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B9FAC02" w14:textId="14E71168" w:rsidR="00847E72" w:rsidRPr="00FE463F" w:rsidRDefault="00261F2F" w:rsidP="001B58FB">
      <w:pPr>
        <w:pStyle w:val="Title"/>
        <w:rPr>
          <w:noProof/>
        </w:rPr>
      </w:pPr>
      <w:r w:rsidRPr="00FE463F">
        <w:rPr>
          <w:noProof/>
        </w:rPr>
        <w:t>VA FileMan</w:t>
      </w:r>
      <w:r w:rsidR="0032679D" w:rsidRPr="00FE463F">
        <w:rPr>
          <w:noProof/>
        </w:rPr>
        <w:t xml:space="preserve"> </w:t>
      </w:r>
      <w:r w:rsidR="00847E72" w:rsidRPr="00FE463F">
        <w:rPr>
          <w:noProof/>
        </w:rPr>
        <w:t>22.</w:t>
      </w:r>
      <w:r w:rsidR="00994265">
        <w:rPr>
          <w:noProof/>
        </w:rPr>
        <w:t>2</w:t>
      </w:r>
      <w:bookmarkStart w:id="0" w:name="_GoBack"/>
      <w:bookmarkEnd w:id="0"/>
    </w:p>
    <w:p w14:paraId="6B9FAC03" w14:textId="77777777" w:rsidR="000F39F4" w:rsidRPr="00FE463F" w:rsidRDefault="0032679D" w:rsidP="001B58FB">
      <w:pPr>
        <w:pStyle w:val="Title"/>
        <w:rPr>
          <w:noProof/>
        </w:rPr>
      </w:pPr>
      <w:r w:rsidRPr="00FE463F">
        <w:rPr>
          <w:noProof/>
        </w:rPr>
        <w:t>Developer</w:t>
      </w:r>
      <w:r w:rsidR="00084217" w:rsidRPr="00FE463F">
        <w:rPr>
          <w:noProof/>
        </w:rPr>
        <w:t>’</w:t>
      </w:r>
      <w:r w:rsidRPr="00FE463F">
        <w:rPr>
          <w:noProof/>
        </w:rPr>
        <w:t>s Guide</w:t>
      </w:r>
    </w:p>
    <w:p w14:paraId="6B9FAC04" w14:textId="216B9C5C" w:rsidR="000F39F4" w:rsidRPr="00FE463F" w:rsidRDefault="00516220" w:rsidP="002E002E">
      <w:pPr>
        <w:pStyle w:val="VASeal"/>
        <w:rPr>
          <w:noProof/>
        </w:rPr>
      </w:pPr>
      <w:r>
        <w:rPr>
          <w:noProof/>
          <w:lang w:eastAsia="en-US"/>
        </w:rPr>
        <w:drawing>
          <wp:inline distT="0" distB="0" distL="0" distR="0" wp14:anchorId="385A4958" wp14:editId="7ABC793A">
            <wp:extent cx="2171700" cy="2171700"/>
            <wp:effectExtent l="0" t="0" r="0" b="0"/>
            <wp:docPr id="427" name="Picture 427"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6B9FAC05" w14:textId="3E153A8E" w:rsidR="000F39F4" w:rsidRPr="00FE463F" w:rsidRDefault="006B21D6" w:rsidP="002E002E">
      <w:pPr>
        <w:pStyle w:val="Title2"/>
        <w:rPr>
          <w:noProof/>
        </w:rPr>
      </w:pPr>
      <w:r>
        <w:rPr>
          <w:noProof/>
        </w:rPr>
        <w:t>April 2017</w:t>
      </w:r>
    </w:p>
    <w:p w14:paraId="6B9FAC07" w14:textId="77777777" w:rsidR="00847E72" w:rsidRPr="00FE463F" w:rsidRDefault="00847E72" w:rsidP="002E002E">
      <w:pPr>
        <w:pStyle w:val="Title2"/>
        <w:rPr>
          <w:noProof/>
        </w:rPr>
      </w:pPr>
    </w:p>
    <w:p w14:paraId="6B9FAC08" w14:textId="77777777" w:rsidR="0032679D" w:rsidRPr="00FE463F" w:rsidRDefault="0032679D" w:rsidP="002E002E">
      <w:pPr>
        <w:pStyle w:val="Title2"/>
        <w:rPr>
          <w:noProof/>
        </w:rPr>
      </w:pPr>
      <w:r w:rsidRPr="00FE463F">
        <w:rPr>
          <w:noProof/>
        </w:rPr>
        <w:t>Department of Veterans Affairs (VA)</w:t>
      </w:r>
    </w:p>
    <w:p w14:paraId="6B9FAC09" w14:textId="77777777" w:rsidR="0032679D" w:rsidRPr="00FE463F" w:rsidRDefault="0032679D" w:rsidP="002E002E">
      <w:pPr>
        <w:pStyle w:val="Title2"/>
        <w:rPr>
          <w:noProof/>
        </w:rPr>
      </w:pPr>
      <w:r w:rsidRPr="00FE463F">
        <w:rPr>
          <w:noProof/>
        </w:rPr>
        <w:t>Office of Information and Technology (OI&amp;T)</w:t>
      </w:r>
    </w:p>
    <w:p w14:paraId="6B9FAC0A" w14:textId="2D5F4DB9" w:rsidR="0032679D" w:rsidRPr="00FE463F" w:rsidRDefault="002E002E" w:rsidP="002E002E">
      <w:pPr>
        <w:pStyle w:val="Title2"/>
        <w:rPr>
          <w:noProof/>
        </w:rPr>
      </w:pPr>
      <w:r>
        <w:rPr>
          <w:noProof/>
        </w:rPr>
        <w:t>Enterprise Program Management Office (EPMO)</w:t>
      </w:r>
    </w:p>
    <w:p w14:paraId="6B9FAC0B" w14:textId="77777777" w:rsidR="00E86526" w:rsidRPr="00FE463F" w:rsidRDefault="00E86526" w:rsidP="00600FF5">
      <w:pPr>
        <w:pStyle w:val="BodyText"/>
        <w:rPr>
          <w:noProof/>
        </w:rPr>
      </w:pPr>
    </w:p>
    <w:p w14:paraId="6B9FAC0C" w14:textId="77777777" w:rsidR="0032679D" w:rsidRPr="00FE463F" w:rsidRDefault="0032679D" w:rsidP="00600FF5">
      <w:pPr>
        <w:pStyle w:val="BodyText"/>
        <w:rPr>
          <w:noProof/>
        </w:rPr>
        <w:sectPr w:rsidR="0032679D" w:rsidRPr="00FE463F" w:rsidSect="002E002E">
          <w:footerReference w:type="default" r:id="rId14"/>
          <w:pgSz w:w="12240" w:h="15840" w:code="1"/>
          <w:pgMar w:top="1440" w:right="1440" w:bottom="1440" w:left="1440" w:header="720" w:footer="720" w:gutter="0"/>
          <w:pgNumType w:fmt="lowerRoman" w:start="1"/>
          <w:cols w:space="720"/>
          <w:noEndnote/>
          <w:titlePg/>
        </w:sectPr>
      </w:pPr>
    </w:p>
    <w:p w14:paraId="6B9FAC0F" w14:textId="0E93683A" w:rsidR="00126BCF" w:rsidRPr="00FE463F" w:rsidRDefault="00DC0478" w:rsidP="00FF4E97">
      <w:pPr>
        <w:pStyle w:val="HeadingFront-BackMatter"/>
        <w:rPr>
          <w:noProof/>
        </w:rPr>
      </w:pPr>
      <w:bookmarkStart w:id="1" w:name="_Toc164751643"/>
      <w:bookmarkStart w:id="2" w:name="_Toc169595221"/>
      <w:bookmarkStart w:id="3" w:name="_Toc195424754"/>
      <w:bookmarkStart w:id="4" w:name="_Toc209337301"/>
      <w:bookmarkStart w:id="5" w:name="revision_history"/>
      <w:bookmarkStart w:id="6" w:name="_Toc446123253"/>
      <w:bookmarkStart w:id="7" w:name="_Toc480374157"/>
      <w:r w:rsidRPr="00FE463F">
        <w:rPr>
          <w:noProof/>
        </w:rPr>
        <w:lastRenderedPageBreak/>
        <w:t>Revision History</w:t>
      </w:r>
      <w:bookmarkEnd w:id="1"/>
      <w:bookmarkEnd w:id="2"/>
      <w:bookmarkEnd w:id="3"/>
      <w:bookmarkEnd w:id="4"/>
      <w:bookmarkEnd w:id="5"/>
      <w:bookmarkEnd w:id="7"/>
    </w:p>
    <w:tbl>
      <w:tblPr>
        <w:tblW w:w="9415" w:type="dxa"/>
        <w:tblInd w:w="1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5"/>
        <w:gridCol w:w="1080"/>
        <w:gridCol w:w="4320"/>
        <w:gridCol w:w="2790"/>
      </w:tblGrid>
      <w:tr w:rsidR="007B3DB7" w:rsidRPr="00FE463F" w14:paraId="6B9FAC14" w14:textId="77777777" w:rsidTr="00084217">
        <w:trPr>
          <w:tblHeader/>
        </w:trPr>
        <w:tc>
          <w:tcPr>
            <w:tcW w:w="1225" w:type="dxa"/>
            <w:shd w:val="pct12" w:color="auto" w:fill="auto"/>
          </w:tcPr>
          <w:p w14:paraId="6B9FAC10" w14:textId="51061EA6" w:rsidR="007B3DB7" w:rsidRPr="00FE463F" w:rsidRDefault="007B3DB7" w:rsidP="00600FF5">
            <w:pPr>
              <w:pStyle w:val="TableHeading"/>
              <w:rPr>
                <w:noProof/>
                <w:u w:val="single"/>
              </w:rPr>
            </w:pPr>
            <w:bookmarkStart w:id="8" w:name="COL001_TBL001"/>
            <w:bookmarkEnd w:id="8"/>
            <w:r w:rsidRPr="00FE463F">
              <w:rPr>
                <w:noProof/>
              </w:rPr>
              <w:t>Date</w:t>
            </w:r>
          </w:p>
        </w:tc>
        <w:tc>
          <w:tcPr>
            <w:tcW w:w="1080" w:type="dxa"/>
            <w:shd w:val="pct12" w:color="auto" w:fill="auto"/>
          </w:tcPr>
          <w:p w14:paraId="6B9FAC11" w14:textId="77777777" w:rsidR="007B3DB7" w:rsidRPr="00FE463F" w:rsidRDefault="00F221F5" w:rsidP="00600FF5">
            <w:pPr>
              <w:pStyle w:val="TableHeading"/>
              <w:rPr>
                <w:noProof/>
              </w:rPr>
            </w:pPr>
            <w:r w:rsidRPr="00FE463F">
              <w:rPr>
                <w:noProof/>
              </w:rPr>
              <w:t>Revision</w:t>
            </w:r>
          </w:p>
        </w:tc>
        <w:tc>
          <w:tcPr>
            <w:tcW w:w="4320" w:type="dxa"/>
            <w:shd w:val="pct12" w:color="auto" w:fill="auto"/>
          </w:tcPr>
          <w:p w14:paraId="6B9FAC12" w14:textId="77777777" w:rsidR="007B3DB7" w:rsidRPr="00FE463F" w:rsidRDefault="007B3DB7" w:rsidP="00600FF5">
            <w:pPr>
              <w:pStyle w:val="TableHeading"/>
              <w:rPr>
                <w:noProof/>
                <w:u w:val="single"/>
              </w:rPr>
            </w:pPr>
            <w:r w:rsidRPr="00FE463F">
              <w:rPr>
                <w:noProof/>
              </w:rPr>
              <w:t>Description</w:t>
            </w:r>
          </w:p>
        </w:tc>
        <w:tc>
          <w:tcPr>
            <w:tcW w:w="2790" w:type="dxa"/>
            <w:shd w:val="pct12" w:color="auto" w:fill="auto"/>
          </w:tcPr>
          <w:p w14:paraId="6B9FAC13" w14:textId="77777777" w:rsidR="007B3DB7" w:rsidRPr="00FE463F" w:rsidRDefault="007B3DB7" w:rsidP="00600FF5">
            <w:pPr>
              <w:pStyle w:val="TableHeading"/>
              <w:rPr>
                <w:noProof/>
                <w:u w:val="single"/>
              </w:rPr>
            </w:pPr>
            <w:r w:rsidRPr="00FE463F">
              <w:rPr>
                <w:noProof/>
              </w:rPr>
              <w:t>Author</w:t>
            </w:r>
          </w:p>
        </w:tc>
      </w:tr>
      <w:tr w:rsidR="00A57629" w:rsidRPr="00FE463F" w14:paraId="5D6647D7" w14:textId="77777777" w:rsidTr="00084217">
        <w:tc>
          <w:tcPr>
            <w:tcW w:w="1225" w:type="dxa"/>
          </w:tcPr>
          <w:p w14:paraId="46461F22" w14:textId="37DEF812" w:rsidR="00A57629" w:rsidRDefault="00A57629" w:rsidP="004765B9">
            <w:pPr>
              <w:pStyle w:val="TableText"/>
              <w:rPr>
                <w:noProof/>
              </w:rPr>
            </w:pPr>
            <w:r>
              <w:rPr>
                <w:noProof/>
              </w:rPr>
              <w:t>04/19/2017</w:t>
            </w:r>
          </w:p>
        </w:tc>
        <w:tc>
          <w:tcPr>
            <w:tcW w:w="1080" w:type="dxa"/>
          </w:tcPr>
          <w:p w14:paraId="0B252742" w14:textId="7FDF92C4" w:rsidR="00A57629" w:rsidRDefault="00A57629" w:rsidP="004765B9">
            <w:pPr>
              <w:pStyle w:val="TableText"/>
              <w:rPr>
                <w:noProof/>
              </w:rPr>
            </w:pPr>
            <w:r>
              <w:rPr>
                <w:noProof/>
              </w:rPr>
              <w:t>1.6</w:t>
            </w:r>
          </w:p>
        </w:tc>
        <w:tc>
          <w:tcPr>
            <w:tcW w:w="4320" w:type="dxa"/>
          </w:tcPr>
          <w:p w14:paraId="3F0E6D4D" w14:textId="77777777" w:rsidR="00A57629" w:rsidRDefault="00A57629" w:rsidP="004765B9">
            <w:pPr>
              <w:pStyle w:val="TableText"/>
              <w:rPr>
                <w:noProof/>
              </w:rPr>
            </w:pPr>
            <w:r>
              <w:rPr>
                <w:noProof/>
              </w:rPr>
              <w:t>Tech Edits:</w:t>
            </w:r>
          </w:p>
          <w:p w14:paraId="0EDF79B8" w14:textId="074EDEC8" w:rsidR="00A57629" w:rsidRDefault="00A57629" w:rsidP="00A57629">
            <w:pPr>
              <w:pStyle w:val="TableListBullet"/>
              <w:rPr>
                <w:noProof/>
              </w:rPr>
            </w:pPr>
            <w:r>
              <w:rPr>
                <w:noProof/>
              </w:rPr>
              <w:t xml:space="preserve">Updated the </w:t>
            </w:r>
            <w:r w:rsidRPr="00E04773">
              <w:rPr>
                <w:noProof/>
                <w:color w:val="0000FF"/>
                <w:u w:val="single"/>
              </w:rPr>
              <w:fldChar w:fldCharType="begin"/>
            </w:r>
            <w:r w:rsidRPr="00E04773">
              <w:rPr>
                <w:noProof/>
                <w:color w:val="0000FF"/>
                <w:u w:val="single"/>
              </w:rPr>
              <w:instrText xml:space="preserve"> REF _Ref480365071 \h </w:instrText>
            </w:r>
            <w:r w:rsidRPr="00E04773">
              <w:rPr>
                <w:noProof/>
                <w:color w:val="0000FF"/>
                <w:u w:val="single"/>
              </w:rPr>
            </w:r>
            <w:r w:rsidR="00E04773">
              <w:rPr>
                <w:noProof/>
                <w:color w:val="0000FF"/>
                <w:u w:val="single"/>
              </w:rPr>
              <w:instrText xml:space="preserve"> \* MERGEFORMAT </w:instrText>
            </w:r>
            <w:r w:rsidRPr="00E04773">
              <w:rPr>
                <w:noProof/>
                <w:color w:val="0000FF"/>
                <w:u w:val="single"/>
              </w:rPr>
              <w:fldChar w:fldCharType="separate"/>
            </w:r>
            <w:r w:rsidR="00F300F5" w:rsidRPr="00F300F5">
              <w:rPr>
                <w:noProof/>
                <w:color w:val="0000FF"/>
                <w:u w:val="single"/>
              </w:rPr>
              <w:t>$$GET^DDSVAL()</w:t>
            </w:r>
            <w:r w:rsidRPr="00E04773">
              <w:rPr>
                <w:noProof/>
                <w:color w:val="0000FF"/>
                <w:u w:val="single"/>
              </w:rPr>
              <w:fldChar w:fldCharType="end"/>
            </w:r>
            <w:r>
              <w:rPr>
                <w:noProof/>
              </w:rPr>
              <w:t xml:space="preserve"> API.</w:t>
            </w:r>
          </w:p>
          <w:p w14:paraId="2B5FC287" w14:textId="77C5561A" w:rsidR="00A57629" w:rsidRDefault="00A57629" w:rsidP="00A57629">
            <w:pPr>
              <w:pStyle w:val="TableListBullet"/>
              <w:rPr>
                <w:noProof/>
              </w:rPr>
            </w:pPr>
            <w:r>
              <w:rPr>
                <w:noProof/>
              </w:rPr>
              <w:t xml:space="preserve">Updated the </w:t>
            </w:r>
            <w:r w:rsidR="00E04773" w:rsidRPr="00E04773">
              <w:rPr>
                <w:noProof/>
                <w:color w:val="0000FF"/>
                <w:u w:val="single"/>
              </w:rPr>
              <w:fldChar w:fldCharType="begin"/>
            </w:r>
            <w:r w:rsidR="00E04773" w:rsidRPr="00E04773">
              <w:rPr>
                <w:noProof/>
                <w:color w:val="0000FF"/>
                <w:u w:val="single"/>
              </w:rPr>
              <w:instrText xml:space="preserve"> REF _Ref472414477 \h </w:instrText>
            </w:r>
            <w:r w:rsidR="00E04773" w:rsidRPr="00E04773">
              <w:rPr>
                <w:noProof/>
                <w:color w:val="0000FF"/>
                <w:u w:val="single"/>
              </w:rPr>
            </w:r>
            <w:r w:rsidR="00E04773">
              <w:rPr>
                <w:noProof/>
                <w:color w:val="0000FF"/>
                <w:u w:val="single"/>
              </w:rPr>
              <w:instrText xml:space="preserve"> \* MERGEFORMAT </w:instrText>
            </w:r>
            <w:r w:rsidR="00E04773" w:rsidRPr="00E04773">
              <w:rPr>
                <w:noProof/>
                <w:color w:val="0000FF"/>
                <w:u w:val="single"/>
              </w:rPr>
              <w:fldChar w:fldCharType="separate"/>
            </w:r>
            <w:r w:rsidR="00F300F5" w:rsidRPr="00F300F5">
              <w:rPr>
                <w:color w:val="0000FF"/>
                <w:u w:val="single"/>
              </w:rPr>
              <w:t>BUILDNEW^</w:t>
            </w:r>
            <w:proofErr w:type="gramStart"/>
            <w:r w:rsidR="00F300F5" w:rsidRPr="00F300F5">
              <w:rPr>
                <w:color w:val="0000FF"/>
                <w:u w:val="single"/>
              </w:rPr>
              <w:t>DIBTED(</w:t>
            </w:r>
            <w:proofErr w:type="gramEnd"/>
            <w:r w:rsidR="00F300F5" w:rsidRPr="00F300F5">
              <w:rPr>
                <w:color w:val="0000FF"/>
                <w:u w:val="single"/>
              </w:rPr>
              <w:t>): Sort Template Builder</w:t>
            </w:r>
            <w:r w:rsidR="00E04773" w:rsidRPr="00E04773">
              <w:rPr>
                <w:noProof/>
                <w:color w:val="0000FF"/>
                <w:u w:val="single"/>
              </w:rPr>
              <w:fldChar w:fldCharType="end"/>
            </w:r>
            <w:r>
              <w:rPr>
                <w:noProof/>
              </w:rPr>
              <w:t xml:space="preserve"> API</w:t>
            </w:r>
            <w:r w:rsidR="00E04773">
              <w:rPr>
                <w:noProof/>
              </w:rPr>
              <w:t>.</w:t>
            </w:r>
          </w:p>
        </w:tc>
        <w:tc>
          <w:tcPr>
            <w:tcW w:w="2790" w:type="dxa"/>
          </w:tcPr>
          <w:p w14:paraId="13B68DB0" w14:textId="78A1C2DA" w:rsidR="00A57629" w:rsidRDefault="00A57629" w:rsidP="002C5294">
            <w:pPr>
              <w:pStyle w:val="TableText"/>
            </w:pPr>
            <w:r>
              <w:t>VA FileMan 23 Development Team</w:t>
            </w:r>
          </w:p>
        </w:tc>
      </w:tr>
      <w:tr w:rsidR="002C5294" w:rsidRPr="00FE463F" w14:paraId="092C11D8" w14:textId="77777777" w:rsidTr="00084217">
        <w:tc>
          <w:tcPr>
            <w:tcW w:w="1225" w:type="dxa"/>
          </w:tcPr>
          <w:p w14:paraId="38C1D6FB" w14:textId="2E4D3F11" w:rsidR="002C5294" w:rsidRDefault="00206B75" w:rsidP="004765B9">
            <w:pPr>
              <w:pStyle w:val="TableText"/>
              <w:rPr>
                <w:noProof/>
              </w:rPr>
            </w:pPr>
            <w:r>
              <w:rPr>
                <w:noProof/>
              </w:rPr>
              <w:t>04/14</w:t>
            </w:r>
            <w:r w:rsidR="002C5294">
              <w:rPr>
                <w:noProof/>
              </w:rPr>
              <w:t>/2017</w:t>
            </w:r>
          </w:p>
        </w:tc>
        <w:tc>
          <w:tcPr>
            <w:tcW w:w="1080" w:type="dxa"/>
          </w:tcPr>
          <w:p w14:paraId="7F612822" w14:textId="18A97FA7" w:rsidR="002C5294" w:rsidRDefault="002C5294" w:rsidP="004765B9">
            <w:pPr>
              <w:pStyle w:val="TableText"/>
              <w:rPr>
                <w:noProof/>
              </w:rPr>
            </w:pPr>
            <w:r>
              <w:rPr>
                <w:noProof/>
              </w:rPr>
              <w:t>1.5</w:t>
            </w:r>
          </w:p>
        </w:tc>
        <w:tc>
          <w:tcPr>
            <w:tcW w:w="4320" w:type="dxa"/>
          </w:tcPr>
          <w:p w14:paraId="3992FB44" w14:textId="6BA9AC89" w:rsidR="002C5294" w:rsidRDefault="002C5294" w:rsidP="004765B9">
            <w:pPr>
              <w:pStyle w:val="TableText"/>
              <w:rPr>
                <w:noProof/>
              </w:rPr>
            </w:pPr>
            <w:r>
              <w:rPr>
                <w:noProof/>
              </w:rPr>
              <w:t>Tech edits for patch DI*22.2*8</w:t>
            </w:r>
            <w:r w:rsidR="00206B75">
              <w:rPr>
                <w:noProof/>
              </w:rPr>
              <w:t>, Data Access Control (DAC)</w:t>
            </w:r>
            <w:r>
              <w:rPr>
                <w:noProof/>
              </w:rPr>
              <w:t>:</w:t>
            </w:r>
          </w:p>
          <w:p w14:paraId="492E7E6C" w14:textId="668918B4" w:rsidR="002C5294" w:rsidRDefault="002C5294" w:rsidP="002C5294">
            <w:pPr>
              <w:pStyle w:val="TableListBullet"/>
              <w:rPr>
                <w:noProof/>
              </w:rPr>
            </w:pPr>
            <w:r>
              <w:rPr>
                <w:noProof/>
              </w:rPr>
              <w:t>Added the “</w:t>
            </w:r>
            <w:r w:rsidRPr="00BD57E0">
              <w:rPr>
                <w:noProof/>
                <w:color w:val="0000FF"/>
                <w:u w:val="single"/>
              </w:rPr>
              <w:fldChar w:fldCharType="begin"/>
            </w:r>
            <w:r w:rsidRPr="00BD57E0">
              <w:rPr>
                <w:noProof/>
                <w:color w:val="0000FF"/>
                <w:u w:val="single"/>
              </w:rPr>
              <w:instrText xml:space="preserve"> REF _Ref479758306 \h </w:instrText>
            </w:r>
            <w:r w:rsidR="00BD57E0" w:rsidRPr="00BD57E0">
              <w:rPr>
                <w:noProof/>
                <w:color w:val="0000FF"/>
                <w:u w:val="single"/>
              </w:rPr>
              <w:instrText xml:space="preserve"> \* MERGEFORMAT </w:instrText>
            </w:r>
            <w:r w:rsidRPr="00BD57E0">
              <w:rPr>
                <w:noProof/>
                <w:color w:val="0000FF"/>
                <w:u w:val="single"/>
              </w:rPr>
            </w:r>
            <w:r w:rsidRPr="00BD57E0">
              <w:rPr>
                <w:noProof/>
                <w:color w:val="0000FF"/>
                <w:u w:val="single"/>
              </w:rPr>
              <w:fldChar w:fldCharType="separate"/>
            </w:r>
            <w:r w:rsidR="00F300F5" w:rsidRPr="00F300F5">
              <w:rPr>
                <w:noProof/>
                <w:color w:val="0000FF"/>
                <w:u w:val="single"/>
              </w:rPr>
              <w:t>Data Access Control (DAC) API</w:t>
            </w:r>
            <w:r w:rsidRPr="00BD57E0">
              <w:rPr>
                <w:noProof/>
                <w:color w:val="0000FF"/>
                <w:u w:val="single"/>
              </w:rPr>
              <w:fldChar w:fldCharType="end"/>
            </w:r>
            <w:r>
              <w:rPr>
                <w:noProof/>
              </w:rPr>
              <w:t>” section.</w:t>
            </w:r>
          </w:p>
          <w:p w14:paraId="74315D04" w14:textId="77777777" w:rsidR="002C5294" w:rsidRDefault="002C5294" w:rsidP="002C5294">
            <w:pPr>
              <w:pStyle w:val="TableListBullet"/>
              <w:rPr>
                <w:noProof/>
              </w:rPr>
            </w:pPr>
            <w:r>
              <w:rPr>
                <w:noProof/>
              </w:rPr>
              <w:t>Reformatted Section III, “</w:t>
            </w:r>
            <w:hyperlink w:anchor="other_APIs" w:history="1">
              <w:r w:rsidRPr="002C5294">
                <w:rPr>
                  <w:rStyle w:val="Hyperlink"/>
                  <w:noProof/>
                </w:rPr>
                <w:t>Other APIs</w:t>
              </w:r>
            </w:hyperlink>
            <w:r>
              <w:rPr>
                <w:noProof/>
              </w:rPr>
              <w:t>.”</w:t>
            </w:r>
          </w:p>
          <w:p w14:paraId="3680AE79" w14:textId="4BD83271" w:rsidR="007334A2" w:rsidRDefault="007334A2" w:rsidP="009D19FB">
            <w:pPr>
              <w:pStyle w:val="TableListBullet"/>
              <w:rPr>
                <w:noProof/>
              </w:rPr>
            </w:pPr>
            <w:r>
              <w:rPr>
                <w:noProof/>
              </w:rPr>
              <w:t xml:space="preserve">Added brackets around the optional input parameters in the formatted API as per documentation conventions for the </w:t>
            </w:r>
            <w:r w:rsidRPr="007334A2">
              <w:rPr>
                <w:noProof/>
                <w:color w:val="0000FF"/>
                <w:u w:val="single"/>
              </w:rPr>
              <w:fldChar w:fldCharType="begin"/>
            </w:r>
            <w:r w:rsidRPr="007334A2">
              <w:rPr>
                <w:noProof/>
                <w:color w:val="0000FF"/>
                <w:u w:val="single"/>
              </w:rPr>
              <w:instrText xml:space="preserve"> REF _Ref479930963 \h </w:instrText>
            </w:r>
            <w:r>
              <w:rPr>
                <w:noProof/>
                <w:color w:val="0000FF"/>
                <w:u w:val="single"/>
              </w:rPr>
              <w:instrText xml:space="preserve"> \* MERGEFORMAT </w:instrText>
            </w:r>
            <w:r w:rsidRPr="007334A2">
              <w:rPr>
                <w:noProof/>
                <w:color w:val="0000FF"/>
                <w:u w:val="single"/>
              </w:rPr>
            </w:r>
            <w:r w:rsidRPr="007334A2">
              <w:rPr>
                <w:noProof/>
                <w:color w:val="0000FF"/>
                <w:u w:val="single"/>
              </w:rPr>
              <w:fldChar w:fldCharType="separate"/>
            </w:r>
            <w:r w:rsidR="00F300F5" w:rsidRPr="00F300F5">
              <w:rPr>
                <w:noProof/>
                <w:color w:val="0000FF"/>
                <w:u w:val="single"/>
              </w:rPr>
              <w:t>CHANGED^DIAUTL(): Historical Data Retriever</w:t>
            </w:r>
            <w:r w:rsidRPr="007334A2">
              <w:rPr>
                <w:noProof/>
                <w:color w:val="0000FF"/>
                <w:u w:val="single"/>
              </w:rPr>
              <w:fldChar w:fldCharType="end"/>
            </w:r>
            <w:r>
              <w:rPr>
                <w:noProof/>
              </w:rPr>
              <w:t xml:space="preserve"> API.</w:t>
            </w:r>
          </w:p>
          <w:p w14:paraId="4D4D8F18" w14:textId="3D0B5003" w:rsidR="009D19FB" w:rsidRDefault="009D19FB" w:rsidP="009D19FB">
            <w:pPr>
              <w:pStyle w:val="TableListBullet"/>
              <w:rPr>
                <w:noProof/>
              </w:rPr>
            </w:pPr>
            <w:r>
              <w:rPr>
                <w:noProof/>
              </w:rPr>
              <w:t>Reformatted display of file and field</w:t>
            </w:r>
            <w:r w:rsidR="00927571">
              <w:rPr>
                <w:noProof/>
              </w:rPr>
              <w:t xml:space="preserve"> name</w:t>
            </w:r>
            <w:r>
              <w:rPr>
                <w:noProof/>
              </w:rPr>
              <w:t>s throughout; moved file/field number immediataly following the file/field name.</w:t>
            </w:r>
          </w:p>
        </w:tc>
        <w:tc>
          <w:tcPr>
            <w:tcW w:w="2790" w:type="dxa"/>
          </w:tcPr>
          <w:p w14:paraId="4FE6EF3E" w14:textId="73121D19" w:rsidR="002C5294" w:rsidRDefault="002C5294" w:rsidP="002C5294">
            <w:pPr>
              <w:pStyle w:val="TableText"/>
            </w:pPr>
            <w:r>
              <w:t>Developer M. B.</w:t>
            </w:r>
          </w:p>
          <w:p w14:paraId="33777764" w14:textId="2CBCEB6C" w:rsidR="002C5294" w:rsidRDefault="002C5294" w:rsidP="002C5294">
            <w:pPr>
              <w:pStyle w:val="TableText"/>
            </w:pPr>
            <w:r>
              <w:t>Technical Writer: T. B.</w:t>
            </w:r>
          </w:p>
        </w:tc>
      </w:tr>
      <w:tr w:rsidR="00DD4548" w:rsidRPr="00FE463F" w14:paraId="41B85BFE" w14:textId="77777777" w:rsidTr="00084217">
        <w:tc>
          <w:tcPr>
            <w:tcW w:w="1225" w:type="dxa"/>
          </w:tcPr>
          <w:p w14:paraId="199A573C" w14:textId="17B4D73E" w:rsidR="00DD4548" w:rsidRDefault="00DD4548" w:rsidP="004765B9">
            <w:pPr>
              <w:pStyle w:val="TableText"/>
              <w:rPr>
                <w:noProof/>
              </w:rPr>
            </w:pPr>
            <w:r>
              <w:rPr>
                <w:noProof/>
              </w:rPr>
              <w:t>03/13/2017</w:t>
            </w:r>
          </w:p>
        </w:tc>
        <w:tc>
          <w:tcPr>
            <w:tcW w:w="1080" w:type="dxa"/>
          </w:tcPr>
          <w:p w14:paraId="5111477A" w14:textId="47AA5132" w:rsidR="00DD4548" w:rsidRDefault="00DD4548" w:rsidP="004765B9">
            <w:pPr>
              <w:pStyle w:val="TableText"/>
              <w:rPr>
                <w:noProof/>
              </w:rPr>
            </w:pPr>
            <w:r>
              <w:rPr>
                <w:noProof/>
              </w:rPr>
              <w:t>1.4</w:t>
            </w:r>
          </w:p>
        </w:tc>
        <w:tc>
          <w:tcPr>
            <w:tcW w:w="4320" w:type="dxa"/>
          </w:tcPr>
          <w:p w14:paraId="003CBF68" w14:textId="18F34F1B" w:rsidR="00DD4548" w:rsidRDefault="00DD4548" w:rsidP="004765B9">
            <w:pPr>
              <w:pStyle w:val="TableText"/>
              <w:rPr>
                <w:noProof/>
              </w:rPr>
            </w:pPr>
            <w:r>
              <w:rPr>
                <w:noProof/>
              </w:rPr>
              <w:t>Changes for patch DI*22.2*5</w:t>
            </w:r>
            <w:r w:rsidR="002C5294">
              <w:rPr>
                <w:noProof/>
              </w:rPr>
              <w:t>:</w:t>
            </w:r>
          </w:p>
          <w:p w14:paraId="1EEFF361" w14:textId="5F54F617" w:rsidR="00DD4548" w:rsidRDefault="00DD4548" w:rsidP="007334A2">
            <w:pPr>
              <w:pStyle w:val="TableText"/>
              <w:numPr>
                <w:ilvl w:val="0"/>
                <w:numId w:val="49"/>
              </w:numPr>
              <w:rPr>
                <w:noProof/>
              </w:rPr>
            </w:pPr>
            <w:r>
              <w:rPr>
                <w:noProof/>
              </w:rPr>
              <w:t xml:space="preserve">Removed </w:t>
            </w:r>
            <w:r w:rsidR="00AF327A">
              <w:rPr>
                <w:noProof/>
              </w:rPr>
              <w:t>incorrect '</w:t>
            </w:r>
            <w:r>
              <w:rPr>
                <w:noProof/>
              </w:rPr>
              <w:t>entry</w:t>
            </w:r>
            <w:r w:rsidR="00AF327A">
              <w:rPr>
                <w:noProof/>
              </w:rPr>
              <w:t>'</w:t>
            </w:r>
            <w:r>
              <w:rPr>
                <w:noProof/>
              </w:rPr>
              <w:t xml:space="preserve"> parameter from the Input Parameter List in Section </w:t>
            </w:r>
            <w:r w:rsidR="007334A2" w:rsidRPr="007334A2">
              <w:rPr>
                <w:noProof/>
                <w:color w:val="0000FF"/>
                <w:u w:val="single"/>
              </w:rPr>
              <w:fldChar w:fldCharType="begin"/>
            </w:r>
            <w:r w:rsidR="007334A2" w:rsidRPr="007334A2">
              <w:rPr>
                <w:noProof/>
                <w:color w:val="0000FF"/>
                <w:u w:val="single"/>
              </w:rPr>
              <w:instrText xml:space="preserve"> REF _Ref479930814 \r \h </w:instrText>
            </w:r>
            <w:r w:rsidR="007334A2">
              <w:rPr>
                <w:noProof/>
                <w:color w:val="0000FF"/>
                <w:u w:val="single"/>
              </w:rPr>
              <w:instrText xml:space="preserve"> \* MERGEFORMAT </w:instrText>
            </w:r>
            <w:r w:rsidR="007334A2" w:rsidRPr="007334A2">
              <w:rPr>
                <w:noProof/>
                <w:color w:val="0000FF"/>
                <w:u w:val="single"/>
              </w:rPr>
            </w:r>
            <w:r w:rsidR="007334A2" w:rsidRPr="007334A2">
              <w:rPr>
                <w:noProof/>
                <w:color w:val="0000FF"/>
                <w:u w:val="single"/>
              </w:rPr>
              <w:fldChar w:fldCharType="separate"/>
            </w:r>
            <w:r w:rsidR="00F300F5">
              <w:rPr>
                <w:noProof/>
                <w:color w:val="0000FF"/>
                <w:u w:val="single"/>
              </w:rPr>
              <w:t>7.2.3</w:t>
            </w:r>
            <w:r w:rsidR="007334A2" w:rsidRPr="007334A2">
              <w:rPr>
                <w:noProof/>
                <w:color w:val="0000FF"/>
                <w:u w:val="single"/>
              </w:rPr>
              <w:fldChar w:fldCharType="end"/>
            </w:r>
            <w:r>
              <w:rPr>
                <w:noProof/>
              </w:rPr>
              <w:t xml:space="preserve"> - CHANGED^DIAUTL(): </w:t>
            </w:r>
            <w:r w:rsidRPr="00FE463F">
              <w:rPr>
                <w:noProof/>
              </w:rPr>
              <w:t>Historical Data Retriever</w:t>
            </w:r>
            <w:r>
              <w:rPr>
                <w:noProof/>
              </w:rPr>
              <w:t>.</w:t>
            </w:r>
          </w:p>
        </w:tc>
        <w:tc>
          <w:tcPr>
            <w:tcW w:w="2790" w:type="dxa"/>
          </w:tcPr>
          <w:p w14:paraId="69635962" w14:textId="239402D1" w:rsidR="00DD4548" w:rsidRDefault="00DD4548" w:rsidP="004765B9">
            <w:pPr>
              <w:pStyle w:val="TableText"/>
            </w:pPr>
            <w:r>
              <w:t>Developer D. B.</w:t>
            </w:r>
          </w:p>
          <w:p w14:paraId="7658A4D4" w14:textId="0EDEA507" w:rsidR="00DD4548" w:rsidRDefault="00DD4548" w:rsidP="004765B9">
            <w:pPr>
              <w:pStyle w:val="TableText"/>
            </w:pPr>
            <w:r>
              <w:t>Technical Writer: T. K.</w:t>
            </w:r>
          </w:p>
        </w:tc>
      </w:tr>
      <w:tr w:rsidR="004765B9" w:rsidRPr="00FE463F" w14:paraId="6718C446" w14:textId="77777777" w:rsidTr="00084217">
        <w:tc>
          <w:tcPr>
            <w:tcW w:w="1225" w:type="dxa"/>
          </w:tcPr>
          <w:p w14:paraId="522733DE" w14:textId="23690482" w:rsidR="004765B9" w:rsidRDefault="00055FAD" w:rsidP="004765B9">
            <w:pPr>
              <w:pStyle w:val="TableText"/>
              <w:rPr>
                <w:noProof/>
              </w:rPr>
            </w:pPr>
            <w:r>
              <w:rPr>
                <w:noProof/>
              </w:rPr>
              <w:t>01</w:t>
            </w:r>
            <w:r w:rsidR="004765B9">
              <w:rPr>
                <w:noProof/>
              </w:rPr>
              <w:t>/</w:t>
            </w:r>
            <w:r>
              <w:rPr>
                <w:noProof/>
              </w:rPr>
              <w:t>17</w:t>
            </w:r>
            <w:r w:rsidR="004765B9">
              <w:rPr>
                <w:noProof/>
              </w:rPr>
              <w:t>/201</w:t>
            </w:r>
            <w:r>
              <w:rPr>
                <w:noProof/>
              </w:rPr>
              <w:t>7</w:t>
            </w:r>
          </w:p>
        </w:tc>
        <w:tc>
          <w:tcPr>
            <w:tcW w:w="1080" w:type="dxa"/>
          </w:tcPr>
          <w:p w14:paraId="44FD9B99" w14:textId="758B0635" w:rsidR="004765B9" w:rsidRDefault="004765B9" w:rsidP="004765B9">
            <w:pPr>
              <w:pStyle w:val="TableText"/>
              <w:rPr>
                <w:noProof/>
              </w:rPr>
            </w:pPr>
            <w:r>
              <w:rPr>
                <w:noProof/>
              </w:rPr>
              <w:t>1.3</w:t>
            </w:r>
          </w:p>
        </w:tc>
        <w:tc>
          <w:tcPr>
            <w:tcW w:w="4320" w:type="dxa"/>
          </w:tcPr>
          <w:p w14:paraId="717A273F" w14:textId="1597B818" w:rsidR="004765B9" w:rsidRDefault="004765B9" w:rsidP="004765B9">
            <w:pPr>
              <w:pStyle w:val="TableText"/>
              <w:rPr>
                <w:noProof/>
              </w:rPr>
            </w:pPr>
            <w:r>
              <w:rPr>
                <w:noProof/>
              </w:rPr>
              <w:t>Changes for patch DI*22.2*2:</w:t>
            </w:r>
          </w:p>
          <w:p w14:paraId="76408FCC" w14:textId="25C190F7" w:rsidR="004765B9" w:rsidRDefault="004765B9" w:rsidP="00F55438">
            <w:pPr>
              <w:pStyle w:val="TableListBullet"/>
              <w:numPr>
                <w:ilvl w:val="0"/>
                <w:numId w:val="43"/>
              </w:numPr>
            </w:pPr>
            <w:r>
              <w:rPr>
                <w:noProof/>
              </w:rPr>
              <w:t>Added Section 9 –</w:t>
            </w:r>
            <w:r w:rsidR="00917807">
              <w:rPr>
                <w:noProof/>
              </w:rPr>
              <w:t xml:space="preserve"> </w:t>
            </w:r>
            <w:r w:rsidR="00917807" w:rsidRPr="00917807">
              <w:rPr>
                <w:noProof/>
                <w:color w:val="0000FF"/>
                <w:u w:val="single"/>
              </w:rPr>
              <w:fldChar w:fldCharType="begin"/>
            </w:r>
            <w:r w:rsidR="00917807" w:rsidRPr="00917807">
              <w:rPr>
                <w:noProof/>
                <w:color w:val="0000FF"/>
                <w:u w:val="single"/>
              </w:rPr>
              <w:instrText xml:space="preserve"> REF _Ref472177114 \h  \* MERGEFORMAT </w:instrText>
            </w:r>
            <w:r w:rsidR="00917807" w:rsidRPr="00917807">
              <w:rPr>
                <w:noProof/>
                <w:color w:val="0000FF"/>
                <w:u w:val="single"/>
              </w:rPr>
            </w:r>
            <w:r w:rsidR="00917807" w:rsidRPr="00917807">
              <w:rPr>
                <w:noProof/>
                <w:color w:val="0000FF"/>
                <w:u w:val="single"/>
              </w:rPr>
              <w:fldChar w:fldCharType="separate"/>
            </w:r>
            <w:r w:rsidR="00F300F5" w:rsidRPr="00F300F5">
              <w:rPr>
                <w:noProof/>
                <w:color w:val="0000FF"/>
                <w:u w:val="single"/>
              </w:rPr>
              <w:t>Coordinated Universal Time (UTC) API</w:t>
            </w:r>
            <w:r w:rsidR="00917807" w:rsidRPr="00917807">
              <w:rPr>
                <w:noProof/>
                <w:color w:val="0000FF"/>
                <w:u w:val="single"/>
              </w:rPr>
              <w:fldChar w:fldCharType="end"/>
            </w:r>
            <w:r w:rsidRPr="00CD7D5F">
              <w:rPr>
                <w:color w:val="auto"/>
              </w:rPr>
              <w:t>.</w:t>
            </w:r>
          </w:p>
          <w:p w14:paraId="52798D7C" w14:textId="226BF6D9" w:rsidR="004765B9" w:rsidRDefault="004765B9" w:rsidP="00F55438">
            <w:pPr>
              <w:pStyle w:val="TableListBullet"/>
              <w:numPr>
                <w:ilvl w:val="0"/>
                <w:numId w:val="43"/>
              </w:numPr>
            </w:pPr>
            <w:r>
              <w:rPr>
                <w:noProof/>
              </w:rPr>
              <w:t xml:space="preserve">Added Section 13 – </w:t>
            </w:r>
            <w:r w:rsidR="00CD7D5F" w:rsidRPr="00F300F5">
              <w:rPr>
                <w:noProof/>
                <w:color w:val="0000FF"/>
                <w:u w:val="single"/>
              </w:rPr>
              <w:fldChar w:fldCharType="begin"/>
            </w:r>
            <w:r w:rsidR="00CD7D5F" w:rsidRPr="00F300F5">
              <w:rPr>
                <w:noProof/>
                <w:color w:val="0000FF"/>
                <w:u w:val="single"/>
              </w:rPr>
              <w:instrText xml:space="preserve"> REF _Ref472177714 \h </w:instrText>
            </w:r>
            <w:r w:rsidR="00CD7D5F" w:rsidRPr="00F300F5">
              <w:rPr>
                <w:noProof/>
                <w:color w:val="0000FF"/>
                <w:u w:val="single"/>
              </w:rPr>
            </w:r>
            <w:r w:rsidR="00F300F5">
              <w:rPr>
                <w:noProof/>
                <w:color w:val="0000FF"/>
                <w:u w:val="single"/>
              </w:rPr>
              <w:instrText xml:space="preserve"> \* MERGEFORMAT </w:instrText>
            </w:r>
            <w:r w:rsidR="00CD7D5F" w:rsidRPr="00F300F5">
              <w:rPr>
                <w:noProof/>
                <w:color w:val="0000FF"/>
                <w:u w:val="single"/>
              </w:rPr>
              <w:fldChar w:fldCharType="separate"/>
            </w:r>
            <w:r w:rsidR="00F300F5" w:rsidRPr="00F300F5">
              <w:rPr>
                <w:color w:val="0000FF"/>
                <w:u w:val="single"/>
              </w:rPr>
              <w:t>Meta Data Dictionary</w:t>
            </w:r>
            <w:r w:rsidR="00CD7D5F" w:rsidRPr="00F300F5">
              <w:rPr>
                <w:noProof/>
                <w:color w:val="0000FF"/>
                <w:u w:val="single"/>
              </w:rPr>
              <w:fldChar w:fldCharType="end"/>
            </w:r>
            <w:r>
              <w:rPr>
                <w:noProof/>
              </w:rPr>
              <w:t>.</w:t>
            </w:r>
          </w:p>
          <w:p w14:paraId="50470F27" w14:textId="26B6AD72" w:rsidR="004765B9" w:rsidRDefault="004765B9" w:rsidP="00F55438">
            <w:pPr>
              <w:pStyle w:val="TableListBullet"/>
              <w:numPr>
                <w:ilvl w:val="0"/>
                <w:numId w:val="43"/>
              </w:numPr>
            </w:pPr>
            <w:r>
              <w:rPr>
                <w:noProof/>
              </w:rPr>
              <w:t xml:space="preserve">Added Sections </w:t>
            </w:r>
            <w:r w:rsidR="00EF424B" w:rsidRPr="00EF424B">
              <w:rPr>
                <w:noProof/>
                <w:color w:val="0000FF"/>
                <w:u w:val="single"/>
              </w:rPr>
              <w:fldChar w:fldCharType="begin"/>
            </w:r>
            <w:r w:rsidR="00EF424B" w:rsidRPr="00EF424B">
              <w:rPr>
                <w:noProof/>
                <w:color w:val="0000FF"/>
                <w:u w:val="single"/>
              </w:rPr>
              <w:instrText xml:space="preserve"> REF _Ref472178367 \r \h </w:instrText>
            </w:r>
            <w:r w:rsidR="00EF424B" w:rsidRPr="00EF424B">
              <w:rPr>
                <w:noProof/>
                <w:color w:val="0000FF"/>
                <w:u w:val="single"/>
              </w:rPr>
            </w:r>
            <w:r w:rsidR="00EF424B" w:rsidRPr="00EF424B">
              <w:rPr>
                <w:noProof/>
                <w:color w:val="0000FF"/>
                <w:u w:val="single"/>
              </w:rPr>
              <w:fldChar w:fldCharType="separate"/>
            </w:r>
            <w:r w:rsidR="00F300F5">
              <w:rPr>
                <w:noProof/>
                <w:color w:val="0000FF"/>
                <w:u w:val="single"/>
              </w:rPr>
              <w:t>20.8</w:t>
            </w:r>
            <w:r w:rsidR="00EF424B" w:rsidRPr="00EF424B">
              <w:rPr>
                <w:noProof/>
                <w:color w:val="0000FF"/>
                <w:u w:val="single"/>
              </w:rPr>
              <w:fldChar w:fldCharType="end"/>
            </w:r>
            <w:r w:rsidR="00EF424B" w:rsidRPr="00EF424B">
              <w:rPr>
                <w:noProof/>
                <w:color w:val="0000FF"/>
              </w:rPr>
              <w:t xml:space="preserve"> </w:t>
            </w:r>
            <w:r>
              <w:rPr>
                <w:noProof/>
              </w:rPr>
              <w:t xml:space="preserve">– </w:t>
            </w:r>
            <w:r w:rsidR="00EF424B" w:rsidRPr="00EF424B">
              <w:rPr>
                <w:noProof/>
                <w:color w:val="0000FF"/>
                <w:u w:val="single"/>
              </w:rPr>
              <w:fldChar w:fldCharType="begin"/>
            </w:r>
            <w:r w:rsidR="00EF424B" w:rsidRPr="00EF424B">
              <w:rPr>
                <w:noProof/>
                <w:color w:val="0000FF"/>
                <w:u w:val="single"/>
              </w:rPr>
              <w:instrText xml:space="preserve"> REF _Ref472178397 \r \h </w:instrText>
            </w:r>
            <w:r w:rsidR="00EF424B" w:rsidRPr="00EF424B">
              <w:rPr>
                <w:noProof/>
                <w:color w:val="0000FF"/>
                <w:u w:val="single"/>
              </w:rPr>
            </w:r>
            <w:r w:rsidR="00EF424B" w:rsidRPr="00EF424B">
              <w:rPr>
                <w:noProof/>
                <w:color w:val="0000FF"/>
                <w:u w:val="single"/>
              </w:rPr>
              <w:fldChar w:fldCharType="separate"/>
            </w:r>
            <w:r w:rsidR="00F300F5">
              <w:rPr>
                <w:noProof/>
                <w:color w:val="0000FF"/>
                <w:u w:val="single"/>
              </w:rPr>
              <w:t>20.13</w:t>
            </w:r>
            <w:r w:rsidR="00EF424B" w:rsidRPr="00EF424B">
              <w:rPr>
                <w:noProof/>
                <w:color w:val="0000FF"/>
                <w:u w:val="single"/>
              </w:rPr>
              <w:fldChar w:fldCharType="end"/>
            </w:r>
            <w:r w:rsidRPr="00EF424B">
              <w:rPr>
                <w:noProof/>
                <w:color w:val="0000FF"/>
              </w:rPr>
              <w:t xml:space="preserve"> </w:t>
            </w:r>
            <w:r>
              <w:rPr>
                <w:noProof/>
              </w:rPr>
              <w:t>for new data types.</w:t>
            </w:r>
          </w:p>
        </w:tc>
        <w:tc>
          <w:tcPr>
            <w:tcW w:w="2790" w:type="dxa"/>
          </w:tcPr>
          <w:p w14:paraId="2BBD288F" w14:textId="77777777" w:rsidR="004765B9" w:rsidRDefault="004765B9" w:rsidP="004765B9">
            <w:pPr>
              <w:pStyle w:val="TableText"/>
            </w:pPr>
            <w:r>
              <w:t>Developer: D. B., A. C.</w:t>
            </w:r>
          </w:p>
          <w:p w14:paraId="511D2B73" w14:textId="12C9C00E" w:rsidR="004765B9" w:rsidRDefault="004765B9" w:rsidP="004765B9">
            <w:pPr>
              <w:pStyle w:val="TableText"/>
            </w:pPr>
            <w:r>
              <w:t>Technical Writer: T. K.</w:t>
            </w:r>
          </w:p>
        </w:tc>
      </w:tr>
      <w:tr w:rsidR="004765B9" w:rsidRPr="00FE463F" w14:paraId="2A18D277" w14:textId="77777777" w:rsidTr="00084217">
        <w:tc>
          <w:tcPr>
            <w:tcW w:w="1225" w:type="dxa"/>
          </w:tcPr>
          <w:p w14:paraId="6EFDD4BE" w14:textId="07E0E9ED" w:rsidR="004765B9" w:rsidRDefault="004765B9" w:rsidP="004765B9">
            <w:pPr>
              <w:pStyle w:val="TableText"/>
              <w:rPr>
                <w:noProof/>
              </w:rPr>
            </w:pPr>
            <w:r>
              <w:rPr>
                <w:noProof/>
              </w:rPr>
              <w:t>11/29/2016</w:t>
            </w:r>
          </w:p>
        </w:tc>
        <w:tc>
          <w:tcPr>
            <w:tcW w:w="1080" w:type="dxa"/>
          </w:tcPr>
          <w:p w14:paraId="1AD75DC2" w14:textId="5A7AD049" w:rsidR="004765B9" w:rsidRDefault="004765B9" w:rsidP="004765B9">
            <w:pPr>
              <w:pStyle w:val="TableText"/>
              <w:rPr>
                <w:noProof/>
              </w:rPr>
            </w:pPr>
            <w:r>
              <w:rPr>
                <w:noProof/>
              </w:rPr>
              <w:t>1.2</w:t>
            </w:r>
          </w:p>
        </w:tc>
        <w:tc>
          <w:tcPr>
            <w:tcW w:w="4320" w:type="dxa"/>
          </w:tcPr>
          <w:p w14:paraId="34955A49" w14:textId="77777777" w:rsidR="004765B9" w:rsidRDefault="004765B9" w:rsidP="004765B9">
            <w:pPr>
              <w:pStyle w:val="TableText"/>
            </w:pPr>
            <w:r>
              <w:t>Updates for patch DI*22.2*4:</w:t>
            </w:r>
          </w:p>
          <w:p w14:paraId="60B56D39" w14:textId="3EECB586" w:rsidR="004765B9" w:rsidRDefault="004765B9" w:rsidP="00F55438">
            <w:pPr>
              <w:pStyle w:val="TableText"/>
              <w:numPr>
                <w:ilvl w:val="0"/>
                <w:numId w:val="42"/>
              </w:numPr>
            </w:pPr>
            <w:r>
              <w:t>Added NOTE in Section</w:t>
            </w:r>
            <w:r w:rsidR="00CE14E2">
              <w:t xml:space="preserve"> </w:t>
            </w:r>
            <w:r w:rsidR="00CE14E2" w:rsidRPr="00CE14E2">
              <w:rPr>
                <w:color w:val="0000FF"/>
                <w:u w:val="single"/>
              </w:rPr>
              <w:fldChar w:fldCharType="begin"/>
            </w:r>
            <w:r w:rsidR="00CE14E2" w:rsidRPr="00CE14E2">
              <w:rPr>
                <w:color w:val="0000FF"/>
                <w:u w:val="single"/>
              </w:rPr>
              <w:instrText xml:space="preserve"> REF _Ref471727756 \r \h </w:instrText>
            </w:r>
            <w:r w:rsidR="00CE14E2" w:rsidRPr="00CE14E2">
              <w:rPr>
                <w:color w:val="0000FF"/>
                <w:u w:val="single"/>
              </w:rPr>
            </w:r>
            <w:r w:rsidR="00CE14E2" w:rsidRPr="00CE14E2">
              <w:rPr>
                <w:color w:val="0000FF"/>
                <w:u w:val="single"/>
              </w:rPr>
              <w:fldChar w:fldCharType="separate"/>
            </w:r>
            <w:r w:rsidR="00F300F5">
              <w:rPr>
                <w:color w:val="0000FF"/>
                <w:u w:val="single"/>
              </w:rPr>
              <w:t>3.5.8</w:t>
            </w:r>
            <w:r w:rsidR="00CE14E2" w:rsidRPr="00CE14E2">
              <w:rPr>
                <w:color w:val="0000FF"/>
                <w:u w:val="single"/>
              </w:rPr>
              <w:fldChar w:fldCharType="end"/>
            </w:r>
            <w:r w:rsidR="00CE14E2">
              <w:t xml:space="preserve"> </w:t>
            </w:r>
            <w:r>
              <w:t>(</w:t>
            </w:r>
            <w:r w:rsidRPr="000C3A52">
              <w:t>FIND^</w:t>
            </w:r>
            <w:proofErr w:type="gramStart"/>
            <w:r w:rsidRPr="000C3A52">
              <w:t>DIC(</w:t>
            </w:r>
            <w:proofErr w:type="gramEnd"/>
            <w:r w:rsidRPr="000C3A52">
              <w:t>): Finder</w:t>
            </w:r>
            <w:r>
              <w:t xml:space="preserve">) for the output of COMPUTED date fields. </w:t>
            </w:r>
          </w:p>
          <w:p w14:paraId="2B2C0138" w14:textId="77777777" w:rsidR="004765B9" w:rsidRDefault="004765B9" w:rsidP="00F55438">
            <w:pPr>
              <w:pStyle w:val="TableText"/>
              <w:numPr>
                <w:ilvl w:val="0"/>
                <w:numId w:val="42"/>
              </w:numPr>
            </w:pPr>
            <w:r>
              <w:t xml:space="preserve">Added </w:t>
            </w:r>
            <w:r w:rsidRPr="00F01171">
              <w:t>NOTE</w:t>
            </w:r>
            <w:r>
              <w:t xml:space="preserve"> to Section </w:t>
            </w:r>
            <w:r w:rsidRPr="00EA1347">
              <w:rPr>
                <w:color w:val="0000FF"/>
                <w:u w:val="single"/>
              </w:rPr>
              <w:fldChar w:fldCharType="begin"/>
            </w:r>
            <w:r w:rsidRPr="00EA1347">
              <w:rPr>
                <w:color w:val="0000FF"/>
                <w:u w:val="single"/>
              </w:rPr>
              <w:instrText xml:space="preserve"> REF _Ref254162750 \w \h </w:instrText>
            </w:r>
            <w:r>
              <w:rPr>
                <w:color w:val="0000FF"/>
                <w:u w:val="single"/>
              </w:rPr>
              <w:instrText xml:space="preserve"> \* MERGEFORMAT </w:instrText>
            </w:r>
            <w:r w:rsidRPr="00EA1347">
              <w:rPr>
                <w:color w:val="0000FF"/>
                <w:u w:val="single"/>
              </w:rPr>
            </w:r>
            <w:r w:rsidRPr="00EA1347">
              <w:rPr>
                <w:color w:val="0000FF"/>
                <w:u w:val="single"/>
              </w:rPr>
              <w:fldChar w:fldCharType="separate"/>
            </w:r>
            <w:r w:rsidR="00F300F5">
              <w:rPr>
                <w:color w:val="0000FF"/>
                <w:u w:val="single"/>
              </w:rPr>
              <w:t>2.3.47</w:t>
            </w:r>
            <w:r w:rsidRPr="00EA1347">
              <w:rPr>
                <w:color w:val="0000FF"/>
                <w:u w:val="single"/>
              </w:rPr>
              <w:fldChar w:fldCharType="end"/>
            </w:r>
            <w:r>
              <w:t xml:space="preserve"> to clarify syntax checking in ^DIR.</w:t>
            </w:r>
          </w:p>
          <w:p w14:paraId="5B01BE74" w14:textId="77777777" w:rsidR="004765B9" w:rsidRDefault="004765B9" w:rsidP="00F55438">
            <w:pPr>
              <w:pStyle w:val="TableText"/>
              <w:numPr>
                <w:ilvl w:val="0"/>
                <w:numId w:val="42"/>
              </w:numPr>
            </w:pPr>
            <w:r>
              <w:t xml:space="preserve">Added NOTE to Section </w:t>
            </w:r>
            <w:hyperlink w:anchor="_^DIR:_Reader" w:history="1">
              <w:r w:rsidRPr="00F01171">
                <w:rPr>
                  <w:rStyle w:val="Hyperlink"/>
                </w:rPr>
                <w:t>2.3.47</w:t>
              </w:r>
            </w:hyperlink>
            <w:r>
              <w:t xml:space="preserve"> to document new functionality in ^DIR to exit after 50 failed reads.</w:t>
            </w:r>
          </w:p>
          <w:p w14:paraId="5334A222" w14:textId="022308E6" w:rsidR="004765B9" w:rsidRDefault="004765B9" w:rsidP="00DB7887">
            <w:pPr>
              <w:pStyle w:val="TableText"/>
              <w:numPr>
                <w:ilvl w:val="0"/>
                <w:numId w:val="42"/>
              </w:numPr>
            </w:pPr>
            <w:r>
              <w:t xml:space="preserve">Updated Section </w:t>
            </w:r>
            <w:r w:rsidR="00DB7887" w:rsidRPr="00DB7887">
              <w:rPr>
                <w:color w:val="0000FF"/>
                <w:u w:val="single"/>
              </w:rPr>
              <w:fldChar w:fldCharType="begin"/>
            </w:r>
            <w:r w:rsidR="00DB7887" w:rsidRPr="00DB7887">
              <w:rPr>
                <w:color w:val="0000FF"/>
                <w:u w:val="single"/>
              </w:rPr>
              <w:instrText xml:space="preserve"> REF iovar_brief \r \h </w:instrText>
            </w:r>
            <w:r w:rsidR="00DB7887" w:rsidRPr="00DB7887">
              <w:rPr>
                <w:color w:val="0000FF"/>
                <w:u w:val="single"/>
              </w:rPr>
            </w:r>
            <w:r w:rsidR="00DB7887" w:rsidRPr="00DB7887">
              <w:rPr>
                <w:color w:val="0000FF"/>
                <w:u w:val="single"/>
              </w:rPr>
              <w:fldChar w:fldCharType="separate"/>
            </w:r>
            <w:r w:rsidR="00F300F5">
              <w:rPr>
                <w:color w:val="0000FF"/>
                <w:u w:val="single"/>
              </w:rPr>
              <w:t>2.3.47.1</w:t>
            </w:r>
            <w:r w:rsidR="00DB7887" w:rsidRPr="00DB7887">
              <w:rPr>
                <w:color w:val="0000FF"/>
                <w:u w:val="single"/>
              </w:rPr>
              <w:fldChar w:fldCharType="end"/>
            </w:r>
            <w:r w:rsidR="00DB7887">
              <w:rPr>
                <w:color w:val="0000FF"/>
              </w:rPr>
              <w:t xml:space="preserve"> </w:t>
            </w:r>
            <w:r>
              <w:t xml:space="preserve">to document the use of </w:t>
            </w:r>
            <w:proofErr w:type="gramStart"/>
            <w:r>
              <w:t>DIR(</w:t>
            </w:r>
            <w:proofErr w:type="gramEnd"/>
            <w:r>
              <w:t>“A”,#), DIR(“L”,#) and DIR(“?”,#) variables.</w:t>
            </w:r>
          </w:p>
        </w:tc>
        <w:tc>
          <w:tcPr>
            <w:tcW w:w="2790" w:type="dxa"/>
          </w:tcPr>
          <w:p w14:paraId="381DE945" w14:textId="77777777" w:rsidR="004765B9" w:rsidRDefault="004765B9" w:rsidP="004765B9">
            <w:pPr>
              <w:pStyle w:val="TableText"/>
            </w:pPr>
            <w:r>
              <w:t>VA FileMan 23 Development Team</w:t>
            </w:r>
          </w:p>
          <w:p w14:paraId="253CD735" w14:textId="6E8ADB13" w:rsidR="004765B9" w:rsidRDefault="004765B9" w:rsidP="004765B9">
            <w:pPr>
              <w:pStyle w:val="TableText"/>
            </w:pPr>
            <w:r>
              <w:t>Technical Writer: T. K.</w:t>
            </w:r>
          </w:p>
        </w:tc>
      </w:tr>
      <w:tr w:rsidR="004765B9" w:rsidRPr="00FE463F" w14:paraId="7CF5F201" w14:textId="77777777" w:rsidTr="00084217">
        <w:tc>
          <w:tcPr>
            <w:tcW w:w="1225" w:type="dxa"/>
          </w:tcPr>
          <w:p w14:paraId="47D12CA3" w14:textId="5F7A8354" w:rsidR="004765B9" w:rsidRDefault="004765B9" w:rsidP="004765B9">
            <w:pPr>
              <w:pStyle w:val="TableText"/>
              <w:rPr>
                <w:noProof/>
              </w:rPr>
            </w:pPr>
            <w:r>
              <w:rPr>
                <w:noProof/>
              </w:rPr>
              <w:t>08/05/2016</w:t>
            </w:r>
          </w:p>
        </w:tc>
        <w:tc>
          <w:tcPr>
            <w:tcW w:w="1080" w:type="dxa"/>
          </w:tcPr>
          <w:p w14:paraId="3EAA5184" w14:textId="783F1B58" w:rsidR="004765B9" w:rsidRDefault="004765B9" w:rsidP="004765B9">
            <w:pPr>
              <w:pStyle w:val="TableText"/>
              <w:rPr>
                <w:noProof/>
              </w:rPr>
            </w:pPr>
            <w:r>
              <w:rPr>
                <w:noProof/>
              </w:rPr>
              <w:t>1.1</w:t>
            </w:r>
          </w:p>
        </w:tc>
        <w:tc>
          <w:tcPr>
            <w:tcW w:w="4320" w:type="dxa"/>
          </w:tcPr>
          <w:p w14:paraId="39A552ED" w14:textId="77777777" w:rsidR="004765B9" w:rsidRDefault="004765B9" w:rsidP="004765B9">
            <w:pPr>
              <w:pStyle w:val="TableText"/>
            </w:pPr>
            <w:r>
              <w:t>Tech Edits:</w:t>
            </w:r>
          </w:p>
          <w:p w14:paraId="5B514D91" w14:textId="60EDC31F" w:rsidR="004765B9" w:rsidRDefault="004765B9" w:rsidP="004765B9">
            <w:pPr>
              <w:pStyle w:val="TableListBullet"/>
            </w:pPr>
            <w:r w:rsidRPr="007128E3">
              <w:t>Updated the “</w:t>
            </w:r>
            <w:r w:rsidRPr="007128E3">
              <w:rPr>
                <w:color w:val="0000FF"/>
                <w:u w:val="single"/>
              </w:rPr>
              <w:fldChar w:fldCharType="begin"/>
            </w:r>
            <w:r w:rsidRPr="007128E3">
              <w:rPr>
                <w:color w:val="0000FF"/>
                <w:u w:val="single"/>
              </w:rPr>
              <w:instrText xml:space="preserve"> REF _Ref458067248 \h  \* MERGEFORMAT </w:instrText>
            </w:r>
            <w:r w:rsidRPr="007128E3">
              <w:rPr>
                <w:color w:val="0000FF"/>
                <w:u w:val="single"/>
              </w:rPr>
            </w:r>
            <w:r w:rsidRPr="007128E3">
              <w:rPr>
                <w:color w:val="0000FF"/>
                <w:u w:val="single"/>
              </w:rPr>
              <w:fldChar w:fldCharType="separate"/>
            </w:r>
            <w:r w:rsidR="00F300F5" w:rsidRPr="00F300F5">
              <w:rPr>
                <w:noProof/>
                <w:color w:val="0000FF"/>
                <w:u w:val="single"/>
              </w:rPr>
              <w:t xml:space="preserve">Assigning a Location for </w:t>
            </w:r>
            <w:r w:rsidR="00F300F5" w:rsidRPr="00F300F5">
              <w:rPr>
                <w:noProof/>
                <w:color w:val="0000FF"/>
                <w:u w:val="single"/>
              </w:rPr>
              <w:lastRenderedPageBreak/>
              <w:t>Fields Stored within a Global</w:t>
            </w:r>
            <w:r w:rsidRPr="007128E3">
              <w:rPr>
                <w:color w:val="0000FF"/>
                <w:u w:val="single"/>
              </w:rPr>
              <w:fldChar w:fldCharType="end"/>
            </w:r>
            <w:r w:rsidRPr="007128E3">
              <w:t xml:space="preserve">” section to expand capacity limit </w:t>
            </w:r>
            <w:r>
              <w:t>of</w:t>
            </w:r>
            <w:r w:rsidRPr="007128E3">
              <w:t xml:space="preserve"> global data storage capacity to 4094 characters.</w:t>
            </w:r>
          </w:p>
          <w:p w14:paraId="43EF5748" w14:textId="77777777" w:rsidR="004765B9" w:rsidRDefault="004765B9" w:rsidP="004765B9">
            <w:pPr>
              <w:pStyle w:val="TableListBullet"/>
            </w:pPr>
            <w:r>
              <w:t>Removed all tables used for formatting (not data tables) for Section 508 conformance.</w:t>
            </w:r>
          </w:p>
          <w:p w14:paraId="270608CD" w14:textId="449C7EB3" w:rsidR="004765B9" w:rsidRPr="007128E3" w:rsidRDefault="004765B9" w:rsidP="004765B9">
            <w:pPr>
              <w:pStyle w:val="TableListBullet"/>
            </w:pPr>
            <w:r>
              <w:t>Updated the “</w:t>
            </w:r>
            <w:r w:rsidRPr="008163F3">
              <w:rPr>
                <w:color w:val="0000FF"/>
                <w:u w:val="single"/>
              </w:rPr>
              <w:fldChar w:fldCharType="begin"/>
            </w:r>
            <w:r w:rsidRPr="008163F3">
              <w:rPr>
                <w:color w:val="0000FF"/>
                <w:u w:val="single"/>
              </w:rPr>
              <w:instrText xml:space="preserve"> REF _Ref458081859 \h </w:instrText>
            </w:r>
            <w:r>
              <w:rPr>
                <w:color w:val="0000FF"/>
                <w:u w:val="single"/>
              </w:rPr>
              <w:instrText xml:space="preserve"> \* MERGEFORMAT </w:instrText>
            </w:r>
            <w:r w:rsidRPr="008163F3">
              <w:rPr>
                <w:color w:val="0000FF"/>
                <w:u w:val="single"/>
              </w:rPr>
            </w:r>
            <w:r w:rsidRPr="008163F3">
              <w:rPr>
                <w:color w:val="0000FF"/>
                <w:u w:val="single"/>
              </w:rPr>
              <w:fldChar w:fldCharType="separate"/>
            </w:r>
            <w:r w:rsidR="00F300F5" w:rsidRPr="00F300F5">
              <w:rPr>
                <w:noProof/>
                <w:color w:val="0000FF"/>
                <w:u w:val="single"/>
              </w:rPr>
              <w:t>LANG^DIALOGZ: File Modification for Multiple Languages</w:t>
            </w:r>
            <w:r w:rsidRPr="008163F3">
              <w:rPr>
                <w:color w:val="0000FF"/>
                <w:u w:val="single"/>
              </w:rPr>
              <w:fldChar w:fldCharType="end"/>
            </w:r>
            <w:r>
              <w:t xml:space="preserve">” section and </w:t>
            </w:r>
            <w:r w:rsidRPr="008163F3">
              <w:rPr>
                <w:color w:val="0000FF"/>
                <w:u w:val="single"/>
              </w:rPr>
              <w:fldChar w:fldCharType="begin"/>
            </w:r>
            <w:r w:rsidRPr="008163F3">
              <w:rPr>
                <w:color w:val="0000FF"/>
                <w:u w:val="single"/>
              </w:rPr>
              <w:instrText xml:space="preserve"> REF _Ref458235028 \h </w:instrText>
            </w:r>
            <w:r>
              <w:rPr>
                <w:color w:val="0000FF"/>
                <w:u w:val="single"/>
              </w:rPr>
              <w:instrText xml:space="preserve"> \* MERGEFORMAT </w:instrText>
            </w:r>
            <w:r w:rsidRPr="008163F3">
              <w:rPr>
                <w:color w:val="0000FF"/>
                <w:u w:val="single"/>
              </w:rPr>
            </w:r>
            <w:r w:rsidRPr="008163F3">
              <w:rPr>
                <w:color w:val="0000FF"/>
                <w:u w:val="single"/>
              </w:rPr>
              <w:fldChar w:fldCharType="separate"/>
            </w:r>
            <w:r w:rsidR="00F300F5" w:rsidRPr="00F300F5">
              <w:rPr>
                <w:color w:val="0000FF"/>
                <w:u w:val="single"/>
              </w:rPr>
              <w:t xml:space="preserve">Figure </w:t>
            </w:r>
            <w:r w:rsidR="00F300F5" w:rsidRPr="00F300F5">
              <w:rPr>
                <w:noProof/>
                <w:color w:val="0000FF"/>
                <w:u w:val="single"/>
              </w:rPr>
              <w:t>317</w:t>
            </w:r>
            <w:r w:rsidRPr="008163F3">
              <w:rPr>
                <w:color w:val="0000FF"/>
                <w:u w:val="single"/>
              </w:rPr>
              <w:fldChar w:fldCharType="end"/>
            </w:r>
            <w:r>
              <w:t xml:space="preserve">, </w:t>
            </w:r>
            <w:r w:rsidRPr="008163F3">
              <w:rPr>
                <w:color w:val="0000FF"/>
                <w:u w:val="single"/>
              </w:rPr>
              <w:fldChar w:fldCharType="begin"/>
            </w:r>
            <w:r w:rsidRPr="008163F3">
              <w:rPr>
                <w:color w:val="0000FF"/>
                <w:u w:val="single"/>
              </w:rPr>
              <w:instrText xml:space="preserve"> REF _Ref458235303 \h </w:instrText>
            </w:r>
            <w:r>
              <w:rPr>
                <w:color w:val="0000FF"/>
                <w:u w:val="single"/>
              </w:rPr>
              <w:instrText xml:space="preserve"> \* MERGEFORMAT </w:instrText>
            </w:r>
            <w:r w:rsidRPr="008163F3">
              <w:rPr>
                <w:color w:val="0000FF"/>
                <w:u w:val="single"/>
              </w:rPr>
            </w:r>
            <w:r w:rsidRPr="008163F3">
              <w:rPr>
                <w:color w:val="0000FF"/>
                <w:u w:val="single"/>
              </w:rPr>
              <w:fldChar w:fldCharType="separate"/>
            </w:r>
            <w:r w:rsidR="00F300F5" w:rsidRPr="00F300F5">
              <w:rPr>
                <w:color w:val="0000FF"/>
                <w:u w:val="single"/>
              </w:rPr>
              <w:t xml:space="preserve">Figure </w:t>
            </w:r>
            <w:r w:rsidR="00F300F5" w:rsidRPr="00F300F5">
              <w:rPr>
                <w:noProof/>
                <w:color w:val="0000FF"/>
                <w:u w:val="single"/>
              </w:rPr>
              <w:t>318</w:t>
            </w:r>
            <w:r w:rsidRPr="008163F3">
              <w:rPr>
                <w:color w:val="0000FF"/>
                <w:u w:val="single"/>
              </w:rPr>
              <w:fldChar w:fldCharType="end"/>
            </w:r>
            <w:r>
              <w:t xml:space="preserve">, and </w:t>
            </w:r>
            <w:r w:rsidRPr="008163F3">
              <w:rPr>
                <w:color w:val="0000FF"/>
                <w:u w:val="single"/>
              </w:rPr>
              <w:fldChar w:fldCharType="begin"/>
            </w:r>
            <w:r w:rsidRPr="008163F3">
              <w:rPr>
                <w:color w:val="0000FF"/>
                <w:u w:val="single"/>
              </w:rPr>
              <w:instrText xml:space="preserve"> REF _Ref458239046 \h </w:instrText>
            </w:r>
            <w:r>
              <w:rPr>
                <w:color w:val="0000FF"/>
                <w:u w:val="single"/>
              </w:rPr>
              <w:instrText xml:space="preserve"> \* MERGEFORMAT </w:instrText>
            </w:r>
            <w:r w:rsidRPr="008163F3">
              <w:rPr>
                <w:color w:val="0000FF"/>
                <w:u w:val="single"/>
              </w:rPr>
            </w:r>
            <w:r w:rsidRPr="008163F3">
              <w:rPr>
                <w:color w:val="0000FF"/>
                <w:u w:val="single"/>
              </w:rPr>
              <w:fldChar w:fldCharType="separate"/>
            </w:r>
            <w:r w:rsidR="00F300F5" w:rsidRPr="00F300F5">
              <w:rPr>
                <w:color w:val="0000FF"/>
                <w:u w:val="single"/>
              </w:rPr>
              <w:t xml:space="preserve">Figure </w:t>
            </w:r>
            <w:r w:rsidR="00F300F5" w:rsidRPr="00F300F5">
              <w:rPr>
                <w:noProof/>
                <w:color w:val="0000FF"/>
                <w:u w:val="single"/>
              </w:rPr>
              <w:t>319</w:t>
            </w:r>
            <w:r w:rsidRPr="008163F3">
              <w:rPr>
                <w:color w:val="0000FF"/>
                <w:u w:val="single"/>
              </w:rPr>
              <w:fldChar w:fldCharType="end"/>
            </w:r>
            <w:r>
              <w:t>.</w:t>
            </w:r>
          </w:p>
        </w:tc>
        <w:tc>
          <w:tcPr>
            <w:tcW w:w="2790" w:type="dxa"/>
          </w:tcPr>
          <w:p w14:paraId="18A226F5" w14:textId="1FBD3BA1" w:rsidR="004765B9" w:rsidRDefault="004765B9" w:rsidP="004765B9">
            <w:pPr>
              <w:pStyle w:val="TableText"/>
            </w:pPr>
            <w:r>
              <w:lastRenderedPageBreak/>
              <w:t>Developer: R. D.</w:t>
            </w:r>
          </w:p>
          <w:p w14:paraId="2D8C5DC4" w14:textId="7EAEF2B6" w:rsidR="004765B9" w:rsidRDefault="004765B9" w:rsidP="004765B9">
            <w:pPr>
              <w:pStyle w:val="TableText"/>
            </w:pPr>
            <w:r>
              <w:lastRenderedPageBreak/>
              <w:t>Technical Writer: T. B.</w:t>
            </w:r>
          </w:p>
        </w:tc>
      </w:tr>
      <w:tr w:rsidR="004765B9" w:rsidRPr="00FE463F" w14:paraId="6757DFB1" w14:textId="77777777" w:rsidTr="00084217">
        <w:tc>
          <w:tcPr>
            <w:tcW w:w="1225" w:type="dxa"/>
          </w:tcPr>
          <w:p w14:paraId="67D254B0" w14:textId="4FF43973" w:rsidR="004765B9" w:rsidRDefault="004765B9" w:rsidP="004765B9">
            <w:pPr>
              <w:pStyle w:val="TableText"/>
              <w:rPr>
                <w:noProof/>
              </w:rPr>
            </w:pPr>
            <w:r>
              <w:rPr>
                <w:noProof/>
              </w:rPr>
              <w:lastRenderedPageBreak/>
              <w:t>08/03/2016</w:t>
            </w:r>
          </w:p>
        </w:tc>
        <w:tc>
          <w:tcPr>
            <w:tcW w:w="1080" w:type="dxa"/>
          </w:tcPr>
          <w:p w14:paraId="0B07E3EB" w14:textId="6DB9FC52" w:rsidR="004765B9" w:rsidRDefault="004765B9" w:rsidP="004765B9">
            <w:pPr>
              <w:pStyle w:val="TableText"/>
              <w:rPr>
                <w:noProof/>
              </w:rPr>
            </w:pPr>
            <w:r>
              <w:rPr>
                <w:noProof/>
              </w:rPr>
              <w:t>1.0</w:t>
            </w:r>
          </w:p>
        </w:tc>
        <w:tc>
          <w:tcPr>
            <w:tcW w:w="4320" w:type="dxa"/>
          </w:tcPr>
          <w:p w14:paraId="48BF6B23" w14:textId="56D1ABCF" w:rsidR="004765B9" w:rsidRDefault="004765B9" w:rsidP="004765B9">
            <w:pPr>
              <w:pStyle w:val="TableText"/>
              <w:rPr>
                <w:noProof/>
              </w:rPr>
            </w:pPr>
            <w:r>
              <w:t>Initial release of VA FileMan 22.2 Developer’s Guide.</w:t>
            </w:r>
          </w:p>
        </w:tc>
        <w:tc>
          <w:tcPr>
            <w:tcW w:w="2790" w:type="dxa"/>
          </w:tcPr>
          <w:p w14:paraId="727E0377" w14:textId="190A7CFB" w:rsidR="004765B9" w:rsidRDefault="004765B9" w:rsidP="004765B9">
            <w:pPr>
              <w:pStyle w:val="TableText"/>
              <w:rPr>
                <w:noProof/>
              </w:rPr>
            </w:pPr>
            <w:r>
              <w:t>VA FileMan 22.2 Development Team</w:t>
            </w:r>
          </w:p>
        </w:tc>
      </w:tr>
    </w:tbl>
    <w:p w14:paraId="6B9FACC6" w14:textId="77777777" w:rsidR="00E86526" w:rsidRPr="00FE463F" w:rsidRDefault="00E86526" w:rsidP="0086701D">
      <w:pPr>
        <w:pStyle w:val="BodyText6"/>
        <w:rPr>
          <w:noProof/>
        </w:rPr>
      </w:pPr>
    </w:p>
    <w:p w14:paraId="6B9FACC7" w14:textId="77777777" w:rsidR="00910446" w:rsidRDefault="002F0AF3" w:rsidP="009C24A4">
      <w:pPr>
        <w:pStyle w:val="Note"/>
        <w:rPr>
          <w:noProof/>
          <w:kern w:val="2"/>
        </w:rPr>
      </w:pPr>
      <w:r>
        <w:rPr>
          <w:noProof/>
        </w:rPr>
        <w:drawing>
          <wp:inline distT="0" distB="0" distL="0" distR="0" wp14:anchorId="6B9FF8E9" wp14:editId="6B9FF8EA">
            <wp:extent cx="285750" cy="285750"/>
            <wp:effectExtent l="0" t="0" r="0" b="0"/>
            <wp:docPr id="21" name="Picture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the current patch history related to this software, see the </w:t>
      </w:r>
      <w:r w:rsidR="00D42D1B" w:rsidRPr="00FE463F">
        <w:rPr>
          <w:noProof/>
          <w:kern w:val="2"/>
        </w:rPr>
        <w:t>Patch Module (i.e., Patch User Menu [A1AE USER]) on FORUM.</w:t>
      </w:r>
    </w:p>
    <w:p w14:paraId="426962F4" w14:textId="77777777" w:rsidR="002E002E" w:rsidRPr="00FE463F" w:rsidRDefault="002E002E" w:rsidP="002E002E">
      <w:pPr>
        <w:pStyle w:val="BodyText"/>
        <w:rPr>
          <w:noProof/>
        </w:rPr>
      </w:pPr>
    </w:p>
    <w:p w14:paraId="6B9FACC8" w14:textId="77777777" w:rsidR="00E86526" w:rsidRPr="00FE463F" w:rsidRDefault="00E86526" w:rsidP="002E002E">
      <w:pPr>
        <w:pStyle w:val="BodyText"/>
        <w:rPr>
          <w:rFonts w:ascii="Arial" w:hAnsi="Arial" w:cs="Arial"/>
          <w:noProof/>
          <w:sz w:val="36"/>
        </w:rPr>
        <w:sectPr w:rsidR="00E86526" w:rsidRPr="00FE463F" w:rsidSect="002E002E">
          <w:headerReference w:type="even" r:id="rId16"/>
          <w:headerReference w:type="default" r:id="rId17"/>
          <w:footerReference w:type="even" r:id="rId18"/>
          <w:footerReference w:type="default" r:id="rId19"/>
          <w:footerReference w:type="first" r:id="rId20"/>
          <w:pgSz w:w="12240" w:h="15840" w:code="1"/>
          <w:pgMar w:top="1440" w:right="1440" w:bottom="1440" w:left="1440" w:header="720" w:footer="720" w:gutter="0"/>
          <w:pgNumType w:fmt="lowerRoman"/>
          <w:cols w:space="720" w:equalWidth="0">
            <w:col w:w="9360" w:space="720"/>
          </w:cols>
        </w:sectPr>
      </w:pPr>
    </w:p>
    <w:bookmarkEnd w:id="6"/>
    <w:p w14:paraId="6B9FACC9" w14:textId="7AAD6359" w:rsidR="00EB2823" w:rsidRPr="00FE463F" w:rsidRDefault="00FF4E97" w:rsidP="002E002E">
      <w:pPr>
        <w:pStyle w:val="HeadingTOC"/>
        <w:rPr>
          <w:noProof/>
        </w:rPr>
      </w:pPr>
      <w:r>
        <w:rPr>
          <w:noProof/>
        </w:rPr>
        <w:lastRenderedPageBreak/>
        <w:t xml:space="preserve">Table of </w:t>
      </w:r>
      <w:r w:rsidR="00EB2823" w:rsidRPr="00FE463F">
        <w:rPr>
          <w:noProof/>
        </w:rPr>
        <w:t>Contents</w:t>
      </w:r>
    </w:p>
    <w:p w14:paraId="14B600FA" w14:textId="77777777" w:rsidR="00F300F5" w:rsidRDefault="00C21E39">
      <w:pPr>
        <w:pStyle w:val="TOC9"/>
        <w:rPr>
          <w:rFonts w:asciiTheme="minorHAnsi" w:eastAsiaTheme="minorEastAsia" w:hAnsiTheme="minorHAnsi" w:cstheme="minorBidi"/>
          <w:noProof/>
          <w:color w:val="auto"/>
          <w:szCs w:val="22"/>
          <w:lang w:eastAsia="en-US"/>
        </w:rPr>
      </w:pPr>
      <w:r w:rsidRPr="00FE463F">
        <w:rPr>
          <w:noProof/>
        </w:rPr>
        <w:fldChar w:fldCharType="begin"/>
      </w:r>
      <w:r w:rsidRPr="00FE463F">
        <w:rPr>
          <w:noProof/>
        </w:rPr>
        <w:instrText xml:space="preserve"> TOC \h \z \t "Heading 1,2,Heading 2,3,Heading 3,4,Heading Front-Back_Matter,9,Heading Section,1" </w:instrText>
      </w:r>
      <w:r w:rsidRPr="00FE463F">
        <w:rPr>
          <w:noProof/>
        </w:rPr>
        <w:fldChar w:fldCharType="separate"/>
      </w:r>
      <w:hyperlink w:anchor="_Toc480374157" w:history="1">
        <w:r w:rsidR="00F300F5" w:rsidRPr="00933898">
          <w:rPr>
            <w:rStyle w:val="Hyperlink"/>
            <w:noProof/>
          </w:rPr>
          <w:t>Revision History</w:t>
        </w:r>
        <w:r w:rsidR="00F300F5">
          <w:rPr>
            <w:noProof/>
            <w:webHidden/>
          </w:rPr>
          <w:tab/>
        </w:r>
        <w:r w:rsidR="00F300F5">
          <w:rPr>
            <w:noProof/>
            <w:webHidden/>
          </w:rPr>
          <w:fldChar w:fldCharType="begin"/>
        </w:r>
        <w:r w:rsidR="00F300F5">
          <w:rPr>
            <w:noProof/>
            <w:webHidden/>
          </w:rPr>
          <w:instrText xml:space="preserve"> PAGEREF _Toc480374157 \h </w:instrText>
        </w:r>
        <w:r w:rsidR="00F300F5">
          <w:rPr>
            <w:noProof/>
            <w:webHidden/>
          </w:rPr>
        </w:r>
        <w:r w:rsidR="00F300F5">
          <w:rPr>
            <w:noProof/>
            <w:webHidden/>
          </w:rPr>
          <w:fldChar w:fldCharType="separate"/>
        </w:r>
        <w:r w:rsidR="00F300F5">
          <w:rPr>
            <w:noProof/>
            <w:webHidden/>
          </w:rPr>
          <w:t>ii</w:t>
        </w:r>
        <w:r w:rsidR="00F300F5">
          <w:rPr>
            <w:noProof/>
            <w:webHidden/>
          </w:rPr>
          <w:fldChar w:fldCharType="end"/>
        </w:r>
      </w:hyperlink>
    </w:p>
    <w:p w14:paraId="2550249A" w14:textId="77777777" w:rsidR="00F300F5" w:rsidRDefault="00F300F5">
      <w:pPr>
        <w:pStyle w:val="TOC9"/>
        <w:rPr>
          <w:rFonts w:asciiTheme="minorHAnsi" w:eastAsiaTheme="minorEastAsia" w:hAnsiTheme="minorHAnsi" w:cstheme="minorBidi"/>
          <w:noProof/>
          <w:color w:val="auto"/>
          <w:szCs w:val="22"/>
          <w:lang w:eastAsia="en-US"/>
        </w:rPr>
      </w:pPr>
      <w:hyperlink w:anchor="_Toc480374158" w:history="1">
        <w:r w:rsidRPr="00933898">
          <w:rPr>
            <w:rStyle w:val="Hyperlink"/>
            <w:noProof/>
          </w:rPr>
          <w:t>List of Figures</w:t>
        </w:r>
        <w:r>
          <w:rPr>
            <w:noProof/>
            <w:webHidden/>
          </w:rPr>
          <w:tab/>
        </w:r>
        <w:r>
          <w:rPr>
            <w:noProof/>
            <w:webHidden/>
          </w:rPr>
          <w:fldChar w:fldCharType="begin"/>
        </w:r>
        <w:r>
          <w:rPr>
            <w:noProof/>
            <w:webHidden/>
          </w:rPr>
          <w:instrText xml:space="preserve"> PAGEREF _Toc480374158 \h </w:instrText>
        </w:r>
        <w:r>
          <w:rPr>
            <w:noProof/>
            <w:webHidden/>
          </w:rPr>
        </w:r>
        <w:r>
          <w:rPr>
            <w:noProof/>
            <w:webHidden/>
          </w:rPr>
          <w:fldChar w:fldCharType="separate"/>
        </w:r>
        <w:r>
          <w:rPr>
            <w:noProof/>
            <w:webHidden/>
          </w:rPr>
          <w:t>xiii</w:t>
        </w:r>
        <w:r>
          <w:rPr>
            <w:noProof/>
            <w:webHidden/>
          </w:rPr>
          <w:fldChar w:fldCharType="end"/>
        </w:r>
      </w:hyperlink>
    </w:p>
    <w:p w14:paraId="0E99011D" w14:textId="77777777" w:rsidR="00F300F5" w:rsidRDefault="00F300F5">
      <w:pPr>
        <w:pStyle w:val="TOC9"/>
        <w:rPr>
          <w:rFonts w:asciiTheme="minorHAnsi" w:eastAsiaTheme="minorEastAsia" w:hAnsiTheme="minorHAnsi" w:cstheme="minorBidi"/>
          <w:noProof/>
          <w:color w:val="auto"/>
          <w:szCs w:val="22"/>
          <w:lang w:eastAsia="en-US"/>
        </w:rPr>
      </w:pPr>
      <w:hyperlink w:anchor="_Toc480374159" w:history="1">
        <w:r w:rsidRPr="00933898">
          <w:rPr>
            <w:rStyle w:val="Hyperlink"/>
            <w:noProof/>
          </w:rPr>
          <w:t>List of Tables</w:t>
        </w:r>
        <w:r>
          <w:rPr>
            <w:noProof/>
            <w:webHidden/>
          </w:rPr>
          <w:tab/>
        </w:r>
        <w:r>
          <w:rPr>
            <w:noProof/>
            <w:webHidden/>
          </w:rPr>
          <w:fldChar w:fldCharType="begin"/>
        </w:r>
        <w:r>
          <w:rPr>
            <w:noProof/>
            <w:webHidden/>
          </w:rPr>
          <w:instrText xml:space="preserve"> PAGEREF _Toc480374159 \h </w:instrText>
        </w:r>
        <w:r>
          <w:rPr>
            <w:noProof/>
            <w:webHidden/>
          </w:rPr>
        </w:r>
        <w:r>
          <w:rPr>
            <w:noProof/>
            <w:webHidden/>
          </w:rPr>
          <w:fldChar w:fldCharType="separate"/>
        </w:r>
        <w:r>
          <w:rPr>
            <w:noProof/>
            <w:webHidden/>
          </w:rPr>
          <w:t>xxii</w:t>
        </w:r>
        <w:r>
          <w:rPr>
            <w:noProof/>
            <w:webHidden/>
          </w:rPr>
          <w:fldChar w:fldCharType="end"/>
        </w:r>
      </w:hyperlink>
    </w:p>
    <w:p w14:paraId="1ECC6EDC" w14:textId="77777777" w:rsidR="00F300F5" w:rsidRDefault="00F300F5">
      <w:pPr>
        <w:pStyle w:val="TOC9"/>
        <w:rPr>
          <w:rFonts w:asciiTheme="minorHAnsi" w:eastAsiaTheme="minorEastAsia" w:hAnsiTheme="minorHAnsi" w:cstheme="minorBidi"/>
          <w:noProof/>
          <w:color w:val="auto"/>
          <w:szCs w:val="22"/>
          <w:lang w:eastAsia="en-US"/>
        </w:rPr>
      </w:pPr>
      <w:hyperlink w:anchor="_Toc480374160" w:history="1">
        <w:r w:rsidRPr="00933898">
          <w:rPr>
            <w:rStyle w:val="Hyperlink"/>
            <w:noProof/>
          </w:rPr>
          <w:t>Orientation</w:t>
        </w:r>
        <w:r>
          <w:rPr>
            <w:noProof/>
            <w:webHidden/>
          </w:rPr>
          <w:tab/>
        </w:r>
        <w:r>
          <w:rPr>
            <w:noProof/>
            <w:webHidden/>
          </w:rPr>
          <w:fldChar w:fldCharType="begin"/>
        </w:r>
        <w:r>
          <w:rPr>
            <w:noProof/>
            <w:webHidden/>
          </w:rPr>
          <w:instrText xml:space="preserve"> PAGEREF _Toc480374160 \h </w:instrText>
        </w:r>
        <w:r>
          <w:rPr>
            <w:noProof/>
            <w:webHidden/>
          </w:rPr>
        </w:r>
        <w:r>
          <w:rPr>
            <w:noProof/>
            <w:webHidden/>
          </w:rPr>
          <w:fldChar w:fldCharType="separate"/>
        </w:r>
        <w:r>
          <w:rPr>
            <w:noProof/>
            <w:webHidden/>
          </w:rPr>
          <w:t>xxvi</w:t>
        </w:r>
        <w:r>
          <w:rPr>
            <w:noProof/>
            <w:webHidden/>
          </w:rPr>
          <w:fldChar w:fldCharType="end"/>
        </w:r>
      </w:hyperlink>
    </w:p>
    <w:p w14:paraId="23C59FAD" w14:textId="77777777" w:rsidR="00F300F5" w:rsidRDefault="00F300F5">
      <w:pPr>
        <w:pStyle w:val="TOC2"/>
        <w:rPr>
          <w:rFonts w:asciiTheme="minorHAnsi" w:eastAsiaTheme="minorEastAsia" w:hAnsiTheme="minorHAnsi" w:cstheme="minorBidi"/>
          <w:b w:val="0"/>
          <w:noProof/>
          <w:color w:val="auto"/>
          <w:szCs w:val="22"/>
          <w:lang w:eastAsia="en-US"/>
        </w:rPr>
      </w:pPr>
      <w:hyperlink w:anchor="_Toc480374161" w:history="1">
        <w:r w:rsidRPr="00933898">
          <w:rPr>
            <w:rStyle w:val="Hyperlink"/>
            <w:noProof/>
          </w:rPr>
          <w:t>1</w:t>
        </w:r>
        <w:r>
          <w:rPr>
            <w:rFonts w:asciiTheme="minorHAnsi" w:eastAsiaTheme="minorEastAsia" w:hAnsiTheme="minorHAnsi" w:cstheme="minorBidi"/>
            <w:b w:val="0"/>
            <w:noProof/>
            <w:color w:val="auto"/>
            <w:szCs w:val="22"/>
            <w:lang w:eastAsia="en-US"/>
          </w:rPr>
          <w:tab/>
        </w:r>
        <w:r w:rsidRPr="00933898">
          <w:rPr>
            <w:rStyle w:val="Hyperlink"/>
            <w:noProof/>
          </w:rPr>
          <w:t>Introduction</w:t>
        </w:r>
        <w:r>
          <w:rPr>
            <w:noProof/>
            <w:webHidden/>
          </w:rPr>
          <w:tab/>
        </w:r>
        <w:r>
          <w:rPr>
            <w:noProof/>
            <w:webHidden/>
          </w:rPr>
          <w:fldChar w:fldCharType="begin"/>
        </w:r>
        <w:r>
          <w:rPr>
            <w:noProof/>
            <w:webHidden/>
          </w:rPr>
          <w:instrText xml:space="preserve"> PAGEREF _Toc480374161 \h </w:instrText>
        </w:r>
        <w:r>
          <w:rPr>
            <w:noProof/>
            <w:webHidden/>
          </w:rPr>
        </w:r>
        <w:r>
          <w:rPr>
            <w:noProof/>
            <w:webHidden/>
          </w:rPr>
          <w:fldChar w:fldCharType="separate"/>
        </w:r>
        <w:r>
          <w:rPr>
            <w:noProof/>
            <w:webHidden/>
          </w:rPr>
          <w:t>1</w:t>
        </w:r>
        <w:r>
          <w:rPr>
            <w:noProof/>
            <w:webHidden/>
          </w:rPr>
          <w:fldChar w:fldCharType="end"/>
        </w:r>
      </w:hyperlink>
    </w:p>
    <w:p w14:paraId="6F8B7AB3"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162" w:history="1">
        <w:r w:rsidRPr="00933898">
          <w:rPr>
            <w:rStyle w:val="Hyperlink"/>
            <w:noProof/>
          </w:rPr>
          <w:t>1.1</w:t>
        </w:r>
        <w:r>
          <w:rPr>
            <w:rFonts w:asciiTheme="minorHAnsi" w:eastAsiaTheme="minorEastAsia" w:hAnsiTheme="minorHAnsi" w:cstheme="minorBidi"/>
            <w:iCs w:val="0"/>
            <w:noProof/>
            <w:color w:val="auto"/>
            <w:szCs w:val="22"/>
            <w:lang w:eastAsia="en-US"/>
          </w:rPr>
          <w:tab/>
        </w:r>
        <w:r w:rsidRPr="00933898">
          <w:rPr>
            <w:rStyle w:val="Hyperlink"/>
            <w:noProof/>
          </w:rPr>
          <w:t>What is VA FileMan?</w:t>
        </w:r>
        <w:r>
          <w:rPr>
            <w:noProof/>
            <w:webHidden/>
          </w:rPr>
          <w:tab/>
        </w:r>
        <w:r>
          <w:rPr>
            <w:noProof/>
            <w:webHidden/>
          </w:rPr>
          <w:fldChar w:fldCharType="begin"/>
        </w:r>
        <w:r>
          <w:rPr>
            <w:noProof/>
            <w:webHidden/>
          </w:rPr>
          <w:instrText xml:space="preserve"> PAGEREF _Toc480374162 \h </w:instrText>
        </w:r>
        <w:r>
          <w:rPr>
            <w:noProof/>
            <w:webHidden/>
          </w:rPr>
        </w:r>
        <w:r>
          <w:rPr>
            <w:noProof/>
            <w:webHidden/>
          </w:rPr>
          <w:fldChar w:fldCharType="separate"/>
        </w:r>
        <w:r>
          <w:rPr>
            <w:noProof/>
            <w:webHidden/>
          </w:rPr>
          <w:t>1</w:t>
        </w:r>
        <w:r>
          <w:rPr>
            <w:noProof/>
            <w:webHidden/>
          </w:rPr>
          <w:fldChar w:fldCharType="end"/>
        </w:r>
      </w:hyperlink>
    </w:p>
    <w:p w14:paraId="54EF1079"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163" w:history="1">
        <w:r w:rsidRPr="00933898">
          <w:rPr>
            <w:rStyle w:val="Hyperlink"/>
            <w:noProof/>
          </w:rPr>
          <w:t>1.2</w:t>
        </w:r>
        <w:r>
          <w:rPr>
            <w:rFonts w:asciiTheme="minorHAnsi" w:eastAsiaTheme="minorEastAsia" w:hAnsiTheme="minorHAnsi" w:cstheme="minorBidi"/>
            <w:iCs w:val="0"/>
            <w:noProof/>
            <w:color w:val="auto"/>
            <w:szCs w:val="22"/>
            <w:lang w:eastAsia="en-US"/>
          </w:rPr>
          <w:tab/>
        </w:r>
        <w:r w:rsidRPr="00933898">
          <w:rPr>
            <w:rStyle w:val="Hyperlink"/>
            <w:noProof/>
          </w:rPr>
          <w:t>Functional Description</w:t>
        </w:r>
        <w:r>
          <w:rPr>
            <w:noProof/>
            <w:webHidden/>
          </w:rPr>
          <w:tab/>
        </w:r>
        <w:r>
          <w:rPr>
            <w:noProof/>
            <w:webHidden/>
          </w:rPr>
          <w:fldChar w:fldCharType="begin"/>
        </w:r>
        <w:r>
          <w:rPr>
            <w:noProof/>
            <w:webHidden/>
          </w:rPr>
          <w:instrText xml:space="preserve"> PAGEREF _Toc480374163 \h </w:instrText>
        </w:r>
        <w:r>
          <w:rPr>
            <w:noProof/>
            <w:webHidden/>
          </w:rPr>
        </w:r>
        <w:r>
          <w:rPr>
            <w:noProof/>
            <w:webHidden/>
          </w:rPr>
          <w:fldChar w:fldCharType="separate"/>
        </w:r>
        <w:r>
          <w:rPr>
            <w:noProof/>
            <w:webHidden/>
          </w:rPr>
          <w:t>1</w:t>
        </w:r>
        <w:r>
          <w:rPr>
            <w:noProof/>
            <w:webHidden/>
          </w:rPr>
          <w:fldChar w:fldCharType="end"/>
        </w:r>
      </w:hyperlink>
    </w:p>
    <w:p w14:paraId="7257DDED"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164" w:history="1">
        <w:r w:rsidRPr="00933898">
          <w:rPr>
            <w:rStyle w:val="Hyperlink"/>
            <w:noProof/>
          </w:rPr>
          <w:t>1.3</w:t>
        </w:r>
        <w:r>
          <w:rPr>
            <w:rFonts w:asciiTheme="minorHAnsi" w:eastAsiaTheme="minorEastAsia" w:hAnsiTheme="minorHAnsi" w:cstheme="minorBidi"/>
            <w:iCs w:val="0"/>
            <w:noProof/>
            <w:color w:val="auto"/>
            <w:szCs w:val="22"/>
            <w:lang w:eastAsia="en-US"/>
          </w:rPr>
          <w:tab/>
        </w:r>
        <w:r w:rsidRPr="00933898">
          <w:rPr>
            <w:rStyle w:val="Hyperlink"/>
            <w:noProof/>
          </w:rPr>
          <w:t>Standalone VA FileMan</w:t>
        </w:r>
        <w:r>
          <w:rPr>
            <w:noProof/>
            <w:webHidden/>
          </w:rPr>
          <w:tab/>
        </w:r>
        <w:r>
          <w:rPr>
            <w:noProof/>
            <w:webHidden/>
          </w:rPr>
          <w:fldChar w:fldCharType="begin"/>
        </w:r>
        <w:r>
          <w:rPr>
            <w:noProof/>
            <w:webHidden/>
          </w:rPr>
          <w:instrText xml:space="preserve"> PAGEREF _Toc480374164 \h </w:instrText>
        </w:r>
        <w:r>
          <w:rPr>
            <w:noProof/>
            <w:webHidden/>
          </w:rPr>
        </w:r>
        <w:r>
          <w:rPr>
            <w:noProof/>
            <w:webHidden/>
          </w:rPr>
          <w:fldChar w:fldCharType="separate"/>
        </w:r>
        <w:r>
          <w:rPr>
            <w:noProof/>
            <w:webHidden/>
          </w:rPr>
          <w:t>2</w:t>
        </w:r>
        <w:r>
          <w:rPr>
            <w:noProof/>
            <w:webHidden/>
          </w:rPr>
          <w:fldChar w:fldCharType="end"/>
        </w:r>
      </w:hyperlink>
    </w:p>
    <w:p w14:paraId="2FE9C37C" w14:textId="77777777" w:rsidR="00F300F5" w:rsidRDefault="00F300F5">
      <w:pPr>
        <w:pStyle w:val="TOC1"/>
        <w:rPr>
          <w:rFonts w:asciiTheme="minorHAnsi" w:eastAsiaTheme="minorEastAsia" w:hAnsiTheme="minorHAnsi" w:cstheme="minorBidi"/>
          <w:b w:val="0"/>
          <w:bCs w:val="0"/>
          <w:color w:val="auto"/>
          <w:sz w:val="22"/>
          <w:szCs w:val="22"/>
          <w:lang w:eastAsia="en-US"/>
        </w:rPr>
      </w:pPr>
      <w:hyperlink w:anchor="_Toc480374165" w:history="1">
        <w:r w:rsidRPr="00933898">
          <w:rPr>
            <w:rStyle w:val="Hyperlink"/>
          </w:rPr>
          <w:t>I.</w:t>
        </w:r>
        <w:r>
          <w:rPr>
            <w:rFonts w:asciiTheme="minorHAnsi" w:eastAsiaTheme="minorEastAsia" w:hAnsiTheme="minorHAnsi" w:cstheme="minorBidi"/>
            <w:b w:val="0"/>
            <w:bCs w:val="0"/>
            <w:color w:val="auto"/>
            <w:sz w:val="22"/>
            <w:szCs w:val="22"/>
            <w:lang w:eastAsia="en-US"/>
          </w:rPr>
          <w:tab/>
        </w:r>
        <w:r w:rsidRPr="00933898">
          <w:rPr>
            <w:rStyle w:val="Hyperlink"/>
          </w:rPr>
          <w:t>Major APIs</w:t>
        </w:r>
        <w:r>
          <w:rPr>
            <w:webHidden/>
          </w:rPr>
          <w:tab/>
        </w:r>
        <w:r>
          <w:rPr>
            <w:webHidden/>
          </w:rPr>
          <w:fldChar w:fldCharType="begin"/>
        </w:r>
        <w:r>
          <w:rPr>
            <w:webHidden/>
          </w:rPr>
          <w:instrText xml:space="preserve"> PAGEREF _Toc480374165 \h </w:instrText>
        </w:r>
        <w:r>
          <w:rPr>
            <w:webHidden/>
          </w:rPr>
        </w:r>
        <w:r>
          <w:rPr>
            <w:webHidden/>
          </w:rPr>
          <w:fldChar w:fldCharType="separate"/>
        </w:r>
        <w:r>
          <w:rPr>
            <w:webHidden/>
          </w:rPr>
          <w:t>3</w:t>
        </w:r>
        <w:r>
          <w:rPr>
            <w:webHidden/>
          </w:rPr>
          <w:fldChar w:fldCharType="end"/>
        </w:r>
      </w:hyperlink>
    </w:p>
    <w:p w14:paraId="35FD4596" w14:textId="77777777" w:rsidR="00F300F5" w:rsidRDefault="00F300F5">
      <w:pPr>
        <w:pStyle w:val="TOC2"/>
        <w:rPr>
          <w:rFonts w:asciiTheme="minorHAnsi" w:eastAsiaTheme="minorEastAsia" w:hAnsiTheme="minorHAnsi" w:cstheme="minorBidi"/>
          <w:b w:val="0"/>
          <w:noProof/>
          <w:color w:val="auto"/>
          <w:szCs w:val="22"/>
          <w:lang w:eastAsia="en-US"/>
        </w:rPr>
      </w:pPr>
      <w:hyperlink w:anchor="_Toc480374166" w:history="1">
        <w:r w:rsidRPr="00933898">
          <w:rPr>
            <w:rStyle w:val="Hyperlink"/>
            <w:noProof/>
          </w:rPr>
          <w:t>2</w:t>
        </w:r>
        <w:r>
          <w:rPr>
            <w:rFonts w:asciiTheme="minorHAnsi" w:eastAsiaTheme="minorEastAsia" w:hAnsiTheme="minorHAnsi" w:cstheme="minorBidi"/>
            <w:b w:val="0"/>
            <w:noProof/>
            <w:color w:val="auto"/>
            <w:szCs w:val="22"/>
            <w:lang w:eastAsia="en-US"/>
          </w:rPr>
          <w:tab/>
        </w:r>
        <w:r w:rsidRPr="00933898">
          <w:rPr>
            <w:rStyle w:val="Hyperlink"/>
            <w:noProof/>
          </w:rPr>
          <w:t>Classic VA FileMan API</w:t>
        </w:r>
        <w:r>
          <w:rPr>
            <w:noProof/>
            <w:webHidden/>
          </w:rPr>
          <w:tab/>
        </w:r>
        <w:r>
          <w:rPr>
            <w:noProof/>
            <w:webHidden/>
          </w:rPr>
          <w:fldChar w:fldCharType="begin"/>
        </w:r>
        <w:r>
          <w:rPr>
            <w:noProof/>
            <w:webHidden/>
          </w:rPr>
          <w:instrText xml:space="preserve"> PAGEREF _Toc480374166 \h </w:instrText>
        </w:r>
        <w:r>
          <w:rPr>
            <w:noProof/>
            <w:webHidden/>
          </w:rPr>
        </w:r>
        <w:r>
          <w:rPr>
            <w:noProof/>
            <w:webHidden/>
          </w:rPr>
          <w:fldChar w:fldCharType="separate"/>
        </w:r>
        <w:r>
          <w:rPr>
            <w:noProof/>
            <w:webHidden/>
          </w:rPr>
          <w:t>4</w:t>
        </w:r>
        <w:r>
          <w:rPr>
            <w:noProof/>
            <w:webHidden/>
          </w:rPr>
          <w:fldChar w:fldCharType="end"/>
        </w:r>
      </w:hyperlink>
    </w:p>
    <w:p w14:paraId="506367A7"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167" w:history="1">
        <w:r w:rsidRPr="00933898">
          <w:rPr>
            <w:rStyle w:val="Hyperlink"/>
            <w:noProof/>
          </w:rPr>
          <w:t>2.1</w:t>
        </w:r>
        <w:r>
          <w:rPr>
            <w:rFonts w:asciiTheme="minorHAnsi" w:eastAsiaTheme="minorEastAsia" w:hAnsiTheme="minorHAnsi" w:cstheme="minorBidi"/>
            <w:iCs w:val="0"/>
            <w:noProof/>
            <w:color w:val="auto"/>
            <w:szCs w:val="22"/>
            <w:lang w:eastAsia="en-US"/>
          </w:rPr>
          <w:tab/>
        </w:r>
        <w:r w:rsidRPr="00933898">
          <w:rPr>
            <w:rStyle w:val="Hyperlink"/>
            <w:noProof/>
          </w:rPr>
          <w:t>Introduction</w:t>
        </w:r>
        <w:r>
          <w:rPr>
            <w:noProof/>
            <w:webHidden/>
          </w:rPr>
          <w:tab/>
        </w:r>
        <w:r>
          <w:rPr>
            <w:noProof/>
            <w:webHidden/>
          </w:rPr>
          <w:fldChar w:fldCharType="begin"/>
        </w:r>
        <w:r>
          <w:rPr>
            <w:noProof/>
            <w:webHidden/>
          </w:rPr>
          <w:instrText xml:space="preserve"> PAGEREF _Toc480374167 \h </w:instrText>
        </w:r>
        <w:r>
          <w:rPr>
            <w:noProof/>
            <w:webHidden/>
          </w:rPr>
        </w:r>
        <w:r>
          <w:rPr>
            <w:noProof/>
            <w:webHidden/>
          </w:rPr>
          <w:fldChar w:fldCharType="separate"/>
        </w:r>
        <w:r>
          <w:rPr>
            <w:noProof/>
            <w:webHidden/>
          </w:rPr>
          <w:t>4</w:t>
        </w:r>
        <w:r>
          <w:rPr>
            <w:noProof/>
            <w:webHidden/>
          </w:rPr>
          <w:fldChar w:fldCharType="end"/>
        </w:r>
      </w:hyperlink>
    </w:p>
    <w:p w14:paraId="108C5B8B"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168" w:history="1">
        <w:r w:rsidRPr="00933898">
          <w:rPr>
            <w:rStyle w:val="Hyperlink"/>
            <w:noProof/>
          </w:rPr>
          <w:t>2.2</w:t>
        </w:r>
        <w:r>
          <w:rPr>
            <w:rFonts w:asciiTheme="minorHAnsi" w:eastAsiaTheme="minorEastAsia" w:hAnsiTheme="minorHAnsi" w:cstheme="minorBidi"/>
            <w:iCs w:val="0"/>
            <w:noProof/>
            <w:color w:val="auto"/>
            <w:szCs w:val="22"/>
            <w:lang w:eastAsia="en-US"/>
          </w:rPr>
          <w:tab/>
        </w:r>
        <w:r w:rsidRPr="00933898">
          <w:rPr>
            <w:rStyle w:val="Hyperlink"/>
            <w:noProof/>
          </w:rPr>
          <w:t>Classic Calls Cross-referenced by Category</w:t>
        </w:r>
        <w:r>
          <w:rPr>
            <w:noProof/>
            <w:webHidden/>
          </w:rPr>
          <w:tab/>
        </w:r>
        <w:r>
          <w:rPr>
            <w:noProof/>
            <w:webHidden/>
          </w:rPr>
          <w:fldChar w:fldCharType="begin"/>
        </w:r>
        <w:r>
          <w:rPr>
            <w:noProof/>
            <w:webHidden/>
          </w:rPr>
          <w:instrText xml:space="preserve"> PAGEREF _Toc480374168 \h </w:instrText>
        </w:r>
        <w:r>
          <w:rPr>
            <w:noProof/>
            <w:webHidden/>
          </w:rPr>
        </w:r>
        <w:r>
          <w:rPr>
            <w:noProof/>
            <w:webHidden/>
          </w:rPr>
          <w:fldChar w:fldCharType="separate"/>
        </w:r>
        <w:r>
          <w:rPr>
            <w:noProof/>
            <w:webHidden/>
          </w:rPr>
          <w:t>5</w:t>
        </w:r>
        <w:r>
          <w:rPr>
            <w:noProof/>
            <w:webHidden/>
          </w:rPr>
          <w:fldChar w:fldCharType="end"/>
        </w:r>
      </w:hyperlink>
    </w:p>
    <w:p w14:paraId="73A0B038"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169" w:history="1">
        <w:r w:rsidRPr="00933898">
          <w:rPr>
            <w:rStyle w:val="Hyperlink"/>
            <w:noProof/>
          </w:rPr>
          <w:t>2.3</w:t>
        </w:r>
        <w:r>
          <w:rPr>
            <w:rFonts w:asciiTheme="minorHAnsi" w:eastAsiaTheme="minorEastAsia" w:hAnsiTheme="minorHAnsi" w:cstheme="minorBidi"/>
            <w:iCs w:val="0"/>
            <w:noProof/>
            <w:color w:val="auto"/>
            <w:szCs w:val="22"/>
            <w:lang w:eastAsia="en-US"/>
          </w:rPr>
          <w:tab/>
        </w:r>
        <w:r w:rsidRPr="00933898">
          <w:rPr>
            <w:rStyle w:val="Hyperlink"/>
            <w:noProof/>
          </w:rPr>
          <w:t>Classic Calls Presented in Alphabetical Order</w:t>
        </w:r>
        <w:r>
          <w:rPr>
            <w:noProof/>
            <w:webHidden/>
          </w:rPr>
          <w:tab/>
        </w:r>
        <w:r>
          <w:rPr>
            <w:noProof/>
            <w:webHidden/>
          </w:rPr>
          <w:fldChar w:fldCharType="begin"/>
        </w:r>
        <w:r>
          <w:rPr>
            <w:noProof/>
            <w:webHidden/>
          </w:rPr>
          <w:instrText xml:space="preserve"> PAGEREF _Toc480374169 \h </w:instrText>
        </w:r>
        <w:r>
          <w:rPr>
            <w:noProof/>
            <w:webHidden/>
          </w:rPr>
        </w:r>
        <w:r>
          <w:rPr>
            <w:noProof/>
            <w:webHidden/>
          </w:rPr>
          <w:fldChar w:fldCharType="separate"/>
        </w:r>
        <w:r>
          <w:rPr>
            <w:noProof/>
            <w:webHidden/>
          </w:rPr>
          <w:t>8</w:t>
        </w:r>
        <w:r>
          <w:rPr>
            <w:noProof/>
            <w:webHidden/>
          </w:rPr>
          <w:fldChar w:fldCharType="end"/>
        </w:r>
      </w:hyperlink>
    </w:p>
    <w:p w14:paraId="7695548B" w14:textId="77777777" w:rsidR="00F300F5" w:rsidRDefault="00F300F5">
      <w:pPr>
        <w:pStyle w:val="TOC4"/>
        <w:rPr>
          <w:rFonts w:asciiTheme="minorHAnsi" w:eastAsiaTheme="minorEastAsia" w:hAnsiTheme="minorHAnsi" w:cstheme="minorBidi"/>
          <w:noProof/>
          <w:color w:val="auto"/>
          <w:szCs w:val="22"/>
          <w:lang w:eastAsia="en-US"/>
        </w:rPr>
      </w:pPr>
      <w:hyperlink w:anchor="_Toc480374170" w:history="1">
        <w:r w:rsidRPr="00933898">
          <w:rPr>
            <w:rStyle w:val="Hyperlink"/>
            <w:noProof/>
          </w:rPr>
          <w:t>2.3.1</w:t>
        </w:r>
        <w:r>
          <w:rPr>
            <w:rFonts w:asciiTheme="minorHAnsi" w:eastAsiaTheme="minorEastAsia" w:hAnsiTheme="minorHAnsi" w:cstheme="minorBidi"/>
            <w:noProof/>
            <w:color w:val="auto"/>
            <w:szCs w:val="22"/>
            <w:lang w:eastAsia="en-US"/>
          </w:rPr>
          <w:tab/>
        </w:r>
        <w:r w:rsidRPr="00933898">
          <w:rPr>
            <w:rStyle w:val="Hyperlink"/>
            <w:noProof/>
          </w:rPr>
          <w:t>Introduction to Date/Time Formats: %DT</w:t>
        </w:r>
        <w:r>
          <w:rPr>
            <w:noProof/>
            <w:webHidden/>
          </w:rPr>
          <w:tab/>
        </w:r>
        <w:r>
          <w:rPr>
            <w:noProof/>
            <w:webHidden/>
          </w:rPr>
          <w:fldChar w:fldCharType="begin"/>
        </w:r>
        <w:r>
          <w:rPr>
            <w:noProof/>
            <w:webHidden/>
          </w:rPr>
          <w:instrText xml:space="preserve"> PAGEREF _Toc480374170 \h </w:instrText>
        </w:r>
        <w:r>
          <w:rPr>
            <w:noProof/>
            <w:webHidden/>
          </w:rPr>
        </w:r>
        <w:r>
          <w:rPr>
            <w:noProof/>
            <w:webHidden/>
          </w:rPr>
          <w:fldChar w:fldCharType="separate"/>
        </w:r>
        <w:r>
          <w:rPr>
            <w:noProof/>
            <w:webHidden/>
          </w:rPr>
          <w:t>8</w:t>
        </w:r>
        <w:r>
          <w:rPr>
            <w:noProof/>
            <w:webHidden/>
          </w:rPr>
          <w:fldChar w:fldCharType="end"/>
        </w:r>
      </w:hyperlink>
    </w:p>
    <w:p w14:paraId="59D9509B" w14:textId="77777777" w:rsidR="00F300F5" w:rsidRDefault="00F300F5">
      <w:pPr>
        <w:pStyle w:val="TOC4"/>
        <w:rPr>
          <w:rFonts w:asciiTheme="minorHAnsi" w:eastAsiaTheme="minorEastAsia" w:hAnsiTheme="minorHAnsi" w:cstheme="minorBidi"/>
          <w:noProof/>
          <w:color w:val="auto"/>
          <w:szCs w:val="22"/>
          <w:lang w:eastAsia="en-US"/>
        </w:rPr>
      </w:pPr>
      <w:hyperlink w:anchor="_Toc480374171" w:history="1">
        <w:r w:rsidRPr="00933898">
          <w:rPr>
            <w:rStyle w:val="Hyperlink"/>
            <w:noProof/>
          </w:rPr>
          <w:t>2.3.2</w:t>
        </w:r>
        <w:r>
          <w:rPr>
            <w:rFonts w:asciiTheme="minorHAnsi" w:eastAsiaTheme="minorEastAsia" w:hAnsiTheme="minorHAnsi" w:cstheme="minorBidi"/>
            <w:noProof/>
            <w:color w:val="auto"/>
            <w:szCs w:val="22"/>
            <w:lang w:eastAsia="en-US"/>
          </w:rPr>
          <w:tab/>
        </w:r>
        <w:r w:rsidRPr="00933898">
          <w:rPr>
            <w:rStyle w:val="Hyperlink"/>
            <w:noProof/>
          </w:rPr>
          <w:t>X ^DD(“DD”): Converts Internal to External Date Format</w:t>
        </w:r>
        <w:r>
          <w:rPr>
            <w:noProof/>
            <w:webHidden/>
          </w:rPr>
          <w:tab/>
        </w:r>
        <w:r>
          <w:rPr>
            <w:noProof/>
            <w:webHidden/>
          </w:rPr>
          <w:fldChar w:fldCharType="begin"/>
        </w:r>
        <w:r>
          <w:rPr>
            <w:noProof/>
            <w:webHidden/>
          </w:rPr>
          <w:instrText xml:space="preserve"> PAGEREF _Toc480374171 \h </w:instrText>
        </w:r>
        <w:r>
          <w:rPr>
            <w:noProof/>
            <w:webHidden/>
          </w:rPr>
        </w:r>
        <w:r>
          <w:rPr>
            <w:noProof/>
            <w:webHidden/>
          </w:rPr>
          <w:fldChar w:fldCharType="separate"/>
        </w:r>
        <w:r>
          <w:rPr>
            <w:noProof/>
            <w:webHidden/>
          </w:rPr>
          <w:t>8</w:t>
        </w:r>
        <w:r>
          <w:rPr>
            <w:noProof/>
            <w:webHidden/>
          </w:rPr>
          <w:fldChar w:fldCharType="end"/>
        </w:r>
      </w:hyperlink>
    </w:p>
    <w:p w14:paraId="00F62ABF" w14:textId="77777777" w:rsidR="00F300F5" w:rsidRDefault="00F300F5">
      <w:pPr>
        <w:pStyle w:val="TOC4"/>
        <w:rPr>
          <w:rFonts w:asciiTheme="minorHAnsi" w:eastAsiaTheme="minorEastAsia" w:hAnsiTheme="minorHAnsi" w:cstheme="minorBidi"/>
          <w:noProof/>
          <w:color w:val="auto"/>
          <w:szCs w:val="22"/>
          <w:lang w:eastAsia="en-US"/>
        </w:rPr>
      </w:pPr>
      <w:hyperlink w:anchor="_Toc480374172" w:history="1">
        <w:r w:rsidRPr="00933898">
          <w:rPr>
            <w:rStyle w:val="Hyperlink"/>
            <w:noProof/>
          </w:rPr>
          <w:t>2.3.3</w:t>
        </w:r>
        <w:r>
          <w:rPr>
            <w:rFonts w:asciiTheme="minorHAnsi" w:eastAsiaTheme="minorEastAsia" w:hAnsiTheme="minorHAnsi" w:cstheme="minorBidi"/>
            <w:noProof/>
            <w:color w:val="auto"/>
            <w:szCs w:val="22"/>
            <w:lang w:eastAsia="en-US"/>
          </w:rPr>
          <w:tab/>
        </w:r>
        <w:r w:rsidRPr="00933898">
          <w:rPr>
            <w:rStyle w:val="Hyperlink"/>
            <w:noProof/>
          </w:rPr>
          <w:t>EN^DDIOL: Message Loader</w:t>
        </w:r>
        <w:r>
          <w:rPr>
            <w:noProof/>
            <w:webHidden/>
          </w:rPr>
          <w:tab/>
        </w:r>
        <w:r>
          <w:rPr>
            <w:noProof/>
            <w:webHidden/>
          </w:rPr>
          <w:fldChar w:fldCharType="begin"/>
        </w:r>
        <w:r>
          <w:rPr>
            <w:noProof/>
            <w:webHidden/>
          </w:rPr>
          <w:instrText xml:space="preserve"> PAGEREF _Toc480374172 \h </w:instrText>
        </w:r>
        <w:r>
          <w:rPr>
            <w:noProof/>
            <w:webHidden/>
          </w:rPr>
        </w:r>
        <w:r>
          <w:rPr>
            <w:noProof/>
            <w:webHidden/>
          </w:rPr>
          <w:fldChar w:fldCharType="separate"/>
        </w:r>
        <w:r>
          <w:rPr>
            <w:noProof/>
            <w:webHidden/>
          </w:rPr>
          <w:t>9</w:t>
        </w:r>
        <w:r>
          <w:rPr>
            <w:noProof/>
            <w:webHidden/>
          </w:rPr>
          <w:fldChar w:fldCharType="end"/>
        </w:r>
      </w:hyperlink>
    </w:p>
    <w:p w14:paraId="7ED28C18" w14:textId="77777777" w:rsidR="00F300F5" w:rsidRDefault="00F300F5">
      <w:pPr>
        <w:pStyle w:val="TOC4"/>
        <w:rPr>
          <w:rFonts w:asciiTheme="minorHAnsi" w:eastAsiaTheme="minorEastAsia" w:hAnsiTheme="minorHAnsi" w:cstheme="minorBidi"/>
          <w:noProof/>
          <w:color w:val="auto"/>
          <w:szCs w:val="22"/>
          <w:lang w:eastAsia="en-US"/>
        </w:rPr>
      </w:pPr>
      <w:hyperlink w:anchor="_Toc480374173" w:history="1">
        <w:r w:rsidRPr="00933898">
          <w:rPr>
            <w:rStyle w:val="Hyperlink"/>
            <w:noProof/>
          </w:rPr>
          <w:t>2.3.4</w:t>
        </w:r>
        <w:r>
          <w:rPr>
            <w:rFonts w:asciiTheme="minorHAnsi" w:eastAsiaTheme="minorEastAsia" w:hAnsiTheme="minorHAnsi" w:cstheme="minorBidi"/>
            <w:noProof/>
            <w:color w:val="auto"/>
            <w:szCs w:val="22"/>
            <w:lang w:eastAsia="en-US"/>
          </w:rPr>
          <w:tab/>
        </w:r>
        <w:r w:rsidRPr="00933898">
          <w:rPr>
            <w:rStyle w:val="Hyperlink"/>
            <w:noProof/>
          </w:rPr>
          <w:t>^DIAC: File Access Determination</w:t>
        </w:r>
        <w:r>
          <w:rPr>
            <w:noProof/>
            <w:webHidden/>
          </w:rPr>
          <w:tab/>
        </w:r>
        <w:r>
          <w:rPr>
            <w:noProof/>
            <w:webHidden/>
          </w:rPr>
          <w:fldChar w:fldCharType="begin"/>
        </w:r>
        <w:r>
          <w:rPr>
            <w:noProof/>
            <w:webHidden/>
          </w:rPr>
          <w:instrText xml:space="preserve"> PAGEREF _Toc480374173 \h </w:instrText>
        </w:r>
        <w:r>
          <w:rPr>
            <w:noProof/>
            <w:webHidden/>
          </w:rPr>
        </w:r>
        <w:r>
          <w:rPr>
            <w:noProof/>
            <w:webHidden/>
          </w:rPr>
          <w:fldChar w:fldCharType="separate"/>
        </w:r>
        <w:r>
          <w:rPr>
            <w:noProof/>
            <w:webHidden/>
          </w:rPr>
          <w:t>13</w:t>
        </w:r>
        <w:r>
          <w:rPr>
            <w:noProof/>
            <w:webHidden/>
          </w:rPr>
          <w:fldChar w:fldCharType="end"/>
        </w:r>
      </w:hyperlink>
    </w:p>
    <w:p w14:paraId="6E556316" w14:textId="77777777" w:rsidR="00F300F5" w:rsidRDefault="00F300F5">
      <w:pPr>
        <w:pStyle w:val="TOC4"/>
        <w:rPr>
          <w:rFonts w:asciiTheme="minorHAnsi" w:eastAsiaTheme="minorEastAsia" w:hAnsiTheme="minorHAnsi" w:cstheme="minorBidi"/>
          <w:noProof/>
          <w:color w:val="auto"/>
          <w:szCs w:val="22"/>
          <w:lang w:eastAsia="en-US"/>
        </w:rPr>
      </w:pPr>
      <w:hyperlink w:anchor="_Toc480374174" w:history="1">
        <w:r w:rsidRPr="00933898">
          <w:rPr>
            <w:rStyle w:val="Hyperlink"/>
            <w:noProof/>
          </w:rPr>
          <w:t>2.3.5</w:t>
        </w:r>
        <w:r>
          <w:rPr>
            <w:rFonts w:asciiTheme="minorHAnsi" w:eastAsiaTheme="minorEastAsia" w:hAnsiTheme="minorHAnsi" w:cstheme="minorBidi"/>
            <w:noProof/>
            <w:color w:val="auto"/>
            <w:szCs w:val="22"/>
            <w:lang w:eastAsia="en-US"/>
          </w:rPr>
          <w:tab/>
        </w:r>
        <w:r w:rsidRPr="00933898">
          <w:rPr>
            <w:rStyle w:val="Hyperlink"/>
            <w:noProof/>
          </w:rPr>
          <w:t>EN^DIB: User Controlled Editing</w:t>
        </w:r>
        <w:r>
          <w:rPr>
            <w:noProof/>
            <w:webHidden/>
          </w:rPr>
          <w:tab/>
        </w:r>
        <w:r>
          <w:rPr>
            <w:noProof/>
            <w:webHidden/>
          </w:rPr>
          <w:fldChar w:fldCharType="begin"/>
        </w:r>
        <w:r>
          <w:rPr>
            <w:noProof/>
            <w:webHidden/>
          </w:rPr>
          <w:instrText xml:space="preserve"> PAGEREF _Toc480374174 \h </w:instrText>
        </w:r>
        <w:r>
          <w:rPr>
            <w:noProof/>
            <w:webHidden/>
          </w:rPr>
        </w:r>
        <w:r>
          <w:rPr>
            <w:noProof/>
            <w:webHidden/>
          </w:rPr>
          <w:fldChar w:fldCharType="separate"/>
        </w:r>
        <w:r>
          <w:rPr>
            <w:noProof/>
            <w:webHidden/>
          </w:rPr>
          <w:t>14</w:t>
        </w:r>
        <w:r>
          <w:rPr>
            <w:noProof/>
            <w:webHidden/>
          </w:rPr>
          <w:fldChar w:fldCharType="end"/>
        </w:r>
      </w:hyperlink>
    </w:p>
    <w:p w14:paraId="5CC73DA6" w14:textId="77777777" w:rsidR="00F300F5" w:rsidRDefault="00F300F5">
      <w:pPr>
        <w:pStyle w:val="TOC4"/>
        <w:rPr>
          <w:rFonts w:asciiTheme="minorHAnsi" w:eastAsiaTheme="minorEastAsia" w:hAnsiTheme="minorHAnsi" w:cstheme="minorBidi"/>
          <w:noProof/>
          <w:color w:val="auto"/>
          <w:szCs w:val="22"/>
          <w:lang w:eastAsia="en-US"/>
        </w:rPr>
      </w:pPr>
      <w:hyperlink w:anchor="_Toc480374175" w:history="1">
        <w:r w:rsidRPr="00933898">
          <w:rPr>
            <w:rStyle w:val="Hyperlink"/>
            <w:noProof/>
          </w:rPr>
          <w:t>2.3.6</w:t>
        </w:r>
        <w:r>
          <w:rPr>
            <w:rFonts w:asciiTheme="minorHAnsi" w:eastAsiaTheme="minorEastAsia" w:hAnsiTheme="minorHAnsi" w:cstheme="minorBidi"/>
            <w:noProof/>
            <w:color w:val="auto"/>
            <w:szCs w:val="22"/>
            <w:lang w:eastAsia="en-US"/>
          </w:rPr>
          <w:tab/>
        </w:r>
        <w:r w:rsidRPr="00933898">
          <w:rPr>
            <w:rStyle w:val="Hyperlink"/>
            <w:noProof/>
          </w:rPr>
          <w:t>^DIC: Lookup/Add</w:t>
        </w:r>
        <w:r>
          <w:rPr>
            <w:noProof/>
            <w:webHidden/>
          </w:rPr>
          <w:tab/>
        </w:r>
        <w:r>
          <w:rPr>
            <w:noProof/>
            <w:webHidden/>
          </w:rPr>
          <w:fldChar w:fldCharType="begin"/>
        </w:r>
        <w:r>
          <w:rPr>
            <w:noProof/>
            <w:webHidden/>
          </w:rPr>
          <w:instrText xml:space="preserve"> PAGEREF _Toc480374175 \h </w:instrText>
        </w:r>
        <w:r>
          <w:rPr>
            <w:noProof/>
            <w:webHidden/>
          </w:rPr>
        </w:r>
        <w:r>
          <w:rPr>
            <w:noProof/>
            <w:webHidden/>
          </w:rPr>
          <w:fldChar w:fldCharType="separate"/>
        </w:r>
        <w:r>
          <w:rPr>
            <w:noProof/>
            <w:webHidden/>
          </w:rPr>
          <w:t>14</w:t>
        </w:r>
        <w:r>
          <w:rPr>
            <w:noProof/>
            <w:webHidden/>
          </w:rPr>
          <w:fldChar w:fldCharType="end"/>
        </w:r>
      </w:hyperlink>
    </w:p>
    <w:p w14:paraId="6294F07B" w14:textId="77777777" w:rsidR="00F300F5" w:rsidRDefault="00F300F5">
      <w:pPr>
        <w:pStyle w:val="TOC4"/>
        <w:rPr>
          <w:rFonts w:asciiTheme="minorHAnsi" w:eastAsiaTheme="minorEastAsia" w:hAnsiTheme="minorHAnsi" w:cstheme="minorBidi"/>
          <w:noProof/>
          <w:color w:val="auto"/>
          <w:szCs w:val="22"/>
          <w:lang w:eastAsia="en-US"/>
        </w:rPr>
      </w:pPr>
      <w:hyperlink w:anchor="_Toc480374176" w:history="1">
        <w:r w:rsidRPr="00933898">
          <w:rPr>
            <w:rStyle w:val="Hyperlink"/>
            <w:noProof/>
          </w:rPr>
          <w:t>2.3.7</w:t>
        </w:r>
        <w:r>
          <w:rPr>
            <w:rFonts w:asciiTheme="minorHAnsi" w:eastAsiaTheme="minorEastAsia" w:hAnsiTheme="minorHAnsi" w:cstheme="minorBidi"/>
            <w:noProof/>
            <w:color w:val="auto"/>
            <w:szCs w:val="22"/>
            <w:lang w:eastAsia="en-US"/>
          </w:rPr>
          <w:tab/>
        </w:r>
        <w:r w:rsidRPr="00933898">
          <w:rPr>
            <w:rStyle w:val="Hyperlink"/>
            <w:noProof/>
          </w:rPr>
          <w:t>^DIC and ^DIE Examples</w:t>
        </w:r>
        <w:r>
          <w:rPr>
            <w:noProof/>
            <w:webHidden/>
          </w:rPr>
          <w:tab/>
        </w:r>
        <w:r>
          <w:rPr>
            <w:noProof/>
            <w:webHidden/>
          </w:rPr>
          <w:fldChar w:fldCharType="begin"/>
        </w:r>
        <w:r>
          <w:rPr>
            <w:noProof/>
            <w:webHidden/>
          </w:rPr>
          <w:instrText xml:space="preserve"> PAGEREF _Toc480374176 \h </w:instrText>
        </w:r>
        <w:r>
          <w:rPr>
            <w:noProof/>
            <w:webHidden/>
          </w:rPr>
        </w:r>
        <w:r>
          <w:rPr>
            <w:noProof/>
            <w:webHidden/>
          </w:rPr>
          <w:fldChar w:fldCharType="separate"/>
        </w:r>
        <w:r>
          <w:rPr>
            <w:noProof/>
            <w:webHidden/>
          </w:rPr>
          <w:t>25</w:t>
        </w:r>
        <w:r>
          <w:rPr>
            <w:noProof/>
            <w:webHidden/>
          </w:rPr>
          <w:fldChar w:fldCharType="end"/>
        </w:r>
      </w:hyperlink>
    </w:p>
    <w:p w14:paraId="06DA7D19" w14:textId="77777777" w:rsidR="00F300F5" w:rsidRDefault="00F300F5">
      <w:pPr>
        <w:pStyle w:val="TOC4"/>
        <w:rPr>
          <w:rFonts w:asciiTheme="minorHAnsi" w:eastAsiaTheme="minorEastAsia" w:hAnsiTheme="minorHAnsi" w:cstheme="minorBidi"/>
          <w:noProof/>
          <w:color w:val="auto"/>
          <w:szCs w:val="22"/>
          <w:lang w:eastAsia="en-US"/>
        </w:rPr>
      </w:pPr>
      <w:hyperlink w:anchor="_Toc480374177" w:history="1">
        <w:r w:rsidRPr="00933898">
          <w:rPr>
            <w:rStyle w:val="Hyperlink"/>
            <w:noProof/>
          </w:rPr>
          <w:t>2.3.8</w:t>
        </w:r>
        <w:r>
          <w:rPr>
            <w:rFonts w:asciiTheme="minorHAnsi" w:eastAsiaTheme="minorEastAsia" w:hAnsiTheme="minorHAnsi" w:cstheme="minorBidi"/>
            <w:noProof/>
            <w:color w:val="auto"/>
            <w:szCs w:val="22"/>
            <w:lang w:eastAsia="en-US"/>
          </w:rPr>
          <w:tab/>
        </w:r>
        <w:r w:rsidRPr="00933898">
          <w:rPr>
            <w:rStyle w:val="Hyperlink"/>
            <w:noProof/>
          </w:rPr>
          <w:t>IX^DIC: Lookup/Add</w:t>
        </w:r>
        <w:r>
          <w:rPr>
            <w:noProof/>
            <w:webHidden/>
          </w:rPr>
          <w:tab/>
        </w:r>
        <w:r>
          <w:rPr>
            <w:noProof/>
            <w:webHidden/>
          </w:rPr>
          <w:fldChar w:fldCharType="begin"/>
        </w:r>
        <w:r>
          <w:rPr>
            <w:noProof/>
            <w:webHidden/>
          </w:rPr>
          <w:instrText xml:space="preserve"> PAGEREF _Toc480374177 \h </w:instrText>
        </w:r>
        <w:r>
          <w:rPr>
            <w:noProof/>
            <w:webHidden/>
          </w:rPr>
        </w:r>
        <w:r>
          <w:rPr>
            <w:noProof/>
            <w:webHidden/>
          </w:rPr>
          <w:fldChar w:fldCharType="separate"/>
        </w:r>
        <w:r>
          <w:rPr>
            <w:noProof/>
            <w:webHidden/>
          </w:rPr>
          <w:t>28</w:t>
        </w:r>
        <w:r>
          <w:rPr>
            <w:noProof/>
            <w:webHidden/>
          </w:rPr>
          <w:fldChar w:fldCharType="end"/>
        </w:r>
      </w:hyperlink>
    </w:p>
    <w:p w14:paraId="06FDD677" w14:textId="77777777" w:rsidR="00F300F5" w:rsidRDefault="00F300F5">
      <w:pPr>
        <w:pStyle w:val="TOC4"/>
        <w:rPr>
          <w:rFonts w:asciiTheme="minorHAnsi" w:eastAsiaTheme="minorEastAsia" w:hAnsiTheme="minorHAnsi" w:cstheme="minorBidi"/>
          <w:noProof/>
          <w:color w:val="auto"/>
          <w:szCs w:val="22"/>
          <w:lang w:eastAsia="en-US"/>
        </w:rPr>
      </w:pPr>
      <w:hyperlink w:anchor="_Toc480374178" w:history="1">
        <w:r w:rsidRPr="00933898">
          <w:rPr>
            <w:rStyle w:val="Hyperlink"/>
            <w:noProof/>
          </w:rPr>
          <w:t>2.3.9</w:t>
        </w:r>
        <w:r>
          <w:rPr>
            <w:rFonts w:asciiTheme="minorHAnsi" w:eastAsiaTheme="minorEastAsia" w:hAnsiTheme="minorHAnsi" w:cstheme="minorBidi"/>
            <w:noProof/>
            <w:color w:val="auto"/>
            <w:szCs w:val="22"/>
            <w:lang w:eastAsia="en-US"/>
          </w:rPr>
          <w:tab/>
        </w:r>
        <w:r w:rsidRPr="00933898">
          <w:rPr>
            <w:rStyle w:val="Hyperlink"/>
            <w:noProof/>
          </w:rPr>
          <w:t>DO^DIC1: File Information Setup</w:t>
        </w:r>
        <w:r>
          <w:rPr>
            <w:noProof/>
            <w:webHidden/>
          </w:rPr>
          <w:tab/>
        </w:r>
        <w:r>
          <w:rPr>
            <w:noProof/>
            <w:webHidden/>
          </w:rPr>
          <w:fldChar w:fldCharType="begin"/>
        </w:r>
        <w:r>
          <w:rPr>
            <w:noProof/>
            <w:webHidden/>
          </w:rPr>
          <w:instrText xml:space="preserve"> PAGEREF _Toc480374178 \h </w:instrText>
        </w:r>
        <w:r>
          <w:rPr>
            <w:noProof/>
            <w:webHidden/>
          </w:rPr>
        </w:r>
        <w:r>
          <w:rPr>
            <w:noProof/>
            <w:webHidden/>
          </w:rPr>
          <w:fldChar w:fldCharType="separate"/>
        </w:r>
        <w:r>
          <w:rPr>
            <w:noProof/>
            <w:webHidden/>
          </w:rPr>
          <w:t>31</w:t>
        </w:r>
        <w:r>
          <w:rPr>
            <w:noProof/>
            <w:webHidden/>
          </w:rPr>
          <w:fldChar w:fldCharType="end"/>
        </w:r>
      </w:hyperlink>
    </w:p>
    <w:p w14:paraId="5319576A" w14:textId="77777777" w:rsidR="00F300F5" w:rsidRDefault="00F300F5">
      <w:pPr>
        <w:pStyle w:val="TOC4"/>
        <w:rPr>
          <w:rFonts w:asciiTheme="minorHAnsi" w:eastAsiaTheme="minorEastAsia" w:hAnsiTheme="minorHAnsi" w:cstheme="minorBidi"/>
          <w:noProof/>
          <w:color w:val="auto"/>
          <w:szCs w:val="22"/>
          <w:lang w:eastAsia="en-US"/>
        </w:rPr>
      </w:pPr>
      <w:hyperlink w:anchor="_Toc480374179" w:history="1">
        <w:r w:rsidRPr="00933898">
          <w:rPr>
            <w:rStyle w:val="Hyperlink"/>
            <w:noProof/>
          </w:rPr>
          <w:t>2.3.10</w:t>
        </w:r>
        <w:r>
          <w:rPr>
            <w:rFonts w:asciiTheme="minorHAnsi" w:eastAsiaTheme="minorEastAsia" w:hAnsiTheme="minorHAnsi" w:cstheme="minorBidi"/>
            <w:noProof/>
            <w:color w:val="auto"/>
            <w:szCs w:val="22"/>
            <w:lang w:eastAsia="en-US"/>
          </w:rPr>
          <w:tab/>
        </w:r>
        <w:r w:rsidRPr="00933898">
          <w:rPr>
            <w:rStyle w:val="Hyperlink"/>
            <w:noProof/>
          </w:rPr>
          <w:t>MIX^DIC1: Lookup/Add</w:t>
        </w:r>
        <w:r>
          <w:rPr>
            <w:noProof/>
            <w:webHidden/>
          </w:rPr>
          <w:tab/>
        </w:r>
        <w:r>
          <w:rPr>
            <w:noProof/>
            <w:webHidden/>
          </w:rPr>
          <w:fldChar w:fldCharType="begin"/>
        </w:r>
        <w:r>
          <w:rPr>
            <w:noProof/>
            <w:webHidden/>
          </w:rPr>
          <w:instrText xml:space="preserve"> PAGEREF _Toc480374179 \h </w:instrText>
        </w:r>
        <w:r>
          <w:rPr>
            <w:noProof/>
            <w:webHidden/>
          </w:rPr>
        </w:r>
        <w:r>
          <w:rPr>
            <w:noProof/>
            <w:webHidden/>
          </w:rPr>
          <w:fldChar w:fldCharType="separate"/>
        </w:r>
        <w:r>
          <w:rPr>
            <w:noProof/>
            <w:webHidden/>
          </w:rPr>
          <w:t>32</w:t>
        </w:r>
        <w:r>
          <w:rPr>
            <w:noProof/>
            <w:webHidden/>
          </w:rPr>
          <w:fldChar w:fldCharType="end"/>
        </w:r>
      </w:hyperlink>
    </w:p>
    <w:p w14:paraId="0E3B6297" w14:textId="77777777" w:rsidR="00F300F5" w:rsidRDefault="00F300F5">
      <w:pPr>
        <w:pStyle w:val="TOC4"/>
        <w:rPr>
          <w:rFonts w:asciiTheme="minorHAnsi" w:eastAsiaTheme="minorEastAsia" w:hAnsiTheme="minorHAnsi" w:cstheme="minorBidi"/>
          <w:noProof/>
          <w:color w:val="auto"/>
          <w:szCs w:val="22"/>
          <w:lang w:eastAsia="en-US"/>
        </w:rPr>
      </w:pPr>
      <w:hyperlink w:anchor="_Toc480374180" w:history="1">
        <w:r w:rsidRPr="00933898">
          <w:rPr>
            <w:rStyle w:val="Hyperlink"/>
            <w:noProof/>
          </w:rPr>
          <w:t>2.3.11</w:t>
        </w:r>
        <w:r>
          <w:rPr>
            <w:rFonts w:asciiTheme="minorHAnsi" w:eastAsiaTheme="minorEastAsia" w:hAnsiTheme="minorHAnsi" w:cstheme="minorBidi"/>
            <w:noProof/>
            <w:color w:val="auto"/>
            <w:szCs w:val="22"/>
            <w:lang w:eastAsia="en-US"/>
          </w:rPr>
          <w:tab/>
        </w:r>
        <w:r w:rsidRPr="00933898">
          <w:rPr>
            <w:rStyle w:val="Hyperlink"/>
            <w:noProof/>
          </w:rPr>
          <w:t>WAIT^DICD: Wait Messages</w:t>
        </w:r>
        <w:r>
          <w:rPr>
            <w:noProof/>
            <w:webHidden/>
          </w:rPr>
          <w:tab/>
        </w:r>
        <w:r>
          <w:rPr>
            <w:noProof/>
            <w:webHidden/>
          </w:rPr>
          <w:fldChar w:fldCharType="begin"/>
        </w:r>
        <w:r>
          <w:rPr>
            <w:noProof/>
            <w:webHidden/>
          </w:rPr>
          <w:instrText xml:space="preserve"> PAGEREF _Toc480374180 \h </w:instrText>
        </w:r>
        <w:r>
          <w:rPr>
            <w:noProof/>
            <w:webHidden/>
          </w:rPr>
        </w:r>
        <w:r>
          <w:rPr>
            <w:noProof/>
            <w:webHidden/>
          </w:rPr>
          <w:fldChar w:fldCharType="separate"/>
        </w:r>
        <w:r>
          <w:rPr>
            <w:noProof/>
            <w:webHidden/>
          </w:rPr>
          <w:t>34</w:t>
        </w:r>
        <w:r>
          <w:rPr>
            <w:noProof/>
            <w:webHidden/>
          </w:rPr>
          <w:fldChar w:fldCharType="end"/>
        </w:r>
      </w:hyperlink>
    </w:p>
    <w:p w14:paraId="1741EF9C" w14:textId="77777777" w:rsidR="00F300F5" w:rsidRDefault="00F300F5">
      <w:pPr>
        <w:pStyle w:val="TOC4"/>
        <w:rPr>
          <w:rFonts w:asciiTheme="minorHAnsi" w:eastAsiaTheme="minorEastAsia" w:hAnsiTheme="minorHAnsi" w:cstheme="minorBidi"/>
          <w:noProof/>
          <w:color w:val="auto"/>
          <w:szCs w:val="22"/>
          <w:lang w:eastAsia="en-US"/>
        </w:rPr>
      </w:pPr>
      <w:hyperlink w:anchor="_Toc480374181" w:history="1">
        <w:r w:rsidRPr="00933898">
          <w:rPr>
            <w:rStyle w:val="Hyperlink"/>
            <w:noProof/>
          </w:rPr>
          <w:t>2.3.12</w:t>
        </w:r>
        <w:r>
          <w:rPr>
            <w:rFonts w:asciiTheme="minorHAnsi" w:eastAsiaTheme="minorEastAsia" w:hAnsiTheme="minorHAnsi" w:cstheme="minorBidi"/>
            <w:noProof/>
            <w:color w:val="auto"/>
            <w:szCs w:val="22"/>
            <w:lang w:eastAsia="en-US"/>
          </w:rPr>
          <w:tab/>
        </w:r>
        <w:r w:rsidRPr="00933898">
          <w:rPr>
            <w:rStyle w:val="Hyperlink"/>
            <w:noProof/>
          </w:rPr>
          <w:t>FILE^DICN: Add</w:t>
        </w:r>
        <w:r>
          <w:rPr>
            <w:noProof/>
            <w:webHidden/>
          </w:rPr>
          <w:tab/>
        </w:r>
        <w:r>
          <w:rPr>
            <w:noProof/>
            <w:webHidden/>
          </w:rPr>
          <w:fldChar w:fldCharType="begin"/>
        </w:r>
        <w:r>
          <w:rPr>
            <w:noProof/>
            <w:webHidden/>
          </w:rPr>
          <w:instrText xml:space="preserve"> PAGEREF _Toc480374181 \h </w:instrText>
        </w:r>
        <w:r>
          <w:rPr>
            <w:noProof/>
            <w:webHidden/>
          </w:rPr>
        </w:r>
        <w:r>
          <w:rPr>
            <w:noProof/>
            <w:webHidden/>
          </w:rPr>
          <w:fldChar w:fldCharType="separate"/>
        </w:r>
        <w:r>
          <w:rPr>
            <w:noProof/>
            <w:webHidden/>
          </w:rPr>
          <w:t>34</w:t>
        </w:r>
        <w:r>
          <w:rPr>
            <w:noProof/>
            <w:webHidden/>
          </w:rPr>
          <w:fldChar w:fldCharType="end"/>
        </w:r>
      </w:hyperlink>
    </w:p>
    <w:p w14:paraId="5791E25A" w14:textId="77777777" w:rsidR="00F300F5" w:rsidRDefault="00F300F5">
      <w:pPr>
        <w:pStyle w:val="TOC4"/>
        <w:rPr>
          <w:rFonts w:asciiTheme="minorHAnsi" w:eastAsiaTheme="minorEastAsia" w:hAnsiTheme="minorHAnsi" w:cstheme="minorBidi"/>
          <w:noProof/>
          <w:color w:val="auto"/>
          <w:szCs w:val="22"/>
          <w:lang w:eastAsia="en-US"/>
        </w:rPr>
      </w:pPr>
      <w:hyperlink w:anchor="_Toc480374182" w:history="1">
        <w:r w:rsidRPr="00933898">
          <w:rPr>
            <w:rStyle w:val="Hyperlink"/>
            <w:noProof/>
          </w:rPr>
          <w:t>2.3.13</w:t>
        </w:r>
        <w:r>
          <w:rPr>
            <w:rFonts w:asciiTheme="minorHAnsi" w:eastAsiaTheme="minorEastAsia" w:hAnsiTheme="minorHAnsi" w:cstheme="minorBidi"/>
            <w:noProof/>
            <w:color w:val="auto"/>
            <w:szCs w:val="22"/>
            <w:lang w:eastAsia="en-US"/>
          </w:rPr>
          <w:tab/>
        </w:r>
        <w:r w:rsidRPr="00933898">
          <w:rPr>
            <w:rStyle w:val="Hyperlink"/>
            <w:noProof/>
          </w:rPr>
          <w:t>YN^DICN: Yes/No</w:t>
        </w:r>
        <w:r>
          <w:rPr>
            <w:noProof/>
            <w:webHidden/>
          </w:rPr>
          <w:tab/>
        </w:r>
        <w:r>
          <w:rPr>
            <w:noProof/>
            <w:webHidden/>
          </w:rPr>
          <w:fldChar w:fldCharType="begin"/>
        </w:r>
        <w:r>
          <w:rPr>
            <w:noProof/>
            <w:webHidden/>
          </w:rPr>
          <w:instrText xml:space="preserve"> PAGEREF _Toc480374182 \h </w:instrText>
        </w:r>
        <w:r>
          <w:rPr>
            <w:noProof/>
            <w:webHidden/>
          </w:rPr>
        </w:r>
        <w:r>
          <w:rPr>
            <w:noProof/>
            <w:webHidden/>
          </w:rPr>
          <w:fldChar w:fldCharType="separate"/>
        </w:r>
        <w:r>
          <w:rPr>
            <w:noProof/>
            <w:webHidden/>
          </w:rPr>
          <w:t>36</w:t>
        </w:r>
        <w:r>
          <w:rPr>
            <w:noProof/>
            <w:webHidden/>
          </w:rPr>
          <w:fldChar w:fldCharType="end"/>
        </w:r>
      </w:hyperlink>
    </w:p>
    <w:p w14:paraId="12A576C2" w14:textId="77777777" w:rsidR="00F300F5" w:rsidRDefault="00F300F5">
      <w:pPr>
        <w:pStyle w:val="TOC4"/>
        <w:rPr>
          <w:rFonts w:asciiTheme="minorHAnsi" w:eastAsiaTheme="minorEastAsia" w:hAnsiTheme="minorHAnsi" w:cstheme="minorBidi"/>
          <w:noProof/>
          <w:color w:val="auto"/>
          <w:szCs w:val="22"/>
          <w:lang w:eastAsia="en-US"/>
        </w:rPr>
      </w:pPr>
      <w:hyperlink w:anchor="_Toc480374183" w:history="1">
        <w:r w:rsidRPr="00933898">
          <w:rPr>
            <w:rStyle w:val="Hyperlink"/>
            <w:noProof/>
          </w:rPr>
          <w:t>2.3.14</w:t>
        </w:r>
        <w:r>
          <w:rPr>
            <w:rFonts w:asciiTheme="minorHAnsi" w:eastAsiaTheme="minorEastAsia" w:hAnsiTheme="minorHAnsi" w:cstheme="minorBidi"/>
            <w:noProof/>
            <w:color w:val="auto"/>
            <w:szCs w:val="22"/>
            <w:lang w:eastAsia="en-US"/>
          </w:rPr>
          <w:tab/>
        </w:r>
        <w:r w:rsidRPr="00933898">
          <w:rPr>
            <w:rStyle w:val="Hyperlink"/>
            <w:noProof/>
          </w:rPr>
          <w:t>DQ^DICQ: Entry Display for Lookups</w:t>
        </w:r>
        <w:r>
          <w:rPr>
            <w:noProof/>
            <w:webHidden/>
          </w:rPr>
          <w:tab/>
        </w:r>
        <w:r>
          <w:rPr>
            <w:noProof/>
            <w:webHidden/>
          </w:rPr>
          <w:fldChar w:fldCharType="begin"/>
        </w:r>
        <w:r>
          <w:rPr>
            <w:noProof/>
            <w:webHidden/>
          </w:rPr>
          <w:instrText xml:space="preserve"> PAGEREF _Toc480374183 \h </w:instrText>
        </w:r>
        <w:r>
          <w:rPr>
            <w:noProof/>
            <w:webHidden/>
          </w:rPr>
        </w:r>
        <w:r>
          <w:rPr>
            <w:noProof/>
            <w:webHidden/>
          </w:rPr>
          <w:fldChar w:fldCharType="separate"/>
        </w:r>
        <w:r>
          <w:rPr>
            <w:noProof/>
            <w:webHidden/>
          </w:rPr>
          <w:t>37</w:t>
        </w:r>
        <w:r>
          <w:rPr>
            <w:noProof/>
            <w:webHidden/>
          </w:rPr>
          <w:fldChar w:fldCharType="end"/>
        </w:r>
      </w:hyperlink>
    </w:p>
    <w:p w14:paraId="70C99EB4" w14:textId="77777777" w:rsidR="00F300F5" w:rsidRDefault="00F300F5">
      <w:pPr>
        <w:pStyle w:val="TOC4"/>
        <w:rPr>
          <w:rFonts w:asciiTheme="minorHAnsi" w:eastAsiaTheme="minorEastAsia" w:hAnsiTheme="minorHAnsi" w:cstheme="minorBidi"/>
          <w:noProof/>
          <w:color w:val="auto"/>
          <w:szCs w:val="22"/>
          <w:lang w:eastAsia="en-US"/>
        </w:rPr>
      </w:pPr>
      <w:hyperlink w:anchor="_Toc480374184" w:history="1">
        <w:r w:rsidRPr="00933898">
          <w:rPr>
            <w:rStyle w:val="Hyperlink"/>
            <w:noProof/>
          </w:rPr>
          <w:t>2.3.15</w:t>
        </w:r>
        <w:r>
          <w:rPr>
            <w:rFonts w:asciiTheme="minorHAnsi" w:eastAsiaTheme="minorEastAsia" w:hAnsiTheme="minorHAnsi" w:cstheme="minorBidi"/>
            <w:noProof/>
            <w:color w:val="auto"/>
            <w:szCs w:val="22"/>
            <w:lang w:eastAsia="en-US"/>
          </w:rPr>
          <w:tab/>
        </w:r>
        <w:r w:rsidRPr="00933898">
          <w:rPr>
            <w:rStyle w:val="Hyperlink"/>
            <w:noProof/>
          </w:rPr>
          <w:t>DT^DICRW: FM Variable Setup</w:t>
        </w:r>
        <w:r>
          <w:rPr>
            <w:noProof/>
            <w:webHidden/>
          </w:rPr>
          <w:tab/>
        </w:r>
        <w:r>
          <w:rPr>
            <w:noProof/>
            <w:webHidden/>
          </w:rPr>
          <w:fldChar w:fldCharType="begin"/>
        </w:r>
        <w:r>
          <w:rPr>
            <w:noProof/>
            <w:webHidden/>
          </w:rPr>
          <w:instrText xml:space="preserve"> PAGEREF _Toc480374184 \h </w:instrText>
        </w:r>
        <w:r>
          <w:rPr>
            <w:noProof/>
            <w:webHidden/>
          </w:rPr>
        </w:r>
        <w:r>
          <w:rPr>
            <w:noProof/>
            <w:webHidden/>
          </w:rPr>
          <w:fldChar w:fldCharType="separate"/>
        </w:r>
        <w:r>
          <w:rPr>
            <w:noProof/>
            <w:webHidden/>
          </w:rPr>
          <w:t>38</w:t>
        </w:r>
        <w:r>
          <w:rPr>
            <w:noProof/>
            <w:webHidden/>
          </w:rPr>
          <w:fldChar w:fldCharType="end"/>
        </w:r>
      </w:hyperlink>
    </w:p>
    <w:p w14:paraId="01DA625F" w14:textId="77777777" w:rsidR="00F300F5" w:rsidRDefault="00F300F5">
      <w:pPr>
        <w:pStyle w:val="TOC4"/>
        <w:rPr>
          <w:rFonts w:asciiTheme="minorHAnsi" w:eastAsiaTheme="minorEastAsia" w:hAnsiTheme="minorHAnsi" w:cstheme="minorBidi"/>
          <w:noProof/>
          <w:color w:val="auto"/>
          <w:szCs w:val="22"/>
          <w:lang w:eastAsia="en-US"/>
        </w:rPr>
      </w:pPr>
      <w:hyperlink w:anchor="_Toc480374185" w:history="1">
        <w:r w:rsidRPr="00933898">
          <w:rPr>
            <w:rStyle w:val="Hyperlink"/>
            <w:noProof/>
          </w:rPr>
          <w:t>2.3.16</w:t>
        </w:r>
        <w:r>
          <w:rPr>
            <w:rFonts w:asciiTheme="minorHAnsi" w:eastAsiaTheme="minorEastAsia" w:hAnsiTheme="minorHAnsi" w:cstheme="minorBidi"/>
            <w:noProof/>
            <w:color w:val="auto"/>
            <w:szCs w:val="22"/>
            <w:lang w:eastAsia="en-US"/>
          </w:rPr>
          <w:tab/>
        </w:r>
        <w:r w:rsidRPr="00933898">
          <w:rPr>
            <w:rStyle w:val="Hyperlink"/>
            <w:noProof/>
          </w:rPr>
          <w:t>EN^DID: Data Dictionary Listing</w:t>
        </w:r>
        <w:r>
          <w:rPr>
            <w:noProof/>
            <w:webHidden/>
          </w:rPr>
          <w:tab/>
        </w:r>
        <w:r>
          <w:rPr>
            <w:noProof/>
            <w:webHidden/>
          </w:rPr>
          <w:fldChar w:fldCharType="begin"/>
        </w:r>
        <w:r>
          <w:rPr>
            <w:noProof/>
            <w:webHidden/>
          </w:rPr>
          <w:instrText xml:space="preserve"> PAGEREF _Toc480374185 \h </w:instrText>
        </w:r>
        <w:r>
          <w:rPr>
            <w:noProof/>
            <w:webHidden/>
          </w:rPr>
        </w:r>
        <w:r>
          <w:rPr>
            <w:noProof/>
            <w:webHidden/>
          </w:rPr>
          <w:fldChar w:fldCharType="separate"/>
        </w:r>
        <w:r>
          <w:rPr>
            <w:noProof/>
            <w:webHidden/>
          </w:rPr>
          <w:t>38</w:t>
        </w:r>
        <w:r>
          <w:rPr>
            <w:noProof/>
            <w:webHidden/>
          </w:rPr>
          <w:fldChar w:fldCharType="end"/>
        </w:r>
      </w:hyperlink>
    </w:p>
    <w:p w14:paraId="31FC771B" w14:textId="77777777" w:rsidR="00F300F5" w:rsidRDefault="00F300F5">
      <w:pPr>
        <w:pStyle w:val="TOC4"/>
        <w:rPr>
          <w:rFonts w:asciiTheme="minorHAnsi" w:eastAsiaTheme="minorEastAsia" w:hAnsiTheme="minorHAnsi" w:cstheme="minorBidi"/>
          <w:noProof/>
          <w:color w:val="auto"/>
          <w:szCs w:val="22"/>
          <w:lang w:eastAsia="en-US"/>
        </w:rPr>
      </w:pPr>
      <w:hyperlink w:anchor="_Toc480374186" w:history="1">
        <w:r w:rsidRPr="00933898">
          <w:rPr>
            <w:rStyle w:val="Hyperlink"/>
            <w:noProof/>
          </w:rPr>
          <w:t>2.3.17</w:t>
        </w:r>
        <w:r>
          <w:rPr>
            <w:rFonts w:asciiTheme="minorHAnsi" w:eastAsiaTheme="minorEastAsia" w:hAnsiTheme="minorHAnsi" w:cstheme="minorBidi"/>
            <w:noProof/>
            <w:color w:val="auto"/>
            <w:szCs w:val="22"/>
            <w:lang w:eastAsia="en-US"/>
          </w:rPr>
          <w:tab/>
        </w:r>
        <w:r w:rsidRPr="00933898">
          <w:rPr>
            <w:rStyle w:val="Hyperlink"/>
            <w:noProof/>
          </w:rPr>
          <w:t>^DIE: Edit Data</w:t>
        </w:r>
        <w:r>
          <w:rPr>
            <w:noProof/>
            <w:webHidden/>
          </w:rPr>
          <w:tab/>
        </w:r>
        <w:r>
          <w:rPr>
            <w:noProof/>
            <w:webHidden/>
          </w:rPr>
          <w:fldChar w:fldCharType="begin"/>
        </w:r>
        <w:r>
          <w:rPr>
            <w:noProof/>
            <w:webHidden/>
          </w:rPr>
          <w:instrText xml:space="preserve"> PAGEREF _Toc480374186 \h </w:instrText>
        </w:r>
        <w:r>
          <w:rPr>
            <w:noProof/>
            <w:webHidden/>
          </w:rPr>
        </w:r>
        <w:r>
          <w:rPr>
            <w:noProof/>
            <w:webHidden/>
          </w:rPr>
          <w:fldChar w:fldCharType="separate"/>
        </w:r>
        <w:r>
          <w:rPr>
            <w:noProof/>
            <w:webHidden/>
          </w:rPr>
          <w:t>39</w:t>
        </w:r>
        <w:r>
          <w:rPr>
            <w:noProof/>
            <w:webHidden/>
          </w:rPr>
          <w:fldChar w:fldCharType="end"/>
        </w:r>
      </w:hyperlink>
    </w:p>
    <w:p w14:paraId="3D72212D" w14:textId="77777777" w:rsidR="00F300F5" w:rsidRDefault="00F300F5">
      <w:pPr>
        <w:pStyle w:val="TOC4"/>
        <w:rPr>
          <w:rFonts w:asciiTheme="minorHAnsi" w:eastAsiaTheme="minorEastAsia" w:hAnsiTheme="minorHAnsi" w:cstheme="minorBidi"/>
          <w:noProof/>
          <w:color w:val="auto"/>
          <w:szCs w:val="22"/>
          <w:lang w:eastAsia="en-US"/>
        </w:rPr>
      </w:pPr>
      <w:hyperlink w:anchor="_Toc480374187" w:history="1">
        <w:r w:rsidRPr="00933898">
          <w:rPr>
            <w:rStyle w:val="Hyperlink"/>
            <w:noProof/>
          </w:rPr>
          <w:t>2.3.18</w:t>
        </w:r>
        <w:r>
          <w:rPr>
            <w:rFonts w:asciiTheme="minorHAnsi" w:eastAsiaTheme="minorEastAsia" w:hAnsiTheme="minorHAnsi" w:cstheme="minorBidi"/>
            <w:noProof/>
            <w:color w:val="auto"/>
            <w:szCs w:val="22"/>
            <w:lang w:eastAsia="en-US"/>
          </w:rPr>
          <w:tab/>
        </w:r>
        <w:r w:rsidRPr="00933898">
          <w:rPr>
            <w:rStyle w:val="Hyperlink"/>
            <w:noProof/>
          </w:rPr>
          <w:t>^DIEZ: INPUT Template Compilation</w:t>
        </w:r>
        <w:r>
          <w:rPr>
            <w:noProof/>
            <w:webHidden/>
          </w:rPr>
          <w:tab/>
        </w:r>
        <w:r>
          <w:rPr>
            <w:noProof/>
            <w:webHidden/>
          </w:rPr>
          <w:fldChar w:fldCharType="begin"/>
        </w:r>
        <w:r>
          <w:rPr>
            <w:noProof/>
            <w:webHidden/>
          </w:rPr>
          <w:instrText xml:space="preserve"> PAGEREF _Toc480374187 \h </w:instrText>
        </w:r>
        <w:r>
          <w:rPr>
            <w:noProof/>
            <w:webHidden/>
          </w:rPr>
        </w:r>
        <w:r>
          <w:rPr>
            <w:noProof/>
            <w:webHidden/>
          </w:rPr>
          <w:fldChar w:fldCharType="separate"/>
        </w:r>
        <w:r>
          <w:rPr>
            <w:noProof/>
            <w:webHidden/>
          </w:rPr>
          <w:t>48</w:t>
        </w:r>
        <w:r>
          <w:rPr>
            <w:noProof/>
            <w:webHidden/>
          </w:rPr>
          <w:fldChar w:fldCharType="end"/>
        </w:r>
      </w:hyperlink>
    </w:p>
    <w:p w14:paraId="5E6F8813" w14:textId="77777777" w:rsidR="00F300F5" w:rsidRDefault="00F300F5">
      <w:pPr>
        <w:pStyle w:val="TOC4"/>
        <w:rPr>
          <w:rFonts w:asciiTheme="minorHAnsi" w:eastAsiaTheme="minorEastAsia" w:hAnsiTheme="minorHAnsi" w:cstheme="minorBidi"/>
          <w:noProof/>
          <w:color w:val="auto"/>
          <w:szCs w:val="22"/>
          <w:lang w:eastAsia="en-US"/>
        </w:rPr>
      </w:pPr>
      <w:hyperlink w:anchor="_Toc480374188" w:history="1">
        <w:r w:rsidRPr="00933898">
          <w:rPr>
            <w:rStyle w:val="Hyperlink"/>
            <w:noProof/>
          </w:rPr>
          <w:t>2.3.19</w:t>
        </w:r>
        <w:r>
          <w:rPr>
            <w:rFonts w:asciiTheme="minorHAnsi" w:eastAsiaTheme="minorEastAsia" w:hAnsiTheme="minorHAnsi" w:cstheme="minorBidi"/>
            <w:noProof/>
            <w:color w:val="auto"/>
            <w:szCs w:val="22"/>
            <w:lang w:eastAsia="en-US"/>
          </w:rPr>
          <w:tab/>
        </w:r>
        <w:r w:rsidRPr="00933898">
          <w:rPr>
            <w:rStyle w:val="Hyperlink"/>
            <w:noProof/>
          </w:rPr>
          <w:t>EN^DIEZ: Input Template Compilation</w:t>
        </w:r>
        <w:r>
          <w:rPr>
            <w:noProof/>
            <w:webHidden/>
          </w:rPr>
          <w:tab/>
        </w:r>
        <w:r>
          <w:rPr>
            <w:noProof/>
            <w:webHidden/>
          </w:rPr>
          <w:fldChar w:fldCharType="begin"/>
        </w:r>
        <w:r>
          <w:rPr>
            <w:noProof/>
            <w:webHidden/>
          </w:rPr>
          <w:instrText xml:space="preserve"> PAGEREF _Toc480374188 \h </w:instrText>
        </w:r>
        <w:r>
          <w:rPr>
            <w:noProof/>
            <w:webHidden/>
          </w:rPr>
        </w:r>
        <w:r>
          <w:rPr>
            <w:noProof/>
            <w:webHidden/>
          </w:rPr>
          <w:fldChar w:fldCharType="separate"/>
        </w:r>
        <w:r>
          <w:rPr>
            <w:noProof/>
            <w:webHidden/>
          </w:rPr>
          <w:t>49</w:t>
        </w:r>
        <w:r>
          <w:rPr>
            <w:noProof/>
            <w:webHidden/>
          </w:rPr>
          <w:fldChar w:fldCharType="end"/>
        </w:r>
      </w:hyperlink>
    </w:p>
    <w:p w14:paraId="77C41ABD" w14:textId="77777777" w:rsidR="00F300F5" w:rsidRDefault="00F300F5">
      <w:pPr>
        <w:pStyle w:val="TOC4"/>
        <w:rPr>
          <w:rFonts w:asciiTheme="minorHAnsi" w:eastAsiaTheme="minorEastAsia" w:hAnsiTheme="minorHAnsi" w:cstheme="minorBidi"/>
          <w:noProof/>
          <w:color w:val="auto"/>
          <w:szCs w:val="22"/>
          <w:lang w:eastAsia="en-US"/>
        </w:rPr>
      </w:pPr>
      <w:hyperlink w:anchor="_Toc480374189" w:history="1">
        <w:r w:rsidRPr="00933898">
          <w:rPr>
            <w:rStyle w:val="Hyperlink"/>
            <w:noProof/>
          </w:rPr>
          <w:t>2.3.20</w:t>
        </w:r>
        <w:r>
          <w:rPr>
            <w:rFonts w:asciiTheme="minorHAnsi" w:eastAsiaTheme="minorEastAsia" w:hAnsiTheme="minorHAnsi" w:cstheme="minorBidi"/>
            <w:noProof/>
            <w:color w:val="auto"/>
            <w:szCs w:val="22"/>
            <w:lang w:eastAsia="en-US"/>
          </w:rPr>
          <w:tab/>
        </w:r>
        <w:r w:rsidRPr="00933898">
          <w:rPr>
            <w:rStyle w:val="Hyperlink"/>
            <w:noProof/>
          </w:rPr>
          <w:t>^DIK: Delete Entries</w:t>
        </w:r>
        <w:r>
          <w:rPr>
            <w:noProof/>
            <w:webHidden/>
          </w:rPr>
          <w:tab/>
        </w:r>
        <w:r>
          <w:rPr>
            <w:noProof/>
            <w:webHidden/>
          </w:rPr>
          <w:fldChar w:fldCharType="begin"/>
        </w:r>
        <w:r>
          <w:rPr>
            <w:noProof/>
            <w:webHidden/>
          </w:rPr>
          <w:instrText xml:space="preserve"> PAGEREF _Toc480374189 \h </w:instrText>
        </w:r>
        <w:r>
          <w:rPr>
            <w:noProof/>
            <w:webHidden/>
          </w:rPr>
        </w:r>
        <w:r>
          <w:rPr>
            <w:noProof/>
            <w:webHidden/>
          </w:rPr>
          <w:fldChar w:fldCharType="separate"/>
        </w:r>
        <w:r>
          <w:rPr>
            <w:noProof/>
            <w:webHidden/>
          </w:rPr>
          <w:t>49</w:t>
        </w:r>
        <w:r>
          <w:rPr>
            <w:noProof/>
            <w:webHidden/>
          </w:rPr>
          <w:fldChar w:fldCharType="end"/>
        </w:r>
      </w:hyperlink>
    </w:p>
    <w:p w14:paraId="3942BCB2" w14:textId="77777777" w:rsidR="00F300F5" w:rsidRDefault="00F300F5">
      <w:pPr>
        <w:pStyle w:val="TOC4"/>
        <w:rPr>
          <w:rFonts w:asciiTheme="minorHAnsi" w:eastAsiaTheme="minorEastAsia" w:hAnsiTheme="minorHAnsi" w:cstheme="minorBidi"/>
          <w:noProof/>
          <w:color w:val="auto"/>
          <w:szCs w:val="22"/>
          <w:lang w:eastAsia="en-US"/>
        </w:rPr>
      </w:pPr>
      <w:hyperlink w:anchor="_Toc480374190" w:history="1">
        <w:r w:rsidRPr="00933898">
          <w:rPr>
            <w:rStyle w:val="Hyperlink"/>
            <w:noProof/>
          </w:rPr>
          <w:t>2.3.21</w:t>
        </w:r>
        <w:r>
          <w:rPr>
            <w:rFonts w:asciiTheme="minorHAnsi" w:eastAsiaTheme="minorEastAsia" w:hAnsiTheme="minorHAnsi" w:cstheme="minorBidi"/>
            <w:noProof/>
            <w:color w:val="auto"/>
            <w:szCs w:val="22"/>
            <w:lang w:eastAsia="en-US"/>
          </w:rPr>
          <w:tab/>
        </w:r>
        <w:r w:rsidRPr="00933898">
          <w:rPr>
            <w:rStyle w:val="Hyperlink"/>
            <w:noProof/>
          </w:rPr>
          <w:t>EN^DIK: Reindex</w:t>
        </w:r>
        <w:r>
          <w:rPr>
            <w:noProof/>
            <w:webHidden/>
          </w:rPr>
          <w:tab/>
        </w:r>
        <w:r>
          <w:rPr>
            <w:noProof/>
            <w:webHidden/>
          </w:rPr>
          <w:fldChar w:fldCharType="begin"/>
        </w:r>
        <w:r>
          <w:rPr>
            <w:noProof/>
            <w:webHidden/>
          </w:rPr>
          <w:instrText xml:space="preserve"> PAGEREF _Toc480374190 \h </w:instrText>
        </w:r>
        <w:r>
          <w:rPr>
            <w:noProof/>
            <w:webHidden/>
          </w:rPr>
        </w:r>
        <w:r>
          <w:rPr>
            <w:noProof/>
            <w:webHidden/>
          </w:rPr>
          <w:fldChar w:fldCharType="separate"/>
        </w:r>
        <w:r>
          <w:rPr>
            <w:noProof/>
            <w:webHidden/>
          </w:rPr>
          <w:t>51</w:t>
        </w:r>
        <w:r>
          <w:rPr>
            <w:noProof/>
            <w:webHidden/>
          </w:rPr>
          <w:fldChar w:fldCharType="end"/>
        </w:r>
      </w:hyperlink>
    </w:p>
    <w:p w14:paraId="504DD20E" w14:textId="77777777" w:rsidR="00F300F5" w:rsidRDefault="00F300F5">
      <w:pPr>
        <w:pStyle w:val="TOC4"/>
        <w:rPr>
          <w:rFonts w:asciiTheme="minorHAnsi" w:eastAsiaTheme="minorEastAsia" w:hAnsiTheme="minorHAnsi" w:cstheme="minorBidi"/>
          <w:noProof/>
          <w:color w:val="auto"/>
          <w:szCs w:val="22"/>
          <w:lang w:eastAsia="en-US"/>
        </w:rPr>
      </w:pPr>
      <w:hyperlink w:anchor="_Toc480374191" w:history="1">
        <w:r w:rsidRPr="00933898">
          <w:rPr>
            <w:rStyle w:val="Hyperlink"/>
            <w:noProof/>
          </w:rPr>
          <w:t>2.3.22</w:t>
        </w:r>
        <w:r>
          <w:rPr>
            <w:rFonts w:asciiTheme="minorHAnsi" w:eastAsiaTheme="minorEastAsia" w:hAnsiTheme="minorHAnsi" w:cstheme="minorBidi"/>
            <w:noProof/>
            <w:color w:val="auto"/>
            <w:szCs w:val="22"/>
            <w:lang w:eastAsia="en-US"/>
          </w:rPr>
          <w:tab/>
        </w:r>
        <w:r w:rsidRPr="00933898">
          <w:rPr>
            <w:rStyle w:val="Hyperlink"/>
            <w:noProof/>
          </w:rPr>
          <w:t>EN1^DIK: Reindex</w:t>
        </w:r>
        <w:r>
          <w:rPr>
            <w:noProof/>
            <w:webHidden/>
          </w:rPr>
          <w:tab/>
        </w:r>
        <w:r>
          <w:rPr>
            <w:noProof/>
            <w:webHidden/>
          </w:rPr>
          <w:fldChar w:fldCharType="begin"/>
        </w:r>
        <w:r>
          <w:rPr>
            <w:noProof/>
            <w:webHidden/>
          </w:rPr>
          <w:instrText xml:space="preserve"> PAGEREF _Toc480374191 \h </w:instrText>
        </w:r>
        <w:r>
          <w:rPr>
            <w:noProof/>
            <w:webHidden/>
          </w:rPr>
        </w:r>
        <w:r>
          <w:rPr>
            <w:noProof/>
            <w:webHidden/>
          </w:rPr>
          <w:fldChar w:fldCharType="separate"/>
        </w:r>
        <w:r>
          <w:rPr>
            <w:noProof/>
            <w:webHidden/>
          </w:rPr>
          <w:t>53</w:t>
        </w:r>
        <w:r>
          <w:rPr>
            <w:noProof/>
            <w:webHidden/>
          </w:rPr>
          <w:fldChar w:fldCharType="end"/>
        </w:r>
      </w:hyperlink>
    </w:p>
    <w:p w14:paraId="5480314F" w14:textId="77777777" w:rsidR="00F300F5" w:rsidRDefault="00F300F5">
      <w:pPr>
        <w:pStyle w:val="TOC4"/>
        <w:rPr>
          <w:rFonts w:asciiTheme="minorHAnsi" w:eastAsiaTheme="minorEastAsia" w:hAnsiTheme="minorHAnsi" w:cstheme="minorBidi"/>
          <w:noProof/>
          <w:color w:val="auto"/>
          <w:szCs w:val="22"/>
          <w:lang w:eastAsia="en-US"/>
        </w:rPr>
      </w:pPr>
      <w:hyperlink w:anchor="_Toc480374192" w:history="1">
        <w:r w:rsidRPr="00933898">
          <w:rPr>
            <w:rStyle w:val="Hyperlink"/>
            <w:noProof/>
          </w:rPr>
          <w:t>2.3.23</w:t>
        </w:r>
        <w:r>
          <w:rPr>
            <w:rFonts w:asciiTheme="minorHAnsi" w:eastAsiaTheme="minorEastAsia" w:hAnsiTheme="minorHAnsi" w:cstheme="minorBidi"/>
            <w:noProof/>
            <w:color w:val="auto"/>
            <w:szCs w:val="22"/>
            <w:lang w:eastAsia="en-US"/>
          </w:rPr>
          <w:tab/>
        </w:r>
        <w:r w:rsidRPr="00933898">
          <w:rPr>
            <w:rStyle w:val="Hyperlink"/>
            <w:noProof/>
          </w:rPr>
          <w:t>EN2^DIK: Reindex</w:t>
        </w:r>
        <w:r>
          <w:rPr>
            <w:noProof/>
            <w:webHidden/>
          </w:rPr>
          <w:tab/>
        </w:r>
        <w:r>
          <w:rPr>
            <w:noProof/>
            <w:webHidden/>
          </w:rPr>
          <w:fldChar w:fldCharType="begin"/>
        </w:r>
        <w:r>
          <w:rPr>
            <w:noProof/>
            <w:webHidden/>
          </w:rPr>
          <w:instrText xml:space="preserve"> PAGEREF _Toc480374192 \h </w:instrText>
        </w:r>
        <w:r>
          <w:rPr>
            <w:noProof/>
            <w:webHidden/>
          </w:rPr>
        </w:r>
        <w:r>
          <w:rPr>
            <w:noProof/>
            <w:webHidden/>
          </w:rPr>
          <w:fldChar w:fldCharType="separate"/>
        </w:r>
        <w:r>
          <w:rPr>
            <w:noProof/>
            <w:webHidden/>
          </w:rPr>
          <w:t>54</w:t>
        </w:r>
        <w:r>
          <w:rPr>
            <w:noProof/>
            <w:webHidden/>
          </w:rPr>
          <w:fldChar w:fldCharType="end"/>
        </w:r>
      </w:hyperlink>
    </w:p>
    <w:p w14:paraId="54F095D0" w14:textId="77777777" w:rsidR="00F300F5" w:rsidRDefault="00F300F5">
      <w:pPr>
        <w:pStyle w:val="TOC4"/>
        <w:rPr>
          <w:rFonts w:asciiTheme="minorHAnsi" w:eastAsiaTheme="minorEastAsia" w:hAnsiTheme="minorHAnsi" w:cstheme="minorBidi"/>
          <w:noProof/>
          <w:color w:val="auto"/>
          <w:szCs w:val="22"/>
          <w:lang w:eastAsia="en-US"/>
        </w:rPr>
      </w:pPr>
      <w:hyperlink w:anchor="_Toc480374193" w:history="1">
        <w:r w:rsidRPr="00933898">
          <w:rPr>
            <w:rStyle w:val="Hyperlink"/>
            <w:noProof/>
          </w:rPr>
          <w:t>2.3.24</w:t>
        </w:r>
        <w:r>
          <w:rPr>
            <w:rFonts w:asciiTheme="minorHAnsi" w:eastAsiaTheme="minorEastAsia" w:hAnsiTheme="minorHAnsi" w:cstheme="minorBidi"/>
            <w:noProof/>
            <w:color w:val="auto"/>
            <w:szCs w:val="22"/>
            <w:lang w:eastAsia="en-US"/>
          </w:rPr>
          <w:tab/>
        </w:r>
        <w:r w:rsidRPr="00933898">
          <w:rPr>
            <w:rStyle w:val="Hyperlink"/>
            <w:noProof/>
          </w:rPr>
          <w:t>ENALL^DIK: Reindex</w:t>
        </w:r>
        <w:r>
          <w:rPr>
            <w:noProof/>
            <w:webHidden/>
          </w:rPr>
          <w:tab/>
        </w:r>
        <w:r>
          <w:rPr>
            <w:noProof/>
            <w:webHidden/>
          </w:rPr>
          <w:fldChar w:fldCharType="begin"/>
        </w:r>
        <w:r>
          <w:rPr>
            <w:noProof/>
            <w:webHidden/>
          </w:rPr>
          <w:instrText xml:space="preserve"> PAGEREF _Toc480374193 \h </w:instrText>
        </w:r>
        <w:r>
          <w:rPr>
            <w:noProof/>
            <w:webHidden/>
          </w:rPr>
        </w:r>
        <w:r>
          <w:rPr>
            <w:noProof/>
            <w:webHidden/>
          </w:rPr>
          <w:fldChar w:fldCharType="separate"/>
        </w:r>
        <w:r>
          <w:rPr>
            <w:noProof/>
            <w:webHidden/>
          </w:rPr>
          <w:t>55</w:t>
        </w:r>
        <w:r>
          <w:rPr>
            <w:noProof/>
            <w:webHidden/>
          </w:rPr>
          <w:fldChar w:fldCharType="end"/>
        </w:r>
      </w:hyperlink>
    </w:p>
    <w:p w14:paraId="2CB03EE8" w14:textId="77777777" w:rsidR="00F300F5" w:rsidRDefault="00F300F5">
      <w:pPr>
        <w:pStyle w:val="TOC4"/>
        <w:rPr>
          <w:rFonts w:asciiTheme="minorHAnsi" w:eastAsiaTheme="minorEastAsia" w:hAnsiTheme="minorHAnsi" w:cstheme="minorBidi"/>
          <w:noProof/>
          <w:color w:val="auto"/>
          <w:szCs w:val="22"/>
          <w:lang w:eastAsia="en-US"/>
        </w:rPr>
      </w:pPr>
      <w:hyperlink w:anchor="_Toc480374194" w:history="1">
        <w:r w:rsidRPr="00933898">
          <w:rPr>
            <w:rStyle w:val="Hyperlink"/>
            <w:noProof/>
          </w:rPr>
          <w:t>2.3.25</w:t>
        </w:r>
        <w:r>
          <w:rPr>
            <w:rFonts w:asciiTheme="minorHAnsi" w:eastAsiaTheme="minorEastAsia" w:hAnsiTheme="minorHAnsi" w:cstheme="minorBidi"/>
            <w:noProof/>
            <w:color w:val="auto"/>
            <w:szCs w:val="22"/>
            <w:lang w:eastAsia="en-US"/>
          </w:rPr>
          <w:tab/>
        </w:r>
        <w:r w:rsidRPr="00933898">
          <w:rPr>
            <w:rStyle w:val="Hyperlink"/>
            <w:noProof/>
          </w:rPr>
          <w:t>ENALL2^DIK: Reindex</w:t>
        </w:r>
        <w:r>
          <w:rPr>
            <w:noProof/>
            <w:webHidden/>
          </w:rPr>
          <w:tab/>
        </w:r>
        <w:r>
          <w:rPr>
            <w:noProof/>
            <w:webHidden/>
          </w:rPr>
          <w:fldChar w:fldCharType="begin"/>
        </w:r>
        <w:r>
          <w:rPr>
            <w:noProof/>
            <w:webHidden/>
          </w:rPr>
          <w:instrText xml:space="preserve"> PAGEREF _Toc480374194 \h </w:instrText>
        </w:r>
        <w:r>
          <w:rPr>
            <w:noProof/>
            <w:webHidden/>
          </w:rPr>
        </w:r>
        <w:r>
          <w:rPr>
            <w:noProof/>
            <w:webHidden/>
          </w:rPr>
          <w:fldChar w:fldCharType="separate"/>
        </w:r>
        <w:r>
          <w:rPr>
            <w:noProof/>
            <w:webHidden/>
          </w:rPr>
          <w:t>56</w:t>
        </w:r>
        <w:r>
          <w:rPr>
            <w:noProof/>
            <w:webHidden/>
          </w:rPr>
          <w:fldChar w:fldCharType="end"/>
        </w:r>
      </w:hyperlink>
    </w:p>
    <w:p w14:paraId="006A04CE" w14:textId="77777777" w:rsidR="00F300F5" w:rsidRDefault="00F300F5">
      <w:pPr>
        <w:pStyle w:val="TOC4"/>
        <w:rPr>
          <w:rFonts w:asciiTheme="minorHAnsi" w:eastAsiaTheme="minorEastAsia" w:hAnsiTheme="minorHAnsi" w:cstheme="minorBidi"/>
          <w:noProof/>
          <w:color w:val="auto"/>
          <w:szCs w:val="22"/>
          <w:lang w:eastAsia="en-US"/>
        </w:rPr>
      </w:pPr>
      <w:hyperlink w:anchor="_Toc480374195" w:history="1">
        <w:r w:rsidRPr="00933898">
          <w:rPr>
            <w:rStyle w:val="Hyperlink"/>
            <w:noProof/>
          </w:rPr>
          <w:t>2.3.26</w:t>
        </w:r>
        <w:r>
          <w:rPr>
            <w:rFonts w:asciiTheme="minorHAnsi" w:eastAsiaTheme="minorEastAsia" w:hAnsiTheme="minorHAnsi" w:cstheme="minorBidi"/>
            <w:noProof/>
            <w:color w:val="auto"/>
            <w:szCs w:val="22"/>
            <w:lang w:eastAsia="en-US"/>
          </w:rPr>
          <w:tab/>
        </w:r>
        <w:r w:rsidRPr="00933898">
          <w:rPr>
            <w:rStyle w:val="Hyperlink"/>
            <w:noProof/>
          </w:rPr>
          <w:t>IX^DIK: Reindex</w:t>
        </w:r>
        <w:r>
          <w:rPr>
            <w:noProof/>
            <w:webHidden/>
          </w:rPr>
          <w:tab/>
        </w:r>
        <w:r>
          <w:rPr>
            <w:noProof/>
            <w:webHidden/>
          </w:rPr>
          <w:fldChar w:fldCharType="begin"/>
        </w:r>
        <w:r>
          <w:rPr>
            <w:noProof/>
            <w:webHidden/>
          </w:rPr>
          <w:instrText xml:space="preserve"> PAGEREF _Toc480374195 \h </w:instrText>
        </w:r>
        <w:r>
          <w:rPr>
            <w:noProof/>
            <w:webHidden/>
          </w:rPr>
        </w:r>
        <w:r>
          <w:rPr>
            <w:noProof/>
            <w:webHidden/>
          </w:rPr>
          <w:fldChar w:fldCharType="separate"/>
        </w:r>
        <w:r>
          <w:rPr>
            <w:noProof/>
            <w:webHidden/>
          </w:rPr>
          <w:t>58</w:t>
        </w:r>
        <w:r>
          <w:rPr>
            <w:noProof/>
            <w:webHidden/>
          </w:rPr>
          <w:fldChar w:fldCharType="end"/>
        </w:r>
      </w:hyperlink>
    </w:p>
    <w:p w14:paraId="7E4700FD" w14:textId="77777777" w:rsidR="00F300F5" w:rsidRDefault="00F300F5">
      <w:pPr>
        <w:pStyle w:val="TOC4"/>
        <w:rPr>
          <w:rFonts w:asciiTheme="minorHAnsi" w:eastAsiaTheme="minorEastAsia" w:hAnsiTheme="minorHAnsi" w:cstheme="minorBidi"/>
          <w:noProof/>
          <w:color w:val="auto"/>
          <w:szCs w:val="22"/>
          <w:lang w:eastAsia="en-US"/>
        </w:rPr>
      </w:pPr>
      <w:hyperlink w:anchor="_Toc480374196" w:history="1">
        <w:r w:rsidRPr="00933898">
          <w:rPr>
            <w:rStyle w:val="Hyperlink"/>
            <w:noProof/>
          </w:rPr>
          <w:t>2.3.27</w:t>
        </w:r>
        <w:r>
          <w:rPr>
            <w:rFonts w:asciiTheme="minorHAnsi" w:eastAsiaTheme="minorEastAsia" w:hAnsiTheme="minorHAnsi" w:cstheme="minorBidi"/>
            <w:noProof/>
            <w:color w:val="auto"/>
            <w:szCs w:val="22"/>
            <w:lang w:eastAsia="en-US"/>
          </w:rPr>
          <w:tab/>
        </w:r>
        <w:r w:rsidRPr="00933898">
          <w:rPr>
            <w:rStyle w:val="Hyperlink"/>
            <w:noProof/>
          </w:rPr>
          <w:t>IX1^DIK: Reindex</w:t>
        </w:r>
        <w:r>
          <w:rPr>
            <w:noProof/>
            <w:webHidden/>
          </w:rPr>
          <w:tab/>
        </w:r>
        <w:r>
          <w:rPr>
            <w:noProof/>
            <w:webHidden/>
          </w:rPr>
          <w:fldChar w:fldCharType="begin"/>
        </w:r>
        <w:r>
          <w:rPr>
            <w:noProof/>
            <w:webHidden/>
          </w:rPr>
          <w:instrText xml:space="preserve"> PAGEREF _Toc480374196 \h </w:instrText>
        </w:r>
        <w:r>
          <w:rPr>
            <w:noProof/>
            <w:webHidden/>
          </w:rPr>
        </w:r>
        <w:r>
          <w:rPr>
            <w:noProof/>
            <w:webHidden/>
          </w:rPr>
          <w:fldChar w:fldCharType="separate"/>
        </w:r>
        <w:r>
          <w:rPr>
            <w:noProof/>
            <w:webHidden/>
          </w:rPr>
          <w:t>59</w:t>
        </w:r>
        <w:r>
          <w:rPr>
            <w:noProof/>
            <w:webHidden/>
          </w:rPr>
          <w:fldChar w:fldCharType="end"/>
        </w:r>
      </w:hyperlink>
    </w:p>
    <w:p w14:paraId="04FDE5EC" w14:textId="77777777" w:rsidR="00F300F5" w:rsidRDefault="00F300F5">
      <w:pPr>
        <w:pStyle w:val="TOC4"/>
        <w:rPr>
          <w:rFonts w:asciiTheme="minorHAnsi" w:eastAsiaTheme="minorEastAsia" w:hAnsiTheme="minorHAnsi" w:cstheme="minorBidi"/>
          <w:noProof/>
          <w:color w:val="auto"/>
          <w:szCs w:val="22"/>
          <w:lang w:eastAsia="en-US"/>
        </w:rPr>
      </w:pPr>
      <w:hyperlink w:anchor="_Toc480374197" w:history="1">
        <w:r w:rsidRPr="00933898">
          <w:rPr>
            <w:rStyle w:val="Hyperlink"/>
            <w:noProof/>
          </w:rPr>
          <w:t>2.3.28</w:t>
        </w:r>
        <w:r>
          <w:rPr>
            <w:rFonts w:asciiTheme="minorHAnsi" w:eastAsiaTheme="minorEastAsia" w:hAnsiTheme="minorHAnsi" w:cstheme="minorBidi"/>
            <w:noProof/>
            <w:color w:val="auto"/>
            <w:szCs w:val="22"/>
            <w:lang w:eastAsia="en-US"/>
          </w:rPr>
          <w:tab/>
        </w:r>
        <w:r w:rsidRPr="00933898">
          <w:rPr>
            <w:rStyle w:val="Hyperlink"/>
            <w:noProof/>
          </w:rPr>
          <w:t>IX2^DIK: Reindex</w:t>
        </w:r>
        <w:r>
          <w:rPr>
            <w:noProof/>
            <w:webHidden/>
          </w:rPr>
          <w:tab/>
        </w:r>
        <w:r>
          <w:rPr>
            <w:noProof/>
            <w:webHidden/>
          </w:rPr>
          <w:fldChar w:fldCharType="begin"/>
        </w:r>
        <w:r>
          <w:rPr>
            <w:noProof/>
            <w:webHidden/>
          </w:rPr>
          <w:instrText xml:space="preserve"> PAGEREF _Toc480374197 \h </w:instrText>
        </w:r>
        <w:r>
          <w:rPr>
            <w:noProof/>
            <w:webHidden/>
          </w:rPr>
        </w:r>
        <w:r>
          <w:rPr>
            <w:noProof/>
            <w:webHidden/>
          </w:rPr>
          <w:fldChar w:fldCharType="separate"/>
        </w:r>
        <w:r>
          <w:rPr>
            <w:noProof/>
            <w:webHidden/>
          </w:rPr>
          <w:t>60</w:t>
        </w:r>
        <w:r>
          <w:rPr>
            <w:noProof/>
            <w:webHidden/>
          </w:rPr>
          <w:fldChar w:fldCharType="end"/>
        </w:r>
      </w:hyperlink>
    </w:p>
    <w:p w14:paraId="1B6A41C3" w14:textId="77777777" w:rsidR="00F300F5" w:rsidRDefault="00F300F5">
      <w:pPr>
        <w:pStyle w:val="TOC4"/>
        <w:rPr>
          <w:rFonts w:asciiTheme="minorHAnsi" w:eastAsiaTheme="minorEastAsia" w:hAnsiTheme="minorHAnsi" w:cstheme="minorBidi"/>
          <w:noProof/>
          <w:color w:val="auto"/>
          <w:szCs w:val="22"/>
          <w:lang w:eastAsia="en-US"/>
        </w:rPr>
      </w:pPr>
      <w:hyperlink w:anchor="_Toc480374198" w:history="1">
        <w:r w:rsidRPr="00933898">
          <w:rPr>
            <w:rStyle w:val="Hyperlink"/>
            <w:noProof/>
          </w:rPr>
          <w:t>2.3.29</w:t>
        </w:r>
        <w:r>
          <w:rPr>
            <w:rFonts w:asciiTheme="minorHAnsi" w:eastAsiaTheme="minorEastAsia" w:hAnsiTheme="minorHAnsi" w:cstheme="minorBidi"/>
            <w:noProof/>
            <w:color w:val="auto"/>
            <w:szCs w:val="22"/>
            <w:lang w:eastAsia="en-US"/>
          </w:rPr>
          <w:tab/>
        </w:r>
        <w:r w:rsidRPr="00933898">
          <w:rPr>
            <w:rStyle w:val="Hyperlink"/>
            <w:noProof/>
          </w:rPr>
          <w:t>IXALL^DIK: Reindex</w:t>
        </w:r>
        <w:r>
          <w:rPr>
            <w:noProof/>
            <w:webHidden/>
          </w:rPr>
          <w:tab/>
        </w:r>
        <w:r>
          <w:rPr>
            <w:noProof/>
            <w:webHidden/>
          </w:rPr>
          <w:fldChar w:fldCharType="begin"/>
        </w:r>
        <w:r>
          <w:rPr>
            <w:noProof/>
            <w:webHidden/>
          </w:rPr>
          <w:instrText xml:space="preserve"> PAGEREF _Toc480374198 \h </w:instrText>
        </w:r>
        <w:r>
          <w:rPr>
            <w:noProof/>
            <w:webHidden/>
          </w:rPr>
        </w:r>
        <w:r>
          <w:rPr>
            <w:noProof/>
            <w:webHidden/>
          </w:rPr>
          <w:fldChar w:fldCharType="separate"/>
        </w:r>
        <w:r>
          <w:rPr>
            <w:noProof/>
            <w:webHidden/>
          </w:rPr>
          <w:t>61</w:t>
        </w:r>
        <w:r>
          <w:rPr>
            <w:noProof/>
            <w:webHidden/>
          </w:rPr>
          <w:fldChar w:fldCharType="end"/>
        </w:r>
      </w:hyperlink>
    </w:p>
    <w:p w14:paraId="5669A410" w14:textId="77777777" w:rsidR="00F300F5" w:rsidRDefault="00F300F5">
      <w:pPr>
        <w:pStyle w:val="TOC4"/>
        <w:rPr>
          <w:rFonts w:asciiTheme="minorHAnsi" w:eastAsiaTheme="minorEastAsia" w:hAnsiTheme="minorHAnsi" w:cstheme="minorBidi"/>
          <w:noProof/>
          <w:color w:val="auto"/>
          <w:szCs w:val="22"/>
          <w:lang w:eastAsia="en-US"/>
        </w:rPr>
      </w:pPr>
      <w:hyperlink w:anchor="_Toc480374199" w:history="1">
        <w:r w:rsidRPr="00933898">
          <w:rPr>
            <w:rStyle w:val="Hyperlink"/>
            <w:noProof/>
          </w:rPr>
          <w:t>2.3.30</w:t>
        </w:r>
        <w:r>
          <w:rPr>
            <w:rFonts w:asciiTheme="minorHAnsi" w:eastAsiaTheme="minorEastAsia" w:hAnsiTheme="minorHAnsi" w:cstheme="minorBidi"/>
            <w:noProof/>
            <w:color w:val="auto"/>
            <w:szCs w:val="22"/>
            <w:lang w:eastAsia="en-US"/>
          </w:rPr>
          <w:tab/>
        </w:r>
        <w:r w:rsidRPr="00933898">
          <w:rPr>
            <w:rStyle w:val="Hyperlink"/>
            <w:noProof/>
          </w:rPr>
          <w:t>IXALL2^DIK: Reindex</w:t>
        </w:r>
        <w:r>
          <w:rPr>
            <w:noProof/>
            <w:webHidden/>
          </w:rPr>
          <w:tab/>
        </w:r>
        <w:r>
          <w:rPr>
            <w:noProof/>
            <w:webHidden/>
          </w:rPr>
          <w:fldChar w:fldCharType="begin"/>
        </w:r>
        <w:r>
          <w:rPr>
            <w:noProof/>
            <w:webHidden/>
          </w:rPr>
          <w:instrText xml:space="preserve"> PAGEREF _Toc480374199 \h </w:instrText>
        </w:r>
        <w:r>
          <w:rPr>
            <w:noProof/>
            <w:webHidden/>
          </w:rPr>
        </w:r>
        <w:r>
          <w:rPr>
            <w:noProof/>
            <w:webHidden/>
          </w:rPr>
          <w:fldChar w:fldCharType="separate"/>
        </w:r>
        <w:r>
          <w:rPr>
            <w:noProof/>
            <w:webHidden/>
          </w:rPr>
          <w:t>62</w:t>
        </w:r>
        <w:r>
          <w:rPr>
            <w:noProof/>
            <w:webHidden/>
          </w:rPr>
          <w:fldChar w:fldCharType="end"/>
        </w:r>
      </w:hyperlink>
    </w:p>
    <w:p w14:paraId="2DC7EBEE" w14:textId="77777777" w:rsidR="00F300F5" w:rsidRDefault="00F300F5">
      <w:pPr>
        <w:pStyle w:val="TOC4"/>
        <w:rPr>
          <w:rFonts w:asciiTheme="minorHAnsi" w:eastAsiaTheme="minorEastAsia" w:hAnsiTheme="minorHAnsi" w:cstheme="minorBidi"/>
          <w:noProof/>
          <w:color w:val="auto"/>
          <w:szCs w:val="22"/>
          <w:lang w:eastAsia="en-US"/>
        </w:rPr>
      </w:pPr>
      <w:hyperlink w:anchor="_Toc480374200" w:history="1">
        <w:r w:rsidRPr="00933898">
          <w:rPr>
            <w:rStyle w:val="Hyperlink"/>
            <w:noProof/>
          </w:rPr>
          <w:t>2.3.31</w:t>
        </w:r>
        <w:r>
          <w:rPr>
            <w:rFonts w:asciiTheme="minorHAnsi" w:eastAsiaTheme="minorEastAsia" w:hAnsiTheme="minorHAnsi" w:cstheme="minorBidi"/>
            <w:noProof/>
            <w:color w:val="auto"/>
            <w:szCs w:val="22"/>
            <w:lang w:eastAsia="en-US"/>
          </w:rPr>
          <w:tab/>
        </w:r>
        <w:r w:rsidRPr="00933898">
          <w:rPr>
            <w:rStyle w:val="Hyperlink"/>
            <w:noProof/>
          </w:rPr>
          <w:t>^DIKZ: Cross-reference Compilation</w:t>
        </w:r>
        <w:r>
          <w:rPr>
            <w:noProof/>
            <w:webHidden/>
          </w:rPr>
          <w:tab/>
        </w:r>
        <w:r>
          <w:rPr>
            <w:noProof/>
            <w:webHidden/>
          </w:rPr>
          <w:fldChar w:fldCharType="begin"/>
        </w:r>
        <w:r>
          <w:rPr>
            <w:noProof/>
            <w:webHidden/>
          </w:rPr>
          <w:instrText xml:space="preserve"> PAGEREF _Toc480374200 \h </w:instrText>
        </w:r>
        <w:r>
          <w:rPr>
            <w:noProof/>
            <w:webHidden/>
          </w:rPr>
        </w:r>
        <w:r>
          <w:rPr>
            <w:noProof/>
            <w:webHidden/>
          </w:rPr>
          <w:fldChar w:fldCharType="separate"/>
        </w:r>
        <w:r>
          <w:rPr>
            <w:noProof/>
            <w:webHidden/>
          </w:rPr>
          <w:t>63</w:t>
        </w:r>
        <w:r>
          <w:rPr>
            <w:noProof/>
            <w:webHidden/>
          </w:rPr>
          <w:fldChar w:fldCharType="end"/>
        </w:r>
      </w:hyperlink>
    </w:p>
    <w:p w14:paraId="69B2D570" w14:textId="77777777" w:rsidR="00F300F5" w:rsidRDefault="00F300F5">
      <w:pPr>
        <w:pStyle w:val="TOC4"/>
        <w:rPr>
          <w:rFonts w:asciiTheme="minorHAnsi" w:eastAsiaTheme="minorEastAsia" w:hAnsiTheme="minorHAnsi" w:cstheme="minorBidi"/>
          <w:noProof/>
          <w:color w:val="auto"/>
          <w:szCs w:val="22"/>
          <w:lang w:eastAsia="en-US"/>
        </w:rPr>
      </w:pPr>
      <w:hyperlink w:anchor="_Toc480374201" w:history="1">
        <w:r w:rsidRPr="00933898">
          <w:rPr>
            <w:rStyle w:val="Hyperlink"/>
            <w:noProof/>
          </w:rPr>
          <w:t>2.3.32</w:t>
        </w:r>
        <w:r>
          <w:rPr>
            <w:rFonts w:asciiTheme="minorHAnsi" w:eastAsiaTheme="minorEastAsia" w:hAnsiTheme="minorHAnsi" w:cstheme="minorBidi"/>
            <w:noProof/>
            <w:color w:val="auto"/>
            <w:szCs w:val="22"/>
            <w:lang w:eastAsia="en-US"/>
          </w:rPr>
          <w:tab/>
        </w:r>
        <w:r w:rsidRPr="00933898">
          <w:rPr>
            <w:rStyle w:val="Hyperlink"/>
            <w:noProof/>
          </w:rPr>
          <w:t>EN^DIKZ: Compile</w:t>
        </w:r>
        <w:r>
          <w:rPr>
            <w:noProof/>
            <w:webHidden/>
          </w:rPr>
          <w:tab/>
        </w:r>
        <w:r>
          <w:rPr>
            <w:noProof/>
            <w:webHidden/>
          </w:rPr>
          <w:fldChar w:fldCharType="begin"/>
        </w:r>
        <w:r>
          <w:rPr>
            <w:noProof/>
            <w:webHidden/>
          </w:rPr>
          <w:instrText xml:space="preserve"> PAGEREF _Toc480374201 \h </w:instrText>
        </w:r>
        <w:r>
          <w:rPr>
            <w:noProof/>
            <w:webHidden/>
          </w:rPr>
        </w:r>
        <w:r>
          <w:rPr>
            <w:noProof/>
            <w:webHidden/>
          </w:rPr>
          <w:fldChar w:fldCharType="separate"/>
        </w:r>
        <w:r>
          <w:rPr>
            <w:noProof/>
            <w:webHidden/>
          </w:rPr>
          <w:t>63</w:t>
        </w:r>
        <w:r>
          <w:rPr>
            <w:noProof/>
            <w:webHidden/>
          </w:rPr>
          <w:fldChar w:fldCharType="end"/>
        </w:r>
      </w:hyperlink>
    </w:p>
    <w:p w14:paraId="0CB30A93" w14:textId="77777777" w:rsidR="00F300F5" w:rsidRDefault="00F300F5">
      <w:pPr>
        <w:pStyle w:val="TOC4"/>
        <w:rPr>
          <w:rFonts w:asciiTheme="minorHAnsi" w:eastAsiaTheme="minorEastAsia" w:hAnsiTheme="minorHAnsi" w:cstheme="minorBidi"/>
          <w:noProof/>
          <w:color w:val="auto"/>
          <w:szCs w:val="22"/>
          <w:lang w:eastAsia="en-US"/>
        </w:rPr>
      </w:pPr>
      <w:hyperlink w:anchor="_Toc480374202" w:history="1">
        <w:r w:rsidRPr="00933898">
          <w:rPr>
            <w:rStyle w:val="Hyperlink"/>
            <w:noProof/>
          </w:rPr>
          <w:t>2.3.33</w:t>
        </w:r>
        <w:r>
          <w:rPr>
            <w:rFonts w:asciiTheme="minorHAnsi" w:eastAsiaTheme="minorEastAsia" w:hAnsiTheme="minorHAnsi" w:cstheme="minorBidi"/>
            <w:noProof/>
            <w:color w:val="auto"/>
            <w:szCs w:val="22"/>
            <w:lang w:eastAsia="en-US"/>
          </w:rPr>
          <w:tab/>
        </w:r>
        <w:r w:rsidRPr="00933898">
          <w:rPr>
            <w:rStyle w:val="Hyperlink"/>
            <w:noProof/>
          </w:rPr>
          <w:t>$$ROUSIZE^DILF: Routine Size</w:t>
        </w:r>
        <w:r>
          <w:rPr>
            <w:noProof/>
            <w:webHidden/>
          </w:rPr>
          <w:tab/>
        </w:r>
        <w:r>
          <w:rPr>
            <w:noProof/>
            <w:webHidden/>
          </w:rPr>
          <w:fldChar w:fldCharType="begin"/>
        </w:r>
        <w:r>
          <w:rPr>
            <w:noProof/>
            <w:webHidden/>
          </w:rPr>
          <w:instrText xml:space="preserve"> PAGEREF _Toc480374202 \h </w:instrText>
        </w:r>
        <w:r>
          <w:rPr>
            <w:noProof/>
            <w:webHidden/>
          </w:rPr>
        </w:r>
        <w:r>
          <w:rPr>
            <w:noProof/>
            <w:webHidden/>
          </w:rPr>
          <w:fldChar w:fldCharType="separate"/>
        </w:r>
        <w:r>
          <w:rPr>
            <w:noProof/>
            <w:webHidden/>
          </w:rPr>
          <w:t>64</w:t>
        </w:r>
        <w:r>
          <w:rPr>
            <w:noProof/>
            <w:webHidden/>
          </w:rPr>
          <w:fldChar w:fldCharType="end"/>
        </w:r>
      </w:hyperlink>
    </w:p>
    <w:p w14:paraId="4BA9578F" w14:textId="77777777" w:rsidR="00F300F5" w:rsidRDefault="00F300F5">
      <w:pPr>
        <w:pStyle w:val="TOC4"/>
        <w:rPr>
          <w:rFonts w:asciiTheme="minorHAnsi" w:eastAsiaTheme="minorEastAsia" w:hAnsiTheme="minorHAnsi" w:cstheme="minorBidi"/>
          <w:noProof/>
          <w:color w:val="auto"/>
          <w:szCs w:val="22"/>
          <w:lang w:eastAsia="en-US"/>
        </w:rPr>
      </w:pPr>
      <w:hyperlink w:anchor="_Toc480374203" w:history="1">
        <w:r w:rsidRPr="00933898">
          <w:rPr>
            <w:rStyle w:val="Hyperlink"/>
            <w:noProof/>
          </w:rPr>
          <w:t>2.3.34</w:t>
        </w:r>
        <w:r>
          <w:rPr>
            <w:rFonts w:asciiTheme="minorHAnsi" w:eastAsiaTheme="minorEastAsia" w:hAnsiTheme="minorHAnsi" w:cstheme="minorBidi"/>
            <w:noProof/>
            <w:color w:val="auto"/>
            <w:szCs w:val="22"/>
            <w:lang w:eastAsia="en-US"/>
          </w:rPr>
          <w:tab/>
        </w:r>
        <w:r w:rsidRPr="00933898">
          <w:rPr>
            <w:rStyle w:val="Hyperlink"/>
            <w:noProof/>
          </w:rPr>
          <w:t>^DIM: M Code Validation</w:t>
        </w:r>
        <w:r>
          <w:rPr>
            <w:noProof/>
            <w:webHidden/>
          </w:rPr>
          <w:tab/>
        </w:r>
        <w:r>
          <w:rPr>
            <w:noProof/>
            <w:webHidden/>
          </w:rPr>
          <w:fldChar w:fldCharType="begin"/>
        </w:r>
        <w:r>
          <w:rPr>
            <w:noProof/>
            <w:webHidden/>
          </w:rPr>
          <w:instrText xml:space="preserve"> PAGEREF _Toc480374203 \h </w:instrText>
        </w:r>
        <w:r>
          <w:rPr>
            <w:noProof/>
            <w:webHidden/>
          </w:rPr>
        </w:r>
        <w:r>
          <w:rPr>
            <w:noProof/>
            <w:webHidden/>
          </w:rPr>
          <w:fldChar w:fldCharType="separate"/>
        </w:r>
        <w:r>
          <w:rPr>
            <w:noProof/>
            <w:webHidden/>
          </w:rPr>
          <w:t>64</w:t>
        </w:r>
        <w:r>
          <w:rPr>
            <w:noProof/>
            <w:webHidden/>
          </w:rPr>
          <w:fldChar w:fldCharType="end"/>
        </w:r>
      </w:hyperlink>
    </w:p>
    <w:p w14:paraId="3A90DE98" w14:textId="77777777" w:rsidR="00F300F5" w:rsidRDefault="00F300F5">
      <w:pPr>
        <w:pStyle w:val="TOC4"/>
        <w:rPr>
          <w:rFonts w:asciiTheme="minorHAnsi" w:eastAsiaTheme="minorEastAsia" w:hAnsiTheme="minorHAnsi" w:cstheme="minorBidi"/>
          <w:noProof/>
          <w:color w:val="auto"/>
          <w:szCs w:val="22"/>
          <w:lang w:eastAsia="en-US"/>
        </w:rPr>
      </w:pPr>
      <w:hyperlink w:anchor="_Toc480374204" w:history="1">
        <w:r w:rsidRPr="00933898">
          <w:rPr>
            <w:rStyle w:val="Hyperlink"/>
            <w:noProof/>
          </w:rPr>
          <w:t>2.3.35</w:t>
        </w:r>
        <w:r>
          <w:rPr>
            <w:rFonts w:asciiTheme="minorHAnsi" w:eastAsiaTheme="minorEastAsia" w:hAnsiTheme="minorHAnsi" w:cstheme="minorBidi"/>
            <w:noProof/>
            <w:color w:val="auto"/>
            <w:szCs w:val="22"/>
            <w:lang w:eastAsia="en-US"/>
          </w:rPr>
          <w:tab/>
        </w:r>
        <w:r w:rsidRPr="00933898">
          <w:rPr>
            <w:rStyle w:val="Hyperlink"/>
            <w:noProof/>
          </w:rPr>
          <w:t>DT^DIO2: Writes External Date from Internal</w:t>
        </w:r>
        <w:r>
          <w:rPr>
            <w:noProof/>
            <w:webHidden/>
          </w:rPr>
          <w:tab/>
        </w:r>
        <w:r>
          <w:rPr>
            <w:noProof/>
            <w:webHidden/>
          </w:rPr>
          <w:fldChar w:fldCharType="begin"/>
        </w:r>
        <w:r>
          <w:rPr>
            <w:noProof/>
            <w:webHidden/>
          </w:rPr>
          <w:instrText xml:space="preserve"> PAGEREF _Toc480374204 \h </w:instrText>
        </w:r>
        <w:r>
          <w:rPr>
            <w:noProof/>
            <w:webHidden/>
          </w:rPr>
        </w:r>
        <w:r>
          <w:rPr>
            <w:noProof/>
            <w:webHidden/>
          </w:rPr>
          <w:fldChar w:fldCharType="separate"/>
        </w:r>
        <w:r>
          <w:rPr>
            <w:noProof/>
            <w:webHidden/>
          </w:rPr>
          <w:t>64</w:t>
        </w:r>
        <w:r>
          <w:rPr>
            <w:noProof/>
            <w:webHidden/>
          </w:rPr>
          <w:fldChar w:fldCharType="end"/>
        </w:r>
      </w:hyperlink>
    </w:p>
    <w:p w14:paraId="62B8384C" w14:textId="77777777" w:rsidR="00F300F5" w:rsidRDefault="00F300F5">
      <w:pPr>
        <w:pStyle w:val="TOC4"/>
        <w:rPr>
          <w:rFonts w:asciiTheme="minorHAnsi" w:eastAsiaTheme="minorEastAsia" w:hAnsiTheme="minorHAnsi" w:cstheme="minorBidi"/>
          <w:noProof/>
          <w:color w:val="auto"/>
          <w:szCs w:val="22"/>
          <w:lang w:eastAsia="en-US"/>
        </w:rPr>
      </w:pPr>
      <w:hyperlink w:anchor="_Toc480374205" w:history="1">
        <w:r w:rsidRPr="00933898">
          <w:rPr>
            <w:rStyle w:val="Hyperlink"/>
            <w:noProof/>
          </w:rPr>
          <w:t>2.3.36</w:t>
        </w:r>
        <w:r>
          <w:rPr>
            <w:rFonts w:asciiTheme="minorHAnsi" w:eastAsiaTheme="minorEastAsia" w:hAnsiTheme="minorHAnsi" w:cstheme="minorBidi"/>
            <w:noProof/>
            <w:color w:val="auto"/>
            <w:szCs w:val="22"/>
            <w:lang w:eastAsia="en-US"/>
          </w:rPr>
          <w:tab/>
        </w:r>
        <w:r w:rsidRPr="00933898">
          <w:rPr>
            <w:rStyle w:val="Hyperlink"/>
            <w:noProof/>
          </w:rPr>
          <w:t>^DIOZ: SORT Template Compilation</w:t>
        </w:r>
        <w:r>
          <w:rPr>
            <w:noProof/>
            <w:webHidden/>
          </w:rPr>
          <w:tab/>
        </w:r>
        <w:r>
          <w:rPr>
            <w:noProof/>
            <w:webHidden/>
          </w:rPr>
          <w:fldChar w:fldCharType="begin"/>
        </w:r>
        <w:r>
          <w:rPr>
            <w:noProof/>
            <w:webHidden/>
          </w:rPr>
          <w:instrText xml:space="preserve"> PAGEREF _Toc480374205 \h </w:instrText>
        </w:r>
        <w:r>
          <w:rPr>
            <w:noProof/>
            <w:webHidden/>
          </w:rPr>
        </w:r>
        <w:r>
          <w:rPr>
            <w:noProof/>
            <w:webHidden/>
          </w:rPr>
          <w:fldChar w:fldCharType="separate"/>
        </w:r>
        <w:r>
          <w:rPr>
            <w:noProof/>
            <w:webHidden/>
          </w:rPr>
          <w:t>65</w:t>
        </w:r>
        <w:r>
          <w:rPr>
            <w:noProof/>
            <w:webHidden/>
          </w:rPr>
          <w:fldChar w:fldCharType="end"/>
        </w:r>
      </w:hyperlink>
    </w:p>
    <w:p w14:paraId="50549599" w14:textId="77777777" w:rsidR="00F300F5" w:rsidRDefault="00F300F5">
      <w:pPr>
        <w:pStyle w:val="TOC4"/>
        <w:rPr>
          <w:rFonts w:asciiTheme="minorHAnsi" w:eastAsiaTheme="minorEastAsia" w:hAnsiTheme="minorHAnsi" w:cstheme="minorBidi"/>
          <w:noProof/>
          <w:color w:val="auto"/>
          <w:szCs w:val="22"/>
          <w:lang w:eastAsia="en-US"/>
        </w:rPr>
      </w:pPr>
      <w:hyperlink w:anchor="_Toc480374206" w:history="1">
        <w:r w:rsidRPr="00933898">
          <w:rPr>
            <w:rStyle w:val="Hyperlink"/>
            <w:noProof/>
          </w:rPr>
          <w:t>2.3.37</w:t>
        </w:r>
        <w:r>
          <w:rPr>
            <w:rFonts w:asciiTheme="minorHAnsi" w:eastAsiaTheme="minorEastAsia" w:hAnsiTheme="minorHAnsi" w:cstheme="minorBidi"/>
            <w:noProof/>
            <w:color w:val="auto"/>
            <w:szCs w:val="22"/>
            <w:lang w:eastAsia="en-US"/>
          </w:rPr>
          <w:tab/>
        </w:r>
        <w:r w:rsidRPr="00933898">
          <w:rPr>
            <w:rStyle w:val="Hyperlink"/>
            <w:noProof/>
          </w:rPr>
          <w:t>EN1^DIP: Print Data</w:t>
        </w:r>
        <w:r>
          <w:rPr>
            <w:noProof/>
            <w:webHidden/>
          </w:rPr>
          <w:tab/>
        </w:r>
        <w:r>
          <w:rPr>
            <w:noProof/>
            <w:webHidden/>
          </w:rPr>
          <w:fldChar w:fldCharType="begin"/>
        </w:r>
        <w:r>
          <w:rPr>
            <w:noProof/>
            <w:webHidden/>
          </w:rPr>
          <w:instrText xml:space="preserve"> PAGEREF _Toc480374206 \h </w:instrText>
        </w:r>
        <w:r>
          <w:rPr>
            <w:noProof/>
            <w:webHidden/>
          </w:rPr>
        </w:r>
        <w:r>
          <w:rPr>
            <w:noProof/>
            <w:webHidden/>
          </w:rPr>
          <w:fldChar w:fldCharType="separate"/>
        </w:r>
        <w:r>
          <w:rPr>
            <w:noProof/>
            <w:webHidden/>
          </w:rPr>
          <w:t>65</w:t>
        </w:r>
        <w:r>
          <w:rPr>
            <w:noProof/>
            <w:webHidden/>
          </w:rPr>
          <w:fldChar w:fldCharType="end"/>
        </w:r>
      </w:hyperlink>
    </w:p>
    <w:p w14:paraId="57FBEE30" w14:textId="77777777" w:rsidR="00F300F5" w:rsidRDefault="00F300F5">
      <w:pPr>
        <w:pStyle w:val="TOC4"/>
        <w:rPr>
          <w:rFonts w:asciiTheme="minorHAnsi" w:eastAsiaTheme="minorEastAsia" w:hAnsiTheme="minorHAnsi" w:cstheme="minorBidi"/>
          <w:noProof/>
          <w:color w:val="auto"/>
          <w:szCs w:val="22"/>
          <w:lang w:eastAsia="en-US"/>
        </w:rPr>
      </w:pPr>
      <w:hyperlink w:anchor="_Toc480374207" w:history="1">
        <w:r w:rsidRPr="00933898">
          <w:rPr>
            <w:rStyle w:val="Hyperlink"/>
            <w:noProof/>
          </w:rPr>
          <w:t>2.3.38</w:t>
        </w:r>
        <w:r>
          <w:rPr>
            <w:rFonts w:asciiTheme="minorHAnsi" w:eastAsiaTheme="minorEastAsia" w:hAnsiTheme="minorHAnsi" w:cstheme="minorBidi"/>
            <w:noProof/>
            <w:color w:val="auto"/>
            <w:szCs w:val="22"/>
            <w:lang w:eastAsia="en-US"/>
          </w:rPr>
          <w:tab/>
        </w:r>
        <w:r w:rsidRPr="00933898">
          <w:rPr>
            <w:rStyle w:val="Hyperlink"/>
            <w:noProof/>
          </w:rPr>
          <w:t>^DIPT: Print Template Display</w:t>
        </w:r>
        <w:r>
          <w:rPr>
            <w:noProof/>
            <w:webHidden/>
          </w:rPr>
          <w:tab/>
        </w:r>
        <w:r>
          <w:rPr>
            <w:noProof/>
            <w:webHidden/>
          </w:rPr>
          <w:fldChar w:fldCharType="begin"/>
        </w:r>
        <w:r>
          <w:rPr>
            <w:noProof/>
            <w:webHidden/>
          </w:rPr>
          <w:instrText xml:space="preserve"> PAGEREF _Toc480374207 \h </w:instrText>
        </w:r>
        <w:r>
          <w:rPr>
            <w:noProof/>
            <w:webHidden/>
          </w:rPr>
        </w:r>
        <w:r>
          <w:rPr>
            <w:noProof/>
            <w:webHidden/>
          </w:rPr>
          <w:fldChar w:fldCharType="separate"/>
        </w:r>
        <w:r>
          <w:rPr>
            <w:noProof/>
            <w:webHidden/>
          </w:rPr>
          <w:t>79</w:t>
        </w:r>
        <w:r>
          <w:rPr>
            <w:noProof/>
            <w:webHidden/>
          </w:rPr>
          <w:fldChar w:fldCharType="end"/>
        </w:r>
      </w:hyperlink>
    </w:p>
    <w:p w14:paraId="76ED9EF2" w14:textId="77777777" w:rsidR="00F300F5" w:rsidRDefault="00F300F5">
      <w:pPr>
        <w:pStyle w:val="TOC4"/>
        <w:rPr>
          <w:rFonts w:asciiTheme="minorHAnsi" w:eastAsiaTheme="minorEastAsia" w:hAnsiTheme="minorHAnsi" w:cstheme="minorBidi"/>
          <w:noProof/>
          <w:color w:val="auto"/>
          <w:szCs w:val="22"/>
          <w:lang w:eastAsia="en-US"/>
        </w:rPr>
      </w:pPr>
      <w:hyperlink w:anchor="_Toc480374208" w:history="1">
        <w:r w:rsidRPr="00933898">
          <w:rPr>
            <w:rStyle w:val="Hyperlink"/>
            <w:noProof/>
          </w:rPr>
          <w:t>2.3.39</w:t>
        </w:r>
        <w:r>
          <w:rPr>
            <w:rFonts w:asciiTheme="minorHAnsi" w:eastAsiaTheme="minorEastAsia" w:hAnsiTheme="minorHAnsi" w:cstheme="minorBidi"/>
            <w:noProof/>
            <w:color w:val="auto"/>
            <w:szCs w:val="22"/>
            <w:lang w:eastAsia="en-US"/>
          </w:rPr>
          <w:tab/>
        </w:r>
        <w:r w:rsidRPr="00933898">
          <w:rPr>
            <w:rStyle w:val="Hyperlink"/>
            <w:noProof/>
          </w:rPr>
          <w:t>DIBT^DIPT: SORT Template Display</w:t>
        </w:r>
        <w:r>
          <w:rPr>
            <w:noProof/>
            <w:webHidden/>
          </w:rPr>
          <w:tab/>
        </w:r>
        <w:r>
          <w:rPr>
            <w:noProof/>
            <w:webHidden/>
          </w:rPr>
          <w:fldChar w:fldCharType="begin"/>
        </w:r>
        <w:r>
          <w:rPr>
            <w:noProof/>
            <w:webHidden/>
          </w:rPr>
          <w:instrText xml:space="preserve"> PAGEREF _Toc480374208 \h </w:instrText>
        </w:r>
        <w:r>
          <w:rPr>
            <w:noProof/>
            <w:webHidden/>
          </w:rPr>
        </w:r>
        <w:r>
          <w:rPr>
            <w:noProof/>
            <w:webHidden/>
          </w:rPr>
          <w:fldChar w:fldCharType="separate"/>
        </w:r>
        <w:r>
          <w:rPr>
            <w:noProof/>
            <w:webHidden/>
          </w:rPr>
          <w:t>80</w:t>
        </w:r>
        <w:r>
          <w:rPr>
            <w:noProof/>
            <w:webHidden/>
          </w:rPr>
          <w:fldChar w:fldCharType="end"/>
        </w:r>
      </w:hyperlink>
    </w:p>
    <w:p w14:paraId="14F79F41" w14:textId="77777777" w:rsidR="00F300F5" w:rsidRDefault="00F300F5">
      <w:pPr>
        <w:pStyle w:val="TOC4"/>
        <w:rPr>
          <w:rFonts w:asciiTheme="minorHAnsi" w:eastAsiaTheme="minorEastAsia" w:hAnsiTheme="minorHAnsi" w:cstheme="minorBidi"/>
          <w:noProof/>
          <w:color w:val="auto"/>
          <w:szCs w:val="22"/>
          <w:lang w:eastAsia="en-US"/>
        </w:rPr>
      </w:pPr>
      <w:hyperlink w:anchor="_Toc480374209" w:history="1">
        <w:r w:rsidRPr="00933898">
          <w:rPr>
            <w:rStyle w:val="Hyperlink"/>
            <w:noProof/>
          </w:rPr>
          <w:t>2.3.40</w:t>
        </w:r>
        <w:r>
          <w:rPr>
            <w:rFonts w:asciiTheme="minorHAnsi" w:eastAsiaTheme="minorEastAsia" w:hAnsiTheme="minorHAnsi" w:cstheme="minorBidi"/>
            <w:noProof/>
            <w:color w:val="auto"/>
            <w:szCs w:val="22"/>
            <w:lang w:eastAsia="en-US"/>
          </w:rPr>
          <w:tab/>
        </w:r>
        <w:r w:rsidRPr="00933898">
          <w:rPr>
            <w:rStyle w:val="Hyperlink"/>
            <w:noProof/>
          </w:rPr>
          <w:t>^DIPZ: PRINT Template Compilation</w:t>
        </w:r>
        <w:r>
          <w:rPr>
            <w:noProof/>
            <w:webHidden/>
          </w:rPr>
          <w:tab/>
        </w:r>
        <w:r>
          <w:rPr>
            <w:noProof/>
            <w:webHidden/>
          </w:rPr>
          <w:fldChar w:fldCharType="begin"/>
        </w:r>
        <w:r>
          <w:rPr>
            <w:noProof/>
            <w:webHidden/>
          </w:rPr>
          <w:instrText xml:space="preserve"> PAGEREF _Toc480374209 \h </w:instrText>
        </w:r>
        <w:r>
          <w:rPr>
            <w:noProof/>
            <w:webHidden/>
          </w:rPr>
        </w:r>
        <w:r>
          <w:rPr>
            <w:noProof/>
            <w:webHidden/>
          </w:rPr>
          <w:fldChar w:fldCharType="separate"/>
        </w:r>
        <w:r>
          <w:rPr>
            <w:noProof/>
            <w:webHidden/>
          </w:rPr>
          <w:t>80</w:t>
        </w:r>
        <w:r>
          <w:rPr>
            <w:noProof/>
            <w:webHidden/>
          </w:rPr>
          <w:fldChar w:fldCharType="end"/>
        </w:r>
      </w:hyperlink>
    </w:p>
    <w:p w14:paraId="7AA54552" w14:textId="77777777" w:rsidR="00F300F5" w:rsidRDefault="00F300F5">
      <w:pPr>
        <w:pStyle w:val="TOC4"/>
        <w:rPr>
          <w:rFonts w:asciiTheme="minorHAnsi" w:eastAsiaTheme="minorEastAsia" w:hAnsiTheme="minorHAnsi" w:cstheme="minorBidi"/>
          <w:noProof/>
          <w:color w:val="auto"/>
          <w:szCs w:val="22"/>
          <w:lang w:eastAsia="en-US"/>
        </w:rPr>
      </w:pPr>
      <w:hyperlink w:anchor="_Toc480374210" w:history="1">
        <w:r w:rsidRPr="00933898">
          <w:rPr>
            <w:rStyle w:val="Hyperlink"/>
            <w:noProof/>
          </w:rPr>
          <w:t>2.3.41</w:t>
        </w:r>
        <w:r>
          <w:rPr>
            <w:rFonts w:asciiTheme="minorHAnsi" w:eastAsiaTheme="minorEastAsia" w:hAnsiTheme="minorHAnsi" w:cstheme="minorBidi"/>
            <w:noProof/>
            <w:color w:val="auto"/>
            <w:szCs w:val="22"/>
            <w:lang w:eastAsia="en-US"/>
          </w:rPr>
          <w:tab/>
        </w:r>
        <w:r w:rsidRPr="00933898">
          <w:rPr>
            <w:rStyle w:val="Hyperlink"/>
            <w:noProof/>
          </w:rPr>
          <w:t>EN^DIPZ: Print Template Compilation</w:t>
        </w:r>
        <w:r>
          <w:rPr>
            <w:noProof/>
            <w:webHidden/>
          </w:rPr>
          <w:tab/>
        </w:r>
        <w:r>
          <w:rPr>
            <w:noProof/>
            <w:webHidden/>
          </w:rPr>
          <w:fldChar w:fldCharType="begin"/>
        </w:r>
        <w:r>
          <w:rPr>
            <w:noProof/>
            <w:webHidden/>
          </w:rPr>
          <w:instrText xml:space="preserve"> PAGEREF _Toc480374210 \h </w:instrText>
        </w:r>
        <w:r>
          <w:rPr>
            <w:noProof/>
            <w:webHidden/>
          </w:rPr>
        </w:r>
        <w:r>
          <w:rPr>
            <w:noProof/>
            <w:webHidden/>
          </w:rPr>
          <w:fldChar w:fldCharType="separate"/>
        </w:r>
        <w:r>
          <w:rPr>
            <w:noProof/>
            <w:webHidden/>
          </w:rPr>
          <w:t>81</w:t>
        </w:r>
        <w:r>
          <w:rPr>
            <w:noProof/>
            <w:webHidden/>
          </w:rPr>
          <w:fldChar w:fldCharType="end"/>
        </w:r>
      </w:hyperlink>
    </w:p>
    <w:p w14:paraId="31614A49" w14:textId="77777777" w:rsidR="00F300F5" w:rsidRDefault="00F300F5">
      <w:pPr>
        <w:pStyle w:val="TOC4"/>
        <w:rPr>
          <w:rFonts w:asciiTheme="minorHAnsi" w:eastAsiaTheme="minorEastAsia" w:hAnsiTheme="minorHAnsi" w:cstheme="minorBidi"/>
          <w:noProof/>
          <w:color w:val="auto"/>
          <w:szCs w:val="22"/>
          <w:lang w:eastAsia="en-US"/>
        </w:rPr>
      </w:pPr>
      <w:hyperlink w:anchor="_Toc480374211" w:history="1">
        <w:r w:rsidRPr="00933898">
          <w:rPr>
            <w:rStyle w:val="Hyperlink"/>
            <w:noProof/>
          </w:rPr>
          <w:t>2.3.42</w:t>
        </w:r>
        <w:r>
          <w:rPr>
            <w:rFonts w:asciiTheme="minorHAnsi" w:eastAsiaTheme="minorEastAsia" w:hAnsiTheme="minorHAnsi" w:cstheme="minorBidi"/>
            <w:noProof/>
            <w:color w:val="auto"/>
            <w:szCs w:val="22"/>
            <w:lang w:eastAsia="en-US"/>
          </w:rPr>
          <w:tab/>
        </w:r>
        <w:r w:rsidRPr="00933898">
          <w:rPr>
            <w:rStyle w:val="Hyperlink"/>
            <w:noProof/>
          </w:rPr>
          <w:t>D^DIQ: Display</w:t>
        </w:r>
        <w:r>
          <w:rPr>
            <w:noProof/>
            <w:webHidden/>
          </w:rPr>
          <w:tab/>
        </w:r>
        <w:r>
          <w:rPr>
            <w:noProof/>
            <w:webHidden/>
          </w:rPr>
          <w:fldChar w:fldCharType="begin"/>
        </w:r>
        <w:r>
          <w:rPr>
            <w:noProof/>
            <w:webHidden/>
          </w:rPr>
          <w:instrText xml:space="preserve"> PAGEREF _Toc480374211 \h </w:instrText>
        </w:r>
        <w:r>
          <w:rPr>
            <w:noProof/>
            <w:webHidden/>
          </w:rPr>
        </w:r>
        <w:r>
          <w:rPr>
            <w:noProof/>
            <w:webHidden/>
          </w:rPr>
          <w:fldChar w:fldCharType="separate"/>
        </w:r>
        <w:r>
          <w:rPr>
            <w:noProof/>
            <w:webHidden/>
          </w:rPr>
          <w:t>81</w:t>
        </w:r>
        <w:r>
          <w:rPr>
            <w:noProof/>
            <w:webHidden/>
          </w:rPr>
          <w:fldChar w:fldCharType="end"/>
        </w:r>
      </w:hyperlink>
    </w:p>
    <w:p w14:paraId="7C6B90C8" w14:textId="77777777" w:rsidR="00F300F5" w:rsidRDefault="00F300F5">
      <w:pPr>
        <w:pStyle w:val="TOC4"/>
        <w:rPr>
          <w:rFonts w:asciiTheme="minorHAnsi" w:eastAsiaTheme="minorEastAsia" w:hAnsiTheme="minorHAnsi" w:cstheme="minorBidi"/>
          <w:noProof/>
          <w:color w:val="auto"/>
          <w:szCs w:val="22"/>
          <w:lang w:eastAsia="en-US"/>
        </w:rPr>
      </w:pPr>
      <w:hyperlink w:anchor="_Toc480374212" w:history="1">
        <w:r w:rsidRPr="00933898">
          <w:rPr>
            <w:rStyle w:val="Hyperlink"/>
            <w:noProof/>
          </w:rPr>
          <w:t>2.3.43</w:t>
        </w:r>
        <w:r>
          <w:rPr>
            <w:rFonts w:asciiTheme="minorHAnsi" w:eastAsiaTheme="minorEastAsia" w:hAnsiTheme="minorHAnsi" w:cstheme="minorBidi"/>
            <w:noProof/>
            <w:color w:val="auto"/>
            <w:szCs w:val="22"/>
            <w:lang w:eastAsia="en-US"/>
          </w:rPr>
          <w:tab/>
        </w:r>
        <w:r w:rsidRPr="00933898">
          <w:rPr>
            <w:rStyle w:val="Hyperlink"/>
            <w:noProof/>
          </w:rPr>
          <w:t>DT^DIQ: Display</w:t>
        </w:r>
        <w:r>
          <w:rPr>
            <w:noProof/>
            <w:webHidden/>
          </w:rPr>
          <w:tab/>
        </w:r>
        <w:r>
          <w:rPr>
            <w:noProof/>
            <w:webHidden/>
          </w:rPr>
          <w:fldChar w:fldCharType="begin"/>
        </w:r>
        <w:r>
          <w:rPr>
            <w:noProof/>
            <w:webHidden/>
          </w:rPr>
          <w:instrText xml:space="preserve"> PAGEREF _Toc480374212 \h </w:instrText>
        </w:r>
        <w:r>
          <w:rPr>
            <w:noProof/>
            <w:webHidden/>
          </w:rPr>
        </w:r>
        <w:r>
          <w:rPr>
            <w:noProof/>
            <w:webHidden/>
          </w:rPr>
          <w:fldChar w:fldCharType="separate"/>
        </w:r>
        <w:r>
          <w:rPr>
            <w:noProof/>
            <w:webHidden/>
          </w:rPr>
          <w:t>81</w:t>
        </w:r>
        <w:r>
          <w:rPr>
            <w:noProof/>
            <w:webHidden/>
          </w:rPr>
          <w:fldChar w:fldCharType="end"/>
        </w:r>
      </w:hyperlink>
    </w:p>
    <w:p w14:paraId="459E46B0" w14:textId="77777777" w:rsidR="00F300F5" w:rsidRDefault="00F300F5">
      <w:pPr>
        <w:pStyle w:val="TOC4"/>
        <w:rPr>
          <w:rFonts w:asciiTheme="minorHAnsi" w:eastAsiaTheme="minorEastAsia" w:hAnsiTheme="minorHAnsi" w:cstheme="minorBidi"/>
          <w:noProof/>
          <w:color w:val="auto"/>
          <w:szCs w:val="22"/>
          <w:lang w:eastAsia="en-US"/>
        </w:rPr>
      </w:pPr>
      <w:hyperlink w:anchor="_Toc480374213" w:history="1">
        <w:r w:rsidRPr="00933898">
          <w:rPr>
            <w:rStyle w:val="Hyperlink"/>
            <w:noProof/>
          </w:rPr>
          <w:t>2.3.44</w:t>
        </w:r>
        <w:r>
          <w:rPr>
            <w:rFonts w:asciiTheme="minorHAnsi" w:eastAsiaTheme="minorEastAsia" w:hAnsiTheme="minorHAnsi" w:cstheme="minorBidi"/>
            <w:noProof/>
            <w:color w:val="auto"/>
            <w:szCs w:val="22"/>
            <w:lang w:eastAsia="en-US"/>
          </w:rPr>
          <w:tab/>
        </w:r>
        <w:r w:rsidRPr="00933898">
          <w:rPr>
            <w:rStyle w:val="Hyperlink"/>
            <w:noProof/>
          </w:rPr>
          <w:t>EN^DIQ: Display</w:t>
        </w:r>
        <w:r>
          <w:rPr>
            <w:noProof/>
            <w:webHidden/>
          </w:rPr>
          <w:tab/>
        </w:r>
        <w:r>
          <w:rPr>
            <w:noProof/>
            <w:webHidden/>
          </w:rPr>
          <w:fldChar w:fldCharType="begin"/>
        </w:r>
        <w:r>
          <w:rPr>
            <w:noProof/>
            <w:webHidden/>
          </w:rPr>
          <w:instrText xml:space="preserve"> PAGEREF _Toc480374213 \h </w:instrText>
        </w:r>
        <w:r>
          <w:rPr>
            <w:noProof/>
            <w:webHidden/>
          </w:rPr>
        </w:r>
        <w:r>
          <w:rPr>
            <w:noProof/>
            <w:webHidden/>
          </w:rPr>
          <w:fldChar w:fldCharType="separate"/>
        </w:r>
        <w:r>
          <w:rPr>
            <w:noProof/>
            <w:webHidden/>
          </w:rPr>
          <w:t>82</w:t>
        </w:r>
        <w:r>
          <w:rPr>
            <w:noProof/>
            <w:webHidden/>
          </w:rPr>
          <w:fldChar w:fldCharType="end"/>
        </w:r>
      </w:hyperlink>
    </w:p>
    <w:p w14:paraId="640A9558" w14:textId="77777777" w:rsidR="00F300F5" w:rsidRDefault="00F300F5">
      <w:pPr>
        <w:pStyle w:val="TOC4"/>
        <w:rPr>
          <w:rFonts w:asciiTheme="minorHAnsi" w:eastAsiaTheme="minorEastAsia" w:hAnsiTheme="minorHAnsi" w:cstheme="minorBidi"/>
          <w:noProof/>
          <w:color w:val="auto"/>
          <w:szCs w:val="22"/>
          <w:lang w:eastAsia="en-US"/>
        </w:rPr>
      </w:pPr>
      <w:hyperlink w:anchor="_Toc480374214" w:history="1">
        <w:r w:rsidRPr="00933898">
          <w:rPr>
            <w:rStyle w:val="Hyperlink"/>
            <w:noProof/>
          </w:rPr>
          <w:t>2.3.45</w:t>
        </w:r>
        <w:r>
          <w:rPr>
            <w:rFonts w:asciiTheme="minorHAnsi" w:eastAsiaTheme="minorEastAsia" w:hAnsiTheme="minorHAnsi" w:cstheme="minorBidi"/>
            <w:noProof/>
            <w:color w:val="auto"/>
            <w:szCs w:val="22"/>
            <w:lang w:eastAsia="en-US"/>
          </w:rPr>
          <w:tab/>
        </w:r>
        <w:r w:rsidRPr="00933898">
          <w:rPr>
            <w:rStyle w:val="Hyperlink"/>
            <w:noProof/>
          </w:rPr>
          <w:t>Y^DIQ: Display</w:t>
        </w:r>
        <w:r>
          <w:rPr>
            <w:noProof/>
            <w:webHidden/>
          </w:rPr>
          <w:tab/>
        </w:r>
        <w:r>
          <w:rPr>
            <w:noProof/>
            <w:webHidden/>
          </w:rPr>
          <w:fldChar w:fldCharType="begin"/>
        </w:r>
        <w:r>
          <w:rPr>
            <w:noProof/>
            <w:webHidden/>
          </w:rPr>
          <w:instrText xml:space="preserve"> PAGEREF _Toc480374214 \h </w:instrText>
        </w:r>
        <w:r>
          <w:rPr>
            <w:noProof/>
            <w:webHidden/>
          </w:rPr>
        </w:r>
        <w:r>
          <w:rPr>
            <w:noProof/>
            <w:webHidden/>
          </w:rPr>
          <w:fldChar w:fldCharType="separate"/>
        </w:r>
        <w:r>
          <w:rPr>
            <w:noProof/>
            <w:webHidden/>
          </w:rPr>
          <w:t>83</w:t>
        </w:r>
        <w:r>
          <w:rPr>
            <w:noProof/>
            <w:webHidden/>
          </w:rPr>
          <w:fldChar w:fldCharType="end"/>
        </w:r>
      </w:hyperlink>
    </w:p>
    <w:p w14:paraId="05102EC8" w14:textId="77777777" w:rsidR="00F300F5" w:rsidRDefault="00F300F5">
      <w:pPr>
        <w:pStyle w:val="TOC4"/>
        <w:rPr>
          <w:rFonts w:asciiTheme="minorHAnsi" w:eastAsiaTheme="minorEastAsia" w:hAnsiTheme="minorHAnsi" w:cstheme="minorBidi"/>
          <w:noProof/>
          <w:color w:val="auto"/>
          <w:szCs w:val="22"/>
          <w:lang w:eastAsia="en-US"/>
        </w:rPr>
      </w:pPr>
      <w:hyperlink w:anchor="_Toc480374215" w:history="1">
        <w:r w:rsidRPr="00933898">
          <w:rPr>
            <w:rStyle w:val="Hyperlink"/>
            <w:noProof/>
          </w:rPr>
          <w:t>2.3.46</w:t>
        </w:r>
        <w:r>
          <w:rPr>
            <w:rFonts w:asciiTheme="minorHAnsi" w:eastAsiaTheme="minorEastAsia" w:hAnsiTheme="minorHAnsi" w:cstheme="minorBidi"/>
            <w:noProof/>
            <w:color w:val="auto"/>
            <w:szCs w:val="22"/>
            <w:lang w:eastAsia="en-US"/>
          </w:rPr>
          <w:tab/>
        </w:r>
        <w:r w:rsidRPr="00933898">
          <w:rPr>
            <w:rStyle w:val="Hyperlink"/>
            <w:noProof/>
          </w:rPr>
          <w:t>EN^DIQ1: Data Retrieval</w:t>
        </w:r>
        <w:r>
          <w:rPr>
            <w:noProof/>
            <w:webHidden/>
          </w:rPr>
          <w:tab/>
        </w:r>
        <w:r>
          <w:rPr>
            <w:noProof/>
            <w:webHidden/>
          </w:rPr>
          <w:fldChar w:fldCharType="begin"/>
        </w:r>
        <w:r>
          <w:rPr>
            <w:noProof/>
            <w:webHidden/>
          </w:rPr>
          <w:instrText xml:space="preserve"> PAGEREF _Toc480374215 \h </w:instrText>
        </w:r>
        <w:r>
          <w:rPr>
            <w:noProof/>
            <w:webHidden/>
          </w:rPr>
        </w:r>
        <w:r>
          <w:rPr>
            <w:noProof/>
            <w:webHidden/>
          </w:rPr>
          <w:fldChar w:fldCharType="separate"/>
        </w:r>
        <w:r>
          <w:rPr>
            <w:noProof/>
            <w:webHidden/>
          </w:rPr>
          <w:t>83</w:t>
        </w:r>
        <w:r>
          <w:rPr>
            <w:noProof/>
            <w:webHidden/>
          </w:rPr>
          <w:fldChar w:fldCharType="end"/>
        </w:r>
      </w:hyperlink>
    </w:p>
    <w:p w14:paraId="58DF7204" w14:textId="77777777" w:rsidR="00F300F5" w:rsidRDefault="00F300F5">
      <w:pPr>
        <w:pStyle w:val="TOC4"/>
        <w:rPr>
          <w:rFonts w:asciiTheme="minorHAnsi" w:eastAsiaTheme="minorEastAsia" w:hAnsiTheme="minorHAnsi" w:cstheme="minorBidi"/>
          <w:noProof/>
          <w:color w:val="auto"/>
          <w:szCs w:val="22"/>
          <w:lang w:eastAsia="en-US"/>
        </w:rPr>
      </w:pPr>
      <w:hyperlink w:anchor="_Toc480374216" w:history="1">
        <w:r w:rsidRPr="00933898">
          <w:rPr>
            <w:rStyle w:val="Hyperlink"/>
            <w:noProof/>
          </w:rPr>
          <w:t>2.3.47</w:t>
        </w:r>
        <w:r>
          <w:rPr>
            <w:rFonts w:asciiTheme="minorHAnsi" w:eastAsiaTheme="minorEastAsia" w:hAnsiTheme="minorHAnsi" w:cstheme="minorBidi"/>
            <w:noProof/>
            <w:color w:val="auto"/>
            <w:szCs w:val="22"/>
            <w:lang w:eastAsia="en-US"/>
          </w:rPr>
          <w:tab/>
        </w:r>
        <w:r w:rsidRPr="00933898">
          <w:rPr>
            <w:rStyle w:val="Hyperlink"/>
            <w:noProof/>
          </w:rPr>
          <w:t>^DIR: Reader</w:t>
        </w:r>
        <w:r>
          <w:rPr>
            <w:noProof/>
            <w:webHidden/>
          </w:rPr>
          <w:tab/>
        </w:r>
        <w:r>
          <w:rPr>
            <w:noProof/>
            <w:webHidden/>
          </w:rPr>
          <w:fldChar w:fldCharType="begin"/>
        </w:r>
        <w:r>
          <w:rPr>
            <w:noProof/>
            <w:webHidden/>
          </w:rPr>
          <w:instrText xml:space="preserve"> PAGEREF _Toc480374216 \h </w:instrText>
        </w:r>
        <w:r>
          <w:rPr>
            <w:noProof/>
            <w:webHidden/>
          </w:rPr>
        </w:r>
        <w:r>
          <w:rPr>
            <w:noProof/>
            <w:webHidden/>
          </w:rPr>
          <w:fldChar w:fldCharType="separate"/>
        </w:r>
        <w:r>
          <w:rPr>
            <w:noProof/>
            <w:webHidden/>
          </w:rPr>
          <w:t>86</w:t>
        </w:r>
        <w:r>
          <w:rPr>
            <w:noProof/>
            <w:webHidden/>
          </w:rPr>
          <w:fldChar w:fldCharType="end"/>
        </w:r>
      </w:hyperlink>
    </w:p>
    <w:p w14:paraId="0F25E89C" w14:textId="77777777" w:rsidR="00F300F5" w:rsidRDefault="00F300F5">
      <w:pPr>
        <w:pStyle w:val="TOC4"/>
        <w:rPr>
          <w:rFonts w:asciiTheme="minorHAnsi" w:eastAsiaTheme="minorEastAsia" w:hAnsiTheme="minorHAnsi" w:cstheme="minorBidi"/>
          <w:noProof/>
          <w:color w:val="auto"/>
          <w:szCs w:val="22"/>
          <w:lang w:eastAsia="en-US"/>
        </w:rPr>
      </w:pPr>
      <w:hyperlink w:anchor="_Toc480374217" w:history="1">
        <w:r w:rsidRPr="00933898">
          <w:rPr>
            <w:rStyle w:val="Hyperlink"/>
            <w:noProof/>
          </w:rPr>
          <w:t>2.3.48</w:t>
        </w:r>
        <w:r>
          <w:rPr>
            <w:rFonts w:asciiTheme="minorHAnsi" w:eastAsiaTheme="minorEastAsia" w:hAnsiTheme="minorHAnsi" w:cstheme="minorBidi"/>
            <w:noProof/>
            <w:color w:val="auto"/>
            <w:szCs w:val="22"/>
            <w:lang w:eastAsia="en-US"/>
          </w:rPr>
          <w:tab/>
        </w:r>
        <w:r w:rsidRPr="00933898">
          <w:rPr>
            <w:rStyle w:val="Hyperlink"/>
            <w:noProof/>
          </w:rPr>
          <w:t>EN^DIS: Search File Entries</w:t>
        </w:r>
        <w:r>
          <w:rPr>
            <w:noProof/>
            <w:webHidden/>
          </w:rPr>
          <w:tab/>
        </w:r>
        <w:r>
          <w:rPr>
            <w:noProof/>
            <w:webHidden/>
          </w:rPr>
          <w:fldChar w:fldCharType="begin"/>
        </w:r>
        <w:r>
          <w:rPr>
            <w:noProof/>
            <w:webHidden/>
          </w:rPr>
          <w:instrText xml:space="preserve"> PAGEREF _Toc480374217 \h </w:instrText>
        </w:r>
        <w:r>
          <w:rPr>
            <w:noProof/>
            <w:webHidden/>
          </w:rPr>
        </w:r>
        <w:r>
          <w:rPr>
            <w:noProof/>
            <w:webHidden/>
          </w:rPr>
          <w:fldChar w:fldCharType="separate"/>
        </w:r>
        <w:r>
          <w:rPr>
            <w:noProof/>
            <w:webHidden/>
          </w:rPr>
          <w:t>100</w:t>
        </w:r>
        <w:r>
          <w:rPr>
            <w:noProof/>
            <w:webHidden/>
          </w:rPr>
          <w:fldChar w:fldCharType="end"/>
        </w:r>
      </w:hyperlink>
    </w:p>
    <w:p w14:paraId="3C596464" w14:textId="77777777" w:rsidR="00F300F5" w:rsidRDefault="00F300F5">
      <w:pPr>
        <w:pStyle w:val="TOC4"/>
        <w:rPr>
          <w:rFonts w:asciiTheme="minorHAnsi" w:eastAsiaTheme="minorEastAsia" w:hAnsiTheme="minorHAnsi" w:cstheme="minorBidi"/>
          <w:noProof/>
          <w:color w:val="auto"/>
          <w:szCs w:val="22"/>
          <w:lang w:eastAsia="en-US"/>
        </w:rPr>
      </w:pPr>
      <w:hyperlink w:anchor="_Toc480374218" w:history="1">
        <w:r w:rsidRPr="00933898">
          <w:rPr>
            <w:rStyle w:val="Hyperlink"/>
            <w:noProof/>
          </w:rPr>
          <w:t>2.3.49</w:t>
        </w:r>
        <w:r>
          <w:rPr>
            <w:rFonts w:asciiTheme="minorHAnsi" w:eastAsiaTheme="minorEastAsia" w:hAnsiTheme="minorHAnsi" w:cstheme="minorBidi"/>
            <w:noProof/>
            <w:color w:val="auto"/>
            <w:szCs w:val="22"/>
            <w:lang w:eastAsia="en-US"/>
          </w:rPr>
          <w:tab/>
        </w:r>
        <w:r w:rsidRPr="00933898">
          <w:rPr>
            <w:rStyle w:val="Hyperlink"/>
            <w:noProof/>
          </w:rPr>
          <w:t>EN^DIU2: Data Dictionary Deletion</w:t>
        </w:r>
        <w:r>
          <w:rPr>
            <w:noProof/>
            <w:webHidden/>
          </w:rPr>
          <w:tab/>
        </w:r>
        <w:r>
          <w:rPr>
            <w:noProof/>
            <w:webHidden/>
          </w:rPr>
          <w:fldChar w:fldCharType="begin"/>
        </w:r>
        <w:r>
          <w:rPr>
            <w:noProof/>
            <w:webHidden/>
          </w:rPr>
          <w:instrText xml:space="preserve"> PAGEREF _Toc480374218 \h </w:instrText>
        </w:r>
        <w:r>
          <w:rPr>
            <w:noProof/>
            <w:webHidden/>
          </w:rPr>
        </w:r>
        <w:r>
          <w:rPr>
            <w:noProof/>
            <w:webHidden/>
          </w:rPr>
          <w:fldChar w:fldCharType="separate"/>
        </w:r>
        <w:r>
          <w:rPr>
            <w:noProof/>
            <w:webHidden/>
          </w:rPr>
          <w:t>101</w:t>
        </w:r>
        <w:r>
          <w:rPr>
            <w:noProof/>
            <w:webHidden/>
          </w:rPr>
          <w:fldChar w:fldCharType="end"/>
        </w:r>
      </w:hyperlink>
    </w:p>
    <w:p w14:paraId="4C6D2140" w14:textId="77777777" w:rsidR="00F300F5" w:rsidRDefault="00F300F5">
      <w:pPr>
        <w:pStyle w:val="TOC4"/>
        <w:rPr>
          <w:rFonts w:asciiTheme="minorHAnsi" w:eastAsiaTheme="minorEastAsia" w:hAnsiTheme="minorHAnsi" w:cstheme="minorBidi"/>
          <w:noProof/>
          <w:color w:val="auto"/>
          <w:szCs w:val="22"/>
          <w:lang w:eastAsia="en-US"/>
        </w:rPr>
      </w:pPr>
      <w:hyperlink w:anchor="_Toc480374219" w:history="1">
        <w:r w:rsidRPr="00933898">
          <w:rPr>
            <w:rStyle w:val="Hyperlink"/>
            <w:noProof/>
          </w:rPr>
          <w:t>2.3.50</w:t>
        </w:r>
        <w:r>
          <w:rPr>
            <w:rFonts w:asciiTheme="minorHAnsi" w:eastAsiaTheme="minorEastAsia" w:hAnsiTheme="minorHAnsi" w:cstheme="minorBidi"/>
            <w:noProof/>
            <w:color w:val="auto"/>
            <w:szCs w:val="22"/>
            <w:lang w:eastAsia="en-US"/>
          </w:rPr>
          <w:tab/>
        </w:r>
        <w:r w:rsidRPr="00933898">
          <w:rPr>
            <w:rStyle w:val="Hyperlink"/>
            <w:noProof/>
          </w:rPr>
          <w:t>EN^DIWE: Text Editing</w:t>
        </w:r>
        <w:r>
          <w:rPr>
            <w:noProof/>
            <w:webHidden/>
          </w:rPr>
          <w:tab/>
        </w:r>
        <w:r>
          <w:rPr>
            <w:noProof/>
            <w:webHidden/>
          </w:rPr>
          <w:fldChar w:fldCharType="begin"/>
        </w:r>
        <w:r>
          <w:rPr>
            <w:noProof/>
            <w:webHidden/>
          </w:rPr>
          <w:instrText xml:space="preserve"> PAGEREF _Toc480374219 \h </w:instrText>
        </w:r>
        <w:r>
          <w:rPr>
            <w:noProof/>
            <w:webHidden/>
          </w:rPr>
        </w:r>
        <w:r>
          <w:rPr>
            <w:noProof/>
            <w:webHidden/>
          </w:rPr>
          <w:fldChar w:fldCharType="separate"/>
        </w:r>
        <w:r>
          <w:rPr>
            <w:noProof/>
            <w:webHidden/>
          </w:rPr>
          <w:t>102</w:t>
        </w:r>
        <w:r>
          <w:rPr>
            <w:noProof/>
            <w:webHidden/>
          </w:rPr>
          <w:fldChar w:fldCharType="end"/>
        </w:r>
      </w:hyperlink>
    </w:p>
    <w:p w14:paraId="11A174B0" w14:textId="77777777" w:rsidR="00F300F5" w:rsidRDefault="00F300F5">
      <w:pPr>
        <w:pStyle w:val="TOC4"/>
        <w:rPr>
          <w:rFonts w:asciiTheme="minorHAnsi" w:eastAsiaTheme="minorEastAsia" w:hAnsiTheme="minorHAnsi" w:cstheme="minorBidi"/>
          <w:noProof/>
          <w:color w:val="auto"/>
          <w:szCs w:val="22"/>
          <w:lang w:eastAsia="en-US"/>
        </w:rPr>
      </w:pPr>
      <w:hyperlink w:anchor="_Toc480374220" w:history="1">
        <w:r w:rsidRPr="00933898">
          <w:rPr>
            <w:rStyle w:val="Hyperlink"/>
            <w:noProof/>
          </w:rPr>
          <w:t>2.3.51</w:t>
        </w:r>
        <w:r>
          <w:rPr>
            <w:rFonts w:asciiTheme="minorHAnsi" w:eastAsiaTheme="minorEastAsia" w:hAnsiTheme="minorHAnsi" w:cstheme="minorBidi"/>
            <w:noProof/>
            <w:color w:val="auto"/>
            <w:szCs w:val="22"/>
            <w:lang w:eastAsia="en-US"/>
          </w:rPr>
          <w:tab/>
        </w:r>
        <w:r w:rsidRPr="00933898">
          <w:rPr>
            <w:rStyle w:val="Hyperlink"/>
            <w:noProof/>
          </w:rPr>
          <w:t>^DIWF: Form Document Print</w:t>
        </w:r>
        <w:r>
          <w:rPr>
            <w:noProof/>
            <w:webHidden/>
          </w:rPr>
          <w:tab/>
        </w:r>
        <w:r>
          <w:rPr>
            <w:noProof/>
            <w:webHidden/>
          </w:rPr>
          <w:fldChar w:fldCharType="begin"/>
        </w:r>
        <w:r>
          <w:rPr>
            <w:noProof/>
            <w:webHidden/>
          </w:rPr>
          <w:instrText xml:space="preserve"> PAGEREF _Toc480374220 \h </w:instrText>
        </w:r>
        <w:r>
          <w:rPr>
            <w:noProof/>
            <w:webHidden/>
          </w:rPr>
        </w:r>
        <w:r>
          <w:rPr>
            <w:noProof/>
            <w:webHidden/>
          </w:rPr>
          <w:fldChar w:fldCharType="separate"/>
        </w:r>
        <w:r>
          <w:rPr>
            <w:noProof/>
            <w:webHidden/>
          </w:rPr>
          <w:t>104</w:t>
        </w:r>
        <w:r>
          <w:rPr>
            <w:noProof/>
            <w:webHidden/>
          </w:rPr>
          <w:fldChar w:fldCharType="end"/>
        </w:r>
      </w:hyperlink>
    </w:p>
    <w:p w14:paraId="7A062EA5" w14:textId="77777777" w:rsidR="00F300F5" w:rsidRDefault="00F300F5">
      <w:pPr>
        <w:pStyle w:val="TOC4"/>
        <w:rPr>
          <w:rFonts w:asciiTheme="minorHAnsi" w:eastAsiaTheme="minorEastAsia" w:hAnsiTheme="minorHAnsi" w:cstheme="minorBidi"/>
          <w:noProof/>
          <w:color w:val="auto"/>
          <w:szCs w:val="22"/>
          <w:lang w:eastAsia="en-US"/>
        </w:rPr>
      </w:pPr>
      <w:hyperlink w:anchor="_Toc480374221" w:history="1">
        <w:r w:rsidRPr="00933898">
          <w:rPr>
            <w:rStyle w:val="Hyperlink"/>
            <w:noProof/>
          </w:rPr>
          <w:t>2.3.52</w:t>
        </w:r>
        <w:r>
          <w:rPr>
            <w:rFonts w:asciiTheme="minorHAnsi" w:eastAsiaTheme="minorEastAsia" w:hAnsiTheme="minorHAnsi" w:cstheme="minorBidi"/>
            <w:noProof/>
            <w:color w:val="auto"/>
            <w:szCs w:val="22"/>
            <w:lang w:eastAsia="en-US"/>
          </w:rPr>
          <w:tab/>
        </w:r>
        <w:r w:rsidRPr="00933898">
          <w:rPr>
            <w:rStyle w:val="Hyperlink"/>
            <w:noProof/>
          </w:rPr>
          <w:t>EN1^DIWF: Form Document Print</w:t>
        </w:r>
        <w:r>
          <w:rPr>
            <w:noProof/>
            <w:webHidden/>
          </w:rPr>
          <w:tab/>
        </w:r>
        <w:r>
          <w:rPr>
            <w:noProof/>
            <w:webHidden/>
          </w:rPr>
          <w:fldChar w:fldCharType="begin"/>
        </w:r>
        <w:r>
          <w:rPr>
            <w:noProof/>
            <w:webHidden/>
          </w:rPr>
          <w:instrText xml:space="preserve"> PAGEREF _Toc480374221 \h </w:instrText>
        </w:r>
        <w:r>
          <w:rPr>
            <w:noProof/>
            <w:webHidden/>
          </w:rPr>
        </w:r>
        <w:r>
          <w:rPr>
            <w:noProof/>
            <w:webHidden/>
          </w:rPr>
          <w:fldChar w:fldCharType="separate"/>
        </w:r>
        <w:r>
          <w:rPr>
            <w:noProof/>
            <w:webHidden/>
          </w:rPr>
          <w:t>105</w:t>
        </w:r>
        <w:r>
          <w:rPr>
            <w:noProof/>
            <w:webHidden/>
          </w:rPr>
          <w:fldChar w:fldCharType="end"/>
        </w:r>
      </w:hyperlink>
    </w:p>
    <w:p w14:paraId="5A385E4F" w14:textId="77777777" w:rsidR="00F300F5" w:rsidRDefault="00F300F5">
      <w:pPr>
        <w:pStyle w:val="TOC4"/>
        <w:rPr>
          <w:rFonts w:asciiTheme="minorHAnsi" w:eastAsiaTheme="minorEastAsia" w:hAnsiTheme="minorHAnsi" w:cstheme="minorBidi"/>
          <w:noProof/>
          <w:color w:val="auto"/>
          <w:szCs w:val="22"/>
          <w:lang w:eastAsia="en-US"/>
        </w:rPr>
      </w:pPr>
      <w:hyperlink w:anchor="_Toc480374222" w:history="1">
        <w:r w:rsidRPr="00933898">
          <w:rPr>
            <w:rStyle w:val="Hyperlink"/>
            <w:noProof/>
          </w:rPr>
          <w:t>2.3.53</w:t>
        </w:r>
        <w:r>
          <w:rPr>
            <w:rFonts w:asciiTheme="minorHAnsi" w:eastAsiaTheme="minorEastAsia" w:hAnsiTheme="minorHAnsi" w:cstheme="minorBidi"/>
            <w:noProof/>
            <w:color w:val="auto"/>
            <w:szCs w:val="22"/>
            <w:lang w:eastAsia="en-US"/>
          </w:rPr>
          <w:tab/>
        </w:r>
        <w:r w:rsidRPr="00933898">
          <w:rPr>
            <w:rStyle w:val="Hyperlink"/>
            <w:noProof/>
          </w:rPr>
          <w:t>EN2^DIWF: Form Document Print</w:t>
        </w:r>
        <w:r>
          <w:rPr>
            <w:noProof/>
            <w:webHidden/>
          </w:rPr>
          <w:tab/>
        </w:r>
        <w:r>
          <w:rPr>
            <w:noProof/>
            <w:webHidden/>
          </w:rPr>
          <w:fldChar w:fldCharType="begin"/>
        </w:r>
        <w:r>
          <w:rPr>
            <w:noProof/>
            <w:webHidden/>
          </w:rPr>
          <w:instrText xml:space="preserve"> PAGEREF _Toc480374222 \h </w:instrText>
        </w:r>
        <w:r>
          <w:rPr>
            <w:noProof/>
            <w:webHidden/>
          </w:rPr>
        </w:r>
        <w:r>
          <w:rPr>
            <w:noProof/>
            <w:webHidden/>
          </w:rPr>
          <w:fldChar w:fldCharType="separate"/>
        </w:r>
        <w:r>
          <w:rPr>
            <w:noProof/>
            <w:webHidden/>
          </w:rPr>
          <w:t>106</w:t>
        </w:r>
        <w:r>
          <w:rPr>
            <w:noProof/>
            <w:webHidden/>
          </w:rPr>
          <w:fldChar w:fldCharType="end"/>
        </w:r>
      </w:hyperlink>
    </w:p>
    <w:p w14:paraId="3F86EBF8" w14:textId="77777777" w:rsidR="00F300F5" w:rsidRDefault="00F300F5">
      <w:pPr>
        <w:pStyle w:val="TOC4"/>
        <w:rPr>
          <w:rFonts w:asciiTheme="minorHAnsi" w:eastAsiaTheme="minorEastAsia" w:hAnsiTheme="minorHAnsi" w:cstheme="minorBidi"/>
          <w:noProof/>
          <w:color w:val="auto"/>
          <w:szCs w:val="22"/>
          <w:lang w:eastAsia="en-US"/>
        </w:rPr>
      </w:pPr>
      <w:hyperlink w:anchor="_Toc480374223" w:history="1">
        <w:r w:rsidRPr="00933898">
          <w:rPr>
            <w:rStyle w:val="Hyperlink"/>
            <w:noProof/>
          </w:rPr>
          <w:t>2.3.54</w:t>
        </w:r>
        <w:r>
          <w:rPr>
            <w:rFonts w:asciiTheme="minorHAnsi" w:eastAsiaTheme="minorEastAsia" w:hAnsiTheme="minorHAnsi" w:cstheme="minorBidi"/>
            <w:noProof/>
            <w:color w:val="auto"/>
            <w:szCs w:val="22"/>
            <w:lang w:eastAsia="en-US"/>
          </w:rPr>
          <w:tab/>
        </w:r>
        <w:r w:rsidRPr="00933898">
          <w:rPr>
            <w:rStyle w:val="Hyperlink"/>
            <w:noProof/>
          </w:rPr>
          <w:t>^DIWP: Formatter/Word-processing Print</w:t>
        </w:r>
        <w:r>
          <w:rPr>
            <w:noProof/>
            <w:webHidden/>
          </w:rPr>
          <w:tab/>
        </w:r>
        <w:r>
          <w:rPr>
            <w:noProof/>
            <w:webHidden/>
          </w:rPr>
          <w:fldChar w:fldCharType="begin"/>
        </w:r>
        <w:r>
          <w:rPr>
            <w:noProof/>
            <w:webHidden/>
          </w:rPr>
          <w:instrText xml:space="preserve"> PAGEREF _Toc480374223 \h </w:instrText>
        </w:r>
        <w:r>
          <w:rPr>
            <w:noProof/>
            <w:webHidden/>
          </w:rPr>
        </w:r>
        <w:r>
          <w:rPr>
            <w:noProof/>
            <w:webHidden/>
          </w:rPr>
          <w:fldChar w:fldCharType="separate"/>
        </w:r>
        <w:r>
          <w:rPr>
            <w:noProof/>
            <w:webHidden/>
          </w:rPr>
          <w:t>106</w:t>
        </w:r>
        <w:r>
          <w:rPr>
            <w:noProof/>
            <w:webHidden/>
          </w:rPr>
          <w:fldChar w:fldCharType="end"/>
        </w:r>
      </w:hyperlink>
    </w:p>
    <w:p w14:paraId="361758D2" w14:textId="77777777" w:rsidR="00F300F5" w:rsidRDefault="00F300F5">
      <w:pPr>
        <w:pStyle w:val="TOC4"/>
        <w:rPr>
          <w:rFonts w:asciiTheme="minorHAnsi" w:eastAsiaTheme="minorEastAsia" w:hAnsiTheme="minorHAnsi" w:cstheme="minorBidi"/>
          <w:noProof/>
          <w:color w:val="auto"/>
          <w:szCs w:val="22"/>
          <w:lang w:eastAsia="en-US"/>
        </w:rPr>
      </w:pPr>
      <w:hyperlink w:anchor="_Toc480374224" w:history="1">
        <w:r w:rsidRPr="00933898">
          <w:rPr>
            <w:rStyle w:val="Hyperlink"/>
            <w:noProof/>
          </w:rPr>
          <w:t>2.3.55</w:t>
        </w:r>
        <w:r>
          <w:rPr>
            <w:rFonts w:asciiTheme="minorHAnsi" w:eastAsiaTheme="minorEastAsia" w:hAnsiTheme="minorHAnsi" w:cstheme="minorBidi"/>
            <w:noProof/>
            <w:color w:val="auto"/>
            <w:szCs w:val="22"/>
            <w:lang w:eastAsia="en-US"/>
          </w:rPr>
          <w:tab/>
        </w:r>
        <w:r w:rsidRPr="00933898">
          <w:rPr>
            <w:rStyle w:val="Hyperlink"/>
            <w:noProof/>
          </w:rPr>
          <w:t>^DIWW: WP Print</w:t>
        </w:r>
        <w:r>
          <w:rPr>
            <w:noProof/>
            <w:webHidden/>
          </w:rPr>
          <w:tab/>
        </w:r>
        <w:r>
          <w:rPr>
            <w:noProof/>
            <w:webHidden/>
          </w:rPr>
          <w:fldChar w:fldCharType="begin"/>
        </w:r>
        <w:r>
          <w:rPr>
            <w:noProof/>
            <w:webHidden/>
          </w:rPr>
          <w:instrText xml:space="preserve"> PAGEREF _Toc480374224 \h </w:instrText>
        </w:r>
        <w:r>
          <w:rPr>
            <w:noProof/>
            <w:webHidden/>
          </w:rPr>
        </w:r>
        <w:r>
          <w:rPr>
            <w:noProof/>
            <w:webHidden/>
          </w:rPr>
          <w:fldChar w:fldCharType="separate"/>
        </w:r>
        <w:r>
          <w:rPr>
            <w:noProof/>
            <w:webHidden/>
          </w:rPr>
          <w:t>108</w:t>
        </w:r>
        <w:r>
          <w:rPr>
            <w:noProof/>
            <w:webHidden/>
          </w:rPr>
          <w:fldChar w:fldCharType="end"/>
        </w:r>
      </w:hyperlink>
    </w:p>
    <w:p w14:paraId="38B72DF5" w14:textId="77777777" w:rsidR="00F300F5" w:rsidRDefault="00F300F5">
      <w:pPr>
        <w:pStyle w:val="TOC4"/>
        <w:rPr>
          <w:rFonts w:asciiTheme="minorHAnsi" w:eastAsiaTheme="minorEastAsia" w:hAnsiTheme="minorHAnsi" w:cstheme="minorBidi"/>
          <w:noProof/>
          <w:color w:val="auto"/>
          <w:szCs w:val="22"/>
          <w:lang w:eastAsia="en-US"/>
        </w:rPr>
      </w:pPr>
      <w:hyperlink w:anchor="_Toc480374225" w:history="1">
        <w:r w:rsidRPr="00933898">
          <w:rPr>
            <w:rStyle w:val="Hyperlink"/>
            <w:noProof/>
          </w:rPr>
          <w:t>2.3.56</w:t>
        </w:r>
        <w:r>
          <w:rPr>
            <w:rFonts w:asciiTheme="minorHAnsi" w:eastAsiaTheme="minorEastAsia" w:hAnsiTheme="minorHAnsi" w:cstheme="minorBidi"/>
            <w:noProof/>
            <w:color w:val="auto"/>
            <w:szCs w:val="22"/>
            <w:lang w:eastAsia="en-US"/>
          </w:rPr>
          <w:tab/>
        </w:r>
        <w:r w:rsidRPr="00933898">
          <w:rPr>
            <w:rStyle w:val="Hyperlink"/>
            <w:noProof/>
          </w:rPr>
          <w:t>^%DT: Validates Date/Time Input and Converts to Internal Format</w:t>
        </w:r>
        <w:r>
          <w:rPr>
            <w:noProof/>
            <w:webHidden/>
          </w:rPr>
          <w:tab/>
        </w:r>
        <w:r>
          <w:rPr>
            <w:noProof/>
            <w:webHidden/>
          </w:rPr>
          <w:fldChar w:fldCharType="begin"/>
        </w:r>
        <w:r>
          <w:rPr>
            <w:noProof/>
            <w:webHidden/>
          </w:rPr>
          <w:instrText xml:space="preserve"> PAGEREF _Toc480374225 \h </w:instrText>
        </w:r>
        <w:r>
          <w:rPr>
            <w:noProof/>
            <w:webHidden/>
          </w:rPr>
        </w:r>
        <w:r>
          <w:rPr>
            <w:noProof/>
            <w:webHidden/>
          </w:rPr>
          <w:fldChar w:fldCharType="separate"/>
        </w:r>
        <w:r>
          <w:rPr>
            <w:noProof/>
            <w:webHidden/>
          </w:rPr>
          <w:t>108</w:t>
        </w:r>
        <w:r>
          <w:rPr>
            <w:noProof/>
            <w:webHidden/>
          </w:rPr>
          <w:fldChar w:fldCharType="end"/>
        </w:r>
      </w:hyperlink>
    </w:p>
    <w:p w14:paraId="666AD649" w14:textId="77777777" w:rsidR="00F300F5" w:rsidRDefault="00F300F5">
      <w:pPr>
        <w:pStyle w:val="TOC4"/>
        <w:rPr>
          <w:rFonts w:asciiTheme="minorHAnsi" w:eastAsiaTheme="minorEastAsia" w:hAnsiTheme="minorHAnsi" w:cstheme="minorBidi"/>
          <w:noProof/>
          <w:color w:val="auto"/>
          <w:szCs w:val="22"/>
          <w:lang w:eastAsia="en-US"/>
        </w:rPr>
      </w:pPr>
      <w:hyperlink w:anchor="_Toc480374226" w:history="1">
        <w:r w:rsidRPr="00933898">
          <w:rPr>
            <w:rStyle w:val="Hyperlink"/>
            <w:noProof/>
          </w:rPr>
          <w:t>2.3.57</w:t>
        </w:r>
        <w:r>
          <w:rPr>
            <w:rFonts w:asciiTheme="minorHAnsi" w:eastAsiaTheme="minorEastAsia" w:hAnsiTheme="minorHAnsi" w:cstheme="minorBidi"/>
            <w:noProof/>
            <w:color w:val="auto"/>
            <w:szCs w:val="22"/>
            <w:lang w:eastAsia="en-US"/>
          </w:rPr>
          <w:tab/>
        </w:r>
        <w:r w:rsidRPr="00933898">
          <w:rPr>
            <w:rStyle w:val="Hyperlink"/>
            <w:noProof/>
          </w:rPr>
          <w:t>DD^%DT: Converts Internal to External Date Format</w:t>
        </w:r>
        <w:r>
          <w:rPr>
            <w:noProof/>
            <w:webHidden/>
          </w:rPr>
          <w:tab/>
        </w:r>
        <w:r>
          <w:rPr>
            <w:noProof/>
            <w:webHidden/>
          </w:rPr>
          <w:fldChar w:fldCharType="begin"/>
        </w:r>
        <w:r>
          <w:rPr>
            <w:noProof/>
            <w:webHidden/>
          </w:rPr>
          <w:instrText xml:space="preserve"> PAGEREF _Toc480374226 \h </w:instrText>
        </w:r>
        <w:r>
          <w:rPr>
            <w:noProof/>
            <w:webHidden/>
          </w:rPr>
        </w:r>
        <w:r>
          <w:rPr>
            <w:noProof/>
            <w:webHidden/>
          </w:rPr>
          <w:fldChar w:fldCharType="separate"/>
        </w:r>
        <w:r>
          <w:rPr>
            <w:noProof/>
            <w:webHidden/>
          </w:rPr>
          <w:t>112</w:t>
        </w:r>
        <w:r>
          <w:rPr>
            <w:noProof/>
            <w:webHidden/>
          </w:rPr>
          <w:fldChar w:fldCharType="end"/>
        </w:r>
      </w:hyperlink>
    </w:p>
    <w:p w14:paraId="2BAB96E5" w14:textId="77777777" w:rsidR="00F300F5" w:rsidRDefault="00F300F5">
      <w:pPr>
        <w:pStyle w:val="TOC4"/>
        <w:rPr>
          <w:rFonts w:asciiTheme="minorHAnsi" w:eastAsiaTheme="minorEastAsia" w:hAnsiTheme="minorHAnsi" w:cstheme="minorBidi"/>
          <w:noProof/>
          <w:color w:val="auto"/>
          <w:szCs w:val="22"/>
          <w:lang w:eastAsia="en-US"/>
        </w:rPr>
      </w:pPr>
      <w:hyperlink w:anchor="_Toc480374227" w:history="1">
        <w:r w:rsidRPr="00933898">
          <w:rPr>
            <w:rStyle w:val="Hyperlink"/>
            <w:noProof/>
          </w:rPr>
          <w:t>2.3.58</w:t>
        </w:r>
        <w:r>
          <w:rPr>
            <w:rFonts w:asciiTheme="minorHAnsi" w:eastAsiaTheme="minorEastAsia" w:hAnsiTheme="minorHAnsi" w:cstheme="minorBidi"/>
            <w:noProof/>
            <w:color w:val="auto"/>
            <w:szCs w:val="22"/>
            <w:lang w:eastAsia="en-US"/>
          </w:rPr>
          <w:tab/>
        </w:r>
        <w:r w:rsidRPr="00933898">
          <w:rPr>
            <w:rStyle w:val="Hyperlink"/>
            <w:noProof/>
          </w:rPr>
          <w:t>^%DTC: Returns Number of Days between Two Dates</w:t>
        </w:r>
        <w:r>
          <w:rPr>
            <w:noProof/>
            <w:webHidden/>
          </w:rPr>
          <w:tab/>
        </w:r>
        <w:r>
          <w:rPr>
            <w:noProof/>
            <w:webHidden/>
          </w:rPr>
          <w:fldChar w:fldCharType="begin"/>
        </w:r>
        <w:r>
          <w:rPr>
            <w:noProof/>
            <w:webHidden/>
          </w:rPr>
          <w:instrText xml:space="preserve"> PAGEREF _Toc480374227 \h </w:instrText>
        </w:r>
        <w:r>
          <w:rPr>
            <w:noProof/>
            <w:webHidden/>
          </w:rPr>
        </w:r>
        <w:r>
          <w:rPr>
            <w:noProof/>
            <w:webHidden/>
          </w:rPr>
          <w:fldChar w:fldCharType="separate"/>
        </w:r>
        <w:r>
          <w:rPr>
            <w:noProof/>
            <w:webHidden/>
          </w:rPr>
          <w:t>113</w:t>
        </w:r>
        <w:r>
          <w:rPr>
            <w:noProof/>
            <w:webHidden/>
          </w:rPr>
          <w:fldChar w:fldCharType="end"/>
        </w:r>
      </w:hyperlink>
    </w:p>
    <w:p w14:paraId="70C8AA00" w14:textId="77777777" w:rsidR="00F300F5" w:rsidRDefault="00F300F5">
      <w:pPr>
        <w:pStyle w:val="TOC4"/>
        <w:rPr>
          <w:rFonts w:asciiTheme="minorHAnsi" w:eastAsiaTheme="minorEastAsia" w:hAnsiTheme="minorHAnsi" w:cstheme="minorBidi"/>
          <w:noProof/>
          <w:color w:val="auto"/>
          <w:szCs w:val="22"/>
          <w:lang w:eastAsia="en-US"/>
        </w:rPr>
      </w:pPr>
      <w:hyperlink w:anchor="_Toc480374228" w:history="1">
        <w:r w:rsidRPr="00933898">
          <w:rPr>
            <w:rStyle w:val="Hyperlink"/>
            <w:noProof/>
          </w:rPr>
          <w:t>2.3.59</w:t>
        </w:r>
        <w:r>
          <w:rPr>
            <w:rFonts w:asciiTheme="minorHAnsi" w:eastAsiaTheme="minorEastAsia" w:hAnsiTheme="minorHAnsi" w:cstheme="minorBidi"/>
            <w:noProof/>
            <w:color w:val="auto"/>
            <w:szCs w:val="22"/>
            <w:lang w:eastAsia="en-US"/>
          </w:rPr>
          <w:tab/>
        </w:r>
        <w:r w:rsidRPr="00933898">
          <w:rPr>
            <w:rStyle w:val="Hyperlink"/>
            <w:noProof/>
          </w:rPr>
          <w:t>C^%DTC: Adds/Subtracts Number of Days and Return VA FileMan and $H Formats</w:t>
        </w:r>
        <w:r>
          <w:rPr>
            <w:noProof/>
            <w:webHidden/>
          </w:rPr>
          <w:tab/>
        </w:r>
        <w:r>
          <w:rPr>
            <w:noProof/>
            <w:webHidden/>
          </w:rPr>
          <w:fldChar w:fldCharType="begin"/>
        </w:r>
        <w:r>
          <w:rPr>
            <w:noProof/>
            <w:webHidden/>
          </w:rPr>
          <w:instrText xml:space="preserve"> PAGEREF _Toc480374228 \h </w:instrText>
        </w:r>
        <w:r>
          <w:rPr>
            <w:noProof/>
            <w:webHidden/>
          </w:rPr>
        </w:r>
        <w:r>
          <w:rPr>
            <w:noProof/>
            <w:webHidden/>
          </w:rPr>
          <w:fldChar w:fldCharType="separate"/>
        </w:r>
        <w:r>
          <w:rPr>
            <w:noProof/>
            <w:webHidden/>
          </w:rPr>
          <w:t>113</w:t>
        </w:r>
        <w:r>
          <w:rPr>
            <w:noProof/>
            <w:webHidden/>
          </w:rPr>
          <w:fldChar w:fldCharType="end"/>
        </w:r>
      </w:hyperlink>
    </w:p>
    <w:p w14:paraId="5D2EC7E5" w14:textId="77777777" w:rsidR="00F300F5" w:rsidRDefault="00F300F5">
      <w:pPr>
        <w:pStyle w:val="TOC4"/>
        <w:rPr>
          <w:rFonts w:asciiTheme="minorHAnsi" w:eastAsiaTheme="minorEastAsia" w:hAnsiTheme="minorHAnsi" w:cstheme="minorBidi"/>
          <w:noProof/>
          <w:color w:val="auto"/>
          <w:szCs w:val="22"/>
          <w:lang w:eastAsia="en-US"/>
        </w:rPr>
      </w:pPr>
      <w:hyperlink w:anchor="_Toc480374229" w:history="1">
        <w:r w:rsidRPr="00933898">
          <w:rPr>
            <w:rStyle w:val="Hyperlink"/>
            <w:noProof/>
          </w:rPr>
          <w:t>2.3.60</w:t>
        </w:r>
        <w:r>
          <w:rPr>
            <w:rFonts w:asciiTheme="minorHAnsi" w:eastAsiaTheme="minorEastAsia" w:hAnsiTheme="minorHAnsi" w:cstheme="minorBidi"/>
            <w:noProof/>
            <w:color w:val="auto"/>
            <w:szCs w:val="22"/>
            <w:lang w:eastAsia="en-US"/>
          </w:rPr>
          <w:tab/>
        </w:r>
        <w:r w:rsidRPr="00933898">
          <w:rPr>
            <w:rStyle w:val="Hyperlink"/>
            <w:noProof/>
          </w:rPr>
          <w:t>COMMA^%DTC: Formats Number to String with Commas</w:t>
        </w:r>
        <w:r>
          <w:rPr>
            <w:noProof/>
            <w:webHidden/>
          </w:rPr>
          <w:tab/>
        </w:r>
        <w:r>
          <w:rPr>
            <w:noProof/>
            <w:webHidden/>
          </w:rPr>
          <w:fldChar w:fldCharType="begin"/>
        </w:r>
        <w:r>
          <w:rPr>
            <w:noProof/>
            <w:webHidden/>
          </w:rPr>
          <w:instrText xml:space="preserve"> PAGEREF _Toc480374229 \h </w:instrText>
        </w:r>
        <w:r>
          <w:rPr>
            <w:noProof/>
            <w:webHidden/>
          </w:rPr>
        </w:r>
        <w:r>
          <w:rPr>
            <w:noProof/>
            <w:webHidden/>
          </w:rPr>
          <w:fldChar w:fldCharType="separate"/>
        </w:r>
        <w:r>
          <w:rPr>
            <w:noProof/>
            <w:webHidden/>
          </w:rPr>
          <w:t>114</w:t>
        </w:r>
        <w:r>
          <w:rPr>
            <w:noProof/>
            <w:webHidden/>
          </w:rPr>
          <w:fldChar w:fldCharType="end"/>
        </w:r>
      </w:hyperlink>
    </w:p>
    <w:p w14:paraId="66B78CCE" w14:textId="77777777" w:rsidR="00F300F5" w:rsidRDefault="00F300F5">
      <w:pPr>
        <w:pStyle w:val="TOC4"/>
        <w:rPr>
          <w:rFonts w:asciiTheme="minorHAnsi" w:eastAsiaTheme="minorEastAsia" w:hAnsiTheme="minorHAnsi" w:cstheme="minorBidi"/>
          <w:noProof/>
          <w:color w:val="auto"/>
          <w:szCs w:val="22"/>
          <w:lang w:eastAsia="en-US"/>
        </w:rPr>
      </w:pPr>
      <w:hyperlink w:anchor="_Toc480374230" w:history="1">
        <w:r w:rsidRPr="00933898">
          <w:rPr>
            <w:rStyle w:val="Hyperlink"/>
            <w:noProof/>
          </w:rPr>
          <w:t>2.3.61</w:t>
        </w:r>
        <w:r>
          <w:rPr>
            <w:rFonts w:asciiTheme="minorHAnsi" w:eastAsiaTheme="minorEastAsia" w:hAnsiTheme="minorHAnsi" w:cstheme="minorBidi"/>
            <w:noProof/>
            <w:color w:val="auto"/>
            <w:szCs w:val="22"/>
            <w:lang w:eastAsia="en-US"/>
          </w:rPr>
          <w:tab/>
        </w:r>
        <w:r w:rsidRPr="00933898">
          <w:rPr>
            <w:rStyle w:val="Hyperlink"/>
            <w:noProof/>
          </w:rPr>
          <w:t>DW^%DTC: Converts VA FileMan Date to $H Format and Outputs Name of the Day</w:t>
        </w:r>
        <w:r>
          <w:rPr>
            <w:noProof/>
            <w:webHidden/>
          </w:rPr>
          <w:tab/>
        </w:r>
        <w:r>
          <w:rPr>
            <w:noProof/>
            <w:webHidden/>
          </w:rPr>
          <w:fldChar w:fldCharType="begin"/>
        </w:r>
        <w:r>
          <w:rPr>
            <w:noProof/>
            <w:webHidden/>
          </w:rPr>
          <w:instrText xml:space="preserve"> PAGEREF _Toc480374230 \h </w:instrText>
        </w:r>
        <w:r>
          <w:rPr>
            <w:noProof/>
            <w:webHidden/>
          </w:rPr>
        </w:r>
        <w:r>
          <w:rPr>
            <w:noProof/>
            <w:webHidden/>
          </w:rPr>
          <w:fldChar w:fldCharType="separate"/>
        </w:r>
        <w:r>
          <w:rPr>
            <w:noProof/>
            <w:webHidden/>
          </w:rPr>
          <w:t>115</w:t>
        </w:r>
        <w:r>
          <w:rPr>
            <w:noProof/>
            <w:webHidden/>
          </w:rPr>
          <w:fldChar w:fldCharType="end"/>
        </w:r>
      </w:hyperlink>
    </w:p>
    <w:p w14:paraId="2AA1BB44" w14:textId="77777777" w:rsidR="00F300F5" w:rsidRDefault="00F300F5">
      <w:pPr>
        <w:pStyle w:val="TOC4"/>
        <w:rPr>
          <w:rFonts w:asciiTheme="minorHAnsi" w:eastAsiaTheme="minorEastAsia" w:hAnsiTheme="minorHAnsi" w:cstheme="minorBidi"/>
          <w:noProof/>
          <w:color w:val="auto"/>
          <w:szCs w:val="22"/>
          <w:lang w:eastAsia="en-US"/>
        </w:rPr>
      </w:pPr>
      <w:hyperlink w:anchor="_Toc480374231" w:history="1">
        <w:r w:rsidRPr="00933898">
          <w:rPr>
            <w:rStyle w:val="Hyperlink"/>
            <w:noProof/>
          </w:rPr>
          <w:t>2.3.62</w:t>
        </w:r>
        <w:r>
          <w:rPr>
            <w:rFonts w:asciiTheme="minorHAnsi" w:eastAsiaTheme="minorEastAsia" w:hAnsiTheme="minorHAnsi" w:cstheme="minorBidi"/>
            <w:noProof/>
            <w:color w:val="auto"/>
            <w:szCs w:val="22"/>
            <w:lang w:eastAsia="en-US"/>
          </w:rPr>
          <w:tab/>
        </w:r>
        <w:r w:rsidRPr="00933898">
          <w:rPr>
            <w:rStyle w:val="Hyperlink"/>
            <w:noProof/>
          </w:rPr>
          <w:t>H^%DTC: Converts VA FileMan Date to $H Format</w:t>
        </w:r>
        <w:r>
          <w:rPr>
            <w:noProof/>
            <w:webHidden/>
          </w:rPr>
          <w:tab/>
        </w:r>
        <w:r>
          <w:rPr>
            <w:noProof/>
            <w:webHidden/>
          </w:rPr>
          <w:fldChar w:fldCharType="begin"/>
        </w:r>
        <w:r>
          <w:rPr>
            <w:noProof/>
            <w:webHidden/>
          </w:rPr>
          <w:instrText xml:space="preserve"> PAGEREF _Toc480374231 \h </w:instrText>
        </w:r>
        <w:r>
          <w:rPr>
            <w:noProof/>
            <w:webHidden/>
          </w:rPr>
        </w:r>
        <w:r>
          <w:rPr>
            <w:noProof/>
            <w:webHidden/>
          </w:rPr>
          <w:fldChar w:fldCharType="separate"/>
        </w:r>
        <w:r>
          <w:rPr>
            <w:noProof/>
            <w:webHidden/>
          </w:rPr>
          <w:t>115</w:t>
        </w:r>
        <w:r>
          <w:rPr>
            <w:noProof/>
            <w:webHidden/>
          </w:rPr>
          <w:fldChar w:fldCharType="end"/>
        </w:r>
      </w:hyperlink>
    </w:p>
    <w:p w14:paraId="1999DFEB" w14:textId="77777777" w:rsidR="00F300F5" w:rsidRDefault="00F300F5">
      <w:pPr>
        <w:pStyle w:val="TOC4"/>
        <w:rPr>
          <w:rFonts w:asciiTheme="minorHAnsi" w:eastAsiaTheme="minorEastAsia" w:hAnsiTheme="minorHAnsi" w:cstheme="minorBidi"/>
          <w:noProof/>
          <w:color w:val="auto"/>
          <w:szCs w:val="22"/>
          <w:lang w:eastAsia="en-US"/>
        </w:rPr>
      </w:pPr>
      <w:hyperlink w:anchor="_Toc480374232" w:history="1">
        <w:r w:rsidRPr="00933898">
          <w:rPr>
            <w:rStyle w:val="Hyperlink"/>
            <w:noProof/>
          </w:rPr>
          <w:t>2.3.63</w:t>
        </w:r>
        <w:r>
          <w:rPr>
            <w:rFonts w:asciiTheme="minorHAnsi" w:eastAsiaTheme="minorEastAsia" w:hAnsiTheme="minorHAnsi" w:cstheme="minorBidi"/>
            <w:noProof/>
            <w:color w:val="auto"/>
            <w:szCs w:val="22"/>
            <w:lang w:eastAsia="en-US"/>
          </w:rPr>
          <w:tab/>
        </w:r>
        <w:r w:rsidRPr="00933898">
          <w:rPr>
            <w:rStyle w:val="Hyperlink"/>
            <w:noProof/>
          </w:rPr>
          <w:t>HELP^%DTC: Display Help Prompt Based on %DT and %DT(0)</w:t>
        </w:r>
        <w:r>
          <w:rPr>
            <w:noProof/>
            <w:webHidden/>
          </w:rPr>
          <w:tab/>
        </w:r>
        <w:r>
          <w:rPr>
            <w:noProof/>
            <w:webHidden/>
          </w:rPr>
          <w:fldChar w:fldCharType="begin"/>
        </w:r>
        <w:r>
          <w:rPr>
            <w:noProof/>
            <w:webHidden/>
          </w:rPr>
          <w:instrText xml:space="preserve"> PAGEREF _Toc480374232 \h </w:instrText>
        </w:r>
        <w:r>
          <w:rPr>
            <w:noProof/>
            <w:webHidden/>
          </w:rPr>
        </w:r>
        <w:r>
          <w:rPr>
            <w:noProof/>
            <w:webHidden/>
          </w:rPr>
          <w:fldChar w:fldCharType="separate"/>
        </w:r>
        <w:r>
          <w:rPr>
            <w:noProof/>
            <w:webHidden/>
          </w:rPr>
          <w:t>116</w:t>
        </w:r>
        <w:r>
          <w:rPr>
            <w:noProof/>
            <w:webHidden/>
          </w:rPr>
          <w:fldChar w:fldCharType="end"/>
        </w:r>
      </w:hyperlink>
    </w:p>
    <w:p w14:paraId="3F300766" w14:textId="77777777" w:rsidR="00F300F5" w:rsidRDefault="00F300F5">
      <w:pPr>
        <w:pStyle w:val="TOC4"/>
        <w:rPr>
          <w:rFonts w:asciiTheme="minorHAnsi" w:eastAsiaTheme="minorEastAsia" w:hAnsiTheme="minorHAnsi" w:cstheme="minorBidi"/>
          <w:noProof/>
          <w:color w:val="auto"/>
          <w:szCs w:val="22"/>
          <w:lang w:eastAsia="en-US"/>
        </w:rPr>
      </w:pPr>
      <w:hyperlink w:anchor="_Toc480374233" w:history="1">
        <w:r w:rsidRPr="00933898">
          <w:rPr>
            <w:rStyle w:val="Hyperlink"/>
            <w:noProof/>
          </w:rPr>
          <w:t>2.3.64</w:t>
        </w:r>
        <w:r>
          <w:rPr>
            <w:rFonts w:asciiTheme="minorHAnsi" w:eastAsiaTheme="minorEastAsia" w:hAnsiTheme="minorHAnsi" w:cstheme="minorBidi"/>
            <w:noProof/>
            <w:color w:val="auto"/>
            <w:szCs w:val="22"/>
            <w:lang w:eastAsia="en-US"/>
          </w:rPr>
          <w:tab/>
        </w:r>
        <w:r w:rsidRPr="00933898">
          <w:rPr>
            <w:rStyle w:val="Hyperlink"/>
            <w:noProof/>
          </w:rPr>
          <w:t>NOW^%DTC: Returns Current Date/Time in VA FileMan and $H Formats</w:t>
        </w:r>
        <w:r>
          <w:rPr>
            <w:noProof/>
            <w:webHidden/>
          </w:rPr>
          <w:tab/>
        </w:r>
        <w:r>
          <w:rPr>
            <w:noProof/>
            <w:webHidden/>
          </w:rPr>
          <w:fldChar w:fldCharType="begin"/>
        </w:r>
        <w:r>
          <w:rPr>
            <w:noProof/>
            <w:webHidden/>
          </w:rPr>
          <w:instrText xml:space="preserve"> PAGEREF _Toc480374233 \h </w:instrText>
        </w:r>
        <w:r>
          <w:rPr>
            <w:noProof/>
            <w:webHidden/>
          </w:rPr>
        </w:r>
        <w:r>
          <w:rPr>
            <w:noProof/>
            <w:webHidden/>
          </w:rPr>
          <w:fldChar w:fldCharType="separate"/>
        </w:r>
        <w:r>
          <w:rPr>
            <w:noProof/>
            <w:webHidden/>
          </w:rPr>
          <w:t>116</w:t>
        </w:r>
        <w:r>
          <w:rPr>
            <w:noProof/>
            <w:webHidden/>
          </w:rPr>
          <w:fldChar w:fldCharType="end"/>
        </w:r>
      </w:hyperlink>
    </w:p>
    <w:p w14:paraId="3098A368" w14:textId="77777777" w:rsidR="00F300F5" w:rsidRDefault="00F300F5">
      <w:pPr>
        <w:pStyle w:val="TOC4"/>
        <w:rPr>
          <w:rFonts w:asciiTheme="minorHAnsi" w:eastAsiaTheme="minorEastAsia" w:hAnsiTheme="minorHAnsi" w:cstheme="minorBidi"/>
          <w:noProof/>
          <w:color w:val="auto"/>
          <w:szCs w:val="22"/>
          <w:lang w:eastAsia="en-US"/>
        </w:rPr>
      </w:pPr>
      <w:hyperlink w:anchor="_Toc480374234" w:history="1">
        <w:r w:rsidRPr="00933898">
          <w:rPr>
            <w:rStyle w:val="Hyperlink"/>
            <w:noProof/>
          </w:rPr>
          <w:t>2.3.65</w:t>
        </w:r>
        <w:r>
          <w:rPr>
            <w:rFonts w:asciiTheme="minorHAnsi" w:eastAsiaTheme="minorEastAsia" w:hAnsiTheme="minorHAnsi" w:cstheme="minorBidi"/>
            <w:noProof/>
            <w:color w:val="auto"/>
            <w:szCs w:val="22"/>
            <w:lang w:eastAsia="en-US"/>
          </w:rPr>
          <w:tab/>
        </w:r>
        <w:r w:rsidRPr="00933898">
          <w:rPr>
            <w:rStyle w:val="Hyperlink"/>
            <w:noProof/>
          </w:rPr>
          <w:t>S^%DTC: Converts Seconds to Hours, Minutes, and Seconds into Decimal Part of VA FileMan Date</w:t>
        </w:r>
        <w:r>
          <w:rPr>
            <w:noProof/>
            <w:webHidden/>
          </w:rPr>
          <w:tab/>
        </w:r>
        <w:r>
          <w:rPr>
            <w:noProof/>
            <w:webHidden/>
          </w:rPr>
          <w:fldChar w:fldCharType="begin"/>
        </w:r>
        <w:r>
          <w:rPr>
            <w:noProof/>
            <w:webHidden/>
          </w:rPr>
          <w:instrText xml:space="preserve"> PAGEREF _Toc480374234 \h </w:instrText>
        </w:r>
        <w:r>
          <w:rPr>
            <w:noProof/>
            <w:webHidden/>
          </w:rPr>
        </w:r>
        <w:r>
          <w:rPr>
            <w:noProof/>
            <w:webHidden/>
          </w:rPr>
          <w:fldChar w:fldCharType="separate"/>
        </w:r>
        <w:r>
          <w:rPr>
            <w:noProof/>
            <w:webHidden/>
          </w:rPr>
          <w:t>116</w:t>
        </w:r>
        <w:r>
          <w:rPr>
            <w:noProof/>
            <w:webHidden/>
          </w:rPr>
          <w:fldChar w:fldCharType="end"/>
        </w:r>
      </w:hyperlink>
    </w:p>
    <w:p w14:paraId="6AC18DF7" w14:textId="77777777" w:rsidR="00F300F5" w:rsidRDefault="00F300F5">
      <w:pPr>
        <w:pStyle w:val="TOC4"/>
        <w:rPr>
          <w:rFonts w:asciiTheme="minorHAnsi" w:eastAsiaTheme="minorEastAsia" w:hAnsiTheme="minorHAnsi" w:cstheme="minorBidi"/>
          <w:noProof/>
          <w:color w:val="auto"/>
          <w:szCs w:val="22"/>
          <w:lang w:eastAsia="en-US"/>
        </w:rPr>
      </w:pPr>
      <w:hyperlink w:anchor="_Toc480374235" w:history="1">
        <w:r w:rsidRPr="00933898">
          <w:rPr>
            <w:rStyle w:val="Hyperlink"/>
            <w:noProof/>
          </w:rPr>
          <w:t>2.3.66</w:t>
        </w:r>
        <w:r>
          <w:rPr>
            <w:rFonts w:asciiTheme="minorHAnsi" w:eastAsiaTheme="minorEastAsia" w:hAnsiTheme="minorHAnsi" w:cstheme="minorBidi"/>
            <w:noProof/>
            <w:color w:val="auto"/>
            <w:szCs w:val="22"/>
            <w:lang w:eastAsia="en-US"/>
          </w:rPr>
          <w:tab/>
        </w:r>
        <w:r w:rsidRPr="00933898">
          <w:rPr>
            <w:rStyle w:val="Hyperlink"/>
            <w:noProof/>
          </w:rPr>
          <w:t>YMD^%DTC: Converts $H to VA FileMan Format</w:t>
        </w:r>
        <w:r>
          <w:rPr>
            <w:noProof/>
            <w:webHidden/>
          </w:rPr>
          <w:tab/>
        </w:r>
        <w:r>
          <w:rPr>
            <w:noProof/>
            <w:webHidden/>
          </w:rPr>
          <w:fldChar w:fldCharType="begin"/>
        </w:r>
        <w:r>
          <w:rPr>
            <w:noProof/>
            <w:webHidden/>
          </w:rPr>
          <w:instrText xml:space="preserve"> PAGEREF _Toc480374235 \h </w:instrText>
        </w:r>
        <w:r>
          <w:rPr>
            <w:noProof/>
            <w:webHidden/>
          </w:rPr>
        </w:r>
        <w:r>
          <w:rPr>
            <w:noProof/>
            <w:webHidden/>
          </w:rPr>
          <w:fldChar w:fldCharType="separate"/>
        </w:r>
        <w:r>
          <w:rPr>
            <w:noProof/>
            <w:webHidden/>
          </w:rPr>
          <w:t>117</w:t>
        </w:r>
        <w:r>
          <w:rPr>
            <w:noProof/>
            <w:webHidden/>
          </w:rPr>
          <w:fldChar w:fldCharType="end"/>
        </w:r>
      </w:hyperlink>
    </w:p>
    <w:p w14:paraId="1E703DFC" w14:textId="77777777" w:rsidR="00F300F5" w:rsidRDefault="00F300F5">
      <w:pPr>
        <w:pStyle w:val="TOC4"/>
        <w:rPr>
          <w:rFonts w:asciiTheme="minorHAnsi" w:eastAsiaTheme="minorEastAsia" w:hAnsiTheme="minorHAnsi" w:cstheme="minorBidi"/>
          <w:noProof/>
          <w:color w:val="auto"/>
          <w:szCs w:val="22"/>
          <w:lang w:eastAsia="en-US"/>
        </w:rPr>
      </w:pPr>
      <w:hyperlink w:anchor="_Toc480374236" w:history="1">
        <w:r w:rsidRPr="00933898">
          <w:rPr>
            <w:rStyle w:val="Hyperlink"/>
            <w:noProof/>
          </w:rPr>
          <w:t>2.3.67</w:t>
        </w:r>
        <w:r>
          <w:rPr>
            <w:rFonts w:asciiTheme="minorHAnsi" w:eastAsiaTheme="minorEastAsia" w:hAnsiTheme="minorHAnsi" w:cstheme="minorBidi"/>
            <w:noProof/>
            <w:color w:val="auto"/>
            <w:szCs w:val="22"/>
            <w:lang w:eastAsia="en-US"/>
          </w:rPr>
          <w:tab/>
        </w:r>
        <w:r w:rsidRPr="00933898">
          <w:rPr>
            <w:rStyle w:val="Hyperlink"/>
            <w:noProof/>
          </w:rPr>
          <w:t>YX^%DTC: Returns Printable and VA FileMan Formats from $H</w:t>
        </w:r>
        <w:r>
          <w:rPr>
            <w:noProof/>
            <w:webHidden/>
          </w:rPr>
          <w:tab/>
        </w:r>
        <w:r>
          <w:rPr>
            <w:noProof/>
            <w:webHidden/>
          </w:rPr>
          <w:fldChar w:fldCharType="begin"/>
        </w:r>
        <w:r>
          <w:rPr>
            <w:noProof/>
            <w:webHidden/>
          </w:rPr>
          <w:instrText xml:space="preserve"> PAGEREF _Toc480374236 \h </w:instrText>
        </w:r>
        <w:r>
          <w:rPr>
            <w:noProof/>
            <w:webHidden/>
          </w:rPr>
        </w:r>
        <w:r>
          <w:rPr>
            <w:noProof/>
            <w:webHidden/>
          </w:rPr>
          <w:fldChar w:fldCharType="separate"/>
        </w:r>
        <w:r>
          <w:rPr>
            <w:noProof/>
            <w:webHidden/>
          </w:rPr>
          <w:t>117</w:t>
        </w:r>
        <w:r>
          <w:rPr>
            <w:noProof/>
            <w:webHidden/>
          </w:rPr>
          <w:fldChar w:fldCharType="end"/>
        </w:r>
      </w:hyperlink>
    </w:p>
    <w:p w14:paraId="5306ACAF" w14:textId="77777777" w:rsidR="00F300F5" w:rsidRDefault="00F300F5">
      <w:pPr>
        <w:pStyle w:val="TOC4"/>
        <w:rPr>
          <w:rFonts w:asciiTheme="minorHAnsi" w:eastAsiaTheme="minorEastAsia" w:hAnsiTheme="minorHAnsi" w:cstheme="minorBidi"/>
          <w:noProof/>
          <w:color w:val="auto"/>
          <w:szCs w:val="22"/>
          <w:lang w:eastAsia="en-US"/>
        </w:rPr>
      </w:pPr>
      <w:hyperlink w:anchor="_Toc480374237" w:history="1">
        <w:r w:rsidRPr="00933898">
          <w:rPr>
            <w:rStyle w:val="Hyperlink"/>
            <w:noProof/>
          </w:rPr>
          <w:t>2.3.68</w:t>
        </w:r>
        <w:r>
          <w:rPr>
            <w:rFonts w:asciiTheme="minorHAnsi" w:eastAsiaTheme="minorEastAsia" w:hAnsiTheme="minorHAnsi" w:cstheme="minorBidi"/>
            <w:noProof/>
            <w:color w:val="auto"/>
            <w:szCs w:val="22"/>
            <w:lang w:eastAsia="en-US"/>
          </w:rPr>
          <w:tab/>
        </w:r>
        <w:r w:rsidRPr="00933898">
          <w:rPr>
            <w:rStyle w:val="Hyperlink"/>
            <w:noProof/>
          </w:rPr>
          <w:t>%XY^%RCR: Array Moving</w:t>
        </w:r>
        <w:r>
          <w:rPr>
            <w:noProof/>
            <w:webHidden/>
          </w:rPr>
          <w:tab/>
        </w:r>
        <w:r>
          <w:rPr>
            <w:noProof/>
            <w:webHidden/>
          </w:rPr>
          <w:fldChar w:fldCharType="begin"/>
        </w:r>
        <w:r>
          <w:rPr>
            <w:noProof/>
            <w:webHidden/>
          </w:rPr>
          <w:instrText xml:space="preserve"> PAGEREF _Toc480374237 \h </w:instrText>
        </w:r>
        <w:r>
          <w:rPr>
            <w:noProof/>
            <w:webHidden/>
          </w:rPr>
        </w:r>
        <w:r>
          <w:rPr>
            <w:noProof/>
            <w:webHidden/>
          </w:rPr>
          <w:fldChar w:fldCharType="separate"/>
        </w:r>
        <w:r>
          <w:rPr>
            <w:noProof/>
            <w:webHidden/>
          </w:rPr>
          <w:t>117</w:t>
        </w:r>
        <w:r>
          <w:rPr>
            <w:noProof/>
            <w:webHidden/>
          </w:rPr>
          <w:fldChar w:fldCharType="end"/>
        </w:r>
      </w:hyperlink>
    </w:p>
    <w:p w14:paraId="421BA1FF" w14:textId="77777777" w:rsidR="00F300F5" w:rsidRDefault="00F300F5">
      <w:pPr>
        <w:pStyle w:val="TOC2"/>
        <w:rPr>
          <w:rFonts w:asciiTheme="minorHAnsi" w:eastAsiaTheme="minorEastAsia" w:hAnsiTheme="minorHAnsi" w:cstheme="minorBidi"/>
          <w:b w:val="0"/>
          <w:noProof/>
          <w:color w:val="auto"/>
          <w:szCs w:val="22"/>
          <w:lang w:eastAsia="en-US"/>
        </w:rPr>
      </w:pPr>
      <w:hyperlink w:anchor="_Toc480374238" w:history="1">
        <w:r w:rsidRPr="00933898">
          <w:rPr>
            <w:rStyle w:val="Hyperlink"/>
            <w:noProof/>
          </w:rPr>
          <w:t>3</w:t>
        </w:r>
        <w:r>
          <w:rPr>
            <w:rFonts w:asciiTheme="minorHAnsi" w:eastAsiaTheme="minorEastAsia" w:hAnsiTheme="minorHAnsi" w:cstheme="minorBidi"/>
            <w:b w:val="0"/>
            <w:noProof/>
            <w:color w:val="auto"/>
            <w:szCs w:val="22"/>
            <w:lang w:eastAsia="en-US"/>
          </w:rPr>
          <w:tab/>
        </w:r>
        <w:r w:rsidRPr="00933898">
          <w:rPr>
            <w:rStyle w:val="Hyperlink"/>
            <w:noProof/>
          </w:rPr>
          <w:t>Database Server (DBS) API</w:t>
        </w:r>
        <w:r>
          <w:rPr>
            <w:noProof/>
            <w:webHidden/>
          </w:rPr>
          <w:tab/>
        </w:r>
        <w:r>
          <w:rPr>
            <w:noProof/>
            <w:webHidden/>
          </w:rPr>
          <w:fldChar w:fldCharType="begin"/>
        </w:r>
        <w:r>
          <w:rPr>
            <w:noProof/>
            <w:webHidden/>
          </w:rPr>
          <w:instrText xml:space="preserve"> PAGEREF _Toc480374238 \h </w:instrText>
        </w:r>
        <w:r>
          <w:rPr>
            <w:noProof/>
            <w:webHidden/>
          </w:rPr>
        </w:r>
        <w:r>
          <w:rPr>
            <w:noProof/>
            <w:webHidden/>
          </w:rPr>
          <w:fldChar w:fldCharType="separate"/>
        </w:r>
        <w:r>
          <w:rPr>
            <w:noProof/>
            <w:webHidden/>
          </w:rPr>
          <w:t>119</w:t>
        </w:r>
        <w:r>
          <w:rPr>
            <w:noProof/>
            <w:webHidden/>
          </w:rPr>
          <w:fldChar w:fldCharType="end"/>
        </w:r>
      </w:hyperlink>
    </w:p>
    <w:p w14:paraId="3922871C"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239" w:history="1">
        <w:r w:rsidRPr="00933898">
          <w:rPr>
            <w:rStyle w:val="Hyperlink"/>
            <w:noProof/>
          </w:rPr>
          <w:t>3.1</w:t>
        </w:r>
        <w:r>
          <w:rPr>
            <w:rFonts w:asciiTheme="minorHAnsi" w:eastAsiaTheme="minorEastAsia" w:hAnsiTheme="minorHAnsi" w:cstheme="minorBidi"/>
            <w:iCs w:val="0"/>
            <w:noProof/>
            <w:color w:val="auto"/>
            <w:szCs w:val="22"/>
            <w:lang w:eastAsia="en-US"/>
          </w:rPr>
          <w:tab/>
        </w:r>
        <w:r w:rsidRPr="00933898">
          <w:rPr>
            <w:rStyle w:val="Hyperlink"/>
            <w:noProof/>
          </w:rPr>
          <w:t>Introduction</w:t>
        </w:r>
        <w:r>
          <w:rPr>
            <w:noProof/>
            <w:webHidden/>
          </w:rPr>
          <w:tab/>
        </w:r>
        <w:r>
          <w:rPr>
            <w:noProof/>
            <w:webHidden/>
          </w:rPr>
          <w:fldChar w:fldCharType="begin"/>
        </w:r>
        <w:r>
          <w:rPr>
            <w:noProof/>
            <w:webHidden/>
          </w:rPr>
          <w:instrText xml:space="preserve"> PAGEREF _Toc480374239 \h </w:instrText>
        </w:r>
        <w:r>
          <w:rPr>
            <w:noProof/>
            <w:webHidden/>
          </w:rPr>
        </w:r>
        <w:r>
          <w:rPr>
            <w:noProof/>
            <w:webHidden/>
          </w:rPr>
          <w:fldChar w:fldCharType="separate"/>
        </w:r>
        <w:r>
          <w:rPr>
            <w:noProof/>
            <w:webHidden/>
          </w:rPr>
          <w:t>119</w:t>
        </w:r>
        <w:r>
          <w:rPr>
            <w:noProof/>
            <w:webHidden/>
          </w:rPr>
          <w:fldChar w:fldCharType="end"/>
        </w:r>
      </w:hyperlink>
    </w:p>
    <w:p w14:paraId="7CA5FDFB"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240" w:history="1">
        <w:r w:rsidRPr="00933898">
          <w:rPr>
            <w:rStyle w:val="Hyperlink"/>
            <w:noProof/>
          </w:rPr>
          <w:t>3.2</w:t>
        </w:r>
        <w:r>
          <w:rPr>
            <w:rFonts w:asciiTheme="minorHAnsi" w:eastAsiaTheme="minorEastAsia" w:hAnsiTheme="minorHAnsi" w:cstheme="minorBidi"/>
            <w:iCs w:val="0"/>
            <w:noProof/>
            <w:color w:val="auto"/>
            <w:szCs w:val="22"/>
            <w:lang w:eastAsia="en-US"/>
          </w:rPr>
          <w:tab/>
        </w:r>
        <w:r w:rsidRPr="00933898">
          <w:rPr>
            <w:rStyle w:val="Hyperlink"/>
            <w:noProof/>
          </w:rPr>
          <w:t>How to Use DBS Calls</w:t>
        </w:r>
        <w:r>
          <w:rPr>
            <w:noProof/>
            <w:webHidden/>
          </w:rPr>
          <w:tab/>
        </w:r>
        <w:r>
          <w:rPr>
            <w:noProof/>
            <w:webHidden/>
          </w:rPr>
          <w:fldChar w:fldCharType="begin"/>
        </w:r>
        <w:r>
          <w:rPr>
            <w:noProof/>
            <w:webHidden/>
          </w:rPr>
          <w:instrText xml:space="preserve"> PAGEREF _Toc480374240 \h </w:instrText>
        </w:r>
        <w:r>
          <w:rPr>
            <w:noProof/>
            <w:webHidden/>
          </w:rPr>
        </w:r>
        <w:r>
          <w:rPr>
            <w:noProof/>
            <w:webHidden/>
          </w:rPr>
          <w:fldChar w:fldCharType="separate"/>
        </w:r>
        <w:r>
          <w:rPr>
            <w:noProof/>
            <w:webHidden/>
          </w:rPr>
          <w:t>119</w:t>
        </w:r>
        <w:r>
          <w:rPr>
            <w:noProof/>
            <w:webHidden/>
          </w:rPr>
          <w:fldChar w:fldCharType="end"/>
        </w:r>
      </w:hyperlink>
    </w:p>
    <w:p w14:paraId="070D8AF6" w14:textId="77777777" w:rsidR="00F300F5" w:rsidRDefault="00F300F5">
      <w:pPr>
        <w:pStyle w:val="TOC4"/>
        <w:rPr>
          <w:rFonts w:asciiTheme="minorHAnsi" w:eastAsiaTheme="minorEastAsia" w:hAnsiTheme="minorHAnsi" w:cstheme="minorBidi"/>
          <w:noProof/>
          <w:color w:val="auto"/>
          <w:szCs w:val="22"/>
          <w:lang w:eastAsia="en-US"/>
        </w:rPr>
      </w:pPr>
      <w:hyperlink w:anchor="_Toc480374241" w:history="1">
        <w:r w:rsidRPr="00933898">
          <w:rPr>
            <w:rStyle w:val="Hyperlink"/>
            <w:noProof/>
          </w:rPr>
          <w:t>3.2.1</w:t>
        </w:r>
        <w:r>
          <w:rPr>
            <w:rFonts w:asciiTheme="minorHAnsi" w:eastAsiaTheme="minorEastAsia" w:hAnsiTheme="minorHAnsi" w:cstheme="minorBidi"/>
            <w:noProof/>
            <w:color w:val="auto"/>
            <w:szCs w:val="22"/>
            <w:lang w:eastAsia="en-US"/>
          </w:rPr>
          <w:tab/>
        </w:r>
        <w:r w:rsidRPr="00933898">
          <w:rPr>
            <w:rStyle w:val="Hyperlink"/>
            <w:noProof/>
          </w:rPr>
          <w:t>Format and Conventions of the Calls</w:t>
        </w:r>
        <w:r>
          <w:rPr>
            <w:noProof/>
            <w:webHidden/>
          </w:rPr>
          <w:tab/>
        </w:r>
        <w:r>
          <w:rPr>
            <w:noProof/>
            <w:webHidden/>
          </w:rPr>
          <w:fldChar w:fldCharType="begin"/>
        </w:r>
        <w:r>
          <w:rPr>
            <w:noProof/>
            <w:webHidden/>
          </w:rPr>
          <w:instrText xml:space="preserve"> PAGEREF _Toc480374241 \h </w:instrText>
        </w:r>
        <w:r>
          <w:rPr>
            <w:noProof/>
            <w:webHidden/>
          </w:rPr>
        </w:r>
        <w:r>
          <w:rPr>
            <w:noProof/>
            <w:webHidden/>
          </w:rPr>
          <w:fldChar w:fldCharType="separate"/>
        </w:r>
        <w:r>
          <w:rPr>
            <w:noProof/>
            <w:webHidden/>
          </w:rPr>
          <w:t>119</w:t>
        </w:r>
        <w:r>
          <w:rPr>
            <w:noProof/>
            <w:webHidden/>
          </w:rPr>
          <w:fldChar w:fldCharType="end"/>
        </w:r>
      </w:hyperlink>
    </w:p>
    <w:p w14:paraId="2D98ADC0" w14:textId="77777777" w:rsidR="00F300F5" w:rsidRDefault="00F300F5">
      <w:pPr>
        <w:pStyle w:val="TOC4"/>
        <w:rPr>
          <w:rFonts w:asciiTheme="minorHAnsi" w:eastAsiaTheme="minorEastAsia" w:hAnsiTheme="minorHAnsi" w:cstheme="minorBidi"/>
          <w:noProof/>
          <w:color w:val="auto"/>
          <w:szCs w:val="22"/>
          <w:lang w:eastAsia="en-US"/>
        </w:rPr>
      </w:pPr>
      <w:hyperlink w:anchor="_Toc480374242" w:history="1">
        <w:r w:rsidRPr="00933898">
          <w:rPr>
            <w:rStyle w:val="Hyperlink"/>
            <w:noProof/>
          </w:rPr>
          <w:t>3.2.2</w:t>
        </w:r>
        <w:r>
          <w:rPr>
            <w:rFonts w:asciiTheme="minorHAnsi" w:eastAsiaTheme="minorEastAsia" w:hAnsiTheme="minorHAnsi" w:cstheme="minorBidi"/>
            <w:noProof/>
            <w:color w:val="auto"/>
            <w:szCs w:val="22"/>
            <w:lang w:eastAsia="en-US"/>
          </w:rPr>
          <w:tab/>
        </w:r>
        <w:r w:rsidRPr="00933898">
          <w:rPr>
            <w:rStyle w:val="Hyperlink"/>
            <w:noProof/>
          </w:rPr>
          <w:t>IENS: Identify Entries and Subentries</w:t>
        </w:r>
        <w:r>
          <w:rPr>
            <w:noProof/>
            <w:webHidden/>
          </w:rPr>
          <w:tab/>
        </w:r>
        <w:r>
          <w:rPr>
            <w:noProof/>
            <w:webHidden/>
          </w:rPr>
          <w:fldChar w:fldCharType="begin"/>
        </w:r>
        <w:r>
          <w:rPr>
            <w:noProof/>
            <w:webHidden/>
          </w:rPr>
          <w:instrText xml:space="preserve"> PAGEREF _Toc480374242 \h </w:instrText>
        </w:r>
        <w:r>
          <w:rPr>
            <w:noProof/>
            <w:webHidden/>
          </w:rPr>
        </w:r>
        <w:r>
          <w:rPr>
            <w:noProof/>
            <w:webHidden/>
          </w:rPr>
          <w:fldChar w:fldCharType="separate"/>
        </w:r>
        <w:r>
          <w:rPr>
            <w:noProof/>
            <w:webHidden/>
          </w:rPr>
          <w:t>120</w:t>
        </w:r>
        <w:r>
          <w:rPr>
            <w:noProof/>
            <w:webHidden/>
          </w:rPr>
          <w:fldChar w:fldCharType="end"/>
        </w:r>
      </w:hyperlink>
    </w:p>
    <w:p w14:paraId="554E62EF" w14:textId="77777777" w:rsidR="00F300F5" w:rsidRDefault="00F300F5">
      <w:pPr>
        <w:pStyle w:val="TOC4"/>
        <w:rPr>
          <w:rFonts w:asciiTheme="minorHAnsi" w:eastAsiaTheme="minorEastAsia" w:hAnsiTheme="minorHAnsi" w:cstheme="minorBidi"/>
          <w:noProof/>
          <w:color w:val="auto"/>
          <w:szCs w:val="22"/>
          <w:lang w:eastAsia="en-US"/>
        </w:rPr>
      </w:pPr>
      <w:hyperlink w:anchor="_Toc480374243" w:history="1">
        <w:r w:rsidRPr="00933898">
          <w:rPr>
            <w:rStyle w:val="Hyperlink"/>
            <w:noProof/>
          </w:rPr>
          <w:t>3.2.3</w:t>
        </w:r>
        <w:r>
          <w:rPr>
            <w:rFonts w:asciiTheme="minorHAnsi" w:eastAsiaTheme="minorEastAsia" w:hAnsiTheme="minorHAnsi" w:cstheme="minorBidi"/>
            <w:noProof/>
            <w:color w:val="auto"/>
            <w:szCs w:val="22"/>
            <w:lang w:eastAsia="en-US"/>
          </w:rPr>
          <w:tab/>
        </w:r>
        <w:r w:rsidRPr="00933898">
          <w:rPr>
            <w:rStyle w:val="Hyperlink"/>
            <w:noProof/>
          </w:rPr>
          <w:t>FDA: Format of Data Passed to and from VA FileMan</w:t>
        </w:r>
        <w:r>
          <w:rPr>
            <w:noProof/>
            <w:webHidden/>
          </w:rPr>
          <w:tab/>
        </w:r>
        <w:r>
          <w:rPr>
            <w:noProof/>
            <w:webHidden/>
          </w:rPr>
          <w:fldChar w:fldCharType="begin"/>
        </w:r>
        <w:r>
          <w:rPr>
            <w:noProof/>
            <w:webHidden/>
          </w:rPr>
          <w:instrText xml:space="preserve"> PAGEREF _Toc480374243 \h </w:instrText>
        </w:r>
        <w:r>
          <w:rPr>
            <w:noProof/>
            <w:webHidden/>
          </w:rPr>
        </w:r>
        <w:r>
          <w:rPr>
            <w:noProof/>
            <w:webHidden/>
          </w:rPr>
          <w:fldChar w:fldCharType="separate"/>
        </w:r>
        <w:r>
          <w:rPr>
            <w:noProof/>
            <w:webHidden/>
          </w:rPr>
          <w:t>121</w:t>
        </w:r>
        <w:r>
          <w:rPr>
            <w:noProof/>
            <w:webHidden/>
          </w:rPr>
          <w:fldChar w:fldCharType="end"/>
        </w:r>
      </w:hyperlink>
    </w:p>
    <w:p w14:paraId="3B364FE7" w14:textId="77777777" w:rsidR="00F300F5" w:rsidRDefault="00F300F5">
      <w:pPr>
        <w:pStyle w:val="TOC4"/>
        <w:rPr>
          <w:rFonts w:asciiTheme="minorHAnsi" w:eastAsiaTheme="minorEastAsia" w:hAnsiTheme="minorHAnsi" w:cstheme="minorBidi"/>
          <w:noProof/>
          <w:color w:val="auto"/>
          <w:szCs w:val="22"/>
          <w:lang w:eastAsia="en-US"/>
        </w:rPr>
      </w:pPr>
      <w:hyperlink w:anchor="_Toc480374244" w:history="1">
        <w:r w:rsidRPr="00933898">
          <w:rPr>
            <w:rStyle w:val="Hyperlink"/>
            <w:noProof/>
          </w:rPr>
          <w:t>3.2.4</w:t>
        </w:r>
        <w:r>
          <w:rPr>
            <w:rFonts w:asciiTheme="minorHAnsi" w:eastAsiaTheme="minorEastAsia" w:hAnsiTheme="minorHAnsi" w:cstheme="minorBidi"/>
            <w:noProof/>
            <w:color w:val="auto"/>
            <w:szCs w:val="22"/>
            <w:lang w:eastAsia="en-US"/>
          </w:rPr>
          <w:tab/>
        </w:r>
        <w:r w:rsidRPr="00933898">
          <w:rPr>
            <w:rStyle w:val="Hyperlink"/>
            <w:noProof/>
          </w:rPr>
          <w:t>Documentation Conventions</w:t>
        </w:r>
        <w:r>
          <w:rPr>
            <w:noProof/>
            <w:webHidden/>
          </w:rPr>
          <w:tab/>
        </w:r>
        <w:r>
          <w:rPr>
            <w:noProof/>
            <w:webHidden/>
          </w:rPr>
          <w:fldChar w:fldCharType="begin"/>
        </w:r>
        <w:r>
          <w:rPr>
            <w:noProof/>
            <w:webHidden/>
          </w:rPr>
          <w:instrText xml:space="preserve"> PAGEREF _Toc480374244 \h </w:instrText>
        </w:r>
        <w:r>
          <w:rPr>
            <w:noProof/>
            <w:webHidden/>
          </w:rPr>
        </w:r>
        <w:r>
          <w:rPr>
            <w:noProof/>
            <w:webHidden/>
          </w:rPr>
          <w:fldChar w:fldCharType="separate"/>
        </w:r>
        <w:r>
          <w:rPr>
            <w:noProof/>
            <w:webHidden/>
          </w:rPr>
          <w:t>122</w:t>
        </w:r>
        <w:r>
          <w:rPr>
            <w:noProof/>
            <w:webHidden/>
          </w:rPr>
          <w:fldChar w:fldCharType="end"/>
        </w:r>
      </w:hyperlink>
    </w:p>
    <w:p w14:paraId="2DA42C08"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245" w:history="1">
        <w:r w:rsidRPr="00933898">
          <w:rPr>
            <w:rStyle w:val="Hyperlink"/>
            <w:noProof/>
          </w:rPr>
          <w:t>3.3</w:t>
        </w:r>
        <w:r>
          <w:rPr>
            <w:rFonts w:asciiTheme="minorHAnsi" w:eastAsiaTheme="minorEastAsia" w:hAnsiTheme="minorHAnsi" w:cstheme="minorBidi"/>
            <w:iCs w:val="0"/>
            <w:noProof/>
            <w:color w:val="auto"/>
            <w:szCs w:val="22"/>
            <w:lang w:eastAsia="en-US"/>
          </w:rPr>
          <w:tab/>
        </w:r>
        <w:r w:rsidRPr="00933898">
          <w:rPr>
            <w:rStyle w:val="Hyperlink"/>
            <w:noProof/>
          </w:rPr>
          <w:t>How the Database Server (DBS) Communicates</w:t>
        </w:r>
        <w:r>
          <w:rPr>
            <w:noProof/>
            <w:webHidden/>
          </w:rPr>
          <w:tab/>
        </w:r>
        <w:r>
          <w:rPr>
            <w:noProof/>
            <w:webHidden/>
          </w:rPr>
          <w:fldChar w:fldCharType="begin"/>
        </w:r>
        <w:r>
          <w:rPr>
            <w:noProof/>
            <w:webHidden/>
          </w:rPr>
          <w:instrText xml:space="preserve"> PAGEREF _Toc480374245 \h </w:instrText>
        </w:r>
        <w:r>
          <w:rPr>
            <w:noProof/>
            <w:webHidden/>
          </w:rPr>
        </w:r>
        <w:r>
          <w:rPr>
            <w:noProof/>
            <w:webHidden/>
          </w:rPr>
          <w:fldChar w:fldCharType="separate"/>
        </w:r>
        <w:r>
          <w:rPr>
            <w:noProof/>
            <w:webHidden/>
          </w:rPr>
          <w:t>122</w:t>
        </w:r>
        <w:r>
          <w:rPr>
            <w:noProof/>
            <w:webHidden/>
          </w:rPr>
          <w:fldChar w:fldCharType="end"/>
        </w:r>
      </w:hyperlink>
    </w:p>
    <w:p w14:paraId="0E3A03F4" w14:textId="77777777" w:rsidR="00F300F5" w:rsidRDefault="00F300F5">
      <w:pPr>
        <w:pStyle w:val="TOC4"/>
        <w:rPr>
          <w:rFonts w:asciiTheme="minorHAnsi" w:eastAsiaTheme="minorEastAsia" w:hAnsiTheme="minorHAnsi" w:cstheme="minorBidi"/>
          <w:noProof/>
          <w:color w:val="auto"/>
          <w:szCs w:val="22"/>
          <w:lang w:eastAsia="en-US"/>
        </w:rPr>
      </w:pPr>
      <w:hyperlink w:anchor="_Toc480374246" w:history="1">
        <w:r w:rsidRPr="00933898">
          <w:rPr>
            <w:rStyle w:val="Hyperlink"/>
            <w:noProof/>
          </w:rPr>
          <w:t>3.3.1</w:t>
        </w:r>
        <w:r>
          <w:rPr>
            <w:rFonts w:asciiTheme="minorHAnsi" w:eastAsiaTheme="minorEastAsia" w:hAnsiTheme="minorHAnsi" w:cstheme="minorBidi"/>
            <w:noProof/>
            <w:color w:val="auto"/>
            <w:szCs w:val="22"/>
            <w:lang w:eastAsia="en-US"/>
          </w:rPr>
          <w:tab/>
        </w:r>
        <w:r w:rsidRPr="00933898">
          <w:rPr>
            <w:rStyle w:val="Hyperlink"/>
            <w:noProof/>
          </w:rPr>
          <w:t>Overview</w:t>
        </w:r>
        <w:r>
          <w:rPr>
            <w:noProof/>
            <w:webHidden/>
          </w:rPr>
          <w:tab/>
        </w:r>
        <w:r>
          <w:rPr>
            <w:noProof/>
            <w:webHidden/>
          </w:rPr>
          <w:fldChar w:fldCharType="begin"/>
        </w:r>
        <w:r>
          <w:rPr>
            <w:noProof/>
            <w:webHidden/>
          </w:rPr>
          <w:instrText xml:space="preserve"> PAGEREF _Toc480374246 \h </w:instrText>
        </w:r>
        <w:r>
          <w:rPr>
            <w:noProof/>
            <w:webHidden/>
          </w:rPr>
        </w:r>
        <w:r>
          <w:rPr>
            <w:noProof/>
            <w:webHidden/>
          </w:rPr>
          <w:fldChar w:fldCharType="separate"/>
        </w:r>
        <w:r>
          <w:rPr>
            <w:noProof/>
            <w:webHidden/>
          </w:rPr>
          <w:t>122</w:t>
        </w:r>
        <w:r>
          <w:rPr>
            <w:noProof/>
            <w:webHidden/>
          </w:rPr>
          <w:fldChar w:fldCharType="end"/>
        </w:r>
      </w:hyperlink>
    </w:p>
    <w:p w14:paraId="62B66155" w14:textId="77777777" w:rsidR="00F300F5" w:rsidRDefault="00F300F5">
      <w:pPr>
        <w:pStyle w:val="TOC4"/>
        <w:rPr>
          <w:rFonts w:asciiTheme="minorHAnsi" w:eastAsiaTheme="minorEastAsia" w:hAnsiTheme="minorHAnsi" w:cstheme="minorBidi"/>
          <w:noProof/>
          <w:color w:val="auto"/>
          <w:szCs w:val="22"/>
          <w:lang w:eastAsia="en-US"/>
        </w:rPr>
      </w:pPr>
      <w:hyperlink w:anchor="_Toc480374247" w:history="1">
        <w:r w:rsidRPr="00933898">
          <w:rPr>
            <w:rStyle w:val="Hyperlink"/>
            <w:noProof/>
          </w:rPr>
          <w:t>3.3.2</w:t>
        </w:r>
        <w:r>
          <w:rPr>
            <w:rFonts w:asciiTheme="minorHAnsi" w:eastAsiaTheme="minorEastAsia" w:hAnsiTheme="minorHAnsi" w:cstheme="minorBidi"/>
            <w:noProof/>
            <w:color w:val="auto"/>
            <w:szCs w:val="22"/>
            <w:lang w:eastAsia="en-US"/>
          </w:rPr>
          <w:tab/>
        </w:r>
        <w:r w:rsidRPr="00933898">
          <w:rPr>
            <w:rStyle w:val="Hyperlink"/>
            <w:noProof/>
          </w:rPr>
          <w:t>How Information Is Returned</w:t>
        </w:r>
        <w:r>
          <w:rPr>
            <w:noProof/>
            <w:webHidden/>
          </w:rPr>
          <w:tab/>
        </w:r>
        <w:r>
          <w:rPr>
            <w:noProof/>
            <w:webHidden/>
          </w:rPr>
          <w:fldChar w:fldCharType="begin"/>
        </w:r>
        <w:r>
          <w:rPr>
            <w:noProof/>
            <w:webHidden/>
          </w:rPr>
          <w:instrText xml:space="preserve"> PAGEREF _Toc480374247 \h </w:instrText>
        </w:r>
        <w:r>
          <w:rPr>
            <w:noProof/>
            <w:webHidden/>
          </w:rPr>
        </w:r>
        <w:r>
          <w:rPr>
            <w:noProof/>
            <w:webHidden/>
          </w:rPr>
          <w:fldChar w:fldCharType="separate"/>
        </w:r>
        <w:r>
          <w:rPr>
            <w:noProof/>
            <w:webHidden/>
          </w:rPr>
          <w:t>122</w:t>
        </w:r>
        <w:r>
          <w:rPr>
            <w:noProof/>
            <w:webHidden/>
          </w:rPr>
          <w:fldChar w:fldCharType="end"/>
        </w:r>
      </w:hyperlink>
    </w:p>
    <w:p w14:paraId="09C0F4D7" w14:textId="77777777" w:rsidR="00F300F5" w:rsidRDefault="00F300F5">
      <w:pPr>
        <w:pStyle w:val="TOC4"/>
        <w:rPr>
          <w:rFonts w:asciiTheme="minorHAnsi" w:eastAsiaTheme="minorEastAsia" w:hAnsiTheme="minorHAnsi" w:cstheme="minorBidi"/>
          <w:noProof/>
          <w:color w:val="auto"/>
          <w:szCs w:val="22"/>
          <w:lang w:eastAsia="en-US"/>
        </w:rPr>
      </w:pPr>
      <w:hyperlink w:anchor="_Toc480374248" w:history="1">
        <w:r w:rsidRPr="00933898">
          <w:rPr>
            <w:rStyle w:val="Hyperlink"/>
            <w:noProof/>
          </w:rPr>
          <w:t>3.3.3</w:t>
        </w:r>
        <w:r>
          <w:rPr>
            <w:rFonts w:asciiTheme="minorHAnsi" w:eastAsiaTheme="minorEastAsia" w:hAnsiTheme="minorHAnsi" w:cstheme="minorBidi"/>
            <w:noProof/>
            <w:color w:val="auto"/>
            <w:szCs w:val="22"/>
            <w:lang w:eastAsia="en-US"/>
          </w:rPr>
          <w:tab/>
        </w:r>
        <w:r w:rsidRPr="00933898">
          <w:rPr>
            <w:rStyle w:val="Hyperlink"/>
            <w:noProof/>
          </w:rPr>
          <w:t>Contents of Arrays</w:t>
        </w:r>
        <w:r>
          <w:rPr>
            <w:noProof/>
            <w:webHidden/>
          </w:rPr>
          <w:tab/>
        </w:r>
        <w:r>
          <w:rPr>
            <w:noProof/>
            <w:webHidden/>
          </w:rPr>
          <w:fldChar w:fldCharType="begin"/>
        </w:r>
        <w:r>
          <w:rPr>
            <w:noProof/>
            <w:webHidden/>
          </w:rPr>
          <w:instrText xml:space="preserve"> PAGEREF _Toc480374248 \h </w:instrText>
        </w:r>
        <w:r>
          <w:rPr>
            <w:noProof/>
            <w:webHidden/>
          </w:rPr>
        </w:r>
        <w:r>
          <w:rPr>
            <w:noProof/>
            <w:webHidden/>
          </w:rPr>
          <w:fldChar w:fldCharType="separate"/>
        </w:r>
        <w:r>
          <w:rPr>
            <w:noProof/>
            <w:webHidden/>
          </w:rPr>
          <w:t>123</w:t>
        </w:r>
        <w:r>
          <w:rPr>
            <w:noProof/>
            <w:webHidden/>
          </w:rPr>
          <w:fldChar w:fldCharType="end"/>
        </w:r>
      </w:hyperlink>
    </w:p>
    <w:p w14:paraId="4A7D925A" w14:textId="77777777" w:rsidR="00F300F5" w:rsidRDefault="00F300F5">
      <w:pPr>
        <w:pStyle w:val="TOC4"/>
        <w:rPr>
          <w:rFonts w:asciiTheme="minorHAnsi" w:eastAsiaTheme="minorEastAsia" w:hAnsiTheme="minorHAnsi" w:cstheme="minorBidi"/>
          <w:noProof/>
          <w:color w:val="auto"/>
          <w:szCs w:val="22"/>
          <w:lang w:eastAsia="en-US"/>
        </w:rPr>
      </w:pPr>
      <w:hyperlink w:anchor="_Toc480374249" w:history="1">
        <w:r w:rsidRPr="00933898">
          <w:rPr>
            <w:rStyle w:val="Hyperlink"/>
            <w:noProof/>
          </w:rPr>
          <w:t>3.3.4</w:t>
        </w:r>
        <w:r>
          <w:rPr>
            <w:rFonts w:asciiTheme="minorHAnsi" w:eastAsiaTheme="minorEastAsia" w:hAnsiTheme="minorHAnsi" w:cstheme="minorBidi"/>
            <w:noProof/>
            <w:color w:val="auto"/>
            <w:szCs w:val="22"/>
            <w:lang w:eastAsia="en-US"/>
          </w:rPr>
          <w:tab/>
        </w:r>
        <w:r w:rsidRPr="00933898">
          <w:rPr>
            <w:rStyle w:val="Hyperlink"/>
            <w:noProof/>
          </w:rPr>
          <w:t>Obtaining Formatted Text from the Arrays</w:t>
        </w:r>
        <w:r>
          <w:rPr>
            <w:noProof/>
            <w:webHidden/>
          </w:rPr>
          <w:tab/>
        </w:r>
        <w:r>
          <w:rPr>
            <w:noProof/>
            <w:webHidden/>
          </w:rPr>
          <w:fldChar w:fldCharType="begin"/>
        </w:r>
        <w:r>
          <w:rPr>
            <w:noProof/>
            <w:webHidden/>
          </w:rPr>
          <w:instrText xml:space="preserve"> PAGEREF _Toc480374249 \h </w:instrText>
        </w:r>
        <w:r>
          <w:rPr>
            <w:noProof/>
            <w:webHidden/>
          </w:rPr>
        </w:r>
        <w:r>
          <w:rPr>
            <w:noProof/>
            <w:webHidden/>
          </w:rPr>
          <w:fldChar w:fldCharType="separate"/>
        </w:r>
        <w:r>
          <w:rPr>
            <w:noProof/>
            <w:webHidden/>
          </w:rPr>
          <w:t>126</w:t>
        </w:r>
        <w:r>
          <w:rPr>
            <w:noProof/>
            <w:webHidden/>
          </w:rPr>
          <w:fldChar w:fldCharType="end"/>
        </w:r>
      </w:hyperlink>
    </w:p>
    <w:p w14:paraId="4E647404" w14:textId="77777777" w:rsidR="00F300F5" w:rsidRDefault="00F300F5">
      <w:pPr>
        <w:pStyle w:val="TOC4"/>
        <w:rPr>
          <w:rFonts w:asciiTheme="minorHAnsi" w:eastAsiaTheme="minorEastAsia" w:hAnsiTheme="minorHAnsi" w:cstheme="minorBidi"/>
          <w:noProof/>
          <w:color w:val="auto"/>
          <w:szCs w:val="22"/>
          <w:lang w:eastAsia="en-US"/>
        </w:rPr>
      </w:pPr>
      <w:hyperlink w:anchor="_Toc480374250" w:history="1">
        <w:r w:rsidRPr="00933898">
          <w:rPr>
            <w:rStyle w:val="Hyperlink"/>
            <w:noProof/>
          </w:rPr>
          <w:t>3.3.5</w:t>
        </w:r>
        <w:r>
          <w:rPr>
            <w:rFonts w:asciiTheme="minorHAnsi" w:eastAsiaTheme="minorEastAsia" w:hAnsiTheme="minorHAnsi" w:cstheme="minorBidi"/>
            <w:noProof/>
            <w:color w:val="auto"/>
            <w:szCs w:val="22"/>
            <w:lang w:eastAsia="en-US"/>
          </w:rPr>
          <w:tab/>
        </w:r>
        <w:r w:rsidRPr="00933898">
          <w:rPr>
            <w:rStyle w:val="Hyperlink"/>
            <w:noProof/>
          </w:rPr>
          <w:t>Cleaning Up the Output Arrays</w:t>
        </w:r>
        <w:r>
          <w:rPr>
            <w:noProof/>
            <w:webHidden/>
          </w:rPr>
          <w:tab/>
        </w:r>
        <w:r>
          <w:rPr>
            <w:noProof/>
            <w:webHidden/>
          </w:rPr>
          <w:fldChar w:fldCharType="begin"/>
        </w:r>
        <w:r>
          <w:rPr>
            <w:noProof/>
            <w:webHidden/>
          </w:rPr>
          <w:instrText xml:space="preserve"> PAGEREF _Toc480374250 \h </w:instrText>
        </w:r>
        <w:r>
          <w:rPr>
            <w:noProof/>
            <w:webHidden/>
          </w:rPr>
        </w:r>
        <w:r>
          <w:rPr>
            <w:noProof/>
            <w:webHidden/>
          </w:rPr>
          <w:fldChar w:fldCharType="separate"/>
        </w:r>
        <w:r>
          <w:rPr>
            <w:noProof/>
            <w:webHidden/>
          </w:rPr>
          <w:t>126</w:t>
        </w:r>
        <w:r>
          <w:rPr>
            <w:noProof/>
            <w:webHidden/>
          </w:rPr>
          <w:fldChar w:fldCharType="end"/>
        </w:r>
      </w:hyperlink>
    </w:p>
    <w:p w14:paraId="7EC397D0" w14:textId="77777777" w:rsidR="00F300F5" w:rsidRDefault="00F300F5">
      <w:pPr>
        <w:pStyle w:val="TOC4"/>
        <w:rPr>
          <w:rFonts w:asciiTheme="minorHAnsi" w:eastAsiaTheme="minorEastAsia" w:hAnsiTheme="minorHAnsi" w:cstheme="minorBidi"/>
          <w:noProof/>
          <w:color w:val="auto"/>
          <w:szCs w:val="22"/>
          <w:lang w:eastAsia="en-US"/>
        </w:rPr>
      </w:pPr>
      <w:hyperlink w:anchor="_Toc480374251" w:history="1">
        <w:r w:rsidRPr="00933898">
          <w:rPr>
            <w:rStyle w:val="Hyperlink"/>
            <w:noProof/>
          </w:rPr>
          <w:t>3.3.6</w:t>
        </w:r>
        <w:r>
          <w:rPr>
            <w:rFonts w:asciiTheme="minorHAnsi" w:eastAsiaTheme="minorEastAsia" w:hAnsiTheme="minorHAnsi" w:cstheme="minorBidi"/>
            <w:noProof/>
            <w:color w:val="auto"/>
            <w:szCs w:val="22"/>
            <w:lang w:eastAsia="en-US"/>
          </w:rPr>
          <w:tab/>
        </w:r>
        <w:r w:rsidRPr="00933898">
          <w:rPr>
            <w:rStyle w:val="Hyperlink"/>
            <w:noProof/>
          </w:rPr>
          <w:t>Example of Call to VA FileMan DBS</w:t>
        </w:r>
        <w:r>
          <w:rPr>
            <w:noProof/>
            <w:webHidden/>
          </w:rPr>
          <w:tab/>
        </w:r>
        <w:r>
          <w:rPr>
            <w:noProof/>
            <w:webHidden/>
          </w:rPr>
          <w:fldChar w:fldCharType="begin"/>
        </w:r>
        <w:r>
          <w:rPr>
            <w:noProof/>
            <w:webHidden/>
          </w:rPr>
          <w:instrText xml:space="preserve"> PAGEREF _Toc480374251 \h </w:instrText>
        </w:r>
        <w:r>
          <w:rPr>
            <w:noProof/>
            <w:webHidden/>
          </w:rPr>
        </w:r>
        <w:r>
          <w:rPr>
            <w:noProof/>
            <w:webHidden/>
          </w:rPr>
          <w:fldChar w:fldCharType="separate"/>
        </w:r>
        <w:r>
          <w:rPr>
            <w:noProof/>
            <w:webHidden/>
          </w:rPr>
          <w:t>127</w:t>
        </w:r>
        <w:r>
          <w:rPr>
            <w:noProof/>
            <w:webHidden/>
          </w:rPr>
          <w:fldChar w:fldCharType="end"/>
        </w:r>
      </w:hyperlink>
    </w:p>
    <w:p w14:paraId="30A40904"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252" w:history="1">
        <w:r w:rsidRPr="00933898">
          <w:rPr>
            <w:rStyle w:val="Hyperlink"/>
            <w:noProof/>
          </w:rPr>
          <w:t>3.4</w:t>
        </w:r>
        <w:r>
          <w:rPr>
            <w:rFonts w:asciiTheme="minorHAnsi" w:eastAsiaTheme="minorEastAsia" w:hAnsiTheme="minorHAnsi" w:cstheme="minorBidi"/>
            <w:iCs w:val="0"/>
            <w:noProof/>
            <w:color w:val="auto"/>
            <w:szCs w:val="22"/>
            <w:lang w:eastAsia="en-US"/>
          </w:rPr>
          <w:tab/>
        </w:r>
        <w:r w:rsidRPr="00933898">
          <w:rPr>
            <w:rStyle w:val="Hyperlink"/>
            <w:noProof/>
          </w:rPr>
          <w:t>Database Server Calls Cross-referenced by Category</w:t>
        </w:r>
        <w:r>
          <w:rPr>
            <w:noProof/>
            <w:webHidden/>
          </w:rPr>
          <w:tab/>
        </w:r>
        <w:r>
          <w:rPr>
            <w:noProof/>
            <w:webHidden/>
          </w:rPr>
          <w:fldChar w:fldCharType="begin"/>
        </w:r>
        <w:r>
          <w:rPr>
            <w:noProof/>
            <w:webHidden/>
          </w:rPr>
          <w:instrText xml:space="preserve"> PAGEREF _Toc480374252 \h </w:instrText>
        </w:r>
        <w:r>
          <w:rPr>
            <w:noProof/>
            <w:webHidden/>
          </w:rPr>
        </w:r>
        <w:r>
          <w:rPr>
            <w:noProof/>
            <w:webHidden/>
          </w:rPr>
          <w:fldChar w:fldCharType="separate"/>
        </w:r>
        <w:r>
          <w:rPr>
            <w:noProof/>
            <w:webHidden/>
          </w:rPr>
          <w:t>128</w:t>
        </w:r>
        <w:r>
          <w:rPr>
            <w:noProof/>
            <w:webHidden/>
          </w:rPr>
          <w:fldChar w:fldCharType="end"/>
        </w:r>
      </w:hyperlink>
    </w:p>
    <w:p w14:paraId="1FFA9B13"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253" w:history="1">
        <w:r w:rsidRPr="00933898">
          <w:rPr>
            <w:rStyle w:val="Hyperlink"/>
            <w:noProof/>
          </w:rPr>
          <w:t>3.5</w:t>
        </w:r>
        <w:r>
          <w:rPr>
            <w:rFonts w:asciiTheme="minorHAnsi" w:eastAsiaTheme="minorEastAsia" w:hAnsiTheme="minorHAnsi" w:cstheme="minorBidi"/>
            <w:iCs w:val="0"/>
            <w:noProof/>
            <w:color w:val="auto"/>
            <w:szCs w:val="22"/>
            <w:lang w:eastAsia="en-US"/>
          </w:rPr>
          <w:tab/>
        </w:r>
        <w:r w:rsidRPr="00933898">
          <w:rPr>
            <w:rStyle w:val="Hyperlink"/>
            <w:noProof/>
          </w:rPr>
          <w:t>Database Server (DBS) Calls Presented in Alphabetical Order)</w:t>
        </w:r>
        <w:r>
          <w:rPr>
            <w:noProof/>
            <w:webHidden/>
          </w:rPr>
          <w:tab/>
        </w:r>
        <w:r>
          <w:rPr>
            <w:noProof/>
            <w:webHidden/>
          </w:rPr>
          <w:fldChar w:fldCharType="begin"/>
        </w:r>
        <w:r>
          <w:rPr>
            <w:noProof/>
            <w:webHidden/>
          </w:rPr>
          <w:instrText xml:space="preserve"> PAGEREF _Toc480374253 \h </w:instrText>
        </w:r>
        <w:r>
          <w:rPr>
            <w:noProof/>
            <w:webHidden/>
          </w:rPr>
        </w:r>
        <w:r>
          <w:rPr>
            <w:noProof/>
            <w:webHidden/>
          </w:rPr>
          <w:fldChar w:fldCharType="separate"/>
        </w:r>
        <w:r>
          <w:rPr>
            <w:noProof/>
            <w:webHidden/>
          </w:rPr>
          <w:t>130</w:t>
        </w:r>
        <w:r>
          <w:rPr>
            <w:noProof/>
            <w:webHidden/>
          </w:rPr>
          <w:fldChar w:fldCharType="end"/>
        </w:r>
      </w:hyperlink>
    </w:p>
    <w:p w14:paraId="6C1BD95A" w14:textId="77777777" w:rsidR="00F300F5" w:rsidRDefault="00F300F5">
      <w:pPr>
        <w:pStyle w:val="TOC4"/>
        <w:rPr>
          <w:rFonts w:asciiTheme="minorHAnsi" w:eastAsiaTheme="minorEastAsia" w:hAnsiTheme="minorHAnsi" w:cstheme="minorBidi"/>
          <w:noProof/>
          <w:color w:val="auto"/>
          <w:szCs w:val="22"/>
          <w:lang w:eastAsia="en-US"/>
        </w:rPr>
      </w:pPr>
      <w:hyperlink w:anchor="_Toc480374254" w:history="1">
        <w:r w:rsidRPr="00933898">
          <w:rPr>
            <w:rStyle w:val="Hyperlink"/>
            <w:noProof/>
          </w:rPr>
          <w:t>3.5.1</w:t>
        </w:r>
        <w:r>
          <w:rPr>
            <w:rFonts w:asciiTheme="minorHAnsi" w:eastAsiaTheme="minorEastAsia" w:hAnsiTheme="minorHAnsi" w:cstheme="minorBidi"/>
            <w:noProof/>
            <w:color w:val="auto"/>
            <w:szCs w:val="22"/>
            <w:lang w:eastAsia="en-US"/>
          </w:rPr>
          <w:tab/>
        </w:r>
        <w:r w:rsidRPr="00933898">
          <w:rPr>
            <w:rStyle w:val="Hyperlink"/>
            <w:noProof/>
          </w:rPr>
          <w:t>CREIXN^DDMOD: New-Style Cross-Reference Creator</w:t>
        </w:r>
        <w:r>
          <w:rPr>
            <w:noProof/>
            <w:webHidden/>
          </w:rPr>
          <w:tab/>
        </w:r>
        <w:r>
          <w:rPr>
            <w:noProof/>
            <w:webHidden/>
          </w:rPr>
          <w:fldChar w:fldCharType="begin"/>
        </w:r>
        <w:r>
          <w:rPr>
            <w:noProof/>
            <w:webHidden/>
          </w:rPr>
          <w:instrText xml:space="preserve"> PAGEREF _Toc480374254 \h </w:instrText>
        </w:r>
        <w:r>
          <w:rPr>
            <w:noProof/>
            <w:webHidden/>
          </w:rPr>
        </w:r>
        <w:r>
          <w:rPr>
            <w:noProof/>
            <w:webHidden/>
          </w:rPr>
          <w:fldChar w:fldCharType="separate"/>
        </w:r>
        <w:r>
          <w:rPr>
            <w:noProof/>
            <w:webHidden/>
          </w:rPr>
          <w:t>130</w:t>
        </w:r>
        <w:r>
          <w:rPr>
            <w:noProof/>
            <w:webHidden/>
          </w:rPr>
          <w:fldChar w:fldCharType="end"/>
        </w:r>
      </w:hyperlink>
    </w:p>
    <w:p w14:paraId="036E4D68" w14:textId="77777777" w:rsidR="00F300F5" w:rsidRDefault="00F300F5">
      <w:pPr>
        <w:pStyle w:val="TOC4"/>
        <w:rPr>
          <w:rFonts w:asciiTheme="minorHAnsi" w:eastAsiaTheme="minorEastAsia" w:hAnsiTheme="minorHAnsi" w:cstheme="minorBidi"/>
          <w:noProof/>
          <w:color w:val="auto"/>
          <w:szCs w:val="22"/>
          <w:lang w:eastAsia="en-US"/>
        </w:rPr>
      </w:pPr>
      <w:hyperlink w:anchor="_Toc480374255" w:history="1">
        <w:r w:rsidRPr="00933898">
          <w:rPr>
            <w:rStyle w:val="Hyperlink"/>
            <w:noProof/>
          </w:rPr>
          <w:t>3.5.2</w:t>
        </w:r>
        <w:r>
          <w:rPr>
            <w:rFonts w:asciiTheme="minorHAnsi" w:eastAsiaTheme="minorEastAsia" w:hAnsiTheme="minorHAnsi" w:cstheme="minorBidi"/>
            <w:noProof/>
            <w:color w:val="auto"/>
            <w:szCs w:val="22"/>
            <w:lang w:eastAsia="en-US"/>
          </w:rPr>
          <w:tab/>
        </w:r>
        <w:r w:rsidRPr="00933898">
          <w:rPr>
            <w:rStyle w:val="Hyperlink"/>
            <w:noProof/>
          </w:rPr>
          <w:t>DELIX^DDMOD: Traditional Cross-reference Delete</w:t>
        </w:r>
        <w:r>
          <w:rPr>
            <w:noProof/>
            <w:webHidden/>
          </w:rPr>
          <w:tab/>
        </w:r>
        <w:r>
          <w:rPr>
            <w:noProof/>
            <w:webHidden/>
          </w:rPr>
          <w:fldChar w:fldCharType="begin"/>
        </w:r>
        <w:r>
          <w:rPr>
            <w:noProof/>
            <w:webHidden/>
          </w:rPr>
          <w:instrText xml:space="preserve"> PAGEREF _Toc480374255 \h </w:instrText>
        </w:r>
        <w:r>
          <w:rPr>
            <w:noProof/>
            <w:webHidden/>
          </w:rPr>
        </w:r>
        <w:r>
          <w:rPr>
            <w:noProof/>
            <w:webHidden/>
          </w:rPr>
          <w:fldChar w:fldCharType="separate"/>
        </w:r>
        <w:r>
          <w:rPr>
            <w:noProof/>
            <w:webHidden/>
          </w:rPr>
          <w:t>141</w:t>
        </w:r>
        <w:r>
          <w:rPr>
            <w:noProof/>
            <w:webHidden/>
          </w:rPr>
          <w:fldChar w:fldCharType="end"/>
        </w:r>
      </w:hyperlink>
    </w:p>
    <w:p w14:paraId="399C3E10" w14:textId="77777777" w:rsidR="00F300F5" w:rsidRDefault="00F300F5">
      <w:pPr>
        <w:pStyle w:val="TOC4"/>
        <w:rPr>
          <w:rFonts w:asciiTheme="minorHAnsi" w:eastAsiaTheme="minorEastAsia" w:hAnsiTheme="minorHAnsi" w:cstheme="minorBidi"/>
          <w:noProof/>
          <w:color w:val="auto"/>
          <w:szCs w:val="22"/>
          <w:lang w:eastAsia="en-US"/>
        </w:rPr>
      </w:pPr>
      <w:hyperlink w:anchor="_Toc480374256" w:history="1">
        <w:r w:rsidRPr="00933898">
          <w:rPr>
            <w:rStyle w:val="Hyperlink"/>
            <w:noProof/>
          </w:rPr>
          <w:t>3.5.3</w:t>
        </w:r>
        <w:r>
          <w:rPr>
            <w:rFonts w:asciiTheme="minorHAnsi" w:eastAsiaTheme="minorEastAsia" w:hAnsiTheme="minorHAnsi" w:cstheme="minorBidi"/>
            <w:noProof/>
            <w:color w:val="auto"/>
            <w:szCs w:val="22"/>
            <w:lang w:eastAsia="en-US"/>
          </w:rPr>
          <w:tab/>
        </w:r>
        <w:r w:rsidRPr="00933898">
          <w:rPr>
            <w:rStyle w:val="Hyperlink"/>
            <w:noProof/>
          </w:rPr>
          <w:t>DELIXN^DDMOD: New-Style Index Delete</w:t>
        </w:r>
        <w:r>
          <w:rPr>
            <w:noProof/>
            <w:webHidden/>
          </w:rPr>
          <w:tab/>
        </w:r>
        <w:r>
          <w:rPr>
            <w:noProof/>
            <w:webHidden/>
          </w:rPr>
          <w:fldChar w:fldCharType="begin"/>
        </w:r>
        <w:r>
          <w:rPr>
            <w:noProof/>
            <w:webHidden/>
          </w:rPr>
          <w:instrText xml:space="preserve"> PAGEREF _Toc480374256 \h </w:instrText>
        </w:r>
        <w:r>
          <w:rPr>
            <w:noProof/>
            <w:webHidden/>
          </w:rPr>
        </w:r>
        <w:r>
          <w:rPr>
            <w:noProof/>
            <w:webHidden/>
          </w:rPr>
          <w:fldChar w:fldCharType="separate"/>
        </w:r>
        <w:r>
          <w:rPr>
            <w:noProof/>
            <w:webHidden/>
          </w:rPr>
          <w:t>144</w:t>
        </w:r>
        <w:r>
          <w:rPr>
            <w:noProof/>
            <w:webHidden/>
          </w:rPr>
          <w:fldChar w:fldCharType="end"/>
        </w:r>
      </w:hyperlink>
    </w:p>
    <w:p w14:paraId="3A05B6E4" w14:textId="77777777" w:rsidR="00F300F5" w:rsidRDefault="00F300F5">
      <w:pPr>
        <w:pStyle w:val="TOC4"/>
        <w:rPr>
          <w:rFonts w:asciiTheme="minorHAnsi" w:eastAsiaTheme="minorEastAsia" w:hAnsiTheme="minorHAnsi" w:cstheme="minorBidi"/>
          <w:noProof/>
          <w:color w:val="auto"/>
          <w:szCs w:val="22"/>
          <w:lang w:eastAsia="en-US"/>
        </w:rPr>
      </w:pPr>
      <w:hyperlink w:anchor="_Toc480374257" w:history="1">
        <w:r w:rsidRPr="00933898">
          <w:rPr>
            <w:rStyle w:val="Hyperlink"/>
            <w:noProof/>
          </w:rPr>
          <w:t>3.5.4</w:t>
        </w:r>
        <w:r>
          <w:rPr>
            <w:rFonts w:asciiTheme="minorHAnsi" w:eastAsiaTheme="minorEastAsia" w:hAnsiTheme="minorHAnsi" w:cstheme="minorBidi"/>
            <w:noProof/>
            <w:color w:val="auto"/>
            <w:szCs w:val="22"/>
            <w:lang w:eastAsia="en-US"/>
          </w:rPr>
          <w:tab/>
        </w:r>
        <w:r w:rsidRPr="00933898">
          <w:rPr>
            <w:rStyle w:val="Hyperlink"/>
            <w:noProof/>
          </w:rPr>
          <w:t>FILESEC^DDMOD: Set File Protection Security Codes</w:t>
        </w:r>
        <w:r>
          <w:rPr>
            <w:noProof/>
            <w:webHidden/>
          </w:rPr>
          <w:tab/>
        </w:r>
        <w:r>
          <w:rPr>
            <w:noProof/>
            <w:webHidden/>
          </w:rPr>
          <w:fldChar w:fldCharType="begin"/>
        </w:r>
        <w:r>
          <w:rPr>
            <w:noProof/>
            <w:webHidden/>
          </w:rPr>
          <w:instrText xml:space="preserve"> PAGEREF _Toc480374257 \h </w:instrText>
        </w:r>
        <w:r>
          <w:rPr>
            <w:noProof/>
            <w:webHidden/>
          </w:rPr>
        </w:r>
        <w:r>
          <w:rPr>
            <w:noProof/>
            <w:webHidden/>
          </w:rPr>
          <w:fldChar w:fldCharType="separate"/>
        </w:r>
        <w:r>
          <w:rPr>
            <w:noProof/>
            <w:webHidden/>
          </w:rPr>
          <w:t>146</w:t>
        </w:r>
        <w:r>
          <w:rPr>
            <w:noProof/>
            <w:webHidden/>
          </w:rPr>
          <w:fldChar w:fldCharType="end"/>
        </w:r>
      </w:hyperlink>
    </w:p>
    <w:p w14:paraId="084622D2" w14:textId="77777777" w:rsidR="00F300F5" w:rsidRDefault="00F300F5">
      <w:pPr>
        <w:pStyle w:val="TOC4"/>
        <w:rPr>
          <w:rFonts w:asciiTheme="minorHAnsi" w:eastAsiaTheme="minorEastAsia" w:hAnsiTheme="minorHAnsi" w:cstheme="minorBidi"/>
          <w:noProof/>
          <w:color w:val="auto"/>
          <w:szCs w:val="22"/>
          <w:lang w:eastAsia="en-US"/>
        </w:rPr>
      </w:pPr>
      <w:hyperlink w:anchor="_Toc480374258" w:history="1">
        <w:r w:rsidRPr="00933898">
          <w:rPr>
            <w:rStyle w:val="Hyperlink"/>
            <w:noProof/>
          </w:rPr>
          <w:t>3.5.5</w:t>
        </w:r>
        <w:r>
          <w:rPr>
            <w:rFonts w:asciiTheme="minorHAnsi" w:eastAsiaTheme="minorEastAsia" w:hAnsiTheme="minorHAnsi" w:cstheme="minorBidi"/>
            <w:noProof/>
            <w:color w:val="auto"/>
            <w:szCs w:val="22"/>
            <w:lang w:eastAsia="en-US"/>
          </w:rPr>
          <w:tab/>
        </w:r>
        <w:r w:rsidRPr="00933898">
          <w:rPr>
            <w:rStyle w:val="Hyperlink"/>
            <w:noProof/>
          </w:rPr>
          <w:t>BLD^DIALOG(): DIALOG Extractor</w:t>
        </w:r>
        <w:r>
          <w:rPr>
            <w:noProof/>
            <w:webHidden/>
          </w:rPr>
          <w:tab/>
        </w:r>
        <w:r>
          <w:rPr>
            <w:noProof/>
            <w:webHidden/>
          </w:rPr>
          <w:fldChar w:fldCharType="begin"/>
        </w:r>
        <w:r>
          <w:rPr>
            <w:noProof/>
            <w:webHidden/>
          </w:rPr>
          <w:instrText xml:space="preserve"> PAGEREF _Toc480374258 \h </w:instrText>
        </w:r>
        <w:r>
          <w:rPr>
            <w:noProof/>
            <w:webHidden/>
          </w:rPr>
        </w:r>
        <w:r>
          <w:rPr>
            <w:noProof/>
            <w:webHidden/>
          </w:rPr>
          <w:fldChar w:fldCharType="separate"/>
        </w:r>
        <w:r>
          <w:rPr>
            <w:noProof/>
            <w:webHidden/>
          </w:rPr>
          <w:t>148</w:t>
        </w:r>
        <w:r>
          <w:rPr>
            <w:noProof/>
            <w:webHidden/>
          </w:rPr>
          <w:fldChar w:fldCharType="end"/>
        </w:r>
      </w:hyperlink>
    </w:p>
    <w:p w14:paraId="05B28B8A" w14:textId="77777777" w:rsidR="00F300F5" w:rsidRDefault="00F300F5">
      <w:pPr>
        <w:pStyle w:val="TOC4"/>
        <w:rPr>
          <w:rFonts w:asciiTheme="minorHAnsi" w:eastAsiaTheme="minorEastAsia" w:hAnsiTheme="minorHAnsi" w:cstheme="minorBidi"/>
          <w:noProof/>
          <w:color w:val="auto"/>
          <w:szCs w:val="22"/>
          <w:lang w:eastAsia="en-US"/>
        </w:rPr>
      </w:pPr>
      <w:hyperlink w:anchor="_Toc480374259" w:history="1">
        <w:r w:rsidRPr="00933898">
          <w:rPr>
            <w:rStyle w:val="Hyperlink"/>
            <w:noProof/>
          </w:rPr>
          <w:t>3.5.6</w:t>
        </w:r>
        <w:r>
          <w:rPr>
            <w:rFonts w:asciiTheme="minorHAnsi" w:eastAsiaTheme="minorEastAsia" w:hAnsiTheme="minorHAnsi" w:cstheme="minorBidi"/>
            <w:noProof/>
            <w:color w:val="auto"/>
            <w:szCs w:val="22"/>
            <w:lang w:eastAsia="en-US"/>
          </w:rPr>
          <w:tab/>
        </w:r>
        <w:r w:rsidRPr="00933898">
          <w:rPr>
            <w:rStyle w:val="Hyperlink"/>
            <w:noProof/>
          </w:rPr>
          <w:t>$$EZBLD^DIALOG(): DIALOG Extractor (Single Line)</w:t>
        </w:r>
        <w:r>
          <w:rPr>
            <w:noProof/>
            <w:webHidden/>
          </w:rPr>
          <w:tab/>
        </w:r>
        <w:r>
          <w:rPr>
            <w:noProof/>
            <w:webHidden/>
          </w:rPr>
          <w:fldChar w:fldCharType="begin"/>
        </w:r>
        <w:r>
          <w:rPr>
            <w:noProof/>
            <w:webHidden/>
          </w:rPr>
          <w:instrText xml:space="preserve"> PAGEREF _Toc480374259 \h </w:instrText>
        </w:r>
        <w:r>
          <w:rPr>
            <w:noProof/>
            <w:webHidden/>
          </w:rPr>
        </w:r>
        <w:r>
          <w:rPr>
            <w:noProof/>
            <w:webHidden/>
          </w:rPr>
          <w:fldChar w:fldCharType="separate"/>
        </w:r>
        <w:r>
          <w:rPr>
            <w:noProof/>
            <w:webHidden/>
          </w:rPr>
          <w:t>154</w:t>
        </w:r>
        <w:r>
          <w:rPr>
            <w:noProof/>
            <w:webHidden/>
          </w:rPr>
          <w:fldChar w:fldCharType="end"/>
        </w:r>
      </w:hyperlink>
    </w:p>
    <w:p w14:paraId="2D9FD7EB" w14:textId="77777777" w:rsidR="00F300F5" w:rsidRDefault="00F300F5">
      <w:pPr>
        <w:pStyle w:val="TOC4"/>
        <w:rPr>
          <w:rFonts w:asciiTheme="minorHAnsi" w:eastAsiaTheme="minorEastAsia" w:hAnsiTheme="minorHAnsi" w:cstheme="minorBidi"/>
          <w:noProof/>
          <w:color w:val="auto"/>
          <w:szCs w:val="22"/>
          <w:lang w:eastAsia="en-US"/>
        </w:rPr>
      </w:pPr>
      <w:hyperlink w:anchor="_Toc480374260" w:history="1">
        <w:r w:rsidRPr="00933898">
          <w:rPr>
            <w:rStyle w:val="Hyperlink"/>
            <w:noProof/>
          </w:rPr>
          <w:t>3.5.7</w:t>
        </w:r>
        <w:r>
          <w:rPr>
            <w:rFonts w:asciiTheme="minorHAnsi" w:eastAsiaTheme="minorEastAsia" w:hAnsiTheme="minorHAnsi" w:cstheme="minorBidi"/>
            <w:noProof/>
            <w:color w:val="auto"/>
            <w:szCs w:val="22"/>
            <w:lang w:eastAsia="en-US"/>
          </w:rPr>
          <w:tab/>
        </w:r>
        <w:r w:rsidRPr="00933898">
          <w:rPr>
            <w:rStyle w:val="Hyperlink"/>
            <w:noProof/>
          </w:rPr>
          <w:t>MSG^DIALOG(): Output Generator</w:t>
        </w:r>
        <w:r>
          <w:rPr>
            <w:noProof/>
            <w:webHidden/>
          </w:rPr>
          <w:tab/>
        </w:r>
        <w:r>
          <w:rPr>
            <w:noProof/>
            <w:webHidden/>
          </w:rPr>
          <w:fldChar w:fldCharType="begin"/>
        </w:r>
        <w:r>
          <w:rPr>
            <w:noProof/>
            <w:webHidden/>
          </w:rPr>
          <w:instrText xml:space="preserve"> PAGEREF _Toc480374260 \h </w:instrText>
        </w:r>
        <w:r>
          <w:rPr>
            <w:noProof/>
            <w:webHidden/>
          </w:rPr>
        </w:r>
        <w:r>
          <w:rPr>
            <w:noProof/>
            <w:webHidden/>
          </w:rPr>
          <w:fldChar w:fldCharType="separate"/>
        </w:r>
        <w:r>
          <w:rPr>
            <w:noProof/>
            <w:webHidden/>
          </w:rPr>
          <w:t>155</w:t>
        </w:r>
        <w:r>
          <w:rPr>
            <w:noProof/>
            <w:webHidden/>
          </w:rPr>
          <w:fldChar w:fldCharType="end"/>
        </w:r>
      </w:hyperlink>
    </w:p>
    <w:p w14:paraId="682B2158" w14:textId="77777777" w:rsidR="00F300F5" w:rsidRDefault="00F300F5">
      <w:pPr>
        <w:pStyle w:val="TOC4"/>
        <w:rPr>
          <w:rFonts w:asciiTheme="minorHAnsi" w:eastAsiaTheme="minorEastAsia" w:hAnsiTheme="minorHAnsi" w:cstheme="minorBidi"/>
          <w:noProof/>
          <w:color w:val="auto"/>
          <w:szCs w:val="22"/>
          <w:lang w:eastAsia="en-US"/>
        </w:rPr>
      </w:pPr>
      <w:hyperlink w:anchor="_Toc480374261" w:history="1">
        <w:r w:rsidRPr="00933898">
          <w:rPr>
            <w:rStyle w:val="Hyperlink"/>
            <w:noProof/>
          </w:rPr>
          <w:t>3.5.8</w:t>
        </w:r>
        <w:r>
          <w:rPr>
            <w:rFonts w:asciiTheme="minorHAnsi" w:eastAsiaTheme="minorEastAsia" w:hAnsiTheme="minorHAnsi" w:cstheme="minorBidi"/>
            <w:noProof/>
            <w:color w:val="auto"/>
            <w:szCs w:val="22"/>
            <w:lang w:eastAsia="en-US"/>
          </w:rPr>
          <w:tab/>
        </w:r>
        <w:r w:rsidRPr="00933898">
          <w:rPr>
            <w:rStyle w:val="Hyperlink"/>
            <w:noProof/>
          </w:rPr>
          <w:t>FIND^DIC(): Finder</w:t>
        </w:r>
        <w:r>
          <w:rPr>
            <w:noProof/>
            <w:webHidden/>
          </w:rPr>
          <w:tab/>
        </w:r>
        <w:r>
          <w:rPr>
            <w:noProof/>
            <w:webHidden/>
          </w:rPr>
          <w:fldChar w:fldCharType="begin"/>
        </w:r>
        <w:r>
          <w:rPr>
            <w:noProof/>
            <w:webHidden/>
          </w:rPr>
          <w:instrText xml:space="preserve"> PAGEREF _Toc480374261 \h </w:instrText>
        </w:r>
        <w:r>
          <w:rPr>
            <w:noProof/>
            <w:webHidden/>
          </w:rPr>
        </w:r>
        <w:r>
          <w:rPr>
            <w:noProof/>
            <w:webHidden/>
          </w:rPr>
          <w:fldChar w:fldCharType="separate"/>
        </w:r>
        <w:r>
          <w:rPr>
            <w:noProof/>
            <w:webHidden/>
          </w:rPr>
          <w:t>158</w:t>
        </w:r>
        <w:r>
          <w:rPr>
            <w:noProof/>
            <w:webHidden/>
          </w:rPr>
          <w:fldChar w:fldCharType="end"/>
        </w:r>
      </w:hyperlink>
    </w:p>
    <w:p w14:paraId="59AB180A" w14:textId="77777777" w:rsidR="00F300F5" w:rsidRDefault="00F300F5">
      <w:pPr>
        <w:pStyle w:val="TOC4"/>
        <w:rPr>
          <w:rFonts w:asciiTheme="minorHAnsi" w:eastAsiaTheme="minorEastAsia" w:hAnsiTheme="minorHAnsi" w:cstheme="minorBidi"/>
          <w:noProof/>
          <w:color w:val="auto"/>
          <w:szCs w:val="22"/>
          <w:lang w:eastAsia="en-US"/>
        </w:rPr>
      </w:pPr>
      <w:hyperlink w:anchor="_Toc480374262" w:history="1">
        <w:r w:rsidRPr="00933898">
          <w:rPr>
            <w:rStyle w:val="Hyperlink"/>
            <w:noProof/>
          </w:rPr>
          <w:t>3.5.9</w:t>
        </w:r>
        <w:r>
          <w:rPr>
            <w:rFonts w:asciiTheme="minorHAnsi" w:eastAsiaTheme="minorEastAsia" w:hAnsiTheme="minorHAnsi" w:cstheme="minorBidi"/>
            <w:noProof/>
            <w:color w:val="auto"/>
            <w:szCs w:val="22"/>
            <w:lang w:eastAsia="en-US"/>
          </w:rPr>
          <w:tab/>
        </w:r>
        <w:r w:rsidRPr="00933898">
          <w:rPr>
            <w:rStyle w:val="Hyperlink"/>
            <w:noProof/>
          </w:rPr>
          <w:t>$$FIND1^DIC(): Finder (Single Record)</w:t>
        </w:r>
        <w:r>
          <w:rPr>
            <w:noProof/>
            <w:webHidden/>
          </w:rPr>
          <w:tab/>
        </w:r>
        <w:r>
          <w:rPr>
            <w:noProof/>
            <w:webHidden/>
          </w:rPr>
          <w:fldChar w:fldCharType="begin"/>
        </w:r>
        <w:r>
          <w:rPr>
            <w:noProof/>
            <w:webHidden/>
          </w:rPr>
          <w:instrText xml:space="preserve"> PAGEREF _Toc480374262 \h </w:instrText>
        </w:r>
        <w:r>
          <w:rPr>
            <w:noProof/>
            <w:webHidden/>
          </w:rPr>
        </w:r>
        <w:r>
          <w:rPr>
            <w:noProof/>
            <w:webHidden/>
          </w:rPr>
          <w:fldChar w:fldCharType="separate"/>
        </w:r>
        <w:r>
          <w:rPr>
            <w:noProof/>
            <w:webHidden/>
          </w:rPr>
          <w:t>179</w:t>
        </w:r>
        <w:r>
          <w:rPr>
            <w:noProof/>
            <w:webHidden/>
          </w:rPr>
          <w:fldChar w:fldCharType="end"/>
        </w:r>
      </w:hyperlink>
    </w:p>
    <w:p w14:paraId="13C62721" w14:textId="77777777" w:rsidR="00F300F5" w:rsidRDefault="00F300F5">
      <w:pPr>
        <w:pStyle w:val="TOC4"/>
        <w:rPr>
          <w:rFonts w:asciiTheme="minorHAnsi" w:eastAsiaTheme="minorEastAsia" w:hAnsiTheme="minorHAnsi" w:cstheme="minorBidi"/>
          <w:noProof/>
          <w:color w:val="auto"/>
          <w:szCs w:val="22"/>
          <w:lang w:eastAsia="en-US"/>
        </w:rPr>
      </w:pPr>
      <w:hyperlink w:anchor="_Toc480374263" w:history="1">
        <w:r w:rsidRPr="00933898">
          <w:rPr>
            <w:rStyle w:val="Hyperlink"/>
            <w:noProof/>
          </w:rPr>
          <w:t>3.5.10</w:t>
        </w:r>
        <w:r>
          <w:rPr>
            <w:rFonts w:asciiTheme="minorHAnsi" w:eastAsiaTheme="minorEastAsia" w:hAnsiTheme="minorHAnsi" w:cstheme="minorBidi"/>
            <w:noProof/>
            <w:color w:val="auto"/>
            <w:szCs w:val="22"/>
            <w:lang w:eastAsia="en-US"/>
          </w:rPr>
          <w:tab/>
        </w:r>
        <w:r w:rsidRPr="00933898">
          <w:rPr>
            <w:rStyle w:val="Hyperlink"/>
            <w:noProof/>
          </w:rPr>
          <w:t>LIST^DIC(): Lister</w:t>
        </w:r>
        <w:r>
          <w:rPr>
            <w:noProof/>
            <w:webHidden/>
          </w:rPr>
          <w:tab/>
        </w:r>
        <w:r>
          <w:rPr>
            <w:noProof/>
            <w:webHidden/>
          </w:rPr>
          <w:fldChar w:fldCharType="begin"/>
        </w:r>
        <w:r>
          <w:rPr>
            <w:noProof/>
            <w:webHidden/>
          </w:rPr>
          <w:instrText xml:space="preserve"> PAGEREF _Toc480374263 \h </w:instrText>
        </w:r>
        <w:r>
          <w:rPr>
            <w:noProof/>
            <w:webHidden/>
          </w:rPr>
        </w:r>
        <w:r>
          <w:rPr>
            <w:noProof/>
            <w:webHidden/>
          </w:rPr>
          <w:fldChar w:fldCharType="separate"/>
        </w:r>
        <w:r>
          <w:rPr>
            <w:noProof/>
            <w:webHidden/>
          </w:rPr>
          <w:t>191</w:t>
        </w:r>
        <w:r>
          <w:rPr>
            <w:noProof/>
            <w:webHidden/>
          </w:rPr>
          <w:fldChar w:fldCharType="end"/>
        </w:r>
      </w:hyperlink>
    </w:p>
    <w:p w14:paraId="33D7DB41" w14:textId="77777777" w:rsidR="00F300F5" w:rsidRDefault="00F300F5">
      <w:pPr>
        <w:pStyle w:val="TOC4"/>
        <w:rPr>
          <w:rFonts w:asciiTheme="minorHAnsi" w:eastAsiaTheme="minorEastAsia" w:hAnsiTheme="minorHAnsi" w:cstheme="minorBidi"/>
          <w:noProof/>
          <w:color w:val="auto"/>
          <w:szCs w:val="22"/>
          <w:lang w:eastAsia="en-US"/>
        </w:rPr>
      </w:pPr>
      <w:hyperlink w:anchor="_Toc480374264" w:history="1">
        <w:r w:rsidRPr="00933898">
          <w:rPr>
            <w:rStyle w:val="Hyperlink"/>
            <w:noProof/>
          </w:rPr>
          <w:t>3.5.11</w:t>
        </w:r>
        <w:r>
          <w:rPr>
            <w:rFonts w:asciiTheme="minorHAnsi" w:eastAsiaTheme="minorEastAsia" w:hAnsiTheme="minorHAnsi" w:cstheme="minorBidi"/>
            <w:noProof/>
            <w:color w:val="auto"/>
            <w:szCs w:val="22"/>
            <w:lang w:eastAsia="en-US"/>
          </w:rPr>
          <w:tab/>
        </w:r>
        <w:r w:rsidRPr="00933898">
          <w:rPr>
            <w:rStyle w:val="Hyperlink"/>
            <w:noProof/>
          </w:rPr>
          <w:t>FIELD^DID(): DD Field Retriever</w:t>
        </w:r>
        <w:r>
          <w:rPr>
            <w:noProof/>
            <w:webHidden/>
          </w:rPr>
          <w:tab/>
        </w:r>
        <w:r>
          <w:rPr>
            <w:noProof/>
            <w:webHidden/>
          </w:rPr>
          <w:fldChar w:fldCharType="begin"/>
        </w:r>
        <w:r>
          <w:rPr>
            <w:noProof/>
            <w:webHidden/>
          </w:rPr>
          <w:instrText xml:space="preserve"> PAGEREF _Toc480374264 \h </w:instrText>
        </w:r>
        <w:r>
          <w:rPr>
            <w:noProof/>
            <w:webHidden/>
          </w:rPr>
        </w:r>
        <w:r>
          <w:rPr>
            <w:noProof/>
            <w:webHidden/>
          </w:rPr>
          <w:fldChar w:fldCharType="separate"/>
        </w:r>
        <w:r>
          <w:rPr>
            <w:noProof/>
            <w:webHidden/>
          </w:rPr>
          <w:t>210</w:t>
        </w:r>
        <w:r>
          <w:rPr>
            <w:noProof/>
            <w:webHidden/>
          </w:rPr>
          <w:fldChar w:fldCharType="end"/>
        </w:r>
      </w:hyperlink>
    </w:p>
    <w:p w14:paraId="7B032447" w14:textId="77777777" w:rsidR="00F300F5" w:rsidRDefault="00F300F5">
      <w:pPr>
        <w:pStyle w:val="TOC4"/>
        <w:rPr>
          <w:rFonts w:asciiTheme="minorHAnsi" w:eastAsiaTheme="minorEastAsia" w:hAnsiTheme="minorHAnsi" w:cstheme="minorBidi"/>
          <w:noProof/>
          <w:color w:val="auto"/>
          <w:szCs w:val="22"/>
          <w:lang w:eastAsia="en-US"/>
        </w:rPr>
      </w:pPr>
      <w:hyperlink w:anchor="_Toc480374265" w:history="1">
        <w:r w:rsidRPr="00933898">
          <w:rPr>
            <w:rStyle w:val="Hyperlink"/>
            <w:noProof/>
          </w:rPr>
          <w:t>3.5.12</w:t>
        </w:r>
        <w:r>
          <w:rPr>
            <w:rFonts w:asciiTheme="minorHAnsi" w:eastAsiaTheme="minorEastAsia" w:hAnsiTheme="minorHAnsi" w:cstheme="minorBidi"/>
            <w:noProof/>
            <w:color w:val="auto"/>
            <w:szCs w:val="22"/>
            <w:lang w:eastAsia="en-US"/>
          </w:rPr>
          <w:tab/>
        </w:r>
        <w:r w:rsidRPr="00933898">
          <w:rPr>
            <w:rStyle w:val="Hyperlink"/>
            <w:noProof/>
          </w:rPr>
          <w:t>FIELDLST^DID(): DD Field List Retriever</w:t>
        </w:r>
        <w:r>
          <w:rPr>
            <w:noProof/>
            <w:webHidden/>
          </w:rPr>
          <w:tab/>
        </w:r>
        <w:r>
          <w:rPr>
            <w:noProof/>
            <w:webHidden/>
          </w:rPr>
          <w:fldChar w:fldCharType="begin"/>
        </w:r>
        <w:r>
          <w:rPr>
            <w:noProof/>
            <w:webHidden/>
          </w:rPr>
          <w:instrText xml:space="preserve"> PAGEREF _Toc480374265 \h </w:instrText>
        </w:r>
        <w:r>
          <w:rPr>
            <w:noProof/>
            <w:webHidden/>
          </w:rPr>
        </w:r>
        <w:r>
          <w:rPr>
            <w:noProof/>
            <w:webHidden/>
          </w:rPr>
          <w:fldChar w:fldCharType="separate"/>
        </w:r>
        <w:r>
          <w:rPr>
            <w:noProof/>
            <w:webHidden/>
          </w:rPr>
          <w:t>212</w:t>
        </w:r>
        <w:r>
          <w:rPr>
            <w:noProof/>
            <w:webHidden/>
          </w:rPr>
          <w:fldChar w:fldCharType="end"/>
        </w:r>
      </w:hyperlink>
    </w:p>
    <w:p w14:paraId="4293A590" w14:textId="77777777" w:rsidR="00F300F5" w:rsidRDefault="00F300F5">
      <w:pPr>
        <w:pStyle w:val="TOC4"/>
        <w:rPr>
          <w:rFonts w:asciiTheme="minorHAnsi" w:eastAsiaTheme="minorEastAsia" w:hAnsiTheme="minorHAnsi" w:cstheme="minorBidi"/>
          <w:noProof/>
          <w:color w:val="auto"/>
          <w:szCs w:val="22"/>
          <w:lang w:eastAsia="en-US"/>
        </w:rPr>
      </w:pPr>
      <w:hyperlink w:anchor="_Toc480374266" w:history="1">
        <w:r w:rsidRPr="00933898">
          <w:rPr>
            <w:rStyle w:val="Hyperlink"/>
            <w:noProof/>
          </w:rPr>
          <w:t>3.5.13</w:t>
        </w:r>
        <w:r>
          <w:rPr>
            <w:rFonts w:asciiTheme="minorHAnsi" w:eastAsiaTheme="minorEastAsia" w:hAnsiTheme="minorHAnsi" w:cstheme="minorBidi"/>
            <w:noProof/>
            <w:color w:val="auto"/>
            <w:szCs w:val="22"/>
            <w:lang w:eastAsia="en-US"/>
          </w:rPr>
          <w:tab/>
        </w:r>
        <w:r w:rsidRPr="00933898">
          <w:rPr>
            <w:rStyle w:val="Hyperlink"/>
            <w:noProof/>
          </w:rPr>
          <w:t>FILE^DID(): DD File Retriever</w:t>
        </w:r>
        <w:r>
          <w:rPr>
            <w:noProof/>
            <w:webHidden/>
          </w:rPr>
          <w:tab/>
        </w:r>
        <w:r>
          <w:rPr>
            <w:noProof/>
            <w:webHidden/>
          </w:rPr>
          <w:fldChar w:fldCharType="begin"/>
        </w:r>
        <w:r>
          <w:rPr>
            <w:noProof/>
            <w:webHidden/>
          </w:rPr>
          <w:instrText xml:space="preserve"> PAGEREF _Toc480374266 \h </w:instrText>
        </w:r>
        <w:r>
          <w:rPr>
            <w:noProof/>
            <w:webHidden/>
          </w:rPr>
        </w:r>
        <w:r>
          <w:rPr>
            <w:noProof/>
            <w:webHidden/>
          </w:rPr>
          <w:fldChar w:fldCharType="separate"/>
        </w:r>
        <w:r>
          <w:rPr>
            <w:noProof/>
            <w:webHidden/>
          </w:rPr>
          <w:t>213</w:t>
        </w:r>
        <w:r>
          <w:rPr>
            <w:noProof/>
            <w:webHidden/>
          </w:rPr>
          <w:fldChar w:fldCharType="end"/>
        </w:r>
      </w:hyperlink>
    </w:p>
    <w:p w14:paraId="35436333" w14:textId="77777777" w:rsidR="00F300F5" w:rsidRDefault="00F300F5">
      <w:pPr>
        <w:pStyle w:val="TOC4"/>
        <w:rPr>
          <w:rFonts w:asciiTheme="minorHAnsi" w:eastAsiaTheme="minorEastAsia" w:hAnsiTheme="minorHAnsi" w:cstheme="minorBidi"/>
          <w:noProof/>
          <w:color w:val="auto"/>
          <w:szCs w:val="22"/>
          <w:lang w:eastAsia="en-US"/>
        </w:rPr>
      </w:pPr>
      <w:hyperlink w:anchor="_Toc480374267" w:history="1">
        <w:r w:rsidRPr="00933898">
          <w:rPr>
            <w:rStyle w:val="Hyperlink"/>
            <w:noProof/>
          </w:rPr>
          <w:t>3.5.14</w:t>
        </w:r>
        <w:r>
          <w:rPr>
            <w:rFonts w:asciiTheme="minorHAnsi" w:eastAsiaTheme="minorEastAsia" w:hAnsiTheme="minorHAnsi" w:cstheme="minorBidi"/>
            <w:noProof/>
            <w:color w:val="auto"/>
            <w:szCs w:val="22"/>
            <w:lang w:eastAsia="en-US"/>
          </w:rPr>
          <w:tab/>
        </w:r>
        <w:r w:rsidRPr="00933898">
          <w:rPr>
            <w:rStyle w:val="Hyperlink"/>
            <w:noProof/>
          </w:rPr>
          <w:t>FILELST^DID(): DD File List Retriever</w:t>
        </w:r>
        <w:r>
          <w:rPr>
            <w:noProof/>
            <w:webHidden/>
          </w:rPr>
          <w:tab/>
        </w:r>
        <w:r>
          <w:rPr>
            <w:noProof/>
            <w:webHidden/>
          </w:rPr>
          <w:fldChar w:fldCharType="begin"/>
        </w:r>
        <w:r>
          <w:rPr>
            <w:noProof/>
            <w:webHidden/>
          </w:rPr>
          <w:instrText xml:space="preserve"> PAGEREF _Toc480374267 \h </w:instrText>
        </w:r>
        <w:r>
          <w:rPr>
            <w:noProof/>
            <w:webHidden/>
          </w:rPr>
        </w:r>
        <w:r>
          <w:rPr>
            <w:noProof/>
            <w:webHidden/>
          </w:rPr>
          <w:fldChar w:fldCharType="separate"/>
        </w:r>
        <w:r>
          <w:rPr>
            <w:noProof/>
            <w:webHidden/>
          </w:rPr>
          <w:t>215</w:t>
        </w:r>
        <w:r>
          <w:rPr>
            <w:noProof/>
            <w:webHidden/>
          </w:rPr>
          <w:fldChar w:fldCharType="end"/>
        </w:r>
      </w:hyperlink>
    </w:p>
    <w:p w14:paraId="754165DA" w14:textId="77777777" w:rsidR="00F300F5" w:rsidRDefault="00F300F5">
      <w:pPr>
        <w:pStyle w:val="TOC4"/>
        <w:rPr>
          <w:rFonts w:asciiTheme="minorHAnsi" w:eastAsiaTheme="minorEastAsia" w:hAnsiTheme="minorHAnsi" w:cstheme="minorBidi"/>
          <w:noProof/>
          <w:color w:val="auto"/>
          <w:szCs w:val="22"/>
          <w:lang w:eastAsia="en-US"/>
        </w:rPr>
      </w:pPr>
      <w:hyperlink w:anchor="_Toc480374268" w:history="1">
        <w:r w:rsidRPr="00933898">
          <w:rPr>
            <w:rStyle w:val="Hyperlink"/>
            <w:noProof/>
          </w:rPr>
          <w:t>3.5.15</w:t>
        </w:r>
        <w:r>
          <w:rPr>
            <w:rFonts w:asciiTheme="minorHAnsi" w:eastAsiaTheme="minorEastAsia" w:hAnsiTheme="minorHAnsi" w:cstheme="minorBidi"/>
            <w:noProof/>
            <w:color w:val="auto"/>
            <w:szCs w:val="22"/>
            <w:lang w:eastAsia="en-US"/>
          </w:rPr>
          <w:tab/>
        </w:r>
        <w:r w:rsidRPr="00933898">
          <w:rPr>
            <w:rStyle w:val="Hyperlink"/>
            <w:noProof/>
          </w:rPr>
          <w:t>$$GET1^DID(): Attribute Retriever</w:t>
        </w:r>
        <w:r>
          <w:rPr>
            <w:noProof/>
            <w:webHidden/>
          </w:rPr>
          <w:tab/>
        </w:r>
        <w:r>
          <w:rPr>
            <w:noProof/>
            <w:webHidden/>
          </w:rPr>
          <w:fldChar w:fldCharType="begin"/>
        </w:r>
        <w:r>
          <w:rPr>
            <w:noProof/>
            <w:webHidden/>
          </w:rPr>
          <w:instrText xml:space="preserve"> PAGEREF _Toc480374268 \h </w:instrText>
        </w:r>
        <w:r>
          <w:rPr>
            <w:noProof/>
            <w:webHidden/>
          </w:rPr>
        </w:r>
        <w:r>
          <w:rPr>
            <w:noProof/>
            <w:webHidden/>
          </w:rPr>
          <w:fldChar w:fldCharType="separate"/>
        </w:r>
        <w:r>
          <w:rPr>
            <w:noProof/>
            <w:webHidden/>
          </w:rPr>
          <w:t>216</w:t>
        </w:r>
        <w:r>
          <w:rPr>
            <w:noProof/>
            <w:webHidden/>
          </w:rPr>
          <w:fldChar w:fldCharType="end"/>
        </w:r>
      </w:hyperlink>
    </w:p>
    <w:p w14:paraId="68ED6397" w14:textId="77777777" w:rsidR="00F300F5" w:rsidRDefault="00F300F5">
      <w:pPr>
        <w:pStyle w:val="TOC4"/>
        <w:rPr>
          <w:rFonts w:asciiTheme="minorHAnsi" w:eastAsiaTheme="minorEastAsia" w:hAnsiTheme="minorHAnsi" w:cstheme="minorBidi"/>
          <w:noProof/>
          <w:color w:val="auto"/>
          <w:szCs w:val="22"/>
          <w:lang w:eastAsia="en-US"/>
        </w:rPr>
      </w:pPr>
      <w:hyperlink w:anchor="_Toc480374269" w:history="1">
        <w:r w:rsidRPr="00933898">
          <w:rPr>
            <w:rStyle w:val="Hyperlink"/>
            <w:noProof/>
          </w:rPr>
          <w:t>3.5.16</w:t>
        </w:r>
        <w:r>
          <w:rPr>
            <w:rFonts w:asciiTheme="minorHAnsi" w:eastAsiaTheme="minorEastAsia" w:hAnsiTheme="minorHAnsi" w:cstheme="minorBidi"/>
            <w:noProof/>
            <w:color w:val="auto"/>
            <w:szCs w:val="22"/>
            <w:lang w:eastAsia="en-US"/>
          </w:rPr>
          <w:tab/>
        </w:r>
        <w:r w:rsidRPr="00933898">
          <w:rPr>
            <w:rStyle w:val="Hyperlink"/>
            <w:noProof/>
          </w:rPr>
          <w:t>CHK^DIE(): Data Checker</w:t>
        </w:r>
        <w:r>
          <w:rPr>
            <w:noProof/>
            <w:webHidden/>
          </w:rPr>
          <w:tab/>
        </w:r>
        <w:r>
          <w:rPr>
            <w:noProof/>
            <w:webHidden/>
          </w:rPr>
          <w:fldChar w:fldCharType="begin"/>
        </w:r>
        <w:r>
          <w:rPr>
            <w:noProof/>
            <w:webHidden/>
          </w:rPr>
          <w:instrText xml:space="preserve"> PAGEREF _Toc480374269 \h </w:instrText>
        </w:r>
        <w:r>
          <w:rPr>
            <w:noProof/>
            <w:webHidden/>
          </w:rPr>
        </w:r>
        <w:r>
          <w:rPr>
            <w:noProof/>
            <w:webHidden/>
          </w:rPr>
          <w:fldChar w:fldCharType="separate"/>
        </w:r>
        <w:r>
          <w:rPr>
            <w:noProof/>
            <w:webHidden/>
          </w:rPr>
          <w:t>218</w:t>
        </w:r>
        <w:r>
          <w:rPr>
            <w:noProof/>
            <w:webHidden/>
          </w:rPr>
          <w:fldChar w:fldCharType="end"/>
        </w:r>
      </w:hyperlink>
    </w:p>
    <w:p w14:paraId="76127A62" w14:textId="77777777" w:rsidR="00F300F5" w:rsidRDefault="00F300F5">
      <w:pPr>
        <w:pStyle w:val="TOC4"/>
        <w:rPr>
          <w:rFonts w:asciiTheme="minorHAnsi" w:eastAsiaTheme="minorEastAsia" w:hAnsiTheme="minorHAnsi" w:cstheme="minorBidi"/>
          <w:noProof/>
          <w:color w:val="auto"/>
          <w:szCs w:val="22"/>
          <w:lang w:eastAsia="en-US"/>
        </w:rPr>
      </w:pPr>
      <w:hyperlink w:anchor="_Toc480374270" w:history="1">
        <w:r w:rsidRPr="00933898">
          <w:rPr>
            <w:rStyle w:val="Hyperlink"/>
            <w:noProof/>
          </w:rPr>
          <w:t>3.5.17</w:t>
        </w:r>
        <w:r>
          <w:rPr>
            <w:rFonts w:asciiTheme="minorHAnsi" w:eastAsiaTheme="minorEastAsia" w:hAnsiTheme="minorHAnsi" w:cstheme="minorBidi"/>
            <w:noProof/>
            <w:color w:val="auto"/>
            <w:szCs w:val="22"/>
            <w:lang w:eastAsia="en-US"/>
          </w:rPr>
          <w:tab/>
        </w:r>
        <w:r w:rsidRPr="00933898">
          <w:rPr>
            <w:rStyle w:val="Hyperlink"/>
            <w:noProof/>
          </w:rPr>
          <w:t>FILE^DIE(): Filer</w:t>
        </w:r>
        <w:r>
          <w:rPr>
            <w:noProof/>
            <w:webHidden/>
          </w:rPr>
          <w:tab/>
        </w:r>
        <w:r>
          <w:rPr>
            <w:noProof/>
            <w:webHidden/>
          </w:rPr>
          <w:fldChar w:fldCharType="begin"/>
        </w:r>
        <w:r>
          <w:rPr>
            <w:noProof/>
            <w:webHidden/>
          </w:rPr>
          <w:instrText xml:space="preserve"> PAGEREF _Toc480374270 \h </w:instrText>
        </w:r>
        <w:r>
          <w:rPr>
            <w:noProof/>
            <w:webHidden/>
          </w:rPr>
        </w:r>
        <w:r>
          <w:rPr>
            <w:noProof/>
            <w:webHidden/>
          </w:rPr>
          <w:fldChar w:fldCharType="separate"/>
        </w:r>
        <w:r>
          <w:rPr>
            <w:noProof/>
            <w:webHidden/>
          </w:rPr>
          <w:t>219</w:t>
        </w:r>
        <w:r>
          <w:rPr>
            <w:noProof/>
            <w:webHidden/>
          </w:rPr>
          <w:fldChar w:fldCharType="end"/>
        </w:r>
      </w:hyperlink>
    </w:p>
    <w:p w14:paraId="3DEDFC56" w14:textId="77777777" w:rsidR="00F300F5" w:rsidRDefault="00F300F5">
      <w:pPr>
        <w:pStyle w:val="TOC4"/>
        <w:rPr>
          <w:rFonts w:asciiTheme="minorHAnsi" w:eastAsiaTheme="minorEastAsia" w:hAnsiTheme="minorHAnsi" w:cstheme="minorBidi"/>
          <w:noProof/>
          <w:color w:val="auto"/>
          <w:szCs w:val="22"/>
          <w:lang w:eastAsia="en-US"/>
        </w:rPr>
      </w:pPr>
      <w:hyperlink w:anchor="_Toc480374271" w:history="1">
        <w:r w:rsidRPr="00933898">
          <w:rPr>
            <w:rStyle w:val="Hyperlink"/>
            <w:noProof/>
          </w:rPr>
          <w:t>3.5.18</w:t>
        </w:r>
        <w:r>
          <w:rPr>
            <w:rFonts w:asciiTheme="minorHAnsi" w:eastAsiaTheme="minorEastAsia" w:hAnsiTheme="minorHAnsi" w:cstheme="minorBidi"/>
            <w:noProof/>
            <w:color w:val="auto"/>
            <w:szCs w:val="22"/>
            <w:lang w:eastAsia="en-US"/>
          </w:rPr>
          <w:tab/>
        </w:r>
        <w:r w:rsidRPr="00933898">
          <w:rPr>
            <w:rStyle w:val="Hyperlink"/>
            <w:noProof/>
          </w:rPr>
          <w:t>HELP^DIE(): Helper</w:t>
        </w:r>
        <w:r>
          <w:rPr>
            <w:noProof/>
            <w:webHidden/>
          </w:rPr>
          <w:tab/>
        </w:r>
        <w:r>
          <w:rPr>
            <w:noProof/>
            <w:webHidden/>
          </w:rPr>
          <w:fldChar w:fldCharType="begin"/>
        </w:r>
        <w:r>
          <w:rPr>
            <w:noProof/>
            <w:webHidden/>
          </w:rPr>
          <w:instrText xml:space="preserve"> PAGEREF _Toc480374271 \h </w:instrText>
        </w:r>
        <w:r>
          <w:rPr>
            <w:noProof/>
            <w:webHidden/>
          </w:rPr>
        </w:r>
        <w:r>
          <w:rPr>
            <w:noProof/>
            <w:webHidden/>
          </w:rPr>
          <w:fldChar w:fldCharType="separate"/>
        </w:r>
        <w:r>
          <w:rPr>
            <w:noProof/>
            <w:webHidden/>
          </w:rPr>
          <w:t>223</w:t>
        </w:r>
        <w:r>
          <w:rPr>
            <w:noProof/>
            <w:webHidden/>
          </w:rPr>
          <w:fldChar w:fldCharType="end"/>
        </w:r>
      </w:hyperlink>
    </w:p>
    <w:p w14:paraId="6DF636F2" w14:textId="77777777" w:rsidR="00F300F5" w:rsidRDefault="00F300F5">
      <w:pPr>
        <w:pStyle w:val="TOC4"/>
        <w:rPr>
          <w:rFonts w:asciiTheme="minorHAnsi" w:eastAsiaTheme="minorEastAsia" w:hAnsiTheme="minorHAnsi" w:cstheme="minorBidi"/>
          <w:noProof/>
          <w:color w:val="auto"/>
          <w:szCs w:val="22"/>
          <w:lang w:eastAsia="en-US"/>
        </w:rPr>
      </w:pPr>
      <w:hyperlink w:anchor="_Toc480374272" w:history="1">
        <w:r w:rsidRPr="00933898">
          <w:rPr>
            <w:rStyle w:val="Hyperlink"/>
            <w:noProof/>
          </w:rPr>
          <w:t>3.5.19</w:t>
        </w:r>
        <w:r>
          <w:rPr>
            <w:rFonts w:asciiTheme="minorHAnsi" w:eastAsiaTheme="minorEastAsia" w:hAnsiTheme="minorHAnsi" w:cstheme="minorBidi"/>
            <w:noProof/>
            <w:color w:val="auto"/>
            <w:szCs w:val="22"/>
            <w:lang w:eastAsia="en-US"/>
          </w:rPr>
          <w:tab/>
        </w:r>
        <w:r w:rsidRPr="00933898">
          <w:rPr>
            <w:rStyle w:val="Hyperlink"/>
            <w:noProof/>
          </w:rPr>
          <w:t>$$KEYVAL^DIE(): Key Validator</w:t>
        </w:r>
        <w:r>
          <w:rPr>
            <w:noProof/>
            <w:webHidden/>
          </w:rPr>
          <w:tab/>
        </w:r>
        <w:r>
          <w:rPr>
            <w:noProof/>
            <w:webHidden/>
          </w:rPr>
          <w:fldChar w:fldCharType="begin"/>
        </w:r>
        <w:r>
          <w:rPr>
            <w:noProof/>
            <w:webHidden/>
          </w:rPr>
          <w:instrText xml:space="preserve"> PAGEREF _Toc480374272 \h </w:instrText>
        </w:r>
        <w:r>
          <w:rPr>
            <w:noProof/>
            <w:webHidden/>
          </w:rPr>
        </w:r>
        <w:r>
          <w:rPr>
            <w:noProof/>
            <w:webHidden/>
          </w:rPr>
          <w:fldChar w:fldCharType="separate"/>
        </w:r>
        <w:r>
          <w:rPr>
            <w:noProof/>
            <w:webHidden/>
          </w:rPr>
          <w:t>225</w:t>
        </w:r>
        <w:r>
          <w:rPr>
            <w:noProof/>
            <w:webHidden/>
          </w:rPr>
          <w:fldChar w:fldCharType="end"/>
        </w:r>
      </w:hyperlink>
    </w:p>
    <w:p w14:paraId="19A6DB9A" w14:textId="77777777" w:rsidR="00F300F5" w:rsidRDefault="00F300F5">
      <w:pPr>
        <w:pStyle w:val="TOC4"/>
        <w:rPr>
          <w:rFonts w:asciiTheme="minorHAnsi" w:eastAsiaTheme="minorEastAsia" w:hAnsiTheme="minorHAnsi" w:cstheme="minorBidi"/>
          <w:noProof/>
          <w:color w:val="auto"/>
          <w:szCs w:val="22"/>
          <w:lang w:eastAsia="en-US"/>
        </w:rPr>
      </w:pPr>
      <w:hyperlink w:anchor="_Toc480374273" w:history="1">
        <w:r w:rsidRPr="00933898">
          <w:rPr>
            <w:rStyle w:val="Hyperlink"/>
            <w:noProof/>
          </w:rPr>
          <w:t>3.5.20</w:t>
        </w:r>
        <w:r>
          <w:rPr>
            <w:rFonts w:asciiTheme="minorHAnsi" w:eastAsiaTheme="minorEastAsia" w:hAnsiTheme="minorHAnsi" w:cstheme="minorBidi"/>
            <w:noProof/>
            <w:color w:val="auto"/>
            <w:szCs w:val="22"/>
            <w:lang w:eastAsia="en-US"/>
          </w:rPr>
          <w:tab/>
        </w:r>
        <w:r w:rsidRPr="00933898">
          <w:rPr>
            <w:rStyle w:val="Hyperlink"/>
            <w:noProof/>
          </w:rPr>
          <w:t>UPDATE^DIE(): Updater</w:t>
        </w:r>
        <w:r>
          <w:rPr>
            <w:noProof/>
            <w:webHidden/>
          </w:rPr>
          <w:tab/>
        </w:r>
        <w:r>
          <w:rPr>
            <w:noProof/>
            <w:webHidden/>
          </w:rPr>
          <w:fldChar w:fldCharType="begin"/>
        </w:r>
        <w:r>
          <w:rPr>
            <w:noProof/>
            <w:webHidden/>
          </w:rPr>
          <w:instrText xml:space="preserve"> PAGEREF _Toc480374273 \h </w:instrText>
        </w:r>
        <w:r>
          <w:rPr>
            <w:noProof/>
            <w:webHidden/>
          </w:rPr>
        </w:r>
        <w:r>
          <w:rPr>
            <w:noProof/>
            <w:webHidden/>
          </w:rPr>
          <w:fldChar w:fldCharType="separate"/>
        </w:r>
        <w:r>
          <w:rPr>
            <w:noProof/>
            <w:webHidden/>
          </w:rPr>
          <w:t>227</w:t>
        </w:r>
        <w:r>
          <w:rPr>
            <w:noProof/>
            <w:webHidden/>
          </w:rPr>
          <w:fldChar w:fldCharType="end"/>
        </w:r>
      </w:hyperlink>
    </w:p>
    <w:p w14:paraId="314355D3" w14:textId="77777777" w:rsidR="00F300F5" w:rsidRDefault="00F300F5">
      <w:pPr>
        <w:pStyle w:val="TOC4"/>
        <w:rPr>
          <w:rFonts w:asciiTheme="minorHAnsi" w:eastAsiaTheme="minorEastAsia" w:hAnsiTheme="minorHAnsi" w:cstheme="minorBidi"/>
          <w:noProof/>
          <w:color w:val="auto"/>
          <w:szCs w:val="22"/>
          <w:lang w:eastAsia="en-US"/>
        </w:rPr>
      </w:pPr>
      <w:hyperlink w:anchor="_Toc480374274" w:history="1">
        <w:r w:rsidRPr="00933898">
          <w:rPr>
            <w:rStyle w:val="Hyperlink"/>
            <w:noProof/>
          </w:rPr>
          <w:t>3.5.21</w:t>
        </w:r>
        <w:r>
          <w:rPr>
            <w:rFonts w:asciiTheme="minorHAnsi" w:eastAsiaTheme="minorEastAsia" w:hAnsiTheme="minorHAnsi" w:cstheme="minorBidi"/>
            <w:noProof/>
            <w:color w:val="auto"/>
            <w:szCs w:val="22"/>
            <w:lang w:eastAsia="en-US"/>
          </w:rPr>
          <w:tab/>
        </w:r>
        <w:r w:rsidRPr="00933898">
          <w:rPr>
            <w:rStyle w:val="Hyperlink"/>
            <w:noProof/>
          </w:rPr>
          <w:t>VAL^DIE(): Validator</w:t>
        </w:r>
        <w:r>
          <w:rPr>
            <w:noProof/>
            <w:webHidden/>
          </w:rPr>
          <w:tab/>
        </w:r>
        <w:r>
          <w:rPr>
            <w:noProof/>
            <w:webHidden/>
          </w:rPr>
          <w:fldChar w:fldCharType="begin"/>
        </w:r>
        <w:r>
          <w:rPr>
            <w:noProof/>
            <w:webHidden/>
          </w:rPr>
          <w:instrText xml:space="preserve"> PAGEREF _Toc480374274 \h </w:instrText>
        </w:r>
        <w:r>
          <w:rPr>
            <w:noProof/>
            <w:webHidden/>
          </w:rPr>
        </w:r>
        <w:r>
          <w:rPr>
            <w:noProof/>
            <w:webHidden/>
          </w:rPr>
          <w:fldChar w:fldCharType="separate"/>
        </w:r>
        <w:r>
          <w:rPr>
            <w:noProof/>
            <w:webHidden/>
          </w:rPr>
          <w:t>235</w:t>
        </w:r>
        <w:r>
          <w:rPr>
            <w:noProof/>
            <w:webHidden/>
          </w:rPr>
          <w:fldChar w:fldCharType="end"/>
        </w:r>
      </w:hyperlink>
    </w:p>
    <w:p w14:paraId="7F403FF0" w14:textId="77777777" w:rsidR="00F300F5" w:rsidRDefault="00F300F5">
      <w:pPr>
        <w:pStyle w:val="TOC4"/>
        <w:rPr>
          <w:rFonts w:asciiTheme="minorHAnsi" w:eastAsiaTheme="minorEastAsia" w:hAnsiTheme="minorHAnsi" w:cstheme="minorBidi"/>
          <w:noProof/>
          <w:color w:val="auto"/>
          <w:szCs w:val="22"/>
          <w:lang w:eastAsia="en-US"/>
        </w:rPr>
      </w:pPr>
      <w:hyperlink w:anchor="_Toc480374275" w:history="1">
        <w:r w:rsidRPr="00933898">
          <w:rPr>
            <w:rStyle w:val="Hyperlink"/>
            <w:noProof/>
          </w:rPr>
          <w:t>3.5.22</w:t>
        </w:r>
        <w:r>
          <w:rPr>
            <w:rFonts w:asciiTheme="minorHAnsi" w:eastAsiaTheme="minorEastAsia" w:hAnsiTheme="minorHAnsi" w:cstheme="minorBidi"/>
            <w:noProof/>
            <w:color w:val="auto"/>
            <w:szCs w:val="22"/>
            <w:lang w:eastAsia="en-US"/>
          </w:rPr>
          <w:tab/>
        </w:r>
        <w:r w:rsidRPr="00933898">
          <w:rPr>
            <w:rStyle w:val="Hyperlink"/>
            <w:noProof/>
          </w:rPr>
          <w:t>VALS^DIE(): Fields Validator</w:t>
        </w:r>
        <w:r>
          <w:rPr>
            <w:noProof/>
            <w:webHidden/>
          </w:rPr>
          <w:tab/>
        </w:r>
        <w:r>
          <w:rPr>
            <w:noProof/>
            <w:webHidden/>
          </w:rPr>
          <w:fldChar w:fldCharType="begin"/>
        </w:r>
        <w:r>
          <w:rPr>
            <w:noProof/>
            <w:webHidden/>
          </w:rPr>
          <w:instrText xml:space="preserve"> PAGEREF _Toc480374275 \h </w:instrText>
        </w:r>
        <w:r>
          <w:rPr>
            <w:noProof/>
            <w:webHidden/>
          </w:rPr>
        </w:r>
        <w:r>
          <w:rPr>
            <w:noProof/>
            <w:webHidden/>
          </w:rPr>
          <w:fldChar w:fldCharType="separate"/>
        </w:r>
        <w:r>
          <w:rPr>
            <w:noProof/>
            <w:webHidden/>
          </w:rPr>
          <w:t>238</w:t>
        </w:r>
        <w:r>
          <w:rPr>
            <w:noProof/>
            <w:webHidden/>
          </w:rPr>
          <w:fldChar w:fldCharType="end"/>
        </w:r>
      </w:hyperlink>
    </w:p>
    <w:p w14:paraId="5EE1D48B" w14:textId="77777777" w:rsidR="00F300F5" w:rsidRDefault="00F300F5">
      <w:pPr>
        <w:pStyle w:val="TOC4"/>
        <w:rPr>
          <w:rFonts w:asciiTheme="minorHAnsi" w:eastAsiaTheme="minorEastAsia" w:hAnsiTheme="minorHAnsi" w:cstheme="minorBidi"/>
          <w:noProof/>
          <w:color w:val="auto"/>
          <w:szCs w:val="22"/>
          <w:lang w:eastAsia="en-US"/>
        </w:rPr>
      </w:pPr>
      <w:hyperlink w:anchor="_Toc480374276" w:history="1">
        <w:r w:rsidRPr="00933898">
          <w:rPr>
            <w:rStyle w:val="Hyperlink"/>
            <w:noProof/>
          </w:rPr>
          <w:t>3.5.23</w:t>
        </w:r>
        <w:r>
          <w:rPr>
            <w:rFonts w:asciiTheme="minorHAnsi" w:eastAsiaTheme="minorEastAsia" w:hAnsiTheme="minorHAnsi" w:cstheme="minorBidi"/>
            <w:noProof/>
            <w:color w:val="auto"/>
            <w:szCs w:val="22"/>
            <w:lang w:eastAsia="en-US"/>
          </w:rPr>
          <w:tab/>
        </w:r>
        <w:r w:rsidRPr="00933898">
          <w:rPr>
            <w:rStyle w:val="Hyperlink"/>
            <w:noProof/>
          </w:rPr>
          <w:t>WP^DIE(): Word-processing Filer</w:t>
        </w:r>
        <w:r>
          <w:rPr>
            <w:noProof/>
            <w:webHidden/>
          </w:rPr>
          <w:tab/>
        </w:r>
        <w:r>
          <w:rPr>
            <w:noProof/>
            <w:webHidden/>
          </w:rPr>
          <w:fldChar w:fldCharType="begin"/>
        </w:r>
        <w:r>
          <w:rPr>
            <w:noProof/>
            <w:webHidden/>
          </w:rPr>
          <w:instrText xml:space="preserve"> PAGEREF _Toc480374276 \h </w:instrText>
        </w:r>
        <w:r>
          <w:rPr>
            <w:noProof/>
            <w:webHidden/>
          </w:rPr>
        </w:r>
        <w:r>
          <w:rPr>
            <w:noProof/>
            <w:webHidden/>
          </w:rPr>
          <w:fldChar w:fldCharType="separate"/>
        </w:r>
        <w:r>
          <w:rPr>
            <w:noProof/>
            <w:webHidden/>
          </w:rPr>
          <w:t>242</w:t>
        </w:r>
        <w:r>
          <w:rPr>
            <w:noProof/>
            <w:webHidden/>
          </w:rPr>
          <w:fldChar w:fldCharType="end"/>
        </w:r>
      </w:hyperlink>
    </w:p>
    <w:p w14:paraId="18A3CA2A" w14:textId="77777777" w:rsidR="00F300F5" w:rsidRDefault="00F300F5">
      <w:pPr>
        <w:pStyle w:val="TOC4"/>
        <w:rPr>
          <w:rFonts w:asciiTheme="minorHAnsi" w:eastAsiaTheme="minorEastAsia" w:hAnsiTheme="minorHAnsi" w:cstheme="minorBidi"/>
          <w:noProof/>
          <w:color w:val="auto"/>
          <w:szCs w:val="22"/>
          <w:lang w:eastAsia="en-US"/>
        </w:rPr>
      </w:pPr>
      <w:hyperlink w:anchor="_Toc480374277" w:history="1">
        <w:r w:rsidRPr="00933898">
          <w:rPr>
            <w:rStyle w:val="Hyperlink"/>
            <w:noProof/>
          </w:rPr>
          <w:t>3.5.24</w:t>
        </w:r>
        <w:r>
          <w:rPr>
            <w:rFonts w:asciiTheme="minorHAnsi" w:eastAsiaTheme="minorEastAsia" w:hAnsiTheme="minorHAnsi" w:cstheme="minorBidi"/>
            <w:noProof/>
            <w:color w:val="auto"/>
            <w:szCs w:val="22"/>
            <w:lang w:eastAsia="en-US"/>
          </w:rPr>
          <w:tab/>
        </w:r>
        <w:r w:rsidRPr="00933898">
          <w:rPr>
            <w:rStyle w:val="Hyperlink"/>
            <w:noProof/>
          </w:rPr>
          <w:t>CLEAN^DILF: Array and Variable Clean-up</w:t>
        </w:r>
        <w:r>
          <w:rPr>
            <w:noProof/>
            <w:webHidden/>
          </w:rPr>
          <w:tab/>
        </w:r>
        <w:r>
          <w:rPr>
            <w:noProof/>
            <w:webHidden/>
          </w:rPr>
          <w:fldChar w:fldCharType="begin"/>
        </w:r>
        <w:r>
          <w:rPr>
            <w:noProof/>
            <w:webHidden/>
          </w:rPr>
          <w:instrText xml:space="preserve"> PAGEREF _Toc480374277 \h </w:instrText>
        </w:r>
        <w:r>
          <w:rPr>
            <w:noProof/>
            <w:webHidden/>
          </w:rPr>
        </w:r>
        <w:r>
          <w:rPr>
            <w:noProof/>
            <w:webHidden/>
          </w:rPr>
          <w:fldChar w:fldCharType="separate"/>
        </w:r>
        <w:r>
          <w:rPr>
            <w:noProof/>
            <w:webHidden/>
          </w:rPr>
          <w:t>243</w:t>
        </w:r>
        <w:r>
          <w:rPr>
            <w:noProof/>
            <w:webHidden/>
          </w:rPr>
          <w:fldChar w:fldCharType="end"/>
        </w:r>
      </w:hyperlink>
    </w:p>
    <w:p w14:paraId="5E8F75C9" w14:textId="77777777" w:rsidR="00F300F5" w:rsidRDefault="00F300F5">
      <w:pPr>
        <w:pStyle w:val="TOC4"/>
        <w:rPr>
          <w:rFonts w:asciiTheme="minorHAnsi" w:eastAsiaTheme="minorEastAsia" w:hAnsiTheme="minorHAnsi" w:cstheme="minorBidi"/>
          <w:noProof/>
          <w:color w:val="auto"/>
          <w:szCs w:val="22"/>
          <w:lang w:eastAsia="en-US"/>
        </w:rPr>
      </w:pPr>
      <w:hyperlink w:anchor="_Toc480374278" w:history="1">
        <w:r w:rsidRPr="00933898">
          <w:rPr>
            <w:rStyle w:val="Hyperlink"/>
            <w:noProof/>
          </w:rPr>
          <w:t>3.5.25</w:t>
        </w:r>
        <w:r>
          <w:rPr>
            <w:rFonts w:asciiTheme="minorHAnsi" w:eastAsiaTheme="minorEastAsia" w:hAnsiTheme="minorHAnsi" w:cstheme="minorBidi"/>
            <w:noProof/>
            <w:color w:val="auto"/>
            <w:szCs w:val="22"/>
            <w:lang w:eastAsia="en-US"/>
          </w:rPr>
          <w:tab/>
        </w:r>
        <w:r w:rsidRPr="00933898">
          <w:rPr>
            <w:rStyle w:val="Hyperlink"/>
            <w:noProof/>
          </w:rPr>
          <w:t>$$CREF^DILF(): Root Converter (Open to Closed Format)</w:t>
        </w:r>
        <w:r>
          <w:rPr>
            <w:noProof/>
            <w:webHidden/>
          </w:rPr>
          <w:tab/>
        </w:r>
        <w:r>
          <w:rPr>
            <w:noProof/>
            <w:webHidden/>
          </w:rPr>
          <w:fldChar w:fldCharType="begin"/>
        </w:r>
        <w:r>
          <w:rPr>
            <w:noProof/>
            <w:webHidden/>
          </w:rPr>
          <w:instrText xml:space="preserve"> PAGEREF _Toc480374278 \h </w:instrText>
        </w:r>
        <w:r>
          <w:rPr>
            <w:noProof/>
            <w:webHidden/>
          </w:rPr>
        </w:r>
        <w:r>
          <w:rPr>
            <w:noProof/>
            <w:webHidden/>
          </w:rPr>
          <w:fldChar w:fldCharType="separate"/>
        </w:r>
        <w:r>
          <w:rPr>
            <w:noProof/>
            <w:webHidden/>
          </w:rPr>
          <w:t>244</w:t>
        </w:r>
        <w:r>
          <w:rPr>
            <w:noProof/>
            <w:webHidden/>
          </w:rPr>
          <w:fldChar w:fldCharType="end"/>
        </w:r>
      </w:hyperlink>
    </w:p>
    <w:p w14:paraId="40A699A1" w14:textId="77777777" w:rsidR="00F300F5" w:rsidRDefault="00F300F5">
      <w:pPr>
        <w:pStyle w:val="TOC4"/>
        <w:rPr>
          <w:rFonts w:asciiTheme="minorHAnsi" w:eastAsiaTheme="minorEastAsia" w:hAnsiTheme="minorHAnsi" w:cstheme="minorBidi"/>
          <w:noProof/>
          <w:color w:val="auto"/>
          <w:szCs w:val="22"/>
          <w:lang w:eastAsia="en-US"/>
        </w:rPr>
      </w:pPr>
      <w:hyperlink w:anchor="_Toc480374279" w:history="1">
        <w:r w:rsidRPr="00933898">
          <w:rPr>
            <w:rStyle w:val="Hyperlink"/>
            <w:noProof/>
          </w:rPr>
          <w:t>3.5.26</w:t>
        </w:r>
        <w:r>
          <w:rPr>
            <w:rFonts w:asciiTheme="minorHAnsi" w:eastAsiaTheme="minorEastAsia" w:hAnsiTheme="minorHAnsi" w:cstheme="minorBidi"/>
            <w:noProof/>
            <w:color w:val="auto"/>
            <w:szCs w:val="22"/>
            <w:lang w:eastAsia="en-US"/>
          </w:rPr>
          <w:tab/>
        </w:r>
        <w:r w:rsidRPr="00933898">
          <w:rPr>
            <w:rStyle w:val="Hyperlink"/>
            <w:noProof/>
          </w:rPr>
          <w:t>DA^DILF(): DA() Creator</w:t>
        </w:r>
        <w:r>
          <w:rPr>
            <w:noProof/>
            <w:webHidden/>
          </w:rPr>
          <w:tab/>
        </w:r>
        <w:r>
          <w:rPr>
            <w:noProof/>
            <w:webHidden/>
          </w:rPr>
          <w:fldChar w:fldCharType="begin"/>
        </w:r>
        <w:r>
          <w:rPr>
            <w:noProof/>
            <w:webHidden/>
          </w:rPr>
          <w:instrText xml:space="preserve"> PAGEREF _Toc480374279 \h </w:instrText>
        </w:r>
        <w:r>
          <w:rPr>
            <w:noProof/>
            <w:webHidden/>
          </w:rPr>
        </w:r>
        <w:r>
          <w:rPr>
            <w:noProof/>
            <w:webHidden/>
          </w:rPr>
          <w:fldChar w:fldCharType="separate"/>
        </w:r>
        <w:r>
          <w:rPr>
            <w:noProof/>
            <w:webHidden/>
          </w:rPr>
          <w:t>245</w:t>
        </w:r>
        <w:r>
          <w:rPr>
            <w:noProof/>
            <w:webHidden/>
          </w:rPr>
          <w:fldChar w:fldCharType="end"/>
        </w:r>
      </w:hyperlink>
    </w:p>
    <w:p w14:paraId="526087C2" w14:textId="77777777" w:rsidR="00F300F5" w:rsidRDefault="00F300F5">
      <w:pPr>
        <w:pStyle w:val="TOC4"/>
        <w:rPr>
          <w:rFonts w:asciiTheme="minorHAnsi" w:eastAsiaTheme="minorEastAsia" w:hAnsiTheme="minorHAnsi" w:cstheme="minorBidi"/>
          <w:noProof/>
          <w:color w:val="auto"/>
          <w:szCs w:val="22"/>
          <w:lang w:eastAsia="en-US"/>
        </w:rPr>
      </w:pPr>
      <w:hyperlink w:anchor="_Toc480374280" w:history="1">
        <w:r w:rsidRPr="00933898">
          <w:rPr>
            <w:rStyle w:val="Hyperlink"/>
            <w:noProof/>
          </w:rPr>
          <w:t>3.5.27</w:t>
        </w:r>
        <w:r>
          <w:rPr>
            <w:rFonts w:asciiTheme="minorHAnsi" w:eastAsiaTheme="minorEastAsia" w:hAnsiTheme="minorHAnsi" w:cstheme="minorBidi"/>
            <w:noProof/>
            <w:color w:val="auto"/>
            <w:szCs w:val="22"/>
            <w:lang w:eastAsia="en-US"/>
          </w:rPr>
          <w:tab/>
        </w:r>
        <w:r w:rsidRPr="00933898">
          <w:rPr>
            <w:rStyle w:val="Hyperlink"/>
            <w:noProof/>
          </w:rPr>
          <w:t>DT^DILF(): Date Converter</w:t>
        </w:r>
        <w:r>
          <w:rPr>
            <w:noProof/>
            <w:webHidden/>
          </w:rPr>
          <w:tab/>
        </w:r>
        <w:r>
          <w:rPr>
            <w:noProof/>
            <w:webHidden/>
          </w:rPr>
          <w:fldChar w:fldCharType="begin"/>
        </w:r>
        <w:r>
          <w:rPr>
            <w:noProof/>
            <w:webHidden/>
          </w:rPr>
          <w:instrText xml:space="preserve"> PAGEREF _Toc480374280 \h </w:instrText>
        </w:r>
        <w:r>
          <w:rPr>
            <w:noProof/>
            <w:webHidden/>
          </w:rPr>
        </w:r>
        <w:r>
          <w:rPr>
            <w:noProof/>
            <w:webHidden/>
          </w:rPr>
          <w:fldChar w:fldCharType="separate"/>
        </w:r>
        <w:r>
          <w:rPr>
            <w:noProof/>
            <w:webHidden/>
          </w:rPr>
          <w:t>246</w:t>
        </w:r>
        <w:r>
          <w:rPr>
            <w:noProof/>
            <w:webHidden/>
          </w:rPr>
          <w:fldChar w:fldCharType="end"/>
        </w:r>
      </w:hyperlink>
    </w:p>
    <w:p w14:paraId="5C45083F" w14:textId="77777777" w:rsidR="00F300F5" w:rsidRDefault="00F300F5">
      <w:pPr>
        <w:pStyle w:val="TOC4"/>
        <w:rPr>
          <w:rFonts w:asciiTheme="minorHAnsi" w:eastAsiaTheme="minorEastAsia" w:hAnsiTheme="minorHAnsi" w:cstheme="minorBidi"/>
          <w:noProof/>
          <w:color w:val="auto"/>
          <w:szCs w:val="22"/>
          <w:lang w:eastAsia="en-US"/>
        </w:rPr>
      </w:pPr>
      <w:hyperlink w:anchor="_Toc480374281" w:history="1">
        <w:r w:rsidRPr="00933898">
          <w:rPr>
            <w:rStyle w:val="Hyperlink"/>
            <w:noProof/>
          </w:rPr>
          <w:t>3.5.28</w:t>
        </w:r>
        <w:r>
          <w:rPr>
            <w:rFonts w:asciiTheme="minorHAnsi" w:eastAsiaTheme="minorEastAsia" w:hAnsiTheme="minorHAnsi" w:cstheme="minorBidi"/>
            <w:noProof/>
            <w:color w:val="auto"/>
            <w:szCs w:val="22"/>
            <w:lang w:eastAsia="en-US"/>
          </w:rPr>
          <w:tab/>
        </w:r>
        <w:r w:rsidRPr="00933898">
          <w:rPr>
            <w:rStyle w:val="Hyperlink"/>
            <w:noProof/>
          </w:rPr>
          <w:t>FDA^DILF(): FDA Loader</w:t>
        </w:r>
        <w:r>
          <w:rPr>
            <w:noProof/>
            <w:webHidden/>
          </w:rPr>
          <w:tab/>
        </w:r>
        <w:r>
          <w:rPr>
            <w:noProof/>
            <w:webHidden/>
          </w:rPr>
          <w:fldChar w:fldCharType="begin"/>
        </w:r>
        <w:r>
          <w:rPr>
            <w:noProof/>
            <w:webHidden/>
          </w:rPr>
          <w:instrText xml:space="preserve"> PAGEREF _Toc480374281 \h </w:instrText>
        </w:r>
        <w:r>
          <w:rPr>
            <w:noProof/>
            <w:webHidden/>
          </w:rPr>
        </w:r>
        <w:r>
          <w:rPr>
            <w:noProof/>
            <w:webHidden/>
          </w:rPr>
          <w:fldChar w:fldCharType="separate"/>
        </w:r>
        <w:r>
          <w:rPr>
            <w:noProof/>
            <w:webHidden/>
          </w:rPr>
          <w:t>248</w:t>
        </w:r>
        <w:r>
          <w:rPr>
            <w:noProof/>
            <w:webHidden/>
          </w:rPr>
          <w:fldChar w:fldCharType="end"/>
        </w:r>
      </w:hyperlink>
    </w:p>
    <w:p w14:paraId="5F5A52DE" w14:textId="77777777" w:rsidR="00F300F5" w:rsidRDefault="00F300F5">
      <w:pPr>
        <w:pStyle w:val="TOC4"/>
        <w:rPr>
          <w:rFonts w:asciiTheme="minorHAnsi" w:eastAsiaTheme="minorEastAsia" w:hAnsiTheme="minorHAnsi" w:cstheme="minorBidi"/>
          <w:noProof/>
          <w:color w:val="auto"/>
          <w:szCs w:val="22"/>
          <w:lang w:eastAsia="en-US"/>
        </w:rPr>
      </w:pPr>
      <w:hyperlink w:anchor="_Toc480374282" w:history="1">
        <w:r w:rsidRPr="00933898">
          <w:rPr>
            <w:rStyle w:val="Hyperlink"/>
            <w:noProof/>
          </w:rPr>
          <w:t>3.5.29</w:t>
        </w:r>
        <w:r>
          <w:rPr>
            <w:rFonts w:asciiTheme="minorHAnsi" w:eastAsiaTheme="minorEastAsia" w:hAnsiTheme="minorHAnsi" w:cstheme="minorBidi"/>
            <w:noProof/>
            <w:color w:val="auto"/>
            <w:szCs w:val="22"/>
            <w:lang w:eastAsia="en-US"/>
          </w:rPr>
          <w:tab/>
        </w:r>
        <w:r w:rsidRPr="00933898">
          <w:rPr>
            <w:rStyle w:val="Hyperlink"/>
            <w:noProof/>
          </w:rPr>
          <w:t>$$HTML^DILF(): HTML Encoder/Decoder</w:t>
        </w:r>
        <w:r>
          <w:rPr>
            <w:noProof/>
            <w:webHidden/>
          </w:rPr>
          <w:tab/>
        </w:r>
        <w:r>
          <w:rPr>
            <w:noProof/>
            <w:webHidden/>
          </w:rPr>
          <w:fldChar w:fldCharType="begin"/>
        </w:r>
        <w:r>
          <w:rPr>
            <w:noProof/>
            <w:webHidden/>
          </w:rPr>
          <w:instrText xml:space="preserve"> PAGEREF _Toc480374282 \h </w:instrText>
        </w:r>
        <w:r>
          <w:rPr>
            <w:noProof/>
            <w:webHidden/>
          </w:rPr>
        </w:r>
        <w:r>
          <w:rPr>
            <w:noProof/>
            <w:webHidden/>
          </w:rPr>
          <w:fldChar w:fldCharType="separate"/>
        </w:r>
        <w:r>
          <w:rPr>
            <w:noProof/>
            <w:webHidden/>
          </w:rPr>
          <w:t>249</w:t>
        </w:r>
        <w:r>
          <w:rPr>
            <w:noProof/>
            <w:webHidden/>
          </w:rPr>
          <w:fldChar w:fldCharType="end"/>
        </w:r>
      </w:hyperlink>
    </w:p>
    <w:p w14:paraId="272A03C3" w14:textId="77777777" w:rsidR="00F300F5" w:rsidRDefault="00F300F5">
      <w:pPr>
        <w:pStyle w:val="TOC4"/>
        <w:rPr>
          <w:rFonts w:asciiTheme="minorHAnsi" w:eastAsiaTheme="minorEastAsia" w:hAnsiTheme="minorHAnsi" w:cstheme="minorBidi"/>
          <w:noProof/>
          <w:color w:val="auto"/>
          <w:szCs w:val="22"/>
          <w:lang w:eastAsia="en-US"/>
        </w:rPr>
      </w:pPr>
      <w:hyperlink w:anchor="_Toc480374283" w:history="1">
        <w:r w:rsidRPr="00933898">
          <w:rPr>
            <w:rStyle w:val="Hyperlink"/>
            <w:noProof/>
          </w:rPr>
          <w:t>3.5.30</w:t>
        </w:r>
        <w:r>
          <w:rPr>
            <w:rFonts w:asciiTheme="minorHAnsi" w:eastAsiaTheme="minorEastAsia" w:hAnsiTheme="minorHAnsi" w:cstheme="minorBidi"/>
            <w:noProof/>
            <w:color w:val="auto"/>
            <w:szCs w:val="22"/>
            <w:lang w:eastAsia="en-US"/>
          </w:rPr>
          <w:tab/>
        </w:r>
        <w:r w:rsidRPr="00933898">
          <w:rPr>
            <w:rStyle w:val="Hyperlink"/>
            <w:noProof/>
          </w:rPr>
          <w:t>$$IENS^DILF(): IENS Creator</w:t>
        </w:r>
        <w:r>
          <w:rPr>
            <w:noProof/>
            <w:webHidden/>
          </w:rPr>
          <w:tab/>
        </w:r>
        <w:r>
          <w:rPr>
            <w:noProof/>
            <w:webHidden/>
          </w:rPr>
          <w:fldChar w:fldCharType="begin"/>
        </w:r>
        <w:r>
          <w:rPr>
            <w:noProof/>
            <w:webHidden/>
          </w:rPr>
          <w:instrText xml:space="preserve"> PAGEREF _Toc480374283 \h </w:instrText>
        </w:r>
        <w:r>
          <w:rPr>
            <w:noProof/>
            <w:webHidden/>
          </w:rPr>
        </w:r>
        <w:r>
          <w:rPr>
            <w:noProof/>
            <w:webHidden/>
          </w:rPr>
          <w:fldChar w:fldCharType="separate"/>
        </w:r>
        <w:r>
          <w:rPr>
            <w:noProof/>
            <w:webHidden/>
          </w:rPr>
          <w:t>250</w:t>
        </w:r>
        <w:r>
          <w:rPr>
            <w:noProof/>
            <w:webHidden/>
          </w:rPr>
          <w:fldChar w:fldCharType="end"/>
        </w:r>
      </w:hyperlink>
    </w:p>
    <w:p w14:paraId="11DF2603" w14:textId="77777777" w:rsidR="00F300F5" w:rsidRDefault="00F300F5">
      <w:pPr>
        <w:pStyle w:val="TOC4"/>
        <w:rPr>
          <w:rFonts w:asciiTheme="minorHAnsi" w:eastAsiaTheme="minorEastAsia" w:hAnsiTheme="minorHAnsi" w:cstheme="minorBidi"/>
          <w:noProof/>
          <w:color w:val="auto"/>
          <w:szCs w:val="22"/>
          <w:lang w:eastAsia="en-US"/>
        </w:rPr>
      </w:pPr>
      <w:hyperlink w:anchor="_Toc480374284" w:history="1">
        <w:r w:rsidRPr="00933898">
          <w:rPr>
            <w:rStyle w:val="Hyperlink"/>
            <w:noProof/>
          </w:rPr>
          <w:t>3.5.31</w:t>
        </w:r>
        <w:r>
          <w:rPr>
            <w:rFonts w:asciiTheme="minorHAnsi" w:eastAsiaTheme="minorEastAsia" w:hAnsiTheme="minorHAnsi" w:cstheme="minorBidi"/>
            <w:noProof/>
            <w:color w:val="auto"/>
            <w:szCs w:val="22"/>
            <w:lang w:eastAsia="en-US"/>
          </w:rPr>
          <w:tab/>
        </w:r>
        <w:r w:rsidRPr="00933898">
          <w:rPr>
            <w:rStyle w:val="Hyperlink"/>
            <w:noProof/>
          </w:rPr>
          <w:t>LOCK^DILF(): Lock Global Reference</w:t>
        </w:r>
        <w:r>
          <w:rPr>
            <w:noProof/>
            <w:webHidden/>
          </w:rPr>
          <w:tab/>
        </w:r>
        <w:r>
          <w:rPr>
            <w:noProof/>
            <w:webHidden/>
          </w:rPr>
          <w:fldChar w:fldCharType="begin"/>
        </w:r>
        <w:r>
          <w:rPr>
            <w:noProof/>
            <w:webHidden/>
          </w:rPr>
          <w:instrText xml:space="preserve"> PAGEREF _Toc480374284 \h </w:instrText>
        </w:r>
        <w:r>
          <w:rPr>
            <w:noProof/>
            <w:webHidden/>
          </w:rPr>
        </w:r>
        <w:r>
          <w:rPr>
            <w:noProof/>
            <w:webHidden/>
          </w:rPr>
          <w:fldChar w:fldCharType="separate"/>
        </w:r>
        <w:r>
          <w:rPr>
            <w:noProof/>
            <w:webHidden/>
          </w:rPr>
          <w:t>250</w:t>
        </w:r>
        <w:r>
          <w:rPr>
            <w:noProof/>
            <w:webHidden/>
          </w:rPr>
          <w:fldChar w:fldCharType="end"/>
        </w:r>
      </w:hyperlink>
    </w:p>
    <w:p w14:paraId="38C1F038" w14:textId="77777777" w:rsidR="00F300F5" w:rsidRDefault="00F300F5">
      <w:pPr>
        <w:pStyle w:val="TOC4"/>
        <w:rPr>
          <w:rFonts w:asciiTheme="minorHAnsi" w:eastAsiaTheme="minorEastAsia" w:hAnsiTheme="minorHAnsi" w:cstheme="minorBidi"/>
          <w:noProof/>
          <w:color w:val="auto"/>
          <w:szCs w:val="22"/>
          <w:lang w:eastAsia="en-US"/>
        </w:rPr>
      </w:pPr>
      <w:hyperlink w:anchor="_Toc480374285" w:history="1">
        <w:r w:rsidRPr="00933898">
          <w:rPr>
            <w:rStyle w:val="Hyperlink"/>
            <w:noProof/>
          </w:rPr>
          <w:t>3.5.32</w:t>
        </w:r>
        <w:r>
          <w:rPr>
            <w:rFonts w:asciiTheme="minorHAnsi" w:eastAsiaTheme="minorEastAsia" w:hAnsiTheme="minorHAnsi" w:cstheme="minorBidi"/>
            <w:noProof/>
            <w:color w:val="auto"/>
            <w:szCs w:val="22"/>
            <w:lang w:eastAsia="en-US"/>
          </w:rPr>
          <w:tab/>
        </w:r>
        <w:r w:rsidRPr="00933898">
          <w:rPr>
            <w:rStyle w:val="Hyperlink"/>
            <w:noProof/>
          </w:rPr>
          <w:t>$$OREF^DILF(): Root Converter (Closed to Open Format)</w:t>
        </w:r>
        <w:r>
          <w:rPr>
            <w:noProof/>
            <w:webHidden/>
          </w:rPr>
          <w:tab/>
        </w:r>
        <w:r>
          <w:rPr>
            <w:noProof/>
            <w:webHidden/>
          </w:rPr>
          <w:fldChar w:fldCharType="begin"/>
        </w:r>
        <w:r>
          <w:rPr>
            <w:noProof/>
            <w:webHidden/>
          </w:rPr>
          <w:instrText xml:space="preserve"> PAGEREF _Toc480374285 \h </w:instrText>
        </w:r>
        <w:r>
          <w:rPr>
            <w:noProof/>
            <w:webHidden/>
          </w:rPr>
        </w:r>
        <w:r>
          <w:rPr>
            <w:noProof/>
            <w:webHidden/>
          </w:rPr>
          <w:fldChar w:fldCharType="separate"/>
        </w:r>
        <w:r>
          <w:rPr>
            <w:noProof/>
            <w:webHidden/>
          </w:rPr>
          <w:t>251</w:t>
        </w:r>
        <w:r>
          <w:rPr>
            <w:noProof/>
            <w:webHidden/>
          </w:rPr>
          <w:fldChar w:fldCharType="end"/>
        </w:r>
      </w:hyperlink>
    </w:p>
    <w:p w14:paraId="032977DA" w14:textId="77777777" w:rsidR="00F300F5" w:rsidRDefault="00F300F5">
      <w:pPr>
        <w:pStyle w:val="TOC4"/>
        <w:rPr>
          <w:rFonts w:asciiTheme="minorHAnsi" w:eastAsiaTheme="minorEastAsia" w:hAnsiTheme="minorHAnsi" w:cstheme="minorBidi"/>
          <w:noProof/>
          <w:color w:val="auto"/>
          <w:szCs w:val="22"/>
          <w:lang w:eastAsia="en-US"/>
        </w:rPr>
      </w:pPr>
      <w:hyperlink w:anchor="_Toc480374286" w:history="1">
        <w:r w:rsidRPr="00933898">
          <w:rPr>
            <w:rStyle w:val="Hyperlink"/>
            <w:noProof/>
          </w:rPr>
          <w:t>3.5.33</w:t>
        </w:r>
        <w:r>
          <w:rPr>
            <w:rFonts w:asciiTheme="minorHAnsi" w:eastAsiaTheme="minorEastAsia" w:hAnsiTheme="minorHAnsi" w:cstheme="minorBidi"/>
            <w:noProof/>
            <w:color w:val="auto"/>
            <w:szCs w:val="22"/>
            <w:lang w:eastAsia="en-US"/>
          </w:rPr>
          <w:tab/>
        </w:r>
        <w:r w:rsidRPr="00933898">
          <w:rPr>
            <w:rStyle w:val="Hyperlink"/>
            <w:noProof/>
          </w:rPr>
          <w:t>$$VALUE1^DILF(): FDA Value Retriever (Single)</w:t>
        </w:r>
        <w:r>
          <w:rPr>
            <w:noProof/>
            <w:webHidden/>
          </w:rPr>
          <w:tab/>
        </w:r>
        <w:r>
          <w:rPr>
            <w:noProof/>
            <w:webHidden/>
          </w:rPr>
          <w:fldChar w:fldCharType="begin"/>
        </w:r>
        <w:r>
          <w:rPr>
            <w:noProof/>
            <w:webHidden/>
          </w:rPr>
          <w:instrText xml:space="preserve"> PAGEREF _Toc480374286 \h </w:instrText>
        </w:r>
        <w:r>
          <w:rPr>
            <w:noProof/>
            <w:webHidden/>
          </w:rPr>
        </w:r>
        <w:r>
          <w:rPr>
            <w:noProof/>
            <w:webHidden/>
          </w:rPr>
          <w:fldChar w:fldCharType="separate"/>
        </w:r>
        <w:r>
          <w:rPr>
            <w:noProof/>
            <w:webHidden/>
          </w:rPr>
          <w:t>251</w:t>
        </w:r>
        <w:r>
          <w:rPr>
            <w:noProof/>
            <w:webHidden/>
          </w:rPr>
          <w:fldChar w:fldCharType="end"/>
        </w:r>
      </w:hyperlink>
    </w:p>
    <w:p w14:paraId="68E7A210" w14:textId="77777777" w:rsidR="00F300F5" w:rsidRDefault="00F300F5">
      <w:pPr>
        <w:pStyle w:val="TOC4"/>
        <w:rPr>
          <w:rFonts w:asciiTheme="minorHAnsi" w:eastAsiaTheme="minorEastAsia" w:hAnsiTheme="minorHAnsi" w:cstheme="minorBidi"/>
          <w:noProof/>
          <w:color w:val="auto"/>
          <w:szCs w:val="22"/>
          <w:lang w:eastAsia="en-US"/>
        </w:rPr>
      </w:pPr>
      <w:hyperlink w:anchor="_Toc480374287" w:history="1">
        <w:r w:rsidRPr="00933898">
          <w:rPr>
            <w:rStyle w:val="Hyperlink"/>
            <w:noProof/>
          </w:rPr>
          <w:t>3.5.34</w:t>
        </w:r>
        <w:r>
          <w:rPr>
            <w:rFonts w:asciiTheme="minorHAnsi" w:eastAsiaTheme="minorEastAsia" w:hAnsiTheme="minorHAnsi" w:cstheme="minorBidi"/>
            <w:noProof/>
            <w:color w:val="auto"/>
            <w:szCs w:val="22"/>
            <w:lang w:eastAsia="en-US"/>
          </w:rPr>
          <w:tab/>
        </w:r>
        <w:r w:rsidRPr="00933898">
          <w:rPr>
            <w:rStyle w:val="Hyperlink"/>
            <w:noProof/>
          </w:rPr>
          <w:t>VALUES^DILF(): FDA Values Retriever</w:t>
        </w:r>
        <w:r>
          <w:rPr>
            <w:noProof/>
            <w:webHidden/>
          </w:rPr>
          <w:tab/>
        </w:r>
        <w:r>
          <w:rPr>
            <w:noProof/>
            <w:webHidden/>
          </w:rPr>
          <w:fldChar w:fldCharType="begin"/>
        </w:r>
        <w:r>
          <w:rPr>
            <w:noProof/>
            <w:webHidden/>
          </w:rPr>
          <w:instrText xml:space="preserve"> PAGEREF _Toc480374287 \h </w:instrText>
        </w:r>
        <w:r>
          <w:rPr>
            <w:noProof/>
            <w:webHidden/>
          </w:rPr>
        </w:r>
        <w:r>
          <w:rPr>
            <w:noProof/>
            <w:webHidden/>
          </w:rPr>
          <w:fldChar w:fldCharType="separate"/>
        </w:r>
        <w:r>
          <w:rPr>
            <w:noProof/>
            <w:webHidden/>
          </w:rPr>
          <w:t>252</w:t>
        </w:r>
        <w:r>
          <w:rPr>
            <w:noProof/>
            <w:webHidden/>
          </w:rPr>
          <w:fldChar w:fldCharType="end"/>
        </w:r>
      </w:hyperlink>
    </w:p>
    <w:p w14:paraId="19411EAD" w14:textId="77777777" w:rsidR="00F300F5" w:rsidRDefault="00F300F5">
      <w:pPr>
        <w:pStyle w:val="TOC4"/>
        <w:rPr>
          <w:rFonts w:asciiTheme="minorHAnsi" w:eastAsiaTheme="minorEastAsia" w:hAnsiTheme="minorHAnsi" w:cstheme="minorBidi"/>
          <w:noProof/>
          <w:color w:val="auto"/>
          <w:szCs w:val="22"/>
          <w:lang w:eastAsia="en-US"/>
        </w:rPr>
      </w:pPr>
      <w:hyperlink w:anchor="_Toc480374288" w:history="1">
        <w:r w:rsidRPr="00933898">
          <w:rPr>
            <w:rStyle w:val="Hyperlink"/>
            <w:noProof/>
          </w:rPr>
          <w:t>3.5.35</w:t>
        </w:r>
        <w:r>
          <w:rPr>
            <w:rFonts w:asciiTheme="minorHAnsi" w:eastAsiaTheme="minorEastAsia" w:hAnsiTheme="minorHAnsi" w:cstheme="minorBidi"/>
            <w:noProof/>
            <w:color w:val="auto"/>
            <w:szCs w:val="22"/>
            <w:lang w:eastAsia="en-US"/>
          </w:rPr>
          <w:tab/>
        </w:r>
        <w:r w:rsidRPr="00933898">
          <w:rPr>
            <w:rStyle w:val="Hyperlink"/>
            <w:noProof/>
          </w:rPr>
          <w:t>$$EXTERNAL^DILFD(): Converter to External</w:t>
        </w:r>
        <w:r>
          <w:rPr>
            <w:noProof/>
            <w:webHidden/>
          </w:rPr>
          <w:tab/>
        </w:r>
        <w:r>
          <w:rPr>
            <w:noProof/>
            <w:webHidden/>
          </w:rPr>
          <w:fldChar w:fldCharType="begin"/>
        </w:r>
        <w:r>
          <w:rPr>
            <w:noProof/>
            <w:webHidden/>
          </w:rPr>
          <w:instrText xml:space="preserve"> PAGEREF _Toc480374288 \h </w:instrText>
        </w:r>
        <w:r>
          <w:rPr>
            <w:noProof/>
            <w:webHidden/>
          </w:rPr>
        </w:r>
        <w:r>
          <w:rPr>
            <w:noProof/>
            <w:webHidden/>
          </w:rPr>
          <w:fldChar w:fldCharType="separate"/>
        </w:r>
        <w:r>
          <w:rPr>
            <w:noProof/>
            <w:webHidden/>
          </w:rPr>
          <w:t>253</w:t>
        </w:r>
        <w:r>
          <w:rPr>
            <w:noProof/>
            <w:webHidden/>
          </w:rPr>
          <w:fldChar w:fldCharType="end"/>
        </w:r>
      </w:hyperlink>
    </w:p>
    <w:p w14:paraId="72429BAD" w14:textId="77777777" w:rsidR="00F300F5" w:rsidRDefault="00F300F5">
      <w:pPr>
        <w:pStyle w:val="TOC4"/>
        <w:rPr>
          <w:rFonts w:asciiTheme="minorHAnsi" w:eastAsiaTheme="minorEastAsia" w:hAnsiTheme="minorHAnsi" w:cstheme="minorBidi"/>
          <w:noProof/>
          <w:color w:val="auto"/>
          <w:szCs w:val="22"/>
          <w:lang w:eastAsia="en-US"/>
        </w:rPr>
      </w:pPr>
      <w:hyperlink w:anchor="_Toc480374289" w:history="1">
        <w:r w:rsidRPr="00933898">
          <w:rPr>
            <w:rStyle w:val="Hyperlink"/>
            <w:noProof/>
          </w:rPr>
          <w:t>3.5.36</w:t>
        </w:r>
        <w:r>
          <w:rPr>
            <w:rFonts w:asciiTheme="minorHAnsi" w:eastAsiaTheme="minorEastAsia" w:hAnsiTheme="minorHAnsi" w:cstheme="minorBidi"/>
            <w:noProof/>
            <w:color w:val="auto"/>
            <w:szCs w:val="22"/>
            <w:lang w:eastAsia="en-US"/>
          </w:rPr>
          <w:tab/>
        </w:r>
        <w:r w:rsidRPr="00933898">
          <w:rPr>
            <w:rStyle w:val="Hyperlink"/>
            <w:noProof/>
          </w:rPr>
          <w:t>$$FLDNUM^DILFD(): Field Number Retriever</w:t>
        </w:r>
        <w:r>
          <w:rPr>
            <w:noProof/>
            <w:webHidden/>
          </w:rPr>
          <w:tab/>
        </w:r>
        <w:r>
          <w:rPr>
            <w:noProof/>
            <w:webHidden/>
          </w:rPr>
          <w:fldChar w:fldCharType="begin"/>
        </w:r>
        <w:r>
          <w:rPr>
            <w:noProof/>
            <w:webHidden/>
          </w:rPr>
          <w:instrText xml:space="preserve"> PAGEREF _Toc480374289 \h </w:instrText>
        </w:r>
        <w:r>
          <w:rPr>
            <w:noProof/>
            <w:webHidden/>
          </w:rPr>
        </w:r>
        <w:r>
          <w:rPr>
            <w:noProof/>
            <w:webHidden/>
          </w:rPr>
          <w:fldChar w:fldCharType="separate"/>
        </w:r>
        <w:r>
          <w:rPr>
            <w:noProof/>
            <w:webHidden/>
          </w:rPr>
          <w:t>258</w:t>
        </w:r>
        <w:r>
          <w:rPr>
            <w:noProof/>
            <w:webHidden/>
          </w:rPr>
          <w:fldChar w:fldCharType="end"/>
        </w:r>
      </w:hyperlink>
    </w:p>
    <w:p w14:paraId="005B2AF8" w14:textId="77777777" w:rsidR="00F300F5" w:rsidRDefault="00F300F5">
      <w:pPr>
        <w:pStyle w:val="TOC4"/>
        <w:rPr>
          <w:rFonts w:asciiTheme="minorHAnsi" w:eastAsiaTheme="minorEastAsia" w:hAnsiTheme="minorHAnsi" w:cstheme="minorBidi"/>
          <w:noProof/>
          <w:color w:val="auto"/>
          <w:szCs w:val="22"/>
          <w:lang w:eastAsia="en-US"/>
        </w:rPr>
      </w:pPr>
      <w:hyperlink w:anchor="_Toc480374290" w:history="1">
        <w:r w:rsidRPr="00933898">
          <w:rPr>
            <w:rStyle w:val="Hyperlink"/>
            <w:noProof/>
          </w:rPr>
          <w:t>3.5.37</w:t>
        </w:r>
        <w:r>
          <w:rPr>
            <w:rFonts w:asciiTheme="minorHAnsi" w:eastAsiaTheme="minorEastAsia" w:hAnsiTheme="minorHAnsi" w:cstheme="minorBidi"/>
            <w:noProof/>
            <w:color w:val="auto"/>
            <w:szCs w:val="22"/>
            <w:lang w:eastAsia="en-US"/>
          </w:rPr>
          <w:tab/>
        </w:r>
        <w:r w:rsidRPr="00933898">
          <w:rPr>
            <w:rStyle w:val="Hyperlink"/>
            <w:noProof/>
          </w:rPr>
          <w:t>PRD^DILFD(): Package Revision Data Initializer</w:t>
        </w:r>
        <w:r>
          <w:rPr>
            <w:noProof/>
            <w:webHidden/>
          </w:rPr>
          <w:tab/>
        </w:r>
        <w:r>
          <w:rPr>
            <w:noProof/>
            <w:webHidden/>
          </w:rPr>
          <w:fldChar w:fldCharType="begin"/>
        </w:r>
        <w:r>
          <w:rPr>
            <w:noProof/>
            <w:webHidden/>
          </w:rPr>
          <w:instrText xml:space="preserve"> PAGEREF _Toc480374290 \h </w:instrText>
        </w:r>
        <w:r>
          <w:rPr>
            <w:noProof/>
            <w:webHidden/>
          </w:rPr>
        </w:r>
        <w:r>
          <w:rPr>
            <w:noProof/>
            <w:webHidden/>
          </w:rPr>
          <w:fldChar w:fldCharType="separate"/>
        </w:r>
        <w:r>
          <w:rPr>
            <w:noProof/>
            <w:webHidden/>
          </w:rPr>
          <w:t>259</w:t>
        </w:r>
        <w:r>
          <w:rPr>
            <w:noProof/>
            <w:webHidden/>
          </w:rPr>
          <w:fldChar w:fldCharType="end"/>
        </w:r>
      </w:hyperlink>
    </w:p>
    <w:p w14:paraId="448C2DF5" w14:textId="77777777" w:rsidR="00F300F5" w:rsidRDefault="00F300F5">
      <w:pPr>
        <w:pStyle w:val="TOC4"/>
        <w:rPr>
          <w:rFonts w:asciiTheme="minorHAnsi" w:eastAsiaTheme="minorEastAsia" w:hAnsiTheme="minorHAnsi" w:cstheme="minorBidi"/>
          <w:noProof/>
          <w:color w:val="auto"/>
          <w:szCs w:val="22"/>
          <w:lang w:eastAsia="en-US"/>
        </w:rPr>
      </w:pPr>
      <w:hyperlink w:anchor="_Toc480374291" w:history="1">
        <w:r w:rsidRPr="00933898">
          <w:rPr>
            <w:rStyle w:val="Hyperlink"/>
            <w:noProof/>
          </w:rPr>
          <w:t>3.5.38</w:t>
        </w:r>
        <w:r>
          <w:rPr>
            <w:rFonts w:asciiTheme="minorHAnsi" w:eastAsiaTheme="minorEastAsia" w:hAnsiTheme="minorHAnsi" w:cstheme="minorBidi"/>
            <w:noProof/>
            <w:color w:val="auto"/>
            <w:szCs w:val="22"/>
            <w:lang w:eastAsia="en-US"/>
          </w:rPr>
          <w:tab/>
        </w:r>
        <w:r w:rsidRPr="00933898">
          <w:rPr>
            <w:rStyle w:val="Hyperlink"/>
            <w:noProof/>
          </w:rPr>
          <w:t>RECALL^DILFD(): Recall Record Number</w:t>
        </w:r>
        <w:r>
          <w:rPr>
            <w:noProof/>
            <w:webHidden/>
          </w:rPr>
          <w:tab/>
        </w:r>
        <w:r>
          <w:rPr>
            <w:noProof/>
            <w:webHidden/>
          </w:rPr>
          <w:fldChar w:fldCharType="begin"/>
        </w:r>
        <w:r>
          <w:rPr>
            <w:noProof/>
            <w:webHidden/>
          </w:rPr>
          <w:instrText xml:space="preserve"> PAGEREF _Toc480374291 \h </w:instrText>
        </w:r>
        <w:r>
          <w:rPr>
            <w:noProof/>
            <w:webHidden/>
          </w:rPr>
        </w:r>
        <w:r>
          <w:rPr>
            <w:noProof/>
            <w:webHidden/>
          </w:rPr>
          <w:fldChar w:fldCharType="separate"/>
        </w:r>
        <w:r>
          <w:rPr>
            <w:noProof/>
            <w:webHidden/>
          </w:rPr>
          <w:t>259</w:t>
        </w:r>
        <w:r>
          <w:rPr>
            <w:noProof/>
            <w:webHidden/>
          </w:rPr>
          <w:fldChar w:fldCharType="end"/>
        </w:r>
      </w:hyperlink>
    </w:p>
    <w:p w14:paraId="50CBDCE2" w14:textId="77777777" w:rsidR="00F300F5" w:rsidRDefault="00F300F5">
      <w:pPr>
        <w:pStyle w:val="TOC4"/>
        <w:rPr>
          <w:rFonts w:asciiTheme="minorHAnsi" w:eastAsiaTheme="minorEastAsia" w:hAnsiTheme="minorHAnsi" w:cstheme="minorBidi"/>
          <w:noProof/>
          <w:color w:val="auto"/>
          <w:szCs w:val="22"/>
          <w:lang w:eastAsia="en-US"/>
        </w:rPr>
      </w:pPr>
      <w:hyperlink w:anchor="_Toc480374292" w:history="1">
        <w:r w:rsidRPr="00933898">
          <w:rPr>
            <w:rStyle w:val="Hyperlink"/>
            <w:noProof/>
          </w:rPr>
          <w:t>3.5.39</w:t>
        </w:r>
        <w:r>
          <w:rPr>
            <w:rFonts w:asciiTheme="minorHAnsi" w:eastAsiaTheme="minorEastAsia" w:hAnsiTheme="minorHAnsi" w:cstheme="minorBidi"/>
            <w:noProof/>
            <w:color w:val="auto"/>
            <w:szCs w:val="22"/>
            <w:lang w:eastAsia="en-US"/>
          </w:rPr>
          <w:tab/>
        </w:r>
        <w:r w:rsidRPr="00933898">
          <w:rPr>
            <w:rStyle w:val="Hyperlink"/>
            <w:noProof/>
          </w:rPr>
          <w:t>$$ROOT^DILFD(): File Root Resolver</w:t>
        </w:r>
        <w:r>
          <w:rPr>
            <w:noProof/>
            <w:webHidden/>
          </w:rPr>
          <w:tab/>
        </w:r>
        <w:r>
          <w:rPr>
            <w:noProof/>
            <w:webHidden/>
          </w:rPr>
          <w:fldChar w:fldCharType="begin"/>
        </w:r>
        <w:r>
          <w:rPr>
            <w:noProof/>
            <w:webHidden/>
          </w:rPr>
          <w:instrText xml:space="preserve"> PAGEREF _Toc480374292 \h </w:instrText>
        </w:r>
        <w:r>
          <w:rPr>
            <w:noProof/>
            <w:webHidden/>
          </w:rPr>
        </w:r>
        <w:r>
          <w:rPr>
            <w:noProof/>
            <w:webHidden/>
          </w:rPr>
          <w:fldChar w:fldCharType="separate"/>
        </w:r>
        <w:r>
          <w:rPr>
            <w:noProof/>
            <w:webHidden/>
          </w:rPr>
          <w:t>260</w:t>
        </w:r>
        <w:r>
          <w:rPr>
            <w:noProof/>
            <w:webHidden/>
          </w:rPr>
          <w:fldChar w:fldCharType="end"/>
        </w:r>
      </w:hyperlink>
    </w:p>
    <w:p w14:paraId="37E599E7" w14:textId="77777777" w:rsidR="00F300F5" w:rsidRDefault="00F300F5">
      <w:pPr>
        <w:pStyle w:val="TOC4"/>
        <w:rPr>
          <w:rFonts w:asciiTheme="minorHAnsi" w:eastAsiaTheme="minorEastAsia" w:hAnsiTheme="minorHAnsi" w:cstheme="minorBidi"/>
          <w:noProof/>
          <w:color w:val="auto"/>
          <w:szCs w:val="22"/>
          <w:lang w:eastAsia="en-US"/>
        </w:rPr>
      </w:pPr>
      <w:hyperlink w:anchor="_Toc480374293" w:history="1">
        <w:r w:rsidRPr="00933898">
          <w:rPr>
            <w:rStyle w:val="Hyperlink"/>
            <w:noProof/>
          </w:rPr>
          <w:t>3.5.40</w:t>
        </w:r>
        <w:r>
          <w:rPr>
            <w:rFonts w:asciiTheme="minorHAnsi" w:eastAsiaTheme="minorEastAsia" w:hAnsiTheme="minorHAnsi" w:cstheme="minorBidi"/>
            <w:noProof/>
            <w:color w:val="auto"/>
            <w:szCs w:val="22"/>
            <w:lang w:eastAsia="en-US"/>
          </w:rPr>
          <w:tab/>
        </w:r>
        <w:r w:rsidRPr="00933898">
          <w:rPr>
            <w:rStyle w:val="Hyperlink"/>
            <w:noProof/>
          </w:rPr>
          <w:t>$$VFIELD^DILFD(): Field Verifier</w:t>
        </w:r>
        <w:r>
          <w:rPr>
            <w:noProof/>
            <w:webHidden/>
          </w:rPr>
          <w:tab/>
        </w:r>
        <w:r>
          <w:rPr>
            <w:noProof/>
            <w:webHidden/>
          </w:rPr>
          <w:fldChar w:fldCharType="begin"/>
        </w:r>
        <w:r>
          <w:rPr>
            <w:noProof/>
            <w:webHidden/>
          </w:rPr>
          <w:instrText xml:space="preserve"> PAGEREF _Toc480374293 \h </w:instrText>
        </w:r>
        <w:r>
          <w:rPr>
            <w:noProof/>
            <w:webHidden/>
          </w:rPr>
        </w:r>
        <w:r>
          <w:rPr>
            <w:noProof/>
            <w:webHidden/>
          </w:rPr>
          <w:fldChar w:fldCharType="separate"/>
        </w:r>
        <w:r>
          <w:rPr>
            <w:noProof/>
            <w:webHidden/>
          </w:rPr>
          <w:t>262</w:t>
        </w:r>
        <w:r>
          <w:rPr>
            <w:noProof/>
            <w:webHidden/>
          </w:rPr>
          <w:fldChar w:fldCharType="end"/>
        </w:r>
      </w:hyperlink>
    </w:p>
    <w:p w14:paraId="7E4DF78C" w14:textId="77777777" w:rsidR="00F300F5" w:rsidRDefault="00F300F5">
      <w:pPr>
        <w:pStyle w:val="TOC4"/>
        <w:rPr>
          <w:rFonts w:asciiTheme="minorHAnsi" w:eastAsiaTheme="minorEastAsia" w:hAnsiTheme="minorHAnsi" w:cstheme="minorBidi"/>
          <w:noProof/>
          <w:color w:val="auto"/>
          <w:szCs w:val="22"/>
          <w:lang w:eastAsia="en-US"/>
        </w:rPr>
      </w:pPr>
      <w:hyperlink w:anchor="_Toc480374294" w:history="1">
        <w:r w:rsidRPr="00933898">
          <w:rPr>
            <w:rStyle w:val="Hyperlink"/>
            <w:noProof/>
          </w:rPr>
          <w:t>3.5.41</w:t>
        </w:r>
        <w:r>
          <w:rPr>
            <w:rFonts w:asciiTheme="minorHAnsi" w:eastAsiaTheme="minorEastAsia" w:hAnsiTheme="minorHAnsi" w:cstheme="minorBidi"/>
            <w:noProof/>
            <w:color w:val="auto"/>
            <w:szCs w:val="22"/>
            <w:lang w:eastAsia="en-US"/>
          </w:rPr>
          <w:tab/>
        </w:r>
        <w:r w:rsidRPr="00933898">
          <w:rPr>
            <w:rStyle w:val="Hyperlink"/>
            <w:noProof/>
          </w:rPr>
          <w:t>$$VFILE^DILFD(): File Verifier</w:t>
        </w:r>
        <w:r>
          <w:rPr>
            <w:noProof/>
            <w:webHidden/>
          </w:rPr>
          <w:tab/>
        </w:r>
        <w:r>
          <w:rPr>
            <w:noProof/>
            <w:webHidden/>
          </w:rPr>
          <w:fldChar w:fldCharType="begin"/>
        </w:r>
        <w:r>
          <w:rPr>
            <w:noProof/>
            <w:webHidden/>
          </w:rPr>
          <w:instrText xml:space="preserve"> PAGEREF _Toc480374294 \h </w:instrText>
        </w:r>
        <w:r>
          <w:rPr>
            <w:noProof/>
            <w:webHidden/>
          </w:rPr>
        </w:r>
        <w:r>
          <w:rPr>
            <w:noProof/>
            <w:webHidden/>
          </w:rPr>
          <w:fldChar w:fldCharType="separate"/>
        </w:r>
        <w:r>
          <w:rPr>
            <w:noProof/>
            <w:webHidden/>
          </w:rPr>
          <w:t>262</w:t>
        </w:r>
        <w:r>
          <w:rPr>
            <w:noProof/>
            <w:webHidden/>
          </w:rPr>
          <w:fldChar w:fldCharType="end"/>
        </w:r>
      </w:hyperlink>
    </w:p>
    <w:p w14:paraId="101EC4C0" w14:textId="77777777" w:rsidR="00F300F5" w:rsidRDefault="00F300F5">
      <w:pPr>
        <w:pStyle w:val="TOC4"/>
        <w:rPr>
          <w:rFonts w:asciiTheme="minorHAnsi" w:eastAsiaTheme="minorEastAsia" w:hAnsiTheme="minorHAnsi" w:cstheme="minorBidi"/>
          <w:noProof/>
          <w:color w:val="auto"/>
          <w:szCs w:val="22"/>
          <w:lang w:eastAsia="en-US"/>
        </w:rPr>
      </w:pPr>
      <w:hyperlink w:anchor="_Toc480374295" w:history="1">
        <w:r w:rsidRPr="00933898">
          <w:rPr>
            <w:rStyle w:val="Hyperlink"/>
            <w:noProof/>
          </w:rPr>
          <w:t>3.5.42</w:t>
        </w:r>
        <w:r>
          <w:rPr>
            <w:rFonts w:asciiTheme="minorHAnsi" w:eastAsiaTheme="minorEastAsia" w:hAnsiTheme="minorHAnsi" w:cstheme="minorBidi"/>
            <w:noProof/>
            <w:color w:val="auto"/>
            <w:szCs w:val="22"/>
            <w:lang w:eastAsia="en-US"/>
          </w:rPr>
          <w:tab/>
        </w:r>
        <w:r w:rsidRPr="00933898">
          <w:rPr>
            <w:rStyle w:val="Hyperlink"/>
            <w:noProof/>
          </w:rPr>
          <w:t>$$GET1^DIQ(): Single Data Retriever</w:t>
        </w:r>
        <w:r>
          <w:rPr>
            <w:noProof/>
            <w:webHidden/>
          </w:rPr>
          <w:tab/>
        </w:r>
        <w:r>
          <w:rPr>
            <w:noProof/>
            <w:webHidden/>
          </w:rPr>
          <w:fldChar w:fldCharType="begin"/>
        </w:r>
        <w:r>
          <w:rPr>
            <w:noProof/>
            <w:webHidden/>
          </w:rPr>
          <w:instrText xml:space="preserve"> PAGEREF _Toc480374295 \h </w:instrText>
        </w:r>
        <w:r>
          <w:rPr>
            <w:noProof/>
            <w:webHidden/>
          </w:rPr>
        </w:r>
        <w:r>
          <w:rPr>
            <w:noProof/>
            <w:webHidden/>
          </w:rPr>
          <w:fldChar w:fldCharType="separate"/>
        </w:r>
        <w:r>
          <w:rPr>
            <w:noProof/>
            <w:webHidden/>
          </w:rPr>
          <w:t>263</w:t>
        </w:r>
        <w:r>
          <w:rPr>
            <w:noProof/>
            <w:webHidden/>
          </w:rPr>
          <w:fldChar w:fldCharType="end"/>
        </w:r>
      </w:hyperlink>
    </w:p>
    <w:p w14:paraId="076EBC37" w14:textId="77777777" w:rsidR="00F300F5" w:rsidRDefault="00F300F5">
      <w:pPr>
        <w:pStyle w:val="TOC4"/>
        <w:rPr>
          <w:rFonts w:asciiTheme="minorHAnsi" w:eastAsiaTheme="minorEastAsia" w:hAnsiTheme="minorHAnsi" w:cstheme="minorBidi"/>
          <w:noProof/>
          <w:color w:val="auto"/>
          <w:szCs w:val="22"/>
          <w:lang w:eastAsia="en-US"/>
        </w:rPr>
      </w:pPr>
      <w:hyperlink w:anchor="_Toc480374296" w:history="1">
        <w:r w:rsidRPr="00933898">
          <w:rPr>
            <w:rStyle w:val="Hyperlink"/>
            <w:noProof/>
          </w:rPr>
          <w:t>3.5.43</w:t>
        </w:r>
        <w:r>
          <w:rPr>
            <w:rFonts w:asciiTheme="minorHAnsi" w:eastAsiaTheme="minorEastAsia" w:hAnsiTheme="minorHAnsi" w:cstheme="minorBidi"/>
            <w:noProof/>
            <w:color w:val="auto"/>
            <w:szCs w:val="22"/>
            <w:lang w:eastAsia="en-US"/>
          </w:rPr>
          <w:tab/>
        </w:r>
        <w:r w:rsidRPr="00933898">
          <w:rPr>
            <w:rStyle w:val="Hyperlink"/>
            <w:noProof/>
          </w:rPr>
          <w:t>GETS^DIQ(): Data Retriever</w:t>
        </w:r>
        <w:r>
          <w:rPr>
            <w:noProof/>
            <w:webHidden/>
          </w:rPr>
          <w:tab/>
        </w:r>
        <w:r>
          <w:rPr>
            <w:noProof/>
            <w:webHidden/>
          </w:rPr>
          <w:fldChar w:fldCharType="begin"/>
        </w:r>
        <w:r>
          <w:rPr>
            <w:noProof/>
            <w:webHidden/>
          </w:rPr>
          <w:instrText xml:space="preserve"> PAGEREF _Toc480374296 \h </w:instrText>
        </w:r>
        <w:r>
          <w:rPr>
            <w:noProof/>
            <w:webHidden/>
          </w:rPr>
        </w:r>
        <w:r>
          <w:rPr>
            <w:noProof/>
            <w:webHidden/>
          </w:rPr>
          <w:fldChar w:fldCharType="separate"/>
        </w:r>
        <w:r>
          <w:rPr>
            <w:noProof/>
            <w:webHidden/>
          </w:rPr>
          <w:t>266</w:t>
        </w:r>
        <w:r>
          <w:rPr>
            <w:noProof/>
            <w:webHidden/>
          </w:rPr>
          <w:fldChar w:fldCharType="end"/>
        </w:r>
      </w:hyperlink>
    </w:p>
    <w:p w14:paraId="3E3741E1" w14:textId="77777777" w:rsidR="00F300F5" w:rsidRDefault="00F300F5">
      <w:pPr>
        <w:pStyle w:val="TOC1"/>
        <w:rPr>
          <w:rFonts w:asciiTheme="minorHAnsi" w:eastAsiaTheme="minorEastAsia" w:hAnsiTheme="minorHAnsi" w:cstheme="minorBidi"/>
          <w:b w:val="0"/>
          <w:bCs w:val="0"/>
          <w:color w:val="auto"/>
          <w:sz w:val="22"/>
          <w:szCs w:val="22"/>
          <w:lang w:eastAsia="en-US"/>
        </w:rPr>
      </w:pPr>
      <w:hyperlink w:anchor="_Toc480374297" w:history="1">
        <w:r w:rsidRPr="00933898">
          <w:rPr>
            <w:rStyle w:val="Hyperlink"/>
          </w:rPr>
          <w:t>II.</w:t>
        </w:r>
        <w:r>
          <w:rPr>
            <w:rFonts w:asciiTheme="minorHAnsi" w:eastAsiaTheme="minorEastAsia" w:hAnsiTheme="minorHAnsi" w:cstheme="minorBidi"/>
            <w:b w:val="0"/>
            <w:bCs w:val="0"/>
            <w:color w:val="auto"/>
            <w:sz w:val="22"/>
            <w:szCs w:val="22"/>
            <w:lang w:eastAsia="en-US"/>
          </w:rPr>
          <w:tab/>
        </w:r>
        <w:r w:rsidRPr="00933898">
          <w:rPr>
            <w:rStyle w:val="Hyperlink"/>
          </w:rPr>
          <w:t>ScreenMan</w:t>
        </w:r>
        <w:r>
          <w:rPr>
            <w:webHidden/>
          </w:rPr>
          <w:tab/>
        </w:r>
        <w:r>
          <w:rPr>
            <w:webHidden/>
          </w:rPr>
          <w:fldChar w:fldCharType="begin"/>
        </w:r>
        <w:r>
          <w:rPr>
            <w:webHidden/>
          </w:rPr>
          <w:instrText xml:space="preserve"> PAGEREF _Toc480374297 \h </w:instrText>
        </w:r>
        <w:r>
          <w:rPr>
            <w:webHidden/>
          </w:rPr>
        </w:r>
        <w:r>
          <w:rPr>
            <w:webHidden/>
          </w:rPr>
          <w:fldChar w:fldCharType="separate"/>
        </w:r>
        <w:r>
          <w:rPr>
            <w:webHidden/>
          </w:rPr>
          <w:t>271</w:t>
        </w:r>
        <w:r>
          <w:rPr>
            <w:webHidden/>
          </w:rPr>
          <w:fldChar w:fldCharType="end"/>
        </w:r>
      </w:hyperlink>
    </w:p>
    <w:p w14:paraId="68E71B8B" w14:textId="77777777" w:rsidR="00F300F5" w:rsidRDefault="00F300F5">
      <w:pPr>
        <w:pStyle w:val="TOC2"/>
        <w:rPr>
          <w:rFonts w:asciiTheme="minorHAnsi" w:eastAsiaTheme="minorEastAsia" w:hAnsiTheme="minorHAnsi" w:cstheme="minorBidi"/>
          <w:b w:val="0"/>
          <w:noProof/>
          <w:color w:val="auto"/>
          <w:szCs w:val="22"/>
          <w:lang w:eastAsia="en-US"/>
        </w:rPr>
      </w:pPr>
      <w:hyperlink w:anchor="_Toc480374298" w:history="1">
        <w:r w:rsidRPr="00933898">
          <w:rPr>
            <w:rStyle w:val="Hyperlink"/>
            <w:noProof/>
          </w:rPr>
          <w:t>4</w:t>
        </w:r>
        <w:r>
          <w:rPr>
            <w:rFonts w:asciiTheme="minorHAnsi" w:eastAsiaTheme="minorEastAsia" w:hAnsiTheme="minorHAnsi" w:cstheme="minorBidi"/>
            <w:b w:val="0"/>
            <w:noProof/>
            <w:color w:val="auto"/>
            <w:szCs w:val="22"/>
            <w:lang w:eastAsia="en-US"/>
          </w:rPr>
          <w:tab/>
        </w:r>
        <w:r w:rsidRPr="00933898">
          <w:rPr>
            <w:rStyle w:val="Hyperlink"/>
            <w:noProof/>
          </w:rPr>
          <w:t>ScreenMan Forms</w:t>
        </w:r>
        <w:r>
          <w:rPr>
            <w:noProof/>
            <w:webHidden/>
          </w:rPr>
          <w:tab/>
        </w:r>
        <w:r>
          <w:rPr>
            <w:noProof/>
            <w:webHidden/>
          </w:rPr>
          <w:fldChar w:fldCharType="begin"/>
        </w:r>
        <w:r>
          <w:rPr>
            <w:noProof/>
            <w:webHidden/>
          </w:rPr>
          <w:instrText xml:space="preserve"> PAGEREF _Toc480374298 \h </w:instrText>
        </w:r>
        <w:r>
          <w:rPr>
            <w:noProof/>
            <w:webHidden/>
          </w:rPr>
        </w:r>
        <w:r>
          <w:rPr>
            <w:noProof/>
            <w:webHidden/>
          </w:rPr>
          <w:fldChar w:fldCharType="separate"/>
        </w:r>
        <w:r>
          <w:rPr>
            <w:noProof/>
            <w:webHidden/>
          </w:rPr>
          <w:t>272</w:t>
        </w:r>
        <w:r>
          <w:rPr>
            <w:noProof/>
            <w:webHidden/>
          </w:rPr>
          <w:fldChar w:fldCharType="end"/>
        </w:r>
      </w:hyperlink>
    </w:p>
    <w:p w14:paraId="0518964A"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299" w:history="1">
        <w:r w:rsidRPr="00933898">
          <w:rPr>
            <w:rStyle w:val="Hyperlink"/>
            <w:noProof/>
          </w:rPr>
          <w:t>4.1</w:t>
        </w:r>
        <w:r>
          <w:rPr>
            <w:rFonts w:asciiTheme="minorHAnsi" w:eastAsiaTheme="minorEastAsia" w:hAnsiTheme="minorHAnsi" w:cstheme="minorBidi"/>
            <w:iCs w:val="0"/>
            <w:noProof/>
            <w:color w:val="auto"/>
            <w:szCs w:val="22"/>
            <w:lang w:eastAsia="en-US"/>
          </w:rPr>
          <w:tab/>
        </w:r>
        <w:r w:rsidRPr="00933898">
          <w:rPr>
            <w:rStyle w:val="Hyperlink"/>
            <w:noProof/>
          </w:rPr>
          <w:t>Introduction</w:t>
        </w:r>
        <w:r>
          <w:rPr>
            <w:noProof/>
            <w:webHidden/>
          </w:rPr>
          <w:tab/>
        </w:r>
        <w:r>
          <w:rPr>
            <w:noProof/>
            <w:webHidden/>
          </w:rPr>
          <w:fldChar w:fldCharType="begin"/>
        </w:r>
        <w:r>
          <w:rPr>
            <w:noProof/>
            <w:webHidden/>
          </w:rPr>
          <w:instrText xml:space="preserve"> PAGEREF _Toc480374299 \h </w:instrText>
        </w:r>
        <w:r>
          <w:rPr>
            <w:noProof/>
            <w:webHidden/>
          </w:rPr>
        </w:r>
        <w:r>
          <w:rPr>
            <w:noProof/>
            <w:webHidden/>
          </w:rPr>
          <w:fldChar w:fldCharType="separate"/>
        </w:r>
        <w:r>
          <w:rPr>
            <w:noProof/>
            <w:webHidden/>
          </w:rPr>
          <w:t>272</w:t>
        </w:r>
        <w:r>
          <w:rPr>
            <w:noProof/>
            <w:webHidden/>
          </w:rPr>
          <w:fldChar w:fldCharType="end"/>
        </w:r>
      </w:hyperlink>
    </w:p>
    <w:p w14:paraId="1B4A52DA"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300" w:history="1">
        <w:r w:rsidRPr="00933898">
          <w:rPr>
            <w:rStyle w:val="Hyperlink"/>
            <w:noProof/>
          </w:rPr>
          <w:t>4.2</w:t>
        </w:r>
        <w:r>
          <w:rPr>
            <w:rFonts w:asciiTheme="minorHAnsi" w:eastAsiaTheme="minorEastAsia" w:hAnsiTheme="minorHAnsi" w:cstheme="minorBidi"/>
            <w:iCs w:val="0"/>
            <w:noProof/>
            <w:color w:val="auto"/>
            <w:szCs w:val="22"/>
            <w:lang w:eastAsia="en-US"/>
          </w:rPr>
          <w:tab/>
        </w:r>
        <w:r w:rsidRPr="00933898">
          <w:rPr>
            <w:rStyle w:val="Hyperlink"/>
            <w:noProof/>
          </w:rPr>
          <w:t>Form Layout: Forms and Pages</w:t>
        </w:r>
        <w:r>
          <w:rPr>
            <w:noProof/>
            <w:webHidden/>
          </w:rPr>
          <w:tab/>
        </w:r>
        <w:r>
          <w:rPr>
            <w:noProof/>
            <w:webHidden/>
          </w:rPr>
          <w:fldChar w:fldCharType="begin"/>
        </w:r>
        <w:r>
          <w:rPr>
            <w:noProof/>
            <w:webHidden/>
          </w:rPr>
          <w:instrText xml:space="preserve"> PAGEREF _Toc480374300 \h </w:instrText>
        </w:r>
        <w:r>
          <w:rPr>
            <w:noProof/>
            <w:webHidden/>
          </w:rPr>
        </w:r>
        <w:r>
          <w:rPr>
            <w:noProof/>
            <w:webHidden/>
          </w:rPr>
          <w:fldChar w:fldCharType="separate"/>
        </w:r>
        <w:r>
          <w:rPr>
            <w:noProof/>
            <w:webHidden/>
          </w:rPr>
          <w:t>272</w:t>
        </w:r>
        <w:r>
          <w:rPr>
            <w:noProof/>
            <w:webHidden/>
          </w:rPr>
          <w:fldChar w:fldCharType="end"/>
        </w:r>
      </w:hyperlink>
    </w:p>
    <w:p w14:paraId="0D5930FE" w14:textId="77777777" w:rsidR="00F300F5" w:rsidRDefault="00F300F5">
      <w:pPr>
        <w:pStyle w:val="TOC4"/>
        <w:rPr>
          <w:rFonts w:asciiTheme="minorHAnsi" w:eastAsiaTheme="minorEastAsia" w:hAnsiTheme="minorHAnsi" w:cstheme="minorBidi"/>
          <w:noProof/>
          <w:color w:val="auto"/>
          <w:szCs w:val="22"/>
          <w:lang w:eastAsia="en-US"/>
        </w:rPr>
      </w:pPr>
      <w:hyperlink w:anchor="_Toc480374301" w:history="1">
        <w:r w:rsidRPr="00933898">
          <w:rPr>
            <w:rStyle w:val="Hyperlink"/>
            <w:noProof/>
          </w:rPr>
          <w:t>4.2.1</w:t>
        </w:r>
        <w:r>
          <w:rPr>
            <w:rFonts w:asciiTheme="minorHAnsi" w:eastAsiaTheme="minorEastAsia" w:hAnsiTheme="minorHAnsi" w:cstheme="minorBidi"/>
            <w:noProof/>
            <w:color w:val="auto"/>
            <w:szCs w:val="22"/>
            <w:lang w:eastAsia="en-US"/>
          </w:rPr>
          <w:tab/>
        </w:r>
        <w:r w:rsidRPr="00933898">
          <w:rPr>
            <w:rStyle w:val="Hyperlink"/>
            <w:noProof/>
          </w:rPr>
          <w:t>Form Structure</w:t>
        </w:r>
        <w:r>
          <w:rPr>
            <w:noProof/>
            <w:webHidden/>
          </w:rPr>
          <w:tab/>
        </w:r>
        <w:r>
          <w:rPr>
            <w:noProof/>
            <w:webHidden/>
          </w:rPr>
          <w:fldChar w:fldCharType="begin"/>
        </w:r>
        <w:r>
          <w:rPr>
            <w:noProof/>
            <w:webHidden/>
          </w:rPr>
          <w:instrText xml:space="preserve"> PAGEREF _Toc480374301 \h </w:instrText>
        </w:r>
        <w:r>
          <w:rPr>
            <w:noProof/>
            <w:webHidden/>
          </w:rPr>
        </w:r>
        <w:r>
          <w:rPr>
            <w:noProof/>
            <w:webHidden/>
          </w:rPr>
          <w:fldChar w:fldCharType="separate"/>
        </w:r>
        <w:r>
          <w:rPr>
            <w:noProof/>
            <w:webHidden/>
          </w:rPr>
          <w:t>272</w:t>
        </w:r>
        <w:r>
          <w:rPr>
            <w:noProof/>
            <w:webHidden/>
          </w:rPr>
          <w:fldChar w:fldCharType="end"/>
        </w:r>
      </w:hyperlink>
    </w:p>
    <w:p w14:paraId="31B931CD" w14:textId="77777777" w:rsidR="00F300F5" w:rsidRDefault="00F300F5">
      <w:pPr>
        <w:pStyle w:val="TOC4"/>
        <w:rPr>
          <w:rFonts w:asciiTheme="minorHAnsi" w:eastAsiaTheme="minorEastAsia" w:hAnsiTheme="minorHAnsi" w:cstheme="minorBidi"/>
          <w:noProof/>
          <w:color w:val="auto"/>
          <w:szCs w:val="22"/>
          <w:lang w:eastAsia="en-US"/>
        </w:rPr>
      </w:pPr>
      <w:hyperlink w:anchor="_Toc480374302" w:history="1">
        <w:r w:rsidRPr="00933898">
          <w:rPr>
            <w:rStyle w:val="Hyperlink"/>
            <w:noProof/>
          </w:rPr>
          <w:t>4.2.2</w:t>
        </w:r>
        <w:r>
          <w:rPr>
            <w:rFonts w:asciiTheme="minorHAnsi" w:eastAsiaTheme="minorEastAsia" w:hAnsiTheme="minorHAnsi" w:cstheme="minorBidi"/>
            <w:noProof/>
            <w:color w:val="auto"/>
            <w:szCs w:val="22"/>
            <w:lang w:eastAsia="en-US"/>
          </w:rPr>
          <w:tab/>
        </w:r>
        <w:r w:rsidRPr="00933898">
          <w:rPr>
            <w:rStyle w:val="Hyperlink"/>
            <w:noProof/>
          </w:rPr>
          <w:t>Linking Pages of a Form</w:t>
        </w:r>
        <w:r>
          <w:rPr>
            <w:noProof/>
            <w:webHidden/>
          </w:rPr>
          <w:tab/>
        </w:r>
        <w:r>
          <w:rPr>
            <w:noProof/>
            <w:webHidden/>
          </w:rPr>
          <w:fldChar w:fldCharType="begin"/>
        </w:r>
        <w:r>
          <w:rPr>
            <w:noProof/>
            <w:webHidden/>
          </w:rPr>
          <w:instrText xml:space="preserve"> PAGEREF _Toc480374302 \h </w:instrText>
        </w:r>
        <w:r>
          <w:rPr>
            <w:noProof/>
            <w:webHidden/>
          </w:rPr>
        </w:r>
        <w:r>
          <w:rPr>
            <w:noProof/>
            <w:webHidden/>
          </w:rPr>
          <w:fldChar w:fldCharType="separate"/>
        </w:r>
        <w:r>
          <w:rPr>
            <w:noProof/>
            <w:webHidden/>
          </w:rPr>
          <w:t>272</w:t>
        </w:r>
        <w:r>
          <w:rPr>
            <w:noProof/>
            <w:webHidden/>
          </w:rPr>
          <w:fldChar w:fldCharType="end"/>
        </w:r>
      </w:hyperlink>
    </w:p>
    <w:p w14:paraId="28B861C9"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303" w:history="1">
        <w:r w:rsidRPr="00933898">
          <w:rPr>
            <w:rStyle w:val="Hyperlink"/>
            <w:noProof/>
          </w:rPr>
          <w:t>4.3</w:t>
        </w:r>
        <w:r>
          <w:rPr>
            <w:rFonts w:asciiTheme="minorHAnsi" w:eastAsiaTheme="minorEastAsia" w:hAnsiTheme="minorHAnsi" w:cstheme="minorBidi"/>
            <w:iCs w:val="0"/>
            <w:noProof/>
            <w:color w:val="auto"/>
            <w:szCs w:val="22"/>
            <w:lang w:eastAsia="en-US"/>
          </w:rPr>
          <w:tab/>
        </w:r>
        <w:r w:rsidRPr="00933898">
          <w:rPr>
            <w:rStyle w:val="Hyperlink"/>
            <w:noProof/>
          </w:rPr>
          <w:t>Features</w:t>
        </w:r>
        <w:r>
          <w:rPr>
            <w:noProof/>
            <w:webHidden/>
          </w:rPr>
          <w:tab/>
        </w:r>
        <w:r>
          <w:rPr>
            <w:noProof/>
            <w:webHidden/>
          </w:rPr>
          <w:fldChar w:fldCharType="begin"/>
        </w:r>
        <w:r>
          <w:rPr>
            <w:noProof/>
            <w:webHidden/>
          </w:rPr>
          <w:instrText xml:space="preserve"> PAGEREF _Toc480374303 \h </w:instrText>
        </w:r>
        <w:r>
          <w:rPr>
            <w:noProof/>
            <w:webHidden/>
          </w:rPr>
        </w:r>
        <w:r>
          <w:rPr>
            <w:noProof/>
            <w:webHidden/>
          </w:rPr>
          <w:fldChar w:fldCharType="separate"/>
        </w:r>
        <w:r>
          <w:rPr>
            <w:noProof/>
            <w:webHidden/>
          </w:rPr>
          <w:t>274</w:t>
        </w:r>
        <w:r>
          <w:rPr>
            <w:noProof/>
            <w:webHidden/>
          </w:rPr>
          <w:fldChar w:fldCharType="end"/>
        </w:r>
      </w:hyperlink>
    </w:p>
    <w:p w14:paraId="448C2D77" w14:textId="77777777" w:rsidR="00F300F5" w:rsidRDefault="00F300F5">
      <w:pPr>
        <w:pStyle w:val="TOC4"/>
        <w:rPr>
          <w:rFonts w:asciiTheme="minorHAnsi" w:eastAsiaTheme="minorEastAsia" w:hAnsiTheme="minorHAnsi" w:cstheme="minorBidi"/>
          <w:noProof/>
          <w:color w:val="auto"/>
          <w:szCs w:val="22"/>
          <w:lang w:eastAsia="en-US"/>
        </w:rPr>
      </w:pPr>
      <w:hyperlink w:anchor="_Toc480374304" w:history="1">
        <w:r w:rsidRPr="00933898">
          <w:rPr>
            <w:rStyle w:val="Hyperlink"/>
            <w:noProof/>
          </w:rPr>
          <w:t>4.3.1</w:t>
        </w:r>
        <w:r>
          <w:rPr>
            <w:rFonts w:asciiTheme="minorHAnsi" w:eastAsiaTheme="minorEastAsia" w:hAnsiTheme="minorHAnsi" w:cstheme="minorBidi"/>
            <w:noProof/>
            <w:color w:val="auto"/>
            <w:szCs w:val="22"/>
            <w:lang w:eastAsia="en-US"/>
          </w:rPr>
          <w:tab/>
        </w:r>
        <w:r w:rsidRPr="00933898">
          <w:rPr>
            <w:rStyle w:val="Hyperlink"/>
            <w:noProof/>
          </w:rPr>
          <w:t>Displaying Multiples in Repeating Blocks</w:t>
        </w:r>
        <w:r>
          <w:rPr>
            <w:noProof/>
            <w:webHidden/>
          </w:rPr>
          <w:tab/>
        </w:r>
        <w:r>
          <w:rPr>
            <w:noProof/>
            <w:webHidden/>
          </w:rPr>
          <w:fldChar w:fldCharType="begin"/>
        </w:r>
        <w:r>
          <w:rPr>
            <w:noProof/>
            <w:webHidden/>
          </w:rPr>
          <w:instrText xml:space="preserve"> PAGEREF _Toc480374304 \h </w:instrText>
        </w:r>
        <w:r>
          <w:rPr>
            <w:noProof/>
            <w:webHidden/>
          </w:rPr>
        </w:r>
        <w:r>
          <w:rPr>
            <w:noProof/>
            <w:webHidden/>
          </w:rPr>
          <w:fldChar w:fldCharType="separate"/>
        </w:r>
        <w:r>
          <w:rPr>
            <w:noProof/>
            <w:webHidden/>
          </w:rPr>
          <w:t>274</w:t>
        </w:r>
        <w:r>
          <w:rPr>
            <w:noProof/>
            <w:webHidden/>
          </w:rPr>
          <w:fldChar w:fldCharType="end"/>
        </w:r>
      </w:hyperlink>
    </w:p>
    <w:p w14:paraId="50B91914" w14:textId="77777777" w:rsidR="00F300F5" w:rsidRDefault="00F300F5">
      <w:pPr>
        <w:pStyle w:val="TOC4"/>
        <w:rPr>
          <w:rFonts w:asciiTheme="minorHAnsi" w:eastAsiaTheme="minorEastAsia" w:hAnsiTheme="minorHAnsi" w:cstheme="minorBidi"/>
          <w:noProof/>
          <w:color w:val="auto"/>
          <w:szCs w:val="22"/>
          <w:lang w:eastAsia="en-US"/>
        </w:rPr>
      </w:pPr>
      <w:hyperlink w:anchor="_Toc480374305" w:history="1">
        <w:r w:rsidRPr="00933898">
          <w:rPr>
            <w:rStyle w:val="Hyperlink"/>
            <w:noProof/>
          </w:rPr>
          <w:t>4.3.2</w:t>
        </w:r>
        <w:r>
          <w:rPr>
            <w:rFonts w:asciiTheme="minorHAnsi" w:eastAsiaTheme="minorEastAsia" w:hAnsiTheme="minorHAnsi" w:cstheme="minorBidi"/>
            <w:noProof/>
            <w:color w:val="auto"/>
            <w:szCs w:val="22"/>
            <w:lang w:eastAsia="en-US"/>
          </w:rPr>
          <w:tab/>
        </w:r>
        <w:r w:rsidRPr="00933898">
          <w:rPr>
            <w:rStyle w:val="Hyperlink"/>
            <w:noProof/>
          </w:rPr>
          <w:t>Form-Only Fields</w:t>
        </w:r>
        <w:r>
          <w:rPr>
            <w:noProof/>
            <w:webHidden/>
          </w:rPr>
          <w:tab/>
        </w:r>
        <w:r>
          <w:rPr>
            <w:noProof/>
            <w:webHidden/>
          </w:rPr>
          <w:fldChar w:fldCharType="begin"/>
        </w:r>
        <w:r>
          <w:rPr>
            <w:noProof/>
            <w:webHidden/>
          </w:rPr>
          <w:instrText xml:space="preserve"> PAGEREF _Toc480374305 \h </w:instrText>
        </w:r>
        <w:r>
          <w:rPr>
            <w:noProof/>
            <w:webHidden/>
          </w:rPr>
        </w:r>
        <w:r>
          <w:rPr>
            <w:noProof/>
            <w:webHidden/>
          </w:rPr>
          <w:fldChar w:fldCharType="separate"/>
        </w:r>
        <w:r>
          <w:rPr>
            <w:noProof/>
            <w:webHidden/>
          </w:rPr>
          <w:t>276</w:t>
        </w:r>
        <w:r>
          <w:rPr>
            <w:noProof/>
            <w:webHidden/>
          </w:rPr>
          <w:fldChar w:fldCharType="end"/>
        </w:r>
      </w:hyperlink>
    </w:p>
    <w:p w14:paraId="6803EEDA" w14:textId="77777777" w:rsidR="00F300F5" w:rsidRDefault="00F300F5">
      <w:pPr>
        <w:pStyle w:val="TOC4"/>
        <w:rPr>
          <w:rFonts w:asciiTheme="minorHAnsi" w:eastAsiaTheme="minorEastAsia" w:hAnsiTheme="minorHAnsi" w:cstheme="minorBidi"/>
          <w:noProof/>
          <w:color w:val="auto"/>
          <w:szCs w:val="22"/>
          <w:lang w:eastAsia="en-US"/>
        </w:rPr>
      </w:pPr>
      <w:hyperlink w:anchor="_Toc480374306" w:history="1">
        <w:r w:rsidRPr="00933898">
          <w:rPr>
            <w:rStyle w:val="Hyperlink"/>
            <w:noProof/>
          </w:rPr>
          <w:t>4.3.3</w:t>
        </w:r>
        <w:r>
          <w:rPr>
            <w:rFonts w:asciiTheme="minorHAnsi" w:eastAsiaTheme="minorEastAsia" w:hAnsiTheme="minorHAnsi" w:cstheme="minorBidi"/>
            <w:noProof/>
            <w:color w:val="auto"/>
            <w:szCs w:val="22"/>
            <w:lang w:eastAsia="en-US"/>
          </w:rPr>
          <w:tab/>
        </w:r>
        <w:r w:rsidRPr="00933898">
          <w:rPr>
            <w:rStyle w:val="Hyperlink"/>
            <w:noProof/>
          </w:rPr>
          <w:t>Relational Navigation: Forward Pointers</w:t>
        </w:r>
        <w:r>
          <w:rPr>
            <w:noProof/>
            <w:webHidden/>
          </w:rPr>
          <w:tab/>
        </w:r>
        <w:r>
          <w:rPr>
            <w:noProof/>
            <w:webHidden/>
          </w:rPr>
          <w:fldChar w:fldCharType="begin"/>
        </w:r>
        <w:r>
          <w:rPr>
            <w:noProof/>
            <w:webHidden/>
          </w:rPr>
          <w:instrText xml:space="preserve"> PAGEREF _Toc480374306 \h </w:instrText>
        </w:r>
        <w:r>
          <w:rPr>
            <w:noProof/>
            <w:webHidden/>
          </w:rPr>
        </w:r>
        <w:r>
          <w:rPr>
            <w:noProof/>
            <w:webHidden/>
          </w:rPr>
          <w:fldChar w:fldCharType="separate"/>
        </w:r>
        <w:r>
          <w:rPr>
            <w:noProof/>
            <w:webHidden/>
          </w:rPr>
          <w:t>278</w:t>
        </w:r>
        <w:r>
          <w:rPr>
            <w:noProof/>
            <w:webHidden/>
          </w:rPr>
          <w:fldChar w:fldCharType="end"/>
        </w:r>
      </w:hyperlink>
    </w:p>
    <w:p w14:paraId="79EF122F" w14:textId="77777777" w:rsidR="00F300F5" w:rsidRDefault="00F300F5">
      <w:pPr>
        <w:pStyle w:val="TOC4"/>
        <w:rPr>
          <w:rFonts w:asciiTheme="minorHAnsi" w:eastAsiaTheme="minorEastAsia" w:hAnsiTheme="minorHAnsi" w:cstheme="minorBidi"/>
          <w:noProof/>
          <w:color w:val="auto"/>
          <w:szCs w:val="22"/>
          <w:lang w:eastAsia="en-US"/>
        </w:rPr>
      </w:pPr>
      <w:hyperlink w:anchor="_Toc480374307" w:history="1">
        <w:r w:rsidRPr="00933898">
          <w:rPr>
            <w:rStyle w:val="Hyperlink"/>
            <w:noProof/>
          </w:rPr>
          <w:t>4.3.4</w:t>
        </w:r>
        <w:r>
          <w:rPr>
            <w:rFonts w:asciiTheme="minorHAnsi" w:eastAsiaTheme="minorEastAsia" w:hAnsiTheme="minorHAnsi" w:cstheme="minorBidi"/>
            <w:noProof/>
            <w:color w:val="auto"/>
            <w:szCs w:val="22"/>
            <w:lang w:eastAsia="en-US"/>
          </w:rPr>
          <w:tab/>
        </w:r>
        <w:r w:rsidRPr="00933898">
          <w:rPr>
            <w:rStyle w:val="Hyperlink"/>
            <w:noProof/>
          </w:rPr>
          <w:t>Relational Navigation: Backward Pointers</w:t>
        </w:r>
        <w:r>
          <w:rPr>
            <w:noProof/>
            <w:webHidden/>
          </w:rPr>
          <w:tab/>
        </w:r>
        <w:r>
          <w:rPr>
            <w:noProof/>
            <w:webHidden/>
          </w:rPr>
          <w:fldChar w:fldCharType="begin"/>
        </w:r>
        <w:r>
          <w:rPr>
            <w:noProof/>
            <w:webHidden/>
          </w:rPr>
          <w:instrText xml:space="preserve"> PAGEREF _Toc480374307 \h </w:instrText>
        </w:r>
        <w:r>
          <w:rPr>
            <w:noProof/>
            <w:webHidden/>
          </w:rPr>
        </w:r>
        <w:r>
          <w:rPr>
            <w:noProof/>
            <w:webHidden/>
          </w:rPr>
          <w:fldChar w:fldCharType="separate"/>
        </w:r>
        <w:r>
          <w:rPr>
            <w:noProof/>
            <w:webHidden/>
          </w:rPr>
          <w:t>281</w:t>
        </w:r>
        <w:r>
          <w:rPr>
            <w:noProof/>
            <w:webHidden/>
          </w:rPr>
          <w:fldChar w:fldCharType="end"/>
        </w:r>
      </w:hyperlink>
    </w:p>
    <w:p w14:paraId="639991FA" w14:textId="77777777" w:rsidR="00F300F5" w:rsidRDefault="00F300F5">
      <w:pPr>
        <w:pStyle w:val="TOC4"/>
        <w:rPr>
          <w:rFonts w:asciiTheme="minorHAnsi" w:eastAsiaTheme="minorEastAsia" w:hAnsiTheme="minorHAnsi" w:cstheme="minorBidi"/>
          <w:noProof/>
          <w:color w:val="auto"/>
          <w:szCs w:val="22"/>
          <w:lang w:eastAsia="en-US"/>
        </w:rPr>
      </w:pPr>
      <w:hyperlink w:anchor="_Toc480374308" w:history="1">
        <w:r w:rsidRPr="00933898">
          <w:rPr>
            <w:rStyle w:val="Hyperlink"/>
            <w:noProof/>
          </w:rPr>
          <w:t>4.3.5</w:t>
        </w:r>
        <w:r>
          <w:rPr>
            <w:rFonts w:asciiTheme="minorHAnsi" w:eastAsiaTheme="minorEastAsia" w:hAnsiTheme="minorHAnsi" w:cstheme="minorBidi"/>
            <w:noProof/>
            <w:color w:val="auto"/>
            <w:szCs w:val="22"/>
            <w:lang w:eastAsia="en-US"/>
          </w:rPr>
          <w:tab/>
        </w:r>
        <w:r w:rsidRPr="00933898">
          <w:rPr>
            <w:rStyle w:val="Hyperlink"/>
            <w:noProof/>
          </w:rPr>
          <w:t>Computed Fields</w:t>
        </w:r>
        <w:r>
          <w:rPr>
            <w:noProof/>
            <w:webHidden/>
          </w:rPr>
          <w:tab/>
        </w:r>
        <w:r>
          <w:rPr>
            <w:noProof/>
            <w:webHidden/>
          </w:rPr>
          <w:fldChar w:fldCharType="begin"/>
        </w:r>
        <w:r>
          <w:rPr>
            <w:noProof/>
            <w:webHidden/>
          </w:rPr>
          <w:instrText xml:space="preserve"> PAGEREF _Toc480374308 \h </w:instrText>
        </w:r>
        <w:r>
          <w:rPr>
            <w:noProof/>
            <w:webHidden/>
          </w:rPr>
        </w:r>
        <w:r>
          <w:rPr>
            <w:noProof/>
            <w:webHidden/>
          </w:rPr>
          <w:fldChar w:fldCharType="separate"/>
        </w:r>
        <w:r>
          <w:rPr>
            <w:noProof/>
            <w:webHidden/>
          </w:rPr>
          <w:t>281</w:t>
        </w:r>
        <w:r>
          <w:rPr>
            <w:noProof/>
            <w:webHidden/>
          </w:rPr>
          <w:fldChar w:fldCharType="end"/>
        </w:r>
      </w:hyperlink>
    </w:p>
    <w:p w14:paraId="15821C3C" w14:textId="77777777" w:rsidR="00F300F5" w:rsidRDefault="00F300F5">
      <w:pPr>
        <w:pStyle w:val="TOC4"/>
        <w:rPr>
          <w:rFonts w:asciiTheme="minorHAnsi" w:eastAsiaTheme="minorEastAsia" w:hAnsiTheme="minorHAnsi" w:cstheme="minorBidi"/>
          <w:noProof/>
          <w:color w:val="auto"/>
          <w:szCs w:val="22"/>
          <w:lang w:eastAsia="en-US"/>
        </w:rPr>
      </w:pPr>
      <w:hyperlink w:anchor="_Toc480374309" w:history="1">
        <w:r w:rsidRPr="00933898">
          <w:rPr>
            <w:rStyle w:val="Hyperlink"/>
            <w:noProof/>
          </w:rPr>
          <w:t>4.3.6</w:t>
        </w:r>
        <w:r>
          <w:rPr>
            <w:rFonts w:asciiTheme="minorHAnsi" w:eastAsiaTheme="minorEastAsia" w:hAnsiTheme="minorHAnsi" w:cstheme="minorBidi"/>
            <w:noProof/>
            <w:color w:val="auto"/>
            <w:szCs w:val="22"/>
            <w:lang w:eastAsia="en-US"/>
          </w:rPr>
          <w:tab/>
        </w:r>
        <w:r w:rsidRPr="00933898">
          <w:rPr>
            <w:rStyle w:val="Hyperlink"/>
            <w:noProof/>
          </w:rPr>
          <w:t>The DDSBR Variable</w:t>
        </w:r>
        <w:r>
          <w:rPr>
            <w:noProof/>
            <w:webHidden/>
          </w:rPr>
          <w:tab/>
        </w:r>
        <w:r>
          <w:rPr>
            <w:noProof/>
            <w:webHidden/>
          </w:rPr>
          <w:fldChar w:fldCharType="begin"/>
        </w:r>
        <w:r>
          <w:rPr>
            <w:noProof/>
            <w:webHidden/>
          </w:rPr>
          <w:instrText xml:space="preserve"> PAGEREF _Toc480374309 \h </w:instrText>
        </w:r>
        <w:r>
          <w:rPr>
            <w:noProof/>
            <w:webHidden/>
          </w:rPr>
        </w:r>
        <w:r>
          <w:rPr>
            <w:noProof/>
            <w:webHidden/>
          </w:rPr>
          <w:fldChar w:fldCharType="separate"/>
        </w:r>
        <w:r>
          <w:rPr>
            <w:noProof/>
            <w:webHidden/>
          </w:rPr>
          <w:t>283</w:t>
        </w:r>
        <w:r>
          <w:rPr>
            <w:noProof/>
            <w:webHidden/>
          </w:rPr>
          <w:fldChar w:fldCharType="end"/>
        </w:r>
      </w:hyperlink>
    </w:p>
    <w:p w14:paraId="3B81D94D" w14:textId="77777777" w:rsidR="00F300F5" w:rsidRDefault="00F300F5">
      <w:pPr>
        <w:pStyle w:val="TOC4"/>
        <w:rPr>
          <w:rFonts w:asciiTheme="minorHAnsi" w:eastAsiaTheme="minorEastAsia" w:hAnsiTheme="minorHAnsi" w:cstheme="minorBidi"/>
          <w:noProof/>
          <w:color w:val="auto"/>
          <w:szCs w:val="22"/>
          <w:lang w:eastAsia="en-US"/>
        </w:rPr>
      </w:pPr>
      <w:hyperlink w:anchor="_Toc480374310" w:history="1">
        <w:r w:rsidRPr="00933898">
          <w:rPr>
            <w:rStyle w:val="Hyperlink"/>
            <w:noProof/>
          </w:rPr>
          <w:t>4.3.7</w:t>
        </w:r>
        <w:r>
          <w:rPr>
            <w:rFonts w:asciiTheme="minorHAnsi" w:eastAsiaTheme="minorEastAsia" w:hAnsiTheme="minorHAnsi" w:cstheme="minorBidi"/>
            <w:noProof/>
            <w:color w:val="auto"/>
            <w:szCs w:val="22"/>
            <w:lang w:eastAsia="en-US"/>
          </w:rPr>
          <w:tab/>
        </w:r>
        <w:r w:rsidRPr="00933898">
          <w:rPr>
            <w:rStyle w:val="Hyperlink"/>
            <w:noProof/>
          </w:rPr>
          <w:t>DDSSTACK Variable</w:t>
        </w:r>
        <w:r>
          <w:rPr>
            <w:noProof/>
            <w:webHidden/>
          </w:rPr>
          <w:tab/>
        </w:r>
        <w:r>
          <w:rPr>
            <w:noProof/>
            <w:webHidden/>
          </w:rPr>
          <w:fldChar w:fldCharType="begin"/>
        </w:r>
        <w:r>
          <w:rPr>
            <w:noProof/>
            <w:webHidden/>
          </w:rPr>
          <w:instrText xml:space="preserve"> PAGEREF _Toc480374310 \h </w:instrText>
        </w:r>
        <w:r>
          <w:rPr>
            <w:noProof/>
            <w:webHidden/>
          </w:rPr>
        </w:r>
        <w:r>
          <w:rPr>
            <w:noProof/>
            <w:webHidden/>
          </w:rPr>
          <w:fldChar w:fldCharType="separate"/>
        </w:r>
        <w:r>
          <w:rPr>
            <w:noProof/>
            <w:webHidden/>
          </w:rPr>
          <w:t>284</w:t>
        </w:r>
        <w:r>
          <w:rPr>
            <w:noProof/>
            <w:webHidden/>
          </w:rPr>
          <w:fldChar w:fldCharType="end"/>
        </w:r>
      </w:hyperlink>
    </w:p>
    <w:p w14:paraId="7F7A3EF4" w14:textId="77777777" w:rsidR="00F300F5" w:rsidRDefault="00F300F5">
      <w:pPr>
        <w:pStyle w:val="TOC4"/>
        <w:rPr>
          <w:rFonts w:asciiTheme="minorHAnsi" w:eastAsiaTheme="minorEastAsia" w:hAnsiTheme="minorHAnsi" w:cstheme="minorBidi"/>
          <w:noProof/>
          <w:color w:val="auto"/>
          <w:szCs w:val="22"/>
          <w:lang w:eastAsia="en-US"/>
        </w:rPr>
      </w:pPr>
      <w:hyperlink w:anchor="_Toc480374311" w:history="1">
        <w:r w:rsidRPr="00933898">
          <w:rPr>
            <w:rStyle w:val="Hyperlink"/>
            <w:noProof/>
          </w:rPr>
          <w:t>4.3.8</w:t>
        </w:r>
        <w:r>
          <w:rPr>
            <w:rFonts w:asciiTheme="minorHAnsi" w:eastAsiaTheme="minorEastAsia" w:hAnsiTheme="minorHAnsi" w:cstheme="minorBidi"/>
            <w:noProof/>
            <w:color w:val="auto"/>
            <w:szCs w:val="22"/>
            <w:lang w:eastAsia="en-US"/>
          </w:rPr>
          <w:tab/>
        </w:r>
        <w:r w:rsidRPr="00933898">
          <w:rPr>
            <w:rStyle w:val="Hyperlink"/>
            <w:noProof/>
          </w:rPr>
          <w:t>Data Filing (When Is It Performed?)</w:t>
        </w:r>
        <w:r>
          <w:rPr>
            <w:noProof/>
            <w:webHidden/>
          </w:rPr>
          <w:tab/>
        </w:r>
        <w:r>
          <w:rPr>
            <w:noProof/>
            <w:webHidden/>
          </w:rPr>
          <w:fldChar w:fldCharType="begin"/>
        </w:r>
        <w:r>
          <w:rPr>
            <w:noProof/>
            <w:webHidden/>
          </w:rPr>
          <w:instrText xml:space="preserve"> PAGEREF _Toc480374311 \h </w:instrText>
        </w:r>
        <w:r>
          <w:rPr>
            <w:noProof/>
            <w:webHidden/>
          </w:rPr>
        </w:r>
        <w:r>
          <w:rPr>
            <w:noProof/>
            <w:webHidden/>
          </w:rPr>
          <w:fldChar w:fldCharType="separate"/>
        </w:r>
        <w:r>
          <w:rPr>
            <w:noProof/>
            <w:webHidden/>
          </w:rPr>
          <w:t>285</w:t>
        </w:r>
        <w:r>
          <w:rPr>
            <w:noProof/>
            <w:webHidden/>
          </w:rPr>
          <w:fldChar w:fldCharType="end"/>
        </w:r>
      </w:hyperlink>
    </w:p>
    <w:p w14:paraId="0FCE0AA2" w14:textId="77777777" w:rsidR="00F300F5" w:rsidRDefault="00F300F5">
      <w:pPr>
        <w:pStyle w:val="TOC4"/>
        <w:rPr>
          <w:rFonts w:asciiTheme="minorHAnsi" w:eastAsiaTheme="minorEastAsia" w:hAnsiTheme="minorHAnsi" w:cstheme="minorBidi"/>
          <w:noProof/>
          <w:color w:val="auto"/>
          <w:szCs w:val="22"/>
          <w:lang w:eastAsia="en-US"/>
        </w:rPr>
      </w:pPr>
      <w:hyperlink w:anchor="_Toc480374312" w:history="1">
        <w:r w:rsidRPr="00933898">
          <w:rPr>
            <w:rStyle w:val="Hyperlink"/>
            <w:noProof/>
          </w:rPr>
          <w:t>4.3.9</w:t>
        </w:r>
        <w:r>
          <w:rPr>
            <w:rFonts w:asciiTheme="minorHAnsi" w:eastAsiaTheme="minorEastAsia" w:hAnsiTheme="minorHAnsi" w:cstheme="minorBidi"/>
            <w:noProof/>
            <w:color w:val="auto"/>
            <w:szCs w:val="22"/>
            <w:lang w:eastAsia="en-US"/>
          </w:rPr>
          <w:tab/>
        </w:r>
        <w:r w:rsidRPr="00933898">
          <w:rPr>
            <w:rStyle w:val="Hyperlink"/>
            <w:noProof/>
          </w:rPr>
          <w:t>Word Processing Field Data Indication</w:t>
        </w:r>
        <w:r>
          <w:rPr>
            <w:noProof/>
            <w:webHidden/>
          </w:rPr>
          <w:tab/>
        </w:r>
        <w:r>
          <w:rPr>
            <w:noProof/>
            <w:webHidden/>
          </w:rPr>
          <w:fldChar w:fldCharType="begin"/>
        </w:r>
        <w:r>
          <w:rPr>
            <w:noProof/>
            <w:webHidden/>
          </w:rPr>
          <w:instrText xml:space="preserve"> PAGEREF _Toc480374312 \h </w:instrText>
        </w:r>
        <w:r>
          <w:rPr>
            <w:noProof/>
            <w:webHidden/>
          </w:rPr>
        </w:r>
        <w:r>
          <w:rPr>
            <w:noProof/>
            <w:webHidden/>
          </w:rPr>
          <w:fldChar w:fldCharType="separate"/>
        </w:r>
        <w:r>
          <w:rPr>
            <w:noProof/>
            <w:webHidden/>
          </w:rPr>
          <w:t>285</w:t>
        </w:r>
        <w:r>
          <w:rPr>
            <w:noProof/>
            <w:webHidden/>
          </w:rPr>
          <w:fldChar w:fldCharType="end"/>
        </w:r>
      </w:hyperlink>
    </w:p>
    <w:p w14:paraId="6E7AA338"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313" w:history="1">
        <w:r w:rsidRPr="00933898">
          <w:rPr>
            <w:rStyle w:val="Hyperlink"/>
            <w:noProof/>
          </w:rPr>
          <w:t>4.4</w:t>
        </w:r>
        <w:r>
          <w:rPr>
            <w:rFonts w:asciiTheme="minorHAnsi" w:eastAsiaTheme="minorEastAsia" w:hAnsiTheme="minorHAnsi" w:cstheme="minorBidi"/>
            <w:iCs w:val="0"/>
            <w:noProof/>
            <w:color w:val="auto"/>
            <w:szCs w:val="22"/>
            <w:lang w:eastAsia="en-US"/>
          </w:rPr>
          <w:tab/>
        </w:r>
        <w:r w:rsidRPr="00933898">
          <w:rPr>
            <w:rStyle w:val="Hyperlink"/>
            <w:noProof/>
          </w:rPr>
          <w:t>Form Property Reference</w:t>
        </w:r>
        <w:r>
          <w:rPr>
            <w:noProof/>
            <w:webHidden/>
          </w:rPr>
          <w:tab/>
        </w:r>
        <w:r>
          <w:rPr>
            <w:noProof/>
            <w:webHidden/>
          </w:rPr>
          <w:fldChar w:fldCharType="begin"/>
        </w:r>
        <w:r>
          <w:rPr>
            <w:noProof/>
            <w:webHidden/>
          </w:rPr>
          <w:instrText xml:space="preserve"> PAGEREF _Toc480374313 \h </w:instrText>
        </w:r>
        <w:r>
          <w:rPr>
            <w:noProof/>
            <w:webHidden/>
          </w:rPr>
        </w:r>
        <w:r>
          <w:rPr>
            <w:noProof/>
            <w:webHidden/>
          </w:rPr>
          <w:fldChar w:fldCharType="separate"/>
        </w:r>
        <w:r>
          <w:rPr>
            <w:noProof/>
            <w:webHidden/>
          </w:rPr>
          <w:t>285</w:t>
        </w:r>
        <w:r>
          <w:rPr>
            <w:noProof/>
            <w:webHidden/>
          </w:rPr>
          <w:fldChar w:fldCharType="end"/>
        </w:r>
      </w:hyperlink>
    </w:p>
    <w:p w14:paraId="71D48849" w14:textId="77777777" w:rsidR="00F300F5" w:rsidRDefault="00F300F5">
      <w:pPr>
        <w:pStyle w:val="TOC4"/>
        <w:rPr>
          <w:rFonts w:asciiTheme="minorHAnsi" w:eastAsiaTheme="minorEastAsia" w:hAnsiTheme="minorHAnsi" w:cstheme="minorBidi"/>
          <w:noProof/>
          <w:color w:val="auto"/>
          <w:szCs w:val="22"/>
          <w:lang w:eastAsia="en-US"/>
        </w:rPr>
      </w:pPr>
      <w:hyperlink w:anchor="_Toc480374314" w:history="1">
        <w:r w:rsidRPr="00933898">
          <w:rPr>
            <w:rStyle w:val="Hyperlink"/>
            <w:noProof/>
          </w:rPr>
          <w:t>4.4.1</w:t>
        </w:r>
        <w:r>
          <w:rPr>
            <w:rFonts w:asciiTheme="minorHAnsi" w:eastAsiaTheme="minorEastAsia" w:hAnsiTheme="minorHAnsi" w:cstheme="minorBidi"/>
            <w:noProof/>
            <w:color w:val="auto"/>
            <w:szCs w:val="22"/>
            <w:lang w:eastAsia="en-US"/>
          </w:rPr>
          <w:tab/>
        </w:r>
        <w:r w:rsidRPr="00933898">
          <w:rPr>
            <w:rStyle w:val="Hyperlink"/>
            <w:noProof/>
          </w:rPr>
          <w:t>Form Properties</w:t>
        </w:r>
        <w:r>
          <w:rPr>
            <w:noProof/>
            <w:webHidden/>
          </w:rPr>
          <w:tab/>
        </w:r>
        <w:r>
          <w:rPr>
            <w:noProof/>
            <w:webHidden/>
          </w:rPr>
          <w:fldChar w:fldCharType="begin"/>
        </w:r>
        <w:r>
          <w:rPr>
            <w:noProof/>
            <w:webHidden/>
          </w:rPr>
          <w:instrText xml:space="preserve"> PAGEREF _Toc480374314 \h </w:instrText>
        </w:r>
        <w:r>
          <w:rPr>
            <w:noProof/>
            <w:webHidden/>
          </w:rPr>
        </w:r>
        <w:r>
          <w:rPr>
            <w:noProof/>
            <w:webHidden/>
          </w:rPr>
          <w:fldChar w:fldCharType="separate"/>
        </w:r>
        <w:r>
          <w:rPr>
            <w:noProof/>
            <w:webHidden/>
          </w:rPr>
          <w:t>285</w:t>
        </w:r>
        <w:r>
          <w:rPr>
            <w:noProof/>
            <w:webHidden/>
          </w:rPr>
          <w:fldChar w:fldCharType="end"/>
        </w:r>
      </w:hyperlink>
    </w:p>
    <w:p w14:paraId="017D5CC6" w14:textId="77777777" w:rsidR="00F300F5" w:rsidRDefault="00F300F5">
      <w:pPr>
        <w:pStyle w:val="TOC4"/>
        <w:rPr>
          <w:rFonts w:asciiTheme="minorHAnsi" w:eastAsiaTheme="minorEastAsia" w:hAnsiTheme="minorHAnsi" w:cstheme="minorBidi"/>
          <w:noProof/>
          <w:color w:val="auto"/>
          <w:szCs w:val="22"/>
          <w:lang w:eastAsia="en-US"/>
        </w:rPr>
      </w:pPr>
      <w:hyperlink w:anchor="_Toc480374315" w:history="1">
        <w:r w:rsidRPr="00933898">
          <w:rPr>
            <w:rStyle w:val="Hyperlink"/>
            <w:noProof/>
          </w:rPr>
          <w:t>4.4.2</w:t>
        </w:r>
        <w:r>
          <w:rPr>
            <w:rFonts w:asciiTheme="minorHAnsi" w:eastAsiaTheme="minorEastAsia" w:hAnsiTheme="minorHAnsi" w:cstheme="minorBidi"/>
            <w:noProof/>
            <w:color w:val="auto"/>
            <w:szCs w:val="22"/>
            <w:lang w:eastAsia="en-US"/>
          </w:rPr>
          <w:tab/>
        </w:r>
        <w:r w:rsidRPr="00933898">
          <w:rPr>
            <w:rStyle w:val="Hyperlink"/>
            <w:noProof/>
          </w:rPr>
          <w:t>Page Properties</w:t>
        </w:r>
        <w:r>
          <w:rPr>
            <w:noProof/>
            <w:webHidden/>
          </w:rPr>
          <w:tab/>
        </w:r>
        <w:r>
          <w:rPr>
            <w:noProof/>
            <w:webHidden/>
          </w:rPr>
          <w:fldChar w:fldCharType="begin"/>
        </w:r>
        <w:r>
          <w:rPr>
            <w:noProof/>
            <w:webHidden/>
          </w:rPr>
          <w:instrText xml:space="preserve"> PAGEREF _Toc480374315 \h </w:instrText>
        </w:r>
        <w:r>
          <w:rPr>
            <w:noProof/>
            <w:webHidden/>
          </w:rPr>
        </w:r>
        <w:r>
          <w:rPr>
            <w:noProof/>
            <w:webHidden/>
          </w:rPr>
          <w:fldChar w:fldCharType="separate"/>
        </w:r>
        <w:r>
          <w:rPr>
            <w:noProof/>
            <w:webHidden/>
          </w:rPr>
          <w:t>286</w:t>
        </w:r>
        <w:r>
          <w:rPr>
            <w:noProof/>
            <w:webHidden/>
          </w:rPr>
          <w:fldChar w:fldCharType="end"/>
        </w:r>
      </w:hyperlink>
    </w:p>
    <w:p w14:paraId="415CBBF8" w14:textId="77777777" w:rsidR="00F300F5" w:rsidRDefault="00F300F5">
      <w:pPr>
        <w:pStyle w:val="TOC4"/>
        <w:rPr>
          <w:rFonts w:asciiTheme="minorHAnsi" w:eastAsiaTheme="minorEastAsia" w:hAnsiTheme="minorHAnsi" w:cstheme="minorBidi"/>
          <w:noProof/>
          <w:color w:val="auto"/>
          <w:szCs w:val="22"/>
          <w:lang w:eastAsia="en-US"/>
        </w:rPr>
      </w:pPr>
      <w:hyperlink w:anchor="_Toc480374316" w:history="1">
        <w:r w:rsidRPr="00933898">
          <w:rPr>
            <w:rStyle w:val="Hyperlink"/>
            <w:noProof/>
          </w:rPr>
          <w:t>4.4.3</w:t>
        </w:r>
        <w:r>
          <w:rPr>
            <w:rFonts w:asciiTheme="minorHAnsi" w:eastAsiaTheme="minorEastAsia" w:hAnsiTheme="minorHAnsi" w:cstheme="minorBidi"/>
            <w:noProof/>
            <w:color w:val="auto"/>
            <w:szCs w:val="22"/>
            <w:lang w:eastAsia="en-US"/>
          </w:rPr>
          <w:tab/>
        </w:r>
        <w:r w:rsidRPr="00933898">
          <w:rPr>
            <w:rStyle w:val="Hyperlink"/>
            <w:noProof/>
          </w:rPr>
          <w:t>Block Properties</w:t>
        </w:r>
        <w:r>
          <w:rPr>
            <w:noProof/>
            <w:webHidden/>
          </w:rPr>
          <w:tab/>
        </w:r>
        <w:r>
          <w:rPr>
            <w:noProof/>
            <w:webHidden/>
          </w:rPr>
          <w:fldChar w:fldCharType="begin"/>
        </w:r>
        <w:r>
          <w:rPr>
            <w:noProof/>
            <w:webHidden/>
          </w:rPr>
          <w:instrText xml:space="preserve"> PAGEREF _Toc480374316 \h </w:instrText>
        </w:r>
        <w:r>
          <w:rPr>
            <w:noProof/>
            <w:webHidden/>
          </w:rPr>
        </w:r>
        <w:r>
          <w:rPr>
            <w:noProof/>
            <w:webHidden/>
          </w:rPr>
          <w:fldChar w:fldCharType="separate"/>
        </w:r>
        <w:r>
          <w:rPr>
            <w:noProof/>
            <w:webHidden/>
          </w:rPr>
          <w:t>288</w:t>
        </w:r>
        <w:r>
          <w:rPr>
            <w:noProof/>
            <w:webHidden/>
          </w:rPr>
          <w:fldChar w:fldCharType="end"/>
        </w:r>
      </w:hyperlink>
    </w:p>
    <w:p w14:paraId="1DA40119" w14:textId="77777777" w:rsidR="00F300F5" w:rsidRDefault="00F300F5">
      <w:pPr>
        <w:pStyle w:val="TOC4"/>
        <w:rPr>
          <w:rFonts w:asciiTheme="minorHAnsi" w:eastAsiaTheme="minorEastAsia" w:hAnsiTheme="minorHAnsi" w:cstheme="minorBidi"/>
          <w:noProof/>
          <w:color w:val="auto"/>
          <w:szCs w:val="22"/>
          <w:lang w:eastAsia="en-US"/>
        </w:rPr>
      </w:pPr>
      <w:hyperlink w:anchor="_Toc480374317" w:history="1">
        <w:r w:rsidRPr="00933898">
          <w:rPr>
            <w:rStyle w:val="Hyperlink"/>
            <w:noProof/>
          </w:rPr>
          <w:t>4.4.4</w:t>
        </w:r>
        <w:r>
          <w:rPr>
            <w:rFonts w:asciiTheme="minorHAnsi" w:eastAsiaTheme="minorEastAsia" w:hAnsiTheme="minorHAnsi" w:cstheme="minorBidi"/>
            <w:noProof/>
            <w:color w:val="auto"/>
            <w:szCs w:val="22"/>
            <w:lang w:eastAsia="en-US"/>
          </w:rPr>
          <w:tab/>
        </w:r>
        <w:r w:rsidRPr="00933898">
          <w:rPr>
            <w:rStyle w:val="Hyperlink"/>
            <w:noProof/>
          </w:rPr>
          <w:t>Field Properties</w:t>
        </w:r>
        <w:r>
          <w:rPr>
            <w:noProof/>
            <w:webHidden/>
          </w:rPr>
          <w:tab/>
        </w:r>
        <w:r>
          <w:rPr>
            <w:noProof/>
            <w:webHidden/>
          </w:rPr>
          <w:fldChar w:fldCharType="begin"/>
        </w:r>
        <w:r>
          <w:rPr>
            <w:noProof/>
            <w:webHidden/>
          </w:rPr>
          <w:instrText xml:space="preserve"> PAGEREF _Toc480374317 \h </w:instrText>
        </w:r>
        <w:r>
          <w:rPr>
            <w:noProof/>
            <w:webHidden/>
          </w:rPr>
        </w:r>
        <w:r>
          <w:rPr>
            <w:noProof/>
            <w:webHidden/>
          </w:rPr>
          <w:fldChar w:fldCharType="separate"/>
        </w:r>
        <w:r>
          <w:rPr>
            <w:noProof/>
            <w:webHidden/>
          </w:rPr>
          <w:t>290</w:t>
        </w:r>
        <w:r>
          <w:rPr>
            <w:noProof/>
            <w:webHidden/>
          </w:rPr>
          <w:fldChar w:fldCharType="end"/>
        </w:r>
      </w:hyperlink>
    </w:p>
    <w:p w14:paraId="37CADF85"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318" w:history="1">
        <w:r w:rsidRPr="00933898">
          <w:rPr>
            <w:rStyle w:val="Hyperlink"/>
            <w:noProof/>
          </w:rPr>
          <w:t>4.5</w:t>
        </w:r>
        <w:r>
          <w:rPr>
            <w:rFonts w:asciiTheme="minorHAnsi" w:eastAsiaTheme="minorEastAsia" w:hAnsiTheme="minorHAnsi" w:cstheme="minorBidi"/>
            <w:iCs w:val="0"/>
            <w:noProof/>
            <w:color w:val="auto"/>
            <w:szCs w:val="22"/>
            <w:lang w:eastAsia="en-US"/>
          </w:rPr>
          <w:tab/>
        </w:r>
        <w:r w:rsidRPr="00933898">
          <w:rPr>
            <w:rStyle w:val="Hyperlink"/>
            <w:noProof/>
          </w:rPr>
          <w:t>ScreenMan Menu Options</w:t>
        </w:r>
        <w:r>
          <w:rPr>
            <w:noProof/>
            <w:webHidden/>
          </w:rPr>
          <w:tab/>
        </w:r>
        <w:r>
          <w:rPr>
            <w:noProof/>
            <w:webHidden/>
          </w:rPr>
          <w:fldChar w:fldCharType="begin"/>
        </w:r>
        <w:r>
          <w:rPr>
            <w:noProof/>
            <w:webHidden/>
          </w:rPr>
          <w:instrText xml:space="preserve"> PAGEREF _Toc480374318 \h </w:instrText>
        </w:r>
        <w:r>
          <w:rPr>
            <w:noProof/>
            <w:webHidden/>
          </w:rPr>
        </w:r>
        <w:r>
          <w:rPr>
            <w:noProof/>
            <w:webHidden/>
          </w:rPr>
          <w:fldChar w:fldCharType="separate"/>
        </w:r>
        <w:r>
          <w:rPr>
            <w:noProof/>
            <w:webHidden/>
          </w:rPr>
          <w:t>295</w:t>
        </w:r>
        <w:r>
          <w:rPr>
            <w:noProof/>
            <w:webHidden/>
          </w:rPr>
          <w:fldChar w:fldCharType="end"/>
        </w:r>
      </w:hyperlink>
    </w:p>
    <w:p w14:paraId="7CEDB712" w14:textId="77777777" w:rsidR="00F300F5" w:rsidRDefault="00F300F5">
      <w:pPr>
        <w:pStyle w:val="TOC4"/>
        <w:rPr>
          <w:rFonts w:asciiTheme="minorHAnsi" w:eastAsiaTheme="minorEastAsia" w:hAnsiTheme="minorHAnsi" w:cstheme="minorBidi"/>
          <w:noProof/>
          <w:color w:val="auto"/>
          <w:szCs w:val="22"/>
          <w:lang w:eastAsia="en-US"/>
        </w:rPr>
      </w:pPr>
      <w:hyperlink w:anchor="_Toc480374319" w:history="1">
        <w:r w:rsidRPr="00933898">
          <w:rPr>
            <w:rStyle w:val="Hyperlink"/>
            <w:noProof/>
          </w:rPr>
          <w:t>4.5.1</w:t>
        </w:r>
        <w:r>
          <w:rPr>
            <w:rFonts w:asciiTheme="minorHAnsi" w:eastAsiaTheme="minorEastAsia" w:hAnsiTheme="minorHAnsi" w:cstheme="minorBidi"/>
            <w:noProof/>
            <w:color w:val="auto"/>
            <w:szCs w:val="22"/>
            <w:lang w:eastAsia="en-US"/>
          </w:rPr>
          <w:tab/>
        </w:r>
        <w:r w:rsidRPr="00933898">
          <w:rPr>
            <w:rStyle w:val="Hyperlink"/>
            <w:noProof/>
          </w:rPr>
          <w:t>Edit/Create a Form</w:t>
        </w:r>
        <w:r>
          <w:rPr>
            <w:noProof/>
            <w:webHidden/>
          </w:rPr>
          <w:tab/>
        </w:r>
        <w:r>
          <w:rPr>
            <w:noProof/>
            <w:webHidden/>
          </w:rPr>
          <w:fldChar w:fldCharType="begin"/>
        </w:r>
        <w:r>
          <w:rPr>
            <w:noProof/>
            <w:webHidden/>
          </w:rPr>
          <w:instrText xml:space="preserve"> PAGEREF _Toc480374319 \h </w:instrText>
        </w:r>
        <w:r>
          <w:rPr>
            <w:noProof/>
            <w:webHidden/>
          </w:rPr>
        </w:r>
        <w:r>
          <w:rPr>
            <w:noProof/>
            <w:webHidden/>
          </w:rPr>
          <w:fldChar w:fldCharType="separate"/>
        </w:r>
        <w:r>
          <w:rPr>
            <w:noProof/>
            <w:webHidden/>
          </w:rPr>
          <w:t>295</w:t>
        </w:r>
        <w:r>
          <w:rPr>
            <w:noProof/>
            <w:webHidden/>
          </w:rPr>
          <w:fldChar w:fldCharType="end"/>
        </w:r>
      </w:hyperlink>
    </w:p>
    <w:p w14:paraId="469531DD" w14:textId="77777777" w:rsidR="00F300F5" w:rsidRDefault="00F300F5">
      <w:pPr>
        <w:pStyle w:val="TOC4"/>
        <w:rPr>
          <w:rFonts w:asciiTheme="minorHAnsi" w:eastAsiaTheme="minorEastAsia" w:hAnsiTheme="minorHAnsi" w:cstheme="minorBidi"/>
          <w:noProof/>
          <w:color w:val="auto"/>
          <w:szCs w:val="22"/>
          <w:lang w:eastAsia="en-US"/>
        </w:rPr>
      </w:pPr>
      <w:hyperlink w:anchor="_Toc480374320" w:history="1">
        <w:r w:rsidRPr="00933898">
          <w:rPr>
            <w:rStyle w:val="Hyperlink"/>
            <w:noProof/>
          </w:rPr>
          <w:t>4.5.2</w:t>
        </w:r>
        <w:r>
          <w:rPr>
            <w:rFonts w:asciiTheme="minorHAnsi" w:eastAsiaTheme="minorEastAsia" w:hAnsiTheme="minorHAnsi" w:cstheme="minorBidi"/>
            <w:noProof/>
            <w:color w:val="auto"/>
            <w:szCs w:val="22"/>
            <w:lang w:eastAsia="en-US"/>
          </w:rPr>
          <w:tab/>
        </w:r>
        <w:r w:rsidRPr="00933898">
          <w:rPr>
            <w:rStyle w:val="Hyperlink"/>
            <w:noProof/>
          </w:rPr>
          <w:t>Run a Form</w:t>
        </w:r>
        <w:r>
          <w:rPr>
            <w:noProof/>
            <w:webHidden/>
          </w:rPr>
          <w:tab/>
        </w:r>
        <w:r>
          <w:rPr>
            <w:noProof/>
            <w:webHidden/>
          </w:rPr>
          <w:fldChar w:fldCharType="begin"/>
        </w:r>
        <w:r>
          <w:rPr>
            <w:noProof/>
            <w:webHidden/>
          </w:rPr>
          <w:instrText xml:space="preserve"> PAGEREF _Toc480374320 \h </w:instrText>
        </w:r>
        <w:r>
          <w:rPr>
            <w:noProof/>
            <w:webHidden/>
          </w:rPr>
        </w:r>
        <w:r>
          <w:rPr>
            <w:noProof/>
            <w:webHidden/>
          </w:rPr>
          <w:fldChar w:fldCharType="separate"/>
        </w:r>
        <w:r>
          <w:rPr>
            <w:noProof/>
            <w:webHidden/>
          </w:rPr>
          <w:t>295</w:t>
        </w:r>
        <w:r>
          <w:rPr>
            <w:noProof/>
            <w:webHidden/>
          </w:rPr>
          <w:fldChar w:fldCharType="end"/>
        </w:r>
      </w:hyperlink>
    </w:p>
    <w:p w14:paraId="64A6BC95" w14:textId="77777777" w:rsidR="00F300F5" w:rsidRDefault="00F300F5">
      <w:pPr>
        <w:pStyle w:val="TOC4"/>
        <w:rPr>
          <w:rFonts w:asciiTheme="minorHAnsi" w:eastAsiaTheme="minorEastAsia" w:hAnsiTheme="minorHAnsi" w:cstheme="minorBidi"/>
          <w:noProof/>
          <w:color w:val="auto"/>
          <w:szCs w:val="22"/>
          <w:lang w:eastAsia="en-US"/>
        </w:rPr>
      </w:pPr>
      <w:hyperlink w:anchor="_Toc480374321" w:history="1">
        <w:r w:rsidRPr="00933898">
          <w:rPr>
            <w:rStyle w:val="Hyperlink"/>
            <w:noProof/>
          </w:rPr>
          <w:t>4.5.3</w:t>
        </w:r>
        <w:r>
          <w:rPr>
            <w:rFonts w:asciiTheme="minorHAnsi" w:eastAsiaTheme="minorEastAsia" w:hAnsiTheme="minorHAnsi" w:cstheme="minorBidi"/>
            <w:noProof/>
            <w:color w:val="auto"/>
            <w:szCs w:val="22"/>
            <w:lang w:eastAsia="en-US"/>
          </w:rPr>
          <w:tab/>
        </w:r>
        <w:r w:rsidRPr="00933898">
          <w:rPr>
            <w:rStyle w:val="Hyperlink"/>
            <w:noProof/>
          </w:rPr>
          <w:t>Delete a Form</w:t>
        </w:r>
        <w:r>
          <w:rPr>
            <w:noProof/>
            <w:webHidden/>
          </w:rPr>
          <w:tab/>
        </w:r>
        <w:r>
          <w:rPr>
            <w:noProof/>
            <w:webHidden/>
          </w:rPr>
          <w:fldChar w:fldCharType="begin"/>
        </w:r>
        <w:r>
          <w:rPr>
            <w:noProof/>
            <w:webHidden/>
          </w:rPr>
          <w:instrText xml:space="preserve"> PAGEREF _Toc480374321 \h </w:instrText>
        </w:r>
        <w:r>
          <w:rPr>
            <w:noProof/>
            <w:webHidden/>
          </w:rPr>
        </w:r>
        <w:r>
          <w:rPr>
            <w:noProof/>
            <w:webHidden/>
          </w:rPr>
          <w:fldChar w:fldCharType="separate"/>
        </w:r>
        <w:r>
          <w:rPr>
            <w:noProof/>
            <w:webHidden/>
          </w:rPr>
          <w:t>296</w:t>
        </w:r>
        <w:r>
          <w:rPr>
            <w:noProof/>
            <w:webHidden/>
          </w:rPr>
          <w:fldChar w:fldCharType="end"/>
        </w:r>
      </w:hyperlink>
    </w:p>
    <w:p w14:paraId="6B9D7D0A" w14:textId="77777777" w:rsidR="00F300F5" w:rsidRDefault="00F300F5">
      <w:pPr>
        <w:pStyle w:val="TOC4"/>
        <w:rPr>
          <w:rFonts w:asciiTheme="minorHAnsi" w:eastAsiaTheme="minorEastAsia" w:hAnsiTheme="minorHAnsi" w:cstheme="minorBidi"/>
          <w:noProof/>
          <w:color w:val="auto"/>
          <w:szCs w:val="22"/>
          <w:lang w:eastAsia="en-US"/>
        </w:rPr>
      </w:pPr>
      <w:hyperlink w:anchor="_Toc480374322" w:history="1">
        <w:r w:rsidRPr="00933898">
          <w:rPr>
            <w:rStyle w:val="Hyperlink"/>
            <w:noProof/>
          </w:rPr>
          <w:t>4.5.4</w:t>
        </w:r>
        <w:r>
          <w:rPr>
            <w:rFonts w:asciiTheme="minorHAnsi" w:eastAsiaTheme="minorEastAsia" w:hAnsiTheme="minorHAnsi" w:cstheme="minorBidi"/>
            <w:noProof/>
            <w:color w:val="auto"/>
            <w:szCs w:val="22"/>
            <w:lang w:eastAsia="en-US"/>
          </w:rPr>
          <w:tab/>
        </w:r>
        <w:r w:rsidRPr="00933898">
          <w:rPr>
            <w:rStyle w:val="Hyperlink"/>
            <w:noProof/>
          </w:rPr>
          <w:t>Purge Unused Blocks</w:t>
        </w:r>
        <w:r>
          <w:rPr>
            <w:noProof/>
            <w:webHidden/>
          </w:rPr>
          <w:tab/>
        </w:r>
        <w:r>
          <w:rPr>
            <w:noProof/>
            <w:webHidden/>
          </w:rPr>
          <w:fldChar w:fldCharType="begin"/>
        </w:r>
        <w:r>
          <w:rPr>
            <w:noProof/>
            <w:webHidden/>
          </w:rPr>
          <w:instrText xml:space="preserve"> PAGEREF _Toc480374322 \h </w:instrText>
        </w:r>
        <w:r>
          <w:rPr>
            <w:noProof/>
            <w:webHidden/>
          </w:rPr>
        </w:r>
        <w:r>
          <w:rPr>
            <w:noProof/>
            <w:webHidden/>
          </w:rPr>
          <w:fldChar w:fldCharType="separate"/>
        </w:r>
        <w:r>
          <w:rPr>
            <w:noProof/>
            <w:webHidden/>
          </w:rPr>
          <w:t>297</w:t>
        </w:r>
        <w:r>
          <w:rPr>
            <w:noProof/>
            <w:webHidden/>
          </w:rPr>
          <w:fldChar w:fldCharType="end"/>
        </w:r>
      </w:hyperlink>
    </w:p>
    <w:p w14:paraId="13D2CB77"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323" w:history="1">
        <w:r w:rsidRPr="00933898">
          <w:rPr>
            <w:rStyle w:val="Hyperlink"/>
            <w:noProof/>
          </w:rPr>
          <w:t>4.6</w:t>
        </w:r>
        <w:r>
          <w:rPr>
            <w:rFonts w:asciiTheme="minorHAnsi" w:eastAsiaTheme="minorEastAsia" w:hAnsiTheme="minorHAnsi" w:cstheme="minorBidi"/>
            <w:iCs w:val="0"/>
            <w:noProof/>
            <w:color w:val="auto"/>
            <w:szCs w:val="22"/>
            <w:lang w:eastAsia="en-US"/>
          </w:rPr>
          <w:tab/>
        </w:r>
        <w:r w:rsidRPr="00933898">
          <w:rPr>
            <w:rStyle w:val="Hyperlink"/>
            <w:noProof/>
          </w:rPr>
          <w:t>Callable Routines</w:t>
        </w:r>
        <w:r>
          <w:rPr>
            <w:noProof/>
            <w:webHidden/>
          </w:rPr>
          <w:tab/>
        </w:r>
        <w:r>
          <w:rPr>
            <w:noProof/>
            <w:webHidden/>
          </w:rPr>
          <w:fldChar w:fldCharType="begin"/>
        </w:r>
        <w:r>
          <w:rPr>
            <w:noProof/>
            <w:webHidden/>
          </w:rPr>
          <w:instrText xml:space="preserve"> PAGEREF _Toc480374323 \h </w:instrText>
        </w:r>
        <w:r>
          <w:rPr>
            <w:noProof/>
            <w:webHidden/>
          </w:rPr>
        </w:r>
        <w:r>
          <w:rPr>
            <w:noProof/>
            <w:webHidden/>
          </w:rPr>
          <w:fldChar w:fldCharType="separate"/>
        </w:r>
        <w:r>
          <w:rPr>
            <w:noProof/>
            <w:webHidden/>
          </w:rPr>
          <w:t>298</w:t>
        </w:r>
        <w:r>
          <w:rPr>
            <w:noProof/>
            <w:webHidden/>
          </w:rPr>
          <w:fldChar w:fldCharType="end"/>
        </w:r>
      </w:hyperlink>
    </w:p>
    <w:p w14:paraId="18D45E30"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324" w:history="1">
        <w:r w:rsidRPr="00933898">
          <w:rPr>
            <w:rStyle w:val="Hyperlink"/>
            <w:noProof/>
          </w:rPr>
          <w:t>4.7</w:t>
        </w:r>
        <w:r>
          <w:rPr>
            <w:rFonts w:asciiTheme="minorHAnsi" w:eastAsiaTheme="minorEastAsia" w:hAnsiTheme="minorHAnsi" w:cstheme="minorBidi"/>
            <w:iCs w:val="0"/>
            <w:noProof/>
            <w:color w:val="auto"/>
            <w:szCs w:val="22"/>
            <w:lang w:eastAsia="en-US"/>
          </w:rPr>
          <w:tab/>
        </w:r>
        <w:r w:rsidRPr="00933898">
          <w:rPr>
            <w:rStyle w:val="Hyperlink"/>
            <w:noProof/>
          </w:rPr>
          <w:t>Programmer Mode Utilities</w:t>
        </w:r>
        <w:r>
          <w:rPr>
            <w:noProof/>
            <w:webHidden/>
          </w:rPr>
          <w:tab/>
        </w:r>
        <w:r>
          <w:rPr>
            <w:noProof/>
            <w:webHidden/>
          </w:rPr>
          <w:fldChar w:fldCharType="begin"/>
        </w:r>
        <w:r>
          <w:rPr>
            <w:noProof/>
            <w:webHidden/>
          </w:rPr>
          <w:instrText xml:space="preserve"> PAGEREF _Toc480374324 \h </w:instrText>
        </w:r>
        <w:r>
          <w:rPr>
            <w:noProof/>
            <w:webHidden/>
          </w:rPr>
        </w:r>
        <w:r>
          <w:rPr>
            <w:noProof/>
            <w:webHidden/>
          </w:rPr>
          <w:fldChar w:fldCharType="separate"/>
        </w:r>
        <w:r>
          <w:rPr>
            <w:noProof/>
            <w:webHidden/>
          </w:rPr>
          <w:t>298</w:t>
        </w:r>
        <w:r>
          <w:rPr>
            <w:noProof/>
            <w:webHidden/>
          </w:rPr>
          <w:fldChar w:fldCharType="end"/>
        </w:r>
      </w:hyperlink>
    </w:p>
    <w:p w14:paraId="262E15A1" w14:textId="77777777" w:rsidR="00F300F5" w:rsidRDefault="00F300F5">
      <w:pPr>
        <w:pStyle w:val="TOC4"/>
        <w:rPr>
          <w:rFonts w:asciiTheme="minorHAnsi" w:eastAsiaTheme="minorEastAsia" w:hAnsiTheme="minorHAnsi" w:cstheme="minorBidi"/>
          <w:noProof/>
          <w:color w:val="auto"/>
          <w:szCs w:val="22"/>
          <w:lang w:eastAsia="en-US"/>
        </w:rPr>
      </w:pPr>
      <w:hyperlink w:anchor="_Toc480374325" w:history="1">
        <w:r w:rsidRPr="00933898">
          <w:rPr>
            <w:rStyle w:val="Hyperlink"/>
            <w:noProof/>
          </w:rPr>
          <w:t>4.7.1</w:t>
        </w:r>
        <w:r>
          <w:rPr>
            <w:rFonts w:asciiTheme="minorHAnsi" w:eastAsiaTheme="minorEastAsia" w:hAnsiTheme="minorHAnsi" w:cstheme="minorBidi"/>
            <w:noProof/>
            <w:color w:val="auto"/>
            <w:szCs w:val="22"/>
            <w:lang w:eastAsia="en-US"/>
          </w:rPr>
          <w:tab/>
        </w:r>
        <w:r w:rsidRPr="00933898">
          <w:rPr>
            <w:rStyle w:val="Hyperlink"/>
            <w:noProof/>
          </w:rPr>
          <w:t>^DDGF</w:t>
        </w:r>
        <w:r>
          <w:rPr>
            <w:noProof/>
            <w:webHidden/>
          </w:rPr>
          <w:tab/>
        </w:r>
        <w:r>
          <w:rPr>
            <w:noProof/>
            <w:webHidden/>
          </w:rPr>
          <w:fldChar w:fldCharType="begin"/>
        </w:r>
        <w:r>
          <w:rPr>
            <w:noProof/>
            <w:webHidden/>
          </w:rPr>
          <w:instrText xml:space="preserve"> PAGEREF _Toc480374325 \h </w:instrText>
        </w:r>
        <w:r>
          <w:rPr>
            <w:noProof/>
            <w:webHidden/>
          </w:rPr>
        </w:r>
        <w:r>
          <w:rPr>
            <w:noProof/>
            <w:webHidden/>
          </w:rPr>
          <w:fldChar w:fldCharType="separate"/>
        </w:r>
        <w:r>
          <w:rPr>
            <w:noProof/>
            <w:webHidden/>
          </w:rPr>
          <w:t>298</w:t>
        </w:r>
        <w:r>
          <w:rPr>
            <w:noProof/>
            <w:webHidden/>
          </w:rPr>
          <w:fldChar w:fldCharType="end"/>
        </w:r>
      </w:hyperlink>
    </w:p>
    <w:p w14:paraId="5100922F" w14:textId="77777777" w:rsidR="00F300F5" w:rsidRDefault="00F300F5">
      <w:pPr>
        <w:pStyle w:val="TOC4"/>
        <w:rPr>
          <w:rFonts w:asciiTheme="minorHAnsi" w:eastAsiaTheme="minorEastAsia" w:hAnsiTheme="minorHAnsi" w:cstheme="minorBidi"/>
          <w:noProof/>
          <w:color w:val="auto"/>
          <w:szCs w:val="22"/>
          <w:lang w:eastAsia="en-US"/>
        </w:rPr>
      </w:pPr>
      <w:hyperlink w:anchor="_Toc480374326" w:history="1">
        <w:r w:rsidRPr="00933898">
          <w:rPr>
            <w:rStyle w:val="Hyperlink"/>
            <w:noProof/>
          </w:rPr>
          <w:t>4.7.2</w:t>
        </w:r>
        <w:r>
          <w:rPr>
            <w:rFonts w:asciiTheme="minorHAnsi" w:eastAsiaTheme="minorEastAsia" w:hAnsiTheme="minorHAnsi" w:cstheme="minorBidi"/>
            <w:noProof/>
            <w:color w:val="auto"/>
            <w:szCs w:val="22"/>
            <w:lang w:eastAsia="en-US"/>
          </w:rPr>
          <w:tab/>
        </w:r>
        <w:r w:rsidRPr="00933898">
          <w:rPr>
            <w:rStyle w:val="Hyperlink"/>
            <w:noProof/>
          </w:rPr>
          <w:t>CLONE^DDS</w:t>
        </w:r>
        <w:r>
          <w:rPr>
            <w:noProof/>
            <w:webHidden/>
          </w:rPr>
          <w:tab/>
        </w:r>
        <w:r>
          <w:rPr>
            <w:noProof/>
            <w:webHidden/>
          </w:rPr>
          <w:fldChar w:fldCharType="begin"/>
        </w:r>
        <w:r>
          <w:rPr>
            <w:noProof/>
            <w:webHidden/>
          </w:rPr>
          <w:instrText xml:space="preserve"> PAGEREF _Toc480374326 \h </w:instrText>
        </w:r>
        <w:r>
          <w:rPr>
            <w:noProof/>
            <w:webHidden/>
          </w:rPr>
        </w:r>
        <w:r>
          <w:rPr>
            <w:noProof/>
            <w:webHidden/>
          </w:rPr>
          <w:fldChar w:fldCharType="separate"/>
        </w:r>
        <w:r>
          <w:rPr>
            <w:noProof/>
            <w:webHidden/>
          </w:rPr>
          <w:t>299</w:t>
        </w:r>
        <w:r>
          <w:rPr>
            <w:noProof/>
            <w:webHidden/>
          </w:rPr>
          <w:fldChar w:fldCharType="end"/>
        </w:r>
      </w:hyperlink>
    </w:p>
    <w:p w14:paraId="1DF506F8" w14:textId="77777777" w:rsidR="00F300F5" w:rsidRDefault="00F300F5">
      <w:pPr>
        <w:pStyle w:val="TOC4"/>
        <w:rPr>
          <w:rFonts w:asciiTheme="minorHAnsi" w:eastAsiaTheme="minorEastAsia" w:hAnsiTheme="minorHAnsi" w:cstheme="minorBidi"/>
          <w:noProof/>
          <w:color w:val="auto"/>
          <w:szCs w:val="22"/>
          <w:lang w:eastAsia="en-US"/>
        </w:rPr>
      </w:pPr>
      <w:hyperlink w:anchor="_Toc480374327" w:history="1">
        <w:r w:rsidRPr="00933898">
          <w:rPr>
            <w:rStyle w:val="Hyperlink"/>
            <w:noProof/>
          </w:rPr>
          <w:t>4.7.3</w:t>
        </w:r>
        <w:r>
          <w:rPr>
            <w:rFonts w:asciiTheme="minorHAnsi" w:eastAsiaTheme="minorEastAsia" w:hAnsiTheme="minorHAnsi" w:cstheme="minorBidi"/>
            <w:noProof/>
            <w:color w:val="auto"/>
            <w:szCs w:val="22"/>
            <w:lang w:eastAsia="en-US"/>
          </w:rPr>
          <w:tab/>
        </w:r>
        <w:r w:rsidRPr="00933898">
          <w:rPr>
            <w:rStyle w:val="Hyperlink"/>
            <w:noProof/>
          </w:rPr>
          <w:t>PRINT^DDS</w:t>
        </w:r>
        <w:r>
          <w:rPr>
            <w:noProof/>
            <w:webHidden/>
          </w:rPr>
          <w:tab/>
        </w:r>
        <w:r>
          <w:rPr>
            <w:noProof/>
            <w:webHidden/>
          </w:rPr>
          <w:fldChar w:fldCharType="begin"/>
        </w:r>
        <w:r>
          <w:rPr>
            <w:noProof/>
            <w:webHidden/>
          </w:rPr>
          <w:instrText xml:space="preserve"> PAGEREF _Toc480374327 \h </w:instrText>
        </w:r>
        <w:r>
          <w:rPr>
            <w:noProof/>
            <w:webHidden/>
          </w:rPr>
        </w:r>
        <w:r>
          <w:rPr>
            <w:noProof/>
            <w:webHidden/>
          </w:rPr>
          <w:fldChar w:fldCharType="separate"/>
        </w:r>
        <w:r>
          <w:rPr>
            <w:noProof/>
            <w:webHidden/>
          </w:rPr>
          <w:t>301</w:t>
        </w:r>
        <w:r>
          <w:rPr>
            <w:noProof/>
            <w:webHidden/>
          </w:rPr>
          <w:fldChar w:fldCharType="end"/>
        </w:r>
      </w:hyperlink>
    </w:p>
    <w:p w14:paraId="5C190F2A" w14:textId="77777777" w:rsidR="00F300F5" w:rsidRDefault="00F300F5">
      <w:pPr>
        <w:pStyle w:val="TOC4"/>
        <w:rPr>
          <w:rFonts w:asciiTheme="minorHAnsi" w:eastAsiaTheme="minorEastAsia" w:hAnsiTheme="minorHAnsi" w:cstheme="minorBidi"/>
          <w:noProof/>
          <w:color w:val="auto"/>
          <w:szCs w:val="22"/>
          <w:lang w:eastAsia="en-US"/>
        </w:rPr>
      </w:pPr>
      <w:hyperlink w:anchor="_Toc480374328" w:history="1">
        <w:r w:rsidRPr="00933898">
          <w:rPr>
            <w:rStyle w:val="Hyperlink"/>
            <w:noProof/>
          </w:rPr>
          <w:t>4.7.4</w:t>
        </w:r>
        <w:r>
          <w:rPr>
            <w:rFonts w:asciiTheme="minorHAnsi" w:eastAsiaTheme="minorEastAsia" w:hAnsiTheme="minorHAnsi" w:cstheme="minorBidi"/>
            <w:noProof/>
            <w:color w:val="auto"/>
            <w:szCs w:val="22"/>
            <w:lang w:eastAsia="en-US"/>
          </w:rPr>
          <w:tab/>
        </w:r>
        <w:r w:rsidRPr="00933898">
          <w:rPr>
            <w:rStyle w:val="Hyperlink"/>
            <w:noProof/>
          </w:rPr>
          <w:t>RESET^DDS</w:t>
        </w:r>
        <w:r>
          <w:rPr>
            <w:noProof/>
            <w:webHidden/>
          </w:rPr>
          <w:tab/>
        </w:r>
        <w:r>
          <w:rPr>
            <w:noProof/>
            <w:webHidden/>
          </w:rPr>
          <w:fldChar w:fldCharType="begin"/>
        </w:r>
        <w:r>
          <w:rPr>
            <w:noProof/>
            <w:webHidden/>
          </w:rPr>
          <w:instrText xml:space="preserve"> PAGEREF _Toc480374328 \h </w:instrText>
        </w:r>
        <w:r>
          <w:rPr>
            <w:noProof/>
            <w:webHidden/>
          </w:rPr>
        </w:r>
        <w:r>
          <w:rPr>
            <w:noProof/>
            <w:webHidden/>
          </w:rPr>
          <w:fldChar w:fldCharType="separate"/>
        </w:r>
        <w:r>
          <w:rPr>
            <w:noProof/>
            <w:webHidden/>
          </w:rPr>
          <w:t>302</w:t>
        </w:r>
        <w:r>
          <w:rPr>
            <w:noProof/>
            <w:webHidden/>
          </w:rPr>
          <w:fldChar w:fldCharType="end"/>
        </w:r>
      </w:hyperlink>
    </w:p>
    <w:p w14:paraId="4867AB81" w14:textId="77777777" w:rsidR="00F300F5" w:rsidRDefault="00F300F5">
      <w:pPr>
        <w:pStyle w:val="TOC2"/>
        <w:rPr>
          <w:rFonts w:asciiTheme="minorHAnsi" w:eastAsiaTheme="minorEastAsia" w:hAnsiTheme="minorHAnsi" w:cstheme="minorBidi"/>
          <w:b w:val="0"/>
          <w:noProof/>
          <w:color w:val="auto"/>
          <w:szCs w:val="22"/>
          <w:lang w:eastAsia="en-US"/>
        </w:rPr>
      </w:pPr>
      <w:hyperlink w:anchor="_Toc480374329" w:history="1">
        <w:r w:rsidRPr="00933898">
          <w:rPr>
            <w:rStyle w:val="Hyperlink"/>
            <w:noProof/>
          </w:rPr>
          <w:t>5</w:t>
        </w:r>
        <w:r>
          <w:rPr>
            <w:rFonts w:asciiTheme="minorHAnsi" w:eastAsiaTheme="minorEastAsia" w:hAnsiTheme="minorHAnsi" w:cstheme="minorBidi"/>
            <w:b w:val="0"/>
            <w:noProof/>
            <w:color w:val="auto"/>
            <w:szCs w:val="22"/>
            <w:lang w:eastAsia="en-US"/>
          </w:rPr>
          <w:tab/>
        </w:r>
        <w:r w:rsidRPr="00933898">
          <w:rPr>
            <w:rStyle w:val="Hyperlink"/>
            <w:noProof/>
          </w:rPr>
          <w:t>ScreenMan Form Editor</w:t>
        </w:r>
        <w:r>
          <w:rPr>
            <w:noProof/>
            <w:webHidden/>
          </w:rPr>
          <w:tab/>
        </w:r>
        <w:r>
          <w:rPr>
            <w:noProof/>
            <w:webHidden/>
          </w:rPr>
          <w:fldChar w:fldCharType="begin"/>
        </w:r>
        <w:r>
          <w:rPr>
            <w:noProof/>
            <w:webHidden/>
          </w:rPr>
          <w:instrText xml:space="preserve"> PAGEREF _Toc480374329 \h </w:instrText>
        </w:r>
        <w:r>
          <w:rPr>
            <w:noProof/>
            <w:webHidden/>
          </w:rPr>
        </w:r>
        <w:r>
          <w:rPr>
            <w:noProof/>
            <w:webHidden/>
          </w:rPr>
          <w:fldChar w:fldCharType="separate"/>
        </w:r>
        <w:r>
          <w:rPr>
            <w:noProof/>
            <w:webHidden/>
          </w:rPr>
          <w:t>303</w:t>
        </w:r>
        <w:r>
          <w:rPr>
            <w:noProof/>
            <w:webHidden/>
          </w:rPr>
          <w:fldChar w:fldCharType="end"/>
        </w:r>
      </w:hyperlink>
    </w:p>
    <w:p w14:paraId="4C2B4742"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330" w:history="1">
        <w:r w:rsidRPr="00933898">
          <w:rPr>
            <w:rStyle w:val="Hyperlink"/>
            <w:noProof/>
          </w:rPr>
          <w:t>5.1</w:t>
        </w:r>
        <w:r>
          <w:rPr>
            <w:rFonts w:asciiTheme="minorHAnsi" w:eastAsiaTheme="minorEastAsia" w:hAnsiTheme="minorHAnsi" w:cstheme="minorBidi"/>
            <w:iCs w:val="0"/>
            <w:noProof/>
            <w:color w:val="auto"/>
            <w:szCs w:val="22"/>
            <w:lang w:eastAsia="en-US"/>
          </w:rPr>
          <w:tab/>
        </w:r>
        <w:r w:rsidRPr="00933898">
          <w:rPr>
            <w:rStyle w:val="Hyperlink"/>
            <w:noProof/>
          </w:rPr>
          <w:t>Introduction</w:t>
        </w:r>
        <w:r>
          <w:rPr>
            <w:noProof/>
            <w:webHidden/>
          </w:rPr>
          <w:tab/>
        </w:r>
        <w:r>
          <w:rPr>
            <w:noProof/>
            <w:webHidden/>
          </w:rPr>
          <w:fldChar w:fldCharType="begin"/>
        </w:r>
        <w:r>
          <w:rPr>
            <w:noProof/>
            <w:webHidden/>
          </w:rPr>
          <w:instrText xml:space="preserve"> PAGEREF _Toc480374330 \h </w:instrText>
        </w:r>
        <w:r>
          <w:rPr>
            <w:noProof/>
            <w:webHidden/>
          </w:rPr>
        </w:r>
        <w:r>
          <w:rPr>
            <w:noProof/>
            <w:webHidden/>
          </w:rPr>
          <w:fldChar w:fldCharType="separate"/>
        </w:r>
        <w:r>
          <w:rPr>
            <w:noProof/>
            <w:webHidden/>
          </w:rPr>
          <w:t>303</w:t>
        </w:r>
        <w:r>
          <w:rPr>
            <w:noProof/>
            <w:webHidden/>
          </w:rPr>
          <w:fldChar w:fldCharType="end"/>
        </w:r>
      </w:hyperlink>
    </w:p>
    <w:p w14:paraId="33598F30"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331" w:history="1">
        <w:r w:rsidRPr="00933898">
          <w:rPr>
            <w:rStyle w:val="Hyperlink"/>
            <w:noProof/>
          </w:rPr>
          <w:t>5.2</w:t>
        </w:r>
        <w:r>
          <w:rPr>
            <w:rFonts w:asciiTheme="minorHAnsi" w:eastAsiaTheme="minorEastAsia" w:hAnsiTheme="minorHAnsi" w:cstheme="minorBidi"/>
            <w:iCs w:val="0"/>
            <w:noProof/>
            <w:color w:val="auto"/>
            <w:szCs w:val="22"/>
            <w:lang w:eastAsia="en-US"/>
          </w:rPr>
          <w:tab/>
        </w:r>
        <w:r w:rsidRPr="00933898">
          <w:rPr>
            <w:rStyle w:val="Hyperlink"/>
            <w:noProof/>
          </w:rPr>
          <w:t>Invoking the Form Editor</w:t>
        </w:r>
        <w:r>
          <w:rPr>
            <w:noProof/>
            <w:webHidden/>
          </w:rPr>
          <w:tab/>
        </w:r>
        <w:r>
          <w:rPr>
            <w:noProof/>
            <w:webHidden/>
          </w:rPr>
          <w:fldChar w:fldCharType="begin"/>
        </w:r>
        <w:r>
          <w:rPr>
            <w:noProof/>
            <w:webHidden/>
          </w:rPr>
          <w:instrText xml:space="preserve"> PAGEREF _Toc480374331 \h </w:instrText>
        </w:r>
        <w:r>
          <w:rPr>
            <w:noProof/>
            <w:webHidden/>
          </w:rPr>
        </w:r>
        <w:r>
          <w:rPr>
            <w:noProof/>
            <w:webHidden/>
          </w:rPr>
          <w:fldChar w:fldCharType="separate"/>
        </w:r>
        <w:r>
          <w:rPr>
            <w:noProof/>
            <w:webHidden/>
          </w:rPr>
          <w:t>303</w:t>
        </w:r>
        <w:r>
          <w:rPr>
            <w:noProof/>
            <w:webHidden/>
          </w:rPr>
          <w:fldChar w:fldCharType="end"/>
        </w:r>
      </w:hyperlink>
    </w:p>
    <w:p w14:paraId="0DD6E09C"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332" w:history="1">
        <w:r w:rsidRPr="00933898">
          <w:rPr>
            <w:rStyle w:val="Hyperlink"/>
            <w:noProof/>
          </w:rPr>
          <w:t>5.3</w:t>
        </w:r>
        <w:r>
          <w:rPr>
            <w:rFonts w:asciiTheme="minorHAnsi" w:eastAsiaTheme="minorEastAsia" w:hAnsiTheme="minorHAnsi" w:cstheme="minorBidi"/>
            <w:iCs w:val="0"/>
            <w:noProof/>
            <w:color w:val="auto"/>
            <w:szCs w:val="22"/>
            <w:lang w:eastAsia="en-US"/>
          </w:rPr>
          <w:tab/>
        </w:r>
        <w:r w:rsidRPr="00933898">
          <w:rPr>
            <w:rStyle w:val="Hyperlink"/>
            <w:noProof/>
          </w:rPr>
          <w:t>Command Summary</w:t>
        </w:r>
        <w:r>
          <w:rPr>
            <w:noProof/>
            <w:webHidden/>
          </w:rPr>
          <w:tab/>
        </w:r>
        <w:r>
          <w:rPr>
            <w:noProof/>
            <w:webHidden/>
          </w:rPr>
          <w:fldChar w:fldCharType="begin"/>
        </w:r>
        <w:r>
          <w:rPr>
            <w:noProof/>
            <w:webHidden/>
          </w:rPr>
          <w:instrText xml:space="preserve"> PAGEREF _Toc480374332 \h </w:instrText>
        </w:r>
        <w:r>
          <w:rPr>
            <w:noProof/>
            <w:webHidden/>
          </w:rPr>
        </w:r>
        <w:r>
          <w:rPr>
            <w:noProof/>
            <w:webHidden/>
          </w:rPr>
          <w:fldChar w:fldCharType="separate"/>
        </w:r>
        <w:r>
          <w:rPr>
            <w:noProof/>
            <w:webHidden/>
          </w:rPr>
          <w:t>304</w:t>
        </w:r>
        <w:r>
          <w:rPr>
            <w:noProof/>
            <w:webHidden/>
          </w:rPr>
          <w:fldChar w:fldCharType="end"/>
        </w:r>
      </w:hyperlink>
    </w:p>
    <w:p w14:paraId="07736EAE" w14:textId="77777777" w:rsidR="00F300F5" w:rsidRDefault="00F300F5">
      <w:pPr>
        <w:pStyle w:val="TOC4"/>
        <w:rPr>
          <w:rFonts w:asciiTheme="minorHAnsi" w:eastAsiaTheme="minorEastAsia" w:hAnsiTheme="minorHAnsi" w:cstheme="minorBidi"/>
          <w:noProof/>
          <w:color w:val="auto"/>
          <w:szCs w:val="22"/>
          <w:lang w:eastAsia="en-US"/>
        </w:rPr>
      </w:pPr>
      <w:hyperlink w:anchor="_Toc480374333" w:history="1">
        <w:r w:rsidRPr="00933898">
          <w:rPr>
            <w:rStyle w:val="Hyperlink"/>
            <w:noProof/>
          </w:rPr>
          <w:t>5.3.1</w:t>
        </w:r>
        <w:r>
          <w:rPr>
            <w:rFonts w:asciiTheme="minorHAnsi" w:eastAsiaTheme="minorEastAsia" w:hAnsiTheme="minorHAnsi" w:cstheme="minorBidi"/>
            <w:noProof/>
            <w:color w:val="auto"/>
            <w:szCs w:val="22"/>
            <w:lang w:eastAsia="en-US"/>
          </w:rPr>
          <w:tab/>
        </w:r>
        <w:r w:rsidRPr="00933898">
          <w:rPr>
            <w:rStyle w:val="Hyperlink"/>
            <w:noProof/>
          </w:rPr>
          <w:t>Navigating on the Main Screen and Block Viewer Screen</w:t>
        </w:r>
        <w:r>
          <w:rPr>
            <w:noProof/>
            <w:webHidden/>
          </w:rPr>
          <w:tab/>
        </w:r>
        <w:r>
          <w:rPr>
            <w:noProof/>
            <w:webHidden/>
          </w:rPr>
          <w:fldChar w:fldCharType="begin"/>
        </w:r>
        <w:r>
          <w:rPr>
            <w:noProof/>
            <w:webHidden/>
          </w:rPr>
          <w:instrText xml:space="preserve"> PAGEREF _Toc480374333 \h </w:instrText>
        </w:r>
        <w:r>
          <w:rPr>
            <w:noProof/>
            <w:webHidden/>
          </w:rPr>
        </w:r>
        <w:r>
          <w:rPr>
            <w:noProof/>
            <w:webHidden/>
          </w:rPr>
          <w:fldChar w:fldCharType="separate"/>
        </w:r>
        <w:r>
          <w:rPr>
            <w:noProof/>
            <w:webHidden/>
          </w:rPr>
          <w:t>304</w:t>
        </w:r>
        <w:r>
          <w:rPr>
            <w:noProof/>
            <w:webHidden/>
          </w:rPr>
          <w:fldChar w:fldCharType="end"/>
        </w:r>
      </w:hyperlink>
    </w:p>
    <w:p w14:paraId="7269D0EA" w14:textId="77777777" w:rsidR="00F300F5" w:rsidRDefault="00F300F5">
      <w:pPr>
        <w:pStyle w:val="TOC4"/>
        <w:rPr>
          <w:rFonts w:asciiTheme="minorHAnsi" w:eastAsiaTheme="minorEastAsia" w:hAnsiTheme="minorHAnsi" w:cstheme="minorBidi"/>
          <w:noProof/>
          <w:color w:val="auto"/>
          <w:szCs w:val="22"/>
          <w:lang w:eastAsia="en-US"/>
        </w:rPr>
      </w:pPr>
      <w:hyperlink w:anchor="_Toc480374334" w:history="1">
        <w:r w:rsidRPr="00933898">
          <w:rPr>
            <w:rStyle w:val="Hyperlink"/>
            <w:noProof/>
          </w:rPr>
          <w:t>5.3.2</w:t>
        </w:r>
        <w:r>
          <w:rPr>
            <w:rFonts w:asciiTheme="minorHAnsi" w:eastAsiaTheme="minorEastAsia" w:hAnsiTheme="minorHAnsi" w:cstheme="minorBidi"/>
            <w:noProof/>
            <w:color w:val="auto"/>
            <w:szCs w:val="22"/>
            <w:lang w:eastAsia="en-US"/>
          </w:rPr>
          <w:tab/>
        </w:r>
        <w:r w:rsidRPr="00933898">
          <w:rPr>
            <w:rStyle w:val="Hyperlink"/>
            <w:noProof/>
          </w:rPr>
          <w:t>Quick Page Navigation</w:t>
        </w:r>
        <w:r>
          <w:rPr>
            <w:noProof/>
            <w:webHidden/>
          </w:rPr>
          <w:tab/>
        </w:r>
        <w:r>
          <w:rPr>
            <w:noProof/>
            <w:webHidden/>
          </w:rPr>
          <w:fldChar w:fldCharType="begin"/>
        </w:r>
        <w:r>
          <w:rPr>
            <w:noProof/>
            <w:webHidden/>
          </w:rPr>
          <w:instrText xml:space="preserve"> PAGEREF _Toc480374334 \h </w:instrText>
        </w:r>
        <w:r>
          <w:rPr>
            <w:noProof/>
            <w:webHidden/>
          </w:rPr>
        </w:r>
        <w:r>
          <w:rPr>
            <w:noProof/>
            <w:webHidden/>
          </w:rPr>
          <w:fldChar w:fldCharType="separate"/>
        </w:r>
        <w:r>
          <w:rPr>
            <w:noProof/>
            <w:webHidden/>
          </w:rPr>
          <w:t>304</w:t>
        </w:r>
        <w:r>
          <w:rPr>
            <w:noProof/>
            <w:webHidden/>
          </w:rPr>
          <w:fldChar w:fldCharType="end"/>
        </w:r>
      </w:hyperlink>
    </w:p>
    <w:p w14:paraId="60809AB1" w14:textId="77777777" w:rsidR="00F300F5" w:rsidRDefault="00F300F5">
      <w:pPr>
        <w:pStyle w:val="TOC4"/>
        <w:rPr>
          <w:rFonts w:asciiTheme="minorHAnsi" w:eastAsiaTheme="minorEastAsia" w:hAnsiTheme="minorHAnsi" w:cstheme="minorBidi"/>
          <w:noProof/>
          <w:color w:val="auto"/>
          <w:szCs w:val="22"/>
          <w:lang w:eastAsia="en-US"/>
        </w:rPr>
      </w:pPr>
      <w:hyperlink w:anchor="_Toc480374335" w:history="1">
        <w:r w:rsidRPr="00933898">
          <w:rPr>
            <w:rStyle w:val="Hyperlink"/>
            <w:noProof/>
          </w:rPr>
          <w:t>5.3.3</w:t>
        </w:r>
        <w:r>
          <w:rPr>
            <w:rFonts w:asciiTheme="minorHAnsi" w:eastAsiaTheme="minorEastAsia" w:hAnsiTheme="minorHAnsi" w:cstheme="minorBidi"/>
            <w:noProof/>
            <w:color w:val="auto"/>
            <w:szCs w:val="22"/>
            <w:lang w:eastAsia="en-US"/>
          </w:rPr>
          <w:tab/>
        </w:r>
        <w:r w:rsidRPr="00933898">
          <w:rPr>
            <w:rStyle w:val="Hyperlink"/>
            <w:noProof/>
          </w:rPr>
          <w:t>Moving Screen Elements</w:t>
        </w:r>
        <w:r>
          <w:rPr>
            <w:noProof/>
            <w:webHidden/>
          </w:rPr>
          <w:tab/>
        </w:r>
        <w:r>
          <w:rPr>
            <w:noProof/>
            <w:webHidden/>
          </w:rPr>
          <w:fldChar w:fldCharType="begin"/>
        </w:r>
        <w:r>
          <w:rPr>
            <w:noProof/>
            <w:webHidden/>
          </w:rPr>
          <w:instrText xml:space="preserve"> PAGEREF _Toc480374335 \h </w:instrText>
        </w:r>
        <w:r>
          <w:rPr>
            <w:noProof/>
            <w:webHidden/>
          </w:rPr>
        </w:r>
        <w:r>
          <w:rPr>
            <w:noProof/>
            <w:webHidden/>
          </w:rPr>
          <w:fldChar w:fldCharType="separate"/>
        </w:r>
        <w:r>
          <w:rPr>
            <w:noProof/>
            <w:webHidden/>
          </w:rPr>
          <w:t>305</w:t>
        </w:r>
        <w:r>
          <w:rPr>
            <w:noProof/>
            <w:webHidden/>
          </w:rPr>
          <w:fldChar w:fldCharType="end"/>
        </w:r>
      </w:hyperlink>
    </w:p>
    <w:p w14:paraId="40BB518A" w14:textId="77777777" w:rsidR="00F300F5" w:rsidRDefault="00F300F5">
      <w:pPr>
        <w:pStyle w:val="TOC4"/>
        <w:rPr>
          <w:rFonts w:asciiTheme="minorHAnsi" w:eastAsiaTheme="minorEastAsia" w:hAnsiTheme="minorHAnsi" w:cstheme="minorBidi"/>
          <w:noProof/>
          <w:color w:val="auto"/>
          <w:szCs w:val="22"/>
          <w:lang w:eastAsia="en-US"/>
        </w:rPr>
      </w:pPr>
      <w:hyperlink w:anchor="_Toc480374336" w:history="1">
        <w:r w:rsidRPr="00933898">
          <w:rPr>
            <w:rStyle w:val="Hyperlink"/>
            <w:noProof/>
          </w:rPr>
          <w:t>5.3.4</w:t>
        </w:r>
        <w:r>
          <w:rPr>
            <w:rFonts w:asciiTheme="minorHAnsi" w:eastAsiaTheme="minorEastAsia" w:hAnsiTheme="minorHAnsi" w:cstheme="minorBidi"/>
            <w:noProof/>
            <w:color w:val="auto"/>
            <w:szCs w:val="22"/>
            <w:lang w:eastAsia="en-US"/>
          </w:rPr>
          <w:tab/>
        </w:r>
        <w:r w:rsidRPr="00933898">
          <w:rPr>
            <w:rStyle w:val="Hyperlink"/>
            <w:noProof/>
          </w:rPr>
          <w:t>Adding, Selecting, and Editing</w:t>
        </w:r>
        <w:r>
          <w:rPr>
            <w:noProof/>
            <w:webHidden/>
          </w:rPr>
          <w:tab/>
        </w:r>
        <w:r>
          <w:rPr>
            <w:noProof/>
            <w:webHidden/>
          </w:rPr>
          <w:fldChar w:fldCharType="begin"/>
        </w:r>
        <w:r>
          <w:rPr>
            <w:noProof/>
            <w:webHidden/>
          </w:rPr>
          <w:instrText xml:space="preserve"> PAGEREF _Toc480374336 \h </w:instrText>
        </w:r>
        <w:r>
          <w:rPr>
            <w:noProof/>
            <w:webHidden/>
          </w:rPr>
        </w:r>
        <w:r>
          <w:rPr>
            <w:noProof/>
            <w:webHidden/>
          </w:rPr>
          <w:fldChar w:fldCharType="separate"/>
        </w:r>
        <w:r>
          <w:rPr>
            <w:noProof/>
            <w:webHidden/>
          </w:rPr>
          <w:t>305</w:t>
        </w:r>
        <w:r>
          <w:rPr>
            <w:noProof/>
            <w:webHidden/>
          </w:rPr>
          <w:fldChar w:fldCharType="end"/>
        </w:r>
      </w:hyperlink>
    </w:p>
    <w:p w14:paraId="6D3401C8"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337" w:history="1">
        <w:r w:rsidRPr="00933898">
          <w:rPr>
            <w:rStyle w:val="Hyperlink"/>
            <w:noProof/>
          </w:rPr>
          <w:t>5.4</w:t>
        </w:r>
        <w:r>
          <w:rPr>
            <w:rFonts w:asciiTheme="minorHAnsi" w:eastAsiaTheme="minorEastAsia" w:hAnsiTheme="minorHAnsi" w:cstheme="minorBidi"/>
            <w:iCs w:val="0"/>
            <w:noProof/>
            <w:color w:val="auto"/>
            <w:szCs w:val="22"/>
            <w:lang w:eastAsia="en-US"/>
          </w:rPr>
          <w:tab/>
        </w:r>
        <w:r w:rsidRPr="00933898">
          <w:rPr>
            <w:rStyle w:val="Hyperlink"/>
            <w:noProof/>
          </w:rPr>
          <w:t>The Main Screen</w:t>
        </w:r>
        <w:r>
          <w:rPr>
            <w:noProof/>
            <w:webHidden/>
          </w:rPr>
          <w:tab/>
        </w:r>
        <w:r>
          <w:rPr>
            <w:noProof/>
            <w:webHidden/>
          </w:rPr>
          <w:fldChar w:fldCharType="begin"/>
        </w:r>
        <w:r>
          <w:rPr>
            <w:noProof/>
            <w:webHidden/>
          </w:rPr>
          <w:instrText xml:space="preserve"> PAGEREF _Toc480374337 \h </w:instrText>
        </w:r>
        <w:r>
          <w:rPr>
            <w:noProof/>
            <w:webHidden/>
          </w:rPr>
        </w:r>
        <w:r>
          <w:rPr>
            <w:noProof/>
            <w:webHidden/>
          </w:rPr>
          <w:fldChar w:fldCharType="separate"/>
        </w:r>
        <w:r>
          <w:rPr>
            <w:noProof/>
            <w:webHidden/>
          </w:rPr>
          <w:t>306</w:t>
        </w:r>
        <w:r>
          <w:rPr>
            <w:noProof/>
            <w:webHidden/>
          </w:rPr>
          <w:fldChar w:fldCharType="end"/>
        </w:r>
      </w:hyperlink>
    </w:p>
    <w:p w14:paraId="7F355003" w14:textId="77777777" w:rsidR="00F300F5" w:rsidRDefault="00F300F5">
      <w:pPr>
        <w:pStyle w:val="TOC4"/>
        <w:rPr>
          <w:rFonts w:asciiTheme="minorHAnsi" w:eastAsiaTheme="minorEastAsia" w:hAnsiTheme="minorHAnsi" w:cstheme="minorBidi"/>
          <w:noProof/>
          <w:color w:val="auto"/>
          <w:szCs w:val="22"/>
          <w:lang w:eastAsia="en-US"/>
        </w:rPr>
      </w:pPr>
      <w:hyperlink w:anchor="_Toc480374338" w:history="1">
        <w:r w:rsidRPr="00933898">
          <w:rPr>
            <w:rStyle w:val="Hyperlink"/>
            <w:noProof/>
          </w:rPr>
          <w:t>5.4.1</w:t>
        </w:r>
        <w:r>
          <w:rPr>
            <w:rFonts w:asciiTheme="minorHAnsi" w:eastAsiaTheme="minorEastAsia" w:hAnsiTheme="minorHAnsi" w:cstheme="minorBidi"/>
            <w:noProof/>
            <w:color w:val="auto"/>
            <w:szCs w:val="22"/>
            <w:lang w:eastAsia="en-US"/>
          </w:rPr>
          <w:tab/>
        </w:r>
        <w:r w:rsidRPr="00933898">
          <w:rPr>
            <w:rStyle w:val="Hyperlink"/>
            <w:noProof/>
          </w:rPr>
          <w:t>Exiting, Quitting, Saving, and Obtaining Help</w:t>
        </w:r>
        <w:r>
          <w:rPr>
            <w:noProof/>
            <w:webHidden/>
          </w:rPr>
          <w:tab/>
        </w:r>
        <w:r>
          <w:rPr>
            <w:noProof/>
            <w:webHidden/>
          </w:rPr>
          <w:fldChar w:fldCharType="begin"/>
        </w:r>
        <w:r>
          <w:rPr>
            <w:noProof/>
            <w:webHidden/>
          </w:rPr>
          <w:instrText xml:space="preserve"> PAGEREF _Toc480374338 \h </w:instrText>
        </w:r>
        <w:r>
          <w:rPr>
            <w:noProof/>
            <w:webHidden/>
          </w:rPr>
        </w:r>
        <w:r>
          <w:rPr>
            <w:noProof/>
            <w:webHidden/>
          </w:rPr>
          <w:fldChar w:fldCharType="separate"/>
        </w:r>
        <w:r>
          <w:rPr>
            <w:noProof/>
            <w:webHidden/>
          </w:rPr>
          <w:t>306</w:t>
        </w:r>
        <w:r>
          <w:rPr>
            <w:noProof/>
            <w:webHidden/>
          </w:rPr>
          <w:fldChar w:fldCharType="end"/>
        </w:r>
      </w:hyperlink>
    </w:p>
    <w:p w14:paraId="3B4B74C2"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339" w:history="1">
        <w:r w:rsidRPr="00933898">
          <w:rPr>
            <w:rStyle w:val="Hyperlink"/>
            <w:noProof/>
          </w:rPr>
          <w:t>5.5</w:t>
        </w:r>
        <w:r>
          <w:rPr>
            <w:rFonts w:asciiTheme="minorHAnsi" w:eastAsiaTheme="minorEastAsia" w:hAnsiTheme="minorHAnsi" w:cstheme="minorBidi"/>
            <w:iCs w:val="0"/>
            <w:noProof/>
            <w:color w:val="auto"/>
            <w:szCs w:val="22"/>
            <w:lang w:eastAsia="en-US"/>
          </w:rPr>
          <w:tab/>
        </w:r>
        <w:r w:rsidRPr="00933898">
          <w:rPr>
            <w:rStyle w:val="Hyperlink"/>
            <w:noProof/>
          </w:rPr>
          <w:t>Block Viewer Screen</w:t>
        </w:r>
        <w:r>
          <w:rPr>
            <w:noProof/>
            <w:webHidden/>
          </w:rPr>
          <w:tab/>
        </w:r>
        <w:r>
          <w:rPr>
            <w:noProof/>
            <w:webHidden/>
          </w:rPr>
          <w:fldChar w:fldCharType="begin"/>
        </w:r>
        <w:r>
          <w:rPr>
            <w:noProof/>
            <w:webHidden/>
          </w:rPr>
          <w:instrText xml:space="preserve"> PAGEREF _Toc480374339 \h </w:instrText>
        </w:r>
        <w:r>
          <w:rPr>
            <w:noProof/>
            <w:webHidden/>
          </w:rPr>
        </w:r>
        <w:r>
          <w:rPr>
            <w:noProof/>
            <w:webHidden/>
          </w:rPr>
          <w:fldChar w:fldCharType="separate"/>
        </w:r>
        <w:r>
          <w:rPr>
            <w:noProof/>
            <w:webHidden/>
          </w:rPr>
          <w:t>307</w:t>
        </w:r>
        <w:r>
          <w:rPr>
            <w:noProof/>
            <w:webHidden/>
          </w:rPr>
          <w:fldChar w:fldCharType="end"/>
        </w:r>
      </w:hyperlink>
    </w:p>
    <w:p w14:paraId="58CAFF15"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340" w:history="1">
        <w:r w:rsidRPr="00933898">
          <w:rPr>
            <w:rStyle w:val="Hyperlink"/>
            <w:noProof/>
          </w:rPr>
          <w:t>5.6</w:t>
        </w:r>
        <w:r>
          <w:rPr>
            <w:rFonts w:asciiTheme="minorHAnsi" w:eastAsiaTheme="minorEastAsia" w:hAnsiTheme="minorHAnsi" w:cstheme="minorBidi"/>
            <w:iCs w:val="0"/>
            <w:noProof/>
            <w:color w:val="auto"/>
            <w:szCs w:val="22"/>
            <w:lang w:eastAsia="en-US"/>
          </w:rPr>
          <w:tab/>
        </w:r>
        <w:r w:rsidRPr="00933898">
          <w:rPr>
            <w:rStyle w:val="Hyperlink"/>
            <w:noProof/>
          </w:rPr>
          <w:t>Navigating on the Form Editor Screens</w:t>
        </w:r>
        <w:r>
          <w:rPr>
            <w:noProof/>
            <w:webHidden/>
          </w:rPr>
          <w:tab/>
        </w:r>
        <w:r>
          <w:rPr>
            <w:noProof/>
            <w:webHidden/>
          </w:rPr>
          <w:fldChar w:fldCharType="begin"/>
        </w:r>
        <w:r>
          <w:rPr>
            <w:noProof/>
            <w:webHidden/>
          </w:rPr>
          <w:instrText xml:space="preserve"> PAGEREF _Toc480374340 \h </w:instrText>
        </w:r>
        <w:r>
          <w:rPr>
            <w:noProof/>
            <w:webHidden/>
          </w:rPr>
        </w:r>
        <w:r>
          <w:rPr>
            <w:noProof/>
            <w:webHidden/>
          </w:rPr>
          <w:fldChar w:fldCharType="separate"/>
        </w:r>
        <w:r>
          <w:rPr>
            <w:noProof/>
            <w:webHidden/>
          </w:rPr>
          <w:t>308</w:t>
        </w:r>
        <w:r>
          <w:rPr>
            <w:noProof/>
            <w:webHidden/>
          </w:rPr>
          <w:fldChar w:fldCharType="end"/>
        </w:r>
      </w:hyperlink>
    </w:p>
    <w:p w14:paraId="7EA8A2D7"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341" w:history="1">
        <w:r w:rsidRPr="00933898">
          <w:rPr>
            <w:rStyle w:val="Hyperlink"/>
            <w:noProof/>
          </w:rPr>
          <w:t>5.7</w:t>
        </w:r>
        <w:r>
          <w:rPr>
            <w:rFonts w:asciiTheme="minorHAnsi" w:eastAsiaTheme="minorEastAsia" w:hAnsiTheme="minorHAnsi" w:cstheme="minorBidi"/>
            <w:iCs w:val="0"/>
            <w:noProof/>
            <w:color w:val="auto"/>
            <w:szCs w:val="22"/>
            <w:lang w:eastAsia="en-US"/>
          </w:rPr>
          <w:tab/>
        </w:r>
        <w:r w:rsidRPr="00933898">
          <w:rPr>
            <w:rStyle w:val="Hyperlink"/>
            <w:noProof/>
          </w:rPr>
          <w:t>Going to Another Page</w:t>
        </w:r>
        <w:r>
          <w:rPr>
            <w:noProof/>
            <w:webHidden/>
          </w:rPr>
          <w:tab/>
        </w:r>
        <w:r>
          <w:rPr>
            <w:noProof/>
            <w:webHidden/>
          </w:rPr>
          <w:fldChar w:fldCharType="begin"/>
        </w:r>
        <w:r>
          <w:rPr>
            <w:noProof/>
            <w:webHidden/>
          </w:rPr>
          <w:instrText xml:space="preserve"> PAGEREF _Toc480374341 \h </w:instrText>
        </w:r>
        <w:r>
          <w:rPr>
            <w:noProof/>
            <w:webHidden/>
          </w:rPr>
        </w:r>
        <w:r>
          <w:rPr>
            <w:noProof/>
            <w:webHidden/>
          </w:rPr>
          <w:fldChar w:fldCharType="separate"/>
        </w:r>
        <w:r>
          <w:rPr>
            <w:noProof/>
            <w:webHidden/>
          </w:rPr>
          <w:t>308</w:t>
        </w:r>
        <w:r>
          <w:rPr>
            <w:noProof/>
            <w:webHidden/>
          </w:rPr>
          <w:fldChar w:fldCharType="end"/>
        </w:r>
      </w:hyperlink>
    </w:p>
    <w:p w14:paraId="267C069F"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342" w:history="1">
        <w:r w:rsidRPr="00933898">
          <w:rPr>
            <w:rStyle w:val="Hyperlink"/>
            <w:noProof/>
          </w:rPr>
          <w:t>5.8</w:t>
        </w:r>
        <w:r>
          <w:rPr>
            <w:rFonts w:asciiTheme="minorHAnsi" w:eastAsiaTheme="minorEastAsia" w:hAnsiTheme="minorHAnsi" w:cstheme="minorBidi"/>
            <w:iCs w:val="0"/>
            <w:noProof/>
            <w:color w:val="auto"/>
            <w:szCs w:val="22"/>
            <w:lang w:eastAsia="en-US"/>
          </w:rPr>
          <w:tab/>
        </w:r>
        <w:r w:rsidRPr="00933898">
          <w:rPr>
            <w:rStyle w:val="Hyperlink"/>
            <w:noProof/>
          </w:rPr>
          <w:t>Adding Pages, Blocks, and Fields</w:t>
        </w:r>
        <w:r>
          <w:rPr>
            <w:noProof/>
            <w:webHidden/>
          </w:rPr>
          <w:tab/>
        </w:r>
        <w:r>
          <w:rPr>
            <w:noProof/>
            <w:webHidden/>
          </w:rPr>
          <w:fldChar w:fldCharType="begin"/>
        </w:r>
        <w:r>
          <w:rPr>
            <w:noProof/>
            <w:webHidden/>
          </w:rPr>
          <w:instrText xml:space="preserve"> PAGEREF _Toc480374342 \h </w:instrText>
        </w:r>
        <w:r>
          <w:rPr>
            <w:noProof/>
            <w:webHidden/>
          </w:rPr>
        </w:r>
        <w:r>
          <w:rPr>
            <w:noProof/>
            <w:webHidden/>
          </w:rPr>
          <w:fldChar w:fldCharType="separate"/>
        </w:r>
        <w:r>
          <w:rPr>
            <w:noProof/>
            <w:webHidden/>
          </w:rPr>
          <w:t>309</w:t>
        </w:r>
        <w:r>
          <w:rPr>
            <w:noProof/>
            <w:webHidden/>
          </w:rPr>
          <w:fldChar w:fldCharType="end"/>
        </w:r>
      </w:hyperlink>
    </w:p>
    <w:p w14:paraId="7F16C69E" w14:textId="77777777" w:rsidR="00F300F5" w:rsidRDefault="00F300F5">
      <w:pPr>
        <w:pStyle w:val="TOC4"/>
        <w:rPr>
          <w:rFonts w:asciiTheme="minorHAnsi" w:eastAsiaTheme="minorEastAsia" w:hAnsiTheme="minorHAnsi" w:cstheme="minorBidi"/>
          <w:noProof/>
          <w:color w:val="auto"/>
          <w:szCs w:val="22"/>
          <w:lang w:eastAsia="en-US"/>
        </w:rPr>
      </w:pPr>
      <w:hyperlink w:anchor="_Toc480374343" w:history="1">
        <w:r w:rsidRPr="00933898">
          <w:rPr>
            <w:rStyle w:val="Hyperlink"/>
            <w:noProof/>
          </w:rPr>
          <w:t>5.8.1</w:t>
        </w:r>
        <w:r>
          <w:rPr>
            <w:rFonts w:asciiTheme="minorHAnsi" w:eastAsiaTheme="minorEastAsia" w:hAnsiTheme="minorHAnsi" w:cstheme="minorBidi"/>
            <w:noProof/>
            <w:color w:val="auto"/>
            <w:szCs w:val="22"/>
            <w:lang w:eastAsia="en-US"/>
          </w:rPr>
          <w:tab/>
        </w:r>
        <w:r w:rsidRPr="00933898">
          <w:rPr>
            <w:rStyle w:val="Hyperlink"/>
            <w:noProof/>
          </w:rPr>
          <w:t>Adding Pages</w:t>
        </w:r>
        <w:r>
          <w:rPr>
            <w:noProof/>
            <w:webHidden/>
          </w:rPr>
          <w:tab/>
        </w:r>
        <w:r>
          <w:rPr>
            <w:noProof/>
            <w:webHidden/>
          </w:rPr>
          <w:fldChar w:fldCharType="begin"/>
        </w:r>
        <w:r>
          <w:rPr>
            <w:noProof/>
            <w:webHidden/>
          </w:rPr>
          <w:instrText xml:space="preserve"> PAGEREF _Toc480374343 \h </w:instrText>
        </w:r>
        <w:r>
          <w:rPr>
            <w:noProof/>
            <w:webHidden/>
          </w:rPr>
        </w:r>
        <w:r>
          <w:rPr>
            <w:noProof/>
            <w:webHidden/>
          </w:rPr>
          <w:fldChar w:fldCharType="separate"/>
        </w:r>
        <w:r>
          <w:rPr>
            <w:noProof/>
            <w:webHidden/>
          </w:rPr>
          <w:t>309</w:t>
        </w:r>
        <w:r>
          <w:rPr>
            <w:noProof/>
            <w:webHidden/>
          </w:rPr>
          <w:fldChar w:fldCharType="end"/>
        </w:r>
      </w:hyperlink>
    </w:p>
    <w:p w14:paraId="27CE98D5" w14:textId="77777777" w:rsidR="00F300F5" w:rsidRDefault="00F300F5">
      <w:pPr>
        <w:pStyle w:val="TOC4"/>
        <w:rPr>
          <w:rFonts w:asciiTheme="minorHAnsi" w:eastAsiaTheme="minorEastAsia" w:hAnsiTheme="minorHAnsi" w:cstheme="minorBidi"/>
          <w:noProof/>
          <w:color w:val="auto"/>
          <w:szCs w:val="22"/>
          <w:lang w:eastAsia="en-US"/>
        </w:rPr>
      </w:pPr>
      <w:hyperlink w:anchor="_Toc480374344" w:history="1">
        <w:r w:rsidRPr="00933898">
          <w:rPr>
            <w:rStyle w:val="Hyperlink"/>
            <w:noProof/>
          </w:rPr>
          <w:t>5.8.2</w:t>
        </w:r>
        <w:r>
          <w:rPr>
            <w:rFonts w:asciiTheme="minorHAnsi" w:eastAsiaTheme="minorEastAsia" w:hAnsiTheme="minorHAnsi" w:cstheme="minorBidi"/>
            <w:noProof/>
            <w:color w:val="auto"/>
            <w:szCs w:val="22"/>
            <w:lang w:eastAsia="en-US"/>
          </w:rPr>
          <w:tab/>
        </w:r>
        <w:r w:rsidRPr="00933898">
          <w:rPr>
            <w:rStyle w:val="Hyperlink"/>
            <w:noProof/>
          </w:rPr>
          <w:t>Adding Blocks</w:t>
        </w:r>
        <w:r>
          <w:rPr>
            <w:noProof/>
            <w:webHidden/>
          </w:rPr>
          <w:tab/>
        </w:r>
        <w:r>
          <w:rPr>
            <w:noProof/>
            <w:webHidden/>
          </w:rPr>
          <w:fldChar w:fldCharType="begin"/>
        </w:r>
        <w:r>
          <w:rPr>
            <w:noProof/>
            <w:webHidden/>
          </w:rPr>
          <w:instrText xml:space="preserve"> PAGEREF _Toc480374344 \h </w:instrText>
        </w:r>
        <w:r>
          <w:rPr>
            <w:noProof/>
            <w:webHidden/>
          </w:rPr>
        </w:r>
        <w:r>
          <w:rPr>
            <w:noProof/>
            <w:webHidden/>
          </w:rPr>
          <w:fldChar w:fldCharType="separate"/>
        </w:r>
        <w:r>
          <w:rPr>
            <w:noProof/>
            <w:webHidden/>
          </w:rPr>
          <w:t>310</w:t>
        </w:r>
        <w:r>
          <w:rPr>
            <w:noProof/>
            <w:webHidden/>
          </w:rPr>
          <w:fldChar w:fldCharType="end"/>
        </w:r>
      </w:hyperlink>
    </w:p>
    <w:p w14:paraId="3BC9D967" w14:textId="77777777" w:rsidR="00F300F5" w:rsidRDefault="00F300F5">
      <w:pPr>
        <w:pStyle w:val="TOC4"/>
        <w:rPr>
          <w:rFonts w:asciiTheme="minorHAnsi" w:eastAsiaTheme="minorEastAsia" w:hAnsiTheme="minorHAnsi" w:cstheme="minorBidi"/>
          <w:noProof/>
          <w:color w:val="auto"/>
          <w:szCs w:val="22"/>
          <w:lang w:eastAsia="en-US"/>
        </w:rPr>
      </w:pPr>
      <w:hyperlink w:anchor="_Toc480374345" w:history="1">
        <w:r w:rsidRPr="00933898">
          <w:rPr>
            <w:rStyle w:val="Hyperlink"/>
            <w:noProof/>
          </w:rPr>
          <w:t>5.8.3</w:t>
        </w:r>
        <w:r>
          <w:rPr>
            <w:rFonts w:asciiTheme="minorHAnsi" w:eastAsiaTheme="minorEastAsia" w:hAnsiTheme="minorHAnsi" w:cstheme="minorBidi"/>
            <w:noProof/>
            <w:color w:val="auto"/>
            <w:szCs w:val="22"/>
            <w:lang w:eastAsia="en-US"/>
          </w:rPr>
          <w:tab/>
        </w:r>
        <w:r w:rsidRPr="00933898">
          <w:rPr>
            <w:rStyle w:val="Hyperlink"/>
            <w:noProof/>
          </w:rPr>
          <w:t>Adding Fields</w:t>
        </w:r>
        <w:r>
          <w:rPr>
            <w:noProof/>
            <w:webHidden/>
          </w:rPr>
          <w:tab/>
        </w:r>
        <w:r>
          <w:rPr>
            <w:noProof/>
            <w:webHidden/>
          </w:rPr>
          <w:fldChar w:fldCharType="begin"/>
        </w:r>
        <w:r>
          <w:rPr>
            <w:noProof/>
            <w:webHidden/>
          </w:rPr>
          <w:instrText xml:space="preserve"> PAGEREF _Toc480374345 \h </w:instrText>
        </w:r>
        <w:r>
          <w:rPr>
            <w:noProof/>
            <w:webHidden/>
          </w:rPr>
        </w:r>
        <w:r>
          <w:rPr>
            <w:noProof/>
            <w:webHidden/>
          </w:rPr>
          <w:fldChar w:fldCharType="separate"/>
        </w:r>
        <w:r>
          <w:rPr>
            <w:noProof/>
            <w:webHidden/>
          </w:rPr>
          <w:t>310</w:t>
        </w:r>
        <w:r>
          <w:rPr>
            <w:noProof/>
            <w:webHidden/>
          </w:rPr>
          <w:fldChar w:fldCharType="end"/>
        </w:r>
      </w:hyperlink>
    </w:p>
    <w:p w14:paraId="49A61CD5"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346" w:history="1">
        <w:r w:rsidRPr="00933898">
          <w:rPr>
            <w:rStyle w:val="Hyperlink"/>
            <w:noProof/>
          </w:rPr>
          <w:t>5.9</w:t>
        </w:r>
        <w:r>
          <w:rPr>
            <w:rFonts w:asciiTheme="minorHAnsi" w:eastAsiaTheme="minorEastAsia" w:hAnsiTheme="minorHAnsi" w:cstheme="minorBidi"/>
            <w:iCs w:val="0"/>
            <w:noProof/>
            <w:color w:val="auto"/>
            <w:szCs w:val="22"/>
            <w:lang w:eastAsia="en-US"/>
          </w:rPr>
          <w:tab/>
        </w:r>
        <w:r w:rsidRPr="00933898">
          <w:rPr>
            <w:rStyle w:val="Hyperlink"/>
            <w:noProof/>
          </w:rPr>
          <w:t>Selecting and Moving Screen Elements</w:t>
        </w:r>
        <w:r>
          <w:rPr>
            <w:noProof/>
            <w:webHidden/>
          </w:rPr>
          <w:tab/>
        </w:r>
        <w:r>
          <w:rPr>
            <w:noProof/>
            <w:webHidden/>
          </w:rPr>
          <w:fldChar w:fldCharType="begin"/>
        </w:r>
        <w:r>
          <w:rPr>
            <w:noProof/>
            <w:webHidden/>
          </w:rPr>
          <w:instrText xml:space="preserve"> PAGEREF _Toc480374346 \h </w:instrText>
        </w:r>
        <w:r>
          <w:rPr>
            <w:noProof/>
            <w:webHidden/>
          </w:rPr>
        </w:r>
        <w:r>
          <w:rPr>
            <w:noProof/>
            <w:webHidden/>
          </w:rPr>
          <w:fldChar w:fldCharType="separate"/>
        </w:r>
        <w:r>
          <w:rPr>
            <w:noProof/>
            <w:webHidden/>
          </w:rPr>
          <w:t>311</w:t>
        </w:r>
        <w:r>
          <w:rPr>
            <w:noProof/>
            <w:webHidden/>
          </w:rPr>
          <w:fldChar w:fldCharType="end"/>
        </w:r>
      </w:hyperlink>
    </w:p>
    <w:p w14:paraId="04ACFE1C" w14:textId="77777777" w:rsidR="00F300F5" w:rsidRDefault="00F300F5">
      <w:pPr>
        <w:pStyle w:val="TOC4"/>
        <w:rPr>
          <w:rFonts w:asciiTheme="minorHAnsi" w:eastAsiaTheme="minorEastAsia" w:hAnsiTheme="minorHAnsi" w:cstheme="minorBidi"/>
          <w:noProof/>
          <w:color w:val="auto"/>
          <w:szCs w:val="22"/>
          <w:lang w:eastAsia="en-US"/>
        </w:rPr>
      </w:pPr>
      <w:hyperlink w:anchor="_Toc480374347" w:history="1">
        <w:r w:rsidRPr="00933898">
          <w:rPr>
            <w:rStyle w:val="Hyperlink"/>
            <w:noProof/>
          </w:rPr>
          <w:t>5.9.1</w:t>
        </w:r>
        <w:r>
          <w:rPr>
            <w:rFonts w:asciiTheme="minorHAnsi" w:eastAsiaTheme="minorEastAsia" w:hAnsiTheme="minorHAnsi" w:cstheme="minorBidi"/>
            <w:noProof/>
            <w:color w:val="auto"/>
            <w:szCs w:val="22"/>
            <w:lang w:eastAsia="en-US"/>
          </w:rPr>
          <w:tab/>
        </w:r>
        <w:r w:rsidRPr="00933898">
          <w:rPr>
            <w:rStyle w:val="Hyperlink"/>
            <w:noProof/>
          </w:rPr>
          <w:t>Selecting Screen Elements</w:t>
        </w:r>
        <w:r>
          <w:rPr>
            <w:noProof/>
            <w:webHidden/>
          </w:rPr>
          <w:tab/>
        </w:r>
        <w:r>
          <w:rPr>
            <w:noProof/>
            <w:webHidden/>
          </w:rPr>
          <w:fldChar w:fldCharType="begin"/>
        </w:r>
        <w:r>
          <w:rPr>
            <w:noProof/>
            <w:webHidden/>
          </w:rPr>
          <w:instrText xml:space="preserve"> PAGEREF _Toc480374347 \h </w:instrText>
        </w:r>
        <w:r>
          <w:rPr>
            <w:noProof/>
            <w:webHidden/>
          </w:rPr>
        </w:r>
        <w:r>
          <w:rPr>
            <w:noProof/>
            <w:webHidden/>
          </w:rPr>
          <w:fldChar w:fldCharType="separate"/>
        </w:r>
        <w:r>
          <w:rPr>
            <w:noProof/>
            <w:webHidden/>
          </w:rPr>
          <w:t>311</w:t>
        </w:r>
        <w:r>
          <w:rPr>
            <w:noProof/>
            <w:webHidden/>
          </w:rPr>
          <w:fldChar w:fldCharType="end"/>
        </w:r>
      </w:hyperlink>
    </w:p>
    <w:p w14:paraId="7B9D2CC5" w14:textId="77777777" w:rsidR="00F300F5" w:rsidRDefault="00F300F5">
      <w:pPr>
        <w:pStyle w:val="TOC4"/>
        <w:rPr>
          <w:rFonts w:asciiTheme="minorHAnsi" w:eastAsiaTheme="minorEastAsia" w:hAnsiTheme="minorHAnsi" w:cstheme="minorBidi"/>
          <w:noProof/>
          <w:color w:val="auto"/>
          <w:szCs w:val="22"/>
          <w:lang w:eastAsia="en-US"/>
        </w:rPr>
      </w:pPr>
      <w:hyperlink w:anchor="_Toc480374348" w:history="1">
        <w:r w:rsidRPr="00933898">
          <w:rPr>
            <w:rStyle w:val="Hyperlink"/>
            <w:noProof/>
          </w:rPr>
          <w:t>5.9.2</w:t>
        </w:r>
        <w:r>
          <w:rPr>
            <w:rFonts w:asciiTheme="minorHAnsi" w:eastAsiaTheme="minorEastAsia" w:hAnsiTheme="minorHAnsi" w:cstheme="minorBidi"/>
            <w:noProof/>
            <w:color w:val="auto"/>
            <w:szCs w:val="22"/>
            <w:lang w:eastAsia="en-US"/>
          </w:rPr>
          <w:tab/>
        </w:r>
        <w:r w:rsidRPr="00933898">
          <w:rPr>
            <w:rStyle w:val="Hyperlink"/>
            <w:noProof/>
          </w:rPr>
          <w:t>Moving Screen Elements</w:t>
        </w:r>
        <w:r>
          <w:rPr>
            <w:noProof/>
            <w:webHidden/>
          </w:rPr>
          <w:tab/>
        </w:r>
        <w:r>
          <w:rPr>
            <w:noProof/>
            <w:webHidden/>
          </w:rPr>
          <w:fldChar w:fldCharType="begin"/>
        </w:r>
        <w:r>
          <w:rPr>
            <w:noProof/>
            <w:webHidden/>
          </w:rPr>
          <w:instrText xml:space="preserve"> PAGEREF _Toc480374348 \h </w:instrText>
        </w:r>
        <w:r>
          <w:rPr>
            <w:noProof/>
            <w:webHidden/>
          </w:rPr>
        </w:r>
        <w:r>
          <w:rPr>
            <w:noProof/>
            <w:webHidden/>
          </w:rPr>
          <w:fldChar w:fldCharType="separate"/>
        </w:r>
        <w:r>
          <w:rPr>
            <w:noProof/>
            <w:webHidden/>
          </w:rPr>
          <w:t>311</w:t>
        </w:r>
        <w:r>
          <w:rPr>
            <w:noProof/>
            <w:webHidden/>
          </w:rPr>
          <w:fldChar w:fldCharType="end"/>
        </w:r>
      </w:hyperlink>
    </w:p>
    <w:p w14:paraId="57CB6F09"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349" w:history="1">
        <w:r w:rsidRPr="00933898">
          <w:rPr>
            <w:rStyle w:val="Hyperlink"/>
            <w:noProof/>
          </w:rPr>
          <w:t>5.10</w:t>
        </w:r>
        <w:r>
          <w:rPr>
            <w:rFonts w:asciiTheme="minorHAnsi" w:eastAsiaTheme="minorEastAsia" w:hAnsiTheme="minorHAnsi" w:cstheme="minorBidi"/>
            <w:iCs w:val="0"/>
            <w:noProof/>
            <w:color w:val="auto"/>
            <w:szCs w:val="22"/>
            <w:lang w:eastAsia="en-US"/>
          </w:rPr>
          <w:tab/>
        </w:r>
        <w:r w:rsidRPr="00933898">
          <w:rPr>
            <w:rStyle w:val="Hyperlink"/>
            <w:noProof/>
          </w:rPr>
          <w:t>Editing Properties</w:t>
        </w:r>
        <w:r>
          <w:rPr>
            <w:noProof/>
            <w:webHidden/>
          </w:rPr>
          <w:tab/>
        </w:r>
        <w:r>
          <w:rPr>
            <w:noProof/>
            <w:webHidden/>
          </w:rPr>
          <w:fldChar w:fldCharType="begin"/>
        </w:r>
        <w:r>
          <w:rPr>
            <w:noProof/>
            <w:webHidden/>
          </w:rPr>
          <w:instrText xml:space="preserve"> PAGEREF _Toc480374349 \h </w:instrText>
        </w:r>
        <w:r>
          <w:rPr>
            <w:noProof/>
            <w:webHidden/>
          </w:rPr>
        </w:r>
        <w:r>
          <w:rPr>
            <w:noProof/>
            <w:webHidden/>
          </w:rPr>
          <w:fldChar w:fldCharType="separate"/>
        </w:r>
        <w:r>
          <w:rPr>
            <w:noProof/>
            <w:webHidden/>
          </w:rPr>
          <w:t>312</w:t>
        </w:r>
        <w:r>
          <w:rPr>
            <w:noProof/>
            <w:webHidden/>
          </w:rPr>
          <w:fldChar w:fldCharType="end"/>
        </w:r>
      </w:hyperlink>
    </w:p>
    <w:p w14:paraId="326F94A5" w14:textId="77777777" w:rsidR="00F300F5" w:rsidRDefault="00F300F5">
      <w:pPr>
        <w:pStyle w:val="TOC4"/>
        <w:rPr>
          <w:rFonts w:asciiTheme="minorHAnsi" w:eastAsiaTheme="minorEastAsia" w:hAnsiTheme="minorHAnsi" w:cstheme="minorBidi"/>
          <w:noProof/>
          <w:color w:val="auto"/>
          <w:szCs w:val="22"/>
          <w:lang w:eastAsia="en-US"/>
        </w:rPr>
      </w:pPr>
      <w:hyperlink w:anchor="_Toc480374350" w:history="1">
        <w:r w:rsidRPr="00933898">
          <w:rPr>
            <w:rStyle w:val="Hyperlink"/>
            <w:noProof/>
          </w:rPr>
          <w:t>5.10.1</w:t>
        </w:r>
        <w:r>
          <w:rPr>
            <w:rFonts w:asciiTheme="minorHAnsi" w:eastAsiaTheme="minorEastAsia" w:hAnsiTheme="minorHAnsi" w:cstheme="minorBidi"/>
            <w:noProof/>
            <w:color w:val="auto"/>
            <w:szCs w:val="22"/>
            <w:lang w:eastAsia="en-US"/>
          </w:rPr>
          <w:tab/>
        </w:r>
        <w:r w:rsidRPr="00933898">
          <w:rPr>
            <w:rStyle w:val="Hyperlink"/>
            <w:noProof/>
          </w:rPr>
          <w:t>Editing Field Properties</w:t>
        </w:r>
        <w:r>
          <w:rPr>
            <w:noProof/>
            <w:webHidden/>
          </w:rPr>
          <w:tab/>
        </w:r>
        <w:r>
          <w:rPr>
            <w:noProof/>
            <w:webHidden/>
          </w:rPr>
          <w:fldChar w:fldCharType="begin"/>
        </w:r>
        <w:r>
          <w:rPr>
            <w:noProof/>
            <w:webHidden/>
          </w:rPr>
          <w:instrText xml:space="preserve"> PAGEREF _Toc480374350 \h </w:instrText>
        </w:r>
        <w:r>
          <w:rPr>
            <w:noProof/>
            <w:webHidden/>
          </w:rPr>
        </w:r>
        <w:r>
          <w:rPr>
            <w:noProof/>
            <w:webHidden/>
          </w:rPr>
          <w:fldChar w:fldCharType="separate"/>
        </w:r>
        <w:r>
          <w:rPr>
            <w:noProof/>
            <w:webHidden/>
          </w:rPr>
          <w:t>312</w:t>
        </w:r>
        <w:r>
          <w:rPr>
            <w:noProof/>
            <w:webHidden/>
          </w:rPr>
          <w:fldChar w:fldCharType="end"/>
        </w:r>
      </w:hyperlink>
    </w:p>
    <w:p w14:paraId="7DA658C0" w14:textId="77777777" w:rsidR="00F300F5" w:rsidRDefault="00F300F5">
      <w:pPr>
        <w:pStyle w:val="TOC4"/>
        <w:rPr>
          <w:rFonts w:asciiTheme="minorHAnsi" w:eastAsiaTheme="minorEastAsia" w:hAnsiTheme="minorHAnsi" w:cstheme="minorBidi"/>
          <w:noProof/>
          <w:color w:val="auto"/>
          <w:szCs w:val="22"/>
          <w:lang w:eastAsia="en-US"/>
        </w:rPr>
      </w:pPr>
      <w:hyperlink w:anchor="_Toc480374351" w:history="1">
        <w:r w:rsidRPr="00933898">
          <w:rPr>
            <w:rStyle w:val="Hyperlink"/>
            <w:noProof/>
          </w:rPr>
          <w:t>5.10.2</w:t>
        </w:r>
        <w:r>
          <w:rPr>
            <w:rFonts w:asciiTheme="minorHAnsi" w:eastAsiaTheme="minorEastAsia" w:hAnsiTheme="minorHAnsi" w:cstheme="minorBidi"/>
            <w:noProof/>
            <w:color w:val="auto"/>
            <w:szCs w:val="22"/>
            <w:lang w:eastAsia="en-US"/>
          </w:rPr>
          <w:tab/>
        </w:r>
        <w:r w:rsidRPr="00933898">
          <w:rPr>
            <w:rStyle w:val="Hyperlink"/>
            <w:noProof/>
          </w:rPr>
          <w:t>Editing Block Properties</w:t>
        </w:r>
        <w:r>
          <w:rPr>
            <w:noProof/>
            <w:webHidden/>
          </w:rPr>
          <w:tab/>
        </w:r>
        <w:r>
          <w:rPr>
            <w:noProof/>
            <w:webHidden/>
          </w:rPr>
          <w:fldChar w:fldCharType="begin"/>
        </w:r>
        <w:r>
          <w:rPr>
            <w:noProof/>
            <w:webHidden/>
          </w:rPr>
          <w:instrText xml:space="preserve"> PAGEREF _Toc480374351 \h </w:instrText>
        </w:r>
        <w:r>
          <w:rPr>
            <w:noProof/>
            <w:webHidden/>
          </w:rPr>
        </w:r>
        <w:r>
          <w:rPr>
            <w:noProof/>
            <w:webHidden/>
          </w:rPr>
          <w:fldChar w:fldCharType="separate"/>
        </w:r>
        <w:r>
          <w:rPr>
            <w:noProof/>
            <w:webHidden/>
          </w:rPr>
          <w:t>314</w:t>
        </w:r>
        <w:r>
          <w:rPr>
            <w:noProof/>
            <w:webHidden/>
          </w:rPr>
          <w:fldChar w:fldCharType="end"/>
        </w:r>
      </w:hyperlink>
    </w:p>
    <w:p w14:paraId="71A7C3A5" w14:textId="77777777" w:rsidR="00F300F5" w:rsidRDefault="00F300F5">
      <w:pPr>
        <w:pStyle w:val="TOC4"/>
        <w:rPr>
          <w:rFonts w:asciiTheme="minorHAnsi" w:eastAsiaTheme="minorEastAsia" w:hAnsiTheme="minorHAnsi" w:cstheme="minorBidi"/>
          <w:noProof/>
          <w:color w:val="auto"/>
          <w:szCs w:val="22"/>
          <w:lang w:eastAsia="en-US"/>
        </w:rPr>
      </w:pPr>
      <w:hyperlink w:anchor="_Toc480374352" w:history="1">
        <w:r w:rsidRPr="00933898">
          <w:rPr>
            <w:rStyle w:val="Hyperlink"/>
            <w:noProof/>
          </w:rPr>
          <w:t>5.10.3</w:t>
        </w:r>
        <w:r>
          <w:rPr>
            <w:rFonts w:asciiTheme="minorHAnsi" w:eastAsiaTheme="minorEastAsia" w:hAnsiTheme="minorHAnsi" w:cstheme="minorBidi"/>
            <w:noProof/>
            <w:color w:val="auto"/>
            <w:szCs w:val="22"/>
            <w:lang w:eastAsia="en-US"/>
          </w:rPr>
          <w:tab/>
        </w:r>
        <w:r w:rsidRPr="00933898">
          <w:rPr>
            <w:rStyle w:val="Hyperlink"/>
            <w:noProof/>
          </w:rPr>
          <w:t>Editing Page Properties</w:t>
        </w:r>
        <w:r>
          <w:rPr>
            <w:noProof/>
            <w:webHidden/>
          </w:rPr>
          <w:tab/>
        </w:r>
        <w:r>
          <w:rPr>
            <w:noProof/>
            <w:webHidden/>
          </w:rPr>
          <w:fldChar w:fldCharType="begin"/>
        </w:r>
        <w:r>
          <w:rPr>
            <w:noProof/>
            <w:webHidden/>
          </w:rPr>
          <w:instrText xml:space="preserve"> PAGEREF _Toc480374352 \h </w:instrText>
        </w:r>
        <w:r>
          <w:rPr>
            <w:noProof/>
            <w:webHidden/>
          </w:rPr>
        </w:r>
        <w:r>
          <w:rPr>
            <w:noProof/>
            <w:webHidden/>
          </w:rPr>
          <w:fldChar w:fldCharType="separate"/>
        </w:r>
        <w:r>
          <w:rPr>
            <w:noProof/>
            <w:webHidden/>
          </w:rPr>
          <w:t>315</w:t>
        </w:r>
        <w:r>
          <w:rPr>
            <w:noProof/>
            <w:webHidden/>
          </w:rPr>
          <w:fldChar w:fldCharType="end"/>
        </w:r>
      </w:hyperlink>
    </w:p>
    <w:p w14:paraId="4C09818F" w14:textId="77777777" w:rsidR="00F300F5" w:rsidRDefault="00F300F5">
      <w:pPr>
        <w:pStyle w:val="TOC4"/>
        <w:rPr>
          <w:rFonts w:asciiTheme="minorHAnsi" w:eastAsiaTheme="minorEastAsia" w:hAnsiTheme="minorHAnsi" w:cstheme="minorBidi"/>
          <w:noProof/>
          <w:color w:val="auto"/>
          <w:szCs w:val="22"/>
          <w:lang w:eastAsia="en-US"/>
        </w:rPr>
      </w:pPr>
      <w:hyperlink w:anchor="_Toc480374353" w:history="1">
        <w:r w:rsidRPr="00933898">
          <w:rPr>
            <w:rStyle w:val="Hyperlink"/>
            <w:noProof/>
          </w:rPr>
          <w:t>5.10.4</w:t>
        </w:r>
        <w:r>
          <w:rPr>
            <w:rFonts w:asciiTheme="minorHAnsi" w:eastAsiaTheme="minorEastAsia" w:hAnsiTheme="minorHAnsi" w:cstheme="minorBidi"/>
            <w:noProof/>
            <w:color w:val="auto"/>
            <w:szCs w:val="22"/>
            <w:lang w:eastAsia="en-US"/>
          </w:rPr>
          <w:tab/>
        </w:r>
        <w:r w:rsidRPr="00933898">
          <w:rPr>
            <w:rStyle w:val="Hyperlink"/>
            <w:noProof/>
          </w:rPr>
          <w:t>Editing Form Properties</w:t>
        </w:r>
        <w:r>
          <w:rPr>
            <w:noProof/>
            <w:webHidden/>
          </w:rPr>
          <w:tab/>
        </w:r>
        <w:r>
          <w:rPr>
            <w:noProof/>
            <w:webHidden/>
          </w:rPr>
          <w:fldChar w:fldCharType="begin"/>
        </w:r>
        <w:r>
          <w:rPr>
            <w:noProof/>
            <w:webHidden/>
          </w:rPr>
          <w:instrText xml:space="preserve"> PAGEREF _Toc480374353 \h </w:instrText>
        </w:r>
        <w:r>
          <w:rPr>
            <w:noProof/>
            <w:webHidden/>
          </w:rPr>
        </w:r>
        <w:r>
          <w:rPr>
            <w:noProof/>
            <w:webHidden/>
          </w:rPr>
          <w:fldChar w:fldCharType="separate"/>
        </w:r>
        <w:r>
          <w:rPr>
            <w:noProof/>
            <w:webHidden/>
          </w:rPr>
          <w:t>317</w:t>
        </w:r>
        <w:r>
          <w:rPr>
            <w:noProof/>
            <w:webHidden/>
          </w:rPr>
          <w:fldChar w:fldCharType="end"/>
        </w:r>
      </w:hyperlink>
    </w:p>
    <w:p w14:paraId="23BC2517"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354" w:history="1">
        <w:r w:rsidRPr="00933898">
          <w:rPr>
            <w:rStyle w:val="Hyperlink"/>
            <w:noProof/>
          </w:rPr>
          <w:t>5.11</w:t>
        </w:r>
        <w:r>
          <w:rPr>
            <w:rFonts w:asciiTheme="minorHAnsi" w:eastAsiaTheme="minorEastAsia" w:hAnsiTheme="minorHAnsi" w:cstheme="minorBidi"/>
            <w:iCs w:val="0"/>
            <w:noProof/>
            <w:color w:val="auto"/>
            <w:szCs w:val="22"/>
            <w:lang w:eastAsia="en-US"/>
          </w:rPr>
          <w:tab/>
        </w:r>
        <w:r w:rsidRPr="00933898">
          <w:rPr>
            <w:rStyle w:val="Hyperlink"/>
            <w:noProof/>
          </w:rPr>
          <w:t>Choosing another Form</w:t>
        </w:r>
        <w:r>
          <w:rPr>
            <w:noProof/>
            <w:webHidden/>
          </w:rPr>
          <w:tab/>
        </w:r>
        <w:r>
          <w:rPr>
            <w:noProof/>
            <w:webHidden/>
          </w:rPr>
          <w:fldChar w:fldCharType="begin"/>
        </w:r>
        <w:r>
          <w:rPr>
            <w:noProof/>
            <w:webHidden/>
          </w:rPr>
          <w:instrText xml:space="preserve"> PAGEREF _Toc480374354 \h </w:instrText>
        </w:r>
        <w:r>
          <w:rPr>
            <w:noProof/>
            <w:webHidden/>
          </w:rPr>
        </w:r>
        <w:r>
          <w:rPr>
            <w:noProof/>
            <w:webHidden/>
          </w:rPr>
          <w:fldChar w:fldCharType="separate"/>
        </w:r>
        <w:r>
          <w:rPr>
            <w:noProof/>
            <w:webHidden/>
          </w:rPr>
          <w:t>317</w:t>
        </w:r>
        <w:r>
          <w:rPr>
            <w:noProof/>
            <w:webHidden/>
          </w:rPr>
          <w:fldChar w:fldCharType="end"/>
        </w:r>
      </w:hyperlink>
    </w:p>
    <w:p w14:paraId="03E7AA8B"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355" w:history="1">
        <w:r w:rsidRPr="00933898">
          <w:rPr>
            <w:rStyle w:val="Hyperlink"/>
            <w:noProof/>
          </w:rPr>
          <w:t>5.12</w:t>
        </w:r>
        <w:r>
          <w:rPr>
            <w:rFonts w:asciiTheme="minorHAnsi" w:eastAsiaTheme="minorEastAsia" w:hAnsiTheme="minorHAnsi" w:cstheme="minorBidi"/>
            <w:iCs w:val="0"/>
            <w:noProof/>
            <w:color w:val="auto"/>
            <w:szCs w:val="22"/>
            <w:lang w:eastAsia="en-US"/>
          </w:rPr>
          <w:tab/>
        </w:r>
        <w:r w:rsidRPr="00933898">
          <w:rPr>
            <w:rStyle w:val="Hyperlink"/>
            <w:noProof/>
          </w:rPr>
          <w:t>Deleting Screen Elements (Fields, Blocks, Pages, and Forms)</w:t>
        </w:r>
        <w:r>
          <w:rPr>
            <w:noProof/>
            <w:webHidden/>
          </w:rPr>
          <w:tab/>
        </w:r>
        <w:r>
          <w:rPr>
            <w:noProof/>
            <w:webHidden/>
          </w:rPr>
          <w:fldChar w:fldCharType="begin"/>
        </w:r>
        <w:r>
          <w:rPr>
            <w:noProof/>
            <w:webHidden/>
          </w:rPr>
          <w:instrText xml:space="preserve"> PAGEREF _Toc480374355 \h </w:instrText>
        </w:r>
        <w:r>
          <w:rPr>
            <w:noProof/>
            <w:webHidden/>
          </w:rPr>
        </w:r>
        <w:r>
          <w:rPr>
            <w:noProof/>
            <w:webHidden/>
          </w:rPr>
          <w:fldChar w:fldCharType="separate"/>
        </w:r>
        <w:r>
          <w:rPr>
            <w:noProof/>
            <w:webHidden/>
          </w:rPr>
          <w:t>318</w:t>
        </w:r>
        <w:r>
          <w:rPr>
            <w:noProof/>
            <w:webHidden/>
          </w:rPr>
          <w:fldChar w:fldCharType="end"/>
        </w:r>
      </w:hyperlink>
    </w:p>
    <w:p w14:paraId="69863909" w14:textId="77777777" w:rsidR="00F300F5" w:rsidRDefault="00F300F5">
      <w:pPr>
        <w:pStyle w:val="TOC4"/>
        <w:rPr>
          <w:rFonts w:asciiTheme="minorHAnsi" w:eastAsiaTheme="minorEastAsia" w:hAnsiTheme="minorHAnsi" w:cstheme="minorBidi"/>
          <w:noProof/>
          <w:color w:val="auto"/>
          <w:szCs w:val="22"/>
          <w:lang w:eastAsia="en-US"/>
        </w:rPr>
      </w:pPr>
      <w:hyperlink w:anchor="_Toc480374356" w:history="1">
        <w:r w:rsidRPr="00933898">
          <w:rPr>
            <w:rStyle w:val="Hyperlink"/>
            <w:noProof/>
          </w:rPr>
          <w:t>5.12.1</w:t>
        </w:r>
        <w:r>
          <w:rPr>
            <w:rFonts w:asciiTheme="minorHAnsi" w:eastAsiaTheme="minorEastAsia" w:hAnsiTheme="minorHAnsi" w:cstheme="minorBidi"/>
            <w:noProof/>
            <w:color w:val="auto"/>
            <w:szCs w:val="22"/>
            <w:lang w:eastAsia="en-US"/>
          </w:rPr>
          <w:tab/>
        </w:r>
        <w:r w:rsidRPr="00933898">
          <w:rPr>
            <w:rStyle w:val="Hyperlink"/>
            <w:noProof/>
          </w:rPr>
          <w:t>Deleting Fields</w:t>
        </w:r>
        <w:r>
          <w:rPr>
            <w:noProof/>
            <w:webHidden/>
          </w:rPr>
          <w:tab/>
        </w:r>
        <w:r>
          <w:rPr>
            <w:noProof/>
            <w:webHidden/>
          </w:rPr>
          <w:fldChar w:fldCharType="begin"/>
        </w:r>
        <w:r>
          <w:rPr>
            <w:noProof/>
            <w:webHidden/>
          </w:rPr>
          <w:instrText xml:space="preserve"> PAGEREF _Toc480374356 \h </w:instrText>
        </w:r>
        <w:r>
          <w:rPr>
            <w:noProof/>
            <w:webHidden/>
          </w:rPr>
        </w:r>
        <w:r>
          <w:rPr>
            <w:noProof/>
            <w:webHidden/>
          </w:rPr>
          <w:fldChar w:fldCharType="separate"/>
        </w:r>
        <w:r>
          <w:rPr>
            <w:noProof/>
            <w:webHidden/>
          </w:rPr>
          <w:t>318</w:t>
        </w:r>
        <w:r>
          <w:rPr>
            <w:noProof/>
            <w:webHidden/>
          </w:rPr>
          <w:fldChar w:fldCharType="end"/>
        </w:r>
      </w:hyperlink>
    </w:p>
    <w:p w14:paraId="5D47045B" w14:textId="77777777" w:rsidR="00F300F5" w:rsidRDefault="00F300F5">
      <w:pPr>
        <w:pStyle w:val="TOC4"/>
        <w:rPr>
          <w:rFonts w:asciiTheme="minorHAnsi" w:eastAsiaTheme="minorEastAsia" w:hAnsiTheme="minorHAnsi" w:cstheme="minorBidi"/>
          <w:noProof/>
          <w:color w:val="auto"/>
          <w:szCs w:val="22"/>
          <w:lang w:eastAsia="en-US"/>
        </w:rPr>
      </w:pPr>
      <w:hyperlink w:anchor="_Toc480374357" w:history="1">
        <w:r w:rsidRPr="00933898">
          <w:rPr>
            <w:rStyle w:val="Hyperlink"/>
            <w:noProof/>
          </w:rPr>
          <w:t>5.12.2</w:t>
        </w:r>
        <w:r>
          <w:rPr>
            <w:rFonts w:asciiTheme="minorHAnsi" w:eastAsiaTheme="minorEastAsia" w:hAnsiTheme="minorHAnsi" w:cstheme="minorBidi"/>
            <w:noProof/>
            <w:color w:val="auto"/>
            <w:szCs w:val="22"/>
            <w:lang w:eastAsia="en-US"/>
          </w:rPr>
          <w:tab/>
        </w:r>
        <w:r w:rsidRPr="00933898">
          <w:rPr>
            <w:rStyle w:val="Hyperlink"/>
            <w:noProof/>
          </w:rPr>
          <w:t>Deleting Blocks</w:t>
        </w:r>
        <w:r>
          <w:rPr>
            <w:noProof/>
            <w:webHidden/>
          </w:rPr>
          <w:tab/>
        </w:r>
        <w:r>
          <w:rPr>
            <w:noProof/>
            <w:webHidden/>
          </w:rPr>
          <w:fldChar w:fldCharType="begin"/>
        </w:r>
        <w:r>
          <w:rPr>
            <w:noProof/>
            <w:webHidden/>
          </w:rPr>
          <w:instrText xml:space="preserve"> PAGEREF _Toc480374357 \h </w:instrText>
        </w:r>
        <w:r>
          <w:rPr>
            <w:noProof/>
            <w:webHidden/>
          </w:rPr>
        </w:r>
        <w:r>
          <w:rPr>
            <w:noProof/>
            <w:webHidden/>
          </w:rPr>
          <w:fldChar w:fldCharType="separate"/>
        </w:r>
        <w:r>
          <w:rPr>
            <w:noProof/>
            <w:webHidden/>
          </w:rPr>
          <w:t>318</w:t>
        </w:r>
        <w:r>
          <w:rPr>
            <w:noProof/>
            <w:webHidden/>
          </w:rPr>
          <w:fldChar w:fldCharType="end"/>
        </w:r>
      </w:hyperlink>
    </w:p>
    <w:p w14:paraId="087EFB17" w14:textId="77777777" w:rsidR="00F300F5" w:rsidRDefault="00F300F5">
      <w:pPr>
        <w:pStyle w:val="TOC4"/>
        <w:rPr>
          <w:rFonts w:asciiTheme="minorHAnsi" w:eastAsiaTheme="minorEastAsia" w:hAnsiTheme="minorHAnsi" w:cstheme="minorBidi"/>
          <w:noProof/>
          <w:color w:val="auto"/>
          <w:szCs w:val="22"/>
          <w:lang w:eastAsia="en-US"/>
        </w:rPr>
      </w:pPr>
      <w:hyperlink w:anchor="_Toc480374358" w:history="1">
        <w:r w:rsidRPr="00933898">
          <w:rPr>
            <w:rStyle w:val="Hyperlink"/>
            <w:noProof/>
          </w:rPr>
          <w:t>5.12.3</w:t>
        </w:r>
        <w:r>
          <w:rPr>
            <w:rFonts w:asciiTheme="minorHAnsi" w:eastAsiaTheme="minorEastAsia" w:hAnsiTheme="minorHAnsi" w:cstheme="minorBidi"/>
            <w:noProof/>
            <w:color w:val="auto"/>
            <w:szCs w:val="22"/>
            <w:lang w:eastAsia="en-US"/>
          </w:rPr>
          <w:tab/>
        </w:r>
        <w:r w:rsidRPr="00933898">
          <w:rPr>
            <w:rStyle w:val="Hyperlink"/>
            <w:noProof/>
          </w:rPr>
          <w:t>Deleting Pages</w:t>
        </w:r>
        <w:r>
          <w:rPr>
            <w:noProof/>
            <w:webHidden/>
          </w:rPr>
          <w:tab/>
        </w:r>
        <w:r>
          <w:rPr>
            <w:noProof/>
            <w:webHidden/>
          </w:rPr>
          <w:fldChar w:fldCharType="begin"/>
        </w:r>
        <w:r>
          <w:rPr>
            <w:noProof/>
            <w:webHidden/>
          </w:rPr>
          <w:instrText xml:space="preserve"> PAGEREF _Toc480374358 \h </w:instrText>
        </w:r>
        <w:r>
          <w:rPr>
            <w:noProof/>
            <w:webHidden/>
          </w:rPr>
        </w:r>
        <w:r>
          <w:rPr>
            <w:noProof/>
            <w:webHidden/>
          </w:rPr>
          <w:fldChar w:fldCharType="separate"/>
        </w:r>
        <w:r>
          <w:rPr>
            <w:noProof/>
            <w:webHidden/>
          </w:rPr>
          <w:t>318</w:t>
        </w:r>
        <w:r>
          <w:rPr>
            <w:noProof/>
            <w:webHidden/>
          </w:rPr>
          <w:fldChar w:fldCharType="end"/>
        </w:r>
      </w:hyperlink>
    </w:p>
    <w:p w14:paraId="0A7367A4" w14:textId="77777777" w:rsidR="00F300F5" w:rsidRDefault="00F300F5">
      <w:pPr>
        <w:pStyle w:val="TOC4"/>
        <w:rPr>
          <w:rFonts w:asciiTheme="minorHAnsi" w:eastAsiaTheme="minorEastAsia" w:hAnsiTheme="minorHAnsi" w:cstheme="minorBidi"/>
          <w:noProof/>
          <w:color w:val="auto"/>
          <w:szCs w:val="22"/>
          <w:lang w:eastAsia="en-US"/>
        </w:rPr>
      </w:pPr>
      <w:hyperlink w:anchor="_Toc480374359" w:history="1">
        <w:r w:rsidRPr="00933898">
          <w:rPr>
            <w:rStyle w:val="Hyperlink"/>
            <w:noProof/>
          </w:rPr>
          <w:t>5.12.4</w:t>
        </w:r>
        <w:r>
          <w:rPr>
            <w:rFonts w:asciiTheme="minorHAnsi" w:eastAsiaTheme="minorEastAsia" w:hAnsiTheme="minorHAnsi" w:cstheme="minorBidi"/>
            <w:noProof/>
            <w:color w:val="auto"/>
            <w:szCs w:val="22"/>
            <w:lang w:eastAsia="en-US"/>
          </w:rPr>
          <w:tab/>
        </w:r>
        <w:r w:rsidRPr="00933898">
          <w:rPr>
            <w:rStyle w:val="Hyperlink"/>
            <w:noProof/>
          </w:rPr>
          <w:t>Deleting Forms</w:t>
        </w:r>
        <w:r>
          <w:rPr>
            <w:noProof/>
            <w:webHidden/>
          </w:rPr>
          <w:tab/>
        </w:r>
        <w:r>
          <w:rPr>
            <w:noProof/>
            <w:webHidden/>
          </w:rPr>
          <w:fldChar w:fldCharType="begin"/>
        </w:r>
        <w:r>
          <w:rPr>
            <w:noProof/>
            <w:webHidden/>
          </w:rPr>
          <w:instrText xml:space="preserve"> PAGEREF _Toc480374359 \h </w:instrText>
        </w:r>
        <w:r>
          <w:rPr>
            <w:noProof/>
            <w:webHidden/>
          </w:rPr>
        </w:r>
        <w:r>
          <w:rPr>
            <w:noProof/>
            <w:webHidden/>
          </w:rPr>
          <w:fldChar w:fldCharType="separate"/>
        </w:r>
        <w:r>
          <w:rPr>
            <w:noProof/>
            <w:webHidden/>
          </w:rPr>
          <w:t>318</w:t>
        </w:r>
        <w:r>
          <w:rPr>
            <w:noProof/>
            <w:webHidden/>
          </w:rPr>
          <w:fldChar w:fldCharType="end"/>
        </w:r>
      </w:hyperlink>
    </w:p>
    <w:p w14:paraId="085BC098" w14:textId="77777777" w:rsidR="00F300F5" w:rsidRDefault="00F300F5">
      <w:pPr>
        <w:pStyle w:val="TOC2"/>
        <w:rPr>
          <w:rFonts w:asciiTheme="minorHAnsi" w:eastAsiaTheme="minorEastAsia" w:hAnsiTheme="minorHAnsi" w:cstheme="minorBidi"/>
          <w:b w:val="0"/>
          <w:noProof/>
          <w:color w:val="auto"/>
          <w:szCs w:val="22"/>
          <w:lang w:eastAsia="en-US"/>
        </w:rPr>
      </w:pPr>
      <w:hyperlink w:anchor="_Toc480374360" w:history="1">
        <w:r w:rsidRPr="00933898">
          <w:rPr>
            <w:rStyle w:val="Hyperlink"/>
            <w:noProof/>
          </w:rPr>
          <w:t>6</w:t>
        </w:r>
        <w:r>
          <w:rPr>
            <w:rFonts w:asciiTheme="minorHAnsi" w:eastAsiaTheme="minorEastAsia" w:hAnsiTheme="minorHAnsi" w:cstheme="minorBidi"/>
            <w:b w:val="0"/>
            <w:noProof/>
            <w:color w:val="auto"/>
            <w:szCs w:val="22"/>
            <w:lang w:eastAsia="en-US"/>
          </w:rPr>
          <w:tab/>
        </w:r>
        <w:r w:rsidRPr="00933898">
          <w:rPr>
            <w:rStyle w:val="Hyperlink"/>
            <w:noProof/>
          </w:rPr>
          <w:t>ScreenMan API</w:t>
        </w:r>
        <w:r>
          <w:rPr>
            <w:noProof/>
            <w:webHidden/>
          </w:rPr>
          <w:tab/>
        </w:r>
        <w:r>
          <w:rPr>
            <w:noProof/>
            <w:webHidden/>
          </w:rPr>
          <w:fldChar w:fldCharType="begin"/>
        </w:r>
        <w:r>
          <w:rPr>
            <w:noProof/>
            <w:webHidden/>
          </w:rPr>
          <w:instrText xml:space="preserve"> PAGEREF _Toc480374360 \h </w:instrText>
        </w:r>
        <w:r>
          <w:rPr>
            <w:noProof/>
            <w:webHidden/>
          </w:rPr>
        </w:r>
        <w:r>
          <w:rPr>
            <w:noProof/>
            <w:webHidden/>
          </w:rPr>
          <w:fldChar w:fldCharType="separate"/>
        </w:r>
        <w:r>
          <w:rPr>
            <w:noProof/>
            <w:webHidden/>
          </w:rPr>
          <w:t>319</w:t>
        </w:r>
        <w:r>
          <w:rPr>
            <w:noProof/>
            <w:webHidden/>
          </w:rPr>
          <w:fldChar w:fldCharType="end"/>
        </w:r>
      </w:hyperlink>
    </w:p>
    <w:p w14:paraId="42F83BAB"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361" w:history="1">
        <w:r w:rsidRPr="00933898">
          <w:rPr>
            <w:rStyle w:val="Hyperlink"/>
            <w:noProof/>
          </w:rPr>
          <w:t>6.1</w:t>
        </w:r>
        <w:r>
          <w:rPr>
            <w:rFonts w:asciiTheme="minorHAnsi" w:eastAsiaTheme="minorEastAsia" w:hAnsiTheme="minorHAnsi" w:cstheme="minorBidi"/>
            <w:iCs w:val="0"/>
            <w:noProof/>
            <w:color w:val="auto"/>
            <w:szCs w:val="22"/>
            <w:lang w:eastAsia="en-US"/>
          </w:rPr>
          <w:tab/>
        </w:r>
        <w:r w:rsidRPr="00933898">
          <w:rPr>
            <w:rStyle w:val="Hyperlink"/>
            <w:noProof/>
          </w:rPr>
          <w:t>Introduction</w:t>
        </w:r>
        <w:r>
          <w:rPr>
            <w:noProof/>
            <w:webHidden/>
          </w:rPr>
          <w:tab/>
        </w:r>
        <w:r>
          <w:rPr>
            <w:noProof/>
            <w:webHidden/>
          </w:rPr>
          <w:fldChar w:fldCharType="begin"/>
        </w:r>
        <w:r>
          <w:rPr>
            <w:noProof/>
            <w:webHidden/>
          </w:rPr>
          <w:instrText xml:space="preserve"> PAGEREF _Toc480374361 \h </w:instrText>
        </w:r>
        <w:r>
          <w:rPr>
            <w:noProof/>
            <w:webHidden/>
          </w:rPr>
        </w:r>
        <w:r>
          <w:rPr>
            <w:noProof/>
            <w:webHidden/>
          </w:rPr>
          <w:fldChar w:fldCharType="separate"/>
        </w:r>
        <w:r>
          <w:rPr>
            <w:noProof/>
            <w:webHidden/>
          </w:rPr>
          <w:t>319</w:t>
        </w:r>
        <w:r>
          <w:rPr>
            <w:noProof/>
            <w:webHidden/>
          </w:rPr>
          <w:fldChar w:fldCharType="end"/>
        </w:r>
      </w:hyperlink>
    </w:p>
    <w:p w14:paraId="4815EEA8"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362" w:history="1">
        <w:r w:rsidRPr="00933898">
          <w:rPr>
            <w:rStyle w:val="Hyperlink"/>
            <w:noProof/>
          </w:rPr>
          <w:t>6.2</w:t>
        </w:r>
        <w:r>
          <w:rPr>
            <w:rFonts w:asciiTheme="minorHAnsi" w:eastAsiaTheme="minorEastAsia" w:hAnsiTheme="minorHAnsi" w:cstheme="minorBidi"/>
            <w:iCs w:val="0"/>
            <w:noProof/>
            <w:color w:val="auto"/>
            <w:szCs w:val="22"/>
            <w:lang w:eastAsia="en-US"/>
          </w:rPr>
          <w:tab/>
        </w:r>
        <w:r w:rsidRPr="00933898">
          <w:rPr>
            <w:rStyle w:val="Hyperlink"/>
            <w:noProof/>
          </w:rPr>
          <w:t>Invoke ScreenMan</w:t>
        </w:r>
        <w:r>
          <w:rPr>
            <w:noProof/>
            <w:webHidden/>
          </w:rPr>
          <w:tab/>
        </w:r>
        <w:r>
          <w:rPr>
            <w:noProof/>
            <w:webHidden/>
          </w:rPr>
          <w:fldChar w:fldCharType="begin"/>
        </w:r>
        <w:r>
          <w:rPr>
            <w:noProof/>
            <w:webHidden/>
          </w:rPr>
          <w:instrText xml:space="preserve"> PAGEREF _Toc480374362 \h </w:instrText>
        </w:r>
        <w:r>
          <w:rPr>
            <w:noProof/>
            <w:webHidden/>
          </w:rPr>
        </w:r>
        <w:r>
          <w:rPr>
            <w:noProof/>
            <w:webHidden/>
          </w:rPr>
          <w:fldChar w:fldCharType="separate"/>
        </w:r>
        <w:r>
          <w:rPr>
            <w:noProof/>
            <w:webHidden/>
          </w:rPr>
          <w:t>319</w:t>
        </w:r>
        <w:r>
          <w:rPr>
            <w:noProof/>
            <w:webHidden/>
          </w:rPr>
          <w:fldChar w:fldCharType="end"/>
        </w:r>
      </w:hyperlink>
    </w:p>
    <w:p w14:paraId="0C716D37" w14:textId="77777777" w:rsidR="00F300F5" w:rsidRDefault="00F300F5">
      <w:pPr>
        <w:pStyle w:val="TOC4"/>
        <w:rPr>
          <w:rFonts w:asciiTheme="minorHAnsi" w:eastAsiaTheme="minorEastAsia" w:hAnsiTheme="minorHAnsi" w:cstheme="minorBidi"/>
          <w:noProof/>
          <w:color w:val="auto"/>
          <w:szCs w:val="22"/>
          <w:lang w:eastAsia="en-US"/>
        </w:rPr>
      </w:pPr>
      <w:hyperlink w:anchor="_Toc480374363" w:history="1">
        <w:r w:rsidRPr="00933898">
          <w:rPr>
            <w:rStyle w:val="Hyperlink"/>
            <w:noProof/>
          </w:rPr>
          <w:t>6.2.1</w:t>
        </w:r>
        <w:r>
          <w:rPr>
            <w:rFonts w:asciiTheme="minorHAnsi" w:eastAsiaTheme="minorEastAsia" w:hAnsiTheme="minorHAnsi" w:cstheme="minorBidi"/>
            <w:noProof/>
            <w:color w:val="auto"/>
            <w:szCs w:val="22"/>
            <w:lang w:eastAsia="en-US"/>
          </w:rPr>
          <w:tab/>
        </w:r>
        <w:r w:rsidRPr="00933898">
          <w:rPr>
            <w:rStyle w:val="Hyperlink"/>
            <w:noProof/>
          </w:rPr>
          <w:t>^DDS</w:t>
        </w:r>
        <w:r>
          <w:rPr>
            <w:noProof/>
            <w:webHidden/>
          </w:rPr>
          <w:tab/>
        </w:r>
        <w:r>
          <w:rPr>
            <w:noProof/>
            <w:webHidden/>
          </w:rPr>
          <w:fldChar w:fldCharType="begin"/>
        </w:r>
        <w:r>
          <w:rPr>
            <w:noProof/>
            <w:webHidden/>
          </w:rPr>
          <w:instrText xml:space="preserve"> PAGEREF _Toc480374363 \h </w:instrText>
        </w:r>
        <w:r>
          <w:rPr>
            <w:noProof/>
            <w:webHidden/>
          </w:rPr>
        </w:r>
        <w:r>
          <w:rPr>
            <w:noProof/>
            <w:webHidden/>
          </w:rPr>
          <w:fldChar w:fldCharType="separate"/>
        </w:r>
        <w:r>
          <w:rPr>
            <w:noProof/>
            <w:webHidden/>
          </w:rPr>
          <w:t>319</w:t>
        </w:r>
        <w:r>
          <w:rPr>
            <w:noProof/>
            <w:webHidden/>
          </w:rPr>
          <w:fldChar w:fldCharType="end"/>
        </w:r>
      </w:hyperlink>
    </w:p>
    <w:p w14:paraId="767783B6"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364" w:history="1">
        <w:r w:rsidRPr="00933898">
          <w:rPr>
            <w:rStyle w:val="Hyperlink"/>
            <w:noProof/>
          </w:rPr>
          <w:t>6.3</w:t>
        </w:r>
        <w:r>
          <w:rPr>
            <w:rFonts w:asciiTheme="minorHAnsi" w:eastAsiaTheme="minorEastAsia" w:hAnsiTheme="minorHAnsi" w:cstheme="minorBidi"/>
            <w:iCs w:val="0"/>
            <w:noProof/>
            <w:color w:val="auto"/>
            <w:szCs w:val="22"/>
            <w:lang w:eastAsia="en-US"/>
          </w:rPr>
          <w:tab/>
        </w:r>
        <w:r w:rsidRPr="00933898">
          <w:rPr>
            <w:rStyle w:val="Hyperlink"/>
            <w:noProof/>
          </w:rPr>
          <w:t>Retrieve/Stuff Fields</w:t>
        </w:r>
        <w:r>
          <w:rPr>
            <w:noProof/>
            <w:webHidden/>
          </w:rPr>
          <w:tab/>
        </w:r>
        <w:r>
          <w:rPr>
            <w:noProof/>
            <w:webHidden/>
          </w:rPr>
          <w:fldChar w:fldCharType="begin"/>
        </w:r>
        <w:r>
          <w:rPr>
            <w:noProof/>
            <w:webHidden/>
          </w:rPr>
          <w:instrText xml:space="preserve"> PAGEREF _Toc480374364 \h </w:instrText>
        </w:r>
        <w:r>
          <w:rPr>
            <w:noProof/>
            <w:webHidden/>
          </w:rPr>
        </w:r>
        <w:r>
          <w:rPr>
            <w:noProof/>
            <w:webHidden/>
          </w:rPr>
          <w:fldChar w:fldCharType="separate"/>
        </w:r>
        <w:r>
          <w:rPr>
            <w:noProof/>
            <w:webHidden/>
          </w:rPr>
          <w:t>321</w:t>
        </w:r>
        <w:r>
          <w:rPr>
            <w:noProof/>
            <w:webHidden/>
          </w:rPr>
          <w:fldChar w:fldCharType="end"/>
        </w:r>
      </w:hyperlink>
    </w:p>
    <w:p w14:paraId="6204C7D0" w14:textId="77777777" w:rsidR="00F300F5" w:rsidRDefault="00F300F5">
      <w:pPr>
        <w:pStyle w:val="TOC4"/>
        <w:rPr>
          <w:rFonts w:asciiTheme="minorHAnsi" w:eastAsiaTheme="minorEastAsia" w:hAnsiTheme="minorHAnsi" w:cstheme="minorBidi"/>
          <w:noProof/>
          <w:color w:val="auto"/>
          <w:szCs w:val="22"/>
          <w:lang w:eastAsia="en-US"/>
        </w:rPr>
      </w:pPr>
      <w:hyperlink w:anchor="_Toc480374365" w:history="1">
        <w:r w:rsidRPr="00933898">
          <w:rPr>
            <w:rStyle w:val="Hyperlink"/>
            <w:noProof/>
          </w:rPr>
          <w:t>6.3.1</w:t>
        </w:r>
        <w:r>
          <w:rPr>
            <w:rFonts w:asciiTheme="minorHAnsi" w:eastAsiaTheme="minorEastAsia" w:hAnsiTheme="minorHAnsi" w:cstheme="minorBidi"/>
            <w:noProof/>
            <w:color w:val="auto"/>
            <w:szCs w:val="22"/>
            <w:lang w:eastAsia="en-US"/>
          </w:rPr>
          <w:tab/>
        </w:r>
        <w:r w:rsidRPr="00933898">
          <w:rPr>
            <w:rStyle w:val="Hyperlink"/>
            <w:noProof/>
          </w:rPr>
          <w:t>$$GET^DDSVAL()</w:t>
        </w:r>
        <w:r>
          <w:rPr>
            <w:noProof/>
            <w:webHidden/>
          </w:rPr>
          <w:tab/>
        </w:r>
        <w:r>
          <w:rPr>
            <w:noProof/>
            <w:webHidden/>
          </w:rPr>
          <w:fldChar w:fldCharType="begin"/>
        </w:r>
        <w:r>
          <w:rPr>
            <w:noProof/>
            <w:webHidden/>
          </w:rPr>
          <w:instrText xml:space="preserve"> PAGEREF _Toc480374365 \h </w:instrText>
        </w:r>
        <w:r>
          <w:rPr>
            <w:noProof/>
            <w:webHidden/>
          </w:rPr>
        </w:r>
        <w:r>
          <w:rPr>
            <w:noProof/>
            <w:webHidden/>
          </w:rPr>
          <w:fldChar w:fldCharType="separate"/>
        </w:r>
        <w:r>
          <w:rPr>
            <w:noProof/>
            <w:webHidden/>
          </w:rPr>
          <w:t>321</w:t>
        </w:r>
        <w:r>
          <w:rPr>
            <w:noProof/>
            <w:webHidden/>
          </w:rPr>
          <w:fldChar w:fldCharType="end"/>
        </w:r>
      </w:hyperlink>
    </w:p>
    <w:p w14:paraId="6C726993" w14:textId="77777777" w:rsidR="00F300F5" w:rsidRDefault="00F300F5">
      <w:pPr>
        <w:pStyle w:val="TOC4"/>
        <w:rPr>
          <w:rFonts w:asciiTheme="minorHAnsi" w:eastAsiaTheme="minorEastAsia" w:hAnsiTheme="minorHAnsi" w:cstheme="minorBidi"/>
          <w:noProof/>
          <w:color w:val="auto"/>
          <w:szCs w:val="22"/>
          <w:lang w:eastAsia="en-US"/>
        </w:rPr>
      </w:pPr>
      <w:hyperlink w:anchor="_Toc480374366" w:history="1">
        <w:r w:rsidRPr="00933898">
          <w:rPr>
            <w:rStyle w:val="Hyperlink"/>
            <w:noProof/>
          </w:rPr>
          <w:t>6.3.2</w:t>
        </w:r>
        <w:r>
          <w:rPr>
            <w:rFonts w:asciiTheme="minorHAnsi" w:eastAsiaTheme="minorEastAsia" w:hAnsiTheme="minorHAnsi" w:cstheme="minorBidi"/>
            <w:noProof/>
            <w:color w:val="auto"/>
            <w:szCs w:val="22"/>
            <w:lang w:eastAsia="en-US"/>
          </w:rPr>
          <w:tab/>
        </w:r>
        <w:r w:rsidRPr="00933898">
          <w:rPr>
            <w:rStyle w:val="Hyperlink"/>
            <w:noProof/>
          </w:rPr>
          <w:t>PUT^DDSVAL()</w:t>
        </w:r>
        <w:r>
          <w:rPr>
            <w:noProof/>
            <w:webHidden/>
          </w:rPr>
          <w:tab/>
        </w:r>
        <w:r>
          <w:rPr>
            <w:noProof/>
            <w:webHidden/>
          </w:rPr>
          <w:fldChar w:fldCharType="begin"/>
        </w:r>
        <w:r>
          <w:rPr>
            <w:noProof/>
            <w:webHidden/>
          </w:rPr>
          <w:instrText xml:space="preserve"> PAGEREF _Toc480374366 \h </w:instrText>
        </w:r>
        <w:r>
          <w:rPr>
            <w:noProof/>
            <w:webHidden/>
          </w:rPr>
        </w:r>
        <w:r>
          <w:rPr>
            <w:noProof/>
            <w:webHidden/>
          </w:rPr>
          <w:fldChar w:fldCharType="separate"/>
        </w:r>
        <w:r>
          <w:rPr>
            <w:noProof/>
            <w:webHidden/>
          </w:rPr>
          <w:t>323</w:t>
        </w:r>
        <w:r>
          <w:rPr>
            <w:noProof/>
            <w:webHidden/>
          </w:rPr>
          <w:fldChar w:fldCharType="end"/>
        </w:r>
      </w:hyperlink>
    </w:p>
    <w:p w14:paraId="7C4925A2" w14:textId="77777777" w:rsidR="00F300F5" w:rsidRDefault="00F300F5">
      <w:pPr>
        <w:pStyle w:val="TOC4"/>
        <w:rPr>
          <w:rFonts w:asciiTheme="minorHAnsi" w:eastAsiaTheme="minorEastAsia" w:hAnsiTheme="minorHAnsi" w:cstheme="minorBidi"/>
          <w:noProof/>
          <w:color w:val="auto"/>
          <w:szCs w:val="22"/>
          <w:lang w:eastAsia="en-US"/>
        </w:rPr>
      </w:pPr>
      <w:hyperlink w:anchor="_Toc480374367" w:history="1">
        <w:r w:rsidRPr="00933898">
          <w:rPr>
            <w:rStyle w:val="Hyperlink"/>
            <w:noProof/>
          </w:rPr>
          <w:t>6.3.3</w:t>
        </w:r>
        <w:r>
          <w:rPr>
            <w:rFonts w:asciiTheme="minorHAnsi" w:eastAsiaTheme="minorEastAsia" w:hAnsiTheme="minorHAnsi" w:cstheme="minorBidi"/>
            <w:noProof/>
            <w:color w:val="auto"/>
            <w:szCs w:val="22"/>
            <w:lang w:eastAsia="en-US"/>
          </w:rPr>
          <w:tab/>
        </w:r>
        <w:r w:rsidRPr="00933898">
          <w:rPr>
            <w:rStyle w:val="Hyperlink"/>
            <w:noProof/>
          </w:rPr>
          <w:t>$$GET^DDSVALF()</w:t>
        </w:r>
        <w:r>
          <w:rPr>
            <w:noProof/>
            <w:webHidden/>
          </w:rPr>
          <w:tab/>
        </w:r>
        <w:r>
          <w:rPr>
            <w:noProof/>
            <w:webHidden/>
          </w:rPr>
          <w:fldChar w:fldCharType="begin"/>
        </w:r>
        <w:r>
          <w:rPr>
            <w:noProof/>
            <w:webHidden/>
          </w:rPr>
          <w:instrText xml:space="preserve"> PAGEREF _Toc480374367 \h </w:instrText>
        </w:r>
        <w:r>
          <w:rPr>
            <w:noProof/>
            <w:webHidden/>
          </w:rPr>
        </w:r>
        <w:r>
          <w:rPr>
            <w:noProof/>
            <w:webHidden/>
          </w:rPr>
          <w:fldChar w:fldCharType="separate"/>
        </w:r>
        <w:r>
          <w:rPr>
            <w:noProof/>
            <w:webHidden/>
          </w:rPr>
          <w:t>325</w:t>
        </w:r>
        <w:r>
          <w:rPr>
            <w:noProof/>
            <w:webHidden/>
          </w:rPr>
          <w:fldChar w:fldCharType="end"/>
        </w:r>
      </w:hyperlink>
    </w:p>
    <w:p w14:paraId="1D35B403" w14:textId="77777777" w:rsidR="00F300F5" w:rsidRDefault="00F300F5">
      <w:pPr>
        <w:pStyle w:val="TOC4"/>
        <w:rPr>
          <w:rFonts w:asciiTheme="minorHAnsi" w:eastAsiaTheme="minorEastAsia" w:hAnsiTheme="minorHAnsi" w:cstheme="minorBidi"/>
          <w:noProof/>
          <w:color w:val="auto"/>
          <w:szCs w:val="22"/>
          <w:lang w:eastAsia="en-US"/>
        </w:rPr>
      </w:pPr>
      <w:hyperlink w:anchor="_Toc480374368" w:history="1">
        <w:r w:rsidRPr="00933898">
          <w:rPr>
            <w:rStyle w:val="Hyperlink"/>
            <w:noProof/>
          </w:rPr>
          <w:t>6.3.4</w:t>
        </w:r>
        <w:r>
          <w:rPr>
            <w:rFonts w:asciiTheme="minorHAnsi" w:eastAsiaTheme="minorEastAsia" w:hAnsiTheme="minorHAnsi" w:cstheme="minorBidi"/>
            <w:noProof/>
            <w:color w:val="auto"/>
            <w:szCs w:val="22"/>
            <w:lang w:eastAsia="en-US"/>
          </w:rPr>
          <w:tab/>
        </w:r>
        <w:r w:rsidRPr="00933898">
          <w:rPr>
            <w:rStyle w:val="Hyperlink"/>
            <w:noProof/>
          </w:rPr>
          <w:t>PUT^DDSVALF()</w:t>
        </w:r>
        <w:r>
          <w:rPr>
            <w:noProof/>
            <w:webHidden/>
          </w:rPr>
          <w:tab/>
        </w:r>
        <w:r>
          <w:rPr>
            <w:noProof/>
            <w:webHidden/>
          </w:rPr>
          <w:fldChar w:fldCharType="begin"/>
        </w:r>
        <w:r>
          <w:rPr>
            <w:noProof/>
            <w:webHidden/>
          </w:rPr>
          <w:instrText xml:space="preserve"> PAGEREF _Toc480374368 \h </w:instrText>
        </w:r>
        <w:r>
          <w:rPr>
            <w:noProof/>
            <w:webHidden/>
          </w:rPr>
        </w:r>
        <w:r>
          <w:rPr>
            <w:noProof/>
            <w:webHidden/>
          </w:rPr>
          <w:fldChar w:fldCharType="separate"/>
        </w:r>
        <w:r>
          <w:rPr>
            <w:noProof/>
            <w:webHidden/>
          </w:rPr>
          <w:t>326</w:t>
        </w:r>
        <w:r>
          <w:rPr>
            <w:noProof/>
            <w:webHidden/>
          </w:rPr>
          <w:fldChar w:fldCharType="end"/>
        </w:r>
      </w:hyperlink>
    </w:p>
    <w:p w14:paraId="304789D1"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369" w:history="1">
        <w:r w:rsidRPr="00933898">
          <w:rPr>
            <w:rStyle w:val="Hyperlink"/>
            <w:noProof/>
          </w:rPr>
          <w:t>6.4</w:t>
        </w:r>
        <w:r>
          <w:rPr>
            <w:rFonts w:asciiTheme="minorHAnsi" w:eastAsiaTheme="minorEastAsia" w:hAnsiTheme="minorHAnsi" w:cstheme="minorBidi"/>
            <w:iCs w:val="0"/>
            <w:noProof/>
            <w:color w:val="auto"/>
            <w:szCs w:val="22"/>
            <w:lang w:eastAsia="en-US"/>
          </w:rPr>
          <w:tab/>
        </w:r>
        <w:r w:rsidRPr="00933898">
          <w:rPr>
            <w:rStyle w:val="Hyperlink"/>
            <w:noProof/>
          </w:rPr>
          <w:t>Help Messages</w:t>
        </w:r>
        <w:r>
          <w:rPr>
            <w:noProof/>
            <w:webHidden/>
          </w:rPr>
          <w:tab/>
        </w:r>
        <w:r>
          <w:rPr>
            <w:noProof/>
            <w:webHidden/>
          </w:rPr>
          <w:fldChar w:fldCharType="begin"/>
        </w:r>
        <w:r>
          <w:rPr>
            <w:noProof/>
            <w:webHidden/>
          </w:rPr>
          <w:instrText xml:space="preserve"> PAGEREF _Toc480374369 \h </w:instrText>
        </w:r>
        <w:r>
          <w:rPr>
            <w:noProof/>
            <w:webHidden/>
          </w:rPr>
        </w:r>
        <w:r>
          <w:rPr>
            <w:noProof/>
            <w:webHidden/>
          </w:rPr>
          <w:fldChar w:fldCharType="separate"/>
        </w:r>
        <w:r>
          <w:rPr>
            <w:noProof/>
            <w:webHidden/>
          </w:rPr>
          <w:t>327</w:t>
        </w:r>
        <w:r>
          <w:rPr>
            <w:noProof/>
            <w:webHidden/>
          </w:rPr>
          <w:fldChar w:fldCharType="end"/>
        </w:r>
      </w:hyperlink>
    </w:p>
    <w:p w14:paraId="437EEFA4" w14:textId="77777777" w:rsidR="00F300F5" w:rsidRDefault="00F300F5">
      <w:pPr>
        <w:pStyle w:val="TOC4"/>
        <w:rPr>
          <w:rFonts w:asciiTheme="minorHAnsi" w:eastAsiaTheme="minorEastAsia" w:hAnsiTheme="minorHAnsi" w:cstheme="minorBidi"/>
          <w:noProof/>
          <w:color w:val="auto"/>
          <w:szCs w:val="22"/>
          <w:lang w:eastAsia="en-US"/>
        </w:rPr>
      </w:pPr>
      <w:hyperlink w:anchor="_Toc480374370" w:history="1">
        <w:r w:rsidRPr="00933898">
          <w:rPr>
            <w:rStyle w:val="Hyperlink"/>
            <w:noProof/>
          </w:rPr>
          <w:t>6.4.1</w:t>
        </w:r>
        <w:r>
          <w:rPr>
            <w:rFonts w:asciiTheme="minorHAnsi" w:eastAsiaTheme="minorEastAsia" w:hAnsiTheme="minorHAnsi" w:cstheme="minorBidi"/>
            <w:noProof/>
            <w:color w:val="auto"/>
            <w:szCs w:val="22"/>
            <w:lang w:eastAsia="en-US"/>
          </w:rPr>
          <w:tab/>
        </w:r>
        <w:r w:rsidRPr="00933898">
          <w:rPr>
            <w:rStyle w:val="Hyperlink"/>
            <w:noProof/>
          </w:rPr>
          <w:t>HLP^DDSUTL()</w:t>
        </w:r>
        <w:r>
          <w:rPr>
            <w:noProof/>
            <w:webHidden/>
          </w:rPr>
          <w:tab/>
        </w:r>
        <w:r>
          <w:rPr>
            <w:noProof/>
            <w:webHidden/>
          </w:rPr>
          <w:fldChar w:fldCharType="begin"/>
        </w:r>
        <w:r>
          <w:rPr>
            <w:noProof/>
            <w:webHidden/>
          </w:rPr>
          <w:instrText xml:space="preserve"> PAGEREF _Toc480374370 \h </w:instrText>
        </w:r>
        <w:r>
          <w:rPr>
            <w:noProof/>
            <w:webHidden/>
          </w:rPr>
        </w:r>
        <w:r>
          <w:rPr>
            <w:noProof/>
            <w:webHidden/>
          </w:rPr>
          <w:fldChar w:fldCharType="separate"/>
        </w:r>
        <w:r>
          <w:rPr>
            <w:noProof/>
            <w:webHidden/>
          </w:rPr>
          <w:t>327</w:t>
        </w:r>
        <w:r>
          <w:rPr>
            <w:noProof/>
            <w:webHidden/>
          </w:rPr>
          <w:fldChar w:fldCharType="end"/>
        </w:r>
      </w:hyperlink>
    </w:p>
    <w:p w14:paraId="77BC42D0" w14:textId="77777777" w:rsidR="00F300F5" w:rsidRDefault="00F300F5">
      <w:pPr>
        <w:pStyle w:val="TOC4"/>
        <w:rPr>
          <w:rFonts w:asciiTheme="minorHAnsi" w:eastAsiaTheme="minorEastAsia" w:hAnsiTheme="minorHAnsi" w:cstheme="minorBidi"/>
          <w:noProof/>
          <w:color w:val="auto"/>
          <w:szCs w:val="22"/>
          <w:lang w:eastAsia="en-US"/>
        </w:rPr>
      </w:pPr>
      <w:hyperlink w:anchor="_Toc480374371" w:history="1">
        <w:r w:rsidRPr="00933898">
          <w:rPr>
            <w:rStyle w:val="Hyperlink"/>
            <w:noProof/>
          </w:rPr>
          <w:t>6.4.2</w:t>
        </w:r>
        <w:r>
          <w:rPr>
            <w:rFonts w:asciiTheme="minorHAnsi" w:eastAsiaTheme="minorEastAsia" w:hAnsiTheme="minorHAnsi" w:cstheme="minorBidi"/>
            <w:noProof/>
            <w:color w:val="auto"/>
            <w:szCs w:val="22"/>
            <w:lang w:eastAsia="en-US"/>
          </w:rPr>
          <w:tab/>
        </w:r>
        <w:r w:rsidRPr="00933898">
          <w:rPr>
            <w:rStyle w:val="Hyperlink"/>
            <w:noProof/>
          </w:rPr>
          <w:t>MSG^DDSUTL()</w:t>
        </w:r>
        <w:r>
          <w:rPr>
            <w:noProof/>
            <w:webHidden/>
          </w:rPr>
          <w:tab/>
        </w:r>
        <w:r>
          <w:rPr>
            <w:noProof/>
            <w:webHidden/>
          </w:rPr>
          <w:fldChar w:fldCharType="begin"/>
        </w:r>
        <w:r>
          <w:rPr>
            <w:noProof/>
            <w:webHidden/>
          </w:rPr>
          <w:instrText xml:space="preserve"> PAGEREF _Toc480374371 \h </w:instrText>
        </w:r>
        <w:r>
          <w:rPr>
            <w:noProof/>
            <w:webHidden/>
          </w:rPr>
        </w:r>
        <w:r>
          <w:rPr>
            <w:noProof/>
            <w:webHidden/>
          </w:rPr>
          <w:fldChar w:fldCharType="separate"/>
        </w:r>
        <w:r>
          <w:rPr>
            <w:noProof/>
            <w:webHidden/>
          </w:rPr>
          <w:t>327</w:t>
        </w:r>
        <w:r>
          <w:rPr>
            <w:noProof/>
            <w:webHidden/>
          </w:rPr>
          <w:fldChar w:fldCharType="end"/>
        </w:r>
      </w:hyperlink>
    </w:p>
    <w:p w14:paraId="0C5C1668"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372" w:history="1">
        <w:r w:rsidRPr="00933898">
          <w:rPr>
            <w:rStyle w:val="Hyperlink"/>
            <w:noProof/>
          </w:rPr>
          <w:t>6.5</w:t>
        </w:r>
        <w:r>
          <w:rPr>
            <w:rFonts w:asciiTheme="minorHAnsi" w:eastAsiaTheme="minorEastAsia" w:hAnsiTheme="minorHAnsi" w:cstheme="minorBidi"/>
            <w:iCs w:val="0"/>
            <w:noProof/>
            <w:color w:val="auto"/>
            <w:szCs w:val="22"/>
            <w:lang w:eastAsia="en-US"/>
          </w:rPr>
          <w:tab/>
        </w:r>
        <w:r w:rsidRPr="00933898">
          <w:rPr>
            <w:rStyle w:val="Hyperlink"/>
            <w:noProof/>
          </w:rPr>
          <w:t>Refresh Screen</w:t>
        </w:r>
        <w:r>
          <w:rPr>
            <w:noProof/>
            <w:webHidden/>
          </w:rPr>
          <w:tab/>
        </w:r>
        <w:r>
          <w:rPr>
            <w:noProof/>
            <w:webHidden/>
          </w:rPr>
          <w:fldChar w:fldCharType="begin"/>
        </w:r>
        <w:r>
          <w:rPr>
            <w:noProof/>
            <w:webHidden/>
          </w:rPr>
          <w:instrText xml:space="preserve"> PAGEREF _Toc480374372 \h </w:instrText>
        </w:r>
        <w:r>
          <w:rPr>
            <w:noProof/>
            <w:webHidden/>
          </w:rPr>
        </w:r>
        <w:r>
          <w:rPr>
            <w:noProof/>
            <w:webHidden/>
          </w:rPr>
          <w:fldChar w:fldCharType="separate"/>
        </w:r>
        <w:r>
          <w:rPr>
            <w:noProof/>
            <w:webHidden/>
          </w:rPr>
          <w:t>328</w:t>
        </w:r>
        <w:r>
          <w:rPr>
            <w:noProof/>
            <w:webHidden/>
          </w:rPr>
          <w:fldChar w:fldCharType="end"/>
        </w:r>
      </w:hyperlink>
    </w:p>
    <w:p w14:paraId="43D45C63" w14:textId="77777777" w:rsidR="00F300F5" w:rsidRDefault="00F300F5">
      <w:pPr>
        <w:pStyle w:val="TOC4"/>
        <w:rPr>
          <w:rFonts w:asciiTheme="minorHAnsi" w:eastAsiaTheme="minorEastAsia" w:hAnsiTheme="minorHAnsi" w:cstheme="minorBidi"/>
          <w:noProof/>
          <w:color w:val="auto"/>
          <w:szCs w:val="22"/>
          <w:lang w:eastAsia="en-US"/>
        </w:rPr>
      </w:pPr>
      <w:hyperlink w:anchor="_Toc480374373" w:history="1">
        <w:r w:rsidRPr="00933898">
          <w:rPr>
            <w:rStyle w:val="Hyperlink"/>
            <w:noProof/>
          </w:rPr>
          <w:t>6.5.1</w:t>
        </w:r>
        <w:r>
          <w:rPr>
            <w:rFonts w:asciiTheme="minorHAnsi" w:eastAsiaTheme="minorEastAsia" w:hAnsiTheme="minorHAnsi" w:cstheme="minorBidi"/>
            <w:noProof/>
            <w:color w:val="auto"/>
            <w:szCs w:val="22"/>
            <w:lang w:eastAsia="en-US"/>
          </w:rPr>
          <w:tab/>
        </w:r>
        <w:r w:rsidRPr="00933898">
          <w:rPr>
            <w:rStyle w:val="Hyperlink"/>
            <w:noProof/>
          </w:rPr>
          <w:t>REFRESH^DDSUTL()</w:t>
        </w:r>
        <w:r>
          <w:rPr>
            <w:noProof/>
            <w:webHidden/>
          </w:rPr>
          <w:tab/>
        </w:r>
        <w:r>
          <w:rPr>
            <w:noProof/>
            <w:webHidden/>
          </w:rPr>
          <w:fldChar w:fldCharType="begin"/>
        </w:r>
        <w:r>
          <w:rPr>
            <w:noProof/>
            <w:webHidden/>
          </w:rPr>
          <w:instrText xml:space="preserve"> PAGEREF _Toc480374373 \h </w:instrText>
        </w:r>
        <w:r>
          <w:rPr>
            <w:noProof/>
            <w:webHidden/>
          </w:rPr>
        </w:r>
        <w:r>
          <w:rPr>
            <w:noProof/>
            <w:webHidden/>
          </w:rPr>
          <w:fldChar w:fldCharType="separate"/>
        </w:r>
        <w:r>
          <w:rPr>
            <w:noProof/>
            <w:webHidden/>
          </w:rPr>
          <w:t>328</w:t>
        </w:r>
        <w:r>
          <w:rPr>
            <w:noProof/>
            <w:webHidden/>
          </w:rPr>
          <w:fldChar w:fldCharType="end"/>
        </w:r>
      </w:hyperlink>
    </w:p>
    <w:p w14:paraId="44E91C2E"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374" w:history="1">
        <w:r w:rsidRPr="00933898">
          <w:rPr>
            <w:rStyle w:val="Hyperlink"/>
            <w:noProof/>
          </w:rPr>
          <w:t>6.6</w:t>
        </w:r>
        <w:r>
          <w:rPr>
            <w:rFonts w:asciiTheme="minorHAnsi" w:eastAsiaTheme="minorEastAsia" w:hAnsiTheme="minorHAnsi" w:cstheme="minorBidi"/>
            <w:iCs w:val="0"/>
            <w:noProof/>
            <w:color w:val="auto"/>
            <w:szCs w:val="22"/>
            <w:lang w:eastAsia="en-US"/>
          </w:rPr>
          <w:tab/>
        </w:r>
        <w:r w:rsidRPr="00933898">
          <w:rPr>
            <w:rStyle w:val="Hyperlink"/>
            <w:noProof/>
          </w:rPr>
          <w:t>Run-Time Field Status</w:t>
        </w:r>
        <w:r>
          <w:rPr>
            <w:noProof/>
            <w:webHidden/>
          </w:rPr>
          <w:tab/>
        </w:r>
        <w:r>
          <w:rPr>
            <w:noProof/>
            <w:webHidden/>
          </w:rPr>
          <w:fldChar w:fldCharType="begin"/>
        </w:r>
        <w:r>
          <w:rPr>
            <w:noProof/>
            <w:webHidden/>
          </w:rPr>
          <w:instrText xml:space="preserve"> PAGEREF _Toc480374374 \h </w:instrText>
        </w:r>
        <w:r>
          <w:rPr>
            <w:noProof/>
            <w:webHidden/>
          </w:rPr>
        </w:r>
        <w:r>
          <w:rPr>
            <w:noProof/>
            <w:webHidden/>
          </w:rPr>
          <w:fldChar w:fldCharType="separate"/>
        </w:r>
        <w:r>
          <w:rPr>
            <w:noProof/>
            <w:webHidden/>
          </w:rPr>
          <w:t>328</w:t>
        </w:r>
        <w:r>
          <w:rPr>
            <w:noProof/>
            <w:webHidden/>
          </w:rPr>
          <w:fldChar w:fldCharType="end"/>
        </w:r>
      </w:hyperlink>
    </w:p>
    <w:p w14:paraId="3DEADEDD" w14:textId="77777777" w:rsidR="00F300F5" w:rsidRDefault="00F300F5">
      <w:pPr>
        <w:pStyle w:val="TOC4"/>
        <w:rPr>
          <w:rFonts w:asciiTheme="minorHAnsi" w:eastAsiaTheme="minorEastAsia" w:hAnsiTheme="minorHAnsi" w:cstheme="minorBidi"/>
          <w:noProof/>
          <w:color w:val="auto"/>
          <w:szCs w:val="22"/>
          <w:lang w:eastAsia="en-US"/>
        </w:rPr>
      </w:pPr>
      <w:hyperlink w:anchor="_Toc480374375" w:history="1">
        <w:r w:rsidRPr="00933898">
          <w:rPr>
            <w:rStyle w:val="Hyperlink"/>
            <w:noProof/>
          </w:rPr>
          <w:t>6.6.1</w:t>
        </w:r>
        <w:r>
          <w:rPr>
            <w:rFonts w:asciiTheme="minorHAnsi" w:eastAsiaTheme="minorEastAsia" w:hAnsiTheme="minorHAnsi" w:cstheme="minorBidi"/>
            <w:noProof/>
            <w:color w:val="auto"/>
            <w:szCs w:val="22"/>
            <w:lang w:eastAsia="en-US"/>
          </w:rPr>
          <w:tab/>
        </w:r>
        <w:r w:rsidRPr="00933898">
          <w:rPr>
            <w:rStyle w:val="Hyperlink"/>
            <w:noProof/>
          </w:rPr>
          <w:t>REQ^DDSUTL()</w:t>
        </w:r>
        <w:r>
          <w:rPr>
            <w:noProof/>
            <w:webHidden/>
          </w:rPr>
          <w:tab/>
        </w:r>
        <w:r>
          <w:rPr>
            <w:noProof/>
            <w:webHidden/>
          </w:rPr>
          <w:fldChar w:fldCharType="begin"/>
        </w:r>
        <w:r>
          <w:rPr>
            <w:noProof/>
            <w:webHidden/>
          </w:rPr>
          <w:instrText xml:space="preserve"> PAGEREF _Toc480374375 \h </w:instrText>
        </w:r>
        <w:r>
          <w:rPr>
            <w:noProof/>
            <w:webHidden/>
          </w:rPr>
        </w:r>
        <w:r>
          <w:rPr>
            <w:noProof/>
            <w:webHidden/>
          </w:rPr>
          <w:fldChar w:fldCharType="separate"/>
        </w:r>
        <w:r>
          <w:rPr>
            <w:noProof/>
            <w:webHidden/>
          </w:rPr>
          <w:t>328</w:t>
        </w:r>
        <w:r>
          <w:rPr>
            <w:noProof/>
            <w:webHidden/>
          </w:rPr>
          <w:fldChar w:fldCharType="end"/>
        </w:r>
      </w:hyperlink>
    </w:p>
    <w:p w14:paraId="76748911" w14:textId="77777777" w:rsidR="00F300F5" w:rsidRDefault="00F300F5">
      <w:pPr>
        <w:pStyle w:val="TOC4"/>
        <w:rPr>
          <w:rFonts w:asciiTheme="minorHAnsi" w:eastAsiaTheme="minorEastAsia" w:hAnsiTheme="minorHAnsi" w:cstheme="minorBidi"/>
          <w:noProof/>
          <w:color w:val="auto"/>
          <w:szCs w:val="22"/>
          <w:lang w:eastAsia="en-US"/>
        </w:rPr>
      </w:pPr>
      <w:hyperlink w:anchor="_Toc480374376" w:history="1">
        <w:r w:rsidRPr="00933898">
          <w:rPr>
            <w:rStyle w:val="Hyperlink"/>
            <w:noProof/>
          </w:rPr>
          <w:t>6.6.2</w:t>
        </w:r>
        <w:r>
          <w:rPr>
            <w:rFonts w:asciiTheme="minorHAnsi" w:eastAsiaTheme="minorEastAsia" w:hAnsiTheme="minorHAnsi" w:cstheme="minorBidi"/>
            <w:noProof/>
            <w:color w:val="auto"/>
            <w:szCs w:val="22"/>
            <w:lang w:eastAsia="en-US"/>
          </w:rPr>
          <w:tab/>
        </w:r>
        <w:r w:rsidRPr="00933898">
          <w:rPr>
            <w:rStyle w:val="Hyperlink"/>
            <w:noProof/>
          </w:rPr>
          <w:t>UNED^DDSUTL()</w:t>
        </w:r>
        <w:r>
          <w:rPr>
            <w:noProof/>
            <w:webHidden/>
          </w:rPr>
          <w:tab/>
        </w:r>
        <w:r>
          <w:rPr>
            <w:noProof/>
            <w:webHidden/>
          </w:rPr>
          <w:fldChar w:fldCharType="begin"/>
        </w:r>
        <w:r>
          <w:rPr>
            <w:noProof/>
            <w:webHidden/>
          </w:rPr>
          <w:instrText xml:space="preserve"> PAGEREF _Toc480374376 \h </w:instrText>
        </w:r>
        <w:r>
          <w:rPr>
            <w:noProof/>
            <w:webHidden/>
          </w:rPr>
        </w:r>
        <w:r>
          <w:rPr>
            <w:noProof/>
            <w:webHidden/>
          </w:rPr>
          <w:fldChar w:fldCharType="separate"/>
        </w:r>
        <w:r>
          <w:rPr>
            <w:noProof/>
            <w:webHidden/>
          </w:rPr>
          <w:t>329</w:t>
        </w:r>
        <w:r>
          <w:rPr>
            <w:noProof/>
            <w:webHidden/>
          </w:rPr>
          <w:fldChar w:fldCharType="end"/>
        </w:r>
      </w:hyperlink>
    </w:p>
    <w:p w14:paraId="6FBB47A3" w14:textId="77777777" w:rsidR="00F300F5" w:rsidRDefault="00F300F5">
      <w:pPr>
        <w:pStyle w:val="TOC1"/>
        <w:rPr>
          <w:rFonts w:asciiTheme="minorHAnsi" w:eastAsiaTheme="minorEastAsia" w:hAnsiTheme="minorHAnsi" w:cstheme="minorBidi"/>
          <w:b w:val="0"/>
          <w:bCs w:val="0"/>
          <w:color w:val="auto"/>
          <w:sz w:val="22"/>
          <w:szCs w:val="22"/>
          <w:lang w:eastAsia="en-US"/>
        </w:rPr>
      </w:pPr>
      <w:hyperlink w:anchor="_Toc480374377" w:history="1">
        <w:r w:rsidRPr="00933898">
          <w:rPr>
            <w:rStyle w:val="Hyperlink"/>
          </w:rPr>
          <w:t>III.</w:t>
        </w:r>
        <w:r>
          <w:rPr>
            <w:rFonts w:asciiTheme="minorHAnsi" w:eastAsiaTheme="minorEastAsia" w:hAnsiTheme="minorHAnsi" w:cstheme="minorBidi"/>
            <w:b w:val="0"/>
            <w:bCs w:val="0"/>
            <w:color w:val="auto"/>
            <w:sz w:val="22"/>
            <w:szCs w:val="22"/>
            <w:lang w:eastAsia="en-US"/>
          </w:rPr>
          <w:tab/>
        </w:r>
        <w:r w:rsidRPr="00933898">
          <w:rPr>
            <w:rStyle w:val="Hyperlink"/>
          </w:rPr>
          <w:t>Other APIs</w:t>
        </w:r>
        <w:r>
          <w:rPr>
            <w:webHidden/>
          </w:rPr>
          <w:tab/>
        </w:r>
        <w:r>
          <w:rPr>
            <w:webHidden/>
          </w:rPr>
          <w:fldChar w:fldCharType="begin"/>
        </w:r>
        <w:r>
          <w:rPr>
            <w:webHidden/>
          </w:rPr>
          <w:instrText xml:space="preserve"> PAGEREF _Toc480374377 \h </w:instrText>
        </w:r>
        <w:r>
          <w:rPr>
            <w:webHidden/>
          </w:rPr>
        </w:r>
        <w:r>
          <w:rPr>
            <w:webHidden/>
          </w:rPr>
          <w:fldChar w:fldCharType="separate"/>
        </w:r>
        <w:r>
          <w:rPr>
            <w:webHidden/>
          </w:rPr>
          <w:t>330</w:t>
        </w:r>
        <w:r>
          <w:rPr>
            <w:webHidden/>
          </w:rPr>
          <w:fldChar w:fldCharType="end"/>
        </w:r>
      </w:hyperlink>
    </w:p>
    <w:p w14:paraId="7EB818CB" w14:textId="77777777" w:rsidR="00F300F5" w:rsidRDefault="00F300F5">
      <w:pPr>
        <w:pStyle w:val="TOC2"/>
        <w:rPr>
          <w:rFonts w:asciiTheme="minorHAnsi" w:eastAsiaTheme="minorEastAsia" w:hAnsiTheme="minorHAnsi" w:cstheme="minorBidi"/>
          <w:b w:val="0"/>
          <w:noProof/>
          <w:color w:val="auto"/>
          <w:szCs w:val="22"/>
          <w:lang w:eastAsia="en-US"/>
        </w:rPr>
      </w:pPr>
      <w:hyperlink w:anchor="_Toc480374378" w:history="1">
        <w:r w:rsidRPr="00933898">
          <w:rPr>
            <w:rStyle w:val="Hyperlink"/>
            <w:noProof/>
          </w:rPr>
          <w:t>7</w:t>
        </w:r>
        <w:r>
          <w:rPr>
            <w:rFonts w:asciiTheme="minorHAnsi" w:eastAsiaTheme="minorEastAsia" w:hAnsiTheme="minorHAnsi" w:cstheme="minorBidi"/>
            <w:b w:val="0"/>
            <w:noProof/>
            <w:color w:val="auto"/>
            <w:szCs w:val="22"/>
            <w:lang w:eastAsia="en-US"/>
          </w:rPr>
          <w:tab/>
        </w:r>
        <w:r w:rsidRPr="00933898">
          <w:rPr>
            <w:rStyle w:val="Hyperlink"/>
            <w:noProof/>
          </w:rPr>
          <w:t>Auditing API</w:t>
        </w:r>
        <w:r>
          <w:rPr>
            <w:noProof/>
            <w:webHidden/>
          </w:rPr>
          <w:tab/>
        </w:r>
        <w:r>
          <w:rPr>
            <w:noProof/>
            <w:webHidden/>
          </w:rPr>
          <w:fldChar w:fldCharType="begin"/>
        </w:r>
        <w:r>
          <w:rPr>
            <w:noProof/>
            <w:webHidden/>
          </w:rPr>
          <w:instrText xml:space="preserve"> PAGEREF _Toc480374378 \h </w:instrText>
        </w:r>
        <w:r>
          <w:rPr>
            <w:noProof/>
            <w:webHidden/>
          </w:rPr>
        </w:r>
        <w:r>
          <w:rPr>
            <w:noProof/>
            <w:webHidden/>
          </w:rPr>
          <w:fldChar w:fldCharType="separate"/>
        </w:r>
        <w:r>
          <w:rPr>
            <w:noProof/>
            <w:webHidden/>
          </w:rPr>
          <w:t>331</w:t>
        </w:r>
        <w:r>
          <w:rPr>
            <w:noProof/>
            <w:webHidden/>
          </w:rPr>
          <w:fldChar w:fldCharType="end"/>
        </w:r>
      </w:hyperlink>
    </w:p>
    <w:p w14:paraId="779C2931"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379" w:history="1">
        <w:r w:rsidRPr="00933898">
          <w:rPr>
            <w:rStyle w:val="Hyperlink"/>
            <w:noProof/>
          </w:rPr>
          <w:t>7.1</w:t>
        </w:r>
        <w:r>
          <w:rPr>
            <w:rFonts w:asciiTheme="minorHAnsi" w:eastAsiaTheme="minorEastAsia" w:hAnsiTheme="minorHAnsi" w:cstheme="minorBidi"/>
            <w:iCs w:val="0"/>
            <w:noProof/>
            <w:color w:val="auto"/>
            <w:szCs w:val="22"/>
            <w:lang w:eastAsia="en-US"/>
          </w:rPr>
          <w:tab/>
        </w:r>
        <w:r w:rsidRPr="00933898">
          <w:rPr>
            <w:rStyle w:val="Hyperlink"/>
            <w:noProof/>
          </w:rPr>
          <w:t>Introduction</w:t>
        </w:r>
        <w:r>
          <w:rPr>
            <w:noProof/>
            <w:webHidden/>
          </w:rPr>
          <w:tab/>
        </w:r>
        <w:r>
          <w:rPr>
            <w:noProof/>
            <w:webHidden/>
          </w:rPr>
          <w:fldChar w:fldCharType="begin"/>
        </w:r>
        <w:r>
          <w:rPr>
            <w:noProof/>
            <w:webHidden/>
          </w:rPr>
          <w:instrText xml:space="preserve"> PAGEREF _Toc480374379 \h </w:instrText>
        </w:r>
        <w:r>
          <w:rPr>
            <w:noProof/>
            <w:webHidden/>
          </w:rPr>
        </w:r>
        <w:r>
          <w:rPr>
            <w:noProof/>
            <w:webHidden/>
          </w:rPr>
          <w:fldChar w:fldCharType="separate"/>
        </w:r>
        <w:r>
          <w:rPr>
            <w:noProof/>
            <w:webHidden/>
          </w:rPr>
          <w:t>331</w:t>
        </w:r>
        <w:r>
          <w:rPr>
            <w:noProof/>
            <w:webHidden/>
          </w:rPr>
          <w:fldChar w:fldCharType="end"/>
        </w:r>
      </w:hyperlink>
    </w:p>
    <w:p w14:paraId="3CE529F9"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380" w:history="1">
        <w:r w:rsidRPr="00933898">
          <w:rPr>
            <w:rStyle w:val="Hyperlink"/>
            <w:noProof/>
          </w:rPr>
          <w:t>7.2</w:t>
        </w:r>
        <w:r>
          <w:rPr>
            <w:rFonts w:asciiTheme="minorHAnsi" w:eastAsiaTheme="minorEastAsia" w:hAnsiTheme="minorHAnsi" w:cstheme="minorBidi"/>
            <w:iCs w:val="0"/>
            <w:noProof/>
            <w:color w:val="auto"/>
            <w:szCs w:val="22"/>
            <w:lang w:eastAsia="en-US"/>
          </w:rPr>
          <w:tab/>
        </w:r>
        <w:r w:rsidRPr="00933898">
          <w:rPr>
            <w:rStyle w:val="Hyperlink"/>
            <w:noProof/>
          </w:rPr>
          <w:t>Application Programming Interfaces (APIs)</w:t>
        </w:r>
        <w:r>
          <w:rPr>
            <w:noProof/>
            <w:webHidden/>
          </w:rPr>
          <w:tab/>
        </w:r>
        <w:r>
          <w:rPr>
            <w:noProof/>
            <w:webHidden/>
          </w:rPr>
          <w:fldChar w:fldCharType="begin"/>
        </w:r>
        <w:r>
          <w:rPr>
            <w:noProof/>
            <w:webHidden/>
          </w:rPr>
          <w:instrText xml:space="preserve"> PAGEREF _Toc480374380 \h </w:instrText>
        </w:r>
        <w:r>
          <w:rPr>
            <w:noProof/>
            <w:webHidden/>
          </w:rPr>
        </w:r>
        <w:r>
          <w:rPr>
            <w:noProof/>
            <w:webHidden/>
          </w:rPr>
          <w:fldChar w:fldCharType="separate"/>
        </w:r>
        <w:r>
          <w:rPr>
            <w:noProof/>
            <w:webHidden/>
          </w:rPr>
          <w:t>331</w:t>
        </w:r>
        <w:r>
          <w:rPr>
            <w:noProof/>
            <w:webHidden/>
          </w:rPr>
          <w:fldChar w:fldCharType="end"/>
        </w:r>
      </w:hyperlink>
    </w:p>
    <w:p w14:paraId="3E8801F6" w14:textId="77777777" w:rsidR="00F300F5" w:rsidRDefault="00F300F5">
      <w:pPr>
        <w:pStyle w:val="TOC4"/>
        <w:rPr>
          <w:rFonts w:asciiTheme="minorHAnsi" w:eastAsiaTheme="minorEastAsia" w:hAnsiTheme="minorHAnsi" w:cstheme="minorBidi"/>
          <w:noProof/>
          <w:color w:val="auto"/>
          <w:szCs w:val="22"/>
          <w:lang w:eastAsia="en-US"/>
        </w:rPr>
      </w:pPr>
      <w:hyperlink w:anchor="_Toc480374381" w:history="1">
        <w:r w:rsidRPr="00933898">
          <w:rPr>
            <w:rStyle w:val="Hyperlink"/>
            <w:noProof/>
          </w:rPr>
          <w:t>7.2.1</w:t>
        </w:r>
        <w:r>
          <w:rPr>
            <w:rFonts w:asciiTheme="minorHAnsi" w:eastAsiaTheme="minorEastAsia" w:hAnsiTheme="minorHAnsi" w:cstheme="minorBidi"/>
            <w:noProof/>
            <w:color w:val="auto"/>
            <w:szCs w:val="22"/>
            <w:lang w:eastAsia="en-US"/>
          </w:rPr>
          <w:tab/>
        </w:r>
        <w:r w:rsidRPr="00933898">
          <w:rPr>
            <w:rStyle w:val="Hyperlink"/>
            <w:noProof/>
          </w:rPr>
          <w:t>TURNON^DIAUTL(): Utility to Enable/Disable Auditing</w:t>
        </w:r>
        <w:r>
          <w:rPr>
            <w:noProof/>
            <w:webHidden/>
          </w:rPr>
          <w:tab/>
        </w:r>
        <w:r>
          <w:rPr>
            <w:noProof/>
            <w:webHidden/>
          </w:rPr>
          <w:fldChar w:fldCharType="begin"/>
        </w:r>
        <w:r>
          <w:rPr>
            <w:noProof/>
            <w:webHidden/>
          </w:rPr>
          <w:instrText xml:space="preserve"> PAGEREF _Toc480374381 \h </w:instrText>
        </w:r>
        <w:r>
          <w:rPr>
            <w:noProof/>
            <w:webHidden/>
          </w:rPr>
        </w:r>
        <w:r>
          <w:rPr>
            <w:noProof/>
            <w:webHidden/>
          </w:rPr>
          <w:fldChar w:fldCharType="separate"/>
        </w:r>
        <w:r>
          <w:rPr>
            <w:noProof/>
            <w:webHidden/>
          </w:rPr>
          <w:t>331</w:t>
        </w:r>
        <w:r>
          <w:rPr>
            <w:noProof/>
            <w:webHidden/>
          </w:rPr>
          <w:fldChar w:fldCharType="end"/>
        </w:r>
      </w:hyperlink>
    </w:p>
    <w:p w14:paraId="02BFFF4E" w14:textId="77777777" w:rsidR="00F300F5" w:rsidRDefault="00F300F5">
      <w:pPr>
        <w:pStyle w:val="TOC4"/>
        <w:rPr>
          <w:rFonts w:asciiTheme="minorHAnsi" w:eastAsiaTheme="minorEastAsia" w:hAnsiTheme="minorHAnsi" w:cstheme="minorBidi"/>
          <w:noProof/>
          <w:color w:val="auto"/>
          <w:szCs w:val="22"/>
          <w:lang w:eastAsia="en-US"/>
        </w:rPr>
      </w:pPr>
      <w:hyperlink w:anchor="_Toc480374382" w:history="1">
        <w:r w:rsidRPr="00933898">
          <w:rPr>
            <w:rStyle w:val="Hyperlink"/>
            <w:noProof/>
          </w:rPr>
          <w:t>7.2.2</w:t>
        </w:r>
        <w:r>
          <w:rPr>
            <w:rFonts w:asciiTheme="minorHAnsi" w:eastAsiaTheme="minorEastAsia" w:hAnsiTheme="minorHAnsi" w:cstheme="minorBidi"/>
            <w:noProof/>
            <w:color w:val="auto"/>
            <w:szCs w:val="22"/>
            <w:lang w:eastAsia="en-US"/>
          </w:rPr>
          <w:tab/>
        </w:r>
        <w:r w:rsidRPr="00933898">
          <w:rPr>
            <w:rStyle w:val="Hyperlink"/>
            <w:noProof/>
          </w:rPr>
          <w:t>LAST^DIAUT): Who Last Changed Data</w:t>
        </w:r>
        <w:r>
          <w:rPr>
            <w:noProof/>
            <w:webHidden/>
          </w:rPr>
          <w:tab/>
        </w:r>
        <w:r>
          <w:rPr>
            <w:noProof/>
            <w:webHidden/>
          </w:rPr>
          <w:fldChar w:fldCharType="begin"/>
        </w:r>
        <w:r>
          <w:rPr>
            <w:noProof/>
            <w:webHidden/>
          </w:rPr>
          <w:instrText xml:space="preserve"> PAGEREF _Toc480374382 \h </w:instrText>
        </w:r>
        <w:r>
          <w:rPr>
            <w:noProof/>
            <w:webHidden/>
          </w:rPr>
        </w:r>
        <w:r>
          <w:rPr>
            <w:noProof/>
            <w:webHidden/>
          </w:rPr>
          <w:fldChar w:fldCharType="separate"/>
        </w:r>
        <w:r>
          <w:rPr>
            <w:noProof/>
            <w:webHidden/>
          </w:rPr>
          <w:t>332</w:t>
        </w:r>
        <w:r>
          <w:rPr>
            <w:noProof/>
            <w:webHidden/>
          </w:rPr>
          <w:fldChar w:fldCharType="end"/>
        </w:r>
      </w:hyperlink>
    </w:p>
    <w:p w14:paraId="1AB20B03" w14:textId="77777777" w:rsidR="00F300F5" w:rsidRDefault="00F300F5">
      <w:pPr>
        <w:pStyle w:val="TOC4"/>
        <w:rPr>
          <w:rFonts w:asciiTheme="minorHAnsi" w:eastAsiaTheme="minorEastAsia" w:hAnsiTheme="minorHAnsi" w:cstheme="minorBidi"/>
          <w:noProof/>
          <w:color w:val="auto"/>
          <w:szCs w:val="22"/>
          <w:lang w:eastAsia="en-US"/>
        </w:rPr>
      </w:pPr>
      <w:hyperlink w:anchor="_Toc480374383" w:history="1">
        <w:r w:rsidRPr="00933898">
          <w:rPr>
            <w:rStyle w:val="Hyperlink"/>
            <w:noProof/>
          </w:rPr>
          <w:t>7.2.3</w:t>
        </w:r>
        <w:r>
          <w:rPr>
            <w:rFonts w:asciiTheme="minorHAnsi" w:eastAsiaTheme="minorEastAsia" w:hAnsiTheme="minorHAnsi" w:cstheme="minorBidi"/>
            <w:noProof/>
            <w:color w:val="auto"/>
            <w:szCs w:val="22"/>
            <w:lang w:eastAsia="en-US"/>
          </w:rPr>
          <w:tab/>
        </w:r>
        <w:r w:rsidRPr="00933898">
          <w:rPr>
            <w:rStyle w:val="Hyperlink"/>
            <w:noProof/>
          </w:rPr>
          <w:t>CHANGED^DIAUTL(): Historical Data Retriever</w:t>
        </w:r>
        <w:r>
          <w:rPr>
            <w:noProof/>
            <w:webHidden/>
          </w:rPr>
          <w:tab/>
        </w:r>
        <w:r>
          <w:rPr>
            <w:noProof/>
            <w:webHidden/>
          </w:rPr>
          <w:fldChar w:fldCharType="begin"/>
        </w:r>
        <w:r>
          <w:rPr>
            <w:noProof/>
            <w:webHidden/>
          </w:rPr>
          <w:instrText xml:space="preserve"> PAGEREF _Toc480374383 \h </w:instrText>
        </w:r>
        <w:r>
          <w:rPr>
            <w:noProof/>
            <w:webHidden/>
          </w:rPr>
        </w:r>
        <w:r>
          <w:rPr>
            <w:noProof/>
            <w:webHidden/>
          </w:rPr>
          <w:fldChar w:fldCharType="separate"/>
        </w:r>
        <w:r>
          <w:rPr>
            <w:noProof/>
            <w:webHidden/>
          </w:rPr>
          <w:t>333</w:t>
        </w:r>
        <w:r>
          <w:rPr>
            <w:noProof/>
            <w:webHidden/>
          </w:rPr>
          <w:fldChar w:fldCharType="end"/>
        </w:r>
      </w:hyperlink>
    </w:p>
    <w:p w14:paraId="3B5D23FF" w14:textId="77777777" w:rsidR="00F300F5" w:rsidRDefault="00F300F5">
      <w:pPr>
        <w:pStyle w:val="TOC2"/>
        <w:rPr>
          <w:rFonts w:asciiTheme="minorHAnsi" w:eastAsiaTheme="minorEastAsia" w:hAnsiTheme="minorHAnsi" w:cstheme="minorBidi"/>
          <w:b w:val="0"/>
          <w:noProof/>
          <w:color w:val="auto"/>
          <w:szCs w:val="22"/>
          <w:lang w:eastAsia="en-US"/>
        </w:rPr>
      </w:pPr>
      <w:hyperlink w:anchor="_Toc480374384" w:history="1">
        <w:r w:rsidRPr="00933898">
          <w:rPr>
            <w:rStyle w:val="Hyperlink"/>
            <w:noProof/>
          </w:rPr>
          <w:t>8</w:t>
        </w:r>
        <w:r>
          <w:rPr>
            <w:rFonts w:asciiTheme="minorHAnsi" w:eastAsiaTheme="minorEastAsia" w:hAnsiTheme="minorHAnsi" w:cstheme="minorBidi"/>
            <w:b w:val="0"/>
            <w:noProof/>
            <w:color w:val="auto"/>
            <w:szCs w:val="22"/>
            <w:lang w:eastAsia="en-US"/>
          </w:rPr>
          <w:tab/>
        </w:r>
        <w:r w:rsidRPr="00933898">
          <w:rPr>
            <w:rStyle w:val="Hyperlink"/>
            <w:noProof/>
          </w:rPr>
          <w:t>Browser API</w:t>
        </w:r>
        <w:r>
          <w:rPr>
            <w:noProof/>
            <w:webHidden/>
          </w:rPr>
          <w:tab/>
        </w:r>
        <w:r>
          <w:rPr>
            <w:noProof/>
            <w:webHidden/>
          </w:rPr>
          <w:fldChar w:fldCharType="begin"/>
        </w:r>
        <w:r>
          <w:rPr>
            <w:noProof/>
            <w:webHidden/>
          </w:rPr>
          <w:instrText xml:space="preserve"> PAGEREF _Toc480374384 \h </w:instrText>
        </w:r>
        <w:r>
          <w:rPr>
            <w:noProof/>
            <w:webHidden/>
          </w:rPr>
        </w:r>
        <w:r>
          <w:rPr>
            <w:noProof/>
            <w:webHidden/>
          </w:rPr>
          <w:fldChar w:fldCharType="separate"/>
        </w:r>
        <w:r>
          <w:rPr>
            <w:noProof/>
            <w:webHidden/>
          </w:rPr>
          <w:t>335</w:t>
        </w:r>
        <w:r>
          <w:rPr>
            <w:noProof/>
            <w:webHidden/>
          </w:rPr>
          <w:fldChar w:fldCharType="end"/>
        </w:r>
      </w:hyperlink>
    </w:p>
    <w:p w14:paraId="7F3AB710"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385" w:history="1">
        <w:r w:rsidRPr="00933898">
          <w:rPr>
            <w:rStyle w:val="Hyperlink"/>
            <w:noProof/>
          </w:rPr>
          <w:t>8.1</w:t>
        </w:r>
        <w:r>
          <w:rPr>
            <w:rFonts w:asciiTheme="minorHAnsi" w:eastAsiaTheme="minorEastAsia" w:hAnsiTheme="minorHAnsi" w:cstheme="minorBidi"/>
            <w:iCs w:val="0"/>
            <w:noProof/>
            <w:color w:val="auto"/>
            <w:szCs w:val="22"/>
            <w:lang w:eastAsia="en-US"/>
          </w:rPr>
          <w:tab/>
        </w:r>
        <w:r w:rsidRPr="00933898">
          <w:rPr>
            <w:rStyle w:val="Hyperlink"/>
            <w:noProof/>
          </w:rPr>
          <w:t>Browser (DDBR) Introduction</w:t>
        </w:r>
        <w:r>
          <w:rPr>
            <w:noProof/>
            <w:webHidden/>
          </w:rPr>
          <w:tab/>
        </w:r>
        <w:r>
          <w:rPr>
            <w:noProof/>
            <w:webHidden/>
          </w:rPr>
          <w:fldChar w:fldCharType="begin"/>
        </w:r>
        <w:r>
          <w:rPr>
            <w:noProof/>
            <w:webHidden/>
          </w:rPr>
          <w:instrText xml:space="preserve"> PAGEREF _Toc480374385 \h </w:instrText>
        </w:r>
        <w:r>
          <w:rPr>
            <w:noProof/>
            <w:webHidden/>
          </w:rPr>
        </w:r>
        <w:r>
          <w:rPr>
            <w:noProof/>
            <w:webHidden/>
          </w:rPr>
          <w:fldChar w:fldCharType="separate"/>
        </w:r>
        <w:r>
          <w:rPr>
            <w:noProof/>
            <w:webHidden/>
          </w:rPr>
          <w:t>335</w:t>
        </w:r>
        <w:r>
          <w:rPr>
            <w:noProof/>
            <w:webHidden/>
          </w:rPr>
          <w:fldChar w:fldCharType="end"/>
        </w:r>
      </w:hyperlink>
    </w:p>
    <w:p w14:paraId="0A8DE151"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386" w:history="1">
        <w:r w:rsidRPr="00933898">
          <w:rPr>
            <w:rStyle w:val="Hyperlink"/>
            <w:noProof/>
          </w:rPr>
          <w:t>8.2</w:t>
        </w:r>
        <w:r>
          <w:rPr>
            <w:rFonts w:asciiTheme="minorHAnsi" w:eastAsiaTheme="minorEastAsia" w:hAnsiTheme="minorHAnsi" w:cstheme="minorBidi"/>
            <w:iCs w:val="0"/>
            <w:noProof/>
            <w:color w:val="auto"/>
            <w:szCs w:val="22"/>
            <w:lang w:eastAsia="en-US"/>
          </w:rPr>
          <w:tab/>
        </w:r>
        <w:r w:rsidRPr="00933898">
          <w:rPr>
            <w:rStyle w:val="Hyperlink"/>
            <w:noProof/>
          </w:rPr>
          <w:t>Application Programming Interfaces (APIs)</w:t>
        </w:r>
        <w:r>
          <w:rPr>
            <w:noProof/>
            <w:webHidden/>
          </w:rPr>
          <w:tab/>
        </w:r>
        <w:r>
          <w:rPr>
            <w:noProof/>
            <w:webHidden/>
          </w:rPr>
          <w:fldChar w:fldCharType="begin"/>
        </w:r>
        <w:r>
          <w:rPr>
            <w:noProof/>
            <w:webHidden/>
          </w:rPr>
          <w:instrText xml:space="preserve"> PAGEREF _Toc480374386 \h </w:instrText>
        </w:r>
        <w:r>
          <w:rPr>
            <w:noProof/>
            <w:webHidden/>
          </w:rPr>
        </w:r>
        <w:r>
          <w:rPr>
            <w:noProof/>
            <w:webHidden/>
          </w:rPr>
          <w:fldChar w:fldCharType="separate"/>
        </w:r>
        <w:r>
          <w:rPr>
            <w:noProof/>
            <w:webHidden/>
          </w:rPr>
          <w:t>335</w:t>
        </w:r>
        <w:r>
          <w:rPr>
            <w:noProof/>
            <w:webHidden/>
          </w:rPr>
          <w:fldChar w:fldCharType="end"/>
        </w:r>
      </w:hyperlink>
    </w:p>
    <w:p w14:paraId="0009A7B0" w14:textId="77777777" w:rsidR="00F300F5" w:rsidRDefault="00F300F5">
      <w:pPr>
        <w:pStyle w:val="TOC4"/>
        <w:rPr>
          <w:rFonts w:asciiTheme="minorHAnsi" w:eastAsiaTheme="minorEastAsia" w:hAnsiTheme="minorHAnsi" w:cstheme="minorBidi"/>
          <w:noProof/>
          <w:color w:val="auto"/>
          <w:szCs w:val="22"/>
          <w:lang w:eastAsia="en-US"/>
        </w:rPr>
      </w:pPr>
      <w:hyperlink w:anchor="_Toc480374387" w:history="1">
        <w:r w:rsidRPr="00933898">
          <w:rPr>
            <w:rStyle w:val="Hyperlink"/>
            <w:noProof/>
          </w:rPr>
          <w:t>8.2.1</w:t>
        </w:r>
        <w:r>
          <w:rPr>
            <w:rFonts w:asciiTheme="minorHAnsi" w:eastAsiaTheme="minorEastAsia" w:hAnsiTheme="minorHAnsi" w:cstheme="minorBidi"/>
            <w:noProof/>
            <w:color w:val="auto"/>
            <w:szCs w:val="22"/>
            <w:lang w:eastAsia="en-US"/>
          </w:rPr>
          <w:tab/>
        </w:r>
        <w:r w:rsidRPr="00933898">
          <w:rPr>
            <w:rStyle w:val="Hyperlink"/>
            <w:noProof/>
          </w:rPr>
          <w:t>EN^DDBR</w:t>
        </w:r>
        <w:r>
          <w:rPr>
            <w:noProof/>
            <w:webHidden/>
          </w:rPr>
          <w:tab/>
        </w:r>
        <w:r>
          <w:rPr>
            <w:noProof/>
            <w:webHidden/>
          </w:rPr>
          <w:fldChar w:fldCharType="begin"/>
        </w:r>
        <w:r>
          <w:rPr>
            <w:noProof/>
            <w:webHidden/>
          </w:rPr>
          <w:instrText xml:space="preserve"> PAGEREF _Toc480374387 \h </w:instrText>
        </w:r>
        <w:r>
          <w:rPr>
            <w:noProof/>
            <w:webHidden/>
          </w:rPr>
        </w:r>
        <w:r>
          <w:rPr>
            <w:noProof/>
            <w:webHidden/>
          </w:rPr>
          <w:fldChar w:fldCharType="separate"/>
        </w:r>
        <w:r>
          <w:rPr>
            <w:noProof/>
            <w:webHidden/>
          </w:rPr>
          <w:t>335</w:t>
        </w:r>
        <w:r>
          <w:rPr>
            <w:noProof/>
            <w:webHidden/>
          </w:rPr>
          <w:fldChar w:fldCharType="end"/>
        </w:r>
      </w:hyperlink>
    </w:p>
    <w:p w14:paraId="0D72B474" w14:textId="77777777" w:rsidR="00F300F5" w:rsidRDefault="00F300F5">
      <w:pPr>
        <w:pStyle w:val="TOC4"/>
        <w:rPr>
          <w:rFonts w:asciiTheme="minorHAnsi" w:eastAsiaTheme="minorEastAsia" w:hAnsiTheme="minorHAnsi" w:cstheme="minorBidi"/>
          <w:noProof/>
          <w:color w:val="auto"/>
          <w:szCs w:val="22"/>
          <w:lang w:eastAsia="en-US"/>
        </w:rPr>
      </w:pPr>
      <w:hyperlink w:anchor="_Toc480374388" w:history="1">
        <w:r w:rsidRPr="00933898">
          <w:rPr>
            <w:rStyle w:val="Hyperlink"/>
            <w:noProof/>
          </w:rPr>
          <w:t>8.2.2</w:t>
        </w:r>
        <w:r>
          <w:rPr>
            <w:rFonts w:asciiTheme="minorHAnsi" w:eastAsiaTheme="minorEastAsia" w:hAnsiTheme="minorHAnsi" w:cstheme="minorBidi"/>
            <w:noProof/>
            <w:color w:val="auto"/>
            <w:szCs w:val="22"/>
            <w:lang w:eastAsia="en-US"/>
          </w:rPr>
          <w:tab/>
        </w:r>
        <w:r w:rsidRPr="00933898">
          <w:rPr>
            <w:rStyle w:val="Hyperlink"/>
            <w:noProof/>
          </w:rPr>
          <w:t>BROWSE^DDBR ()</w:t>
        </w:r>
        <w:r>
          <w:rPr>
            <w:noProof/>
            <w:webHidden/>
          </w:rPr>
          <w:tab/>
        </w:r>
        <w:r>
          <w:rPr>
            <w:noProof/>
            <w:webHidden/>
          </w:rPr>
          <w:fldChar w:fldCharType="begin"/>
        </w:r>
        <w:r>
          <w:rPr>
            <w:noProof/>
            <w:webHidden/>
          </w:rPr>
          <w:instrText xml:space="preserve"> PAGEREF _Toc480374388 \h </w:instrText>
        </w:r>
        <w:r>
          <w:rPr>
            <w:noProof/>
            <w:webHidden/>
          </w:rPr>
        </w:r>
        <w:r>
          <w:rPr>
            <w:noProof/>
            <w:webHidden/>
          </w:rPr>
          <w:fldChar w:fldCharType="separate"/>
        </w:r>
        <w:r>
          <w:rPr>
            <w:noProof/>
            <w:webHidden/>
          </w:rPr>
          <w:t>336</w:t>
        </w:r>
        <w:r>
          <w:rPr>
            <w:noProof/>
            <w:webHidden/>
          </w:rPr>
          <w:fldChar w:fldCharType="end"/>
        </w:r>
      </w:hyperlink>
    </w:p>
    <w:p w14:paraId="04816B63" w14:textId="77777777" w:rsidR="00F300F5" w:rsidRDefault="00F300F5">
      <w:pPr>
        <w:pStyle w:val="TOC4"/>
        <w:rPr>
          <w:rFonts w:asciiTheme="minorHAnsi" w:eastAsiaTheme="minorEastAsia" w:hAnsiTheme="minorHAnsi" w:cstheme="minorBidi"/>
          <w:noProof/>
          <w:color w:val="auto"/>
          <w:szCs w:val="22"/>
          <w:lang w:eastAsia="en-US"/>
        </w:rPr>
      </w:pPr>
      <w:hyperlink w:anchor="_Toc480374389" w:history="1">
        <w:r w:rsidRPr="00933898">
          <w:rPr>
            <w:rStyle w:val="Hyperlink"/>
            <w:noProof/>
          </w:rPr>
          <w:t>8.2.3</w:t>
        </w:r>
        <w:r>
          <w:rPr>
            <w:rFonts w:asciiTheme="minorHAnsi" w:eastAsiaTheme="minorEastAsia" w:hAnsiTheme="minorHAnsi" w:cstheme="minorBidi"/>
            <w:noProof/>
            <w:color w:val="auto"/>
            <w:szCs w:val="22"/>
            <w:lang w:eastAsia="en-US"/>
          </w:rPr>
          <w:tab/>
        </w:r>
        <w:r w:rsidRPr="00933898">
          <w:rPr>
            <w:rStyle w:val="Hyperlink"/>
            <w:noProof/>
          </w:rPr>
          <w:t>WP^DDBR ()</w:t>
        </w:r>
        <w:r>
          <w:rPr>
            <w:noProof/>
            <w:webHidden/>
          </w:rPr>
          <w:tab/>
        </w:r>
        <w:r>
          <w:rPr>
            <w:noProof/>
            <w:webHidden/>
          </w:rPr>
          <w:fldChar w:fldCharType="begin"/>
        </w:r>
        <w:r>
          <w:rPr>
            <w:noProof/>
            <w:webHidden/>
          </w:rPr>
          <w:instrText xml:space="preserve"> PAGEREF _Toc480374389 \h </w:instrText>
        </w:r>
        <w:r>
          <w:rPr>
            <w:noProof/>
            <w:webHidden/>
          </w:rPr>
        </w:r>
        <w:r>
          <w:rPr>
            <w:noProof/>
            <w:webHidden/>
          </w:rPr>
          <w:fldChar w:fldCharType="separate"/>
        </w:r>
        <w:r>
          <w:rPr>
            <w:noProof/>
            <w:webHidden/>
          </w:rPr>
          <w:t>339</w:t>
        </w:r>
        <w:r>
          <w:rPr>
            <w:noProof/>
            <w:webHidden/>
          </w:rPr>
          <w:fldChar w:fldCharType="end"/>
        </w:r>
      </w:hyperlink>
    </w:p>
    <w:p w14:paraId="74015A4C" w14:textId="77777777" w:rsidR="00F300F5" w:rsidRDefault="00F300F5">
      <w:pPr>
        <w:pStyle w:val="TOC4"/>
        <w:rPr>
          <w:rFonts w:asciiTheme="minorHAnsi" w:eastAsiaTheme="minorEastAsia" w:hAnsiTheme="minorHAnsi" w:cstheme="minorBidi"/>
          <w:noProof/>
          <w:color w:val="auto"/>
          <w:szCs w:val="22"/>
          <w:lang w:eastAsia="en-US"/>
        </w:rPr>
      </w:pPr>
      <w:hyperlink w:anchor="_Toc480374390" w:history="1">
        <w:r w:rsidRPr="00933898">
          <w:rPr>
            <w:rStyle w:val="Hyperlink"/>
            <w:noProof/>
          </w:rPr>
          <w:t>8.2.4</w:t>
        </w:r>
        <w:r>
          <w:rPr>
            <w:rFonts w:asciiTheme="minorHAnsi" w:eastAsiaTheme="minorEastAsia" w:hAnsiTheme="minorHAnsi" w:cstheme="minorBidi"/>
            <w:noProof/>
            <w:color w:val="auto"/>
            <w:szCs w:val="22"/>
            <w:lang w:eastAsia="en-US"/>
          </w:rPr>
          <w:tab/>
        </w:r>
        <w:r w:rsidRPr="00933898">
          <w:rPr>
            <w:rStyle w:val="Hyperlink"/>
            <w:noProof/>
          </w:rPr>
          <w:t>DOCLIST^DDBR ()</w:t>
        </w:r>
        <w:r>
          <w:rPr>
            <w:noProof/>
            <w:webHidden/>
          </w:rPr>
          <w:tab/>
        </w:r>
        <w:r>
          <w:rPr>
            <w:noProof/>
            <w:webHidden/>
          </w:rPr>
          <w:fldChar w:fldCharType="begin"/>
        </w:r>
        <w:r>
          <w:rPr>
            <w:noProof/>
            <w:webHidden/>
          </w:rPr>
          <w:instrText xml:space="preserve"> PAGEREF _Toc480374390 \h </w:instrText>
        </w:r>
        <w:r>
          <w:rPr>
            <w:noProof/>
            <w:webHidden/>
          </w:rPr>
        </w:r>
        <w:r>
          <w:rPr>
            <w:noProof/>
            <w:webHidden/>
          </w:rPr>
          <w:fldChar w:fldCharType="separate"/>
        </w:r>
        <w:r>
          <w:rPr>
            <w:noProof/>
            <w:webHidden/>
          </w:rPr>
          <w:t>341</w:t>
        </w:r>
        <w:r>
          <w:rPr>
            <w:noProof/>
            <w:webHidden/>
          </w:rPr>
          <w:fldChar w:fldCharType="end"/>
        </w:r>
      </w:hyperlink>
    </w:p>
    <w:p w14:paraId="72F1F921" w14:textId="77777777" w:rsidR="00F300F5" w:rsidRDefault="00F300F5">
      <w:pPr>
        <w:pStyle w:val="TOC4"/>
        <w:rPr>
          <w:rFonts w:asciiTheme="minorHAnsi" w:eastAsiaTheme="minorEastAsia" w:hAnsiTheme="minorHAnsi" w:cstheme="minorBidi"/>
          <w:noProof/>
          <w:color w:val="auto"/>
          <w:szCs w:val="22"/>
          <w:lang w:eastAsia="en-US"/>
        </w:rPr>
      </w:pPr>
      <w:hyperlink w:anchor="_Toc480374391" w:history="1">
        <w:r w:rsidRPr="00933898">
          <w:rPr>
            <w:rStyle w:val="Hyperlink"/>
            <w:noProof/>
          </w:rPr>
          <w:t>8.2.5</w:t>
        </w:r>
        <w:r>
          <w:rPr>
            <w:rFonts w:asciiTheme="minorHAnsi" w:eastAsiaTheme="minorEastAsia" w:hAnsiTheme="minorHAnsi" w:cstheme="minorBidi"/>
            <w:noProof/>
            <w:color w:val="auto"/>
            <w:szCs w:val="22"/>
            <w:lang w:eastAsia="en-US"/>
          </w:rPr>
          <w:tab/>
        </w:r>
        <w:r w:rsidRPr="00933898">
          <w:rPr>
            <w:rStyle w:val="Hyperlink"/>
            <w:noProof/>
          </w:rPr>
          <w:t>$$TEST^DDBRT</w:t>
        </w:r>
        <w:r>
          <w:rPr>
            <w:noProof/>
            <w:webHidden/>
          </w:rPr>
          <w:tab/>
        </w:r>
        <w:r>
          <w:rPr>
            <w:noProof/>
            <w:webHidden/>
          </w:rPr>
          <w:fldChar w:fldCharType="begin"/>
        </w:r>
        <w:r>
          <w:rPr>
            <w:noProof/>
            <w:webHidden/>
          </w:rPr>
          <w:instrText xml:space="preserve"> PAGEREF _Toc480374391 \h </w:instrText>
        </w:r>
        <w:r>
          <w:rPr>
            <w:noProof/>
            <w:webHidden/>
          </w:rPr>
        </w:r>
        <w:r>
          <w:rPr>
            <w:noProof/>
            <w:webHidden/>
          </w:rPr>
          <w:fldChar w:fldCharType="separate"/>
        </w:r>
        <w:r>
          <w:rPr>
            <w:noProof/>
            <w:webHidden/>
          </w:rPr>
          <w:t>343</w:t>
        </w:r>
        <w:r>
          <w:rPr>
            <w:noProof/>
            <w:webHidden/>
          </w:rPr>
          <w:fldChar w:fldCharType="end"/>
        </w:r>
      </w:hyperlink>
    </w:p>
    <w:p w14:paraId="47EF67CA" w14:textId="77777777" w:rsidR="00F300F5" w:rsidRDefault="00F300F5">
      <w:pPr>
        <w:pStyle w:val="TOC4"/>
        <w:rPr>
          <w:rFonts w:asciiTheme="minorHAnsi" w:eastAsiaTheme="minorEastAsia" w:hAnsiTheme="minorHAnsi" w:cstheme="minorBidi"/>
          <w:noProof/>
          <w:color w:val="auto"/>
          <w:szCs w:val="22"/>
          <w:lang w:eastAsia="en-US"/>
        </w:rPr>
      </w:pPr>
      <w:hyperlink w:anchor="_Toc480374392" w:history="1">
        <w:r w:rsidRPr="00933898">
          <w:rPr>
            <w:rStyle w:val="Hyperlink"/>
            <w:noProof/>
          </w:rPr>
          <w:t>8.2.6</w:t>
        </w:r>
        <w:r>
          <w:rPr>
            <w:rFonts w:asciiTheme="minorHAnsi" w:eastAsiaTheme="minorEastAsia" w:hAnsiTheme="minorHAnsi" w:cstheme="minorBidi"/>
            <w:noProof/>
            <w:color w:val="auto"/>
            <w:szCs w:val="22"/>
            <w:lang w:eastAsia="en-US"/>
          </w:rPr>
          <w:tab/>
        </w:r>
        <w:r w:rsidRPr="00933898">
          <w:rPr>
            <w:rStyle w:val="Hyperlink"/>
            <w:noProof/>
          </w:rPr>
          <w:t>CLOSE^DDBRZIS</w:t>
        </w:r>
        <w:r>
          <w:rPr>
            <w:noProof/>
            <w:webHidden/>
          </w:rPr>
          <w:tab/>
        </w:r>
        <w:r>
          <w:rPr>
            <w:noProof/>
            <w:webHidden/>
          </w:rPr>
          <w:fldChar w:fldCharType="begin"/>
        </w:r>
        <w:r>
          <w:rPr>
            <w:noProof/>
            <w:webHidden/>
          </w:rPr>
          <w:instrText xml:space="preserve"> PAGEREF _Toc480374392 \h </w:instrText>
        </w:r>
        <w:r>
          <w:rPr>
            <w:noProof/>
            <w:webHidden/>
          </w:rPr>
        </w:r>
        <w:r>
          <w:rPr>
            <w:noProof/>
            <w:webHidden/>
          </w:rPr>
          <w:fldChar w:fldCharType="separate"/>
        </w:r>
        <w:r>
          <w:rPr>
            <w:noProof/>
            <w:webHidden/>
          </w:rPr>
          <w:t>344</w:t>
        </w:r>
        <w:r>
          <w:rPr>
            <w:noProof/>
            <w:webHidden/>
          </w:rPr>
          <w:fldChar w:fldCharType="end"/>
        </w:r>
      </w:hyperlink>
    </w:p>
    <w:p w14:paraId="466D9383" w14:textId="77777777" w:rsidR="00F300F5" w:rsidRDefault="00F300F5">
      <w:pPr>
        <w:pStyle w:val="TOC4"/>
        <w:rPr>
          <w:rFonts w:asciiTheme="minorHAnsi" w:eastAsiaTheme="minorEastAsia" w:hAnsiTheme="minorHAnsi" w:cstheme="minorBidi"/>
          <w:noProof/>
          <w:color w:val="auto"/>
          <w:szCs w:val="22"/>
          <w:lang w:eastAsia="en-US"/>
        </w:rPr>
      </w:pPr>
      <w:hyperlink w:anchor="_Toc480374393" w:history="1">
        <w:r w:rsidRPr="00933898">
          <w:rPr>
            <w:rStyle w:val="Hyperlink"/>
            <w:noProof/>
          </w:rPr>
          <w:t>8.2.7</w:t>
        </w:r>
        <w:r>
          <w:rPr>
            <w:rFonts w:asciiTheme="minorHAnsi" w:eastAsiaTheme="minorEastAsia" w:hAnsiTheme="minorHAnsi" w:cstheme="minorBidi"/>
            <w:noProof/>
            <w:color w:val="auto"/>
            <w:szCs w:val="22"/>
            <w:lang w:eastAsia="en-US"/>
          </w:rPr>
          <w:tab/>
        </w:r>
        <w:r w:rsidRPr="00933898">
          <w:rPr>
            <w:rStyle w:val="Hyperlink"/>
            <w:noProof/>
          </w:rPr>
          <w:t>OPEN^DDBRZIS</w:t>
        </w:r>
        <w:r>
          <w:rPr>
            <w:noProof/>
            <w:webHidden/>
          </w:rPr>
          <w:tab/>
        </w:r>
        <w:r>
          <w:rPr>
            <w:noProof/>
            <w:webHidden/>
          </w:rPr>
          <w:fldChar w:fldCharType="begin"/>
        </w:r>
        <w:r>
          <w:rPr>
            <w:noProof/>
            <w:webHidden/>
          </w:rPr>
          <w:instrText xml:space="preserve"> PAGEREF _Toc480374393 \h </w:instrText>
        </w:r>
        <w:r>
          <w:rPr>
            <w:noProof/>
            <w:webHidden/>
          </w:rPr>
        </w:r>
        <w:r>
          <w:rPr>
            <w:noProof/>
            <w:webHidden/>
          </w:rPr>
          <w:fldChar w:fldCharType="separate"/>
        </w:r>
        <w:r>
          <w:rPr>
            <w:noProof/>
            <w:webHidden/>
          </w:rPr>
          <w:t>344</w:t>
        </w:r>
        <w:r>
          <w:rPr>
            <w:noProof/>
            <w:webHidden/>
          </w:rPr>
          <w:fldChar w:fldCharType="end"/>
        </w:r>
      </w:hyperlink>
    </w:p>
    <w:p w14:paraId="74C0EE57" w14:textId="77777777" w:rsidR="00F300F5" w:rsidRDefault="00F300F5">
      <w:pPr>
        <w:pStyle w:val="TOC4"/>
        <w:rPr>
          <w:rFonts w:asciiTheme="minorHAnsi" w:eastAsiaTheme="minorEastAsia" w:hAnsiTheme="minorHAnsi" w:cstheme="minorBidi"/>
          <w:noProof/>
          <w:color w:val="auto"/>
          <w:szCs w:val="22"/>
          <w:lang w:eastAsia="en-US"/>
        </w:rPr>
      </w:pPr>
      <w:hyperlink w:anchor="_Toc480374394" w:history="1">
        <w:r w:rsidRPr="00933898">
          <w:rPr>
            <w:rStyle w:val="Hyperlink"/>
            <w:noProof/>
          </w:rPr>
          <w:t>8.2.8</w:t>
        </w:r>
        <w:r>
          <w:rPr>
            <w:rFonts w:asciiTheme="minorHAnsi" w:eastAsiaTheme="minorEastAsia" w:hAnsiTheme="minorHAnsi" w:cstheme="minorBidi"/>
            <w:noProof/>
            <w:color w:val="auto"/>
            <w:szCs w:val="22"/>
            <w:lang w:eastAsia="en-US"/>
          </w:rPr>
          <w:tab/>
        </w:r>
        <w:r w:rsidRPr="00933898">
          <w:rPr>
            <w:rStyle w:val="Hyperlink"/>
            <w:noProof/>
          </w:rPr>
          <w:t>POST^DDBRZIS</w:t>
        </w:r>
        <w:r>
          <w:rPr>
            <w:noProof/>
            <w:webHidden/>
          </w:rPr>
          <w:tab/>
        </w:r>
        <w:r>
          <w:rPr>
            <w:noProof/>
            <w:webHidden/>
          </w:rPr>
          <w:fldChar w:fldCharType="begin"/>
        </w:r>
        <w:r>
          <w:rPr>
            <w:noProof/>
            <w:webHidden/>
          </w:rPr>
          <w:instrText xml:space="preserve"> PAGEREF _Toc480374394 \h </w:instrText>
        </w:r>
        <w:r>
          <w:rPr>
            <w:noProof/>
            <w:webHidden/>
          </w:rPr>
        </w:r>
        <w:r>
          <w:rPr>
            <w:noProof/>
            <w:webHidden/>
          </w:rPr>
          <w:fldChar w:fldCharType="separate"/>
        </w:r>
        <w:r>
          <w:rPr>
            <w:noProof/>
            <w:webHidden/>
          </w:rPr>
          <w:t>345</w:t>
        </w:r>
        <w:r>
          <w:rPr>
            <w:noProof/>
            <w:webHidden/>
          </w:rPr>
          <w:fldChar w:fldCharType="end"/>
        </w:r>
      </w:hyperlink>
    </w:p>
    <w:p w14:paraId="28847312" w14:textId="77777777" w:rsidR="00F300F5" w:rsidRDefault="00F300F5">
      <w:pPr>
        <w:pStyle w:val="TOC2"/>
        <w:rPr>
          <w:rFonts w:asciiTheme="minorHAnsi" w:eastAsiaTheme="minorEastAsia" w:hAnsiTheme="minorHAnsi" w:cstheme="minorBidi"/>
          <w:b w:val="0"/>
          <w:noProof/>
          <w:color w:val="auto"/>
          <w:szCs w:val="22"/>
          <w:lang w:eastAsia="en-US"/>
        </w:rPr>
      </w:pPr>
      <w:hyperlink w:anchor="_Toc480374395" w:history="1">
        <w:r w:rsidRPr="00933898">
          <w:rPr>
            <w:rStyle w:val="Hyperlink"/>
            <w:noProof/>
          </w:rPr>
          <w:t>9</w:t>
        </w:r>
        <w:r>
          <w:rPr>
            <w:rFonts w:asciiTheme="minorHAnsi" w:eastAsiaTheme="minorEastAsia" w:hAnsiTheme="minorHAnsi" w:cstheme="minorBidi"/>
            <w:b w:val="0"/>
            <w:noProof/>
            <w:color w:val="auto"/>
            <w:szCs w:val="22"/>
            <w:lang w:eastAsia="en-US"/>
          </w:rPr>
          <w:tab/>
        </w:r>
        <w:r w:rsidRPr="00933898">
          <w:rPr>
            <w:rStyle w:val="Hyperlink"/>
            <w:noProof/>
          </w:rPr>
          <w:t>Coordinated Universal Time (UTC) API</w:t>
        </w:r>
        <w:r>
          <w:rPr>
            <w:noProof/>
            <w:webHidden/>
          </w:rPr>
          <w:tab/>
        </w:r>
        <w:r>
          <w:rPr>
            <w:noProof/>
            <w:webHidden/>
          </w:rPr>
          <w:fldChar w:fldCharType="begin"/>
        </w:r>
        <w:r>
          <w:rPr>
            <w:noProof/>
            <w:webHidden/>
          </w:rPr>
          <w:instrText xml:space="preserve"> PAGEREF _Toc480374395 \h </w:instrText>
        </w:r>
        <w:r>
          <w:rPr>
            <w:noProof/>
            <w:webHidden/>
          </w:rPr>
        </w:r>
        <w:r>
          <w:rPr>
            <w:noProof/>
            <w:webHidden/>
          </w:rPr>
          <w:fldChar w:fldCharType="separate"/>
        </w:r>
        <w:r>
          <w:rPr>
            <w:noProof/>
            <w:webHidden/>
          </w:rPr>
          <w:t>346</w:t>
        </w:r>
        <w:r>
          <w:rPr>
            <w:noProof/>
            <w:webHidden/>
          </w:rPr>
          <w:fldChar w:fldCharType="end"/>
        </w:r>
      </w:hyperlink>
    </w:p>
    <w:p w14:paraId="7C3F4FEE"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396" w:history="1">
        <w:r w:rsidRPr="00933898">
          <w:rPr>
            <w:rStyle w:val="Hyperlink"/>
            <w:noProof/>
          </w:rPr>
          <w:t>9.1</w:t>
        </w:r>
        <w:r>
          <w:rPr>
            <w:rFonts w:asciiTheme="minorHAnsi" w:eastAsiaTheme="minorEastAsia" w:hAnsiTheme="minorHAnsi" w:cstheme="minorBidi"/>
            <w:iCs w:val="0"/>
            <w:noProof/>
            <w:color w:val="auto"/>
            <w:szCs w:val="22"/>
            <w:lang w:eastAsia="en-US"/>
          </w:rPr>
          <w:tab/>
        </w:r>
        <w:r w:rsidRPr="00933898">
          <w:rPr>
            <w:rStyle w:val="Hyperlink"/>
            <w:noProof/>
          </w:rPr>
          <w:t>Introduction</w:t>
        </w:r>
        <w:r>
          <w:rPr>
            <w:noProof/>
            <w:webHidden/>
          </w:rPr>
          <w:tab/>
        </w:r>
        <w:r>
          <w:rPr>
            <w:noProof/>
            <w:webHidden/>
          </w:rPr>
          <w:fldChar w:fldCharType="begin"/>
        </w:r>
        <w:r>
          <w:rPr>
            <w:noProof/>
            <w:webHidden/>
          </w:rPr>
          <w:instrText xml:space="preserve"> PAGEREF _Toc480374396 \h </w:instrText>
        </w:r>
        <w:r>
          <w:rPr>
            <w:noProof/>
            <w:webHidden/>
          </w:rPr>
        </w:r>
        <w:r>
          <w:rPr>
            <w:noProof/>
            <w:webHidden/>
          </w:rPr>
          <w:fldChar w:fldCharType="separate"/>
        </w:r>
        <w:r>
          <w:rPr>
            <w:noProof/>
            <w:webHidden/>
          </w:rPr>
          <w:t>346</w:t>
        </w:r>
        <w:r>
          <w:rPr>
            <w:noProof/>
            <w:webHidden/>
          </w:rPr>
          <w:fldChar w:fldCharType="end"/>
        </w:r>
      </w:hyperlink>
    </w:p>
    <w:p w14:paraId="23EA47DC"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397" w:history="1">
        <w:r w:rsidRPr="00933898">
          <w:rPr>
            <w:rStyle w:val="Hyperlink"/>
            <w:noProof/>
          </w:rPr>
          <w:t>9.2</w:t>
        </w:r>
        <w:r>
          <w:rPr>
            <w:rFonts w:asciiTheme="minorHAnsi" w:eastAsiaTheme="minorEastAsia" w:hAnsiTheme="minorHAnsi" w:cstheme="minorBidi"/>
            <w:iCs w:val="0"/>
            <w:noProof/>
            <w:color w:val="auto"/>
            <w:szCs w:val="22"/>
            <w:lang w:eastAsia="en-US"/>
          </w:rPr>
          <w:tab/>
        </w:r>
        <w:r w:rsidRPr="00933898">
          <w:rPr>
            <w:rStyle w:val="Hyperlink"/>
            <w:noProof/>
          </w:rPr>
          <w:t>Application Programming Interfaces (APIs)</w:t>
        </w:r>
        <w:r>
          <w:rPr>
            <w:noProof/>
            <w:webHidden/>
          </w:rPr>
          <w:tab/>
        </w:r>
        <w:r>
          <w:rPr>
            <w:noProof/>
            <w:webHidden/>
          </w:rPr>
          <w:fldChar w:fldCharType="begin"/>
        </w:r>
        <w:r>
          <w:rPr>
            <w:noProof/>
            <w:webHidden/>
          </w:rPr>
          <w:instrText xml:space="preserve"> PAGEREF _Toc480374397 \h </w:instrText>
        </w:r>
        <w:r>
          <w:rPr>
            <w:noProof/>
            <w:webHidden/>
          </w:rPr>
        </w:r>
        <w:r>
          <w:rPr>
            <w:noProof/>
            <w:webHidden/>
          </w:rPr>
          <w:fldChar w:fldCharType="separate"/>
        </w:r>
        <w:r>
          <w:rPr>
            <w:noProof/>
            <w:webHidden/>
          </w:rPr>
          <w:t>346</w:t>
        </w:r>
        <w:r>
          <w:rPr>
            <w:noProof/>
            <w:webHidden/>
          </w:rPr>
          <w:fldChar w:fldCharType="end"/>
        </w:r>
      </w:hyperlink>
    </w:p>
    <w:p w14:paraId="6DD39A10" w14:textId="77777777" w:rsidR="00F300F5" w:rsidRDefault="00F300F5">
      <w:pPr>
        <w:pStyle w:val="TOC4"/>
        <w:rPr>
          <w:rFonts w:asciiTheme="minorHAnsi" w:eastAsiaTheme="minorEastAsia" w:hAnsiTheme="minorHAnsi" w:cstheme="minorBidi"/>
          <w:noProof/>
          <w:color w:val="auto"/>
          <w:szCs w:val="22"/>
          <w:lang w:eastAsia="en-US"/>
        </w:rPr>
      </w:pPr>
      <w:hyperlink w:anchor="_Toc480374398" w:history="1">
        <w:r w:rsidRPr="00933898">
          <w:rPr>
            <w:rStyle w:val="Hyperlink"/>
            <w:noProof/>
          </w:rPr>
          <w:t>9.2.1</w:t>
        </w:r>
        <w:r>
          <w:rPr>
            <w:rFonts w:asciiTheme="minorHAnsi" w:eastAsiaTheme="minorEastAsia" w:hAnsiTheme="minorHAnsi" w:cstheme="minorBidi"/>
            <w:noProof/>
            <w:color w:val="auto"/>
            <w:szCs w:val="22"/>
            <w:lang w:eastAsia="en-US"/>
          </w:rPr>
          <w:tab/>
        </w:r>
        <w:r w:rsidRPr="00933898">
          <w:rPr>
            <w:rStyle w:val="Hyperlink"/>
            <w:noProof/>
          </w:rPr>
          <w:t>$$UTC^DIUTC</w:t>
        </w:r>
        <w:r>
          <w:rPr>
            <w:noProof/>
            <w:webHidden/>
          </w:rPr>
          <w:tab/>
        </w:r>
        <w:r>
          <w:rPr>
            <w:noProof/>
            <w:webHidden/>
          </w:rPr>
          <w:fldChar w:fldCharType="begin"/>
        </w:r>
        <w:r>
          <w:rPr>
            <w:noProof/>
            <w:webHidden/>
          </w:rPr>
          <w:instrText xml:space="preserve"> PAGEREF _Toc480374398 \h </w:instrText>
        </w:r>
        <w:r>
          <w:rPr>
            <w:noProof/>
            <w:webHidden/>
          </w:rPr>
        </w:r>
        <w:r>
          <w:rPr>
            <w:noProof/>
            <w:webHidden/>
          </w:rPr>
          <w:fldChar w:fldCharType="separate"/>
        </w:r>
        <w:r>
          <w:rPr>
            <w:noProof/>
            <w:webHidden/>
          </w:rPr>
          <w:t>346</w:t>
        </w:r>
        <w:r>
          <w:rPr>
            <w:noProof/>
            <w:webHidden/>
          </w:rPr>
          <w:fldChar w:fldCharType="end"/>
        </w:r>
      </w:hyperlink>
    </w:p>
    <w:p w14:paraId="69CA3B2A" w14:textId="77777777" w:rsidR="00F300F5" w:rsidRDefault="00F300F5">
      <w:pPr>
        <w:pStyle w:val="TOC2"/>
        <w:rPr>
          <w:rFonts w:asciiTheme="minorHAnsi" w:eastAsiaTheme="minorEastAsia" w:hAnsiTheme="minorHAnsi" w:cstheme="minorBidi"/>
          <w:b w:val="0"/>
          <w:noProof/>
          <w:color w:val="auto"/>
          <w:szCs w:val="22"/>
          <w:lang w:eastAsia="en-US"/>
        </w:rPr>
      </w:pPr>
      <w:hyperlink w:anchor="_Toc480374399" w:history="1">
        <w:r w:rsidRPr="00933898">
          <w:rPr>
            <w:rStyle w:val="Hyperlink"/>
            <w:noProof/>
          </w:rPr>
          <w:t>10</w:t>
        </w:r>
        <w:r>
          <w:rPr>
            <w:rFonts w:asciiTheme="minorHAnsi" w:eastAsiaTheme="minorEastAsia" w:hAnsiTheme="minorHAnsi" w:cstheme="minorBidi"/>
            <w:b w:val="0"/>
            <w:noProof/>
            <w:color w:val="auto"/>
            <w:szCs w:val="22"/>
            <w:lang w:eastAsia="en-US"/>
          </w:rPr>
          <w:tab/>
        </w:r>
        <w:r w:rsidRPr="00933898">
          <w:rPr>
            <w:rStyle w:val="Hyperlink"/>
            <w:noProof/>
          </w:rPr>
          <w:t>Data Access Control (DAC) API</w:t>
        </w:r>
        <w:r>
          <w:rPr>
            <w:noProof/>
            <w:webHidden/>
          </w:rPr>
          <w:tab/>
        </w:r>
        <w:r>
          <w:rPr>
            <w:noProof/>
            <w:webHidden/>
          </w:rPr>
          <w:fldChar w:fldCharType="begin"/>
        </w:r>
        <w:r>
          <w:rPr>
            <w:noProof/>
            <w:webHidden/>
          </w:rPr>
          <w:instrText xml:space="preserve"> PAGEREF _Toc480374399 \h </w:instrText>
        </w:r>
        <w:r>
          <w:rPr>
            <w:noProof/>
            <w:webHidden/>
          </w:rPr>
        </w:r>
        <w:r>
          <w:rPr>
            <w:noProof/>
            <w:webHidden/>
          </w:rPr>
          <w:fldChar w:fldCharType="separate"/>
        </w:r>
        <w:r>
          <w:rPr>
            <w:noProof/>
            <w:webHidden/>
          </w:rPr>
          <w:t>350</w:t>
        </w:r>
        <w:r>
          <w:rPr>
            <w:noProof/>
            <w:webHidden/>
          </w:rPr>
          <w:fldChar w:fldCharType="end"/>
        </w:r>
      </w:hyperlink>
    </w:p>
    <w:p w14:paraId="0E4CB4EB"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00" w:history="1">
        <w:r w:rsidRPr="00933898">
          <w:rPr>
            <w:rStyle w:val="Hyperlink"/>
            <w:noProof/>
          </w:rPr>
          <w:t>10.1</w:t>
        </w:r>
        <w:r>
          <w:rPr>
            <w:rFonts w:asciiTheme="minorHAnsi" w:eastAsiaTheme="minorEastAsia" w:hAnsiTheme="minorHAnsi" w:cstheme="minorBidi"/>
            <w:iCs w:val="0"/>
            <w:noProof/>
            <w:color w:val="auto"/>
            <w:szCs w:val="22"/>
            <w:lang w:eastAsia="en-US"/>
          </w:rPr>
          <w:tab/>
        </w:r>
        <w:r w:rsidRPr="00933898">
          <w:rPr>
            <w:rStyle w:val="Hyperlink"/>
            <w:noProof/>
          </w:rPr>
          <w:t>Introduction</w:t>
        </w:r>
        <w:r>
          <w:rPr>
            <w:noProof/>
            <w:webHidden/>
          </w:rPr>
          <w:tab/>
        </w:r>
        <w:r>
          <w:rPr>
            <w:noProof/>
            <w:webHidden/>
          </w:rPr>
          <w:fldChar w:fldCharType="begin"/>
        </w:r>
        <w:r>
          <w:rPr>
            <w:noProof/>
            <w:webHidden/>
          </w:rPr>
          <w:instrText xml:space="preserve"> PAGEREF _Toc480374400 \h </w:instrText>
        </w:r>
        <w:r>
          <w:rPr>
            <w:noProof/>
            <w:webHidden/>
          </w:rPr>
        </w:r>
        <w:r>
          <w:rPr>
            <w:noProof/>
            <w:webHidden/>
          </w:rPr>
          <w:fldChar w:fldCharType="separate"/>
        </w:r>
        <w:r>
          <w:rPr>
            <w:noProof/>
            <w:webHidden/>
          </w:rPr>
          <w:t>350</w:t>
        </w:r>
        <w:r>
          <w:rPr>
            <w:noProof/>
            <w:webHidden/>
          </w:rPr>
          <w:fldChar w:fldCharType="end"/>
        </w:r>
      </w:hyperlink>
    </w:p>
    <w:p w14:paraId="2FC55C1C"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01" w:history="1">
        <w:r w:rsidRPr="00933898">
          <w:rPr>
            <w:rStyle w:val="Hyperlink"/>
            <w:noProof/>
          </w:rPr>
          <w:t>10.2</w:t>
        </w:r>
        <w:r>
          <w:rPr>
            <w:rFonts w:asciiTheme="minorHAnsi" w:eastAsiaTheme="minorEastAsia" w:hAnsiTheme="minorHAnsi" w:cstheme="minorBidi"/>
            <w:iCs w:val="0"/>
            <w:noProof/>
            <w:color w:val="auto"/>
            <w:szCs w:val="22"/>
            <w:lang w:eastAsia="en-US"/>
          </w:rPr>
          <w:tab/>
        </w:r>
        <w:r w:rsidRPr="00933898">
          <w:rPr>
            <w:rStyle w:val="Hyperlink"/>
            <w:noProof/>
          </w:rPr>
          <w:t>Application Programming Interface (API)</w:t>
        </w:r>
        <w:r>
          <w:rPr>
            <w:noProof/>
            <w:webHidden/>
          </w:rPr>
          <w:tab/>
        </w:r>
        <w:r>
          <w:rPr>
            <w:noProof/>
            <w:webHidden/>
          </w:rPr>
          <w:fldChar w:fldCharType="begin"/>
        </w:r>
        <w:r>
          <w:rPr>
            <w:noProof/>
            <w:webHidden/>
          </w:rPr>
          <w:instrText xml:space="preserve"> PAGEREF _Toc480374401 \h </w:instrText>
        </w:r>
        <w:r>
          <w:rPr>
            <w:noProof/>
            <w:webHidden/>
          </w:rPr>
        </w:r>
        <w:r>
          <w:rPr>
            <w:noProof/>
            <w:webHidden/>
          </w:rPr>
          <w:fldChar w:fldCharType="separate"/>
        </w:r>
        <w:r>
          <w:rPr>
            <w:noProof/>
            <w:webHidden/>
          </w:rPr>
          <w:t>350</w:t>
        </w:r>
        <w:r>
          <w:rPr>
            <w:noProof/>
            <w:webHidden/>
          </w:rPr>
          <w:fldChar w:fldCharType="end"/>
        </w:r>
      </w:hyperlink>
    </w:p>
    <w:p w14:paraId="416B759D" w14:textId="77777777" w:rsidR="00F300F5" w:rsidRDefault="00F300F5">
      <w:pPr>
        <w:pStyle w:val="TOC4"/>
        <w:rPr>
          <w:rFonts w:asciiTheme="minorHAnsi" w:eastAsiaTheme="minorEastAsia" w:hAnsiTheme="minorHAnsi" w:cstheme="minorBidi"/>
          <w:noProof/>
          <w:color w:val="auto"/>
          <w:szCs w:val="22"/>
          <w:lang w:eastAsia="en-US"/>
        </w:rPr>
      </w:pPr>
      <w:hyperlink w:anchor="_Toc480374402" w:history="1">
        <w:r w:rsidRPr="00933898">
          <w:rPr>
            <w:rStyle w:val="Hyperlink"/>
            <w:noProof/>
          </w:rPr>
          <w:t>10.2.1</w:t>
        </w:r>
        <w:r>
          <w:rPr>
            <w:rFonts w:asciiTheme="minorHAnsi" w:eastAsiaTheme="minorEastAsia" w:hAnsiTheme="minorHAnsi" w:cstheme="minorBidi"/>
            <w:noProof/>
            <w:color w:val="auto"/>
            <w:szCs w:val="22"/>
            <w:lang w:eastAsia="en-US"/>
          </w:rPr>
          <w:tab/>
        </w:r>
        <w:r w:rsidRPr="00933898">
          <w:rPr>
            <w:rStyle w:val="Hyperlink"/>
            <w:noProof/>
          </w:rPr>
          <w:t>$$CANDO^DIAC1(): Policy Evaluation</w:t>
        </w:r>
        <w:r>
          <w:rPr>
            <w:noProof/>
            <w:webHidden/>
          </w:rPr>
          <w:tab/>
        </w:r>
        <w:r>
          <w:rPr>
            <w:noProof/>
            <w:webHidden/>
          </w:rPr>
          <w:fldChar w:fldCharType="begin"/>
        </w:r>
        <w:r>
          <w:rPr>
            <w:noProof/>
            <w:webHidden/>
          </w:rPr>
          <w:instrText xml:space="preserve"> PAGEREF _Toc480374402 \h </w:instrText>
        </w:r>
        <w:r>
          <w:rPr>
            <w:noProof/>
            <w:webHidden/>
          </w:rPr>
        </w:r>
        <w:r>
          <w:rPr>
            <w:noProof/>
            <w:webHidden/>
          </w:rPr>
          <w:fldChar w:fldCharType="separate"/>
        </w:r>
        <w:r>
          <w:rPr>
            <w:noProof/>
            <w:webHidden/>
          </w:rPr>
          <w:t>350</w:t>
        </w:r>
        <w:r>
          <w:rPr>
            <w:noProof/>
            <w:webHidden/>
          </w:rPr>
          <w:fldChar w:fldCharType="end"/>
        </w:r>
      </w:hyperlink>
    </w:p>
    <w:p w14:paraId="528BE0E6" w14:textId="77777777" w:rsidR="00F300F5" w:rsidRDefault="00F300F5">
      <w:pPr>
        <w:pStyle w:val="TOC2"/>
        <w:rPr>
          <w:rFonts w:asciiTheme="minorHAnsi" w:eastAsiaTheme="minorEastAsia" w:hAnsiTheme="minorHAnsi" w:cstheme="minorBidi"/>
          <w:b w:val="0"/>
          <w:noProof/>
          <w:color w:val="auto"/>
          <w:szCs w:val="22"/>
          <w:lang w:eastAsia="en-US"/>
        </w:rPr>
      </w:pPr>
      <w:hyperlink w:anchor="_Toc480374403" w:history="1">
        <w:r w:rsidRPr="00933898">
          <w:rPr>
            <w:rStyle w:val="Hyperlink"/>
            <w:noProof/>
          </w:rPr>
          <w:t>11</w:t>
        </w:r>
        <w:r>
          <w:rPr>
            <w:rFonts w:asciiTheme="minorHAnsi" w:eastAsiaTheme="minorEastAsia" w:hAnsiTheme="minorHAnsi" w:cstheme="minorBidi"/>
            <w:b w:val="0"/>
            <w:noProof/>
            <w:color w:val="auto"/>
            <w:szCs w:val="22"/>
            <w:lang w:eastAsia="en-US"/>
          </w:rPr>
          <w:tab/>
        </w:r>
        <w:r w:rsidRPr="00933898">
          <w:rPr>
            <w:rStyle w:val="Hyperlink"/>
            <w:noProof/>
          </w:rPr>
          <w:t>Import and Export Tools</w:t>
        </w:r>
        <w:r>
          <w:rPr>
            <w:noProof/>
            <w:webHidden/>
          </w:rPr>
          <w:tab/>
        </w:r>
        <w:r>
          <w:rPr>
            <w:noProof/>
            <w:webHidden/>
          </w:rPr>
          <w:fldChar w:fldCharType="begin"/>
        </w:r>
        <w:r>
          <w:rPr>
            <w:noProof/>
            <w:webHidden/>
          </w:rPr>
          <w:instrText xml:space="preserve"> PAGEREF _Toc480374403 \h </w:instrText>
        </w:r>
        <w:r>
          <w:rPr>
            <w:noProof/>
            <w:webHidden/>
          </w:rPr>
        </w:r>
        <w:r>
          <w:rPr>
            <w:noProof/>
            <w:webHidden/>
          </w:rPr>
          <w:fldChar w:fldCharType="separate"/>
        </w:r>
        <w:r>
          <w:rPr>
            <w:noProof/>
            <w:webHidden/>
          </w:rPr>
          <w:t>353</w:t>
        </w:r>
        <w:r>
          <w:rPr>
            <w:noProof/>
            <w:webHidden/>
          </w:rPr>
          <w:fldChar w:fldCharType="end"/>
        </w:r>
      </w:hyperlink>
    </w:p>
    <w:p w14:paraId="5B3FC1BA"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04" w:history="1">
        <w:r w:rsidRPr="00933898">
          <w:rPr>
            <w:rStyle w:val="Hyperlink"/>
            <w:noProof/>
          </w:rPr>
          <w:t>11.1</w:t>
        </w:r>
        <w:r>
          <w:rPr>
            <w:rFonts w:asciiTheme="minorHAnsi" w:eastAsiaTheme="minorEastAsia" w:hAnsiTheme="minorHAnsi" w:cstheme="minorBidi"/>
            <w:iCs w:val="0"/>
            <w:noProof/>
            <w:color w:val="auto"/>
            <w:szCs w:val="22"/>
            <w:lang w:eastAsia="en-US"/>
          </w:rPr>
          <w:tab/>
        </w:r>
        <w:r w:rsidRPr="00933898">
          <w:rPr>
            <w:rStyle w:val="Hyperlink"/>
            <w:noProof/>
          </w:rPr>
          <w:t>Introduction</w:t>
        </w:r>
        <w:r>
          <w:rPr>
            <w:noProof/>
            <w:webHidden/>
          </w:rPr>
          <w:tab/>
        </w:r>
        <w:r>
          <w:rPr>
            <w:noProof/>
            <w:webHidden/>
          </w:rPr>
          <w:fldChar w:fldCharType="begin"/>
        </w:r>
        <w:r>
          <w:rPr>
            <w:noProof/>
            <w:webHidden/>
          </w:rPr>
          <w:instrText xml:space="preserve"> PAGEREF _Toc480374404 \h </w:instrText>
        </w:r>
        <w:r>
          <w:rPr>
            <w:noProof/>
            <w:webHidden/>
          </w:rPr>
        </w:r>
        <w:r>
          <w:rPr>
            <w:noProof/>
            <w:webHidden/>
          </w:rPr>
          <w:fldChar w:fldCharType="separate"/>
        </w:r>
        <w:r>
          <w:rPr>
            <w:noProof/>
            <w:webHidden/>
          </w:rPr>
          <w:t>353</w:t>
        </w:r>
        <w:r>
          <w:rPr>
            <w:noProof/>
            <w:webHidden/>
          </w:rPr>
          <w:fldChar w:fldCharType="end"/>
        </w:r>
      </w:hyperlink>
    </w:p>
    <w:p w14:paraId="37F7E52C"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05" w:history="1">
        <w:r w:rsidRPr="00933898">
          <w:rPr>
            <w:rStyle w:val="Hyperlink"/>
            <w:noProof/>
          </w:rPr>
          <w:t>11.2</w:t>
        </w:r>
        <w:r>
          <w:rPr>
            <w:rFonts w:asciiTheme="minorHAnsi" w:eastAsiaTheme="minorEastAsia" w:hAnsiTheme="minorHAnsi" w:cstheme="minorBidi"/>
            <w:iCs w:val="0"/>
            <w:noProof/>
            <w:color w:val="auto"/>
            <w:szCs w:val="22"/>
            <w:lang w:eastAsia="en-US"/>
          </w:rPr>
          <w:tab/>
        </w:r>
        <w:r w:rsidRPr="00933898">
          <w:rPr>
            <w:rStyle w:val="Hyperlink"/>
            <w:noProof/>
          </w:rPr>
          <w:t>Application Programming Interfaces (APIs)</w:t>
        </w:r>
        <w:r>
          <w:rPr>
            <w:noProof/>
            <w:webHidden/>
          </w:rPr>
          <w:tab/>
        </w:r>
        <w:r>
          <w:rPr>
            <w:noProof/>
            <w:webHidden/>
          </w:rPr>
          <w:fldChar w:fldCharType="begin"/>
        </w:r>
        <w:r>
          <w:rPr>
            <w:noProof/>
            <w:webHidden/>
          </w:rPr>
          <w:instrText xml:space="preserve"> PAGEREF _Toc480374405 \h </w:instrText>
        </w:r>
        <w:r>
          <w:rPr>
            <w:noProof/>
            <w:webHidden/>
          </w:rPr>
        </w:r>
        <w:r>
          <w:rPr>
            <w:noProof/>
            <w:webHidden/>
          </w:rPr>
          <w:fldChar w:fldCharType="separate"/>
        </w:r>
        <w:r>
          <w:rPr>
            <w:noProof/>
            <w:webHidden/>
          </w:rPr>
          <w:t>353</w:t>
        </w:r>
        <w:r>
          <w:rPr>
            <w:noProof/>
            <w:webHidden/>
          </w:rPr>
          <w:fldChar w:fldCharType="end"/>
        </w:r>
      </w:hyperlink>
    </w:p>
    <w:p w14:paraId="3C1F9257" w14:textId="77777777" w:rsidR="00F300F5" w:rsidRDefault="00F300F5">
      <w:pPr>
        <w:pStyle w:val="TOC4"/>
        <w:rPr>
          <w:rFonts w:asciiTheme="minorHAnsi" w:eastAsiaTheme="minorEastAsia" w:hAnsiTheme="minorHAnsi" w:cstheme="minorBidi"/>
          <w:noProof/>
          <w:color w:val="auto"/>
          <w:szCs w:val="22"/>
          <w:lang w:eastAsia="en-US"/>
        </w:rPr>
      </w:pPr>
      <w:hyperlink w:anchor="_Toc480374406" w:history="1">
        <w:r w:rsidRPr="00933898">
          <w:rPr>
            <w:rStyle w:val="Hyperlink"/>
            <w:noProof/>
          </w:rPr>
          <w:t>11.2.1</w:t>
        </w:r>
        <w:r>
          <w:rPr>
            <w:rFonts w:asciiTheme="minorHAnsi" w:eastAsiaTheme="minorEastAsia" w:hAnsiTheme="minorHAnsi" w:cstheme="minorBidi"/>
            <w:noProof/>
            <w:color w:val="auto"/>
            <w:szCs w:val="22"/>
            <w:lang w:eastAsia="en-US"/>
          </w:rPr>
          <w:tab/>
        </w:r>
        <w:r w:rsidRPr="00933898">
          <w:rPr>
            <w:rStyle w:val="Hyperlink"/>
            <w:noProof/>
          </w:rPr>
          <w:t>FILE^DDMP: Data Import</w:t>
        </w:r>
        <w:r>
          <w:rPr>
            <w:noProof/>
            <w:webHidden/>
          </w:rPr>
          <w:tab/>
        </w:r>
        <w:r>
          <w:rPr>
            <w:noProof/>
            <w:webHidden/>
          </w:rPr>
          <w:fldChar w:fldCharType="begin"/>
        </w:r>
        <w:r>
          <w:rPr>
            <w:noProof/>
            <w:webHidden/>
          </w:rPr>
          <w:instrText xml:space="preserve"> PAGEREF _Toc480374406 \h </w:instrText>
        </w:r>
        <w:r>
          <w:rPr>
            <w:noProof/>
            <w:webHidden/>
          </w:rPr>
        </w:r>
        <w:r>
          <w:rPr>
            <w:noProof/>
            <w:webHidden/>
          </w:rPr>
          <w:fldChar w:fldCharType="separate"/>
        </w:r>
        <w:r>
          <w:rPr>
            <w:noProof/>
            <w:webHidden/>
          </w:rPr>
          <w:t>353</w:t>
        </w:r>
        <w:r>
          <w:rPr>
            <w:noProof/>
            <w:webHidden/>
          </w:rPr>
          <w:fldChar w:fldCharType="end"/>
        </w:r>
      </w:hyperlink>
    </w:p>
    <w:p w14:paraId="223DE6C7" w14:textId="77777777" w:rsidR="00F300F5" w:rsidRDefault="00F300F5">
      <w:pPr>
        <w:pStyle w:val="TOC4"/>
        <w:rPr>
          <w:rFonts w:asciiTheme="minorHAnsi" w:eastAsiaTheme="minorEastAsia" w:hAnsiTheme="minorHAnsi" w:cstheme="minorBidi"/>
          <w:noProof/>
          <w:color w:val="auto"/>
          <w:szCs w:val="22"/>
          <w:lang w:eastAsia="en-US"/>
        </w:rPr>
      </w:pPr>
      <w:hyperlink w:anchor="_Toc480374407" w:history="1">
        <w:r w:rsidRPr="00933898">
          <w:rPr>
            <w:rStyle w:val="Hyperlink"/>
            <w:noProof/>
          </w:rPr>
          <w:t>11.2.2</w:t>
        </w:r>
        <w:r>
          <w:rPr>
            <w:rFonts w:asciiTheme="minorHAnsi" w:eastAsiaTheme="minorEastAsia" w:hAnsiTheme="minorHAnsi" w:cstheme="minorBidi"/>
            <w:noProof/>
            <w:color w:val="auto"/>
            <w:szCs w:val="22"/>
            <w:lang w:eastAsia="en-US"/>
          </w:rPr>
          <w:tab/>
        </w:r>
        <w:r w:rsidRPr="00933898">
          <w:rPr>
            <w:rStyle w:val="Hyperlink"/>
            <w:noProof/>
          </w:rPr>
          <w:t>EXPORT^DDXP (): Data Export</w:t>
        </w:r>
        <w:r>
          <w:rPr>
            <w:noProof/>
            <w:webHidden/>
          </w:rPr>
          <w:tab/>
        </w:r>
        <w:r>
          <w:rPr>
            <w:noProof/>
            <w:webHidden/>
          </w:rPr>
          <w:fldChar w:fldCharType="begin"/>
        </w:r>
        <w:r>
          <w:rPr>
            <w:noProof/>
            <w:webHidden/>
          </w:rPr>
          <w:instrText xml:space="preserve"> PAGEREF _Toc480374407 \h </w:instrText>
        </w:r>
        <w:r>
          <w:rPr>
            <w:noProof/>
            <w:webHidden/>
          </w:rPr>
        </w:r>
        <w:r>
          <w:rPr>
            <w:noProof/>
            <w:webHidden/>
          </w:rPr>
          <w:fldChar w:fldCharType="separate"/>
        </w:r>
        <w:r>
          <w:rPr>
            <w:noProof/>
            <w:webHidden/>
          </w:rPr>
          <w:t>359</w:t>
        </w:r>
        <w:r>
          <w:rPr>
            <w:noProof/>
            <w:webHidden/>
          </w:rPr>
          <w:fldChar w:fldCharType="end"/>
        </w:r>
      </w:hyperlink>
    </w:p>
    <w:p w14:paraId="3BCB2B99" w14:textId="77777777" w:rsidR="00F300F5" w:rsidRDefault="00F300F5">
      <w:pPr>
        <w:pStyle w:val="TOC2"/>
        <w:rPr>
          <w:rFonts w:asciiTheme="minorHAnsi" w:eastAsiaTheme="minorEastAsia" w:hAnsiTheme="minorHAnsi" w:cstheme="minorBidi"/>
          <w:b w:val="0"/>
          <w:noProof/>
          <w:color w:val="auto"/>
          <w:szCs w:val="22"/>
          <w:lang w:eastAsia="en-US"/>
        </w:rPr>
      </w:pPr>
      <w:hyperlink w:anchor="_Toc480374408" w:history="1">
        <w:r w:rsidRPr="00933898">
          <w:rPr>
            <w:rStyle w:val="Hyperlink"/>
            <w:noProof/>
          </w:rPr>
          <w:t>12</w:t>
        </w:r>
        <w:r>
          <w:rPr>
            <w:rFonts w:asciiTheme="minorHAnsi" w:eastAsiaTheme="minorEastAsia" w:hAnsiTheme="minorHAnsi" w:cstheme="minorBidi"/>
            <w:b w:val="0"/>
            <w:noProof/>
            <w:color w:val="auto"/>
            <w:szCs w:val="22"/>
            <w:lang w:eastAsia="en-US"/>
          </w:rPr>
          <w:tab/>
        </w:r>
        <w:r w:rsidRPr="00933898">
          <w:rPr>
            <w:rStyle w:val="Hyperlink"/>
            <w:noProof/>
          </w:rPr>
          <w:t>Extract Tool</w:t>
        </w:r>
        <w:r>
          <w:rPr>
            <w:noProof/>
            <w:webHidden/>
          </w:rPr>
          <w:tab/>
        </w:r>
        <w:r>
          <w:rPr>
            <w:noProof/>
            <w:webHidden/>
          </w:rPr>
          <w:fldChar w:fldCharType="begin"/>
        </w:r>
        <w:r>
          <w:rPr>
            <w:noProof/>
            <w:webHidden/>
          </w:rPr>
          <w:instrText xml:space="preserve"> PAGEREF _Toc480374408 \h </w:instrText>
        </w:r>
        <w:r>
          <w:rPr>
            <w:noProof/>
            <w:webHidden/>
          </w:rPr>
        </w:r>
        <w:r>
          <w:rPr>
            <w:noProof/>
            <w:webHidden/>
          </w:rPr>
          <w:fldChar w:fldCharType="separate"/>
        </w:r>
        <w:r>
          <w:rPr>
            <w:noProof/>
            <w:webHidden/>
          </w:rPr>
          <w:t>365</w:t>
        </w:r>
        <w:r>
          <w:rPr>
            <w:noProof/>
            <w:webHidden/>
          </w:rPr>
          <w:fldChar w:fldCharType="end"/>
        </w:r>
      </w:hyperlink>
    </w:p>
    <w:p w14:paraId="7C54551C"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09" w:history="1">
        <w:r w:rsidRPr="00933898">
          <w:rPr>
            <w:rStyle w:val="Hyperlink"/>
            <w:noProof/>
          </w:rPr>
          <w:t>12.1</w:t>
        </w:r>
        <w:r>
          <w:rPr>
            <w:rFonts w:asciiTheme="minorHAnsi" w:eastAsiaTheme="minorEastAsia" w:hAnsiTheme="minorHAnsi" w:cstheme="minorBidi"/>
            <w:iCs w:val="0"/>
            <w:noProof/>
            <w:color w:val="auto"/>
            <w:szCs w:val="22"/>
            <w:lang w:eastAsia="en-US"/>
          </w:rPr>
          <w:tab/>
        </w:r>
        <w:r w:rsidRPr="00933898">
          <w:rPr>
            <w:rStyle w:val="Hyperlink"/>
            <w:noProof/>
          </w:rPr>
          <w:t>Introduction</w:t>
        </w:r>
        <w:r>
          <w:rPr>
            <w:noProof/>
            <w:webHidden/>
          </w:rPr>
          <w:tab/>
        </w:r>
        <w:r>
          <w:rPr>
            <w:noProof/>
            <w:webHidden/>
          </w:rPr>
          <w:fldChar w:fldCharType="begin"/>
        </w:r>
        <w:r>
          <w:rPr>
            <w:noProof/>
            <w:webHidden/>
          </w:rPr>
          <w:instrText xml:space="preserve"> PAGEREF _Toc480374409 \h </w:instrText>
        </w:r>
        <w:r>
          <w:rPr>
            <w:noProof/>
            <w:webHidden/>
          </w:rPr>
        </w:r>
        <w:r>
          <w:rPr>
            <w:noProof/>
            <w:webHidden/>
          </w:rPr>
          <w:fldChar w:fldCharType="separate"/>
        </w:r>
        <w:r>
          <w:rPr>
            <w:noProof/>
            <w:webHidden/>
          </w:rPr>
          <w:t>365</w:t>
        </w:r>
        <w:r>
          <w:rPr>
            <w:noProof/>
            <w:webHidden/>
          </w:rPr>
          <w:fldChar w:fldCharType="end"/>
        </w:r>
      </w:hyperlink>
    </w:p>
    <w:p w14:paraId="4A520CC8"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10" w:history="1">
        <w:r w:rsidRPr="00933898">
          <w:rPr>
            <w:rStyle w:val="Hyperlink"/>
            <w:noProof/>
          </w:rPr>
          <w:t>12.2</w:t>
        </w:r>
        <w:r>
          <w:rPr>
            <w:rFonts w:asciiTheme="minorHAnsi" w:eastAsiaTheme="minorEastAsia" w:hAnsiTheme="minorHAnsi" w:cstheme="minorBidi"/>
            <w:iCs w:val="0"/>
            <w:noProof/>
            <w:color w:val="auto"/>
            <w:szCs w:val="22"/>
            <w:lang w:eastAsia="en-US"/>
          </w:rPr>
          <w:tab/>
        </w:r>
        <w:r w:rsidRPr="00933898">
          <w:rPr>
            <w:rStyle w:val="Hyperlink"/>
            <w:noProof/>
          </w:rPr>
          <w:t>Application Programming Interfaces (APIs)</w:t>
        </w:r>
        <w:r>
          <w:rPr>
            <w:noProof/>
            <w:webHidden/>
          </w:rPr>
          <w:tab/>
        </w:r>
        <w:r>
          <w:rPr>
            <w:noProof/>
            <w:webHidden/>
          </w:rPr>
          <w:fldChar w:fldCharType="begin"/>
        </w:r>
        <w:r>
          <w:rPr>
            <w:noProof/>
            <w:webHidden/>
          </w:rPr>
          <w:instrText xml:space="preserve"> PAGEREF _Toc480374410 \h </w:instrText>
        </w:r>
        <w:r>
          <w:rPr>
            <w:noProof/>
            <w:webHidden/>
          </w:rPr>
        </w:r>
        <w:r>
          <w:rPr>
            <w:noProof/>
            <w:webHidden/>
          </w:rPr>
          <w:fldChar w:fldCharType="separate"/>
        </w:r>
        <w:r>
          <w:rPr>
            <w:noProof/>
            <w:webHidden/>
          </w:rPr>
          <w:t>365</w:t>
        </w:r>
        <w:r>
          <w:rPr>
            <w:noProof/>
            <w:webHidden/>
          </w:rPr>
          <w:fldChar w:fldCharType="end"/>
        </w:r>
      </w:hyperlink>
    </w:p>
    <w:p w14:paraId="48C12701" w14:textId="77777777" w:rsidR="00F300F5" w:rsidRDefault="00F300F5">
      <w:pPr>
        <w:pStyle w:val="TOC4"/>
        <w:rPr>
          <w:rFonts w:asciiTheme="minorHAnsi" w:eastAsiaTheme="minorEastAsia" w:hAnsiTheme="minorHAnsi" w:cstheme="minorBidi"/>
          <w:noProof/>
          <w:color w:val="auto"/>
          <w:szCs w:val="22"/>
          <w:lang w:eastAsia="en-US"/>
        </w:rPr>
      </w:pPr>
      <w:hyperlink w:anchor="_Toc480374411" w:history="1">
        <w:r w:rsidRPr="00933898">
          <w:rPr>
            <w:rStyle w:val="Hyperlink"/>
            <w:noProof/>
          </w:rPr>
          <w:t>12.2.1</w:t>
        </w:r>
        <w:r>
          <w:rPr>
            <w:rFonts w:asciiTheme="minorHAnsi" w:eastAsiaTheme="minorEastAsia" w:hAnsiTheme="minorHAnsi" w:cstheme="minorBidi"/>
            <w:noProof/>
            <w:color w:val="auto"/>
            <w:szCs w:val="22"/>
            <w:lang w:eastAsia="en-US"/>
          </w:rPr>
          <w:tab/>
        </w:r>
        <w:r w:rsidRPr="00933898">
          <w:rPr>
            <w:rStyle w:val="Hyperlink"/>
            <w:noProof/>
          </w:rPr>
          <w:t>EN^DIAXU: Extract Data</w:t>
        </w:r>
        <w:r>
          <w:rPr>
            <w:noProof/>
            <w:webHidden/>
          </w:rPr>
          <w:tab/>
        </w:r>
        <w:r>
          <w:rPr>
            <w:noProof/>
            <w:webHidden/>
          </w:rPr>
          <w:fldChar w:fldCharType="begin"/>
        </w:r>
        <w:r>
          <w:rPr>
            <w:noProof/>
            <w:webHidden/>
          </w:rPr>
          <w:instrText xml:space="preserve"> PAGEREF _Toc480374411 \h </w:instrText>
        </w:r>
        <w:r>
          <w:rPr>
            <w:noProof/>
            <w:webHidden/>
          </w:rPr>
        </w:r>
        <w:r>
          <w:rPr>
            <w:noProof/>
            <w:webHidden/>
          </w:rPr>
          <w:fldChar w:fldCharType="separate"/>
        </w:r>
        <w:r>
          <w:rPr>
            <w:noProof/>
            <w:webHidden/>
          </w:rPr>
          <w:t>365</w:t>
        </w:r>
        <w:r>
          <w:rPr>
            <w:noProof/>
            <w:webHidden/>
          </w:rPr>
          <w:fldChar w:fldCharType="end"/>
        </w:r>
      </w:hyperlink>
    </w:p>
    <w:p w14:paraId="35021CBE" w14:textId="77777777" w:rsidR="00F300F5" w:rsidRDefault="00F300F5">
      <w:pPr>
        <w:pStyle w:val="TOC4"/>
        <w:rPr>
          <w:rFonts w:asciiTheme="minorHAnsi" w:eastAsiaTheme="minorEastAsia" w:hAnsiTheme="minorHAnsi" w:cstheme="minorBidi"/>
          <w:noProof/>
          <w:color w:val="auto"/>
          <w:szCs w:val="22"/>
          <w:lang w:eastAsia="en-US"/>
        </w:rPr>
      </w:pPr>
      <w:hyperlink w:anchor="_Toc480374412" w:history="1">
        <w:r w:rsidRPr="00933898">
          <w:rPr>
            <w:rStyle w:val="Hyperlink"/>
            <w:noProof/>
          </w:rPr>
          <w:t>12.2.2</w:t>
        </w:r>
        <w:r>
          <w:rPr>
            <w:rFonts w:asciiTheme="minorHAnsi" w:eastAsiaTheme="minorEastAsia" w:hAnsiTheme="minorHAnsi" w:cstheme="minorBidi"/>
            <w:noProof/>
            <w:color w:val="auto"/>
            <w:szCs w:val="22"/>
            <w:lang w:eastAsia="en-US"/>
          </w:rPr>
          <w:tab/>
        </w:r>
        <w:r w:rsidRPr="00933898">
          <w:rPr>
            <w:rStyle w:val="Hyperlink"/>
            <w:noProof/>
          </w:rPr>
          <w:t>EXTRACT^DIAXU (): Extract Data</w:t>
        </w:r>
        <w:r>
          <w:rPr>
            <w:noProof/>
            <w:webHidden/>
          </w:rPr>
          <w:tab/>
        </w:r>
        <w:r>
          <w:rPr>
            <w:noProof/>
            <w:webHidden/>
          </w:rPr>
          <w:fldChar w:fldCharType="begin"/>
        </w:r>
        <w:r>
          <w:rPr>
            <w:noProof/>
            <w:webHidden/>
          </w:rPr>
          <w:instrText xml:space="preserve"> PAGEREF _Toc480374412 \h </w:instrText>
        </w:r>
        <w:r>
          <w:rPr>
            <w:noProof/>
            <w:webHidden/>
          </w:rPr>
        </w:r>
        <w:r>
          <w:rPr>
            <w:noProof/>
            <w:webHidden/>
          </w:rPr>
          <w:fldChar w:fldCharType="separate"/>
        </w:r>
        <w:r>
          <w:rPr>
            <w:noProof/>
            <w:webHidden/>
          </w:rPr>
          <w:t>367</w:t>
        </w:r>
        <w:r>
          <w:rPr>
            <w:noProof/>
            <w:webHidden/>
          </w:rPr>
          <w:fldChar w:fldCharType="end"/>
        </w:r>
      </w:hyperlink>
    </w:p>
    <w:p w14:paraId="2D157486" w14:textId="77777777" w:rsidR="00F300F5" w:rsidRDefault="00F300F5">
      <w:pPr>
        <w:pStyle w:val="TOC2"/>
        <w:rPr>
          <w:rFonts w:asciiTheme="minorHAnsi" w:eastAsiaTheme="minorEastAsia" w:hAnsiTheme="minorHAnsi" w:cstheme="minorBidi"/>
          <w:b w:val="0"/>
          <w:noProof/>
          <w:color w:val="auto"/>
          <w:szCs w:val="22"/>
          <w:lang w:eastAsia="en-US"/>
        </w:rPr>
      </w:pPr>
      <w:hyperlink w:anchor="_Toc480374413" w:history="1">
        <w:r w:rsidRPr="00933898">
          <w:rPr>
            <w:rStyle w:val="Hyperlink"/>
            <w:noProof/>
          </w:rPr>
          <w:t>13</w:t>
        </w:r>
        <w:r>
          <w:rPr>
            <w:rFonts w:asciiTheme="minorHAnsi" w:eastAsiaTheme="minorEastAsia" w:hAnsiTheme="minorHAnsi" w:cstheme="minorBidi"/>
            <w:b w:val="0"/>
            <w:noProof/>
            <w:color w:val="auto"/>
            <w:szCs w:val="22"/>
            <w:lang w:eastAsia="en-US"/>
          </w:rPr>
          <w:tab/>
        </w:r>
        <w:r w:rsidRPr="00933898">
          <w:rPr>
            <w:rStyle w:val="Hyperlink"/>
            <w:noProof/>
          </w:rPr>
          <w:t>Filegrams API</w:t>
        </w:r>
        <w:r>
          <w:rPr>
            <w:noProof/>
            <w:webHidden/>
          </w:rPr>
          <w:tab/>
        </w:r>
        <w:r>
          <w:rPr>
            <w:noProof/>
            <w:webHidden/>
          </w:rPr>
          <w:fldChar w:fldCharType="begin"/>
        </w:r>
        <w:r>
          <w:rPr>
            <w:noProof/>
            <w:webHidden/>
          </w:rPr>
          <w:instrText xml:space="preserve"> PAGEREF _Toc480374413 \h </w:instrText>
        </w:r>
        <w:r>
          <w:rPr>
            <w:noProof/>
            <w:webHidden/>
          </w:rPr>
        </w:r>
        <w:r>
          <w:rPr>
            <w:noProof/>
            <w:webHidden/>
          </w:rPr>
          <w:fldChar w:fldCharType="separate"/>
        </w:r>
        <w:r>
          <w:rPr>
            <w:noProof/>
            <w:webHidden/>
          </w:rPr>
          <w:t>373</w:t>
        </w:r>
        <w:r>
          <w:rPr>
            <w:noProof/>
            <w:webHidden/>
          </w:rPr>
          <w:fldChar w:fldCharType="end"/>
        </w:r>
      </w:hyperlink>
    </w:p>
    <w:p w14:paraId="2B2407CE"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14" w:history="1">
        <w:r w:rsidRPr="00933898">
          <w:rPr>
            <w:rStyle w:val="Hyperlink"/>
            <w:noProof/>
          </w:rPr>
          <w:t>13.1</w:t>
        </w:r>
        <w:r>
          <w:rPr>
            <w:rFonts w:asciiTheme="minorHAnsi" w:eastAsiaTheme="minorEastAsia" w:hAnsiTheme="minorHAnsi" w:cstheme="minorBidi"/>
            <w:iCs w:val="0"/>
            <w:noProof/>
            <w:color w:val="auto"/>
            <w:szCs w:val="22"/>
            <w:lang w:eastAsia="en-US"/>
          </w:rPr>
          <w:tab/>
        </w:r>
        <w:r w:rsidRPr="00933898">
          <w:rPr>
            <w:rStyle w:val="Hyperlink"/>
            <w:noProof/>
          </w:rPr>
          <w:t>Introduction</w:t>
        </w:r>
        <w:r>
          <w:rPr>
            <w:noProof/>
            <w:webHidden/>
          </w:rPr>
          <w:tab/>
        </w:r>
        <w:r>
          <w:rPr>
            <w:noProof/>
            <w:webHidden/>
          </w:rPr>
          <w:fldChar w:fldCharType="begin"/>
        </w:r>
        <w:r>
          <w:rPr>
            <w:noProof/>
            <w:webHidden/>
          </w:rPr>
          <w:instrText xml:space="preserve"> PAGEREF _Toc480374414 \h </w:instrText>
        </w:r>
        <w:r>
          <w:rPr>
            <w:noProof/>
            <w:webHidden/>
          </w:rPr>
        </w:r>
        <w:r>
          <w:rPr>
            <w:noProof/>
            <w:webHidden/>
          </w:rPr>
          <w:fldChar w:fldCharType="separate"/>
        </w:r>
        <w:r>
          <w:rPr>
            <w:noProof/>
            <w:webHidden/>
          </w:rPr>
          <w:t>373</w:t>
        </w:r>
        <w:r>
          <w:rPr>
            <w:noProof/>
            <w:webHidden/>
          </w:rPr>
          <w:fldChar w:fldCharType="end"/>
        </w:r>
      </w:hyperlink>
    </w:p>
    <w:p w14:paraId="204C3C7C"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15" w:history="1">
        <w:r w:rsidRPr="00933898">
          <w:rPr>
            <w:rStyle w:val="Hyperlink"/>
            <w:noProof/>
          </w:rPr>
          <w:t>13.2</w:t>
        </w:r>
        <w:r>
          <w:rPr>
            <w:rFonts w:asciiTheme="minorHAnsi" w:eastAsiaTheme="minorEastAsia" w:hAnsiTheme="minorHAnsi" w:cstheme="minorBidi"/>
            <w:iCs w:val="0"/>
            <w:noProof/>
            <w:color w:val="auto"/>
            <w:szCs w:val="22"/>
            <w:lang w:eastAsia="en-US"/>
          </w:rPr>
          <w:tab/>
        </w:r>
        <w:r w:rsidRPr="00933898">
          <w:rPr>
            <w:rStyle w:val="Hyperlink"/>
            <w:noProof/>
          </w:rPr>
          <w:t>Application Programming Interfaces (APIs)</w:t>
        </w:r>
        <w:r>
          <w:rPr>
            <w:noProof/>
            <w:webHidden/>
          </w:rPr>
          <w:tab/>
        </w:r>
        <w:r>
          <w:rPr>
            <w:noProof/>
            <w:webHidden/>
          </w:rPr>
          <w:fldChar w:fldCharType="begin"/>
        </w:r>
        <w:r>
          <w:rPr>
            <w:noProof/>
            <w:webHidden/>
          </w:rPr>
          <w:instrText xml:space="preserve"> PAGEREF _Toc480374415 \h </w:instrText>
        </w:r>
        <w:r>
          <w:rPr>
            <w:noProof/>
            <w:webHidden/>
          </w:rPr>
        </w:r>
        <w:r>
          <w:rPr>
            <w:noProof/>
            <w:webHidden/>
          </w:rPr>
          <w:fldChar w:fldCharType="separate"/>
        </w:r>
        <w:r>
          <w:rPr>
            <w:noProof/>
            <w:webHidden/>
          </w:rPr>
          <w:t>373</w:t>
        </w:r>
        <w:r>
          <w:rPr>
            <w:noProof/>
            <w:webHidden/>
          </w:rPr>
          <w:fldChar w:fldCharType="end"/>
        </w:r>
      </w:hyperlink>
    </w:p>
    <w:p w14:paraId="27B921F0" w14:textId="77777777" w:rsidR="00F300F5" w:rsidRDefault="00F300F5">
      <w:pPr>
        <w:pStyle w:val="TOC4"/>
        <w:rPr>
          <w:rFonts w:asciiTheme="minorHAnsi" w:eastAsiaTheme="minorEastAsia" w:hAnsiTheme="minorHAnsi" w:cstheme="minorBidi"/>
          <w:noProof/>
          <w:color w:val="auto"/>
          <w:szCs w:val="22"/>
          <w:lang w:eastAsia="en-US"/>
        </w:rPr>
      </w:pPr>
      <w:hyperlink w:anchor="_Toc480374416" w:history="1">
        <w:r w:rsidRPr="00933898">
          <w:rPr>
            <w:rStyle w:val="Hyperlink"/>
            <w:noProof/>
          </w:rPr>
          <w:t>13.2.1</w:t>
        </w:r>
        <w:r>
          <w:rPr>
            <w:rFonts w:asciiTheme="minorHAnsi" w:eastAsiaTheme="minorEastAsia" w:hAnsiTheme="minorHAnsi" w:cstheme="minorBidi"/>
            <w:noProof/>
            <w:color w:val="auto"/>
            <w:szCs w:val="22"/>
            <w:lang w:eastAsia="en-US"/>
          </w:rPr>
          <w:tab/>
        </w:r>
        <w:r w:rsidRPr="00933898">
          <w:rPr>
            <w:rStyle w:val="Hyperlink"/>
            <w:noProof/>
          </w:rPr>
          <w:t>^DIFG: Installer</w:t>
        </w:r>
        <w:r>
          <w:rPr>
            <w:noProof/>
            <w:webHidden/>
          </w:rPr>
          <w:tab/>
        </w:r>
        <w:r>
          <w:rPr>
            <w:noProof/>
            <w:webHidden/>
          </w:rPr>
          <w:fldChar w:fldCharType="begin"/>
        </w:r>
        <w:r>
          <w:rPr>
            <w:noProof/>
            <w:webHidden/>
          </w:rPr>
          <w:instrText xml:space="preserve"> PAGEREF _Toc480374416 \h </w:instrText>
        </w:r>
        <w:r>
          <w:rPr>
            <w:noProof/>
            <w:webHidden/>
          </w:rPr>
        </w:r>
        <w:r>
          <w:rPr>
            <w:noProof/>
            <w:webHidden/>
          </w:rPr>
          <w:fldChar w:fldCharType="separate"/>
        </w:r>
        <w:r>
          <w:rPr>
            <w:noProof/>
            <w:webHidden/>
          </w:rPr>
          <w:t>373</w:t>
        </w:r>
        <w:r>
          <w:rPr>
            <w:noProof/>
            <w:webHidden/>
          </w:rPr>
          <w:fldChar w:fldCharType="end"/>
        </w:r>
      </w:hyperlink>
    </w:p>
    <w:p w14:paraId="0457B335" w14:textId="77777777" w:rsidR="00F300F5" w:rsidRDefault="00F300F5">
      <w:pPr>
        <w:pStyle w:val="TOC4"/>
        <w:rPr>
          <w:rFonts w:asciiTheme="minorHAnsi" w:eastAsiaTheme="minorEastAsia" w:hAnsiTheme="minorHAnsi" w:cstheme="minorBidi"/>
          <w:noProof/>
          <w:color w:val="auto"/>
          <w:szCs w:val="22"/>
          <w:lang w:eastAsia="en-US"/>
        </w:rPr>
      </w:pPr>
      <w:hyperlink w:anchor="_Toc480374417" w:history="1">
        <w:r w:rsidRPr="00933898">
          <w:rPr>
            <w:rStyle w:val="Hyperlink"/>
            <w:noProof/>
          </w:rPr>
          <w:t>13.2.2</w:t>
        </w:r>
        <w:r>
          <w:rPr>
            <w:rFonts w:asciiTheme="minorHAnsi" w:eastAsiaTheme="minorEastAsia" w:hAnsiTheme="minorHAnsi" w:cstheme="minorBidi"/>
            <w:noProof/>
            <w:color w:val="auto"/>
            <w:szCs w:val="22"/>
            <w:lang w:eastAsia="en-US"/>
          </w:rPr>
          <w:tab/>
        </w:r>
        <w:r w:rsidRPr="00933898">
          <w:rPr>
            <w:rStyle w:val="Hyperlink"/>
            <w:noProof/>
          </w:rPr>
          <w:t>EN^DIFGG: Generator</w:t>
        </w:r>
        <w:r>
          <w:rPr>
            <w:noProof/>
            <w:webHidden/>
          </w:rPr>
          <w:tab/>
        </w:r>
        <w:r>
          <w:rPr>
            <w:noProof/>
            <w:webHidden/>
          </w:rPr>
          <w:fldChar w:fldCharType="begin"/>
        </w:r>
        <w:r>
          <w:rPr>
            <w:noProof/>
            <w:webHidden/>
          </w:rPr>
          <w:instrText xml:space="preserve"> PAGEREF _Toc480374417 \h </w:instrText>
        </w:r>
        <w:r>
          <w:rPr>
            <w:noProof/>
            <w:webHidden/>
          </w:rPr>
        </w:r>
        <w:r>
          <w:rPr>
            <w:noProof/>
            <w:webHidden/>
          </w:rPr>
          <w:fldChar w:fldCharType="separate"/>
        </w:r>
        <w:r>
          <w:rPr>
            <w:noProof/>
            <w:webHidden/>
          </w:rPr>
          <w:t>375</w:t>
        </w:r>
        <w:r>
          <w:rPr>
            <w:noProof/>
            <w:webHidden/>
          </w:rPr>
          <w:fldChar w:fldCharType="end"/>
        </w:r>
      </w:hyperlink>
    </w:p>
    <w:p w14:paraId="3382A284" w14:textId="77777777" w:rsidR="00F300F5" w:rsidRDefault="00F300F5">
      <w:pPr>
        <w:pStyle w:val="TOC2"/>
        <w:rPr>
          <w:rFonts w:asciiTheme="minorHAnsi" w:eastAsiaTheme="minorEastAsia" w:hAnsiTheme="minorHAnsi" w:cstheme="minorBidi"/>
          <w:b w:val="0"/>
          <w:noProof/>
          <w:color w:val="auto"/>
          <w:szCs w:val="22"/>
          <w:lang w:eastAsia="en-US"/>
        </w:rPr>
      </w:pPr>
      <w:hyperlink w:anchor="_Toc480374418" w:history="1">
        <w:r w:rsidRPr="00933898">
          <w:rPr>
            <w:rStyle w:val="Hyperlink"/>
            <w:noProof/>
          </w:rPr>
          <w:t>14</w:t>
        </w:r>
        <w:r>
          <w:rPr>
            <w:rFonts w:asciiTheme="minorHAnsi" w:eastAsiaTheme="minorEastAsia" w:hAnsiTheme="minorHAnsi" w:cstheme="minorBidi"/>
            <w:b w:val="0"/>
            <w:noProof/>
            <w:color w:val="auto"/>
            <w:szCs w:val="22"/>
            <w:lang w:eastAsia="en-US"/>
          </w:rPr>
          <w:tab/>
        </w:r>
        <w:r w:rsidRPr="00933898">
          <w:rPr>
            <w:rStyle w:val="Hyperlink"/>
            <w:noProof/>
          </w:rPr>
          <w:t>Meta Data Dictionary</w:t>
        </w:r>
        <w:r>
          <w:rPr>
            <w:noProof/>
            <w:webHidden/>
          </w:rPr>
          <w:tab/>
        </w:r>
        <w:r>
          <w:rPr>
            <w:noProof/>
            <w:webHidden/>
          </w:rPr>
          <w:fldChar w:fldCharType="begin"/>
        </w:r>
        <w:r>
          <w:rPr>
            <w:noProof/>
            <w:webHidden/>
          </w:rPr>
          <w:instrText xml:space="preserve"> PAGEREF _Toc480374418 \h </w:instrText>
        </w:r>
        <w:r>
          <w:rPr>
            <w:noProof/>
            <w:webHidden/>
          </w:rPr>
        </w:r>
        <w:r>
          <w:rPr>
            <w:noProof/>
            <w:webHidden/>
          </w:rPr>
          <w:fldChar w:fldCharType="separate"/>
        </w:r>
        <w:r>
          <w:rPr>
            <w:noProof/>
            <w:webHidden/>
          </w:rPr>
          <w:t>377</w:t>
        </w:r>
        <w:r>
          <w:rPr>
            <w:noProof/>
            <w:webHidden/>
          </w:rPr>
          <w:fldChar w:fldCharType="end"/>
        </w:r>
      </w:hyperlink>
    </w:p>
    <w:p w14:paraId="35A16683"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19" w:history="1">
        <w:r w:rsidRPr="00933898">
          <w:rPr>
            <w:rStyle w:val="Hyperlink"/>
            <w:noProof/>
          </w:rPr>
          <w:t>14.1</w:t>
        </w:r>
        <w:r>
          <w:rPr>
            <w:rFonts w:asciiTheme="minorHAnsi" w:eastAsiaTheme="minorEastAsia" w:hAnsiTheme="minorHAnsi" w:cstheme="minorBidi"/>
            <w:iCs w:val="0"/>
            <w:noProof/>
            <w:color w:val="auto"/>
            <w:szCs w:val="22"/>
            <w:lang w:eastAsia="en-US"/>
          </w:rPr>
          <w:tab/>
        </w:r>
        <w:r w:rsidRPr="00933898">
          <w:rPr>
            <w:rStyle w:val="Hyperlink"/>
            <w:noProof/>
          </w:rPr>
          <w:t>Introduction</w:t>
        </w:r>
        <w:r>
          <w:rPr>
            <w:noProof/>
            <w:webHidden/>
          </w:rPr>
          <w:tab/>
        </w:r>
        <w:r>
          <w:rPr>
            <w:noProof/>
            <w:webHidden/>
          </w:rPr>
          <w:fldChar w:fldCharType="begin"/>
        </w:r>
        <w:r>
          <w:rPr>
            <w:noProof/>
            <w:webHidden/>
          </w:rPr>
          <w:instrText xml:space="preserve"> PAGEREF _Toc480374419 \h </w:instrText>
        </w:r>
        <w:r>
          <w:rPr>
            <w:noProof/>
            <w:webHidden/>
          </w:rPr>
        </w:r>
        <w:r>
          <w:rPr>
            <w:noProof/>
            <w:webHidden/>
          </w:rPr>
          <w:fldChar w:fldCharType="separate"/>
        </w:r>
        <w:r>
          <w:rPr>
            <w:noProof/>
            <w:webHidden/>
          </w:rPr>
          <w:t>377</w:t>
        </w:r>
        <w:r>
          <w:rPr>
            <w:noProof/>
            <w:webHidden/>
          </w:rPr>
          <w:fldChar w:fldCharType="end"/>
        </w:r>
      </w:hyperlink>
    </w:p>
    <w:p w14:paraId="0BE69126"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20" w:history="1">
        <w:r w:rsidRPr="00933898">
          <w:rPr>
            <w:rStyle w:val="Hyperlink"/>
            <w:noProof/>
          </w:rPr>
          <w:t>14.2</w:t>
        </w:r>
        <w:r>
          <w:rPr>
            <w:rFonts w:asciiTheme="minorHAnsi" w:eastAsiaTheme="minorEastAsia" w:hAnsiTheme="minorHAnsi" w:cstheme="minorBidi"/>
            <w:iCs w:val="0"/>
            <w:noProof/>
            <w:color w:val="auto"/>
            <w:szCs w:val="22"/>
            <w:lang w:eastAsia="en-US"/>
          </w:rPr>
          <w:tab/>
        </w:r>
        <w:r w:rsidRPr="00933898">
          <w:rPr>
            <w:rStyle w:val="Hyperlink"/>
            <w:noProof/>
          </w:rPr>
          <w:t>Application Programming Interfaces (APIs)</w:t>
        </w:r>
        <w:r>
          <w:rPr>
            <w:noProof/>
            <w:webHidden/>
          </w:rPr>
          <w:tab/>
        </w:r>
        <w:r>
          <w:rPr>
            <w:noProof/>
            <w:webHidden/>
          </w:rPr>
          <w:fldChar w:fldCharType="begin"/>
        </w:r>
        <w:r>
          <w:rPr>
            <w:noProof/>
            <w:webHidden/>
          </w:rPr>
          <w:instrText xml:space="preserve"> PAGEREF _Toc480374420 \h </w:instrText>
        </w:r>
        <w:r>
          <w:rPr>
            <w:noProof/>
            <w:webHidden/>
          </w:rPr>
        </w:r>
        <w:r>
          <w:rPr>
            <w:noProof/>
            <w:webHidden/>
          </w:rPr>
          <w:fldChar w:fldCharType="separate"/>
        </w:r>
        <w:r>
          <w:rPr>
            <w:noProof/>
            <w:webHidden/>
          </w:rPr>
          <w:t>377</w:t>
        </w:r>
        <w:r>
          <w:rPr>
            <w:noProof/>
            <w:webHidden/>
          </w:rPr>
          <w:fldChar w:fldCharType="end"/>
        </w:r>
      </w:hyperlink>
    </w:p>
    <w:p w14:paraId="275B2550" w14:textId="77777777" w:rsidR="00F300F5" w:rsidRDefault="00F300F5">
      <w:pPr>
        <w:pStyle w:val="TOC4"/>
        <w:rPr>
          <w:rFonts w:asciiTheme="minorHAnsi" w:eastAsiaTheme="minorEastAsia" w:hAnsiTheme="minorHAnsi" w:cstheme="minorBidi"/>
          <w:noProof/>
          <w:color w:val="auto"/>
          <w:szCs w:val="22"/>
          <w:lang w:eastAsia="en-US"/>
        </w:rPr>
      </w:pPr>
      <w:hyperlink w:anchor="_Toc480374421" w:history="1">
        <w:r w:rsidRPr="00933898">
          <w:rPr>
            <w:rStyle w:val="Hyperlink"/>
            <w:noProof/>
          </w:rPr>
          <w:t>14.2.1</w:t>
        </w:r>
        <w:r>
          <w:rPr>
            <w:rFonts w:asciiTheme="minorHAnsi" w:eastAsiaTheme="minorEastAsia" w:hAnsiTheme="minorHAnsi" w:cstheme="minorBidi"/>
            <w:noProof/>
            <w:color w:val="auto"/>
            <w:szCs w:val="22"/>
            <w:lang w:eastAsia="en-US"/>
          </w:rPr>
          <w:tab/>
        </w:r>
        <w:r w:rsidRPr="00933898">
          <w:rPr>
            <w:rStyle w:val="Hyperlink"/>
            <w:noProof/>
          </w:rPr>
          <w:t>^DDD: Initial Creation</w:t>
        </w:r>
        <w:r>
          <w:rPr>
            <w:noProof/>
            <w:webHidden/>
          </w:rPr>
          <w:tab/>
        </w:r>
        <w:r>
          <w:rPr>
            <w:noProof/>
            <w:webHidden/>
          </w:rPr>
          <w:fldChar w:fldCharType="begin"/>
        </w:r>
        <w:r>
          <w:rPr>
            <w:noProof/>
            <w:webHidden/>
          </w:rPr>
          <w:instrText xml:space="preserve"> PAGEREF _Toc480374421 \h </w:instrText>
        </w:r>
        <w:r>
          <w:rPr>
            <w:noProof/>
            <w:webHidden/>
          </w:rPr>
        </w:r>
        <w:r>
          <w:rPr>
            <w:noProof/>
            <w:webHidden/>
          </w:rPr>
          <w:fldChar w:fldCharType="separate"/>
        </w:r>
        <w:r>
          <w:rPr>
            <w:noProof/>
            <w:webHidden/>
          </w:rPr>
          <w:t>377</w:t>
        </w:r>
        <w:r>
          <w:rPr>
            <w:noProof/>
            <w:webHidden/>
          </w:rPr>
          <w:fldChar w:fldCharType="end"/>
        </w:r>
      </w:hyperlink>
    </w:p>
    <w:p w14:paraId="6EB344FA" w14:textId="77777777" w:rsidR="00F300F5" w:rsidRDefault="00F300F5">
      <w:pPr>
        <w:pStyle w:val="TOC4"/>
        <w:rPr>
          <w:rFonts w:asciiTheme="minorHAnsi" w:eastAsiaTheme="minorEastAsia" w:hAnsiTheme="minorHAnsi" w:cstheme="minorBidi"/>
          <w:noProof/>
          <w:color w:val="auto"/>
          <w:szCs w:val="22"/>
          <w:lang w:eastAsia="en-US"/>
        </w:rPr>
      </w:pPr>
      <w:hyperlink w:anchor="_Toc480374422" w:history="1">
        <w:r w:rsidRPr="00933898">
          <w:rPr>
            <w:rStyle w:val="Hyperlink"/>
            <w:noProof/>
          </w:rPr>
          <w:t>14.2.2</w:t>
        </w:r>
        <w:r>
          <w:rPr>
            <w:rFonts w:asciiTheme="minorHAnsi" w:eastAsiaTheme="minorEastAsia" w:hAnsiTheme="minorHAnsi" w:cstheme="minorBidi"/>
            <w:noProof/>
            <w:color w:val="auto"/>
            <w:szCs w:val="22"/>
            <w:lang w:eastAsia="en-US"/>
          </w:rPr>
          <w:tab/>
        </w:r>
        <w:r w:rsidRPr="00933898">
          <w:rPr>
            <w:rStyle w:val="Hyperlink"/>
            <w:noProof/>
          </w:rPr>
          <w:t>FILELIST^DDD: File List Partial Update</w:t>
        </w:r>
        <w:r>
          <w:rPr>
            <w:noProof/>
            <w:webHidden/>
          </w:rPr>
          <w:tab/>
        </w:r>
        <w:r>
          <w:rPr>
            <w:noProof/>
            <w:webHidden/>
          </w:rPr>
          <w:fldChar w:fldCharType="begin"/>
        </w:r>
        <w:r>
          <w:rPr>
            <w:noProof/>
            <w:webHidden/>
          </w:rPr>
          <w:instrText xml:space="preserve"> PAGEREF _Toc480374422 \h </w:instrText>
        </w:r>
        <w:r>
          <w:rPr>
            <w:noProof/>
            <w:webHidden/>
          </w:rPr>
        </w:r>
        <w:r>
          <w:rPr>
            <w:noProof/>
            <w:webHidden/>
          </w:rPr>
          <w:fldChar w:fldCharType="separate"/>
        </w:r>
        <w:r>
          <w:rPr>
            <w:noProof/>
            <w:webHidden/>
          </w:rPr>
          <w:t>378</w:t>
        </w:r>
        <w:r>
          <w:rPr>
            <w:noProof/>
            <w:webHidden/>
          </w:rPr>
          <w:fldChar w:fldCharType="end"/>
        </w:r>
      </w:hyperlink>
    </w:p>
    <w:p w14:paraId="6E6A1FA2" w14:textId="77777777" w:rsidR="00F300F5" w:rsidRDefault="00F300F5">
      <w:pPr>
        <w:pStyle w:val="TOC4"/>
        <w:rPr>
          <w:rFonts w:asciiTheme="minorHAnsi" w:eastAsiaTheme="minorEastAsia" w:hAnsiTheme="minorHAnsi" w:cstheme="minorBidi"/>
          <w:noProof/>
          <w:color w:val="auto"/>
          <w:szCs w:val="22"/>
          <w:lang w:eastAsia="en-US"/>
        </w:rPr>
      </w:pPr>
      <w:hyperlink w:anchor="_Toc480374423" w:history="1">
        <w:r w:rsidRPr="00933898">
          <w:rPr>
            <w:rStyle w:val="Hyperlink"/>
            <w:noProof/>
          </w:rPr>
          <w:t>14.2.3</w:t>
        </w:r>
        <w:r>
          <w:rPr>
            <w:rFonts w:asciiTheme="minorHAnsi" w:eastAsiaTheme="minorEastAsia" w:hAnsiTheme="minorHAnsi" w:cstheme="minorBidi"/>
            <w:noProof/>
            <w:color w:val="auto"/>
            <w:szCs w:val="22"/>
            <w:lang w:eastAsia="en-US"/>
          </w:rPr>
          <w:tab/>
        </w:r>
        <w:r w:rsidRPr="00933898">
          <w:rPr>
            <w:rStyle w:val="Hyperlink"/>
            <w:noProof/>
          </w:rPr>
          <w:t>PARTIAL1^DDD: Partial Update using ^DIC(DDD,"%MSC")</w:t>
        </w:r>
        <w:r>
          <w:rPr>
            <w:noProof/>
            <w:webHidden/>
          </w:rPr>
          <w:tab/>
        </w:r>
        <w:r>
          <w:rPr>
            <w:noProof/>
            <w:webHidden/>
          </w:rPr>
          <w:fldChar w:fldCharType="begin"/>
        </w:r>
        <w:r>
          <w:rPr>
            <w:noProof/>
            <w:webHidden/>
          </w:rPr>
          <w:instrText xml:space="preserve"> PAGEREF _Toc480374423 \h </w:instrText>
        </w:r>
        <w:r>
          <w:rPr>
            <w:noProof/>
            <w:webHidden/>
          </w:rPr>
        </w:r>
        <w:r>
          <w:rPr>
            <w:noProof/>
            <w:webHidden/>
          </w:rPr>
          <w:fldChar w:fldCharType="separate"/>
        </w:r>
        <w:r>
          <w:rPr>
            <w:noProof/>
            <w:webHidden/>
          </w:rPr>
          <w:t>378</w:t>
        </w:r>
        <w:r>
          <w:rPr>
            <w:noProof/>
            <w:webHidden/>
          </w:rPr>
          <w:fldChar w:fldCharType="end"/>
        </w:r>
      </w:hyperlink>
    </w:p>
    <w:p w14:paraId="784C6A95" w14:textId="77777777" w:rsidR="00F300F5" w:rsidRDefault="00F300F5">
      <w:pPr>
        <w:pStyle w:val="TOC4"/>
        <w:rPr>
          <w:rFonts w:asciiTheme="minorHAnsi" w:eastAsiaTheme="minorEastAsia" w:hAnsiTheme="minorHAnsi" w:cstheme="minorBidi"/>
          <w:noProof/>
          <w:color w:val="auto"/>
          <w:szCs w:val="22"/>
          <w:lang w:eastAsia="en-US"/>
        </w:rPr>
      </w:pPr>
      <w:hyperlink w:anchor="_Toc480374424" w:history="1">
        <w:r w:rsidRPr="00933898">
          <w:rPr>
            <w:rStyle w:val="Hyperlink"/>
            <w:noProof/>
          </w:rPr>
          <w:t>14.2.4</w:t>
        </w:r>
        <w:r>
          <w:rPr>
            <w:rFonts w:asciiTheme="minorHAnsi" w:eastAsiaTheme="minorEastAsia" w:hAnsiTheme="minorHAnsi" w:cstheme="minorBidi"/>
            <w:noProof/>
            <w:color w:val="auto"/>
            <w:szCs w:val="22"/>
            <w:lang w:eastAsia="en-US"/>
          </w:rPr>
          <w:tab/>
        </w:r>
        <w:r w:rsidRPr="00933898">
          <w:rPr>
            <w:rStyle w:val="Hyperlink"/>
            <w:noProof/>
          </w:rPr>
          <w:t>PARTIAL2^DDD: Partial Update using ^DD(FILE,FIELD,"DT")</w:t>
        </w:r>
        <w:r>
          <w:rPr>
            <w:noProof/>
            <w:webHidden/>
          </w:rPr>
          <w:tab/>
        </w:r>
        <w:r>
          <w:rPr>
            <w:noProof/>
            <w:webHidden/>
          </w:rPr>
          <w:fldChar w:fldCharType="begin"/>
        </w:r>
        <w:r>
          <w:rPr>
            <w:noProof/>
            <w:webHidden/>
          </w:rPr>
          <w:instrText xml:space="preserve"> PAGEREF _Toc480374424 \h </w:instrText>
        </w:r>
        <w:r>
          <w:rPr>
            <w:noProof/>
            <w:webHidden/>
          </w:rPr>
        </w:r>
        <w:r>
          <w:rPr>
            <w:noProof/>
            <w:webHidden/>
          </w:rPr>
          <w:fldChar w:fldCharType="separate"/>
        </w:r>
        <w:r>
          <w:rPr>
            <w:noProof/>
            <w:webHidden/>
          </w:rPr>
          <w:t>378</w:t>
        </w:r>
        <w:r>
          <w:rPr>
            <w:noProof/>
            <w:webHidden/>
          </w:rPr>
          <w:fldChar w:fldCharType="end"/>
        </w:r>
      </w:hyperlink>
    </w:p>
    <w:p w14:paraId="26A1C327" w14:textId="77777777" w:rsidR="00F300F5" w:rsidRDefault="00F300F5">
      <w:pPr>
        <w:pStyle w:val="TOC2"/>
        <w:rPr>
          <w:rFonts w:asciiTheme="minorHAnsi" w:eastAsiaTheme="minorEastAsia" w:hAnsiTheme="minorHAnsi" w:cstheme="minorBidi"/>
          <w:b w:val="0"/>
          <w:noProof/>
          <w:color w:val="auto"/>
          <w:szCs w:val="22"/>
          <w:lang w:eastAsia="en-US"/>
        </w:rPr>
      </w:pPr>
      <w:hyperlink w:anchor="_Toc480374425" w:history="1">
        <w:r w:rsidRPr="00933898">
          <w:rPr>
            <w:rStyle w:val="Hyperlink"/>
            <w:noProof/>
          </w:rPr>
          <w:t>15</w:t>
        </w:r>
        <w:r>
          <w:rPr>
            <w:rFonts w:asciiTheme="minorHAnsi" w:eastAsiaTheme="minorEastAsia" w:hAnsiTheme="minorHAnsi" w:cstheme="minorBidi"/>
            <w:b w:val="0"/>
            <w:noProof/>
            <w:color w:val="auto"/>
            <w:szCs w:val="22"/>
            <w:lang w:eastAsia="en-US"/>
          </w:rPr>
          <w:tab/>
        </w:r>
        <w:r w:rsidRPr="00933898">
          <w:rPr>
            <w:rStyle w:val="Hyperlink"/>
            <w:noProof/>
          </w:rPr>
          <w:t>Create Sort Templates Silently API</w:t>
        </w:r>
        <w:r>
          <w:rPr>
            <w:noProof/>
            <w:webHidden/>
          </w:rPr>
          <w:tab/>
        </w:r>
        <w:r>
          <w:rPr>
            <w:noProof/>
            <w:webHidden/>
          </w:rPr>
          <w:fldChar w:fldCharType="begin"/>
        </w:r>
        <w:r>
          <w:rPr>
            <w:noProof/>
            <w:webHidden/>
          </w:rPr>
          <w:instrText xml:space="preserve"> PAGEREF _Toc480374425 \h </w:instrText>
        </w:r>
        <w:r>
          <w:rPr>
            <w:noProof/>
            <w:webHidden/>
          </w:rPr>
        </w:r>
        <w:r>
          <w:rPr>
            <w:noProof/>
            <w:webHidden/>
          </w:rPr>
          <w:fldChar w:fldCharType="separate"/>
        </w:r>
        <w:r>
          <w:rPr>
            <w:noProof/>
            <w:webHidden/>
          </w:rPr>
          <w:t>379</w:t>
        </w:r>
        <w:r>
          <w:rPr>
            <w:noProof/>
            <w:webHidden/>
          </w:rPr>
          <w:fldChar w:fldCharType="end"/>
        </w:r>
      </w:hyperlink>
    </w:p>
    <w:p w14:paraId="26C86DBC"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26" w:history="1">
        <w:r w:rsidRPr="00933898">
          <w:rPr>
            <w:rStyle w:val="Hyperlink"/>
            <w:noProof/>
          </w:rPr>
          <w:t>15.1</w:t>
        </w:r>
        <w:r>
          <w:rPr>
            <w:rFonts w:asciiTheme="minorHAnsi" w:eastAsiaTheme="minorEastAsia" w:hAnsiTheme="minorHAnsi" w:cstheme="minorBidi"/>
            <w:iCs w:val="0"/>
            <w:noProof/>
            <w:color w:val="auto"/>
            <w:szCs w:val="22"/>
            <w:lang w:eastAsia="en-US"/>
          </w:rPr>
          <w:tab/>
        </w:r>
        <w:r w:rsidRPr="00933898">
          <w:rPr>
            <w:rStyle w:val="Hyperlink"/>
            <w:noProof/>
          </w:rPr>
          <w:t>BUILDNEW^DIBTED(): Sort Template Builder</w:t>
        </w:r>
        <w:r>
          <w:rPr>
            <w:noProof/>
            <w:webHidden/>
          </w:rPr>
          <w:tab/>
        </w:r>
        <w:r>
          <w:rPr>
            <w:noProof/>
            <w:webHidden/>
          </w:rPr>
          <w:fldChar w:fldCharType="begin"/>
        </w:r>
        <w:r>
          <w:rPr>
            <w:noProof/>
            <w:webHidden/>
          </w:rPr>
          <w:instrText xml:space="preserve"> PAGEREF _Toc480374426 \h </w:instrText>
        </w:r>
        <w:r>
          <w:rPr>
            <w:noProof/>
            <w:webHidden/>
          </w:rPr>
        </w:r>
        <w:r>
          <w:rPr>
            <w:noProof/>
            <w:webHidden/>
          </w:rPr>
          <w:fldChar w:fldCharType="separate"/>
        </w:r>
        <w:r>
          <w:rPr>
            <w:noProof/>
            <w:webHidden/>
          </w:rPr>
          <w:t>379</w:t>
        </w:r>
        <w:r>
          <w:rPr>
            <w:noProof/>
            <w:webHidden/>
          </w:rPr>
          <w:fldChar w:fldCharType="end"/>
        </w:r>
      </w:hyperlink>
    </w:p>
    <w:p w14:paraId="72269278" w14:textId="77777777" w:rsidR="00F300F5" w:rsidRDefault="00F300F5">
      <w:pPr>
        <w:pStyle w:val="TOC1"/>
        <w:rPr>
          <w:rFonts w:asciiTheme="minorHAnsi" w:eastAsiaTheme="minorEastAsia" w:hAnsiTheme="minorHAnsi" w:cstheme="minorBidi"/>
          <w:b w:val="0"/>
          <w:bCs w:val="0"/>
          <w:color w:val="auto"/>
          <w:sz w:val="22"/>
          <w:szCs w:val="22"/>
          <w:lang w:eastAsia="en-US"/>
        </w:rPr>
      </w:pPr>
      <w:hyperlink w:anchor="_Toc480374427" w:history="1">
        <w:r w:rsidRPr="00933898">
          <w:rPr>
            <w:rStyle w:val="Hyperlink"/>
          </w:rPr>
          <w:t>IV.</w:t>
        </w:r>
        <w:r>
          <w:rPr>
            <w:rFonts w:asciiTheme="minorHAnsi" w:eastAsiaTheme="minorEastAsia" w:hAnsiTheme="minorHAnsi" w:cstheme="minorBidi"/>
            <w:b w:val="0"/>
            <w:bCs w:val="0"/>
            <w:color w:val="auto"/>
            <w:sz w:val="22"/>
            <w:szCs w:val="22"/>
            <w:lang w:eastAsia="en-US"/>
          </w:rPr>
          <w:tab/>
        </w:r>
        <w:r w:rsidRPr="00933898">
          <w:rPr>
            <w:rStyle w:val="Hyperlink"/>
          </w:rPr>
          <w:t>Developer Tools</w:t>
        </w:r>
        <w:r>
          <w:rPr>
            <w:webHidden/>
          </w:rPr>
          <w:tab/>
        </w:r>
        <w:r>
          <w:rPr>
            <w:webHidden/>
          </w:rPr>
          <w:fldChar w:fldCharType="begin"/>
        </w:r>
        <w:r>
          <w:rPr>
            <w:webHidden/>
          </w:rPr>
          <w:instrText xml:space="preserve"> PAGEREF _Toc480374427 \h </w:instrText>
        </w:r>
        <w:r>
          <w:rPr>
            <w:webHidden/>
          </w:rPr>
        </w:r>
        <w:r>
          <w:rPr>
            <w:webHidden/>
          </w:rPr>
          <w:fldChar w:fldCharType="separate"/>
        </w:r>
        <w:r>
          <w:rPr>
            <w:webHidden/>
          </w:rPr>
          <w:t>381</w:t>
        </w:r>
        <w:r>
          <w:rPr>
            <w:webHidden/>
          </w:rPr>
          <w:fldChar w:fldCharType="end"/>
        </w:r>
      </w:hyperlink>
    </w:p>
    <w:p w14:paraId="4CCE093E" w14:textId="77777777" w:rsidR="00F300F5" w:rsidRDefault="00F300F5">
      <w:pPr>
        <w:pStyle w:val="TOC2"/>
        <w:rPr>
          <w:rFonts w:asciiTheme="minorHAnsi" w:eastAsiaTheme="minorEastAsia" w:hAnsiTheme="minorHAnsi" w:cstheme="minorBidi"/>
          <w:b w:val="0"/>
          <w:noProof/>
          <w:color w:val="auto"/>
          <w:szCs w:val="22"/>
          <w:lang w:eastAsia="en-US"/>
        </w:rPr>
      </w:pPr>
      <w:hyperlink w:anchor="_Toc480374428" w:history="1">
        <w:r w:rsidRPr="00933898">
          <w:rPr>
            <w:rStyle w:val="Hyperlink"/>
            <w:noProof/>
          </w:rPr>
          <w:t>16</w:t>
        </w:r>
        <w:r>
          <w:rPr>
            <w:rFonts w:asciiTheme="minorHAnsi" w:eastAsiaTheme="minorEastAsia" w:hAnsiTheme="minorHAnsi" w:cstheme="minorBidi"/>
            <w:b w:val="0"/>
            <w:noProof/>
            <w:color w:val="auto"/>
            <w:szCs w:val="22"/>
            <w:lang w:eastAsia="en-US"/>
          </w:rPr>
          <w:tab/>
        </w:r>
        <w:r w:rsidRPr="00933898">
          <w:rPr>
            <w:rStyle w:val="Hyperlink"/>
            <w:noProof/>
          </w:rPr>
          <w:t>^DI: Programmer Access</w:t>
        </w:r>
        <w:r>
          <w:rPr>
            <w:noProof/>
            <w:webHidden/>
          </w:rPr>
          <w:tab/>
        </w:r>
        <w:r>
          <w:rPr>
            <w:noProof/>
            <w:webHidden/>
          </w:rPr>
          <w:fldChar w:fldCharType="begin"/>
        </w:r>
        <w:r>
          <w:rPr>
            <w:noProof/>
            <w:webHidden/>
          </w:rPr>
          <w:instrText xml:space="preserve"> PAGEREF _Toc480374428 \h </w:instrText>
        </w:r>
        <w:r>
          <w:rPr>
            <w:noProof/>
            <w:webHidden/>
          </w:rPr>
        </w:r>
        <w:r>
          <w:rPr>
            <w:noProof/>
            <w:webHidden/>
          </w:rPr>
          <w:fldChar w:fldCharType="separate"/>
        </w:r>
        <w:r>
          <w:rPr>
            <w:noProof/>
            <w:webHidden/>
          </w:rPr>
          <w:t>382</w:t>
        </w:r>
        <w:r>
          <w:rPr>
            <w:noProof/>
            <w:webHidden/>
          </w:rPr>
          <w:fldChar w:fldCharType="end"/>
        </w:r>
      </w:hyperlink>
    </w:p>
    <w:p w14:paraId="17456EE9" w14:textId="77777777" w:rsidR="00F300F5" w:rsidRDefault="00F300F5">
      <w:pPr>
        <w:pStyle w:val="TOC2"/>
        <w:rPr>
          <w:rFonts w:asciiTheme="minorHAnsi" w:eastAsiaTheme="minorEastAsia" w:hAnsiTheme="minorHAnsi" w:cstheme="minorBidi"/>
          <w:b w:val="0"/>
          <w:noProof/>
          <w:color w:val="auto"/>
          <w:szCs w:val="22"/>
          <w:lang w:eastAsia="en-US"/>
        </w:rPr>
      </w:pPr>
      <w:hyperlink w:anchor="_Toc480374429" w:history="1">
        <w:r w:rsidRPr="00933898">
          <w:rPr>
            <w:rStyle w:val="Hyperlink"/>
            <w:noProof/>
          </w:rPr>
          <w:t>17</w:t>
        </w:r>
        <w:r>
          <w:rPr>
            <w:rFonts w:asciiTheme="minorHAnsi" w:eastAsiaTheme="minorEastAsia" w:hAnsiTheme="minorHAnsi" w:cstheme="minorBidi"/>
            <w:b w:val="0"/>
            <w:noProof/>
            <w:color w:val="auto"/>
            <w:szCs w:val="22"/>
            <w:lang w:eastAsia="en-US"/>
          </w:rPr>
          <w:tab/>
        </w:r>
        <w:r w:rsidRPr="00933898">
          <w:rPr>
            <w:rStyle w:val="Hyperlink"/>
            <w:noProof/>
          </w:rPr>
          <w:t>^DIKCBLD: Build an M Routine that Makes a Call to CREIXN^DDMOD</w:t>
        </w:r>
        <w:r>
          <w:rPr>
            <w:noProof/>
            <w:webHidden/>
          </w:rPr>
          <w:tab/>
        </w:r>
        <w:r>
          <w:rPr>
            <w:noProof/>
            <w:webHidden/>
          </w:rPr>
          <w:fldChar w:fldCharType="begin"/>
        </w:r>
        <w:r>
          <w:rPr>
            <w:noProof/>
            <w:webHidden/>
          </w:rPr>
          <w:instrText xml:space="preserve"> PAGEREF _Toc480374429 \h </w:instrText>
        </w:r>
        <w:r>
          <w:rPr>
            <w:noProof/>
            <w:webHidden/>
          </w:rPr>
        </w:r>
        <w:r>
          <w:rPr>
            <w:noProof/>
            <w:webHidden/>
          </w:rPr>
          <w:fldChar w:fldCharType="separate"/>
        </w:r>
        <w:r>
          <w:rPr>
            <w:noProof/>
            <w:webHidden/>
          </w:rPr>
          <w:t>383</w:t>
        </w:r>
        <w:r>
          <w:rPr>
            <w:noProof/>
            <w:webHidden/>
          </w:rPr>
          <w:fldChar w:fldCharType="end"/>
        </w:r>
      </w:hyperlink>
    </w:p>
    <w:p w14:paraId="5DBC9CE3"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30" w:history="1">
        <w:r w:rsidRPr="00933898">
          <w:rPr>
            <w:rStyle w:val="Hyperlink"/>
            <w:noProof/>
          </w:rPr>
          <w:t>17.1</w:t>
        </w:r>
        <w:r>
          <w:rPr>
            <w:rFonts w:asciiTheme="minorHAnsi" w:eastAsiaTheme="minorEastAsia" w:hAnsiTheme="minorHAnsi" w:cstheme="minorBidi"/>
            <w:iCs w:val="0"/>
            <w:noProof/>
            <w:color w:val="auto"/>
            <w:szCs w:val="22"/>
            <w:lang w:eastAsia="en-US"/>
          </w:rPr>
          <w:tab/>
        </w:r>
        <w:r w:rsidRPr="00933898">
          <w:rPr>
            <w:rStyle w:val="Hyperlink"/>
            <w:noProof/>
          </w:rPr>
          <w:t>Details</w:t>
        </w:r>
        <w:r>
          <w:rPr>
            <w:noProof/>
            <w:webHidden/>
          </w:rPr>
          <w:tab/>
        </w:r>
        <w:r>
          <w:rPr>
            <w:noProof/>
            <w:webHidden/>
          </w:rPr>
          <w:fldChar w:fldCharType="begin"/>
        </w:r>
        <w:r>
          <w:rPr>
            <w:noProof/>
            <w:webHidden/>
          </w:rPr>
          <w:instrText xml:space="preserve"> PAGEREF _Toc480374430 \h </w:instrText>
        </w:r>
        <w:r>
          <w:rPr>
            <w:noProof/>
            <w:webHidden/>
          </w:rPr>
        </w:r>
        <w:r>
          <w:rPr>
            <w:noProof/>
            <w:webHidden/>
          </w:rPr>
          <w:fldChar w:fldCharType="separate"/>
        </w:r>
        <w:r>
          <w:rPr>
            <w:noProof/>
            <w:webHidden/>
          </w:rPr>
          <w:t>383</w:t>
        </w:r>
        <w:r>
          <w:rPr>
            <w:noProof/>
            <w:webHidden/>
          </w:rPr>
          <w:fldChar w:fldCharType="end"/>
        </w:r>
      </w:hyperlink>
    </w:p>
    <w:p w14:paraId="27DB8BCE" w14:textId="77777777" w:rsidR="00F300F5" w:rsidRDefault="00F300F5">
      <w:pPr>
        <w:pStyle w:val="TOC2"/>
        <w:rPr>
          <w:rFonts w:asciiTheme="minorHAnsi" w:eastAsiaTheme="minorEastAsia" w:hAnsiTheme="minorHAnsi" w:cstheme="minorBidi"/>
          <w:b w:val="0"/>
          <w:noProof/>
          <w:color w:val="auto"/>
          <w:szCs w:val="22"/>
          <w:lang w:eastAsia="en-US"/>
        </w:rPr>
      </w:pPr>
      <w:hyperlink w:anchor="_Toc480374431" w:history="1">
        <w:r w:rsidRPr="00933898">
          <w:rPr>
            <w:rStyle w:val="Hyperlink"/>
            <w:noProof/>
          </w:rPr>
          <w:t>18</w:t>
        </w:r>
        <w:r>
          <w:rPr>
            <w:rFonts w:asciiTheme="minorHAnsi" w:eastAsiaTheme="minorEastAsia" w:hAnsiTheme="minorHAnsi" w:cstheme="minorBidi"/>
            <w:b w:val="0"/>
            <w:noProof/>
            <w:color w:val="auto"/>
            <w:szCs w:val="22"/>
            <w:lang w:eastAsia="en-US"/>
          </w:rPr>
          <w:tab/>
        </w:r>
        <w:r w:rsidRPr="00933898">
          <w:rPr>
            <w:rStyle w:val="Hyperlink"/>
            <w:noProof/>
          </w:rPr>
          <w:t>LANG^DIALOGZ: File Modification for Multiple Languages</w:t>
        </w:r>
        <w:r>
          <w:rPr>
            <w:noProof/>
            <w:webHidden/>
          </w:rPr>
          <w:tab/>
        </w:r>
        <w:r>
          <w:rPr>
            <w:noProof/>
            <w:webHidden/>
          </w:rPr>
          <w:fldChar w:fldCharType="begin"/>
        </w:r>
        <w:r>
          <w:rPr>
            <w:noProof/>
            <w:webHidden/>
          </w:rPr>
          <w:instrText xml:space="preserve"> PAGEREF _Toc480374431 \h </w:instrText>
        </w:r>
        <w:r>
          <w:rPr>
            <w:noProof/>
            <w:webHidden/>
          </w:rPr>
        </w:r>
        <w:r>
          <w:rPr>
            <w:noProof/>
            <w:webHidden/>
          </w:rPr>
          <w:fldChar w:fldCharType="separate"/>
        </w:r>
        <w:r>
          <w:rPr>
            <w:noProof/>
            <w:webHidden/>
          </w:rPr>
          <w:t>385</w:t>
        </w:r>
        <w:r>
          <w:rPr>
            <w:noProof/>
            <w:webHidden/>
          </w:rPr>
          <w:fldChar w:fldCharType="end"/>
        </w:r>
      </w:hyperlink>
    </w:p>
    <w:p w14:paraId="2C8F216C" w14:textId="77777777" w:rsidR="00F300F5" w:rsidRDefault="00F300F5">
      <w:pPr>
        <w:pStyle w:val="TOC2"/>
        <w:rPr>
          <w:rFonts w:asciiTheme="minorHAnsi" w:eastAsiaTheme="minorEastAsia" w:hAnsiTheme="minorHAnsi" w:cstheme="minorBidi"/>
          <w:b w:val="0"/>
          <w:noProof/>
          <w:color w:val="auto"/>
          <w:szCs w:val="22"/>
          <w:lang w:eastAsia="en-US"/>
        </w:rPr>
      </w:pPr>
      <w:hyperlink w:anchor="_Toc480374432" w:history="1">
        <w:r w:rsidRPr="00933898">
          <w:rPr>
            <w:rStyle w:val="Hyperlink"/>
            <w:noProof/>
          </w:rPr>
          <w:t>19</w:t>
        </w:r>
        <w:r>
          <w:rPr>
            <w:rFonts w:asciiTheme="minorHAnsi" w:eastAsiaTheme="minorEastAsia" w:hAnsiTheme="minorHAnsi" w:cstheme="minorBidi"/>
            <w:b w:val="0"/>
            <w:noProof/>
            <w:color w:val="auto"/>
            <w:szCs w:val="22"/>
            <w:lang w:eastAsia="en-US"/>
          </w:rPr>
          <w:tab/>
        </w:r>
        <w:r w:rsidRPr="00933898">
          <w:rPr>
            <w:rStyle w:val="Hyperlink"/>
            <w:noProof/>
          </w:rPr>
          <w:t>Global File Structure</w:t>
        </w:r>
        <w:r>
          <w:rPr>
            <w:noProof/>
            <w:webHidden/>
          </w:rPr>
          <w:tab/>
        </w:r>
        <w:r>
          <w:rPr>
            <w:noProof/>
            <w:webHidden/>
          </w:rPr>
          <w:fldChar w:fldCharType="begin"/>
        </w:r>
        <w:r>
          <w:rPr>
            <w:noProof/>
            <w:webHidden/>
          </w:rPr>
          <w:instrText xml:space="preserve"> PAGEREF _Toc480374432 \h </w:instrText>
        </w:r>
        <w:r>
          <w:rPr>
            <w:noProof/>
            <w:webHidden/>
          </w:rPr>
        </w:r>
        <w:r>
          <w:rPr>
            <w:noProof/>
            <w:webHidden/>
          </w:rPr>
          <w:fldChar w:fldCharType="separate"/>
        </w:r>
        <w:r>
          <w:rPr>
            <w:noProof/>
            <w:webHidden/>
          </w:rPr>
          <w:t>390</w:t>
        </w:r>
        <w:r>
          <w:rPr>
            <w:noProof/>
            <w:webHidden/>
          </w:rPr>
          <w:fldChar w:fldCharType="end"/>
        </w:r>
      </w:hyperlink>
    </w:p>
    <w:p w14:paraId="0A01FFEF"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33" w:history="1">
        <w:r w:rsidRPr="00933898">
          <w:rPr>
            <w:rStyle w:val="Hyperlink"/>
            <w:noProof/>
          </w:rPr>
          <w:t>19.1</w:t>
        </w:r>
        <w:r>
          <w:rPr>
            <w:rFonts w:asciiTheme="minorHAnsi" w:eastAsiaTheme="minorEastAsia" w:hAnsiTheme="minorHAnsi" w:cstheme="minorBidi"/>
            <w:iCs w:val="0"/>
            <w:noProof/>
            <w:color w:val="auto"/>
            <w:szCs w:val="22"/>
            <w:lang w:eastAsia="en-US"/>
          </w:rPr>
          <w:tab/>
        </w:r>
        <w:r w:rsidRPr="00933898">
          <w:rPr>
            <w:rStyle w:val="Hyperlink"/>
            <w:noProof/>
          </w:rPr>
          <w:t>Introduction</w:t>
        </w:r>
        <w:r>
          <w:rPr>
            <w:noProof/>
            <w:webHidden/>
          </w:rPr>
          <w:tab/>
        </w:r>
        <w:r>
          <w:rPr>
            <w:noProof/>
            <w:webHidden/>
          </w:rPr>
          <w:fldChar w:fldCharType="begin"/>
        </w:r>
        <w:r>
          <w:rPr>
            <w:noProof/>
            <w:webHidden/>
          </w:rPr>
          <w:instrText xml:space="preserve"> PAGEREF _Toc480374433 \h </w:instrText>
        </w:r>
        <w:r>
          <w:rPr>
            <w:noProof/>
            <w:webHidden/>
          </w:rPr>
        </w:r>
        <w:r>
          <w:rPr>
            <w:noProof/>
            <w:webHidden/>
          </w:rPr>
          <w:fldChar w:fldCharType="separate"/>
        </w:r>
        <w:r>
          <w:rPr>
            <w:noProof/>
            <w:webHidden/>
          </w:rPr>
          <w:t>390</w:t>
        </w:r>
        <w:r>
          <w:rPr>
            <w:noProof/>
            <w:webHidden/>
          </w:rPr>
          <w:fldChar w:fldCharType="end"/>
        </w:r>
      </w:hyperlink>
    </w:p>
    <w:p w14:paraId="09C4232F"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34" w:history="1">
        <w:r w:rsidRPr="00933898">
          <w:rPr>
            <w:rStyle w:val="Hyperlink"/>
            <w:noProof/>
          </w:rPr>
          <w:t>19.2</w:t>
        </w:r>
        <w:r>
          <w:rPr>
            <w:rFonts w:asciiTheme="minorHAnsi" w:eastAsiaTheme="minorEastAsia" w:hAnsiTheme="minorHAnsi" w:cstheme="minorBidi"/>
            <w:iCs w:val="0"/>
            <w:noProof/>
            <w:color w:val="auto"/>
            <w:szCs w:val="22"/>
            <w:lang w:eastAsia="en-US"/>
          </w:rPr>
          <w:tab/>
        </w:r>
        <w:r w:rsidRPr="00933898">
          <w:rPr>
            <w:rStyle w:val="Hyperlink"/>
            <w:noProof/>
          </w:rPr>
          <w:t>Data Storage Conventions</w:t>
        </w:r>
        <w:r>
          <w:rPr>
            <w:noProof/>
            <w:webHidden/>
          </w:rPr>
          <w:tab/>
        </w:r>
        <w:r>
          <w:rPr>
            <w:noProof/>
            <w:webHidden/>
          </w:rPr>
          <w:fldChar w:fldCharType="begin"/>
        </w:r>
        <w:r>
          <w:rPr>
            <w:noProof/>
            <w:webHidden/>
          </w:rPr>
          <w:instrText xml:space="preserve"> PAGEREF _Toc480374434 \h </w:instrText>
        </w:r>
        <w:r>
          <w:rPr>
            <w:noProof/>
            <w:webHidden/>
          </w:rPr>
        </w:r>
        <w:r>
          <w:rPr>
            <w:noProof/>
            <w:webHidden/>
          </w:rPr>
          <w:fldChar w:fldCharType="separate"/>
        </w:r>
        <w:r>
          <w:rPr>
            <w:noProof/>
            <w:webHidden/>
          </w:rPr>
          <w:t>390</w:t>
        </w:r>
        <w:r>
          <w:rPr>
            <w:noProof/>
            <w:webHidden/>
          </w:rPr>
          <w:fldChar w:fldCharType="end"/>
        </w:r>
      </w:hyperlink>
    </w:p>
    <w:p w14:paraId="44866DC2"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35" w:history="1">
        <w:r w:rsidRPr="00933898">
          <w:rPr>
            <w:rStyle w:val="Hyperlink"/>
            <w:noProof/>
          </w:rPr>
          <w:t>19.3</w:t>
        </w:r>
        <w:r>
          <w:rPr>
            <w:rFonts w:asciiTheme="minorHAnsi" w:eastAsiaTheme="minorEastAsia" w:hAnsiTheme="minorHAnsi" w:cstheme="minorBidi"/>
            <w:iCs w:val="0"/>
            <w:noProof/>
            <w:color w:val="auto"/>
            <w:szCs w:val="22"/>
            <w:lang w:eastAsia="en-US"/>
          </w:rPr>
          <w:tab/>
        </w:r>
        <w:r w:rsidRPr="00933898">
          <w:rPr>
            <w:rStyle w:val="Hyperlink"/>
            <w:noProof/>
          </w:rPr>
          <w:t>File’s Entry in the Dictionary of Files</w:t>
        </w:r>
        <w:r>
          <w:rPr>
            <w:noProof/>
            <w:webHidden/>
          </w:rPr>
          <w:tab/>
        </w:r>
        <w:r>
          <w:rPr>
            <w:noProof/>
            <w:webHidden/>
          </w:rPr>
          <w:fldChar w:fldCharType="begin"/>
        </w:r>
        <w:r>
          <w:rPr>
            <w:noProof/>
            <w:webHidden/>
          </w:rPr>
          <w:instrText xml:space="preserve"> PAGEREF _Toc480374435 \h </w:instrText>
        </w:r>
        <w:r>
          <w:rPr>
            <w:noProof/>
            <w:webHidden/>
          </w:rPr>
        </w:r>
        <w:r>
          <w:rPr>
            <w:noProof/>
            <w:webHidden/>
          </w:rPr>
          <w:fldChar w:fldCharType="separate"/>
        </w:r>
        <w:r>
          <w:rPr>
            <w:noProof/>
            <w:webHidden/>
          </w:rPr>
          <w:t>391</w:t>
        </w:r>
        <w:r>
          <w:rPr>
            <w:noProof/>
            <w:webHidden/>
          </w:rPr>
          <w:fldChar w:fldCharType="end"/>
        </w:r>
      </w:hyperlink>
    </w:p>
    <w:p w14:paraId="742D8157"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36" w:history="1">
        <w:r w:rsidRPr="00933898">
          <w:rPr>
            <w:rStyle w:val="Hyperlink"/>
            <w:noProof/>
          </w:rPr>
          <w:t>19.4</w:t>
        </w:r>
        <w:r>
          <w:rPr>
            <w:rFonts w:asciiTheme="minorHAnsi" w:eastAsiaTheme="minorEastAsia" w:hAnsiTheme="minorHAnsi" w:cstheme="minorBidi"/>
            <w:iCs w:val="0"/>
            <w:noProof/>
            <w:color w:val="auto"/>
            <w:szCs w:val="22"/>
            <w:lang w:eastAsia="en-US"/>
          </w:rPr>
          <w:tab/>
        </w:r>
        <w:r w:rsidRPr="00933898">
          <w:rPr>
            <w:rStyle w:val="Hyperlink"/>
            <w:noProof/>
          </w:rPr>
          <w:t>File Header</w:t>
        </w:r>
        <w:r>
          <w:rPr>
            <w:noProof/>
            <w:webHidden/>
          </w:rPr>
          <w:tab/>
        </w:r>
        <w:r>
          <w:rPr>
            <w:noProof/>
            <w:webHidden/>
          </w:rPr>
          <w:fldChar w:fldCharType="begin"/>
        </w:r>
        <w:r>
          <w:rPr>
            <w:noProof/>
            <w:webHidden/>
          </w:rPr>
          <w:instrText xml:space="preserve"> PAGEREF _Toc480374436 \h </w:instrText>
        </w:r>
        <w:r>
          <w:rPr>
            <w:noProof/>
            <w:webHidden/>
          </w:rPr>
        </w:r>
        <w:r>
          <w:rPr>
            <w:noProof/>
            <w:webHidden/>
          </w:rPr>
          <w:fldChar w:fldCharType="separate"/>
        </w:r>
        <w:r>
          <w:rPr>
            <w:noProof/>
            <w:webHidden/>
          </w:rPr>
          <w:t>391</w:t>
        </w:r>
        <w:r>
          <w:rPr>
            <w:noProof/>
            <w:webHidden/>
          </w:rPr>
          <w:fldChar w:fldCharType="end"/>
        </w:r>
      </w:hyperlink>
    </w:p>
    <w:p w14:paraId="10C7ECF5"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37" w:history="1">
        <w:r w:rsidRPr="00933898">
          <w:rPr>
            <w:rStyle w:val="Hyperlink"/>
            <w:noProof/>
          </w:rPr>
          <w:t>19.5</w:t>
        </w:r>
        <w:r>
          <w:rPr>
            <w:rFonts w:asciiTheme="minorHAnsi" w:eastAsiaTheme="minorEastAsia" w:hAnsiTheme="minorHAnsi" w:cstheme="minorBidi"/>
            <w:iCs w:val="0"/>
            <w:noProof/>
            <w:color w:val="auto"/>
            <w:szCs w:val="22"/>
            <w:lang w:eastAsia="en-US"/>
          </w:rPr>
          <w:tab/>
        </w:r>
        <w:r w:rsidRPr="00933898">
          <w:rPr>
            <w:rStyle w:val="Hyperlink"/>
            <w:noProof/>
          </w:rPr>
          <w:t>File Entries (Data Storage)</w:t>
        </w:r>
        <w:r>
          <w:rPr>
            <w:noProof/>
            <w:webHidden/>
          </w:rPr>
          <w:tab/>
        </w:r>
        <w:r>
          <w:rPr>
            <w:noProof/>
            <w:webHidden/>
          </w:rPr>
          <w:fldChar w:fldCharType="begin"/>
        </w:r>
        <w:r>
          <w:rPr>
            <w:noProof/>
            <w:webHidden/>
          </w:rPr>
          <w:instrText xml:space="preserve"> PAGEREF _Toc480374437 \h </w:instrText>
        </w:r>
        <w:r>
          <w:rPr>
            <w:noProof/>
            <w:webHidden/>
          </w:rPr>
        </w:r>
        <w:r>
          <w:rPr>
            <w:noProof/>
            <w:webHidden/>
          </w:rPr>
          <w:fldChar w:fldCharType="separate"/>
        </w:r>
        <w:r>
          <w:rPr>
            <w:noProof/>
            <w:webHidden/>
          </w:rPr>
          <w:t>392</w:t>
        </w:r>
        <w:r>
          <w:rPr>
            <w:noProof/>
            <w:webHidden/>
          </w:rPr>
          <w:fldChar w:fldCharType="end"/>
        </w:r>
      </w:hyperlink>
    </w:p>
    <w:p w14:paraId="60DA1A57"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38" w:history="1">
        <w:r w:rsidRPr="00933898">
          <w:rPr>
            <w:rStyle w:val="Hyperlink"/>
            <w:noProof/>
          </w:rPr>
          <w:t>19.6</w:t>
        </w:r>
        <w:r>
          <w:rPr>
            <w:rFonts w:asciiTheme="minorHAnsi" w:eastAsiaTheme="minorEastAsia" w:hAnsiTheme="minorHAnsi" w:cstheme="minorBidi"/>
            <w:iCs w:val="0"/>
            <w:noProof/>
            <w:color w:val="auto"/>
            <w:szCs w:val="22"/>
            <w:lang w:eastAsia="en-US"/>
          </w:rPr>
          <w:tab/>
        </w:r>
        <w:r w:rsidRPr="00933898">
          <w:rPr>
            <w:rStyle w:val="Hyperlink"/>
            <w:noProof/>
          </w:rPr>
          <w:t>Cross-References</w:t>
        </w:r>
        <w:r>
          <w:rPr>
            <w:noProof/>
            <w:webHidden/>
          </w:rPr>
          <w:tab/>
        </w:r>
        <w:r>
          <w:rPr>
            <w:noProof/>
            <w:webHidden/>
          </w:rPr>
          <w:fldChar w:fldCharType="begin"/>
        </w:r>
        <w:r>
          <w:rPr>
            <w:noProof/>
            <w:webHidden/>
          </w:rPr>
          <w:instrText xml:space="preserve"> PAGEREF _Toc480374438 \h </w:instrText>
        </w:r>
        <w:r>
          <w:rPr>
            <w:noProof/>
            <w:webHidden/>
          </w:rPr>
        </w:r>
        <w:r>
          <w:rPr>
            <w:noProof/>
            <w:webHidden/>
          </w:rPr>
          <w:fldChar w:fldCharType="separate"/>
        </w:r>
        <w:r>
          <w:rPr>
            <w:noProof/>
            <w:webHidden/>
          </w:rPr>
          <w:t>393</w:t>
        </w:r>
        <w:r>
          <w:rPr>
            <w:noProof/>
            <w:webHidden/>
          </w:rPr>
          <w:fldChar w:fldCharType="end"/>
        </w:r>
      </w:hyperlink>
    </w:p>
    <w:p w14:paraId="2A31634F"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39" w:history="1">
        <w:r w:rsidRPr="00933898">
          <w:rPr>
            <w:rStyle w:val="Hyperlink"/>
            <w:noProof/>
          </w:rPr>
          <w:t>19.7</w:t>
        </w:r>
        <w:r>
          <w:rPr>
            <w:rFonts w:asciiTheme="minorHAnsi" w:eastAsiaTheme="minorEastAsia" w:hAnsiTheme="minorHAnsi" w:cstheme="minorBidi"/>
            <w:iCs w:val="0"/>
            <w:noProof/>
            <w:color w:val="auto"/>
            <w:szCs w:val="22"/>
            <w:lang w:eastAsia="en-US"/>
          </w:rPr>
          <w:tab/>
        </w:r>
        <w:r w:rsidRPr="00933898">
          <w:rPr>
            <w:rStyle w:val="Hyperlink"/>
            <w:noProof/>
          </w:rPr>
          <w:t>INDEX File</w:t>
        </w:r>
        <w:r>
          <w:rPr>
            <w:noProof/>
            <w:webHidden/>
          </w:rPr>
          <w:tab/>
        </w:r>
        <w:r>
          <w:rPr>
            <w:noProof/>
            <w:webHidden/>
          </w:rPr>
          <w:fldChar w:fldCharType="begin"/>
        </w:r>
        <w:r>
          <w:rPr>
            <w:noProof/>
            <w:webHidden/>
          </w:rPr>
          <w:instrText xml:space="preserve"> PAGEREF _Toc480374439 \h </w:instrText>
        </w:r>
        <w:r>
          <w:rPr>
            <w:noProof/>
            <w:webHidden/>
          </w:rPr>
        </w:r>
        <w:r>
          <w:rPr>
            <w:noProof/>
            <w:webHidden/>
          </w:rPr>
          <w:fldChar w:fldCharType="separate"/>
        </w:r>
        <w:r>
          <w:rPr>
            <w:noProof/>
            <w:webHidden/>
          </w:rPr>
          <w:t>394</w:t>
        </w:r>
        <w:r>
          <w:rPr>
            <w:noProof/>
            <w:webHidden/>
          </w:rPr>
          <w:fldChar w:fldCharType="end"/>
        </w:r>
      </w:hyperlink>
    </w:p>
    <w:p w14:paraId="43BB9029"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40" w:history="1">
        <w:r w:rsidRPr="00933898">
          <w:rPr>
            <w:rStyle w:val="Hyperlink"/>
            <w:noProof/>
          </w:rPr>
          <w:t>19.8</w:t>
        </w:r>
        <w:r>
          <w:rPr>
            <w:rFonts w:asciiTheme="minorHAnsi" w:eastAsiaTheme="minorEastAsia" w:hAnsiTheme="minorHAnsi" w:cstheme="minorBidi"/>
            <w:iCs w:val="0"/>
            <w:noProof/>
            <w:color w:val="auto"/>
            <w:szCs w:val="22"/>
            <w:lang w:eastAsia="en-US"/>
          </w:rPr>
          <w:tab/>
        </w:r>
        <w:r w:rsidRPr="00933898">
          <w:rPr>
            <w:rStyle w:val="Hyperlink"/>
            <w:noProof/>
          </w:rPr>
          <w:t>KEY File</w:t>
        </w:r>
        <w:r>
          <w:rPr>
            <w:noProof/>
            <w:webHidden/>
          </w:rPr>
          <w:tab/>
        </w:r>
        <w:r>
          <w:rPr>
            <w:noProof/>
            <w:webHidden/>
          </w:rPr>
          <w:fldChar w:fldCharType="begin"/>
        </w:r>
        <w:r>
          <w:rPr>
            <w:noProof/>
            <w:webHidden/>
          </w:rPr>
          <w:instrText xml:space="preserve"> PAGEREF _Toc480374440 \h </w:instrText>
        </w:r>
        <w:r>
          <w:rPr>
            <w:noProof/>
            <w:webHidden/>
          </w:rPr>
        </w:r>
        <w:r>
          <w:rPr>
            <w:noProof/>
            <w:webHidden/>
          </w:rPr>
          <w:fldChar w:fldCharType="separate"/>
        </w:r>
        <w:r>
          <w:rPr>
            <w:noProof/>
            <w:webHidden/>
          </w:rPr>
          <w:t>394</w:t>
        </w:r>
        <w:r>
          <w:rPr>
            <w:noProof/>
            <w:webHidden/>
          </w:rPr>
          <w:fldChar w:fldCharType="end"/>
        </w:r>
      </w:hyperlink>
    </w:p>
    <w:p w14:paraId="0D965328"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41" w:history="1">
        <w:r w:rsidRPr="00933898">
          <w:rPr>
            <w:rStyle w:val="Hyperlink"/>
            <w:noProof/>
          </w:rPr>
          <w:t>19.9</w:t>
        </w:r>
        <w:r>
          <w:rPr>
            <w:rFonts w:asciiTheme="minorHAnsi" w:eastAsiaTheme="minorEastAsia" w:hAnsiTheme="minorHAnsi" w:cstheme="minorBidi"/>
            <w:iCs w:val="0"/>
            <w:noProof/>
            <w:color w:val="auto"/>
            <w:szCs w:val="22"/>
            <w:lang w:eastAsia="en-US"/>
          </w:rPr>
          <w:tab/>
        </w:r>
        <w:r w:rsidRPr="00933898">
          <w:rPr>
            <w:rStyle w:val="Hyperlink"/>
            <w:noProof/>
          </w:rPr>
          <w:t>Attribute Dictionary: ^DD(Filenumber</w:t>
        </w:r>
        <w:r>
          <w:rPr>
            <w:noProof/>
            <w:webHidden/>
          </w:rPr>
          <w:tab/>
        </w:r>
        <w:r>
          <w:rPr>
            <w:noProof/>
            <w:webHidden/>
          </w:rPr>
          <w:fldChar w:fldCharType="begin"/>
        </w:r>
        <w:r>
          <w:rPr>
            <w:noProof/>
            <w:webHidden/>
          </w:rPr>
          <w:instrText xml:space="preserve"> PAGEREF _Toc480374441 \h </w:instrText>
        </w:r>
        <w:r>
          <w:rPr>
            <w:noProof/>
            <w:webHidden/>
          </w:rPr>
        </w:r>
        <w:r>
          <w:rPr>
            <w:noProof/>
            <w:webHidden/>
          </w:rPr>
          <w:fldChar w:fldCharType="separate"/>
        </w:r>
        <w:r>
          <w:rPr>
            <w:noProof/>
            <w:webHidden/>
          </w:rPr>
          <w:t>395</w:t>
        </w:r>
        <w:r>
          <w:rPr>
            <w:noProof/>
            <w:webHidden/>
          </w:rPr>
          <w:fldChar w:fldCharType="end"/>
        </w:r>
      </w:hyperlink>
    </w:p>
    <w:p w14:paraId="5B00EC56" w14:textId="77777777" w:rsidR="00F300F5" w:rsidRDefault="00F300F5">
      <w:pPr>
        <w:pStyle w:val="TOC4"/>
        <w:rPr>
          <w:rFonts w:asciiTheme="minorHAnsi" w:eastAsiaTheme="minorEastAsia" w:hAnsiTheme="minorHAnsi" w:cstheme="minorBidi"/>
          <w:noProof/>
          <w:color w:val="auto"/>
          <w:szCs w:val="22"/>
          <w:lang w:eastAsia="en-US"/>
        </w:rPr>
      </w:pPr>
      <w:hyperlink w:anchor="_Toc480374442" w:history="1">
        <w:r w:rsidRPr="00933898">
          <w:rPr>
            <w:rStyle w:val="Hyperlink"/>
            <w:noProof/>
          </w:rPr>
          <w:t>19.9.1</w:t>
        </w:r>
        <w:r>
          <w:rPr>
            <w:rFonts w:asciiTheme="minorHAnsi" w:eastAsiaTheme="minorEastAsia" w:hAnsiTheme="minorHAnsi" w:cstheme="minorBidi"/>
            <w:noProof/>
            <w:color w:val="auto"/>
            <w:szCs w:val="22"/>
            <w:lang w:eastAsia="en-US"/>
          </w:rPr>
          <w:tab/>
        </w:r>
        <w:r w:rsidRPr="00933898">
          <w:rPr>
            <w:rStyle w:val="Hyperlink"/>
            <w:noProof/>
          </w:rPr>
          <w:t>File Characteristics Nodes</w:t>
        </w:r>
        <w:r>
          <w:rPr>
            <w:noProof/>
            <w:webHidden/>
          </w:rPr>
          <w:tab/>
        </w:r>
        <w:r>
          <w:rPr>
            <w:noProof/>
            <w:webHidden/>
          </w:rPr>
          <w:fldChar w:fldCharType="begin"/>
        </w:r>
        <w:r>
          <w:rPr>
            <w:noProof/>
            <w:webHidden/>
          </w:rPr>
          <w:instrText xml:space="preserve"> PAGEREF _Toc480374442 \h </w:instrText>
        </w:r>
        <w:r>
          <w:rPr>
            <w:noProof/>
            <w:webHidden/>
          </w:rPr>
        </w:r>
        <w:r>
          <w:rPr>
            <w:noProof/>
            <w:webHidden/>
          </w:rPr>
          <w:fldChar w:fldCharType="separate"/>
        </w:r>
        <w:r>
          <w:rPr>
            <w:noProof/>
            <w:webHidden/>
          </w:rPr>
          <w:t>395</w:t>
        </w:r>
        <w:r>
          <w:rPr>
            <w:noProof/>
            <w:webHidden/>
          </w:rPr>
          <w:fldChar w:fldCharType="end"/>
        </w:r>
      </w:hyperlink>
    </w:p>
    <w:p w14:paraId="4D779208" w14:textId="77777777" w:rsidR="00F300F5" w:rsidRDefault="00F300F5">
      <w:pPr>
        <w:pStyle w:val="TOC4"/>
        <w:rPr>
          <w:rFonts w:asciiTheme="minorHAnsi" w:eastAsiaTheme="minorEastAsia" w:hAnsiTheme="minorHAnsi" w:cstheme="minorBidi"/>
          <w:noProof/>
          <w:color w:val="auto"/>
          <w:szCs w:val="22"/>
          <w:lang w:eastAsia="en-US"/>
        </w:rPr>
      </w:pPr>
      <w:hyperlink w:anchor="_Toc480374443" w:history="1">
        <w:r w:rsidRPr="00933898">
          <w:rPr>
            <w:rStyle w:val="Hyperlink"/>
            <w:noProof/>
          </w:rPr>
          <w:t>19.9.2</w:t>
        </w:r>
        <w:r>
          <w:rPr>
            <w:rFonts w:asciiTheme="minorHAnsi" w:eastAsiaTheme="minorEastAsia" w:hAnsiTheme="minorHAnsi" w:cstheme="minorBidi"/>
            <w:noProof/>
            <w:color w:val="auto"/>
            <w:szCs w:val="22"/>
            <w:lang w:eastAsia="en-US"/>
          </w:rPr>
          <w:tab/>
        </w:r>
        <w:r w:rsidRPr="00933898">
          <w:rPr>
            <w:rStyle w:val="Hyperlink"/>
            <w:noProof/>
          </w:rPr>
          <w:t>Field Definition 0-Node</w:t>
        </w:r>
        <w:r>
          <w:rPr>
            <w:noProof/>
            <w:webHidden/>
          </w:rPr>
          <w:tab/>
        </w:r>
        <w:r>
          <w:rPr>
            <w:noProof/>
            <w:webHidden/>
          </w:rPr>
          <w:fldChar w:fldCharType="begin"/>
        </w:r>
        <w:r>
          <w:rPr>
            <w:noProof/>
            <w:webHidden/>
          </w:rPr>
          <w:instrText xml:space="preserve"> PAGEREF _Toc480374443 \h </w:instrText>
        </w:r>
        <w:r>
          <w:rPr>
            <w:noProof/>
            <w:webHidden/>
          </w:rPr>
        </w:r>
        <w:r>
          <w:rPr>
            <w:noProof/>
            <w:webHidden/>
          </w:rPr>
          <w:fldChar w:fldCharType="separate"/>
        </w:r>
        <w:r>
          <w:rPr>
            <w:noProof/>
            <w:webHidden/>
          </w:rPr>
          <w:t>399</w:t>
        </w:r>
        <w:r>
          <w:rPr>
            <w:noProof/>
            <w:webHidden/>
          </w:rPr>
          <w:fldChar w:fldCharType="end"/>
        </w:r>
      </w:hyperlink>
    </w:p>
    <w:p w14:paraId="7F2A213B" w14:textId="77777777" w:rsidR="00F300F5" w:rsidRDefault="00F300F5">
      <w:pPr>
        <w:pStyle w:val="TOC4"/>
        <w:rPr>
          <w:rFonts w:asciiTheme="minorHAnsi" w:eastAsiaTheme="minorEastAsia" w:hAnsiTheme="minorHAnsi" w:cstheme="minorBidi"/>
          <w:noProof/>
          <w:color w:val="auto"/>
          <w:szCs w:val="22"/>
          <w:lang w:eastAsia="en-US"/>
        </w:rPr>
      </w:pPr>
      <w:hyperlink w:anchor="_Toc480374444" w:history="1">
        <w:r w:rsidRPr="00933898">
          <w:rPr>
            <w:rStyle w:val="Hyperlink"/>
            <w:noProof/>
          </w:rPr>
          <w:t>19.9.3</w:t>
        </w:r>
        <w:r>
          <w:rPr>
            <w:rFonts w:asciiTheme="minorHAnsi" w:eastAsiaTheme="minorEastAsia" w:hAnsiTheme="minorHAnsi" w:cstheme="minorBidi"/>
            <w:noProof/>
            <w:color w:val="auto"/>
            <w:szCs w:val="22"/>
            <w:lang w:eastAsia="en-US"/>
          </w:rPr>
          <w:tab/>
        </w:r>
        <w:r w:rsidRPr="00933898">
          <w:rPr>
            <w:rStyle w:val="Hyperlink"/>
            <w:noProof/>
          </w:rPr>
          <w:t>Other Field Definition Nodes</w:t>
        </w:r>
        <w:r>
          <w:rPr>
            <w:noProof/>
            <w:webHidden/>
          </w:rPr>
          <w:tab/>
        </w:r>
        <w:r>
          <w:rPr>
            <w:noProof/>
            <w:webHidden/>
          </w:rPr>
          <w:fldChar w:fldCharType="begin"/>
        </w:r>
        <w:r>
          <w:rPr>
            <w:noProof/>
            <w:webHidden/>
          </w:rPr>
          <w:instrText xml:space="preserve"> PAGEREF _Toc480374444 \h </w:instrText>
        </w:r>
        <w:r>
          <w:rPr>
            <w:noProof/>
            <w:webHidden/>
          </w:rPr>
        </w:r>
        <w:r>
          <w:rPr>
            <w:noProof/>
            <w:webHidden/>
          </w:rPr>
          <w:fldChar w:fldCharType="separate"/>
        </w:r>
        <w:r>
          <w:rPr>
            <w:noProof/>
            <w:webHidden/>
          </w:rPr>
          <w:t>402</w:t>
        </w:r>
        <w:r>
          <w:rPr>
            <w:noProof/>
            <w:webHidden/>
          </w:rPr>
          <w:fldChar w:fldCharType="end"/>
        </w:r>
      </w:hyperlink>
    </w:p>
    <w:p w14:paraId="0E49DCF5" w14:textId="77777777" w:rsidR="00F300F5" w:rsidRDefault="00F300F5">
      <w:pPr>
        <w:pStyle w:val="TOC4"/>
        <w:rPr>
          <w:rFonts w:asciiTheme="minorHAnsi" w:eastAsiaTheme="minorEastAsia" w:hAnsiTheme="minorHAnsi" w:cstheme="minorBidi"/>
          <w:noProof/>
          <w:color w:val="auto"/>
          <w:szCs w:val="22"/>
          <w:lang w:eastAsia="en-US"/>
        </w:rPr>
      </w:pPr>
      <w:hyperlink w:anchor="_Toc480374445" w:history="1">
        <w:r w:rsidRPr="00933898">
          <w:rPr>
            <w:rStyle w:val="Hyperlink"/>
            <w:noProof/>
          </w:rPr>
          <w:t>19.9.4</w:t>
        </w:r>
        <w:r>
          <w:rPr>
            <w:rFonts w:asciiTheme="minorHAnsi" w:eastAsiaTheme="minorEastAsia" w:hAnsiTheme="minorHAnsi" w:cstheme="minorBidi"/>
            <w:noProof/>
            <w:color w:val="auto"/>
            <w:szCs w:val="22"/>
            <w:lang w:eastAsia="en-US"/>
          </w:rPr>
          <w:tab/>
        </w:r>
        <w:r w:rsidRPr="00933898">
          <w:rPr>
            <w:rStyle w:val="Hyperlink"/>
            <w:noProof/>
          </w:rPr>
          <w:t>Reading the Attribute Dictionary—An Example</w:t>
        </w:r>
        <w:r>
          <w:rPr>
            <w:noProof/>
            <w:webHidden/>
          </w:rPr>
          <w:tab/>
        </w:r>
        <w:r>
          <w:rPr>
            <w:noProof/>
            <w:webHidden/>
          </w:rPr>
          <w:fldChar w:fldCharType="begin"/>
        </w:r>
        <w:r>
          <w:rPr>
            <w:noProof/>
            <w:webHidden/>
          </w:rPr>
          <w:instrText xml:space="preserve"> PAGEREF _Toc480374445 \h </w:instrText>
        </w:r>
        <w:r>
          <w:rPr>
            <w:noProof/>
            <w:webHidden/>
          </w:rPr>
        </w:r>
        <w:r>
          <w:rPr>
            <w:noProof/>
            <w:webHidden/>
          </w:rPr>
          <w:fldChar w:fldCharType="separate"/>
        </w:r>
        <w:r>
          <w:rPr>
            <w:noProof/>
            <w:webHidden/>
          </w:rPr>
          <w:t>404</w:t>
        </w:r>
        <w:r>
          <w:rPr>
            <w:noProof/>
            <w:webHidden/>
          </w:rPr>
          <w:fldChar w:fldCharType="end"/>
        </w:r>
      </w:hyperlink>
    </w:p>
    <w:p w14:paraId="42AE5488" w14:textId="77777777" w:rsidR="00F300F5" w:rsidRDefault="00F300F5">
      <w:pPr>
        <w:pStyle w:val="TOC2"/>
        <w:rPr>
          <w:rFonts w:asciiTheme="minorHAnsi" w:eastAsiaTheme="minorEastAsia" w:hAnsiTheme="minorHAnsi" w:cstheme="minorBidi"/>
          <w:b w:val="0"/>
          <w:noProof/>
          <w:color w:val="auto"/>
          <w:szCs w:val="22"/>
          <w:lang w:eastAsia="en-US"/>
        </w:rPr>
      </w:pPr>
      <w:hyperlink w:anchor="_Toc480374446" w:history="1">
        <w:r w:rsidRPr="00933898">
          <w:rPr>
            <w:rStyle w:val="Hyperlink"/>
            <w:noProof/>
          </w:rPr>
          <w:t>20</w:t>
        </w:r>
        <w:r>
          <w:rPr>
            <w:rFonts w:asciiTheme="minorHAnsi" w:eastAsiaTheme="minorEastAsia" w:hAnsiTheme="minorHAnsi" w:cstheme="minorBidi"/>
            <w:b w:val="0"/>
            <w:noProof/>
            <w:color w:val="auto"/>
            <w:szCs w:val="22"/>
            <w:lang w:eastAsia="en-US"/>
          </w:rPr>
          <w:tab/>
        </w:r>
        <w:r w:rsidRPr="00933898">
          <w:rPr>
            <w:rStyle w:val="Hyperlink"/>
            <w:noProof/>
          </w:rPr>
          <w:t>Advanced File Definition</w:t>
        </w:r>
        <w:r>
          <w:rPr>
            <w:noProof/>
            <w:webHidden/>
          </w:rPr>
          <w:tab/>
        </w:r>
        <w:r>
          <w:rPr>
            <w:noProof/>
            <w:webHidden/>
          </w:rPr>
          <w:fldChar w:fldCharType="begin"/>
        </w:r>
        <w:r>
          <w:rPr>
            <w:noProof/>
            <w:webHidden/>
          </w:rPr>
          <w:instrText xml:space="preserve"> PAGEREF _Toc480374446 \h </w:instrText>
        </w:r>
        <w:r>
          <w:rPr>
            <w:noProof/>
            <w:webHidden/>
          </w:rPr>
        </w:r>
        <w:r>
          <w:rPr>
            <w:noProof/>
            <w:webHidden/>
          </w:rPr>
          <w:fldChar w:fldCharType="separate"/>
        </w:r>
        <w:r>
          <w:rPr>
            <w:noProof/>
            <w:webHidden/>
          </w:rPr>
          <w:t>406</w:t>
        </w:r>
        <w:r>
          <w:rPr>
            <w:noProof/>
            <w:webHidden/>
          </w:rPr>
          <w:fldChar w:fldCharType="end"/>
        </w:r>
      </w:hyperlink>
    </w:p>
    <w:p w14:paraId="34EDC1B8"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47" w:history="1">
        <w:r w:rsidRPr="00933898">
          <w:rPr>
            <w:rStyle w:val="Hyperlink"/>
            <w:noProof/>
          </w:rPr>
          <w:t>20.1</w:t>
        </w:r>
        <w:r>
          <w:rPr>
            <w:rFonts w:asciiTheme="minorHAnsi" w:eastAsiaTheme="minorEastAsia" w:hAnsiTheme="minorHAnsi" w:cstheme="minorBidi"/>
            <w:iCs w:val="0"/>
            <w:noProof/>
            <w:color w:val="auto"/>
            <w:szCs w:val="22"/>
            <w:lang w:eastAsia="en-US"/>
          </w:rPr>
          <w:tab/>
        </w:r>
        <w:r w:rsidRPr="00933898">
          <w:rPr>
            <w:rStyle w:val="Hyperlink"/>
            <w:noProof/>
          </w:rPr>
          <w:t>Introduction</w:t>
        </w:r>
        <w:r>
          <w:rPr>
            <w:noProof/>
            <w:webHidden/>
          </w:rPr>
          <w:tab/>
        </w:r>
        <w:r>
          <w:rPr>
            <w:noProof/>
            <w:webHidden/>
          </w:rPr>
          <w:fldChar w:fldCharType="begin"/>
        </w:r>
        <w:r>
          <w:rPr>
            <w:noProof/>
            <w:webHidden/>
          </w:rPr>
          <w:instrText xml:space="preserve"> PAGEREF _Toc480374447 \h </w:instrText>
        </w:r>
        <w:r>
          <w:rPr>
            <w:noProof/>
            <w:webHidden/>
          </w:rPr>
        </w:r>
        <w:r>
          <w:rPr>
            <w:noProof/>
            <w:webHidden/>
          </w:rPr>
          <w:fldChar w:fldCharType="separate"/>
        </w:r>
        <w:r>
          <w:rPr>
            <w:noProof/>
            <w:webHidden/>
          </w:rPr>
          <w:t>406</w:t>
        </w:r>
        <w:r>
          <w:rPr>
            <w:noProof/>
            <w:webHidden/>
          </w:rPr>
          <w:fldChar w:fldCharType="end"/>
        </w:r>
      </w:hyperlink>
    </w:p>
    <w:p w14:paraId="202D814B"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48" w:history="1">
        <w:r w:rsidRPr="00933898">
          <w:rPr>
            <w:rStyle w:val="Hyperlink"/>
            <w:noProof/>
          </w:rPr>
          <w:t>20.2</w:t>
        </w:r>
        <w:r>
          <w:rPr>
            <w:rFonts w:asciiTheme="minorHAnsi" w:eastAsiaTheme="minorEastAsia" w:hAnsiTheme="minorHAnsi" w:cstheme="minorBidi"/>
            <w:iCs w:val="0"/>
            <w:noProof/>
            <w:color w:val="auto"/>
            <w:szCs w:val="22"/>
            <w:lang w:eastAsia="en-US"/>
          </w:rPr>
          <w:tab/>
        </w:r>
        <w:r w:rsidRPr="00933898">
          <w:rPr>
            <w:rStyle w:val="Hyperlink"/>
            <w:noProof/>
          </w:rPr>
          <w:t>File Global Storage</w:t>
        </w:r>
        <w:r>
          <w:rPr>
            <w:noProof/>
            <w:webHidden/>
          </w:rPr>
          <w:tab/>
        </w:r>
        <w:r>
          <w:rPr>
            <w:noProof/>
            <w:webHidden/>
          </w:rPr>
          <w:fldChar w:fldCharType="begin"/>
        </w:r>
        <w:r>
          <w:rPr>
            <w:noProof/>
            <w:webHidden/>
          </w:rPr>
          <w:instrText xml:space="preserve"> PAGEREF _Toc480374448 \h </w:instrText>
        </w:r>
        <w:r>
          <w:rPr>
            <w:noProof/>
            <w:webHidden/>
          </w:rPr>
        </w:r>
        <w:r>
          <w:rPr>
            <w:noProof/>
            <w:webHidden/>
          </w:rPr>
          <w:fldChar w:fldCharType="separate"/>
        </w:r>
        <w:r>
          <w:rPr>
            <w:noProof/>
            <w:webHidden/>
          </w:rPr>
          <w:t>406</w:t>
        </w:r>
        <w:r>
          <w:rPr>
            <w:noProof/>
            <w:webHidden/>
          </w:rPr>
          <w:fldChar w:fldCharType="end"/>
        </w:r>
      </w:hyperlink>
    </w:p>
    <w:p w14:paraId="0CC5DEBC" w14:textId="77777777" w:rsidR="00F300F5" w:rsidRDefault="00F300F5">
      <w:pPr>
        <w:pStyle w:val="TOC4"/>
        <w:rPr>
          <w:rFonts w:asciiTheme="minorHAnsi" w:eastAsiaTheme="minorEastAsia" w:hAnsiTheme="minorHAnsi" w:cstheme="minorBidi"/>
          <w:noProof/>
          <w:color w:val="auto"/>
          <w:szCs w:val="22"/>
          <w:lang w:eastAsia="en-US"/>
        </w:rPr>
      </w:pPr>
      <w:hyperlink w:anchor="_Toc480374449" w:history="1">
        <w:r w:rsidRPr="00933898">
          <w:rPr>
            <w:rStyle w:val="Hyperlink"/>
            <w:noProof/>
          </w:rPr>
          <w:t>20.2.1</w:t>
        </w:r>
        <w:r>
          <w:rPr>
            <w:rFonts w:asciiTheme="minorHAnsi" w:eastAsiaTheme="minorEastAsia" w:hAnsiTheme="minorHAnsi" w:cstheme="minorBidi"/>
            <w:noProof/>
            <w:color w:val="auto"/>
            <w:szCs w:val="22"/>
            <w:lang w:eastAsia="en-US"/>
          </w:rPr>
          <w:tab/>
        </w:r>
        <w:r w:rsidRPr="00933898">
          <w:rPr>
            <w:rStyle w:val="Hyperlink"/>
            <w:noProof/>
          </w:rPr>
          <w:t>Storing Data in a Global other than ^DIZ</w:t>
        </w:r>
        <w:r>
          <w:rPr>
            <w:noProof/>
            <w:webHidden/>
          </w:rPr>
          <w:tab/>
        </w:r>
        <w:r>
          <w:rPr>
            <w:noProof/>
            <w:webHidden/>
          </w:rPr>
          <w:fldChar w:fldCharType="begin"/>
        </w:r>
        <w:r>
          <w:rPr>
            <w:noProof/>
            <w:webHidden/>
          </w:rPr>
          <w:instrText xml:space="preserve"> PAGEREF _Toc480374449 \h </w:instrText>
        </w:r>
        <w:r>
          <w:rPr>
            <w:noProof/>
            <w:webHidden/>
          </w:rPr>
        </w:r>
        <w:r>
          <w:rPr>
            <w:noProof/>
            <w:webHidden/>
          </w:rPr>
          <w:fldChar w:fldCharType="separate"/>
        </w:r>
        <w:r>
          <w:rPr>
            <w:noProof/>
            <w:webHidden/>
          </w:rPr>
          <w:t>406</w:t>
        </w:r>
        <w:r>
          <w:rPr>
            <w:noProof/>
            <w:webHidden/>
          </w:rPr>
          <w:fldChar w:fldCharType="end"/>
        </w:r>
      </w:hyperlink>
    </w:p>
    <w:p w14:paraId="1DFE8686"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50" w:history="1">
        <w:r w:rsidRPr="00933898">
          <w:rPr>
            <w:rStyle w:val="Hyperlink"/>
            <w:noProof/>
          </w:rPr>
          <w:t>20.3</w:t>
        </w:r>
        <w:r>
          <w:rPr>
            <w:rFonts w:asciiTheme="minorHAnsi" w:eastAsiaTheme="minorEastAsia" w:hAnsiTheme="minorHAnsi" w:cstheme="minorBidi"/>
            <w:iCs w:val="0"/>
            <w:noProof/>
            <w:color w:val="auto"/>
            <w:szCs w:val="22"/>
            <w:lang w:eastAsia="en-US"/>
          </w:rPr>
          <w:tab/>
        </w:r>
        <w:r w:rsidRPr="00933898">
          <w:rPr>
            <w:rStyle w:val="Hyperlink"/>
            <w:noProof/>
          </w:rPr>
          <w:t>Field Global Storage</w:t>
        </w:r>
        <w:r>
          <w:rPr>
            <w:noProof/>
            <w:webHidden/>
          </w:rPr>
          <w:tab/>
        </w:r>
        <w:r>
          <w:rPr>
            <w:noProof/>
            <w:webHidden/>
          </w:rPr>
          <w:fldChar w:fldCharType="begin"/>
        </w:r>
        <w:r>
          <w:rPr>
            <w:noProof/>
            <w:webHidden/>
          </w:rPr>
          <w:instrText xml:space="preserve"> PAGEREF _Toc480374450 \h </w:instrText>
        </w:r>
        <w:r>
          <w:rPr>
            <w:noProof/>
            <w:webHidden/>
          </w:rPr>
        </w:r>
        <w:r>
          <w:rPr>
            <w:noProof/>
            <w:webHidden/>
          </w:rPr>
          <w:fldChar w:fldCharType="separate"/>
        </w:r>
        <w:r>
          <w:rPr>
            <w:noProof/>
            <w:webHidden/>
          </w:rPr>
          <w:t>407</w:t>
        </w:r>
        <w:r>
          <w:rPr>
            <w:noProof/>
            <w:webHidden/>
          </w:rPr>
          <w:fldChar w:fldCharType="end"/>
        </w:r>
      </w:hyperlink>
    </w:p>
    <w:p w14:paraId="487B8D4F" w14:textId="77777777" w:rsidR="00F300F5" w:rsidRDefault="00F300F5">
      <w:pPr>
        <w:pStyle w:val="TOC4"/>
        <w:rPr>
          <w:rFonts w:asciiTheme="minorHAnsi" w:eastAsiaTheme="minorEastAsia" w:hAnsiTheme="minorHAnsi" w:cstheme="minorBidi"/>
          <w:noProof/>
          <w:color w:val="auto"/>
          <w:szCs w:val="22"/>
          <w:lang w:eastAsia="en-US"/>
        </w:rPr>
      </w:pPr>
      <w:hyperlink w:anchor="_Toc480374451" w:history="1">
        <w:r w:rsidRPr="00933898">
          <w:rPr>
            <w:rStyle w:val="Hyperlink"/>
            <w:noProof/>
          </w:rPr>
          <w:t>20.3.1</w:t>
        </w:r>
        <w:r>
          <w:rPr>
            <w:rFonts w:asciiTheme="minorHAnsi" w:eastAsiaTheme="minorEastAsia" w:hAnsiTheme="minorHAnsi" w:cstheme="minorBidi"/>
            <w:noProof/>
            <w:color w:val="auto"/>
            <w:szCs w:val="22"/>
            <w:lang w:eastAsia="en-US"/>
          </w:rPr>
          <w:tab/>
        </w:r>
        <w:r w:rsidRPr="00933898">
          <w:rPr>
            <w:rStyle w:val="Hyperlink"/>
            <w:noProof/>
          </w:rPr>
          <w:t>Assigning a Location for Fields Stored within a Global</w:t>
        </w:r>
        <w:r>
          <w:rPr>
            <w:noProof/>
            <w:webHidden/>
          </w:rPr>
          <w:tab/>
        </w:r>
        <w:r>
          <w:rPr>
            <w:noProof/>
            <w:webHidden/>
          </w:rPr>
          <w:fldChar w:fldCharType="begin"/>
        </w:r>
        <w:r>
          <w:rPr>
            <w:noProof/>
            <w:webHidden/>
          </w:rPr>
          <w:instrText xml:space="preserve"> PAGEREF _Toc480374451 \h </w:instrText>
        </w:r>
        <w:r>
          <w:rPr>
            <w:noProof/>
            <w:webHidden/>
          </w:rPr>
        </w:r>
        <w:r>
          <w:rPr>
            <w:noProof/>
            <w:webHidden/>
          </w:rPr>
          <w:fldChar w:fldCharType="separate"/>
        </w:r>
        <w:r>
          <w:rPr>
            <w:noProof/>
            <w:webHidden/>
          </w:rPr>
          <w:t>407</w:t>
        </w:r>
        <w:r>
          <w:rPr>
            <w:noProof/>
            <w:webHidden/>
          </w:rPr>
          <w:fldChar w:fldCharType="end"/>
        </w:r>
      </w:hyperlink>
    </w:p>
    <w:p w14:paraId="46E8E63E" w14:textId="77777777" w:rsidR="00F300F5" w:rsidRDefault="00F300F5">
      <w:pPr>
        <w:pStyle w:val="TOC4"/>
        <w:rPr>
          <w:rFonts w:asciiTheme="minorHAnsi" w:eastAsiaTheme="minorEastAsia" w:hAnsiTheme="minorHAnsi" w:cstheme="minorBidi"/>
          <w:noProof/>
          <w:color w:val="auto"/>
          <w:szCs w:val="22"/>
          <w:lang w:eastAsia="en-US"/>
        </w:rPr>
      </w:pPr>
      <w:hyperlink w:anchor="_Toc480374452" w:history="1">
        <w:r w:rsidRPr="00933898">
          <w:rPr>
            <w:rStyle w:val="Hyperlink"/>
            <w:noProof/>
          </w:rPr>
          <w:t>20.3.2</w:t>
        </w:r>
        <w:r>
          <w:rPr>
            <w:rFonts w:asciiTheme="minorHAnsi" w:eastAsiaTheme="minorEastAsia" w:hAnsiTheme="minorHAnsi" w:cstheme="minorBidi"/>
            <w:noProof/>
            <w:color w:val="auto"/>
            <w:szCs w:val="22"/>
            <w:lang w:eastAsia="en-US"/>
          </w:rPr>
          <w:tab/>
        </w:r>
        <w:r w:rsidRPr="00933898">
          <w:rPr>
            <w:rStyle w:val="Hyperlink"/>
            <w:noProof/>
          </w:rPr>
          <w:t>Storing Data by Position within a Node</w:t>
        </w:r>
        <w:r>
          <w:rPr>
            <w:noProof/>
            <w:webHidden/>
          </w:rPr>
          <w:tab/>
        </w:r>
        <w:r>
          <w:rPr>
            <w:noProof/>
            <w:webHidden/>
          </w:rPr>
          <w:fldChar w:fldCharType="begin"/>
        </w:r>
        <w:r>
          <w:rPr>
            <w:noProof/>
            <w:webHidden/>
          </w:rPr>
          <w:instrText xml:space="preserve"> PAGEREF _Toc480374452 \h </w:instrText>
        </w:r>
        <w:r>
          <w:rPr>
            <w:noProof/>
            <w:webHidden/>
          </w:rPr>
        </w:r>
        <w:r>
          <w:rPr>
            <w:noProof/>
            <w:webHidden/>
          </w:rPr>
          <w:fldChar w:fldCharType="separate"/>
        </w:r>
        <w:r>
          <w:rPr>
            <w:noProof/>
            <w:webHidden/>
          </w:rPr>
          <w:t>408</w:t>
        </w:r>
        <w:r>
          <w:rPr>
            <w:noProof/>
            <w:webHidden/>
          </w:rPr>
          <w:fldChar w:fldCharType="end"/>
        </w:r>
      </w:hyperlink>
    </w:p>
    <w:p w14:paraId="6FD5AA7E"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53" w:history="1">
        <w:r w:rsidRPr="00933898">
          <w:rPr>
            <w:rStyle w:val="Hyperlink"/>
            <w:noProof/>
          </w:rPr>
          <w:t>20.4</w:t>
        </w:r>
        <w:r>
          <w:rPr>
            <w:rFonts w:asciiTheme="minorHAnsi" w:eastAsiaTheme="minorEastAsia" w:hAnsiTheme="minorHAnsi" w:cstheme="minorBidi"/>
            <w:iCs w:val="0"/>
            <w:noProof/>
            <w:color w:val="auto"/>
            <w:szCs w:val="22"/>
            <w:lang w:eastAsia="en-US"/>
          </w:rPr>
          <w:tab/>
        </w:r>
        <w:r w:rsidRPr="00933898">
          <w:rPr>
            <w:rStyle w:val="Hyperlink"/>
            <w:noProof/>
          </w:rPr>
          <w:t>Assigning Sub-Dictionary Numbers</w:t>
        </w:r>
        <w:r>
          <w:rPr>
            <w:noProof/>
            <w:webHidden/>
          </w:rPr>
          <w:tab/>
        </w:r>
        <w:r>
          <w:rPr>
            <w:noProof/>
            <w:webHidden/>
          </w:rPr>
          <w:fldChar w:fldCharType="begin"/>
        </w:r>
        <w:r>
          <w:rPr>
            <w:noProof/>
            <w:webHidden/>
          </w:rPr>
          <w:instrText xml:space="preserve"> PAGEREF _Toc480374453 \h </w:instrText>
        </w:r>
        <w:r>
          <w:rPr>
            <w:noProof/>
            <w:webHidden/>
          </w:rPr>
        </w:r>
        <w:r>
          <w:rPr>
            <w:noProof/>
            <w:webHidden/>
          </w:rPr>
          <w:fldChar w:fldCharType="separate"/>
        </w:r>
        <w:r>
          <w:rPr>
            <w:noProof/>
            <w:webHidden/>
          </w:rPr>
          <w:t>408</w:t>
        </w:r>
        <w:r>
          <w:rPr>
            <w:noProof/>
            <w:webHidden/>
          </w:rPr>
          <w:fldChar w:fldCharType="end"/>
        </w:r>
      </w:hyperlink>
    </w:p>
    <w:p w14:paraId="72FA9909"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54" w:history="1">
        <w:r w:rsidRPr="00933898">
          <w:rPr>
            <w:rStyle w:val="Hyperlink"/>
            <w:noProof/>
          </w:rPr>
          <w:t>20.5</w:t>
        </w:r>
        <w:r>
          <w:rPr>
            <w:rFonts w:asciiTheme="minorHAnsi" w:eastAsiaTheme="minorEastAsia" w:hAnsiTheme="minorHAnsi" w:cstheme="minorBidi"/>
            <w:iCs w:val="0"/>
            <w:noProof/>
            <w:color w:val="auto"/>
            <w:szCs w:val="22"/>
            <w:lang w:eastAsia="en-US"/>
          </w:rPr>
          <w:tab/>
        </w:r>
        <w:r w:rsidRPr="00933898">
          <w:rPr>
            <w:rStyle w:val="Hyperlink"/>
            <w:noProof/>
          </w:rPr>
          <w:t>Computed Expressions</w:t>
        </w:r>
        <w:r>
          <w:rPr>
            <w:noProof/>
            <w:webHidden/>
          </w:rPr>
          <w:tab/>
        </w:r>
        <w:r>
          <w:rPr>
            <w:noProof/>
            <w:webHidden/>
          </w:rPr>
          <w:fldChar w:fldCharType="begin"/>
        </w:r>
        <w:r>
          <w:rPr>
            <w:noProof/>
            <w:webHidden/>
          </w:rPr>
          <w:instrText xml:space="preserve"> PAGEREF _Toc480374454 \h </w:instrText>
        </w:r>
        <w:r>
          <w:rPr>
            <w:noProof/>
            <w:webHidden/>
          </w:rPr>
        </w:r>
        <w:r>
          <w:rPr>
            <w:noProof/>
            <w:webHidden/>
          </w:rPr>
          <w:fldChar w:fldCharType="separate"/>
        </w:r>
        <w:r>
          <w:rPr>
            <w:noProof/>
            <w:webHidden/>
          </w:rPr>
          <w:t>409</w:t>
        </w:r>
        <w:r>
          <w:rPr>
            <w:noProof/>
            <w:webHidden/>
          </w:rPr>
          <w:fldChar w:fldCharType="end"/>
        </w:r>
      </w:hyperlink>
    </w:p>
    <w:p w14:paraId="12CDD274" w14:textId="77777777" w:rsidR="00F300F5" w:rsidRDefault="00F300F5">
      <w:pPr>
        <w:pStyle w:val="TOC4"/>
        <w:rPr>
          <w:rFonts w:asciiTheme="minorHAnsi" w:eastAsiaTheme="minorEastAsia" w:hAnsiTheme="minorHAnsi" w:cstheme="minorBidi"/>
          <w:noProof/>
          <w:color w:val="auto"/>
          <w:szCs w:val="22"/>
          <w:lang w:eastAsia="en-US"/>
        </w:rPr>
      </w:pPr>
      <w:hyperlink w:anchor="_Toc480374455" w:history="1">
        <w:r w:rsidRPr="00933898">
          <w:rPr>
            <w:rStyle w:val="Hyperlink"/>
            <w:noProof/>
          </w:rPr>
          <w:t>20.5.1</w:t>
        </w:r>
        <w:r>
          <w:rPr>
            <w:rFonts w:asciiTheme="minorHAnsi" w:eastAsiaTheme="minorEastAsia" w:hAnsiTheme="minorHAnsi" w:cstheme="minorBidi"/>
            <w:noProof/>
            <w:color w:val="auto"/>
            <w:szCs w:val="22"/>
            <w:lang w:eastAsia="en-US"/>
          </w:rPr>
          <w:tab/>
        </w:r>
        <w:r w:rsidRPr="00933898">
          <w:rPr>
            <w:rStyle w:val="Hyperlink"/>
            <w:noProof/>
          </w:rPr>
          <w:t>Computed Dates</w:t>
        </w:r>
        <w:r>
          <w:rPr>
            <w:noProof/>
            <w:webHidden/>
          </w:rPr>
          <w:tab/>
        </w:r>
        <w:r>
          <w:rPr>
            <w:noProof/>
            <w:webHidden/>
          </w:rPr>
          <w:fldChar w:fldCharType="begin"/>
        </w:r>
        <w:r>
          <w:rPr>
            <w:noProof/>
            <w:webHidden/>
          </w:rPr>
          <w:instrText xml:space="preserve"> PAGEREF _Toc480374455 \h </w:instrText>
        </w:r>
        <w:r>
          <w:rPr>
            <w:noProof/>
            <w:webHidden/>
          </w:rPr>
        </w:r>
        <w:r>
          <w:rPr>
            <w:noProof/>
            <w:webHidden/>
          </w:rPr>
          <w:fldChar w:fldCharType="separate"/>
        </w:r>
        <w:r>
          <w:rPr>
            <w:noProof/>
            <w:webHidden/>
          </w:rPr>
          <w:t>409</w:t>
        </w:r>
        <w:r>
          <w:rPr>
            <w:noProof/>
            <w:webHidden/>
          </w:rPr>
          <w:fldChar w:fldCharType="end"/>
        </w:r>
      </w:hyperlink>
    </w:p>
    <w:p w14:paraId="7D0F5A11" w14:textId="77777777" w:rsidR="00F300F5" w:rsidRDefault="00F300F5">
      <w:pPr>
        <w:pStyle w:val="TOC4"/>
        <w:rPr>
          <w:rFonts w:asciiTheme="minorHAnsi" w:eastAsiaTheme="minorEastAsia" w:hAnsiTheme="minorHAnsi" w:cstheme="minorBidi"/>
          <w:noProof/>
          <w:color w:val="auto"/>
          <w:szCs w:val="22"/>
          <w:lang w:eastAsia="en-US"/>
        </w:rPr>
      </w:pPr>
      <w:hyperlink w:anchor="_Toc480374456" w:history="1">
        <w:r w:rsidRPr="00933898">
          <w:rPr>
            <w:rStyle w:val="Hyperlink"/>
            <w:noProof/>
          </w:rPr>
          <w:t>20.5.2</w:t>
        </w:r>
        <w:r>
          <w:rPr>
            <w:rFonts w:asciiTheme="minorHAnsi" w:eastAsiaTheme="minorEastAsia" w:hAnsiTheme="minorHAnsi" w:cstheme="minorBidi"/>
            <w:noProof/>
            <w:color w:val="auto"/>
            <w:szCs w:val="22"/>
            <w:lang w:eastAsia="en-US"/>
          </w:rPr>
          <w:tab/>
        </w:r>
        <w:r w:rsidRPr="00933898">
          <w:rPr>
            <w:rStyle w:val="Hyperlink"/>
            <w:noProof/>
          </w:rPr>
          <w:t>Computed Pointers</w:t>
        </w:r>
        <w:r>
          <w:rPr>
            <w:noProof/>
            <w:webHidden/>
          </w:rPr>
          <w:tab/>
        </w:r>
        <w:r>
          <w:rPr>
            <w:noProof/>
            <w:webHidden/>
          </w:rPr>
          <w:fldChar w:fldCharType="begin"/>
        </w:r>
        <w:r>
          <w:rPr>
            <w:noProof/>
            <w:webHidden/>
          </w:rPr>
          <w:instrText xml:space="preserve"> PAGEREF _Toc480374456 \h </w:instrText>
        </w:r>
        <w:r>
          <w:rPr>
            <w:noProof/>
            <w:webHidden/>
          </w:rPr>
        </w:r>
        <w:r>
          <w:rPr>
            <w:noProof/>
            <w:webHidden/>
          </w:rPr>
          <w:fldChar w:fldCharType="separate"/>
        </w:r>
        <w:r>
          <w:rPr>
            <w:noProof/>
            <w:webHidden/>
          </w:rPr>
          <w:t>409</w:t>
        </w:r>
        <w:r>
          <w:rPr>
            <w:noProof/>
            <w:webHidden/>
          </w:rPr>
          <w:fldChar w:fldCharType="end"/>
        </w:r>
      </w:hyperlink>
    </w:p>
    <w:p w14:paraId="50FF4BA4" w14:textId="77777777" w:rsidR="00F300F5" w:rsidRDefault="00F300F5">
      <w:pPr>
        <w:pStyle w:val="TOC4"/>
        <w:rPr>
          <w:rFonts w:asciiTheme="minorHAnsi" w:eastAsiaTheme="minorEastAsia" w:hAnsiTheme="minorHAnsi" w:cstheme="minorBidi"/>
          <w:noProof/>
          <w:color w:val="auto"/>
          <w:szCs w:val="22"/>
          <w:lang w:eastAsia="en-US"/>
        </w:rPr>
      </w:pPr>
      <w:hyperlink w:anchor="_Toc480374457" w:history="1">
        <w:r w:rsidRPr="00933898">
          <w:rPr>
            <w:rStyle w:val="Hyperlink"/>
            <w:noProof/>
          </w:rPr>
          <w:t>20.5.3</w:t>
        </w:r>
        <w:r>
          <w:rPr>
            <w:rFonts w:asciiTheme="minorHAnsi" w:eastAsiaTheme="minorEastAsia" w:hAnsiTheme="minorHAnsi" w:cstheme="minorBidi"/>
            <w:noProof/>
            <w:color w:val="auto"/>
            <w:szCs w:val="22"/>
            <w:lang w:eastAsia="en-US"/>
          </w:rPr>
          <w:tab/>
        </w:r>
        <w:r w:rsidRPr="00933898">
          <w:rPr>
            <w:rStyle w:val="Hyperlink"/>
            <w:noProof/>
          </w:rPr>
          <w:t>Computed Multiples</w:t>
        </w:r>
        <w:r>
          <w:rPr>
            <w:noProof/>
            <w:webHidden/>
          </w:rPr>
          <w:tab/>
        </w:r>
        <w:r>
          <w:rPr>
            <w:noProof/>
            <w:webHidden/>
          </w:rPr>
          <w:fldChar w:fldCharType="begin"/>
        </w:r>
        <w:r>
          <w:rPr>
            <w:noProof/>
            <w:webHidden/>
          </w:rPr>
          <w:instrText xml:space="preserve"> PAGEREF _Toc480374457 \h </w:instrText>
        </w:r>
        <w:r>
          <w:rPr>
            <w:noProof/>
            <w:webHidden/>
          </w:rPr>
        </w:r>
        <w:r>
          <w:rPr>
            <w:noProof/>
            <w:webHidden/>
          </w:rPr>
          <w:fldChar w:fldCharType="separate"/>
        </w:r>
        <w:r>
          <w:rPr>
            <w:noProof/>
            <w:webHidden/>
          </w:rPr>
          <w:t>410</w:t>
        </w:r>
        <w:r>
          <w:rPr>
            <w:noProof/>
            <w:webHidden/>
          </w:rPr>
          <w:fldChar w:fldCharType="end"/>
        </w:r>
      </w:hyperlink>
    </w:p>
    <w:p w14:paraId="6D05AA04"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58" w:history="1">
        <w:r w:rsidRPr="00933898">
          <w:rPr>
            <w:rStyle w:val="Hyperlink"/>
            <w:noProof/>
          </w:rPr>
          <w:t>20.6</w:t>
        </w:r>
        <w:r>
          <w:rPr>
            <w:rFonts w:asciiTheme="minorHAnsi" w:eastAsiaTheme="minorEastAsia" w:hAnsiTheme="minorHAnsi" w:cstheme="minorBidi"/>
            <w:iCs w:val="0"/>
            <w:noProof/>
            <w:color w:val="auto"/>
            <w:szCs w:val="22"/>
            <w:lang w:eastAsia="en-US"/>
          </w:rPr>
          <w:tab/>
        </w:r>
        <w:r w:rsidRPr="00933898">
          <w:rPr>
            <w:rStyle w:val="Hyperlink"/>
            <w:noProof/>
          </w:rPr>
          <w:t>MUMPS Data Type</w:t>
        </w:r>
        <w:r>
          <w:rPr>
            <w:noProof/>
            <w:webHidden/>
          </w:rPr>
          <w:tab/>
        </w:r>
        <w:r>
          <w:rPr>
            <w:noProof/>
            <w:webHidden/>
          </w:rPr>
          <w:fldChar w:fldCharType="begin"/>
        </w:r>
        <w:r>
          <w:rPr>
            <w:noProof/>
            <w:webHidden/>
          </w:rPr>
          <w:instrText xml:space="preserve"> PAGEREF _Toc480374458 \h </w:instrText>
        </w:r>
        <w:r>
          <w:rPr>
            <w:noProof/>
            <w:webHidden/>
          </w:rPr>
        </w:r>
        <w:r>
          <w:rPr>
            <w:noProof/>
            <w:webHidden/>
          </w:rPr>
          <w:fldChar w:fldCharType="separate"/>
        </w:r>
        <w:r>
          <w:rPr>
            <w:noProof/>
            <w:webHidden/>
          </w:rPr>
          <w:t>411</w:t>
        </w:r>
        <w:r>
          <w:rPr>
            <w:noProof/>
            <w:webHidden/>
          </w:rPr>
          <w:fldChar w:fldCharType="end"/>
        </w:r>
      </w:hyperlink>
    </w:p>
    <w:p w14:paraId="0D585AAF"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59" w:history="1">
        <w:r w:rsidRPr="00933898">
          <w:rPr>
            <w:rStyle w:val="Hyperlink"/>
            <w:noProof/>
          </w:rPr>
          <w:t>20.7</w:t>
        </w:r>
        <w:r>
          <w:rPr>
            <w:rFonts w:asciiTheme="minorHAnsi" w:eastAsiaTheme="minorEastAsia" w:hAnsiTheme="minorHAnsi" w:cstheme="minorBidi"/>
            <w:iCs w:val="0"/>
            <w:noProof/>
            <w:color w:val="auto"/>
            <w:szCs w:val="22"/>
            <w:lang w:eastAsia="en-US"/>
          </w:rPr>
          <w:tab/>
        </w:r>
        <w:r w:rsidRPr="00933898">
          <w:rPr>
            <w:rStyle w:val="Hyperlink"/>
            <w:noProof/>
          </w:rPr>
          <w:t>Screened Pointers and Set of Codes</w:t>
        </w:r>
        <w:r>
          <w:rPr>
            <w:noProof/>
            <w:webHidden/>
          </w:rPr>
          <w:tab/>
        </w:r>
        <w:r>
          <w:rPr>
            <w:noProof/>
            <w:webHidden/>
          </w:rPr>
          <w:fldChar w:fldCharType="begin"/>
        </w:r>
        <w:r>
          <w:rPr>
            <w:noProof/>
            <w:webHidden/>
          </w:rPr>
          <w:instrText xml:space="preserve"> PAGEREF _Toc480374459 \h </w:instrText>
        </w:r>
        <w:r>
          <w:rPr>
            <w:noProof/>
            <w:webHidden/>
          </w:rPr>
        </w:r>
        <w:r>
          <w:rPr>
            <w:noProof/>
            <w:webHidden/>
          </w:rPr>
          <w:fldChar w:fldCharType="separate"/>
        </w:r>
        <w:r>
          <w:rPr>
            <w:noProof/>
            <w:webHidden/>
          </w:rPr>
          <w:t>411</w:t>
        </w:r>
        <w:r>
          <w:rPr>
            <w:noProof/>
            <w:webHidden/>
          </w:rPr>
          <w:fldChar w:fldCharType="end"/>
        </w:r>
      </w:hyperlink>
    </w:p>
    <w:p w14:paraId="119BAF63"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60" w:history="1">
        <w:r w:rsidRPr="00933898">
          <w:rPr>
            <w:rStyle w:val="Hyperlink"/>
            <w:noProof/>
          </w:rPr>
          <w:t>20.8</w:t>
        </w:r>
        <w:r>
          <w:rPr>
            <w:rFonts w:asciiTheme="minorHAnsi" w:eastAsiaTheme="minorEastAsia" w:hAnsiTheme="minorHAnsi" w:cstheme="minorBidi"/>
            <w:iCs w:val="0"/>
            <w:noProof/>
            <w:color w:val="auto"/>
            <w:szCs w:val="22"/>
            <w:lang w:eastAsia="en-US"/>
          </w:rPr>
          <w:tab/>
        </w:r>
        <w:r w:rsidRPr="00933898">
          <w:rPr>
            <w:rStyle w:val="Hyperlink"/>
            <w:noProof/>
          </w:rPr>
          <w:t>LABEL REFERENCE Data Type</w:t>
        </w:r>
        <w:r>
          <w:rPr>
            <w:noProof/>
            <w:webHidden/>
          </w:rPr>
          <w:tab/>
        </w:r>
        <w:r>
          <w:rPr>
            <w:noProof/>
            <w:webHidden/>
          </w:rPr>
          <w:fldChar w:fldCharType="begin"/>
        </w:r>
        <w:r>
          <w:rPr>
            <w:noProof/>
            <w:webHidden/>
          </w:rPr>
          <w:instrText xml:space="preserve"> PAGEREF _Toc480374460 \h </w:instrText>
        </w:r>
        <w:r>
          <w:rPr>
            <w:noProof/>
            <w:webHidden/>
          </w:rPr>
        </w:r>
        <w:r>
          <w:rPr>
            <w:noProof/>
            <w:webHidden/>
          </w:rPr>
          <w:fldChar w:fldCharType="separate"/>
        </w:r>
        <w:r>
          <w:rPr>
            <w:noProof/>
            <w:webHidden/>
          </w:rPr>
          <w:t>412</w:t>
        </w:r>
        <w:r>
          <w:rPr>
            <w:noProof/>
            <w:webHidden/>
          </w:rPr>
          <w:fldChar w:fldCharType="end"/>
        </w:r>
      </w:hyperlink>
    </w:p>
    <w:p w14:paraId="1CA42B34"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61" w:history="1">
        <w:r w:rsidRPr="00933898">
          <w:rPr>
            <w:rStyle w:val="Hyperlink"/>
            <w:noProof/>
          </w:rPr>
          <w:t>20.9</w:t>
        </w:r>
        <w:r>
          <w:rPr>
            <w:rFonts w:asciiTheme="minorHAnsi" w:eastAsiaTheme="minorEastAsia" w:hAnsiTheme="minorHAnsi" w:cstheme="minorBidi"/>
            <w:iCs w:val="0"/>
            <w:noProof/>
            <w:color w:val="auto"/>
            <w:szCs w:val="22"/>
            <w:lang w:eastAsia="en-US"/>
          </w:rPr>
          <w:tab/>
        </w:r>
        <w:r w:rsidRPr="00933898">
          <w:rPr>
            <w:rStyle w:val="Hyperlink"/>
            <w:noProof/>
          </w:rPr>
          <w:t>TIME Data Type</w:t>
        </w:r>
        <w:r>
          <w:rPr>
            <w:noProof/>
            <w:webHidden/>
          </w:rPr>
          <w:tab/>
        </w:r>
        <w:r>
          <w:rPr>
            <w:noProof/>
            <w:webHidden/>
          </w:rPr>
          <w:fldChar w:fldCharType="begin"/>
        </w:r>
        <w:r>
          <w:rPr>
            <w:noProof/>
            <w:webHidden/>
          </w:rPr>
          <w:instrText xml:space="preserve"> PAGEREF _Toc480374461 \h </w:instrText>
        </w:r>
        <w:r>
          <w:rPr>
            <w:noProof/>
            <w:webHidden/>
          </w:rPr>
        </w:r>
        <w:r>
          <w:rPr>
            <w:noProof/>
            <w:webHidden/>
          </w:rPr>
          <w:fldChar w:fldCharType="separate"/>
        </w:r>
        <w:r>
          <w:rPr>
            <w:noProof/>
            <w:webHidden/>
          </w:rPr>
          <w:t>412</w:t>
        </w:r>
        <w:r>
          <w:rPr>
            <w:noProof/>
            <w:webHidden/>
          </w:rPr>
          <w:fldChar w:fldCharType="end"/>
        </w:r>
      </w:hyperlink>
    </w:p>
    <w:p w14:paraId="611A333E"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62" w:history="1">
        <w:r w:rsidRPr="00933898">
          <w:rPr>
            <w:rStyle w:val="Hyperlink"/>
            <w:noProof/>
          </w:rPr>
          <w:t>20.10</w:t>
        </w:r>
        <w:r>
          <w:rPr>
            <w:rFonts w:asciiTheme="minorHAnsi" w:eastAsiaTheme="minorEastAsia" w:hAnsiTheme="minorHAnsi" w:cstheme="minorBidi"/>
            <w:iCs w:val="0"/>
            <w:noProof/>
            <w:color w:val="auto"/>
            <w:szCs w:val="22"/>
            <w:lang w:eastAsia="en-US"/>
          </w:rPr>
          <w:tab/>
        </w:r>
        <w:r w:rsidRPr="00933898">
          <w:rPr>
            <w:rStyle w:val="Hyperlink"/>
            <w:noProof/>
          </w:rPr>
          <w:t>YEAR Data Type</w:t>
        </w:r>
        <w:r>
          <w:rPr>
            <w:noProof/>
            <w:webHidden/>
          </w:rPr>
          <w:tab/>
        </w:r>
        <w:r>
          <w:rPr>
            <w:noProof/>
            <w:webHidden/>
          </w:rPr>
          <w:fldChar w:fldCharType="begin"/>
        </w:r>
        <w:r>
          <w:rPr>
            <w:noProof/>
            <w:webHidden/>
          </w:rPr>
          <w:instrText xml:space="preserve"> PAGEREF _Toc480374462 \h </w:instrText>
        </w:r>
        <w:r>
          <w:rPr>
            <w:noProof/>
            <w:webHidden/>
          </w:rPr>
        </w:r>
        <w:r>
          <w:rPr>
            <w:noProof/>
            <w:webHidden/>
          </w:rPr>
          <w:fldChar w:fldCharType="separate"/>
        </w:r>
        <w:r>
          <w:rPr>
            <w:noProof/>
            <w:webHidden/>
          </w:rPr>
          <w:t>412</w:t>
        </w:r>
        <w:r>
          <w:rPr>
            <w:noProof/>
            <w:webHidden/>
          </w:rPr>
          <w:fldChar w:fldCharType="end"/>
        </w:r>
      </w:hyperlink>
    </w:p>
    <w:p w14:paraId="452CCB0F"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63" w:history="1">
        <w:r w:rsidRPr="00933898">
          <w:rPr>
            <w:rStyle w:val="Hyperlink"/>
            <w:noProof/>
          </w:rPr>
          <w:t>20.11</w:t>
        </w:r>
        <w:r>
          <w:rPr>
            <w:rFonts w:asciiTheme="minorHAnsi" w:eastAsiaTheme="minorEastAsia" w:hAnsiTheme="minorHAnsi" w:cstheme="minorBidi"/>
            <w:iCs w:val="0"/>
            <w:noProof/>
            <w:color w:val="auto"/>
            <w:szCs w:val="22"/>
            <w:lang w:eastAsia="en-US"/>
          </w:rPr>
          <w:tab/>
        </w:r>
        <w:r w:rsidRPr="00933898">
          <w:rPr>
            <w:rStyle w:val="Hyperlink"/>
            <w:noProof/>
          </w:rPr>
          <w:t>FT POINTER Data Type</w:t>
        </w:r>
        <w:r>
          <w:rPr>
            <w:noProof/>
            <w:webHidden/>
          </w:rPr>
          <w:tab/>
        </w:r>
        <w:r>
          <w:rPr>
            <w:noProof/>
            <w:webHidden/>
          </w:rPr>
          <w:fldChar w:fldCharType="begin"/>
        </w:r>
        <w:r>
          <w:rPr>
            <w:noProof/>
            <w:webHidden/>
          </w:rPr>
          <w:instrText xml:space="preserve"> PAGEREF _Toc480374463 \h </w:instrText>
        </w:r>
        <w:r>
          <w:rPr>
            <w:noProof/>
            <w:webHidden/>
          </w:rPr>
        </w:r>
        <w:r>
          <w:rPr>
            <w:noProof/>
            <w:webHidden/>
          </w:rPr>
          <w:fldChar w:fldCharType="separate"/>
        </w:r>
        <w:r>
          <w:rPr>
            <w:noProof/>
            <w:webHidden/>
          </w:rPr>
          <w:t>412</w:t>
        </w:r>
        <w:r>
          <w:rPr>
            <w:noProof/>
            <w:webHidden/>
          </w:rPr>
          <w:fldChar w:fldCharType="end"/>
        </w:r>
      </w:hyperlink>
    </w:p>
    <w:p w14:paraId="6276C9C0"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64" w:history="1">
        <w:r w:rsidRPr="00933898">
          <w:rPr>
            <w:rStyle w:val="Hyperlink"/>
            <w:noProof/>
          </w:rPr>
          <w:t>20.12</w:t>
        </w:r>
        <w:r>
          <w:rPr>
            <w:rFonts w:asciiTheme="minorHAnsi" w:eastAsiaTheme="minorEastAsia" w:hAnsiTheme="minorHAnsi" w:cstheme="minorBidi"/>
            <w:iCs w:val="0"/>
            <w:noProof/>
            <w:color w:val="auto"/>
            <w:szCs w:val="22"/>
            <w:lang w:eastAsia="en-US"/>
          </w:rPr>
          <w:tab/>
        </w:r>
        <w:r w:rsidRPr="00933898">
          <w:rPr>
            <w:rStyle w:val="Hyperlink"/>
            <w:noProof/>
          </w:rPr>
          <w:t>FT DATE Data Type</w:t>
        </w:r>
        <w:r>
          <w:rPr>
            <w:noProof/>
            <w:webHidden/>
          </w:rPr>
          <w:tab/>
        </w:r>
        <w:r>
          <w:rPr>
            <w:noProof/>
            <w:webHidden/>
          </w:rPr>
          <w:fldChar w:fldCharType="begin"/>
        </w:r>
        <w:r>
          <w:rPr>
            <w:noProof/>
            <w:webHidden/>
          </w:rPr>
          <w:instrText xml:space="preserve"> PAGEREF _Toc480374464 \h </w:instrText>
        </w:r>
        <w:r>
          <w:rPr>
            <w:noProof/>
            <w:webHidden/>
          </w:rPr>
        </w:r>
        <w:r>
          <w:rPr>
            <w:noProof/>
            <w:webHidden/>
          </w:rPr>
          <w:fldChar w:fldCharType="separate"/>
        </w:r>
        <w:r>
          <w:rPr>
            <w:noProof/>
            <w:webHidden/>
          </w:rPr>
          <w:t>413</w:t>
        </w:r>
        <w:r>
          <w:rPr>
            <w:noProof/>
            <w:webHidden/>
          </w:rPr>
          <w:fldChar w:fldCharType="end"/>
        </w:r>
      </w:hyperlink>
    </w:p>
    <w:p w14:paraId="0226B9A6"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65" w:history="1">
        <w:r w:rsidRPr="00933898">
          <w:rPr>
            <w:rStyle w:val="Hyperlink"/>
            <w:noProof/>
          </w:rPr>
          <w:t>20.13</w:t>
        </w:r>
        <w:r>
          <w:rPr>
            <w:rFonts w:asciiTheme="minorHAnsi" w:eastAsiaTheme="minorEastAsia" w:hAnsiTheme="minorHAnsi" w:cstheme="minorBidi"/>
            <w:iCs w:val="0"/>
            <w:noProof/>
            <w:color w:val="auto"/>
            <w:szCs w:val="22"/>
            <w:lang w:eastAsia="en-US"/>
          </w:rPr>
          <w:tab/>
        </w:r>
        <w:r w:rsidRPr="00933898">
          <w:rPr>
            <w:rStyle w:val="Hyperlink"/>
            <w:noProof/>
          </w:rPr>
          <w:t>RATIO Data Type</w:t>
        </w:r>
        <w:r>
          <w:rPr>
            <w:noProof/>
            <w:webHidden/>
          </w:rPr>
          <w:tab/>
        </w:r>
        <w:r>
          <w:rPr>
            <w:noProof/>
            <w:webHidden/>
          </w:rPr>
          <w:fldChar w:fldCharType="begin"/>
        </w:r>
        <w:r>
          <w:rPr>
            <w:noProof/>
            <w:webHidden/>
          </w:rPr>
          <w:instrText xml:space="preserve"> PAGEREF _Toc480374465 \h </w:instrText>
        </w:r>
        <w:r>
          <w:rPr>
            <w:noProof/>
            <w:webHidden/>
          </w:rPr>
        </w:r>
        <w:r>
          <w:rPr>
            <w:noProof/>
            <w:webHidden/>
          </w:rPr>
          <w:fldChar w:fldCharType="separate"/>
        </w:r>
        <w:r>
          <w:rPr>
            <w:noProof/>
            <w:webHidden/>
          </w:rPr>
          <w:t>413</w:t>
        </w:r>
        <w:r>
          <w:rPr>
            <w:noProof/>
            <w:webHidden/>
          </w:rPr>
          <w:fldChar w:fldCharType="end"/>
        </w:r>
      </w:hyperlink>
    </w:p>
    <w:p w14:paraId="22ACC230"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66" w:history="1">
        <w:r w:rsidRPr="00933898">
          <w:rPr>
            <w:rStyle w:val="Hyperlink"/>
            <w:noProof/>
          </w:rPr>
          <w:t>20.14</w:t>
        </w:r>
        <w:r>
          <w:rPr>
            <w:rFonts w:asciiTheme="minorHAnsi" w:eastAsiaTheme="minorEastAsia" w:hAnsiTheme="minorHAnsi" w:cstheme="minorBidi"/>
            <w:iCs w:val="0"/>
            <w:noProof/>
            <w:color w:val="auto"/>
            <w:szCs w:val="22"/>
            <w:lang w:eastAsia="en-US"/>
          </w:rPr>
          <w:tab/>
        </w:r>
        <w:r w:rsidRPr="00933898">
          <w:rPr>
            <w:rStyle w:val="Hyperlink"/>
            <w:noProof/>
          </w:rPr>
          <w:t>INPUT Transform</w:t>
        </w:r>
        <w:r>
          <w:rPr>
            <w:noProof/>
            <w:webHidden/>
          </w:rPr>
          <w:tab/>
        </w:r>
        <w:r>
          <w:rPr>
            <w:noProof/>
            <w:webHidden/>
          </w:rPr>
          <w:fldChar w:fldCharType="begin"/>
        </w:r>
        <w:r>
          <w:rPr>
            <w:noProof/>
            <w:webHidden/>
          </w:rPr>
          <w:instrText xml:space="preserve"> PAGEREF _Toc480374466 \h </w:instrText>
        </w:r>
        <w:r>
          <w:rPr>
            <w:noProof/>
            <w:webHidden/>
          </w:rPr>
        </w:r>
        <w:r>
          <w:rPr>
            <w:noProof/>
            <w:webHidden/>
          </w:rPr>
          <w:fldChar w:fldCharType="separate"/>
        </w:r>
        <w:r>
          <w:rPr>
            <w:noProof/>
            <w:webHidden/>
          </w:rPr>
          <w:t>413</w:t>
        </w:r>
        <w:r>
          <w:rPr>
            <w:noProof/>
            <w:webHidden/>
          </w:rPr>
          <w:fldChar w:fldCharType="end"/>
        </w:r>
      </w:hyperlink>
    </w:p>
    <w:p w14:paraId="58A27DB6" w14:textId="77777777" w:rsidR="00F300F5" w:rsidRDefault="00F300F5">
      <w:pPr>
        <w:pStyle w:val="TOC4"/>
        <w:rPr>
          <w:rFonts w:asciiTheme="minorHAnsi" w:eastAsiaTheme="minorEastAsia" w:hAnsiTheme="minorHAnsi" w:cstheme="minorBidi"/>
          <w:noProof/>
          <w:color w:val="auto"/>
          <w:szCs w:val="22"/>
          <w:lang w:eastAsia="en-US"/>
        </w:rPr>
      </w:pPr>
      <w:hyperlink w:anchor="_Toc480374467" w:history="1">
        <w:r w:rsidRPr="00933898">
          <w:rPr>
            <w:rStyle w:val="Hyperlink"/>
            <w:noProof/>
          </w:rPr>
          <w:t>20.14.1</w:t>
        </w:r>
        <w:r>
          <w:rPr>
            <w:rFonts w:asciiTheme="minorHAnsi" w:eastAsiaTheme="minorEastAsia" w:hAnsiTheme="minorHAnsi" w:cstheme="minorBidi"/>
            <w:noProof/>
            <w:color w:val="auto"/>
            <w:szCs w:val="22"/>
            <w:lang w:eastAsia="en-US"/>
          </w:rPr>
          <w:tab/>
        </w:r>
        <w:r w:rsidRPr="00933898">
          <w:rPr>
            <w:rStyle w:val="Hyperlink"/>
            <w:noProof/>
          </w:rPr>
          <w:t>INPUT Transforms and the Verify Fields Option</w:t>
        </w:r>
        <w:r>
          <w:rPr>
            <w:noProof/>
            <w:webHidden/>
          </w:rPr>
          <w:tab/>
        </w:r>
        <w:r>
          <w:rPr>
            <w:noProof/>
            <w:webHidden/>
          </w:rPr>
          <w:fldChar w:fldCharType="begin"/>
        </w:r>
        <w:r>
          <w:rPr>
            <w:noProof/>
            <w:webHidden/>
          </w:rPr>
          <w:instrText xml:space="preserve"> PAGEREF _Toc480374467 \h </w:instrText>
        </w:r>
        <w:r>
          <w:rPr>
            <w:noProof/>
            <w:webHidden/>
          </w:rPr>
        </w:r>
        <w:r>
          <w:rPr>
            <w:noProof/>
            <w:webHidden/>
          </w:rPr>
          <w:fldChar w:fldCharType="separate"/>
        </w:r>
        <w:r>
          <w:rPr>
            <w:noProof/>
            <w:webHidden/>
          </w:rPr>
          <w:t>416</w:t>
        </w:r>
        <w:r>
          <w:rPr>
            <w:noProof/>
            <w:webHidden/>
          </w:rPr>
          <w:fldChar w:fldCharType="end"/>
        </w:r>
      </w:hyperlink>
    </w:p>
    <w:p w14:paraId="6CBD8A87"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68" w:history="1">
        <w:r w:rsidRPr="00933898">
          <w:rPr>
            <w:rStyle w:val="Hyperlink"/>
            <w:noProof/>
          </w:rPr>
          <w:t>20.15</w:t>
        </w:r>
        <w:r>
          <w:rPr>
            <w:rFonts w:asciiTheme="minorHAnsi" w:eastAsiaTheme="minorEastAsia" w:hAnsiTheme="minorHAnsi" w:cstheme="minorBidi"/>
            <w:iCs w:val="0"/>
            <w:noProof/>
            <w:color w:val="auto"/>
            <w:szCs w:val="22"/>
            <w:lang w:eastAsia="en-US"/>
          </w:rPr>
          <w:tab/>
        </w:r>
        <w:r w:rsidRPr="00933898">
          <w:rPr>
            <w:rStyle w:val="Hyperlink"/>
            <w:noProof/>
          </w:rPr>
          <w:t>OUTPUT Transform</w:t>
        </w:r>
        <w:r>
          <w:rPr>
            <w:noProof/>
            <w:webHidden/>
          </w:rPr>
          <w:tab/>
        </w:r>
        <w:r>
          <w:rPr>
            <w:noProof/>
            <w:webHidden/>
          </w:rPr>
          <w:fldChar w:fldCharType="begin"/>
        </w:r>
        <w:r>
          <w:rPr>
            <w:noProof/>
            <w:webHidden/>
          </w:rPr>
          <w:instrText xml:space="preserve"> PAGEREF _Toc480374468 \h </w:instrText>
        </w:r>
        <w:r>
          <w:rPr>
            <w:noProof/>
            <w:webHidden/>
          </w:rPr>
        </w:r>
        <w:r>
          <w:rPr>
            <w:noProof/>
            <w:webHidden/>
          </w:rPr>
          <w:fldChar w:fldCharType="separate"/>
        </w:r>
        <w:r>
          <w:rPr>
            <w:noProof/>
            <w:webHidden/>
          </w:rPr>
          <w:t>416</w:t>
        </w:r>
        <w:r>
          <w:rPr>
            <w:noProof/>
            <w:webHidden/>
          </w:rPr>
          <w:fldChar w:fldCharType="end"/>
        </w:r>
      </w:hyperlink>
    </w:p>
    <w:p w14:paraId="3E784DF6"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69" w:history="1">
        <w:r w:rsidRPr="00933898">
          <w:rPr>
            <w:rStyle w:val="Hyperlink"/>
            <w:noProof/>
          </w:rPr>
          <w:t>20.16</w:t>
        </w:r>
        <w:r>
          <w:rPr>
            <w:rFonts w:asciiTheme="minorHAnsi" w:eastAsiaTheme="minorEastAsia" w:hAnsiTheme="minorHAnsi" w:cstheme="minorBidi"/>
            <w:iCs w:val="0"/>
            <w:noProof/>
            <w:color w:val="auto"/>
            <w:szCs w:val="22"/>
            <w:lang w:eastAsia="en-US"/>
          </w:rPr>
          <w:tab/>
        </w:r>
        <w:r w:rsidRPr="00933898">
          <w:rPr>
            <w:rStyle w:val="Hyperlink"/>
            <w:noProof/>
          </w:rPr>
          <w:t>Special Lookup Programs</w:t>
        </w:r>
        <w:r>
          <w:rPr>
            <w:noProof/>
            <w:webHidden/>
          </w:rPr>
          <w:tab/>
        </w:r>
        <w:r>
          <w:rPr>
            <w:noProof/>
            <w:webHidden/>
          </w:rPr>
          <w:fldChar w:fldCharType="begin"/>
        </w:r>
        <w:r>
          <w:rPr>
            <w:noProof/>
            <w:webHidden/>
          </w:rPr>
          <w:instrText xml:space="preserve"> PAGEREF _Toc480374469 \h </w:instrText>
        </w:r>
        <w:r>
          <w:rPr>
            <w:noProof/>
            <w:webHidden/>
          </w:rPr>
        </w:r>
        <w:r>
          <w:rPr>
            <w:noProof/>
            <w:webHidden/>
          </w:rPr>
          <w:fldChar w:fldCharType="separate"/>
        </w:r>
        <w:r>
          <w:rPr>
            <w:noProof/>
            <w:webHidden/>
          </w:rPr>
          <w:t>417</w:t>
        </w:r>
        <w:r>
          <w:rPr>
            <w:noProof/>
            <w:webHidden/>
          </w:rPr>
          <w:fldChar w:fldCharType="end"/>
        </w:r>
      </w:hyperlink>
    </w:p>
    <w:p w14:paraId="2853A605"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70" w:history="1">
        <w:r w:rsidRPr="00933898">
          <w:rPr>
            <w:rStyle w:val="Hyperlink"/>
            <w:noProof/>
          </w:rPr>
          <w:t>20.17</w:t>
        </w:r>
        <w:r>
          <w:rPr>
            <w:rFonts w:asciiTheme="minorHAnsi" w:eastAsiaTheme="minorEastAsia" w:hAnsiTheme="minorHAnsi" w:cstheme="minorBidi"/>
            <w:iCs w:val="0"/>
            <w:noProof/>
            <w:color w:val="auto"/>
            <w:szCs w:val="22"/>
            <w:lang w:eastAsia="en-US"/>
          </w:rPr>
          <w:tab/>
        </w:r>
        <w:r w:rsidRPr="00933898">
          <w:rPr>
            <w:rStyle w:val="Hyperlink"/>
            <w:noProof/>
          </w:rPr>
          <w:t>Post-Selection Action</w:t>
        </w:r>
        <w:r>
          <w:rPr>
            <w:noProof/>
            <w:webHidden/>
          </w:rPr>
          <w:tab/>
        </w:r>
        <w:r>
          <w:rPr>
            <w:noProof/>
            <w:webHidden/>
          </w:rPr>
          <w:fldChar w:fldCharType="begin"/>
        </w:r>
        <w:r>
          <w:rPr>
            <w:noProof/>
            <w:webHidden/>
          </w:rPr>
          <w:instrText xml:space="preserve"> PAGEREF _Toc480374470 \h </w:instrText>
        </w:r>
        <w:r>
          <w:rPr>
            <w:noProof/>
            <w:webHidden/>
          </w:rPr>
        </w:r>
        <w:r>
          <w:rPr>
            <w:noProof/>
            <w:webHidden/>
          </w:rPr>
          <w:fldChar w:fldCharType="separate"/>
        </w:r>
        <w:r>
          <w:rPr>
            <w:noProof/>
            <w:webHidden/>
          </w:rPr>
          <w:t>417</w:t>
        </w:r>
        <w:r>
          <w:rPr>
            <w:noProof/>
            <w:webHidden/>
          </w:rPr>
          <w:fldChar w:fldCharType="end"/>
        </w:r>
      </w:hyperlink>
    </w:p>
    <w:p w14:paraId="2C14C484"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71" w:history="1">
        <w:r w:rsidRPr="00933898">
          <w:rPr>
            <w:rStyle w:val="Hyperlink"/>
            <w:noProof/>
          </w:rPr>
          <w:t>20.18</w:t>
        </w:r>
        <w:r>
          <w:rPr>
            <w:rFonts w:asciiTheme="minorHAnsi" w:eastAsiaTheme="minorEastAsia" w:hAnsiTheme="minorHAnsi" w:cstheme="minorBidi"/>
            <w:iCs w:val="0"/>
            <w:noProof/>
            <w:color w:val="auto"/>
            <w:szCs w:val="22"/>
            <w:lang w:eastAsia="en-US"/>
          </w:rPr>
          <w:tab/>
        </w:r>
        <w:r w:rsidRPr="00933898">
          <w:rPr>
            <w:rStyle w:val="Hyperlink"/>
            <w:noProof/>
          </w:rPr>
          <w:t>Audit Condition</w:t>
        </w:r>
        <w:r>
          <w:rPr>
            <w:noProof/>
            <w:webHidden/>
          </w:rPr>
          <w:tab/>
        </w:r>
        <w:r>
          <w:rPr>
            <w:noProof/>
            <w:webHidden/>
          </w:rPr>
          <w:fldChar w:fldCharType="begin"/>
        </w:r>
        <w:r>
          <w:rPr>
            <w:noProof/>
            <w:webHidden/>
          </w:rPr>
          <w:instrText xml:space="preserve"> PAGEREF _Toc480374471 \h </w:instrText>
        </w:r>
        <w:r>
          <w:rPr>
            <w:noProof/>
            <w:webHidden/>
          </w:rPr>
        </w:r>
        <w:r>
          <w:rPr>
            <w:noProof/>
            <w:webHidden/>
          </w:rPr>
          <w:fldChar w:fldCharType="separate"/>
        </w:r>
        <w:r>
          <w:rPr>
            <w:noProof/>
            <w:webHidden/>
          </w:rPr>
          <w:t>418</w:t>
        </w:r>
        <w:r>
          <w:rPr>
            <w:noProof/>
            <w:webHidden/>
          </w:rPr>
          <w:fldChar w:fldCharType="end"/>
        </w:r>
      </w:hyperlink>
    </w:p>
    <w:p w14:paraId="33C3C65C"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72" w:history="1">
        <w:r w:rsidRPr="00933898">
          <w:rPr>
            <w:rStyle w:val="Hyperlink"/>
            <w:noProof/>
          </w:rPr>
          <w:t>20.19</w:t>
        </w:r>
        <w:r>
          <w:rPr>
            <w:rFonts w:asciiTheme="minorHAnsi" w:eastAsiaTheme="minorEastAsia" w:hAnsiTheme="minorHAnsi" w:cstheme="minorBidi"/>
            <w:iCs w:val="0"/>
            <w:noProof/>
            <w:color w:val="auto"/>
            <w:szCs w:val="22"/>
            <w:lang w:eastAsia="en-US"/>
          </w:rPr>
          <w:tab/>
        </w:r>
        <w:r w:rsidRPr="00933898">
          <w:rPr>
            <w:rStyle w:val="Hyperlink"/>
            <w:noProof/>
          </w:rPr>
          <w:t>Editing a Cross-Reference</w:t>
        </w:r>
        <w:r>
          <w:rPr>
            <w:noProof/>
            <w:webHidden/>
          </w:rPr>
          <w:tab/>
        </w:r>
        <w:r>
          <w:rPr>
            <w:noProof/>
            <w:webHidden/>
          </w:rPr>
          <w:fldChar w:fldCharType="begin"/>
        </w:r>
        <w:r>
          <w:rPr>
            <w:noProof/>
            <w:webHidden/>
          </w:rPr>
          <w:instrText xml:space="preserve"> PAGEREF _Toc480374472 \h </w:instrText>
        </w:r>
        <w:r>
          <w:rPr>
            <w:noProof/>
            <w:webHidden/>
          </w:rPr>
        </w:r>
        <w:r>
          <w:rPr>
            <w:noProof/>
            <w:webHidden/>
          </w:rPr>
          <w:fldChar w:fldCharType="separate"/>
        </w:r>
        <w:r>
          <w:rPr>
            <w:noProof/>
            <w:webHidden/>
          </w:rPr>
          <w:t>418</w:t>
        </w:r>
        <w:r>
          <w:rPr>
            <w:noProof/>
            <w:webHidden/>
          </w:rPr>
          <w:fldChar w:fldCharType="end"/>
        </w:r>
      </w:hyperlink>
    </w:p>
    <w:p w14:paraId="789D790E"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73" w:history="1">
        <w:r w:rsidRPr="00933898">
          <w:rPr>
            <w:rStyle w:val="Hyperlink"/>
            <w:noProof/>
          </w:rPr>
          <w:t>20.20</w:t>
        </w:r>
        <w:r>
          <w:rPr>
            <w:rFonts w:asciiTheme="minorHAnsi" w:eastAsiaTheme="minorEastAsia" w:hAnsiTheme="minorHAnsi" w:cstheme="minorBidi"/>
            <w:iCs w:val="0"/>
            <w:noProof/>
            <w:color w:val="auto"/>
            <w:szCs w:val="22"/>
            <w:lang w:eastAsia="en-US"/>
          </w:rPr>
          <w:tab/>
        </w:r>
        <w:r w:rsidRPr="00933898">
          <w:rPr>
            <w:rStyle w:val="Hyperlink"/>
            <w:noProof/>
          </w:rPr>
          <w:t>Executable Help</w:t>
        </w:r>
        <w:r>
          <w:rPr>
            <w:noProof/>
            <w:webHidden/>
          </w:rPr>
          <w:tab/>
        </w:r>
        <w:r>
          <w:rPr>
            <w:noProof/>
            <w:webHidden/>
          </w:rPr>
          <w:fldChar w:fldCharType="begin"/>
        </w:r>
        <w:r>
          <w:rPr>
            <w:noProof/>
            <w:webHidden/>
          </w:rPr>
          <w:instrText xml:space="preserve"> PAGEREF _Toc480374473 \h </w:instrText>
        </w:r>
        <w:r>
          <w:rPr>
            <w:noProof/>
            <w:webHidden/>
          </w:rPr>
        </w:r>
        <w:r>
          <w:rPr>
            <w:noProof/>
            <w:webHidden/>
          </w:rPr>
          <w:fldChar w:fldCharType="separate"/>
        </w:r>
        <w:r>
          <w:rPr>
            <w:noProof/>
            <w:webHidden/>
          </w:rPr>
          <w:t>419</w:t>
        </w:r>
        <w:r>
          <w:rPr>
            <w:noProof/>
            <w:webHidden/>
          </w:rPr>
          <w:fldChar w:fldCharType="end"/>
        </w:r>
      </w:hyperlink>
    </w:p>
    <w:p w14:paraId="4C3A12C9" w14:textId="77777777" w:rsidR="00F300F5" w:rsidRDefault="00F300F5">
      <w:pPr>
        <w:pStyle w:val="TOC2"/>
        <w:rPr>
          <w:rFonts w:asciiTheme="minorHAnsi" w:eastAsiaTheme="minorEastAsia" w:hAnsiTheme="minorHAnsi" w:cstheme="minorBidi"/>
          <w:b w:val="0"/>
          <w:noProof/>
          <w:color w:val="auto"/>
          <w:szCs w:val="22"/>
          <w:lang w:eastAsia="en-US"/>
        </w:rPr>
      </w:pPr>
      <w:hyperlink w:anchor="_Toc480374474" w:history="1">
        <w:r w:rsidRPr="00933898">
          <w:rPr>
            <w:rStyle w:val="Hyperlink"/>
            <w:noProof/>
          </w:rPr>
          <w:t>21</w:t>
        </w:r>
        <w:r>
          <w:rPr>
            <w:rFonts w:asciiTheme="minorHAnsi" w:eastAsiaTheme="minorEastAsia" w:hAnsiTheme="minorHAnsi" w:cstheme="minorBidi"/>
            <w:b w:val="0"/>
            <w:noProof/>
            <w:color w:val="auto"/>
            <w:szCs w:val="22"/>
            <w:lang w:eastAsia="en-US"/>
          </w:rPr>
          <w:tab/>
        </w:r>
        <w:r w:rsidRPr="00933898">
          <w:rPr>
            <w:rStyle w:val="Hyperlink"/>
            <w:noProof/>
          </w:rPr>
          <w:t>Trigger Cross-References</w:t>
        </w:r>
        <w:r>
          <w:rPr>
            <w:noProof/>
            <w:webHidden/>
          </w:rPr>
          <w:tab/>
        </w:r>
        <w:r>
          <w:rPr>
            <w:noProof/>
            <w:webHidden/>
          </w:rPr>
          <w:fldChar w:fldCharType="begin"/>
        </w:r>
        <w:r>
          <w:rPr>
            <w:noProof/>
            <w:webHidden/>
          </w:rPr>
          <w:instrText xml:space="preserve"> PAGEREF _Toc480374474 \h </w:instrText>
        </w:r>
        <w:r>
          <w:rPr>
            <w:noProof/>
            <w:webHidden/>
          </w:rPr>
        </w:r>
        <w:r>
          <w:rPr>
            <w:noProof/>
            <w:webHidden/>
          </w:rPr>
          <w:fldChar w:fldCharType="separate"/>
        </w:r>
        <w:r>
          <w:rPr>
            <w:noProof/>
            <w:webHidden/>
          </w:rPr>
          <w:t>421</w:t>
        </w:r>
        <w:r>
          <w:rPr>
            <w:noProof/>
            <w:webHidden/>
          </w:rPr>
          <w:fldChar w:fldCharType="end"/>
        </w:r>
      </w:hyperlink>
    </w:p>
    <w:p w14:paraId="6AEF76DE"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75" w:history="1">
        <w:r w:rsidRPr="00933898">
          <w:rPr>
            <w:rStyle w:val="Hyperlink"/>
            <w:noProof/>
          </w:rPr>
          <w:t>21.1</w:t>
        </w:r>
        <w:r>
          <w:rPr>
            <w:rFonts w:asciiTheme="minorHAnsi" w:eastAsiaTheme="minorEastAsia" w:hAnsiTheme="minorHAnsi" w:cstheme="minorBidi"/>
            <w:iCs w:val="0"/>
            <w:noProof/>
            <w:color w:val="auto"/>
            <w:szCs w:val="22"/>
            <w:lang w:eastAsia="en-US"/>
          </w:rPr>
          <w:tab/>
        </w:r>
        <w:r w:rsidRPr="00933898">
          <w:rPr>
            <w:rStyle w:val="Hyperlink"/>
            <w:noProof/>
          </w:rPr>
          <w:t>Introduction</w:t>
        </w:r>
        <w:r>
          <w:rPr>
            <w:noProof/>
            <w:webHidden/>
          </w:rPr>
          <w:tab/>
        </w:r>
        <w:r>
          <w:rPr>
            <w:noProof/>
            <w:webHidden/>
          </w:rPr>
          <w:fldChar w:fldCharType="begin"/>
        </w:r>
        <w:r>
          <w:rPr>
            <w:noProof/>
            <w:webHidden/>
          </w:rPr>
          <w:instrText xml:space="preserve"> PAGEREF _Toc480374475 \h </w:instrText>
        </w:r>
        <w:r>
          <w:rPr>
            <w:noProof/>
            <w:webHidden/>
          </w:rPr>
        </w:r>
        <w:r>
          <w:rPr>
            <w:noProof/>
            <w:webHidden/>
          </w:rPr>
          <w:fldChar w:fldCharType="separate"/>
        </w:r>
        <w:r>
          <w:rPr>
            <w:noProof/>
            <w:webHidden/>
          </w:rPr>
          <w:t>421</w:t>
        </w:r>
        <w:r>
          <w:rPr>
            <w:noProof/>
            <w:webHidden/>
          </w:rPr>
          <w:fldChar w:fldCharType="end"/>
        </w:r>
      </w:hyperlink>
    </w:p>
    <w:p w14:paraId="7FB01848"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76" w:history="1">
        <w:r w:rsidRPr="00933898">
          <w:rPr>
            <w:rStyle w:val="Hyperlink"/>
            <w:noProof/>
          </w:rPr>
          <w:t>21.2</w:t>
        </w:r>
        <w:r>
          <w:rPr>
            <w:rFonts w:asciiTheme="minorHAnsi" w:eastAsiaTheme="minorEastAsia" w:hAnsiTheme="minorHAnsi" w:cstheme="minorBidi"/>
            <w:iCs w:val="0"/>
            <w:noProof/>
            <w:color w:val="auto"/>
            <w:szCs w:val="22"/>
            <w:lang w:eastAsia="en-US"/>
          </w:rPr>
          <w:tab/>
        </w:r>
        <w:r w:rsidRPr="00933898">
          <w:rPr>
            <w:rStyle w:val="Hyperlink"/>
            <w:noProof/>
          </w:rPr>
          <w:t>Trigger on the Same File</w:t>
        </w:r>
        <w:r>
          <w:rPr>
            <w:noProof/>
            <w:webHidden/>
          </w:rPr>
          <w:tab/>
        </w:r>
        <w:r>
          <w:rPr>
            <w:noProof/>
            <w:webHidden/>
          </w:rPr>
          <w:fldChar w:fldCharType="begin"/>
        </w:r>
        <w:r>
          <w:rPr>
            <w:noProof/>
            <w:webHidden/>
          </w:rPr>
          <w:instrText xml:space="preserve"> PAGEREF _Toc480374476 \h </w:instrText>
        </w:r>
        <w:r>
          <w:rPr>
            <w:noProof/>
            <w:webHidden/>
          </w:rPr>
        </w:r>
        <w:r>
          <w:rPr>
            <w:noProof/>
            <w:webHidden/>
          </w:rPr>
          <w:fldChar w:fldCharType="separate"/>
        </w:r>
        <w:r>
          <w:rPr>
            <w:noProof/>
            <w:webHidden/>
          </w:rPr>
          <w:t>422</w:t>
        </w:r>
        <w:r>
          <w:rPr>
            <w:noProof/>
            <w:webHidden/>
          </w:rPr>
          <w:fldChar w:fldCharType="end"/>
        </w:r>
      </w:hyperlink>
    </w:p>
    <w:p w14:paraId="21A0891B"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77" w:history="1">
        <w:r w:rsidRPr="00933898">
          <w:rPr>
            <w:rStyle w:val="Hyperlink"/>
            <w:noProof/>
          </w:rPr>
          <w:t>21.3</w:t>
        </w:r>
        <w:r>
          <w:rPr>
            <w:rFonts w:asciiTheme="minorHAnsi" w:eastAsiaTheme="minorEastAsia" w:hAnsiTheme="minorHAnsi" w:cstheme="minorBidi"/>
            <w:iCs w:val="0"/>
            <w:noProof/>
            <w:color w:val="auto"/>
            <w:szCs w:val="22"/>
            <w:lang w:eastAsia="en-US"/>
          </w:rPr>
          <w:tab/>
        </w:r>
        <w:r w:rsidRPr="00933898">
          <w:rPr>
            <w:rStyle w:val="Hyperlink"/>
            <w:noProof/>
          </w:rPr>
          <w:t>Triggers for Different Files</w:t>
        </w:r>
        <w:r>
          <w:rPr>
            <w:noProof/>
            <w:webHidden/>
          </w:rPr>
          <w:tab/>
        </w:r>
        <w:r>
          <w:rPr>
            <w:noProof/>
            <w:webHidden/>
          </w:rPr>
          <w:fldChar w:fldCharType="begin"/>
        </w:r>
        <w:r>
          <w:rPr>
            <w:noProof/>
            <w:webHidden/>
          </w:rPr>
          <w:instrText xml:space="preserve"> PAGEREF _Toc480374477 \h </w:instrText>
        </w:r>
        <w:r>
          <w:rPr>
            <w:noProof/>
            <w:webHidden/>
          </w:rPr>
        </w:r>
        <w:r>
          <w:rPr>
            <w:noProof/>
            <w:webHidden/>
          </w:rPr>
          <w:fldChar w:fldCharType="separate"/>
        </w:r>
        <w:r>
          <w:rPr>
            <w:noProof/>
            <w:webHidden/>
          </w:rPr>
          <w:t>424</w:t>
        </w:r>
        <w:r>
          <w:rPr>
            <w:noProof/>
            <w:webHidden/>
          </w:rPr>
          <w:fldChar w:fldCharType="end"/>
        </w:r>
      </w:hyperlink>
    </w:p>
    <w:p w14:paraId="26B88988" w14:textId="77777777" w:rsidR="00F300F5" w:rsidRDefault="00F300F5">
      <w:pPr>
        <w:pStyle w:val="TOC2"/>
        <w:rPr>
          <w:rFonts w:asciiTheme="minorHAnsi" w:eastAsiaTheme="minorEastAsia" w:hAnsiTheme="minorHAnsi" w:cstheme="minorBidi"/>
          <w:b w:val="0"/>
          <w:noProof/>
          <w:color w:val="auto"/>
          <w:szCs w:val="22"/>
          <w:lang w:eastAsia="en-US"/>
        </w:rPr>
      </w:pPr>
      <w:hyperlink w:anchor="_Toc480374478" w:history="1">
        <w:r w:rsidRPr="00933898">
          <w:rPr>
            <w:rStyle w:val="Hyperlink"/>
            <w:noProof/>
          </w:rPr>
          <w:t>22</w:t>
        </w:r>
        <w:r>
          <w:rPr>
            <w:rFonts w:asciiTheme="minorHAnsi" w:eastAsiaTheme="minorEastAsia" w:hAnsiTheme="minorHAnsi" w:cstheme="minorBidi"/>
            <w:b w:val="0"/>
            <w:noProof/>
            <w:color w:val="auto"/>
            <w:szCs w:val="22"/>
            <w:lang w:eastAsia="en-US"/>
          </w:rPr>
          <w:tab/>
        </w:r>
        <w:r w:rsidRPr="00933898">
          <w:rPr>
            <w:rStyle w:val="Hyperlink"/>
            <w:noProof/>
          </w:rPr>
          <w:t>DIALOG File</w:t>
        </w:r>
        <w:r>
          <w:rPr>
            <w:noProof/>
            <w:webHidden/>
          </w:rPr>
          <w:tab/>
        </w:r>
        <w:r>
          <w:rPr>
            <w:noProof/>
            <w:webHidden/>
          </w:rPr>
          <w:fldChar w:fldCharType="begin"/>
        </w:r>
        <w:r>
          <w:rPr>
            <w:noProof/>
            <w:webHidden/>
          </w:rPr>
          <w:instrText xml:space="preserve"> PAGEREF _Toc480374478 \h </w:instrText>
        </w:r>
        <w:r>
          <w:rPr>
            <w:noProof/>
            <w:webHidden/>
          </w:rPr>
        </w:r>
        <w:r>
          <w:rPr>
            <w:noProof/>
            <w:webHidden/>
          </w:rPr>
          <w:fldChar w:fldCharType="separate"/>
        </w:r>
        <w:r>
          <w:rPr>
            <w:noProof/>
            <w:webHidden/>
          </w:rPr>
          <w:t>426</w:t>
        </w:r>
        <w:r>
          <w:rPr>
            <w:noProof/>
            <w:webHidden/>
          </w:rPr>
          <w:fldChar w:fldCharType="end"/>
        </w:r>
      </w:hyperlink>
    </w:p>
    <w:p w14:paraId="1080ED24"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79" w:history="1">
        <w:r w:rsidRPr="00933898">
          <w:rPr>
            <w:rStyle w:val="Hyperlink"/>
            <w:noProof/>
          </w:rPr>
          <w:t>22.1</w:t>
        </w:r>
        <w:r>
          <w:rPr>
            <w:rFonts w:asciiTheme="minorHAnsi" w:eastAsiaTheme="minorEastAsia" w:hAnsiTheme="minorHAnsi" w:cstheme="minorBidi"/>
            <w:iCs w:val="0"/>
            <w:noProof/>
            <w:color w:val="auto"/>
            <w:szCs w:val="22"/>
            <w:lang w:eastAsia="en-US"/>
          </w:rPr>
          <w:tab/>
        </w:r>
        <w:r w:rsidRPr="00933898">
          <w:rPr>
            <w:rStyle w:val="Hyperlink"/>
            <w:noProof/>
          </w:rPr>
          <w:t>DIALOG File: User Messages</w:t>
        </w:r>
        <w:r>
          <w:rPr>
            <w:noProof/>
            <w:webHidden/>
          </w:rPr>
          <w:tab/>
        </w:r>
        <w:r>
          <w:rPr>
            <w:noProof/>
            <w:webHidden/>
          </w:rPr>
          <w:fldChar w:fldCharType="begin"/>
        </w:r>
        <w:r>
          <w:rPr>
            <w:noProof/>
            <w:webHidden/>
          </w:rPr>
          <w:instrText xml:space="preserve"> PAGEREF _Toc480374479 \h </w:instrText>
        </w:r>
        <w:r>
          <w:rPr>
            <w:noProof/>
            <w:webHidden/>
          </w:rPr>
        </w:r>
        <w:r>
          <w:rPr>
            <w:noProof/>
            <w:webHidden/>
          </w:rPr>
          <w:fldChar w:fldCharType="separate"/>
        </w:r>
        <w:r>
          <w:rPr>
            <w:noProof/>
            <w:webHidden/>
          </w:rPr>
          <w:t>426</w:t>
        </w:r>
        <w:r>
          <w:rPr>
            <w:noProof/>
            <w:webHidden/>
          </w:rPr>
          <w:fldChar w:fldCharType="end"/>
        </w:r>
      </w:hyperlink>
    </w:p>
    <w:p w14:paraId="3D16438A" w14:textId="77777777" w:rsidR="00F300F5" w:rsidRDefault="00F300F5">
      <w:pPr>
        <w:pStyle w:val="TOC4"/>
        <w:rPr>
          <w:rFonts w:asciiTheme="minorHAnsi" w:eastAsiaTheme="minorEastAsia" w:hAnsiTheme="minorHAnsi" w:cstheme="minorBidi"/>
          <w:noProof/>
          <w:color w:val="auto"/>
          <w:szCs w:val="22"/>
          <w:lang w:eastAsia="en-US"/>
        </w:rPr>
      </w:pPr>
      <w:hyperlink w:anchor="_Toc480374480" w:history="1">
        <w:r w:rsidRPr="00933898">
          <w:rPr>
            <w:rStyle w:val="Hyperlink"/>
            <w:noProof/>
          </w:rPr>
          <w:t>22.1.1</w:t>
        </w:r>
        <w:r>
          <w:rPr>
            <w:rFonts w:asciiTheme="minorHAnsi" w:eastAsiaTheme="minorEastAsia" w:hAnsiTheme="minorHAnsi" w:cstheme="minorBidi"/>
            <w:noProof/>
            <w:color w:val="auto"/>
            <w:szCs w:val="22"/>
            <w:lang w:eastAsia="en-US"/>
          </w:rPr>
          <w:tab/>
        </w:r>
        <w:r w:rsidRPr="00933898">
          <w:rPr>
            <w:rStyle w:val="Hyperlink"/>
            <w:noProof/>
          </w:rPr>
          <w:t>Introduction</w:t>
        </w:r>
        <w:r>
          <w:rPr>
            <w:noProof/>
            <w:webHidden/>
          </w:rPr>
          <w:tab/>
        </w:r>
        <w:r>
          <w:rPr>
            <w:noProof/>
            <w:webHidden/>
          </w:rPr>
          <w:fldChar w:fldCharType="begin"/>
        </w:r>
        <w:r>
          <w:rPr>
            <w:noProof/>
            <w:webHidden/>
          </w:rPr>
          <w:instrText xml:space="preserve"> PAGEREF _Toc480374480 \h </w:instrText>
        </w:r>
        <w:r>
          <w:rPr>
            <w:noProof/>
            <w:webHidden/>
          </w:rPr>
        </w:r>
        <w:r>
          <w:rPr>
            <w:noProof/>
            <w:webHidden/>
          </w:rPr>
          <w:fldChar w:fldCharType="separate"/>
        </w:r>
        <w:r>
          <w:rPr>
            <w:noProof/>
            <w:webHidden/>
          </w:rPr>
          <w:t>426</w:t>
        </w:r>
        <w:r>
          <w:rPr>
            <w:noProof/>
            <w:webHidden/>
          </w:rPr>
          <w:fldChar w:fldCharType="end"/>
        </w:r>
      </w:hyperlink>
    </w:p>
    <w:p w14:paraId="1A29C739" w14:textId="77777777" w:rsidR="00F300F5" w:rsidRDefault="00F300F5">
      <w:pPr>
        <w:pStyle w:val="TOC4"/>
        <w:rPr>
          <w:rFonts w:asciiTheme="minorHAnsi" w:eastAsiaTheme="minorEastAsia" w:hAnsiTheme="minorHAnsi" w:cstheme="minorBidi"/>
          <w:noProof/>
          <w:color w:val="auto"/>
          <w:szCs w:val="22"/>
          <w:lang w:eastAsia="en-US"/>
        </w:rPr>
      </w:pPr>
      <w:hyperlink w:anchor="_Toc480374481" w:history="1">
        <w:r w:rsidRPr="00933898">
          <w:rPr>
            <w:rStyle w:val="Hyperlink"/>
            <w:noProof/>
          </w:rPr>
          <w:t>22.1.2</w:t>
        </w:r>
        <w:r>
          <w:rPr>
            <w:rFonts w:asciiTheme="minorHAnsi" w:eastAsiaTheme="minorEastAsia" w:hAnsiTheme="minorHAnsi" w:cstheme="minorBidi"/>
            <w:noProof/>
            <w:color w:val="auto"/>
            <w:szCs w:val="22"/>
            <w:lang w:eastAsia="en-US"/>
          </w:rPr>
          <w:tab/>
        </w:r>
        <w:r w:rsidRPr="00933898">
          <w:rPr>
            <w:rStyle w:val="Hyperlink"/>
            <w:noProof/>
          </w:rPr>
          <w:t>Use of the DIALOG File</w:t>
        </w:r>
        <w:r>
          <w:rPr>
            <w:noProof/>
            <w:webHidden/>
          </w:rPr>
          <w:tab/>
        </w:r>
        <w:r>
          <w:rPr>
            <w:noProof/>
            <w:webHidden/>
          </w:rPr>
          <w:fldChar w:fldCharType="begin"/>
        </w:r>
        <w:r>
          <w:rPr>
            <w:noProof/>
            <w:webHidden/>
          </w:rPr>
          <w:instrText xml:space="preserve"> PAGEREF _Toc480374481 \h </w:instrText>
        </w:r>
        <w:r>
          <w:rPr>
            <w:noProof/>
            <w:webHidden/>
          </w:rPr>
        </w:r>
        <w:r>
          <w:rPr>
            <w:noProof/>
            <w:webHidden/>
          </w:rPr>
          <w:fldChar w:fldCharType="separate"/>
        </w:r>
        <w:r>
          <w:rPr>
            <w:noProof/>
            <w:webHidden/>
          </w:rPr>
          <w:t>426</w:t>
        </w:r>
        <w:r>
          <w:rPr>
            <w:noProof/>
            <w:webHidden/>
          </w:rPr>
          <w:fldChar w:fldCharType="end"/>
        </w:r>
      </w:hyperlink>
    </w:p>
    <w:p w14:paraId="4FCC9120" w14:textId="77777777" w:rsidR="00F300F5" w:rsidRDefault="00F300F5">
      <w:pPr>
        <w:pStyle w:val="TOC4"/>
        <w:rPr>
          <w:rFonts w:asciiTheme="minorHAnsi" w:eastAsiaTheme="minorEastAsia" w:hAnsiTheme="minorHAnsi" w:cstheme="minorBidi"/>
          <w:noProof/>
          <w:color w:val="auto"/>
          <w:szCs w:val="22"/>
          <w:lang w:eastAsia="en-US"/>
        </w:rPr>
      </w:pPr>
      <w:hyperlink w:anchor="_Toc480374482" w:history="1">
        <w:r w:rsidRPr="00933898">
          <w:rPr>
            <w:rStyle w:val="Hyperlink"/>
            <w:noProof/>
          </w:rPr>
          <w:t>22.1.3</w:t>
        </w:r>
        <w:r>
          <w:rPr>
            <w:rFonts w:asciiTheme="minorHAnsi" w:eastAsiaTheme="minorEastAsia" w:hAnsiTheme="minorHAnsi" w:cstheme="minorBidi"/>
            <w:noProof/>
            <w:color w:val="auto"/>
            <w:szCs w:val="22"/>
            <w:lang w:eastAsia="en-US"/>
          </w:rPr>
          <w:tab/>
        </w:r>
        <w:r w:rsidRPr="00933898">
          <w:rPr>
            <w:rStyle w:val="Hyperlink"/>
            <w:noProof/>
          </w:rPr>
          <w:t>Creating DIALOG File Entries</w:t>
        </w:r>
        <w:r>
          <w:rPr>
            <w:noProof/>
            <w:webHidden/>
          </w:rPr>
          <w:tab/>
        </w:r>
        <w:r>
          <w:rPr>
            <w:noProof/>
            <w:webHidden/>
          </w:rPr>
          <w:fldChar w:fldCharType="begin"/>
        </w:r>
        <w:r>
          <w:rPr>
            <w:noProof/>
            <w:webHidden/>
          </w:rPr>
          <w:instrText xml:space="preserve"> PAGEREF _Toc480374482 \h </w:instrText>
        </w:r>
        <w:r>
          <w:rPr>
            <w:noProof/>
            <w:webHidden/>
          </w:rPr>
        </w:r>
        <w:r>
          <w:rPr>
            <w:noProof/>
            <w:webHidden/>
          </w:rPr>
          <w:fldChar w:fldCharType="separate"/>
        </w:r>
        <w:r>
          <w:rPr>
            <w:noProof/>
            <w:webHidden/>
          </w:rPr>
          <w:t>427</w:t>
        </w:r>
        <w:r>
          <w:rPr>
            <w:noProof/>
            <w:webHidden/>
          </w:rPr>
          <w:fldChar w:fldCharType="end"/>
        </w:r>
      </w:hyperlink>
    </w:p>
    <w:p w14:paraId="75E85409"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83" w:history="1">
        <w:r w:rsidRPr="00933898">
          <w:rPr>
            <w:rStyle w:val="Hyperlink"/>
            <w:noProof/>
          </w:rPr>
          <w:t>22.2</w:t>
        </w:r>
        <w:r>
          <w:rPr>
            <w:rFonts w:asciiTheme="minorHAnsi" w:eastAsiaTheme="minorEastAsia" w:hAnsiTheme="minorHAnsi" w:cstheme="minorBidi"/>
            <w:iCs w:val="0"/>
            <w:noProof/>
            <w:color w:val="auto"/>
            <w:szCs w:val="22"/>
            <w:lang w:eastAsia="en-US"/>
          </w:rPr>
          <w:tab/>
        </w:r>
        <w:r w:rsidRPr="00933898">
          <w:rPr>
            <w:rStyle w:val="Hyperlink"/>
            <w:noProof/>
          </w:rPr>
          <w:t>Internationalization and the DIALOG File</w:t>
        </w:r>
        <w:r>
          <w:rPr>
            <w:noProof/>
            <w:webHidden/>
          </w:rPr>
          <w:tab/>
        </w:r>
        <w:r>
          <w:rPr>
            <w:noProof/>
            <w:webHidden/>
          </w:rPr>
          <w:fldChar w:fldCharType="begin"/>
        </w:r>
        <w:r>
          <w:rPr>
            <w:noProof/>
            <w:webHidden/>
          </w:rPr>
          <w:instrText xml:space="preserve"> PAGEREF _Toc480374483 \h </w:instrText>
        </w:r>
        <w:r>
          <w:rPr>
            <w:noProof/>
            <w:webHidden/>
          </w:rPr>
        </w:r>
        <w:r>
          <w:rPr>
            <w:noProof/>
            <w:webHidden/>
          </w:rPr>
          <w:fldChar w:fldCharType="separate"/>
        </w:r>
        <w:r>
          <w:rPr>
            <w:noProof/>
            <w:webHidden/>
          </w:rPr>
          <w:t>428</w:t>
        </w:r>
        <w:r>
          <w:rPr>
            <w:noProof/>
            <w:webHidden/>
          </w:rPr>
          <w:fldChar w:fldCharType="end"/>
        </w:r>
      </w:hyperlink>
    </w:p>
    <w:p w14:paraId="6CECCE2F" w14:textId="77777777" w:rsidR="00F300F5" w:rsidRDefault="00F300F5">
      <w:pPr>
        <w:pStyle w:val="TOC4"/>
        <w:rPr>
          <w:rFonts w:asciiTheme="minorHAnsi" w:eastAsiaTheme="minorEastAsia" w:hAnsiTheme="minorHAnsi" w:cstheme="minorBidi"/>
          <w:noProof/>
          <w:color w:val="auto"/>
          <w:szCs w:val="22"/>
          <w:lang w:eastAsia="en-US"/>
        </w:rPr>
      </w:pPr>
      <w:hyperlink w:anchor="_Toc480374484" w:history="1">
        <w:r w:rsidRPr="00933898">
          <w:rPr>
            <w:rStyle w:val="Hyperlink"/>
            <w:noProof/>
          </w:rPr>
          <w:t>22.2.1</w:t>
        </w:r>
        <w:r>
          <w:rPr>
            <w:rFonts w:asciiTheme="minorHAnsi" w:eastAsiaTheme="minorEastAsia" w:hAnsiTheme="minorHAnsi" w:cstheme="minorBidi"/>
            <w:noProof/>
            <w:color w:val="auto"/>
            <w:szCs w:val="22"/>
            <w:lang w:eastAsia="en-US"/>
          </w:rPr>
          <w:tab/>
        </w:r>
        <w:r w:rsidRPr="00933898">
          <w:rPr>
            <w:rStyle w:val="Hyperlink"/>
            <w:noProof/>
          </w:rPr>
          <w:t>Role of the VA FileMan DIALOG File in Internationalization</w:t>
        </w:r>
        <w:r>
          <w:rPr>
            <w:noProof/>
            <w:webHidden/>
          </w:rPr>
          <w:tab/>
        </w:r>
        <w:r>
          <w:rPr>
            <w:noProof/>
            <w:webHidden/>
          </w:rPr>
          <w:fldChar w:fldCharType="begin"/>
        </w:r>
        <w:r>
          <w:rPr>
            <w:noProof/>
            <w:webHidden/>
          </w:rPr>
          <w:instrText xml:space="preserve"> PAGEREF _Toc480374484 \h </w:instrText>
        </w:r>
        <w:r>
          <w:rPr>
            <w:noProof/>
            <w:webHidden/>
          </w:rPr>
        </w:r>
        <w:r>
          <w:rPr>
            <w:noProof/>
            <w:webHidden/>
          </w:rPr>
          <w:fldChar w:fldCharType="separate"/>
        </w:r>
        <w:r>
          <w:rPr>
            <w:noProof/>
            <w:webHidden/>
          </w:rPr>
          <w:t>428</w:t>
        </w:r>
        <w:r>
          <w:rPr>
            <w:noProof/>
            <w:webHidden/>
          </w:rPr>
          <w:fldChar w:fldCharType="end"/>
        </w:r>
      </w:hyperlink>
    </w:p>
    <w:p w14:paraId="53AED716" w14:textId="77777777" w:rsidR="00F300F5" w:rsidRDefault="00F300F5">
      <w:pPr>
        <w:pStyle w:val="TOC4"/>
        <w:rPr>
          <w:rFonts w:asciiTheme="minorHAnsi" w:eastAsiaTheme="minorEastAsia" w:hAnsiTheme="minorHAnsi" w:cstheme="minorBidi"/>
          <w:noProof/>
          <w:color w:val="auto"/>
          <w:szCs w:val="22"/>
          <w:lang w:eastAsia="en-US"/>
        </w:rPr>
      </w:pPr>
      <w:hyperlink w:anchor="_Toc480374485" w:history="1">
        <w:r w:rsidRPr="00933898">
          <w:rPr>
            <w:rStyle w:val="Hyperlink"/>
            <w:noProof/>
          </w:rPr>
          <w:t>22.2.2</w:t>
        </w:r>
        <w:r>
          <w:rPr>
            <w:rFonts w:asciiTheme="minorHAnsi" w:eastAsiaTheme="minorEastAsia" w:hAnsiTheme="minorHAnsi" w:cstheme="minorBidi"/>
            <w:noProof/>
            <w:color w:val="auto"/>
            <w:szCs w:val="22"/>
            <w:lang w:eastAsia="en-US"/>
          </w:rPr>
          <w:tab/>
        </w:r>
        <w:r w:rsidRPr="00933898">
          <w:rPr>
            <w:rStyle w:val="Hyperlink"/>
            <w:noProof/>
          </w:rPr>
          <w:t>Use of the DIALOG File in Internationalization</w:t>
        </w:r>
        <w:r>
          <w:rPr>
            <w:noProof/>
            <w:webHidden/>
          </w:rPr>
          <w:tab/>
        </w:r>
        <w:r>
          <w:rPr>
            <w:noProof/>
            <w:webHidden/>
          </w:rPr>
          <w:fldChar w:fldCharType="begin"/>
        </w:r>
        <w:r>
          <w:rPr>
            <w:noProof/>
            <w:webHidden/>
          </w:rPr>
          <w:instrText xml:space="preserve"> PAGEREF _Toc480374485 \h </w:instrText>
        </w:r>
        <w:r>
          <w:rPr>
            <w:noProof/>
            <w:webHidden/>
          </w:rPr>
        </w:r>
        <w:r>
          <w:rPr>
            <w:noProof/>
            <w:webHidden/>
          </w:rPr>
          <w:fldChar w:fldCharType="separate"/>
        </w:r>
        <w:r>
          <w:rPr>
            <w:noProof/>
            <w:webHidden/>
          </w:rPr>
          <w:t>428</w:t>
        </w:r>
        <w:r>
          <w:rPr>
            <w:noProof/>
            <w:webHidden/>
          </w:rPr>
          <w:fldChar w:fldCharType="end"/>
        </w:r>
      </w:hyperlink>
    </w:p>
    <w:p w14:paraId="757E4420" w14:textId="77777777" w:rsidR="00F300F5" w:rsidRDefault="00F300F5">
      <w:pPr>
        <w:pStyle w:val="TOC4"/>
        <w:rPr>
          <w:rFonts w:asciiTheme="minorHAnsi" w:eastAsiaTheme="minorEastAsia" w:hAnsiTheme="minorHAnsi" w:cstheme="minorBidi"/>
          <w:noProof/>
          <w:color w:val="auto"/>
          <w:szCs w:val="22"/>
          <w:lang w:eastAsia="en-US"/>
        </w:rPr>
      </w:pPr>
      <w:hyperlink w:anchor="_Toc480374486" w:history="1">
        <w:r w:rsidRPr="00933898">
          <w:rPr>
            <w:rStyle w:val="Hyperlink"/>
            <w:noProof/>
          </w:rPr>
          <w:t>22.2.3</w:t>
        </w:r>
        <w:r>
          <w:rPr>
            <w:rFonts w:asciiTheme="minorHAnsi" w:eastAsiaTheme="minorEastAsia" w:hAnsiTheme="minorHAnsi" w:cstheme="minorBidi"/>
            <w:noProof/>
            <w:color w:val="auto"/>
            <w:szCs w:val="22"/>
            <w:lang w:eastAsia="en-US"/>
          </w:rPr>
          <w:tab/>
        </w:r>
        <w:r w:rsidRPr="00933898">
          <w:rPr>
            <w:rStyle w:val="Hyperlink"/>
            <w:noProof/>
          </w:rPr>
          <w:t>Creating Non-English Text in the DIALOG File</w:t>
        </w:r>
        <w:r>
          <w:rPr>
            <w:noProof/>
            <w:webHidden/>
          </w:rPr>
          <w:tab/>
        </w:r>
        <w:r>
          <w:rPr>
            <w:noProof/>
            <w:webHidden/>
          </w:rPr>
          <w:fldChar w:fldCharType="begin"/>
        </w:r>
        <w:r>
          <w:rPr>
            <w:noProof/>
            <w:webHidden/>
          </w:rPr>
          <w:instrText xml:space="preserve"> PAGEREF _Toc480374486 \h </w:instrText>
        </w:r>
        <w:r>
          <w:rPr>
            <w:noProof/>
            <w:webHidden/>
          </w:rPr>
        </w:r>
        <w:r>
          <w:rPr>
            <w:noProof/>
            <w:webHidden/>
          </w:rPr>
          <w:fldChar w:fldCharType="separate"/>
        </w:r>
        <w:r>
          <w:rPr>
            <w:noProof/>
            <w:webHidden/>
          </w:rPr>
          <w:t>429</w:t>
        </w:r>
        <w:r>
          <w:rPr>
            <w:noProof/>
            <w:webHidden/>
          </w:rPr>
          <w:fldChar w:fldCharType="end"/>
        </w:r>
      </w:hyperlink>
    </w:p>
    <w:p w14:paraId="0808775D"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87" w:history="1">
        <w:r w:rsidRPr="00933898">
          <w:rPr>
            <w:rStyle w:val="Hyperlink"/>
            <w:noProof/>
          </w:rPr>
          <w:t>22.3</w:t>
        </w:r>
        <w:r>
          <w:rPr>
            <w:rFonts w:asciiTheme="minorHAnsi" w:eastAsiaTheme="minorEastAsia" w:hAnsiTheme="minorHAnsi" w:cstheme="minorBidi"/>
            <w:iCs w:val="0"/>
            <w:noProof/>
            <w:color w:val="auto"/>
            <w:szCs w:val="22"/>
            <w:lang w:eastAsia="en-US"/>
          </w:rPr>
          <w:tab/>
        </w:r>
        <w:r w:rsidRPr="00933898">
          <w:rPr>
            <w:rStyle w:val="Hyperlink"/>
            <w:noProof/>
          </w:rPr>
          <w:t>VA FileMan LANGUAGE File</w:t>
        </w:r>
        <w:r>
          <w:rPr>
            <w:noProof/>
            <w:webHidden/>
          </w:rPr>
          <w:tab/>
        </w:r>
        <w:r>
          <w:rPr>
            <w:noProof/>
            <w:webHidden/>
          </w:rPr>
          <w:fldChar w:fldCharType="begin"/>
        </w:r>
        <w:r>
          <w:rPr>
            <w:noProof/>
            <w:webHidden/>
          </w:rPr>
          <w:instrText xml:space="preserve"> PAGEREF _Toc480374487 \h </w:instrText>
        </w:r>
        <w:r>
          <w:rPr>
            <w:noProof/>
            <w:webHidden/>
          </w:rPr>
        </w:r>
        <w:r>
          <w:rPr>
            <w:noProof/>
            <w:webHidden/>
          </w:rPr>
          <w:fldChar w:fldCharType="separate"/>
        </w:r>
        <w:r>
          <w:rPr>
            <w:noProof/>
            <w:webHidden/>
          </w:rPr>
          <w:t>430</w:t>
        </w:r>
        <w:r>
          <w:rPr>
            <w:noProof/>
            <w:webHidden/>
          </w:rPr>
          <w:fldChar w:fldCharType="end"/>
        </w:r>
      </w:hyperlink>
    </w:p>
    <w:p w14:paraId="47D7E84D" w14:textId="77777777" w:rsidR="00F300F5" w:rsidRDefault="00F300F5">
      <w:pPr>
        <w:pStyle w:val="TOC4"/>
        <w:rPr>
          <w:rFonts w:asciiTheme="minorHAnsi" w:eastAsiaTheme="minorEastAsia" w:hAnsiTheme="minorHAnsi" w:cstheme="minorBidi"/>
          <w:noProof/>
          <w:color w:val="auto"/>
          <w:szCs w:val="22"/>
          <w:lang w:eastAsia="en-US"/>
        </w:rPr>
      </w:pPr>
      <w:hyperlink w:anchor="_Toc480374488" w:history="1">
        <w:r w:rsidRPr="00933898">
          <w:rPr>
            <w:rStyle w:val="Hyperlink"/>
            <w:noProof/>
          </w:rPr>
          <w:t>22.3.1</w:t>
        </w:r>
        <w:r>
          <w:rPr>
            <w:rFonts w:asciiTheme="minorHAnsi" w:eastAsiaTheme="minorEastAsia" w:hAnsiTheme="minorHAnsi" w:cstheme="minorBidi"/>
            <w:noProof/>
            <w:color w:val="auto"/>
            <w:szCs w:val="22"/>
            <w:lang w:eastAsia="en-US"/>
          </w:rPr>
          <w:tab/>
        </w:r>
        <w:r w:rsidRPr="00933898">
          <w:rPr>
            <w:rStyle w:val="Hyperlink"/>
            <w:noProof/>
          </w:rPr>
          <w:t>Introduction</w:t>
        </w:r>
        <w:r>
          <w:rPr>
            <w:noProof/>
            <w:webHidden/>
          </w:rPr>
          <w:tab/>
        </w:r>
        <w:r>
          <w:rPr>
            <w:noProof/>
            <w:webHidden/>
          </w:rPr>
          <w:fldChar w:fldCharType="begin"/>
        </w:r>
        <w:r>
          <w:rPr>
            <w:noProof/>
            <w:webHidden/>
          </w:rPr>
          <w:instrText xml:space="preserve"> PAGEREF _Toc480374488 \h </w:instrText>
        </w:r>
        <w:r>
          <w:rPr>
            <w:noProof/>
            <w:webHidden/>
          </w:rPr>
        </w:r>
        <w:r>
          <w:rPr>
            <w:noProof/>
            <w:webHidden/>
          </w:rPr>
          <w:fldChar w:fldCharType="separate"/>
        </w:r>
        <w:r>
          <w:rPr>
            <w:noProof/>
            <w:webHidden/>
          </w:rPr>
          <w:t>430</w:t>
        </w:r>
        <w:r>
          <w:rPr>
            <w:noProof/>
            <w:webHidden/>
          </w:rPr>
          <w:fldChar w:fldCharType="end"/>
        </w:r>
      </w:hyperlink>
    </w:p>
    <w:p w14:paraId="40F7B0AF" w14:textId="77777777" w:rsidR="00F300F5" w:rsidRDefault="00F300F5">
      <w:pPr>
        <w:pStyle w:val="TOC4"/>
        <w:rPr>
          <w:rFonts w:asciiTheme="minorHAnsi" w:eastAsiaTheme="minorEastAsia" w:hAnsiTheme="minorHAnsi" w:cstheme="minorBidi"/>
          <w:noProof/>
          <w:color w:val="auto"/>
          <w:szCs w:val="22"/>
          <w:lang w:eastAsia="en-US"/>
        </w:rPr>
      </w:pPr>
      <w:hyperlink w:anchor="_Toc480374489" w:history="1">
        <w:r w:rsidRPr="00933898">
          <w:rPr>
            <w:rStyle w:val="Hyperlink"/>
            <w:noProof/>
          </w:rPr>
          <w:t>22.3.2</w:t>
        </w:r>
        <w:r>
          <w:rPr>
            <w:rFonts w:asciiTheme="minorHAnsi" w:eastAsiaTheme="minorEastAsia" w:hAnsiTheme="minorHAnsi" w:cstheme="minorBidi"/>
            <w:noProof/>
            <w:color w:val="auto"/>
            <w:szCs w:val="22"/>
            <w:lang w:eastAsia="en-US"/>
          </w:rPr>
          <w:tab/>
        </w:r>
        <w:r w:rsidRPr="00933898">
          <w:rPr>
            <w:rStyle w:val="Hyperlink"/>
            <w:noProof/>
          </w:rPr>
          <w:t>Use of the LANGUAGE File</w:t>
        </w:r>
        <w:r>
          <w:rPr>
            <w:noProof/>
            <w:webHidden/>
          </w:rPr>
          <w:tab/>
        </w:r>
        <w:r>
          <w:rPr>
            <w:noProof/>
            <w:webHidden/>
          </w:rPr>
          <w:fldChar w:fldCharType="begin"/>
        </w:r>
        <w:r>
          <w:rPr>
            <w:noProof/>
            <w:webHidden/>
          </w:rPr>
          <w:instrText xml:space="preserve"> PAGEREF _Toc480374489 \h </w:instrText>
        </w:r>
        <w:r>
          <w:rPr>
            <w:noProof/>
            <w:webHidden/>
          </w:rPr>
        </w:r>
        <w:r>
          <w:rPr>
            <w:noProof/>
            <w:webHidden/>
          </w:rPr>
          <w:fldChar w:fldCharType="separate"/>
        </w:r>
        <w:r>
          <w:rPr>
            <w:noProof/>
            <w:webHidden/>
          </w:rPr>
          <w:t>430</w:t>
        </w:r>
        <w:r>
          <w:rPr>
            <w:noProof/>
            <w:webHidden/>
          </w:rPr>
          <w:fldChar w:fldCharType="end"/>
        </w:r>
      </w:hyperlink>
    </w:p>
    <w:p w14:paraId="7941F3D3" w14:textId="77777777" w:rsidR="00F300F5" w:rsidRDefault="00F300F5">
      <w:pPr>
        <w:pStyle w:val="TOC4"/>
        <w:rPr>
          <w:rFonts w:asciiTheme="minorHAnsi" w:eastAsiaTheme="minorEastAsia" w:hAnsiTheme="minorHAnsi" w:cstheme="minorBidi"/>
          <w:noProof/>
          <w:color w:val="auto"/>
          <w:szCs w:val="22"/>
          <w:lang w:eastAsia="en-US"/>
        </w:rPr>
      </w:pPr>
      <w:hyperlink w:anchor="_Toc480374490" w:history="1">
        <w:r w:rsidRPr="00933898">
          <w:rPr>
            <w:rStyle w:val="Hyperlink"/>
            <w:noProof/>
          </w:rPr>
          <w:t>22.3.3</w:t>
        </w:r>
        <w:r>
          <w:rPr>
            <w:rFonts w:asciiTheme="minorHAnsi" w:eastAsiaTheme="minorEastAsia" w:hAnsiTheme="minorHAnsi" w:cstheme="minorBidi"/>
            <w:noProof/>
            <w:color w:val="auto"/>
            <w:szCs w:val="22"/>
            <w:lang w:eastAsia="en-US"/>
          </w:rPr>
          <w:tab/>
        </w:r>
        <w:r w:rsidRPr="00933898">
          <w:rPr>
            <w:rStyle w:val="Hyperlink"/>
            <w:noProof/>
          </w:rPr>
          <w:t>Creating LANGUAGE File Entries</w:t>
        </w:r>
        <w:r>
          <w:rPr>
            <w:noProof/>
            <w:webHidden/>
          </w:rPr>
          <w:tab/>
        </w:r>
        <w:r>
          <w:rPr>
            <w:noProof/>
            <w:webHidden/>
          </w:rPr>
          <w:fldChar w:fldCharType="begin"/>
        </w:r>
        <w:r>
          <w:rPr>
            <w:noProof/>
            <w:webHidden/>
          </w:rPr>
          <w:instrText xml:space="preserve"> PAGEREF _Toc480374490 \h </w:instrText>
        </w:r>
        <w:r>
          <w:rPr>
            <w:noProof/>
            <w:webHidden/>
          </w:rPr>
        </w:r>
        <w:r>
          <w:rPr>
            <w:noProof/>
            <w:webHidden/>
          </w:rPr>
          <w:fldChar w:fldCharType="separate"/>
        </w:r>
        <w:r>
          <w:rPr>
            <w:noProof/>
            <w:webHidden/>
          </w:rPr>
          <w:t>431</w:t>
        </w:r>
        <w:r>
          <w:rPr>
            <w:noProof/>
            <w:webHidden/>
          </w:rPr>
          <w:fldChar w:fldCharType="end"/>
        </w:r>
      </w:hyperlink>
    </w:p>
    <w:p w14:paraId="7233E614" w14:textId="77777777" w:rsidR="00F300F5" w:rsidRDefault="00F300F5">
      <w:pPr>
        <w:pStyle w:val="TOC2"/>
        <w:rPr>
          <w:rFonts w:asciiTheme="minorHAnsi" w:eastAsiaTheme="minorEastAsia" w:hAnsiTheme="minorHAnsi" w:cstheme="minorBidi"/>
          <w:b w:val="0"/>
          <w:noProof/>
          <w:color w:val="auto"/>
          <w:szCs w:val="22"/>
          <w:lang w:eastAsia="en-US"/>
        </w:rPr>
      </w:pPr>
      <w:hyperlink w:anchor="_Toc480374491" w:history="1">
        <w:r w:rsidRPr="00933898">
          <w:rPr>
            <w:rStyle w:val="Hyperlink"/>
            <w:noProof/>
          </w:rPr>
          <w:t>23</w:t>
        </w:r>
        <w:r>
          <w:rPr>
            <w:rFonts w:asciiTheme="minorHAnsi" w:eastAsiaTheme="minorEastAsia" w:hAnsiTheme="minorHAnsi" w:cstheme="minorBidi"/>
            <w:b w:val="0"/>
            <w:noProof/>
            <w:color w:val="auto"/>
            <w:szCs w:val="22"/>
            <w:lang w:eastAsia="en-US"/>
          </w:rPr>
          <w:tab/>
        </w:r>
        <w:r w:rsidRPr="00933898">
          <w:rPr>
            <w:rStyle w:val="Hyperlink"/>
            <w:noProof/>
          </w:rPr>
          <w:t>VA FileMan Functions (Creating)</w:t>
        </w:r>
        <w:r>
          <w:rPr>
            <w:noProof/>
            <w:webHidden/>
          </w:rPr>
          <w:tab/>
        </w:r>
        <w:r>
          <w:rPr>
            <w:noProof/>
            <w:webHidden/>
          </w:rPr>
          <w:fldChar w:fldCharType="begin"/>
        </w:r>
        <w:r>
          <w:rPr>
            <w:noProof/>
            <w:webHidden/>
          </w:rPr>
          <w:instrText xml:space="preserve"> PAGEREF _Toc480374491 \h </w:instrText>
        </w:r>
        <w:r>
          <w:rPr>
            <w:noProof/>
            <w:webHidden/>
          </w:rPr>
        </w:r>
        <w:r>
          <w:rPr>
            <w:noProof/>
            <w:webHidden/>
          </w:rPr>
          <w:fldChar w:fldCharType="separate"/>
        </w:r>
        <w:r>
          <w:rPr>
            <w:noProof/>
            <w:webHidden/>
          </w:rPr>
          <w:t>432</w:t>
        </w:r>
        <w:r>
          <w:rPr>
            <w:noProof/>
            <w:webHidden/>
          </w:rPr>
          <w:fldChar w:fldCharType="end"/>
        </w:r>
      </w:hyperlink>
    </w:p>
    <w:p w14:paraId="4C0E73D8"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92" w:history="1">
        <w:r w:rsidRPr="00933898">
          <w:rPr>
            <w:rStyle w:val="Hyperlink"/>
            <w:noProof/>
          </w:rPr>
          <w:t>23.1</w:t>
        </w:r>
        <w:r>
          <w:rPr>
            <w:rFonts w:asciiTheme="minorHAnsi" w:eastAsiaTheme="minorEastAsia" w:hAnsiTheme="minorHAnsi" w:cstheme="minorBidi"/>
            <w:iCs w:val="0"/>
            <w:noProof/>
            <w:color w:val="auto"/>
            <w:szCs w:val="22"/>
            <w:lang w:eastAsia="en-US"/>
          </w:rPr>
          <w:tab/>
        </w:r>
        <w:r w:rsidRPr="00933898">
          <w:rPr>
            <w:rStyle w:val="Hyperlink"/>
            <w:noProof/>
          </w:rPr>
          <w:t>Introduction</w:t>
        </w:r>
        <w:r>
          <w:rPr>
            <w:noProof/>
            <w:webHidden/>
          </w:rPr>
          <w:tab/>
        </w:r>
        <w:r>
          <w:rPr>
            <w:noProof/>
            <w:webHidden/>
          </w:rPr>
          <w:fldChar w:fldCharType="begin"/>
        </w:r>
        <w:r>
          <w:rPr>
            <w:noProof/>
            <w:webHidden/>
          </w:rPr>
          <w:instrText xml:space="preserve"> PAGEREF _Toc480374492 \h </w:instrText>
        </w:r>
        <w:r>
          <w:rPr>
            <w:noProof/>
            <w:webHidden/>
          </w:rPr>
        </w:r>
        <w:r>
          <w:rPr>
            <w:noProof/>
            <w:webHidden/>
          </w:rPr>
          <w:fldChar w:fldCharType="separate"/>
        </w:r>
        <w:r>
          <w:rPr>
            <w:noProof/>
            <w:webHidden/>
          </w:rPr>
          <w:t>432</w:t>
        </w:r>
        <w:r>
          <w:rPr>
            <w:noProof/>
            <w:webHidden/>
          </w:rPr>
          <w:fldChar w:fldCharType="end"/>
        </w:r>
      </w:hyperlink>
    </w:p>
    <w:p w14:paraId="617EF291"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93" w:history="1">
        <w:r w:rsidRPr="00933898">
          <w:rPr>
            <w:rStyle w:val="Hyperlink"/>
            <w:noProof/>
          </w:rPr>
          <w:t>23.2</w:t>
        </w:r>
        <w:r>
          <w:rPr>
            <w:rFonts w:asciiTheme="minorHAnsi" w:eastAsiaTheme="minorEastAsia" w:hAnsiTheme="minorHAnsi" w:cstheme="minorBidi"/>
            <w:iCs w:val="0"/>
            <w:noProof/>
            <w:color w:val="auto"/>
            <w:szCs w:val="22"/>
            <w:lang w:eastAsia="en-US"/>
          </w:rPr>
          <w:tab/>
        </w:r>
        <w:r w:rsidRPr="00933898">
          <w:rPr>
            <w:rStyle w:val="Hyperlink"/>
            <w:noProof/>
          </w:rPr>
          <w:t>Function File Entries</w:t>
        </w:r>
        <w:r>
          <w:rPr>
            <w:noProof/>
            <w:webHidden/>
          </w:rPr>
          <w:tab/>
        </w:r>
        <w:r>
          <w:rPr>
            <w:noProof/>
            <w:webHidden/>
          </w:rPr>
          <w:fldChar w:fldCharType="begin"/>
        </w:r>
        <w:r>
          <w:rPr>
            <w:noProof/>
            <w:webHidden/>
          </w:rPr>
          <w:instrText xml:space="preserve"> PAGEREF _Toc480374493 \h </w:instrText>
        </w:r>
        <w:r>
          <w:rPr>
            <w:noProof/>
            <w:webHidden/>
          </w:rPr>
        </w:r>
        <w:r>
          <w:rPr>
            <w:noProof/>
            <w:webHidden/>
          </w:rPr>
          <w:fldChar w:fldCharType="separate"/>
        </w:r>
        <w:r>
          <w:rPr>
            <w:noProof/>
            <w:webHidden/>
          </w:rPr>
          <w:t>432</w:t>
        </w:r>
        <w:r>
          <w:rPr>
            <w:noProof/>
            <w:webHidden/>
          </w:rPr>
          <w:fldChar w:fldCharType="end"/>
        </w:r>
      </w:hyperlink>
    </w:p>
    <w:p w14:paraId="5E2CA15B" w14:textId="77777777" w:rsidR="00F300F5" w:rsidRDefault="00F300F5">
      <w:pPr>
        <w:pStyle w:val="TOC2"/>
        <w:rPr>
          <w:rFonts w:asciiTheme="minorHAnsi" w:eastAsiaTheme="minorEastAsia" w:hAnsiTheme="minorHAnsi" w:cstheme="minorBidi"/>
          <w:b w:val="0"/>
          <w:noProof/>
          <w:color w:val="auto"/>
          <w:szCs w:val="22"/>
          <w:lang w:eastAsia="en-US"/>
        </w:rPr>
      </w:pPr>
      <w:hyperlink w:anchor="_Toc480374494" w:history="1">
        <w:r w:rsidRPr="00933898">
          <w:rPr>
            <w:rStyle w:val="Hyperlink"/>
            <w:noProof/>
          </w:rPr>
          <w:t>24</w:t>
        </w:r>
        <w:r>
          <w:rPr>
            <w:rFonts w:asciiTheme="minorHAnsi" w:eastAsiaTheme="minorEastAsia" w:hAnsiTheme="minorHAnsi" w:cstheme="minorBidi"/>
            <w:b w:val="0"/>
            <w:noProof/>
            <w:color w:val="auto"/>
            <w:szCs w:val="22"/>
            <w:lang w:eastAsia="en-US"/>
          </w:rPr>
          <w:tab/>
        </w:r>
        <w:r w:rsidRPr="00933898">
          <w:rPr>
            <w:rStyle w:val="Hyperlink"/>
            <w:noProof/>
          </w:rPr>
          <w:t>DIFROM</w:t>
        </w:r>
        <w:r>
          <w:rPr>
            <w:noProof/>
            <w:webHidden/>
          </w:rPr>
          <w:tab/>
        </w:r>
        <w:r>
          <w:rPr>
            <w:noProof/>
            <w:webHidden/>
          </w:rPr>
          <w:fldChar w:fldCharType="begin"/>
        </w:r>
        <w:r>
          <w:rPr>
            <w:noProof/>
            <w:webHidden/>
          </w:rPr>
          <w:instrText xml:space="preserve"> PAGEREF _Toc480374494 \h </w:instrText>
        </w:r>
        <w:r>
          <w:rPr>
            <w:noProof/>
            <w:webHidden/>
          </w:rPr>
        </w:r>
        <w:r>
          <w:rPr>
            <w:noProof/>
            <w:webHidden/>
          </w:rPr>
          <w:fldChar w:fldCharType="separate"/>
        </w:r>
        <w:r>
          <w:rPr>
            <w:noProof/>
            <w:webHidden/>
          </w:rPr>
          <w:t>434</w:t>
        </w:r>
        <w:r>
          <w:rPr>
            <w:noProof/>
            <w:webHidden/>
          </w:rPr>
          <w:fldChar w:fldCharType="end"/>
        </w:r>
      </w:hyperlink>
    </w:p>
    <w:p w14:paraId="7137037C"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95" w:history="1">
        <w:r w:rsidRPr="00933898">
          <w:rPr>
            <w:rStyle w:val="Hyperlink"/>
            <w:noProof/>
          </w:rPr>
          <w:t>24.1</w:t>
        </w:r>
        <w:r>
          <w:rPr>
            <w:rFonts w:asciiTheme="minorHAnsi" w:eastAsiaTheme="minorEastAsia" w:hAnsiTheme="minorHAnsi" w:cstheme="minorBidi"/>
            <w:iCs w:val="0"/>
            <w:noProof/>
            <w:color w:val="auto"/>
            <w:szCs w:val="22"/>
            <w:lang w:eastAsia="en-US"/>
          </w:rPr>
          <w:tab/>
        </w:r>
        <w:r w:rsidRPr="00933898">
          <w:rPr>
            <w:rStyle w:val="Hyperlink"/>
            <w:noProof/>
          </w:rPr>
          <w:t>Introduction</w:t>
        </w:r>
        <w:r>
          <w:rPr>
            <w:noProof/>
            <w:webHidden/>
          </w:rPr>
          <w:tab/>
        </w:r>
        <w:r>
          <w:rPr>
            <w:noProof/>
            <w:webHidden/>
          </w:rPr>
          <w:fldChar w:fldCharType="begin"/>
        </w:r>
        <w:r>
          <w:rPr>
            <w:noProof/>
            <w:webHidden/>
          </w:rPr>
          <w:instrText xml:space="preserve"> PAGEREF _Toc480374495 \h </w:instrText>
        </w:r>
        <w:r>
          <w:rPr>
            <w:noProof/>
            <w:webHidden/>
          </w:rPr>
        </w:r>
        <w:r>
          <w:rPr>
            <w:noProof/>
            <w:webHidden/>
          </w:rPr>
          <w:fldChar w:fldCharType="separate"/>
        </w:r>
        <w:r>
          <w:rPr>
            <w:noProof/>
            <w:webHidden/>
          </w:rPr>
          <w:t>434</w:t>
        </w:r>
        <w:r>
          <w:rPr>
            <w:noProof/>
            <w:webHidden/>
          </w:rPr>
          <w:fldChar w:fldCharType="end"/>
        </w:r>
      </w:hyperlink>
    </w:p>
    <w:p w14:paraId="668DADAC"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96" w:history="1">
        <w:r w:rsidRPr="00933898">
          <w:rPr>
            <w:rStyle w:val="Hyperlink"/>
            <w:noProof/>
          </w:rPr>
          <w:t>24.2</w:t>
        </w:r>
        <w:r>
          <w:rPr>
            <w:rFonts w:asciiTheme="minorHAnsi" w:eastAsiaTheme="minorEastAsia" w:hAnsiTheme="minorHAnsi" w:cstheme="minorBidi"/>
            <w:iCs w:val="0"/>
            <w:noProof/>
            <w:color w:val="auto"/>
            <w:szCs w:val="22"/>
            <w:lang w:eastAsia="en-US"/>
          </w:rPr>
          <w:tab/>
        </w:r>
        <w:r w:rsidRPr="00933898">
          <w:rPr>
            <w:rStyle w:val="Hyperlink"/>
            <w:noProof/>
          </w:rPr>
          <w:t>Exporting Data</w:t>
        </w:r>
        <w:r>
          <w:rPr>
            <w:noProof/>
            <w:webHidden/>
          </w:rPr>
          <w:tab/>
        </w:r>
        <w:r>
          <w:rPr>
            <w:noProof/>
            <w:webHidden/>
          </w:rPr>
          <w:fldChar w:fldCharType="begin"/>
        </w:r>
        <w:r>
          <w:rPr>
            <w:noProof/>
            <w:webHidden/>
          </w:rPr>
          <w:instrText xml:space="preserve"> PAGEREF _Toc480374496 \h </w:instrText>
        </w:r>
        <w:r>
          <w:rPr>
            <w:noProof/>
            <w:webHidden/>
          </w:rPr>
        </w:r>
        <w:r>
          <w:rPr>
            <w:noProof/>
            <w:webHidden/>
          </w:rPr>
          <w:fldChar w:fldCharType="separate"/>
        </w:r>
        <w:r>
          <w:rPr>
            <w:noProof/>
            <w:webHidden/>
          </w:rPr>
          <w:t>434</w:t>
        </w:r>
        <w:r>
          <w:rPr>
            <w:noProof/>
            <w:webHidden/>
          </w:rPr>
          <w:fldChar w:fldCharType="end"/>
        </w:r>
      </w:hyperlink>
    </w:p>
    <w:p w14:paraId="644C8276" w14:textId="77777777" w:rsidR="00F300F5" w:rsidRDefault="00F300F5">
      <w:pPr>
        <w:pStyle w:val="TOC4"/>
        <w:rPr>
          <w:rFonts w:asciiTheme="minorHAnsi" w:eastAsiaTheme="minorEastAsia" w:hAnsiTheme="minorHAnsi" w:cstheme="minorBidi"/>
          <w:noProof/>
          <w:color w:val="auto"/>
          <w:szCs w:val="22"/>
          <w:lang w:eastAsia="en-US"/>
        </w:rPr>
      </w:pPr>
      <w:hyperlink w:anchor="_Toc480374497" w:history="1">
        <w:r w:rsidRPr="00933898">
          <w:rPr>
            <w:rStyle w:val="Hyperlink"/>
            <w:noProof/>
          </w:rPr>
          <w:t>24.2.1</w:t>
        </w:r>
        <w:r>
          <w:rPr>
            <w:rFonts w:asciiTheme="minorHAnsi" w:eastAsiaTheme="minorEastAsia" w:hAnsiTheme="minorHAnsi" w:cstheme="minorBidi"/>
            <w:noProof/>
            <w:color w:val="auto"/>
            <w:szCs w:val="22"/>
            <w:lang w:eastAsia="en-US"/>
          </w:rPr>
          <w:tab/>
        </w:r>
        <w:r w:rsidRPr="00933898">
          <w:rPr>
            <w:rStyle w:val="Hyperlink"/>
            <w:noProof/>
          </w:rPr>
          <w:t>Preparing To Run DIFROM</w:t>
        </w:r>
        <w:r>
          <w:rPr>
            <w:noProof/>
            <w:webHidden/>
          </w:rPr>
          <w:tab/>
        </w:r>
        <w:r>
          <w:rPr>
            <w:noProof/>
            <w:webHidden/>
          </w:rPr>
          <w:fldChar w:fldCharType="begin"/>
        </w:r>
        <w:r>
          <w:rPr>
            <w:noProof/>
            <w:webHidden/>
          </w:rPr>
          <w:instrText xml:space="preserve"> PAGEREF _Toc480374497 \h </w:instrText>
        </w:r>
        <w:r>
          <w:rPr>
            <w:noProof/>
            <w:webHidden/>
          </w:rPr>
        </w:r>
        <w:r>
          <w:rPr>
            <w:noProof/>
            <w:webHidden/>
          </w:rPr>
          <w:fldChar w:fldCharType="separate"/>
        </w:r>
        <w:r>
          <w:rPr>
            <w:noProof/>
            <w:webHidden/>
          </w:rPr>
          <w:t>434</w:t>
        </w:r>
        <w:r>
          <w:rPr>
            <w:noProof/>
            <w:webHidden/>
          </w:rPr>
          <w:fldChar w:fldCharType="end"/>
        </w:r>
      </w:hyperlink>
    </w:p>
    <w:p w14:paraId="6635E70B" w14:textId="77777777" w:rsidR="00F300F5" w:rsidRDefault="00F300F5">
      <w:pPr>
        <w:pStyle w:val="TOC4"/>
        <w:rPr>
          <w:rFonts w:asciiTheme="minorHAnsi" w:eastAsiaTheme="minorEastAsia" w:hAnsiTheme="minorHAnsi" w:cstheme="minorBidi"/>
          <w:noProof/>
          <w:color w:val="auto"/>
          <w:szCs w:val="22"/>
          <w:lang w:eastAsia="en-US"/>
        </w:rPr>
      </w:pPr>
      <w:hyperlink w:anchor="_Toc480374498" w:history="1">
        <w:r w:rsidRPr="00933898">
          <w:rPr>
            <w:rStyle w:val="Hyperlink"/>
            <w:noProof/>
          </w:rPr>
          <w:t>24.2.2</w:t>
        </w:r>
        <w:r>
          <w:rPr>
            <w:rFonts w:asciiTheme="minorHAnsi" w:eastAsiaTheme="minorEastAsia" w:hAnsiTheme="minorHAnsi" w:cstheme="minorBidi"/>
            <w:noProof/>
            <w:color w:val="auto"/>
            <w:szCs w:val="22"/>
            <w:lang w:eastAsia="en-US"/>
          </w:rPr>
          <w:tab/>
        </w:r>
        <w:r w:rsidRPr="00933898">
          <w:rPr>
            <w:rStyle w:val="Hyperlink"/>
            <w:noProof/>
          </w:rPr>
          <w:t>PACKAGE File and DIFROM</w:t>
        </w:r>
        <w:r>
          <w:rPr>
            <w:noProof/>
            <w:webHidden/>
          </w:rPr>
          <w:tab/>
        </w:r>
        <w:r>
          <w:rPr>
            <w:noProof/>
            <w:webHidden/>
          </w:rPr>
          <w:fldChar w:fldCharType="begin"/>
        </w:r>
        <w:r>
          <w:rPr>
            <w:noProof/>
            <w:webHidden/>
          </w:rPr>
          <w:instrText xml:space="preserve"> PAGEREF _Toc480374498 \h </w:instrText>
        </w:r>
        <w:r>
          <w:rPr>
            <w:noProof/>
            <w:webHidden/>
          </w:rPr>
        </w:r>
        <w:r>
          <w:rPr>
            <w:noProof/>
            <w:webHidden/>
          </w:rPr>
          <w:fldChar w:fldCharType="separate"/>
        </w:r>
        <w:r>
          <w:rPr>
            <w:noProof/>
            <w:webHidden/>
          </w:rPr>
          <w:t>435</w:t>
        </w:r>
        <w:r>
          <w:rPr>
            <w:noProof/>
            <w:webHidden/>
          </w:rPr>
          <w:fldChar w:fldCharType="end"/>
        </w:r>
      </w:hyperlink>
    </w:p>
    <w:p w14:paraId="3CED8CB4"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499" w:history="1">
        <w:r w:rsidRPr="00933898">
          <w:rPr>
            <w:rStyle w:val="Hyperlink"/>
            <w:noProof/>
          </w:rPr>
          <w:t>24.3</w:t>
        </w:r>
        <w:r>
          <w:rPr>
            <w:rFonts w:asciiTheme="minorHAnsi" w:eastAsiaTheme="minorEastAsia" w:hAnsiTheme="minorHAnsi" w:cstheme="minorBidi"/>
            <w:iCs w:val="0"/>
            <w:noProof/>
            <w:color w:val="auto"/>
            <w:szCs w:val="22"/>
            <w:lang w:eastAsia="en-US"/>
          </w:rPr>
          <w:tab/>
        </w:r>
        <w:r w:rsidRPr="00933898">
          <w:rPr>
            <w:rStyle w:val="Hyperlink"/>
            <w:noProof/>
          </w:rPr>
          <w:t>Order Entry and DIFROM</w:t>
        </w:r>
        <w:r>
          <w:rPr>
            <w:noProof/>
            <w:webHidden/>
          </w:rPr>
          <w:tab/>
        </w:r>
        <w:r>
          <w:rPr>
            <w:noProof/>
            <w:webHidden/>
          </w:rPr>
          <w:fldChar w:fldCharType="begin"/>
        </w:r>
        <w:r>
          <w:rPr>
            <w:noProof/>
            <w:webHidden/>
          </w:rPr>
          <w:instrText xml:space="preserve"> PAGEREF _Toc480374499 \h </w:instrText>
        </w:r>
        <w:r>
          <w:rPr>
            <w:noProof/>
            <w:webHidden/>
          </w:rPr>
        </w:r>
        <w:r>
          <w:rPr>
            <w:noProof/>
            <w:webHidden/>
          </w:rPr>
          <w:fldChar w:fldCharType="separate"/>
        </w:r>
        <w:r>
          <w:rPr>
            <w:noProof/>
            <w:webHidden/>
          </w:rPr>
          <w:t>440</w:t>
        </w:r>
        <w:r>
          <w:rPr>
            <w:noProof/>
            <w:webHidden/>
          </w:rPr>
          <w:fldChar w:fldCharType="end"/>
        </w:r>
      </w:hyperlink>
    </w:p>
    <w:p w14:paraId="003BAAF7"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500" w:history="1">
        <w:r w:rsidRPr="00933898">
          <w:rPr>
            <w:rStyle w:val="Hyperlink"/>
            <w:noProof/>
          </w:rPr>
          <w:t>24.4</w:t>
        </w:r>
        <w:r>
          <w:rPr>
            <w:rFonts w:asciiTheme="minorHAnsi" w:eastAsiaTheme="minorEastAsia" w:hAnsiTheme="minorHAnsi" w:cstheme="minorBidi"/>
            <w:iCs w:val="0"/>
            <w:noProof/>
            <w:color w:val="auto"/>
            <w:szCs w:val="22"/>
            <w:lang w:eastAsia="en-US"/>
          </w:rPr>
          <w:tab/>
        </w:r>
        <w:r w:rsidRPr="00933898">
          <w:rPr>
            <w:rStyle w:val="Hyperlink"/>
            <w:noProof/>
          </w:rPr>
          <w:t>Running DIFROM (Steps 1-17)</w:t>
        </w:r>
        <w:r>
          <w:rPr>
            <w:noProof/>
            <w:webHidden/>
          </w:rPr>
          <w:tab/>
        </w:r>
        <w:r>
          <w:rPr>
            <w:noProof/>
            <w:webHidden/>
          </w:rPr>
          <w:fldChar w:fldCharType="begin"/>
        </w:r>
        <w:r>
          <w:rPr>
            <w:noProof/>
            <w:webHidden/>
          </w:rPr>
          <w:instrText xml:space="preserve"> PAGEREF _Toc480374500 \h </w:instrText>
        </w:r>
        <w:r>
          <w:rPr>
            <w:noProof/>
            <w:webHidden/>
          </w:rPr>
        </w:r>
        <w:r>
          <w:rPr>
            <w:noProof/>
            <w:webHidden/>
          </w:rPr>
          <w:fldChar w:fldCharType="separate"/>
        </w:r>
        <w:r>
          <w:rPr>
            <w:noProof/>
            <w:webHidden/>
          </w:rPr>
          <w:t>441</w:t>
        </w:r>
        <w:r>
          <w:rPr>
            <w:noProof/>
            <w:webHidden/>
          </w:rPr>
          <w:fldChar w:fldCharType="end"/>
        </w:r>
      </w:hyperlink>
    </w:p>
    <w:p w14:paraId="0C1A637B" w14:textId="77777777" w:rsidR="00F300F5" w:rsidRDefault="00F300F5">
      <w:pPr>
        <w:pStyle w:val="TOC4"/>
        <w:rPr>
          <w:rFonts w:asciiTheme="minorHAnsi" w:eastAsiaTheme="minorEastAsia" w:hAnsiTheme="minorHAnsi" w:cstheme="minorBidi"/>
          <w:noProof/>
          <w:color w:val="auto"/>
          <w:szCs w:val="22"/>
          <w:lang w:eastAsia="en-US"/>
        </w:rPr>
      </w:pPr>
      <w:hyperlink w:anchor="_Toc480374501" w:history="1">
        <w:r w:rsidRPr="00933898">
          <w:rPr>
            <w:rStyle w:val="Hyperlink"/>
            <w:noProof/>
          </w:rPr>
          <w:t>24.4.1</w:t>
        </w:r>
        <w:r>
          <w:rPr>
            <w:rFonts w:asciiTheme="minorHAnsi" w:eastAsiaTheme="minorEastAsia" w:hAnsiTheme="minorHAnsi" w:cstheme="minorBidi"/>
            <w:noProof/>
            <w:color w:val="auto"/>
            <w:szCs w:val="22"/>
            <w:lang w:eastAsia="en-US"/>
          </w:rPr>
          <w:tab/>
        </w:r>
        <w:r w:rsidRPr="00933898">
          <w:rPr>
            <w:rStyle w:val="Hyperlink"/>
            <w:noProof/>
          </w:rPr>
          <w:t>Starting DIFROM</w:t>
        </w:r>
        <w:r>
          <w:rPr>
            <w:noProof/>
            <w:webHidden/>
          </w:rPr>
          <w:tab/>
        </w:r>
        <w:r>
          <w:rPr>
            <w:noProof/>
            <w:webHidden/>
          </w:rPr>
          <w:fldChar w:fldCharType="begin"/>
        </w:r>
        <w:r>
          <w:rPr>
            <w:noProof/>
            <w:webHidden/>
          </w:rPr>
          <w:instrText xml:space="preserve"> PAGEREF _Toc480374501 \h </w:instrText>
        </w:r>
        <w:r>
          <w:rPr>
            <w:noProof/>
            <w:webHidden/>
          </w:rPr>
        </w:r>
        <w:r>
          <w:rPr>
            <w:noProof/>
            <w:webHidden/>
          </w:rPr>
          <w:fldChar w:fldCharType="separate"/>
        </w:r>
        <w:r>
          <w:rPr>
            <w:noProof/>
            <w:webHidden/>
          </w:rPr>
          <w:t>441</w:t>
        </w:r>
        <w:r>
          <w:rPr>
            <w:noProof/>
            <w:webHidden/>
          </w:rPr>
          <w:fldChar w:fldCharType="end"/>
        </w:r>
      </w:hyperlink>
    </w:p>
    <w:p w14:paraId="6B671D6E" w14:textId="77777777" w:rsidR="00F300F5" w:rsidRDefault="00F300F5">
      <w:pPr>
        <w:pStyle w:val="TOC4"/>
        <w:rPr>
          <w:rFonts w:asciiTheme="minorHAnsi" w:eastAsiaTheme="minorEastAsia" w:hAnsiTheme="minorHAnsi" w:cstheme="minorBidi"/>
          <w:noProof/>
          <w:color w:val="auto"/>
          <w:szCs w:val="22"/>
          <w:lang w:eastAsia="en-US"/>
        </w:rPr>
      </w:pPr>
      <w:hyperlink w:anchor="_Toc480374502" w:history="1">
        <w:r w:rsidRPr="00933898">
          <w:rPr>
            <w:rStyle w:val="Hyperlink"/>
            <w:noProof/>
          </w:rPr>
          <w:t>24.4.2</w:t>
        </w:r>
        <w:r>
          <w:rPr>
            <w:rFonts w:asciiTheme="minorHAnsi" w:eastAsiaTheme="minorEastAsia" w:hAnsiTheme="minorHAnsi" w:cstheme="minorBidi"/>
            <w:noProof/>
            <w:color w:val="auto"/>
            <w:szCs w:val="22"/>
            <w:lang w:eastAsia="en-US"/>
          </w:rPr>
          <w:tab/>
        </w:r>
        <w:r w:rsidRPr="00933898">
          <w:rPr>
            <w:rStyle w:val="Hyperlink"/>
            <w:noProof/>
          </w:rPr>
          <w:t>Preliminary Validations</w:t>
        </w:r>
        <w:r>
          <w:rPr>
            <w:noProof/>
            <w:webHidden/>
          </w:rPr>
          <w:tab/>
        </w:r>
        <w:r>
          <w:rPr>
            <w:noProof/>
            <w:webHidden/>
          </w:rPr>
          <w:fldChar w:fldCharType="begin"/>
        </w:r>
        <w:r>
          <w:rPr>
            <w:noProof/>
            <w:webHidden/>
          </w:rPr>
          <w:instrText xml:space="preserve"> PAGEREF _Toc480374502 \h </w:instrText>
        </w:r>
        <w:r>
          <w:rPr>
            <w:noProof/>
            <w:webHidden/>
          </w:rPr>
        </w:r>
        <w:r>
          <w:rPr>
            <w:noProof/>
            <w:webHidden/>
          </w:rPr>
          <w:fldChar w:fldCharType="separate"/>
        </w:r>
        <w:r>
          <w:rPr>
            <w:noProof/>
            <w:webHidden/>
          </w:rPr>
          <w:t>441</w:t>
        </w:r>
        <w:r>
          <w:rPr>
            <w:noProof/>
            <w:webHidden/>
          </w:rPr>
          <w:fldChar w:fldCharType="end"/>
        </w:r>
      </w:hyperlink>
    </w:p>
    <w:p w14:paraId="6DE0F292" w14:textId="77777777" w:rsidR="00F300F5" w:rsidRDefault="00F300F5">
      <w:pPr>
        <w:pStyle w:val="TOC4"/>
        <w:rPr>
          <w:rFonts w:asciiTheme="minorHAnsi" w:eastAsiaTheme="minorEastAsia" w:hAnsiTheme="minorHAnsi" w:cstheme="minorBidi"/>
          <w:noProof/>
          <w:color w:val="auto"/>
          <w:szCs w:val="22"/>
          <w:lang w:eastAsia="en-US"/>
        </w:rPr>
      </w:pPr>
      <w:hyperlink w:anchor="_Toc480374503" w:history="1">
        <w:r w:rsidRPr="00933898">
          <w:rPr>
            <w:rStyle w:val="Hyperlink"/>
            <w:noProof/>
          </w:rPr>
          <w:t>24.4.3</w:t>
        </w:r>
        <w:r>
          <w:rPr>
            <w:rFonts w:asciiTheme="minorHAnsi" w:eastAsiaTheme="minorEastAsia" w:hAnsiTheme="minorHAnsi" w:cstheme="minorBidi"/>
            <w:noProof/>
            <w:color w:val="auto"/>
            <w:szCs w:val="22"/>
            <w:lang w:eastAsia="en-US"/>
          </w:rPr>
          <w:tab/>
        </w:r>
        <w:r w:rsidRPr="00933898">
          <w:rPr>
            <w:rStyle w:val="Hyperlink"/>
            <w:noProof/>
          </w:rPr>
          <w:t>Package Identification</w:t>
        </w:r>
        <w:r>
          <w:rPr>
            <w:noProof/>
            <w:webHidden/>
          </w:rPr>
          <w:tab/>
        </w:r>
        <w:r>
          <w:rPr>
            <w:noProof/>
            <w:webHidden/>
          </w:rPr>
          <w:fldChar w:fldCharType="begin"/>
        </w:r>
        <w:r>
          <w:rPr>
            <w:noProof/>
            <w:webHidden/>
          </w:rPr>
          <w:instrText xml:space="preserve"> PAGEREF _Toc480374503 \h </w:instrText>
        </w:r>
        <w:r>
          <w:rPr>
            <w:noProof/>
            <w:webHidden/>
          </w:rPr>
        </w:r>
        <w:r>
          <w:rPr>
            <w:noProof/>
            <w:webHidden/>
          </w:rPr>
          <w:fldChar w:fldCharType="separate"/>
        </w:r>
        <w:r>
          <w:rPr>
            <w:noProof/>
            <w:webHidden/>
          </w:rPr>
          <w:t>442</w:t>
        </w:r>
        <w:r>
          <w:rPr>
            <w:noProof/>
            <w:webHidden/>
          </w:rPr>
          <w:fldChar w:fldCharType="end"/>
        </w:r>
      </w:hyperlink>
    </w:p>
    <w:p w14:paraId="69C6B210" w14:textId="77777777" w:rsidR="00F300F5" w:rsidRDefault="00F300F5">
      <w:pPr>
        <w:pStyle w:val="TOC4"/>
        <w:rPr>
          <w:rFonts w:asciiTheme="minorHAnsi" w:eastAsiaTheme="minorEastAsia" w:hAnsiTheme="minorHAnsi" w:cstheme="minorBidi"/>
          <w:noProof/>
          <w:color w:val="auto"/>
          <w:szCs w:val="22"/>
          <w:lang w:eastAsia="en-US"/>
        </w:rPr>
      </w:pPr>
      <w:hyperlink w:anchor="_Toc480374504" w:history="1">
        <w:r w:rsidRPr="00933898">
          <w:rPr>
            <w:rStyle w:val="Hyperlink"/>
            <w:noProof/>
          </w:rPr>
          <w:t>24.4.4</w:t>
        </w:r>
        <w:r>
          <w:rPr>
            <w:rFonts w:asciiTheme="minorHAnsi" w:eastAsiaTheme="minorEastAsia" w:hAnsiTheme="minorHAnsi" w:cstheme="minorBidi"/>
            <w:noProof/>
            <w:color w:val="auto"/>
            <w:szCs w:val="22"/>
            <w:lang w:eastAsia="en-US"/>
          </w:rPr>
          <w:tab/>
        </w:r>
        <w:r w:rsidRPr="00933898">
          <w:rPr>
            <w:rStyle w:val="Hyperlink"/>
            <w:noProof/>
          </w:rPr>
          <w:t>Identifying the Init Routines</w:t>
        </w:r>
        <w:r>
          <w:rPr>
            <w:noProof/>
            <w:webHidden/>
          </w:rPr>
          <w:tab/>
        </w:r>
        <w:r>
          <w:rPr>
            <w:noProof/>
            <w:webHidden/>
          </w:rPr>
          <w:fldChar w:fldCharType="begin"/>
        </w:r>
        <w:r>
          <w:rPr>
            <w:noProof/>
            <w:webHidden/>
          </w:rPr>
          <w:instrText xml:space="preserve"> PAGEREF _Toc480374504 \h </w:instrText>
        </w:r>
        <w:r>
          <w:rPr>
            <w:noProof/>
            <w:webHidden/>
          </w:rPr>
        </w:r>
        <w:r>
          <w:rPr>
            <w:noProof/>
            <w:webHidden/>
          </w:rPr>
          <w:fldChar w:fldCharType="separate"/>
        </w:r>
        <w:r>
          <w:rPr>
            <w:noProof/>
            <w:webHidden/>
          </w:rPr>
          <w:t>442</w:t>
        </w:r>
        <w:r>
          <w:rPr>
            <w:noProof/>
            <w:webHidden/>
          </w:rPr>
          <w:fldChar w:fldCharType="end"/>
        </w:r>
      </w:hyperlink>
    </w:p>
    <w:p w14:paraId="06AA06BA" w14:textId="77777777" w:rsidR="00F300F5" w:rsidRDefault="00F300F5">
      <w:pPr>
        <w:pStyle w:val="TOC4"/>
        <w:rPr>
          <w:rFonts w:asciiTheme="minorHAnsi" w:eastAsiaTheme="minorEastAsia" w:hAnsiTheme="minorHAnsi" w:cstheme="minorBidi"/>
          <w:noProof/>
          <w:color w:val="auto"/>
          <w:szCs w:val="22"/>
          <w:lang w:eastAsia="en-US"/>
        </w:rPr>
      </w:pPr>
      <w:hyperlink w:anchor="_Toc480374505" w:history="1">
        <w:r w:rsidRPr="00933898">
          <w:rPr>
            <w:rStyle w:val="Hyperlink"/>
            <w:noProof/>
          </w:rPr>
          <w:t>24.4.5</w:t>
        </w:r>
        <w:r>
          <w:rPr>
            <w:rFonts w:asciiTheme="minorHAnsi" w:eastAsiaTheme="minorEastAsia" w:hAnsiTheme="minorHAnsi" w:cstheme="minorBidi"/>
            <w:noProof/>
            <w:color w:val="auto"/>
            <w:szCs w:val="22"/>
            <w:lang w:eastAsia="en-US"/>
          </w:rPr>
          <w:tab/>
        </w:r>
        <w:r w:rsidRPr="00933898">
          <w:rPr>
            <w:rStyle w:val="Hyperlink"/>
            <w:noProof/>
          </w:rPr>
          <w:t>Specifications for Exported Files</w:t>
        </w:r>
        <w:r>
          <w:rPr>
            <w:noProof/>
            <w:webHidden/>
          </w:rPr>
          <w:tab/>
        </w:r>
        <w:r>
          <w:rPr>
            <w:noProof/>
            <w:webHidden/>
          </w:rPr>
          <w:fldChar w:fldCharType="begin"/>
        </w:r>
        <w:r>
          <w:rPr>
            <w:noProof/>
            <w:webHidden/>
          </w:rPr>
          <w:instrText xml:space="preserve"> PAGEREF _Toc480374505 \h </w:instrText>
        </w:r>
        <w:r>
          <w:rPr>
            <w:noProof/>
            <w:webHidden/>
          </w:rPr>
        </w:r>
        <w:r>
          <w:rPr>
            <w:noProof/>
            <w:webHidden/>
          </w:rPr>
          <w:fldChar w:fldCharType="separate"/>
        </w:r>
        <w:r>
          <w:rPr>
            <w:noProof/>
            <w:webHidden/>
          </w:rPr>
          <w:t>442</w:t>
        </w:r>
        <w:r>
          <w:rPr>
            <w:noProof/>
            <w:webHidden/>
          </w:rPr>
          <w:fldChar w:fldCharType="end"/>
        </w:r>
      </w:hyperlink>
    </w:p>
    <w:p w14:paraId="43D0CB29" w14:textId="77777777" w:rsidR="00F300F5" w:rsidRDefault="00F300F5">
      <w:pPr>
        <w:pStyle w:val="TOC4"/>
        <w:rPr>
          <w:rFonts w:asciiTheme="minorHAnsi" w:eastAsiaTheme="minorEastAsia" w:hAnsiTheme="minorHAnsi" w:cstheme="minorBidi"/>
          <w:noProof/>
          <w:color w:val="auto"/>
          <w:szCs w:val="22"/>
          <w:lang w:eastAsia="en-US"/>
        </w:rPr>
      </w:pPr>
      <w:hyperlink w:anchor="_Toc480374506" w:history="1">
        <w:r w:rsidRPr="00933898">
          <w:rPr>
            <w:rStyle w:val="Hyperlink"/>
            <w:noProof/>
          </w:rPr>
          <w:t>24.4.6</w:t>
        </w:r>
        <w:r>
          <w:rPr>
            <w:rFonts w:asciiTheme="minorHAnsi" w:eastAsiaTheme="minorEastAsia" w:hAnsiTheme="minorHAnsi" w:cstheme="minorBidi"/>
            <w:noProof/>
            <w:color w:val="auto"/>
            <w:szCs w:val="22"/>
            <w:lang w:eastAsia="en-US"/>
          </w:rPr>
          <w:tab/>
        </w:r>
        <w:r w:rsidRPr="00933898">
          <w:rPr>
            <w:rStyle w:val="Hyperlink"/>
            <w:noProof/>
          </w:rPr>
          <w:t>Entering Current Version Information</w:t>
        </w:r>
        <w:r>
          <w:rPr>
            <w:noProof/>
            <w:webHidden/>
          </w:rPr>
          <w:tab/>
        </w:r>
        <w:r>
          <w:rPr>
            <w:noProof/>
            <w:webHidden/>
          </w:rPr>
          <w:fldChar w:fldCharType="begin"/>
        </w:r>
        <w:r>
          <w:rPr>
            <w:noProof/>
            <w:webHidden/>
          </w:rPr>
          <w:instrText xml:space="preserve"> PAGEREF _Toc480374506 \h </w:instrText>
        </w:r>
        <w:r>
          <w:rPr>
            <w:noProof/>
            <w:webHidden/>
          </w:rPr>
        </w:r>
        <w:r>
          <w:rPr>
            <w:noProof/>
            <w:webHidden/>
          </w:rPr>
          <w:fldChar w:fldCharType="separate"/>
        </w:r>
        <w:r>
          <w:rPr>
            <w:noProof/>
            <w:webHidden/>
          </w:rPr>
          <w:t>443</w:t>
        </w:r>
        <w:r>
          <w:rPr>
            <w:noProof/>
            <w:webHidden/>
          </w:rPr>
          <w:fldChar w:fldCharType="end"/>
        </w:r>
      </w:hyperlink>
    </w:p>
    <w:p w14:paraId="3C0EC993" w14:textId="77777777" w:rsidR="00F300F5" w:rsidRDefault="00F300F5">
      <w:pPr>
        <w:pStyle w:val="TOC4"/>
        <w:rPr>
          <w:rFonts w:asciiTheme="minorHAnsi" w:eastAsiaTheme="minorEastAsia" w:hAnsiTheme="minorHAnsi" w:cstheme="minorBidi"/>
          <w:noProof/>
          <w:color w:val="auto"/>
          <w:szCs w:val="22"/>
          <w:lang w:eastAsia="en-US"/>
        </w:rPr>
      </w:pPr>
      <w:hyperlink w:anchor="_Toc480374507" w:history="1">
        <w:r w:rsidRPr="00933898">
          <w:rPr>
            <w:rStyle w:val="Hyperlink"/>
            <w:noProof/>
          </w:rPr>
          <w:t>24.4.7</w:t>
        </w:r>
        <w:r>
          <w:rPr>
            <w:rFonts w:asciiTheme="minorHAnsi" w:eastAsiaTheme="minorEastAsia" w:hAnsiTheme="minorHAnsi" w:cstheme="minorBidi"/>
            <w:noProof/>
            <w:color w:val="auto"/>
            <w:szCs w:val="22"/>
            <w:lang w:eastAsia="en-US"/>
          </w:rPr>
          <w:tab/>
        </w:r>
        <w:r w:rsidRPr="00933898">
          <w:rPr>
            <w:rStyle w:val="Hyperlink"/>
            <w:noProof/>
          </w:rPr>
          <w:t>Including Templates (No Package File Entry)</w:t>
        </w:r>
        <w:r>
          <w:rPr>
            <w:noProof/>
            <w:webHidden/>
          </w:rPr>
          <w:tab/>
        </w:r>
        <w:r>
          <w:rPr>
            <w:noProof/>
            <w:webHidden/>
          </w:rPr>
          <w:fldChar w:fldCharType="begin"/>
        </w:r>
        <w:r>
          <w:rPr>
            <w:noProof/>
            <w:webHidden/>
          </w:rPr>
          <w:instrText xml:space="preserve"> PAGEREF _Toc480374507 \h </w:instrText>
        </w:r>
        <w:r>
          <w:rPr>
            <w:noProof/>
            <w:webHidden/>
          </w:rPr>
        </w:r>
        <w:r>
          <w:rPr>
            <w:noProof/>
            <w:webHidden/>
          </w:rPr>
          <w:fldChar w:fldCharType="separate"/>
        </w:r>
        <w:r>
          <w:rPr>
            <w:noProof/>
            <w:webHidden/>
          </w:rPr>
          <w:t>443</w:t>
        </w:r>
        <w:r>
          <w:rPr>
            <w:noProof/>
            <w:webHidden/>
          </w:rPr>
          <w:fldChar w:fldCharType="end"/>
        </w:r>
      </w:hyperlink>
    </w:p>
    <w:p w14:paraId="1E57D28A" w14:textId="77777777" w:rsidR="00F300F5" w:rsidRDefault="00F300F5">
      <w:pPr>
        <w:pStyle w:val="TOC4"/>
        <w:rPr>
          <w:rFonts w:asciiTheme="minorHAnsi" w:eastAsiaTheme="minorEastAsia" w:hAnsiTheme="minorHAnsi" w:cstheme="minorBidi"/>
          <w:noProof/>
          <w:color w:val="auto"/>
          <w:szCs w:val="22"/>
          <w:lang w:eastAsia="en-US"/>
        </w:rPr>
      </w:pPr>
      <w:hyperlink w:anchor="_Toc480374508" w:history="1">
        <w:r w:rsidRPr="00933898">
          <w:rPr>
            <w:rStyle w:val="Hyperlink"/>
            <w:noProof/>
          </w:rPr>
          <w:t>24.4.8</w:t>
        </w:r>
        <w:r>
          <w:rPr>
            <w:rFonts w:asciiTheme="minorHAnsi" w:eastAsiaTheme="minorEastAsia" w:hAnsiTheme="minorHAnsi" w:cstheme="minorBidi"/>
            <w:noProof/>
            <w:color w:val="auto"/>
            <w:szCs w:val="22"/>
            <w:lang w:eastAsia="en-US"/>
          </w:rPr>
          <w:tab/>
        </w:r>
        <w:r w:rsidRPr="00933898">
          <w:rPr>
            <w:rStyle w:val="Hyperlink"/>
            <w:noProof/>
          </w:rPr>
          <w:t>Including Other Package Components</w:t>
        </w:r>
        <w:r>
          <w:rPr>
            <w:noProof/>
            <w:webHidden/>
          </w:rPr>
          <w:tab/>
        </w:r>
        <w:r>
          <w:rPr>
            <w:noProof/>
            <w:webHidden/>
          </w:rPr>
          <w:fldChar w:fldCharType="begin"/>
        </w:r>
        <w:r>
          <w:rPr>
            <w:noProof/>
            <w:webHidden/>
          </w:rPr>
          <w:instrText xml:space="preserve"> PAGEREF _Toc480374508 \h </w:instrText>
        </w:r>
        <w:r>
          <w:rPr>
            <w:noProof/>
            <w:webHidden/>
          </w:rPr>
        </w:r>
        <w:r>
          <w:rPr>
            <w:noProof/>
            <w:webHidden/>
          </w:rPr>
          <w:fldChar w:fldCharType="separate"/>
        </w:r>
        <w:r>
          <w:rPr>
            <w:noProof/>
            <w:webHidden/>
          </w:rPr>
          <w:t>443</w:t>
        </w:r>
        <w:r>
          <w:rPr>
            <w:noProof/>
            <w:webHidden/>
          </w:rPr>
          <w:fldChar w:fldCharType="end"/>
        </w:r>
      </w:hyperlink>
    </w:p>
    <w:p w14:paraId="2A34AC36" w14:textId="77777777" w:rsidR="00F300F5" w:rsidRDefault="00F300F5">
      <w:pPr>
        <w:pStyle w:val="TOC4"/>
        <w:rPr>
          <w:rFonts w:asciiTheme="minorHAnsi" w:eastAsiaTheme="minorEastAsia" w:hAnsiTheme="minorHAnsi" w:cstheme="minorBidi"/>
          <w:noProof/>
          <w:color w:val="auto"/>
          <w:szCs w:val="22"/>
          <w:lang w:eastAsia="en-US"/>
        </w:rPr>
      </w:pPr>
      <w:hyperlink w:anchor="_Toc480374509" w:history="1">
        <w:r w:rsidRPr="00933898">
          <w:rPr>
            <w:rStyle w:val="Hyperlink"/>
            <w:noProof/>
          </w:rPr>
          <w:t>24.4.9</w:t>
        </w:r>
        <w:r>
          <w:rPr>
            <w:rFonts w:asciiTheme="minorHAnsi" w:eastAsiaTheme="minorEastAsia" w:hAnsiTheme="minorHAnsi" w:cstheme="minorBidi"/>
            <w:noProof/>
            <w:color w:val="auto"/>
            <w:szCs w:val="22"/>
            <w:lang w:eastAsia="en-US"/>
          </w:rPr>
          <w:tab/>
        </w:r>
        <w:r w:rsidRPr="00933898">
          <w:rPr>
            <w:rStyle w:val="Hyperlink"/>
            <w:noProof/>
          </w:rPr>
          <w:t>Exporting File Security</w:t>
        </w:r>
        <w:r>
          <w:rPr>
            <w:noProof/>
            <w:webHidden/>
          </w:rPr>
          <w:tab/>
        </w:r>
        <w:r>
          <w:rPr>
            <w:noProof/>
            <w:webHidden/>
          </w:rPr>
          <w:fldChar w:fldCharType="begin"/>
        </w:r>
        <w:r>
          <w:rPr>
            <w:noProof/>
            <w:webHidden/>
          </w:rPr>
          <w:instrText xml:space="preserve"> PAGEREF _Toc480374509 \h </w:instrText>
        </w:r>
        <w:r>
          <w:rPr>
            <w:noProof/>
            <w:webHidden/>
          </w:rPr>
        </w:r>
        <w:r>
          <w:rPr>
            <w:noProof/>
            <w:webHidden/>
          </w:rPr>
          <w:fldChar w:fldCharType="separate"/>
        </w:r>
        <w:r>
          <w:rPr>
            <w:noProof/>
            <w:webHidden/>
          </w:rPr>
          <w:t>443</w:t>
        </w:r>
        <w:r>
          <w:rPr>
            <w:noProof/>
            <w:webHidden/>
          </w:rPr>
          <w:fldChar w:fldCharType="end"/>
        </w:r>
      </w:hyperlink>
    </w:p>
    <w:p w14:paraId="41BF504F" w14:textId="77777777" w:rsidR="00F300F5" w:rsidRDefault="00F300F5">
      <w:pPr>
        <w:pStyle w:val="TOC4"/>
        <w:rPr>
          <w:rFonts w:asciiTheme="minorHAnsi" w:eastAsiaTheme="minorEastAsia" w:hAnsiTheme="minorHAnsi" w:cstheme="minorBidi"/>
          <w:noProof/>
          <w:color w:val="auto"/>
          <w:szCs w:val="22"/>
          <w:lang w:eastAsia="en-US"/>
        </w:rPr>
      </w:pPr>
      <w:hyperlink w:anchor="_Toc480374510" w:history="1">
        <w:r w:rsidRPr="00933898">
          <w:rPr>
            <w:rStyle w:val="Hyperlink"/>
            <w:noProof/>
          </w:rPr>
          <w:t>24.4.10</w:t>
        </w:r>
        <w:r>
          <w:rPr>
            <w:rFonts w:asciiTheme="minorHAnsi" w:eastAsiaTheme="minorEastAsia" w:hAnsiTheme="minorHAnsi" w:cstheme="minorBidi"/>
            <w:noProof/>
            <w:color w:val="auto"/>
            <w:szCs w:val="22"/>
            <w:lang w:eastAsia="en-US"/>
          </w:rPr>
          <w:tab/>
        </w:r>
        <w:r w:rsidRPr="00933898">
          <w:rPr>
            <w:rStyle w:val="Hyperlink"/>
            <w:noProof/>
          </w:rPr>
          <w:t>Specifying Routine Size</w:t>
        </w:r>
        <w:r>
          <w:rPr>
            <w:noProof/>
            <w:webHidden/>
          </w:rPr>
          <w:tab/>
        </w:r>
        <w:r>
          <w:rPr>
            <w:noProof/>
            <w:webHidden/>
          </w:rPr>
          <w:fldChar w:fldCharType="begin"/>
        </w:r>
        <w:r>
          <w:rPr>
            <w:noProof/>
            <w:webHidden/>
          </w:rPr>
          <w:instrText xml:space="preserve"> PAGEREF _Toc480374510 \h </w:instrText>
        </w:r>
        <w:r>
          <w:rPr>
            <w:noProof/>
            <w:webHidden/>
          </w:rPr>
        </w:r>
        <w:r>
          <w:rPr>
            <w:noProof/>
            <w:webHidden/>
          </w:rPr>
          <w:fldChar w:fldCharType="separate"/>
        </w:r>
        <w:r>
          <w:rPr>
            <w:noProof/>
            <w:webHidden/>
          </w:rPr>
          <w:t>443</w:t>
        </w:r>
        <w:r>
          <w:rPr>
            <w:noProof/>
            <w:webHidden/>
          </w:rPr>
          <w:fldChar w:fldCharType="end"/>
        </w:r>
      </w:hyperlink>
    </w:p>
    <w:p w14:paraId="6378C57B" w14:textId="77777777" w:rsidR="00F300F5" w:rsidRDefault="00F300F5">
      <w:pPr>
        <w:pStyle w:val="TOC4"/>
        <w:rPr>
          <w:rFonts w:asciiTheme="minorHAnsi" w:eastAsiaTheme="minorEastAsia" w:hAnsiTheme="minorHAnsi" w:cstheme="minorBidi"/>
          <w:noProof/>
          <w:color w:val="auto"/>
          <w:szCs w:val="22"/>
          <w:lang w:eastAsia="en-US"/>
        </w:rPr>
      </w:pPr>
      <w:hyperlink w:anchor="_Toc480374511" w:history="1">
        <w:r w:rsidRPr="00933898">
          <w:rPr>
            <w:rStyle w:val="Hyperlink"/>
            <w:noProof/>
          </w:rPr>
          <w:t>24.4.11</w:t>
        </w:r>
        <w:r>
          <w:rPr>
            <w:rFonts w:asciiTheme="minorHAnsi" w:eastAsiaTheme="minorEastAsia" w:hAnsiTheme="minorHAnsi" w:cstheme="minorBidi"/>
            <w:noProof/>
            <w:color w:val="auto"/>
            <w:szCs w:val="22"/>
            <w:lang w:eastAsia="en-US"/>
          </w:rPr>
          <w:tab/>
        </w:r>
        <w:r w:rsidRPr="00933898">
          <w:rPr>
            <w:rStyle w:val="Hyperlink"/>
            <w:noProof/>
          </w:rPr>
          <w:t>DIFROM Gathers Miscellaneous Package Components</w:t>
        </w:r>
        <w:r>
          <w:rPr>
            <w:noProof/>
            <w:webHidden/>
          </w:rPr>
          <w:tab/>
        </w:r>
        <w:r>
          <w:rPr>
            <w:noProof/>
            <w:webHidden/>
          </w:rPr>
          <w:fldChar w:fldCharType="begin"/>
        </w:r>
        <w:r>
          <w:rPr>
            <w:noProof/>
            <w:webHidden/>
          </w:rPr>
          <w:instrText xml:space="preserve"> PAGEREF _Toc480374511 \h </w:instrText>
        </w:r>
        <w:r>
          <w:rPr>
            <w:noProof/>
            <w:webHidden/>
          </w:rPr>
        </w:r>
        <w:r>
          <w:rPr>
            <w:noProof/>
            <w:webHidden/>
          </w:rPr>
          <w:fldChar w:fldCharType="separate"/>
        </w:r>
        <w:r>
          <w:rPr>
            <w:noProof/>
            <w:webHidden/>
          </w:rPr>
          <w:t>444</w:t>
        </w:r>
        <w:r>
          <w:rPr>
            <w:noProof/>
            <w:webHidden/>
          </w:rPr>
          <w:fldChar w:fldCharType="end"/>
        </w:r>
      </w:hyperlink>
    </w:p>
    <w:p w14:paraId="2B3CF745" w14:textId="77777777" w:rsidR="00F300F5" w:rsidRDefault="00F300F5">
      <w:pPr>
        <w:pStyle w:val="TOC4"/>
        <w:rPr>
          <w:rFonts w:asciiTheme="minorHAnsi" w:eastAsiaTheme="minorEastAsia" w:hAnsiTheme="minorHAnsi" w:cstheme="minorBidi"/>
          <w:noProof/>
          <w:color w:val="auto"/>
          <w:szCs w:val="22"/>
          <w:lang w:eastAsia="en-US"/>
        </w:rPr>
      </w:pPr>
      <w:hyperlink w:anchor="_Toc480374512" w:history="1">
        <w:r w:rsidRPr="00933898">
          <w:rPr>
            <w:rStyle w:val="Hyperlink"/>
            <w:noProof/>
          </w:rPr>
          <w:t>24.4.12</w:t>
        </w:r>
        <w:r>
          <w:rPr>
            <w:rFonts w:asciiTheme="minorHAnsi" w:eastAsiaTheme="minorEastAsia" w:hAnsiTheme="minorHAnsi" w:cstheme="minorBidi"/>
            <w:noProof/>
            <w:color w:val="auto"/>
            <w:szCs w:val="22"/>
            <w:lang w:eastAsia="en-US"/>
          </w:rPr>
          <w:tab/>
        </w:r>
        <w:r w:rsidRPr="00933898">
          <w:rPr>
            <w:rStyle w:val="Hyperlink"/>
            <w:noProof/>
          </w:rPr>
          <w:t>DIFROM Builds Routines Containing Data Dictionaries</w:t>
        </w:r>
        <w:r>
          <w:rPr>
            <w:noProof/>
            <w:webHidden/>
          </w:rPr>
          <w:tab/>
        </w:r>
        <w:r>
          <w:rPr>
            <w:noProof/>
            <w:webHidden/>
          </w:rPr>
          <w:fldChar w:fldCharType="begin"/>
        </w:r>
        <w:r>
          <w:rPr>
            <w:noProof/>
            <w:webHidden/>
          </w:rPr>
          <w:instrText xml:space="preserve"> PAGEREF _Toc480374512 \h </w:instrText>
        </w:r>
        <w:r>
          <w:rPr>
            <w:noProof/>
            <w:webHidden/>
          </w:rPr>
        </w:r>
        <w:r>
          <w:rPr>
            <w:noProof/>
            <w:webHidden/>
          </w:rPr>
          <w:fldChar w:fldCharType="separate"/>
        </w:r>
        <w:r>
          <w:rPr>
            <w:noProof/>
            <w:webHidden/>
          </w:rPr>
          <w:t>444</w:t>
        </w:r>
        <w:r>
          <w:rPr>
            <w:noProof/>
            <w:webHidden/>
          </w:rPr>
          <w:fldChar w:fldCharType="end"/>
        </w:r>
      </w:hyperlink>
    </w:p>
    <w:p w14:paraId="5CE6E802" w14:textId="77777777" w:rsidR="00F300F5" w:rsidRDefault="00F300F5">
      <w:pPr>
        <w:pStyle w:val="TOC4"/>
        <w:rPr>
          <w:rFonts w:asciiTheme="minorHAnsi" w:eastAsiaTheme="minorEastAsia" w:hAnsiTheme="minorHAnsi" w:cstheme="minorBidi"/>
          <w:noProof/>
          <w:color w:val="auto"/>
          <w:szCs w:val="22"/>
          <w:lang w:eastAsia="en-US"/>
        </w:rPr>
      </w:pPr>
      <w:hyperlink w:anchor="_Toc480374513" w:history="1">
        <w:r w:rsidRPr="00933898">
          <w:rPr>
            <w:rStyle w:val="Hyperlink"/>
            <w:noProof/>
          </w:rPr>
          <w:t>24.4.13</w:t>
        </w:r>
        <w:r>
          <w:rPr>
            <w:rFonts w:asciiTheme="minorHAnsi" w:eastAsiaTheme="minorEastAsia" w:hAnsiTheme="minorHAnsi" w:cstheme="minorBidi"/>
            <w:noProof/>
            <w:color w:val="auto"/>
            <w:szCs w:val="22"/>
            <w:lang w:eastAsia="en-US"/>
          </w:rPr>
          <w:tab/>
        </w:r>
        <w:r w:rsidRPr="00933898">
          <w:rPr>
            <w:rStyle w:val="Hyperlink"/>
            <w:noProof/>
          </w:rPr>
          <w:t>DIFROM Builds Routines Containing Data Values</w:t>
        </w:r>
        <w:r>
          <w:rPr>
            <w:noProof/>
            <w:webHidden/>
          </w:rPr>
          <w:tab/>
        </w:r>
        <w:r>
          <w:rPr>
            <w:noProof/>
            <w:webHidden/>
          </w:rPr>
          <w:fldChar w:fldCharType="begin"/>
        </w:r>
        <w:r>
          <w:rPr>
            <w:noProof/>
            <w:webHidden/>
          </w:rPr>
          <w:instrText xml:space="preserve"> PAGEREF _Toc480374513 \h </w:instrText>
        </w:r>
        <w:r>
          <w:rPr>
            <w:noProof/>
            <w:webHidden/>
          </w:rPr>
        </w:r>
        <w:r>
          <w:rPr>
            <w:noProof/>
            <w:webHidden/>
          </w:rPr>
          <w:fldChar w:fldCharType="separate"/>
        </w:r>
        <w:r>
          <w:rPr>
            <w:noProof/>
            <w:webHidden/>
          </w:rPr>
          <w:t>445</w:t>
        </w:r>
        <w:r>
          <w:rPr>
            <w:noProof/>
            <w:webHidden/>
          </w:rPr>
          <w:fldChar w:fldCharType="end"/>
        </w:r>
      </w:hyperlink>
    </w:p>
    <w:p w14:paraId="215F7BAE" w14:textId="77777777" w:rsidR="00F300F5" w:rsidRDefault="00F300F5">
      <w:pPr>
        <w:pStyle w:val="TOC4"/>
        <w:rPr>
          <w:rFonts w:asciiTheme="minorHAnsi" w:eastAsiaTheme="minorEastAsia" w:hAnsiTheme="minorHAnsi" w:cstheme="minorBidi"/>
          <w:noProof/>
          <w:color w:val="auto"/>
          <w:szCs w:val="22"/>
          <w:lang w:eastAsia="en-US"/>
        </w:rPr>
      </w:pPr>
      <w:hyperlink w:anchor="_Toc480374514" w:history="1">
        <w:r w:rsidRPr="00933898">
          <w:rPr>
            <w:rStyle w:val="Hyperlink"/>
            <w:noProof/>
          </w:rPr>
          <w:t>24.4.14</w:t>
        </w:r>
        <w:r>
          <w:rPr>
            <w:rFonts w:asciiTheme="minorHAnsi" w:eastAsiaTheme="minorEastAsia" w:hAnsiTheme="minorHAnsi" w:cstheme="minorBidi"/>
            <w:noProof/>
            <w:color w:val="auto"/>
            <w:szCs w:val="22"/>
            <w:lang w:eastAsia="en-US"/>
          </w:rPr>
          <w:tab/>
        </w:r>
        <w:r w:rsidRPr="00933898">
          <w:rPr>
            <w:rStyle w:val="Hyperlink"/>
            <w:noProof/>
          </w:rPr>
          <w:t>DIFROM Builds Routines Containing Security Access Codes</w:t>
        </w:r>
        <w:r>
          <w:rPr>
            <w:noProof/>
            <w:webHidden/>
          </w:rPr>
          <w:tab/>
        </w:r>
        <w:r>
          <w:rPr>
            <w:noProof/>
            <w:webHidden/>
          </w:rPr>
          <w:fldChar w:fldCharType="begin"/>
        </w:r>
        <w:r>
          <w:rPr>
            <w:noProof/>
            <w:webHidden/>
          </w:rPr>
          <w:instrText xml:space="preserve"> PAGEREF _Toc480374514 \h </w:instrText>
        </w:r>
        <w:r>
          <w:rPr>
            <w:noProof/>
            <w:webHidden/>
          </w:rPr>
        </w:r>
        <w:r>
          <w:rPr>
            <w:noProof/>
            <w:webHidden/>
          </w:rPr>
          <w:fldChar w:fldCharType="separate"/>
        </w:r>
        <w:r>
          <w:rPr>
            <w:noProof/>
            <w:webHidden/>
          </w:rPr>
          <w:t>445</w:t>
        </w:r>
        <w:r>
          <w:rPr>
            <w:noProof/>
            <w:webHidden/>
          </w:rPr>
          <w:fldChar w:fldCharType="end"/>
        </w:r>
      </w:hyperlink>
    </w:p>
    <w:p w14:paraId="67188BB7" w14:textId="77777777" w:rsidR="00F300F5" w:rsidRDefault="00F300F5">
      <w:pPr>
        <w:pStyle w:val="TOC4"/>
        <w:rPr>
          <w:rFonts w:asciiTheme="minorHAnsi" w:eastAsiaTheme="minorEastAsia" w:hAnsiTheme="minorHAnsi" w:cstheme="minorBidi"/>
          <w:noProof/>
          <w:color w:val="auto"/>
          <w:szCs w:val="22"/>
          <w:lang w:eastAsia="en-US"/>
        </w:rPr>
      </w:pPr>
      <w:hyperlink w:anchor="_Toc480374515" w:history="1">
        <w:r w:rsidRPr="00933898">
          <w:rPr>
            <w:rStyle w:val="Hyperlink"/>
            <w:noProof/>
          </w:rPr>
          <w:t>24.4.15</w:t>
        </w:r>
        <w:r>
          <w:rPr>
            <w:rFonts w:asciiTheme="minorHAnsi" w:eastAsiaTheme="minorEastAsia" w:hAnsiTheme="minorHAnsi" w:cstheme="minorBidi"/>
            <w:noProof/>
            <w:color w:val="auto"/>
            <w:szCs w:val="22"/>
            <w:lang w:eastAsia="en-US"/>
          </w:rPr>
          <w:tab/>
        </w:r>
        <w:r w:rsidRPr="00933898">
          <w:rPr>
            <w:rStyle w:val="Hyperlink"/>
            <w:noProof/>
          </w:rPr>
          <w:t>DIFROM Gathers Templates and Forms</w:t>
        </w:r>
        <w:r>
          <w:rPr>
            <w:noProof/>
            <w:webHidden/>
          </w:rPr>
          <w:tab/>
        </w:r>
        <w:r>
          <w:rPr>
            <w:noProof/>
            <w:webHidden/>
          </w:rPr>
          <w:fldChar w:fldCharType="begin"/>
        </w:r>
        <w:r>
          <w:rPr>
            <w:noProof/>
            <w:webHidden/>
          </w:rPr>
          <w:instrText xml:space="preserve"> PAGEREF _Toc480374515 \h </w:instrText>
        </w:r>
        <w:r>
          <w:rPr>
            <w:noProof/>
            <w:webHidden/>
          </w:rPr>
        </w:r>
        <w:r>
          <w:rPr>
            <w:noProof/>
            <w:webHidden/>
          </w:rPr>
          <w:fldChar w:fldCharType="separate"/>
        </w:r>
        <w:r>
          <w:rPr>
            <w:noProof/>
            <w:webHidden/>
          </w:rPr>
          <w:t>446</w:t>
        </w:r>
        <w:r>
          <w:rPr>
            <w:noProof/>
            <w:webHidden/>
          </w:rPr>
          <w:fldChar w:fldCharType="end"/>
        </w:r>
      </w:hyperlink>
    </w:p>
    <w:p w14:paraId="33B4CC97" w14:textId="77777777" w:rsidR="00F300F5" w:rsidRDefault="00F300F5">
      <w:pPr>
        <w:pStyle w:val="TOC4"/>
        <w:rPr>
          <w:rFonts w:asciiTheme="minorHAnsi" w:eastAsiaTheme="minorEastAsia" w:hAnsiTheme="minorHAnsi" w:cstheme="minorBidi"/>
          <w:noProof/>
          <w:color w:val="auto"/>
          <w:szCs w:val="22"/>
          <w:lang w:eastAsia="en-US"/>
        </w:rPr>
      </w:pPr>
      <w:hyperlink w:anchor="_Toc480374516" w:history="1">
        <w:r w:rsidRPr="00933898">
          <w:rPr>
            <w:rStyle w:val="Hyperlink"/>
            <w:noProof/>
          </w:rPr>
          <w:t>24.4.16</w:t>
        </w:r>
        <w:r>
          <w:rPr>
            <w:rFonts w:asciiTheme="minorHAnsi" w:eastAsiaTheme="minorEastAsia" w:hAnsiTheme="minorHAnsi" w:cstheme="minorBidi"/>
            <w:noProof/>
            <w:color w:val="auto"/>
            <w:szCs w:val="22"/>
            <w:lang w:eastAsia="en-US"/>
          </w:rPr>
          <w:tab/>
        </w:r>
        <w:r w:rsidRPr="00933898">
          <w:rPr>
            <w:rStyle w:val="Hyperlink"/>
            <w:noProof/>
          </w:rPr>
          <w:t>DIFROM Completes Building Routines of Package Components</w:t>
        </w:r>
        <w:r>
          <w:rPr>
            <w:noProof/>
            <w:webHidden/>
          </w:rPr>
          <w:tab/>
        </w:r>
        <w:r>
          <w:rPr>
            <w:noProof/>
            <w:webHidden/>
          </w:rPr>
          <w:fldChar w:fldCharType="begin"/>
        </w:r>
        <w:r>
          <w:rPr>
            <w:noProof/>
            <w:webHidden/>
          </w:rPr>
          <w:instrText xml:space="preserve"> PAGEREF _Toc480374516 \h </w:instrText>
        </w:r>
        <w:r>
          <w:rPr>
            <w:noProof/>
            <w:webHidden/>
          </w:rPr>
        </w:r>
        <w:r>
          <w:rPr>
            <w:noProof/>
            <w:webHidden/>
          </w:rPr>
          <w:fldChar w:fldCharType="separate"/>
        </w:r>
        <w:r>
          <w:rPr>
            <w:noProof/>
            <w:webHidden/>
          </w:rPr>
          <w:t>446</w:t>
        </w:r>
        <w:r>
          <w:rPr>
            <w:noProof/>
            <w:webHidden/>
          </w:rPr>
          <w:fldChar w:fldCharType="end"/>
        </w:r>
      </w:hyperlink>
    </w:p>
    <w:p w14:paraId="3A197FEB" w14:textId="77777777" w:rsidR="00F300F5" w:rsidRDefault="00F300F5">
      <w:pPr>
        <w:pStyle w:val="TOC4"/>
        <w:rPr>
          <w:rFonts w:asciiTheme="minorHAnsi" w:eastAsiaTheme="minorEastAsia" w:hAnsiTheme="minorHAnsi" w:cstheme="minorBidi"/>
          <w:noProof/>
          <w:color w:val="auto"/>
          <w:szCs w:val="22"/>
          <w:lang w:eastAsia="en-US"/>
        </w:rPr>
      </w:pPr>
      <w:hyperlink w:anchor="_Toc480374517" w:history="1">
        <w:r w:rsidRPr="00933898">
          <w:rPr>
            <w:rStyle w:val="Hyperlink"/>
            <w:noProof/>
          </w:rPr>
          <w:t>24.4.17</w:t>
        </w:r>
        <w:r>
          <w:rPr>
            <w:rFonts w:asciiTheme="minorHAnsi" w:eastAsiaTheme="minorEastAsia" w:hAnsiTheme="minorHAnsi" w:cstheme="minorBidi"/>
            <w:noProof/>
            <w:color w:val="auto"/>
            <w:szCs w:val="22"/>
            <w:lang w:eastAsia="en-US"/>
          </w:rPr>
          <w:tab/>
        </w:r>
        <w:r w:rsidRPr="00933898">
          <w:rPr>
            <w:rStyle w:val="Hyperlink"/>
            <w:noProof/>
          </w:rPr>
          <w:t>DIFROM Completes the Code that Runs the Init</w:t>
        </w:r>
        <w:r>
          <w:rPr>
            <w:noProof/>
            <w:webHidden/>
          </w:rPr>
          <w:tab/>
        </w:r>
        <w:r>
          <w:rPr>
            <w:noProof/>
            <w:webHidden/>
          </w:rPr>
          <w:fldChar w:fldCharType="begin"/>
        </w:r>
        <w:r>
          <w:rPr>
            <w:noProof/>
            <w:webHidden/>
          </w:rPr>
          <w:instrText xml:space="preserve"> PAGEREF _Toc480374517 \h </w:instrText>
        </w:r>
        <w:r>
          <w:rPr>
            <w:noProof/>
            <w:webHidden/>
          </w:rPr>
        </w:r>
        <w:r>
          <w:rPr>
            <w:noProof/>
            <w:webHidden/>
          </w:rPr>
          <w:fldChar w:fldCharType="separate"/>
        </w:r>
        <w:r>
          <w:rPr>
            <w:noProof/>
            <w:webHidden/>
          </w:rPr>
          <w:t>446</w:t>
        </w:r>
        <w:r>
          <w:rPr>
            <w:noProof/>
            <w:webHidden/>
          </w:rPr>
          <w:fldChar w:fldCharType="end"/>
        </w:r>
      </w:hyperlink>
    </w:p>
    <w:p w14:paraId="7F4D23A6"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518" w:history="1">
        <w:r w:rsidRPr="00933898">
          <w:rPr>
            <w:rStyle w:val="Hyperlink"/>
            <w:noProof/>
          </w:rPr>
          <w:t>24.5</w:t>
        </w:r>
        <w:r>
          <w:rPr>
            <w:rFonts w:asciiTheme="minorHAnsi" w:eastAsiaTheme="minorEastAsia" w:hAnsiTheme="minorHAnsi" w:cstheme="minorBidi"/>
            <w:iCs w:val="0"/>
            <w:noProof/>
            <w:color w:val="auto"/>
            <w:szCs w:val="22"/>
            <w:lang w:eastAsia="en-US"/>
          </w:rPr>
          <w:tab/>
        </w:r>
        <w:r w:rsidRPr="00933898">
          <w:rPr>
            <w:rStyle w:val="Hyperlink"/>
            <w:noProof/>
          </w:rPr>
          <w:t>Importing Data</w:t>
        </w:r>
        <w:r>
          <w:rPr>
            <w:noProof/>
            <w:webHidden/>
          </w:rPr>
          <w:tab/>
        </w:r>
        <w:r>
          <w:rPr>
            <w:noProof/>
            <w:webHidden/>
          </w:rPr>
          <w:fldChar w:fldCharType="begin"/>
        </w:r>
        <w:r>
          <w:rPr>
            <w:noProof/>
            <w:webHidden/>
          </w:rPr>
          <w:instrText xml:space="preserve"> PAGEREF _Toc480374518 \h </w:instrText>
        </w:r>
        <w:r>
          <w:rPr>
            <w:noProof/>
            <w:webHidden/>
          </w:rPr>
        </w:r>
        <w:r>
          <w:rPr>
            <w:noProof/>
            <w:webHidden/>
          </w:rPr>
          <w:fldChar w:fldCharType="separate"/>
        </w:r>
        <w:r>
          <w:rPr>
            <w:noProof/>
            <w:webHidden/>
          </w:rPr>
          <w:t>446</w:t>
        </w:r>
        <w:r>
          <w:rPr>
            <w:noProof/>
            <w:webHidden/>
          </w:rPr>
          <w:fldChar w:fldCharType="end"/>
        </w:r>
      </w:hyperlink>
    </w:p>
    <w:p w14:paraId="4D5D89DF"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519" w:history="1">
        <w:r w:rsidRPr="00933898">
          <w:rPr>
            <w:rStyle w:val="Hyperlink"/>
            <w:noProof/>
          </w:rPr>
          <w:t>24.6</w:t>
        </w:r>
        <w:r>
          <w:rPr>
            <w:rFonts w:asciiTheme="minorHAnsi" w:eastAsiaTheme="minorEastAsia" w:hAnsiTheme="minorHAnsi" w:cstheme="minorBidi"/>
            <w:iCs w:val="0"/>
            <w:noProof/>
            <w:color w:val="auto"/>
            <w:szCs w:val="22"/>
            <w:lang w:eastAsia="en-US"/>
          </w:rPr>
          <w:tab/>
        </w:r>
        <w:r w:rsidRPr="00933898">
          <w:rPr>
            <w:rStyle w:val="Hyperlink"/>
            <w:noProof/>
          </w:rPr>
          <w:t>DIFROM: Running an INIT (Steps 1-16)</w:t>
        </w:r>
        <w:r>
          <w:rPr>
            <w:noProof/>
            <w:webHidden/>
          </w:rPr>
          <w:tab/>
        </w:r>
        <w:r>
          <w:rPr>
            <w:noProof/>
            <w:webHidden/>
          </w:rPr>
          <w:fldChar w:fldCharType="begin"/>
        </w:r>
        <w:r>
          <w:rPr>
            <w:noProof/>
            <w:webHidden/>
          </w:rPr>
          <w:instrText xml:space="preserve"> PAGEREF _Toc480374519 \h </w:instrText>
        </w:r>
        <w:r>
          <w:rPr>
            <w:noProof/>
            <w:webHidden/>
          </w:rPr>
        </w:r>
        <w:r>
          <w:rPr>
            <w:noProof/>
            <w:webHidden/>
          </w:rPr>
          <w:fldChar w:fldCharType="separate"/>
        </w:r>
        <w:r>
          <w:rPr>
            <w:noProof/>
            <w:webHidden/>
          </w:rPr>
          <w:t>446</w:t>
        </w:r>
        <w:r>
          <w:rPr>
            <w:noProof/>
            <w:webHidden/>
          </w:rPr>
          <w:fldChar w:fldCharType="end"/>
        </w:r>
      </w:hyperlink>
    </w:p>
    <w:p w14:paraId="187EFF83" w14:textId="77777777" w:rsidR="00F300F5" w:rsidRDefault="00F300F5">
      <w:pPr>
        <w:pStyle w:val="TOC4"/>
        <w:rPr>
          <w:rFonts w:asciiTheme="minorHAnsi" w:eastAsiaTheme="minorEastAsia" w:hAnsiTheme="minorHAnsi" w:cstheme="minorBidi"/>
          <w:noProof/>
          <w:color w:val="auto"/>
          <w:szCs w:val="22"/>
          <w:lang w:eastAsia="en-US"/>
        </w:rPr>
      </w:pPr>
      <w:hyperlink w:anchor="_Toc480374520" w:history="1">
        <w:r w:rsidRPr="00933898">
          <w:rPr>
            <w:rStyle w:val="Hyperlink"/>
            <w:noProof/>
          </w:rPr>
          <w:t>24.6.1</w:t>
        </w:r>
        <w:r>
          <w:rPr>
            <w:rFonts w:asciiTheme="minorHAnsi" w:eastAsiaTheme="minorEastAsia" w:hAnsiTheme="minorHAnsi" w:cstheme="minorBidi"/>
            <w:noProof/>
            <w:color w:val="auto"/>
            <w:szCs w:val="22"/>
            <w:lang w:eastAsia="en-US"/>
          </w:rPr>
          <w:tab/>
        </w:r>
        <w:r w:rsidRPr="00933898">
          <w:rPr>
            <w:rStyle w:val="Hyperlink"/>
            <w:noProof/>
          </w:rPr>
          <w:t>Preliminary Steps</w:t>
        </w:r>
        <w:r>
          <w:rPr>
            <w:noProof/>
            <w:webHidden/>
          </w:rPr>
          <w:tab/>
        </w:r>
        <w:r>
          <w:rPr>
            <w:noProof/>
            <w:webHidden/>
          </w:rPr>
          <w:fldChar w:fldCharType="begin"/>
        </w:r>
        <w:r>
          <w:rPr>
            <w:noProof/>
            <w:webHidden/>
          </w:rPr>
          <w:instrText xml:space="preserve"> PAGEREF _Toc480374520 \h </w:instrText>
        </w:r>
        <w:r>
          <w:rPr>
            <w:noProof/>
            <w:webHidden/>
          </w:rPr>
        </w:r>
        <w:r>
          <w:rPr>
            <w:noProof/>
            <w:webHidden/>
          </w:rPr>
          <w:fldChar w:fldCharType="separate"/>
        </w:r>
        <w:r>
          <w:rPr>
            <w:noProof/>
            <w:webHidden/>
          </w:rPr>
          <w:t>447</w:t>
        </w:r>
        <w:r>
          <w:rPr>
            <w:noProof/>
            <w:webHidden/>
          </w:rPr>
          <w:fldChar w:fldCharType="end"/>
        </w:r>
      </w:hyperlink>
    </w:p>
    <w:p w14:paraId="5B1D13B6" w14:textId="77777777" w:rsidR="00F300F5" w:rsidRDefault="00F300F5">
      <w:pPr>
        <w:pStyle w:val="TOC4"/>
        <w:rPr>
          <w:rFonts w:asciiTheme="minorHAnsi" w:eastAsiaTheme="minorEastAsia" w:hAnsiTheme="minorHAnsi" w:cstheme="minorBidi"/>
          <w:noProof/>
          <w:color w:val="auto"/>
          <w:szCs w:val="22"/>
          <w:lang w:eastAsia="en-US"/>
        </w:rPr>
      </w:pPr>
      <w:hyperlink w:anchor="_Toc480374521" w:history="1">
        <w:r w:rsidRPr="00933898">
          <w:rPr>
            <w:rStyle w:val="Hyperlink"/>
            <w:noProof/>
          </w:rPr>
          <w:t>24.6.2</w:t>
        </w:r>
        <w:r>
          <w:rPr>
            <w:rFonts w:asciiTheme="minorHAnsi" w:eastAsiaTheme="minorEastAsia" w:hAnsiTheme="minorHAnsi" w:cstheme="minorBidi"/>
            <w:noProof/>
            <w:color w:val="auto"/>
            <w:szCs w:val="22"/>
            <w:lang w:eastAsia="en-US"/>
          </w:rPr>
          <w:tab/>
        </w:r>
        <w:r w:rsidRPr="00933898">
          <w:rPr>
            <w:rStyle w:val="Hyperlink"/>
            <w:noProof/>
          </w:rPr>
          <w:t>Check of Version Number</w:t>
        </w:r>
        <w:r>
          <w:rPr>
            <w:noProof/>
            <w:webHidden/>
          </w:rPr>
          <w:tab/>
        </w:r>
        <w:r>
          <w:rPr>
            <w:noProof/>
            <w:webHidden/>
          </w:rPr>
          <w:fldChar w:fldCharType="begin"/>
        </w:r>
        <w:r>
          <w:rPr>
            <w:noProof/>
            <w:webHidden/>
          </w:rPr>
          <w:instrText xml:space="preserve"> PAGEREF _Toc480374521 \h </w:instrText>
        </w:r>
        <w:r>
          <w:rPr>
            <w:noProof/>
            <w:webHidden/>
          </w:rPr>
        </w:r>
        <w:r>
          <w:rPr>
            <w:noProof/>
            <w:webHidden/>
          </w:rPr>
          <w:fldChar w:fldCharType="separate"/>
        </w:r>
        <w:r>
          <w:rPr>
            <w:noProof/>
            <w:webHidden/>
          </w:rPr>
          <w:t>447</w:t>
        </w:r>
        <w:r>
          <w:rPr>
            <w:noProof/>
            <w:webHidden/>
          </w:rPr>
          <w:fldChar w:fldCharType="end"/>
        </w:r>
      </w:hyperlink>
    </w:p>
    <w:p w14:paraId="058A2621" w14:textId="77777777" w:rsidR="00F300F5" w:rsidRDefault="00F300F5">
      <w:pPr>
        <w:pStyle w:val="TOC4"/>
        <w:rPr>
          <w:rFonts w:asciiTheme="minorHAnsi" w:eastAsiaTheme="minorEastAsia" w:hAnsiTheme="minorHAnsi" w:cstheme="minorBidi"/>
          <w:noProof/>
          <w:color w:val="auto"/>
          <w:szCs w:val="22"/>
          <w:lang w:eastAsia="en-US"/>
        </w:rPr>
      </w:pPr>
      <w:hyperlink w:anchor="_Toc480374522" w:history="1">
        <w:r w:rsidRPr="00933898">
          <w:rPr>
            <w:rStyle w:val="Hyperlink"/>
            <w:noProof/>
          </w:rPr>
          <w:t>24.6.3</w:t>
        </w:r>
        <w:r>
          <w:rPr>
            <w:rFonts w:asciiTheme="minorHAnsi" w:eastAsiaTheme="minorEastAsia" w:hAnsiTheme="minorHAnsi" w:cstheme="minorBidi"/>
            <w:noProof/>
            <w:color w:val="auto"/>
            <w:szCs w:val="22"/>
            <w:lang w:eastAsia="en-US"/>
          </w:rPr>
          <w:tab/>
        </w:r>
        <w:r w:rsidRPr="00933898">
          <w:rPr>
            <w:rStyle w:val="Hyperlink"/>
            <w:noProof/>
          </w:rPr>
          <w:t>Running Environment Check Routine (DIFROM and DIFQ Variables)</w:t>
        </w:r>
        <w:r>
          <w:rPr>
            <w:noProof/>
            <w:webHidden/>
          </w:rPr>
          <w:tab/>
        </w:r>
        <w:r>
          <w:rPr>
            <w:noProof/>
            <w:webHidden/>
          </w:rPr>
          <w:fldChar w:fldCharType="begin"/>
        </w:r>
        <w:r>
          <w:rPr>
            <w:noProof/>
            <w:webHidden/>
          </w:rPr>
          <w:instrText xml:space="preserve"> PAGEREF _Toc480374522 \h </w:instrText>
        </w:r>
        <w:r>
          <w:rPr>
            <w:noProof/>
            <w:webHidden/>
          </w:rPr>
        </w:r>
        <w:r>
          <w:rPr>
            <w:noProof/>
            <w:webHidden/>
          </w:rPr>
          <w:fldChar w:fldCharType="separate"/>
        </w:r>
        <w:r>
          <w:rPr>
            <w:noProof/>
            <w:webHidden/>
          </w:rPr>
          <w:t>448</w:t>
        </w:r>
        <w:r>
          <w:rPr>
            <w:noProof/>
            <w:webHidden/>
          </w:rPr>
          <w:fldChar w:fldCharType="end"/>
        </w:r>
      </w:hyperlink>
    </w:p>
    <w:p w14:paraId="1FE580E1" w14:textId="77777777" w:rsidR="00F300F5" w:rsidRDefault="00F300F5">
      <w:pPr>
        <w:pStyle w:val="TOC4"/>
        <w:rPr>
          <w:rFonts w:asciiTheme="minorHAnsi" w:eastAsiaTheme="minorEastAsia" w:hAnsiTheme="minorHAnsi" w:cstheme="minorBidi"/>
          <w:noProof/>
          <w:color w:val="auto"/>
          <w:szCs w:val="22"/>
          <w:lang w:eastAsia="en-US"/>
        </w:rPr>
      </w:pPr>
      <w:hyperlink w:anchor="_Toc480374523" w:history="1">
        <w:r w:rsidRPr="00933898">
          <w:rPr>
            <w:rStyle w:val="Hyperlink"/>
            <w:noProof/>
          </w:rPr>
          <w:t>24.6.4</w:t>
        </w:r>
        <w:r>
          <w:rPr>
            <w:rFonts w:asciiTheme="minorHAnsi" w:eastAsiaTheme="minorEastAsia" w:hAnsiTheme="minorHAnsi" w:cstheme="minorBidi"/>
            <w:noProof/>
            <w:color w:val="auto"/>
            <w:szCs w:val="22"/>
            <w:lang w:eastAsia="en-US"/>
          </w:rPr>
          <w:tab/>
        </w:r>
        <w:r w:rsidRPr="00933898">
          <w:rPr>
            <w:rStyle w:val="Hyperlink"/>
            <w:noProof/>
          </w:rPr>
          <w:t>Determining Install Status of DDs and Data</w:t>
        </w:r>
        <w:r>
          <w:rPr>
            <w:noProof/>
            <w:webHidden/>
          </w:rPr>
          <w:tab/>
        </w:r>
        <w:r>
          <w:rPr>
            <w:noProof/>
            <w:webHidden/>
          </w:rPr>
          <w:fldChar w:fldCharType="begin"/>
        </w:r>
        <w:r>
          <w:rPr>
            <w:noProof/>
            <w:webHidden/>
          </w:rPr>
          <w:instrText xml:space="preserve"> PAGEREF _Toc480374523 \h </w:instrText>
        </w:r>
        <w:r>
          <w:rPr>
            <w:noProof/>
            <w:webHidden/>
          </w:rPr>
        </w:r>
        <w:r>
          <w:rPr>
            <w:noProof/>
            <w:webHidden/>
          </w:rPr>
          <w:fldChar w:fldCharType="separate"/>
        </w:r>
        <w:r>
          <w:rPr>
            <w:noProof/>
            <w:webHidden/>
          </w:rPr>
          <w:t>448</w:t>
        </w:r>
        <w:r>
          <w:rPr>
            <w:noProof/>
            <w:webHidden/>
          </w:rPr>
          <w:fldChar w:fldCharType="end"/>
        </w:r>
      </w:hyperlink>
    </w:p>
    <w:p w14:paraId="428DF6C1" w14:textId="77777777" w:rsidR="00F300F5" w:rsidRDefault="00F300F5">
      <w:pPr>
        <w:pStyle w:val="TOC4"/>
        <w:rPr>
          <w:rFonts w:asciiTheme="minorHAnsi" w:eastAsiaTheme="minorEastAsia" w:hAnsiTheme="minorHAnsi" w:cstheme="minorBidi"/>
          <w:noProof/>
          <w:color w:val="auto"/>
          <w:szCs w:val="22"/>
          <w:lang w:eastAsia="en-US"/>
        </w:rPr>
      </w:pPr>
      <w:hyperlink w:anchor="_Toc480374524" w:history="1">
        <w:r w:rsidRPr="00933898">
          <w:rPr>
            <w:rStyle w:val="Hyperlink"/>
            <w:noProof/>
          </w:rPr>
          <w:t>24.6.5</w:t>
        </w:r>
        <w:r>
          <w:rPr>
            <w:rFonts w:asciiTheme="minorHAnsi" w:eastAsiaTheme="minorEastAsia" w:hAnsiTheme="minorHAnsi" w:cstheme="minorBidi"/>
            <w:noProof/>
            <w:color w:val="auto"/>
            <w:szCs w:val="22"/>
            <w:lang w:eastAsia="en-US"/>
          </w:rPr>
          <w:tab/>
        </w:r>
        <w:r w:rsidRPr="00933898">
          <w:rPr>
            <w:rStyle w:val="Hyperlink"/>
            <w:noProof/>
          </w:rPr>
          <w:t>Determining Install Status of Security Codes</w:t>
        </w:r>
        <w:r>
          <w:rPr>
            <w:noProof/>
            <w:webHidden/>
          </w:rPr>
          <w:tab/>
        </w:r>
        <w:r>
          <w:rPr>
            <w:noProof/>
            <w:webHidden/>
          </w:rPr>
          <w:fldChar w:fldCharType="begin"/>
        </w:r>
        <w:r>
          <w:rPr>
            <w:noProof/>
            <w:webHidden/>
          </w:rPr>
          <w:instrText xml:space="preserve"> PAGEREF _Toc480374524 \h </w:instrText>
        </w:r>
        <w:r>
          <w:rPr>
            <w:noProof/>
            <w:webHidden/>
          </w:rPr>
        </w:r>
        <w:r>
          <w:rPr>
            <w:noProof/>
            <w:webHidden/>
          </w:rPr>
          <w:fldChar w:fldCharType="separate"/>
        </w:r>
        <w:r>
          <w:rPr>
            <w:noProof/>
            <w:webHidden/>
          </w:rPr>
          <w:t>449</w:t>
        </w:r>
        <w:r>
          <w:rPr>
            <w:noProof/>
            <w:webHidden/>
          </w:rPr>
          <w:fldChar w:fldCharType="end"/>
        </w:r>
      </w:hyperlink>
    </w:p>
    <w:p w14:paraId="5B401ABC" w14:textId="77777777" w:rsidR="00F300F5" w:rsidRDefault="00F300F5">
      <w:pPr>
        <w:pStyle w:val="TOC4"/>
        <w:rPr>
          <w:rFonts w:asciiTheme="minorHAnsi" w:eastAsiaTheme="minorEastAsia" w:hAnsiTheme="minorHAnsi" w:cstheme="minorBidi"/>
          <w:noProof/>
          <w:color w:val="auto"/>
          <w:szCs w:val="22"/>
          <w:lang w:eastAsia="en-US"/>
        </w:rPr>
      </w:pPr>
      <w:hyperlink w:anchor="_Toc480374525" w:history="1">
        <w:r w:rsidRPr="00933898">
          <w:rPr>
            <w:rStyle w:val="Hyperlink"/>
            <w:noProof/>
          </w:rPr>
          <w:t>24.6.6</w:t>
        </w:r>
        <w:r>
          <w:rPr>
            <w:rFonts w:asciiTheme="minorHAnsi" w:eastAsiaTheme="minorEastAsia" w:hAnsiTheme="minorHAnsi" w:cstheme="minorBidi"/>
            <w:noProof/>
            <w:color w:val="auto"/>
            <w:szCs w:val="22"/>
            <w:lang w:eastAsia="en-US"/>
          </w:rPr>
          <w:tab/>
        </w:r>
        <w:r w:rsidRPr="00933898">
          <w:rPr>
            <w:rStyle w:val="Hyperlink"/>
            <w:noProof/>
          </w:rPr>
          <w:t>Determining Install Status of other Package Components</w:t>
        </w:r>
        <w:r>
          <w:rPr>
            <w:noProof/>
            <w:webHidden/>
          </w:rPr>
          <w:tab/>
        </w:r>
        <w:r>
          <w:rPr>
            <w:noProof/>
            <w:webHidden/>
          </w:rPr>
          <w:fldChar w:fldCharType="begin"/>
        </w:r>
        <w:r>
          <w:rPr>
            <w:noProof/>
            <w:webHidden/>
          </w:rPr>
          <w:instrText xml:space="preserve"> PAGEREF _Toc480374525 \h </w:instrText>
        </w:r>
        <w:r>
          <w:rPr>
            <w:noProof/>
            <w:webHidden/>
          </w:rPr>
        </w:r>
        <w:r>
          <w:rPr>
            <w:noProof/>
            <w:webHidden/>
          </w:rPr>
          <w:fldChar w:fldCharType="separate"/>
        </w:r>
        <w:r>
          <w:rPr>
            <w:noProof/>
            <w:webHidden/>
          </w:rPr>
          <w:t>450</w:t>
        </w:r>
        <w:r>
          <w:rPr>
            <w:noProof/>
            <w:webHidden/>
          </w:rPr>
          <w:fldChar w:fldCharType="end"/>
        </w:r>
      </w:hyperlink>
    </w:p>
    <w:p w14:paraId="454E8938" w14:textId="77777777" w:rsidR="00F300F5" w:rsidRDefault="00F300F5">
      <w:pPr>
        <w:pStyle w:val="TOC4"/>
        <w:rPr>
          <w:rFonts w:asciiTheme="minorHAnsi" w:eastAsiaTheme="minorEastAsia" w:hAnsiTheme="minorHAnsi" w:cstheme="minorBidi"/>
          <w:noProof/>
          <w:color w:val="auto"/>
          <w:szCs w:val="22"/>
          <w:lang w:eastAsia="en-US"/>
        </w:rPr>
      </w:pPr>
      <w:hyperlink w:anchor="_Toc480374526" w:history="1">
        <w:r w:rsidRPr="00933898">
          <w:rPr>
            <w:rStyle w:val="Hyperlink"/>
            <w:noProof/>
          </w:rPr>
          <w:t>24.6.7</w:t>
        </w:r>
        <w:r>
          <w:rPr>
            <w:rFonts w:asciiTheme="minorHAnsi" w:eastAsiaTheme="minorEastAsia" w:hAnsiTheme="minorHAnsi" w:cstheme="minorBidi"/>
            <w:noProof/>
            <w:color w:val="auto"/>
            <w:szCs w:val="22"/>
            <w:lang w:eastAsia="en-US"/>
          </w:rPr>
          <w:tab/>
        </w:r>
        <w:r w:rsidRPr="00933898">
          <w:rPr>
            <w:rStyle w:val="Hyperlink"/>
            <w:noProof/>
          </w:rPr>
          <w:t>Starting the Update</w:t>
        </w:r>
        <w:r>
          <w:rPr>
            <w:noProof/>
            <w:webHidden/>
          </w:rPr>
          <w:tab/>
        </w:r>
        <w:r>
          <w:rPr>
            <w:noProof/>
            <w:webHidden/>
          </w:rPr>
          <w:fldChar w:fldCharType="begin"/>
        </w:r>
        <w:r>
          <w:rPr>
            <w:noProof/>
            <w:webHidden/>
          </w:rPr>
          <w:instrText xml:space="preserve"> PAGEREF _Toc480374526 \h </w:instrText>
        </w:r>
        <w:r>
          <w:rPr>
            <w:noProof/>
            <w:webHidden/>
          </w:rPr>
        </w:r>
        <w:r>
          <w:rPr>
            <w:noProof/>
            <w:webHidden/>
          </w:rPr>
          <w:fldChar w:fldCharType="separate"/>
        </w:r>
        <w:r>
          <w:rPr>
            <w:noProof/>
            <w:webHidden/>
          </w:rPr>
          <w:t>450</w:t>
        </w:r>
        <w:r>
          <w:rPr>
            <w:noProof/>
            <w:webHidden/>
          </w:rPr>
          <w:fldChar w:fldCharType="end"/>
        </w:r>
      </w:hyperlink>
    </w:p>
    <w:p w14:paraId="70F30AE6" w14:textId="77777777" w:rsidR="00F300F5" w:rsidRDefault="00F300F5">
      <w:pPr>
        <w:pStyle w:val="TOC4"/>
        <w:rPr>
          <w:rFonts w:asciiTheme="minorHAnsi" w:eastAsiaTheme="minorEastAsia" w:hAnsiTheme="minorHAnsi" w:cstheme="minorBidi"/>
          <w:noProof/>
          <w:color w:val="auto"/>
          <w:szCs w:val="22"/>
          <w:lang w:eastAsia="en-US"/>
        </w:rPr>
      </w:pPr>
      <w:hyperlink w:anchor="_Toc480374527" w:history="1">
        <w:r w:rsidRPr="00933898">
          <w:rPr>
            <w:rStyle w:val="Hyperlink"/>
            <w:noProof/>
          </w:rPr>
          <w:t>24.6.8</w:t>
        </w:r>
        <w:r>
          <w:rPr>
            <w:rFonts w:asciiTheme="minorHAnsi" w:eastAsiaTheme="minorEastAsia" w:hAnsiTheme="minorHAnsi" w:cstheme="minorBidi"/>
            <w:noProof/>
            <w:color w:val="auto"/>
            <w:szCs w:val="22"/>
            <w:lang w:eastAsia="en-US"/>
          </w:rPr>
          <w:tab/>
        </w:r>
        <w:r w:rsidRPr="00933898">
          <w:rPr>
            <w:rStyle w:val="Hyperlink"/>
            <w:noProof/>
          </w:rPr>
          <w:t>Running the Pre-init after User Commit Routine</w:t>
        </w:r>
        <w:r>
          <w:rPr>
            <w:noProof/>
            <w:webHidden/>
          </w:rPr>
          <w:tab/>
        </w:r>
        <w:r>
          <w:rPr>
            <w:noProof/>
            <w:webHidden/>
          </w:rPr>
          <w:fldChar w:fldCharType="begin"/>
        </w:r>
        <w:r>
          <w:rPr>
            <w:noProof/>
            <w:webHidden/>
          </w:rPr>
          <w:instrText xml:space="preserve"> PAGEREF _Toc480374527 \h </w:instrText>
        </w:r>
        <w:r>
          <w:rPr>
            <w:noProof/>
            <w:webHidden/>
          </w:rPr>
        </w:r>
        <w:r>
          <w:rPr>
            <w:noProof/>
            <w:webHidden/>
          </w:rPr>
          <w:fldChar w:fldCharType="separate"/>
        </w:r>
        <w:r>
          <w:rPr>
            <w:noProof/>
            <w:webHidden/>
          </w:rPr>
          <w:t>450</w:t>
        </w:r>
        <w:r>
          <w:rPr>
            <w:noProof/>
            <w:webHidden/>
          </w:rPr>
          <w:fldChar w:fldCharType="end"/>
        </w:r>
      </w:hyperlink>
    </w:p>
    <w:p w14:paraId="36F6066D" w14:textId="77777777" w:rsidR="00F300F5" w:rsidRDefault="00F300F5">
      <w:pPr>
        <w:pStyle w:val="TOC4"/>
        <w:rPr>
          <w:rFonts w:asciiTheme="minorHAnsi" w:eastAsiaTheme="minorEastAsia" w:hAnsiTheme="minorHAnsi" w:cstheme="minorBidi"/>
          <w:noProof/>
          <w:color w:val="auto"/>
          <w:szCs w:val="22"/>
          <w:lang w:eastAsia="en-US"/>
        </w:rPr>
      </w:pPr>
      <w:hyperlink w:anchor="_Toc480374528" w:history="1">
        <w:r w:rsidRPr="00933898">
          <w:rPr>
            <w:rStyle w:val="Hyperlink"/>
            <w:noProof/>
          </w:rPr>
          <w:t>24.6.9</w:t>
        </w:r>
        <w:r>
          <w:rPr>
            <w:rFonts w:asciiTheme="minorHAnsi" w:eastAsiaTheme="minorEastAsia" w:hAnsiTheme="minorHAnsi" w:cstheme="minorBidi"/>
            <w:noProof/>
            <w:color w:val="auto"/>
            <w:szCs w:val="22"/>
            <w:lang w:eastAsia="en-US"/>
          </w:rPr>
          <w:tab/>
        </w:r>
        <w:r w:rsidRPr="00933898">
          <w:rPr>
            <w:rStyle w:val="Hyperlink"/>
            <w:noProof/>
          </w:rPr>
          <w:t>Installing Data Dictionaries</w:t>
        </w:r>
        <w:r>
          <w:rPr>
            <w:noProof/>
            <w:webHidden/>
          </w:rPr>
          <w:tab/>
        </w:r>
        <w:r>
          <w:rPr>
            <w:noProof/>
            <w:webHidden/>
          </w:rPr>
          <w:fldChar w:fldCharType="begin"/>
        </w:r>
        <w:r>
          <w:rPr>
            <w:noProof/>
            <w:webHidden/>
          </w:rPr>
          <w:instrText xml:space="preserve"> PAGEREF _Toc480374528 \h </w:instrText>
        </w:r>
        <w:r>
          <w:rPr>
            <w:noProof/>
            <w:webHidden/>
          </w:rPr>
        </w:r>
        <w:r>
          <w:rPr>
            <w:noProof/>
            <w:webHidden/>
          </w:rPr>
          <w:fldChar w:fldCharType="separate"/>
        </w:r>
        <w:r>
          <w:rPr>
            <w:noProof/>
            <w:webHidden/>
          </w:rPr>
          <w:t>450</w:t>
        </w:r>
        <w:r>
          <w:rPr>
            <w:noProof/>
            <w:webHidden/>
          </w:rPr>
          <w:fldChar w:fldCharType="end"/>
        </w:r>
      </w:hyperlink>
    </w:p>
    <w:p w14:paraId="17615A98" w14:textId="77777777" w:rsidR="00F300F5" w:rsidRDefault="00F300F5">
      <w:pPr>
        <w:pStyle w:val="TOC4"/>
        <w:rPr>
          <w:rFonts w:asciiTheme="minorHAnsi" w:eastAsiaTheme="minorEastAsia" w:hAnsiTheme="minorHAnsi" w:cstheme="minorBidi"/>
          <w:noProof/>
          <w:color w:val="auto"/>
          <w:szCs w:val="22"/>
          <w:lang w:eastAsia="en-US"/>
        </w:rPr>
      </w:pPr>
      <w:hyperlink w:anchor="_Toc480374529" w:history="1">
        <w:r w:rsidRPr="00933898">
          <w:rPr>
            <w:rStyle w:val="Hyperlink"/>
            <w:noProof/>
          </w:rPr>
          <w:t>24.6.10</w:t>
        </w:r>
        <w:r>
          <w:rPr>
            <w:rFonts w:asciiTheme="minorHAnsi" w:eastAsiaTheme="minorEastAsia" w:hAnsiTheme="minorHAnsi" w:cstheme="minorBidi"/>
            <w:noProof/>
            <w:color w:val="auto"/>
            <w:szCs w:val="22"/>
            <w:lang w:eastAsia="en-US"/>
          </w:rPr>
          <w:tab/>
        </w:r>
        <w:r w:rsidRPr="00933898">
          <w:rPr>
            <w:rStyle w:val="Hyperlink"/>
            <w:noProof/>
          </w:rPr>
          <w:t>Installing Data</w:t>
        </w:r>
        <w:r>
          <w:rPr>
            <w:noProof/>
            <w:webHidden/>
          </w:rPr>
          <w:tab/>
        </w:r>
        <w:r>
          <w:rPr>
            <w:noProof/>
            <w:webHidden/>
          </w:rPr>
          <w:fldChar w:fldCharType="begin"/>
        </w:r>
        <w:r>
          <w:rPr>
            <w:noProof/>
            <w:webHidden/>
          </w:rPr>
          <w:instrText xml:space="preserve"> PAGEREF _Toc480374529 \h </w:instrText>
        </w:r>
        <w:r>
          <w:rPr>
            <w:noProof/>
            <w:webHidden/>
          </w:rPr>
        </w:r>
        <w:r>
          <w:rPr>
            <w:noProof/>
            <w:webHidden/>
          </w:rPr>
          <w:fldChar w:fldCharType="separate"/>
        </w:r>
        <w:r>
          <w:rPr>
            <w:noProof/>
            <w:webHidden/>
          </w:rPr>
          <w:t>451</w:t>
        </w:r>
        <w:r>
          <w:rPr>
            <w:noProof/>
            <w:webHidden/>
          </w:rPr>
          <w:fldChar w:fldCharType="end"/>
        </w:r>
      </w:hyperlink>
    </w:p>
    <w:p w14:paraId="0CDD2847" w14:textId="77777777" w:rsidR="00F300F5" w:rsidRDefault="00F300F5">
      <w:pPr>
        <w:pStyle w:val="TOC4"/>
        <w:rPr>
          <w:rFonts w:asciiTheme="minorHAnsi" w:eastAsiaTheme="minorEastAsia" w:hAnsiTheme="minorHAnsi" w:cstheme="minorBidi"/>
          <w:noProof/>
          <w:color w:val="auto"/>
          <w:szCs w:val="22"/>
          <w:lang w:eastAsia="en-US"/>
        </w:rPr>
      </w:pPr>
      <w:hyperlink w:anchor="_Toc480374530" w:history="1">
        <w:r w:rsidRPr="00933898">
          <w:rPr>
            <w:rStyle w:val="Hyperlink"/>
            <w:noProof/>
          </w:rPr>
          <w:t>24.6.11</w:t>
        </w:r>
        <w:r>
          <w:rPr>
            <w:rFonts w:asciiTheme="minorHAnsi" w:eastAsiaTheme="minorEastAsia" w:hAnsiTheme="minorHAnsi" w:cstheme="minorBidi"/>
            <w:noProof/>
            <w:color w:val="auto"/>
            <w:szCs w:val="22"/>
            <w:lang w:eastAsia="en-US"/>
          </w:rPr>
          <w:tab/>
        </w:r>
        <w:r w:rsidRPr="00933898">
          <w:rPr>
            <w:rStyle w:val="Hyperlink"/>
            <w:noProof/>
          </w:rPr>
          <w:t>Reindexing the Files</w:t>
        </w:r>
        <w:r>
          <w:rPr>
            <w:noProof/>
            <w:webHidden/>
          </w:rPr>
          <w:tab/>
        </w:r>
        <w:r>
          <w:rPr>
            <w:noProof/>
            <w:webHidden/>
          </w:rPr>
          <w:fldChar w:fldCharType="begin"/>
        </w:r>
        <w:r>
          <w:rPr>
            <w:noProof/>
            <w:webHidden/>
          </w:rPr>
          <w:instrText xml:space="preserve"> PAGEREF _Toc480374530 \h </w:instrText>
        </w:r>
        <w:r>
          <w:rPr>
            <w:noProof/>
            <w:webHidden/>
          </w:rPr>
        </w:r>
        <w:r>
          <w:rPr>
            <w:noProof/>
            <w:webHidden/>
          </w:rPr>
          <w:fldChar w:fldCharType="separate"/>
        </w:r>
        <w:r>
          <w:rPr>
            <w:noProof/>
            <w:webHidden/>
          </w:rPr>
          <w:t>453</w:t>
        </w:r>
        <w:r>
          <w:rPr>
            <w:noProof/>
            <w:webHidden/>
          </w:rPr>
          <w:fldChar w:fldCharType="end"/>
        </w:r>
      </w:hyperlink>
    </w:p>
    <w:p w14:paraId="1B5EE1F8" w14:textId="77777777" w:rsidR="00F300F5" w:rsidRDefault="00F300F5">
      <w:pPr>
        <w:pStyle w:val="TOC4"/>
        <w:rPr>
          <w:rFonts w:asciiTheme="minorHAnsi" w:eastAsiaTheme="minorEastAsia" w:hAnsiTheme="minorHAnsi" w:cstheme="minorBidi"/>
          <w:noProof/>
          <w:color w:val="auto"/>
          <w:szCs w:val="22"/>
          <w:lang w:eastAsia="en-US"/>
        </w:rPr>
      </w:pPr>
      <w:hyperlink w:anchor="_Toc480374531" w:history="1">
        <w:r w:rsidRPr="00933898">
          <w:rPr>
            <w:rStyle w:val="Hyperlink"/>
            <w:noProof/>
          </w:rPr>
          <w:t>24.6.12</w:t>
        </w:r>
        <w:r>
          <w:rPr>
            <w:rFonts w:asciiTheme="minorHAnsi" w:eastAsiaTheme="minorEastAsia" w:hAnsiTheme="minorHAnsi" w:cstheme="minorBidi"/>
            <w:noProof/>
            <w:color w:val="auto"/>
            <w:szCs w:val="22"/>
            <w:lang w:eastAsia="en-US"/>
          </w:rPr>
          <w:tab/>
        </w:r>
        <w:r w:rsidRPr="00933898">
          <w:rPr>
            <w:rStyle w:val="Hyperlink"/>
            <w:noProof/>
          </w:rPr>
          <w:t>Installing Other Package Components</w:t>
        </w:r>
        <w:r>
          <w:rPr>
            <w:noProof/>
            <w:webHidden/>
          </w:rPr>
          <w:tab/>
        </w:r>
        <w:r>
          <w:rPr>
            <w:noProof/>
            <w:webHidden/>
          </w:rPr>
          <w:fldChar w:fldCharType="begin"/>
        </w:r>
        <w:r>
          <w:rPr>
            <w:noProof/>
            <w:webHidden/>
          </w:rPr>
          <w:instrText xml:space="preserve"> PAGEREF _Toc480374531 \h </w:instrText>
        </w:r>
        <w:r>
          <w:rPr>
            <w:noProof/>
            <w:webHidden/>
          </w:rPr>
        </w:r>
        <w:r>
          <w:rPr>
            <w:noProof/>
            <w:webHidden/>
          </w:rPr>
          <w:fldChar w:fldCharType="separate"/>
        </w:r>
        <w:r>
          <w:rPr>
            <w:noProof/>
            <w:webHidden/>
          </w:rPr>
          <w:t>453</w:t>
        </w:r>
        <w:r>
          <w:rPr>
            <w:noProof/>
            <w:webHidden/>
          </w:rPr>
          <w:fldChar w:fldCharType="end"/>
        </w:r>
      </w:hyperlink>
    </w:p>
    <w:p w14:paraId="220FA716" w14:textId="77777777" w:rsidR="00F300F5" w:rsidRDefault="00F300F5">
      <w:pPr>
        <w:pStyle w:val="TOC4"/>
        <w:rPr>
          <w:rFonts w:asciiTheme="minorHAnsi" w:eastAsiaTheme="minorEastAsia" w:hAnsiTheme="minorHAnsi" w:cstheme="minorBidi"/>
          <w:noProof/>
          <w:color w:val="auto"/>
          <w:szCs w:val="22"/>
          <w:lang w:eastAsia="en-US"/>
        </w:rPr>
      </w:pPr>
      <w:hyperlink w:anchor="_Toc480374532" w:history="1">
        <w:r w:rsidRPr="00933898">
          <w:rPr>
            <w:rStyle w:val="Hyperlink"/>
            <w:noProof/>
          </w:rPr>
          <w:t>24.6.13</w:t>
        </w:r>
        <w:r>
          <w:rPr>
            <w:rFonts w:asciiTheme="minorHAnsi" w:eastAsiaTheme="minorEastAsia" w:hAnsiTheme="minorHAnsi" w:cstheme="minorBidi"/>
            <w:noProof/>
            <w:color w:val="auto"/>
            <w:szCs w:val="22"/>
            <w:lang w:eastAsia="en-US"/>
          </w:rPr>
          <w:tab/>
        </w:r>
        <w:r w:rsidRPr="00933898">
          <w:rPr>
            <w:rStyle w:val="Hyperlink"/>
            <w:noProof/>
          </w:rPr>
          <w:t>General Processing</w:t>
        </w:r>
        <w:r>
          <w:rPr>
            <w:noProof/>
            <w:webHidden/>
          </w:rPr>
          <w:tab/>
        </w:r>
        <w:r>
          <w:rPr>
            <w:noProof/>
            <w:webHidden/>
          </w:rPr>
          <w:fldChar w:fldCharType="begin"/>
        </w:r>
        <w:r>
          <w:rPr>
            <w:noProof/>
            <w:webHidden/>
          </w:rPr>
          <w:instrText xml:space="preserve"> PAGEREF _Toc480374532 \h </w:instrText>
        </w:r>
        <w:r>
          <w:rPr>
            <w:noProof/>
            <w:webHidden/>
          </w:rPr>
        </w:r>
        <w:r>
          <w:rPr>
            <w:noProof/>
            <w:webHidden/>
          </w:rPr>
          <w:fldChar w:fldCharType="separate"/>
        </w:r>
        <w:r>
          <w:rPr>
            <w:noProof/>
            <w:webHidden/>
          </w:rPr>
          <w:t>454</w:t>
        </w:r>
        <w:r>
          <w:rPr>
            <w:noProof/>
            <w:webHidden/>
          </w:rPr>
          <w:fldChar w:fldCharType="end"/>
        </w:r>
      </w:hyperlink>
    </w:p>
    <w:p w14:paraId="4D89AF1D" w14:textId="77777777" w:rsidR="00F300F5" w:rsidRDefault="00F300F5">
      <w:pPr>
        <w:pStyle w:val="TOC4"/>
        <w:rPr>
          <w:rFonts w:asciiTheme="minorHAnsi" w:eastAsiaTheme="minorEastAsia" w:hAnsiTheme="minorHAnsi" w:cstheme="minorBidi"/>
          <w:noProof/>
          <w:color w:val="auto"/>
          <w:szCs w:val="22"/>
          <w:lang w:eastAsia="en-US"/>
        </w:rPr>
      </w:pPr>
      <w:hyperlink w:anchor="_Toc480374533" w:history="1">
        <w:r w:rsidRPr="00933898">
          <w:rPr>
            <w:rStyle w:val="Hyperlink"/>
            <w:noProof/>
          </w:rPr>
          <w:t>24.6.14</w:t>
        </w:r>
        <w:r>
          <w:rPr>
            <w:rFonts w:asciiTheme="minorHAnsi" w:eastAsiaTheme="minorEastAsia" w:hAnsiTheme="minorHAnsi" w:cstheme="minorBidi"/>
            <w:noProof/>
            <w:color w:val="auto"/>
            <w:szCs w:val="22"/>
            <w:lang w:eastAsia="en-US"/>
          </w:rPr>
          <w:tab/>
        </w:r>
        <w:r w:rsidRPr="00933898">
          <w:rPr>
            <w:rStyle w:val="Hyperlink"/>
            <w:noProof/>
          </w:rPr>
          <w:t>Special Processing</w:t>
        </w:r>
        <w:r>
          <w:rPr>
            <w:noProof/>
            <w:webHidden/>
          </w:rPr>
          <w:tab/>
        </w:r>
        <w:r>
          <w:rPr>
            <w:noProof/>
            <w:webHidden/>
          </w:rPr>
          <w:fldChar w:fldCharType="begin"/>
        </w:r>
        <w:r>
          <w:rPr>
            <w:noProof/>
            <w:webHidden/>
          </w:rPr>
          <w:instrText xml:space="preserve"> PAGEREF _Toc480374533 \h </w:instrText>
        </w:r>
        <w:r>
          <w:rPr>
            <w:noProof/>
            <w:webHidden/>
          </w:rPr>
        </w:r>
        <w:r>
          <w:rPr>
            <w:noProof/>
            <w:webHidden/>
          </w:rPr>
          <w:fldChar w:fldCharType="separate"/>
        </w:r>
        <w:r>
          <w:rPr>
            <w:noProof/>
            <w:webHidden/>
          </w:rPr>
          <w:t>454</w:t>
        </w:r>
        <w:r>
          <w:rPr>
            <w:noProof/>
            <w:webHidden/>
          </w:rPr>
          <w:fldChar w:fldCharType="end"/>
        </w:r>
      </w:hyperlink>
    </w:p>
    <w:p w14:paraId="360FC740" w14:textId="77777777" w:rsidR="00F300F5" w:rsidRDefault="00F300F5">
      <w:pPr>
        <w:pStyle w:val="TOC4"/>
        <w:rPr>
          <w:rFonts w:asciiTheme="minorHAnsi" w:eastAsiaTheme="minorEastAsia" w:hAnsiTheme="minorHAnsi" w:cstheme="minorBidi"/>
          <w:noProof/>
          <w:color w:val="auto"/>
          <w:szCs w:val="22"/>
          <w:lang w:eastAsia="en-US"/>
        </w:rPr>
      </w:pPr>
      <w:hyperlink w:anchor="_Toc480374534" w:history="1">
        <w:r w:rsidRPr="00933898">
          <w:rPr>
            <w:rStyle w:val="Hyperlink"/>
            <w:noProof/>
          </w:rPr>
          <w:t>24.6.15</w:t>
        </w:r>
        <w:r>
          <w:rPr>
            <w:rFonts w:asciiTheme="minorHAnsi" w:eastAsiaTheme="minorEastAsia" w:hAnsiTheme="minorHAnsi" w:cstheme="minorBidi"/>
            <w:noProof/>
            <w:color w:val="auto"/>
            <w:szCs w:val="22"/>
            <w:lang w:eastAsia="en-US"/>
          </w:rPr>
          <w:tab/>
        </w:r>
        <w:r w:rsidRPr="00933898">
          <w:rPr>
            <w:rStyle w:val="Hyperlink"/>
            <w:noProof/>
          </w:rPr>
          <w:t>Running the Post-Initialization Routine</w:t>
        </w:r>
        <w:r>
          <w:rPr>
            <w:noProof/>
            <w:webHidden/>
          </w:rPr>
          <w:tab/>
        </w:r>
        <w:r>
          <w:rPr>
            <w:noProof/>
            <w:webHidden/>
          </w:rPr>
          <w:fldChar w:fldCharType="begin"/>
        </w:r>
        <w:r>
          <w:rPr>
            <w:noProof/>
            <w:webHidden/>
          </w:rPr>
          <w:instrText xml:space="preserve"> PAGEREF _Toc480374534 \h </w:instrText>
        </w:r>
        <w:r>
          <w:rPr>
            <w:noProof/>
            <w:webHidden/>
          </w:rPr>
        </w:r>
        <w:r>
          <w:rPr>
            <w:noProof/>
            <w:webHidden/>
          </w:rPr>
          <w:fldChar w:fldCharType="separate"/>
        </w:r>
        <w:r>
          <w:rPr>
            <w:noProof/>
            <w:webHidden/>
          </w:rPr>
          <w:t>456</w:t>
        </w:r>
        <w:r>
          <w:rPr>
            <w:noProof/>
            <w:webHidden/>
          </w:rPr>
          <w:fldChar w:fldCharType="end"/>
        </w:r>
      </w:hyperlink>
    </w:p>
    <w:p w14:paraId="165BA251" w14:textId="77777777" w:rsidR="00F300F5" w:rsidRDefault="00F300F5">
      <w:pPr>
        <w:pStyle w:val="TOC4"/>
        <w:rPr>
          <w:rFonts w:asciiTheme="minorHAnsi" w:eastAsiaTheme="minorEastAsia" w:hAnsiTheme="minorHAnsi" w:cstheme="minorBidi"/>
          <w:noProof/>
          <w:color w:val="auto"/>
          <w:szCs w:val="22"/>
          <w:lang w:eastAsia="en-US"/>
        </w:rPr>
      </w:pPr>
      <w:hyperlink w:anchor="_Toc480374535" w:history="1">
        <w:r w:rsidRPr="00933898">
          <w:rPr>
            <w:rStyle w:val="Hyperlink"/>
            <w:noProof/>
          </w:rPr>
          <w:t>24.6.16</w:t>
        </w:r>
        <w:r>
          <w:rPr>
            <w:rFonts w:asciiTheme="minorHAnsi" w:eastAsiaTheme="minorEastAsia" w:hAnsiTheme="minorHAnsi" w:cstheme="minorBidi"/>
            <w:noProof/>
            <w:color w:val="auto"/>
            <w:szCs w:val="22"/>
            <w:lang w:eastAsia="en-US"/>
          </w:rPr>
          <w:tab/>
        </w:r>
        <w:r w:rsidRPr="00933898">
          <w:rPr>
            <w:rStyle w:val="Hyperlink"/>
            <w:noProof/>
          </w:rPr>
          <w:t>Recording the Install on the Target System</w:t>
        </w:r>
        <w:r>
          <w:rPr>
            <w:noProof/>
            <w:webHidden/>
          </w:rPr>
          <w:tab/>
        </w:r>
        <w:r>
          <w:rPr>
            <w:noProof/>
            <w:webHidden/>
          </w:rPr>
          <w:fldChar w:fldCharType="begin"/>
        </w:r>
        <w:r>
          <w:rPr>
            <w:noProof/>
            <w:webHidden/>
          </w:rPr>
          <w:instrText xml:space="preserve"> PAGEREF _Toc480374535 \h </w:instrText>
        </w:r>
        <w:r>
          <w:rPr>
            <w:noProof/>
            <w:webHidden/>
          </w:rPr>
        </w:r>
        <w:r>
          <w:rPr>
            <w:noProof/>
            <w:webHidden/>
          </w:rPr>
          <w:fldChar w:fldCharType="separate"/>
        </w:r>
        <w:r>
          <w:rPr>
            <w:noProof/>
            <w:webHidden/>
          </w:rPr>
          <w:t>456</w:t>
        </w:r>
        <w:r>
          <w:rPr>
            <w:noProof/>
            <w:webHidden/>
          </w:rPr>
          <w:fldChar w:fldCharType="end"/>
        </w:r>
      </w:hyperlink>
    </w:p>
    <w:p w14:paraId="546EBC84" w14:textId="77777777" w:rsidR="00F300F5" w:rsidRDefault="00F300F5">
      <w:pPr>
        <w:pStyle w:val="TOC2"/>
        <w:rPr>
          <w:rFonts w:asciiTheme="minorHAnsi" w:eastAsiaTheme="minorEastAsia" w:hAnsiTheme="minorHAnsi" w:cstheme="minorBidi"/>
          <w:b w:val="0"/>
          <w:noProof/>
          <w:color w:val="auto"/>
          <w:szCs w:val="22"/>
          <w:lang w:eastAsia="en-US"/>
        </w:rPr>
      </w:pPr>
      <w:hyperlink w:anchor="_Toc480374536" w:history="1">
        <w:r w:rsidRPr="00933898">
          <w:rPr>
            <w:rStyle w:val="Hyperlink"/>
            <w:noProof/>
          </w:rPr>
          <w:t>25</w:t>
        </w:r>
        <w:r>
          <w:rPr>
            <w:rFonts w:asciiTheme="minorHAnsi" w:eastAsiaTheme="minorEastAsia" w:hAnsiTheme="minorHAnsi" w:cstheme="minorBidi"/>
            <w:b w:val="0"/>
            <w:noProof/>
            <w:color w:val="auto"/>
            <w:szCs w:val="22"/>
            <w:lang w:eastAsia="en-US"/>
          </w:rPr>
          <w:tab/>
        </w:r>
        <w:r w:rsidRPr="00933898">
          <w:rPr>
            <w:rStyle w:val="Hyperlink"/>
            <w:noProof/>
          </w:rPr>
          <w:t>Appendix A—VA FileMan Error Codes</w:t>
        </w:r>
        <w:r>
          <w:rPr>
            <w:noProof/>
            <w:webHidden/>
          </w:rPr>
          <w:tab/>
        </w:r>
        <w:r>
          <w:rPr>
            <w:noProof/>
            <w:webHidden/>
          </w:rPr>
          <w:fldChar w:fldCharType="begin"/>
        </w:r>
        <w:r>
          <w:rPr>
            <w:noProof/>
            <w:webHidden/>
          </w:rPr>
          <w:instrText xml:space="preserve"> PAGEREF _Toc480374536 \h </w:instrText>
        </w:r>
        <w:r>
          <w:rPr>
            <w:noProof/>
            <w:webHidden/>
          </w:rPr>
        </w:r>
        <w:r>
          <w:rPr>
            <w:noProof/>
            <w:webHidden/>
          </w:rPr>
          <w:fldChar w:fldCharType="separate"/>
        </w:r>
        <w:r>
          <w:rPr>
            <w:noProof/>
            <w:webHidden/>
          </w:rPr>
          <w:t>457</w:t>
        </w:r>
        <w:r>
          <w:rPr>
            <w:noProof/>
            <w:webHidden/>
          </w:rPr>
          <w:fldChar w:fldCharType="end"/>
        </w:r>
      </w:hyperlink>
    </w:p>
    <w:p w14:paraId="3742EB8C"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537" w:history="1">
        <w:r w:rsidRPr="00933898">
          <w:rPr>
            <w:rStyle w:val="Hyperlink"/>
            <w:noProof/>
          </w:rPr>
          <w:t>25.1</w:t>
        </w:r>
        <w:r>
          <w:rPr>
            <w:rFonts w:asciiTheme="minorHAnsi" w:eastAsiaTheme="minorEastAsia" w:hAnsiTheme="minorHAnsi" w:cstheme="minorBidi"/>
            <w:iCs w:val="0"/>
            <w:noProof/>
            <w:color w:val="auto"/>
            <w:szCs w:val="22"/>
            <w:lang w:eastAsia="en-US"/>
          </w:rPr>
          <w:tab/>
        </w:r>
        <w:r w:rsidRPr="00933898">
          <w:rPr>
            <w:rStyle w:val="Hyperlink"/>
            <w:noProof/>
          </w:rPr>
          <w:t>Introduction</w:t>
        </w:r>
        <w:r>
          <w:rPr>
            <w:noProof/>
            <w:webHidden/>
          </w:rPr>
          <w:tab/>
        </w:r>
        <w:r>
          <w:rPr>
            <w:noProof/>
            <w:webHidden/>
          </w:rPr>
          <w:fldChar w:fldCharType="begin"/>
        </w:r>
        <w:r>
          <w:rPr>
            <w:noProof/>
            <w:webHidden/>
          </w:rPr>
          <w:instrText xml:space="preserve"> PAGEREF _Toc480374537 \h </w:instrText>
        </w:r>
        <w:r>
          <w:rPr>
            <w:noProof/>
            <w:webHidden/>
          </w:rPr>
        </w:r>
        <w:r>
          <w:rPr>
            <w:noProof/>
            <w:webHidden/>
          </w:rPr>
          <w:fldChar w:fldCharType="separate"/>
        </w:r>
        <w:r>
          <w:rPr>
            <w:noProof/>
            <w:webHidden/>
          </w:rPr>
          <w:t>457</w:t>
        </w:r>
        <w:r>
          <w:rPr>
            <w:noProof/>
            <w:webHidden/>
          </w:rPr>
          <w:fldChar w:fldCharType="end"/>
        </w:r>
      </w:hyperlink>
    </w:p>
    <w:p w14:paraId="1D531A4D" w14:textId="77777777" w:rsidR="00F300F5" w:rsidRDefault="00F300F5">
      <w:pPr>
        <w:pStyle w:val="TOC3"/>
        <w:rPr>
          <w:rFonts w:asciiTheme="minorHAnsi" w:eastAsiaTheme="minorEastAsia" w:hAnsiTheme="minorHAnsi" w:cstheme="minorBidi"/>
          <w:iCs w:val="0"/>
          <w:noProof/>
          <w:color w:val="auto"/>
          <w:szCs w:val="22"/>
          <w:lang w:eastAsia="en-US"/>
        </w:rPr>
      </w:pPr>
      <w:hyperlink w:anchor="_Toc480374538" w:history="1">
        <w:r w:rsidRPr="00933898">
          <w:rPr>
            <w:rStyle w:val="Hyperlink"/>
            <w:noProof/>
          </w:rPr>
          <w:t>25.2</w:t>
        </w:r>
        <w:r>
          <w:rPr>
            <w:rFonts w:asciiTheme="minorHAnsi" w:eastAsiaTheme="minorEastAsia" w:hAnsiTheme="minorHAnsi" w:cstheme="minorBidi"/>
            <w:iCs w:val="0"/>
            <w:noProof/>
            <w:color w:val="auto"/>
            <w:szCs w:val="22"/>
            <w:lang w:eastAsia="en-US"/>
          </w:rPr>
          <w:tab/>
        </w:r>
        <w:r w:rsidRPr="00933898">
          <w:rPr>
            <w:rStyle w:val="Hyperlink"/>
            <w:noProof/>
          </w:rPr>
          <w:t>Error Codes</w:t>
        </w:r>
        <w:r>
          <w:rPr>
            <w:noProof/>
            <w:webHidden/>
          </w:rPr>
          <w:tab/>
        </w:r>
        <w:r>
          <w:rPr>
            <w:noProof/>
            <w:webHidden/>
          </w:rPr>
          <w:fldChar w:fldCharType="begin"/>
        </w:r>
        <w:r>
          <w:rPr>
            <w:noProof/>
            <w:webHidden/>
          </w:rPr>
          <w:instrText xml:space="preserve"> PAGEREF _Toc480374538 \h </w:instrText>
        </w:r>
        <w:r>
          <w:rPr>
            <w:noProof/>
            <w:webHidden/>
          </w:rPr>
        </w:r>
        <w:r>
          <w:rPr>
            <w:noProof/>
            <w:webHidden/>
          </w:rPr>
          <w:fldChar w:fldCharType="separate"/>
        </w:r>
        <w:r>
          <w:rPr>
            <w:noProof/>
            <w:webHidden/>
          </w:rPr>
          <w:t>457</w:t>
        </w:r>
        <w:r>
          <w:rPr>
            <w:noProof/>
            <w:webHidden/>
          </w:rPr>
          <w:fldChar w:fldCharType="end"/>
        </w:r>
      </w:hyperlink>
    </w:p>
    <w:p w14:paraId="1824B78B" w14:textId="77777777" w:rsidR="00F300F5" w:rsidRDefault="00F300F5">
      <w:pPr>
        <w:pStyle w:val="TOC9"/>
        <w:rPr>
          <w:rFonts w:asciiTheme="minorHAnsi" w:eastAsiaTheme="minorEastAsia" w:hAnsiTheme="minorHAnsi" w:cstheme="minorBidi"/>
          <w:noProof/>
          <w:color w:val="auto"/>
          <w:szCs w:val="22"/>
          <w:lang w:eastAsia="en-US"/>
        </w:rPr>
      </w:pPr>
      <w:hyperlink w:anchor="_Toc480374539" w:history="1">
        <w:r w:rsidRPr="00933898">
          <w:rPr>
            <w:rStyle w:val="Hyperlink"/>
            <w:noProof/>
          </w:rPr>
          <w:t>Glossary</w:t>
        </w:r>
        <w:r>
          <w:rPr>
            <w:noProof/>
            <w:webHidden/>
          </w:rPr>
          <w:tab/>
        </w:r>
        <w:r>
          <w:rPr>
            <w:noProof/>
            <w:webHidden/>
          </w:rPr>
          <w:fldChar w:fldCharType="begin"/>
        </w:r>
        <w:r>
          <w:rPr>
            <w:noProof/>
            <w:webHidden/>
          </w:rPr>
          <w:instrText xml:space="preserve"> PAGEREF _Toc480374539 \h </w:instrText>
        </w:r>
        <w:r>
          <w:rPr>
            <w:noProof/>
            <w:webHidden/>
          </w:rPr>
        </w:r>
        <w:r>
          <w:rPr>
            <w:noProof/>
            <w:webHidden/>
          </w:rPr>
          <w:fldChar w:fldCharType="separate"/>
        </w:r>
        <w:r>
          <w:rPr>
            <w:noProof/>
            <w:webHidden/>
          </w:rPr>
          <w:t>484</w:t>
        </w:r>
        <w:r>
          <w:rPr>
            <w:noProof/>
            <w:webHidden/>
          </w:rPr>
          <w:fldChar w:fldCharType="end"/>
        </w:r>
      </w:hyperlink>
    </w:p>
    <w:p w14:paraId="53A2127B" w14:textId="77777777" w:rsidR="00F300F5" w:rsidRDefault="00F300F5">
      <w:pPr>
        <w:pStyle w:val="TOC9"/>
        <w:rPr>
          <w:rFonts w:asciiTheme="minorHAnsi" w:eastAsiaTheme="minorEastAsia" w:hAnsiTheme="minorHAnsi" w:cstheme="minorBidi"/>
          <w:noProof/>
          <w:color w:val="auto"/>
          <w:szCs w:val="22"/>
          <w:lang w:eastAsia="en-US"/>
        </w:rPr>
      </w:pPr>
      <w:hyperlink w:anchor="_Toc480374540" w:history="1">
        <w:r w:rsidRPr="00933898">
          <w:rPr>
            <w:rStyle w:val="Hyperlink"/>
            <w:noProof/>
          </w:rPr>
          <w:t>Index</w:t>
        </w:r>
        <w:r>
          <w:rPr>
            <w:noProof/>
            <w:webHidden/>
          </w:rPr>
          <w:tab/>
        </w:r>
        <w:r>
          <w:rPr>
            <w:noProof/>
            <w:webHidden/>
          </w:rPr>
          <w:fldChar w:fldCharType="begin"/>
        </w:r>
        <w:r>
          <w:rPr>
            <w:noProof/>
            <w:webHidden/>
          </w:rPr>
          <w:instrText xml:space="preserve"> PAGEREF _Toc480374540 \h </w:instrText>
        </w:r>
        <w:r>
          <w:rPr>
            <w:noProof/>
            <w:webHidden/>
          </w:rPr>
        </w:r>
        <w:r>
          <w:rPr>
            <w:noProof/>
            <w:webHidden/>
          </w:rPr>
          <w:fldChar w:fldCharType="separate"/>
        </w:r>
        <w:r>
          <w:rPr>
            <w:noProof/>
            <w:webHidden/>
          </w:rPr>
          <w:t>489</w:t>
        </w:r>
        <w:r>
          <w:rPr>
            <w:noProof/>
            <w:webHidden/>
          </w:rPr>
          <w:fldChar w:fldCharType="end"/>
        </w:r>
      </w:hyperlink>
    </w:p>
    <w:p w14:paraId="6B9FAE2C" w14:textId="77777777" w:rsidR="00E86526" w:rsidRPr="00FE463F" w:rsidRDefault="00C21E39" w:rsidP="00600FF5">
      <w:pPr>
        <w:pStyle w:val="BodyText"/>
        <w:rPr>
          <w:noProof/>
        </w:rPr>
      </w:pPr>
      <w:r w:rsidRPr="00FE463F">
        <w:rPr>
          <w:noProof/>
        </w:rPr>
        <w:fldChar w:fldCharType="end"/>
      </w:r>
    </w:p>
    <w:p w14:paraId="6B9FAE2F" w14:textId="761A170E" w:rsidR="00360586" w:rsidRPr="00FE463F" w:rsidRDefault="003D7BF7" w:rsidP="002E002E">
      <w:pPr>
        <w:pStyle w:val="HeadingFront-BackMatter"/>
        <w:rPr>
          <w:noProof/>
        </w:rPr>
      </w:pPr>
      <w:bookmarkStart w:id="9" w:name="_Toc480374158"/>
      <w:r>
        <w:rPr>
          <w:noProof/>
        </w:rPr>
        <w:t xml:space="preserve">List of </w:t>
      </w:r>
      <w:r w:rsidR="00360586" w:rsidRPr="00FE463F">
        <w:rPr>
          <w:noProof/>
        </w:rPr>
        <w:t>Figures</w:t>
      </w:r>
      <w:bookmarkEnd w:id="9"/>
    </w:p>
    <w:p w14:paraId="738AA3DC" w14:textId="77777777" w:rsidR="00F300F5" w:rsidRDefault="00360586">
      <w:pPr>
        <w:pStyle w:val="TableofFigures"/>
        <w:rPr>
          <w:rFonts w:asciiTheme="minorHAnsi" w:eastAsiaTheme="minorEastAsia" w:hAnsiTheme="minorHAnsi" w:cstheme="minorBidi"/>
          <w:noProof/>
          <w:color w:val="auto"/>
          <w:szCs w:val="22"/>
          <w:lang w:eastAsia="en-US"/>
        </w:rPr>
      </w:pPr>
      <w:r w:rsidRPr="00FE463F">
        <w:rPr>
          <w:noProof/>
        </w:rPr>
        <w:fldChar w:fldCharType="begin"/>
      </w:r>
      <w:r w:rsidRPr="00FE463F">
        <w:rPr>
          <w:noProof/>
        </w:rPr>
        <w:instrText xml:space="preserve"> TOC \h \z \c "Figure" </w:instrText>
      </w:r>
      <w:r w:rsidRPr="00FE463F">
        <w:rPr>
          <w:noProof/>
        </w:rPr>
        <w:fldChar w:fldCharType="separate"/>
      </w:r>
      <w:hyperlink w:anchor="_Toc480374541" w:history="1">
        <w:r w:rsidR="00F300F5" w:rsidRPr="00992678">
          <w:rPr>
            <w:rStyle w:val="Hyperlink"/>
            <w:noProof/>
          </w:rPr>
          <w:t>Figure 1: Type of M System Prompt</w:t>
        </w:r>
        <w:r w:rsidR="00F300F5">
          <w:rPr>
            <w:noProof/>
            <w:webHidden/>
          </w:rPr>
          <w:tab/>
        </w:r>
        <w:r w:rsidR="00F300F5">
          <w:rPr>
            <w:noProof/>
            <w:webHidden/>
          </w:rPr>
          <w:fldChar w:fldCharType="begin"/>
        </w:r>
        <w:r w:rsidR="00F300F5">
          <w:rPr>
            <w:noProof/>
            <w:webHidden/>
          </w:rPr>
          <w:instrText xml:space="preserve"> PAGEREF _Toc480374541 \h </w:instrText>
        </w:r>
        <w:r w:rsidR="00F300F5">
          <w:rPr>
            <w:noProof/>
            <w:webHidden/>
          </w:rPr>
        </w:r>
        <w:r w:rsidR="00F300F5">
          <w:rPr>
            <w:noProof/>
            <w:webHidden/>
          </w:rPr>
          <w:fldChar w:fldCharType="separate"/>
        </w:r>
        <w:r w:rsidR="00F300F5">
          <w:rPr>
            <w:noProof/>
            <w:webHidden/>
          </w:rPr>
          <w:t>xxx</w:t>
        </w:r>
        <w:r w:rsidR="00F300F5">
          <w:rPr>
            <w:noProof/>
            <w:webHidden/>
          </w:rPr>
          <w:fldChar w:fldCharType="end"/>
        </w:r>
      </w:hyperlink>
    </w:p>
    <w:p w14:paraId="28BD16A0"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42" w:history="1">
        <w:r w:rsidRPr="00992678">
          <w:rPr>
            <w:rStyle w:val="Hyperlink"/>
            <w:noProof/>
          </w:rPr>
          <w:t>Figure 2: X ^DD(“DD”) API—Example</w:t>
        </w:r>
        <w:r>
          <w:rPr>
            <w:noProof/>
            <w:webHidden/>
          </w:rPr>
          <w:tab/>
        </w:r>
        <w:r>
          <w:rPr>
            <w:noProof/>
            <w:webHidden/>
          </w:rPr>
          <w:fldChar w:fldCharType="begin"/>
        </w:r>
        <w:r>
          <w:rPr>
            <w:noProof/>
            <w:webHidden/>
          </w:rPr>
          <w:instrText xml:space="preserve"> PAGEREF _Toc480374542 \h </w:instrText>
        </w:r>
        <w:r>
          <w:rPr>
            <w:noProof/>
            <w:webHidden/>
          </w:rPr>
        </w:r>
        <w:r>
          <w:rPr>
            <w:noProof/>
            <w:webHidden/>
          </w:rPr>
          <w:fldChar w:fldCharType="separate"/>
        </w:r>
        <w:r>
          <w:rPr>
            <w:noProof/>
            <w:webHidden/>
          </w:rPr>
          <w:t>9</w:t>
        </w:r>
        <w:r>
          <w:rPr>
            <w:noProof/>
            <w:webHidden/>
          </w:rPr>
          <w:fldChar w:fldCharType="end"/>
        </w:r>
      </w:hyperlink>
    </w:p>
    <w:p w14:paraId="7919BA95"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43" w:history="1">
        <w:r w:rsidRPr="00992678">
          <w:rPr>
            <w:rStyle w:val="Hyperlink"/>
            <w:noProof/>
          </w:rPr>
          <w:t>Figure 3: EN^DDIOL API—Sample .ARRAY Input Parameter Array Name</w:t>
        </w:r>
        <w:r>
          <w:rPr>
            <w:noProof/>
            <w:webHidden/>
          </w:rPr>
          <w:tab/>
        </w:r>
        <w:r>
          <w:rPr>
            <w:noProof/>
            <w:webHidden/>
          </w:rPr>
          <w:fldChar w:fldCharType="begin"/>
        </w:r>
        <w:r>
          <w:rPr>
            <w:noProof/>
            <w:webHidden/>
          </w:rPr>
          <w:instrText xml:space="preserve"> PAGEREF _Toc480374543 \h </w:instrText>
        </w:r>
        <w:r>
          <w:rPr>
            <w:noProof/>
            <w:webHidden/>
          </w:rPr>
        </w:r>
        <w:r>
          <w:rPr>
            <w:noProof/>
            <w:webHidden/>
          </w:rPr>
          <w:fldChar w:fldCharType="separate"/>
        </w:r>
        <w:r>
          <w:rPr>
            <w:noProof/>
            <w:webHidden/>
          </w:rPr>
          <w:t>10</w:t>
        </w:r>
        <w:r>
          <w:rPr>
            <w:noProof/>
            <w:webHidden/>
          </w:rPr>
          <w:fldChar w:fldCharType="end"/>
        </w:r>
      </w:hyperlink>
    </w:p>
    <w:p w14:paraId="6B17EAC0"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44" w:history="1">
        <w:r w:rsidRPr="00992678">
          <w:rPr>
            <w:rStyle w:val="Hyperlink"/>
            <w:noProof/>
          </w:rPr>
          <w:t>Figure 4: EN^DDIOL API—Sample GLOBAL_ROOOT Input Parameter (1 of 2)</w:t>
        </w:r>
        <w:r>
          <w:rPr>
            <w:noProof/>
            <w:webHidden/>
          </w:rPr>
          <w:tab/>
        </w:r>
        <w:r>
          <w:rPr>
            <w:noProof/>
            <w:webHidden/>
          </w:rPr>
          <w:fldChar w:fldCharType="begin"/>
        </w:r>
        <w:r>
          <w:rPr>
            <w:noProof/>
            <w:webHidden/>
          </w:rPr>
          <w:instrText xml:space="preserve"> PAGEREF _Toc480374544 \h </w:instrText>
        </w:r>
        <w:r>
          <w:rPr>
            <w:noProof/>
            <w:webHidden/>
          </w:rPr>
        </w:r>
        <w:r>
          <w:rPr>
            <w:noProof/>
            <w:webHidden/>
          </w:rPr>
          <w:fldChar w:fldCharType="separate"/>
        </w:r>
        <w:r>
          <w:rPr>
            <w:noProof/>
            <w:webHidden/>
          </w:rPr>
          <w:t>10</w:t>
        </w:r>
        <w:r>
          <w:rPr>
            <w:noProof/>
            <w:webHidden/>
          </w:rPr>
          <w:fldChar w:fldCharType="end"/>
        </w:r>
      </w:hyperlink>
    </w:p>
    <w:p w14:paraId="0F95B4EC"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45" w:history="1">
        <w:r w:rsidRPr="00992678">
          <w:rPr>
            <w:rStyle w:val="Hyperlink"/>
            <w:noProof/>
          </w:rPr>
          <w:t>Figure 5: EN^DDIOL API—Sample GLOBAL_ROOOT Input Parameter (2 of 2)</w:t>
        </w:r>
        <w:r>
          <w:rPr>
            <w:noProof/>
            <w:webHidden/>
          </w:rPr>
          <w:tab/>
        </w:r>
        <w:r>
          <w:rPr>
            <w:noProof/>
            <w:webHidden/>
          </w:rPr>
          <w:fldChar w:fldCharType="begin"/>
        </w:r>
        <w:r>
          <w:rPr>
            <w:noProof/>
            <w:webHidden/>
          </w:rPr>
          <w:instrText xml:space="preserve"> PAGEREF _Toc480374545 \h </w:instrText>
        </w:r>
        <w:r>
          <w:rPr>
            <w:noProof/>
            <w:webHidden/>
          </w:rPr>
        </w:r>
        <w:r>
          <w:rPr>
            <w:noProof/>
            <w:webHidden/>
          </w:rPr>
          <w:fldChar w:fldCharType="separate"/>
        </w:r>
        <w:r>
          <w:rPr>
            <w:noProof/>
            <w:webHidden/>
          </w:rPr>
          <w:t>10</w:t>
        </w:r>
        <w:r>
          <w:rPr>
            <w:noProof/>
            <w:webHidden/>
          </w:rPr>
          <w:fldChar w:fldCharType="end"/>
        </w:r>
      </w:hyperlink>
    </w:p>
    <w:p w14:paraId="7D4A8E3C"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46" w:history="1">
        <w:r w:rsidRPr="00992678">
          <w:rPr>
            <w:rStyle w:val="Hyperlink"/>
            <w:noProof/>
          </w:rPr>
          <w:t>Figure 6: EN^DDIOL—Example: Write Identifier Node</w:t>
        </w:r>
        <w:r>
          <w:rPr>
            <w:noProof/>
            <w:webHidden/>
          </w:rPr>
          <w:tab/>
        </w:r>
        <w:r>
          <w:rPr>
            <w:noProof/>
            <w:webHidden/>
          </w:rPr>
          <w:fldChar w:fldCharType="begin"/>
        </w:r>
        <w:r>
          <w:rPr>
            <w:noProof/>
            <w:webHidden/>
          </w:rPr>
          <w:instrText xml:space="preserve"> PAGEREF _Toc480374546 \h </w:instrText>
        </w:r>
        <w:r>
          <w:rPr>
            <w:noProof/>
            <w:webHidden/>
          </w:rPr>
        </w:r>
        <w:r>
          <w:rPr>
            <w:noProof/>
            <w:webHidden/>
          </w:rPr>
          <w:fldChar w:fldCharType="separate"/>
        </w:r>
        <w:r>
          <w:rPr>
            <w:noProof/>
            <w:webHidden/>
          </w:rPr>
          <w:t>11</w:t>
        </w:r>
        <w:r>
          <w:rPr>
            <w:noProof/>
            <w:webHidden/>
          </w:rPr>
          <w:fldChar w:fldCharType="end"/>
        </w:r>
      </w:hyperlink>
    </w:p>
    <w:p w14:paraId="303F7F1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47" w:history="1">
        <w:r w:rsidRPr="00992678">
          <w:rPr>
            <w:rStyle w:val="Hyperlink"/>
            <w:noProof/>
          </w:rPr>
          <w:t>Figure 7: EN^DDIOL—Example: Write Identifier Node Converted</w:t>
        </w:r>
        <w:r>
          <w:rPr>
            <w:noProof/>
            <w:webHidden/>
          </w:rPr>
          <w:tab/>
        </w:r>
        <w:r>
          <w:rPr>
            <w:noProof/>
            <w:webHidden/>
          </w:rPr>
          <w:fldChar w:fldCharType="begin"/>
        </w:r>
        <w:r>
          <w:rPr>
            <w:noProof/>
            <w:webHidden/>
          </w:rPr>
          <w:instrText xml:space="preserve"> PAGEREF _Toc480374547 \h </w:instrText>
        </w:r>
        <w:r>
          <w:rPr>
            <w:noProof/>
            <w:webHidden/>
          </w:rPr>
        </w:r>
        <w:r>
          <w:rPr>
            <w:noProof/>
            <w:webHidden/>
          </w:rPr>
          <w:fldChar w:fldCharType="separate"/>
        </w:r>
        <w:r>
          <w:rPr>
            <w:noProof/>
            <w:webHidden/>
          </w:rPr>
          <w:t>11</w:t>
        </w:r>
        <w:r>
          <w:rPr>
            <w:noProof/>
            <w:webHidden/>
          </w:rPr>
          <w:fldChar w:fldCharType="end"/>
        </w:r>
      </w:hyperlink>
    </w:p>
    <w:p w14:paraId="0EFB99C2"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48" w:history="1">
        <w:r w:rsidRPr="00992678">
          <w:rPr>
            <w:rStyle w:val="Hyperlink"/>
            <w:noProof/>
          </w:rPr>
          <w:t>Figure 8: EN^DDIOL—Example: Input</w:t>
        </w:r>
        <w:r>
          <w:rPr>
            <w:noProof/>
            <w:webHidden/>
          </w:rPr>
          <w:tab/>
        </w:r>
        <w:r>
          <w:rPr>
            <w:noProof/>
            <w:webHidden/>
          </w:rPr>
          <w:fldChar w:fldCharType="begin"/>
        </w:r>
        <w:r>
          <w:rPr>
            <w:noProof/>
            <w:webHidden/>
          </w:rPr>
          <w:instrText xml:space="preserve"> PAGEREF _Toc480374548 \h </w:instrText>
        </w:r>
        <w:r>
          <w:rPr>
            <w:noProof/>
            <w:webHidden/>
          </w:rPr>
        </w:r>
        <w:r>
          <w:rPr>
            <w:noProof/>
            <w:webHidden/>
          </w:rPr>
          <w:fldChar w:fldCharType="separate"/>
        </w:r>
        <w:r>
          <w:rPr>
            <w:noProof/>
            <w:webHidden/>
          </w:rPr>
          <w:t>11</w:t>
        </w:r>
        <w:r>
          <w:rPr>
            <w:noProof/>
            <w:webHidden/>
          </w:rPr>
          <w:fldChar w:fldCharType="end"/>
        </w:r>
      </w:hyperlink>
    </w:p>
    <w:p w14:paraId="65465960"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49" w:history="1">
        <w:r w:rsidRPr="00992678">
          <w:rPr>
            <w:rStyle w:val="Hyperlink"/>
            <w:noProof/>
          </w:rPr>
          <w:t>Figure 9: EN^DDIOL—Example: Output in Scroll Mode</w:t>
        </w:r>
        <w:r>
          <w:rPr>
            <w:noProof/>
            <w:webHidden/>
          </w:rPr>
          <w:tab/>
        </w:r>
        <w:r>
          <w:rPr>
            <w:noProof/>
            <w:webHidden/>
          </w:rPr>
          <w:fldChar w:fldCharType="begin"/>
        </w:r>
        <w:r>
          <w:rPr>
            <w:noProof/>
            <w:webHidden/>
          </w:rPr>
          <w:instrText xml:space="preserve"> PAGEREF _Toc480374549 \h </w:instrText>
        </w:r>
        <w:r>
          <w:rPr>
            <w:noProof/>
            <w:webHidden/>
          </w:rPr>
        </w:r>
        <w:r>
          <w:rPr>
            <w:noProof/>
            <w:webHidden/>
          </w:rPr>
          <w:fldChar w:fldCharType="separate"/>
        </w:r>
        <w:r>
          <w:rPr>
            <w:noProof/>
            <w:webHidden/>
          </w:rPr>
          <w:t>11</w:t>
        </w:r>
        <w:r>
          <w:rPr>
            <w:noProof/>
            <w:webHidden/>
          </w:rPr>
          <w:fldChar w:fldCharType="end"/>
        </w:r>
      </w:hyperlink>
    </w:p>
    <w:p w14:paraId="56DFB707"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50" w:history="1">
        <w:r w:rsidRPr="00992678">
          <w:rPr>
            <w:rStyle w:val="Hyperlink"/>
            <w:noProof/>
          </w:rPr>
          <w:t>Figure 10: EN^DDIOL—Example: Output in DBS Mode</w:t>
        </w:r>
        <w:r>
          <w:rPr>
            <w:noProof/>
            <w:webHidden/>
          </w:rPr>
          <w:tab/>
        </w:r>
        <w:r>
          <w:rPr>
            <w:noProof/>
            <w:webHidden/>
          </w:rPr>
          <w:fldChar w:fldCharType="begin"/>
        </w:r>
        <w:r>
          <w:rPr>
            <w:noProof/>
            <w:webHidden/>
          </w:rPr>
          <w:instrText xml:space="preserve"> PAGEREF _Toc480374550 \h </w:instrText>
        </w:r>
        <w:r>
          <w:rPr>
            <w:noProof/>
            <w:webHidden/>
          </w:rPr>
        </w:r>
        <w:r>
          <w:rPr>
            <w:noProof/>
            <w:webHidden/>
          </w:rPr>
          <w:fldChar w:fldCharType="separate"/>
        </w:r>
        <w:r>
          <w:rPr>
            <w:noProof/>
            <w:webHidden/>
          </w:rPr>
          <w:t>12</w:t>
        </w:r>
        <w:r>
          <w:rPr>
            <w:noProof/>
            <w:webHidden/>
          </w:rPr>
          <w:fldChar w:fldCharType="end"/>
        </w:r>
      </w:hyperlink>
    </w:p>
    <w:p w14:paraId="5F7D6ABF"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51" w:history="1">
        <w:r w:rsidRPr="00992678">
          <w:rPr>
            <w:rStyle w:val="Hyperlink"/>
            <w:noProof/>
          </w:rPr>
          <w:t>Figure 11: EN^DDIOL—Example: Input Passing a Text Array</w:t>
        </w:r>
        <w:r>
          <w:rPr>
            <w:noProof/>
            <w:webHidden/>
          </w:rPr>
          <w:tab/>
        </w:r>
        <w:r>
          <w:rPr>
            <w:noProof/>
            <w:webHidden/>
          </w:rPr>
          <w:fldChar w:fldCharType="begin"/>
        </w:r>
        <w:r>
          <w:rPr>
            <w:noProof/>
            <w:webHidden/>
          </w:rPr>
          <w:instrText xml:space="preserve"> PAGEREF _Toc480374551 \h </w:instrText>
        </w:r>
        <w:r>
          <w:rPr>
            <w:noProof/>
            <w:webHidden/>
          </w:rPr>
        </w:r>
        <w:r>
          <w:rPr>
            <w:noProof/>
            <w:webHidden/>
          </w:rPr>
          <w:fldChar w:fldCharType="separate"/>
        </w:r>
        <w:r>
          <w:rPr>
            <w:noProof/>
            <w:webHidden/>
          </w:rPr>
          <w:t>12</w:t>
        </w:r>
        <w:r>
          <w:rPr>
            <w:noProof/>
            <w:webHidden/>
          </w:rPr>
          <w:fldChar w:fldCharType="end"/>
        </w:r>
      </w:hyperlink>
    </w:p>
    <w:p w14:paraId="69750E1B"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52" w:history="1">
        <w:r w:rsidRPr="00992678">
          <w:rPr>
            <w:rStyle w:val="Hyperlink"/>
            <w:noProof/>
          </w:rPr>
          <w:t>Figure 12: EN^DDIOL—Example: Input Passing a Global Containing Text</w:t>
        </w:r>
        <w:r>
          <w:rPr>
            <w:noProof/>
            <w:webHidden/>
          </w:rPr>
          <w:tab/>
        </w:r>
        <w:r>
          <w:rPr>
            <w:noProof/>
            <w:webHidden/>
          </w:rPr>
          <w:fldChar w:fldCharType="begin"/>
        </w:r>
        <w:r>
          <w:rPr>
            <w:noProof/>
            <w:webHidden/>
          </w:rPr>
          <w:instrText xml:space="preserve"> PAGEREF _Toc480374552 \h </w:instrText>
        </w:r>
        <w:r>
          <w:rPr>
            <w:noProof/>
            <w:webHidden/>
          </w:rPr>
        </w:r>
        <w:r>
          <w:rPr>
            <w:noProof/>
            <w:webHidden/>
          </w:rPr>
          <w:fldChar w:fldCharType="separate"/>
        </w:r>
        <w:r>
          <w:rPr>
            <w:noProof/>
            <w:webHidden/>
          </w:rPr>
          <w:t>12</w:t>
        </w:r>
        <w:r>
          <w:rPr>
            <w:noProof/>
            <w:webHidden/>
          </w:rPr>
          <w:fldChar w:fldCharType="end"/>
        </w:r>
      </w:hyperlink>
    </w:p>
    <w:p w14:paraId="4AAB1127"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53" w:history="1">
        <w:r w:rsidRPr="00992678">
          <w:rPr>
            <w:rStyle w:val="Hyperlink"/>
            <w:noProof/>
          </w:rPr>
          <w:t>Figure 13: EN^DDIOL—Sample Formatting for Arrays</w:t>
        </w:r>
        <w:r>
          <w:rPr>
            <w:noProof/>
            <w:webHidden/>
          </w:rPr>
          <w:tab/>
        </w:r>
        <w:r>
          <w:rPr>
            <w:noProof/>
            <w:webHidden/>
          </w:rPr>
          <w:fldChar w:fldCharType="begin"/>
        </w:r>
        <w:r>
          <w:rPr>
            <w:noProof/>
            <w:webHidden/>
          </w:rPr>
          <w:instrText xml:space="preserve"> PAGEREF _Toc480374553 \h </w:instrText>
        </w:r>
        <w:r>
          <w:rPr>
            <w:noProof/>
            <w:webHidden/>
          </w:rPr>
        </w:r>
        <w:r>
          <w:rPr>
            <w:noProof/>
            <w:webHidden/>
          </w:rPr>
          <w:fldChar w:fldCharType="separate"/>
        </w:r>
        <w:r>
          <w:rPr>
            <w:noProof/>
            <w:webHidden/>
          </w:rPr>
          <w:t>13</w:t>
        </w:r>
        <w:r>
          <w:rPr>
            <w:noProof/>
            <w:webHidden/>
          </w:rPr>
          <w:fldChar w:fldCharType="end"/>
        </w:r>
      </w:hyperlink>
    </w:p>
    <w:p w14:paraId="1FBDDBD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54" w:history="1">
        <w:r w:rsidRPr="00992678">
          <w:rPr>
            <w:rStyle w:val="Hyperlink"/>
            <w:noProof/>
          </w:rPr>
          <w:t>Figure 14: ^DIC—Sample Code to: Use ^DIC to Interactively Select a Top-level Record, Create a Subentry; and Use ^DIE to Edit Fields in the Subentry</w:t>
        </w:r>
        <w:r>
          <w:rPr>
            <w:noProof/>
            <w:webHidden/>
          </w:rPr>
          <w:tab/>
        </w:r>
        <w:r>
          <w:rPr>
            <w:noProof/>
            <w:webHidden/>
          </w:rPr>
          <w:fldChar w:fldCharType="begin"/>
        </w:r>
        <w:r>
          <w:rPr>
            <w:noProof/>
            <w:webHidden/>
          </w:rPr>
          <w:instrText xml:space="preserve"> PAGEREF _Toc480374554 \h </w:instrText>
        </w:r>
        <w:r>
          <w:rPr>
            <w:noProof/>
            <w:webHidden/>
          </w:rPr>
        </w:r>
        <w:r>
          <w:rPr>
            <w:noProof/>
            <w:webHidden/>
          </w:rPr>
          <w:fldChar w:fldCharType="separate"/>
        </w:r>
        <w:r>
          <w:rPr>
            <w:noProof/>
            <w:webHidden/>
          </w:rPr>
          <w:t>26</w:t>
        </w:r>
        <w:r>
          <w:rPr>
            <w:noProof/>
            <w:webHidden/>
          </w:rPr>
          <w:fldChar w:fldCharType="end"/>
        </w:r>
      </w:hyperlink>
    </w:p>
    <w:p w14:paraId="51A866D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55" w:history="1">
        <w:r w:rsidRPr="00992678">
          <w:rPr>
            <w:rStyle w:val="Hyperlink"/>
            <w:noProof/>
          </w:rPr>
          <w:t>Figure 15: ^DIC—Sample Code to Display a List of Entries from two Different Files Starting with Different Letters (1 of 2)</w:t>
        </w:r>
        <w:r>
          <w:rPr>
            <w:noProof/>
            <w:webHidden/>
          </w:rPr>
          <w:tab/>
        </w:r>
        <w:r>
          <w:rPr>
            <w:noProof/>
            <w:webHidden/>
          </w:rPr>
          <w:fldChar w:fldCharType="begin"/>
        </w:r>
        <w:r>
          <w:rPr>
            <w:noProof/>
            <w:webHidden/>
          </w:rPr>
          <w:instrText xml:space="preserve"> PAGEREF _Toc480374555 \h </w:instrText>
        </w:r>
        <w:r>
          <w:rPr>
            <w:noProof/>
            <w:webHidden/>
          </w:rPr>
        </w:r>
        <w:r>
          <w:rPr>
            <w:noProof/>
            <w:webHidden/>
          </w:rPr>
          <w:fldChar w:fldCharType="separate"/>
        </w:r>
        <w:r>
          <w:rPr>
            <w:noProof/>
            <w:webHidden/>
          </w:rPr>
          <w:t>26</w:t>
        </w:r>
        <w:r>
          <w:rPr>
            <w:noProof/>
            <w:webHidden/>
          </w:rPr>
          <w:fldChar w:fldCharType="end"/>
        </w:r>
      </w:hyperlink>
    </w:p>
    <w:p w14:paraId="447DC00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56" w:history="1">
        <w:r w:rsidRPr="00992678">
          <w:rPr>
            <w:rStyle w:val="Hyperlink"/>
            <w:noProof/>
          </w:rPr>
          <w:t>Figure 16: ^DIC—Sample Code to Display a List of Entries from two Different Files Starting with Different Letters (2 of 2)</w:t>
        </w:r>
        <w:r>
          <w:rPr>
            <w:noProof/>
            <w:webHidden/>
          </w:rPr>
          <w:tab/>
        </w:r>
        <w:r>
          <w:rPr>
            <w:noProof/>
            <w:webHidden/>
          </w:rPr>
          <w:fldChar w:fldCharType="begin"/>
        </w:r>
        <w:r>
          <w:rPr>
            <w:noProof/>
            <w:webHidden/>
          </w:rPr>
          <w:instrText xml:space="preserve"> PAGEREF _Toc480374556 \h </w:instrText>
        </w:r>
        <w:r>
          <w:rPr>
            <w:noProof/>
            <w:webHidden/>
          </w:rPr>
        </w:r>
        <w:r>
          <w:rPr>
            <w:noProof/>
            <w:webHidden/>
          </w:rPr>
          <w:fldChar w:fldCharType="separate"/>
        </w:r>
        <w:r>
          <w:rPr>
            <w:noProof/>
            <w:webHidden/>
          </w:rPr>
          <w:t>27</w:t>
        </w:r>
        <w:r>
          <w:rPr>
            <w:noProof/>
            <w:webHidden/>
          </w:rPr>
          <w:fldChar w:fldCharType="end"/>
        </w:r>
      </w:hyperlink>
    </w:p>
    <w:p w14:paraId="273CFE20"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57" w:history="1">
        <w:r w:rsidRPr="00992678">
          <w:rPr>
            <w:rStyle w:val="Hyperlink"/>
            <w:noProof/>
          </w:rPr>
          <w:t>Figure 17: ^DIC—Example: Input to Display Entries from the Pointing File Using the “AC” Index</w:t>
        </w:r>
        <w:r>
          <w:rPr>
            <w:noProof/>
            <w:webHidden/>
          </w:rPr>
          <w:tab/>
        </w:r>
        <w:r>
          <w:rPr>
            <w:noProof/>
            <w:webHidden/>
          </w:rPr>
          <w:fldChar w:fldCharType="begin"/>
        </w:r>
        <w:r>
          <w:rPr>
            <w:noProof/>
            <w:webHidden/>
          </w:rPr>
          <w:instrText xml:space="preserve"> PAGEREF _Toc480374557 \h </w:instrText>
        </w:r>
        <w:r>
          <w:rPr>
            <w:noProof/>
            <w:webHidden/>
          </w:rPr>
        </w:r>
        <w:r>
          <w:rPr>
            <w:noProof/>
            <w:webHidden/>
          </w:rPr>
          <w:fldChar w:fldCharType="separate"/>
        </w:r>
        <w:r>
          <w:rPr>
            <w:noProof/>
            <w:webHidden/>
          </w:rPr>
          <w:t>27</w:t>
        </w:r>
        <w:r>
          <w:rPr>
            <w:noProof/>
            <w:webHidden/>
          </w:rPr>
          <w:fldChar w:fldCharType="end"/>
        </w:r>
      </w:hyperlink>
    </w:p>
    <w:p w14:paraId="69EDD7D5"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58" w:history="1">
        <w:r w:rsidRPr="00992678">
          <w:rPr>
            <w:rStyle w:val="Hyperlink"/>
            <w:noProof/>
          </w:rPr>
          <w:t>Figure 18: ^DIC—Example: Output Prompts</w:t>
        </w:r>
        <w:r>
          <w:rPr>
            <w:noProof/>
            <w:webHidden/>
          </w:rPr>
          <w:tab/>
        </w:r>
        <w:r>
          <w:rPr>
            <w:noProof/>
            <w:webHidden/>
          </w:rPr>
          <w:fldChar w:fldCharType="begin"/>
        </w:r>
        <w:r>
          <w:rPr>
            <w:noProof/>
            <w:webHidden/>
          </w:rPr>
          <w:instrText xml:space="preserve"> PAGEREF _Toc480374558 \h </w:instrText>
        </w:r>
        <w:r>
          <w:rPr>
            <w:noProof/>
            <w:webHidden/>
          </w:rPr>
        </w:r>
        <w:r>
          <w:rPr>
            <w:noProof/>
            <w:webHidden/>
          </w:rPr>
          <w:fldChar w:fldCharType="separate"/>
        </w:r>
        <w:r>
          <w:rPr>
            <w:noProof/>
            <w:webHidden/>
          </w:rPr>
          <w:t>28</w:t>
        </w:r>
        <w:r>
          <w:rPr>
            <w:noProof/>
            <w:webHidden/>
          </w:rPr>
          <w:fldChar w:fldCharType="end"/>
        </w:r>
      </w:hyperlink>
    </w:p>
    <w:p w14:paraId="647DE7C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59" w:history="1">
        <w:r w:rsidRPr="00992678">
          <w:rPr>
            <w:rStyle w:val="Hyperlink"/>
            <w:noProof/>
          </w:rPr>
          <w:t>Figure 19: WAIT^DICD API—Sample VA FileMan Informational Messages: “Wait” Type Messages</w:t>
        </w:r>
        <w:r>
          <w:rPr>
            <w:noProof/>
            <w:webHidden/>
          </w:rPr>
          <w:tab/>
        </w:r>
        <w:r>
          <w:rPr>
            <w:noProof/>
            <w:webHidden/>
          </w:rPr>
          <w:fldChar w:fldCharType="begin"/>
        </w:r>
        <w:r>
          <w:rPr>
            <w:noProof/>
            <w:webHidden/>
          </w:rPr>
          <w:instrText xml:space="preserve"> PAGEREF _Toc480374559 \h </w:instrText>
        </w:r>
        <w:r>
          <w:rPr>
            <w:noProof/>
            <w:webHidden/>
          </w:rPr>
        </w:r>
        <w:r>
          <w:rPr>
            <w:noProof/>
            <w:webHidden/>
          </w:rPr>
          <w:fldChar w:fldCharType="separate"/>
        </w:r>
        <w:r>
          <w:rPr>
            <w:noProof/>
            <w:webHidden/>
          </w:rPr>
          <w:t>34</w:t>
        </w:r>
        <w:r>
          <w:rPr>
            <w:noProof/>
            <w:webHidden/>
          </w:rPr>
          <w:fldChar w:fldCharType="end"/>
        </w:r>
      </w:hyperlink>
    </w:p>
    <w:p w14:paraId="4D31E8F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60" w:history="1">
        <w:r w:rsidRPr="00992678">
          <w:rPr>
            <w:rStyle w:val="Hyperlink"/>
            <w:noProof/>
          </w:rPr>
          <w:t>Figure 20: ^DIE API—Sample Code Using Incremental Locks</w:t>
        </w:r>
        <w:r>
          <w:rPr>
            <w:noProof/>
            <w:webHidden/>
          </w:rPr>
          <w:tab/>
        </w:r>
        <w:r>
          <w:rPr>
            <w:noProof/>
            <w:webHidden/>
          </w:rPr>
          <w:fldChar w:fldCharType="begin"/>
        </w:r>
        <w:r>
          <w:rPr>
            <w:noProof/>
            <w:webHidden/>
          </w:rPr>
          <w:instrText xml:space="preserve"> PAGEREF _Toc480374560 \h </w:instrText>
        </w:r>
        <w:r>
          <w:rPr>
            <w:noProof/>
            <w:webHidden/>
          </w:rPr>
        </w:r>
        <w:r>
          <w:rPr>
            <w:noProof/>
            <w:webHidden/>
          </w:rPr>
          <w:fldChar w:fldCharType="separate"/>
        </w:r>
        <w:r>
          <w:rPr>
            <w:noProof/>
            <w:webHidden/>
          </w:rPr>
          <w:t>43</w:t>
        </w:r>
        <w:r>
          <w:rPr>
            <w:noProof/>
            <w:webHidden/>
          </w:rPr>
          <w:fldChar w:fldCharType="end"/>
        </w:r>
      </w:hyperlink>
    </w:p>
    <w:p w14:paraId="0EC2B7C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61" w:history="1">
        <w:r w:rsidRPr="00992678">
          <w:rPr>
            <w:rStyle w:val="Hyperlink"/>
            <w:noProof/>
          </w:rPr>
          <w:t>Figure 21: ^DIE API—Sample Code to Calculate Y Based on X</w:t>
        </w:r>
        <w:r>
          <w:rPr>
            <w:noProof/>
            <w:webHidden/>
          </w:rPr>
          <w:tab/>
        </w:r>
        <w:r>
          <w:rPr>
            <w:noProof/>
            <w:webHidden/>
          </w:rPr>
          <w:fldChar w:fldCharType="begin"/>
        </w:r>
        <w:r>
          <w:rPr>
            <w:noProof/>
            <w:webHidden/>
          </w:rPr>
          <w:instrText xml:space="preserve"> PAGEREF _Toc480374561 \h </w:instrText>
        </w:r>
        <w:r>
          <w:rPr>
            <w:noProof/>
            <w:webHidden/>
          </w:rPr>
        </w:r>
        <w:r>
          <w:rPr>
            <w:noProof/>
            <w:webHidden/>
          </w:rPr>
          <w:fldChar w:fldCharType="separate"/>
        </w:r>
        <w:r>
          <w:rPr>
            <w:noProof/>
            <w:webHidden/>
          </w:rPr>
          <w:t>44</w:t>
        </w:r>
        <w:r>
          <w:rPr>
            <w:noProof/>
            <w:webHidden/>
          </w:rPr>
          <w:fldChar w:fldCharType="end"/>
        </w:r>
      </w:hyperlink>
    </w:p>
    <w:p w14:paraId="5F12012C"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62" w:history="1">
        <w:r w:rsidRPr="00992678">
          <w:rPr>
            <w:rStyle w:val="Hyperlink"/>
            <w:noProof/>
          </w:rPr>
          <w:t>Figure 22: ^DIE API—Prompting User for Specific Fields in Multiples</w:t>
        </w:r>
        <w:r>
          <w:rPr>
            <w:noProof/>
            <w:webHidden/>
          </w:rPr>
          <w:tab/>
        </w:r>
        <w:r>
          <w:rPr>
            <w:noProof/>
            <w:webHidden/>
          </w:rPr>
          <w:fldChar w:fldCharType="begin"/>
        </w:r>
        <w:r>
          <w:rPr>
            <w:noProof/>
            <w:webHidden/>
          </w:rPr>
          <w:instrText xml:space="preserve"> PAGEREF _Toc480374562 \h </w:instrText>
        </w:r>
        <w:r>
          <w:rPr>
            <w:noProof/>
            <w:webHidden/>
          </w:rPr>
        </w:r>
        <w:r>
          <w:rPr>
            <w:noProof/>
            <w:webHidden/>
          </w:rPr>
          <w:fldChar w:fldCharType="separate"/>
        </w:r>
        <w:r>
          <w:rPr>
            <w:noProof/>
            <w:webHidden/>
          </w:rPr>
          <w:t>45</w:t>
        </w:r>
        <w:r>
          <w:rPr>
            <w:noProof/>
            <w:webHidden/>
          </w:rPr>
          <w:fldChar w:fldCharType="end"/>
        </w:r>
      </w:hyperlink>
    </w:p>
    <w:p w14:paraId="50C3DCAF"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63" w:history="1">
        <w:r w:rsidRPr="00992678">
          <w:rPr>
            <w:rStyle w:val="Hyperlink"/>
            <w:noProof/>
          </w:rPr>
          <w:t>Figure 23: ^DIE API—Editing a Subfile Directly</w:t>
        </w:r>
        <w:r>
          <w:rPr>
            <w:noProof/>
            <w:webHidden/>
          </w:rPr>
          <w:tab/>
        </w:r>
        <w:r>
          <w:rPr>
            <w:noProof/>
            <w:webHidden/>
          </w:rPr>
          <w:fldChar w:fldCharType="begin"/>
        </w:r>
        <w:r>
          <w:rPr>
            <w:noProof/>
            <w:webHidden/>
          </w:rPr>
          <w:instrText xml:space="preserve"> PAGEREF _Toc480374563 \h </w:instrText>
        </w:r>
        <w:r>
          <w:rPr>
            <w:noProof/>
            <w:webHidden/>
          </w:rPr>
        </w:r>
        <w:r>
          <w:rPr>
            <w:noProof/>
            <w:webHidden/>
          </w:rPr>
          <w:fldChar w:fldCharType="separate"/>
        </w:r>
        <w:r>
          <w:rPr>
            <w:noProof/>
            <w:webHidden/>
          </w:rPr>
          <w:t>45</w:t>
        </w:r>
        <w:r>
          <w:rPr>
            <w:noProof/>
            <w:webHidden/>
          </w:rPr>
          <w:fldChar w:fldCharType="end"/>
        </w:r>
      </w:hyperlink>
    </w:p>
    <w:p w14:paraId="04F60E67"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64" w:history="1">
        <w:r w:rsidRPr="00992678">
          <w:rPr>
            <w:rStyle w:val="Hyperlink"/>
            <w:noProof/>
          </w:rPr>
          <w:t>Figure 24: ^DIE API—Sample INPUT Template</w:t>
        </w:r>
        <w:r>
          <w:rPr>
            <w:noProof/>
            <w:webHidden/>
          </w:rPr>
          <w:tab/>
        </w:r>
        <w:r>
          <w:rPr>
            <w:noProof/>
            <w:webHidden/>
          </w:rPr>
          <w:fldChar w:fldCharType="begin"/>
        </w:r>
        <w:r>
          <w:rPr>
            <w:noProof/>
            <w:webHidden/>
          </w:rPr>
          <w:instrText xml:space="preserve"> PAGEREF _Toc480374564 \h </w:instrText>
        </w:r>
        <w:r>
          <w:rPr>
            <w:noProof/>
            <w:webHidden/>
          </w:rPr>
        </w:r>
        <w:r>
          <w:rPr>
            <w:noProof/>
            <w:webHidden/>
          </w:rPr>
          <w:fldChar w:fldCharType="separate"/>
        </w:r>
        <w:r>
          <w:rPr>
            <w:noProof/>
            <w:webHidden/>
          </w:rPr>
          <w:t>46</w:t>
        </w:r>
        <w:r>
          <w:rPr>
            <w:noProof/>
            <w:webHidden/>
          </w:rPr>
          <w:fldChar w:fldCharType="end"/>
        </w:r>
      </w:hyperlink>
    </w:p>
    <w:p w14:paraId="6E933D50"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65" w:history="1">
        <w:r w:rsidRPr="00992678">
          <w:rPr>
            <w:rStyle w:val="Hyperlink"/>
            <w:noProof/>
          </w:rPr>
          <w:t>Figure 25: ^DIE API—Sample Array when DIEFIRE Contains an L and a Key is Invalid</w:t>
        </w:r>
        <w:r>
          <w:rPr>
            <w:noProof/>
            <w:webHidden/>
          </w:rPr>
          <w:tab/>
        </w:r>
        <w:r>
          <w:rPr>
            <w:noProof/>
            <w:webHidden/>
          </w:rPr>
          <w:fldChar w:fldCharType="begin"/>
        </w:r>
        <w:r>
          <w:rPr>
            <w:noProof/>
            <w:webHidden/>
          </w:rPr>
          <w:instrText xml:space="preserve"> PAGEREF _Toc480374565 \h </w:instrText>
        </w:r>
        <w:r>
          <w:rPr>
            <w:noProof/>
            <w:webHidden/>
          </w:rPr>
        </w:r>
        <w:r>
          <w:rPr>
            <w:noProof/>
            <w:webHidden/>
          </w:rPr>
          <w:fldChar w:fldCharType="separate"/>
        </w:r>
        <w:r>
          <w:rPr>
            <w:noProof/>
            <w:webHidden/>
          </w:rPr>
          <w:t>47</w:t>
        </w:r>
        <w:r>
          <w:rPr>
            <w:noProof/>
            <w:webHidden/>
          </w:rPr>
          <w:fldChar w:fldCharType="end"/>
        </w:r>
      </w:hyperlink>
    </w:p>
    <w:p w14:paraId="21A4133C"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66" w:history="1">
        <w:r w:rsidRPr="00992678">
          <w:rPr>
            <w:rStyle w:val="Hyperlink"/>
            <w:noProof/>
          </w:rPr>
          <w:t>Figure 26: ^DIE API—Sample Code Setting the Variable X to the String “BADKEY”, if Any of the Keys is Invalid</w:t>
        </w:r>
        <w:r>
          <w:rPr>
            <w:noProof/>
            <w:webHidden/>
          </w:rPr>
          <w:tab/>
        </w:r>
        <w:r>
          <w:rPr>
            <w:noProof/>
            <w:webHidden/>
          </w:rPr>
          <w:fldChar w:fldCharType="begin"/>
        </w:r>
        <w:r>
          <w:rPr>
            <w:noProof/>
            <w:webHidden/>
          </w:rPr>
          <w:instrText xml:space="preserve"> PAGEREF _Toc480374566 \h </w:instrText>
        </w:r>
        <w:r>
          <w:rPr>
            <w:noProof/>
            <w:webHidden/>
          </w:rPr>
        </w:r>
        <w:r>
          <w:rPr>
            <w:noProof/>
            <w:webHidden/>
          </w:rPr>
          <w:fldChar w:fldCharType="separate"/>
        </w:r>
        <w:r>
          <w:rPr>
            <w:noProof/>
            <w:webHidden/>
          </w:rPr>
          <w:t>48</w:t>
        </w:r>
        <w:r>
          <w:rPr>
            <w:noProof/>
            <w:webHidden/>
          </w:rPr>
          <w:fldChar w:fldCharType="end"/>
        </w:r>
      </w:hyperlink>
    </w:p>
    <w:p w14:paraId="2E82B14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67" w:history="1">
        <w:r w:rsidRPr="00992678">
          <w:rPr>
            <w:rStyle w:val="Hyperlink"/>
            <w:noProof/>
          </w:rPr>
          <w:t>Figure 27: ^DIK API—Sample Code Looping to Delete Several Entries</w:t>
        </w:r>
        <w:r>
          <w:rPr>
            <w:noProof/>
            <w:webHidden/>
          </w:rPr>
          <w:tab/>
        </w:r>
        <w:r>
          <w:rPr>
            <w:noProof/>
            <w:webHidden/>
          </w:rPr>
          <w:fldChar w:fldCharType="begin"/>
        </w:r>
        <w:r>
          <w:rPr>
            <w:noProof/>
            <w:webHidden/>
          </w:rPr>
          <w:instrText xml:space="preserve"> PAGEREF _Toc480374567 \h </w:instrText>
        </w:r>
        <w:r>
          <w:rPr>
            <w:noProof/>
            <w:webHidden/>
          </w:rPr>
        </w:r>
        <w:r>
          <w:rPr>
            <w:noProof/>
            <w:webHidden/>
          </w:rPr>
          <w:fldChar w:fldCharType="separate"/>
        </w:r>
        <w:r>
          <w:rPr>
            <w:noProof/>
            <w:webHidden/>
          </w:rPr>
          <w:t>50</w:t>
        </w:r>
        <w:r>
          <w:rPr>
            <w:noProof/>
            <w:webHidden/>
          </w:rPr>
          <w:fldChar w:fldCharType="end"/>
        </w:r>
      </w:hyperlink>
    </w:p>
    <w:p w14:paraId="66D89BE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68" w:history="1">
        <w:r w:rsidRPr="00992678">
          <w:rPr>
            <w:rStyle w:val="Hyperlink"/>
            <w:noProof/>
          </w:rPr>
          <w:t xml:space="preserve">Figure 28: </w:t>
        </w:r>
        <w:r w:rsidRPr="00992678">
          <w:rPr>
            <w:rStyle w:val="Hyperlink"/>
            <w:rFonts w:ascii="Times New Roman" w:hAnsi="Times New Roman"/>
            <w:noProof/>
          </w:rPr>
          <w:t>^DIK API—</w:t>
        </w:r>
        <w:r w:rsidRPr="00992678">
          <w:rPr>
            <w:rStyle w:val="Hyperlink"/>
            <w:noProof/>
          </w:rPr>
          <w:t xml:space="preserve">Sample Code Deleting </w:t>
        </w:r>
        <w:r w:rsidRPr="00992678">
          <w:rPr>
            <w:rStyle w:val="Hyperlink"/>
            <w:i/>
            <w:noProof/>
          </w:rPr>
          <w:t>Single-valued Fields</w:t>
        </w:r>
        <w:r w:rsidRPr="00992678">
          <w:rPr>
            <w:rStyle w:val="Hyperlink"/>
            <w:noProof/>
          </w:rPr>
          <w:t xml:space="preserve"> from a File</w:t>
        </w:r>
        <w:r>
          <w:rPr>
            <w:noProof/>
            <w:webHidden/>
          </w:rPr>
          <w:tab/>
        </w:r>
        <w:r>
          <w:rPr>
            <w:noProof/>
            <w:webHidden/>
          </w:rPr>
          <w:fldChar w:fldCharType="begin"/>
        </w:r>
        <w:r>
          <w:rPr>
            <w:noProof/>
            <w:webHidden/>
          </w:rPr>
          <w:instrText xml:space="preserve"> PAGEREF _Toc480374568 \h </w:instrText>
        </w:r>
        <w:r>
          <w:rPr>
            <w:noProof/>
            <w:webHidden/>
          </w:rPr>
        </w:r>
        <w:r>
          <w:rPr>
            <w:noProof/>
            <w:webHidden/>
          </w:rPr>
          <w:fldChar w:fldCharType="separate"/>
        </w:r>
        <w:r>
          <w:rPr>
            <w:noProof/>
            <w:webHidden/>
          </w:rPr>
          <w:t>51</w:t>
        </w:r>
        <w:r>
          <w:rPr>
            <w:noProof/>
            <w:webHidden/>
          </w:rPr>
          <w:fldChar w:fldCharType="end"/>
        </w:r>
      </w:hyperlink>
    </w:p>
    <w:p w14:paraId="1EE1F152"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69" w:history="1">
        <w:r w:rsidRPr="00992678">
          <w:rPr>
            <w:rStyle w:val="Hyperlink"/>
            <w:noProof/>
          </w:rPr>
          <w:t xml:space="preserve">Figure 29: </w:t>
        </w:r>
        <w:r w:rsidRPr="00992678">
          <w:rPr>
            <w:rStyle w:val="Hyperlink"/>
            <w:rFonts w:ascii="Times New Roman" w:hAnsi="Times New Roman"/>
            <w:noProof/>
          </w:rPr>
          <w:t>^DIK API—</w:t>
        </w:r>
        <w:r w:rsidRPr="00992678">
          <w:rPr>
            <w:rStyle w:val="Hyperlink"/>
            <w:noProof/>
          </w:rPr>
          <w:t xml:space="preserve">Sample Code Deleting a </w:t>
        </w:r>
        <w:r w:rsidRPr="00992678">
          <w:rPr>
            <w:rStyle w:val="Hyperlink"/>
            <w:i/>
            <w:noProof/>
          </w:rPr>
          <w:t>Multiple Sub-field</w:t>
        </w:r>
        <w:r w:rsidRPr="00992678">
          <w:rPr>
            <w:rStyle w:val="Hyperlink"/>
            <w:noProof/>
          </w:rPr>
          <w:t xml:space="preserve"> from a File</w:t>
        </w:r>
        <w:r>
          <w:rPr>
            <w:noProof/>
            <w:webHidden/>
          </w:rPr>
          <w:tab/>
        </w:r>
        <w:r>
          <w:rPr>
            <w:noProof/>
            <w:webHidden/>
          </w:rPr>
          <w:fldChar w:fldCharType="begin"/>
        </w:r>
        <w:r>
          <w:rPr>
            <w:noProof/>
            <w:webHidden/>
          </w:rPr>
          <w:instrText xml:space="preserve"> PAGEREF _Toc480374569 \h </w:instrText>
        </w:r>
        <w:r>
          <w:rPr>
            <w:noProof/>
            <w:webHidden/>
          </w:rPr>
        </w:r>
        <w:r>
          <w:rPr>
            <w:noProof/>
            <w:webHidden/>
          </w:rPr>
          <w:fldChar w:fldCharType="separate"/>
        </w:r>
        <w:r>
          <w:rPr>
            <w:noProof/>
            <w:webHidden/>
          </w:rPr>
          <w:t>51</w:t>
        </w:r>
        <w:r>
          <w:rPr>
            <w:noProof/>
            <w:webHidden/>
          </w:rPr>
          <w:fldChar w:fldCharType="end"/>
        </w:r>
      </w:hyperlink>
    </w:p>
    <w:p w14:paraId="5CF388B1"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70" w:history="1">
        <w:r w:rsidRPr="00992678">
          <w:rPr>
            <w:rStyle w:val="Hyperlink"/>
            <w:noProof/>
          </w:rPr>
          <w:t>Figure 30: IXALL^DIK API—Example 1: Input</w:t>
        </w:r>
        <w:r>
          <w:rPr>
            <w:noProof/>
            <w:webHidden/>
          </w:rPr>
          <w:tab/>
        </w:r>
        <w:r>
          <w:rPr>
            <w:noProof/>
            <w:webHidden/>
          </w:rPr>
          <w:fldChar w:fldCharType="begin"/>
        </w:r>
        <w:r>
          <w:rPr>
            <w:noProof/>
            <w:webHidden/>
          </w:rPr>
          <w:instrText xml:space="preserve"> PAGEREF _Toc480374570 \h </w:instrText>
        </w:r>
        <w:r>
          <w:rPr>
            <w:noProof/>
            <w:webHidden/>
          </w:rPr>
        </w:r>
        <w:r>
          <w:rPr>
            <w:noProof/>
            <w:webHidden/>
          </w:rPr>
          <w:fldChar w:fldCharType="separate"/>
        </w:r>
        <w:r>
          <w:rPr>
            <w:noProof/>
            <w:webHidden/>
          </w:rPr>
          <w:t>62</w:t>
        </w:r>
        <w:r>
          <w:rPr>
            <w:noProof/>
            <w:webHidden/>
          </w:rPr>
          <w:fldChar w:fldCharType="end"/>
        </w:r>
      </w:hyperlink>
    </w:p>
    <w:p w14:paraId="05CFC71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71" w:history="1">
        <w:r w:rsidRPr="00992678">
          <w:rPr>
            <w:rStyle w:val="Hyperlink"/>
            <w:noProof/>
          </w:rPr>
          <w:t>Figure 31: IXALL^DIK API—Example 2: Input</w:t>
        </w:r>
        <w:r>
          <w:rPr>
            <w:noProof/>
            <w:webHidden/>
          </w:rPr>
          <w:tab/>
        </w:r>
        <w:r>
          <w:rPr>
            <w:noProof/>
            <w:webHidden/>
          </w:rPr>
          <w:fldChar w:fldCharType="begin"/>
        </w:r>
        <w:r>
          <w:rPr>
            <w:noProof/>
            <w:webHidden/>
          </w:rPr>
          <w:instrText xml:space="preserve"> PAGEREF _Toc480374571 \h </w:instrText>
        </w:r>
        <w:r>
          <w:rPr>
            <w:noProof/>
            <w:webHidden/>
          </w:rPr>
        </w:r>
        <w:r>
          <w:rPr>
            <w:noProof/>
            <w:webHidden/>
          </w:rPr>
          <w:fldChar w:fldCharType="separate"/>
        </w:r>
        <w:r>
          <w:rPr>
            <w:noProof/>
            <w:webHidden/>
          </w:rPr>
          <w:t>62</w:t>
        </w:r>
        <w:r>
          <w:rPr>
            <w:noProof/>
            <w:webHidden/>
          </w:rPr>
          <w:fldChar w:fldCharType="end"/>
        </w:r>
      </w:hyperlink>
    </w:p>
    <w:p w14:paraId="0F15A090"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72" w:history="1">
        <w:r w:rsidRPr="00992678">
          <w:rPr>
            <w:rStyle w:val="Hyperlink"/>
            <w:noProof/>
          </w:rPr>
          <w:t>Figure 32: $$ROUSIZE^DILF API—Example: Input and Output</w:t>
        </w:r>
        <w:r>
          <w:rPr>
            <w:noProof/>
            <w:webHidden/>
          </w:rPr>
          <w:tab/>
        </w:r>
        <w:r>
          <w:rPr>
            <w:noProof/>
            <w:webHidden/>
          </w:rPr>
          <w:fldChar w:fldCharType="begin"/>
        </w:r>
        <w:r>
          <w:rPr>
            <w:noProof/>
            <w:webHidden/>
          </w:rPr>
          <w:instrText xml:space="preserve"> PAGEREF _Toc480374572 \h </w:instrText>
        </w:r>
        <w:r>
          <w:rPr>
            <w:noProof/>
            <w:webHidden/>
          </w:rPr>
        </w:r>
        <w:r>
          <w:rPr>
            <w:noProof/>
            <w:webHidden/>
          </w:rPr>
          <w:fldChar w:fldCharType="separate"/>
        </w:r>
        <w:r>
          <w:rPr>
            <w:noProof/>
            <w:webHidden/>
          </w:rPr>
          <w:t>64</w:t>
        </w:r>
        <w:r>
          <w:rPr>
            <w:noProof/>
            <w:webHidden/>
          </w:rPr>
          <w:fldChar w:fldCharType="end"/>
        </w:r>
      </w:hyperlink>
    </w:p>
    <w:p w14:paraId="4BBD7AAB"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73" w:history="1">
        <w:r w:rsidRPr="00992678">
          <w:rPr>
            <w:rStyle w:val="Hyperlink"/>
            <w:noProof/>
          </w:rPr>
          <w:t>Figure 33: DT^DIO2 API—Example: Input and Output</w:t>
        </w:r>
        <w:r>
          <w:rPr>
            <w:noProof/>
            <w:webHidden/>
          </w:rPr>
          <w:tab/>
        </w:r>
        <w:r>
          <w:rPr>
            <w:noProof/>
            <w:webHidden/>
          </w:rPr>
          <w:fldChar w:fldCharType="begin"/>
        </w:r>
        <w:r>
          <w:rPr>
            <w:noProof/>
            <w:webHidden/>
          </w:rPr>
          <w:instrText xml:space="preserve"> PAGEREF _Toc480374573 \h </w:instrText>
        </w:r>
        <w:r>
          <w:rPr>
            <w:noProof/>
            <w:webHidden/>
          </w:rPr>
        </w:r>
        <w:r>
          <w:rPr>
            <w:noProof/>
            <w:webHidden/>
          </w:rPr>
          <w:fldChar w:fldCharType="separate"/>
        </w:r>
        <w:r>
          <w:rPr>
            <w:noProof/>
            <w:webHidden/>
          </w:rPr>
          <w:t>64</w:t>
        </w:r>
        <w:r>
          <w:rPr>
            <w:noProof/>
            <w:webHidden/>
          </w:rPr>
          <w:fldChar w:fldCharType="end"/>
        </w:r>
      </w:hyperlink>
    </w:p>
    <w:p w14:paraId="3F17E177"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74" w:history="1">
        <w:r w:rsidRPr="00992678">
          <w:rPr>
            <w:rStyle w:val="Hyperlink"/>
            <w:noProof/>
          </w:rPr>
          <w:t>Figure 34: EN1^DIP API—Example 1: Cross-reference</w:t>
        </w:r>
        <w:r>
          <w:rPr>
            <w:noProof/>
            <w:webHidden/>
          </w:rPr>
          <w:tab/>
        </w:r>
        <w:r>
          <w:rPr>
            <w:noProof/>
            <w:webHidden/>
          </w:rPr>
          <w:fldChar w:fldCharType="begin"/>
        </w:r>
        <w:r>
          <w:rPr>
            <w:noProof/>
            <w:webHidden/>
          </w:rPr>
          <w:instrText xml:space="preserve"> PAGEREF _Toc480374574 \h </w:instrText>
        </w:r>
        <w:r>
          <w:rPr>
            <w:noProof/>
            <w:webHidden/>
          </w:rPr>
        </w:r>
        <w:r>
          <w:rPr>
            <w:noProof/>
            <w:webHidden/>
          </w:rPr>
          <w:fldChar w:fldCharType="separate"/>
        </w:r>
        <w:r>
          <w:rPr>
            <w:noProof/>
            <w:webHidden/>
          </w:rPr>
          <w:t>75</w:t>
        </w:r>
        <w:r>
          <w:rPr>
            <w:noProof/>
            <w:webHidden/>
          </w:rPr>
          <w:fldChar w:fldCharType="end"/>
        </w:r>
      </w:hyperlink>
    </w:p>
    <w:p w14:paraId="123168E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75" w:history="1">
        <w:r w:rsidRPr="00992678">
          <w:rPr>
            <w:rStyle w:val="Hyperlink"/>
            <w:noProof/>
          </w:rPr>
          <w:t>Figure 35: EN1^DIP API—Example 1: Setting Up Variables</w:t>
        </w:r>
        <w:r>
          <w:rPr>
            <w:noProof/>
            <w:webHidden/>
          </w:rPr>
          <w:tab/>
        </w:r>
        <w:r>
          <w:rPr>
            <w:noProof/>
            <w:webHidden/>
          </w:rPr>
          <w:fldChar w:fldCharType="begin"/>
        </w:r>
        <w:r>
          <w:rPr>
            <w:noProof/>
            <w:webHidden/>
          </w:rPr>
          <w:instrText xml:space="preserve"> PAGEREF _Toc480374575 \h </w:instrText>
        </w:r>
        <w:r>
          <w:rPr>
            <w:noProof/>
            <w:webHidden/>
          </w:rPr>
        </w:r>
        <w:r>
          <w:rPr>
            <w:noProof/>
            <w:webHidden/>
          </w:rPr>
          <w:fldChar w:fldCharType="separate"/>
        </w:r>
        <w:r>
          <w:rPr>
            <w:noProof/>
            <w:webHidden/>
          </w:rPr>
          <w:t>76</w:t>
        </w:r>
        <w:r>
          <w:rPr>
            <w:noProof/>
            <w:webHidden/>
          </w:rPr>
          <w:fldChar w:fldCharType="end"/>
        </w:r>
      </w:hyperlink>
    </w:p>
    <w:p w14:paraId="0C9305A5"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76" w:history="1">
        <w:r w:rsidRPr="00992678">
          <w:rPr>
            <w:rStyle w:val="Hyperlink"/>
            <w:noProof/>
          </w:rPr>
          <w:t>Figure 36: EN1^DIP API—Example 2: Sample Record Numbers</w:t>
        </w:r>
        <w:r>
          <w:rPr>
            <w:noProof/>
            <w:webHidden/>
          </w:rPr>
          <w:tab/>
        </w:r>
        <w:r>
          <w:rPr>
            <w:noProof/>
            <w:webHidden/>
          </w:rPr>
          <w:fldChar w:fldCharType="begin"/>
        </w:r>
        <w:r>
          <w:rPr>
            <w:noProof/>
            <w:webHidden/>
          </w:rPr>
          <w:instrText xml:space="preserve"> PAGEREF _Toc480374576 \h </w:instrText>
        </w:r>
        <w:r>
          <w:rPr>
            <w:noProof/>
            <w:webHidden/>
          </w:rPr>
        </w:r>
        <w:r>
          <w:rPr>
            <w:noProof/>
            <w:webHidden/>
          </w:rPr>
          <w:fldChar w:fldCharType="separate"/>
        </w:r>
        <w:r>
          <w:rPr>
            <w:noProof/>
            <w:webHidden/>
          </w:rPr>
          <w:t>76</w:t>
        </w:r>
        <w:r>
          <w:rPr>
            <w:noProof/>
            <w:webHidden/>
          </w:rPr>
          <w:fldChar w:fldCharType="end"/>
        </w:r>
      </w:hyperlink>
    </w:p>
    <w:p w14:paraId="7F4C519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77" w:history="1">
        <w:r w:rsidRPr="00992678">
          <w:rPr>
            <w:rStyle w:val="Hyperlink"/>
            <w:noProof/>
          </w:rPr>
          <w:t>Figure 37: EN1^DIP API—Example 2: Input to Sort and Print Records</w:t>
        </w:r>
        <w:r>
          <w:rPr>
            <w:noProof/>
            <w:webHidden/>
          </w:rPr>
          <w:tab/>
        </w:r>
        <w:r>
          <w:rPr>
            <w:noProof/>
            <w:webHidden/>
          </w:rPr>
          <w:fldChar w:fldCharType="begin"/>
        </w:r>
        <w:r>
          <w:rPr>
            <w:noProof/>
            <w:webHidden/>
          </w:rPr>
          <w:instrText xml:space="preserve"> PAGEREF _Toc480374577 \h </w:instrText>
        </w:r>
        <w:r>
          <w:rPr>
            <w:noProof/>
            <w:webHidden/>
          </w:rPr>
        </w:r>
        <w:r>
          <w:rPr>
            <w:noProof/>
            <w:webHidden/>
          </w:rPr>
          <w:fldChar w:fldCharType="separate"/>
        </w:r>
        <w:r>
          <w:rPr>
            <w:noProof/>
            <w:webHidden/>
          </w:rPr>
          <w:t>76</w:t>
        </w:r>
        <w:r>
          <w:rPr>
            <w:noProof/>
            <w:webHidden/>
          </w:rPr>
          <w:fldChar w:fldCharType="end"/>
        </w:r>
      </w:hyperlink>
    </w:p>
    <w:p w14:paraId="2DE33F70"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78" w:history="1">
        <w:r w:rsidRPr="00992678">
          <w:rPr>
            <w:rStyle w:val="Hyperlink"/>
            <w:noProof/>
          </w:rPr>
          <w:t>Figure 38: EN1^DIP API—Example 3: Cross-reference</w:t>
        </w:r>
        <w:r>
          <w:rPr>
            <w:noProof/>
            <w:webHidden/>
          </w:rPr>
          <w:tab/>
        </w:r>
        <w:r>
          <w:rPr>
            <w:noProof/>
            <w:webHidden/>
          </w:rPr>
          <w:fldChar w:fldCharType="begin"/>
        </w:r>
        <w:r>
          <w:rPr>
            <w:noProof/>
            <w:webHidden/>
          </w:rPr>
          <w:instrText xml:space="preserve"> PAGEREF _Toc480374578 \h </w:instrText>
        </w:r>
        <w:r>
          <w:rPr>
            <w:noProof/>
            <w:webHidden/>
          </w:rPr>
        </w:r>
        <w:r>
          <w:rPr>
            <w:noProof/>
            <w:webHidden/>
          </w:rPr>
          <w:fldChar w:fldCharType="separate"/>
        </w:r>
        <w:r>
          <w:rPr>
            <w:noProof/>
            <w:webHidden/>
          </w:rPr>
          <w:t>76</w:t>
        </w:r>
        <w:r>
          <w:rPr>
            <w:noProof/>
            <w:webHidden/>
          </w:rPr>
          <w:fldChar w:fldCharType="end"/>
        </w:r>
      </w:hyperlink>
    </w:p>
    <w:p w14:paraId="020571E6"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79" w:history="1">
        <w:r w:rsidRPr="00992678">
          <w:rPr>
            <w:rStyle w:val="Hyperlink"/>
            <w:noProof/>
          </w:rPr>
          <w:t>Figure 39: EN1^DIP API—Example 3: Input Setting Variables to Sort and Print</w:t>
        </w:r>
        <w:r>
          <w:rPr>
            <w:noProof/>
            <w:webHidden/>
          </w:rPr>
          <w:tab/>
        </w:r>
        <w:r>
          <w:rPr>
            <w:noProof/>
            <w:webHidden/>
          </w:rPr>
          <w:fldChar w:fldCharType="begin"/>
        </w:r>
        <w:r>
          <w:rPr>
            <w:noProof/>
            <w:webHidden/>
          </w:rPr>
          <w:instrText xml:space="preserve"> PAGEREF _Toc480374579 \h </w:instrText>
        </w:r>
        <w:r>
          <w:rPr>
            <w:noProof/>
            <w:webHidden/>
          </w:rPr>
        </w:r>
        <w:r>
          <w:rPr>
            <w:noProof/>
            <w:webHidden/>
          </w:rPr>
          <w:fldChar w:fldCharType="separate"/>
        </w:r>
        <w:r>
          <w:rPr>
            <w:noProof/>
            <w:webHidden/>
          </w:rPr>
          <w:t>76</w:t>
        </w:r>
        <w:r>
          <w:rPr>
            <w:noProof/>
            <w:webHidden/>
          </w:rPr>
          <w:fldChar w:fldCharType="end"/>
        </w:r>
      </w:hyperlink>
    </w:p>
    <w:p w14:paraId="25EF3F9A"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80" w:history="1">
        <w:r w:rsidRPr="00992678">
          <w:rPr>
            <w:rStyle w:val="Hyperlink"/>
            <w:noProof/>
          </w:rPr>
          <w:t>Figure 40: EN1^DIP API—Sort BY(0) Example</w:t>
        </w:r>
        <w:r>
          <w:rPr>
            <w:noProof/>
            <w:webHidden/>
          </w:rPr>
          <w:tab/>
        </w:r>
        <w:r>
          <w:rPr>
            <w:noProof/>
            <w:webHidden/>
          </w:rPr>
          <w:fldChar w:fldCharType="begin"/>
        </w:r>
        <w:r>
          <w:rPr>
            <w:noProof/>
            <w:webHidden/>
          </w:rPr>
          <w:instrText xml:space="preserve"> PAGEREF _Toc480374580 \h </w:instrText>
        </w:r>
        <w:r>
          <w:rPr>
            <w:noProof/>
            <w:webHidden/>
          </w:rPr>
        </w:r>
        <w:r>
          <w:rPr>
            <w:noProof/>
            <w:webHidden/>
          </w:rPr>
          <w:fldChar w:fldCharType="separate"/>
        </w:r>
        <w:r>
          <w:rPr>
            <w:noProof/>
            <w:webHidden/>
          </w:rPr>
          <w:t>78</w:t>
        </w:r>
        <w:r>
          <w:rPr>
            <w:noProof/>
            <w:webHidden/>
          </w:rPr>
          <w:fldChar w:fldCharType="end"/>
        </w:r>
      </w:hyperlink>
    </w:p>
    <w:p w14:paraId="6667AF8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81" w:history="1">
        <w:r w:rsidRPr="00992678">
          <w:rPr>
            <w:rStyle w:val="Hyperlink"/>
            <w:noProof/>
          </w:rPr>
          <w:t>Figure 41: EN^DIQ1 API—Data Retrieval: DIQ and DIQ(0) Undefined</w:t>
        </w:r>
        <w:r>
          <w:rPr>
            <w:noProof/>
            <w:webHidden/>
          </w:rPr>
          <w:tab/>
        </w:r>
        <w:r>
          <w:rPr>
            <w:noProof/>
            <w:webHidden/>
          </w:rPr>
          <w:fldChar w:fldCharType="begin"/>
        </w:r>
        <w:r>
          <w:rPr>
            <w:noProof/>
            <w:webHidden/>
          </w:rPr>
          <w:instrText xml:space="preserve"> PAGEREF _Toc480374581 \h </w:instrText>
        </w:r>
        <w:r>
          <w:rPr>
            <w:noProof/>
            <w:webHidden/>
          </w:rPr>
        </w:r>
        <w:r>
          <w:rPr>
            <w:noProof/>
            <w:webHidden/>
          </w:rPr>
          <w:fldChar w:fldCharType="separate"/>
        </w:r>
        <w:r>
          <w:rPr>
            <w:noProof/>
            <w:webHidden/>
          </w:rPr>
          <w:t>85</w:t>
        </w:r>
        <w:r>
          <w:rPr>
            <w:noProof/>
            <w:webHidden/>
          </w:rPr>
          <w:fldChar w:fldCharType="end"/>
        </w:r>
      </w:hyperlink>
    </w:p>
    <w:p w14:paraId="32C5511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82" w:history="1">
        <w:r w:rsidRPr="00992678">
          <w:rPr>
            <w:rStyle w:val="Hyperlink"/>
            <w:noProof/>
          </w:rPr>
          <w:t>Figure 42: EN^DIQ1 API—Data Retrieval: DIQ(0) Defined, DIQ Undefined</w:t>
        </w:r>
        <w:r>
          <w:rPr>
            <w:noProof/>
            <w:webHidden/>
          </w:rPr>
          <w:tab/>
        </w:r>
        <w:r>
          <w:rPr>
            <w:noProof/>
            <w:webHidden/>
          </w:rPr>
          <w:fldChar w:fldCharType="begin"/>
        </w:r>
        <w:r>
          <w:rPr>
            <w:noProof/>
            <w:webHidden/>
          </w:rPr>
          <w:instrText xml:space="preserve"> PAGEREF _Toc480374582 \h </w:instrText>
        </w:r>
        <w:r>
          <w:rPr>
            <w:noProof/>
            <w:webHidden/>
          </w:rPr>
        </w:r>
        <w:r>
          <w:rPr>
            <w:noProof/>
            <w:webHidden/>
          </w:rPr>
          <w:fldChar w:fldCharType="separate"/>
        </w:r>
        <w:r>
          <w:rPr>
            <w:noProof/>
            <w:webHidden/>
          </w:rPr>
          <w:t>85</w:t>
        </w:r>
        <w:r>
          <w:rPr>
            <w:noProof/>
            <w:webHidden/>
          </w:rPr>
          <w:fldChar w:fldCharType="end"/>
        </w:r>
      </w:hyperlink>
    </w:p>
    <w:p w14:paraId="56C5B08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83" w:history="1">
        <w:r w:rsidRPr="00992678">
          <w:rPr>
            <w:rStyle w:val="Hyperlink"/>
            <w:noProof/>
          </w:rPr>
          <w:t>Figure 43: EN^DIQ1 API—Data Retrieval: DIQ Defined</w:t>
        </w:r>
        <w:r>
          <w:rPr>
            <w:noProof/>
            <w:webHidden/>
          </w:rPr>
          <w:tab/>
        </w:r>
        <w:r>
          <w:rPr>
            <w:noProof/>
            <w:webHidden/>
          </w:rPr>
          <w:fldChar w:fldCharType="begin"/>
        </w:r>
        <w:r>
          <w:rPr>
            <w:noProof/>
            <w:webHidden/>
          </w:rPr>
          <w:instrText xml:space="preserve"> PAGEREF _Toc480374583 \h </w:instrText>
        </w:r>
        <w:r>
          <w:rPr>
            <w:noProof/>
            <w:webHidden/>
          </w:rPr>
        </w:r>
        <w:r>
          <w:rPr>
            <w:noProof/>
            <w:webHidden/>
          </w:rPr>
          <w:fldChar w:fldCharType="separate"/>
        </w:r>
        <w:r>
          <w:rPr>
            <w:noProof/>
            <w:webHidden/>
          </w:rPr>
          <w:t>85</w:t>
        </w:r>
        <w:r>
          <w:rPr>
            <w:noProof/>
            <w:webHidden/>
          </w:rPr>
          <w:fldChar w:fldCharType="end"/>
        </w:r>
      </w:hyperlink>
    </w:p>
    <w:p w14:paraId="791239E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84" w:history="1">
        <w:r w:rsidRPr="00992678">
          <w:rPr>
            <w:rStyle w:val="Hyperlink"/>
            <w:noProof/>
          </w:rPr>
          <w:t>Figure 44: EN^DIQ1 API—Data Retrieval: DIQ Defined: Output</w:t>
        </w:r>
        <w:r>
          <w:rPr>
            <w:noProof/>
            <w:webHidden/>
          </w:rPr>
          <w:tab/>
        </w:r>
        <w:r>
          <w:rPr>
            <w:noProof/>
            <w:webHidden/>
          </w:rPr>
          <w:fldChar w:fldCharType="begin"/>
        </w:r>
        <w:r>
          <w:rPr>
            <w:noProof/>
            <w:webHidden/>
          </w:rPr>
          <w:instrText xml:space="preserve"> PAGEREF _Toc480374584 \h </w:instrText>
        </w:r>
        <w:r>
          <w:rPr>
            <w:noProof/>
            <w:webHidden/>
          </w:rPr>
        </w:r>
        <w:r>
          <w:rPr>
            <w:noProof/>
            <w:webHidden/>
          </w:rPr>
          <w:fldChar w:fldCharType="separate"/>
        </w:r>
        <w:r>
          <w:rPr>
            <w:noProof/>
            <w:webHidden/>
          </w:rPr>
          <w:t>85</w:t>
        </w:r>
        <w:r>
          <w:rPr>
            <w:noProof/>
            <w:webHidden/>
          </w:rPr>
          <w:fldChar w:fldCharType="end"/>
        </w:r>
      </w:hyperlink>
    </w:p>
    <w:p w14:paraId="4B454836"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85" w:history="1">
        <w:r w:rsidRPr="00992678">
          <w:rPr>
            <w:rStyle w:val="Hyperlink"/>
            <w:noProof/>
          </w:rPr>
          <w:t>Figure 45: EN^DIQ1 API—Data Retrieval: Word-processing Field</w:t>
        </w:r>
        <w:r>
          <w:rPr>
            <w:noProof/>
            <w:webHidden/>
          </w:rPr>
          <w:tab/>
        </w:r>
        <w:r>
          <w:rPr>
            <w:noProof/>
            <w:webHidden/>
          </w:rPr>
          <w:fldChar w:fldCharType="begin"/>
        </w:r>
        <w:r>
          <w:rPr>
            <w:noProof/>
            <w:webHidden/>
          </w:rPr>
          <w:instrText xml:space="preserve"> PAGEREF _Toc480374585 \h </w:instrText>
        </w:r>
        <w:r>
          <w:rPr>
            <w:noProof/>
            <w:webHidden/>
          </w:rPr>
        </w:r>
        <w:r>
          <w:rPr>
            <w:noProof/>
            <w:webHidden/>
          </w:rPr>
          <w:fldChar w:fldCharType="separate"/>
        </w:r>
        <w:r>
          <w:rPr>
            <w:noProof/>
            <w:webHidden/>
          </w:rPr>
          <w:t>86</w:t>
        </w:r>
        <w:r>
          <w:rPr>
            <w:noProof/>
            <w:webHidden/>
          </w:rPr>
          <w:fldChar w:fldCharType="end"/>
        </w:r>
      </w:hyperlink>
    </w:p>
    <w:p w14:paraId="3BF016E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86" w:history="1">
        <w:r w:rsidRPr="00992678">
          <w:rPr>
            <w:rStyle w:val="Hyperlink"/>
            <w:noProof/>
          </w:rPr>
          <w:t>Figure 46: EN^DIQ1 API—Data Retrieval: Word-processing Field: DIQ is Defined</w:t>
        </w:r>
        <w:r>
          <w:rPr>
            <w:noProof/>
            <w:webHidden/>
          </w:rPr>
          <w:tab/>
        </w:r>
        <w:r>
          <w:rPr>
            <w:noProof/>
            <w:webHidden/>
          </w:rPr>
          <w:fldChar w:fldCharType="begin"/>
        </w:r>
        <w:r>
          <w:rPr>
            <w:noProof/>
            <w:webHidden/>
          </w:rPr>
          <w:instrText xml:space="preserve"> PAGEREF _Toc480374586 \h </w:instrText>
        </w:r>
        <w:r>
          <w:rPr>
            <w:noProof/>
            <w:webHidden/>
          </w:rPr>
        </w:r>
        <w:r>
          <w:rPr>
            <w:noProof/>
            <w:webHidden/>
          </w:rPr>
          <w:fldChar w:fldCharType="separate"/>
        </w:r>
        <w:r>
          <w:rPr>
            <w:noProof/>
            <w:webHidden/>
          </w:rPr>
          <w:t>86</w:t>
        </w:r>
        <w:r>
          <w:rPr>
            <w:noProof/>
            <w:webHidden/>
          </w:rPr>
          <w:fldChar w:fldCharType="end"/>
        </w:r>
      </w:hyperlink>
    </w:p>
    <w:p w14:paraId="04ABB39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87" w:history="1">
        <w:r w:rsidRPr="00992678">
          <w:rPr>
            <w:rStyle w:val="Hyperlink"/>
            <w:noProof/>
          </w:rPr>
          <w:t>Figure 47: ^DIR API—Date Example</w:t>
        </w:r>
        <w:r>
          <w:rPr>
            <w:noProof/>
            <w:webHidden/>
          </w:rPr>
          <w:tab/>
        </w:r>
        <w:r>
          <w:rPr>
            <w:noProof/>
            <w:webHidden/>
          </w:rPr>
          <w:fldChar w:fldCharType="begin"/>
        </w:r>
        <w:r>
          <w:rPr>
            <w:noProof/>
            <w:webHidden/>
          </w:rPr>
          <w:instrText xml:space="preserve"> PAGEREF _Toc480374587 \h </w:instrText>
        </w:r>
        <w:r>
          <w:rPr>
            <w:noProof/>
            <w:webHidden/>
          </w:rPr>
        </w:r>
        <w:r>
          <w:rPr>
            <w:noProof/>
            <w:webHidden/>
          </w:rPr>
          <w:fldChar w:fldCharType="separate"/>
        </w:r>
        <w:r>
          <w:rPr>
            <w:noProof/>
            <w:webHidden/>
          </w:rPr>
          <w:t>95</w:t>
        </w:r>
        <w:r>
          <w:rPr>
            <w:noProof/>
            <w:webHidden/>
          </w:rPr>
          <w:fldChar w:fldCharType="end"/>
        </w:r>
      </w:hyperlink>
    </w:p>
    <w:p w14:paraId="4A14DA7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88" w:history="1">
        <w:r w:rsidRPr="00992678">
          <w:rPr>
            <w:rStyle w:val="Hyperlink"/>
            <w:noProof/>
          </w:rPr>
          <w:t>Figure 48: ^DIR API—End-of-Page Example: Input</w:t>
        </w:r>
        <w:r>
          <w:rPr>
            <w:noProof/>
            <w:webHidden/>
          </w:rPr>
          <w:tab/>
        </w:r>
        <w:r>
          <w:rPr>
            <w:noProof/>
            <w:webHidden/>
          </w:rPr>
          <w:fldChar w:fldCharType="begin"/>
        </w:r>
        <w:r>
          <w:rPr>
            <w:noProof/>
            <w:webHidden/>
          </w:rPr>
          <w:instrText xml:space="preserve"> PAGEREF _Toc480374588 \h </w:instrText>
        </w:r>
        <w:r>
          <w:rPr>
            <w:noProof/>
            <w:webHidden/>
          </w:rPr>
        </w:r>
        <w:r>
          <w:rPr>
            <w:noProof/>
            <w:webHidden/>
          </w:rPr>
          <w:fldChar w:fldCharType="separate"/>
        </w:r>
        <w:r>
          <w:rPr>
            <w:noProof/>
            <w:webHidden/>
          </w:rPr>
          <w:t>95</w:t>
        </w:r>
        <w:r>
          <w:rPr>
            <w:noProof/>
            <w:webHidden/>
          </w:rPr>
          <w:fldChar w:fldCharType="end"/>
        </w:r>
      </w:hyperlink>
    </w:p>
    <w:p w14:paraId="1D0D7BF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89" w:history="1">
        <w:r w:rsidRPr="00992678">
          <w:rPr>
            <w:rStyle w:val="Hyperlink"/>
            <w:noProof/>
          </w:rPr>
          <w:t>Figure 49: ^DIR API—End-of-Page Example: Prompt Displayed</w:t>
        </w:r>
        <w:r>
          <w:rPr>
            <w:noProof/>
            <w:webHidden/>
          </w:rPr>
          <w:tab/>
        </w:r>
        <w:r>
          <w:rPr>
            <w:noProof/>
            <w:webHidden/>
          </w:rPr>
          <w:fldChar w:fldCharType="begin"/>
        </w:r>
        <w:r>
          <w:rPr>
            <w:noProof/>
            <w:webHidden/>
          </w:rPr>
          <w:instrText xml:space="preserve"> PAGEREF _Toc480374589 \h </w:instrText>
        </w:r>
        <w:r>
          <w:rPr>
            <w:noProof/>
            <w:webHidden/>
          </w:rPr>
        </w:r>
        <w:r>
          <w:rPr>
            <w:noProof/>
            <w:webHidden/>
          </w:rPr>
          <w:fldChar w:fldCharType="separate"/>
        </w:r>
        <w:r>
          <w:rPr>
            <w:noProof/>
            <w:webHidden/>
          </w:rPr>
          <w:t>95</w:t>
        </w:r>
        <w:r>
          <w:rPr>
            <w:noProof/>
            <w:webHidden/>
          </w:rPr>
          <w:fldChar w:fldCharType="end"/>
        </w:r>
      </w:hyperlink>
    </w:p>
    <w:p w14:paraId="295A8FAC"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90" w:history="1">
        <w:r w:rsidRPr="00992678">
          <w:rPr>
            <w:rStyle w:val="Hyperlink"/>
            <w:noProof/>
          </w:rPr>
          <w:t>Figure 50: ^DIR API—Free-Text Example: Input</w:t>
        </w:r>
        <w:r>
          <w:rPr>
            <w:noProof/>
            <w:webHidden/>
          </w:rPr>
          <w:tab/>
        </w:r>
        <w:r>
          <w:rPr>
            <w:noProof/>
            <w:webHidden/>
          </w:rPr>
          <w:fldChar w:fldCharType="begin"/>
        </w:r>
        <w:r>
          <w:rPr>
            <w:noProof/>
            <w:webHidden/>
          </w:rPr>
          <w:instrText xml:space="preserve"> PAGEREF _Toc480374590 \h </w:instrText>
        </w:r>
        <w:r>
          <w:rPr>
            <w:noProof/>
            <w:webHidden/>
          </w:rPr>
        </w:r>
        <w:r>
          <w:rPr>
            <w:noProof/>
            <w:webHidden/>
          </w:rPr>
          <w:fldChar w:fldCharType="separate"/>
        </w:r>
        <w:r>
          <w:rPr>
            <w:noProof/>
            <w:webHidden/>
          </w:rPr>
          <w:t>95</w:t>
        </w:r>
        <w:r>
          <w:rPr>
            <w:noProof/>
            <w:webHidden/>
          </w:rPr>
          <w:fldChar w:fldCharType="end"/>
        </w:r>
      </w:hyperlink>
    </w:p>
    <w:p w14:paraId="12468F81"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91" w:history="1">
        <w:r w:rsidRPr="00992678">
          <w:rPr>
            <w:rStyle w:val="Hyperlink"/>
            <w:noProof/>
          </w:rPr>
          <w:t>Figure 51: ^DIR API—With DIR(0) containing U Example: Input</w:t>
        </w:r>
        <w:r>
          <w:rPr>
            <w:noProof/>
            <w:webHidden/>
          </w:rPr>
          <w:tab/>
        </w:r>
        <w:r>
          <w:rPr>
            <w:noProof/>
            <w:webHidden/>
          </w:rPr>
          <w:fldChar w:fldCharType="begin"/>
        </w:r>
        <w:r>
          <w:rPr>
            <w:noProof/>
            <w:webHidden/>
          </w:rPr>
          <w:instrText xml:space="preserve"> PAGEREF _Toc480374591 \h </w:instrText>
        </w:r>
        <w:r>
          <w:rPr>
            <w:noProof/>
            <w:webHidden/>
          </w:rPr>
        </w:r>
        <w:r>
          <w:rPr>
            <w:noProof/>
            <w:webHidden/>
          </w:rPr>
          <w:fldChar w:fldCharType="separate"/>
        </w:r>
        <w:r>
          <w:rPr>
            <w:noProof/>
            <w:webHidden/>
          </w:rPr>
          <w:t>96</w:t>
        </w:r>
        <w:r>
          <w:rPr>
            <w:noProof/>
            <w:webHidden/>
          </w:rPr>
          <w:fldChar w:fldCharType="end"/>
        </w:r>
      </w:hyperlink>
    </w:p>
    <w:p w14:paraId="37FC0F6C"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92" w:history="1">
        <w:r w:rsidRPr="00992678">
          <w:rPr>
            <w:rStyle w:val="Hyperlink"/>
            <w:noProof/>
          </w:rPr>
          <w:t>Figure 52: ^DIR API—With DIR(0) containing A Example: Input</w:t>
        </w:r>
        <w:r>
          <w:rPr>
            <w:noProof/>
            <w:webHidden/>
          </w:rPr>
          <w:tab/>
        </w:r>
        <w:r>
          <w:rPr>
            <w:noProof/>
            <w:webHidden/>
          </w:rPr>
          <w:fldChar w:fldCharType="begin"/>
        </w:r>
        <w:r>
          <w:rPr>
            <w:noProof/>
            <w:webHidden/>
          </w:rPr>
          <w:instrText xml:space="preserve"> PAGEREF _Toc480374592 \h </w:instrText>
        </w:r>
        <w:r>
          <w:rPr>
            <w:noProof/>
            <w:webHidden/>
          </w:rPr>
        </w:r>
        <w:r>
          <w:rPr>
            <w:noProof/>
            <w:webHidden/>
          </w:rPr>
          <w:fldChar w:fldCharType="separate"/>
        </w:r>
        <w:r>
          <w:rPr>
            <w:noProof/>
            <w:webHidden/>
          </w:rPr>
          <w:t>96</w:t>
        </w:r>
        <w:r>
          <w:rPr>
            <w:noProof/>
            <w:webHidden/>
          </w:rPr>
          <w:fldChar w:fldCharType="end"/>
        </w:r>
      </w:hyperlink>
    </w:p>
    <w:p w14:paraId="5BE8679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93" w:history="1">
        <w:r w:rsidRPr="00992678">
          <w:rPr>
            <w:rStyle w:val="Hyperlink"/>
            <w:noProof/>
          </w:rPr>
          <w:t>Figure 53: ^DIR API—With DIR(0) containing A Example: Prompt Displayed</w:t>
        </w:r>
        <w:r>
          <w:rPr>
            <w:noProof/>
            <w:webHidden/>
          </w:rPr>
          <w:tab/>
        </w:r>
        <w:r>
          <w:rPr>
            <w:noProof/>
            <w:webHidden/>
          </w:rPr>
          <w:fldChar w:fldCharType="begin"/>
        </w:r>
        <w:r>
          <w:rPr>
            <w:noProof/>
            <w:webHidden/>
          </w:rPr>
          <w:instrText xml:space="preserve"> PAGEREF _Toc480374593 \h </w:instrText>
        </w:r>
        <w:r>
          <w:rPr>
            <w:noProof/>
            <w:webHidden/>
          </w:rPr>
        </w:r>
        <w:r>
          <w:rPr>
            <w:noProof/>
            <w:webHidden/>
          </w:rPr>
          <w:fldChar w:fldCharType="separate"/>
        </w:r>
        <w:r>
          <w:rPr>
            <w:noProof/>
            <w:webHidden/>
          </w:rPr>
          <w:t>96</w:t>
        </w:r>
        <w:r>
          <w:rPr>
            <w:noProof/>
            <w:webHidden/>
          </w:rPr>
          <w:fldChar w:fldCharType="end"/>
        </w:r>
      </w:hyperlink>
    </w:p>
    <w:p w14:paraId="7DDBF9E0"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94" w:history="1">
        <w:r w:rsidRPr="00992678">
          <w:rPr>
            <w:rStyle w:val="Hyperlink"/>
            <w:noProof/>
          </w:rPr>
          <w:t>Figure 54: ^DIR API—List or Range Example: Input</w:t>
        </w:r>
        <w:r>
          <w:rPr>
            <w:noProof/>
            <w:webHidden/>
          </w:rPr>
          <w:tab/>
        </w:r>
        <w:r>
          <w:rPr>
            <w:noProof/>
            <w:webHidden/>
          </w:rPr>
          <w:fldChar w:fldCharType="begin"/>
        </w:r>
        <w:r>
          <w:rPr>
            <w:noProof/>
            <w:webHidden/>
          </w:rPr>
          <w:instrText xml:space="preserve"> PAGEREF _Toc480374594 \h </w:instrText>
        </w:r>
        <w:r>
          <w:rPr>
            <w:noProof/>
            <w:webHidden/>
          </w:rPr>
        </w:r>
        <w:r>
          <w:rPr>
            <w:noProof/>
            <w:webHidden/>
          </w:rPr>
          <w:fldChar w:fldCharType="separate"/>
        </w:r>
        <w:r>
          <w:rPr>
            <w:noProof/>
            <w:webHidden/>
          </w:rPr>
          <w:t>96</w:t>
        </w:r>
        <w:r>
          <w:rPr>
            <w:noProof/>
            <w:webHidden/>
          </w:rPr>
          <w:fldChar w:fldCharType="end"/>
        </w:r>
      </w:hyperlink>
    </w:p>
    <w:p w14:paraId="7B0E12A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95" w:history="1">
        <w:r w:rsidRPr="00992678">
          <w:rPr>
            <w:rStyle w:val="Hyperlink"/>
            <w:noProof/>
          </w:rPr>
          <w:t>Figure 55: ^DIR API—List or Range Example: Acceptable Responses</w:t>
        </w:r>
        <w:r>
          <w:rPr>
            <w:noProof/>
            <w:webHidden/>
          </w:rPr>
          <w:tab/>
        </w:r>
        <w:r>
          <w:rPr>
            <w:noProof/>
            <w:webHidden/>
          </w:rPr>
          <w:fldChar w:fldCharType="begin"/>
        </w:r>
        <w:r>
          <w:rPr>
            <w:noProof/>
            <w:webHidden/>
          </w:rPr>
          <w:instrText xml:space="preserve"> PAGEREF _Toc480374595 \h </w:instrText>
        </w:r>
        <w:r>
          <w:rPr>
            <w:noProof/>
            <w:webHidden/>
          </w:rPr>
        </w:r>
        <w:r>
          <w:rPr>
            <w:noProof/>
            <w:webHidden/>
          </w:rPr>
          <w:fldChar w:fldCharType="separate"/>
        </w:r>
        <w:r>
          <w:rPr>
            <w:noProof/>
            <w:webHidden/>
          </w:rPr>
          <w:t>96</w:t>
        </w:r>
        <w:r>
          <w:rPr>
            <w:noProof/>
            <w:webHidden/>
          </w:rPr>
          <w:fldChar w:fldCharType="end"/>
        </w:r>
      </w:hyperlink>
    </w:p>
    <w:p w14:paraId="65EDF89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96" w:history="1">
        <w:r w:rsidRPr="00992678">
          <w:rPr>
            <w:rStyle w:val="Hyperlink"/>
            <w:noProof/>
          </w:rPr>
          <w:t>Figure 56: ^DIR API—With DIR(0) containing C Example: Input and Output</w:t>
        </w:r>
        <w:r>
          <w:rPr>
            <w:noProof/>
            <w:webHidden/>
          </w:rPr>
          <w:tab/>
        </w:r>
        <w:r>
          <w:rPr>
            <w:noProof/>
            <w:webHidden/>
          </w:rPr>
          <w:fldChar w:fldCharType="begin"/>
        </w:r>
        <w:r>
          <w:rPr>
            <w:noProof/>
            <w:webHidden/>
          </w:rPr>
          <w:instrText xml:space="preserve"> PAGEREF _Toc480374596 \h </w:instrText>
        </w:r>
        <w:r>
          <w:rPr>
            <w:noProof/>
            <w:webHidden/>
          </w:rPr>
        </w:r>
        <w:r>
          <w:rPr>
            <w:noProof/>
            <w:webHidden/>
          </w:rPr>
          <w:fldChar w:fldCharType="separate"/>
        </w:r>
        <w:r>
          <w:rPr>
            <w:noProof/>
            <w:webHidden/>
          </w:rPr>
          <w:t>97</w:t>
        </w:r>
        <w:r>
          <w:rPr>
            <w:noProof/>
            <w:webHidden/>
          </w:rPr>
          <w:fldChar w:fldCharType="end"/>
        </w:r>
      </w:hyperlink>
    </w:p>
    <w:p w14:paraId="7567938C"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97" w:history="1">
        <w:r w:rsidRPr="00992678">
          <w:rPr>
            <w:rStyle w:val="Hyperlink"/>
            <w:noProof/>
          </w:rPr>
          <w:t>Figure 57: ^DIR API—Numeric Example: Input</w:t>
        </w:r>
        <w:r>
          <w:rPr>
            <w:noProof/>
            <w:webHidden/>
          </w:rPr>
          <w:tab/>
        </w:r>
        <w:r>
          <w:rPr>
            <w:noProof/>
            <w:webHidden/>
          </w:rPr>
          <w:fldChar w:fldCharType="begin"/>
        </w:r>
        <w:r>
          <w:rPr>
            <w:noProof/>
            <w:webHidden/>
          </w:rPr>
          <w:instrText xml:space="preserve"> PAGEREF _Toc480374597 \h </w:instrText>
        </w:r>
        <w:r>
          <w:rPr>
            <w:noProof/>
            <w:webHidden/>
          </w:rPr>
        </w:r>
        <w:r>
          <w:rPr>
            <w:noProof/>
            <w:webHidden/>
          </w:rPr>
          <w:fldChar w:fldCharType="separate"/>
        </w:r>
        <w:r>
          <w:rPr>
            <w:noProof/>
            <w:webHidden/>
          </w:rPr>
          <w:t>97</w:t>
        </w:r>
        <w:r>
          <w:rPr>
            <w:noProof/>
            <w:webHidden/>
          </w:rPr>
          <w:fldChar w:fldCharType="end"/>
        </w:r>
      </w:hyperlink>
    </w:p>
    <w:p w14:paraId="21944D02"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98" w:history="1">
        <w:r w:rsidRPr="00992678">
          <w:rPr>
            <w:rStyle w:val="Hyperlink"/>
            <w:noProof/>
          </w:rPr>
          <w:t>Figure 58: ^DIR API—With DIR(0) containing O Example: Input</w:t>
        </w:r>
        <w:r>
          <w:rPr>
            <w:noProof/>
            <w:webHidden/>
          </w:rPr>
          <w:tab/>
        </w:r>
        <w:r>
          <w:rPr>
            <w:noProof/>
            <w:webHidden/>
          </w:rPr>
          <w:fldChar w:fldCharType="begin"/>
        </w:r>
        <w:r>
          <w:rPr>
            <w:noProof/>
            <w:webHidden/>
          </w:rPr>
          <w:instrText xml:space="preserve"> PAGEREF _Toc480374598 \h </w:instrText>
        </w:r>
        <w:r>
          <w:rPr>
            <w:noProof/>
            <w:webHidden/>
          </w:rPr>
        </w:r>
        <w:r>
          <w:rPr>
            <w:noProof/>
            <w:webHidden/>
          </w:rPr>
          <w:fldChar w:fldCharType="separate"/>
        </w:r>
        <w:r>
          <w:rPr>
            <w:noProof/>
            <w:webHidden/>
          </w:rPr>
          <w:t>97</w:t>
        </w:r>
        <w:r>
          <w:rPr>
            <w:noProof/>
            <w:webHidden/>
          </w:rPr>
          <w:fldChar w:fldCharType="end"/>
        </w:r>
      </w:hyperlink>
    </w:p>
    <w:p w14:paraId="515B15D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599" w:history="1">
        <w:r w:rsidRPr="00992678">
          <w:rPr>
            <w:rStyle w:val="Hyperlink"/>
            <w:noProof/>
          </w:rPr>
          <w:t>Figure 59: ^DIR: Reader—With DIR(0) containing O Example: Prompt Displayed</w:t>
        </w:r>
        <w:r>
          <w:rPr>
            <w:noProof/>
            <w:webHidden/>
          </w:rPr>
          <w:tab/>
        </w:r>
        <w:r>
          <w:rPr>
            <w:noProof/>
            <w:webHidden/>
          </w:rPr>
          <w:fldChar w:fldCharType="begin"/>
        </w:r>
        <w:r>
          <w:rPr>
            <w:noProof/>
            <w:webHidden/>
          </w:rPr>
          <w:instrText xml:space="preserve"> PAGEREF _Toc480374599 \h </w:instrText>
        </w:r>
        <w:r>
          <w:rPr>
            <w:noProof/>
            <w:webHidden/>
          </w:rPr>
        </w:r>
        <w:r>
          <w:rPr>
            <w:noProof/>
            <w:webHidden/>
          </w:rPr>
          <w:fldChar w:fldCharType="separate"/>
        </w:r>
        <w:r>
          <w:rPr>
            <w:noProof/>
            <w:webHidden/>
          </w:rPr>
          <w:t>97</w:t>
        </w:r>
        <w:r>
          <w:rPr>
            <w:noProof/>
            <w:webHidden/>
          </w:rPr>
          <w:fldChar w:fldCharType="end"/>
        </w:r>
      </w:hyperlink>
    </w:p>
    <w:p w14:paraId="2E61202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00" w:history="1">
        <w:r w:rsidRPr="00992678">
          <w:rPr>
            <w:rStyle w:val="Hyperlink"/>
            <w:noProof/>
          </w:rPr>
          <w:t>Figure 60: ^DIR API—Pointer Example: Input</w:t>
        </w:r>
        <w:r>
          <w:rPr>
            <w:noProof/>
            <w:webHidden/>
          </w:rPr>
          <w:tab/>
        </w:r>
        <w:r>
          <w:rPr>
            <w:noProof/>
            <w:webHidden/>
          </w:rPr>
          <w:fldChar w:fldCharType="begin"/>
        </w:r>
        <w:r>
          <w:rPr>
            <w:noProof/>
            <w:webHidden/>
          </w:rPr>
          <w:instrText xml:space="preserve"> PAGEREF _Toc480374600 \h </w:instrText>
        </w:r>
        <w:r>
          <w:rPr>
            <w:noProof/>
            <w:webHidden/>
          </w:rPr>
        </w:r>
        <w:r>
          <w:rPr>
            <w:noProof/>
            <w:webHidden/>
          </w:rPr>
          <w:fldChar w:fldCharType="separate"/>
        </w:r>
        <w:r>
          <w:rPr>
            <w:noProof/>
            <w:webHidden/>
          </w:rPr>
          <w:t>97</w:t>
        </w:r>
        <w:r>
          <w:rPr>
            <w:noProof/>
            <w:webHidden/>
          </w:rPr>
          <w:fldChar w:fldCharType="end"/>
        </w:r>
      </w:hyperlink>
    </w:p>
    <w:p w14:paraId="5F1B9CEF"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01" w:history="1">
        <w:r w:rsidRPr="00992678">
          <w:rPr>
            <w:rStyle w:val="Hyperlink"/>
            <w:noProof/>
          </w:rPr>
          <w:t>Figure 61: ^DIR API—Pointer Example: Subfile Lookup</w:t>
        </w:r>
        <w:r>
          <w:rPr>
            <w:noProof/>
            <w:webHidden/>
          </w:rPr>
          <w:tab/>
        </w:r>
        <w:r>
          <w:rPr>
            <w:noProof/>
            <w:webHidden/>
          </w:rPr>
          <w:fldChar w:fldCharType="begin"/>
        </w:r>
        <w:r>
          <w:rPr>
            <w:noProof/>
            <w:webHidden/>
          </w:rPr>
          <w:instrText xml:space="preserve"> PAGEREF _Toc480374601 \h </w:instrText>
        </w:r>
        <w:r>
          <w:rPr>
            <w:noProof/>
            <w:webHidden/>
          </w:rPr>
        </w:r>
        <w:r>
          <w:rPr>
            <w:noProof/>
            <w:webHidden/>
          </w:rPr>
          <w:fldChar w:fldCharType="separate"/>
        </w:r>
        <w:r>
          <w:rPr>
            <w:noProof/>
            <w:webHidden/>
          </w:rPr>
          <w:t>98</w:t>
        </w:r>
        <w:r>
          <w:rPr>
            <w:noProof/>
            <w:webHidden/>
          </w:rPr>
          <w:fldChar w:fldCharType="end"/>
        </w:r>
      </w:hyperlink>
    </w:p>
    <w:p w14:paraId="4160671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02" w:history="1">
        <w:r w:rsidRPr="00992678">
          <w:rPr>
            <w:rStyle w:val="Hyperlink"/>
            <w:noProof/>
          </w:rPr>
          <w:t>Figure 62: ^DIR API—Set Example: Input</w:t>
        </w:r>
        <w:r>
          <w:rPr>
            <w:noProof/>
            <w:webHidden/>
          </w:rPr>
          <w:tab/>
        </w:r>
        <w:r>
          <w:rPr>
            <w:noProof/>
            <w:webHidden/>
          </w:rPr>
          <w:fldChar w:fldCharType="begin"/>
        </w:r>
        <w:r>
          <w:rPr>
            <w:noProof/>
            <w:webHidden/>
          </w:rPr>
          <w:instrText xml:space="preserve"> PAGEREF _Toc480374602 \h </w:instrText>
        </w:r>
        <w:r>
          <w:rPr>
            <w:noProof/>
            <w:webHidden/>
          </w:rPr>
        </w:r>
        <w:r>
          <w:rPr>
            <w:noProof/>
            <w:webHidden/>
          </w:rPr>
          <w:fldChar w:fldCharType="separate"/>
        </w:r>
        <w:r>
          <w:rPr>
            <w:noProof/>
            <w:webHidden/>
          </w:rPr>
          <w:t>98</w:t>
        </w:r>
        <w:r>
          <w:rPr>
            <w:noProof/>
            <w:webHidden/>
          </w:rPr>
          <w:fldChar w:fldCharType="end"/>
        </w:r>
      </w:hyperlink>
    </w:p>
    <w:p w14:paraId="2A5F0D1C"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03" w:history="1">
        <w:r w:rsidRPr="00992678">
          <w:rPr>
            <w:rStyle w:val="Hyperlink"/>
            <w:noProof/>
          </w:rPr>
          <w:t>Figure 63: ^DIR API—Set Example: Input and Prompt Displayed</w:t>
        </w:r>
        <w:r>
          <w:rPr>
            <w:noProof/>
            <w:webHidden/>
          </w:rPr>
          <w:tab/>
        </w:r>
        <w:r>
          <w:rPr>
            <w:noProof/>
            <w:webHidden/>
          </w:rPr>
          <w:fldChar w:fldCharType="begin"/>
        </w:r>
        <w:r>
          <w:rPr>
            <w:noProof/>
            <w:webHidden/>
          </w:rPr>
          <w:instrText xml:space="preserve"> PAGEREF _Toc480374603 \h </w:instrText>
        </w:r>
        <w:r>
          <w:rPr>
            <w:noProof/>
            <w:webHidden/>
          </w:rPr>
        </w:r>
        <w:r>
          <w:rPr>
            <w:noProof/>
            <w:webHidden/>
          </w:rPr>
          <w:fldChar w:fldCharType="separate"/>
        </w:r>
        <w:r>
          <w:rPr>
            <w:noProof/>
            <w:webHidden/>
          </w:rPr>
          <w:t>98</w:t>
        </w:r>
        <w:r>
          <w:rPr>
            <w:noProof/>
            <w:webHidden/>
          </w:rPr>
          <w:fldChar w:fldCharType="end"/>
        </w:r>
      </w:hyperlink>
    </w:p>
    <w:p w14:paraId="1B86B06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04" w:history="1">
        <w:r w:rsidRPr="00992678">
          <w:rPr>
            <w:rStyle w:val="Hyperlink"/>
            <w:noProof/>
          </w:rPr>
          <w:t>Figure 64: ^DIR API—With DIR(0) containing A Example: Input</w:t>
        </w:r>
        <w:r>
          <w:rPr>
            <w:noProof/>
            <w:webHidden/>
          </w:rPr>
          <w:tab/>
        </w:r>
        <w:r>
          <w:rPr>
            <w:noProof/>
            <w:webHidden/>
          </w:rPr>
          <w:fldChar w:fldCharType="begin"/>
        </w:r>
        <w:r>
          <w:rPr>
            <w:noProof/>
            <w:webHidden/>
          </w:rPr>
          <w:instrText xml:space="preserve"> PAGEREF _Toc480374604 \h </w:instrText>
        </w:r>
        <w:r>
          <w:rPr>
            <w:noProof/>
            <w:webHidden/>
          </w:rPr>
        </w:r>
        <w:r>
          <w:rPr>
            <w:noProof/>
            <w:webHidden/>
          </w:rPr>
          <w:fldChar w:fldCharType="separate"/>
        </w:r>
        <w:r>
          <w:rPr>
            <w:noProof/>
            <w:webHidden/>
          </w:rPr>
          <w:t>98</w:t>
        </w:r>
        <w:r>
          <w:rPr>
            <w:noProof/>
            <w:webHidden/>
          </w:rPr>
          <w:fldChar w:fldCharType="end"/>
        </w:r>
      </w:hyperlink>
    </w:p>
    <w:p w14:paraId="192A595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05" w:history="1">
        <w:r w:rsidRPr="00992678">
          <w:rPr>
            <w:rStyle w:val="Hyperlink"/>
            <w:noProof/>
          </w:rPr>
          <w:t>Figure 65: ^DIR API—With DIR(0) containing A Example: Prompt Displayed</w:t>
        </w:r>
        <w:r>
          <w:rPr>
            <w:noProof/>
            <w:webHidden/>
          </w:rPr>
          <w:tab/>
        </w:r>
        <w:r>
          <w:rPr>
            <w:noProof/>
            <w:webHidden/>
          </w:rPr>
          <w:fldChar w:fldCharType="begin"/>
        </w:r>
        <w:r>
          <w:rPr>
            <w:noProof/>
            <w:webHidden/>
          </w:rPr>
          <w:instrText xml:space="preserve"> PAGEREF _Toc480374605 \h </w:instrText>
        </w:r>
        <w:r>
          <w:rPr>
            <w:noProof/>
            <w:webHidden/>
          </w:rPr>
        </w:r>
        <w:r>
          <w:rPr>
            <w:noProof/>
            <w:webHidden/>
          </w:rPr>
          <w:fldChar w:fldCharType="separate"/>
        </w:r>
        <w:r>
          <w:rPr>
            <w:noProof/>
            <w:webHidden/>
          </w:rPr>
          <w:t>98</w:t>
        </w:r>
        <w:r>
          <w:rPr>
            <w:noProof/>
            <w:webHidden/>
          </w:rPr>
          <w:fldChar w:fldCharType="end"/>
        </w:r>
      </w:hyperlink>
    </w:p>
    <w:p w14:paraId="08B1B34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06" w:history="1">
        <w:r w:rsidRPr="00992678">
          <w:rPr>
            <w:rStyle w:val="Hyperlink"/>
            <w:noProof/>
          </w:rPr>
          <w:t>Figure 66: ^DIR API—With DIR(0) containing B Example: Input</w:t>
        </w:r>
        <w:r>
          <w:rPr>
            <w:noProof/>
            <w:webHidden/>
          </w:rPr>
          <w:tab/>
        </w:r>
        <w:r>
          <w:rPr>
            <w:noProof/>
            <w:webHidden/>
          </w:rPr>
          <w:fldChar w:fldCharType="begin"/>
        </w:r>
        <w:r>
          <w:rPr>
            <w:noProof/>
            <w:webHidden/>
          </w:rPr>
          <w:instrText xml:space="preserve"> PAGEREF _Toc480374606 \h </w:instrText>
        </w:r>
        <w:r>
          <w:rPr>
            <w:noProof/>
            <w:webHidden/>
          </w:rPr>
        </w:r>
        <w:r>
          <w:rPr>
            <w:noProof/>
            <w:webHidden/>
          </w:rPr>
          <w:fldChar w:fldCharType="separate"/>
        </w:r>
        <w:r>
          <w:rPr>
            <w:noProof/>
            <w:webHidden/>
          </w:rPr>
          <w:t>99</w:t>
        </w:r>
        <w:r>
          <w:rPr>
            <w:noProof/>
            <w:webHidden/>
          </w:rPr>
          <w:fldChar w:fldCharType="end"/>
        </w:r>
      </w:hyperlink>
    </w:p>
    <w:p w14:paraId="243844E6"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07" w:history="1">
        <w:r w:rsidRPr="00992678">
          <w:rPr>
            <w:rStyle w:val="Hyperlink"/>
            <w:noProof/>
          </w:rPr>
          <w:t>Figure 67: ^DIR API—With DIR(0) containing B Example: Prompt displayed</w:t>
        </w:r>
        <w:r>
          <w:rPr>
            <w:noProof/>
            <w:webHidden/>
          </w:rPr>
          <w:tab/>
        </w:r>
        <w:r>
          <w:rPr>
            <w:noProof/>
            <w:webHidden/>
          </w:rPr>
          <w:fldChar w:fldCharType="begin"/>
        </w:r>
        <w:r>
          <w:rPr>
            <w:noProof/>
            <w:webHidden/>
          </w:rPr>
          <w:instrText xml:space="preserve"> PAGEREF _Toc480374607 \h </w:instrText>
        </w:r>
        <w:r>
          <w:rPr>
            <w:noProof/>
            <w:webHidden/>
          </w:rPr>
        </w:r>
        <w:r>
          <w:rPr>
            <w:noProof/>
            <w:webHidden/>
          </w:rPr>
          <w:fldChar w:fldCharType="separate"/>
        </w:r>
        <w:r>
          <w:rPr>
            <w:noProof/>
            <w:webHidden/>
          </w:rPr>
          <w:t>99</w:t>
        </w:r>
        <w:r>
          <w:rPr>
            <w:noProof/>
            <w:webHidden/>
          </w:rPr>
          <w:fldChar w:fldCharType="end"/>
        </w:r>
      </w:hyperlink>
    </w:p>
    <w:p w14:paraId="1DB800A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08" w:history="1">
        <w:r w:rsidRPr="00992678">
          <w:rPr>
            <w:rStyle w:val="Hyperlink"/>
            <w:noProof/>
          </w:rPr>
          <w:t>Figure 68: ^DIR API—With DIR(0) containing X Example: Input</w:t>
        </w:r>
        <w:r>
          <w:rPr>
            <w:noProof/>
            <w:webHidden/>
          </w:rPr>
          <w:tab/>
        </w:r>
        <w:r>
          <w:rPr>
            <w:noProof/>
            <w:webHidden/>
          </w:rPr>
          <w:fldChar w:fldCharType="begin"/>
        </w:r>
        <w:r>
          <w:rPr>
            <w:noProof/>
            <w:webHidden/>
          </w:rPr>
          <w:instrText xml:space="preserve"> PAGEREF _Toc480374608 \h </w:instrText>
        </w:r>
        <w:r>
          <w:rPr>
            <w:noProof/>
            <w:webHidden/>
          </w:rPr>
        </w:r>
        <w:r>
          <w:rPr>
            <w:noProof/>
            <w:webHidden/>
          </w:rPr>
          <w:fldChar w:fldCharType="separate"/>
        </w:r>
        <w:r>
          <w:rPr>
            <w:noProof/>
            <w:webHidden/>
          </w:rPr>
          <w:t>99</w:t>
        </w:r>
        <w:r>
          <w:rPr>
            <w:noProof/>
            <w:webHidden/>
          </w:rPr>
          <w:fldChar w:fldCharType="end"/>
        </w:r>
      </w:hyperlink>
    </w:p>
    <w:p w14:paraId="36FEAD8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09" w:history="1">
        <w:r w:rsidRPr="00992678">
          <w:rPr>
            <w:rStyle w:val="Hyperlink"/>
            <w:noProof/>
          </w:rPr>
          <w:t>Figure 69: ^DIR API—With DIR(0) containing X Example: Prompt Displayed</w:t>
        </w:r>
        <w:r>
          <w:rPr>
            <w:noProof/>
            <w:webHidden/>
          </w:rPr>
          <w:tab/>
        </w:r>
        <w:r>
          <w:rPr>
            <w:noProof/>
            <w:webHidden/>
          </w:rPr>
          <w:fldChar w:fldCharType="begin"/>
        </w:r>
        <w:r>
          <w:rPr>
            <w:noProof/>
            <w:webHidden/>
          </w:rPr>
          <w:instrText xml:space="preserve"> PAGEREF _Toc480374609 \h </w:instrText>
        </w:r>
        <w:r>
          <w:rPr>
            <w:noProof/>
            <w:webHidden/>
          </w:rPr>
        </w:r>
        <w:r>
          <w:rPr>
            <w:noProof/>
            <w:webHidden/>
          </w:rPr>
          <w:fldChar w:fldCharType="separate"/>
        </w:r>
        <w:r>
          <w:rPr>
            <w:noProof/>
            <w:webHidden/>
          </w:rPr>
          <w:t>99</w:t>
        </w:r>
        <w:r>
          <w:rPr>
            <w:noProof/>
            <w:webHidden/>
          </w:rPr>
          <w:fldChar w:fldCharType="end"/>
        </w:r>
      </w:hyperlink>
    </w:p>
    <w:p w14:paraId="63534B10"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10" w:history="1">
        <w:r w:rsidRPr="00992678">
          <w:rPr>
            <w:rStyle w:val="Hyperlink"/>
            <w:noProof/>
          </w:rPr>
          <w:t>Figure 70: ^DIR API—Yes/No Example: Input</w:t>
        </w:r>
        <w:r>
          <w:rPr>
            <w:noProof/>
            <w:webHidden/>
          </w:rPr>
          <w:tab/>
        </w:r>
        <w:r>
          <w:rPr>
            <w:noProof/>
            <w:webHidden/>
          </w:rPr>
          <w:fldChar w:fldCharType="begin"/>
        </w:r>
        <w:r>
          <w:rPr>
            <w:noProof/>
            <w:webHidden/>
          </w:rPr>
          <w:instrText xml:space="preserve"> PAGEREF _Toc480374610 \h </w:instrText>
        </w:r>
        <w:r>
          <w:rPr>
            <w:noProof/>
            <w:webHidden/>
          </w:rPr>
        </w:r>
        <w:r>
          <w:rPr>
            <w:noProof/>
            <w:webHidden/>
          </w:rPr>
          <w:fldChar w:fldCharType="separate"/>
        </w:r>
        <w:r>
          <w:rPr>
            <w:noProof/>
            <w:webHidden/>
          </w:rPr>
          <w:t>99</w:t>
        </w:r>
        <w:r>
          <w:rPr>
            <w:noProof/>
            <w:webHidden/>
          </w:rPr>
          <w:fldChar w:fldCharType="end"/>
        </w:r>
      </w:hyperlink>
    </w:p>
    <w:p w14:paraId="0D7381C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11" w:history="1">
        <w:r w:rsidRPr="00992678">
          <w:rPr>
            <w:rStyle w:val="Hyperlink"/>
            <w:noProof/>
          </w:rPr>
          <w:t>Figure 71: ^DIR API—DD Example: Input Format 1</w:t>
        </w:r>
        <w:r>
          <w:rPr>
            <w:noProof/>
            <w:webHidden/>
          </w:rPr>
          <w:tab/>
        </w:r>
        <w:r>
          <w:rPr>
            <w:noProof/>
            <w:webHidden/>
          </w:rPr>
          <w:fldChar w:fldCharType="begin"/>
        </w:r>
        <w:r>
          <w:rPr>
            <w:noProof/>
            <w:webHidden/>
          </w:rPr>
          <w:instrText xml:space="preserve"> PAGEREF _Toc480374611 \h </w:instrText>
        </w:r>
        <w:r>
          <w:rPr>
            <w:noProof/>
            <w:webHidden/>
          </w:rPr>
        </w:r>
        <w:r>
          <w:rPr>
            <w:noProof/>
            <w:webHidden/>
          </w:rPr>
          <w:fldChar w:fldCharType="separate"/>
        </w:r>
        <w:r>
          <w:rPr>
            <w:noProof/>
            <w:webHidden/>
          </w:rPr>
          <w:t>99</w:t>
        </w:r>
        <w:r>
          <w:rPr>
            <w:noProof/>
            <w:webHidden/>
          </w:rPr>
          <w:fldChar w:fldCharType="end"/>
        </w:r>
      </w:hyperlink>
    </w:p>
    <w:p w14:paraId="234758E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12" w:history="1">
        <w:r w:rsidRPr="00992678">
          <w:rPr>
            <w:rStyle w:val="Hyperlink"/>
            <w:noProof/>
          </w:rPr>
          <w:t>Figure 72: ^DIR API—DD Example: Input Format 2</w:t>
        </w:r>
        <w:r>
          <w:rPr>
            <w:noProof/>
            <w:webHidden/>
          </w:rPr>
          <w:tab/>
        </w:r>
        <w:r>
          <w:rPr>
            <w:noProof/>
            <w:webHidden/>
          </w:rPr>
          <w:fldChar w:fldCharType="begin"/>
        </w:r>
        <w:r>
          <w:rPr>
            <w:noProof/>
            <w:webHidden/>
          </w:rPr>
          <w:instrText xml:space="preserve"> PAGEREF _Toc480374612 \h </w:instrText>
        </w:r>
        <w:r>
          <w:rPr>
            <w:noProof/>
            <w:webHidden/>
          </w:rPr>
        </w:r>
        <w:r>
          <w:rPr>
            <w:noProof/>
            <w:webHidden/>
          </w:rPr>
          <w:fldChar w:fldCharType="separate"/>
        </w:r>
        <w:r>
          <w:rPr>
            <w:noProof/>
            <w:webHidden/>
          </w:rPr>
          <w:t>100</w:t>
        </w:r>
        <w:r>
          <w:rPr>
            <w:noProof/>
            <w:webHidden/>
          </w:rPr>
          <w:fldChar w:fldCharType="end"/>
        </w:r>
      </w:hyperlink>
    </w:p>
    <w:p w14:paraId="032AA86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13" w:history="1">
        <w:r w:rsidRPr="00992678">
          <w:rPr>
            <w:rStyle w:val="Hyperlink"/>
            <w:noProof/>
          </w:rPr>
          <w:t>Figure 73: EN^DIS API—Sort Template</w:t>
        </w:r>
        <w:r>
          <w:rPr>
            <w:noProof/>
            <w:webHidden/>
          </w:rPr>
          <w:tab/>
        </w:r>
        <w:r>
          <w:rPr>
            <w:noProof/>
            <w:webHidden/>
          </w:rPr>
          <w:fldChar w:fldCharType="begin"/>
        </w:r>
        <w:r>
          <w:rPr>
            <w:noProof/>
            <w:webHidden/>
          </w:rPr>
          <w:instrText xml:space="preserve"> PAGEREF _Toc480374613 \h </w:instrText>
        </w:r>
        <w:r>
          <w:rPr>
            <w:noProof/>
            <w:webHidden/>
          </w:rPr>
        </w:r>
        <w:r>
          <w:rPr>
            <w:noProof/>
            <w:webHidden/>
          </w:rPr>
          <w:fldChar w:fldCharType="separate"/>
        </w:r>
        <w:r>
          <w:rPr>
            <w:noProof/>
            <w:webHidden/>
          </w:rPr>
          <w:t>100</w:t>
        </w:r>
        <w:r>
          <w:rPr>
            <w:noProof/>
            <w:webHidden/>
          </w:rPr>
          <w:fldChar w:fldCharType="end"/>
        </w:r>
      </w:hyperlink>
    </w:p>
    <w:p w14:paraId="168B5562"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14" w:history="1">
        <w:r w:rsidRPr="00992678">
          <w:rPr>
            <w:rStyle w:val="Hyperlink"/>
            <w:noProof/>
          </w:rPr>
          <w:t>Figure 74: EN^DIU2 API—Example: Input</w:t>
        </w:r>
        <w:r>
          <w:rPr>
            <w:noProof/>
            <w:webHidden/>
          </w:rPr>
          <w:tab/>
        </w:r>
        <w:r>
          <w:rPr>
            <w:noProof/>
            <w:webHidden/>
          </w:rPr>
          <w:fldChar w:fldCharType="begin"/>
        </w:r>
        <w:r>
          <w:rPr>
            <w:noProof/>
            <w:webHidden/>
          </w:rPr>
          <w:instrText xml:space="preserve"> PAGEREF _Toc480374614 \h </w:instrText>
        </w:r>
        <w:r>
          <w:rPr>
            <w:noProof/>
            <w:webHidden/>
          </w:rPr>
        </w:r>
        <w:r>
          <w:rPr>
            <w:noProof/>
            <w:webHidden/>
          </w:rPr>
          <w:fldChar w:fldCharType="separate"/>
        </w:r>
        <w:r>
          <w:rPr>
            <w:noProof/>
            <w:webHidden/>
          </w:rPr>
          <w:t>101</w:t>
        </w:r>
        <w:r>
          <w:rPr>
            <w:noProof/>
            <w:webHidden/>
          </w:rPr>
          <w:fldChar w:fldCharType="end"/>
        </w:r>
      </w:hyperlink>
    </w:p>
    <w:p w14:paraId="7A573B8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15" w:history="1">
        <w:r w:rsidRPr="00992678">
          <w:rPr>
            <w:rStyle w:val="Hyperlink"/>
            <w:noProof/>
          </w:rPr>
          <w:t>Figure 75: EN^DIU2 API—Example: Input for Subfile Deletion</w:t>
        </w:r>
        <w:r>
          <w:rPr>
            <w:noProof/>
            <w:webHidden/>
          </w:rPr>
          <w:tab/>
        </w:r>
        <w:r>
          <w:rPr>
            <w:noProof/>
            <w:webHidden/>
          </w:rPr>
          <w:fldChar w:fldCharType="begin"/>
        </w:r>
        <w:r>
          <w:rPr>
            <w:noProof/>
            <w:webHidden/>
          </w:rPr>
          <w:instrText xml:space="preserve"> PAGEREF _Toc480374615 \h </w:instrText>
        </w:r>
        <w:r>
          <w:rPr>
            <w:noProof/>
            <w:webHidden/>
          </w:rPr>
        </w:r>
        <w:r>
          <w:rPr>
            <w:noProof/>
            <w:webHidden/>
          </w:rPr>
          <w:fldChar w:fldCharType="separate"/>
        </w:r>
        <w:r>
          <w:rPr>
            <w:noProof/>
            <w:webHidden/>
          </w:rPr>
          <w:t>102</w:t>
        </w:r>
        <w:r>
          <w:rPr>
            <w:noProof/>
            <w:webHidden/>
          </w:rPr>
          <w:fldChar w:fldCharType="end"/>
        </w:r>
      </w:hyperlink>
    </w:p>
    <w:p w14:paraId="7F93EAA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16" w:history="1">
        <w:r w:rsidRPr="00992678">
          <w:rPr>
            <w:rStyle w:val="Hyperlink"/>
            <w:noProof/>
          </w:rPr>
          <w:t>Figure 76: ^DIWF API—Example: Word-processing type field</w:t>
        </w:r>
        <w:r>
          <w:rPr>
            <w:noProof/>
            <w:webHidden/>
          </w:rPr>
          <w:tab/>
        </w:r>
        <w:r>
          <w:rPr>
            <w:noProof/>
            <w:webHidden/>
          </w:rPr>
          <w:fldChar w:fldCharType="begin"/>
        </w:r>
        <w:r>
          <w:rPr>
            <w:noProof/>
            <w:webHidden/>
          </w:rPr>
          <w:instrText xml:space="preserve"> PAGEREF _Toc480374616 \h </w:instrText>
        </w:r>
        <w:r>
          <w:rPr>
            <w:noProof/>
            <w:webHidden/>
          </w:rPr>
        </w:r>
        <w:r>
          <w:rPr>
            <w:noProof/>
            <w:webHidden/>
          </w:rPr>
          <w:fldChar w:fldCharType="separate"/>
        </w:r>
        <w:r>
          <w:rPr>
            <w:noProof/>
            <w:webHidden/>
          </w:rPr>
          <w:t>105</w:t>
        </w:r>
        <w:r>
          <w:rPr>
            <w:noProof/>
            <w:webHidden/>
          </w:rPr>
          <w:fldChar w:fldCharType="end"/>
        </w:r>
      </w:hyperlink>
    </w:p>
    <w:p w14:paraId="689F156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17" w:history="1">
        <w:r w:rsidRPr="00992678">
          <w:rPr>
            <w:rStyle w:val="Hyperlink"/>
            <w:noProof/>
          </w:rPr>
          <w:t>Figure 77: EN1^DIWF API—Example: Input</w:t>
        </w:r>
        <w:r>
          <w:rPr>
            <w:noProof/>
            <w:webHidden/>
          </w:rPr>
          <w:tab/>
        </w:r>
        <w:r>
          <w:rPr>
            <w:noProof/>
            <w:webHidden/>
          </w:rPr>
          <w:fldChar w:fldCharType="begin"/>
        </w:r>
        <w:r>
          <w:rPr>
            <w:noProof/>
            <w:webHidden/>
          </w:rPr>
          <w:instrText xml:space="preserve"> PAGEREF _Toc480374617 \h </w:instrText>
        </w:r>
        <w:r>
          <w:rPr>
            <w:noProof/>
            <w:webHidden/>
          </w:rPr>
        </w:r>
        <w:r>
          <w:rPr>
            <w:noProof/>
            <w:webHidden/>
          </w:rPr>
          <w:fldChar w:fldCharType="separate"/>
        </w:r>
        <w:r>
          <w:rPr>
            <w:noProof/>
            <w:webHidden/>
          </w:rPr>
          <w:t>105</w:t>
        </w:r>
        <w:r>
          <w:rPr>
            <w:noProof/>
            <w:webHidden/>
          </w:rPr>
          <w:fldChar w:fldCharType="end"/>
        </w:r>
      </w:hyperlink>
    </w:p>
    <w:p w14:paraId="3A055541"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18" w:history="1">
        <w:r w:rsidRPr="00992678">
          <w:rPr>
            <w:rStyle w:val="Hyperlink"/>
            <w:noProof/>
          </w:rPr>
          <w:t>Figure 78: DD^%DT API—Example: Input and Output</w:t>
        </w:r>
        <w:r>
          <w:rPr>
            <w:noProof/>
            <w:webHidden/>
          </w:rPr>
          <w:tab/>
        </w:r>
        <w:r>
          <w:rPr>
            <w:noProof/>
            <w:webHidden/>
          </w:rPr>
          <w:fldChar w:fldCharType="begin"/>
        </w:r>
        <w:r>
          <w:rPr>
            <w:noProof/>
            <w:webHidden/>
          </w:rPr>
          <w:instrText xml:space="preserve"> PAGEREF _Toc480374618 \h </w:instrText>
        </w:r>
        <w:r>
          <w:rPr>
            <w:noProof/>
            <w:webHidden/>
          </w:rPr>
        </w:r>
        <w:r>
          <w:rPr>
            <w:noProof/>
            <w:webHidden/>
          </w:rPr>
          <w:fldChar w:fldCharType="separate"/>
        </w:r>
        <w:r>
          <w:rPr>
            <w:noProof/>
            <w:webHidden/>
          </w:rPr>
          <w:t>112</w:t>
        </w:r>
        <w:r>
          <w:rPr>
            <w:noProof/>
            <w:webHidden/>
          </w:rPr>
          <w:fldChar w:fldCharType="end"/>
        </w:r>
      </w:hyperlink>
    </w:p>
    <w:p w14:paraId="79A47EF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19" w:history="1">
        <w:r w:rsidRPr="00992678">
          <w:rPr>
            <w:rStyle w:val="Hyperlink"/>
            <w:noProof/>
          </w:rPr>
          <w:t>Figure 79: COMMA^%DTC API—Example 1: Input</w:t>
        </w:r>
        <w:r>
          <w:rPr>
            <w:noProof/>
            <w:webHidden/>
          </w:rPr>
          <w:tab/>
        </w:r>
        <w:r>
          <w:rPr>
            <w:noProof/>
            <w:webHidden/>
          </w:rPr>
          <w:fldChar w:fldCharType="begin"/>
        </w:r>
        <w:r>
          <w:rPr>
            <w:noProof/>
            <w:webHidden/>
          </w:rPr>
          <w:instrText xml:space="preserve"> PAGEREF _Toc480374619 \h </w:instrText>
        </w:r>
        <w:r>
          <w:rPr>
            <w:noProof/>
            <w:webHidden/>
          </w:rPr>
        </w:r>
        <w:r>
          <w:rPr>
            <w:noProof/>
            <w:webHidden/>
          </w:rPr>
          <w:fldChar w:fldCharType="separate"/>
        </w:r>
        <w:r>
          <w:rPr>
            <w:noProof/>
            <w:webHidden/>
          </w:rPr>
          <w:t>114</w:t>
        </w:r>
        <w:r>
          <w:rPr>
            <w:noProof/>
            <w:webHidden/>
          </w:rPr>
          <w:fldChar w:fldCharType="end"/>
        </w:r>
      </w:hyperlink>
    </w:p>
    <w:p w14:paraId="36A7E090"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20" w:history="1">
        <w:r w:rsidRPr="00992678">
          <w:rPr>
            <w:rStyle w:val="Hyperlink"/>
            <w:noProof/>
          </w:rPr>
          <w:t>Figure 80: COMMA^%DTC API—Example 1: Output</w:t>
        </w:r>
        <w:r>
          <w:rPr>
            <w:noProof/>
            <w:webHidden/>
          </w:rPr>
          <w:tab/>
        </w:r>
        <w:r>
          <w:rPr>
            <w:noProof/>
            <w:webHidden/>
          </w:rPr>
          <w:fldChar w:fldCharType="begin"/>
        </w:r>
        <w:r>
          <w:rPr>
            <w:noProof/>
            <w:webHidden/>
          </w:rPr>
          <w:instrText xml:space="preserve"> PAGEREF _Toc480374620 \h </w:instrText>
        </w:r>
        <w:r>
          <w:rPr>
            <w:noProof/>
            <w:webHidden/>
          </w:rPr>
        </w:r>
        <w:r>
          <w:rPr>
            <w:noProof/>
            <w:webHidden/>
          </w:rPr>
          <w:fldChar w:fldCharType="separate"/>
        </w:r>
        <w:r>
          <w:rPr>
            <w:noProof/>
            <w:webHidden/>
          </w:rPr>
          <w:t>114</w:t>
        </w:r>
        <w:r>
          <w:rPr>
            <w:noProof/>
            <w:webHidden/>
          </w:rPr>
          <w:fldChar w:fldCharType="end"/>
        </w:r>
      </w:hyperlink>
    </w:p>
    <w:p w14:paraId="615EC08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21" w:history="1">
        <w:r w:rsidRPr="00992678">
          <w:rPr>
            <w:rStyle w:val="Hyperlink"/>
            <w:noProof/>
          </w:rPr>
          <w:t>Figure 81: COMMA^%DTC API—Example 2: Input</w:t>
        </w:r>
        <w:r>
          <w:rPr>
            <w:noProof/>
            <w:webHidden/>
          </w:rPr>
          <w:tab/>
        </w:r>
        <w:r>
          <w:rPr>
            <w:noProof/>
            <w:webHidden/>
          </w:rPr>
          <w:fldChar w:fldCharType="begin"/>
        </w:r>
        <w:r>
          <w:rPr>
            <w:noProof/>
            <w:webHidden/>
          </w:rPr>
          <w:instrText xml:space="preserve"> PAGEREF _Toc480374621 \h </w:instrText>
        </w:r>
        <w:r>
          <w:rPr>
            <w:noProof/>
            <w:webHidden/>
          </w:rPr>
        </w:r>
        <w:r>
          <w:rPr>
            <w:noProof/>
            <w:webHidden/>
          </w:rPr>
          <w:fldChar w:fldCharType="separate"/>
        </w:r>
        <w:r>
          <w:rPr>
            <w:noProof/>
            <w:webHidden/>
          </w:rPr>
          <w:t>114</w:t>
        </w:r>
        <w:r>
          <w:rPr>
            <w:noProof/>
            <w:webHidden/>
          </w:rPr>
          <w:fldChar w:fldCharType="end"/>
        </w:r>
      </w:hyperlink>
    </w:p>
    <w:p w14:paraId="0B0C5761"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22" w:history="1">
        <w:r w:rsidRPr="00992678">
          <w:rPr>
            <w:rStyle w:val="Hyperlink"/>
            <w:noProof/>
          </w:rPr>
          <w:t>Figure 82: COMMA^%DTC API—Example 2: Output</w:t>
        </w:r>
        <w:r>
          <w:rPr>
            <w:noProof/>
            <w:webHidden/>
          </w:rPr>
          <w:tab/>
        </w:r>
        <w:r>
          <w:rPr>
            <w:noProof/>
            <w:webHidden/>
          </w:rPr>
          <w:fldChar w:fldCharType="begin"/>
        </w:r>
        <w:r>
          <w:rPr>
            <w:noProof/>
            <w:webHidden/>
          </w:rPr>
          <w:instrText xml:space="preserve"> PAGEREF _Toc480374622 \h </w:instrText>
        </w:r>
        <w:r>
          <w:rPr>
            <w:noProof/>
            <w:webHidden/>
          </w:rPr>
        </w:r>
        <w:r>
          <w:rPr>
            <w:noProof/>
            <w:webHidden/>
          </w:rPr>
          <w:fldChar w:fldCharType="separate"/>
        </w:r>
        <w:r>
          <w:rPr>
            <w:noProof/>
            <w:webHidden/>
          </w:rPr>
          <w:t>114</w:t>
        </w:r>
        <w:r>
          <w:rPr>
            <w:noProof/>
            <w:webHidden/>
          </w:rPr>
          <w:fldChar w:fldCharType="end"/>
        </w:r>
      </w:hyperlink>
    </w:p>
    <w:p w14:paraId="7380EC6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23" w:history="1">
        <w:r w:rsidRPr="00992678">
          <w:rPr>
            <w:rStyle w:val="Hyperlink"/>
            <w:noProof/>
          </w:rPr>
          <w:t>Figure 83: COMMA^%DTC API—Example 3: Input</w:t>
        </w:r>
        <w:r>
          <w:rPr>
            <w:noProof/>
            <w:webHidden/>
          </w:rPr>
          <w:tab/>
        </w:r>
        <w:r>
          <w:rPr>
            <w:noProof/>
            <w:webHidden/>
          </w:rPr>
          <w:fldChar w:fldCharType="begin"/>
        </w:r>
        <w:r>
          <w:rPr>
            <w:noProof/>
            <w:webHidden/>
          </w:rPr>
          <w:instrText xml:space="preserve"> PAGEREF _Toc480374623 \h </w:instrText>
        </w:r>
        <w:r>
          <w:rPr>
            <w:noProof/>
            <w:webHidden/>
          </w:rPr>
        </w:r>
        <w:r>
          <w:rPr>
            <w:noProof/>
            <w:webHidden/>
          </w:rPr>
          <w:fldChar w:fldCharType="separate"/>
        </w:r>
        <w:r>
          <w:rPr>
            <w:noProof/>
            <w:webHidden/>
          </w:rPr>
          <w:t>115</w:t>
        </w:r>
        <w:r>
          <w:rPr>
            <w:noProof/>
            <w:webHidden/>
          </w:rPr>
          <w:fldChar w:fldCharType="end"/>
        </w:r>
      </w:hyperlink>
    </w:p>
    <w:p w14:paraId="33F9B576"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24" w:history="1">
        <w:r w:rsidRPr="00992678">
          <w:rPr>
            <w:rStyle w:val="Hyperlink"/>
            <w:noProof/>
          </w:rPr>
          <w:t>Figure 84: COMMA^%DTC API—Example 3: Output</w:t>
        </w:r>
        <w:r>
          <w:rPr>
            <w:noProof/>
            <w:webHidden/>
          </w:rPr>
          <w:tab/>
        </w:r>
        <w:r>
          <w:rPr>
            <w:noProof/>
            <w:webHidden/>
          </w:rPr>
          <w:fldChar w:fldCharType="begin"/>
        </w:r>
        <w:r>
          <w:rPr>
            <w:noProof/>
            <w:webHidden/>
          </w:rPr>
          <w:instrText xml:space="preserve"> PAGEREF _Toc480374624 \h </w:instrText>
        </w:r>
        <w:r>
          <w:rPr>
            <w:noProof/>
            <w:webHidden/>
          </w:rPr>
        </w:r>
        <w:r>
          <w:rPr>
            <w:noProof/>
            <w:webHidden/>
          </w:rPr>
          <w:fldChar w:fldCharType="separate"/>
        </w:r>
        <w:r>
          <w:rPr>
            <w:noProof/>
            <w:webHidden/>
          </w:rPr>
          <w:t>115</w:t>
        </w:r>
        <w:r>
          <w:rPr>
            <w:noProof/>
            <w:webHidden/>
          </w:rPr>
          <w:fldChar w:fldCharType="end"/>
        </w:r>
      </w:hyperlink>
    </w:p>
    <w:p w14:paraId="0DB33062"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25" w:history="1">
        <w:r w:rsidRPr="00992678">
          <w:rPr>
            <w:rStyle w:val="Hyperlink"/>
            <w:noProof/>
          </w:rPr>
          <w:t>Figure 85: COMMA^%DTC API—Example 4: Input</w:t>
        </w:r>
        <w:r>
          <w:rPr>
            <w:noProof/>
            <w:webHidden/>
          </w:rPr>
          <w:tab/>
        </w:r>
        <w:r>
          <w:rPr>
            <w:noProof/>
            <w:webHidden/>
          </w:rPr>
          <w:fldChar w:fldCharType="begin"/>
        </w:r>
        <w:r>
          <w:rPr>
            <w:noProof/>
            <w:webHidden/>
          </w:rPr>
          <w:instrText xml:space="preserve"> PAGEREF _Toc480374625 \h </w:instrText>
        </w:r>
        <w:r>
          <w:rPr>
            <w:noProof/>
            <w:webHidden/>
          </w:rPr>
        </w:r>
        <w:r>
          <w:rPr>
            <w:noProof/>
            <w:webHidden/>
          </w:rPr>
          <w:fldChar w:fldCharType="separate"/>
        </w:r>
        <w:r>
          <w:rPr>
            <w:noProof/>
            <w:webHidden/>
          </w:rPr>
          <w:t>115</w:t>
        </w:r>
        <w:r>
          <w:rPr>
            <w:noProof/>
            <w:webHidden/>
          </w:rPr>
          <w:fldChar w:fldCharType="end"/>
        </w:r>
      </w:hyperlink>
    </w:p>
    <w:p w14:paraId="2E53E22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26" w:history="1">
        <w:r w:rsidRPr="00992678">
          <w:rPr>
            <w:rStyle w:val="Hyperlink"/>
            <w:noProof/>
          </w:rPr>
          <w:t>Figure 86: COMMA^%DTC API—Example 4: Output</w:t>
        </w:r>
        <w:r>
          <w:rPr>
            <w:noProof/>
            <w:webHidden/>
          </w:rPr>
          <w:tab/>
        </w:r>
        <w:r>
          <w:rPr>
            <w:noProof/>
            <w:webHidden/>
          </w:rPr>
          <w:fldChar w:fldCharType="begin"/>
        </w:r>
        <w:r>
          <w:rPr>
            <w:noProof/>
            <w:webHidden/>
          </w:rPr>
          <w:instrText xml:space="preserve"> PAGEREF _Toc480374626 \h </w:instrText>
        </w:r>
        <w:r>
          <w:rPr>
            <w:noProof/>
            <w:webHidden/>
          </w:rPr>
        </w:r>
        <w:r>
          <w:rPr>
            <w:noProof/>
            <w:webHidden/>
          </w:rPr>
          <w:fldChar w:fldCharType="separate"/>
        </w:r>
        <w:r>
          <w:rPr>
            <w:noProof/>
            <w:webHidden/>
          </w:rPr>
          <w:t>115</w:t>
        </w:r>
        <w:r>
          <w:rPr>
            <w:noProof/>
            <w:webHidden/>
          </w:rPr>
          <w:fldChar w:fldCharType="end"/>
        </w:r>
      </w:hyperlink>
    </w:p>
    <w:p w14:paraId="63173DF1"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27" w:history="1">
        <w:r w:rsidRPr="00992678">
          <w:rPr>
            <w:rStyle w:val="Hyperlink"/>
            <w:noProof/>
          </w:rPr>
          <w:t>Figure 87: S^%DTC API—Example: Input and Output</w:t>
        </w:r>
        <w:r>
          <w:rPr>
            <w:noProof/>
            <w:webHidden/>
          </w:rPr>
          <w:tab/>
        </w:r>
        <w:r>
          <w:rPr>
            <w:noProof/>
            <w:webHidden/>
          </w:rPr>
          <w:fldChar w:fldCharType="begin"/>
        </w:r>
        <w:r>
          <w:rPr>
            <w:noProof/>
            <w:webHidden/>
          </w:rPr>
          <w:instrText xml:space="preserve"> PAGEREF _Toc480374627 \h </w:instrText>
        </w:r>
        <w:r>
          <w:rPr>
            <w:noProof/>
            <w:webHidden/>
          </w:rPr>
        </w:r>
        <w:r>
          <w:rPr>
            <w:noProof/>
            <w:webHidden/>
          </w:rPr>
          <w:fldChar w:fldCharType="separate"/>
        </w:r>
        <w:r>
          <w:rPr>
            <w:noProof/>
            <w:webHidden/>
          </w:rPr>
          <w:t>116</w:t>
        </w:r>
        <w:r>
          <w:rPr>
            <w:noProof/>
            <w:webHidden/>
          </w:rPr>
          <w:fldChar w:fldCharType="end"/>
        </w:r>
      </w:hyperlink>
    </w:p>
    <w:p w14:paraId="0DB02F9B"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28" w:history="1">
        <w:r w:rsidRPr="00992678">
          <w:rPr>
            <w:rStyle w:val="Hyperlink"/>
            <w:noProof/>
          </w:rPr>
          <w:t>Figure 88: %XY^%RCR API—Example: Input</w:t>
        </w:r>
        <w:r>
          <w:rPr>
            <w:noProof/>
            <w:webHidden/>
          </w:rPr>
          <w:tab/>
        </w:r>
        <w:r>
          <w:rPr>
            <w:noProof/>
            <w:webHidden/>
          </w:rPr>
          <w:fldChar w:fldCharType="begin"/>
        </w:r>
        <w:r>
          <w:rPr>
            <w:noProof/>
            <w:webHidden/>
          </w:rPr>
          <w:instrText xml:space="preserve"> PAGEREF _Toc480374628 \h </w:instrText>
        </w:r>
        <w:r>
          <w:rPr>
            <w:noProof/>
            <w:webHidden/>
          </w:rPr>
        </w:r>
        <w:r>
          <w:rPr>
            <w:noProof/>
            <w:webHidden/>
          </w:rPr>
          <w:fldChar w:fldCharType="separate"/>
        </w:r>
        <w:r>
          <w:rPr>
            <w:noProof/>
            <w:webHidden/>
          </w:rPr>
          <w:t>118</w:t>
        </w:r>
        <w:r>
          <w:rPr>
            <w:noProof/>
            <w:webHidden/>
          </w:rPr>
          <w:fldChar w:fldCharType="end"/>
        </w:r>
      </w:hyperlink>
    </w:p>
    <w:p w14:paraId="3B1EF3BF"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29" w:history="1">
        <w:r w:rsidRPr="00992678">
          <w:rPr>
            <w:rStyle w:val="Hyperlink"/>
            <w:noProof/>
          </w:rPr>
          <w:t>Figure 89: Database Server (DBS) API—Format and Conventions of the Calls: Order of the Parameters in the Argument List</w:t>
        </w:r>
        <w:r>
          <w:rPr>
            <w:noProof/>
            <w:webHidden/>
          </w:rPr>
          <w:tab/>
        </w:r>
        <w:r>
          <w:rPr>
            <w:noProof/>
            <w:webHidden/>
          </w:rPr>
          <w:fldChar w:fldCharType="begin"/>
        </w:r>
        <w:r>
          <w:rPr>
            <w:noProof/>
            <w:webHidden/>
          </w:rPr>
          <w:instrText xml:space="preserve"> PAGEREF _Toc480374629 \h </w:instrText>
        </w:r>
        <w:r>
          <w:rPr>
            <w:noProof/>
            <w:webHidden/>
          </w:rPr>
        </w:r>
        <w:r>
          <w:rPr>
            <w:noProof/>
            <w:webHidden/>
          </w:rPr>
          <w:fldChar w:fldCharType="separate"/>
        </w:r>
        <w:r>
          <w:rPr>
            <w:noProof/>
            <w:webHidden/>
          </w:rPr>
          <w:t>119</w:t>
        </w:r>
        <w:r>
          <w:rPr>
            <w:noProof/>
            <w:webHidden/>
          </w:rPr>
          <w:fldChar w:fldCharType="end"/>
        </w:r>
      </w:hyperlink>
    </w:p>
    <w:p w14:paraId="2D79C732"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30" w:history="1">
        <w:r w:rsidRPr="00992678">
          <w:rPr>
            <w:rStyle w:val="Hyperlink"/>
            <w:noProof/>
          </w:rPr>
          <w:t>Figure 90: Database Server (DBS) API—Documentation Conventions: Passing by Reference Only</w:t>
        </w:r>
        <w:r>
          <w:rPr>
            <w:noProof/>
            <w:webHidden/>
          </w:rPr>
          <w:tab/>
        </w:r>
        <w:r>
          <w:rPr>
            <w:noProof/>
            <w:webHidden/>
          </w:rPr>
          <w:fldChar w:fldCharType="begin"/>
        </w:r>
        <w:r>
          <w:rPr>
            <w:noProof/>
            <w:webHidden/>
          </w:rPr>
          <w:instrText xml:space="preserve"> PAGEREF _Toc480374630 \h </w:instrText>
        </w:r>
        <w:r>
          <w:rPr>
            <w:noProof/>
            <w:webHidden/>
          </w:rPr>
        </w:r>
        <w:r>
          <w:rPr>
            <w:noProof/>
            <w:webHidden/>
          </w:rPr>
          <w:fldChar w:fldCharType="separate"/>
        </w:r>
        <w:r>
          <w:rPr>
            <w:noProof/>
            <w:webHidden/>
          </w:rPr>
          <w:t>122</w:t>
        </w:r>
        <w:r>
          <w:rPr>
            <w:noProof/>
            <w:webHidden/>
          </w:rPr>
          <w:fldChar w:fldCharType="end"/>
        </w:r>
      </w:hyperlink>
    </w:p>
    <w:p w14:paraId="33DB96B7"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31" w:history="1">
        <w:r w:rsidRPr="00992678">
          <w:rPr>
            <w:rStyle w:val="Hyperlink"/>
            <w:noProof/>
          </w:rPr>
          <w:t>Figure 91: Database Server (DBS) API—Documentation Conventions: Passing by Reference or by Value</w:t>
        </w:r>
        <w:r>
          <w:rPr>
            <w:noProof/>
            <w:webHidden/>
          </w:rPr>
          <w:tab/>
        </w:r>
        <w:r>
          <w:rPr>
            <w:noProof/>
            <w:webHidden/>
          </w:rPr>
          <w:fldChar w:fldCharType="begin"/>
        </w:r>
        <w:r>
          <w:rPr>
            <w:noProof/>
            <w:webHidden/>
          </w:rPr>
          <w:instrText xml:space="preserve"> PAGEREF _Toc480374631 \h </w:instrText>
        </w:r>
        <w:r>
          <w:rPr>
            <w:noProof/>
            <w:webHidden/>
          </w:rPr>
        </w:r>
        <w:r>
          <w:rPr>
            <w:noProof/>
            <w:webHidden/>
          </w:rPr>
          <w:fldChar w:fldCharType="separate"/>
        </w:r>
        <w:r>
          <w:rPr>
            <w:noProof/>
            <w:webHidden/>
          </w:rPr>
          <w:t>122</w:t>
        </w:r>
        <w:r>
          <w:rPr>
            <w:noProof/>
            <w:webHidden/>
          </w:rPr>
          <w:fldChar w:fldCharType="end"/>
        </w:r>
      </w:hyperlink>
    </w:p>
    <w:p w14:paraId="0A31C440"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32" w:history="1">
        <w:r w:rsidRPr="00992678">
          <w:rPr>
            <w:rStyle w:val="Hyperlink"/>
            <w:noProof/>
          </w:rPr>
          <w:t>Figure 92: Database Server (DBS) API—How Information Is Returned: Arrays</w:t>
        </w:r>
        <w:r>
          <w:rPr>
            <w:noProof/>
            <w:webHidden/>
          </w:rPr>
          <w:tab/>
        </w:r>
        <w:r>
          <w:rPr>
            <w:noProof/>
            <w:webHidden/>
          </w:rPr>
          <w:fldChar w:fldCharType="begin"/>
        </w:r>
        <w:r>
          <w:rPr>
            <w:noProof/>
            <w:webHidden/>
          </w:rPr>
          <w:instrText xml:space="preserve"> PAGEREF _Toc480374632 \h </w:instrText>
        </w:r>
        <w:r>
          <w:rPr>
            <w:noProof/>
            <w:webHidden/>
          </w:rPr>
        </w:r>
        <w:r>
          <w:rPr>
            <w:noProof/>
            <w:webHidden/>
          </w:rPr>
          <w:fldChar w:fldCharType="separate"/>
        </w:r>
        <w:r>
          <w:rPr>
            <w:noProof/>
            <w:webHidden/>
          </w:rPr>
          <w:t>122</w:t>
        </w:r>
        <w:r>
          <w:rPr>
            <w:noProof/>
            <w:webHidden/>
          </w:rPr>
          <w:fldChar w:fldCharType="end"/>
        </w:r>
      </w:hyperlink>
    </w:p>
    <w:p w14:paraId="32426F97"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33" w:history="1">
        <w:r w:rsidRPr="00992678">
          <w:rPr>
            <w:rStyle w:val="Hyperlink"/>
            <w:noProof/>
          </w:rPr>
          <w:t>Figure 93: Database Server (DBS) API—How Information Is Returned: Passing Parameters: Input</w:t>
        </w:r>
        <w:r>
          <w:rPr>
            <w:noProof/>
            <w:webHidden/>
          </w:rPr>
          <w:tab/>
        </w:r>
        <w:r>
          <w:rPr>
            <w:noProof/>
            <w:webHidden/>
          </w:rPr>
          <w:fldChar w:fldCharType="begin"/>
        </w:r>
        <w:r>
          <w:rPr>
            <w:noProof/>
            <w:webHidden/>
          </w:rPr>
          <w:instrText xml:space="preserve"> PAGEREF _Toc480374633 \h </w:instrText>
        </w:r>
        <w:r>
          <w:rPr>
            <w:noProof/>
            <w:webHidden/>
          </w:rPr>
        </w:r>
        <w:r>
          <w:rPr>
            <w:noProof/>
            <w:webHidden/>
          </w:rPr>
          <w:fldChar w:fldCharType="separate"/>
        </w:r>
        <w:r>
          <w:rPr>
            <w:noProof/>
            <w:webHidden/>
          </w:rPr>
          <w:t>123</w:t>
        </w:r>
        <w:r>
          <w:rPr>
            <w:noProof/>
            <w:webHidden/>
          </w:rPr>
          <w:fldChar w:fldCharType="end"/>
        </w:r>
      </w:hyperlink>
    </w:p>
    <w:p w14:paraId="39BFD15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34" w:history="1">
        <w:r w:rsidRPr="00992678">
          <w:rPr>
            <w:rStyle w:val="Hyperlink"/>
            <w:noProof/>
          </w:rPr>
          <w:t>Figure 94: Database Server (DBS) API—How Information Is Returned: Passing Parameters: Output</w:t>
        </w:r>
        <w:r>
          <w:rPr>
            <w:noProof/>
            <w:webHidden/>
          </w:rPr>
          <w:tab/>
        </w:r>
        <w:r>
          <w:rPr>
            <w:noProof/>
            <w:webHidden/>
          </w:rPr>
          <w:fldChar w:fldCharType="begin"/>
        </w:r>
        <w:r>
          <w:rPr>
            <w:noProof/>
            <w:webHidden/>
          </w:rPr>
          <w:instrText xml:space="preserve"> PAGEREF _Toc480374634 \h </w:instrText>
        </w:r>
        <w:r>
          <w:rPr>
            <w:noProof/>
            <w:webHidden/>
          </w:rPr>
        </w:r>
        <w:r>
          <w:rPr>
            <w:noProof/>
            <w:webHidden/>
          </w:rPr>
          <w:fldChar w:fldCharType="separate"/>
        </w:r>
        <w:r>
          <w:rPr>
            <w:noProof/>
            <w:webHidden/>
          </w:rPr>
          <w:t>123</w:t>
        </w:r>
        <w:r>
          <w:rPr>
            <w:noProof/>
            <w:webHidden/>
          </w:rPr>
          <w:fldChar w:fldCharType="end"/>
        </w:r>
      </w:hyperlink>
    </w:p>
    <w:p w14:paraId="0ECFD101"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35" w:history="1">
        <w:r w:rsidRPr="00992678">
          <w:rPr>
            <w:rStyle w:val="Hyperlink"/>
            <w:noProof/>
          </w:rPr>
          <w:t>Figure 95: Database Server (DBS) API—DIHELP Array: Input to Return Help for a Particular Field</w:t>
        </w:r>
        <w:r>
          <w:rPr>
            <w:noProof/>
            <w:webHidden/>
          </w:rPr>
          <w:tab/>
        </w:r>
        <w:r>
          <w:rPr>
            <w:noProof/>
            <w:webHidden/>
          </w:rPr>
          <w:fldChar w:fldCharType="begin"/>
        </w:r>
        <w:r>
          <w:rPr>
            <w:noProof/>
            <w:webHidden/>
          </w:rPr>
          <w:instrText xml:space="preserve"> PAGEREF _Toc480374635 \h </w:instrText>
        </w:r>
        <w:r>
          <w:rPr>
            <w:noProof/>
            <w:webHidden/>
          </w:rPr>
        </w:r>
        <w:r>
          <w:rPr>
            <w:noProof/>
            <w:webHidden/>
          </w:rPr>
          <w:fldChar w:fldCharType="separate"/>
        </w:r>
        <w:r>
          <w:rPr>
            <w:noProof/>
            <w:webHidden/>
          </w:rPr>
          <w:t>123</w:t>
        </w:r>
        <w:r>
          <w:rPr>
            <w:noProof/>
            <w:webHidden/>
          </w:rPr>
          <w:fldChar w:fldCharType="end"/>
        </w:r>
      </w:hyperlink>
    </w:p>
    <w:p w14:paraId="5591BC46"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36" w:history="1">
        <w:r w:rsidRPr="00992678">
          <w:rPr>
            <w:rStyle w:val="Hyperlink"/>
            <w:noProof/>
          </w:rPr>
          <w:t>Figure 96: Database Server (DBS) API—DIMSG Array: Sample Input Transform</w:t>
        </w:r>
        <w:r>
          <w:rPr>
            <w:noProof/>
            <w:webHidden/>
          </w:rPr>
          <w:tab/>
        </w:r>
        <w:r>
          <w:rPr>
            <w:noProof/>
            <w:webHidden/>
          </w:rPr>
          <w:fldChar w:fldCharType="begin"/>
        </w:r>
        <w:r>
          <w:rPr>
            <w:noProof/>
            <w:webHidden/>
          </w:rPr>
          <w:instrText xml:space="preserve"> PAGEREF _Toc480374636 \h </w:instrText>
        </w:r>
        <w:r>
          <w:rPr>
            <w:noProof/>
            <w:webHidden/>
          </w:rPr>
        </w:r>
        <w:r>
          <w:rPr>
            <w:noProof/>
            <w:webHidden/>
          </w:rPr>
          <w:fldChar w:fldCharType="separate"/>
        </w:r>
        <w:r>
          <w:rPr>
            <w:noProof/>
            <w:webHidden/>
          </w:rPr>
          <w:t>124</w:t>
        </w:r>
        <w:r>
          <w:rPr>
            <w:noProof/>
            <w:webHidden/>
          </w:rPr>
          <w:fldChar w:fldCharType="end"/>
        </w:r>
      </w:hyperlink>
    </w:p>
    <w:p w14:paraId="52F0AA0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37" w:history="1">
        <w:r w:rsidRPr="00992678">
          <w:rPr>
            <w:rStyle w:val="Hyperlink"/>
            <w:noProof/>
          </w:rPr>
          <w:t>Figure 97: Database Server (DBS) API—DIMSG Array: Changing Input Transform: Executed in Scrolling Mode</w:t>
        </w:r>
        <w:r>
          <w:rPr>
            <w:noProof/>
            <w:webHidden/>
          </w:rPr>
          <w:tab/>
        </w:r>
        <w:r>
          <w:rPr>
            <w:noProof/>
            <w:webHidden/>
          </w:rPr>
          <w:fldChar w:fldCharType="begin"/>
        </w:r>
        <w:r>
          <w:rPr>
            <w:noProof/>
            <w:webHidden/>
          </w:rPr>
          <w:instrText xml:space="preserve"> PAGEREF _Toc480374637 \h </w:instrText>
        </w:r>
        <w:r>
          <w:rPr>
            <w:noProof/>
            <w:webHidden/>
          </w:rPr>
        </w:r>
        <w:r>
          <w:rPr>
            <w:noProof/>
            <w:webHidden/>
          </w:rPr>
          <w:fldChar w:fldCharType="separate"/>
        </w:r>
        <w:r>
          <w:rPr>
            <w:noProof/>
            <w:webHidden/>
          </w:rPr>
          <w:t>124</w:t>
        </w:r>
        <w:r>
          <w:rPr>
            <w:noProof/>
            <w:webHidden/>
          </w:rPr>
          <w:fldChar w:fldCharType="end"/>
        </w:r>
      </w:hyperlink>
    </w:p>
    <w:p w14:paraId="75B7141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38" w:history="1">
        <w:r w:rsidRPr="00992678">
          <w:rPr>
            <w:rStyle w:val="Hyperlink"/>
            <w:noProof/>
          </w:rPr>
          <w:t>Figure 98: Database Server (DBS) API—DIMSG Array: Changing Input Transform: Executed from a Silent Call</w:t>
        </w:r>
        <w:r>
          <w:rPr>
            <w:noProof/>
            <w:webHidden/>
          </w:rPr>
          <w:tab/>
        </w:r>
        <w:r>
          <w:rPr>
            <w:noProof/>
            <w:webHidden/>
          </w:rPr>
          <w:fldChar w:fldCharType="begin"/>
        </w:r>
        <w:r>
          <w:rPr>
            <w:noProof/>
            <w:webHidden/>
          </w:rPr>
          <w:instrText xml:space="preserve"> PAGEREF _Toc480374638 \h </w:instrText>
        </w:r>
        <w:r>
          <w:rPr>
            <w:noProof/>
            <w:webHidden/>
          </w:rPr>
        </w:r>
        <w:r>
          <w:rPr>
            <w:noProof/>
            <w:webHidden/>
          </w:rPr>
          <w:fldChar w:fldCharType="separate"/>
        </w:r>
        <w:r>
          <w:rPr>
            <w:noProof/>
            <w:webHidden/>
          </w:rPr>
          <w:t>124</w:t>
        </w:r>
        <w:r>
          <w:rPr>
            <w:noProof/>
            <w:webHidden/>
          </w:rPr>
          <w:fldChar w:fldCharType="end"/>
        </w:r>
      </w:hyperlink>
    </w:p>
    <w:p w14:paraId="0B8AE936"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39" w:history="1">
        <w:r w:rsidRPr="00992678">
          <w:rPr>
            <w:rStyle w:val="Hyperlink"/>
            <w:noProof/>
          </w:rPr>
          <w:t>Figure 99: Database Server (DBS) API—DIERR Array: Sample Input and Output</w:t>
        </w:r>
        <w:r>
          <w:rPr>
            <w:noProof/>
            <w:webHidden/>
          </w:rPr>
          <w:tab/>
        </w:r>
        <w:r>
          <w:rPr>
            <w:noProof/>
            <w:webHidden/>
          </w:rPr>
          <w:fldChar w:fldCharType="begin"/>
        </w:r>
        <w:r>
          <w:rPr>
            <w:noProof/>
            <w:webHidden/>
          </w:rPr>
          <w:instrText xml:space="preserve"> PAGEREF _Toc480374639 \h </w:instrText>
        </w:r>
        <w:r>
          <w:rPr>
            <w:noProof/>
            <w:webHidden/>
          </w:rPr>
        </w:r>
        <w:r>
          <w:rPr>
            <w:noProof/>
            <w:webHidden/>
          </w:rPr>
          <w:fldChar w:fldCharType="separate"/>
        </w:r>
        <w:r>
          <w:rPr>
            <w:noProof/>
            <w:webHidden/>
          </w:rPr>
          <w:t>125</w:t>
        </w:r>
        <w:r>
          <w:rPr>
            <w:noProof/>
            <w:webHidden/>
          </w:rPr>
          <w:fldChar w:fldCharType="end"/>
        </w:r>
      </w:hyperlink>
    </w:p>
    <w:p w14:paraId="6B218645"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40" w:history="1">
        <w:r w:rsidRPr="00992678">
          <w:rPr>
            <w:rStyle w:val="Hyperlink"/>
            <w:noProof/>
          </w:rPr>
          <w:t>Figure 100: Database Server (DBS) API—Obtaining Formatted Text from the Arrays: Input</w:t>
        </w:r>
        <w:r>
          <w:rPr>
            <w:noProof/>
            <w:webHidden/>
          </w:rPr>
          <w:tab/>
        </w:r>
        <w:r>
          <w:rPr>
            <w:noProof/>
            <w:webHidden/>
          </w:rPr>
          <w:fldChar w:fldCharType="begin"/>
        </w:r>
        <w:r>
          <w:rPr>
            <w:noProof/>
            <w:webHidden/>
          </w:rPr>
          <w:instrText xml:space="preserve"> PAGEREF _Toc480374640 \h </w:instrText>
        </w:r>
        <w:r>
          <w:rPr>
            <w:noProof/>
            <w:webHidden/>
          </w:rPr>
        </w:r>
        <w:r>
          <w:rPr>
            <w:noProof/>
            <w:webHidden/>
          </w:rPr>
          <w:fldChar w:fldCharType="separate"/>
        </w:r>
        <w:r>
          <w:rPr>
            <w:noProof/>
            <w:webHidden/>
          </w:rPr>
          <w:t>126</w:t>
        </w:r>
        <w:r>
          <w:rPr>
            <w:noProof/>
            <w:webHidden/>
          </w:rPr>
          <w:fldChar w:fldCharType="end"/>
        </w:r>
      </w:hyperlink>
    </w:p>
    <w:p w14:paraId="0028F41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41" w:history="1">
        <w:r w:rsidRPr="00992678">
          <w:rPr>
            <w:rStyle w:val="Hyperlink"/>
            <w:noProof/>
          </w:rPr>
          <w:t>Figure 101: Database Server (DBS) API—Cleaning Up the Output Arrays: Input</w:t>
        </w:r>
        <w:r>
          <w:rPr>
            <w:noProof/>
            <w:webHidden/>
          </w:rPr>
          <w:tab/>
        </w:r>
        <w:r>
          <w:rPr>
            <w:noProof/>
            <w:webHidden/>
          </w:rPr>
          <w:fldChar w:fldCharType="begin"/>
        </w:r>
        <w:r>
          <w:rPr>
            <w:noProof/>
            <w:webHidden/>
          </w:rPr>
          <w:instrText xml:space="preserve"> PAGEREF _Toc480374641 \h </w:instrText>
        </w:r>
        <w:r>
          <w:rPr>
            <w:noProof/>
            <w:webHidden/>
          </w:rPr>
        </w:r>
        <w:r>
          <w:rPr>
            <w:noProof/>
            <w:webHidden/>
          </w:rPr>
          <w:fldChar w:fldCharType="separate"/>
        </w:r>
        <w:r>
          <w:rPr>
            <w:noProof/>
            <w:webHidden/>
          </w:rPr>
          <w:t>126</w:t>
        </w:r>
        <w:r>
          <w:rPr>
            <w:noProof/>
            <w:webHidden/>
          </w:rPr>
          <w:fldChar w:fldCharType="end"/>
        </w:r>
      </w:hyperlink>
    </w:p>
    <w:p w14:paraId="3E29B75B"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42" w:history="1">
        <w:r w:rsidRPr="00992678">
          <w:rPr>
            <w:rStyle w:val="Hyperlink"/>
            <w:noProof/>
          </w:rPr>
          <w:t>Figure 102: Database Server (DBS) API—Example of Call to VA FileMan DBS: Input</w:t>
        </w:r>
        <w:r>
          <w:rPr>
            <w:noProof/>
            <w:webHidden/>
          </w:rPr>
          <w:tab/>
        </w:r>
        <w:r>
          <w:rPr>
            <w:noProof/>
            <w:webHidden/>
          </w:rPr>
          <w:fldChar w:fldCharType="begin"/>
        </w:r>
        <w:r>
          <w:rPr>
            <w:noProof/>
            <w:webHidden/>
          </w:rPr>
          <w:instrText xml:space="preserve"> PAGEREF _Toc480374642 \h </w:instrText>
        </w:r>
        <w:r>
          <w:rPr>
            <w:noProof/>
            <w:webHidden/>
          </w:rPr>
        </w:r>
        <w:r>
          <w:rPr>
            <w:noProof/>
            <w:webHidden/>
          </w:rPr>
          <w:fldChar w:fldCharType="separate"/>
        </w:r>
        <w:r>
          <w:rPr>
            <w:noProof/>
            <w:webHidden/>
          </w:rPr>
          <w:t>127</w:t>
        </w:r>
        <w:r>
          <w:rPr>
            <w:noProof/>
            <w:webHidden/>
          </w:rPr>
          <w:fldChar w:fldCharType="end"/>
        </w:r>
      </w:hyperlink>
    </w:p>
    <w:p w14:paraId="616BE816"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43" w:history="1">
        <w:r w:rsidRPr="00992678">
          <w:rPr>
            <w:rStyle w:val="Hyperlink"/>
            <w:noProof/>
          </w:rPr>
          <w:t>Figure 103: Database Server (DBS) API—Example of Call to VA FileMan DBS: Sample Array Output</w:t>
        </w:r>
        <w:r>
          <w:rPr>
            <w:noProof/>
            <w:webHidden/>
          </w:rPr>
          <w:tab/>
        </w:r>
        <w:r>
          <w:rPr>
            <w:noProof/>
            <w:webHidden/>
          </w:rPr>
          <w:fldChar w:fldCharType="begin"/>
        </w:r>
        <w:r>
          <w:rPr>
            <w:noProof/>
            <w:webHidden/>
          </w:rPr>
          <w:instrText xml:space="preserve"> PAGEREF _Toc480374643 \h </w:instrText>
        </w:r>
        <w:r>
          <w:rPr>
            <w:noProof/>
            <w:webHidden/>
          </w:rPr>
        </w:r>
        <w:r>
          <w:rPr>
            <w:noProof/>
            <w:webHidden/>
          </w:rPr>
          <w:fldChar w:fldCharType="separate"/>
        </w:r>
        <w:r>
          <w:rPr>
            <w:noProof/>
            <w:webHidden/>
          </w:rPr>
          <w:t>127</w:t>
        </w:r>
        <w:r>
          <w:rPr>
            <w:noProof/>
            <w:webHidden/>
          </w:rPr>
          <w:fldChar w:fldCharType="end"/>
        </w:r>
      </w:hyperlink>
    </w:p>
    <w:p w14:paraId="03B38DE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44" w:history="1">
        <w:r w:rsidRPr="00992678">
          <w:rPr>
            <w:rStyle w:val="Hyperlink"/>
            <w:noProof/>
          </w:rPr>
          <w:t>Figure 104: CREIXN^DDMOD API—Example 1: Test Routine</w:t>
        </w:r>
        <w:r>
          <w:rPr>
            <w:noProof/>
            <w:webHidden/>
          </w:rPr>
          <w:tab/>
        </w:r>
        <w:r>
          <w:rPr>
            <w:noProof/>
            <w:webHidden/>
          </w:rPr>
          <w:fldChar w:fldCharType="begin"/>
        </w:r>
        <w:r>
          <w:rPr>
            <w:noProof/>
            <w:webHidden/>
          </w:rPr>
          <w:instrText xml:space="preserve"> PAGEREF _Toc480374644 \h </w:instrText>
        </w:r>
        <w:r>
          <w:rPr>
            <w:noProof/>
            <w:webHidden/>
          </w:rPr>
        </w:r>
        <w:r>
          <w:rPr>
            <w:noProof/>
            <w:webHidden/>
          </w:rPr>
          <w:fldChar w:fldCharType="separate"/>
        </w:r>
        <w:r>
          <w:rPr>
            <w:noProof/>
            <w:webHidden/>
          </w:rPr>
          <w:t>135</w:t>
        </w:r>
        <w:r>
          <w:rPr>
            <w:noProof/>
            <w:webHidden/>
          </w:rPr>
          <w:fldChar w:fldCharType="end"/>
        </w:r>
      </w:hyperlink>
    </w:p>
    <w:p w14:paraId="1A579EB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45" w:history="1">
        <w:r w:rsidRPr="00992678">
          <w:rPr>
            <w:rStyle w:val="Hyperlink"/>
            <w:noProof/>
          </w:rPr>
          <w:t>Figure 105: CREIXN^DDMOD API—Example 1: Input and Output</w:t>
        </w:r>
        <w:r>
          <w:rPr>
            <w:noProof/>
            <w:webHidden/>
          </w:rPr>
          <w:tab/>
        </w:r>
        <w:r>
          <w:rPr>
            <w:noProof/>
            <w:webHidden/>
          </w:rPr>
          <w:fldChar w:fldCharType="begin"/>
        </w:r>
        <w:r>
          <w:rPr>
            <w:noProof/>
            <w:webHidden/>
          </w:rPr>
          <w:instrText xml:space="preserve"> PAGEREF _Toc480374645 \h </w:instrText>
        </w:r>
        <w:r>
          <w:rPr>
            <w:noProof/>
            <w:webHidden/>
          </w:rPr>
        </w:r>
        <w:r>
          <w:rPr>
            <w:noProof/>
            <w:webHidden/>
          </w:rPr>
          <w:fldChar w:fldCharType="separate"/>
        </w:r>
        <w:r>
          <w:rPr>
            <w:noProof/>
            <w:webHidden/>
          </w:rPr>
          <w:t>136</w:t>
        </w:r>
        <w:r>
          <w:rPr>
            <w:noProof/>
            <w:webHidden/>
          </w:rPr>
          <w:fldChar w:fldCharType="end"/>
        </w:r>
      </w:hyperlink>
    </w:p>
    <w:p w14:paraId="2E701351"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46" w:history="1">
        <w:r w:rsidRPr="00992678">
          <w:rPr>
            <w:rStyle w:val="Hyperlink"/>
            <w:noProof/>
          </w:rPr>
          <w:t>Figure 106: CREIXN^DDMOD API—Example 1: Sample Data Dictionary Listing of the Created Index</w:t>
        </w:r>
        <w:r>
          <w:rPr>
            <w:noProof/>
            <w:webHidden/>
          </w:rPr>
          <w:tab/>
        </w:r>
        <w:r>
          <w:rPr>
            <w:noProof/>
            <w:webHidden/>
          </w:rPr>
          <w:fldChar w:fldCharType="begin"/>
        </w:r>
        <w:r>
          <w:rPr>
            <w:noProof/>
            <w:webHidden/>
          </w:rPr>
          <w:instrText xml:space="preserve"> PAGEREF _Toc480374646 \h </w:instrText>
        </w:r>
        <w:r>
          <w:rPr>
            <w:noProof/>
            <w:webHidden/>
          </w:rPr>
        </w:r>
        <w:r>
          <w:rPr>
            <w:noProof/>
            <w:webHidden/>
          </w:rPr>
          <w:fldChar w:fldCharType="separate"/>
        </w:r>
        <w:r>
          <w:rPr>
            <w:noProof/>
            <w:webHidden/>
          </w:rPr>
          <w:t>136</w:t>
        </w:r>
        <w:r>
          <w:rPr>
            <w:noProof/>
            <w:webHidden/>
          </w:rPr>
          <w:fldChar w:fldCharType="end"/>
        </w:r>
      </w:hyperlink>
    </w:p>
    <w:p w14:paraId="1CA1DF8C"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47" w:history="1">
        <w:r w:rsidRPr="00992678">
          <w:rPr>
            <w:rStyle w:val="Hyperlink"/>
            <w:noProof/>
          </w:rPr>
          <w:t>Figure 107: CREIXN^DDMOD API—Example 2: Test Routine</w:t>
        </w:r>
        <w:r>
          <w:rPr>
            <w:noProof/>
            <w:webHidden/>
          </w:rPr>
          <w:tab/>
        </w:r>
        <w:r>
          <w:rPr>
            <w:noProof/>
            <w:webHidden/>
          </w:rPr>
          <w:fldChar w:fldCharType="begin"/>
        </w:r>
        <w:r>
          <w:rPr>
            <w:noProof/>
            <w:webHidden/>
          </w:rPr>
          <w:instrText xml:space="preserve"> PAGEREF _Toc480374647 \h </w:instrText>
        </w:r>
        <w:r>
          <w:rPr>
            <w:noProof/>
            <w:webHidden/>
          </w:rPr>
        </w:r>
        <w:r>
          <w:rPr>
            <w:noProof/>
            <w:webHidden/>
          </w:rPr>
          <w:fldChar w:fldCharType="separate"/>
        </w:r>
        <w:r>
          <w:rPr>
            <w:noProof/>
            <w:webHidden/>
          </w:rPr>
          <w:t>137</w:t>
        </w:r>
        <w:r>
          <w:rPr>
            <w:noProof/>
            <w:webHidden/>
          </w:rPr>
          <w:fldChar w:fldCharType="end"/>
        </w:r>
      </w:hyperlink>
    </w:p>
    <w:p w14:paraId="0909BE87"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48" w:history="1">
        <w:r w:rsidRPr="00992678">
          <w:rPr>
            <w:rStyle w:val="Hyperlink"/>
            <w:noProof/>
          </w:rPr>
          <w:t>Figure 108: CREIXN^DDMOD API—Example 2: Input and Output</w:t>
        </w:r>
        <w:r>
          <w:rPr>
            <w:noProof/>
            <w:webHidden/>
          </w:rPr>
          <w:tab/>
        </w:r>
        <w:r>
          <w:rPr>
            <w:noProof/>
            <w:webHidden/>
          </w:rPr>
          <w:fldChar w:fldCharType="begin"/>
        </w:r>
        <w:r>
          <w:rPr>
            <w:noProof/>
            <w:webHidden/>
          </w:rPr>
          <w:instrText xml:space="preserve"> PAGEREF _Toc480374648 \h </w:instrText>
        </w:r>
        <w:r>
          <w:rPr>
            <w:noProof/>
            <w:webHidden/>
          </w:rPr>
        </w:r>
        <w:r>
          <w:rPr>
            <w:noProof/>
            <w:webHidden/>
          </w:rPr>
          <w:fldChar w:fldCharType="separate"/>
        </w:r>
        <w:r>
          <w:rPr>
            <w:noProof/>
            <w:webHidden/>
          </w:rPr>
          <w:t>137</w:t>
        </w:r>
        <w:r>
          <w:rPr>
            <w:noProof/>
            <w:webHidden/>
          </w:rPr>
          <w:fldChar w:fldCharType="end"/>
        </w:r>
      </w:hyperlink>
    </w:p>
    <w:p w14:paraId="55DEEB27"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49" w:history="1">
        <w:r w:rsidRPr="00992678">
          <w:rPr>
            <w:rStyle w:val="Hyperlink"/>
            <w:noProof/>
          </w:rPr>
          <w:t>Figure 109: CREIXN^DDMOD API—Example 2: Sample Data Dictionary Listing of the Created Index</w:t>
        </w:r>
        <w:r>
          <w:rPr>
            <w:noProof/>
            <w:webHidden/>
          </w:rPr>
          <w:tab/>
        </w:r>
        <w:r>
          <w:rPr>
            <w:noProof/>
            <w:webHidden/>
          </w:rPr>
          <w:fldChar w:fldCharType="begin"/>
        </w:r>
        <w:r>
          <w:rPr>
            <w:noProof/>
            <w:webHidden/>
          </w:rPr>
          <w:instrText xml:space="preserve"> PAGEREF _Toc480374649 \h </w:instrText>
        </w:r>
        <w:r>
          <w:rPr>
            <w:noProof/>
            <w:webHidden/>
          </w:rPr>
        </w:r>
        <w:r>
          <w:rPr>
            <w:noProof/>
            <w:webHidden/>
          </w:rPr>
          <w:fldChar w:fldCharType="separate"/>
        </w:r>
        <w:r>
          <w:rPr>
            <w:noProof/>
            <w:webHidden/>
          </w:rPr>
          <w:t>138</w:t>
        </w:r>
        <w:r>
          <w:rPr>
            <w:noProof/>
            <w:webHidden/>
          </w:rPr>
          <w:fldChar w:fldCharType="end"/>
        </w:r>
      </w:hyperlink>
    </w:p>
    <w:p w14:paraId="63F01427"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50" w:history="1">
        <w:r w:rsidRPr="00992678">
          <w:rPr>
            <w:rStyle w:val="Hyperlink"/>
            <w:noProof/>
          </w:rPr>
          <w:t>Figure 110: CREIXN^DDMOD API—Example 3: Test Routine</w:t>
        </w:r>
        <w:r>
          <w:rPr>
            <w:noProof/>
            <w:webHidden/>
          </w:rPr>
          <w:tab/>
        </w:r>
        <w:r>
          <w:rPr>
            <w:noProof/>
            <w:webHidden/>
          </w:rPr>
          <w:fldChar w:fldCharType="begin"/>
        </w:r>
        <w:r>
          <w:rPr>
            <w:noProof/>
            <w:webHidden/>
          </w:rPr>
          <w:instrText xml:space="preserve"> PAGEREF _Toc480374650 \h </w:instrText>
        </w:r>
        <w:r>
          <w:rPr>
            <w:noProof/>
            <w:webHidden/>
          </w:rPr>
        </w:r>
        <w:r>
          <w:rPr>
            <w:noProof/>
            <w:webHidden/>
          </w:rPr>
          <w:fldChar w:fldCharType="separate"/>
        </w:r>
        <w:r>
          <w:rPr>
            <w:noProof/>
            <w:webHidden/>
          </w:rPr>
          <w:t>139</w:t>
        </w:r>
        <w:r>
          <w:rPr>
            <w:noProof/>
            <w:webHidden/>
          </w:rPr>
          <w:fldChar w:fldCharType="end"/>
        </w:r>
      </w:hyperlink>
    </w:p>
    <w:p w14:paraId="0C4205F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51" w:history="1">
        <w:r w:rsidRPr="00992678">
          <w:rPr>
            <w:rStyle w:val="Hyperlink"/>
            <w:noProof/>
          </w:rPr>
          <w:t>Figure 111: CREIXN^DDMOD API—Example 3: Input and Output</w:t>
        </w:r>
        <w:r>
          <w:rPr>
            <w:noProof/>
            <w:webHidden/>
          </w:rPr>
          <w:tab/>
        </w:r>
        <w:r>
          <w:rPr>
            <w:noProof/>
            <w:webHidden/>
          </w:rPr>
          <w:fldChar w:fldCharType="begin"/>
        </w:r>
        <w:r>
          <w:rPr>
            <w:noProof/>
            <w:webHidden/>
          </w:rPr>
          <w:instrText xml:space="preserve"> PAGEREF _Toc480374651 \h </w:instrText>
        </w:r>
        <w:r>
          <w:rPr>
            <w:noProof/>
            <w:webHidden/>
          </w:rPr>
        </w:r>
        <w:r>
          <w:rPr>
            <w:noProof/>
            <w:webHidden/>
          </w:rPr>
          <w:fldChar w:fldCharType="separate"/>
        </w:r>
        <w:r>
          <w:rPr>
            <w:noProof/>
            <w:webHidden/>
          </w:rPr>
          <w:t>139</w:t>
        </w:r>
        <w:r>
          <w:rPr>
            <w:noProof/>
            <w:webHidden/>
          </w:rPr>
          <w:fldChar w:fldCharType="end"/>
        </w:r>
      </w:hyperlink>
    </w:p>
    <w:p w14:paraId="5BEBC0DA"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52" w:history="1">
        <w:r w:rsidRPr="00992678">
          <w:rPr>
            <w:rStyle w:val="Hyperlink"/>
            <w:noProof/>
          </w:rPr>
          <w:t>Figure 112: CREIXN^DDMOD API—Example 3: Sample Data Dictionary Listing of the Created Index</w:t>
        </w:r>
        <w:r>
          <w:rPr>
            <w:noProof/>
            <w:webHidden/>
          </w:rPr>
          <w:tab/>
        </w:r>
        <w:r>
          <w:rPr>
            <w:noProof/>
            <w:webHidden/>
          </w:rPr>
          <w:fldChar w:fldCharType="begin"/>
        </w:r>
        <w:r>
          <w:rPr>
            <w:noProof/>
            <w:webHidden/>
          </w:rPr>
          <w:instrText xml:space="preserve"> PAGEREF _Toc480374652 \h </w:instrText>
        </w:r>
        <w:r>
          <w:rPr>
            <w:noProof/>
            <w:webHidden/>
          </w:rPr>
        </w:r>
        <w:r>
          <w:rPr>
            <w:noProof/>
            <w:webHidden/>
          </w:rPr>
          <w:fldChar w:fldCharType="separate"/>
        </w:r>
        <w:r>
          <w:rPr>
            <w:noProof/>
            <w:webHidden/>
          </w:rPr>
          <w:t>140</w:t>
        </w:r>
        <w:r>
          <w:rPr>
            <w:noProof/>
            <w:webHidden/>
          </w:rPr>
          <w:fldChar w:fldCharType="end"/>
        </w:r>
      </w:hyperlink>
    </w:p>
    <w:p w14:paraId="7E524927"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53" w:history="1">
        <w:r w:rsidRPr="00992678">
          <w:rPr>
            <w:rStyle w:val="Hyperlink"/>
            <w:noProof/>
          </w:rPr>
          <w:t>Figure 113: DELIX^DDMOD API—Example 1: Input and Output</w:t>
        </w:r>
        <w:r>
          <w:rPr>
            <w:noProof/>
            <w:webHidden/>
          </w:rPr>
          <w:tab/>
        </w:r>
        <w:r>
          <w:rPr>
            <w:noProof/>
            <w:webHidden/>
          </w:rPr>
          <w:fldChar w:fldCharType="begin"/>
        </w:r>
        <w:r>
          <w:rPr>
            <w:noProof/>
            <w:webHidden/>
          </w:rPr>
          <w:instrText xml:space="preserve"> PAGEREF _Toc480374653 \h </w:instrText>
        </w:r>
        <w:r>
          <w:rPr>
            <w:noProof/>
            <w:webHidden/>
          </w:rPr>
        </w:r>
        <w:r>
          <w:rPr>
            <w:noProof/>
            <w:webHidden/>
          </w:rPr>
          <w:fldChar w:fldCharType="separate"/>
        </w:r>
        <w:r>
          <w:rPr>
            <w:noProof/>
            <w:webHidden/>
          </w:rPr>
          <w:t>142</w:t>
        </w:r>
        <w:r>
          <w:rPr>
            <w:noProof/>
            <w:webHidden/>
          </w:rPr>
          <w:fldChar w:fldCharType="end"/>
        </w:r>
      </w:hyperlink>
    </w:p>
    <w:p w14:paraId="35CD54D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54" w:history="1">
        <w:r w:rsidRPr="00992678">
          <w:rPr>
            <w:rStyle w:val="Hyperlink"/>
            <w:noProof/>
          </w:rPr>
          <w:t>Figure 114: DELIX^DDMOD API—Example 2: Input and Output</w:t>
        </w:r>
        <w:r>
          <w:rPr>
            <w:noProof/>
            <w:webHidden/>
          </w:rPr>
          <w:tab/>
        </w:r>
        <w:r>
          <w:rPr>
            <w:noProof/>
            <w:webHidden/>
          </w:rPr>
          <w:fldChar w:fldCharType="begin"/>
        </w:r>
        <w:r>
          <w:rPr>
            <w:noProof/>
            <w:webHidden/>
          </w:rPr>
          <w:instrText xml:space="preserve"> PAGEREF _Toc480374654 \h </w:instrText>
        </w:r>
        <w:r>
          <w:rPr>
            <w:noProof/>
            <w:webHidden/>
          </w:rPr>
        </w:r>
        <w:r>
          <w:rPr>
            <w:noProof/>
            <w:webHidden/>
          </w:rPr>
          <w:fldChar w:fldCharType="separate"/>
        </w:r>
        <w:r>
          <w:rPr>
            <w:noProof/>
            <w:webHidden/>
          </w:rPr>
          <w:t>143</w:t>
        </w:r>
        <w:r>
          <w:rPr>
            <w:noProof/>
            <w:webHidden/>
          </w:rPr>
          <w:fldChar w:fldCharType="end"/>
        </w:r>
      </w:hyperlink>
    </w:p>
    <w:p w14:paraId="213C2601"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55" w:history="1">
        <w:r w:rsidRPr="00992678">
          <w:rPr>
            <w:rStyle w:val="Hyperlink"/>
            <w:noProof/>
          </w:rPr>
          <w:t>Figure 115: DELIXN^DDMOD API—Example 1: Input and Output</w:t>
        </w:r>
        <w:r>
          <w:rPr>
            <w:noProof/>
            <w:webHidden/>
          </w:rPr>
          <w:tab/>
        </w:r>
        <w:r>
          <w:rPr>
            <w:noProof/>
            <w:webHidden/>
          </w:rPr>
          <w:fldChar w:fldCharType="begin"/>
        </w:r>
        <w:r>
          <w:rPr>
            <w:noProof/>
            <w:webHidden/>
          </w:rPr>
          <w:instrText xml:space="preserve"> PAGEREF _Toc480374655 \h </w:instrText>
        </w:r>
        <w:r>
          <w:rPr>
            <w:noProof/>
            <w:webHidden/>
          </w:rPr>
        </w:r>
        <w:r>
          <w:rPr>
            <w:noProof/>
            <w:webHidden/>
          </w:rPr>
          <w:fldChar w:fldCharType="separate"/>
        </w:r>
        <w:r>
          <w:rPr>
            <w:noProof/>
            <w:webHidden/>
          </w:rPr>
          <w:t>145</w:t>
        </w:r>
        <w:r>
          <w:rPr>
            <w:noProof/>
            <w:webHidden/>
          </w:rPr>
          <w:fldChar w:fldCharType="end"/>
        </w:r>
      </w:hyperlink>
    </w:p>
    <w:p w14:paraId="1B8AB7C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56" w:history="1">
        <w:r w:rsidRPr="00992678">
          <w:rPr>
            <w:rStyle w:val="Hyperlink"/>
            <w:noProof/>
          </w:rPr>
          <w:t>Figure 116: DELIXN^DDMOD API—Example 2: Input and Output</w:t>
        </w:r>
        <w:r>
          <w:rPr>
            <w:noProof/>
            <w:webHidden/>
          </w:rPr>
          <w:tab/>
        </w:r>
        <w:r>
          <w:rPr>
            <w:noProof/>
            <w:webHidden/>
          </w:rPr>
          <w:fldChar w:fldCharType="begin"/>
        </w:r>
        <w:r>
          <w:rPr>
            <w:noProof/>
            <w:webHidden/>
          </w:rPr>
          <w:instrText xml:space="preserve"> PAGEREF _Toc480374656 \h </w:instrText>
        </w:r>
        <w:r>
          <w:rPr>
            <w:noProof/>
            <w:webHidden/>
          </w:rPr>
        </w:r>
        <w:r>
          <w:rPr>
            <w:noProof/>
            <w:webHidden/>
          </w:rPr>
          <w:fldChar w:fldCharType="separate"/>
        </w:r>
        <w:r>
          <w:rPr>
            <w:noProof/>
            <w:webHidden/>
          </w:rPr>
          <w:t>145</w:t>
        </w:r>
        <w:r>
          <w:rPr>
            <w:noProof/>
            <w:webHidden/>
          </w:rPr>
          <w:fldChar w:fldCharType="end"/>
        </w:r>
      </w:hyperlink>
    </w:p>
    <w:p w14:paraId="33B9F93B"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57" w:history="1">
        <w:r w:rsidRPr="00992678">
          <w:rPr>
            <w:rStyle w:val="Hyperlink"/>
            <w:noProof/>
          </w:rPr>
          <w:t>Figure 117: FILESEC^DDMOD API—Example 1: Input and Output</w:t>
        </w:r>
        <w:r>
          <w:rPr>
            <w:noProof/>
            <w:webHidden/>
          </w:rPr>
          <w:tab/>
        </w:r>
        <w:r>
          <w:rPr>
            <w:noProof/>
            <w:webHidden/>
          </w:rPr>
          <w:fldChar w:fldCharType="begin"/>
        </w:r>
        <w:r>
          <w:rPr>
            <w:noProof/>
            <w:webHidden/>
          </w:rPr>
          <w:instrText xml:space="preserve"> PAGEREF _Toc480374657 \h </w:instrText>
        </w:r>
        <w:r>
          <w:rPr>
            <w:noProof/>
            <w:webHidden/>
          </w:rPr>
        </w:r>
        <w:r>
          <w:rPr>
            <w:noProof/>
            <w:webHidden/>
          </w:rPr>
          <w:fldChar w:fldCharType="separate"/>
        </w:r>
        <w:r>
          <w:rPr>
            <w:noProof/>
            <w:webHidden/>
          </w:rPr>
          <w:t>147</w:t>
        </w:r>
        <w:r>
          <w:rPr>
            <w:noProof/>
            <w:webHidden/>
          </w:rPr>
          <w:fldChar w:fldCharType="end"/>
        </w:r>
      </w:hyperlink>
    </w:p>
    <w:p w14:paraId="009B2A66"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58" w:history="1">
        <w:r w:rsidRPr="00992678">
          <w:rPr>
            <w:rStyle w:val="Hyperlink"/>
            <w:noProof/>
          </w:rPr>
          <w:t>Figure 118: FILESEC^DDMOD API—Example 2: Input and Output</w:t>
        </w:r>
        <w:r>
          <w:rPr>
            <w:noProof/>
            <w:webHidden/>
          </w:rPr>
          <w:tab/>
        </w:r>
        <w:r>
          <w:rPr>
            <w:noProof/>
            <w:webHidden/>
          </w:rPr>
          <w:fldChar w:fldCharType="begin"/>
        </w:r>
        <w:r>
          <w:rPr>
            <w:noProof/>
            <w:webHidden/>
          </w:rPr>
          <w:instrText xml:space="preserve"> PAGEREF _Toc480374658 \h </w:instrText>
        </w:r>
        <w:r>
          <w:rPr>
            <w:noProof/>
            <w:webHidden/>
          </w:rPr>
        </w:r>
        <w:r>
          <w:rPr>
            <w:noProof/>
            <w:webHidden/>
          </w:rPr>
          <w:fldChar w:fldCharType="separate"/>
        </w:r>
        <w:r>
          <w:rPr>
            <w:noProof/>
            <w:webHidden/>
          </w:rPr>
          <w:t>147</w:t>
        </w:r>
        <w:r>
          <w:rPr>
            <w:noProof/>
            <w:webHidden/>
          </w:rPr>
          <w:fldChar w:fldCharType="end"/>
        </w:r>
      </w:hyperlink>
    </w:p>
    <w:p w14:paraId="5BB635F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59" w:history="1">
        <w:r w:rsidRPr="00992678">
          <w:rPr>
            <w:rStyle w:val="Hyperlink"/>
            <w:noProof/>
          </w:rPr>
          <w:t>Figure 119: BLD^DIALOG() API—Example 1: Input</w:t>
        </w:r>
        <w:r>
          <w:rPr>
            <w:noProof/>
            <w:webHidden/>
          </w:rPr>
          <w:tab/>
        </w:r>
        <w:r>
          <w:rPr>
            <w:noProof/>
            <w:webHidden/>
          </w:rPr>
          <w:fldChar w:fldCharType="begin"/>
        </w:r>
        <w:r>
          <w:rPr>
            <w:noProof/>
            <w:webHidden/>
          </w:rPr>
          <w:instrText xml:space="preserve"> PAGEREF _Toc480374659 \h </w:instrText>
        </w:r>
        <w:r>
          <w:rPr>
            <w:noProof/>
            <w:webHidden/>
          </w:rPr>
        </w:r>
        <w:r>
          <w:rPr>
            <w:noProof/>
            <w:webHidden/>
          </w:rPr>
          <w:fldChar w:fldCharType="separate"/>
        </w:r>
        <w:r>
          <w:rPr>
            <w:noProof/>
            <w:webHidden/>
          </w:rPr>
          <w:t>150</w:t>
        </w:r>
        <w:r>
          <w:rPr>
            <w:noProof/>
            <w:webHidden/>
          </w:rPr>
          <w:fldChar w:fldCharType="end"/>
        </w:r>
      </w:hyperlink>
    </w:p>
    <w:p w14:paraId="784207D2"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60" w:history="1">
        <w:r w:rsidRPr="00992678">
          <w:rPr>
            <w:rStyle w:val="Hyperlink"/>
            <w:noProof/>
          </w:rPr>
          <w:t>Figure 120: BLD^DIALOG() API—Example 1: Output</w:t>
        </w:r>
        <w:r>
          <w:rPr>
            <w:noProof/>
            <w:webHidden/>
          </w:rPr>
          <w:tab/>
        </w:r>
        <w:r>
          <w:rPr>
            <w:noProof/>
            <w:webHidden/>
          </w:rPr>
          <w:fldChar w:fldCharType="begin"/>
        </w:r>
        <w:r>
          <w:rPr>
            <w:noProof/>
            <w:webHidden/>
          </w:rPr>
          <w:instrText xml:space="preserve"> PAGEREF _Toc480374660 \h </w:instrText>
        </w:r>
        <w:r>
          <w:rPr>
            <w:noProof/>
            <w:webHidden/>
          </w:rPr>
        </w:r>
        <w:r>
          <w:rPr>
            <w:noProof/>
            <w:webHidden/>
          </w:rPr>
          <w:fldChar w:fldCharType="separate"/>
        </w:r>
        <w:r>
          <w:rPr>
            <w:noProof/>
            <w:webHidden/>
          </w:rPr>
          <w:t>150</w:t>
        </w:r>
        <w:r>
          <w:rPr>
            <w:noProof/>
            <w:webHidden/>
          </w:rPr>
          <w:fldChar w:fldCharType="end"/>
        </w:r>
      </w:hyperlink>
    </w:p>
    <w:p w14:paraId="1832F196"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61" w:history="1">
        <w:r w:rsidRPr="00992678">
          <w:rPr>
            <w:rStyle w:val="Hyperlink"/>
            <w:noProof/>
          </w:rPr>
          <w:t>Figure 121: BLD^DIALOG() API—Example 2: Input</w:t>
        </w:r>
        <w:r>
          <w:rPr>
            <w:noProof/>
            <w:webHidden/>
          </w:rPr>
          <w:tab/>
        </w:r>
        <w:r>
          <w:rPr>
            <w:noProof/>
            <w:webHidden/>
          </w:rPr>
          <w:fldChar w:fldCharType="begin"/>
        </w:r>
        <w:r>
          <w:rPr>
            <w:noProof/>
            <w:webHidden/>
          </w:rPr>
          <w:instrText xml:space="preserve"> PAGEREF _Toc480374661 \h </w:instrText>
        </w:r>
        <w:r>
          <w:rPr>
            <w:noProof/>
            <w:webHidden/>
          </w:rPr>
        </w:r>
        <w:r>
          <w:rPr>
            <w:noProof/>
            <w:webHidden/>
          </w:rPr>
          <w:fldChar w:fldCharType="separate"/>
        </w:r>
        <w:r>
          <w:rPr>
            <w:noProof/>
            <w:webHidden/>
          </w:rPr>
          <w:t>151</w:t>
        </w:r>
        <w:r>
          <w:rPr>
            <w:noProof/>
            <w:webHidden/>
          </w:rPr>
          <w:fldChar w:fldCharType="end"/>
        </w:r>
      </w:hyperlink>
    </w:p>
    <w:p w14:paraId="756AC95A"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62" w:history="1">
        <w:r w:rsidRPr="00992678">
          <w:rPr>
            <w:rStyle w:val="Hyperlink"/>
            <w:noProof/>
          </w:rPr>
          <w:t>Figure 122: BLD^DIALOG() API—Example 2: Output</w:t>
        </w:r>
        <w:r>
          <w:rPr>
            <w:noProof/>
            <w:webHidden/>
          </w:rPr>
          <w:tab/>
        </w:r>
        <w:r>
          <w:rPr>
            <w:noProof/>
            <w:webHidden/>
          </w:rPr>
          <w:fldChar w:fldCharType="begin"/>
        </w:r>
        <w:r>
          <w:rPr>
            <w:noProof/>
            <w:webHidden/>
          </w:rPr>
          <w:instrText xml:space="preserve"> PAGEREF _Toc480374662 \h </w:instrText>
        </w:r>
        <w:r>
          <w:rPr>
            <w:noProof/>
            <w:webHidden/>
          </w:rPr>
        </w:r>
        <w:r>
          <w:rPr>
            <w:noProof/>
            <w:webHidden/>
          </w:rPr>
          <w:fldChar w:fldCharType="separate"/>
        </w:r>
        <w:r>
          <w:rPr>
            <w:noProof/>
            <w:webHidden/>
          </w:rPr>
          <w:t>151</w:t>
        </w:r>
        <w:r>
          <w:rPr>
            <w:noProof/>
            <w:webHidden/>
          </w:rPr>
          <w:fldChar w:fldCharType="end"/>
        </w:r>
      </w:hyperlink>
    </w:p>
    <w:p w14:paraId="1CBB74F0"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63" w:history="1">
        <w:r w:rsidRPr="00992678">
          <w:rPr>
            <w:rStyle w:val="Hyperlink"/>
            <w:noProof/>
          </w:rPr>
          <w:t>Figure 123: BLD^DIALOG() API—Example 3: Input</w:t>
        </w:r>
        <w:r>
          <w:rPr>
            <w:noProof/>
            <w:webHidden/>
          </w:rPr>
          <w:tab/>
        </w:r>
        <w:r>
          <w:rPr>
            <w:noProof/>
            <w:webHidden/>
          </w:rPr>
          <w:fldChar w:fldCharType="begin"/>
        </w:r>
        <w:r>
          <w:rPr>
            <w:noProof/>
            <w:webHidden/>
          </w:rPr>
          <w:instrText xml:space="preserve"> PAGEREF _Toc480374663 \h </w:instrText>
        </w:r>
        <w:r>
          <w:rPr>
            <w:noProof/>
            <w:webHidden/>
          </w:rPr>
        </w:r>
        <w:r>
          <w:rPr>
            <w:noProof/>
            <w:webHidden/>
          </w:rPr>
          <w:fldChar w:fldCharType="separate"/>
        </w:r>
        <w:r>
          <w:rPr>
            <w:noProof/>
            <w:webHidden/>
          </w:rPr>
          <w:t>151</w:t>
        </w:r>
        <w:r>
          <w:rPr>
            <w:noProof/>
            <w:webHidden/>
          </w:rPr>
          <w:fldChar w:fldCharType="end"/>
        </w:r>
      </w:hyperlink>
    </w:p>
    <w:p w14:paraId="5E81DC9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64" w:history="1">
        <w:r w:rsidRPr="00992678">
          <w:rPr>
            <w:rStyle w:val="Hyperlink"/>
            <w:noProof/>
          </w:rPr>
          <w:t>Figure 124: BLD^DIALOG() API—Example 3: Output</w:t>
        </w:r>
        <w:r>
          <w:rPr>
            <w:noProof/>
            <w:webHidden/>
          </w:rPr>
          <w:tab/>
        </w:r>
        <w:r>
          <w:rPr>
            <w:noProof/>
            <w:webHidden/>
          </w:rPr>
          <w:fldChar w:fldCharType="begin"/>
        </w:r>
        <w:r>
          <w:rPr>
            <w:noProof/>
            <w:webHidden/>
          </w:rPr>
          <w:instrText xml:space="preserve"> PAGEREF _Toc480374664 \h </w:instrText>
        </w:r>
        <w:r>
          <w:rPr>
            <w:noProof/>
            <w:webHidden/>
          </w:rPr>
        </w:r>
        <w:r>
          <w:rPr>
            <w:noProof/>
            <w:webHidden/>
          </w:rPr>
          <w:fldChar w:fldCharType="separate"/>
        </w:r>
        <w:r>
          <w:rPr>
            <w:noProof/>
            <w:webHidden/>
          </w:rPr>
          <w:t>151</w:t>
        </w:r>
        <w:r>
          <w:rPr>
            <w:noProof/>
            <w:webHidden/>
          </w:rPr>
          <w:fldChar w:fldCharType="end"/>
        </w:r>
      </w:hyperlink>
    </w:p>
    <w:p w14:paraId="36F8C960"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65" w:history="1">
        <w:r w:rsidRPr="00992678">
          <w:rPr>
            <w:rStyle w:val="Hyperlink"/>
            <w:noProof/>
          </w:rPr>
          <w:t>Figure 125; BLD^DIALOG() API—Example 4: Input</w:t>
        </w:r>
        <w:r>
          <w:rPr>
            <w:noProof/>
            <w:webHidden/>
          </w:rPr>
          <w:tab/>
        </w:r>
        <w:r>
          <w:rPr>
            <w:noProof/>
            <w:webHidden/>
          </w:rPr>
          <w:fldChar w:fldCharType="begin"/>
        </w:r>
        <w:r>
          <w:rPr>
            <w:noProof/>
            <w:webHidden/>
          </w:rPr>
          <w:instrText xml:space="preserve"> PAGEREF _Toc480374665 \h </w:instrText>
        </w:r>
        <w:r>
          <w:rPr>
            <w:noProof/>
            <w:webHidden/>
          </w:rPr>
        </w:r>
        <w:r>
          <w:rPr>
            <w:noProof/>
            <w:webHidden/>
          </w:rPr>
          <w:fldChar w:fldCharType="separate"/>
        </w:r>
        <w:r>
          <w:rPr>
            <w:noProof/>
            <w:webHidden/>
          </w:rPr>
          <w:t>152</w:t>
        </w:r>
        <w:r>
          <w:rPr>
            <w:noProof/>
            <w:webHidden/>
          </w:rPr>
          <w:fldChar w:fldCharType="end"/>
        </w:r>
      </w:hyperlink>
    </w:p>
    <w:p w14:paraId="01524205"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66" w:history="1">
        <w:r w:rsidRPr="00992678">
          <w:rPr>
            <w:rStyle w:val="Hyperlink"/>
            <w:noProof/>
          </w:rPr>
          <w:t>Figure 126: BLD^DIALOG() API—Example 4: Output</w:t>
        </w:r>
        <w:r>
          <w:rPr>
            <w:noProof/>
            <w:webHidden/>
          </w:rPr>
          <w:tab/>
        </w:r>
        <w:r>
          <w:rPr>
            <w:noProof/>
            <w:webHidden/>
          </w:rPr>
          <w:fldChar w:fldCharType="begin"/>
        </w:r>
        <w:r>
          <w:rPr>
            <w:noProof/>
            <w:webHidden/>
          </w:rPr>
          <w:instrText xml:space="preserve"> PAGEREF _Toc480374666 \h </w:instrText>
        </w:r>
        <w:r>
          <w:rPr>
            <w:noProof/>
            <w:webHidden/>
          </w:rPr>
        </w:r>
        <w:r>
          <w:rPr>
            <w:noProof/>
            <w:webHidden/>
          </w:rPr>
          <w:fldChar w:fldCharType="separate"/>
        </w:r>
        <w:r>
          <w:rPr>
            <w:noProof/>
            <w:webHidden/>
          </w:rPr>
          <w:t>152</w:t>
        </w:r>
        <w:r>
          <w:rPr>
            <w:noProof/>
            <w:webHidden/>
          </w:rPr>
          <w:fldChar w:fldCharType="end"/>
        </w:r>
      </w:hyperlink>
    </w:p>
    <w:p w14:paraId="4BBB5AA2"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67" w:history="1">
        <w:r w:rsidRPr="00992678">
          <w:rPr>
            <w:rStyle w:val="Hyperlink"/>
            <w:noProof/>
          </w:rPr>
          <w:t>Figure 127: BLD^DIALOG() API—Example 5: Input</w:t>
        </w:r>
        <w:r>
          <w:rPr>
            <w:noProof/>
            <w:webHidden/>
          </w:rPr>
          <w:tab/>
        </w:r>
        <w:r>
          <w:rPr>
            <w:noProof/>
            <w:webHidden/>
          </w:rPr>
          <w:fldChar w:fldCharType="begin"/>
        </w:r>
        <w:r>
          <w:rPr>
            <w:noProof/>
            <w:webHidden/>
          </w:rPr>
          <w:instrText xml:space="preserve"> PAGEREF _Toc480374667 \h </w:instrText>
        </w:r>
        <w:r>
          <w:rPr>
            <w:noProof/>
            <w:webHidden/>
          </w:rPr>
        </w:r>
        <w:r>
          <w:rPr>
            <w:noProof/>
            <w:webHidden/>
          </w:rPr>
          <w:fldChar w:fldCharType="separate"/>
        </w:r>
        <w:r>
          <w:rPr>
            <w:noProof/>
            <w:webHidden/>
          </w:rPr>
          <w:t>152</w:t>
        </w:r>
        <w:r>
          <w:rPr>
            <w:noProof/>
            <w:webHidden/>
          </w:rPr>
          <w:fldChar w:fldCharType="end"/>
        </w:r>
      </w:hyperlink>
    </w:p>
    <w:p w14:paraId="6D90E81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68" w:history="1">
        <w:r w:rsidRPr="00992678">
          <w:rPr>
            <w:rStyle w:val="Hyperlink"/>
            <w:noProof/>
          </w:rPr>
          <w:t>Figure 128: BLD^DIALOG() API—Example 5: Output</w:t>
        </w:r>
        <w:r>
          <w:rPr>
            <w:noProof/>
            <w:webHidden/>
          </w:rPr>
          <w:tab/>
        </w:r>
        <w:r>
          <w:rPr>
            <w:noProof/>
            <w:webHidden/>
          </w:rPr>
          <w:fldChar w:fldCharType="begin"/>
        </w:r>
        <w:r>
          <w:rPr>
            <w:noProof/>
            <w:webHidden/>
          </w:rPr>
          <w:instrText xml:space="preserve"> PAGEREF _Toc480374668 \h </w:instrText>
        </w:r>
        <w:r>
          <w:rPr>
            <w:noProof/>
            <w:webHidden/>
          </w:rPr>
        </w:r>
        <w:r>
          <w:rPr>
            <w:noProof/>
            <w:webHidden/>
          </w:rPr>
          <w:fldChar w:fldCharType="separate"/>
        </w:r>
        <w:r>
          <w:rPr>
            <w:noProof/>
            <w:webHidden/>
          </w:rPr>
          <w:t>152</w:t>
        </w:r>
        <w:r>
          <w:rPr>
            <w:noProof/>
            <w:webHidden/>
          </w:rPr>
          <w:fldChar w:fldCharType="end"/>
        </w:r>
      </w:hyperlink>
    </w:p>
    <w:p w14:paraId="6B25C872"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69" w:history="1">
        <w:r w:rsidRPr="00992678">
          <w:rPr>
            <w:rStyle w:val="Hyperlink"/>
            <w:noProof/>
          </w:rPr>
          <w:t>Figure 129: BLD^DIALOG() API—Example 6: Input</w:t>
        </w:r>
        <w:r>
          <w:rPr>
            <w:noProof/>
            <w:webHidden/>
          </w:rPr>
          <w:tab/>
        </w:r>
        <w:r>
          <w:rPr>
            <w:noProof/>
            <w:webHidden/>
          </w:rPr>
          <w:fldChar w:fldCharType="begin"/>
        </w:r>
        <w:r>
          <w:rPr>
            <w:noProof/>
            <w:webHidden/>
          </w:rPr>
          <w:instrText xml:space="preserve"> PAGEREF _Toc480374669 \h </w:instrText>
        </w:r>
        <w:r>
          <w:rPr>
            <w:noProof/>
            <w:webHidden/>
          </w:rPr>
        </w:r>
        <w:r>
          <w:rPr>
            <w:noProof/>
            <w:webHidden/>
          </w:rPr>
          <w:fldChar w:fldCharType="separate"/>
        </w:r>
        <w:r>
          <w:rPr>
            <w:noProof/>
            <w:webHidden/>
          </w:rPr>
          <w:t>153</w:t>
        </w:r>
        <w:r>
          <w:rPr>
            <w:noProof/>
            <w:webHidden/>
          </w:rPr>
          <w:fldChar w:fldCharType="end"/>
        </w:r>
      </w:hyperlink>
    </w:p>
    <w:p w14:paraId="2387BFD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70" w:history="1">
        <w:r w:rsidRPr="00992678">
          <w:rPr>
            <w:rStyle w:val="Hyperlink"/>
            <w:noProof/>
          </w:rPr>
          <w:t>Figure 130: BLD^DIALOG() API—Example 6: Output</w:t>
        </w:r>
        <w:r>
          <w:rPr>
            <w:noProof/>
            <w:webHidden/>
          </w:rPr>
          <w:tab/>
        </w:r>
        <w:r>
          <w:rPr>
            <w:noProof/>
            <w:webHidden/>
          </w:rPr>
          <w:fldChar w:fldCharType="begin"/>
        </w:r>
        <w:r>
          <w:rPr>
            <w:noProof/>
            <w:webHidden/>
          </w:rPr>
          <w:instrText xml:space="preserve"> PAGEREF _Toc480374670 \h </w:instrText>
        </w:r>
        <w:r>
          <w:rPr>
            <w:noProof/>
            <w:webHidden/>
          </w:rPr>
        </w:r>
        <w:r>
          <w:rPr>
            <w:noProof/>
            <w:webHidden/>
          </w:rPr>
          <w:fldChar w:fldCharType="separate"/>
        </w:r>
        <w:r>
          <w:rPr>
            <w:noProof/>
            <w:webHidden/>
          </w:rPr>
          <w:t>153</w:t>
        </w:r>
        <w:r>
          <w:rPr>
            <w:noProof/>
            <w:webHidden/>
          </w:rPr>
          <w:fldChar w:fldCharType="end"/>
        </w:r>
      </w:hyperlink>
    </w:p>
    <w:p w14:paraId="29D8644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71" w:history="1">
        <w:r w:rsidRPr="00992678">
          <w:rPr>
            <w:rStyle w:val="Hyperlink"/>
            <w:noProof/>
          </w:rPr>
          <w:t>Figure 131: BLD^DIALOG() API—Example 7: Input</w:t>
        </w:r>
        <w:r>
          <w:rPr>
            <w:noProof/>
            <w:webHidden/>
          </w:rPr>
          <w:tab/>
        </w:r>
        <w:r>
          <w:rPr>
            <w:noProof/>
            <w:webHidden/>
          </w:rPr>
          <w:fldChar w:fldCharType="begin"/>
        </w:r>
        <w:r>
          <w:rPr>
            <w:noProof/>
            <w:webHidden/>
          </w:rPr>
          <w:instrText xml:space="preserve"> PAGEREF _Toc480374671 \h </w:instrText>
        </w:r>
        <w:r>
          <w:rPr>
            <w:noProof/>
            <w:webHidden/>
          </w:rPr>
        </w:r>
        <w:r>
          <w:rPr>
            <w:noProof/>
            <w:webHidden/>
          </w:rPr>
          <w:fldChar w:fldCharType="separate"/>
        </w:r>
        <w:r>
          <w:rPr>
            <w:noProof/>
            <w:webHidden/>
          </w:rPr>
          <w:t>153</w:t>
        </w:r>
        <w:r>
          <w:rPr>
            <w:noProof/>
            <w:webHidden/>
          </w:rPr>
          <w:fldChar w:fldCharType="end"/>
        </w:r>
      </w:hyperlink>
    </w:p>
    <w:p w14:paraId="6D8B5C8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72" w:history="1">
        <w:r w:rsidRPr="00992678">
          <w:rPr>
            <w:rStyle w:val="Hyperlink"/>
            <w:noProof/>
          </w:rPr>
          <w:t>Figure 132: BLD^DIALOG() API—Example 7: Output</w:t>
        </w:r>
        <w:r>
          <w:rPr>
            <w:noProof/>
            <w:webHidden/>
          </w:rPr>
          <w:tab/>
        </w:r>
        <w:r>
          <w:rPr>
            <w:noProof/>
            <w:webHidden/>
          </w:rPr>
          <w:fldChar w:fldCharType="begin"/>
        </w:r>
        <w:r>
          <w:rPr>
            <w:noProof/>
            <w:webHidden/>
          </w:rPr>
          <w:instrText xml:space="preserve"> PAGEREF _Toc480374672 \h </w:instrText>
        </w:r>
        <w:r>
          <w:rPr>
            <w:noProof/>
            <w:webHidden/>
          </w:rPr>
        </w:r>
        <w:r>
          <w:rPr>
            <w:noProof/>
            <w:webHidden/>
          </w:rPr>
          <w:fldChar w:fldCharType="separate"/>
        </w:r>
        <w:r>
          <w:rPr>
            <w:noProof/>
            <w:webHidden/>
          </w:rPr>
          <w:t>153</w:t>
        </w:r>
        <w:r>
          <w:rPr>
            <w:noProof/>
            <w:webHidden/>
          </w:rPr>
          <w:fldChar w:fldCharType="end"/>
        </w:r>
      </w:hyperlink>
    </w:p>
    <w:p w14:paraId="16692FAA"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73" w:history="1">
        <w:r w:rsidRPr="00992678">
          <w:rPr>
            <w:rStyle w:val="Hyperlink"/>
            <w:noProof/>
          </w:rPr>
          <w:t>Figure 133: $$EZBLD^DIALOG() API—Example 1: Input and Output</w:t>
        </w:r>
        <w:r>
          <w:rPr>
            <w:noProof/>
            <w:webHidden/>
          </w:rPr>
          <w:tab/>
        </w:r>
        <w:r>
          <w:rPr>
            <w:noProof/>
            <w:webHidden/>
          </w:rPr>
          <w:fldChar w:fldCharType="begin"/>
        </w:r>
        <w:r>
          <w:rPr>
            <w:noProof/>
            <w:webHidden/>
          </w:rPr>
          <w:instrText xml:space="preserve"> PAGEREF _Toc480374673 \h </w:instrText>
        </w:r>
        <w:r>
          <w:rPr>
            <w:noProof/>
            <w:webHidden/>
          </w:rPr>
        </w:r>
        <w:r>
          <w:rPr>
            <w:noProof/>
            <w:webHidden/>
          </w:rPr>
          <w:fldChar w:fldCharType="separate"/>
        </w:r>
        <w:r>
          <w:rPr>
            <w:noProof/>
            <w:webHidden/>
          </w:rPr>
          <w:t>154</w:t>
        </w:r>
        <w:r>
          <w:rPr>
            <w:noProof/>
            <w:webHidden/>
          </w:rPr>
          <w:fldChar w:fldCharType="end"/>
        </w:r>
      </w:hyperlink>
    </w:p>
    <w:p w14:paraId="5C563C0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74" w:history="1">
        <w:r w:rsidRPr="00992678">
          <w:rPr>
            <w:rStyle w:val="Hyperlink"/>
            <w:noProof/>
          </w:rPr>
          <w:t>Figure 134: $$EZBLD^DIALOG() API—Example 2: Input and Output</w:t>
        </w:r>
        <w:r>
          <w:rPr>
            <w:noProof/>
            <w:webHidden/>
          </w:rPr>
          <w:tab/>
        </w:r>
        <w:r>
          <w:rPr>
            <w:noProof/>
            <w:webHidden/>
          </w:rPr>
          <w:fldChar w:fldCharType="begin"/>
        </w:r>
        <w:r>
          <w:rPr>
            <w:noProof/>
            <w:webHidden/>
          </w:rPr>
          <w:instrText xml:space="preserve"> PAGEREF _Toc480374674 \h </w:instrText>
        </w:r>
        <w:r>
          <w:rPr>
            <w:noProof/>
            <w:webHidden/>
          </w:rPr>
        </w:r>
        <w:r>
          <w:rPr>
            <w:noProof/>
            <w:webHidden/>
          </w:rPr>
          <w:fldChar w:fldCharType="separate"/>
        </w:r>
        <w:r>
          <w:rPr>
            <w:noProof/>
            <w:webHidden/>
          </w:rPr>
          <w:t>154</w:t>
        </w:r>
        <w:r>
          <w:rPr>
            <w:noProof/>
            <w:webHidden/>
          </w:rPr>
          <w:fldChar w:fldCharType="end"/>
        </w:r>
      </w:hyperlink>
    </w:p>
    <w:p w14:paraId="734A16B5"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75" w:history="1">
        <w:r w:rsidRPr="00992678">
          <w:rPr>
            <w:rStyle w:val="Hyperlink"/>
            <w:noProof/>
          </w:rPr>
          <w:t>Figure 135: $$EZBLD^DIALOG() API—Example 3: Input and Output</w:t>
        </w:r>
        <w:r>
          <w:rPr>
            <w:noProof/>
            <w:webHidden/>
          </w:rPr>
          <w:tab/>
        </w:r>
        <w:r>
          <w:rPr>
            <w:noProof/>
            <w:webHidden/>
          </w:rPr>
          <w:fldChar w:fldCharType="begin"/>
        </w:r>
        <w:r>
          <w:rPr>
            <w:noProof/>
            <w:webHidden/>
          </w:rPr>
          <w:instrText xml:space="preserve"> PAGEREF _Toc480374675 \h </w:instrText>
        </w:r>
        <w:r>
          <w:rPr>
            <w:noProof/>
            <w:webHidden/>
          </w:rPr>
        </w:r>
        <w:r>
          <w:rPr>
            <w:noProof/>
            <w:webHidden/>
          </w:rPr>
          <w:fldChar w:fldCharType="separate"/>
        </w:r>
        <w:r>
          <w:rPr>
            <w:noProof/>
            <w:webHidden/>
          </w:rPr>
          <w:t>155</w:t>
        </w:r>
        <w:r>
          <w:rPr>
            <w:noProof/>
            <w:webHidden/>
          </w:rPr>
          <w:fldChar w:fldCharType="end"/>
        </w:r>
      </w:hyperlink>
    </w:p>
    <w:p w14:paraId="7C561E1A"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76" w:history="1">
        <w:r w:rsidRPr="00992678">
          <w:rPr>
            <w:rStyle w:val="Hyperlink"/>
            <w:noProof/>
          </w:rPr>
          <w:t>Figure 136: MSG^DIALOG() API—Example 1: “DIERR” Portion of the ^TMP Global</w:t>
        </w:r>
        <w:r>
          <w:rPr>
            <w:noProof/>
            <w:webHidden/>
          </w:rPr>
          <w:tab/>
        </w:r>
        <w:r>
          <w:rPr>
            <w:noProof/>
            <w:webHidden/>
          </w:rPr>
          <w:fldChar w:fldCharType="begin"/>
        </w:r>
        <w:r>
          <w:rPr>
            <w:noProof/>
            <w:webHidden/>
          </w:rPr>
          <w:instrText xml:space="preserve"> PAGEREF _Toc480374676 \h </w:instrText>
        </w:r>
        <w:r>
          <w:rPr>
            <w:noProof/>
            <w:webHidden/>
          </w:rPr>
        </w:r>
        <w:r>
          <w:rPr>
            <w:noProof/>
            <w:webHidden/>
          </w:rPr>
          <w:fldChar w:fldCharType="separate"/>
        </w:r>
        <w:r>
          <w:rPr>
            <w:noProof/>
            <w:webHidden/>
          </w:rPr>
          <w:t>157</w:t>
        </w:r>
        <w:r>
          <w:rPr>
            <w:noProof/>
            <w:webHidden/>
          </w:rPr>
          <w:fldChar w:fldCharType="end"/>
        </w:r>
      </w:hyperlink>
    </w:p>
    <w:p w14:paraId="0ECDD17F"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77" w:history="1">
        <w:r w:rsidRPr="00992678">
          <w:rPr>
            <w:rStyle w:val="Hyperlink"/>
            <w:noProof/>
          </w:rPr>
          <w:t>Figure 137: MSG^DIALOG() API—Example 1: Input and Output</w:t>
        </w:r>
        <w:r>
          <w:rPr>
            <w:noProof/>
            <w:webHidden/>
          </w:rPr>
          <w:tab/>
        </w:r>
        <w:r>
          <w:rPr>
            <w:noProof/>
            <w:webHidden/>
          </w:rPr>
          <w:fldChar w:fldCharType="begin"/>
        </w:r>
        <w:r>
          <w:rPr>
            <w:noProof/>
            <w:webHidden/>
          </w:rPr>
          <w:instrText xml:space="preserve"> PAGEREF _Toc480374677 \h </w:instrText>
        </w:r>
        <w:r>
          <w:rPr>
            <w:noProof/>
            <w:webHidden/>
          </w:rPr>
        </w:r>
        <w:r>
          <w:rPr>
            <w:noProof/>
            <w:webHidden/>
          </w:rPr>
          <w:fldChar w:fldCharType="separate"/>
        </w:r>
        <w:r>
          <w:rPr>
            <w:noProof/>
            <w:webHidden/>
          </w:rPr>
          <w:t>157</w:t>
        </w:r>
        <w:r>
          <w:rPr>
            <w:noProof/>
            <w:webHidden/>
          </w:rPr>
          <w:fldChar w:fldCharType="end"/>
        </w:r>
      </w:hyperlink>
    </w:p>
    <w:p w14:paraId="08EAA6F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78" w:history="1">
        <w:r w:rsidRPr="00992678">
          <w:rPr>
            <w:rStyle w:val="Hyperlink"/>
            <w:noProof/>
          </w:rPr>
          <w:t>Figure 138: MSG^DIALOG() API—Example 2: Input</w:t>
        </w:r>
        <w:r>
          <w:rPr>
            <w:noProof/>
            <w:webHidden/>
          </w:rPr>
          <w:tab/>
        </w:r>
        <w:r>
          <w:rPr>
            <w:noProof/>
            <w:webHidden/>
          </w:rPr>
          <w:fldChar w:fldCharType="begin"/>
        </w:r>
        <w:r>
          <w:rPr>
            <w:noProof/>
            <w:webHidden/>
          </w:rPr>
          <w:instrText xml:space="preserve"> PAGEREF _Toc480374678 \h </w:instrText>
        </w:r>
        <w:r>
          <w:rPr>
            <w:noProof/>
            <w:webHidden/>
          </w:rPr>
        </w:r>
        <w:r>
          <w:rPr>
            <w:noProof/>
            <w:webHidden/>
          </w:rPr>
          <w:fldChar w:fldCharType="separate"/>
        </w:r>
        <w:r>
          <w:rPr>
            <w:noProof/>
            <w:webHidden/>
          </w:rPr>
          <w:t>157</w:t>
        </w:r>
        <w:r>
          <w:rPr>
            <w:noProof/>
            <w:webHidden/>
          </w:rPr>
          <w:fldChar w:fldCharType="end"/>
        </w:r>
      </w:hyperlink>
    </w:p>
    <w:p w14:paraId="2D14238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79" w:history="1">
        <w:r w:rsidRPr="00992678">
          <w:rPr>
            <w:rStyle w:val="Hyperlink"/>
            <w:noProof/>
          </w:rPr>
          <w:t>Figure 139: MSG^DIALOG() API—Example 2: Output</w:t>
        </w:r>
        <w:r>
          <w:rPr>
            <w:noProof/>
            <w:webHidden/>
          </w:rPr>
          <w:tab/>
        </w:r>
        <w:r>
          <w:rPr>
            <w:noProof/>
            <w:webHidden/>
          </w:rPr>
          <w:fldChar w:fldCharType="begin"/>
        </w:r>
        <w:r>
          <w:rPr>
            <w:noProof/>
            <w:webHidden/>
          </w:rPr>
          <w:instrText xml:space="preserve"> PAGEREF _Toc480374679 \h </w:instrText>
        </w:r>
        <w:r>
          <w:rPr>
            <w:noProof/>
            <w:webHidden/>
          </w:rPr>
        </w:r>
        <w:r>
          <w:rPr>
            <w:noProof/>
            <w:webHidden/>
          </w:rPr>
          <w:fldChar w:fldCharType="separate"/>
        </w:r>
        <w:r>
          <w:rPr>
            <w:noProof/>
            <w:webHidden/>
          </w:rPr>
          <w:t>157</w:t>
        </w:r>
        <w:r>
          <w:rPr>
            <w:noProof/>
            <w:webHidden/>
          </w:rPr>
          <w:fldChar w:fldCharType="end"/>
        </w:r>
      </w:hyperlink>
    </w:p>
    <w:p w14:paraId="78A4BF8C"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80" w:history="1">
        <w:r w:rsidRPr="00992678">
          <w:rPr>
            <w:rStyle w:val="Hyperlink"/>
            <w:noProof/>
          </w:rPr>
          <w:t>Figure 140: MSG^DIALOG() API—Example 3: Sample Local Array with Help Text Returned</w:t>
        </w:r>
        <w:r>
          <w:rPr>
            <w:noProof/>
            <w:webHidden/>
          </w:rPr>
          <w:tab/>
        </w:r>
        <w:r>
          <w:rPr>
            <w:noProof/>
            <w:webHidden/>
          </w:rPr>
          <w:fldChar w:fldCharType="begin"/>
        </w:r>
        <w:r>
          <w:rPr>
            <w:noProof/>
            <w:webHidden/>
          </w:rPr>
          <w:instrText xml:space="preserve"> PAGEREF _Toc480374680 \h </w:instrText>
        </w:r>
        <w:r>
          <w:rPr>
            <w:noProof/>
            <w:webHidden/>
          </w:rPr>
        </w:r>
        <w:r>
          <w:rPr>
            <w:noProof/>
            <w:webHidden/>
          </w:rPr>
          <w:fldChar w:fldCharType="separate"/>
        </w:r>
        <w:r>
          <w:rPr>
            <w:noProof/>
            <w:webHidden/>
          </w:rPr>
          <w:t>158</w:t>
        </w:r>
        <w:r>
          <w:rPr>
            <w:noProof/>
            <w:webHidden/>
          </w:rPr>
          <w:fldChar w:fldCharType="end"/>
        </w:r>
      </w:hyperlink>
    </w:p>
    <w:p w14:paraId="63554A3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81" w:history="1">
        <w:r w:rsidRPr="00992678">
          <w:rPr>
            <w:rStyle w:val="Hyperlink"/>
            <w:noProof/>
          </w:rPr>
          <w:t>Figure 141: MSG^DIALOG() API—Example 3: Input</w:t>
        </w:r>
        <w:r>
          <w:rPr>
            <w:noProof/>
            <w:webHidden/>
          </w:rPr>
          <w:tab/>
        </w:r>
        <w:r>
          <w:rPr>
            <w:noProof/>
            <w:webHidden/>
          </w:rPr>
          <w:fldChar w:fldCharType="begin"/>
        </w:r>
        <w:r>
          <w:rPr>
            <w:noProof/>
            <w:webHidden/>
          </w:rPr>
          <w:instrText xml:space="preserve"> PAGEREF _Toc480374681 \h </w:instrText>
        </w:r>
        <w:r>
          <w:rPr>
            <w:noProof/>
            <w:webHidden/>
          </w:rPr>
        </w:r>
        <w:r>
          <w:rPr>
            <w:noProof/>
            <w:webHidden/>
          </w:rPr>
          <w:fldChar w:fldCharType="separate"/>
        </w:r>
        <w:r>
          <w:rPr>
            <w:noProof/>
            <w:webHidden/>
          </w:rPr>
          <w:t>158</w:t>
        </w:r>
        <w:r>
          <w:rPr>
            <w:noProof/>
            <w:webHidden/>
          </w:rPr>
          <w:fldChar w:fldCharType="end"/>
        </w:r>
      </w:hyperlink>
    </w:p>
    <w:p w14:paraId="5A0C9FC1"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82" w:history="1">
        <w:r w:rsidRPr="00992678">
          <w:rPr>
            <w:rStyle w:val="Hyperlink"/>
            <w:noProof/>
          </w:rPr>
          <w:t>Figure 142: FIND^DIC() API—Example 1: Input and Output</w:t>
        </w:r>
        <w:r>
          <w:rPr>
            <w:noProof/>
            <w:webHidden/>
          </w:rPr>
          <w:tab/>
        </w:r>
        <w:r>
          <w:rPr>
            <w:noProof/>
            <w:webHidden/>
          </w:rPr>
          <w:fldChar w:fldCharType="begin"/>
        </w:r>
        <w:r>
          <w:rPr>
            <w:noProof/>
            <w:webHidden/>
          </w:rPr>
          <w:instrText xml:space="preserve"> PAGEREF _Toc480374682 \h </w:instrText>
        </w:r>
        <w:r>
          <w:rPr>
            <w:noProof/>
            <w:webHidden/>
          </w:rPr>
        </w:r>
        <w:r>
          <w:rPr>
            <w:noProof/>
            <w:webHidden/>
          </w:rPr>
          <w:fldChar w:fldCharType="separate"/>
        </w:r>
        <w:r>
          <w:rPr>
            <w:noProof/>
            <w:webHidden/>
          </w:rPr>
          <w:t>172</w:t>
        </w:r>
        <w:r>
          <w:rPr>
            <w:noProof/>
            <w:webHidden/>
          </w:rPr>
          <w:fldChar w:fldCharType="end"/>
        </w:r>
      </w:hyperlink>
    </w:p>
    <w:p w14:paraId="31599A6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83" w:history="1">
        <w:r w:rsidRPr="00992678">
          <w:rPr>
            <w:rStyle w:val="Hyperlink"/>
            <w:noProof/>
          </w:rPr>
          <w:t>Figure 143: FIND^DIC() API—Example 2: Input and Output</w:t>
        </w:r>
        <w:r>
          <w:rPr>
            <w:noProof/>
            <w:webHidden/>
          </w:rPr>
          <w:tab/>
        </w:r>
        <w:r>
          <w:rPr>
            <w:noProof/>
            <w:webHidden/>
          </w:rPr>
          <w:fldChar w:fldCharType="begin"/>
        </w:r>
        <w:r>
          <w:rPr>
            <w:noProof/>
            <w:webHidden/>
          </w:rPr>
          <w:instrText xml:space="preserve"> PAGEREF _Toc480374683 \h </w:instrText>
        </w:r>
        <w:r>
          <w:rPr>
            <w:noProof/>
            <w:webHidden/>
          </w:rPr>
        </w:r>
        <w:r>
          <w:rPr>
            <w:noProof/>
            <w:webHidden/>
          </w:rPr>
          <w:fldChar w:fldCharType="separate"/>
        </w:r>
        <w:r>
          <w:rPr>
            <w:noProof/>
            <w:webHidden/>
          </w:rPr>
          <w:t>172</w:t>
        </w:r>
        <w:r>
          <w:rPr>
            <w:noProof/>
            <w:webHidden/>
          </w:rPr>
          <w:fldChar w:fldCharType="end"/>
        </w:r>
      </w:hyperlink>
    </w:p>
    <w:p w14:paraId="55858C2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84" w:history="1">
        <w:r w:rsidRPr="00992678">
          <w:rPr>
            <w:rStyle w:val="Hyperlink"/>
            <w:noProof/>
          </w:rPr>
          <w:t>Figure 144: FIND^DIC() API—Example 3: Input and Output</w:t>
        </w:r>
        <w:r>
          <w:rPr>
            <w:noProof/>
            <w:webHidden/>
          </w:rPr>
          <w:tab/>
        </w:r>
        <w:r>
          <w:rPr>
            <w:noProof/>
            <w:webHidden/>
          </w:rPr>
          <w:fldChar w:fldCharType="begin"/>
        </w:r>
        <w:r>
          <w:rPr>
            <w:noProof/>
            <w:webHidden/>
          </w:rPr>
          <w:instrText xml:space="preserve"> PAGEREF _Toc480374684 \h </w:instrText>
        </w:r>
        <w:r>
          <w:rPr>
            <w:noProof/>
            <w:webHidden/>
          </w:rPr>
        </w:r>
        <w:r>
          <w:rPr>
            <w:noProof/>
            <w:webHidden/>
          </w:rPr>
          <w:fldChar w:fldCharType="separate"/>
        </w:r>
        <w:r>
          <w:rPr>
            <w:noProof/>
            <w:webHidden/>
          </w:rPr>
          <w:t>173</w:t>
        </w:r>
        <w:r>
          <w:rPr>
            <w:noProof/>
            <w:webHidden/>
          </w:rPr>
          <w:fldChar w:fldCharType="end"/>
        </w:r>
      </w:hyperlink>
    </w:p>
    <w:p w14:paraId="7F5F98F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85" w:history="1">
        <w:r w:rsidRPr="00992678">
          <w:rPr>
            <w:rStyle w:val="Hyperlink"/>
            <w:noProof/>
          </w:rPr>
          <w:t>Figure 145: FIND^DIC() API—Example 4: Input and Output</w:t>
        </w:r>
        <w:r>
          <w:rPr>
            <w:noProof/>
            <w:webHidden/>
          </w:rPr>
          <w:tab/>
        </w:r>
        <w:r>
          <w:rPr>
            <w:noProof/>
            <w:webHidden/>
          </w:rPr>
          <w:fldChar w:fldCharType="begin"/>
        </w:r>
        <w:r>
          <w:rPr>
            <w:noProof/>
            <w:webHidden/>
          </w:rPr>
          <w:instrText xml:space="preserve"> PAGEREF _Toc480374685 \h </w:instrText>
        </w:r>
        <w:r>
          <w:rPr>
            <w:noProof/>
            <w:webHidden/>
          </w:rPr>
        </w:r>
        <w:r>
          <w:rPr>
            <w:noProof/>
            <w:webHidden/>
          </w:rPr>
          <w:fldChar w:fldCharType="separate"/>
        </w:r>
        <w:r>
          <w:rPr>
            <w:noProof/>
            <w:webHidden/>
          </w:rPr>
          <w:t>173</w:t>
        </w:r>
        <w:r>
          <w:rPr>
            <w:noProof/>
            <w:webHidden/>
          </w:rPr>
          <w:fldChar w:fldCharType="end"/>
        </w:r>
      </w:hyperlink>
    </w:p>
    <w:p w14:paraId="117C879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86" w:history="1">
        <w:r w:rsidRPr="00992678">
          <w:rPr>
            <w:rStyle w:val="Hyperlink"/>
            <w:noProof/>
          </w:rPr>
          <w:t>Figure 146: FIND^DIC() API—Example 5: Input and Output</w:t>
        </w:r>
        <w:r>
          <w:rPr>
            <w:noProof/>
            <w:webHidden/>
          </w:rPr>
          <w:tab/>
        </w:r>
        <w:r>
          <w:rPr>
            <w:noProof/>
            <w:webHidden/>
          </w:rPr>
          <w:fldChar w:fldCharType="begin"/>
        </w:r>
        <w:r>
          <w:rPr>
            <w:noProof/>
            <w:webHidden/>
          </w:rPr>
          <w:instrText xml:space="preserve"> PAGEREF _Toc480374686 \h </w:instrText>
        </w:r>
        <w:r>
          <w:rPr>
            <w:noProof/>
            <w:webHidden/>
          </w:rPr>
        </w:r>
        <w:r>
          <w:rPr>
            <w:noProof/>
            <w:webHidden/>
          </w:rPr>
          <w:fldChar w:fldCharType="separate"/>
        </w:r>
        <w:r>
          <w:rPr>
            <w:noProof/>
            <w:webHidden/>
          </w:rPr>
          <w:t>174</w:t>
        </w:r>
        <w:r>
          <w:rPr>
            <w:noProof/>
            <w:webHidden/>
          </w:rPr>
          <w:fldChar w:fldCharType="end"/>
        </w:r>
      </w:hyperlink>
    </w:p>
    <w:p w14:paraId="716B4EF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87" w:history="1">
        <w:r w:rsidRPr="00992678">
          <w:rPr>
            <w:rStyle w:val="Hyperlink"/>
            <w:noProof/>
          </w:rPr>
          <w:t>Figure 147: FIND^DIC() API—Example 5: Input with “B” Flag and Output</w:t>
        </w:r>
        <w:r>
          <w:rPr>
            <w:noProof/>
            <w:webHidden/>
          </w:rPr>
          <w:tab/>
        </w:r>
        <w:r>
          <w:rPr>
            <w:noProof/>
            <w:webHidden/>
          </w:rPr>
          <w:fldChar w:fldCharType="begin"/>
        </w:r>
        <w:r>
          <w:rPr>
            <w:noProof/>
            <w:webHidden/>
          </w:rPr>
          <w:instrText xml:space="preserve"> PAGEREF _Toc480374687 \h </w:instrText>
        </w:r>
        <w:r>
          <w:rPr>
            <w:noProof/>
            <w:webHidden/>
          </w:rPr>
        </w:r>
        <w:r>
          <w:rPr>
            <w:noProof/>
            <w:webHidden/>
          </w:rPr>
          <w:fldChar w:fldCharType="separate"/>
        </w:r>
        <w:r>
          <w:rPr>
            <w:noProof/>
            <w:webHidden/>
          </w:rPr>
          <w:t>174</w:t>
        </w:r>
        <w:r>
          <w:rPr>
            <w:noProof/>
            <w:webHidden/>
          </w:rPr>
          <w:fldChar w:fldCharType="end"/>
        </w:r>
      </w:hyperlink>
    </w:p>
    <w:p w14:paraId="3CC0B3F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88" w:history="1">
        <w:r w:rsidRPr="00992678">
          <w:rPr>
            <w:rStyle w:val="Hyperlink"/>
            <w:noProof/>
          </w:rPr>
          <w:t>Figure 148: FIND^DIC() API—Example 6: Input with “T” Lookup Value and Output</w:t>
        </w:r>
        <w:r>
          <w:rPr>
            <w:noProof/>
            <w:webHidden/>
          </w:rPr>
          <w:tab/>
        </w:r>
        <w:r>
          <w:rPr>
            <w:noProof/>
            <w:webHidden/>
          </w:rPr>
          <w:fldChar w:fldCharType="begin"/>
        </w:r>
        <w:r>
          <w:rPr>
            <w:noProof/>
            <w:webHidden/>
          </w:rPr>
          <w:instrText xml:space="preserve"> PAGEREF _Toc480374688 \h </w:instrText>
        </w:r>
        <w:r>
          <w:rPr>
            <w:noProof/>
            <w:webHidden/>
          </w:rPr>
        </w:r>
        <w:r>
          <w:rPr>
            <w:noProof/>
            <w:webHidden/>
          </w:rPr>
          <w:fldChar w:fldCharType="separate"/>
        </w:r>
        <w:r>
          <w:rPr>
            <w:noProof/>
            <w:webHidden/>
          </w:rPr>
          <w:t>175</w:t>
        </w:r>
        <w:r>
          <w:rPr>
            <w:noProof/>
            <w:webHidden/>
          </w:rPr>
          <w:fldChar w:fldCharType="end"/>
        </w:r>
      </w:hyperlink>
    </w:p>
    <w:p w14:paraId="47C4F5F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89" w:history="1">
        <w:r w:rsidRPr="00992678">
          <w:rPr>
            <w:rStyle w:val="Hyperlink"/>
            <w:noProof/>
          </w:rPr>
          <w:t>Figure 149: FIND^DIC() API—Example 6: Input with “B” and “BS5” Lookup Values and Output</w:t>
        </w:r>
        <w:r>
          <w:rPr>
            <w:noProof/>
            <w:webHidden/>
          </w:rPr>
          <w:tab/>
        </w:r>
        <w:r>
          <w:rPr>
            <w:noProof/>
            <w:webHidden/>
          </w:rPr>
          <w:fldChar w:fldCharType="begin"/>
        </w:r>
        <w:r>
          <w:rPr>
            <w:noProof/>
            <w:webHidden/>
          </w:rPr>
          <w:instrText xml:space="preserve"> PAGEREF _Toc480374689 \h </w:instrText>
        </w:r>
        <w:r>
          <w:rPr>
            <w:noProof/>
            <w:webHidden/>
          </w:rPr>
        </w:r>
        <w:r>
          <w:rPr>
            <w:noProof/>
            <w:webHidden/>
          </w:rPr>
          <w:fldChar w:fldCharType="separate"/>
        </w:r>
        <w:r>
          <w:rPr>
            <w:noProof/>
            <w:webHidden/>
          </w:rPr>
          <w:t>175</w:t>
        </w:r>
        <w:r>
          <w:rPr>
            <w:noProof/>
            <w:webHidden/>
          </w:rPr>
          <w:fldChar w:fldCharType="end"/>
        </w:r>
      </w:hyperlink>
    </w:p>
    <w:p w14:paraId="6A1C68B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90" w:history="1">
        <w:r w:rsidRPr="00992678">
          <w:rPr>
            <w:rStyle w:val="Hyperlink"/>
            <w:noProof/>
          </w:rPr>
          <w:t>Figure 150: $$FIND1^DIC() API—Example 1: Input and Output</w:t>
        </w:r>
        <w:r>
          <w:rPr>
            <w:noProof/>
            <w:webHidden/>
          </w:rPr>
          <w:tab/>
        </w:r>
        <w:r>
          <w:rPr>
            <w:noProof/>
            <w:webHidden/>
          </w:rPr>
          <w:fldChar w:fldCharType="begin"/>
        </w:r>
        <w:r>
          <w:rPr>
            <w:noProof/>
            <w:webHidden/>
          </w:rPr>
          <w:instrText xml:space="preserve"> PAGEREF _Toc480374690 \h </w:instrText>
        </w:r>
        <w:r>
          <w:rPr>
            <w:noProof/>
            <w:webHidden/>
          </w:rPr>
        </w:r>
        <w:r>
          <w:rPr>
            <w:noProof/>
            <w:webHidden/>
          </w:rPr>
          <w:fldChar w:fldCharType="separate"/>
        </w:r>
        <w:r>
          <w:rPr>
            <w:noProof/>
            <w:webHidden/>
          </w:rPr>
          <w:t>186</w:t>
        </w:r>
        <w:r>
          <w:rPr>
            <w:noProof/>
            <w:webHidden/>
          </w:rPr>
          <w:fldChar w:fldCharType="end"/>
        </w:r>
      </w:hyperlink>
    </w:p>
    <w:p w14:paraId="5EE9C42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91" w:history="1">
        <w:r w:rsidRPr="00992678">
          <w:rPr>
            <w:rStyle w:val="Hyperlink"/>
            <w:noProof/>
          </w:rPr>
          <w:t>Figure 151: $$FIND1^DIC() API—Example 2: Input and Output</w:t>
        </w:r>
        <w:r>
          <w:rPr>
            <w:noProof/>
            <w:webHidden/>
          </w:rPr>
          <w:tab/>
        </w:r>
        <w:r>
          <w:rPr>
            <w:noProof/>
            <w:webHidden/>
          </w:rPr>
          <w:fldChar w:fldCharType="begin"/>
        </w:r>
        <w:r>
          <w:rPr>
            <w:noProof/>
            <w:webHidden/>
          </w:rPr>
          <w:instrText xml:space="preserve"> PAGEREF _Toc480374691 \h </w:instrText>
        </w:r>
        <w:r>
          <w:rPr>
            <w:noProof/>
            <w:webHidden/>
          </w:rPr>
        </w:r>
        <w:r>
          <w:rPr>
            <w:noProof/>
            <w:webHidden/>
          </w:rPr>
          <w:fldChar w:fldCharType="separate"/>
        </w:r>
        <w:r>
          <w:rPr>
            <w:noProof/>
            <w:webHidden/>
          </w:rPr>
          <w:t>186</w:t>
        </w:r>
        <w:r>
          <w:rPr>
            <w:noProof/>
            <w:webHidden/>
          </w:rPr>
          <w:fldChar w:fldCharType="end"/>
        </w:r>
      </w:hyperlink>
    </w:p>
    <w:p w14:paraId="4916717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92" w:history="1">
        <w:r w:rsidRPr="00992678">
          <w:rPr>
            <w:rStyle w:val="Hyperlink"/>
            <w:noProof/>
          </w:rPr>
          <w:t>Figure 152: $$FIND1^DIC() API—Example 3: Input and Output</w:t>
        </w:r>
        <w:r>
          <w:rPr>
            <w:noProof/>
            <w:webHidden/>
          </w:rPr>
          <w:tab/>
        </w:r>
        <w:r>
          <w:rPr>
            <w:noProof/>
            <w:webHidden/>
          </w:rPr>
          <w:fldChar w:fldCharType="begin"/>
        </w:r>
        <w:r>
          <w:rPr>
            <w:noProof/>
            <w:webHidden/>
          </w:rPr>
          <w:instrText xml:space="preserve"> PAGEREF _Toc480374692 \h </w:instrText>
        </w:r>
        <w:r>
          <w:rPr>
            <w:noProof/>
            <w:webHidden/>
          </w:rPr>
        </w:r>
        <w:r>
          <w:rPr>
            <w:noProof/>
            <w:webHidden/>
          </w:rPr>
          <w:fldChar w:fldCharType="separate"/>
        </w:r>
        <w:r>
          <w:rPr>
            <w:noProof/>
            <w:webHidden/>
          </w:rPr>
          <w:t>187</w:t>
        </w:r>
        <w:r>
          <w:rPr>
            <w:noProof/>
            <w:webHidden/>
          </w:rPr>
          <w:fldChar w:fldCharType="end"/>
        </w:r>
      </w:hyperlink>
    </w:p>
    <w:p w14:paraId="7D0CD57F"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93" w:history="1">
        <w:r w:rsidRPr="00992678">
          <w:rPr>
            <w:rStyle w:val="Hyperlink"/>
            <w:noProof/>
          </w:rPr>
          <w:t>Figure 153: $$FIND1^DIC() API—Example 4: Input and Output: Failure</w:t>
        </w:r>
        <w:r>
          <w:rPr>
            <w:noProof/>
            <w:webHidden/>
          </w:rPr>
          <w:tab/>
        </w:r>
        <w:r>
          <w:rPr>
            <w:noProof/>
            <w:webHidden/>
          </w:rPr>
          <w:fldChar w:fldCharType="begin"/>
        </w:r>
        <w:r>
          <w:rPr>
            <w:noProof/>
            <w:webHidden/>
          </w:rPr>
          <w:instrText xml:space="preserve"> PAGEREF _Toc480374693 \h </w:instrText>
        </w:r>
        <w:r>
          <w:rPr>
            <w:noProof/>
            <w:webHidden/>
          </w:rPr>
        </w:r>
        <w:r>
          <w:rPr>
            <w:noProof/>
            <w:webHidden/>
          </w:rPr>
          <w:fldChar w:fldCharType="separate"/>
        </w:r>
        <w:r>
          <w:rPr>
            <w:noProof/>
            <w:webHidden/>
          </w:rPr>
          <w:t>187</w:t>
        </w:r>
        <w:r>
          <w:rPr>
            <w:noProof/>
            <w:webHidden/>
          </w:rPr>
          <w:fldChar w:fldCharType="end"/>
        </w:r>
      </w:hyperlink>
    </w:p>
    <w:p w14:paraId="70676A76"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94" w:history="1">
        <w:r w:rsidRPr="00992678">
          <w:rPr>
            <w:rStyle w:val="Hyperlink"/>
            <w:noProof/>
          </w:rPr>
          <w:t>Figure 154: $$FIND1^DIC() API—Example 1: Input and Output: Success</w:t>
        </w:r>
        <w:r>
          <w:rPr>
            <w:noProof/>
            <w:webHidden/>
          </w:rPr>
          <w:tab/>
        </w:r>
        <w:r>
          <w:rPr>
            <w:noProof/>
            <w:webHidden/>
          </w:rPr>
          <w:fldChar w:fldCharType="begin"/>
        </w:r>
        <w:r>
          <w:rPr>
            <w:noProof/>
            <w:webHidden/>
          </w:rPr>
          <w:instrText xml:space="preserve"> PAGEREF _Toc480374694 \h </w:instrText>
        </w:r>
        <w:r>
          <w:rPr>
            <w:noProof/>
            <w:webHidden/>
          </w:rPr>
        </w:r>
        <w:r>
          <w:rPr>
            <w:noProof/>
            <w:webHidden/>
          </w:rPr>
          <w:fldChar w:fldCharType="separate"/>
        </w:r>
        <w:r>
          <w:rPr>
            <w:noProof/>
            <w:webHidden/>
          </w:rPr>
          <w:t>187</w:t>
        </w:r>
        <w:r>
          <w:rPr>
            <w:noProof/>
            <w:webHidden/>
          </w:rPr>
          <w:fldChar w:fldCharType="end"/>
        </w:r>
      </w:hyperlink>
    </w:p>
    <w:p w14:paraId="4A6C1E56"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95" w:history="1">
        <w:r w:rsidRPr="00992678">
          <w:rPr>
            <w:rStyle w:val="Hyperlink"/>
            <w:noProof/>
          </w:rPr>
          <w:t>Figure 155: LIST^DIC() API—Example 1: Input and Output</w:t>
        </w:r>
        <w:r>
          <w:rPr>
            <w:noProof/>
            <w:webHidden/>
          </w:rPr>
          <w:tab/>
        </w:r>
        <w:r>
          <w:rPr>
            <w:noProof/>
            <w:webHidden/>
          </w:rPr>
          <w:fldChar w:fldCharType="begin"/>
        </w:r>
        <w:r>
          <w:rPr>
            <w:noProof/>
            <w:webHidden/>
          </w:rPr>
          <w:instrText xml:space="preserve"> PAGEREF _Toc480374695 \h </w:instrText>
        </w:r>
        <w:r>
          <w:rPr>
            <w:noProof/>
            <w:webHidden/>
          </w:rPr>
        </w:r>
        <w:r>
          <w:rPr>
            <w:noProof/>
            <w:webHidden/>
          </w:rPr>
          <w:fldChar w:fldCharType="separate"/>
        </w:r>
        <w:r>
          <w:rPr>
            <w:noProof/>
            <w:webHidden/>
          </w:rPr>
          <w:t>205</w:t>
        </w:r>
        <w:r>
          <w:rPr>
            <w:noProof/>
            <w:webHidden/>
          </w:rPr>
          <w:fldChar w:fldCharType="end"/>
        </w:r>
      </w:hyperlink>
    </w:p>
    <w:p w14:paraId="30D4B19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96" w:history="1">
        <w:r w:rsidRPr="00992678">
          <w:rPr>
            <w:rStyle w:val="Hyperlink"/>
            <w:noProof/>
          </w:rPr>
          <w:t>Figure 156: LIST^DIC() API—Example 2: Input and Output</w:t>
        </w:r>
        <w:r>
          <w:rPr>
            <w:noProof/>
            <w:webHidden/>
          </w:rPr>
          <w:tab/>
        </w:r>
        <w:r>
          <w:rPr>
            <w:noProof/>
            <w:webHidden/>
          </w:rPr>
          <w:fldChar w:fldCharType="begin"/>
        </w:r>
        <w:r>
          <w:rPr>
            <w:noProof/>
            <w:webHidden/>
          </w:rPr>
          <w:instrText xml:space="preserve"> PAGEREF _Toc480374696 \h </w:instrText>
        </w:r>
        <w:r>
          <w:rPr>
            <w:noProof/>
            <w:webHidden/>
          </w:rPr>
        </w:r>
        <w:r>
          <w:rPr>
            <w:noProof/>
            <w:webHidden/>
          </w:rPr>
          <w:fldChar w:fldCharType="separate"/>
        </w:r>
        <w:r>
          <w:rPr>
            <w:noProof/>
            <w:webHidden/>
          </w:rPr>
          <w:t>205</w:t>
        </w:r>
        <w:r>
          <w:rPr>
            <w:noProof/>
            <w:webHidden/>
          </w:rPr>
          <w:fldChar w:fldCharType="end"/>
        </w:r>
      </w:hyperlink>
    </w:p>
    <w:p w14:paraId="6AAED536"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97" w:history="1">
        <w:r w:rsidRPr="00992678">
          <w:rPr>
            <w:rStyle w:val="Hyperlink"/>
            <w:noProof/>
          </w:rPr>
          <w:t>Figure 157: LIST^DIC() API—Example 3: Input and Output</w:t>
        </w:r>
        <w:r>
          <w:rPr>
            <w:noProof/>
            <w:webHidden/>
          </w:rPr>
          <w:tab/>
        </w:r>
        <w:r>
          <w:rPr>
            <w:noProof/>
            <w:webHidden/>
          </w:rPr>
          <w:fldChar w:fldCharType="begin"/>
        </w:r>
        <w:r>
          <w:rPr>
            <w:noProof/>
            <w:webHidden/>
          </w:rPr>
          <w:instrText xml:space="preserve"> PAGEREF _Toc480374697 \h </w:instrText>
        </w:r>
        <w:r>
          <w:rPr>
            <w:noProof/>
            <w:webHidden/>
          </w:rPr>
        </w:r>
        <w:r>
          <w:rPr>
            <w:noProof/>
            <w:webHidden/>
          </w:rPr>
          <w:fldChar w:fldCharType="separate"/>
        </w:r>
        <w:r>
          <w:rPr>
            <w:noProof/>
            <w:webHidden/>
          </w:rPr>
          <w:t>206</w:t>
        </w:r>
        <w:r>
          <w:rPr>
            <w:noProof/>
            <w:webHidden/>
          </w:rPr>
          <w:fldChar w:fldCharType="end"/>
        </w:r>
      </w:hyperlink>
    </w:p>
    <w:p w14:paraId="50365826"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98" w:history="1">
        <w:r w:rsidRPr="00992678">
          <w:rPr>
            <w:rStyle w:val="Hyperlink"/>
            <w:noProof/>
          </w:rPr>
          <w:t>Figure 158: LIST^DIC() API—Example 4: Input and Output</w:t>
        </w:r>
        <w:r>
          <w:rPr>
            <w:noProof/>
            <w:webHidden/>
          </w:rPr>
          <w:tab/>
        </w:r>
        <w:r>
          <w:rPr>
            <w:noProof/>
            <w:webHidden/>
          </w:rPr>
          <w:fldChar w:fldCharType="begin"/>
        </w:r>
        <w:r>
          <w:rPr>
            <w:noProof/>
            <w:webHidden/>
          </w:rPr>
          <w:instrText xml:space="preserve"> PAGEREF _Toc480374698 \h </w:instrText>
        </w:r>
        <w:r>
          <w:rPr>
            <w:noProof/>
            <w:webHidden/>
          </w:rPr>
        </w:r>
        <w:r>
          <w:rPr>
            <w:noProof/>
            <w:webHidden/>
          </w:rPr>
          <w:fldChar w:fldCharType="separate"/>
        </w:r>
        <w:r>
          <w:rPr>
            <w:noProof/>
            <w:webHidden/>
          </w:rPr>
          <w:t>207</w:t>
        </w:r>
        <w:r>
          <w:rPr>
            <w:noProof/>
            <w:webHidden/>
          </w:rPr>
          <w:fldChar w:fldCharType="end"/>
        </w:r>
      </w:hyperlink>
    </w:p>
    <w:p w14:paraId="4FE09A5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699" w:history="1">
        <w:r w:rsidRPr="00992678">
          <w:rPr>
            <w:rStyle w:val="Hyperlink"/>
            <w:noProof/>
          </w:rPr>
          <w:t>Figure 159: LIST^DIC() API—Example 5: Input and Output</w:t>
        </w:r>
        <w:r>
          <w:rPr>
            <w:noProof/>
            <w:webHidden/>
          </w:rPr>
          <w:tab/>
        </w:r>
        <w:r>
          <w:rPr>
            <w:noProof/>
            <w:webHidden/>
          </w:rPr>
          <w:fldChar w:fldCharType="begin"/>
        </w:r>
        <w:r>
          <w:rPr>
            <w:noProof/>
            <w:webHidden/>
          </w:rPr>
          <w:instrText xml:space="preserve"> PAGEREF _Toc480374699 \h </w:instrText>
        </w:r>
        <w:r>
          <w:rPr>
            <w:noProof/>
            <w:webHidden/>
          </w:rPr>
        </w:r>
        <w:r>
          <w:rPr>
            <w:noProof/>
            <w:webHidden/>
          </w:rPr>
          <w:fldChar w:fldCharType="separate"/>
        </w:r>
        <w:r>
          <w:rPr>
            <w:noProof/>
            <w:webHidden/>
          </w:rPr>
          <w:t>208</w:t>
        </w:r>
        <w:r>
          <w:rPr>
            <w:noProof/>
            <w:webHidden/>
          </w:rPr>
          <w:fldChar w:fldCharType="end"/>
        </w:r>
      </w:hyperlink>
    </w:p>
    <w:p w14:paraId="768E1B6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00" w:history="1">
        <w:r w:rsidRPr="00992678">
          <w:rPr>
            <w:rStyle w:val="Hyperlink"/>
            <w:noProof/>
          </w:rPr>
          <w:t>Figure 160: FIELD^DID() API—Example: Input and Output</w:t>
        </w:r>
        <w:r>
          <w:rPr>
            <w:noProof/>
            <w:webHidden/>
          </w:rPr>
          <w:tab/>
        </w:r>
        <w:r>
          <w:rPr>
            <w:noProof/>
            <w:webHidden/>
          </w:rPr>
          <w:fldChar w:fldCharType="begin"/>
        </w:r>
        <w:r>
          <w:rPr>
            <w:noProof/>
            <w:webHidden/>
          </w:rPr>
          <w:instrText xml:space="preserve"> PAGEREF _Toc480374700 \h </w:instrText>
        </w:r>
        <w:r>
          <w:rPr>
            <w:noProof/>
            <w:webHidden/>
          </w:rPr>
        </w:r>
        <w:r>
          <w:rPr>
            <w:noProof/>
            <w:webHidden/>
          </w:rPr>
          <w:fldChar w:fldCharType="separate"/>
        </w:r>
        <w:r>
          <w:rPr>
            <w:noProof/>
            <w:webHidden/>
          </w:rPr>
          <w:t>211</w:t>
        </w:r>
        <w:r>
          <w:rPr>
            <w:noProof/>
            <w:webHidden/>
          </w:rPr>
          <w:fldChar w:fldCharType="end"/>
        </w:r>
      </w:hyperlink>
    </w:p>
    <w:p w14:paraId="44BF0F4C"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01" w:history="1">
        <w:r w:rsidRPr="00992678">
          <w:rPr>
            <w:rStyle w:val="Hyperlink"/>
            <w:noProof/>
          </w:rPr>
          <w:t>Figure 161: FIELDLST^DID() API—Example: Input and Output</w:t>
        </w:r>
        <w:r>
          <w:rPr>
            <w:noProof/>
            <w:webHidden/>
          </w:rPr>
          <w:tab/>
        </w:r>
        <w:r>
          <w:rPr>
            <w:noProof/>
            <w:webHidden/>
          </w:rPr>
          <w:fldChar w:fldCharType="begin"/>
        </w:r>
        <w:r>
          <w:rPr>
            <w:noProof/>
            <w:webHidden/>
          </w:rPr>
          <w:instrText xml:space="preserve"> PAGEREF _Toc480374701 \h </w:instrText>
        </w:r>
        <w:r>
          <w:rPr>
            <w:noProof/>
            <w:webHidden/>
          </w:rPr>
        </w:r>
        <w:r>
          <w:rPr>
            <w:noProof/>
            <w:webHidden/>
          </w:rPr>
          <w:fldChar w:fldCharType="separate"/>
        </w:r>
        <w:r>
          <w:rPr>
            <w:noProof/>
            <w:webHidden/>
          </w:rPr>
          <w:t>212</w:t>
        </w:r>
        <w:r>
          <w:rPr>
            <w:noProof/>
            <w:webHidden/>
          </w:rPr>
          <w:fldChar w:fldCharType="end"/>
        </w:r>
      </w:hyperlink>
    </w:p>
    <w:p w14:paraId="70BAA342"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02" w:history="1">
        <w:r w:rsidRPr="00992678">
          <w:rPr>
            <w:rStyle w:val="Hyperlink"/>
            <w:noProof/>
          </w:rPr>
          <w:t>Figure 162: FILE^DID() API—Example: Input and Output</w:t>
        </w:r>
        <w:r>
          <w:rPr>
            <w:noProof/>
            <w:webHidden/>
          </w:rPr>
          <w:tab/>
        </w:r>
        <w:r>
          <w:rPr>
            <w:noProof/>
            <w:webHidden/>
          </w:rPr>
          <w:fldChar w:fldCharType="begin"/>
        </w:r>
        <w:r>
          <w:rPr>
            <w:noProof/>
            <w:webHidden/>
          </w:rPr>
          <w:instrText xml:space="preserve"> PAGEREF _Toc480374702 \h </w:instrText>
        </w:r>
        <w:r>
          <w:rPr>
            <w:noProof/>
            <w:webHidden/>
          </w:rPr>
        </w:r>
        <w:r>
          <w:rPr>
            <w:noProof/>
            <w:webHidden/>
          </w:rPr>
          <w:fldChar w:fldCharType="separate"/>
        </w:r>
        <w:r>
          <w:rPr>
            <w:noProof/>
            <w:webHidden/>
          </w:rPr>
          <w:t>214</w:t>
        </w:r>
        <w:r>
          <w:rPr>
            <w:noProof/>
            <w:webHidden/>
          </w:rPr>
          <w:fldChar w:fldCharType="end"/>
        </w:r>
      </w:hyperlink>
    </w:p>
    <w:p w14:paraId="43161436"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03" w:history="1">
        <w:r w:rsidRPr="00992678">
          <w:rPr>
            <w:rStyle w:val="Hyperlink"/>
            <w:noProof/>
          </w:rPr>
          <w:t>Figure 163: FILELST^DID() API—Example: Input and Output</w:t>
        </w:r>
        <w:r>
          <w:rPr>
            <w:noProof/>
            <w:webHidden/>
          </w:rPr>
          <w:tab/>
        </w:r>
        <w:r>
          <w:rPr>
            <w:noProof/>
            <w:webHidden/>
          </w:rPr>
          <w:fldChar w:fldCharType="begin"/>
        </w:r>
        <w:r>
          <w:rPr>
            <w:noProof/>
            <w:webHidden/>
          </w:rPr>
          <w:instrText xml:space="preserve"> PAGEREF _Toc480374703 \h </w:instrText>
        </w:r>
        <w:r>
          <w:rPr>
            <w:noProof/>
            <w:webHidden/>
          </w:rPr>
        </w:r>
        <w:r>
          <w:rPr>
            <w:noProof/>
            <w:webHidden/>
          </w:rPr>
          <w:fldChar w:fldCharType="separate"/>
        </w:r>
        <w:r>
          <w:rPr>
            <w:noProof/>
            <w:webHidden/>
          </w:rPr>
          <w:t>215</w:t>
        </w:r>
        <w:r>
          <w:rPr>
            <w:noProof/>
            <w:webHidden/>
          </w:rPr>
          <w:fldChar w:fldCharType="end"/>
        </w:r>
      </w:hyperlink>
    </w:p>
    <w:p w14:paraId="4112316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04" w:history="1">
        <w:r w:rsidRPr="00992678">
          <w:rPr>
            <w:rStyle w:val="Hyperlink"/>
            <w:noProof/>
          </w:rPr>
          <w:t>Figure 164: $$GET1^DID() API—Example 1: Input and Output</w:t>
        </w:r>
        <w:r>
          <w:rPr>
            <w:noProof/>
            <w:webHidden/>
          </w:rPr>
          <w:tab/>
        </w:r>
        <w:r>
          <w:rPr>
            <w:noProof/>
            <w:webHidden/>
          </w:rPr>
          <w:fldChar w:fldCharType="begin"/>
        </w:r>
        <w:r>
          <w:rPr>
            <w:noProof/>
            <w:webHidden/>
          </w:rPr>
          <w:instrText xml:space="preserve"> PAGEREF _Toc480374704 \h </w:instrText>
        </w:r>
        <w:r>
          <w:rPr>
            <w:noProof/>
            <w:webHidden/>
          </w:rPr>
        </w:r>
        <w:r>
          <w:rPr>
            <w:noProof/>
            <w:webHidden/>
          </w:rPr>
          <w:fldChar w:fldCharType="separate"/>
        </w:r>
        <w:r>
          <w:rPr>
            <w:noProof/>
            <w:webHidden/>
          </w:rPr>
          <w:t>216</w:t>
        </w:r>
        <w:r>
          <w:rPr>
            <w:noProof/>
            <w:webHidden/>
          </w:rPr>
          <w:fldChar w:fldCharType="end"/>
        </w:r>
      </w:hyperlink>
    </w:p>
    <w:p w14:paraId="71FE622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05" w:history="1">
        <w:r w:rsidRPr="00992678">
          <w:rPr>
            <w:rStyle w:val="Hyperlink"/>
            <w:noProof/>
          </w:rPr>
          <w:t>Figure 165: $$GET1^DID() API—Example 2: Input and Output</w:t>
        </w:r>
        <w:r>
          <w:rPr>
            <w:noProof/>
            <w:webHidden/>
          </w:rPr>
          <w:tab/>
        </w:r>
        <w:r>
          <w:rPr>
            <w:noProof/>
            <w:webHidden/>
          </w:rPr>
          <w:fldChar w:fldCharType="begin"/>
        </w:r>
        <w:r>
          <w:rPr>
            <w:noProof/>
            <w:webHidden/>
          </w:rPr>
          <w:instrText xml:space="preserve"> PAGEREF _Toc480374705 \h </w:instrText>
        </w:r>
        <w:r>
          <w:rPr>
            <w:noProof/>
            <w:webHidden/>
          </w:rPr>
        </w:r>
        <w:r>
          <w:rPr>
            <w:noProof/>
            <w:webHidden/>
          </w:rPr>
          <w:fldChar w:fldCharType="separate"/>
        </w:r>
        <w:r>
          <w:rPr>
            <w:noProof/>
            <w:webHidden/>
          </w:rPr>
          <w:t>216</w:t>
        </w:r>
        <w:r>
          <w:rPr>
            <w:noProof/>
            <w:webHidden/>
          </w:rPr>
          <w:fldChar w:fldCharType="end"/>
        </w:r>
      </w:hyperlink>
    </w:p>
    <w:p w14:paraId="470890A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06" w:history="1">
        <w:r w:rsidRPr="00992678">
          <w:rPr>
            <w:rStyle w:val="Hyperlink"/>
            <w:noProof/>
          </w:rPr>
          <w:t>Figure 166: $$GET1^DID() API—Example 3: Input and Output</w:t>
        </w:r>
        <w:r>
          <w:rPr>
            <w:noProof/>
            <w:webHidden/>
          </w:rPr>
          <w:tab/>
        </w:r>
        <w:r>
          <w:rPr>
            <w:noProof/>
            <w:webHidden/>
          </w:rPr>
          <w:fldChar w:fldCharType="begin"/>
        </w:r>
        <w:r>
          <w:rPr>
            <w:noProof/>
            <w:webHidden/>
          </w:rPr>
          <w:instrText xml:space="preserve"> PAGEREF _Toc480374706 \h </w:instrText>
        </w:r>
        <w:r>
          <w:rPr>
            <w:noProof/>
            <w:webHidden/>
          </w:rPr>
        </w:r>
        <w:r>
          <w:rPr>
            <w:noProof/>
            <w:webHidden/>
          </w:rPr>
          <w:fldChar w:fldCharType="separate"/>
        </w:r>
        <w:r>
          <w:rPr>
            <w:noProof/>
            <w:webHidden/>
          </w:rPr>
          <w:t>217</w:t>
        </w:r>
        <w:r>
          <w:rPr>
            <w:noProof/>
            <w:webHidden/>
          </w:rPr>
          <w:fldChar w:fldCharType="end"/>
        </w:r>
      </w:hyperlink>
    </w:p>
    <w:p w14:paraId="2EA1C40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07" w:history="1">
        <w:r w:rsidRPr="00992678">
          <w:rPr>
            <w:rStyle w:val="Hyperlink"/>
            <w:noProof/>
          </w:rPr>
          <w:t>Figure 167: $$GET1^DID() API—Example 4: Input and Output</w:t>
        </w:r>
        <w:r>
          <w:rPr>
            <w:noProof/>
            <w:webHidden/>
          </w:rPr>
          <w:tab/>
        </w:r>
        <w:r>
          <w:rPr>
            <w:noProof/>
            <w:webHidden/>
          </w:rPr>
          <w:fldChar w:fldCharType="begin"/>
        </w:r>
        <w:r>
          <w:rPr>
            <w:noProof/>
            <w:webHidden/>
          </w:rPr>
          <w:instrText xml:space="preserve"> PAGEREF _Toc480374707 \h </w:instrText>
        </w:r>
        <w:r>
          <w:rPr>
            <w:noProof/>
            <w:webHidden/>
          </w:rPr>
        </w:r>
        <w:r>
          <w:rPr>
            <w:noProof/>
            <w:webHidden/>
          </w:rPr>
          <w:fldChar w:fldCharType="separate"/>
        </w:r>
        <w:r>
          <w:rPr>
            <w:noProof/>
            <w:webHidden/>
          </w:rPr>
          <w:t>217</w:t>
        </w:r>
        <w:r>
          <w:rPr>
            <w:noProof/>
            <w:webHidden/>
          </w:rPr>
          <w:fldChar w:fldCharType="end"/>
        </w:r>
      </w:hyperlink>
    </w:p>
    <w:p w14:paraId="0EE9782A"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08" w:history="1">
        <w:r w:rsidRPr="00992678">
          <w:rPr>
            <w:rStyle w:val="Hyperlink"/>
            <w:noProof/>
          </w:rPr>
          <w:t>Figure 168: CHK^DIE() API—Example: Input and Output</w:t>
        </w:r>
        <w:r>
          <w:rPr>
            <w:noProof/>
            <w:webHidden/>
          </w:rPr>
          <w:tab/>
        </w:r>
        <w:r>
          <w:rPr>
            <w:noProof/>
            <w:webHidden/>
          </w:rPr>
          <w:fldChar w:fldCharType="begin"/>
        </w:r>
        <w:r>
          <w:rPr>
            <w:noProof/>
            <w:webHidden/>
          </w:rPr>
          <w:instrText xml:space="preserve"> PAGEREF _Toc480374708 \h </w:instrText>
        </w:r>
        <w:r>
          <w:rPr>
            <w:noProof/>
            <w:webHidden/>
          </w:rPr>
        </w:r>
        <w:r>
          <w:rPr>
            <w:noProof/>
            <w:webHidden/>
          </w:rPr>
          <w:fldChar w:fldCharType="separate"/>
        </w:r>
        <w:r>
          <w:rPr>
            <w:noProof/>
            <w:webHidden/>
          </w:rPr>
          <w:t>219</w:t>
        </w:r>
        <w:r>
          <w:rPr>
            <w:noProof/>
            <w:webHidden/>
          </w:rPr>
          <w:fldChar w:fldCharType="end"/>
        </w:r>
      </w:hyperlink>
    </w:p>
    <w:p w14:paraId="2DB3AB4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09" w:history="1">
        <w:r w:rsidRPr="00992678">
          <w:rPr>
            <w:rStyle w:val="Hyperlink"/>
            <w:noProof/>
          </w:rPr>
          <w:t>Figure 169: HELP^DIE() API—Example: Input and Output</w:t>
        </w:r>
        <w:r>
          <w:rPr>
            <w:noProof/>
            <w:webHidden/>
          </w:rPr>
          <w:tab/>
        </w:r>
        <w:r>
          <w:rPr>
            <w:noProof/>
            <w:webHidden/>
          </w:rPr>
          <w:fldChar w:fldCharType="begin"/>
        </w:r>
        <w:r>
          <w:rPr>
            <w:noProof/>
            <w:webHidden/>
          </w:rPr>
          <w:instrText xml:space="preserve"> PAGEREF _Toc480374709 \h </w:instrText>
        </w:r>
        <w:r>
          <w:rPr>
            <w:noProof/>
            <w:webHidden/>
          </w:rPr>
        </w:r>
        <w:r>
          <w:rPr>
            <w:noProof/>
            <w:webHidden/>
          </w:rPr>
          <w:fldChar w:fldCharType="separate"/>
        </w:r>
        <w:r>
          <w:rPr>
            <w:noProof/>
            <w:webHidden/>
          </w:rPr>
          <w:t>224</w:t>
        </w:r>
        <w:r>
          <w:rPr>
            <w:noProof/>
            <w:webHidden/>
          </w:rPr>
          <w:fldChar w:fldCharType="end"/>
        </w:r>
      </w:hyperlink>
    </w:p>
    <w:p w14:paraId="60BE188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10" w:history="1">
        <w:r w:rsidRPr="00992678">
          <w:rPr>
            <w:rStyle w:val="Hyperlink"/>
            <w:noProof/>
          </w:rPr>
          <w:t>Figure 170: $$KEYVAL^DIE() API—Example: Input and Output</w:t>
        </w:r>
        <w:r>
          <w:rPr>
            <w:noProof/>
            <w:webHidden/>
          </w:rPr>
          <w:tab/>
        </w:r>
        <w:r>
          <w:rPr>
            <w:noProof/>
            <w:webHidden/>
          </w:rPr>
          <w:fldChar w:fldCharType="begin"/>
        </w:r>
        <w:r>
          <w:rPr>
            <w:noProof/>
            <w:webHidden/>
          </w:rPr>
          <w:instrText xml:space="preserve"> PAGEREF _Toc480374710 \h </w:instrText>
        </w:r>
        <w:r>
          <w:rPr>
            <w:noProof/>
            <w:webHidden/>
          </w:rPr>
        </w:r>
        <w:r>
          <w:rPr>
            <w:noProof/>
            <w:webHidden/>
          </w:rPr>
          <w:fldChar w:fldCharType="separate"/>
        </w:r>
        <w:r>
          <w:rPr>
            <w:noProof/>
            <w:webHidden/>
          </w:rPr>
          <w:t>226</w:t>
        </w:r>
        <w:r>
          <w:rPr>
            <w:noProof/>
            <w:webHidden/>
          </w:rPr>
          <w:fldChar w:fldCharType="end"/>
        </w:r>
      </w:hyperlink>
    </w:p>
    <w:p w14:paraId="77C00886"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11" w:history="1">
        <w:r w:rsidRPr="00992678">
          <w:rPr>
            <w:rStyle w:val="Hyperlink"/>
            <w:noProof/>
          </w:rPr>
          <w:t>Figure 171: UPDATE^DIE() API—Example 1: Input and Output</w:t>
        </w:r>
        <w:r>
          <w:rPr>
            <w:noProof/>
            <w:webHidden/>
          </w:rPr>
          <w:tab/>
        </w:r>
        <w:r>
          <w:rPr>
            <w:noProof/>
            <w:webHidden/>
          </w:rPr>
          <w:fldChar w:fldCharType="begin"/>
        </w:r>
        <w:r>
          <w:rPr>
            <w:noProof/>
            <w:webHidden/>
          </w:rPr>
          <w:instrText xml:space="preserve"> PAGEREF _Toc480374711 \h </w:instrText>
        </w:r>
        <w:r>
          <w:rPr>
            <w:noProof/>
            <w:webHidden/>
          </w:rPr>
        </w:r>
        <w:r>
          <w:rPr>
            <w:noProof/>
            <w:webHidden/>
          </w:rPr>
          <w:fldChar w:fldCharType="separate"/>
        </w:r>
        <w:r>
          <w:rPr>
            <w:noProof/>
            <w:webHidden/>
          </w:rPr>
          <w:t>230</w:t>
        </w:r>
        <w:r>
          <w:rPr>
            <w:noProof/>
            <w:webHidden/>
          </w:rPr>
          <w:fldChar w:fldCharType="end"/>
        </w:r>
      </w:hyperlink>
    </w:p>
    <w:p w14:paraId="1D13E4D5"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12" w:history="1">
        <w:r w:rsidRPr="00992678">
          <w:rPr>
            <w:rStyle w:val="Hyperlink"/>
            <w:noProof/>
          </w:rPr>
          <w:t>Figure 172: UPDATE^DIE() API—Example 2: Input and Output</w:t>
        </w:r>
        <w:r>
          <w:rPr>
            <w:noProof/>
            <w:webHidden/>
          </w:rPr>
          <w:tab/>
        </w:r>
        <w:r>
          <w:rPr>
            <w:noProof/>
            <w:webHidden/>
          </w:rPr>
          <w:fldChar w:fldCharType="begin"/>
        </w:r>
        <w:r>
          <w:rPr>
            <w:noProof/>
            <w:webHidden/>
          </w:rPr>
          <w:instrText xml:space="preserve"> PAGEREF _Toc480374712 \h </w:instrText>
        </w:r>
        <w:r>
          <w:rPr>
            <w:noProof/>
            <w:webHidden/>
          </w:rPr>
        </w:r>
        <w:r>
          <w:rPr>
            <w:noProof/>
            <w:webHidden/>
          </w:rPr>
          <w:fldChar w:fldCharType="separate"/>
        </w:r>
        <w:r>
          <w:rPr>
            <w:noProof/>
            <w:webHidden/>
          </w:rPr>
          <w:t>230</w:t>
        </w:r>
        <w:r>
          <w:rPr>
            <w:noProof/>
            <w:webHidden/>
          </w:rPr>
          <w:fldChar w:fldCharType="end"/>
        </w:r>
      </w:hyperlink>
    </w:p>
    <w:p w14:paraId="1F3E854A"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13" w:history="1">
        <w:r w:rsidRPr="00992678">
          <w:rPr>
            <w:rStyle w:val="Hyperlink"/>
            <w:noProof/>
          </w:rPr>
          <w:t>Figure 173: UPDATE^DIE() API—Example 3: Input and Output</w:t>
        </w:r>
        <w:r>
          <w:rPr>
            <w:noProof/>
            <w:webHidden/>
          </w:rPr>
          <w:tab/>
        </w:r>
        <w:r>
          <w:rPr>
            <w:noProof/>
            <w:webHidden/>
          </w:rPr>
          <w:fldChar w:fldCharType="begin"/>
        </w:r>
        <w:r>
          <w:rPr>
            <w:noProof/>
            <w:webHidden/>
          </w:rPr>
          <w:instrText xml:space="preserve"> PAGEREF _Toc480374713 \h </w:instrText>
        </w:r>
        <w:r>
          <w:rPr>
            <w:noProof/>
            <w:webHidden/>
          </w:rPr>
        </w:r>
        <w:r>
          <w:rPr>
            <w:noProof/>
            <w:webHidden/>
          </w:rPr>
          <w:fldChar w:fldCharType="separate"/>
        </w:r>
        <w:r>
          <w:rPr>
            <w:noProof/>
            <w:webHidden/>
          </w:rPr>
          <w:t>231</w:t>
        </w:r>
        <w:r>
          <w:rPr>
            <w:noProof/>
            <w:webHidden/>
          </w:rPr>
          <w:fldChar w:fldCharType="end"/>
        </w:r>
      </w:hyperlink>
    </w:p>
    <w:p w14:paraId="3C8C2D6B"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14" w:history="1">
        <w:r w:rsidRPr="00992678">
          <w:rPr>
            <w:rStyle w:val="Hyperlink"/>
            <w:noProof/>
          </w:rPr>
          <w:t>Figure 174: VAL^DIE() API—Example: Input and Output</w:t>
        </w:r>
        <w:r>
          <w:rPr>
            <w:noProof/>
            <w:webHidden/>
          </w:rPr>
          <w:tab/>
        </w:r>
        <w:r>
          <w:rPr>
            <w:noProof/>
            <w:webHidden/>
          </w:rPr>
          <w:fldChar w:fldCharType="begin"/>
        </w:r>
        <w:r>
          <w:rPr>
            <w:noProof/>
            <w:webHidden/>
          </w:rPr>
          <w:instrText xml:space="preserve"> PAGEREF _Toc480374714 \h </w:instrText>
        </w:r>
        <w:r>
          <w:rPr>
            <w:noProof/>
            <w:webHidden/>
          </w:rPr>
        </w:r>
        <w:r>
          <w:rPr>
            <w:noProof/>
            <w:webHidden/>
          </w:rPr>
          <w:fldChar w:fldCharType="separate"/>
        </w:r>
        <w:r>
          <w:rPr>
            <w:noProof/>
            <w:webHidden/>
          </w:rPr>
          <w:t>236</w:t>
        </w:r>
        <w:r>
          <w:rPr>
            <w:noProof/>
            <w:webHidden/>
          </w:rPr>
          <w:fldChar w:fldCharType="end"/>
        </w:r>
      </w:hyperlink>
    </w:p>
    <w:p w14:paraId="68B72AE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15" w:history="1">
        <w:r w:rsidRPr="00992678">
          <w:rPr>
            <w:rStyle w:val="Hyperlink"/>
            <w:noProof/>
          </w:rPr>
          <w:t>Figure 175: VALS^DIE() API—Example 1: Input and Output</w:t>
        </w:r>
        <w:r>
          <w:rPr>
            <w:noProof/>
            <w:webHidden/>
          </w:rPr>
          <w:tab/>
        </w:r>
        <w:r>
          <w:rPr>
            <w:noProof/>
            <w:webHidden/>
          </w:rPr>
          <w:fldChar w:fldCharType="begin"/>
        </w:r>
        <w:r>
          <w:rPr>
            <w:noProof/>
            <w:webHidden/>
          </w:rPr>
          <w:instrText xml:space="preserve"> PAGEREF _Toc480374715 \h </w:instrText>
        </w:r>
        <w:r>
          <w:rPr>
            <w:noProof/>
            <w:webHidden/>
          </w:rPr>
        </w:r>
        <w:r>
          <w:rPr>
            <w:noProof/>
            <w:webHidden/>
          </w:rPr>
          <w:fldChar w:fldCharType="separate"/>
        </w:r>
        <w:r>
          <w:rPr>
            <w:noProof/>
            <w:webHidden/>
          </w:rPr>
          <w:t>239</w:t>
        </w:r>
        <w:r>
          <w:rPr>
            <w:noProof/>
            <w:webHidden/>
          </w:rPr>
          <w:fldChar w:fldCharType="end"/>
        </w:r>
      </w:hyperlink>
    </w:p>
    <w:p w14:paraId="55F6A3C2"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16" w:history="1">
        <w:r w:rsidRPr="00992678">
          <w:rPr>
            <w:rStyle w:val="Hyperlink"/>
            <w:noProof/>
          </w:rPr>
          <w:t>Figure 176: VALS^DIE() API—Example 2: Input and Output</w:t>
        </w:r>
        <w:r>
          <w:rPr>
            <w:noProof/>
            <w:webHidden/>
          </w:rPr>
          <w:tab/>
        </w:r>
        <w:r>
          <w:rPr>
            <w:noProof/>
            <w:webHidden/>
          </w:rPr>
          <w:fldChar w:fldCharType="begin"/>
        </w:r>
        <w:r>
          <w:rPr>
            <w:noProof/>
            <w:webHidden/>
          </w:rPr>
          <w:instrText xml:space="preserve"> PAGEREF _Toc480374716 \h </w:instrText>
        </w:r>
        <w:r>
          <w:rPr>
            <w:noProof/>
            <w:webHidden/>
          </w:rPr>
        </w:r>
        <w:r>
          <w:rPr>
            <w:noProof/>
            <w:webHidden/>
          </w:rPr>
          <w:fldChar w:fldCharType="separate"/>
        </w:r>
        <w:r>
          <w:rPr>
            <w:noProof/>
            <w:webHidden/>
          </w:rPr>
          <w:t>240</w:t>
        </w:r>
        <w:r>
          <w:rPr>
            <w:noProof/>
            <w:webHidden/>
          </w:rPr>
          <w:fldChar w:fldCharType="end"/>
        </w:r>
      </w:hyperlink>
    </w:p>
    <w:p w14:paraId="71F5254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17" w:history="1">
        <w:r w:rsidRPr="00992678">
          <w:rPr>
            <w:rStyle w:val="Hyperlink"/>
            <w:noProof/>
          </w:rPr>
          <w:t>Figure 177: VALS^DIE() API—Example 3: Input and Output</w:t>
        </w:r>
        <w:r>
          <w:rPr>
            <w:noProof/>
            <w:webHidden/>
          </w:rPr>
          <w:tab/>
        </w:r>
        <w:r>
          <w:rPr>
            <w:noProof/>
            <w:webHidden/>
          </w:rPr>
          <w:fldChar w:fldCharType="begin"/>
        </w:r>
        <w:r>
          <w:rPr>
            <w:noProof/>
            <w:webHidden/>
          </w:rPr>
          <w:instrText xml:space="preserve"> PAGEREF _Toc480374717 \h </w:instrText>
        </w:r>
        <w:r>
          <w:rPr>
            <w:noProof/>
            <w:webHidden/>
          </w:rPr>
        </w:r>
        <w:r>
          <w:rPr>
            <w:noProof/>
            <w:webHidden/>
          </w:rPr>
          <w:fldChar w:fldCharType="separate"/>
        </w:r>
        <w:r>
          <w:rPr>
            <w:noProof/>
            <w:webHidden/>
          </w:rPr>
          <w:t>241</w:t>
        </w:r>
        <w:r>
          <w:rPr>
            <w:noProof/>
            <w:webHidden/>
          </w:rPr>
          <w:fldChar w:fldCharType="end"/>
        </w:r>
      </w:hyperlink>
    </w:p>
    <w:p w14:paraId="64A368BC"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18" w:history="1">
        <w:r w:rsidRPr="00992678">
          <w:rPr>
            <w:rStyle w:val="Hyperlink"/>
            <w:noProof/>
          </w:rPr>
          <w:t>Figure 178: WP^DIE() API—Example: Input</w:t>
        </w:r>
        <w:r>
          <w:rPr>
            <w:noProof/>
            <w:webHidden/>
          </w:rPr>
          <w:tab/>
        </w:r>
        <w:r>
          <w:rPr>
            <w:noProof/>
            <w:webHidden/>
          </w:rPr>
          <w:fldChar w:fldCharType="begin"/>
        </w:r>
        <w:r>
          <w:rPr>
            <w:noProof/>
            <w:webHidden/>
          </w:rPr>
          <w:instrText xml:space="preserve"> PAGEREF _Toc480374718 \h </w:instrText>
        </w:r>
        <w:r>
          <w:rPr>
            <w:noProof/>
            <w:webHidden/>
          </w:rPr>
        </w:r>
        <w:r>
          <w:rPr>
            <w:noProof/>
            <w:webHidden/>
          </w:rPr>
          <w:fldChar w:fldCharType="separate"/>
        </w:r>
        <w:r>
          <w:rPr>
            <w:noProof/>
            <w:webHidden/>
          </w:rPr>
          <w:t>243</w:t>
        </w:r>
        <w:r>
          <w:rPr>
            <w:noProof/>
            <w:webHidden/>
          </w:rPr>
          <w:fldChar w:fldCharType="end"/>
        </w:r>
      </w:hyperlink>
    </w:p>
    <w:p w14:paraId="6BF5D5A0"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19" w:history="1">
        <w:r w:rsidRPr="00992678">
          <w:rPr>
            <w:rStyle w:val="Hyperlink"/>
            <w:noProof/>
          </w:rPr>
          <w:t>Figure 179: WP^DIE() API—Example: Word-processing Text Location 1</w:t>
        </w:r>
        <w:r>
          <w:rPr>
            <w:noProof/>
            <w:webHidden/>
          </w:rPr>
          <w:tab/>
        </w:r>
        <w:r>
          <w:rPr>
            <w:noProof/>
            <w:webHidden/>
          </w:rPr>
          <w:fldChar w:fldCharType="begin"/>
        </w:r>
        <w:r>
          <w:rPr>
            <w:noProof/>
            <w:webHidden/>
          </w:rPr>
          <w:instrText xml:space="preserve"> PAGEREF _Toc480374719 \h </w:instrText>
        </w:r>
        <w:r>
          <w:rPr>
            <w:noProof/>
            <w:webHidden/>
          </w:rPr>
        </w:r>
        <w:r>
          <w:rPr>
            <w:noProof/>
            <w:webHidden/>
          </w:rPr>
          <w:fldChar w:fldCharType="separate"/>
        </w:r>
        <w:r>
          <w:rPr>
            <w:noProof/>
            <w:webHidden/>
          </w:rPr>
          <w:t>243</w:t>
        </w:r>
        <w:r>
          <w:rPr>
            <w:noProof/>
            <w:webHidden/>
          </w:rPr>
          <w:fldChar w:fldCharType="end"/>
        </w:r>
      </w:hyperlink>
    </w:p>
    <w:p w14:paraId="5111597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20" w:history="1">
        <w:r w:rsidRPr="00992678">
          <w:rPr>
            <w:rStyle w:val="Hyperlink"/>
            <w:noProof/>
          </w:rPr>
          <w:t>Figure 180: WP^DIE() API—Example: Word-processing Text Location 2</w:t>
        </w:r>
        <w:r>
          <w:rPr>
            <w:noProof/>
            <w:webHidden/>
          </w:rPr>
          <w:tab/>
        </w:r>
        <w:r>
          <w:rPr>
            <w:noProof/>
            <w:webHidden/>
          </w:rPr>
          <w:fldChar w:fldCharType="begin"/>
        </w:r>
        <w:r>
          <w:rPr>
            <w:noProof/>
            <w:webHidden/>
          </w:rPr>
          <w:instrText xml:space="preserve"> PAGEREF _Toc480374720 \h </w:instrText>
        </w:r>
        <w:r>
          <w:rPr>
            <w:noProof/>
            <w:webHidden/>
          </w:rPr>
        </w:r>
        <w:r>
          <w:rPr>
            <w:noProof/>
            <w:webHidden/>
          </w:rPr>
          <w:fldChar w:fldCharType="separate"/>
        </w:r>
        <w:r>
          <w:rPr>
            <w:noProof/>
            <w:webHidden/>
          </w:rPr>
          <w:t>243</w:t>
        </w:r>
        <w:r>
          <w:rPr>
            <w:noProof/>
            <w:webHidden/>
          </w:rPr>
          <w:fldChar w:fldCharType="end"/>
        </w:r>
      </w:hyperlink>
    </w:p>
    <w:p w14:paraId="21A19A6C"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21" w:history="1">
        <w:r w:rsidRPr="00992678">
          <w:rPr>
            <w:rStyle w:val="Hyperlink"/>
            <w:noProof/>
          </w:rPr>
          <w:t>Figure 181: CLEAN^DILF API—Array KILLed</w:t>
        </w:r>
        <w:r>
          <w:rPr>
            <w:noProof/>
            <w:webHidden/>
          </w:rPr>
          <w:tab/>
        </w:r>
        <w:r>
          <w:rPr>
            <w:noProof/>
            <w:webHidden/>
          </w:rPr>
          <w:fldChar w:fldCharType="begin"/>
        </w:r>
        <w:r>
          <w:rPr>
            <w:noProof/>
            <w:webHidden/>
          </w:rPr>
          <w:instrText xml:space="preserve"> PAGEREF _Toc480374721 \h </w:instrText>
        </w:r>
        <w:r>
          <w:rPr>
            <w:noProof/>
            <w:webHidden/>
          </w:rPr>
        </w:r>
        <w:r>
          <w:rPr>
            <w:noProof/>
            <w:webHidden/>
          </w:rPr>
          <w:fldChar w:fldCharType="separate"/>
        </w:r>
        <w:r>
          <w:rPr>
            <w:noProof/>
            <w:webHidden/>
          </w:rPr>
          <w:t>244</w:t>
        </w:r>
        <w:r>
          <w:rPr>
            <w:noProof/>
            <w:webHidden/>
          </w:rPr>
          <w:fldChar w:fldCharType="end"/>
        </w:r>
      </w:hyperlink>
    </w:p>
    <w:p w14:paraId="4FADEE8F"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22" w:history="1">
        <w:r w:rsidRPr="00992678">
          <w:rPr>
            <w:rStyle w:val="Hyperlink"/>
            <w:noProof/>
          </w:rPr>
          <w:t>Figure 182: CLEAN^DILF API—Variables KILLed</w:t>
        </w:r>
        <w:r>
          <w:rPr>
            <w:noProof/>
            <w:webHidden/>
          </w:rPr>
          <w:tab/>
        </w:r>
        <w:r>
          <w:rPr>
            <w:noProof/>
            <w:webHidden/>
          </w:rPr>
          <w:fldChar w:fldCharType="begin"/>
        </w:r>
        <w:r>
          <w:rPr>
            <w:noProof/>
            <w:webHidden/>
          </w:rPr>
          <w:instrText xml:space="preserve"> PAGEREF _Toc480374722 \h </w:instrText>
        </w:r>
        <w:r>
          <w:rPr>
            <w:noProof/>
            <w:webHidden/>
          </w:rPr>
        </w:r>
        <w:r>
          <w:rPr>
            <w:noProof/>
            <w:webHidden/>
          </w:rPr>
          <w:fldChar w:fldCharType="separate"/>
        </w:r>
        <w:r>
          <w:rPr>
            <w:noProof/>
            <w:webHidden/>
          </w:rPr>
          <w:t>244</w:t>
        </w:r>
        <w:r>
          <w:rPr>
            <w:noProof/>
            <w:webHidden/>
          </w:rPr>
          <w:fldChar w:fldCharType="end"/>
        </w:r>
      </w:hyperlink>
    </w:p>
    <w:p w14:paraId="5EA5CF2C"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23" w:history="1">
        <w:r w:rsidRPr="00992678">
          <w:rPr>
            <w:rStyle w:val="Hyperlink"/>
            <w:noProof/>
          </w:rPr>
          <w:t>Figure 183: $$CREF^DILF() API—Example: Input and Output</w:t>
        </w:r>
        <w:r>
          <w:rPr>
            <w:noProof/>
            <w:webHidden/>
          </w:rPr>
          <w:tab/>
        </w:r>
        <w:r>
          <w:rPr>
            <w:noProof/>
            <w:webHidden/>
          </w:rPr>
          <w:fldChar w:fldCharType="begin"/>
        </w:r>
        <w:r>
          <w:rPr>
            <w:noProof/>
            <w:webHidden/>
          </w:rPr>
          <w:instrText xml:space="preserve"> PAGEREF _Toc480374723 \h </w:instrText>
        </w:r>
        <w:r>
          <w:rPr>
            <w:noProof/>
            <w:webHidden/>
          </w:rPr>
        </w:r>
        <w:r>
          <w:rPr>
            <w:noProof/>
            <w:webHidden/>
          </w:rPr>
          <w:fldChar w:fldCharType="separate"/>
        </w:r>
        <w:r>
          <w:rPr>
            <w:noProof/>
            <w:webHidden/>
          </w:rPr>
          <w:t>244</w:t>
        </w:r>
        <w:r>
          <w:rPr>
            <w:noProof/>
            <w:webHidden/>
          </w:rPr>
          <w:fldChar w:fldCharType="end"/>
        </w:r>
      </w:hyperlink>
    </w:p>
    <w:p w14:paraId="1A09A20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24" w:history="1">
        <w:r w:rsidRPr="00992678">
          <w:rPr>
            <w:rStyle w:val="Hyperlink"/>
            <w:noProof/>
          </w:rPr>
          <w:t>Figure 184: DA^DILF() API—Example: Input and Output</w:t>
        </w:r>
        <w:r>
          <w:rPr>
            <w:noProof/>
            <w:webHidden/>
          </w:rPr>
          <w:tab/>
        </w:r>
        <w:r>
          <w:rPr>
            <w:noProof/>
            <w:webHidden/>
          </w:rPr>
          <w:fldChar w:fldCharType="begin"/>
        </w:r>
        <w:r>
          <w:rPr>
            <w:noProof/>
            <w:webHidden/>
          </w:rPr>
          <w:instrText xml:space="preserve"> PAGEREF _Toc480374724 \h </w:instrText>
        </w:r>
        <w:r>
          <w:rPr>
            <w:noProof/>
            <w:webHidden/>
          </w:rPr>
        </w:r>
        <w:r>
          <w:rPr>
            <w:noProof/>
            <w:webHidden/>
          </w:rPr>
          <w:fldChar w:fldCharType="separate"/>
        </w:r>
        <w:r>
          <w:rPr>
            <w:noProof/>
            <w:webHidden/>
          </w:rPr>
          <w:t>245</w:t>
        </w:r>
        <w:r>
          <w:rPr>
            <w:noProof/>
            <w:webHidden/>
          </w:rPr>
          <w:fldChar w:fldCharType="end"/>
        </w:r>
      </w:hyperlink>
    </w:p>
    <w:p w14:paraId="7E9AA91B"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25" w:history="1">
        <w:r w:rsidRPr="00992678">
          <w:rPr>
            <w:rStyle w:val="Hyperlink"/>
            <w:noProof/>
          </w:rPr>
          <w:t>Figure 185: DT^DILF() API—Example 1: Input and Output</w:t>
        </w:r>
        <w:r>
          <w:rPr>
            <w:noProof/>
            <w:webHidden/>
          </w:rPr>
          <w:tab/>
        </w:r>
        <w:r>
          <w:rPr>
            <w:noProof/>
            <w:webHidden/>
          </w:rPr>
          <w:fldChar w:fldCharType="begin"/>
        </w:r>
        <w:r>
          <w:rPr>
            <w:noProof/>
            <w:webHidden/>
          </w:rPr>
          <w:instrText xml:space="preserve"> PAGEREF _Toc480374725 \h </w:instrText>
        </w:r>
        <w:r>
          <w:rPr>
            <w:noProof/>
            <w:webHidden/>
          </w:rPr>
        </w:r>
        <w:r>
          <w:rPr>
            <w:noProof/>
            <w:webHidden/>
          </w:rPr>
          <w:fldChar w:fldCharType="separate"/>
        </w:r>
        <w:r>
          <w:rPr>
            <w:noProof/>
            <w:webHidden/>
          </w:rPr>
          <w:t>247</w:t>
        </w:r>
        <w:r>
          <w:rPr>
            <w:noProof/>
            <w:webHidden/>
          </w:rPr>
          <w:fldChar w:fldCharType="end"/>
        </w:r>
      </w:hyperlink>
    </w:p>
    <w:p w14:paraId="0E566F97"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26" w:history="1">
        <w:r w:rsidRPr="00992678">
          <w:rPr>
            <w:rStyle w:val="Hyperlink"/>
            <w:noProof/>
          </w:rPr>
          <w:t>Figure 186: DT^DILF() API—Example 2: Input and Output</w:t>
        </w:r>
        <w:r>
          <w:rPr>
            <w:noProof/>
            <w:webHidden/>
          </w:rPr>
          <w:tab/>
        </w:r>
        <w:r>
          <w:rPr>
            <w:noProof/>
            <w:webHidden/>
          </w:rPr>
          <w:fldChar w:fldCharType="begin"/>
        </w:r>
        <w:r>
          <w:rPr>
            <w:noProof/>
            <w:webHidden/>
          </w:rPr>
          <w:instrText xml:space="preserve"> PAGEREF _Toc480374726 \h </w:instrText>
        </w:r>
        <w:r>
          <w:rPr>
            <w:noProof/>
            <w:webHidden/>
          </w:rPr>
        </w:r>
        <w:r>
          <w:rPr>
            <w:noProof/>
            <w:webHidden/>
          </w:rPr>
          <w:fldChar w:fldCharType="separate"/>
        </w:r>
        <w:r>
          <w:rPr>
            <w:noProof/>
            <w:webHidden/>
          </w:rPr>
          <w:t>247</w:t>
        </w:r>
        <w:r>
          <w:rPr>
            <w:noProof/>
            <w:webHidden/>
          </w:rPr>
          <w:fldChar w:fldCharType="end"/>
        </w:r>
      </w:hyperlink>
    </w:p>
    <w:p w14:paraId="2503B43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27" w:history="1">
        <w:r w:rsidRPr="00992678">
          <w:rPr>
            <w:rStyle w:val="Hyperlink"/>
            <w:noProof/>
          </w:rPr>
          <w:t>Figure 187: FDA^DILF() API—Node Format</w:t>
        </w:r>
        <w:r>
          <w:rPr>
            <w:noProof/>
            <w:webHidden/>
          </w:rPr>
          <w:tab/>
        </w:r>
        <w:r>
          <w:rPr>
            <w:noProof/>
            <w:webHidden/>
          </w:rPr>
          <w:fldChar w:fldCharType="begin"/>
        </w:r>
        <w:r>
          <w:rPr>
            <w:noProof/>
            <w:webHidden/>
          </w:rPr>
          <w:instrText xml:space="preserve"> PAGEREF _Toc480374727 \h </w:instrText>
        </w:r>
        <w:r>
          <w:rPr>
            <w:noProof/>
            <w:webHidden/>
          </w:rPr>
        </w:r>
        <w:r>
          <w:rPr>
            <w:noProof/>
            <w:webHidden/>
          </w:rPr>
          <w:fldChar w:fldCharType="separate"/>
        </w:r>
        <w:r>
          <w:rPr>
            <w:noProof/>
            <w:webHidden/>
          </w:rPr>
          <w:t>248</w:t>
        </w:r>
        <w:r>
          <w:rPr>
            <w:noProof/>
            <w:webHidden/>
          </w:rPr>
          <w:fldChar w:fldCharType="end"/>
        </w:r>
      </w:hyperlink>
    </w:p>
    <w:p w14:paraId="1A25A34F"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28" w:history="1">
        <w:r w:rsidRPr="00992678">
          <w:rPr>
            <w:rStyle w:val="Hyperlink"/>
            <w:noProof/>
          </w:rPr>
          <w:t>Figure 188: FDA^DILF() API—Example: Input and Output</w:t>
        </w:r>
        <w:r>
          <w:rPr>
            <w:noProof/>
            <w:webHidden/>
          </w:rPr>
          <w:tab/>
        </w:r>
        <w:r>
          <w:rPr>
            <w:noProof/>
            <w:webHidden/>
          </w:rPr>
          <w:fldChar w:fldCharType="begin"/>
        </w:r>
        <w:r>
          <w:rPr>
            <w:noProof/>
            <w:webHidden/>
          </w:rPr>
          <w:instrText xml:space="preserve"> PAGEREF _Toc480374728 \h </w:instrText>
        </w:r>
        <w:r>
          <w:rPr>
            <w:noProof/>
            <w:webHidden/>
          </w:rPr>
        </w:r>
        <w:r>
          <w:rPr>
            <w:noProof/>
            <w:webHidden/>
          </w:rPr>
          <w:fldChar w:fldCharType="separate"/>
        </w:r>
        <w:r>
          <w:rPr>
            <w:noProof/>
            <w:webHidden/>
          </w:rPr>
          <w:t>249</w:t>
        </w:r>
        <w:r>
          <w:rPr>
            <w:noProof/>
            <w:webHidden/>
          </w:rPr>
          <w:fldChar w:fldCharType="end"/>
        </w:r>
      </w:hyperlink>
    </w:p>
    <w:p w14:paraId="30F6D4CF"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29" w:history="1">
        <w:r w:rsidRPr="00992678">
          <w:rPr>
            <w:rStyle w:val="Hyperlink"/>
            <w:noProof/>
          </w:rPr>
          <w:t>Figure 189: $$IENS^DILF() API—Example: Input and Output</w:t>
        </w:r>
        <w:r>
          <w:rPr>
            <w:noProof/>
            <w:webHidden/>
          </w:rPr>
          <w:tab/>
        </w:r>
        <w:r>
          <w:rPr>
            <w:noProof/>
            <w:webHidden/>
          </w:rPr>
          <w:fldChar w:fldCharType="begin"/>
        </w:r>
        <w:r>
          <w:rPr>
            <w:noProof/>
            <w:webHidden/>
          </w:rPr>
          <w:instrText xml:space="preserve"> PAGEREF _Toc480374729 \h </w:instrText>
        </w:r>
        <w:r>
          <w:rPr>
            <w:noProof/>
            <w:webHidden/>
          </w:rPr>
        </w:r>
        <w:r>
          <w:rPr>
            <w:noProof/>
            <w:webHidden/>
          </w:rPr>
          <w:fldChar w:fldCharType="separate"/>
        </w:r>
        <w:r>
          <w:rPr>
            <w:noProof/>
            <w:webHidden/>
          </w:rPr>
          <w:t>250</w:t>
        </w:r>
        <w:r>
          <w:rPr>
            <w:noProof/>
            <w:webHidden/>
          </w:rPr>
          <w:fldChar w:fldCharType="end"/>
        </w:r>
      </w:hyperlink>
    </w:p>
    <w:p w14:paraId="084ECB2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30" w:history="1">
        <w:r w:rsidRPr="00992678">
          <w:rPr>
            <w:rStyle w:val="Hyperlink"/>
            <w:noProof/>
          </w:rPr>
          <w:t>Figure 190: LOCK^DILF() API—Example: Input and Output</w:t>
        </w:r>
        <w:r>
          <w:rPr>
            <w:noProof/>
            <w:webHidden/>
          </w:rPr>
          <w:tab/>
        </w:r>
        <w:r>
          <w:rPr>
            <w:noProof/>
            <w:webHidden/>
          </w:rPr>
          <w:fldChar w:fldCharType="begin"/>
        </w:r>
        <w:r>
          <w:rPr>
            <w:noProof/>
            <w:webHidden/>
          </w:rPr>
          <w:instrText xml:space="preserve"> PAGEREF _Toc480374730 \h </w:instrText>
        </w:r>
        <w:r>
          <w:rPr>
            <w:noProof/>
            <w:webHidden/>
          </w:rPr>
        </w:r>
        <w:r>
          <w:rPr>
            <w:noProof/>
            <w:webHidden/>
          </w:rPr>
          <w:fldChar w:fldCharType="separate"/>
        </w:r>
        <w:r>
          <w:rPr>
            <w:noProof/>
            <w:webHidden/>
          </w:rPr>
          <w:t>251</w:t>
        </w:r>
        <w:r>
          <w:rPr>
            <w:noProof/>
            <w:webHidden/>
          </w:rPr>
          <w:fldChar w:fldCharType="end"/>
        </w:r>
      </w:hyperlink>
    </w:p>
    <w:p w14:paraId="51D3D18F"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31" w:history="1">
        <w:r w:rsidRPr="00992678">
          <w:rPr>
            <w:rStyle w:val="Hyperlink"/>
            <w:noProof/>
          </w:rPr>
          <w:t>Figure 191: $$OREF^DILF() API—Example: Input and Output</w:t>
        </w:r>
        <w:r>
          <w:rPr>
            <w:noProof/>
            <w:webHidden/>
          </w:rPr>
          <w:tab/>
        </w:r>
        <w:r>
          <w:rPr>
            <w:noProof/>
            <w:webHidden/>
          </w:rPr>
          <w:fldChar w:fldCharType="begin"/>
        </w:r>
        <w:r>
          <w:rPr>
            <w:noProof/>
            <w:webHidden/>
          </w:rPr>
          <w:instrText xml:space="preserve"> PAGEREF _Toc480374731 \h </w:instrText>
        </w:r>
        <w:r>
          <w:rPr>
            <w:noProof/>
            <w:webHidden/>
          </w:rPr>
        </w:r>
        <w:r>
          <w:rPr>
            <w:noProof/>
            <w:webHidden/>
          </w:rPr>
          <w:fldChar w:fldCharType="separate"/>
        </w:r>
        <w:r>
          <w:rPr>
            <w:noProof/>
            <w:webHidden/>
          </w:rPr>
          <w:t>251</w:t>
        </w:r>
        <w:r>
          <w:rPr>
            <w:noProof/>
            <w:webHidden/>
          </w:rPr>
          <w:fldChar w:fldCharType="end"/>
        </w:r>
      </w:hyperlink>
    </w:p>
    <w:p w14:paraId="461B3E9B"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32" w:history="1">
        <w:r w:rsidRPr="00992678">
          <w:rPr>
            <w:rStyle w:val="Hyperlink"/>
            <w:noProof/>
          </w:rPr>
          <w:t>Figure 192: $$VALUE1^DILF() API—Example: Input and Output</w:t>
        </w:r>
        <w:r>
          <w:rPr>
            <w:noProof/>
            <w:webHidden/>
          </w:rPr>
          <w:tab/>
        </w:r>
        <w:r>
          <w:rPr>
            <w:noProof/>
            <w:webHidden/>
          </w:rPr>
          <w:fldChar w:fldCharType="begin"/>
        </w:r>
        <w:r>
          <w:rPr>
            <w:noProof/>
            <w:webHidden/>
          </w:rPr>
          <w:instrText xml:space="preserve"> PAGEREF _Toc480374732 \h </w:instrText>
        </w:r>
        <w:r>
          <w:rPr>
            <w:noProof/>
            <w:webHidden/>
          </w:rPr>
        </w:r>
        <w:r>
          <w:rPr>
            <w:noProof/>
            <w:webHidden/>
          </w:rPr>
          <w:fldChar w:fldCharType="separate"/>
        </w:r>
        <w:r>
          <w:rPr>
            <w:noProof/>
            <w:webHidden/>
          </w:rPr>
          <w:t>252</w:t>
        </w:r>
        <w:r>
          <w:rPr>
            <w:noProof/>
            <w:webHidden/>
          </w:rPr>
          <w:fldChar w:fldCharType="end"/>
        </w:r>
      </w:hyperlink>
    </w:p>
    <w:p w14:paraId="1E3D8A1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33" w:history="1">
        <w:r w:rsidRPr="00992678">
          <w:rPr>
            <w:rStyle w:val="Hyperlink"/>
            <w:noProof/>
          </w:rPr>
          <w:t>Figure 193: VALUES^DILF() API—Example: Input and Output</w:t>
        </w:r>
        <w:r>
          <w:rPr>
            <w:noProof/>
            <w:webHidden/>
          </w:rPr>
          <w:tab/>
        </w:r>
        <w:r>
          <w:rPr>
            <w:noProof/>
            <w:webHidden/>
          </w:rPr>
          <w:fldChar w:fldCharType="begin"/>
        </w:r>
        <w:r>
          <w:rPr>
            <w:noProof/>
            <w:webHidden/>
          </w:rPr>
          <w:instrText xml:space="preserve"> PAGEREF _Toc480374733 \h </w:instrText>
        </w:r>
        <w:r>
          <w:rPr>
            <w:noProof/>
            <w:webHidden/>
          </w:rPr>
        </w:r>
        <w:r>
          <w:rPr>
            <w:noProof/>
            <w:webHidden/>
          </w:rPr>
          <w:fldChar w:fldCharType="separate"/>
        </w:r>
        <w:r>
          <w:rPr>
            <w:noProof/>
            <w:webHidden/>
          </w:rPr>
          <w:t>253</w:t>
        </w:r>
        <w:r>
          <w:rPr>
            <w:noProof/>
            <w:webHidden/>
          </w:rPr>
          <w:fldChar w:fldCharType="end"/>
        </w:r>
      </w:hyperlink>
    </w:p>
    <w:p w14:paraId="39E85127"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34" w:history="1">
        <w:r w:rsidRPr="00992678">
          <w:rPr>
            <w:rStyle w:val="Hyperlink"/>
            <w:noProof/>
          </w:rPr>
          <w:t>Figure 194: $$EXTERNAL^DILFD() API—Example 1: Input and Output</w:t>
        </w:r>
        <w:r>
          <w:rPr>
            <w:noProof/>
            <w:webHidden/>
          </w:rPr>
          <w:tab/>
        </w:r>
        <w:r>
          <w:rPr>
            <w:noProof/>
            <w:webHidden/>
          </w:rPr>
          <w:fldChar w:fldCharType="begin"/>
        </w:r>
        <w:r>
          <w:rPr>
            <w:noProof/>
            <w:webHidden/>
          </w:rPr>
          <w:instrText xml:space="preserve"> PAGEREF _Toc480374734 \h </w:instrText>
        </w:r>
        <w:r>
          <w:rPr>
            <w:noProof/>
            <w:webHidden/>
          </w:rPr>
        </w:r>
        <w:r>
          <w:rPr>
            <w:noProof/>
            <w:webHidden/>
          </w:rPr>
          <w:fldChar w:fldCharType="separate"/>
        </w:r>
        <w:r>
          <w:rPr>
            <w:noProof/>
            <w:webHidden/>
          </w:rPr>
          <w:t>255</w:t>
        </w:r>
        <w:r>
          <w:rPr>
            <w:noProof/>
            <w:webHidden/>
          </w:rPr>
          <w:fldChar w:fldCharType="end"/>
        </w:r>
      </w:hyperlink>
    </w:p>
    <w:p w14:paraId="207E1E1C"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35" w:history="1">
        <w:r w:rsidRPr="00992678">
          <w:rPr>
            <w:rStyle w:val="Hyperlink"/>
            <w:noProof/>
          </w:rPr>
          <w:t>Figure 195: $$EXTERNAL^DILFD() API—Example 2: Input and Output</w:t>
        </w:r>
        <w:r>
          <w:rPr>
            <w:noProof/>
            <w:webHidden/>
          </w:rPr>
          <w:tab/>
        </w:r>
        <w:r>
          <w:rPr>
            <w:noProof/>
            <w:webHidden/>
          </w:rPr>
          <w:fldChar w:fldCharType="begin"/>
        </w:r>
        <w:r>
          <w:rPr>
            <w:noProof/>
            <w:webHidden/>
          </w:rPr>
          <w:instrText xml:space="preserve"> PAGEREF _Toc480374735 \h </w:instrText>
        </w:r>
        <w:r>
          <w:rPr>
            <w:noProof/>
            <w:webHidden/>
          </w:rPr>
        </w:r>
        <w:r>
          <w:rPr>
            <w:noProof/>
            <w:webHidden/>
          </w:rPr>
          <w:fldChar w:fldCharType="separate"/>
        </w:r>
        <w:r>
          <w:rPr>
            <w:noProof/>
            <w:webHidden/>
          </w:rPr>
          <w:t>255</w:t>
        </w:r>
        <w:r>
          <w:rPr>
            <w:noProof/>
            <w:webHidden/>
          </w:rPr>
          <w:fldChar w:fldCharType="end"/>
        </w:r>
      </w:hyperlink>
    </w:p>
    <w:p w14:paraId="2155E2F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36" w:history="1">
        <w:r w:rsidRPr="00992678">
          <w:rPr>
            <w:rStyle w:val="Hyperlink"/>
            <w:noProof/>
          </w:rPr>
          <w:t>Figure 196: $$EXTERNAL^DILFD() API—Example 3: Input and Output</w:t>
        </w:r>
        <w:r>
          <w:rPr>
            <w:noProof/>
            <w:webHidden/>
          </w:rPr>
          <w:tab/>
        </w:r>
        <w:r>
          <w:rPr>
            <w:noProof/>
            <w:webHidden/>
          </w:rPr>
          <w:fldChar w:fldCharType="begin"/>
        </w:r>
        <w:r>
          <w:rPr>
            <w:noProof/>
            <w:webHidden/>
          </w:rPr>
          <w:instrText xml:space="preserve"> PAGEREF _Toc480374736 \h </w:instrText>
        </w:r>
        <w:r>
          <w:rPr>
            <w:noProof/>
            <w:webHidden/>
          </w:rPr>
        </w:r>
        <w:r>
          <w:rPr>
            <w:noProof/>
            <w:webHidden/>
          </w:rPr>
          <w:fldChar w:fldCharType="separate"/>
        </w:r>
        <w:r>
          <w:rPr>
            <w:noProof/>
            <w:webHidden/>
          </w:rPr>
          <w:t>255</w:t>
        </w:r>
        <w:r>
          <w:rPr>
            <w:noProof/>
            <w:webHidden/>
          </w:rPr>
          <w:fldChar w:fldCharType="end"/>
        </w:r>
      </w:hyperlink>
    </w:p>
    <w:p w14:paraId="76F068C1"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37" w:history="1">
        <w:r w:rsidRPr="00992678">
          <w:rPr>
            <w:rStyle w:val="Hyperlink"/>
            <w:noProof/>
          </w:rPr>
          <w:t>Figure 197: $$EXTERNAL^DILFD() API—Example 4: Input and Output</w:t>
        </w:r>
        <w:r>
          <w:rPr>
            <w:noProof/>
            <w:webHidden/>
          </w:rPr>
          <w:tab/>
        </w:r>
        <w:r>
          <w:rPr>
            <w:noProof/>
            <w:webHidden/>
          </w:rPr>
          <w:fldChar w:fldCharType="begin"/>
        </w:r>
        <w:r>
          <w:rPr>
            <w:noProof/>
            <w:webHidden/>
          </w:rPr>
          <w:instrText xml:space="preserve"> PAGEREF _Toc480374737 \h </w:instrText>
        </w:r>
        <w:r>
          <w:rPr>
            <w:noProof/>
            <w:webHidden/>
          </w:rPr>
        </w:r>
        <w:r>
          <w:rPr>
            <w:noProof/>
            <w:webHidden/>
          </w:rPr>
          <w:fldChar w:fldCharType="separate"/>
        </w:r>
        <w:r>
          <w:rPr>
            <w:noProof/>
            <w:webHidden/>
          </w:rPr>
          <w:t>255</w:t>
        </w:r>
        <w:r>
          <w:rPr>
            <w:noProof/>
            <w:webHidden/>
          </w:rPr>
          <w:fldChar w:fldCharType="end"/>
        </w:r>
      </w:hyperlink>
    </w:p>
    <w:p w14:paraId="7FEFA43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38" w:history="1">
        <w:r w:rsidRPr="00992678">
          <w:rPr>
            <w:rStyle w:val="Hyperlink"/>
            <w:noProof/>
          </w:rPr>
          <w:t>Figure 198: $$EXTERNAL^DILFD() API—Example 5: Input and Output</w:t>
        </w:r>
        <w:r>
          <w:rPr>
            <w:noProof/>
            <w:webHidden/>
          </w:rPr>
          <w:tab/>
        </w:r>
        <w:r>
          <w:rPr>
            <w:noProof/>
            <w:webHidden/>
          </w:rPr>
          <w:fldChar w:fldCharType="begin"/>
        </w:r>
        <w:r>
          <w:rPr>
            <w:noProof/>
            <w:webHidden/>
          </w:rPr>
          <w:instrText xml:space="preserve"> PAGEREF _Toc480374738 \h </w:instrText>
        </w:r>
        <w:r>
          <w:rPr>
            <w:noProof/>
            <w:webHidden/>
          </w:rPr>
        </w:r>
        <w:r>
          <w:rPr>
            <w:noProof/>
            <w:webHidden/>
          </w:rPr>
          <w:fldChar w:fldCharType="separate"/>
        </w:r>
        <w:r>
          <w:rPr>
            <w:noProof/>
            <w:webHidden/>
          </w:rPr>
          <w:t>255</w:t>
        </w:r>
        <w:r>
          <w:rPr>
            <w:noProof/>
            <w:webHidden/>
          </w:rPr>
          <w:fldChar w:fldCharType="end"/>
        </w:r>
      </w:hyperlink>
    </w:p>
    <w:p w14:paraId="277B54E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39" w:history="1">
        <w:r w:rsidRPr="00992678">
          <w:rPr>
            <w:rStyle w:val="Hyperlink"/>
            <w:noProof/>
          </w:rPr>
          <w:t>Figure 199: $$EXTERNAL^DILFD() API—Example 6: Input and Output</w:t>
        </w:r>
        <w:r>
          <w:rPr>
            <w:noProof/>
            <w:webHidden/>
          </w:rPr>
          <w:tab/>
        </w:r>
        <w:r>
          <w:rPr>
            <w:noProof/>
            <w:webHidden/>
          </w:rPr>
          <w:fldChar w:fldCharType="begin"/>
        </w:r>
        <w:r>
          <w:rPr>
            <w:noProof/>
            <w:webHidden/>
          </w:rPr>
          <w:instrText xml:space="preserve"> PAGEREF _Toc480374739 \h </w:instrText>
        </w:r>
        <w:r>
          <w:rPr>
            <w:noProof/>
            <w:webHidden/>
          </w:rPr>
        </w:r>
        <w:r>
          <w:rPr>
            <w:noProof/>
            <w:webHidden/>
          </w:rPr>
          <w:fldChar w:fldCharType="separate"/>
        </w:r>
        <w:r>
          <w:rPr>
            <w:noProof/>
            <w:webHidden/>
          </w:rPr>
          <w:t>255</w:t>
        </w:r>
        <w:r>
          <w:rPr>
            <w:noProof/>
            <w:webHidden/>
          </w:rPr>
          <w:fldChar w:fldCharType="end"/>
        </w:r>
      </w:hyperlink>
    </w:p>
    <w:p w14:paraId="4174FF0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40" w:history="1">
        <w:r w:rsidRPr="00992678">
          <w:rPr>
            <w:rStyle w:val="Hyperlink"/>
            <w:noProof/>
          </w:rPr>
          <w:t>Figure 200: $$EXTERNAL^DILFD() API—Example 7: Input and Output</w:t>
        </w:r>
        <w:r>
          <w:rPr>
            <w:noProof/>
            <w:webHidden/>
          </w:rPr>
          <w:tab/>
        </w:r>
        <w:r>
          <w:rPr>
            <w:noProof/>
            <w:webHidden/>
          </w:rPr>
          <w:fldChar w:fldCharType="begin"/>
        </w:r>
        <w:r>
          <w:rPr>
            <w:noProof/>
            <w:webHidden/>
          </w:rPr>
          <w:instrText xml:space="preserve"> PAGEREF _Toc480374740 \h </w:instrText>
        </w:r>
        <w:r>
          <w:rPr>
            <w:noProof/>
            <w:webHidden/>
          </w:rPr>
        </w:r>
        <w:r>
          <w:rPr>
            <w:noProof/>
            <w:webHidden/>
          </w:rPr>
          <w:fldChar w:fldCharType="separate"/>
        </w:r>
        <w:r>
          <w:rPr>
            <w:noProof/>
            <w:webHidden/>
          </w:rPr>
          <w:t>255</w:t>
        </w:r>
        <w:r>
          <w:rPr>
            <w:noProof/>
            <w:webHidden/>
          </w:rPr>
          <w:fldChar w:fldCharType="end"/>
        </w:r>
      </w:hyperlink>
    </w:p>
    <w:p w14:paraId="40698D75"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41" w:history="1">
        <w:r w:rsidRPr="00992678">
          <w:rPr>
            <w:rStyle w:val="Hyperlink"/>
            <w:noProof/>
          </w:rPr>
          <w:t>Figure 201: $$EXTERNAL^DILFD() API—Example 8: Input and Output</w:t>
        </w:r>
        <w:r>
          <w:rPr>
            <w:noProof/>
            <w:webHidden/>
          </w:rPr>
          <w:tab/>
        </w:r>
        <w:r>
          <w:rPr>
            <w:noProof/>
            <w:webHidden/>
          </w:rPr>
          <w:fldChar w:fldCharType="begin"/>
        </w:r>
        <w:r>
          <w:rPr>
            <w:noProof/>
            <w:webHidden/>
          </w:rPr>
          <w:instrText xml:space="preserve"> PAGEREF _Toc480374741 \h </w:instrText>
        </w:r>
        <w:r>
          <w:rPr>
            <w:noProof/>
            <w:webHidden/>
          </w:rPr>
        </w:r>
        <w:r>
          <w:rPr>
            <w:noProof/>
            <w:webHidden/>
          </w:rPr>
          <w:fldChar w:fldCharType="separate"/>
        </w:r>
        <w:r>
          <w:rPr>
            <w:noProof/>
            <w:webHidden/>
          </w:rPr>
          <w:t>256</w:t>
        </w:r>
        <w:r>
          <w:rPr>
            <w:noProof/>
            <w:webHidden/>
          </w:rPr>
          <w:fldChar w:fldCharType="end"/>
        </w:r>
      </w:hyperlink>
    </w:p>
    <w:p w14:paraId="2C64A56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42" w:history="1">
        <w:r w:rsidRPr="00992678">
          <w:rPr>
            <w:rStyle w:val="Hyperlink"/>
            <w:noProof/>
          </w:rPr>
          <w:t>Figure 202: $$FLDNUM^DILFD() API—Example: Input and Output</w:t>
        </w:r>
        <w:r>
          <w:rPr>
            <w:noProof/>
            <w:webHidden/>
          </w:rPr>
          <w:tab/>
        </w:r>
        <w:r>
          <w:rPr>
            <w:noProof/>
            <w:webHidden/>
          </w:rPr>
          <w:fldChar w:fldCharType="begin"/>
        </w:r>
        <w:r>
          <w:rPr>
            <w:noProof/>
            <w:webHidden/>
          </w:rPr>
          <w:instrText xml:space="preserve"> PAGEREF _Toc480374742 \h </w:instrText>
        </w:r>
        <w:r>
          <w:rPr>
            <w:noProof/>
            <w:webHidden/>
          </w:rPr>
        </w:r>
        <w:r>
          <w:rPr>
            <w:noProof/>
            <w:webHidden/>
          </w:rPr>
          <w:fldChar w:fldCharType="separate"/>
        </w:r>
        <w:r>
          <w:rPr>
            <w:noProof/>
            <w:webHidden/>
          </w:rPr>
          <w:t>258</w:t>
        </w:r>
        <w:r>
          <w:rPr>
            <w:noProof/>
            <w:webHidden/>
          </w:rPr>
          <w:fldChar w:fldCharType="end"/>
        </w:r>
      </w:hyperlink>
    </w:p>
    <w:p w14:paraId="2C297F50"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43" w:history="1">
        <w:r w:rsidRPr="00992678">
          <w:rPr>
            <w:rStyle w:val="Hyperlink"/>
            <w:noProof/>
          </w:rPr>
          <w:t>Figure 203: PRD^DILFD() API—Example: Input and Output</w:t>
        </w:r>
        <w:r>
          <w:rPr>
            <w:noProof/>
            <w:webHidden/>
          </w:rPr>
          <w:tab/>
        </w:r>
        <w:r>
          <w:rPr>
            <w:noProof/>
            <w:webHidden/>
          </w:rPr>
          <w:fldChar w:fldCharType="begin"/>
        </w:r>
        <w:r>
          <w:rPr>
            <w:noProof/>
            <w:webHidden/>
          </w:rPr>
          <w:instrText xml:space="preserve"> PAGEREF _Toc480374743 \h </w:instrText>
        </w:r>
        <w:r>
          <w:rPr>
            <w:noProof/>
            <w:webHidden/>
          </w:rPr>
        </w:r>
        <w:r>
          <w:rPr>
            <w:noProof/>
            <w:webHidden/>
          </w:rPr>
          <w:fldChar w:fldCharType="separate"/>
        </w:r>
        <w:r>
          <w:rPr>
            <w:noProof/>
            <w:webHidden/>
          </w:rPr>
          <w:t>259</w:t>
        </w:r>
        <w:r>
          <w:rPr>
            <w:noProof/>
            <w:webHidden/>
          </w:rPr>
          <w:fldChar w:fldCharType="end"/>
        </w:r>
      </w:hyperlink>
    </w:p>
    <w:p w14:paraId="4F05EA51"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44" w:history="1">
        <w:r w:rsidRPr="00992678">
          <w:rPr>
            <w:rStyle w:val="Hyperlink"/>
            <w:noProof/>
          </w:rPr>
          <w:t>Figure 204: RECALL^DILFD() API—Example: Input and Output</w:t>
        </w:r>
        <w:r>
          <w:rPr>
            <w:noProof/>
            <w:webHidden/>
          </w:rPr>
          <w:tab/>
        </w:r>
        <w:r>
          <w:rPr>
            <w:noProof/>
            <w:webHidden/>
          </w:rPr>
          <w:fldChar w:fldCharType="begin"/>
        </w:r>
        <w:r>
          <w:rPr>
            <w:noProof/>
            <w:webHidden/>
          </w:rPr>
          <w:instrText xml:space="preserve"> PAGEREF _Toc480374744 \h </w:instrText>
        </w:r>
        <w:r>
          <w:rPr>
            <w:noProof/>
            <w:webHidden/>
          </w:rPr>
        </w:r>
        <w:r>
          <w:rPr>
            <w:noProof/>
            <w:webHidden/>
          </w:rPr>
          <w:fldChar w:fldCharType="separate"/>
        </w:r>
        <w:r>
          <w:rPr>
            <w:noProof/>
            <w:webHidden/>
          </w:rPr>
          <w:t>260</w:t>
        </w:r>
        <w:r>
          <w:rPr>
            <w:noProof/>
            <w:webHidden/>
          </w:rPr>
          <w:fldChar w:fldCharType="end"/>
        </w:r>
      </w:hyperlink>
    </w:p>
    <w:p w14:paraId="30FAFF7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45" w:history="1">
        <w:r w:rsidRPr="00992678">
          <w:rPr>
            <w:rStyle w:val="Hyperlink"/>
            <w:noProof/>
          </w:rPr>
          <w:t>Figure 205: $$ROOT^DILFD() API—Example 1: Input and Output</w:t>
        </w:r>
        <w:r>
          <w:rPr>
            <w:noProof/>
            <w:webHidden/>
          </w:rPr>
          <w:tab/>
        </w:r>
        <w:r>
          <w:rPr>
            <w:noProof/>
            <w:webHidden/>
          </w:rPr>
          <w:fldChar w:fldCharType="begin"/>
        </w:r>
        <w:r>
          <w:rPr>
            <w:noProof/>
            <w:webHidden/>
          </w:rPr>
          <w:instrText xml:space="preserve"> PAGEREF _Toc480374745 \h </w:instrText>
        </w:r>
        <w:r>
          <w:rPr>
            <w:noProof/>
            <w:webHidden/>
          </w:rPr>
        </w:r>
        <w:r>
          <w:rPr>
            <w:noProof/>
            <w:webHidden/>
          </w:rPr>
          <w:fldChar w:fldCharType="separate"/>
        </w:r>
        <w:r>
          <w:rPr>
            <w:noProof/>
            <w:webHidden/>
          </w:rPr>
          <w:t>261</w:t>
        </w:r>
        <w:r>
          <w:rPr>
            <w:noProof/>
            <w:webHidden/>
          </w:rPr>
          <w:fldChar w:fldCharType="end"/>
        </w:r>
      </w:hyperlink>
    </w:p>
    <w:p w14:paraId="282844F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46" w:history="1">
        <w:r w:rsidRPr="00992678">
          <w:rPr>
            <w:rStyle w:val="Hyperlink"/>
            <w:noProof/>
          </w:rPr>
          <w:t>Figure 206: $$ROOT^DILFD() API—Example 2: Input and Output</w:t>
        </w:r>
        <w:r>
          <w:rPr>
            <w:noProof/>
            <w:webHidden/>
          </w:rPr>
          <w:tab/>
        </w:r>
        <w:r>
          <w:rPr>
            <w:noProof/>
            <w:webHidden/>
          </w:rPr>
          <w:fldChar w:fldCharType="begin"/>
        </w:r>
        <w:r>
          <w:rPr>
            <w:noProof/>
            <w:webHidden/>
          </w:rPr>
          <w:instrText xml:space="preserve"> PAGEREF _Toc480374746 \h </w:instrText>
        </w:r>
        <w:r>
          <w:rPr>
            <w:noProof/>
            <w:webHidden/>
          </w:rPr>
        </w:r>
        <w:r>
          <w:rPr>
            <w:noProof/>
            <w:webHidden/>
          </w:rPr>
          <w:fldChar w:fldCharType="separate"/>
        </w:r>
        <w:r>
          <w:rPr>
            <w:noProof/>
            <w:webHidden/>
          </w:rPr>
          <w:t>261</w:t>
        </w:r>
        <w:r>
          <w:rPr>
            <w:noProof/>
            <w:webHidden/>
          </w:rPr>
          <w:fldChar w:fldCharType="end"/>
        </w:r>
      </w:hyperlink>
    </w:p>
    <w:p w14:paraId="2BEB6AF0"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47" w:history="1">
        <w:r w:rsidRPr="00992678">
          <w:rPr>
            <w:rStyle w:val="Hyperlink"/>
            <w:noProof/>
          </w:rPr>
          <w:t>Figure 207; $$ROOT^DILFD() API—Example 3: Input and Output</w:t>
        </w:r>
        <w:r>
          <w:rPr>
            <w:noProof/>
            <w:webHidden/>
          </w:rPr>
          <w:tab/>
        </w:r>
        <w:r>
          <w:rPr>
            <w:noProof/>
            <w:webHidden/>
          </w:rPr>
          <w:fldChar w:fldCharType="begin"/>
        </w:r>
        <w:r>
          <w:rPr>
            <w:noProof/>
            <w:webHidden/>
          </w:rPr>
          <w:instrText xml:space="preserve"> PAGEREF _Toc480374747 \h </w:instrText>
        </w:r>
        <w:r>
          <w:rPr>
            <w:noProof/>
            <w:webHidden/>
          </w:rPr>
        </w:r>
        <w:r>
          <w:rPr>
            <w:noProof/>
            <w:webHidden/>
          </w:rPr>
          <w:fldChar w:fldCharType="separate"/>
        </w:r>
        <w:r>
          <w:rPr>
            <w:noProof/>
            <w:webHidden/>
          </w:rPr>
          <w:t>261</w:t>
        </w:r>
        <w:r>
          <w:rPr>
            <w:noProof/>
            <w:webHidden/>
          </w:rPr>
          <w:fldChar w:fldCharType="end"/>
        </w:r>
      </w:hyperlink>
    </w:p>
    <w:p w14:paraId="0172488A"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48" w:history="1">
        <w:r w:rsidRPr="00992678">
          <w:rPr>
            <w:rStyle w:val="Hyperlink"/>
            <w:noProof/>
          </w:rPr>
          <w:t>Figure 208: $$VFIELD^DILFD() API—Example: Input and Output</w:t>
        </w:r>
        <w:r>
          <w:rPr>
            <w:noProof/>
            <w:webHidden/>
          </w:rPr>
          <w:tab/>
        </w:r>
        <w:r>
          <w:rPr>
            <w:noProof/>
            <w:webHidden/>
          </w:rPr>
          <w:fldChar w:fldCharType="begin"/>
        </w:r>
        <w:r>
          <w:rPr>
            <w:noProof/>
            <w:webHidden/>
          </w:rPr>
          <w:instrText xml:space="preserve"> PAGEREF _Toc480374748 \h </w:instrText>
        </w:r>
        <w:r>
          <w:rPr>
            <w:noProof/>
            <w:webHidden/>
          </w:rPr>
        </w:r>
        <w:r>
          <w:rPr>
            <w:noProof/>
            <w:webHidden/>
          </w:rPr>
          <w:fldChar w:fldCharType="separate"/>
        </w:r>
        <w:r>
          <w:rPr>
            <w:noProof/>
            <w:webHidden/>
          </w:rPr>
          <w:t>262</w:t>
        </w:r>
        <w:r>
          <w:rPr>
            <w:noProof/>
            <w:webHidden/>
          </w:rPr>
          <w:fldChar w:fldCharType="end"/>
        </w:r>
      </w:hyperlink>
    </w:p>
    <w:p w14:paraId="1855975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49" w:history="1">
        <w:r w:rsidRPr="00992678">
          <w:rPr>
            <w:rStyle w:val="Hyperlink"/>
            <w:noProof/>
          </w:rPr>
          <w:t>Figure 209: $$VFILE^DILFD() API—Example: Input and Output</w:t>
        </w:r>
        <w:r>
          <w:rPr>
            <w:noProof/>
            <w:webHidden/>
          </w:rPr>
          <w:tab/>
        </w:r>
        <w:r>
          <w:rPr>
            <w:noProof/>
            <w:webHidden/>
          </w:rPr>
          <w:fldChar w:fldCharType="begin"/>
        </w:r>
        <w:r>
          <w:rPr>
            <w:noProof/>
            <w:webHidden/>
          </w:rPr>
          <w:instrText xml:space="preserve"> PAGEREF _Toc480374749 \h </w:instrText>
        </w:r>
        <w:r>
          <w:rPr>
            <w:noProof/>
            <w:webHidden/>
          </w:rPr>
        </w:r>
        <w:r>
          <w:rPr>
            <w:noProof/>
            <w:webHidden/>
          </w:rPr>
          <w:fldChar w:fldCharType="separate"/>
        </w:r>
        <w:r>
          <w:rPr>
            <w:noProof/>
            <w:webHidden/>
          </w:rPr>
          <w:t>262</w:t>
        </w:r>
        <w:r>
          <w:rPr>
            <w:noProof/>
            <w:webHidden/>
          </w:rPr>
          <w:fldChar w:fldCharType="end"/>
        </w:r>
      </w:hyperlink>
    </w:p>
    <w:p w14:paraId="269AFFA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50" w:history="1">
        <w:r w:rsidRPr="00992678">
          <w:rPr>
            <w:rStyle w:val="Hyperlink"/>
            <w:noProof/>
          </w:rPr>
          <w:t>Figure 210: $$GET1^DIQ() API—Example 1: Input and Output</w:t>
        </w:r>
        <w:r>
          <w:rPr>
            <w:noProof/>
            <w:webHidden/>
          </w:rPr>
          <w:tab/>
        </w:r>
        <w:r>
          <w:rPr>
            <w:noProof/>
            <w:webHidden/>
          </w:rPr>
          <w:fldChar w:fldCharType="begin"/>
        </w:r>
        <w:r>
          <w:rPr>
            <w:noProof/>
            <w:webHidden/>
          </w:rPr>
          <w:instrText xml:space="preserve"> PAGEREF _Toc480374750 \h </w:instrText>
        </w:r>
        <w:r>
          <w:rPr>
            <w:noProof/>
            <w:webHidden/>
          </w:rPr>
        </w:r>
        <w:r>
          <w:rPr>
            <w:noProof/>
            <w:webHidden/>
          </w:rPr>
          <w:fldChar w:fldCharType="separate"/>
        </w:r>
        <w:r>
          <w:rPr>
            <w:noProof/>
            <w:webHidden/>
          </w:rPr>
          <w:t>263</w:t>
        </w:r>
        <w:r>
          <w:rPr>
            <w:noProof/>
            <w:webHidden/>
          </w:rPr>
          <w:fldChar w:fldCharType="end"/>
        </w:r>
      </w:hyperlink>
    </w:p>
    <w:p w14:paraId="234F81DA"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51" w:history="1">
        <w:r w:rsidRPr="00992678">
          <w:rPr>
            <w:rStyle w:val="Hyperlink"/>
            <w:noProof/>
          </w:rPr>
          <w:t>Figure 211: $$GET1^DIQ() API—Example 2: Input and Output</w:t>
        </w:r>
        <w:r>
          <w:rPr>
            <w:noProof/>
            <w:webHidden/>
          </w:rPr>
          <w:tab/>
        </w:r>
        <w:r>
          <w:rPr>
            <w:noProof/>
            <w:webHidden/>
          </w:rPr>
          <w:fldChar w:fldCharType="begin"/>
        </w:r>
        <w:r>
          <w:rPr>
            <w:noProof/>
            <w:webHidden/>
          </w:rPr>
          <w:instrText xml:space="preserve"> PAGEREF _Toc480374751 \h </w:instrText>
        </w:r>
        <w:r>
          <w:rPr>
            <w:noProof/>
            <w:webHidden/>
          </w:rPr>
        </w:r>
        <w:r>
          <w:rPr>
            <w:noProof/>
            <w:webHidden/>
          </w:rPr>
          <w:fldChar w:fldCharType="separate"/>
        </w:r>
        <w:r>
          <w:rPr>
            <w:noProof/>
            <w:webHidden/>
          </w:rPr>
          <w:t>264</w:t>
        </w:r>
        <w:r>
          <w:rPr>
            <w:noProof/>
            <w:webHidden/>
          </w:rPr>
          <w:fldChar w:fldCharType="end"/>
        </w:r>
      </w:hyperlink>
    </w:p>
    <w:p w14:paraId="3C355CE7"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52" w:history="1">
        <w:r w:rsidRPr="00992678">
          <w:rPr>
            <w:rStyle w:val="Hyperlink"/>
            <w:noProof/>
          </w:rPr>
          <w:t>Figure 212: $$GET1^DIQ() API—Example 3: Input and Output</w:t>
        </w:r>
        <w:r>
          <w:rPr>
            <w:noProof/>
            <w:webHidden/>
          </w:rPr>
          <w:tab/>
        </w:r>
        <w:r>
          <w:rPr>
            <w:noProof/>
            <w:webHidden/>
          </w:rPr>
          <w:fldChar w:fldCharType="begin"/>
        </w:r>
        <w:r>
          <w:rPr>
            <w:noProof/>
            <w:webHidden/>
          </w:rPr>
          <w:instrText xml:space="preserve"> PAGEREF _Toc480374752 \h </w:instrText>
        </w:r>
        <w:r>
          <w:rPr>
            <w:noProof/>
            <w:webHidden/>
          </w:rPr>
        </w:r>
        <w:r>
          <w:rPr>
            <w:noProof/>
            <w:webHidden/>
          </w:rPr>
          <w:fldChar w:fldCharType="separate"/>
        </w:r>
        <w:r>
          <w:rPr>
            <w:noProof/>
            <w:webHidden/>
          </w:rPr>
          <w:t>264</w:t>
        </w:r>
        <w:r>
          <w:rPr>
            <w:noProof/>
            <w:webHidden/>
          </w:rPr>
          <w:fldChar w:fldCharType="end"/>
        </w:r>
      </w:hyperlink>
    </w:p>
    <w:p w14:paraId="6639DDCC"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53" w:history="1">
        <w:r w:rsidRPr="00992678">
          <w:rPr>
            <w:rStyle w:val="Hyperlink"/>
            <w:noProof/>
          </w:rPr>
          <w:t>Figure 213: $$GET1^DIQ() API—Example 4: Input and Output</w:t>
        </w:r>
        <w:r>
          <w:rPr>
            <w:noProof/>
            <w:webHidden/>
          </w:rPr>
          <w:tab/>
        </w:r>
        <w:r>
          <w:rPr>
            <w:noProof/>
            <w:webHidden/>
          </w:rPr>
          <w:fldChar w:fldCharType="begin"/>
        </w:r>
        <w:r>
          <w:rPr>
            <w:noProof/>
            <w:webHidden/>
          </w:rPr>
          <w:instrText xml:space="preserve"> PAGEREF _Toc480374753 \h </w:instrText>
        </w:r>
        <w:r>
          <w:rPr>
            <w:noProof/>
            <w:webHidden/>
          </w:rPr>
        </w:r>
        <w:r>
          <w:rPr>
            <w:noProof/>
            <w:webHidden/>
          </w:rPr>
          <w:fldChar w:fldCharType="separate"/>
        </w:r>
        <w:r>
          <w:rPr>
            <w:noProof/>
            <w:webHidden/>
          </w:rPr>
          <w:t>264</w:t>
        </w:r>
        <w:r>
          <w:rPr>
            <w:noProof/>
            <w:webHidden/>
          </w:rPr>
          <w:fldChar w:fldCharType="end"/>
        </w:r>
      </w:hyperlink>
    </w:p>
    <w:p w14:paraId="54FED577"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54" w:history="1">
        <w:r w:rsidRPr="00992678">
          <w:rPr>
            <w:rStyle w:val="Hyperlink"/>
            <w:noProof/>
          </w:rPr>
          <w:t>Figure 214: $$GET1^DIQ() API—Example 5: Input and Output</w:t>
        </w:r>
        <w:r>
          <w:rPr>
            <w:noProof/>
            <w:webHidden/>
          </w:rPr>
          <w:tab/>
        </w:r>
        <w:r>
          <w:rPr>
            <w:noProof/>
            <w:webHidden/>
          </w:rPr>
          <w:fldChar w:fldCharType="begin"/>
        </w:r>
        <w:r>
          <w:rPr>
            <w:noProof/>
            <w:webHidden/>
          </w:rPr>
          <w:instrText xml:space="preserve"> PAGEREF _Toc480374754 \h </w:instrText>
        </w:r>
        <w:r>
          <w:rPr>
            <w:noProof/>
            <w:webHidden/>
          </w:rPr>
        </w:r>
        <w:r>
          <w:rPr>
            <w:noProof/>
            <w:webHidden/>
          </w:rPr>
          <w:fldChar w:fldCharType="separate"/>
        </w:r>
        <w:r>
          <w:rPr>
            <w:noProof/>
            <w:webHidden/>
          </w:rPr>
          <w:t>264</w:t>
        </w:r>
        <w:r>
          <w:rPr>
            <w:noProof/>
            <w:webHidden/>
          </w:rPr>
          <w:fldChar w:fldCharType="end"/>
        </w:r>
      </w:hyperlink>
    </w:p>
    <w:p w14:paraId="4F5027D2"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55" w:history="1">
        <w:r w:rsidRPr="00992678">
          <w:rPr>
            <w:rStyle w:val="Hyperlink"/>
            <w:noProof/>
          </w:rPr>
          <w:t>Figure 215: $$GET1^DIQ() API—Example 6: Input and Output</w:t>
        </w:r>
        <w:r>
          <w:rPr>
            <w:noProof/>
            <w:webHidden/>
          </w:rPr>
          <w:tab/>
        </w:r>
        <w:r>
          <w:rPr>
            <w:noProof/>
            <w:webHidden/>
          </w:rPr>
          <w:fldChar w:fldCharType="begin"/>
        </w:r>
        <w:r>
          <w:rPr>
            <w:noProof/>
            <w:webHidden/>
          </w:rPr>
          <w:instrText xml:space="preserve"> PAGEREF _Toc480374755 \h </w:instrText>
        </w:r>
        <w:r>
          <w:rPr>
            <w:noProof/>
            <w:webHidden/>
          </w:rPr>
        </w:r>
        <w:r>
          <w:rPr>
            <w:noProof/>
            <w:webHidden/>
          </w:rPr>
          <w:fldChar w:fldCharType="separate"/>
        </w:r>
        <w:r>
          <w:rPr>
            <w:noProof/>
            <w:webHidden/>
          </w:rPr>
          <w:t>265</w:t>
        </w:r>
        <w:r>
          <w:rPr>
            <w:noProof/>
            <w:webHidden/>
          </w:rPr>
          <w:fldChar w:fldCharType="end"/>
        </w:r>
      </w:hyperlink>
    </w:p>
    <w:p w14:paraId="51148B37"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56" w:history="1">
        <w:r w:rsidRPr="00992678">
          <w:rPr>
            <w:rStyle w:val="Hyperlink"/>
            <w:noProof/>
          </w:rPr>
          <w:t>Figure 216: $$GET1^DIQ() API—Example 7: Input and Output</w:t>
        </w:r>
        <w:r>
          <w:rPr>
            <w:noProof/>
            <w:webHidden/>
          </w:rPr>
          <w:tab/>
        </w:r>
        <w:r>
          <w:rPr>
            <w:noProof/>
            <w:webHidden/>
          </w:rPr>
          <w:fldChar w:fldCharType="begin"/>
        </w:r>
        <w:r>
          <w:rPr>
            <w:noProof/>
            <w:webHidden/>
          </w:rPr>
          <w:instrText xml:space="preserve"> PAGEREF _Toc480374756 \h </w:instrText>
        </w:r>
        <w:r>
          <w:rPr>
            <w:noProof/>
            <w:webHidden/>
          </w:rPr>
        </w:r>
        <w:r>
          <w:rPr>
            <w:noProof/>
            <w:webHidden/>
          </w:rPr>
          <w:fldChar w:fldCharType="separate"/>
        </w:r>
        <w:r>
          <w:rPr>
            <w:noProof/>
            <w:webHidden/>
          </w:rPr>
          <w:t>265</w:t>
        </w:r>
        <w:r>
          <w:rPr>
            <w:noProof/>
            <w:webHidden/>
          </w:rPr>
          <w:fldChar w:fldCharType="end"/>
        </w:r>
      </w:hyperlink>
    </w:p>
    <w:p w14:paraId="1C2D945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57" w:history="1">
        <w:r w:rsidRPr="00992678">
          <w:rPr>
            <w:rStyle w:val="Hyperlink"/>
            <w:noProof/>
          </w:rPr>
          <w:t>Figure 217: GETS^DIQ() API—Example 1: Input and Output</w:t>
        </w:r>
        <w:r>
          <w:rPr>
            <w:noProof/>
            <w:webHidden/>
          </w:rPr>
          <w:tab/>
        </w:r>
        <w:r>
          <w:rPr>
            <w:noProof/>
            <w:webHidden/>
          </w:rPr>
          <w:fldChar w:fldCharType="begin"/>
        </w:r>
        <w:r>
          <w:rPr>
            <w:noProof/>
            <w:webHidden/>
          </w:rPr>
          <w:instrText xml:space="preserve"> PAGEREF _Toc480374757 \h </w:instrText>
        </w:r>
        <w:r>
          <w:rPr>
            <w:noProof/>
            <w:webHidden/>
          </w:rPr>
        </w:r>
        <w:r>
          <w:rPr>
            <w:noProof/>
            <w:webHidden/>
          </w:rPr>
          <w:fldChar w:fldCharType="separate"/>
        </w:r>
        <w:r>
          <w:rPr>
            <w:noProof/>
            <w:webHidden/>
          </w:rPr>
          <w:t>267</w:t>
        </w:r>
        <w:r>
          <w:rPr>
            <w:noProof/>
            <w:webHidden/>
          </w:rPr>
          <w:fldChar w:fldCharType="end"/>
        </w:r>
      </w:hyperlink>
    </w:p>
    <w:p w14:paraId="1BA0EC3B"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58" w:history="1">
        <w:r w:rsidRPr="00992678">
          <w:rPr>
            <w:rStyle w:val="Hyperlink"/>
            <w:noProof/>
          </w:rPr>
          <w:t>Figure 218: GETS^DIQ() API—Example 2: Input and Output</w:t>
        </w:r>
        <w:r>
          <w:rPr>
            <w:noProof/>
            <w:webHidden/>
          </w:rPr>
          <w:tab/>
        </w:r>
        <w:r>
          <w:rPr>
            <w:noProof/>
            <w:webHidden/>
          </w:rPr>
          <w:fldChar w:fldCharType="begin"/>
        </w:r>
        <w:r>
          <w:rPr>
            <w:noProof/>
            <w:webHidden/>
          </w:rPr>
          <w:instrText xml:space="preserve"> PAGEREF _Toc480374758 \h </w:instrText>
        </w:r>
        <w:r>
          <w:rPr>
            <w:noProof/>
            <w:webHidden/>
          </w:rPr>
        </w:r>
        <w:r>
          <w:rPr>
            <w:noProof/>
            <w:webHidden/>
          </w:rPr>
          <w:fldChar w:fldCharType="separate"/>
        </w:r>
        <w:r>
          <w:rPr>
            <w:noProof/>
            <w:webHidden/>
          </w:rPr>
          <w:t>268</w:t>
        </w:r>
        <w:r>
          <w:rPr>
            <w:noProof/>
            <w:webHidden/>
          </w:rPr>
          <w:fldChar w:fldCharType="end"/>
        </w:r>
      </w:hyperlink>
    </w:p>
    <w:p w14:paraId="07935B5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59" w:history="1">
        <w:r w:rsidRPr="00992678">
          <w:rPr>
            <w:rStyle w:val="Hyperlink"/>
            <w:noProof/>
          </w:rPr>
          <w:t>Figure 219: GETS^DIQ() API—Example 3: Input and Output</w:t>
        </w:r>
        <w:r>
          <w:rPr>
            <w:noProof/>
            <w:webHidden/>
          </w:rPr>
          <w:tab/>
        </w:r>
        <w:r>
          <w:rPr>
            <w:noProof/>
            <w:webHidden/>
          </w:rPr>
          <w:fldChar w:fldCharType="begin"/>
        </w:r>
        <w:r>
          <w:rPr>
            <w:noProof/>
            <w:webHidden/>
          </w:rPr>
          <w:instrText xml:space="preserve"> PAGEREF _Toc480374759 \h </w:instrText>
        </w:r>
        <w:r>
          <w:rPr>
            <w:noProof/>
            <w:webHidden/>
          </w:rPr>
        </w:r>
        <w:r>
          <w:rPr>
            <w:noProof/>
            <w:webHidden/>
          </w:rPr>
          <w:fldChar w:fldCharType="separate"/>
        </w:r>
        <w:r>
          <w:rPr>
            <w:noProof/>
            <w:webHidden/>
          </w:rPr>
          <w:t>268</w:t>
        </w:r>
        <w:r>
          <w:rPr>
            <w:noProof/>
            <w:webHidden/>
          </w:rPr>
          <w:fldChar w:fldCharType="end"/>
        </w:r>
      </w:hyperlink>
    </w:p>
    <w:p w14:paraId="3B24E70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60" w:history="1">
        <w:r w:rsidRPr="00992678">
          <w:rPr>
            <w:rStyle w:val="Hyperlink"/>
            <w:noProof/>
          </w:rPr>
          <w:t>Figure 220: GETS^DIQ() API—Example 4: Input and Output</w:t>
        </w:r>
        <w:r>
          <w:rPr>
            <w:noProof/>
            <w:webHidden/>
          </w:rPr>
          <w:tab/>
        </w:r>
        <w:r>
          <w:rPr>
            <w:noProof/>
            <w:webHidden/>
          </w:rPr>
          <w:fldChar w:fldCharType="begin"/>
        </w:r>
        <w:r>
          <w:rPr>
            <w:noProof/>
            <w:webHidden/>
          </w:rPr>
          <w:instrText xml:space="preserve"> PAGEREF _Toc480374760 \h </w:instrText>
        </w:r>
        <w:r>
          <w:rPr>
            <w:noProof/>
            <w:webHidden/>
          </w:rPr>
        </w:r>
        <w:r>
          <w:rPr>
            <w:noProof/>
            <w:webHidden/>
          </w:rPr>
          <w:fldChar w:fldCharType="separate"/>
        </w:r>
        <w:r>
          <w:rPr>
            <w:noProof/>
            <w:webHidden/>
          </w:rPr>
          <w:t>269</w:t>
        </w:r>
        <w:r>
          <w:rPr>
            <w:noProof/>
            <w:webHidden/>
          </w:rPr>
          <w:fldChar w:fldCharType="end"/>
        </w:r>
      </w:hyperlink>
    </w:p>
    <w:p w14:paraId="11BF2AF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61" w:history="1">
        <w:r w:rsidRPr="00992678">
          <w:rPr>
            <w:rStyle w:val="Hyperlink"/>
            <w:noProof/>
          </w:rPr>
          <w:t>Figure 221: GETS^DIQ() API—Example 5: Input and Output</w:t>
        </w:r>
        <w:r>
          <w:rPr>
            <w:noProof/>
            <w:webHidden/>
          </w:rPr>
          <w:tab/>
        </w:r>
        <w:r>
          <w:rPr>
            <w:noProof/>
            <w:webHidden/>
          </w:rPr>
          <w:fldChar w:fldCharType="begin"/>
        </w:r>
        <w:r>
          <w:rPr>
            <w:noProof/>
            <w:webHidden/>
          </w:rPr>
          <w:instrText xml:space="preserve"> PAGEREF _Toc480374761 \h </w:instrText>
        </w:r>
        <w:r>
          <w:rPr>
            <w:noProof/>
            <w:webHidden/>
          </w:rPr>
        </w:r>
        <w:r>
          <w:rPr>
            <w:noProof/>
            <w:webHidden/>
          </w:rPr>
          <w:fldChar w:fldCharType="separate"/>
        </w:r>
        <w:r>
          <w:rPr>
            <w:noProof/>
            <w:webHidden/>
          </w:rPr>
          <w:t>269</w:t>
        </w:r>
        <w:r>
          <w:rPr>
            <w:noProof/>
            <w:webHidden/>
          </w:rPr>
          <w:fldChar w:fldCharType="end"/>
        </w:r>
      </w:hyperlink>
    </w:p>
    <w:p w14:paraId="6DE02D81"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62" w:history="1">
        <w:r w:rsidRPr="00992678">
          <w:rPr>
            <w:rStyle w:val="Hyperlink"/>
            <w:noProof/>
          </w:rPr>
          <w:t>Figure 222: ScreenMan Forms—DDSSTACK Variable: Sample Page Links</w:t>
        </w:r>
        <w:r>
          <w:rPr>
            <w:noProof/>
            <w:webHidden/>
          </w:rPr>
          <w:tab/>
        </w:r>
        <w:r>
          <w:rPr>
            <w:noProof/>
            <w:webHidden/>
          </w:rPr>
          <w:fldChar w:fldCharType="begin"/>
        </w:r>
        <w:r>
          <w:rPr>
            <w:noProof/>
            <w:webHidden/>
          </w:rPr>
          <w:instrText xml:space="preserve"> PAGEREF _Toc480374762 \h </w:instrText>
        </w:r>
        <w:r>
          <w:rPr>
            <w:noProof/>
            <w:webHidden/>
          </w:rPr>
        </w:r>
        <w:r>
          <w:rPr>
            <w:noProof/>
            <w:webHidden/>
          </w:rPr>
          <w:fldChar w:fldCharType="separate"/>
        </w:r>
        <w:r>
          <w:rPr>
            <w:noProof/>
            <w:webHidden/>
          </w:rPr>
          <w:t>274</w:t>
        </w:r>
        <w:r>
          <w:rPr>
            <w:noProof/>
            <w:webHidden/>
          </w:rPr>
          <w:fldChar w:fldCharType="end"/>
        </w:r>
      </w:hyperlink>
    </w:p>
    <w:p w14:paraId="4C3E9DA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63" w:history="1">
        <w:r w:rsidRPr="00992678">
          <w:rPr>
            <w:rStyle w:val="Hyperlink"/>
            <w:noProof/>
          </w:rPr>
          <w:t>Figure 223: ScreenMan Forms—Sample of Two Subfields of a Multiple Displayed in a Repeating Block</w:t>
        </w:r>
        <w:r>
          <w:rPr>
            <w:noProof/>
            <w:webHidden/>
          </w:rPr>
          <w:tab/>
        </w:r>
        <w:r>
          <w:rPr>
            <w:noProof/>
            <w:webHidden/>
          </w:rPr>
          <w:fldChar w:fldCharType="begin"/>
        </w:r>
        <w:r>
          <w:rPr>
            <w:noProof/>
            <w:webHidden/>
          </w:rPr>
          <w:instrText xml:space="preserve"> PAGEREF _Toc480374763 \h </w:instrText>
        </w:r>
        <w:r>
          <w:rPr>
            <w:noProof/>
            <w:webHidden/>
          </w:rPr>
        </w:r>
        <w:r>
          <w:rPr>
            <w:noProof/>
            <w:webHidden/>
          </w:rPr>
          <w:fldChar w:fldCharType="separate"/>
        </w:r>
        <w:r>
          <w:rPr>
            <w:noProof/>
            <w:webHidden/>
          </w:rPr>
          <w:t>275</w:t>
        </w:r>
        <w:r>
          <w:rPr>
            <w:noProof/>
            <w:webHidden/>
          </w:rPr>
          <w:fldChar w:fldCharType="end"/>
        </w:r>
      </w:hyperlink>
    </w:p>
    <w:p w14:paraId="1933102C"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64" w:history="1">
        <w:r w:rsidRPr="00992678">
          <w:rPr>
            <w:rStyle w:val="Hyperlink"/>
            <w:noProof/>
          </w:rPr>
          <w:t>Figure 224: ScreenMan Forms—Relational Navigation: Forward Pointers</w:t>
        </w:r>
        <w:r>
          <w:rPr>
            <w:noProof/>
            <w:webHidden/>
          </w:rPr>
          <w:tab/>
        </w:r>
        <w:r>
          <w:rPr>
            <w:noProof/>
            <w:webHidden/>
          </w:rPr>
          <w:fldChar w:fldCharType="begin"/>
        </w:r>
        <w:r>
          <w:rPr>
            <w:noProof/>
            <w:webHidden/>
          </w:rPr>
          <w:instrText xml:space="preserve"> PAGEREF _Toc480374764 \h </w:instrText>
        </w:r>
        <w:r>
          <w:rPr>
            <w:noProof/>
            <w:webHidden/>
          </w:rPr>
        </w:r>
        <w:r>
          <w:rPr>
            <w:noProof/>
            <w:webHidden/>
          </w:rPr>
          <w:fldChar w:fldCharType="separate"/>
        </w:r>
        <w:r>
          <w:rPr>
            <w:noProof/>
            <w:webHidden/>
          </w:rPr>
          <w:t>278</w:t>
        </w:r>
        <w:r>
          <w:rPr>
            <w:noProof/>
            <w:webHidden/>
          </w:rPr>
          <w:fldChar w:fldCharType="end"/>
        </w:r>
      </w:hyperlink>
    </w:p>
    <w:p w14:paraId="57002F2A"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65" w:history="1">
        <w:r w:rsidRPr="00992678">
          <w:rPr>
            <w:rStyle w:val="Hyperlink"/>
            <w:noProof/>
          </w:rPr>
          <w:t>Figure 225: ScreenMan Forms—Computed Fields: Example of Format</w:t>
        </w:r>
        <w:r>
          <w:rPr>
            <w:noProof/>
            <w:webHidden/>
          </w:rPr>
          <w:tab/>
        </w:r>
        <w:r>
          <w:rPr>
            <w:noProof/>
            <w:webHidden/>
          </w:rPr>
          <w:fldChar w:fldCharType="begin"/>
        </w:r>
        <w:r>
          <w:rPr>
            <w:noProof/>
            <w:webHidden/>
          </w:rPr>
          <w:instrText xml:space="preserve"> PAGEREF _Toc480374765 \h </w:instrText>
        </w:r>
        <w:r>
          <w:rPr>
            <w:noProof/>
            <w:webHidden/>
          </w:rPr>
        </w:r>
        <w:r>
          <w:rPr>
            <w:noProof/>
            <w:webHidden/>
          </w:rPr>
          <w:fldChar w:fldCharType="separate"/>
        </w:r>
        <w:r>
          <w:rPr>
            <w:noProof/>
            <w:webHidden/>
          </w:rPr>
          <w:t>281</w:t>
        </w:r>
        <w:r>
          <w:rPr>
            <w:noProof/>
            <w:webHidden/>
          </w:rPr>
          <w:fldChar w:fldCharType="end"/>
        </w:r>
      </w:hyperlink>
    </w:p>
    <w:p w14:paraId="3D1E4D87"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66" w:history="1">
        <w:r w:rsidRPr="00992678">
          <w:rPr>
            <w:rStyle w:val="Hyperlink"/>
            <w:noProof/>
          </w:rPr>
          <w:t>Figure 226: ScreenMan Forms—Referencing Form-Only and Computed Fields: Example</w:t>
        </w:r>
        <w:r>
          <w:rPr>
            <w:noProof/>
            <w:webHidden/>
          </w:rPr>
          <w:tab/>
        </w:r>
        <w:r>
          <w:rPr>
            <w:noProof/>
            <w:webHidden/>
          </w:rPr>
          <w:fldChar w:fldCharType="begin"/>
        </w:r>
        <w:r>
          <w:rPr>
            <w:noProof/>
            <w:webHidden/>
          </w:rPr>
          <w:instrText xml:space="preserve"> PAGEREF _Toc480374766 \h </w:instrText>
        </w:r>
        <w:r>
          <w:rPr>
            <w:noProof/>
            <w:webHidden/>
          </w:rPr>
        </w:r>
        <w:r>
          <w:rPr>
            <w:noProof/>
            <w:webHidden/>
          </w:rPr>
          <w:fldChar w:fldCharType="separate"/>
        </w:r>
        <w:r>
          <w:rPr>
            <w:noProof/>
            <w:webHidden/>
          </w:rPr>
          <w:t>283</w:t>
        </w:r>
        <w:r>
          <w:rPr>
            <w:noProof/>
            <w:webHidden/>
          </w:rPr>
          <w:fldChar w:fldCharType="end"/>
        </w:r>
      </w:hyperlink>
    </w:p>
    <w:p w14:paraId="4E9103C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67" w:history="1">
        <w:r w:rsidRPr="00992678">
          <w:rPr>
            <w:rStyle w:val="Hyperlink"/>
            <w:noProof/>
          </w:rPr>
          <w:t>Figure 227: ScreenMan Forms—DDSBR Variable: Example</w:t>
        </w:r>
        <w:r>
          <w:rPr>
            <w:noProof/>
            <w:webHidden/>
          </w:rPr>
          <w:tab/>
        </w:r>
        <w:r>
          <w:rPr>
            <w:noProof/>
            <w:webHidden/>
          </w:rPr>
          <w:fldChar w:fldCharType="begin"/>
        </w:r>
        <w:r>
          <w:rPr>
            <w:noProof/>
            <w:webHidden/>
          </w:rPr>
          <w:instrText xml:space="preserve"> PAGEREF _Toc480374767 \h </w:instrText>
        </w:r>
        <w:r>
          <w:rPr>
            <w:noProof/>
            <w:webHidden/>
          </w:rPr>
        </w:r>
        <w:r>
          <w:rPr>
            <w:noProof/>
            <w:webHidden/>
          </w:rPr>
          <w:fldChar w:fldCharType="separate"/>
        </w:r>
        <w:r>
          <w:rPr>
            <w:noProof/>
            <w:webHidden/>
          </w:rPr>
          <w:t>283</w:t>
        </w:r>
        <w:r>
          <w:rPr>
            <w:noProof/>
            <w:webHidden/>
          </w:rPr>
          <w:fldChar w:fldCharType="end"/>
        </w:r>
      </w:hyperlink>
    </w:p>
    <w:p w14:paraId="2C4A5A3C"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68" w:history="1">
        <w:r w:rsidRPr="00992678">
          <w:rPr>
            <w:rStyle w:val="Hyperlink"/>
            <w:noProof/>
          </w:rPr>
          <w:t>Figure 228: ScreenMan Forms—DDSBR Variable: Example of Format to Branch the User to the Command Line</w:t>
        </w:r>
        <w:r>
          <w:rPr>
            <w:noProof/>
            <w:webHidden/>
          </w:rPr>
          <w:tab/>
        </w:r>
        <w:r>
          <w:rPr>
            <w:noProof/>
            <w:webHidden/>
          </w:rPr>
          <w:fldChar w:fldCharType="begin"/>
        </w:r>
        <w:r>
          <w:rPr>
            <w:noProof/>
            <w:webHidden/>
          </w:rPr>
          <w:instrText xml:space="preserve"> PAGEREF _Toc480374768 \h </w:instrText>
        </w:r>
        <w:r>
          <w:rPr>
            <w:noProof/>
            <w:webHidden/>
          </w:rPr>
        </w:r>
        <w:r>
          <w:rPr>
            <w:noProof/>
            <w:webHidden/>
          </w:rPr>
          <w:fldChar w:fldCharType="separate"/>
        </w:r>
        <w:r>
          <w:rPr>
            <w:noProof/>
            <w:webHidden/>
          </w:rPr>
          <w:t>284</w:t>
        </w:r>
        <w:r>
          <w:rPr>
            <w:noProof/>
            <w:webHidden/>
          </w:rPr>
          <w:fldChar w:fldCharType="end"/>
        </w:r>
      </w:hyperlink>
    </w:p>
    <w:p w14:paraId="3B747615"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69" w:history="1">
        <w:r w:rsidRPr="00992678">
          <w:rPr>
            <w:rStyle w:val="Hyperlink"/>
            <w:noProof/>
          </w:rPr>
          <w:t>Figure 229: ScreenMan Forms—DDSSTACK Variable: Example of Setting Variable to a Page Number</w:t>
        </w:r>
        <w:r>
          <w:rPr>
            <w:noProof/>
            <w:webHidden/>
          </w:rPr>
          <w:tab/>
        </w:r>
        <w:r>
          <w:rPr>
            <w:noProof/>
            <w:webHidden/>
          </w:rPr>
          <w:fldChar w:fldCharType="begin"/>
        </w:r>
        <w:r>
          <w:rPr>
            <w:noProof/>
            <w:webHidden/>
          </w:rPr>
          <w:instrText xml:space="preserve"> PAGEREF _Toc480374769 \h </w:instrText>
        </w:r>
        <w:r>
          <w:rPr>
            <w:noProof/>
            <w:webHidden/>
          </w:rPr>
        </w:r>
        <w:r>
          <w:rPr>
            <w:noProof/>
            <w:webHidden/>
          </w:rPr>
          <w:fldChar w:fldCharType="separate"/>
        </w:r>
        <w:r>
          <w:rPr>
            <w:noProof/>
            <w:webHidden/>
          </w:rPr>
          <w:t>284</w:t>
        </w:r>
        <w:r>
          <w:rPr>
            <w:noProof/>
            <w:webHidden/>
          </w:rPr>
          <w:fldChar w:fldCharType="end"/>
        </w:r>
      </w:hyperlink>
    </w:p>
    <w:p w14:paraId="7DE2C5A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70" w:history="1">
        <w:r w:rsidRPr="00992678">
          <w:rPr>
            <w:rStyle w:val="Hyperlink"/>
            <w:noProof/>
          </w:rPr>
          <w:t>Figure 230: ScreenMan Forms—ScreenMan Menu Options</w:t>
        </w:r>
        <w:r>
          <w:rPr>
            <w:noProof/>
            <w:webHidden/>
          </w:rPr>
          <w:tab/>
        </w:r>
        <w:r>
          <w:rPr>
            <w:noProof/>
            <w:webHidden/>
          </w:rPr>
          <w:fldChar w:fldCharType="begin"/>
        </w:r>
        <w:r>
          <w:rPr>
            <w:noProof/>
            <w:webHidden/>
          </w:rPr>
          <w:instrText xml:space="preserve"> PAGEREF _Toc480374770 \h </w:instrText>
        </w:r>
        <w:r>
          <w:rPr>
            <w:noProof/>
            <w:webHidden/>
          </w:rPr>
        </w:r>
        <w:r>
          <w:rPr>
            <w:noProof/>
            <w:webHidden/>
          </w:rPr>
          <w:fldChar w:fldCharType="separate"/>
        </w:r>
        <w:r>
          <w:rPr>
            <w:noProof/>
            <w:webHidden/>
          </w:rPr>
          <w:t>295</w:t>
        </w:r>
        <w:r>
          <w:rPr>
            <w:noProof/>
            <w:webHidden/>
          </w:rPr>
          <w:fldChar w:fldCharType="end"/>
        </w:r>
      </w:hyperlink>
    </w:p>
    <w:p w14:paraId="7FC4FF6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71" w:history="1">
        <w:r w:rsidRPr="00992678">
          <w:rPr>
            <w:rStyle w:val="Hyperlink"/>
            <w:noProof/>
          </w:rPr>
          <w:t>Figure 231: ScreenMan Forms—Run a Form Option</w:t>
        </w:r>
        <w:r>
          <w:rPr>
            <w:noProof/>
            <w:webHidden/>
          </w:rPr>
          <w:tab/>
        </w:r>
        <w:r>
          <w:rPr>
            <w:noProof/>
            <w:webHidden/>
          </w:rPr>
          <w:fldChar w:fldCharType="begin"/>
        </w:r>
        <w:r>
          <w:rPr>
            <w:noProof/>
            <w:webHidden/>
          </w:rPr>
          <w:instrText xml:space="preserve"> PAGEREF _Toc480374771 \h </w:instrText>
        </w:r>
        <w:r>
          <w:rPr>
            <w:noProof/>
            <w:webHidden/>
          </w:rPr>
        </w:r>
        <w:r>
          <w:rPr>
            <w:noProof/>
            <w:webHidden/>
          </w:rPr>
          <w:fldChar w:fldCharType="separate"/>
        </w:r>
        <w:r>
          <w:rPr>
            <w:noProof/>
            <w:webHidden/>
          </w:rPr>
          <w:t>295</w:t>
        </w:r>
        <w:r>
          <w:rPr>
            <w:noProof/>
            <w:webHidden/>
          </w:rPr>
          <w:fldChar w:fldCharType="end"/>
        </w:r>
      </w:hyperlink>
    </w:p>
    <w:p w14:paraId="43867ED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72" w:history="1">
        <w:r w:rsidRPr="00992678">
          <w:rPr>
            <w:rStyle w:val="Hyperlink"/>
            <w:noProof/>
          </w:rPr>
          <w:t>Figure 232: ScreenMan Forms—Delete a Form Option</w:t>
        </w:r>
        <w:r>
          <w:rPr>
            <w:noProof/>
            <w:webHidden/>
          </w:rPr>
          <w:tab/>
        </w:r>
        <w:r>
          <w:rPr>
            <w:noProof/>
            <w:webHidden/>
          </w:rPr>
          <w:fldChar w:fldCharType="begin"/>
        </w:r>
        <w:r>
          <w:rPr>
            <w:noProof/>
            <w:webHidden/>
          </w:rPr>
          <w:instrText xml:space="preserve"> PAGEREF _Toc480374772 \h </w:instrText>
        </w:r>
        <w:r>
          <w:rPr>
            <w:noProof/>
            <w:webHidden/>
          </w:rPr>
        </w:r>
        <w:r>
          <w:rPr>
            <w:noProof/>
            <w:webHidden/>
          </w:rPr>
          <w:fldChar w:fldCharType="separate"/>
        </w:r>
        <w:r>
          <w:rPr>
            <w:noProof/>
            <w:webHidden/>
          </w:rPr>
          <w:t>296</w:t>
        </w:r>
        <w:r>
          <w:rPr>
            <w:noProof/>
            <w:webHidden/>
          </w:rPr>
          <w:fldChar w:fldCharType="end"/>
        </w:r>
      </w:hyperlink>
    </w:p>
    <w:p w14:paraId="19BDAE8B"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73" w:history="1">
        <w:r w:rsidRPr="00992678">
          <w:rPr>
            <w:rStyle w:val="Hyperlink"/>
            <w:noProof/>
          </w:rPr>
          <w:t>Figure 233: ScreenMan Forms—Delete a Form Option: Report of All Blocks Used on the Form</w:t>
        </w:r>
        <w:r>
          <w:rPr>
            <w:noProof/>
            <w:webHidden/>
          </w:rPr>
          <w:tab/>
        </w:r>
        <w:r>
          <w:rPr>
            <w:noProof/>
            <w:webHidden/>
          </w:rPr>
          <w:fldChar w:fldCharType="begin"/>
        </w:r>
        <w:r>
          <w:rPr>
            <w:noProof/>
            <w:webHidden/>
          </w:rPr>
          <w:instrText xml:space="preserve"> PAGEREF _Toc480374773 \h </w:instrText>
        </w:r>
        <w:r>
          <w:rPr>
            <w:noProof/>
            <w:webHidden/>
          </w:rPr>
        </w:r>
        <w:r>
          <w:rPr>
            <w:noProof/>
            <w:webHidden/>
          </w:rPr>
          <w:fldChar w:fldCharType="separate"/>
        </w:r>
        <w:r>
          <w:rPr>
            <w:noProof/>
            <w:webHidden/>
          </w:rPr>
          <w:t>296</w:t>
        </w:r>
        <w:r>
          <w:rPr>
            <w:noProof/>
            <w:webHidden/>
          </w:rPr>
          <w:fldChar w:fldCharType="end"/>
        </w:r>
      </w:hyperlink>
    </w:p>
    <w:p w14:paraId="1CDDBE3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74" w:history="1">
        <w:r w:rsidRPr="00992678">
          <w:rPr>
            <w:rStyle w:val="Hyperlink"/>
            <w:noProof/>
          </w:rPr>
          <w:t>Figure 234: ScreenMan Forms—Delete a Form Option: Delete Blocks</w:t>
        </w:r>
        <w:r>
          <w:rPr>
            <w:noProof/>
            <w:webHidden/>
          </w:rPr>
          <w:tab/>
        </w:r>
        <w:r>
          <w:rPr>
            <w:noProof/>
            <w:webHidden/>
          </w:rPr>
          <w:fldChar w:fldCharType="begin"/>
        </w:r>
        <w:r>
          <w:rPr>
            <w:noProof/>
            <w:webHidden/>
          </w:rPr>
          <w:instrText xml:space="preserve"> PAGEREF _Toc480374774 \h </w:instrText>
        </w:r>
        <w:r>
          <w:rPr>
            <w:noProof/>
            <w:webHidden/>
          </w:rPr>
        </w:r>
        <w:r>
          <w:rPr>
            <w:noProof/>
            <w:webHidden/>
          </w:rPr>
          <w:fldChar w:fldCharType="separate"/>
        </w:r>
        <w:r>
          <w:rPr>
            <w:noProof/>
            <w:webHidden/>
          </w:rPr>
          <w:t>296</w:t>
        </w:r>
        <w:r>
          <w:rPr>
            <w:noProof/>
            <w:webHidden/>
          </w:rPr>
          <w:fldChar w:fldCharType="end"/>
        </w:r>
      </w:hyperlink>
    </w:p>
    <w:p w14:paraId="01D66ABF"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75" w:history="1">
        <w:r w:rsidRPr="00992678">
          <w:rPr>
            <w:rStyle w:val="Hyperlink"/>
            <w:noProof/>
          </w:rPr>
          <w:t>Figure 235: ScreenMan Forms—Delete a Form Option: Delete Blocks with or without Confirmation</w:t>
        </w:r>
        <w:r>
          <w:rPr>
            <w:noProof/>
            <w:webHidden/>
          </w:rPr>
          <w:tab/>
        </w:r>
        <w:r>
          <w:rPr>
            <w:noProof/>
            <w:webHidden/>
          </w:rPr>
          <w:fldChar w:fldCharType="begin"/>
        </w:r>
        <w:r>
          <w:rPr>
            <w:noProof/>
            <w:webHidden/>
          </w:rPr>
          <w:instrText xml:space="preserve"> PAGEREF _Toc480374775 \h </w:instrText>
        </w:r>
        <w:r>
          <w:rPr>
            <w:noProof/>
            <w:webHidden/>
          </w:rPr>
        </w:r>
        <w:r>
          <w:rPr>
            <w:noProof/>
            <w:webHidden/>
          </w:rPr>
          <w:fldChar w:fldCharType="separate"/>
        </w:r>
        <w:r>
          <w:rPr>
            <w:noProof/>
            <w:webHidden/>
          </w:rPr>
          <w:t>297</w:t>
        </w:r>
        <w:r>
          <w:rPr>
            <w:noProof/>
            <w:webHidden/>
          </w:rPr>
          <w:fldChar w:fldCharType="end"/>
        </w:r>
      </w:hyperlink>
    </w:p>
    <w:p w14:paraId="19C9C80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76" w:history="1">
        <w:r w:rsidRPr="00992678">
          <w:rPr>
            <w:rStyle w:val="Hyperlink"/>
            <w:noProof/>
          </w:rPr>
          <w:t>Figure 236: ScreenMan Forms—Delete a Form Option: Deleting Blocks without Confirmation</w:t>
        </w:r>
        <w:r>
          <w:rPr>
            <w:noProof/>
            <w:webHidden/>
          </w:rPr>
          <w:tab/>
        </w:r>
        <w:r>
          <w:rPr>
            <w:noProof/>
            <w:webHidden/>
          </w:rPr>
          <w:fldChar w:fldCharType="begin"/>
        </w:r>
        <w:r>
          <w:rPr>
            <w:noProof/>
            <w:webHidden/>
          </w:rPr>
          <w:instrText xml:space="preserve"> PAGEREF _Toc480374776 \h </w:instrText>
        </w:r>
        <w:r>
          <w:rPr>
            <w:noProof/>
            <w:webHidden/>
          </w:rPr>
        </w:r>
        <w:r>
          <w:rPr>
            <w:noProof/>
            <w:webHidden/>
          </w:rPr>
          <w:fldChar w:fldCharType="separate"/>
        </w:r>
        <w:r>
          <w:rPr>
            <w:noProof/>
            <w:webHidden/>
          </w:rPr>
          <w:t>297</w:t>
        </w:r>
        <w:r>
          <w:rPr>
            <w:noProof/>
            <w:webHidden/>
          </w:rPr>
          <w:fldChar w:fldCharType="end"/>
        </w:r>
      </w:hyperlink>
    </w:p>
    <w:p w14:paraId="6D0C6A12"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77" w:history="1">
        <w:r w:rsidRPr="00992678">
          <w:rPr>
            <w:rStyle w:val="Hyperlink"/>
            <w:noProof/>
          </w:rPr>
          <w:t>Figure 237: ScreenMan Forms—Purge Unused Blocks Option</w:t>
        </w:r>
        <w:r>
          <w:rPr>
            <w:noProof/>
            <w:webHidden/>
          </w:rPr>
          <w:tab/>
        </w:r>
        <w:r>
          <w:rPr>
            <w:noProof/>
            <w:webHidden/>
          </w:rPr>
          <w:fldChar w:fldCharType="begin"/>
        </w:r>
        <w:r>
          <w:rPr>
            <w:noProof/>
            <w:webHidden/>
          </w:rPr>
          <w:instrText xml:space="preserve"> PAGEREF _Toc480374777 \h </w:instrText>
        </w:r>
        <w:r>
          <w:rPr>
            <w:noProof/>
            <w:webHidden/>
          </w:rPr>
        </w:r>
        <w:r>
          <w:rPr>
            <w:noProof/>
            <w:webHidden/>
          </w:rPr>
          <w:fldChar w:fldCharType="separate"/>
        </w:r>
        <w:r>
          <w:rPr>
            <w:noProof/>
            <w:webHidden/>
          </w:rPr>
          <w:t>297</w:t>
        </w:r>
        <w:r>
          <w:rPr>
            <w:noProof/>
            <w:webHidden/>
          </w:rPr>
          <w:fldChar w:fldCharType="end"/>
        </w:r>
      </w:hyperlink>
    </w:p>
    <w:p w14:paraId="104E331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78" w:history="1">
        <w:r w:rsidRPr="00992678">
          <w:rPr>
            <w:rStyle w:val="Hyperlink"/>
            <w:noProof/>
          </w:rPr>
          <w:t>Figure 238: ScreenMan Forms—Purge Unused Blocks Option: Report of Unused Blocks on any Forms</w:t>
        </w:r>
        <w:r>
          <w:rPr>
            <w:noProof/>
            <w:webHidden/>
          </w:rPr>
          <w:tab/>
        </w:r>
        <w:r>
          <w:rPr>
            <w:noProof/>
            <w:webHidden/>
          </w:rPr>
          <w:fldChar w:fldCharType="begin"/>
        </w:r>
        <w:r>
          <w:rPr>
            <w:noProof/>
            <w:webHidden/>
          </w:rPr>
          <w:instrText xml:space="preserve"> PAGEREF _Toc480374778 \h </w:instrText>
        </w:r>
        <w:r>
          <w:rPr>
            <w:noProof/>
            <w:webHidden/>
          </w:rPr>
        </w:r>
        <w:r>
          <w:rPr>
            <w:noProof/>
            <w:webHidden/>
          </w:rPr>
          <w:fldChar w:fldCharType="separate"/>
        </w:r>
        <w:r>
          <w:rPr>
            <w:noProof/>
            <w:webHidden/>
          </w:rPr>
          <w:t>297</w:t>
        </w:r>
        <w:r>
          <w:rPr>
            <w:noProof/>
            <w:webHidden/>
          </w:rPr>
          <w:fldChar w:fldCharType="end"/>
        </w:r>
      </w:hyperlink>
    </w:p>
    <w:p w14:paraId="230AF19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79" w:history="1">
        <w:r w:rsidRPr="00992678">
          <w:rPr>
            <w:rStyle w:val="Hyperlink"/>
            <w:noProof/>
          </w:rPr>
          <w:t>Figure 239: ScreenMan Forms—Purge Unused Blocks Option: Delete Blocks with or without Confirmation</w:t>
        </w:r>
        <w:r>
          <w:rPr>
            <w:noProof/>
            <w:webHidden/>
          </w:rPr>
          <w:tab/>
        </w:r>
        <w:r>
          <w:rPr>
            <w:noProof/>
            <w:webHidden/>
          </w:rPr>
          <w:fldChar w:fldCharType="begin"/>
        </w:r>
        <w:r>
          <w:rPr>
            <w:noProof/>
            <w:webHidden/>
          </w:rPr>
          <w:instrText xml:space="preserve"> PAGEREF _Toc480374779 \h </w:instrText>
        </w:r>
        <w:r>
          <w:rPr>
            <w:noProof/>
            <w:webHidden/>
          </w:rPr>
        </w:r>
        <w:r>
          <w:rPr>
            <w:noProof/>
            <w:webHidden/>
          </w:rPr>
          <w:fldChar w:fldCharType="separate"/>
        </w:r>
        <w:r>
          <w:rPr>
            <w:noProof/>
            <w:webHidden/>
          </w:rPr>
          <w:t>298</w:t>
        </w:r>
        <w:r>
          <w:rPr>
            <w:noProof/>
            <w:webHidden/>
          </w:rPr>
          <w:fldChar w:fldCharType="end"/>
        </w:r>
      </w:hyperlink>
    </w:p>
    <w:p w14:paraId="75E4025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80" w:history="1">
        <w:r w:rsidRPr="00992678">
          <w:rPr>
            <w:rStyle w:val="Hyperlink"/>
            <w:noProof/>
          </w:rPr>
          <w:t>Figure 240: ScreenMan Forms—Purge Unused Blocks Option: Delete Blocks without Confirmation</w:t>
        </w:r>
        <w:r>
          <w:rPr>
            <w:noProof/>
            <w:webHidden/>
          </w:rPr>
          <w:tab/>
        </w:r>
        <w:r>
          <w:rPr>
            <w:noProof/>
            <w:webHidden/>
          </w:rPr>
          <w:fldChar w:fldCharType="begin"/>
        </w:r>
        <w:r>
          <w:rPr>
            <w:noProof/>
            <w:webHidden/>
          </w:rPr>
          <w:instrText xml:space="preserve"> PAGEREF _Toc480374780 \h </w:instrText>
        </w:r>
        <w:r>
          <w:rPr>
            <w:noProof/>
            <w:webHidden/>
          </w:rPr>
        </w:r>
        <w:r>
          <w:rPr>
            <w:noProof/>
            <w:webHidden/>
          </w:rPr>
          <w:fldChar w:fldCharType="separate"/>
        </w:r>
        <w:r>
          <w:rPr>
            <w:noProof/>
            <w:webHidden/>
          </w:rPr>
          <w:t>298</w:t>
        </w:r>
        <w:r>
          <w:rPr>
            <w:noProof/>
            <w:webHidden/>
          </w:rPr>
          <w:fldChar w:fldCharType="end"/>
        </w:r>
      </w:hyperlink>
    </w:p>
    <w:p w14:paraId="473A38B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81" w:history="1">
        <w:r w:rsidRPr="00992678">
          <w:rPr>
            <w:rStyle w:val="Hyperlink"/>
            <w:noProof/>
          </w:rPr>
          <w:t>Figure 241: ScreenMan Forms—CLONE^DDS: Sample Dialogue to Copy a Form</w:t>
        </w:r>
        <w:r>
          <w:rPr>
            <w:noProof/>
            <w:webHidden/>
          </w:rPr>
          <w:tab/>
        </w:r>
        <w:r>
          <w:rPr>
            <w:noProof/>
            <w:webHidden/>
          </w:rPr>
          <w:fldChar w:fldCharType="begin"/>
        </w:r>
        <w:r>
          <w:rPr>
            <w:noProof/>
            <w:webHidden/>
          </w:rPr>
          <w:instrText xml:space="preserve"> PAGEREF _Toc480374781 \h </w:instrText>
        </w:r>
        <w:r>
          <w:rPr>
            <w:noProof/>
            <w:webHidden/>
          </w:rPr>
        </w:r>
        <w:r>
          <w:rPr>
            <w:noProof/>
            <w:webHidden/>
          </w:rPr>
          <w:fldChar w:fldCharType="separate"/>
        </w:r>
        <w:r>
          <w:rPr>
            <w:noProof/>
            <w:webHidden/>
          </w:rPr>
          <w:t>299</w:t>
        </w:r>
        <w:r>
          <w:rPr>
            <w:noProof/>
            <w:webHidden/>
          </w:rPr>
          <w:fldChar w:fldCharType="end"/>
        </w:r>
      </w:hyperlink>
    </w:p>
    <w:p w14:paraId="1F9F9DFA"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82" w:history="1">
        <w:r w:rsidRPr="00992678">
          <w:rPr>
            <w:rStyle w:val="Hyperlink"/>
            <w:noProof/>
          </w:rPr>
          <w:t>Figure 242: ScreenMan Forms—CLONE^DDS: Report Showing Blocks Used on a Form</w:t>
        </w:r>
        <w:r>
          <w:rPr>
            <w:noProof/>
            <w:webHidden/>
          </w:rPr>
          <w:tab/>
        </w:r>
        <w:r>
          <w:rPr>
            <w:noProof/>
            <w:webHidden/>
          </w:rPr>
          <w:fldChar w:fldCharType="begin"/>
        </w:r>
        <w:r>
          <w:rPr>
            <w:noProof/>
            <w:webHidden/>
          </w:rPr>
          <w:instrText xml:space="preserve"> PAGEREF _Toc480374782 \h </w:instrText>
        </w:r>
        <w:r>
          <w:rPr>
            <w:noProof/>
            <w:webHidden/>
          </w:rPr>
        </w:r>
        <w:r>
          <w:rPr>
            <w:noProof/>
            <w:webHidden/>
          </w:rPr>
          <w:fldChar w:fldCharType="separate"/>
        </w:r>
        <w:r>
          <w:rPr>
            <w:noProof/>
            <w:webHidden/>
          </w:rPr>
          <w:t>299</w:t>
        </w:r>
        <w:r>
          <w:rPr>
            <w:noProof/>
            <w:webHidden/>
          </w:rPr>
          <w:fldChar w:fldCharType="end"/>
        </w:r>
      </w:hyperlink>
    </w:p>
    <w:p w14:paraId="497C483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83" w:history="1">
        <w:r w:rsidRPr="00992678">
          <w:rPr>
            <w:rStyle w:val="Hyperlink"/>
            <w:noProof/>
          </w:rPr>
          <w:t>Figure 243: ScreenMan Forms—CLONE^DD: Assigning New Form and Block Names</w:t>
        </w:r>
        <w:r>
          <w:rPr>
            <w:noProof/>
            <w:webHidden/>
          </w:rPr>
          <w:tab/>
        </w:r>
        <w:r>
          <w:rPr>
            <w:noProof/>
            <w:webHidden/>
          </w:rPr>
          <w:fldChar w:fldCharType="begin"/>
        </w:r>
        <w:r>
          <w:rPr>
            <w:noProof/>
            <w:webHidden/>
          </w:rPr>
          <w:instrText xml:space="preserve"> PAGEREF _Toc480374783 \h </w:instrText>
        </w:r>
        <w:r>
          <w:rPr>
            <w:noProof/>
            <w:webHidden/>
          </w:rPr>
        </w:r>
        <w:r>
          <w:rPr>
            <w:noProof/>
            <w:webHidden/>
          </w:rPr>
          <w:fldChar w:fldCharType="separate"/>
        </w:r>
        <w:r>
          <w:rPr>
            <w:noProof/>
            <w:webHidden/>
          </w:rPr>
          <w:t>300</w:t>
        </w:r>
        <w:r>
          <w:rPr>
            <w:noProof/>
            <w:webHidden/>
          </w:rPr>
          <w:fldChar w:fldCharType="end"/>
        </w:r>
      </w:hyperlink>
    </w:p>
    <w:p w14:paraId="3FEAB83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84" w:history="1">
        <w:r w:rsidRPr="00992678">
          <w:rPr>
            <w:rStyle w:val="Hyperlink"/>
            <w:noProof/>
          </w:rPr>
          <w:t>Figure 244: ScreenMan Forms—CLONE^DDS: Cloning a Form</w:t>
        </w:r>
        <w:r>
          <w:rPr>
            <w:noProof/>
            <w:webHidden/>
          </w:rPr>
          <w:tab/>
        </w:r>
        <w:r>
          <w:rPr>
            <w:noProof/>
            <w:webHidden/>
          </w:rPr>
          <w:fldChar w:fldCharType="begin"/>
        </w:r>
        <w:r>
          <w:rPr>
            <w:noProof/>
            <w:webHidden/>
          </w:rPr>
          <w:instrText xml:space="preserve"> PAGEREF _Toc480374784 \h </w:instrText>
        </w:r>
        <w:r>
          <w:rPr>
            <w:noProof/>
            <w:webHidden/>
          </w:rPr>
        </w:r>
        <w:r>
          <w:rPr>
            <w:noProof/>
            <w:webHidden/>
          </w:rPr>
          <w:fldChar w:fldCharType="separate"/>
        </w:r>
        <w:r>
          <w:rPr>
            <w:noProof/>
            <w:webHidden/>
          </w:rPr>
          <w:t>300</w:t>
        </w:r>
        <w:r>
          <w:rPr>
            <w:noProof/>
            <w:webHidden/>
          </w:rPr>
          <w:fldChar w:fldCharType="end"/>
        </w:r>
      </w:hyperlink>
    </w:p>
    <w:p w14:paraId="2AA9570B"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85" w:history="1">
        <w:r w:rsidRPr="00992678">
          <w:rPr>
            <w:rStyle w:val="Hyperlink"/>
            <w:noProof/>
          </w:rPr>
          <w:t>Figure 245: ScreenMan Forms—PRINT^DDS: Printing a Form</w:t>
        </w:r>
        <w:r>
          <w:rPr>
            <w:noProof/>
            <w:webHidden/>
          </w:rPr>
          <w:tab/>
        </w:r>
        <w:r>
          <w:rPr>
            <w:noProof/>
            <w:webHidden/>
          </w:rPr>
          <w:fldChar w:fldCharType="begin"/>
        </w:r>
        <w:r>
          <w:rPr>
            <w:noProof/>
            <w:webHidden/>
          </w:rPr>
          <w:instrText xml:space="preserve"> PAGEREF _Toc480374785 \h </w:instrText>
        </w:r>
        <w:r>
          <w:rPr>
            <w:noProof/>
            <w:webHidden/>
          </w:rPr>
        </w:r>
        <w:r>
          <w:rPr>
            <w:noProof/>
            <w:webHidden/>
          </w:rPr>
          <w:fldChar w:fldCharType="separate"/>
        </w:r>
        <w:r>
          <w:rPr>
            <w:noProof/>
            <w:webHidden/>
          </w:rPr>
          <w:t>301</w:t>
        </w:r>
        <w:r>
          <w:rPr>
            <w:noProof/>
            <w:webHidden/>
          </w:rPr>
          <w:fldChar w:fldCharType="end"/>
        </w:r>
      </w:hyperlink>
    </w:p>
    <w:p w14:paraId="3D7D04A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86" w:history="1">
        <w:r w:rsidRPr="00992678">
          <w:rPr>
            <w:rStyle w:val="Hyperlink"/>
            <w:noProof/>
          </w:rPr>
          <w:t>Figure 246: ScreenMan Form Editor—EDIT/CREATE A FORM Option: Invoking the Form Editor</w:t>
        </w:r>
        <w:r>
          <w:rPr>
            <w:noProof/>
            <w:webHidden/>
          </w:rPr>
          <w:tab/>
        </w:r>
        <w:r>
          <w:rPr>
            <w:noProof/>
            <w:webHidden/>
          </w:rPr>
          <w:fldChar w:fldCharType="begin"/>
        </w:r>
        <w:r>
          <w:rPr>
            <w:noProof/>
            <w:webHidden/>
          </w:rPr>
          <w:instrText xml:space="preserve"> PAGEREF _Toc480374786 \h </w:instrText>
        </w:r>
        <w:r>
          <w:rPr>
            <w:noProof/>
            <w:webHidden/>
          </w:rPr>
        </w:r>
        <w:r>
          <w:rPr>
            <w:noProof/>
            <w:webHidden/>
          </w:rPr>
          <w:fldChar w:fldCharType="separate"/>
        </w:r>
        <w:r>
          <w:rPr>
            <w:noProof/>
            <w:webHidden/>
          </w:rPr>
          <w:t>303</w:t>
        </w:r>
        <w:r>
          <w:rPr>
            <w:noProof/>
            <w:webHidden/>
          </w:rPr>
          <w:fldChar w:fldCharType="end"/>
        </w:r>
      </w:hyperlink>
    </w:p>
    <w:p w14:paraId="00287BB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87" w:history="1">
        <w:r w:rsidRPr="00992678">
          <w:rPr>
            <w:rStyle w:val="Hyperlink"/>
            <w:noProof/>
          </w:rPr>
          <w:t>Figure 247: ScreenMan Form Editor—EDIT/CREATE A FORM Option: Selecting a File</w:t>
        </w:r>
        <w:r>
          <w:rPr>
            <w:noProof/>
            <w:webHidden/>
          </w:rPr>
          <w:tab/>
        </w:r>
        <w:r>
          <w:rPr>
            <w:noProof/>
            <w:webHidden/>
          </w:rPr>
          <w:fldChar w:fldCharType="begin"/>
        </w:r>
        <w:r>
          <w:rPr>
            <w:noProof/>
            <w:webHidden/>
          </w:rPr>
          <w:instrText xml:space="preserve"> PAGEREF _Toc480374787 \h </w:instrText>
        </w:r>
        <w:r>
          <w:rPr>
            <w:noProof/>
            <w:webHidden/>
          </w:rPr>
        </w:r>
        <w:r>
          <w:rPr>
            <w:noProof/>
            <w:webHidden/>
          </w:rPr>
          <w:fldChar w:fldCharType="separate"/>
        </w:r>
        <w:r>
          <w:rPr>
            <w:noProof/>
            <w:webHidden/>
          </w:rPr>
          <w:t>303</w:t>
        </w:r>
        <w:r>
          <w:rPr>
            <w:noProof/>
            <w:webHidden/>
          </w:rPr>
          <w:fldChar w:fldCharType="end"/>
        </w:r>
      </w:hyperlink>
    </w:p>
    <w:p w14:paraId="2C1E2D4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88" w:history="1">
        <w:r w:rsidRPr="00992678">
          <w:rPr>
            <w:rStyle w:val="Hyperlink"/>
            <w:noProof/>
          </w:rPr>
          <w:t>Figure 248: ScreenMan Form Editor—EDIT/CREATE A FORM Option: Selecting a Form</w:t>
        </w:r>
        <w:r>
          <w:rPr>
            <w:noProof/>
            <w:webHidden/>
          </w:rPr>
          <w:tab/>
        </w:r>
        <w:r>
          <w:rPr>
            <w:noProof/>
            <w:webHidden/>
          </w:rPr>
          <w:fldChar w:fldCharType="begin"/>
        </w:r>
        <w:r>
          <w:rPr>
            <w:noProof/>
            <w:webHidden/>
          </w:rPr>
          <w:instrText xml:space="preserve"> PAGEREF _Toc480374788 \h </w:instrText>
        </w:r>
        <w:r>
          <w:rPr>
            <w:noProof/>
            <w:webHidden/>
          </w:rPr>
        </w:r>
        <w:r>
          <w:rPr>
            <w:noProof/>
            <w:webHidden/>
          </w:rPr>
          <w:fldChar w:fldCharType="separate"/>
        </w:r>
        <w:r>
          <w:rPr>
            <w:noProof/>
            <w:webHidden/>
          </w:rPr>
          <w:t>303</w:t>
        </w:r>
        <w:r>
          <w:rPr>
            <w:noProof/>
            <w:webHidden/>
          </w:rPr>
          <w:fldChar w:fldCharType="end"/>
        </w:r>
      </w:hyperlink>
    </w:p>
    <w:p w14:paraId="1CBB35C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89" w:history="1">
        <w:r w:rsidRPr="00992678">
          <w:rPr>
            <w:rStyle w:val="Hyperlink"/>
            <w:noProof/>
          </w:rPr>
          <w:t>Figure 249: ScreenMan Form Editor—Main Screen</w:t>
        </w:r>
        <w:r>
          <w:rPr>
            <w:noProof/>
            <w:webHidden/>
          </w:rPr>
          <w:tab/>
        </w:r>
        <w:r>
          <w:rPr>
            <w:noProof/>
            <w:webHidden/>
          </w:rPr>
          <w:fldChar w:fldCharType="begin"/>
        </w:r>
        <w:r>
          <w:rPr>
            <w:noProof/>
            <w:webHidden/>
          </w:rPr>
          <w:instrText xml:space="preserve"> PAGEREF _Toc480374789 \h </w:instrText>
        </w:r>
        <w:r>
          <w:rPr>
            <w:noProof/>
            <w:webHidden/>
          </w:rPr>
        </w:r>
        <w:r>
          <w:rPr>
            <w:noProof/>
            <w:webHidden/>
          </w:rPr>
          <w:fldChar w:fldCharType="separate"/>
        </w:r>
        <w:r>
          <w:rPr>
            <w:noProof/>
            <w:webHidden/>
          </w:rPr>
          <w:t>306</w:t>
        </w:r>
        <w:r>
          <w:rPr>
            <w:noProof/>
            <w:webHidden/>
          </w:rPr>
          <w:fldChar w:fldCharType="end"/>
        </w:r>
      </w:hyperlink>
    </w:p>
    <w:p w14:paraId="550A5A92"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90" w:history="1">
        <w:r w:rsidRPr="00992678">
          <w:rPr>
            <w:rStyle w:val="Hyperlink"/>
            <w:noProof/>
          </w:rPr>
          <w:t>Figure 250: ScreenMan Form Editor—Block Viewer Screen</w:t>
        </w:r>
        <w:r>
          <w:rPr>
            <w:noProof/>
            <w:webHidden/>
          </w:rPr>
          <w:tab/>
        </w:r>
        <w:r>
          <w:rPr>
            <w:noProof/>
            <w:webHidden/>
          </w:rPr>
          <w:fldChar w:fldCharType="begin"/>
        </w:r>
        <w:r>
          <w:rPr>
            <w:noProof/>
            <w:webHidden/>
          </w:rPr>
          <w:instrText xml:space="preserve"> PAGEREF _Toc480374790 \h </w:instrText>
        </w:r>
        <w:r>
          <w:rPr>
            <w:noProof/>
            <w:webHidden/>
          </w:rPr>
        </w:r>
        <w:r>
          <w:rPr>
            <w:noProof/>
            <w:webHidden/>
          </w:rPr>
          <w:fldChar w:fldCharType="separate"/>
        </w:r>
        <w:r>
          <w:rPr>
            <w:noProof/>
            <w:webHidden/>
          </w:rPr>
          <w:t>307</w:t>
        </w:r>
        <w:r>
          <w:rPr>
            <w:noProof/>
            <w:webHidden/>
          </w:rPr>
          <w:fldChar w:fldCharType="end"/>
        </w:r>
      </w:hyperlink>
    </w:p>
    <w:p w14:paraId="09417FF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91" w:history="1">
        <w:r w:rsidRPr="00992678">
          <w:rPr>
            <w:rStyle w:val="Hyperlink"/>
            <w:noProof/>
          </w:rPr>
          <w:t>Figure 251: ScreenMan Form Editor—Going to Another Page</w:t>
        </w:r>
        <w:r>
          <w:rPr>
            <w:noProof/>
            <w:webHidden/>
          </w:rPr>
          <w:tab/>
        </w:r>
        <w:r>
          <w:rPr>
            <w:noProof/>
            <w:webHidden/>
          </w:rPr>
          <w:fldChar w:fldCharType="begin"/>
        </w:r>
        <w:r>
          <w:rPr>
            <w:noProof/>
            <w:webHidden/>
          </w:rPr>
          <w:instrText xml:space="preserve"> PAGEREF _Toc480374791 \h </w:instrText>
        </w:r>
        <w:r>
          <w:rPr>
            <w:noProof/>
            <w:webHidden/>
          </w:rPr>
        </w:r>
        <w:r>
          <w:rPr>
            <w:noProof/>
            <w:webHidden/>
          </w:rPr>
          <w:fldChar w:fldCharType="separate"/>
        </w:r>
        <w:r>
          <w:rPr>
            <w:noProof/>
            <w:webHidden/>
          </w:rPr>
          <w:t>308</w:t>
        </w:r>
        <w:r>
          <w:rPr>
            <w:noProof/>
            <w:webHidden/>
          </w:rPr>
          <w:fldChar w:fldCharType="end"/>
        </w:r>
      </w:hyperlink>
    </w:p>
    <w:p w14:paraId="30D7C46F"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92" w:history="1">
        <w:r w:rsidRPr="00992678">
          <w:rPr>
            <w:rStyle w:val="Hyperlink"/>
            <w:noProof/>
          </w:rPr>
          <w:t>Figure 252: ScreenMan Form Editor—Adding a Page</w:t>
        </w:r>
        <w:r>
          <w:rPr>
            <w:noProof/>
            <w:webHidden/>
          </w:rPr>
          <w:tab/>
        </w:r>
        <w:r>
          <w:rPr>
            <w:noProof/>
            <w:webHidden/>
          </w:rPr>
          <w:fldChar w:fldCharType="begin"/>
        </w:r>
        <w:r>
          <w:rPr>
            <w:noProof/>
            <w:webHidden/>
          </w:rPr>
          <w:instrText xml:space="preserve"> PAGEREF _Toc480374792 \h </w:instrText>
        </w:r>
        <w:r>
          <w:rPr>
            <w:noProof/>
            <w:webHidden/>
          </w:rPr>
        </w:r>
        <w:r>
          <w:rPr>
            <w:noProof/>
            <w:webHidden/>
          </w:rPr>
          <w:fldChar w:fldCharType="separate"/>
        </w:r>
        <w:r>
          <w:rPr>
            <w:noProof/>
            <w:webHidden/>
          </w:rPr>
          <w:t>309</w:t>
        </w:r>
        <w:r>
          <w:rPr>
            <w:noProof/>
            <w:webHidden/>
          </w:rPr>
          <w:fldChar w:fldCharType="end"/>
        </w:r>
      </w:hyperlink>
    </w:p>
    <w:p w14:paraId="6097A0A7"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93" w:history="1">
        <w:r w:rsidRPr="00992678">
          <w:rPr>
            <w:rStyle w:val="Hyperlink"/>
            <w:noProof/>
          </w:rPr>
          <w:t>Figure 253: ScreenMan Form Editor—Adding a Page Confirmation</w:t>
        </w:r>
        <w:r>
          <w:rPr>
            <w:noProof/>
            <w:webHidden/>
          </w:rPr>
          <w:tab/>
        </w:r>
        <w:r>
          <w:rPr>
            <w:noProof/>
            <w:webHidden/>
          </w:rPr>
          <w:fldChar w:fldCharType="begin"/>
        </w:r>
        <w:r>
          <w:rPr>
            <w:noProof/>
            <w:webHidden/>
          </w:rPr>
          <w:instrText xml:space="preserve"> PAGEREF _Toc480374793 \h </w:instrText>
        </w:r>
        <w:r>
          <w:rPr>
            <w:noProof/>
            <w:webHidden/>
          </w:rPr>
        </w:r>
        <w:r>
          <w:rPr>
            <w:noProof/>
            <w:webHidden/>
          </w:rPr>
          <w:fldChar w:fldCharType="separate"/>
        </w:r>
        <w:r>
          <w:rPr>
            <w:noProof/>
            <w:webHidden/>
          </w:rPr>
          <w:t>309</w:t>
        </w:r>
        <w:r>
          <w:rPr>
            <w:noProof/>
            <w:webHidden/>
          </w:rPr>
          <w:fldChar w:fldCharType="end"/>
        </w:r>
      </w:hyperlink>
    </w:p>
    <w:p w14:paraId="33FB07B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94" w:history="1">
        <w:r w:rsidRPr="00992678">
          <w:rPr>
            <w:rStyle w:val="Hyperlink"/>
            <w:noProof/>
          </w:rPr>
          <w:t>Figure 254: ScreenMan Form Editor—Adding a Block</w:t>
        </w:r>
        <w:r>
          <w:rPr>
            <w:noProof/>
            <w:webHidden/>
          </w:rPr>
          <w:tab/>
        </w:r>
        <w:r>
          <w:rPr>
            <w:noProof/>
            <w:webHidden/>
          </w:rPr>
          <w:fldChar w:fldCharType="begin"/>
        </w:r>
        <w:r>
          <w:rPr>
            <w:noProof/>
            <w:webHidden/>
          </w:rPr>
          <w:instrText xml:space="preserve"> PAGEREF _Toc480374794 \h </w:instrText>
        </w:r>
        <w:r>
          <w:rPr>
            <w:noProof/>
            <w:webHidden/>
          </w:rPr>
        </w:r>
        <w:r>
          <w:rPr>
            <w:noProof/>
            <w:webHidden/>
          </w:rPr>
          <w:fldChar w:fldCharType="separate"/>
        </w:r>
        <w:r>
          <w:rPr>
            <w:noProof/>
            <w:webHidden/>
          </w:rPr>
          <w:t>310</w:t>
        </w:r>
        <w:r>
          <w:rPr>
            <w:noProof/>
            <w:webHidden/>
          </w:rPr>
          <w:fldChar w:fldCharType="end"/>
        </w:r>
      </w:hyperlink>
    </w:p>
    <w:p w14:paraId="4063407C"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95" w:history="1">
        <w:r w:rsidRPr="00992678">
          <w:rPr>
            <w:rStyle w:val="Hyperlink"/>
            <w:noProof/>
          </w:rPr>
          <w:t>Figure 255: ScreenMan Form Editor—Adding a Block Confirmation</w:t>
        </w:r>
        <w:r>
          <w:rPr>
            <w:noProof/>
            <w:webHidden/>
          </w:rPr>
          <w:tab/>
        </w:r>
        <w:r>
          <w:rPr>
            <w:noProof/>
            <w:webHidden/>
          </w:rPr>
          <w:fldChar w:fldCharType="begin"/>
        </w:r>
        <w:r>
          <w:rPr>
            <w:noProof/>
            <w:webHidden/>
          </w:rPr>
          <w:instrText xml:space="preserve"> PAGEREF _Toc480374795 \h </w:instrText>
        </w:r>
        <w:r>
          <w:rPr>
            <w:noProof/>
            <w:webHidden/>
          </w:rPr>
        </w:r>
        <w:r>
          <w:rPr>
            <w:noProof/>
            <w:webHidden/>
          </w:rPr>
          <w:fldChar w:fldCharType="separate"/>
        </w:r>
        <w:r>
          <w:rPr>
            <w:noProof/>
            <w:webHidden/>
          </w:rPr>
          <w:t>310</w:t>
        </w:r>
        <w:r>
          <w:rPr>
            <w:noProof/>
            <w:webHidden/>
          </w:rPr>
          <w:fldChar w:fldCharType="end"/>
        </w:r>
      </w:hyperlink>
    </w:p>
    <w:p w14:paraId="3AADA27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96" w:history="1">
        <w:r w:rsidRPr="00992678">
          <w:rPr>
            <w:rStyle w:val="Hyperlink"/>
            <w:noProof/>
          </w:rPr>
          <w:t>Figure 256: ScreenMan Form Editor—Adding a Block to a Page</w:t>
        </w:r>
        <w:r>
          <w:rPr>
            <w:noProof/>
            <w:webHidden/>
          </w:rPr>
          <w:tab/>
        </w:r>
        <w:r>
          <w:rPr>
            <w:noProof/>
            <w:webHidden/>
          </w:rPr>
          <w:fldChar w:fldCharType="begin"/>
        </w:r>
        <w:r>
          <w:rPr>
            <w:noProof/>
            <w:webHidden/>
          </w:rPr>
          <w:instrText xml:space="preserve"> PAGEREF _Toc480374796 \h </w:instrText>
        </w:r>
        <w:r>
          <w:rPr>
            <w:noProof/>
            <w:webHidden/>
          </w:rPr>
        </w:r>
        <w:r>
          <w:rPr>
            <w:noProof/>
            <w:webHidden/>
          </w:rPr>
          <w:fldChar w:fldCharType="separate"/>
        </w:r>
        <w:r>
          <w:rPr>
            <w:noProof/>
            <w:webHidden/>
          </w:rPr>
          <w:t>310</w:t>
        </w:r>
        <w:r>
          <w:rPr>
            <w:noProof/>
            <w:webHidden/>
          </w:rPr>
          <w:fldChar w:fldCharType="end"/>
        </w:r>
      </w:hyperlink>
    </w:p>
    <w:p w14:paraId="323DE19B"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97" w:history="1">
        <w:r w:rsidRPr="00992678">
          <w:rPr>
            <w:rStyle w:val="Hyperlink"/>
            <w:noProof/>
          </w:rPr>
          <w:t>Figure 257: ScreenMan Form Editor—Adding Fields</w:t>
        </w:r>
        <w:r>
          <w:rPr>
            <w:noProof/>
            <w:webHidden/>
          </w:rPr>
          <w:tab/>
        </w:r>
        <w:r>
          <w:rPr>
            <w:noProof/>
            <w:webHidden/>
          </w:rPr>
          <w:fldChar w:fldCharType="begin"/>
        </w:r>
        <w:r>
          <w:rPr>
            <w:noProof/>
            <w:webHidden/>
          </w:rPr>
          <w:instrText xml:space="preserve"> PAGEREF _Toc480374797 \h </w:instrText>
        </w:r>
        <w:r>
          <w:rPr>
            <w:noProof/>
            <w:webHidden/>
          </w:rPr>
        </w:r>
        <w:r>
          <w:rPr>
            <w:noProof/>
            <w:webHidden/>
          </w:rPr>
          <w:fldChar w:fldCharType="separate"/>
        </w:r>
        <w:r>
          <w:rPr>
            <w:noProof/>
            <w:webHidden/>
          </w:rPr>
          <w:t>310</w:t>
        </w:r>
        <w:r>
          <w:rPr>
            <w:noProof/>
            <w:webHidden/>
          </w:rPr>
          <w:fldChar w:fldCharType="end"/>
        </w:r>
      </w:hyperlink>
    </w:p>
    <w:p w14:paraId="0B04CA42"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98" w:history="1">
        <w:r w:rsidRPr="00992678">
          <w:rPr>
            <w:rStyle w:val="Hyperlink"/>
            <w:noProof/>
          </w:rPr>
          <w:t>Figure 258: ScreenMan Form Editor—Editing Field Properties</w:t>
        </w:r>
        <w:r>
          <w:rPr>
            <w:noProof/>
            <w:webHidden/>
          </w:rPr>
          <w:tab/>
        </w:r>
        <w:r>
          <w:rPr>
            <w:noProof/>
            <w:webHidden/>
          </w:rPr>
          <w:fldChar w:fldCharType="begin"/>
        </w:r>
        <w:r>
          <w:rPr>
            <w:noProof/>
            <w:webHidden/>
          </w:rPr>
          <w:instrText xml:space="preserve"> PAGEREF _Toc480374798 \h </w:instrText>
        </w:r>
        <w:r>
          <w:rPr>
            <w:noProof/>
            <w:webHidden/>
          </w:rPr>
        </w:r>
        <w:r>
          <w:rPr>
            <w:noProof/>
            <w:webHidden/>
          </w:rPr>
          <w:fldChar w:fldCharType="separate"/>
        </w:r>
        <w:r>
          <w:rPr>
            <w:noProof/>
            <w:webHidden/>
          </w:rPr>
          <w:t>312</w:t>
        </w:r>
        <w:r>
          <w:rPr>
            <w:noProof/>
            <w:webHidden/>
          </w:rPr>
          <w:fldChar w:fldCharType="end"/>
        </w:r>
      </w:hyperlink>
    </w:p>
    <w:p w14:paraId="51CFFC60"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799" w:history="1">
        <w:r w:rsidRPr="00992678">
          <w:rPr>
            <w:rStyle w:val="Hyperlink"/>
            <w:noProof/>
          </w:rPr>
          <w:t>Figure 259: ScreenMan Form Editor—Other Parameters</w:t>
        </w:r>
        <w:r>
          <w:rPr>
            <w:noProof/>
            <w:webHidden/>
          </w:rPr>
          <w:tab/>
        </w:r>
        <w:r>
          <w:rPr>
            <w:noProof/>
            <w:webHidden/>
          </w:rPr>
          <w:fldChar w:fldCharType="begin"/>
        </w:r>
        <w:r>
          <w:rPr>
            <w:noProof/>
            <w:webHidden/>
          </w:rPr>
          <w:instrText xml:space="preserve"> PAGEREF _Toc480374799 \h </w:instrText>
        </w:r>
        <w:r>
          <w:rPr>
            <w:noProof/>
            <w:webHidden/>
          </w:rPr>
        </w:r>
        <w:r>
          <w:rPr>
            <w:noProof/>
            <w:webHidden/>
          </w:rPr>
          <w:fldChar w:fldCharType="separate"/>
        </w:r>
        <w:r>
          <w:rPr>
            <w:noProof/>
            <w:webHidden/>
          </w:rPr>
          <w:t>313</w:t>
        </w:r>
        <w:r>
          <w:rPr>
            <w:noProof/>
            <w:webHidden/>
          </w:rPr>
          <w:fldChar w:fldCharType="end"/>
        </w:r>
      </w:hyperlink>
    </w:p>
    <w:p w14:paraId="3311C3C5"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00" w:history="1">
        <w:r w:rsidRPr="00992678">
          <w:rPr>
            <w:rStyle w:val="Hyperlink"/>
            <w:noProof/>
          </w:rPr>
          <w:t>Figure 260: ScreenMan Form Editor—Editing Block Properties</w:t>
        </w:r>
        <w:r>
          <w:rPr>
            <w:noProof/>
            <w:webHidden/>
          </w:rPr>
          <w:tab/>
        </w:r>
        <w:r>
          <w:rPr>
            <w:noProof/>
            <w:webHidden/>
          </w:rPr>
          <w:fldChar w:fldCharType="begin"/>
        </w:r>
        <w:r>
          <w:rPr>
            <w:noProof/>
            <w:webHidden/>
          </w:rPr>
          <w:instrText xml:space="preserve"> PAGEREF _Toc480374800 \h </w:instrText>
        </w:r>
        <w:r>
          <w:rPr>
            <w:noProof/>
            <w:webHidden/>
          </w:rPr>
        </w:r>
        <w:r>
          <w:rPr>
            <w:noProof/>
            <w:webHidden/>
          </w:rPr>
          <w:fldChar w:fldCharType="separate"/>
        </w:r>
        <w:r>
          <w:rPr>
            <w:noProof/>
            <w:webHidden/>
          </w:rPr>
          <w:t>314</w:t>
        </w:r>
        <w:r>
          <w:rPr>
            <w:noProof/>
            <w:webHidden/>
          </w:rPr>
          <w:fldChar w:fldCharType="end"/>
        </w:r>
      </w:hyperlink>
    </w:p>
    <w:p w14:paraId="4B902EB0"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01" w:history="1">
        <w:r w:rsidRPr="00992678">
          <w:rPr>
            <w:rStyle w:val="Hyperlink"/>
            <w:noProof/>
          </w:rPr>
          <w:t>Figure 261: ScreenMan Form Editor—Editing Page Properties</w:t>
        </w:r>
        <w:r>
          <w:rPr>
            <w:noProof/>
            <w:webHidden/>
          </w:rPr>
          <w:tab/>
        </w:r>
        <w:r>
          <w:rPr>
            <w:noProof/>
            <w:webHidden/>
          </w:rPr>
          <w:fldChar w:fldCharType="begin"/>
        </w:r>
        <w:r>
          <w:rPr>
            <w:noProof/>
            <w:webHidden/>
          </w:rPr>
          <w:instrText xml:space="preserve"> PAGEREF _Toc480374801 \h </w:instrText>
        </w:r>
        <w:r>
          <w:rPr>
            <w:noProof/>
            <w:webHidden/>
          </w:rPr>
        </w:r>
        <w:r>
          <w:rPr>
            <w:noProof/>
            <w:webHidden/>
          </w:rPr>
          <w:fldChar w:fldCharType="separate"/>
        </w:r>
        <w:r>
          <w:rPr>
            <w:noProof/>
            <w:webHidden/>
          </w:rPr>
          <w:t>315</w:t>
        </w:r>
        <w:r>
          <w:rPr>
            <w:noProof/>
            <w:webHidden/>
          </w:rPr>
          <w:fldChar w:fldCharType="end"/>
        </w:r>
      </w:hyperlink>
    </w:p>
    <w:p w14:paraId="755BF2C5"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02" w:history="1">
        <w:r w:rsidRPr="00992678">
          <w:rPr>
            <w:rStyle w:val="Hyperlink"/>
            <w:noProof/>
          </w:rPr>
          <w:t>Figure 262: ScreenMan Form Editor—Editing “Popup” Page Coordinates</w:t>
        </w:r>
        <w:r>
          <w:rPr>
            <w:noProof/>
            <w:webHidden/>
          </w:rPr>
          <w:tab/>
        </w:r>
        <w:r>
          <w:rPr>
            <w:noProof/>
            <w:webHidden/>
          </w:rPr>
          <w:fldChar w:fldCharType="begin"/>
        </w:r>
        <w:r>
          <w:rPr>
            <w:noProof/>
            <w:webHidden/>
          </w:rPr>
          <w:instrText xml:space="preserve"> PAGEREF _Toc480374802 \h </w:instrText>
        </w:r>
        <w:r>
          <w:rPr>
            <w:noProof/>
            <w:webHidden/>
          </w:rPr>
        </w:r>
        <w:r>
          <w:rPr>
            <w:noProof/>
            <w:webHidden/>
          </w:rPr>
          <w:fldChar w:fldCharType="separate"/>
        </w:r>
        <w:r>
          <w:rPr>
            <w:noProof/>
            <w:webHidden/>
          </w:rPr>
          <w:t>316</w:t>
        </w:r>
        <w:r>
          <w:rPr>
            <w:noProof/>
            <w:webHidden/>
          </w:rPr>
          <w:fldChar w:fldCharType="end"/>
        </w:r>
      </w:hyperlink>
    </w:p>
    <w:p w14:paraId="637D71CA"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03" w:history="1">
        <w:r w:rsidRPr="00992678">
          <w:rPr>
            <w:rStyle w:val="Hyperlink"/>
            <w:noProof/>
          </w:rPr>
          <w:t>Figure 263: ScreenMan Form Editor—Editing form Properties</w:t>
        </w:r>
        <w:r>
          <w:rPr>
            <w:noProof/>
            <w:webHidden/>
          </w:rPr>
          <w:tab/>
        </w:r>
        <w:r>
          <w:rPr>
            <w:noProof/>
            <w:webHidden/>
          </w:rPr>
          <w:fldChar w:fldCharType="begin"/>
        </w:r>
        <w:r>
          <w:rPr>
            <w:noProof/>
            <w:webHidden/>
          </w:rPr>
          <w:instrText xml:space="preserve"> PAGEREF _Toc480374803 \h </w:instrText>
        </w:r>
        <w:r>
          <w:rPr>
            <w:noProof/>
            <w:webHidden/>
          </w:rPr>
        </w:r>
        <w:r>
          <w:rPr>
            <w:noProof/>
            <w:webHidden/>
          </w:rPr>
          <w:fldChar w:fldCharType="separate"/>
        </w:r>
        <w:r>
          <w:rPr>
            <w:noProof/>
            <w:webHidden/>
          </w:rPr>
          <w:t>317</w:t>
        </w:r>
        <w:r>
          <w:rPr>
            <w:noProof/>
            <w:webHidden/>
          </w:rPr>
          <w:fldChar w:fldCharType="end"/>
        </w:r>
      </w:hyperlink>
    </w:p>
    <w:p w14:paraId="5E8346BF"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04" w:history="1">
        <w:r w:rsidRPr="00992678">
          <w:rPr>
            <w:rStyle w:val="Hyperlink"/>
            <w:noProof/>
          </w:rPr>
          <w:t>Figure 264: ScreenMan Form Editor—Choosing Another Form</w:t>
        </w:r>
        <w:r>
          <w:rPr>
            <w:noProof/>
            <w:webHidden/>
          </w:rPr>
          <w:tab/>
        </w:r>
        <w:r>
          <w:rPr>
            <w:noProof/>
            <w:webHidden/>
          </w:rPr>
          <w:fldChar w:fldCharType="begin"/>
        </w:r>
        <w:r>
          <w:rPr>
            <w:noProof/>
            <w:webHidden/>
          </w:rPr>
          <w:instrText xml:space="preserve"> PAGEREF _Toc480374804 \h </w:instrText>
        </w:r>
        <w:r>
          <w:rPr>
            <w:noProof/>
            <w:webHidden/>
          </w:rPr>
        </w:r>
        <w:r>
          <w:rPr>
            <w:noProof/>
            <w:webHidden/>
          </w:rPr>
          <w:fldChar w:fldCharType="separate"/>
        </w:r>
        <w:r>
          <w:rPr>
            <w:noProof/>
            <w:webHidden/>
          </w:rPr>
          <w:t>317</w:t>
        </w:r>
        <w:r>
          <w:rPr>
            <w:noProof/>
            <w:webHidden/>
          </w:rPr>
          <w:fldChar w:fldCharType="end"/>
        </w:r>
      </w:hyperlink>
    </w:p>
    <w:p w14:paraId="6D3DEA9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05" w:history="1">
        <w:r w:rsidRPr="00992678">
          <w:rPr>
            <w:rStyle w:val="Hyperlink"/>
            <w:noProof/>
          </w:rPr>
          <w:t>Figure 265: ScreenMan Form Editor—Select Form</w:t>
        </w:r>
        <w:r>
          <w:rPr>
            <w:noProof/>
            <w:webHidden/>
          </w:rPr>
          <w:tab/>
        </w:r>
        <w:r>
          <w:rPr>
            <w:noProof/>
            <w:webHidden/>
          </w:rPr>
          <w:fldChar w:fldCharType="begin"/>
        </w:r>
        <w:r>
          <w:rPr>
            <w:noProof/>
            <w:webHidden/>
          </w:rPr>
          <w:instrText xml:space="preserve"> PAGEREF _Toc480374805 \h </w:instrText>
        </w:r>
        <w:r>
          <w:rPr>
            <w:noProof/>
            <w:webHidden/>
          </w:rPr>
        </w:r>
        <w:r>
          <w:rPr>
            <w:noProof/>
            <w:webHidden/>
          </w:rPr>
          <w:fldChar w:fldCharType="separate"/>
        </w:r>
        <w:r>
          <w:rPr>
            <w:noProof/>
            <w:webHidden/>
          </w:rPr>
          <w:t>317</w:t>
        </w:r>
        <w:r>
          <w:rPr>
            <w:noProof/>
            <w:webHidden/>
          </w:rPr>
          <w:fldChar w:fldCharType="end"/>
        </w:r>
      </w:hyperlink>
    </w:p>
    <w:p w14:paraId="7B5DC7EB"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06" w:history="1">
        <w:r w:rsidRPr="00992678">
          <w:rPr>
            <w:rStyle w:val="Hyperlink"/>
            <w:noProof/>
          </w:rPr>
          <w:t>Figure 266: ScreenMan Form Editor—Save Changes</w:t>
        </w:r>
        <w:r>
          <w:rPr>
            <w:noProof/>
            <w:webHidden/>
          </w:rPr>
          <w:tab/>
        </w:r>
        <w:r>
          <w:rPr>
            <w:noProof/>
            <w:webHidden/>
          </w:rPr>
          <w:fldChar w:fldCharType="begin"/>
        </w:r>
        <w:r>
          <w:rPr>
            <w:noProof/>
            <w:webHidden/>
          </w:rPr>
          <w:instrText xml:space="preserve"> PAGEREF _Toc480374806 \h </w:instrText>
        </w:r>
        <w:r>
          <w:rPr>
            <w:noProof/>
            <w:webHidden/>
          </w:rPr>
        </w:r>
        <w:r>
          <w:rPr>
            <w:noProof/>
            <w:webHidden/>
          </w:rPr>
          <w:fldChar w:fldCharType="separate"/>
        </w:r>
        <w:r>
          <w:rPr>
            <w:noProof/>
            <w:webHidden/>
          </w:rPr>
          <w:t>317</w:t>
        </w:r>
        <w:r>
          <w:rPr>
            <w:noProof/>
            <w:webHidden/>
          </w:rPr>
          <w:fldChar w:fldCharType="end"/>
        </w:r>
      </w:hyperlink>
    </w:p>
    <w:p w14:paraId="57CB8891"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07" w:history="1">
        <w:r w:rsidRPr="00992678">
          <w:rPr>
            <w:rStyle w:val="Hyperlink"/>
            <w:noProof/>
          </w:rPr>
          <w:t>Figure 267: ScreenMan Form Editor—Choosing Another Form</w:t>
        </w:r>
        <w:r>
          <w:rPr>
            <w:noProof/>
            <w:webHidden/>
          </w:rPr>
          <w:tab/>
        </w:r>
        <w:r>
          <w:rPr>
            <w:noProof/>
            <w:webHidden/>
          </w:rPr>
          <w:fldChar w:fldCharType="begin"/>
        </w:r>
        <w:r>
          <w:rPr>
            <w:noProof/>
            <w:webHidden/>
          </w:rPr>
          <w:instrText xml:space="preserve"> PAGEREF _Toc480374807 \h </w:instrText>
        </w:r>
        <w:r>
          <w:rPr>
            <w:noProof/>
            <w:webHidden/>
          </w:rPr>
        </w:r>
        <w:r>
          <w:rPr>
            <w:noProof/>
            <w:webHidden/>
          </w:rPr>
          <w:fldChar w:fldCharType="separate"/>
        </w:r>
        <w:r>
          <w:rPr>
            <w:noProof/>
            <w:webHidden/>
          </w:rPr>
          <w:t>318</w:t>
        </w:r>
        <w:r>
          <w:rPr>
            <w:noProof/>
            <w:webHidden/>
          </w:rPr>
          <w:fldChar w:fldCharType="end"/>
        </w:r>
      </w:hyperlink>
    </w:p>
    <w:p w14:paraId="364308C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08" w:history="1">
        <w:r w:rsidRPr="00992678">
          <w:rPr>
            <w:rStyle w:val="Hyperlink"/>
            <w:noProof/>
          </w:rPr>
          <w:t>Figure 268: ^DDS API—Example 1: Input</w:t>
        </w:r>
        <w:r>
          <w:rPr>
            <w:noProof/>
            <w:webHidden/>
          </w:rPr>
          <w:tab/>
        </w:r>
        <w:r>
          <w:rPr>
            <w:noProof/>
            <w:webHidden/>
          </w:rPr>
          <w:fldChar w:fldCharType="begin"/>
        </w:r>
        <w:r>
          <w:rPr>
            <w:noProof/>
            <w:webHidden/>
          </w:rPr>
          <w:instrText xml:space="preserve"> PAGEREF _Toc480374808 \h </w:instrText>
        </w:r>
        <w:r>
          <w:rPr>
            <w:noProof/>
            <w:webHidden/>
          </w:rPr>
        </w:r>
        <w:r>
          <w:rPr>
            <w:noProof/>
            <w:webHidden/>
          </w:rPr>
          <w:fldChar w:fldCharType="separate"/>
        </w:r>
        <w:r>
          <w:rPr>
            <w:noProof/>
            <w:webHidden/>
          </w:rPr>
          <w:t>320</w:t>
        </w:r>
        <w:r>
          <w:rPr>
            <w:noProof/>
            <w:webHidden/>
          </w:rPr>
          <w:fldChar w:fldCharType="end"/>
        </w:r>
      </w:hyperlink>
    </w:p>
    <w:p w14:paraId="44B5906A"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09" w:history="1">
        <w:r w:rsidRPr="00992678">
          <w:rPr>
            <w:rStyle w:val="Hyperlink"/>
            <w:noProof/>
          </w:rPr>
          <w:t>Figure 269: ^DDS API—Example 2: Input</w:t>
        </w:r>
        <w:r>
          <w:rPr>
            <w:noProof/>
            <w:webHidden/>
          </w:rPr>
          <w:tab/>
        </w:r>
        <w:r>
          <w:rPr>
            <w:noProof/>
            <w:webHidden/>
          </w:rPr>
          <w:fldChar w:fldCharType="begin"/>
        </w:r>
        <w:r>
          <w:rPr>
            <w:noProof/>
            <w:webHidden/>
          </w:rPr>
          <w:instrText xml:space="preserve"> PAGEREF _Toc480374809 \h </w:instrText>
        </w:r>
        <w:r>
          <w:rPr>
            <w:noProof/>
            <w:webHidden/>
          </w:rPr>
        </w:r>
        <w:r>
          <w:rPr>
            <w:noProof/>
            <w:webHidden/>
          </w:rPr>
          <w:fldChar w:fldCharType="separate"/>
        </w:r>
        <w:r>
          <w:rPr>
            <w:noProof/>
            <w:webHidden/>
          </w:rPr>
          <w:t>321</w:t>
        </w:r>
        <w:r>
          <w:rPr>
            <w:noProof/>
            <w:webHidden/>
          </w:rPr>
          <w:fldChar w:fldCharType="end"/>
        </w:r>
      </w:hyperlink>
    </w:p>
    <w:p w14:paraId="04721A96"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10" w:history="1">
        <w:r w:rsidRPr="00992678">
          <w:rPr>
            <w:rStyle w:val="Hyperlink"/>
            <w:noProof/>
          </w:rPr>
          <w:t>Figure 270: $$GET^DDSVAL() API—Example 1: Input</w:t>
        </w:r>
        <w:r>
          <w:rPr>
            <w:noProof/>
            <w:webHidden/>
          </w:rPr>
          <w:tab/>
        </w:r>
        <w:r>
          <w:rPr>
            <w:noProof/>
            <w:webHidden/>
          </w:rPr>
          <w:fldChar w:fldCharType="begin"/>
        </w:r>
        <w:r>
          <w:rPr>
            <w:noProof/>
            <w:webHidden/>
          </w:rPr>
          <w:instrText xml:space="preserve"> PAGEREF _Toc480374810 \h </w:instrText>
        </w:r>
        <w:r>
          <w:rPr>
            <w:noProof/>
            <w:webHidden/>
          </w:rPr>
        </w:r>
        <w:r>
          <w:rPr>
            <w:noProof/>
            <w:webHidden/>
          </w:rPr>
          <w:fldChar w:fldCharType="separate"/>
        </w:r>
        <w:r>
          <w:rPr>
            <w:noProof/>
            <w:webHidden/>
          </w:rPr>
          <w:t>322</w:t>
        </w:r>
        <w:r>
          <w:rPr>
            <w:noProof/>
            <w:webHidden/>
          </w:rPr>
          <w:fldChar w:fldCharType="end"/>
        </w:r>
      </w:hyperlink>
    </w:p>
    <w:p w14:paraId="2872AB6F"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11" w:history="1">
        <w:r w:rsidRPr="00992678">
          <w:rPr>
            <w:rStyle w:val="Hyperlink"/>
            <w:noProof/>
          </w:rPr>
          <w:t>Figure 271: $$GET^DDSVAL() API—Example 2: Input</w:t>
        </w:r>
        <w:r>
          <w:rPr>
            <w:noProof/>
            <w:webHidden/>
          </w:rPr>
          <w:tab/>
        </w:r>
        <w:r>
          <w:rPr>
            <w:noProof/>
            <w:webHidden/>
          </w:rPr>
          <w:fldChar w:fldCharType="begin"/>
        </w:r>
        <w:r>
          <w:rPr>
            <w:noProof/>
            <w:webHidden/>
          </w:rPr>
          <w:instrText xml:space="preserve"> PAGEREF _Toc480374811 \h </w:instrText>
        </w:r>
        <w:r>
          <w:rPr>
            <w:noProof/>
            <w:webHidden/>
          </w:rPr>
        </w:r>
        <w:r>
          <w:rPr>
            <w:noProof/>
            <w:webHidden/>
          </w:rPr>
          <w:fldChar w:fldCharType="separate"/>
        </w:r>
        <w:r>
          <w:rPr>
            <w:noProof/>
            <w:webHidden/>
          </w:rPr>
          <w:t>322</w:t>
        </w:r>
        <w:r>
          <w:rPr>
            <w:noProof/>
            <w:webHidden/>
          </w:rPr>
          <w:fldChar w:fldCharType="end"/>
        </w:r>
      </w:hyperlink>
    </w:p>
    <w:p w14:paraId="52278AFA"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12" w:history="1">
        <w:r w:rsidRPr="00992678">
          <w:rPr>
            <w:rStyle w:val="Hyperlink"/>
            <w:noProof/>
          </w:rPr>
          <w:t>Figure 272: $$GET^DDSVAL() API—Example 3: Input</w:t>
        </w:r>
        <w:r>
          <w:rPr>
            <w:noProof/>
            <w:webHidden/>
          </w:rPr>
          <w:tab/>
        </w:r>
        <w:r>
          <w:rPr>
            <w:noProof/>
            <w:webHidden/>
          </w:rPr>
          <w:fldChar w:fldCharType="begin"/>
        </w:r>
        <w:r>
          <w:rPr>
            <w:noProof/>
            <w:webHidden/>
          </w:rPr>
          <w:instrText xml:space="preserve"> PAGEREF _Toc480374812 \h </w:instrText>
        </w:r>
        <w:r>
          <w:rPr>
            <w:noProof/>
            <w:webHidden/>
          </w:rPr>
        </w:r>
        <w:r>
          <w:rPr>
            <w:noProof/>
            <w:webHidden/>
          </w:rPr>
          <w:fldChar w:fldCharType="separate"/>
        </w:r>
        <w:r>
          <w:rPr>
            <w:noProof/>
            <w:webHidden/>
          </w:rPr>
          <w:t>323</w:t>
        </w:r>
        <w:r>
          <w:rPr>
            <w:noProof/>
            <w:webHidden/>
          </w:rPr>
          <w:fldChar w:fldCharType="end"/>
        </w:r>
      </w:hyperlink>
    </w:p>
    <w:p w14:paraId="520B87D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13" w:history="1">
        <w:r w:rsidRPr="00992678">
          <w:rPr>
            <w:rStyle w:val="Hyperlink"/>
            <w:noProof/>
          </w:rPr>
          <w:t>Figure 273: $$GET^DDSVAL() API—Example 3: Output Array</w:t>
        </w:r>
        <w:r>
          <w:rPr>
            <w:noProof/>
            <w:webHidden/>
          </w:rPr>
          <w:tab/>
        </w:r>
        <w:r>
          <w:rPr>
            <w:noProof/>
            <w:webHidden/>
          </w:rPr>
          <w:fldChar w:fldCharType="begin"/>
        </w:r>
        <w:r>
          <w:rPr>
            <w:noProof/>
            <w:webHidden/>
          </w:rPr>
          <w:instrText xml:space="preserve"> PAGEREF _Toc480374813 \h </w:instrText>
        </w:r>
        <w:r>
          <w:rPr>
            <w:noProof/>
            <w:webHidden/>
          </w:rPr>
        </w:r>
        <w:r>
          <w:rPr>
            <w:noProof/>
            <w:webHidden/>
          </w:rPr>
          <w:fldChar w:fldCharType="separate"/>
        </w:r>
        <w:r>
          <w:rPr>
            <w:noProof/>
            <w:webHidden/>
          </w:rPr>
          <w:t>323</w:t>
        </w:r>
        <w:r>
          <w:rPr>
            <w:noProof/>
            <w:webHidden/>
          </w:rPr>
          <w:fldChar w:fldCharType="end"/>
        </w:r>
      </w:hyperlink>
    </w:p>
    <w:p w14:paraId="1F680A7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14" w:history="1">
        <w:r w:rsidRPr="00992678">
          <w:rPr>
            <w:rStyle w:val="Hyperlink"/>
            <w:noProof/>
          </w:rPr>
          <w:t>Figure 274: PUT^DDSVAL() API—Example 1: Input</w:t>
        </w:r>
        <w:r>
          <w:rPr>
            <w:noProof/>
            <w:webHidden/>
          </w:rPr>
          <w:tab/>
        </w:r>
        <w:r>
          <w:rPr>
            <w:noProof/>
            <w:webHidden/>
          </w:rPr>
          <w:fldChar w:fldCharType="begin"/>
        </w:r>
        <w:r>
          <w:rPr>
            <w:noProof/>
            <w:webHidden/>
          </w:rPr>
          <w:instrText xml:space="preserve"> PAGEREF _Toc480374814 \h </w:instrText>
        </w:r>
        <w:r>
          <w:rPr>
            <w:noProof/>
            <w:webHidden/>
          </w:rPr>
        </w:r>
        <w:r>
          <w:rPr>
            <w:noProof/>
            <w:webHidden/>
          </w:rPr>
          <w:fldChar w:fldCharType="separate"/>
        </w:r>
        <w:r>
          <w:rPr>
            <w:noProof/>
            <w:webHidden/>
          </w:rPr>
          <w:t>324</w:t>
        </w:r>
        <w:r>
          <w:rPr>
            <w:noProof/>
            <w:webHidden/>
          </w:rPr>
          <w:fldChar w:fldCharType="end"/>
        </w:r>
      </w:hyperlink>
    </w:p>
    <w:p w14:paraId="7566679F"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15" w:history="1">
        <w:r w:rsidRPr="00992678">
          <w:rPr>
            <w:rStyle w:val="Hyperlink"/>
            <w:noProof/>
          </w:rPr>
          <w:t>Figure 275: PUT^DDSVAL() API—Example 2: Input</w:t>
        </w:r>
        <w:r>
          <w:rPr>
            <w:noProof/>
            <w:webHidden/>
          </w:rPr>
          <w:tab/>
        </w:r>
        <w:r>
          <w:rPr>
            <w:noProof/>
            <w:webHidden/>
          </w:rPr>
          <w:fldChar w:fldCharType="begin"/>
        </w:r>
        <w:r>
          <w:rPr>
            <w:noProof/>
            <w:webHidden/>
          </w:rPr>
          <w:instrText xml:space="preserve"> PAGEREF _Toc480374815 \h </w:instrText>
        </w:r>
        <w:r>
          <w:rPr>
            <w:noProof/>
            <w:webHidden/>
          </w:rPr>
        </w:r>
        <w:r>
          <w:rPr>
            <w:noProof/>
            <w:webHidden/>
          </w:rPr>
          <w:fldChar w:fldCharType="separate"/>
        </w:r>
        <w:r>
          <w:rPr>
            <w:noProof/>
            <w:webHidden/>
          </w:rPr>
          <w:t>324</w:t>
        </w:r>
        <w:r>
          <w:rPr>
            <w:noProof/>
            <w:webHidden/>
          </w:rPr>
          <w:fldChar w:fldCharType="end"/>
        </w:r>
      </w:hyperlink>
    </w:p>
    <w:p w14:paraId="74A22A4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16" w:history="1">
        <w:r w:rsidRPr="00992678">
          <w:rPr>
            <w:rStyle w:val="Hyperlink"/>
            <w:noProof/>
          </w:rPr>
          <w:t>Figure 276: PUT^DDSVAL() API—Example 2: Output Array (1 of 2)</w:t>
        </w:r>
        <w:r>
          <w:rPr>
            <w:noProof/>
            <w:webHidden/>
          </w:rPr>
          <w:tab/>
        </w:r>
        <w:r>
          <w:rPr>
            <w:noProof/>
            <w:webHidden/>
          </w:rPr>
          <w:fldChar w:fldCharType="begin"/>
        </w:r>
        <w:r>
          <w:rPr>
            <w:noProof/>
            <w:webHidden/>
          </w:rPr>
          <w:instrText xml:space="preserve"> PAGEREF _Toc480374816 \h </w:instrText>
        </w:r>
        <w:r>
          <w:rPr>
            <w:noProof/>
            <w:webHidden/>
          </w:rPr>
        </w:r>
        <w:r>
          <w:rPr>
            <w:noProof/>
            <w:webHidden/>
          </w:rPr>
          <w:fldChar w:fldCharType="separate"/>
        </w:r>
        <w:r>
          <w:rPr>
            <w:noProof/>
            <w:webHidden/>
          </w:rPr>
          <w:t>324</w:t>
        </w:r>
        <w:r>
          <w:rPr>
            <w:noProof/>
            <w:webHidden/>
          </w:rPr>
          <w:fldChar w:fldCharType="end"/>
        </w:r>
      </w:hyperlink>
    </w:p>
    <w:p w14:paraId="0C3CFF2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17" w:history="1">
        <w:r w:rsidRPr="00992678">
          <w:rPr>
            <w:rStyle w:val="Hyperlink"/>
            <w:noProof/>
          </w:rPr>
          <w:t>Figure 277: PUT^DDSVAL() API—Example 2: Output Array (2 of 2)</w:t>
        </w:r>
        <w:r>
          <w:rPr>
            <w:noProof/>
            <w:webHidden/>
          </w:rPr>
          <w:tab/>
        </w:r>
        <w:r>
          <w:rPr>
            <w:noProof/>
            <w:webHidden/>
          </w:rPr>
          <w:fldChar w:fldCharType="begin"/>
        </w:r>
        <w:r>
          <w:rPr>
            <w:noProof/>
            <w:webHidden/>
          </w:rPr>
          <w:instrText xml:space="preserve"> PAGEREF _Toc480374817 \h </w:instrText>
        </w:r>
        <w:r>
          <w:rPr>
            <w:noProof/>
            <w:webHidden/>
          </w:rPr>
        </w:r>
        <w:r>
          <w:rPr>
            <w:noProof/>
            <w:webHidden/>
          </w:rPr>
          <w:fldChar w:fldCharType="separate"/>
        </w:r>
        <w:r>
          <w:rPr>
            <w:noProof/>
            <w:webHidden/>
          </w:rPr>
          <w:t>325</w:t>
        </w:r>
        <w:r>
          <w:rPr>
            <w:noProof/>
            <w:webHidden/>
          </w:rPr>
          <w:fldChar w:fldCharType="end"/>
        </w:r>
      </w:hyperlink>
    </w:p>
    <w:p w14:paraId="1B160DEF"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18" w:history="1">
        <w:r w:rsidRPr="00992678">
          <w:rPr>
            <w:rStyle w:val="Hyperlink"/>
            <w:noProof/>
          </w:rPr>
          <w:t>Figure 278: $$GET^DDSVALF() API—Example 1: Input</w:t>
        </w:r>
        <w:r>
          <w:rPr>
            <w:noProof/>
            <w:webHidden/>
          </w:rPr>
          <w:tab/>
        </w:r>
        <w:r>
          <w:rPr>
            <w:noProof/>
            <w:webHidden/>
          </w:rPr>
          <w:fldChar w:fldCharType="begin"/>
        </w:r>
        <w:r>
          <w:rPr>
            <w:noProof/>
            <w:webHidden/>
          </w:rPr>
          <w:instrText xml:space="preserve"> PAGEREF _Toc480374818 \h </w:instrText>
        </w:r>
        <w:r>
          <w:rPr>
            <w:noProof/>
            <w:webHidden/>
          </w:rPr>
        </w:r>
        <w:r>
          <w:rPr>
            <w:noProof/>
            <w:webHidden/>
          </w:rPr>
          <w:fldChar w:fldCharType="separate"/>
        </w:r>
        <w:r>
          <w:rPr>
            <w:noProof/>
            <w:webHidden/>
          </w:rPr>
          <w:t>325</w:t>
        </w:r>
        <w:r>
          <w:rPr>
            <w:noProof/>
            <w:webHidden/>
          </w:rPr>
          <w:fldChar w:fldCharType="end"/>
        </w:r>
      </w:hyperlink>
    </w:p>
    <w:p w14:paraId="3821403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19" w:history="1">
        <w:r w:rsidRPr="00992678">
          <w:rPr>
            <w:rStyle w:val="Hyperlink"/>
            <w:noProof/>
          </w:rPr>
          <w:t>Figure 279: $$GET^DDSVALF() API—Example 2: Input</w:t>
        </w:r>
        <w:r>
          <w:rPr>
            <w:noProof/>
            <w:webHidden/>
          </w:rPr>
          <w:tab/>
        </w:r>
        <w:r>
          <w:rPr>
            <w:noProof/>
            <w:webHidden/>
          </w:rPr>
          <w:fldChar w:fldCharType="begin"/>
        </w:r>
        <w:r>
          <w:rPr>
            <w:noProof/>
            <w:webHidden/>
          </w:rPr>
          <w:instrText xml:space="preserve"> PAGEREF _Toc480374819 \h </w:instrText>
        </w:r>
        <w:r>
          <w:rPr>
            <w:noProof/>
            <w:webHidden/>
          </w:rPr>
        </w:r>
        <w:r>
          <w:rPr>
            <w:noProof/>
            <w:webHidden/>
          </w:rPr>
          <w:fldChar w:fldCharType="separate"/>
        </w:r>
        <w:r>
          <w:rPr>
            <w:noProof/>
            <w:webHidden/>
          </w:rPr>
          <w:t>326</w:t>
        </w:r>
        <w:r>
          <w:rPr>
            <w:noProof/>
            <w:webHidden/>
          </w:rPr>
          <w:fldChar w:fldCharType="end"/>
        </w:r>
      </w:hyperlink>
    </w:p>
    <w:p w14:paraId="6EA99F9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20" w:history="1">
        <w:r w:rsidRPr="00992678">
          <w:rPr>
            <w:rStyle w:val="Hyperlink"/>
            <w:noProof/>
          </w:rPr>
          <w:t>Figure 280: PUT^DDSVALF() API—Example: Input</w:t>
        </w:r>
        <w:r>
          <w:rPr>
            <w:noProof/>
            <w:webHidden/>
          </w:rPr>
          <w:tab/>
        </w:r>
        <w:r>
          <w:rPr>
            <w:noProof/>
            <w:webHidden/>
          </w:rPr>
          <w:fldChar w:fldCharType="begin"/>
        </w:r>
        <w:r>
          <w:rPr>
            <w:noProof/>
            <w:webHidden/>
          </w:rPr>
          <w:instrText xml:space="preserve"> PAGEREF _Toc480374820 \h </w:instrText>
        </w:r>
        <w:r>
          <w:rPr>
            <w:noProof/>
            <w:webHidden/>
          </w:rPr>
        </w:r>
        <w:r>
          <w:rPr>
            <w:noProof/>
            <w:webHidden/>
          </w:rPr>
          <w:fldChar w:fldCharType="separate"/>
        </w:r>
        <w:r>
          <w:rPr>
            <w:noProof/>
            <w:webHidden/>
          </w:rPr>
          <w:t>327</w:t>
        </w:r>
        <w:r>
          <w:rPr>
            <w:noProof/>
            <w:webHidden/>
          </w:rPr>
          <w:fldChar w:fldCharType="end"/>
        </w:r>
      </w:hyperlink>
    </w:p>
    <w:p w14:paraId="7C5CA910"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21" w:history="1">
        <w:r w:rsidRPr="00992678">
          <w:rPr>
            <w:rStyle w:val="Hyperlink"/>
            <w:noProof/>
          </w:rPr>
          <w:t>Figure 281: TURNON^DIAUTL() API—Example: Input to Turn On Auditing for a Field in a File (1 of 2)</w:t>
        </w:r>
        <w:r>
          <w:rPr>
            <w:noProof/>
            <w:webHidden/>
          </w:rPr>
          <w:tab/>
        </w:r>
        <w:r>
          <w:rPr>
            <w:noProof/>
            <w:webHidden/>
          </w:rPr>
          <w:fldChar w:fldCharType="begin"/>
        </w:r>
        <w:r>
          <w:rPr>
            <w:noProof/>
            <w:webHidden/>
          </w:rPr>
          <w:instrText xml:space="preserve"> PAGEREF _Toc480374821 \h </w:instrText>
        </w:r>
        <w:r>
          <w:rPr>
            <w:noProof/>
            <w:webHidden/>
          </w:rPr>
        </w:r>
        <w:r>
          <w:rPr>
            <w:noProof/>
            <w:webHidden/>
          </w:rPr>
          <w:fldChar w:fldCharType="separate"/>
        </w:r>
        <w:r>
          <w:rPr>
            <w:noProof/>
            <w:webHidden/>
          </w:rPr>
          <w:t>332</w:t>
        </w:r>
        <w:r>
          <w:rPr>
            <w:noProof/>
            <w:webHidden/>
          </w:rPr>
          <w:fldChar w:fldCharType="end"/>
        </w:r>
      </w:hyperlink>
    </w:p>
    <w:p w14:paraId="09CECE0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22" w:history="1">
        <w:r w:rsidRPr="00992678">
          <w:rPr>
            <w:rStyle w:val="Hyperlink"/>
            <w:noProof/>
          </w:rPr>
          <w:t>Figure 282: TURNON^DIAUTL() API—Example: Input to Turn On Auditing for a Field in a File (2 of 2)</w:t>
        </w:r>
        <w:r>
          <w:rPr>
            <w:noProof/>
            <w:webHidden/>
          </w:rPr>
          <w:tab/>
        </w:r>
        <w:r>
          <w:rPr>
            <w:noProof/>
            <w:webHidden/>
          </w:rPr>
          <w:fldChar w:fldCharType="begin"/>
        </w:r>
        <w:r>
          <w:rPr>
            <w:noProof/>
            <w:webHidden/>
          </w:rPr>
          <w:instrText xml:space="preserve"> PAGEREF _Toc480374822 \h </w:instrText>
        </w:r>
        <w:r>
          <w:rPr>
            <w:noProof/>
            <w:webHidden/>
          </w:rPr>
        </w:r>
        <w:r>
          <w:rPr>
            <w:noProof/>
            <w:webHidden/>
          </w:rPr>
          <w:fldChar w:fldCharType="separate"/>
        </w:r>
        <w:r>
          <w:rPr>
            <w:noProof/>
            <w:webHidden/>
          </w:rPr>
          <w:t>332</w:t>
        </w:r>
        <w:r>
          <w:rPr>
            <w:noProof/>
            <w:webHidden/>
          </w:rPr>
          <w:fldChar w:fldCharType="end"/>
        </w:r>
      </w:hyperlink>
    </w:p>
    <w:p w14:paraId="5DC22506"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23" w:history="1">
        <w:r w:rsidRPr="00992678">
          <w:rPr>
            <w:rStyle w:val="Hyperlink"/>
            <w:noProof/>
          </w:rPr>
          <w:t>Figure 283: TURNON^DIAUTL() API—Example: Input to Turn Off Auditing for a Field in a File</w:t>
        </w:r>
        <w:r>
          <w:rPr>
            <w:noProof/>
            <w:webHidden/>
          </w:rPr>
          <w:tab/>
        </w:r>
        <w:r>
          <w:rPr>
            <w:noProof/>
            <w:webHidden/>
          </w:rPr>
          <w:fldChar w:fldCharType="begin"/>
        </w:r>
        <w:r>
          <w:rPr>
            <w:noProof/>
            <w:webHidden/>
          </w:rPr>
          <w:instrText xml:space="preserve"> PAGEREF _Toc480374823 \h </w:instrText>
        </w:r>
        <w:r>
          <w:rPr>
            <w:noProof/>
            <w:webHidden/>
          </w:rPr>
        </w:r>
        <w:r>
          <w:rPr>
            <w:noProof/>
            <w:webHidden/>
          </w:rPr>
          <w:fldChar w:fldCharType="separate"/>
        </w:r>
        <w:r>
          <w:rPr>
            <w:noProof/>
            <w:webHidden/>
          </w:rPr>
          <w:t>332</w:t>
        </w:r>
        <w:r>
          <w:rPr>
            <w:noProof/>
            <w:webHidden/>
          </w:rPr>
          <w:fldChar w:fldCharType="end"/>
        </w:r>
      </w:hyperlink>
    </w:p>
    <w:p w14:paraId="7C135282"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24" w:history="1">
        <w:r w:rsidRPr="00992678">
          <w:rPr>
            <w:rStyle w:val="Hyperlink"/>
            <w:noProof/>
          </w:rPr>
          <w:t>Figure 284: LAST^DIAUTL() API—Example: Input and Output</w:t>
        </w:r>
        <w:r>
          <w:rPr>
            <w:noProof/>
            <w:webHidden/>
          </w:rPr>
          <w:tab/>
        </w:r>
        <w:r>
          <w:rPr>
            <w:noProof/>
            <w:webHidden/>
          </w:rPr>
          <w:fldChar w:fldCharType="begin"/>
        </w:r>
        <w:r>
          <w:rPr>
            <w:noProof/>
            <w:webHidden/>
          </w:rPr>
          <w:instrText xml:space="preserve"> PAGEREF _Toc480374824 \h </w:instrText>
        </w:r>
        <w:r>
          <w:rPr>
            <w:noProof/>
            <w:webHidden/>
          </w:rPr>
        </w:r>
        <w:r>
          <w:rPr>
            <w:noProof/>
            <w:webHidden/>
          </w:rPr>
          <w:fldChar w:fldCharType="separate"/>
        </w:r>
        <w:r>
          <w:rPr>
            <w:noProof/>
            <w:webHidden/>
          </w:rPr>
          <w:t>333</w:t>
        </w:r>
        <w:r>
          <w:rPr>
            <w:noProof/>
            <w:webHidden/>
          </w:rPr>
          <w:fldChar w:fldCharType="end"/>
        </w:r>
      </w:hyperlink>
    </w:p>
    <w:p w14:paraId="0C5144AF"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25" w:history="1">
        <w:r w:rsidRPr="00992678">
          <w:rPr>
            <w:rStyle w:val="Hyperlink"/>
            <w:noProof/>
          </w:rPr>
          <w:t>Figure 285: CHANGED^DIAUTL() API—Example 1: Input and Output</w:t>
        </w:r>
        <w:r>
          <w:rPr>
            <w:noProof/>
            <w:webHidden/>
          </w:rPr>
          <w:tab/>
        </w:r>
        <w:r>
          <w:rPr>
            <w:noProof/>
            <w:webHidden/>
          </w:rPr>
          <w:fldChar w:fldCharType="begin"/>
        </w:r>
        <w:r>
          <w:rPr>
            <w:noProof/>
            <w:webHidden/>
          </w:rPr>
          <w:instrText xml:space="preserve"> PAGEREF _Toc480374825 \h </w:instrText>
        </w:r>
        <w:r>
          <w:rPr>
            <w:noProof/>
            <w:webHidden/>
          </w:rPr>
        </w:r>
        <w:r>
          <w:rPr>
            <w:noProof/>
            <w:webHidden/>
          </w:rPr>
          <w:fldChar w:fldCharType="separate"/>
        </w:r>
        <w:r>
          <w:rPr>
            <w:noProof/>
            <w:webHidden/>
          </w:rPr>
          <w:t>334</w:t>
        </w:r>
        <w:r>
          <w:rPr>
            <w:noProof/>
            <w:webHidden/>
          </w:rPr>
          <w:fldChar w:fldCharType="end"/>
        </w:r>
      </w:hyperlink>
    </w:p>
    <w:p w14:paraId="24C4A001"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26" w:history="1">
        <w:r w:rsidRPr="00992678">
          <w:rPr>
            <w:rStyle w:val="Hyperlink"/>
            <w:noProof/>
          </w:rPr>
          <w:t>Figure 286: CHANGED^DIAUTL() API—Example 2: Input and Output</w:t>
        </w:r>
        <w:r>
          <w:rPr>
            <w:noProof/>
            <w:webHidden/>
          </w:rPr>
          <w:tab/>
        </w:r>
        <w:r>
          <w:rPr>
            <w:noProof/>
            <w:webHidden/>
          </w:rPr>
          <w:fldChar w:fldCharType="begin"/>
        </w:r>
        <w:r>
          <w:rPr>
            <w:noProof/>
            <w:webHidden/>
          </w:rPr>
          <w:instrText xml:space="preserve"> PAGEREF _Toc480374826 \h </w:instrText>
        </w:r>
        <w:r>
          <w:rPr>
            <w:noProof/>
            <w:webHidden/>
          </w:rPr>
        </w:r>
        <w:r>
          <w:rPr>
            <w:noProof/>
            <w:webHidden/>
          </w:rPr>
          <w:fldChar w:fldCharType="separate"/>
        </w:r>
        <w:r>
          <w:rPr>
            <w:noProof/>
            <w:webHidden/>
          </w:rPr>
          <w:t>334</w:t>
        </w:r>
        <w:r>
          <w:rPr>
            <w:noProof/>
            <w:webHidden/>
          </w:rPr>
          <w:fldChar w:fldCharType="end"/>
        </w:r>
      </w:hyperlink>
    </w:p>
    <w:p w14:paraId="263B0335"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27" w:history="1">
        <w:r w:rsidRPr="00992678">
          <w:rPr>
            <w:rStyle w:val="Hyperlink"/>
            <w:noProof/>
          </w:rPr>
          <w:t>Figure 287: BROWSE^DDBR () API—Example: Input</w:t>
        </w:r>
        <w:r>
          <w:rPr>
            <w:noProof/>
            <w:webHidden/>
          </w:rPr>
          <w:tab/>
        </w:r>
        <w:r>
          <w:rPr>
            <w:noProof/>
            <w:webHidden/>
          </w:rPr>
          <w:fldChar w:fldCharType="begin"/>
        </w:r>
        <w:r>
          <w:rPr>
            <w:noProof/>
            <w:webHidden/>
          </w:rPr>
          <w:instrText xml:space="preserve"> PAGEREF _Toc480374827 \h </w:instrText>
        </w:r>
        <w:r>
          <w:rPr>
            <w:noProof/>
            <w:webHidden/>
          </w:rPr>
        </w:r>
        <w:r>
          <w:rPr>
            <w:noProof/>
            <w:webHidden/>
          </w:rPr>
          <w:fldChar w:fldCharType="separate"/>
        </w:r>
        <w:r>
          <w:rPr>
            <w:noProof/>
            <w:webHidden/>
          </w:rPr>
          <w:t>337</w:t>
        </w:r>
        <w:r>
          <w:rPr>
            <w:noProof/>
            <w:webHidden/>
          </w:rPr>
          <w:fldChar w:fldCharType="end"/>
        </w:r>
      </w:hyperlink>
    </w:p>
    <w:p w14:paraId="40F6CE9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28" w:history="1">
        <w:r w:rsidRPr="00992678">
          <w:rPr>
            <w:rStyle w:val="Hyperlink"/>
            <w:noProof/>
          </w:rPr>
          <w:t>Figure 288: BROWSE^DDBR () API—Example: Output</w:t>
        </w:r>
        <w:r>
          <w:rPr>
            <w:noProof/>
            <w:webHidden/>
          </w:rPr>
          <w:tab/>
        </w:r>
        <w:r>
          <w:rPr>
            <w:noProof/>
            <w:webHidden/>
          </w:rPr>
          <w:fldChar w:fldCharType="begin"/>
        </w:r>
        <w:r>
          <w:rPr>
            <w:noProof/>
            <w:webHidden/>
          </w:rPr>
          <w:instrText xml:space="preserve"> PAGEREF _Toc480374828 \h </w:instrText>
        </w:r>
        <w:r>
          <w:rPr>
            <w:noProof/>
            <w:webHidden/>
          </w:rPr>
        </w:r>
        <w:r>
          <w:rPr>
            <w:noProof/>
            <w:webHidden/>
          </w:rPr>
          <w:fldChar w:fldCharType="separate"/>
        </w:r>
        <w:r>
          <w:rPr>
            <w:noProof/>
            <w:webHidden/>
          </w:rPr>
          <w:t>337</w:t>
        </w:r>
        <w:r>
          <w:rPr>
            <w:noProof/>
            <w:webHidden/>
          </w:rPr>
          <w:fldChar w:fldCharType="end"/>
        </w:r>
      </w:hyperlink>
    </w:p>
    <w:p w14:paraId="5761260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29" w:history="1">
        <w:r w:rsidRPr="00992678">
          <w:rPr>
            <w:rStyle w:val="Hyperlink"/>
            <w:noProof/>
          </w:rPr>
          <w:t>Figure 289: WP^DDBR () API—Example: Input</w:t>
        </w:r>
        <w:r>
          <w:rPr>
            <w:noProof/>
            <w:webHidden/>
          </w:rPr>
          <w:tab/>
        </w:r>
        <w:r>
          <w:rPr>
            <w:noProof/>
            <w:webHidden/>
          </w:rPr>
          <w:fldChar w:fldCharType="begin"/>
        </w:r>
        <w:r>
          <w:rPr>
            <w:noProof/>
            <w:webHidden/>
          </w:rPr>
          <w:instrText xml:space="preserve"> PAGEREF _Toc480374829 \h </w:instrText>
        </w:r>
        <w:r>
          <w:rPr>
            <w:noProof/>
            <w:webHidden/>
          </w:rPr>
        </w:r>
        <w:r>
          <w:rPr>
            <w:noProof/>
            <w:webHidden/>
          </w:rPr>
          <w:fldChar w:fldCharType="separate"/>
        </w:r>
        <w:r>
          <w:rPr>
            <w:noProof/>
            <w:webHidden/>
          </w:rPr>
          <w:t>340</w:t>
        </w:r>
        <w:r>
          <w:rPr>
            <w:noProof/>
            <w:webHidden/>
          </w:rPr>
          <w:fldChar w:fldCharType="end"/>
        </w:r>
      </w:hyperlink>
    </w:p>
    <w:p w14:paraId="44FC3E25"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30" w:history="1">
        <w:r w:rsidRPr="00992678">
          <w:rPr>
            <w:rStyle w:val="Hyperlink"/>
            <w:noProof/>
          </w:rPr>
          <w:t>Figure 290: DOCLIST^DDBR () API—Example: Sample document in ^TMP</w:t>
        </w:r>
        <w:r>
          <w:rPr>
            <w:noProof/>
            <w:webHidden/>
          </w:rPr>
          <w:tab/>
        </w:r>
        <w:r>
          <w:rPr>
            <w:noProof/>
            <w:webHidden/>
          </w:rPr>
          <w:fldChar w:fldCharType="begin"/>
        </w:r>
        <w:r>
          <w:rPr>
            <w:noProof/>
            <w:webHidden/>
          </w:rPr>
          <w:instrText xml:space="preserve"> PAGEREF _Toc480374830 \h </w:instrText>
        </w:r>
        <w:r>
          <w:rPr>
            <w:noProof/>
            <w:webHidden/>
          </w:rPr>
        </w:r>
        <w:r>
          <w:rPr>
            <w:noProof/>
            <w:webHidden/>
          </w:rPr>
          <w:fldChar w:fldCharType="separate"/>
        </w:r>
        <w:r>
          <w:rPr>
            <w:noProof/>
            <w:webHidden/>
          </w:rPr>
          <w:t>342</w:t>
        </w:r>
        <w:r>
          <w:rPr>
            <w:noProof/>
            <w:webHidden/>
          </w:rPr>
          <w:fldChar w:fldCharType="end"/>
        </w:r>
      </w:hyperlink>
    </w:p>
    <w:p w14:paraId="1BE8F15A"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31" w:history="1">
        <w:r w:rsidRPr="00992678">
          <w:rPr>
            <w:rStyle w:val="Hyperlink"/>
            <w:noProof/>
          </w:rPr>
          <w:t>Figure 291: DOCLIST^DDBR () API—Example: Input to Build the Document List Array</w:t>
        </w:r>
        <w:r>
          <w:rPr>
            <w:noProof/>
            <w:webHidden/>
          </w:rPr>
          <w:tab/>
        </w:r>
        <w:r>
          <w:rPr>
            <w:noProof/>
            <w:webHidden/>
          </w:rPr>
          <w:fldChar w:fldCharType="begin"/>
        </w:r>
        <w:r>
          <w:rPr>
            <w:noProof/>
            <w:webHidden/>
          </w:rPr>
          <w:instrText xml:space="preserve"> PAGEREF _Toc480374831 \h </w:instrText>
        </w:r>
        <w:r>
          <w:rPr>
            <w:noProof/>
            <w:webHidden/>
          </w:rPr>
        </w:r>
        <w:r>
          <w:rPr>
            <w:noProof/>
            <w:webHidden/>
          </w:rPr>
          <w:fldChar w:fldCharType="separate"/>
        </w:r>
        <w:r>
          <w:rPr>
            <w:noProof/>
            <w:webHidden/>
          </w:rPr>
          <w:t>342</w:t>
        </w:r>
        <w:r>
          <w:rPr>
            <w:noProof/>
            <w:webHidden/>
          </w:rPr>
          <w:fldChar w:fldCharType="end"/>
        </w:r>
      </w:hyperlink>
    </w:p>
    <w:p w14:paraId="527FD05A"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32" w:history="1">
        <w:r w:rsidRPr="00992678">
          <w:rPr>
            <w:rStyle w:val="Hyperlink"/>
            <w:noProof/>
          </w:rPr>
          <w:t>Figure 292: DOCLIST^DDBR () API—Example: Input Making a Procedure Call with Switching Restricted to Only this List</w:t>
        </w:r>
        <w:r>
          <w:rPr>
            <w:noProof/>
            <w:webHidden/>
          </w:rPr>
          <w:tab/>
        </w:r>
        <w:r>
          <w:rPr>
            <w:noProof/>
            <w:webHidden/>
          </w:rPr>
          <w:fldChar w:fldCharType="begin"/>
        </w:r>
        <w:r>
          <w:rPr>
            <w:noProof/>
            <w:webHidden/>
          </w:rPr>
          <w:instrText xml:space="preserve"> PAGEREF _Toc480374832 \h </w:instrText>
        </w:r>
        <w:r>
          <w:rPr>
            <w:noProof/>
            <w:webHidden/>
          </w:rPr>
        </w:r>
        <w:r>
          <w:rPr>
            <w:noProof/>
            <w:webHidden/>
          </w:rPr>
          <w:fldChar w:fldCharType="separate"/>
        </w:r>
        <w:r>
          <w:rPr>
            <w:noProof/>
            <w:webHidden/>
          </w:rPr>
          <w:t>342</w:t>
        </w:r>
        <w:r>
          <w:rPr>
            <w:noProof/>
            <w:webHidden/>
          </w:rPr>
          <w:fldChar w:fldCharType="end"/>
        </w:r>
      </w:hyperlink>
    </w:p>
    <w:p w14:paraId="0C68F18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33" w:history="1">
        <w:r w:rsidRPr="00992678">
          <w:rPr>
            <w:rStyle w:val="Hyperlink"/>
            <w:noProof/>
          </w:rPr>
          <w:t>Figure 293: $$TEST^DDBRT API—Example: Input and Output</w:t>
        </w:r>
        <w:r>
          <w:rPr>
            <w:noProof/>
            <w:webHidden/>
          </w:rPr>
          <w:tab/>
        </w:r>
        <w:r>
          <w:rPr>
            <w:noProof/>
            <w:webHidden/>
          </w:rPr>
          <w:fldChar w:fldCharType="begin"/>
        </w:r>
        <w:r>
          <w:rPr>
            <w:noProof/>
            <w:webHidden/>
          </w:rPr>
          <w:instrText xml:space="preserve"> PAGEREF _Toc480374833 \h </w:instrText>
        </w:r>
        <w:r>
          <w:rPr>
            <w:noProof/>
            <w:webHidden/>
          </w:rPr>
        </w:r>
        <w:r>
          <w:rPr>
            <w:noProof/>
            <w:webHidden/>
          </w:rPr>
          <w:fldChar w:fldCharType="separate"/>
        </w:r>
        <w:r>
          <w:rPr>
            <w:noProof/>
            <w:webHidden/>
          </w:rPr>
          <w:t>344</w:t>
        </w:r>
        <w:r>
          <w:rPr>
            <w:noProof/>
            <w:webHidden/>
          </w:rPr>
          <w:fldChar w:fldCharType="end"/>
        </w:r>
      </w:hyperlink>
    </w:p>
    <w:p w14:paraId="3107746F"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34" w:history="1">
        <w:r w:rsidRPr="00992678">
          <w:rPr>
            <w:rStyle w:val="Hyperlink"/>
            <w:noProof/>
          </w:rPr>
          <w:t>Figure 294: $$UTC^DIUTC( ) API—Example 1: Input and Output</w:t>
        </w:r>
        <w:r>
          <w:rPr>
            <w:noProof/>
            <w:webHidden/>
          </w:rPr>
          <w:tab/>
        </w:r>
        <w:r>
          <w:rPr>
            <w:noProof/>
            <w:webHidden/>
          </w:rPr>
          <w:fldChar w:fldCharType="begin"/>
        </w:r>
        <w:r>
          <w:rPr>
            <w:noProof/>
            <w:webHidden/>
          </w:rPr>
          <w:instrText xml:space="preserve"> PAGEREF _Toc480374834 \h </w:instrText>
        </w:r>
        <w:r>
          <w:rPr>
            <w:noProof/>
            <w:webHidden/>
          </w:rPr>
        </w:r>
        <w:r>
          <w:rPr>
            <w:noProof/>
            <w:webHidden/>
          </w:rPr>
          <w:fldChar w:fldCharType="separate"/>
        </w:r>
        <w:r>
          <w:rPr>
            <w:noProof/>
            <w:webHidden/>
          </w:rPr>
          <w:t>348</w:t>
        </w:r>
        <w:r>
          <w:rPr>
            <w:noProof/>
            <w:webHidden/>
          </w:rPr>
          <w:fldChar w:fldCharType="end"/>
        </w:r>
      </w:hyperlink>
    </w:p>
    <w:p w14:paraId="060A815F"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35" w:history="1">
        <w:r w:rsidRPr="00992678">
          <w:rPr>
            <w:rStyle w:val="Hyperlink"/>
            <w:noProof/>
          </w:rPr>
          <w:t>Figure 295: $$UTC^DIUTC( ) API—Example 2: Input and Output</w:t>
        </w:r>
        <w:r>
          <w:rPr>
            <w:noProof/>
            <w:webHidden/>
          </w:rPr>
          <w:tab/>
        </w:r>
        <w:r>
          <w:rPr>
            <w:noProof/>
            <w:webHidden/>
          </w:rPr>
          <w:fldChar w:fldCharType="begin"/>
        </w:r>
        <w:r>
          <w:rPr>
            <w:noProof/>
            <w:webHidden/>
          </w:rPr>
          <w:instrText xml:space="preserve"> PAGEREF _Toc480374835 \h </w:instrText>
        </w:r>
        <w:r>
          <w:rPr>
            <w:noProof/>
            <w:webHidden/>
          </w:rPr>
        </w:r>
        <w:r>
          <w:rPr>
            <w:noProof/>
            <w:webHidden/>
          </w:rPr>
          <w:fldChar w:fldCharType="separate"/>
        </w:r>
        <w:r>
          <w:rPr>
            <w:noProof/>
            <w:webHidden/>
          </w:rPr>
          <w:t>348</w:t>
        </w:r>
        <w:r>
          <w:rPr>
            <w:noProof/>
            <w:webHidden/>
          </w:rPr>
          <w:fldChar w:fldCharType="end"/>
        </w:r>
      </w:hyperlink>
    </w:p>
    <w:p w14:paraId="5C11D215"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36" w:history="1">
        <w:r w:rsidRPr="00992678">
          <w:rPr>
            <w:rStyle w:val="Hyperlink"/>
            <w:noProof/>
          </w:rPr>
          <w:t>Figure 296: $$UTC^DIUTC( ) API—Example 3: Input and Output</w:t>
        </w:r>
        <w:r>
          <w:rPr>
            <w:noProof/>
            <w:webHidden/>
          </w:rPr>
          <w:tab/>
        </w:r>
        <w:r>
          <w:rPr>
            <w:noProof/>
            <w:webHidden/>
          </w:rPr>
          <w:fldChar w:fldCharType="begin"/>
        </w:r>
        <w:r>
          <w:rPr>
            <w:noProof/>
            <w:webHidden/>
          </w:rPr>
          <w:instrText xml:space="preserve"> PAGEREF _Toc480374836 \h </w:instrText>
        </w:r>
        <w:r>
          <w:rPr>
            <w:noProof/>
            <w:webHidden/>
          </w:rPr>
        </w:r>
        <w:r>
          <w:rPr>
            <w:noProof/>
            <w:webHidden/>
          </w:rPr>
          <w:fldChar w:fldCharType="separate"/>
        </w:r>
        <w:r>
          <w:rPr>
            <w:noProof/>
            <w:webHidden/>
          </w:rPr>
          <w:t>348</w:t>
        </w:r>
        <w:r>
          <w:rPr>
            <w:noProof/>
            <w:webHidden/>
          </w:rPr>
          <w:fldChar w:fldCharType="end"/>
        </w:r>
      </w:hyperlink>
    </w:p>
    <w:p w14:paraId="32B54ECA"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37" w:history="1">
        <w:r w:rsidRPr="00992678">
          <w:rPr>
            <w:rStyle w:val="Hyperlink"/>
            <w:noProof/>
          </w:rPr>
          <w:t>Figure 297: $$UTC^DIUTC( ) API—Example 4: Input and Output</w:t>
        </w:r>
        <w:r>
          <w:rPr>
            <w:noProof/>
            <w:webHidden/>
          </w:rPr>
          <w:tab/>
        </w:r>
        <w:r>
          <w:rPr>
            <w:noProof/>
            <w:webHidden/>
          </w:rPr>
          <w:fldChar w:fldCharType="begin"/>
        </w:r>
        <w:r>
          <w:rPr>
            <w:noProof/>
            <w:webHidden/>
          </w:rPr>
          <w:instrText xml:space="preserve"> PAGEREF _Toc480374837 \h </w:instrText>
        </w:r>
        <w:r>
          <w:rPr>
            <w:noProof/>
            <w:webHidden/>
          </w:rPr>
        </w:r>
        <w:r>
          <w:rPr>
            <w:noProof/>
            <w:webHidden/>
          </w:rPr>
          <w:fldChar w:fldCharType="separate"/>
        </w:r>
        <w:r>
          <w:rPr>
            <w:noProof/>
            <w:webHidden/>
          </w:rPr>
          <w:t>348</w:t>
        </w:r>
        <w:r>
          <w:rPr>
            <w:noProof/>
            <w:webHidden/>
          </w:rPr>
          <w:fldChar w:fldCharType="end"/>
        </w:r>
      </w:hyperlink>
    </w:p>
    <w:p w14:paraId="709C6915"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38" w:history="1">
        <w:r w:rsidRPr="00992678">
          <w:rPr>
            <w:rStyle w:val="Hyperlink"/>
            <w:noProof/>
          </w:rPr>
          <w:t>Figure 298: $$UTC^DIUTC( ) API—Example 5: Input and Output</w:t>
        </w:r>
        <w:r>
          <w:rPr>
            <w:noProof/>
            <w:webHidden/>
          </w:rPr>
          <w:tab/>
        </w:r>
        <w:r>
          <w:rPr>
            <w:noProof/>
            <w:webHidden/>
          </w:rPr>
          <w:fldChar w:fldCharType="begin"/>
        </w:r>
        <w:r>
          <w:rPr>
            <w:noProof/>
            <w:webHidden/>
          </w:rPr>
          <w:instrText xml:space="preserve"> PAGEREF _Toc480374838 \h </w:instrText>
        </w:r>
        <w:r>
          <w:rPr>
            <w:noProof/>
            <w:webHidden/>
          </w:rPr>
        </w:r>
        <w:r>
          <w:rPr>
            <w:noProof/>
            <w:webHidden/>
          </w:rPr>
          <w:fldChar w:fldCharType="separate"/>
        </w:r>
        <w:r>
          <w:rPr>
            <w:noProof/>
            <w:webHidden/>
          </w:rPr>
          <w:t>348</w:t>
        </w:r>
        <w:r>
          <w:rPr>
            <w:noProof/>
            <w:webHidden/>
          </w:rPr>
          <w:fldChar w:fldCharType="end"/>
        </w:r>
      </w:hyperlink>
    </w:p>
    <w:p w14:paraId="3B783255"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39" w:history="1">
        <w:r w:rsidRPr="00992678">
          <w:rPr>
            <w:rStyle w:val="Hyperlink"/>
            <w:noProof/>
          </w:rPr>
          <w:t>Figure 299: FILE^DDMP () API—Example: Input code to Import Data</w:t>
        </w:r>
        <w:r>
          <w:rPr>
            <w:noProof/>
            <w:webHidden/>
          </w:rPr>
          <w:tab/>
        </w:r>
        <w:r>
          <w:rPr>
            <w:noProof/>
            <w:webHidden/>
          </w:rPr>
          <w:fldChar w:fldCharType="begin"/>
        </w:r>
        <w:r>
          <w:rPr>
            <w:noProof/>
            <w:webHidden/>
          </w:rPr>
          <w:instrText xml:space="preserve"> PAGEREF _Toc480374839 \h </w:instrText>
        </w:r>
        <w:r>
          <w:rPr>
            <w:noProof/>
            <w:webHidden/>
          </w:rPr>
        </w:r>
        <w:r>
          <w:rPr>
            <w:noProof/>
            <w:webHidden/>
          </w:rPr>
          <w:fldChar w:fldCharType="separate"/>
        </w:r>
        <w:r>
          <w:rPr>
            <w:noProof/>
            <w:webHidden/>
          </w:rPr>
          <w:t>356</w:t>
        </w:r>
        <w:r>
          <w:rPr>
            <w:noProof/>
            <w:webHidden/>
          </w:rPr>
          <w:fldChar w:fldCharType="end"/>
        </w:r>
      </w:hyperlink>
    </w:p>
    <w:p w14:paraId="0D2FA95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40" w:history="1">
        <w:r w:rsidRPr="00992678">
          <w:rPr>
            <w:rStyle w:val="Hyperlink"/>
            <w:noProof/>
          </w:rPr>
          <w:t>Figure 300: FILE^DDMP () API—Example: Input Code to Set the Array</w:t>
        </w:r>
        <w:r>
          <w:rPr>
            <w:noProof/>
            <w:webHidden/>
          </w:rPr>
          <w:tab/>
        </w:r>
        <w:r>
          <w:rPr>
            <w:noProof/>
            <w:webHidden/>
          </w:rPr>
          <w:fldChar w:fldCharType="begin"/>
        </w:r>
        <w:r>
          <w:rPr>
            <w:noProof/>
            <w:webHidden/>
          </w:rPr>
          <w:instrText xml:space="preserve"> PAGEREF _Toc480374840 \h </w:instrText>
        </w:r>
        <w:r>
          <w:rPr>
            <w:noProof/>
            <w:webHidden/>
          </w:rPr>
        </w:r>
        <w:r>
          <w:rPr>
            <w:noProof/>
            <w:webHidden/>
          </w:rPr>
          <w:fldChar w:fldCharType="separate"/>
        </w:r>
        <w:r>
          <w:rPr>
            <w:noProof/>
            <w:webHidden/>
          </w:rPr>
          <w:t>356</w:t>
        </w:r>
        <w:r>
          <w:rPr>
            <w:noProof/>
            <w:webHidden/>
          </w:rPr>
          <w:fldChar w:fldCharType="end"/>
        </w:r>
      </w:hyperlink>
    </w:p>
    <w:p w14:paraId="78804CD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41" w:history="1">
        <w:r w:rsidRPr="00992678">
          <w:rPr>
            <w:rStyle w:val="Hyperlink"/>
            <w:noProof/>
          </w:rPr>
          <w:t>Figure 301: Sample Listing of an Import File</w:t>
        </w:r>
        <w:r>
          <w:rPr>
            <w:noProof/>
            <w:webHidden/>
          </w:rPr>
          <w:tab/>
        </w:r>
        <w:r>
          <w:rPr>
            <w:noProof/>
            <w:webHidden/>
          </w:rPr>
          <w:fldChar w:fldCharType="begin"/>
        </w:r>
        <w:r>
          <w:rPr>
            <w:noProof/>
            <w:webHidden/>
          </w:rPr>
          <w:instrText xml:space="preserve"> PAGEREF _Toc480374841 \h </w:instrText>
        </w:r>
        <w:r>
          <w:rPr>
            <w:noProof/>
            <w:webHidden/>
          </w:rPr>
        </w:r>
        <w:r>
          <w:rPr>
            <w:noProof/>
            <w:webHidden/>
          </w:rPr>
          <w:fldChar w:fldCharType="separate"/>
        </w:r>
        <w:r>
          <w:rPr>
            <w:noProof/>
            <w:webHidden/>
          </w:rPr>
          <w:t>358</w:t>
        </w:r>
        <w:r>
          <w:rPr>
            <w:noProof/>
            <w:webHidden/>
          </w:rPr>
          <w:fldChar w:fldCharType="end"/>
        </w:r>
      </w:hyperlink>
    </w:p>
    <w:p w14:paraId="6D11A77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42" w:history="1">
        <w:r w:rsidRPr="00992678">
          <w:rPr>
            <w:rStyle w:val="Hyperlink"/>
            <w:noProof/>
          </w:rPr>
          <w:t>Figure 302: EXPORT^DDXP () API—Example 1: Input and Output</w:t>
        </w:r>
        <w:r>
          <w:rPr>
            <w:noProof/>
            <w:webHidden/>
          </w:rPr>
          <w:tab/>
        </w:r>
        <w:r>
          <w:rPr>
            <w:noProof/>
            <w:webHidden/>
          </w:rPr>
          <w:fldChar w:fldCharType="begin"/>
        </w:r>
        <w:r>
          <w:rPr>
            <w:noProof/>
            <w:webHidden/>
          </w:rPr>
          <w:instrText xml:space="preserve"> PAGEREF _Toc480374842 \h </w:instrText>
        </w:r>
        <w:r>
          <w:rPr>
            <w:noProof/>
            <w:webHidden/>
          </w:rPr>
        </w:r>
        <w:r>
          <w:rPr>
            <w:noProof/>
            <w:webHidden/>
          </w:rPr>
          <w:fldChar w:fldCharType="separate"/>
        </w:r>
        <w:r>
          <w:rPr>
            <w:noProof/>
            <w:webHidden/>
          </w:rPr>
          <w:t>361</w:t>
        </w:r>
        <w:r>
          <w:rPr>
            <w:noProof/>
            <w:webHidden/>
          </w:rPr>
          <w:fldChar w:fldCharType="end"/>
        </w:r>
      </w:hyperlink>
    </w:p>
    <w:p w14:paraId="59520001"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43" w:history="1">
        <w:r w:rsidRPr="00992678">
          <w:rPr>
            <w:rStyle w:val="Hyperlink"/>
            <w:noProof/>
          </w:rPr>
          <w:t>Figure 303: EXPORT^DDXP () API—Example 2: Input and Output</w:t>
        </w:r>
        <w:r>
          <w:rPr>
            <w:noProof/>
            <w:webHidden/>
          </w:rPr>
          <w:tab/>
        </w:r>
        <w:r>
          <w:rPr>
            <w:noProof/>
            <w:webHidden/>
          </w:rPr>
          <w:fldChar w:fldCharType="begin"/>
        </w:r>
        <w:r>
          <w:rPr>
            <w:noProof/>
            <w:webHidden/>
          </w:rPr>
          <w:instrText xml:space="preserve"> PAGEREF _Toc480374843 \h </w:instrText>
        </w:r>
        <w:r>
          <w:rPr>
            <w:noProof/>
            <w:webHidden/>
          </w:rPr>
        </w:r>
        <w:r>
          <w:rPr>
            <w:noProof/>
            <w:webHidden/>
          </w:rPr>
          <w:fldChar w:fldCharType="separate"/>
        </w:r>
        <w:r>
          <w:rPr>
            <w:noProof/>
            <w:webHidden/>
          </w:rPr>
          <w:t>361</w:t>
        </w:r>
        <w:r>
          <w:rPr>
            <w:noProof/>
            <w:webHidden/>
          </w:rPr>
          <w:fldChar w:fldCharType="end"/>
        </w:r>
      </w:hyperlink>
    </w:p>
    <w:p w14:paraId="39D711BC"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44" w:history="1">
        <w:r w:rsidRPr="00992678">
          <w:rPr>
            <w:rStyle w:val="Hyperlink"/>
            <w:noProof/>
          </w:rPr>
          <w:t>Figure 304: EXPORT^DDXP () API—Example 3: Input and Output</w:t>
        </w:r>
        <w:r>
          <w:rPr>
            <w:noProof/>
            <w:webHidden/>
          </w:rPr>
          <w:tab/>
        </w:r>
        <w:r>
          <w:rPr>
            <w:noProof/>
            <w:webHidden/>
          </w:rPr>
          <w:fldChar w:fldCharType="begin"/>
        </w:r>
        <w:r>
          <w:rPr>
            <w:noProof/>
            <w:webHidden/>
          </w:rPr>
          <w:instrText xml:space="preserve"> PAGEREF _Toc480374844 \h </w:instrText>
        </w:r>
        <w:r>
          <w:rPr>
            <w:noProof/>
            <w:webHidden/>
          </w:rPr>
        </w:r>
        <w:r>
          <w:rPr>
            <w:noProof/>
            <w:webHidden/>
          </w:rPr>
          <w:fldChar w:fldCharType="separate"/>
        </w:r>
        <w:r>
          <w:rPr>
            <w:noProof/>
            <w:webHidden/>
          </w:rPr>
          <w:t>361</w:t>
        </w:r>
        <w:r>
          <w:rPr>
            <w:noProof/>
            <w:webHidden/>
          </w:rPr>
          <w:fldChar w:fldCharType="end"/>
        </w:r>
      </w:hyperlink>
    </w:p>
    <w:p w14:paraId="0AD03E4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45" w:history="1">
        <w:r w:rsidRPr="00992678">
          <w:rPr>
            <w:rStyle w:val="Hyperlink"/>
            <w:noProof/>
          </w:rPr>
          <w:t>Figure 305: EXPORT^DDXP () API—Example 4: Input for Special Case with the AUDIT (#1.1) File</w:t>
        </w:r>
        <w:r>
          <w:rPr>
            <w:noProof/>
            <w:webHidden/>
          </w:rPr>
          <w:tab/>
        </w:r>
        <w:r>
          <w:rPr>
            <w:noProof/>
            <w:webHidden/>
          </w:rPr>
          <w:fldChar w:fldCharType="begin"/>
        </w:r>
        <w:r>
          <w:rPr>
            <w:noProof/>
            <w:webHidden/>
          </w:rPr>
          <w:instrText xml:space="preserve"> PAGEREF _Toc480374845 \h </w:instrText>
        </w:r>
        <w:r>
          <w:rPr>
            <w:noProof/>
            <w:webHidden/>
          </w:rPr>
        </w:r>
        <w:r>
          <w:rPr>
            <w:noProof/>
            <w:webHidden/>
          </w:rPr>
          <w:fldChar w:fldCharType="separate"/>
        </w:r>
        <w:r>
          <w:rPr>
            <w:noProof/>
            <w:webHidden/>
          </w:rPr>
          <w:t>361</w:t>
        </w:r>
        <w:r>
          <w:rPr>
            <w:noProof/>
            <w:webHidden/>
          </w:rPr>
          <w:fldChar w:fldCharType="end"/>
        </w:r>
      </w:hyperlink>
    </w:p>
    <w:p w14:paraId="71F2E41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46" w:history="1">
        <w:r w:rsidRPr="00992678">
          <w:rPr>
            <w:rStyle w:val="Hyperlink"/>
            <w:noProof/>
          </w:rPr>
          <w:t>Figure 306: EXPORT^DDXP () API—Example 1: Input and Output</w:t>
        </w:r>
        <w:r>
          <w:rPr>
            <w:noProof/>
            <w:webHidden/>
          </w:rPr>
          <w:tab/>
        </w:r>
        <w:r>
          <w:rPr>
            <w:noProof/>
            <w:webHidden/>
          </w:rPr>
          <w:fldChar w:fldCharType="begin"/>
        </w:r>
        <w:r>
          <w:rPr>
            <w:noProof/>
            <w:webHidden/>
          </w:rPr>
          <w:instrText xml:space="preserve"> PAGEREF _Toc480374846 \h </w:instrText>
        </w:r>
        <w:r>
          <w:rPr>
            <w:noProof/>
            <w:webHidden/>
          </w:rPr>
        </w:r>
        <w:r>
          <w:rPr>
            <w:noProof/>
            <w:webHidden/>
          </w:rPr>
          <w:fldChar w:fldCharType="separate"/>
        </w:r>
        <w:r>
          <w:rPr>
            <w:noProof/>
            <w:webHidden/>
          </w:rPr>
          <w:t>361</w:t>
        </w:r>
        <w:r>
          <w:rPr>
            <w:noProof/>
            <w:webHidden/>
          </w:rPr>
          <w:fldChar w:fldCharType="end"/>
        </w:r>
      </w:hyperlink>
    </w:p>
    <w:p w14:paraId="0E262C11"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47" w:history="1">
        <w:r w:rsidRPr="00992678">
          <w:rPr>
            <w:rStyle w:val="Hyperlink"/>
            <w:noProof/>
          </w:rPr>
          <w:t>Figure 307: EXPORT^DDXP () API—Example 5: Sample Sort Template Used</w:t>
        </w:r>
        <w:r>
          <w:rPr>
            <w:noProof/>
            <w:webHidden/>
          </w:rPr>
          <w:tab/>
        </w:r>
        <w:r>
          <w:rPr>
            <w:noProof/>
            <w:webHidden/>
          </w:rPr>
          <w:fldChar w:fldCharType="begin"/>
        </w:r>
        <w:r>
          <w:rPr>
            <w:noProof/>
            <w:webHidden/>
          </w:rPr>
          <w:instrText xml:space="preserve"> PAGEREF _Toc480374847 \h </w:instrText>
        </w:r>
        <w:r>
          <w:rPr>
            <w:noProof/>
            <w:webHidden/>
          </w:rPr>
        </w:r>
        <w:r>
          <w:rPr>
            <w:noProof/>
            <w:webHidden/>
          </w:rPr>
          <w:fldChar w:fldCharType="separate"/>
        </w:r>
        <w:r>
          <w:rPr>
            <w:noProof/>
            <w:webHidden/>
          </w:rPr>
          <w:t>362</w:t>
        </w:r>
        <w:r>
          <w:rPr>
            <w:noProof/>
            <w:webHidden/>
          </w:rPr>
          <w:fldChar w:fldCharType="end"/>
        </w:r>
      </w:hyperlink>
    </w:p>
    <w:p w14:paraId="6975417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48" w:history="1">
        <w:r w:rsidRPr="00992678">
          <w:rPr>
            <w:rStyle w:val="Hyperlink"/>
            <w:noProof/>
          </w:rPr>
          <w:t>Figure 308: EXPORT^DDXP () API—Example 5: Export Template Used</w:t>
        </w:r>
        <w:r>
          <w:rPr>
            <w:noProof/>
            <w:webHidden/>
          </w:rPr>
          <w:tab/>
        </w:r>
        <w:r>
          <w:rPr>
            <w:noProof/>
            <w:webHidden/>
          </w:rPr>
          <w:fldChar w:fldCharType="begin"/>
        </w:r>
        <w:r>
          <w:rPr>
            <w:noProof/>
            <w:webHidden/>
          </w:rPr>
          <w:instrText xml:space="preserve"> PAGEREF _Toc480374848 \h </w:instrText>
        </w:r>
        <w:r>
          <w:rPr>
            <w:noProof/>
            <w:webHidden/>
          </w:rPr>
        </w:r>
        <w:r>
          <w:rPr>
            <w:noProof/>
            <w:webHidden/>
          </w:rPr>
          <w:fldChar w:fldCharType="separate"/>
        </w:r>
        <w:r>
          <w:rPr>
            <w:noProof/>
            <w:webHidden/>
          </w:rPr>
          <w:t>363</w:t>
        </w:r>
        <w:r>
          <w:rPr>
            <w:noProof/>
            <w:webHidden/>
          </w:rPr>
          <w:fldChar w:fldCharType="end"/>
        </w:r>
      </w:hyperlink>
    </w:p>
    <w:p w14:paraId="525E7D40"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49" w:history="1">
        <w:r w:rsidRPr="00992678">
          <w:rPr>
            <w:rStyle w:val="Hyperlink"/>
            <w:noProof/>
          </w:rPr>
          <w:t>Figure 309: EXPORT^DDXP () API—Example 5: Routine and Output</w:t>
        </w:r>
        <w:r>
          <w:rPr>
            <w:noProof/>
            <w:webHidden/>
          </w:rPr>
          <w:tab/>
        </w:r>
        <w:r>
          <w:rPr>
            <w:noProof/>
            <w:webHidden/>
          </w:rPr>
          <w:fldChar w:fldCharType="begin"/>
        </w:r>
        <w:r>
          <w:rPr>
            <w:noProof/>
            <w:webHidden/>
          </w:rPr>
          <w:instrText xml:space="preserve"> PAGEREF _Toc480374849 \h </w:instrText>
        </w:r>
        <w:r>
          <w:rPr>
            <w:noProof/>
            <w:webHidden/>
          </w:rPr>
        </w:r>
        <w:r>
          <w:rPr>
            <w:noProof/>
            <w:webHidden/>
          </w:rPr>
          <w:fldChar w:fldCharType="separate"/>
        </w:r>
        <w:r>
          <w:rPr>
            <w:noProof/>
            <w:webHidden/>
          </w:rPr>
          <w:t>364</w:t>
        </w:r>
        <w:r>
          <w:rPr>
            <w:noProof/>
            <w:webHidden/>
          </w:rPr>
          <w:fldChar w:fldCharType="end"/>
        </w:r>
      </w:hyperlink>
    </w:p>
    <w:p w14:paraId="0DF7F17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50" w:history="1">
        <w:r w:rsidRPr="00992678">
          <w:rPr>
            <w:rStyle w:val="Hyperlink"/>
            <w:noProof/>
          </w:rPr>
          <w:t>Figure 310: EXTRACT^DIAXU () API—Example 1: Input</w:t>
        </w:r>
        <w:r>
          <w:rPr>
            <w:noProof/>
            <w:webHidden/>
          </w:rPr>
          <w:tab/>
        </w:r>
        <w:r>
          <w:rPr>
            <w:noProof/>
            <w:webHidden/>
          </w:rPr>
          <w:fldChar w:fldCharType="begin"/>
        </w:r>
        <w:r>
          <w:rPr>
            <w:noProof/>
            <w:webHidden/>
          </w:rPr>
          <w:instrText xml:space="preserve"> PAGEREF _Toc480374850 \h </w:instrText>
        </w:r>
        <w:r>
          <w:rPr>
            <w:noProof/>
            <w:webHidden/>
          </w:rPr>
        </w:r>
        <w:r>
          <w:rPr>
            <w:noProof/>
            <w:webHidden/>
          </w:rPr>
          <w:fldChar w:fldCharType="separate"/>
        </w:r>
        <w:r>
          <w:rPr>
            <w:noProof/>
            <w:webHidden/>
          </w:rPr>
          <w:t>370</w:t>
        </w:r>
        <w:r>
          <w:rPr>
            <w:noProof/>
            <w:webHidden/>
          </w:rPr>
          <w:fldChar w:fldCharType="end"/>
        </w:r>
      </w:hyperlink>
    </w:p>
    <w:p w14:paraId="7BF74DA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51" w:history="1">
        <w:r w:rsidRPr="00992678">
          <w:rPr>
            <w:rStyle w:val="Hyperlink"/>
            <w:noProof/>
          </w:rPr>
          <w:t>Figure 311: EXTRACT^DIAXU () API—Example 1: Output Results Messages</w:t>
        </w:r>
        <w:r>
          <w:rPr>
            <w:noProof/>
            <w:webHidden/>
          </w:rPr>
          <w:tab/>
        </w:r>
        <w:r>
          <w:rPr>
            <w:noProof/>
            <w:webHidden/>
          </w:rPr>
          <w:fldChar w:fldCharType="begin"/>
        </w:r>
        <w:r>
          <w:rPr>
            <w:noProof/>
            <w:webHidden/>
          </w:rPr>
          <w:instrText xml:space="preserve"> PAGEREF _Toc480374851 \h </w:instrText>
        </w:r>
        <w:r>
          <w:rPr>
            <w:noProof/>
            <w:webHidden/>
          </w:rPr>
        </w:r>
        <w:r>
          <w:rPr>
            <w:noProof/>
            <w:webHidden/>
          </w:rPr>
          <w:fldChar w:fldCharType="separate"/>
        </w:r>
        <w:r>
          <w:rPr>
            <w:noProof/>
            <w:webHidden/>
          </w:rPr>
          <w:t>370</w:t>
        </w:r>
        <w:r>
          <w:rPr>
            <w:noProof/>
            <w:webHidden/>
          </w:rPr>
          <w:fldChar w:fldCharType="end"/>
        </w:r>
      </w:hyperlink>
    </w:p>
    <w:p w14:paraId="596BD1D1"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52" w:history="1">
        <w:r w:rsidRPr="00992678">
          <w:rPr>
            <w:rStyle w:val="Hyperlink"/>
            <w:noProof/>
          </w:rPr>
          <w:t>Figure 312: EXTRACT^DIAXU () API—Example 1: Output Error Messages</w:t>
        </w:r>
        <w:r>
          <w:rPr>
            <w:noProof/>
            <w:webHidden/>
          </w:rPr>
          <w:tab/>
        </w:r>
        <w:r>
          <w:rPr>
            <w:noProof/>
            <w:webHidden/>
          </w:rPr>
          <w:fldChar w:fldCharType="begin"/>
        </w:r>
        <w:r>
          <w:rPr>
            <w:noProof/>
            <w:webHidden/>
          </w:rPr>
          <w:instrText xml:space="preserve"> PAGEREF _Toc480374852 \h </w:instrText>
        </w:r>
        <w:r>
          <w:rPr>
            <w:noProof/>
            <w:webHidden/>
          </w:rPr>
        </w:r>
        <w:r>
          <w:rPr>
            <w:noProof/>
            <w:webHidden/>
          </w:rPr>
          <w:fldChar w:fldCharType="separate"/>
        </w:r>
        <w:r>
          <w:rPr>
            <w:noProof/>
            <w:webHidden/>
          </w:rPr>
          <w:t>371</w:t>
        </w:r>
        <w:r>
          <w:rPr>
            <w:noProof/>
            <w:webHidden/>
          </w:rPr>
          <w:fldChar w:fldCharType="end"/>
        </w:r>
      </w:hyperlink>
    </w:p>
    <w:p w14:paraId="185D356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53" w:history="1">
        <w:r w:rsidRPr="00992678">
          <w:rPr>
            <w:rStyle w:val="Hyperlink"/>
            <w:noProof/>
          </w:rPr>
          <w:t>Figure 313: EXTRACT^DIAXU () API—Example 2: Output Results and Error Messages</w:t>
        </w:r>
        <w:r>
          <w:rPr>
            <w:noProof/>
            <w:webHidden/>
          </w:rPr>
          <w:tab/>
        </w:r>
        <w:r>
          <w:rPr>
            <w:noProof/>
            <w:webHidden/>
          </w:rPr>
          <w:fldChar w:fldCharType="begin"/>
        </w:r>
        <w:r>
          <w:rPr>
            <w:noProof/>
            <w:webHidden/>
          </w:rPr>
          <w:instrText xml:space="preserve"> PAGEREF _Toc480374853 \h </w:instrText>
        </w:r>
        <w:r>
          <w:rPr>
            <w:noProof/>
            <w:webHidden/>
          </w:rPr>
        </w:r>
        <w:r>
          <w:rPr>
            <w:noProof/>
            <w:webHidden/>
          </w:rPr>
          <w:fldChar w:fldCharType="separate"/>
        </w:r>
        <w:r>
          <w:rPr>
            <w:noProof/>
            <w:webHidden/>
          </w:rPr>
          <w:t>371</w:t>
        </w:r>
        <w:r>
          <w:rPr>
            <w:noProof/>
            <w:webHidden/>
          </w:rPr>
          <w:fldChar w:fldCharType="end"/>
        </w:r>
      </w:hyperlink>
    </w:p>
    <w:p w14:paraId="4AD5F77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54" w:history="1">
        <w:r w:rsidRPr="00992678">
          <w:rPr>
            <w:rStyle w:val="Hyperlink"/>
            <w:noProof/>
          </w:rPr>
          <w:t>Figure 314: META DATA DICTIONARY (#.9) File Sample Entry</w:t>
        </w:r>
        <w:r>
          <w:rPr>
            <w:noProof/>
            <w:webHidden/>
          </w:rPr>
          <w:tab/>
        </w:r>
        <w:r>
          <w:rPr>
            <w:noProof/>
            <w:webHidden/>
          </w:rPr>
          <w:fldChar w:fldCharType="begin"/>
        </w:r>
        <w:r>
          <w:rPr>
            <w:noProof/>
            <w:webHidden/>
          </w:rPr>
          <w:instrText xml:space="preserve"> PAGEREF _Toc480374854 \h </w:instrText>
        </w:r>
        <w:r>
          <w:rPr>
            <w:noProof/>
            <w:webHidden/>
          </w:rPr>
        </w:r>
        <w:r>
          <w:rPr>
            <w:noProof/>
            <w:webHidden/>
          </w:rPr>
          <w:fldChar w:fldCharType="separate"/>
        </w:r>
        <w:r>
          <w:rPr>
            <w:noProof/>
            <w:webHidden/>
          </w:rPr>
          <w:t>377</w:t>
        </w:r>
        <w:r>
          <w:rPr>
            <w:noProof/>
            <w:webHidden/>
          </w:rPr>
          <w:fldChar w:fldCharType="end"/>
        </w:r>
      </w:hyperlink>
    </w:p>
    <w:p w14:paraId="0D83B500"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55" w:history="1">
        <w:r w:rsidRPr="00992678">
          <w:rPr>
            <w:rStyle w:val="Hyperlink"/>
            <w:noProof/>
          </w:rPr>
          <w:t>Figure 315: BUILDNEW^DIBTED()—Example</w:t>
        </w:r>
        <w:r>
          <w:rPr>
            <w:noProof/>
            <w:webHidden/>
          </w:rPr>
          <w:tab/>
        </w:r>
        <w:r>
          <w:rPr>
            <w:noProof/>
            <w:webHidden/>
          </w:rPr>
          <w:fldChar w:fldCharType="begin"/>
        </w:r>
        <w:r>
          <w:rPr>
            <w:noProof/>
            <w:webHidden/>
          </w:rPr>
          <w:instrText xml:space="preserve"> PAGEREF _Toc480374855 \h </w:instrText>
        </w:r>
        <w:r>
          <w:rPr>
            <w:noProof/>
            <w:webHidden/>
          </w:rPr>
        </w:r>
        <w:r>
          <w:rPr>
            <w:noProof/>
            <w:webHidden/>
          </w:rPr>
          <w:fldChar w:fldCharType="separate"/>
        </w:r>
        <w:r>
          <w:rPr>
            <w:noProof/>
            <w:webHidden/>
          </w:rPr>
          <w:t>380</w:t>
        </w:r>
        <w:r>
          <w:rPr>
            <w:noProof/>
            <w:webHidden/>
          </w:rPr>
          <w:fldChar w:fldCharType="end"/>
        </w:r>
      </w:hyperlink>
    </w:p>
    <w:p w14:paraId="10C384E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56" w:history="1">
        <w:r w:rsidRPr="00992678">
          <w:rPr>
            <w:rStyle w:val="Hyperlink"/>
            <w:noProof/>
          </w:rPr>
          <w:t>Figure 316: ^DIKCBLD API—Sample User Dialogue</w:t>
        </w:r>
        <w:r>
          <w:rPr>
            <w:noProof/>
            <w:webHidden/>
          </w:rPr>
          <w:tab/>
        </w:r>
        <w:r>
          <w:rPr>
            <w:noProof/>
            <w:webHidden/>
          </w:rPr>
          <w:fldChar w:fldCharType="begin"/>
        </w:r>
        <w:r>
          <w:rPr>
            <w:noProof/>
            <w:webHidden/>
          </w:rPr>
          <w:instrText xml:space="preserve"> PAGEREF _Toc480374856 \h </w:instrText>
        </w:r>
        <w:r>
          <w:rPr>
            <w:noProof/>
            <w:webHidden/>
          </w:rPr>
        </w:r>
        <w:r>
          <w:rPr>
            <w:noProof/>
            <w:webHidden/>
          </w:rPr>
          <w:fldChar w:fldCharType="separate"/>
        </w:r>
        <w:r>
          <w:rPr>
            <w:noProof/>
            <w:webHidden/>
          </w:rPr>
          <w:t>384</w:t>
        </w:r>
        <w:r>
          <w:rPr>
            <w:noProof/>
            <w:webHidden/>
          </w:rPr>
          <w:fldChar w:fldCharType="end"/>
        </w:r>
      </w:hyperlink>
    </w:p>
    <w:p w14:paraId="37CDC1AC"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57" w:history="1">
        <w:r w:rsidRPr="00992678">
          <w:rPr>
            <w:rStyle w:val="Hyperlink"/>
            <w:noProof/>
          </w:rPr>
          <w:t>Figure 317: LANG^DIALOGZ API—Sample User Dialogue</w:t>
        </w:r>
        <w:r>
          <w:rPr>
            <w:noProof/>
            <w:webHidden/>
          </w:rPr>
          <w:tab/>
        </w:r>
        <w:r>
          <w:rPr>
            <w:noProof/>
            <w:webHidden/>
          </w:rPr>
          <w:fldChar w:fldCharType="begin"/>
        </w:r>
        <w:r>
          <w:rPr>
            <w:noProof/>
            <w:webHidden/>
          </w:rPr>
          <w:instrText xml:space="preserve"> PAGEREF _Toc480374857 \h </w:instrText>
        </w:r>
        <w:r>
          <w:rPr>
            <w:noProof/>
            <w:webHidden/>
          </w:rPr>
        </w:r>
        <w:r>
          <w:rPr>
            <w:noProof/>
            <w:webHidden/>
          </w:rPr>
          <w:fldChar w:fldCharType="separate"/>
        </w:r>
        <w:r>
          <w:rPr>
            <w:noProof/>
            <w:webHidden/>
          </w:rPr>
          <w:t>386</w:t>
        </w:r>
        <w:r>
          <w:rPr>
            <w:noProof/>
            <w:webHidden/>
          </w:rPr>
          <w:fldChar w:fldCharType="end"/>
        </w:r>
      </w:hyperlink>
    </w:p>
    <w:p w14:paraId="6B8BA8B7"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58" w:history="1">
        <w:r w:rsidRPr="00992678">
          <w:rPr>
            <w:rStyle w:val="Hyperlink"/>
            <w:noProof/>
          </w:rPr>
          <w:t>Figure 318: LANG^DIALOGZ API—Sample Translated Editing Dialogue</w:t>
        </w:r>
        <w:r>
          <w:rPr>
            <w:noProof/>
            <w:webHidden/>
          </w:rPr>
          <w:tab/>
        </w:r>
        <w:r>
          <w:rPr>
            <w:noProof/>
            <w:webHidden/>
          </w:rPr>
          <w:fldChar w:fldCharType="begin"/>
        </w:r>
        <w:r>
          <w:rPr>
            <w:noProof/>
            <w:webHidden/>
          </w:rPr>
          <w:instrText xml:space="preserve"> PAGEREF _Toc480374858 \h </w:instrText>
        </w:r>
        <w:r>
          <w:rPr>
            <w:noProof/>
            <w:webHidden/>
          </w:rPr>
        </w:r>
        <w:r>
          <w:rPr>
            <w:noProof/>
            <w:webHidden/>
          </w:rPr>
          <w:fldChar w:fldCharType="separate"/>
        </w:r>
        <w:r>
          <w:rPr>
            <w:noProof/>
            <w:webHidden/>
          </w:rPr>
          <w:t>387</w:t>
        </w:r>
        <w:r>
          <w:rPr>
            <w:noProof/>
            <w:webHidden/>
          </w:rPr>
          <w:fldChar w:fldCharType="end"/>
        </w:r>
      </w:hyperlink>
    </w:p>
    <w:p w14:paraId="67D46E6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59" w:history="1">
        <w:r w:rsidRPr="00992678">
          <w:rPr>
            <w:rStyle w:val="Hyperlink"/>
            <w:noProof/>
          </w:rPr>
          <w:t>Figure 319: LANG^DIALOGZ API—Sample translated Print File Entries dialogue</w:t>
        </w:r>
        <w:r>
          <w:rPr>
            <w:noProof/>
            <w:webHidden/>
          </w:rPr>
          <w:tab/>
        </w:r>
        <w:r>
          <w:rPr>
            <w:noProof/>
            <w:webHidden/>
          </w:rPr>
          <w:fldChar w:fldCharType="begin"/>
        </w:r>
        <w:r>
          <w:rPr>
            <w:noProof/>
            <w:webHidden/>
          </w:rPr>
          <w:instrText xml:space="preserve"> PAGEREF _Toc480374859 \h </w:instrText>
        </w:r>
        <w:r>
          <w:rPr>
            <w:noProof/>
            <w:webHidden/>
          </w:rPr>
        </w:r>
        <w:r>
          <w:rPr>
            <w:noProof/>
            <w:webHidden/>
          </w:rPr>
          <w:fldChar w:fldCharType="separate"/>
        </w:r>
        <w:r>
          <w:rPr>
            <w:noProof/>
            <w:webHidden/>
          </w:rPr>
          <w:t>389</w:t>
        </w:r>
        <w:r>
          <w:rPr>
            <w:noProof/>
            <w:webHidden/>
          </w:rPr>
          <w:fldChar w:fldCharType="end"/>
        </w:r>
      </w:hyperlink>
    </w:p>
    <w:p w14:paraId="5B9BBA2F"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60" w:history="1">
        <w:r w:rsidRPr="00992678">
          <w:rPr>
            <w:rStyle w:val="Hyperlink"/>
            <w:noProof/>
          </w:rPr>
          <w:t>Figure 320: LANG^DIALOGZ API—Translations</w:t>
        </w:r>
        <w:r>
          <w:rPr>
            <w:noProof/>
            <w:webHidden/>
          </w:rPr>
          <w:tab/>
        </w:r>
        <w:r>
          <w:rPr>
            <w:noProof/>
            <w:webHidden/>
          </w:rPr>
          <w:fldChar w:fldCharType="begin"/>
        </w:r>
        <w:r>
          <w:rPr>
            <w:noProof/>
            <w:webHidden/>
          </w:rPr>
          <w:instrText xml:space="preserve"> PAGEREF _Toc480374860 \h </w:instrText>
        </w:r>
        <w:r>
          <w:rPr>
            <w:noProof/>
            <w:webHidden/>
          </w:rPr>
        </w:r>
        <w:r>
          <w:rPr>
            <w:noProof/>
            <w:webHidden/>
          </w:rPr>
          <w:fldChar w:fldCharType="separate"/>
        </w:r>
        <w:r>
          <w:rPr>
            <w:noProof/>
            <w:webHidden/>
          </w:rPr>
          <w:t>389</w:t>
        </w:r>
        <w:r>
          <w:rPr>
            <w:noProof/>
            <w:webHidden/>
          </w:rPr>
          <w:fldChar w:fldCharType="end"/>
        </w:r>
      </w:hyperlink>
    </w:p>
    <w:p w14:paraId="00427E56"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61" w:history="1">
        <w:r w:rsidRPr="00992678">
          <w:rPr>
            <w:rStyle w:val="Hyperlink"/>
            <w:noProof/>
          </w:rPr>
          <w:t>Figure 321: ^DIC Global—Sample File Entry in the Dictionary of Files</w:t>
        </w:r>
        <w:r>
          <w:rPr>
            <w:noProof/>
            <w:webHidden/>
          </w:rPr>
          <w:tab/>
        </w:r>
        <w:r>
          <w:rPr>
            <w:noProof/>
            <w:webHidden/>
          </w:rPr>
          <w:fldChar w:fldCharType="begin"/>
        </w:r>
        <w:r>
          <w:rPr>
            <w:noProof/>
            <w:webHidden/>
          </w:rPr>
          <w:instrText xml:space="preserve"> PAGEREF _Toc480374861 \h </w:instrText>
        </w:r>
        <w:r>
          <w:rPr>
            <w:noProof/>
            <w:webHidden/>
          </w:rPr>
        </w:r>
        <w:r>
          <w:rPr>
            <w:noProof/>
            <w:webHidden/>
          </w:rPr>
          <w:fldChar w:fldCharType="separate"/>
        </w:r>
        <w:r>
          <w:rPr>
            <w:noProof/>
            <w:webHidden/>
          </w:rPr>
          <w:t>391</w:t>
        </w:r>
        <w:r>
          <w:rPr>
            <w:noProof/>
            <w:webHidden/>
          </w:rPr>
          <w:fldChar w:fldCharType="end"/>
        </w:r>
      </w:hyperlink>
    </w:p>
    <w:p w14:paraId="11F553E1"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62" w:history="1">
        <w:r w:rsidRPr="00992678">
          <w:rPr>
            <w:rStyle w:val="Hyperlink"/>
            <w:noProof/>
          </w:rPr>
          <w:t>Figure 322: ^DIC Global—Sample File Security Protection Codes</w:t>
        </w:r>
        <w:r>
          <w:rPr>
            <w:noProof/>
            <w:webHidden/>
          </w:rPr>
          <w:tab/>
        </w:r>
        <w:r>
          <w:rPr>
            <w:noProof/>
            <w:webHidden/>
          </w:rPr>
          <w:fldChar w:fldCharType="begin"/>
        </w:r>
        <w:r>
          <w:rPr>
            <w:noProof/>
            <w:webHidden/>
          </w:rPr>
          <w:instrText xml:space="preserve"> PAGEREF _Toc480374862 \h </w:instrText>
        </w:r>
        <w:r>
          <w:rPr>
            <w:noProof/>
            <w:webHidden/>
          </w:rPr>
        </w:r>
        <w:r>
          <w:rPr>
            <w:noProof/>
            <w:webHidden/>
          </w:rPr>
          <w:fldChar w:fldCharType="separate"/>
        </w:r>
        <w:r>
          <w:rPr>
            <w:noProof/>
            <w:webHidden/>
          </w:rPr>
          <w:t>391</w:t>
        </w:r>
        <w:r>
          <w:rPr>
            <w:noProof/>
            <w:webHidden/>
          </w:rPr>
          <w:fldChar w:fldCharType="end"/>
        </w:r>
      </w:hyperlink>
    </w:p>
    <w:p w14:paraId="0B9F9FC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63" w:history="1">
        <w:r w:rsidRPr="00992678">
          <w:rPr>
            <w:rStyle w:val="Hyperlink"/>
            <w:noProof/>
          </w:rPr>
          <w:t>Figure 323: ^DIC Global—Sample File Descriptors</w:t>
        </w:r>
        <w:r>
          <w:rPr>
            <w:noProof/>
            <w:webHidden/>
          </w:rPr>
          <w:tab/>
        </w:r>
        <w:r>
          <w:rPr>
            <w:noProof/>
            <w:webHidden/>
          </w:rPr>
          <w:fldChar w:fldCharType="begin"/>
        </w:r>
        <w:r>
          <w:rPr>
            <w:noProof/>
            <w:webHidden/>
          </w:rPr>
          <w:instrText xml:space="preserve"> PAGEREF _Toc480374863 \h </w:instrText>
        </w:r>
        <w:r>
          <w:rPr>
            <w:noProof/>
            <w:webHidden/>
          </w:rPr>
        </w:r>
        <w:r>
          <w:rPr>
            <w:noProof/>
            <w:webHidden/>
          </w:rPr>
          <w:fldChar w:fldCharType="separate"/>
        </w:r>
        <w:r>
          <w:rPr>
            <w:noProof/>
            <w:webHidden/>
          </w:rPr>
          <w:t>391</w:t>
        </w:r>
        <w:r>
          <w:rPr>
            <w:noProof/>
            <w:webHidden/>
          </w:rPr>
          <w:fldChar w:fldCharType="end"/>
        </w:r>
      </w:hyperlink>
    </w:p>
    <w:p w14:paraId="05C1709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64" w:history="1">
        <w:r w:rsidRPr="00992678">
          <w:rPr>
            <w:rStyle w:val="Hyperlink"/>
            <w:noProof/>
          </w:rPr>
          <w:t>Figure 324: File Entries (Data Storage)—Sample File Entry</w:t>
        </w:r>
        <w:r>
          <w:rPr>
            <w:noProof/>
            <w:webHidden/>
          </w:rPr>
          <w:tab/>
        </w:r>
        <w:r>
          <w:rPr>
            <w:noProof/>
            <w:webHidden/>
          </w:rPr>
          <w:fldChar w:fldCharType="begin"/>
        </w:r>
        <w:r>
          <w:rPr>
            <w:noProof/>
            <w:webHidden/>
          </w:rPr>
          <w:instrText xml:space="preserve"> PAGEREF _Toc480374864 \h </w:instrText>
        </w:r>
        <w:r>
          <w:rPr>
            <w:noProof/>
            <w:webHidden/>
          </w:rPr>
        </w:r>
        <w:r>
          <w:rPr>
            <w:noProof/>
            <w:webHidden/>
          </w:rPr>
          <w:fldChar w:fldCharType="separate"/>
        </w:r>
        <w:r>
          <w:rPr>
            <w:noProof/>
            <w:webHidden/>
          </w:rPr>
          <w:t>392</w:t>
        </w:r>
        <w:r>
          <w:rPr>
            <w:noProof/>
            <w:webHidden/>
          </w:rPr>
          <w:fldChar w:fldCharType="end"/>
        </w:r>
      </w:hyperlink>
    </w:p>
    <w:p w14:paraId="690A027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65" w:history="1">
        <w:r w:rsidRPr="00992678">
          <w:rPr>
            <w:rStyle w:val="Hyperlink"/>
            <w:noProof/>
          </w:rPr>
          <w:t>Figure 325: File Entries (Data Storage)—Sample File Entry with Additional Data Fields</w:t>
        </w:r>
        <w:r>
          <w:rPr>
            <w:noProof/>
            <w:webHidden/>
          </w:rPr>
          <w:tab/>
        </w:r>
        <w:r>
          <w:rPr>
            <w:noProof/>
            <w:webHidden/>
          </w:rPr>
          <w:fldChar w:fldCharType="begin"/>
        </w:r>
        <w:r>
          <w:rPr>
            <w:noProof/>
            <w:webHidden/>
          </w:rPr>
          <w:instrText xml:space="preserve"> PAGEREF _Toc480374865 \h </w:instrText>
        </w:r>
        <w:r>
          <w:rPr>
            <w:noProof/>
            <w:webHidden/>
          </w:rPr>
        </w:r>
        <w:r>
          <w:rPr>
            <w:noProof/>
            <w:webHidden/>
          </w:rPr>
          <w:fldChar w:fldCharType="separate"/>
        </w:r>
        <w:r>
          <w:rPr>
            <w:noProof/>
            <w:webHidden/>
          </w:rPr>
          <w:t>392</w:t>
        </w:r>
        <w:r>
          <w:rPr>
            <w:noProof/>
            <w:webHidden/>
          </w:rPr>
          <w:fldChar w:fldCharType="end"/>
        </w:r>
      </w:hyperlink>
    </w:p>
    <w:p w14:paraId="400D93E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66" w:history="1">
        <w:r w:rsidRPr="00992678">
          <w:rPr>
            <w:rStyle w:val="Hyperlink"/>
            <w:noProof/>
          </w:rPr>
          <w:t>Figure 326: File Entries (Data Storage)—Sample File Entry with Multiple Data Fields</w:t>
        </w:r>
        <w:r>
          <w:rPr>
            <w:noProof/>
            <w:webHidden/>
          </w:rPr>
          <w:tab/>
        </w:r>
        <w:r>
          <w:rPr>
            <w:noProof/>
            <w:webHidden/>
          </w:rPr>
          <w:fldChar w:fldCharType="begin"/>
        </w:r>
        <w:r>
          <w:rPr>
            <w:noProof/>
            <w:webHidden/>
          </w:rPr>
          <w:instrText xml:space="preserve"> PAGEREF _Toc480374866 \h </w:instrText>
        </w:r>
        <w:r>
          <w:rPr>
            <w:noProof/>
            <w:webHidden/>
          </w:rPr>
        </w:r>
        <w:r>
          <w:rPr>
            <w:noProof/>
            <w:webHidden/>
          </w:rPr>
          <w:fldChar w:fldCharType="separate"/>
        </w:r>
        <w:r>
          <w:rPr>
            <w:noProof/>
            <w:webHidden/>
          </w:rPr>
          <w:t>393</w:t>
        </w:r>
        <w:r>
          <w:rPr>
            <w:noProof/>
            <w:webHidden/>
          </w:rPr>
          <w:fldChar w:fldCharType="end"/>
        </w:r>
      </w:hyperlink>
    </w:p>
    <w:p w14:paraId="63F0274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67" w:history="1">
        <w:r w:rsidRPr="00992678">
          <w:rPr>
            <w:rStyle w:val="Hyperlink"/>
            <w:noProof/>
          </w:rPr>
          <w:t>Figure 327: Cross-References—Sample File Entry with Multiple Records</w:t>
        </w:r>
        <w:r>
          <w:rPr>
            <w:noProof/>
            <w:webHidden/>
          </w:rPr>
          <w:tab/>
        </w:r>
        <w:r>
          <w:rPr>
            <w:noProof/>
            <w:webHidden/>
          </w:rPr>
          <w:fldChar w:fldCharType="begin"/>
        </w:r>
        <w:r>
          <w:rPr>
            <w:noProof/>
            <w:webHidden/>
          </w:rPr>
          <w:instrText xml:space="preserve"> PAGEREF _Toc480374867 \h </w:instrText>
        </w:r>
        <w:r>
          <w:rPr>
            <w:noProof/>
            <w:webHidden/>
          </w:rPr>
        </w:r>
        <w:r>
          <w:rPr>
            <w:noProof/>
            <w:webHidden/>
          </w:rPr>
          <w:fldChar w:fldCharType="separate"/>
        </w:r>
        <w:r>
          <w:rPr>
            <w:noProof/>
            <w:webHidden/>
          </w:rPr>
          <w:t>393</w:t>
        </w:r>
        <w:r>
          <w:rPr>
            <w:noProof/>
            <w:webHidden/>
          </w:rPr>
          <w:fldChar w:fldCharType="end"/>
        </w:r>
      </w:hyperlink>
    </w:p>
    <w:p w14:paraId="0F200CF7"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68" w:history="1">
        <w:r w:rsidRPr="00992678">
          <w:rPr>
            <w:rStyle w:val="Hyperlink"/>
            <w:noProof/>
          </w:rPr>
          <w:t>Figure 328: Cross-References—Sample Entry with Additional Data Fields</w:t>
        </w:r>
        <w:r>
          <w:rPr>
            <w:noProof/>
            <w:webHidden/>
          </w:rPr>
          <w:tab/>
        </w:r>
        <w:r>
          <w:rPr>
            <w:noProof/>
            <w:webHidden/>
          </w:rPr>
          <w:fldChar w:fldCharType="begin"/>
        </w:r>
        <w:r>
          <w:rPr>
            <w:noProof/>
            <w:webHidden/>
          </w:rPr>
          <w:instrText xml:space="preserve"> PAGEREF _Toc480374868 \h </w:instrText>
        </w:r>
        <w:r>
          <w:rPr>
            <w:noProof/>
            <w:webHidden/>
          </w:rPr>
        </w:r>
        <w:r>
          <w:rPr>
            <w:noProof/>
            <w:webHidden/>
          </w:rPr>
          <w:fldChar w:fldCharType="separate"/>
        </w:r>
        <w:r>
          <w:rPr>
            <w:noProof/>
            <w:webHidden/>
          </w:rPr>
          <w:t>394</w:t>
        </w:r>
        <w:r>
          <w:rPr>
            <w:noProof/>
            <w:webHidden/>
          </w:rPr>
          <w:fldChar w:fldCharType="end"/>
        </w:r>
      </w:hyperlink>
    </w:p>
    <w:p w14:paraId="5B9E135B"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69" w:history="1">
        <w:r w:rsidRPr="00992678">
          <w:rPr>
            <w:rStyle w:val="Hyperlink"/>
            <w:noProof/>
          </w:rPr>
          <w:t>Figure 329: Attribute Dictionary—File Characteristics Nodes: Post-Action</w:t>
        </w:r>
        <w:r>
          <w:rPr>
            <w:noProof/>
            <w:webHidden/>
          </w:rPr>
          <w:tab/>
        </w:r>
        <w:r>
          <w:rPr>
            <w:noProof/>
            <w:webHidden/>
          </w:rPr>
          <w:fldChar w:fldCharType="begin"/>
        </w:r>
        <w:r>
          <w:rPr>
            <w:noProof/>
            <w:webHidden/>
          </w:rPr>
          <w:instrText xml:space="preserve"> PAGEREF _Toc480374869 \h </w:instrText>
        </w:r>
        <w:r>
          <w:rPr>
            <w:noProof/>
            <w:webHidden/>
          </w:rPr>
        </w:r>
        <w:r>
          <w:rPr>
            <w:noProof/>
            <w:webHidden/>
          </w:rPr>
          <w:fldChar w:fldCharType="separate"/>
        </w:r>
        <w:r>
          <w:rPr>
            <w:noProof/>
            <w:webHidden/>
          </w:rPr>
          <w:t>395</w:t>
        </w:r>
        <w:r>
          <w:rPr>
            <w:noProof/>
            <w:webHidden/>
          </w:rPr>
          <w:fldChar w:fldCharType="end"/>
        </w:r>
      </w:hyperlink>
    </w:p>
    <w:p w14:paraId="5A5969AA"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70" w:history="1">
        <w:r w:rsidRPr="00992678">
          <w:rPr>
            <w:rStyle w:val="Hyperlink"/>
            <w:noProof/>
          </w:rPr>
          <w:t>Figure 330: Attribute Dictionary—File Characteristics Nodes: Data Dictionary Audit</w:t>
        </w:r>
        <w:r>
          <w:rPr>
            <w:noProof/>
            <w:webHidden/>
          </w:rPr>
          <w:tab/>
        </w:r>
        <w:r>
          <w:rPr>
            <w:noProof/>
            <w:webHidden/>
          </w:rPr>
          <w:fldChar w:fldCharType="begin"/>
        </w:r>
        <w:r>
          <w:rPr>
            <w:noProof/>
            <w:webHidden/>
          </w:rPr>
          <w:instrText xml:space="preserve"> PAGEREF _Toc480374870 \h </w:instrText>
        </w:r>
        <w:r>
          <w:rPr>
            <w:noProof/>
            <w:webHidden/>
          </w:rPr>
        </w:r>
        <w:r>
          <w:rPr>
            <w:noProof/>
            <w:webHidden/>
          </w:rPr>
          <w:fldChar w:fldCharType="separate"/>
        </w:r>
        <w:r>
          <w:rPr>
            <w:noProof/>
            <w:webHidden/>
          </w:rPr>
          <w:t>396</w:t>
        </w:r>
        <w:r>
          <w:rPr>
            <w:noProof/>
            <w:webHidden/>
          </w:rPr>
          <w:fldChar w:fldCharType="end"/>
        </w:r>
      </w:hyperlink>
    </w:p>
    <w:p w14:paraId="33379645"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71" w:history="1">
        <w:r w:rsidRPr="00992678">
          <w:rPr>
            <w:rStyle w:val="Hyperlink"/>
            <w:noProof/>
          </w:rPr>
          <w:t>Figure 331: Attribute Dictionary—File Characteristics Nodes: Special Lookup</w:t>
        </w:r>
        <w:r>
          <w:rPr>
            <w:noProof/>
            <w:webHidden/>
          </w:rPr>
          <w:tab/>
        </w:r>
        <w:r>
          <w:rPr>
            <w:noProof/>
            <w:webHidden/>
          </w:rPr>
          <w:fldChar w:fldCharType="begin"/>
        </w:r>
        <w:r>
          <w:rPr>
            <w:noProof/>
            <w:webHidden/>
          </w:rPr>
          <w:instrText xml:space="preserve"> PAGEREF _Toc480374871 \h </w:instrText>
        </w:r>
        <w:r>
          <w:rPr>
            <w:noProof/>
            <w:webHidden/>
          </w:rPr>
        </w:r>
        <w:r>
          <w:rPr>
            <w:noProof/>
            <w:webHidden/>
          </w:rPr>
          <w:fldChar w:fldCharType="separate"/>
        </w:r>
        <w:r>
          <w:rPr>
            <w:noProof/>
            <w:webHidden/>
          </w:rPr>
          <w:t>396</w:t>
        </w:r>
        <w:r>
          <w:rPr>
            <w:noProof/>
            <w:webHidden/>
          </w:rPr>
          <w:fldChar w:fldCharType="end"/>
        </w:r>
      </w:hyperlink>
    </w:p>
    <w:p w14:paraId="768CA40A"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72" w:history="1">
        <w:r w:rsidRPr="00992678">
          <w:rPr>
            <w:rStyle w:val="Hyperlink"/>
            <w:noProof/>
          </w:rPr>
          <w:t>Figure 332: Attribute Dictionary—File Characteristics Nodes: Field Identifiers</w:t>
        </w:r>
        <w:r>
          <w:rPr>
            <w:noProof/>
            <w:webHidden/>
          </w:rPr>
          <w:tab/>
        </w:r>
        <w:r>
          <w:rPr>
            <w:noProof/>
            <w:webHidden/>
          </w:rPr>
          <w:fldChar w:fldCharType="begin"/>
        </w:r>
        <w:r>
          <w:rPr>
            <w:noProof/>
            <w:webHidden/>
          </w:rPr>
          <w:instrText xml:space="preserve"> PAGEREF _Toc480374872 \h </w:instrText>
        </w:r>
        <w:r>
          <w:rPr>
            <w:noProof/>
            <w:webHidden/>
          </w:rPr>
        </w:r>
        <w:r>
          <w:rPr>
            <w:noProof/>
            <w:webHidden/>
          </w:rPr>
          <w:fldChar w:fldCharType="separate"/>
        </w:r>
        <w:r>
          <w:rPr>
            <w:noProof/>
            <w:webHidden/>
          </w:rPr>
          <w:t>396</w:t>
        </w:r>
        <w:r>
          <w:rPr>
            <w:noProof/>
            <w:webHidden/>
          </w:rPr>
          <w:fldChar w:fldCharType="end"/>
        </w:r>
      </w:hyperlink>
    </w:p>
    <w:p w14:paraId="0C7DFEB5"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73" w:history="1">
        <w:r w:rsidRPr="00992678">
          <w:rPr>
            <w:rStyle w:val="Hyperlink"/>
            <w:noProof/>
          </w:rPr>
          <w:t>Figure 333: Attribute Dictionary—File Characteristics Nodes: Write Identifiers</w:t>
        </w:r>
        <w:r>
          <w:rPr>
            <w:noProof/>
            <w:webHidden/>
          </w:rPr>
          <w:tab/>
        </w:r>
        <w:r>
          <w:rPr>
            <w:noProof/>
            <w:webHidden/>
          </w:rPr>
          <w:fldChar w:fldCharType="begin"/>
        </w:r>
        <w:r>
          <w:rPr>
            <w:noProof/>
            <w:webHidden/>
          </w:rPr>
          <w:instrText xml:space="preserve"> PAGEREF _Toc480374873 \h </w:instrText>
        </w:r>
        <w:r>
          <w:rPr>
            <w:noProof/>
            <w:webHidden/>
          </w:rPr>
        </w:r>
        <w:r>
          <w:rPr>
            <w:noProof/>
            <w:webHidden/>
          </w:rPr>
          <w:fldChar w:fldCharType="separate"/>
        </w:r>
        <w:r>
          <w:rPr>
            <w:noProof/>
            <w:webHidden/>
          </w:rPr>
          <w:t>397</w:t>
        </w:r>
        <w:r>
          <w:rPr>
            <w:noProof/>
            <w:webHidden/>
          </w:rPr>
          <w:fldChar w:fldCharType="end"/>
        </w:r>
      </w:hyperlink>
    </w:p>
    <w:p w14:paraId="58A12EF5"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74" w:history="1">
        <w:r w:rsidRPr="00992678">
          <w:rPr>
            <w:rStyle w:val="Hyperlink"/>
            <w:noProof/>
          </w:rPr>
          <w:t>Figure 334: Attribute Dictionary—File Characteristics Nodes: Cross-references</w:t>
        </w:r>
        <w:r>
          <w:rPr>
            <w:noProof/>
            <w:webHidden/>
          </w:rPr>
          <w:tab/>
        </w:r>
        <w:r>
          <w:rPr>
            <w:noProof/>
            <w:webHidden/>
          </w:rPr>
          <w:fldChar w:fldCharType="begin"/>
        </w:r>
        <w:r>
          <w:rPr>
            <w:noProof/>
            <w:webHidden/>
          </w:rPr>
          <w:instrText xml:space="preserve"> PAGEREF _Toc480374874 \h </w:instrText>
        </w:r>
        <w:r>
          <w:rPr>
            <w:noProof/>
            <w:webHidden/>
          </w:rPr>
        </w:r>
        <w:r>
          <w:rPr>
            <w:noProof/>
            <w:webHidden/>
          </w:rPr>
          <w:fldChar w:fldCharType="separate"/>
        </w:r>
        <w:r>
          <w:rPr>
            <w:noProof/>
            <w:webHidden/>
          </w:rPr>
          <w:t>397</w:t>
        </w:r>
        <w:r>
          <w:rPr>
            <w:noProof/>
            <w:webHidden/>
          </w:rPr>
          <w:fldChar w:fldCharType="end"/>
        </w:r>
      </w:hyperlink>
    </w:p>
    <w:p w14:paraId="3A93589A"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75" w:history="1">
        <w:r w:rsidRPr="00992678">
          <w:rPr>
            <w:rStyle w:val="Hyperlink"/>
            <w:noProof/>
          </w:rPr>
          <w:t>Figure 335: Attribute Dictionary—File Characteristics Nodes: Screens</w:t>
        </w:r>
        <w:r>
          <w:rPr>
            <w:noProof/>
            <w:webHidden/>
          </w:rPr>
          <w:tab/>
        </w:r>
        <w:r>
          <w:rPr>
            <w:noProof/>
            <w:webHidden/>
          </w:rPr>
          <w:fldChar w:fldCharType="begin"/>
        </w:r>
        <w:r>
          <w:rPr>
            <w:noProof/>
            <w:webHidden/>
          </w:rPr>
          <w:instrText xml:space="preserve"> PAGEREF _Toc480374875 \h </w:instrText>
        </w:r>
        <w:r>
          <w:rPr>
            <w:noProof/>
            <w:webHidden/>
          </w:rPr>
        </w:r>
        <w:r>
          <w:rPr>
            <w:noProof/>
            <w:webHidden/>
          </w:rPr>
          <w:fldChar w:fldCharType="separate"/>
        </w:r>
        <w:r>
          <w:rPr>
            <w:noProof/>
            <w:webHidden/>
          </w:rPr>
          <w:t>397</w:t>
        </w:r>
        <w:r>
          <w:rPr>
            <w:noProof/>
            <w:webHidden/>
          </w:rPr>
          <w:fldChar w:fldCharType="end"/>
        </w:r>
      </w:hyperlink>
    </w:p>
    <w:p w14:paraId="41BADF7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76" w:history="1">
        <w:r w:rsidRPr="00992678">
          <w:rPr>
            <w:rStyle w:val="Hyperlink"/>
            <w:noProof/>
          </w:rPr>
          <w:t>Figure 336: Attribute Dictionary—File Characteristics Nodes: Version Number</w:t>
        </w:r>
        <w:r>
          <w:rPr>
            <w:noProof/>
            <w:webHidden/>
          </w:rPr>
          <w:tab/>
        </w:r>
        <w:r>
          <w:rPr>
            <w:noProof/>
            <w:webHidden/>
          </w:rPr>
          <w:fldChar w:fldCharType="begin"/>
        </w:r>
        <w:r>
          <w:rPr>
            <w:noProof/>
            <w:webHidden/>
          </w:rPr>
          <w:instrText xml:space="preserve"> PAGEREF _Toc480374876 \h </w:instrText>
        </w:r>
        <w:r>
          <w:rPr>
            <w:noProof/>
            <w:webHidden/>
          </w:rPr>
        </w:r>
        <w:r>
          <w:rPr>
            <w:noProof/>
            <w:webHidden/>
          </w:rPr>
          <w:fldChar w:fldCharType="separate"/>
        </w:r>
        <w:r>
          <w:rPr>
            <w:noProof/>
            <w:webHidden/>
          </w:rPr>
          <w:t>398</w:t>
        </w:r>
        <w:r>
          <w:rPr>
            <w:noProof/>
            <w:webHidden/>
          </w:rPr>
          <w:fldChar w:fldCharType="end"/>
        </w:r>
      </w:hyperlink>
    </w:p>
    <w:p w14:paraId="391CAC8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77" w:history="1">
        <w:r w:rsidRPr="00992678">
          <w:rPr>
            <w:rStyle w:val="Hyperlink"/>
            <w:noProof/>
          </w:rPr>
          <w:t>Figure 337: Attribute Dictionary—File Characteristics Nodes: Distribution Package</w:t>
        </w:r>
        <w:r>
          <w:rPr>
            <w:noProof/>
            <w:webHidden/>
          </w:rPr>
          <w:tab/>
        </w:r>
        <w:r>
          <w:rPr>
            <w:noProof/>
            <w:webHidden/>
          </w:rPr>
          <w:fldChar w:fldCharType="begin"/>
        </w:r>
        <w:r>
          <w:rPr>
            <w:noProof/>
            <w:webHidden/>
          </w:rPr>
          <w:instrText xml:space="preserve"> PAGEREF _Toc480374877 \h </w:instrText>
        </w:r>
        <w:r>
          <w:rPr>
            <w:noProof/>
            <w:webHidden/>
          </w:rPr>
        </w:r>
        <w:r>
          <w:rPr>
            <w:noProof/>
            <w:webHidden/>
          </w:rPr>
          <w:fldChar w:fldCharType="separate"/>
        </w:r>
        <w:r>
          <w:rPr>
            <w:noProof/>
            <w:webHidden/>
          </w:rPr>
          <w:t>398</w:t>
        </w:r>
        <w:r>
          <w:rPr>
            <w:noProof/>
            <w:webHidden/>
          </w:rPr>
          <w:fldChar w:fldCharType="end"/>
        </w:r>
      </w:hyperlink>
    </w:p>
    <w:p w14:paraId="1C149DE1"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78" w:history="1">
        <w:r w:rsidRPr="00992678">
          <w:rPr>
            <w:rStyle w:val="Hyperlink"/>
            <w:noProof/>
          </w:rPr>
          <w:t>Figure 338: Attribute Dictionary—File Characteristics Nodes: Package Revision Data</w:t>
        </w:r>
        <w:r>
          <w:rPr>
            <w:noProof/>
            <w:webHidden/>
          </w:rPr>
          <w:tab/>
        </w:r>
        <w:r>
          <w:rPr>
            <w:noProof/>
            <w:webHidden/>
          </w:rPr>
          <w:fldChar w:fldCharType="begin"/>
        </w:r>
        <w:r>
          <w:rPr>
            <w:noProof/>
            <w:webHidden/>
          </w:rPr>
          <w:instrText xml:space="preserve"> PAGEREF _Toc480374878 \h </w:instrText>
        </w:r>
        <w:r>
          <w:rPr>
            <w:noProof/>
            <w:webHidden/>
          </w:rPr>
        </w:r>
        <w:r>
          <w:rPr>
            <w:noProof/>
            <w:webHidden/>
          </w:rPr>
          <w:fldChar w:fldCharType="separate"/>
        </w:r>
        <w:r>
          <w:rPr>
            <w:noProof/>
            <w:webHidden/>
          </w:rPr>
          <w:t>398</w:t>
        </w:r>
        <w:r>
          <w:rPr>
            <w:noProof/>
            <w:webHidden/>
          </w:rPr>
          <w:fldChar w:fldCharType="end"/>
        </w:r>
      </w:hyperlink>
    </w:p>
    <w:p w14:paraId="5DF96F7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79" w:history="1">
        <w:r w:rsidRPr="00992678">
          <w:rPr>
            <w:rStyle w:val="Hyperlink"/>
            <w:noProof/>
          </w:rPr>
          <w:t>Figure 339: Attribute Dictionary—Field Definition 0-Node: ^DD(filenumber,fieldnumber Node</w:t>
        </w:r>
        <w:r>
          <w:rPr>
            <w:noProof/>
            <w:webHidden/>
          </w:rPr>
          <w:tab/>
        </w:r>
        <w:r>
          <w:rPr>
            <w:noProof/>
            <w:webHidden/>
          </w:rPr>
          <w:fldChar w:fldCharType="begin"/>
        </w:r>
        <w:r>
          <w:rPr>
            <w:noProof/>
            <w:webHidden/>
          </w:rPr>
          <w:instrText xml:space="preserve"> PAGEREF _Toc480374879 \h </w:instrText>
        </w:r>
        <w:r>
          <w:rPr>
            <w:noProof/>
            <w:webHidden/>
          </w:rPr>
        </w:r>
        <w:r>
          <w:rPr>
            <w:noProof/>
            <w:webHidden/>
          </w:rPr>
          <w:fldChar w:fldCharType="separate"/>
        </w:r>
        <w:r>
          <w:rPr>
            <w:noProof/>
            <w:webHidden/>
          </w:rPr>
          <w:t>399</w:t>
        </w:r>
        <w:r>
          <w:rPr>
            <w:noProof/>
            <w:webHidden/>
          </w:rPr>
          <w:fldChar w:fldCharType="end"/>
        </w:r>
      </w:hyperlink>
    </w:p>
    <w:p w14:paraId="45371BC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80" w:history="1">
        <w:r w:rsidRPr="00992678">
          <w:rPr>
            <w:rStyle w:val="Hyperlink"/>
            <w:noProof/>
          </w:rPr>
          <w:t>Figure 340: Attribute Dictionary—Field Definition 0-Node: Sample Attribute Dictionary File Storage</w:t>
        </w:r>
        <w:r>
          <w:rPr>
            <w:noProof/>
            <w:webHidden/>
          </w:rPr>
          <w:tab/>
        </w:r>
        <w:r>
          <w:rPr>
            <w:noProof/>
            <w:webHidden/>
          </w:rPr>
          <w:fldChar w:fldCharType="begin"/>
        </w:r>
        <w:r>
          <w:rPr>
            <w:noProof/>
            <w:webHidden/>
          </w:rPr>
          <w:instrText xml:space="preserve"> PAGEREF _Toc480374880 \h </w:instrText>
        </w:r>
        <w:r>
          <w:rPr>
            <w:noProof/>
            <w:webHidden/>
          </w:rPr>
        </w:r>
        <w:r>
          <w:rPr>
            <w:noProof/>
            <w:webHidden/>
          </w:rPr>
          <w:fldChar w:fldCharType="separate"/>
        </w:r>
        <w:r>
          <w:rPr>
            <w:noProof/>
            <w:webHidden/>
          </w:rPr>
          <w:t>399</w:t>
        </w:r>
        <w:r>
          <w:rPr>
            <w:noProof/>
            <w:webHidden/>
          </w:rPr>
          <w:fldChar w:fldCharType="end"/>
        </w:r>
      </w:hyperlink>
    </w:p>
    <w:p w14:paraId="6E3257F1"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81" w:history="1">
        <w:r w:rsidRPr="00992678">
          <w:rPr>
            <w:rStyle w:val="Hyperlink"/>
            <w:noProof/>
          </w:rPr>
          <w:t>Figure 341: Attribute Dictionary—Field Definition 0-Node: Piece 1 Sample Labels</w:t>
        </w:r>
        <w:r>
          <w:rPr>
            <w:noProof/>
            <w:webHidden/>
          </w:rPr>
          <w:tab/>
        </w:r>
        <w:r>
          <w:rPr>
            <w:noProof/>
            <w:webHidden/>
          </w:rPr>
          <w:fldChar w:fldCharType="begin"/>
        </w:r>
        <w:r>
          <w:rPr>
            <w:noProof/>
            <w:webHidden/>
          </w:rPr>
          <w:instrText xml:space="preserve"> PAGEREF _Toc480374881 \h </w:instrText>
        </w:r>
        <w:r>
          <w:rPr>
            <w:noProof/>
            <w:webHidden/>
          </w:rPr>
        </w:r>
        <w:r>
          <w:rPr>
            <w:noProof/>
            <w:webHidden/>
          </w:rPr>
          <w:fldChar w:fldCharType="separate"/>
        </w:r>
        <w:r>
          <w:rPr>
            <w:noProof/>
            <w:webHidden/>
          </w:rPr>
          <w:t>399</w:t>
        </w:r>
        <w:r>
          <w:rPr>
            <w:noProof/>
            <w:webHidden/>
          </w:rPr>
          <w:fldChar w:fldCharType="end"/>
        </w:r>
      </w:hyperlink>
    </w:p>
    <w:p w14:paraId="1C64BBE7"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82" w:history="1">
        <w:r w:rsidRPr="00992678">
          <w:rPr>
            <w:rStyle w:val="Hyperlink"/>
            <w:noProof/>
          </w:rPr>
          <w:t>Figure 342: Attribute Dictionary—Reading the Attribute Dictionary: Sample ^DD Nodes</w:t>
        </w:r>
        <w:r>
          <w:rPr>
            <w:noProof/>
            <w:webHidden/>
          </w:rPr>
          <w:tab/>
        </w:r>
        <w:r>
          <w:rPr>
            <w:noProof/>
            <w:webHidden/>
          </w:rPr>
          <w:fldChar w:fldCharType="begin"/>
        </w:r>
        <w:r>
          <w:rPr>
            <w:noProof/>
            <w:webHidden/>
          </w:rPr>
          <w:instrText xml:space="preserve"> PAGEREF _Toc480374882 \h </w:instrText>
        </w:r>
        <w:r>
          <w:rPr>
            <w:noProof/>
            <w:webHidden/>
          </w:rPr>
        </w:r>
        <w:r>
          <w:rPr>
            <w:noProof/>
            <w:webHidden/>
          </w:rPr>
          <w:fldChar w:fldCharType="separate"/>
        </w:r>
        <w:r>
          <w:rPr>
            <w:noProof/>
            <w:webHidden/>
          </w:rPr>
          <w:t>404</w:t>
        </w:r>
        <w:r>
          <w:rPr>
            <w:noProof/>
            <w:webHidden/>
          </w:rPr>
          <w:fldChar w:fldCharType="end"/>
        </w:r>
      </w:hyperlink>
    </w:p>
    <w:p w14:paraId="5F89506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83" w:history="1">
        <w:r w:rsidRPr="00992678">
          <w:rPr>
            <w:rStyle w:val="Hyperlink"/>
            <w:noProof/>
          </w:rPr>
          <w:t>Figure 343: Attribute Dictionary—Reading the Attribute Dictionary: Sample Translated Meaning</w:t>
        </w:r>
        <w:r>
          <w:rPr>
            <w:noProof/>
            <w:webHidden/>
          </w:rPr>
          <w:tab/>
        </w:r>
        <w:r>
          <w:rPr>
            <w:noProof/>
            <w:webHidden/>
          </w:rPr>
          <w:fldChar w:fldCharType="begin"/>
        </w:r>
        <w:r>
          <w:rPr>
            <w:noProof/>
            <w:webHidden/>
          </w:rPr>
          <w:instrText xml:space="preserve"> PAGEREF _Toc480374883 \h </w:instrText>
        </w:r>
        <w:r>
          <w:rPr>
            <w:noProof/>
            <w:webHidden/>
          </w:rPr>
        </w:r>
        <w:r>
          <w:rPr>
            <w:noProof/>
            <w:webHidden/>
          </w:rPr>
          <w:fldChar w:fldCharType="separate"/>
        </w:r>
        <w:r>
          <w:rPr>
            <w:noProof/>
            <w:webHidden/>
          </w:rPr>
          <w:t>404</w:t>
        </w:r>
        <w:r>
          <w:rPr>
            <w:noProof/>
            <w:webHidden/>
          </w:rPr>
          <w:fldChar w:fldCharType="end"/>
        </w:r>
      </w:hyperlink>
    </w:p>
    <w:p w14:paraId="31DF58B0"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84" w:history="1">
        <w:r w:rsidRPr="00992678">
          <w:rPr>
            <w:rStyle w:val="Hyperlink"/>
            <w:noProof/>
          </w:rPr>
          <w:t>Figure 344: Attribute Dictionary—Reading the Attribute Dictionary: Sample DD Descendent Cross-references</w:t>
        </w:r>
        <w:r>
          <w:rPr>
            <w:noProof/>
            <w:webHidden/>
          </w:rPr>
          <w:tab/>
        </w:r>
        <w:r>
          <w:rPr>
            <w:noProof/>
            <w:webHidden/>
          </w:rPr>
          <w:fldChar w:fldCharType="begin"/>
        </w:r>
        <w:r>
          <w:rPr>
            <w:noProof/>
            <w:webHidden/>
          </w:rPr>
          <w:instrText xml:space="preserve"> PAGEREF _Toc480374884 \h </w:instrText>
        </w:r>
        <w:r>
          <w:rPr>
            <w:noProof/>
            <w:webHidden/>
          </w:rPr>
        </w:r>
        <w:r>
          <w:rPr>
            <w:noProof/>
            <w:webHidden/>
          </w:rPr>
          <w:fldChar w:fldCharType="separate"/>
        </w:r>
        <w:r>
          <w:rPr>
            <w:noProof/>
            <w:webHidden/>
          </w:rPr>
          <w:t>404</w:t>
        </w:r>
        <w:r>
          <w:rPr>
            <w:noProof/>
            <w:webHidden/>
          </w:rPr>
          <w:fldChar w:fldCharType="end"/>
        </w:r>
      </w:hyperlink>
    </w:p>
    <w:p w14:paraId="605A31C6"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85" w:history="1">
        <w:r w:rsidRPr="00992678">
          <w:rPr>
            <w:rStyle w:val="Hyperlink"/>
            <w:noProof/>
          </w:rPr>
          <w:t>Figure 345: Attribute Dictionary—Reading the Attribute Dictionary: Sample Subsidiary Data Dictionary</w:t>
        </w:r>
        <w:r>
          <w:rPr>
            <w:noProof/>
            <w:webHidden/>
          </w:rPr>
          <w:tab/>
        </w:r>
        <w:r>
          <w:rPr>
            <w:noProof/>
            <w:webHidden/>
          </w:rPr>
          <w:fldChar w:fldCharType="begin"/>
        </w:r>
        <w:r>
          <w:rPr>
            <w:noProof/>
            <w:webHidden/>
          </w:rPr>
          <w:instrText xml:space="preserve"> PAGEREF _Toc480374885 \h </w:instrText>
        </w:r>
        <w:r>
          <w:rPr>
            <w:noProof/>
            <w:webHidden/>
          </w:rPr>
        </w:r>
        <w:r>
          <w:rPr>
            <w:noProof/>
            <w:webHidden/>
          </w:rPr>
          <w:fldChar w:fldCharType="separate"/>
        </w:r>
        <w:r>
          <w:rPr>
            <w:noProof/>
            <w:webHidden/>
          </w:rPr>
          <w:t>405</w:t>
        </w:r>
        <w:r>
          <w:rPr>
            <w:noProof/>
            <w:webHidden/>
          </w:rPr>
          <w:fldChar w:fldCharType="end"/>
        </w:r>
      </w:hyperlink>
    </w:p>
    <w:p w14:paraId="7F3470F6"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86" w:history="1">
        <w:r w:rsidRPr="00992678">
          <w:rPr>
            <w:rStyle w:val="Hyperlink"/>
            <w:noProof/>
          </w:rPr>
          <w:t>Figure 346: Attribute Dictionary—Reading the Attribute Dictionary: Sample Auxiliary User Prompts</w:t>
        </w:r>
        <w:r>
          <w:rPr>
            <w:noProof/>
            <w:webHidden/>
          </w:rPr>
          <w:tab/>
        </w:r>
        <w:r>
          <w:rPr>
            <w:noProof/>
            <w:webHidden/>
          </w:rPr>
          <w:fldChar w:fldCharType="begin"/>
        </w:r>
        <w:r>
          <w:rPr>
            <w:noProof/>
            <w:webHidden/>
          </w:rPr>
          <w:instrText xml:space="preserve"> PAGEREF _Toc480374886 \h </w:instrText>
        </w:r>
        <w:r>
          <w:rPr>
            <w:noProof/>
            <w:webHidden/>
          </w:rPr>
        </w:r>
        <w:r>
          <w:rPr>
            <w:noProof/>
            <w:webHidden/>
          </w:rPr>
          <w:fldChar w:fldCharType="separate"/>
        </w:r>
        <w:r>
          <w:rPr>
            <w:noProof/>
            <w:webHidden/>
          </w:rPr>
          <w:t>405</w:t>
        </w:r>
        <w:r>
          <w:rPr>
            <w:noProof/>
            <w:webHidden/>
          </w:rPr>
          <w:fldChar w:fldCharType="end"/>
        </w:r>
      </w:hyperlink>
    </w:p>
    <w:p w14:paraId="19DE8D1F"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87" w:history="1">
        <w:r w:rsidRPr="00992678">
          <w:rPr>
            <w:rStyle w:val="Hyperlink"/>
            <w:noProof/>
          </w:rPr>
          <w:t>Figure 347: Attribute Dictionary—Reading the Attribute Dictionary: Updated Data Dictionary for New Data</w:t>
        </w:r>
        <w:r>
          <w:rPr>
            <w:noProof/>
            <w:webHidden/>
          </w:rPr>
          <w:tab/>
        </w:r>
        <w:r>
          <w:rPr>
            <w:noProof/>
            <w:webHidden/>
          </w:rPr>
          <w:fldChar w:fldCharType="begin"/>
        </w:r>
        <w:r>
          <w:rPr>
            <w:noProof/>
            <w:webHidden/>
          </w:rPr>
          <w:instrText xml:space="preserve"> PAGEREF _Toc480374887 \h </w:instrText>
        </w:r>
        <w:r>
          <w:rPr>
            <w:noProof/>
            <w:webHidden/>
          </w:rPr>
        </w:r>
        <w:r>
          <w:rPr>
            <w:noProof/>
            <w:webHidden/>
          </w:rPr>
          <w:fldChar w:fldCharType="separate"/>
        </w:r>
        <w:r>
          <w:rPr>
            <w:noProof/>
            <w:webHidden/>
          </w:rPr>
          <w:t>405</w:t>
        </w:r>
        <w:r>
          <w:rPr>
            <w:noProof/>
            <w:webHidden/>
          </w:rPr>
          <w:fldChar w:fldCharType="end"/>
        </w:r>
      </w:hyperlink>
    </w:p>
    <w:p w14:paraId="09D8AC91"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88" w:history="1">
        <w:r w:rsidRPr="00992678">
          <w:rPr>
            <w:rStyle w:val="Hyperlink"/>
            <w:noProof/>
          </w:rPr>
          <w:t>Figure 348: Attribute Dictionary—Reading the Attribute Dictionary: Sample User Prompt Confirming Data Entry</w:t>
        </w:r>
        <w:r>
          <w:rPr>
            <w:noProof/>
            <w:webHidden/>
          </w:rPr>
          <w:tab/>
        </w:r>
        <w:r>
          <w:rPr>
            <w:noProof/>
            <w:webHidden/>
          </w:rPr>
          <w:fldChar w:fldCharType="begin"/>
        </w:r>
        <w:r>
          <w:rPr>
            <w:noProof/>
            <w:webHidden/>
          </w:rPr>
          <w:instrText xml:space="preserve"> PAGEREF _Toc480374888 \h </w:instrText>
        </w:r>
        <w:r>
          <w:rPr>
            <w:noProof/>
            <w:webHidden/>
          </w:rPr>
        </w:r>
        <w:r>
          <w:rPr>
            <w:noProof/>
            <w:webHidden/>
          </w:rPr>
          <w:fldChar w:fldCharType="separate"/>
        </w:r>
        <w:r>
          <w:rPr>
            <w:noProof/>
            <w:webHidden/>
          </w:rPr>
          <w:t>405</w:t>
        </w:r>
        <w:r>
          <w:rPr>
            <w:noProof/>
            <w:webHidden/>
          </w:rPr>
          <w:fldChar w:fldCharType="end"/>
        </w:r>
      </w:hyperlink>
    </w:p>
    <w:p w14:paraId="5860E30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89" w:history="1">
        <w:r w:rsidRPr="00992678">
          <w:rPr>
            <w:rStyle w:val="Hyperlink"/>
            <w:noProof/>
          </w:rPr>
          <w:t>Figure 349: File Global Storage—Storing Data in a Global other than ^DIZ—Sample User Prompts</w:t>
        </w:r>
        <w:r>
          <w:rPr>
            <w:noProof/>
            <w:webHidden/>
          </w:rPr>
          <w:tab/>
        </w:r>
        <w:r>
          <w:rPr>
            <w:noProof/>
            <w:webHidden/>
          </w:rPr>
          <w:fldChar w:fldCharType="begin"/>
        </w:r>
        <w:r>
          <w:rPr>
            <w:noProof/>
            <w:webHidden/>
          </w:rPr>
          <w:instrText xml:space="preserve"> PAGEREF _Toc480374889 \h </w:instrText>
        </w:r>
        <w:r>
          <w:rPr>
            <w:noProof/>
            <w:webHidden/>
          </w:rPr>
        </w:r>
        <w:r>
          <w:rPr>
            <w:noProof/>
            <w:webHidden/>
          </w:rPr>
          <w:fldChar w:fldCharType="separate"/>
        </w:r>
        <w:r>
          <w:rPr>
            <w:noProof/>
            <w:webHidden/>
          </w:rPr>
          <w:t>406</w:t>
        </w:r>
        <w:r>
          <w:rPr>
            <w:noProof/>
            <w:webHidden/>
          </w:rPr>
          <w:fldChar w:fldCharType="end"/>
        </w:r>
      </w:hyperlink>
    </w:p>
    <w:p w14:paraId="17F29821"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90" w:history="1">
        <w:r w:rsidRPr="00992678">
          <w:rPr>
            <w:rStyle w:val="Hyperlink"/>
            <w:noProof/>
          </w:rPr>
          <w:t>Figure 350: File Global Storage—Storing Data in a Global other than ^DIZ—Global Reference Format</w:t>
        </w:r>
        <w:r>
          <w:rPr>
            <w:noProof/>
            <w:webHidden/>
          </w:rPr>
          <w:tab/>
        </w:r>
        <w:r>
          <w:rPr>
            <w:noProof/>
            <w:webHidden/>
          </w:rPr>
          <w:fldChar w:fldCharType="begin"/>
        </w:r>
        <w:r>
          <w:rPr>
            <w:noProof/>
            <w:webHidden/>
          </w:rPr>
          <w:instrText xml:space="preserve"> PAGEREF _Toc480374890 \h </w:instrText>
        </w:r>
        <w:r>
          <w:rPr>
            <w:noProof/>
            <w:webHidden/>
          </w:rPr>
        </w:r>
        <w:r>
          <w:rPr>
            <w:noProof/>
            <w:webHidden/>
          </w:rPr>
          <w:fldChar w:fldCharType="separate"/>
        </w:r>
        <w:r>
          <w:rPr>
            <w:noProof/>
            <w:webHidden/>
          </w:rPr>
          <w:t>406</w:t>
        </w:r>
        <w:r>
          <w:rPr>
            <w:noProof/>
            <w:webHidden/>
          </w:rPr>
          <w:fldChar w:fldCharType="end"/>
        </w:r>
      </w:hyperlink>
    </w:p>
    <w:p w14:paraId="50C2E4E2"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91" w:history="1">
        <w:r w:rsidRPr="00992678">
          <w:rPr>
            <w:rStyle w:val="Hyperlink"/>
            <w:noProof/>
          </w:rPr>
          <w:t>Figure 351: File Global Storage—Storing Data in a Global other than ^DIZ: Sample Global Storage Location of a Subscripted Descendent Global</w:t>
        </w:r>
        <w:r>
          <w:rPr>
            <w:noProof/>
            <w:webHidden/>
          </w:rPr>
          <w:tab/>
        </w:r>
        <w:r>
          <w:rPr>
            <w:noProof/>
            <w:webHidden/>
          </w:rPr>
          <w:fldChar w:fldCharType="begin"/>
        </w:r>
        <w:r>
          <w:rPr>
            <w:noProof/>
            <w:webHidden/>
          </w:rPr>
          <w:instrText xml:space="preserve"> PAGEREF _Toc480374891 \h </w:instrText>
        </w:r>
        <w:r>
          <w:rPr>
            <w:noProof/>
            <w:webHidden/>
          </w:rPr>
        </w:r>
        <w:r>
          <w:rPr>
            <w:noProof/>
            <w:webHidden/>
          </w:rPr>
          <w:fldChar w:fldCharType="separate"/>
        </w:r>
        <w:r>
          <w:rPr>
            <w:noProof/>
            <w:webHidden/>
          </w:rPr>
          <w:t>407</w:t>
        </w:r>
        <w:r>
          <w:rPr>
            <w:noProof/>
            <w:webHidden/>
          </w:rPr>
          <w:fldChar w:fldCharType="end"/>
        </w:r>
      </w:hyperlink>
    </w:p>
    <w:p w14:paraId="5FD3831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92" w:history="1">
        <w:r w:rsidRPr="00992678">
          <w:rPr>
            <w:rStyle w:val="Hyperlink"/>
            <w:noProof/>
          </w:rPr>
          <w:t>Figure 352: File Global Storage—Storing Data in a Global other than ^DIZ: Incorrect Global Storage Location of a Subscripted Descendent Global</w:t>
        </w:r>
        <w:r>
          <w:rPr>
            <w:noProof/>
            <w:webHidden/>
          </w:rPr>
          <w:tab/>
        </w:r>
        <w:r>
          <w:rPr>
            <w:noProof/>
            <w:webHidden/>
          </w:rPr>
          <w:fldChar w:fldCharType="begin"/>
        </w:r>
        <w:r>
          <w:rPr>
            <w:noProof/>
            <w:webHidden/>
          </w:rPr>
          <w:instrText xml:space="preserve"> PAGEREF _Toc480374892 \h </w:instrText>
        </w:r>
        <w:r>
          <w:rPr>
            <w:noProof/>
            <w:webHidden/>
          </w:rPr>
        </w:r>
        <w:r>
          <w:rPr>
            <w:noProof/>
            <w:webHidden/>
          </w:rPr>
          <w:fldChar w:fldCharType="separate"/>
        </w:r>
        <w:r>
          <w:rPr>
            <w:noProof/>
            <w:webHidden/>
          </w:rPr>
          <w:t>407</w:t>
        </w:r>
        <w:r>
          <w:rPr>
            <w:noProof/>
            <w:webHidden/>
          </w:rPr>
          <w:fldChar w:fldCharType="end"/>
        </w:r>
      </w:hyperlink>
    </w:p>
    <w:p w14:paraId="50593D7B"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93" w:history="1">
        <w:r w:rsidRPr="00992678">
          <w:rPr>
            <w:rStyle w:val="Hyperlink"/>
            <w:noProof/>
          </w:rPr>
          <w:t>Figure 353: Field Global Storage—Assigning a Location for Fields Stored within a Global</w:t>
        </w:r>
        <w:r>
          <w:rPr>
            <w:noProof/>
            <w:webHidden/>
          </w:rPr>
          <w:tab/>
        </w:r>
        <w:r>
          <w:rPr>
            <w:noProof/>
            <w:webHidden/>
          </w:rPr>
          <w:fldChar w:fldCharType="begin"/>
        </w:r>
        <w:r>
          <w:rPr>
            <w:noProof/>
            <w:webHidden/>
          </w:rPr>
          <w:instrText xml:space="preserve"> PAGEREF _Toc480374893 \h </w:instrText>
        </w:r>
        <w:r>
          <w:rPr>
            <w:noProof/>
            <w:webHidden/>
          </w:rPr>
        </w:r>
        <w:r>
          <w:rPr>
            <w:noProof/>
            <w:webHidden/>
          </w:rPr>
          <w:fldChar w:fldCharType="separate"/>
        </w:r>
        <w:r>
          <w:rPr>
            <w:noProof/>
            <w:webHidden/>
          </w:rPr>
          <w:t>407</w:t>
        </w:r>
        <w:r>
          <w:rPr>
            <w:noProof/>
            <w:webHidden/>
          </w:rPr>
          <w:fldChar w:fldCharType="end"/>
        </w:r>
      </w:hyperlink>
    </w:p>
    <w:p w14:paraId="0A988B00"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94" w:history="1">
        <w:r w:rsidRPr="00992678">
          <w:rPr>
            <w:rStyle w:val="Hyperlink"/>
            <w:noProof/>
          </w:rPr>
          <w:t>Figure 354: Field Global Storage—Storing Data by Position within a Node</w:t>
        </w:r>
        <w:r>
          <w:rPr>
            <w:noProof/>
            <w:webHidden/>
          </w:rPr>
          <w:tab/>
        </w:r>
        <w:r>
          <w:rPr>
            <w:noProof/>
            <w:webHidden/>
          </w:rPr>
          <w:fldChar w:fldCharType="begin"/>
        </w:r>
        <w:r>
          <w:rPr>
            <w:noProof/>
            <w:webHidden/>
          </w:rPr>
          <w:instrText xml:space="preserve"> PAGEREF _Toc480374894 \h </w:instrText>
        </w:r>
        <w:r>
          <w:rPr>
            <w:noProof/>
            <w:webHidden/>
          </w:rPr>
        </w:r>
        <w:r>
          <w:rPr>
            <w:noProof/>
            <w:webHidden/>
          </w:rPr>
          <w:fldChar w:fldCharType="separate"/>
        </w:r>
        <w:r>
          <w:rPr>
            <w:noProof/>
            <w:webHidden/>
          </w:rPr>
          <w:t>408</w:t>
        </w:r>
        <w:r>
          <w:rPr>
            <w:noProof/>
            <w:webHidden/>
          </w:rPr>
          <w:fldChar w:fldCharType="end"/>
        </w:r>
      </w:hyperlink>
    </w:p>
    <w:p w14:paraId="19194762"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95" w:history="1">
        <w:r w:rsidRPr="00992678">
          <w:rPr>
            <w:rStyle w:val="Hyperlink"/>
            <w:noProof/>
          </w:rPr>
          <w:t>Figure 355: Assigning Sub-Dictionary Numbers—Sample Dialogue Assigning Sub-dictionary Numbers</w:t>
        </w:r>
        <w:r>
          <w:rPr>
            <w:noProof/>
            <w:webHidden/>
          </w:rPr>
          <w:tab/>
        </w:r>
        <w:r>
          <w:rPr>
            <w:noProof/>
            <w:webHidden/>
          </w:rPr>
          <w:fldChar w:fldCharType="begin"/>
        </w:r>
        <w:r>
          <w:rPr>
            <w:noProof/>
            <w:webHidden/>
          </w:rPr>
          <w:instrText xml:space="preserve"> PAGEREF _Toc480374895 \h </w:instrText>
        </w:r>
        <w:r>
          <w:rPr>
            <w:noProof/>
            <w:webHidden/>
          </w:rPr>
        </w:r>
        <w:r>
          <w:rPr>
            <w:noProof/>
            <w:webHidden/>
          </w:rPr>
          <w:fldChar w:fldCharType="separate"/>
        </w:r>
        <w:r>
          <w:rPr>
            <w:noProof/>
            <w:webHidden/>
          </w:rPr>
          <w:t>409</w:t>
        </w:r>
        <w:r>
          <w:rPr>
            <w:noProof/>
            <w:webHidden/>
          </w:rPr>
          <w:fldChar w:fldCharType="end"/>
        </w:r>
      </w:hyperlink>
    </w:p>
    <w:p w14:paraId="79D43FE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96" w:history="1">
        <w:r w:rsidRPr="00992678">
          <w:rPr>
            <w:rStyle w:val="Hyperlink"/>
            <w:noProof/>
          </w:rPr>
          <w:t>Figure 356: Computed Expressions—Computed Multiples: Sample Dialogue Creating a Computed Pointer from File #2 to File #200; Pointing at Last User Who Edited Patient</w:t>
        </w:r>
        <w:r>
          <w:rPr>
            <w:noProof/>
            <w:webHidden/>
          </w:rPr>
          <w:tab/>
        </w:r>
        <w:r>
          <w:rPr>
            <w:noProof/>
            <w:webHidden/>
          </w:rPr>
          <w:fldChar w:fldCharType="begin"/>
        </w:r>
        <w:r>
          <w:rPr>
            <w:noProof/>
            <w:webHidden/>
          </w:rPr>
          <w:instrText xml:space="preserve"> PAGEREF _Toc480374896 \h </w:instrText>
        </w:r>
        <w:r>
          <w:rPr>
            <w:noProof/>
            <w:webHidden/>
          </w:rPr>
        </w:r>
        <w:r>
          <w:rPr>
            <w:noProof/>
            <w:webHidden/>
          </w:rPr>
          <w:fldChar w:fldCharType="separate"/>
        </w:r>
        <w:r>
          <w:rPr>
            <w:noProof/>
            <w:webHidden/>
          </w:rPr>
          <w:t>410</w:t>
        </w:r>
        <w:r>
          <w:rPr>
            <w:noProof/>
            <w:webHidden/>
          </w:rPr>
          <w:fldChar w:fldCharType="end"/>
        </w:r>
      </w:hyperlink>
    </w:p>
    <w:p w14:paraId="5EA4A82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97" w:history="1">
        <w:r w:rsidRPr="00992678">
          <w:rPr>
            <w:rStyle w:val="Hyperlink"/>
            <w:noProof/>
          </w:rPr>
          <w:t>Figure 357: Computed Expressions—Computed Multiples: Sample Dialogue Creating a Computed Date that gives the Patient’s Next Birthday</w:t>
        </w:r>
        <w:r>
          <w:rPr>
            <w:noProof/>
            <w:webHidden/>
          </w:rPr>
          <w:tab/>
        </w:r>
        <w:r>
          <w:rPr>
            <w:noProof/>
            <w:webHidden/>
          </w:rPr>
          <w:fldChar w:fldCharType="begin"/>
        </w:r>
        <w:r>
          <w:rPr>
            <w:noProof/>
            <w:webHidden/>
          </w:rPr>
          <w:instrText xml:space="preserve"> PAGEREF _Toc480374897 \h </w:instrText>
        </w:r>
        <w:r>
          <w:rPr>
            <w:noProof/>
            <w:webHidden/>
          </w:rPr>
        </w:r>
        <w:r>
          <w:rPr>
            <w:noProof/>
            <w:webHidden/>
          </w:rPr>
          <w:fldChar w:fldCharType="separate"/>
        </w:r>
        <w:r>
          <w:rPr>
            <w:noProof/>
            <w:webHidden/>
          </w:rPr>
          <w:t>411</w:t>
        </w:r>
        <w:r>
          <w:rPr>
            <w:noProof/>
            <w:webHidden/>
          </w:rPr>
          <w:fldChar w:fldCharType="end"/>
        </w:r>
      </w:hyperlink>
    </w:p>
    <w:p w14:paraId="6DD3F08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98" w:history="1">
        <w:r w:rsidRPr="00992678">
          <w:rPr>
            <w:rStyle w:val="Hyperlink"/>
            <w:noProof/>
          </w:rPr>
          <w:t>Figure 358: Screened Pointers and Set of Codes—Sample User Prompt</w:t>
        </w:r>
        <w:r>
          <w:rPr>
            <w:noProof/>
            <w:webHidden/>
          </w:rPr>
          <w:tab/>
        </w:r>
        <w:r>
          <w:rPr>
            <w:noProof/>
            <w:webHidden/>
          </w:rPr>
          <w:fldChar w:fldCharType="begin"/>
        </w:r>
        <w:r>
          <w:rPr>
            <w:noProof/>
            <w:webHidden/>
          </w:rPr>
          <w:instrText xml:space="preserve"> PAGEREF _Toc480374898 \h </w:instrText>
        </w:r>
        <w:r>
          <w:rPr>
            <w:noProof/>
            <w:webHidden/>
          </w:rPr>
        </w:r>
        <w:r>
          <w:rPr>
            <w:noProof/>
            <w:webHidden/>
          </w:rPr>
          <w:fldChar w:fldCharType="separate"/>
        </w:r>
        <w:r>
          <w:rPr>
            <w:noProof/>
            <w:webHidden/>
          </w:rPr>
          <w:t>411</w:t>
        </w:r>
        <w:r>
          <w:rPr>
            <w:noProof/>
            <w:webHidden/>
          </w:rPr>
          <w:fldChar w:fldCharType="end"/>
        </w:r>
      </w:hyperlink>
    </w:p>
    <w:p w14:paraId="76C0523F"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899" w:history="1">
        <w:r w:rsidRPr="00992678">
          <w:rPr>
            <w:rStyle w:val="Hyperlink"/>
            <w:noProof/>
          </w:rPr>
          <w:t>Figure 359: Screened Pointers and Set of Codes—Sample Screening Code</w:t>
        </w:r>
        <w:r>
          <w:rPr>
            <w:noProof/>
            <w:webHidden/>
          </w:rPr>
          <w:tab/>
        </w:r>
        <w:r>
          <w:rPr>
            <w:noProof/>
            <w:webHidden/>
          </w:rPr>
          <w:fldChar w:fldCharType="begin"/>
        </w:r>
        <w:r>
          <w:rPr>
            <w:noProof/>
            <w:webHidden/>
          </w:rPr>
          <w:instrText xml:space="preserve"> PAGEREF _Toc480374899 \h </w:instrText>
        </w:r>
        <w:r>
          <w:rPr>
            <w:noProof/>
            <w:webHidden/>
          </w:rPr>
        </w:r>
        <w:r>
          <w:rPr>
            <w:noProof/>
            <w:webHidden/>
          </w:rPr>
          <w:fldChar w:fldCharType="separate"/>
        </w:r>
        <w:r>
          <w:rPr>
            <w:noProof/>
            <w:webHidden/>
          </w:rPr>
          <w:t>411</w:t>
        </w:r>
        <w:r>
          <w:rPr>
            <w:noProof/>
            <w:webHidden/>
          </w:rPr>
          <w:fldChar w:fldCharType="end"/>
        </w:r>
      </w:hyperlink>
    </w:p>
    <w:p w14:paraId="4B2032D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00" w:history="1">
        <w:r w:rsidRPr="00992678">
          <w:rPr>
            <w:rStyle w:val="Hyperlink"/>
            <w:noProof/>
          </w:rPr>
          <w:t>Figure 360: Screened Pointers and Set of Codes—Sample User Prompt on Screened Data</w:t>
        </w:r>
        <w:r>
          <w:rPr>
            <w:noProof/>
            <w:webHidden/>
          </w:rPr>
          <w:tab/>
        </w:r>
        <w:r>
          <w:rPr>
            <w:noProof/>
            <w:webHidden/>
          </w:rPr>
          <w:fldChar w:fldCharType="begin"/>
        </w:r>
        <w:r>
          <w:rPr>
            <w:noProof/>
            <w:webHidden/>
          </w:rPr>
          <w:instrText xml:space="preserve"> PAGEREF _Toc480374900 \h </w:instrText>
        </w:r>
        <w:r>
          <w:rPr>
            <w:noProof/>
            <w:webHidden/>
          </w:rPr>
        </w:r>
        <w:r>
          <w:rPr>
            <w:noProof/>
            <w:webHidden/>
          </w:rPr>
          <w:fldChar w:fldCharType="separate"/>
        </w:r>
        <w:r>
          <w:rPr>
            <w:noProof/>
            <w:webHidden/>
          </w:rPr>
          <w:t>412</w:t>
        </w:r>
        <w:r>
          <w:rPr>
            <w:noProof/>
            <w:webHidden/>
          </w:rPr>
          <w:fldChar w:fldCharType="end"/>
        </w:r>
      </w:hyperlink>
    </w:p>
    <w:p w14:paraId="2D4B815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01" w:history="1">
        <w:r w:rsidRPr="00992678">
          <w:rPr>
            <w:rStyle w:val="Hyperlink"/>
            <w:noProof/>
          </w:rPr>
          <w:t>Figure 361: Label Reference—Sample User Prompt</w:t>
        </w:r>
        <w:r>
          <w:rPr>
            <w:noProof/>
            <w:webHidden/>
          </w:rPr>
          <w:tab/>
        </w:r>
        <w:r>
          <w:rPr>
            <w:noProof/>
            <w:webHidden/>
          </w:rPr>
          <w:fldChar w:fldCharType="begin"/>
        </w:r>
        <w:r>
          <w:rPr>
            <w:noProof/>
            <w:webHidden/>
          </w:rPr>
          <w:instrText xml:space="preserve"> PAGEREF _Toc480374901 \h </w:instrText>
        </w:r>
        <w:r>
          <w:rPr>
            <w:noProof/>
            <w:webHidden/>
          </w:rPr>
        </w:r>
        <w:r>
          <w:rPr>
            <w:noProof/>
            <w:webHidden/>
          </w:rPr>
          <w:fldChar w:fldCharType="separate"/>
        </w:r>
        <w:r>
          <w:rPr>
            <w:noProof/>
            <w:webHidden/>
          </w:rPr>
          <w:t>412</w:t>
        </w:r>
        <w:r>
          <w:rPr>
            <w:noProof/>
            <w:webHidden/>
          </w:rPr>
          <w:fldChar w:fldCharType="end"/>
        </w:r>
      </w:hyperlink>
    </w:p>
    <w:p w14:paraId="44AD4CD5"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02" w:history="1">
        <w:r w:rsidRPr="00992678">
          <w:rPr>
            <w:rStyle w:val="Hyperlink"/>
            <w:noProof/>
          </w:rPr>
          <w:t>Figure 362: Time—Sample User Prompt</w:t>
        </w:r>
        <w:r>
          <w:rPr>
            <w:noProof/>
            <w:webHidden/>
          </w:rPr>
          <w:tab/>
        </w:r>
        <w:r>
          <w:rPr>
            <w:noProof/>
            <w:webHidden/>
          </w:rPr>
          <w:fldChar w:fldCharType="begin"/>
        </w:r>
        <w:r>
          <w:rPr>
            <w:noProof/>
            <w:webHidden/>
          </w:rPr>
          <w:instrText xml:space="preserve"> PAGEREF _Toc480374902 \h </w:instrText>
        </w:r>
        <w:r>
          <w:rPr>
            <w:noProof/>
            <w:webHidden/>
          </w:rPr>
        </w:r>
        <w:r>
          <w:rPr>
            <w:noProof/>
            <w:webHidden/>
          </w:rPr>
          <w:fldChar w:fldCharType="separate"/>
        </w:r>
        <w:r>
          <w:rPr>
            <w:noProof/>
            <w:webHidden/>
          </w:rPr>
          <w:t>412</w:t>
        </w:r>
        <w:r>
          <w:rPr>
            <w:noProof/>
            <w:webHidden/>
          </w:rPr>
          <w:fldChar w:fldCharType="end"/>
        </w:r>
      </w:hyperlink>
    </w:p>
    <w:p w14:paraId="47694EA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03" w:history="1">
        <w:r w:rsidRPr="00992678">
          <w:rPr>
            <w:rStyle w:val="Hyperlink"/>
            <w:noProof/>
          </w:rPr>
          <w:t>Figure 363: Year—Sample User Prompt</w:t>
        </w:r>
        <w:r>
          <w:rPr>
            <w:noProof/>
            <w:webHidden/>
          </w:rPr>
          <w:tab/>
        </w:r>
        <w:r>
          <w:rPr>
            <w:noProof/>
            <w:webHidden/>
          </w:rPr>
          <w:fldChar w:fldCharType="begin"/>
        </w:r>
        <w:r>
          <w:rPr>
            <w:noProof/>
            <w:webHidden/>
          </w:rPr>
          <w:instrText xml:space="preserve"> PAGEREF _Toc480374903 \h </w:instrText>
        </w:r>
        <w:r>
          <w:rPr>
            <w:noProof/>
            <w:webHidden/>
          </w:rPr>
        </w:r>
        <w:r>
          <w:rPr>
            <w:noProof/>
            <w:webHidden/>
          </w:rPr>
          <w:fldChar w:fldCharType="separate"/>
        </w:r>
        <w:r>
          <w:rPr>
            <w:noProof/>
            <w:webHidden/>
          </w:rPr>
          <w:t>412</w:t>
        </w:r>
        <w:r>
          <w:rPr>
            <w:noProof/>
            <w:webHidden/>
          </w:rPr>
          <w:fldChar w:fldCharType="end"/>
        </w:r>
      </w:hyperlink>
    </w:p>
    <w:p w14:paraId="2DFA9317"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04" w:history="1">
        <w:r w:rsidRPr="00992678">
          <w:rPr>
            <w:rStyle w:val="Hyperlink"/>
            <w:noProof/>
          </w:rPr>
          <w:t>Figure 364: FT Pointer—Sample Use Prompts</w:t>
        </w:r>
        <w:r>
          <w:rPr>
            <w:noProof/>
            <w:webHidden/>
          </w:rPr>
          <w:tab/>
        </w:r>
        <w:r>
          <w:rPr>
            <w:noProof/>
            <w:webHidden/>
          </w:rPr>
          <w:fldChar w:fldCharType="begin"/>
        </w:r>
        <w:r>
          <w:rPr>
            <w:noProof/>
            <w:webHidden/>
          </w:rPr>
          <w:instrText xml:space="preserve"> PAGEREF _Toc480374904 \h </w:instrText>
        </w:r>
        <w:r>
          <w:rPr>
            <w:noProof/>
            <w:webHidden/>
          </w:rPr>
        </w:r>
        <w:r>
          <w:rPr>
            <w:noProof/>
            <w:webHidden/>
          </w:rPr>
          <w:fldChar w:fldCharType="separate"/>
        </w:r>
        <w:r>
          <w:rPr>
            <w:noProof/>
            <w:webHidden/>
          </w:rPr>
          <w:t>412</w:t>
        </w:r>
        <w:r>
          <w:rPr>
            <w:noProof/>
            <w:webHidden/>
          </w:rPr>
          <w:fldChar w:fldCharType="end"/>
        </w:r>
      </w:hyperlink>
    </w:p>
    <w:p w14:paraId="00E9A4F6"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05" w:history="1">
        <w:r w:rsidRPr="00992678">
          <w:rPr>
            <w:rStyle w:val="Hyperlink"/>
            <w:noProof/>
          </w:rPr>
          <w:t>Figure 365: FT Date—Sample User Prompts</w:t>
        </w:r>
        <w:r>
          <w:rPr>
            <w:noProof/>
            <w:webHidden/>
          </w:rPr>
          <w:tab/>
        </w:r>
        <w:r>
          <w:rPr>
            <w:noProof/>
            <w:webHidden/>
          </w:rPr>
          <w:fldChar w:fldCharType="begin"/>
        </w:r>
        <w:r>
          <w:rPr>
            <w:noProof/>
            <w:webHidden/>
          </w:rPr>
          <w:instrText xml:space="preserve"> PAGEREF _Toc480374905 \h </w:instrText>
        </w:r>
        <w:r>
          <w:rPr>
            <w:noProof/>
            <w:webHidden/>
          </w:rPr>
        </w:r>
        <w:r>
          <w:rPr>
            <w:noProof/>
            <w:webHidden/>
          </w:rPr>
          <w:fldChar w:fldCharType="separate"/>
        </w:r>
        <w:r>
          <w:rPr>
            <w:noProof/>
            <w:webHidden/>
          </w:rPr>
          <w:t>413</w:t>
        </w:r>
        <w:r>
          <w:rPr>
            <w:noProof/>
            <w:webHidden/>
          </w:rPr>
          <w:fldChar w:fldCharType="end"/>
        </w:r>
      </w:hyperlink>
    </w:p>
    <w:p w14:paraId="1E6A2F6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06" w:history="1">
        <w:r w:rsidRPr="00992678">
          <w:rPr>
            <w:rStyle w:val="Hyperlink"/>
            <w:noProof/>
          </w:rPr>
          <w:t>Figure 366: Ratio—Sample User Prompts</w:t>
        </w:r>
        <w:r>
          <w:rPr>
            <w:noProof/>
            <w:webHidden/>
          </w:rPr>
          <w:tab/>
        </w:r>
        <w:r>
          <w:rPr>
            <w:noProof/>
            <w:webHidden/>
          </w:rPr>
          <w:fldChar w:fldCharType="begin"/>
        </w:r>
        <w:r>
          <w:rPr>
            <w:noProof/>
            <w:webHidden/>
          </w:rPr>
          <w:instrText xml:space="preserve"> PAGEREF _Toc480374906 \h </w:instrText>
        </w:r>
        <w:r>
          <w:rPr>
            <w:noProof/>
            <w:webHidden/>
          </w:rPr>
        </w:r>
        <w:r>
          <w:rPr>
            <w:noProof/>
            <w:webHidden/>
          </w:rPr>
          <w:fldChar w:fldCharType="separate"/>
        </w:r>
        <w:r>
          <w:rPr>
            <w:noProof/>
            <w:webHidden/>
          </w:rPr>
          <w:t>413</w:t>
        </w:r>
        <w:r>
          <w:rPr>
            <w:noProof/>
            <w:webHidden/>
          </w:rPr>
          <w:fldChar w:fldCharType="end"/>
        </w:r>
      </w:hyperlink>
    </w:p>
    <w:p w14:paraId="6AA991E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07" w:history="1">
        <w:r w:rsidRPr="00992678">
          <w:rPr>
            <w:rStyle w:val="Hyperlink"/>
            <w:noProof/>
          </w:rPr>
          <w:t>Figure 367: INPUT Transform—Sample Code</w:t>
        </w:r>
        <w:r>
          <w:rPr>
            <w:noProof/>
            <w:webHidden/>
          </w:rPr>
          <w:tab/>
        </w:r>
        <w:r>
          <w:rPr>
            <w:noProof/>
            <w:webHidden/>
          </w:rPr>
          <w:fldChar w:fldCharType="begin"/>
        </w:r>
        <w:r>
          <w:rPr>
            <w:noProof/>
            <w:webHidden/>
          </w:rPr>
          <w:instrText xml:space="preserve"> PAGEREF _Toc480374907 \h </w:instrText>
        </w:r>
        <w:r>
          <w:rPr>
            <w:noProof/>
            <w:webHidden/>
          </w:rPr>
        </w:r>
        <w:r>
          <w:rPr>
            <w:noProof/>
            <w:webHidden/>
          </w:rPr>
          <w:fldChar w:fldCharType="separate"/>
        </w:r>
        <w:r>
          <w:rPr>
            <w:noProof/>
            <w:webHidden/>
          </w:rPr>
          <w:t>414</w:t>
        </w:r>
        <w:r>
          <w:rPr>
            <w:noProof/>
            <w:webHidden/>
          </w:rPr>
          <w:fldChar w:fldCharType="end"/>
        </w:r>
      </w:hyperlink>
    </w:p>
    <w:p w14:paraId="064F508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08" w:history="1">
        <w:r w:rsidRPr="00992678">
          <w:rPr>
            <w:rStyle w:val="Hyperlink"/>
            <w:noProof/>
          </w:rPr>
          <w:t>Figure 368: INPUT Transform—Maximum (Output) Length</w:t>
        </w:r>
        <w:r>
          <w:rPr>
            <w:noProof/>
            <w:webHidden/>
          </w:rPr>
          <w:tab/>
        </w:r>
        <w:r>
          <w:rPr>
            <w:noProof/>
            <w:webHidden/>
          </w:rPr>
          <w:fldChar w:fldCharType="begin"/>
        </w:r>
        <w:r>
          <w:rPr>
            <w:noProof/>
            <w:webHidden/>
          </w:rPr>
          <w:instrText xml:space="preserve"> PAGEREF _Toc480374908 \h </w:instrText>
        </w:r>
        <w:r>
          <w:rPr>
            <w:noProof/>
            <w:webHidden/>
          </w:rPr>
        </w:r>
        <w:r>
          <w:rPr>
            <w:noProof/>
            <w:webHidden/>
          </w:rPr>
          <w:fldChar w:fldCharType="separate"/>
        </w:r>
        <w:r>
          <w:rPr>
            <w:noProof/>
            <w:webHidden/>
          </w:rPr>
          <w:t>415</w:t>
        </w:r>
        <w:r>
          <w:rPr>
            <w:noProof/>
            <w:webHidden/>
          </w:rPr>
          <w:fldChar w:fldCharType="end"/>
        </w:r>
      </w:hyperlink>
    </w:p>
    <w:p w14:paraId="2BD21C9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09" w:history="1">
        <w:r w:rsidRPr="00992678">
          <w:rPr>
            <w:rStyle w:val="Hyperlink"/>
            <w:noProof/>
          </w:rPr>
          <w:t>Figure 369: INPUT Transform—Checking for Variables</w:t>
        </w:r>
        <w:r>
          <w:rPr>
            <w:noProof/>
            <w:webHidden/>
          </w:rPr>
          <w:tab/>
        </w:r>
        <w:r>
          <w:rPr>
            <w:noProof/>
            <w:webHidden/>
          </w:rPr>
          <w:fldChar w:fldCharType="begin"/>
        </w:r>
        <w:r>
          <w:rPr>
            <w:noProof/>
            <w:webHidden/>
          </w:rPr>
          <w:instrText xml:space="preserve"> PAGEREF _Toc480374909 \h </w:instrText>
        </w:r>
        <w:r>
          <w:rPr>
            <w:noProof/>
            <w:webHidden/>
          </w:rPr>
        </w:r>
        <w:r>
          <w:rPr>
            <w:noProof/>
            <w:webHidden/>
          </w:rPr>
          <w:fldChar w:fldCharType="separate"/>
        </w:r>
        <w:r>
          <w:rPr>
            <w:noProof/>
            <w:webHidden/>
          </w:rPr>
          <w:t>416</w:t>
        </w:r>
        <w:r>
          <w:rPr>
            <w:noProof/>
            <w:webHidden/>
          </w:rPr>
          <w:fldChar w:fldCharType="end"/>
        </w:r>
      </w:hyperlink>
    </w:p>
    <w:p w14:paraId="369FD83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10" w:history="1">
        <w:r w:rsidRPr="00992678">
          <w:rPr>
            <w:rStyle w:val="Hyperlink"/>
            <w:noProof/>
          </w:rPr>
          <w:t>Figure 370: OUTPUT Transform—Sample Code</w:t>
        </w:r>
        <w:r>
          <w:rPr>
            <w:noProof/>
            <w:webHidden/>
          </w:rPr>
          <w:tab/>
        </w:r>
        <w:r>
          <w:rPr>
            <w:noProof/>
            <w:webHidden/>
          </w:rPr>
          <w:fldChar w:fldCharType="begin"/>
        </w:r>
        <w:r>
          <w:rPr>
            <w:noProof/>
            <w:webHidden/>
          </w:rPr>
          <w:instrText xml:space="preserve"> PAGEREF _Toc480374910 \h </w:instrText>
        </w:r>
        <w:r>
          <w:rPr>
            <w:noProof/>
            <w:webHidden/>
          </w:rPr>
        </w:r>
        <w:r>
          <w:rPr>
            <w:noProof/>
            <w:webHidden/>
          </w:rPr>
          <w:fldChar w:fldCharType="separate"/>
        </w:r>
        <w:r>
          <w:rPr>
            <w:noProof/>
            <w:webHidden/>
          </w:rPr>
          <w:t>416</w:t>
        </w:r>
        <w:r>
          <w:rPr>
            <w:noProof/>
            <w:webHidden/>
          </w:rPr>
          <w:fldChar w:fldCharType="end"/>
        </w:r>
      </w:hyperlink>
    </w:p>
    <w:p w14:paraId="2D36D6DA"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11" w:history="1">
        <w:r w:rsidRPr="00992678">
          <w:rPr>
            <w:rStyle w:val="Hyperlink"/>
            <w:noProof/>
          </w:rPr>
          <w:t>Figure 371: OUTPUT Transform—Sample Code with Computed Expression</w:t>
        </w:r>
        <w:r>
          <w:rPr>
            <w:noProof/>
            <w:webHidden/>
          </w:rPr>
          <w:tab/>
        </w:r>
        <w:r>
          <w:rPr>
            <w:noProof/>
            <w:webHidden/>
          </w:rPr>
          <w:fldChar w:fldCharType="begin"/>
        </w:r>
        <w:r>
          <w:rPr>
            <w:noProof/>
            <w:webHidden/>
          </w:rPr>
          <w:instrText xml:space="preserve"> PAGEREF _Toc480374911 \h </w:instrText>
        </w:r>
        <w:r>
          <w:rPr>
            <w:noProof/>
            <w:webHidden/>
          </w:rPr>
        </w:r>
        <w:r>
          <w:rPr>
            <w:noProof/>
            <w:webHidden/>
          </w:rPr>
          <w:fldChar w:fldCharType="separate"/>
        </w:r>
        <w:r>
          <w:rPr>
            <w:noProof/>
            <w:webHidden/>
          </w:rPr>
          <w:t>416</w:t>
        </w:r>
        <w:r>
          <w:rPr>
            <w:noProof/>
            <w:webHidden/>
          </w:rPr>
          <w:fldChar w:fldCharType="end"/>
        </w:r>
      </w:hyperlink>
    </w:p>
    <w:p w14:paraId="2BDD425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12" w:history="1">
        <w:r w:rsidRPr="00992678">
          <w:rPr>
            <w:rStyle w:val="Hyperlink"/>
            <w:noProof/>
          </w:rPr>
          <w:t>Figure 372: Trigger Cross-references—Creating Trigger</w:t>
        </w:r>
        <w:r>
          <w:rPr>
            <w:noProof/>
            <w:webHidden/>
          </w:rPr>
          <w:tab/>
        </w:r>
        <w:r>
          <w:rPr>
            <w:noProof/>
            <w:webHidden/>
          </w:rPr>
          <w:fldChar w:fldCharType="begin"/>
        </w:r>
        <w:r>
          <w:rPr>
            <w:noProof/>
            <w:webHidden/>
          </w:rPr>
          <w:instrText xml:space="preserve"> PAGEREF _Toc480374912 \h </w:instrText>
        </w:r>
        <w:r>
          <w:rPr>
            <w:noProof/>
            <w:webHidden/>
          </w:rPr>
        </w:r>
        <w:r>
          <w:rPr>
            <w:noProof/>
            <w:webHidden/>
          </w:rPr>
          <w:fldChar w:fldCharType="separate"/>
        </w:r>
        <w:r>
          <w:rPr>
            <w:noProof/>
            <w:webHidden/>
          </w:rPr>
          <w:t>422</w:t>
        </w:r>
        <w:r>
          <w:rPr>
            <w:noProof/>
            <w:webHidden/>
          </w:rPr>
          <w:fldChar w:fldCharType="end"/>
        </w:r>
      </w:hyperlink>
    </w:p>
    <w:p w14:paraId="6247A31B"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13" w:history="1">
        <w:r w:rsidRPr="00992678">
          <w:rPr>
            <w:rStyle w:val="Hyperlink"/>
            <w:noProof/>
          </w:rPr>
          <w:t>Figure 373: Trigger Cross-references—SET Logic</w:t>
        </w:r>
        <w:r>
          <w:rPr>
            <w:noProof/>
            <w:webHidden/>
          </w:rPr>
          <w:tab/>
        </w:r>
        <w:r>
          <w:rPr>
            <w:noProof/>
            <w:webHidden/>
          </w:rPr>
          <w:fldChar w:fldCharType="begin"/>
        </w:r>
        <w:r>
          <w:rPr>
            <w:noProof/>
            <w:webHidden/>
          </w:rPr>
          <w:instrText xml:space="preserve"> PAGEREF _Toc480374913 \h </w:instrText>
        </w:r>
        <w:r>
          <w:rPr>
            <w:noProof/>
            <w:webHidden/>
          </w:rPr>
        </w:r>
        <w:r>
          <w:rPr>
            <w:noProof/>
            <w:webHidden/>
          </w:rPr>
          <w:fldChar w:fldCharType="separate"/>
        </w:r>
        <w:r>
          <w:rPr>
            <w:noProof/>
            <w:webHidden/>
          </w:rPr>
          <w:t>422</w:t>
        </w:r>
        <w:r>
          <w:rPr>
            <w:noProof/>
            <w:webHidden/>
          </w:rPr>
          <w:fldChar w:fldCharType="end"/>
        </w:r>
      </w:hyperlink>
    </w:p>
    <w:p w14:paraId="71491AEC"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14" w:history="1">
        <w:r w:rsidRPr="00992678">
          <w:rPr>
            <w:rStyle w:val="Hyperlink"/>
            <w:noProof/>
          </w:rPr>
          <w:t>Figure 374: Trigger Cross-references—KILL Logic</w:t>
        </w:r>
        <w:r>
          <w:rPr>
            <w:noProof/>
            <w:webHidden/>
          </w:rPr>
          <w:tab/>
        </w:r>
        <w:r>
          <w:rPr>
            <w:noProof/>
            <w:webHidden/>
          </w:rPr>
          <w:fldChar w:fldCharType="begin"/>
        </w:r>
        <w:r>
          <w:rPr>
            <w:noProof/>
            <w:webHidden/>
          </w:rPr>
          <w:instrText xml:space="preserve"> PAGEREF _Toc480374914 \h </w:instrText>
        </w:r>
        <w:r>
          <w:rPr>
            <w:noProof/>
            <w:webHidden/>
          </w:rPr>
        </w:r>
        <w:r>
          <w:rPr>
            <w:noProof/>
            <w:webHidden/>
          </w:rPr>
          <w:fldChar w:fldCharType="separate"/>
        </w:r>
        <w:r>
          <w:rPr>
            <w:noProof/>
            <w:webHidden/>
          </w:rPr>
          <w:t>422</w:t>
        </w:r>
        <w:r>
          <w:rPr>
            <w:noProof/>
            <w:webHidden/>
          </w:rPr>
          <w:fldChar w:fldCharType="end"/>
        </w:r>
      </w:hyperlink>
    </w:p>
    <w:p w14:paraId="1C9AC0F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15" w:history="1">
        <w:r w:rsidRPr="00992678">
          <w:rPr>
            <w:rStyle w:val="Hyperlink"/>
            <w:noProof/>
          </w:rPr>
          <w:t>Figure 375: Trigger Cross-references—Conditions</w:t>
        </w:r>
        <w:r>
          <w:rPr>
            <w:noProof/>
            <w:webHidden/>
          </w:rPr>
          <w:tab/>
        </w:r>
        <w:r>
          <w:rPr>
            <w:noProof/>
            <w:webHidden/>
          </w:rPr>
          <w:fldChar w:fldCharType="begin"/>
        </w:r>
        <w:r>
          <w:rPr>
            <w:noProof/>
            <w:webHidden/>
          </w:rPr>
          <w:instrText xml:space="preserve"> PAGEREF _Toc480374915 \h </w:instrText>
        </w:r>
        <w:r>
          <w:rPr>
            <w:noProof/>
            <w:webHidden/>
          </w:rPr>
        </w:r>
        <w:r>
          <w:rPr>
            <w:noProof/>
            <w:webHidden/>
          </w:rPr>
          <w:fldChar w:fldCharType="separate"/>
        </w:r>
        <w:r>
          <w:rPr>
            <w:noProof/>
            <w:webHidden/>
          </w:rPr>
          <w:t>423</w:t>
        </w:r>
        <w:r>
          <w:rPr>
            <w:noProof/>
            <w:webHidden/>
          </w:rPr>
          <w:fldChar w:fldCharType="end"/>
        </w:r>
      </w:hyperlink>
    </w:p>
    <w:p w14:paraId="77E915CC"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16" w:history="1">
        <w:r w:rsidRPr="00992678">
          <w:rPr>
            <w:rStyle w:val="Hyperlink"/>
            <w:noProof/>
          </w:rPr>
          <w:t>Figure 376: Trigger Cross-references—Deletion Restrictions</w:t>
        </w:r>
        <w:r>
          <w:rPr>
            <w:noProof/>
            <w:webHidden/>
          </w:rPr>
          <w:tab/>
        </w:r>
        <w:r>
          <w:rPr>
            <w:noProof/>
            <w:webHidden/>
          </w:rPr>
          <w:fldChar w:fldCharType="begin"/>
        </w:r>
        <w:r>
          <w:rPr>
            <w:noProof/>
            <w:webHidden/>
          </w:rPr>
          <w:instrText xml:space="preserve"> PAGEREF _Toc480374916 \h </w:instrText>
        </w:r>
        <w:r>
          <w:rPr>
            <w:noProof/>
            <w:webHidden/>
          </w:rPr>
        </w:r>
        <w:r>
          <w:rPr>
            <w:noProof/>
            <w:webHidden/>
          </w:rPr>
          <w:fldChar w:fldCharType="separate"/>
        </w:r>
        <w:r>
          <w:rPr>
            <w:noProof/>
            <w:webHidden/>
          </w:rPr>
          <w:t>423</w:t>
        </w:r>
        <w:r>
          <w:rPr>
            <w:noProof/>
            <w:webHidden/>
          </w:rPr>
          <w:fldChar w:fldCharType="end"/>
        </w:r>
      </w:hyperlink>
    </w:p>
    <w:p w14:paraId="43F6260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17" w:history="1">
        <w:r w:rsidRPr="00992678">
          <w:rPr>
            <w:rStyle w:val="Hyperlink"/>
            <w:noProof/>
          </w:rPr>
          <w:t>Figure 377: Trigger Cross-references—Description</w:t>
        </w:r>
        <w:r>
          <w:rPr>
            <w:noProof/>
            <w:webHidden/>
          </w:rPr>
          <w:tab/>
        </w:r>
        <w:r>
          <w:rPr>
            <w:noProof/>
            <w:webHidden/>
          </w:rPr>
          <w:fldChar w:fldCharType="begin"/>
        </w:r>
        <w:r>
          <w:rPr>
            <w:noProof/>
            <w:webHidden/>
          </w:rPr>
          <w:instrText xml:space="preserve"> PAGEREF _Toc480374917 \h </w:instrText>
        </w:r>
        <w:r>
          <w:rPr>
            <w:noProof/>
            <w:webHidden/>
          </w:rPr>
        </w:r>
        <w:r>
          <w:rPr>
            <w:noProof/>
            <w:webHidden/>
          </w:rPr>
          <w:fldChar w:fldCharType="separate"/>
        </w:r>
        <w:r>
          <w:rPr>
            <w:noProof/>
            <w:webHidden/>
          </w:rPr>
          <w:t>423</w:t>
        </w:r>
        <w:r>
          <w:rPr>
            <w:noProof/>
            <w:webHidden/>
          </w:rPr>
          <w:fldChar w:fldCharType="end"/>
        </w:r>
      </w:hyperlink>
    </w:p>
    <w:p w14:paraId="551E8CA0"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18" w:history="1">
        <w:r w:rsidRPr="00992678">
          <w:rPr>
            <w:rStyle w:val="Hyperlink"/>
            <w:noProof/>
          </w:rPr>
          <w:t>Figure 378: Trigger Cross-references—Confirmation</w:t>
        </w:r>
        <w:r>
          <w:rPr>
            <w:noProof/>
            <w:webHidden/>
          </w:rPr>
          <w:tab/>
        </w:r>
        <w:r>
          <w:rPr>
            <w:noProof/>
            <w:webHidden/>
          </w:rPr>
          <w:fldChar w:fldCharType="begin"/>
        </w:r>
        <w:r>
          <w:rPr>
            <w:noProof/>
            <w:webHidden/>
          </w:rPr>
          <w:instrText xml:space="preserve"> PAGEREF _Toc480374918 \h </w:instrText>
        </w:r>
        <w:r>
          <w:rPr>
            <w:noProof/>
            <w:webHidden/>
          </w:rPr>
        </w:r>
        <w:r>
          <w:rPr>
            <w:noProof/>
            <w:webHidden/>
          </w:rPr>
          <w:fldChar w:fldCharType="separate"/>
        </w:r>
        <w:r>
          <w:rPr>
            <w:noProof/>
            <w:webHidden/>
          </w:rPr>
          <w:t>423</w:t>
        </w:r>
        <w:r>
          <w:rPr>
            <w:noProof/>
            <w:webHidden/>
          </w:rPr>
          <w:fldChar w:fldCharType="end"/>
        </w:r>
      </w:hyperlink>
    </w:p>
    <w:p w14:paraId="1005B00B"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19" w:history="1">
        <w:r w:rsidRPr="00992678">
          <w:rPr>
            <w:rStyle w:val="Hyperlink"/>
            <w:noProof/>
          </w:rPr>
          <w:t>Figure 379: Trigger Cross-references—Sample Dialogue to Create a Trigger Cross-reference on a Field</w:t>
        </w:r>
        <w:r>
          <w:rPr>
            <w:noProof/>
            <w:webHidden/>
          </w:rPr>
          <w:tab/>
        </w:r>
        <w:r>
          <w:rPr>
            <w:noProof/>
            <w:webHidden/>
          </w:rPr>
          <w:fldChar w:fldCharType="begin"/>
        </w:r>
        <w:r>
          <w:rPr>
            <w:noProof/>
            <w:webHidden/>
          </w:rPr>
          <w:instrText xml:space="preserve"> PAGEREF _Toc480374919 \h </w:instrText>
        </w:r>
        <w:r>
          <w:rPr>
            <w:noProof/>
            <w:webHidden/>
          </w:rPr>
        </w:r>
        <w:r>
          <w:rPr>
            <w:noProof/>
            <w:webHidden/>
          </w:rPr>
          <w:fldChar w:fldCharType="separate"/>
        </w:r>
        <w:r>
          <w:rPr>
            <w:noProof/>
            <w:webHidden/>
          </w:rPr>
          <w:t>424</w:t>
        </w:r>
        <w:r>
          <w:rPr>
            <w:noProof/>
            <w:webHidden/>
          </w:rPr>
          <w:fldChar w:fldCharType="end"/>
        </w:r>
      </w:hyperlink>
    </w:p>
    <w:p w14:paraId="453F4846"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20" w:history="1">
        <w:r w:rsidRPr="00992678">
          <w:rPr>
            <w:rStyle w:val="Hyperlink"/>
            <w:noProof/>
          </w:rPr>
          <w:t>Figure 380: DIALOG File—Sample Dialogue Creating a New Entry in the DIALOG (#.84) File</w:t>
        </w:r>
        <w:r>
          <w:rPr>
            <w:noProof/>
            <w:webHidden/>
          </w:rPr>
          <w:tab/>
        </w:r>
        <w:r>
          <w:rPr>
            <w:noProof/>
            <w:webHidden/>
          </w:rPr>
          <w:fldChar w:fldCharType="begin"/>
        </w:r>
        <w:r>
          <w:rPr>
            <w:noProof/>
            <w:webHidden/>
          </w:rPr>
          <w:instrText xml:space="preserve"> PAGEREF _Toc480374920 \h </w:instrText>
        </w:r>
        <w:r>
          <w:rPr>
            <w:noProof/>
            <w:webHidden/>
          </w:rPr>
        </w:r>
        <w:r>
          <w:rPr>
            <w:noProof/>
            <w:webHidden/>
          </w:rPr>
          <w:fldChar w:fldCharType="separate"/>
        </w:r>
        <w:r>
          <w:rPr>
            <w:noProof/>
            <w:webHidden/>
          </w:rPr>
          <w:t>428</w:t>
        </w:r>
        <w:r>
          <w:rPr>
            <w:noProof/>
            <w:webHidden/>
          </w:rPr>
          <w:fldChar w:fldCharType="end"/>
        </w:r>
      </w:hyperlink>
    </w:p>
    <w:p w14:paraId="27C47AB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21" w:history="1">
        <w:r w:rsidRPr="00992678">
          <w:rPr>
            <w:rStyle w:val="Hyperlink"/>
            <w:noProof/>
          </w:rPr>
          <w:t>Figure 381: DIALOG File—Sample Dialogue to Create Non-English Text in the DIALOG (#.84) File</w:t>
        </w:r>
        <w:r>
          <w:rPr>
            <w:noProof/>
            <w:webHidden/>
          </w:rPr>
          <w:tab/>
        </w:r>
        <w:r>
          <w:rPr>
            <w:noProof/>
            <w:webHidden/>
          </w:rPr>
          <w:fldChar w:fldCharType="begin"/>
        </w:r>
        <w:r>
          <w:rPr>
            <w:noProof/>
            <w:webHidden/>
          </w:rPr>
          <w:instrText xml:space="preserve"> PAGEREF _Toc480374921 \h </w:instrText>
        </w:r>
        <w:r>
          <w:rPr>
            <w:noProof/>
            <w:webHidden/>
          </w:rPr>
        </w:r>
        <w:r>
          <w:rPr>
            <w:noProof/>
            <w:webHidden/>
          </w:rPr>
          <w:fldChar w:fldCharType="separate"/>
        </w:r>
        <w:r>
          <w:rPr>
            <w:noProof/>
            <w:webHidden/>
          </w:rPr>
          <w:t>429</w:t>
        </w:r>
        <w:r>
          <w:rPr>
            <w:noProof/>
            <w:webHidden/>
          </w:rPr>
          <w:fldChar w:fldCharType="end"/>
        </w:r>
      </w:hyperlink>
    </w:p>
    <w:p w14:paraId="37A3F3A1"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22" w:history="1">
        <w:r w:rsidRPr="00992678">
          <w:rPr>
            <w:rStyle w:val="Hyperlink"/>
            <w:noProof/>
          </w:rPr>
          <w:t>Figure 382: VA FileMan Functions—Sample Code that Takes an Internally Stored Format in a Variable and Transforms It</w:t>
        </w:r>
        <w:r>
          <w:rPr>
            <w:noProof/>
            <w:webHidden/>
          </w:rPr>
          <w:tab/>
        </w:r>
        <w:r>
          <w:rPr>
            <w:noProof/>
            <w:webHidden/>
          </w:rPr>
          <w:fldChar w:fldCharType="begin"/>
        </w:r>
        <w:r>
          <w:rPr>
            <w:noProof/>
            <w:webHidden/>
          </w:rPr>
          <w:instrText xml:space="preserve"> PAGEREF _Toc480374922 \h </w:instrText>
        </w:r>
        <w:r>
          <w:rPr>
            <w:noProof/>
            <w:webHidden/>
          </w:rPr>
        </w:r>
        <w:r>
          <w:rPr>
            <w:noProof/>
            <w:webHidden/>
          </w:rPr>
          <w:fldChar w:fldCharType="separate"/>
        </w:r>
        <w:r>
          <w:rPr>
            <w:noProof/>
            <w:webHidden/>
          </w:rPr>
          <w:t>432</w:t>
        </w:r>
        <w:r>
          <w:rPr>
            <w:noProof/>
            <w:webHidden/>
          </w:rPr>
          <w:fldChar w:fldCharType="end"/>
        </w:r>
      </w:hyperlink>
    </w:p>
    <w:p w14:paraId="27C62FB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23" w:history="1">
        <w:r w:rsidRPr="00992678">
          <w:rPr>
            <w:rStyle w:val="Hyperlink"/>
            <w:noProof/>
          </w:rPr>
          <w:t>Figure 383: VA FileMan Functions—Sample Displaying Date-valued Fields and Expressions in the DAY-MONTH-YEAR Format</w:t>
        </w:r>
        <w:r>
          <w:rPr>
            <w:noProof/>
            <w:webHidden/>
          </w:rPr>
          <w:tab/>
        </w:r>
        <w:r>
          <w:rPr>
            <w:noProof/>
            <w:webHidden/>
          </w:rPr>
          <w:fldChar w:fldCharType="begin"/>
        </w:r>
        <w:r>
          <w:rPr>
            <w:noProof/>
            <w:webHidden/>
          </w:rPr>
          <w:instrText xml:space="preserve"> PAGEREF _Toc480374923 \h </w:instrText>
        </w:r>
        <w:r>
          <w:rPr>
            <w:noProof/>
            <w:webHidden/>
          </w:rPr>
        </w:r>
        <w:r>
          <w:rPr>
            <w:noProof/>
            <w:webHidden/>
          </w:rPr>
          <w:fldChar w:fldCharType="separate"/>
        </w:r>
        <w:r>
          <w:rPr>
            <w:noProof/>
            <w:webHidden/>
          </w:rPr>
          <w:t>432</w:t>
        </w:r>
        <w:r>
          <w:rPr>
            <w:noProof/>
            <w:webHidden/>
          </w:rPr>
          <w:fldChar w:fldCharType="end"/>
        </w:r>
      </w:hyperlink>
    </w:p>
    <w:p w14:paraId="7921839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24" w:history="1">
        <w:r w:rsidRPr="00992678">
          <w:rPr>
            <w:rStyle w:val="Hyperlink"/>
            <w:noProof/>
          </w:rPr>
          <w:t>Figure 384: VA FileMan Functions—Sample Function without Arguments</w:t>
        </w:r>
        <w:r>
          <w:rPr>
            <w:noProof/>
            <w:webHidden/>
          </w:rPr>
          <w:tab/>
        </w:r>
        <w:r>
          <w:rPr>
            <w:noProof/>
            <w:webHidden/>
          </w:rPr>
          <w:fldChar w:fldCharType="begin"/>
        </w:r>
        <w:r>
          <w:rPr>
            <w:noProof/>
            <w:webHidden/>
          </w:rPr>
          <w:instrText xml:space="preserve"> PAGEREF _Toc480374924 \h </w:instrText>
        </w:r>
        <w:r>
          <w:rPr>
            <w:noProof/>
            <w:webHidden/>
          </w:rPr>
        </w:r>
        <w:r>
          <w:rPr>
            <w:noProof/>
            <w:webHidden/>
          </w:rPr>
          <w:fldChar w:fldCharType="separate"/>
        </w:r>
        <w:r>
          <w:rPr>
            <w:noProof/>
            <w:webHidden/>
          </w:rPr>
          <w:t>433</w:t>
        </w:r>
        <w:r>
          <w:rPr>
            <w:noProof/>
            <w:webHidden/>
          </w:rPr>
          <w:fldChar w:fldCharType="end"/>
        </w:r>
      </w:hyperlink>
    </w:p>
    <w:p w14:paraId="15C1A786"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25" w:history="1">
        <w:r w:rsidRPr="00992678">
          <w:rPr>
            <w:rStyle w:val="Hyperlink"/>
            <w:noProof/>
          </w:rPr>
          <w:t>Figure 385: DIFROM—Entering Current Version Information: Sample Code</w:t>
        </w:r>
        <w:r>
          <w:rPr>
            <w:noProof/>
            <w:webHidden/>
          </w:rPr>
          <w:tab/>
        </w:r>
        <w:r>
          <w:rPr>
            <w:noProof/>
            <w:webHidden/>
          </w:rPr>
          <w:fldChar w:fldCharType="begin"/>
        </w:r>
        <w:r>
          <w:rPr>
            <w:noProof/>
            <w:webHidden/>
          </w:rPr>
          <w:instrText xml:space="preserve"> PAGEREF _Toc480374925 \h </w:instrText>
        </w:r>
        <w:r>
          <w:rPr>
            <w:noProof/>
            <w:webHidden/>
          </w:rPr>
        </w:r>
        <w:r>
          <w:rPr>
            <w:noProof/>
            <w:webHidden/>
          </w:rPr>
          <w:fldChar w:fldCharType="separate"/>
        </w:r>
        <w:r>
          <w:rPr>
            <w:noProof/>
            <w:webHidden/>
          </w:rPr>
          <w:t>443</w:t>
        </w:r>
        <w:r>
          <w:rPr>
            <w:noProof/>
            <w:webHidden/>
          </w:rPr>
          <w:fldChar w:fldCharType="end"/>
        </w:r>
      </w:hyperlink>
    </w:p>
    <w:p w14:paraId="41448297"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26" w:history="1">
        <w:r w:rsidRPr="00992678">
          <w:rPr>
            <w:rStyle w:val="Hyperlink"/>
            <w:noProof/>
          </w:rPr>
          <w:t>Figure 386: DIFROM—Using Indirection to Reference DDs Put into Place during the Init Process: Sample Code</w:t>
        </w:r>
        <w:r>
          <w:rPr>
            <w:noProof/>
            <w:webHidden/>
          </w:rPr>
          <w:tab/>
        </w:r>
        <w:r>
          <w:rPr>
            <w:noProof/>
            <w:webHidden/>
          </w:rPr>
          <w:fldChar w:fldCharType="begin"/>
        </w:r>
        <w:r>
          <w:rPr>
            <w:noProof/>
            <w:webHidden/>
          </w:rPr>
          <w:instrText xml:space="preserve"> PAGEREF _Toc480374926 \h </w:instrText>
        </w:r>
        <w:r>
          <w:rPr>
            <w:noProof/>
            <w:webHidden/>
          </w:rPr>
        </w:r>
        <w:r>
          <w:rPr>
            <w:noProof/>
            <w:webHidden/>
          </w:rPr>
          <w:fldChar w:fldCharType="separate"/>
        </w:r>
        <w:r>
          <w:rPr>
            <w:noProof/>
            <w:webHidden/>
          </w:rPr>
          <w:t>444</w:t>
        </w:r>
        <w:r>
          <w:rPr>
            <w:noProof/>
            <w:webHidden/>
          </w:rPr>
          <w:fldChar w:fldCharType="end"/>
        </w:r>
      </w:hyperlink>
    </w:p>
    <w:p w14:paraId="7C52BC8F"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27" w:history="1">
        <w:r w:rsidRPr="00992678">
          <w:rPr>
            <w:rStyle w:val="Hyperlink"/>
            <w:noProof/>
          </w:rPr>
          <w:t>Figure 387: DIFROM—Routines Data Transport Structure: Sample Code</w:t>
        </w:r>
        <w:r>
          <w:rPr>
            <w:noProof/>
            <w:webHidden/>
          </w:rPr>
          <w:tab/>
        </w:r>
        <w:r>
          <w:rPr>
            <w:noProof/>
            <w:webHidden/>
          </w:rPr>
          <w:fldChar w:fldCharType="begin"/>
        </w:r>
        <w:r>
          <w:rPr>
            <w:noProof/>
            <w:webHidden/>
          </w:rPr>
          <w:instrText xml:space="preserve"> PAGEREF _Toc480374927 \h </w:instrText>
        </w:r>
        <w:r>
          <w:rPr>
            <w:noProof/>
            <w:webHidden/>
          </w:rPr>
        </w:r>
        <w:r>
          <w:rPr>
            <w:noProof/>
            <w:webHidden/>
          </w:rPr>
          <w:fldChar w:fldCharType="separate"/>
        </w:r>
        <w:r>
          <w:rPr>
            <w:noProof/>
            <w:webHidden/>
          </w:rPr>
          <w:t>445</w:t>
        </w:r>
        <w:r>
          <w:rPr>
            <w:noProof/>
            <w:webHidden/>
          </w:rPr>
          <w:fldChar w:fldCharType="end"/>
        </w:r>
      </w:hyperlink>
    </w:p>
    <w:p w14:paraId="0D18B4C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28" w:history="1">
        <w:r w:rsidRPr="00992678">
          <w:rPr>
            <w:rStyle w:val="Hyperlink"/>
            <w:noProof/>
          </w:rPr>
          <w:t>Figure 388: DIFROM—Nodes Containing Security Information in the DD Structures—Sample Code</w:t>
        </w:r>
        <w:r>
          <w:rPr>
            <w:noProof/>
            <w:webHidden/>
          </w:rPr>
          <w:tab/>
        </w:r>
        <w:r>
          <w:rPr>
            <w:noProof/>
            <w:webHidden/>
          </w:rPr>
          <w:fldChar w:fldCharType="begin"/>
        </w:r>
        <w:r>
          <w:rPr>
            <w:noProof/>
            <w:webHidden/>
          </w:rPr>
          <w:instrText xml:space="preserve"> PAGEREF _Toc480374928 \h </w:instrText>
        </w:r>
        <w:r>
          <w:rPr>
            <w:noProof/>
            <w:webHidden/>
          </w:rPr>
        </w:r>
        <w:r>
          <w:rPr>
            <w:noProof/>
            <w:webHidden/>
          </w:rPr>
          <w:fldChar w:fldCharType="separate"/>
        </w:r>
        <w:r>
          <w:rPr>
            <w:noProof/>
            <w:webHidden/>
          </w:rPr>
          <w:t>445</w:t>
        </w:r>
        <w:r>
          <w:rPr>
            <w:noProof/>
            <w:webHidden/>
          </w:rPr>
          <w:fldChar w:fldCharType="end"/>
        </w:r>
      </w:hyperlink>
    </w:p>
    <w:p w14:paraId="07DB453B"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29" w:history="1">
        <w:r w:rsidRPr="00992678">
          <w:rPr>
            <w:rStyle w:val="Hyperlink"/>
            <w:noProof/>
          </w:rPr>
          <w:t>Figure 389: DIFROM—Running an Init: Sample Code</w:t>
        </w:r>
        <w:r>
          <w:rPr>
            <w:noProof/>
            <w:webHidden/>
          </w:rPr>
          <w:tab/>
        </w:r>
        <w:r>
          <w:rPr>
            <w:noProof/>
            <w:webHidden/>
          </w:rPr>
          <w:fldChar w:fldCharType="begin"/>
        </w:r>
        <w:r>
          <w:rPr>
            <w:noProof/>
            <w:webHidden/>
          </w:rPr>
          <w:instrText xml:space="preserve"> PAGEREF _Toc480374929 \h </w:instrText>
        </w:r>
        <w:r>
          <w:rPr>
            <w:noProof/>
            <w:webHidden/>
          </w:rPr>
        </w:r>
        <w:r>
          <w:rPr>
            <w:noProof/>
            <w:webHidden/>
          </w:rPr>
          <w:fldChar w:fldCharType="separate"/>
        </w:r>
        <w:r>
          <w:rPr>
            <w:noProof/>
            <w:webHidden/>
          </w:rPr>
          <w:t>447</w:t>
        </w:r>
        <w:r>
          <w:rPr>
            <w:noProof/>
            <w:webHidden/>
          </w:rPr>
          <w:fldChar w:fldCharType="end"/>
        </w:r>
      </w:hyperlink>
    </w:p>
    <w:p w14:paraId="01FB983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30" w:history="1">
        <w:r w:rsidRPr="00992678">
          <w:rPr>
            <w:rStyle w:val="Hyperlink"/>
            <w:noProof/>
          </w:rPr>
          <w:t>Figure 390: DIFROM—Sample HELP FRAME (#9.2) File Cross-reference</w:t>
        </w:r>
        <w:r>
          <w:rPr>
            <w:noProof/>
            <w:webHidden/>
          </w:rPr>
          <w:tab/>
        </w:r>
        <w:r>
          <w:rPr>
            <w:noProof/>
            <w:webHidden/>
          </w:rPr>
          <w:fldChar w:fldCharType="begin"/>
        </w:r>
        <w:r>
          <w:rPr>
            <w:noProof/>
            <w:webHidden/>
          </w:rPr>
          <w:instrText xml:space="preserve"> PAGEREF _Toc480374930 \h </w:instrText>
        </w:r>
        <w:r>
          <w:rPr>
            <w:noProof/>
            <w:webHidden/>
          </w:rPr>
        </w:r>
        <w:r>
          <w:rPr>
            <w:noProof/>
            <w:webHidden/>
          </w:rPr>
          <w:fldChar w:fldCharType="separate"/>
        </w:r>
        <w:r>
          <w:rPr>
            <w:noProof/>
            <w:webHidden/>
          </w:rPr>
          <w:t>454</w:t>
        </w:r>
        <w:r>
          <w:rPr>
            <w:noProof/>
            <w:webHidden/>
          </w:rPr>
          <w:fldChar w:fldCharType="end"/>
        </w:r>
      </w:hyperlink>
    </w:p>
    <w:p w14:paraId="6B9FAFA4" w14:textId="77777777" w:rsidR="00360586" w:rsidRPr="00FE463F" w:rsidRDefault="00360586" w:rsidP="00600FF5">
      <w:pPr>
        <w:pStyle w:val="BodyText"/>
        <w:rPr>
          <w:noProof/>
        </w:rPr>
      </w:pPr>
      <w:r w:rsidRPr="00FE463F">
        <w:rPr>
          <w:noProof/>
        </w:rPr>
        <w:fldChar w:fldCharType="end"/>
      </w:r>
    </w:p>
    <w:p w14:paraId="6B9FAFA5" w14:textId="61F36EE4" w:rsidR="00360586" w:rsidRPr="00FE463F" w:rsidRDefault="003D7BF7" w:rsidP="003D7BF7">
      <w:pPr>
        <w:pStyle w:val="HeadingFront-BackMatter"/>
        <w:rPr>
          <w:noProof/>
        </w:rPr>
      </w:pPr>
      <w:bookmarkStart w:id="10" w:name="_Toc480374159"/>
      <w:r>
        <w:rPr>
          <w:noProof/>
        </w:rPr>
        <w:lastRenderedPageBreak/>
        <w:t xml:space="preserve">List of </w:t>
      </w:r>
      <w:r w:rsidR="00360586" w:rsidRPr="00FE463F">
        <w:rPr>
          <w:noProof/>
        </w:rPr>
        <w:t>Tables</w:t>
      </w:r>
      <w:bookmarkEnd w:id="10"/>
    </w:p>
    <w:p w14:paraId="2A40F08D" w14:textId="77777777" w:rsidR="00F300F5" w:rsidRDefault="00360586">
      <w:pPr>
        <w:pStyle w:val="TableofFigures"/>
        <w:rPr>
          <w:rFonts w:asciiTheme="minorHAnsi" w:eastAsiaTheme="minorEastAsia" w:hAnsiTheme="minorHAnsi" w:cstheme="minorBidi"/>
          <w:noProof/>
          <w:color w:val="auto"/>
          <w:szCs w:val="22"/>
          <w:lang w:eastAsia="en-US"/>
        </w:rPr>
      </w:pPr>
      <w:r w:rsidRPr="00FE463F">
        <w:rPr>
          <w:noProof/>
        </w:rPr>
        <w:fldChar w:fldCharType="begin"/>
      </w:r>
      <w:r w:rsidRPr="00FE463F">
        <w:rPr>
          <w:noProof/>
        </w:rPr>
        <w:instrText xml:space="preserve"> TOC \h \z \c "Table" </w:instrText>
      </w:r>
      <w:r w:rsidRPr="00FE463F">
        <w:rPr>
          <w:noProof/>
        </w:rPr>
        <w:fldChar w:fldCharType="separate"/>
      </w:r>
      <w:hyperlink w:anchor="_Toc480374931" w:history="1">
        <w:r w:rsidR="00F300F5" w:rsidRPr="005402C2">
          <w:rPr>
            <w:rStyle w:val="Hyperlink"/>
            <w:noProof/>
          </w:rPr>
          <w:t>Table 1: Documentation Symbol Descriptions</w:t>
        </w:r>
        <w:r w:rsidR="00F300F5">
          <w:rPr>
            <w:noProof/>
            <w:webHidden/>
          </w:rPr>
          <w:tab/>
        </w:r>
        <w:r w:rsidR="00F300F5">
          <w:rPr>
            <w:noProof/>
            <w:webHidden/>
          </w:rPr>
          <w:fldChar w:fldCharType="begin"/>
        </w:r>
        <w:r w:rsidR="00F300F5">
          <w:rPr>
            <w:noProof/>
            <w:webHidden/>
          </w:rPr>
          <w:instrText xml:space="preserve"> PAGEREF _Toc480374931 \h </w:instrText>
        </w:r>
        <w:r w:rsidR="00F300F5">
          <w:rPr>
            <w:noProof/>
            <w:webHidden/>
          </w:rPr>
        </w:r>
        <w:r w:rsidR="00F300F5">
          <w:rPr>
            <w:noProof/>
            <w:webHidden/>
          </w:rPr>
          <w:fldChar w:fldCharType="separate"/>
        </w:r>
        <w:r w:rsidR="00F300F5">
          <w:rPr>
            <w:noProof/>
            <w:webHidden/>
          </w:rPr>
          <w:t>xxviii</w:t>
        </w:r>
        <w:r w:rsidR="00F300F5">
          <w:rPr>
            <w:noProof/>
            <w:webHidden/>
          </w:rPr>
          <w:fldChar w:fldCharType="end"/>
        </w:r>
      </w:hyperlink>
    </w:p>
    <w:p w14:paraId="18590D65"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32" w:history="1">
        <w:r w:rsidRPr="005402C2">
          <w:rPr>
            <w:rStyle w:val="Hyperlink"/>
            <w:noProof/>
          </w:rPr>
          <w:t>Table 2: VA FileMan Routine Variables and Default Values</w:t>
        </w:r>
        <w:r>
          <w:rPr>
            <w:noProof/>
            <w:webHidden/>
          </w:rPr>
          <w:tab/>
        </w:r>
        <w:r>
          <w:rPr>
            <w:noProof/>
            <w:webHidden/>
          </w:rPr>
          <w:fldChar w:fldCharType="begin"/>
        </w:r>
        <w:r>
          <w:rPr>
            <w:noProof/>
            <w:webHidden/>
          </w:rPr>
          <w:instrText xml:space="preserve"> PAGEREF _Toc480374932 \h </w:instrText>
        </w:r>
        <w:r>
          <w:rPr>
            <w:noProof/>
            <w:webHidden/>
          </w:rPr>
        </w:r>
        <w:r>
          <w:rPr>
            <w:noProof/>
            <w:webHidden/>
          </w:rPr>
          <w:fldChar w:fldCharType="separate"/>
        </w:r>
        <w:r>
          <w:rPr>
            <w:noProof/>
            <w:webHidden/>
          </w:rPr>
          <w:t>xxxi</w:t>
        </w:r>
        <w:r>
          <w:rPr>
            <w:noProof/>
            <w:webHidden/>
          </w:rPr>
          <w:fldChar w:fldCharType="end"/>
        </w:r>
      </w:hyperlink>
    </w:p>
    <w:p w14:paraId="2B6389B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33" w:history="1">
        <w:r w:rsidRPr="005402C2">
          <w:rPr>
            <w:rStyle w:val="Hyperlink"/>
            <w:noProof/>
          </w:rPr>
          <w:t>Table 3: VA FileMan Routine Global References</w:t>
        </w:r>
        <w:r>
          <w:rPr>
            <w:noProof/>
            <w:webHidden/>
          </w:rPr>
          <w:tab/>
        </w:r>
        <w:r>
          <w:rPr>
            <w:noProof/>
            <w:webHidden/>
          </w:rPr>
          <w:fldChar w:fldCharType="begin"/>
        </w:r>
        <w:r>
          <w:rPr>
            <w:noProof/>
            <w:webHidden/>
          </w:rPr>
          <w:instrText xml:space="preserve"> PAGEREF _Toc480374933 \h </w:instrText>
        </w:r>
        <w:r>
          <w:rPr>
            <w:noProof/>
            <w:webHidden/>
          </w:rPr>
        </w:r>
        <w:r>
          <w:rPr>
            <w:noProof/>
            <w:webHidden/>
          </w:rPr>
          <w:fldChar w:fldCharType="separate"/>
        </w:r>
        <w:r>
          <w:rPr>
            <w:noProof/>
            <w:webHidden/>
          </w:rPr>
          <w:t>xxxii</w:t>
        </w:r>
        <w:r>
          <w:rPr>
            <w:noProof/>
            <w:webHidden/>
          </w:rPr>
          <w:fldChar w:fldCharType="end"/>
        </w:r>
      </w:hyperlink>
    </w:p>
    <w:p w14:paraId="24A65FBC"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34" w:history="1">
        <w:r w:rsidRPr="005402C2">
          <w:rPr>
            <w:rStyle w:val="Hyperlink"/>
            <w:noProof/>
          </w:rPr>
          <w:t>Table 4: Classic Calls—Category: Lookup/Adding Entries</w:t>
        </w:r>
        <w:r>
          <w:rPr>
            <w:noProof/>
            <w:webHidden/>
          </w:rPr>
          <w:tab/>
        </w:r>
        <w:r>
          <w:rPr>
            <w:noProof/>
            <w:webHidden/>
          </w:rPr>
          <w:fldChar w:fldCharType="begin"/>
        </w:r>
        <w:r>
          <w:rPr>
            <w:noProof/>
            <w:webHidden/>
          </w:rPr>
          <w:instrText xml:space="preserve"> PAGEREF _Toc480374934 \h </w:instrText>
        </w:r>
        <w:r>
          <w:rPr>
            <w:noProof/>
            <w:webHidden/>
          </w:rPr>
        </w:r>
        <w:r>
          <w:rPr>
            <w:noProof/>
            <w:webHidden/>
          </w:rPr>
          <w:fldChar w:fldCharType="separate"/>
        </w:r>
        <w:r>
          <w:rPr>
            <w:noProof/>
            <w:webHidden/>
          </w:rPr>
          <w:t>5</w:t>
        </w:r>
        <w:r>
          <w:rPr>
            <w:noProof/>
            <w:webHidden/>
          </w:rPr>
          <w:fldChar w:fldCharType="end"/>
        </w:r>
      </w:hyperlink>
    </w:p>
    <w:p w14:paraId="1DB3829F"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35" w:history="1">
        <w:r w:rsidRPr="005402C2">
          <w:rPr>
            <w:rStyle w:val="Hyperlink"/>
            <w:noProof/>
          </w:rPr>
          <w:t>Table 5: Classic Calls—Category: Entry Editing</w:t>
        </w:r>
        <w:r>
          <w:rPr>
            <w:noProof/>
            <w:webHidden/>
          </w:rPr>
          <w:tab/>
        </w:r>
        <w:r>
          <w:rPr>
            <w:noProof/>
            <w:webHidden/>
          </w:rPr>
          <w:fldChar w:fldCharType="begin"/>
        </w:r>
        <w:r>
          <w:rPr>
            <w:noProof/>
            <w:webHidden/>
          </w:rPr>
          <w:instrText xml:space="preserve"> PAGEREF _Toc480374935 \h </w:instrText>
        </w:r>
        <w:r>
          <w:rPr>
            <w:noProof/>
            <w:webHidden/>
          </w:rPr>
        </w:r>
        <w:r>
          <w:rPr>
            <w:noProof/>
            <w:webHidden/>
          </w:rPr>
          <w:fldChar w:fldCharType="separate"/>
        </w:r>
        <w:r>
          <w:rPr>
            <w:noProof/>
            <w:webHidden/>
          </w:rPr>
          <w:t>5</w:t>
        </w:r>
        <w:r>
          <w:rPr>
            <w:noProof/>
            <w:webHidden/>
          </w:rPr>
          <w:fldChar w:fldCharType="end"/>
        </w:r>
      </w:hyperlink>
    </w:p>
    <w:p w14:paraId="0AA6C0A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36" w:history="1">
        <w:r w:rsidRPr="005402C2">
          <w:rPr>
            <w:rStyle w:val="Hyperlink"/>
            <w:noProof/>
          </w:rPr>
          <w:t>Table 6: Classic Calls—Category: Prompting/Messages</w:t>
        </w:r>
        <w:r>
          <w:rPr>
            <w:noProof/>
            <w:webHidden/>
          </w:rPr>
          <w:tab/>
        </w:r>
        <w:r>
          <w:rPr>
            <w:noProof/>
            <w:webHidden/>
          </w:rPr>
          <w:fldChar w:fldCharType="begin"/>
        </w:r>
        <w:r>
          <w:rPr>
            <w:noProof/>
            <w:webHidden/>
          </w:rPr>
          <w:instrText xml:space="preserve"> PAGEREF _Toc480374936 \h </w:instrText>
        </w:r>
        <w:r>
          <w:rPr>
            <w:noProof/>
            <w:webHidden/>
          </w:rPr>
        </w:r>
        <w:r>
          <w:rPr>
            <w:noProof/>
            <w:webHidden/>
          </w:rPr>
          <w:fldChar w:fldCharType="separate"/>
        </w:r>
        <w:r>
          <w:rPr>
            <w:noProof/>
            <w:webHidden/>
          </w:rPr>
          <w:t>5</w:t>
        </w:r>
        <w:r>
          <w:rPr>
            <w:noProof/>
            <w:webHidden/>
          </w:rPr>
          <w:fldChar w:fldCharType="end"/>
        </w:r>
      </w:hyperlink>
    </w:p>
    <w:p w14:paraId="3A3913D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37" w:history="1">
        <w:r w:rsidRPr="005402C2">
          <w:rPr>
            <w:rStyle w:val="Hyperlink"/>
            <w:noProof/>
          </w:rPr>
          <w:t>Table 7: Classic Calls—Category: Printing</w:t>
        </w:r>
        <w:r>
          <w:rPr>
            <w:noProof/>
            <w:webHidden/>
          </w:rPr>
          <w:tab/>
        </w:r>
        <w:r>
          <w:rPr>
            <w:noProof/>
            <w:webHidden/>
          </w:rPr>
          <w:fldChar w:fldCharType="begin"/>
        </w:r>
        <w:r>
          <w:rPr>
            <w:noProof/>
            <w:webHidden/>
          </w:rPr>
          <w:instrText xml:space="preserve"> PAGEREF _Toc480374937 \h </w:instrText>
        </w:r>
        <w:r>
          <w:rPr>
            <w:noProof/>
            <w:webHidden/>
          </w:rPr>
        </w:r>
        <w:r>
          <w:rPr>
            <w:noProof/>
            <w:webHidden/>
          </w:rPr>
          <w:fldChar w:fldCharType="separate"/>
        </w:r>
        <w:r>
          <w:rPr>
            <w:noProof/>
            <w:webHidden/>
          </w:rPr>
          <w:t>5</w:t>
        </w:r>
        <w:r>
          <w:rPr>
            <w:noProof/>
            <w:webHidden/>
          </w:rPr>
          <w:fldChar w:fldCharType="end"/>
        </w:r>
      </w:hyperlink>
    </w:p>
    <w:p w14:paraId="3ABBFFA5"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38" w:history="1">
        <w:r w:rsidRPr="005402C2">
          <w:rPr>
            <w:rStyle w:val="Hyperlink"/>
            <w:noProof/>
          </w:rPr>
          <w:t>Table 8: Classic Calls—Category: Templates</w:t>
        </w:r>
        <w:r>
          <w:rPr>
            <w:noProof/>
            <w:webHidden/>
          </w:rPr>
          <w:tab/>
        </w:r>
        <w:r>
          <w:rPr>
            <w:noProof/>
            <w:webHidden/>
          </w:rPr>
          <w:fldChar w:fldCharType="begin"/>
        </w:r>
        <w:r>
          <w:rPr>
            <w:noProof/>
            <w:webHidden/>
          </w:rPr>
          <w:instrText xml:space="preserve"> PAGEREF _Toc480374938 \h </w:instrText>
        </w:r>
        <w:r>
          <w:rPr>
            <w:noProof/>
            <w:webHidden/>
          </w:rPr>
        </w:r>
        <w:r>
          <w:rPr>
            <w:noProof/>
            <w:webHidden/>
          </w:rPr>
          <w:fldChar w:fldCharType="separate"/>
        </w:r>
        <w:r>
          <w:rPr>
            <w:noProof/>
            <w:webHidden/>
          </w:rPr>
          <w:t>6</w:t>
        </w:r>
        <w:r>
          <w:rPr>
            <w:noProof/>
            <w:webHidden/>
          </w:rPr>
          <w:fldChar w:fldCharType="end"/>
        </w:r>
      </w:hyperlink>
    </w:p>
    <w:p w14:paraId="594B282B"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39" w:history="1">
        <w:r w:rsidRPr="005402C2">
          <w:rPr>
            <w:rStyle w:val="Hyperlink"/>
            <w:noProof/>
          </w:rPr>
          <w:t>Table 9: Classic Calls—Category: Cross-references</w:t>
        </w:r>
        <w:r>
          <w:rPr>
            <w:noProof/>
            <w:webHidden/>
          </w:rPr>
          <w:tab/>
        </w:r>
        <w:r>
          <w:rPr>
            <w:noProof/>
            <w:webHidden/>
          </w:rPr>
          <w:fldChar w:fldCharType="begin"/>
        </w:r>
        <w:r>
          <w:rPr>
            <w:noProof/>
            <w:webHidden/>
          </w:rPr>
          <w:instrText xml:space="preserve"> PAGEREF _Toc480374939 \h </w:instrText>
        </w:r>
        <w:r>
          <w:rPr>
            <w:noProof/>
            <w:webHidden/>
          </w:rPr>
        </w:r>
        <w:r>
          <w:rPr>
            <w:noProof/>
            <w:webHidden/>
          </w:rPr>
          <w:fldChar w:fldCharType="separate"/>
        </w:r>
        <w:r>
          <w:rPr>
            <w:noProof/>
            <w:webHidden/>
          </w:rPr>
          <w:t>6</w:t>
        </w:r>
        <w:r>
          <w:rPr>
            <w:noProof/>
            <w:webHidden/>
          </w:rPr>
          <w:fldChar w:fldCharType="end"/>
        </w:r>
      </w:hyperlink>
    </w:p>
    <w:p w14:paraId="3350E18C"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40" w:history="1">
        <w:r w:rsidRPr="005402C2">
          <w:rPr>
            <w:rStyle w:val="Hyperlink"/>
            <w:noProof/>
          </w:rPr>
          <w:t>Table 10: Classic Calls—Category: Date/Time Utilities</w:t>
        </w:r>
        <w:r>
          <w:rPr>
            <w:noProof/>
            <w:webHidden/>
          </w:rPr>
          <w:tab/>
        </w:r>
        <w:r>
          <w:rPr>
            <w:noProof/>
            <w:webHidden/>
          </w:rPr>
          <w:fldChar w:fldCharType="begin"/>
        </w:r>
        <w:r>
          <w:rPr>
            <w:noProof/>
            <w:webHidden/>
          </w:rPr>
          <w:instrText xml:space="preserve"> PAGEREF _Toc480374940 \h </w:instrText>
        </w:r>
        <w:r>
          <w:rPr>
            <w:noProof/>
            <w:webHidden/>
          </w:rPr>
        </w:r>
        <w:r>
          <w:rPr>
            <w:noProof/>
            <w:webHidden/>
          </w:rPr>
          <w:fldChar w:fldCharType="separate"/>
        </w:r>
        <w:r>
          <w:rPr>
            <w:noProof/>
            <w:webHidden/>
          </w:rPr>
          <w:t>7</w:t>
        </w:r>
        <w:r>
          <w:rPr>
            <w:noProof/>
            <w:webHidden/>
          </w:rPr>
          <w:fldChar w:fldCharType="end"/>
        </w:r>
      </w:hyperlink>
    </w:p>
    <w:p w14:paraId="40E98F3A"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41" w:history="1">
        <w:r w:rsidRPr="005402C2">
          <w:rPr>
            <w:rStyle w:val="Hyperlink"/>
            <w:noProof/>
          </w:rPr>
          <w:t>Table 11: Classic Calls—Category: Utilities</w:t>
        </w:r>
        <w:r>
          <w:rPr>
            <w:noProof/>
            <w:webHidden/>
          </w:rPr>
          <w:tab/>
        </w:r>
        <w:r>
          <w:rPr>
            <w:noProof/>
            <w:webHidden/>
          </w:rPr>
          <w:fldChar w:fldCharType="begin"/>
        </w:r>
        <w:r>
          <w:rPr>
            <w:noProof/>
            <w:webHidden/>
          </w:rPr>
          <w:instrText xml:space="preserve"> PAGEREF _Toc480374941 \h </w:instrText>
        </w:r>
        <w:r>
          <w:rPr>
            <w:noProof/>
            <w:webHidden/>
          </w:rPr>
        </w:r>
        <w:r>
          <w:rPr>
            <w:noProof/>
            <w:webHidden/>
          </w:rPr>
          <w:fldChar w:fldCharType="separate"/>
        </w:r>
        <w:r>
          <w:rPr>
            <w:noProof/>
            <w:webHidden/>
          </w:rPr>
          <w:t>7</w:t>
        </w:r>
        <w:r>
          <w:rPr>
            <w:noProof/>
            <w:webHidden/>
          </w:rPr>
          <w:fldChar w:fldCharType="end"/>
        </w:r>
      </w:hyperlink>
    </w:p>
    <w:p w14:paraId="5B2875F7"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42" w:history="1">
        <w:r w:rsidRPr="005402C2">
          <w:rPr>
            <w:rStyle w:val="Hyperlink"/>
            <w:noProof/>
          </w:rPr>
          <w:t>Table 12: Loader—Processing Text Based on Mode</w:t>
        </w:r>
        <w:r>
          <w:rPr>
            <w:noProof/>
            <w:webHidden/>
          </w:rPr>
          <w:tab/>
        </w:r>
        <w:r>
          <w:rPr>
            <w:noProof/>
            <w:webHidden/>
          </w:rPr>
          <w:fldChar w:fldCharType="begin"/>
        </w:r>
        <w:r>
          <w:rPr>
            <w:noProof/>
            <w:webHidden/>
          </w:rPr>
          <w:instrText xml:space="preserve"> PAGEREF _Toc480374942 \h </w:instrText>
        </w:r>
        <w:r>
          <w:rPr>
            <w:noProof/>
            <w:webHidden/>
          </w:rPr>
        </w:r>
        <w:r>
          <w:rPr>
            <w:noProof/>
            <w:webHidden/>
          </w:rPr>
          <w:fldChar w:fldCharType="separate"/>
        </w:r>
        <w:r>
          <w:rPr>
            <w:noProof/>
            <w:webHidden/>
          </w:rPr>
          <w:t>9</w:t>
        </w:r>
        <w:r>
          <w:rPr>
            <w:noProof/>
            <w:webHidden/>
          </w:rPr>
          <w:fldChar w:fldCharType="end"/>
        </w:r>
      </w:hyperlink>
    </w:p>
    <w:p w14:paraId="3A427307"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43" w:history="1">
        <w:r w:rsidRPr="005402C2">
          <w:rPr>
            <w:rStyle w:val="Hyperlink"/>
            <w:noProof/>
          </w:rPr>
          <w:t>Table 13: EN^DIB: User Controlled Editing API</w:t>
        </w:r>
        <w:r>
          <w:rPr>
            <w:noProof/>
            <w:webHidden/>
          </w:rPr>
          <w:tab/>
        </w:r>
        <w:r>
          <w:rPr>
            <w:noProof/>
            <w:webHidden/>
          </w:rPr>
          <w:fldChar w:fldCharType="begin"/>
        </w:r>
        <w:r>
          <w:rPr>
            <w:noProof/>
            <w:webHidden/>
          </w:rPr>
          <w:instrText xml:space="preserve"> PAGEREF _Toc480374943 \h </w:instrText>
        </w:r>
        <w:r>
          <w:rPr>
            <w:noProof/>
            <w:webHidden/>
          </w:rPr>
        </w:r>
        <w:r>
          <w:rPr>
            <w:noProof/>
            <w:webHidden/>
          </w:rPr>
          <w:fldChar w:fldCharType="separate"/>
        </w:r>
        <w:r>
          <w:rPr>
            <w:noProof/>
            <w:webHidden/>
          </w:rPr>
          <w:t>14</w:t>
        </w:r>
        <w:r>
          <w:rPr>
            <w:noProof/>
            <w:webHidden/>
          </w:rPr>
          <w:fldChar w:fldCharType="end"/>
        </w:r>
      </w:hyperlink>
    </w:p>
    <w:p w14:paraId="2243956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44" w:history="1">
        <w:r w:rsidRPr="005402C2">
          <w:rPr>
            <w:rStyle w:val="Hyperlink"/>
            <w:noProof/>
          </w:rPr>
          <w:t>Table 14: IX^DIC—Entry Points Lookups</w:t>
        </w:r>
        <w:r>
          <w:rPr>
            <w:noProof/>
            <w:webHidden/>
          </w:rPr>
          <w:tab/>
        </w:r>
        <w:r>
          <w:rPr>
            <w:noProof/>
            <w:webHidden/>
          </w:rPr>
          <w:fldChar w:fldCharType="begin"/>
        </w:r>
        <w:r>
          <w:rPr>
            <w:noProof/>
            <w:webHidden/>
          </w:rPr>
          <w:instrText xml:space="preserve"> PAGEREF _Toc480374944 \h </w:instrText>
        </w:r>
        <w:r>
          <w:rPr>
            <w:noProof/>
            <w:webHidden/>
          </w:rPr>
        </w:r>
        <w:r>
          <w:rPr>
            <w:noProof/>
            <w:webHidden/>
          </w:rPr>
          <w:fldChar w:fldCharType="separate"/>
        </w:r>
        <w:r>
          <w:rPr>
            <w:noProof/>
            <w:webHidden/>
          </w:rPr>
          <w:t>28</w:t>
        </w:r>
        <w:r>
          <w:rPr>
            <w:noProof/>
            <w:webHidden/>
          </w:rPr>
          <w:fldChar w:fldCharType="end"/>
        </w:r>
      </w:hyperlink>
    </w:p>
    <w:p w14:paraId="15C783A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45" w:history="1">
        <w:r w:rsidRPr="005402C2">
          <w:rPr>
            <w:rStyle w:val="Hyperlink"/>
            <w:noProof/>
          </w:rPr>
          <w:t>Table 15: DIC and DIC1 Entry Point Comparison</w:t>
        </w:r>
        <w:r>
          <w:rPr>
            <w:noProof/>
            <w:webHidden/>
          </w:rPr>
          <w:tab/>
        </w:r>
        <w:r>
          <w:rPr>
            <w:noProof/>
            <w:webHidden/>
          </w:rPr>
          <w:fldChar w:fldCharType="begin"/>
        </w:r>
        <w:r>
          <w:rPr>
            <w:noProof/>
            <w:webHidden/>
          </w:rPr>
          <w:instrText xml:space="preserve"> PAGEREF _Toc480374945 \h </w:instrText>
        </w:r>
        <w:r>
          <w:rPr>
            <w:noProof/>
            <w:webHidden/>
          </w:rPr>
        </w:r>
        <w:r>
          <w:rPr>
            <w:noProof/>
            <w:webHidden/>
          </w:rPr>
          <w:fldChar w:fldCharType="separate"/>
        </w:r>
        <w:r>
          <w:rPr>
            <w:noProof/>
            <w:webHidden/>
          </w:rPr>
          <w:t>32</w:t>
        </w:r>
        <w:r>
          <w:rPr>
            <w:noProof/>
            <w:webHidden/>
          </w:rPr>
          <w:fldChar w:fldCharType="end"/>
        </w:r>
      </w:hyperlink>
    </w:p>
    <w:p w14:paraId="2212ABCF"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46" w:history="1">
        <w:r w:rsidRPr="005402C2">
          <w:rPr>
            <w:rStyle w:val="Hyperlink"/>
            <w:noProof/>
          </w:rPr>
          <w:t>Table 16: ^DIE API—Edit qualifiers: Interactive Syntax</w:t>
        </w:r>
        <w:r>
          <w:rPr>
            <w:noProof/>
            <w:webHidden/>
          </w:rPr>
          <w:tab/>
        </w:r>
        <w:r>
          <w:rPr>
            <w:noProof/>
            <w:webHidden/>
          </w:rPr>
          <w:fldChar w:fldCharType="begin"/>
        </w:r>
        <w:r>
          <w:rPr>
            <w:noProof/>
            <w:webHidden/>
          </w:rPr>
          <w:instrText xml:space="preserve"> PAGEREF _Toc480374946 \h </w:instrText>
        </w:r>
        <w:r>
          <w:rPr>
            <w:noProof/>
            <w:webHidden/>
          </w:rPr>
        </w:r>
        <w:r>
          <w:rPr>
            <w:noProof/>
            <w:webHidden/>
          </w:rPr>
          <w:fldChar w:fldCharType="separate"/>
        </w:r>
        <w:r>
          <w:rPr>
            <w:noProof/>
            <w:webHidden/>
          </w:rPr>
          <w:t>44</w:t>
        </w:r>
        <w:r>
          <w:rPr>
            <w:noProof/>
            <w:webHidden/>
          </w:rPr>
          <w:fldChar w:fldCharType="end"/>
        </w:r>
      </w:hyperlink>
    </w:p>
    <w:p w14:paraId="4155EDA1"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47" w:history="1">
        <w:r w:rsidRPr="005402C2">
          <w:rPr>
            <w:rStyle w:val="Hyperlink"/>
            <w:noProof/>
          </w:rPr>
          <w:t>Table 17: ^DIE API—Y(0) in the Code Set into the DIC(“V”) Variable</w:t>
        </w:r>
        <w:r>
          <w:rPr>
            <w:noProof/>
            <w:webHidden/>
          </w:rPr>
          <w:tab/>
        </w:r>
        <w:r>
          <w:rPr>
            <w:noProof/>
            <w:webHidden/>
          </w:rPr>
          <w:fldChar w:fldCharType="begin"/>
        </w:r>
        <w:r>
          <w:rPr>
            <w:noProof/>
            <w:webHidden/>
          </w:rPr>
          <w:instrText xml:space="preserve"> PAGEREF _Toc480374947 \h </w:instrText>
        </w:r>
        <w:r>
          <w:rPr>
            <w:noProof/>
            <w:webHidden/>
          </w:rPr>
        </w:r>
        <w:r>
          <w:rPr>
            <w:noProof/>
            <w:webHidden/>
          </w:rPr>
          <w:fldChar w:fldCharType="separate"/>
        </w:r>
        <w:r>
          <w:rPr>
            <w:noProof/>
            <w:webHidden/>
          </w:rPr>
          <w:t>46</w:t>
        </w:r>
        <w:r>
          <w:rPr>
            <w:noProof/>
            <w:webHidden/>
          </w:rPr>
          <w:fldChar w:fldCharType="end"/>
        </w:r>
      </w:hyperlink>
    </w:p>
    <w:p w14:paraId="188A13A1"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48" w:history="1">
        <w:r w:rsidRPr="005402C2">
          <w:rPr>
            <w:rStyle w:val="Hyperlink"/>
            <w:noProof/>
          </w:rPr>
          <w:t>Table 18: ^DIE API—DIEFIRE Variable Settings</w:t>
        </w:r>
        <w:r>
          <w:rPr>
            <w:noProof/>
            <w:webHidden/>
          </w:rPr>
          <w:tab/>
        </w:r>
        <w:r>
          <w:rPr>
            <w:noProof/>
            <w:webHidden/>
          </w:rPr>
          <w:fldChar w:fldCharType="begin"/>
        </w:r>
        <w:r>
          <w:rPr>
            <w:noProof/>
            <w:webHidden/>
          </w:rPr>
          <w:instrText xml:space="preserve"> PAGEREF _Toc480374948 \h </w:instrText>
        </w:r>
        <w:r>
          <w:rPr>
            <w:noProof/>
            <w:webHidden/>
          </w:rPr>
        </w:r>
        <w:r>
          <w:rPr>
            <w:noProof/>
            <w:webHidden/>
          </w:rPr>
          <w:fldChar w:fldCharType="separate"/>
        </w:r>
        <w:r>
          <w:rPr>
            <w:noProof/>
            <w:webHidden/>
          </w:rPr>
          <w:t>47</w:t>
        </w:r>
        <w:r>
          <w:rPr>
            <w:noProof/>
            <w:webHidden/>
          </w:rPr>
          <w:fldChar w:fldCharType="end"/>
        </w:r>
      </w:hyperlink>
    </w:p>
    <w:p w14:paraId="041FCEA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49" w:history="1">
        <w:r w:rsidRPr="005402C2">
          <w:rPr>
            <w:rStyle w:val="Hyperlink"/>
            <w:noProof/>
          </w:rPr>
          <w:t>Table 19: ^DIK—Reindexing Quick Reference</w:t>
        </w:r>
        <w:r>
          <w:rPr>
            <w:noProof/>
            <w:webHidden/>
          </w:rPr>
          <w:tab/>
        </w:r>
        <w:r>
          <w:rPr>
            <w:noProof/>
            <w:webHidden/>
          </w:rPr>
          <w:fldChar w:fldCharType="begin"/>
        </w:r>
        <w:r>
          <w:rPr>
            <w:noProof/>
            <w:webHidden/>
          </w:rPr>
          <w:instrText xml:space="preserve"> PAGEREF _Toc480374949 \h </w:instrText>
        </w:r>
        <w:r>
          <w:rPr>
            <w:noProof/>
            <w:webHidden/>
          </w:rPr>
        </w:r>
        <w:r>
          <w:rPr>
            <w:noProof/>
            <w:webHidden/>
          </w:rPr>
          <w:fldChar w:fldCharType="separate"/>
        </w:r>
        <w:r>
          <w:rPr>
            <w:noProof/>
            <w:webHidden/>
          </w:rPr>
          <w:t>49</w:t>
        </w:r>
        <w:r>
          <w:rPr>
            <w:noProof/>
            <w:webHidden/>
          </w:rPr>
          <w:fldChar w:fldCharType="end"/>
        </w:r>
      </w:hyperlink>
    </w:p>
    <w:p w14:paraId="5348656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50" w:history="1">
        <w:r w:rsidRPr="005402C2">
          <w:rPr>
            <w:rStyle w:val="Hyperlink"/>
            <w:noProof/>
          </w:rPr>
          <w:t>Table 20: EN^DIK API—Reindexing Quick Reference</w:t>
        </w:r>
        <w:r>
          <w:rPr>
            <w:noProof/>
            <w:webHidden/>
          </w:rPr>
          <w:tab/>
        </w:r>
        <w:r>
          <w:rPr>
            <w:noProof/>
            <w:webHidden/>
          </w:rPr>
          <w:fldChar w:fldCharType="begin"/>
        </w:r>
        <w:r>
          <w:rPr>
            <w:noProof/>
            <w:webHidden/>
          </w:rPr>
          <w:instrText xml:space="preserve"> PAGEREF _Toc480374950 \h </w:instrText>
        </w:r>
        <w:r>
          <w:rPr>
            <w:noProof/>
            <w:webHidden/>
          </w:rPr>
        </w:r>
        <w:r>
          <w:rPr>
            <w:noProof/>
            <w:webHidden/>
          </w:rPr>
          <w:fldChar w:fldCharType="separate"/>
        </w:r>
        <w:r>
          <w:rPr>
            <w:noProof/>
            <w:webHidden/>
          </w:rPr>
          <w:t>51</w:t>
        </w:r>
        <w:r>
          <w:rPr>
            <w:noProof/>
            <w:webHidden/>
          </w:rPr>
          <w:fldChar w:fldCharType="end"/>
        </w:r>
      </w:hyperlink>
    </w:p>
    <w:p w14:paraId="1B667D0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51" w:history="1">
        <w:r w:rsidRPr="005402C2">
          <w:rPr>
            <w:rStyle w:val="Hyperlink"/>
            <w:noProof/>
          </w:rPr>
          <w:t>Table 21: EN1^DIK API—Reindexing Quick Reference</w:t>
        </w:r>
        <w:r>
          <w:rPr>
            <w:noProof/>
            <w:webHidden/>
          </w:rPr>
          <w:tab/>
        </w:r>
        <w:r>
          <w:rPr>
            <w:noProof/>
            <w:webHidden/>
          </w:rPr>
          <w:fldChar w:fldCharType="begin"/>
        </w:r>
        <w:r>
          <w:rPr>
            <w:noProof/>
            <w:webHidden/>
          </w:rPr>
          <w:instrText xml:space="preserve"> PAGEREF _Toc480374951 \h </w:instrText>
        </w:r>
        <w:r>
          <w:rPr>
            <w:noProof/>
            <w:webHidden/>
          </w:rPr>
        </w:r>
        <w:r>
          <w:rPr>
            <w:noProof/>
            <w:webHidden/>
          </w:rPr>
          <w:fldChar w:fldCharType="separate"/>
        </w:r>
        <w:r>
          <w:rPr>
            <w:noProof/>
            <w:webHidden/>
          </w:rPr>
          <w:t>53</w:t>
        </w:r>
        <w:r>
          <w:rPr>
            <w:noProof/>
            <w:webHidden/>
          </w:rPr>
          <w:fldChar w:fldCharType="end"/>
        </w:r>
      </w:hyperlink>
    </w:p>
    <w:p w14:paraId="45D83FC0"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52" w:history="1">
        <w:r w:rsidRPr="005402C2">
          <w:rPr>
            <w:rStyle w:val="Hyperlink"/>
            <w:noProof/>
          </w:rPr>
          <w:t>Table 22: EN2^DIK API—Reindexing Quick Reference</w:t>
        </w:r>
        <w:r>
          <w:rPr>
            <w:noProof/>
            <w:webHidden/>
          </w:rPr>
          <w:tab/>
        </w:r>
        <w:r>
          <w:rPr>
            <w:noProof/>
            <w:webHidden/>
          </w:rPr>
          <w:fldChar w:fldCharType="begin"/>
        </w:r>
        <w:r>
          <w:rPr>
            <w:noProof/>
            <w:webHidden/>
          </w:rPr>
          <w:instrText xml:space="preserve"> PAGEREF _Toc480374952 \h </w:instrText>
        </w:r>
        <w:r>
          <w:rPr>
            <w:noProof/>
            <w:webHidden/>
          </w:rPr>
        </w:r>
        <w:r>
          <w:rPr>
            <w:noProof/>
            <w:webHidden/>
          </w:rPr>
          <w:fldChar w:fldCharType="separate"/>
        </w:r>
        <w:r>
          <w:rPr>
            <w:noProof/>
            <w:webHidden/>
          </w:rPr>
          <w:t>54</w:t>
        </w:r>
        <w:r>
          <w:rPr>
            <w:noProof/>
            <w:webHidden/>
          </w:rPr>
          <w:fldChar w:fldCharType="end"/>
        </w:r>
      </w:hyperlink>
    </w:p>
    <w:p w14:paraId="14129566"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53" w:history="1">
        <w:r w:rsidRPr="005402C2">
          <w:rPr>
            <w:rStyle w:val="Hyperlink"/>
            <w:noProof/>
          </w:rPr>
          <w:t>Table 23: ENALL^DIK API—Reindexing Quick Reference</w:t>
        </w:r>
        <w:r>
          <w:rPr>
            <w:noProof/>
            <w:webHidden/>
          </w:rPr>
          <w:tab/>
        </w:r>
        <w:r>
          <w:rPr>
            <w:noProof/>
            <w:webHidden/>
          </w:rPr>
          <w:fldChar w:fldCharType="begin"/>
        </w:r>
        <w:r>
          <w:rPr>
            <w:noProof/>
            <w:webHidden/>
          </w:rPr>
          <w:instrText xml:space="preserve"> PAGEREF _Toc480374953 \h </w:instrText>
        </w:r>
        <w:r>
          <w:rPr>
            <w:noProof/>
            <w:webHidden/>
          </w:rPr>
        </w:r>
        <w:r>
          <w:rPr>
            <w:noProof/>
            <w:webHidden/>
          </w:rPr>
          <w:fldChar w:fldCharType="separate"/>
        </w:r>
        <w:r>
          <w:rPr>
            <w:noProof/>
            <w:webHidden/>
          </w:rPr>
          <w:t>55</w:t>
        </w:r>
        <w:r>
          <w:rPr>
            <w:noProof/>
            <w:webHidden/>
          </w:rPr>
          <w:fldChar w:fldCharType="end"/>
        </w:r>
      </w:hyperlink>
    </w:p>
    <w:p w14:paraId="27FA2C11"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54" w:history="1">
        <w:r w:rsidRPr="005402C2">
          <w:rPr>
            <w:rStyle w:val="Hyperlink"/>
            <w:noProof/>
          </w:rPr>
          <w:t>Table 24: ENALL2^DIK API—Reindexing Quick Reference</w:t>
        </w:r>
        <w:r>
          <w:rPr>
            <w:noProof/>
            <w:webHidden/>
          </w:rPr>
          <w:tab/>
        </w:r>
        <w:r>
          <w:rPr>
            <w:noProof/>
            <w:webHidden/>
          </w:rPr>
          <w:fldChar w:fldCharType="begin"/>
        </w:r>
        <w:r>
          <w:rPr>
            <w:noProof/>
            <w:webHidden/>
          </w:rPr>
          <w:instrText xml:space="preserve"> PAGEREF _Toc480374954 \h </w:instrText>
        </w:r>
        <w:r>
          <w:rPr>
            <w:noProof/>
            <w:webHidden/>
          </w:rPr>
        </w:r>
        <w:r>
          <w:rPr>
            <w:noProof/>
            <w:webHidden/>
          </w:rPr>
          <w:fldChar w:fldCharType="separate"/>
        </w:r>
        <w:r>
          <w:rPr>
            <w:noProof/>
            <w:webHidden/>
          </w:rPr>
          <w:t>56</w:t>
        </w:r>
        <w:r>
          <w:rPr>
            <w:noProof/>
            <w:webHidden/>
          </w:rPr>
          <w:fldChar w:fldCharType="end"/>
        </w:r>
      </w:hyperlink>
    </w:p>
    <w:p w14:paraId="437962F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55" w:history="1">
        <w:r w:rsidRPr="005402C2">
          <w:rPr>
            <w:rStyle w:val="Hyperlink"/>
            <w:noProof/>
          </w:rPr>
          <w:t>Table 25: IX^DIK API—Reindexing Quick Reference</w:t>
        </w:r>
        <w:r>
          <w:rPr>
            <w:noProof/>
            <w:webHidden/>
          </w:rPr>
          <w:tab/>
        </w:r>
        <w:r>
          <w:rPr>
            <w:noProof/>
            <w:webHidden/>
          </w:rPr>
          <w:fldChar w:fldCharType="begin"/>
        </w:r>
        <w:r>
          <w:rPr>
            <w:noProof/>
            <w:webHidden/>
          </w:rPr>
          <w:instrText xml:space="preserve"> PAGEREF _Toc480374955 \h </w:instrText>
        </w:r>
        <w:r>
          <w:rPr>
            <w:noProof/>
            <w:webHidden/>
          </w:rPr>
        </w:r>
        <w:r>
          <w:rPr>
            <w:noProof/>
            <w:webHidden/>
          </w:rPr>
          <w:fldChar w:fldCharType="separate"/>
        </w:r>
        <w:r>
          <w:rPr>
            <w:noProof/>
            <w:webHidden/>
          </w:rPr>
          <w:t>58</w:t>
        </w:r>
        <w:r>
          <w:rPr>
            <w:noProof/>
            <w:webHidden/>
          </w:rPr>
          <w:fldChar w:fldCharType="end"/>
        </w:r>
      </w:hyperlink>
    </w:p>
    <w:p w14:paraId="22D76372"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56" w:history="1">
        <w:r w:rsidRPr="005402C2">
          <w:rPr>
            <w:rStyle w:val="Hyperlink"/>
            <w:noProof/>
          </w:rPr>
          <w:t>Table 26: IX1^DIK API—Reindexing Quick Reference</w:t>
        </w:r>
        <w:r>
          <w:rPr>
            <w:noProof/>
            <w:webHidden/>
          </w:rPr>
          <w:tab/>
        </w:r>
        <w:r>
          <w:rPr>
            <w:noProof/>
            <w:webHidden/>
          </w:rPr>
          <w:fldChar w:fldCharType="begin"/>
        </w:r>
        <w:r>
          <w:rPr>
            <w:noProof/>
            <w:webHidden/>
          </w:rPr>
          <w:instrText xml:space="preserve"> PAGEREF _Toc480374956 \h </w:instrText>
        </w:r>
        <w:r>
          <w:rPr>
            <w:noProof/>
            <w:webHidden/>
          </w:rPr>
        </w:r>
        <w:r>
          <w:rPr>
            <w:noProof/>
            <w:webHidden/>
          </w:rPr>
          <w:fldChar w:fldCharType="separate"/>
        </w:r>
        <w:r>
          <w:rPr>
            <w:noProof/>
            <w:webHidden/>
          </w:rPr>
          <w:t>59</w:t>
        </w:r>
        <w:r>
          <w:rPr>
            <w:noProof/>
            <w:webHidden/>
          </w:rPr>
          <w:fldChar w:fldCharType="end"/>
        </w:r>
      </w:hyperlink>
    </w:p>
    <w:p w14:paraId="3C0ED69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57" w:history="1">
        <w:r w:rsidRPr="005402C2">
          <w:rPr>
            <w:rStyle w:val="Hyperlink"/>
            <w:noProof/>
          </w:rPr>
          <w:t>Table 27: IX2^DIK API—Reindexing Quick Reference</w:t>
        </w:r>
        <w:r>
          <w:rPr>
            <w:noProof/>
            <w:webHidden/>
          </w:rPr>
          <w:tab/>
        </w:r>
        <w:r>
          <w:rPr>
            <w:noProof/>
            <w:webHidden/>
          </w:rPr>
          <w:fldChar w:fldCharType="begin"/>
        </w:r>
        <w:r>
          <w:rPr>
            <w:noProof/>
            <w:webHidden/>
          </w:rPr>
          <w:instrText xml:space="preserve"> PAGEREF _Toc480374957 \h </w:instrText>
        </w:r>
        <w:r>
          <w:rPr>
            <w:noProof/>
            <w:webHidden/>
          </w:rPr>
        </w:r>
        <w:r>
          <w:rPr>
            <w:noProof/>
            <w:webHidden/>
          </w:rPr>
          <w:fldChar w:fldCharType="separate"/>
        </w:r>
        <w:r>
          <w:rPr>
            <w:noProof/>
            <w:webHidden/>
          </w:rPr>
          <w:t>60</w:t>
        </w:r>
        <w:r>
          <w:rPr>
            <w:noProof/>
            <w:webHidden/>
          </w:rPr>
          <w:fldChar w:fldCharType="end"/>
        </w:r>
      </w:hyperlink>
    </w:p>
    <w:p w14:paraId="204B5851"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58" w:history="1">
        <w:r w:rsidRPr="005402C2">
          <w:rPr>
            <w:rStyle w:val="Hyperlink"/>
            <w:noProof/>
          </w:rPr>
          <w:t>Table 28: IXALL^DIK API—Reindexing Quick Reference</w:t>
        </w:r>
        <w:r>
          <w:rPr>
            <w:noProof/>
            <w:webHidden/>
          </w:rPr>
          <w:tab/>
        </w:r>
        <w:r>
          <w:rPr>
            <w:noProof/>
            <w:webHidden/>
          </w:rPr>
          <w:fldChar w:fldCharType="begin"/>
        </w:r>
        <w:r>
          <w:rPr>
            <w:noProof/>
            <w:webHidden/>
          </w:rPr>
          <w:instrText xml:space="preserve"> PAGEREF _Toc480374958 \h </w:instrText>
        </w:r>
        <w:r>
          <w:rPr>
            <w:noProof/>
            <w:webHidden/>
          </w:rPr>
        </w:r>
        <w:r>
          <w:rPr>
            <w:noProof/>
            <w:webHidden/>
          </w:rPr>
          <w:fldChar w:fldCharType="separate"/>
        </w:r>
        <w:r>
          <w:rPr>
            <w:noProof/>
            <w:webHidden/>
          </w:rPr>
          <w:t>61</w:t>
        </w:r>
        <w:r>
          <w:rPr>
            <w:noProof/>
            <w:webHidden/>
          </w:rPr>
          <w:fldChar w:fldCharType="end"/>
        </w:r>
      </w:hyperlink>
    </w:p>
    <w:p w14:paraId="0587DFC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59" w:history="1">
        <w:r w:rsidRPr="005402C2">
          <w:rPr>
            <w:rStyle w:val="Hyperlink"/>
            <w:noProof/>
          </w:rPr>
          <w:t>Table 29: IXALL2^DIK API—Reindexing Quick Reference</w:t>
        </w:r>
        <w:r>
          <w:rPr>
            <w:noProof/>
            <w:webHidden/>
          </w:rPr>
          <w:tab/>
        </w:r>
        <w:r>
          <w:rPr>
            <w:noProof/>
            <w:webHidden/>
          </w:rPr>
          <w:fldChar w:fldCharType="begin"/>
        </w:r>
        <w:r>
          <w:rPr>
            <w:noProof/>
            <w:webHidden/>
          </w:rPr>
          <w:instrText xml:space="preserve"> PAGEREF _Toc480374959 \h </w:instrText>
        </w:r>
        <w:r>
          <w:rPr>
            <w:noProof/>
            <w:webHidden/>
          </w:rPr>
        </w:r>
        <w:r>
          <w:rPr>
            <w:noProof/>
            <w:webHidden/>
          </w:rPr>
          <w:fldChar w:fldCharType="separate"/>
        </w:r>
        <w:r>
          <w:rPr>
            <w:noProof/>
            <w:webHidden/>
          </w:rPr>
          <w:t>62</w:t>
        </w:r>
        <w:r>
          <w:rPr>
            <w:noProof/>
            <w:webHidden/>
          </w:rPr>
          <w:fldChar w:fldCharType="end"/>
        </w:r>
      </w:hyperlink>
    </w:p>
    <w:p w14:paraId="48A0087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60" w:history="1">
        <w:r w:rsidRPr="005402C2">
          <w:rPr>
            <w:rStyle w:val="Hyperlink"/>
            <w:noProof/>
          </w:rPr>
          <w:t>Table 30: DIR(0)—Summary</w:t>
        </w:r>
        <w:r>
          <w:rPr>
            <w:noProof/>
            <w:webHidden/>
          </w:rPr>
          <w:tab/>
        </w:r>
        <w:r>
          <w:rPr>
            <w:noProof/>
            <w:webHidden/>
          </w:rPr>
          <w:fldChar w:fldCharType="begin"/>
        </w:r>
        <w:r>
          <w:rPr>
            <w:noProof/>
            <w:webHidden/>
          </w:rPr>
          <w:instrText xml:space="preserve"> PAGEREF _Toc480374960 \h </w:instrText>
        </w:r>
        <w:r>
          <w:rPr>
            <w:noProof/>
            <w:webHidden/>
          </w:rPr>
        </w:r>
        <w:r>
          <w:rPr>
            <w:noProof/>
            <w:webHidden/>
          </w:rPr>
          <w:fldChar w:fldCharType="separate"/>
        </w:r>
        <w:r>
          <w:rPr>
            <w:noProof/>
            <w:webHidden/>
          </w:rPr>
          <w:t>88</w:t>
        </w:r>
        <w:r>
          <w:rPr>
            <w:noProof/>
            <w:webHidden/>
          </w:rPr>
          <w:fldChar w:fldCharType="end"/>
        </w:r>
      </w:hyperlink>
    </w:p>
    <w:p w14:paraId="3E729CA5"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61" w:history="1">
        <w:r w:rsidRPr="005402C2">
          <w:rPr>
            <w:rStyle w:val="Hyperlink"/>
            <w:noProof/>
          </w:rPr>
          <w:t>Table 31: ^DIR: Reader Output Variables (Full Listing)—Y Processed Output</w:t>
        </w:r>
        <w:r>
          <w:rPr>
            <w:noProof/>
            <w:webHidden/>
          </w:rPr>
          <w:tab/>
        </w:r>
        <w:r>
          <w:rPr>
            <w:noProof/>
            <w:webHidden/>
          </w:rPr>
          <w:fldChar w:fldCharType="begin"/>
        </w:r>
        <w:r>
          <w:rPr>
            <w:noProof/>
            <w:webHidden/>
          </w:rPr>
          <w:instrText xml:space="preserve"> PAGEREF _Toc480374961 \h </w:instrText>
        </w:r>
        <w:r>
          <w:rPr>
            <w:noProof/>
            <w:webHidden/>
          </w:rPr>
        </w:r>
        <w:r>
          <w:rPr>
            <w:noProof/>
            <w:webHidden/>
          </w:rPr>
          <w:fldChar w:fldCharType="separate"/>
        </w:r>
        <w:r>
          <w:rPr>
            <w:noProof/>
            <w:webHidden/>
          </w:rPr>
          <w:t>93</w:t>
        </w:r>
        <w:r>
          <w:rPr>
            <w:noProof/>
            <w:webHidden/>
          </w:rPr>
          <w:fldChar w:fldCharType="end"/>
        </w:r>
      </w:hyperlink>
    </w:p>
    <w:p w14:paraId="4DF03BBC"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62" w:history="1">
        <w:r w:rsidRPr="005402C2">
          <w:rPr>
            <w:rStyle w:val="Hyperlink"/>
            <w:noProof/>
          </w:rPr>
          <w:t>Table 32: ^DIR: Reader Output Variables (Full Listing)—Y Values upon Timeout</w:t>
        </w:r>
        <w:r>
          <w:rPr>
            <w:noProof/>
            <w:webHidden/>
          </w:rPr>
          <w:tab/>
        </w:r>
        <w:r>
          <w:rPr>
            <w:noProof/>
            <w:webHidden/>
          </w:rPr>
          <w:fldChar w:fldCharType="begin"/>
        </w:r>
        <w:r>
          <w:rPr>
            <w:noProof/>
            <w:webHidden/>
          </w:rPr>
          <w:instrText xml:space="preserve"> PAGEREF _Toc480374962 \h </w:instrText>
        </w:r>
        <w:r>
          <w:rPr>
            <w:noProof/>
            <w:webHidden/>
          </w:rPr>
        </w:r>
        <w:r>
          <w:rPr>
            <w:noProof/>
            <w:webHidden/>
          </w:rPr>
          <w:fldChar w:fldCharType="separate"/>
        </w:r>
        <w:r>
          <w:rPr>
            <w:noProof/>
            <w:webHidden/>
          </w:rPr>
          <w:t>94</w:t>
        </w:r>
        <w:r>
          <w:rPr>
            <w:noProof/>
            <w:webHidden/>
          </w:rPr>
          <w:fldChar w:fldCharType="end"/>
        </w:r>
      </w:hyperlink>
    </w:p>
    <w:p w14:paraId="14307451"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63" w:history="1">
        <w:r w:rsidRPr="005402C2">
          <w:rPr>
            <w:rStyle w:val="Hyperlink"/>
            <w:noProof/>
          </w:rPr>
          <w:t>Table 33: ^%DT: Internal to External Date—Y2K Changes</w:t>
        </w:r>
        <w:r>
          <w:rPr>
            <w:noProof/>
            <w:webHidden/>
          </w:rPr>
          <w:tab/>
        </w:r>
        <w:r>
          <w:rPr>
            <w:noProof/>
            <w:webHidden/>
          </w:rPr>
          <w:fldChar w:fldCharType="begin"/>
        </w:r>
        <w:r>
          <w:rPr>
            <w:noProof/>
            <w:webHidden/>
          </w:rPr>
          <w:instrText xml:space="preserve"> PAGEREF _Toc480374963 \h </w:instrText>
        </w:r>
        <w:r>
          <w:rPr>
            <w:noProof/>
            <w:webHidden/>
          </w:rPr>
        </w:r>
        <w:r>
          <w:rPr>
            <w:noProof/>
            <w:webHidden/>
          </w:rPr>
          <w:fldChar w:fldCharType="separate"/>
        </w:r>
        <w:r>
          <w:rPr>
            <w:noProof/>
            <w:webHidden/>
          </w:rPr>
          <w:t>112</w:t>
        </w:r>
        <w:r>
          <w:rPr>
            <w:noProof/>
            <w:webHidden/>
          </w:rPr>
          <w:fldChar w:fldCharType="end"/>
        </w:r>
      </w:hyperlink>
    </w:p>
    <w:p w14:paraId="21EAF2D0"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64" w:history="1">
        <w:r w:rsidRPr="005402C2">
          <w:rPr>
            <w:rStyle w:val="Hyperlink"/>
            <w:noProof/>
          </w:rPr>
          <w:t>Table 34: Database Server (DBS) API—Format and Conventions of the Calls—Acceptable vs. Unacceptable Roots</w:t>
        </w:r>
        <w:r>
          <w:rPr>
            <w:noProof/>
            <w:webHidden/>
          </w:rPr>
          <w:tab/>
        </w:r>
        <w:r>
          <w:rPr>
            <w:noProof/>
            <w:webHidden/>
          </w:rPr>
          <w:fldChar w:fldCharType="begin"/>
        </w:r>
        <w:r>
          <w:rPr>
            <w:noProof/>
            <w:webHidden/>
          </w:rPr>
          <w:instrText xml:space="preserve"> PAGEREF _Toc480374964 \h </w:instrText>
        </w:r>
        <w:r>
          <w:rPr>
            <w:noProof/>
            <w:webHidden/>
          </w:rPr>
        </w:r>
        <w:r>
          <w:rPr>
            <w:noProof/>
            <w:webHidden/>
          </w:rPr>
          <w:fldChar w:fldCharType="separate"/>
        </w:r>
        <w:r>
          <w:rPr>
            <w:noProof/>
            <w:webHidden/>
          </w:rPr>
          <w:t>120</w:t>
        </w:r>
        <w:r>
          <w:rPr>
            <w:noProof/>
            <w:webHidden/>
          </w:rPr>
          <w:fldChar w:fldCharType="end"/>
        </w:r>
      </w:hyperlink>
    </w:p>
    <w:p w14:paraId="4D71CF8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65" w:history="1">
        <w:r w:rsidRPr="005402C2">
          <w:rPr>
            <w:rStyle w:val="Hyperlink"/>
            <w:noProof/>
          </w:rPr>
          <w:t>Table 35: IENS: Identify Entries and Subentries—Placeholder Codes</w:t>
        </w:r>
        <w:r>
          <w:rPr>
            <w:noProof/>
            <w:webHidden/>
          </w:rPr>
          <w:tab/>
        </w:r>
        <w:r>
          <w:rPr>
            <w:noProof/>
            <w:webHidden/>
          </w:rPr>
          <w:fldChar w:fldCharType="begin"/>
        </w:r>
        <w:r>
          <w:rPr>
            <w:noProof/>
            <w:webHidden/>
          </w:rPr>
          <w:instrText xml:space="preserve"> PAGEREF _Toc480374965 \h </w:instrText>
        </w:r>
        <w:r>
          <w:rPr>
            <w:noProof/>
            <w:webHidden/>
          </w:rPr>
        </w:r>
        <w:r>
          <w:rPr>
            <w:noProof/>
            <w:webHidden/>
          </w:rPr>
          <w:fldChar w:fldCharType="separate"/>
        </w:r>
        <w:r>
          <w:rPr>
            <w:noProof/>
            <w:webHidden/>
          </w:rPr>
          <w:t>120</w:t>
        </w:r>
        <w:r>
          <w:rPr>
            <w:noProof/>
            <w:webHidden/>
          </w:rPr>
          <w:fldChar w:fldCharType="end"/>
        </w:r>
      </w:hyperlink>
    </w:p>
    <w:p w14:paraId="22346B0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66" w:history="1">
        <w:r w:rsidRPr="005402C2">
          <w:rPr>
            <w:rStyle w:val="Hyperlink"/>
            <w:noProof/>
          </w:rPr>
          <w:t>Table 36: Database Server (DBS) API—Database Server (DNS) Calls Cross-referenced by Category</w:t>
        </w:r>
        <w:r>
          <w:rPr>
            <w:noProof/>
            <w:webHidden/>
          </w:rPr>
          <w:tab/>
        </w:r>
        <w:r>
          <w:rPr>
            <w:noProof/>
            <w:webHidden/>
          </w:rPr>
          <w:fldChar w:fldCharType="begin"/>
        </w:r>
        <w:r>
          <w:rPr>
            <w:noProof/>
            <w:webHidden/>
          </w:rPr>
          <w:instrText xml:space="preserve"> PAGEREF _Toc480374966 \h </w:instrText>
        </w:r>
        <w:r>
          <w:rPr>
            <w:noProof/>
            <w:webHidden/>
          </w:rPr>
        </w:r>
        <w:r>
          <w:rPr>
            <w:noProof/>
            <w:webHidden/>
          </w:rPr>
          <w:fldChar w:fldCharType="separate"/>
        </w:r>
        <w:r>
          <w:rPr>
            <w:noProof/>
            <w:webHidden/>
          </w:rPr>
          <w:t>128</w:t>
        </w:r>
        <w:r>
          <w:rPr>
            <w:noProof/>
            <w:webHidden/>
          </w:rPr>
          <w:fldChar w:fldCharType="end"/>
        </w:r>
      </w:hyperlink>
    </w:p>
    <w:p w14:paraId="4FFBC436"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67" w:history="1">
        <w:r w:rsidRPr="005402C2">
          <w:rPr>
            <w:rStyle w:val="Hyperlink"/>
            <w:noProof/>
          </w:rPr>
          <w:t>Table 37: CREIXN^DDMOD API—Error Codes Returned</w:t>
        </w:r>
        <w:r>
          <w:rPr>
            <w:noProof/>
            <w:webHidden/>
          </w:rPr>
          <w:tab/>
        </w:r>
        <w:r>
          <w:rPr>
            <w:noProof/>
            <w:webHidden/>
          </w:rPr>
          <w:fldChar w:fldCharType="begin"/>
        </w:r>
        <w:r>
          <w:rPr>
            <w:noProof/>
            <w:webHidden/>
          </w:rPr>
          <w:instrText xml:space="preserve"> PAGEREF _Toc480374967 \h </w:instrText>
        </w:r>
        <w:r>
          <w:rPr>
            <w:noProof/>
            <w:webHidden/>
          </w:rPr>
        </w:r>
        <w:r>
          <w:rPr>
            <w:noProof/>
            <w:webHidden/>
          </w:rPr>
          <w:fldChar w:fldCharType="separate"/>
        </w:r>
        <w:r>
          <w:rPr>
            <w:noProof/>
            <w:webHidden/>
          </w:rPr>
          <w:t>140</w:t>
        </w:r>
        <w:r>
          <w:rPr>
            <w:noProof/>
            <w:webHidden/>
          </w:rPr>
          <w:fldChar w:fldCharType="end"/>
        </w:r>
      </w:hyperlink>
    </w:p>
    <w:p w14:paraId="08A33A71"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68" w:history="1">
        <w:r w:rsidRPr="005402C2">
          <w:rPr>
            <w:rStyle w:val="Hyperlink"/>
            <w:noProof/>
          </w:rPr>
          <w:t>Table 38: DELIX^DDMOD API—Error Codes Returned</w:t>
        </w:r>
        <w:r>
          <w:rPr>
            <w:noProof/>
            <w:webHidden/>
          </w:rPr>
          <w:tab/>
        </w:r>
        <w:r>
          <w:rPr>
            <w:noProof/>
            <w:webHidden/>
          </w:rPr>
          <w:fldChar w:fldCharType="begin"/>
        </w:r>
        <w:r>
          <w:rPr>
            <w:noProof/>
            <w:webHidden/>
          </w:rPr>
          <w:instrText xml:space="preserve"> PAGEREF _Toc480374968 \h </w:instrText>
        </w:r>
        <w:r>
          <w:rPr>
            <w:noProof/>
            <w:webHidden/>
          </w:rPr>
        </w:r>
        <w:r>
          <w:rPr>
            <w:noProof/>
            <w:webHidden/>
          </w:rPr>
          <w:fldChar w:fldCharType="separate"/>
        </w:r>
        <w:r>
          <w:rPr>
            <w:noProof/>
            <w:webHidden/>
          </w:rPr>
          <w:t>143</w:t>
        </w:r>
        <w:r>
          <w:rPr>
            <w:noProof/>
            <w:webHidden/>
          </w:rPr>
          <w:fldChar w:fldCharType="end"/>
        </w:r>
      </w:hyperlink>
    </w:p>
    <w:p w14:paraId="7905A6F6"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69" w:history="1">
        <w:r w:rsidRPr="005402C2">
          <w:rPr>
            <w:rStyle w:val="Hyperlink"/>
            <w:noProof/>
          </w:rPr>
          <w:t>Table 39: DELIXN^DDMOD API—Error Codes Returned</w:t>
        </w:r>
        <w:r>
          <w:rPr>
            <w:noProof/>
            <w:webHidden/>
          </w:rPr>
          <w:tab/>
        </w:r>
        <w:r>
          <w:rPr>
            <w:noProof/>
            <w:webHidden/>
          </w:rPr>
          <w:fldChar w:fldCharType="begin"/>
        </w:r>
        <w:r>
          <w:rPr>
            <w:noProof/>
            <w:webHidden/>
          </w:rPr>
          <w:instrText xml:space="preserve"> PAGEREF _Toc480374969 \h </w:instrText>
        </w:r>
        <w:r>
          <w:rPr>
            <w:noProof/>
            <w:webHidden/>
          </w:rPr>
        </w:r>
        <w:r>
          <w:rPr>
            <w:noProof/>
            <w:webHidden/>
          </w:rPr>
          <w:fldChar w:fldCharType="separate"/>
        </w:r>
        <w:r>
          <w:rPr>
            <w:noProof/>
            <w:webHidden/>
          </w:rPr>
          <w:t>146</w:t>
        </w:r>
        <w:r>
          <w:rPr>
            <w:noProof/>
            <w:webHidden/>
          </w:rPr>
          <w:fldChar w:fldCharType="end"/>
        </w:r>
      </w:hyperlink>
    </w:p>
    <w:p w14:paraId="68E3281F"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70" w:history="1">
        <w:r w:rsidRPr="005402C2">
          <w:rPr>
            <w:rStyle w:val="Hyperlink"/>
            <w:noProof/>
          </w:rPr>
          <w:t>Table 40: FILESEC^DDMOD API—Error Codes Returned</w:t>
        </w:r>
        <w:r>
          <w:rPr>
            <w:noProof/>
            <w:webHidden/>
          </w:rPr>
          <w:tab/>
        </w:r>
        <w:r>
          <w:rPr>
            <w:noProof/>
            <w:webHidden/>
          </w:rPr>
          <w:fldChar w:fldCharType="begin"/>
        </w:r>
        <w:r>
          <w:rPr>
            <w:noProof/>
            <w:webHidden/>
          </w:rPr>
          <w:instrText xml:space="preserve"> PAGEREF _Toc480374970 \h </w:instrText>
        </w:r>
        <w:r>
          <w:rPr>
            <w:noProof/>
            <w:webHidden/>
          </w:rPr>
        </w:r>
        <w:r>
          <w:rPr>
            <w:noProof/>
            <w:webHidden/>
          </w:rPr>
          <w:fldChar w:fldCharType="separate"/>
        </w:r>
        <w:r>
          <w:rPr>
            <w:noProof/>
            <w:webHidden/>
          </w:rPr>
          <w:t>148</w:t>
        </w:r>
        <w:r>
          <w:rPr>
            <w:noProof/>
            <w:webHidden/>
          </w:rPr>
          <w:fldChar w:fldCharType="end"/>
        </w:r>
      </w:hyperlink>
    </w:p>
    <w:p w14:paraId="6D8717BB"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71" w:history="1">
        <w:r w:rsidRPr="005402C2">
          <w:rPr>
            <w:rStyle w:val="Hyperlink"/>
            <w:noProof/>
          </w:rPr>
          <w:t>Table 41: BLD^DIALOG API—Output variables returned</w:t>
        </w:r>
        <w:r>
          <w:rPr>
            <w:noProof/>
            <w:webHidden/>
          </w:rPr>
          <w:tab/>
        </w:r>
        <w:r>
          <w:rPr>
            <w:noProof/>
            <w:webHidden/>
          </w:rPr>
          <w:fldChar w:fldCharType="begin"/>
        </w:r>
        <w:r>
          <w:rPr>
            <w:noProof/>
            <w:webHidden/>
          </w:rPr>
          <w:instrText xml:space="preserve"> PAGEREF _Toc480374971 \h </w:instrText>
        </w:r>
        <w:r>
          <w:rPr>
            <w:noProof/>
            <w:webHidden/>
          </w:rPr>
        </w:r>
        <w:r>
          <w:rPr>
            <w:noProof/>
            <w:webHidden/>
          </w:rPr>
          <w:fldChar w:fldCharType="separate"/>
        </w:r>
        <w:r>
          <w:rPr>
            <w:noProof/>
            <w:webHidden/>
          </w:rPr>
          <w:t>149</w:t>
        </w:r>
        <w:r>
          <w:rPr>
            <w:noProof/>
            <w:webHidden/>
          </w:rPr>
          <w:fldChar w:fldCharType="end"/>
        </w:r>
      </w:hyperlink>
    </w:p>
    <w:p w14:paraId="72A66567"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72" w:history="1">
        <w:r w:rsidRPr="005402C2">
          <w:rPr>
            <w:rStyle w:val="Hyperlink"/>
            <w:noProof/>
          </w:rPr>
          <w:t>Table 42: FIND^DIC() API—Variable Pointer Screen: Y(0)</w:t>
        </w:r>
        <w:r>
          <w:rPr>
            <w:noProof/>
            <w:webHidden/>
          </w:rPr>
          <w:tab/>
        </w:r>
        <w:r>
          <w:rPr>
            <w:noProof/>
            <w:webHidden/>
          </w:rPr>
          <w:fldChar w:fldCharType="begin"/>
        </w:r>
        <w:r>
          <w:rPr>
            <w:noProof/>
            <w:webHidden/>
          </w:rPr>
          <w:instrText xml:space="preserve"> PAGEREF _Toc480374972 \h </w:instrText>
        </w:r>
        <w:r>
          <w:rPr>
            <w:noProof/>
            <w:webHidden/>
          </w:rPr>
        </w:r>
        <w:r>
          <w:rPr>
            <w:noProof/>
            <w:webHidden/>
          </w:rPr>
          <w:fldChar w:fldCharType="separate"/>
        </w:r>
        <w:r>
          <w:rPr>
            <w:noProof/>
            <w:webHidden/>
          </w:rPr>
          <w:t>167</w:t>
        </w:r>
        <w:r>
          <w:rPr>
            <w:noProof/>
            <w:webHidden/>
          </w:rPr>
          <w:fldChar w:fldCharType="end"/>
        </w:r>
      </w:hyperlink>
    </w:p>
    <w:p w14:paraId="748D260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73" w:history="1">
        <w:r w:rsidRPr="005402C2">
          <w:rPr>
            <w:rStyle w:val="Hyperlink"/>
            <w:noProof/>
          </w:rPr>
          <w:t>Table 43: FIND^DIC() API—Error Codes Returned</w:t>
        </w:r>
        <w:r>
          <w:rPr>
            <w:noProof/>
            <w:webHidden/>
          </w:rPr>
          <w:tab/>
        </w:r>
        <w:r>
          <w:rPr>
            <w:noProof/>
            <w:webHidden/>
          </w:rPr>
          <w:fldChar w:fldCharType="begin"/>
        </w:r>
        <w:r>
          <w:rPr>
            <w:noProof/>
            <w:webHidden/>
          </w:rPr>
          <w:instrText xml:space="preserve"> PAGEREF _Toc480374973 \h </w:instrText>
        </w:r>
        <w:r>
          <w:rPr>
            <w:noProof/>
            <w:webHidden/>
          </w:rPr>
        </w:r>
        <w:r>
          <w:rPr>
            <w:noProof/>
            <w:webHidden/>
          </w:rPr>
          <w:fldChar w:fldCharType="separate"/>
        </w:r>
        <w:r>
          <w:rPr>
            <w:noProof/>
            <w:webHidden/>
          </w:rPr>
          <w:t>176</w:t>
        </w:r>
        <w:r>
          <w:rPr>
            <w:noProof/>
            <w:webHidden/>
          </w:rPr>
          <w:fldChar w:fldCharType="end"/>
        </w:r>
      </w:hyperlink>
    </w:p>
    <w:p w14:paraId="65F83C32"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74" w:history="1">
        <w:r w:rsidRPr="005402C2">
          <w:rPr>
            <w:rStyle w:val="Hyperlink"/>
            <w:noProof/>
          </w:rPr>
          <w:t>Table 44: $$FIND1^DIC() API—Variable Pointer Screen: Y(0)</w:t>
        </w:r>
        <w:r>
          <w:rPr>
            <w:noProof/>
            <w:webHidden/>
          </w:rPr>
          <w:tab/>
        </w:r>
        <w:r>
          <w:rPr>
            <w:noProof/>
            <w:webHidden/>
          </w:rPr>
          <w:fldChar w:fldCharType="begin"/>
        </w:r>
        <w:r>
          <w:rPr>
            <w:noProof/>
            <w:webHidden/>
          </w:rPr>
          <w:instrText xml:space="preserve"> PAGEREF _Toc480374974 \h </w:instrText>
        </w:r>
        <w:r>
          <w:rPr>
            <w:noProof/>
            <w:webHidden/>
          </w:rPr>
        </w:r>
        <w:r>
          <w:rPr>
            <w:noProof/>
            <w:webHidden/>
          </w:rPr>
          <w:fldChar w:fldCharType="separate"/>
        </w:r>
        <w:r>
          <w:rPr>
            <w:noProof/>
            <w:webHidden/>
          </w:rPr>
          <w:t>185</w:t>
        </w:r>
        <w:r>
          <w:rPr>
            <w:noProof/>
            <w:webHidden/>
          </w:rPr>
          <w:fldChar w:fldCharType="end"/>
        </w:r>
      </w:hyperlink>
    </w:p>
    <w:p w14:paraId="7F2A34C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75" w:history="1">
        <w:r w:rsidRPr="005402C2">
          <w:rPr>
            <w:rStyle w:val="Hyperlink"/>
            <w:noProof/>
          </w:rPr>
          <w:t>Table 45: $$FIND1^DIC() API—Error Codes Returned</w:t>
        </w:r>
        <w:r>
          <w:rPr>
            <w:noProof/>
            <w:webHidden/>
          </w:rPr>
          <w:tab/>
        </w:r>
        <w:r>
          <w:rPr>
            <w:noProof/>
            <w:webHidden/>
          </w:rPr>
          <w:fldChar w:fldCharType="begin"/>
        </w:r>
        <w:r>
          <w:rPr>
            <w:noProof/>
            <w:webHidden/>
          </w:rPr>
          <w:instrText xml:space="preserve"> PAGEREF _Toc480374975 \h </w:instrText>
        </w:r>
        <w:r>
          <w:rPr>
            <w:noProof/>
            <w:webHidden/>
          </w:rPr>
        </w:r>
        <w:r>
          <w:rPr>
            <w:noProof/>
            <w:webHidden/>
          </w:rPr>
          <w:fldChar w:fldCharType="separate"/>
        </w:r>
        <w:r>
          <w:rPr>
            <w:noProof/>
            <w:webHidden/>
          </w:rPr>
          <w:t>188</w:t>
        </w:r>
        <w:r>
          <w:rPr>
            <w:noProof/>
            <w:webHidden/>
          </w:rPr>
          <w:fldChar w:fldCharType="end"/>
        </w:r>
      </w:hyperlink>
    </w:p>
    <w:p w14:paraId="1137EF12"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76" w:history="1">
        <w:r w:rsidRPr="005402C2">
          <w:rPr>
            <w:rStyle w:val="Hyperlink"/>
            <w:noProof/>
          </w:rPr>
          <w:t>Table 46: $$FIND1^DIC() API—Screens Applied</w:t>
        </w:r>
        <w:r>
          <w:rPr>
            <w:noProof/>
            <w:webHidden/>
          </w:rPr>
          <w:tab/>
        </w:r>
        <w:r>
          <w:rPr>
            <w:noProof/>
            <w:webHidden/>
          </w:rPr>
          <w:fldChar w:fldCharType="begin"/>
        </w:r>
        <w:r>
          <w:rPr>
            <w:noProof/>
            <w:webHidden/>
          </w:rPr>
          <w:instrText xml:space="preserve"> PAGEREF _Toc480374976 \h </w:instrText>
        </w:r>
        <w:r>
          <w:rPr>
            <w:noProof/>
            <w:webHidden/>
          </w:rPr>
        </w:r>
        <w:r>
          <w:rPr>
            <w:noProof/>
            <w:webHidden/>
          </w:rPr>
          <w:fldChar w:fldCharType="separate"/>
        </w:r>
        <w:r>
          <w:rPr>
            <w:noProof/>
            <w:webHidden/>
          </w:rPr>
          <w:t>189</w:t>
        </w:r>
        <w:r>
          <w:rPr>
            <w:noProof/>
            <w:webHidden/>
          </w:rPr>
          <w:fldChar w:fldCharType="end"/>
        </w:r>
      </w:hyperlink>
    </w:p>
    <w:p w14:paraId="29DB362B"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77" w:history="1">
        <w:r w:rsidRPr="005402C2">
          <w:rPr>
            <w:rStyle w:val="Hyperlink"/>
            <w:noProof/>
          </w:rPr>
          <w:t>Table 47: LIST^DIC() API—Variable Pointer screen—Y(0)</w:t>
        </w:r>
        <w:r>
          <w:rPr>
            <w:noProof/>
            <w:webHidden/>
          </w:rPr>
          <w:tab/>
        </w:r>
        <w:r>
          <w:rPr>
            <w:noProof/>
            <w:webHidden/>
          </w:rPr>
          <w:fldChar w:fldCharType="begin"/>
        </w:r>
        <w:r>
          <w:rPr>
            <w:noProof/>
            <w:webHidden/>
          </w:rPr>
          <w:instrText xml:space="preserve"> PAGEREF _Toc480374977 \h </w:instrText>
        </w:r>
        <w:r>
          <w:rPr>
            <w:noProof/>
            <w:webHidden/>
          </w:rPr>
        </w:r>
        <w:r>
          <w:rPr>
            <w:noProof/>
            <w:webHidden/>
          </w:rPr>
          <w:fldChar w:fldCharType="separate"/>
        </w:r>
        <w:r>
          <w:rPr>
            <w:noProof/>
            <w:webHidden/>
          </w:rPr>
          <w:t>199</w:t>
        </w:r>
        <w:r>
          <w:rPr>
            <w:noProof/>
            <w:webHidden/>
          </w:rPr>
          <w:fldChar w:fldCharType="end"/>
        </w:r>
      </w:hyperlink>
    </w:p>
    <w:p w14:paraId="59B9E50A"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78" w:history="1">
        <w:r w:rsidRPr="005402C2">
          <w:rPr>
            <w:rStyle w:val="Hyperlink"/>
            <w:noProof/>
          </w:rPr>
          <w:t>Table 48: LIST^DIC() API—Error Codes Returned</w:t>
        </w:r>
        <w:r>
          <w:rPr>
            <w:noProof/>
            <w:webHidden/>
          </w:rPr>
          <w:tab/>
        </w:r>
        <w:r>
          <w:rPr>
            <w:noProof/>
            <w:webHidden/>
          </w:rPr>
          <w:fldChar w:fldCharType="begin"/>
        </w:r>
        <w:r>
          <w:rPr>
            <w:noProof/>
            <w:webHidden/>
          </w:rPr>
          <w:instrText xml:space="preserve"> PAGEREF _Toc480374978 \h </w:instrText>
        </w:r>
        <w:r>
          <w:rPr>
            <w:noProof/>
            <w:webHidden/>
          </w:rPr>
        </w:r>
        <w:r>
          <w:rPr>
            <w:noProof/>
            <w:webHidden/>
          </w:rPr>
          <w:fldChar w:fldCharType="separate"/>
        </w:r>
        <w:r>
          <w:rPr>
            <w:noProof/>
            <w:webHidden/>
          </w:rPr>
          <w:t>208</w:t>
        </w:r>
        <w:r>
          <w:rPr>
            <w:noProof/>
            <w:webHidden/>
          </w:rPr>
          <w:fldChar w:fldCharType="end"/>
        </w:r>
      </w:hyperlink>
    </w:p>
    <w:p w14:paraId="4B948D2B"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79" w:history="1">
        <w:r w:rsidRPr="005402C2">
          <w:rPr>
            <w:rStyle w:val="Hyperlink"/>
            <w:noProof/>
          </w:rPr>
          <w:t>Table 49: FIELD^DID() API—Error Codes Returned</w:t>
        </w:r>
        <w:r>
          <w:rPr>
            <w:noProof/>
            <w:webHidden/>
          </w:rPr>
          <w:tab/>
        </w:r>
        <w:r>
          <w:rPr>
            <w:noProof/>
            <w:webHidden/>
          </w:rPr>
          <w:fldChar w:fldCharType="begin"/>
        </w:r>
        <w:r>
          <w:rPr>
            <w:noProof/>
            <w:webHidden/>
          </w:rPr>
          <w:instrText xml:space="preserve"> PAGEREF _Toc480374979 \h </w:instrText>
        </w:r>
        <w:r>
          <w:rPr>
            <w:noProof/>
            <w:webHidden/>
          </w:rPr>
        </w:r>
        <w:r>
          <w:rPr>
            <w:noProof/>
            <w:webHidden/>
          </w:rPr>
          <w:fldChar w:fldCharType="separate"/>
        </w:r>
        <w:r>
          <w:rPr>
            <w:noProof/>
            <w:webHidden/>
          </w:rPr>
          <w:t>211</w:t>
        </w:r>
        <w:r>
          <w:rPr>
            <w:noProof/>
            <w:webHidden/>
          </w:rPr>
          <w:fldChar w:fldCharType="end"/>
        </w:r>
      </w:hyperlink>
    </w:p>
    <w:p w14:paraId="1CF890FA"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80" w:history="1">
        <w:r w:rsidRPr="005402C2">
          <w:rPr>
            <w:rStyle w:val="Hyperlink"/>
            <w:noProof/>
          </w:rPr>
          <w:t>Table 50: FILE^DID() API—Error Codes Returned</w:t>
        </w:r>
        <w:r>
          <w:rPr>
            <w:noProof/>
            <w:webHidden/>
          </w:rPr>
          <w:tab/>
        </w:r>
        <w:r>
          <w:rPr>
            <w:noProof/>
            <w:webHidden/>
          </w:rPr>
          <w:fldChar w:fldCharType="begin"/>
        </w:r>
        <w:r>
          <w:rPr>
            <w:noProof/>
            <w:webHidden/>
          </w:rPr>
          <w:instrText xml:space="preserve"> PAGEREF _Toc480374980 \h </w:instrText>
        </w:r>
        <w:r>
          <w:rPr>
            <w:noProof/>
            <w:webHidden/>
          </w:rPr>
        </w:r>
        <w:r>
          <w:rPr>
            <w:noProof/>
            <w:webHidden/>
          </w:rPr>
          <w:fldChar w:fldCharType="separate"/>
        </w:r>
        <w:r>
          <w:rPr>
            <w:noProof/>
            <w:webHidden/>
          </w:rPr>
          <w:t>214</w:t>
        </w:r>
        <w:r>
          <w:rPr>
            <w:noProof/>
            <w:webHidden/>
          </w:rPr>
          <w:fldChar w:fldCharType="end"/>
        </w:r>
      </w:hyperlink>
    </w:p>
    <w:p w14:paraId="06DE7EF2"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81" w:history="1">
        <w:r w:rsidRPr="005402C2">
          <w:rPr>
            <w:rStyle w:val="Hyperlink"/>
            <w:noProof/>
          </w:rPr>
          <w:t>Table 51: $$GET1^DID() API—Error Codes Returned</w:t>
        </w:r>
        <w:r>
          <w:rPr>
            <w:noProof/>
            <w:webHidden/>
          </w:rPr>
          <w:tab/>
        </w:r>
        <w:r>
          <w:rPr>
            <w:noProof/>
            <w:webHidden/>
          </w:rPr>
          <w:fldChar w:fldCharType="begin"/>
        </w:r>
        <w:r>
          <w:rPr>
            <w:noProof/>
            <w:webHidden/>
          </w:rPr>
          <w:instrText xml:space="preserve"> PAGEREF _Toc480374981 \h </w:instrText>
        </w:r>
        <w:r>
          <w:rPr>
            <w:noProof/>
            <w:webHidden/>
          </w:rPr>
        </w:r>
        <w:r>
          <w:rPr>
            <w:noProof/>
            <w:webHidden/>
          </w:rPr>
          <w:fldChar w:fldCharType="separate"/>
        </w:r>
        <w:r>
          <w:rPr>
            <w:noProof/>
            <w:webHidden/>
          </w:rPr>
          <w:t>217</w:t>
        </w:r>
        <w:r>
          <w:rPr>
            <w:noProof/>
            <w:webHidden/>
          </w:rPr>
          <w:fldChar w:fldCharType="end"/>
        </w:r>
      </w:hyperlink>
    </w:p>
    <w:p w14:paraId="20B8BF4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82" w:history="1">
        <w:r w:rsidRPr="005402C2">
          <w:rPr>
            <w:rStyle w:val="Hyperlink"/>
            <w:noProof/>
          </w:rPr>
          <w:t>Table 52: CHK^DIE() API—Error Codes Returned</w:t>
        </w:r>
        <w:r>
          <w:rPr>
            <w:noProof/>
            <w:webHidden/>
          </w:rPr>
          <w:tab/>
        </w:r>
        <w:r>
          <w:rPr>
            <w:noProof/>
            <w:webHidden/>
          </w:rPr>
          <w:fldChar w:fldCharType="begin"/>
        </w:r>
        <w:r>
          <w:rPr>
            <w:noProof/>
            <w:webHidden/>
          </w:rPr>
          <w:instrText xml:space="preserve"> PAGEREF _Toc480374982 \h </w:instrText>
        </w:r>
        <w:r>
          <w:rPr>
            <w:noProof/>
            <w:webHidden/>
          </w:rPr>
        </w:r>
        <w:r>
          <w:rPr>
            <w:noProof/>
            <w:webHidden/>
          </w:rPr>
          <w:fldChar w:fldCharType="separate"/>
        </w:r>
        <w:r>
          <w:rPr>
            <w:noProof/>
            <w:webHidden/>
          </w:rPr>
          <w:t>219</w:t>
        </w:r>
        <w:r>
          <w:rPr>
            <w:noProof/>
            <w:webHidden/>
          </w:rPr>
          <w:fldChar w:fldCharType="end"/>
        </w:r>
      </w:hyperlink>
    </w:p>
    <w:p w14:paraId="6A8E53C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83" w:history="1">
        <w:r w:rsidRPr="005402C2">
          <w:rPr>
            <w:rStyle w:val="Hyperlink"/>
            <w:noProof/>
          </w:rPr>
          <w:t>Table 53: FILE^DIE(): Filer—Error Codes Returned</w:t>
        </w:r>
        <w:r>
          <w:rPr>
            <w:noProof/>
            <w:webHidden/>
          </w:rPr>
          <w:tab/>
        </w:r>
        <w:r>
          <w:rPr>
            <w:noProof/>
            <w:webHidden/>
          </w:rPr>
          <w:fldChar w:fldCharType="begin"/>
        </w:r>
        <w:r>
          <w:rPr>
            <w:noProof/>
            <w:webHidden/>
          </w:rPr>
          <w:instrText xml:space="preserve"> PAGEREF _Toc480374983 \h </w:instrText>
        </w:r>
        <w:r>
          <w:rPr>
            <w:noProof/>
            <w:webHidden/>
          </w:rPr>
        </w:r>
        <w:r>
          <w:rPr>
            <w:noProof/>
            <w:webHidden/>
          </w:rPr>
          <w:fldChar w:fldCharType="separate"/>
        </w:r>
        <w:r>
          <w:rPr>
            <w:noProof/>
            <w:webHidden/>
          </w:rPr>
          <w:t>221</w:t>
        </w:r>
        <w:r>
          <w:rPr>
            <w:noProof/>
            <w:webHidden/>
          </w:rPr>
          <w:fldChar w:fldCharType="end"/>
        </w:r>
      </w:hyperlink>
    </w:p>
    <w:p w14:paraId="71306BA7"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84" w:history="1">
        <w:r w:rsidRPr="005402C2">
          <w:rPr>
            <w:rStyle w:val="Hyperlink"/>
            <w:noProof/>
          </w:rPr>
          <w:t>Table 54: HELP^DIE() API—Error Codes Returned</w:t>
        </w:r>
        <w:r>
          <w:rPr>
            <w:noProof/>
            <w:webHidden/>
          </w:rPr>
          <w:tab/>
        </w:r>
        <w:r>
          <w:rPr>
            <w:noProof/>
            <w:webHidden/>
          </w:rPr>
          <w:fldChar w:fldCharType="begin"/>
        </w:r>
        <w:r>
          <w:rPr>
            <w:noProof/>
            <w:webHidden/>
          </w:rPr>
          <w:instrText xml:space="preserve"> PAGEREF _Toc480374984 \h </w:instrText>
        </w:r>
        <w:r>
          <w:rPr>
            <w:noProof/>
            <w:webHidden/>
          </w:rPr>
        </w:r>
        <w:r>
          <w:rPr>
            <w:noProof/>
            <w:webHidden/>
          </w:rPr>
          <w:fldChar w:fldCharType="separate"/>
        </w:r>
        <w:r>
          <w:rPr>
            <w:noProof/>
            <w:webHidden/>
          </w:rPr>
          <w:t>225</w:t>
        </w:r>
        <w:r>
          <w:rPr>
            <w:noProof/>
            <w:webHidden/>
          </w:rPr>
          <w:fldChar w:fldCharType="end"/>
        </w:r>
      </w:hyperlink>
    </w:p>
    <w:p w14:paraId="699EE39F"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85" w:history="1">
        <w:r w:rsidRPr="005402C2">
          <w:rPr>
            <w:rStyle w:val="Hyperlink"/>
            <w:noProof/>
          </w:rPr>
          <w:t>Table 55: $$KEYVAL^DIE() API—Error Codes Returned</w:t>
        </w:r>
        <w:r>
          <w:rPr>
            <w:noProof/>
            <w:webHidden/>
          </w:rPr>
          <w:tab/>
        </w:r>
        <w:r>
          <w:rPr>
            <w:noProof/>
            <w:webHidden/>
          </w:rPr>
          <w:fldChar w:fldCharType="begin"/>
        </w:r>
        <w:r>
          <w:rPr>
            <w:noProof/>
            <w:webHidden/>
          </w:rPr>
          <w:instrText xml:space="preserve"> PAGEREF _Toc480374985 \h </w:instrText>
        </w:r>
        <w:r>
          <w:rPr>
            <w:noProof/>
            <w:webHidden/>
          </w:rPr>
        </w:r>
        <w:r>
          <w:rPr>
            <w:noProof/>
            <w:webHidden/>
          </w:rPr>
          <w:fldChar w:fldCharType="separate"/>
        </w:r>
        <w:r>
          <w:rPr>
            <w:noProof/>
            <w:webHidden/>
          </w:rPr>
          <w:t>226</w:t>
        </w:r>
        <w:r>
          <w:rPr>
            <w:noProof/>
            <w:webHidden/>
          </w:rPr>
          <w:fldChar w:fldCharType="end"/>
        </w:r>
      </w:hyperlink>
    </w:p>
    <w:p w14:paraId="0F8F31A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86" w:history="1">
        <w:r w:rsidRPr="005402C2">
          <w:rPr>
            <w:rStyle w:val="Hyperlink"/>
            <w:noProof/>
          </w:rPr>
          <w:t>Table 56: UPDATE^DIE() API—Error Codes Returned</w:t>
        </w:r>
        <w:r>
          <w:rPr>
            <w:noProof/>
            <w:webHidden/>
          </w:rPr>
          <w:tab/>
        </w:r>
        <w:r>
          <w:rPr>
            <w:noProof/>
            <w:webHidden/>
          </w:rPr>
          <w:fldChar w:fldCharType="begin"/>
        </w:r>
        <w:r>
          <w:rPr>
            <w:noProof/>
            <w:webHidden/>
          </w:rPr>
          <w:instrText xml:space="preserve"> PAGEREF _Toc480374986 \h </w:instrText>
        </w:r>
        <w:r>
          <w:rPr>
            <w:noProof/>
            <w:webHidden/>
          </w:rPr>
        </w:r>
        <w:r>
          <w:rPr>
            <w:noProof/>
            <w:webHidden/>
          </w:rPr>
          <w:fldChar w:fldCharType="separate"/>
        </w:r>
        <w:r>
          <w:rPr>
            <w:noProof/>
            <w:webHidden/>
          </w:rPr>
          <w:t>231</w:t>
        </w:r>
        <w:r>
          <w:rPr>
            <w:noProof/>
            <w:webHidden/>
          </w:rPr>
          <w:fldChar w:fldCharType="end"/>
        </w:r>
      </w:hyperlink>
    </w:p>
    <w:p w14:paraId="0370231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87" w:history="1">
        <w:r w:rsidRPr="005402C2">
          <w:rPr>
            <w:rStyle w:val="Hyperlink"/>
            <w:noProof/>
          </w:rPr>
          <w:t>Table 57: VAL^DIE() API—Error Codes Returned</w:t>
        </w:r>
        <w:r>
          <w:rPr>
            <w:noProof/>
            <w:webHidden/>
          </w:rPr>
          <w:tab/>
        </w:r>
        <w:r>
          <w:rPr>
            <w:noProof/>
            <w:webHidden/>
          </w:rPr>
          <w:fldChar w:fldCharType="begin"/>
        </w:r>
        <w:r>
          <w:rPr>
            <w:noProof/>
            <w:webHidden/>
          </w:rPr>
          <w:instrText xml:space="preserve"> PAGEREF _Toc480374987 \h </w:instrText>
        </w:r>
        <w:r>
          <w:rPr>
            <w:noProof/>
            <w:webHidden/>
          </w:rPr>
        </w:r>
        <w:r>
          <w:rPr>
            <w:noProof/>
            <w:webHidden/>
          </w:rPr>
          <w:fldChar w:fldCharType="separate"/>
        </w:r>
        <w:r>
          <w:rPr>
            <w:noProof/>
            <w:webHidden/>
          </w:rPr>
          <w:t>236</w:t>
        </w:r>
        <w:r>
          <w:rPr>
            <w:noProof/>
            <w:webHidden/>
          </w:rPr>
          <w:fldChar w:fldCharType="end"/>
        </w:r>
      </w:hyperlink>
    </w:p>
    <w:p w14:paraId="7FFFF4C2"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88" w:history="1">
        <w:r w:rsidRPr="005402C2">
          <w:rPr>
            <w:rStyle w:val="Hyperlink"/>
            <w:noProof/>
          </w:rPr>
          <w:t>Table 58: VALS^DIE() API—Error Codes Returned</w:t>
        </w:r>
        <w:r>
          <w:rPr>
            <w:noProof/>
            <w:webHidden/>
          </w:rPr>
          <w:tab/>
        </w:r>
        <w:r>
          <w:rPr>
            <w:noProof/>
            <w:webHidden/>
          </w:rPr>
          <w:fldChar w:fldCharType="begin"/>
        </w:r>
        <w:r>
          <w:rPr>
            <w:noProof/>
            <w:webHidden/>
          </w:rPr>
          <w:instrText xml:space="preserve"> PAGEREF _Toc480374988 \h </w:instrText>
        </w:r>
        <w:r>
          <w:rPr>
            <w:noProof/>
            <w:webHidden/>
          </w:rPr>
        </w:r>
        <w:r>
          <w:rPr>
            <w:noProof/>
            <w:webHidden/>
          </w:rPr>
          <w:fldChar w:fldCharType="separate"/>
        </w:r>
        <w:r>
          <w:rPr>
            <w:noProof/>
            <w:webHidden/>
          </w:rPr>
          <w:t>241</w:t>
        </w:r>
        <w:r>
          <w:rPr>
            <w:noProof/>
            <w:webHidden/>
          </w:rPr>
          <w:fldChar w:fldCharType="end"/>
        </w:r>
      </w:hyperlink>
    </w:p>
    <w:p w14:paraId="195DC5E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89" w:history="1">
        <w:r w:rsidRPr="005402C2">
          <w:rPr>
            <w:rStyle w:val="Hyperlink"/>
            <w:noProof/>
          </w:rPr>
          <w:t>Table 59: WP^DIE() API—Error Codes Returned</w:t>
        </w:r>
        <w:r>
          <w:rPr>
            <w:noProof/>
            <w:webHidden/>
          </w:rPr>
          <w:tab/>
        </w:r>
        <w:r>
          <w:rPr>
            <w:noProof/>
            <w:webHidden/>
          </w:rPr>
          <w:fldChar w:fldCharType="begin"/>
        </w:r>
        <w:r>
          <w:rPr>
            <w:noProof/>
            <w:webHidden/>
          </w:rPr>
          <w:instrText xml:space="preserve"> PAGEREF _Toc480374989 \h </w:instrText>
        </w:r>
        <w:r>
          <w:rPr>
            <w:noProof/>
            <w:webHidden/>
          </w:rPr>
        </w:r>
        <w:r>
          <w:rPr>
            <w:noProof/>
            <w:webHidden/>
          </w:rPr>
          <w:fldChar w:fldCharType="separate"/>
        </w:r>
        <w:r>
          <w:rPr>
            <w:noProof/>
            <w:webHidden/>
          </w:rPr>
          <w:t>243</w:t>
        </w:r>
        <w:r>
          <w:rPr>
            <w:noProof/>
            <w:webHidden/>
          </w:rPr>
          <w:fldChar w:fldCharType="end"/>
        </w:r>
      </w:hyperlink>
    </w:p>
    <w:p w14:paraId="3D7D88A1"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90" w:history="1">
        <w:r w:rsidRPr="005402C2">
          <w:rPr>
            <w:rStyle w:val="Hyperlink"/>
            <w:noProof/>
          </w:rPr>
          <w:t>Table 60: DT^DILF() API—Error Codes Returned</w:t>
        </w:r>
        <w:r>
          <w:rPr>
            <w:noProof/>
            <w:webHidden/>
          </w:rPr>
          <w:tab/>
        </w:r>
        <w:r>
          <w:rPr>
            <w:noProof/>
            <w:webHidden/>
          </w:rPr>
          <w:fldChar w:fldCharType="begin"/>
        </w:r>
        <w:r>
          <w:rPr>
            <w:noProof/>
            <w:webHidden/>
          </w:rPr>
          <w:instrText xml:space="preserve"> PAGEREF _Toc480374990 \h </w:instrText>
        </w:r>
        <w:r>
          <w:rPr>
            <w:noProof/>
            <w:webHidden/>
          </w:rPr>
        </w:r>
        <w:r>
          <w:rPr>
            <w:noProof/>
            <w:webHidden/>
          </w:rPr>
          <w:fldChar w:fldCharType="separate"/>
        </w:r>
        <w:r>
          <w:rPr>
            <w:noProof/>
            <w:webHidden/>
          </w:rPr>
          <w:t>247</w:t>
        </w:r>
        <w:r>
          <w:rPr>
            <w:noProof/>
            <w:webHidden/>
          </w:rPr>
          <w:fldChar w:fldCharType="end"/>
        </w:r>
      </w:hyperlink>
    </w:p>
    <w:p w14:paraId="13EF694C"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91" w:history="1">
        <w:r w:rsidRPr="005402C2">
          <w:rPr>
            <w:rStyle w:val="Hyperlink"/>
            <w:noProof/>
          </w:rPr>
          <w:t>Table 61: FDA^DILF() API—Error Codes Returned</w:t>
        </w:r>
        <w:r>
          <w:rPr>
            <w:noProof/>
            <w:webHidden/>
          </w:rPr>
          <w:tab/>
        </w:r>
        <w:r>
          <w:rPr>
            <w:noProof/>
            <w:webHidden/>
          </w:rPr>
          <w:fldChar w:fldCharType="begin"/>
        </w:r>
        <w:r>
          <w:rPr>
            <w:noProof/>
            <w:webHidden/>
          </w:rPr>
          <w:instrText xml:space="preserve"> PAGEREF _Toc480374991 \h </w:instrText>
        </w:r>
        <w:r>
          <w:rPr>
            <w:noProof/>
            <w:webHidden/>
          </w:rPr>
        </w:r>
        <w:r>
          <w:rPr>
            <w:noProof/>
            <w:webHidden/>
          </w:rPr>
          <w:fldChar w:fldCharType="separate"/>
        </w:r>
        <w:r>
          <w:rPr>
            <w:noProof/>
            <w:webHidden/>
          </w:rPr>
          <w:t>249</w:t>
        </w:r>
        <w:r>
          <w:rPr>
            <w:noProof/>
            <w:webHidden/>
          </w:rPr>
          <w:fldChar w:fldCharType="end"/>
        </w:r>
      </w:hyperlink>
    </w:p>
    <w:p w14:paraId="62A7562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92" w:history="1">
        <w:r w:rsidRPr="005402C2">
          <w:rPr>
            <w:rStyle w:val="Hyperlink"/>
            <w:noProof/>
          </w:rPr>
          <w:t>Table 62: $$HTML^DILF()—Error Codes Returned</w:t>
        </w:r>
        <w:r>
          <w:rPr>
            <w:noProof/>
            <w:webHidden/>
          </w:rPr>
          <w:tab/>
        </w:r>
        <w:r>
          <w:rPr>
            <w:noProof/>
            <w:webHidden/>
          </w:rPr>
          <w:fldChar w:fldCharType="begin"/>
        </w:r>
        <w:r>
          <w:rPr>
            <w:noProof/>
            <w:webHidden/>
          </w:rPr>
          <w:instrText xml:space="preserve"> PAGEREF _Toc480374992 \h </w:instrText>
        </w:r>
        <w:r>
          <w:rPr>
            <w:noProof/>
            <w:webHidden/>
          </w:rPr>
        </w:r>
        <w:r>
          <w:rPr>
            <w:noProof/>
            <w:webHidden/>
          </w:rPr>
          <w:fldChar w:fldCharType="separate"/>
        </w:r>
        <w:r>
          <w:rPr>
            <w:noProof/>
            <w:webHidden/>
          </w:rPr>
          <w:t>250</w:t>
        </w:r>
        <w:r>
          <w:rPr>
            <w:noProof/>
            <w:webHidden/>
          </w:rPr>
          <w:fldChar w:fldCharType="end"/>
        </w:r>
      </w:hyperlink>
    </w:p>
    <w:p w14:paraId="48A13CA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93" w:history="1">
        <w:r w:rsidRPr="005402C2">
          <w:rPr>
            <w:rStyle w:val="Hyperlink"/>
            <w:noProof/>
          </w:rPr>
          <w:t>Table 63: $$EXTERNAL^DILFD() API—Error Codes Returned</w:t>
        </w:r>
        <w:r>
          <w:rPr>
            <w:noProof/>
            <w:webHidden/>
          </w:rPr>
          <w:tab/>
        </w:r>
        <w:r>
          <w:rPr>
            <w:noProof/>
            <w:webHidden/>
          </w:rPr>
          <w:fldChar w:fldCharType="begin"/>
        </w:r>
        <w:r>
          <w:rPr>
            <w:noProof/>
            <w:webHidden/>
          </w:rPr>
          <w:instrText xml:space="preserve"> PAGEREF _Toc480374993 \h </w:instrText>
        </w:r>
        <w:r>
          <w:rPr>
            <w:noProof/>
            <w:webHidden/>
          </w:rPr>
        </w:r>
        <w:r>
          <w:rPr>
            <w:noProof/>
            <w:webHidden/>
          </w:rPr>
          <w:fldChar w:fldCharType="separate"/>
        </w:r>
        <w:r>
          <w:rPr>
            <w:noProof/>
            <w:webHidden/>
          </w:rPr>
          <w:t>256</w:t>
        </w:r>
        <w:r>
          <w:rPr>
            <w:noProof/>
            <w:webHidden/>
          </w:rPr>
          <w:fldChar w:fldCharType="end"/>
        </w:r>
      </w:hyperlink>
    </w:p>
    <w:p w14:paraId="6CA0EA1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94" w:history="1">
        <w:r w:rsidRPr="005402C2">
          <w:rPr>
            <w:rStyle w:val="Hyperlink"/>
            <w:noProof/>
          </w:rPr>
          <w:t>Table 64: $$EXTERNAL^DILFD() API—VA FileMan Data Types</w:t>
        </w:r>
        <w:r>
          <w:rPr>
            <w:noProof/>
            <w:webHidden/>
          </w:rPr>
          <w:tab/>
        </w:r>
        <w:r>
          <w:rPr>
            <w:noProof/>
            <w:webHidden/>
          </w:rPr>
          <w:fldChar w:fldCharType="begin"/>
        </w:r>
        <w:r>
          <w:rPr>
            <w:noProof/>
            <w:webHidden/>
          </w:rPr>
          <w:instrText xml:space="preserve"> PAGEREF _Toc480374994 \h </w:instrText>
        </w:r>
        <w:r>
          <w:rPr>
            <w:noProof/>
            <w:webHidden/>
          </w:rPr>
        </w:r>
        <w:r>
          <w:rPr>
            <w:noProof/>
            <w:webHidden/>
          </w:rPr>
          <w:fldChar w:fldCharType="separate"/>
        </w:r>
        <w:r>
          <w:rPr>
            <w:noProof/>
            <w:webHidden/>
          </w:rPr>
          <w:t>257</w:t>
        </w:r>
        <w:r>
          <w:rPr>
            <w:noProof/>
            <w:webHidden/>
          </w:rPr>
          <w:fldChar w:fldCharType="end"/>
        </w:r>
      </w:hyperlink>
    </w:p>
    <w:p w14:paraId="74419E97"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95" w:history="1">
        <w:r w:rsidRPr="005402C2">
          <w:rPr>
            <w:rStyle w:val="Hyperlink"/>
            <w:noProof/>
          </w:rPr>
          <w:t>Table 65: $$FLDNUM^DILFD() API—Error Codes Returned</w:t>
        </w:r>
        <w:r>
          <w:rPr>
            <w:noProof/>
            <w:webHidden/>
          </w:rPr>
          <w:tab/>
        </w:r>
        <w:r>
          <w:rPr>
            <w:noProof/>
            <w:webHidden/>
          </w:rPr>
          <w:fldChar w:fldCharType="begin"/>
        </w:r>
        <w:r>
          <w:rPr>
            <w:noProof/>
            <w:webHidden/>
          </w:rPr>
          <w:instrText xml:space="preserve"> PAGEREF _Toc480374995 \h </w:instrText>
        </w:r>
        <w:r>
          <w:rPr>
            <w:noProof/>
            <w:webHidden/>
          </w:rPr>
        </w:r>
        <w:r>
          <w:rPr>
            <w:noProof/>
            <w:webHidden/>
          </w:rPr>
          <w:fldChar w:fldCharType="separate"/>
        </w:r>
        <w:r>
          <w:rPr>
            <w:noProof/>
            <w:webHidden/>
          </w:rPr>
          <w:t>258</w:t>
        </w:r>
        <w:r>
          <w:rPr>
            <w:noProof/>
            <w:webHidden/>
          </w:rPr>
          <w:fldChar w:fldCharType="end"/>
        </w:r>
      </w:hyperlink>
    </w:p>
    <w:p w14:paraId="146DFB12"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96" w:history="1">
        <w:r w:rsidRPr="005402C2">
          <w:rPr>
            <w:rStyle w:val="Hyperlink"/>
            <w:noProof/>
          </w:rPr>
          <w:t>Table 66: RECALL^DILFD() API—Error Codes Returned</w:t>
        </w:r>
        <w:r>
          <w:rPr>
            <w:noProof/>
            <w:webHidden/>
          </w:rPr>
          <w:tab/>
        </w:r>
        <w:r>
          <w:rPr>
            <w:noProof/>
            <w:webHidden/>
          </w:rPr>
          <w:fldChar w:fldCharType="begin"/>
        </w:r>
        <w:r>
          <w:rPr>
            <w:noProof/>
            <w:webHidden/>
          </w:rPr>
          <w:instrText xml:space="preserve"> PAGEREF _Toc480374996 \h </w:instrText>
        </w:r>
        <w:r>
          <w:rPr>
            <w:noProof/>
            <w:webHidden/>
          </w:rPr>
        </w:r>
        <w:r>
          <w:rPr>
            <w:noProof/>
            <w:webHidden/>
          </w:rPr>
          <w:fldChar w:fldCharType="separate"/>
        </w:r>
        <w:r>
          <w:rPr>
            <w:noProof/>
            <w:webHidden/>
          </w:rPr>
          <w:t>260</w:t>
        </w:r>
        <w:r>
          <w:rPr>
            <w:noProof/>
            <w:webHidden/>
          </w:rPr>
          <w:fldChar w:fldCharType="end"/>
        </w:r>
      </w:hyperlink>
    </w:p>
    <w:p w14:paraId="5A45B0E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97" w:history="1">
        <w:r w:rsidRPr="005402C2">
          <w:rPr>
            <w:rStyle w:val="Hyperlink"/>
            <w:noProof/>
          </w:rPr>
          <w:t>Table 67: $$ROOT^DILFD() API—Error Codes Returned</w:t>
        </w:r>
        <w:r>
          <w:rPr>
            <w:noProof/>
            <w:webHidden/>
          </w:rPr>
          <w:tab/>
        </w:r>
        <w:r>
          <w:rPr>
            <w:noProof/>
            <w:webHidden/>
          </w:rPr>
          <w:fldChar w:fldCharType="begin"/>
        </w:r>
        <w:r>
          <w:rPr>
            <w:noProof/>
            <w:webHidden/>
          </w:rPr>
          <w:instrText xml:space="preserve"> PAGEREF _Toc480374997 \h </w:instrText>
        </w:r>
        <w:r>
          <w:rPr>
            <w:noProof/>
            <w:webHidden/>
          </w:rPr>
        </w:r>
        <w:r>
          <w:rPr>
            <w:noProof/>
            <w:webHidden/>
          </w:rPr>
          <w:fldChar w:fldCharType="separate"/>
        </w:r>
        <w:r>
          <w:rPr>
            <w:noProof/>
            <w:webHidden/>
          </w:rPr>
          <w:t>261</w:t>
        </w:r>
        <w:r>
          <w:rPr>
            <w:noProof/>
            <w:webHidden/>
          </w:rPr>
          <w:fldChar w:fldCharType="end"/>
        </w:r>
      </w:hyperlink>
    </w:p>
    <w:p w14:paraId="3E9FDC04"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98" w:history="1">
        <w:r w:rsidRPr="005402C2">
          <w:rPr>
            <w:rStyle w:val="Hyperlink"/>
            <w:noProof/>
          </w:rPr>
          <w:t>Table 68: $$GET1^DIQ() API—Error Codes Returned</w:t>
        </w:r>
        <w:r>
          <w:rPr>
            <w:noProof/>
            <w:webHidden/>
          </w:rPr>
          <w:tab/>
        </w:r>
        <w:r>
          <w:rPr>
            <w:noProof/>
            <w:webHidden/>
          </w:rPr>
          <w:fldChar w:fldCharType="begin"/>
        </w:r>
        <w:r>
          <w:rPr>
            <w:noProof/>
            <w:webHidden/>
          </w:rPr>
          <w:instrText xml:space="preserve"> PAGEREF _Toc480374998 \h </w:instrText>
        </w:r>
        <w:r>
          <w:rPr>
            <w:noProof/>
            <w:webHidden/>
          </w:rPr>
        </w:r>
        <w:r>
          <w:rPr>
            <w:noProof/>
            <w:webHidden/>
          </w:rPr>
          <w:fldChar w:fldCharType="separate"/>
        </w:r>
        <w:r>
          <w:rPr>
            <w:noProof/>
            <w:webHidden/>
          </w:rPr>
          <w:t>265</w:t>
        </w:r>
        <w:r>
          <w:rPr>
            <w:noProof/>
            <w:webHidden/>
          </w:rPr>
          <w:fldChar w:fldCharType="end"/>
        </w:r>
      </w:hyperlink>
    </w:p>
    <w:p w14:paraId="15C8605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4999" w:history="1">
        <w:r w:rsidRPr="005402C2">
          <w:rPr>
            <w:rStyle w:val="Hyperlink"/>
            <w:noProof/>
          </w:rPr>
          <w:t>Table 69: GETS^DIQ() API—Error Codes Returned</w:t>
        </w:r>
        <w:r>
          <w:rPr>
            <w:noProof/>
            <w:webHidden/>
          </w:rPr>
          <w:tab/>
        </w:r>
        <w:r>
          <w:rPr>
            <w:noProof/>
            <w:webHidden/>
          </w:rPr>
          <w:fldChar w:fldCharType="begin"/>
        </w:r>
        <w:r>
          <w:rPr>
            <w:noProof/>
            <w:webHidden/>
          </w:rPr>
          <w:instrText xml:space="preserve"> PAGEREF _Toc480374999 \h </w:instrText>
        </w:r>
        <w:r>
          <w:rPr>
            <w:noProof/>
            <w:webHidden/>
          </w:rPr>
        </w:r>
        <w:r>
          <w:rPr>
            <w:noProof/>
            <w:webHidden/>
          </w:rPr>
          <w:fldChar w:fldCharType="separate"/>
        </w:r>
        <w:r>
          <w:rPr>
            <w:noProof/>
            <w:webHidden/>
          </w:rPr>
          <w:t>270</w:t>
        </w:r>
        <w:r>
          <w:rPr>
            <w:noProof/>
            <w:webHidden/>
          </w:rPr>
          <w:fldChar w:fldCharType="end"/>
        </w:r>
      </w:hyperlink>
    </w:p>
    <w:p w14:paraId="4324D01C"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00" w:history="1">
        <w:r w:rsidRPr="005402C2">
          <w:rPr>
            <w:rStyle w:val="Hyperlink"/>
            <w:noProof/>
          </w:rPr>
          <w:t>Table 70: ScreenMan Forms—Variables Available in Repeating Blocks</w:t>
        </w:r>
        <w:r>
          <w:rPr>
            <w:noProof/>
            <w:webHidden/>
          </w:rPr>
          <w:tab/>
        </w:r>
        <w:r>
          <w:rPr>
            <w:noProof/>
            <w:webHidden/>
          </w:rPr>
          <w:fldChar w:fldCharType="begin"/>
        </w:r>
        <w:r>
          <w:rPr>
            <w:noProof/>
            <w:webHidden/>
          </w:rPr>
          <w:instrText xml:space="preserve"> PAGEREF _Toc480375000 \h </w:instrText>
        </w:r>
        <w:r>
          <w:rPr>
            <w:noProof/>
            <w:webHidden/>
          </w:rPr>
        </w:r>
        <w:r>
          <w:rPr>
            <w:noProof/>
            <w:webHidden/>
          </w:rPr>
          <w:fldChar w:fldCharType="separate"/>
        </w:r>
        <w:r>
          <w:rPr>
            <w:noProof/>
            <w:webHidden/>
          </w:rPr>
          <w:t>275</w:t>
        </w:r>
        <w:r>
          <w:rPr>
            <w:noProof/>
            <w:webHidden/>
          </w:rPr>
          <w:fldChar w:fldCharType="end"/>
        </w:r>
      </w:hyperlink>
    </w:p>
    <w:p w14:paraId="7650883A"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01" w:history="1">
        <w:r w:rsidRPr="005402C2">
          <w:rPr>
            <w:rStyle w:val="Hyperlink"/>
            <w:noProof/>
          </w:rPr>
          <w:t>Table 71: ScreenMan Forms—Block Properties that Apply only to Repeating Blocks</w:t>
        </w:r>
        <w:r>
          <w:rPr>
            <w:noProof/>
            <w:webHidden/>
          </w:rPr>
          <w:tab/>
        </w:r>
        <w:r>
          <w:rPr>
            <w:noProof/>
            <w:webHidden/>
          </w:rPr>
          <w:fldChar w:fldCharType="begin"/>
        </w:r>
        <w:r>
          <w:rPr>
            <w:noProof/>
            <w:webHidden/>
          </w:rPr>
          <w:instrText xml:space="preserve"> PAGEREF _Toc480375001 \h </w:instrText>
        </w:r>
        <w:r>
          <w:rPr>
            <w:noProof/>
            <w:webHidden/>
          </w:rPr>
        </w:r>
        <w:r>
          <w:rPr>
            <w:noProof/>
            <w:webHidden/>
          </w:rPr>
          <w:fldChar w:fldCharType="separate"/>
        </w:r>
        <w:r>
          <w:rPr>
            <w:noProof/>
            <w:webHidden/>
          </w:rPr>
          <w:t>276</w:t>
        </w:r>
        <w:r>
          <w:rPr>
            <w:noProof/>
            <w:webHidden/>
          </w:rPr>
          <w:fldChar w:fldCharType="end"/>
        </w:r>
      </w:hyperlink>
    </w:p>
    <w:p w14:paraId="0A8712E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02" w:history="1">
        <w:r w:rsidRPr="005402C2">
          <w:rPr>
            <w:rStyle w:val="Hyperlink"/>
            <w:noProof/>
          </w:rPr>
          <w:t>Table 72: ScreenMan Forms—Properties of Form-Only Fields</w:t>
        </w:r>
        <w:r>
          <w:rPr>
            <w:noProof/>
            <w:webHidden/>
          </w:rPr>
          <w:tab/>
        </w:r>
        <w:r>
          <w:rPr>
            <w:noProof/>
            <w:webHidden/>
          </w:rPr>
          <w:fldChar w:fldCharType="begin"/>
        </w:r>
        <w:r>
          <w:rPr>
            <w:noProof/>
            <w:webHidden/>
          </w:rPr>
          <w:instrText xml:space="preserve"> PAGEREF _Toc480375002 \h </w:instrText>
        </w:r>
        <w:r>
          <w:rPr>
            <w:noProof/>
            <w:webHidden/>
          </w:rPr>
        </w:r>
        <w:r>
          <w:rPr>
            <w:noProof/>
            <w:webHidden/>
          </w:rPr>
          <w:fldChar w:fldCharType="separate"/>
        </w:r>
        <w:r>
          <w:rPr>
            <w:noProof/>
            <w:webHidden/>
          </w:rPr>
          <w:t>277</w:t>
        </w:r>
        <w:r>
          <w:rPr>
            <w:noProof/>
            <w:webHidden/>
          </w:rPr>
          <w:fldChar w:fldCharType="end"/>
        </w:r>
      </w:hyperlink>
    </w:p>
    <w:p w14:paraId="7AED0F17"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03" w:history="1">
        <w:r w:rsidRPr="005402C2">
          <w:rPr>
            <w:rStyle w:val="Hyperlink"/>
            <w:noProof/>
          </w:rPr>
          <w:t>Table 73: ScreenMan Forms—Valid Formats for DD Fields</w:t>
        </w:r>
        <w:r>
          <w:rPr>
            <w:noProof/>
            <w:webHidden/>
          </w:rPr>
          <w:tab/>
        </w:r>
        <w:r>
          <w:rPr>
            <w:noProof/>
            <w:webHidden/>
          </w:rPr>
          <w:fldChar w:fldCharType="begin"/>
        </w:r>
        <w:r>
          <w:rPr>
            <w:noProof/>
            <w:webHidden/>
          </w:rPr>
          <w:instrText xml:space="preserve"> PAGEREF _Toc480375003 \h </w:instrText>
        </w:r>
        <w:r>
          <w:rPr>
            <w:noProof/>
            <w:webHidden/>
          </w:rPr>
        </w:r>
        <w:r>
          <w:rPr>
            <w:noProof/>
            <w:webHidden/>
          </w:rPr>
          <w:fldChar w:fldCharType="separate"/>
        </w:r>
        <w:r>
          <w:rPr>
            <w:noProof/>
            <w:webHidden/>
          </w:rPr>
          <w:t>279</w:t>
        </w:r>
        <w:r>
          <w:rPr>
            <w:noProof/>
            <w:webHidden/>
          </w:rPr>
          <w:fldChar w:fldCharType="end"/>
        </w:r>
      </w:hyperlink>
    </w:p>
    <w:p w14:paraId="7368EA20"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04" w:history="1">
        <w:r w:rsidRPr="005402C2">
          <w:rPr>
            <w:rStyle w:val="Hyperlink"/>
            <w:noProof/>
          </w:rPr>
          <w:t>Table 74: ScreenMan Forms—Valid Formats for Form Only Fields</w:t>
        </w:r>
        <w:r>
          <w:rPr>
            <w:noProof/>
            <w:webHidden/>
          </w:rPr>
          <w:tab/>
        </w:r>
        <w:r>
          <w:rPr>
            <w:noProof/>
            <w:webHidden/>
          </w:rPr>
          <w:fldChar w:fldCharType="begin"/>
        </w:r>
        <w:r>
          <w:rPr>
            <w:noProof/>
            <w:webHidden/>
          </w:rPr>
          <w:instrText xml:space="preserve"> PAGEREF _Toc480375004 \h </w:instrText>
        </w:r>
        <w:r>
          <w:rPr>
            <w:noProof/>
            <w:webHidden/>
          </w:rPr>
        </w:r>
        <w:r>
          <w:rPr>
            <w:noProof/>
            <w:webHidden/>
          </w:rPr>
          <w:fldChar w:fldCharType="separate"/>
        </w:r>
        <w:r>
          <w:rPr>
            <w:noProof/>
            <w:webHidden/>
          </w:rPr>
          <w:t>280</w:t>
        </w:r>
        <w:r>
          <w:rPr>
            <w:noProof/>
            <w:webHidden/>
          </w:rPr>
          <w:fldChar w:fldCharType="end"/>
        </w:r>
      </w:hyperlink>
    </w:p>
    <w:p w14:paraId="1AEAC8BC"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05" w:history="1">
        <w:r w:rsidRPr="005402C2">
          <w:rPr>
            <w:rStyle w:val="Hyperlink"/>
            <w:noProof/>
          </w:rPr>
          <w:t>Table 75: ScreenMan Forms—Syntax for Computed Expression Atom that References a DD Field</w:t>
        </w:r>
        <w:r>
          <w:rPr>
            <w:noProof/>
            <w:webHidden/>
          </w:rPr>
          <w:tab/>
        </w:r>
        <w:r>
          <w:rPr>
            <w:noProof/>
            <w:webHidden/>
          </w:rPr>
          <w:fldChar w:fldCharType="begin"/>
        </w:r>
        <w:r>
          <w:rPr>
            <w:noProof/>
            <w:webHidden/>
          </w:rPr>
          <w:instrText xml:space="preserve"> PAGEREF _Toc480375005 \h </w:instrText>
        </w:r>
        <w:r>
          <w:rPr>
            <w:noProof/>
            <w:webHidden/>
          </w:rPr>
        </w:r>
        <w:r>
          <w:rPr>
            <w:noProof/>
            <w:webHidden/>
          </w:rPr>
          <w:fldChar w:fldCharType="separate"/>
        </w:r>
        <w:r>
          <w:rPr>
            <w:noProof/>
            <w:webHidden/>
          </w:rPr>
          <w:t>281</w:t>
        </w:r>
        <w:r>
          <w:rPr>
            <w:noProof/>
            <w:webHidden/>
          </w:rPr>
          <w:fldChar w:fldCharType="end"/>
        </w:r>
      </w:hyperlink>
    </w:p>
    <w:p w14:paraId="3C23988F"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06" w:history="1">
        <w:r w:rsidRPr="005402C2">
          <w:rPr>
            <w:rStyle w:val="Hyperlink"/>
            <w:noProof/>
          </w:rPr>
          <w:t>Table 76: ScreenMan Forms—Syntax for Computed Expression Atom that References a Form Only Field</w:t>
        </w:r>
        <w:r>
          <w:rPr>
            <w:noProof/>
            <w:webHidden/>
          </w:rPr>
          <w:tab/>
        </w:r>
        <w:r>
          <w:rPr>
            <w:noProof/>
            <w:webHidden/>
          </w:rPr>
          <w:fldChar w:fldCharType="begin"/>
        </w:r>
        <w:r>
          <w:rPr>
            <w:noProof/>
            <w:webHidden/>
          </w:rPr>
          <w:instrText xml:space="preserve"> PAGEREF _Toc480375006 \h </w:instrText>
        </w:r>
        <w:r>
          <w:rPr>
            <w:noProof/>
            <w:webHidden/>
          </w:rPr>
        </w:r>
        <w:r>
          <w:rPr>
            <w:noProof/>
            <w:webHidden/>
          </w:rPr>
          <w:fldChar w:fldCharType="separate"/>
        </w:r>
        <w:r>
          <w:rPr>
            <w:noProof/>
            <w:webHidden/>
          </w:rPr>
          <w:t>282</w:t>
        </w:r>
        <w:r>
          <w:rPr>
            <w:noProof/>
            <w:webHidden/>
          </w:rPr>
          <w:fldChar w:fldCharType="end"/>
        </w:r>
      </w:hyperlink>
    </w:p>
    <w:p w14:paraId="3CA06BA2"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07" w:history="1">
        <w:r w:rsidRPr="005402C2">
          <w:rPr>
            <w:rStyle w:val="Hyperlink"/>
            <w:noProof/>
          </w:rPr>
          <w:t>Table 77: ScreenMan Forms—Assumptions when Pieces of DDSBR are Null</w:t>
        </w:r>
        <w:r>
          <w:rPr>
            <w:noProof/>
            <w:webHidden/>
          </w:rPr>
          <w:tab/>
        </w:r>
        <w:r>
          <w:rPr>
            <w:noProof/>
            <w:webHidden/>
          </w:rPr>
          <w:fldChar w:fldCharType="begin"/>
        </w:r>
        <w:r>
          <w:rPr>
            <w:noProof/>
            <w:webHidden/>
          </w:rPr>
          <w:instrText xml:space="preserve"> PAGEREF _Toc480375007 \h </w:instrText>
        </w:r>
        <w:r>
          <w:rPr>
            <w:noProof/>
            <w:webHidden/>
          </w:rPr>
        </w:r>
        <w:r>
          <w:rPr>
            <w:noProof/>
            <w:webHidden/>
          </w:rPr>
          <w:fldChar w:fldCharType="separate"/>
        </w:r>
        <w:r>
          <w:rPr>
            <w:noProof/>
            <w:webHidden/>
          </w:rPr>
          <w:t>284</w:t>
        </w:r>
        <w:r>
          <w:rPr>
            <w:noProof/>
            <w:webHidden/>
          </w:rPr>
          <w:fldChar w:fldCharType="end"/>
        </w:r>
      </w:hyperlink>
    </w:p>
    <w:p w14:paraId="714DFCD7"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08" w:history="1">
        <w:r w:rsidRPr="005402C2">
          <w:rPr>
            <w:rStyle w:val="Hyperlink"/>
            <w:noProof/>
          </w:rPr>
          <w:t>Table 78: ScreenMan Forms—Form Properties</w:t>
        </w:r>
        <w:r>
          <w:rPr>
            <w:noProof/>
            <w:webHidden/>
          </w:rPr>
          <w:tab/>
        </w:r>
        <w:r>
          <w:rPr>
            <w:noProof/>
            <w:webHidden/>
          </w:rPr>
          <w:fldChar w:fldCharType="begin"/>
        </w:r>
        <w:r>
          <w:rPr>
            <w:noProof/>
            <w:webHidden/>
          </w:rPr>
          <w:instrText xml:space="preserve"> PAGEREF _Toc480375008 \h </w:instrText>
        </w:r>
        <w:r>
          <w:rPr>
            <w:noProof/>
            <w:webHidden/>
          </w:rPr>
        </w:r>
        <w:r>
          <w:rPr>
            <w:noProof/>
            <w:webHidden/>
          </w:rPr>
          <w:fldChar w:fldCharType="separate"/>
        </w:r>
        <w:r>
          <w:rPr>
            <w:noProof/>
            <w:webHidden/>
          </w:rPr>
          <w:t>285</w:t>
        </w:r>
        <w:r>
          <w:rPr>
            <w:noProof/>
            <w:webHidden/>
          </w:rPr>
          <w:fldChar w:fldCharType="end"/>
        </w:r>
      </w:hyperlink>
    </w:p>
    <w:p w14:paraId="57E9BFE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09" w:history="1">
        <w:r w:rsidRPr="005402C2">
          <w:rPr>
            <w:rStyle w:val="Hyperlink"/>
            <w:noProof/>
          </w:rPr>
          <w:t>Table 79: ScreenMan Forms—Page Properties</w:t>
        </w:r>
        <w:r>
          <w:rPr>
            <w:noProof/>
            <w:webHidden/>
          </w:rPr>
          <w:tab/>
        </w:r>
        <w:r>
          <w:rPr>
            <w:noProof/>
            <w:webHidden/>
          </w:rPr>
          <w:fldChar w:fldCharType="begin"/>
        </w:r>
        <w:r>
          <w:rPr>
            <w:noProof/>
            <w:webHidden/>
          </w:rPr>
          <w:instrText xml:space="preserve"> PAGEREF _Toc480375009 \h </w:instrText>
        </w:r>
        <w:r>
          <w:rPr>
            <w:noProof/>
            <w:webHidden/>
          </w:rPr>
        </w:r>
        <w:r>
          <w:rPr>
            <w:noProof/>
            <w:webHidden/>
          </w:rPr>
          <w:fldChar w:fldCharType="separate"/>
        </w:r>
        <w:r>
          <w:rPr>
            <w:noProof/>
            <w:webHidden/>
          </w:rPr>
          <w:t>286</w:t>
        </w:r>
        <w:r>
          <w:rPr>
            <w:noProof/>
            <w:webHidden/>
          </w:rPr>
          <w:fldChar w:fldCharType="end"/>
        </w:r>
      </w:hyperlink>
    </w:p>
    <w:p w14:paraId="3D734400"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10" w:history="1">
        <w:r w:rsidRPr="005402C2">
          <w:rPr>
            <w:rStyle w:val="Hyperlink"/>
            <w:noProof/>
          </w:rPr>
          <w:t>Table 80: ScreenMan Forms—Block Properties: FORM File</w:t>
        </w:r>
        <w:r>
          <w:rPr>
            <w:noProof/>
            <w:webHidden/>
          </w:rPr>
          <w:tab/>
        </w:r>
        <w:r>
          <w:rPr>
            <w:noProof/>
            <w:webHidden/>
          </w:rPr>
          <w:fldChar w:fldCharType="begin"/>
        </w:r>
        <w:r>
          <w:rPr>
            <w:noProof/>
            <w:webHidden/>
          </w:rPr>
          <w:instrText xml:space="preserve"> PAGEREF _Toc480375010 \h </w:instrText>
        </w:r>
        <w:r>
          <w:rPr>
            <w:noProof/>
            <w:webHidden/>
          </w:rPr>
        </w:r>
        <w:r>
          <w:rPr>
            <w:noProof/>
            <w:webHidden/>
          </w:rPr>
          <w:fldChar w:fldCharType="separate"/>
        </w:r>
        <w:r>
          <w:rPr>
            <w:noProof/>
            <w:webHidden/>
          </w:rPr>
          <w:t>288</w:t>
        </w:r>
        <w:r>
          <w:rPr>
            <w:noProof/>
            <w:webHidden/>
          </w:rPr>
          <w:fldChar w:fldCharType="end"/>
        </w:r>
      </w:hyperlink>
    </w:p>
    <w:p w14:paraId="0A049A5B"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11" w:history="1">
        <w:r w:rsidRPr="005402C2">
          <w:rPr>
            <w:rStyle w:val="Hyperlink"/>
            <w:noProof/>
          </w:rPr>
          <w:t>Table 81: ScreenMan Forms—Block Properties: BLOCK File</w:t>
        </w:r>
        <w:r>
          <w:rPr>
            <w:noProof/>
            <w:webHidden/>
          </w:rPr>
          <w:tab/>
        </w:r>
        <w:r>
          <w:rPr>
            <w:noProof/>
            <w:webHidden/>
          </w:rPr>
          <w:fldChar w:fldCharType="begin"/>
        </w:r>
        <w:r>
          <w:rPr>
            <w:noProof/>
            <w:webHidden/>
          </w:rPr>
          <w:instrText xml:space="preserve"> PAGEREF _Toc480375011 \h </w:instrText>
        </w:r>
        <w:r>
          <w:rPr>
            <w:noProof/>
            <w:webHidden/>
          </w:rPr>
        </w:r>
        <w:r>
          <w:rPr>
            <w:noProof/>
            <w:webHidden/>
          </w:rPr>
          <w:fldChar w:fldCharType="separate"/>
        </w:r>
        <w:r>
          <w:rPr>
            <w:noProof/>
            <w:webHidden/>
          </w:rPr>
          <w:t>289</w:t>
        </w:r>
        <w:r>
          <w:rPr>
            <w:noProof/>
            <w:webHidden/>
          </w:rPr>
          <w:fldChar w:fldCharType="end"/>
        </w:r>
      </w:hyperlink>
    </w:p>
    <w:p w14:paraId="6DA24D2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12" w:history="1">
        <w:r w:rsidRPr="005402C2">
          <w:rPr>
            <w:rStyle w:val="Hyperlink"/>
            <w:noProof/>
          </w:rPr>
          <w:t>Table 82: ScreenMan Forms—Field Properties</w:t>
        </w:r>
        <w:r>
          <w:rPr>
            <w:noProof/>
            <w:webHidden/>
          </w:rPr>
          <w:tab/>
        </w:r>
        <w:r>
          <w:rPr>
            <w:noProof/>
            <w:webHidden/>
          </w:rPr>
          <w:fldChar w:fldCharType="begin"/>
        </w:r>
        <w:r>
          <w:rPr>
            <w:noProof/>
            <w:webHidden/>
          </w:rPr>
          <w:instrText xml:space="preserve"> PAGEREF _Toc480375012 \h </w:instrText>
        </w:r>
        <w:r>
          <w:rPr>
            <w:noProof/>
            <w:webHidden/>
          </w:rPr>
        </w:r>
        <w:r>
          <w:rPr>
            <w:noProof/>
            <w:webHidden/>
          </w:rPr>
          <w:fldChar w:fldCharType="separate"/>
        </w:r>
        <w:r>
          <w:rPr>
            <w:noProof/>
            <w:webHidden/>
          </w:rPr>
          <w:t>290</w:t>
        </w:r>
        <w:r>
          <w:rPr>
            <w:noProof/>
            <w:webHidden/>
          </w:rPr>
          <w:fldChar w:fldCharType="end"/>
        </w:r>
      </w:hyperlink>
    </w:p>
    <w:p w14:paraId="0677B96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13" w:history="1">
        <w:r w:rsidRPr="005402C2">
          <w:rPr>
            <w:rStyle w:val="Hyperlink"/>
            <w:noProof/>
          </w:rPr>
          <w:t>Table 83: ScreenMan Forms—Valid Default Values for Multiple Fields</w:t>
        </w:r>
        <w:r>
          <w:rPr>
            <w:noProof/>
            <w:webHidden/>
          </w:rPr>
          <w:tab/>
        </w:r>
        <w:r>
          <w:rPr>
            <w:noProof/>
            <w:webHidden/>
          </w:rPr>
          <w:fldChar w:fldCharType="begin"/>
        </w:r>
        <w:r>
          <w:rPr>
            <w:noProof/>
            <w:webHidden/>
          </w:rPr>
          <w:instrText xml:space="preserve"> PAGEREF _Toc480375013 \h </w:instrText>
        </w:r>
        <w:r>
          <w:rPr>
            <w:noProof/>
            <w:webHidden/>
          </w:rPr>
        </w:r>
        <w:r>
          <w:rPr>
            <w:noProof/>
            <w:webHidden/>
          </w:rPr>
          <w:fldChar w:fldCharType="separate"/>
        </w:r>
        <w:r>
          <w:rPr>
            <w:noProof/>
            <w:webHidden/>
          </w:rPr>
          <w:t>291</w:t>
        </w:r>
        <w:r>
          <w:rPr>
            <w:noProof/>
            <w:webHidden/>
          </w:rPr>
          <w:fldChar w:fldCharType="end"/>
        </w:r>
      </w:hyperlink>
    </w:p>
    <w:p w14:paraId="3A114AA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14" w:history="1">
        <w:r w:rsidRPr="005402C2">
          <w:rPr>
            <w:rStyle w:val="Hyperlink"/>
            <w:noProof/>
          </w:rPr>
          <w:t>Table 84: ScreenMan Forms—Descriptions of Field-level Pre and Post Actions</w:t>
        </w:r>
        <w:r>
          <w:rPr>
            <w:noProof/>
            <w:webHidden/>
          </w:rPr>
          <w:tab/>
        </w:r>
        <w:r>
          <w:rPr>
            <w:noProof/>
            <w:webHidden/>
          </w:rPr>
          <w:fldChar w:fldCharType="begin"/>
        </w:r>
        <w:r>
          <w:rPr>
            <w:noProof/>
            <w:webHidden/>
          </w:rPr>
          <w:instrText xml:space="preserve"> PAGEREF _Toc480375014 \h </w:instrText>
        </w:r>
        <w:r>
          <w:rPr>
            <w:noProof/>
            <w:webHidden/>
          </w:rPr>
        </w:r>
        <w:r>
          <w:rPr>
            <w:noProof/>
            <w:webHidden/>
          </w:rPr>
          <w:fldChar w:fldCharType="separate"/>
        </w:r>
        <w:r>
          <w:rPr>
            <w:noProof/>
            <w:webHidden/>
          </w:rPr>
          <w:t>294</w:t>
        </w:r>
        <w:r>
          <w:rPr>
            <w:noProof/>
            <w:webHidden/>
          </w:rPr>
          <w:fldChar w:fldCharType="end"/>
        </w:r>
      </w:hyperlink>
    </w:p>
    <w:p w14:paraId="446A1AD9"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15" w:history="1">
        <w:r w:rsidRPr="005402C2">
          <w:rPr>
            <w:rStyle w:val="Hyperlink"/>
            <w:noProof/>
          </w:rPr>
          <w:t>Table 85: ScreenMan Forms—Variables Available in Field-level Pre and Post Actions</w:t>
        </w:r>
        <w:r>
          <w:rPr>
            <w:noProof/>
            <w:webHidden/>
          </w:rPr>
          <w:tab/>
        </w:r>
        <w:r>
          <w:rPr>
            <w:noProof/>
            <w:webHidden/>
          </w:rPr>
          <w:fldChar w:fldCharType="begin"/>
        </w:r>
        <w:r>
          <w:rPr>
            <w:noProof/>
            <w:webHidden/>
          </w:rPr>
          <w:instrText xml:space="preserve"> PAGEREF _Toc480375015 \h </w:instrText>
        </w:r>
        <w:r>
          <w:rPr>
            <w:noProof/>
            <w:webHidden/>
          </w:rPr>
        </w:r>
        <w:r>
          <w:rPr>
            <w:noProof/>
            <w:webHidden/>
          </w:rPr>
          <w:fldChar w:fldCharType="separate"/>
        </w:r>
        <w:r>
          <w:rPr>
            <w:noProof/>
            <w:webHidden/>
          </w:rPr>
          <w:t>294</w:t>
        </w:r>
        <w:r>
          <w:rPr>
            <w:noProof/>
            <w:webHidden/>
          </w:rPr>
          <w:fldChar w:fldCharType="end"/>
        </w:r>
      </w:hyperlink>
    </w:p>
    <w:p w14:paraId="3594CE6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16" w:history="1">
        <w:r w:rsidRPr="005402C2">
          <w:rPr>
            <w:rStyle w:val="Hyperlink"/>
            <w:noProof/>
          </w:rPr>
          <w:t>Table 86: ScreenMan Form Editor—Navigating: Cursor Navigation to the Main Screen and the Block Viewer Screen</w:t>
        </w:r>
        <w:r>
          <w:rPr>
            <w:noProof/>
            <w:webHidden/>
          </w:rPr>
          <w:tab/>
        </w:r>
        <w:r>
          <w:rPr>
            <w:noProof/>
            <w:webHidden/>
          </w:rPr>
          <w:fldChar w:fldCharType="begin"/>
        </w:r>
        <w:r>
          <w:rPr>
            <w:noProof/>
            <w:webHidden/>
          </w:rPr>
          <w:instrText xml:space="preserve"> PAGEREF _Toc480375016 \h </w:instrText>
        </w:r>
        <w:r>
          <w:rPr>
            <w:noProof/>
            <w:webHidden/>
          </w:rPr>
        </w:r>
        <w:r>
          <w:rPr>
            <w:noProof/>
            <w:webHidden/>
          </w:rPr>
          <w:fldChar w:fldCharType="separate"/>
        </w:r>
        <w:r>
          <w:rPr>
            <w:noProof/>
            <w:webHidden/>
          </w:rPr>
          <w:t>304</w:t>
        </w:r>
        <w:r>
          <w:rPr>
            <w:noProof/>
            <w:webHidden/>
          </w:rPr>
          <w:fldChar w:fldCharType="end"/>
        </w:r>
      </w:hyperlink>
    </w:p>
    <w:p w14:paraId="28BFEC0A"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17" w:history="1">
        <w:r w:rsidRPr="005402C2">
          <w:rPr>
            <w:rStyle w:val="Hyperlink"/>
            <w:noProof/>
          </w:rPr>
          <w:t>Table 87: ScreenMan Form Editor—Navigating: Key Sequences for Quick Page Navigation</w:t>
        </w:r>
        <w:r>
          <w:rPr>
            <w:noProof/>
            <w:webHidden/>
          </w:rPr>
          <w:tab/>
        </w:r>
        <w:r>
          <w:rPr>
            <w:noProof/>
            <w:webHidden/>
          </w:rPr>
          <w:fldChar w:fldCharType="begin"/>
        </w:r>
        <w:r>
          <w:rPr>
            <w:noProof/>
            <w:webHidden/>
          </w:rPr>
          <w:instrText xml:space="preserve"> PAGEREF _Toc480375017 \h </w:instrText>
        </w:r>
        <w:r>
          <w:rPr>
            <w:noProof/>
            <w:webHidden/>
          </w:rPr>
        </w:r>
        <w:r>
          <w:rPr>
            <w:noProof/>
            <w:webHidden/>
          </w:rPr>
          <w:fldChar w:fldCharType="separate"/>
        </w:r>
        <w:r>
          <w:rPr>
            <w:noProof/>
            <w:webHidden/>
          </w:rPr>
          <w:t>304</w:t>
        </w:r>
        <w:r>
          <w:rPr>
            <w:noProof/>
            <w:webHidden/>
          </w:rPr>
          <w:fldChar w:fldCharType="end"/>
        </w:r>
      </w:hyperlink>
    </w:p>
    <w:p w14:paraId="65CEF73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18" w:history="1">
        <w:r w:rsidRPr="005402C2">
          <w:rPr>
            <w:rStyle w:val="Hyperlink"/>
            <w:noProof/>
          </w:rPr>
          <w:t>Table 88: ScreenMan Form Editor—Key Sequences to Move Screen Elements</w:t>
        </w:r>
        <w:r>
          <w:rPr>
            <w:noProof/>
            <w:webHidden/>
          </w:rPr>
          <w:tab/>
        </w:r>
        <w:r>
          <w:rPr>
            <w:noProof/>
            <w:webHidden/>
          </w:rPr>
          <w:fldChar w:fldCharType="begin"/>
        </w:r>
        <w:r>
          <w:rPr>
            <w:noProof/>
            <w:webHidden/>
          </w:rPr>
          <w:instrText xml:space="preserve"> PAGEREF _Toc480375018 \h </w:instrText>
        </w:r>
        <w:r>
          <w:rPr>
            <w:noProof/>
            <w:webHidden/>
          </w:rPr>
        </w:r>
        <w:r>
          <w:rPr>
            <w:noProof/>
            <w:webHidden/>
          </w:rPr>
          <w:fldChar w:fldCharType="separate"/>
        </w:r>
        <w:r>
          <w:rPr>
            <w:noProof/>
            <w:webHidden/>
          </w:rPr>
          <w:t>305</w:t>
        </w:r>
        <w:r>
          <w:rPr>
            <w:noProof/>
            <w:webHidden/>
          </w:rPr>
          <w:fldChar w:fldCharType="end"/>
        </w:r>
      </w:hyperlink>
    </w:p>
    <w:p w14:paraId="4FEE48E0"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19" w:history="1">
        <w:r w:rsidRPr="005402C2">
          <w:rPr>
            <w:rStyle w:val="Hyperlink"/>
            <w:noProof/>
          </w:rPr>
          <w:t>Table 89: ScreenMan Form Editor—Key Sequences to Add, Select, and Edit</w:t>
        </w:r>
        <w:r>
          <w:rPr>
            <w:noProof/>
            <w:webHidden/>
          </w:rPr>
          <w:tab/>
        </w:r>
        <w:r>
          <w:rPr>
            <w:noProof/>
            <w:webHidden/>
          </w:rPr>
          <w:fldChar w:fldCharType="begin"/>
        </w:r>
        <w:r>
          <w:rPr>
            <w:noProof/>
            <w:webHidden/>
          </w:rPr>
          <w:instrText xml:space="preserve"> PAGEREF _Toc480375019 \h </w:instrText>
        </w:r>
        <w:r>
          <w:rPr>
            <w:noProof/>
            <w:webHidden/>
          </w:rPr>
        </w:r>
        <w:r>
          <w:rPr>
            <w:noProof/>
            <w:webHidden/>
          </w:rPr>
          <w:fldChar w:fldCharType="separate"/>
        </w:r>
        <w:r>
          <w:rPr>
            <w:noProof/>
            <w:webHidden/>
          </w:rPr>
          <w:t>305</w:t>
        </w:r>
        <w:r>
          <w:rPr>
            <w:noProof/>
            <w:webHidden/>
          </w:rPr>
          <w:fldChar w:fldCharType="end"/>
        </w:r>
      </w:hyperlink>
    </w:p>
    <w:p w14:paraId="036EA20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20" w:history="1">
        <w:r w:rsidRPr="005402C2">
          <w:rPr>
            <w:rStyle w:val="Hyperlink"/>
            <w:noProof/>
          </w:rPr>
          <w:t>Table 90: ScreenMan Form Editor—General Key Sequences to: Exit, Quit, Save, and Obtain Help</w:t>
        </w:r>
        <w:r>
          <w:rPr>
            <w:noProof/>
            <w:webHidden/>
          </w:rPr>
          <w:tab/>
        </w:r>
        <w:r>
          <w:rPr>
            <w:noProof/>
            <w:webHidden/>
          </w:rPr>
          <w:fldChar w:fldCharType="begin"/>
        </w:r>
        <w:r>
          <w:rPr>
            <w:noProof/>
            <w:webHidden/>
          </w:rPr>
          <w:instrText xml:space="preserve"> PAGEREF _Toc480375020 \h </w:instrText>
        </w:r>
        <w:r>
          <w:rPr>
            <w:noProof/>
            <w:webHidden/>
          </w:rPr>
        </w:r>
        <w:r>
          <w:rPr>
            <w:noProof/>
            <w:webHidden/>
          </w:rPr>
          <w:fldChar w:fldCharType="separate"/>
        </w:r>
        <w:r>
          <w:rPr>
            <w:noProof/>
            <w:webHidden/>
          </w:rPr>
          <w:t>307</w:t>
        </w:r>
        <w:r>
          <w:rPr>
            <w:noProof/>
            <w:webHidden/>
          </w:rPr>
          <w:fldChar w:fldCharType="end"/>
        </w:r>
      </w:hyperlink>
    </w:p>
    <w:p w14:paraId="464B9D0C"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21" w:history="1">
        <w:r w:rsidRPr="005402C2">
          <w:rPr>
            <w:rStyle w:val="Hyperlink"/>
            <w:noProof/>
          </w:rPr>
          <w:t>Table 91: ScreenMan Form Editor—Navigating: Cursor Movement and Keyboard Combination</w:t>
        </w:r>
        <w:r>
          <w:rPr>
            <w:noProof/>
            <w:webHidden/>
          </w:rPr>
          <w:tab/>
        </w:r>
        <w:r>
          <w:rPr>
            <w:noProof/>
            <w:webHidden/>
          </w:rPr>
          <w:fldChar w:fldCharType="begin"/>
        </w:r>
        <w:r>
          <w:rPr>
            <w:noProof/>
            <w:webHidden/>
          </w:rPr>
          <w:instrText xml:space="preserve"> PAGEREF _Toc480375021 \h </w:instrText>
        </w:r>
        <w:r>
          <w:rPr>
            <w:noProof/>
            <w:webHidden/>
          </w:rPr>
        </w:r>
        <w:r>
          <w:rPr>
            <w:noProof/>
            <w:webHidden/>
          </w:rPr>
          <w:fldChar w:fldCharType="separate"/>
        </w:r>
        <w:r>
          <w:rPr>
            <w:noProof/>
            <w:webHidden/>
          </w:rPr>
          <w:t>308</w:t>
        </w:r>
        <w:r>
          <w:rPr>
            <w:noProof/>
            <w:webHidden/>
          </w:rPr>
          <w:fldChar w:fldCharType="end"/>
        </w:r>
      </w:hyperlink>
    </w:p>
    <w:p w14:paraId="5DD4A46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22" w:history="1">
        <w:r w:rsidRPr="005402C2">
          <w:rPr>
            <w:rStyle w:val="Hyperlink"/>
            <w:noProof/>
          </w:rPr>
          <w:t>Table 92: ScreenMan Form Editor—Changing Current Page: Shortcut Keys</w:t>
        </w:r>
        <w:r>
          <w:rPr>
            <w:noProof/>
            <w:webHidden/>
          </w:rPr>
          <w:tab/>
        </w:r>
        <w:r>
          <w:rPr>
            <w:noProof/>
            <w:webHidden/>
          </w:rPr>
          <w:fldChar w:fldCharType="begin"/>
        </w:r>
        <w:r>
          <w:rPr>
            <w:noProof/>
            <w:webHidden/>
          </w:rPr>
          <w:instrText xml:space="preserve"> PAGEREF _Toc480375022 \h </w:instrText>
        </w:r>
        <w:r>
          <w:rPr>
            <w:noProof/>
            <w:webHidden/>
          </w:rPr>
        </w:r>
        <w:r>
          <w:rPr>
            <w:noProof/>
            <w:webHidden/>
          </w:rPr>
          <w:fldChar w:fldCharType="separate"/>
        </w:r>
        <w:r>
          <w:rPr>
            <w:noProof/>
            <w:webHidden/>
          </w:rPr>
          <w:t>309</w:t>
        </w:r>
        <w:r>
          <w:rPr>
            <w:noProof/>
            <w:webHidden/>
          </w:rPr>
          <w:fldChar w:fldCharType="end"/>
        </w:r>
      </w:hyperlink>
    </w:p>
    <w:p w14:paraId="41B41BD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23" w:history="1">
        <w:r w:rsidRPr="005402C2">
          <w:rPr>
            <w:rStyle w:val="Hyperlink"/>
            <w:noProof/>
          </w:rPr>
          <w:t>Table 93: ScreenMan Form Editor—General Key Sequences to: Move Screen Elements</w:t>
        </w:r>
        <w:r>
          <w:rPr>
            <w:noProof/>
            <w:webHidden/>
          </w:rPr>
          <w:tab/>
        </w:r>
        <w:r>
          <w:rPr>
            <w:noProof/>
            <w:webHidden/>
          </w:rPr>
          <w:fldChar w:fldCharType="begin"/>
        </w:r>
        <w:r>
          <w:rPr>
            <w:noProof/>
            <w:webHidden/>
          </w:rPr>
          <w:instrText xml:space="preserve"> PAGEREF _Toc480375023 \h </w:instrText>
        </w:r>
        <w:r>
          <w:rPr>
            <w:noProof/>
            <w:webHidden/>
          </w:rPr>
        </w:r>
        <w:r>
          <w:rPr>
            <w:noProof/>
            <w:webHidden/>
          </w:rPr>
          <w:fldChar w:fldCharType="separate"/>
        </w:r>
        <w:r>
          <w:rPr>
            <w:noProof/>
            <w:webHidden/>
          </w:rPr>
          <w:t>311</w:t>
        </w:r>
        <w:r>
          <w:rPr>
            <w:noProof/>
            <w:webHidden/>
          </w:rPr>
          <w:fldChar w:fldCharType="end"/>
        </w:r>
      </w:hyperlink>
    </w:p>
    <w:p w14:paraId="359C32AA"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24" w:history="1">
        <w:r w:rsidRPr="005402C2">
          <w:rPr>
            <w:rStyle w:val="Hyperlink"/>
            <w:noProof/>
          </w:rPr>
          <w:t>Table 94: ScreenMan Form Editor—Shortcuts at the CAPTION Prompt</w:t>
        </w:r>
        <w:r>
          <w:rPr>
            <w:noProof/>
            <w:webHidden/>
          </w:rPr>
          <w:tab/>
        </w:r>
        <w:r>
          <w:rPr>
            <w:noProof/>
            <w:webHidden/>
          </w:rPr>
          <w:fldChar w:fldCharType="begin"/>
        </w:r>
        <w:r>
          <w:rPr>
            <w:noProof/>
            <w:webHidden/>
          </w:rPr>
          <w:instrText xml:space="preserve"> PAGEREF _Toc480375024 \h </w:instrText>
        </w:r>
        <w:r>
          <w:rPr>
            <w:noProof/>
            <w:webHidden/>
          </w:rPr>
        </w:r>
        <w:r>
          <w:rPr>
            <w:noProof/>
            <w:webHidden/>
          </w:rPr>
          <w:fldChar w:fldCharType="separate"/>
        </w:r>
        <w:r>
          <w:rPr>
            <w:noProof/>
            <w:webHidden/>
          </w:rPr>
          <w:t>313</w:t>
        </w:r>
        <w:r>
          <w:rPr>
            <w:noProof/>
            <w:webHidden/>
          </w:rPr>
          <w:fldChar w:fldCharType="end"/>
        </w:r>
      </w:hyperlink>
    </w:p>
    <w:p w14:paraId="44506266"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25" w:history="1">
        <w:r w:rsidRPr="005402C2">
          <w:rPr>
            <w:rStyle w:val="Hyperlink"/>
            <w:noProof/>
          </w:rPr>
          <w:t>Table 95: ^DDS API—Error Codes Returned</w:t>
        </w:r>
        <w:r>
          <w:rPr>
            <w:noProof/>
            <w:webHidden/>
          </w:rPr>
          <w:tab/>
        </w:r>
        <w:r>
          <w:rPr>
            <w:noProof/>
            <w:webHidden/>
          </w:rPr>
          <w:fldChar w:fldCharType="begin"/>
        </w:r>
        <w:r>
          <w:rPr>
            <w:noProof/>
            <w:webHidden/>
          </w:rPr>
          <w:instrText xml:space="preserve"> PAGEREF _Toc480375025 \h </w:instrText>
        </w:r>
        <w:r>
          <w:rPr>
            <w:noProof/>
            <w:webHidden/>
          </w:rPr>
        </w:r>
        <w:r>
          <w:rPr>
            <w:noProof/>
            <w:webHidden/>
          </w:rPr>
          <w:fldChar w:fldCharType="separate"/>
        </w:r>
        <w:r>
          <w:rPr>
            <w:noProof/>
            <w:webHidden/>
          </w:rPr>
          <w:t>321</w:t>
        </w:r>
        <w:r>
          <w:rPr>
            <w:noProof/>
            <w:webHidden/>
          </w:rPr>
          <w:fldChar w:fldCharType="end"/>
        </w:r>
      </w:hyperlink>
    </w:p>
    <w:p w14:paraId="5ADBB733"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26" w:history="1">
        <w:r w:rsidRPr="005402C2">
          <w:rPr>
            <w:rStyle w:val="Hyperlink"/>
            <w:noProof/>
          </w:rPr>
          <w:t>Table 96: BROWSE^DDBR () API—Error Codes Returned</w:t>
        </w:r>
        <w:r>
          <w:rPr>
            <w:noProof/>
            <w:webHidden/>
          </w:rPr>
          <w:tab/>
        </w:r>
        <w:r>
          <w:rPr>
            <w:noProof/>
            <w:webHidden/>
          </w:rPr>
          <w:fldChar w:fldCharType="begin"/>
        </w:r>
        <w:r>
          <w:rPr>
            <w:noProof/>
            <w:webHidden/>
          </w:rPr>
          <w:instrText xml:space="preserve"> PAGEREF _Toc480375026 \h </w:instrText>
        </w:r>
        <w:r>
          <w:rPr>
            <w:noProof/>
            <w:webHidden/>
          </w:rPr>
        </w:r>
        <w:r>
          <w:rPr>
            <w:noProof/>
            <w:webHidden/>
          </w:rPr>
          <w:fldChar w:fldCharType="separate"/>
        </w:r>
        <w:r>
          <w:rPr>
            <w:noProof/>
            <w:webHidden/>
          </w:rPr>
          <w:t>338</w:t>
        </w:r>
        <w:r>
          <w:rPr>
            <w:noProof/>
            <w:webHidden/>
          </w:rPr>
          <w:fldChar w:fldCharType="end"/>
        </w:r>
      </w:hyperlink>
    </w:p>
    <w:p w14:paraId="3A0FF8B1"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27" w:history="1">
        <w:r w:rsidRPr="005402C2">
          <w:rPr>
            <w:rStyle w:val="Hyperlink"/>
            <w:noProof/>
          </w:rPr>
          <w:t>Table 97: WP^DDBR () API—Error Codes Returned</w:t>
        </w:r>
        <w:r>
          <w:rPr>
            <w:noProof/>
            <w:webHidden/>
          </w:rPr>
          <w:tab/>
        </w:r>
        <w:r>
          <w:rPr>
            <w:noProof/>
            <w:webHidden/>
          </w:rPr>
          <w:fldChar w:fldCharType="begin"/>
        </w:r>
        <w:r>
          <w:rPr>
            <w:noProof/>
            <w:webHidden/>
          </w:rPr>
          <w:instrText xml:space="preserve"> PAGEREF _Toc480375027 \h </w:instrText>
        </w:r>
        <w:r>
          <w:rPr>
            <w:noProof/>
            <w:webHidden/>
          </w:rPr>
        </w:r>
        <w:r>
          <w:rPr>
            <w:noProof/>
            <w:webHidden/>
          </w:rPr>
          <w:fldChar w:fldCharType="separate"/>
        </w:r>
        <w:r>
          <w:rPr>
            <w:noProof/>
            <w:webHidden/>
          </w:rPr>
          <w:t>340</w:t>
        </w:r>
        <w:r>
          <w:rPr>
            <w:noProof/>
            <w:webHidden/>
          </w:rPr>
          <w:fldChar w:fldCharType="end"/>
        </w:r>
      </w:hyperlink>
    </w:p>
    <w:p w14:paraId="11C47DFD"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28" w:history="1">
        <w:r w:rsidRPr="005402C2">
          <w:rPr>
            <w:rStyle w:val="Hyperlink"/>
            <w:noProof/>
          </w:rPr>
          <w:t>Table 98: DOCLIST^DDBR () API—Error Codes Returned</w:t>
        </w:r>
        <w:r>
          <w:rPr>
            <w:noProof/>
            <w:webHidden/>
          </w:rPr>
          <w:tab/>
        </w:r>
        <w:r>
          <w:rPr>
            <w:noProof/>
            <w:webHidden/>
          </w:rPr>
          <w:fldChar w:fldCharType="begin"/>
        </w:r>
        <w:r>
          <w:rPr>
            <w:noProof/>
            <w:webHidden/>
          </w:rPr>
          <w:instrText xml:space="preserve"> PAGEREF _Toc480375028 \h </w:instrText>
        </w:r>
        <w:r>
          <w:rPr>
            <w:noProof/>
            <w:webHidden/>
          </w:rPr>
        </w:r>
        <w:r>
          <w:rPr>
            <w:noProof/>
            <w:webHidden/>
          </w:rPr>
          <w:fldChar w:fldCharType="separate"/>
        </w:r>
        <w:r>
          <w:rPr>
            <w:noProof/>
            <w:webHidden/>
          </w:rPr>
          <w:t>343</w:t>
        </w:r>
        <w:r>
          <w:rPr>
            <w:noProof/>
            <w:webHidden/>
          </w:rPr>
          <w:fldChar w:fldCharType="end"/>
        </w:r>
      </w:hyperlink>
    </w:p>
    <w:p w14:paraId="3A2204AA"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29" w:history="1">
        <w:r w:rsidRPr="005402C2">
          <w:rPr>
            <w:rStyle w:val="Hyperlink"/>
            <w:noProof/>
          </w:rPr>
          <w:t>Table 99: $$UTC^DIUTC ( ) API—Error Codes Returned</w:t>
        </w:r>
        <w:r>
          <w:rPr>
            <w:noProof/>
            <w:webHidden/>
          </w:rPr>
          <w:tab/>
        </w:r>
        <w:r>
          <w:rPr>
            <w:noProof/>
            <w:webHidden/>
          </w:rPr>
          <w:fldChar w:fldCharType="begin"/>
        </w:r>
        <w:r>
          <w:rPr>
            <w:noProof/>
            <w:webHidden/>
          </w:rPr>
          <w:instrText xml:space="preserve"> PAGEREF _Toc480375029 \h </w:instrText>
        </w:r>
        <w:r>
          <w:rPr>
            <w:noProof/>
            <w:webHidden/>
          </w:rPr>
        </w:r>
        <w:r>
          <w:rPr>
            <w:noProof/>
            <w:webHidden/>
          </w:rPr>
          <w:fldChar w:fldCharType="separate"/>
        </w:r>
        <w:r>
          <w:rPr>
            <w:noProof/>
            <w:webHidden/>
          </w:rPr>
          <w:t>348</w:t>
        </w:r>
        <w:r>
          <w:rPr>
            <w:noProof/>
            <w:webHidden/>
          </w:rPr>
          <w:fldChar w:fldCharType="end"/>
        </w:r>
      </w:hyperlink>
    </w:p>
    <w:p w14:paraId="4619B89C"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30" w:history="1">
        <w:r w:rsidRPr="005402C2">
          <w:rPr>
            <w:rStyle w:val="Hyperlink"/>
            <w:noProof/>
          </w:rPr>
          <w:t>Table 100: FILE^DDMP () API—Error Codes Returned</w:t>
        </w:r>
        <w:r>
          <w:rPr>
            <w:noProof/>
            <w:webHidden/>
          </w:rPr>
          <w:tab/>
        </w:r>
        <w:r>
          <w:rPr>
            <w:noProof/>
            <w:webHidden/>
          </w:rPr>
          <w:fldChar w:fldCharType="begin"/>
        </w:r>
        <w:r>
          <w:rPr>
            <w:noProof/>
            <w:webHidden/>
          </w:rPr>
          <w:instrText xml:space="preserve"> PAGEREF _Toc480375030 \h </w:instrText>
        </w:r>
        <w:r>
          <w:rPr>
            <w:noProof/>
            <w:webHidden/>
          </w:rPr>
        </w:r>
        <w:r>
          <w:rPr>
            <w:noProof/>
            <w:webHidden/>
          </w:rPr>
          <w:fldChar w:fldCharType="separate"/>
        </w:r>
        <w:r>
          <w:rPr>
            <w:noProof/>
            <w:webHidden/>
          </w:rPr>
          <w:t>356</w:t>
        </w:r>
        <w:r>
          <w:rPr>
            <w:noProof/>
            <w:webHidden/>
          </w:rPr>
          <w:fldChar w:fldCharType="end"/>
        </w:r>
      </w:hyperlink>
    </w:p>
    <w:p w14:paraId="63CC241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31" w:history="1">
        <w:r w:rsidRPr="005402C2">
          <w:rPr>
            <w:rStyle w:val="Hyperlink"/>
            <w:noProof/>
          </w:rPr>
          <w:t>Table 101: EN^DIAXU—Error Codes Returned</w:t>
        </w:r>
        <w:r>
          <w:rPr>
            <w:noProof/>
            <w:webHidden/>
          </w:rPr>
          <w:tab/>
        </w:r>
        <w:r>
          <w:rPr>
            <w:noProof/>
            <w:webHidden/>
          </w:rPr>
          <w:fldChar w:fldCharType="begin"/>
        </w:r>
        <w:r>
          <w:rPr>
            <w:noProof/>
            <w:webHidden/>
          </w:rPr>
          <w:instrText xml:space="preserve"> PAGEREF _Toc480375031 \h </w:instrText>
        </w:r>
        <w:r>
          <w:rPr>
            <w:noProof/>
            <w:webHidden/>
          </w:rPr>
        </w:r>
        <w:r>
          <w:rPr>
            <w:noProof/>
            <w:webHidden/>
          </w:rPr>
          <w:fldChar w:fldCharType="separate"/>
        </w:r>
        <w:r>
          <w:rPr>
            <w:noProof/>
            <w:webHidden/>
          </w:rPr>
          <w:t>366</w:t>
        </w:r>
        <w:r>
          <w:rPr>
            <w:noProof/>
            <w:webHidden/>
          </w:rPr>
          <w:fldChar w:fldCharType="end"/>
        </w:r>
      </w:hyperlink>
    </w:p>
    <w:p w14:paraId="29927EDF"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32" w:history="1">
        <w:r w:rsidRPr="005402C2">
          <w:rPr>
            <w:rStyle w:val="Hyperlink"/>
            <w:noProof/>
          </w:rPr>
          <w:t>Table 102: EXTRACT^DIAXU () API—Error Codes Returned</w:t>
        </w:r>
        <w:r>
          <w:rPr>
            <w:noProof/>
            <w:webHidden/>
          </w:rPr>
          <w:tab/>
        </w:r>
        <w:r>
          <w:rPr>
            <w:noProof/>
            <w:webHidden/>
          </w:rPr>
          <w:fldChar w:fldCharType="begin"/>
        </w:r>
        <w:r>
          <w:rPr>
            <w:noProof/>
            <w:webHidden/>
          </w:rPr>
          <w:instrText xml:space="preserve"> PAGEREF _Toc480375032 \h </w:instrText>
        </w:r>
        <w:r>
          <w:rPr>
            <w:noProof/>
            <w:webHidden/>
          </w:rPr>
        </w:r>
        <w:r>
          <w:rPr>
            <w:noProof/>
            <w:webHidden/>
          </w:rPr>
          <w:fldChar w:fldCharType="separate"/>
        </w:r>
        <w:r>
          <w:rPr>
            <w:noProof/>
            <w:webHidden/>
          </w:rPr>
          <w:t>372</w:t>
        </w:r>
        <w:r>
          <w:rPr>
            <w:noProof/>
            <w:webHidden/>
          </w:rPr>
          <w:fldChar w:fldCharType="end"/>
        </w:r>
      </w:hyperlink>
    </w:p>
    <w:p w14:paraId="741A0108"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33" w:history="1">
        <w:r w:rsidRPr="005402C2">
          <w:rPr>
            <w:rStyle w:val="Hyperlink"/>
            <w:noProof/>
          </w:rPr>
          <w:t>Table 103: ^DIFG: Installer—Error Codes Returned</w:t>
        </w:r>
        <w:r>
          <w:rPr>
            <w:noProof/>
            <w:webHidden/>
          </w:rPr>
          <w:tab/>
        </w:r>
        <w:r>
          <w:rPr>
            <w:noProof/>
            <w:webHidden/>
          </w:rPr>
          <w:fldChar w:fldCharType="begin"/>
        </w:r>
        <w:r>
          <w:rPr>
            <w:noProof/>
            <w:webHidden/>
          </w:rPr>
          <w:instrText xml:space="preserve"> PAGEREF _Toc480375033 \h </w:instrText>
        </w:r>
        <w:r>
          <w:rPr>
            <w:noProof/>
            <w:webHidden/>
          </w:rPr>
        </w:r>
        <w:r>
          <w:rPr>
            <w:noProof/>
            <w:webHidden/>
          </w:rPr>
          <w:fldChar w:fldCharType="separate"/>
        </w:r>
        <w:r>
          <w:rPr>
            <w:noProof/>
            <w:webHidden/>
          </w:rPr>
          <w:t>374</w:t>
        </w:r>
        <w:r>
          <w:rPr>
            <w:noProof/>
            <w:webHidden/>
          </w:rPr>
          <w:fldChar w:fldCharType="end"/>
        </w:r>
      </w:hyperlink>
    </w:p>
    <w:p w14:paraId="24A68FD0"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34" w:history="1">
        <w:r w:rsidRPr="005402C2">
          <w:rPr>
            <w:rStyle w:val="Hyperlink"/>
            <w:noProof/>
          </w:rPr>
          <w:t>Table 104: ^DI API—Entry Points</w:t>
        </w:r>
        <w:r>
          <w:rPr>
            <w:noProof/>
            <w:webHidden/>
          </w:rPr>
          <w:tab/>
        </w:r>
        <w:r>
          <w:rPr>
            <w:noProof/>
            <w:webHidden/>
          </w:rPr>
          <w:fldChar w:fldCharType="begin"/>
        </w:r>
        <w:r>
          <w:rPr>
            <w:noProof/>
            <w:webHidden/>
          </w:rPr>
          <w:instrText xml:space="preserve"> PAGEREF _Toc480375034 \h </w:instrText>
        </w:r>
        <w:r>
          <w:rPr>
            <w:noProof/>
            <w:webHidden/>
          </w:rPr>
        </w:r>
        <w:r>
          <w:rPr>
            <w:noProof/>
            <w:webHidden/>
          </w:rPr>
          <w:fldChar w:fldCharType="separate"/>
        </w:r>
        <w:r>
          <w:rPr>
            <w:noProof/>
            <w:webHidden/>
          </w:rPr>
          <w:t>382</w:t>
        </w:r>
        <w:r>
          <w:rPr>
            <w:noProof/>
            <w:webHidden/>
          </w:rPr>
          <w:fldChar w:fldCharType="end"/>
        </w:r>
      </w:hyperlink>
    </w:p>
    <w:p w14:paraId="24E7D470"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35" w:history="1">
        <w:r w:rsidRPr="005402C2">
          <w:rPr>
            <w:rStyle w:val="Hyperlink"/>
            <w:noProof/>
          </w:rPr>
          <w:t>Table 105: File Header—Descriptor string</w:t>
        </w:r>
        <w:r>
          <w:rPr>
            <w:noProof/>
            <w:webHidden/>
          </w:rPr>
          <w:tab/>
        </w:r>
        <w:r>
          <w:rPr>
            <w:noProof/>
            <w:webHidden/>
          </w:rPr>
          <w:fldChar w:fldCharType="begin"/>
        </w:r>
        <w:r>
          <w:rPr>
            <w:noProof/>
            <w:webHidden/>
          </w:rPr>
          <w:instrText xml:space="preserve"> PAGEREF _Toc480375035 \h </w:instrText>
        </w:r>
        <w:r>
          <w:rPr>
            <w:noProof/>
            <w:webHidden/>
          </w:rPr>
        </w:r>
        <w:r>
          <w:rPr>
            <w:noProof/>
            <w:webHidden/>
          </w:rPr>
          <w:fldChar w:fldCharType="separate"/>
        </w:r>
        <w:r>
          <w:rPr>
            <w:noProof/>
            <w:webHidden/>
          </w:rPr>
          <w:t>391</w:t>
        </w:r>
        <w:r>
          <w:rPr>
            <w:noProof/>
            <w:webHidden/>
          </w:rPr>
          <w:fldChar w:fldCharType="end"/>
        </w:r>
      </w:hyperlink>
    </w:p>
    <w:p w14:paraId="6CCD972A"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36" w:history="1">
        <w:r w:rsidRPr="005402C2">
          <w:rPr>
            <w:rStyle w:val="Hyperlink"/>
            <w:noProof/>
          </w:rPr>
          <w:t>Table 106: File Header—Descriptor string: second ^-piece</w:t>
        </w:r>
        <w:r>
          <w:rPr>
            <w:noProof/>
            <w:webHidden/>
          </w:rPr>
          <w:tab/>
        </w:r>
        <w:r>
          <w:rPr>
            <w:noProof/>
            <w:webHidden/>
          </w:rPr>
          <w:fldChar w:fldCharType="begin"/>
        </w:r>
        <w:r>
          <w:rPr>
            <w:noProof/>
            <w:webHidden/>
          </w:rPr>
          <w:instrText xml:space="preserve"> PAGEREF _Toc480375036 \h </w:instrText>
        </w:r>
        <w:r>
          <w:rPr>
            <w:noProof/>
            <w:webHidden/>
          </w:rPr>
        </w:r>
        <w:r>
          <w:rPr>
            <w:noProof/>
            <w:webHidden/>
          </w:rPr>
          <w:fldChar w:fldCharType="separate"/>
        </w:r>
        <w:r>
          <w:rPr>
            <w:noProof/>
            <w:webHidden/>
          </w:rPr>
          <w:t>392</w:t>
        </w:r>
        <w:r>
          <w:rPr>
            <w:noProof/>
            <w:webHidden/>
          </w:rPr>
          <w:fldChar w:fldCharType="end"/>
        </w:r>
      </w:hyperlink>
    </w:p>
    <w:p w14:paraId="262D153B"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37" w:history="1">
        <w:r w:rsidRPr="005402C2">
          <w:rPr>
            <w:rStyle w:val="Hyperlink"/>
            <w:noProof/>
          </w:rPr>
          <w:t>Table 107: Attribute Dictionary—Characteristics, Subscripted Location, and Brief Explanation</w:t>
        </w:r>
        <w:r>
          <w:rPr>
            <w:noProof/>
            <w:webHidden/>
          </w:rPr>
          <w:tab/>
        </w:r>
        <w:r>
          <w:rPr>
            <w:noProof/>
            <w:webHidden/>
          </w:rPr>
          <w:fldChar w:fldCharType="begin"/>
        </w:r>
        <w:r>
          <w:rPr>
            <w:noProof/>
            <w:webHidden/>
          </w:rPr>
          <w:instrText xml:space="preserve"> PAGEREF _Toc480375037 \h </w:instrText>
        </w:r>
        <w:r>
          <w:rPr>
            <w:noProof/>
            <w:webHidden/>
          </w:rPr>
        </w:r>
        <w:r>
          <w:rPr>
            <w:noProof/>
            <w:webHidden/>
          </w:rPr>
          <w:fldChar w:fldCharType="separate"/>
        </w:r>
        <w:r>
          <w:rPr>
            <w:noProof/>
            <w:webHidden/>
          </w:rPr>
          <w:t>395</w:t>
        </w:r>
        <w:r>
          <w:rPr>
            <w:noProof/>
            <w:webHidden/>
          </w:rPr>
          <w:fldChar w:fldCharType="end"/>
        </w:r>
      </w:hyperlink>
    </w:p>
    <w:p w14:paraId="2A942C5C"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38" w:history="1">
        <w:r w:rsidRPr="005402C2">
          <w:rPr>
            <w:rStyle w:val="Hyperlink"/>
            <w:noProof/>
          </w:rPr>
          <w:t>Table 108: Attribute Dictionary—Write Identifier Nodes: M code to Produce Desired Output</w:t>
        </w:r>
        <w:r>
          <w:rPr>
            <w:noProof/>
            <w:webHidden/>
          </w:rPr>
          <w:tab/>
        </w:r>
        <w:r>
          <w:rPr>
            <w:noProof/>
            <w:webHidden/>
          </w:rPr>
          <w:fldChar w:fldCharType="begin"/>
        </w:r>
        <w:r>
          <w:rPr>
            <w:noProof/>
            <w:webHidden/>
          </w:rPr>
          <w:instrText xml:space="preserve"> PAGEREF _Toc480375038 \h </w:instrText>
        </w:r>
        <w:r>
          <w:rPr>
            <w:noProof/>
            <w:webHidden/>
          </w:rPr>
        </w:r>
        <w:r>
          <w:rPr>
            <w:noProof/>
            <w:webHidden/>
          </w:rPr>
          <w:fldChar w:fldCharType="separate"/>
        </w:r>
        <w:r>
          <w:rPr>
            <w:noProof/>
            <w:webHidden/>
          </w:rPr>
          <w:t>397</w:t>
        </w:r>
        <w:r>
          <w:rPr>
            <w:noProof/>
            <w:webHidden/>
          </w:rPr>
          <w:fldChar w:fldCharType="end"/>
        </w:r>
      </w:hyperlink>
    </w:p>
    <w:p w14:paraId="11769A8B"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39" w:history="1">
        <w:r w:rsidRPr="005402C2">
          <w:rPr>
            <w:rStyle w:val="Hyperlink"/>
            <w:noProof/>
          </w:rPr>
          <w:t>Table 109: Attribute Dictionary—Field Definition 0-Node: Piece 2 Sample Strings</w:t>
        </w:r>
        <w:r>
          <w:rPr>
            <w:noProof/>
            <w:webHidden/>
          </w:rPr>
          <w:tab/>
        </w:r>
        <w:r>
          <w:rPr>
            <w:noProof/>
            <w:webHidden/>
          </w:rPr>
          <w:fldChar w:fldCharType="begin"/>
        </w:r>
        <w:r>
          <w:rPr>
            <w:noProof/>
            <w:webHidden/>
          </w:rPr>
          <w:instrText xml:space="preserve"> PAGEREF _Toc480375039 \h </w:instrText>
        </w:r>
        <w:r>
          <w:rPr>
            <w:noProof/>
            <w:webHidden/>
          </w:rPr>
        </w:r>
        <w:r>
          <w:rPr>
            <w:noProof/>
            <w:webHidden/>
          </w:rPr>
          <w:fldChar w:fldCharType="separate"/>
        </w:r>
        <w:r>
          <w:rPr>
            <w:noProof/>
            <w:webHidden/>
          </w:rPr>
          <w:t>400</w:t>
        </w:r>
        <w:r>
          <w:rPr>
            <w:noProof/>
            <w:webHidden/>
          </w:rPr>
          <w:fldChar w:fldCharType="end"/>
        </w:r>
      </w:hyperlink>
    </w:p>
    <w:p w14:paraId="0E13872A"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40" w:history="1">
        <w:r w:rsidRPr="005402C2">
          <w:rPr>
            <w:rStyle w:val="Hyperlink"/>
            <w:noProof/>
          </w:rPr>
          <w:t>Table 110: Attribute Dictionary—Field Definition 0-Node: Piece 3 Data Types</w:t>
        </w:r>
        <w:r>
          <w:rPr>
            <w:noProof/>
            <w:webHidden/>
          </w:rPr>
          <w:tab/>
        </w:r>
        <w:r>
          <w:rPr>
            <w:noProof/>
            <w:webHidden/>
          </w:rPr>
          <w:fldChar w:fldCharType="begin"/>
        </w:r>
        <w:r>
          <w:rPr>
            <w:noProof/>
            <w:webHidden/>
          </w:rPr>
          <w:instrText xml:space="preserve"> PAGEREF _Toc480375040 \h </w:instrText>
        </w:r>
        <w:r>
          <w:rPr>
            <w:noProof/>
            <w:webHidden/>
          </w:rPr>
        </w:r>
        <w:r>
          <w:rPr>
            <w:noProof/>
            <w:webHidden/>
          </w:rPr>
          <w:fldChar w:fldCharType="separate"/>
        </w:r>
        <w:r>
          <w:rPr>
            <w:noProof/>
            <w:webHidden/>
          </w:rPr>
          <w:t>401</w:t>
        </w:r>
        <w:r>
          <w:rPr>
            <w:noProof/>
            <w:webHidden/>
          </w:rPr>
          <w:fldChar w:fldCharType="end"/>
        </w:r>
      </w:hyperlink>
    </w:p>
    <w:p w14:paraId="1E35005F"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41" w:history="1">
        <w:r w:rsidRPr="005402C2">
          <w:rPr>
            <w:rStyle w:val="Hyperlink"/>
            <w:noProof/>
          </w:rPr>
          <w:t>Table 111: Attribute Dictionary—Other Field Definition Nodes</w:t>
        </w:r>
        <w:r>
          <w:rPr>
            <w:noProof/>
            <w:webHidden/>
          </w:rPr>
          <w:tab/>
        </w:r>
        <w:r>
          <w:rPr>
            <w:noProof/>
            <w:webHidden/>
          </w:rPr>
          <w:fldChar w:fldCharType="begin"/>
        </w:r>
        <w:r>
          <w:rPr>
            <w:noProof/>
            <w:webHidden/>
          </w:rPr>
          <w:instrText xml:space="preserve"> PAGEREF _Toc480375041 \h </w:instrText>
        </w:r>
        <w:r>
          <w:rPr>
            <w:noProof/>
            <w:webHidden/>
          </w:rPr>
        </w:r>
        <w:r>
          <w:rPr>
            <w:noProof/>
            <w:webHidden/>
          </w:rPr>
          <w:fldChar w:fldCharType="separate"/>
        </w:r>
        <w:r>
          <w:rPr>
            <w:noProof/>
            <w:webHidden/>
          </w:rPr>
          <w:t>402</w:t>
        </w:r>
        <w:r>
          <w:rPr>
            <w:noProof/>
            <w:webHidden/>
          </w:rPr>
          <w:fldChar w:fldCharType="end"/>
        </w:r>
      </w:hyperlink>
    </w:p>
    <w:p w14:paraId="725BF322"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42" w:history="1">
        <w:r w:rsidRPr="005402C2">
          <w:rPr>
            <w:rStyle w:val="Hyperlink"/>
            <w:noProof/>
          </w:rPr>
          <w:t>Table 112: Audit Condition—Variables</w:t>
        </w:r>
        <w:r>
          <w:rPr>
            <w:noProof/>
            <w:webHidden/>
          </w:rPr>
          <w:tab/>
        </w:r>
        <w:r>
          <w:rPr>
            <w:noProof/>
            <w:webHidden/>
          </w:rPr>
          <w:fldChar w:fldCharType="begin"/>
        </w:r>
        <w:r>
          <w:rPr>
            <w:noProof/>
            <w:webHidden/>
          </w:rPr>
          <w:instrText xml:space="preserve"> PAGEREF _Toc480375042 \h </w:instrText>
        </w:r>
        <w:r>
          <w:rPr>
            <w:noProof/>
            <w:webHidden/>
          </w:rPr>
        </w:r>
        <w:r>
          <w:rPr>
            <w:noProof/>
            <w:webHidden/>
          </w:rPr>
          <w:fldChar w:fldCharType="separate"/>
        </w:r>
        <w:r>
          <w:rPr>
            <w:noProof/>
            <w:webHidden/>
          </w:rPr>
          <w:t>418</w:t>
        </w:r>
        <w:r>
          <w:rPr>
            <w:noProof/>
            <w:webHidden/>
          </w:rPr>
          <w:fldChar w:fldCharType="end"/>
        </w:r>
      </w:hyperlink>
    </w:p>
    <w:p w14:paraId="4C8B4926"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43" w:history="1">
        <w:r w:rsidRPr="005402C2">
          <w:rPr>
            <w:rStyle w:val="Hyperlink"/>
            <w:noProof/>
          </w:rPr>
          <w:t>Table 113: LANGUAGE (#.85) File—Language Entries</w:t>
        </w:r>
        <w:r>
          <w:rPr>
            <w:noProof/>
            <w:webHidden/>
          </w:rPr>
          <w:tab/>
        </w:r>
        <w:r>
          <w:rPr>
            <w:noProof/>
            <w:webHidden/>
          </w:rPr>
          <w:fldChar w:fldCharType="begin"/>
        </w:r>
        <w:r>
          <w:rPr>
            <w:noProof/>
            <w:webHidden/>
          </w:rPr>
          <w:instrText xml:space="preserve"> PAGEREF _Toc480375043 \h </w:instrText>
        </w:r>
        <w:r>
          <w:rPr>
            <w:noProof/>
            <w:webHidden/>
          </w:rPr>
        </w:r>
        <w:r>
          <w:rPr>
            <w:noProof/>
            <w:webHidden/>
          </w:rPr>
          <w:fldChar w:fldCharType="separate"/>
        </w:r>
        <w:r>
          <w:rPr>
            <w:noProof/>
            <w:webHidden/>
          </w:rPr>
          <w:t>430</w:t>
        </w:r>
        <w:r>
          <w:rPr>
            <w:noProof/>
            <w:webHidden/>
          </w:rPr>
          <w:fldChar w:fldCharType="end"/>
        </w:r>
      </w:hyperlink>
    </w:p>
    <w:p w14:paraId="168222EE"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44" w:history="1">
        <w:r w:rsidRPr="005402C2">
          <w:rPr>
            <w:rStyle w:val="Hyperlink"/>
            <w:noProof/>
          </w:rPr>
          <w:t>Table 114: LANGUAGE (#.85) File—Other Fields</w:t>
        </w:r>
        <w:r>
          <w:rPr>
            <w:noProof/>
            <w:webHidden/>
          </w:rPr>
          <w:tab/>
        </w:r>
        <w:r>
          <w:rPr>
            <w:noProof/>
            <w:webHidden/>
          </w:rPr>
          <w:fldChar w:fldCharType="begin"/>
        </w:r>
        <w:r>
          <w:rPr>
            <w:noProof/>
            <w:webHidden/>
          </w:rPr>
          <w:instrText xml:space="preserve"> PAGEREF _Toc480375044 \h </w:instrText>
        </w:r>
        <w:r>
          <w:rPr>
            <w:noProof/>
            <w:webHidden/>
          </w:rPr>
        </w:r>
        <w:r>
          <w:rPr>
            <w:noProof/>
            <w:webHidden/>
          </w:rPr>
          <w:fldChar w:fldCharType="separate"/>
        </w:r>
        <w:r>
          <w:rPr>
            <w:noProof/>
            <w:webHidden/>
          </w:rPr>
          <w:t>431</w:t>
        </w:r>
        <w:r>
          <w:rPr>
            <w:noProof/>
            <w:webHidden/>
          </w:rPr>
          <w:fldChar w:fldCharType="end"/>
        </w:r>
      </w:hyperlink>
    </w:p>
    <w:p w14:paraId="1982BC0F"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45" w:history="1">
        <w:r w:rsidRPr="005402C2">
          <w:rPr>
            <w:rStyle w:val="Hyperlink"/>
            <w:noProof/>
          </w:rPr>
          <w:t>Table 115: LANGUAGE (#.85) File—Date/Time Flags</w:t>
        </w:r>
        <w:r>
          <w:rPr>
            <w:noProof/>
            <w:webHidden/>
          </w:rPr>
          <w:tab/>
        </w:r>
        <w:r>
          <w:rPr>
            <w:noProof/>
            <w:webHidden/>
          </w:rPr>
          <w:fldChar w:fldCharType="begin"/>
        </w:r>
        <w:r>
          <w:rPr>
            <w:noProof/>
            <w:webHidden/>
          </w:rPr>
          <w:instrText xml:space="preserve"> PAGEREF _Toc480375045 \h </w:instrText>
        </w:r>
        <w:r>
          <w:rPr>
            <w:noProof/>
            <w:webHidden/>
          </w:rPr>
        </w:r>
        <w:r>
          <w:rPr>
            <w:noProof/>
            <w:webHidden/>
          </w:rPr>
          <w:fldChar w:fldCharType="separate"/>
        </w:r>
        <w:r>
          <w:rPr>
            <w:noProof/>
            <w:webHidden/>
          </w:rPr>
          <w:t>431</w:t>
        </w:r>
        <w:r>
          <w:rPr>
            <w:noProof/>
            <w:webHidden/>
          </w:rPr>
          <w:fldChar w:fldCharType="end"/>
        </w:r>
      </w:hyperlink>
    </w:p>
    <w:p w14:paraId="47755CBF"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46" w:history="1">
        <w:r w:rsidRPr="005402C2">
          <w:rPr>
            <w:rStyle w:val="Hyperlink"/>
            <w:noProof/>
          </w:rPr>
          <w:t>Table 116: DIFROM—Fields Used during the Package Export Process</w:t>
        </w:r>
        <w:r>
          <w:rPr>
            <w:noProof/>
            <w:webHidden/>
          </w:rPr>
          <w:tab/>
        </w:r>
        <w:r>
          <w:rPr>
            <w:noProof/>
            <w:webHidden/>
          </w:rPr>
          <w:fldChar w:fldCharType="begin"/>
        </w:r>
        <w:r>
          <w:rPr>
            <w:noProof/>
            <w:webHidden/>
          </w:rPr>
          <w:instrText xml:space="preserve"> PAGEREF _Toc480375046 \h </w:instrText>
        </w:r>
        <w:r>
          <w:rPr>
            <w:noProof/>
            <w:webHidden/>
          </w:rPr>
        </w:r>
        <w:r>
          <w:rPr>
            <w:noProof/>
            <w:webHidden/>
          </w:rPr>
          <w:fldChar w:fldCharType="separate"/>
        </w:r>
        <w:r>
          <w:rPr>
            <w:noProof/>
            <w:webHidden/>
          </w:rPr>
          <w:t>435</w:t>
        </w:r>
        <w:r>
          <w:rPr>
            <w:noProof/>
            <w:webHidden/>
          </w:rPr>
          <w:fldChar w:fldCharType="end"/>
        </w:r>
      </w:hyperlink>
    </w:p>
    <w:p w14:paraId="7C73E84B" w14:textId="77777777" w:rsidR="00F300F5" w:rsidRDefault="00F300F5">
      <w:pPr>
        <w:pStyle w:val="TableofFigures"/>
        <w:rPr>
          <w:rFonts w:asciiTheme="minorHAnsi" w:eastAsiaTheme="minorEastAsia" w:hAnsiTheme="minorHAnsi" w:cstheme="minorBidi"/>
          <w:noProof/>
          <w:color w:val="auto"/>
          <w:szCs w:val="22"/>
          <w:lang w:eastAsia="en-US"/>
        </w:rPr>
      </w:pPr>
      <w:hyperlink w:anchor="_Toc480375047" w:history="1">
        <w:r w:rsidRPr="005402C2">
          <w:rPr>
            <w:rStyle w:val="Hyperlink"/>
            <w:noProof/>
          </w:rPr>
          <w:t>Table 117: DIFROM—Special Processing</w:t>
        </w:r>
        <w:r>
          <w:rPr>
            <w:noProof/>
            <w:webHidden/>
          </w:rPr>
          <w:tab/>
        </w:r>
        <w:r>
          <w:rPr>
            <w:noProof/>
            <w:webHidden/>
          </w:rPr>
          <w:fldChar w:fldCharType="begin"/>
        </w:r>
        <w:r>
          <w:rPr>
            <w:noProof/>
            <w:webHidden/>
          </w:rPr>
          <w:instrText xml:space="preserve"> PAGEREF _Toc480375047 \h </w:instrText>
        </w:r>
        <w:r>
          <w:rPr>
            <w:noProof/>
            <w:webHidden/>
          </w:rPr>
        </w:r>
        <w:r>
          <w:rPr>
            <w:noProof/>
            <w:webHidden/>
          </w:rPr>
          <w:fldChar w:fldCharType="separate"/>
        </w:r>
        <w:r>
          <w:rPr>
            <w:noProof/>
            <w:webHidden/>
          </w:rPr>
          <w:t>454</w:t>
        </w:r>
        <w:r>
          <w:rPr>
            <w:noProof/>
            <w:webHidden/>
          </w:rPr>
          <w:fldChar w:fldCharType="end"/>
        </w:r>
      </w:hyperlink>
    </w:p>
    <w:p w14:paraId="6B9FB013" w14:textId="77777777" w:rsidR="00360586" w:rsidRPr="00FE463F" w:rsidRDefault="00360586" w:rsidP="00600FF5">
      <w:pPr>
        <w:pStyle w:val="BodyText"/>
        <w:rPr>
          <w:noProof/>
        </w:rPr>
      </w:pPr>
      <w:r w:rsidRPr="00FE463F">
        <w:rPr>
          <w:noProof/>
        </w:rPr>
        <w:fldChar w:fldCharType="end"/>
      </w:r>
    </w:p>
    <w:p w14:paraId="6B9FB014" w14:textId="77777777" w:rsidR="0086701D" w:rsidRPr="00FE463F" w:rsidRDefault="0086701D" w:rsidP="00600FF5">
      <w:pPr>
        <w:pStyle w:val="BodyText"/>
        <w:rPr>
          <w:noProof/>
        </w:rPr>
      </w:pPr>
    </w:p>
    <w:p w14:paraId="6B9FB015" w14:textId="77777777" w:rsidR="00E86526" w:rsidRPr="00FE463F" w:rsidRDefault="00E86526" w:rsidP="00600FF5">
      <w:pPr>
        <w:pStyle w:val="BodyText"/>
        <w:rPr>
          <w:noProof/>
        </w:rPr>
        <w:sectPr w:rsidR="00E86526" w:rsidRPr="00FE463F" w:rsidSect="002E002E">
          <w:headerReference w:type="even" r:id="rId21"/>
          <w:headerReference w:type="default" r:id="rId22"/>
          <w:pgSz w:w="12240" w:h="15840" w:code="1"/>
          <w:pgMar w:top="1440" w:right="1440" w:bottom="1440" w:left="1440" w:header="720" w:footer="720" w:gutter="0"/>
          <w:pgNumType w:fmt="lowerRoman"/>
          <w:cols w:space="720"/>
          <w:noEndnote/>
        </w:sectPr>
      </w:pPr>
    </w:p>
    <w:p w14:paraId="6B9FB016" w14:textId="77777777" w:rsidR="00390166" w:rsidRPr="00FE463F" w:rsidRDefault="00390166" w:rsidP="002E002E">
      <w:pPr>
        <w:pStyle w:val="HeadingFront-BackMatter"/>
        <w:rPr>
          <w:noProof/>
        </w:rPr>
      </w:pPr>
      <w:bookmarkStart w:id="11" w:name="_Hlt446130591"/>
      <w:bookmarkStart w:id="12" w:name="_Ref38421374"/>
      <w:bookmarkStart w:id="13" w:name="_Toc234301877"/>
      <w:bookmarkStart w:id="14" w:name="_Toc236534525"/>
      <w:bookmarkStart w:id="15" w:name="orientation"/>
      <w:bookmarkStart w:id="16" w:name="_Toc311811085"/>
      <w:bookmarkStart w:id="17" w:name="_Toc480374160"/>
      <w:bookmarkEnd w:id="11"/>
      <w:r w:rsidRPr="00FE463F">
        <w:rPr>
          <w:noProof/>
        </w:rPr>
        <w:lastRenderedPageBreak/>
        <w:t>Orientation</w:t>
      </w:r>
      <w:bookmarkEnd w:id="12"/>
      <w:bookmarkEnd w:id="13"/>
      <w:bookmarkEnd w:id="14"/>
      <w:bookmarkEnd w:id="15"/>
      <w:bookmarkEnd w:id="16"/>
      <w:bookmarkEnd w:id="17"/>
    </w:p>
    <w:p w14:paraId="6B9FB017" w14:textId="13078EF1" w:rsidR="00E86526" w:rsidRPr="00FE463F" w:rsidRDefault="00E86526" w:rsidP="00600FF5">
      <w:pPr>
        <w:pStyle w:val="AltHeading2"/>
        <w:rPr>
          <w:noProof/>
        </w:rPr>
      </w:pPr>
      <w:bookmarkStart w:id="18" w:name="_Toc336755501"/>
      <w:bookmarkStart w:id="19" w:name="_Toc336755634"/>
      <w:bookmarkStart w:id="20" w:name="_Toc336755787"/>
      <w:bookmarkStart w:id="21" w:name="_Toc336756084"/>
      <w:bookmarkStart w:id="22" w:name="_Toc336756187"/>
      <w:bookmarkStart w:id="23" w:name="_Toc336760251"/>
      <w:bookmarkStart w:id="24" w:name="_Toc336940172"/>
      <w:bookmarkStart w:id="25" w:name="_Toc337531822"/>
      <w:bookmarkStart w:id="26" w:name="_Toc337542598"/>
      <w:bookmarkStart w:id="27" w:name="_Toc337626310"/>
      <w:bookmarkStart w:id="28" w:name="_Toc337626513"/>
      <w:bookmarkStart w:id="29" w:name="_Toc337966589"/>
      <w:bookmarkStart w:id="30" w:name="_Toc338036333"/>
      <w:bookmarkStart w:id="31" w:name="_Toc338036629"/>
      <w:bookmarkStart w:id="32" w:name="_Toc338036784"/>
      <w:bookmarkStart w:id="33" w:name="_Toc338129956"/>
      <w:bookmarkStart w:id="34" w:name="_Toc338740693"/>
      <w:bookmarkStart w:id="35" w:name="_Toc338834078"/>
      <w:bookmarkStart w:id="36" w:name="_Toc339260909"/>
      <w:bookmarkStart w:id="37" w:name="_Toc339260978"/>
      <w:bookmarkStart w:id="38" w:name="_Toc339418576"/>
      <w:bookmarkStart w:id="39" w:name="_Toc339707965"/>
      <w:bookmarkStart w:id="40" w:name="_Toc339783046"/>
      <w:bookmarkStart w:id="41" w:name="_Toc345918859"/>
      <w:bookmarkStart w:id="42" w:name="how_to_use_this_manual"/>
      <w:r w:rsidRPr="00FE463F">
        <w:rPr>
          <w:noProof/>
        </w:rPr>
        <w:t xml:space="preserve">How to Use this </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sidRPr="00FE463F">
        <w:rPr>
          <w:noProof/>
        </w:rPr>
        <w:t>Manual</w:t>
      </w:r>
      <w:bookmarkEnd w:id="42"/>
    </w:p>
    <w:bookmarkStart w:id="43" w:name="_Hlt425841091"/>
    <w:bookmarkEnd w:id="43"/>
    <w:p w14:paraId="6B9FB018" w14:textId="629FC8BC" w:rsidR="005D2C8B" w:rsidRPr="00FE463F" w:rsidRDefault="00CA1612" w:rsidP="00600FF5">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Orientation</w:instrText>
      </w:r>
      <w:r w:rsidR="00084217" w:rsidRPr="00FE463F">
        <w:rPr>
          <w:noProof/>
        </w:rPr>
        <w:instrText>”</w:instrText>
      </w:r>
      <w:r w:rsidRPr="00FE463F">
        <w:rPr>
          <w:noProof/>
        </w:rPr>
        <w:fldChar w:fldCharType="end"/>
      </w: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How to:Use this Manual</w:instrText>
      </w:r>
      <w:r w:rsidR="00084217" w:rsidRPr="00FE463F">
        <w:rPr>
          <w:noProof/>
        </w:rPr>
        <w:instrText>”</w:instrText>
      </w:r>
      <w:r w:rsidRPr="00FE463F">
        <w:rPr>
          <w:noProof/>
        </w:rPr>
        <w:fldChar w:fldCharType="end"/>
      </w:r>
      <w:r w:rsidR="00581C59" w:rsidRPr="00FE463F">
        <w:rPr>
          <w:noProof/>
        </w:rPr>
        <w:t xml:space="preserve"> The </w:t>
      </w:r>
      <w:r w:rsidR="00581C59" w:rsidRPr="00FE463F">
        <w:rPr>
          <w:i/>
          <w:noProof/>
        </w:rPr>
        <w:t xml:space="preserve">VA FileMan Developer’s Guide </w:t>
      </w:r>
      <w:r w:rsidR="00581C59" w:rsidRPr="00FE463F">
        <w:rPr>
          <w:noProof/>
        </w:rPr>
        <w:t xml:space="preserve">provides </w:t>
      </w:r>
      <w:r w:rsidR="005D2C8B" w:rsidRPr="00FE463F">
        <w:rPr>
          <w:noProof/>
        </w:rPr>
        <w:t xml:space="preserve">advice and instruction about </w:t>
      </w:r>
      <w:r w:rsidR="00581C59" w:rsidRPr="00FE463F">
        <w:rPr>
          <w:noProof/>
        </w:rPr>
        <w:t xml:space="preserve">the </w:t>
      </w:r>
      <w:r w:rsidR="005D2C8B" w:rsidRPr="00FE463F">
        <w:rPr>
          <w:noProof/>
        </w:rPr>
        <w:t xml:space="preserve">VA FileMan database management system, Application Program Interfaces (APIs), Direct Mode Utilities, and other developer-related </w:t>
      </w:r>
      <w:r w:rsidR="00682C86">
        <w:rPr>
          <w:noProof/>
        </w:rPr>
        <w:t>information that VA FileMan 22.2</w:t>
      </w:r>
      <w:r w:rsidR="005D2C8B" w:rsidRPr="00FE463F">
        <w:rPr>
          <w:noProof/>
        </w:rPr>
        <w:t xml:space="preserve"> provides for overall Veterans Health Information Systems and Technology Architecture (</w:t>
      </w:r>
      <w:r w:rsidR="005D2C8B" w:rsidRPr="00FE463F">
        <w:rPr>
          <w:bCs/>
          <w:noProof/>
        </w:rPr>
        <w:t>VistA</w:t>
      </w:r>
      <w:r w:rsidR="005D2C8B" w:rsidRPr="00FE463F">
        <w:rPr>
          <w:noProof/>
        </w:rPr>
        <w:t>) application developers.</w:t>
      </w:r>
    </w:p>
    <w:p w14:paraId="6B9FB019" w14:textId="77777777" w:rsidR="005D2C8B" w:rsidRPr="00FE463F" w:rsidRDefault="005D2C8B" w:rsidP="00600FF5">
      <w:pPr>
        <w:pStyle w:val="BodyText"/>
        <w:keepNext/>
        <w:keepLines/>
        <w:rPr>
          <w:noProof/>
        </w:rPr>
      </w:pPr>
      <w:r w:rsidRPr="00FE463F">
        <w:rPr>
          <w:noProof/>
        </w:rPr>
        <w:t>This manual is a full reference for all entry points in VA FileMan</w:t>
      </w:r>
      <w:r w:rsidR="00581C59" w:rsidRPr="00FE463F">
        <w:rPr>
          <w:noProof/>
        </w:rPr>
        <w:t xml:space="preserve"> and shows how to use features of VA FileMan that are likely to be used by developers and IRM staff. In most cases you </w:t>
      </w:r>
      <w:r w:rsidR="00581C59" w:rsidRPr="00FE463F">
        <w:rPr>
          <w:rStyle w:val="Emphasis"/>
          <w:noProof/>
        </w:rPr>
        <w:t>must</w:t>
      </w:r>
      <w:r w:rsidR="00581C59" w:rsidRPr="00FE463F">
        <w:rPr>
          <w:noProof/>
        </w:rPr>
        <w:t xml:space="preserve"> have programmer access (DUZ(0)=“</w:t>
      </w:r>
      <w:r w:rsidR="00581C59" w:rsidRPr="00FE463F">
        <w:rPr>
          <w:b/>
          <w:noProof/>
        </w:rPr>
        <w:t>@</w:t>
      </w:r>
      <w:r w:rsidR="00581C59" w:rsidRPr="00FE463F">
        <w:rPr>
          <w:noProof/>
        </w:rPr>
        <w:t>”) to use these features:</w:t>
      </w:r>
    </w:p>
    <w:p w14:paraId="6B9FB01A" w14:textId="3F5306FA" w:rsidR="005D2C8B" w:rsidRPr="00FF65A5" w:rsidRDefault="00581C59" w:rsidP="009206BF">
      <w:pPr>
        <w:pStyle w:val="ListBullet"/>
      </w:pPr>
      <w:r w:rsidRPr="009206BF">
        <w:rPr>
          <w:color w:val="0000FF"/>
          <w:u w:val="single"/>
        </w:rPr>
        <w:fldChar w:fldCharType="begin"/>
      </w:r>
      <w:r w:rsidRPr="009206BF">
        <w:rPr>
          <w:color w:val="0000FF"/>
          <w:u w:val="single"/>
        </w:rPr>
        <w:instrText xml:space="preserve"> REF _Ref95100668 \h  \* MERGEFORMAT </w:instrText>
      </w:r>
      <w:r w:rsidRPr="009206BF">
        <w:rPr>
          <w:color w:val="0000FF"/>
          <w:u w:val="single"/>
        </w:rPr>
      </w:r>
      <w:r w:rsidRPr="009206BF">
        <w:rPr>
          <w:color w:val="0000FF"/>
          <w:u w:val="single"/>
        </w:rPr>
        <w:fldChar w:fldCharType="separate"/>
      </w:r>
      <w:r w:rsidR="00F300F5" w:rsidRPr="00F300F5">
        <w:rPr>
          <w:noProof/>
          <w:color w:val="0000FF"/>
          <w:u w:val="single"/>
        </w:rPr>
        <w:t>Classic VA FileMan API</w:t>
      </w:r>
      <w:r w:rsidRPr="009206BF">
        <w:rPr>
          <w:color w:val="0000FF"/>
          <w:u w:val="single"/>
        </w:rPr>
        <w:fldChar w:fldCharType="end"/>
      </w:r>
    </w:p>
    <w:p w14:paraId="6B9FB01B" w14:textId="775F0A87" w:rsidR="005D2C8B" w:rsidRPr="00FF65A5" w:rsidRDefault="00581C59" w:rsidP="009206BF">
      <w:pPr>
        <w:pStyle w:val="ListBullet"/>
      </w:pPr>
      <w:r w:rsidRPr="009206BF">
        <w:rPr>
          <w:color w:val="0000FF"/>
          <w:u w:val="single"/>
        </w:rPr>
        <w:fldChar w:fldCharType="begin"/>
      </w:r>
      <w:r w:rsidRPr="009206BF">
        <w:rPr>
          <w:color w:val="0000FF"/>
          <w:u w:val="single"/>
        </w:rPr>
        <w:instrText xml:space="preserve"> REF _Ref95100176 \h  \* MERGEFORMAT </w:instrText>
      </w:r>
      <w:r w:rsidRPr="009206BF">
        <w:rPr>
          <w:color w:val="0000FF"/>
          <w:u w:val="single"/>
        </w:rPr>
      </w:r>
      <w:r w:rsidRPr="009206BF">
        <w:rPr>
          <w:color w:val="0000FF"/>
          <w:u w:val="single"/>
        </w:rPr>
        <w:fldChar w:fldCharType="separate"/>
      </w:r>
      <w:r w:rsidR="00F300F5" w:rsidRPr="00F300F5">
        <w:rPr>
          <w:noProof/>
          <w:color w:val="0000FF"/>
          <w:u w:val="single"/>
        </w:rPr>
        <w:t>Database Server (DBS) API</w:t>
      </w:r>
      <w:r w:rsidRPr="009206BF">
        <w:rPr>
          <w:color w:val="0000FF"/>
          <w:u w:val="single"/>
        </w:rPr>
        <w:fldChar w:fldCharType="end"/>
      </w:r>
    </w:p>
    <w:p w14:paraId="6B9FB01C" w14:textId="77074616" w:rsidR="005D2C8B" w:rsidRPr="00FF65A5" w:rsidRDefault="00581C59" w:rsidP="009206BF">
      <w:pPr>
        <w:pStyle w:val="ListBullet"/>
      </w:pPr>
      <w:r w:rsidRPr="009206BF">
        <w:rPr>
          <w:color w:val="0000FF"/>
          <w:u w:val="single"/>
        </w:rPr>
        <w:fldChar w:fldCharType="begin"/>
      </w:r>
      <w:r w:rsidRPr="009206BF">
        <w:rPr>
          <w:color w:val="0000FF"/>
          <w:u w:val="single"/>
        </w:rPr>
        <w:instrText xml:space="preserve"> REF _Ref222112329 \h  \* MERGEFORMAT </w:instrText>
      </w:r>
      <w:r w:rsidRPr="009206BF">
        <w:rPr>
          <w:color w:val="0000FF"/>
          <w:u w:val="single"/>
        </w:rPr>
      </w:r>
      <w:r w:rsidRPr="009206BF">
        <w:rPr>
          <w:color w:val="0000FF"/>
          <w:u w:val="single"/>
        </w:rPr>
        <w:fldChar w:fldCharType="separate"/>
      </w:r>
      <w:r w:rsidR="00F300F5" w:rsidRPr="00F300F5">
        <w:rPr>
          <w:noProof/>
          <w:color w:val="0000FF"/>
          <w:u w:val="single"/>
        </w:rPr>
        <w:t>ScreenMan Forms</w:t>
      </w:r>
      <w:r w:rsidRPr="009206BF">
        <w:rPr>
          <w:color w:val="0000FF"/>
          <w:u w:val="single"/>
        </w:rPr>
        <w:fldChar w:fldCharType="end"/>
      </w:r>
    </w:p>
    <w:p w14:paraId="6B9FB01D" w14:textId="53872412" w:rsidR="00581C59" w:rsidRPr="00FF65A5" w:rsidRDefault="00581C59" w:rsidP="009206BF">
      <w:pPr>
        <w:pStyle w:val="ListBullet"/>
      </w:pPr>
      <w:r w:rsidRPr="009206BF">
        <w:rPr>
          <w:color w:val="0000FF"/>
          <w:u w:val="single"/>
        </w:rPr>
        <w:fldChar w:fldCharType="begin"/>
      </w:r>
      <w:r w:rsidRPr="009206BF">
        <w:rPr>
          <w:color w:val="0000FF"/>
          <w:u w:val="single"/>
        </w:rPr>
        <w:instrText xml:space="preserve"> REF _Ref254679713 \h  \* MERGEFORMAT </w:instrText>
      </w:r>
      <w:r w:rsidRPr="009206BF">
        <w:rPr>
          <w:color w:val="0000FF"/>
          <w:u w:val="single"/>
        </w:rPr>
      </w:r>
      <w:r w:rsidRPr="009206BF">
        <w:rPr>
          <w:color w:val="0000FF"/>
          <w:u w:val="single"/>
        </w:rPr>
        <w:fldChar w:fldCharType="separate"/>
      </w:r>
      <w:r w:rsidR="00F300F5" w:rsidRPr="00F300F5">
        <w:rPr>
          <w:noProof/>
          <w:color w:val="0000FF"/>
          <w:u w:val="single"/>
        </w:rPr>
        <w:t>ScreenMan Form Editor</w:t>
      </w:r>
      <w:r w:rsidRPr="009206BF">
        <w:rPr>
          <w:color w:val="0000FF"/>
          <w:u w:val="single"/>
        </w:rPr>
        <w:fldChar w:fldCharType="end"/>
      </w:r>
    </w:p>
    <w:p w14:paraId="6B9FB01E" w14:textId="60C22C94" w:rsidR="00581C59" w:rsidRPr="00FF65A5" w:rsidRDefault="00581C59" w:rsidP="009206BF">
      <w:pPr>
        <w:pStyle w:val="ListBullet"/>
      </w:pPr>
      <w:r w:rsidRPr="009206BF">
        <w:rPr>
          <w:color w:val="0000FF"/>
          <w:u w:val="single"/>
        </w:rPr>
        <w:fldChar w:fldCharType="begin"/>
      </w:r>
      <w:r w:rsidRPr="009206BF">
        <w:rPr>
          <w:color w:val="0000FF"/>
          <w:u w:val="single"/>
        </w:rPr>
        <w:instrText xml:space="preserve"> REF _Ref341767758 \h  \* MERGEFORMAT </w:instrText>
      </w:r>
      <w:r w:rsidRPr="009206BF">
        <w:rPr>
          <w:color w:val="0000FF"/>
          <w:u w:val="single"/>
        </w:rPr>
      </w:r>
      <w:r w:rsidRPr="009206BF">
        <w:rPr>
          <w:color w:val="0000FF"/>
          <w:u w:val="single"/>
        </w:rPr>
        <w:fldChar w:fldCharType="separate"/>
      </w:r>
      <w:r w:rsidR="00F300F5" w:rsidRPr="00F300F5">
        <w:rPr>
          <w:noProof/>
          <w:color w:val="0000FF"/>
          <w:u w:val="single"/>
        </w:rPr>
        <w:t>ScreenMan API</w:t>
      </w:r>
      <w:r w:rsidRPr="009206BF">
        <w:rPr>
          <w:color w:val="0000FF"/>
          <w:u w:val="single"/>
        </w:rPr>
        <w:fldChar w:fldCharType="end"/>
      </w:r>
    </w:p>
    <w:p w14:paraId="6B9FB01F" w14:textId="0B15DCBE" w:rsidR="00581C59" w:rsidRPr="00FF65A5" w:rsidRDefault="00581C59" w:rsidP="009206BF">
      <w:pPr>
        <w:pStyle w:val="ListBullet"/>
      </w:pPr>
      <w:r w:rsidRPr="009206BF">
        <w:rPr>
          <w:color w:val="0000FF"/>
          <w:u w:val="single"/>
        </w:rPr>
        <w:fldChar w:fldCharType="begin"/>
      </w:r>
      <w:r w:rsidRPr="009206BF">
        <w:rPr>
          <w:color w:val="0000FF"/>
          <w:u w:val="single"/>
        </w:rPr>
        <w:instrText xml:space="preserve"> REF navskip \h  \* MERGEFORMAT </w:instrText>
      </w:r>
      <w:r w:rsidRPr="009206BF">
        <w:rPr>
          <w:color w:val="0000FF"/>
          <w:u w:val="single"/>
        </w:rPr>
      </w:r>
      <w:r w:rsidRPr="009206BF">
        <w:rPr>
          <w:color w:val="0000FF"/>
          <w:u w:val="single"/>
        </w:rPr>
        <w:fldChar w:fldCharType="separate"/>
      </w:r>
      <w:r w:rsidR="00F300F5" w:rsidRPr="00F300F5">
        <w:rPr>
          <w:noProof/>
          <w:color w:val="0000FF"/>
          <w:u w:val="single"/>
        </w:rPr>
        <w:t>Auditing API</w:t>
      </w:r>
      <w:r w:rsidRPr="009206BF">
        <w:rPr>
          <w:color w:val="0000FF"/>
          <w:u w:val="single"/>
        </w:rPr>
        <w:fldChar w:fldCharType="end"/>
      </w:r>
    </w:p>
    <w:p w14:paraId="6B9FB020" w14:textId="670A240C" w:rsidR="00581C59" w:rsidRPr="00FF65A5" w:rsidRDefault="00581C59" w:rsidP="009206BF">
      <w:pPr>
        <w:pStyle w:val="ListBullet"/>
      </w:pPr>
      <w:r w:rsidRPr="009206BF">
        <w:rPr>
          <w:color w:val="0000FF"/>
          <w:u w:val="single"/>
        </w:rPr>
        <w:fldChar w:fldCharType="begin"/>
      </w:r>
      <w:r w:rsidRPr="009206BF">
        <w:rPr>
          <w:color w:val="0000FF"/>
          <w:u w:val="single"/>
        </w:rPr>
        <w:instrText xml:space="preserve"> REF _Ref432070772 \h  \* MERGEFORMAT </w:instrText>
      </w:r>
      <w:r w:rsidRPr="009206BF">
        <w:rPr>
          <w:color w:val="0000FF"/>
          <w:u w:val="single"/>
        </w:rPr>
      </w:r>
      <w:r w:rsidRPr="009206BF">
        <w:rPr>
          <w:color w:val="0000FF"/>
          <w:u w:val="single"/>
        </w:rPr>
        <w:fldChar w:fldCharType="separate"/>
      </w:r>
      <w:r w:rsidR="00F300F5" w:rsidRPr="00F300F5">
        <w:rPr>
          <w:noProof/>
          <w:color w:val="0000FF"/>
          <w:u w:val="single"/>
        </w:rPr>
        <w:t>Browser API</w:t>
      </w:r>
      <w:r w:rsidRPr="009206BF">
        <w:rPr>
          <w:color w:val="0000FF"/>
          <w:u w:val="single"/>
        </w:rPr>
        <w:fldChar w:fldCharType="end"/>
      </w:r>
    </w:p>
    <w:p w14:paraId="6B9FB022" w14:textId="47B5684D" w:rsidR="005D2C8B" w:rsidRDefault="00EA319C" w:rsidP="009206BF">
      <w:pPr>
        <w:pStyle w:val="ListBullet"/>
      </w:pPr>
      <w:r w:rsidRPr="009206BF">
        <w:rPr>
          <w:color w:val="0000FF"/>
          <w:u w:val="single"/>
        </w:rPr>
        <w:fldChar w:fldCharType="begin"/>
      </w:r>
      <w:r w:rsidRPr="009206BF">
        <w:rPr>
          <w:color w:val="0000FF"/>
          <w:u w:val="single"/>
        </w:rPr>
        <w:instrText xml:space="preserve"> REF _Ref472177114 \h  \* MERGEFORMAT </w:instrText>
      </w:r>
      <w:r w:rsidRPr="009206BF">
        <w:rPr>
          <w:color w:val="0000FF"/>
          <w:u w:val="single"/>
        </w:rPr>
      </w:r>
      <w:r w:rsidRPr="009206BF">
        <w:rPr>
          <w:color w:val="0000FF"/>
          <w:u w:val="single"/>
        </w:rPr>
        <w:fldChar w:fldCharType="separate"/>
      </w:r>
      <w:r w:rsidR="00F300F5" w:rsidRPr="00F300F5">
        <w:rPr>
          <w:noProof/>
          <w:color w:val="0000FF"/>
          <w:u w:val="single"/>
        </w:rPr>
        <w:t>Coordinated Universal Time (UTC) API</w:t>
      </w:r>
      <w:r w:rsidRPr="009206BF">
        <w:rPr>
          <w:color w:val="0000FF"/>
          <w:u w:val="single"/>
        </w:rPr>
        <w:fldChar w:fldCharType="end"/>
      </w:r>
    </w:p>
    <w:p w14:paraId="650C54FA" w14:textId="44FB6C1B" w:rsidR="009206BF" w:rsidRPr="009206BF" w:rsidRDefault="009206BF" w:rsidP="009206BF">
      <w:pPr>
        <w:pStyle w:val="ListBullet"/>
        <w:rPr>
          <w:color w:val="000000" w:themeColor="text1"/>
        </w:rPr>
      </w:pPr>
      <w:r w:rsidRPr="009206BF">
        <w:rPr>
          <w:color w:val="0000FF"/>
          <w:u w:val="single"/>
        </w:rPr>
        <w:fldChar w:fldCharType="begin"/>
      </w:r>
      <w:r w:rsidRPr="009206BF">
        <w:rPr>
          <w:color w:val="0000FF"/>
          <w:u w:val="single"/>
        </w:rPr>
        <w:instrText xml:space="preserve"> REF _Ref479758306 \h  \* MERGEFORMAT </w:instrText>
      </w:r>
      <w:r w:rsidRPr="009206BF">
        <w:rPr>
          <w:color w:val="0000FF"/>
          <w:u w:val="single"/>
        </w:rPr>
      </w:r>
      <w:r w:rsidRPr="009206BF">
        <w:rPr>
          <w:color w:val="0000FF"/>
          <w:u w:val="single"/>
        </w:rPr>
        <w:fldChar w:fldCharType="separate"/>
      </w:r>
      <w:r w:rsidR="00F300F5" w:rsidRPr="00F300F5">
        <w:rPr>
          <w:noProof/>
          <w:color w:val="0000FF"/>
          <w:u w:val="single"/>
        </w:rPr>
        <w:t>Data Access Control (DAC) API</w:t>
      </w:r>
      <w:r w:rsidRPr="009206BF">
        <w:rPr>
          <w:color w:val="0000FF"/>
          <w:u w:val="single"/>
        </w:rPr>
        <w:fldChar w:fldCharType="end"/>
      </w:r>
    </w:p>
    <w:p w14:paraId="5B8770A5" w14:textId="7C6F3294" w:rsidR="009206BF" w:rsidRPr="009206BF" w:rsidRDefault="009206BF" w:rsidP="009206BF">
      <w:pPr>
        <w:pStyle w:val="ListBullet"/>
        <w:rPr>
          <w:color w:val="000000" w:themeColor="text1"/>
        </w:rPr>
      </w:pPr>
      <w:r w:rsidRPr="009206BF">
        <w:rPr>
          <w:color w:val="0000FF"/>
          <w:u w:val="single"/>
        </w:rPr>
        <w:fldChar w:fldCharType="begin"/>
      </w:r>
      <w:r w:rsidRPr="009206BF">
        <w:rPr>
          <w:color w:val="0000FF"/>
          <w:u w:val="single"/>
        </w:rPr>
        <w:instrText xml:space="preserve"> REF _Ref479769316 \h  \* MERGEFORMAT </w:instrText>
      </w:r>
      <w:r w:rsidRPr="009206BF">
        <w:rPr>
          <w:color w:val="0000FF"/>
          <w:u w:val="single"/>
        </w:rPr>
      </w:r>
      <w:r w:rsidRPr="009206BF">
        <w:rPr>
          <w:color w:val="0000FF"/>
          <w:u w:val="single"/>
        </w:rPr>
        <w:fldChar w:fldCharType="separate"/>
      </w:r>
      <w:r w:rsidR="00F300F5" w:rsidRPr="00F300F5">
        <w:rPr>
          <w:noProof/>
          <w:color w:val="0000FF"/>
          <w:u w:val="single"/>
        </w:rPr>
        <w:t>Import and Export Tools</w:t>
      </w:r>
      <w:r w:rsidRPr="009206BF">
        <w:rPr>
          <w:color w:val="0000FF"/>
          <w:u w:val="single"/>
        </w:rPr>
        <w:fldChar w:fldCharType="end"/>
      </w:r>
    </w:p>
    <w:p w14:paraId="131A218A" w14:textId="50F451C0" w:rsidR="009206BF" w:rsidRPr="009206BF" w:rsidRDefault="009206BF" w:rsidP="009206BF">
      <w:pPr>
        <w:pStyle w:val="ListBullet"/>
        <w:rPr>
          <w:color w:val="000000" w:themeColor="text1"/>
        </w:rPr>
      </w:pPr>
      <w:r w:rsidRPr="009206BF">
        <w:rPr>
          <w:color w:val="0000FF"/>
          <w:u w:val="single"/>
        </w:rPr>
        <w:fldChar w:fldCharType="begin"/>
      </w:r>
      <w:r w:rsidRPr="009206BF">
        <w:rPr>
          <w:color w:val="0000FF"/>
          <w:u w:val="single"/>
        </w:rPr>
        <w:instrText xml:space="preserve"> REF _Ref432070804 \h  \* MERGEFORMAT </w:instrText>
      </w:r>
      <w:r w:rsidRPr="009206BF">
        <w:rPr>
          <w:color w:val="0000FF"/>
          <w:u w:val="single"/>
        </w:rPr>
      </w:r>
      <w:r w:rsidRPr="009206BF">
        <w:rPr>
          <w:color w:val="0000FF"/>
          <w:u w:val="single"/>
        </w:rPr>
        <w:fldChar w:fldCharType="separate"/>
      </w:r>
      <w:r w:rsidR="00F300F5" w:rsidRPr="00F300F5">
        <w:rPr>
          <w:noProof/>
          <w:color w:val="0000FF"/>
          <w:u w:val="single"/>
        </w:rPr>
        <w:t>Extract Tool</w:t>
      </w:r>
      <w:r w:rsidRPr="009206BF">
        <w:rPr>
          <w:color w:val="0000FF"/>
          <w:u w:val="single"/>
        </w:rPr>
        <w:fldChar w:fldCharType="end"/>
      </w:r>
    </w:p>
    <w:p w14:paraId="74A3D913" w14:textId="6080C93F" w:rsidR="003479BB" w:rsidRPr="00FF65A5" w:rsidRDefault="00581C59" w:rsidP="009206BF">
      <w:pPr>
        <w:pStyle w:val="ListBullet"/>
      </w:pPr>
      <w:r w:rsidRPr="009206BF">
        <w:rPr>
          <w:color w:val="0000FF"/>
          <w:u w:val="single"/>
        </w:rPr>
        <w:fldChar w:fldCharType="begin"/>
      </w:r>
      <w:r w:rsidRPr="009206BF">
        <w:rPr>
          <w:color w:val="0000FF"/>
          <w:u w:val="single"/>
        </w:rPr>
        <w:instrText xml:space="preserve"> REF _Ref432070820 \h  \* MERGEFORMAT </w:instrText>
      </w:r>
      <w:r w:rsidRPr="009206BF">
        <w:rPr>
          <w:color w:val="0000FF"/>
          <w:u w:val="single"/>
        </w:rPr>
      </w:r>
      <w:r w:rsidRPr="009206BF">
        <w:rPr>
          <w:color w:val="0000FF"/>
          <w:u w:val="single"/>
        </w:rPr>
        <w:fldChar w:fldCharType="separate"/>
      </w:r>
      <w:r w:rsidR="00F300F5" w:rsidRPr="00F300F5">
        <w:rPr>
          <w:noProof/>
          <w:color w:val="0000FF"/>
          <w:u w:val="single"/>
        </w:rPr>
        <w:t>Filegrams API</w:t>
      </w:r>
      <w:r w:rsidRPr="009206BF">
        <w:rPr>
          <w:color w:val="0000FF"/>
          <w:u w:val="single"/>
        </w:rPr>
        <w:fldChar w:fldCharType="end"/>
      </w:r>
    </w:p>
    <w:p w14:paraId="54F64CDF" w14:textId="36A12E7A" w:rsidR="0031468F" w:rsidRPr="00FF65A5" w:rsidRDefault="0031468F" w:rsidP="009206BF">
      <w:pPr>
        <w:pStyle w:val="ListBullet"/>
      </w:pPr>
      <w:r w:rsidRPr="009206BF">
        <w:rPr>
          <w:color w:val="0000FF"/>
          <w:u w:val="single"/>
        </w:rPr>
        <w:fldChar w:fldCharType="begin"/>
      </w:r>
      <w:r w:rsidRPr="009206BF">
        <w:rPr>
          <w:color w:val="0000FF"/>
          <w:u w:val="single"/>
        </w:rPr>
        <w:instrText xml:space="preserve"> REF _Ref472177714 \h </w:instrText>
      </w:r>
      <w:r w:rsidR="006350CF" w:rsidRPr="009206BF">
        <w:rPr>
          <w:color w:val="0000FF"/>
          <w:u w:val="single"/>
        </w:rPr>
        <w:instrText xml:space="preserve"> \* MERGEFORMAT </w:instrText>
      </w:r>
      <w:r w:rsidRPr="009206BF">
        <w:rPr>
          <w:color w:val="0000FF"/>
          <w:u w:val="single"/>
        </w:rPr>
      </w:r>
      <w:r w:rsidRPr="009206BF">
        <w:rPr>
          <w:color w:val="0000FF"/>
          <w:u w:val="single"/>
        </w:rPr>
        <w:fldChar w:fldCharType="separate"/>
      </w:r>
      <w:r w:rsidR="00F300F5" w:rsidRPr="00F300F5">
        <w:rPr>
          <w:color w:val="0000FF"/>
          <w:u w:val="single"/>
        </w:rPr>
        <w:t>Meta Data Dictionary</w:t>
      </w:r>
      <w:r w:rsidRPr="009206BF">
        <w:rPr>
          <w:color w:val="0000FF"/>
          <w:u w:val="single"/>
        </w:rPr>
        <w:fldChar w:fldCharType="end"/>
      </w:r>
    </w:p>
    <w:p w14:paraId="2D5B8B5E" w14:textId="518A02FB" w:rsidR="000E4D87" w:rsidRPr="00FF65A5" w:rsidRDefault="0031468F" w:rsidP="009206BF">
      <w:pPr>
        <w:pStyle w:val="ListBullet"/>
      </w:pPr>
      <w:r w:rsidRPr="009206BF">
        <w:rPr>
          <w:color w:val="0000FF"/>
          <w:u w:val="single"/>
        </w:rPr>
        <w:fldChar w:fldCharType="begin"/>
      </w:r>
      <w:r w:rsidRPr="009206BF">
        <w:rPr>
          <w:color w:val="0000FF"/>
          <w:u w:val="single"/>
        </w:rPr>
        <w:instrText xml:space="preserve"> REF _Ref477253320 \h </w:instrText>
      </w:r>
      <w:r w:rsidR="006350CF" w:rsidRPr="009206BF">
        <w:rPr>
          <w:color w:val="0000FF"/>
          <w:u w:val="single"/>
        </w:rPr>
        <w:instrText xml:space="preserve"> \* MERGEFORMAT </w:instrText>
      </w:r>
      <w:r w:rsidRPr="009206BF">
        <w:rPr>
          <w:color w:val="0000FF"/>
          <w:u w:val="single"/>
        </w:rPr>
      </w:r>
      <w:r w:rsidRPr="009206BF">
        <w:rPr>
          <w:color w:val="0000FF"/>
          <w:u w:val="single"/>
        </w:rPr>
        <w:fldChar w:fldCharType="separate"/>
      </w:r>
      <w:r w:rsidR="00F300F5" w:rsidRPr="00F300F5">
        <w:rPr>
          <w:color w:val="0000FF"/>
          <w:u w:val="single"/>
        </w:rPr>
        <w:t>Create Sort Templates Silently API</w:t>
      </w:r>
      <w:r w:rsidRPr="009206BF">
        <w:rPr>
          <w:color w:val="0000FF"/>
          <w:u w:val="single"/>
        </w:rPr>
        <w:fldChar w:fldCharType="end"/>
      </w:r>
    </w:p>
    <w:p w14:paraId="6B9FB024" w14:textId="447193A5" w:rsidR="00581C59" w:rsidRPr="00FF65A5" w:rsidRDefault="00581C59" w:rsidP="009206BF">
      <w:pPr>
        <w:pStyle w:val="ListBullet"/>
      </w:pPr>
      <w:r w:rsidRPr="009206BF">
        <w:rPr>
          <w:color w:val="0000FF"/>
          <w:u w:val="single"/>
        </w:rPr>
        <w:fldChar w:fldCharType="begin"/>
      </w:r>
      <w:r w:rsidRPr="009206BF">
        <w:rPr>
          <w:color w:val="0000FF"/>
          <w:u w:val="single"/>
        </w:rPr>
        <w:instrText xml:space="preserve"> REF _Ref222819719 \h  \* MERGEFORMAT </w:instrText>
      </w:r>
      <w:r w:rsidRPr="009206BF">
        <w:rPr>
          <w:color w:val="0000FF"/>
          <w:u w:val="single"/>
        </w:rPr>
      </w:r>
      <w:r w:rsidRPr="009206BF">
        <w:rPr>
          <w:color w:val="0000FF"/>
          <w:u w:val="single"/>
        </w:rPr>
        <w:fldChar w:fldCharType="separate"/>
      </w:r>
      <w:r w:rsidR="00F300F5" w:rsidRPr="00F300F5">
        <w:rPr>
          <w:noProof/>
          <w:color w:val="0000FF"/>
          <w:u w:val="single"/>
        </w:rPr>
        <w:t>^DI: Programmer Access</w:t>
      </w:r>
      <w:r w:rsidRPr="009206BF">
        <w:rPr>
          <w:color w:val="0000FF"/>
          <w:u w:val="single"/>
        </w:rPr>
        <w:fldChar w:fldCharType="end"/>
      </w:r>
    </w:p>
    <w:p w14:paraId="6B9FB025" w14:textId="359336C4" w:rsidR="00581C59" w:rsidRPr="00FF65A5" w:rsidRDefault="00581C59" w:rsidP="009206BF">
      <w:pPr>
        <w:pStyle w:val="ListBullet"/>
      </w:pPr>
      <w:r w:rsidRPr="009206BF">
        <w:rPr>
          <w:color w:val="0000FF"/>
          <w:u w:val="single"/>
        </w:rPr>
        <w:fldChar w:fldCharType="begin"/>
      </w:r>
      <w:r w:rsidRPr="009206BF">
        <w:rPr>
          <w:color w:val="0000FF"/>
          <w:u w:val="single"/>
        </w:rPr>
        <w:instrText xml:space="preserve"> REF _Ref254248008 \h  \* MERGEFORMAT </w:instrText>
      </w:r>
      <w:r w:rsidRPr="009206BF">
        <w:rPr>
          <w:color w:val="0000FF"/>
          <w:u w:val="single"/>
        </w:rPr>
      </w:r>
      <w:r w:rsidRPr="009206BF">
        <w:rPr>
          <w:color w:val="0000FF"/>
          <w:u w:val="single"/>
        </w:rPr>
        <w:fldChar w:fldCharType="separate"/>
      </w:r>
      <w:r w:rsidR="00F300F5" w:rsidRPr="00F300F5">
        <w:rPr>
          <w:noProof/>
          <w:color w:val="0000FF"/>
          <w:u w:val="single"/>
        </w:rPr>
        <w:t>^DIKCBLD: Build an M Routine that Makes a Call to CREIXN^DDMOD</w:t>
      </w:r>
      <w:r w:rsidRPr="009206BF">
        <w:rPr>
          <w:color w:val="0000FF"/>
          <w:u w:val="single"/>
        </w:rPr>
        <w:fldChar w:fldCharType="end"/>
      </w:r>
    </w:p>
    <w:p w14:paraId="6E64398D" w14:textId="56311F86" w:rsidR="0031468F" w:rsidRPr="00FF65A5" w:rsidRDefault="0031468F" w:rsidP="009206BF">
      <w:pPr>
        <w:pStyle w:val="ListBullet"/>
      </w:pPr>
      <w:r w:rsidRPr="009206BF">
        <w:rPr>
          <w:color w:val="0000FF"/>
          <w:u w:val="single"/>
        </w:rPr>
        <w:fldChar w:fldCharType="begin"/>
      </w:r>
      <w:r w:rsidRPr="009206BF">
        <w:rPr>
          <w:color w:val="0000FF"/>
          <w:u w:val="single"/>
        </w:rPr>
        <w:instrText xml:space="preserve"> REF _Ref458081859 \h </w:instrText>
      </w:r>
      <w:r w:rsidR="006350CF" w:rsidRPr="009206BF">
        <w:rPr>
          <w:color w:val="0000FF"/>
          <w:u w:val="single"/>
        </w:rPr>
        <w:instrText xml:space="preserve"> \* MERGEFORMAT </w:instrText>
      </w:r>
      <w:r w:rsidRPr="009206BF">
        <w:rPr>
          <w:color w:val="0000FF"/>
          <w:u w:val="single"/>
        </w:rPr>
      </w:r>
      <w:r w:rsidRPr="009206BF">
        <w:rPr>
          <w:color w:val="0000FF"/>
          <w:u w:val="single"/>
        </w:rPr>
        <w:fldChar w:fldCharType="separate"/>
      </w:r>
      <w:r w:rsidR="00F300F5" w:rsidRPr="00F300F5">
        <w:rPr>
          <w:noProof/>
          <w:color w:val="0000FF"/>
          <w:u w:val="single"/>
        </w:rPr>
        <w:t>LANG^DIALOGZ: File Modification for Multiple Languages</w:t>
      </w:r>
      <w:r w:rsidRPr="009206BF">
        <w:rPr>
          <w:color w:val="0000FF"/>
          <w:u w:val="single"/>
        </w:rPr>
        <w:fldChar w:fldCharType="end"/>
      </w:r>
    </w:p>
    <w:p w14:paraId="2C01B4DC" w14:textId="43D9BFD5" w:rsidR="0031468F" w:rsidRPr="009206BF" w:rsidRDefault="0031468F" w:rsidP="009206BF">
      <w:pPr>
        <w:pStyle w:val="ListBullet"/>
        <w:rPr>
          <w:color w:val="000000" w:themeColor="text1"/>
        </w:rPr>
      </w:pPr>
      <w:r w:rsidRPr="009206BF">
        <w:rPr>
          <w:color w:val="0000FF"/>
          <w:u w:val="single"/>
        </w:rPr>
        <w:fldChar w:fldCharType="begin"/>
      </w:r>
      <w:r w:rsidRPr="009206BF">
        <w:rPr>
          <w:color w:val="0000FF"/>
          <w:u w:val="single"/>
        </w:rPr>
        <w:instrText xml:space="preserve"> REF _Ref477253457 \h </w:instrText>
      </w:r>
      <w:r w:rsidR="006350CF" w:rsidRPr="009206BF">
        <w:rPr>
          <w:color w:val="0000FF"/>
          <w:u w:val="single"/>
        </w:rPr>
        <w:instrText xml:space="preserve"> \* MERGEFORMAT </w:instrText>
      </w:r>
      <w:r w:rsidRPr="009206BF">
        <w:rPr>
          <w:color w:val="0000FF"/>
          <w:u w:val="single"/>
        </w:rPr>
      </w:r>
      <w:r w:rsidRPr="009206BF">
        <w:rPr>
          <w:color w:val="0000FF"/>
          <w:u w:val="single"/>
        </w:rPr>
        <w:fldChar w:fldCharType="separate"/>
      </w:r>
      <w:r w:rsidR="00F300F5" w:rsidRPr="00F300F5">
        <w:rPr>
          <w:noProof/>
          <w:color w:val="0000FF"/>
          <w:u w:val="single"/>
        </w:rPr>
        <w:t>Global File Structure</w:t>
      </w:r>
      <w:r w:rsidRPr="009206BF">
        <w:rPr>
          <w:color w:val="0000FF"/>
          <w:u w:val="single"/>
        </w:rPr>
        <w:fldChar w:fldCharType="end"/>
      </w:r>
    </w:p>
    <w:p w14:paraId="6B9FB027" w14:textId="7C013A93" w:rsidR="005D2C8B" w:rsidRPr="00FF65A5" w:rsidRDefault="00581C59" w:rsidP="009206BF">
      <w:pPr>
        <w:pStyle w:val="ListBullet"/>
      </w:pPr>
      <w:r w:rsidRPr="009206BF">
        <w:rPr>
          <w:color w:val="0000FF"/>
          <w:u w:val="single"/>
        </w:rPr>
        <w:fldChar w:fldCharType="begin"/>
      </w:r>
      <w:r w:rsidRPr="009206BF">
        <w:rPr>
          <w:color w:val="0000FF"/>
          <w:u w:val="single"/>
        </w:rPr>
        <w:instrText xml:space="preserve"> REF _Ref226342916 \h  \* MERGEFORMAT </w:instrText>
      </w:r>
      <w:r w:rsidRPr="009206BF">
        <w:rPr>
          <w:color w:val="0000FF"/>
          <w:u w:val="single"/>
        </w:rPr>
      </w:r>
      <w:r w:rsidRPr="009206BF">
        <w:rPr>
          <w:color w:val="0000FF"/>
          <w:u w:val="single"/>
        </w:rPr>
        <w:fldChar w:fldCharType="separate"/>
      </w:r>
      <w:r w:rsidR="00F300F5" w:rsidRPr="00F300F5">
        <w:rPr>
          <w:noProof/>
          <w:color w:val="0000FF"/>
          <w:u w:val="single"/>
        </w:rPr>
        <w:t>Advanced File Definition</w:t>
      </w:r>
      <w:r w:rsidRPr="009206BF">
        <w:rPr>
          <w:color w:val="0000FF"/>
          <w:u w:val="single"/>
        </w:rPr>
        <w:fldChar w:fldCharType="end"/>
      </w:r>
    </w:p>
    <w:p w14:paraId="6B9FB028" w14:textId="6E6D54DC" w:rsidR="005D2C8B" w:rsidRPr="00FF65A5" w:rsidRDefault="00581C59" w:rsidP="009206BF">
      <w:pPr>
        <w:pStyle w:val="ListBullet"/>
      </w:pPr>
      <w:r w:rsidRPr="009206BF">
        <w:rPr>
          <w:color w:val="0000FF"/>
          <w:u w:val="single"/>
        </w:rPr>
        <w:fldChar w:fldCharType="begin"/>
      </w:r>
      <w:r w:rsidRPr="009206BF">
        <w:rPr>
          <w:color w:val="0000FF"/>
          <w:u w:val="single"/>
        </w:rPr>
        <w:instrText xml:space="preserve"> REF _Ref432070946 \h  \* MERGEFORMAT </w:instrText>
      </w:r>
      <w:r w:rsidRPr="009206BF">
        <w:rPr>
          <w:color w:val="0000FF"/>
          <w:u w:val="single"/>
        </w:rPr>
      </w:r>
      <w:r w:rsidRPr="009206BF">
        <w:rPr>
          <w:color w:val="0000FF"/>
          <w:u w:val="single"/>
        </w:rPr>
        <w:fldChar w:fldCharType="separate"/>
      </w:r>
      <w:r w:rsidR="00F300F5" w:rsidRPr="00F300F5">
        <w:rPr>
          <w:noProof/>
          <w:color w:val="0000FF"/>
          <w:u w:val="single"/>
        </w:rPr>
        <w:t>Trigger Cross-References</w:t>
      </w:r>
      <w:r w:rsidRPr="009206BF">
        <w:rPr>
          <w:color w:val="0000FF"/>
          <w:u w:val="single"/>
        </w:rPr>
        <w:fldChar w:fldCharType="end"/>
      </w:r>
    </w:p>
    <w:p w14:paraId="6B9FB029" w14:textId="230D3D50" w:rsidR="005D2C8B" w:rsidRPr="00FF65A5" w:rsidRDefault="00581C59" w:rsidP="009206BF">
      <w:pPr>
        <w:pStyle w:val="ListBullet"/>
      </w:pPr>
      <w:r w:rsidRPr="009206BF">
        <w:rPr>
          <w:color w:val="0000FF"/>
          <w:u w:val="single"/>
        </w:rPr>
        <w:fldChar w:fldCharType="begin"/>
      </w:r>
      <w:r w:rsidRPr="009206BF">
        <w:rPr>
          <w:color w:val="0000FF"/>
          <w:u w:val="single"/>
        </w:rPr>
        <w:instrText xml:space="preserve"> REF _Ref215985177 \h  \* MERGEFORMAT </w:instrText>
      </w:r>
      <w:r w:rsidRPr="009206BF">
        <w:rPr>
          <w:color w:val="0000FF"/>
          <w:u w:val="single"/>
        </w:rPr>
      </w:r>
      <w:r w:rsidRPr="009206BF">
        <w:rPr>
          <w:color w:val="0000FF"/>
          <w:u w:val="single"/>
        </w:rPr>
        <w:fldChar w:fldCharType="separate"/>
      </w:r>
      <w:r w:rsidR="00F300F5" w:rsidRPr="00F300F5">
        <w:rPr>
          <w:noProof/>
          <w:color w:val="0000FF"/>
          <w:u w:val="single"/>
        </w:rPr>
        <w:t>DIALOG File</w:t>
      </w:r>
      <w:r w:rsidRPr="009206BF">
        <w:rPr>
          <w:color w:val="0000FF"/>
          <w:u w:val="single"/>
        </w:rPr>
        <w:fldChar w:fldCharType="end"/>
      </w:r>
    </w:p>
    <w:p w14:paraId="6B9FB02A" w14:textId="430BDC22" w:rsidR="00581C59" w:rsidRPr="00FF65A5" w:rsidRDefault="00581C59" w:rsidP="009206BF">
      <w:pPr>
        <w:pStyle w:val="ListBullet"/>
      </w:pPr>
      <w:r w:rsidRPr="009206BF">
        <w:rPr>
          <w:color w:val="0000FF"/>
          <w:u w:val="single"/>
        </w:rPr>
        <w:fldChar w:fldCharType="begin"/>
      </w:r>
      <w:r w:rsidRPr="009206BF">
        <w:rPr>
          <w:color w:val="0000FF"/>
          <w:u w:val="single"/>
        </w:rPr>
        <w:instrText xml:space="preserve"> REF _Ref432070975 \h  \* MERGEFORMAT </w:instrText>
      </w:r>
      <w:r w:rsidRPr="009206BF">
        <w:rPr>
          <w:color w:val="0000FF"/>
          <w:u w:val="single"/>
        </w:rPr>
      </w:r>
      <w:r w:rsidRPr="009206BF">
        <w:rPr>
          <w:color w:val="0000FF"/>
          <w:u w:val="single"/>
        </w:rPr>
        <w:fldChar w:fldCharType="separate"/>
      </w:r>
      <w:r w:rsidR="00F300F5" w:rsidRPr="00F300F5">
        <w:rPr>
          <w:noProof/>
          <w:color w:val="0000FF"/>
          <w:u w:val="single"/>
        </w:rPr>
        <w:t>VA FileMan Functions (Creating)</w:t>
      </w:r>
      <w:r w:rsidRPr="009206BF">
        <w:rPr>
          <w:color w:val="0000FF"/>
          <w:u w:val="single"/>
        </w:rPr>
        <w:fldChar w:fldCharType="end"/>
      </w:r>
    </w:p>
    <w:p w14:paraId="6B9FB02B" w14:textId="5F56B29D" w:rsidR="00581C59" w:rsidRPr="00FF65A5" w:rsidRDefault="00581C59" w:rsidP="009206BF">
      <w:pPr>
        <w:pStyle w:val="ListBullet"/>
      </w:pPr>
      <w:r w:rsidRPr="009206BF">
        <w:rPr>
          <w:color w:val="0000FF"/>
          <w:u w:val="single"/>
        </w:rPr>
        <w:fldChar w:fldCharType="begin"/>
      </w:r>
      <w:r w:rsidRPr="009206BF">
        <w:rPr>
          <w:color w:val="0000FF"/>
          <w:u w:val="single"/>
        </w:rPr>
        <w:instrText xml:space="preserve"> REF _Ref432070991 \h  \* MERGEFORMAT </w:instrText>
      </w:r>
      <w:r w:rsidRPr="009206BF">
        <w:rPr>
          <w:color w:val="0000FF"/>
          <w:u w:val="single"/>
        </w:rPr>
      </w:r>
      <w:r w:rsidRPr="009206BF">
        <w:rPr>
          <w:color w:val="0000FF"/>
          <w:u w:val="single"/>
        </w:rPr>
        <w:fldChar w:fldCharType="separate"/>
      </w:r>
      <w:r w:rsidR="00F300F5" w:rsidRPr="00F300F5">
        <w:rPr>
          <w:noProof/>
          <w:color w:val="0000FF"/>
          <w:u w:val="single"/>
        </w:rPr>
        <w:t>DIFROM</w:t>
      </w:r>
      <w:r w:rsidRPr="009206BF">
        <w:rPr>
          <w:color w:val="0000FF"/>
          <w:u w:val="single"/>
        </w:rPr>
        <w:fldChar w:fldCharType="end"/>
      </w:r>
    </w:p>
    <w:p w14:paraId="6B9FB02C" w14:textId="0993D45E" w:rsidR="00581C59" w:rsidRPr="00FF65A5" w:rsidRDefault="00581C59" w:rsidP="009206BF">
      <w:pPr>
        <w:pStyle w:val="ListBullet"/>
      </w:pPr>
      <w:r w:rsidRPr="009206BF">
        <w:rPr>
          <w:color w:val="0000FF"/>
          <w:u w:val="single"/>
        </w:rPr>
        <w:fldChar w:fldCharType="begin"/>
      </w:r>
      <w:r w:rsidRPr="009206BF">
        <w:rPr>
          <w:color w:val="0000FF"/>
          <w:u w:val="single"/>
        </w:rPr>
        <w:instrText xml:space="preserve"> REF _Ref432071008 \h  \* MERGEFORMAT </w:instrText>
      </w:r>
      <w:r w:rsidRPr="009206BF">
        <w:rPr>
          <w:color w:val="0000FF"/>
          <w:u w:val="single"/>
        </w:rPr>
      </w:r>
      <w:r w:rsidRPr="009206BF">
        <w:rPr>
          <w:color w:val="0000FF"/>
          <w:u w:val="single"/>
        </w:rPr>
        <w:fldChar w:fldCharType="separate"/>
      </w:r>
      <w:r w:rsidR="00F300F5" w:rsidRPr="00F300F5">
        <w:rPr>
          <w:noProof/>
          <w:color w:val="0000FF"/>
          <w:u w:val="single"/>
        </w:rPr>
        <w:t>Appendix A—VA FileMan Error Codes</w:t>
      </w:r>
      <w:r w:rsidRPr="009206BF">
        <w:rPr>
          <w:color w:val="0000FF"/>
          <w:u w:val="single"/>
        </w:rPr>
        <w:fldChar w:fldCharType="end"/>
      </w:r>
    </w:p>
    <w:p w14:paraId="6B9FB02D" w14:textId="77777777" w:rsidR="00EA0840" w:rsidRPr="00FE463F" w:rsidRDefault="002F0AF3" w:rsidP="00EA0840">
      <w:pPr>
        <w:pStyle w:val="Note"/>
        <w:rPr>
          <w:noProof/>
        </w:rPr>
      </w:pPr>
      <w:r>
        <w:rPr>
          <w:noProof/>
        </w:rPr>
        <w:lastRenderedPageBreak/>
        <w:drawing>
          <wp:inline distT="0" distB="0" distL="0" distR="0" wp14:anchorId="6B9FF8EB" wp14:editId="6B9FF8EC">
            <wp:extent cx="285750" cy="285750"/>
            <wp:effectExtent l="0" t="0" r="0" b="0"/>
            <wp:docPr id="11638"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A0840" w:rsidRPr="00FE463F">
        <w:rPr>
          <w:noProof/>
        </w:rPr>
        <w:tab/>
      </w:r>
      <w:r w:rsidR="00EA0840" w:rsidRPr="00FE463F">
        <w:rPr>
          <w:b/>
          <w:noProof/>
        </w:rPr>
        <w:t>NOTE:</w:t>
      </w:r>
      <w:r w:rsidR="00EA0840" w:rsidRPr="00FE463F">
        <w:rPr>
          <w:noProof/>
        </w:rPr>
        <w:t xml:space="preserve"> This document is available in Microsoft Word (.docx), Adobe Acrobat Portable Document Format (PDF), and Hypertext Markup Language (HTML) format (see the “</w:t>
      </w:r>
      <w:hyperlink w:anchor="html_manuals" w:history="1">
        <w:r w:rsidR="00EA0840" w:rsidRPr="00FE463F">
          <w:rPr>
            <w:rStyle w:val="Hyperlink"/>
            <w:noProof/>
          </w:rPr>
          <w:t>HTML Manuals</w:t>
        </w:r>
      </w:hyperlink>
      <w:r w:rsidR="00EA0840" w:rsidRPr="00FE463F">
        <w:rPr>
          <w:noProof/>
        </w:rPr>
        <w:t>” section).</w:t>
      </w:r>
    </w:p>
    <w:p w14:paraId="6B9FB02E" w14:textId="77777777" w:rsidR="00EA0840" w:rsidRPr="00FE463F" w:rsidRDefault="002F0AF3" w:rsidP="00EA0840">
      <w:pPr>
        <w:pStyle w:val="Note"/>
        <w:rPr>
          <w:noProof/>
        </w:rPr>
      </w:pPr>
      <w:r>
        <w:rPr>
          <w:noProof/>
        </w:rPr>
        <w:drawing>
          <wp:inline distT="0" distB="0" distL="0" distR="0" wp14:anchorId="6B9FF8ED" wp14:editId="6B9FF8EE">
            <wp:extent cx="285750" cy="285750"/>
            <wp:effectExtent l="0" t="0" r="0" b="0"/>
            <wp:docPr id="11637"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A0840" w:rsidRPr="00FE463F">
        <w:rPr>
          <w:noProof/>
        </w:rPr>
        <w:tab/>
      </w:r>
      <w:r w:rsidR="00EA0840" w:rsidRPr="00FE463F">
        <w:rPr>
          <w:b/>
          <w:noProof/>
        </w:rPr>
        <w:t>REF:</w:t>
      </w:r>
      <w:r w:rsidR="00EA0840" w:rsidRPr="00FE463F">
        <w:rPr>
          <w:noProof/>
        </w:rPr>
        <w:t xml:space="preserve"> For VA FileMan installation instructions in the VistA environment see the </w:t>
      </w:r>
      <w:r w:rsidR="00EA0840" w:rsidRPr="00FE463F">
        <w:rPr>
          <w:i/>
          <w:noProof/>
        </w:rPr>
        <w:t>VA FileMan Installation Guide</w:t>
      </w:r>
      <w:r w:rsidR="00EA0840" w:rsidRPr="00FE463F">
        <w:rPr>
          <w:noProof/>
        </w:rPr>
        <w:t xml:space="preserve"> and any national patch description of the patch being released.</w:t>
      </w:r>
    </w:p>
    <w:p w14:paraId="6B9FB02F" w14:textId="77777777" w:rsidR="00013573" w:rsidRPr="00FE463F" w:rsidRDefault="00013573" w:rsidP="00013573">
      <w:pPr>
        <w:pStyle w:val="AltHeading3"/>
        <w:rPr>
          <w:noProof/>
        </w:rPr>
      </w:pPr>
      <w:bookmarkStart w:id="44" w:name="_Toc446123252"/>
      <w:bookmarkStart w:id="45" w:name="html_manuals"/>
      <w:r w:rsidRPr="00FE463F">
        <w:rPr>
          <w:noProof/>
        </w:rPr>
        <w:t>HTML Manuals</w:t>
      </w:r>
      <w:bookmarkEnd w:id="44"/>
      <w:bookmarkEnd w:id="45"/>
    </w:p>
    <w:p w14:paraId="6B9FB030" w14:textId="77777777" w:rsidR="00013573" w:rsidRPr="00FE463F" w:rsidRDefault="00013573" w:rsidP="00013573">
      <w:pPr>
        <w:pStyle w:val="BodyText"/>
        <w:keepNext/>
        <w:keepLines/>
        <w:rPr>
          <w:noProof/>
        </w:rPr>
      </w:pPr>
      <w:r w:rsidRPr="00FE463F">
        <w:rPr>
          <w:noProof/>
        </w:rPr>
        <w:fldChar w:fldCharType="begin"/>
      </w:r>
      <w:r w:rsidRPr="00FE463F">
        <w:rPr>
          <w:noProof/>
        </w:rPr>
        <w:instrText xml:space="preserve"> XE “Manuals:In HTML” </w:instrText>
      </w:r>
      <w:r w:rsidRPr="00FE463F">
        <w:rPr>
          <w:noProof/>
        </w:rPr>
        <w:fldChar w:fldCharType="end"/>
      </w:r>
      <w:r w:rsidRPr="00FE463F">
        <w:rPr>
          <w:noProof/>
        </w:rPr>
        <w:fldChar w:fldCharType="begin"/>
      </w:r>
      <w:r w:rsidRPr="00FE463F">
        <w:rPr>
          <w:noProof/>
        </w:rPr>
        <w:instrText xml:space="preserve"> XE “HTML Manuals” </w:instrText>
      </w:r>
      <w:r w:rsidRPr="00FE463F">
        <w:rPr>
          <w:noProof/>
        </w:rPr>
        <w:fldChar w:fldCharType="end"/>
      </w:r>
      <w:r w:rsidRPr="00FE463F">
        <w:rPr>
          <w:noProof/>
        </w:rPr>
        <w:t>Why produce an HTML (Hypertext Markup Language) edition of the VA FileMan User Manual?</w:t>
      </w:r>
    </w:p>
    <w:p w14:paraId="6B9FB031" w14:textId="77777777" w:rsidR="00013573" w:rsidRPr="00FE463F" w:rsidRDefault="00013573" w:rsidP="00013573">
      <w:pPr>
        <w:pStyle w:val="ListBullet"/>
        <w:keepNext/>
        <w:keepLines/>
        <w:rPr>
          <w:noProof/>
        </w:rPr>
      </w:pPr>
      <w:r w:rsidRPr="00FE463F">
        <w:rPr>
          <w:noProof/>
        </w:rPr>
        <w:t>The HTML versions of the VA FileMan manuals are useful as online documentation support as you use VA FileMan. HTML manuals allow you to instantly jump (link) to specific topics or references online.</w:t>
      </w:r>
    </w:p>
    <w:p w14:paraId="6B9FB032" w14:textId="77777777" w:rsidR="00013573" w:rsidRPr="00FE463F" w:rsidRDefault="00013573" w:rsidP="00013573">
      <w:pPr>
        <w:pStyle w:val="ListBullet"/>
        <w:keepNext/>
        <w:keepLines/>
        <w:rPr>
          <w:noProof/>
        </w:rPr>
      </w:pPr>
      <w:r w:rsidRPr="00FE463F">
        <w:rPr>
          <w:noProof/>
        </w:rPr>
        <w:t>The VA FileMan HTML manuals are “living” documents that are continuously updated with the most current VA FileMan information (unlike paper or printed documentation). They are updated based on new versions, patches, or enhancements to VA FileMan.</w:t>
      </w:r>
    </w:p>
    <w:p w14:paraId="6B9FB033" w14:textId="77777777" w:rsidR="00013573" w:rsidRPr="00FE463F" w:rsidRDefault="00013573" w:rsidP="00013573">
      <w:pPr>
        <w:pStyle w:val="ListBullet"/>
        <w:keepNext/>
        <w:keepLines/>
        <w:rPr>
          <w:noProof/>
        </w:rPr>
      </w:pPr>
      <w:r w:rsidRPr="00FE463F">
        <w:rPr>
          <w:noProof/>
        </w:rPr>
        <w:t>Presenting manuals in an HTML format on a Web server also gives new opportunities, such as accessing embedded multimedia training material (e.g., movies) directly in the manuals themselves.</w:t>
      </w:r>
    </w:p>
    <w:p w14:paraId="6B9FB034" w14:textId="77777777" w:rsidR="00013573" w:rsidRPr="00FE463F" w:rsidRDefault="00013573" w:rsidP="00013573">
      <w:pPr>
        <w:pStyle w:val="ListBullet"/>
        <w:rPr>
          <w:noProof/>
        </w:rPr>
      </w:pPr>
      <w:r w:rsidRPr="00FE463F">
        <w:rPr>
          <w:noProof/>
        </w:rPr>
        <w:t>Manuals are accessible over the VA Intranet network.</w:t>
      </w:r>
    </w:p>
    <w:p w14:paraId="6B9FB035" w14:textId="77777777" w:rsidR="00600FF5" w:rsidRPr="00FE463F" w:rsidRDefault="00600FF5" w:rsidP="00600FF5">
      <w:pPr>
        <w:pStyle w:val="AltHeading2"/>
        <w:rPr>
          <w:noProof/>
        </w:rPr>
      </w:pPr>
      <w:bookmarkStart w:id="46" w:name="intended_audience"/>
      <w:r w:rsidRPr="00FE463F">
        <w:rPr>
          <w:noProof/>
        </w:rPr>
        <w:t>Intended Audience</w:t>
      </w:r>
      <w:bookmarkEnd w:id="46"/>
    </w:p>
    <w:p w14:paraId="6B9FB036" w14:textId="77777777" w:rsidR="00600FF5" w:rsidRPr="00FE463F" w:rsidRDefault="00CA1612" w:rsidP="00600FF5">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Intended Audience</w:instrText>
      </w:r>
      <w:r w:rsidR="00084217" w:rsidRPr="00FE463F">
        <w:rPr>
          <w:noProof/>
        </w:rPr>
        <w:instrText>”</w:instrText>
      </w:r>
      <w:r w:rsidRPr="00FE463F">
        <w:rPr>
          <w:noProof/>
        </w:rPr>
        <w:fldChar w:fldCharType="end"/>
      </w:r>
      <w:r w:rsidR="00600FF5" w:rsidRPr="00FE463F">
        <w:rPr>
          <w:noProof/>
        </w:rPr>
        <w:t>The intended audience of this manual is all key stakeholders. The stakeholders include the following:</w:t>
      </w:r>
    </w:p>
    <w:p w14:paraId="6B9FB037" w14:textId="3BDD5FDA" w:rsidR="00600FF5" w:rsidRPr="00FE463F" w:rsidRDefault="002E002E" w:rsidP="00600FF5">
      <w:pPr>
        <w:pStyle w:val="ListBullet"/>
        <w:keepNext/>
        <w:keepLines/>
        <w:rPr>
          <w:noProof/>
        </w:rPr>
      </w:pPr>
      <w:r>
        <w:rPr>
          <w:noProof/>
        </w:rPr>
        <w:t>Enterprise Program Management Office (EPMO)</w:t>
      </w:r>
      <w:r w:rsidR="00492BCD" w:rsidRPr="00FE463F">
        <w:rPr>
          <w:noProof/>
        </w:rPr>
        <w:t>—VistA legacy development teams.</w:t>
      </w:r>
    </w:p>
    <w:p w14:paraId="6B9FB038" w14:textId="77777777" w:rsidR="00600FF5" w:rsidRPr="00FE463F" w:rsidRDefault="00600FF5" w:rsidP="00600FF5">
      <w:pPr>
        <w:pStyle w:val="ListBullet"/>
        <w:keepNext/>
        <w:keepLines/>
        <w:rPr>
          <w:noProof/>
        </w:rPr>
      </w:pPr>
      <w:r w:rsidRPr="00FE463F">
        <w:rPr>
          <w:noProof/>
        </w:rPr>
        <w:t>Information Resource Management (</w:t>
      </w:r>
      <w:smartTag w:uri="urn:schemas-microsoft-com:office:smarttags" w:element="stockticker">
        <w:r w:rsidRPr="00FE463F">
          <w:rPr>
            <w:noProof/>
          </w:rPr>
          <w:t>IRM</w:t>
        </w:r>
      </w:smartTag>
      <w:r w:rsidRPr="00FE463F">
        <w:rPr>
          <w:noProof/>
        </w:rPr>
        <w:t>)—System administrators at Department of Veterans Affairs (VA) sites who are responsible for computer management and system security on the VistA M Servers.</w:t>
      </w:r>
    </w:p>
    <w:p w14:paraId="6B9FB039" w14:textId="77777777" w:rsidR="00600FF5" w:rsidRPr="00FE463F" w:rsidRDefault="00600FF5" w:rsidP="00600FF5">
      <w:pPr>
        <w:pStyle w:val="ListBullet"/>
        <w:keepNext/>
        <w:keepLines/>
        <w:rPr>
          <w:noProof/>
        </w:rPr>
      </w:pPr>
      <w:r w:rsidRPr="00FE463F">
        <w:rPr>
          <w:noProof/>
        </w:rPr>
        <w:t>Information Security Officers (ISOs)—Personnel at VA sites responsible for system security.</w:t>
      </w:r>
    </w:p>
    <w:p w14:paraId="6B9FB03A" w14:textId="77777777" w:rsidR="00492BCD" w:rsidRPr="00FE463F" w:rsidRDefault="00600FF5" w:rsidP="00492BCD">
      <w:pPr>
        <w:pStyle w:val="ListBullet"/>
        <w:rPr>
          <w:noProof/>
        </w:rPr>
      </w:pPr>
      <w:r w:rsidRPr="00FE463F">
        <w:rPr>
          <w:noProof/>
        </w:rPr>
        <w:t>Product Support (PS).</w:t>
      </w:r>
    </w:p>
    <w:p w14:paraId="6B9FB03B" w14:textId="77777777" w:rsidR="00492BCD" w:rsidRPr="00FE463F" w:rsidRDefault="00492BCD" w:rsidP="00492BCD">
      <w:pPr>
        <w:pStyle w:val="AltHeading2"/>
        <w:rPr>
          <w:noProof/>
        </w:rPr>
      </w:pPr>
      <w:r w:rsidRPr="00FE463F">
        <w:rPr>
          <w:noProof/>
        </w:rPr>
        <w:lastRenderedPageBreak/>
        <w:t>Disclaimers</w:t>
      </w:r>
    </w:p>
    <w:p w14:paraId="6B9FB03C" w14:textId="77777777" w:rsidR="00492BCD" w:rsidRPr="00FE463F" w:rsidRDefault="00492BCD" w:rsidP="00492BCD">
      <w:pPr>
        <w:pStyle w:val="AltHeading3"/>
        <w:rPr>
          <w:noProof/>
        </w:rPr>
      </w:pPr>
      <w:r w:rsidRPr="00FE463F">
        <w:rPr>
          <w:noProof/>
        </w:rPr>
        <w:t>Software Disclaimer</w:t>
      </w:r>
    </w:p>
    <w:p w14:paraId="6B9FB03D" w14:textId="77777777" w:rsidR="00492BCD" w:rsidRPr="00FE463F" w:rsidRDefault="00492BCD" w:rsidP="00492BCD">
      <w:pPr>
        <w:pStyle w:val="BodyText"/>
        <w:keepNext/>
        <w:keepLines/>
        <w:rPr>
          <w:noProof/>
        </w:rPr>
      </w:pPr>
      <w:r w:rsidRPr="00FE463F">
        <w:rPr>
          <w:noProof/>
        </w:rPr>
        <w:fldChar w:fldCharType="begin"/>
      </w:r>
      <w:r w:rsidRPr="00FE463F">
        <w:rPr>
          <w:noProof/>
        </w:rPr>
        <w:instrText>XE “Software Disclaimer”</w:instrText>
      </w:r>
      <w:r w:rsidRPr="00FE463F">
        <w:rPr>
          <w:noProof/>
        </w:rPr>
        <w:fldChar w:fldCharType="end"/>
      </w:r>
      <w:r w:rsidRPr="00FE463F">
        <w:rPr>
          <w:noProof/>
        </w:rPr>
        <w:fldChar w:fldCharType="begin"/>
      </w:r>
      <w:r w:rsidRPr="00FE463F">
        <w:rPr>
          <w:noProof/>
        </w:rPr>
        <w:instrText>XE “Disclaimers:Software”</w:instrText>
      </w:r>
      <w:r w:rsidRPr="00FE463F">
        <w:rPr>
          <w:noProof/>
        </w:rPr>
        <w:fldChar w:fldCharType="end"/>
      </w:r>
      <w:r w:rsidRPr="00FE463F">
        <w:rPr>
          <w:noProof/>
        </w:rPr>
        <w:t xml:space="preserve"> This software was developed at the Department of Veterans Affairs (VA) by employees of the Federal Government in the course of their official duties. Pursuant to title 17 Section 105 of the United States Code this software is </w:t>
      </w:r>
      <w:r w:rsidRPr="00FE463F">
        <w:rPr>
          <w:i/>
          <w:noProof/>
        </w:rPr>
        <w:t>not</w:t>
      </w:r>
      <w:r w:rsidRPr="00FE463F">
        <w:rPr>
          <w:noProof/>
        </w:rPr>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14:paraId="6B9FB03E" w14:textId="77777777" w:rsidR="00492BCD" w:rsidRPr="00FE463F" w:rsidRDefault="002F0AF3" w:rsidP="00492BCD">
      <w:pPr>
        <w:pStyle w:val="Caution"/>
        <w:rPr>
          <w:noProof/>
        </w:rPr>
      </w:pPr>
      <w:r>
        <w:rPr>
          <w:noProof/>
        </w:rPr>
        <w:drawing>
          <wp:inline distT="0" distB="0" distL="0" distR="0" wp14:anchorId="6B9FF8EF" wp14:editId="6B9FF8F0">
            <wp:extent cx="409575" cy="409575"/>
            <wp:effectExtent l="0" t="0" r="9525" b="9525"/>
            <wp:docPr id="11640"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92BCD" w:rsidRPr="00FE463F">
        <w:rPr>
          <w:noProof/>
        </w:rPr>
        <w:tab/>
        <w:t>CAUTION: To protect the security of V</w:t>
      </w:r>
      <w:r w:rsidR="00492BCD" w:rsidRPr="00FE463F">
        <w:rPr>
          <w:iCs/>
          <w:noProof/>
        </w:rPr>
        <w:t>ist</w:t>
      </w:r>
      <w:r w:rsidR="00492BCD" w:rsidRPr="00FE463F">
        <w:rPr>
          <w:noProof/>
        </w:rPr>
        <w:t>A systems, distribution of this software for use on any other computer system by V</w:t>
      </w:r>
      <w:r w:rsidR="00492BCD" w:rsidRPr="00FE463F">
        <w:rPr>
          <w:iCs/>
          <w:noProof/>
        </w:rPr>
        <w:t>ist</w:t>
      </w:r>
      <w:r w:rsidR="00492BCD" w:rsidRPr="00FE463F">
        <w:rPr>
          <w:noProof/>
        </w:rPr>
        <w:t xml:space="preserve">A sites is prohibited. All requests for copies of Kernel for </w:t>
      </w:r>
      <w:r w:rsidR="00492BCD" w:rsidRPr="00FE463F">
        <w:rPr>
          <w:i/>
          <w:noProof/>
        </w:rPr>
        <w:t>non</w:t>
      </w:r>
      <w:r w:rsidR="00492BCD" w:rsidRPr="00FE463F">
        <w:rPr>
          <w:noProof/>
        </w:rPr>
        <w:t>-V</w:t>
      </w:r>
      <w:r w:rsidR="00492BCD" w:rsidRPr="00FE463F">
        <w:rPr>
          <w:iCs/>
          <w:noProof/>
        </w:rPr>
        <w:t>ist</w:t>
      </w:r>
      <w:r w:rsidR="00492BCD" w:rsidRPr="00FE463F">
        <w:rPr>
          <w:noProof/>
        </w:rPr>
        <w:t>A use should be referred to the VistA site’s local Office of Information Field Office (OIFO).</w:t>
      </w:r>
    </w:p>
    <w:p w14:paraId="6B9FB03F" w14:textId="77777777" w:rsidR="00492BCD" w:rsidRPr="00FE463F" w:rsidRDefault="00492BCD" w:rsidP="00492BCD">
      <w:pPr>
        <w:pStyle w:val="AltHeading3"/>
        <w:rPr>
          <w:noProof/>
        </w:rPr>
      </w:pPr>
      <w:r w:rsidRPr="00FE463F">
        <w:rPr>
          <w:noProof/>
        </w:rPr>
        <w:t>Documentation Disclaimer</w:t>
      </w:r>
    </w:p>
    <w:p w14:paraId="6B9FB040" w14:textId="77777777" w:rsidR="00492BCD" w:rsidRPr="00FE463F" w:rsidRDefault="00492BCD" w:rsidP="00492BCD">
      <w:pPr>
        <w:pStyle w:val="BodyText"/>
        <w:keepNext/>
        <w:keepLines/>
        <w:rPr>
          <w:noProof/>
        </w:rPr>
      </w:pPr>
      <w:r w:rsidRPr="00FE463F">
        <w:rPr>
          <w:noProof/>
        </w:rPr>
        <w:fldChar w:fldCharType="begin"/>
      </w:r>
      <w:r w:rsidRPr="00FE463F">
        <w:rPr>
          <w:noProof/>
        </w:rPr>
        <w:instrText>XE “Disclaimers”</w:instrText>
      </w:r>
      <w:r w:rsidRPr="00FE463F">
        <w:rPr>
          <w:noProof/>
        </w:rPr>
        <w:fldChar w:fldCharType="end"/>
      </w:r>
      <w:r w:rsidRPr="00FE463F">
        <w:rPr>
          <w:noProof/>
        </w:rPr>
        <w:t>This manual provides an overall explanation of VA FileMan and the functionality contained in VA FileMan 22.0; however, no attempt is made to explain how the overall VistA programming system is integrated and maintained. Such methods and procedures are documented elsewhere. We suggest you look at the various VA Internet and Intranet Websites for a general orientation to VistA. For example, visit the Office of Information and Technology (OI&amp;T) VistA Development Intranet website.</w:t>
      </w:r>
    </w:p>
    <w:p w14:paraId="6B9FB041" w14:textId="77777777" w:rsidR="00492BCD" w:rsidRPr="00FE463F" w:rsidRDefault="002F0AF3" w:rsidP="00492BCD">
      <w:pPr>
        <w:pStyle w:val="Caution"/>
        <w:rPr>
          <w:noProof/>
        </w:rPr>
      </w:pPr>
      <w:r>
        <w:rPr>
          <w:noProof/>
        </w:rPr>
        <w:drawing>
          <wp:inline distT="0" distB="0" distL="0" distR="0" wp14:anchorId="6B9FF8F1" wp14:editId="6B9FF8F2">
            <wp:extent cx="409575" cy="409575"/>
            <wp:effectExtent l="0" t="0" r="9525" b="9525"/>
            <wp:docPr id="11639"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39" descr="Caution" title="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92BCD" w:rsidRPr="00FE463F">
        <w:rPr>
          <w:noProof/>
        </w:rPr>
        <w:tab/>
        <w:t xml:space="preserve">DISCLAIMER: The appearance of any external hyperlink references in this manual does </w:t>
      </w:r>
      <w:r w:rsidR="00492BCD" w:rsidRPr="00FE463F">
        <w:rPr>
          <w:i/>
          <w:noProof/>
        </w:rPr>
        <w:t>not</w:t>
      </w:r>
      <w:r w:rsidR="00492BCD" w:rsidRPr="00FE463F">
        <w:rPr>
          <w:noProof/>
        </w:rPr>
        <w:t xml:space="preserve"> constitute endorsement by the Department of Veterans Affairs (VA) of this Website or the information, products, or services contained therein. The VA does </w:t>
      </w:r>
      <w:r w:rsidR="00492BCD" w:rsidRPr="00FE463F">
        <w:rPr>
          <w:i/>
          <w:noProof/>
        </w:rPr>
        <w:t>not</w:t>
      </w:r>
      <w:r w:rsidR="00492BCD" w:rsidRPr="00FE463F">
        <w:rPr>
          <w:noProof/>
        </w:rPr>
        <w:t xml:space="preserve"> exercise any editorial control over the information you find at these locations. Such links are provided and are consistent with the stated purpose of this VA Intranet Service.</w:t>
      </w:r>
    </w:p>
    <w:p w14:paraId="6B9FB042" w14:textId="77777777" w:rsidR="00031355" w:rsidRPr="00FE463F" w:rsidRDefault="00031355" w:rsidP="00600FF5">
      <w:pPr>
        <w:pStyle w:val="AltHeading2"/>
        <w:rPr>
          <w:noProof/>
        </w:rPr>
      </w:pPr>
      <w:bookmarkStart w:id="47" w:name="documentation_conventions"/>
      <w:r w:rsidRPr="00FE463F">
        <w:rPr>
          <w:noProof/>
        </w:rPr>
        <w:t>Documentation Conventions</w:t>
      </w:r>
      <w:bookmarkEnd w:id="47"/>
    </w:p>
    <w:p w14:paraId="6B9FB043" w14:textId="77777777" w:rsidR="00574AA8" w:rsidRPr="00FE463F" w:rsidRDefault="00CA1612" w:rsidP="00600FF5">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Documentation:Conventions</w:instrText>
      </w:r>
      <w:r w:rsidR="00084217" w:rsidRPr="00FE463F">
        <w:rPr>
          <w:noProof/>
        </w:rPr>
        <w:instrText>”</w:instrText>
      </w:r>
      <w:r w:rsidRPr="00FE463F">
        <w:rPr>
          <w:noProof/>
        </w:rPr>
        <w:fldChar w:fldCharType="end"/>
      </w: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Conventions:Documentation</w:instrText>
      </w:r>
      <w:r w:rsidR="00084217" w:rsidRPr="00FE463F">
        <w:rPr>
          <w:noProof/>
        </w:rPr>
        <w:instrText>”</w:instrText>
      </w:r>
      <w:r w:rsidRPr="00FE463F">
        <w:rPr>
          <w:noProof/>
        </w:rPr>
        <w:fldChar w:fldCharType="end"/>
      </w:r>
      <w:r w:rsidR="00574AA8" w:rsidRPr="00FE463F">
        <w:rPr>
          <w:noProof/>
        </w:rPr>
        <w:t>This manual uses several methods to highlight different aspects of the material:</w:t>
      </w:r>
    </w:p>
    <w:p w14:paraId="6B9FB044" w14:textId="77777777" w:rsidR="00574AA8" w:rsidRPr="00FE463F" w:rsidRDefault="00574AA8" w:rsidP="00574AA8">
      <w:pPr>
        <w:pStyle w:val="ListBullet"/>
        <w:keepNext/>
        <w:keepLines/>
        <w:rPr>
          <w:noProof/>
        </w:rPr>
      </w:pPr>
      <w:r w:rsidRPr="00FE463F">
        <w:rPr>
          <w:noProof/>
        </w:rPr>
        <w:t xml:space="preserve">Various symbols are used throughout the documentation to alert the reader to special information. </w:t>
      </w:r>
      <w:r w:rsidR="0052519F" w:rsidRPr="00FE463F">
        <w:rPr>
          <w:noProof/>
          <w:color w:val="0000FF"/>
          <w:u w:val="single"/>
        </w:rPr>
        <w:fldChar w:fldCharType="begin"/>
      </w:r>
      <w:r w:rsidR="0052519F" w:rsidRPr="00FE463F">
        <w:rPr>
          <w:noProof/>
          <w:color w:val="0000FF"/>
          <w:u w:val="single"/>
        </w:rPr>
        <w:instrText xml:space="preserve"> REF _Ref386466976 \h  \* MERGEFORMAT </w:instrText>
      </w:r>
      <w:r w:rsidR="0052519F" w:rsidRPr="00FE463F">
        <w:rPr>
          <w:noProof/>
          <w:color w:val="0000FF"/>
          <w:u w:val="single"/>
        </w:rPr>
      </w:r>
      <w:r w:rsidR="0052519F" w:rsidRPr="00FE463F">
        <w:rPr>
          <w:noProof/>
          <w:color w:val="0000FF"/>
          <w:u w:val="single"/>
        </w:rPr>
        <w:fldChar w:fldCharType="separate"/>
      </w:r>
      <w:r w:rsidR="00F300F5" w:rsidRPr="00F300F5">
        <w:rPr>
          <w:noProof/>
          <w:color w:val="0000FF"/>
          <w:u w:val="single"/>
        </w:rPr>
        <w:t>Table 1</w:t>
      </w:r>
      <w:r w:rsidR="0052519F" w:rsidRPr="00FE463F">
        <w:rPr>
          <w:noProof/>
          <w:color w:val="0000FF"/>
          <w:u w:val="single"/>
        </w:rPr>
        <w:fldChar w:fldCharType="end"/>
      </w:r>
      <w:r w:rsidRPr="00FE463F">
        <w:rPr>
          <w:noProof/>
        </w:rPr>
        <w:t xml:space="preserve"> gives a description of each of these symbols</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Documentation:Symbols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Symbols:Found in the Documentation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t>:</w:t>
      </w:r>
    </w:p>
    <w:p w14:paraId="6B9FB045" w14:textId="37B018F6" w:rsidR="00574AA8" w:rsidRPr="00FE463F" w:rsidRDefault="0052519F" w:rsidP="0052519F">
      <w:pPr>
        <w:pStyle w:val="Caption"/>
        <w:rPr>
          <w:noProof/>
        </w:rPr>
      </w:pPr>
      <w:bookmarkStart w:id="48" w:name="_Ref386466976"/>
      <w:bookmarkStart w:id="49" w:name="_Toc48037493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w:t>
      </w:r>
      <w:r w:rsidRPr="00FE463F">
        <w:rPr>
          <w:noProof/>
        </w:rPr>
        <w:fldChar w:fldCharType="end"/>
      </w:r>
      <w:bookmarkEnd w:id="48"/>
      <w:r w:rsidR="00405EF1">
        <w:rPr>
          <w:noProof/>
        </w:rPr>
        <w:t>:</w:t>
      </w:r>
      <w:r w:rsidR="00E86BD4">
        <w:rPr>
          <w:noProof/>
        </w:rPr>
        <w:t xml:space="preserve"> Documentation Symbol D</w:t>
      </w:r>
      <w:r w:rsidRPr="00FE463F">
        <w:rPr>
          <w:noProof/>
        </w:rPr>
        <w:t>escriptions</w:t>
      </w:r>
      <w:bookmarkEnd w:id="49"/>
    </w:p>
    <w:tbl>
      <w:tblPr>
        <w:tblW w:w="8820"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380"/>
      </w:tblGrid>
      <w:tr w:rsidR="00574AA8" w:rsidRPr="00FE463F" w14:paraId="6B9FB048" w14:textId="77777777" w:rsidTr="003D7BF7">
        <w:trPr>
          <w:tblHeader/>
        </w:trPr>
        <w:tc>
          <w:tcPr>
            <w:tcW w:w="1440" w:type="dxa"/>
            <w:tcBorders>
              <w:top w:val="single" w:sz="8" w:space="0" w:color="auto"/>
              <w:bottom w:val="single" w:sz="6" w:space="0" w:color="auto"/>
            </w:tcBorders>
            <w:shd w:val="pct12" w:color="auto" w:fill="FFFFFF"/>
          </w:tcPr>
          <w:p w14:paraId="6B9FB046" w14:textId="77777777" w:rsidR="00574AA8" w:rsidRPr="00FE463F" w:rsidRDefault="00574AA8" w:rsidP="00600FF5">
            <w:pPr>
              <w:pStyle w:val="TableHeading"/>
              <w:rPr>
                <w:noProof/>
              </w:rPr>
            </w:pPr>
            <w:bookmarkStart w:id="50" w:name="COL001_TBL071"/>
            <w:bookmarkEnd w:id="50"/>
            <w:r w:rsidRPr="00FE463F">
              <w:rPr>
                <w:noProof/>
              </w:rPr>
              <w:t>Symbol</w:t>
            </w:r>
          </w:p>
        </w:tc>
        <w:tc>
          <w:tcPr>
            <w:tcW w:w="7380" w:type="dxa"/>
            <w:tcBorders>
              <w:top w:val="single" w:sz="8" w:space="0" w:color="auto"/>
              <w:bottom w:val="single" w:sz="6" w:space="0" w:color="auto"/>
            </w:tcBorders>
            <w:shd w:val="pct12" w:color="auto" w:fill="FFFFFF"/>
          </w:tcPr>
          <w:p w14:paraId="6B9FB047" w14:textId="77777777" w:rsidR="00574AA8" w:rsidRPr="00FE463F" w:rsidRDefault="00574AA8" w:rsidP="00600FF5">
            <w:pPr>
              <w:pStyle w:val="TableHeading"/>
              <w:rPr>
                <w:noProof/>
              </w:rPr>
            </w:pPr>
            <w:r w:rsidRPr="00FE463F">
              <w:rPr>
                <w:noProof/>
              </w:rPr>
              <w:t>Description</w:t>
            </w:r>
          </w:p>
        </w:tc>
      </w:tr>
      <w:tr w:rsidR="00574AA8" w:rsidRPr="00FE463F" w14:paraId="6B9FB04B" w14:textId="77777777" w:rsidTr="00600FF5">
        <w:tc>
          <w:tcPr>
            <w:tcW w:w="1440" w:type="dxa"/>
            <w:tcBorders>
              <w:top w:val="single" w:sz="6" w:space="0" w:color="auto"/>
            </w:tcBorders>
          </w:tcPr>
          <w:p w14:paraId="6B9FB049" w14:textId="77777777" w:rsidR="00574AA8" w:rsidRPr="00FE463F" w:rsidRDefault="002F0AF3" w:rsidP="00600FF5">
            <w:pPr>
              <w:pStyle w:val="TableText"/>
              <w:keepNext/>
              <w:keepLines/>
              <w:jc w:val="center"/>
              <w:rPr>
                <w:rFonts w:cs="Arial"/>
                <w:noProof/>
              </w:rPr>
            </w:pPr>
            <w:r>
              <w:rPr>
                <w:noProof/>
              </w:rPr>
              <w:drawing>
                <wp:inline distT="0" distB="0" distL="0" distR="0" wp14:anchorId="6B9FF8F3" wp14:editId="6B9FF8F4">
                  <wp:extent cx="285750" cy="285750"/>
                  <wp:effectExtent l="0" t="0" r="0" b="0"/>
                  <wp:docPr id="15" name="Picture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380" w:type="dxa"/>
            <w:tcBorders>
              <w:top w:val="single" w:sz="6" w:space="0" w:color="auto"/>
            </w:tcBorders>
          </w:tcPr>
          <w:p w14:paraId="6B9FB04A" w14:textId="77777777" w:rsidR="00574AA8" w:rsidRPr="00FE463F" w:rsidRDefault="00574AA8" w:rsidP="00600FF5">
            <w:pPr>
              <w:pStyle w:val="TableText"/>
              <w:keepNext/>
              <w:keepLines/>
              <w:rPr>
                <w:rFonts w:cs="Arial"/>
                <w:noProof/>
              </w:rPr>
            </w:pPr>
            <w:r w:rsidRPr="00FE463F">
              <w:rPr>
                <w:rFonts w:cs="Arial"/>
                <w:b/>
                <w:noProof/>
              </w:rPr>
              <w:t>NOTE</w:t>
            </w:r>
            <w:r w:rsidR="00492BCD" w:rsidRPr="00FE463F">
              <w:rPr>
                <w:rFonts w:cs="Arial"/>
                <w:b/>
                <w:noProof/>
              </w:rPr>
              <w:t xml:space="preserve"> </w:t>
            </w:r>
            <w:r w:rsidRPr="00FE463F">
              <w:rPr>
                <w:rFonts w:cs="Arial"/>
                <w:b/>
                <w:noProof/>
              </w:rPr>
              <w:t>/</w:t>
            </w:r>
            <w:r w:rsidR="00492BCD" w:rsidRPr="00FE463F">
              <w:rPr>
                <w:rFonts w:cs="Arial"/>
                <w:b/>
                <w:noProof/>
              </w:rPr>
              <w:t xml:space="preserve"> </w:t>
            </w:r>
            <w:smartTag w:uri="urn:schemas-microsoft-com:office:smarttags" w:element="stockticker">
              <w:r w:rsidRPr="00FE463F">
                <w:rPr>
                  <w:rFonts w:cs="Arial"/>
                  <w:b/>
                  <w:noProof/>
                </w:rPr>
                <w:t>REF</w:t>
              </w:r>
            </w:smartTag>
            <w:r w:rsidRPr="00FE463F">
              <w:rPr>
                <w:rFonts w:cs="Arial"/>
                <w:b/>
                <w:noProof/>
              </w:rPr>
              <w:t>:</w:t>
            </w:r>
            <w:r w:rsidRPr="00FE463F">
              <w:rPr>
                <w:rFonts w:cs="Arial"/>
                <w:noProof/>
              </w:rPr>
              <w:t xml:space="preserve"> Used to inform the reader of general information including references to additional reading material.</w:t>
            </w:r>
          </w:p>
        </w:tc>
      </w:tr>
      <w:tr w:rsidR="00574AA8" w:rsidRPr="00FE463F" w14:paraId="6B9FB04E" w14:textId="77777777" w:rsidTr="00600FF5">
        <w:tc>
          <w:tcPr>
            <w:tcW w:w="1440" w:type="dxa"/>
          </w:tcPr>
          <w:p w14:paraId="6B9FB04C" w14:textId="77777777" w:rsidR="00574AA8" w:rsidRPr="00FE463F" w:rsidRDefault="002F0AF3" w:rsidP="00600FF5">
            <w:pPr>
              <w:pStyle w:val="TableText"/>
              <w:keepNext/>
              <w:keepLines/>
              <w:jc w:val="center"/>
              <w:rPr>
                <w:rFonts w:cs="Arial"/>
                <w:noProof/>
              </w:rPr>
            </w:pPr>
            <w:r>
              <w:rPr>
                <w:rFonts w:cs="Arial"/>
                <w:noProof/>
              </w:rPr>
              <w:drawing>
                <wp:inline distT="0" distB="0" distL="0" distR="0" wp14:anchorId="6B9FF8F5" wp14:editId="6B9FF8F6">
                  <wp:extent cx="419100" cy="419100"/>
                  <wp:effectExtent l="0" t="0" r="0" b="0"/>
                  <wp:docPr id="6" name="Picture 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7380" w:type="dxa"/>
          </w:tcPr>
          <w:p w14:paraId="6B9FB04D" w14:textId="77777777" w:rsidR="00574AA8" w:rsidRPr="00FE463F" w:rsidRDefault="00574AA8" w:rsidP="00600FF5">
            <w:pPr>
              <w:pStyle w:val="TableText"/>
              <w:keepNext/>
              <w:keepLines/>
              <w:rPr>
                <w:rFonts w:cs="Arial"/>
                <w:noProof/>
              </w:rPr>
            </w:pPr>
            <w:r w:rsidRPr="00FE463F">
              <w:rPr>
                <w:rFonts w:cs="Arial"/>
                <w:b/>
                <w:noProof/>
              </w:rPr>
              <w:t>CAUTION</w:t>
            </w:r>
            <w:r w:rsidR="00492BCD" w:rsidRPr="00FE463F">
              <w:rPr>
                <w:rFonts w:cs="Arial"/>
                <w:b/>
                <w:noProof/>
              </w:rPr>
              <w:t xml:space="preserve"> </w:t>
            </w:r>
            <w:r w:rsidRPr="00FE463F">
              <w:rPr>
                <w:rFonts w:cs="Arial"/>
                <w:b/>
                <w:noProof/>
              </w:rPr>
              <w:t>/</w:t>
            </w:r>
            <w:r w:rsidR="00492BCD" w:rsidRPr="00FE463F">
              <w:rPr>
                <w:rFonts w:cs="Arial"/>
                <w:b/>
                <w:noProof/>
              </w:rPr>
              <w:t xml:space="preserve"> </w:t>
            </w:r>
            <w:r w:rsidR="00841408" w:rsidRPr="00FE463F">
              <w:rPr>
                <w:rFonts w:cs="Arial"/>
                <w:b/>
                <w:noProof/>
              </w:rPr>
              <w:t>RECOMMENDATION</w:t>
            </w:r>
            <w:r w:rsidR="00492BCD" w:rsidRPr="00FE463F">
              <w:rPr>
                <w:rFonts w:cs="Arial"/>
                <w:b/>
                <w:noProof/>
              </w:rPr>
              <w:t xml:space="preserve"> </w:t>
            </w:r>
            <w:r w:rsidR="00841408" w:rsidRPr="00FE463F">
              <w:rPr>
                <w:rFonts w:cs="Arial"/>
                <w:b/>
                <w:noProof/>
              </w:rPr>
              <w:t>/</w:t>
            </w:r>
            <w:r w:rsidR="00492BCD" w:rsidRPr="00FE463F">
              <w:rPr>
                <w:rFonts w:cs="Arial"/>
                <w:b/>
                <w:noProof/>
              </w:rPr>
              <w:t xml:space="preserve"> </w:t>
            </w:r>
            <w:r w:rsidRPr="00FE463F">
              <w:rPr>
                <w:rFonts w:cs="Arial"/>
                <w:b/>
                <w:noProof/>
              </w:rPr>
              <w:t>DISCLAIMER:</w:t>
            </w:r>
            <w:r w:rsidRPr="00FE463F">
              <w:rPr>
                <w:rFonts w:cs="Arial"/>
                <w:noProof/>
              </w:rPr>
              <w:t xml:space="preserve"> Used to caution the reader to take special notice of critical information.</w:t>
            </w:r>
          </w:p>
        </w:tc>
      </w:tr>
    </w:tbl>
    <w:p w14:paraId="6B9FB04F" w14:textId="77777777" w:rsidR="00574AA8" w:rsidRPr="00FE463F" w:rsidRDefault="00574AA8" w:rsidP="00CA1612">
      <w:pPr>
        <w:pStyle w:val="BodyText6"/>
        <w:rPr>
          <w:noProof/>
        </w:rPr>
      </w:pPr>
    </w:p>
    <w:p w14:paraId="6B9FB050" w14:textId="77777777" w:rsidR="00574AA8" w:rsidRPr="00FE463F" w:rsidRDefault="00574AA8" w:rsidP="00574AA8">
      <w:pPr>
        <w:pStyle w:val="ListBullet"/>
        <w:rPr>
          <w:noProof/>
        </w:rPr>
      </w:pPr>
      <w:r w:rsidRPr="00FE463F">
        <w:rPr>
          <w:noProof/>
        </w:rPr>
        <w:lastRenderedPageBreak/>
        <w:t>Descriptive text is presented in a proportional font (as represented by this font).</w:t>
      </w:r>
    </w:p>
    <w:p w14:paraId="6B9FB051" w14:textId="77777777" w:rsidR="00574AA8" w:rsidRPr="00FE463F" w:rsidRDefault="00574AA8" w:rsidP="00CA1612">
      <w:pPr>
        <w:pStyle w:val="ListBullet"/>
        <w:keepNext/>
        <w:keepLines/>
        <w:rPr>
          <w:noProof/>
          <w:kern w:val="2"/>
        </w:rPr>
      </w:pPr>
      <w:r w:rsidRPr="00FE463F">
        <w:rPr>
          <w:noProof/>
        </w:rPr>
        <w:t>Conventions for displaying TEST data in this document are as follows:</w:t>
      </w:r>
    </w:p>
    <w:p w14:paraId="6B9FB052" w14:textId="77777777" w:rsidR="00574AA8" w:rsidRPr="00FE463F" w:rsidRDefault="00574AA8" w:rsidP="00CA1612">
      <w:pPr>
        <w:pStyle w:val="ListBullet2"/>
        <w:keepNext/>
        <w:keepLines/>
        <w:rPr>
          <w:noProof/>
          <w:kern w:val="2"/>
        </w:rPr>
      </w:pPr>
      <w:r w:rsidRPr="00FE463F">
        <w:rPr>
          <w:noProof/>
        </w:rPr>
        <w:t>The first three digits (prefix) of any Social Security Numbers (</w:t>
      </w:r>
      <w:smartTag w:uri="urn:schemas-microsoft-com:office:smarttags" w:element="stockticker">
        <w:r w:rsidRPr="00FE463F">
          <w:rPr>
            <w:noProof/>
          </w:rPr>
          <w:t>SSN</w:t>
        </w:r>
      </w:smartTag>
      <w:r w:rsidR="00D56E04" w:rsidRPr="00FE463F">
        <w:rPr>
          <w:noProof/>
        </w:rPr>
        <w:t xml:space="preserve">) </w:t>
      </w:r>
      <w:r w:rsidRPr="00FE463F">
        <w:rPr>
          <w:noProof/>
        </w:rPr>
        <w:t xml:space="preserve">begin with either </w:t>
      </w:r>
      <w:r w:rsidR="00084217" w:rsidRPr="00FE463F">
        <w:rPr>
          <w:noProof/>
        </w:rPr>
        <w:t>“</w:t>
      </w:r>
      <w:r w:rsidRPr="00FE463F">
        <w:rPr>
          <w:noProof/>
        </w:rPr>
        <w:t>000</w:t>
      </w:r>
      <w:r w:rsidR="00084217" w:rsidRPr="00FE463F">
        <w:rPr>
          <w:noProof/>
        </w:rPr>
        <w:t>”</w:t>
      </w:r>
      <w:r w:rsidRPr="00FE463F">
        <w:rPr>
          <w:noProof/>
        </w:rPr>
        <w:t xml:space="preserve"> or </w:t>
      </w:r>
      <w:r w:rsidR="00084217" w:rsidRPr="00FE463F">
        <w:rPr>
          <w:noProof/>
        </w:rPr>
        <w:t>“</w:t>
      </w:r>
      <w:r w:rsidRPr="00FE463F">
        <w:rPr>
          <w:noProof/>
        </w:rPr>
        <w:t>666</w:t>
      </w:r>
      <w:r w:rsidR="00084217" w:rsidRPr="00FE463F">
        <w:rPr>
          <w:noProof/>
        </w:rPr>
        <w:t>”</w:t>
      </w:r>
      <w:r w:rsidRPr="00FE463F">
        <w:rPr>
          <w:noProof/>
        </w:rPr>
        <w:t>.</w:t>
      </w:r>
    </w:p>
    <w:p w14:paraId="6B9FB053" w14:textId="77777777" w:rsidR="00574AA8" w:rsidRPr="00FE463F" w:rsidRDefault="00492BCD" w:rsidP="00CA1612">
      <w:pPr>
        <w:pStyle w:val="ListBullet2"/>
        <w:rPr>
          <w:noProof/>
          <w:kern w:val="2"/>
        </w:rPr>
      </w:pPr>
      <w:r w:rsidRPr="00FE463F">
        <w:rPr>
          <w:noProof/>
        </w:rPr>
        <w:t>Patient and user names are formatted as follows: &lt;</w:t>
      </w:r>
      <w:r w:rsidRPr="00FE463F">
        <w:rPr>
          <w:i/>
          <w:noProof/>
        </w:rPr>
        <w:t>Application Name/Abbreviation/Namespace</w:t>
      </w:r>
      <w:r w:rsidRPr="00FE463F">
        <w:rPr>
          <w:noProof/>
        </w:rPr>
        <w:t>&gt;PATIENT,[</w:t>
      </w:r>
      <w:r w:rsidRPr="00FE463F">
        <w:rPr>
          <w:i/>
          <w:noProof/>
        </w:rPr>
        <w:t>N</w:t>
      </w:r>
      <w:r w:rsidRPr="00FE463F">
        <w:rPr>
          <w:noProof/>
        </w:rPr>
        <w:t>] and &lt;</w:t>
      </w:r>
      <w:r w:rsidRPr="00FE463F">
        <w:rPr>
          <w:i/>
          <w:noProof/>
        </w:rPr>
        <w:t>Application Name/Abbreviation/Namespace</w:t>
      </w:r>
      <w:r w:rsidRPr="00FE463F">
        <w:rPr>
          <w:noProof/>
        </w:rPr>
        <w:t>&gt;USER,[</w:t>
      </w:r>
      <w:r w:rsidRPr="00FE463F">
        <w:rPr>
          <w:i/>
          <w:noProof/>
        </w:rPr>
        <w:t>N</w:t>
      </w:r>
      <w:r w:rsidRPr="00FE463F">
        <w:rPr>
          <w:noProof/>
        </w:rPr>
        <w:t>] respectively, where “&lt;</w:t>
      </w:r>
      <w:r w:rsidRPr="00FE463F">
        <w:rPr>
          <w:i/>
          <w:noProof/>
        </w:rPr>
        <w:t>Application Name/Abbreviation/Namespace</w:t>
      </w:r>
      <w:r w:rsidRPr="00FE463F">
        <w:rPr>
          <w:noProof/>
        </w:rPr>
        <w:t>&gt;” is defined in the Approved Application Abbreviations document and “</w:t>
      </w:r>
      <w:r w:rsidRPr="00FE463F">
        <w:rPr>
          <w:i/>
          <w:noProof/>
        </w:rPr>
        <w:t>N</w:t>
      </w:r>
      <w:r w:rsidRPr="00FE463F">
        <w:rPr>
          <w:noProof/>
        </w:rPr>
        <w:t>” represents the first name as a number spelled out and incremented with each new entry. For example, in VA FileMan (FM) test patient and user names would be documented as follows: FMPATIENT,ONE; FMPATIENT,TWO; FMPATIENT,THREE; etc.</w:t>
      </w:r>
    </w:p>
    <w:p w14:paraId="6B9FB054" w14:textId="77777777" w:rsidR="00574AA8" w:rsidRPr="00FE463F" w:rsidRDefault="00084217" w:rsidP="00CA1612">
      <w:pPr>
        <w:pStyle w:val="ListBullet"/>
        <w:keepNext/>
        <w:keepLines/>
        <w:rPr>
          <w:noProof/>
        </w:rPr>
      </w:pPr>
      <w:r w:rsidRPr="00FE463F">
        <w:rPr>
          <w:noProof/>
          <w:kern w:val="2"/>
        </w:rPr>
        <w:t>“</w:t>
      </w:r>
      <w:r w:rsidR="00492BCD" w:rsidRPr="00FE463F">
        <w:rPr>
          <w:noProof/>
          <w:kern w:val="2"/>
        </w:rPr>
        <w:t>S</w:t>
      </w:r>
      <w:r w:rsidR="00574AA8" w:rsidRPr="00FE463F">
        <w:rPr>
          <w:noProof/>
          <w:kern w:val="2"/>
        </w:rPr>
        <w:t>napshots</w:t>
      </w:r>
      <w:r w:rsidRPr="00FE463F">
        <w:rPr>
          <w:noProof/>
          <w:kern w:val="2"/>
        </w:rPr>
        <w:t>”</w:t>
      </w:r>
      <w:r w:rsidR="00574AA8" w:rsidRPr="00FE463F">
        <w:rPr>
          <w:noProof/>
          <w:kern w:val="2"/>
        </w:rPr>
        <w:t xml:space="preserve"> of computer online displays (i.e., </w:t>
      </w:r>
      <w:r w:rsidR="00574AA8" w:rsidRPr="00FE463F">
        <w:rPr>
          <w:noProof/>
        </w:rPr>
        <w:t>screen captures/</w:t>
      </w:r>
      <w:r w:rsidR="00574AA8" w:rsidRPr="00FE463F">
        <w:rPr>
          <w:noProof/>
          <w:kern w:val="2"/>
        </w:rPr>
        <w:t xml:space="preserve">dialogues) and computer source code, if any, are shown in a </w:t>
      </w:r>
      <w:r w:rsidR="00574AA8" w:rsidRPr="00FE463F">
        <w:rPr>
          <w:i/>
          <w:iCs/>
          <w:noProof/>
          <w:kern w:val="2"/>
        </w:rPr>
        <w:t>non</w:t>
      </w:r>
      <w:r w:rsidR="00574AA8" w:rsidRPr="00FE463F">
        <w:rPr>
          <w:noProof/>
          <w:kern w:val="2"/>
        </w:rPr>
        <w:t>-proportional font and enclosed within a box.</w:t>
      </w:r>
    </w:p>
    <w:p w14:paraId="6B9FB055" w14:textId="77777777" w:rsidR="00453126" w:rsidRPr="00FE463F" w:rsidRDefault="00453126" w:rsidP="00492BCD">
      <w:pPr>
        <w:pStyle w:val="ListBullet2"/>
        <w:keepNext/>
        <w:keepLines/>
        <w:rPr>
          <w:noProof/>
        </w:rPr>
      </w:pPr>
      <w:r w:rsidRPr="00FE463F">
        <w:rPr>
          <w:noProof/>
        </w:rPr>
        <w:t>User</w:t>
      </w:r>
      <w:r w:rsidR="00084217" w:rsidRPr="00FE463F">
        <w:rPr>
          <w:noProof/>
        </w:rPr>
        <w:t>’</w:t>
      </w:r>
      <w:r w:rsidRPr="00FE463F">
        <w:rPr>
          <w:noProof/>
        </w:rPr>
        <w:t xml:space="preserve">s responses to online prompts </w:t>
      </w:r>
      <w:r w:rsidR="00D56E04" w:rsidRPr="00FE463F">
        <w:rPr>
          <w:noProof/>
        </w:rPr>
        <w:t>are</w:t>
      </w:r>
      <w:r w:rsidRPr="00FE463F">
        <w:rPr>
          <w:noProof/>
        </w:rPr>
        <w:t xml:space="preserve"> </w:t>
      </w:r>
      <w:r w:rsidRPr="00FE463F">
        <w:rPr>
          <w:b/>
          <w:noProof/>
        </w:rPr>
        <w:t>bold</w:t>
      </w:r>
      <w:r w:rsidRPr="00FE463F">
        <w:rPr>
          <w:noProof/>
        </w:rPr>
        <w:t xml:space="preserve"> typeface and highlighted in yellow (e.g., </w:t>
      </w:r>
      <w:r w:rsidRPr="00FE463F">
        <w:rPr>
          <w:b/>
          <w:noProof/>
          <w:highlight w:val="yellow"/>
        </w:rPr>
        <w:t>&lt;Enter&gt;</w:t>
      </w:r>
      <w:r w:rsidRPr="00FE463F">
        <w:rPr>
          <w:noProof/>
        </w:rPr>
        <w:t>).</w:t>
      </w:r>
    </w:p>
    <w:p w14:paraId="6B9FB056" w14:textId="77777777" w:rsidR="00453126" w:rsidRPr="00FE463F" w:rsidRDefault="00453126" w:rsidP="00492BCD">
      <w:pPr>
        <w:pStyle w:val="ListBullet2"/>
        <w:keepNext/>
        <w:keepLines/>
        <w:rPr>
          <w:noProof/>
        </w:rPr>
      </w:pPr>
      <w:r w:rsidRPr="00FE463F">
        <w:rPr>
          <w:noProof/>
        </w:rPr>
        <w:t xml:space="preserve">Emphasis within a dialogue box </w:t>
      </w:r>
      <w:r w:rsidR="00D56E04" w:rsidRPr="00FE463F">
        <w:rPr>
          <w:noProof/>
        </w:rPr>
        <w:t>is</w:t>
      </w:r>
      <w:r w:rsidRPr="00FE463F">
        <w:rPr>
          <w:noProof/>
        </w:rPr>
        <w:t xml:space="preserve"> </w:t>
      </w:r>
      <w:r w:rsidRPr="00FE463F">
        <w:rPr>
          <w:b/>
          <w:noProof/>
        </w:rPr>
        <w:t>bold</w:t>
      </w:r>
      <w:r w:rsidRPr="00FE463F">
        <w:rPr>
          <w:noProof/>
        </w:rPr>
        <w:t xml:space="preserve"> typeface and highlighted in blue (e.g.,</w:t>
      </w:r>
      <w:r w:rsidRPr="00FE463F">
        <w:rPr>
          <w:noProof/>
          <w:highlight w:val="cyan"/>
        </w:rPr>
        <w:t> </w:t>
      </w:r>
      <w:r w:rsidR="00C922EB" w:rsidRPr="00FE463F">
        <w:rPr>
          <w:noProof/>
          <w:highlight w:val="cyan"/>
        </w:rPr>
        <w:t xml:space="preserve">STANDARD LISTENER: </w:t>
      </w:r>
      <w:r w:rsidRPr="00FE463F">
        <w:rPr>
          <w:noProof/>
          <w:highlight w:val="cyan"/>
        </w:rPr>
        <w:t>RUNNING</w:t>
      </w:r>
      <w:r w:rsidRPr="00FE463F">
        <w:rPr>
          <w:noProof/>
        </w:rPr>
        <w:t>).</w:t>
      </w:r>
    </w:p>
    <w:p w14:paraId="6B9FB057" w14:textId="77777777" w:rsidR="00453126" w:rsidRPr="00FE463F" w:rsidRDefault="00453126" w:rsidP="00492BCD">
      <w:pPr>
        <w:pStyle w:val="ListBullet2"/>
        <w:keepNext/>
        <w:keepLines/>
        <w:rPr>
          <w:noProof/>
        </w:rPr>
      </w:pPr>
      <w:r w:rsidRPr="00FE463F">
        <w:rPr>
          <w:noProof/>
        </w:rPr>
        <w:t xml:space="preserve">Some software code reserved/key words </w:t>
      </w:r>
      <w:r w:rsidR="00D56E04" w:rsidRPr="00FE463F">
        <w:rPr>
          <w:noProof/>
        </w:rPr>
        <w:t>are</w:t>
      </w:r>
      <w:r w:rsidRPr="00FE463F">
        <w:rPr>
          <w:noProof/>
        </w:rPr>
        <w:t xml:space="preserve"> </w:t>
      </w:r>
      <w:r w:rsidRPr="00FE463F">
        <w:rPr>
          <w:b/>
          <w:noProof/>
        </w:rPr>
        <w:t>bold</w:t>
      </w:r>
      <w:r w:rsidRPr="00FE463F">
        <w:rPr>
          <w:noProof/>
        </w:rPr>
        <w:t xml:space="preserve"> typeface with alternate color font.</w:t>
      </w:r>
    </w:p>
    <w:p w14:paraId="6B9FB058" w14:textId="77777777" w:rsidR="00453126" w:rsidRPr="00FE463F" w:rsidRDefault="00453126" w:rsidP="00492BCD">
      <w:pPr>
        <w:pStyle w:val="ListBullet2"/>
        <w:rPr>
          <w:noProof/>
        </w:rPr>
      </w:pPr>
      <w:r w:rsidRPr="00FE463F">
        <w:rPr>
          <w:noProof/>
        </w:rPr>
        <w:t xml:space="preserve">References to </w:t>
      </w:r>
      <w:r w:rsidR="00084217" w:rsidRPr="00FE463F">
        <w:rPr>
          <w:noProof/>
        </w:rPr>
        <w:t>“</w:t>
      </w:r>
      <w:r w:rsidRPr="00FE463F">
        <w:rPr>
          <w:b/>
          <w:noProof/>
        </w:rPr>
        <w:t>&lt;Enter&gt;</w:t>
      </w:r>
      <w:r w:rsidR="00084217" w:rsidRPr="00FE463F">
        <w:rPr>
          <w:noProof/>
        </w:rPr>
        <w:t>“</w:t>
      </w:r>
      <w:r w:rsidRPr="00FE463F">
        <w:rPr>
          <w:noProof/>
        </w:rPr>
        <w:t xml:space="preserve"> within these snapshots indicate that the user should press the </w:t>
      </w:r>
      <w:r w:rsidRPr="00FE463F">
        <w:rPr>
          <w:b/>
          <w:noProof/>
        </w:rPr>
        <w:t>Enter</w:t>
      </w:r>
      <w:r w:rsidRPr="00FE463F">
        <w:rPr>
          <w:noProof/>
        </w:rPr>
        <w:t xml:space="preserve"> key on the keyboard. Other special keys are </w:t>
      </w:r>
      <w:r w:rsidR="00C922EB" w:rsidRPr="00FE463F">
        <w:rPr>
          <w:noProof/>
        </w:rPr>
        <w:t xml:space="preserve">sometimes </w:t>
      </w:r>
      <w:r w:rsidRPr="00FE463F">
        <w:rPr>
          <w:noProof/>
        </w:rPr>
        <w:t xml:space="preserve">represented within </w:t>
      </w:r>
      <w:r w:rsidRPr="00FE463F">
        <w:rPr>
          <w:b/>
          <w:bCs/>
          <w:noProof/>
        </w:rPr>
        <w:t>&lt; &gt;</w:t>
      </w:r>
      <w:r w:rsidRPr="00FE463F">
        <w:rPr>
          <w:noProof/>
        </w:rPr>
        <w:t xml:space="preserve"> angle brackets. For example, pressing the </w:t>
      </w:r>
      <w:r w:rsidRPr="00FE463F">
        <w:rPr>
          <w:b/>
          <w:noProof/>
        </w:rPr>
        <w:t>PF1</w:t>
      </w:r>
      <w:r w:rsidRPr="00FE463F">
        <w:rPr>
          <w:noProof/>
        </w:rPr>
        <w:t xml:space="preserve"> key can be represented as pressing </w:t>
      </w:r>
      <w:r w:rsidR="00C922EB" w:rsidRPr="00FE463F">
        <w:rPr>
          <w:b/>
          <w:bCs/>
          <w:noProof/>
        </w:rPr>
        <w:t>&lt;</w:t>
      </w:r>
      <w:r w:rsidRPr="00FE463F">
        <w:rPr>
          <w:b/>
          <w:bCs/>
          <w:noProof/>
        </w:rPr>
        <w:t>PF1&gt;</w:t>
      </w:r>
      <w:r w:rsidRPr="00FE463F">
        <w:rPr>
          <w:noProof/>
        </w:rPr>
        <w:t>.</w:t>
      </w:r>
    </w:p>
    <w:p w14:paraId="6B9FB059" w14:textId="77777777" w:rsidR="00453126" w:rsidRPr="00FE463F" w:rsidRDefault="00453126" w:rsidP="00492BCD">
      <w:pPr>
        <w:pStyle w:val="ListBullet2"/>
        <w:keepNext/>
        <w:keepLines/>
        <w:rPr>
          <w:noProof/>
        </w:rPr>
      </w:pPr>
      <w:r w:rsidRPr="00FE463F">
        <w:rPr>
          <w:noProof/>
        </w:rPr>
        <w:t>Author</w:t>
      </w:r>
      <w:r w:rsidR="00084217" w:rsidRPr="00FE463F">
        <w:rPr>
          <w:noProof/>
        </w:rPr>
        <w:t>’</w:t>
      </w:r>
      <w:r w:rsidRPr="00FE463F">
        <w:rPr>
          <w:noProof/>
        </w:rPr>
        <w:t xml:space="preserve">s comments are displayed in italics or as </w:t>
      </w:r>
      <w:r w:rsidR="00084217" w:rsidRPr="00FE463F">
        <w:rPr>
          <w:noProof/>
        </w:rPr>
        <w:t>“</w:t>
      </w:r>
      <w:r w:rsidRPr="00FE463F">
        <w:rPr>
          <w:noProof/>
        </w:rPr>
        <w:t>callout</w:t>
      </w:r>
      <w:r w:rsidR="00084217" w:rsidRPr="00FE463F">
        <w:rPr>
          <w:noProof/>
        </w:rPr>
        <w:t>”</w:t>
      </w:r>
      <w:r w:rsidRPr="00FE463F">
        <w:rPr>
          <w:noProof/>
        </w:rPr>
        <w:t xml:space="preserve"> boxes</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Callout Boxes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t>.</w:t>
      </w:r>
    </w:p>
    <w:p w14:paraId="6B9FB05A" w14:textId="77777777" w:rsidR="00D42D1B" w:rsidRPr="00FE463F" w:rsidRDefault="002F0AF3" w:rsidP="00492BCD">
      <w:pPr>
        <w:pStyle w:val="NoteIndent3"/>
        <w:rPr>
          <w:noProof/>
        </w:rPr>
      </w:pPr>
      <w:r>
        <w:rPr>
          <w:noProof/>
        </w:rPr>
        <w:drawing>
          <wp:inline distT="0" distB="0" distL="0" distR="0" wp14:anchorId="6B9FF8F7" wp14:editId="6B9FF8F8">
            <wp:extent cx="304800" cy="304800"/>
            <wp:effectExtent l="0" t="0" r="0" b="0"/>
            <wp:docPr id="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42D1B" w:rsidRPr="00FE463F">
        <w:rPr>
          <w:noProof/>
        </w:rPr>
        <w:tab/>
      </w:r>
      <w:r w:rsidR="00D42D1B" w:rsidRPr="00FE463F">
        <w:rPr>
          <w:b/>
          <w:noProof/>
        </w:rPr>
        <w:t>NOTE:</w:t>
      </w:r>
      <w:r w:rsidR="00D42D1B" w:rsidRPr="00FE463F">
        <w:rPr>
          <w:noProof/>
        </w:rPr>
        <w:t xml:space="preserve"> Callout boxes refer to labels or descriptions usually enclosed within a box, which point to specific areas of a displayed image.</w:t>
      </w:r>
    </w:p>
    <w:p w14:paraId="6B9FB05B" w14:textId="77777777" w:rsidR="00574AA8" w:rsidRPr="00FE463F" w:rsidRDefault="00574AA8" w:rsidP="00600FF5">
      <w:pPr>
        <w:pStyle w:val="ListBullet"/>
        <w:rPr>
          <w:noProof/>
        </w:rPr>
      </w:pPr>
      <w:r w:rsidRPr="00FE463F">
        <w:rPr>
          <w:noProof/>
        </w:rPr>
        <w:t xml:space="preserve">This manual refers in many places to the </w:t>
      </w:r>
      <w:r w:rsidR="00600FF5" w:rsidRPr="00FE463F">
        <w:rPr>
          <w:noProof/>
        </w:rPr>
        <w:t>MUMPS (</w:t>
      </w:r>
      <w:r w:rsidRPr="00FE463F">
        <w:rPr>
          <w:noProof/>
        </w:rPr>
        <w:t>M</w:t>
      </w:r>
      <w:r w:rsidR="00600FF5" w:rsidRPr="00FE463F">
        <w:rPr>
          <w:noProof/>
        </w:rPr>
        <w:t>)</w:t>
      </w:r>
      <w:r w:rsidRPr="00FE463F">
        <w:rPr>
          <w:noProof/>
        </w:rPr>
        <w:t xml:space="preserve"> programming language. Under the 1995 American National Standards Institute (</w:t>
      </w:r>
      <w:smartTag w:uri="urn:schemas-microsoft-com:office:smarttags" w:element="stockticker">
        <w:r w:rsidRPr="00FE463F">
          <w:rPr>
            <w:noProof/>
          </w:rPr>
          <w:t>ANSI</w:t>
        </w:r>
      </w:smartTag>
      <w:r w:rsidRPr="00FE463F">
        <w:rPr>
          <w:noProof/>
        </w:rPr>
        <w:t xml:space="preserve">) standard, M is the primary name of the MUMPS programming language, and MUMPS </w:t>
      </w:r>
      <w:r w:rsidR="00D56E04" w:rsidRPr="00FE463F">
        <w:rPr>
          <w:noProof/>
        </w:rPr>
        <w:t>is</w:t>
      </w:r>
      <w:r w:rsidRPr="00FE463F">
        <w:rPr>
          <w:noProof/>
        </w:rPr>
        <w:t xml:space="preserve"> considered an alternate name. This manual uses the name M.</w:t>
      </w:r>
    </w:p>
    <w:p w14:paraId="6B9FB05C" w14:textId="77777777" w:rsidR="00574AA8" w:rsidRPr="00FE463F" w:rsidRDefault="00574AA8" w:rsidP="00600FF5">
      <w:pPr>
        <w:pStyle w:val="ListBullet"/>
        <w:keepNext/>
        <w:keepLines/>
        <w:rPr>
          <w:noProof/>
        </w:rPr>
      </w:pPr>
      <w:r w:rsidRPr="00FE463F">
        <w:rPr>
          <w:noProof/>
        </w:rPr>
        <w:t xml:space="preserve">Descriptions of direct mode utilities are prefaced with the standard M </w:t>
      </w:r>
      <w:r w:rsidR="00084217" w:rsidRPr="00FE463F">
        <w:rPr>
          <w:noProof/>
        </w:rPr>
        <w:t>“</w:t>
      </w:r>
      <w:r w:rsidRPr="00FE463F">
        <w:rPr>
          <w:b/>
          <w:bCs/>
          <w:noProof/>
        </w:rPr>
        <w:t>&gt;</w:t>
      </w:r>
      <w:r w:rsidR="00084217" w:rsidRPr="00FE463F">
        <w:rPr>
          <w:noProof/>
        </w:rPr>
        <w:t>“</w:t>
      </w:r>
      <w:r w:rsidRPr="00FE463F">
        <w:rPr>
          <w:noProof/>
        </w:rPr>
        <w:t xml:space="preserve"> prompt to emphasize that the call is to be used </w:t>
      </w:r>
      <w:r w:rsidRPr="00FE463F">
        <w:rPr>
          <w:bCs/>
          <w:i/>
          <w:iCs/>
          <w:noProof/>
        </w:rPr>
        <w:t>only in direct mode</w:t>
      </w:r>
      <w:r w:rsidRPr="00FE463F">
        <w:rPr>
          <w:noProof/>
        </w:rPr>
        <w:t>. They also include the M command used to invoke the utility. The following is an example:</w:t>
      </w:r>
    </w:p>
    <w:p w14:paraId="6B9FB05D" w14:textId="77777777" w:rsidR="00574AA8" w:rsidRPr="00FE463F" w:rsidRDefault="00574AA8" w:rsidP="00600FF5">
      <w:pPr>
        <w:pStyle w:val="BodyTextIndent3"/>
        <w:rPr>
          <w:rFonts w:ascii="Courier New" w:hAnsi="Courier New"/>
          <w:b/>
          <w:noProof/>
          <w:sz w:val="18"/>
        </w:rPr>
      </w:pPr>
      <w:r w:rsidRPr="00FE463F">
        <w:rPr>
          <w:rFonts w:ascii="Courier New" w:hAnsi="Courier New"/>
          <w:bCs/>
          <w:noProof/>
          <w:sz w:val="18"/>
        </w:rPr>
        <w:t>&gt;</w:t>
      </w:r>
      <w:r w:rsidRPr="00FE463F">
        <w:rPr>
          <w:rFonts w:ascii="Courier New" w:hAnsi="Courier New"/>
          <w:b/>
          <w:noProof/>
          <w:sz w:val="18"/>
          <w:highlight w:val="yellow"/>
        </w:rPr>
        <w:t xml:space="preserve">D </w:t>
      </w:r>
      <w:r w:rsidR="00031355" w:rsidRPr="00FE463F">
        <w:rPr>
          <w:rFonts w:ascii="Courier New" w:hAnsi="Courier New"/>
          <w:b/>
          <w:noProof/>
          <w:sz w:val="18"/>
          <w:highlight w:val="yellow"/>
        </w:rPr>
        <w:t>P^DI</w:t>
      </w:r>
    </w:p>
    <w:p w14:paraId="6B9FB05E" w14:textId="77777777" w:rsidR="00574AA8" w:rsidRPr="00FE463F" w:rsidRDefault="00574AA8" w:rsidP="00600FF5">
      <w:pPr>
        <w:pStyle w:val="ListBullet"/>
        <w:keepNext/>
        <w:keepLines/>
        <w:rPr>
          <w:noProof/>
        </w:rPr>
      </w:pPr>
      <w:r w:rsidRPr="00FE463F">
        <w:rPr>
          <w:noProof/>
        </w:rPr>
        <w:lastRenderedPageBreak/>
        <w:t>The following conventio</w:t>
      </w:r>
      <w:r w:rsidR="00D56E04" w:rsidRPr="00FE463F">
        <w:rPr>
          <w:noProof/>
        </w:rPr>
        <w:t>ns are</w:t>
      </w:r>
      <w:r w:rsidRPr="00FE463F">
        <w:rPr>
          <w:noProof/>
        </w:rPr>
        <w:t xml:space="preserve"> used with regards to APIs:</w:t>
      </w:r>
    </w:p>
    <w:p w14:paraId="6B9FB05F" w14:textId="77777777" w:rsidR="00574AA8" w:rsidRPr="00FE463F" w:rsidRDefault="00574AA8" w:rsidP="00CA1612">
      <w:pPr>
        <w:pStyle w:val="ListBullet2"/>
        <w:keepNext/>
        <w:keepLines/>
        <w:rPr>
          <w:noProof/>
        </w:rPr>
      </w:pPr>
      <w:r w:rsidRPr="00FE463F">
        <w:rPr>
          <w:noProof/>
        </w:rPr>
        <w:t xml:space="preserve">Headings for developer </w:t>
      </w:r>
      <w:smartTag w:uri="urn:schemas-microsoft-com:office:smarttags" w:element="stockticker">
        <w:r w:rsidRPr="00FE463F">
          <w:rPr>
            <w:noProof/>
          </w:rPr>
          <w:t>API</w:t>
        </w:r>
      </w:smartTag>
      <w:r w:rsidRPr="00FE463F">
        <w:rPr>
          <w:noProof/>
        </w:rPr>
        <w:t xml:space="preserve"> descriptions (e.g., supported for use in applications and on the Database Integration Committee [DBIC] list) include the routine tag (if any), the caret (</w:t>
      </w:r>
      <w:r w:rsidR="00084217" w:rsidRPr="00FE463F">
        <w:rPr>
          <w:noProof/>
        </w:rPr>
        <w:t>“</w:t>
      </w:r>
      <w:r w:rsidRPr="00FE463F">
        <w:rPr>
          <w:b/>
          <w:bCs/>
          <w:noProof/>
        </w:rPr>
        <w:t>^</w:t>
      </w:r>
      <w:r w:rsidR="00084217" w:rsidRPr="00FE463F">
        <w:rPr>
          <w:noProof/>
        </w:rPr>
        <w:t>”</w:t>
      </w:r>
      <w:r w:rsidRPr="00FE463F">
        <w:rPr>
          <w:noProof/>
        </w:rPr>
        <w:t>) used when calling the routine, and the routine name. The following is an example:</w:t>
      </w:r>
    </w:p>
    <w:p w14:paraId="6B9FB060" w14:textId="77777777" w:rsidR="00574AA8" w:rsidRPr="00FE463F" w:rsidRDefault="00031355" w:rsidP="00CA1612">
      <w:pPr>
        <w:pStyle w:val="BodyTextIndent4"/>
        <w:keepNext/>
        <w:keepLines/>
        <w:rPr>
          <w:rFonts w:ascii="Courier New" w:hAnsi="Courier New"/>
          <w:noProof/>
          <w:sz w:val="18"/>
        </w:rPr>
      </w:pPr>
      <w:r w:rsidRPr="00FE463F">
        <w:rPr>
          <w:rFonts w:ascii="Courier New" w:hAnsi="Courier New"/>
          <w:noProof/>
          <w:sz w:val="18"/>
        </w:rPr>
        <w:t>EN^DIB</w:t>
      </w:r>
    </w:p>
    <w:p w14:paraId="6B9FB061" w14:textId="77777777" w:rsidR="00574AA8" w:rsidRPr="00FE463F" w:rsidRDefault="00574AA8" w:rsidP="00CA1612">
      <w:pPr>
        <w:pStyle w:val="ListBullet2"/>
        <w:keepNext/>
        <w:keepLines/>
        <w:rPr>
          <w:noProof/>
        </w:rPr>
      </w:pPr>
      <w:r w:rsidRPr="00FE463F">
        <w:rPr>
          <w:noProof/>
        </w:rPr>
        <w:t xml:space="preserve">For APIs that take input parameter, the input parameter </w:t>
      </w:r>
      <w:r w:rsidR="00D56E04" w:rsidRPr="00FE463F">
        <w:rPr>
          <w:noProof/>
        </w:rPr>
        <w:t>is</w:t>
      </w:r>
      <w:r w:rsidRPr="00FE463F">
        <w:rPr>
          <w:noProof/>
        </w:rPr>
        <w:t xml:space="preserve"> labeled </w:t>
      </w:r>
      <w:r w:rsidR="00084217" w:rsidRPr="00FE463F">
        <w:rPr>
          <w:noProof/>
        </w:rPr>
        <w:t>“</w:t>
      </w:r>
      <w:r w:rsidRPr="00FE463F">
        <w:rPr>
          <w:noProof/>
        </w:rPr>
        <w:t>required</w:t>
      </w:r>
      <w:r w:rsidR="00084217" w:rsidRPr="00FE463F">
        <w:rPr>
          <w:noProof/>
        </w:rPr>
        <w:t>”</w:t>
      </w:r>
      <w:r w:rsidRPr="00FE463F">
        <w:rPr>
          <w:noProof/>
        </w:rPr>
        <w:t xml:space="preserve"> when it is a required input parameter and labeled </w:t>
      </w:r>
      <w:r w:rsidR="00084217" w:rsidRPr="00FE463F">
        <w:rPr>
          <w:noProof/>
        </w:rPr>
        <w:t>“</w:t>
      </w:r>
      <w:r w:rsidRPr="00FE463F">
        <w:rPr>
          <w:noProof/>
        </w:rPr>
        <w:t>optional</w:t>
      </w:r>
      <w:r w:rsidR="00084217" w:rsidRPr="00FE463F">
        <w:rPr>
          <w:noProof/>
        </w:rPr>
        <w:t>”</w:t>
      </w:r>
      <w:r w:rsidRPr="00FE463F">
        <w:rPr>
          <w:noProof/>
        </w:rPr>
        <w:t xml:space="preserve"> when it is an optional input parameter.</w:t>
      </w:r>
    </w:p>
    <w:p w14:paraId="6B9FB062" w14:textId="77777777" w:rsidR="00574AA8" w:rsidRPr="00FE463F" w:rsidRDefault="00574AA8" w:rsidP="00CA1612">
      <w:pPr>
        <w:pStyle w:val="ListBullet2"/>
        <w:keepNext/>
        <w:keepLines/>
        <w:rPr>
          <w:noProof/>
        </w:rPr>
      </w:pPr>
      <w:r w:rsidRPr="00FE463F">
        <w:rPr>
          <w:noProof/>
        </w:rPr>
        <w:t>For APIs that take parameters, parameters are shown in lowercase and variables are shown in uppercase. This is to convey that the parameter name is merely a placeholder; M allows you to pass a variable of any name as the parameter or even a string literal (if the parameter is not being passed by reference). The following is an example of the formatting for input parameters:</w:t>
      </w:r>
    </w:p>
    <w:p w14:paraId="6B9FB063" w14:textId="77777777" w:rsidR="00574AA8" w:rsidRPr="00FE463F" w:rsidRDefault="00031355" w:rsidP="00600FF5">
      <w:pPr>
        <w:pStyle w:val="BodyTextIndent4"/>
        <w:rPr>
          <w:rFonts w:ascii="Courier New" w:hAnsi="Courier New"/>
          <w:noProof/>
          <w:sz w:val="18"/>
        </w:rPr>
      </w:pPr>
      <w:r w:rsidRPr="00FE463F">
        <w:rPr>
          <w:rFonts w:ascii="Courier New" w:hAnsi="Courier New"/>
          <w:noProof/>
          <w:sz w:val="18"/>
        </w:rPr>
        <w:t>HELP^DIE(</w:t>
      </w:r>
      <w:r w:rsidR="00655CE2" w:rsidRPr="00FE463F">
        <w:rPr>
          <w:rFonts w:ascii="Courier New" w:hAnsi="Courier New"/>
          <w:noProof/>
          <w:sz w:val="18"/>
        </w:rPr>
        <w:t>file,iens,field,flags,msg_root</w:t>
      </w:r>
      <w:r w:rsidRPr="00FE463F">
        <w:rPr>
          <w:rFonts w:ascii="Courier New" w:hAnsi="Courier New"/>
          <w:noProof/>
          <w:sz w:val="18"/>
        </w:rPr>
        <w:t>)</w:t>
      </w:r>
    </w:p>
    <w:p w14:paraId="6B9FB064" w14:textId="77777777" w:rsidR="00574AA8" w:rsidRPr="00FE463F" w:rsidRDefault="00574AA8" w:rsidP="00CA1612">
      <w:pPr>
        <w:pStyle w:val="ListBullet2"/>
        <w:rPr>
          <w:noProof/>
        </w:rPr>
      </w:pPr>
      <w:r w:rsidRPr="00FE463F">
        <w:rPr>
          <w:noProof/>
        </w:rPr>
        <w:t xml:space="preserve">Rectangular brackets </w:t>
      </w:r>
      <w:r w:rsidRPr="00FE463F">
        <w:rPr>
          <w:b/>
          <w:bCs/>
          <w:noProof/>
        </w:rPr>
        <w:t>[</w:t>
      </w:r>
      <w:r w:rsidRPr="00FE463F">
        <w:rPr>
          <w:noProof/>
        </w:rPr>
        <w:t xml:space="preserve"> </w:t>
      </w:r>
      <w:r w:rsidRPr="00FE463F">
        <w:rPr>
          <w:b/>
          <w:bCs/>
          <w:noProof/>
        </w:rPr>
        <w:t>]</w:t>
      </w:r>
      <w:r w:rsidRPr="00FE463F">
        <w:rPr>
          <w:noProof/>
        </w:rPr>
        <w:t xml:space="preserve"> around a parameter are used to indicate that passing the parameter is optional. Rectangular brackets around a leading period </w:t>
      </w:r>
      <w:r w:rsidRPr="00FE463F">
        <w:rPr>
          <w:b/>
          <w:bCs/>
          <w:noProof/>
        </w:rPr>
        <w:t>[.]</w:t>
      </w:r>
      <w:r w:rsidRPr="00FE463F">
        <w:rPr>
          <w:noProof/>
        </w:rPr>
        <w:t xml:space="preserve"> in front of a parameter indicate that you can optionally pass that parameter by reference.</w:t>
      </w:r>
    </w:p>
    <w:p w14:paraId="6B9FB065" w14:textId="77777777" w:rsidR="00574AA8" w:rsidRPr="00FE463F" w:rsidRDefault="00574AA8" w:rsidP="00CA1612">
      <w:pPr>
        <w:pStyle w:val="ListBullet2"/>
        <w:rPr>
          <w:noProof/>
        </w:rPr>
      </w:pPr>
      <w:r w:rsidRPr="00FE463F">
        <w:rPr>
          <w:noProof/>
        </w:rPr>
        <w:t>All APIs are categorized by function. This categorization is subjective and subject to change based on feedback from the development community. Also, some APIs could fall under multiple categories; however, they are only listed once under a chosen category.</w:t>
      </w:r>
      <w:r w:rsidRPr="00FE463F">
        <w:rPr>
          <w:noProof/>
        </w:rPr>
        <w:br/>
      </w:r>
      <w:r w:rsidRPr="00FE463F">
        <w:rPr>
          <w:noProof/>
        </w:rPr>
        <w:br/>
        <w:t xml:space="preserve">APIs within a category are first sorted alphabetically by Routine name and then within routine name are sorted alphabetically by Tag reference. The </w:t>
      </w:r>
      <w:r w:rsidR="00084217" w:rsidRPr="00FE463F">
        <w:rPr>
          <w:noProof/>
        </w:rPr>
        <w:t>“</w:t>
      </w:r>
      <w:r w:rsidRPr="00FE463F">
        <w:rPr>
          <w:b/>
          <w:noProof/>
        </w:rPr>
        <w:t>$$</w:t>
      </w:r>
      <w:r w:rsidR="00084217" w:rsidRPr="00FE463F">
        <w:rPr>
          <w:noProof/>
        </w:rPr>
        <w:t>”</w:t>
      </w:r>
      <w:r w:rsidRPr="00FE463F">
        <w:rPr>
          <w:noProof/>
        </w:rPr>
        <w:t xml:space="preserve">, </w:t>
      </w:r>
      <w:r w:rsidR="00084217" w:rsidRPr="00FE463F">
        <w:rPr>
          <w:noProof/>
        </w:rPr>
        <w:t>“</w:t>
      </w:r>
      <w:r w:rsidRPr="00FE463F">
        <w:rPr>
          <w:b/>
          <w:noProof/>
        </w:rPr>
        <w:t>^</w:t>
      </w:r>
      <w:r w:rsidR="00084217" w:rsidRPr="00FE463F">
        <w:rPr>
          <w:noProof/>
        </w:rPr>
        <w:t>”</w:t>
      </w:r>
      <w:r w:rsidRPr="00FE463F">
        <w:rPr>
          <w:noProof/>
        </w:rPr>
        <w:t xml:space="preserve">, or </w:t>
      </w:r>
      <w:r w:rsidR="00084217" w:rsidRPr="00FE463F">
        <w:rPr>
          <w:noProof/>
        </w:rPr>
        <w:t>“</w:t>
      </w:r>
      <w:r w:rsidRPr="00FE463F">
        <w:rPr>
          <w:b/>
          <w:noProof/>
        </w:rPr>
        <w:t>^%</w:t>
      </w:r>
      <w:r w:rsidR="00084217" w:rsidRPr="00FE463F">
        <w:rPr>
          <w:noProof/>
        </w:rPr>
        <w:t>”</w:t>
      </w:r>
      <w:r w:rsidRPr="00FE463F">
        <w:rPr>
          <w:noProof/>
        </w:rPr>
        <w:t xml:space="preserve"> prefixes on APIs is ignored when alphabetizing.</w:t>
      </w:r>
    </w:p>
    <w:p w14:paraId="6B9FB066" w14:textId="77777777" w:rsidR="00574AA8" w:rsidRPr="00FE463F" w:rsidRDefault="00574AA8" w:rsidP="00600FF5">
      <w:pPr>
        <w:pStyle w:val="ListBullet"/>
        <w:keepNext/>
        <w:keepLines/>
        <w:rPr>
          <w:noProof/>
        </w:rPr>
      </w:pPr>
      <w:r w:rsidRPr="00FE463F">
        <w:rPr>
          <w:noProof/>
        </w:rPr>
        <w:t>All uppercase is reserved for the representation of M code, variable names, or the formal name of options, field/file n</w:t>
      </w:r>
      <w:r w:rsidR="00743A10" w:rsidRPr="00FE463F">
        <w:rPr>
          <w:noProof/>
        </w:rPr>
        <w:t>ames, and security keys (e.g., </w:t>
      </w:r>
      <w:r w:rsidR="00D2303B" w:rsidRPr="00FE463F">
        <w:rPr>
          <w:noProof/>
        </w:rPr>
        <w:t>DIEXTRACT</w:t>
      </w:r>
      <w:r w:rsidRPr="00FE463F">
        <w:rPr>
          <w:noProof/>
        </w:rPr>
        <w:t>).</w:t>
      </w:r>
    </w:p>
    <w:p w14:paraId="6B9FB067" w14:textId="77777777" w:rsidR="00D42D1B" w:rsidRPr="00FE463F" w:rsidRDefault="002F0AF3" w:rsidP="00D42D1B">
      <w:pPr>
        <w:pStyle w:val="NoteIndent2"/>
        <w:rPr>
          <w:noProof/>
        </w:rPr>
      </w:pPr>
      <w:r>
        <w:rPr>
          <w:noProof/>
        </w:rPr>
        <w:drawing>
          <wp:inline distT="0" distB="0" distL="0" distR="0" wp14:anchorId="6B9FF8F9" wp14:editId="6B9FF8FA">
            <wp:extent cx="304800" cy="304800"/>
            <wp:effectExtent l="0" t="0" r="0" b="0"/>
            <wp:docPr id="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42D1B" w:rsidRPr="00FE463F">
        <w:rPr>
          <w:noProof/>
        </w:rPr>
        <w:tab/>
      </w:r>
      <w:r w:rsidR="00D42D1B" w:rsidRPr="00FE463F">
        <w:rPr>
          <w:b/>
          <w:noProof/>
        </w:rPr>
        <w:t>NOTE:</w:t>
      </w:r>
      <w:r w:rsidR="00D42D1B" w:rsidRPr="00FE463F">
        <w:rPr>
          <w:noProof/>
        </w:rPr>
        <w:t xml:space="preserve"> Other software code (e.g., Delphi/Pascal and Java) variable names and file/folder names can be written in lower or mixed case.</w:t>
      </w:r>
    </w:p>
    <w:p w14:paraId="6B9FB068" w14:textId="77777777" w:rsidR="00541FAF" w:rsidRPr="00FE463F" w:rsidRDefault="00541FAF" w:rsidP="00541FAF">
      <w:pPr>
        <w:pStyle w:val="AltHeading2"/>
        <w:rPr>
          <w:noProof/>
        </w:rPr>
      </w:pPr>
      <w:bookmarkStart w:id="51" w:name="navigation"/>
      <w:bookmarkStart w:id="52" w:name="_Toc321921658"/>
      <w:r w:rsidRPr="00FE463F">
        <w:rPr>
          <w:noProof/>
        </w:rPr>
        <w:t>Documentation Navigation</w:t>
      </w:r>
      <w:bookmarkEnd w:id="51"/>
      <w:bookmarkEnd w:id="52"/>
    </w:p>
    <w:p w14:paraId="6B9FB069" w14:textId="77777777" w:rsidR="00541FAF" w:rsidRPr="00FE463F" w:rsidRDefault="00CA1612" w:rsidP="00DE658F">
      <w:pPr>
        <w:pStyle w:val="BodyText"/>
        <w:keepNext/>
        <w:keepLines/>
        <w:rPr>
          <w:noProof/>
        </w:rPr>
      </w:pPr>
      <w:r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Documentation:</w:instrText>
      </w:r>
      <w:r w:rsidRPr="00FE463F">
        <w:rPr>
          <w:noProof/>
        </w:rPr>
        <w:instrText>Navigation</w:instrText>
      </w:r>
      <w:r w:rsidR="00084217" w:rsidRPr="00FE463F">
        <w:rPr>
          <w:noProof/>
        </w:rPr>
        <w:instrText>”</w:instrText>
      </w:r>
      <w:r w:rsidRPr="00FE463F">
        <w:rPr>
          <w:noProof/>
        </w:rPr>
        <w:instrText xml:space="preserve"> </w:instrText>
      </w:r>
      <w:r w:rsidRPr="00FE463F">
        <w:rPr>
          <w:noProof/>
        </w:rPr>
        <w:fldChar w:fldCharType="end"/>
      </w:r>
      <w:r w:rsidR="00541FAF" w:rsidRPr="00FE463F">
        <w:rPr>
          <w:noProof/>
        </w:rPr>
        <w:t>This document uses Microsoft</w:t>
      </w:r>
      <w:r w:rsidR="00541FAF" w:rsidRPr="00FE463F">
        <w:rPr>
          <w:noProof/>
          <w:vertAlign w:val="superscript"/>
        </w:rPr>
        <w:t>®</w:t>
      </w:r>
      <w:r w:rsidR="00541FAF" w:rsidRPr="00FE463F">
        <w:rPr>
          <w:noProof/>
        </w:rPr>
        <w:t xml:space="preserve"> Word</w:t>
      </w:r>
      <w:r w:rsidR="00084217" w:rsidRPr="00FE463F">
        <w:rPr>
          <w:noProof/>
        </w:rPr>
        <w:t>’</w:t>
      </w:r>
      <w:r w:rsidR="00541FAF" w:rsidRPr="00FE463F">
        <w:rPr>
          <w:noProof/>
        </w:rPr>
        <w:t xml:space="preserve">s built-in navigation for internal hyperlinks. To add </w:t>
      </w:r>
      <w:r w:rsidR="00541FAF" w:rsidRPr="00FE463F">
        <w:rPr>
          <w:b/>
          <w:noProof/>
        </w:rPr>
        <w:t>Back</w:t>
      </w:r>
      <w:r w:rsidR="00541FAF" w:rsidRPr="00FE463F">
        <w:rPr>
          <w:noProof/>
        </w:rPr>
        <w:t xml:space="preserve"> and </w:t>
      </w:r>
      <w:r w:rsidR="00541FAF" w:rsidRPr="00FE463F">
        <w:rPr>
          <w:b/>
          <w:noProof/>
        </w:rPr>
        <w:t>Forward</w:t>
      </w:r>
      <w:r w:rsidR="00541FAF" w:rsidRPr="00FE463F">
        <w:rPr>
          <w:noProof/>
        </w:rPr>
        <w:t xml:space="preserve"> navigation buttons to your toolbar, do the following:</w:t>
      </w:r>
    </w:p>
    <w:p w14:paraId="6B9FB06A" w14:textId="77777777" w:rsidR="00541FAF" w:rsidRPr="00FE463F" w:rsidRDefault="00541FAF" w:rsidP="00DE658F">
      <w:pPr>
        <w:pStyle w:val="ListNumber"/>
        <w:keepNext/>
        <w:keepLines/>
        <w:rPr>
          <w:noProof/>
        </w:rPr>
      </w:pPr>
      <w:r w:rsidRPr="00FE463F">
        <w:rPr>
          <w:noProof/>
        </w:rPr>
        <w:t>Right-click anywhere on the customizable Toolbar in Word (</w:t>
      </w:r>
      <w:r w:rsidRPr="00FE463F">
        <w:rPr>
          <w:i/>
          <w:noProof/>
        </w:rPr>
        <w:t>not</w:t>
      </w:r>
      <w:r w:rsidRPr="00FE463F">
        <w:rPr>
          <w:noProof/>
        </w:rPr>
        <w:t xml:space="preserve"> the Ribbon section).</w:t>
      </w:r>
    </w:p>
    <w:p w14:paraId="6B9FB06B" w14:textId="77777777" w:rsidR="00541FAF" w:rsidRPr="00FE463F" w:rsidRDefault="00541FAF" w:rsidP="00DE658F">
      <w:pPr>
        <w:pStyle w:val="ListNumber"/>
        <w:keepNext/>
        <w:keepLines/>
        <w:rPr>
          <w:noProof/>
        </w:rPr>
      </w:pPr>
      <w:r w:rsidRPr="00FE463F">
        <w:rPr>
          <w:noProof/>
        </w:rPr>
        <w:t xml:space="preserve">Select </w:t>
      </w:r>
      <w:r w:rsidRPr="00FE463F">
        <w:rPr>
          <w:b/>
          <w:noProof/>
        </w:rPr>
        <w:t>Customize Quick Access Toolbar</w:t>
      </w:r>
      <w:r w:rsidRPr="00FE463F">
        <w:rPr>
          <w:noProof/>
        </w:rPr>
        <w:t xml:space="preserve"> from the secondary menu.</w:t>
      </w:r>
    </w:p>
    <w:p w14:paraId="6B9FB06C" w14:textId="77777777" w:rsidR="00541FAF" w:rsidRPr="00FE463F" w:rsidRDefault="00492BCD" w:rsidP="00DE658F">
      <w:pPr>
        <w:pStyle w:val="ListNumber"/>
        <w:keepNext/>
        <w:keepLines/>
        <w:rPr>
          <w:noProof/>
        </w:rPr>
      </w:pPr>
      <w:r w:rsidRPr="00FE463F">
        <w:rPr>
          <w:noProof/>
        </w:rPr>
        <w:t>Select</w:t>
      </w:r>
      <w:r w:rsidR="00541FAF" w:rsidRPr="00FE463F">
        <w:rPr>
          <w:noProof/>
        </w:rPr>
        <w:t xml:space="preserve"> the drop-down arrow in the </w:t>
      </w:r>
      <w:r w:rsidR="00084217" w:rsidRPr="00FE463F">
        <w:rPr>
          <w:noProof/>
        </w:rPr>
        <w:t>“</w:t>
      </w:r>
      <w:r w:rsidR="00541FAF" w:rsidRPr="00FE463F">
        <w:rPr>
          <w:noProof/>
        </w:rPr>
        <w:t>Choose commands from:</w:t>
      </w:r>
      <w:r w:rsidR="00084217" w:rsidRPr="00FE463F">
        <w:rPr>
          <w:noProof/>
        </w:rPr>
        <w:t>”</w:t>
      </w:r>
      <w:r w:rsidR="00541FAF" w:rsidRPr="00FE463F">
        <w:rPr>
          <w:noProof/>
        </w:rPr>
        <w:t xml:space="preserve"> box.</w:t>
      </w:r>
    </w:p>
    <w:p w14:paraId="6B9FB06D" w14:textId="77777777" w:rsidR="00541FAF" w:rsidRPr="00FE463F" w:rsidRDefault="00541FAF" w:rsidP="00DE658F">
      <w:pPr>
        <w:pStyle w:val="ListNumber"/>
        <w:keepNext/>
        <w:keepLines/>
        <w:rPr>
          <w:noProof/>
        </w:rPr>
      </w:pPr>
      <w:r w:rsidRPr="00FE463F">
        <w:rPr>
          <w:noProof/>
        </w:rPr>
        <w:t xml:space="preserve">Select </w:t>
      </w:r>
      <w:r w:rsidRPr="00FE463F">
        <w:rPr>
          <w:b/>
          <w:noProof/>
        </w:rPr>
        <w:t>All Commands</w:t>
      </w:r>
      <w:r w:rsidRPr="00FE463F">
        <w:rPr>
          <w:noProof/>
        </w:rPr>
        <w:t xml:space="preserve"> from the displayed list.</w:t>
      </w:r>
    </w:p>
    <w:p w14:paraId="6B9FB06E" w14:textId="77777777" w:rsidR="00541FAF" w:rsidRPr="00FE463F" w:rsidRDefault="00541FAF" w:rsidP="00D82AA0">
      <w:pPr>
        <w:pStyle w:val="ListNumber"/>
        <w:rPr>
          <w:noProof/>
        </w:rPr>
      </w:pPr>
      <w:r w:rsidRPr="00FE463F">
        <w:rPr>
          <w:noProof/>
        </w:rPr>
        <w:t xml:space="preserve">Scroll through the command list in the left column until you see the </w:t>
      </w:r>
      <w:r w:rsidRPr="00FE463F">
        <w:rPr>
          <w:b/>
          <w:noProof/>
        </w:rPr>
        <w:t>Back</w:t>
      </w:r>
      <w:r w:rsidRPr="00FE463F">
        <w:rPr>
          <w:noProof/>
        </w:rPr>
        <w:t xml:space="preserve"> command (green circle with arrow pointing left).</w:t>
      </w:r>
    </w:p>
    <w:p w14:paraId="6B9FB06F" w14:textId="77777777" w:rsidR="00541FAF" w:rsidRPr="00FE463F" w:rsidRDefault="00492BCD" w:rsidP="00D82AA0">
      <w:pPr>
        <w:pStyle w:val="ListNumber"/>
        <w:rPr>
          <w:noProof/>
        </w:rPr>
      </w:pPr>
      <w:r w:rsidRPr="00FE463F">
        <w:rPr>
          <w:noProof/>
        </w:rPr>
        <w:t>Select</w:t>
      </w:r>
      <w:r w:rsidR="00541FAF" w:rsidRPr="00FE463F">
        <w:rPr>
          <w:noProof/>
        </w:rPr>
        <w:t xml:space="preserve">/Highlight the </w:t>
      </w:r>
      <w:r w:rsidR="00541FAF" w:rsidRPr="00FE463F">
        <w:rPr>
          <w:b/>
          <w:noProof/>
        </w:rPr>
        <w:t>Back</w:t>
      </w:r>
      <w:r w:rsidR="00541FAF" w:rsidRPr="00FE463F">
        <w:rPr>
          <w:noProof/>
        </w:rPr>
        <w:t xml:space="preserve"> command and </w:t>
      </w:r>
      <w:r w:rsidRPr="00FE463F">
        <w:rPr>
          <w:noProof/>
        </w:rPr>
        <w:t>select</w:t>
      </w:r>
      <w:r w:rsidR="00541FAF" w:rsidRPr="00FE463F">
        <w:rPr>
          <w:noProof/>
        </w:rPr>
        <w:t xml:space="preserve"> </w:t>
      </w:r>
      <w:r w:rsidR="00541FAF" w:rsidRPr="00FE463F">
        <w:rPr>
          <w:b/>
          <w:noProof/>
        </w:rPr>
        <w:t>Add</w:t>
      </w:r>
      <w:r w:rsidR="00541FAF" w:rsidRPr="00FE463F">
        <w:rPr>
          <w:noProof/>
        </w:rPr>
        <w:t xml:space="preserve"> to add it to your customized toolbar.</w:t>
      </w:r>
    </w:p>
    <w:p w14:paraId="6B9FB070" w14:textId="77777777" w:rsidR="00541FAF" w:rsidRPr="00FE463F" w:rsidRDefault="00541FAF" w:rsidP="00D82AA0">
      <w:pPr>
        <w:pStyle w:val="ListNumber"/>
        <w:rPr>
          <w:noProof/>
        </w:rPr>
      </w:pPr>
      <w:r w:rsidRPr="00FE463F">
        <w:rPr>
          <w:noProof/>
        </w:rPr>
        <w:t xml:space="preserve">Scroll through the command list in the left column until you see the </w:t>
      </w:r>
      <w:r w:rsidRPr="00FE463F">
        <w:rPr>
          <w:b/>
          <w:noProof/>
        </w:rPr>
        <w:t>Forward</w:t>
      </w:r>
      <w:r w:rsidRPr="00FE463F">
        <w:rPr>
          <w:noProof/>
        </w:rPr>
        <w:t xml:space="preserve"> command (green circle with arrow pointing right).</w:t>
      </w:r>
    </w:p>
    <w:p w14:paraId="6B9FB071" w14:textId="77777777" w:rsidR="00541FAF" w:rsidRPr="00FE463F" w:rsidRDefault="00492BCD" w:rsidP="00D82AA0">
      <w:pPr>
        <w:pStyle w:val="ListNumber"/>
        <w:rPr>
          <w:noProof/>
        </w:rPr>
      </w:pPr>
      <w:r w:rsidRPr="00FE463F">
        <w:rPr>
          <w:noProof/>
        </w:rPr>
        <w:t>Select</w:t>
      </w:r>
      <w:r w:rsidR="00541FAF" w:rsidRPr="00FE463F">
        <w:rPr>
          <w:noProof/>
        </w:rPr>
        <w:t xml:space="preserve">/Highlight the Forward command and </w:t>
      </w:r>
      <w:r w:rsidRPr="00FE463F">
        <w:rPr>
          <w:noProof/>
        </w:rPr>
        <w:t>select</w:t>
      </w:r>
      <w:r w:rsidR="00541FAF" w:rsidRPr="00FE463F">
        <w:rPr>
          <w:noProof/>
        </w:rPr>
        <w:t xml:space="preserve"> </w:t>
      </w:r>
      <w:r w:rsidR="00541FAF" w:rsidRPr="00FE463F">
        <w:rPr>
          <w:b/>
          <w:noProof/>
        </w:rPr>
        <w:t>Add</w:t>
      </w:r>
      <w:r w:rsidR="00541FAF" w:rsidRPr="00FE463F">
        <w:rPr>
          <w:noProof/>
        </w:rPr>
        <w:t xml:space="preserve"> to add it to your customized toolbar.</w:t>
      </w:r>
    </w:p>
    <w:p w14:paraId="6B9FB072" w14:textId="77777777" w:rsidR="00541FAF" w:rsidRPr="00FE463F" w:rsidRDefault="00492BCD" w:rsidP="00D82AA0">
      <w:pPr>
        <w:pStyle w:val="ListNumber"/>
        <w:rPr>
          <w:noProof/>
        </w:rPr>
      </w:pPr>
      <w:r w:rsidRPr="00FE463F">
        <w:rPr>
          <w:noProof/>
        </w:rPr>
        <w:lastRenderedPageBreak/>
        <w:t>Select</w:t>
      </w:r>
      <w:r w:rsidR="00541FAF" w:rsidRPr="00FE463F">
        <w:rPr>
          <w:noProof/>
        </w:rPr>
        <w:t xml:space="preserve"> </w:t>
      </w:r>
      <w:r w:rsidR="00541FAF" w:rsidRPr="00FE463F">
        <w:rPr>
          <w:b/>
          <w:noProof/>
        </w:rPr>
        <w:t>OK</w:t>
      </w:r>
      <w:r w:rsidR="00541FAF" w:rsidRPr="00FE463F">
        <w:rPr>
          <w:noProof/>
        </w:rPr>
        <w:t>.</w:t>
      </w:r>
    </w:p>
    <w:p w14:paraId="6B9FB073" w14:textId="77777777" w:rsidR="00541FAF" w:rsidRPr="00FE463F" w:rsidRDefault="00541FAF" w:rsidP="00541FAF">
      <w:pPr>
        <w:pStyle w:val="BodyText"/>
        <w:keepNext/>
        <w:keepLines/>
        <w:rPr>
          <w:noProof/>
        </w:rPr>
      </w:pPr>
      <w:r w:rsidRPr="00FE463F">
        <w:rPr>
          <w:noProof/>
        </w:rPr>
        <w:t xml:space="preserve">You can now use these </w:t>
      </w:r>
      <w:r w:rsidRPr="00FE463F">
        <w:rPr>
          <w:b/>
          <w:noProof/>
        </w:rPr>
        <w:t>Back</w:t>
      </w:r>
      <w:r w:rsidRPr="00FE463F">
        <w:rPr>
          <w:noProof/>
        </w:rPr>
        <w:t xml:space="preserve"> and </w:t>
      </w:r>
      <w:r w:rsidRPr="00FE463F">
        <w:rPr>
          <w:b/>
          <w:noProof/>
        </w:rPr>
        <w:t>Forward</w:t>
      </w:r>
      <w:r w:rsidRPr="00FE463F">
        <w:rPr>
          <w:noProof/>
        </w:rPr>
        <w:t xml:space="preserve"> command buttons in your Toolbar to navigate back and forth in your Word document when clicking on hyperlinks within the document.</w:t>
      </w:r>
    </w:p>
    <w:p w14:paraId="6B9FB074" w14:textId="77777777" w:rsidR="001C739A" w:rsidRPr="00FE463F" w:rsidRDefault="002F0AF3" w:rsidP="00D42D1B">
      <w:pPr>
        <w:pStyle w:val="Note"/>
        <w:rPr>
          <w:noProof/>
        </w:rPr>
      </w:pPr>
      <w:r>
        <w:rPr>
          <w:noProof/>
        </w:rPr>
        <w:drawing>
          <wp:inline distT="0" distB="0" distL="0" distR="0" wp14:anchorId="6B9FF8FB" wp14:editId="6B9FF8FC">
            <wp:extent cx="285750" cy="285750"/>
            <wp:effectExtent l="0" t="0" r="0" b="0"/>
            <wp:docPr id="9" name="Picture 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This is a one-time setup and </w:t>
      </w:r>
      <w:r w:rsidR="002337CD" w:rsidRPr="00FE463F">
        <w:rPr>
          <w:noProof/>
        </w:rPr>
        <w:t>is</w:t>
      </w:r>
      <w:r w:rsidR="001C739A" w:rsidRPr="00FE463F">
        <w:rPr>
          <w:noProof/>
        </w:rPr>
        <w:t xml:space="preserve"> automatically available in any other Word document once you install it on the Toolbar.</w:t>
      </w:r>
    </w:p>
    <w:p w14:paraId="6B9FB075" w14:textId="760FFA63" w:rsidR="005D2C8B" w:rsidRPr="00FE463F" w:rsidRDefault="005D2C8B" w:rsidP="00E55265">
      <w:pPr>
        <w:pStyle w:val="AltHeading3"/>
        <w:rPr>
          <w:noProof/>
        </w:rPr>
      </w:pPr>
      <w:bookmarkStart w:id="53" w:name="Nonstandard_M_Features"/>
      <w:r w:rsidRPr="00FE463F">
        <w:rPr>
          <w:noProof/>
        </w:rPr>
        <w:t>Non</w:t>
      </w:r>
      <w:r w:rsidR="00985D92" w:rsidRPr="00FE463F">
        <w:rPr>
          <w:noProof/>
        </w:rPr>
        <w:t>-</w:t>
      </w:r>
      <w:r w:rsidR="00DE658F">
        <w:rPr>
          <w:noProof/>
        </w:rPr>
        <w:t>S</w:t>
      </w:r>
      <w:r w:rsidRPr="00FE463F">
        <w:rPr>
          <w:noProof/>
        </w:rPr>
        <w:t>tandard M Features</w:t>
      </w:r>
      <w:bookmarkEnd w:id="53"/>
    </w:p>
    <w:p w14:paraId="6B9FB076" w14:textId="0DF20036" w:rsidR="005D2C8B" w:rsidRPr="00FE463F" w:rsidRDefault="005D2C8B" w:rsidP="00600FF5">
      <w:pPr>
        <w:pStyle w:val="BodyText"/>
        <w:keepNext/>
        <w:keepLines/>
        <w:rPr>
          <w:noProof/>
        </w:rPr>
      </w:pPr>
      <w:r w:rsidRPr="00FE463F">
        <w:rPr>
          <w:noProof/>
        </w:rPr>
        <w:t>Z-commands and Z-functions are avoided throughout VA FileMan</w:t>
      </w:r>
      <w:r w:rsidR="00B43F54" w:rsidRPr="00FE463F">
        <w:rPr>
          <w:noProof/>
        </w:rPr>
        <w:t xml:space="preserve"> routines. For certain purposes, such as </w:t>
      </w:r>
      <w:r w:rsidRPr="00FE463F">
        <w:rPr>
          <w:noProof/>
        </w:rPr>
        <w:t xml:space="preserve">allowing terminal breaking and spooling to a Standard Disk Processor </w:t>
      </w:r>
      <w:r w:rsidR="00B43F54" w:rsidRPr="00FE463F">
        <w:rPr>
          <w:noProof/>
        </w:rPr>
        <w:t>(SDP) disk device</w:t>
      </w:r>
      <w:r w:rsidRPr="00FE463F">
        <w:rPr>
          <w:noProof/>
        </w:rPr>
        <w:t xml:space="preserve">, </w:t>
      </w:r>
      <w:r w:rsidR="00985D92" w:rsidRPr="00FE463F">
        <w:rPr>
          <w:noProof/>
        </w:rPr>
        <w:t xml:space="preserve">VA </w:t>
      </w:r>
      <w:r w:rsidRPr="00FE463F">
        <w:rPr>
          <w:noProof/>
        </w:rPr>
        <w:t xml:space="preserve">FileMan executes lines of </w:t>
      </w:r>
      <w:r w:rsidRPr="00FE463F">
        <w:rPr>
          <w:i/>
          <w:noProof/>
        </w:rPr>
        <w:t>non</w:t>
      </w:r>
      <w:r w:rsidR="00985D92" w:rsidRPr="00FE463F">
        <w:rPr>
          <w:noProof/>
        </w:rPr>
        <w:t>-</w:t>
      </w:r>
      <w:r w:rsidRPr="00FE463F">
        <w:rPr>
          <w:noProof/>
        </w:rPr>
        <w:t>standard M code out of the MUMPS OPERATING SYSTEM</w:t>
      </w:r>
      <w:r w:rsidR="005E481C" w:rsidRPr="00FE463F">
        <w:rPr>
          <w:noProof/>
        </w:rPr>
        <w:t xml:space="preserve"> (#.7)</w:t>
      </w:r>
      <w:r w:rsidRPr="00FE463F">
        <w:rPr>
          <w:noProof/>
        </w:rPr>
        <w:t xml:space="preserve"> file</w:t>
      </w:r>
      <w:r w:rsidR="00FF134F" w:rsidRPr="00FE463F">
        <w:rPr>
          <w:noProof/>
        </w:rPr>
        <w:fldChar w:fldCharType="begin"/>
      </w:r>
      <w:r w:rsidR="00FF134F" w:rsidRPr="00FE463F">
        <w:rPr>
          <w:noProof/>
        </w:rPr>
        <w:instrText xml:space="preserve"> XE </w:instrText>
      </w:r>
      <w:r w:rsidR="00084217" w:rsidRPr="00FE463F">
        <w:rPr>
          <w:noProof/>
        </w:rPr>
        <w:instrText>“</w:instrText>
      </w:r>
      <w:r w:rsidR="00FF134F" w:rsidRPr="00FE463F">
        <w:rPr>
          <w:noProof/>
        </w:rPr>
        <w:instrText>MUMPS OPERATING SYSTEM</w:instrText>
      </w:r>
      <w:r w:rsidR="005E481C" w:rsidRPr="00FE463F">
        <w:rPr>
          <w:noProof/>
        </w:rPr>
        <w:instrText xml:space="preserve"> (#.7)</w:instrText>
      </w:r>
      <w:r w:rsidR="00FF134F" w:rsidRPr="00FE463F">
        <w:rPr>
          <w:noProof/>
        </w:rPr>
        <w:instrText xml:space="preserve"> File</w:instrText>
      </w:r>
      <w:r w:rsidR="00084217" w:rsidRPr="00FE463F">
        <w:rPr>
          <w:noProof/>
        </w:rPr>
        <w:instrText>”</w:instrText>
      </w:r>
      <w:r w:rsidR="00FF134F" w:rsidRPr="00FE463F">
        <w:rPr>
          <w:noProof/>
        </w:rPr>
        <w:instrText xml:space="preserve"> </w:instrText>
      </w:r>
      <w:r w:rsidR="00FF134F" w:rsidRPr="00FE463F">
        <w:rPr>
          <w:noProof/>
        </w:rPr>
        <w:fldChar w:fldCharType="end"/>
      </w:r>
      <w:r w:rsidR="00FF134F" w:rsidRPr="00FE463F">
        <w:rPr>
          <w:noProof/>
        </w:rPr>
        <w:fldChar w:fldCharType="begin"/>
      </w:r>
      <w:r w:rsidR="00FF134F" w:rsidRPr="00FE463F">
        <w:rPr>
          <w:noProof/>
        </w:rPr>
        <w:instrText xml:space="preserve"> XE </w:instrText>
      </w:r>
      <w:r w:rsidR="00084217" w:rsidRPr="00FE463F">
        <w:rPr>
          <w:noProof/>
        </w:rPr>
        <w:instrText>“</w:instrText>
      </w:r>
      <w:r w:rsidR="00FF134F" w:rsidRPr="00FE463F">
        <w:rPr>
          <w:noProof/>
        </w:rPr>
        <w:instrText>Files:MUMPS OPERATING SYSTEM (#.7)</w:instrText>
      </w:r>
      <w:r w:rsidR="00084217" w:rsidRPr="00FE463F">
        <w:rPr>
          <w:noProof/>
        </w:rPr>
        <w:instrText>”</w:instrText>
      </w:r>
      <w:r w:rsidR="00FF134F" w:rsidRPr="00FE463F">
        <w:rPr>
          <w:noProof/>
        </w:rPr>
        <w:instrText xml:space="preserve"> </w:instrText>
      </w:r>
      <w:r w:rsidR="00FF134F" w:rsidRPr="00FE463F">
        <w:rPr>
          <w:noProof/>
        </w:rPr>
        <w:fldChar w:fldCharType="end"/>
      </w:r>
      <w:r w:rsidRPr="00FE463F">
        <w:rPr>
          <w:noProof/>
        </w:rPr>
        <w:t xml:space="preserve">. The </w:t>
      </w:r>
      <w:r w:rsidR="00985D92" w:rsidRPr="00FE463F">
        <w:rPr>
          <w:i/>
          <w:noProof/>
        </w:rPr>
        <w:t>non</w:t>
      </w:r>
      <w:r w:rsidR="00985D92" w:rsidRPr="00FE463F">
        <w:rPr>
          <w:noProof/>
        </w:rPr>
        <w:t>-standard</w:t>
      </w:r>
      <w:r w:rsidRPr="00FE463F">
        <w:rPr>
          <w:noProof/>
        </w:rPr>
        <w:t xml:space="preserve"> code used (if any) depends on the answer to the prompt:</w:t>
      </w:r>
    </w:p>
    <w:p w14:paraId="6B9FB077" w14:textId="6A8FC6A4" w:rsidR="0060035B" w:rsidRPr="00FE463F" w:rsidRDefault="0060035B" w:rsidP="0060035B">
      <w:pPr>
        <w:pStyle w:val="Caption"/>
        <w:rPr>
          <w:noProof/>
        </w:rPr>
      </w:pPr>
      <w:bookmarkStart w:id="54" w:name="_Toc48037454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1</w:t>
      </w:r>
      <w:r w:rsidR="00146ED6" w:rsidRPr="00FE463F">
        <w:rPr>
          <w:noProof/>
        </w:rPr>
        <w:fldChar w:fldCharType="end"/>
      </w:r>
      <w:r w:rsidR="002E002E">
        <w:rPr>
          <w:noProof/>
        </w:rPr>
        <w:t>:</w:t>
      </w:r>
      <w:r w:rsidRPr="00FE463F">
        <w:rPr>
          <w:noProof/>
        </w:rPr>
        <w:t xml:space="preserve"> </w:t>
      </w:r>
      <w:r w:rsidR="00334933">
        <w:rPr>
          <w:noProof/>
        </w:rPr>
        <w:t>Type of M System P</w:t>
      </w:r>
      <w:r w:rsidR="00B63F31" w:rsidRPr="00FE463F">
        <w:rPr>
          <w:noProof/>
        </w:rPr>
        <w:t>rompt</w:t>
      </w:r>
      <w:bookmarkEnd w:id="54"/>
    </w:p>
    <w:p w14:paraId="6B9FB078" w14:textId="77777777" w:rsidR="005D2C8B" w:rsidRPr="00FE463F" w:rsidRDefault="005D2C8B" w:rsidP="004464E3">
      <w:pPr>
        <w:pStyle w:val="Dialogue"/>
        <w:rPr>
          <w:noProof/>
        </w:rPr>
      </w:pPr>
      <w:r w:rsidRPr="00FE463F">
        <w:rPr>
          <w:noProof/>
        </w:rPr>
        <w:t xml:space="preserve">    TYPE OF MUMPS SYSTEM YOU ARE USING:</w:t>
      </w:r>
    </w:p>
    <w:p w14:paraId="6B9FB079" w14:textId="77777777" w:rsidR="005D2C8B" w:rsidRPr="00FE463F" w:rsidRDefault="005D2C8B" w:rsidP="00CA1612">
      <w:pPr>
        <w:pStyle w:val="BodyText6"/>
        <w:rPr>
          <w:noProof/>
        </w:rPr>
      </w:pPr>
    </w:p>
    <w:p w14:paraId="6B9FB07A" w14:textId="77777777" w:rsidR="005D2C8B" w:rsidRPr="00FE463F" w:rsidRDefault="005D2C8B" w:rsidP="00600FF5">
      <w:pPr>
        <w:pStyle w:val="BodyText"/>
        <w:rPr>
          <w:noProof/>
        </w:rPr>
      </w:pPr>
      <w:r w:rsidRPr="00FE463F">
        <w:rPr>
          <w:noProof/>
        </w:rPr>
        <w:t>This prompt appears during the DINIT initialization routine. Answering OTHER to this question ensure</w:t>
      </w:r>
      <w:r w:rsidR="00B43F54" w:rsidRPr="00FE463F">
        <w:rPr>
          <w:noProof/>
        </w:rPr>
        <w:t>s</w:t>
      </w:r>
      <w:r w:rsidRPr="00FE463F">
        <w:rPr>
          <w:noProof/>
        </w:rPr>
        <w:t xml:space="preserve"> that VA FileMan uses only standard M code.</w:t>
      </w:r>
    </w:p>
    <w:p w14:paraId="6B9FB07B" w14:textId="77777777" w:rsidR="006F5555" w:rsidRPr="00FE463F" w:rsidRDefault="005D2C8B" w:rsidP="00600FF5">
      <w:pPr>
        <w:pStyle w:val="BodyText"/>
        <w:rPr>
          <w:noProof/>
        </w:rPr>
      </w:pPr>
      <w:r w:rsidRPr="00FE463F">
        <w:rPr>
          <w:noProof/>
        </w:rPr>
        <w:t xml:space="preserve">VA FileMan also makes use of </w:t>
      </w:r>
      <w:r w:rsidR="00985D92" w:rsidRPr="00FE463F">
        <w:rPr>
          <w:noProof/>
        </w:rPr>
        <w:t>non-standard</w:t>
      </w:r>
      <w:r w:rsidRPr="00FE463F">
        <w:rPr>
          <w:noProof/>
        </w:rPr>
        <w:t xml:space="preserve"> M code that is stored in the %ZOSF global. If </w:t>
      </w:r>
      <w:r w:rsidR="00302035" w:rsidRPr="00FE463F">
        <w:rPr>
          <w:noProof/>
        </w:rPr>
        <w:t xml:space="preserve">VA </w:t>
      </w:r>
      <w:r w:rsidRPr="00FE463F">
        <w:rPr>
          <w:noProof/>
        </w:rPr>
        <w:t>FileMan is installed on a system that contains Kernel, it uses the %ZOSF global created by Kernel. If it is being used without Kernel (i.e.,</w:t>
      </w:r>
      <w:r w:rsidR="00EF5773" w:rsidRPr="00FE463F">
        <w:rPr>
          <w:rFonts w:ascii="Arial" w:hAnsi="Arial" w:cs="Arial"/>
          <w:noProof/>
        </w:rPr>
        <w:t> </w:t>
      </w:r>
      <w:r w:rsidRPr="00FE463F">
        <w:rPr>
          <w:noProof/>
        </w:rPr>
        <w:t xml:space="preserve">standalone), the necessary %ZOSF nodes are </w:t>
      </w:r>
      <w:r w:rsidR="009C6213" w:rsidRPr="00FE463F">
        <w:rPr>
          <w:noProof/>
        </w:rPr>
        <w:t>set</w:t>
      </w:r>
      <w:r w:rsidRPr="00FE463F">
        <w:rPr>
          <w:noProof/>
        </w:rPr>
        <w:t xml:space="preserve"> for many operating systems by running DINZMGR in the manager account.</w:t>
      </w:r>
    </w:p>
    <w:p w14:paraId="6B9FB07C" w14:textId="77777777" w:rsidR="00D42D1B" w:rsidRPr="00FE463F" w:rsidRDefault="002F0AF3" w:rsidP="00D42D1B">
      <w:pPr>
        <w:pStyle w:val="Note"/>
        <w:rPr>
          <w:noProof/>
        </w:rPr>
      </w:pPr>
      <w:r>
        <w:rPr>
          <w:noProof/>
        </w:rPr>
        <w:drawing>
          <wp:inline distT="0" distB="0" distL="0" distR="0" wp14:anchorId="6B9FF8FD" wp14:editId="6B9FF8FE">
            <wp:extent cx="285750" cy="285750"/>
            <wp:effectExtent l="0" t="0" r="0" b="0"/>
            <wp:docPr id="10"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details, see th</w:t>
      </w:r>
      <w:r w:rsidR="003F66B9" w:rsidRPr="00FE463F">
        <w:rPr>
          <w:noProof/>
        </w:rPr>
        <w:t xml:space="preserve">e </w:t>
      </w:r>
      <w:r w:rsidR="00084217" w:rsidRPr="00FE463F">
        <w:rPr>
          <w:noProof/>
        </w:rPr>
        <w:t>“</w:t>
      </w:r>
      <w:r w:rsidR="003F66B9" w:rsidRPr="00FE463F">
        <w:rPr>
          <w:noProof/>
        </w:rPr>
        <w:t>System Management</w:t>
      </w:r>
      <w:r w:rsidR="00084217" w:rsidRPr="00FE463F">
        <w:rPr>
          <w:noProof/>
        </w:rPr>
        <w:t>”</w:t>
      </w:r>
      <w:r w:rsidR="003F66B9" w:rsidRPr="00FE463F">
        <w:rPr>
          <w:noProof/>
        </w:rPr>
        <w:t xml:space="preserve"> </w:t>
      </w:r>
      <w:r w:rsidR="001A2D16" w:rsidRPr="00FE463F">
        <w:rPr>
          <w:noProof/>
        </w:rPr>
        <w:t>section</w:t>
      </w:r>
      <w:r w:rsidR="003F66B9" w:rsidRPr="00FE463F">
        <w:rPr>
          <w:noProof/>
        </w:rPr>
        <w:t xml:space="preserve"> in</w:t>
      </w:r>
      <w:r w:rsidR="00D42D1B" w:rsidRPr="00FE463F">
        <w:rPr>
          <w:noProof/>
        </w:rPr>
        <w:t xml:space="preserve"> the </w:t>
      </w:r>
      <w:r w:rsidR="00D42D1B" w:rsidRPr="00FE463F">
        <w:rPr>
          <w:i/>
          <w:iCs/>
          <w:noProof/>
        </w:rPr>
        <w:t>VA FileMan Advanced User Manual</w:t>
      </w:r>
      <w:r w:rsidR="00D42D1B" w:rsidRPr="00FE463F">
        <w:rPr>
          <w:noProof/>
        </w:rPr>
        <w:t>.</w:t>
      </w:r>
    </w:p>
    <w:p w14:paraId="6B9FB07D" w14:textId="77777777" w:rsidR="005D2C8B" w:rsidRPr="00FE463F" w:rsidRDefault="005D2C8B" w:rsidP="00600FF5">
      <w:pPr>
        <w:pStyle w:val="BodyText"/>
        <w:rPr>
          <w:noProof/>
        </w:rPr>
      </w:pPr>
      <w:r w:rsidRPr="00FE463F">
        <w:rPr>
          <w:noProof/>
        </w:rPr>
        <w:t xml:space="preserve">String-valued subscripts (up to 30 characters long) are used extensively but only in the $ORDER collating sequence approved by the MUMPS Development Committee (MDC). </w:t>
      </w:r>
      <w:r w:rsidRPr="00FE463F">
        <w:rPr>
          <w:i/>
          <w:noProof/>
        </w:rPr>
        <w:t>Non</w:t>
      </w:r>
      <w:r w:rsidRPr="00FE463F">
        <w:rPr>
          <w:noProof/>
        </w:rPr>
        <w:t>-negative integer and fractional canonic numbers collate ahead of all other strings.</w:t>
      </w:r>
    </w:p>
    <w:p w14:paraId="6B9FB07E" w14:textId="77777777" w:rsidR="005D2C8B" w:rsidRPr="00FE463F" w:rsidRDefault="005D2C8B" w:rsidP="00600FF5">
      <w:pPr>
        <w:pStyle w:val="BodyText"/>
        <w:rPr>
          <w:noProof/>
        </w:rPr>
      </w:pPr>
      <w:r w:rsidRPr="00FE463F">
        <w:rPr>
          <w:noProof/>
        </w:rPr>
        <w:t>The $ORDER function is used at several points in VA FileMan</w:t>
      </w:r>
      <w:r w:rsidR="00084217" w:rsidRPr="00FE463F">
        <w:rPr>
          <w:noProof/>
        </w:rPr>
        <w:t>’</w:t>
      </w:r>
      <w:r w:rsidRPr="00FE463F">
        <w:rPr>
          <w:noProof/>
        </w:rPr>
        <w:t xml:space="preserve">s code. </w:t>
      </w:r>
      <w:r w:rsidR="00302035" w:rsidRPr="00FE463F">
        <w:rPr>
          <w:noProof/>
        </w:rPr>
        <w:t xml:space="preserve">VA </w:t>
      </w:r>
      <w:r w:rsidRPr="00FE463F">
        <w:rPr>
          <w:noProof/>
        </w:rPr>
        <w:t xml:space="preserve">FileMan routines assume that reference to an undefined global subscript level sets the naked indicator to that level, rather than leaving it undefined. In all other respects, the </w:t>
      </w:r>
      <w:r w:rsidR="00302035" w:rsidRPr="00FE463F">
        <w:rPr>
          <w:noProof/>
        </w:rPr>
        <w:t xml:space="preserve">VA </w:t>
      </w:r>
      <w:r w:rsidRPr="00FE463F">
        <w:rPr>
          <w:noProof/>
        </w:rPr>
        <w:t>FileMan code conforms to the 1995 ANSI Standard for the M language with Type A extensions.</w:t>
      </w:r>
    </w:p>
    <w:p w14:paraId="6B9FB07F" w14:textId="77777777" w:rsidR="005D2C8B" w:rsidRPr="00FE463F" w:rsidRDefault="005D2C8B" w:rsidP="00600FF5">
      <w:pPr>
        <w:pStyle w:val="AltHeading3"/>
        <w:rPr>
          <w:noProof/>
        </w:rPr>
      </w:pPr>
      <w:bookmarkStart w:id="55" w:name="Routine_Variable_Global_Names"/>
      <w:r w:rsidRPr="00FE463F">
        <w:rPr>
          <w:noProof/>
        </w:rPr>
        <w:t>Routine, Variable, and Global Names</w:t>
      </w:r>
      <w:bookmarkEnd w:id="55"/>
    </w:p>
    <w:p w14:paraId="6B9FB080" w14:textId="77777777" w:rsidR="001319FB" w:rsidRPr="00FE463F" w:rsidRDefault="005D2C8B" w:rsidP="00600FF5">
      <w:pPr>
        <w:pStyle w:val="BodyText"/>
        <w:keepNext/>
        <w:keepLines/>
        <w:rPr>
          <w:noProof/>
        </w:rPr>
      </w:pPr>
      <w:r w:rsidRPr="00FE463F">
        <w:rPr>
          <w:noProof/>
        </w:rPr>
        <w:t xml:space="preserve">In keeping with the convention that all programs </w:t>
      </w:r>
      <w:r w:rsidR="00C76D5C" w:rsidRPr="00FE463F">
        <w:rPr>
          <w:noProof/>
        </w:rPr>
        <w:t>that</w:t>
      </w:r>
      <w:r w:rsidRPr="00FE463F">
        <w:rPr>
          <w:noProof/>
        </w:rPr>
        <w:t xml:space="preserve"> are a part of the same application or utility package should be namespaced, all VA FileMan routine names begin with </w:t>
      </w:r>
      <w:r w:rsidRPr="00FE463F">
        <w:rPr>
          <w:b/>
          <w:noProof/>
        </w:rPr>
        <w:t>DI</w:t>
      </w:r>
      <w:r w:rsidRPr="00FE463F">
        <w:rPr>
          <w:noProof/>
        </w:rPr>
        <w:t xml:space="preserve"> or </w:t>
      </w:r>
      <w:r w:rsidRPr="00FE463F">
        <w:rPr>
          <w:b/>
          <w:noProof/>
        </w:rPr>
        <w:t>DD</w:t>
      </w:r>
      <w:r w:rsidR="001319FB" w:rsidRPr="00FE463F">
        <w:rPr>
          <w:noProof/>
        </w:rPr>
        <w:t>.</w:t>
      </w:r>
    </w:p>
    <w:p w14:paraId="6B9FB081" w14:textId="77777777" w:rsidR="001319FB" w:rsidRPr="00FE463F" w:rsidRDefault="002F0AF3" w:rsidP="001319FB">
      <w:pPr>
        <w:pStyle w:val="Note"/>
        <w:rPr>
          <w:noProof/>
        </w:rPr>
      </w:pPr>
      <w:r>
        <w:rPr>
          <w:noProof/>
        </w:rPr>
        <w:drawing>
          <wp:inline distT="0" distB="0" distL="0" distR="0" wp14:anchorId="6B9FF8FF" wp14:editId="6B9FF900">
            <wp:extent cx="285750" cy="285750"/>
            <wp:effectExtent l="0" t="0" r="0" b="0"/>
            <wp:docPr id="11" name="Picture 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319FB" w:rsidRPr="00FE463F">
        <w:rPr>
          <w:noProof/>
        </w:rPr>
        <w:tab/>
      </w:r>
      <w:r w:rsidR="001319FB" w:rsidRPr="00FE463F">
        <w:rPr>
          <w:b/>
          <w:noProof/>
        </w:rPr>
        <w:t>REF:</w:t>
      </w:r>
      <w:r w:rsidR="001319FB" w:rsidRPr="00FE463F">
        <w:rPr>
          <w:noProof/>
        </w:rPr>
        <w:t xml:space="preserve"> </w:t>
      </w:r>
      <w:r w:rsidR="005D2C8B" w:rsidRPr="00FE463F">
        <w:rPr>
          <w:noProof/>
        </w:rPr>
        <w:t xml:space="preserve">The </w:t>
      </w:r>
      <w:r w:rsidR="00084217" w:rsidRPr="00FE463F">
        <w:rPr>
          <w:noProof/>
        </w:rPr>
        <w:t>“</w:t>
      </w:r>
      <w:r w:rsidR="005D2C8B" w:rsidRPr="00FE463F">
        <w:rPr>
          <w:noProof/>
        </w:rPr>
        <w:t>Device Handling for Standalone VA FileMan</w:t>
      </w:r>
      <w:r w:rsidR="00084217" w:rsidRPr="00FE463F">
        <w:rPr>
          <w:noProof/>
        </w:rPr>
        <w:t>”</w:t>
      </w:r>
      <w:r w:rsidR="00970382" w:rsidRPr="00FE463F">
        <w:rPr>
          <w:noProof/>
        </w:rPr>
        <w:t xml:space="preserve"> section in</w:t>
      </w:r>
      <w:r w:rsidR="005D2C8B" w:rsidRPr="00FE463F">
        <w:rPr>
          <w:noProof/>
        </w:rPr>
        <w:t xml:space="preserve"> the </w:t>
      </w:r>
      <w:r w:rsidR="005D2C8B" w:rsidRPr="00FE463F">
        <w:rPr>
          <w:rStyle w:val="Emphasis"/>
          <w:noProof/>
        </w:rPr>
        <w:t>VA FileMan Advanced User Manual</w:t>
      </w:r>
      <w:r w:rsidR="005D2C8B" w:rsidRPr="00FE463F">
        <w:rPr>
          <w:noProof/>
        </w:rPr>
        <w:t xml:space="preserve"> explains that some DI* routines are ren</w:t>
      </w:r>
      <w:r w:rsidR="001319FB" w:rsidRPr="00FE463F">
        <w:rPr>
          <w:noProof/>
        </w:rPr>
        <w:t>amed in the management account.</w:t>
      </w:r>
    </w:p>
    <w:p w14:paraId="6B9FB082" w14:textId="77777777" w:rsidR="00A43CC4" w:rsidRPr="00FE463F" w:rsidRDefault="005D2C8B" w:rsidP="00600FF5">
      <w:pPr>
        <w:pStyle w:val="BodyText"/>
        <w:keepNext/>
        <w:keepLines/>
        <w:rPr>
          <w:noProof/>
        </w:rPr>
      </w:pPr>
      <w:r w:rsidRPr="00FE463F">
        <w:rPr>
          <w:noProof/>
        </w:rPr>
        <w:t xml:space="preserve">The DINIT routine initializes </w:t>
      </w:r>
      <w:r w:rsidR="00302035" w:rsidRPr="00FE463F">
        <w:rPr>
          <w:noProof/>
        </w:rPr>
        <w:t xml:space="preserve">VA </w:t>
      </w:r>
      <w:r w:rsidRPr="00FE463F">
        <w:rPr>
          <w:noProof/>
        </w:rPr>
        <w:t>FileMan. The DI routine it</w:t>
      </w:r>
      <w:r w:rsidR="00A43CC4" w:rsidRPr="00FE463F">
        <w:rPr>
          <w:noProof/>
        </w:rPr>
        <w:t>self is the main option reader.</w:t>
      </w:r>
    </w:p>
    <w:p w14:paraId="6B9FB083" w14:textId="77777777" w:rsidR="00D42D1B" w:rsidRPr="00FE463F" w:rsidRDefault="002F0AF3" w:rsidP="00D42D1B">
      <w:pPr>
        <w:pStyle w:val="Note"/>
        <w:rPr>
          <w:noProof/>
        </w:rPr>
      </w:pPr>
      <w:r>
        <w:rPr>
          <w:noProof/>
        </w:rPr>
        <w:drawing>
          <wp:inline distT="0" distB="0" distL="0" distR="0" wp14:anchorId="6B9FF901" wp14:editId="6B9FF902">
            <wp:extent cx="285750" cy="285750"/>
            <wp:effectExtent l="0" t="0" r="0" b="0"/>
            <wp:docPr id="12" name="Picture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more information on the DI routine,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_Ref222819719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^DI: Programmer Access</w:t>
      </w:r>
      <w:r w:rsidR="00D42D1B" w:rsidRPr="00FE463F">
        <w:rPr>
          <w:noProof/>
          <w:color w:val="0000FF"/>
          <w:u w:val="single"/>
        </w:rPr>
        <w:fldChar w:fldCharType="end"/>
      </w:r>
      <w:r w:rsidR="00084217" w:rsidRPr="00FE463F">
        <w:rPr>
          <w:noProof/>
        </w:rPr>
        <w:t>”</w:t>
      </w:r>
      <w:r w:rsidR="00D42D1B" w:rsidRPr="00FE463F">
        <w:rPr>
          <w:noProof/>
        </w:rPr>
        <w:t xml:space="preserve"> </w:t>
      </w:r>
      <w:r w:rsidR="001A2D16" w:rsidRPr="00FE463F">
        <w:rPr>
          <w:noProof/>
        </w:rPr>
        <w:t>section</w:t>
      </w:r>
      <w:r w:rsidR="00D42D1B" w:rsidRPr="00FE463F">
        <w:rPr>
          <w:noProof/>
        </w:rPr>
        <w:t>.</w:t>
      </w:r>
    </w:p>
    <w:p w14:paraId="6B9FB084" w14:textId="77777777" w:rsidR="005D2C8B" w:rsidRPr="00FE463F" w:rsidRDefault="005D2C8B" w:rsidP="00600FF5">
      <w:pPr>
        <w:pStyle w:val="BodyText"/>
        <w:rPr>
          <w:noProof/>
        </w:rPr>
      </w:pPr>
      <w:r w:rsidRPr="00FE463F">
        <w:rPr>
          <w:noProof/>
        </w:rPr>
        <w:t xml:space="preserve">Except in DI, the routines do </w:t>
      </w:r>
      <w:r w:rsidRPr="00FE463F">
        <w:rPr>
          <w:i/>
          <w:noProof/>
        </w:rPr>
        <w:t>not</w:t>
      </w:r>
      <w:r w:rsidRPr="00FE463F">
        <w:rPr>
          <w:noProof/>
        </w:rPr>
        <w:t xml:space="preserve"> contain unargumented or exclusive KILL commands. All multi-character local variable names created by VA FileMan routines begin with </w:t>
      </w:r>
      <w:r w:rsidRPr="00FE463F">
        <w:rPr>
          <w:b/>
          <w:noProof/>
        </w:rPr>
        <w:t>%</w:t>
      </w:r>
      <w:r w:rsidRPr="00FE463F">
        <w:rPr>
          <w:noProof/>
        </w:rPr>
        <w:t xml:space="preserve"> or the letter </w:t>
      </w:r>
      <w:r w:rsidRPr="00FE463F">
        <w:rPr>
          <w:b/>
          <w:noProof/>
        </w:rPr>
        <w:t>D</w:t>
      </w:r>
      <w:r w:rsidRPr="00FE463F">
        <w:rPr>
          <w:noProof/>
        </w:rPr>
        <w:t xml:space="preserve">, or consist of </w:t>
      </w:r>
      <w:r w:rsidRPr="00FE463F">
        <w:rPr>
          <w:noProof/>
        </w:rPr>
        <w:lastRenderedPageBreak/>
        <w:t xml:space="preserve">one uppercase </w:t>
      </w:r>
      <w:r w:rsidR="001319FB" w:rsidRPr="00FE463F">
        <w:rPr>
          <w:noProof/>
        </w:rPr>
        <w:t>letter followed by one numeral [</w:t>
      </w:r>
      <w:r w:rsidRPr="00FE463F">
        <w:rPr>
          <w:noProof/>
        </w:rPr>
        <w:t>except that IO(0), by convention, contains th</w:t>
      </w:r>
      <w:r w:rsidR="001319FB" w:rsidRPr="00FE463F">
        <w:rPr>
          <w:noProof/>
        </w:rPr>
        <w:t>e $I value of the signon device]</w:t>
      </w:r>
      <w:r w:rsidRPr="00FE463F">
        <w:rPr>
          <w:noProof/>
        </w:rPr>
        <w:t xml:space="preserve">. </w:t>
      </w:r>
      <w:r w:rsidR="00E934FB" w:rsidRPr="00FE463F">
        <w:rPr>
          <w:noProof/>
        </w:rPr>
        <w:t xml:space="preserve">Since VA FileMan uses single character variable names extensively, do </w:t>
      </w:r>
      <w:r w:rsidR="00E934FB" w:rsidRPr="00FE463F">
        <w:rPr>
          <w:rStyle w:val="Emphasis"/>
          <w:noProof/>
        </w:rPr>
        <w:t>not</w:t>
      </w:r>
      <w:r w:rsidR="00E934FB" w:rsidRPr="00FE463F">
        <w:rPr>
          <w:noProof/>
        </w:rPr>
        <w:t xml:space="preserve"> use them in code that is executed from within VA FileMan programming hooks</w:t>
      </w:r>
      <w:r w:rsidR="001319FB" w:rsidRPr="00FE463F">
        <w:rPr>
          <w:noProof/>
        </w:rPr>
        <w:t>,</w:t>
      </w:r>
      <w:r w:rsidR="00E934FB" w:rsidRPr="00FE463F">
        <w:rPr>
          <w:noProof/>
        </w:rPr>
        <w:t xml:space="preserve"> unless their use is documented in the hook</w:t>
      </w:r>
      <w:r w:rsidR="00084217" w:rsidRPr="00FE463F">
        <w:rPr>
          <w:noProof/>
        </w:rPr>
        <w:t>’</w:t>
      </w:r>
      <w:r w:rsidR="00E934FB" w:rsidRPr="00FE463F">
        <w:rPr>
          <w:noProof/>
        </w:rPr>
        <w:t xml:space="preserve">s description or you NEW them. </w:t>
      </w:r>
      <w:r w:rsidRPr="00FE463F">
        <w:rPr>
          <w:noProof/>
        </w:rPr>
        <w:t xml:space="preserve">Also, do </w:t>
      </w:r>
      <w:r w:rsidRPr="00FE463F">
        <w:rPr>
          <w:i/>
          <w:noProof/>
        </w:rPr>
        <w:t>not</w:t>
      </w:r>
      <w:r w:rsidRPr="00FE463F">
        <w:rPr>
          <w:noProof/>
        </w:rPr>
        <w:t xml:space="preserve"> expect single character variables to return unchanged after calling a </w:t>
      </w:r>
      <w:r w:rsidR="00302035" w:rsidRPr="00FE463F">
        <w:rPr>
          <w:noProof/>
        </w:rPr>
        <w:t xml:space="preserve">VA </w:t>
      </w:r>
      <w:r w:rsidRPr="00FE463F">
        <w:rPr>
          <w:noProof/>
        </w:rPr>
        <w:t>FileMan entry point.</w:t>
      </w:r>
    </w:p>
    <w:p w14:paraId="6B9FB085" w14:textId="77777777" w:rsidR="005D2C8B" w:rsidRPr="00FE463F" w:rsidRDefault="001319FB" w:rsidP="00600FF5">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_Ref387322234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Table 2</w:t>
      </w:r>
      <w:r w:rsidRPr="00FE463F">
        <w:rPr>
          <w:noProof/>
          <w:color w:val="0000FF"/>
          <w:u w:val="single"/>
        </w:rPr>
        <w:fldChar w:fldCharType="end"/>
      </w:r>
      <w:r w:rsidRPr="00FE463F">
        <w:rPr>
          <w:noProof/>
        </w:rPr>
        <w:t xml:space="preserve"> lists </w:t>
      </w:r>
      <w:r w:rsidR="005D2C8B" w:rsidRPr="00FE463F">
        <w:rPr>
          <w:noProof/>
        </w:rPr>
        <w:t xml:space="preserve">local variables of special importance in the </w:t>
      </w:r>
      <w:r w:rsidR="00E502F7" w:rsidRPr="00FE463F">
        <w:rPr>
          <w:noProof/>
        </w:rPr>
        <w:t xml:space="preserve">VA FileMan </w:t>
      </w:r>
      <w:r w:rsidR="005D2C8B" w:rsidRPr="00FE463F">
        <w:rPr>
          <w:noProof/>
        </w:rPr>
        <w:t>routines:</w:t>
      </w:r>
    </w:p>
    <w:p w14:paraId="6B9FB086" w14:textId="40811507" w:rsidR="00E502F7" w:rsidRPr="00FE463F" w:rsidRDefault="00EE4207" w:rsidP="00EE4207">
      <w:pPr>
        <w:pStyle w:val="Caption"/>
        <w:rPr>
          <w:noProof/>
        </w:rPr>
      </w:pPr>
      <w:bookmarkStart w:id="56" w:name="_Ref387322234"/>
      <w:bookmarkStart w:id="57" w:name="_Toc48037493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2</w:t>
      </w:r>
      <w:r w:rsidRPr="00FE463F">
        <w:rPr>
          <w:noProof/>
        </w:rPr>
        <w:fldChar w:fldCharType="end"/>
      </w:r>
      <w:bookmarkEnd w:id="56"/>
      <w:r w:rsidR="00405EF1">
        <w:rPr>
          <w:noProof/>
        </w:rPr>
        <w:t>:</w:t>
      </w:r>
      <w:r w:rsidR="00E86BD4">
        <w:rPr>
          <w:noProof/>
        </w:rPr>
        <w:t xml:space="preserve"> VA FileMan Routine Variables and Default V</w:t>
      </w:r>
      <w:r w:rsidRPr="00FE463F">
        <w:rPr>
          <w:noProof/>
        </w:rPr>
        <w:t>alues</w:t>
      </w:r>
      <w:bookmarkEnd w:id="5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44"/>
        <w:gridCol w:w="5490"/>
        <w:gridCol w:w="2898"/>
      </w:tblGrid>
      <w:tr w:rsidR="00E502F7" w:rsidRPr="00FE463F" w14:paraId="6B9FB08A" w14:textId="77777777" w:rsidTr="009830BA">
        <w:trPr>
          <w:tblHeader/>
        </w:trPr>
        <w:tc>
          <w:tcPr>
            <w:tcW w:w="1044" w:type="dxa"/>
            <w:shd w:val="pct12" w:color="auto" w:fill="auto"/>
          </w:tcPr>
          <w:p w14:paraId="6B9FB087" w14:textId="77777777" w:rsidR="00E502F7" w:rsidRPr="00FE463F" w:rsidRDefault="00E502F7" w:rsidP="00600FF5">
            <w:pPr>
              <w:pStyle w:val="TableHeading"/>
              <w:rPr>
                <w:noProof/>
              </w:rPr>
            </w:pPr>
            <w:bookmarkStart w:id="58" w:name="COL001_TBL002"/>
            <w:bookmarkEnd w:id="58"/>
            <w:r w:rsidRPr="00FE463F">
              <w:rPr>
                <w:noProof/>
              </w:rPr>
              <w:t>Variable</w:t>
            </w:r>
          </w:p>
        </w:tc>
        <w:tc>
          <w:tcPr>
            <w:tcW w:w="5490" w:type="dxa"/>
            <w:shd w:val="pct12" w:color="auto" w:fill="auto"/>
          </w:tcPr>
          <w:p w14:paraId="6B9FB088" w14:textId="77777777" w:rsidR="00E502F7" w:rsidRPr="00FE463F" w:rsidRDefault="00E502F7" w:rsidP="00600FF5">
            <w:pPr>
              <w:pStyle w:val="TableHeading"/>
              <w:rPr>
                <w:noProof/>
              </w:rPr>
            </w:pPr>
            <w:r w:rsidRPr="00FE463F">
              <w:rPr>
                <w:noProof/>
              </w:rPr>
              <w:t>Description</w:t>
            </w:r>
          </w:p>
        </w:tc>
        <w:tc>
          <w:tcPr>
            <w:tcW w:w="2898" w:type="dxa"/>
            <w:shd w:val="pct12" w:color="auto" w:fill="auto"/>
          </w:tcPr>
          <w:p w14:paraId="6B9FB089" w14:textId="77777777" w:rsidR="00E502F7" w:rsidRPr="00FE463F" w:rsidRDefault="00E502F7" w:rsidP="00600FF5">
            <w:pPr>
              <w:pStyle w:val="TableHeading"/>
              <w:rPr>
                <w:noProof/>
              </w:rPr>
            </w:pPr>
            <w:r w:rsidRPr="00FE463F">
              <w:rPr>
                <w:noProof/>
              </w:rPr>
              <w:t>Default Value</w:t>
            </w:r>
          </w:p>
        </w:tc>
      </w:tr>
      <w:tr w:rsidR="00E502F7" w:rsidRPr="00FE463F" w14:paraId="6B9FB08F" w14:textId="77777777" w:rsidTr="009830BA">
        <w:tc>
          <w:tcPr>
            <w:tcW w:w="1044" w:type="dxa"/>
          </w:tcPr>
          <w:p w14:paraId="6B9FB08B" w14:textId="77777777" w:rsidR="00E502F7" w:rsidRPr="00FE463F" w:rsidRDefault="00E502F7" w:rsidP="00600FF5">
            <w:pPr>
              <w:pStyle w:val="TableText"/>
              <w:keepNext/>
              <w:keepLines/>
              <w:rPr>
                <w:noProof/>
              </w:rPr>
            </w:pPr>
            <w:r w:rsidRPr="00FE463F">
              <w:rPr>
                <w:noProof/>
              </w:rPr>
              <w:t>DT</w:t>
            </w:r>
          </w:p>
        </w:tc>
        <w:tc>
          <w:tcPr>
            <w:tcW w:w="5490" w:type="dxa"/>
          </w:tcPr>
          <w:p w14:paraId="6B9FB08C" w14:textId="77777777" w:rsidR="00E502F7" w:rsidRPr="00FE463F" w:rsidRDefault="00E502F7" w:rsidP="00600FF5">
            <w:pPr>
              <w:pStyle w:val="TableText"/>
              <w:keepNext/>
              <w:keepLines/>
              <w:rPr>
                <w:noProof/>
              </w:rPr>
            </w:pPr>
            <w:r w:rsidRPr="00FE463F">
              <w:rPr>
                <w:noProof/>
              </w:rPr>
              <w:t>If defined, it is assumed to be the current date. For example:</w:t>
            </w:r>
          </w:p>
          <w:p w14:paraId="6B9FB08D" w14:textId="77777777" w:rsidR="00E502F7" w:rsidRPr="00FE463F" w:rsidRDefault="00E502F7" w:rsidP="00600FF5">
            <w:pPr>
              <w:pStyle w:val="TableText"/>
              <w:keepNext/>
              <w:keepLines/>
              <w:ind w:left="252"/>
              <w:rPr>
                <w:noProof/>
              </w:rPr>
            </w:pPr>
            <w:r w:rsidRPr="00FE463F">
              <w:rPr>
                <w:noProof/>
              </w:rPr>
              <w:t>June 1, 1987 is DT=2870601.</w:t>
            </w:r>
          </w:p>
        </w:tc>
        <w:tc>
          <w:tcPr>
            <w:tcW w:w="2898" w:type="dxa"/>
          </w:tcPr>
          <w:p w14:paraId="6B9FB08E" w14:textId="77777777" w:rsidR="00E502F7" w:rsidRPr="00FE463F" w:rsidRDefault="00E502F7" w:rsidP="00600FF5">
            <w:pPr>
              <w:pStyle w:val="TableText"/>
              <w:keepNext/>
              <w:keepLines/>
              <w:rPr>
                <w:noProof/>
              </w:rPr>
            </w:pPr>
            <w:r w:rsidRPr="00FE463F">
              <w:rPr>
                <w:noProof/>
              </w:rPr>
              <w:t>Today</w:t>
            </w:r>
            <w:r w:rsidR="00084217" w:rsidRPr="00FE463F">
              <w:rPr>
                <w:noProof/>
              </w:rPr>
              <w:t>’</w:t>
            </w:r>
            <w:r w:rsidRPr="00FE463F">
              <w:rPr>
                <w:noProof/>
              </w:rPr>
              <w:t>s date; derived from $H</w:t>
            </w:r>
          </w:p>
        </w:tc>
      </w:tr>
      <w:tr w:rsidR="00E502F7" w:rsidRPr="00FE463F" w14:paraId="6B9FB093" w14:textId="77777777" w:rsidTr="009830BA">
        <w:tc>
          <w:tcPr>
            <w:tcW w:w="1044" w:type="dxa"/>
          </w:tcPr>
          <w:p w14:paraId="6B9FB090" w14:textId="77777777" w:rsidR="00E502F7" w:rsidRPr="00FE463F" w:rsidRDefault="00E502F7" w:rsidP="00600FF5">
            <w:pPr>
              <w:pStyle w:val="TableText"/>
              <w:keepNext/>
              <w:keepLines/>
              <w:rPr>
                <w:noProof/>
              </w:rPr>
            </w:pPr>
            <w:r w:rsidRPr="00FE463F">
              <w:rPr>
                <w:noProof/>
              </w:rPr>
              <w:t>DTIME</w:t>
            </w:r>
          </w:p>
        </w:tc>
        <w:tc>
          <w:tcPr>
            <w:tcW w:w="5490" w:type="dxa"/>
          </w:tcPr>
          <w:p w14:paraId="6B9FB091" w14:textId="77777777" w:rsidR="00E502F7" w:rsidRPr="00FE463F" w:rsidRDefault="00E502F7" w:rsidP="00600FF5">
            <w:pPr>
              <w:pStyle w:val="TableText"/>
              <w:keepNext/>
              <w:keepLines/>
              <w:rPr>
                <w:noProof/>
              </w:rPr>
            </w:pPr>
            <w:r w:rsidRPr="00FE463F">
              <w:rPr>
                <w:noProof/>
              </w:rPr>
              <w:t>If defined, it is the integer value of the number of seconds the user has to respond to a timed read.</w:t>
            </w:r>
          </w:p>
        </w:tc>
        <w:tc>
          <w:tcPr>
            <w:tcW w:w="2898" w:type="dxa"/>
          </w:tcPr>
          <w:p w14:paraId="6B9FB092" w14:textId="77777777" w:rsidR="00E502F7" w:rsidRPr="00FE463F" w:rsidRDefault="00E502F7" w:rsidP="00600FF5">
            <w:pPr>
              <w:pStyle w:val="TableText"/>
              <w:keepNext/>
              <w:keepLines/>
              <w:rPr>
                <w:noProof/>
              </w:rPr>
            </w:pPr>
            <w:r w:rsidRPr="00FE463F">
              <w:rPr>
                <w:noProof/>
              </w:rPr>
              <w:t>300</w:t>
            </w:r>
          </w:p>
        </w:tc>
      </w:tr>
      <w:tr w:rsidR="00E502F7" w:rsidRPr="00FE463F" w14:paraId="6B9FB097" w14:textId="77777777" w:rsidTr="009830BA">
        <w:tc>
          <w:tcPr>
            <w:tcW w:w="1044" w:type="dxa"/>
          </w:tcPr>
          <w:p w14:paraId="6B9FB094" w14:textId="77777777" w:rsidR="00E502F7" w:rsidRPr="00FE463F" w:rsidRDefault="00E502F7" w:rsidP="00E502F7">
            <w:pPr>
              <w:pStyle w:val="TableText"/>
              <w:rPr>
                <w:noProof/>
              </w:rPr>
            </w:pPr>
            <w:r w:rsidRPr="00FE463F">
              <w:rPr>
                <w:noProof/>
              </w:rPr>
              <w:t>DUZ</w:t>
            </w:r>
          </w:p>
        </w:tc>
        <w:tc>
          <w:tcPr>
            <w:tcW w:w="5490" w:type="dxa"/>
          </w:tcPr>
          <w:p w14:paraId="6B9FB095" w14:textId="77777777" w:rsidR="00E502F7" w:rsidRPr="00FE463F" w:rsidRDefault="00E502F7" w:rsidP="00E502F7">
            <w:pPr>
              <w:pStyle w:val="TableText"/>
              <w:rPr>
                <w:noProof/>
              </w:rPr>
            </w:pPr>
            <w:r w:rsidRPr="00FE463F">
              <w:rPr>
                <w:noProof/>
              </w:rPr>
              <w:t>If defined, it is assumed to be the User Number; a positive number uniquely identifying the current user.</w:t>
            </w:r>
          </w:p>
        </w:tc>
        <w:tc>
          <w:tcPr>
            <w:tcW w:w="2898" w:type="dxa"/>
          </w:tcPr>
          <w:p w14:paraId="6B9FB096" w14:textId="77777777" w:rsidR="00E502F7" w:rsidRPr="00FE463F" w:rsidRDefault="00E502F7" w:rsidP="00E502F7">
            <w:pPr>
              <w:pStyle w:val="TableText"/>
              <w:rPr>
                <w:noProof/>
              </w:rPr>
            </w:pPr>
            <w:r w:rsidRPr="00FE463F">
              <w:rPr>
                <w:noProof/>
              </w:rPr>
              <w:t>0</w:t>
            </w:r>
          </w:p>
        </w:tc>
      </w:tr>
      <w:tr w:rsidR="00E502F7" w:rsidRPr="00FE463F" w14:paraId="6B9FB09D" w14:textId="77777777" w:rsidTr="009830BA">
        <w:tc>
          <w:tcPr>
            <w:tcW w:w="1044" w:type="dxa"/>
          </w:tcPr>
          <w:p w14:paraId="6B9FB098" w14:textId="77777777" w:rsidR="00E502F7" w:rsidRPr="00FE463F" w:rsidRDefault="00E502F7" w:rsidP="00E502F7">
            <w:pPr>
              <w:pStyle w:val="TableText"/>
              <w:rPr>
                <w:noProof/>
              </w:rPr>
            </w:pPr>
            <w:r w:rsidRPr="00FE463F">
              <w:rPr>
                <w:noProof/>
              </w:rPr>
              <w:t>DUZ(0)</w:t>
            </w:r>
          </w:p>
        </w:tc>
        <w:tc>
          <w:tcPr>
            <w:tcW w:w="5490" w:type="dxa"/>
          </w:tcPr>
          <w:p w14:paraId="6B9FB099" w14:textId="77777777" w:rsidR="00E502F7" w:rsidRPr="00FE463F" w:rsidRDefault="00E502F7" w:rsidP="00E502F7">
            <w:pPr>
              <w:pStyle w:val="TableText"/>
              <w:rPr>
                <w:noProof/>
              </w:rPr>
            </w:pPr>
            <w:r w:rsidRPr="00FE463F">
              <w:rPr>
                <w:noProof/>
              </w:rPr>
              <w:t>If defined, it is as</w:t>
            </w:r>
            <w:r w:rsidR="00676D90" w:rsidRPr="00FE463F">
              <w:rPr>
                <w:noProof/>
              </w:rPr>
              <w:t>sumed to be the FileMan Access c</w:t>
            </w:r>
            <w:r w:rsidRPr="00FE463F">
              <w:rPr>
                <w:noProof/>
              </w:rPr>
              <w:t>ode, which is a character string describing the user</w:t>
            </w:r>
            <w:r w:rsidR="00084217" w:rsidRPr="00FE463F">
              <w:rPr>
                <w:noProof/>
              </w:rPr>
              <w:t>’</w:t>
            </w:r>
            <w:r w:rsidRPr="00FE463F">
              <w:rPr>
                <w:noProof/>
              </w:rPr>
              <w:t>s security clearance with regard to files, templates, and data fields within a file.</w:t>
            </w:r>
          </w:p>
          <w:p w14:paraId="6B9FB09A" w14:textId="77777777" w:rsidR="005C625C" w:rsidRPr="00FE463F" w:rsidRDefault="002F0AF3" w:rsidP="00600FF5">
            <w:pPr>
              <w:pStyle w:val="TableNote"/>
              <w:rPr>
                <w:noProof/>
              </w:rPr>
            </w:pPr>
            <w:r>
              <w:rPr>
                <w:noProof/>
              </w:rPr>
              <w:drawing>
                <wp:inline distT="0" distB="0" distL="0" distR="0" wp14:anchorId="6B9FF903" wp14:editId="6B9FF904">
                  <wp:extent cx="304800" cy="304800"/>
                  <wp:effectExtent l="0" t="0" r="0" b="0"/>
                  <wp:docPr id="13" name="Picture 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00FF5" w:rsidRPr="00FE463F">
              <w:rPr>
                <w:b/>
                <w:noProof/>
              </w:rPr>
              <w:t xml:space="preserve"> </w:t>
            </w:r>
            <w:r w:rsidR="00E502F7" w:rsidRPr="00FE463F">
              <w:rPr>
                <w:b/>
                <w:noProof/>
              </w:rPr>
              <w:t>REF:</w:t>
            </w:r>
            <w:r w:rsidR="00E502F7" w:rsidRPr="00FE463F">
              <w:rPr>
                <w:noProof/>
              </w:rPr>
              <w:t xml:space="preserve"> See the </w:t>
            </w:r>
            <w:r w:rsidR="00084217" w:rsidRPr="00FE463F">
              <w:rPr>
                <w:noProof/>
              </w:rPr>
              <w:t>“</w:t>
            </w:r>
            <w:r w:rsidR="00E502F7" w:rsidRPr="00FE463F">
              <w:rPr>
                <w:noProof/>
              </w:rPr>
              <w:t>Data Security</w:t>
            </w:r>
            <w:r w:rsidR="00084217" w:rsidRPr="00FE463F">
              <w:rPr>
                <w:noProof/>
              </w:rPr>
              <w:t>”</w:t>
            </w:r>
            <w:r w:rsidR="00E502F7" w:rsidRPr="00FE463F">
              <w:rPr>
                <w:noProof/>
              </w:rPr>
              <w:t xml:space="preserve"> </w:t>
            </w:r>
            <w:r w:rsidR="001A2D16" w:rsidRPr="00FE463F">
              <w:rPr>
                <w:noProof/>
              </w:rPr>
              <w:t>section</w:t>
            </w:r>
            <w:r w:rsidR="00E502F7" w:rsidRPr="00FE463F">
              <w:rPr>
                <w:noProof/>
              </w:rPr>
              <w:t xml:space="preserve"> in the </w:t>
            </w:r>
            <w:r w:rsidR="00E502F7" w:rsidRPr="00FE463F">
              <w:rPr>
                <w:i/>
                <w:iCs/>
                <w:noProof/>
              </w:rPr>
              <w:t>VA FileMan Advanced User Manual</w:t>
            </w:r>
            <w:r w:rsidR="005C625C" w:rsidRPr="00FE463F">
              <w:rPr>
                <w:noProof/>
              </w:rPr>
              <w:t>.</w:t>
            </w:r>
          </w:p>
          <w:p w14:paraId="6B9FB09B" w14:textId="77777777" w:rsidR="00E502F7" w:rsidRPr="00FE463F" w:rsidRDefault="00E502F7" w:rsidP="00676D90">
            <w:pPr>
              <w:pStyle w:val="TableText"/>
              <w:rPr>
                <w:noProof/>
              </w:rPr>
            </w:pPr>
            <w:r w:rsidRPr="00FE463F">
              <w:rPr>
                <w:noProof/>
              </w:rPr>
              <w:t>Setting DUZ(0) equal to the at-sign (</w:t>
            </w:r>
            <w:r w:rsidR="00084217" w:rsidRPr="00FE463F">
              <w:rPr>
                <w:noProof/>
              </w:rPr>
              <w:t>“</w:t>
            </w:r>
            <w:r w:rsidRPr="00FE463F">
              <w:rPr>
                <w:b/>
                <w:noProof/>
              </w:rPr>
              <w:t>@</w:t>
            </w:r>
            <w:r w:rsidR="00084217" w:rsidRPr="00FE463F">
              <w:rPr>
                <w:noProof/>
              </w:rPr>
              <w:t>”</w:t>
            </w:r>
            <w:r w:rsidRPr="00FE463F">
              <w:rPr>
                <w:noProof/>
              </w:rPr>
              <w:t xml:space="preserve">) overrides all security checks and allows special </w:t>
            </w:r>
            <w:r w:rsidR="00676D90" w:rsidRPr="00FE463F">
              <w:rPr>
                <w:noProof/>
              </w:rPr>
              <w:t>develop</w:t>
            </w:r>
            <w:r w:rsidRPr="00FE463F">
              <w:rPr>
                <w:noProof/>
              </w:rPr>
              <w:t>er features</w:t>
            </w:r>
            <w:r w:rsidR="00676D90" w:rsidRPr="00FE463F">
              <w:rPr>
                <w:noProof/>
              </w:rPr>
              <w:t>, which</w:t>
            </w:r>
            <w:r w:rsidRPr="00FE463F">
              <w:rPr>
                <w:noProof/>
              </w:rPr>
              <w:t xml:space="preserve"> are described later. If the user</w:t>
            </w:r>
            <w:r w:rsidR="00084217" w:rsidRPr="00FE463F">
              <w:rPr>
                <w:noProof/>
              </w:rPr>
              <w:t>’</w:t>
            </w:r>
            <w:r w:rsidRPr="00FE463F">
              <w:rPr>
                <w:noProof/>
              </w:rPr>
              <w:t xml:space="preserve">s M implementation supports terminal break, a </w:t>
            </w:r>
            <w:r w:rsidR="005C625C" w:rsidRPr="00FE463F">
              <w:rPr>
                <w:noProof/>
              </w:rPr>
              <w:t>developer</w:t>
            </w:r>
            <w:r w:rsidRPr="00FE463F">
              <w:rPr>
                <w:noProof/>
              </w:rPr>
              <w:t xml:space="preserve"> is allowed to break execution at any point, whereas a user who does </w:t>
            </w:r>
            <w:r w:rsidRPr="00FE463F">
              <w:rPr>
                <w:i/>
                <w:noProof/>
              </w:rPr>
              <w:t>not</w:t>
            </w:r>
            <w:r w:rsidRPr="00FE463F">
              <w:rPr>
                <w:noProof/>
              </w:rPr>
              <w:t xml:space="preserve"> have programmer access can only break during output routines.</w:t>
            </w:r>
          </w:p>
        </w:tc>
        <w:tc>
          <w:tcPr>
            <w:tcW w:w="2898" w:type="dxa"/>
          </w:tcPr>
          <w:p w14:paraId="6B9FB09C" w14:textId="77777777" w:rsidR="00E502F7" w:rsidRPr="00FE463F" w:rsidRDefault="00084217" w:rsidP="00E502F7">
            <w:pPr>
              <w:pStyle w:val="TableText"/>
              <w:rPr>
                <w:noProof/>
              </w:rPr>
            </w:pPr>
            <w:r w:rsidRPr="00FE463F">
              <w:rPr>
                <w:noProof/>
              </w:rPr>
              <w:t>““</w:t>
            </w:r>
          </w:p>
        </w:tc>
      </w:tr>
      <w:tr w:rsidR="00E502F7" w:rsidRPr="00FE463F" w14:paraId="6B9FB0A1" w14:textId="77777777" w:rsidTr="009830BA">
        <w:tc>
          <w:tcPr>
            <w:tcW w:w="1044" w:type="dxa"/>
          </w:tcPr>
          <w:p w14:paraId="6B9FB09E" w14:textId="77777777" w:rsidR="00E502F7" w:rsidRPr="00FE463F" w:rsidRDefault="00E502F7" w:rsidP="00E502F7">
            <w:pPr>
              <w:pStyle w:val="TableText"/>
              <w:rPr>
                <w:noProof/>
              </w:rPr>
            </w:pPr>
            <w:r w:rsidRPr="00FE463F">
              <w:rPr>
                <w:noProof/>
              </w:rPr>
              <w:t>U</w:t>
            </w:r>
          </w:p>
        </w:tc>
        <w:tc>
          <w:tcPr>
            <w:tcW w:w="5490" w:type="dxa"/>
          </w:tcPr>
          <w:p w14:paraId="6B9FB09F" w14:textId="77777777" w:rsidR="00E502F7" w:rsidRPr="00FE463F" w:rsidRDefault="00E502F7" w:rsidP="005C625C">
            <w:pPr>
              <w:pStyle w:val="TableText"/>
              <w:rPr>
                <w:noProof/>
              </w:rPr>
            </w:pPr>
            <w:r w:rsidRPr="00FE463F">
              <w:rPr>
                <w:noProof/>
              </w:rPr>
              <w:t xml:space="preserve">If defined, </w:t>
            </w:r>
            <w:r w:rsidR="005C625C" w:rsidRPr="00FE463F">
              <w:rPr>
                <w:noProof/>
              </w:rPr>
              <w:t xml:space="preserve">it </w:t>
            </w:r>
            <w:r w:rsidRPr="00FE463F">
              <w:rPr>
                <w:noProof/>
              </w:rPr>
              <w:t xml:space="preserve">is equal to a single </w:t>
            </w:r>
            <w:r w:rsidR="005C625C" w:rsidRPr="00FE463F">
              <w:rPr>
                <w:noProof/>
              </w:rPr>
              <w:t>caret</w:t>
            </w:r>
            <w:r w:rsidRPr="00FE463F">
              <w:rPr>
                <w:noProof/>
              </w:rPr>
              <w:t xml:space="preserve"> (</w:t>
            </w:r>
            <w:r w:rsidR="00084217" w:rsidRPr="00FE463F">
              <w:rPr>
                <w:noProof/>
              </w:rPr>
              <w:t>“</w:t>
            </w:r>
            <w:r w:rsidRPr="00FE463F">
              <w:rPr>
                <w:b/>
                <w:noProof/>
              </w:rPr>
              <w:t>^</w:t>
            </w:r>
            <w:r w:rsidR="00084217" w:rsidRPr="00FE463F">
              <w:rPr>
                <w:noProof/>
              </w:rPr>
              <w:t>”</w:t>
            </w:r>
            <w:r w:rsidRPr="00FE463F">
              <w:rPr>
                <w:noProof/>
              </w:rPr>
              <w:t>) character.</w:t>
            </w:r>
          </w:p>
        </w:tc>
        <w:tc>
          <w:tcPr>
            <w:tcW w:w="2898" w:type="dxa"/>
          </w:tcPr>
          <w:p w14:paraId="6B9FB0A0" w14:textId="77777777" w:rsidR="00E502F7" w:rsidRPr="00FE463F" w:rsidRDefault="00084217" w:rsidP="00E502F7">
            <w:pPr>
              <w:pStyle w:val="TableText"/>
              <w:rPr>
                <w:noProof/>
              </w:rPr>
            </w:pPr>
            <w:r w:rsidRPr="00FE463F">
              <w:rPr>
                <w:noProof/>
              </w:rPr>
              <w:t>“</w:t>
            </w:r>
            <w:r w:rsidR="00E502F7" w:rsidRPr="00FE463F">
              <w:rPr>
                <w:b/>
                <w:noProof/>
              </w:rPr>
              <w:t>^</w:t>
            </w:r>
            <w:r w:rsidRPr="00FE463F">
              <w:rPr>
                <w:noProof/>
              </w:rPr>
              <w:t>”</w:t>
            </w:r>
          </w:p>
        </w:tc>
      </w:tr>
    </w:tbl>
    <w:p w14:paraId="6B9FB0A2" w14:textId="77777777" w:rsidR="005D2C8B" w:rsidRPr="00FE463F" w:rsidRDefault="005D2C8B" w:rsidP="00CA1612">
      <w:pPr>
        <w:pStyle w:val="BodyText6"/>
        <w:rPr>
          <w:noProof/>
        </w:rPr>
      </w:pPr>
    </w:p>
    <w:p w14:paraId="6B9FB0A3" w14:textId="77777777" w:rsidR="005D2C8B" w:rsidRPr="00FE463F" w:rsidRDefault="001319FB" w:rsidP="00600FF5">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_Ref387322268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Table 3</w:t>
      </w:r>
      <w:r w:rsidRPr="00FE463F">
        <w:rPr>
          <w:noProof/>
          <w:color w:val="0000FF"/>
          <w:u w:val="single"/>
        </w:rPr>
        <w:fldChar w:fldCharType="end"/>
      </w:r>
      <w:r w:rsidRPr="00FE463F">
        <w:rPr>
          <w:noProof/>
        </w:rPr>
        <w:t xml:space="preserve"> lists the globals </w:t>
      </w:r>
      <w:r w:rsidR="0053271E" w:rsidRPr="00FE463F">
        <w:rPr>
          <w:noProof/>
        </w:rPr>
        <w:t xml:space="preserve">to </w:t>
      </w:r>
      <w:r w:rsidR="004F5BA0" w:rsidRPr="00FE463F">
        <w:rPr>
          <w:noProof/>
        </w:rPr>
        <w:t>which the</w:t>
      </w:r>
      <w:r w:rsidRPr="00FE463F">
        <w:rPr>
          <w:noProof/>
        </w:rPr>
        <w:t xml:space="preserve"> </w:t>
      </w:r>
      <w:r w:rsidR="005D2C8B" w:rsidRPr="00FE463F">
        <w:rPr>
          <w:noProof/>
        </w:rPr>
        <w:t>VA FileMan routines explicitly refer:</w:t>
      </w:r>
    </w:p>
    <w:p w14:paraId="6B9FB0A4" w14:textId="715D0A6F" w:rsidR="00E502F7" w:rsidRPr="00FE463F" w:rsidRDefault="00E502F7" w:rsidP="00E502F7">
      <w:pPr>
        <w:pStyle w:val="Caption"/>
        <w:rPr>
          <w:noProof/>
        </w:rPr>
      </w:pPr>
      <w:bookmarkStart w:id="59" w:name="_Ref387322268"/>
      <w:bookmarkStart w:id="60" w:name="_Toc48037493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3</w:t>
      </w:r>
      <w:r w:rsidR="00EE4207" w:rsidRPr="00FE463F">
        <w:rPr>
          <w:noProof/>
        </w:rPr>
        <w:fldChar w:fldCharType="end"/>
      </w:r>
      <w:bookmarkEnd w:id="59"/>
      <w:r w:rsidR="00405EF1">
        <w:rPr>
          <w:noProof/>
        </w:rPr>
        <w:t>:</w:t>
      </w:r>
      <w:r w:rsidR="00E86BD4">
        <w:rPr>
          <w:noProof/>
        </w:rPr>
        <w:t xml:space="preserve"> VA FileMan Routine Global R</w:t>
      </w:r>
      <w:r w:rsidRPr="00FE463F">
        <w:rPr>
          <w:noProof/>
        </w:rPr>
        <w:t>eferences</w:t>
      </w:r>
      <w:bookmarkEnd w:id="6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21"/>
        <w:gridCol w:w="8411"/>
      </w:tblGrid>
      <w:tr w:rsidR="00E502F7" w:rsidRPr="00FE463F" w14:paraId="6B9FB0A7" w14:textId="77777777" w:rsidTr="009830BA">
        <w:trPr>
          <w:tblHeader/>
        </w:trPr>
        <w:tc>
          <w:tcPr>
            <w:tcW w:w="1021" w:type="dxa"/>
            <w:shd w:val="pct12" w:color="auto" w:fill="auto"/>
          </w:tcPr>
          <w:p w14:paraId="6B9FB0A5" w14:textId="77777777" w:rsidR="00E502F7" w:rsidRPr="00FE463F" w:rsidRDefault="00E502F7" w:rsidP="00E502F7">
            <w:pPr>
              <w:pStyle w:val="TableHeading"/>
              <w:rPr>
                <w:noProof/>
              </w:rPr>
            </w:pPr>
            <w:bookmarkStart w:id="61" w:name="COL001_TBL003"/>
            <w:bookmarkEnd w:id="61"/>
            <w:r w:rsidRPr="00FE463F">
              <w:rPr>
                <w:noProof/>
              </w:rPr>
              <w:t>Global</w:t>
            </w:r>
          </w:p>
        </w:tc>
        <w:tc>
          <w:tcPr>
            <w:tcW w:w="8411" w:type="dxa"/>
            <w:shd w:val="pct12" w:color="auto" w:fill="auto"/>
          </w:tcPr>
          <w:p w14:paraId="6B9FB0A6" w14:textId="77777777" w:rsidR="00E502F7" w:rsidRPr="00FE463F" w:rsidRDefault="00E502F7" w:rsidP="00E502F7">
            <w:pPr>
              <w:pStyle w:val="TableHeading"/>
              <w:rPr>
                <w:noProof/>
              </w:rPr>
            </w:pPr>
            <w:r w:rsidRPr="00FE463F">
              <w:rPr>
                <w:noProof/>
              </w:rPr>
              <w:t>Description</w:t>
            </w:r>
          </w:p>
        </w:tc>
      </w:tr>
      <w:tr w:rsidR="00E502F7" w:rsidRPr="00FE463F" w14:paraId="6B9FB0AA" w14:textId="77777777" w:rsidTr="009830BA">
        <w:tc>
          <w:tcPr>
            <w:tcW w:w="1021" w:type="dxa"/>
          </w:tcPr>
          <w:p w14:paraId="6B9FB0A8" w14:textId="77777777" w:rsidR="00E502F7" w:rsidRPr="00FE463F" w:rsidRDefault="00E502F7" w:rsidP="00E502F7">
            <w:pPr>
              <w:pStyle w:val="TableText"/>
              <w:rPr>
                <w:noProof/>
              </w:rPr>
            </w:pPr>
            <w:r w:rsidRPr="00FE463F">
              <w:rPr>
                <w:noProof/>
              </w:rPr>
              <w:t>^DD</w:t>
            </w:r>
          </w:p>
        </w:tc>
        <w:tc>
          <w:tcPr>
            <w:tcW w:w="8411" w:type="dxa"/>
          </w:tcPr>
          <w:p w14:paraId="6B9FB0A9" w14:textId="77777777" w:rsidR="00E502F7" w:rsidRPr="00FE463F" w:rsidRDefault="00E502F7" w:rsidP="00E502F7">
            <w:pPr>
              <w:pStyle w:val="TableText"/>
              <w:rPr>
                <w:noProof/>
              </w:rPr>
            </w:pPr>
            <w:r w:rsidRPr="00FE463F">
              <w:rPr>
                <w:noProof/>
              </w:rPr>
              <w:t>All attribute dictionaries</w:t>
            </w:r>
            <w:r w:rsidR="008C7F01" w:rsidRPr="00FE463F">
              <w:rPr>
                <w:noProof/>
              </w:rPr>
              <w:t>.</w:t>
            </w:r>
          </w:p>
        </w:tc>
      </w:tr>
      <w:tr w:rsidR="00E502F7" w:rsidRPr="00FE463F" w14:paraId="6B9FB0AD" w14:textId="77777777" w:rsidTr="009830BA">
        <w:tc>
          <w:tcPr>
            <w:tcW w:w="1021" w:type="dxa"/>
          </w:tcPr>
          <w:p w14:paraId="6B9FB0AB" w14:textId="77777777" w:rsidR="00E502F7" w:rsidRPr="00FE463F" w:rsidRDefault="00E502F7" w:rsidP="00E502F7">
            <w:pPr>
              <w:pStyle w:val="TableText"/>
              <w:rPr>
                <w:noProof/>
              </w:rPr>
            </w:pPr>
            <w:r w:rsidRPr="00FE463F">
              <w:rPr>
                <w:noProof/>
              </w:rPr>
              <w:t>^DDA</w:t>
            </w:r>
          </w:p>
        </w:tc>
        <w:tc>
          <w:tcPr>
            <w:tcW w:w="8411" w:type="dxa"/>
          </w:tcPr>
          <w:p w14:paraId="6B9FB0AC" w14:textId="77777777" w:rsidR="00E502F7" w:rsidRPr="00FE463F" w:rsidRDefault="00E502F7" w:rsidP="00E502F7">
            <w:pPr>
              <w:pStyle w:val="TableText"/>
              <w:rPr>
                <w:noProof/>
              </w:rPr>
            </w:pPr>
            <w:r w:rsidRPr="00FE463F">
              <w:rPr>
                <w:noProof/>
              </w:rPr>
              <w:t>Data dictionary audit trail</w:t>
            </w:r>
            <w:r w:rsidR="008C7F01" w:rsidRPr="00FE463F">
              <w:rPr>
                <w:noProof/>
              </w:rPr>
              <w:t>.</w:t>
            </w:r>
          </w:p>
        </w:tc>
      </w:tr>
      <w:tr w:rsidR="00E502F7" w:rsidRPr="00FE463F" w14:paraId="6B9FB0B0" w14:textId="77777777" w:rsidTr="009830BA">
        <w:tc>
          <w:tcPr>
            <w:tcW w:w="1021" w:type="dxa"/>
          </w:tcPr>
          <w:p w14:paraId="6B9FB0AE" w14:textId="77777777" w:rsidR="00E502F7" w:rsidRPr="00FE463F" w:rsidRDefault="00E502F7" w:rsidP="00E502F7">
            <w:pPr>
              <w:pStyle w:val="TableText"/>
              <w:rPr>
                <w:noProof/>
              </w:rPr>
            </w:pPr>
            <w:r w:rsidRPr="00FE463F">
              <w:rPr>
                <w:noProof/>
              </w:rPr>
              <w:t>^DI</w:t>
            </w:r>
          </w:p>
        </w:tc>
        <w:tc>
          <w:tcPr>
            <w:tcW w:w="8411" w:type="dxa"/>
          </w:tcPr>
          <w:p w14:paraId="6B9FB0AF" w14:textId="77777777" w:rsidR="00E502F7" w:rsidRPr="00FE463F" w:rsidRDefault="00E502F7" w:rsidP="00E502F7">
            <w:pPr>
              <w:pStyle w:val="TableText"/>
              <w:rPr>
                <w:noProof/>
              </w:rPr>
            </w:pPr>
            <w:r w:rsidRPr="00FE463F">
              <w:rPr>
                <w:noProof/>
              </w:rPr>
              <w:t>Data types</w:t>
            </w:r>
            <w:r w:rsidR="008C7F01" w:rsidRPr="00FE463F">
              <w:rPr>
                <w:noProof/>
              </w:rPr>
              <w:t>.</w:t>
            </w:r>
          </w:p>
        </w:tc>
      </w:tr>
      <w:tr w:rsidR="00E502F7" w:rsidRPr="00FE463F" w14:paraId="6B9FB0B3" w14:textId="77777777" w:rsidTr="009830BA">
        <w:tc>
          <w:tcPr>
            <w:tcW w:w="1021" w:type="dxa"/>
          </w:tcPr>
          <w:p w14:paraId="6B9FB0B1" w14:textId="77777777" w:rsidR="00E502F7" w:rsidRPr="00FE463F" w:rsidRDefault="00E502F7" w:rsidP="00E502F7">
            <w:pPr>
              <w:pStyle w:val="TableText"/>
              <w:rPr>
                <w:noProof/>
              </w:rPr>
            </w:pPr>
            <w:r w:rsidRPr="00FE463F">
              <w:rPr>
                <w:noProof/>
              </w:rPr>
              <w:t>^DIA</w:t>
            </w:r>
          </w:p>
        </w:tc>
        <w:tc>
          <w:tcPr>
            <w:tcW w:w="8411" w:type="dxa"/>
          </w:tcPr>
          <w:p w14:paraId="6B9FB0B2" w14:textId="77777777" w:rsidR="00E502F7" w:rsidRPr="00FE463F" w:rsidRDefault="00E502F7" w:rsidP="00E502F7">
            <w:pPr>
              <w:pStyle w:val="TableText"/>
              <w:rPr>
                <w:noProof/>
              </w:rPr>
            </w:pPr>
            <w:r w:rsidRPr="00FE463F">
              <w:rPr>
                <w:noProof/>
              </w:rPr>
              <w:t>Data audit trail</w:t>
            </w:r>
            <w:r w:rsidR="008C7F01" w:rsidRPr="00FE463F">
              <w:rPr>
                <w:noProof/>
              </w:rPr>
              <w:t>.</w:t>
            </w:r>
          </w:p>
        </w:tc>
      </w:tr>
      <w:tr w:rsidR="00E502F7" w:rsidRPr="00FE463F" w14:paraId="6B9FB0B6" w14:textId="77777777" w:rsidTr="009830BA">
        <w:tc>
          <w:tcPr>
            <w:tcW w:w="1021" w:type="dxa"/>
          </w:tcPr>
          <w:p w14:paraId="6B9FB0B4" w14:textId="77777777" w:rsidR="00E502F7" w:rsidRPr="00FE463F" w:rsidRDefault="00E502F7" w:rsidP="00E502F7">
            <w:pPr>
              <w:pStyle w:val="TableText"/>
              <w:rPr>
                <w:noProof/>
              </w:rPr>
            </w:pPr>
            <w:r w:rsidRPr="00FE463F">
              <w:rPr>
                <w:noProof/>
              </w:rPr>
              <w:t>^DIAR</w:t>
            </w:r>
          </w:p>
        </w:tc>
        <w:tc>
          <w:tcPr>
            <w:tcW w:w="8411" w:type="dxa"/>
          </w:tcPr>
          <w:p w14:paraId="6B9FB0B5" w14:textId="77777777" w:rsidR="00E502F7" w:rsidRPr="00FE463F" w:rsidRDefault="00E502F7" w:rsidP="00E502F7">
            <w:pPr>
              <w:pStyle w:val="TableText"/>
              <w:rPr>
                <w:noProof/>
              </w:rPr>
            </w:pPr>
            <w:r w:rsidRPr="00FE463F">
              <w:rPr>
                <w:noProof/>
              </w:rPr>
              <w:t>Archival activity and Filegrams</w:t>
            </w:r>
            <w:r w:rsidR="008C7F01" w:rsidRPr="00FE463F">
              <w:rPr>
                <w:noProof/>
              </w:rPr>
              <w:t>.</w:t>
            </w:r>
          </w:p>
        </w:tc>
      </w:tr>
      <w:tr w:rsidR="00E502F7" w:rsidRPr="00FE463F" w14:paraId="6B9FB0B9" w14:textId="77777777" w:rsidTr="009830BA">
        <w:tc>
          <w:tcPr>
            <w:tcW w:w="1021" w:type="dxa"/>
          </w:tcPr>
          <w:p w14:paraId="6B9FB0B7" w14:textId="77777777" w:rsidR="00E502F7" w:rsidRPr="00FE463F" w:rsidRDefault="00E502F7" w:rsidP="00E502F7">
            <w:pPr>
              <w:pStyle w:val="TableText"/>
              <w:rPr>
                <w:noProof/>
              </w:rPr>
            </w:pPr>
            <w:r w:rsidRPr="00FE463F">
              <w:rPr>
                <w:noProof/>
              </w:rPr>
              <w:t>^DIBT</w:t>
            </w:r>
          </w:p>
        </w:tc>
        <w:tc>
          <w:tcPr>
            <w:tcW w:w="8411" w:type="dxa"/>
          </w:tcPr>
          <w:p w14:paraId="6B9FB0B8" w14:textId="77777777" w:rsidR="00E502F7" w:rsidRPr="00FE463F" w:rsidRDefault="00E502F7" w:rsidP="00E502F7">
            <w:pPr>
              <w:pStyle w:val="TableText"/>
              <w:rPr>
                <w:noProof/>
              </w:rPr>
            </w:pPr>
            <w:r w:rsidRPr="00FE463F">
              <w:rPr>
                <w:noProof/>
              </w:rPr>
              <w:t>Sort templates and the results of file searches</w:t>
            </w:r>
            <w:r w:rsidR="008C7F01" w:rsidRPr="00FE463F">
              <w:rPr>
                <w:noProof/>
              </w:rPr>
              <w:t>.</w:t>
            </w:r>
          </w:p>
        </w:tc>
      </w:tr>
      <w:tr w:rsidR="00E502F7" w:rsidRPr="00FE463F" w14:paraId="6B9FB0BC" w14:textId="77777777" w:rsidTr="009830BA">
        <w:tc>
          <w:tcPr>
            <w:tcW w:w="1021" w:type="dxa"/>
          </w:tcPr>
          <w:p w14:paraId="6B9FB0BA" w14:textId="77777777" w:rsidR="00E502F7" w:rsidRPr="00FE463F" w:rsidRDefault="00E502F7" w:rsidP="00E502F7">
            <w:pPr>
              <w:pStyle w:val="TableText"/>
              <w:rPr>
                <w:noProof/>
              </w:rPr>
            </w:pPr>
            <w:r w:rsidRPr="00FE463F">
              <w:rPr>
                <w:noProof/>
              </w:rPr>
              <w:t>^DIC</w:t>
            </w:r>
          </w:p>
        </w:tc>
        <w:tc>
          <w:tcPr>
            <w:tcW w:w="8411" w:type="dxa"/>
          </w:tcPr>
          <w:p w14:paraId="6B9FB0BB" w14:textId="77777777" w:rsidR="00E502F7" w:rsidRPr="00FE463F" w:rsidRDefault="00E502F7" w:rsidP="00E502F7">
            <w:pPr>
              <w:pStyle w:val="TableText"/>
              <w:rPr>
                <w:noProof/>
              </w:rPr>
            </w:pPr>
            <w:r w:rsidRPr="00FE463F">
              <w:rPr>
                <w:noProof/>
              </w:rPr>
              <w:t>Dictionary of files</w:t>
            </w:r>
            <w:r w:rsidR="008C7F01" w:rsidRPr="00FE463F">
              <w:rPr>
                <w:noProof/>
              </w:rPr>
              <w:t>.</w:t>
            </w:r>
          </w:p>
        </w:tc>
      </w:tr>
      <w:tr w:rsidR="00E502F7" w:rsidRPr="00FE463F" w14:paraId="6B9FB0BF" w14:textId="77777777" w:rsidTr="009830BA">
        <w:tc>
          <w:tcPr>
            <w:tcW w:w="1021" w:type="dxa"/>
          </w:tcPr>
          <w:p w14:paraId="6B9FB0BD" w14:textId="77777777" w:rsidR="00E502F7" w:rsidRPr="00FE463F" w:rsidRDefault="00E502F7" w:rsidP="00E502F7">
            <w:pPr>
              <w:pStyle w:val="TableText"/>
              <w:rPr>
                <w:noProof/>
              </w:rPr>
            </w:pPr>
            <w:r w:rsidRPr="00FE463F">
              <w:rPr>
                <w:noProof/>
              </w:rPr>
              <w:t>^DIE</w:t>
            </w:r>
          </w:p>
        </w:tc>
        <w:tc>
          <w:tcPr>
            <w:tcW w:w="8411" w:type="dxa"/>
          </w:tcPr>
          <w:p w14:paraId="6B9FB0BE" w14:textId="77777777" w:rsidR="00E502F7" w:rsidRPr="00FE463F" w:rsidRDefault="00E502F7" w:rsidP="00E502F7">
            <w:pPr>
              <w:pStyle w:val="TableText"/>
              <w:rPr>
                <w:noProof/>
              </w:rPr>
            </w:pPr>
            <w:r w:rsidRPr="00FE463F">
              <w:rPr>
                <w:noProof/>
              </w:rPr>
              <w:t>Input templates</w:t>
            </w:r>
            <w:r w:rsidR="008C7F01" w:rsidRPr="00FE463F">
              <w:rPr>
                <w:noProof/>
              </w:rPr>
              <w:t>.</w:t>
            </w:r>
          </w:p>
        </w:tc>
      </w:tr>
      <w:tr w:rsidR="00E502F7" w:rsidRPr="00FE463F" w14:paraId="6B9FB0C2" w14:textId="77777777" w:rsidTr="009830BA">
        <w:tc>
          <w:tcPr>
            <w:tcW w:w="1021" w:type="dxa"/>
          </w:tcPr>
          <w:p w14:paraId="6B9FB0C0" w14:textId="77777777" w:rsidR="00E502F7" w:rsidRPr="00FE463F" w:rsidRDefault="00E502F7" w:rsidP="00E502F7">
            <w:pPr>
              <w:pStyle w:val="TableText"/>
              <w:rPr>
                <w:noProof/>
              </w:rPr>
            </w:pPr>
            <w:r w:rsidRPr="00FE463F">
              <w:rPr>
                <w:noProof/>
              </w:rPr>
              <w:lastRenderedPageBreak/>
              <w:t>^DIPT</w:t>
            </w:r>
          </w:p>
        </w:tc>
        <w:tc>
          <w:tcPr>
            <w:tcW w:w="8411" w:type="dxa"/>
          </w:tcPr>
          <w:p w14:paraId="6B9FB0C1" w14:textId="77777777" w:rsidR="00E502F7" w:rsidRPr="00FE463F" w:rsidRDefault="00E502F7" w:rsidP="00E502F7">
            <w:pPr>
              <w:pStyle w:val="TableText"/>
              <w:rPr>
                <w:noProof/>
              </w:rPr>
            </w:pPr>
            <w:r w:rsidRPr="00FE463F">
              <w:rPr>
                <w:noProof/>
              </w:rPr>
              <w:t>Print templates and Filegram templates</w:t>
            </w:r>
            <w:r w:rsidR="008C7F01" w:rsidRPr="00FE463F">
              <w:rPr>
                <w:noProof/>
              </w:rPr>
              <w:t>.</w:t>
            </w:r>
          </w:p>
        </w:tc>
      </w:tr>
      <w:tr w:rsidR="00E502F7" w:rsidRPr="00FE463F" w14:paraId="6B9FB0C5" w14:textId="77777777" w:rsidTr="009830BA">
        <w:tc>
          <w:tcPr>
            <w:tcW w:w="1021" w:type="dxa"/>
          </w:tcPr>
          <w:p w14:paraId="6B9FB0C3" w14:textId="77777777" w:rsidR="00E502F7" w:rsidRPr="00FE463F" w:rsidRDefault="00E502F7" w:rsidP="00E502F7">
            <w:pPr>
              <w:pStyle w:val="TableText"/>
              <w:rPr>
                <w:noProof/>
              </w:rPr>
            </w:pPr>
            <w:r w:rsidRPr="00FE463F">
              <w:rPr>
                <w:noProof/>
              </w:rPr>
              <w:t>^DIST</w:t>
            </w:r>
          </w:p>
        </w:tc>
        <w:tc>
          <w:tcPr>
            <w:tcW w:w="8411" w:type="dxa"/>
          </w:tcPr>
          <w:p w14:paraId="6B9FB0C4" w14:textId="77777777" w:rsidR="00E502F7" w:rsidRPr="00FE463F" w:rsidRDefault="00E502F7" w:rsidP="00E502F7">
            <w:pPr>
              <w:pStyle w:val="TableText"/>
              <w:rPr>
                <w:noProof/>
              </w:rPr>
            </w:pPr>
            <w:r w:rsidRPr="00FE463F">
              <w:rPr>
                <w:noProof/>
              </w:rPr>
              <w:t>ScreenMan forms and blocks and Alternate Editors</w:t>
            </w:r>
            <w:r w:rsidR="008C7F01" w:rsidRPr="00FE463F">
              <w:rPr>
                <w:noProof/>
              </w:rPr>
              <w:t>.</w:t>
            </w:r>
          </w:p>
        </w:tc>
      </w:tr>
      <w:tr w:rsidR="00E502F7" w:rsidRPr="00FE463F" w14:paraId="6B9FB0C8" w14:textId="77777777" w:rsidTr="009830BA">
        <w:tc>
          <w:tcPr>
            <w:tcW w:w="1021" w:type="dxa"/>
          </w:tcPr>
          <w:p w14:paraId="6B9FB0C6" w14:textId="77777777" w:rsidR="00E502F7" w:rsidRPr="00FE463F" w:rsidRDefault="00E502F7" w:rsidP="00E502F7">
            <w:pPr>
              <w:pStyle w:val="TableText"/>
              <w:rPr>
                <w:noProof/>
              </w:rPr>
            </w:pPr>
            <w:r w:rsidRPr="00FE463F">
              <w:rPr>
                <w:noProof/>
              </w:rPr>
              <w:t>^DISV</w:t>
            </w:r>
          </w:p>
        </w:tc>
        <w:tc>
          <w:tcPr>
            <w:tcW w:w="8411" w:type="dxa"/>
          </w:tcPr>
          <w:p w14:paraId="6B9FB0C7" w14:textId="77777777" w:rsidR="00E502F7" w:rsidRPr="00FE463F" w:rsidRDefault="00E502F7" w:rsidP="00E502F7">
            <w:pPr>
              <w:pStyle w:val="TableText"/>
              <w:rPr>
                <w:noProof/>
              </w:rPr>
            </w:pPr>
            <w:r w:rsidRPr="00FE463F">
              <w:rPr>
                <w:noProof/>
              </w:rPr>
              <w:t>Most recent lookup value in any file or subfile (by DUZ)</w:t>
            </w:r>
            <w:r w:rsidR="008C7F01" w:rsidRPr="00FE463F">
              <w:rPr>
                <w:noProof/>
              </w:rPr>
              <w:t>.</w:t>
            </w:r>
          </w:p>
        </w:tc>
      </w:tr>
      <w:tr w:rsidR="00E502F7" w:rsidRPr="00FE463F" w14:paraId="6B9FB0CB" w14:textId="77777777" w:rsidTr="009830BA">
        <w:tc>
          <w:tcPr>
            <w:tcW w:w="1021" w:type="dxa"/>
          </w:tcPr>
          <w:p w14:paraId="6B9FB0C9" w14:textId="77777777" w:rsidR="00E502F7" w:rsidRPr="00FE463F" w:rsidRDefault="00E502F7" w:rsidP="00E502F7">
            <w:pPr>
              <w:pStyle w:val="TableText"/>
              <w:rPr>
                <w:noProof/>
              </w:rPr>
            </w:pPr>
            <w:r w:rsidRPr="00FE463F">
              <w:rPr>
                <w:noProof/>
              </w:rPr>
              <w:t>^DIZ</w:t>
            </w:r>
          </w:p>
        </w:tc>
        <w:tc>
          <w:tcPr>
            <w:tcW w:w="8411" w:type="dxa"/>
          </w:tcPr>
          <w:p w14:paraId="6B9FB0CA" w14:textId="77777777" w:rsidR="00E502F7" w:rsidRPr="00FE463F" w:rsidRDefault="00E502F7" w:rsidP="00E502F7">
            <w:pPr>
              <w:pStyle w:val="TableText"/>
              <w:rPr>
                <w:noProof/>
              </w:rPr>
            </w:pPr>
            <w:r w:rsidRPr="00FE463F">
              <w:rPr>
                <w:noProof/>
              </w:rPr>
              <w:t>Default location for new data files as they are created</w:t>
            </w:r>
            <w:r w:rsidR="008C7F01" w:rsidRPr="00FE463F">
              <w:rPr>
                <w:noProof/>
              </w:rPr>
              <w:t>.</w:t>
            </w:r>
          </w:p>
        </w:tc>
      </w:tr>
      <w:tr w:rsidR="00E502F7" w:rsidRPr="00FE463F" w14:paraId="6B9FB0CE" w14:textId="77777777" w:rsidTr="009830BA">
        <w:tc>
          <w:tcPr>
            <w:tcW w:w="1021" w:type="dxa"/>
          </w:tcPr>
          <w:p w14:paraId="6B9FB0CC" w14:textId="77777777" w:rsidR="00E502F7" w:rsidRPr="00FE463F" w:rsidRDefault="00E502F7" w:rsidP="00E502F7">
            <w:pPr>
              <w:pStyle w:val="TableText"/>
              <w:rPr>
                <w:noProof/>
              </w:rPr>
            </w:pPr>
            <w:r w:rsidRPr="00FE463F">
              <w:rPr>
                <w:noProof/>
              </w:rPr>
              <w:t>^DOPT</w:t>
            </w:r>
          </w:p>
        </w:tc>
        <w:tc>
          <w:tcPr>
            <w:tcW w:w="8411" w:type="dxa"/>
          </w:tcPr>
          <w:p w14:paraId="6B9FB0CD" w14:textId="77777777" w:rsidR="00E502F7" w:rsidRPr="00FE463F" w:rsidRDefault="00E502F7" w:rsidP="00E502F7">
            <w:pPr>
              <w:pStyle w:val="TableText"/>
              <w:rPr>
                <w:noProof/>
              </w:rPr>
            </w:pPr>
            <w:r w:rsidRPr="00FE463F">
              <w:rPr>
                <w:noProof/>
              </w:rPr>
              <w:t>Option lists</w:t>
            </w:r>
            <w:r w:rsidR="008C7F01" w:rsidRPr="00FE463F">
              <w:rPr>
                <w:noProof/>
              </w:rPr>
              <w:t>.</w:t>
            </w:r>
          </w:p>
        </w:tc>
      </w:tr>
      <w:tr w:rsidR="00E502F7" w:rsidRPr="00FE463F" w14:paraId="6B9FB0D1" w14:textId="77777777" w:rsidTr="009830BA">
        <w:tc>
          <w:tcPr>
            <w:tcW w:w="1021" w:type="dxa"/>
          </w:tcPr>
          <w:p w14:paraId="6B9FB0CF" w14:textId="77777777" w:rsidR="00E502F7" w:rsidRPr="00FE463F" w:rsidRDefault="00E502F7" w:rsidP="00E502F7">
            <w:pPr>
              <w:pStyle w:val="TableText"/>
              <w:rPr>
                <w:noProof/>
              </w:rPr>
            </w:pPr>
            <w:r w:rsidRPr="00FE463F">
              <w:rPr>
                <w:noProof/>
              </w:rPr>
              <w:t>^DOSV</w:t>
            </w:r>
          </w:p>
        </w:tc>
        <w:tc>
          <w:tcPr>
            <w:tcW w:w="8411" w:type="dxa"/>
          </w:tcPr>
          <w:p w14:paraId="6B9FB0D0" w14:textId="77777777" w:rsidR="00E502F7" w:rsidRPr="00FE463F" w:rsidRDefault="00E502F7" w:rsidP="00E502F7">
            <w:pPr>
              <w:pStyle w:val="TableText"/>
              <w:rPr>
                <w:noProof/>
              </w:rPr>
            </w:pPr>
            <w:r w:rsidRPr="00FE463F">
              <w:rPr>
                <w:noProof/>
              </w:rPr>
              <w:t>Statistical results</w:t>
            </w:r>
            <w:r w:rsidR="008C7F01" w:rsidRPr="00FE463F">
              <w:rPr>
                <w:noProof/>
              </w:rPr>
              <w:t>.</w:t>
            </w:r>
          </w:p>
        </w:tc>
      </w:tr>
      <w:tr w:rsidR="00E502F7" w:rsidRPr="00FE463F" w14:paraId="6B9FB0D4" w14:textId="77777777" w:rsidTr="009830BA">
        <w:tc>
          <w:tcPr>
            <w:tcW w:w="1021" w:type="dxa"/>
          </w:tcPr>
          <w:p w14:paraId="6B9FB0D2" w14:textId="77777777" w:rsidR="00E502F7" w:rsidRPr="00FE463F" w:rsidRDefault="00E502F7" w:rsidP="00E502F7">
            <w:pPr>
              <w:pStyle w:val="TableText"/>
              <w:rPr>
                <w:noProof/>
              </w:rPr>
            </w:pPr>
            <w:r w:rsidRPr="00FE463F">
              <w:rPr>
                <w:noProof/>
              </w:rPr>
              <w:t>^%ZOSF</w:t>
            </w:r>
          </w:p>
        </w:tc>
        <w:tc>
          <w:tcPr>
            <w:tcW w:w="8411" w:type="dxa"/>
          </w:tcPr>
          <w:p w14:paraId="6B9FB0D3" w14:textId="77777777" w:rsidR="00E502F7" w:rsidRPr="00FE463F" w:rsidRDefault="00E502F7" w:rsidP="00E502F7">
            <w:pPr>
              <w:pStyle w:val="TableText"/>
              <w:rPr>
                <w:noProof/>
              </w:rPr>
            </w:pPr>
            <w:r w:rsidRPr="00FE463F">
              <w:rPr>
                <w:noProof/>
              </w:rPr>
              <w:t>M vendor-specific executable code</w:t>
            </w:r>
            <w:r w:rsidR="008C7F01" w:rsidRPr="00FE463F">
              <w:rPr>
                <w:noProof/>
              </w:rPr>
              <w:t>.</w:t>
            </w:r>
          </w:p>
        </w:tc>
      </w:tr>
    </w:tbl>
    <w:p w14:paraId="6B9FB0D5" w14:textId="77777777" w:rsidR="005D2C8B" w:rsidRPr="00FE463F" w:rsidRDefault="005D2C8B" w:rsidP="00CA1612">
      <w:pPr>
        <w:pStyle w:val="BodyText6"/>
        <w:rPr>
          <w:noProof/>
        </w:rPr>
      </w:pPr>
    </w:p>
    <w:p w14:paraId="6B9FB0D6" w14:textId="77777777" w:rsidR="005D2C8B" w:rsidRPr="00FE463F" w:rsidRDefault="005D2C8B" w:rsidP="00600FF5">
      <w:pPr>
        <w:pStyle w:val="BodyText"/>
        <w:rPr>
          <w:noProof/>
        </w:rPr>
      </w:pPr>
      <w:r w:rsidRPr="00FE463F">
        <w:rPr>
          <w:noProof/>
        </w:rPr>
        <w:t>The routines use the ^UTILITY and ^TMP globals for temporary scratch space. The ^XUTL global is also used if you are running some M implementations.</w:t>
      </w:r>
    </w:p>
    <w:p w14:paraId="6B9FB0D7" w14:textId="77777777" w:rsidR="005D2C8B" w:rsidRPr="00FE463F" w:rsidRDefault="005D2C8B" w:rsidP="00600FF5">
      <w:pPr>
        <w:pStyle w:val="AltHeading3"/>
        <w:rPr>
          <w:noProof/>
        </w:rPr>
      </w:pPr>
      <w:bookmarkStart w:id="62" w:name="Delimiters_within_Strings"/>
      <w:r w:rsidRPr="00FE463F">
        <w:rPr>
          <w:noProof/>
        </w:rPr>
        <w:t>Delimiters within Strings</w:t>
      </w:r>
      <w:bookmarkEnd w:id="62"/>
    </w:p>
    <w:p w14:paraId="6B9FB0D8" w14:textId="77777777" w:rsidR="005D2C8B" w:rsidRPr="00FE463F" w:rsidRDefault="005D2C8B" w:rsidP="00600FF5">
      <w:pPr>
        <w:pStyle w:val="BodyText"/>
        <w:keepNext/>
        <w:keepLines/>
        <w:rPr>
          <w:noProof/>
        </w:rPr>
      </w:pPr>
      <w:r w:rsidRPr="00FE463F">
        <w:rPr>
          <w:noProof/>
        </w:rPr>
        <w:t xml:space="preserve">The </w:t>
      </w:r>
      <w:r w:rsidR="005C625C" w:rsidRPr="00FE463F">
        <w:rPr>
          <w:noProof/>
        </w:rPr>
        <w:t>caret</w:t>
      </w:r>
      <w:r w:rsidRPr="00FE463F">
        <w:rPr>
          <w:noProof/>
        </w:rPr>
        <w:t xml:space="preserve"> (</w:t>
      </w:r>
      <w:r w:rsidR="00084217" w:rsidRPr="00FE463F">
        <w:rPr>
          <w:noProof/>
        </w:rPr>
        <w:t>“</w:t>
      </w:r>
      <w:r w:rsidRPr="00FE463F">
        <w:rPr>
          <w:b/>
          <w:noProof/>
        </w:rPr>
        <w:t>^</w:t>
      </w:r>
      <w:r w:rsidR="00084217" w:rsidRPr="00FE463F">
        <w:rPr>
          <w:noProof/>
        </w:rPr>
        <w:t>”</w:t>
      </w:r>
      <w:r w:rsidRPr="00FE463F">
        <w:rPr>
          <w:noProof/>
        </w:rPr>
        <w:t xml:space="preserve">) character is conventionally used to delimit data elements </w:t>
      </w:r>
      <w:r w:rsidR="00C76D5C" w:rsidRPr="00FE463F">
        <w:rPr>
          <w:noProof/>
        </w:rPr>
        <w:t>that</w:t>
      </w:r>
      <w:r w:rsidRPr="00FE463F">
        <w:rPr>
          <w:noProof/>
        </w:rPr>
        <w:t xml:space="preserve"> are strung together to be stored in a single global node. A corollary of this rule is that the routines almost never allow input data to contain </w:t>
      </w:r>
      <w:r w:rsidR="005C625C" w:rsidRPr="00FE463F">
        <w:rPr>
          <w:noProof/>
        </w:rPr>
        <w:t>caret</w:t>
      </w:r>
      <w:r w:rsidRPr="00FE463F">
        <w:rPr>
          <w:noProof/>
        </w:rPr>
        <w:t>s; the user types a</w:t>
      </w:r>
      <w:r w:rsidR="005C625C" w:rsidRPr="00FE463F">
        <w:rPr>
          <w:noProof/>
        </w:rPr>
        <w:t xml:space="preserve"> caret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to change or terminate the sequence of questions being asked. Within </w:t>
      </w:r>
      <w:r w:rsidRPr="00FE463F">
        <w:rPr>
          <w:b/>
          <w:noProof/>
        </w:rPr>
        <w:t>^</w:t>
      </w:r>
      <w:r w:rsidRPr="00FE463F">
        <w:rPr>
          <w:noProof/>
        </w:rPr>
        <w:t>-pieces, semicolons</w:t>
      </w:r>
      <w:r w:rsidR="005C625C" w:rsidRPr="00FE463F">
        <w:rPr>
          <w:noProof/>
        </w:rPr>
        <w:t xml:space="preserve">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are usually used as secondary delimiters</w:t>
      </w:r>
      <w:r w:rsidR="005C625C" w:rsidRPr="00FE463F">
        <w:rPr>
          <w:noProof/>
        </w:rPr>
        <w:t>,</w:t>
      </w:r>
      <w:r w:rsidRPr="00FE463F">
        <w:rPr>
          <w:noProof/>
        </w:rPr>
        <w:t xml:space="preserve"> and colons</w:t>
      </w:r>
      <w:r w:rsidR="005C625C" w:rsidRPr="00FE463F">
        <w:rPr>
          <w:noProof/>
        </w:rPr>
        <w:t xml:space="preserve">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as tertiary delimiters.</w:t>
      </w:r>
    </w:p>
    <w:p w14:paraId="6B9FB0D9" w14:textId="77777777" w:rsidR="005D2C8B" w:rsidRPr="00FE463F" w:rsidRDefault="005D2C8B" w:rsidP="00600FF5">
      <w:pPr>
        <w:pStyle w:val="BodyText"/>
        <w:rPr>
          <w:noProof/>
        </w:rPr>
      </w:pPr>
      <w:r w:rsidRPr="00FE463F">
        <w:rPr>
          <w:noProof/>
        </w:rPr>
        <w:t xml:space="preserve">VA FileMan routines use the local variable </w:t>
      </w:r>
      <w:r w:rsidRPr="00FE463F">
        <w:rPr>
          <w:b/>
          <w:bCs/>
          <w:noProof/>
        </w:rPr>
        <w:t>U</w:t>
      </w:r>
      <w:r w:rsidRPr="00FE463F">
        <w:rPr>
          <w:noProof/>
        </w:rPr>
        <w:t xml:space="preserve"> as equal to the single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character.</w:t>
      </w:r>
    </w:p>
    <w:p w14:paraId="6B9FB0DA" w14:textId="77777777" w:rsidR="005D2C8B" w:rsidRPr="00FE463F" w:rsidRDefault="005D2C8B" w:rsidP="00600FF5">
      <w:pPr>
        <w:pStyle w:val="AltHeading3"/>
        <w:rPr>
          <w:noProof/>
        </w:rPr>
      </w:pPr>
      <w:bookmarkStart w:id="63" w:name="Canonic_Numbers"/>
      <w:r w:rsidRPr="00FE463F">
        <w:rPr>
          <w:noProof/>
        </w:rPr>
        <w:t>Canonic Numbers</w:t>
      </w:r>
      <w:bookmarkEnd w:id="63"/>
    </w:p>
    <w:p w14:paraId="6B9FB0DB" w14:textId="77777777" w:rsidR="005D2C8B" w:rsidRPr="00FE463F" w:rsidRDefault="005D2C8B" w:rsidP="00600FF5">
      <w:pPr>
        <w:pStyle w:val="BodyText"/>
        <w:rPr>
          <w:noProof/>
        </w:rPr>
      </w:pPr>
      <w:r w:rsidRPr="00FE463F">
        <w:rPr>
          <w:noProof/>
        </w:rPr>
        <w:t xml:space="preserve">VA FileMan recognizes only canonic numbers. A canonic number is a number that does </w:t>
      </w:r>
      <w:r w:rsidRPr="00FE463F">
        <w:rPr>
          <w:bCs/>
          <w:i/>
          <w:noProof/>
        </w:rPr>
        <w:t>not</w:t>
      </w:r>
      <w:r w:rsidRPr="00FE463F">
        <w:rPr>
          <w:noProof/>
        </w:rPr>
        <w:t xml:space="preserve"> begin or end with meaningless zeroes. For example, 7 is a canonic number, whereas 007 and 7.0 are not.</w:t>
      </w:r>
    </w:p>
    <w:p w14:paraId="6B9FB0DC" w14:textId="77777777" w:rsidR="00574AA8" w:rsidRPr="00FE463F" w:rsidRDefault="00574AA8" w:rsidP="00453126">
      <w:pPr>
        <w:pStyle w:val="AltHeading2"/>
        <w:rPr>
          <w:noProof/>
        </w:rPr>
      </w:pPr>
      <w:bookmarkStart w:id="64" w:name="_Toc397138030"/>
      <w:bookmarkStart w:id="65" w:name="_Toc485620882"/>
      <w:bookmarkStart w:id="66" w:name="_Toc4315558"/>
      <w:bookmarkStart w:id="67" w:name="_Toc8096545"/>
      <w:bookmarkStart w:id="68" w:name="_Toc15257683"/>
      <w:bookmarkStart w:id="69" w:name="_Toc18284795"/>
      <w:bookmarkStart w:id="70" w:name="Obtain_Technical_Information_Online"/>
      <w:r w:rsidRPr="00FE463F">
        <w:rPr>
          <w:noProof/>
        </w:rPr>
        <w:t>How to Obtain Technical Information Online</w:t>
      </w:r>
      <w:bookmarkEnd w:id="64"/>
      <w:bookmarkEnd w:id="65"/>
      <w:bookmarkEnd w:id="66"/>
      <w:bookmarkEnd w:id="67"/>
      <w:bookmarkEnd w:id="68"/>
      <w:bookmarkEnd w:id="69"/>
      <w:bookmarkEnd w:id="70"/>
    </w:p>
    <w:p w14:paraId="6B9FB0DD" w14:textId="77777777" w:rsidR="00574AA8" w:rsidRPr="00FE463F" w:rsidRDefault="00CA1612" w:rsidP="00453126">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 xml:space="preserve">How to:Obtain Technical Information Online </w:instrText>
      </w:r>
      <w:r w:rsidR="00084217" w:rsidRPr="00FE463F">
        <w:rPr>
          <w:noProof/>
        </w:rPr>
        <w:instrText>“</w:instrText>
      </w:r>
      <w:r w:rsidRPr="00FE463F">
        <w:rPr>
          <w:noProof/>
        </w:rPr>
        <w:fldChar w:fldCharType="end"/>
      </w: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Online:Technical Information, How to Obtain</w:instrText>
      </w:r>
      <w:r w:rsidR="00084217" w:rsidRPr="00FE463F">
        <w:rPr>
          <w:noProof/>
        </w:rPr>
        <w:instrText>”</w:instrText>
      </w:r>
      <w:r w:rsidRPr="00FE463F">
        <w:rPr>
          <w:noProof/>
        </w:rPr>
        <w:fldChar w:fldCharType="end"/>
      </w:r>
      <w:r w:rsidR="00574AA8" w:rsidRPr="00FE463F">
        <w:rPr>
          <w:noProof/>
        </w:rPr>
        <w:t>Exported VistA M Server-based software file, routine, and global documentation can be generated through the use of Kernel, MailMan, and VA FileMan utilities.</w:t>
      </w:r>
    </w:p>
    <w:p w14:paraId="6B9FB0DE" w14:textId="77777777" w:rsidR="001C739A" w:rsidRPr="00FE463F" w:rsidRDefault="002F0AF3" w:rsidP="00492BCD">
      <w:pPr>
        <w:pStyle w:val="Note"/>
        <w:keepNext/>
        <w:keepLines/>
        <w:rPr>
          <w:noProof/>
        </w:rPr>
      </w:pPr>
      <w:r>
        <w:rPr>
          <w:noProof/>
        </w:rPr>
        <w:drawing>
          <wp:inline distT="0" distB="0" distL="0" distR="0" wp14:anchorId="6B9FF905" wp14:editId="6B9FF906">
            <wp:extent cx="304800" cy="304800"/>
            <wp:effectExtent l="0" t="0" r="0" b="0"/>
            <wp:docPr id="14" name="Picture 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iCs/>
          <w:noProof/>
        </w:rPr>
        <w:t xml:space="preserve">NOTE: </w:t>
      </w:r>
      <w:r w:rsidR="001C739A" w:rsidRPr="00FE463F">
        <w:rPr>
          <w:noProof/>
        </w:rPr>
        <w:t xml:space="preserve">Methods of obtaining specific technical information online </w:t>
      </w:r>
      <w:r w:rsidR="00D56E04" w:rsidRPr="00FE463F">
        <w:rPr>
          <w:noProof/>
        </w:rPr>
        <w:t>is</w:t>
      </w:r>
      <w:r w:rsidR="001C739A" w:rsidRPr="00FE463F">
        <w:rPr>
          <w:noProof/>
        </w:rPr>
        <w:t xml:space="preserve"> indicated where applicab</w:t>
      </w:r>
      <w:r w:rsidR="00492BCD" w:rsidRPr="00FE463F">
        <w:rPr>
          <w:noProof/>
        </w:rPr>
        <w:t>le under the appropriate topic.</w:t>
      </w:r>
      <w:r w:rsidR="00492BCD" w:rsidRPr="00FE463F">
        <w:rPr>
          <w:noProof/>
        </w:rPr>
        <w:br/>
      </w:r>
      <w:r w:rsidR="00492BCD" w:rsidRPr="00FE463F">
        <w:rPr>
          <w:noProof/>
        </w:rPr>
        <w:br/>
      </w:r>
      <w:r w:rsidR="001C739A" w:rsidRPr="00FE463F">
        <w:rPr>
          <w:b/>
          <w:iCs/>
          <w:noProof/>
        </w:rPr>
        <w:t xml:space="preserve">REF: </w:t>
      </w:r>
      <w:r w:rsidR="003F66B9" w:rsidRPr="00FE463F">
        <w:rPr>
          <w:noProof/>
        </w:rPr>
        <w:t>For further information, s</w:t>
      </w:r>
      <w:r w:rsidR="00ED4DD4" w:rsidRPr="00FE463F">
        <w:rPr>
          <w:noProof/>
        </w:rPr>
        <w:t>ee</w:t>
      </w:r>
      <w:r w:rsidR="001C739A" w:rsidRPr="00FE463F">
        <w:rPr>
          <w:noProof/>
        </w:rPr>
        <w:t xml:space="preserve"> the </w:t>
      </w:r>
      <w:r w:rsidR="001C739A" w:rsidRPr="00FE463F">
        <w:rPr>
          <w:i/>
          <w:noProof/>
        </w:rPr>
        <w:t>VA FileMan Technical Manual</w:t>
      </w:r>
      <w:r w:rsidR="001C739A" w:rsidRPr="00FE463F">
        <w:rPr>
          <w:noProof/>
        </w:rPr>
        <w:t>.</w:t>
      </w:r>
    </w:p>
    <w:p w14:paraId="6B9FB0DF" w14:textId="77777777" w:rsidR="00574AA8" w:rsidRPr="00FE463F" w:rsidRDefault="00574AA8" w:rsidP="00600FF5">
      <w:pPr>
        <w:pStyle w:val="AltHeading3"/>
        <w:rPr>
          <w:noProof/>
        </w:rPr>
      </w:pPr>
      <w:bookmarkStart w:id="71" w:name="Help_at_Prompts"/>
      <w:r w:rsidRPr="00FE463F">
        <w:rPr>
          <w:noProof/>
        </w:rPr>
        <w:t>Help at Prompts</w:t>
      </w:r>
      <w:bookmarkEnd w:id="71"/>
    </w:p>
    <w:p w14:paraId="6B9FB0E0" w14:textId="77777777" w:rsidR="00574AA8" w:rsidRPr="00FE463F" w:rsidRDefault="00CA1612" w:rsidP="00600FF5">
      <w:pPr>
        <w:pStyle w:val="BodyText"/>
        <w:rPr>
          <w:noProof/>
        </w:rPr>
      </w:pPr>
      <w:r w:rsidRPr="00FE463F">
        <w:rPr>
          <w:noProof/>
          <w:vanish/>
        </w:rPr>
        <w:fldChar w:fldCharType="begin"/>
      </w:r>
      <w:r w:rsidRPr="00FE463F">
        <w:rPr>
          <w:noProof/>
          <w:vanish/>
        </w:rPr>
        <w:instrText xml:space="preserve"> XE </w:instrText>
      </w:r>
      <w:r w:rsidR="00084217" w:rsidRPr="00FE463F">
        <w:rPr>
          <w:noProof/>
          <w:vanish/>
        </w:rPr>
        <w:instrText>“</w:instrText>
      </w:r>
      <w:r w:rsidRPr="00FE463F">
        <w:rPr>
          <w:noProof/>
        </w:rPr>
        <w:instrText>Online:Documentation</w:instrText>
      </w:r>
      <w:r w:rsidR="00084217" w:rsidRPr="00FE463F">
        <w:rPr>
          <w:noProof/>
        </w:rPr>
        <w:instrText>”</w:instrText>
      </w:r>
      <w:r w:rsidRPr="00FE463F">
        <w:rPr>
          <w:noProof/>
        </w:rPr>
        <w:instrText xml:space="preserve"> </w:instrText>
      </w:r>
      <w:r w:rsidRPr="00FE463F">
        <w:rPr>
          <w:noProof/>
          <w:vanish/>
        </w:rPr>
        <w:fldChar w:fldCharType="end"/>
      </w:r>
      <w:r w:rsidRPr="00FE463F">
        <w:rPr>
          <w:noProof/>
          <w:vanish/>
        </w:rPr>
        <w:fldChar w:fldCharType="begin"/>
      </w:r>
      <w:r w:rsidRPr="00FE463F">
        <w:rPr>
          <w:noProof/>
          <w:vanish/>
        </w:rPr>
        <w:instrText xml:space="preserve"> XE </w:instrText>
      </w:r>
      <w:r w:rsidR="00084217" w:rsidRPr="00FE463F">
        <w:rPr>
          <w:noProof/>
          <w:vanish/>
        </w:rPr>
        <w:instrText>“</w:instrText>
      </w:r>
      <w:r w:rsidRPr="00FE463F">
        <w:rPr>
          <w:noProof/>
        </w:rPr>
        <w:instrText>Help:At Prompts</w:instrText>
      </w:r>
      <w:r w:rsidR="00084217" w:rsidRPr="00FE463F">
        <w:rPr>
          <w:noProof/>
        </w:rPr>
        <w:instrText>”</w:instrText>
      </w:r>
      <w:r w:rsidRPr="00FE463F">
        <w:rPr>
          <w:noProof/>
        </w:rPr>
        <w:instrText xml:space="preserve"> </w:instrText>
      </w:r>
      <w:r w:rsidRPr="00FE463F">
        <w:rPr>
          <w:noProof/>
          <w:vanish/>
        </w:rPr>
        <w:fldChar w:fldCharType="end"/>
      </w:r>
      <w:r w:rsidRPr="00FE463F">
        <w:rPr>
          <w:noProof/>
          <w:vanish/>
        </w:rPr>
        <w:fldChar w:fldCharType="begin"/>
      </w:r>
      <w:r w:rsidRPr="00FE463F">
        <w:rPr>
          <w:noProof/>
          <w:vanish/>
        </w:rPr>
        <w:instrText xml:space="preserve"> XE </w:instrText>
      </w:r>
      <w:r w:rsidR="00084217" w:rsidRPr="00FE463F">
        <w:rPr>
          <w:noProof/>
          <w:vanish/>
        </w:rPr>
        <w:instrText>“</w:instrText>
      </w:r>
      <w:r w:rsidRPr="00FE463F">
        <w:rPr>
          <w:noProof/>
        </w:rPr>
        <w:instrText>Help:Online</w:instrText>
      </w:r>
      <w:r w:rsidR="00084217" w:rsidRPr="00FE463F">
        <w:rPr>
          <w:noProof/>
        </w:rPr>
        <w:instrText>”</w:instrText>
      </w:r>
      <w:r w:rsidRPr="00FE463F">
        <w:rPr>
          <w:noProof/>
        </w:rPr>
        <w:instrText xml:space="preserve"> </w:instrText>
      </w:r>
      <w:r w:rsidRPr="00FE463F">
        <w:rPr>
          <w:noProof/>
          <w:vanish/>
        </w:rPr>
        <w:fldChar w:fldCharType="end"/>
      </w:r>
      <w:r w:rsidR="00574AA8" w:rsidRPr="00FE463F">
        <w:rPr>
          <w:noProof/>
        </w:rPr>
        <w:t>VistA M Server-based software provides online help and commonly used system default prompts. Users are encouraged to enter question marks</w:t>
      </w:r>
      <w:r w:rsidR="00574AA8" w:rsidRPr="00FE463F">
        <w:rPr>
          <w:noProof/>
        </w:rPr>
        <w:fldChar w:fldCharType="begin"/>
      </w:r>
      <w:r w:rsidR="00574AA8" w:rsidRPr="00FE463F">
        <w:rPr>
          <w:noProof/>
        </w:rPr>
        <w:instrText xml:space="preserve"> XE </w:instrText>
      </w:r>
      <w:r w:rsidR="00084217" w:rsidRPr="00FE463F">
        <w:rPr>
          <w:noProof/>
        </w:rPr>
        <w:instrText>“</w:instrText>
      </w:r>
      <w:r w:rsidR="00574AA8" w:rsidRPr="00FE463F">
        <w:rPr>
          <w:noProof/>
        </w:rPr>
        <w:instrText>Question Mark Help</w:instrText>
      </w:r>
      <w:r w:rsidR="00084217" w:rsidRPr="00FE463F">
        <w:rPr>
          <w:noProof/>
        </w:rPr>
        <w:instrText>”</w:instrText>
      </w:r>
      <w:r w:rsidR="00574AA8" w:rsidRPr="00FE463F">
        <w:rPr>
          <w:noProof/>
        </w:rPr>
        <w:instrText xml:space="preserve"> </w:instrText>
      </w:r>
      <w:r w:rsidR="00574AA8" w:rsidRPr="00FE463F">
        <w:rPr>
          <w:noProof/>
        </w:rPr>
        <w:fldChar w:fldCharType="end"/>
      </w:r>
      <w:r w:rsidR="00574AA8" w:rsidRPr="00FE463F">
        <w:rPr>
          <w:noProof/>
        </w:rPr>
        <w:fldChar w:fldCharType="begin"/>
      </w:r>
      <w:r w:rsidR="00574AA8" w:rsidRPr="00FE463F">
        <w:rPr>
          <w:noProof/>
        </w:rPr>
        <w:instrText xml:space="preserve"> XE </w:instrText>
      </w:r>
      <w:r w:rsidR="00084217" w:rsidRPr="00FE463F">
        <w:rPr>
          <w:noProof/>
        </w:rPr>
        <w:instrText>“</w:instrText>
      </w:r>
      <w:r w:rsidR="00574AA8" w:rsidRPr="00FE463F">
        <w:rPr>
          <w:noProof/>
        </w:rPr>
        <w:instrText>Help:Question Marks</w:instrText>
      </w:r>
      <w:r w:rsidR="00084217" w:rsidRPr="00FE463F">
        <w:rPr>
          <w:noProof/>
        </w:rPr>
        <w:instrText>”</w:instrText>
      </w:r>
      <w:r w:rsidR="00574AA8" w:rsidRPr="00FE463F">
        <w:rPr>
          <w:noProof/>
        </w:rPr>
        <w:instrText xml:space="preserve"> </w:instrText>
      </w:r>
      <w:r w:rsidR="00574AA8" w:rsidRPr="00FE463F">
        <w:rPr>
          <w:noProof/>
        </w:rPr>
        <w:fldChar w:fldCharType="end"/>
      </w:r>
      <w:r w:rsidR="00574AA8" w:rsidRPr="00FE463F">
        <w:rPr>
          <w:noProof/>
        </w:rPr>
        <w:t xml:space="preserve"> at any response prompt. At the end of the help display, you are immediately returned to the point from which you started. This is an easy way to learn about any aspect of the software.</w:t>
      </w:r>
    </w:p>
    <w:p w14:paraId="6B9FB0E1" w14:textId="77777777" w:rsidR="00574AA8" w:rsidRPr="00FE463F" w:rsidRDefault="00574AA8" w:rsidP="00600FF5">
      <w:pPr>
        <w:pStyle w:val="AltHeading3"/>
        <w:rPr>
          <w:noProof/>
        </w:rPr>
      </w:pPr>
      <w:bookmarkStart w:id="72" w:name="Obtaining_Data_Dictionary_Listings"/>
      <w:r w:rsidRPr="00FE463F">
        <w:rPr>
          <w:noProof/>
        </w:rPr>
        <w:lastRenderedPageBreak/>
        <w:t>Obtaining Data Dictionary Listings</w:t>
      </w:r>
      <w:bookmarkEnd w:id="72"/>
    </w:p>
    <w:p w14:paraId="6B9FB0E2" w14:textId="77777777" w:rsidR="00574AA8" w:rsidRPr="00FE463F" w:rsidRDefault="00CA1612" w:rsidP="00600FF5">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Data Dictionary:Listings</w:instrText>
      </w:r>
      <w:r w:rsidR="00084217" w:rsidRPr="00FE463F">
        <w:rPr>
          <w:noProof/>
        </w:rPr>
        <w:instrText>”</w:instrText>
      </w:r>
      <w:r w:rsidRPr="00FE463F">
        <w:rPr>
          <w:noProof/>
        </w:rPr>
        <w:fldChar w:fldCharType="end"/>
      </w:r>
      <w:r w:rsidR="00574AA8" w:rsidRPr="00FE463F">
        <w:rPr>
          <w:noProof/>
        </w:rPr>
        <w:t>Technical information about VistA M Server-based files and the fields in files is stored in data dictionaries (DD). You can use the List File Attributes option</w:t>
      </w:r>
      <w:r w:rsidR="00574AA8" w:rsidRPr="00FE463F">
        <w:rPr>
          <w:noProof/>
        </w:rPr>
        <w:fldChar w:fldCharType="begin"/>
      </w:r>
      <w:r w:rsidR="00574AA8" w:rsidRPr="00FE463F">
        <w:rPr>
          <w:noProof/>
        </w:rPr>
        <w:instrText xml:space="preserve">XE </w:instrText>
      </w:r>
      <w:r w:rsidR="00084217" w:rsidRPr="00FE463F">
        <w:rPr>
          <w:noProof/>
        </w:rPr>
        <w:instrText>“</w:instrText>
      </w:r>
      <w:r w:rsidR="00574AA8" w:rsidRPr="00FE463F">
        <w:rPr>
          <w:noProof/>
        </w:rPr>
        <w:instrText>List File Attributes Option</w:instrText>
      </w:r>
      <w:r w:rsidR="00084217" w:rsidRPr="00FE463F">
        <w:rPr>
          <w:noProof/>
        </w:rPr>
        <w:instrText>”</w:instrText>
      </w:r>
      <w:r w:rsidR="00574AA8" w:rsidRPr="00FE463F">
        <w:rPr>
          <w:noProof/>
        </w:rPr>
        <w:fldChar w:fldCharType="end"/>
      </w:r>
      <w:r w:rsidR="00574AA8" w:rsidRPr="00FE463F">
        <w:rPr>
          <w:noProof/>
        </w:rPr>
        <w:fldChar w:fldCharType="begin"/>
      </w:r>
      <w:r w:rsidR="00574AA8" w:rsidRPr="00FE463F">
        <w:rPr>
          <w:noProof/>
        </w:rPr>
        <w:instrText xml:space="preserve">XE </w:instrText>
      </w:r>
      <w:r w:rsidR="00084217" w:rsidRPr="00FE463F">
        <w:rPr>
          <w:noProof/>
        </w:rPr>
        <w:instrText>“</w:instrText>
      </w:r>
      <w:r w:rsidR="00574AA8" w:rsidRPr="00FE463F">
        <w:rPr>
          <w:noProof/>
        </w:rPr>
        <w:instrText>Options:List File Attributes</w:instrText>
      </w:r>
      <w:r w:rsidR="00084217" w:rsidRPr="00FE463F">
        <w:rPr>
          <w:noProof/>
        </w:rPr>
        <w:instrText>”</w:instrText>
      </w:r>
      <w:r w:rsidR="00574AA8" w:rsidRPr="00FE463F">
        <w:rPr>
          <w:noProof/>
        </w:rPr>
        <w:fldChar w:fldCharType="end"/>
      </w:r>
      <w:r w:rsidR="000417E3" w:rsidRPr="00FE463F">
        <w:rPr>
          <w:noProof/>
        </w:rPr>
        <w:t xml:space="preserve"> [DILIST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DILIST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Options:DILIST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574AA8" w:rsidRPr="00FE463F">
        <w:rPr>
          <w:noProof/>
        </w:rPr>
        <w:t xml:space="preserve"> on the Data Dictionary Utilities</w:t>
      </w:r>
      <w:r w:rsidR="00574AA8" w:rsidRPr="00FE463F">
        <w:rPr>
          <w:noProof/>
        </w:rPr>
        <w:fldChar w:fldCharType="begin"/>
      </w:r>
      <w:r w:rsidR="00574AA8" w:rsidRPr="00FE463F">
        <w:rPr>
          <w:noProof/>
        </w:rPr>
        <w:instrText xml:space="preserve">XE </w:instrText>
      </w:r>
      <w:r w:rsidR="00084217" w:rsidRPr="00FE463F">
        <w:rPr>
          <w:noProof/>
        </w:rPr>
        <w:instrText>“</w:instrText>
      </w:r>
      <w:r w:rsidR="00574AA8" w:rsidRPr="00FE463F">
        <w:rPr>
          <w:noProof/>
        </w:rPr>
        <w:instrText>Data Dictionary:Data Dictionary Utilities Menu</w:instrText>
      </w:r>
      <w:r w:rsidR="00084217" w:rsidRPr="00FE463F">
        <w:rPr>
          <w:noProof/>
        </w:rPr>
        <w:instrText>”</w:instrText>
      </w:r>
      <w:r w:rsidR="00574AA8" w:rsidRPr="00FE463F">
        <w:rPr>
          <w:noProof/>
        </w:rPr>
        <w:fldChar w:fldCharType="end"/>
      </w:r>
      <w:r w:rsidR="00574AA8" w:rsidRPr="00FE463F">
        <w:rPr>
          <w:noProof/>
        </w:rPr>
        <w:fldChar w:fldCharType="begin"/>
      </w:r>
      <w:r w:rsidR="00574AA8" w:rsidRPr="00FE463F">
        <w:rPr>
          <w:noProof/>
        </w:rPr>
        <w:instrText xml:space="preserve">XE </w:instrText>
      </w:r>
      <w:r w:rsidR="00084217" w:rsidRPr="00FE463F">
        <w:rPr>
          <w:noProof/>
        </w:rPr>
        <w:instrText>“</w:instrText>
      </w:r>
      <w:r w:rsidR="00574AA8" w:rsidRPr="00FE463F">
        <w:rPr>
          <w:noProof/>
        </w:rPr>
        <w:instrText>Menus:Data Dictionary Utilities</w:instrText>
      </w:r>
      <w:r w:rsidR="00084217" w:rsidRPr="00FE463F">
        <w:rPr>
          <w:noProof/>
        </w:rPr>
        <w:instrText>”</w:instrText>
      </w:r>
      <w:r w:rsidR="00574AA8" w:rsidRPr="00FE463F">
        <w:rPr>
          <w:noProof/>
        </w:rPr>
        <w:fldChar w:fldCharType="end"/>
      </w:r>
      <w:r w:rsidR="00574AA8" w:rsidRPr="00FE463F">
        <w:rPr>
          <w:noProof/>
        </w:rPr>
        <w:fldChar w:fldCharType="begin"/>
      </w:r>
      <w:r w:rsidR="00574AA8" w:rsidRPr="00FE463F">
        <w:rPr>
          <w:noProof/>
        </w:rPr>
        <w:instrText xml:space="preserve">XE </w:instrText>
      </w:r>
      <w:r w:rsidR="00084217" w:rsidRPr="00FE463F">
        <w:rPr>
          <w:noProof/>
        </w:rPr>
        <w:instrText>“</w:instrText>
      </w:r>
      <w:r w:rsidR="00574AA8" w:rsidRPr="00FE463F">
        <w:rPr>
          <w:noProof/>
        </w:rPr>
        <w:instrText>Options:Data Dictionary Utilities</w:instrText>
      </w:r>
      <w:r w:rsidR="00084217" w:rsidRPr="00FE463F">
        <w:rPr>
          <w:noProof/>
        </w:rPr>
        <w:instrText>”</w:instrText>
      </w:r>
      <w:r w:rsidR="00574AA8" w:rsidRPr="00FE463F">
        <w:rPr>
          <w:noProof/>
        </w:rPr>
        <w:fldChar w:fldCharType="end"/>
      </w:r>
      <w:r w:rsidR="000417E3" w:rsidRPr="00FE463F">
        <w:rPr>
          <w:noProof/>
        </w:rPr>
        <w:t xml:space="preserve"> </w:t>
      </w:r>
      <w:r w:rsidR="00574AA8" w:rsidRPr="00FE463F">
        <w:rPr>
          <w:noProof/>
        </w:rPr>
        <w:t>menu</w:t>
      </w:r>
      <w:r w:rsidR="000417E3" w:rsidRPr="00FE463F">
        <w:rPr>
          <w:noProof/>
        </w:rPr>
        <w:t xml:space="preserve"> [DI DDU</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 DDU Menu</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Menus:DI DDU</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 DDU</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574AA8" w:rsidRPr="00FE463F">
        <w:rPr>
          <w:noProof/>
        </w:rPr>
        <w:t xml:space="preserve"> in VA FileMan to print formatted data dictionaries.</w:t>
      </w:r>
    </w:p>
    <w:p w14:paraId="6B9FB0E3" w14:textId="77777777" w:rsidR="00D42D1B" w:rsidRPr="00FE463F" w:rsidRDefault="002F0AF3" w:rsidP="00D42D1B">
      <w:pPr>
        <w:pStyle w:val="Note"/>
        <w:rPr>
          <w:noProof/>
        </w:rPr>
      </w:pPr>
      <w:r>
        <w:rPr>
          <w:noProof/>
        </w:rPr>
        <w:drawing>
          <wp:inline distT="0" distB="0" distL="0" distR="0" wp14:anchorId="6B9FF907" wp14:editId="6B9FF908">
            <wp:extent cx="285750" cy="285750"/>
            <wp:effectExtent l="0" t="0" r="0" b="0"/>
            <wp:docPr id="16"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details about obtaining data dictionaries and about the formats available, see the </w:t>
      </w:r>
      <w:r w:rsidR="00084217" w:rsidRPr="00FE463F">
        <w:rPr>
          <w:noProof/>
        </w:rPr>
        <w:t>“</w:t>
      </w:r>
      <w:r w:rsidR="00D42D1B" w:rsidRPr="00FE463F">
        <w:rPr>
          <w:noProof/>
        </w:rPr>
        <w:t>List File Attributes</w:t>
      </w:r>
      <w:r w:rsidR="00084217" w:rsidRPr="00FE463F">
        <w:rPr>
          <w:noProof/>
        </w:rPr>
        <w:t>”</w:t>
      </w:r>
      <w:r w:rsidR="00D42D1B" w:rsidRPr="00FE463F">
        <w:rPr>
          <w:noProof/>
        </w:rPr>
        <w:t xml:space="preserve"> </w:t>
      </w:r>
      <w:r w:rsidR="001A2D16" w:rsidRPr="00FE463F">
        <w:rPr>
          <w:noProof/>
        </w:rPr>
        <w:t>section</w:t>
      </w:r>
      <w:r w:rsidR="00D42D1B" w:rsidRPr="00FE463F">
        <w:rPr>
          <w:noProof/>
        </w:rPr>
        <w:t xml:space="preserve"> in </w:t>
      </w:r>
      <w:r w:rsidR="003F66B9" w:rsidRPr="00FE463F">
        <w:rPr>
          <w:noProof/>
        </w:rPr>
        <w:t xml:space="preserve">the </w:t>
      </w:r>
      <w:r w:rsidR="00084217" w:rsidRPr="00FE463F">
        <w:rPr>
          <w:noProof/>
        </w:rPr>
        <w:t>“</w:t>
      </w:r>
      <w:r w:rsidR="003F66B9" w:rsidRPr="00FE463F">
        <w:rPr>
          <w:noProof/>
        </w:rPr>
        <w:t>File Management</w:t>
      </w:r>
      <w:r w:rsidR="00084217" w:rsidRPr="00FE463F">
        <w:rPr>
          <w:noProof/>
        </w:rPr>
        <w:t>”</w:t>
      </w:r>
      <w:r w:rsidR="003F66B9" w:rsidRPr="00FE463F">
        <w:rPr>
          <w:noProof/>
        </w:rPr>
        <w:t xml:space="preserve"> section in</w:t>
      </w:r>
      <w:r w:rsidR="00D42D1B" w:rsidRPr="00FE463F">
        <w:rPr>
          <w:noProof/>
        </w:rPr>
        <w:t xml:space="preserve"> the </w:t>
      </w:r>
      <w:r w:rsidR="00D42D1B" w:rsidRPr="00FE463F">
        <w:rPr>
          <w:i/>
          <w:noProof/>
        </w:rPr>
        <w:t>VA FileMan Advanced User Manual</w:t>
      </w:r>
      <w:r w:rsidR="00D42D1B" w:rsidRPr="00FE463F">
        <w:rPr>
          <w:noProof/>
        </w:rPr>
        <w:t>.</w:t>
      </w:r>
    </w:p>
    <w:p w14:paraId="6B9FB0E4" w14:textId="77777777" w:rsidR="00574AA8" w:rsidRPr="00FE463F" w:rsidRDefault="00600FF5" w:rsidP="00600FF5">
      <w:pPr>
        <w:pStyle w:val="AltHeading2"/>
        <w:rPr>
          <w:noProof/>
        </w:rPr>
      </w:pPr>
      <w:bookmarkStart w:id="73" w:name="Assumptions"/>
      <w:r w:rsidRPr="00FE463F">
        <w:rPr>
          <w:noProof/>
        </w:rPr>
        <w:t>Assumptions</w:t>
      </w:r>
      <w:bookmarkEnd w:id="73"/>
    </w:p>
    <w:p w14:paraId="6B9FB0E5" w14:textId="77777777" w:rsidR="00574AA8" w:rsidRPr="00FE463F" w:rsidRDefault="00CA1612" w:rsidP="00600FF5">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Assumptions</w:instrText>
      </w:r>
      <w:r w:rsidR="00084217" w:rsidRPr="00FE463F">
        <w:rPr>
          <w:noProof/>
        </w:rPr>
        <w:instrText>”</w:instrText>
      </w:r>
      <w:r w:rsidRPr="00FE463F">
        <w:rPr>
          <w:noProof/>
        </w:rPr>
        <w:fldChar w:fldCharType="end"/>
      </w:r>
      <w:r w:rsidR="00574AA8" w:rsidRPr="00FE463F">
        <w:rPr>
          <w:noProof/>
        </w:rPr>
        <w:t>This manual is written with the assumption that the reader is familiar with the following:</w:t>
      </w:r>
    </w:p>
    <w:p w14:paraId="6B9FB0E6" w14:textId="77777777" w:rsidR="00574AA8" w:rsidRPr="00FE463F" w:rsidRDefault="00574AA8" w:rsidP="00574AA8">
      <w:pPr>
        <w:pStyle w:val="ListBullet"/>
        <w:keepNext/>
        <w:keepLines/>
        <w:rPr>
          <w:noProof/>
        </w:rPr>
      </w:pPr>
      <w:r w:rsidRPr="00FE463F">
        <w:rPr>
          <w:bCs/>
          <w:noProof/>
        </w:rPr>
        <w:t>VistA</w:t>
      </w:r>
      <w:r w:rsidRPr="00FE463F">
        <w:rPr>
          <w:noProof/>
        </w:rPr>
        <w:t xml:space="preserve"> computing environment:</w:t>
      </w:r>
    </w:p>
    <w:p w14:paraId="6B9FB0E7" w14:textId="77777777" w:rsidR="00574AA8" w:rsidRPr="00FE463F" w:rsidRDefault="00574AA8" w:rsidP="00CA1612">
      <w:pPr>
        <w:pStyle w:val="ListBullet2"/>
        <w:keepNext/>
        <w:keepLines/>
        <w:rPr>
          <w:noProof/>
        </w:rPr>
      </w:pPr>
      <w:r w:rsidRPr="00FE463F">
        <w:rPr>
          <w:noProof/>
        </w:rPr>
        <w:t>Kernel—VistA M Server software</w:t>
      </w:r>
    </w:p>
    <w:p w14:paraId="6B9FB0E8" w14:textId="77777777" w:rsidR="00574AA8" w:rsidRPr="00FE463F" w:rsidRDefault="00574AA8" w:rsidP="00CA1612">
      <w:pPr>
        <w:pStyle w:val="ListBullet2"/>
        <w:keepNext/>
        <w:keepLines/>
        <w:rPr>
          <w:noProof/>
        </w:rPr>
      </w:pPr>
      <w:r w:rsidRPr="00FE463F">
        <w:rPr>
          <w:noProof/>
        </w:rPr>
        <w:t>VA FileMan data structures and terminology—VistA M Server software</w:t>
      </w:r>
    </w:p>
    <w:p w14:paraId="6B9FB0E9" w14:textId="77777777" w:rsidR="00574AA8" w:rsidRPr="00FE463F" w:rsidRDefault="00574AA8" w:rsidP="00574AA8">
      <w:pPr>
        <w:pStyle w:val="ListBullet"/>
        <w:keepNext/>
        <w:keepLines/>
        <w:rPr>
          <w:noProof/>
        </w:rPr>
      </w:pPr>
      <w:r w:rsidRPr="00FE463F">
        <w:rPr>
          <w:noProof/>
        </w:rPr>
        <w:t>Microsoft Windows environment</w:t>
      </w:r>
    </w:p>
    <w:p w14:paraId="6B9FB0EA" w14:textId="77777777" w:rsidR="00574AA8" w:rsidRPr="00FE463F" w:rsidRDefault="00574AA8" w:rsidP="00574AA8">
      <w:pPr>
        <w:pStyle w:val="ListBullet"/>
        <w:rPr>
          <w:noProof/>
        </w:rPr>
      </w:pPr>
      <w:r w:rsidRPr="00FE463F">
        <w:rPr>
          <w:noProof/>
        </w:rPr>
        <w:t>M programming language</w:t>
      </w:r>
    </w:p>
    <w:p w14:paraId="6B9FB0EB" w14:textId="77777777" w:rsidR="00574AA8" w:rsidRPr="00FE463F" w:rsidRDefault="00574AA8" w:rsidP="004D4C39">
      <w:pPr>
        <w:pStyle w:val="AltHeading2"/>
        <w:rPr>
          <w:noProof/>
        </w:rPr>
      </w:pPr>
      <w:bookmarkStart w:id="74" w:name="_Toc397138035"/>
      <w:bookmarkStart w:id="75" w:name="_Toc485620884"/>
      <w:bookmarkStart w:id="76" w:name="_Toc4315560"/>
      <w:bookmarkStart w:id="77" w:name="_Toc8096547"/>
      <w:bookmarkStart w:id="78" w:name="_Toc15257685"/>
      <w:bookmarkStart w:id="79" w:name="_Toc18284796"/>
      <w:bookmarkStart w:id="80" w:name="Reference_Materials"/>
      <w:r w:rsidRPr="00FE463F">
        <w:rPr>
          <w:noProof/>
        </w:rPr>
        <w:t>Reference</w:t>
      </w:r>
      <w:bookmarkEnd w:id="74"/>
      <w:bookmarkEnd w:id="75"/>
      <w:bookmarkEnd w:id="76"/>
      <w:bookmarkEnd w:id="77"/>
      <w:bookmarkEnd w:id="78"/>
      <w:bookmarkEnd w:id="79"/>
      <w:r w:rsidR="0003512D" w:rsidRPr="00FE463F">
        <w:rPr>
          <w:noProof/>
        </w:rPr>
        <w:t xml:space="preserve"> Materials</w:t>
      </w:r>
      <w:bookmarkEnd w:id="80"/>
    </w:p>
    <w:p w14:paraId="6B9FB0EC" w14:textId="77777777" w:rsidR="00574AA8" w:rsidRPr="00FE463F" w:rsidRDefault="00CA1612" w:rsidP="004D4C39">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Reference</w:instrText>
      </w:r>
      <w:r w:rsidR="005F4165" w:rsidRPr="00FE463F">
        <w:rPr>
          <w:noProof/>
        </w:rPr>
        <w:instrText xml:space="preserve"> Material</w:instrText>
      </w:r>
      <w:r w:rsidRPr="00FE463F">
        <w:rPr>
          <w:noProof/>
        </w:rPr>
        <w:instrText>s</w:instrText>
      </w:r>
      <w:r w:rsidR="00084217" w:rsidRPr="00FE463F">
        <w:rPr>
          <w:noProof/>
        </w:rPr>
        <w:instrText>”</w:instrText>
      </w:r>
      <w:r w:rsidRPr="00FE463F">
        <w:rPr>
          <w:noProof/>
        </w:rPr>
        <w:fldChar w:fldCharType="end"/>
      </w:r>
      <w:r w:rsidR="005F4165" w:rsidRPr="00FE463F">
        <w:rPr>
          <w:noProof/>
        </w:rPr>
        <w:t xml:space="preserve"> </w:t>
      </w:r>
      <w:r w:rsidR="005F4165" w:rsidRPr="00FE463F">
        <w:rPr>
          <w:noProof/>
        </w:rPr>
        <w:fldChar w:fldCharType="begin"/>
      </w:r>
      <w:r w:rsidR="005F4165" w:rsidRPr="00FE463F">
        <w:rPr>
          <w:noProof/>
        </w:rPr>
        <w:instrText xml:space="preserve"> XE “Manuals:Reference” </w:instrText>
      </w:r>
      <w:r w:rsidR="005F4165" w:rsidRPr="00FE463F">
        <w:rPr>
          <w:noProof/>
        </w:rPr>
        <w:fldChar w:fldCharType="end"/>
      </w:r>
      <w:r w:rsidR="00574AA8" w:rsidRPr="00FE463F">
        <w:rPr>
          <w:noProof/>
        </w:rPr>
        <w:t xml:space="preserve">Readers who wish to learn more about </w:t>
      </w:r>
      <w:r w:rsidR="005D2C8B" w:rsidRPr="00FE463F">
        <w:rPr>
          <w:noProof/>
        </w:rPr>
        <w:t>VA FileMan</w:t>
      </w:r>
      <w:r w:rsidR="00574AA8" w:rsidRPr="00FE463F">
        <w:rPr>
          <w:noProof/>
        </w:rPr>
        <w:t xml:space="preserve"> should consult the following:</w:t>
      </w:r>
    </w:p>
    <w:p w14:paraId="6B9FB0ED" w14:textId="77777777"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Release Notes</w:t>
      </w:r>
    </w:p>
    <w:p w14:paraId="6B9FB0EE" w14:textId="77777777"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Installation Guide</w:t>
      </w:r>
    </w:p>
    <w:p w14:paraId="6B9FB0EF" w14:textId="77777777"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Technical Manual</w:t>
      </w:r>
    </w:p>
    <w:p w14:paraId="6B9FB0F0" w14:textId="77777777"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w:t>
      </w:r>
      <w:r w:rsidR="00D14620" w:rsidRPr="00FE463F">
        <w:rPr>
          <w:i/>
          <w:noProof/>
          <w:kern w:val="2"/>
        </w:rPr>
        <w:t>User Manual</w:t>
      </w:r>
      <w:r w:rsidR="00224DE8" w:rsidRPr="00FE463F">
        <w:rPr>
          <w:noProof/>
          <w:kern w:val="2"/>
        </w:rPr>
        <w:t xml:space="preserve"> (PDF and HTML format)</w:t>
      </w:r>
    </w:p>
    <w:p w14:paraId="6B9FB0F1" w14:textId="77777777"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Advanced User Manual</w:t>
      </w:r>
      <w:r w:rsidR="00224DE8" w:rsidRPr="00FE463F">
        <w:rPr>
          <w:noProof/>
          <w:kern w:val="2"/>
        </w:rPr>
        <w:t xml:space="preserve"> (PDF and HTML format)</w:t>
      </w:r>
    </w:p>
    <w:p w14:paraId="6B9FB0F2" w14:textId="77777777" w:rsidR="005D2C8B" w:rsidRPr="00FE463F" w:rsidRDefault="0069344C" w:rsidP="005D2C8B">
      <w:pPr>
        <w:pStyle w:val="ListBullet"/>
        <w:rPr>
          <w:noProof/>
          <w:kern w:val="2"/>
        </w:rPr>
      </w:pPr>
      <w:r w:rsidRPr="00FE463F">
        <w:rPr>
          <w:i/>
          <w:noProof/>
          <w:kern w:val="2"/>
        </w:rPr>
        <w:t>VA FileMan Developer</w:t>
      </w:r>
      <w:r w:rsidR="00084217" w:rsidRPr="00FE463F">
        <w:rPr>
          <w:i/>
          <w:noProof/>
          <w:kern w:val="2"/>
        </w:rPr>
        <w:t>’</w:t>
      </w:r>
      <w:r w:rsidRPr="00FE463F">
        <w:rPr>
          <w:i/>
          <w:noProof/>
          <w:kern w:val="2"/>
        </w:rPr>
        <w:t>s Guide</w:t>
      </w:r>
      <w:r w:rsidR="005D2C8B" w:rsidRPr="00FE463F">
        <w:rPr>
          <w:noProof/>
          <w:kern w:val="2"/>
        </w:rPr>
        <w:t xml:space="preserve"> (this manual; PDF and HTML format)</w:t>
      </w:r>
    </w:p>
    <w:p w14:paraId="6B9FB0F3" w14:textId="77777777" w:rsidR="00CB5222" w:rsidRPr="00FE463F" w:rsidRDefault="002F0AF3" w:rsidP="00CB5222">
      <w:pPr>
        <w:pStyle w:val="Note"/>
        <w:rPr>
          <w:noProof/>
        </w:rPr>
      </w:pPr>
      <w:r>
        <w:rPr>
          <w:noProof/>
        </w:rPr>
        <w:drawing>
          <wp:inline distT="0" distB="0" distL="0" distR="0" wp14:anchorId="6B9FF909" wp14:editId="6B9FF90A">
            <wp:extent cx="285750" cy="285750"/>
            <wp:effectExtent l="0" t="0" r="0" b="0"/>
            <wp:docPr id="17" name="Picture 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B5222" w:rsidRPr="00FE463F">
        <w:rPr>
          <w:noProof/>
        </w:rPr>
        <w:tab/>
      </w:r>
      <w:r w:rsidR="00CB5222" w:rsidRPr="00FE463F">
        <w:rPr>
          <w:b/>
          <w:noProof/>
        </w:rPr>
        <w:t>REF:</w:t>
      </w:r>
      <w:r w:rsidR="00CB5222" w:rsidRPr="00FE463F">
        <w:rPr>
          <w:noProof/>
        </w:rPr>
        <w:t xml:space="preserve"> Zip files of the V</w:t>
      </w:r>
      <w:r w:rsidR="00CB5222" w:rsidRPr="00FE463F">
        <w:rPr>
          <w:noProof/>
          <w:kern w:val="2"/>
        </w:rPr>
        <w:t>A FileMan</w:t>
      </w:r>
      <w:r w:rsidR="00CB5222" w:rsidRPr="00FE463F">
        <w:rPr>
          <w:noProof/>
        </w:rPr>
        <w:t xml:space="preserve"> documentation in HTML format are located on the VA FileMan Intranet Product website and VDL at</w:t>
      </w:r>
      <w:r w:rsidR="00CB5222" w:rsidRPr="00FE463F">
        <w:rPr>
          <w:noProof/>
          <w:kern w:val="2"/>
        </w:rPr>
        <w:t xml:space="preserve">: </w:t>
      </w:r>
      <w:hyperlink r:id="rId24" w:tooltip="VDL: VA FileMan Documentaiton location" w:history="1">
        <w:r w:rsidR="00CB5222" w:rsidRPr="00FE463F">
          <w:rPr>
            <w:rStyle w:val="Hyperlink"/>
            <w:noProof/>
          </w:rPr>
          <w:t>http://www.va.gov/vdl/application.asp?appid=5</w:t>
        </w:r>
      </w:hyperlink>
      <w:r w:rsidR="00CB5222" w:rsidRPr="00FE463F">
        <w:rPr>
          <w:noProof/>
        </w:rPr>
        <w:t>.</w:t>
      </w:r>
      <w:r w:rsidR="00CB5222" w:rsidRPr="00FE463F">
        <w:rPr>
          <w:noProof/>
        </w:rPr>
        <w:br/>
      </w:r>
      <w:r w:rsidR="00CB5222" w:rsidRPr="00FE463F">
        <w:rPr>
          <w:noProof/>
        </w:rPr>
        <w:br/>
        <w:t>Using a Web browser, open the</w:t>
      </w:r>
      <w:r w:rsidR="00CB5222" w:rsidRPr="00FE463F">
        <w:rPr>
          <w:b/>
          <w:noProof/>
        </w:rPr>
        <w:t xml:space="preserve"> HTML</w:t>
      </w:r>
      <w:r w:rsidR="00CB5222" w:rsidRPr="00FE463F">
        <w:rPr>
          <w:noProof/>
        </w:rPr>
        <w:t xml:space="preserve"> documents </w:t>
      </w:r>
      <w:r w:rsidR="00084217" w:rsidRPr="00FE463F">
        <w:rPr>
          <w:noProof/>
        </w:rPr>
        <w:t>“</w:t>
      </w:r>
      <w:r w:rsidR="00CB5222" w:rsidRPr="00FE463F">
        <w:rPr>
          <w:noProof/>
        </w:rPr>
        <w:t>table of contents</w:t>
      </w:r>
      <w:r w:rsidR="00084217" w:rsidRPr="00FE463F">
        <w:rPr>
          <w:noProof/>
        </w:rPr>
        <w:t>”</w:t>
      </w:r>
      <w:r w:rsidR="00CB5222" w:rsidRPr="00FE463F">
        <w:rPr>
          <w:noProof/>
        </w:rPr>
        <w:t xml:space="preserve"> page (i.e., index.shtml). The </w:t>
      </w:r>
      <w:r w:rsidR="00CB5222" w:rsidRPr="00FE463F">
        <w:rPr>
          <w:i/>
          <w:noProof/>
        </w:rPr>
        <w:t>VA FileMan User Manual</w:t>
      </w:r>
      <w:r w:rsidR="00CB5222" w:rsidRPr="00FE463F">
        <w:rPr>
          <w:noProof/>
        </w:rPr>
        <w:t xml:space="preserve">, </w:t>
      </w:r>
      <w:r w:rsidR="00CB5222" w:rsidRPr="00FE463F">
        <w:rPr>
          <w:i/>
          <w:noProof/>
        </w:rPr>
        <w:t>VA FileMan Advanced User Manual</w:t>
      </w:r>
      <w:r w:rsidR="00CB5222" w:rsidRPr="00FE463F">
        <w:rPr>
          <w:noProof/>
        </w:rPr>
        <w:t xml:space="preserve">, and </w:t>
      </w:r>
      <w:r w:rsidR="00CB5222" w:rsidRPr="00FE463F">
        <w:rPr>
          <w:i/>
          <w:noProof/>
        </w:rPr>
        <w:t>VA FileMan Developer</w:t>
      </w:r>
      <w:r w:rsidR="00084217" w:rsidRPr="00FE463F">
        <w:rPr>
          <w:i/>
          <w:noProof/>
        </w:rPr>
        <w:t>’</w:t>
      </w:r>
      <w:r w:rsidR="00CB5222" w:rsidRPr="00FE463F">
        <w:rPr>
          <w:i/>
          <w:noProof/>
        </w:rPr>
        <w:t>s Guide</w:t>
      </w:r>
      <w:r w:rsidR="00CB5222" w:rsidRPr="00FE463F">
        <w:rPr>
          <w:noProof/>
        </w:rPr>
        <w:t xml:space="preserve"> are all linked together.</w:t>
      </w:r>
    </w:p>
    <w:p w14:paraId="6B9FB0F4" w14:textId="77777777" w:rsidR="005D2C8B" w:rsidRPr="00FE463F" w:rsidRDefault="005D2C8B" w:rsidP="00CA1612">
      <w:pPr>
        <w:pStyle w:val="BodyText"/>
        <w:rPr>
          <w:noProof/>
        </w:rPr>
      </w:pPr>
      <w:r w:rsidRPr="00FE463F">
        <w:rPr>
          <w:noProof/>
        </w:rPr>
        <w:t xml:space="preserve">VistA documentation is made available online in Microsoft Word format and in Adobe Acrobat Portable Document Format (PDF). The PDF documents </w:t>
      </w:r>
      <w:r w:rsidRPr="00FE463F">
        <w:rPr>
          <w:rStyle w:val="Emphasis"/>
          <w:noProof/>
        </w:rPr>
        <w:t>must</w:t>
      </w:r>
      <w:r w:rsidRPr="00FE463F">
        <w:rPr>
          <w:noProof/>
        </w:rPr>
        <w:t xml:space="preserve"> be read using the Adobe Acrobat Reader, which is freely distributed by Adobe</w:t>
      </w:r>
      <w:r w:rsidR="006778E7" w:rsidRPr="00FE463F">
        <w:rPr>
          <w:noProof/>
          <w:vertAlign w:val="superscript"/>
        </w:rPr>
        <w:t>®</w:t>
      </w:r>
      <w:r w:rsidRPr="00FE463F">
        <w:rPr>
          <w:noProof/>
        </w:rPr>
        <w:t xml:space="preserve"> Systems Incorporated at</w:t>
      </w:r>
      <w:r w:rsidRPr="00FE463F">
        <w:rPr>
          <w:noProof/>
        </w:rPr>
        <w:fldChar w:fldCharType="begin"/>
      </w:r>
      <w:r w:rsidRPr="00FE463F">
        <w:rPr>
          <w:noProof/>
        </w:rPr>
        <w:instrText xml:space="preserve">XE </w:instrText>
      </w:r>
      <w:r w:rsidR="00084217" w:rsidRPr="00FE463F">
        <w:rPr>
          <w:noProof/>
        </w:rPr>
        <w:instrText>“</w:instrText>
      </w:r>
      <w:r w:rsidR="00600FF5" w:rsidRPr="00FE463F">
        <w:rPr>
          <w:noProof/>
        </w:rPr>
        <w:instrText>Websites</w:instrText>
      </w:r>
      <w:r w:rsidRPr="00FE463F">
        <w:rPr>
          <w:noProof/>
        </w:rPr>
        <w:instrText>:Adobe Website</w:instrText>
      </w:r>
      <w:r w:rsidR="00084217" w:rsidRPr="00FE463F">
        <w:rPr>
          <w:noProof/>
        </w:rPr>
        <w:instrText>”</w:instrText>
      </w:r>
      <w:r w:rsidRPr="00FE463F">
        <w:rPr>
          <w:noProof/>
        </w:rPr>
        <w:fldChar w:fldCharType="end"/>
      </w: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URLs:Adobe Website</w:instrText>
      </w:r>
      <w:r w:rsidR="00084217" w:rsidRPr="00FE463F">
        <w:rPr>
          <w:noProof/>
        </w:rPr>
        <w:instrText>”</w:instrText>
      </w:r>
      <w:r w:rsidRPr="00FE463F">
        <w:rPr>
          <w:noProof/>
        </w:rPr>
        <w:fldChar w:fldCharType="end"/>
      </w: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Home Pages:Adobe Website</w:instrText>
      </w:r>
      <w:r w:rsidR="00084217" w:rsidRPr="00FE463F">
        <w:rPr>
          <w:noProof/>
        </w:rPr>
        <w:instrText>”</w:instrText>
      </w:r>
      <w:r w:rsidRPr="00FE463F">
        <w:rPr>
          <w:noProof/>
        </w:rPr>
        <w:fldChar w:fldCharType="end"/>
      </w:r>
      <w:r w:rsidR="00212B8B" w:rsidRPr="00FE463F">
        <w:rPr>
          <w:noProof/>
        </w:rPr>
        <w:t xml:space="preserve">: </w:t>
      </w:r>
      <w:hyperlink r:id="rId25" w:tooltip="Adobe® Systems Incorporated website" w:history="1">
        <w:r w:rsidRPr="00FE463F">
          <w:rPr>
            <w:rStyle w:val="Hyperlink"/>
            <w:noProof/>
          </w:rPr>
          <w:t>http://www.adobe.com/</w:t>
        </w:r>
      </w:hyperlink>
    </w:p>
    <w:p w14:paraId="6B9FB0F5" w14:textId="77777777" w:rsidR="005D2C8B" w:rsidRPr="00FE463F" w:rsidRDefault="00600FF5" w:rsidP="00CA1612">
      <w:pPr>
        <w:pStyle w:val="BodyText"/>
        <w:rPr>
          <w:noProof/>
        </w:rPr>
      </w:pPr>
      <w:r w:rsidRPr="00FE463F">
        <w:rPr>
          <w:bCs/>
          <w:noProof/>
        </w:rPr>
        <w:lastRenderedPageBreak/>
        <w:t>VistA software</w:t>
      </w:r>
      <w:r w:rsidR="005D2C8B" w:rsidRPr="00FE463F">
        <w:rPr>
          <w:noProof/>
        </w:rPr>
        <w:t xml:space="preserve"> documentation can be downloaded from the </w:t>
      </w:r>
      <w:r w:rsidRPr="00FE463F">
        <w:rPr>
          <w:bCs/>
          <w:noProof/>
        </w:rPr>
        <w:t>V</w:t>
      </w:r>
      <w:r w:rsidR="005D2C8B" w:rsidRPr="00FE463F">
        <w:rPr>
          <w:bCs/>
          <w:noProof/>
        </w:rPr>
        <w:t>A Software Document Library</w:t>
      </w:r>
      <w:r w:rsidR="005D2C8B" w:rsidRPr="00FE463F">
        <w:rPr>
          <w:noProof/>
        </w:rPr>
        <w:t xml:space="preserve"> (VDL) </w:t>
      </w:r>
      <w:r w:rsidR="000951D5" w:rsidRPr="00FE463F">
        <w:rPr>
          <w:noProof/>
        </w:rPr>
        <w:t>at</w:t>
      </w:r>
      <w:r w:rsidR="005D2C8B" w:rsidRPr="00FE463F">
        <w:rPr>
          <w:noProof/>
          <w:kern w:val="2"/>
        </w:rPr>
        <w:fldChar w:fldCharType="begin"/>
      </w:r>
      <w:r w:rsidR="005D2C8B" w:rsidRPr="00FE463F">
        <w:rPr>
          <w:noProof/>
        </w:rPr>
        <w:instrText xml:space="preserve"> XE </w:instrText>
      </w:r>
      <w:r w:rsidR="00084217" w:rsidRPr="00FE463F">
        <w:rPr>
          <w:noProof/>
        </w:rPr>
        <w:instrText>“</w:instrText>
      </w:r>
      <w:r w:rsidR="005D2C8B" w:rsidRPr="00FE463F">
        <w:rPr>
          <w:noProof/>
        </w:rPr>
        <w:instrText>Web</w:instrText>
      </w:r>
      <w:r w:rsidR="004272DD" w:rsidRPr="00FE463F">
        <w:rPr>
          <w:noProof/>
        </w:rPr>
        <w:instrText>site</w:instrText>
      </w:r>
      <w:r w:rsidR="005D2C8B" w:rsidRPr="00FE463F">
        <w:rPr>
          <w:noProof/>
        </w:rPr>
        <w:instrText>s:VHA Software Document Library (</w:instrText>
      </w:r>
      <w:r w:rsidR="005D2C8B" w:rsidRPr="00FE463F">
        <w:rPr>
          <w:noProof/>
          <w:kern w:val="2"/>
        </w:rPr>
        <w:instrText>VDL)</w:instrText>
      </w:r>
      <w:r w:rsidR="004272DD" w:rsidRPr="00FE463F">
        <w:rPr>
          <w:noProof/>
        </w:rPr>
        <w:instrText xml:space="preserve"> </w:instrText>
      </w:r>
      <w:r w:rsidR="00084217" w:rsidRPr="00FE463F">
        <w:rPr>
          <w:noProof/>
        </w:rPr>
        <w:instrText>“</w:instrText>
      </w:r>
      <w:r w:rsidR="005D2C8B" w:rsidRPr="00FE463F">
        <w:rPr>
          <w:noProof/>
        </w:rPr>
        <w:instrText xml:space="preserve"> </w:instrText>
      </w:r>
      <w:r w:rsidR="005D2C8B" w:rsidRPr="00FE463F">
        <w:rPr>
          <w:noProof/>
          <w:kern w:val="2"/>
        </w:rPr>
        <w:fldChar w:fldCharType="end"/>
      </w:r>
      <w:r w:rsidR="005D2C8B" w:rsidRPr="00FE463F">
        <w:rPr>
          <w:noProof/>
          <w:kern w:val="2"/>
        </w:rPr>
        <w:fldChar w:fldCharType="begin"/>
      </w:r>
      <w:r w:rsidR="005D2C8B" w:rsidRPr="00FE463F">
        <w:rPr>
          <w:noProof/>
        </w:rPr>
        <w:instrText xml:space="preserve"> XE </w:instrText>
      </w:r>
      <w:r w:rsidR="00084217" w:rsidRPr="00FE463F">
        <w:rPr>
          <w:noProof/>
        </w:rPr>
        <w:instrText>“</w:instrText>
      </w:r>
      <w:r w:rsidR="005D2C8B" w:rsidRPr="00FE463F">
        <w:rPr>
          <w:noProof/>
        </w:rPr>
        <w:instrText>URLs:</w:instrText>
      </w:r>
      <w:r w:rsidRPr="00FE463F">
        <w:rPr>
          <w:noProof/>
        </w:rPr>
        <w:instrText>V</w:instrText>
      </w:r>
      <w:r w:rsidR="005D2C8B" w:rsidRPr="00FE463F">
        <w:rPr>
          <w:noProof/>
        </w:rPr>
        <w:instrText>A Software Document Library (</w:instrText>
      </w:r>
      <w:r w:rsidR="005D2C8B" w:rsidRPr="00FE463F">
        <w:rPr>
          <w:noProof/>
          <w:kern w:val="2"/>
        </w:rPr>
        <w:instrText>VDL) Website</w:instrText>
      </w:r>
      <w:r w:rsidR="00084217" w:rsidRPr="00FE463F">
        <w:rPr>
          <w:noProof/>
        </w:rPr>
        <w:instrText>”</w:instrText>
      </w:r>
      <w:r w:rsidR="005D2C8B" w:rsidRPr="00FE463F">
        <w:rPr>
          <w:noProof/>
        </w:rPr>
        <w:instrText xml:space="preserve"> </w:instrText>
      </w:r>
      <w:r w:rsidR="005D2C8B" w:rsidRPr="00FE463F">
        <w:rPr>
          <w:noProof/>
          <w:kern w:val="2"/>
        </w:rPr>
        <w:fldChar w:fldCharType="end"/>
      </w:r>
      <w:r w:rsidR="005D2C8B" w:rsidRPr="00FE463F">
        <w:rPr>
          <w:noProof/>
          <w:kern w:val="2"/>
        </w:rPr>
        <w:fldChar w:fldCharType="begin"/>
      </w:r>
      <w:r w:rsidR="005D2C8B" w:rsidRPr="00FE463F">
        <w:rPr>
          <w:noProof/>
        </w:rPr>
        <w:instrText xml:space="preserve"> XE </w:instrText>
      </w:r>
      <w:r w:rsidR="00084217" w:rsidRPr="00FE463F">
        <w:rPr>
          <w:noProof/>
        </w:rPr>
        <w:instrText>“</w:instrText>
      </w:r>
      <w:r w:rsidR="005D2C8B" w:rsidRPr="00FE463F">
        <w:rPr>
          <w:noProof/>
        </w:rPr>
        <w:instrText>Home Pages:</w:instrText>
      </w:r>
      <w:r w:rsidRPr="00FE463F">
        <w:rPr>
          <w:noProof/>
        </w:rPr>
        <w:instrText>V</w:instrText>
      </w:r>
      <w:r w:rsidR="005D2C8B" w:rsidRPr="00FE463F">
        <w:rPr>
          <w:noProof/>
        </w:rPr>
        <w:instrText>A Software Document Library (</w:instrText>
      </w:r>
      <w:r w:rsidR="005D2C8B" w:rsidRPr="00FE463F">
        <w:rPr>
          <w:noProof/>
          <w:kern w:val="2"/>
        </w:rPr>
        <w:instrText>VDL) Website</w:instrText>
      </w:r>
      <w:r w:rsidR="00084217" w:rsidRPr="00FE463F">
        <w:rPr>
          <w:noProof/>
        </w:rPr>
        <w:instrText>”</w:instrText>
      </w:r>
      <w:r w:rsidR="005D2C8B" w:rsidRPr="00FE463F">
        <w:rPr>
          <w:noProof/>
        </w:rPr>
        <w:instrText xml:space="preserve"> </w:instrText>
      </w:r>
      <w:r w:rsidR="005D2C8B" w:rsidRPr="00FE463F">
        <w:rPr>
          <w:noProof/>
          <w:kern w:val="2"/>
        </w:rPr>
        <w:fldChar w:fldCharType="end"/>
      </w:r>
      <w:r w:rsidR="005D2C8B" w:rsidRPr="00FE463F">
        <w:rPr>
          <w:noProof/>
          <w:kern w:val="2"/>
        </w:rPr>
        <w:fldChar w:fldCharType="begin"/>
      </w:r>
      <w:r w:rsidR="005D2C8B" w:rsidRPr="00FE463F">
        <w:rPr>
          <w:noProof/>
        </w:rPr>
        <w:instrText xml:space="preserve"> XE </w:instrText>
      </w:r>
      <w:r w:rsidR="00084217" w:rsidRPr="00FE463F">
        <w:rPr>
          <w:noProof/>
        </w:rPr>
        <w:instrText>“</w:instrText>
      </w:r>
      <w:r w:rsidR="004272DD" w:rsidRPr="00FE463F">
        <w:rPr>
          <w:noProof/>
        </w:rPr>
        <w:instrText>V</w:instrText>
      </w:r>
      <w:r w:rsidR="005D2C8B" w:rsidRPr="00FE463F">
        <w:rPr>
          <w:noProof/>
        </w:rPr>
        <w:instrText>A Software Document Library (</w:instrText>
      </w:r>
      <w:r w:rsidR="005D2C8B" w:rsidRPr="00FE463F">
        <w:rPr>
          <w:noProof/>
          <w:kern w:val="2"/>
        </w:rPr>
        <w:instrText>VDL):Website</w:instrText>
      </w:r>
      <w:r w:rsidR="00084217" w:rsidRPr="00FE463F">
        <w:rPr>
          <w:noProof/>
        </w:rPr>
        <w:instrText>”</w:instrText>
      </w:r>
      <w:r w:rsidR="005D2C8B" w:rsidRPr="00FE463F">
        <w:rPr>
          <w:noProof/>
        </w:rPr>
        <w:instrText xml:space="preserve"> </w:instrText>
      </w:r>
      <w:r w:rsidR="005D2C8B" w:rsidRPr="00FE463F">
        <w:rPr>
          <w:noProof/>
          <w:kern w:val="2"/>
        </w:rPr>
        <w:fldChar w:fldCharType="end"/>
      </w:r>
      <w:r w:rsidR="00212B8B" w:rsidRPr="00FE463F">
        <w:rPr>
          <w:noProof/>
        </w:rPr>
        <w:t xml:space="preserve">: </w:t>
      </w:r>
      <w:hyperlink r:id="rId26" w:tooltip="VA Software Document Library (VDL)" w:history="1">
        <w:r w:rsidR="005D2C8B" w:rsidRPr="00FE463F">
          <w:rPr>
            <w:rStyle w:val="Hyperlink"/>
            <w:noProof/>
          </w:rPr>
          <w:t>http://www.va.gov/vdl/</w:t>
        </w:r>
      </w:hyperlink>
    </w:p>
    <w:p w14:paraId="6B9FB0F6" w14:textId="77777777" w:rsidR="00D42D1B" w:rsidRPr="00FE463F" w:rsidRDefault="002F0AF3" w:rsidP="00D42D1B">
      <w:pPr>
        <w:pStyle w:val="Note"/>
        <w:rPr>
          <w:noProof/>
        </w:rPr>
      </w:pPr>
      <w:r>
        <w:rPr>
          <w:noProof/>
        </w:rPr>
        <w:drawing>
          <wp:inline distT="0" distB="0" distL="0" distR="0" wp14:anchorId="6B9FF90B" wp14:editId="6B9FF90C">
            <wp:extent cx="285750" cy="285750"/>
            <wp:effectExtent l="0" t="0" r="0" b="0"/>
            <wp:docPr id="5"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D42D1B" w:rsidRPr="00FE463F">
        <w:rPr>
          <w:noProof/>
          <w:kern w:val="2"/>
        </w:rPr>
        <w:t xml:space="preserve">VA FileMan manuals are located on the </w:t>
      </w:r>
      <w:r w:rsidR="00D42D1B" w:rsidRPr="00FE463F">
        <w:rPr>
          <w:noProof/>
        </w:rPr>
        <w:t>VDL at</w:t>
      </w:r>
      <w:r w:rsidR="00D42D1B" w:rsidRPr="00FE463F">
        <w:rPr>
          <w:noProof/>
          <w:kern w:val="2"/>
        </w:rPr>
        <w:t xml:space="preserve">: </w:t>
      </w:r>
      <w:hyperlink r:id="rId27" w:tooltip="VDL: VA FileMan Documentaiton location" w:history="1">
        <w:r w:rsidR="00D42D1B" w:rsidRPr="00FE463F">
          <w:rPr>
            <w:rStyle w:val="Hyperlink"/>
            <w:noProof/>
          </w:rPr>
          <w:t>http://www.va.gov/vdl/application.asp?appid=5</w:t>
        </w:r>
      </w:hyperlink>
    </w:p>
    <w:p w14:paraId="6B9FB0F7" w14:textId="77777777" w:rsidR="005D2C8B" w:rsidRPr="00FE463F" w:rsidRDefault="005D2C8B" w:rsidP="001F7390">
      <w:pPr>
        <w:pStyle w:val="BodyText"/>
        <w:rPr>
          <w:noProof/>
        </w:rPr>
      </w:pPr>
      <w:r w:rsidRPr="00FE463F">
        <w:rPr>
          <w:noProof/>
        </w:rPr>
        <w:t xml:space="preserve">VistA documentation and software can also be downloaded from the </w:t>
      </w:r>
      <w:r w:rsidRPr="00FE463F">
        <w:rPr>
          <w:bCs/>
          <w:noProof/>
        </w:rPr>
        <w:t>Product</w:t>
      </w:r>
      <w:r w:rsidRPr="00FE463F">
        <w:rPr>
          <w:noProof/>
        </w:rPr>
        <w:t xml:space="preserve"> Support (</w:t>
      </w:r>
      <w:r w:rsidR="001F7390" w:rsidRPr="00FE463F">
        <w:rPr>
          <w:noProof/>
        </w:rPr>
        <w:t>PS) Anonymous D</w:t>
      </w:r>
      <w:r w:rsidRPr="00FE463F">
        <w:rPr>
          <w:noProof/>
        </w:rPr>
        <w:t>irectories</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PS Anonymous Directories</w:instrText>
      </w:r>
      <w:r w:rsidR="00084217" w:rsidRPr="00FE463F">
        <w:rPr>
          <w:noProof/>
        </w:rPr>
        <w:instrText>”</w:instrText>
      </w:r>
      <w:r w:rsidRPr="00FE463F">
        <w:rPr>
          <w:noProof/>
        </w:rPr>
        <w:instrText xml:space="preserve"> </w:instrText>
      </w:r>
      <w:r w:rsidRPr="00FE463F">
        <w:rPr>
          <w:noProof/>
        </w:rPr>
        <w:fldChar w:fldCharType="end"/>
      </w:r>
      <w:r w:rsidR="001F7390" w:rsidRPr="00FE463F">
        <w:rPr>
          <w:noProof/>
        </w:rPr>
        <w:t>.</w:t>
      </w:r>
    </w:p>
    <w:p w14:paraId="6B9FB0F8" w14:textId="77777777" w:rsidR="007554F0" w:rsidRPr="00FE463F" w:rsidRDefault="007554F0" w:rsidP="00600FF5">
      <w:pPr>
        <w:pStyle w:val="BodyText"/>
        <w:rPr>
          <w:noProof/>
        </w:rPr>
      </w:pPr>
    </w:p>
    <w:p w14:paraId="6B9FB0F9" w14:textId="77777777" w:rsidR="00E86526" w:rsidRPr="00FE463F" w:rsidRDefault="00E86526" w:rsidP="00600FF5">
      <w:pPr>
        <w:pStyle w:val="BodyText"/>
        <w:rPr>
          <w:noProof/>
        </w:rPr>
        <w:sectPr w:rsidR="00E86526" w:rsidRPr="00FE463F" w:rsidSect="002E002E">
          <w:headerReference w:type="even" r:id="rId28"/>
          <w:headerReference w:type="default" r:id="rId29"/>
          <w:pgSz w:w="12240" w:h="15840" w:code="1"/>
          <w:pgMar w:top="1440" w:right="1440" w:bottom="1440" w:left="1440" w:header="720" w:footer="720" w:gutter="0"/>
          <w:pgNumType w:fmt="lowerRoman"/>
          <w:cols w:space="720"/>
          <w:noEndnote/>
        </w:sectPr>
      </w:pPr>
    </w:p>
    <w:p w14:paraId="6B9FB0FA" w14:textId="77777777" w:rsidR="00E86526" w:rsidRPr="00FE463F" w:rsidRDefault="00E86526" w:rsidP="00917807">
      <w:pPr>
        <w:pStyle w:val="Heading1"/>
        <w:rPr>
          <w:noProof/>
        </w:rPr>
      </w:pPr>
      <w:bookmarkStart w:id="81" w:name="_Hlt446830227"/>
      <w:bookmarkStart w:id="82" w:name="_Toc446204351"/>
      <w:bookmarkStart w:id="83" w:name="_Toc480374161"/>
      <w:bookmarkEnd w:id="81"/>
      <w:r w:rsidRPr="00FE463F">
        <w:rPr>
          <w:noProof/>
        </w:rPr>
        <w:lastRenderedPageBreak/>
        <w:t>Introduction</w:t>
      </w:r>
      <w:bookmarkEnd w:id="82"/>
      <w:bookmarkEnd w:id="83"/>
    </w:p>
    <w:p w14:paraId="6B9FB0FB" w14:textId="77777777" w:rsidR="00E86526" w:rsidRPr="00FE463F" w:rsidRDefault="00E86526" w:rsidP="00CD7D5F">
      <w:pPr>
        <w:pStyle w:val="Heading2"/>
      </w:pPr>
      <w:bookmarkStart w:id="84" w:name="_Hlt446827731"/>
      <w:bookmarkStart w:id="85" w:name="_Toc480374162"/>
      <w:bookmarkEnd w:id="84"/>
      <w:r w:rsidRPr="00FE463F">
        <w:t>What is VA FileMan?</w:t>
      </w:r>
      <w:bookmarkEnd w:id="85"/>
    </w:p>
    <w:p w14:paraId="6B9FB0FC" w14:textId="77777777" w:rsidR="00E86526" w:rsidRPr="00FE463F" w:rsidRDefault="0074437A" w:rsidP="0022197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w:instrText>
      </w:r>
      <w:r w:rsidR="00084217" w:rsidRPr="00FE463F">
        <w:rPr>
          <w:noProof/>
        </w:rPr>
        <w:instrText>”</w:instrText>
      </w:r>
      <w:r w:rsidRPr="00FE463F">
        <w:rPr>
          <w:noProof/>
        </w:rPr>
        <w:instrText xml:space="preserve"> </w:instrTex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What is VA FileMan?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FileMan:What is it?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end"/>
      </w:r>
      <w:r w:rsidR="00E86526" w:rsidRPr="00FE463F">
        <w:rPr>
          <w:noProof/>
        </w:rPr>
        <w:t>VA FileMan creates and maintains a database management system that includes features such as:</w:t>
      </w:r>
    </w:p>
    <w:p w14:paraId="6B9FB0FD" w14:textId="77777777" w:rsidR="00E86526" w:rsidRPr="00FE463F" w:rsidRDefault="00E86526" w:rsidP="00AD40C2">
      <w:pPr>
        <w:pStyle w:val="ListBullet"/>
        <w:keepNext/>
        <w:keepLines/>
        <w:rPr>
          <w:noProof/>
        </w:rPr>
      </w:pPr>
      <w:r w:rsidRPr="00FE463F">
        <w:rPr>
          <w:noProof/>
        </w:rPr>
        <w:t>A report writer</w:t>
      </w:r>
    </w:p>
    <w:p w14:paraId="6B9FB0FE" w14:textId="77777777" w:rsidR="00E86526" w:rsidRPr="00FE463F" w:rsidRDefault="00E86526" w:rsidP="00AD40C2">
      <w:pPr>
        <w:pStyle w:val="ListBullet"/>
        <w:keepNext/>
        <w:keepLines/>
        <w:rPr>
          <w:noProof/>
        </w:rPr>
      </w:pPr>
      <w:r w:rsidRPr="00FE463F">
        <w:rPr>
          <w:noProof/>
        </w:rPr>
        <w:t>A data dictionary manager</w:t>
      </w:r>
    </w:p>
    <w:p w14:paraId="6B9FB0FF" w14:textId="77777777" w:rsidR="00E86526" w:rsidRPr="00FE463F" w:rsidRDefault="00E86526" w:rsidP="00AD40C2">
      <w:pPr>
        <w:pStyle w:val="ListBullet"/>
        <w:keepNext/>
        <w:keepLines/>
        <w:rPr>
          <w:noProof/>
        </w:rPr>
      </w:pPr>
      <w:r w:rsidRPr="00FE463F">
        <w:rPr>
          <w:noProof/>
        </w:rPr>
        <w:t>Scrolling and screen-oriented data entry</w:t>
      </w:r>
    </w:p>
    <w:p w14:paraId="6B9FB100" w14:textId="77777777" w:rsidR="00E86526" w:rsidRPr="00FE463F" w:rsidRDefault="00E86526" w:rsidP="00AD40C2">
      <w:pPr>
        <w:pStyle w:val="ListBullet"/>
        <w:keepNext/>
        <w:keepLines/>
        <w:rPr>
          <w:noProof/>
        </w:rPr>
      </w:pPr>
      <w:r w:rsidRPr="00FE463F">
        <w:rPr>
          <w:noProof/>
        </w:rPr>
        <w:t>Text editors</w:t>
      </w:r>
    </w:p>
    <w:p w14:paraId="6B9FB101" w14:textId="77777777" w:rsidR="00E86526" w:rsidRPr="00FE463F" w:rsidRDefault="00E86526" w:rsidP="00AD40C2">
      <w:pPr>
        <w:pStyle w:val="ListBullet"/>
        <w:keepNext/>
        <w:keepLines/>
        <w:rPr>
          <w:noProof/>
        </w:rPr>
      </w:pPr>
      <w:r w:rsidRPr="00FE463F">
        <w:rPr>
          <w:noProof/>
        </w:rPr>
        <w:t>Programming utilities</w:t>
      </w:r>
    </w:p>
    <w:p w14:paraId="6B9FB102" w14:textId="77777777" w:rsidR="00E86526" w:rsidRPr="00FE463F" w:rsidRDefault="00E86526" w:rsidP="00AD40C2">
      <w:pPr>
        <w:pStyle w:val="ListBullet"/>
        <w:keepNext/>
        <w:keepLines/>
        <w:rPr>
          <w:noProof/>
        </w:rPr>
      </w:pPr>
      <w:r w:rsidRPr="00FE463F">
        <w:rPr>
          <w:noProof/>
        </w:rPr>
        <w:t>Tools for sending data to other systems</w:t>
      </w:r>
    </w:p>
    <w:p w14:paraId="6B9FB103" w14:textId="77777777" w:rsidR="00E86526" w:rsidRPr="00FE463F" w:rsidRDefault="00E86526" w:rsidP="00AD40C2">
      <w:pPr>
        <w:pStyle w:val="ListBullet"/>
        <w:rPr>
          <w:noProof/>
        </w:rPr>
      </w:pPr>
      <w:r w:rsidRPr="00FE463F">
        <w:rPr>
          <w:noProof/>
        </w:rPr>
        <w:t>File archiving</w:t>
      </w:r>
    </w:p>
    <w:p w14:paraId="6B9FB104" w14:textId="77777777" w:rsidR="00E86526" w:rsidRPr="00FE463F" w:rsidRDefault="00E86526" w:rsidP="00221976">
      <w:pPr>
        <w:pStyle w:val="BodyText"/>
        <w:rPr>
          <w:noProof/>
        </w:rPr>
      </w:pPr>
      <w:r w:rsidRPr="00FE463F">
        <w:rPr>
          <w:noProof/>
        </w:rPr>
        <w:t xml:space="preserve">VA FileMan can be used as a standalone database, as a set of interactive or </w:t>
      </w:r>
      <w:r w:rsidR="00084217" w:rsidRPr="00FE463F">
        <w:rPr>
          <w:noProof/>
        </w:rPr>
        <w:t>“</w:t>
      </w:r>
      <w:r w:rsidRPr="00FE463F">
        <w:rPr>
          <w:noProof/>
        </w:rPr>
        <w:t>silent</w:t>
      </w:r>
      <w:r w:rsidR="00084217" w:rsidRPr="00FE463F">
        <w:rPr>
          <w:noProof/>
        </w:rPr>
        <w:t>”</w:t>
      </w:r>
      <w:r w:rsidRPr="00FE463F">
        <w:rPr>
          <w:noProof/>
        </w:rPr>
        <w:t xml:space="preserve"> routines, or as a set of application utilities; in all modes, it is used to define, enter, and retrieve information from a set of computer-stored files, each of which is described by a data dictionary.</w:t>
      </w:r>
    </w:p>
    <w:p w14:paraId="6B9FB105" w14:textId="77777777" w:rsidR="00E86526" w:rsidRPr="00FE463F" w:rsidRDefault="00E86526" w:rsidP="00221976">
      <w:pPr>
        <w:pStyle w:val="BodyText"/>
        <w:rPr>
          <w:noProof/>
        </w:rPr>
      </w:pPr>
      <w:r w:rsidRPr="00FE463F">
        <w:rPr>
          <w:noProof/>
        </w:rPr>
        <w:t>VA FileMan is a public domain software package that is developed and maintained by the Department of Veterans Affairs. It is widely used by VA medical centers and in clinical, administrative, and business settings in this country and abroad.</w:t>
      </w:r>
    </w:p>
    <w:p w14:paraId="6B9FB106" w14:textId="77777777" w:rsidR="00E86526" w:rsidRPr="00FE463F" w:rsidRDefault="00E86526" w:rsidP="00CD7D5F">
      <w:pPr>
        <w:pStyle w:val="Heading2"/>
      </w:pPr>
      <w:bookmarkStart w:id="86" w:name="_Toc437135632"/>
      <w:bookmarkStart w:id="87" w:name="_Toc437244943"/>
      <w:bookmarkStart w:id="88" w:name="_Toc480374163"/>
      <w:r w:rsidRPr="00FE463F">
        <w:t>Functional Description</w:t>
      </w:r>
      <w:bookmarkEnd w:id="86"/>
      <w:bookmarkEnd w:id="87"/>
      <w:bookmarkEnd w:id="88"/>
    </w:p>
    <w:p w14:paraId="6B9FB107" w14:textId="77777777" w:rsidR="00E86526" w:rsidRPr="00FE463F" w:rsidRDefault="0074437A" w:rsidP="00FF134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Functional Description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FileMan:Functional Description</w:instrText>
      </w:r>
      <w:r w:rsidR="00084217" w:rsidRPr="00FE463F">
        <w:rPr>
          <w:noProof/>
        </w:rPr>
        <w:instrText>”</w:instrText>
      </w:r>
      <w:r w:rsidRPr="00FE463F">
        <w:rPr>
          <w:noProof/>
        </w:rPr>
        <w:instrText xml:space="preserve"> </w:instrText>
      </w:r>
      <w:r w:rsidRPr="00FE463F">
        <w:rPr>
          <w:noProof/>
        </w:rPr>
        <w:fldChar w:fldCharType="end"/>
      </w:r>
      <w:r w:rsidR="00FF134F" w:rsidRPr="00FE463F">
        <w:rPr>
          <w:noProof/>
        </w:rPr>
        <w:t>VA FileMan functions as a Database Management S</w:t>
      </w:r>
      <w:r w:rsidR="00E86526" w:rsidRPr="00FE463F">
        <w:rPr>
          <w:noProof/>
        </w:rPr>
        <w:t>ystem</w:t>
      </w:r>
      <w:r w:rsidR="00FF134F" w:rsidRPr="00FE463F">
        <w:rPr>
          <w:noProof/>
        </w:rPr>
        <w:t xml:space="preserve"> (DBS)</w:t>
      </w:r>
      <w:r w:rsidR="00E86526" w:rsidRPr="00FE463F">
        <w:rPr>
          <w:noProof/>
        </w:rPr>
        <w:t xml:space="preserve"> with</w:t>
      </w:r>
      <w:r w:rsidR="00865ACB" w:rsidRPr="00FE463F">
        <w:rPr>
          <w:noProof/>
        </w:rPr>
        <w:t xml:space="preserve"> powerful Application Program</w:t>
      </w:r>
      <w:r w:rsidR="00E86526" w:rsidRPr="00FE463F">
        <w:rPr>
          <w:noProof/>
        </w:rPr>
        <w:t xml:space="preserve"> </w:t>
      </w:r>
      <w:r w:rsidR="00E934FB" w:rsidRPr="00FE463F">
        <w:rPr>
          <w:noProof/>
        </w:rPr>
        <w:t>Interfaces (</w:t>
      </w:r>
      <w:r w:rsidR="00E86526" w:rsidRPr="00FE463F">
        <w:rPr>
          <w:noProof/>
        </w:rPr>
        <w:t>APIs) and provides useful utilit</w:t>
      </w:r>
      <w:r w:rsidR="00865ACB" w:rsidRPr="00FE463F">
        <w:rPr>
          <w:noProof/>
        </w:rPr>
        <w:t>ies for</w:t>
      </w:r>
      <w:r w:rsidR="00E86526" w:rsidRPr="00FE463F">
        <w:rPr>
          <w:noProof/>
        </w:rPr>
        <w:t xml:space="preserve"> application developers. VA FileMan can be used as a database management system for data entry and output and its DBS calls are </w:t>
      </w:r>
      <w:r w:rsidR="00AF4EDB" w:rsidRPr="00FE463F">
        <w:rPr>
          <w:noProof/>
        </w:rPr>
        <w:t>us</w:t>
      </w:r>
      <w:r w:rsidR="00E86526" w:rsidRPr="00FE463F">
        <w:rPr>
          <w:noProof/>
        </w:rPr>
        <w:t>ed in application packages with tools like Filegrams, auditing, archiving, and statistics.</w:t>
      </w:r>
    </w:p>
    <w:p w14:paraId="6B9FB108" w14:textId="77777777" w:rsidR="00E86526" w:rsidRPr="00FE463F" w:rsidRDefault="00FF134F" w:rsidP="00FF134F">
      <w:pPr>
        <w:pStyle w:val="ListBullet"/>
        <w:keepNext/>
        <w:keepLines/>
        <w:rPr>
          <w:noProof/>
        </w:rPr>
      </w:pPr>
      <w:r w:rsidRPr="00FE463F">
        <w:rPr>
          <w:b/>
          <w:noProof/>
        </w:rPr>
        <w:t>Database Management System (DBS)—</w:t>
      </w:r>
      <w:r w:rsidR="00E86526" w:rsidRPr="00FE463F">
        <w:rPr>
          <w:noProof/>
        </w:rPr>
        <w:t xml:space="preserve">As a </w:t>
      </w:r>
      <w:r w:rsidRPr="00FE463F">
        <w:rPr>
          <w:noProof/>
        </w:rPr>
        <w:t>database management s</w:t>
      </w:r>
      <w:r w:rsidR="00E86526" w:rsidRPr="00FE463F">
        <w:rPr>
          <w:noProof/>
        </w:rPr>
        <w:t>ystem</w:t>
      </w:r>
      <w:r w:rsidR="00865ACB" w:rsidRPr="00FE463F">
        <w:rPr>
          <w:noProof/>
        </w:rPr>
        <w:t xml:space="preserve"> (DBS)</w:t>
      </w:r>
      <w:r w:rsidR="00E86526" w:rsidRPr="00FE463F">
        <w:rPr>
          <w:noProof/>
        </w:rPr>
        <w:t xml:space="preserve">, VA FileMan supports the entering, editing, printing, searching, inquiring, transferring, cross-referencing, triggering, and verifying of information. It includes special functions to create new files, modify an existing file, delete entire files, </w:t>
      </w:r>
      <w:r w:rsidR="00D1798F" w:rsidRPr="00FE463F">
        <w:rPr>
          <w:noProof/>
        </w:rPr>
        <w:t>reindex</w:t>
      </w:r>
      <w:r w:rsidR="00E86526" w:rsidRPr="00FE463F">
        <w:rPr>
          <w:noProof/>
        </w:rPr>
        <w:t xml:space="preserve"> files, and create or edit templates.</w:t>
      </w:r>
    </w:p>
    <w:p w14:paraId="6B9FB109" w14:textId="77777777" w:rsidR="00E86526" w:rsidRPr="00FE463F" w:rsidRDefault="00FF134F" w:rsidP="00FF134F">
      <w:pPr>
        <w:pStyle w:val="ListBullet"/>
        <w:keepNext/>
        <w:keepLines/>
        <w:rPr>
          <w:noProof/>
        </w:rPr>
      </w:pPr>
      <w:r w:rsidRPr="00FE463F">
        <w:rPr>
          <w:b/>
          <w:noProof/>
        </w:rPr>
        <w:t>Application Program Interfaces (APIs)—</w:t>
      </w:r>
      <w:r w:rsidR="00E86526" w:rsidRPr="00FE463F">
        <w:rPr>
          <w:noProof/>
        </w:rPr>
        <w:t xml:space="preserve">As an </w:t>
      </w:r>
      <w:r w:rsidR="00865ACB" w:rsidRPr="00FE463F">
        <w:rPr>
          <w:noProof/>
        </w:rPr>
        <w:t>application program</w:t>
      </w:r>
      <w:r w:rsidR="00E86526" w:rsidRPr="00FE463F">
        <w:rPr>
          <w:noProof/>
        </w:rPr>
        <w:t xml:space="preserve"> interface</w:t>
      </w:r>
      <w:r w:rsidR="00865ACB" w:rsidRPr="00FE463F">
        <w:rPr>
          <w:noProof/>
        </w:rPr>
        <w:t xml:space="preserve"> (API)</w:t>
      </w:r>
      <w:r w:rsidR="00E86526" w:rsidRPr="00FE463F">
        <w:rPr>
          <w:i/>
          <w:noProof/>
        </w:rPr>
        <w:t>,</w:t>
      </w:r>
      <w:r w:rsidR="00E86526" w:rsidRPr="00FE463F">
        <w:rPr>
          <w:noProof/>
        </w:rPr>
        <w:t xml:space="preserve"> the Database Server routines manage interactions between the application software and the database management system </w:t>
      </w:r>
      <w:r w:rsidR="00084217" w:rsidRPr="00FE463F">
        <w:rPr>
          <w:noProof/>
        </w:rPr>
        <w:t>“</w:t>
      </w:r>
      <w:r w:rsidR="008B0ACA" w:rsidRPr="00FE463F">
        <w:rPr>
          <w:noProof/>
        </w:rPr>
        <w:t>silently</w:t>
      </w:r>
      <w:r w:rsidR="00084217" w:rsidRPr="00FE463F">
        <w:rPr>
          <w:noProof/>
        </w:rPr>
        <w:t>”</w:t>
      </w:r>
      <w:r w:rsidR="008B0ACA" w:rsidRPr="00FE463F">
        <w:rPr>
          <w:noProof/>
        </w:rPr>
        <w:t xml:space="preserve"> (i.e., </w:t>
      </w:r>
      <w:r w:rsidR="00E86526" w:rsidRPr="00FE463F">
        <w:rPr>
          <w:i/>
          <w:noProof/>
        </w:rPr>
        <w:t>without</w:t>
      </w:r>
      <w:r w:rsidR="00E86526" w:rsidRPr="00FE463F">
        <w:rPr>
          <w:noProof/>
        </w:rPr>
        <w:t xml:space="preserve"> writing to the current device</w:t>
      </w:r>
      <w:r w:rsidR="008B0ACA" w:rsidRPr="00FE463F">
        <w:rPr>
          <w:noProof/>
        </w:rPr>
        <w:t>)</w:t>
      </w:r>
      <w:r w:rsidR="00E86526" w:rsidRPr="00FE463F">
        <w:rPr>
          <w:noProof/>
        </w:rPr>
        <w:t xml:space="preserve">. Package developers use DBS calls to update the database in a non-interactive mode. Information needed by the </w:t>
      </w:r>
      <w:r w:rsidR="00302035" w:rsidRPr="00FE463F">
        <w:rPr>
          <w:noProof/>
        </w:rPr>
        <w:t xml:space="preserve">VA </w:t>
      </w:r>
      <w:r w:rsidR="00E86526" w:rsidRPr="00FE463F">
        <w:rPr>
          <w:noProof/>
        </w:rPr>
        <w:t>FileMan routines is passed through parameters rather than through interactive dialog</w:t>
      </w:r>
      <w:r w:rsidR="00FA3284" w:rsidRPr="00FE463F">
        <w:rPr>
          <w:noProof/>
        </w:rPr>
        <w:t>ue</w:t>
      </w:r>
      <w:r w:rsidR="00E86526" w:rsidRPr="00FE463F">
        <w:rPr>
          <w:noProof/>
        </w:rPr>
        <w:t xml:space="preserve"> with the user. Information to be displayed to the user is passed by </w:t>
      </w:r>
      <w:r w:rsidR="00302035" w:rsidRPr="00FE463F">
        <w:rPr>
          <w:noProof/>
        </w:rPr>
        <w:t xml:space="preserve">VA </w:t>
      </w:r>
      <w:r w:rsidR="00E86526" w:rsidRPr="00FE463F">
        <w:rPr>
          <w:noProof/>
        </w:rPr>
        <w:t>FileMan back to the calling routine in arrays. This separation of data access from user interaction makes possible the construction of alternative fron</w:t>
      </w:r>
      <w:r w:rsidR="00EF5773" w:rsidRPr="00FE463F">
        <w:rPr>
          <w:noProof/>
        </w:rPr>
        <w:t xml:space="preserve">t-ends to the </w:t>
      </w:r>
      <w:r w:rsidR="00302035" w:rsidRPr="00FE463F">
        <w:rPr>
          <w:noProof/>
        </w:rPr>
        <w:t xml:space="preserve">VA </w:t>
      </w:r>
      <w:r w:rsidR="00EF5773" w:rsidRPr="00FE463F">
        <w:rPr>
          <w:noProof/>
        </w:rPr>
        <w:t>FileMan database (</w:t>
      </w:r>
      <w:r w:rsidR="00E86526" w:rsidRPr="00FE463F">
        <w:rPr>
          <w:noProof/>
        </w:rPr>
        <w:t>e.g.,</w:t>
      </w:r>
      <w:r w:rsidR="00EF5773" w:rsidRPr="00FE463F">
        <w:rPr>
          <w:noProof/>
        </w:rPr>
        <w:t> </w:t>
      </w:r>
      <w:r w:rsidR="00E86526" w:rsidRPr="00FE463F">
        <w:rPr>
          <w:noProof/>
        </w:rPr>
        <w:t>a win</w:t>
      </w:r>
      <w:r w:rsidR="00EF5773" w:rsidRPr="00FE463F">
        <w:rPr>
          <w:noProof/>
        </w:rPr>
        <w:t>dowed Graphical User Interface [</w:t>
      </w:r>
      <w:r w:rsidR="00E86526" w:rsidRPr="00FE463F">
        <w:rPr>
          <w:noProof/>
        </w:rPr>
        <w:t>GUI</w:t>
      </w:r>
      <w:r w:rsidR="00EF5773" w:rsidRPr="00FE463F">
        <w:rPr>
          <w:noProof/>
        </w:rPr>
        <w:t>])</w:t>
      </w:r>
      <w:r w:rsidR="00E86526" w:rsidRPr="00FE463F">
        <w:rPr>
          <w:noProof/>
        </w:rPr>
        <w:t>.</w:t>
      </w:r>
    </w:p>
    <w:p w14:paraId="6B9FB10A" w14:textId="77777777" w:rsidR="00E86526" w:rsidRPr="00FE463F" w:rsidRDefault="00FF134F" w:rsidP="00FF134F">
      <w:pPr>
        <w:pStyle w:val="ListBullet"/>
        <w:rPr>
          <w:noProof/>
        </w:rPr>
      </w:pPr>
      <w:r w:rsidRPr="00FE463F">
        <w:rPr>
          <w:b/>
          <w:noProof/>
        </w:rPr>
        <w:t>Utilities—</w:t>
      </w:r>
      <w:r w:rsidR="00E86526" w:rsidRPr="00FE463F">
        <w:rPr>
          <w:noProof/>
        </w:rPr>
        <w:t>As a set of utilities, VA FileMan provides tools like the Filegram, which is a tool that moves file records from one computer to another; archiving, which is a tool that stores data onto an offline storage medium; auditing, which is a tool that tracks changes to data in a field or to the file</w:t>
      </w:r>
      <w:r w:rsidR="00084217" w:rsidRPr="00FE463F">
        <w:rPr>
          <w:noProof/>
        </w:rPr>
        <w:t>’</w:t>
      </w:r>
      <w:r w:rsidR="00E86526" w:rsidRPr="00FE463F">
        <w:rPr>
          <w:noProof/>
        </w:rPr>
        <w:t>s structure (the data dictionary); and statistics, which is a tool that accumulates totals and subtotals of individual fields.</w:t>
      </w:r>
    </w:p>
    <w:p w14:paraId="6B9FB10B" w14:textId="77777777" w:rsidR="00E86526" w:rsidRPr="00FE463F" w:rsidRDefault="00C3023C" w:rsidP="00221976">
      <w:pPr>
        <w:pStyle w:val="BodyText"/>
        <w:rPr>
          <w:noProof/>
        </w:rPr>
      </w:pPr>
      <w:r w:rsidRPr="00FE463F">
        <w:rPr>
          <w:noProof/>
        </w:rPr>
        <w:lastRenderedPageBreak/>
        <w:t>VA FileMan has several levels of users, ranging from a data entry person who enters, edits, inquires, or prints information, to a software application developer or Information Resource Management (IRM) staff member who uses all of its database management system features and utilities.</w:t>
      </w:r>
    </w:p>
    <w:p w14:paraId="6B9FB10C" w14:textId="77777777" w:rsidR="00E86526" w:rsidRPr="00FE463F" w:rsidRDefault="004D77A8" w:rsidP="00221976">
      <w:pPr>
        <w:pStyle w:val="BodyText"/>
        <w:keepNext/>
        <w:keepLines/>
        <w:rPr>
          <w:noProof/>
        </w:rPr>
      </w:pPr>
      <w:r w:rsidRPr="00FE463F">
        <w:rPr>
          <w:noProof/>
        </w:rPr>
        <w:t>Developer</w:t>
      </w:r>
      <w:r w:rsidR="00E86526" w:rsidRPr="00FE463F">
        <w:rPr>
          <w:noProof/>
        </w:rPr>
        <w:t>s should consider this manual the list of VA FileMan-supported (</w:t>
      </w:r>
      <w:r w:rsidR="00084217" w:rsidRPr="00FE463F">
        <w:rPr>
          <w:noProof/>
        </w:rPr>
        <w:t>“</w:t>
      </w:r>
      <w:r w:rsidR="00E86526" w:rsidRPr="00FE463F">
        <w:rPr>
          <w:noProof/>
        </w:rPr>
        <w:t>documented</w:t>
      </w:r>
      <w:r w:rsidR="00084217" w:rsidRPr="00FE463F">
        <w:rPr>
          <w:noProof/>
        </w:rPr>
        <w:t>”</w:t>
      </w:r>
      <w:r w:rsidR="00E86526" w:rsidRPr="00FE463F">
        <w:rPr>
          <w:noProof/>
        </w:rPr>
        <w:t xml:space="preserve">) routines and </w:t>
      </w:r>
      <w:r w:rsidRPr="00FE463F">
        <w:rPr>
          <w:noProof/>
        </w:rPr>
        <w:t xml:space="preserve">Application Program Interface (API) </w:t>
      </w:r>
      <w:r w:rsidR="00E86526" w:rsidRPr="00FE463F">
        <w:rPr>
          <w:noProof/>
        </w:rPr>
        <w:t xml:space="preserve">calls eligible for </w:t>
      </w:r>
      <w:r w:rsidRPr="00FE463F">
        <w:rPr>
          <w:noProof/>
        </w:rPr>
        <w:t>developer</w:t>
      </w:r>
      <w:r w:rsidR="00E86526" w:rsidRPr="00FE463F">
        <w:rPr>
          <w:noProof/>
        </w:rPr>
        <w:t xml:space="preserve"> use. These routines and </w:t>
      </w:r>
      <w:r w:rsidRPr="00FE463F">
        <w:rPr>
          <w:noProof/>
        </w:rPr>
        <w:t>API</w:t>
      </w:r>
      <w:r w:rsidR="00E86526" w:rsidRPr="00FE463F">
        <w:rPr>
          <w:noProof/>
        </w:rPr>
        <w:t>s provide the following (to list a few):</w:t>
      </w:r>
    </w:p>
    <w:p w14:paraId="6B9FB10D" w14:textId="77777777" w:rsidR="00E86526" w:rsidRPr="00FE463F" w:rsidRDefault="00E86526" w:rsidP="004D77A8">
      <w:pPr>
        <w:pStyle w:val="ListBullet"/>
        <w:keepNext/>
        <w:keepLines/>
        <w:rPr>
          <w:noProof/>
        </w:rPr>
      </w:pPr>
      <w:r w:rsidRPr="00FE463F">
        <w:rPr>
          <w:noProof/>
        </w:rPr>
        <w:t xml:space="preserve">File lookup and </w:t>
      </w:r>
      <w:r w:rsidR="00D1798F" w:rsidRPr="00FE463F">
        <w:rPr>
          <w:noProof/>
        </w:rPr>
        <w:t>reindex</w:t>
      </w:r>
      <w:r w:rsidRPr="00FE463F">
        <w:rPr>
          <w:noProof/>
        </w:rPr>
        <w:t>ing</w:t>
      </w:r>
    </w:p>
    <w:p w14:paraId="6B9FB10E" w14:textId="77777777" w:rsidR="00E86526" w:rsidRPr="00FE463F" w:rsidRDefault="00E86526" w:rsidP="004D77A8">
      <w:pPr>
        <w:pStyle w:val="ListBullet"/>
        <w:keepNext/>
        <w:keepLines/>
        <w:rPr>
          <w:noProof/>
        </w:rPr>
      </w:pPr>
      <w:r w:rsidRPr="00FE463F">
        <w:rPr>
          <w:noProof/>
        </w:rPr>
        <w:t>Data edit, print, display, and retrieval</w:t>
      </w:r>
    </w:p>
    <w:p w14:paraId="6B9FB10F" w14:textId="77777777" w:rsidR="00E86526" w:rsidRPr="00FE463F" w:rsidRDefault="00E86526" w:rsidP="004D77A8">
      <w:pPr>
        <w:pStyle w:val="ListBullet"/>
        <w:keepNext/>
        <w:keepLines/>
        <w:rPr>
          <w:noProof/>
        </w:rPr>
      </w:pPr>
      <w:r w:rsidRPr="00FE463F">
        <w:rPr>
          <w:noProof/>
        </w:rPr>
        <w:t>Filegrams</w:t>
      </w:r>
    </w:p>
    <w:p w14:paraId="6B9FB110" w14:textId="77777777" w:rsidR="00E86526" w:rsidRPr="00FE463F" w:rsidRDefault="00E86526" w:rsidP="004D77A8">
      <w:pPr>
        <w:pStyle w:val="ListBullet"/>
        <w:keepNext/>
        <w:keepLines/>
        <w:rPr>
          <w:noProof/>
        </w:rPr>
      </w:pPr>
      <w:r w:rsidRPr="00FE463F">
        <w:rPr>
          <w:noProof/>
        </w:rPr>
        <w:t>File entry deletion</w:t>
      </w:r>
    </w:p>
    <w:p w14:paraId="6B9FB111" w14:textId="77777777" w:rsidR="00E86526" w:rsidRPr="00FE463F" w:rsidRDefault="00E86526" w:rsidP="004D77A8">
      <w:pPr>
        <w:pStyle w:val="ListBullet"/>
        <w:keepNext/>
        <w:keepLines/>
        <w:rPr>
          <w:noProof/>
        </w:rPr>
      </w:pPr>
      <w:r w:rsidRPr="00FE463F">
        <w:rPr>
          <w:noProof/>
        </w:rPr>
        <w:t>A reader program</w:t>
      </w:r>
    </w:p>
    <w:p w14:paraId="6B9FB112" w14:textId="77777777" w:rsidR="00E86526" w:rsidRPr="00FE463F" w:rsidRDefault="00E86526" w:rsidP="004D77A8">
      <w:pPr>
        <w:pStyle w:val="ListBullet"/>
        <w:keepNext/>
        <w:keepLines/>
        <w:rPr>
          <w:noProof/>
        </w:rPr>
      </w:pPr>
      <w:r w:rsidRPr="00FE463F">
        <w:rPr>
          <w:noProof/>
        </w:rPr>
        <w:t>Data dictionary deletion</w:t>
      </w:r>
    </w:p>
    <w:p w14:paraId="6B9FB113" w14:textId="77777777" w:rsidR="00E86526" w:rsidRPr="00FE463F" w:rsidRDefault="004D77A8" w:rsidP="004D77A8">
      <w:pPr>
        <w:pStyle w:val="ListBullet"/>
        <w:keepNext/>
        <w:keepLines/>
        <w:rPr>
          <w:noProof/>
        </w:rPr>
      </w:pPr>
      <w:r w:rsidRPr="00FE463F">
        <w:rPr>
          <w:noProof/>
        </w:rPr>
        <w:t>Word-</w:t>
      </w:r>
      <w:r w:rsidR="00E86526" w:rsidRPr="00FE463F">
        <w:rPr>
          <w:noProof/>
        </w:rPr>
        <w:t>processing</w:t>
      </w:r>
    </w:p>
    <w:p w14:paraId="6B9FB114" w14:textId="77777777" w:rsidR="00E86526" w:rsidRPr="00FE463F" w:rsidRDefault="00E86526" w:rsidP="004D77A8">
      <w:pPr>
        <w:pStyle w:val="ListBullet"/>
        <w:keepNext/>
        <w:keepLines/>
        <w:rPr>
          <w:noProof/>
        </w:rPr>
      </w:pPr>
      <w:r w:rsidRPr="00FE463F">
        <w:rPr>
          <w:noProof/>
        </w:rPr>
        <w:t>Conversion of date and time values</w:t>
      </w:r>
    </w:p>
    <w:p w14:paraId="6B9FB115" w14:textId="77777777" w:rsidR="00E86526" w:rsidRPr="00FE463F" w:rsidRDefault="00E86526" w:rsidP="004D77A8">
      <w:pPr>
        <w:pStyle w:val="ListBullet"/>
        <w:keepNext/>
        <w:keepLines/>
        <w:rPr>
          <w:noProof/>
        </w:rPr>
      </w:pPr>
      <w:r w:rsidRPr="00FE463F">
        <w:rPr>
          <w:noProof/>
        </w:rPr>
        <w:t>Software package export</w:t>
      </w:r>
    </w:p>
    <w:p w14:paraId="6B9FB116" w14:textId="77777777" w:rsidR="00E86526" w:rsidRPr="00FE463F" w:rsidRDefault="00E86526" w:rsidP="004D77A8">
      <w:pPr>
        <w:pStyle w:val="ListBullet"/>
        <w:rPr>
          <w:b/>
          <w:smallCaps/>
          <w:noProof/>
        </w:rPr>
      </w:pPr>
      <w:r w:rsidRPr="00FE463F">
        <w:rPr>
          <w:noProof/>
        </w:rPr>
        <w:t>Linked option processing</w:t>
      </w:r>
    </w:p>
    <w:p w14:paraId="6B9FB117" w14:textId="77777777" w:rsidR="00E86526" w:rsidRPr="00FE463F" w:rsidRDefault="00E86526" w:rsidP="00CD7D5F">
      <w:pPr>
        <w:pStyle w:val="Heading2"/>
      </w:pPr>
      <w:bookmarkStart w:id="89" w:name="_Toc480374164"/>
      <w:r w:rsidRPr="00FE463F">
        <w:t>Standalone VA FileMan</w:t>
      </w:r>
      <w:bookmarkEnd w:id="89"/>
    </w:p>
    <w:p w14:paraId="6B9FB118" w14:textId="77777777" w:rsidR="00E86526" w:rsidRPr="00FE463F" w:rsidRDefault="0074437A" w:rsidP="0022197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Standalone VA FileMan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FileMan:Standalone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VA FileMan is designed to be used either with Kernel or as a standalone application running under a variety of implementations of ANSI standard M. If VA FileMan is used </w:t>
      </w:r>
      <w:r w:rsidR="00E86526" w:rsidRPr="00FE463F">
        <w:rPr>
          <w:i/>
          <w:noProof/>
        </w:rPr>
        <w:t>without</w:t>
      </w:r>
      <w:r w:rsidR="00E86526" w:rsidRPr="00FE463F">
        <w:rPr>
          <w:noProof/>
        </w:rPr>
        <w:t xml:space="preserve"> Kernel, the basic DBMS features of VA FileMan all work as described in the manuals. However, there are some features (e.g.,</w:t>
      </w:r>
      <w:r w:rsidR="00EF5773" w:rsidRPr="00FE463F">
        <w:rPr>
          <w:noProof/>
        </w:rPr>
        <w:t> </w:t>
      </w:r>
      <w:r w:rsidR="00E86526" w:rsidRPr="00FE463F">
        <w:rPr>
          <w:noProof/>
        </w:rPr>
        <w:t>bulletin-type cross references, print queuing, and Filegrams) that do not work without portions of Kernel. Whenever Kernel is needed to support a particular VA FileMan feature, that fact is mentioned in the manuals.</w:t>
      </w:r>
    </w:p>
    <w:p w14:paraId="6B9FB119" w14:textId="77777777" w:rsidR="00E86526" w:rsidRPr="00FE463F" w:rsidRDefault="00E86526" w:rsidP="00221976">
      <w:pPr>
        <w:pStyle w:val="BodyText"/>
        <w:rPr>
          <w:noProof/>
        </w:rPr>
      </w:pPr>
      <w:r w:rsidRPr="00FE463F">
        <w:rPr>
          <w:noProof/>
        </w:rPr>
        <w:t xml:space="preserve">The installation of VA FileMan 22.0 is </w:t>
      </w:r>
      <w:r w:rsidRPr="00FE463F">
        <w:rPr>
          <w:i/>
          <w:noProof/>
        </w:rPr>
        <w:t>not</w:t>
      </w:r>
      <w:r w:rsidRPr="00FE463F">
        <w:rPr>
          <w:noProof/>
        </w:rPr>
        <w:t xml:space="preserve"> integrated with the installation of Kernel. The </w:t>
      </w:r>
      <w:r w:rsidRPr="00FE463F">
        <w:rPr>
          <w:rStyle w:val="Emphasis"/>
          <w:noProof/>
        </w:rPr>
        <w:t>VA FileMan Installation Guide</w:t>
      </w:r>
      <w:r w:rsidRPr="00FE463F">
        <w:rPr>
          <w:noProof/>
        </w:rPr>
        <w:t xml:space="preserve"> contains instructions on how to install </w:t>
      </w:r>
      <w:r w:rsidR="00302035" w:rsidRPr="00FE463F">
        <w:rPr>
          <w:noProof/>
        </w:rPr>
        <w:t xml:space="preserve">VA </w:t>
      </w:r>
      <w:r w:rsidRPr="00FE463F">
        <w:rPr>
          <w:noProof/>
        </w:rPr>
        <w:t>FileMan, both for standalone sites and for sites running Kernel.</w:t>
      </w:r>
    </w:p>
    <w:p w14:paraId="6B9FB11A" w14:textId="2DAA5DF1" w:rsidR="00D42D1B" w:rsidRPr="00FE463F" w:rsidRDefault="002F0AF3" w:rsidP="00D42D1B">
      <w:pPr>
        <w:pStyle w:val="Note"/>
        <w:rPr>
          <w:noProof/>
        </w:rPr>
      </w:pPr>
      <w:r>
        <w:rPr>
          <w:noProof/>
        </w:rPr>
        <w:drawing>
          <wp:inline distT="0" distB="0" distL="0" distR="0" wp14:anchorId="6B9FF90D" wp14:editId="6B9FF90E">
            <wp:extent cx="285750" cy="285750"/>
            <wp:effectExtent l="0" t="0" r="0" b="0"/>
            <wp:docPr id="4"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specific information regarding standalone VA FileMan (i.e.,</w:t>
      </w:r>
      <w:r w:rsidR="00D42D1B" w:rsidRPr="00FE463F">
        <w:rPr>
          <w:rFonts w:ascii="Arial" w:hAnsi="Arial" w:cs="Arial"/>
          <w:noProof/>
        </w:rPr>
        <w:t> </w:t>
      </w:r>
      <w:r w:rsidR="00D42D1B" w:rsidRPr="00FE463F">
        <w:rPr>
          <w:noProof/>
        </w:rPr>
        <w:t>device handling, setting IO variables, manually setting ^%ZOSF nodes, and setting up a minimal NEW PERSON</w:t>
      </w:r>
      <w:r w:rsidR="009206BF" w:rsidRPr="00FE463F">
        <w:rPr>
          <w:noProof/>
        </w:rPr>
        <w:t xml:space="preserve"> [#200]</w:t>
      </w:r>
      <w:r w:rsidR="00D42D1B" w:rsidRPr="00FE463F">
        <w:rPr>
          <w:noProof/>
        </w:rPr>
        <w:t xml:space="preserve"> file</w:t>
      </w:r>
      <w:r w:rsidR="009206BF">
        <w:rPr>
          <w:noProof/>
        </w:rPr>
        <w:fldChar w:fldCharType="begin"/>
      </w:r>
      <w:r w:rsidR="009206BF">
        <w:instrText xml:space="preserve"> XE "</w:instrText>
      </w:r>
      <w:r w:rsidR="009206BF" w:rsidRPr="00E21EE1">
        <w:rPr>
          <w:noProof/>
        </w:rPr>
        <w:instrText>NEW PERSON</w:instrText>
      </w:r>
      <w:r w:rsidR="009206BF">
        <w:rPr>
          <w:noProof/>
        </w:rPr>
        <w:instrText xml:space="preserve"> (</w:instrText>
      </w:r>
      <w:r w:rsidR="009206BF" w:rsidRPr="00E21EE1">
        <w:rPr>
          <w:noProof/>
        </w:rPr>
        <w:instrText>#200</w:instrText>
      </w:r>
      <w:r w:rsidR="009206BF">
        <w:rPr>
          <w:noProof/>
        </w:rPr>
        <w:instrText>) F</w:instrText>
      </w:r>
      <w:r w:rsidR="009206BF" w:rsidRPr="00E21EE1">
        <w:rPr>
          <w:noProof/>
        </w:rPr>
        <w:instrText>ile</w:instrText>
      </w:r>
      <w:r w:rsidR="009206BF">
        <w:instrText xml:space="preserve">" </w:instrText>
      </w:r>
      <w:r w:rsidR="009206BF">
        <w:rPr>
          <w:noProof/>
        </w:rPr>
        <w:fldChar w:fldCharType="end"/>
      </w:r>
      <w:r w:rsidR="009206BF">
        <w:rPr>
          <w:noProof/>
        </w:rPr>
        <w:fldChar w:fldCharType="begin"/>
      </w:r>
      <w:r w:rsidR="009206BF">
        <w:instrText xml:space="preserve"> XE "</w:instrText>
      </w:r>
      <w:proofErr w:type="spellStart"/>
      <w:r w:rsidR="009206BF">
        <w:instrText>Files:</w:instrText>
      </w:r>
      <w:r w:rsidR="009206BF" w:rsidRPr="00E21EE1">
        <w:rPr>
          <w:noProof/>
        </w:rPr>
        <w:instrText>NEW</w:instrText>
      </w:r>
      <w:proofErr w:type="spellEnd"/>
      <w:r w:rsidR="009206BF" w:rsidRPr="00E21EE1">
        <w:rPr>
          <w:noProof/>
        </w:rPr>
        <w:instrText xml:space="preserve"> PERSON</w:instrText>
      </w:r>
      <w:r w:rsidR="009206BF">
        <w:rPr>
          <w:noProof/>
        </w:rPr>
        <w:instrText xml:space="preserve"> (</w:instrText>
      </w:r>
      <w:r w:rsidR="009206BF" w:rsidRPr="00E21EE1">
        <w:rPr>
          <w:noProof/>
        </w:rPr>
        <w:instrText>#200</w:instrText>
      </w:r>
      <w:r w:rsidR="009206BF">
        <w:rPr>
          <w:noProof/>
        </w:rPr>
        <w:instrText>)</w:instrText>
      </w:r>
      <w:r w:rsidR="009206BF">
        <w:instrText xml:space="preserve">" </w:instrText>
      </w:r>
      <w:r w:rsidR="009206BF">
        <w:rPr>
          <w:noProof/>
        </w:rPr>
        <w:fldChar w:fldCharType="end"/>
      </w:r>
      <w:r w:rsidR="00D42D1B" w:rsidRPr="00FE463F">
        <w:rPr>
          <w:noProof/>
        </w:rPr>
        <w:t xml:space="preserve">), see the </w:t>
      </w:r>
      <w:r w:rsidR="00084217" w:rsidRPr="00FE463F">
        <w:rPr>
          <w:noProof/>
        </w:rPr>
        <w:t>“</w:t>
      </w:r>
      <w:r w:rsidR="00D42D1B" w:rsidRPr="00FE463F">
        <w:rPr>
          <w:noProof/>
        </w:rPr>
        <w:t>FileMan System Management</w:t>
      </w:r>
      <w:r w:rsidR="00084217" w:rsidRPr="00FE463F">
        <w:rPr>
          <w:noProof/>
        </w:rPr>
        <w:t>”</w:t>
      </w:r>
      <w:r w:rsidR="00D42D1B" w:rsidRPr="00FE463F">
        <w:rPr>
          <w:noProof/>
        </w:rPr>
        <w:t xml:space="preserve"> topic in the </w:t>
      </w:r>
      <w:r w:rsidR="00D42D1B" w:rsidRPr="00FE463F">
        <w:rPr>
          <w:i/>
          <w:iCs/>
          <w:noProof/>
        </w:rPr>
        <w:t>VA FileMan Advanced User Manual</w:t>
      </w:r>
      <w:r w:rsidR="00D42D1B" w:rsidRPr="00FE463F">
        <w:rPr>
          <w:noProof/>
        </w:rPr>
        <w:t>.</w:t>
      </w:r>
    </w:p>
    <w:p w14:paraId="6B9FB11B" w14:textId="77777777" w:rsidR="00EF5773" w:rsidRPr="00FE463F" w:rsidRDefault="00EF5773" w:rsidP="00221976">
      <w:pPr>
        <w:pStyle w:val="BodyText"/>
        <w:rPr>
          <w:noProof/>
        </w:rPr>
      </w:pPr>
    </w:p>
    <w:p w14:paraId="6B9FB11C" w14:textId="77777777" w:rsidR="00E86526" w:rsidRPr="00FE463F" w:rsidRDefault="00E86526" w:rsidP="00221976">
      <w:pPr>
        <w:pStyle w:val="BodyText"/>
        <w:rPr>
          <w:noProof/>
        </w:rPr>
        <w:sectPr w:rsidR="00E86526" w:rsidRPr="00FE463F" w:rsidSect="002E002E">
          <w:headerReference w:type="even" r:id="rId30"/>
          <w:headerReference w:type="default" r:id="rId31"/>
          <w:footerReference w:type="even" r:id="rId32"/>
          <w:footerReference w:type="first" r:id="rId33"/>
          <w:pgSz w:w="12240" w:h="15840" w:code="1"/>
          <w:pgMar w:top="1440" w:right="1440" w:bottom="1440" w:left="1440" w:header="720" w:footer="720" w:gutter="0"/>
          <w:pgNumType w:start="1"/>
          <w:cols w:space="720"/>
          <w:noEndnote/>
        </w:sectPr>
      </w:pPr>
    </w:p>
    <w:p w14:paraId="6B9FB11D" w14:textId="77777777" w:rsidR="00E86526" w:rsidRPr="00FE463F" w:rsidRDefault="00E86526" w:rsidP="00917807">
      <w:pPr>
        <w:pStyle w:val="HeadingSection"/>
        <w:rPr>
          <w:noProof/>
        </w:rPr>
      </w:pPr>
      <w:bookmarkStart w:id="90" w:name="major_apis"/>
      <w:bookmarkStart w:id="91" w:name="_Toc480374165"/>
      <w:r w:rsidRPr="00FE463F">
        <w:rPr>
          <w:noProof/>
        </w:rPr>
        <w:lastRenderedPageBreak/>
        <w:t>Major APIs</w:t>
      </w:r>
      <w:bookmarkEnd w:id="90"/>
      <w:bookmarkEnd w:id="91"/>
    </w:p>
    <w:p w14:paraId="6B9FB11E" w14:textId="77777777" w:rsidR="00E86526" w:rsidRPr="00FE463F" w:rsidRDefault="00CA0922" w:rsidP="00983E29">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Major APIs</w:instrText>
      </w:r>
      <w:r w:rsidR="00084217" w:rsidRPr="00FE463F">
        <w:rPr>
          <w:noProof/>
        </w:rPr>
        <w:instrText>”</w:instrText>
      </w:r>
      <w:r w:rsidRPr="00FE463F">
        <w:rPr>
          <w:noProof/>
        </w:rPr>
        <w:instrText xml:space="preserve"> </w:instrText>
      </w:r>
      <w:r w:rsidRPr="00FE463F">
        <w:rPr>
          <w:noProof/>
        </w:rPr>
        <w:fldChar w:fldCharType="end"/>
      </w:r>
    </w:p>
    <w:p w14:paraId="6B9FB121" w14:textId="77777777" w:rsidR="00E86526" w:rsidRPr="00FE463F" w:rsidRDefault="00E86526" w:rsidP="00917807">
      <w:pPr>
        <w:pStyle w:val="Heading1"/>
        <w:rPr>
          <w:noProof/>
        </w:rPr>
      </w:pPr>
      <w:bookmarkStart w:id="92" w:name="_Ref95100668"/>
      <w:bookmarkStart w:id="93" w:name="_Ref95100882"/>
      <w:bookmarkStart w:id="94" w:name="_Toc480374166"/>
      <w:r w:rsidRPr="00FE463F">
        <w:rPr>
          <w:noProof/>
        </w:rPr>
        <w:lastRenderedPageBreak/>
        <w:t>Classic VA FileMan API</w:t>
      </w:r>
      <w:bookmarkEnd w:id="92"/>
      <w:bookmarkEnd w:id="93"/>
      <w:bookmarkEnd w:id="94"/>
    </w:p>
    <w:p w14:paraId="6B9FB122" w14:textId="77777777" w:rsidR="00E86526" w:rsidRPr="00B41885" w:rsidRDefault="00E86526" w:rsidP="00B41885">
      <w:pPr>
        <w:pStyle w:val="Heading2"/>
      </w:pPr>
      <w:bookmarkStart w:id="95" w:name="_Toc480374167"/>
      <w:r w:rsidRPr="00B41885">
        <w:t>Introduction</w:t>
      </w:r>
      <w:bookmarkStart w:id="96" w:name="classic_apis"/>
      <w:bookmarkEnd w:id="95"/>
      <w:bookmarkEnd w:id="96"/>
    </w:p>
    <w:p w14:paraId="6B9FB123" w14:textId="77777777" w:rsidR="00F40325" w:rsidRPr="00FE463F" w:rsidRDefault="0074437A" w:rsidP="00983E2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VA FileMan 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APIs:Classic VA FileMan</w:instrText>
      </w:r>
      <w:r w:rsidR="00084217" w:rsidRPr="00FE463F">
        <w:rPr>
          <w:noProof/>
        </w:rPr>
        <w:instrText>”</w:instrText>
      </w:r>
      <w:r w:rsidRPr="00FE463F">
        <w:rPr>
          <w:noProof/>
        </w:rPr>
        <w:instrText xml:space="preserve"> </w:instrText>
      </w:r>
      <w:r w:rsidRPr="00FE463F">
        <w:rPr>
          <w:noProof/>
        </w:rPr>
        <w:fldChar w:fldCharType="end"/>
      </w:r>
      <w:r w:rsidR="00F40325" w:rsidRPr="00FE463F">
        <w:rPr>
          <w:noProof/>
        </w:rPr>
        <w:t xml:space="preserve">Certain modules within VA FileMan are callable by other M routines. This is true of these Classic </w:t>
      </w:r>
      <w:r w:rsidR="00302035" w:rsidRPr="00FE463F">
        <w:rPr>
          <w:noProof/>
        </w:rPr>
        <w:t xml:space="preserve">VA </w:t>
      </w:r>
      <w:r w:rsidR="00F40325" w:rsidRPr="00FE463F">
        <w:rPr>
          <w:noProof/>
        </w:rPr>
        <w:t>FileMan routines</w:t>
      </w:r>
      <w:r w:rsidR="00302035" w:rsidRPr="00FE463F">
        <w:rPr>
          <w:noProof/>
        </w:rPr>
        <w:t>,</w:t>
      </w:r>
      <w:r w:rsidR="00F40325" w:rsidRPr="00FE463F">
        <w:rPr>
          <w:noProof/>
        </w:rPr>
        <w:t xml:space="preserve"> which are referred to as </w:t>
      </w:r>
      <w:r w:rsidR="00084217" w:rsidRPr="00FE463F">
        <w:rPr>
          <w:noProof/>
        </w:rPr>
        <w:t>“</w:t>
      </w:r>
      <w:r w:rsidR="00F40325" w:rsidRPr="00FE463F">
        <w:rPr>
          <w:noProof/>
        </w:rPr>
        <w:t>Callable Routines</w:t>
      </w:r>
      <w:r w:rsidR="00084217" w:rsidRPr="00FE463F">
        <w:rPr>
          <w:noProof/>
        </w:rPr>
        <w:t>”</w:t>
      </w:r>
      <w:r w:rsidR="00F40325" w:rsidRPr="00FE463F">
        <w:rPr>
          <w:noProof/>
        </w:rPr>
        <w:t xml:space="preserve"> and are described in this </w:t>
      </w:r>
      <w:r w:rsidR="00D75230" w:rsidRPr="00FE463F">
        <w:rPr>
          <w:noProof/>
        </w:rPr>
        <w:t>section</w:t>
      </w:r>
      <w:r w:rsidR="00F40325" w:rsidRPr="00FE463F">
        <w:rPr>
          <w:noProof/>
        </w:rPr>
        <w:t>.</w:t>
      </w:r>
    </w:p>
    <w:p w14:paraId="6B9FB124" w14:textId="77777777" w:rsidR="003312AC" w:rsidRPr="00FE463F" w:rsidRDefault="00F40325" w:rsidP="00983E29">
      <w:pPr>
        <w:pStyle w:val="BodyText"/>
        <w:rPr>
          <w:noProof/>
        </w:rPr>
      </w:pPr>
      <w:r w:rsidRPr="00FE463F">
        <w:rPr>
          <w:noProof/>
        </w:rPr>
        <w:t xml:space="preserve">Database Server (DBS) calls are also callable by other M routines. However, these </w:t>
      </w:r>
      <w:r w:rsidR="00084217" w:rsidRPr="00FE463F">
        <w:rPr>
          <w:noProof/>
        </w:rPr>
        <w:t>“</w:t>
      </w:r>
      <w:r w:rsidRPr="00FE463F">
        <w:rPr>
          <w:noProof/>
        </w:rPr>
        <w:t>silent</w:t>
      </w:r>
      <w:r w:rsidR="00084217" w:rsidRPr="00FE463F">
        <w:rPr>
          <w:noProof/>
        </w:rPr>
        <w:t>”</w:t>
      </w:r>
      <w:r w:rsidRPr="00FE463F">
        <w:rPr>
          <w:noProof/>
        </w:rPr>
        <w:t xml:space="preserve"> calls differ from the Classic </w:t>
      </w:r>
      <w:r w:rsidR="00302035" w:rsidRPr="00FE463F">
        <w:rPr>
          <w:noProof/>
        </w:rPr>
        <w:t xml:space="preserve">VA </w:t>
      </w:r>
      <w:r w:rsidRPr="00FE463F">
        <w:rPr>
          <w:noProof/>
        </w:rPr>
        <w:t xml:space="preserve">FileMan routines in that they separate interaction with the database from interaction with the end-user. In Classic </w:t>
      </w:r>
      <w:r w:rsidR="00302035" w:rsidRPr="00FE463F">
        <w:rPr>
          <w:noProof/>
        </w:rPr>
        <w:t xml:space="preserve">VA </w:t>
      </w:r>
      <w:r w:rsidRPr="00FE463F">
        <w:rPr>
          <w:noProof/>
        </w:rPr>
        <w:t>FileMan</w:t>
      </w:r>
      <w:r w:rsidR="00084217" w:rsidRPr="00FE463F">
        <w:rPr>
          <w:noProof/>
        </w:rPr>
        <w:t>’</w:t>
      </w:r>
      <w:r w:rsidRPr="00FE463F">
        <w:rPr>
          <w:noProof/>
        </w:rPr>
        <w:t>s roll and scroll mode, interaction with the end-user was closely tied to the code that actu</w:t>
      </w:r>
      <w:r w:rsidR="00D75230" w:rsidRPr="00FE463F">
        <w:rPr>
          <w:noProof/>
        </w:rPr>
        <w:t>ally changed the database, but</w:t>
      </w:r>
      <w:r w:rsidRPr="00FE463F">
        <w:rPr>
          <w:noProof/>
        </w:rPr>
        <w:t xml:space="preserve"> with </w:t>
      </w:r>
      <w:r w:rsidR="00302035" w:rsidRPr="00FE463F">
        <w:rPr>
          <w:noProof/>
        </w:rPr>
        <w:t xml:space="preserve">VA </w:t>
      </w:r>
      <w:r w:rsidRPr="00FE463F">
        <w:rPr>
          <w:noProof/>
        </w:rPr>
        <w:t>FileMan</w:t>
      </w:r>
      <w:r w:rsidR="00084217" w:rsidRPr="00FE463F">
        <w:rPr>
          <w:noProof/>
        </w:rPr>
        <w:t>’</w:t>
      </w:r>
      <w:r w:rsidR="00D75230" w:rsidRPr="00FE463F">
        <w:rPr>
          <w:noProof/>
        </w:rPr>
        <w:t>s DBS calls</w:t>
      </w:r>
      <w:r w:rsidRPr="00FE463F">
        <w:rPr>
          <w:noProof/>
        </w:rPr>
        <w:t xml:space="preserve"> no W</w:t>
      </w:r>
      <w:r w:rsidR="00302035" w:rsidRPr="00FE463F">
        <w:rPr>
          <w:noProof/>
        </w:rPr>
        <w:t>RITE</w:t>
      </w:r>
      <w:r w:rsidRPr="00FE463F">
        <w:rPr>
          <w:noProof/>
        </w:rPr>
        <w:t xml:space="preserve">s to the current device are done. Interaction with the user is managed by package developers from within their own code, calling </w:t>
      </w:r>
      <w:r w:rsidR="00302035" w:rsidRPr="00FE463F">
        <w:rPr>
          <w:noProof/>
        </w:rPr>
        <w:t xml:space="preserve">VA </w:t>
      </w:r>
      <w:r w:rsidRPr="00FE463F">
        <w:rPr>
          <w:noProof/>
        </w:rPr>
        <w:t>FileMan whenever interacti</w:t>
      </w:r>
      <w:r w:rsidR="003312AC" w:rsidRPr="00FE463F">
        <w:rPr>
          <w:noProof/>
        </w:rPr>
        <w:t>on with the database is needed.</w:t>
      </w:r>
    </w:p>
    <w:p w14:paraId="6B9FB125" w14:textId="77777777" w:rsidR="00D42D1B" w:rsidRPr="00FE463F" w:rsidRDefault="002F0AF3" w:rsidP="00D42D1B">
      <w:pPr>
        <w:pStyle w:val="Note"/>
        <w:rPr>
          <w:noProof/>
        </w:rPr>
      </w:pPr>
      <w:r>
        <w:rPr>
          <w:noProof/>
        </w:rPr>
        <w:drawing>
          <wp:inline distT="0" distB="0" distL="0" distR="0" wp14:anchorId="6B9FF90F" wp14:editId="6B9FF910">
            <wp:extent cx="285750" cy="285750"/>
            <wp:effectExtent l="0" t="0" r="0" b="0"/>
            <wp:docPr id="20" name="Picture 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These DBS calls are described in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_Ref95100176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Database Server (DBS) API</w:t>
      </w:r>
      <w:r w:rsidR="00D42D1B" w:rsidRPr="00FE463F">
        <w:rPr>
          <w:noProof/>
          <w:color w:val="0000FF"/>
          <w:u w:val="single"/>
        </w:rPr>
        <w:fldChar w:fldCharType="end"/>
      </w:r>
      <w:r w:rsidR="00084217" w:rsidRPr="00FE463F">
        <w:rPr>
          <w:noProof/>
        </w:rPr>
        <w:t>”</w:t>
      </w:r>
      <w:r w:rsidR="00D42D1B" w:rsidRPr="00FE463F">
        <w:rPr>
          <w:noProof/>
        </w:rPr>
        <w:t xml:space="preserve"> section.</w:t>
      </w:r>
    </w:p>
    <w:p w14:paraId="6B9FB126" w14:textId="77777777" w:rsidR="00F40325" w:rsidRPr="00FE463F" w:rsidRDefault="00F40325" w:rsidP="00983E29">
      <w:pPr>
        <w:pStyle w:val="BodyText"/>
        <w:rPr>
          <w:noProof/>
        </w:rPr>
      </w:pPr>
      <w:r w:rsidRPr="00FE463F">
        <w:rPr>
          <w:noProof/>
        </w:rPr>
        <w:t xml:space="preserve">When using both the Classic </w:t>
      </w:r>
      <w:r w:rsidR="0027384E" w:rsidRPr="00FE463F">
        <w:rPr>
          <w:noProof/>
        </w:rPr>
        <w:t>VA FileMan</w:t>
      </w:r>
      <w:r w:rsidRPr="00FE463F">
        <w:rPr>
          <w:noProof/>
        </w:rPr>
        <w:t xml:space="preserve"> callable routines and the DBS calls, you </w:t>
      </w:r>
      <w:r w:rsidR="00945EC4" w:rsidRPr="00FE463F">
        <w:rPr>
          <w:rStyle w:val="Emphasis"/>
          <w:noProof/>
        </w:rPr>
        <w:t>must</w:t>
      </w:r>
      <w:r w:rsidRPr="00FE463F">
        <w:rPr>
          <w:noProof/>
        </w:rPr>
        <w:t xml:space="preserve"> keep in mind the variable-naming conventions listed below. If you have local variables that you wish to preserve by a call to any of the routines described here, you should be sure to give them multi-character names beginning with letters other than </w:t>
      </w:r>
      <w:r w:rsidRPr="00FE463F">
        <w:rPr>
          <w:b/>
          <w:noProof/>
        </w:rPr>
        <w:t>D</w:t>
      </w:r>
      <w:r w:rsidRPr="00FE463F">
        <w:rPr>
          <w:noProof/>
        </w:rPr>
        <w:t>.</w:t>
      </w:r>
    </w:p>
    <w:p w14:paraId="6B9FB127" w14:textId="77777777" w:rsidR="00F40325" w:rsidRPr="00FE463F" w:rsidRDefault="00E934FB" w:rsidP="00983E29">
      <w:pPr>
        <w:pStyle w:val="BodyText"/>
        <w:rPr>
          <w:noProof/>
        </w:rPr>
      </w:pPr>
      <w:r w:rsidRPr="00FE463F">
        <w:rPr>
          <w:noProof/>
        </w:rPr>
        <w:t xml:space="preserve">It is </w:t>
      </w:r>
      <w:r w:rsidR="00D75230" w:rsidRPr="00FE463F">
        <w:rPr>
          <w:noProof/>
        </w:rPr>
        <w:t>the developer</w:t>
      </w:r>
      <w:r w:rsidR="00084217" w:rsidRPr="00FE463F">
        <w:rPr>
          <w:noProof/>
        </w:rPr>
        <w:t>’</w:t>
      </w:r>
      <w:r w:rsidR="00D75230" w:rsidRPr="00FE463F">
        <w:rPr>
          <w:noProof/>
        </w:rPr>
        <w:t>s</w:t>
      </w:r>
      <w:r w:rsidRPr="00FE463F">
        <w:rPr>
          <w:noProof/>
        </w:rPr>
        <w:t xml:space="preserve"> responsibility to clean up (KILL) documented input and output vari</w:t>
      </w:r>
      <w:r w:rsidR="00D75230" w:rsidRPr="00FE463F">
        <w:rPr>
          <w:noProof/>
        </w:rPr>
        <w:t>ables used in a VA FileMan call</w:t>
      </w:r>
      <w:r w:rsidRPr="00FE463F">
        <w:rPr>
          <w:noProof/>
        </w:rPr>
        <w:t xml:space="preserve"> when the call is finished. </w:t>
      </w:r>
      <w:r w:rsidR="00F40325" w:rsidRPr="00FE463F">
        <w:rPr>
          <w:noProof/>
        </w:rPr>
        <w:t xml:space="preserve">The few situations in which your input variables are </w:t>
      </w:r>
      <w:r w:rsidR="009C6213" w:rsidRPr="00FE463F">
        <w:rPr>
          <w:noProof/>
        </w:rPr>
        <w:t>KILL</w:t>
      </w:r>
      <w:r w:rsidR="00F40325" w:rsidRPr="00FE463F">
        <w:rPr>
          <w:noProof/>
        </w:rPr>
        <w:t xml:space="preserve">ed during the </w:t>
      </w:r>
      <w:r w:rsidR="00302035" w:rsidRPr="00FE463F">
        <w:rPr>
          <w:noProof/>
        </w:rPr>
        <w:t xml:space="preserve">VA </w:t>
      </w:r>
      <w:r w:rsidR="00F40325" w:rsidRPr="00FE463F">
        <w:rPr>
          <w:noProof/>
        </w:rPr>
        <w:t xml:space="preserve">FileMan call are mentioned in the following sections. </w:t>
      </w:r>
      <w:r w:rsidR="00865ACB" w:rsidRPr="00FE463F">
        <w:rPr>
          <w:noProof/>
        </w:rPr>
        <w:t>Developer</w:t>
      </w:r>
      <w:r w:rsidR="00F40325" w:rsidRPr="00FE463F">
        <w:rPr>
          <w:noProof/>
        </w:rPr>
        <w:t xml:space="preserve">s also need to be alert to the fact that Classic VA FileMan APIs are </w:t>
      </w:r>
      <w:r w:rsidR="00F40325" w:rsidRPr="00FE463F">
        <w:rPr>
          <w:i/>
          <w:noProof/>
        </w:rPr>
        <w:t>not</w:t>
      </w:r>
      <w:r w:rsidR="00F40325" w:rsidRPr="00FE463F">
        <w:rPr>
          <w:noProof/>
        </w:rPr>
        <w:t xml:space="preserve"> recursive. </w:t>
      </w:r>
      <w:r w:rsidR="00C3023C" w:rsidRPr="00FE463F">
        <w:rPr>
          <w:noProof/>
        </w:rPr>
        <w:t>A classic example is situation where your routine is being called from a cross-reference, the client, and you want to alter the contents of other fields either within the parent file or fields outside the parent file, in which case the developer would use the proper Database Server (DBS) call.</w:t>
      </w:r>
    </w:p>
    <w:p w14:paraId="6B9FB128" w14:textId="77777777" w:rsidR="00E86526" w:rsidRPr="00FE463F" w:rsidRDefault="00F40325" w:rsidP="00983E29">
      <w:pPr>
        <w:pStyle w:val="BodyText"/>
        <w:rPr>
          <w:noProof/>
        </w:rPr>
      </w:pPr>
      <w:r w:rsidRPr="00FE463F">
        <w:rPr>
          <w:noProof/>
        </w:rPr>
        <w:t xml:space="preserve">After making </w:t>
      </w:r>
      <w:r w:rsidR="00E934FB" w:rsidRPr="00FE463F">
        <w:rPr>
          <w:noProof/>
        </w:rPr>
        <w:t>an API</w:t>
      </w:r>
      <w:r w:rsidRPr="00FE463F">
        <w:rPr>
          <w:noProof/>
        </w:rPr>
        <w:t xml:space="preserve"> call, always check for failed calls. For example, when using ^DIC for lookups, always check for the error condition Y=-1 before doing anything else; when using the reader, always check DUOUT, DIRUT, and DTOUT before doing anything else. When a call provides a way to check for error conditions, it means that there are some circumstances where the call </w:t>
      </w:r>
      <w:r w:rsidR="00A628F8" w:rsidRPr="00FE463F">
        <w:rPr>
          <w:noProof/>
        </w:rPr>
        <w:t>does</w:t>
      </w:r>
      <w:r w:rsidR="00047D8C" w:rsidRPr="00FE463F">
        <w:rPr>
          <w:noProof/>
        </w:rPr>
        <w:t xml:space="preserve"> </w:t>
      </w:r>
      <w:r w:rsidR="00047D8C" w:rsidRPr="00FE463F">
        <w:rPr>
          <w:i/>
          <w:noProof/>
        </w:rPr>
        <w:t>not</w:t>
      </w:r>
      <w:r w:rsidRPr="00FE463F">
        <w:rPr>
          <w:noProof/>
        </w:rPr>
        <w:t xml:space="preserve"> succeed! Checking for errors after such a call allows you to handle the errors gracefully.</w:t>
      </w:r>
    </w:p>
    <w:p w14:paraId="6B9FB129" w14:textId="77777777" w:rsidR="00F05C23" w:rsidRPr="00FE463F" w:rsidRDefault="00F05C23" w:rsidP="00F05C23">
      <w:pPr>
        <w:pStyle w:val="Caution"/>
        <w:rPr>
          <w:noProof/>
        </w:rPr>
      </w:pPr>
      <w:r w:rsidRPr="00FE463F">
        <w:rPr>
          <w:noProof/>
        </w:rPr>
        <w:object w:dxaOrig="306" w:dyaOrig="306" w14:anchorId="6B9FF9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aution" style="width:28.8pt;height:28.8pt" o:ole="" fillcolor="window">
            <v:imagedata r:id="rId34" o:title=""/>
          </v:shape>
          <o:OLEObject Type="Embed" ProgID="HJPRO" ShapeID="_x0000_i1025" DrawAspect="Content" ObjectID="_1554116798" r:id="rId35"/>
        </w:object>
      </w:r>
      <w:r w:rsidRPr="00FE463F">
        <w:rPr>
          <w:noProof/>
        </w:rPr>
        <w:tab/>
        <w:t>CAUTION: Programmer access in VistA is defined as DUZ(0)=</w:t>
      </w:r>
      <w:r w:rsidR="00084217" w:rsidRPr="00FE463F">
        <w:rPr>
          <w:noProof/>
        </w:rPr>
        <w:t>“</w:t>
      </w:r>
      <w:r w:rsidRPr="00FE463F">
        <w:rPr>
          <w:noProof/>
        </w:rPr>
        <w:t>@</w:t>
      </w:r>
      <w:r w:rsidR="00084217" w:rsidRPr="00FE463F">
        <w:rPr>
          <w:noProof/>
        </w:rPr>
        <w:t>”</w:t>
      </w:r>
      <w:r w:rsidRPr="00FE463F">
        <w:rPr>
          <w:noProof/>
        </w:rPr>
        <w:t xml:space="preserve">. It grants the privilege to become a </w:t>
      </w:r>
      <w:r w:rsidR="001705C2" w:rsidRPr="00FE463F">
        <w:rPr>
          <w:noProof/>
        </w:rPr>
        <w:t>develop</w:t>
      </w:r>
      <w:r w:rsidRPr="00FE463F">
        <w:rPr>
          <w:noProof/>
        </w:rPr>
        <w:t xml:space="preserve">er in VistA. Programmer access allows you to work outside many of the security controls enforced by VA FileMan, enables access to all VA FileMan files, access to modify data dictionaries, etc. </w:t>
      </w:r>
      <w:r w:rsidRPr="00FE463F">
        <w:rPr>
          <w:i/>
          <w:noProof/>
        </w:rPr>
        <w:t>It is important to proceed with caution when having access to the system in this way</w:t>
      </w:r>
      <w:r w:rsidRPr="00FE463F">
        <w:rPr>
          <w:noProof/>
        </w:rPr>
        <w:t>.</w:t>
      </w:r>
    </w:p>
    <w:p w14:paraId="6B9FB12A" w14:textId="77777777" w:rsidR="00E86526" w:rsidRPr="00FE463F" w:rsidRDefault="005D4CA1" w:rsidP="00CD7D5F">
      <w:pPr>
        <w:pStyle w:val="Heading2"/>
      </w:pPr>
      <w:r w:rsidRPr="00FE463F">
        <w:br w:type="page"/>
      </w:r>
      <w:bookmarkStart w:id="97" w:name="_Toc480374168"/>
      <w:r w:rsidR="00E86526" w:rsidRPr="00FE463F">
        <w:lastRenderedPageBreak/>
        <w:t xml:space="preserve">Classic Calls Cross-referenced </w:t>
      </w:r>
      <w:r w:rsidR="003610EE" w:rsidRPr="00FE463F">
        <w:t>b</w:t>
      </w:r>
      <w:r w:rsidR="00E86526" w:rsidRPr="00FE463F">
        <w:t>y Category</w:t>
      </w:r>
      <w:bookmarkEnd w:id="97"/>
    </w:p>
    <w:p w14:paraId="6B9FB12B" w14:textId="77777777" w:rsidR="00837A77" w:rsidRPr="00FE463F" w:rsidRDefault="003610EE" w:rsidP="00983E2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Calls:Cross-referenced by Category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 Category:Cross-reference:Classic Calls</w:instrText>
      </w:r>
      <w:r w:rsidR="00084217" w:rsidRPr="00FE463F">
        <w:rPr>
          <w:noProof/>
        </w:rPr>
        <w:instrText>”</w:instrText>
      </w:r>
      <w:r w:rsidRPr="00FE463F">
        <w:rPr>
          <w:noProof/>
        </w:rPr>
        <w:instrText xml:space="preserve"> </w:instrText>
      </w:r>
      <w:r w:rsidRPr="00FE463F">
        <w:rPr>
          <w:noProof/>
        </w:rPr>
        <w:fldChar w:fldCharType="end"/>
      </w:r>
    </w:p>
    <w:p w14:paraId="6B9FB12C" w14:textId="01881F87" w:rsidR="003610EE" w:rsidRPr="00FE463F" w:rsidRDefault="003610EE" w:rsidP="003610EE">
      <w:pPr>
        <w:pStyle w:val="Caption"/>
        <w:rPr>
          <w:noProof/>
        </w:rPr>
      </w:pPr>
      <w:bookmarkStart w:id="98" w:name="_Toc48037493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4</w:t>
      </w:r>
      <w:r w:rsidR="00EE4207" w:rsidRPr="00FE463F">
        <w:rPr>
          <w:noProof/>
        </w:rPr>
        <w:fldChar w:fldCharType="end"/>
      </w:r>
      <w:r w:rsidR="00405EF1">
        <w:rPr>
          <w:noProof/>
        </w:rPr>
        <w:t>:</w:t>
      </w:r>
      <w:r w:rsidRPr="00FE463F">
        <w:rPr>
          <w:noProof/>
        </w:rPr>
        <w:t xml:space="preserve"> </w:t>
      </w:r>
      <w:r w:rsidR="007E25CB" w:rsidRPr="00FE463F">
        <w:rPr>
          <w:noProof/>
        </w:rPr>
        <w:t>Classic Calls—</w:t>
      </w:r>
      <w:r w:rsidR="00623E64" w:rsidRPr="00FE463F">
        <w:rPr>
          <w:noProof/>
        </w:rPr>
        <w:t xml:space="preserve">Category: </w:t>
      </w:r>
      <w:r w:rsidR="007E25CB" w:rsidRPr="00FE463F">
        <w:rPr>
          <w:noProof/>
        </w:rPr>
        <w:t>Lookup/Adding Entries</w:t>
      </w:r>
      <w:bookmarkEnd w:id="98"/>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9"/>
        <w:gridCol w:w="6331"/>
      </w:tblGrid>
      <w:tr w:rsidR="00987127" w:rsidRPr="00FE463F" w14:paraId="6B9FB131" w14:textId="77777777" w:rsidTr="003610EE">
        <w:trPr>
          <w:tblHeader/>
        </w:trPr>
        <w:tc>
          <w:tcPr>
            <w:tcW w:w="1552" w:type="pct"/>
            <w:shd w:val="pct12" w:color="auto" w:fill="auto"/>
          </w:tcPr>
          <w:p w14:paraId="6B9FB12F" w14:textId="77777777" w:rsidR="00987127" w:rsidRPr="00FE463F" w:rsidRDefault="00987127" w:rsidP="00983E29">
            <w:pPr>
              <w:pStyle w:val="TableHeading"/>
              <w:rPr>
                <w:noProof/>
              </w:rPr>
            </w:pPr>
            <w:bookmarkStart w:id="99" w:name="COL001_TBL004"/>
            <w:bookmarkEnd w:id="99"/>
            <w:r w:rsidRPr="00FE463F">
              <w:rPr>
                <w:noProof/>
              </w:rPr>
              <w:t>Entry Point</w:t>
            </w:r>
          </w:p>
        </w:tc>
        <w:tc>
          <w:tcPr>
            <w:tcW w:w="3448" w:type="pct"/>
            <w:shd w:val="pct12" w:color="auto" w:fill="auto"/>
          </w:tcPr>
          <w:p w14:paraId="6B9FB130" w14:textId="77777777" w:rsidR="00987127" w:rsidRPr="00FE463F" w:rsidRDefault="00987127" w:rsidP="00983E29">
            <w:pPr>
              <w:pStyle w:val="TableHeading"/>
              <w:rPr>
                <w:noProof/>
              </w:rPr>
            </w:pPr>
            <w:r w:rsidRPr="00FE463F">
              <w:rPr>
                <w:noProof/>
              </w:rPr>
              <w:t>Description</w:t>
            </w:r>
          </w:p>
        </w:tc>
      </w:tr>
      <w:tr w:rsidR="00BD1B92" w:rsidRPr="00FE463F" w14:paraId="6B9FB134" w14:textId="77777777" w:rsidTr="003610EE">
        <w:tc>
          <w:tcPr>
            <w:tcW w:w="1552" w:type="pct"/>
          </w:tcPr>
          <w:p w14:paraId="6B9FB132" w14:textId="77777777" w:rsidR="00BD1B92" w:rsidRPr="00FE463F" w:rsidRDefault="00BD1B92" w:rsidP="00983E29">
            <w:pPr>
              <w:pStyle w:val="TableText"/>
              <w:keepNext/>
              <w:keepLines/>
              <w:rPr>
                <w:noProof/>
              </w:rPr>
            </w:pPr>
            <w:r w:rsidRPr="00FE463F">
              <w:rPr>
                <w:noProof/>
              </w:rPr>
              <w:t>^DIAC</w:t>
            </w:r>
          </w:p>
        </w:tc>
        <w:tc>
          <w:tcPr>
            <w:tcW w:w="3448" w:type="pct"/>
          </w:tcPr>
          <w:p w14:paraId="6B9FB133" w14:textId="77777777" w:rsidR="00BD1B92" w:rsidRPr="00FE463F" w:rsidRDefault="00BD1B92" w:rsidP="00983E29">
            <w:pPr>
              <w:pStyle w:val="TableText"/>
              <w:keepNext/>
              <w:keepLines/>
              <w:rPr>
                <w:noProof/>
              </w:rPr>
            </w:pPr>
            <w:r w:rsidRPr="00FE463F">
              <w:rPr>
                <w:noProof/>
              </w:rPr>
              <w:t>File Access Determination</w:t>
            </w:r>
            <w:r w:rsidR="0060035B" w:rsidRPr="00FE463F">
              <w:rPr>
                <w:noProof/>
              </w:rPr>
              <w:t>.</w:t>
            </w:r>
          </w:p>
        </w:tc>
      </w:tr>
      <w:tr w:rsidR="00BD1B92" w:rsidRPr="00FE463F" w14:paraId="6B9FB137" w14:textId="77777777" w:rsidTr="003610EE">
        <w:tc>
          <w:tcPr>
            <w:tcW w:w="1552" w:type="pct"/>
          </w:tcPr>
          <w:p w14:paraId="6B9FB135" w14:textId="77777777" w:rsidR="00BD1B92" w:rsidRPr="00FE463F" w:rsidRDefault="00BD1B92" w:rsidP="00983E29">
            <w:pPr>
              <w:pStyle w:val="TableText"/>
              <w:keepNext/>
              <w:keepLines/>
              <w:rPr>
                <w:noProof/>
              </w:rPr>
            </w:pPr>
            <w:r w:rsidRPr="00FE463F">
              <w:rPr>
                <w:noProof/>
              </w:rPr>
              <w:t>^DIC</w:t>
            </w:r>
          </w:p>
        </w:tc>
        <w:tc>
          <w:tcPr>
            <w:tcW w:w="3448" w:type="pct"/>
          </w:tcPr>
          <w:p w14:paraId="6B9FB136" w14:textId="77777777" w:rsidR="00BD1B92" w:rsidRPr="00FE463F" w:rsidRDefault="00BD1B92" w:rsidP="00983E29">
            <w:pPr>
              <w:pStyle w:val="TableText"/>
              <w:keepNext/>
              <w:keepLines/>
              <w:rPr>
                <w:noProof/>
              </w:rPr>
            </w:pPr>
            <w:r w:rsidRPr="00FE463F">
              <w:rPr>
                <w:noProof/>
              </w:rPr>
              <w:t xml:space="preserve">Starts w/or uses only B </w:t>
            </w:r>
            <w:r w:rsidR="0060035B" w:rsidRPr="00FE463F">
              <w:rPr>
                <w:noProof/>
              </w:rPr>
              <w:t>cross-references.</w:t>
            </w:r>
          </w:p>
        </w:tc>
      </w:tr>
      <w:tr w:rsidR="00BD1B92" w:rsidRPr="00FE463F" w14:paraId="6B9FB13A" w14:textId="77777777" w:rsidTr="003610EE">
        <w:tc>
          <w:tcPr>
            <w:tcW w:w="1552" w:type="pct"/>
          </w:tcPr>
          <w:p w14:paraId="6B9FB138" w14:textId="77777777" w:rsidR="00BD1B92" w:rsidRPr="00FE463F" w:rsidRDefault="00BD1B92" w:rsidP="00983E29">
            <w:pPr>
              <w:pStyle w:val="TableText"/>
              <w:keepNext/>
              <w:keepLines/>
              <w:rPr>
                <w:noProof/>
              </w:rPr>
            </w:pPr>
            <w:r w:rsidRPr="00FE463F">
              <w:rPr>
                <w:noProof/>
              </w:rPr>
              <w:t>IX^DIC</w:t>
            </w:r>
          </w:p>
        </w:tc>
        <w:tc>
          <w:tcPr>
            <w:tcW w:w="3448" w:type="pct"/>
          </w:tcPr>
          <w:p w14:paraId="6B9FB139" w14:textId="77777777" w:rsidR="00BD1B92" w:rsidRPr="00FE463F" w:rsidRDefault="00BD1B92" w:rsidP="00983E29">
            <w:pPr>
              <w:pStyle w:val="TableText"/>
              <w:keepNext/>
              <w:keepLines/>
              <w:rPr>
                <w:noProof/>
              </w:rPr>
            </w:pPr>
            <w:r w:rsidRPr="00FE463F">
              <w:rPr>
                <w:noProof/>
              </w:rPr>
              <w:t xml:space="preserve">Starts w/or uses user-specified </w:t>
            </w:r>
            <w:r w:rsidR="0060035B" w:rsidRPr="00FE463F">
              <w:rPr>
                <w:noProof/>
              </w:rPr>
              <w:t>cross-references.</w:t>
            </w:r>
          </w:p>
        </w:tc>
      </w:tr>
      <w:tr w:rsidR="00BD1B92" w:rsidRPr="00FE463F" w14:paraId="6B9FB13D" w14:textId="77777777" w:rsidTr="003610EE">
        <w:tc>
          <w:tcPr>
            <w:tcW w:w="1552" w:type="pct"/>
          </w:tcPr>
          <w:p w14:paraId="6B9FB13B" w14:textId="77777777" w:rsidR="00BD1B92" w:rsidRPr="00FE463F" w:rsidRDefault="00BD1B92" w:rsidP="00983E29">
            <w:pPr>
              <w:pStyle w:val="TableText"/>
              <w:keepNext/>
              <w:keepLines/>
              <w:rPr>
                <w:noProof/>
              </w:rPr>
            </w:pPr>
            <w:r w:rsidRPr="00FE463F">
              <w:rPr>
                <w:noProof/>
              </w:rPr>
              <w:t>MIX^DIC1</w:t>
            </w:r>
          </w:p>
        </w:tc>
        <w:tc>
          <w:tcPr>
            <w:tcW w:w="3448" w:type="pct"/>
          </w:tcPr>
          <w:p w14:paraId="6B9FB13C" w14:textId="77777777" w:rsidR="00BD1B92" w:rsidRPr="00FE463F" w:rsidRDefault="0060035B" w:rsidP="00983E29">
            <w:pPr>
              <w:pStyle w:val="TableText"/>
              <w:keepNext/>
              <w:keepLines/>
              <w:rPr>
                <w:noProof/>
              </w:rPr>
            </w:pPr>
            <w:r w:rsidRPr="00FE463F">
              <w:rPr>
                <w:noProof/>
              </w:rPr>
              <w:t>Uses user-specified cross</w:t>
            </w:r>
            <w:r w:rsidR="00BD1B92" w:rsidRPr="00FE463F">
              <w:rPr>
                <w:noProof/>
              </w:rPr>
              <w:t>-ref</w:t>
            </w:r>
            <w:r w:rsidRPr="00FE463F">
              <w:rPr>
                <w:noProof/>
              </w:rPr>
              <w:t>erence</w:t>
            </w:r>
            <w:r w:rsidR="00BD1B92" w:rsidRPr="00FE463F">
              <w:rPr>
                <w:noProof/>
              </w:rPr>
              <w:t>s</w:t>
            </w:r>
            <w:r w:rsidRPr="00FE463F">
              <w:rPr>
                <w:noProof/>
              </w:rPr>
              <w:t>.</w:t>
            </w:r>
          </w:p>
        </w:tc>
      </w:tr>
      <w:tr w:rsidR="00BD1B92" w:rsidRPr="00FE463F" w14:paraId="6B9FB140" w14:textId="77777777" w:rsidTr="003610EE">
        <w:tc>
          <w:tcPr>
            <w:tcW w:w="1552" w:type="pct"/>
          </w:tcPr>
          <w:p w14:paraId="6B9FB13E" w14:textId="77777777" w:rsidR="00BD1B92" w:rsidRPr="00FE463F" w:rsidRDefault="00BD1B92" w:rsidP="00983E29">
            <w:pPr>
              <w:pStyle w:val="TableText"/>
              <w:keepNext/>
              <w:keepLines/>
              <w:rPr>
                <w:noProof/>
              </w:rPr>
            </w:pPr>
            <w:r w:rsidRPr="00FE463F">
              <w:rPr>
                <w:noProof/>
              </w:rPr>
              <w:t>FILE^DICN</w:t>
            </w:r>
          </w:p>
        </w:tc>
        <w:tc>
          <w:tcPr>
            <w:tcW w:w="3448" w:type="pct"/>
          </w:tcPr>
          <w:p w14:paraId="6B9FB13F" w14:textId="77777777" w:rsidR="00BD1B92" w:rsidRPr="00FE463F" w:rsidRDefault="00BD1B92" w:rsidP="00983E29">
            <w:pPr>
              <w:pStyle w:val="TableText"/>
              <w:keepNext/>
              <w:keepLines/>
              <w:rPr>
                <w:noProof/>
              </w:rPr>
            </w:pPr>
            <w:r w:rsidRPr="00FE463F">
              <w:rPr>
                <w:noProof/>
              </w:rPr>
              <w:t>Adds new entry to file</w:t>
            </w:r>
            <w:r w:rsidR="0060035B" w:rsidRPr="00FE463F">
              <w:rPr>
                <w:noProof/>
              </w:rPr>
              <w:t>.</w:t>
            </w:r>
          </w:p>
        </w:tc>
      </w:tr>
      <w:tr w:rsidR="00BD1B92" w:rsidRPr="00FE463F" w14:paraId="6B9FB143" w14:textId="77777777" w:rsidTr="003610EE">
        <w:tc>
          <w:tcPr>
            <w:tcW w:w="1552" w:type="pct"/>
          </w:tcPr>
          <w:p w14:paraId="6B9FB141" w14:textId="77777777" w:rsidR="00BD1B92" w:rsidRPr="00FE463F" w:rsidRDefault="00BD1B92" w:rsidP="00983E29">
            <w:pPr>
              <w:pStyle w:val="TableText"/>
              <w:rPr>
                <w:noProof/>
              </w:rPr>
            </w:pPr>
            <w:r w:rsidRPr="00FE463F">
              <w:rPr>
                <w:noProof/>
              </w:rPr>
              <w:t>DQ^DICQ</w:t>
            </w:r>
          </w:p>
        </w:tc>
        <w:tc>
          <w:tcPr>
            <w:tcW w:w="3448" w:type="pct"/>
          </w:tcPr>
          <w:p w14:paraId="6B9FB142" w14:textId="77777777" w:rsidR="00BD1B92" w:rsidRPr="00FE463F" w:rsidRDefault="00BD1B92" w:rsidP="00983E29">
            <w:pPr>
              <w:pStyle w:val="TableText"/>
              <w:rPr>
                <w:noProof/>
              </w:rPr>
            </w:pPr>
            <w:r w:rsidRPr="00FE463F">
              <w:rPr>
                <w:noProof/>
              </w:rPr>
              <w:t>Entry Display for Lookups</w:t>
            </w:r>
            <w:r w:rsidR="0060035B" w:rsidRPr="00FE463F">
              <w:rPr>
                <w:noProof/>
              </w:rPr>
              <w:t>.</w:t>
            </w:r>
          </w:p>
        </w:tc>
      </w:tr>
    </w:tbl>
    <w:p w14:paraId="6B9FB144" w14:textId="77777777" w:rsidR="00BD1B92" w:rsidRPr="00FE463F" w:rsidRDefault="00BD1B92" w:rsidP="0074437A">
      <w:pPr>
        <w:pStyle w:val="BodyText6"/>
        <w:rPr>
          <w:noProof/>
        </w:rPr>
      </w:pPr>
    </w:p>
    <w:p w14:paraId="6B9FB145" w14:textId="73518EB9" w:rsidR="003610EE" w:rsidRPr="00FE463F" w:rsidRDefault="003610EE" w:rsidP="003610EE">
      <w:pPr>
        <w:pStyle w:val="Caption"/>
        <w:rPr>
          <w:noProof/>
        </w:rPr>
      </w:pPr>
      <w:bookmarkStart w:id="100" w:name="_Toc48037493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5</w:t>
      </w:r>
      <w:r w:rsidR="00EE4207" w:rsidRPr="00FE463F">
        <w:rPr>
          <w:noProof/>
        </w:rPr>
        <w:fldChar w:fldCharType="end"/>
      </w:r>
      <w:r w:rsidR="00405EF1">
        <w:rPr>
          <w:noProof/>
        </w:rPr>
        <w:t>:</w:t>
      </w:r>
      <w:r w:rsidR="007E25CB" w:rsidRPr="00FE463F">
        <w:rPr>
          <w:noProof/>
        </w:rPr>
        <w:t xml:space="preserve"> Classic Calls—</w:t>
      </w:r>
      <w:r w:rsidR="00623E64" w:rsidRPr="00FE463F">
        <w:rPr>
          <w:noProof/>
        </w:rPr>
        <w:t>Category:</w:t>
      </w:r>
      <w:r w:rsidR="00623E64">
        <w:rPr>
          <w:noProof/>
        </w:rPr>
        <w:t xml:space="preserve"> </w:t>
      </w:r>
      <w:r w:rsidR="007E25CB" w:rsidRPr="00FE463F">
        <w:rPr>
          <w:noProof/>
        </w:rPr>
        <w:t>Entry Editing</w:t>
      </w:r>
      <w:bookmarkEnd w:id="100"/>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1"/>
        <w:gridCol w:w="6329"/>
      </w:tblGrid>
      <w:tr w:rsidR="00987127" w:rsidRPr="00FE463F" w14:paraId="6B9FB14A" w14:textId="77777777" w:rsidTr="003610EE">
        <w:trPr>
          <w:tblHeader/>
        </w:trPr>
        <w:tc>
          <w:tcPr>
            <w:tcW w:w="1553" w:type="pct"/>
            <w:shd w:val="pct12" w:color="auto" w:fill="auto"/>
          </w:tcPr>
          <w:p w14:paraId="6B9FB148" w14:textId="77777777" w:rsidR="00987127" w:rsidRPr="00FE463F" w:rsidRDefault="00987127" w:rsidP="00983E29">
            <w:pPr>
              <w:pStyle w:val="TableHeading"/>
              <w:rPr>
                <w:noProof/>
              </w:rPr>
            </w:pPr>
            <w:bookmarkStart w:id="101" w:name="COL001_TBL005"/>
            <w:bookmarkEnd w:id="101"/>
            <w:r w:rsidRPr="00FE463F">
              <w:rPr>
                <w:noProof/>
              </w:rPr>
              <w:t>Entry Point</w:t>
            </w:r>
          </w:p>
        </w:tc>
        <w:tc>
          <w:tcPr>
            <w:tcW w:w="3447" w:type="pct"/>
            <w:shd w:val="pct12" w:color="auto" w:fill="auto"/>
          </w:tcPr>
          <w:p w14:paraId="6B9FB149" w14:textId="77777777" w:rsidR="00987127" w:rsidRPr="00FE463F" w:rsidRDefault="00987127" w:rsidP="00983E29">
            <w:pPr>
              <w:pStyle w:val="TableHeading"/>
              <w:rPr>
                <w:noProof/>
              </w:rPr>
            </w:pPr>
            <w:r w:rsidRPr="00FE463F">
              <w:rPr>
                <w:noProof/>
              </w:rPr>
              <w:t>Description</w:t>
            </w:r>
          </w:p>
        </w:tc>
      </w:tr>
      <w:tr w:rsidR="00BD1B92" w:rsidRPr="00FE463F" w14:paraId="6B9FB14D" w14:textId="77777777" w:rsidTr="003610EE">
        <w:tc>
          <w:tcPr>
            <w:tcW w:w="1553" w:type="pct"/>
          </w:tcPr>
          <w:p w14:paraId="6B9FB14B" w14:textId="77777777" w:rsidR="00BD1B92" w:rsidRPr="00FE463F" w:rsidRDefault="00BD1B92" w:rsidP="00983E29">
            <w:pPr>
              <w:pStyle w:val="TableText"/>
              <w:keepNext/>
              <w:keepLines/>
              <w:rPr>
                <w:noProof/>
              </w:rPr>
            </w:pPr>
            <w:r w:rsidRPr="00FE463F">
              <w:rPr>
                <w:noProof/>
              </w:rPr>
              <w:t>^DIE</w:t>
            </w:r>
          </w:p>
        </w:tc>
        <w:tc>
          <w:tcPr>
            <w:tcW w:w="3447" w:type="pct"/>
          </w:tcPr>
          <w:p w14:paraId="6B9FB14C" w14:textId="77777777" w:rsidR="00BD1B92" w:rsidRPr="00FE463F" w:rsidRDefault="00BD1B92" w:rsidP="00983E29">
            <w:pPr>
              <w:pStyle w:val="TableText"/>
              <w:keepNext/>
              <w:keepLines/>
              <w:rPr>
                <w:noProof/>
              </w:rPr>
            </w:pPr>
            <w:r w:rsidRPr="00FE463F">
              <w:rPr>
                <w:noProof/>
              </w:rPr>
              <w:t>Data input for a file</w:t>
            </w:r>
            <w:r w:rsidR="0060035B" w:rsidRPr="00FE463F">
              <w:rPr>
                <w:noProof/>
              </w:rPr>
              <w:t>.</w:t>
            </w:r>
          </w:p>
        </w:tc>
      </w:tr>
      <w:tr w:rsidR="00BD1B92" w:rsidRPr="00FE463F" w14:paraId="6B9FB150" w14:textId="77777777" w:rsidTr="003610EE">
        <w:tc>
          <w:tcPr>
            <w:tcW w:w="1553" w:type="pct"/>
          </w:tcPr>
          <w:p w14:paraId="6B9FB14E" w14:textId="77777777" w:rsidR="00BD1B92" w:rsidRPr="00FE463F" w:rsidRDefault="00BD1B92" w:rsidP="00983E29">
            <w:pPr>
              <w:pStyle w:val="TableText"/>
              <w:keepNext/>
              <w:keepLines/>
              <w:rPr>
                <w:noProof/>
              </w:rPr>
            </w:pPr>
            <w:r w:rsidRPr="00FE463F">
              <w:rPr>
                <w:noProof/>
              </w:rPr>
              <w:t>EN^DIB</w:t>
            </w:r>
          </w:p>
        </w:tc>
        <w:tc>
          <w:tcPr>
            <w:tcW w:w="3447" w:type="pct"/>
          </w:tcPr>
          <w:p w14:paraId="6B9FB14F" w14:textId="77777777" w:rsidR="00BD1B92" w:rsidRPr="00FE463F" w:rsidRDefault="00BD1B92" w:rsidP="00983E29">
            <w:pPr>
              <w:pStyle w:val="TableText"/>
              <w:keepNext/>
              <w:keepLines/>
              <w:rPr>
                <w:noProof/>
              </w:rPr>
            </w:pPr>
            <w:r w:rsidRPr="00FE463F">
              <w:rPr>
                <w:noProof/>
              </w:rPr>
              <w:t>User Controlled Editing</w:t>
            </w:r>
            <w:r w:rsidR="0060035B" w:rsidRPr="00FE463F">
              <w:rPr>
                <w:noProof/>
              </w:rPr>
              <w:t>.</w:t>
            </w:r>
          </w:p>
        </w:tc>
      </w:tr>
      <w:tr w:rsidR="00BD1B92" w:rsidRPr="00FE463F" w14:paraId="6B9FB153" w14:textId="77777777" w:rsidTr="003610EE">
        <w:tc>
          <w:tcPr>
            <w:tcW w:w="1553" w:type="pct"/>
          </w:tcPr>
          <w:p w14:paraId="6B9FB151" w14:textId="77777777" w:rsidR="00BD1B92" w:rsidRPr="00FE463F" w:rsidRDefault="00BD1B92" w:rsidP="00983E29">
            <w:pPr>
              <w:pStyle w:val="TableText"/>
              <w:keepNext/>
              <w:keepLines/>
              <w:rPr>
                <w:noProof/>
              </w:rPr>
            </w:pPr>
            <w:r w:rsidRPr="00FE463F">
              <w:rPr>
                <w:noProof/>
              </w:rPr>
              <w:t>^DIK</w:t>
            </w:r>
          </w:p>
        </w:tc>
        <w:tc>
          <w:tcPr>
            <w:tcW w:w="3447" w:type="pct"/>
          </w:tcPr>
          <w:p w14:paraId="6B9FB152" w14:textId="77777777" w:rsidR="00BD1B92" w:rsidRPr="00FE463F" w:rsidRDefault="00BD1B92" w:rsidP="00983E29">
            <w:pPr>
              <w:pStyle w:val="TableText"/>
              <w:keepNext/>
              <w:keepLines/>
              <w:rPr>
                <w:noProof/>
              </w:rPr>
            </w:pPr>
            <w:r w:rsidRPr="00FE463F">
              <w:rPr>
                <w:noProof/>
              </w:rPr>
              <w:t>Delete Entries</w:t>
            </w:r>
            <w:r w:rsidR="0060035B" w:rsidRPr="00FE463F">
              <w:rPr>
                <w:noProof/>
              </w:rPr>
              <w:t>.</w:t>
            </w:r>
          </w:p>
        </w:tc>
      </w:tr>
      <w:tr w:rsidR="00BD1B92" w:rsidRPr="00FE463F" w14:paraId="6B9FB156" w14:textId="77777777" w:rsidTr="003610EE">
        <w:tc>
          <w:tcPr>
            <w:tcW w:w="1553" w:type="pct"/>
          </w:tcPr>
          <w:p w14:paraId="6B9FB154" w14:textId="77777777" w:rsidR="00BD1B92" w:rsidRPr="00FE463F" w:rsidRDefault="00BD1B92" w:rsidP="00983E29">
            <w:pPr>
              <w:pStyle w:val="TableText"/>
              <w:keepNext/>
              <w:keepLines/>
              <w:rPr>
                <w:noProof/>
              </w:rPr>
            </w:pPr>
            <w:r w:rsidRPr="00FE463F">
              <w:rPr>
                <w:noProof/>
              </w:rPr>
              <w:t>EN^DIQ1</w:t>
            </w:r>
          </w:p>
        </w:tc>
        <w:tc>
          <w:tcPr>
            <w:tcW w:w="3447" w:type="pct"/>
          </w:tcPr>
          <w:p w14:paraId="6B9FB155" w14:textId="77777777" w:rsidR="00BD1B92" w:rsidRPr="00FE463F" w:rsidRDefault="00BD1B92" w:rsidP="00983E29">
            <w:pPr>
              <w:pStyle w:val="TableText"/>
              <w:keepNext/>
              <w:keepLines/>
              <w:rPr>
                <w:noProof/>
              </w:rPr>
            </w:pPr>
            <w:r w:rsidRPr="00FE463F">
              <w:rPr>
                <w:noProof/>
              </w:rPr>
              <w:t>Data Retrieval</w:t>
            </w:r>
            <w:r w:rsidR="0060035B" w:rsidRPr="00FE463F">
              <w:rPr>
                <w:noProof/>
              </w:rPr>
              <w:t>.</w:t>
            </w:r>
          </w:p>
        </w:tc>
      </w:tr>
      <w:tr w:rsidR="00BD1B92" w:rsidRPr="00FE463F" w14:paraId="6B9FB159" w14:textId="77777777" w:rsidTr="003610EE">
        <w:tc>
          <w:tcPr>
            <w:tcW w:w="1553" w:type="pct"/>
          </w:tcPr>
          <w:p w14:paraId="6B9FB157" w14:textId="77777777" w:rsidR="00BD1B92" w:rsidRPr="00FE463F" w:rsidRDefault="00BD1B92" w:rsidP="00983E29">
            <w:pPr>
              <w:pStyle w:val="TableText"/>
              <w:rPr>
                <w:noProof/>
              </w:rPr>
            </w:pPr>
            <w:r w:rsidRPr="00FE463F">
              <w:rPr>
                <w:noProof/>
              </w:rPr>
              <w:t>EN^DIWE</w:t>
            </w:r>
          </w:p>
        </w:tc>
        <w:tc>
          <w:tcPr>
            <w:tcW w:w="3447" w:type="pct"/>
          </w:tcPr>
          <w:p w14:paraId="6B9FB158" w14:textId="77777777" w:rsidR="00BD1B92" w:rsidRPr="00FE463F" w:rsidRDefault="00BD1B92" w:rsidP="00983E29">
            <w:pPr>
              <w:pStyle w:val="TableText"/>
              <w:rPr>
                <w:noProof/>
              </w:rPr>
            </w:pPr>
            <w:r w:rsidRPr="00FE463F">
              <w:rPr>
                <w:noProof/>
              </w:rPr>
              <w:t>Text Editing</w:t>
            </w:r>
            <w:r w:rsidR="0060035B" w:rsidRPr="00FE463F">
              <w:rPr>
                <w:noProof/>
              </w:rPr>
              <w:t>.</w:t>
            </w:r>
          </w:p>
        </w:tc>
      </w:tr>
    </w:tbl>
    <w:p w14:paraId="6B9FB15A" w14:textId="77777777" w:rsidR="00BD1B92" w:rsidRPr="00FE463F" w:rsidRDefault="00BD1B92" w:rsidP="0074437A">
      <w:pPr>
        <w:pStyle w:val="BodyText6"/>
        <w:rPr>
          <w:noProof/>
        </w:rPr>
      </w:pPr>
    </w:p>
    <w:p w14:paraId="6B9FB15B" w14:textId="413AB2FD" w:rsidR="003610EE" w:rsidRPr="00FE463F" w:rsidRDefault="003610EE" w:rsidP="003610EE">
      <w:pPr>
        <w:pStyle w:val="Caption"/>
        <w:rPr>
          <w:noProof/>
        </w:rPr>
      </w:pPr>
      <w:bookmarkStart w:id="102" w:name="_Toc48037493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6</w:t>
      </w:r>
      <w:r w:rsidR="00EE4207" w:rsidRPr="00FE463F">
        <w:rPr>
          <w:noProof/>
        </w:rPr>
        <w:fldChar w:fldCharType="end"/>
      </w:r>
      <w:r w:rsidR="00405EF1">
        <w:rPr>
          <w:noProof/>
        </w:rPr>
        <w:t>:</w:t>
      </w:r>
      <w:r w:rsidR="007E25CB" w:rsidRPr="00FE463F">
        <w:rPr>
          <w:noProof/>
        </w:rPr>
        <w:t xml:space="preserve"> Classic Calls—</w:t>
      </w:r>
      <w:r w:rsidR="00623E64" w:rsidRPr="00FE463F">
        <w:rPr>
          <w:noProof/>
        </w:rPr>
        <w:t xml:space="preserve">Category: </w:t>
      </w:r>
      <w:r w:rsidR="007E25CB" w:rsidRPr="00FE463F">
        <w:rPr>
          <w:noProof/>
        </w:rPr>
        <w:t>Prompting/Messages</w:t>
      </w:r>
      <w:bookmarkEnd w:id="102"/>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51"/>
        <w:gridCol w:w="6329"/>
      </w:tblGrid>
      <w:tr w:rsidR="00987127" w:rsidRPr="00FE463F" w14:paraId="6B9FB160" w14:textId="77777777" w:rsidTr="003610EE">
        <w:trPr>
          <w:tblHeader/>
        </w:trPr>
        <w:tc>
          <w:tcPr>
            <w:tcW w:w="1553" w:type="pct"/>
            <w:shd w:val="pct12" w:color="auto" w:fill="auto"/>
          </w:tcPr>
          <w:p w14:paraId="6B9FB15E" w14:textId="77777777" w:rsidR="00987127" w:rsidRPr="00FE463F" w:rsidRDefault="00987127" w:rsidP="00983E29">
            <w:pPr>
              <w:pStyle w:val="TableHeading"/>
              <w:rPr>
                <w:noProof/>
              </w:rPr>
            </w:pPr>
            <w:bookmarkStart w:id="103" w:name="COL001_TBL006"/>
            <w:bookmarkEnd w:id="103"/>
            <w:r w:rsidRPr="00FE463F">
              <w:rPr>
                <w:noProof/>
              </w:rPr>
              <w:t>Entry Point</w:t>
            </w:r>
          </w:p>
        </w:tc>
        <w:tc>
          <w:tcPr>
            <w:tcW w:w="3447" w:type="pct"/>
            <w:shd w:val="pct12" w:color="auto" w:fill="auto"/>
          </w:tcPr>
          <w:p w14:paraId="6B9FB15F" w14:textId="77777777" w:rsidR="00987127" w:rsidRPr="00FE463F" w:rsidRDefault="00987127" w:rsidP="00983E29">
            <w:pPr>
              <w:pStyle w:val="TableHeading"/>
              <w:rPr>
                <w:noProof/>
              </w:rPr>
            </w:pPr>
            <w:r w:rsidRPr="00FE463F">
              <w:rPr>
                <w:noProof/>
              </w:rPr>
              <w:t>Description</w:t>
            </w:r>
          </w:p>
        </w:tc>
      </w:tr>
      <w:tr w:rsidR="00BD1B92" w:rsidRPr="00FE463F" w14:paraId="6B9FB163" w14:textId="77777777" w:rsidTr="003610EE">
        <w:tc>
          <w:tcPr>
            <w:tcW w:w="1553" w:type="pct"/>
          </w:tcPr>
          <w:p w14:paraId="6B9FB161" w14:textId="77777777" w:rsidR="00BD1B92" w:rsidRPr="00FE463F" w:rsidRDefault="00BD1B92" w:rsidP="00983E29">
            <w:pPr>
              <w:pStyle w:val="TableText"/>
              <w:keepNext/>
              <w:keepLines/>
              <w:rPr>
                <w:noProof/>
              </w:rPr>
            </w:pPr>
            <w:r w:rsidRPr="00FE463F">
              <w:rPr>
                <w:noProof/>
              </w:rPr>
              <w:t>^DIR</w:t>
            </w:r>
          </w:p>
        </w:tc>
        <w:tc>
          <w:tcPr>
            <w:tcW w:w="3447" w:type="pct"/>
          </w:tcPr>
          <w:p w14:paraId="6B9FB162" w14:textId="77777777" w:rsidR="00BD1B92" w:rsidRPr="00FE463F" w:rsidRDefault="00BD1B92" w:rsidP="00983E29">
            <w:pPr>
              <w:pStyle w:val="TableText"/>
              <w:keepNext/>
              <w:keepLines/>
              <w:rPr>
                <w:noProof/>
              </w:rPr>
            </w:pPr>
            <w:r w:rsidRPr="00FE463F">
              <w:rPr>
                <w:noProof/>
              </w:rPr>
              <w:t>Response Reader</w:t>
            </w:r>
            <w:r w:rsidR="0060035B" w:rsidRPr="00FE463F">
              <w:rPr>
                <w:noProof/>
              </w:rPr>
              <w:t>.</w:t>
            </w:r>
          </w:p>
        </w:tc>
      </w:tr>
      <w:tr w:rsidR="00BD1B92" w:rsidRPr="00FE463F" w14:paraId="6B9FB166" w14:textId="77777777" w:rsidTr="003610EE">
        <w:tc>
          <w:tcPr>
            <w:tcW w:w="1553" w:type="pct"/>
          </w:tcPr>
          <w:p w14:paraId="6B9FB164" w14:textId="77777777" w:rsidR="00BD1B92" w:rsidRPr="00FE463F" w:rsidRDefault="00BD1B92" w:rsidP="00983E29">
            <w:pPr>
              <w:pStyle w:val="TableText"/>
              <w:keepNext/>
              <w:keepLines/>
              <w:rPr>
                <w:noProof/>
              </w:rPr>
            </w:pPr>
            <w:r w:rsidRPr="00FE463F">
              <w:rPr>
                <w:noProof/>
              </w:rPr>
              <w:t>EN^DDIOL</w:t>
            </w:r>
          </w:p>
        </w:tc>
        <w:tc>
          <w:tcPr>
            <w:tcW w:w="3447" w:type="pct"/>
          </w:tcPr>
          <w:p w14:paraId="6B9FB165" w14:textId="77777777" w:rsidR="00BD1B92" w:rsidRPr="00FE463F" w:rsidRDefault="00BD1B92" w:rsidP="00983E29">
            <w:pPr>
              <w:pStyle w:val="TableText"/>
              <w:keepNext/>
              <w:keepLines/>
              <w:rPr>
                <w:noProof/>
              </w:rPr>
            </w:pPr>
            <w:r w:rsidRPr="00FE463F">
              <w:rPr>
                <w:noProof/>
              </w:rPr>
              <w:t>Message Loader</w:t>
            </w:r>
            <w:r w:rsidR="0060035B" w:rsidRPr="00FE463F">
              <w:rPr>
                <w:noProof/>
              </w:rPr>
              <w:t>.</w:t>
            </w:r>
          </w:p>
        </w:tc>
      </w:tr>
      <w:tr w:rsidR="00BD1B92" w:rsidRPr="00FE463F" w14:paraId="6B9FB169" w14:textId="77777777" w:rsidTr="003610EE">
        <w:tc>
          <w:tcPr>
            <w:tcW w:w="1553" w:type="pct"/>
          </w:tcPr>
          <w:p w14:paraId="6B9FB167" w14:textId="77777777" w:rsidR="00BD1B92" w:rsidRPr="00FE463F" w:rsidRDefault="00BD1B92" w:rsidP="00983E29">
            <w:pPr>
              <w:pStyle w:val="TableText"/>
              <w:keepNext/>
              <w:keepLines/>
              <w:rPr>
                <w:noProof/>
              </w:rPr>
            </w:pPr>
            <w:r w:rsidRPr="00FE463F">
              <w:rPr>
                <w:noProof/>
              </w:rPr>
              <w:t>WAIT^DICD</w:t>
            </w:r>
          </w:p>
        </w:tc>
        <w:tc>
          <w:tcPr>
            <w:tcW w:w="3447" w:type="pct"/>
          </w:tcPr>
          <w:p w14:paraId="6B9FB168" w14:textId="77777777" w:rsidR="00BD1B92" w:rsidRPr="00FE463F" w:rsidRDefault="00BD1B92" w:rsidP="00983E29">
            <w:pPr>
              <w:pStyle w:val="TableText"/>
              <w:keepNext/>
              <w:keepLines/>
              <w:rPr>
                <w:noProof/>
              </w:rPr>
            </w:pPr>
            <w:r w:rsidRPr="00FE463F">
              <w:rPr>
                <w:noProof/>
              </w:rPr>
              <w:t>Wait Messages</w:t>
            </w:r>
            <w:r w:rsidR="0060035B" w:rsidRPr="00FE463F">
              <w:rPr>
                <w:noProof/>
              </w:rPr>
              <w:t>.</w:t>
            </w:r>
          </w:p>
        </w:tc>
      </w:tr>
      <w:tr w:rsidR="00BD1B92" w:rsidRPr="00FE463F" w14:paraId="6B9FB16C" w14:textId="77777777" w:rsidTr="003610EE">
        <w:tc>
          <w:tcPr>
            <w:tcW w:w="1553" w:type="pct"/>
          </w:tcPr>
          <w:p w14:paraId="6B9FB16A" w14:textId="77777777" w:rsidR="00BD1B92" w:rsidRPr="00FE463F" w:rsidRDefault="00BD1B92" w:rsidP="00983E29">
            <w:pPr>
              <w:pStyle w:val="TableText"/>
              <w:keepNext/>
              <w:keepLines/>
              <w:rPr>
                <w:noProof/>
              </w:rPr>
            </w:pPr>
            <w:r w:rsidRPr="00FE463F">
              <w:rPr>
                <w:noProof/>
              </w:rPr>
              <w:t>YN^DICN</w:t>
            </w:r>
          </w:p>
        </w:tc>
        <w:tc>
          <w:tcPr>
            <w:tcW w:w="3447" w:type="pct"/>
          </w:tcPr>
          <w:p w14:paraId="6B9FB16B" w14:textId="77777777" w:rsidR="00BD1B92" w:rsidRPr="00FE463F" w:rsidRDefault="00BD1B92" w:rsidP="00983E29">
            <w:pPr>
              <w:pStyle w:val="TableText"/>
              <w:keepNext/>
              <w:keepLines/>
              <w:rPr>
                <w:noProof/>
              </w:rPr>
            </w:pPr>
            <w:r w:rsidRPr="00FE463F">
              <w:rPr>
                <w:noProof/>
              </w:rPr>
              <w:t>Reader for a YES/NO response</w:t>
            </w:r>
            <w:r w:rsidR="0060035B" w:rsidRPr="00FE463F">
              <w:rPr>
                <w:noProof/>
              </w:rPr>
              <w:t>.</w:t>
            </w:r>
          </w:p>
        </w:tc>
      </w:tr>
      <w:tr w:rsidR="00BD1B92" w:rsidRPr="00FE463F" w14:paraId="6B9FB16F" w14:textId="77777777" w:rsidTr="003610EE">
        <w:tc>
          <w:tcPr>
            <w:tcW w:w="1553" w:type="pct"/>
          </w:tcPr>
          <w:p w14:paraId="6B9FB16D" w14:textId="77777777" w:rsidR="00BD1B92" w:rsidRPr="00FE463F" w:rsidRDefault="00BD1B92" w:rsidP="00983E29">
            <w:pPr>
              <w:pStyle w:val="TableText"/>
              <w:rPr>
                <w:noProof/>
              </w:rPr>
            </w:pPr>
            <w:r w:rsidRPr="00FE463F">
              <w:rPr>
                <w:noProof/>
              </w:rPr>
              <w:t>HELP^%DTC</w:t>
            </w:r>
          </w:p>
        </w:tc>
        <w:tc>
          <w:tcPr>
            <w:tcW w:w="3447" w:type="pct"/>
          </w:tcPr>
          <w:p w14:paraId="6B9FB16E" w14:textId="77777777" w:rsidR="00BD1B92" w:rsidRPr="00FE463F" w:rsidRDefault="00BD1B92" w:rsidP="00983E29">
            <w:pPr>
              <w:pStyle w:val="TableText"/>
              <w:rPr>
                <w:noProof/>
              </w:rPr>
            </w:pPr>
            <w:r w:rsidRPr="00FE463F">
              <w:rPr>
                <w:noProof/>
              </w:rPr>
              <w:t>Displays help prompt based on date</w:t>
            </w:r>
            <w:r w:rsidR="0060035B" w:rsidRPr="00FE463F">
              <w:rPr>
                <w:noProof/>
              </w:rPr>
              <w:t>.</w:t>
            </w:r>
          </w:p>
        </w:tc>
      </w:tr>
    </w:tbl>
    <w:p w14:paraId="6B9FB170" w14:textId="77777777" w:rsidR="00BD1B92" w:rsidRPr="00FE463F" w:rsidRDefault="00BD1B92" w:rsidP="0074437A">
      <w:pPr>
        <w:pStyle w:val="BodyText6"/>
        <w:rPr>
          <w:noProof/>
        </w:rPr>
      </w:pPr>
    </w:p>
    <w:p w14:paraId="6B9FB171" w14:textId="0EA97D8C" w:rsidR="003610EE" w:rsidRPr="00FE463F" w:rsidRDefault="003610EE" w:rsidP="003610EE">
      <w:pPr>
        <w:pStyle w:val="Caption"/>
        <w:rPr>
          <w:noProof/>
        </w:rPr>
      </w:pPr>
      <w:bookmarkStart w:id="104" w:name="_Toc48037493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7</w:t>
      </w:r>
      <w:r w:rsidR="00EE4207" w:rsidRPr="00FE463F">
        <w:rPr>
          <w:noProof/>
        </w:rPr>
        <w:fldChar w:fldCharType="end"/>
      </w:r>
      <w:r w:rsidR="00405EF1">
        <w:rPr>
          <w:noProof/>
        </w:rPr>
        <w:t>:</w:t>
      </w:r>
      <w:r w:rsidR="007E25CB" w:rsidRPr="00FE463F">
        <w:rPr>
          <w:noProof/>
        </w:rPr>
        <w:t xml:space="preserve"> Classic Calls—</w:t>
      </w:r>
      <w:r w:rsidR="00623E64" w:rsidRPr="00FE463F">
        <w:rPr>
          <w:noProof/>
        </w:rPr>
        <w:t>Category:</w:t>
      </w:r>
      <w:r w:rsidR="00623E64">
        <w:rPr>
          <w:noProof/>
        </w:rPr>
        <w:t xml:space="preserve"> </w:t>
      </w:r>
      <w:r w:rsidR="007E25CB" w:rsidRPr="00FE463F">
        <w:rPr>
          <w:noProof/>
        </w:rPr>
        <w:t>Printing</w:t>
      </w:r>
      <w:bookmarkEnd w:id="104"/>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1"/>
        <w:gridCol w:w="6329"/>
      </w:tblGrid>
      <w:tr w:rsidR="00987127" w:rsidRPr="00FE463F" w14:paraId="6B9FB176" w14:textId="77777777" w:rsidTr="003610EE">
        <w:trPr>
          <w:tblHeader/>
        </w:trPr>
        <w:tc>
          <w:tcPr>
            <w:tcW w:w="1553" w:type="pct"/>
            <w:shd w:val="pct12" w:color="auto" w:fill="auto"/>
          </w:tcPr>
          <w:p w14:paraId="6B9FB174" w14:textId="77777777" w:rsidR="00987127" w:rsidRPr="00FE463F" w:rsidRDefault="00987127" w:rsidP="00983E29">
            <w:pPr>
              <w:pStyle w:val="TableHeading"/>
              <w:rPr>
                <w:noProof/>
              </w:rPr>
            </w:pPr>
            <w:bookmarkStart w:id="105" w:name="COL001_TBL007"/>
            <w:bookmarkEnd w:id="105"/>
            <w:r w:rsidRPr="00FE463F">
              <w:rPr>
                <w:bCs/>
                <w:noProof/>
              </w:rPr>
              <w:t>Entry Point</w:t>
            </w:r>
          </w:p>
        </w:tc>
        <w:tc>
          <w:tcPr>
            <w:tcW w:w="3447" w:type="pct"/>
            <w:shd w:val="pct12" w:color="auto" w:fill="auto"/>
          </w:tcPr>
          <w:p w14:paraId="6B9FB175" w14:textId="77777777" w:rsidR="00987127" w:rsidRPr="00FE463F" w:rsidRDefault="00987127" w:rsidP="00983E29">
            <w:pPr>
              <w:pStyle w:val="TableHeading"/>
              <w:rPr>
                <w:noProof/>
              </w:rPr>
            </w:pPr>
            <w:r w:rsidRPr="00FE463F">
              <w:rPr>
                <w:bCs/>
                <w:noProof/>
              </w:rPr>
              <w:t>Description</w:t>
            </w:r>
          </w:p>
        </w:tc>
      </w:tr>
      <w:tr w:rsidR="00BD1B92" w:rsidRPr="00FE463F" w14:paraId="6B9FB179" w14:textId="77777777" w:rsidTr="003610EE">
        <w:tc>
          <w:tcPr>
            <w:tcW w:w="1553" w:type="pct"/>
          </w:tcPr>
          <w:p w14:paraId="6B9FB177" w14:textId="77777777" w:rsidR="00BD1B92" w:rsidRPr="00FE463F" w:rsidRDefault="00BD1B92" w:rsidP="00983E29">
            <w:pPr>
              <w:pStyle w:val="TableText"/>
              <w:keepNext/>
              <w:keepLines/>
              <w:rPr>
                <w:noProof/>
              </w:rPr>
            </w:pPr>
            <w:r w:rsidRPr="00FE463F">
              <w:rPr>
                <w:noProof/>
              </w:rPr>
              <w:t>EN1^DIP</w:t>
            </w:r>
          </w:p>
        </w:tc>
        <w:tc>
          <w:tcPr>
            <w:tcW w:w="3447" w:type="pct"/>
          </w:tcPr>
          <w:p w14:paraId="6B9FB178" w14:textId="77777777" w:rsidR="00BD1B92" w:rsidRPr="00FE463F" w:rsidRDefault="00BD1B92" w:rsidP="00983E29">
            <w:pPr>
              <w:pStyle w:val="TableText"/>
              <w:keepNext/>
              <w:keepLines/>
              <w:rPr>
                <w:noProof/>
              </w:rPr>
            </w:pPr>
            <w:r w:rsidRPr="00FE463F">
              <w:rPr>
                <w:noProof/>
              </w:rPr>
              <w:t>Prints Data</w:t>
            </w:r>
            <w:r w:rsidR="0060035B" w:rsidRPr="00FE463F">
              <w:rPr>
                <w:noProof/>
              </w:rPr>
              <w:t>.</w:t>
            </w:r>
          </w:p>
        </w:tc>
      </w:tr>
      <w:tr w:rsidR="00BD1B92" w:rsidRPr="00FE463F" w14:paraId="6B9FB17C" w14:textId="77777777" w:rsidTr="003610EE">
        <w:tc>
          <w:tcPr>
            <w:tcW w:w="1553" w:type="pct"/>
          </w:tcPr>
          <w:p w14:paraId="6B9FB17A" w14:textId="77777777" w:rsidR="00BD1B92" w:rsidRPr="00FE463F" w:rsidRDefault="00BD1B92" w:rsidP="00983E29">
            <w:pPr>
              <w:pStyle w:val="TableText"/>
              <w:keepNext/>
              <w:keepLines/>
              <w:rPr>
                <w:noProof/>
              </w:rPr>
            </w:pPr>
            <w:r w:rsidRPr="00FE463F">
              <w:rPr>
                <w:noProof/>
              </w:rPr>
              <w:t>D^DIQ</w:t>
            </w:r>
          </w:p>
        </w:tc>
        <w:tc>
          <w:tcPr>
            <w:tcW w:w="3447" w:type="pct"/>
          </w:tcPr>
          <w:p w14:paraId="6B9FB17B" w14:textId="77777777" w:rsidR="00BD1B92" w:rsidRPr="00FE463F" w:rsidRDefault="00AF0BE1" w:rsidP="00983E29">
            <w:pPr>
              <w:pStyle w:val="TableText"/>
              <w:keepNext/>
              <w:keepLines/>
              <w:rPr>
                <w:noProof/>
              </w:rPr>
            </w:pPr>
            <w:r w:rsidRPr="00FE463F">
              <w:rPr>
                <w:noProof/>
              </w:rPr>
              <w:t>Converts internal date to external</w:t>
            </w:r>
            <w:r w:rsidR="0060035B" w:rsidRPr="00FE463F">
              <w:rPr>
                <w:noProof/>
              </w:rPr>
              <w:t>.</w:t>
            </w:r>
          </w:p>
        </w:tc>
      </w:tr>
      <w:tr w:rsidR="00BD1B92" w:rsidRPr="00FE463F" w14:paraId="6B9FB17F" w14:textId="77777777" w:rsidTr="003610EE">
        <w:tc>
          <w:tcPr>
            <w:tcW w:w="1553" w:type="pct"/>
          </w:tcPr>
          <w:p w14:paraId="6B9FB17D" w14:textId="77777777" w:rsidR="00BD1B92" w:rsidRPr="00FE463F" w:rsidRDefault="00BD1B92" w:rsidP="00983E29">
            <w:pPr>
              <w:pStyle w:val="TableText"/>
              <w:keepNext/>
              <w:keepLines/>
              <w:rPr>
                <w:noProof/>
              </w:rPr>
            </w:pPr>
            <w:r w:rsidRPr="00FE463F">
              <w:rPr>
                <w:noProof/>
              </w:rPr>
              <w:t>DT^DIQ</w:t>
            </w:r>
          </w:p>
        </w:tc>
        <w:tc>
          <w:tcPr>
            <w:tcW w:w="3447" w:type="pct"/>
          </w:tcPr>
          <w:p w14:paraId="6B9FB17E" w14:textId="77777777" w:rsidR="00BD1B92" w:rsidRPr="00FE463F" w:rsidRDefault="00AF0BE1" w:rsidP="00983E29">
            <w:pPr>
              <w:pStyle w:val="TableText"/>
              <w:keepNext/>
              <w:keepLines/>
              <w:rPr>
                <w:noProof/>
              </w:rPr>
            </w:pPr>
            <w:r w:rsidRPr="00FE463F">
              <w:rPr>
                <w:noProof/>
              </w:rPr>
              <w:t>Like D^DIQ. Then writes converted date.</w:t>
            </w:r>
          </w:p>
        </w:tc>
      </w:tr>
      <w:tr w:rsidR="00BD1B92" w:rsidRPr="00FE463F" w14:paraId="6B9FB182" w14:textId="77777777" w:rsidTr="003610EE">
        <w:tc>
          <w:tcPr>
            <w:tcW w:w="1553" w:type="pct"/>
          </w:tcPr>
          <w:p w14:paraId="6B9FB180" w14:textId="77777777" w:rsidR="00BD1B92" w:rsidRPr="00FE463F" w:rsidRDefault="00BD1B92" w:rsidP="00623E64">
            <w:pPr>
              <w:pStyle w:val="TableText"/>
              <w:rPr>
                <w:noProof/>
              </w:rPr>
            </w:pPr>
            <w:r w:rsidRPr="00FE463F">
              <w:rPr>
                <w:noProof/>
              </w:rPr>
              <w:t>EN^DIQ</w:t>
            </w:r>
          </w:p>
        </w:tc>
        <w:tc>
          <w:tcPr>
            <w:tcW w:w="3447" w:type="pct"/>
          </w:tcPr>
          <w:p w14:paraId="6B9FB181" w14:textId="77777777" w:rsidR="00BD1B92" w:rsidRPr="00FE463F" w:rsidRDefault="00AF0BE1" w:rsidP="00623E64">
            <w:pPr>
              <w:pStyle w:val="TableText"/>
              <w:rPr>
                <w:noProof/>
              </w:rPr>
            </w:pPr>
            <w:r w:rsidRPr="00FE463F">
              <w:rPr>
                <w:noProof/>
              </w:rPr>
              <w:t>Displays captioned range of data</w:t>
            </w:r>
            <w:r w:rsidR="0060035B" w:rsidRPr="00FE463F">
              <w:rPr>
                <w:noProof/>
              </w:rPr>
              <w:t>.</w:t>
            </w:r>
          </w:p>
        </w:tc>
      </w:tr>
      <w:tr w:rsidR="00BD1B92" w:rsidRPr="00FE463F" w14:paraId="6B9FB185" w14:textId="77777777" w:rsidTr="003610EE">
        <w:tc>
          <w:tcPr>
            <w:tcW w:w="1553" w:type="pct"/>
          </w:tcPr>
          <w:p w14:paraId="6B9FB183" w14:textId="77777777" w:rsidR="00BD1B92" w:rsidRPr="00FE463F" w:rsidRDefault="00BD1B92" w:rsidP="00623E64">
            <w:pPr>
              <w:pStyle w:val="TableText"/>
              <w:rPr>
                <w:noProof/>
              </w:rPr>
            </w:pPr>
            <w:r w:rsidRPr="00FE463F">
              <w:rPr>
                <w:noProof/>
              </w:rPr>
              <w:t>Y^DIQ</w:t>
            </w:r>
          </w:p>
        </w:tc>
        <w:tc>
          <w:tcPr>
            <w:tcW w:w="3447" w:type="pct"/>
          </w:tcPr>
          <w:p w14:paraId="6B9FB184" w14:textId="77777777" w:rsidR="00BD1B92" w:rsidRPr="00FE463F" w:rsidRDefault="00AF0BE1" w:rsidP="00623E64">
            <w:pPr>
              <w:pStyle w:val="TableText"/>
              <w:rPr>
                <w:noProof/>
              </w:rPr>
            </w:pPr>
            <w:r w:rsidRPr="00FE463F">
              <w:rPr>
                <w:noProof/>
              </w:rPr>
              <w:t>Converts internal data to external</w:t>
            </w:r>
            <w:r w:rsidR="0060035B" w:rsidRPr="00FE463F">
              <w:rPr>
                <w:noProof/>
              </w:rPr>
              <w:t>.</w:t>
            </w:r>
          </w:p>
        </w:tc>
      </w:tr>
      <w:tr w:rsidR="00BD1B92" w:rsidRPr="00FE463F" w14:paraId="6B9FB18B" w14:textId="77777777" w:rsidTr="003610EE">
        <w:tc>
          <w:tcPr>
            <w:tcW w:w="1553" w:type="pct"/>
          </w:tcPr>
          <w:p w14:paraId="6B9FB189" w14:textId="77777777" w:rsidR="00BD1B92" w:rsidRPr="00FE463F" w:rsidRDefault="00BD1B92" w:rsidP="00623E64">
            <w:pPr>
              <w:pStyle w:val="TableText"/>
              <w:rPr>
                <w:noProof/>
              </w:rPr>
            </w:pPr>
            <w:r w:rsidRPr="00FE463F">
              <w:rPr>
                <w:noProof/>
              </w:rPr>
              <w:lastRenderedPageBreak/>
              <w:t>EN^DIS</w:t>
            </w:r>
          </w:p>
        </w:tc>
        <w:tc>
          <w:tcPr>
            <w:tcW w:w="3447" w:type="pct"/>
          </w:tcPr>
          <w:p w14:paraId="6B9FB18A" w14:textId="77777777" w:rsidR="00BD1B92" w:rsidRPr="00FE463F" w:rsidRDefault="00AF0BE1" w:rsidP="00623E64">
            <w:pPr>
              <w:pStyle w:val="TableText"/>
              <w:rPr>
                <w:noProof/>
              </w:rPr>
            </w:pPr>
            <w:r w:rsidRPr="00FE463F">
              <w:rPr>
                <w:noProof/>
              </w:rPr>
              <w:t>Searches File Entries</w:t>
            </w:r>
            <w:r w:rsidR="0060035B" w:rsidRPr="00FE463F">
              <w:rPr>
                <w:noProof/>
              </w:rPr>
              <w:t>.</w:t>
            </w:r>
          </w:p>
        </w:tc>
      </w:tr>
      <w:tr w:rsidR="00BD1B92" w:rsidRPr="00FE463F" w14:paraId="6B9FB18E" w14:textId="77777777" w:rsidTr="003610EE">
        <w:tc>
          <w:tcPr>
            <w:tcW w:w="1553" w:type="pct"/>
          </w:tcPr>
          <w:p w14:paraId="6B9FB18C" w14:textId="77777777" w:rsidR="00BD1B92" w:rsidRPr="00FE463F" w:rsidRDefault="00BD1B92" w:rsidP="00623E64">
            <w:pPr>
              <w:pStyle w:val="TableText"/>
              <w:rPr>
                <w:noProof/>
              </w:rPr>
            </w:pPr>
            <w:r w:rsidRPr="00FE463F">
              <w:rPr>
                <w:noProof/>
              </w:rPr>
              <w:t>^DIWF</w:t>
            </w:r>
          </w:p>
        </w:tc>
        <w:tc>
          <w:tcPr>
            <w:tcW w:w="3447" w:type="pct"/>
          </w:tcPr>
          <w:p w14:paraId="6B9FB18D" w14:textId="77777777" w:rsidR="00BD1B92" w:rsidRPr="00FE463F" w:rsidRDefault="00AF0BE1" w:rsidP="00623E64">
            <w:pPr>
              <w:pStyle w:val="TableText"/>
              <w:rPr>
                <w:noProof/>
              </w:rPr>
            </w:pPr>
            <w:r w:rsidRPr="00FE463F">
              <w:rPr>
                <w:noProof/>
              </w:rPr>
              <w:t>Form Document (Doc)</w:t>
            </w:r>
            <w:r w:rsidR="0060035B" w:rsidRPr="00FE463F">
              <w:rPr>
                <w:noProof/>
              </w:rPr>
              <w:t>.</w:t>
            </w:r>
          </w:p>
        </w:tc>
      </w:tr>
      <w:tr w:rsidR="00BD1B92" w:rsidRPr="00FE463F" w14:paraId="6B9FB191" w14:textId="77777777" w:rsidTr="003610EE">
        <w:tc>
          <w:tcPr>
            <w:tcW w:w="1553" w:type="pct"/>
          </w:tcPr>
          <w:p w14:paraId="6B9FB18F" w14:textId="77777777" w:rsidR="00BD1B92" w:rsidRPr="00FE463F" w:rsidRDefault="00BD1B92" w:rsidP="00623E64">
            <w:pPr>
              <w:pStyle w:val="TableText"/>
              <w:rPr>
                <w:noProof/>
              </w:rPr>
            </w:pPr>
            <w:r w:rsidRPr="00FE463F">
              <w:rPr>
                <w:noProof/>
              </w:rPr>
              <w:t>EN1^DIWF</w:t>
            </w:r>
          </w:p>
        </w:tc>
        <w:tc>
          <w:tcPr>
            <w:tcW w:w="3447" w:type="pct"/>
          </w:tcPr>
          <w:p w14:paraId="6B9FB190" w14:textId="77777777" w:rsidR="00BD1B92" w:rsidRPr="00FE463F" w:rsidRDefault="00AF0BE1" w:rsidP="00623E64">
            <w:pPr>
              <w:pStyle w:val="TableText"/>
              <w:rPr>
                <w:noProof/>
              </w:rPr>
            </w:pPr>
            <w:r w:rsidRPr="00FE463F">
              <w:rPr>
                <w:noProof/>
              </w:rPr>
              <w:t>Form Doc-Calling app knows doc file</w:t>
            </w:r>
            <w:r w:rsidR="0060035B" w:rsidRPr="00FE463F">
              <w:rPr>
                <w:noProof/>
              </w:rPr>
              <w:t>.</w:t>
            </w:r>
          </w:p>
        </w:tc>
      </w:tr>
      <w:tr w:rsidR="00BD1B92" w:rsidRPr="00FE463F" w14:paraId="6B9FB194" w14:textId="77777777" w:rsidTr="003610EE">
        <w:tc>
          <w:tcPr>
            <w:tcW w:w="1553" w:type="pct"/>
          </w:tcPr>
          <w:p w14:paraId="6B9FB192" w14:textId="77777777" w:rsidR="00BD1B92" w:rsidRPr="00FE463F" w:rsidRDefault="00BD1B92" w:rsidP="00623E64">
            <w:pPr>
              <w:pStyle w:val="TableText"/>
              <w:rPr>
                <w:noProof/>
              </w:rPr>
            </w:pPr>
            <w:r w:rsidRPr="00FE463F">
              <w:rPr>
                <w:noProof/>
              </w:rPr>
              <w:t>EN2^DIWF</w:t>
            </w:r>
          </w:p>
        </w:tc>
        <w:tc>
          <w:tcPr>
            <w:tcW w:w="3447" w:type="pct"/>
          </w:tcPr>
          <w:p w14:paraId="6B9FB193" w14:textId="77777777" w:rsidR="00BD1B92" w:rsidRPr="00FE463F" w:rsidRDefault="00AF0BE1" w:rsidP="00623E64">
            <w:pPr>
              <w:pStyle w:val="TableText"/>
              <w:rPr>
                <w:noProof/>
              </w:rPr>
            </w:pPr>
            <w:r w:rsidRPr="00FE463F">
              <w:rPr>
                <w:noProof/>
              </w:rPr>
              <w:t>Form Doc-Calling app knows entry in doc file</w:t>
            </w:r>
            <w:r w:rsidR="0060035B" w:rsidRPr="00FE463F">
              <w:rPr>
                <w:noProof/>
              </w:rPr>
              <w:t>.</w:t>
            </w:r>
          </w:p>
        </w:tc>
      </w:tr>
      <w:tr w:rsidR="00BD1B92" w:rsidRPr="00FE463F" w14:paraId="6B9FB197" w14:textId="77777777" w:rsidTr="003610EE">
        <w:tc>
          <w:tcPr>
            <w:tcW w:w="1553" w:type="pct"/>
          </w:tcPr>
          <w:p w14:paraId="6B9FB195" w14:textId="77777777" w:rsidR="00BD1B92" w:rsidRPr="00FE463F" w:rsidRDefault="00BD1B92" w:rsidP="00623E64">
            <w:pPr>
              <w:pStyle w:val="TableText"/>
              <w:rPr>
                <w:noProof/>
              </w:rPr>
            </w:pPr>
            <w:r w:rsidRPr="00FE463F">
              <w:rPr>
                <w:noProof/>
              </w:rPr>
              <w:t>DIWP</w:t>
            </w:r>
          </w:p>
        </w:tc>
        <w:tc>
          <w:tcPr>
            <w:tcW w:w="3447" w:type="pct"/>
          </w:tcPr>
          <w:p w14:paraId="6B9FB196" w14:textId="77777777" w:rsidR="00BD1B92" w:rsidRPr="00FE463F" w:rsidRDefault="00AF0BE1" w:rsidP="00623E64">
            <w:pPr>
              <w:pStyle w:val="TableText"/>
              <w:rPr>
                <w:noProof/>
              </w:rPr>
            </w:pPr>
            <w:r w:rsidRPr="00FE463F">
              <w:rPr>
                <w:noProof/>
              </w:rPr>
              <w:t>Formats and outputs text lines</w:t>
            </w:r>
            <w:r w:rsidR="0060035B" w:rsidRPr="00FE463F">
              <w:rPr>
                <w:noProof/>
              </w:rPr>
              <w:t>.</w:t>
            </w:r>
          </w:p>
        </w:tc>
      </w:tr>
      <w:tr w:rsidR="00BD1B92" w:rsidRPr="00FE463F" w14:paraId="6B9FB19A" w14:textId="77777777" w:rsidTr="003610EE">
        <w:tc>
          <w:tcPr>
            <w:tcW w:w="1553" w:type="pct"/>
          </w:tcPr>
          <w:p w14:paraId="6B9FB198" w14:textId="77777777" w:rsidR="00BD1B92" w:rsidRPr="00FE463F" w:rsidRDefault="00BD1B92" w:rsidP="00983E29">
            <w:pPr>
              <w:pStyle w:val="TableText"/>
              <w:rPr>
                <w:noProof/>
              </w:rPr>
            </w:pPr>
            <w:r w:rsidRPr="00FE463F">
              <w:rPr>
                <w:noProof/>
              </w:rPr>
              <w:t>DIWW</w:t>
            </w:r>
          </w:p>
        </w:tc>
        <w:tc>
          <w:tcPr>
            <w:tcW w:w="3447" w:type="pct"/>
          </w:tcPr>
          <w:p w14:paraId="6B9FB199" w14:textId="77777777" w:rsidR="00BD1B92" w:rsidRPr="00FE463F" w:rsidRDefault="00AF0BE1" w:rsidP="00983E29">
            <w:pPr>
              <w:pStyle w:val="TableText"/>
              <w:rPr>
                <w:noProof/>
              </w:rPr>
            </w:pPr>
            <w:r w:rsidRPr="00FE463F">
              <w:rPr>
                <w:noProof/>
              </w:rPr>
              <w:t>Outputs text left in ^UTILITY($J,</w:t>
            </w:r>
            <w:r w:rsidR="00084217" w:rsidRPr="00FE463F">
              <w:rPr>
                <w:noProof/>
              </w:rPr>
              <w:t>”</w:t>
            </w:r>
            <w:r w:rsidRPr="00FE463F">
              <w:rPr>
                <w:noProof/>
              </w:rPr>
              <w:t>W</w:t>
            </w:r>
            <w:r w:rsidR="00084217" w:rsidRPr="00FE463F">
              <w:rPr>
                <w:noProof/>
              </w:rPr>
              <w:t>”</w:t>
            </w:r>
            <w:r w:rsidRPr="00FE463F">
              <w:rPr>
                <w:noProof/>
              </w:rPr>
              <w:t>) by ^DIWP</w:t>
            </w:r>
          </w:p>
        </w:tc>
      </w:tr>
    </w:tbl>
    <w:p w14:paraId="6B9FB19B" w14:textId="77777777" w:rsidR="00BD1B92" w:rsidRPr="00FE463F" w:rsidRDefault="00BD1B92" w:rsidP="0074437A">
      <w:pPr>
        <w:pStyle w:val="BodyText6"/>
        <w:rPr>
          <w:noProof/>
        </w:rPr>
      </w:pPr>
    </w:p>
    <w:p w14:paraId="6B9FB19C" w14:textId="13C8636A" w:rsidR="003610EE" w:rsidRPr="00FE463F" w:rsidRDefault="003610EE" w:rsidP="003610EE">
      <w:pPr>
        <w:pStyle w:val="Caption"/>
        <w:rPr>
          <w:noProof/>
        </w:rPr>
      </w:pPr>
      <w:bookmarkStart w:id="106" w:name="_Toc48037493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8</w:t>
      </w:r>
      <w:r w:rsidR="00EE4207" w:rsidRPr="00FE463F">
        <w:rPr>
          <w:noProof/>
        </w:rPr>
        <w:fldChar w:fldCharType="end"/>
      </w:r>
      <w:r w:rsidR="00405EF1">
        <w:rPr>
          <w:noProof/>
        </w:rPr>
        <w:t>:</w:t>
      </w:r>
      <w:r w:rsidR="007E25CB" w:rsidRPr="00FE463F">
        <w:rPr>
          <w:noProof/>
        </w:rPr>
        <w:t xml:space="preserve"> Classic Calls—</w:t>
      </w:r>
      <w:r w:rsidR="00623E64">
        <w:rPr>
          <w:noProof/>
        </w:rPr>
        <w:t xml:space="preserve">Category: </w:t>
      </w:r>
      <w:r w:rsidR="007E25CB" w:rsidRPr="00FE463F">
        <w:rPr>
          <w:noProof/>
        </w:rPr>
        <w:t>Templates</w:t>
      </w:r>
      <w:bookmarkEnd w:id="106"/>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1"/>
        <w:gridCol w:w="6329"/>
      </w:tblGrid>
      <w:tr w:rsidR="00987127" w:rsidRPr="00FE463F" w14:paraId="6B9FB1A1" w14:textId="77777777" w:rsidTr="003610EE">
        <w:trPr>
          <w:tblHeader/>
        </w:trPr>
        <w:tc>
          <w:tcPr>
            <w:tcW w:w="1553" w:type="pct"/>
            <w:shd w:val="pct12" w:color="auto" w:fill="auto"/>
          </w:tcPr>
          <w:p w14:paraId="6B9FB19F" w14:textId="77777777" w:rsidR="00987127" w:rsidRPr="00FE463F" w:rsidRDefault="00987127" w:rsidP="00983E29">
            <w:pPr>
              <w:pStyle w:val="TableHeading"/>
              <w:rPr>
                <w:noProof/>
              </w:rPr>
            </w:pPr>
            <w:bookmarkStart w:id="107" w:name="COL001_TBL008"/>
            <w:bookmarkEnd w:id="107"/>
            <w:r w:rsidRPr="00FE463F">
              <w:rPr>
                <w:noProof/>
              </w:rPr>
              <w:t>Entry Point</w:t>
            </w:r>
          </w:p>
        </w:tc>
        <w:tc>
          <w:tcPr>
            <w:tcW w:w="3447" w:type="pct"/>
            <w:shd w:val="pct12" w:color="auto" w:fill="auto"/>
          </w:tcPr>
          <w:p w14:paraId="6B9FB1A0" w14:textId="77777777" w:rsidR="00987127" w:rsidRPr="00FE463F" w:rsidRDefault="00987127" w:rsidP="00983E29">
            <w:pPr>
              <w:pStyle w:val="TableHeading"/>
              <w:rPr>
                <w:noProof/>
              </w:rPr>
            </w:pPr>
            <w:r w:rsidRPr="00FE463F">
              <w:rPr>
                <w:noProof/>
              </w:rPr>
              <w:t>Description</w:t>
            </w:r>
          </w:p>
        </w:tc>
      </w:tr>
      <w:tr w:rsidR="00BD1B92" w:rsidRPr="00FE463F" w14:paraId="6B9FB1A4" w14:textId="77777777" w:rsidTr="003610EE">
        <w:tc>
          <w:tcPr>
            <w:tcW w:w="1553" w:type="pct"/>
          </w:tcPr>
          <w:p w14:paraId="6B9FB1A2" w14:textId="77777777" w:rsidR="00BD1B92" w:rsidRPr="00FE463F" w:rsidRDefault="00AF0BE1" w:rsidP="00983E29">
            <w:pPr>
              <w:pStyle w:val="TableText"/>
              <w:rPr>
                <w:noProof/>
              </w:rPr>
            </w:pPr>
            <w:r w:rsidRPr="00FE463F">
              <w:rPr>
                <w:noProof/>
              </w:rPr>
              <w:t>^DIEZ</w:t>
            </w:r>
          </w:p>
        </w:tc>
        <w:tc>
          <w:tcPr>
            <w:tcW w:w="3447" w:type="pct"/>
          </w:tcPr>
          <w:p w14:paraId="6B9FB1A3" w14:textId="77777777" w:rsidR="00BD1B92" w:rsidRPr="00FE463F" w:rsidRDefault="00300FEB" w:rsidP="00E934FB">
            <w:pPr>
              <w:pStyle w:val="TableText"/>
              <w:rPr>
                <w:noProof/>
              </w:rPr>
            </w:pPr>
            <w:r w:rsidRPr="00FE463F">
              <w:rPr>
                <w:noProof/>
              </w:rPr>
              <w:t>INPUT template compile</w:t>
            </w:r>
            <w:r w:rsidR="00E934FB" w:rsidRPr="00FE463F">
              <w:rPr>
                <w:rFonts w:cs="Arial"/>
                <w:noProof/>
              </w:rPr>
              <w:t>—</w:t>
            </w:r>
            <w:r w:rsidRPr="00FE463F">
              <w:rPr>
                <w:noProof/>
              </w:rPr>
              <w:t>User interactive</w:t>
            </w:r>
            <w:r w:rsidR="0060035B" w:rsidRPr="00FE463F">
              <w:rPr>
                <w:noProof/>
              </w:rPr>
              <w:t>.</w:t>
            </w:r>
          </w:p>
        </w:tc>
      </w:tr>
      <w:tr w:rsidR="00AF0BE1" w:rsidRPr="00FE463F" w14:paraId="6B9FB1A7" w14:textId="77777777" w:rsidTr="003610EE">
        <w:tc>
          <w:tcPr>
            <w:tcW w:w="1553" w:type="pct"/>
          </w:tcPr>
          <w:p w14:paraId="6B9FB1A5" w14:textId="77777777" w:rsidR="00AF0BE1" w:rsidRPr="00FE463F" w:rsidRDefault="00AF0BE1" w:rsidP="00983E29">
            <w:pPr>
              <w:pStyle w:val="TableText"/>
              <w:rPr>
                <w:noProof/>
              </w:rPr>
            </w:pPr>
            <w:r w:rsidRPr="00FE463F">
              <w:rPr>
                <w:noProof/>
              </w:rPr>
              <w:t>EN^DIEZ</w:t>
            </w:r>
          </w:p>
        </w:tc>
        <w:tc>
          <w:tcPr>
            <w:tcW w:w="3447" w:type="pct"/>
          </w:tcPr>
          <w:p w14:paraId="6B9FB1A6" w14:textId="77777777" w:rsidR="00AF0BE1" w:rsidRPr="00FE463F" w:rsidRDefault="00300FEB" w:rsidP="00E934FB">
            <w:pPr>
              <w:pStyle w:val="TableText"/>
              <w:rPr>
                <w:noProof/>
              </w:rPr>
            </w:pPr>
            <w:r w:rsidRPr="00FE463F">
              <w:rPr>
                <w:noProof/>
              </w:rPr>
              <w:t>INPUT template compile</w:t>
            </w:r>
            <w:r w:rsidR="00E934FB" w:rsidRPr="00FE463F">
              <w:rPr>
                <w:noProof/>
              </w:rPr>
              <w:t>—</w:t>
            </w:r>
            <w:r w:rsidRPr="00FE463F">
              <w:rPr>
                <w:noProof/>
              </w:rPr>
              <w:t>No user interaction</w:t>
            </w:r>
            <w:r w:rsidR="0060035B" w:rsidRPr="00FE463F">
              <w:rPr>
                <w:noProof/>
              </w:rPr>
              <w:t>.</w:t>
            </w:r>
          </w:p>
        </w:tc>
      </w:tr>
      <w:tr w:rsidR="00AF0BE1" w:rsidRPr="00FE463F" w14:paraId="6B9FB1AA" w14:textId="77777777" w:rsidTr="003610EE">
        <w:tc>
          <w:tcPr>
            <w:tcW w:w="1553" w:type="pct"/>
          </w:tcPr>
          <w:p w14:paraId="6B9FB1A8" w14:textId="77777777" w:rsidR="00AF0BE1" w:rsidRPr="00FE463F" w:rsidRDefault="00AF0BE1" w:rsidP="00983E29">
            <w:pPr>
              <w:pStyle w:val="TableText"/>
              <w:rPr>
                <w:noProof/>
              </w:rPr>
            </w:pPr>
            <w:r w:rsidRPr="00FE463F">
              <w:rPr>
                <w:noProof/>
              </w:rPr>
              <w:t>^DIOZ</w:t>
            </w:r>
          </w:p>
        </w:tc>
        <w:tc>
          <w:tcPr>
            <w:tcW w:w="3447" w:type="pct"/>
          </w:tcPr>
          <w:p w14:paraId="6B9FB1A9" w14:textId="77777777" w:rsidR="00AF0BE1" w:rsidRPr="00FE463F" w:rsidRDefault="00300FEB" w:rsidP="00983E29">
            <w:pPr>
              <w:pStyle w:val="TableText"/>
              <w:rPr>
                <w:noProof/>
              </w:rPr>
            </w:pPr>
            <w:r w:rsidRPr="00FE463F">
              <w:rPr>
                <w:noProof/>
              </w:rPr>
              <w:t>SORT template compile</w:t>
            </w:r>
            <w:r w:rsidR="0060035B" w:rsidRPr="00FE463F">
              <w:rPr>
                <w:noProof/>
              </w:rPr>
              <w:t>.</w:t>
            </w:r>
          </w:p>
        </w:tc>
      </w:tr>
      <w:tr w:rsidR="00BD1B92" w:rsidRPr="00FE463F" w14:paraId="6B9FB1AD" w14:textId="77777777" w:rsidTr="003610EE">
        <w:tc>
          <w:tcPr>
            <w:tcW w:w="1553" w:type="pct"/>
          </w:tcPr>
          <w:p w14:paraId="6B9FB1AB" w14:textId="77777777" w:rsidR="00BD1B92" w:rsidRPr="00FE463F" w:rsidRDefault="00AF0BE1" w:rsidP="00983E29">
            <w:pPr>
              <w:pStyle w:val="TableText"/>
              <w:rPr>
                <w:noProof/>
              </w:rPr>
            </w:pPr>
            <w:r w:rsidRPr="00FE463F">
              <w:rPr>
                <w:noProof/>
              </w:rPr>
              <w:t>^DIPT</w:t>
            </w:r>
          </w:p>
        </w:tc>
        <w:tc>
          <w:tcPr>
            <w:tcW w:w="3447" w:type="pct"/>
          </w:tcPr>
          <w:p w14:paraId="6B9FB1AC" w14:textId="77777777" w:rsidR="00BD1B92" w:rsidRPr="00FE463F" w:rsidRDefault="00300FEB" w:rsidP="00983E29">
            <w:pPr>
              <w:pStyle w:val="TableText"/>
              <w:rPr>
                <w:noProof/>
              </w:rPr>
            </w:pPr>
            <w:r w:rsidRPr="00FE463F">
              <w:rPr>
                <w:noProof/>
              </w:rPr>
              <w:t>PRINT template display</w:t>
            </w:r>
            <w:r w:rsidR="0060035B" w:rsidRPr="00FE463F">
              <w:rPr>
                <w:noProof/>
              </w:rPr>
              <w:t>.</w:t>
            </w:r>
          </w:p>
        </w:tc>
      </w:tr>
      <w:tr w:rsidR="00BD1B92" w:rsidRPr="00FE463F" w14:paraId="6B9FB1B0" w14:textId="77777777" w:rsidTr="003610EE">
        <w:tc>
          <w:tcPr>
            <w:tcW w:w="1553" w:type="pct"/>
          </w:tcPr>
          <w:p w14:paraId="6B9FB1AE" w14:textId="77777777" w:rsidR="00BD1B92" w:rsidRPr="00FE463F" w:rsidRDefault="00AF0BE1" w:rsidP="00983E29">
            <w:pPr>
              <w:pStyle w:val="TableText"/>
              <w:rPr>
                <w:noProof/>
              </w:rPr>
            </w:pPr>
            <w:r w:rsidRPr="00FE463F">
              <w:rPr>
                <w:noProof/>
              </w:rPr>
              <w:t>DIBT^DIPT</w:t>
            </w:r>
          </w:p>
        </w:tc>
        <w:tc>
          <w:tcPr>
            <w:tcW w:w="3447" w:type="pct"/>
          </w:tcPr>
          <w:p w14:paraId="6B9FB1AF" w14:textId="77777777" w:rsidR="00BD1B92" w:rsidRPr="00FE463F" w:rsidRDefault="00300FEB" w:rsidP="00983E29">
            <w:pPr>
              <w:pStyle w:val="TableText"/>
              <w:rPr>
                <w:noProof/>
              </w:rPr>
            </w:pPr>
            <w:r w:rsidRPr="00FE463F">
              <w:rPr>
                <w:noProof/>
              </w:rPr>
              <w:t>SORT template display</w:t>
            </w:r>
            <w:r w:rsidR="0060035B" w:rsidRPr="00FE463F">
              <w:rPr>
                <w:noProof/>
              </w:rPr>
              <w:t>.</w:t>
            </w:r>
          </w:p>
        </w:tc>
      </w:tr>
      <w:tr w:rsidR="00BD1B92" w:rsidRPr="00FE463F" w14:paraId="6B9FB1B3" w14:textId="77777777" w:rsidTr="003610EE">
        <w:tc>
          <w:tcPr>
            <w:tcW w:w="1553" w:type="pct"/>
          </w:tcPr>
          <w:p w14:paraId="6B9FB1B1" w14:textId="77777777" w:rsidR="00BD1B92" w:rsidRPr="00FE463F" w:rsidRDefault="00AF0BE1" w:rsidP="00983E29">
            <w:pPr>
              <w:pStyle w:val="TableText"/>
              <w:rPr>
                <w:noProof/>
              </w:rPr>
            </w:pPr>
            <w:r w:rsidRPr="00FE463F">
              <w:rPr>
                <w:noProof/>
              </w:rPr>
              <w:t>^DIPZ</w:t>
            </w:r>
          </w:p>
        </w:tc>
        <w:tc>
          <w:tcPr>
            <w:tcW w:w="3447" w:type="pct"/>
          </w:tcPr>
          <w:p w14:paraId="6B9FB1B2" w14:textId="77777777" w:rsidR="00BD1B92" w:rsidRPr="00FE463F" w:rsidRDefault="00300FEB" w:rsidP="00E934FB">
            <w:pPr>
              <w:pStyle w:val="TableText"/>
              <w:rPr>
                <w:noProof/>
              </w:rPr>
            </w:pPr>
            <w:r w:rsidRPr="00FE463F">
              <w:rPr>
                <w:noProof/>
              </w:rPr>
              <w:t>PRINT template compile</w:t>
            </w:r>
            <w:r w:rsidR="00E934FB" w:rsidRPr="00FE463F">
              <w:rPr>
                <w:rFonts w:cs="Arial"/>
                <w:noProof/>
              </w:rPr>
              <w:t>—</w:t>
            </w:r>
            <w:r w:rsidRPr="00FE463F">
              <w:rPr>
                <w:noProof/>
              </w:rPr>
              <w:t>User interactive</w:t>
            </w:r>
            <w:r w:rsidR="0060035B" w:rsidRPr="00FE463F">
              <w:rPr>
                <w:noProof/>
              </w:rPr>
              <w:t>.</w:t>
            </w:r>
          </w:p>
        </w:tc>
      </w:tr>
      <w:tr w:rsidR="00BD1B92" w:rsidRPr="00FE463F" w14:paraId="6B9FB1B6" w14:textId="77777777" w:rsidTr="003610EE">
        <w:tc>
          <w:tcPr>
            <w:tcW w:w="1553" w:type="pct"/>
          </w:tcPr>
          <w:p w14:paraId="6B9FB1B4" w14:textId="77777777" w:rsidR="00BD1B92" w:rsidRPr="00FE463F" w:rsidRDefault="00AF0BE1" w:rsidP="00983E29">
            <w:pPr>
              <w:pStyle w:val="TableText"/>
              <w:rPr>
                <w:noProof/>
              </w:rPr>
            </w:pPr>
            <w:r w:rsidRPr="00FE463F">
              <w:rPr>
                <w:noProof/>
              </w:rPr>
              <w:t>EN^DIPZ</w:t>
            </w:r>
          </w:p>
        </w:tc>
        <w:tc>
          <w:tcPr>
            <w:tcW w:w="3447" w:type="pct"/>
          </w:tcPr>
          <w:p w14:paraId="6B9FB1B5" w14:textId="77777777" w:rsidR="00BD1B92" w:rsidRPr="00FE463F" w:rsidRDefault="00300FEB" w:rsidP="00E934FB">
            <w:pPr>
              <w:pStyle w:val="TableText"/>
              <w:rPr>
                <w:noProof/>
              </w:rPr>
            </w:pPr>
            <w:r w:rsidRPr="00FE463F">
              <w:rPr>
                <w:noProof/>
              </w:rPr>
              <w:t>PRINT template compile</w:t>
            </w:r>
            <w:r w:rsidR="00E934FB" w:rsidRPr="00FE463F">
              <w:rPr>
                <w:noProof/>
              </w:rPr>
              <w:t>—</w:t>
            </w:r>
            <w:r w:rsidRPr="00FE463F">
              <w:rPr>
                <w:noProof/>
              </w:rPr>
              <w:t>No user interaction</w:t>
            </w:r>
            <w:r w:rsidR="0060035B" w:rsidRPr="00FE463F">
              <w:rPr>
                <w:noProof/>
              </w:rPr>
              <w:t>.</w:t>
            </w:r>
          </w:p>
        </w:tc>
      </w:tr>
    </w:tbl>
    <w:p w14:paraId="6B9FB1B7" w14:textId="77777777" w:rsidR="00BD1B92" w:rsidRPr="00FE463F" w:rsidRDefault="00BD1B92" w:rsidP="0074437A">
      <w:pPr>
        <w:pStyle w:val="BodyText6"/>
        <w:rPr>
          <w:noProof/>
        </w:rPr>
      </w:pPr>
    </w:p>
    <w:p w14:paraId="6B9FB1B8" w14:textId="335F79DB" w:rsidR="003610EE" w:rsidRPr="00FE463F" w:rsidRDefault="003610EE" w:rsidP="003610EE">
      <w:pPr>
        <w:pStyle w:val="Caption"/>
        <w:rPr>
          <w:noProof/>
        </w:rPr>
      </w:pPr>
      <w:bookmarkStart w:id="108" w:name="_Toc48037493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9</w:t>
      </w:r>
      <w:r w:rsidR="00EE4207" w:rsidRPr="00FE463F">
        <w:rPr>
          <w:noProof/>
        </w:rPr>
        <w:fldChar w:fldCharType="end"/>
      </w:r>
      <w:r w:rsidR="00405EF1">
        <w:rPr>
          <w:noProof/>
        </w:rPr>
        <w:t>:</w:t>
      </w:r>
      <w:r w:rsidR="007E25CB" w:rsidRPr="00FE463F">
        <w:rPr>
          <w:noProof/>
        </w:rPr>
        <w:t xml:space="preserve"> Classic Calls—</w:t>
      </w:r>
      <w:r w:rsidR="00623E64" w:rsidRPr="00FE463F">
        <w:rPr>
          <w:noProof/>
        </w:rPr>
        <w:t xml:space="preserve">Category: </w:t>
      </w:r>
      <w:r w:rsidR="007E25CB" w:rsidRPr="00FE463F">
        <w:rPr>
          <w:noProof/>
        </w:rPr>
        <w:t>Cross-references</w:t>
      </w:r>
      <w:bookmarkEnd w:id="108"/>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9"/>
        <w:gridCol w:w="6331"/>
      </w:tblGrid>
      <w:tr w:rsidR="00987127" w:rsidRPr="00FE463F" w14:paraId="6B9FB1BD" w14:textId="77777777" w:rsidTr="003610EE">
        <w:trPr>
          <w:tblHeader/>
        </w:trPr>
        <w:tc>
          <w:tcPr>
            <w:tcW w:w="1552" w:type="pct"/>
            <w:shd w:val="pct12" w:color="auto" w:fill="auto"/>
          </w:tcPr>
          <w:p w14:paraId="6B9FB1BB" w14:textId="77777777" w:rsidR="00987127" w:rsidRPr="00FE463F" w:rsidRDefault="00987127" w:rsidP="00983E29">
            <w:pPr>
              <w:pStyle w:val="TableHeading"/>
              <w:rPr>
                <w:noProof/>
              </w:rPr>
            </w:pPr>
            <w:bookmarkStart w:id="109" w:name="COL001_TBL009"/>
            <w:bookmarkEnd w:id="109"/>
            <w:r w:rsidRPr="00FE463F">
              <w:rPr>
                <w:noProof/>
              </w:rPr>
              <w:t>Entry Point</w:t>
            </w:r>
          </w:p>
        </w:tc>
        <w:tc>
          <w:tcPr>
            <w:tcW w:w="3448" w:type="pct"/>
            <w:shd w:val="pct12" w:color="auto" w:fill="auto"/>
          </w:tcPr>
          <w:p w14:paraId="6B9FB1BC" w14:textId="77777777" w:rsidR="00987127" w:rsidRPr="00FE463F" w:rsidRDefault="00987127" w:rsidP="00983E29">
            <w:pPr>
              <w:pStyle w:val="TableHeading"/>
              <w:rPr>
                <w:noProof/>
              </w:rPr>
            </w:pPr>
            <w:r w:rsidRPr="00FE463F">
              <w:rPr>
                <w:noProof/>
              </w:rPr>
              <w:t>Description</w:t>
            </w:r>
          </w:p>
        </w:tc>
      </w:tr>
      <w:tr w:rsidR="00BD1B92" w:rsidRPr="00FE463F" w14:paraId="6B9FB1C0" w14:textId="77777777" w:rsidTr="003610EE">
        <w:tc>
          <w:tcPr>
            <w:tcW w:w="1552" w:type="pct"/>
          </w:tcPr>
          <w:p w14:paraId="6B9FB1BE" w14:textId="77777777" w:rsidR="00BD1B92" w:rsidRPr="00FE463F" w:rsidRDefault="00300FEB" w:rsidP="00983E29">
            <w:pPr>
              <w:pStyle w:val="TableText"/>
              <w:keepNext/>
              <w:keepLines/>
              <w:rPr>
                <w:noProof/>
              </w:rPr>
            </w:pPr>
            <w:r w:rsidRPr="00FE463F">
              <w:rPr>
                <w:noProof/>
              </w:rPr>
              <w:t>EN^DIK</w:t>
            </w:r>
          </w:p>
        </w:tc>
        <w:tc>
          <w:tcPr>
            <w:tcW w:w="3448" w:type="pct"/>
          </w:tcPr>
          <w:p w14:paraId="6B9FB1BF" w14:textId="77777777" w:rsidR="00BD1B92" w:rsidRPr="00FE463F" w:rsidRDefault="00D1798F" w:rsidP="00983E29">
            <w:pPr>
              <w:pStyle w:val="TableText"/>
              <w:keepNext/>
              <w:keepLines/>
              <w:rPr>
                <w:noProof/>
              </w:rPr>
            </w:pPr>
            <w:r w:rsidRPr="00FE463F">
              <w:rPr>
                <w:noProof/>
              </w:rPr>
              <w:t>Reindex</w:t>
            </w:r>
            <w:r w:rsidR="00300FEB" w:rsidRPr="00FE463F">
              <w:rPr>
                <w:noProof/>
              </w:rPr>
              <w:t xml:space="preserve">es </w:t>
            </w:r>
            <w:r w:rsidR="0027384E" w:rsidRPr="00FE463F">
              <w:rPr>
                <w:noProof/>
              </w:rPr>
              <w:t>cross-reference</w:t>
            </w:r>
            <w:r w:rsidR="00300FEB" w:rsidRPr="00FE463F">
              <w:rPr>
                <w:noProof/>
              </w:rPr>
              <w:t>s of a field for one file entry. KILL and SET logic.</w:t>
            </w:r>
          </w:p>
        </w:tc>
      </w:tr>
      <w:tr w:rsidR="00AF0BE1" w:rsidRPr="00FE463F" w14:paraId="6B9FB1C3" w14:textId="77777777" w:rsidTr="003610EE">
        <w:tc>
          <w:tcPr>
            <w:tcW w:w="1552" w:type="pct"/>
          </w:tcPr>
          <w:p w14:paraId="6B9FB1C1" w14:textId="77777777" w:rsidR="00AF0BE1" w:rsidRPr="00FE463F" w:rsidRDefault="00300FEB" w:rsidP="00983E29">
            <w:pPr>
              <w:pStyle w:val="TableText"/>
              <w:keepNext/>
              <w:keepLines/>
              <w:rPr>
                <w:noProof/>
              </w:rPr>
            </w:pPr>
            <w:r w:rsidRPr="00FE463F">
              <w:rPr>
                <w:noProof/>
              </w:rPr>
              <w:t>EN1^DIK</w:t>
            </w:r>
          </w:p>
        </w:tc>
        <w:tc>
          <w:tcPr>
            <w:tcW w:w="3448" w:type="pct"/>
          </w:tcPr>
          <w:p w14:paraId="6B9FB1C2" w14:textId="77777777" w:rsidR="00AF0BE1" w:rsidRPr="00FE463F" w:rsidRDefault="00D1798F" w:rsidP="00983E29">
            <w:pPr>
              <w:pStyle w:val="TableText"/>
              <w:keepNext/>
              <w:keepLines/>
              <w:rPr>
                <w:noProof/>
              </w:rPr>
            </w:pPr>
            <w:r w:rsidRPr="00FE463F">
              <w:rPr>
                <w:noProof/>
              </w:rPr>
              <w:t>Reindex</w:t>
            </w:r>
            <w:r w:rsidR="00300FEB" w:rsidRPr="00FE463F">
              <w:rPr>
                <w:noProof/>
              </w:rPr>
              <w:t xml:space="preserve">es </w:t>
            </w:r>
            <w:r w:rsidR="0027384E" w:rsidRPr="00FE463F">
              <w:rPr>
                <w:noProof/>
              </w:rPr>
              <w:t>cross-reference</w:t>
            </w:r>
            <w:r w:rsidR="00300FEB" w:rsidRPr="00FE463F">
              <w:rPr>
                <w:noProof/>
              </w:rPr>
              <w:t>s of a field for one file entry. SET logic, only.</w:t>
            </w:r>
          </w:p>
        </w:tc>
      </w:tr>
      <w:tr w:rsidR="00AF0BE1" w:rsidRPr="00FE463F" w14:paraId="6B9FB1C6" w14:textId="77777777" w:rsidTr="003610EE">
        <w:tc>
          <w:tcPr>
            <w:tcW w:w="1552" w:type="pct"/>
          </w:tcPr>
          <w:p w14:paraId="6B9FB1C4" w14:textId="77777777" w:rsidR="00AF0BE1" w:rsidRPr="00FE463F" w:rsidRDefault="00300FEB" w:rsidP="00983E29">
            <w:pPr>
              <w:pStyle w:val="TableText"/>
              <w:keepNext/>
              <w:keepLines/>
              <w:rPr>
                <w:noProof/>
              </w:rPr>
            </w:pPr>
            <w:r w:rsidRPr="00FE463F">
              <w:rPr>
                <w:noProof/>
              </w:rPr>
              <w:t>EN2^DIK</w:t>
            </w:r>
          </w:p>
        </w:tc>
        <w:tc>
          <w:tcPr>
            <w:tcW w:w="3448" w:type="pct"/>
          </w:tcPr>
          <w:p w14:paraId="6B9FB1C5" w14:textId="77777777" w:rsidR="00AF0BE1" w:rsidRPr="00FE463F" w:rsidRDefault="00300FEB" w:rsidP="00983E29">
            <w:pPr>
              <w:pStyle w:val="TableText"/>
              <w:keepNext/>
              <w:keepLines/>
              <w:rPr>
                <w:noProof/>
              </w:rPr>
            </w:pPr>
            <w:r w:rsidRPr="00FE463F">
              <w:rPr>
                <w:noProof/>
              </w:rPr>
              <w:t xml:space="preserve">Executes KILL logic for one or more </w:t>
            </w:r>
            <w:r w:rsidR="0027384E" w:rsidRPr="00FE463F">
              <w:rPr>
                <w:noProof/>
              </w:rPr>
              <w:t>cross-reference</w:t>
            </w:r>
            <w:r w:rsidRPr="00FE463F">
              <w:rPr>
                <w:noProof/>
              </w:rPr>
              <w:t>s on a field for one file entry.</w:t>
            </w:r>
          </w:p>
        </w:tc>
      </w:tr>
      <w:tr w:rsidR="00AF0BE1" w:rsidRPr="00FE463F" w14:paraId="6B9FB1C9" w14:textId="77777777" w:rsidTr="003610EE">
        <w:tc>
          <w:tcPr>
            <w:tcW w:w="1552" w:type="pct"/>
          </w:tcPr>
          <w:p w14:paraId="6B9FB1C7" w14:textId="77777777" w:rsidR="00AF0BE1" w:rsidRPr="00FE463F" w:rsidRDefault="00300FEB" w:rsidP="00983E29">
            <w:pPr>
              <w:pStyle w:val="TableText"/>
              <w:keepNext/>
              <w:keepLines/>
              <w:rPr>
                <w:noProof/>
              </w:rPr>
            </w:pPr>
            <w:r w:rsidRPr="00FE463F">
              <w:rPr>
                <w:noProof/>
              </w:rPr>
              <w:t>ENALL^DIK</w:t>
            </w:r>
          </w:p>
        </w:tc>
        <w:tc>
          <w:tcPr>
            <w:tcW w:w="3448" w:type="pct"/>
          </w:tcPr>
          <w:p w14:paraId="6B9FB1C8" w14:textId="77777777" w:rsidR="00AF0BE1" w:rsidRPr="00FE463F" w:rsidRDefault="00D1798F" w:rsidP="00983E29">
            <w:pPr>
              <w:pStyle w:val="TableText"/>
              <w:keepNext/>
              <w:keepLines/>
              <w:rPr>
                <w:noProof/>
              </w:rPr>
            </w:pPr>
            <w:r w:rsidRPr="00FE463F">
              <w:rPr>
                <w:noProof/>
              </w:rPr>
              <w:t>Reindex</w:t>
            </w:r>
            <w:r w:rsidR="00300FEB" w:rsidRPr="00FE463F">
              <w:rPr>
                <w:noProof/>
              </w:rPr>
              <w:t xml:space="preserve">es all file entries for </w:t>
            </w:r>
            <w:r w:rsidR="0027384E" w:rsidRPr="00FE463F">
              <w:rPr>
                <w:noProof/>
              </w:rPr>
              <w:t>cross-reference</w:t>
            </w:r>
            <w:r w:rsidR="00300FEB" w:rsidRPr="00FE463F">
              <w:rPr>
                <w:noProof/>
              </w:rPr>
              <w:t>s on a specific field. SET logic, only.</w:t>
            </w:r>
          </w:p>
        </w:tc>
      </w:tr>
      <w:tr w:rsidR="00AF0BE1" w:rsidRPr="00FE463F" w14:paraId="6B9FB1CC" w14:textId="77777777" w:rsidTr="003610EE">
        <w:tc>
          <w:tcPr>
            <w:tcW w:w="1552" w:type="pct"/>
          </w:tcPr>
          <w:p w14:paraId="6B9FB1CA" w14:textId="77777777" w:rsidR="00AF0BE1" w:rsidRPr="00FE463F" w:rsidRDefault="00300FEB" w:rsidP="00983E29">
            <w:pPr>
              <w:pStyle w:val="TableText"/>
              <w:keepNext/>
              <w:keepLines/>
              <w:rPr>
                <w:noProof/>
              </w:rPr>
            </w:pPr>
            <w:r w:rsidRPr="00FE463F">
              <w:rPr>
                <w:noProof/>
              </w:rPr>
              <w:t>ENALL2^DIK</w:t>
            </w:r>
          </w:p>
        </w:tc>
        <w:tc>
          <w:tcPr>
            <w:tcW w:w="3448" w:type="pct"/>
          </w:tcPr>
          <w:p w14:paraId="6B9FB1CB" w14:textId="77777777" w:rsidR="00AF0BE1" w:rsidRPr="00FE463F" w:rsidRDefault="00300FEB" w:rsidP="00983E29">
            <w:pPr>
              <w:pStyle w:val="TableText"/>
              <w:keepNext/>
              <w:keepLines/>
              <w:rPr>
                <w:noProof/>
              </w:rPr>
            </w:pPr>
            <w:r w:rsidRPr="00FE463F">
              <w:rPr>
                <w:noProof/>
              </w:rPr>
              <w:t xml:space="preserve">Executes KILL logic for one or more </w:t>
            </w:r>
            <w:r w:rsidR="0027384E" w:rsidRPr="00FE463F">
              <w:rPr>
                <w:noProof/>
              </w:rPr>
              <w:t>cross-reference</w:t>
            </w:r>
            <w:r w:rsidRPr="00FE463F">
              <w:rPr>
                <w:noProof/>
              </w:rPr>
              <w:t>s on a field for all file entries.</w:t>
            </w:r>
          </w:p>
        </w:tc>
      </w:tr>
      <w:tr w:rsidR="00AF0BE1" w:rsidRPr="00FE463F" w14:paraId="6B9FB1CF" w14:textId="77777777" w:rsidTr="003610EE">
        <w:tc>
          <w:tcPr>
            <w:tcW w:w="1552" w:type="pct"/>
          </w:tcPr>
          <w:p w14:paraId="6B9FB1CD" w14:textId="77777777" w:rsidR="00AF0BE1" w:rsidRPr="00FE463F" w:rsidRDefault="00300FEB" w:rsidP="00983E29">
            <w:pPr>
              <w:pStyle w:val="TableText"/>
              <w:keepNext/>
              <w:keepLines/>
              <w:rPr>
                <w:noProof/>
              </w:rPr>
            </w:pPr>
            <w:r w:rsidRPr="00FE463F">
              <w:rPr>
                <w:noProof/>
              </w:rPr>
              <w:t>IX^DIK</w:t>
            </w:r>
          </w:p>
        </w:tc>
        <w:tc>
          <w:tcPr>
            <w:tcW w:w="3448" w:type="pct"/>
          </w:tcPr>
          <w:p w14:paraId="6B9FB1CE" w14:textId="77777777" w:rsidR="00AF0BE1" w:rsidRPr="00FE463F" w:rsidRDefault="00D1798F" w:rsidP="00983E29">
            <w:pPr>
              <w:pStyle w:val="TableText"/>
              <w:keepNext/>
              <w:keepLines/>
              <w:rPr>
                <w:noProof/>
              </w:rPr>
            </w:pPr>
            <w:r w:rsidRPr="00FE463F">
              <w:rPr>
                <w:noProof/>
              </w:rPr>
              <w:t>Reindex</w:t>
            </w:r>
            <w:r w:rsidR="00300FEB" w:rsidRPr="00FE463F">
              <w:rPr>
                <w:noProof/>
              </w:rPr>
              <w:t xml:space="preserve">es all </w:t>
            </w:r>
            <w:r w:rsidR="0027384E" w:rsidRPr="00FE463F">
              <w:rPr>
                <w:noProof/>
              </w:rPr>
              <w:t>cross-reference</w:t>
            </w:r>
            <w:r w:rsidR="00300FEB" w:rsidRPr="00FE463F">
              <w:rPr>
                <w:noProof/>
              </w:rPr>
              <w:t>s of the file for only one file entry. KILL and SET logic.</w:t>
            </w:r>
          </w:p>
        </w:tc>
      </w:tr>
      <w:tr w:rsidR="00BD1B92" w:rsidRPr="00FE463F" w14:paraId="6B9FB1D2" w14:textId="77777777" w:rsidTr="003610EE">
        <w:tc>
          <w:tcPr>
            <w:tcW w:w="1552" w:type="pct"/>
          </w:tcPr>
          <w:p w14:paraId="6B9FB1D0" w14:textId="77777777" w:rsidR="00BD1B92" w:rsidRPr="00FE463F" w:rsidRDefault="00300FEB" w:rsidP="00983E29">
            <w:pPr>
              <w:pStyle w:val="TableText"/>
              <w:rPr>
                <w:noProof/>
              </w:rPr>
            </w:pPr>
            <w:r w:rsidRPr="00FE463F">
              <w:rPr>
                <w:noProof/>
              </w:rPr>
              <w:t>IX1^DIK</w:t>
            </w:r>
          </w:p>
        </w:tc>
        <w:tc>
          <w:tcPr>
            <w:tcW w:w="3448" w:type="pct"/>
          </w:tcPr>
          <w:p w14:paraId="6B9FB1D1" w14:textId="77777777" w:rsidR="00BD1B92" w:rsidRPr="00FE463F" w:rsidRDefault="00D1798F" w:rsidP="00983E29">
            <w:pPr>
              <w:pStyle w:val="TableText"/>
              <w:rPr>
                <w:noProof/>
              </w:rPr>
            </w:pPr>
            <w:r w:rsidRPr="00FE463F">
              <w:rPr>
                <w:noProof/>
              </w:rPr>
              <w:t>Reindex</w:t>
            </w:r>
            <w:r w:rsidR="00300FEB" w:rsidRPr="00FE463F">
              <w:rPr>
                <w:noProof/>
              </w:rPr>
              <w:t xml:space="preserve">es all </w:t>
            </w:r>
            <w:r w:rsidR="0027384E" w:rsidRPr="00FE463F">
              <w:rPr>
                <w:noProof/>
              </w:rPr>
              <w:t>cross-reference</w:t>
            </w:r>
            <w:r w:rsidR="00300FEB" w:rsidRPr="00FE463F">
              <w:rPr>
                <w:noProof/>
              </w:rPr>
              <w:t>s of the file for only one file entry. SET logic, only.</w:t>
            </w:r>
          </w:p>
        </w:tc>
      </w:tr>
      <w:tr w:rsidR="00BD1B92" w:rsidRPr="00FE463F" w14:paraId="6B9FB1D5" w14:textId="77777777" w:rsidTr="003610EE">
        <w:tc>
          <w:tcPr>
            <w:tcW w:w="1552" w:type="pct"/>
          </w:tcPr>
          <w:p w14:paraId="6B9FB1D3" w14:textId="77777777" w:rsidR="00BD1B92" w:rsidRPr="00FE463F" w:rsidRDefault="00300FEB" w:rsidP="00983E29">
            <w:pPr>
              <w:pStyle w:val="TableText"/>
              <w:rPr>
                <w:noProof/>
              </w:rPr>
            </w:pPr>
            <w:r w:rsidRPr="00FE463F">
              <w:rPr>
                <w:noProof/>
              </w:rPr>
              <w:t>IX2^DIK</w:t>
            </w:r>
          </w:p>
        </w:tc>
        <w:tc>
          <w:tcPr>
            <w:tcW w:w="3448" w:type="pct"/>
          </w:tcPr>
          <w:p w14:paraId="6B9FB1D4" w14:textId="77777777" w:rsidR="00BD1B92" w:rsidRPr="00FE463F" w:rsidRDefault="00300FEB" w:rsidP="00983E29">
            <w:pPr>
              <w:pStyle w:val="TableText"/>
              <w:rPr>
                <w:noProof/>
              </w:rPr>
            </w:pPr>
            <w:r w:rsidRPr="00FE463F">
              <w:rPr>
                <w:noProof/>
              </w:rPr>
              <w:t xml:space="preserve">Executes KILL logic of all </w:t>
            </w:r>
            <w:r w:rsidR="0027384E" w:rsidRPr="00FE463F">
              <w:rPr>
                <w:noProof/>
              </w:rPr>
              <w:t>cross-reference</w:t>
            </w:r>
            <w:r w:rsidRPr="00FE463F">
              <w:rPr>
                <w:noProof/>
              </w:rPr>
              <w:t>s for one entry at all file levels at and below the one specified in DIK.</w:t>
            </w:r>
          </w:p>
        </w:tc>
      </w:tr>
      <w:tr w:rsidR="00AF0BE1" w:rsidRPr="00FE463F" w14:paraId="6B9FB1D8" w14:textId="77777777" w:rsidTr="003610EE">
        <w:tc>
          <w:tcPr>
            <w:tcW w:w="1552" w:type="pct"/>
          </w:tcPr>
          <w:p w14:paraId="6B9FB1D6" w14:textId="77777777" w:rsidR="00AF0BE1" w:rsidRPr="00FE463F" w:rsidRDefault="00300FEB" w:rsidP="00983E29">
            <w:pPr>
              <w:pStyle w:val="TableText"/>
              <w:rPr>
                <w:noProof/>
              </w:rPr>
            </w:pPr>
            <w:r w:rsidRPr="00FE463F">
              <w:rPr>
                <w:noProof/>
              </w:rPr>
              <w:t>IXALL^DIK</w:t>
            </w:r>
          </w:p>
        </w:tc>
        <w:tc>
          <w:tcPr>
            <w:tcW w:w="3448" w:type="pct"/>
          </w:tcPr>
          <w:p w14:paraId="6B9FB1D7" w14:textId="77777777" w:rsidR="00AF0BE1" w:rsidRPr="00FE463F" w:rsidRDefault="00D1798F" w:rsidP="00983E29">
            <w:pPr>
              <w:pStyle w:val="TableText"/>
              <w:rPr>
                <w:noProof/>
              </w:rPr>
            </w:pPr>
            <w:r w:rsidRPr="00FE463F">
              <w:rPr>
                <w:noProof/>
              </w:rPr>
              <w:t>Reindex</w:t>
            </w:r>
            <w:r w:rsidR="00300FEB" w:rsidRPr="00FE463F">
              <w:rPr>
                <w:noProof/>
              </w:rPr>
              <w:t xml:space="preserve">es all </w:t>
            </w:r>
            <w:r w:rsidR="0027384E" w:rsidRPr="00FE463F">
              <w:rPr>
                <w:noProof/>
              </w:rPr>
              <w:t>cross-reference</w:t>
            </w:r>
            <w:r w:rsidR="00300FEB" w:rsidRPr="00FE463F">
              <w:rPr>
                <w:noProof/>
              </w:rPr>
              <w:t>s for all file entries. SET logic, only.</w:t>
            </w:r>
          </w:p>
        </w:tc>
      </w:tr>
      <w:tr w:rsidR="00AF0BE1" w:rsidRPr="00FE463F" w14:paraId="6B9FB1DB" w14:textId="77777777" w:rsidTr="003610EE">
        <w:tc>
          <w:tcPr>
            <w:tcW w:w="1552" w:type="pct"/>
          </w:tcPr>
          <w:p w14:paraId="6B9FB1D9" w14:textId="77777777" w:rsidR="00AF0BE1" w:rsidRPr="00FE463F" w:rsidRDefault="00300FEB" w:rsidP="00983E29">
            <w:pPr>
              <w:pStyle w:val="TableText"/>
              <w:rPr>
                <w:noProof/>
              </w:rPr>
            </w:pPr>
            <w:r w:rsidRPr="00FE463F">
              <w:rPr>
                <w:noProof/>
              </w:rPr>
              <w:t>IXALL2^DIK</w:t>
            </w:r>
          </w:p>
        </w:tc>
        <w:tc>
          <w:tcPr>
            <w:tcW w:w="3448" w:type="pct"/>
          </w:tcPr>
          <w:p w14:paraId="6B9FB1DA" w14:textId="77777777" w:rsidR="00AF0BE1" w:rsidRPr="00FE463F" w:rsidRDefault="00300FEB" w:rsidP="00983E29">
            <w:pPr>
              <w:pStyle w:val="TableText"/>
              <w:rPr>
                <w:noProof/>
              </w:rPr>
            </w:pPr>
            <w:r w:rsidRPr="00FE463F">
              <w:rPr>
                <w:noProof/>
              </w:rPr>
              <w:t>Executes KILL logic for all file entries.</w:t>
            </w:r>
          </w:p>
        </w:tc>
      </w:tr>
      <w:tr w:rsidR="00AF0BE1" w:rsidRPr="00FE463F" w14:paraId="6B9FB1DE" w14:textId="77777777" w:rsidTr="003610EE">
        <w:tc>
          <w:tcPr>
            <w:tcW w:w="1552" w:type="pct"/>
          </w:tcPr>
          <w:p w14:paraId="6B9FB1DC" w14:textId="77777777" w:rsidR="00AF0BE1" w:rsidRPr="00FE463F" w:rsidRDefault="00300FEB" w:rsidP="00983E29">
            <w:pPr>
              <w:pStyle w:val="TableText"/>
              <w:rPr>
                <w:noProof/>
              </w:rPr>
            </w:pPr>
            <w:r w:rsidRPr="00FE463F">
              <w:rPr>
                <w:noProof/>
              </w:rPr>
              <w:lastRenderedPageBreak/>
              <w:t>^DIKZ</w:t>
            </w:r>
          </w:p>
        </w:tc>
        <w:tc>
          <w:tcPr>
            <w:tcW w:w="3448" w:type="pct"/>
          </w:tcPr>
          <w:p w14:paraId="6B9FB1DD" w14:textId="77777777" w:rsidR="00AF0BE1" w:rsidRPr="00FE463F" w:rsidRDefault="00300FEB" w:rsidP="00983E29">
            <w:pPr>
              <w:pStyle w:val="TableText"/>
              <w:rPr>
                <w:noProof/>
              </w:rPr>
            </w:pPr>
            <w:r w:rsidRPr="00FE463F">
              <w:rPr>
                <w:noProof/>
              </w:rPr>
              <w:t xml:space="preserve">Compiles </w:t>
            </w:r>
            <w:r w:rsidR="0027384E" w:rsidRPr="00FE463F">
              <w:rPr>
                <w:noProof/>
              </w:rPr>
              <w:t>cross-reference</w:t>
            </w:r>
            <w:r w:rsidRPr="00FE463F">
              <w:rPr>
                <w:noProof/>
              </w:rPr>
              <w:t>s into M routines.</w:t>
            </w:r>
          </w:p>
        </w:tc>
      </w:tr>
      <w:tr w:rsidR="00AF0BE1" w:rsidRPr="00FE463F" w14:paraId="6B9FB1E4" w14:textId="77777777" w:rsidTr="003610EE">
        <w:tc>
          <w:tcPr>
            <w:tcW w:w="1552" w:type="pct"/>
          </w:tcPr>
          <w:p w14:paraId="6B9FB1E2" w14:textId="77777777" w:rsidR="00AF0BE1" w:rsidRPr="00FE463F" w:rsidRDefault="00300FEB" w:rsidP="00983E29">
            <w:pPr>
              <w:pStyle w:val="TableText"/>
              <w:rPr>
                <w:noProof/>
              </w:rPr>
            </w:pPr>
            <w:r w:rsidRPr="00FE463F">
              <w:rPr>
                <w:noProof/>
              </w:rPr>
              <w:t>EN^DIKZ</w:t>
            </w:r>
          </w:p>
        </w:tc>
        <w:tc>
          <w:tcPr>
            <w:tcW w:w="3448" w:type="pct"/>
          </w:tcPr>
          <w:p w14:paraId="6B9FB1E3" w14:textId="77777777" w:rsidR="00AF0BE1" w:rsidRPr="00FE463F" w:rsidRDefault="00300FEB" w:rsidP="00983E29">
            <w:pPr>
              <w:pStyle w:val="TableText"/>
              <w:rPr>
                <w:noProof/>
              </w:rPr>
            </w:pPr>
            <w:r w:rsidRPr="00FE463F">
              <w:rPr>
                <w:noProof/>
              </w:rPr>
              <w:t xml:space="preserve">Recompiles a files </w:t>
            </w:r>
            <w:r w:rsidR="0027384E" w:rsidRPr="00FE463F">
              <w:rPr>
                <w:noProof/>
              </w:rPr>
              <w:t>cross-reference</w:t>
            </w:r>
            <w:r w:rsidRPr="00FE463F">
              <w:rPr>
                <w:noProof/>
              </w:rPr>
              <w:t>s-No user intervention.</w:t>
            </w:r>
          </w:p>
        </w:tc>
      </w:tr>
    </w:tbl>
    <w:p w14:paraId="6B9FB1E5" w14:textId="77777777" w:rsidR="00BD1B92" w:rsidRPr="00FE463F" w:rsidRDefault="00BD1B92" w:rsidP="0074437A">
      <w:pPr>
        <w:pStyle w:val="BodyText6"/>
        <w:rPr>
          <w:noProof/>
        </w:rPr>
      </w:pPr>
    </w:p>
    <w:p w14:paraId="6B9FB1E6" w14:textId="1DA21D67" w:rsidR="003610EE" w:rsidRPr="00FE463F" w:rsidRDefault="003610EE" w:rsidP="003610EE">
      <w:pPr>
        <w:pStyle w:val="Caption"/>
        <w:rPr>
          <w:noProof/>
        </w:rPr>
      </w:pPr>
      <w:bookmarkStart w:id="110" w:name="_Toc48037494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10</w:t>
      </w:r>
      <w:r w:rsidR="00EE4207" w:rsidRPr="00FE463F">
        <w:rPr>
          <w:noProof/>
        </w:rPr>
        <w:fldChar w:fldCharType="end"/>
      </w:r>
      <w:r w:rsidR="00405EF1">
        <w:rPr>
          <w:noProof/>
        </w:rPr>
        <w:t>:</w:t>
      </w:r>
      <w:r w:rsidR="007E25CB" w:rsidRPr="00FE463F">
        <w:rPr>
          <w:noProof/>
        </w:rPr>
        <w:t xml:space="preserve"> Classic Calls—</w:t>
      </w:r>
      <w:r w:rsidR="00623E64">
        <w:rPr>
          <w:noProof/>
        </w:rPr>
        <w:t xml:space="preserve">Category: </w:t>
      </w:r>
      <w:r w:rsidR="007E25CB" w:rsidRPr="00FE463F">
        <w:rPr>
          <w:noProof/>
        </w:rPr>
        <w:t>Date/Time Utilities</w:t>
      </w:r>
      <w:bookmarkEnd w:id="110"/>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9"/>
        <w:gridCol w:w="6331"/>
      </w:tblGrid>
      <w:tr w:rsidR="00987127" w:rsidRPr="00FE463F" w14:paraId="6B9FB1EB" w14:textId="77777777" w:rsidTr="003610EE">
        <w:trPr>
          <w:tblHeader/>
        </w:trPr>
        <w:tc>
          <w:tcPr>
            <w:tcW w:w="1552" w:type="pct"/>
            <w:shd w:val="pct12" w:color="auto" w:fill="auto"/>
          </w:tcPr>
          <w:p w14:paraId="6B9FB1E9" w14:textId="77777777" w:rsidR="00987127" w:rsidRPr="00FE463F" w:rsidRDefault="00987127" w:rsidP="00983E29">
            <w:pPr>
              <w:pStyle w:val="TableHeading"/>
              <w:rPr>
                <w:rFonts w:cs="Arial"/>
                <w:noProof/>
              </w:rPr>
            </w:pPr>
            <w:bookmarkStart w:id="111" w:name="COL001_TBL010"/>
            <w:bookmarkEnd w:id="111"/>
            <w:r w:rsidRPr="00FE463F">
              <w:rPr>
                <w:rFonts w:cs="Arial"/>
                <w:bCs/>
                <w:noProof/>
              </w:rPr>
              <w:t>Entry Point</w:t>
            </w:r>
          </w:p>
        </w:tc>
        <w:tc>
          <w:tcPr>
            <w:tcW w:w="3448" w:type="pct"/>
            <w:shd w:val="pct12" w:color="auto" w:fill="auto"/>
          </w:tcPr>
          <w:p w14:paraId="6B9FB1EA" w14:textId="77777777" w:rsidR="00987127" w:rsidRPr="00FE463F" w:rsidRDefault="00987127" w:rsidP="00983E29">
            <w:pPr>
              <w:pStyle w:val="TableHeading"/>
              <w:rPr>
                <w:rFonts w:cs="Arial"/>
                <w:noProof/>
              </w:rPr>
            </w:pPr>
            <w:r w:rsidRPr="00FE463F">
              <w:rPr>
                <w:rFonts w:cs="Arial"/>
                <w:bCs/>
                <w:noProof/>
              </w:rPr>
              <w:t>Description</w:t>
            </w:r>
          </w:p>
        </w:tc>
      </w:tr>
      <w:tr w:rsidR="00BD1B92" w:rsidRPr="00FE463F" w14:paraId="6B9FB1EE" w14:textId="77777777" w:rsidTr="003610EE">
        <w:tc>
          <w:tcPr>
            <w:tcW w:w="1552" w:type="pct"/>
          </w:tcPr>
          <w:p w14:paraId="6B9FB1EC" w14:textId="77777777" w:rsidR="00BD1B92" w:rsidRPr="00FE463F" w:rsidRDefault="00AF0BE1" w:rsidP="00983E29">
            <w:pPr>
              <w:pStyle w:val="TableText"/>
              <w:keepNext/>
              <w:keepLines/>
              <w:rPr>
                <w:noProof/>
              </w:rPr>
            </w:pPr>
            <w:r w:rsidRPr="00FE463F">
              <w:rPr>
                <w:noProof/>
              </w:rPr>
              <w:t>X ^DD(</w:t>
            </w:r>
            <w:r w:rsidR="00084217" w:rsidRPr="00FE463F">
              <w:rPr>
                <w:noProof/>
              </w:rPr>
              <w:t>“</w:t>
            </w:r>
            <w:r w:rsidRPr="00FE463F">
              <w:rPr>
                <w:noProof/>
              </w:rPr>
              <w:t>DD</w:t>
            </w:r>
            <w:r w:rsidR="00084217" w:rsidRPr="00FE463F">
              <w:rPr>
                <w:noProof/>
              </w:rPr>
              <w:t>”</w:t>
            </w:r>
            <w:r w:rsidRPr="00FE463F">
              <w:rPr>
                <w:noProof/>
              </w:rPr>
              <w:t>)</w:t>
            </w:r>
          </w:p>
        </w:tc>
        <w:tc>
          <w:tcPr>
            <w:tcW w:w="3448" w:type="pct"/>
          </w:tcPr>
          <w:p w14:paraId="6B9FB1ED" w14:textId="77777777" w:rsidR="00BD1B92" w:rsidRPr="00FE463F" w:rsidRDefault="00AF0BE1" w:rsidP="00983E29">
            <w:pPr>
              <w:pStyle w:val="TableText"/>
              <w:keepNext/>
              <w:keepLines/>
              <w:rPr>
                <w:noProof/>
              </w:rPr>
            </w:pPr>
            <w:r w:rsidRPr="00FE463F">
              <w:rPr>
                <w:noProof/>
              </w:rPr>
              <w:t>Converts external to internal</w:t>
            </w:r>
            <w:r w:rsidR="0060035B" w:rsidRPr="00FE463F">
              <w:rPr>
                <w:noProof/>
              </w:rPr>
              <w:t>.</w:t>
            </w:r>
          </w:p>
        </w:tc>
      </w:tr>
      <w:tr w:rsidR="00BD1B92" w:rsidRPr="00FE463F" w14:paraId="6B9FB1F1" w14:textId="77777777" w:rsidTr="003610EE">
        <w:tc>
          <w:tcPr>
            <w:tcW w:w="1552" w:type="pct"/>
          </w:tcPr>
          <w:p w14:paraId="6B9FB1EF" w14:textId="77777777" w:rsidR="00BD1B92" w:rsidRPr="00FE463F" w:rsidRDefault="00AF0BE1" w:rsidP="00983E29">
            <w:pPr>
              <w:pStyle w:val="TableText"/>
              <w:keepNext/>
              <w:keepLines/>
              <w:rPr>
                <w:noProof/>
              </w:rPr>
            </w:pPr>
            <w:r w:rsidRPr="00FE463F">
              <w:rPr>
                <w:noProof/>
              </w:rPr>
              <w:t>DT^DIO2</w:t>
            </w:r>
          </w:p>
        </w:tc>
        <w:tc>
          <w:tcPr>
            <w:tcW w:w="3448" w:type="pct"/>
          </w:tcPr>
          <w:p w14:paraId="6B9FB1F0" w14:textId="77777777" w:rsidR="00BD1B92" w:rsidRPr="00FE463F" w:rsidRDefault="00AF0BE1" w:rsidP="00983E29">
            <w:pPr>
              <w:pStyle w:val="TableText"/>
              <w:keepNext/>
              <w:keepLines/>
              <w:rPr>
                <w:noProof/>
              </w:rPr>
            </w:pPr>
            <w:r w:rsidRPr="00FE463F">
              <w:rPr>
                <w:noProof/>
              </w:rPr>
              <w:t>Writes external from internal</w:t>
            </w:r>
            <w:r w:rsidR="0060035B" w:rsidRPr="00FE463F">
              <w:rPr>
                <w:noProof/>
              </w:rPr>
              <w:t>.</w:t>
            </w:r>
          </w:p>
        </w:tc>
      </w:tr>
      <w:tr w:rsidR="00BD1B92" w:rsidRPr="00FE463F" w14:paraId="6B9FB1F4" w14:textId="77777777" w:rsidTr="003610EE">
        <w:tc>
          <w:tcPr>
            <w:tcW w:w="1552" w:type="pct"/>
          </w:tcPr>
          <w:p w14:paraId="6B9FB1F2" w14:textId="77777777" w:rsidR="00BD1B92" w:rsidRPr="00FE463F" w:rsidRDefault="00AF0BE1" w:rsidP="00983E29">
            <w:pPr>
              <w:pStyle w:val="TableText"/>
              <w:keepNext/>
              <w:keepLines/>
              <w:rPr>
                <w:noProof/>
              </w:rPr>
            </w:pPr>
            <w:r w:rsidRPr="00FE463F">
              <w:rPr>
                <w:noProof/>
              </w:rPr>
              <w:t>^%DT</w:t>
            </w:r>
          </w:p>
        </w:tc>
        <w:tc>
          <w:tcPr>
            <w:tcW w:w="3448" w:type="pct"/>
          </w:tcPr>
          <w:p w14:paraId="6B9FB1F3" w14:textId="77777777" w:rsidR="00BD1B92" w:rsidRPr="00FE463F" w:rsidRDefault="00AF0BE1" w:rsidP="00983E29">
            <w:pPr>
              <w:pStyle w:val="TableText"/>
              <w:keepNext/>
              <w:keepLines/>
              <w:rPr>
                <w:noProof/>
              </w:rPr>
            </w:pPr>
            <w:r w:rsidRPr="00FE463F">
              <w:rPr>
                <w:noProof/>
              </w:rPr>
              <w:t>Validates date/time input. Convert to internal.</w:t>
            </w:r>
          </w:p>
        </w:tc>
      </w:tr>
      <w:tr w:rsidR="00BD1B92" w:rsidRPr="00FE463F" w14:paraId="6B9FB1F7" w14:textId="77777777" w:rsidTr="003610EE">
        <w:tc>
          <w:tcPr>
            <w:tcW w:w="1552" w:type="pct"/>
          </w:tcPr>
          <w:p w14:paraId="6B9FB1F5" w14:textId="77777777" w:rsidR="00BD1B92" w:rsidRPr="00FE463F" w:rsidRDefault="00AF0BE1" w:rsidP="00983E29">
            <w:pPr>
              <w:pStyle w:val="TableText"/>
              <w:keepNext/>
              <w:keepLines/>
              <w:rPr>
                <w:noProof/>
              </w:rPr>
            </w:pPr>
            <w:r w:rsidRPr="00FE463F">
              <w:rPr>
                <w:noProof/>
              </w:rPr>
              <w:t>DD^%DT</w:t>
            </w:r>
          </w:p>
        </w:tc>
        <w:tc>
          <w:tcPr>
            <w:tcW w:w="3448" w:type="pct"/>
          </w:tcPr>
          <w:p w14:paraId="6B9FB1F6" w14:textId="77777777" w:rsidR="00BD1B92" w:rsidRPr="00FE463F" w:rsidRDefault="00AF0BE1" w:rsidP="00983E29">
            <w:pPr>
              <w:pStyle w:val="TableText"/>
              <w:keepNext/>
              <w:keepLines/>
              <w:rPr>
                <w:noProof/>
              </w:rPr>
            </w:pPr>
            <w:r w:rsidRPr="00FE463F">
              <w:rPr>
                <w:noProof/>
              </w:rPr>
              <w:t>Converts internal to external</w:t>
            </w:r>
            <w:r w:rsidR="0060035B" w:rsidRPr="00FE463F">
              <w:rPr>
                <w:noProof/>
              </w:rPr>
              <w:t>.</w:t>
            </w:r>
          </w:p>
        </w:tc>
      </w:tr>
      <w:tr w:rsidR="00BD1B92" w:rsidRPr="00FE463F" w14:paraId="6B9FB1FA" w14:textId="77777777" w:rsidTr="003610EE">
        <w:tc>
          <w:tcPr>
            <w:tcW w:w="1552" w:type="pct"/>
          </w:tcPr>
          <w:p w14:paraId="6B9FB1F8" w14:textId="77777777" w:rsidR="00BD1B92" w:rsidRPr="00FE463F" w:rsidRDefault="00AF0BE1" w:rsidP="00983E29">
            <w:pPr>
              <w:pStyle w:val="TableText"/>
              <w:keepNext/>
              <w:keepLines/>
              <w:rPr>
                <w:noProof/>
              </w:rPr>
            </w:pPr>
            <w:r w:rsidRPr="00FE463F">
              <w:rPr>
                <w:noProof/>
              </w:rPr>
              <w:t>^%DTC</w:t>
            </w:r>
          </w:p>
        </w:tc>
        <w:tc>
          <w:tcPr>
            <w:tcW w:w="3448" w:type="pct"/>
          </w:tcPr>
          <w:p w14:paraId="6B9FB1F9" w14:textId="77777777" w:rsidR="00BD1B92" w:rsidRPr="00FE463F" w:rsidRDefault="00AF0BE1" w:rsidP="00983E29">
            <w:pPr>
              <w:pStyle w:val="TableText"/>
              <w:keepNext/>
              <w:keepLines/>
              <w:rPr>
                <w:noProof/>
              </w:rPr>
            </w:pPr>
            <w:r w:rsidRPr="00FE463F">
              <w:rPr>
                <w:noProof/>
              </w:rPr>
              <w:t>Returns # days between two dates</w:t>
            </w:r>
            <w:r w:rsidR="0060035B" w:rsidRPr="00FE463F">
              <w:rPr>
                <w:noProof/>
              </w:rPr>
              <w:t>.</w:t>
            </w:r>
          </w:p>
        </w:tc>
      </w:tr>
      <w:tr w:rsidR="00AF0BE1" w:rsidRPr="00FE463F" w14:paraId="6B9FB1FD" w14:textId="77777777" w:rsidTr="003610EE">
        <w:tc>
          <w:tcPr>
            <w:tcW w:w="1552" w:type="pct"/>
          </w:tcPr>
          <w:p w14:paraId="6B9FB1FB" w14:textId="77777777" w:rsidR="00AF0BE1" w:rsidRPr="00FE463F" w:rsidRDefault="00AF0BE1" w:rsidP="00983E29">
            <w:pPr>
              <w:pStyle w:val="TableText"/>
              <w:keepNext/>
              <w:keepLines/>
              <w:rPr>
                <w:noProof/>
              </w:rPr>
            </w:pPr>
            <w:r w:rsidRPr="00FE463F">
              <w:rPr>
                <w:noProof/>
              </w:rPr>
              <w:t>C^%DTC</w:t>
            </w:r>
          </w:p>
        </w:tc>
        <w:tc>
          <w:tcPr>
            <w:tcW w:w="3448" w:type="pct"/>
          </w:tcPr>
          <w:p w14:paraId="6B9FB1FC" w14:textId="77777777" w:rsidR="00AF0BE1" w:rsidRPr="00FE463F" w:rsidRDefault="00AF0BE1" w:rsidP="00983E29">
            <w:pPr>
              <w:pStyle w:val="TableText"/>
              <w:keepNext/>
              <w:keepLines/>
              <w:rPr>
                <w:noProof/>
              </w:rPr>
            </w:pPr>
            <w:r w:rsidRPr="00FE463F">
              <w:rPr>
                <w:noProof/>
              </w:rPr>
              <w:t>Adds/subtracts # days from date. Return VA FileMan and $H formats.</w:t>
            </w:r>
          </w:p>
        </w:tc>
      </w:tr>
      <w:tr w:rsidR="00AF0BE1" w:rsidRPr="00FE463F" w14:paraId="6B9FB200" w14:textId="77777777" w:rsidTr="003610EE">
        <w:tc>
          <w:tcPr>
            <w:tcW w:w="1552" w:type="pct"/>
          </w:tcPr>
          <w:p w14:paraId="6B9FB1FE" w14:textId="77777777" w:rsidR="00AF0BE1" w:rsidRPr="00FE463F" w:rsidRDefault="00AF0BE1" w:rsidP="00983E29">
            <w:pPr>
              <w:pStyle w:val="TableText"/>
              <w:keepNext/>
              <w:keepLines/>
              <w:rPr>
                <w:noProof/>
              </w:rPr>
            </w:pPr>
            <w:r w:rsidRPr="00FE463F">
              <w:rPr>
                <w:noProof/>
              </w:rPr>
              <w:t>DW^%DTC</w:t>
            </w:r>
          </w:p>
        </w:tc>
        <w:tc>
          <w:tcPr>
            <w:tcW w:w="3448" w:type="pct"/>
          </w:tcPr>
          <w:p w14:paraId="6B9FB1FF" w14:textId="77777777" w:rsidR="00AF0BE1" w:rsidRPr="00FE463F" w:rsidRDefault="00AF0BE1" w:rsidP="00983E29">
            <w:pPr>
              <w:pStyle w:val="TableText"/>
              <w:keepNext/>
              <w:keepLines/>
              <w:rPr>
                <w:noProof/>
              </w:rPr>
            </w:pPr>
            <w:r w:rsidRPr="00FE463F">
              <w:rPr>
                <w:noProof/>
              </w:rPr>
              <w:t>Similar to H^%DTC. Except outputs name of the day.</w:t>
            </w:r>
          </w:p>
        </w:tc>
      </w:tr>
      <w:tr w:rsidR="00AF0BE1" w:rsidRPr="00FE463F" w14:paraId="6B9FB203" w14:textId="77777777" w:rsidTr="003610EE">
        <w:tc>
          <w:tcPr>
            <w:tcW w:w="1552" w:type="pct"/>
          </w:tcPr>
          <w:p w14:paraId="6B9FB201" w14:textId="77777777" w:rsidR="00AF0BE1" w:rsidRPr="00FE463F" w:rsidRDefault="00AF0BE1" w:rsidP="00983E29">
            <w:pPr>
              <w:pStyle w:val="TableText"/>
              <w:keepNext/>
              <w:keepLines/>
              <w:rPr>
                <w:noProof/>
              </w:rPr>
            </w:pPr>
            <w:r w:rsidRPr="00FE463F">
              <w:rPr>
                <w:noProof/>
              </w:rPr>
              <w:t>H^%DTC</w:t>
            </w:r>
          </w:p>
        </w:tc>
        <w:tc>
          <w:tcPr>
            <w:tcW w:w="3448" w:type="pct"/>
          </w:tcPr>
          <w:p w14:paraId="6B9FB202" w14:textId="77777777" w:rsidR="00AF0BE1" w:rsidRPr="00FE463F" w:rsidRDefault="00AF0BE1" w:rsidP="00983E29">
            <w:pPr>
              <w:pStyle w:val="TableText"/>
              <w:keepNext/>
              <w:keepLines/>
              <w:rPr>
                <w:noProof/>
              </w:rPr>
            </w:pPr>
            <w:r w:rsidRPr="00FE463F">
              <w:rPr>
                <w:noProof/>
              </w:rPr>
              <w:t>Converts VA FileMan to $H format</w:t>
            </w:r>
            <w:r w:rsidR="0060035B" w:rsidRPr="00FE463F">
              <w:rPr>
                <w:noProof/>
              </w:rPr>
              <w:t>.</w:t>
            </w:r>
          </w:p>
        </w:tc>
      </w:tr>
      <w:tr w:rsidR="00AF0BE1" w:rsidRPr="00FE463F" w14:paraId="6B9FB206" w14:textId="77777777" w:rsidTr="003610EE">
        <w:tc>
          <w:tcPr>
            <w:tcW w:w="1552" w:type="pct"/>
          </w:tcPr>
          <w:p w14:paraId="6B9FB204" w14:textId="77777777" w:rsidR="00AF0BE1" w:rsidRPr="00FE463F" w:rsidRDefault="00AF0BE1" w:rsidP="00983E29">
            <w:pPr>
              <w:pStyle w:val="TableText"/>
              <w:rPr>
                <w:noProof/>
              </w:rPr>
            </w:pPr>
            <w:r w:rsidRPr="00FE463F">
              <w:rPr>
                <w:noProof/>
              </w:rPr>
              <w:t>NOW^%DTC</w:t>
            </w:r>
          </w:p>
        </w:tc>
        <w:tc>
          <w:tcPr>
            <w:tcW w:w="3448" w:type="pct"/>
          </w:tcPr>
          <w:p w14:paraId="6B9FB205" w14:textId="77777777" w:rsidR="00AF0BE1" w:rsidRPr="00FE463F" w:rsidRDefault="00AF0BE1" w:rsidP="00983E29">
            <w:pPr>
              <w:pStyle w:val="TableText"/>
              <w:rPr>
                <w:noProof/>
              </w:rPr>
            </w:pPr>
            <w:r w:rsidRPr="00FE463F">
              <w:rPr>
                <w:noProof/>
              </w:rPr>
              <w:t>Returns current date/time in VA FileMan and $H formats</w:t>
            </w:r>
            <w:r w:rsidR="0060035B" w:rsidRPr="00FE463F">
              <w:rPr>
                <w:noProof/>
              </w:rPr>
              <w:t>.</w:t>
            </w:r>
          </w:p>
        </w:tc>
      </w:tr>
      <w:tr w:rsidR="00AF0BE1" w:rsidRPr="00FE463F" w14:paraId="6B9FB209" w14:textId="77777777" w:rsidTr="003610EE">
        <w:tc>
          <w:tcPr>
            <w:tcW w:w="1552" w:type="pct"/>
          </w:tcPr>
          <w:p w14:paraId="6B9FB207" w14:textId="77777777" w:rsidR="00AF0BE1" w:rsidRPr="00FE463F" w:rsidRDefault="00AF0BE1" w:rsidP="00983E29">
            <w:pPr>
              <w:pStyle w:val="TableText"/>
              <w:rPr>
                <w:noProof/>
              </w:rPr>
            </w:pPr>
            <w:r w:rsidRPr="00FE463F">
              <w:rPr>
                <w:noProof/>
              </w:rPr>
              <w:t>S^%DTC</w:t>
            </w:r>
          </w:p>
        </w:tc>
        <w:tc>
          <w:tcPr>
            <w:tcW w:w="3448" w:type="pct"/>
          </w:tcPr>
          <w:p w14:paraId="6B9FB208" w14:textId="77777777" w:rsidR="00AF0BE1" w:rsidRPr="00FE463F" w:rsidRDefault="00AF0BE1" w:rsidP="00983E29">
            <w:pPr>
              <w:pStyle w:val="TableText"/>
              <w:rPr>
                <w:noProof/>
              </w:rPr>
            </w:pPr>
            <w:r w:rsidRPr="00FE463F">
              <w:rPr>
                <w:noProof/>
              </w:rPr>
              <w:t>Computes seconds after midnight into decimal part of VA FileMan date.</w:t>
            </w:r>
          </w:p>
        </w:tc>
      </w:tr>
      <w:tr w:rsidR="00AF0BE1" w:rsidRPr="00FE463F" w14:paraId="6B9FB20C" w14:textId="77777777" w:rsidTr="003610EE">
        <w:tc>
          <w:tcPr>
            <w:tcW w:w="1552" w:type="pct"/>
          </w:tcPr>
          <w:p w14:paraId="6B9FB20A" w14:textId="77777777" w:rsidR="00AF0BE1" w:rsidRPr="00FE463F" w:rsidRDefault="00AF0BE1" w:rsidP="00983E29">
            <w:pPr>
              <w:pStyle w:val="TableText"/>
              <w:rPr>
                <w:noProof/>
              </w:rPr>
            </w:pPr>
            <w:r w:rsidRPr="00FE463F">
              <w:rPr>
                <w:noProof/>
              </w:rPr>
              <w:t>YMD^%DTC</w:t>
            </w:r>
          </w:p>
        </w:tc>
        <w:tc>
          <w:tcPr>
            <w:tcW w:w="3448" w:type="pct"/>
          </w:tcPr>
          <w:p w14:paraId="6B9FB20B" w14:textId="77777777" w:rsidR="00AF0BE1" w:rsidRPr="00FE463F" w:rsidRDefault="00AF0BE1" w:rsidP="00983E29">
            <w:pPr>
              <w:pStyle w:val="TableText"/>
              <w:rPr>
                <w:noProof/>
              </w:rPr>
            </w:pPr>
            <w:r w:rsidRPr="00FE463F">
              <w:rPr>
                <w:noProof/>
              </w:rPr>
              <w:t>Converts $H to VA FileMan format</w:t>
            </w:r>
            <w:r w:rsidR="0060035B" w:rsidRPr="00FE463F">
              <w:rPr>
                <w:noProof/>
              </w:rPr>
              <w:t>.</w:t>
            </w:r>
          </w:p>
        </w:tc>
      </w:tr>
      <w:tr w:rsidR="00AF0BE1" w:rsidRPr="00FE463F" w14:paraId="6B9FB20F" w14:textId="77777777" w:rsidTr="003610EE">
        <w:tc>
          <w:tcPr>
            <w:tcW w:w="1552" w:type="pct"/>
          </w:tcPr>
          <w:p w14:paraId="6B9FB20D" w14:textId="77777777" w:rsidR="00AF0BE1" w:rsidRPr="00FE463F" w:rsidRDefault="00AF0BE1" w:rsidP="00983E29">
            <w:pPr>
              <w:pStyle w:val="TableText"/>
              <w:rPr>
                <w:noProof/>
              </w:rPr>
            </w:pPr>
            <w:r w:rsidRPr="00FE463F">
              <w:rPr>
                <w:noProof/>
              </w:rPr>
              <w:t>YX^%DTC</w:t>
            </w:r>
          </w:p>
        </w:tc>
        <w:tc>
          <w:tcPr>
            <w:tcW w:w="3448" w:type="pct"/>
          </w:tcPr>
          <w:p w14:paraId="6B9FB20E" w14:textId="77777777" w:rsidR="00AF0BE1" w:rsidRPr="00FE463F" w:rsidRDefault="00AF0BE1" w:rsidP="00983E29">
            <w:pPr>
              <w:pStyle w:val="TableText"/>
              <w:rPr>
                <w:noProof/>
              </w:rPr>
            </w:pPr>
            <w:r w:rsidRPr="00FE463F">
              <w:rPr>
                <w:noProof/>
              </w:rPr>
              <w:t>Passes back printable and VA FileMan formats from $H</w:t>
            </w:r>
            <w:r w:rsidR="0060035B" w:rsidRPr="00FE463F">
              <w:rPr>
                <w:noProof/>
              </w:rPr>
              <w:t>.</w:t>
            </w:r>
          </w:p>
        </w:tc>
      </w:tr>
    </w:tbl>
    <w:p w14:paraId="6B9FB210" w14:textId="77777777" w:rsidR="00BD1B92" w:rsidRPr="00FE463F" w:rsidRDefault="00BD1B92" w:rsidP="0074437A">
      <w:pPr>
        <w:pStyle w:val="BodyText6"/>
        <w:rPr>
          <w:noProof/>
        </w:rPr>
      </w:pPr>
    </w:p>
    <w:p w14:paraId="6B9FB211" w14:textId="5E2E26F4" w:rsidR="003610EE" w:rsidRPr="00FE463F" w:rsidRDefault="003610EE" w:rsidP="003610EE">
      <w:pPr>
        <w:pStyle w:val="Caption"/>
        <w:rPr>
          <w:noProof/>
        </w:rPr>
      </w:pPr>
      <w:bookmarkStart w:id="112" w:name="_Toc48037494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11</w:t>
      </w:r>
      <w:r w:rsidR="00EE4207" w:rsidRPr="00FE463F">
        <w:rPr>
          <w:noProof/>
        </w:rPr>
        <w:fldChar w:fldCharType="end"/>
      </w:r>
      <w:r w:rsidR="00405EF1">
        <w:rPr>
          <w:noProof/>
        </w:rPr>
        <w:t>:</w:t>
      </w:r>
      <w:r w:rsidR="007E25CB" w:rsidRPr="00FE463F">
        <w:rPr>
          <w:noProof/>
        </w:rPr>
        <w:t xml:space="preserve"> Classic Calls—</w:t>
      </w:r>
      <w:r w:rsidR="00623E64">
        <w:rPr>
          <w:noProof/>
        </w:rPr>
        <w:t xml:space="preserve">Category: </w:t>
      </w:r>
      <w:r w:rsidR="007E25CB" w:rsidRPr="00FE463F">
        <w:rPr>
          <w:noProof/>
        </w:rPr>
        <w:t>Utilities</w:t>
      </w:r>
      <w:bookmarkEnd w:id="112"/>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51"/>
        <w:gridCol w:w="6329"/>
      </w:tblGrid>
      <w:tr w:rsidR="00987127" w:rsidRPr="00FE463F" w14:paraId="6B9FB216" w14:textId="77777777" w:rsidTr="003610EE">
        <w:trPr>
          <w:tblHeader/>
        </w:trPr>
        <w:tc>
          <w:tcPr>
            <w:tcW w:w="1553" w:type="pct"/>
            <w:shd w:val="pct12" w:color="auto" w:fill="auto"/>
          </w:tcPr>
          <w:p w14:paraId="6B9FB214" w14:textId="77777777" w:rsidR="00987127" w:rsidRPr="00FE463F" w:rsidRDefault="00987127" w:rsidP="00983E29">
            <w:pPr>
              <w:pStyle w:val="TableHeading"/>
              <w:rPr>
                <w:noProof/>
              </w:rPr>
            </w:pPr>
            <w:bookmarkStart w:id="113" w:name="COL001_TBL011"/>
            <w:bookmarkEnd w:id="113"/>
            <w:r w:rsidRPr="00FE463F">
              <w:rPr>
                <w:noProof/>
              </w:rPr>
              <w:t>Entry Point</w:t>
            </w:r>
          </w:p>
        </w:tc>
        <w:tc>
          <w:tcPr>
            <w:tcW w:w="3447" w:type="pct"/>
            <w:shd w:val="pct12" w:color="auto" w:fill="auto"/>
          </w:tcPr>
          <w:p w14:paraId="6B9FB215" w14:textId="77777777" w:rsidR="00987127" w:rsidRPr="00FE463F" w:rsidRDefault="00987127" w:rsidP="00983E29">
            <w:pPr>
              <w:pStyle w:val="TableHeading"/>
              <w:rPr>
                <w:noProof/>
              </w:rPr>
            </w:pPr>
            <w:r w:rsidRPr="00FE463F">
              <w:rPr>
                <w:noProof/>
              </w:rPr>
              <w:t>Description</w:t>
            </w:r>
          </w:p>
        </w:tc>
      </w:tr>
      <w:tr w:rsidR="00AF0BE1" w:rsidRPr="00FE463F" w14:paraId="6B9FB219" w14:textId="77777777" w:rsidTr="003610EE">
        <w:tc>
          <w:tcPr>
            <w:tcW w:w="1553" w:type="pct"/>
          </w:tcPr>
          <w:p w14:paraId="6B9FB217" w14:textId="77777777" w:rsidR="00AF0BE1" w:rsidRPr="00FE463F" w:rsidRDefault="00AF0BE1" w:rsidP="00983E29">
            <w:pPr>
              <w:pStyle w:val="TableText"/>
              <w:keepNext/>
              <w:keepLines/>
              <w:rPr>
                <w:noProof/>
              </w:rPr>
            </w:pPr>
            <w:r w:rsidRPr="00FE463F">
              <w:rPr>
                <w:noProof/>
              </w:rPr>
              <w:t>DO^DIC1</w:t>
            </w:r>
          </w:p>
        </w:tc>
        <w:tc>
          <w:tcPr>
            <w:tcW w:w="3447" w:type="pct"/>
          </w:tcPr>
          <w:p w14:paraId="6B9FB218" w14:textId="77777777" w:rsidR="00AF0BE1" w:rsidRPr="00FE463F" w:rsidRDefault="00AF0BE1" w:rsidP="00983E29">
            <w:pPr>
              <w:pStyle w:val="TableText"/>
              <w:keepNext/>
              <w:keepLines/>
              <w:rPr>
                <w:noProof/>
              </w:rPr>
            </w:pPr>
            <w:r w:rsidRPr="00FE463F">
              <w:rPr>
                <w:noProof/>
              </w:rPr>
              <w:t>Sets up VA FileMan file information</w:t>
            </w:r>
            <w:r w:rsidR="0060035B" w:rsidRPr="00FE463F">
              <w:rPr>
                <w:noProof/>
              </w:rPr>
              <w:t>.</w:t>
            </w:r>
          </w:p>
        </w:tc>
      </w:tr>
      <w:tr w:rsidR="00AF0BE1" w:rsidRPr="00FE463F" w14:paraId="6B9FB21C" w14:textId="77777777" w:rsidTr="003610EE">
        <w:tc>
          <w:tcPr>
            <w:tcW w:w="1553" w:type="pct"/>
          </w:tcPr>
          <w:p w14:paraId="6B9FB21A" w14:textId="77777777" w:rsidR="00AF0BE1" w:rsidRPr="00FE463F" w:rsidRDefault="00AF0BE1" w:rsidP="00983E29">
            <w:pPr>
              <w:pStyle w:val="TableText"/>
              <w:keepNext/>
              <w:keepLines/>
              <w:rPr>
                <w:noProof/>
              </w:rPr>
            </w:pPr>
            <w:r w:rsidRPr="00FE463F">
              <w:rPr>
                <w:noProof/>
              </w:rPr>
              <w:t>DT^DICRW</w:t>
            </w:r>
          </w:p>
        </w:tc>
        <w:tc>
          <w:tcPr>
            <w:tcW w:w="3447" w:type="pct"/>
          </w:tcPr>
          <w:p w14:paraId="6B9FB21B" w14:textId="77777777" w:rsidR="00AF0BE1" w:rsidRPr="00FE463F" w:rsidRDefault="00AF0BE1" w:rsidP="00983E29">
            <w:pPr>
              <w:pStyle w:val="TableText"/>
              <w:keepNext/>
              <w:keepLines/>
              <w:rPr>
                <w:noProof/>
              </w:rPr>
            </w:pPr>
            <w:r w:rsidRPr="00FE463F">
              <w:rPr>
                <w:noProof/>
              </w:rPr>
              <w:t>Sets up VA FileMan required variables</w:t>
            </w:r>
            <w:r w:rsidR="0060035B" w:rsidRPr="00FE463F">
              <w:rPr>
                <w:noProof/>
              </w:rPr>
              <w:t>.</w:t>
            </w:r>
          </w:p>
        </w:tc>
      </w:tr>
      <w:tr w:rsidR="00AF0BE1" w:rsidRPr="00FE463F" w14:paraId="6B9FB21F" w14:textId="77777777" w:rsidTr="003610EE">
        <w:tc>
          <w:tcPr>
            <w:tcW w:w="1553" w:type="pct"/>
          </w:tcPr>
          <w:p w14:paraId="6B9FB21D" w14:textId="77777777" w:rsidR="00AF0BE1" w:rsidRPr="00FE463F" w:rsidRDefault="00AF0BE1" w:rsidP="00983E29">
            <w:pPr>
              <w:pStyle w:val="TableText"/>
              <w:keepNext/>
              <w:keepLines/>
              <w:rPr>
                <w:noProof/>
              </w:rPr>
            </w:pPr>
            <w:r w:rsidRPr="00FE463F">
              <w:rPr>
                <w:noProof/>
              </w:rPr>
              <w:t>EN^DID</w:t>
            </w:r>
          </w:p>
        </w:tc>
        <w:tc>
          <w:tcPr>
            <w:tcW w:w="3447" w:type="pct"/>
          </w:tcPr>
          <w:p w14:paraId="6B9FB21E" w14:textId="77777777" w:rsidR="00AF0BE1" w:rsidRPr="00FE463F" w:rsidRDefault="00AF0BE1" w:rsidP="00983E29">
            <w:pPr>
              <w:pStyle w:val="TableText"/>
              <w:keepNext/>
              <w:keepLines/>
              <w:rPr>
                <w:noProof/>
              </w:rPr>
            </w:pPr>
            <w:r w:rsidRPr="00FE463F">
              <w:rPr>
                <w:noProof/>
              </w:rPr>
              <w:t>Prints/displays DD listing</w:t>
            </w:r>
            <w:r w:rsidR="0060035B" w:rsidRPr="00FE463F">
              <w:rPr>
                <w:noProof/>
              </w:rPr>
              <w:t>.</w:t>
            </w:r>
          </w:p>
        </w:tc>
      </w:tr>
      <w:tr w:rsidR="00AF0BE1" w:rsidRPr="00FE463F" w14:paraId="6B9FB222" w14:textId="77777777" w:rsidTr="003610EE">
        <w:tc>
          <w:tcPr>
            <w:tcW w:w="1553" w:type="pct"/>
          </w:tcPr>
          <w:p w14:paraId="6B9FB220" w14:textId="77777777" w:rsidR="00AF0BE1" w:rsidRPr="00FE463F" w:rsidRDefault="00AF0BE1" w:rsidP="00983E29">
            <w:pPr>
              <w:pStyle w:val="TableText"/>
              <w:keepNext/>
              <w:keepLines/>
              <w:rPr>
                <w:noProof/>
              </w:rPr>
            </w:pPr>
            <w:r w:rsidRPr="00FE463F">
              <w:rPr>
                <w:noProof/>
              </w:rPr>
              <w:t>$$ROUSIZE^DILF</w:t>
            </w:r>
          </w:p>
        </w:tc>
        <w:tc>
          <w:tcPr>
            <w:tcW w:w="3447" w:type="pct"/>
          </w:tcPr>
          <w:p w14:paraId="6B9FB221" w14:textId="77777777" w:rsidR="00AF0BE1" w:rsidRPr="00FE463F" w:rsidRDefault="00AF0BE1" w:rsidP="00983E29">
            <w:pPr>
              <w:pStyle w:val="TableText"/>
              <w:keepNext/>
              <w:keepLines/>
              <w:rPr>
                <w:noProof/>
              </w:rPr>
            </w:pPr>
            <w:r w:rsidRPr="00FE463F">
              <w:rPr>
                <w:noProof/>
              </w:rPr>
              <w:t>Returns maximum routine size</w:t>
            </w:r>
            <w:r w:rsidR="0060035B" w:rsidRPr="00FE463F">
              <w:rPr>
                <w:noProof/>
              </w:rPr>
              <w:t>.</w:t>
            </w:r>
          </w:p>
        </w:tc>
      </w:tr>
      <w:tr w:rsidR="00AF0BE1" w:rsidRPr="00FE463F" w14:paraId="6B9FB225" w14:textId="77777777" w:rsidTr="003610EE">
        <w:tc>
          <w:tcPr>
            <w:tcW w:w="1553" w:type="pct"/>
          </w:tcPr>
          <w:p w14:paraId="6B9FB223" w14:textId="77777777" w:rsidR="00AF0BE1" w:rsidRPr="00FE463F" w:rsidRDefault="00AF0BE1" w:rsidP="00983E29">
            <w:pPr>
              <w:pStyle w:val="TableText"/>
              <w:keepNext/>
              <w:keepLines/>
              <w:rPr>
                <w:noProof/>
              </w:rPr>
            </w:pPr>
            <w:r w:rsidRPr="00FE463F">
              <w:rPr>
                <w:noProof/>
              </w:rPr>
              <w:t>^DIM</w:t>
            </w:r>
          </w:p>
        </w:tc>
        <w:tc>
          <w:tcPr>
            <w:tcW w:w="3447" w:type="pct"/>
          </w:tcPr>
          <w:p w14:paraId="6B9FB224" w14:textId="77777777" w:rsidR="00AF0BE1" w:rsidRPr="00FE463F" w:rsidRDefault="00AF0BE1" w:rsidP="00983E29">
            <w:pPr>
              <w:pStyle w:val="TableText"/>
              <w:keepNext/>
              <w:keepLines/>
              <w:rPr>
                <w:noProof/>
              </w:rPr>
            </w:pPr>
            <w:r w:rsidRPr="00FE463F">
              <w:rPr>
                <w:noProof/>
              </w:rPr>
              <w:t>Validates M code</w:t>
            </w:r>
            <w:r w:rsidR="0060035B" w:rsidRPr="00FE463F">
              <w:rPr>
                <w:noProof/>
              </w:rPr>
              <w:t>.</w:t>
            </w:r>
          </w:p>
        </w:tc>
      </w:tr>
      <w:tr w:rsidR="00AF0BE1" w:rsidRPr="00FE463F" w14:paraId="6B9FB228" w14:textId="77777777" w:rsidTr="003610EE">
        <w:tc>
          <w:tcPr>
            <w:tcW w:w="1553" w:type="pct"/>
          </w:tcPr>
          <w:p w14:paraId="6B9FB226" w14:textId="77777777" w:rsidR="00AF0BE1" w:rsidRPr="00FE463F" w:rsidRDefault="00AF0BE1" w:rsidP="00983E29">
            <w:pPr>
              <w:pStyle w:val="TableText"/>
              <w:keepNext/>
              <w:keepLines/>
              <w:rPr>
                <w:noProof/>
              </w:rPr>
            </w:pPr>
            <w:r w:rsidRPr="00FE463F">
              <w:rPr>
                <w:noProof/>
              </w:rPr>
              <w:t>COMMA^%DTC</w:t>
            </w:r>
          </w:p>
        </w:tc>
        <w:tc>
          <w:tcPr>
            <w:tcW w:w="3447" w:type="pct"/>
          </w:tcPr>
          <w:p w14:paraId="6B9FB227" w14:textId="77777777" w:rsidR="00AF0BE1" w:rsidRPr="00FE463F" w:rsidRDefault="00AF0BE1" w:rsidP="00983E29">
            <w:pPr>
              <w:pStyle w:val="TableText"/>
              <w:keepNext/>
              <w:keepLines/>
              <w:rPr>
                <w:noProof/>
              </w:rPr>
            </w:pPr>
            <w:r w:rsidRPr="00FE463F">
              <w:rPr>
                <w:noProof/>
              </w:rPr>
              <w:t>Formats number to string w/commas</w:t>
            </w:r>
            <w:r w:rsidR="0060035B" w:rsidRPr="00FE463F">
              <w:rPr>
                <w:noProof/>
              </w:rPr>
              <w:t>.</w:t>
            </w:r>
          </w:p>
        </w:tc>
      </w:tr>
      <w:tr w:rsidR="00AF0BE1" w:rsidRPr="00FE463F" w14:paraId="6B9FB22B" w14:textId="77777777" w:rsidTr="003610EE">
        <w:tc>
          <w:tcPr>
            <w:tcW w:w="1553" w:type="pct"/>
          </w:tcPr>
          <w:p w14:paraId="6B9FB229" w14:textId="77777777" w:rsidR="00AF0BE1" w:rsidRPr="00FE463F" w:rsidRDefault="00AF0BE1" w:rsidP="00983E29">
            <w:pPr>
              <w:pStyle w:val="TableText"/>
              <w:keepNext/>
              <w:keepLines/>
              <w:rPr>
                <w:noProof/>
              </w:rPr>
            </w:pPr>
            <w:r w:rsidRPr="00FE463F">
              <w:rPr>
                <w:noProof/>
              </w:rPr>
              <w:t>EN^DIU2</w:t>
            </w:r>
          </w:p>
        </w:tc>
        <w:tc>
          <w:tcPr>
            <w:tcW w:w="3447" w:type="pct"/>
          </w:tcPr>
          <w:p w14:paraId="6B9FB22A" w14:textId="77777777" w:rsidR="00AF0BE1" w:rsidRPr="00FE463F" w:rsidRDefault="00AF0BE1" w:rsidP="00983E29">
            <w:pPr>
              <w:pStyle w:val="TableText"/>
              <w:keepNext/>
              <w:keepLines/>
              <w:rPr>
                <w:noProof/>
              </w:rPr>
            </w:pPr>
            <w:r w:rsidRPr="00FE463F">
              <w:rPr>
                <w:noProof/>
              </w:rPr>
              <w:t>Deletes a file</w:t>
            </w:r>
            <w:r w:rsidR="00084217" w:rsidRPr="00FE463F">
              <w:rPr>
                <w:noProof/>
              </w:rPr>
              <w:t>’</w:t>
            </w:r>
            <w:r w:rsidRPr="00FE463F">
              <w:rPr>
                <w:noProof/>
              </w:rPr>
              <w:t>s DD</w:t>
            </w:r>
            <w:r w:rsidR="0060035B" w:rsidRPr="00FE463F">
              <w:rPr>
                <w:noProof/>
              </w:rPr>
              <w:t>.</w:t>
            </w:r>
          </w:p>
        </w:tc>
      </w:tr>
      <w:tr w:rsidR="00AF0BE1" w:rsidRPr="00FE463F" w14:paraId="6B9FB22E" w14:textId="77777777" w:rsidTr="003610EE">
        <w:tc>
          <w:tcPr>
            <w:tcW w:w="1553" w:type="pct"/>
          </w:tcPr>
          <w:p w14:paraId="6B9FB22C" w14:textId="77777777" w:rsidR="00AF0BE1" w:rsidRPr="00FE463F" w:rsidRDefault="00AF0BE1" w:rsidP="00983E29">
            <w:pPr>
              <w:pStyle w:val="TableText"/>
              <w:rPr>
                <w:noProof/>
              </w:rPr>
            </w:pPr>
            <w:r w:rsidRPr="00FE463F">
              <w:rPr>
                <w:noProof/>
              </w:rPr>
              <w:t>%XY^%RCR</w:t>
            </w:r>
          </w:p>
        </w:tc>
        <w:tc>
          <w:tcPr>
            <w:tcW w:w="3447" w:type="pct"/>
          </w:tcPr>
          <w:p w14:paraId="6B9FB22D" w14:textId="77777777" w:rsidR="00AF0BE1" w:rsidRPr="00FE463F" w:rsidRDefault="00AF0BE1" w:rsidP="00983E29">
            <w:pPr>
              <w:pStyle w:val="TableText"/>
              <w:rPr>
                <w:noProof/>
              </w:rPr>
            </w:pPr>
            <w:r w:rsidRPr="00FE463F">
              <w:rPr>
                <w:noProof/>
              </w:rPr>
              <w:t>Moves arrays between locations</w:t>
            </w:r>
            <w:r w:rsidR="0060035B" w:rsidRPr="00FE463F">
              <w:rPr>
                <w:noProof/>
              </w:rPr>
              <w:t>.</w:t>
            </w:r>
          </w:p>
        </w:tc>
      </w:tr>
    </w:tbl>
    <w:p w14:paraId="6B9FB22F" w14:textId="77777777" w:rsidR="00BD1B92" w:rsidRPr="00FE463F" w:rsidRDefault="00BD1B92" w:rsidP="0074437A">
      <w:pPr>
        <w:pStyle w:val="BodyText6"/>
        <w:rPr>
          <w:noProof/>
        </w:rPr>
      </w:pPr>
    </w:p>
    <w:p w14:paraId="6B9FB230" w14:textId="2B993F3A" w:rsidR="00E86526" w:rsidRPr="00FE463F" w:rsidRDefault="00E86526" w:rsidP="00CD7D5F">
      <w:pPr>
        <w:pStyle w:val="Heading2"/>
      </w:pPr>
      <w:bookmarkStart w:id="114" w:name="_Toc480374169"/>
      <w:r w:rsidRPr="00FE463F">
        <w:lastRenderedPageBreak/>
        <w:t>Classic Calls Presented in Alphabetical Order</w:t>
      </w:r>
      <w:bookmarkEnd w:id="114"/>
    </w:p>
    <w:p w14:paraId="6B9FB231" w14:textId="77777777" w:rsidR="00E86526" w:rsidRPr="00FE463F" w:rsidRDefault="0074437A" w:rsidP="00983E2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 (Alphabetic Order)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Classic Calls:Listed:</w:instrText>
      </w:r>
      <w:r w:rsidRPr="00FE463F">
        <w:rPr>
          <w:noProof/>
        </w:rPr>
        <w:instrText>Alphabetically</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section lists and describes the VA FileMan Classic Calls in alphabetical order</w:t>
      </w:r>
      <w:r w:rsidR="00C040FB" w:rsidRPr="00FE463F">
        <w:rPr>
          <w:noProof/>
        </w:rPr>
        <w:t xml:space="preserve">. </w:t>
      </w:r>
      <w:r w:rsidR="00E86526" w:rsidRPr="00FE463F">
        <w:rPr>
          <w:noProof/>
        </w:rPr>
        <w:t xml:space="preserve">The table </w:t>
      </w:r>
      <w:r w:rsidR="006274BE" w:rsidRPr="00FE463F">
        <w:rPr>
          <w:noProof/>
        </w:rPr>
        <w:t>previous to this page</w:t>
      </w:r>
      <w:r w:rsidR="00E86526" w:rsidRPr="00FE463F">
        <w:rPr>
          <w:noProof/>
        </w:rPr>
        <w:t xml:space="preserve"> cross-references the Classic Calls by category.</w:t>
      </w:r>
    </w:p>
    <w:p w14:paraId="6B9FB232" w14:textId="77777777" w:rsidR="00F262B9" w:rsidRPr="00FE463F" w:rsidRDefault="00F262B9" w:rsidP="00F262B9">
      <w:pPr>
        <w:pStyle w:val="Heading3"/>
        <w:rPr>
          <w:noProof/>
        </w:rPr>
      </w:pPr>
      <w:bookmarkStart w:id="115" w:name="_Ref388951027"/>
      <w:bookmarkStart w:id="116" w:name="_Toc480374170"/>
      <w:r w:rsidRPr="00FE463F">
        <w:rPr>
          <w:noProof/>
        </w:rPr>
        <w:t>Introduction to Date/Time Formats: %DT</w:t>
      </w:r>
      <w:bookmarkEnd w:id="115"/>
      <w:bookmarkEnd w:id="116"/>
    </w:p>
    <w:p w14:paraId="6B9FB233" w14:textId="77777777" w:rsidR="00F262B9" w:rsidRPr="00FE463F" w:rsidRDefault="002F0AF3" w:rsidP="00F262B9">
      <w:pPr>
        <w:pStyle w:val="Note"/>
        <w:rPr>
          <w:noProof/>
        </w:rPr>
      </w:pPr>
      <w:r>
        <w:rPr>
          <w:noProof/>
        </w:rPr>
        <w:drawing>
          <wp:inline distT="0" distB="0" distL="0" distR="0" wp14:anchorId="6B9FF912" wp14:editId="6B9FF913">
            <wp:extent cx="285750" cy="285750"/>
            <wp:effectExtent l="0" t="0" r="0" b="0"/>
            <wp:docPr id="22" name="Picture 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262B9" w:rsidRPr="00FE463F">
        <w:rPr>
          <w:noProof/>
        </w:rPr>
        <w:tab/>
      </w:r>
      <w:r w:rsidR="00F262B9" w:rsidRPr="00FE463F">
        <w:rPr>
          <w:b/>
          <w:noProof/>
        </w:rPr>
        <w:t>NOTE:</w:t>
      </w:r>
      <w:r w:rsidR="00F262B9" w:rsidRPr="00FE463F">
        <w:rPr>
          <w:noProof/>
        </w:rPr>
        <w:t xml:space="preserve"> </w:t>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Classic Calls:X ^DD(</w:instrText>
      </w:r>
      <w:r w:rsidR="00F262B9" w:rsidRPr="00FE463F">
        <w:rPr>
          <w:b/>
          <w:noProof/>
        </w:rPr>
        <w:instrText>\</w:instrText>
      </w:r>
      <w:r w:rsidR="00084217" w:rsidRPr="00FE463F">
        <w:rPr>
          <w:noProof/>
        </w:rPr>
        <w:instrText>”</w:instrText>
      </w:r>
      <w:r w:rsidR="00F262B9" w:rsidRPr="00FE463F">
        <w:rPr>
          <w:noProof/>
        </w:rPr>
        <w:instrText>DD</w:instrText>
      </w:r>
      <w:r w:rsidR="00F262B9" w:rsidRPr="00FE463F">
        <w:rPr>
          <w:b/>
          <w:noProof/>
        </w:rPr>
        <w:instrText>\</w:instrText>
      </w:r>
      <w:r w:rsidR="00084217" w:rsidRPr="00FE463F">
        <w:rPr>
          <w:noProof/>
        </w:rPr>
        <w:instrText>”</w:instrText>
      </w:r>
      <w:r w:rsidR="00F262B9" w:rsidRPr="00FE463F">
        <w:rPr>
          <w:noProof/>
        </w:rPr>
        <w:instrTex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APIs:X ^DD(</w:instrText>
      </w:r>
      <w:r w:rsidR="00F262B9" w:rsidRPr="00FE463F">
        <w:rPr>
          <w:b/>
          <w:noProof/>
        </w:rPr>
        <w:instrText>\</w:instrText>
      </w:r>
      <w:r w:rsidR="00084217" w:rsidRPr="00FE463F">
        <w:rPr>
          <w:noProof/>
        </w:rPr>
        <w:instrText>”</w:instrText>
      </w:r>
      <w:r w:rsidR="00F262B9" w:rsidRPr="00FE463F">
        <w:rPr>
          <w:noProof/>
        </w:rPr>
        <w:instrText>DD</w:instrText>
      </w:r>
      <w:r w:rsidR="00F262B9" w:rsidRPr="00FE463F">
        <w:rPr>
          <w:b/>
          <w:noProof/>
        </w:rPr>
        <w:instrText>\</w:instrText>
      </w:r>
      <w:r w:rsidR="00084217" w:rsidRPr="00FE463F">
        <w:rPr>
          <w:noProof/>
        </w:rPr>
        <w:instrText>”</w:instrText>
      </w:r>
      <w:r w:rsidR="00F262B9" w:rsidRPr="00FE463F">
        <w:rPr>
          <w:noProof/>
        </w:rPr>
        <w:instrTex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Date/Time:Utilities:X ^DD(</w:instrText>
      </w:r>
      <w:r w:rsidR="00F262B9" w:rsidRPr="00FE463F">
        <w:rPr>
          <w:b/>
          <w:noProof/>
        </w:rPr>
        <w:instrText>\</w:instrText>
      </w:r>
      <w:r w:rsidR="00084217" w:rsidRPr="00FE463F">
        <w:rPr>
          <w:noProof/>
        </w:rPr>
        <w:instrText>”</w:instrText>
      </w:r>
      <w:r w:rsidR="00F262B9" w:rsidRPr="00FE463F">
        <w:rPr>
          <w:noProof/>
        </w:rPr>
        <w:instrText>DD</w:instrText>
      </w:r>
      <w:r w:rsidR="00F262B9" w:rsidRPr="00FE463F">
        <w:rPr>
          <w:b/>
          <w:noProof/>
        </w:rPr>
        <w:instrText>\</w:instrText>
      </w:r>
      <w:r w:rsidR="00084217" w:rsidRPr="00FE463F">
        <w:rPr>
          <w:noProof/>
        </w:rPr>
        <w:instrText>”</w:instrText>
      </w:r>
      <w:r w:rsidR="00F262B9" w:rsidRPr="00FE463F">
        <w:rPr>
          <w:noProof/>
        </w:rPr>
        <w:instrTex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X ^DD(</w:instrText>
      </w:r>
      <w:r w:rsidR="00F262B9" w:rsidRPr="00FE463F">
        <w:rPr>
          <w:b/>
          <w:noProof/>
        </w:rPr>
        <w:instrText>\</w:instrText>
      </w:r>
      <w:r w:rsidR="00084217" w:rsidRPr="00FE463F">
        <w:rPr>
          <w:noProof/>
        </w:rPr>
        <w:instrText>”</w:instrText>
      </w:r>
      <w:r w:rsidR="00F262B9" w:rsidRPr="00FE463F">
        <w:rPr>
          <w:noProof/>
        </w:rPr>
        <w:instrText>DD</w:instrText>
      </w:r>
      <w:r w:rsidR="00F262B9" w:rsidRPr="00FE463F">
        <w:rPr>
          <w:b/>
          <w:noProof/>
        </w:rPr>
        <w:instrText>\</w:instrText>
      </w:r>
      <w:r w:rsidR="00084217" w:rsidRPr="00FE463F">
        <w:rPr>
          <w:noProof/>
        </w:rPr>
        <w:instrText>”</w:instrText>
      </w:r>
      <w:r w:rsidR="00F262B9" w:rsidRPr="00FE463F">
        <w:rPr>
          <w:noProof/>
        </w:rPr>
        <w:instrTex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t>This introduction pertains to all %DT calls.</w:t>
      </w:r>
    </w:p>
    <w:p w14:paraId="6B9FB234" w14:textId="77777777" w:rsidR="00F262B9" w:rsidRPr="00FE463F" w:rsidRDefault="00F262B9" w:rsidP="00F262B9">
      <w:pPr>
        <w:pStyle w:val="BodyText"/>
        <w:keepNext/>
        <w:keepLines/>
        <w:rPr>
          <w:noProof/>
        </w:rPr>
      </w:pPr>
      <w:r w:rsidRPr="00FE463F">
        <w:rPr>
          <w:noProof/>
        </w:rPr>
        <w:t>%DT is used to validate date/time input and convert it to VA FileMan</w:t>
      </w:r>
      <w:r w:rsidR="00084217" w:rsidRPr="00FE463F">
        <w:rPr>
          <w:noProof/>
        </w:rPr>
        <w:t>’</w:t>
      </w:r>
      <w:r w:rsidRPr="00FE463F">
        <w:rPr>
          <w:noProof/>
        </w:rPr>
        <w:t xml:space="preserve">s conventional internal format: </w:t>
      </w:r>
      <w:r w:rsidR="00084217" w:rsidRPr="00FE463F">
        <w:rPr>
          <w:noProof/>
        </w:rPr>
        <w:t>“</w:t>
      </w:r>
      <w:r w:rsidRPr="00FE463F">
        <w:rPr>
          <w:i/>
          <w:noProof/>
        </w:rPr>
        <w:t>YYYMMDD</w:t>
      </w:r>
      <w:r w:rsidRPr="00FE463F">
        <w:rPr>
          <w:noProof/>
        </w:rPr>
        <w:t>.</w:t>
      </w:r>
      <w:r w:rsidRPr="00FE463F">
        <w:rPr>
          <w:i/>
          <w:noProof/>
        </w:rPr>
        <w:t>HHMMSS</w:t>
      </w:r>
      <w:r w:rsidR="00084217" w:rsidRPr="00FE463F">
        <w:rPr>
          <w:noProof/>
        </w:rPr>
        <w:t>”</w:t>
      </w:r>
      <w:r w:rsidRPr="00FE463F">
        <w:rPr>
          <w:noProof/>
        </w:rPr>
        <w:t>, where:</w:t>
      </w:r>
    </w:p>
    <w:p w14:paraId="6B9FB235" w14:textId="77777777" w:rsidR="00F262B9" w:rsidRPr="00FE463F" w:rsidRDefault="00F262B9" w:rsidP="00F262B9">
      <w:pPr>
        <w:pStyle w:val="ListBullet"/>
        <w:keepNext/>
        <w:keepLines/>
        <w:rPr>
          <w:noProof/>
        </w:rPr>
      </w:pPr>
      <w:r w:rsidRPr="00FE463F">
        <w:rPr>
          <w:b/>
          <w:i/>
          <w:noProof/>
        </w:rPr>
        <w:t>YYY</w:t>
      </w:r>
      <w:r w:rsidRPr="00FE463F">
        <w:rPr>
          <w:b/>
          <w:noProof/>
        </w:rPr>
        <w:t>—</w:t>
      </w:r>
      <w:r w:rsidRPr="00FE463F">
        <w:rPr>
          <w:noProof/>
        </w:rPr>
        <w:t>Number of years since 1700 (hence always 3 digits)</w:t>
      </w:r>
    </w:p>
    <w:p w14:paraId="6B9FB236" w14:textId="77777777" w:rsidR="00F262B9" w:rsidRPr="00FE463F" w:rsidRDefault="00F262B9" w:rsidP="00F262B9">
      <w:pPr>
        <w:pStyle w:val="ListBullet"/>
        <w:keepNext/>
        <w:keepLines/>
        <w:rPr>
          <w:noProof/>
        </w:rPr>
      </w:pPr>
      <w:r w:rsidRPr="00FE463F">
        <w:rPr>
          <w:b/>
          <w:i/>
          <w:noProof/>
        </w:rPr>
        <w:t>MM</w:t>
      </w:r>
      <w:r w:rsidRPr="00FE463F">
        <w:rPr>
          <w:b/>
          <w:noProof/>
        </w:rPr>
        <w:t>—</w:t>
      </w:r>
      <w:r w:rsidRPr="00FE463F">
        <w:rPr>
          <w:noProof/>
        </w:rPr>
        <w:t>Month number (00-12)</w:t>
      </w:r>
    </w:p>
    <w:p w14:paraId="6B9FB237" w14:textId="77777777" w:rsidR="00F262B9" w:rsidRPr="00FE463F" w:rsidRDefault="00F262B9" w:rsidP="00F262B9">
      <w:pPr>
        <w:pStyle w:val="ListBullet"/>
        <w:keepNext/>
        <w:keepLines/>
        <w:rPr>
          <w:noProof/>
        </w:rPr>
      </w:pPr>
      <w:r w:rsidRPr="00FE463F">
        <w:rPr>
          <w:b/>
          <w:i/>
          <w:noProof/>
        </w:rPr>
        <w:t>DD</w:t>
      </w:r>
      <w:r w:rsidRPr="00FE463F">
        <w:rPr>
          <w:b/>
          <w:noProof/>
        </w:rPr>
        <w:t>—</w:t>
      </w:r>
      <w:r w:rsidRPr="00FE463F">
        <w:rPr>
          <w:noProof/>
        </w:rPr>
        <w:t>Day number (00-31)</w:t>
      </w:r>
    </w:p>
    <w:p w14:paraId="6B9FB238" w14:textId="77777777" w:rsidR="00F262B9" w:rsidRPr="00FE463F" w:rsidRDefault="00F262B9" w:rsidP="00F262B9">
      <w:pPr>
        <w:pStyle w:val="ListBullet"/>
        <w:keepNext/>
        <w:keepLines/>
        <w:rPr>
          <w:noProof/>
        </w:rPr>
      </w:pPr>
      <w:r w:rsidRPr="00FE463F">
        <w:rPr>
          <w:b/>
          <w:i/>
          <w:noProof/>
        </w:rPr>
        <w:t>HH</w:t>
      </w:r>
      <w:r w:rsidRPr="00FE463F">
        <w:rPr>
          <w:b/>
          <w:noProof/>
        </w:rPr>
        <w:t>—</w:t>
      </w:r>
      <w:r w:rsidRPr="00FE463F">
        <w:rPr>
          <w:noProof/>
        </w:rPr>
        <w:t>Hour number (00-23)</w:t>
      </w:r>
    </w:p>
    <w:p w14:paraId="6B9FB239" w14:textId="77777777" w:rsidR="00F262B9" w:rsidRPr="00FE463F" w:rsidRDefault="00F262B9" w:rsidP="00F262B9">
      <w:pPr>
        <w:pStyle w:val="ListBullet"/>
        <w:keepNext/>
        <w:keepLines/>
        <w:rPr>
          <w:noProof/>
        </w:rPr>
      </w:pPr>
      <w:r w:rsidRPr="00FE463F">
        <w:rPr>
          <w:b/>
          <w:i/>
          <w:noProof/>
        </w:rPr>
        <w:t>MM</w:t>
      </w:r>
      <w:r w:rsidRPr="00FE463F">
        <w:rPr>
          <w:b/>
          <w:noProof/>
        </w:rPr>
        <w:t>—</w:t>
      </w:r>
      <w:r w:rsidRPr="00FE463F">
        <w:rPr>
          <w:noProof/>
        </w:rPr>
        <w:t>Minute number (01-59)</w:t>
      </w:r>
    </w:p>
    <w:p w14:paraId="6B9FB23A" w14:textId="77777777" w:rsidR="00F262B9" w:rsidRPr="00FE463F" w:rsidRDefault="00F262B9" w:rsidP="00F262B9">
      <w:pPr>
        <w:pStyle w:val="ListBullet"/>
        <w:rPr>
          <w:noProof/>
        </w:rPr>
      </w:pPr>
      <w:r w:rsidRPr="00FE463F">
        <w:rPr>
          <w:b/>
          <w:i/>
          <w:noProof/>
        </w:rPr>
        <w:t>SS</w:t>
      </w:r>
      <w:r w:rsidRPr="00FE463F">
        <w:rPr>
          <w:b/>
          <w:noProof/>
        </w:rPr>
        <w:t xml:space="preserve"> —</w:t>
      </w:r>
      <w:r w:rsidRPr="00FE463F">
        <w:rPr>
          <w:noProof/>
        </w:rPr>
        <w:t>Seconds number (01-59)</w:t>
      </w:r>
    </w:p>
    <w:p w14:paraId="6B9FB23B" w14:textId="77777777" w:rsidR="00F262B9" w:rsidRPr="00FE463F" w:rsidRDefault="00F262B9" w:rsidP="00F262B9">
      <w:pPr>
        <w:pStyle w:val="BodyText"/>
        <w:rPr>
          <w:noProof/>
        </w:rPr>
      </w:pPr>
      <w:r w:rsidRPr="00FE463F">
        <w:rPr>
          <w:noProof/>
        </w:rPr>
        <w:t xml:space="preserve">This format allows for representation of imprecise dates, such as JULY </w:t>
      </w:r>
      <w:r w:rsidR="00084217" w:rsidRPr="00FE463F">
        <w:rPr>
          <w:noProof/>
        </w:rPr>
        <w:t>‘</w:t>
      </w:r>
      <w:r w:rsidRPr="00FE463F">
        <w:rPr>
          <w:noProof/>
        </w:rPr>
        <w:t>78 or 1978, which would be equivalent to 2780700 and 2780000, respectively. Dates are always returned as a canonic number (i.e., no trailing zeroes after the decimal).</w:t>
      </w:r>
    </w:p>
    <w:p w14:paraId="6B9FB23C" w14:textId="77777777" w:rsidR="00A84A7E" w:rsidRPr="00FE463F" w:rsidRDefault="00A84A7E" w:rsidP="0094098A">
      <w:pPr>
        <w:pStyle w:val="BodyText"/>
        <w:keepNext/>
        <w:keepLines/>
        <w:rPr>
          <w:noProof/>
        </w:rPr>
      </w:pPr>
      <w:r w:rsidRPr="00FE463F">
        <w:rPr>
          <w:noProof/>
        </w:rPr>
        <w:t xml:space="preserve">The following are the </w:t>
      </w:r>
      <w:r w:rsidR="0094098A" w:rsidRPr="00FE463F">
        <w:rPr>
          <w:noProof/>
        </w:rPr>
        <w:t>date/t</w:t>
      </w:r>
      <w:r w:rsidRPr="00FE463F">
        <w:rPr>
          <w:noProof/>
        </w:rPr>
        <w:t>ime</w:t>
      </w:r>
      <w:r w:rsidR="0094098A" w:rsidRPr="00FE463F">
        <w:rPr>
          <w:noProof/>
        </w:rPr>
        <w:t xml:space="preserve">-related </w:t>
      </w:r>
      <w:r w:rsidRPr="00FE463F">
        <w:rPr>
          <w:noProof/>
        </w:rPr>
        <w:t>APIs:</w:t>
      </w:r>
    </w:p>
    <w:p w14:paraId="6B9FB23D" w14:textId="77777777"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_Ref388960704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X ^DD(“DD”): Converts Internal to External Date Format</w:t>
      </w:r>
      <w:r w:rsidRPr="00FE463F">
        <w:rPr>
          <w:noProof/>
          <w:color w:val="0000FF"/>
          <w:u w:val="single"/>
        </w:rPr>
        <w:fldChar w:fldCharType="end"/>
      </w:r>
    </w:p>
    <w:p w14:paraId="6B9FB23E" w14:textId="77777777"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_Ref388960705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DT^DIO2: Writes External Date</w:t>
      </w:r>
      <w:r w:rsidRPr="00FE463F">
        <w:rPr>
          <w:noProof/>
          <w:color w:val="0000FF"/>
          <w:u w:val="single"/>
        </w:rPr>
        <w:fldChar w:fldCharType="end"/>
      </w:r>
    </w:p>
    <w:p w14:paraId="6B9FB23F" w14:textId="77777777"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_Ref388960706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^%DT: Validates Date/Time Input and Converts to Internal Format</w:t>
      </w:r>
      <w:r w:rsidRPr="00FE463F">
        <w:rPr>
          <w:noProof/>
          <w:color w:val="0000FF"/>
          <w:u w:val="single"/>
        </w:rPr>
        <w:fldChar w:fldCharType="end"/>
      </w:r>
    </w:p>
    <w:p w14:paraId="6B9FB240" w14:textId="77777777"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_Ref388960707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DD^%DT: Converts Internal to External Date Format</w:t>
      </w:r>
      <w:r w:rsidRPr="00FE463F">
        <w:rPr>
          <w:noProof/>
          <w:color w:val="0000FF"/>
          <w:u w:val="single"/>
        </w:rPr>
        <w:fldChar w:fldCharType="end"/>
      </w:r>
    </w:p>
    <w:p w14:paraId="6B9FB241" w14:textId="77777777"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_Ref388960708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^%DTC: Returns Number of Days between Two Dates</w:t>
      </w:r>
      <w:r w:rsidRPr="00FE463F">
        <w:rPr>
          <w:noProof/>
          <w:color w:val="0000FF"/>
          <w:u w:val="single"/>
        </w:rPr>
        <w:fldChar w:fldCharType="end"/>
      </w:r>
    </w:p>
    <w:p w14:paraId="6B9FB242" w14:textId="77777777"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_Ref388960709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C^%DTC: Adds/Subtracts Number of Days and Return VA FileMan and $H Formats</w:t>
      </w:r>
      <w:r w:rsidRPr="00FE463F">
        <w:rPr>
          <w:noProof/>
          <w:color w:val="0000FF"/>
          <w:u w:val="single"/>
        </w:rPr>
        <w:fldChar w:fldCharType="end"/>
      </w:r>
    </w:p>
    <w:p w14:paraId="6B9FB243" w14:textId="77777777"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_Ref388960711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DW^%DTC: Converts VA FileMan Date to $H Format and Outputs Name of the Day</w:t>
      </w:r>
      <w:r w:rsidRPr="00FE463F">
        <w:rPr>
          <w:noProof/>
          <w:color w:val="0000FF"/>
          <w:u w:val="single"/>
        </w:rPr>
        <w:fldChar w:fldCharType="end"/>
      </w:r>
    </w:p>
    <w:p w14:paraId="6B9FB244" w14:textId="77777777"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_Ref388960712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H^%DTC: Converts VA FileMan Date to $H Format</w:t>
      </w:r>
      <w:r w:rsidRPr="00FE463F">
        <w:rPr>
          <w:noProof/>
          <w:color w:val="0000FF"/>
          <w:u w:val="single"/>
        </w:rPr>
        <w:fldChar w:fldCharType="end"/>
      </w:r>
    </w:p>
    <w:p w14:paraId="6B9FB245" w14:textId="77777777"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_Ref388960714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NOW^%DTC: Returns Current Date/Time in VA FileMan and $H Formats</w:t>
      </w:r>
      <w:r w:rsidRPr="00FE463F">
        <w:rPr>
          <w:noProof/>
          <w:color w:val="0000FF"/>
          <w:u w:val="single"/>
        </w:rPr>
        <w:fldChar w:fldCharType="end"/>
      </w:r>
    </w:p>
    <w:p w14:paraId="6B9FB246" w14:textId="77777777"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_Ref388960715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S^%DTC: Converts Seconds to Hours, Minutes, and Seconds into Decimal Part of VA FileMan Date</w:t>
      </w:r>
      <w:r w:rsidRPr="00FE463F">
        <w:rPr>
          <w:noProof/>
          <w:color w:val="0000FF"/>
          <w:u w:val="single"/>
        </w:rPr>
        <w:fldChar w:fldCharType="end"/>
      </w:r>
    </w:p>
    <w:p w14:paraId="6B9FB247" w14:textId="77777777"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_Ref388960716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YMD^%DTC: Converts $H to VA FileMan Format</w:t>
      </w:r>
      <w:r w:rsidRPr="00FE463F">
        <w:rPr>
          <w:noProof/>
          <w:color w:val="0000FF"/>
          <w:u w:val="single"/>
        </w:rPr>
        <w:fldChar w:fldCharType="end"/>
      </w:r>
    </w:p>
    <w:p w14:paraId="6B9FB248" w14:textId="77777777" w:rsidR="0094098A" w:rsidRPr="00FE463F" w:rsidRDefault="00A84A7E" w:rsidP="0094098A">
      <w:pPr>
        <w:pStyle w:val="ListBullet"/>
        <w:rPr>
          <w:noProof/>
        </w:rPr>
      </w:pPr>
      <w:r w:rsidRPr="00FE463F">
        <w:rPr>
          <w:noProof/>
          <w:color w:val="0000FF"/>
          <w:u w:val="single"/>
        </w:rPr>
        <w:fldChar w:fldCharType="begin"/>
      </w:r>
      <w:r w:rsidRPr="00FE463F">
        <w:rPr>
          <w:noProof/>
          <w:color w:val="0000FF"/>
          <w:u w:val="single"/>
        </w:rPr>
        <w:instrText xml:space="preserve"> REF _Ref388960717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YX^%DTC: Returns Printable and VA FileMan Formats from $H</w:t>
      </w:r>
      <w:r w:rsidRPr="00FE463F">
        <w:rPr>
          <w:noProof/>
          <w:color w:val="0000FF"/>
          <w:u w:val="single"/>
        </w:rPr>
        <w:fldChar w:fldCharType="end"/>
      </w:r>
    </w:p>
    <w:p w14:paraId="6B9FB249" w14:textId="03494B20" w:rsidR="0047451A" w:rsidRPr="00FE463F" w:rsidRDefault="0047451A" w:rsidP="0094098A">
      <w:pPr>
        <w:pStyle w:val="ListBullet"/>
        <w:rPr>
          <w:noProof/>
        </w:rPr>
      </w:pPr>
      <w:r w:rsidRPr="00FE463F">
        <w:rPr>
          <w:noProof/>
          <w:color w:val="0000FF"/>
          <w:u w:val="single"/>
        </w:rPr>
        <w:fldChar w:fldCharType="begin"/>
      </w:r>
      <w:r w:rsidRPr="00FE463F">
        <w:rPr>
          <w:noProof/>
          <w:color w:val="0000FF"/>
          <w:u w:val="single"/>
        </w:rPr>
        <w:instrText xml:space="preserve"> REF _Ref388960923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DT^DILF(): Date Converter</w:t>
      </w:r>
      <w:r w:rsidRPr="00FE463F">
        <w:rPr>
          <w:noProof/>
          <w:color w:val="0000FF"/>
          <w:u w:val="single"/>
        </w:rPr>
        <w:fldChar w:fldCharType="end"/>
      </w:r>
    </w:p>
    <w:p w14:paraId="6B9FB24A" w14:textId="77777777" w:rsidR="00E86526" w:rsidRPr="00FE463F" w:rsidRDefault="00E86526" w:rsidP="0074437A">
      <w:pPr>
        <w:pStyle w:val="Heading3"/>
        <w:rPr>
          <w:noProof/>
        </w:rPr>
      </w:pPr>
      <w:bookmarkStart w:id="117" w:name="_Ref343066809"/>
      <w:bookmarkStart w:id="118" w:name="_Ref388960704"/>
      <w:bookmarkStart w:id="119" w:name="_Toc480374171"/>
      <w:r w:rsidRPr="00FE463F">
        <w:rPr>
          <w:noProof/>
        </w:rPr>
        <w:lastRenderedPageBreak/>
        <w:t>X ^DD(</w:t>
      </w:r>
      <w:r w:rsidR="00084217" w:rsidRPr="00FE463F">
        <w:rPr>
          <w:noProof/>
        </w:rPr>
        <w:t>“</w:t>
      </w:r>
      <w:r w:rsidRPr="00FE463F">
        <w:rPr>
          <w:noProof/>
        </w:rPr>
        <w:t>DD</w:t>
      </w:r>
      <w:r w:rsidR="00084217" w:rsidRPr="00FE463F">
        <w:rPr>
          <w:noProof/>
        </w:rPr>
        <w:t>”</w:t>
      </w:r>
      <w:r w:rsidRPr="00FE463F">
        <w:rPr>
          <w:noProof/>
        </w:rPr>
        <w:t xml:space="preserve">): </w:t>
      </w:r>
      <w:r w:rsidR="00011948" w:rsidRPr="00FE463F">
        <w:rPr>
          <w:noProof/>
        </w:rPr>
        <w:t xml:space="preserve">Converts </w:t>
      </w:r>
      <w:r w:rsidRPr="00FE463F">
        <w:rPr>
          <w:noProof/>
        </w:rPr>
        <w:t>Internal to External Date</w:t>
      </w:r>
      <w:bookmarkEnd w:id="117"/>
      <w:r w:rsidR="00011948" w:rsidRPr="00FE463F">
        <w:rPr>
          <w:noProof/>
        </w:rPr>
        <w:t xml:space="preserve"> Format</w:t>
      </w:r>
      <w:bookmarkEnd w:id="118"/>
      <w:bookmarkEnd w:id="119"/>
    </w:p>
    <w:p w14:paraId="6B9FB24B" w14:textId="77777777" w:rsidR="004151F9" w:rsidRPr="00FE463F" w:rsidRDefault="00E86526" w:rsidP="00983E29">
      <w:pPr>
        <w:pStyle w:val="BodyText"/>
        <w:rPr>
          <w:noProof/>
        </w:rPr>
      </w:pPr>
      <w:r w:rsidRPr="00FE463F">
        <w:rPr>
          <w:noProof/>
        </w:rPr>
        <w:t xml:space="preserve">There are two ways to convert a date from internal </w:t>
      </w:r>
      <w:r w:rsidRPr="00FE463F">
        <w:rPr>
          <w:i/>
          <w:noProof/>
        </w:rPr>
        <w:t>YYYMMDD</w:t>
      </w:r>
      <w:r w:rsidRPr="00FE463F">
        <w:rPr>
          <w:noProof/>
        </w:rPr>
        <w:t xml:space="preserve"> format to external format</w:t>
      </w:r>
      <w:r w:rsidR="004151F9" w:rsidRPr="00FE463F">
        <w:rPr>
          <w:noProof/>
        </w:rPr>
        <w:t>:</w:t>
      </w:r>
    </w:p>
    <w:p w14:paraId="6B9FB24C" w14:textId="77777777" w:rsidR="004151F9" w:rsidRPr="00FE463F" w:rsidRDefault="004151F9" w:rsidP="004151F9">
      <w:pPr>
        <w:pStyle w:val="ListBullet"/>
        <w:rPr>
          <w:noProof/>
        </w:rPr>
      </w:pPr>
      <w:r w:rsidRPr="00FE463F">
        <w:rPr>
          <w:noProof/>
        </w:rPr>
        <w:t>X ^DD(</w:t>
      </w:r>
      <w:r w:rsidR="00084217" w:rsidRPr="00FE463F">
        <w:rPr>
          <w:noProof/>
        </w:rPr>
        <w:t>“</w:t>
      </w:r>
      <w:r w:rsidRPr="00FE463F">
        <w:rPr>
          <w:noProof/>
        </w:rPr>
        <w:t>DD</w:t>
      </w:r>
      <w:r w:rsidR="00084217" w:rsidRPr="00FE463F">
        <w:rPr>
          <w:noProof/>
        </w:rPr>
        <w:t>”</w:t>
      </w:r>
      <w:r w:rsidRPr="00FE463F">
        <w:rPr>
          <w:noProof/>
        </w:rPr>
        <w:t>) (t</w:t>
      </w:r>
      <w:r w:rsidR="00E86526" w:rsidRPr="00FE463F">
        <w:rPr>
          <w:noProof/>
        </w:rPr>
        <w:t>his call</w:t>
      </w:r>
      <w:r w:rsidRPr="00FE463F">
        <w:rPr>
          <w:noProof/>
        </w:rPr>
        <w:t>)</w:t>
      </w:r>
    </w:p>
    <w:p w14:paraId="6B9FB24D" w14:textId="77777777" w:rsidR="004151F9" w:rsidRPr="00FE463F" w:rsidRDefault="004151F9" w:rsidP="004151F9">
      <w:pPr>
        <w:pStyle w:val="ListBullet"/>
        <w:rPr>
          <w:noProof/>
        </w:rPr>
      </w:pPr>
      <w:r w:rsidRPr="00FE463F">
        <w:rPr>
          <w:noProof/>
        </w:rPr>
        <w:t>DD^%DT</w:t>
      </w:r>
    </w:p>
    <w:p w14:paraId="6B9FB24E" w14:textId="77777777" w:rsidR="00E86526" w:rsidRPr="00FE463F" w:rsidRDefault="00E86526" w:rsidP="00983E29">
      <w:pPr>
        <w:pStyle w:val="BodyText"/>
        <w:rPr>
          <w:noProof/>
        </w:rPr>
      </w:pPr>
      <w:r w:rsidRPr="00FE463F">
        <w:rPr>
          <w:noProof/>
        </w:rPr>
        <w:t>This is th</w:t>
      </w:r>
      <w:r w:rsidR="004151F9" w:rsidRPr="00FE463F">
        <w:rPr>
          <w:noProof/>
        </w:rPr>
        <w:t>e reverse of what %DT does.</w:t>
      </w:r>
      <w:r w:rsidRPr="00FE463F">
        <w:rPr>
          <w:noProof/>
        </w:rPr>
        <w:t xml:space="preserve"> Simply </w:t>
      </w:r>
      <w:r w:rsidR="009C6213" w:rsidRPr="00FE463F">
        <w:rPr>
          <w:noProof/>
        </w:rPr>
        <w:t>set</w:t>
      </w:r>
      <w:r w:rsidRPr="00FE463F">
        <w:rPr>
          <w:noProof/>
        </w:rPr>
        <w:t xml:space="preserve"> the variable Y equal to the internal date and execute ^DD(</w:t>
      </w:r>
      <w:r w:rsidR="00084217" w:rsidRPr="00FE463F">
        <w:rPr>
          <w:noProof/>
        </w:rPr>
        <w:t>“</w:t>
      </w:r>
      <w:r w:rsidRPr="00FE463F">
        <w:rPr>
          <w:noProof/>
        </w:rPr>
        <w:t>DD</w:t>
      </w:r>
      <w:r w:rsidR="00084217" w:rsidRPr="00FE463F">
        <w:rPr>
          <w:noProof/>
        </w:rPr>
        <w:t>”</w:t>
      </w:r>
      <w:r w:rsidR="0060035B" w:rsidRPr="00FE463F">
        <w:rPr>
          <w:noProof/>
        </w:rPr>
        <w:t>).</w:t>
      </w:r>
    </w:p>
    <w:p w14:paraId="6B9FB24F" w14:textId="77777777" w:rsidR="00BE674E" w:rsidRPr="00FE463F" w:rsidRDefault="00E86526" w:rsidP="002B24F8">
      <w:pPr>
        <w:pStyle w:val="Heading4"/>
        <w:rPr>
          <w:noProof/>
        </w:rPr>
      </w:pPr>
      <w:bookmarkStart w:id="120" w:name="example2"/>
      <w:r w:rsidRPr="00FE463F">
        <w:rPr>
          <w:noProof/>
        </w:rPr>
        <w:t>Example</w:t>
      </w:r>
      <w:bookmarkEnd w:id="120"/>
    </w:p>
    <w:p w14:paraId="6B9FB250" w14:textId="554D606B" w:rsidR="0060035B" w:rsidRPr="00FE463F" w:rsidRDefault="0060035B" w:rsidP="0060035B">
      <w:pPr>
        <w:pStyle w:val="Caption"/>
        <w:rPr>
          <w:noProof/>
        </w:rPr>
      </w:pPr>
      <w:bookmarkStart w:id="121" w:name="_Toc48037454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w:t>
      </w:r>
      <w:r w:rsidR="00146ED6" w:rsidRPr="00FE463F">
        <w:rPr>
          <w:noProof/>
        </w:rPr>
        <w:fldChar w:fldCharType="end"/>
      </w:r>
      <w:r w:rsidR="002E002E">
        <w:rPr>
          <w:noProof/>
        </w:rPr>
        <w:t>:</w:t>
      </w:r>
      <w:r w:rsidRPr="00FE463F">
        <w:rPr>
          <w:noProof/>
        </w:rPr>
        <w:t xml:space="preserve"> </w:t>
      </w:r>
      <w:r w:rsidR="00B63F31" w:rsidRPr="00FE463F">
        <w:rPr>
          <w:noProof/>
        </w:rPr>
        <w:t>X ^DD(</w:t>
      </w:r>
      <w:r w:rsidR="00084217" w:rsidRPr="00FE463F">
        <w:rPr>
          <w:noProof/>
        </w:rPr>
        <w:t>“</w:t>
      </w:r>
      <w:r w:rsidR="00B63F31" w:rsidRPr="00FE463F">
        <w:rPr>
          <w:noProof/>
        </w:rPr>
        <w:t>DD</w:t>
      </w:r>
      <w:r w:rsidR="00084217" w:rsidRPr="00FE463F">
        <w:rPr>
          <w:noProof/>
        </w:rPr>
        <w:t>”</w:t>
      </w:r>
      <w:r w:rsidR="00B63F31" w:rsidRPr="00FE463F">
        <w:rPr>
          <w:noProof/>
        </w:rPr>
        <w:t>)</w:t>
      </w:r>
      <w:r w:rsidR="001D2DE0" w:rsidRPr="00FE463F">
        <w:rPr>
          <w:noProof/>
        </w:rPr>
        <w:t xml:space="preserve"> API—E</w:t>
      </w:r>
      <w:r w:rsidR="00B63F31" w:rsidRPr="00FE463F">
        <w:rPr>
          <w:noProof/>
        </w:rPr>
        <w:t>xample</w:t>
      </w:r>
      <w:bookmarkEnd w:id="121"/>
    </w:p>
    <w:p w14:paraId="6B9FB251" w14:textId="77777777" w:rsidR="00E86526" w:rsidRPr="00FE463F" w:rsidRDefault="00E86526" w:rsidP="00ED4DD4">
      <w:pPr>
        <w:pStyle w:val="APICode"/>
        <w:rPr>
          <w:noProof/>
        </w:rPr>
      </w:pPr>
      <w:r w:rsidRPr="00B44603">
        <w:rPr>
          <w:noProof/>
        </w:rPr>
        <w:t>&gt;</w:t>
      </w:r>
      <w:r w:rsidRPr="00B44603">
        <w:rPr>
          <w:b/>
          <w:noProof/>
        </w:rPr>
        <w:t>S Y=2690720.163 X ^DD(</w:t>
      </w:r>
      <w:r w:rsidR="00084217" w:rsidRPr="00B44603">
        <w:rPr>
          <w:b/>
          <w:noProof/>
        </w:rPr>
        <w:t>“</w:t>
      </w:r>
      <w:r w:rsidRPr="00B44603">
        <w:rPr>
          <w:b/>
          <w:noProof/>
        </w:rPr>
        <w:t>DD</w:t>
      </w:r>
      <w:r w:rsidR="00084217" w:rsidRPr="00B44603">
        <w:rPr>
          <w:b/>
          <w:noProof/>
        </w:rPr>
        <w:t>”</w:t>
      </w:r>
      <w:r w:rsidRPr="00B44603">
        <w:rPr>
          <w:b/>
          <w:noProof/>
        </w:rPr>
        <w:t>) W Y</w:t>
      </w:r>
    </w:p>
    <w:p w14:paraId="6B9FB252" w14:textId="77777777" w:rsidR="00E86526" w:rsidRPr="00FE463F" w:rsidRDefault="00E86526" w:rsidP="00ED4DD4">
      <w:pPr>
        <w:pStyle w:val="APICode"/>
        <w:rPr>
          <w:noProof/>
        </w:rPr>
      </w:pPr>
      <w:r w:rsidRPr="00FE463F">
        <w:rPr>
          <w:noProof/>
        </w:rPr>
        <w:t>JUL 20,1969@1630</w:t>
      </w:r>
    </w:p>
    <w:p w14:paraId="6B9FB253" w14:textId="77777777" w:rsidR="00E86526" w:rsidRPr="00FE463F" w:rsidRDefault="00E86526" w:rsidP="0074437A">
      <w:pPr>
        <w:pStyle w:val="BodyText6"/>
        <w:rPr>
          <w:noProof/>
        </w:rPr>
      </w:pPr>
    </w:p>
    <w:p w14:paraId="6B9FB254" w14:textId="77777777" w:rsidR="00E86526" w:rsidRPr="00FE463F" w:rsidRDefault="00E86526" w:rsidP="00983E29">
      <w:pPr>
        <w:pStyle w:val="BodyText"/>
        <w:rPr>
          <w:noProof/>
        </w:rPr>
      </w:pPr>
      <w:r w:rsidRPr="00FE463F">
        <w:rPr>
          <w:noProof/>
        </w:rPr>
        <w:t>This results in Y being equal to JUL 20,1969@16:30. (No space before the 4-digit year.)</w:t>
      </w:r>
    </w:p>
    <w:p w14:paraId="6B9FB255" w14:textId="77777777" w:rsidR="00BE674E" w:rsidRDefault="00E86526" w:rsidP="00CD348A">
      <w:pPr>
        <w:pStyle w:val="AltHeading5"/>
      </w:pPr>
      <w:r w:rsidRPr="00FE463F">
        <w:t>Input Variable</w:t>
      </w:r>
    </w:p>
    <w:p w14:paraId="72E2E147" w14:textId="77574FDC" w:rsidR="00D734CB" w:rsidRPr="00FE463F" w:rsidRDefault="00D734CB" w:rsidP="00C41230">
      <w:pPr>
        <w:pStyle w:val="APIParameters"/>
      </w:pPr>
      <w:r w:rsidRPr="00FE463F">
        <w:t>Y</w:t>
      </w:r>
      <w:r w:rsidR="00C41230">
        <w:t>:</w:t>
      </w:r>
      <w:r>
        <w:tab/>
      </w:r>
      <w:r w:rsidRPr="00D734CB">
        <w:t>(Required) This contains the internal date to be converted. If this has five or six decimal places, seconds are automatically returned.</w:t>
      </w:r>
    </w:p>
    <w:p w14:paraId="6B9FB259" w14:textId="77777777" w:rsidR="00BE674E" w:rsidRDefault="00E86526" w:rsidP="00CD348A">
      <w:pPr>
        <w:pStyle w:val="AltHeading5"/>
      </w:pPr>
      <w:r w:rsidRPr="00FE463F">
        <w:t>Output Variable</w:t>
      </w:r>
    </w:p>
    <w:p w14:paraId="7BD6EE57" w14:textId="6B9FAA39" w:rsidR="00D734CB" w:rsidRPr="00FE463F" w:rsidRDefault="00D734CB" w:rsidP="00C41230">
      <w:pPr>
        <w:pStyle w:val="APIParameters"/>
      </w:pPr>
      <w:r w:rsidRPr="00FE463F">
        <w:t>Y</w:t>
      </w:r>
      <w:r w:rsidR="00C41230">
        <w:t>:</w:t>
      </w:r>
      <w:r>
        <w:tab/>
      </w:r>
      <w:r w:rsidRPr="00FE463F">
        <w:t>Y is returned as the external form of the date.</w:t>
      </w:r>
    </w:p>
    <w:p w14:paraId="6B9FB25E" w14:textId="1F6999FF" w:rsidR="00D42D1B" w:rsidRPr="00FE463F" w:rsidRDefault="002F0AF3" w:rsidP="00D42D1B">
      <w:pPr>
        <w:pStyle w:val="Note"/>
        <w:rPr>
          <w:noProof/>
        </w:rPr>
      </w:pPr>
      <w:r>
        <w:rPr>
          <w:noProof/>
        </w:rPr>
        <w:drawing>
          <wp:inline distT="0" distB="0" distL="0" distR="0" wp14:anchorId="6B9FF914" wp14:editId="6B9FF915">
            <wp:extent cx="285750" cy="285750"/>
            <wp:effectExtent l="0" t="0" r="0" b="0"/>
            <wp:docPr id="23" name="Picture 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also </w:t>
      </w:r>
      <w:r w:rsidR="00D3300A" w:rsidRPr="00FE463F">
        <w:rPr>
          <w:noProof/>
        </w:rPr>
        <w:t>the</w:t>
      </w:r>
      <w:r w:rsidR="006611C5" w:rsidRPr="00FE463F">
        <w:rPr>
          <w:noProof/>
        </w:rPr>
        <w:t xml:space="preserve"> </w:t>
      </w:r>
      <w:r w:rsidR="006611C5" w:rsidRPr="00FE463F">
        <w:rPr>
          <w:noProof/>
          <w:color w:val="0000FF"/>
          <w:u w:val="single"/>
        </w:rPr>
        <w:fldChar w:fldCharType="begin"/>
      </w:r>
      <w:r w:rsidR="006611C5" w:rsidRPr="00FE463F">
        <w:rPr>
          <w:noProof/>
          <w:color w:val="0000FF"/>
          <w:u w:val="single"/>
        </w:rPr>
        <w:instrText xml:space="preserve"> REF _Ref343066970 \h  \* MERGEFORMAT </w:instrText>
      </w:r>
      <w:r w:rsidR="006611C5" w:rsidRPr="00FE463F">
        <w:rPr>
          <w:noProof/>
          <w:color w:val="0000FF"/>
          <w:u w:val="single"/>
        </w:rPr>
      </w:r>
      <w:r w:rsidR="006611C5" w:rsidRPr="00FE463F">
        <w:rPr>
          <w:noProof/>
          <w:color w:val="0000FF"/>
          <w:u w:val="single"/>
        </w:rPr>
        <w:fldChar w:fldCharType="separate"/>
      </w:r>
      <w:r w:rsidR="00F300F5" w:rsidRPr="00F300F5">
        <w:rPr>
          <w:noProof/>
          <w:color w:val="0000FF"/>
          <w:u w:val="single"/>
        </w:rPr>
        <w:t xml:space="preserve">DT^DIO2: </w:t>
      </w:r>
      <w:r w:rsidR="006611C5" w:rsidRPr="00FE463F">
        <w:rPr>
          <w:noProof/>
          <w:color w:val="0000FF"/>
          <w:u w:val="single"/>
        </w:rPr>
        <w:fldChar w:fldCharType="end"/>
      </w:r>
      <w:r w:rsidR="00D42D1B" w:rsidRPr="00FE463F">
        <w:rPr>
          <w:noProof/>
        </w:rPr>
        <w:t xml:space="preserve">API, which takes an internal date in the variable Y and </w:t>
      </w:r>
      <w:r w:rsidR="00D42D1B" w:rsidRPr="00FE463F">
        <w:rPr>
          <w:i/>
          <w:noProof/>
        </w:rPr>
        <w:t>writes out</w:t>
      </w:r>
      <w:r w:rsidR="00D42D1B" w:rsidRPr="00FE463F">
        <w:rPr>
          <w:noProof/>
        </w:rPr>
        <w:t xml:space="preserve"> its external form.</w:t>
      </w:r>
    </w:p>
    <w:p w14:paraId="6B9FB25F" w14:textId="77777777" w:rsidR="00D42D1B" w:rsidRPr="00FE463F" w:rsidRDefault="00D42D1B" w:rsidP="007E25CB">
      <w:pPr>
        <w:pStyle w:val="BodyText"/>
        <w:rPr>
          <w:noProof/>
        </w:rPr>
      </w:pPr>
    </w:p>
    <w:p w14:paraId="6B9FB260" w14:textId="3BD4EAA3" w:rsidR="00E86526" w:rsidRPr="00FE463F" w:rsidRDefault="00E86526" w:rsidP="0074437A">
      <w:pPr>
        <w:pStyle w:val="Heading3"/>
        <w:rPr>
          <w:noProof/>
        </w:rPr>
      </w:pPr>
      <w:bookmarkStart w:id="122" w:name="_Ref387127880"/>
      <w:bookmarkStart w:id="123" w:name="_Toc480374172"/>
      <w:r w:rsidRPr="00FE463F">
        <w:rPr>
          <w:noProof/>
        </w:rPr>
        <w:t xml:space="preserve">EN^DDIOL: </w:t>
      </w:r>
      <w:r w:rsidR="00542CA5" w:rsidRPr="00FE463F">
        <w:rPr>
          <w:noProof/>
        </w:rPr>
        <w:t xml:space="preserve">Message </w:t>
      </w:r>
      <w:r w:rsidRPr="00FE463F">
        <w:rPr>
          <w:noProof/>
        </w:rPr>
        <w:t>Loader</w:t>
      </w:r>
      <w:bookmarkEnd w:id="122"/>
      <w:bookmarkEnd w:id="123"/>
    </w:p>
    <w:p w14:paraId="6B9FB261" w14:textId="77777777" w:rsidR="00E86526" w:rsidRPr="00FE463F" w:rsidRDefault="0074437A" w:rsidP="001D2DE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EN^DDIOL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Calls:EN^DDIOL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APIs:EN^DDIOL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Prompting/Messages:EN^DDIOL</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EN^DDIOL is designed as a replacement for simple WRITE statements in any part of the data dictionary that has a programming </w:t>
      </w:r>
      <w:r w:rsidR="00084217" w:rsidRPr="00FE463F">
        <w:rPr>
          <w:noProof/>
        </w:rPr>
        <w:t>“</w:t>
      </w:r>
      <w:r w:rsidR="00E86526" w:rsidRPr="00FE463F">
        <w:rPr>
          <w:noProof/>
        </w:rPr>
        <w:t>hook</w:t>
      </w:r>
      <w:r w:rsidR="00084217" w:rsidRPr="00FE463F">
        <w:rPr>
          <w:noProof/>
        </w:rPr>
        <w:t>”</w:t>
      </w:r>
      <w:r w:rsidR="00333256" w:rsidRPr="00FE463F">
        <w:rPr>
          <w:noProof/>
        </w:rPr>
        <w:t xml:space="preserve"> (e.g., executable help).</w:t>
      </w:r>
    </w:p>
    <w:p w14:paraId="6B9FB262" w14:textId="77777777" w:rsidR="00E86526" w:rsidRPr="00FE463F" w:rsidRDefault="00E86526" w:rsidP="001D2DE0">
      <w:pPr>
        <w:pStyle w:val="BodyText"/>
        <w:keepNext/>
        <w:keepLines/>
        <w:rPr>
          <w:noProof/>
        </w:rPr>
      </w:pPr>
      <w:r w:rsidRPr="00FE463F">
        <w:rPr>
          <w:noProof/>
        </w:rPr>
        <w:t xml:space="preserve">As alternate user interfaces are developed for accessing VA FileMan databases, developers are faced with the issue of removing embedded WRITE statements from their data dictionaries. Direct </w:t>
      </w:r>
      <w:r w:rsidR="008C7F01" w:rsidRPr="00FE463F">
        <w:rPr>
          <w:noProof/>
        </w:rPr>
        <w:t>WRITE</w:t>
      </w:r>
      <w:r w:rsidRPr="00FE463F">
        <w:rPr>
          <w:noProof/>
        </w:rPr>
        <w:t>s should be removed</w:t>
      </w:r>
      <w:r w:rsidR="008C7F01" w:rsidRPr="00FE463F">
        <w:rPr>
          <w:noProof/>
        </w:rPr>
        <w:t>,</w:t>
      </w:r>
      <w:r w:rsidRPr="00FE463F">
        <w:rPr>
          <w:noProof/>
        </w:rPr>
        <w:t xml:space="preserve"> since they might cause the text to display improperly in the new interface. This separation of the user interface from the database definition helps you to prepare your databases for access by any new interface, such as a </w:t>
      </w:r>
      <w:r w:rsidR="00B63F31" w:rsidRPr="00FE463F">
        <w:rPr>
          <w:noProof/>
        </w:rPr>
        <w:t>Graphical User Interface (GUI).</w:t>
      </w:r>
    </w:p>
    <w:p w14:paraId="6B9FB263" w14:textId="77777777" w:rsidR="00E86526" w:rsidRPr="00FE463F" w:rsidRDefault="00E86526" w:rsidP="001D2DE0">
      <w:pPr>
        <w:pStyle w:val="BodyText"/>
        <w:keepNext/>
        <w:keepLines/>
        <w:rPr>
          <w:noProof/>
        </w:rPr>
      </w:pPr>
      <w:r w:rsidRPr="00FE463F">
        <w:rPr>
          <w:noProof/>
        </w:rPr>
        <w:t>The environment in which the Loader is called determines how it p</w:t>
      </w:r>
      <w:r w:rsidR="00B63F31" w:rsidRPr="00FE463F">
        <w:rPr>
          <w:noProof/>
        </w:rPr>
        <w:t>rocesses the text it is passed.</w:t>
      </w:r>
    </w:p>
    <w:p w14:paraId="6B9FB264" w14:textId="62476E65" w:rsidR="00B63F31" w:rsidRPr="00FE463F" w:rsidRDefault="00B63F31" w:rsidP="001D2DE0">
      <w:pPr>
        <w:pStyle w:val="Caption"/>
        <w:rPr>
          <w:noProof/>
        </w:rPr>
      </w:pPr>
      <w:bookmarkStart w:id="124" w:name="_Toc48037494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12</w:t>
      </w:r>
      <w:r w:rsidR="00EE4207" w:rsidRPr="00FE463F">
        <w:rPr>
          <w:noProof/>
        </w:rPr>
        <w:fldChar w:fldCharType="end"/>
      </w:r>
      <w:r w:rsidR="00405EF1">
        <w:rPr>
          <w:noProof/>
        </w:rPr>
        <w:t>:</w:t>
      </w:r>
      <w:r w:rsidR="00E86BD4">
        <w:rPr>
          <w:noProof/>
        </w:rPr>
        <w:t xml:space="preserve"> Loader—Processing Text Based on M</w:t>
      </w:r>
      <w:r w:rsidRPr="00FE463F">
        <w:rPr>
          <w:noProof/>
        </w:rPr>
        <w:t>ode</w:t>
      </w:r>
      <w:bookmarkEnd w:id="124"/>
    </w:p>
    <w:tbl>
      <w:tblPr>
        <w:tblW w:w="950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39"/>
        <w:gridCol w:w="8265"/>
      </w:tblGrid>
      <w:tr w:rsidR="00B63F31" w:rsidRPr="00FE463F" w14:paraId="6B9FB267" w14:textId="77777777" w:rsidTr="003D7BF7">
        <w:trPr>
          <w:tblHeader/>
        </w:trPr>
        <w:tc>
          <w:tcPr>
            <w:tcW w:w="1239" w:type="dxa"/>
            <w:shd w:val="pct12" w:color="auto" w:fill="auto"/>
          </w:tcPr>
          <w:p w14:paraId="6B9FB265" w14:textId="77777777" w:rsidR="00B63F31" w:rsidRPr="00FE463F" w:rsidRDefault="00B63F31" w:rsidP="001D2DE0">
            <w:pPr>
              <w:pStyle w:val="TableHeading"/>
              <w:rPr>
                <w:noProof/>
              </w:rPr>
            </w:pPr>
            <w:bookmarkStart w:id="125" w:name="COL001_TBL012"/>
            <w:bookmarkEnd w:id="125"/>
            <w:r w:rsidRPr="00FE463F">
              <w:rPr>
                <w:noProof/>
              </w:rPr>
              <w:t>Mode</w:t>
            </w:r>
          </w:p>
        </w:tc>
        <w:tc>
          <w:tcPr>
            <w:tcW w:w="8265" w:type="dxa"/>
            <w:shd w:val="pct12" w:color="auto" w:fill="auto"/>
          </w:tcPr>
          <w:p w14:paraId="6B9FB266" w14:textId="77777777" w:rsidR="00B63F31" w:rsidRPr="00FE463F" w:rsidRDefault="00B63F31" w:rsidP="001D2DE0">
            <w:pPr>
              <w:pStyle w:val="TableHeading"/>
              <w:rPr>
                <w:noProof/>
              </w:rPr>
            </w:pPr>
            <w:r w:rsidRPr="00FE463F">
              <w:rPr>
                <w:noProof/>
              </w:rPr>
              <w:t>How the Text Is Processed</w:t>
            </w:r>
          </w:p>
        </w:tc>
      </w:tr>
      <w:tr w:rsidR="00B63F31" w:rsidRPr="00FE463F" w14:paraId="6B9FB26A" w14:textId="77777777" w:rsidTr="0067684E">
        <w:tc>
          <w:tcPr>
            <w:tcW w:w="1239" w:type="dxa"/>
          </w:tcPr>
          <w:p w14:paraId="6B9FB268" w14:textId="77777777" w:rsidR="00B63F31" w:rsidRPr="00FE463F" w:rsidRDefault="00B63F31" w:rsidP="001D2DE0">
            <w:pPr>
              <w:pStyle w:val="TableText"/>
              <w:keepNext/>
              <w:keepLines/>
              <w:rPr>
                <w:noProof/>
              </w:rPr>
            </w:pPr>
            <w:r w:rsidRPr="00FE463F">
              <w:rPr>
                <w:noProof/>
              </w:rPr>
              <w:t>Scrolling</w:t>
            </w:r>
          </w:p>
        </w:tc>
        <w:tc>
          <w:tcPr>
            <w:tcW w:w="8265" w:type="dxa"/>
          </w:tcPr>
          <w:p w14:paraId="6B9FB269" w14:textId="77777777" w:rsidR="00B63F31" w:rsidRPr="00FE463F" w:rsidRDefault="00B63F31" w:rsidP="001D2DE0">
            <w:pPr>
              <w:pStyle w:val="TableText"/>
              <w:keepNext/>
              <w:keepLines/>
              <w:rPr>
                <w:noProof/>
              </w:rPr>
            </w:pPr>
            <w:r w:rsidRPr="00FE463F">
              <w:rPr>
                <w:noProof/>
              </w:rPr>
              <w:t>Text is written to the screen.</w:t>
            </w:r>
          </w:p>
        </w:tc>
      </w:tr>
      <w:tr w:rsidR="00B63F31" w:rsidRPr="00FE463F" w14:paraId="6B9FB26D" w14:textId="77777777" w:rsidTr="0067684E">
        <w:tc>
          <w:tcPr>
            <w:tcW w:w="1239" w:type="dxa"/>
          </w:tcPr>
          <w:p w14:paraId="6B9FB26B" w14:textId="77777777" w:rsidR="00B63F31" w:rsidRPr="00FE463F" w:rsidRDefault="00B63F31" w:rsidP="0067684E">
            <w:pPr>
              <w:pStyle w:val="TableText"/>
              <w:keepNext/>
              <w:keepLines/>
              <w:rPr>
                <w:noProof/>
              </w:rPr>
            </w:pPr>
            <w:r w:rsidRPr="00FE463F">
              <w:rPr>
                <w:noProof/>
              </w:rPr>
              <w:t>ScreenMan</w:t>
            </w:r>
          </w:p>
        </w:tc>
        <w:tc>
          <w:tcPr>
            <w:tcW w:w="8265" w:type="dxa"/>
          </w:tcPr>
          <w:p w14:paraId="6B9FB26C" w14:textId="77777777" w:rsidR="00B63F31" w:rsidRPr="00FE463F" w:rsidRDefault="00B63F31" w:rsidP="0067684E">
            <w:pPr>
              <w:pStyle w:val="TableText"/>
              <w:keepNext/>
              <w:keepLines/>
              <w:rPr>
                <w:noProof/>
              </w:rPr>
            </w:pPr>
            <w:r w:rsidRPr="00FE463F">
              <w:rPr>
                <w:noProof/>
              </w:rPr>
              <w:t>Text is written in ScreenMan</w:t>
            </w:r>
            <w:r w:rsidR="00084217" w:rsidRPr="00FE463F">
              <w:rPr>
                <w:noProof/>
              </w:rPr>
              <w:t>’</w:t>
            </w:r>
            <w:r w:rsidRPr="00FE463F">
              <w:rPr>
                <w:noProof/>
              </w:rPr>
              <w:t>s Command Area.</w:t>
            </w:r>
          </w:p>
        </w:tc>
      </w:tr>
      <w:tr w:rsidR="00B63F31" w:rsidRPr="00FE463F" w14:paraId="6B9FB270" w14:textId="77777777" w:rsidTr="0067684E">
        <w:tc>
          <w:tcPr>
            <w:tcW w:w="1239" w:type="dxa"/>
          </w:tcPr>
          <w:p w14:paraId="6B9FB26E" w14:textId="77777777" w:rsidR="00B63F31" w:rsidRPr="00FE463F" w:rsidRDefault="00B63F31" w:rsidP="00B63F31">
            <w:pPr>
              <w:pStyle w:val="TableText"/>
              <w:rPr>
                <w:noProof/>
              </w:rPr>
            </w:pPr>
            <w:r w:rsidRPr="00FE463F">
              <w:rPr>
                <w:noProof/>
              </w:rPr>
              <w:t>DBS</w:t>
            </w:r>
          </w:p>
        </w:tc>
        <w:tc>
          <w:tcPr>
            <w:tcW w:w="8265" w:type="dxa"/>
          </w:tcPr>
          <w:p w14:paraId="6B9FB26F" w14:textId="77777777" w:rsidR="00B63F31" w:rsidRPr="00FE463F" w:rsidRDefault="00B63F31" w:rsidP="00B63F31">
            <w:pPr>
              <w:pStyle w:val="TableText"/>
              <w:rPr>
                <w:noProof/>
              </w:rPr>
            </w:pPr>
            <w:r w:rsidRPr="00FE463F">
              <w:rPr>
                <w:noProof/>
              </w:rPr>
              <w:t>Text is loaded into an array.</w:t>
            </w:r>
          </w:p>
        </w:tc>
      </w:tr>
    </w:tbl>
    <w:p w14:paraId="6B9FB271" w14:textId="77777777" w:rsidR="00B63F31" w:rsidRPr="00FE463F" w:rsidRDefault="00B63F31" w:rsidP="0074437A">
      <w:pPr>
        <w:pStyle w:val="BodyText6"/>
        <w:rPr>
          <w:noProof/>
        </w:rPr>
      </w:pPr>
    </w:p>
    <w:p w14:paraId="6B9FB272" w14:textId="77777777" w:rsidR="00E86526" w:rsidRPr="00FE463F" w:rsidRDefault="00E86526" w:rsidP="00841408">
      <w:pPr>
        <w:pStyle w:val="BodyText"/>
        <w:rPr>
          <w:noProof/>
        </w:rPr>
      </w:pPr>
      <w:r w:rsidRPr="00FE463F">
        <w:rPr>
          <w:noProof/>
        </w:rPr>
        <w:lastRenderedPageBreak/>
        <w:t>In DBS mode, the specific array where the text is placed depends on which DBS call is made and whether an output array</w:t>
      </w:r>
      <w:r w:rsidR="00B63F31" w:rsidRPr="00FE463F">
        <w:rPr>
          <w:noProof/>
        </w:rPr>
        <w:t xml:space="preserve"> was specified in the DBS call.</w:t>
      </w:r>
    </w:p>
    <w:p w14:paraId="6B9FB273" w14:textId="77777777" w:rsidR="00BE674E" w:rsidRPr="00FE463F" w:rsidRDefault="00E86526" w:rsidP="00841408">
      <w:pPr>
        <w:pStyle w:val="BodyText"/>
        <w:rPr>
          <w:noProof/>
        </w:rPr>
      </w:pPr>
      <w:r w:rsidRPr="00FE463F">
        <w:rPr>
          <w:noProof/>
        </w:rPr>
        <w:t>For example, if a call is made to the Validator (VAL^DIE), and the INPUT transform of the field makes a call to the Loader, the text is placed into ^TMP(</w:t>
      </w:r>
      <w:r w:rsidR="00084217" w:rsidRPr="00FE463F">
        <w:rPr>
          <w:noProof/>
        </w:rPr>
        <w:t>“</w:t>
      </w:r>
      <w:r w:rsidRPr="00FE463F">
        <w:rPr>
          <w:noProof/>
        </w:rPr>
        <w:t>DIMSG</w:t>
      </w:r>
      <w:r w:rsidR="00084217" w:rsidRPr="00FE463F">
        <w:rPr>
          <w:noProof/>
        </w:rPr>
        <w:t>”</w:t>
      </w:r>
      <w:r w:rsidRPr="00FE463F">
        <w:rPr>
          <w:noProof/>
        </w:rPr>
        <w:t>,$J). If a call is made to the Helper (HELP^DIE), and the executable help of the field makes a call to the Loader, the text is placed into ^TMP(</w:t>
      </w:r>
      <w:r w:rsidR="00084217" w:rsidRPr="00FE463F">
        <w:rPr>
          <w:noProof/>
        </w:rPr>
        <w:t>“</w:t>
      </w:r>
      <w:r w:rsidRPr="00FE463F">
        <w:rPr>
          <w:noProof/>
        </w:rPr>
        <w:t>DIHELP</w:t>
      </w:r>
      <w:r w:rsidR="00084217" w:rsidRPr="00FE463F">
        <w:rPr>
          <w:noProof/>
        </w:rPr>
        <w:t>”</w:t>
      </w:r>
      <w:r w:rsidRPr="00FE463F">
        <w:rPr>
          <w:noProof/>
        </w:rPr>
        <w:t>,$J). If the call to Validator or the Helper uses the MSG_ROOT parameter, the text is placed in the array specified by MSG_ROOT.</w:t>
      </w:r>
    </w:p>
    <w:p w14:paraId="6B9FB274" w14:textId="77777777" w:rsidR="00F05C23" w:rsidRPr="00FE463F" w:rsidRDefault="002F0AF3" w:rsidP="00F05C23">
      <w:pPr>
        <w:pStyle w:val="Caution"/>
        <w:rPr>
          <w:noProof/>
        </w:rPr>
      </w:pPr>
      <w:r>
        <w:rPr>
          <w:noProof/>
        </w:rPr>
        <w:drawing>
          <wp:inline distT="0" distB="0" distL="0" distR="0" wp14:anchorId="6B9FF916" wp14:editId="6B9FF917">
            <wp:extent cx="409575" cy="409575"/>
            <wp:effectExtent l="0" t="0" r="9525" b="9525"/>
            <wp:docPr id="24" name="Picture 2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RECOMMENDATION: No line of text passed to the Loader should exceed 70 characters in length.</w:t>
      </w:r>
    </w:p>
    <w:p w14:paraId="6B9FB275" w14:textId="77777777" w:rsidR="00E86526" w:rsidRPr="00FE463F" w:rsidRDefault="0060035B" w:rsidP="00CD348A">
      <w:pPr>
        <w:pStyle w:val="AltHeading5"/>
      </w:pPr>
      <w:r w:rsidRPr="00FE463F">
        <w:t>Formats</w:t>
      </w:r>
    </w:p>
    <w:p w14:paraId="6B9FB276" w14:textId="77777777" w:rsidR="00E86526" w:rsidRPr="00FE463F" w:rsidRDefault="00B34681" w:rsidP="007553FE">
      <w:pPr>
        <w:pStyle w:val="APIFormat"/>
        <w:rPr>
          <w:noProof/>
        </w:rPr>
      </w:pPr>
      <w:r w:rsidRPr="00FE463F">
        <w:rPr>
          <w:noProof/>
        </w:rPr>
        <w:t xml:space="preserve">1. </w:t>
      </w:r>
      <w:r w:rsidR="00E86526" w:rsidRPr="00FE463F">
        <w:rPr>
          <w:noProof/>
        </w:rPr>
        <w:t>EN^DDIOL(</w:t>
      </w:r>
      <w:r w:rsidR="001D2DE0" w:rsidRPr="00FE463F">
        <w:rPr>
          <w:noProof/>
        </w:rPr>
        <w:t>value,</w:t>
      </w:r>
      <w:r w:rsidR="00084217" w:rsidRPr="00FE463F">
        <w:rPr>
          <w:noProof/>
        </w:rPr>
        <w:t>”“</w:t>
      </w:r>
      <w:r w:rsidR="001D2DE0" w:rsidRPr="00FE463F">
        <w:rPr>
          <w:noProof/>
        </w:rPr>
        <w:t>,format</w:t>
      </w:r>
      <w:r w:rsidR="00E86526" w:rsidRPr="00FE463F">
        <w:rPr>
          <w:noProof/>
        </w:rPr>
        <w:t>)</w:t>
      </w:r>
    </w:p>
    <w:p w14:paraId="6B9FB277" w14:textId="77777777" w:rsidR="00E86526" w:rsidRPr="00FE463F" w:rsidRDefault="00B34681" w:rsidP="007553FE">
      <w:pPr>
        <w:pStyle w:val="APIFormat"/>
        <w:rPr>
          <w:noProof/>
        </w:rPr>
      </w:pPr>
      <w:r w:rsidRPr="00FE463F">
        <w:rPr>
          <w:noProof/>
        </w:rPr>
        <w:t xml:space="preserve">2. </w:t>
      </w:r>
      <w:r w:rsidR="00E86526" w:rsidRPr="00FE463F">
        <w:rPr>
          <w:noProof/>
        </w:rPr>
        <w:t>EN^DDIOL(</w:t>
      </w:r>
      <w:r w:rsidR="001D2DE0" w:rsidRPr="00FE463F">
        <w:rPr>
          <w:noProof/>
        </w:rPr>
        <w:t>.array</w:t>
      </w:r>
      <w:r w:rsidR="00E86526" w:rsidRPr="00FE463F">
        <w:rPr>
          <w:noProof/>
        </w:rPr>
        <w:t>)</w:t>
      </w:r>
    </w:p>
    <w:p w14:paraId="6B9FB278" w14:textId="77777777" w:rsidR="00BE674E" w:rsidRPr="00FE463F" w:rsidRDefault="00B34681" w:rsidP="007553FE">
      <w:pPr>
        <w:pStyle w:val="APIFormat"/>
        <w:rPr>
          <w:noProof/>
        </w:rPr>
      </w:pPr>
      <w:r w:rsidRPr="00FE463F">
        <w:rPr>
          <w:noProof/>
        </w:rPr>
        <w:t xml:space="preserve">3. </w:t>
      </w:r>
      <w:r w:rsidR="00E86526" w:rsidRPr="00FE463F">
        <w:rPr>
          <w:noProof/>
        </w:rPr>
        <w:t>EN^DDIOL(</w:t>
      </w:r>
      <w:r w:rsidR="00084217" w:rsidRPr="00FE463F">
        <w:rPr>
          <w:noProof/>
        </w:rPr>
        <w:t>““</w:t>
      </w:r>
      <w:r w:rsidR="001D2DE0" w:rsidRPr="00FE463F">
        <w:rPr>
          <w:noProof/>
        </w:rPr>
        <w:t>,global_root</w:t>
      </w:r>
      <w:r w:rsidR="00E86526" w:rsidRPr="00FE463F">
        <w:rPr>
          <w:noProof/>
        </w:rPr>
        <w:t>)</w:t>
      </w:r>
    </w:p>
    <w:p w14:paraId="6B9FB279" w14:textId="77777777" w:rsidR="00E86526" w:rsidRDefault="0060035B" w:rsidP="00CD348A">
      <w:pPr>
        <w:pStyle w:val="AltHeading5"/>
      </w:pPr>
      <w:r w:rsidRPr="00FE463F">
        <w:t>Input Parameters</w:t>
      </w:r>
    </w:p>
    <w:p w14:paraId="31458170" w14:textId="209D0BF9" w:rsidR="00D734CB" w:rsidRDefault="00D734CB" w:rsidP="00C41230">
      <w:pPr>
        <w:pStyle w:val="APIParameters"/>
      </w:pPr>
      <w:r w:rsidRPr="00FE463F">
        <w:t>value</w:t>
      </w:r>
      <w:r>
        <w:t>:</w:t>
      </w:r>
      <w:r>
        <w:tab/>
      </w:r>
      <w:r w:rsidRPr="00FE463F">
        <w:t>(Optional) If there is just one line of text to output, it can be</w:t>
      </w:r>
      <w:r>
        <w:t xml:space="preserve"> passed in the first parameter.</w:t>
      </w:r>
    </w:p>
    <w:p w14:paraId="43E12639" w14:textId="2E8B9166" w:rsidR="00D734CB" w:rsidRDefault="00D734CB" w:rsidP="00C41230">
      <w:pPr>
        <w:pStyle w:val="APIParameters"/>
      </w:pPr>
      <w:r w:rsidRPr="00FE463F">
        <w:t>.array</w:t>
      </w:r>
      <w:r>
        <w:t>:</w:t>
      </w:r>
      <w:r>
        <w:tab/>
      </w:r>
      <w:r w:rsidRPr="00FE463F">
        <w:t>(Optional) If there is more than one line of text to output, stored in a local array, then the first parameter of the call is the name of the local array passed by reference and that contains string or numeric literals, where:</w:t>
      </w:r>
    </w:p>
    <w:p w14:paraId="3E792483" w14:textId="6ADDBB35" w:rsidR="00D734CB" w:rsidRPr="00FE463F" w:rsidRDefault="00D734CB" w:rsidP="00D734CB">
      <w:pPr>
        <w:pStyle w:val="Caption"/>
        <w:ind w:left="1440"/>
        <w:rPr>
          <w:noProof/>
        </w:rPr>
      </w:pPr>
      <w:bookmarkStart w:id="126" w:name="_Toc48037454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w:t>
      </w:r>
      <w:r w:rsidRPr="00FE463F">
        <w:rPr>
          <w:noProof/>
        </w:rPr>
        <w:fldChar w:fldCharType="end"/>
      </w:r>
      <w:r>
        <w:rPr>
          <w:noProof/>
        </w:rPr>
        <w:t>:</w:t>
      </w:r>
      <w:r w:rsidR="008A5EC7">
        <w:rPr>
          <w:noProof/>
        </w:rPr>
        <w:t xml:space="preserve"> EN^DDIOL API—Sample .ARRAY Input Parameter Array N</w:t>
      </w:r>
      <w:r w:rsidRPr="00FE463F">
        <w:rPr>
          <w:noProof/>
        </w:rPr>
        <w:t>ame</w:t>
      </w:r>
      <w:bookmarkEnd w:id="126"/>
    </w:p>
    <w:p w14:paraId="487A7BCC" w14:textId="77777777" w:rsidR="00D734CB" w:rsidRPr="00D734CB" w:rsidRDefault="00D734CB" w:rsidP="000A556C">
      <w:pPr>
        <w:pStyle w:val="APIParametersCode"/>
      </w:pPr>
      <w:r w:rsidRPr="00D734CB">
        <w:t>ARRAY(1) = string 1</w:t>
      </w:r>
    </w:p>
    <w:p w14:paraId="1DEC2285" w14:textId="77777777" w:rsidR="00D734CB" w:rsidRPr="00D734CB" w:rsidRDefault="00D734CB" w:rsidP="000A556C">
      <w:pPr>
        <w:pStyle w:val="APIParametersCode"/>
      </w:pPr>
      <w:r w:rsidRPr="00D734CB">
        <w:t>ARRAY(2) = string 2 ...</w:t>
      </w:r>
    </w:p>
    <w:p w14:paraId="06F500E4" w14:textId="77777777" w:rsidR="00D734CB" w:rsidRPr="00D734CB" w:rsidRDefault="00D734CB" w:rsidP="000A556C">
      <w:pPr>
        <w:pStyle w:val="APIParametersCode"/>
      </w:pPr>
      <w:r w:rsidRPr="00D734CB">
        <w:t>ARRAY(n) = string n</w:t>
      </w:r>
    </w:p>
    <w:p w14:paraId="002FE3A1" w14:textId="77777777" w:rsidR="00D734CB" w:rsidRPr="00FE463F" w:rsidRDefault="00D734CB" w:rsidP="00C41230">
      <w:pPr>
        <w:pStyle w:val="APIParametersText"/>
      </w:pPr>
    </w:p>
    <w:p w14:paraId="483C3ED3" w14:textId="77777777" w:rsidR="00D734CB" w:rsidRPr="00FE463F" w:rsidRDefault="00D734CB" w:rsidP="00C41230">
      <w:pPr>
        <w:pStyle w:val="APIParametersText"/>
      </w:pPr>
      <w:r w:rsidRPr="00FE463F">
        <w:t>Formatting instructions can also be included in this array.</w:t>
      </w:r>
    </w:p>
    <w:p w14:paraId="3B55BC0A" w14:textId="2DF865CA" w:rsidR="00D734CB" w:rsidRPr="00D734CB" w:rsidRDefault="00D734CB" w:rsidP="00C41230">
      <w:pPr>
        <w:pStyle w:val="APIParametersNote"/>
      </w:pPr>
      <w:r w:rsidRPr="00D734CB">
        <w:drawing>
          <wp:inline distT="0" distB="0" distL="0" distR="0" wp14:anchorId="093DCFE9" wp14:editId="235DD0BF">
            <wp:extent cx="304800" cy="304800"/>
            <wp:effectExtent l="0" t="0" r="0" b="0"/>
            <wp:docPr id="25" name="Picture 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D734CB">
        <w:tab/>
      </w:r>
      <w:r w:rsidRPr="00B51BCF">
        <w:rPr>
          <w:b/>
        </w:rPr>
        <w:t>REF:</w:t>
      </w:r>
      <w:r w:rsidRPr="00D734CB">
        <w:t xml:space="preserve"> See “</w:t>
      </w:r>
      <w:r w:rsidR="00A14255" w:rsidRPr="00A14255">
        <w:rPr>
          <w:color w:val="0000FF"/>
          <w:u w:val="single"/>
        </w:rPr>
        <w:fldChar w:fldCharType="begin"/>
      </w:r>
      <w:r w:rsidR="00A14255" w:rsidRPr="00A14255">
        <w:rPr>
          <w:color w:val="0000FF"/>
          <w:u w:val="single"/>
        </w:rPr>
        <w:instrText xml:space="preserve"> REF _Ref458093541 \h </w:instrText>
      </w:r>
      <w:r w:rsidR="00A14255">
        <w:rPr>
          <w:color w:val="0000FF"/>
          <w:u w:val="single"/>
        </w:rPr>
        <w:instrText xml:space="preserve"> \* MERGEFORMAT </w:instrText>
      </w:r>
      <w:r w:rsidR="00A14255" w:rsidRPr="00A14255">
        <w:rPr>
          <w:color w:val="0000FF"/>
          <w:u w:val="single"/>
        </w:rPr>
      </w:r>
      <w:r w:rsidR="00A14255" w:rsidRPr="00A14255">
        <w:rPr>
          <w:color w:val="0000FF"/>
          <w:u w:val="single"/>
        </w:rPr>
        <w:fldChar w:fldCharType="separate"/>
      </w:r>
      <w:r w:rsidR="00F300F5" w:rsidRPr="00F300F5">
        <w:rPr>
          <w:color w:val="0000FF"/>
          <w:u w:val="single"/>
        </w:rPr>
        <w:t>Formatting for Arrays</w:t>
      </w:r>
      <w:r w:rsidR="00A14255" w:rsidRPr="00A14255">
        <w:rPr>
          <w:color w:val="0000FF"/>
          <w:u w:val="single"/>
        </w:rPr>
        <w:fldChar w:fldCharType="end"/>
      </w:r>
      <w:r w:rsidRPr="00D734CB">
        <w:t>” in the “</w:t>
      </w:r>
      <w:r w:rsidR="00A14255" w:rsidRPr="00A14255">
        <w:rPr>
          <w:color w:val="0000FF"/>
          <w:u w:val="single"/>
        </w:rPr>
        <w:fldChar w:fldCharType="begin"/>
      </w:r>
      <w:r w:rsidR="00A14255" w:rsidRPr="00A14255">
        <w:rPr>
          <w:color w:val="0000FF"/>
          <w:u w:val="single"/>
        </w:rPr>
        <w:instrText xml:space="preserve"> REF _Ref343070439 \h </w:instrText>
      </w:r>
      <w:r w:rsidR="00A14255">
        <w:rPr>
          <w:color w:val="0000FF"/>
          <w:u w:val="single"/>
        </w:rPr>
        <w:instrText xml:space="preserve"> \* MERGEFORMAT </w:instrText>
      </w:r>
      <w:r w:rsidR="00A14255" w:rsidRPr="00A14255">
        <w:rPr>
          <w:color w:val="0000FF"/>
          <w:u w:val="single"/>
        </w:rPr>
      </w:r>
      <w:r w:rsidR="00A14255" w:rsidRPr="00A14255">
        <w:rPr>
          <w:color w:val="0000FF"/>
          <w:u w:val="single"/>
        </w:rPr>
        <w:fldChar w:fldCharType="separate"/>
      </w:r>
      <w:r w:rsidR="00F300F5" w:rsidRPr="00F300F5">
        <w:rPr>
          <w:color w:val="0000FF"/>
          <w:u w:val="single"/>
        </w:rPr>
        <w:t>Details and Features</w:t>
      </w:r>
      <w:r w:rsidR="00A14255" w:rsidRPr="00A14255">
        <w:rPr>
          <w:color w:val="0000FF"/>
          <w:u w:val="single"/>
        </w:rPr>
        <w:fldChar w:fldCharType="end"/>
      </w:r>
      <w:r w:rsidRPr="00D734CB">
        <w:t>” section.</w:t>
      </w:r>
    </w:p>
    <w:p w14:paraId="3177CFD8" w14:textId="78267B5B" w:rsidR="00D734CB" w:rsidRDefault="00D734CB" w:rsidP="00C41230">
      <w:pPr>
        <w:pStyle w:val="APIParameters"/>
      </w:pPr>
      <w:r w:rsidRPr="00FE463F">
        <w:t>global_ root</w:t>
      </w:r>
      <w:r>
        <w:t>:</w:t>
      </w:r>
      <w:r>
        <w:tab/>
      </w:r>
      <w:r w:rsidRPr="00FE463F">
        <w:t>(Optional) An alternate way to pass the text to the call is in a global root. In that case, the first parameter is null, and the second parameter contains the name of the global root that contains string or numeric literals, where:</w:t>
      </w:r>
    </w:p>
    <w:p w14:paraId="51415090" w14:textId="4F6CC36E" w:rsidR="00D734CB" w:rsidRPr="00FE463F" w:rsidRDefault="00D734CB" w:rsidP="00AA7646">
      <w:pPr>
        <w:pStyle w:val="Caption"/>
        <w:ind w:left="2160"/>
        <w:rPr>
          <w:noProof/>
        </w:rPr>
      </w:pPr>
      <w:bookmarkStart w:id="127" w:name="_Toc48037454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4</w:t>
      </w:r>
      <w:r w:rsidRPr="00FE463F">
        <w:rPr>
          <w:noProof/>
        </w:rPr>
        <w:fldChar w:fldCharType="end"/>
      </w:r>
      <w:r>
        <w:rPr>
          <w:noProof/>
        </w:rPr>
        <w:t>:</w:t>
      </w:r>
      <w:r w:rsidRPr="00FE463F">
        <w:rPr>
          <w:noProof/>
        </w:rPr>
        <w:t xml:space="preserve"> EN^DDIOL A</w:t>
      </w:r>
      <w:r w:rsidR="008A5EC7">
        <w:rPr>
          <w:noProof/>
        </w:rPr>
        <w:t>PI—Sample GLOBAL_ROOOT Input P</w:t>
      </w:r>
      <w:r w:rsidRPr="00FE463F">
        <w:rPr>
          <w:noProof/>
        </w:rPr>
        <w:t>arameter (1 of 2)</w:t>
      </w:r>
      <w:bookmarkEnd w:id="127"/>
    </w:p>
    <w:p w14:paraId="51BC9501" w14:textId="77777777" w:rsidR="00D734CB" w:rsidRPr="00FE463F" w:rsidRDefault="00D734CB" w:rsidP="000A556C">
      <w:pPr>
        <w:pStyle w:val="APIParametersCode"/>
      </w:pPr>
      <w:r w:rsidRPr="00FE463F">
        <w:t>@GLOBAL_ROOT@(1,0) = string 1</w:t>
      </w:r>
    </w:p>
    <w:p w14:paraId="4AAD2865" w14:textId="77777777" w:rsidR="00D734CB" w:rsidRPr="00FE463F" w:rsidRDefault="00D734CB" w:rsidP="000A556C">
      <w:pPr>
        <w:pStyle w:val="APIParametersCode"/>
      </w:pPr>
      <w:r w:rsidRPr="00FE463F">
        <w:t>@GLOBAL_ROOT@(2,0) = string 2 ...</w:t>
      </w:r>
    </w:p>
    <w:p w14:paraId="6FF38D25" w14:textId="77777777" w:rsidR="00D734CB" w:rsidRPr="00FE463F" w:rsidRDefault="00D734CB" w:rsidP="000A556C">
      <w:pPr>
        <w:pStyle w:val="APIParametersCode"/>
      </w:pPr>
      <w:r w:rsidRPr="00FE463F">
        <w:t xml:space="preserve">@GLOBAL_ROOT@(n,0) = string </w:t>
      </w:r>
      <w:r w:rsidRPr="00FE463F">
        <w:rPr>
          <w:i/>
        </w:rPr>
        <w:t>n</w:t>
      </w:r>
    </w:p>
    <w:p w14:paraId="6D7AB834" w14:textId="77777777" w:rsidR="00D734CB" w:rsidRPr="00FE463F" w:rsidRDefault="00D734CB" w:rsidP="00C41230">
      <w:pPr>
        <w:pStyle w:val="APIParametersText"/>
      </w:pPr>
    </w:p>
    <w:p w14:paraId="17F99529" w14:textId="444D607C" w:rsidR="00D734CB" w:rsidRPr="00FE463F" w:rsidRDefault="00D734CB" w:rsidP="00C41230">
      <w:pPr>
        <w:pStyle w:val="APIParametersText"/>
      </w:pPr>
      <w:r w:rsidRPr="00FE463F">
        <w:t>Or</w:t>
      </w:r>
      <w:r>
        <w:t>:</w:t>
      </w:r>
    </w:p>
    <w:p w14:paraId="5CDBF985" w14:textId="1A9226BC" w:rsidR="00D734CB" w:rsidRPr="00FE463F" w:rsidRDefault="00D734CB" w:rsidP="00060A4F">
      <w:pPr>
        <w:pStyle w:val="Caption"/>
        <w:ind w:left="2160"/>
        <w:rPr>
          <w:noProof/>
        </w:rPr>
      </w:pPr>
      <w:bookmarkStart w:id="128" w:name="_Toc480374545"/>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5</w:t>
      </w:r>
      <w:r w:rsidRPr="00FE463F">
        <w:rPr>
          <w:noProof/>
        </w:rPr>
        <w:fldChar w:fldCharType="end"/>
      </w:r>
      <w:r>
        <w:rPr>
          <w:noProof/>
        </w:rPr>
        <w:t>:</w:t>
      </w:r>
      <w:r w:rsidRPr="00FE463F">
        <w:rPr>
          <w:noProof/>
        </w:rPr>
        <w:t xml:space="preserve"> EN</w:t>
      </w:r>
      <w:r w:rsidR="008A5EC7">
        <w:rPr>
          <w:noProof/>
        </w:rPr>
        <w:t>^DDIOL API—Sample GLOBAL_ROOOT Input P</w:t>
      </w:r>
      <w:r w:rsidRPr="00FE463F">
        <w:rPr>
          <w:noProof/>
        </w:rPr>
        <w:t>arameter (2 of 2)</w:t>
      </w:r>
      <w:bookmarkEnd w:id="128"/>
    </w:p>
    <w:p w14:paraId="7E0042EC" w14:textId="77777777" w:rsidR="00D734CB" w:rsidRPr="00FE463F" w:rsidRDefault="00D734CB" w:rsidP="000A556C">
      <w:pPr>
        <w:pStyle w:val="APIParametersCode"/>
      </w:pPr>
      <w:r w:rsidRPr="00FE463F">
        <w:t>@GLOBAL_ROOT@(1) = string 1</w:t>
      </w:r>
    </w:p>
    <w:p w14:paraId="6B144F3E" w14:textId="77777777" w:rsidR="00D734CB" w:rsidRPr="00FE463F" w:rsidRDefault="00D734CB" w:rsidP="000A556C">
      <w:pPr>
        <w:pStyle w:val="APIParametersCode"/>
      </w:pPr>
      <w:r w:rsidRPr="00FE463F">
        <w:t>@GLOBAL_ROOT@(2) = string 2 ...</w:t>
      </w:r>
    </w:p>
    <w:p w14:paraId="0530F2F1" w14:textId="77777777" w:rsidR="00D734CB" w:rsidRPr="00FE463F" w:rsidRDefault="00D734CB" w:rsidP="000A556C">
      <w:pPr>
        <w:pStyle w:val="APIParametersCode"/>
      </w:pPr>
      <w:r w:rsidRPr="00FE463F">
        <w:t xml:space="preserve">@GLOBAL_ROOT@(n) = string </w:t>
      </w:r>
      <w:r w:rsidRPr="00FE463F">
        <w:rPr>
          <w:i/>
        </w:rPr>
        <w:t>n</w:t>
      </w:r>
    </w:p>
    <w:p w14:paraId="41E4ACF1" w14:textId="77777777" w:rsidR="00D734CB" w:rsidRPr="00FE463F" w:rsidRDefault="00D734CB" w:rsidP="00C41230">
      <w:pPr>
        <w:pStyle w:val="APIParametersText"/>
      </w:pPr>
    </w:p>
    <w:p w14:paraId="5C6D52F4" w14:textId="7CCB6586" w:rsidR="00D734CB" w:rsidRDefault="00D734CB" w:rsidP="00C41230">
      <w:pPr>
        <w:pStyle w:val="APIParametersText"/>
      </w:pPr>
      <w:r w:rsidRPr="00FE463F">
        <w:t>Formatting instructions can also be included in this global array.</w:t>
      </w:r>
    </w:p>
    <w:p w14:paraId="73E4DC39" w14:textId="3E7A2138" w:rsidR="00D734CB" w:rsidRDefault="00D734CB" w:rsidP="00C41230">
      <w:pPr>
        <w:pStyle w:val="APIParametersNote"/>
      </w:pPr>
      <w:r>
        <w:drawing>
          <wp:inline distT="0" distB="0" distL="0" distR="0" wp14:anchorId="5E875A59" wp14:editId="09A1EA1E">
            <wp:extent cx="304800" cy="304800"/>
            <wp:effectExtent l="0" t="0" r="0" b="0"/>
            <wp:docPr id="26" name="Picture 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67D68">
        <w:tab/>
      </w:r>
      <w:r w:rsidRPr="00FE463F">
        <w:rPr>
          <w:b/>
        </w:rPr>
        <w:t>REF:</w:t>
      </w:r>
      <w:r w:rsidRPr="00FE463F">
        <w:t xml:space="preserve"> See </w:t>
      </w:r>
      <w:r w:rsidR="00ED4750" w:rsidRPr="00FE463F">
        <w:t>“</w:t>
      </w:r>
      <w:hyperlink w:anchor="formatting_arrays" w:history="1">
        <w:r w:rsidR="00ED4750" w:rsidRPr="00ED4750">
          <w:rPr>
            <w:rStyle w:val="Hyperlink"/>
          </w:rPr>
          <w:t>Formatting for Arrays</w:t>
        </w:r>
      </w:hyperlink>
      <w:r w:rsidR="00ED4750" w:rsidRPr="00FE463F">
        <w:t>”</w:t>
      </w:r>
      <w:r w:rsidRPr="00FE463F">
        <w:t xml:space="preserve"> section.</w:t>
      </w:r>
    </w:p>
    <w:p w14:paraId="239F35F3" w14:textId="5AACD717" w:rsidR="00D734CB" w:rsidRDefault="00D734CB" w:rsidP="00767D68">
      <w:pPr>
        <w:pStyle w:val="APIParameters"/>
        <w:keepNext/>
        <w:keepLines/>
      </w:pPr>
      <w:r w:rsidRPr="00FE463F">
        <w:t>format</w:t>
      </w:r>
      <w:r>
        <w:t>:</w:t>
      </w:r>
      <w:r>
        <w:tab/>
      </w:r>
      <w:r w:rsidRPr="00FE463F">
        <w:t>(Optional) Formatting instructions controlling how the string is written or placed in the array. You can specify:</w:t>
      </w:r>
    </w:p>
    <w:p w14:paraId="618FACCF" w14:textId="54CA8D38" w:rsidR="00C41230" w:rsidRDefault="00C41230" w:rsidP="00767D68">
      <w:pPr>
        <w:pStyle w:val="APIParametersListBullet"/>
        <w:keepNext/>
        <w:keepLines/>
        <w:rPr>
          <w:noProof w:val="0"/>
        </w:rPr>
      </w:pPr>
      <w:r w:rsidRPr="00FE463F">
        <w:t>One or more new lines before the string (</w:t>
      </w:r>
      <w:r w:rsidRPr="00FE463F">
        <w:rPr>
          <w:b/>
        </w:rPr>
        <w:t>!</w:t>
      </w:r>
      <w:r w:rsidRPr="00FE463F">
        <w:t xml:space="preserve">, </w:t>
      </w:r>
      <w:r w:rsidRPr="00FE463F">
        <w:rPr>
          <w:b/>
        </w:rPr>
        <w:t>!!</w:t>
      </w:r>
      <w:r w:rsidRPr="00FE463F">
        <w:t xml:space="preserve">, </w:t>
      </w:r>
      <w:r w:rsidRPr="00FE463F">
        <w:rPr>
          <w:b/>
        </w:rPr>
        <w:t>!!!</w:t>
      </w:r>
      <w:r w:rsidRPr="00FE463F">
        <w:t>, etc.)</w:t>
      </w:r>
    </w:p>
    <w:p w14:paraId="7998820B" w14:textId="472E8108" w:rsidR="00C41230" w:rsidRDefault="00C41230" w:rsidP="00767D68">
      <w:pPr>
        <w:pStyle w:val="APIParametersListBullet"/>
        <w:keepNext/>
        <w:keepLines/>
        <w:rPr>
          <w:noProof w:val="0"/>
        </w:rPr>
      </w:pPr>
      <w:r w:rsidRPr="00FE463F">
        <w:t>Horizontal position of string (</w:t>
      </w:r>
      <w:r w:rsidRPr="00FE463F">
        <w:rPr>
          <w:b/>
        </w:rPr>
        <w:t>?</w:t>
      </w:r>
      <w:r w:rsidRPr="00FE463F">
        <w:rPr>
          <w:b/>
          <w:i/>
        </w:rPr>
        <w:t>n</w:t>
      </w:r>
      <w:r w:rsidRPr="00FE463F">
        <w:t>)</w:t>
      </w:r>
    </w:p>
    <w:p w14:paraId="5E18FBCD" w14:textId="2084992E" w:rsidR="00C41230" w:rsidRDefault="00C41230" w:rsidP="00C41230">
      <w:pPr>
        <w:pStyle w:val="APIParametersListBullet"/>
        <w:rPr>
          <w:noProof w:val="0"/>
        </w:rPr>
      </w:pPr>
      <w:r w:rsidRPr="00FE463F">
        <w:t>FORMAT can be any number of “!” characters optionally followed by “</w:t>
      </w:r>
      <w:r w:rsidRPr="00FE463F">
        <w:rPr>
          <w:b/>
        </w:rPr>
        <w:t>?</w:t>
      </w:r>
      <w:r w:rsidRPr="00FE463F">
        <w:rPr>
          <w:b/>
          <w:i/>
        </w:rPr>
        <w:t>n</w:t>
      </w:r>
      <w:r w:rsidRPr="00FE463F">
        <w:t xml:space="preserve">”, where </w:t>
      </w:r>
      <w:r w:rsidRPr="00FE463F">
        <w:rPr>
          <w:b/>
          <w:i/>
        </w:rPr>
        <w:t>n</w:t>
      </w:r>
      <w:r w:rsidRPr="00FE463F">
        <w:t xml:space="preserve"> is an integer expression. The default FORMAT is “</w:t>
      </w:r>
      <w:r w:rsidRPr="00FE463F">
        <w:rPr>
          <w:b/>
        </w:rPr>
        <w:t>!</w:t>
      </w:r>
      <w:r w:rsidRPr="00FE463F">
        <w:t>”.</w:t>
      </w:r>
    </w:p>
    <w:p w14:paraId="19F53A87" w14:textId="411CE27A" w:rsidR="00C41230" w:rsidRDefault="00C41230" w:rsidP="00C41230">
      <w:pPr>
        <w:pStyle w:val="APIParametersText"/>
      </w:pPr>
      <w:r w:rsidRPr="00FE463F">
        <w:t xml:space="preserve">This parameter can only be used when call format is used to pass a </w:t>
      </w:r>
      <w:r w:rsidRPr="00FE463F">
        <w:rPr>
          <w:i/>
        </w:rPr>
        <w:t>single</w:t>
      </w:r>
      <w:r w:rsidRPr="00FE463F">
        <w:t xml:space="preserve"> string or numeric literal to EN^DDIOL. To pass formatting instructions when text is passed as an </w:t>
      </w:r>
      <w:r w:rsidRPr="00FE463F">
        <w:rPr>
          <w:i/>
        </w:rPr>
        <w:t>array</w:t>
      </w:r>
      <w:r w:rsidRPr="00FE463F">
        <w:t xml:space="preserve"> or </w:t>
      </w:r>
      <w:r w:rsidRPr="00FE463F">
        <w:rPr>
          <w:i/>
        </w:rPr>
        <w:t>global</w:t>
      </w:r>
      <w:r w:rsidRPr="00FE463F">
        <w:t xml:space="preserve"> o EN^DDIOL.</w:t>
      </w:r>
    </w:p>
    <w:p w14:paraId="0C2940E2" w14:textId="2ED6DB8B" w:rsidR="00C41230" w:rsidRPr="00FE463F" w:rsidRDefault="00C41230" w:rsidP="00C41230">
      <w:pPr>
        <w:pStyle w:val="APIParametersNote"/>
      </w:pPr>
      <w:r>
        <w:drawing>
          <wp:inline distT="0" distB="0" distL="0" distR="0" wp14:anchorId="4C15885B" wp14:editId="711CE006">
            <wp:extent cx="304800" cy="304800"/>
            <wp:effectExtent l="0" t="0" r="0" b="0"/>
            <wp:docPr id="27" name="Picture 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67D68">
        <w:tab/>
      </w:r>
      <w:r w:rsidRPr="00FE463F">
        <w:rPr>
          <w:b/>
        </w:rPr>
        <w:t>REF:</w:t>
      </w:r>
      <w:r w:rsidRPr="00FE463F">
        <w:t xml:space="preserve"> See “</w:t>
      </w:r>
      <w:hyperlink w:anchor="formatting_arrays" w:history="1">
        <w:r w:rsidRPr="00ED4750">
          <w:rPr>
            <w:rStyle w:val="Hyperlink"/>
          </w:rPr>
          <w:t>Formatting for Arrays</w:t>
        </w:r>
      </w:hyperlink>
      <w:r w:rsidRPr="00FE463F">
        <w:t>” section.</w:t>
      </w:r>
    </w:p>
    <w:p w14:paraId="6B9FB29F" w14:textId="77777777" w:rsidR="004456E1" w:rsidRPr="00FE463F" w:rsidRDefault="004456E1" w:rsidP="004456E1">
      <w:pPr>
        <w:pStyle w:val="BodyText6"/>
        <w:rPr>
          <w:noProof/>
        </w:rPr>
      </w:pPr>
    </w:p>
    <w:p w14:paraId="6B9FB2A0" w14:textId="77777777" w:rsidR="004456E1" w:rsidRPr="00FE463F" w:rsidRDefault="004456E1" w:rsidP="002B24F8">
      <w:pPr>
        <w:pStyle w:val="Heading4"/>
        <w:rPr>
          <w:noProof/>
        </w:rPr>
      </w:pPr>
      <w:r w:rsidRPr="00FE463F">
        <w:rPr>
          <w:noProof/>
        </w:rPr>
        <w:t>Examples</w:t>
      </w:r>
    </w:p>
    <w:p w14:paraId="6B9FB2A1" w14:textId="77777777" w:rsidR="00E86526" w:rsidRPr="00FE463F" w:rsidRDefault="00E86526" w:rsidP="002B24F8">
      <w:pPr>
        <w:pStyle w:val="Heading5"/>
        <w:rPr>
          <w:noProof/>
        </w:rPr>
      </w:pPr>
      <w:r w:rsidRPr="00FE463F">
        <w:rPr>
          <w:noProof/>
        </w:rPr>
        <w:t>Example 1</w:t>
      </w:r>
    </w:p>
    <w:p w14:paraId="6B9FB2A2" w14:textId="77777777" w:rsidR="00E86526" w:rsidRPr="00FE463F" w:rsidRDefault="00E86526" w:rsidP="00912390">
      <w:pPr>
        <w:pStyle w:val="BodyText"/>
        <w:keepNext/>
        <w:keepLines/>
        <w:rPr>
          <w:noProof/>
        </w:rPr>
      </w:pPr>
      <w:r w:rsidRPr="00FE463F">
        <w:rPr>
          <w:noProof/>
        </w:rPr>
        <w:t>Suppose a Write Identifier node contains the following WRITE statement:</w:t>
      </w:r>
    </w:p>
    <w:p w14:paraId="6B9FB2A3" w14:textId="7EA2CB3F" w:rsidR="0060035B" w:rsidRPr="00FE463F" w:rsidRDefault="0060035B" w:rsidP="0060035B">
      <w:pPr>
        <w:pStyle w:val="Caption"/>
        <w:rPr>
          <w:noProof/>
        </w:rPr>
      </w:pPr>
      <w:bookmarkStart w:id="129" w:name="_Toc48037454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6</w:t>
      </w:r>
      <w:r w:rsidR="00146ED6" w:rsidRPr="00FE463F">
        <w:rPr>
          <w:noProof/>
        </w:rPr>
        <w:fldChar w:fldCharType="end"/>
      </w:r>
      <w:r w:rsidR="002E002E">
        <w:rPr>
          <w:noProof/>
        </w:rPr>
        <w:t>:</w:t>
      </w:r>
      <w:r w:rsidRPr="00FE463F">
        <w:rPr>
          <w:noProof/>
        </w:rPr>
        <w:t xml:space="preserve"> </w:t>
      </w:r>
      <w:r w:rsidR="004456E1" w:rsidRPr="00FE463F">
        <w:rPr>
          <w:noProof/>
        </w:rPr>
        <w:t xml:space="preserve">EN^DDIOL—Example: </w:t>
      </w:r>
      <w:r w:rsidR="008A5EC7">
        <w:rPr>
          <w:noProof/>
        </w:rPr>
        <w:t>Write Identifier N</w:t>
      </w:r>
      <w:r w:rsidR="00376C44" w:rsidRPr="00FE463F">
        <w:rPr>
          <w:noProof/>
        </w:rPr>
        <w:t>ode</w:t>
      </w:r>
      <w:bookmarkEnd w:id="129"/>
    </w:p>
    <w:p w14:paraId="6B9FB2A4" w14:textId="77777777" w:rsidR="00E86526" w:rsidRPr="00FE463F" w:rsidRDefault="00E86526"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W1</w:t>
      </w:r>
      <w:r w:rsidR="00084217" w:rsidRPr="00FE463F">
        <w:rPr>
          <w:noProof/>
        </w:rPr>
        <w:t>”</w:t>
      </w:r>
      <w:r w:rsidRPr="00FE463F">
        <w:rPr>
          <w:noProof/>
        </w:rPr>
        <w:t xml:space="preserve">)=W </w:t>
      </w:r>
      <w:r w:rsidR="00084217" w:rsidRPr="00FE463F">
        <w:rPr>
          <w:noProof/>
        </w:rPr>
        <w:t>“</w:t>
      </w:r>
      <w:r w:rsidRPr="00FE463F">
        <w:rPr>
          <w:noProof/>
        </w:rPr>
        <w:t xml:space="preserve">   </w:t>
      </w:r>
      <w:r w:rsidR="00084217" w:rsidRPr="00FE463F">
        <w:rPr>
          <w:noProof/>
        </w:rPr>
        <w:t>“</w:t>
      </w:r>
      <w:r w:rsidRPr="00FE463F">
        <w:rPr>
          <w:noProof/>
        </w:rPr>
        <w:t>,$P(^(0),U,2)</w:t>
      </w:r>
    </w:p>
    <w:p w14:paraId="63CEC4E7" w14:textId="77777777" w:rsidR="007A0D2C" w:rsidRDefault="007A0D2C" w:rsidP="007A0D2C">
      <w:pPr>
        <w:pStyle w:val="BodyText6"/>
        <w:rPr>
          <w:noProof/>
        </w:rPr>
      </w:pPr>
    </w:p>
    <w:p w14:paraId="6B9FB2A5" w14:textId="77777777" w:rsidR="00E86526" w:rsidRPr="00FE463F" w:rsidRDefault="00E86526" w:rsidP="00912390">
      <w:pPr>
        <w:pStyle w:val="BodyText"/>
        <w:keepNext/>
        <w:keepLines/>
        <w:rPr>
          <w:noProof/>
        </w:rPr>
      </w:pPr>
      <w:r w:rsidRPr="00FE463F">
        <w:rPr>
          <w:noProof/>
        </w:rPr>
        <w:t>An equivalent statement converted to use EN^DDIOL is:</w:t>
      </w:r>
    </w:p>
    <w:p w14:paraId="6B9FB2A6" w14:textId="289FBC2F" w:rsidR="0060035B" w:rsidRPr="00FE463F" w:rsidRDefault="0060035B" w:rsidP="0060035B">
      <w:pPr>
        <w:pStyle w:val="Caption"/>
        <w:rPr>
          <w:noProof/>
        </w:rPr>
      </w:pPr>
      <w:bookmarkStart w:id="130" w:name="_Toc48037454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7</w:t>
      </w:r>
      <w:r w:rsidR="00146ED6" w:rsidRPr="00FE463F">
        <w:rPr>
          <w:noProof/>
        </w:rPr>
        <w:fldChar w:fldCharType="end"/>
      </w:r>
      <w:r w:rsidR="002E002E">
        <w:rPr>
          <w:noProof/>
        </w:rPr>
        <w:t>:</w:t>
      </w:r>
      <w:r w:rsidRPr="00FE463F">
        <w:rPr>
          <w:noProof/>
        </w:rPr>
        <w:t xml:space="preserve"> </w:t>
      </w:r>
      <w:r w:rsidR="004456E1" w:rsidRPr="00FE463F">
        <w:rPr>
          <w:noProof/>
        </w:rPr>
        <w:t xml:space="preserve">EN^DDIOL—Example: </w:t>
      </w:r>
      <w:r w:rsidR="008A5EC7">
        <w:rPr>
          <w:noProof/>
        </w:rPr>
        <w:t>Write Identifier N</w:t>
      </w:r>
      <w:r w:rsidR="00376C44" w:rsidRPr="00FE463F">
        <w:rPr>
          <w:noProof/>
        </w:rPr>
        <w:t>ode</w:t>
      </w:r>
      <w:r w:rsidR="008A5EC7">
        <w:rPr>
          <w:noProof/>
        </w:rPr>
        <w:t xml:space="preserve"> C</w:t>
      </w:r>
      <w:r w:rsidR="004456E1" w:rsidRPr="00FE463F">
        <w:rPr>
          <w:noProof/>
        </w:rPr>
        <w:t>onverted</w:t>
      </w:r>
      <w:bookmarkEnd w:id="130"/>
    </w:p>
    <w:p w14:paraId="6B9FB2A7" w14:textId="77777777" w:rsidR="00E86526" w:rsidRPr="00FE463F" w:rsidRDefault="00E86526"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W1</w:t>
      </w:r>
      <w:r w:rsidR="00084217" w:rsidRPr="00FE463F">
        <w:rPr>
          <w:noProof/>
        </w:rPr>
        <w:t>”</w:t>
      </w:r>
      <w:r w:rsidRPr="00FE463F">
        <w:rPr>
          <w:noProof/>
        </w:rPr>
        <w:t>)=D EN^DDIOL(</w:t>
      </w:r>
      <w:r w:rsidR="00084217" w:rsidRPr="00FE463F">
        <w:rPr>
          <w:noProof/>
        </w:rPr>
        <w:t>“</w:t>
      </w:r>
      <w:r w:rsidRPr="00FE463F">
        <w:rPr>
          <w:noProof/>
        </w:rPr>
        <w:t xml:space="preserve">   </w:t>
      </w:r>
      <w:r w:rsidR="00084217" w:rsidRPr="00FE463F">
        <w:rPr>
          <w:noProof/>
        </w:rPr>
        <w:t>“</w:t>
      </w:r>
      <w:r w:rsidRPr="00FE463F">
        <w:rPr>
          <w:noProof/>
        </w:rPr>
        <w:t>_$P(^(0),U,2),</w:t>
      </w:r>
      <w:r w:rsidR="00084217" w:rsidRPr="00FE463F">
        <w:rPr>
          <w:noProof/>
        </w:rPr>
        <w:t>”“</w:t>
      </w:r>
      <w:r w:rsidRPr="00FE463F">
        <w:rPr>
          <w:noProof/>
        </w:rPr>
        <w:t>,</w:t>
      </w:r>
      <w:r w:rsidR="00084217" w:rsidRPr="00FE463F">
        <w:rPr>
          <w:noProof/>
        </w:rPr>
        <w:t>”</w:t>
      </w:r>
      <w:r w:rsidRPr="00FE463F">
        <w:rPr>
          <w:noProof/>
        </w:rPr>
        <w:t>?0</w:t>
      </w:r>
      <w:r w:rsidR="00084217" w:rsidRPr="00FE463F">
        <w:rPr>
          <w:noProof/>
        </w:rPr>
        <w:t>”</w:t>
      </w:r>
      <w:r w:rsidRPr="00FE463F">
        <w:rPr>
          <w:noProof/>
        </w:rPr>
        <w:t>)</w:t>
      </w:r>
    </w:p>
    <w:p w14:paraId="6B9FB2A8" w14:textId="77777777" w:rsidR="00E86526" w:rsidRPr="00FE463F" w:rsidRDefault="00E86526" w:rsidP="007553FE">
      <w:pPr>
        <w:pStyle w:val="BodyText6"/>
        <w:rPr>
          <w:noProof/>
        </w:rPr>
      </w:pPr>
    </w:p>
    <w:p w14:paraId="6B9FB2A9" w14:textId="77777777" w:rsidR="00E86526" w:rsidRPr="00FE463F" w:rsidRDefault="00E86526" w:rsidP="002B24F8">
      <w:pPr>
        <w:pStyle w:val="Heading5"/>
        <w:rPr>
          <w:noProof/>
        </w:rPr>
      </w:pPr>
      <w:r w:rsidRPr="00FE463F">
        <w:rPr>
          <w:noProof/>
        </w:rPr>
        <w:t>Example 2</w:t>
      </w:r>
    </w:p>
    <w:p w14:paraId="6B9FB2AA" w14:textId="77777777" w:rsidR="00E86526" w:rsidRPr="00FE463F" w:rsidRDefault="00E86526" w:rsidP="00912390">
      <w:pPr>
        <w:pStyle w:val="BodyText"/>
        <w:keepNext/>
        <w:keepLines/>
        <w:rPr>
          <w:noProof/>
        </w:rPr>
      </w:pPr>
      <w:r w:rsidRPr="00FE463F">
        <w:rPr>
          <w:noProof/>
        </w:rPr>
        <w:t>The executable help of a field passes one line of text by value to t</w:t>
      </w:r>
      <w:r w:rsidR="0060035B" w:rsidRPr="00FE463F">
        <w:rPr>
          <w:noProof/>
        </w:rPr>
        <w:t>he Loader as illustrated below:</w:t>
      </w:r>
    </w:p>
    <w:p w14:paraId="6B9FB2AB" w14:textId="0F81E864" w:rsidR="00376C44" w:rsidRPr="00FE463F" w:rsidRDefault="0060035B" w:rsidP="00376C44">
      <w:pPr>
        <w:pStyle w:val="Caption"/>
        <w:rPr>
          <w:noProof/>
        </w:rPr>
      </w:pPr>
      <w:bookmarkStart w:id="131" w:name="_Toc48037454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8</w:t>
      </w:r>
      <w:r w:rsidR="00146ED6" w:rsidRPr="00FE463F">
        <w:rPr>
          <w:noProof/>
        </w:rPr>
        <w:fldChar w:fldCharType="end"/>
      </w:r>
      <w:r w:rsidR="002E002E">
        <w:rPr>
          <w:noProof/>
        </w:rPr>
        <w:t>:</w:t>
      </w:r>
      <w:r w:rsidRPr="00FE463F">
        <w:rPr>
          <w:noProof/>
        </w:rPr>
        <w:t xml:space="preserve"> </w:t>
      </w:r>
      <w:r w:rsidR="004456E1" w:rsidRPr="00FE463F">
        <w:rPr>
          <w:noProof/>
        </w:rPr>
        <w:t>EN^DDIOL—Example: Input</w:t>
      </w:r>
      <w:bookmarkEnd w:id="131"/>
    </w:p>
    <w:p w14:paraId="6B9FB2AC" w14:textId="77777777" w:rsidR="00E86526" w:rsidRPr="00FE463F" w:rsidRDefault="00E86526" w:rsidP="00ED4DD4">
      <w:pPr>
        <w:pStyle w:val="APICode"/>
        <w:rPr>
          <w:noProof/>
        </w:rPr>
      </w:pPr>
      <w:r w:rsidRPr="00B44603">
        <w:rPr>
          <w:noProof/>
        </w:rPr>
        <w:t>&gt;</w:t>
      </w:r>
      <w:r w:rsidRPr="00B44603">
        <w:rPr>
          <w:b/>
          <w:noProof/>
        </w:rPr>
        <w:t>D EN^DDIOL(</w:t>
      </w:r>
      <w:r w:rsidR="00084217" w:rsidRPr="00B44603">
        <w:rPr>
          <w:b/>
          <w:noProof/>
        </w:rPr>
        <w:t>“</w:t>
      </w:r>
      <w:r w:rsidRPr="00B44603">
        <w:rPr>
          <w:b/>
          <w:noProof/>
        </w:rPr>
        <w:t>This is one line of text.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!!?12</w:t>
      </w:r>
      <w:r w:rsidR="00084217" w:rsidRPr="00B44603">
        <w:rPr>
          <w:b/>
          <w:noProof/>
        </w:rPr>
        <w:t>”</w:t>
      </w:r>
      <w:r w:rsidRPr="00B44603">
        <w:rPr>
          <w:b/>
          <w:noProof/>
        </w:rPr>
        <w:t>)</w:t>
      </w:r>
    </w:p>
    <w:p w14:paraId="6B9FB2AD" w14:textId="77777777" w:rsidR="0060035B" w:rsidRPr="00FE463F" w:rsidRDefault="0060035B" w:rsidP="007553FE">
      <w:pPr>
        <w:pStyle w:val="BodyText6"/>
        <w:rPr>
          <w:noProof/>
        </w:rPr>
      </w:pPr>
    </w:p>
    <w:p w14:paraId="6B9FB2AE" w14:textId="77777777" w:rsidR="00E86526" w:rsidRPr="00FE463F" w:rsidRDefault="00E86526" w:rsidP="00912390">
      <w:pPr>
        <w:pStyle w:val="BodyText"/>
        <w:rPr>
          <w:noProof/>
        </w:rPr>
      </w:pPr>
      <w:r w:rsidRPr="00FE463F">
        <w:rPr>
          <w:noProof/>
        </w:rPr>
        <w:t>If the call is made in scroll mode (e.g.,</w:t>
      </w:r>
      <w:r w:rsidR="00EF5773" w:rsidRPr="00FE463F">
        <w:rPr>
          <w:noProof/>
        </w:rPr>
        <w:t> </w:t>
      </w:r>
      <w:r w:rsidRPr="00FE463F">
        <w:rPr>
          <w:noProof/>
        </w:rPr>
        <w:t>^DIE executes the executable help), below is an example of what t</w:t>
      </w:r>
      <w:r w:rsidR="0060035B" w:rsidRPr="00FE463F">
        <w:rPr>
          <w:noProof/>
        </w:rPr>
        <w:t>he Loader writes to the screen:</w:t>
      </w:r>
    </w:p>
    <w:p w14:paraId="6B9FB2AF" w14:textId="1643DE84" w:rsidR="0060035B" w:rsidRPr="00FE463F" w:rsidRDefault="0060035B" w:rsidP="0060035B">
      <w:pPr>
        <w:pStyle w:val="Caption"/>
        <w:rPr>
          <w:noProof/>
        </w:rPr>
      </w:pPr>
      <w:bookmarkStart w:id="132" w:name="_Toc480374549"/>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9</w:t>
      </w:r>
      <w:r w:rsidR="00146ED6" w:rsidRPr="00FE463F">
        <w:rPr>
          <w:noProof/>
        </w:rPr>
        <w:fldChar w:fldCharType="end"/>
      </w:r>
      <w:r w:rsidR="002E002E">
        <w:rPr>
          <w:noProof/>
        </w:rPr>
        <w:t>:</w:t>
      </w:r>
      <w:r w:rsidRPr="00FE463F">
        <w:rPr>
          <w:noProof/>
        </w:rPr>
        <w:t xml:space="preserve"> </w:t>
      </w:r>
      <w:r w:rsidR="004456E1" w:rsidRPr="00FE463F">
        <w:rPr>
          <w:noProof/>
        </w:rPr>
        <w:t>EN^DDIOL—Example: O</w:t>
      </w:r>
      <w:r w:rsidR="008A5EC7">
        <w:rPr>
          <w:noProof/>
        </w:rPr>
        <w:t>utput in Scroll M</w:t>
      </w:r>
      <w:r w:rsidR="00376C44" w:rsidRPr="00FE463F">
        <w:rPr>
          <w:noProof/>
        </w:rPr>
        <w:t>ode</w:t>
      </w:r>
      <w:bookmarkEnd w:id="132"/>
    </w:p>
    <w:p w14:paraId="6B9FB2B0" w14:textId="77777777" w:rsidR="00E86526" w:rsidRPr="00FE463F" w:rsidRDefault="00E86526" w:rsidP="004464E3">
      <w:pPr>
        <w:pStyle w:val="Dialogue"/>
        <w:rPr>
          <w:noProof/>
        </w:rPr>
      </w:pPr>
      <w:r w:rsidRPr="00FE463F">
        <w:rPr>
          <w:noProof/>
        </w:rPr>
        <w:t>This is one line of text.</w:t>
      </w:r>
    </w:p>
    <w:p w14:paraId="6B9FB2B1" w14:textId="77777777" w:rsidR="0060035B" w:rsidRPr="00FE463F" w:rsidRDefault="0060035B" w:rsidP="007553FE">
      <w:pPr>
        <w:pStyle w:val="BodyText6"/>
        <w:rPr>
          <w:noProof/>
        </w:rPr>
      </w:pPr>
    </w:p>
    <w:p w14:paraId="6B9FB2B2" w14:textId="77777777" w:rsidR="00E86526" w:rsidRPr="00FE463F" w:rsidRDefault="00E86526" w:rsidP="00912390">
      <w:pPr>
        <w:pStyle w:val="BodyText"/>
        <w:rPr>
          <w:noProof/>
        </w:rPr>
      </w:pPr>
      <w:r w:rsidRPr="00FE463F">
        <w:rPr>
          <w:noProof/>
        </w:rPr>
        <w:t xml:space="preserve">If the call is made in DBS mode, the Helper (HELP^DIE) executes the executable help. The text is placed into </w:t>
      </w:r>
      <w:r w:rsidR="0060035B" w:rsidRPr="00FE463F">
        <w:rPr>
          <w:noProof/>
        </w:rPr>
        <w:t>the ^TMP global as shown below:</w:t>
      </w:r>
    </w:p>
    <w:p w14:paraId="6B9FB2B3" w14:textId="5530CF0D" w:rsidR="0060035B" w:rsidRPr="00FE463F" w:rsidRDefault="0060035B" w:rsidP="0060035B">
      <w:pPr>
        <w:pStyle w:val="Caption"/>
        <w:rPr>
          <w:noProof/>
        </w:rPr>
      </w:pPr>
      <w:bookmarkStart w:id="133" w:name="_Toc48037455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10</w:t>
      </w:r>
      <w:r w:rsidR="00146ED6" w:rsidRPr="00FE463F">
        <w:rPr>
          <w:noProof/>
        </w:rPr>
        <w:fldChar w:fldCharType="end"/>
      </w:r>
      <w:r w:rsidR="002E002E">
        <w:rPr>
          <w:noProof/>
        </w:rPr>
        <w:t>:</w:t>
      </w:r>
      <w:r w:rsidRPr="00FE463F">
        <w:rPr>
          <w:noProof/>
        </w:rPr>
        <w:t xml:space="preserve"> </w:t>
      </w:r>
      <w:r w:rsidR="004456E1" w:rsidRPr="00FE463F">
        <w:rPr>
          <w:noProof/>
        </w:rPr>
        <w:t>EN^DDIOL—Example: Output</w:t>
      </w:r>
      <w:r w:rsidR="008A5EC7">
        <w:rPr>
          <w:noProof/>
        </w:rPr>
        <w:t xml:space="preserve"> in DBS M</w:t>
      </w:r>
      <w:r w:rsidR="00376C44" w:rsidRPr="00FE463F">
        <w:rPr>
          <w:noProof/>
        </w:rPr>
        <w:t>ode</w:t>
      </w:r>
      <w:bookmarkEnd w:id="133"/>
    </w:p>
    <w:p w14:paraId="6B9FB2B4"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,$J,1)=</w:t>
      </w:r>
      <w:r w:rsidR="00084217" w:rsidRPr="00FE463F">
        <w:rPr>
          <w:noProof/>
        </w:rPr>
        <w:t>““</w:t>
      </w:r>
    </w:p>
    <w:p w14:paraId="6B9FB2B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,$J,2)=</w:t>
      </w:r>
      <w:r w:rsidR="00084217" w:rsidRPr="00FE463F">
        <w:rPr>
          <w:noProof/>
        </w:rPr>
        <w:t>“</w:t>
      </w:r>
      <w:r w:rsidRPr="00FE463F">
        <w:rPr>
          <w:noProof/>
        </w:rPr>
        <w:t xml:space="preserve">        This is one line of text.</w:t>
      </w:r>
      <w:r w:rsidR="00084217" w:rsidRPr="00FE463F">
        <w:rPr>
          <w:noProof/>
        </w:rPr>
        <w:t>”</w:t>
      </w:r>
    </w:p>
    <w:p w14:paraId="6B9FB2B6" w14:textId="77777777" w:rsidR="00E86526" w:rsidRPr="00FE463F" w:rsidRDefault="00E86526" w:rsidP="007553FE">
      <w:pPr>
        <w:pStyle w:val="BodyText6"/>
        <w:rPr>
          <w:noProof/>
        </w:rPr>
      </w:pPr>
    </w:p>
    <w:p w14:paraId="6B9FB2B7" w14:textId="77777777" w:rsidR="00E86526" w:rsidRPr="00FE463F" w:rsidRDefault="00E86526" w:rsidP="002B24F8">
      <w:pPr>
        <w:pStyle w:val="Heading5"/>
        <w:rPr>
          <w:noProof/>
        </w:rPr>
      </w:pPr>
      <w:r w:rsidRPr="00FE463F">
        <w:rPr>
          <w:noProof/>
        </w:rPr>
        <w:t>Example 3</w:t>
      </w:r>
    </w:p>
    <w:p w14:paraId="6B9FB2B8" w14:textId="77777777" w:rsidR="00E86526" w:rsidRPr="00FE463F" w:rsidRDefault="0034225A" w:rsidP="00912390">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_Ref389648640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11</w:t>
      </w:r>
      <w:r w:rsidRPr="00FE463F">
        <w:rPr>
          <w:noProof/>
          <w:color w:val="0000FF"/>
          <w:u w:val="single"/>
        </w:rPr>
        <w:fldChar w:fldCharType="end"/>
      </w:r>
      <w:r w:rsidR="00E86526" w:rsidRPr="00FE463F">
        <w:rPr>
          <w:noProof/>
        </w:rPr>
        <w:t xml:space="preserve"> is an example of passing </w:t>
      </w:r>
      <w:r w:rsidR="0060035B" w:rsidRPr="00FE463F">
        <w:rPr>
          <w:noProof/>
        </w:rPr>
        <w:t>an array of text to the Loader:</w:t>
      </w:r>
    </w:p>
    <w:p w14:paraId="6B9FB2B9" w14:textId="4FAF41A0" w:rsidR="0060035B" w:rsidRPr="00FE463F" w:rsidRDefault="0060035B" w:rsidP="0060035B">
      <w:pPr>
        <w:pStyle w:val="Caption"/>
        <w:rPr>
          <w:noProof/>
        </w:rPr>
      </w:pPr>
      <w:bookmarkStart w:id="134" w:name="_Ref389648640"/>
      <w:bookmarkStart w:id="135" w:name="_Toc48037455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11</w:t>
      </w:r>
      <w:r w:rsidR="00146ED6" w:rsidRPr="00FE463F">
        <w:rPr>
          <w:noProof/>
        </w:rPr>
        <w:fldChar w:fldCharType="end"/>
      </w:r>
      <w:bookmarkEnd w:id="134"/>
      <w:r w:rsidR="002E002E">
        <w:rPr>
          <w:noProof/>
        </w:rPr>
        <w:t>:</w:t>
      </w:r>
      <w:r w:rsidRPr="00FE463F">
        <w:rPr>
          <w:noProof/>
        </w:rPr>
        <w:t xml:space="preserve"> </w:t>
      </w:r>
      <w:r w:rsidR="008A5EC7">
        <w:rPr>
          <w:noProof/>
        </w:rPr>
        <w:t>EN^DDIOL—Example: Input Passing a Text A</w:t>
      </w:r>
      <w:r w:rsidR="00376C44" w:rsidRPr="00FE463F">
        <w:rPr>
          <w:noProof/>
        </w:rPr>
        <w:t>rray</w:t>
      </w:r>
      <w:bookmarkEnd w:id="135"/>
    </w:p>
    <w:p w14:paraId="6B9FB2BA" w14:textId="77777777" w:rsidR="00E86526" w:rsidRPr="00B44603" w:rsidRDefault="00E86526" w:rsidP="00ED4DD4">
      <w:pPr>
        <w:pStyle w:val="APICode"/>
        <w:rPr>
          <w:noProof/>
        </w:rPr>
      </w:pPr>
      <w:r w:rsidRPr="00B44603">
        <w:rPr>
          <w:noProof/>
        </w:rPr>
        <w:t>&gt;</w:t>
      </w:r>
      <w:r w:rsidRPr="00B44603">
        <w:rPr>
          <w:b/>
          <w:noProof/>
        </w:rPr>
        <w:t>S A(1)=</w:t>
      </w:r>
      <w:r w:rsidR="00084217" w:rsidRPr="00B44603">
        <w:rPr>
          <w:b/>
          <w:noProof/>
        </w:rPr>
        <w:t>“</w:t>
      </w:r>
      <w:r w:rsidRPr="00B44603">
        <w:rPr>
          <w:b/>
          <w:noProof/>
        </w:rPr>
        <w:t>First line.</w:t>
      </w:r>
      <w:r w:rsidR="00084217" w:rsidRPr="00B44603">
        <w:rPr>
          <w:b/>
          <w:noProof/>
        </w:rPr>
        <w:t>”</w:t>
      </w:r>
    </w:p>
    <w:p w14:paraId="6B9FB2BB" w14:textId="77777777" w:rsidR="00E86526" w:rsidRPr="00B44603" w:rsidRDefault="00E86526" w:rsidP="00ED4DD4">
      <w:pPr>
        <w:pStyle w:val="APICode"/>
        <w:rPr>
          <w:noProof/>
        </w:rPr>
      </w:pPr>
      <w:r w:rsidRPr="00B44603">
        <w:rPr>
          <w:noProof/>
        </w:rPr>
        <w:t>&gt;</w:t>
      </w:r>
      <w:r w:rsidRPr="00B44603">
        <w:rPr>
          <w:b/>
          <w:noProof/>
        </w:rPr>
        <w:t>S A(2)=</w:t>
      </w:r>
      <w:r w:rsidR="00084217" w:rsidRPr="00B44603">
        <w:rPr>
          <w:b/>
          <w:noProof/>
        </w:rPr>
        <w:t>“</w:t>
      </w:r>
      <w:r w:rsidRPr="00B44603">
        <w:rPr>
          <w:b/>
          <w:noProof/>
        </w:rPr>
        <w:t>Second line, preceded by one blank line or node.</w:t>
      </w:r>
      <w:r w:rsidR="00084217" w:rsidRPr="00B44603">
        <w:rPr>
          <w:b/>
          <w:noProof/>
        </w:rPr>
        <w:t>”</w:t>
      </w:r>
    </w:p>
    <w:p w14:paraId="6B9FB2BC" w14:textId="77777777" w:rsidR="00E86526" w:rsidRPr="00B44603" w:rsidRDefault="00E86526" w:rsidP="00ED4DD4">
      <w:pPr>
        <w:pStyle w:val="APICode"/>
        <w:rPr>
          <w:noProof/>
        </w:rPr>
      </w:pPr>
      <w:r w:rsidRPr="00B44603">
        <w:rPr>
          <w:noProof/>
        </w:rPr>
        <w:t>&gt;</w:t>
      </w:r>
      <w:r w:rsidRPr="00B44603">
        <w:rPr>
          <w:b/>
          <w:noProof/>
        </w:rPr>
        <w:t>S A(2,</w:t>
      </w:r>
      <w:r w:rsidR="00084217" w:rsidRPr="00B44603">
        <w:rPr>
          <w:b/>
          <w:noProof/>
        </w:rPr>
        <w:t>”</w:t>
      </w:r>
      <w:r w:rsidRPr="00B44603">
        <w:rPr>
          <w:b/>
          <w:noProof/>
        </w:rPr>
        <w:t>F</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p>
    <w:p w14:paraId="6B9FB2BD" w14:textId="77777777" w:rsidR="00E86526" w:rsidRPr="00B44603" w:rsidRDefault="00E86526" w:rsidP="00ED4DD4">
      <w:pPr>
        <w:pStyle w:val="APICode"/>
        <w:rPr>
          <w:noProof/>
        </w:rPr>
      </w:pPr>
      <w:r w:rsidRPr="00B44603">
        <w:rPr>
          <w:noProof/>
        </w:rPr>
        <w:t>&gt;</w:t>
      </w:r>
      <w:r w:rsidRPr="00B44603">
        <w:rPr>
          <w:b/>
          <w:noProof/>
        </w:rPr>
        <w:t>S A(3)=</w:t>
      </w:r>
      <w:r w:rsidR="00084217" w:rsidRPr="00B44603">
        <w:rPr>
          <w:b/>
          <w:noProof/>
        </w:rPr>
        <w:t>“</w:t>
      </w:r>
      <w:r w:rsidRPr="00B44603">
        <w:rPr>
          <w:b/>
          <w:noProof/>
        </w:rPr>
        <w:t>More text on second line.</w:t>
      </w:r>
      <w:r w:rsidR="00084217" w:rsidRPr="00B44603">
        <w:rPr>
          <w:b/>
          <w:noProof/>
        </w:rPr>
        <w:t>”</w:t>
      </w:r>
    </w:p>
    <w:p w14:paraId="6B9FB2BE" w14:textId="77777777" w:rsidR="00E86526" w:rsidRPr="00B44603" w:rsidRDefault="00E86526" w:rsidP="00ED4DD4">
      <w:pPr>
        <w:pStyle w:val="APICode"/>
        <w:rPr>
          <w:noProof/>
        </w:rPr>
      </w:pPr>
      <w:r w:rsidRPr="00B44603">
        <w:rPr>
          <w:noProof/>
        </w:rPr>
        <w:t>&gt;</w:t>
      </w:r>
      <w:r w:rsidRPr="00B44603">
        <w:rPr>
          <w:b/>
          <w:noProof/>
        </w:rPr>
        <w:t>S A(3,</w:t>
      </w:r>
      <w:r w:rsidR="00084217" w:rsidRPr="00B44603">
        <w:rPr>
          <w:b/>
          <w:noProof/>
        </w:rPr>
        <w:t>”</w:t>
      </w:r>
      <w:r w:rsidRPr="00B44603">
        <w:rPr>
          <w:b/>
          <w:noProof/>
        </w:rPr>
        <w:t>F</w:t>
      </w:r>
      <w:r w:rsidR="00084217" w:rsidRPr="00B44603">
        <w:rPr>
          <w:b/>
          <w:noProof/>
        </w:rPr>
        <w:t>”</w:t>
      </w:r>
      <w:r w:rsidRPr="00B44603">
        <w:rPr>
          <w:b/>
          <w:noProof/>
        </w:rPr>
        <w:t>)=</w:t>
      </w:r>
      <w:r w:rsidR="00084217" w:rsidRPr="00B44603">
        <w:rPr>
          <w:b/>
          <w:noProof/>
        </w:rPr>
        <w:t>“</w:t>
      </w:r>
      <w:r w:rsidRPr="00B44603">
        <w:rPr>
          <w:b/>
          <w:noProof/>
        </w:rPr>
        <w:t>?55</w:t>
      </w:r>
      <w:r w:rsidR="00084217" w:rsidRPr="00B44603">
        <w:rPr>
          <w:b/>
          <w:noProof/>
        </w:rPr>
        <w:t>”</w:t>
      </w:r>
    </w:p>
    <w:p w14:paraId="6B9FB2BF" w14:textId="77777777" w:rsidR="00E86526" w:rsidRPr="00FE463F" w:rsidRDefault="00E86526" w:rsidP="00ED4DD4">
      <w:pPr>
        <w:pStyle w:val="APICode"/>
        <w:rPr>
          <w:noProof/>
        </w:rPr>
      </w:pPr>
      <w:r w:rsidRPr="00B44603">
        <w:rPr>
          <w:noProof/>
        </w:rPr>
        <w:t>&gt;</w:t>
      </w:r>
      <w:r w:rsidRPr="00B44603">
        <w:rPr>
          <w:b/>
          <w:noProof/>
        </w:rPr>
        <w:t>D EN^DDIOL(.A)</w:t>
      </w:r>
    </w:p>
    <w:p w14:paraId="6B9FB2C0" w14:textId="77777777" w:rsidR="00E86526" w:rsidRPr="00FE463F" w:rsidRDefault="00E86526" w:rsidP="007553FE">
      <w:pPr>
        <w:pStyle w:val="BodyText6"/>
        <w:rPr>
          <w:noProof/>
        </w:rPr>
      </w:pPr>
    </w:p>
    <w:p w14:paraId="6B9FB2C1" w14:textId="77777777" w:rsidR="00E86526" w:rsidRPr="00FE463F" w:rsidRDefault="00E86526" w:rsidP="002B24F8">
      <w:pPr>
        <w:pStyle w:val="Heading5"/>
        <w:rPr>
          <w:noProof/>
        </w:rPr>
      </w:pPr>
      <w:r w:rsidRPr="00FE463F">
        <w:rPr>
          <w:noProof/>
        </w:rPr>
        <w:t>Example 4</w:t>
      </w:r>
    </w:p>
    <w:p w14:paraId="6B9FB2C2" w14:textId="77777777" w:rsidR="00E86526" w:rsidRPr="00FE463F" w:rsidRDefault="00E86526" w:rsidP="00912390">
      <w:pPr>
        <w:pStyle w:val="BodyText"/>
        <w:keepNext/>
        <w:keepLines/>
        <w:rPr>
          <w:noProof/>
        </w:rPr>
      </w:pPr>
      <w:r w:rsidRPr="00FE463F">
        <w:rPr>
          <w:noProof/>
        </w:rPr>
        <w:t>Below is an example of passing a global th</w:t>
      </w:r>
      <w:r w:rsidR="0060035B" w:rsidRPr="00FE463F">
        <w:rPr>
          <w:noProof/>
        </w:rPr>
        <w:t>at contains text to the Loader:</w:t>
      </w:r>
    </w:p>
    <w:p w14:paraId="6B9FB2C3" w14:textId="5C43A5E5" w:rsidR="0060035B" w:rsidRPr="00FE463F" w:rsidRDefault="0060035B" w:rsidP="0060035B">
      <w:pPr>
        <w:pStyle w:val="Caption"/>
        <w:rPr>
          <w:noProof/>
        </w:rPr>
      </w:pPr>
      <w:bookmarkStart w:id="136" w:name="_Toc48037455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12</w:t>
      </w:r>
      <w:r w:rsidR="00146ED6" w:rsidRPr="00FE463F">
        <w:rPr>
          <w:noProof/>
        </w:rPr>
        <w:fldChar w:fldCharType="end"/>
      </w:r>
      <w:r w:rsidR="002E002E">
        <w:rPr>
          <w:noProof/>
        </w:rPr>
        <w:t>:</w:t>
      </w:r>
      <w:r w:rsidRPr="00FE463F">
        <w:rPr>
          <w:noProof/>
        </w:rPr>
        <w:t xml:space="preserve"> </w:t>
      </w:r>
      <w:r w:rsidR="004456E1" w:rsidRPr="00FE463F">
        <w:rPr>
          <w:noProof/>
        </w:rPr>
        <w:t xml:space="preserve">EN^DDIOL—Example: Input </w:t>
      </w:r>
      <w:r w:rsidR="008A5EC7">
        <w:rPr>
          <w:noProof/>
        </w:rPr>
        <w:t>Passing a G</w:t>
      </w:r>
      <w:r w:rsidR="00376C44" w:rsidRPr="00FE463F">
        <w:rPr>
          <w:noProof/>
        </w:rPr>
        <w:t>l</w:t>
      </w:r>
      <w:r w:rsidR="008A5EC7">
        <w:rPr>
          <w:noProof/>
        </w:rPr>
        <w:t>obal Containing T</w:t>
      </w:r>
      <w:r w:rsidR="00376C44" w:rsidRPr="00FE463F">
        <w:rPr>
          <w:noProof/>
        </w:rPr>
        <w:t>ext</w:t>
      </w:r>
      <w:bookmarkEnd w:id="136"/>
    </w:p>
    <w:p w14:paraId="6B9FB2C4" w14:textId="77777777" w:rsidR="00E86526" w:rsidRPr="007A0D2C" w:rsidRDefault="00E86526" w:rsidP="00ED4DD4">
      <w:pPr>
        <w:pStyle w:val="APICode"/>
        <w:rPr>
          <w:b/>
          <w:noProof/>
        </w:rPr>
      </w:pPr>
      <w:r w:rsidRPr="007A0D2C">
        <w:rPr>
          <w:b/>
          <w:noProof/>
        </w:rPr>
        <w:t>S ^GLB(1)=</w:t>
      </w:r>
      <w:r w:rsidR="00084217" w:rsidRPr="007A0D2C">
        <w:rPr>
          <w:b/>
          <w:noProof/>
        </w:rPr>
        <w:t>“</w:t>
      </w:r>
      <w:r w:rsidRPr="007A0D2C">
        <w:rPr>
          <w:b/>
          <w:noProof/>
        </w:rPr>
        <w:t>First line.</w:t>
      </w:r>
      <w:r w:rsidR="00084217" w:rsidRPr="007A0D2C">
        <w:rPr>
          <w:b/>
          <w:noProof/>
        </w:rPr>
        <w:t>”</w:t>
      </w:r>
    </w:p>
    <w:p w14:paraId="6B9FB2C5" w14:textId="77777777" w:rsidR="00E86526" w:rsidRPr="007A0D2C" w:rsidRDefault="00E86526" w:rsidP="00ED4DD4">
      <w:pPr>
        <w:pStyle w:val="APICode"/>
        <w:rPr>
          <w:b/>
          <w:noProof/>
        </w:rPr>
      </w:pPr>
      <w:r w:rsidRPr="007A0D2C">
        <w:rPr>
          <w:b/>
          <w:noProof/>
        </w:rPr>
        <w:t>S ^GLB(2)=</w:t>
      </w:r>
      <w:r w:rsidR="00084217" w:rsidRPr="007A0D2C">
        <w:rPr>
          <w:b/>
          <w:noProof/>
        </w:rPr>
        <w:t>“</w:t>
      </w:r>
      <w:r w:rsidRPr="007A0D2C">
        <w:rPr>
          <w:b/>
          <w:noProof/>
        </w:rPr>
        <w:t>Second line, preceded by one blank line or node.</w:t>
      </w:r>
      <w:r w:rsidR="00084217" w:rsidRPr="007A0D2C">
        <w:rPr>
          <w:b/>
          <w:noProof/>
        </w:rPr>
        <w:t>”</w:t>
      </w:r>
    </w:p>
    <w:p w14:paraId="6B9FB2C6" w14:textId="77777777" w:rsidR="00E86526" w:rsidRPr="007A0D2C" w:rsidRDefault="00E86526" w:rsidP="00ED4DD4">
      <w:pPr>
        <w:pStyle w:val="APICode"/>
        <w:rPr>
          <w:b/>
          <w:noProof/>
        </w:rPr>
      </w:pPr>
      <w:r w:rsidRPr="007A0D2C">
        <w:rPr>
          <w:b/>
          <w:noProof/>
        </w:rPr>
        <w:t>S ^GLB(2,</w:t>
      </w:r>
      <w:r w:rsidR="00084217" w:rsidRPr="007A0D2C">
        <w:rPr>
          <w:b/>
          <w:noProof/>
        </w:rPr>
        <w:t>”</w:t>
      </w:r>
      <w:r w:rsidRPr="007A0D2C">
        <w:rPr>
          <w:b/>
          <w:noProof/>
        </w:rPr>
        <w:t>F</w:t>
      </w:r>
      <w:r w:rsidR="00084217" w:rsidRPr="007A0D2C">
        <w:rPr>
          <w:b/>
          <w:noProof/>
        </w:rPr>
        <w:t>”</w:t>
      </w:r>
      <w:r w:rsidRPr="007A0D2C">
        <w:rPr>
          <w:b/>
          <w:noProof/>
        </w:rPr>
        <w:t>)=</w:t>
      </w:r>
      <w:r w:rsidR="00084217" w:rsidRPr="007A0D2C">
        <w:rPr>
          <w:b/>
          <w:noProof/>
        </w:rPr>
        <w:t>“</w:t>
      </w:r>
      <w:r w:rsidRPr="007A0D2C">
        <w:rPr>
          <w:b/>
          <w:noProof/>
        </w:rPr>
        <w:t>!!</w:t>
      </w:r>
      <w:r w:rsidR="00084217" w:rsidRPr="007A0D2C">
        <w:rPr>
          <w:b/>
          <w:noProof/>
        </w:rPr>
        <w:t>”</w:t>
      </w:r>
    </w:p>
    <w:p w14:paraId="6B9FB2C7" w14:textId="77777777" w:rsidR="00E86526" w:rsidRPr="007A0D2C" w:rsidRDefault="00E86526" w:rsidP="00ED4DD4">
      <w:pPr>
        <w:pStyle w:val="APICode"/>
        <w:rPr>
          <w:b/>
          <w:noProof/>
        </w:rPr>
      </w:pPr>
      <w:r w:rsidRPr="007A0D2C">
        <w:rPr>
          <w:b/>
          <w:noProof/>
        </w:rPr>
        <w:t>S ^GLB(3)=</w:t>
      </w:r>
      <w:r w:rsidR="00084217" w:rsidRPr="007A0D2C">
        <w:rPr>
          <w:b/>
          <w:noProof/>
        </w:rPr>
        <w:t>“</w:t>
      </w:r>
      <w:r w:rsidRPr="007A0D2C">
        <w:rPr>
          <w:b/>
          <w:noProof/>
        </w:rPr>
        <w:t>More text on second line.</w:t>
      </w:r>
      <w:r w:rsidR="00084217" w:rsidRPr="007A0D2C">
        <w:rPr>
          <w:b/>
          <w:noProof/>
        </w:rPr>
        <w:t>”</w:t>
      </w:r>
    </w:p>
    <w:p w14:paraId="6B9FB2C8" w14:textId="77777777" w:rsidR="00E86526" w:rsidRPr="007A0D2C" w:rsidRDefault="00E86526" w:rsidP="00ED4DD4">
      <w:pPr>
        <w:pStyle w:val="APICode"/>
        <w:rPr>
          <w:b/>
          <w:noProof/>
        </w:rPr>
      </w:pPr>
      <w:r w:rsidRPr="007A0D2C">
        <w:rPr>
          <w:b/>
          <w:noProof/>
        </w:rPr>
        <w:t>S ^GLB(3,</w:t>
      </w:r>
      <w:r w:rsidR="00084217" w:rsidRPr="007A0D2C">
        <w:rPr>
          <w:b/>
          <w:noProof/>
        </w:rPr>
        <w:t>”</w:t>
      </w:r>
      <w:r w:rsidRPr="007A0D2C">
        <w:rPr>
          <w:b/>
          <w:noProof/>
        </w:rPr>
        <w:t>F</w:t>
      </w:r>
      <w:r w:rsidR="00084217" w:rsidRPr="007A0D2C">
        <w:rPr>
          <w:b/>
          <w:noProof/>
        </w:rPr>
        <w:t>”</w:t>
      </w:r>
      <w:r w:rsidRPr="007A0D2C">
        <w:rPr>
          <w:b/>
          <w:noProof/>
        </w:rPr>
        <w:t>)=</w:t>
      </w:r>
      <w:r w:rsidR="00084217" w:rsidRPr="007A0D2C">
        <w:rPr>
          <w:b/>
          <w:noProof/>
        </w:rPr>
        <w:t>“</w:t>
      </w:r>
      <w:r w:rsidRPr="007A0D2C">
        <w:rPr>
          <w:b/>
          <w:noProof/>
        </w:rPr>
        <w:t>?55</w:t>
      </w:r>
      <w:r w:rsidR="00084217" w:rsidRPr="007A0D2C">
        <w:rPr>
          <w:b/>
          <w:noProof/>
        </w:rPr>
        <w:t>”</w:t>
      </w:r>
    </w:p>
    <w:p w14:paraId="6B9FB2C9" w14:textId="77777777" w:rsidR="00E86526" w:rsidRPr="007A0D2C" w:rsidRDefault="00E86526" w:rsidP="00ED4DD4">
      <w:pPr>
        <w:pStyle w:val="APICode"/>
        <w:rPr>
          <w:b/>
          <w:noProof/>
        </w:rPr>
      </w:pPr>
      <w:r w:rsidRPr="007A0D2C">
        <w:rPr>
          <w:b/>
          <w:noProof/>
        </w:rPr>
        <w:t>D EN^DDIOL(</w:t>
      </w:r>
      <w:r w:rsidR="00084217" w:rsidRPr="007A0D2C">
        <w:rPr>
          <w:b/>
          <w:noProof/>
        </w:rPr>
        <w:t>““</w:t>
      </w:r>
      <w:r w:rsidRPr="007A0D2C">
        <w:rPr>
          <w:b/>
          <w:noProof/>
        </w:rPr>
        <w:t>,</w:t>
      </w:r>
      <w:r w:rsidR="00084217" w:rsidRPr="007A0D2C">
        <w:rPr>
          <w:b/>
          <w:noProof/>
        </w:rPr>
        <w:t>”</w:t>
      </w:r>
      <w:r w:rsidRPr="007A0D2C">
        <w:rPr>
          <w:b/>
          <w:noProof/>
        </w:rPr>
        <w:t>^GLB</w:t>
      </w:r>
      <w:r w:rsidR="00084217" w:rsidRPr="007A0D2C">
        <w:rPr>
          <w:b/>
          <w:noProof/>
        </w:rPr>
        <w:t>”</w:t>
      </w:r>
      <w:r w:rsidRPr="007A0D2C">
        <w:rPr>
          <w:b/>
          <w:noProof/>
        </w:rPr>
        <w:t>)</w:t>
      </w:r>
    </w:p>
    <w:p w14:paraId="6B9FB2CA" w14:textId="77777777" w:rsidR="00E86526" w:rsidRPr="00FE463F" w:rsidRDefault="00E86526" w:rsidP="007553FE">
      <w:pPr>
        <w:pStyle w:val="BodyText6"/>
        <w:rPr>
          <w:noProof/>
        </w:rPr>
      </w:pPr>
    </w:p>
    <w:p w14:paraId="6B9FB2CB" w14:textId="77777777" w:rsidR="00E86526" w:rsidRPr="00FE463F" w:rsidRDefault="00542CA5" w:rsidP="002B24F8">
      <w:pPr>
        <w:pStyle w:val="Heading4"/>
        <w:rPr>
          <w:noProof/>
        </w:rPr>
      </w:pPr>
      <w:bookmarkStart w:id="137" w:name="_Ref343070439"/>
      <w:r w:rsidRPr="00FE463F">
        <w:rPr>
          <w:noProof/>
        </w:rPr>
        <w:t>Details and Features</w:t>
      </w:r>
      <w:bookmarkEnd w:id="137"/>
    </w:p>
    <w:p w14:paraId="4DD8CC98" w14:textId="140C1117" w:rsidR="00ED4750" w:rsidRDefault="00C41230" w:rsidP="00A14255">
      <w:pPr>
        <w:pStyle w:val="Heading5"/>
      </w:pPr>
      <w:bookmarkStart w:id="138" w:name="formatting_arrays"/>
      <w:bookmarkStart w:id="139" w:name="_Ref458093541"/>
      <w:r w:rsidRPr="00FE463F">
        <w:t>Formatting for Arrays</w:t>
      </w:r>
      <w:bookmarkEnd w:id="138"/>
      <w:bookmarkEnd w:id="139"/>
    </w:p>
    <w:p w14:paraId="6B9FB2CC" w14:textId="112DB917" w:rsidR="003F66B9" w:rsidRDefault="00C41230" w:rsidP="00ED4750">
      <w:pPr>
        <w:pStyle w:val="BodyText"/>
        <w:keepNext/>
        <w:keepLines/>
      </w:pPr>
      <w:r w:rsidRPr="00C41230">
        <w:t>When you pass an array or a global to EN^DDIOL, you can also pass formatting instructions for each line of text in your array or global. These instructions control how the string is written or placed in the output array. You can specify:</w:t>
      </w:r>
    </w:p>
    <w:p w14:paraId="518B9261" w14:textId="7EDEC6DE" w:rsidR="00C41230" w:rsidRDefault="00C41230" w:rsidP="00ED4750">
      <w:pPr>
        <w:pStyle w:val="ListBullet"/>
        <w:keepNext/>
        <w:keepLines/>
      </w:pPr>
      <w:r w:rsidRPr="00FE463F">
        <w:t>One or more new lines before the string (</w:t>
      </w:r>
      <w:r w:rsidRPr="00FE463F">
        <w:rPr>
          <w:b/>
        </w:rPr>
        <w:t>!</w:t>
      </w:r>
      <w:proofErr w:type="gramStart"/>
      <w:r w:rsidRPr="00FE463F">
        <w:t xml:space="preserve">, </w:t>
      </w:r>
      <w:r w:rsidRPr="00FE463F">
        <w:rPr>
          <w:b/>
        </w:rPr>
        <w:t>!!</w:t>
      </w:r>
      <w:proofErr w:type="gramEnd"/>
      <w:r w:rsidRPr="00FE463F">
        <w:t xml:space="preserve">, </w:t>
      </w:r>
      <w:r w:rsidRPr="00FE463F">
        <w:rPr>
          <w:b/>
        </w:rPr>
        <w:t>!!!</w:t>
      </w:r>
      <w:r w:rsidRPr="00FE463F">
        <w:t>, etc.)</w:t>
      </w:r>
    </w:p>
    <w:p w14:paraId="43803B9E" w14:textId="2E2232F8" w:rsidR="00C41230" w:rsidRDefault="00C41230" w:rsidP="00ED4750">
      <w:pPr>
        <w:pStyle w:val="ListBullet"/>
      </w:pPr>
      <w:r w:rsidRPr="00FE463F">
        <w:t>Horizontal position of string (</w:t>
      </w:r>
      <w:r w:rsidRPr="00FE463F">
        <w:rPr>
          <w:b/>
        </w:rPr>
        <w:t>?</w:t>
      </w:r>
      <w:r w:rsidRPr="00FE463F">
        <w:rPr>
          <w:b/>
          <w:i/>
        </w:rPr>
        <w:t>n</w:t>
      </w:r>
      <w:r w:rsidRPr="00FE463F">
        <w:t>)</w:t>
      </w:r>
    </w:p>
    <w:p w14:paraId="710A2E4E" w14:textId="72DB0ECE" w:rsidR="00C41230" w:rsidRDefault="00C41230" w:rsidP="00ED4750">
      <w:pPr>
        <w:pStyle w:val="BodyText"/>
      </w:pPr>
      <w:r w:rsidRPr="00FE463F">
        <w:t>Place the formatting instructions for a line of text in an “F” node descendent from the node containing the text. The value of each “F” node can be any number of “</w:t>
      </w:r>
      <w:r w:rsidRPr="00FE463F">
        <w:rPr>
          <w:b/>
        </w:rPr>
        <w:t>!</w:t>
      </w:r>
      <w:r w:rsidRPr="00FE463F">
        <w:t>” characters optionally followed by “</w:t>
      </w:r>
      <w:proofErr w:type="gramStart"/>
      <w:r w:rsidRPr="00FE463F">
        <w:rPr>
          <w:b/>
        </w:rPr>
        <w:t>?</w:t>
      </w:r>
      <w:r w:rsidRPr="00FE463F">
        <w:rPr>
          <w:b/>
          <w:i/>
        </w:rPr>
        <w:t>n</w:t>
      </w:r>
      <w:proofErr w:type="gramEnd"/>
      <w:r w:rsidRPr="00FE463F">
        <w:t xml:space="preserve">”, where </w:t>
      </w:r>
      <w:r w:rsidRPr="00FE463F">
        <w:rPr>
          <w:b/>
          <w:i/>
        </w:rPr>
        <w:t>n</w:t>
      </w:r>
      <w:r w:rsidRPr="00FE463F">
        <w:t xml:space="preserve"> is an integer expression. The default FORMAT is “</w:t>
      </w:r>
      <w:r w:rsidRPr="00FE463F">
        <w:rPr>
          <w:b/>
        </w:rPr>
        <w:t>!</w:t>
      </w:r>
      <w:r w:rsidRPr="00FE463F">
        <w:t>”.</w:t>
      </w:r>
    </w:p>
    <w:p w14:paraId="58D3F1D1" w14:textId="619B6DC3" w:rsidR="00C41230" w:rsidRDefault="00C41230" w:rsidP="00ED4750">
      <w:pPr>
        <w:pStyle w:val="BodyText"/>
        <w:keepNext/>
        <w:keepLines/>
      </w:pPr>
      <w:r w:rsidRPr="00FE463F">
        <w:lastRenderedPageBreak/>
        <w:t>For example:</w:t>
      </w:r>
    </w:p>
    <w:p w14:paraId="6464DBFC" w14:textId="0A3DFE1B" w:rsidR="00C41230" w:rsidRPr="00FE463F" w:rsidRDefault="00C41230" w:rsidP="00ED4750">
      <w:pPr>
        <w:pStyle w:val="Caption"/>
        <w:rPr>
          <w:noProof/>
        </w:rPr>
      </w:pPr>
      <w:bookmarkStart w:id="140" w:name="_Toc48037455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13</w:t>
      </w:r>
      <w:r w:rsidRPr="00FE463F">
        <w:rPr>
          <w:noProof/>
        </w:rPr>
        <w:fldChar w:fldCharType="end"/>
      </w:r>
      <w:r>
        <w:rPr>
          <w:noProof/>
        </w:rPr>
        <w:t>:</w:t>
      </w:r>
      <w:r w:rsidR="008A5EC7">
        <w:rPr>
          <w:noProof/>
        </w:rPr>
        <w:t xml:space="preserve"> EN^DDIOL—Sample Formatting for A</w:t>
      </w:r>
      <w:r w:rsidRPr="00FE463F">
        <w:rPr>
          <w:noProof/>
        </w:rPr>
        <w:t>rrays</w:t>
      </w:r>
      <w:bookmarkEnd w:id="140"/>
    </w:p>
    <w:p w14:paraId="0C584AE3" w14:textId="77777777" w:rsidR="00C41230" w:rsidRPr="00C41230" w:rsidRDefault="00C41230" w:rsidP="00ED4750">
      <w:pPr>
        <w:pStyle w:val="Dialogue"/>
      </w:pPr>
      <w:proofErr w:type="gramStart"/>
      <w:r w:rsidRPr="00C41230">
        <w:t>A(</w:t>
      </w:r>
      <w:proofErr w:type="gramEnd"/>
      <w:r w:rsidRPr="00C41230">
        <w:t>1) = string 1</w:t>
      </w:r>
    </w:p>
    <w:p w14:paraId="323D8F01" w14:textId="77777777" w:rsidR="00C41230" w:rsidRPr="00C41230" w:rsidRDefault="00C41230" w:rsidP="00ED4750">
      <w:pPr>
        <w:pStyle w:val="Dialogue"/>
      </w:pPr>
      <w:proofErr w:type="gramStart"/>
      <w:r w:rsidRPr="00C41230">
        <w:t>A(</w:t>
      </w:r>
      <w:proofErr w:type="gramEnd"/>
      <w:r w:rsidRPr="00C41230">
        <w:t>1,”F”) = format (e.g., “!?35”, “</w:t>
      </w:r>
      <w:proofErr w:type="gramStart"/>
      <w:r w:rsidRPr="00C41230">
        <w:t>?10</w:t>
      </w:r>
      <w:proofErr w:type="gramEnd"/>
      <w:r w:rsidRPr="00C41230">
        <w:t>”, etc.)</w:t>
      </w:r>
    </w:p>
    <w:p w14:paraId="7EA3D71A" w14:textId="77777777" w:rsidR="00C41230" w:rsidRPr="00C41230" w:rsidRDefault="00C41230" w:rsidP="00ED4750">
      <w:pPr>
        <w:pStyle w:val="Dialogue"/>
      </w:pPr>
      <w:r w:rsidRPr="00C41230">
        <w:t>^</w:t>
      </w:r>
      <w:proofErr w:type="gramStart"/>
      <w:r w:rsidRPr="00C41230">
        <w:t>G(</w:t>
      </w:r>
      <w:proofErr w:type="gramEnd"/>
      <w:r w:rsidRPr="00C41230">
        <w:t>1,0) = string 1</w:t>
      </w:r>
    </w:p>
    <w:p w14:paraId="6E7FF40F" w14:textId="77777777" w:rsidR="00C41230" w:rsidRPr="00C41230" w:rsidRDefault="00C41230" w:rsidP="00ED4750">
      <w:pPr>
        <w:pStyle w:val="Dialogue"/>
      </w:pPr>
    </w:p>
    <w:p w14:paraId="3DC2C7C7" w14:textId="77777777" w:rsidR="00C41230" w:rsidRPr="00C41230" w:rsidRDefault="00C41230" w:rsidP="00ED4750">
      <w:pPr>
        <w:pStyle w:val="Dialogue"/>
      </w:pPr>
      <w:r w:rsidRPr="00C41230">
        <w:t>^</w:t>
      </w:r>
      <w:proofErr w:type="gramStart"/>
      <w:r w:rsidRPr="00C41230">
        <w:t>G(</w:t>
      </w:r>
      <w:proofErr w:type="gramEnd"/>
      <w:r w:rsidRPr="00C41230">
        <w:t>1,”F”) = format</w:t>
      </w:r>
    </w:p>
    <w:p w14:paraId="7476FF85" w14:textId="77777777" w:rsidR="00C41230" w:rsidRPr="00C41230" w:rsidRDefault="00C41230" w:rsidP="00ED4750">
      <w:pPr>
        <w:pStyle w:val="Dialogue"/>
      </w:pPr>
      <w:r w:rsidRPr="00C41230">
        <w:t>^</w:t>
      </w:r>
      <w:proofErr w:type="gramStart"/>
      <w:r w:rsidRPr="00C41230">
        <w:t>G(</w:t>
      </w:r>
      <w:proofErr w:type="gramEnd"/>
      <w:r w:rsidRPr="00C41230">
        <w:t>1) = string 1</w:t>
      </w:r>
    </w:p>
    <w:p w14:paraId="1435968B" w14:textId="77777777" w:rsidR="00C41230" w:rsidRPr="00C41230" w:rsidRDefault="00C41230" w:rsidP="00ED4750">
      <w:pPr>
        <w:pStyle w:val="Dialogue"/>
      </w:pPr>
      <w:r w:rsidRPr="00C41230">
        <w:t>^</w:t>
      </w:r>
      <w:proofErr w:type="gramStart"/>
      <w:r w:rsidRPr="00C41230">
        <w:t>G(</w:t>
      </w:r>
      <w:proofErr w:type="gramEnd"/>
      <w:r w:rsidRPr="00C41230">
        <w:t>1,”F”) = format</w:t>
      </w:r>
    </w:p>
    <w:p w14:paraId="48E99AF8" w14:textId="4F6E178B" w:rsidR="00C41230" w:rsidRDefault="00C41230" w:rsidP="00ED4750">
      <w:pPr>
        <w:pStyle w:val="Note"/>
      </w:pPr>
      <w:r>
        <w:rPr>
          <w:noProof/>
          <w:sz w:val="20"/>
        </w:rPr>
        <w:drawing>
          <wp:inline distT="0" distB="0" distL="0" distR="0" wp14:anchorId="545C8C4F" wp14:editId="7D7F9B72">
            <wp:extent cx="304800" cy="304800"/>
            <wp:effectExtent l="0" t="0" r="0" b="0"/>
            <wp:docPr id="28" name="Picture 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If you use format (1) to pass a single string of text to EN^DDIOL, you can pass the formatting instructions in the third parameter FORMAT.</w:t>
      </w:r>
    </w:p>
    <w:p w14:paraId="1EA63DA6" w14:textId="77777777" w:rsidR="00ED4750" w:rsidRPr="00C41230" w:rsidRDefault="00ED4750" w:rsidP="00ED4750">
      <w:pPr>
        <w:pStyle w:val="BodyText6"/>
      </w:pPr>
    </w:p>
    <w:p w14:paraId="6B9FB2DF" w14:textId="4D8A0284" w:rsidR="00E86526" w:rsidRPr="00FE463F" w:rsidRDefault="00E86526" w:rsidP="0074437A">
      <w:pPr>
        <w:pStyle w:val="Heading3"/>
        <w:rPr>
          <w:noProof/>
        </w:rPr>
      </w:pPr>
      <w:bookmarkStart w:id="141" w:name="_Toc480374173"/>
      <w:r w:rsidRPr="00FE463F">
        <w:rPr>
          <w:noProof/>
        </w:rPr>
        <w:t>^DIAC: File Access Determination</w:t>
      </w:r>
      <w:bookmarkEnd w:id="141"/>
    </w:p>
    <w:p w14:paraId="6B9FB2E0" w14:textId="77777777" w:rsidR="00BE674E" w:rsidRPr="00FE463F" w:rsidRDefault="007553FE" w:rsidP="009123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Calls:^DIAC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APIs:^DIAC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Lookup:Adding Entries:^DIAC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determines if a user has access to a file.</w:t>
      </w:r>
    </w:p>
    <w:p w14:paraId="6B9FB2E1" w14:textId="77777777" w:rsidR="00BE674E" w:rsidRDefault="00E86526" w:rsidP="00CD348A">
      <w:pPr>
        <w:pStyle w:val="AltHeading5"/>
      </w:pPr>
      <w:r w:rsidRPr="00FE463F">
        <w:t>Input Variables</w:t>
      </w:r>
    </w:p>
    <w:p w14:paraId="684C18D0" w14:textId="04D13ED7" w:rsidR="007C11B1" w:rsidRDefault="007C11B1" w:rsidP="007C11B1">
      <w:pPr>
        <w:pStyle w:val="APIParameters"/>
        <w:keepNext/>
        <w:keepLines/>
      </w:pPr>
      <w:r w:rsidRPr="00FE463F">
        <w:t>DIFILE</w:t>
      </w:r>
      <w:r>
        <w:t>:</w:t>
      </w:r>
      <w:r>
        <w:tab/>
      </w:r>
      <w:r w:rsidRPr="00FE463F">
        <w:t>(Required) The file number of the file on which you want to verify file access.</w:t>
      </w:r>
    </w:p>
    <w:p w14:paraId="6A6470C1" w14:textId="157A2502" w:rsidR="007C11B1" w:rsidRDefault="007C11B1" w:rsidP="007C11B1">
      <w:pPr>
        <w:pStyle w:val="APIParameters"/>
        <w:keepNext/>
        <w:keepLines/>
      </w:pPr>
      <w:r w:rsidRPr="00FE463F">
        <w:t>DIAC</w:t>
      </w:r>
      <w:r>
        <w:t>:</w:t>
      </w:r>
      <w:r>
        <w:tab/>
      </w:r>
      <w:r w:rsidRPr="00FE463F">
        <w:t>(Required) Use one of the values listed below to verify the specified type of file access:</w:t>
      </w:r>
    </w:p>
    <w:p w14:paraId="09EA6F42" w14:textId="521B2812" w:rsidR="007C11B1" w:rsidRDefault="007C11B1" w:rsidP="007C11B1">
      <w:pPr>
        <w:pStyle w:val="APIParametersListBullet"/>
        <w:keepNext/>
        <w:keepLines/>
      </w:pPr>
      <w:r w:rsidRPr="007C11B1">
        <w:rPr>
          <w:b/>
        </w:rPr>
        <w:t>“RD”—</w:t>
      </w:r>
      <w:r w:rsidRPr="00FE463F">
        <w:t>Verify READ access to a specific file.</w:t>
      </w:r>
    </w:p>
    <w:p w14:paraId="1EFBCEE9" w14:textId="767BE430" w:rsidR="007C11B1" w:rsidRDefault="007C11B1" w:rsidP="007C11B1">
      <w:pPr>
        <w:pStyle w:val="APIParametersListBullet"/>
        <w:keepNext/>
        <w:keepLines/>
      </w:pPr>
      <w:r w:rsidRPr="007C11B1">
        <w:rPr>
          <w:b/>
        </w:rPr>
        <w:t>“WR”—</w:t>
      </w:r>
      <w:r w:rsidRPr="00FE463F">
        <w:t>Verify WRITE access to a specific file.</w:t>
      </w:r>
    </w:p>
    <w:p w14:paraId="09EE0D5C" w14:textId="136BFCA3" w:rsidR="007C11B1" w:rsidRDefault="007C11B1" w:rsidP="007C11B1">
      <w:pPr>
        <w:pStyle w:val="APIParametersListBullet"/>
      </w:pPr>
      <w:r w:rsidRPr="007C11B1">
        <w:rPr>
          <w:b/>
        </w:rPr>
        <w:t>“AUDIT”—</w:t>
      </w:r>
      <w:r w:rsidRPr="00FE463F">
        <w:t>Verify AUDIT access to a specific file.</w:t>
      </w:r>
    </w:p>
    <w:p w14:paraId="30C7AC18" w14:textId="079FAD21" w:rsidR="007C11B1" w:rsidRDefault="007C11B1" w:rsidP="007C11B1">
      <w:pPr>
        <w:pStyle w:val="APIParametersListBullet"/>
      </w:pPr>
      <w:r w:rsidRPr="007C11B1">
        <w:rPr>
          <w:b/>
        </w:rPr>
        <w:t>“DD”—</w:t>
      </w:r>
      <w:r w:rsidRPr="00FE463F">
        <w:t>Verify DD access to a specific file.</w:t>
      </w:r>
    </w:p>
    <w:p w14:paraId="13C18117" w14:textId="5F78F13C" w:rsidR="007C11B1" w:rsidRDefault="007C11B1" w:rsidP="007C11B1">
      <w:pPr>
        <w:pStyle w:val="APIParametersListBullet"/>
      </w:pPr>
      <w:r w:rsidRPr="007C11B1">
        <w:rPr>
          <w:b/>
        </w:rPr>
        <w:t>“DEL”—</w:t>
      </w:r>
      <w:r w:rsidRPr="00FE463F">
        <w:t>Verify DELETE access to a specific file.</w:t>
      </w:r>
    </w:p>
    <w:p w14:paraId="3DCB824F" w14:textId="05009575" w:rsidR="007C11B1" w:rsidRPr="00FE463F" w:rsidRDefault="007C11B1" w:rsidP="007C11B1">
      <w:pPr>
        <w:pStyle w:val="APIParametersListBullet"/>
      </w:pPr>
      <w:r w:rsidRPr="007C11B1">
        <w:rPr>
          <w:b/>
        </w:rPr>
        <w:t>“LAYGO”—</w:t>
      </w:r>
      <w:r w:rsidRPr="00FE463F">
        <w:t>Verify LAYGO access to a specific file.</w:t>
      </w:r>
    </w:p>
    <w:p w14:paraId="6B9FB300" w14:textId="77777777" w:rsidR="00BE674E" w:rsidRDefault="00E86526" w:rsidP="00CD348A">
      <w:pPr>
        <w:pStyle w:val="AltHeading5"/>
      </w:pPr>
      <w:r w:rsidRPr="00FE463F">
        <w:t>Output Variables</w:t>
      </w:r>
    </w:p>
    <w:p w14:paraId="5F93780C" w14:textId="4F34BDB4" w:rsidR="007C11B1" w:rsidRDefault="007C11B1" w:rsidP="008754EF">
      <w:pPr>
        <w:pStyle w:val="APIParameters"/>
        <w:keepNext/>
        <w:keepLines/>
      </w:pPr>
      <w:r w:rsidRPr="00FE463F">
        <w:t>DIAC</w:t>
      </w:r>
      <w:r>
        <w:t>:</w:t>
      </w:r>
      <w:r>
        <w:tab/>
      </w:r>
      <w:r w:rsidRPr="00FE463F">
        <w:t>DIAC returns either a 0 or a 1:</w:t>
      </w:r>
    </w:p>
    <w:p w14:paraId="355E8D9D" w14:textId="5780D88E" w:rsidR="007C11B1" w:rsidRDefault="007C11B1" w:rsidP="008754EF">
      <w:pPr>
        <w:pStyle w:val="APIParametersListBullet"/>
        <w:keepNext/>
        <w:keepLines/>
      </w:pPr>
      <w:r w:rsidRPr="007C11B1">
        <w:rPr>
          <w:b/>
        </w:rPr>
        <w:t>1—</w:t>
      </w:r>
      <w:r w:rsidRPr="00FE463F">
        <w:t>Indicates that the user has that type of access to the file.</w:t>
      </w:r>
    </w:p>
    <w:p w14:paraId="7951903F" w14:textId="01458A5E" w:rsidR="007C11B1" w:rsidRPr="008754EF" w:rsidRDefault="008754EF" w:rsidP="00F85D78">
      <w:pPr>
        <w:pStyle w:val="APIParametersListBulletNote"/>
      </w:pPr>
      <w:r>
        <w:rPr>
          <w:sz w:val="20"/>
        </w:rPr>
        <w:drawing>
          <wp:inline distT="0" distB="0" distL="0" distR="0" wp14:anchorId="6FB367FB" wp14:editId="50A90ADC">
            <wp:extent cx="304800" cy="304800"/>
            <wp:effectExtent l="0" t="0" r="0" b="0"/>
            <wp:docPr id="29" name="Picture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the user’s DUZ(0)=“</w:t>
      </w:r>
      <w:r w:rsidRPr="00FE463F">
        <w:rPr>
          <w:b/>
        </w:rPr>
        <w:t>@</w:t>
      </w:r>
      <w:r w:rsidRPr="00FE463F">
        <w:t>”, the value 1 is always returned.</w:t>
      </w:r>
    </w:p>
    <w:p w14:paraId="02726321" w14:textId="64062A04" w:rsidR="007C11B1" w:rsidRDefault="008754EF" w:rsidP="007C11B1">
      <w:pPr>
        <w:pStyle w:val="APIParametersListBullet"/>
      </w:pPr>
      <w:r w:rsidRPr="008754EF">
        <w:rPr>
          <w:b/>
        </w:rPr>
        <w:t>0—</w:t>
      </w:r>
      <w:r w:rsidRPr="00FE463F">
        <w:t xml:space="preserve">Indicates that the user does </w:t>
      </w:r>
      <w:r w:rsidRPr="00FE463F">
        <w:rPr>
          <w:i/>
        </w:rPr>
        <w:t>not</w:t>
      </w:r>
      <w:r w:rsidRPr="00FE463F">
        <w:t xml:space="preserve"> have access of that type to the file.</w:t>
      </w:r>
    </w:p>
    <w:p w14:paraId="5B86C6AD" w14:textId="1DDE2BFB" w:rsidR="008754EF" w:rsidRPr="00FE463F" w:rsidRDefault="008754EF" w:rsidP="008754EF">
      <w:pPr>
        <w:pStyle w:val="APIParameters"/>
      </w:pPr>
      <w:r w:rsidRPr="00FE463F">
        <w:t>%</w:t>
      </w:r>
      <w:r>
        <w:t>:</w:t>
      </w:r>
      <w:r>
        <w:tab/>
      </w:r>
      <w:r w:rsidRPr="00FE463F">
        <w:t>The % variable returns exactly the same values as DIAC.</w:t>
      </w:r>
    </w:p>
    <w:p w14:paraId="6B9FB311" w14:textId="6F4A114D" w:rsidR="00E86526" w:rsidRPr="00FE463F" w:rsidRDefault="00E86526" w:rsidP="0074437A">
      <w:pPr>
        <w:pStyle w:val="Heading3"/>
        <w:rPr>
          <w:noProof/>
        </w:rPr>
      </w:pPr>
      <w:bookmarkStart w:id="142" w:name="_Toc480374174"/>
      <w:r w:rsidRPr="00FE463F">
        <w:rPr>
          <w:noProof/>
        </w:rPr>
        <w:lastRenderedPageBreak/>
        <w:t>EN^DIB: User Controlled Editing</w:t>
      </w:r>
      <w:bookmarkEnd w:id="142"/>
    </w:p>
    <w:p w14:paraId="6B9FB312" w14:textId="77777777" w:rsidR="00BE674E" w:rsidRPr="00FE463F" w:rsidRDefault="007553FE" w:rsidP="009123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EN^DIB</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Calls:EN^DIB</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APIs:EN^DIB</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Entry Editing:EN^DIB</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Invokes the Enter or Edit File Entries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Enter or Edit File Entries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Options:Enter or Edit File Entries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E86526" w:rsidRPr="00FE463F">
        <w:rPr>
          <w:noProof/>
        </w:rPr>
        <w:t xml:space="preserve"> of VA FileMan to edit records in a given file, allowing the user to select </w:t>
      </w:r>
      <w:r w:rsidR="00C76D5C" w:rsidRPr="00FE463F">
        <w:rPr>
          <w:noProof/>
        </w:rPr>
        <w:t>the</w:t>
      </w:r>
      <w:r w:rsidR="00E86526" w:rsidRPr="00FE463F">
        <w:rPr>
          <w:noProof/>
        </w:rPr>
        <w:t xml:space="preserve"> fields to edit.</w:t>
      </w:r>
    </w:p>
    <w:p w14:paraId="6B9FB313" w14:textId="77777777" w:rsidR="00BE674E" w:rsidRDefault="00E86526" w:rsidP="00CD348A">
      <w:pPr>
        <w:pStyle w:val="AltHeading5"/>
      </w:pPr>
      <w:r w:rsidRPr="00FE463F">
        <w:t>Input Variables</w:t>
      </w:r>
    </w:p>
    <w:p w14:paraId="7D5499A8" w14:textId="04911E18" w:rsidR="008754EF" w:rsidRDefault="008754EF" w:rsidP="008754EF">
      <w:pPr>
        <w:pStyle w:val="APIParameters"/>
        <w:keepNext/>
        <w:keepLines/>
      </w:pPr>
      <w:r w:rsidRPr="00FE463F">
        <w:t>DIE</w:t>
      </w:r>
      <w:r>
        <w:t>:</w:t>
      </w:r>
      <w:r>
        <w:tab/>
      </w:r>
      <w:r w:rsidRPr="00FE463F">
        <w:t>(Required) The global root of the file in the form ^GLOBAL( or ^GLOBAL(# or the number of the file.</w:t>
      </w:r>
    </w:p>
    <w:p w14:paraId="4E3C2BD3" w14:textId="04791FDB" w:rsidR="008754EF" w:rsidRDefault="008754EF" w:rsidP="008754EF">
      <w:pPr>
        <w:pStyle w:val="APIParameters"/>
        <w:keepNext/>
        <w:keepLines/>
      </w:pPr>
      <w:r w:rsidRPr="00FE463F">
        <w:t>DIE(“NO^”)</w:t>
      </w:r>
      <w:r>
        <w:t>:</w:t>
      </w:r>
      <w:r>
        <w:tab/>
      </w:r>
      <w:r w:rsidRPr="00FE463F">
        <w:t>(Optional) Allows the developer control of the use of the caret (“</w:t>
      </w:r>
      <w:r w:rsidRPr="00FE463F">
        <w:rPr>
          <w:b/>
        </w:rPr>
        <w:t>^</w:t>
      </w:r>
      <w:r w:rsidRPr="00FE463F">
        <w:t xml:space="preserve">”) in an edit session. If this variable does </w:t>
      </w:r>
      <w:r w:rsidRPr="00FE463F">
        <w:rPr>
          <w:i/>
        </w:rPr>
        <w:t>not</w:t>
      </w:r>
      <w:r w:rsidRPr="00FE463F">
        <w:t xml:space="preserve"> exist, unrestricted use of the caret for jumping and exiting is allowed.</w:t>
      </w:r>
    </w:p>
    <w:p w14:paraId="35C7D646" w14:textId="3FC4EC6D" w:rsidR="008754EF" w:rsidRDefault="008754EF" w:rsidP="008754EF">
      <w:pPr>
        <w:pStyle w:val="APIParametersText"/>
        <w:keepNext/>
        <w:keepLines/>
      </w:pPr>
      <w:r w:rsidRPr="00FE463F">
        <w:t>The variable can be set to one of the following:</w:t>
      </w:r>
    </w:p>
    <w:p w14:paraId="00AED9D5" w14:textId="003E5F5E" w:rsidR="008754EF" w:rsidRDefault="008754EF" w:rsidP="008754EF">
      <w:pPr>
        <w:pStyle w:val="Caption"/>
        <w:ind w:left="2160"/>
      </w:pPr>
      <w:bookmarkStart w:id="143" w:name="_Toc480374943"/>
      <w:r>
        <w:t xml:space="preserve">Table </w:t>
      </w:r>
      <w:fldSimple w:instr=" SEQ Table \* ARABIC ">
        <w:r w:rsidR="00F300F5">
          <w:rPr>
            <w:noProof/>
          </w:rPr>
          <w:t>13</w:t>
        </w:r>
      </w:fldSimple>
      <w:r>
        <w:t xml:space="preserve">: </w:t>
      </w:r>
      <w:r w:rsidRPr="00FE463F">
        <w:rPr>
          <w:noProof/>
        </w:rPr>
        <w:t>EN^DIB: User Controlled Editing</w:t>
      </w:r>
      <w:r>
        <w:rPr>
          <w:noProof/>
        </w:rPr>
        <w:t xml:space="preserve"> API</w:t>
      </w:r>
      <w:bookmarkEnd w:id="143"/>
    </w:p>
    <w:tbl>
      <w:tblPr>
        <w:tblStyle w:val="TableGrid"/>
        <w:tblW w:w="7254" w:type="dxa"/>
        <w:tblInd w:w="2304" w:type="dxa"/>
        <w:tblLayout w:type="fixed"/>
        <w:tblLook w:val="0000" w:firstRow="0" w:lastRow="0" w:firstColumn="0" w:lastColumn="0" w:noHBand="0" w:noVBand="0"/>
        <w:tblCaption w:val="EN^DIB: User Controlled Editing API"/>
        <w:tblDescription w:val="EN^DIB: User Controlled Editing API"/>
      </w:tblPr>
      <w:tblGrid>
        <w:gridCol w:w="1872"/>
        <w:gridCol w:w="5382"/>
      </w:tblGrid>
      <w:tr w:rsidR="008754EF" w:rsidRPr="00FE463F" w14:paraId="00CA9D49" w14:textId="77777777" w:rsidTr="00DB31D3">
        <w:trPr>
          <w:tblHeader/>
        </w:trPr>
        <w:tc>
          <w:tcPr>
            <w:tcW w:w="1872" w:type="dxa"/>
            <w:shd w:val="clear" w:color="auto" w:fill="D9D9D9" w:themeFill="background1" w:themeFillShade="D9"/>
          </w:tcPr>
          <w:p w14:paraId="61A73EA7" w14:textId="77777777" w:rsidR="008754EF" w:rsidRPr="00FE463F" w:rsidRDefault="008754EF" w:rsidP="008754EF">
            <w:pPr>
              <w:pStyle w:val="TableHeading"/>
              <w:rPr>
                <w:noProof/>
              </w:rPr>
            </w:pPr>
            <w:r w:rsidRPr="00FE463F">
              <w:rPr>
                <w:noProof/>
              </w:rPr>
              <w:t>Set To</w:t>
            </w:r>
          </w:p>
        </w:tc>
        <w:tc>
          <w:tcPr>
            <w:tcW w:w="5382" w:type="dxa"/>
            <w:shd w:val="clear" w:color="auto" w:fill="D9D9D9" w:themeFill="background1" w:themeFillShade="D9"/>
          </w:tcPr>
          <w:p w14:paraId="681B77AA" w14:textId="77777777" w:rsidR="008754EF" w:rsidRPr="00FE463F" w:rsidRDefault="008754EF" w:rsidP="008754EF">
            <w:pPr>
              <w:pStyle w:val="TableHeading"/>
              <w:rPr>
                <w:noProof/>
              </w:rPr>
            </w:pPr>
            <w:r w:rsidRPr="00FE463F">
              <w:rPr>
                <w:noProof/>
              </w:rPr>
              <w:t>Description</w:t>
            </w:r>
          </w:p>
        </w:tc>
      </w:tr>
      <w:tr w:rsidR="008754EF" w:rsidRPr="00FE463F" w14:paraId="5411FFCB" w14:textId="77777777" w:rsidTr="008754EF">
        <w:tc>
          <w:tcPr>
            <w:tcW w:w="1872" w:type="dxa"/>
          </w:tcPr>
          <w:p w14:paraId="7800BBE7" w14:textId="77777777" w:rsidR="008754EF" w:rsidRPr="00FE463F" w:rsidRDefault="008754EF" w:rsidP="008754EF">
            <w:pPr>
              <w:pStyle w:val="TableText"/>
              <w:keepNext/>
              <w:keepLines/>
              <w:rPr>
                <w:noProof/>
              </w:rPr>
            </w:pPr>
            <w:r w:rsidRPr="008754EF">
              <w:rPr>
                <w:noProof/>
              </w:rPr>
              <w:t>“OUTOK”</w:t>
            </w:r>
          </w:p>
        </w:tc>
        <w:tc>
          <w:tcPr>
            <w:tcW w:w="5382" w:type="dxa"/>
          </w:tcPr>
          <w:p w14:paraId="4F358A93" w14:textId="77777777" w:rsidR="008754EF" w:rsidRPr="00FE463F" w:rsidRDefault="008754EF" w:rsidP="008754EF">
            <w:pPr>
              <w:pStyle w:val="TableText"/>
              <w:keepNext/>
              <w:keepLines/>
              <w:rPr>
                <w:noProof/>
              </w:rPr>
            </w:pPr>
            <w:r w:rsidRPr="00FE463F">
              <w:rPr>
                <w:noProof/>
              </w:rPr>
              <w:t>Allows exiting and prevents all jumping.</w:t>
            </w:r>
          </w:p>
        </w:tc>
      </w:tr>
      <w:tr w:rsidR="008754EF" w:rsidRPr="00FE463F" w14:paraId="0973527D" w14:textId="77777777" w:rsidTr="008754EF">
        <w:tc>
          <w:tcPr>
            <w:tcW w:w="1872" w:type="dxa"/>
          </w:tcPr>
          <w:p w14:paraId="518EF925" w14:textId="77777777" w:rsidR="008754EF" w:rsidRPr="00FE463F" w:rsidRDefault="008754EF" w:rsidP="008754EF">
            <w:pPr>
              <w:pStyle w:val="TableText"/>
              <w:keepNext/>
              <w:keepLines/>
              <w:rPr>
                <w:noProof/>
              </w:rPr>
            </w:pPr>
            <w:r w:rsidRPr="008754EF">
              <w:rPr>
                <w:noProof/>
              </w:rPr>
              <w:t>“BACK”</w:t>
            </w:r>
          </w:p>
        </w:tc>
        <w:tc>
          <w:tcPr>
            <w:tcW w:w="5382" w:type="dxa"/>
          </w:tcPr>
          <w:p w14:paraId="74F8D795" w14:textId="77777777" w:rsidR="008754EF" w:rsidRPr="00FE463F" w:rsidRDefault="008754EF" w:rsidP="008754EF">
            <w:pPr>
              <w:pStyle w:val="TableText"/>
              <w:keepNext/>
              <w:keepLines/>
              <w:rPr>
                <w:noProof/>
              </w:rPr>
            </w:pPr>
            <w:r w:rsidRPr="00FE463F">
              <w:rPr>
                <w:noProof/>
              </w:rPr>
              <w:t>Allows jumping back to a previously edited field and does not allow exiting.</w:t>
            </w:r>
          </w:p>
        </w:tc>
      </w:tr>
      <w:tr w:rsidR="008754EF" w:rsidRPr="00FE463F" w14:paraId="7DB33231" w14:textId="77777777" w:rsidTr="008754EF">
        <w:tc>
          <w:tcPr>
            <w:tcW w:w="1872" w:type="dxa"/>
          </w:tcPr>
          <w:p w14:paraId="28303358" w14:textId="77777777" w:rsidR="008754EF" w:rsidRPr="00FE463F" w:rsidRDefault="008754EF" w:rsidP="008754EF">
            <w:pPr>
              <w:pStyle w:val="TableText"/>
              <w:keepNext/>
              <w:keepLines/>
              <w:rPr>
                <w:noProof/>
              </w:rPr>
            </w:pPr>
            <w:r w:rsidRPr="008754EF">
              <w:rPr>
                <w:noProof/>
              </w:rPr>
              <w:t>“BACKOUTOK”</w:t>
            </w:r>
          </w:p>
        </w:tc>
        <w:tc>
          <w:tcPr>
            <w:tcW w:w="5382" w:type="dxa"/>
          </w:tcPr>
          <w:p w14:paraId="5C2E77B5" w14:textId="77777777" w:rsidR="008754EF" w:rsidRPr="00FE463F" w:rsidRDefault="008754EF" w:rsidP="008754EF">
            <w:pPr>
              <w:pStyle w:val="TableText"/>
              <w:keepNext/>
              <w:keepLines/>
              <w:rPr>
                <w:noProof/>
              </w:rPr>
            </w:pPr>
            <w:r w:rsidRPr="00FE463F">
              <w:rPr>
                <w:noProof/>
              </w:rPr>
              <w:t>Allows jumping back to a previously edited field and allows exiting.</w:t>
            </w:r>
          </w:p>
        </w:tc>
      </w:tr>
      <w:tr w:rsidR="008754EF" w:rsidRPr="00FE463F" w14:paraId="5B81FC14" w14:textId="77777777" w:rsidTr="008754EF">
        <w:tc>
          <w:tcPr>
            <w:tcW w:w="1872" w:type="dxa"/>
          </w:tcPr>
          <w:p w14:paraId="5E998107" w14:textId="77777777" w:rsidR="008754EF" w:rsidRPr="00FE463F" w:rsidRDefault="008754EF" w:rsidP="008754EF">
            <w:pPr>
              <w:pStyle w:val="TableText"/>
              <w:rPr>
                <w:noProof/>
              </w:rPr>
            </w:pPr>
            <w:r w:rsidRPr="008754EF">
              <w:rPr>
                <w:noProof/>
              </w:rPr>
              <w:t>“Other value”</w:t>
            </w:r>
          </w:p>
        </w:tc>
        <w:tc>
          <w:tcPr>
            <w:tcW w:w="5382" w:type="dxa"/>
          </w:tcPr>
          <w:p w14:paraId="41F7D3B7" w14:textId="77777777" w:rsidR="008754EF" w:rsidRPr="00FE463F" w:rsidRDefault="008754EF" w:rsidP="008754EF">
            <w:pPr>
              <w:pStyle w:val="TableText"/>
              <w:rPr>
                <w:noProof/>
              </w:rPr>
            </w:pPr>
            <w:r w:rsidRPr="00FE463F">
              <w:rPr>
                <w:noProof/>
              </w:rPr>
              <w:t>Prevents all jumping and does not allow exiting.</w:t>
            </w:r>
          </w:p>
        </w:tc>
      </w:tr>
    </w:tbl>
    <w:p w14:paraId="15D89848" w14:textId="77777777" w:rsidR="008754EF" w:rsidRDefault="008754EF" w:rsidP="00506054">
      <w:pPr>
        <w:pStyle w:val="BodyText6"/>
      </w:pPr>
    </w:p>
    <w:p w14:paraId="6B9FB32F" w14:textId="067A1DDF" w:rsidR="000E6153" w:rsidRPr="00FE463F" w:rsidRDefault="008754EF" w:rsidP="008754EF">
      <w:pPr>
        <w:pStyle w:val="APIParameters"/>
      </w:pPr>
      <w:r w:rsidRPr="00FE463F">
        <w:t>DIDEL</w:t>
      </w:r>
      <w:r>
        <w:t>:</w:t>
      </w:r>
      <w:r>
        <w:tab/>
      </w:r>
      <w:r w:rsidRPr="00FE463F">
        <w:t xml:space="preserve">(Optional) Allows you to override the Delete Access on a file or subfile. Setting DIDEL equal to the number of the file before calling DIE allows the user to delete an entire entry from that file even if the user does </w:t>
      </w:r>
      <w:r w:rsidRPr="00FE463F">
        <w:rPr>
          <w:i/>
        </w:rPr>
        <w:t>not</w:t>
      </w:r>
      <w:r w:rsidRPr="00FE463F">
        <w:t xml:space="preserve"> normally have the ability to delete. This variable does </w:t>
      </w:r>
      <w:r w:rsidRPr="00FE463F">
        <w:rPr>
          <w:i/>
        </w:rPr>
        <w:t>not</w:t>
      </w:r>
      <w:r w:rsidRPr="00FE463F">
        <w:t xml:space="preserve"> override the DEL-nodes described in the “Global File Structure” section.</w:t>
      </w:r>
    </w:p>
    <w:p w14:paraId="6B9FB330" w14:textId="377FCB97" w:rsidR="00E86526" w:rsidRPr="00FE463F" w:rsidRDefault="00E86526" w:rsidP="0074437A">
      <w:pPr>
        <w:pStyle w:val="Heading3"/>
        <w:rPr>
          <w:noProof/>
        </w:rPr>
      </w:pPr>
      <w:bookmarkStart w:id="144" w:name="_Ref226342485"/>
      <w:bookmarkStart w:id="145" w:name="_Toc480374175"/>
      <w:r w:rsidRPr="00FE463F">
        <w:rPr>
          <w:noProof/>
        </w:rPr>
        <w:t>^DIC: Lookup</w:t>
      </w:r>
      <w:r w:rsidR="009E58DF" w:rsidRPr="00FE463F">
        <w:rPr>
          <w:noProof/>
        </w:rPr>
        <w:t>/Add</w:t>
      </w:r>
      <w:bookmarkEnd w:id="144"/>
      <w:bookmarkEnd w:id="145"/>
    </w:p>
    <w:p w14:paraId="6B9FB331" w14:textId="77777777" w:rsidR="00E86526" w:rsidRPr="00FE463F" w:rsidRDefault="00477B7A" w:rsidP="0050605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Lookup:Adding Entries:^DIC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Given a lookup value, this entry point searches a file and either finds a matching entry, adds an entry, or returns a condition indicating that the lookup was unsuccessful.</w:t>
      </w:r>
    </w:p>
    <w:p w14:paraId="6E9C4F01" w14:textId="77777777" w:rsidR="00F300F5" w:rsidRPr="00F300F5" w:rsidRDefault="002F0AF3" w:rsidP="00F300F5">
      <w:pPr>
        <w:pStyle w:val="Note"/>
        <w:keepNext/>
        <w:keepLines/>
        <w:rPr>
          <w:noProof/>
          <w:color w:val="0000FF"/>
          <w:u w:val="single"/>
        </w:rPr>
      </w:pPr>
      <w:r>
        <w:rPr>
          <w:noProof/>
        </w:rPr>
        <w:drawing>
          <wp:inline distT="0" distB="0" distL="0" distR="0" wp14:anchorId="6B9FF922" wp14:editId="6B9FF923">
            <wp:extent cx="285750" cy="285750"/>
            <wp:effectExtent l="0" t="0" r="0" b="0"/>
            <wp:docPr id="30" name="Picture 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a comparison of how they each perform lookups, see </w:t>
      </w:r>
      <w:bookmarkStart w:id="146" w:name="_Hlt454096172"/>
      <w:r w:rsidR="00D42D1B" w:rsidRPr="00FE463F">
        <w:rPr>
          <w:noProof/>
        </w:rPr>
        <w:t>the</w:t>
      </w:r>
      <w:r w:rsidR="00D42D1B" w:rsidRPr="00FE463F">
        <w:rPr>
          <w:noProof/>
          <w:color w:val="0000FF"/>
          <w:u w:val="single"/>
        </w:rPr>
        <w:t xml:space="preserve"> </w:t>
      </w:r>
      <w:bookmarkEnd w:id="146"/>
      <w:r w:rsidR="00D42D1B" w:rsidRPr="00FE463F">
        <w:rPr>
          <w:noProof/>
          <w:color w:val="0000FF"/>
          <w:u w:val="single"/>
        </w:rPr>
        <w:fldChar w:fldCharType="begin"/>
      </w:r>
      <w:r w:rsidR="00D42D1B" w:rsidRPr="00FE463F">
        <w:rPr>
          <w:noProof/>
          <w:color w:val="0000FF"/>
          <w:u w:val="single"/>
        </w:rPr>
        <w:instrText xml:space="preserve"> REF _Ref341767069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IX^DIC: Lookup/Add</w:t>
      </w:r>
      <w:r w:rsidR="00D42D1B" w:rsidRPr="00FE463F">
        <w:rPr>
          <w:noProof/>
          <w:color w:val="0000FF"/>
          <w:u w:val="single"/>
        </w:rPr>
        <w:fldChar w:fldCharType="end"/>
      </w:r>
      <w:r w:rsidR="00D42D1B" w:rsidRPr="00FE463F">
        <w:rPr>
          <w:noProof/>
        </w:rPr>
        <w:t xml:space="preserve"> and </w:t>
      </w:r>
      <w:r w:rsidR="00D42D1B" w:rsidRPr="00FE463F">
        <w:rPr>
          <w:noProof/>
          <w:color w:val="0000FF"/>
          <w:u w:val="single"/>
        </w:rPr>
        <w:fldChar w:fldCharType="begin"/>
      </w:r>
      <w:r w:rsidR="00D42D1B" w:rsidRPr="00FE463F">
        <w:rPr>
          <w:noProof/>
          <w:color w:val="0000FF"/>
          <w:u w:val="single"/>
        </w:rPr>
        <w:instrText xml:space="preserve"> REF _Ref341767088 \h  \* MERGEFORMAT </w:instrText>
      </w:r>
      <w:r w:rsidR="00D42D1B" w:rsidRPr="00FE463F">
        <w:rPr>
          <w:noProof/>
          <w:color w:val="0000FF"/>
          <w:u w:val="single"/>
        </w:rPr>
      </w:r>
      <w:r w:rsidR="00D42D1B" w:rsidRPr="00FE463F">
        <w:rPr>
          <w:noProof/>
          <w:color w:val="0000FF"/>
          <w:u w:val="single"/>
        </w:rPr>
        <w:fldChar w:fldCharType="separate"/>
      </w:r>
    </w:p>
    <w:p w14:paraId="6B9FB332" w14:textId="77777777" w:rsidR="00D42D1B" w:rsidRPr="00FE463F" w:rsidRDefault="00F300F5" w:rsidP="00506054">
      <w:pPr>
        <w:pStyle w:val="Note"/>
        <w:keepNext/>
        <w:keepLines/>
        <w:rPr>
          <w:noProof/>
        </w:rPr>
      </w:pPr>
      <w:r w:rsidRPr="00F300F5">
        <w:rPr>
          <w:noProof/>
          <w:color w:val="0000FF"/>
          <w:u w:val="single"/>
        </w:rPr>
        <w:t>MIX^DIC1: Lookup/</w:t>
      </w:r>
      <w:r w:rsidRPr="00FE463F">
        <w:rPr>
          <w:noProof/>
        </w:rPr>
        <w:t>Add</w:t>
      </w:r>
      <w:r w:rsidR="00D42D1B" w:rsidRPr="00FE463F">
        <w:rPr>
          <w:noProof/>
          <w:color w:val="0000FF"/>
          <w:u w:val="single"/>
        </w:rPr>
        <w:fldChar w:fldCharType="end"/>
      </w:r>
      <w:r w:rsidR="00D42D1B" w:rsidRPr="00FE463F">
        <w:rPr>
          <w:noProof/>
        </w:rPr>
        <w:t xml:space="preserve"> APIs.</w:t>
      </w:r>
    </w:p>
    <w:p w14:paraId="6B9FB333" w14:textId="77777777" w:rsidR="00BE674E" w:rsidRPr="00FE463F" w:rsidRDefault="00E86526" w:rsidP="00912390">
      <w:pPr>
        <w:pStyle w:val="BodyText"/>
        <w:keepNext/>
        <w:keepLines/>
        <w:rPr>
          <w:noProof/>
        </w:rPr>
      </w:pPr>
      <w:r w:rsidRPr="00FE463F">
        <w:rPr>
          <w:noProof/>
        </w:rPr>
        <w:t>Except for the DIC(</w:t>
      </w:r>
      <w:r w:rsidR="00084217" w:rsidRPr="00FE463F">
        <w:rPr>
          <w:noProof/>
        </w:rPr>
        <w:t>“</w:t>
      </w:r>
      <w:r w:rsidRPr="00FE463F">
        <w:rPr>
          <w:noProof/>
        </w:rPr>
        <w:t>W</w:t>
      </w:r>
      <w:r w:rsidR="00084217" w:rsidRPr="00FE463F">
        <w:rPr>
          <w:noProof/>
        </w:rPr>
        <w:t>”</w:t>
      </w:r>
      <w:r w:rsidRPr="00FE463F">
        <w:rPr>
          <w:noProof/>
        </w:rPr>
        <w:t xml:space="preserve">) variable, which is </w:t>
      </w:r>
      <w:r w:rsidR="009C6213" w:rsidRPr="00FE463F">
        <w:rPr>
          <w:noProof/>
        </w:rPr>
        <w:t>KILL</w:t>
      </w:r>
      <w:r w:rsidRPr="00FE463F">
        <w:rPr>
          <w:noProof/>
        </w:rPr>
        <w:t>ed, the DIC input array is left unchanged by ^DIC.</w:t>
      </w:r>
    </w:p>
    <w:p w14:paraId="6B9FB334" w14:textId="77777777" w:rsidR="00BE674E" w:rsidRDefault="00E86526" w:rsidP="00CD348A">
      <w:pPr>
        <w:pStyle w:val="AltHeading5"/>
      </w:pPr>
      <w:r w:rsidRPr="00FE463F">
        <w:t>Input Variables</w:t>
      </w:r>
    </w:p>
    <w:p w14:paraId="37AE3C8D" w14:textId="29220A20" w:rsidR="007841C7" w:rsidRDefault="007841C7" w:rsidP="00506054">
      <w:pPr>
        <w:pStyle w:val="APIParameters"/>
        <w:keepNext/>
        <w:keepLines/>
      </w:pPr>
      <w:r w:rsidRPr="00FE463F">
        <w:t>DIC</w:t>
      </w:r>
      <w:r>
        <w:t>:</w:t>
      </w:r>
      <w:r>
        <w:tab/>
      </w:r>
      <w:r w:rsidRPr="00FE463F">
        <w:t>(Required) The file number or an explicit global root in the form ^GLOBAL( or ^GLOBAL(X,Y,.</w:t>
      </w:r>
    </w:p>
    <w:p w14:paraId="19EB2DFE" w14:textId="3B5D1BE0" w:rsidR="007841C7" w:rsidRDefault="007841C7" w:rsidP="007841C7">
      <w:pPr>
        <w:pStyle w:val="APIParameters"/>
      </w:pPr>
      <w:r w:rsidRPr="00FE463F">
        <w:t>DIC(0)</w:t>
      </w:r>
      <w:r>
        <w:t>:</w:t>
      </w:r>
      <w:r>
        <w:tab/>
      </w:r>
      <w:r w:rsidRPr="00FE463F">
        <w:t xml:space="preserve">(Optional) A string of alphabetic characters that alter how DIC responds. At a minimum this string </w:t>
      </w:r>
      <w:r w:rsidRPr="00FE463F">
        <w:rPr>
          <w:i/>
        </w:rPr>
        <w:t>must</w:t>
      </w:r>
      <w:r w:rsidRPr="00FE463F">
        <w:t xml:space="preserve"> be set to null. A detailed description of these characters can be found later in this section, under DIC(0) Input Variables in Detail.</w:t>
      </w:r>
    </w:p>
    <w:p w14:paraId="4ADEF1C9" w14:textId="5E590561" w:rsidR="000A556C" w:rsidRDefault="000A556C" w:rsidP="000A556C">
      <w:pPr>
        <w:pStyle w:val="APIParametersNote"/>
      </w:pPr>
      <w:r>
        <w:rPr>
          <w:sz w:val="20"/>
        </w:rPr>
        <w:lastRenderedPageBreak/>
        <w:drawing>
          <wp:inline distT="0" distB="0" distL="0" distR="0" wp14:anchorId="6D31909A" wp14:editId="21854DAC">
            <wp:extent cx="304800" cy="304800"/>
            <wp:effectExtent l="0" t="0" r="0" b="0"/>
            <wp:docPr id="31" name="Picture 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If DIC(0) is null or undefined, no terminal output is generated by the DIC routine.</w:t>
      </w:r>
    </w:p>
    <w:p w14:paraId="3CC2BF6E" w14:textId="53FAC718" w:rsidR="000A556C" w:rsidRDefault="000A556C" w:rsidP="00506054">
      <w:pPr>
        <w:pStyle w:val="APIParametersText"/>
        <w:keepNext/>
        <w:keepLines/>
      </w:pPr>
      <w:r w:rsidRPr="00FE463F">
        <w:t>The acceptable characters are:</w:t>
      </w:r>
    </w:p>
    <w:p w14:paraId="74961621" w14:textId="3B1354A3" w:rsidR="000A556C" w:rsidRDefault="000A556C" w:rsidP="00506054">
      <w:pPr>
        <w:pStyle w:val="APIParametersListBullet"/>
        <w:keepNext/>
        <w:keepLines/>
      </w:pPr>
      <w:r w:rsidRPr="00FE463F">
        <w:rPr>
          <w:b/>
        </w:rPr>
        <w:t>A</w:t>
      </w:r>
      <w:r>
        <w:rPr>
          <w:b/>
        </w:rPr>
        <w:t>—</w:t>
      </w:r>
      <w:r w:rsidRPr="00FE463F">
        <w:rPr>
          <w:b/>
        </w:rPr>
        <w:t>A</w:t>
      </w:r>
      <w:r w:rsidRPr="00FE463F">
        <w:t>sk the entry; if erroneous, ask again.</w:t>
      </w:r>
    </w:p>
    <w:p w14:paraId="41D58869" w14:textId="50216E9D" w:rsidR="000A556C" w:rsidRDefault="000A556C" w:rsidP="00506054">
      <w:pPr>
        <w:pStyle w:val="APIParametersListBullet"/>
        <w:keepNext/>
        <w:keepLines/>
      </w:pPr>
      <w:r w:rsidRPr="00FE463F">
        <w:rPr>
          <w:b/>
        </w:rPr>
        <w:t>B</w:t>
      </w:r>
      <w:r>
        <w:t>—</w:t>
      </w:r>
      <w:r w:rsidRPr="00FE463F">
        <w:t>Only the “</w:t>
      </w:r>
      <w:r w:rsidRPr="00FE463F">
        <w:rPr>
          <w:b/>
        </w:rPr>
        <w:t>B</w:t>
      </w:r>
      <w:r w:rsidRPr="00FE463F">
        <w:t>” index is used when doing lookup to files pointed-to by starting file.</w:t>
      </w:r>
    </w:p>
    <w:p w14:paraId="03E87B8A" w14:textId="0B95B8F6" w:rsidR="000A556C" w:rsidRDefault="000A556C" w:rsidP="00506054">
      <w:pPr>
        <w:pStyle w:val="APIParametersListBullet"/>
        <w:keepNext/>
        <w:keepLines/>
      </w:pPr>
      <w:r w:rsidRPr="00FE463F">
        <w:rPr>
          <w:b/>
        </w:rPr>
        <w:t>C</w:t>
      </w:r>
      <w:r>
        <w:rPr>
          <w:b/>
        </w:rPr>
        <w:t>—</w:t>
      </w:r>
      <w:r w:rsidRPr="00FE463F">
        <w:rPr>
          <w:b/>
        </w:rPr>
        <w:t>C</w:t>
      </w:r>
      <w:r w:rsidRPr="00FE463F">
        <w:t>ross-reference suppression is turned off.</w:t>
      </w:r>
    </w:p>
    <w:p w14:paraId="37379525" w14:textId="3F280CD5" w:rsidR="000A556C" w:rsidRDefault="000A556C" w:rsidP="00506054">
      <w:pPr>
        <w:pStyle w:val="APIParametersListBullet"/>
        <w:keepNext/>
        <w:keepLines/>
      </w:pPr>
      <w:r w:rsidRPr="00FE463F">
        <w:rPr>
          <w:b/>
        </w:rPr>
        <w:t>E</w:t>
      </w:r>
      <w:r>
        <w:rPr>
          <w:b/>
        </w:rPr>
        <w:t>—</w:t>
      </w:r>
      <w:r w:rsidRPr="00FE463F">
        <w:rPr>
          <w:b/>
        </w:rPr>
        <w:t>E</w:t>
      </w:r>
      <w:r w:rsidRPr="00FE463F">
        <w:t>cho information.</w:t>
      </w:r>
    </w:p>
    <w:p w14:paraId="1A693978" w14:textId="3BE6E760" w:rsidR="000A556C" w:rsidRDefault="000A556C" w:rsidP="000A556C">
      <w:pPr>
        <w:pStyle w:val="APIParametersListBullet"/>
      </w:pPr>
      <w:r w:rsidRPr="00FE463F">
        <w:rPr>
          <w:b/>
        </w:rPr>
        <w:t>F</w:t>
      </w:r>
      <w:r>
        <w:rPr>
          <w:b/>
        </w:rPr>
        <w:t>—</w:t>
      </w:r>
      <w:r w:rsidRPr="00FE463F">
        <w:rPr>
          <w:b/>
        </w:rPr>
        <w:t>F</w:t>
      </w:r>
      <w:r w:rsidRPr="00FE463F">
        <w:t>orget the lookup value.</w:t>
      </w:r>
    </w:p>
    <w:p w14:paraId="7861D3FC" w14:textId="5AA2D3F1" w:rsidR="000A556C" w:rsidRDefault="000A556C" w:rsidP="000A556C">
      <w:pPr>
        <w:pStyle w:val="APIParametersListBullet"/>
      </w:pPr>
      <w:r w:rsidRPr="00FE463F">
        <w:rPr>
          <w:b/>
        </w:rPr>
        <w:t>I</w:t>
      </w:r>
      <w:r>
        <w:rPr>
          <w:b/>
        </w:rPr>
        <w:t>—</w:t>
      </w:r>
      <w:r w:rsidRPr="00FE463F">
        <w:rPr>
          <w:b/>
        </w:rPr>
        <w:t>I</w:t>
      </w:r>
      <w:r w:rsidRPr="00FE463F">
        <w:t>gnore the special lookup program.</w:t>
      </w:r>
    </w:p>
    <w:p w14:paraId="6C7C7FE7" w14:textId="0F505B6E" w:rsidR="000A556C" w:rsidRDefault="000A556C" w:rsidP="000A556C">
      <w:pPr>
        <w:pStyle w:val="APIParametersListBullet"/>
      </w:pPr>
      <w:r w:rsidRPr="00FE463F">
        <w:rPr>
          <w:b/>
        </w:rPr>
        <w:t>K</w:t>
      </w:r>
      <w:r>
        <w:t>—</w:t>
      </w:r>
      <w:r w:rsidRPr="00FE463F">
        <w:t xml:space="preserve">Primary </w:t>
      </w:r>
      <w:r w:rsidRPr="00FE463F">
        <w:rPr>
          <w:b/>
        </w:rPr>
        <w:t>K</w:t>
      </w:r>
      <w:r w:rsidRPr="00FE463F">
        <w:t>ey is used as starting index for the lookup.</w:t>
      </w:r>
    </w:p>
    <w:p w14:paraId="5A0A6EE3" w14:textId="0B4AFA15" w:rsidR="000A556C" w:rsidRDefault="000A556C" w:rsidP="000A556C">
      <w:pPr>
        <w:pStyle w:val="APIParametersListBullet"/>
      </w:pPr>
      <w:r w:rsidRPr="00FE463F">
        <w:rPr>
          <w:b/>
        </w:rPr>
        <w:t>L</w:t>
      </w:r>
      <w:r>
        <w:rPr>
          <w:b/>
        </w:rPr>
        <w:t>—</w:t>
      </w:r>
      <w:r w:rsidRPr="00FE463F">
        <w:rPr>
          <w:b/>
        </w:rPr>
        <w:t>L</w:t>
      </w:r>
      <w:r w:rsidRPr="00FE463F">
        <w:t>earning a new entry is allowed.</w:t>
      </w:r>
    </w:p>
    <w:p w14:paraId="7C8133A6" w14:textId="0992AFCF" w:rsidR="000A556C" w:rsidRDefault="000A556C" w:rsidP="000A556C">
      <w:pPr>
        <w:pStyle w:val="APIParametersListBullet"/>
      </w:pPr>
      <w:r w:rsidRPr="00FE463F">
        <w:rPr>
          <w:b/>
        </w:rPr>
        <w:t>M</w:t>
      </w:r>
      <w:r>
        <w:rPr>
          <w:b/>
        </w:rPr>
        <w:t>—</w:t>
      </w:r>
      <w:r w:rsidRPr="00FE463F">
        <w:rPr>
          <w:b/>
        </w:rPr>
        <w:t>M</w:t>
      </w:r>
      <w:r w:rsidRPr="00FE463F">
        <w:t>ultiple-index lookup allowed.</w:t>
      </w:r>
    </w:p>
    <w:p w14:paraId="56DF32A9" w14:textId="5A5D5EFF" w:rsidR="000A556C" w:rsidRDefault="000A556C" w:rsidP="000A556C">
      <w:pPr>
        <w:pStyle w:val="APIParametersListBullet"/>
      </w:pPr>
      <w:r w:rsidRPr="00FE463F">
        <w:rPr>
          <w:b/>
        </w:rPr>
        <w:t>N</w:t>
      </w:r>
      <w:r>
        <w:t>—</w:t>
      </w:r>
      <w:r w:rsidRPr="00FE463F">
        <w:t xml:space="preserve">Internal </w:t>
      </w:r>
      <w:r w:rsidRPr="00FE463F">
        <w:rPr>
          <w:b/>
        </w:rPr>
        <w:t>N</w:t>
      </w:r>
      <w:r w:rsidRPr="00FE463F">
        <w:t xml:space="preserve">umber lookup allowed (but </w:t>
      </w:r>
      <w:r w:rsidRPr="00FE463F">
        <w:rPr>
          <w:i/>
        </w:rPr>
        <w:t>not</w:t>
      </w:r>
      <w:r w:rsidRPr="00FE463F">
        <w:t xml:space="preserve"> forced).</w:t>
      </w:r>
    </w:p>
    <w:p w14:paraId="6F5B830E" w14:textId="1869CDD6" w:rsidR="000A556C" w:rsidRDefault="000A556C" w:rsidP="000A556C">
      <w:pPr>
        <w:pStyle w:val="APIParametersListBullet"/>
      </w:pPr>
      <w:r w:rsidRPr="00FE463F">
        <w:rPr>
          <w:b/>
        </w:rPr>
        <w:t>O</w:t>
      </w:r>
      <w:r>
        <w:rPr>
          <w:b/>
        </w:rPr>
        <w:t>—</w:t>
      </w:r>
      <w:r w:rsidRPr="00FE463F">
        <w:rPr>
          <w:b/>
        </w:rPr>
        <w:t>O</w:t>
      </w:r>
      <w:r w:rsidRPr="00FE463F">
        <w:t>nly find one entry if it matches exactly.</w:t>
      </w:r>
    </w:p>
    <w:p w14:paraId="08138B11" w14:textId="59D3BE15" w:rsidR="000A556C" w:rsidRDefault="000A556C" w:rsidP="000A556C">
      <w:pPr>
        <w:pStyle w:val="APIParametersListBullet"/>
      </w:pPr>
      <w:r w:rsidRPr="00FE463F">
        <w:rPr>
          <w:b/>
        </w:rPr>
        <w:t>Q</w:t>
      </w:r>
      <w:r>
        <w:rPr>
          <w:b/>
        </w:rPr>
        <w:t>—</w:t>
      </w:r>
      <w:r w:rsidRPr="00FE463F">
        <w:rPr>
          <w:b/>
        </w:rPr>
        <w:t>Q</w:t>
      </w:r>
      <w:r w:rsidRPr="00FE463F">
        <w:t xml:space="preserve">uestion erroneous input (with two </w:t>
      </w:r>
      <w:r w:rsidRPr="00FE463F">
        <w:rPr>
          <w:b/>
        </w:rPr>
        <w:t>??</w:t>
      </w:r>
      <w:r w:rsidRPr="00FE463F">
        <w:t>).</w:t>
      </w:r>
    </w:p>
    <w:p w14:paraId="18EAB9AC" w14:textId="705F2F72" w:rsidR="000A556C" w:rsidRDefault="000A556C" w:rsidP="000A556C">
      <w:pPr>
        <w:pStyle w:val="APIParametersListBullet"/>
      </w:pPr>
      <w:r w:rsidRPr="00FE463F">
        <w:rPr>
          <w:b/>
        </w:rPr>
        <w:t>S</w:t>
      </w:r>
      <w:r>
        <w:rPr>
          <w:b/>
        </w:rPr>
        <w:t>—</w:t>
      </w:r>
      <w:r w:rsidRPr="00FE463F">
        <w:rPr>
          <w:b/>
        </w:rPr>
        <w:t>S</w:t>
      </w:r>
      <w:r w:rsidRPr="00FE463F">
        <w:t>uppresses display of .01 (except “B” cross-reference match) and of any Primary Key fields.</w:t>
      </w:r>
    </w:p>
    <w:p w14:paraId="451D23FC" w14:textId="7E34806B" w:rsidR="000A556C" w:rsidRDefault="000A556C" w:rsidP="000A556C">
      <w:pPr>
        <w:pStyle w:val="APIParametersListBullet"/>
      </w:pPr>
      <w:r w:rsidRPr="00FE463F">
        <w:rPr>
          <w:b/>
        </w:rPr>
        <w:t>T</w:t>
      </w:r>
      <w:r>
        <w:t>—</w:t>
      </w:r>
      <w:r w:rsidRPr="00FE463F">
        <w:t>Con</w:t>
      </w:r>
      <w:r w:rsidRPr="00FE463F">
        <w:rPr>
          <w:b/>
          <w:bCs/>
        </w:rPr>
        <w:t>T</w:t>
      </w:r>
      <w:r w:rsidRPr="00FE463F">
        <w:t>inue searching all indexes until user selects an entry or enters two carets (“</w:t>
      </w:r>
      <w:r w:rsidRPr="00FE463F">
        <w:rPr>
          <w:b/>
          <w:bCs/>
        </w:rPr>
        <w:t>^^</w:t>
      </w:r>
      <w:r w:rsidRPr="00FE463F">
        <w:t>”) to get out.</w:t>
      </w:r>
    </w:p>
    <w:p w14:paraId="17F1CC4B" w14:textId="697D634A" w:rsidR="000A556C" w:rsidRDefault="000A556C" w:rsidP="000A556C">
      <w:pPr>
        <w:pStyle w:val="APIParametersListBullet"/>
      </w:pPr>
      <w:r w:rsidRPr="00FE463F">
        <w:rPr>
          <w:b/>
        </w:rPr>
        <w:t>U</w:t>
      </w:r>
      <w:r w:rsidR="00E92647">
        <w:rPr>
          <w:b/>
        </w:rPr>
        <w:t>—</w:t>
      </w:r>
      <w:r w:rsidRPr="00FE463F">
        <w:rPr>
          <w:b/>
        </w:rPr>
        <w:t>U</w:t>
      </w:r>
      <w:r w:rsidRPr="00FE463F">
        <w:t>ntransformed lookup.</w:t>
      </w:r>
    </w:p>
    <w:p w14:paraId="2A5FC359" w14:textId="457719B0" w:rsidR="000A556C" w:rsidRDefault="000A556C" w:rsidP="000A556C">
      <w:pPr>
        <w:pStyle w:val="APIParametersListBullet"/>
      </w:pPr>
      <w:r w:rsidRPr="00FE463F">
        <w:rPr>
          <w:b/>
        </w:rPr>
        <w:t>V</w:t>
      </w:r>
      <w:r w:rsidR="00E92647">
        <w:rPr>
          <w:b/>
        </w:rPr>
        <w:t>—</w:t>
      </w:r>
      <w:r w:rsidRPr="00FE463F">
        <w:rPr>
          <w:b/>
        </w:rPr>
        <w:t>V</w:t>
      </w:r>
      <w:r w:rsidRPr="00FE463F">
        <w:t>erify that looked-up entry is OK.</w:t>
      </w:r>
    </w:p>
    <w:p w14:paraId="214A9B4A" w14:textId="675F966A" w:rsidR="000A556C" w:rsidRDefault="000A556C" w:rsidP="000A556C">
      <w:pPr>
        <w:pStyle w:val="APIParametersListBullet"/>
      </w:pPr>
      <w:r w:rsidRPr="00FE463F">
        <w:rPr>
          <w:b/>
        </w:rPr>
        <w:t>X</w:t>
      </w:r>
      <w:r w:rsidR="00E92647">
        <w:t>—</w:t>
      </w:r>
      <w:r w:rsidRPr="00FE463F">
        <w:t>E</w:t>
      </w:r>
      <w:r w:rsidRPr="00FE463F">
        <w:rPr>
          <w:b/>
        </w:rPr>
        <w:t>X</w:t>
      </w:r>
      <w:r w:rsidRPr="00FE463F">
        <w:t>act match required.</w:t>
      </w:r>
    </w:p>
    <w:p w14:paraId="3A17C7BE" w14:textId="61CF50E0" w:rsidR="000A556C" w:rsidRDefault="000A556C" w:rsidP="000A556C">
      <w:pPr>
        <w:pStyle w:val="APIParametersListBullet"/>
      </w:pPr>
      <w:r w:rsidRPr="00FE463F">
        <w:rPr>
          <w:b/>
        </w:rPr>
        <w:t>Z</w:t>
      </w:r>
      <w:r w:rsidR="00E92647">
        <w:rPr>
          <w:b/>
        </w:rPr>
        <w:t>—</w:t>
      </w:r>
      <w:r w:rsidRPr="00FE463F">
        <w:rPr>
          <w:b/>
        </w:rPr>
        <w:t>Z</w:t>
      </w:r>
      <w:r w:rsidRPr="00FE463F">
        <w:t>ero node returned in Y(0) and external form in Y(0,0).</w:t>
      </w:r>
    </w:p>
    <w:p w14:paraId="06F9F020" w14:textId="0D22280C" w:rsidR="000A556C" w:rsidRDefault="000A556C" w:rsidP="000A556C">
      <w:pPr>
        <w:pStyle w:val="APIParameters"/>
      </w:pPr>
      <w:r w:rsidRPr="00FE463F">
        <w:t>X</w:t>
      </w:r>
      <w:r>
        <w:t>:</w:t>
      </w:r>
      <w:r>
        <w:tab/>
      </w:r>
      <w:r w:rsidRPr="00FE463F">
        <w:t xml:space="preserve">If DIC(0) does </w:t>
      </w:r>
      <w:r w:rsidRPr="00FE463F">
        <w:rPr>
          <w:i/>
        </w:rPr>
        <w:t>not</w:t>
      </w:r>
      <w:r w:rsidRPr="00FE463F">
        <w:t xml:space="preserve"> contain an A, then the variable X </w:t>
      </w:r>
      <w:r w:rsidRPr="00FE463F">
        <w:rPr>
          <w:i/>
        </w:rPr>
        <w:t>must</w:t>
      </w:r>
      <w:r w:rsidRPr="00FE463F">
        <w:t xml:space="preserve"> be defined equal to the value you want to find in the requested indexes. If a lookup index is on a pointer or variable pointer field, VA FileMan searches the “</w:t>
      </w:r>
      <w:r w:rsidRPr="00FE463F">
        <w:rPr>
          <w:b/>
        </w:rPr>
        <w:t>B</w:t>
      </w:r>
      <w:r w:rsidRPr="00FE463F">
        <w:t>” index on the pointed-to file for a match to the lookup value X (unless the developer uses the DIC(“PTRIX”) array to direct the search to a different index on the pointed-to file).</w:t>
      </w:r>
    </w:p>
    <w:p w14:paraId="72671F36" w14:textId="02194487" w:rsidR="000A556C" w:rsidRDefault="000A556C" w:rsidP="000A556C">
      <w:pPr>
        <w:pStyle w:val="APIParametersText"/>
      </w:pPr>
      <w:r w:rsidRPr="00FE463F">
        <w:t>If the lookup index is compound (i.e.,</w:t>
      </w:r>
      <w:r w:rsidRPr="00FE463F">
        <w:rPr>
          <w:rFonts w:ascii="Arial" w:hAnsi="Arial" w:cs="Arial"/>
        </w:rPr>
        <w:t> </w:t>
      </w:r>
      <w:r w:rsidRPr="00FE463F">
        <w:t>has more than one data subscript), then X can be an array X(</w:t>
      </w:r>
      <w:r w:rsidRPr="00FE463F">
        <w:rPr>
          <w:i/>
        </w:rPr>
        <w:t>n</w:t>
      </w:r>
      <w:r w:rsidRPr="00FE463F">
        <w:t>) where “</w:t>
      </w:r>
      <w:r w:rsidRPr="00FE463F">
        <w:rPr>
          <w:i/>
        </w:rPr>
        <w:t>n</w:t>
      </w:r>
      <w:r w:rsidRPr="00FE463F">
        <w:t>” represents the position in the subscript. For example, if X(2) is defined, it is used as the lookup value to match to the entries in the second subscript of the index. If only the lookup value X is passed, it is assumed to be the lookup value for the first subscript in the index, X(1).</w:t>
      </w:r>
    </w:p>
    <w:p w14:paraId="1E66B2B5" w14:textId="1C44F28C" w:rsidR="000A556C" w:rsidRDefault="000A556C" w:rsidP="000A556C">
      <w:pPr>
        <w:pStyle w:val="APIParameters"/>
      </w:pPr>
      <w:r w:rsidRPr="00FE463F">
        <w:t>DIC(“A”)</w:t>
      </w:r>
      <w:r>
        <w:t>:</w:t>
      </w:r>
      <w:r>
        <w:tab/>
      </w:r>
      <w:r w:rsidRPr="00FE463F">
        <w:t xml:space="preserve">(Optional) A prompt that is displayed prior to the reading of the X input. If DIC(“A”) is </w:t>
      </w:r>
      <w:r w:rsidRPr="00FE463F">
        <w:rPr>
          <w:i/>
        </w:rPr>
        <w:t>not</w:t>
      </w:r>
      <w:r w:rsidRPr="00FE463F">
        <w:t xml:space="preserve"> defined, the word Select, the name of the file, [i.e., $P(^GLOBAL(0),”^”,1)], a space, the LABEL of the .01 field, and a colon </w:t>
      </w:r>
      <w:r w:rsidRPr="00FE463F">
        <w:lastRenderedPageBreak/>
        <w:t xml:space="preserve">is displayed. If the file name is the same as the LABEL of the .01 field, then only the file name is displayed. DIC(0) </w:t>
      </w:r>
      <w:r w:rsidRPr="00FE463F">
        <w:rPr>
          <w:i/>
        </w:rPr>
        <w:t>must</w:t>
      </w:r>
      <w:r w:rsidRPr="00FE463F">
        <w:t xml:space="preserve"> contain an A for this prompt to be issued. For example, if the (fictitious) EMPLOYEE file had a .01 field with the LABEL of NAME, VA FileMan would issue the following prompt:</w:t>
      </w:r>
    </w:p>
    <w:p w14:paraId="1C19B556" w14:textId="6291E5D1" w:rsidR="000A556C" w:rsidRDefault="000A556C" w:rsidP="000A556C">
      <w:pPr>
        <w:pStyle w:val="APIParametersCode"/>
      </w:pPr>
      <w:r w:rsidRPr="000A556C">
        <w:t>Select EMPLOYEE NAME:</w:t>
      </w:r>
    </w:p>
    <w:p w14:paraId="02D307BA" w14:textId="08BD67B5" w:rsidR="000A556C" w:rsidRDefault="000A556C" w:rsidP="000A556C">
      <w:pPr>
        <w:pStyle w:val="APIParametersText"/>
      </w:pPr>
      <w:r w:rsidRPr="00FE463F">
        <w:t>By setting DIC(“A”)=“Enter Employee to edit: “, the prompt would be:</w:t>
      </w:r>
    </w:p>
    <w:p w14:paraId="65403AEE" w14:textId="77D5083C" w:rsidR="000A556C" w:rsidRDefault="000A556C" w:rsidP="000A556C">
      <w:pPr>
        <w:pStyle w:val="APIParametersCode"/>
      </w:pPr>
      <w:r w:rsidRPr="00FE463F">
        <w:t>Enter Employee to edit:</w:t>
      </w:r>
    </w:p>
    <w:p w14:paraId="6EA6F9FF" w14:textId="2E97410A" w:rsidR="000A556C" w:rsidRDefault="000A556C" w:rsidP="000A556C">
      <w:pPr>
        <w:pStyle w:val="APIParametersText"/>
      </w:pPr>
      <w:r w:rsidRPr="00FE463F">
        <w:t>Notice that it is necessary for the prompt in DIC(“A”) to include the colon and space at the end of the prompt if you want those to be displayed.</w:t>
      </w:r>
    </w:p>
    <w:p w14:paraId="7EC5EE04" w14:textId="77777777" w:rsidR="000A556C" w:rsidRDefault="000A556C" w:rsidP="000A556C">
      <w:pPr>
        <w:pStyle w:val="APIParametersText"/>
      </w:pPr>
      <w:r w:rsidRPr="00FE463F">
        <w:t>If the lookup index is compound (i.e., has more than one data subscript), then DIC(“A”) can be an array DIC(“A”,</w:t>
      </w:r>
      <w:r w:rsidRPr="00FE463F">
        <w:rPr>
          <w:i/>
        </w:rPr>
        <w:t>n</w:t>
      </w:r>
      <w:r w:rsidRPr="00FE463F">
        <w:t>) where “</w:t>
      </w:r>
      <w:r w:rsidRPr="00FE463F">
        <w:rPr>
          <w:i/>
        </w:rPr>
        <w:t>n</w:t>
      </w:r>
      <w:r w:rsidRPr="00FE463F">
        <w:t>” represents the position in the subscript. For example, DIC(“A”,2) is used as the prompt for the second subscript in the index. If only the single prompt DIC(“A”) is passed, it is assumed to be the prompt for the first subscript in the index DIC(“A”,1).</w:t>
      </w:r>
    </w:p>
    <w:p w14:paraId="16B87116" w14:textId="20225813" w:rsidR="000A556C" w:rsidRDefault="000A556C" w:rsidP="000A556C">
      <w:pPr>
        <w:pStyle w:val="APIParametersText"/>
      </w:pPr>
      <w:r w:rsidRPr="00FE463F">
        <w:t>If DIC(“A”,</w:t>
      </w:r>
      <w:r w:rsidRPr="00FE463F">
        <w:rPr>
          <w:i/>
        </w:rPr>
        <w:t>n</w:t>
      </w:r>
      <w:r w:rsidRPr="00FE463F">
        <w:t>) is undefined for the “</w:t>
      </w:r>
      <w:r w:rsidRPr="00FE463F">
        <w:rPr>
          <w:i/>
        </w:rPr>
        <w:t>n</w:t>
      </w:r>
      <w:r w:rsidRPr="00FE463F">
        <w:t>th” subscript, then the “Lookup Prompt” field for that subscript from the INDEX</w:t>
      </w:r>
      <w:r w:rsidR="005E481C" w:rsidRPr="00FE463F">
        <w:t xml:space="preserve"> (#.11)</w:t>
      </w:r>
      <w:r w:rsidRPr="00FE463F">
        <w:t xml:space="preserve"> file</w:t>
      </w:r>
      <w:r w:rsidRPr="00FE463F">
        <w:fldChar w:fldCharType="begin"/>
      </w:r>
      <w:r w:rsidRPr="00FE463F">
        <w:instrText xml:space="preserve"> XE “INDEX</w:instrText>
      </w:r>
      <w:r w:rsidR="005E481C" w:rsidRPr="00FE463F">
        <w:instrText xml:space="preserve"> (#.11)</w:instrText>
      </w:r>
      <w:r w:rsidRPr="00FE463F">
        <w:instrText xml:space="preserve"> File” </w:instrText>
      </w:r>
      <w:r w:rsidRPr="00FE463F">
        <w:fldChar w:fldCharType="end"/>
      </w:r>
      <w:r w:rsidRPr="00FE463F">
        <w:fldChar w:fldCharType="begin"/>
      </w:r>
      <w:r w:rsidRPr="00FE463F">
        <w:instrText xml:space="preserve"> XE “Files:INDEX (#.11)” </w:instrText>
      </w:r>
      <w:r w:rsidRPr="00FE463F">
        <w:fldChar w:fldCharType="end"/>
      </w:r>
      <w:r w:rsidRPr="00FE463F">
        <w:t xml:space="preserve"> is used as the prompt, or if it is null, the LABEL of the field from the data dictionary.</w:t>
      </w:r>
    </w:p>
    <w:p w14:paraId="7BA6F08D" w14:textId="49AB8A40" w:rsidR="000A556C" w:rsidRDefault="000A556C" w:rsidP="000A556C">
      <w:pPr>
        <w:pStyle w:val="APIParameters"/>
      </w:pPr>
      <w:bookmarkStart w:id="147" w:name="DIC_B_"/>
      <w:r w:rsidRPr="00FE463F">
        <w:t>DIC(“B”)</w:t>
      </w:r>
      <w:bookmarkEnd w:id="147"/>
      <w:r>
        <w:t>:</w:t>
      </w:r>
      <w:r>
        <w:tab/>
      </w:r>
      <w:r w:rsidRPr="00FE463F">
        <w:t xml:space="preserve">(Optional) The default answer that is presented to the user when the lookup prompt is issued. If a terminal user simply presses the </w:t>
      </w:r>
      <w:r w:rsidRPr="00FE463F">
        <w:rPr>
          <w:b/>
        </w:rPr>
        <w:t>Enter</w:t>
      </w:r>
      <w:r w:rsidRPr="00FE463F">
        <w:t xml:space="preserve"> key, the DIC(“B”) default value is used, and returned in X. DIC(“B”) is only used if it is </w:t>
      </w:r>
      <w:r w:rsidRPr="00FE463F">
        <w:rPr>
          <w:i/>
        </w:rPr>
        <w:t>non</w:t>
      </w:r>
      <w:r w:rsidRPr="00FE463F">
        <w:t>-null.</w:t>
      </w:r>
    </w:p>
    <w:p w14:paraId="54E392DD" w14:textId="30AF9573" w:rsidR="000A556C" w:rsidRDefault="000A556C" w:rsidP="000A556C">
      <w:pPr>
        <w:pStyle w:val="APIParametersText"/>
      </w:pPr>
      <w:r w:rsidRPr="00FE463F">
        <w:t>If the lookup index is compound (i.e., has more than one data subscript), then DIC(“B”) can be an array DIC(“B”,</w:t>
      </w:r>
      <w:r w:rsidRPr="00FE463F">
        <w:rPr>
          <w:i/>
        </w:rPr>
        <w:t>n</w:t>
      </w:r>
      <w:r w:rsidRPr="00FE463F">
        <w:t>) where “</w:t>
      </w:r>
      <w:r w:rsidRPr="00FE463F">
        <w:rPr>
          <w:i/>
        </w:rPr>
        <w:t>n</w:t>
      </w:r>
      <w:r w:rsidRPr="00FE463F">
        <w:t>” represents the position in the subscript. For example, DIC(“B”,2) is used as the default answer for the prompt for the second subscript in the index. If only the single default answer DIC(“B”) is passed, it is assumed to be the default answer for the prompt for the first subscript in the index DIC(“B”,1).</w:t>
      </w:r>
    </w:p>
    <w:p w14:paraId="5B052754" w14:textId="5A0947E0" w:rsidR="000A556C" w:rsidRDefault="000A556C" w:rsidP="000A556C">
      <w:pPr>
        <w:pStyle w:val="APIParameters"/>
      </w:pPr>
      <w:r w:rsidRPr="00FE463F">
        <w:t>DIC(“DR”)</w:t>
      </w:r>
      <w:r>
        <w:t>:</w:t>
      </w:r>
      <w:r>
        <w:tab/>
      </w:r>
      <w:r w:rsidRPr="00FE463F">
        <w:t>When calling DIC with LAYGO allowed, you can specify that a certain set of fields is asked for in the case where the user enters a new entry. This list is specified by setting the variable DIC(“DR”) equal to a string that looks exactly like the DR string of fields that is specified when calling ^DIE. Such a list of what VA FileMan calls forced identifiers overrides any identifiers that would normally be requested for new entries in this file.</w:t>
      </w:r>
    </w:p>
    <w:p w14:paraId="31173039" w14:textId="246CC29E" w:rsidR="000A556C" w:rsidRDefault="000A556C" w:rsidP="000A556C">
      <w:pPr>
        <w:pStyle w:val="APIParameters"/>
      </w:pPr>
      <w:r w:rsidRPr="00FE463F">
        <w:t>DIC(“P”)</w:t>
      </w:r>
      <w:r>
        <w:tab/>
      </w:r>
      <w:r w:rsidRPr="00FE463F">
        <w:t xml:space="preserve">As of VA FileMan 22.0, the developer is no longer required to set DIC(“P”). The only exception to this is for a few files that are </w:t>
      </w:r>
      <w:r w:rsidRPr="00FE463F">
        <w:rPr>
          <w:i/>
        </w:rPr>
        <w:t>not</w:t>
      </w:r>
      <w:r w:rsidRPr="00FE463F">
        <w:t xml:space="preserve"> structured like a normal VA FileMan file, where the first subscript of the data is variable in order to allow several different “globals” to use the same DD. An example of this is the VA FileMan Audit files where the first subscript is the file number of the file being audited.</w:t>
      </w:r>
    </w:p>
    <w:p w14:paraId="7B72F672" w14:textId="52A0E837" w:rsidR="000A556C" w:rsidRDefault="000A556C" w:rsidP="000A556C">
      <w:pPr>
        <w:pStyle w:val="APIParametersText"/>
      </w:pPr>
      <w:r w:rsidRPr="00FE463F">
        <w:t>This variable is needed to successful</w:t>
      </w:r>
      <w:r w:rsidR="008813DD">
        <w:t>ly add the FIRST subentry to a M</w:t>
      </w:r>
      <w:r w:rsidRPr="00FE463F">
        <w:t>ultiple when the desc</w:t>
      </w:r>
      <w:r w:rsidR="008813DD">
        <w:t>riptor (or header) node of the M</w:t>
      </w:r>
      <w:r w:rsidRPr="00FE463F">
        <w:t xml:space="preserve">ultiple does </w:t>
      </w:r>
      <w:r w:rsidRPr="00FE463F">
        <w:rPr>
          <w:i/>
        </w:rPr>
        <w:t>not</w:t>
      </w:r>
      <w:r w:rsidRPr="00FE463F">
        <w:t xml:space="preserve"> exist. In that situation, DIC(“P”) should be set equal to the subfile number and subfile specifier codes for the </w:t>
      </w:r>
      <w:r w:rsidR="008813DD">
        <w:t>M</w:t>
      </w:r>
      <w:r w:rsidRPr="00FE463F">
        <w:t>ultiple.</w:t>
      </w:r>
    </w:p>
    <w:p w14:paraId="6345D8DE" w14:textId="2DEE2FF6" w:rsidR="000A556C" w:rsidRDefault="000A556C" w:rsidP="000A556C">
      <w:pPr>
        <w:pStyle w:val="APIParametersNote"/>
      </w:pPr>
      <w:r>
        <w:rPr>
          <w:sz w:val="20"/>
        </w:rPr>
        <w:lastRenderedPageBreak/>
        <w:drawing>
          <wp:inline distT="0" distB="0" distL="0" distR="0" wp14:anchorId="3266AAC7" wp14:editId="27B24FB7">
            <wp:extent cx="304800" cy="304800"/>
            <wp:effectExtent l="0" t="0" r="0" b="0"/>
            <wp:docPr id="33" name="Picture 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See the “</w:t>
      </w:r>
      <w:r w:rsidRPr="000A556C">
        <w:rPr>
          <w:color w:val="0000FF"/>
          <w:u w:val="single"/>
        </w:rPr>
        <w:fldChar w:fldCharType="begin"/>
      </w:r>
      <w:r w:rsidRPr="000A556C">
        <w:rPr>
          <w:color w:val="0000FF"/>
          <w:u w:val="single"/>
        </w:rPr>
        <w:instrText xml:space="preserve"> REF _Ref458072105 \h </w:instrText>
      </w:r>
      <w:r>
        <w:rPr>
          <w:color w:val="0000FF"/>
          <w:u w:val="single"/>
        </w:rPr>
        <w:instrText xml:space="preserve"> \* MERGEFORMAT </w:instrText>
      </w:r>
      <w:r w:rsidRPr="000A556C">
        <w:rPr>
          <w:color w:val="0000FF"/>
          <w:u w:val="single"/>
        </w:rPr>
      </w:r>
      <w:r w:rsidRPr="000A556C">
        <w:rPr>
          <w:color w:val="0000FF"/>
          <w:u w:val="single"/>
        </w:rPr>
        <w:fldChar w:fldCharType="separate"/>
      </w:r>
      <w:r w:rsidR="00F300F5" w:rsidRPr="00F300F5">
        <w:rPr>
          <w:color w:val="0000FF"/>
          <w:u w:val="single"/>
        </w:rPr>
        <w:t>File Header</w:t>
      </w:r>
      <w:r w:rsidRPr="000A556C">
        <w:rPr>
          <w:color w:val="0000FF"/>
          <w:u w:val="single"/>
        </w:rPr>
        <w:fldChar w:fldCharType="end"/>
      </w:r>
      <w:r w:rsidRPr="00FE463F">
        <w:t>” section.</w:t>
      </w:r>
    </w:p>
    <w:p w14:paraId="25B2C005" w14:textId="56EF0C2F" w:rsidR="000A556C" w:rsidRDefault="000A556C" w:rsidP="000A556C">
      <w:pPr>
        <w:pStyle w:val="APIParametersText"/>
      </w:pPr>
      <w:r w:rsidRPr="00FE463F">
        <w:t xml:space="preserve">If the descriptor node for the </w:t>
      </w:r>
      <w:r w:rsidR="008813DD">
        <w:t>M</w:t>
      </w:r>
      <w:r w:rsidRPr="00FE463F">
        <w:t>ultiple already exists, DIC(“P”) has no effect.</w:t>
      </w:r>
    </w:p>
    <w:p w14:paraId="13783D7E" w14:textId="18C822ED" w:rsidR="000A556C" w:rsidRDefault="000A556C" w:rsidP="000A556C">
      <w:pPr>
        <w:pStyle w:val="APIParametersText"/>
      </w:pPr>
      <w:r w:rsidRPr="00FE463F">
        <w:t xml:space="preserve">In order to automatically include any changes in the field’s definition in DIC(“P”), it is best to set this variable to the second ^-piece of the 0-node of the </w:t>
      </w:r>
      <w:r w:rsidR="008813DD">
        <w:t>M</w:t>
      </w:r>
      <w:r w:rsidRPr="00FE463F">
        <w:t>ultiple field’s definition in the DD.</w:t>
      </w:r>
    </w:p>
    <w:p w14:paraId="7E96C526" w14:textId="0C555EC9" w:rsidR="000A556C" w:rsidRDefault="000A556C" w:rsidP="000A556C">
      <w:pPr>
        <w:pStyle w:val="APIParametersNote"/>
      </w:pPr>
      <w:r>
        <w:rPr>
          <w:sz w:val="20"/>
        </w:rPr>
        <w:drawing>
          <wp:inline distT="0" distB="0" distL="0" distR="0" wp14:anchorId="062CAB77" wp14:editId="7ABAA382">
            <wp:extent cx="304800" cy="304800"/>
            <wp:effectExtent l="0" t="0" r="0" b="0"/>
            <wp:docPr id="34" name="Picture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See the “</w:t>
      </w:r>
      <w:r w:rsidRPr="00FE463F">
        <w:rPr>
          <w:color w:val="0000FF"/>
          <w:u w:val="single"/>
        </w:rPr>
        <w:fldChar w:fldCharType="begin"/>
      </w:r>
      <w:r w:rsidRPr="00FE463F">
        <w:rPr>
          <w:color w:val="0000FF"/>
          <w:u w:val="single"/>
        </w:rPr>
        <w:instrText xml:space="preserve"> REF _Ref222820233 \h  \* MERGEFORMAT </w:instrText>
      </w:r>
      <w:r w:rsidRPr="00FE463F">
        <w:rPr>
          <w:color w:val="0000FF"/>
          <w:u w:val="single"/>
        </w:rPr>
      </w:r>
      <w:r w:rsidRPr="00FE463F">
        <w:rPr>
          <w:color w:val="0000FF"/>
          <w:u w:val="single"/>
        </w:rPr>
        <w:fldChar w:fldCharType="separate"/>
      </w:r>
      <w:r w:rsidR="00F300F5" w:rsidRPr="00F300F5">
        <w:rPr>
          <w:color w:val="0000FF"/>
          <w:u w:val="single"/>
        </w:rPr>
        <w:t>Field Definition 0-Node</w:t>
      </w:r>
      <w:r w:rsidRPr="00FE463F">
        <w:rPr>
          <w:color w:val="0000FF"/>
          <w:u w:val="single"/>
        </w:rPr>
        <w:fldChar w:fldCharType="end"/>
      </w:r>
      <w:r w:rsidRPr="00FE463F">
        <w:t>” section.</w:t>
      </w:r>
    </w:p>
    <w:p w14:paraId="4221EFCE" w14:textId="5B1E286D" w:rsidR="000A556C" w:rsidRDefault="000A556C" w:rsidP="000A556C">
      <w:pPr>
        <w:pStyle w:val="APIParametersText"/>
      </w:pPr>
      <w:r w:rsidRPr="00FE463F">
        <w:t>Thus, for example, if File #16150 had a Multiple Field #9, set DIC(“P”) like this:</w:t>
      </w:r>
    </w:p>
    <w:p w14:paraId="2F01CF7D" w14:textId="5CA0DAD5" w:rsidR="000A556C" w:rsidRDefault="000A556C" w:rsidP="000A556C">
      <w:pPr>
        <w:pStyle w:val="APIParametersCode"/>
        <w:rPr>
          <w:b/>
        </w:rPr>
      </w:pPr>
      <w:r w:rsidRPr="00FE463F">
        <w:t>&gt;</w:t>
      </w:r>
      <w:r w:rsidRPr="00FE463F">
        <w:rPr>
          <w:b/>
        </w:rPr>
        <w:t>S DIC(“P”)=$P(^DD(16150,9,0),”^”,2)</w:t>
      </w:r>
    </w:p>
    <w:p w14:paraId="41976839" w14:textId="4819D445" w:rsidR="000A556C" w:rsidRDefault="000A556C" w:rsidP="000A556C">
      <w:pPr>
        <w:pStyle w:val="APIParametersNote"/>
      </w:pPr>
      <w:r>
        <w:rPr>
          <w:sz w:val="20"/>
        </w:rPr>
        <w:drawing>
          <wp:inline distT="0" distB="0" distL="0" distR="0" wp14:anchorId="631F0B25" wp14:editId="38FB7165">
            <wp:extent cx="304800" cy="304800"/>
            <wp:effectExtent l="0" t="0" r="0" b="0"/>
            <wp:docPr id="35" name="Picture 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For more information, see the “</w:t>
      </w:r>
      <w:hyperlink w:anchor="DIC_Subentries" w:history="1">
        <w:r w:rsidRPr="00FE463F">
          <w:rPr>
            <w:rStyle w:val="Hyperlink"/>
          </w:rPr>
          <w:fldChar w:fldCharType="begin"/>
        </w:r>
        <w:r w:rsidRPr="00FE463F">
          <w:rPr>
            <w:color w:val="0000FF"/>
            <w:u w:val="single"/>
          </w:rPr>
          <w:instrText xml:space="preserve"> REF DIC_Subentries \h </w:instrText>
        </w:r>
        <w:r w:rsidRPr="00FE463F">
          <w:rPr>
            <w:rStyle w:val="Hyperlink"/>
          </w:rPr>
          <w:instrText xml:space="preserve"> \* MERGEFORMAT </w:instrText>
        </w:r>
        <w:r w:rsidRPr="00FE463F">
          <w:rPr>
            <w:rStyle w:val="Hyperlink"/>
          </w:rPr>
        </w:r>
        <w:r w:rsidRPr="00FE463F">
          <w:rPr>
            <w:rStyle w:val="Hyperlink"/>
          </w:rPr>
          <w:fldChar w:fldCharType="separate"/>
        </w:r>
        <w:r w:rsidR="00F300F5" w:rsidRPr="00F300F5">
          <w:rPr>
            <w:color w:val="0000FF"/>
            <w:u w:val="single"/>
          </w:rPr>
          <w:t>Adding New Subentries to a Multiple</w:t>
        </w:r>
        <w:r w:rsidRPr="00FE463F">
          <w:rPr>
            <w:rStyle w:val="Hyperlink"/>
          </w:rPr>
          <w:fldChar w:fldCharType="end"/>
        </w:r>
      </w:hyperlink>
      <w:r w:rsidRPr="00FE463F">
        <w:t>” section.</w:t>
      </w:r>
    </w:p>
    <w:p w14:paraId="21F1447E" w14:textId="55DA3D85" w:rsidR="000A556C" w:rsidRDefault="000A556C" w:rsidP="00506054">
      <w:pPr>
        <w:pStyle w:val="APIParameters"/>
        <w:keepNext/>
        <w:keepLines/>
      </w:pPr>
      <w:r w:rsidRPr="00FE463F">
        <w:t>DIC(“PTRIX”,f,p,t)=d</w:t>
      </w:r>
      <w:r>
        <w:t>:</w:t>
      </w:r>
      <w:r>
        <w:tab/>
      </w:r>
      <w:r w:rsidR="00506054">
        <w:t>W</w:t>
      </w:r>
      <w:r w:rsidRPr="00FE463F">
        <w:t>here:</w:t>
      </w:r>
    </w:p>
    <w:p w14:paraId="025A5712" w14:textId="634222D9" w:rsidR="000A556C" w:rsidRDefault="000A556C" w:rsidP="00506054">
      <w:pPr>
        <w:pStyle w:val="APIParametersListBullet"/>
        <w:keepNext/>
        <w:keepLines/>
      </w:pPr>
      <w:r w:rsidRPr="00FE463F">
        <w:rPr>
          <w:b/>
          <w:bCs/>
        </w:rPr>
        <w:t>f</w:t>
      </w:r>
      <w:r w:rsidRPr="00FE463F">
        <w:rPr>
          <w:b/>
        </w:rPr>
        <w:t>—f</w:t>
      </w:r>
      <w:r w:rsidRPr="00FE463F">
        <w:t>rom (pointing) file number.</w:t>
      </w:r>
    </w:p>
    <w:p w14:paraId="7B3FBA18" w14:textId="25CF5A15" w:rsidR="000A556C" w:rsidRDefault="000A556C" w:rsidP="00506054">
      <w:pPr>
        <w:pStyle w:val="APIParametersListBullet"/>
        <w:keepNext/>
        <w:keepLines/>
      </w:pPr>
      <w:r w:rsidRPr="00FE463F">
        <w:rPr>
          <w:b/>
          <w:bCs/>
        </w:rPr>
        <w:t>p</w:t>
      </w:r>
      <w:r w:rsidRPr="00FE463F">
        <w:rPr>
          <w:b/>
        </w:rPr>
        <w:t>—p</w:t>
      </w:r>
      <w:r w:rsidRPr="00FE463F">
        <w:t>ointer field number.</w:t>
      </w:r>
    </w:p>
    <w:p w14:paraId="1EBFA974" w14:textId="5A46934B" w:rsidR="000A556C" w:rsidRDefault="000A556C" w:rsidP="00506054">
      <w:pPr>
        <w:pStyle w:val="APIParametersListBullet"/>
        <w:keepNext/>
        <w:keepLines/>
      </w:pPr>
      <w:r w:rsidRPr="00FE463F">
        <w:rPr>
          <w:b/>
          <w:bCs/>
        </w:rPr>
        <w:t>t</w:t>
      </w:r>
      <w:r w:rsidRPr="00FE463F">
        <w:rPr>
          <w:b/>
        </w:rPr>
        <w:t>—</w:t>
      </w:r>
      <w:r w:rsidRPr="00FE463F">
        <w:t>pointed-</w:t>
      </w:r>
      <w:r w:rsidRPr="00FE463F">
        <w:rPr>
          <w:b/>
        </w:rPr>
        <w:t>t</w:t>
      </w:r>
      <w:r w:rsidRPr="00FE463F">
        <w:t>o file number.</w:t>
      </w:r>
    </w:p>
    <w:p w14:paraId="608D9144" w14:textId="2F0E6D15" w:rsidR="000A556C" w:rsidRDefault="000A556C" w:rsidP="000A556C">
      <w:pPr>
        <w:pStyle w:val="APIParametersListBullet"/>
      </w:pPr>
      <w:r w:rsidRPr="00FE463F">
        <w:rPr>
          <w:b/>
          <w:bCs/>
        </w:rPr>
        <w:t>d</w:t>
      </w:r>
      <w:r w:rsidRPr="00FE463F">
        <w:rPr>
          <w:b/>
        </w:rPr>
        <w:t>—</w:t>
      </w:r>
      <w:r w:rsidRPr="00FE463F">
        <w:t>caret (“</w:t>
      </w:r>
      <w:r w:rsidRPr="00FE463F">
        <w:rPr>
          <w:b/>
          <w:bCs/>
        </w:rPr>
        <w:t>^</w:t>
      </w:r>
      <w:r w:rsidRPr="00FE463F">
        <w:t>”)-</w:t>
      </w:r>
      <w:r w:rsidRPr="00FE463F">
        <w:rPr>
          <w:b/>
        </w:rPr>
        <w:t>d</w:t>
      </w:r>
      <w:r w:rsidRPr="00FE463F">
        <w:t>elimited list of index names.</w:t>
      </w:r>
    </w:p>
    <w:p w14:paraId="577B7A6C" w14:textId="05738B35" w:rsidR="000A556C" w:rsidRDefault="00506054" w:rsidP="000A556C">
      <w:pPr>
        <w:pStyle w:val="APIParametersText"/>
      </w:pPr>
      <w:r w:rsidRPr="00FE463F">
        <w:t>When doing a lookup using an index for a pointer or variable pointer field, this new array allows the user to pass a list of indexes that is used when searching the pointed-to file for matches to the lookup value.</w:t>
      </w:r>
    </w:p>
    <w:p w14:paraId="3CB035F0" w14:textId="043ADFB0" w:rsidR="00506054" w:rsidRDefault="00506054" w:rsidP="000A556C">
      <w:pPr>
        <w:pStyle w:val="APIParametersText"/>
      </w:pPr>
      <w:r w:rsidRPr="00FE463F">
        <w:t>For example, if your File #662001 has a pointer Field #5 to File #200 (NEW PERSON</w:t>
      </w:r>
      <w:r w:rsidR="00682C86">
        <w:fldChar w:fldCharType="begin"/>
      </w:r>
      <w:r w:rsidR="00682C86">
        <w:instrText xml:space="preserve"> XE "</w:instrText>
      </w:r>
      <w:r w:rsidR="00682C86" w:rsidRPr="00E21EE1">
        <w:instrText>NEW PERSON</w:instrText>
      </w:r>
      <w:r w:rsidR="00682C86">
        <w:instrText xml:space="preserve"> (</w:instrText>
      </w:r>
      <w:r w:rsidR="00682C86" w:rsidRPr="00E21EE1">
        <w:instrText>#200</w:instrText>
      </w:r>
      <w:r w:rsidR="00682C86">
        <w:instrText>) F</w:instrText>
      </w:r>
      <w:r w:rsidR="00682C86" w:rsidRPr="00E21EE1">
        <w:instrText>ile</w:instrText>
      </w:r>
      <w:r w:rsidR="00682C86">
        <w:instrText xml:space="preserve">" </w:instrText>
      </w:r>
      <w:r w:rsidR="00682C86">
        <w:fldChar w:fldCharType="end"/>
      </w:r>
      <w:r w:rsidR="00682C86">
        <w:fldChar w:fldCharType="begin"/>
      </w:r>
      <w:r w:rsidR="00682C86">
        <w:instrText xml:space="preserve"> XE "Files:</w:instrText>
      </w:r>
      <w:r w:rsidR="00682C86" w:rsidRPr="00E21EE1">
        <w:instrText>NEW PERSON</w:instrText>
      </w:r>
      <w:r w:rsidR="00682C86">
        <w:instrText xml:space="preserve"> (</w:instrText>
      </w:r>
      <w:r w:rsidR="00682C86" w:rsidRPr="00E21EE1">
        <w:instrText>#200</w:instrText>
      </w:r>
      <w:r w:rsidR="00682C86">
        <w:instrText xml:space="preserve">)" </w:instrText>
      </w:r>
      <w:r w:rsidR="00682C86">
        <w:fldChar w:fldCharType="end"/>
      </w:r>
      <w:r w:rsidRPr="00FE463F">
        <w:t>), and you wanted the lookup on File #200 to be either by name (“</w:t>
      </w:r>
      <w:r w:rsidRPr="00FE463F">
        <w:rPr>
          <w:b/>
        </w:rPr>
        <w:t>B</w:t>
      </w:r>
      <w:r w:rsidRPr="00FE463F">
        <w:t>” index), or by the first letter of the last name concatenated with the last 4 digits of the social security number (“</w:t>
      </w:r>
      <w:r w:rsidRPr="00FE463F">
        <w:rPr>
          <w:b/>
        </w:rPr>
        <w:t>BS5</w:t>
      </w:r>
      <w:r w:rsidRPr="00FE463F">
        <w:t>” index):</w:t>
      </w:r>
    </w:p>
    <w:p w14:paraId="5B0BD425" w14:textId="4EB0285C" w:rsidR="00506054" w:rsidRDefault="00195CCD" w:rsidP="00506054">
      <w:pPr>
        <w:pStyle w:val="APIParametersCode"/>
      </w:pPr>
      <w:r>
        <w:t xml:space="preserve"> </w:t>
      </w:r>
      <w:r w:rsidR="00506054" w:rsidRPr="00FE463F">
        <w:t>DIC(“PTRIX”,662001,5,200)=“B^BS5”</w:t>
      </w:r>
    </w:p>
    <w:p w14:paraId="5B9E7068" w14:textId="0D0E4CF7" w:rsidR="00506054" w:rsidRDefault="00506054" w:rsidP="00506054">
      <w:pPr>
        <w:pStyle w:val="APIParametersText"/>
      </w:pPr>
      <w:r>
        <w:t>I</w:t>
      </w:r>
      <w:r w:rsidRPr="00FE463F">
        <w:t>f the call allows records to be added to a pointed-to file, then the list in the “PTRIX” entry should contain the “</w:t>
      </w:r>
      <w:r w:rsidRPr="00FE463F">
        <w:rPr>
          <w:b/>
        </w:rPr>
        <w:t>B</w:t>
      </w:r>
      <w:r w:rsidRPr="00FE463F">
        <w:t>” index. However, the “</w:t>
      </w:r>
      <w:r w:rsidRPr="00FE463F">
        <w:rPr>
          <w:b/>
        </w:rPr>
        <w:t>B</w:t>
      </w:r>
      <w:r w:rsidRPr="00FE463F">
        <w:t xml:space="preserve">” index would </w:t>
      </w:r>
      <w:r w:rsidRPr="00FE463F">
        <w:rPr>
          <w:i/>
        </w:rPr>
        <w:t>not</w:t>
      </w:r>
      <w:r w:rsidRPr="00FE463F">
        <w:t xml:space="preserve"> need to be included in the list if the first index in the “PTRIX” array entry is a compound index whose first subscript is the .01 field.</w:t>
      </w:r>
    </w:p>
    <w:p w14:paraId="29594263" w14:textId="59B9CBF3" w:rsidR="00506054" w:rsidRDefault="00506054" w:rsidP="00506054">
      <w:pPr>
        <w:pStyle w:val="APIParameters"/>
      </w:pPr>
      <w:r w:rsidRPr="00FE463F">
        <w:t>DIC(“S”)</w:t>
      </w:r>
      <w:r>
        <w:t>:</w:t>
      </w:r>
      <w:r>
        <w:tab/>
      </w:r>
      <w:r w:rsidRPr="00FE463F">
        <w:t xml:space="preserve">(Optional) DIC(“S”) is a string of M code that DIC executes to screen an entry from selection. DIC(“S”) </w:t>
      </w:r>
      <w:r w:rsidRPr="00FE463F">
        <w:rPr>
          <w:i/>
        </w:rPr>
        <w:t>must</w:t>
      </w:r>
      <w:r w:rsidRPr="00FE463F">
        <w:t xml:space="preserve"> contain an </w:t>
      </w:r>
      <w:r w:rsidRPr="00FE463F">
        <w:rPr>
          <w:b/>
        </w:rPr>
        <w:t>IF</w:t>
      </w:r>
      <w:r w:rsidRPr="00FE463F">
        <w:t xml:space="preserve"> statement to set the value of $T. Those entries that the </w:t>
      </w:r>
      <w:r w:rsidRPr="00FE463F">
        <w:rPr>
          <w:b/>
        </w:rPr>
        <w:t>IF</w:t>
      </w:r>
      <w:r w:rsidRPr="00FE463F">
        <w:t xml:space="preserve"> sets as $T=0 are </w:t>
      </w:r>
      <w:r w:rsidRPr="00FE463F">
        <w:rPr>
          <w:i/>
        </w:rPr>
        <w:t>not</w:t>
      </w:r>
      <w:r w:rsidRPr="00FE463F">
        <w:t xml:space="preserve"> displayed or selectable. When the DIC(“S”) code is executed, the local variable Y is the internal number of the entry being screened and the M naked indicator is at the global level @(DIC_”Y,0)”). Therefore, to use the previous example again, if you wanted to find a male employee whose name begins with FMEMPLOYEE, you would:</w:t>
      </w:r>
    </w:p>
    <w:p w14:paraId="07EB3E78" w14:textId="77777777" w:rsidR="00506054" w:rsidRPr="00FE463F" w:rsidRDefault="00506054" w:rsidP="00506054">
      <w:pPr>
        <w:pStyle w:val="APIParametersCode"/>
      </w:pPr>
      <w:r w:rsidRPr="00FE463F">
        <w:lastRenderedPageBreak/>
        <w:t>S DIC=“^EMP(“,DIC(0)=“QEZ”,X=“FMEMPLOYEE”</w:t>
      </w:r>
    </w:p>
    <w:p w14:paraId="66C83332" w14:textId="77777777" w:rsidR="00506054" w:rsidRPr="00FE463F" w:rsidRDefault="00506054" w:rsidP="00506054">
      <w:pPr>
        <w:pStyle w:val="APIParametersCode"/>
      </w:pPr>
      <w:r w:rsidRPr="00FE463F">
        <w:t>S DIC(“S”)=“I $P(^(0),U,2)=““M”““</w:t>
      </w:r>
    </w:p>
    <w:p w14:paraId="47D20FEE" w14:textId="2960E872" w:rsidR="00506054" w:rsidRDefault="00506054" w:rsidP="00506054">
      <w:pPr>
        <w:pStyle w:val="APIParametersCode"/>
      </w:pPr>
      <w:r w:rsidRPr="00FE463F">
        <w:t>D ^DIC</w:t>
      </w:r>
    </w:p>
    <w:p w14:paraId="16DA764D" w14:textId="77777777" w:rsidR="00506054" w:rsidRPr="00FE463F" w:rsidRDefault="00506054" w:rsidP="00506054">
      <w:pPr>
        <w:pStyle w:val="APIParameters"/>
      </w:pPr>
      <w:r w:rsidRPr="00FE463F">
        <w:t>DIC(“T”)</w:t>
      </w:r>
      <w:r>
        <w:t>:</w:t>
      </w:r>
      <w:r>
        <w:tab/>
      </w:r>
      <w:r w:rsidRPr="00FE463F">
        <w:t>(Optional) Present every match to the lookup value, quitting only when user either selects one of the presented entries, enters two carets (“</w:t>
      </w:r>
      <w:r w:rsidRPr="00FE463F">
        <w:rPr>
          <w:b/>
        </w:rPr>
        <w:t>^^</w:t>
      </w:r>
      <w:r w:rsidRPr="00FE463F">
        <w:t>”) to quit, or there are no more matching entries found.</w:t>
      </w:r>
    </w:p>
    <w:p w14:paraId="55F93826" w14:textId="77777777" w:rsidR="00506054" w:rsidRPr="00FE463F" w:rsidRDefault="00506054" w:rsidP="00506054">
      <w:pPr>
        <w:pStyle w:val="APIParametersText"/>
      </w:pPr>
      <w:r w:rsidRPr="00FE463F">
        <w:t>Currently, if one or more matches are found in the first pass through the indexes, then VA FileMan quits the search, whether or not one of the entries is selected. Only if no matches are found in the first pass does VA FileMan continue on to try transforms to the lookup value. This includes transforms to find internal values of pointers, variable pointers, dates or sets.</w:t>
      </w:r>
    </w:p>
    <w:p w14:paraId="54EBE1EB" w14:textId="77777777" w:rsidR="00506054" w:rsidRPr="00FE463F" w:rsidRDefault="00506054" w:rsidP="00506054">
      <w:pPr>
        <w:pStyle w:val="APIParametersText"/>
      </w:pPr>
      <w:r w:rsidRPr="00FE463F">
        <w:t>Another feature of the “</w:t>
      </w:r>
      <w:r w:rsidRPr="00FE463F">
        <w:rPr>
          <w:b/>
        </w:rPr>
        <w:t>T</w:t>
      </w:r>
      <w:r w:rsidRPr="00FE463F">
        <w:t>” flag is that indexes are truly searched in the order requested. If, for example, an index on a pointer field comes before an index on a free-text field, matches from the pointer field are presented to the user before matches to the free-text field.</w:t>
      </w:r>
    </w:p>
    <w:p w14:paraId="05C22ABE" w14:textId="7846E596" w:rsidR="00506054" w:rsidRDefault="00506054" w:rsidP="00506054">
      <w:pPr>
        <w:pStyle w:val="APIParametersText"/>
      </w:pPr>
      <w:r w:rsidRPr="00FE463F">
        <w:t>When used in combination with the “</w:t>
      </w:r>
      <w:r w:rsidRPr="00FE463F">
        <w:rPr>
          <w:b/>
        </w:rPr>
        <w:t>O</w:t>
      </w:r>
      <w:r w:rsidRPr="00FE463F">
        <w:t>” flag, all indexes are searched for an exact match. Then, only if none are found, does VA FileMan make a second pass through the indexes looking for partial matches.</w:t>
      </w:r>
    </w:p>
    <w:p w14:paraId="2D38A91F" w14:textId="21A40D42" w:rsidR="00506054" w:rsidRDefault="00506054" w:rsidP="00506054">
      <w:pPr>
        <w:pStyle w:val="APIParameters"/>
      </w:pPr>
      <w:r w:rsidRPr="00FE463F">
        <w:t>DIC(“V”)</w:t>
      </w:r>
      <w:r>
        <w:t>:</w:t>
      </w:r>
      <w:r>
        <w:tab/>
      </w:r>
      <w:r w:rsidRPr="00FE463F">
        <w:t xml:space="preserve">If the .01 field is a variable pointer, it can point to entries in more than one file. You can restrict the user’s ability to input entries from certain files by using the DIC(“V”) variable. It is used to screen files from the user. Set the DIC(“V”) variable to a line of M code that returns a truth value when executed. The code is executed after someone enters data into a variable pointer field. If the code tests false, the user’s input is rejected; VA FileMan responds with </w:t>
      </w:r>
      <w:r w:rsidRPr="00FE463F">
        <w:rPr>
          <w:b/>
        </w:rPr>
        <w:t>??</w:t>
      </w:r>
      <w:r w:rsidRPr="00FE463F">
        <w:t xml:space="preserve"> and an audible sound (“beep”).</w:t>
      </w:r>
    </w:p>
    <w:p w14:paraId="2D9D5A1F" w14:textId="68C92B33" w:rsidR="00506054" w:rsidRDefault="00506054" w:rsidP="00506054">
      <w:pPr>
        <w:pStyle w:val="APIParametersText"/>
      </w:pPr>
      <w:r w:rsidRPr="00FE463F">
        <w:t>All of this information was defined when that file was entered as one of the possibilities for the variable pointer field.</w:t>
      </w:r>
    </w:p>
    <w:p w14:paraId="088B3041" w14:textId="1420C82A" w:rsidR="00506054" w:rsidRDefault="00506054" w:rsidP="00195CCD">
      <w:pPr>
        <w:pStyle w:val="APIParametersText"/>
        <w:keepNext/>
        <w:keepLines/>
      </w:pPr>
      <w:r w:rsidRPr="00FE463F">
        <w:t>For example, suppose your .01 field is a variable pointer pointing to files 1000, 2000, and 3000. If you only want the user to be able to enter values from files 1000 or 3000, you could set up DIC(“V”) like this:</w:t>
      </w:r>
    </w:p>
    <w:p w14:paraId="48ABA708" w14:textId="74C6C64D" w:rsidR="00506054" w:rsidRDefault="00506054" w:rsidP="00506054">
      <w:pPr>
        <w:pStyle w:val="APIParametersCode"/>
      </w:pPr>
      <w:r w:rsidRPr="00FE463F">
        <w:t>S DIC(“V”)=“I +Y(0)=1000!(+Y(0)=3000)”</w:t>
      </w:r>
    </w:p>
    <w:p w14:paraId="429C3DCE" w14:textId="2EC54792" w:rsidR="00506054" w:rsidRDefault="00506054" w:rsidP="00506054">
      <w:pPr>
        <w:pStyle w:val="APIParameters"/>
      </w:pPr>
      <w:r w:rsidRPr="00FE463F">
        <w:t>DIC(“W”)</w:t>
      </w:r>
      <w:r>
        <w:t>:</w:t>
      </w:r>
      <w:r>
        <w:tab/>
      </w:r>
      <w:r w:rsidRPr="00FE463F">
        <w:t>(Optional) An M command string that is executed when DIC displays each of the entries that match the user’s input. The condition of the variable Y and of the naked indicator is the same as for DIC(“S”). If DIC(“W”) is defined, it overrides the display of any identifiers of the file. Thus, if DIC(“W”)=““, the display of identifiers are suppressed.</w:t>
      </w:r>
    </w:p>
    <w:p w14:paraId="6157843A" w14:textId="329C25AE" w:rsidR="00506054" w:rsidRDefault="00506054" w:rsidP="00506054">
      <w:pPr>
        <w:pStyle w:val="APIParametersNote"/>
      </w:pPr>
      <w:r>
        <w:rPr>
          <w:sz w:val="20"/>
        </w:rPr>
        <w:drawing>
          <wp:inline distT="0" distB="0" distL="0" distR="0" wp14:anchorId="397E4BD5" wp14:editId="3D300FFB">
            <wp:extent cx="304800" cy="304800"/>
            <wp:effectExtent l="0" t="0" r="0" b="0"/>
            <wp:docPr id="36" name="Picture 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DIC(“W”) is KILLed by ^DIC calls.</w:t>
      </w:r>
    </w:p>
    <w:p w14:paraId="2B5E4088" w14:textId="3DC0539D" w:rsidR="00506054" w:rsidRDefault="00506054" w:rsidP="00506054">
      <w:pPr>
        <w:pStyle w:val="APIParameters"/>
      </w:pPr>
      <w:r w:rsidRPr="00FE463F">
        <w:t>DIC(“?N”,file#)=</w:t>
      </w:r>
      <w:r w:rsidRPr="00FE463F">
        <w:rPr>
          <w:i/>
        </w:rPr>
        <w:t>n</w:t>
      </w:r>
      <w:r>
        <w:rPr>
          <w:i/>
        </w:rPr>
        <w:t>:</w:t>
      </w:r>
      <w:r>
        <w:rPr>
          <w:i/>
        </w:rPr>
        <w:tab/>
      </w:r>
      <w:r w:rsidRPr="00FE463F">
        <w:t>The number “</w:t>
      </w:r>
      <w:r w:rsidRPr="00FE463F">
        <w:rPr>
          <w:i/>
        </w:rPr>
        <w:t>n</w:t>
      </w:r>
      <w:r w:rsidRPr="00FE463F">
        <w:t>” should be an integer set to the number of entries to be displayed on the screen at one time when using “</w:t>
      </w:r>
      <w:r w:rsidRPr="00FE463F">
        <w:rPr>
          <w:b/>
        </w:rPr>
        <w:t>?</w:t>
      </w:r>
      <w:r w:rsidRPr="00FE463F">
        <w:t>” help in a lookup. Usually, file# is the number of the file on which you are doing the lookup. However, if doing a lookup using an index on a pointer field, and if DIC(0) contains “</w:t>
      </w:r>
      <w:r w:rsidRPr="00FE463F">
        <w:rPr>
          <w:b/>
        </w:rPr>
        <w:t>L</w:t>
      </w:r>
      <w:r w:rsidRPr="00FE463F">
        <w:t xml:space="preserve">”, then the user also is allowed to see a list of entries from the pointed-to file, so in that case file# could be the number of that pointed-to file. For example, when doing a </w:t>
      </w:r>
      <w:r w:rsidRPr="00FE463F">
        <w:lastRenderedPageBreak/>
        <w:t>lookup in test File #662001, if the developer wants only five entries at a time to be displayed in question-mark help, set DIC(“?N”,662001)=5</w:t>
      </w:r>
      <w:r>
        <w:t>.</w:t>
      </w:r>
    </w:p>
    <w:p w14:paraId="399AFAD4" w14:textId="45483108" w:rsidR="00AA63E6" w:rsidRDefault="00506054" w:rsidP="00AA63E6">
      <w:pPr>
        <w:pStyle w:val="APIParameters"/>
      </w:pPr>
      <w:bookmarkStart w:id="148" w:name="DIC(?PARAM_file_INDEX)"/>
      <w:r w:rsidRPr="00AA63E6">
        <w:t>DIC(“?PARAM”, file#,”INDEX”)=Index name</w:t>
      </w:r>
      <w:bookmarkEnd w:id="148"/>
      <w:r w:rsidR="00AA63E6">
        <w:t>:</w:t>
      </w:r>
    </w:p>
    <w:p w14:paraId="16548268" w14:textId="09957222" w:rsidR="00506054" w:rsidRPr="00AA63E6" w:rsidRDefault="00AA63E6" w:rsidP="00AA63E6">
      <w:pPr>
        <w:pStyle w:val="APIParametersText"/>
      </w:pPr>
      <w:r w:rsidRPr="00AA63E6">
        <w:t>(Optional) Used to control entries displayed during online “?” help only. If provided, this index is used to display the entries from the file specified by file#. Otherwise, VA FileMan uses the first lookup index specified for the ^DIC call. This value is used as the INDEX parameter to the Lister call to display the entries.</w:t>
      </w:r>
    </w:p>
    <w:p w14:paraId="66F638D8" w14:textId="2F0E3EAC" w:rsidR="00AA63E6" w:rsidRDefault="00AA63E6" w:rsidP="00AA63E6">
      <w:pPr>
        <w:pStyle w:val="APIParametersNote"/>
      </w:pPr>
      <w:r>
        <w:drawing>
          <wp:inline distT="0" distB="0" distL="0" distR="0" wp14:anchorId="0B186AB5" wp14:editId="42C24B44">
            <wp:extent cx="304800" cy="304800"/>
            <wp:effectExtent l="0" t="0" r="0" b="0"/>
            <wp:docPr id="37" name="Picture 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detailed information, see the </w:t>
      </w:r>
      <w:r w:rsidRPr="00FE463F">
        <w:rPr>
          <w:color w:val="0000FF"/>
          <w:u w:val="single"/>
        </w:rPr>
        <w:fldChar w:fldCharType="begin"/>
      </w:r>
      <w:r w:rsidRPr="00FE463F">
        <w:rPr>
          <w:color w:val="0000FF"/>
          <w:u w:val="single"/>
        </w:rPr>
        <w:instrText xml:space="preserve"> REF _Ref349203282 \h  \* MERGEFORMAT </w:instrText>
      </w:r>
      <w:r w:rsidRPr="00FE463F">
        <w:rPr>
          <w:color w:val="0000FF"/>
          <w:u w:val="single"/>
        </w:rPr>
      </w:r>
      <w:r w:rsidRPr="00FE463F">
        <w:rPr>
          <w:color w:val="0000FF"/>
          <w:u w:val="single"/>
        </w:rPr>
        <w:fldChar w:fldCharType="separate"/>
      </w:r>
      <w:r w:rsidR="00F300F5" w:rsidRPr="00F300F5">
        <w:rPr>
          <w:color w:val="0000FF"/>
          <w:u w:val="single"/>
        </w:rPr>
        <w:t>LIST^DIC(): Lister</w:t>
      </w:r>
      <w:r w:rsidRPr="00FE463F">
        <w:rPr>
          <w:color w:val="0000FF"/>
          <w:u w:val="single"/>
        </w:rPr>
        <w:fldChar w:fldCharType="end"/>
      </w:r>
      <w:r w:rsidRPr="00FE463F">
        <w:t xml:space="preserve"> API.</w:t>
      </w:r>
    </w:p>
    <w:p w14:paraId="7D8DDFF6" w14:textId="3E852B50" w:rsidR="00AA63E6" w:rsidRDefault="00AA63E6" w:rsidP="00AA63E6">
      <w:pPr>
        <w:pStyle w:val="APIParameters"/>
      </w:pPr>
      <w:bookmarkStart w:id="149" w:name="DIC(?PARAM_file_FROM)"/>
      <w:r w:rsidRPr="00FE463F">
        <w:t>DIC(“?PARAM”, file#,”FROM”,</w:t>
      </w:r>
      <w:r w:rsidRPr="00FE463F">
        <w:rPr>
          <w:i/>
        </w:rPr>
        <w:t>n</w:t>
      </w:r>
      <w:r w:rsidRPr="00FE463F">
        <w:t>)=value</w:t>
      </w:r>
      <w:bookmarkEnd w:id="149"/>
      <w:r>
        <w:t>:</w:t>
      </w:r>
    </w:p>
    <w:p w14:paraId="7CB4C8B8" w14:textId="27F68CC2" w:rsidR="00AA63E6" w:rsidRDefault="00AA63E6" w:rsidP="00AA63E6">
      <w:pPr>
        <w:pStyle w:val="APIParametersText"/>
      </w:pPr>
      <w:r w:rsidRPr="00FE463F">
        <w:t>(Optional) Used to control entries displayed during online “</w:t>
      </w:r>
      <w:r w:rsidRPr="00FE463F">
        <w:rPr>
          <w:b/>
        </w:rPr>
        <w:t>?</w:t>
      </w:r>
      <w:r w:rsidRPr="00FE463F">
        <w:t>” help only. This array can be set to define a starting value for an entry in the lookup index used to list entries from the file. Integer value “</w:t>
      </w:r>
      <w:r w:rsidRPr="00FE463F">
        <w:rPr>
          <w:i/>
        </w:rPr>
        <w:t>n</w:t>
      </w:r>
      <w:r w:rsidRPr="00FE463F">
        <w:t>” is associated with the “</w:t>
      </w:r>
      <w:r w:rsidRPr="00FE463F">
        <w:rPr>
          <w:i/>
        </w:rPr>
        <w:t>n</w:t>
      </w:r>
      <w:r w:rsidRPr="00FE463F">
        <w:rPr>
          <w:vertAlign w:val="superscript"/>
        </w:rPr>
        <w:t>th</w:t>
      </w:r>
      <w:r w:rsidRPr="00FE463F">
        <w:t>” data value subscript in the index (e.g., regular old-style indexes always have just one indexed data value so “</w:t>
      </w:r>
      <w:r w:rsidRPr="00FE463F">
        <w:rPr>
          <w:i/>
        </w:rPr>
        <w:t>n</w:t>
      </w:r>
      <w:r w:rsidRPr="00FE463F">
        <w:t>” would be 1). If a starting value is defined for subscript “</w:t>
      </w:r>
      <w:r w:rsidRPr="00FE463F">
        <w:rPr>
          <w:i/>
        </w:rPr>
        <w:t>n</w:t>
      </w:r>
      <w:r w:rsidRPr="00FE463F">
        <w:t xml:space="preserve">,” then starting values </w:t>
      </w:r>
      <w:r w:rsidRPr="00FE463F">
        <w:rPr>
          <w:i/>
        </w:rPr>
        <w:t>must</w:t>
      </w:r>
      <w:r w:rsidRPr="00FE463F">
        <w:t xml:space="preserve"> also be defined for all of the subscripts preceding “</w:t>
      </w:r>
      <w:r w:rsidRPr="00FE463F">
        <w:rPr>
          <w:i/>
        </w:rPr>
        <w:t>n</w:t>
      </w:r>
      <w:r w:rsidRPr="00FE463F">
        <w:t>.”</w:t>
      </w:r>
    </w:p>
    <w:p w14:paraId="3882B56F" w14:textId="10B13893" w:rsidR="00AA63E6" w:rsidRDefault="00AA63E6" w:rsidP="00AA63E6">
      <w:pPr>
        <w:pStyle w:val="APIParametersText"/>
      </w:pPr>
      <w:r w:rsidRPr="00FE463F">
        <w:t xml:space="preserve">This information is used to set the FROM parameter for a call to LIST^DIC in order to display the entries in the file specified by file#. Therefore, the entries </w:t>
      </w:r>
      <w:r w:rsidRPr="00FE463F">
        <w:rPr>
          <w:i/>
        </w:rPr>
        <w:t>must</w:t>
      </w:r>
      <w:r w:rsidRPr="00FE463F">
        <w:t xml:space="preserve"> meet the same rules as the FROM parameter described in that call.</w:t>
      </w:r>
    </w:p>
    <w:p w14:paraId="79D40F0E" w14:textId="6B20F7F8" w:rsidR="00AA63E6" w:rsidRDefault="00AA63E6" w:rsidP="00AA63E6">
      <w:pPr>
        <w:pStyle w:val="APIParametersNote"/>
      </w:pPr>
      <w:r>
        <w:drawing>
          <wp:inline distT="0" distB="0" distL="0" distR="0" wp14:anchorId="13DDF7FB" wp14:editId="457F054A">
            <wp:extent cx="304800" cy="304800"/>
            <wp:effectExtent l="0" t="0" r="0" b="0"/>
            <wp:docPr id="38" name="Picture 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detailed information, see the </w:t>
      </w:r>
      <w:r w:rsidRPr="00FE463F">
        <w:rPr>
          <w:color w:val="0000FF"/>
          <w:u w:val="single"/>
        </w:rPr>
        <w:fldChar w:fldCharType="begin"/>
      </w:r>
      <w:r w:rsidRPr="00FE463F">
        <w:rPr>
          <w:color w:val="0000FF"/>
          <w:u w:val="single"/>
        </w:rPr>
        <w:instrText xml:space="preserve"> REF _Ref349203282 \h  \* MERGEFORMAT </w:instrText>
      </w:r>
      <w:r w:rsidRPr="00FE463F">
        <w:rPr>
          <w:color w:val="0000FF"/>
          <w:u w:val="single"/>
        </w:rPr>
      </w:r>
      <w:r w:rsidRPr="00FE463F">
        <w:rPr>
          <w:color w:val="0000FF"/>
          <w:u w:val="single"/>
        </w:rPr>
        <w:fldChar w:fldCharType="separate"/>
      </w:r>
      <w:r w:rsidR="00F300F5" w:rsidRPr="00F300F5">
        <w:rPr>
          <w:color w:val="0000FF"/>
          <w:u w:val="single"/>
        </w:rPr>
        <w:t>LIST^DIC(): Lister</w:t>
      </w:r>
      <w:r w:rsidRPr="00FE463F">
        <w:rPr>
          <w:color w:val="0000FF"/>
          <w:u w:val="single"/>
        </w:rPr>
        <w:fldChar w:fldCharType="end"/>
      </w:r>
      <w:r w:rsidRPr="00FE463F">
        <w:t xml:space="preserve"> API.</w:t>
      </w:r>
    </w:p>
    <w:p w14:paraId="62B8DCAA" w14:textId="21346538" w:rsidR="00AA63E6" w:rsidRDefault="00AA63E6" w:rsidP="00AA63E6">
      <w:pPr>
        <w:pStyle w:val="APIParametersText"/>
      </w:pPr>
      <w:r w:rsidRPr="00FE463F">
        <w:t>If DIC(0) contains an “</w:t>
      </w:r>
      <w:r w:rsidRPr="00FE463F">
        <w:rPr>
          <w:b/>
        </w:rPr>
        <w:t>L</w:t>
      </w:r>
      <w:r w:rsidRPr="00FE463F">
        <w:t>” and the first indexed field is a pointer, then after displaying the current entries on the file, VA FileMan allows the user to see entries on the pointed-to file. In that case, the developer can request starting values for any pointed-to file in the pointer chain. If the user enters “^value” when asked whether they wish to see the entries in the file, the value entered by the user overrides the starting list value passed by the developer in this array.</w:t>
      </w:r>
    </w:p>
    <w:p w14:paraId="721BC884" w14:textId="0D9AEEC3" w:rsidR="00AA63E6" w:rsidRDefault="00AA63E6" w:rsidP="00AA63E6">
      <w:pPr>
        <w:pStyle w:val="APIParameters"/>
      </w:pPr>
      <w:bookmarkStart w:id="150" w:name="DIC(?PARAM_file_PART)"/>
      <w:r w:rsidRPr="00FE463F">
        <w:t>DIC(“?PARAM”, file#,”PART”,</w:t>
      </w:r>
      <w:r w:rsidRPr="00FE463F">
        <w:rPr>
          <w:i/>
        </w:rPr>
        <w:t>n</w:t>
      </w:r>
      <w:r w:rsidRPr="00FE463F">
        <w:t>)=value</w:t>
      </w:r>
      <w:bookmarkEnd w:id="150"/>
      <w:r>
        <w:t>:</w:t>
      </w:r>
    </w:p>
    <w:p w14:paraId="2246B503" w14:textId="637493BF" w:rsidR="00AA63E6" w:rsidRDefault="00AA63E6" w:rsidP="00AA63E6">
      <w:pPr>
        <w:pStyle w:val="APIParametersText"/>
      </w:pPr>
      <w:r w:rsidRPr="00FE463F">
        <w:t>(Optional) Used to control entries displayed during online “</w:t>
      </w:r>
      <w:r w:rsidRPr="00FE463F">
        <w:rPr>
          <w:b/>
        </w:rPr>
        <w:t>?</w:t>
      </w:r>
      <w:r w:rsidRPr="00FE463F">
        <w:t>” help only. This array can be set to define partial match values for each of the “</w:t>
      </w:r>
      <w:r w:rsidRPr="00FE463F">
        <w:rPr>
          <w:i/>
        </w:rPr>
        <w:t>n</w:t>
      </w:r>
      <w:r w:rsidRPr="00FE463F">
        <w:t>” subscripts on the lookup index used during online help. The information is used to set the PART parameter for a Lister call to display the entries.</w:t>
      </w:r>
    </w:p>
    <w:p w14:paraId="0A54E2A1" w14:textId="29631673" w:rsidR="00AA63E6" w:rsidRDefault="00AA63E6" w:rsidP="00AA63E6">
      <w:pPr>
        <w:pStyle w:val="APIParametersNote"/>
      </w:pPr>
      <w:r>
        <w:rPr>
          <w:sz w:val="20"/>
        </w:rPr>
        <w:drawing>
          <wp:inline distT="0" distB="0" distL="0" distR="0" wp14:anchorId="3FCF5F65" wp14:editId="118B7CD6">
            <wp:extent cx="304800" cy="304800"/>
            <wp:effectExtent l="0" t="0" r="0" b="0"/>
            <wp:docPr id="39" name="Picture 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sz w:val="20"/>
        </w:rPr>
        <w:t xml:space="preserve"> </w:t>
      </w:r>
      <w:r w:rsidRPr="00FE463F">
        <w:rPr>
          <w:b/>
        </w:rPr>
        <w:t>REF:</w:t>
      </w:r>
      <w:r w:rsidRPr="00FE463F">
        <w:t xml:space="preserve"> For detailed information, see the </w:t>
      </w:r>
      <w:r w:rsidRPr="00FE463F">
        <w:rPr>
          <w:color w:val="0000FF"/>
          <w:u w:val="single"/>
        </w:rPr>
        <w:fldChar w:fldCharType="begin"/>
      </w:r>
      <w:r w:rsidRPr="00FE463F">
        <w:rPr>
          <w:color w:val="0000FF"/>
          <w:u w:val="single"/>
        </w:rPr>
        <w:instrText xml:space="preserve"> REF _Ref349203282 \h  \* MERGEFORMAT </w:instrText>
      </w:r>
      <w:r w:rsidRPr="00FE463F">
        <w:rPr>
          <w:color w:val="0000FF"/>
          <w:u w:val="single"/>
        </w:rPr>
      </w:r>
      <w:r w:rsidRPr="00FE463F">
        <w:rPr>
          <w:color w:val="0000FF"/>
          <w:u w:val="single"/>
        </w:rPr>
        <w:fldChar w:fldCharType="separate"/>
      </w:r>
      <w:r w:rsidR="00F300F5" w:rsidRPr="00F300F5">
        <w:rPr>
          <w:color w:val="0000FF"/>
          <w:u w:val="single"/>
        </w:rPr>
        <w:t>LIST^DIC(): Lister</w:t>
      </w:r>
      <w:r w:rsidRPr="00FE463F">
        <w:rPr>
          <w:color w:val="0000FF"/>
          <w:u w:val="single"/>
        </w:rPr>
        <w:fldChar w:fldCharType="end"/>
      </w:r>
      <w:r w:rsidRPr="00FE463F">
        <w:t xml:space="preserve"> API.</w:t>
      </w:r>
    </w:p>
    <w:p w14:paraId="2F40DABC" w14:textId="0D9FC1D3" w:rsidR="00AA63E6" w:rsidRDefault="00AA63E6" w:rsidP="00AA63E6">
      <w:pPr>
        <w:pStyle w:val="APIParametersText"/>
      </w:pPr>
      <w:r w:rsidRPr="00FE463F">
        <w:t>As with DIC(“?PARAM”,file#,”FROM”,</w:t>
      </w:r>
      <w:r w:rsidRPr="00FE463F">
        <w:rPr>
          <w:i/>
        </w:rPr>
        <w:t>n</w:t>
      </w:r>
      <w:r w:rsidRPr="00FE463F">
        <w:t>), if DIC(0) contains “</w:t>
      </w:r>
      <w:r w:rsidRPr="00FE463F">
        <w:rPr>
          <w:b/>
        </w:rPr>
        <w:t>L</w:t>
      </w:r>
      <w:r w:rsidRPr="00FE463F">
        <w:t>”, the developer can define partial match values for any pointed-to file in the pointer chain.</w:t>
      </w:r>
    </w:p>
    <w:p w14:paraId="44DB8083" w14:textId="39702BC1" w:rsidR="00AA63E6" w:rsidRDefault="00AA63E6" w:rsidP="00AA63E6">
      <w:pPr>
        <w:pStyle w:val="APIParameters"/>
      </w:pPr>
      <w:r w:rsidRPr="00FE463F">
        <w:t>DLAYGO</w:t>
      </w:r>
      <w:r>
        <w:t>:</w:t>
      </w:r>
      <w:r>
        <w:tab/>
      </w:r>
      <w:r w:rsidRPr="00FE463F">
        <w:t xml:space="preserve">(Optional) If this variable is set equal to the file number, then the user is able to add a new entry to the file whether or not they have LAYGO access to the file. This variable, however, does </w:t>
      </w:r>
      <w:r w:rsidRPr="00FE463F">
        <w:rPr>
          <w:i/>
        </w:rPr>
        <w:t>not</w:t>
      </w:r>
      <w:r w:rsidRPr="00FE463F">
        <w:t xml:space="preserve"> override any </w:t>
      </w:r>
      <w:hyperlink r:id="rId36" w:anchor="laygo" w:tooltip="LAYGO node" w:history="1">
        <w:r w:rsidRPr="00FE463F">
          <w:t>LAYGO node</w:t>
        </w:r>
      </w:hyperlink>
      <w:r w:rsidRPr="00FE463F">
        <w:t xml:space="preserve"> that may</w:t>
      </w:r>
      <w:r w:rsidR="00DA6996">
        <w:t xml:space="preserve"> exist on the .01 field [i.e., </w:t>
      </w:r>
      <w:r w:rsidRPr="00FE463F">
        <w:t xml:space="preserve">^DD(file#,.01,”LAYGO”,#,0)]. M code in the </w:t>
      </w:r>
      <w:hyperlink r:id="rId37" w:anchor="laygo" w:tooltip="LAYGO node" w:history="1">
        <w:r w:rsidRPr="00FE463F">
          <w:t>LAYGO node</w:t>
        </w:r>
      </w:hyperlink>
      <w:r w:rsidRPr="00FE463F">
        <w:t xml:space="preserve"> is still executed, and </w:t>
      </w:r>
      <w:r w:rsidRPr="00FE463F">
        <w:rPr>
          <w:i/>
        </w:rPr>
        <w:t>must</w:t>
      </w:r>
      <w:r w:rsidRPr="00FE463F">
        <w:t xml:space="preserve"> set the truth value to </w:t>
      </w:r>
      <w:r w:rsidRPr="00FE463F">
        <w:rPr>
          <w:b/>
        </w:rPr>
        <w:t>TRUE</w:t>
      </w:r>
      <w:r w:rsidRPr="00FE463F">
        <w:t xml:space="preserve"> for an entry to be added.</w:t>
      </w:r>
    </w:p>
    <w:p w14:paraId="4522E347" w14:textId="3E2BBA34" w:rsidR="00AA63E6" w:rsidRPr="000A556C" w:rsidRDefault="00AA63E6" w:rsidP="00AA63E6">
      <w:pPr>
        <w:pStyle w:val="APIParametersNote"/>
      </w:pPr>
      <w:r>
        <w:lastRenderedPageBreak/>
        <w:drawing>
          <wp:inline distT="0" distB="0" distL="0" distR="0" wp14:anchorId="01B6391C" wp14:editId="46B98777">
            <wp:extent cx="304800" cy="304800"/>
            <wp:effectExtent l="0" t="0" r="0" b="0"/>
            <wp:docPr id="40" name="Picture 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In addition, DIC(0) </w:t>
      </w:r>
      <w:r w:rsidRPr="00FE463F">
        <w:rPr>
          <w:i/>
        </w:rPr>
        <w:t>must</w:t>
      </w:r>
      <w:r w:rsidRPr="00FE463F">
        <w:t xml:space="preserve"> contain “</w:t>
      </w:r>
      <w:r w:rsidRPr="00FE463F">
        <w:rPr>
          <w:b/>
        </w:rPr>
        <w:t>L</w:t>
      </w:r>
      <w:r w:rsidRPr="00FE463F">
        <w:t>” to allow addition of entries to the file.</w:t>
      </w:r>
    </w:p>
    <w:p w14:paraId="6B9FB40D" w14:textId="77777777" w:rsidR="00BE674E" w:rsidRDefault="00E86526" w:rsidP="00CD348A">
      <w:pPr>
        <w:pStyle w:val="AltHeading5"/>
      </w:pPr>
      <w:r w:rsidRPr="00FE463F">
        <w:t>Output Variables</w:t>
      </w:r>
    </w:p>
    <w:p w14:paraId="2E93353C" w14:textId="304DD761" w:rsidR="00AA63E6" w:rsidRDefault="00AA63E6" w:rsidP="00AA63E6">
      <w:pPr>
        <w:pStyle w:val="APIParameters"/>
        <w:keepNext/>
        <w:keepLines/>
      </w:pPr>
      <w:r w:rsidRPr="00FE463F">
        <w:t>Y</w:t>
      </w:r>
      <w:r>
        <w:t>:</w:t>
      </w:r>
      <w:r>
        <w:tab/>
      </w:r>
      <w:r w:rsidRPr="00FE463F">
        <w:t>DIC always returns the variable Y. The variable Y is returned with one of these three formats:</w:t>
      </w:r>
    </w:p>
    <w:p w14:paraId="354C679A" w14:textId="7D7688CD" w:rsidR="00AA63E6" w:rsidRDefault="00AA63E6" w:rsidP="00AA63E6">
      <w:pPr>
        <w:pStyle w:val="APIParametersListBullet"/>
        <w:keepNext/>
        <w:keepLines/>
      </w:pPr>
      <w:r w:rsidRPr="00FE463F">
        <w:t>Y=-1</w:t>
      </w:r>
      <w:r>
        <w:t>—</w:t>
      </w:r>
      <w:r w:rsidRPr="00FE463F">
        <w:t>The lookup was unsuccessful.</w:t>
      </w:r>
    </w:p>
    <w:p w14:paraId="76DAE76F" w14:textId="70DD6088" w:rsidR="00AA63E6" w:rsidRDefault="00AA63E6" w:rsidP="00AA63E6">
      <w:pPr>
        <w:pStyle w:val="APIParametersListBullet"/>
        <w:keepNext/>
        <w:keepLines/>
      </w:pPr>
      <w:bookmarkStart w:id="151" w:name="NandS"/>
      <w:r w:rsidRPr="00FE463F">
        <w:t>Y=N^S</w:t>
      </w:r>
      <w:bookmarkEnd w:id="151"/>
      <w:r>
        <w:rPr>
          <w:b/>
        </w:rPr>
        <w:t>—</w:t>
      </w:r>
      <w:r w:rsidRPr="00FE463F">
        <w:rPr>
          <w:b/>
        </w:rPr>
        <w:t>N</w:t>
      </w:r>
      <w:r w:rsidRPr="00FE463F">
        <w:t xml:space="preserve"> is the internal number of the entry in the file and </w:t>
      </w:r>
      <w:r w:rsidRPr="00FE463F">
        <w:rPr>
          <w:b/>
        </w:rPr>
        <w:t>S</w:t>
      </w:r>
      <w:r w:rsidRPr="00FE463F">
        <w:t xml:space="preserve"> is the value of the .01 field for that entry.</w:t>
      </w:r>
    </w:p>
    <w:p w14:paraId="23344D0B" w14:textId="13FCA1A8" w:rsidR="00AA63E6" w:rsidRDefault="00AA63E6" w:rsidP="00AA63E6">
      <w:pPr>
        <w:pStyle w:val="APIParametersListBullet"/>
      </w:pPr>
      <w:r w:rsidRPr="00FE463F">
        <w:t>Y=N^S^1</w:t>
      </w:r>
      <w:r>
        <w:rPr>
          <w:b/>
        </w:rPr>
        <w:t>—</w:t>
      </w:r>
      <w:r w:rsidRPr="00FE463F">
        <w:rPr>
          <w:b/>
        </w:rPr>
        <w:t>N</w:t>
      </w:r>
      <w:r w:rsidRPr="00FE463F">
        <w:t xml:space="preserve"> and </w:t>
      </w:r>
      <w:r w:rsidRPr="00FE463F">
        <w:rPr>
          <w:b/>
        </w:rPr>
        <w:t>S</w:t>
      </w:r>
      <w:r w:rsidRPr="00FE463F">
        <w:t xml:space="preserve"> are defined as above and the 1 indicates that this entry has just been added to the file.</w:t>
      </w:r>
    </w:p>
    <w:p w14:paraId="0A520BC5" w14:textId="15E17EE8" w:rsidR="00AA63E6" w:rsidRDefault="00AA63E6" w:rsidP="00AA63E6">
      <w:pPr>
        <w:pStyle w:val="APIParameters"/>
      </w:pPr>
      <w:r w:rsidRPr="00FE463F">
        <w:t>Y(0)</w:t>
      </w:r>
      <w:r>
        <w:t>:</w:t>
      </w:r>
      <w:r>
        <w:tab/>
      </w:r>
      <w:r w:rsidRPr="00FE463F">
        <w:t>This variable is only set if DIC(0) contains a Z. When the variable is set, it is equal to the entire zero node of the entry that was selected.</w:t>
      </w:r>
    </w:p>
    <w:p w14:paraId="06CE46E7" w14:textId="6C34B8D4" w:rsidR="00AA63E6" w:rsidRDefault="00AA63E6" w:rsidP="00AA63E6">
      <w:pPr>
        <w:pStyle w:val="APIParameters"/>
      </w:pPr>
      <w:r w:rsidRPr="00FE463F">
        <w:t>Y(0,0)</w:t>
      </w:r>
      <w:r>
        <w:t>:</w:t>
      </w:r>
      <w:r>
        <w:tab/>
      </w:r>
      <w:r w:rsidRPr="00FE463F">
        <w:t>This variable also is only set if DIC(0) contains a Z. When the variable is set, it is equal to the external form of the .01 field of the entry.</w:t>
      </w:r>
    </w:p>
    <w:p w14:paraId="3DA38731" w14:textId="27248F45" w:rsidR="00AA63E6" w:rsidRDefault="00AA63E6" w:rsidP="00AA63E6">
      <w:pPr>
        <w:pStyle w:val="APIParametersText"/>
      </w:pPr>
      <w:r w:rsidRPr="00FE463F">
        <w:t>The following are examples of returned Y variables based on a call to the (fictitious) EMPLOYEE file stored in the (fictitious) ^EMP( global:</w:t>
      </w:r>
    </w:p>
    <w:p w14:paraId="5424267C" w14:textId="77777777" w:rsidR="00AA63E6" w:rsidRPr="00FE463F" w:rsidRDefault="00AA63E6" w:rsidP="00AA63E6">
      <w:pPr>
        <w:pStyle w:val="APIParametersCode"/>
      </w:pPr>
      <w:r w:rsidRPr="00FE463F">
        <w:t>&gt;</w:t>
      </w:r>
      <w:r w:rsidRPr="00AA63E6">
        <w:rPr>
          <w:b/>
        </w:rPr>
        <w:t>S DIC=“^EMP(“,DIC(0)=“QEZ”,X=“FMEMPLOYEE”</w:t>
      </w:r>
    </w:p>
    <w:p w14:paraId="409912F9" w14:textId="09E54EE9" w:rsidR="00AA63E6" w:rsidRDefault="00AA63E6" w:rsidP="00AA63E6">
      <w:pPr>
        <w:pStyle w:val="APIParametersCode"/>
        <w:rPr>
          <w:b/>
        </w:rPr>
      </w:pPr>
      <w:r w:rsidRPr="00FE463F">
        <w:t>&gt;</w:t>
      </w:r>
      <w:r w:rsidRPr="00AA63E6">
        <w:rPr>
          <w:b/>
        </w:rPr>
        <w:t>D ^DIC</w:t>
      </w:r>
    </w:p>
    <w:p w14:paraId="3D10F312" w14:textId="24239794" w:rsidR="00AA63E6" w:rsidRDefault="00AA63E6" w:rsidP="00AA63E6">
      <w:pPr>
        <w:pStyle w:val="APIParametersText"/>
      </w:pPr>
      <w:r w:rsidRPr="00FE463F">
        <w:t>Returned are:</w:t>
      </w:r>
    </w:p>
    <w:p w14:paraId="75B74656" w14:textId="77777777" w:rsidR="00AA63E6" w:rsidRPr="00FE463F" w:rsidRDefault="00AA63E6" w:rsidP="00AA63E6">
      <w:pPr>
        <w:pStyle w:val="APIParametersCode"/>
      </w:pPr>
      <w:r w:rsidRPr="00FE463F">
        <w:t>Y      = “7^FMEMPLOYEE,ONE”</w:t>
      </w:r>
    </w:p>
    <w:p w14:paraId="1312350D" w14:textId="77777777" w:rsidR="00AA63E6" w:rsidRPr="00FE463F" w:rsidRDefault="00AA63E6" w:rsidP="00AA63E6">
      <w:pPr>
        <w:pStyle w:val="APIParametersCode"/>
      </w:pPr>
      <w:r w:rsidRPr="00FE463F">
        <w:t>Y(0)   = “FMEMPLOYEE,ONE^M^2231109^2</w:t>
      </w:r>
    </w:p>
    <w:p w14:paraId="047ACD2E" w14:textId="1126E4D3" w:rsidR="00AA63E6" w:rsidRDefault="00AA63E6" w:rsidP="00AA63E6">
      <w:pPr>
        <w:pStyle w:val="APIParametersCode"/>
      </w:pPr>
      <w:r w:rsidRPr="00FE463F">
        <w:t>Y(0,0) = “FMEMPLOYEE,ONE”</w:t>
      </w:r>
    </w:p>
    <w:p w14:paraId="1C2525FB" w14:textId="483A3C88" w:rsidR="00AA63E6" w:rsidRDefault="00AA63E6" w:rsidP="00AA63E6">
      <w:pPr>
        <w:pStyle w:val="APIParametersText"/>
      </w:pPr>
      <w:r w:rsidRPr="00FE463F">
        <w:t>If the lookup had been done on a file whose .01 field points to the (fictitious) EMPLOYEE file, the returned variables might look like this:</w:t>
      </w:r>
    </w:p>
    <w:p w14:paraId="7C0CCD48" w14:textId="77777777" w:rsidR="00AA63E6" w:rsidRPr="00FE463F" w:rsidRDefault="00AA63E6" w:rsidP="00AA63E6">
      <w:pPr>
        <w:pStyle w:val="APIParametersCode"/>
      </w:pPr>
      <w:r w:rsidRPr="00FE463F">
        <w:t>Y      = “32^7”  [ Entry #32 in this file and #7</w:t>
      </w:r>
    </w:p>
    <w:p w14:paraId="122C4071" w14:textId="77777777" w:rsidR="00AA63E6" w:rsidRPr="00FE463F" w:rsidRDefault="00AA63E6" w:rsidP="00AA63E6">
      <w:pPr>
        <w:pStyle w:val="APIParametersCode"/>
      </w:pPr>
      <w:r w:rsidRPr="00FE463F">
        <w:t xml:space="preserve">                in EMPLOYEE file.]</w:t>
      </w:r>
    </w:p>
    <w:p w14:paraId="46B0D723" w14:textId="77777777" w:rsidR="00AA63E6" w:rsidRPr="00FE463F" w:rsidRDefault="00AA63E6" w:rsidP="00AA63E6">
      <w:pPr>
        <w:pStyle w:val="APIParametersCode"/>
      </w:pPr>
      <w:r w:rsidRPr="00FE463F">
        <w:t>Y(0)   = “7^RX 2354^ON HOLD”</w:t>
      </w:r>
    </w:p>
    <w:p w14:paraId="093A3A60" w14:textId="77777777" w:rsidR="00AA63E6" w:rsidRPr="00FE463F" w:rsidRDefault="00AA63E6" w:rsidP="00AA63E6">
      <w:pPr>
        <w:pStyle w:val="APIParametersCode"/>
      </w:pPr>
      <w:r w:rsidRPr="00FE463F">
        <w:t>Y(0,0) = “FMEMPLOYEE,ONE”  [.01 field of entry 7</w:t>
      </w:r>
    </w:p>
    <w:p w14:paraId="7D30FC4D" w14:textId="19DE347E" w:rsidR="00AA63E6" w:rsidRDefault="00AA63E6" w:rsidP="00AA63E6">
      <w:pPr>
        <w:pStyle w:val="APIParametersCode"/>
      </w:pPr>
      <w:r w:rsidRPr="00FE463F">
        <w:t xml:space="preserve">         in EMPLOYEE file]</w:t>
      </w:r>
    </w:p>
    <w:p w14:paraId="7C90816A" w14:textId="4F9C39E6" w:rsidR="00AA63E6" w:rsidRDefault="00195CCD" w:rsidP="00AA63E6">
      <w:pPr>
        <w:pStyle w:val="APIParameters"/>
      </w:pPr>
      <w:r w:rsidRPr="00FE463F">
        <w:t>X</w:t>
      </w:r>
      <w:r>
        <w:tab/>
      </w:r>
      <w:r w:rsidRPr="00FE463F">
        <w:t>Contains the value of the field where the match occurred.</w:t>
      </w:r>
    </w:p>
    <w:p w14:paraId="3765FF21" w14:textId="0240A71C" w:rsidR="00195CCD" w:rsidRDefault="00195CCD" w:rsidP="00195CCD">
      <w:pPr>
        <w:pStyle w:val="APIParametersText"/>
      </w:pPr>
      <w:r w:rsidRPr="00FE463F">
        <w:t>If the lookup index is compound (i.e., has more than one data subscript), and if DIC(0) contains “</w:t>
      </w:r>
      <w:r w:rsidRPr="00FE463F">
        <w:rPr>
          <w:b/>
        </w:rPr>
        <w:t>A</w:t>
      </w:r>
      <w:r w:rsidRPr="00FE463F">
        <w:t>” so that the user is prompted for lookup values, then X is output as an array X(</w:t>
      </w:r>
      <w:r w:rsidRPr="00FE463F">
        <w:rPr>
          <w:i/>
        </w:rPr>
        <w:t>n</w:t>
      </w:r>
      <w:r w:rsidRPr="00FE463F">
        <w:t>) where “</w:t>
      </w:r>
      <w:r w:rsidRPr="00FE463F">
        <w:rPr>
          <w:i/>
        </w:rPr>
        <w:t>n</w:t>
      </w:r>
      <w:r w:rsidRPr="00FE463F">
        <w:t xml:space="preserve">” represents the position in the subscript and contains the values from the index on which the entry was found. Thus, X(2) would contain the value of the second subscript in the index. If possible, the entries are output in their external format (i.e., if the subscript is </w:t>
      </w:r>
      <w:r w:rsidRPr="00FE463F">
        <w:rPr>
          <w:i/>
        </w:rPr>
        <w:t>not</w:t>
      </w:r>
      <w:r w:rsidRPr="00FE463F">
        <w:t xml:space="preserve"> computed and does </w:t>
      </w:r>
      <w:r w:rsidRPr="00FE463F">
        <w:rPr>
          <w:i/>
        </w:rPr>
        <w:t>not</w:t>
      </w:r>
      <w:r w:rsidRPr="00FE463F">
        <w:t xml:space="preserve"> have a transform). If the entry is </w:t>
      </w:r>
      <w:r w:rsidRPr="00FE463F">
        <w:rPr>
          <w:i/>
        </w:rPr>
        <w:t>not</w:t>
      </w:r>
      <w:r w:rsidRPr="00FE463F">
        <w:t xml:space="preserve"> found on an index (e.g., when lookup is done with X=“ “ [the </w:t>
      </w:r>
      <w:r w:rsidRPr="00FE463F">
        <w:rPr>
          <w:b/>
        </w:rPr>
        <w:t>&lt;spacebar&gt;&lt;Enter&gt;</w:t>
      </w:r>
      <w:r w:rsidRPr="00FE463F">
        <w:t xml:space="preserve"> feature]), then X and X(1) contain the user input, but the rest of the X array is undefined.</w:t>
      </w:r>
    </w:p>
    <w:p w14:paraId="0557A016" w14:textId="3087489A" w:rsidR="00195CCD" w:rsidRDefault="00195CCD" w:rsidP="00195CCD">
      <w:pPr>
        <w:pStyle w:val="APIParameters"/>
      </w:pPr>
      <w:r w:rsidRPr="00FE463F">
        <w:t>DTOUT</w:t>
      </w:r>
      <w:r>
        <w:t>:</w:t>
      </w:r>
      <w:r>
        <w:tab/>
      </w:r>
      <w:r w:rsidRPr="00FE463F">
        <w:t>This is only defined if DIC has timed-out waiting for input from the user.</w:t>
      </w:r>
    </w:p>
    <w:p w14:paraId="50F90440" w14:textId="7128D0BC" w:rsidR="00195CCD" w:rsidRPr="00FE463F" w:rsidRDefault="00195CCD" w:rsidP="00195CCD">
      <w:pPr>
        <w:pStyle w:val="APIParameters"/>
      </w:pPr>
      <w:r w:rsidRPr="00FE463F">
        <w:t>DUOUT</w:t>
      </w:r>
      <w:r>
        <w:t>:</w:t>
      </w:r>
      <w:r>
        <w:tab/>
      </w:r>
      <w:r w:rsidRPr="00FE463F">
        <w:t>This is only defined if the user entered a caret (“</w:t>
      </w:r>
      <w:r w:rsidRPr="00FE463F">
        <w:rPr>
          <w:b/>
        </w:rPr>
        <w:t>^</w:t>
      </w:r>
      <w:r w:rsidRPr="00FE463F">
        <w:t>”).</w:t>
      </w:r>
    </w:p>
    <w:p w14:paraId="6B9FB441" w14:textId="77777777" w:rsidR="00E86526" w:rsidRPr="00FE463F" w:rsidRDefault="00E86526" w:rsidP="002B24F8">
      <w:pPr>
        <w:pStyle w:val="Heading4"/>
        <w:rPr>
          <w:noProof/>
        </w:rPr>
      </w:pPr>
      <w:bookmarkStart w:id="152" w:name="InptVarInDetail"/>
      <w:r w:rsidRPr="00FE463F">
        <w:rPr>
          <w:noProof/>
        </w:rPr>
        <w:lastRenderedPageBreak/>
        <w:t>DIC(0) Input Variables in Detail</w:t>
      </w:r>
      <w:bookmarkEnd w:id="152"/>
    </w:p>
    <w:p w14:paraId="6B9FB442" w14:textId="77777777" w:rsidR="00E86526" w:rsidRDefault="00E86526" w:rsidP="00B05EED">
      <w:pPr>
        <w:pStyle w:val="BodyText"/>
        <w:keepNext/>
        <w:keepLines/>
        <w:rPr>
          <w:noProof/>
        </w:rPr>
      </w:pPr>
      <w:r w:rsidRPr="00FE463F">
        <w:rPr>
          <w:noProof/>
        </w:rPr>
        <w:t xml:space="preserve">The effects of the various characters </w:t>
      </w:r>
      <w:r w:rsidR="00C76D5C" w:rsidRPr="00FE463F">
        <w:rPr>
          <w:noProof/>
        </w:rPr>
        <w:t>that</w:t>
      </w:r>
      <w:r w:rsidRPr="00FE463F">
        <w:rPr>
          <w:noProof/>
        </w:rPr>
        <w:t xml:space="preserve"> can be contained in DIC(0) are described below:</w:t>
      </w:r>
    </w:p>
    <w:p w14:paraId="570940B0" w14:textId="4D27FBD1" w:rsidR="00195CCD" w:rsidRDefault="00195CCD" w:rsidP="00195CCD">
      <w:pPr>
        <w:pStyle w:val="APIParameters"/>
        <w:keepNext/>
        <w:keepLines/>
      </w:pPr>
      <w:bookmarkStart w:id="153" w:name="A"/>
      <w:r w:rsidRPr="00FE463F">
        <w:rPr>
          <w:b/>
        </w:rPr>
        <w:t>A</w:t>
      </w:r>
      <w:bookmarkEnd w:id="153"/>
      <w:r>
        <w:rPr>
          <w:b/>
        </w:rPr>
        <w:tab/>
      </w:r>
      <w:r w:rsidRPr="00FE463F">
        <w:t>DIC asks for input from the terminal and asks again if the input is erroneous. A response of null or a string containing a caret (“</w:t>
      </w:r>
      <w:r w:rsidRPr="00FE463F">
        <w:rPr>
          <w:b/>
          <w:bCs w:val="0"/>
        </w:rPr>
        <w:t>^</w:t>
      </w:r>
      <w:r w:rsidRPr="00FE463F">
        <w:t xml:space="preserve">”) is accepted. Input is returned in X when DIC quits. If DIC(0) does </w:t>
      </w:r>
      <w:r w:rsidRPr="00FE463F">
        <w:rPr>
          <w:i/>
        </w:rPr>
        <w:t>not</w:t>
      </w:r>
      <w:r w:rsidRPr="00FE463F">
        <w:t xml:space="preserve"> contain the character A, the input to DIC is assumed to be in the local variable X.</w:t>
      </w:r>
    </w:p>
    <w:p w14:paraId="11F46B41" w14:textId="6D38ADAD" w:rsidR="00195CCD" w:rsidRDefault="00195CCD" w:rsidP="00195CCD">
      <w:pPr>
        <w:pStyle w:val="APIParameters"/>
        <w:keepNext/>
        <w:keepLines/>
      </w:pPr>
      <w:r w:rsidRPr="00FE463F">
        <w:rPr>
          <w:b/>
        </w:rPr>
        <w:t>B</w:t>
      </w:r>
      <w:r>
        <w:rPr>
          <w:b/>
        </w:rPr>
        <w:tab/>
      </w:r>
      <w:r w:rsidRPr="00FE463F">
        <w:t xml:space="preserve">Without the </w:t>
      </w:r>
      <w:r w:rsidRPr="00FE463F">
        <w:rPr>
          <w:b/>
        </w:rPr>
        <w:t>B</w:t>
      </w:r>
      <w:r w:rsidRPr="00FE463F">
        <w:t xml:space="preserve"> flag, if there are cross-referenced pointer or variable pointer fields in the list of indexes to use for lookup and if DIC(0) contains “</w:t>
      </w:r>
      <w:r w:rsidRPr="00FE463F">
        <w:rPr>
          <w:b/>
        </w:rPr>
        <w:t>M</w:t>
      </w:r>
      <w:r w:rsidRPr="00FE463F">
        <w:t>” and there is no screening logic on the pointer that controls the lookup on the pointed-to file, then:</w:t>
      </w:r>
    </w:p>
    <w:p w14:paraId="326BB0B2" w14:textId="6ABC1C76" w:rsidR="00195CCD" w:rsidRDefault="00195CCD" w:rsidP="00195CCD">
      <w:pPr>
        <w:pStyle w:val="APIParametersListNumber"/>
        <w:keepNext/>
        <w:keepLines/>
      </w:pPr>
      <w:r w:rsidRPr="00FE463F">
        <w:t xml:space="preserve">For each cross-referenced pointer field, VA FileMan checks </w:t>
      </w:r>
      <w:r w:rsidRPr="00FE463F">
        <w:rPr>
          <w:i/>
        </w:rPr>
        <w:t>all</w:t>
      </w:r>
      <w:r w:rsidRPr="00FE463F">
        <w:t xml:space="preserve"> lookup indexes in each pointed-to file for a match to X (time-consuming).</w:t>
      </w:r>
    </w:p>
    <w:p w14:paraId="4D9CD4DA" w14:textId="0ACA9111" w:rsidR="00195CCD" w:rsidRDefault="00195CCD" w:rsidP="00195CCD">
      <w:pPr>
        <w:pStyle w:val="APIParametersListNumber"/>
      </w:pPr>
      <w:r w:rsidRPr="00FE463F">
        <w:t>If X matches any value in any lookup index (not just the “</w:t>
      </w:r>
      <w:r w:rsidRPr="00FE463F">
        <w:rPr>
          <w:b/>
        </w:rPr>
        <w:t>B</w:t>
      </w:r>
      <w:r w:rsidRPr="00FE463F">
        <w:t xml:space="preserve">” index) on the pointed-to file and the IEN of the matched entry is in the home file’s pointer field cross-reference, VA FileMan considers this a match. This perhaps may </w:t>
      </w:r>
      <w:r w:rsidRPr="00FE463F">
        <w:rPr>
          <w:i/>
        </w:rPr>
        <w:t>not</w:t>
      </w:r>
      <w:r w:rsidRPr="00FE463F">
        <w:t xml:space="preserve"> be the lookup behavior you wanted (see “Examples”).</w:t>
      </w:r>
    </w:p>
    <w:p w14:paraId="47AD70C8" w14:textId="77777777" w:rsidR="00195CCD" w:rsidRDefault="00195CCD" w:rsidP="00195CCD">
      <w:pPr>
        <w:pStyle w:val="APIParametersText"/>
      </w:pPr>
      <w:r w:rsidRPr="00FE463F">
        <w:t xml:space="preserve">The </w:t>
      </w:r>
      <w:r w:rsidRPr="00FE463F">
        <w:rPr>
          <w:b/>
        </w:rPr>
        <w:t>B</w:t>
      </w:r>
      <w:r w:rsidRPr="00FE463F">
        <w:t xml:space="preserve"> flag prevents this behavior by looking for a match to X only in the “</w:t>
      </w:r>
      <w:r w:rsidRPr="00FE463F">
        <w:rPr>
          <w:b/>
        </w:rPr>
        <w:t>B</w:t>
      </w:r>
      <w:r w:rsidRPr="00FE463F">
        <w:t>” index (.01 field) of files pointed to by cross-referenced pointer or variable pointer fields. This makes lookups quicker and avoids the risk of VA FileMan matching an entry in the pointed-to file based on some unexpected indexed field in that file.</w:t>
      </w:r>
    </w:p>
    <w:p w14:paraId="182C02AF" w14:textId="1E94494D" w:rsidR="00195CCD" w:rsidRDefault="00195CCD" w:rsidP="00195CCD">
      <w:pPr>
        <w:pStyle w:val="APIParameters"/>
      </w:pPr>
      <w:bookmarkStart w:id="154" w:name="C"/>
      <w:r w:rsidRPr="00FE463F">
        <w:rPr>
          <w:b/>
        </w:rPr>
        <w:t>C</w:t>
      </w:r>
      <w:bookmarkEnd w:id="154"/>
      <w:r>
        <w:tab/>
      </w:r>
      <w:r w:rsidRPr="00FE463F">
        <w:t xml:space="preserve">Normally, when DIC does a lookup and finds an entry that matches the input, that entry is presented to the user only once even if the entry appears in more than one cross-reference. This is called cross-reference suppression and can be overridden by including a </w:t>
      </w:r>
      <w:r w:rsidRPr="00FE463F">
        <w:rPr>
          <w:b/>
        </w:rPr>
        <w:t>C</w:t>
      </w:r>
      <w:r w:rsidRPr="00FE463F">
        <w:t xml:space="preserve"> in DIC(0). If, for example, a person with the name FMPATIENT,20 is an entry in a file, then his name appears in the “</w:t>
      </w:r>
      <w:r w:rsidRPr="00FE463F">
        <w:rPr>
          <w:b/>
        </w:rPr>
        <w:t>B</w:t>
      </w:r>
      <w:r w:rsidRPr="00FE463F">
        <w:t>” cross-reference of the file. If he has a nickname of TWENTY, which is in the “</w:t>
      </w:r>
      <w:r w:rsidRPr="00FE463F">
        <w:rPr>
          <w:b/>
        </w:rPr>
        <w:t>C</w:t>
      </w:r>
      <w:r w:rsidRPr="00FE463F">
        <w:t>” cross-reference of the file, then when a user enters TWENTY as a lookup value, the name, FMPATIENT,20, appears only once in the choices. But if there is a “</w:t>
      </w:r>
      <w:r w:rsidRPr="00FE463F">
        <w:rPr>
          <w:b/>
        </w:rPr>
        <w:t>C</w:t>
      </w:r>
      <w:r w:rsidRPr="00FE463F">
        <w:t>” in DIC(0), then FMPATIENT,20 appears twice in the choices; once as a hit in the “</w:t>
      </w:r>
      <w:r w:rsidRPr="00FE463F">
        <w:rPr>
          <w:b/>
        </w:rPr>
        <w:t>B</w:t>
      </w:r>
      <w:r w:rsidRPr="00FE463F">
        <w:t>” cross-reference and again as a hit in the “</w:t>
      </w:r>
      <w:r w:rsidRPr="00FE463F">
        <w:rPr>
          <w:b/>
        </w:rPr>
        <w:t>C</w:t>
      </w:r>
      <w:r w:rsidRPr="00FE463F">
        <w:t>” cross-reference.</w:t>
      </w:r>
    </w:p>
    <w:p w14:paraId="1071C2BF" w14:textId="52227C37" w:rsidR="00195CCD" w:rsidRDefault="00195CCD" w:rsidP="00195CCD">
      <w:pPr>
        <w:pStyle w:val="APIParameters"/>
      </w:pPr>
      <w:r w:rsidRPr="00FE463F">
        <w:rPr>
          <w:b/>
        </w:rPr>
        <w:t>E</w:t>
      </w:r>
      <w:r>
        <w:rPr>
          <w:b/>
        </w:rPr>
        <w:tab/>
      </w:r>
      <w:r w:rsidRPr="00FE463F">
        <w:t xml:space="preserve">The file entry names that match the inputs are echoed back to the terminal screen; and if there is more than one such name, the user is asked to choose which entry is wanted. </w:t>
      </w:r>
      <w:r w:rsidRPr="00FE463F">
        <w:rPr>
          <w:b/>
        </w:rPr>
        <w:t>E</w:t>
      </w:r>
      <w:r w:rsidRPr="00FE463F">
        <w:t xml:space="preserve"> is important, because it is the way to tell DIC that you are in an interactive mode and are expecting to be able to receive input from the user.</w:t>
      </w:r>
    </w:p>
    <w:p w14:paraId="23670F3E" w14:textId="4A57EA5F" w:rsidR="00195CCD" w:rsidRDefault="00195CCD" w:rsidP="00195CCD">
      <w:pPr>
        <w:pStyle w:val="APIParameters"/>
      </w:pPr>
      <w:bookmarkStart w:id="155" w:name="F"/>
      <w:r w:rsidRPr="00FE463F">
        <w:rPr>
          <w:b/>
        </w:rPr>
        <w:t>F</w:t>
      </w:r>
      <w:bookmarkEnd w:id="155"/>
      <w:r>
        <w:rPr>
          <w:b/>
        </w:rPr>
        <w:tab/>
      </w:r>
      <w:r w:rsidRPr="00FE463F">
        <w:t xml:space="preserve">Prevents saving the entry number of the matched entry in the ^DISV global. Ordinarily, the entry number is saved at ^DISV(DUZ,DIC). This allows the user to do a subsequent lookup of the same entry simply by pressing the </w:t>
      </w:r>
      <w:r w:rsidRPr="00FE463F">
        <w:rPr>
          <w:b/>
        </w:rPr>
        <w:t>Spacebar</w:t>
      </w:r>
      <w:r w:rsidRPr="00FE463F">
        <w:t xml:space="preserve"> </w:t>
      </w:r>
      <w:r w:rsidRPr="00FE463F">
        <w:rPr>
          <w:i/>
        </w:rPr>
        <w:t>and</w:t>
      </w:r>
      <w:r w:rsidRPr="00FE463F">
        <w:t xml:space="preserve"> </w:t>
      </w:r>
      <w:r w:rsidRPr="00FE463F">
        <w:rPr>
          <w:b/>
        </w:rPr>
        <w:t>Enter</w:t>
      </w:r>
      <w:r w:rsidRPr="00FE463F">
        <w:t xml:space="preserve"> keys (</w:t>
      </w:r>
      <w:r w:rsidRPr="00FE463F">
        <w:rPr>
          <w:b/>
        </w:rPr>
        <w:t>&lt;Spacebar&gt;&lt;Enter&gt;</w:t>
      </w:r>
      <w:r w:rsidRPr="00FE463F">
        <w:t xml:space="preserve">). To avoid the time cost of setting this global, include an </w:t>
      </w:r>
      <w:r w:rsidRPr="00FE463F">
        <w:rPr>
          <w:b/>
        </w:rPr>
        <w:t>F</w:t>
      </w:r>
      <w:r w:rsidRPr="00FE463F">
        <w:t xml:space="preserve"> in DIC(0).</w:t>
      </w:r>
    </w:p>
    <w:p w14:paraId="2975504D" w14:textId="77777777" w:rsidR="00195CCD" w:rsidRPr="00FE463F" w:rsidRDefault="00195CCD" w:rsidP="00195CCD">
      <w:pPr>
        <w:pStyle w:val="APIParameters"/>
      </w:pPr>
      <w:bookmarkStart w:id="156" w:name="I"/>
      <w:r w:rsidRPr="00FE463F">
        <w:rPr>
          <w:b/>
        </w:rPr>
        <w:t>I</w:t>
      </w:r>
      <w:bookmarkEnd w:id="156"/>
      <w:r>
        <w:rPr>
          <w:b/>
        </w:rPr>
        <w:tab/>
      </w:r>
      <w:r w:rsidRPr="00FE463F">
        <w:t xml:space="preserve">If DIC(0) contains </w:t>
      </w:r>
      <w:r w:rsidRPr="00FE463F">
        <w:rPr>
          <w:b/>
        </w:rPr>
        <w:t>I</w:t>
      </w:r>
      <w:r w:rsidRPr="00FE463F">
        <w:t>, any special user-written lookup program for a file is ignored and DIC proceeds with its normal lookup process.</w:t>
      </w:r>
    </w:p>
    <w:p w14:paraId="29C72371" w14:textId="149674DD" w:rsidR="00195CCD" w:rsidRDefault="00195CCD" w:rsidP="00195CCD">
      <w:pPr>
        <w:pStyle w:val="APIParametersText"/>
      </w:pPr>
      <w:r w:rsidRPr="00FE463F">
        <w:t>You can write a special lookup program to be used to find entries in a particular file. This special program can be defined by using the Edit File option</w:t>
      </w:r>
      <w:r w:rsidRPr="00FE463F">
        <w:fldChar w:fldCharType="begin"/>
      </w:r>
      <w:r w:rsidRPr="00FE463F">
        <w:instrText xml:space="preserve"> XE “Edit File Option” </w:instrText>
      </w:r>
      <w:r w:rsidRPr="00FE463F">
        <w:fldChar w:fldCharType="end"/>
      </w:r>
      <w:r w:rsidRPr="00FE463F">
        <w:fldChar w:fldCharType="begin"/>
      </w:r>
      <w:r w:rsidRPr="00FE463F">
        <w:instrText xml:space="preserve"> XE “Options:Edit File” </w:instrText>
      </w:r>
      <w:r w:rsidRPr="00FE463F">
        <w:fldChar w:fldCharType="end"/>
      </w:r>
      <w:r w:rsidRPr="00FE463F">
        <w:t xml:space="preserve"> [DIEDFILE</w:t>
      </w:r>
      <w:r w:rsidRPr="00FE463F">
        <w:fldChar w:fldCharType="begin"/>
      </w:r>
      <w:r w:rsidRPr="00FE463F">
        <w:instrText xml:space="preserve"> XE “DIEDFILE Option” </w:instrText>
      </w:r>
      <w:r w:rsidRPr="00FE463F">
        <w:lastRenderedPageBreak/>
        <w:fldChar w:fldCharType="end"/>
      </w:r>
      <w:r w:rsidRPr="00FE463F">
        <w:fldChar w:fldCharType="begin"/>
      </w:r>
      <w:r w:rsidRPr="00FE463F">
        <w:instrText xml:space="preserve"> XE “Options:DIEDFILE” </w:instrText>
      </w:r>
      <w:r w:rsidRPr="00FE463F">
        <w:fldChar w:fldCharType="end"/>
      </w:r>
      <w:r w:rsidRPr="00FE463F">
        <w:t>] of the Utility Functions menu</w:t>
      </w:r>
      <w:r w:rsidRPr="00FE463F">
        <w:fldChar w:fldCharType="begin"/>
      </w:r>
      <w:r w:rsidRPr="00FE463F">
        <w:instrText xml:space="preserve"> XE “Utility Functions Menu” </w:instrText>
      </w:r>
      <w:r w:rsidRPr="00FE463F">
        <w:fldChar w:fldCharType="end"/>
      </w:r>
      <w:r w:rsidRPr="00FE463F">
        <w:fldChar w:fldCharType="begin"/>
      </w:r>
      <w:r w:rsidRPr="00FE463F">
        <w:instrText xml:space="preserve"> XE “Menus:Utility Functions” </w:instrText>
      </w:r>
      <w:r w:rsidRPr="00FE463F">
        <w:fldChar w:fldCharType="end"/>
      </w:r>
      <w:r w:rsidRPr="00FE463F">
        <w:fldChar w:fldCharType="begin"/>
      </w:r>
      <w:r w:rsidRPr="00FE463F">
        <w:instrText xml:space="preserve"> XE “Options:Utility Functions” </w:instrText>
      </w:r>
      <w:r w:rsidRPr="00FE463F">
        <w:fldChar w:fldCharType="end"/>
      </w:r>
      <w:r w:rsidRPr="00FE463F">
        <w:t xml:space="preserve"> [DIUTILITY</w:t>
      </w:r>
      <w:r w:rsidRPr="00FE463F">
        <w:fldChar w:fldCharType="begin"/>
      </w:r>
      <w:r w:rsidRPr="00FE463F">
        <w:instrText xml:space="preserve"> XE “DIUTILITY Menu” </w:instrText>
      </w:r>
      <w:r w:rsidRPr="00FE463F">
        <w:fldChar w:fldCharType="end"/>
      </w:r>
      <w:r w:rsidRPr="00FE463F">
        <w:fldChar w:fldCharType="begin"/>
      </w:r>
      <w:r w:rsidRPr="00FE463F">
        <w:instrText xml:space="preserve"> XE “Menus:DIUTILITY” </w:instrText>
      </w:r>
      <w:r w:rsidRPr="00FE463F">
        <w:fldChar w:fldCharType="end"/>
      </w:r>
      <w:r w:rsidRPr="00FE463F">
        <w:fldChar w:fldCharType="begin"/>
      </w:r>
      <w:r w:rsidRPr="00FE463F">
        <w:instrText xml:space="preserve"> XE “Options:DIUTILITY” </w:instrText>
      </w:r>
      <w:r w:rsidRPr="00FE463F">
        <w:fldChar w:fldCharType="end"/>
      </w:r>
      <w:r w:rsidRPr="00FE463F">
        <w:t>].</w:t>
      </w:r>
    </w:p>
    <w:p w14:paraId="6B0E026C" w14:textId="72ECD64B" w:rsidR="00195CCD" w:rsidRDefault="00195CCD" w:rsidP="00195CCD">
      <w:pPr>
        <w:pStyle w:val="APIParametersNote"/>
      </w:pPr>
      <w:r>
        <w:rPr>
          <w:sz w:val="20"/>
        </w:rPr>
        <w:drawing>
          <wp:inline distT="0" distB="0" distL="0" distR="0" wp14:anchorId="02E6015F" wp14:editId="4CCF523B">
            <wp:extent cx="304800" cy="304800"/>
            <wp:effectExtent l="0" t="0" r="0" b="0"/>
            <wp:docPr id="41" name="Picture 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sz w:val="20"/>
        </w:rPr>
        <w:t xml:space="preserve"> </w:t>
      </w:r>
      <w:r w:rsidRPr="00FE463F">
        <w:rPr>
          <w:b/>
        </w:rPr>
        <w:t>REF:</w:t>
      </w:r>
      <w:r w:rsidRPr="00FE463F">
        <w:t xml:space="preserve"> For more information, see the “</w:t>
      </w:r>
      <w:r w:rsidRPr="00FE463F">
        <w:rPr>
          <w:color w:val="0000FF"/>
          <w:u w:val="single"/>
        </w:rPr>
        <w:fldChar w:fldCharType="begin"/>
      </w:r>
      <w:r w:rsidRPr="00FE463F">
        <w:rPr>
          <w:color w:val="0000FF"/>
          <w:u w:val="single"/>
        </w:rPr>
        <w:instrText xml:space="preserve"> REF _Ref226342948 \h  \* MERGEFORMAT </w:instrText>
      </w:r>
      <w:r w:rsidRPr="00FE463F">
        <w:rPr>
          <w:color w:val="0000FF"/>
          <w:u w:val="single"/>
        </w:rPr>
      </w:r>
      <w:r w:rsidRPr="00FE463F">
        <w:rPr>
          <w:color w:val="0000FF"/>
          <w:u w:val="single"/>
        </w:rPr>
        <w:fldChar w:fldCharType="separate"/>
      </w:r>
      <w:r w:rsidR="00F300F5" w:rsidRPr="00F300F5">
        <w:rPr>
          <w:color w:val="0000FF"/>
          <w:u w:val="single"/>
        </w:rPr>
        <w:t>Special Lookup Programs</w:t>
      </w:r>
      <w:r w:rsidRPr="00FE463F">
        <w:rPr>
          <w:color w:val="0000FF"/>
          <w:u w:val="single"/>
        </w:rPr>
        <w:fldChar w:fldCharType="end"/>
      </w:r>
      <w:r w:rsidRPr="00FE463F">
        <w:t>” section in “</w:t>
      </w:r>
      <w:r w:rsidRPr="00FE463F">
        <w:rPr>
          <w:color w:val="0000FF"/>
          <w:u w:val="single"/>
        </w:rPr>
        <w:fldChar w:fldCharType="begin"/>
      </w:r>
      <w:r w:rsidRPr="00FE463F">
        <w:rPr>
          <w:color w:val="0000FF"/>
          <w:u w:val="single"/>
        </w:rPr>
        <w:instrText xml:space="preserve"> REF _Ref226342916 \h  \* MERGEFORMAT </w:instrText>
      </w:r>
      <w:r w:rsidRPr="00FE463F">
        <w:rPr>
          <w:color w:val="0000FF"/>
          <w:u w:val="single"/>
        </w:rPr>
      </w:r>
      <w:r w:rsidRPr="00FE463F">
        <w:rPr>
          <w:color w:val="0000FF"/>
          <w:u w:val="single"/>
        </w:rPr>
        <w:fldChar w:fldCharType="separate"/>
      </w:r>
      <w:r w:rsidR="00F300F5" w:rsidRPr="00F300F5">
        <w:rPr>
          <w:color w:val="0000FF"/>
          <w:u w:val="single"/>
        </w:rPr>
        <w:t>Advanced File Definition</w:t>
      </w:r>
      <w:r w:rsidRPr="00FE463F">
        <w:rPr>
          <w:color w:val="0000FF"/>
          <w:u w:val="single"/>
        </w:rPr>
        <w:fldChar w:fldCharType="end"/>
      </w:r>
      <w:r w:rsidRPr="00FE463F">
        <w:t>” section.</w:t>
      </w:r>
    </w:p>
    <w:p w14:paraId="48928E88" w14:textId="6F9FAC8F" w:rsidR="00195CCD" w:rsidRDefault="00195CCD" w:rsidP="00195CCD">
      <w:pPr>
        <w:pStyle w:val="APIParametersText"/>
      </w:pPr>
      <w:r w:rsidRPr="00FE463F">
        <w:t xml:space="preserve">When a lookup program is defined, VA FileMan bypasses the normal lookup process of DIC and branch to the user written program. This user-written lookup program </w:t>
      </w:r>
      <w:r w:rsidRPr="00FE463F">
        <w:rPr>
          <w:i/>
        </w:rPr>
        <w:t>must</w:t>
      </w:r>
      <w:r w:rsidRPr="00FE463F">
        <w:t xml:space="preserve"> respond to the variables documented in this section and provide the functionality of DIC as they pertain to the file.</w:t>
      </w:r>
    </w:p>
    <w:p w14:paraId="0E75B112" w14:textId="77777777" w:rsidR="00F300F5" w:rsidRPr="00F300F5" w:rsidRDefault="009F7D1B" w:rsidP="00F300F5">
      <w:pPr>
        <w:pStyle w:val="APIParameters"/>
        <w:rPr>
          <w:color w:val="0000FF"/>
          <w:u w:val="single"/>
        </w:rPr>
      </w:pPr>
      <w:bookmarkStart w:id="157" w:name="K"/>
      <w:r w:rsidRPr="00FE463F">
        <w:rPr>
          <w:b/>
        </w:rPr>
        <w:t>K</w:t>
      </w:r>
      <w:bookmarkEnd w:id="157"/>
      <w:r>
        <w:rPr>
          <w:b/>
        </w:rPr>
        <w:tab/>
      </w:r>
      <w:r w:rsidRPr="00FE463F">
        <w:t>The K flag causes ^DIC to use the Uniqueness index for the Primary Key as the starting index for the lookup, rather than starting with the “</w:t>
      </w:r>
      <w:r w:rsidRPr="00FE463F">
        <w:rPr>
          <w:b/>
        </w:rPr>
        <w:t>B</w:t>
      </w:r>
      <w:r w:rsidRPr="00FE463F">
        <w:t xml:space="preserve">” index. (If developers want to specify some other index as the starting index, then they can specify the index by using the D input variable, and either the </w:t>
      </w:r>
      <w:r w:rsidRPr="00FE463F">
        <w:rPr>
          <w:color w:val="0000FF"/>
          <w:u w:val="single"/>
        </w:rPr>
        <w:fldChar w:fldCharType="begin"/>
      </w:r>
      <w:r w:rsidRPr="00FE463F">
        <w:rPr>
          <w:color w:val="0000FF"/>
          <w:u w:val="single"/>
        </w:rPr>
        <w:instrText xml:space="preserve"> REF _Ref341767069 \h  \* MERGEFORMAT </w:instrText>
      </w:r>
      <w:r w:rsidRPr="00FE463F">
        <w:rPr>
          <w:color w:val="0000FF"/>
          <w:u w:val="single"/>
        </w:rPr>
      </w:r>
      <w:r w:rsidRPr="00FE463F">
        <w:rPr>
          <w:color w:val="0000FF"/>
          <w:u w:val="single"/>
        </w:rPr>
        <w:fldChar w:fldCharType="separate"/>
      </w:r>
      <w:r w:rsidR="00F300F5" w:rsidRPr="00F300F5">
        <w:rPr>
          <w:color w:val="0000FF"/>
          <w:u w:val="single"/>
        </w:rPr>
        <w:t>IX^DIC: Lookup/Add</w:t>
      </w:r>
      <w:r w:rsidRPr="00FE463F">
        <w:rPr>
          <w:color w:val="0000FF"/>
          <w:u w:val="single"/>
        </w:rPr>
        <w:fldChar w:fldCharType="end"/>
      </w:r>
      <w:r w:rsidRPr="00FE463F">
        <w:t xml:space="preserve"> or </w:t>
      </w:r>
      <w:r w:rsidRPr="00FE463F">
        <w:rPr>
          <w:color w:val="0000FF"/>
          <w:u w:val="single"/>
        </w:rPr>
        <w:fldChar w:fldCharType="begin"/>
      </w:r>
      <w:r w:rsidRPr="00FE463F">
        <w:rPr>
          <w:color w:val="0000FF"/>
          <w:u w:val="single"/>
        </w:rPr>
        <w:instrText xml:space="preserve"> REF _Ref341767088 \h  \* MERGEFORMAT </w:instrText>
      </w:r>
      <w:r w:rsidRPr="00FE463F">
        <w:rPr>
          <w:color w:val="0000FF"/>
          <w:u w:val="single"/>
        </w:rPr>
      </w:r>
      <w:r w:rsidRPr="00FE463F">
        <w:rPr>
          <w:color w:val="0000FF"/>
          <w:u w:val="single"/>
        </w:rPr>
        <w:fldChar w:fldCharType="separate"/>
      </w:r>
    </w:p>
    <w:p w14:paraId="5534FF75" w14:textId="248A7E61" w:rsidR="009F7D1B" w:rsidRDefault="00F300F5" w:rsidP="009F7D1B">
      <w:pPr>
        <w:pStyle w:val="APIParameters"/>
      </w:pPr>
      <w:r w:rsidRPr="00F300F5">
        <w:rPr>
          <w:color w:val="0000FF"/>
          <w:u w:val="single"/>
        </w:rPr>
        <w:t>MIX^DIC1: Lookup/</w:t>
      </w:r>
      <w:r w:rsidRPr="00FE463F">
        <w:t>Add</w:t>
      </w:r>
      <w:r w:rsidR="009F7D1B" w:rsidRPr="00FE463F">
        <w:rPr>
          <w:color w:val="0000FF"/>
          <w:u w:val="single"/>
        </w:rPr>
        <w:fldChar w:fldCharType="end"/>
      </w:r>
      <w:r w:rsidR="009F7D1B" w:rsidRPr="00FE463F">
        <w:t xml:space="preserve"> APIs instead of ^DIC.)</w:t>
      </w:r>
    </w:p>
    <w:p w14:paraId="701F0DCD" w14:textId="4B63934D" w:rsidR="009F7D1B" w:rsidRDefault="009F7D1B" w:rsidP="00E1495A">
      <w:pPr>
        <w:pStyle w:val="APIParameters"/>
        <w:keepNext/>
        <w:keepLines/>
      </w:pPr>
      <w:bookmarkStart w:id="158" w:name="L"/>
      <w:r w:rsidRPr="00FE463F">
        <w:rPr>
          <w:b/>
        </w:rPr>
        <w:t>L</w:t>
      </w:r>
      <w:bookmarkEnd w:id="158"/>
      <w:r>
        <w:rPr>
          <w:b/>
        </w:rPr>
        <w:tab/>
      </w:r>
      <w:r w:rsidRPr="00FE463F">
        <w:t xml:space="preserve">If DIC(0) contains </w:t>
      </w:r>
      <w:r w:rsidRPr="00FE463F">
        <w:rPr>
          <w:b/>
        </w:rPr>
        <w:t>L</w:t>
      </w:r>
      <w:r w:rsidRPr="00FE463F">
        <w:t xml:space="preserve"> and the user’s input is in valid format for the file’s .01 field, then DIC allows the user to add a new entry to the file at this point (LAYGO: Learn-As-You-GO), as long as at least one of these four security-check conditions is true:</w:t>
      </w:r>
    </w:p>
    <w:p w14:paraId="4616D0BB" w14:textId="353C7311" w:rsidR="009F7D1B" w:rsidRDefault="009F7D1B" w:rsidP="00E1495A">
      <w:pPr>
        <w:pStyle w:val="APIParametersListBullet"/>
        <w:keepNext/>
        <w:keepLines/>
      </w:pPr>
      <w:r w:rsidRPr="00FE463F">
        <w:t>The local variable DUZ(0) is equal to the at-sign (“</w:t>
      </w:r>
      <w:r w:rsidRPr="00FE463F">
        <w:rPr>
          <w:b/>
        </w:rPr>
        <w:t>@</w:t>
      </w:r>
      <w:r w:rsidRPr="00FE463F">
        <w:t>”).</w:t>
      </w:r>
    </w:p>
    <w:p w14:paraId="6B173601" w14:textId="158AD9A5" w:rsidR="009F7D1B" w:rsidRDefault="009F7D1B" w:rsidP="00E1495A">
      <w:pPr>
        <w:pStyle w:val="APIParametersListBullet"/>
        <w:keepNext/>
        <w:keepLines/>
      </w:pPr>
      <w:r w:rsidRPr="00FE463F">
        <w:t>If Kernel’s File Access Security System (formerly known as Kernel Part 3) is being used for security, the file is listed in the user’s record of accessible files with LAYGO access allowed.</w:t>
      </w:r>
    </w:p>
    <w:p w14:paraId="0ACC46EB" w14:textId="6BF43A04" w:rsidR="009F7D1B" w:rsidRDefault="009F7D1B" w:rsidP="009F7D1B">
      <w:pPr>
        <w:pStyle w:val="APIParametersListBullet"/>
      </w:pPr>
      <w:r w:rsidRPr="00FE463F">
        <w:t xml:space="preserve">If file access management is </w:t>
      </w:r>
      <w:r w:rsidRPr="00FE463F">
        <w:rPr>
          <w:i/>
        </w:rPr>
        <w:t>not</w:t>
      </w:r>
      <w:r w:rsidRPr="00FE463F">
        <w:t xml:space="preserve"> being used, a character in DUZ(0) matches a character in the file’s LAYGO access code or the file has no LAYGO access code.</w:t>
      </w:r>
    </w:p>
    <w:p w14:paraId="13629A33" w14:textId="7B1CA200" w:rsidR="009F7D1B" w:rsidRDefault="009F7D1B" w:rsidP="009F7D1B">
      <w:pPr>
        <w:pStyle w:val="APIParametersListBullet"/>
      </w:pPr>
      <w:r w:rsidRPr="00FE463F">
        <w:t>The variable DLAYGO is defined equal to the file number.</w:t>
      </w:r>
    </w:p>
    <w:p w14:paraId="147FE5BF" w14:textId="55AA9A79" w:rsidR="009F7D1B" w:rsidRDefault="009F7D1B" w:rsidP="009F7D1B">
      <w:pPr>
        <w:pStyle w:val="APIParametersNote"/>
      </w:pPr>
      <w:r>
        <w:rPr>
          <w:sz w:val="20"/>
        </w:rPr>
        <w:drawing>
          <wp:inline distT="0" distB="0" distL="0" distR="0" wp14:anchorId="17D9F010" wp14:editId="1EDB62FE">
            <wp:extent cx="304800" cy="304800"/>
            <wp:effectExtent l="0" t="0" r="0" b="0"/>
            <wp:docPr id="42" name="Picture 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Even if DIC(0) contains </w:t>
      </w:r>
      <w:r w:rsidRPr="00FE463F">
        <w:rPr>
          <w:b/>
        </w:rPr>
        <w:t>L</w:t>
      </w:r>
      <w:r w:rsidRPr="00FE463F">
        <w:t xml:space="preserve"> and one of these security checks is passed, LAYGO is </w:t>
      </w:r>
      <w:r w:rsidRPr="00FE463F">
        <w:rPr>
          <w:i/>
        </w:rPr>
        <w:t>not</w:t>
      </w:r>
      <w:r w:rsidRPr="00FE463F">
        <w:t xml:space="preserve"> allowed if a test in the data dictionary’s LAYGO node fails.</w:t>
      </w:r>
    </w:p>
    <w:p w14:paraId="0CF4EF99" w14:textId="18DD7557" w:rsidR="009F7D1B" w:rsidRDefault="009F7D1B" w:rsidP="009F7D1B">
      <w:pPr>
        <w:pStyle w:val="APIParameters"/>
      </w:pPr>
      <w:bookmarkStart w:id="159" w:name="M"/>
      <w:r w:rsidRPr="00FE463F">
        <w:rPr>
          <w:b/>
        </w:rPr>
        <w:t>M</w:t>
      </w:r>
      <w:bookmarkEnd w:id="159"/>
      <w:r>
        <w:rPr>
          <w:b/>
        </w:rPr>
        <w:tab/>
      </w:r>
      <w:r w:rsidRPr="00FE463F">
        <w:t>If DIC(0) contains M, DIC does a multiple lookup on all of the file’s cross-references from “</w:t>
      </w:r>
      <w:r w:rsidRPr="00FE463F">
        <w:rPr>
          <w:b/>
        </w:rPr>
        <w:t>B</w:t>
      </w:r>
      <w:r w:rsidRPr="00FE463F">
        <w:t>” on to the end of the alphabet. For example, if a given file is cross-referenced both by Name and by Social Security Number, and the user inputs 000-45-6789, DIC, failing to find this input as a Name, automatically goes on to look it up as a Social Security Number.</w:t>
      </w:r>
    </w:p>
    <w:p w14:paraId="097C087C" w14:textId="77777777" w:rsidR="00F300F5" w:rsidRPr="00F300F5" w:rsidRDefault="009F7D1B" w:rsidP="00F300F5">
      <w:pPr>
        <w:pStyle w:val="APIParametersNote"/>
        <w:rPr>
          <w:color w:val="0000FF"/>
          <w:u w:val="single"/>
        </w:rPr>
      </w:pPr>
      <w:r>
        <w:rPr>
          <w:sz w:val="20"/>
        </w:rPr>
        <w:drawing>
          <wp:inline distT="0" distB="0" distL="0" distR="0" wp14:anchorId="556B00E9" wp14:editId="050EC743">
            <wp:extent cx="304800" cy="304800"/>
            <wp:effectExtent l="0" t="0" r="0" b="0"/>
            <wp:docPr id="43" name="Picture 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finer control in specifying the indexes used for lookup, see the alternate lookup entry points </w:t>
      </w:r>
      <w:r w:rsidRPr="00FE463F">
        <w:rPr>
          <w:color w:val="0000FF"/>
          <w:u w:val="single"/>
        </w:rPr>
        <w:fldChar w:fldCharType="begin"/>
      </w:r>
      <w:r w:rsidRPr="00FE463F">
        <w:rPr>
          <w:color w:val="0000FF"/>
          <w:u w:val="single"/>
        </w:rPr>
        <w:instrText xml:space="preserve"> REF _Ref341767069 \h  \* MERGEFORMAT </w:instrText>
      </w:r>
      <w:r w:rsidRPr="00FE463F">
        <w:rPr>
          <w:color w:val="0000FF"/>
          <w:u w:val="single"/>
        </w:rPr>
      </w:r>
      <w:r w:rsidRPr="00FE463F">
        <w:rPr>
          <w:color w:val="0000FF"/>
          <w:u w:val="single"/>
        </w:rPr>
        <w:fldChar w:fldCharType="separate"/>
      </w:r>
      <w:r w:rsidR="00F300F5" w:rsidRPr="00F300F5">
        <w:rPr>
          <w:color w:val="0000FF"/>
          <w:u w:val="single"/>
        </w:rPr>
        <w:t>IX^DIC: Lookup/Add</w:t>
      </w:r>
      <w:r w:rsidRPr="00FE463F">
        <w:rPr>
          <w:color w:val="0000FF"/>
          <w:u w:val="single"/>
        </w:rPr>
        <w:fldChar w:fldCharType="end"/>
      </w:r>
      <w:r w:rsidRPr="00FE463F">
        <w:t xml:space="preserve"> and </w:t>
      </w:r>
      <w:r w:rsidRPr="00FE463F">
        <w:rPr>
          <w:color w:val="0000FF"/>
          <w:u w:val="single"/>
        </w:rPr>
        <w:fldChar w:fldCharType="begin"/>
      </w:r>
      <w:r w:rsidRPr="00FE463F">
        <w:rPr>
          <w:color w:val="0000FF"/>
          <w:u w:val="single"/>
        </w:rPr>
        <w:instrText xml:space="preserve"> REF _Ref341767088 \h  \* MERGEFORMAT </w:instrText>
      </w:r>
      <w:r w:rsidRPr="00FE463F">
        <w:rPr>
          <w:color w:val="0000FF"/>
          <w:u w:val="single"/>
        </w:rPr>
      </w:r>
      <w:r w:rsidRPr="00FE463F">
        <w:rPr>
          <w:color w:val="0000FF"/>
          <w:u w:val="single"/>
        </w:rPr>
        <w:fldChar w:fldCharType="separate"/>
      </w:r>
    </w:p>
    <w:p w14:paraId="02EB47AD" w14:textId="2A2DAC30" w:rsidR="009F7D1B" w:rsidRDefault="00F300F5" w:rsidP="009F7D1B">
      <w:pPr>
        <w:pStyle w:val="APIParametersNote"/>
      </w:pPr>
      <w:r w:rsidRPr="00F300F5">
        <w:rPr>
          <w:color w:val="0000FF"/>
          <w:u w:val="single"/>
        </w:rPr>
        <w:t>MIX^DIC1: Lookup/</w:t>
      </w:r>
      <w:r w:rsidRPr="00FE463F">
        <w:t>Add</w:t>
      </w:r>
      <w:r w:rsidR="009F7D1B" w:rsidRPr="00FE463F">
        <w:rPr>
          <w:color w:val="0000FF"/>
          <w:u w:val="single"/>
        </w:rPr>
        <w:fldChar w:fldCharType="end"/>
      </w:r>
      <w:r w:rsidR="009F7D1B" w:rsidRPr="00FE463F">
        <w:t xml:space="preserve"> APIs.</w:t>
      </w:r>
    </w:p>
    <w:p w14:paraId="35338986" w14:textId="66F7C426" w:rsidR="009F7D1B" w:rsidRDefault="009F7D1B" w:rsidP="009F7D1B">
      <w:pPr>
        <w:pStyle w:val="APIParameters"/>
      </w:pPr>
      <w:bookmarkStart w:id="160" w:name="N"/>
      <w:r w:rsidRPr="00FE463F">
        <w:rPr>
          <w:b/>
        </w:rPr>
        <w:t>N</w:t>
      </w:r>
      <w:bookmarkEnd w:id="160"/>
      <w:r>
        <w:rPr>
          <w:b/>
        </w:rPr>
        <w:tab/>
      </w:r>
      <w:r w:rsidRPr="00FE463F">
        <w:t xml:space="preserve">If DIC(0) contains </w:t>
      </w:r>
      <w:r w:rsidRPr="00FE463F">
        <w:rPr>
          <w:b/>
        </w:rPr>
        <w:t>N</w:t>
      </w:r>
      <w:r w:rsidRPr="00FE463F">
        <w:t xml:space="preserve">, the input is allowed to be checked as an internal entry number even if the file in question is not normally referenced by number. </w:t>
      </w:r>
      <w:r w:rsidRPr="00FE463F">
        <w:lastRenderedPageBreak/>
        <w:t>However, input is only checked as an IEN if no other matches are found during regular lookup.</w:t>
      </w:r>
    </w:p>
    <w:p w14:paraId="4A2CCFAE" w14:textId="7CABD57A" w:rsidR="009F7D1B" w:rsidRDefault="009F7D1B" w:rsidP="009F7D1B">
      <w:pPr>
        <w:pStyle w:val="APIParametersText"/>
      </w:pPr>
      <w:r w:rsidRPr="00FE463F">
        <w:t xml:space="preserve">If DIC(0) does </w:t>
      </w:r>
      <w:r w:rsidRPr="00FE463F">
        <w:rPr>
          <w:i/>
        </w:rPr>
        <w:t>not</w:t>
      </w:r>
      <w:r w:rsidRPr="00FE463F">
        <w:t xml:space="preserve"> contain an </w:t>
      </w:r>
      <w:r w:rsidRPr="00FE463F">
        <w:rPr>
          <w:b/>
        </w:rPr>
        <w:t>N</w:t>
      </w:r>
      <w:r w:rsidRPr="00FE463F">
        <w:t xml:space="preserve">, the user is still allowed to select by entry number by preceding the number with the accent grave character ( </w:t>
      </w:r>
      <w:r w:rsidRPr="00FE463F">
        <w:rPr>
          <w:b/>
        </w:rPr>
        <w:t>`</w:t>
      </w:r>
      <w:r w:rsidRPr="00FE463F">
        <w:t xml:space="preserve"> ). When a </w:t>
      </w:r>
      <w:r w:rsidRPr="00FE463F">
        <w:rPr>
          <w:b/>
          <w:bCs w:val="0"/>
        </w:rPr>
        <w:t>`</w:t>
      </w:r>
      <w:r w:rsidRPr="00FE463F">
        <w:t xml:space="preserve"> is used, the lookup is limited to internal entry numbers only.</w:t>
      </w:r>
    </w:p>
    <w:p w14:paraId="6729B0CA" w14:textId="30E28953" w:rsidR="009F7D1B" w:rsidRDefault="009F7D1B" w:rsidP="009F7D1B">
      <w:pPr>
        <w:pStyle w:val="APIParametersText"/>
      </w:pPr>
      <w:r w:rsidRPr="00FE463F">
        <w:t xml:space="preserve">Placing </w:t>
      </w:r>
      <w:r w:rsidRPr="00FE463F">
        <w:rPr>
          <w:b/>
        </w:rPr>
        <w:t>N</w:t>
      </w:r>
      <w:r w:rsidRPr="00FE463F">
        <w:t xml:space="preserve"> in DIC(0) does </w:t>
      </w:r>
      <w:r w:rsidRPr="00FE463F">
        <w:rPr>
          <w:i/>
        </w:rPr>
        <w:t>not</w:t>
      </w:r>
      <w:r w:rsidRPr="00FE463F">
        <w:t xml:space="preserve"> force IEN interpretation; it only permits it. In order to force IEN interpretation, you </w:t>
      </w:r>
      <w:r w:rsidRPr="00FE463F">
        <w:rPr>
          <w:i/>
        </w:rPr>
        <w:t>must</w:t>
      </w:r>
      <w:r w:rsidRPr="00FE463F">
        <w:t xml:space="preserve"> use the accent grave ( </w:t>
      </w:r>
      <w:r w:rsidRPr="00FE463F">
        <w:rPr>
          <w:b/>
        </w:rPr>
        <w:t xml:space="preserve">` </w:t>
      </w:r>
      <w:r w:rsidRPr="00FE463F">
        <w:t>) character.</w:t>
      </w:r>
    </w:p>
    <w:p w14:paraId="7DBB0EEA" w14:textId="704D57D8" w:rsidR="009F7D1B" w:rsidRDefault="009F7D1B" w:rsidP="009F7D1B">
      <w:pPr>
        <w:pStyle w:val="APIParametersNote"/>
      </w:pPr>
      <w:r>
        <w:rPr>
          <w:sz w:val="20"/>
        </w:rPr>
        <w:drawing>
          <wp:inline distT="0" distB="0" distL="0" distR="0" wp14:anchorId="5155DA73" wp14:editId="65AA3F72">
            <wp:extent cx="304800" cy="304800"/>
            <wp:effectExtent l="0" t="0" r="0" b="0"/>
            <wp:docPr id="44" name="Picture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With this flag, when DIC(0) contains an </w:t>
      </w:r>
      <w:r w:rsidRPr="00FE463F">
        <w:rPr>
          <w:b/>
        </w:rPr>
        <w:t>L</w:t>
      </w:r>
      <w:r w:rsidRPr="00FE463F">
        <w:t xml:space="preserve">, users may be allowed to force the internal entry number when adding new entries to the file. If the user enters a number </w:t>
      </w:r>
      <w:r w:rsidRPr="00FE463F">
        <w:rPr>
          <w:b/>
        </w:rPr>
        <w:t>N</w:t>
      </w:r>
      <w:r w:rsidRPr="00FE463F">
        <w:t xml:space="preserve"> that is </w:t>
      </w:r>
      <w:r w:rsidRPr="00FE463F">
        <w:rPr>
          <w:i/>
        </w:rPr>
        <w:t>not</w:t>
      </w:r>
      <w:r w:rsidRPr="00FE463F">
        <w:t xml:space="preserve"> found on any of the cross-references, and if the .01 field is </w:t>
      </w:r>
      <w:r w:rsidRPr="00FE463F">
        <w:rPr>
          <w:i/>
        </w:rPr>
        <w:t>not</w:t>
      </w:r>
      <w:r w:rsidRPr="00FE463F">
        <w:t xml:space="preserve"> numeric and the file is </w:t>
      </w:r>
      <w:r w:rsidRPr="00FE463F">
        <w:rPr>
          <w:i/>
        </w:rPr>
        <w:t>not</w:t>
      </w:r>
      <w:r w:rsidRPr="00FE463F">
        <w:t xml:space="preserve"> DINUMed, and if VA FileMan can talk to the users (DIC(0)[“E”), then the user is asked whether they want to add the new entry, and are prompted for the value of the .01 field. The entry is added at the record number </w:t>
      </w:r>
      <w:r w:rsidRPr="00FE463F">
        <w:rPr>
          <w:b/>
        </w:rPr>
        <w:t>N</w:t>
      </w:r>
      <w:r w:rsidRPr="00FE463F">
        <w:t xml:space="preserve"> that was originally entered by the user. Note that if there is a .001 field on the file, the number </w:t>
      </w:r>
      <w:r w:rsidRPr="00FE463F">
        <w:rPr>
          <w:b/>
        </w:rPr>
        <w:t>N</w:t>
      </w:r>
      <w:r w:rsidRPr="00FE463F">
        <w:t xml:space="preserve"> </w:t>
      </w:r>
      <w:r w:rsidRPr="00FE463F">
        <w:rPr>
          <w:i/>
        </w:rPr>
        <w:t>must</w:t>
      </w:r>
      <w:r w:rsidRPr="00FE463F">
        <w:t xml:space="preserve"> also pass the INPUT transform for the .001 field.</w:t>
      </w:r>
    </w:p>
    <w:p w14:paraId="622FEB95" w14:textId="5E84AFBA" w:rsidR="009F7D1B" w:rsidRDefault="009F7D1B" w:rsidP="009F7D1B">
      <w:pPr>
        <w:pStyle w:val="APIParameters"/>
      </w:pPr>
      <w:bookmarkStart w:id="161" w:name="lowercase_n"/>
      <w:r w:rsidRPr="00FE463F">
        <w:rPr>
          <w:b/>
        </w:rPr>
        <w:t>n</w:t>
      </w:r>
      <w:bookmarkEnd w:id="161"/>
      <w:r>
        <w:rPr>
          <w:b/>
        </w:rPr>
        <w:tab/>
      </w:r>
      <w:r w:rsidRPr="00FE463F">
        <w:t>If the lowercase “</w:t>
      </w:r>
      <w:r w:rsidRPr="00FE463F">
        <w:rPr>
          <w:b/>
          <w:bCs w:val="0"/>
        </w:rPr>
        <w:t>n</w:t>
      </w:r>
      <w:r w:rsidRPr="00FE463F">
        <w:t>” flag is put into DIC(0), then if the lookup value is numeric and if a lookup is done on a free text or set of codes field, partial matches on pure numerics are found. Suppose a free text field has records with the values 2, 223, and 22A, and the lookup value is 2. Without the flag, only the records with the values 2 and 22A are found. With the flag, all three are found.</w:t>
      </w:r>
    </w:p>
    <w:p w14:paraId="235656E7" w14:textId="5DC07895" w:rsidR="009F7D1B" w:rsidRDefault="009F7D1B" w:rsidP="009F7D1B">
      <w:pPr>
        <w:pStyle w:val="APIParameters"/>
      </w:pPr>
      <w:bookmarkStart w:id="162" w:name="O"/>
      <w:r w:rsidRPr="00FE463F">
        <w:rPr>
          <w:b/>
        </w:rPr>
        <w:t>O</w:t>
      </w:r>
      <w:bookmarkEnd w:id="162"/>
      <w:r>
        <w:rPr>
          <w:b/>
        </w:rPr>
        <w:tab/>
      </w:r>
      <w:r w:rsidRPr="00FE463F">
        <w:t xml:space="preserve">If DIC(0) contains the letter </w:t>
      </w:r>
      <w:r w:rsidRPr="00FE463F">
        <w:rPr>
          <w:b/>
        </w:rPr>
        <w:t>O</w:t>
      </w:r>
      <w:r w:rsidRPr="00FE463F">
        <w:t>, then for each index searched, VA FileMan looks first for exact matches to the lookup value before looking for partial matches. If an exact match is found, then VA FileMan returns only that match and none of the partial matches on the index. Thus if an index contained the entries “FMEMPLOYEE,ONE” and “FMEMPLOYEE,TWO” and if the user typed a lookup value of “FMEMPLOYEE,ONE,” then only the “FMEMPLOYEE,ONE” entry would be selected, and the user would never see the entry “FMEMPLOYEE,TWO.”</w:t>
      </w:r>
    </w:p>
    <w:p w14:paraId="3BDEE237" w14:textId="54C42976" w:rsidR="009F7D1B" w:rsidRDefault="009F7D1B" w:rsidP="009F7D1B">
      <w:pPr>
        <w:pStyle w:val="APIParametersNote"/>
      </w:pPr>
      <w:r>
        <w:rPr>
          <w:sz w:val="20"/>
        </w:rPr>
        <w:drawing>
          <wp:inline distT="0" distB="0" distL="0" distR="0" wp14:anchorId="2B75D5EF" wp14:editId="629CF449">
            <wp:extent cx="304800" cy="304800"/>
            <wp:effectExtent l="0" t="0" r="0" b="0"/>
            <wp:docPr id="45" name="Picture 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If partial matches but no exact matches are found in the first indexes searched, but if exact matches are found in an index searched later, then the partial matches from the first indexes are returned along with the exact match from the later indexes.</w:t>
      </w:r>
    </w:p>
    <w:p w14:paraId="047786A9" w14:textId="6128F085" w:rsidR="009F7D1B" w:rsidRDefault="009F7D1B" w:rsidP="009F7D1B">
      <w:pPr>
        <w:pStyle w:val="APIParameters"/>
      </w:pPr>
      <w:bookmarkStart w:id="163" w:name="Q"/>
      <w:r w:rsidRPr="00FE463F">
        <w:rPr>
          <w:b/>
        </w:rPr>
        <w:t>Q</w:t>
      </w:r>
      <w:bookmarkEnd w:id="163"/>
      <w:r>
        <w:rPr>
          <w:b/>
        </w:rPr>
        <w:tab/>
      </w:r>
      <w:r w:rsidRPr="00FE463F">
        <w:t xml:space="preserve">If DIC(0) contains </w:t>
      </w:r>
      <w:r w:rsidRPr="00FE463F">
        <w:rPr>
          <w:b/>
        </w:rPr>
        <w:t>Q</w:t>
      </w:r>
      <w:r w:rsidRPr="00FE463F">
        <w:t xml:space="preserve"> and erroneous input is entered, two question marks (</w:t>
      </w:r>
      <w:r w:rsidRPr="00FE463F">
        <w:rPr>
          <w:b/>
        </w:rPr>
        <w:t>??</w:t>
      </w:r>
      <w:r w:rsidRPr="00FE463F">
        <w:t>) are displayed and the user hears an audible sound (“beep”).</w:t>
      </w:r>
    </w:p>
    <w:p w14:paraId="7A9FFAED" w14:textId="4EFD25C1" w:rsidR="009F7D1B" w:rsidRDefault="009F7D1B" w:rsidP="009F7D1B">
      <w:pPr>
        <w:pStyle w:val="APIParameters"/>
      </w:pPr>
      <w:bookmarkStart w:id="164" w:name="S"/>
      <w:r w:rsidRPr="00FE463F">
        <w:rPr>
          <w:b/>
        </w:rPr>
        <w:t>S</w:t>
      </w:r>
      <w:bookmarkEnd w:id="164"/>
      <w:r>
        <w:rPr>
          <w:b/>
        </w:rPr>
        <w:tab/>
      </w:r>
      <w:r w:rsidRPr="00FE463F">
        <w:t xml:space="preserve">If DIC(0) does </w:t>
      </w:r>
      <w:r w:rsidRPr="00FE463F">
        <w:rPr>
          <w:i/>
        </w:rPr>
        <w:t>not</w:t>
      </w:r>
      <w:r w:rsidRPr="00FE463F">
        <w:t xml:space="preserve"> contain </w:t>
      </w:r>
      <w:r w:rsidRPr="00FE463F">
        <w:rPr>
          <w:b/>
        </w:rPr>
        <w:t>S</w:t>
      </w:r>
      <w:r w:rsidRPr="00FE463F">
        <w:t xml:space="preserve">, the value of the .01 field and Primary Key fields (if the file has a Primary Key) is displayed for all matches found in any cross-reference. If DIC(0) does contain </w:t>
      </w:r>
      <w:r w:rsidRPr="00FE463F">
        <w:rPr>
          <w:b/>
        </w:rPr>
        <w:t>S</w:t>
      </w:r>
      <w:r w:rsidRPr="00FE463F">
        <w:t xml:space="preserve">, the .01 field and Primary Key fields are </w:t>
      </w:r>
      <w:r w:rsidRPr="00FE463F">
        <w:rPr>
          <w:i/>
        </w:rPr>
        <w:t>not</w:t>
      </w:r>
      <w:r w:rsidRPr="00FE463F">
        <w:t xml:space="preserve"> displayed unless they are one of the indexed fields on which the match was made.</w:t>
      </w:r>
    </w:p>
    <w:p w14:paraId="609E330E" w14:textId="1A7C0721" w:rsidR="009F7D1B" w:rsidRDefault="009F7D1B" w:rsidP="009F7D1B">
      <w:pPr>
        <w:pStyle w:val="APIParameters"/>
      </w:pPr>
      <w:r w:rsidRPr="00FE463F">
        <w:rPr>
          <w:b/>
        </w:rPr>
        <w:t>T</w:t>
      </w:r>
      <w:r>
        <w:rPr>
          <w:b/>
        </w:rPr>
        <w:tab/>
      </w:r>
      <w:r w:rsidRPr="00FE463F">
        <w:t>“</w:t>
      </w:r>
      <w:r w:rsidRPr="00FE463F">
        <w:rPr>
          <w:b/>
        </w:rPr>
        <w:t>T</w:t>
      </w:r>
      <w:r w:rsidRPr="00FE463F">
        <w:t>” flag in DIC(0). Present every match to the lookup value, quitting only when user either selects one of the presented entries, enters two carets (“</w:t>
      </w:r>
      <w:r w:rsidRPr="00FE463F">
        <w:rPr>
          <w:b/>
          <w:bCs w:val="0"/>
        </w:rPr>
        <w:t>^^</w:t>
      </w:r>
      <w:r w:rsidRPr="00FE463F">
        <w:t>”) to quit, or there are no more matching entries found.</w:t>
      </w:r>
    </w:p>
    <w:p w14:paraId="32FE21D4" w14:textId="77777777" w:rsidR="009F7D1B" w:rsidRPr="00FE463F" w:rsidRDefault="009F7D1B" w:rsidP="009F7D1B">
      <w:pPr>
        <w:pStyle w:val="APIParametersText"/>
      </w:pPr>
      <w:r w:rsidRPr="00FE463F">
        <w:lastRenderedPageBreak/>
        <w:t>Currently, if one or more matches are found in the first pass through the indexes, then VA FileMan quits the search, whether or not one of the entries is selected. Only if no matches are found in the first pass does VA FileMan continue on to try transforms to the lookup value. This includes transforms to find internal values of pointers, variable pointers, dates or sets.</w:t>
      </w:r>
    </w:p>
    <w:p w14:paraId="232A4B24" w14:textId="5A648753" w:rsidR="009F7D1B" w:rsidRDefault="009F7D1B" w:rsidP="009F7D1B">
      <w:pPr>
        <w:pStyle w:val="APIParametersText"/>
      </w:pPr>
      <w:r w:rsidRPr="00FE463F">
        <w:t>Another feature of the “</w:t>
      </w:r>
      <w:r w:rsidRPr="00FE463F">
        <w:rPr>
          <w:b/>
        </w:rPr>
        <w:t>T</w:t>
      </w:r>
      <w:r w:rsidRPr="00FE463F">
        <w:t>” flag is that indexes are truly searched in the order requested. If, for example, an index on a pointer field comes before an index on a free-text field, matches from the pointer field is presented to the user before matches to the free-text field. When used in combination with the “</w:t>
      </w:r>
      <w:r w:rsidRPr="00FE463F">
        <w:rPr>
          <w:b/>
        </w:rPr>
        <w:t>O</w:t>
      </w:r>
      <w:r w:rsidRPr="00FE463F">
        <w:t>” flag, all indexes are searched for an exact match. Then, only if no matches are found, does VA FileMan make a second pass through the indexes looking for partial matches.</w:t>
      </w:r>
    </w:p>
    <w:p w14:paraId="5DA855AA" w14:textId="5E33EADC" w:rsidR="009F7D1B" w:rsidRDefault="009F7D1B" w:rsidP="009F7D1B">
      <w:pPr>
        <w:pStyle w:val="APIParameters"/>
      </w:pPr>
      <w:r w:rsidRPr="00FE463F">
        <w:rPr>
          <w:b/>
        </w:rPr>
        <w:t>U</w:t>
      </w:r>
      <w:r>
        <w:rPr>
          <w:b/>
        </w:rPr>
        <w:tab/>
      </w:r>
      <w:r w:rsidRPr="00FE463F">
        <w:t>Normally, the lookup value is expected to be in external format (for dates, pointers and such). VA FileMan first searches the requested index for a match to the user input as it was typed in. Then, if no match is found, VA FileMan automatically tries certain transforms on the lookup value.</w:t>
      </w:r>
    </w:p>
    <w:p w14:paraId="531A45F6" w14:textId="77777777" w:rsidR="009F7D1B" w:rsidRPr="00FE463F" w:rsidRDefault="009F7D1B" w:rsidP="009F7D1B">
      <w:pPr>
        <w:pStyle w:val="APIParametersText"/>
      </w:pPr>
      <w:r w:rsidRPr="00FE463F">
        <w:t xml:space="preserve">For instance, if one of the lookup indexes is on a date field, VA FileMan tries to transform the lookup value to an internal date, and then checks the index again. The </w:t>
      </w:r>
      <w:r w:rsidRPr="00FE463F">
        <w:rPr>
          <w:b/>
        </w:rPr>
        <w:t>U</w:t>
      </w:r>
      <w:r w:rsidRPr="00FE463F">
        <w:t xml:space="preserve"> flag causes VA FileMan to look for an exact match on the index and to skip any transforms. Thus, the lookup value </w:t>
      </w:r>
      <w:r w:rsidRPr="00FE463F">
        <w:rPr>
          <w:i/>
        </w:rPr>
        <w:t>must</w:t>
      </w:r>
      <w:r w:rsidRPr="00FE463F">
        <w:t xml:space="preserve"> be in VA FileMan internal format. This is especially useful for lookups on indexed pointer fields, where the internal entry number (i.e., internal pointer value) from the pointed-to file is already known.</w:t>
      </w:r>
    </w:p>
    <w:p w14:paraId="08C5EE4A" w14:textId="31FAD71E" w:rsidR="009F7D1B" w:rsidRDefault="009F7D1B" w:rsidP="009F7D1B">
      <w:pPr>
        <w:pStyle w:val="APIParametersText"/>
      </w:pPr>
      <w:r w:rsidRPr="00FE463F">
        <w:t>Ordinarily, this flag would not be used along with the “</w:t>
      </w:r>
      <w:r w:rsidRPr="00FE463F">
        <w:rPr>
          <w:b/>
        </w:rPr>
        <w:t>A</w:t>
      </w:r>
      <w:r w:rsidRPr="00FE463F">
        <w:t>”, “</w:t>
      </w:r>
      <w:r w:rsidRPr="00FE463F">
        <w:rPr>
          <w:b/>
        </w:rPr>
        <w:t>B</w:t>
      </w:r>
      <w:r w:rsidRPr="00FE463F">
        <w:t>”, “</w:t>
      </w:r>
      <w:r w:rsidRPr="00FE463F">
        <w:rPr>
          <w:b/>
        </w:rPr>
        <w:t>M</w:t>
      </w:r>
      <w:r w:rsidRPr="00FE463F">
        <w:t>”, “</w:t>
      </w:r>
      <w:r w:rsidRPr="00FE463F">
        <w:rPr>
          <w:b/>
        </w:rPr>
        <w:t>N</w:t>
      </w:r>
      <w:r w:rsidRPr="00FE463F">
        <w:t>” or “</w:t>
      </w:r>
      <w:r w:rsidRPr="00FE463F">
        <w:rPr>
          <w:b/>
        </w:rPr>
        <w:t>T</w:t>
      </w:r>
      <w:r w:rsidRPr="00FE463F">
        <w:t>” flags. In many cases it makes sense to combine this with the “</w:t>
      </w:r>
      <w:r w:rsidRPr="00FE463F">
        <w:rPr>
          <w:b/>
        </w:rPr>
        <w:t>X</w:t>
      </w:r>
      <w:r w:rsidRPr="00FE463F">
        <w:t>” flag.</w:t>
      </w:r>
    </w:p>
    <w:p w14:paraId="35D92D53" w14:textId="4BDA3A69" w:rsidR="00E1495A" w:rsidRDefault="00E1495A" w:rsidP="00E1495A">
      <w:pPr>
        <w:pStyle w:val="APIParameters"/>
      </w:pPr>
      <w:bookmarkStart w:id="165" w:name="V"/>
      <w:r w:rsidRPr="00FE463F">
        <w:rPr>
          <w:b/>
        </w:rPr>
        <w:t>V</w:t>
      </w:r>
      <w:bookmarkEnd w:id="165"/>
      <w:r>
        <w:rPr>
          <w:b/>
        </w:rPr>
        <w:tab/>
      </w:r>
      <w:r w:rsidRPr="00FE463F">
        <w:t xml:space="preserve">If DIC(0) contains </w:t>
      </w:r>
      <w:r w:rsidRPr="00FE463F">
        <w:rPr>
          <w:b/>
        </w:rPr>
        <w:t>V</w:t>
      </w:r>
      <w:r w:rsidRPr="00FE463F">
        <w:t xml:space="preserve"> and only one match is made to the user’s lookup value, then they are asked “OK?” and they have to verify that the looked-up entry is the one they wanted. This is an on-the-fly way of getting behavior similar to the permanent flag that can be set on a file by answering “</w:t>
      </w:r>
      <w:r w:rsidRPr="00FE463F">
        <w:rPr>
          <w:b/>
        </w:rPr>
        <w:t>YES</w:t>
      </w:r>
      <w:r w:rsidRPr="00FE463F">
        <w:t>” to the question “ASK ‘OK’ WHEN LOOKING UP AN ENTRY?”.</w:t>
      </w:r>
    </w:p>
    <w:p w14:paraId="0DFFB001" w14:textId="79983609" w:rsidR="00E1495A" w:rsidRDefault="00E1495A" w:rsidP="00E1495A">
      <w:pPr>
        <w:pStyle w:val="APIParametersNote"/>
      </w:pPr>
      <w:r>
        <w:rPr>
          <w:sz w:val="20"/>
        </w:rPr>
        <w:drawing>
          <wp:inline distT="0" distB="0" distL="0" distR="0" wp14:anchorId="06CDA6DF" wp14:editId="1A8771F6">
            <wp:extent cx="304800" cy="304800"/>
            <wp:effectExtent l="0" t="0" r="0" b="0"/>
            <wp:docPr id="46" name="Picture 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For more information, see the Edit File option</w:t>
      </w:r>
      <w:r w:rsidRPr="00FE463F">
        <w:fldChar w:fldCharType="begin"/>
      </w:r>
      <w:r w:rsidRPr="00FE463F">
        <w:instrText xml:space="preserve"> XE “Edit File Option” </w:instrText>
      </w:r>
      <w:r w:rsidRPr="00FE463F">
        <w:fldChar w:fldCharType="end"/>
      </w:r>
      <w:r w:rsidRPr="00FE463F">
        <w:fldChar w:fldCharType="begin"/>
      </w:r>
      <w:r w:rsidRPr="00FE463F">
        <w:instrText xml:space="preserve"> XE “Options:Edit File” </w:instrText>
      </w:r>
      <w:r w:rsidRPr="00FE463F">
        <w:fldChar w:fldCharType="end"/>
      </w:r>
      <w:r w:rsidRPr="00FE463F">
        <w:t xml:space="preserve"> [DIEDFILE</w:t>
      </w:r>
      <w:r w:rsidRPr="00FE463F">
        <w:fldChar w:fldCharType="begin"/>
      </w:r>
      <w:r w:rsidRPr="00FE463F">
        <w:instrText xml:space="preserve"> XE “DIEDFILE Option” </w:instrText>
      </w:r>
      <w:r w:rsidRPr="00FE463F">
        <w:fldChar w:fldCharType="end"/>
      </w:r>
      <w:r w:rsidRPr="00FE463F">
        <w:fldChar w:fldCharType="begin"/>
      </w:r>
      <w:r w:rsidRPr="00FE463F">
        <w:instrText xml:space="preserve"> XE “Options:DIEDFILE” </w:instrText>
      </w:r>
      <w:r w:rsidRPr="00FE463F">
        <w:fldChar w:fldCharType="end"/>
      </w:r>
      <w:r w:rsidRPr="00FE463F">
        <w:t xml:space="preserve">] described in the VA FileMan UTILITY option in the </w:t>
      </w:r>
      <w:r w:rsidRPr="00FE463F">
        <w:rPr>
          <w:i/>
        </w:rPr>
        <w:t>VA FileMan Advanced User Manual</w:t>
      </w:r>
      <w:r w:rsidRPr="00FE463F">
        <w:t>.</w:t>
      </w:r>
    </w:p>
    <w:p w14:paraId="5F5DE0D8" w14:textId="21CC46A5" w:rsidR="00E1495A" w:rsidRDefault="00E1495A" w:rsidP="00E1495A">
      <w:pPr>
        <w:pStyle w:val="APIParameters"/>
      </w:pPr>
      <w:bookmarkStart w:id="166" w:name="X"/>
      <w:r w:rsidRPr="00FE463F">
        <w:rPr>
          <w:b/>
        </w:rPr>
        <w:t>X</w:t>
      </w:r>
      <w:bookmarkEnd w:id="166"/>
      <w:r>
        <w:rPr>
          <w:b/>
        </w:rPr>
        <w:tab/>
      </w:r>
      <w:r w:rsidRPr="00FE463F">
        <w:t xml:space="preserve">If DIC(0) contains </w:t>
      </w:r>
      <w:r w:rsidRPr="00FE463F">
        <w:rPr>
          <w:b/>
        </w:rPr>
        <w:t>X</w:t>
      </w:r>
      <w:r w:rsidRPr="00FE463F">
        <w:t xml:space="preserve">, for an exact match, the input value </w:t>
      </w:r>
      <w:r w:rsidRPr="00FE463F">
        <w:rPr>
          <w:i/>
        </w:rPr>
        <w:t>must</w:t>
      </w:r>
      <w:r w:rsidRPr="00FE463F">
        <w:t xml:space="preserve"> be found exactly as it was entered. Otherwise, the routine looks for any entries that begin with the input </w:t>
      </w:r>
      <w:r w:rsidRPr="00FE463F">
        <w:rPr>
          <w:b/>
        </w:rPr>
        <w:t>X</w:t>
      </w:r>
      <w:r w:rsidRPr="00FE463F">
        <w:t xml:space="preserve">. Unless “X-act match” is specified, lowercase input that fails in the lookup is automatically converted to uppercase, for a second lookup attempt. The difference between </w:t>
      </w:r>
      <w:r w:rsidRPr="00FE463F">
        <w:rPr>
          <w:b/>
        </w:rPr>
        <w:t>X</w:t>
      </w:r>
      <w:r w:rsidRPr="00FE463F">
        <w:t xml:space="preserve"> and </w:t>
      </w:r>
      <w:r w:rsidRPr="00FE463F">
        <w:rPr>
          <w:b/>
        </w:rPr>
        <w:t>O</w:t>
      </w:r>
      <w:r w:rsidRPr="00FE463F">
        <w:t xml:space="preserve"> (described above) is that </w:t>
      </w:r>
      <w:r w:rsidRPr="00FE463F">
        <w:rPr>
          <w:b/>
        </w:rPr>
        <w:t>X</w:t>
      </w:r>
      <w:r w:rsidRPr="00FE463F">
        <w:t xml:space="preserve"> requires an exact match. If there is </w:t>
      </w:r>
      <w:r w:rsidRPr="00FE463F">
        <w:rPr>
          <w:i/>
        </w:rPr>
        <w:t>not</w:t>
      </w:r>
      <w:r w:rsidRPr="00FE463F">
        <w:t xml:space="preserve"> one, either DIC exits or tries to add a new entry. With </w:t>
      </w:r>
      <w:r w:rsidRPr="00FE463F">
        <w:rPr>
          <w:b/>
        </w:rPr>
        <w:t>O</w:t>
      </w:r>
      <w:r w:rsidRPr="00FE463F">
        <w:t xml:space="preserve">, if there is </w:t>
      </w:r>
      <w:r w:rsidRPr="00FE463F">
        <w:rPr>
          <w:i/>
        </w:rPr>
        <w:t>not</w:t>
      </w:r>
      <w:r w:rsidRPr="00FE463F">
        <w:t xml:space="preserve"> an exact match, DIC looks for a partial match beginning with the input.</w:t>
      </w:r>
    </w:p>
    <w:p w14:paraId="34BED9D8" w14:textId="4C05920D" w:rsidR="00E1495A" w:rsidRPr="00FE463F" w:rsidRDefault="00E1495A" w:rsidP="00E1495A">
      <w:pPr>
        <w:pStyle w:val="APIParameters"/>
      </w:pPr>
      <w:bookmarkStart w:id="167" w:name="Z"/>
      <w:r w:rsidRPr="00FE463F">
        <w:rPr>
          <w:b/>
        </w:rPr>
        <w:t>Z</w:t>
      </w:r>
      <w:bookmarkEnd w:id="167"/>
      <w:r>
        <w:rPr>
          <w:b/>
        </w:rPr>
        <w:tab/>
      </w:r>
      <w:r w:rsidRPr="00FE463F">
        <w:t xml:space="preserve">If DIC(0) contains </w:t>
      </w:r>
      <w:r w:rsidRPr="00FE463F">
        <w:rPr>
          <w:b/>
        </w:rPr>
        <w:t>Z</w:t>
      </w:r>
      <w:r w:rsidRPr="00FE463F">
        <w:t xml:space="preserve"> and if the lookup is successful, then the variable Y(0) is also returned. It is set equal to the entire zero node of the entry that has been found. Another array element, Y(0,0), is also returned and is set equal to the printable expression of the .01 field of the entry selected. This has no use for DATA Type fields with values of FREE TEXT and NUMERIC unless there is an OUTPUT </w:t>
      </w:r>
      <w:r w:rsidRPr="00FE463F">
        <w:lastRenderedPageBreak/>
        <w:t>transform. However, for DATE/TIME, SET OF CODES, and POINTER field types, Y(0,0) contains the external format.</w:t>
      </w:r>
    </w:p>
    <w:p w14:paraId="6B9FB491" w14:textId="77777777" w:rsidR="00BE674E" w:rsidRPr="00FE463F" w:rsidRDefault="00E86526" w:rsidP="003F66B9">
      <w:pPr>
        <w:pStyle w:val="Heading5"/>
        <w:rPr>
          <w:noProof/>
        </w:rPr>
      </w:pPr>
      <w:bookmarkStart w:id="168" w:name="DIC_Subentries"/>
      <w:r w:rsidRPr="00FE463F">
        <w:rPr>
          <w:noProof/>
        </w:rPr>
        <w:t>Adding New Subentries to a Multiple</w:t>
      </w:r>
      <w:bookmarkEnd w:id="168"/>
    </w:p>
    <w:p w14:paraId="6B9FB492" w14:textId="372A704B" w:rsidR="00BE674E" w:rsidRPr="00FE463F" w:rsidRDefault="00E86526" w:rsidP="00E1495A">
      <w:pPr>
        <w:pStyle w:val="BodyText"/>
        <w:keepNext/>
        <w:keepLines/>
        <w:rPr>
          <w:noProof/>
        </w:rPr>
      </w:pPr>
      <w:r w:rsidRPr="00FE463F">
        <w:rPr>
          <w:noProof/>
        </w:rPr>
        <w:t xml:space="preserve">You can use ^DIC or FILE^DICN to add new subentries to a </w:t>
      </w:r>
      <w:r w:rsidR="008813DD">
        <w:t>M</w:t>
      </w:r>
      <w:r w:rsidRPr="00FE463F">
        <w:rPr>
          <w:noProof/>
        </w:rPr>
        <w:t>ultiple. In order to add a subentry, the following variables need to be defined:</w:t>
      </w:r>
    </w:p>
    <w:p w14:paraId="6B9FB493" w14:textId="6458E85B" w:rsidR="004456E1" w:rsidRDefault="00E1495A" w:rsidP="00E1495A">
      <w:pPr>
        <w:pStyle w:val="APIParameters"/>
        <w:keepNext/>
        <w:keepLines/>
      </w:pPr>
      <w:r w:rsidRPr="00FE463F">
        <w:t>DIC</w:t>
      </w:r>
      <w:r>
        <w:t>:</w:t>
      </w:r>
      <w:r>
        <w:tab/>
      </w:r>
      <w:r w:rsidRPr="00FE463F">
        <w:t xml:space="preserve">Set to the full global root of the subentry. For example, if the </w:t>
      </w:r>
      <w:r w:rsidR="008813DD">
        <w:t>M</w:t>
      </w:r>
      <w:r w:rsidRPr="00FE463F">
        <w:t>ultiple is one level below the top file level: file’s_root,entry#,</w:t>
      </w:r>
      <w:r w:rsidR="008813DD">
        <w:t>M</w:t>
      </w:r>
      <w:r w:rsidRPr="00FE463F">
        <w:t>ultiple_field’</w:t>
      </w:r>
      <w:r>
        <w:t>s_node.</w:t>
      </w:r>
    </w:p>
    <w:p w14:paraId="3DFDDCF6" w14:textId="2FFF4FEE" w:rsidR="00E1495A" w:rsidRDefault="00E1495A" w:rsidP="00E1495A">
      <w:pPr>
        <w:pStyle w:val="APIParameters"/>
        <w:keepNext/>
        <w:keepLines/>
      </w:pPr>
      <w:r w:rsidRPr="00FE463F">
        <w:t>DIC(0)</w:t>
      </w:r>
      <w:r>
        <w:t>:</w:t>
      </w:r>
      <w:r>
        <w:rPr>
          <w:i/>
        </w:rPr>
        <w:tab/>
      </w:r>
      <w:r w:rsidRPr="00FE463F">
        <w:rPr>
          <w:i/>
        </w:rPr>
        <w:t>Must</w:t>
      </w:r>
      <w:r w:rsidRPr="00FE463F">
        <w:t xml:space="preserve"> contain “</w:t>
      </w:r>
      <w:r w:rsidRPr="00FE463F">
        <w:rPr>
          <w:b/>
        </w:rPr>
        <w:t>L</w:t>
      </w:r>
      <w:r w:rsidRPr="00FE463F">
        <w:t>” to allow LAYGO.</w:t>
      </w:r>
    </w:p>
    <w:p w14:paraId="70AA3174" w14:textId="688E6EBD" w:rsidR="00E1495A" w:rsidRDefault="00E1495A" w:rsidP="00E1495A">
      <w:pPr>
        <w:pStyle w:val="APIParameters"/>
      </w:pPr>
      <w:r w:rsidRPr="00FE463F">
        <w:t>DIC(“P”)</w:t>
      </w:r>
      <w:r>
        <w:t>:</w:t>
      </w:r>
      <w:r>
        <w:tab/>
      </w:r>
      <w:r w:rsidRPr="00FE463F">
        <w:t xml:space="preserve">Set to the 2nd piece of 0-node of the </w:t>
      </w:r>
      <w:r w:rsidR="008813DD">
        <w:t>M</w:t>
      </w:r>
      <w:r w:rsidRPr="00FE463F">
        <w:t>ultiple field’s DD entry.</w:t>
      </w:r>
    </w:p>
    <w:p w14:paraId="750ADF71" w14:textId="527A47A3" w:rsidR="00E1495A" w:rsidRDefault="00E1495A" w:rsidP="00E1495A">
      <w:pPr>
        <w:pStyle w:val="APIParametersNote"/>
      </w:pPr>
      <w:r>
        <w:rPr>
          <w:sz w:val="20"/>
        </w:rPr>
        <w:drawing>
          <wp:inline distT="0" distB="0" distL="0" distR="0" wp14:anchorId="6BE07AA4" wp14:editId="1DCDE3E9">
            <wp:extent cx="304800" cy="304800"/>
            <wp:effectExtent l="0" t="0" r="0" b="0"/>
            <wp:docPr id="47" name="Picture 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As of VA FileMan 22.0, the developer is no longer required to set DIC(“P”). The only exception to this is for a few files that are </w:t>
      </w:r>
      <w:r w:rsidRPr="00FE463F">
        <w:rPr>
          <w:i/>
        </w:rPr>
        <w:t>not</w:t>
      </w:r>
      <w:r w:rsidRPr="00FE463F">
        <w:t xml:space="preserve"> structured like a normal VA FileMan file, where the first subscript of the data is variable in order to allow several different “globals” to use the same DD. An example of this is the VA FileMan Audit files where the first subscript is the file number of the file being audited.</w:t>
      </w:r>
    </w:p>
    <w:p w14:paraId="381B2370" w14:textId="6C27DACD" w:rsidR="00E1495A" w:rsidRDefault="00E1495A" w:rsidP="00E1495A">
      <w:pPr>
        <w:pStyle w:val="APIParameters"/>
      </w:pPr>
      <w:r w:rsidRPr="00FE463F">
        <w:t>DA(1)...</w:t>
      </w:r>
      <w:r w:rsidRPr="00E1495A">
        <w:t xml:space="preserve"> </w:t>
      </w:r>
      <w:r w:rsidRPr="00FE463F">
        <w:t>DA(</w:t>
      </w:r>
      <w:r w:rsidRPr="00FE463F">
        <w:rPr>
          <w:i/>
        </w:rPr>
        <w:t>n</w:t>
      </w:r>
      <w:r w:rsidRPr="00FE463F">
        <w:t>)</w:t>
      </w:r>
      <w:r>
        <w:t>:</w:t>
      </w:r>
      <w:r>
        <w:tab/>
      </w:r>
      <w:r w:rsidRPr="00FE463F">
        <w:t xml:space="preserve">Set up this array such that DA(1) is the IEN at the next higher file level above the </w:t>
      </w:r>
      <w:r w:rsidR="008813DD">
        <w:t>M</w:t>
      </w:r>
      <w:r w:rsidRPr="00FE463F">
        <w:t>ultiple that the lookup is being performed in, DA(2) is the IEN at the next higher file level (if any), ... DA(</w:t>
      </w:r>
      <w:r w:rsidRPr="00FE463F">
        <w:rPr>
          <w:i/>
        </w:rPr>
        <w:t>n</w:t>
      </w:r>
      <w:r w:rsidRPr="00FE463F">
        <w:t>) is the IEN at the file’s top-level.</w:t>
      </w:r>
    </w:p>
    <w:p w14:paraId="4C2A27C6" w14:textId="1514386F" w:rsidR="00E1495A" w:rsidRPr="00FE463F" w:rsidRDefault="00E1495A" w:rsidP="00E1495A">
      <w:pPr>
        <w:pStyle w:val="APIParametersCaution"/>
        <w:ind w:left="3060"/>
      </w:pPr>
      <w:r>
        <w:rPr>
          <w:lang w:eastAsia="en-US"/>
        </w:rPr>
        <w:drawing>
          <wp:inline distT="0" distB="0" distL="0" distR="0" wp14:anchorId="6F012070" wp14:editId="19465EED">
            <wp:extent cx="409575" cy="409575"/>
            <wp:effectExtent l="0" t="0" r="9525" b="9525"/>
            <wp:docPr id="48" name="Picture 4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FE463F">
        <w:t xml:space="preserve">RECOMMENDATION: The value of the unsubscripted DA node should </w:t>
      </w:r>
      <w:r w:rsidRPr="00FE463F">
        <w:rPr>
          <w:i/>
        </w:rPr>
        <w:t>not</w:t>
      </w:r>
      <w:r w:rsidRPr="00FE463F">
        <w:t xml:space="preserve"> be defined when doing lookups in a subfile (i.e., the value you are trying to obtain)!</w:t>
      </w:r>
    </w:p>
    <w:p w14:paraId="6B9FB4A3" w14:textId="77777777" w:rsidR="004456E1" w:rsidRPr="00FE463F" w:rsidRDefault="004456E1" w:rsidP="004456E1">
      <w:pPr>
        <w:pStyle w:val="BodyText6"/>
        <w:rPr>
          <w:noProof/>
        </w:rPr>
      </w:pPr>
    </w:p>
    <w:p w14:paraId="6B9FB4A4" w14:textId="77777777" w:rsidR="000D54F5" w:rsidRPr="00FE463F" w:rsidRDefault="00A84A7E" w:rsidP="000D54F5">
      <w:pPr>
        <w:pStyle w:val="Heading3"/>
        <w:rPr>
          <w:noProof/>
        </w:rPr>
      </w:pPr>
      <w:bookmarkStart w:id="169" w:name="_Toc480374176"/>
      <w:r w:rsidRPr="00FE463F">
        <w:rPr>
          <w:noProof/>
        </w:rPr>
        <w:t xml:space="preserve">^DIC and ^DIE </w:t>
      </w:r>
      <w:r w:rsidR="000D54F5" w:rsidRPr="00FE463F">
        <w:rPr>
          <w:noProof/>
        </w:rPr>
        <w:t>Examples</w:t>
      </w:r>
      <w:bookmarkEnd w:id="169"/>
    </w:p>
    <w:p w14:paraId="6B9FB4A5" w14:textId="77777777" w:rsidR="000D54F5" w:rsidRPr="00FE463F" w:rsidRDefault="000D54F5" w:rsidP="000D54F5">
      <w:pPr>
        <w:pStyle w:val="Heading4"/>
        <w:rPr>
          <w:noProof/>
          <w:lang w:val="en-US"/>
        </w:rPr>
      </w:pPr>
      <w:r w:rsidRPr="00FE463F">
        <w:rPr>
          <w:noProof/>
          <w:lang w:val="en-US"/>
        </w:rPr>
        <w:t>Example 1</w:t>
      </w:r>
    </w:p>
    <w:p w14:paraId="6B9FB4A6" w14:textId="77777777" w:rsidR="000C47DA" w:rsidRPr="00FE463F" w:rsidRDefault="00B05EED" w:rsidP="00172995">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_Ref253579537 \h </w:instrText>
      </w:r>
      <w:r w:rsidR="00FB1CBD"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14</w:t>
      </w:r>
      <w:r w:rsidRPr="00FE463F">
        <w:rPr>
          <w:noProof/>
          <w:color w:val="0000FF"/>
          <w:u w:val="single"/>
        </w:rPr>
        <w:fldChar w:fldCharType="end"/>
      </w:r>
      <w:r w:rsidR="000C47DA" w:rsidRPr="00FE463F">
        <w:rPr>
          <w:noProof/>
        </w:rPr>
        <w:t xml:space="preserve"> is an example of code that:</w:t>
      </w:r>
    </w:p>
    <w:p w14:paraId="6B9FB4A7" w14:textId="77777777" w:rsidR="000C47DA" w:rsidRPr="00FE463F" w:rsidRDefault="000C47DA" w:rsidP="00B05EED">
      <w:pPr>
        <w:pStyle w:val="ListBullet"/>
        <w:keepNext/>
        <w:keepLines/>
        <w:rPr>
          <w:noProof/>
        </w:rPr>
      </w:pPr>
      <w:r w:rsidRPr="00FE463F">
        <w:rPr>
          <w:noProof/>
        </w:rPr>
        <w:t>Uses ^DIC to interactively select a top-level record.</w:t>
      </w:r>
    </w:p>
    <w:p w14:paraId="6B9FB4A8" w14:textId="77777777" w:rsidR="000C47DA" w:rsidRPr="00FE463F" w:rsidRDefault="000C47DA" w:rsidP="00B05EED">
      <w:pPr>
        <w:pStyle w:val="ListBullet"/>
        <w:keepNext/>
        <w:keepLines/>
        <w:rPr>
          <w:noProof/>
        </w:rPr>
      </w:pPr>
      <w:r w:rsidRPr="00FE463F">
        <w:rPr>
          <w:noProof/>
        </w:rPr>
        <w:t xml:space="preserve">Uses ^DIC to select or create a </w:t>
      </w:r>
      <w:r w:rsidRPr="00FE463F">
        <w:rPr>
          <w:bCs/>
          <w:noProof/>
        </w:rPr>
        <w:t>subentry</w:t>
      </w:r>
      <w:r w:rsidRPr="00FE463F">
        <w:rPr>
          <w:noProof/>
        </w:rPr>
        <w:t xml:space="preserve"> in</w:t>
      </w:r>
      <w:r w:rsidR="00172995" w:rsidRPr="00FE463F">
        <w:rPr>
          <w:noProof/>
        </w:rPr>
        <w:t xml:space="preserve"> a M</w:t>
      </w:r>
      <w:r w:rsidRPr="00FE463F">
        <w:rPr>
          <w:noProof/>
        </w:rPr>
        <w:t>ultiple in that record.</w:t>
      </w:r>
    </w:p>
    <w:p w14:paraId="6B9FB4A9" w14:textId="77777777" w:rsidR="00BE674E" w:rsidRPr="00FE463F" w:rsidRDefault="000C47DA" w:rsidP="00B05EED">
      <w:pPr>
        <w:pStyle w:val="ListBullet"/>
        <w:rPr>
          <w:noProof/>
        </w:rPr>
      </w:pPr>
      <w:r w:rsidRPr="00FE463F">
        <w:rPr>
          <w:noProof/>
        </w:rPr>
        <w:t>Uses ^DIE to edit fields in the selected or created subentry.</w:t>
      </w:r>
    </w:p>
    <w:p w14:paraId="6B9FB4AA" w14:textId="15735F8E" w:rsidR="000C47DA" w:rsidRPr="00FE463F" w:rsidRDefault="000C47DA" w:rsidP="00912390">
      <w:pPr>
        <w:pStyle w:val="BodyText"/>
        <w:keepNext/>
        <w:keepLines/>
        <w:rPr>
          <w:noProof/>
        </w:rPr>
      </w:pPr>
      <w:r w:rsidRPr="00FE463F">
        <w:rPr>
          <w:noProof/>
        </w:rPr>
        <w:lastRenderedPageBreak/>
        <w:t>The file</w:t>
      </w:r>
      <w:r w:rsidR="00084217" w:rsidRPr="00FE463F">
        <w:rPr>
          <w:noProof/>
        </w:rPr>
        <w:t>’</w:t>
      </w:r>
      <w:r w:rsidRPr="00FE463F">
        <w:rPr>
          <w:noProof/>
        </w:rPr>
        <w:t xml:space="preserve">s root in this example is </w:t>
      </w:r>
      <w:r w:rsidR="00084217" w:rsidRPr="00FE463F">
        <w:rPr>
          <w:noProof/>
        </w:rPr>
        <w:t>“</w:t>
      </w:r>
      <w:r w:rsidRPr="00FE463F">
        <w:rPr>
          <w:noProof/>
        </w:rPr>
        <w:t>^DIZ(16150,</w:t>
      </w:r>
      <w:r w:rsidR="00084217" w:rsidRPr="00FE463F">
        <w:rPr>
          <w:noProof/>
        </w:rPr>
        <w:t>”</w:t>
      </w:r>
      <w:r w:rsidRPr="00FE463F">
        <w:rPr>
          <w:noProof/>
        </w:rPr>
        <w:t xml:space="preserve">, the </w:t>
      </w:r>
      <w:r w:rsidR="008813DD">
        <w:t>M</w:t>
      </w:r>
      <w:r w:rsidRPr="00FE463F">
        <w:rPr>
          <w:noProof/>
        </w:rPr>
        <w:t>ultiple</w:t>
      </w:r>
      <w:r w:rsidR="00084217" w:rsidRPr="00FE463F">
        <w:rPr>
          <w:noProof/>
        </w:rPr>
        <w:t>’</w:t>
      </w:r>
      <w:r w:rsidRPr="00FE463F">
        <w:rPr>
          <w:noProof/>
        </w:rPr>
        <w:t xml:space="preserve">s field number is 9, and the </w:t>
      </w:r>
      <w:r w:rsidR="008813DD">
        <w:t>M</w:t>
      </w:r>
      <w:r w:rsidRPr="00FE463F">
        <w:rPr>
          <w:noProof/>
        </w:rPr>
        <w:t>ultiple is found on node 4. The</w:t>
      </w:r>
      <w:r w:rsidR="0060035B" w:rsidRPr="00FE463F">
        <w:rPr>
          <w:noProof/>
        </w:rPr>
        <w:t xml:space="preserve"> code for this example follows:</w:t>
      </w:r>
    </w:p>
    <w:p w14:paraId="6B9FB4AB" w14:textId="4F92A00B" w:rsidR="0060035B" w:rsidRPr="00FE463F" w:rsidRDefault="0060035B" w:rsidP="0060035B">
      <w:pPr>
        <w:pStyle w:val="Caption"/>
        <w:rPr>
          <w:noProof/>
        </w:rPr>
      </w:pPr>
      <w:bookmarkStart w:id="170" w:name="_Ref253579537"/>
      <w:bookmarkStart w:id="171" w:name="_Toc48037455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14</w:t>
      </w:r>
      <w:r w:rsidR="00146ED6" w:rsidRPr="00FE463F">
        <w:rPr>
          <w:noProof/>
        </w:rPr>
        <w:fldChar w:fldCharType="end"/>
      </w:r>
      <w:bookmarkEnd w:id="170"/>
      <w:r w:rsidR="002E002E">
        <w:rPr>
          <w:noProof/>
        </w:rPr>
        <w:t>:</w:t>
      </w:r>
      <w:r w:rsidRPr="00FE463F">
        <w:rPr>
          <w:noProof/>
        </w:rPr>
        <w:t xml:space="preserve"> </w:t>
      </w:r>
      <w:r w:rsidR="004456E1" w:rsidRPr="00FE463F">
        <w:rPr>
          <w:noProof/>
        </w:rPr>
        <w:t>^DIC</w:t>
      </w:r>
      <w:r w:rsidR="008A5EC7">
        <w:rPr>
          <w:noProof/>
        </w:rPr>
        <w:t>—Sample C</w:t>
      </w:r>
      <w:r w:rsidR="00EE701B" w:rsidRPr="00FE463F">
        <w:rPr>
          <w:noProof/>
        </w:rPr>
        <w:t>ode</w:t>
      </w:r>
      <w:r w:rsidR="008A5EC7">
        <w:rPr>
          <w:noProof/>
        </w:rPr>
        <w:t xml:space="preserve"> to: Use ^DIC to Interactively Select a Top-level Record, C</w:t>
      </w:r>
      <w:r w:rsidR="00727375" w:rsidRPr="00FE463F">
        <w:rPr>
          <w:noProof/>
        </w:rPr>
        <w:t xml:space="preserve">reate a </w:t>
      </w:r>
      <w:r w:rsidR="008A5EC7">
        <w:rPr>
          <w:bCs w:val="0"/>
          <w:noProof/>
        </w:rPr>
        <w:t>S</w:t>
      </w:r>
      <w:r w:rsidR="00727375" w:rsidRPr="00FE463F">
        <w:rPr>
          <w:bCs w:val="0"/>
          <w:noProof/>
        </w:rPr>
        <w:t>ubentry</w:t>
      </w:r>
      <w:r w:rsidR="008A5EC7">
        <w:rPr>
          <w:noProof/>
        </w:rPr>
        <w:t>; and Use ^DIE to Edit Fields in the S</w:t>
      </w:r>
      <w:r w:rsidR="00727375" w:rsidRPr="00FE463F">
        <w:rPr>
          <w:noProof/>
        </w:rPr>
        <w:t>ubentry</w:t>
      </w:r>
      <w:bookmarkEnd w:id="171"/>
    </w:p>
    <w:p w14:paraId="6B9FB4AC" w14:textId="77777777" w:rsidR="000C47DA" w:rsidRPr="00FE463F" w:rsidRDefault="000C47DA" w:rsidP="00ED4DD4">
      <w:pPr>
        <w:pStyle w:val="APICode"/>
        <w:rPr>
          <w:noProof/>
        </w:rPr>
      </w:pPr>
      <w:r w:rsidRPr="00FE463F">
        <w:rPr>
          <w:noProof/>
        </w:rPr>
        <w:t>; a call is made to DIC so the user can select an entry in the file</w:t>
      </w:r>
    </w:p>
    <w:p w14:paraId="6B9FB4AD" w14:textId="77777777" w:rsidR="000C47DA" w:rsidRPr="00FE463F" w:rsidRDefault="000C47DA" w:rsidP="00ED4DD4">
      <w:pPr>
        <w:pStyle w:val="APICode"/>
        <w:rPr>
          <w:noProof/>
        </w:rPr>
      </w:pPr>
      <w:r w:rsidRPr="00FE463F">
        <w:rPr>
          <w:noProof/>
        </w:rPr>
        <w:t>;</w:t>
      </w:r>
    </w:p>
    <w:p w14:paraId="6B9FB4AE" w14:textId="77777777" w:rsidR="000C47DA" w:rsidRPr="00FE463F" w:rsidRDefault="000C47DA" w:rsidP="00ED4DD4">
      <w:pPr>
        <w:pStyle w:val="APICode"/>
        <w:rPr>
          <w:noProof/>
        </w:rPr>
      </w:pPr>
      <w:r w:rsidRPr="00FE463F">
        <w:rPr>
          <w:noProof/>
        </w:rPr>
        <w:t>S DIC=</w:t>
      </w:r>
      <w:r w:rsidR="00084217" w:rsidRPr="00FE463F">
        <w:rPr>
          <w:noProof/>
        </w:rPr>
        <w:t>“</w:t>
      </w:r>
      <w:r w:rsidRPr="00FE463F">
        <w:rPr>
          <w:noProof/>
        </w:rPr>
        <w:t>^DIZ(16150,</w:t>
      </w:r>
      <w:r w:rsidR="00084217" w:rsidRPr="00FE463F">
        <w:rPr>
          <w:noProof/>
        </w:rPr>
        <w:t>”</w:t>
      </w:r>
      <w:r w:rsidRPr="00FE463F">
        <w:rPr>
          <w:noProof/>
        </w:rPr>
        <w:t>,DIC(0)=</w:t>
      </w:r>
      <w:r w:rsidR="00084217" w:rsidRPr="00FE463F">
        <w:rPr>
          <w:noProof/>
        </w:rPr>
        <w:t>“</w:t>
      </w:r>
      <w:r w:rsidRPr="00FE463F">
        <w:rPr>
          <w:noProof/>
        </w:rPr>
        <w:t>QEAL</w:t>
      </w:r>
      <w:r w:rsidR="00084217" w:rsidRPr="00FE463F">
        <w:rPr>
          <w:noProof/>
        </w:rPr>
        <w:t>”</w:t>
      </w:r>
      <w:r w:rsidRPr="00FE463F">
        <w:rPr>
          <w:noProof/>
        </w:rPr>
        <w:t xml:space="preserve"> D ^DIC</w:t>
      </w:r>
    </w:p>
    <w:p w14:paraId="6B9FB4AF" w14:textId="77777777" w:rsidR="000C47DA" w:rsidRPr="00FE463F" w:rsidRDefault="000C47DA" w:rsidP="00ED4DD4">
      <w:pPr>
        <w:pStyle w:val="APICode"/>
        <w:rPr>
          <w:noProof/>
        </w:rPr>
      </w:pPr>
      <w:r w:rsidRPr="00FE463F">
        <w:rPr>
          <w:noProof/>
        </w:rPr>
        <w:t>I Y=-1 K DIC Q  ;quit if look-up fails</w:t>
      </w:r>
    </w:p>
    <w:p w14:paraId="6B9FB4B0" w14:textId="77777777" w:rsidR="000C47DA" w:rsidRPr="00FE463F" w:rsidRDefault="000C47DA" w:rsidP="00ED4DD4">
      <w:pPr>
        <w:pStyle w:val="APICode"/>
        <w:rPr>
          <w:noProof/>
        </w:rPr>
      </w:pPr>
      <w:r w:rsidRPr="00FE463F">
        <w:rPr>
          <w:noProof/>
        </w:rPr>
        <w:t>;</w:t>
      </w:r>
    </w:p>
    <w:p w14:paraId="6B9FB4B1" w14:textId="77777777" w:rsidR="000C47DA" w:rsidRPr="00FE463F" w:rsidRDefault="000C47DA" w:rsidP="00ED4DD4">
      <w:pPr>
        <w:pStyle w:val="APICode"/>
        <w:rPr>
          <w:noProof/>
        </w:rPr>
      </w:pPr>
      <w:r w:rsidRPr="00FE463F">
        <w:rPr>
          <w:noProof/>
        </w:rPr>
        <w:t>; a second DIC call is set up to select the subentry</w:t>
      </w:r>
    </w:p>
    <w:p w14:paraId="6B9FB4B2" w14:textId="77777777" w:rsidR="000C47DA" w:rsidRPr="00FE463F" w:rsidRDefault="000C47DA" w:rsidP="00ED4DD4">
      <w:pPr>
        <w:pStyle w:val="APICode"/>
        <w:rPr>
          <w:noProof/>
        </w:rPr>
      </w:pPr>
      <w:r w:rsidRPr="00FE463F">
        <w:rPr>
          <w:noProof/>
        </w:rPr>
        <w:t>;</w:t>
      </w:r>
    </w:p>
    <w:p w14:paraId="6B9FB4B3" w14:textId="77777777" w:rsidR="000C47DA" w:rsidRPr="00FE463F" w:rsidRDefault="000C47DA" w:rsidP="00ED4DD4">
      <w:pPr>
        <w:pStyle w:val="APICode"/>
        <w:rPr>
          <w:noProof/>
        </w:rPr>
      </w:pPr>
      <w:r w:rsidRPr="00FE463F">
        <w:rPr>
          <w:noProof/>
        </w:rPr>
        <w:t>S DA(1)=+Y ;+Y contains the internal entry number of entry chosen</w:t>
      </w:r>
    </w:p>
    <w:p w14:paraId="6B9FB4B4" w14:textId="77777777" w:rsidR="000C47DA" w:rsidRPr="00FE463F" w:rsidRDefault="000C47DA" w:rsidP="00ED4DD4">
      <w:pPr>
        <w:pStyle w:val="APICode"/>
        <w:rPr>
          <w:noProof/>
        </w:rPr>
      </w:pPr>
      <w:r w:rsidRPr="00FE463F">
        <w:rPr>
          <w:noProof/>
        </w:rPr>
        <w:t>S DIC=DIC_DA(1)_</w:t>
      </w:r>
      <w:r w:rsidR="00084217" w:rsidRPr="00FE463F">
        <w:rPr>
          <w:noProof/>
        </w:rPr>
        <w:t>”</w:t>
      </w:r>
      <w:r w:rsidRPr="00FE463F">
        <w:rPr>
          <w:noProof/>
        </w:rPr>
        <w:t>,4,</w:t>
      </w:r>
      <w:r w:rsidR="00084217" w:rsidRPr="00FE463F">
        <w:rPr>
          <w:noProof/>
        </w:rPr>
        <w:t>”</w:t>
      </w:r>
      <w:r w:rsidRPr="00FE463F">
        <w:rPr>
          <w:noProof/>
        </w:rPr>
        <w:t xml:space="preserve"> ;the root of the subfile for that entry</w:t>
      </w:r>
    </w:p>
    <w:p w14:paraId="6B9FB4B5" w14:textId="77777777" w:rsidR="000C47DA" w:rsidRPr="00FE463F" w:rsidRDefault="000C47DA" w:rsidP="00ED4DD4">
      <w:pPr>
        <w:pStyle w:val="APICode"/>
        <w:rPr>
          <w:noProof/>
        </w:rPr>
      </w:pPr>
      <w:r w:rsidRPr="00FE463F">
        <w:rPr>
          <w:noProof/>
        </w:rPr>
        <w:t>S DIC(0)=</w:t>
      </w:r>
      <w:r w:rsidR="00084217" w:rsidRPr="00FE463F">
        <w:rPr>
          <w:noProof/>
        </w:rPr>
        <w:t>“</w:t>
      </w:r>
      <w:r w:rsidRPr="00FE463F">
        <w:rPr>
          <w:noProof/>
        </w:rPr>
        <w:t>QEAL</w:t>
      </w:r>
      <w:r w:rsidR="00084217" w:rsidRPr="00FE463F">
        <w:rPr>
          <w:noProof/>
        </w:rPr>
        <w:t>”</w:t>
      </w:r>
      <w:r w:rsidRPr="00FE463F">
        <w:rPr>
          <w:noProof/>
        </w:rPr>
        <w:t xml:space="preserve"> ;LAYGO to the subfile is allowed</w:t>
      </w:r>
    </w:p>
    <w:p w14:paraId="6B9FB4B6" w14:textId="77777777" w:rsidR="000C47DA" w:rsidRPr="00FE463F" w:rsidRDefault="000C47DA" w:rsidP="00ED4DD4">
      <w:pPr>
        <w:pStyle w:val="APICode"/>
        <w:rPr>
          <w:noProof/>
        </w:rPr>
      </w:pPr>
      <w:r w:rsidRPr="00FE463F">
        <w:rPr>
          <w:noProof/>
        </w:rPr>
        <w:t>S DIC(</w:t>
      </w:r>
      <w:r w:rsidR="00084217" w:rsidRPr="00FE463F">
        <w:rPr>
          <w:noProof/>
        </w:rPr>
        <w:t>“</w:t>
      </w:r>
      <w:r w:rsidRPr="00FE463F">
        <w:rPr>
          <w:noProof/>
        </w:rPr>
        <w:t>P</w:t>
      </w:r>
      <w:r w:rsidR="00084217" w:rsidRPr="00FE463F">
        <w:rPr>
          <w:noProof/>
        </w:rPr>
        <w:t>”</w:t>
      </w:r>
      <w:r w:rsidRPr="00FE463F">
        <w:rPr>
          <w:noProof/>
        </w:rPr>
        <w:t>)=$P(^DD(16150,9,0),</w:t>
      </w:r>
      <w:r w:rsidR="00084217" w:rsidRPr="00FE463F">
        <w:rPr>
          <w:noProof/>
        </w:rPr>
        <w:t>”</w:t>
      </w:r>
      <w:r w:rsidRPr="00FE463F">
        <w:rPr>
          <w:noProof/>
        </w:rPr>
        <w:t>^</w:t>
      </w:r>
      <w:r w:rsidR="00084217" w:rsidRPr="00FE463F">
        <w:rPr>
          <w:noProof/>
        </w:rPr>
        <w:t>”</w:t>
      </w:r>
      <w:r w:rsidRPr="00FE463F">
        <w:rPr>
          <w:noProof/>
        </w:rPr>
        <w:t>,2) ;returns the subfile# and specifiers</w:t>
      </w:r>
    </w:p>
    <w:p w14:paraId="6B9FB4B7" w14:textId="77777777" w:rsidR="000C47DA" w:rsidRPr="00FE463F" w:rsidRDefault="000C47DA" w:rsidP="00ED4DD4">
      <w:pPr>
        <w:pStyle w:val="APICode"/>
        <w:rPr>
          <w:noProof/>
        </w:rPr>
      </w:pPr>
      <w:r w:rsidRPr="00FE463F">
        <w:rPr>
          <w:noProof/>
        </w:rPr>
        <w:t>D ^DIC I Y=-1 K DIC,DA Q  ;user selects or adds subentry</w:t>
      </w:r>
    </w:p>
    <w:p w14:paraId="6B9FB4B8" w14:textId="77777777" w:rsidR="000C47DA" w:rsidRPr="00FE463F" w:rsidRDefault="000C47DA" w:rsidP="00ED4DD4">
      <w:pPr>
        <w:pStyle w:val="APICode"/>
        <w:rPr>
          <w:noProof/>
        </w:rPr>
      </w:pPr>
      <w:r w:rsidRPr="00FE463F">
        <w:rPr>
          <w:noProof/>
        </w:rPr>
        <w:t>;</w:t>
      </w:r>
    </w:p>
    <w:p w14:paraId="6B9FB4B9" w14:textId="77777777" w:rsidR="000C47DA" w:rsidRPr="00FE463F" w:rsidRDefault="000C47DA" w:rsidP="00ED4DD4">
      <w:pPr>
        <w:pStyle w:val="APICode"/>
        <w:rPr>
          <w:noProof/>
        </w:rPr>
      </w:pPr>
      <w:r w:rsidRPr="00FE463F">
        <w:rPr>
          <w:noProof/>
        </w:rPr>
        <w:t>; a DIE call is made to edit fields in subfile</w:t>
      </w:r>
    </w:p>
    <w:p w14:paraId="6B9FB4BA" w14:textId="77777777" w:rsidR="000C47DA" w:rsidRPr="00FE463F" w:rsidRDefault="000C47DA" w:rsidP="00ED4DD4">
      <w:pPr>
        <w:pStyle w:val="APICode"/>
        <w:rPr>
          <w:noProof/>
        </w:rPr>
      </w:pPr>
      <w:r w:rsidRPr="00FE463F">
        <w:rPr>
          <w:noProof/>
        </w:rPr>
        <w:t>;</w:t>
      </w:r>
    </w:p>
    <w:p w14:paraId="6B9FB4BB" w14:textId="77777777" w:rsidR="000C47DA" w:rsidRPr="00FE463F" w:rsidRDefault="000C47DA" w:rsidP="00ED4DD4">
      <w:pPr>
        <w:pStyle w:val="APICode"/>
        <w:rPr>
          <w:noProof/>
        </w:rPr>
      </w:pPr>
      <w:r w:rsidRPr="00FE463F">
        <w:rPr>
          <w:noProof/>
        </w:rPr>
        <w:t>S DIE=DIC K DIC ;DIE now holds the subfile</w:t>
      </w:r>
      <w:r w:rsidR="00084217" w:rsidRPr="00FE463F">
        <w:rPr>
          <w:noProof/>
        </w:rPr>
        <w:t>’</w:t>
      </w:r>
      <w:r w:rsidRPr="00FE463F">
        <w:rPr>
          <w:noProof/>
        </w:rPr>
        <w:t>s root</w:t>
      </w:r>
    </w:p>
    <w:p w14:paraId="6B9FB4BC" w14:textId="77777777" w:rsidR="000C47DA" w:rsidRPr="00FE463F" w:rsidRDefault="000C47DA" w:rsidP="00ED4DD4">
      <w:pPr>
        <w:pStyle w:val="APICode"/>
        <w:rPr>
          <w:noProof/>
        </w:rPr>
      </w:pPr>
      <w:r w:rsidRPr="00FE463F">
        <w:rPr>
          <w:noProof/>
        </w:rPr>
        <w:t>S DA=+Y ;+Y contains the internal entry number of subentry chosen</w:t>
      </w:r>
    </w:p>
    <w:p w14:paraId="6B9FB4BD" w14:textId="77777777" w:rsidR="000C47DA" w:rsidRPr="00FE463F" w:rsidRDefault="000C47DA" w:rsidP="00ED4DD4">
      <w:pPr>
        <w:pStyle w:val="APICode"/>
        <w:rPr>
          <w:noProof/>
        </w:rPr>
      </w:pPr>
      <w:r w:rsidRPr="00FE463F">
        <w:rPr>
          <w:noProof/>
        </w:rPr>
        <w:t>S DR=</w:t>
      </w:r>
      <w:r w:rsidR="00084217" w:rsidRPr="00FE463F">
        <w:rPr>
          <w:noProof/>
        </w:rPr>
        <w:t>“</w:t>
      </w:r>
      <w:r w:rsidRPr="00FE463F">
        <w:rPr>
          <w:noProof/>
        </w:rPr>
        <w:t>1;2</w:t>
      </w:r>
      <w:r w:rsidR="00084217" w:rsidRPr="00FE463F">
        <w:rPr>
          <w:noProof/>
        </w:rPr>
        <w:t>”</w:t>
      </w:r>
      <w:r w:rsidRPr="00FE463F">
        <w:rPr>
          <w:noProof/>
        </w:rPr>
        <w:t xml:space="preserve"> D ^DIE ;edit fields number 1 and 2</w:t>
      </w:r>
    </w:p>
    <w:p w14:paraId="6B9FB4BE" w14:textId="77777777" w:rsidR="000C47DA" w:rsidRPr="00FE463F" w:rsidRDefault="000C47DA" w:rsidP="00ED4DD4">
      <w:pPr>
        <w:pStyle w:val="APICode"/>
        <w:rPr>
          <w:noProof/>
        </w:rPr>
      </w:pPr>
      <w:r w:rsidRPr="00FE463F">
        <w:rPr>
          <w:noProof/>
        </w:rPr>
        <w:t>K DIE,DR,DA,Y Q</w:t>
      </w:r>
    </w:p>
    <w:p w14:paraId="6B9FB4BF" w14:textId="77777777" w:rsidR="000C47DA" w:rsidRPr="00FE463F" w:rsidRDefault="000C47DA" w:rsidP="00477B7A">
      <w:pPr>
        <w:pStyle w:val="BodyText6"/>
        <w:rPr>
          <w:noProof/>
        </w:rPr>
      </w:pPr>
    </w:p>
    <w:p w14:paraId="6B9FB4C0" w14:textId="77777777" w:rsidR="000D54F5" w:rsidRPr="00FE463F" w:rsidRDefault="000D54F5" w:rsidP="000D54F5">
      <w:pPr>
        <w:pStyle w:val="Heading4"/>
        <w:rPr>
          <w:noProof/>
          <w:lang w:val="en-US"/>
        </w:rPr>
      </w:pPr>
      <w:r w:rsidRPr="00FE463F">
        <w:rPr>
          <w:noProof/>
          <w:lang w:val="en-US"/>
        </w:rPr>
        <w:t>Example 2</w:t>
      </w:r>
    </w:p>
    <w:p w14:paraId="6B9FB4C1" w14:textId="6D14082A" w:rsidR="000A6CF3" w:rsidRPr="00FE463F" w:rsidRDefault="000A6CF3" w:rsidP="00172995">
      <w:pPr>
        <w:pStyle w:val="BodyText"/>
        <w:keepNext/>
        <w:keepLines/>
        <w:rPr>
          <w:noProof/>
        </w:rPr>
      </w:pPr>
      <w:r w:rsidRPr="00FE463F">
        <w:rPr>
          <w:noProof/>
        </w:rPr>
        <w:t>File #662002 has a .01 field that points to the NEW PERSON</w:t>
      </w:r>
      <w:r w:rsidR="005E481C" w:rsidRPr="00FE463F">
        <w:rPr>
          <w:noProof/>
        </w:rPr>
        <w:t xml:space="preserve"> (#200)</w:t>
      </w:r>
      <w:r w:rsidRPr="00FE463F">
        <w:rPr>
          <w:noProof/>
        </w:rPr>
        <w:t xml:space="preserve"> file</w:t>
      </w:r>
      <w:r w:rsidR="00682C86">
        <w:rPr>
          <w:noProof/>
        </w:rPr>
        <w:fldChar w:fldCharType="begin"/>
      </w:r>
      <w:r w:rsidR="00682C86">
        <w:instrText xml:space="preserve"> XE "</w:instrText>
      </w:r>
      <w:r w:rsidR="00682C86" w:rsidRPr="00E21EE1">
        <w:rPr>
          <w:noProof/>
        </w:rPr>
        <w:instrText>NEW PERSON</w:instrText>
      </w:r>
      <w:r w:rsidR="00682C86">
        <w:rPr>
          <w:noProof/>
        </w:rPr>
        <w:instrText xml:space="preserve"> (</w:instrText>
      </w:r>
      <w:r w:rsidR="00682C86" w:rsidRPr="00E21EE1">
        <w:rPr>
          <w:noProof/>
        </w:rPr>
        <w:instrText>#200</w:instrText>
      </w:r>
      <w:r w:rsidR="00682C86">
        <w:rPr>
          <w:noProof/>
        </w:rPr>
        <w:instrText>) F</w:instrText>
      </w:r>
      <w:r w:rsidR="00682C86" w:rsidRPr="00E21EE1">
        <w:rPr>
          <w:noProof/>
        </w:rPr>
        <w:instrText>ile</w:instrText>
      </w:r>
      <w:r w:rsidR="00682C86">
        <w:instrText xml:space="preserve">" </w:instrText>
      </w:r>
      <w:r w:rsidR="00682C86">
        <w:rPr>
          <w:noProof/>
        </w:rPr>
        <w:fldChar w:fldCharType="end"/>
      </w:r>
      <w:r w:rsidR="00682C86">
        <w:rPr>
          <w:noProof/>
        </w:rPr>
        <w:fldChar w:fldCharType="begin"/>
      </w:r>
      <w:r w:rsidR="00682C86">
        <w:instrText xml:space="preserve"> XE "</w:instrText>
      </w:r>
      <w:proofErr w:type="spellStart"/>
      <w:r w:rsidR="00682C86">
        <w:instrText>Files:</w:instrText>
      </w:r>
      <w:r w:rsidR="00682C86" w:rsidRPr="00E21EE1">
        <w:rPr>
          <w:noProof/>
        </w:rPr>
        <w:instrText>NEW</w:instrText>
      </w:r>
      <w:proofErr w:type="spellEnd"/>
      <w:r w:rsidR="00682C86" w:rsidRPr="00E21EE1">
        <w:rPr>
          <w:noProof/>
        </w:rPr>
        <w:instrText xml:space="preserve"> PERSON</w:instrText>
      </w:r>
      <w:r w:rsidR="00682C86">
        <w:rPr>
          <w:noProof/>
        </w:rPr>
        <w:instrText xml:space="preserve"> (</w:instrText>
      </w:r>
      <w:r w:rsidR="00682C86" w:rsidRPr="00E21EE1">
        <w:rPr>
          <w:noProof/>
        </w:rPr>
        <w:instrText>#200</w:instrText>
      </w:r>
      <w:r w:rsidR="00682C86">
        <w:rPr>
          <w:noProof/>
        </w:rPr>
        <w:instrText>)</w:instrText>
      </w:r>
      <w:r w:rsidR="00682C86">
        <w:instrText xml:space="preserve">" </w:instrText>
      </w:r>
      <w:r w:rsidR="00682C86">
        <w:rPr>
          <w:noProof/>
        </w:rPr>
        <w:fldChar w:fldCharType="end"/>
      </w:r>
      <w:r w:rsidRPr="00FE463F">
        <w:rPr>
          <w:noProof/>
        </w:rPr>
        <w:t xml:space="preserve">. In this example, </w:t>
      </w:r>
      <w:r w:rsidR="004530E8" w:rsidRPr="00FE463F">
        <w:rPr>
          <w:noProof/>
        </w:rPr>
        <w:t>you will</w:t>
      </w:r>
      <w:r w:rsidRPr="00FE463F">
        <w:rPr>
          <w:noProof/>
        </w:rPr>
        <w:t xml:space="preserve"> use input arrays in DIC(</w:t>
      </w:r>
      <w:r w:rsidR="00084217" w:rsidRPr="00FE463F">
        <w:rPr>
          <w:noProof/>
        </w:rPr>
        <w:t>“</w:t>
      </w:r>
      <w:r w:rsidRPr="00FE463F">
        <w:rPr>
          <w:noProof/>
        </w:rPr>
        <w:t>?PARAM</w:t>
      </w:r>
      <w:r w:rsidR="00084217" w:rsidRPr="00FE463F">
        <w:rPr>
          <w:noProof/>
        </w:rPr>
        <w:t>”</w:t>
      </w:r>
      <w:r w:rsidRPr="00FE463F">
        <w:rPr>
          <w:noProof/>
        </w:rPr>
        <w:t>,662002,</w:t>
      </w:r>
      <w:r w:rsidR="00084217" w:rsidRPr="00FE463F">
        <w:rPr>
          <w:noProof/>
        </w:rPr>
        <w:t>”</w:t>
      </w:r>
      <w:r w:rsidRPr="00FE463F">
        <w:rPr>
          <w:noProof/>
        </w:rPr>
        <w:t>FROM</w:t>
      </w:r>
      <w:r w:rsidR="00084217" w:rsidRPr="00FE463F">
        <w:rPr>
          <w:noProof/>
        </w:rPr>
        <w:t>”</w:t>
      </w:r>
      <w:r w:rsidRPr="00FE463F">
        <w:rPr>
          <w:noProof/>
        </w:rPr>
        <w:t xml:space="preserve">,1) to start the list of entries in the </w:t>
      </w:r>
      <w:r w:rsidR="00084217" w:rsidRPr="00FE463F">
        <w:rPr>
          <w:noProof/>
        </w:rPr>
        <w:t>“</w:t>
      </w:r>
      <w:r w:rsidRPr="00FE463F">
        <w:rPr>
          <w:noProof/>
        </w:rPr>
        <w:t>B</w:t>
      </w:r>
      <w:r w:rsidR="00084217" w:rsidRPr="00FE463F">
        <w:rPr>
          <w:noProof/>
        </w:rPr>
        <w:t>”</w:t>
      </w:r>
      <w:r w:rsidRPr="00FE463F">
        <w:rPr>
          <w:noProof/>
        </w:rPr>
        <w:t xml:space="preserve"> index of File #662002 with the letter </w:t>
      </w:r>
      <w:r w:rsidR="00084217" w:rsidRPr="00FE463F">
        <w:rPr>
          <w:noProof/>
        </w:rPr>
        <w:t>“</w:t>
      </w:r>
      <w:r w:rsidRPr="00FE463F">
        <w:rPr>
          <w:noProof/>
        </w:rPr>
        <w:t>M</w:t>
      </w:r>
      <w:r w:rsidR="00084217" w:rsidRPr="00FE463F">
        <w:rPr>
          <w:noProof/>
        </w:rPr>
        <w:t>”</w:t>
      </w:r>
      <w:r w:rsidRPr="00FE463F">
        <w:rPr>
          <w:noProof/>
        </w:rPr>
        <w:t xml:space="preserve">. Since DIC(0) contains </w:t>
      </w:r>
      <w:r w:rsidR="00084217" w:rsidRPr="00FE463F">
        <w:rPr>
          <w:noProof/>
        </w:rPr>
        <w:t>“</w:t>
      </w:r>
      <w:r w:rsidRPr="00FE463F">
        <w:rPr>
          <w:noProof/>
        </w:rPr>
        <w:t>L</w:t>
      </w:r>
      <w:r w:rsidR="00084217" w:rsidRPr="00FE463F">
        <w:rPr>
          <w:noProof/>
        </w:rPr>
        <w:t>”</w:t>
      </w:r>
      <w:r w:rsidRPr="00FE463F">
        <w:rPr>
          <w:noProof/>
        </w:rPr>
        <w:t xml:space="preserve"> (user can add entries to the pointed-to File #200), VA FileMan also display</w:t>
      </w:r>
      <w:r w:rsidR="007F7668" w:rsidRPr="00FE463F">
        <w:rPr>
          <w:noProof/>
        </w:rPr>
        <w:t>s</w:t>
      </w:r>
      <w:r w:rsidRPr="00FE463F">
        <w:rPr>
          <w:noProof/>
        </w:rPr>
        <w:t xml:space="preserve"> entries from </w:t>
      </w:r>
      <w:r w:rsidR="00EE701B" w:rsidRPr="00FE463F">
        <w:rPr>
          <w:noProof/>
        </w:rPr>
        <w:t>the NEW PERSON</w:t>
      </w:r>
      <w:r w:rsidR="005E481C" w:rsidRPr="00FE463F">
        <w:rPr>
          <w:noProof/>
        </w:rPr>
        <w:t xml:space="preserve"> (#200)</w:t>
      </w:r>
      <w:r w:rsidR="00EE701B" w:rsidRPr="00FE463F">
        <w:rPr>
          <w:noProof/>
        </w:rPr>
        <w:t xml:space="preserve"> file</w:t>
      </w:r>
      <w:r w:rsidR="00682C86">
        <w:rPr>
          <w:noProof/>
        </w:rPr>
        <w:fldChar w:fldCharType="begin"/>
      </w:r>
      <w:r w:rsidR="00682C86">
        <w:instrText xml:space="preserve"> XE "</w:instrText>
      </w:r>
      <w:r w:rsidR="00682C86" w:rsidRPr="00E21EE1">
        <w:rPr>
          <w:noProof/>
        </w:rPr>
        <w:instrText>NEW PERSON</w:instrText>
      </w:r>
      <w:r w:rsidR="00682C86">
        <w:rPr>
          <w:noProof/>
        </w:rPr>
        <w:instrText xml:space="preserve"> (</w:instrText>
      </w:r>
      <w:r w:rsidR="00682C86" w:rsidRPr="00E21EE1">
        <w:rPr>
          <w:noProof/>
        </w:rPr>
        <w:instrText>#200</w:instrText>
      </w:r>
      <w:r w:rsidR="00682C86">
        <w:rPr>
          <w:noProof/>
        </w:rPr>
        <w:instrText>) F</w:instrText>
      </w:r>
      <w:r w:rsidR="00682C86" w:rsidRPr="00E21EE1">
        <w:rPr>
          <w:noProof/>
        </w:rPr>
        <w:instrText>ile</w:instrText>
      </w:r>
      <w:r w:rsidR="00682C86">
        <w:instrText xml:space="preserve">" </w:instrText>
      </w:r>
      <w:r w:rsidR="00682C86">
        <w:rPr>
          <w:noProof/>
        </w:rPr>
        <w:fldChar w:fldCharType="end"/>
      </w:r>
      <w:r w:rsidR="00682C86">
        <w:rPr>
          <w:noProof/>
        </w:rPr>
        <w:fldChar w:fldCharType="begin"/>
      </w:r>
      <w:r w:rsidR="00682C86">
        <w:instrText xml:space="preserve"> XE "</w:instrText>
      </w:r>
      <w:proofErr w:type="spellStart"/>
      <w:r w:rsidR="00682C86">
        <w:instrText>Files:</w:instrText>
      </w:r>
      <w:r w:rsidR="00682C86" w:rsidRPr="00E21EE1">
        <w:rPr>
          <w:noProof/>
        </w:rPr>
        <w:instrText>NEW</w:instrText>
      </w:r>
      <w:proofErr w:type="spellEnd"/>
      <w:r w:rsidR="00682C86" w:rsidRPr="00E21EE1">
        <w:rPr>
          <w:noProof/>
        </w:rPr>
        <w:instrText xml:space="preserve"> PERSON</w:instrText>
      </w:r>
      <w:r w:rsidR="00682C86">
        <w:rPr>
          <w:noProof/>
        </w:rPr>
        <w:instrText xml:space="preserve"> (</w:instrText>
      </w:r>
      <w:r w:rsidR="00682C86" w:rsidRPr="00E21EE1">
        <w:rPr>
          <w:noProof/>
        </w:rPr>
        <w:instrText>#200</w:instrText>
      </w:r>
      <w:r w:rsidR="00682C86">
        <w:rPr>
          <w:noProof/>
        </w:rPr>
        <w:instrText>)</w:instrText>
      </w:r>
      <w:r w:rsidR="00682C86">
        <w:instrText xml:space="preserve">" </w:instrText>
      </w:r>
      <w:r w:rsidR="00682C86">
        <w:rPr>
          <w:noProof/>
        </w:rPr>
        <w:fldChar w:fldCharType="end"/>
      </w:r>
      <w:r w:rsidRPr="00FE463F">
        <w:rPr>
          <w:noProof/>
        </w:rPr>
        <w:t xml:space="preserve">, so </w:t>
      </w:r>
      <w:r w:rsidR="004530E8" w:rsidRPr="00FE463F">
        <w:rPr>
          <w:noProof/>
        </w:rPr>
        <w:t>you</w:t>
      </w:r>
      <w:r w:rsidRPr="00FE463F">
        <w:rPr>
          <w:noProof/>
        </w:rPr>
        <w:t xml:space="preserve"> use DIC(</w:t>
      </w:r>
      <w:r w:rsidR="00084217" w:rsidRPr="00FE463F">
        <w:rPr>
          <w:noProof/>
        </w:rPr>
        <w:t>“</w:t>
      </w:r>
      <w:r w:rsidRPr="00FE463F">
        <w:rPr>
          <w:noProof/>
        </w:rPr>
        <w:t>?PARAM</w:t>
      </w:r>
      <w:r w:rsidR="00084217" w:rsidRPr="00FE463F">
        <w:rPr>
          <w:noProof/>
        </w:rPr>
        <w:t>”</w:t>
      </w:r>
      <w:r w:rsidRPr="00FE463F">
        <w:rPr>
          <w:noProof/>
        </w:rPr>
        <w:t>,200,</w:t>
      </w:r>
      <w:r w:rsidR="00084217" w:rsidRPr="00FE463F">
        <w:rPr>
          <w:noProof/>
        </w:rPr>
        <w:t>”</w:t>
      </w:r>
      <w:r w:rsidRPr="00FE463F">
        <w:rPr>
          <w:noProof/>
        </w:rPr>
        <w:t>PART</w:t>
      </w:r>
      <w:r w:rsidR="00084217" w:rsidRPr="00FE463F">
        <w:rPr>
          <w:noProof/>
        </w:rPr>
        <w:t>”</w:t>
      </w:r>
      <w:r w:rsidRPr="00FE463F">
        <w:rPr>
          <w:noProof/>
        </w:rPr>
        <w:t xml:space="preserve">,1) to display only entries that start with the letter </w:t>
      </w:r>
      <w:r w:rsidR="00084217" w:rsidRPr="00FE463F">
        <w:rPr>
          <w:noProof/>
        </w:rPr>
        <w:t>“</w:t>
      </w:r>
      <w:r w:rsidRPr="00FE463F">
        <w:rPr>
          <w:noProof/>
        </w:rPr>
        <w:t>S</w:t>
      </w:r>
      <w:r w:rsidR="00084217" w:rsidRPr="00FE463F">
        <w:rPr>
          <w:noProof/>
        </w:rPr>
        <w:t>”</w:t>
      </w:r>
      <w:r w:rsidRPr="00FE463F">
        <w:rPr>
          <w:noProof/>
        </w:rPr>
        <w:t>.</w:t>
      </w:r>
    </w:p>
    <w:p w14:paraId="6B9FB4C2" w14:textId="3F4E1EB0" w:rsidR="0060035B" w:rsidRPr="00FE463F" w:rsidRDefault="0060035B" w:rsidP="0060035B">
      <w:pPr>
        <w:pStyle w:val="Caption"/>
        <w:rPr>
          <w:noProof/>
        </w:rPr>
      </w:pPr>
      <w:bookmarkStart w:id="172" w:name="_Toc48037455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15</w:t>
      </w:r>
      <w:r w:rsidR="00146ED6" w:rsidRPr="00FE463F">
        <w:rPr>
          <w:noProof/>
        </w:rPr>
        <w:fldChar w:fldCharType="end"/>
      </w:r>
      <w:r w:rsidR="002E002E">
        <w:rPr>
          <w:noProof/>
        </w:rPr>
        <w:t>:</w:t>
      </w:r>
      <w:r w:rsidRPr="00FE463F">
        <w:rPr>
          <w:noProof/>
        </w:rPr>
        <w:t xml:space="preserve"> </w:t>
      </w:r>
      <w:r w:rsidR="00EE701B" w:rsidRPr="00FE463F">
        <w:rPr>
          <w:noProof/>
        </w:rPr>
        <w:t>^DIC—</w:t>
      </w:r>
      <w:r w:rsidR="00727375" w:rsidRPr="00FE463F">
        <w:rPr>
          <w:noProof/>
        </w:rPr>
        <w:t>S</w:t>
      </w:r>
      <w:r w:rsidR="008A5EC7">
        <w:rPr>
          <w:noProof/>
        </w:rPr>
        <w:t>ample Code to D</w:t>
      </w:r>
      <w:r w:rsidR="00EE701B" w:rsidRPr="00FE463F">
        <w:rPr>
          <w:noProof/>
        </w:rPr>
        <w:t xml:space="preserve">isplay </w:t>
      </w:r>
      <w:r w:rsidR="008A5EC7">
        <w:rPr>
          <w:noProof/>
        </w:rPr>
        <w:t>a L</w:t>
      </w:r>
      <w:r w:rsidR="00D6792D" w:rsidRPr="00FE463F">
        <w:rPr>
          <w:noProof/>
        </w:rPr>
        <w:t xml:space="preserve">ist of </w:t>
      </w:r>
      <w:r w:rsidR="008A5EC7">
        <w:rPr>
          <w:noProof/>
        </w:rPr>
        <w:t>E</w:t>
      </w:r>
      <w:r w:rsidR="00EE701B" w:rsidRPr="00FE463F">
        <w:rPr>
          <w:noProof/>
        </w:rPr>
        <w:t xml:space="preserve">ntries </w:t>
      </w:r>
      <w:r w:rsidR="00D6792D" w:rsidRPr="00FE463F">
        <w:rPr>
          <w:noProof/>
        </w:rPr>
        <w:t xml:space="preserve">from </w:t>
      </w:r>
      <w:r w:rsidR="008A5EC7">
        <w:rPr>
          <w:noProof/>
        </w:rPr>
        <w:t>two Different Files Starting with D</w:t>
      </w:r>
      <w:r w:rsidR="0056557B" w:rsidRPr="00FE463F">
        <w:rPr>
          <w:noProof/>
        </w:rPr>
        <w:t xml:space="preserve">ifferent </w:t>
      </w:r>
      <w:r w:rsidR="008A5EC7">
        <w:rPr>
          <w:noProof/>
        </w:rPr>
        <w:t>L</w:t>
      </w:r>
      <w:r w:rsidR="0056557B" w:rsidRPr="00FE463F">
        <w:rPr>
          <w:noProof/>
        </w:rPr>
        <w:t>etters</w:t>
      </w:r>
      <w:r w:rsidR="00D6792D" w:rsidRPr="00FE463F">
        <w:rPr>
          <w:noProof/>
        </w:rPr>
        <w:t xml:space="preserve"> (1 of 2)</w:t>
      </w:r>
      <w:bookmarkEnd w:id="172"/>
    </w:p>
    <w:p w14:paraId="6B9FB4C3" w14:textId="77777777" w:rsidR="000A6CF3" w:rsidRPr="007A0D2C" w:rsidRDefault="000A6CF3" w:rsidP="00ED4DD4">
      <w:pPr>
        <w:pStyle w:val="APICode"/>
        <w:rPr>
          <w:b/>
          <w:noProof/>
        </w:rPr>
      </w:pPr>
      <w:r w:rsidRPr="007A0D2C">
        <w:rPr>
          <w:b/>
          <w:noProof/>
        </w:rPr>
        <w:t>S DIC=^DIZ(662002,DIC(0)=</w:t>
      </w:r>
      <w:r w:rsidR="00084217" w:rsidRPr="007A0D2C">
        <w:rPr>
          <w:b/>
          <w:noProof/>
        </w:rPr>
        <w:t>“</w:t>
      </w:r>
      <w:r w:rsidRPr="007A0D2C">
        <w:rPr>
          <w:b/>
          <w:noProof/>
        </w:rPr>
        <w:t>AEQZL</w:t>
      </w:r>
      <w:r w:rsidR="00084217" w:rsidRPr="007A0D2C">
        <w:rPr>
          <w:b/>
          <w:noProof/>
        </w:rPr>
        <w:t>”</w:t>
      </w:r>
    </w:p>
    <w:p w14:paraId="6B9FB4C4"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?PARAM</w:t>
      </w:r>
      <w:r w:rsidR="00084217" w:rsidRPr="007A0D2C">
        <w:rPr>
          <w:b/>
          <w:noProof/>
        </w:rPr>
        <w:t>”</w:t>
      </w:r>
      <w:r w:rsidRPr="007A0D2C">
        <w:rPr>
          <w:b/>
          <w:noProof/>
        </w:rPr>
        <w:t>,200,</w:t>
      </w:r>
      <w:r w:rsidR="00084217" w:rsidRPr="007A0D2C">
        <w:rPr>
          <w:b/>
          <w:noProof/>
        </w:rPr>
        <w:t>”</w:t>
      </w:r>
      <w:r w:rsidRPr="007A0D2C">
        <w:rPr>
          <w:b/>
          <w:noProof/>
        </w:rPr>
        <w:t>PART</w:t>
      </w:r>
      <w:r w:rsidR="00084217" w:rsidRPr="007A0D2C">
        <w:rPr>
          <w:b/>
          <w:noProof/>
        </w:rPr>
        <w:t>”</w:t>
      </w:r>
      <w:r w:rsidRPr="007A0D2C">
        <w:rPr>
          <w:b/>
          <w:noProof/>
        </w:rPr>
        <w:t>,1)=</w:t>
      </w:r>
      <w:r w:rsidR="00084217" w:rsidRPr="007A0D2C">
        <w:rPr>
          <w:b/>
          <w:noProof/>
        </w:rPr>
        <w:t>“</w:t>
      </w:r>
      <w:r w:rsidRPr="007A0D2C">
        <w:rPr>
          <w:b/>
          <w:noProof/>
        </w:rPr>
        <w:t>S</w:t>
      </w:r>
      <w:r w:rsidR="00084217" w:rsidRPr="007A0D2C">
        <w:rPr>
          <w:b/>
          <w:noProof/>
        </w:rPr>
        <w:t>”</w:t>
      </w:r>
    </w:p>
    <w:p w14:paraId="6B9FB4C5"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?PARAM</w:t>
      </w:r>
      <w:r w:rsidR="00084217" w:rsidRPr="007A0D2C">
        <w:rPr>
          <w:b/>
          <w:noProof/>
        </w:rPr>
        <w:t>”</w:t>
      </w:r>
      <w:r w:rsidRPr="007A0D2C">
        <w:rPr>
          <w:b/>
          <w:noProof/>
        </w:rPr>
        <w:t>,662002,</w:t>
      </w:r>
      <w:r w:rsidR="00084217" w:rsidRPr="007A0D2C">
        <w:rPr>
          <w:b/>
          <w:noProof/>
        </w:rPr>
        <w:t>”</w:t>
      </w:r>
      <w:r w:rsidRPr="007A0D2C">
        <w:rPr>
          <w:b/>
          <w:noProof/>
        </w:rPr>
        <w:t>FROM</w:t>
      </w:r>
      <w:r w:rsidR="00084217" w:rsidRPr="007A0D2C">
        <w:rPr>
          <w:b/>
          <w:noProof/>
        </w:rPr>
        <w:t>”</w:t>
      </w:r>
      <w:r w:rsidRPr="007A0D2C">
        <w:rPr>
          <w:b/>
          <w:noProof/>
        </w:rPr>
        <w:t>,1)=</w:t>
      </w:r>
      <w:r w:rsidR="00084217" w:rsidRPr="007A0D2C">
        <w:rPr>
          <w:b/>
          <w:noProof/>
        </w:rPr>
        <w:t>“</w:t>
      </w:r>
      <w:r w:rsidRPr="007A0D2C">
        <w:rPr>
          <w:b/>
          <w:noProof/>
        </w:rPr>
        <w:t>M</w:t>
      </w:r>
      <w:r w:rsidR="00084217" w:rsidRPr="007A0D2C">
        <w:rPr>
          <w:b/>
          <w:noProof/>
        </w:rPr>
        <w:t>”</w:t>
      </w:r>
    </w:p>
    <w:p w14:paraId="6B9FB4C6" w14:textId="77777777" w:rsidR="004464E3" w:rsidRPr="00FE463F" w:rsidRDefault="004464E3" w:rsidP="00ED4DD4">
      <w:pPr>
        <w:pStyle w:val="APICode"/>
        <w:rPr>
          <w:noProof/>
        </w:rPr>
      </w:pPr>
    </w:p>
    <w:p w14:paraId="6B9FB4C7" w14:textId="77777777" w:rsidR="000A6CF3" w:rsidRPr="00FE463F" w:rsidRDefault="00EE701B" w:rsidP="00ED4DD4">
      <w:pPr>
        <w:pStyle w:val="APICode"/>
        <w:rPr>
          <w:noProof/>
        </w:rPr>
      </w:pPr>
      <w:r w:rsidRPr="00FE463F">
        <w:rPr>
          <w:noProof/>
        </w:rPr>
        <w:t>&gt;</w:t>
      </w:r>
      <w:r w:rsidR="000A6CF3" w:rsidRPr="00FE463F">
        <w:rPr>
          <w:b/>
          <w:noProof/>
        </w:rPr>
        <w:t>D ^DIC</w:t>
      </w:r>
    </w:p>
    <w:p w14:paraId="6B9FB4C8" w14:textId="77777777" w:rsidR="000A6CF3" w:rsidRPr="00FE463F" w:rsidRDefault="000A6CF3" w:rsidP="00477B7A">
      <w:pPr>
        <w:pStyle w:val="BodyText6"/>
        <w:rPr>
          <w:noProof/>
        </w:rPr>
      </w:pPr>
    </w:p>
    <w:p w14:paraId="6B9FB4C9" w14:textId="6A6D0F5C" w:rsidR="00DF0F7E" w:rsidRPr="00FE463F" w:rsidRDefault="00DF0F7E" w:rsidP="00DF0F7E">
      <w:pPr>
        <w:pStyle w:val="Caption"/>
        <w:rPr>
          <w:noProof/>
        </w:rPr>
      </w:pPr>
      <w:bookmarkStart w:id="173" w:name="_Toc480374556"/>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16</w:t>
      </w:r>
      <w:r w:rsidR="00146ED6" w:rsidRPr="00FE463F">
        <w:rPr>
          <w:noProof/>
        </w:rPr>
        <w:fldChar w:fldCharType="end"/>
      </w:r>
      <w:r w:rsidR="002E002E">
        <w:rPr>
          <w:noProof/>
        </w:rPr>
        <w:t>:</w:t>
      </w:r>
      <w:r w:rsidRPr="00FE463F">
        <w:rPr>
          <w:noProof/>
        </w:rPr>
        <w:t xml:space="preserve"> </w:t>
      </w:r>
      <w:r w:rsidR="00D6792D" w:rsidRPr="00FE463F">
        <w:rPr>
          <w:noProof/>
        </w:rPr>
        <w:t>^DIC—</w:t>
      </w:r>
      <w:r w:rsidR="008A5EC7">
        <w:rPr>
          <w:noProof/>
        </w:rPr>
        <w:t>Sample Code to Display a List of Entries from two Different F</w:t>
      </w:r>
      <w:r w:rsidR="0056557B" w:rsidRPr="00FE463F">
        <w:rPr>
          <w:noProof/>
        </w:rPr>
        <w:t xml:space="preserve">iles </w:t>
      </w:r>
      <w:r w:rsidR="008A5EC7">
        <w:rPr>
          <w:noProof/>
        </w:rPr>
        <w:t>S</w:t>
      </w:r>
      <w:r w:rsidR="00C3023C" w:rsidRPr="00FE463F">
        <w:rPr>
          <w:noProof/>
        </w:rPr>
        <w:t>tarting with</w:t>
      </w:r>
      <w:r w:rsidR="008A5EC7">
        <w:rPr>
          <w:noProof/>
        </w:rPr>
        <w:t xml:space="preserve"> D</w:t>
      </w:r>
      <w:r w:rsidR="0056557B" w:rsidRPr="00FE463F">
        <w:rPr>
          <w:noProof/>
        </w:rPr>
        <w:t>iffer</w:t>
      </w:r>
      <w:r w:rsidR="008A5EC7">
        <w:rPr>
          <w:noProof/>
        </w:rPr>
        <w:t>ent L</w:t>
      </w:r>
      <w:r w:rsidR="0056557B" w:rsidRPr="00FE463F">
        <w:rPr>
          <w:noProof/>
        </w:rPr>
        <w:t>etters</w:t>
      </w:r>
      <w:r w:rsidR="00D6792D" w:rsidRPr="00FE463F">
        <w:rPr>
          <w:noProof/>
        </w:rPr>
        <w:t xml:space="preserve"> (2 of 2)</w:t>
      </w:r>
      <w:bookmarkEnd w:id="173"/>
    </w:p>
    <w:p w14:paraId="6B9FB4CA" w14:textId="77777777" w:rsidR="000A6CF3" w:rsidRPr="00FE463F" w:rsidRDefault="000A6CF3" w:rsidP="007A327D">
      <w:pPr>
        <w:pStyle w:val="Dialogue"/>
        <w:rPr>
          <w:noProof/>
        </w:rPr>
      </w:pPr>
      <w:r w:rsidRPr="00FE463F">
        <w:rPr>
          <w:noProof/>
        </w:rPr>
        <w:t xml:space="preserve">Select </w:t>
      </w:r>
      <w:r w:rsidR="007A327D" w:rsidRPr="00FE463F">
        <w:rPr>
          <w:noProof/>
        </w:rPr>
        <w:t>FMEMOPLOYEE,</w:t>
      </w:r>
      <w:r w:rsidR="00727375" w:rsidRPr="00FE463F">
        <w:rPr>
          <w:noProof/>
        </w:rPr>
        <w:t>NINETY</w:t>
      </w:r>
      <w:r w:rsidRPr="00FE463F">
        <w:rPr>
          <w:noProof/>
        </w:rPr>
        <w:t xml:space="preserve"> POINT TO NEW PERSON PERSON NAME: </w:t>
      </w:r>
      <w:r w:rsidRPr="00FE463F">
        <w:rPr>
          <w:b/>
          <w:bCs/>
          <w:noProof/>
          <w:highlight w:val="yellow"/>
        </w:rPr>
        <w:t>??</w:t>
      </w:r>
    </w:p>
    <w:p w14:paraId="6B9FB4CB" w14:textId="77777777" w:rsidR="000A6CF3" w:rsidRPr="00FE463F" w:rsidRDefault="000A6CF3" w:rsidP="007A327D">
      <w:pPr>
        <w:pStyle w:val="Dialogue"/>
        <w:rPr>
          <w:noProof/>
        </w:rPr>
      </w:pPr>
      <w:r w:rsidRPr="00FE463F">
        <w:rPr>
          <w:noProof/>
        </w:rPr>
        <w:t xml:space="preserve">    </w:t>
      </w:r>
    </w:p>
    <w:p w14:paraId="6B9FB4CC" w14:textId="77777777" w:rsidR="000A6CF3" w:rsidRPr="00FE463F" w:rsidRDefault="000A6CF3" w:rsidP="007A327D">
      <w:pPr>
        <w:pStyle w:val="Dialogue"/>
        <w:rPr>
          <w:noProof/>
        </w:rPr>
      </w:pPr>
      <w:r w:rsidRPr="00FE463F">
        <w:rPr>
          <w:noProof/>
        </w:rPr>
        <w:t xml:space="preserve">   Choose from:</w:t>
      </w:r>
    </w:p>
    <w:p w14:paraId="6B9FB4CD" w14:textId="77777777" w:rsidR="007A327D" w:rsidRPr="00FE463F" w:rsidRDefault="007A327D" w:rsidP="007A327D">
      <w:pPr>
        <w:pStyle w:val="Dialogue"/>
        <w:rPr>
          <w:noProof/>
        </w:rPr>
      </w:pPr>
      <w:r w:rsidRPr="00FE463F">
        <w:rPr>
          <w:noProof/>
        </w:rPr>
        <w:t xml:space="preserve">   FMEMPLOYEE,NINE</w:t>
      </w:r>
      <w:r w:rsidR="0055387D" w:rsidRPr="00FE463F">
        <w:rPr>
          <w:noProof/>
        </w:rPr>
        <w:t xml:space="preserve">  </w:t>
      </w:r>
      <w:r w:rsidRPr="00FE463F">
        <w:rPr>
          <w:noProof/>
        </w:rPr>
        <w:t xml:space="preserve">MAR 02, 1948   </w:t>
      </w:r>
      <w:r w:rsidR="0069344C" w:rsidRPr="00FE463F">
        <w:rPr>
          <w:noProof/>
        </w:rPr>
        <w:t>DEVELOPER</w:t>
      </w:r>
      <w:r w:rsidRPr="00FE463F">
        <w:rPr>
          <w:noProof/>
        </w:rPr>
        <w:t xml:space="preserve"> </w:t>
      </w:r>
      <w:r w:rsidR="0055387D" w:rsidRPr="00FE463F">
        <w:rPr>
          <w:noProof/>
        </w:rPr>
        <w:t xml:space="preserve"> </w:t>
      </w:r>
      <w:r w:rsidRPr="00FE463F">
        <w:rPr>
          <w:noProof/>
        </w:rPr>
        <w:t xml:space="preserve"> </w:t>
      </w:r>
      <w:r w:rsidR="0055387D" w:rsidRPr="00FE463F">
        <w:rPr>
          <w:noProof/>
        </w:rPr>
        <w:t>NF</w:t>
      </w:r>
      <w:r w:rsidRPr="00FE463F">
        <w:rPr>
          <w:noProof/>
        </w:rPr>
        <w:t xml:space="preserve">  </w:t>
      </w:r>
      <w:r w:rsidR="00727375" w:rsidRPr="00FE463F">
        <w:rPr>
          <w:noProof/>
        </w:rPr>
        <w:t>OIFO</w:t>
      </w:r>
      <w:r w:rsidR="002342DB" w:rsidRPr="00FE463F">
        <w:rPr>
          <w:noProof/>
        </w:rPr>
        <w:t xml:space="preserve"> </w:t>
      </w:r>
      <w:r w:rsidR="0069344C" w:rsidRPr="00FE463F">
        <w:rPr>
          <w:noProof/>
        </w:rPr>
        <w:t>DEVELOPER</w:t>
      </w:r>
    </w:p>
    <w:p w14:paraId="6B9FB4CE" w14:textId="77777777" w:rsidR="007A327D" w:rsidRPr="00FE463F" w:rsidRDefault="007A327D" w:rsidP="007A327D">
      <w:pPr>
        <w:pStyle w:val="Dialogue"/>
        <w:rPr>
          <w:noProof/>
        </w:rPr>
      </w:pPr>
      <w:r w:rsidRPr="00FE463F">
        <w:rPr>
          <w:noProof/>
        </w:rPr>
        <w:t xml:space="preserve">   FMEMPLOYEE,FIVE</w:t>
      </w:r>
      <w:r w:rsidR="0055387D" w:rsidRPr="00FE463F">
        <w:rPr>
          <w:noProof/>
        </w:rPr>
        <w:t xml:space="preserve">  </w:t>
      </w:r>
      <w:r w:rsidRPr="00FE463F">
        <w:rPr>
          <w:noProof/>
        </w:rPr>
        <w:t xml:space="preserve">APR 03, 1948   </w:t>
      </w:r>
      <w:r w:rsidR="002342DB" w:rsidRPr="00FE463F">
        <w:rPr>
          <w:noProof/>
        </w:rPr>
        <w:t>TEAM LEAD</w:t>
      </w:r>
      <w:r w:rsidR="0055387D" w:rsidRPr="00FE463F">
        <w:rPr>
          <w:noProof/>
        </w:rPr>
        <w:t xml:space="preserve">   FF</w:t>
      </w:r>
      <w:r w:rsidRPr="00FE463F">
        <w:rPr>
          <w:noProof/>
        </w:rPr>
        <w:t xml:space="preserve"> </w:t>
      </w:r>
      <w:r w:rsidR="002342DB" w:rsidRPr="00FE463F">
        <w:rPr>
          <w:noProof/>
        </w:rPr>
        <w:t xml:space="preserve"> </w:t>
      </w:r>
      <w:r w:rsidR="0069344C" w:rsidRPr="00FE463F">
        <w:rPr>
          <w:noProof/>
        </w:rPr>
        <w:t>DEVELOPER</w:t>
      </w:r>
    </w:p>
    <w:p w14:paraId="6B9FB4CF" w14:textId="77777777" w:rsidR="007A327D" w:rsidRPr="00FE463F" w:rsidRDefault="007A327D" w:rsidP="007A327D">
      <w:pPr>
        <w:pStyle w:val="Dialogue"/>
        <w:rPr>
          <w:noProof/>
        </w:rPr>
      </w:pPr>
      <w:r w:rsidRPr="00FE463F">
        <w:rPr>
          <w:noProof/>
        </w:rPr>
        <w:t xml:space="preserve">   FMEMPLOYEE,EIGHT</w:t>
      </w:r>
      <w:r w:rsidR="0055387D" w:rsidRPr="00FE463F">
        <w:rPr>
          <w:noProof/>
        </w:rPr>
        <w:t xml:space="preserve">  </w:t>
      </w:r>
      <w:r w:rsidRPr="00FE463F">
        <w:rPr>
          <w:noProof/>
        </w:rPr>
        <w:t xml:space="preserve">AUG 28, 1948 </w:t>
      </w:r>
      <w:r w:rsidR="0055387D" w:rsidRPr="00FE463F">
        <w:rPr>
          <w:noProof/>
        </w:rPr>
        <w:t xml:space="preserve">  </w:t>
      </w:r>
      <w:r w:rsidR="002342DB" w:rsidRPr="00FE463F">
        <w:rPr>
          <w:noProof/>
        </w:rPr>
        <w:t>PROJECT MANAGER</w:t>
      </w:r>
      <w:r w:rsidR="0055387D" w:rsidRPr="00FE463F">
        <w:rPr>
          <w:noProof/>
        </w:rPr>
        <w:t xml:space="preserve">   EF</w:t>
      </w:r>
      <w:r w:rsidRPr="00FE463F">
        <w:rPr>
          <w:noProof/>
        </w:rPr>
        <w:t xml:space="preserve"> </w:t>
      </w:r>
      <w:r w:rsidR="002342DB" w:rsidRPr="00FE463F">
        <w:rPr>
          <w:noProof/>
        </w:rPr>
        <w:t xml:space="preserve"> </w:t>
      </w:r>
      <w:r w:rsidR="0069344C" w:rsidRPr="00FE463F">
        <w:rPr>
          <w:noProof/>
        </w:rPr>
        <w:t>DEVELOPER</w:t>
      </w:r>
    </w:p>
    <w:p w14:paraId="6B9FB4D0" w14:textId="77777777" w:rsidR="007A327D" w:rsidRPr="00FE463F" w:rsidRDefault="007A327D" w:rsidP="007A327D">
      <w:pPr>
        <w:pStyle w:val="Dialogue"/>
        <w:rPr>
          <w:noProof/>
        </w:rPr>
      </w:pPr>
      <w:r w:rsidRPr="00FE463F">
        <w:rPr>
          <w:noProof/>
        </w:rPr>
        <w:t xml:space="preserve">   FMEMPLOYEE,SEVEN</w:t>
      </w:r>
      <w:r w:rsidR="0055387D" w:rsidRPr="00FE463F">
        <w:rPr>
          <w:noProof/>
        </w:rPr>
        <w:t xml:space="preserve">  </w:t>
      </w:r>
      <w:r w:rsidRPr="00FE463F">
        <w:rPr>
          <w:noProof/>
        </w:rPr>
        <w:t xml:space="preserve">AUG 28, 1949   COMPUTER SPECIALIST   </w:t>
      </w:r>
      <w:r w:rsidR="0055387D" w:rsidRPr="00FE463F">
        <w:rPr>
          <w:noProof/>
        </w:rPr>
        <w:t>SF</w:t>
      </w:r>
      <w:r w:rsidR="002342DB" w:rsidRPr="00FE463F">
        <w:rPr>
          <w:noProof/>
        </w:rPr>
        <w:t xml:space="preserve"> </w:t>
      </w:r>
      <w:r w:rsidRPr="00FE463F">
        <w:rPr>
          <w:noProof/>
        </w:rPr>
        <w:t xml:space="preserve"> </w:t>
      </w:r>
      <w:r w:rsidR="0069344C" w:rsidRPr="00FE463F">
        <w:rPr>
          <w:noProof/>
        </w:rPr>
        <w:t>DEVELOPER</w:t>
      </w:r>
    </w:p>
    <w:p w14:paraId="6B9FB4D1" w14:textId="77777777" w:rsidR="007A327D" w:rsidRPr="00FE463F" w:rsidRDefault="007A327D" w:rsidP="007A327D">
      <w:pPr>
        <w:pStyle w:val="Dialogue"/>
        <w:rPr>
          <w:noProof/>
        </w:rPr>
      </w:pPr>
      <w:r w:rsidRPr="00FE463F">
        <w:rPr>
          <w:noProof/>
        </w:rPr>
        <w:t xml:space="preserve">   FMEMPLOYEE,SIX</w:t>
      </w:r>
      <w:r w:rsidR="0055387D" w:rsidRPr="00FE463F">
        <w:rPr>
          <w:noProof/>
        </w:rPr>
        <w:t xml:space="preserve">  </w:t>
      </w:r>
      <w:r w:rsidRPr="00FE463F">
        <w:rPr>
          <w:noProof/>
        </w:rPr>
        <w:t xml:space="preserve">JUN 12, 1955   </w:t>
      </w:r>
      <w:r w:rsidR="002342DB" w:rsidRPr="00FE463F">
        <w:rPr>
          <w:noProof/>
        </w:rPr>
        <w:t xml:space="preserve">COMPUTER SPECIALIST  </w:t>
      </w:r>
      <w:r w:rsidRPr="00FE463F">
        <w:rPr>
          <w:noProof/>
        </w:rPr>
        <w:t xml:space="preserve"> </w:t>
      </w:r>
      <w:r w:rsidR="0055387D" w:rsidRPr="00FE463F">
        <w:rPr>
          <w:noProof/>
        </w:rPr>
        <w:t>SF</w:t>
      </w:r>
      <w:r w:rsidRPr="00FE463F">
        <w:rPr>
          <w:noProof/>
        </w:rPr>
        <w:t xml:space="preserve"> </w:t>
      </w:r>
      <w:r w:rsidR="002342DB" w:rsidRPr="00FE463F">
        <w:rPr>
          <w:noProof/>
        </w:rPr>
        <w:t xml:space="preserve"> </w:t>
      </w:r>
      <w:r w:rsidR="0069344C" w:rsidRPr="00FE463F">
        <w:rPr>
          <w:noProof/>
        </w:rPr>
        <w:t>DEVELOPER</w:t>
      </w:r>
    </w:p>
    <w:p w14:paraId="6B9FB4D2" w14:textId="77777777" w:rsidR="007A327D" w:rsidRPr="00FE463F" w:rsidRDefault="007A327D" w:rsidP="007A327D">
      <w:pPr>
        <w:pStyle w:val="Dialogue"/>
        <w:rPr>
          <w:noProof/>
        </w:rPr>
      </w:pPr>
      <w:r w:rsidRPr="00FE463F">
        <w:rPr>
          <w:noProof/>
        </w:rPr>
        <w:t xml:space="preserve">   FMEMPLOYEE,ONE  NOV 11, 1961  </w:t>
      </w:r>
      <w:r w:rsidR="002342DB" w:rsidRPr="00FE463F">
        <w:rPr>
          <w:noProof/>
        </w:rPr>
        <w:t xml:space="preserve"> SYSTEMS ANALYST  </w:t>
      </w:r>
      <w:r w:rsidR="0055387D" w:rsidRPr="00FE463F">
        <w:rPr>
          <w:noProof/>
        </w:rPr>
        <w:t xml:space="preserve"> </w:t>
      </w:r>
      <w:r w:rsidR="002342DB" w:rsidRPr="00FE463F">
        <w:rPr>
          <w:noProof/>
        </w:rPr>
        <w:t>O</w:t>
      </w:r>
      <w:r w:rsidR="0055387D" w:rsidRPr="00FE463F">
        <w:rPr>
          <w:noProof/>
        </w:rPr>
        <w:t>F</w:t>
      </w:r>
      <w:r w:rsidR="002342DB" w:rsidRPr="00FE463F">
        <w:rPr>
          <w:noProof/>
        </w:rPr>
        <w:t xml:space="preserve"> </w:t>
      </w:r>
      <w:r w:rsidRPr="00FE463F">
        <w:rPr>
          <w:noProof/>
        </w:rPr>
        <w:t xml:space="preserve"> </w:t>
      </w:r>
      <w:r w:rsidR="0069344C" w:rsidRPr="00FE463F">
        <w:rPr>
          <w:noProof/>
        </w:rPr>
        <w:t>DEVELOPER</w:t>
      </w:r>
    </w:p>
    <w:p w14:paraId="6B9FB4D3" w14:textId="77777777" w:rsidR="007A327D" w:rsidRPr="00FE463F" w:rsidRDefault="007A327D" w:rsidP="007A327D">
      <w:pPr>
        <w:pStyle w:val="Dialogue"/>
        <w:rPr>
          <w:noProof/>
        </w:rPr>
      </w:pPr>
      <w:r w:rsidRPr="00FE463F">
        <w:rPr>
          <w:noProof/>
        </w:rPr>
        <w:t xml:space="preserve">   FMEMPLOYEE,THREE</w:t>
      </w:r>
      <w:r w:rsidR="0055387D" w:rsidRPr="00FE463F">
        <w:rPr>
          <w:noProof/>
        </w:rPr>
        <w:t xml:space="preserve"> </w:t>
      </w:r>
      <w:r w:rsidRPr="00FE463F">
        <w:rPr>
          <w:noProof/>
        </w:rPr>
        <w:t xml:space="preserve"> MAY 05, 1965</w:t>
      </w:r>
      <w:r w:rsidR="0055387D" w:rsidRPr="00FE463F">
        <w:rPr>
          <w:noProof/>
        </w:rPr>
        <w:t xml:space="preserve">   </w:t>
      </w:r>
      <w:r w:rsidR="002342DB" w:rsidRPr="00FE463F">
        <w:rPr>
          <w:noProof/>
        </w:rPr>
        <w:t xml:space="preserve">TEAM LEAD  </w:t>
      </w:r>
      <w:r w:rsidR="0055387D" w:rsidRPr="00FE463F">
        <w:rPr>
          <w:noProof/>
        </w:rPr>
        <w:t xml:space="preserve"> </w:t>
      </w:r>
      <w:r w:rsidR="00727375" w:rsidRPr="00FE463F">
        <w:rPr>
          <w:noProof/>
        </w:rPr>
        <w:t xml:space="preserve">SF  </w:t>
      </w:r>
      <w:r w:rsidR="0069344C" w:rsidRPr="00FE463F">
        <w:rPr>
          <w:noProof/>
        </w:rPr>
        <w:t>DEVELOPER</w:t>
      </w:r>
    </w:p>
    <w:p w14:paraId="6B9FB4D4" w14:textId="77777777" w:rsidR="007A327D" w:rsidRPr="00FE463F" w:rsidRDefault="007A327D" w:rsidP="007A327D">
      <w:pPr>
        <w:pStyle w:val="Dialogue"/>
        <w:rPr>
          <w:noProof/>
        </w:rPr>
      </w:pPr>
      <w:r w:rsidRPr="00FE463F">
        <w:rPr>
          <w:noProof/>
        </w:rPr>
        <w:t xml:space="preserve">   FMEMPLOYEE,FOUR  JAN 01, 1969</w:t>
      </w:r>
      <w:r w:rsidR="0055387D" w:rsidRPr="00FE463F">
        <w:rPr>
          <w:noProof/>
        </w:rPr>
        <w:t xml:space="preserve">   </w:t>
      </w:r>
      <w:r w:rsidR="002342DB" w:rsidRPr="00FE463F">
        <w:rPr>
          <w:noProof/>
        </w:rPr>
        <w:t xml:space="preserve">COMPUTER SPECIALIST </w:t>
      </w:r>
      <w:r w:rsidRPr="00FE463F">
        <w:rPr>
          <w:noProof/>
        </w:rPr>
        <w:t xml:space="preserve">  </w:t>
      </w:r>
      <w:r w:rsidR="0055387D" w:rsidRPr="00FE463F">
        <w:rPr>
          <w:noProof/>
        </w:rPr>
        <w:t>FF</w:t>
      </w:r>
    </w:p>
    <w:p w14:paraId="6B9FB4D5" w14:textId="77777777" w:rsidR="007A327D" w:rsidRPr="00FE463F" w:rsidRDefault="007A327D" w:rsidP="007A327D">
      <w:pPr>
        <w:pStyle w:val="Dialogue"/>
        <w:rPr>
          <w:noProof/>
        </w:rPr>
      </w:pPr>
      <w:r w:rsidRPr="00FE463F">
        <w:rPr>
          <w:noProof/>
        </w:rPr>
        <w:t xml:space="preserve">   FMEMPLOYEE,TWO </w:t>
      </w:r>
      <w:r w:rsidR="0055387D" w:rsidRPr="00FE463F">
        <w:rPr>
          <w:noProof/>
        </w:rPr>
        <w:t xml:space="preserve"> </w:t>
      </w:r>
      <w:r w:rsidRPr="00FE463F">
        <w:rPr>
          <w:noProof/>
        </w:rPr>
        <w:t>JUL 07, 1977</w:t>
      </w:r>
      <w:r w:rsidR="0055387D" w:rsidRPr="00FE463F">
        <w:rPr>
          <w:noProof/>
        </w:rPr>
        <w:t xml:space="preserve">   </w:t>
      </w:r>
      <w:r w:rsidR="002342DB" w:rsidRPr="00FE463F">
        <w:rPr>
          <w:noProof/>
        </w:rPr>
        <w:t xml:space="preserve">COMPUTER SPECIALIST  </w:t>
      </w:r>
      <w:r w:rsidRPr="00FE463F">
        <w:rPr>
          <w:noProof/>
        </w:rPr>
        <w:t xml:space="preserve"> </w:t>
      </w:r>
      <w:r w:rsidR="00727375" w:rsidRPr="00FE463F">
        <w:rPr>
          <w:noProof/>
        </w:rPr>
        <w:t xml:space="preserve">SF  </w:t>
      </w:r>
      <w:r w:rsidR="0069344C" w:rsidRPr="00FE463F">
        <w:rPr>
          <w:noProof/>
        </w:rPr>
        <w:t>DEVELOPER</w:t>
      </w:r>
    </w:p>
    <w:p w14:paraId="6B9FB4D6" w14:textId="77777777" w:rsidR="000A6CF3" w:rsidRPr="00FE463F" w:rsidRDefault="000A6CF3" w:rsidP="007A327D">
      <w:pPr>
        <w:pStyle w:val="Dialogue"/>
        <w:rPr>
          <w:noProof/>
        </w:rPr>
      </w:pPr>
      <w:r w:rsidRPr="00FE463F">
        <w:rPr>
          <w:noProof/>
        </w:rPr>
        <w:t xml:space="preserve">          </w:t>
      </w:r>
    </w:p>
    <w:p w14:paraId="6B9FB4D7" w14:textId="77777777" w:rsidR="000A6CF3" w:rsidRPr="00FE463F" w:rsidRDefault="000A6CF3" w:rsidP="007A327D">
      <w:pPr>
        <w:pStyle w:val="Dialogue"/>
        <w:rPr>
          <w:noProof/>
        </w:rPr>
      </w:pPr>
      <w:r w:rsidRPr="00FE463F">
        <w:rPr>
          <w:noProof/>
        </w:rPr>
        <w:t xml:space="preserve">        You may enter a new </w:t>
      </w:r>
      <w:r w:rsidR="007A327D" w:rsidRPr="00FE463F">
        <w:rPr>
          <w:noProof/>
        </w:rPr>
        <w:t>FMEMOPLOYEE,</w:t>
      </w:r>
      <w:r w:rsidR="00727375" w:rsidRPr="00FE463F">
        <w:rPr>
          <w:noProof/>
        </w:rPr>
        <w:t>NINETY</w:t>
      </w:r>
      <w:r w:rsidRPr="00FE463F">
        <w:rPr>
          <w:noProof/>
        </w:rPr>
        <w:t xml:space="preserve"> POINT TO NEW PERSON, if you wish</w:t>
      </w:r>
    </w:p>
    <w:p w14:paraId="6B9FB4D8" w14:textId="77777777" w:rsidR="000A6CF3" w:rsidRPr="00FE463F" w:rsidRDefault="000A6CF3" w:rsidP="007A327D">
      <w:pPr>
        <w:pStyle w:val="Dialogue"/>
        <w:rPr>
          <w:noProof/>
        </w:rPr>
      </w:pPr>
      <w:r w:rsidRPr="00FE463F">
        <w:rPr>
          <w:noProof/>
        </w:rPr>
        <w:t xml:space="preserve">    </w:t>
      </w:r>
    </w:p>
    <w:p w14:paraId="6B9FB4D9" w14:textId="77777777" w:rsidR="000A6CF3" w:rsidRPr="00FE463F" w:rsidRDefault="000A6CF3" w:rsidP="007A327D">
      <w:pPr>
        <w:pStyle w:val="Dialogue"/>
        <w:rPr>
          <w:noProof/>
        </w:rPr>
      </w:pPr>
      <w:r w:rsidRPr="00FE463F">
        <w:rPr>
          <w:noProof/>
        </w:rPr>
        <w:t xml:space="preserve">   Choose from:</w:t>
      </w:r>
    </w:p>
    <w:p w14:paraId="6B9FB4DA" w14:textId="77777777" w:rsidR="000A6CF3" w:rsidRPr="00FE463F" w:rsidRDefault="007A327D" w:rsidP="007A327D">
      <w:pPr>
        <w:pStyle w:val="Dialogue"/>
        <w:rPr>
          <w:noProof/>
        </w:rPr>
      </w:pPr>
      <w:r w:rsidRPr="00FE463F">
        <w:rPr>
          <w:noProof/>
        </w:rPr>
        <w:t xml:space="preserve">   SHARED,MAIL</w:t>
      </w:r>
    </w:p>
    <w:p w14:paraId="6B9FB4DB" w14:textId="77777777" w:rsidR="007A327D" w:rsidRPr="00FE463F" w:rsidRDefault="007A327D" w:rsidP="007A327D">
      <w:pPr>
        <w:pStyle w:val="Dialogue"/>
        <w:rPr>
          <w:noProof/>
        </w:rPr>
      </w:pPr>
      <w:r w:rsidRPr="00FE463F">
        <w:rPr>
          <w:noProof/>
        </w:rPr>
        <w:t xml:space="preserve">   FMEMPLOYEE,FOURTY</w:t>
      </w:r>
    </w:p>
    <w:p w14:paraId="6B9FB4DC" w14:textId="77777777" w:rsidR="007A327D" w:rsidRPr="00FE463F" w:rsidRDefault="007A327D" w:rsidP="007A327D">
      <w:pPr>
        <w:pStyle w:val="Dialogue"/>
        <w:rPr>
          <w:noProof/>
        </w:rPr>
      </w:pPr>
      <w:r w:rsidRPr="00FE463F">
        <w:rPr>
          <w:noProof/>
        </w:rPr>
        <w:t xml:space="preserve">   FMEMPLOYEE,TEN</w:t>
      </w:r>
    </w:p>
    <w:p w14:paraId="6B9FB4DD" w14:textId="77777777" w:rsidR="007A327D" w:rsidRPr="00FE463F" w:rsidRDefault="007A327D" w:rsidP="007A327D">
      <w:pPr>
        <w:pStyle w:val="Dialogue"/>
        <w:rPr>
          <w:noProof/>
        </w:rPr>
      </w:pPr>
      <w:r w:rsidRPr="00FE463F">
        <w:rPr>
          <w:noProof/>
        </w:rPr>
        <w:t xml:space="preserve">   FMEMPLOYEE,THIRTY</w:t>
      </w:r>
    </w:p>
    <w:p w14:paraId="6B9FB4DE" w14:textId="77777777" w:rsidR="00987E31" w:rsidRPr="00FE463F" w:rsidRDefault="00987E31" w:rsidP="00477B7A">
      <w:pPr>
        <w:pStyle w:val="BodyText6"/>
        <w:rPr>
          <w:noProof/>
        </w:rPr>
      </w:pPr>
    </w:p>
    <w:p w14:paraId="6B9FB4DF" w14:textId="77777777" w:rsidR="001C739A" w:rsidRPr="00FE463F" w:rsidRDefault="002F0AF3" w:rsidP="00D42D1B">
      <w:pPr>
        <w:pStyle w:val="Note"/>
        <w:rPr>
          <w:noProof/>
        </w:rPr>
      </w:pPr>
      <w:r>
        <w:rPr>
          <w:noProof/>
        </w:rPr>
        <w:drawing>
          <wp:inline distT="0" distB="0" distL="0" distR="0" wp14:anchorId="6B9FF948" wp14:editId="6B9FF949">
            <wp:extent cx="304800" cy="304800"/>
            <wp:effectExtent l="0" t="0" r="0" b="0"/>
            <wp:docPr id="49" name="Picture 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Data names have been </w:t>
      </w:r>
      <w:r w:rsidR="00084217" w:rsidRPr="00FE463F">
        <w:rPr>
          <w:noProof/>
        </w:rPr>
        <w:t>“</w:t>
      </w:r>
      <w:r w:rsidR="001C739A" w:rsidRPr="00FE463F">
        <w:rPr>
          <w:noProof/>
        </w:rPr>
        <w:t>scrubbed</w:t>
      </w:r>
      <w:r w:rsidR="00084217" w:rsidRPr="00FE463F">
        <w:rPr>
          <w:noProof/>
        </w:rPr>
        <w:t>”</w:t>
      </w:r>
      <w:r w:rsidR="001C739A" w:rsidRPr="00FE463F">
        <w:rPr>
          <w:noProof/>
        </w:rPr>
        <w:t xml:space="preserve"> for privacy.</w:t>
      </w:r>
    </w:p>
    <w:p w14:paraId="6B9FB4E0" w14:textId="77777777" w:rsidR="000D54F5" w:rsidRPr="00FE463F" w:rsidRDefault="000D54F5" w:rsidP="000D54F5">
      <w:pPr>
        <w:pStyle w:val="Heading4"/>
        <w:rPr>
          <w:noProof/>
          <w:lang w:val="en-US"/>
        </w:rPr>
      </w:pPr>
      <w:r w:rsidRPr="00FE463F">
        <w:rPr>
          <w:noProof/>
          <w:lang w:val="en-US"/>
        </w:rPr>
        <w:t>Example 3</w:t>
      </w:r>
    </w:p>
    <w:p w14:paraId="6B9FB4E1" w14:textId="77777777" w:rsidR="000A6CF3" w:rsidRPr="00FE463F" w:rsidRDefault="000A6CF3" w:rsidP="000D54F5">
      <w:pPr>
        <w:pStyle w:val="BodyText"/>
        <w:keepNext/>
        <w:keepLines/>
        <w:rPr>
          <w:noProof/>
        </w:rPr>
      </w:pPr>
      <w:r w:rsidRPr="00FE463F">
        <w:rPr>
          <w:noProof/>
        </w:rPr>
        <w:t>In this example</w:t>
      </w:r>
      <w:r w:rsidR="00727375" w:rsidRPr="00FE463F">
        <w:rPr>
          <w:noProof/>
        </w:rPr>
        <w:t>,</w:t>
      </w:r>
      <w:r w:rsidRPr="00FE463F">
        <w:rPr>
          <w:noProof/>
        </w:rPr>
        <w:t xml:space="preserve"> </w:t>
      </w:r>
      <w:r w:rsidR="004530E8" w:rsidRPr="00FE463F">
        <w:rPr>
          <w:noProof/>
        </w:rPr>
        <w:t>you</w:t>
      </w:r>
      <w:r w:rsidRPr="00FE463F">
        <w:rPr>
          <w:noProof/>
        </w:rPr>
        <w:t xml:space="preserve"> are using the same files as in </w:t>
      </w:r>
      <w:r w:rsidR="00084217" w:rsidRPr="00FE463F">
        <w:rPr>
          <w:noProof/>
        </w:rPr>
        <w:t>“</w:t>
      </w:r>
      <w:r w:rsidRPr="00FE463F">
        <w:rPr>
          <w:noProof/>
        </w:rPr>
        <w:t>Example B</w:t>
      </w:r>
      <w:r w:rsidR="00084217" w:rsidRPr="00FE463F">
        <w:rPr>
          <w:noProof/>
        </w:rPr>
        <w:t>”</w:t>
      </w:r>
      <w:r w:rsidR="00727375" w:rsidRPr="00FE463F">
        <w:rPr>
          <w:noProof/>
        </w:rPr>
        <w:t>;</w:t>
      </w:r>
      <w:r w:rsidRPr="00FE463F">
        <w:rPr>
          <w:noProof/>
        </w:rPr>
        <w:t xml:space="preserve"> </w:t>
      </w:r>
      <w:r w:rsidR="004530E8" w:rsidRPr="00FE463F">
        <w:rPr>
          <w:noProof/>
        </w:rPr>
        <w:t>you</w:t>
      </w:r>
      <w:r w:rsidRPr="00FE463F">
        <w:rPr>
          <w:noProof/>
        </w:rPr>
        <w:t xml:space="preserve"> </w:t>
      </w:r>
      <w:r w:rsidR="007F7668" w:rsidRPr="00FE463F">
        <w:rPr>
          <w:noProof/>
        </w:rPr>
        <w:t>are</w:t>
      </w:r>
      <w:r w:rsidRPr="00FE463F">
        <w:rPr>
          <w:noProof/>
        </w:rPr>
        <w:t xml:space="preserve"> display</w:t>
      </w:r>
      <w:r w:rsidR="007F7668" w:rsidRPr="00FE463F">
        <w:rPr>
          <w:noProof/>
        </w:rPr>
        <w:t>ing</w:t>
      </w:r>
      <w:r w:rsidRPr="00FE463F">
        <w:rPr>
          <w:noProof/>
        </w:rPr>
        <w:t xml:space="preserve"> entries from the pointing File #662002, using the </w:t>
      </w:r>
      <w:r w:rsidR="00084217" w:rsidRPr="00FE463F">
        <w:rPr>
          <w:noProof/>
        </w:rPr>
        <w:t>“</w:t>
      </w:r>
      <w:r w:rsidRPr="00FE463F">
        <w:rPr>
          <w:b/>
          <w:noProof/>
        </w:rPr>
        <w:t>AC</w:t>
      </w:r>
      <w:r w:rsidR="00084217" w:rsidRPr="00FE463F">
        <w:rPr>
          <w:noProof/>
        </w:rPr>
        <w:t>”</w:t>
      </w:r>
      <w:r w:rsidRPr="00FE463F">
        <w:rPr>
          <w:noProof/>
        </w:rPr>
        <w:t xml:space="preserve"> index, which sorts the entries by TITLE, then by NAME. In this case, </w:t>
      </w:r>
      <w:r w:rsidR="004530E8" w:rsidRPr="00FE463F">
        <w:rPr>
          <w:noProof/>
        </w:rPr>
        <w:t>you</w:t>
      </w:r>
      <w:r w:rsidRPr="00FE463F">
        <w:rPr>
          <w:noProof/>
        </w:rPr>
        <w:t xml:space="preserve"> limit the number of entries displayed at one time from both File #662002 and File #200 to 5.</w:t>
      </w:r>
    </w:p>
    <w:p w14:paraId="6B9FB4E2" w14:textId="058EA843" w:rsidR="0060035B" w:rsidRPr="00FE463F" w:rsidRDefault="0060035B" w:rsidP="0060035B">
      <w:pPr>
        <w:pStyle w:val="Caption"/>
        <w:rPr>
          <w:noProof/>
        </w:rPr>
      </w:pPr>
      <w:bookmarkStart w:id="174" w:name="_Toc48037455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17</w:t>
      </w:r>
      <w:r w:rsidR="00146ED6" w:rsidRPr="00FE463F">
        <w:rPr>
          <w:noProof/>
        </w:rPr>
        <w:fldChar w:fldCharType="end"/>
      </w:r>
      <w:r w:rsidR="002E002E">
        <w:rPr>
          <w:noProof/>
        </w:rPr>
        <w:t>:</w:t>
      </w:r>
      <w:r w:rsidRPr="00FE463F">
        <w:rPr>
          <w:noProof/>
        </w:rPr>
        <w:t xml:space="preserve"> </w:t>
      </w:r>
      <w:r w:rsidR="00D6792D" w:rsidRPr="00FE463F">
        <w:rPr>
          <w:noProof/>
        </w:rPr>
        <w:t>^DIC—</w:t>
      </w:r>
      <w:r w:rsidR="004456E1" w:rsidRPr="00FE463F">
        <w:rPr>
          <w:noProof/>
        </w:rPr>
        <w:t xml:space="preserve">Example: </w:t>
      </w:r>
      <w:r w:rsidR="008A5EC7">
        <w:rPr>
          <w:noProof/>
        </w:rPr>
        <w:t>Input to D</w:t>
      </w:r>
      <w:r w:rsidR="008D19F7" w:rsidRPr="00FE463F">
        <w:rPr>
          <w:noProof/>
        </w:rPr>
        <w:t>isplay</w:t>
      </w:r>
      <w:r w:rsidR="008A5EC7">
        <w:rPr>
          <w:noProof/>
        </w:rPr>
        <w:t xml:space="preserve"> Entries from the Pointing File U</w:t>
      </w:r>
      <w:r w:rsidR="00D6792D" w:rsidRPr="00FE463F">
        <w:rPr>
          <w:noProof/>
        </w:rPr>
        <w:t xml:space="preserve">sing the </w:t>
      </w:r>
      <w:r w:rsidR="00084217" w:rsidRPr="00FE463F">
        <w:rPr>
          <w:noProof/>
        </w:rPr>
        <w:t>“</w:t>
      </w:r>
      <w:r w:rsidR="00D6792D" w:rsidRPr="00FE463F">
        <w:rPr>
          <w:noProof/>
        </w:rPr>
        <w:t>AC</w:t>
      </w:r>
      <w:r w:rsidR="00084217" w:rsidRPr="00FE463F">
        <w:rPr>
          <w:noProof/>
        </w:rPr>
        <w:t>”</w:t>
      </w:r>
      <w:r w:rsidR="008A5EC7">
        <w:rPr>
          <w:noProof/>
        </w:rPr>
        <w:t xml:space="preserve"> I</w:t>
      </w:r>
      <w:r w:rsidR="00D6792D" w:rsidRPr="00FE463F">
        <w:rPr>
          <w:noProof/>
        </w:rPr>
        <w:t>ndex</w:t>
      </w:r>
      <w:bookmarkEnd w:id="174"/>
    </w:p>
    <w:p w14:paraId="6B9FB4E3"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^DIZ(662002,</w:t>
      </w:r>
      <w:r w:rsidR="00084217" w:rsidRPr="007A0D2C">
        <w:rPr>
          <w:b/>
          <w:noProof/>
        </w:rPr>
        <w:t>”</w:t>
      </w:r>
      <w:r w:rsidRPr="007A0D2C">
        <w:rPr>
          <w:b/>
          <w:noProof/>
        </w:rPr>
        <w:t>,DIC(0)=</w:t>
      </w:r>
      <w:r w:rsidR="00084217" w:rsidRPr="007A0D2C">
        <w:rPr>
          <w:b/>
          <w:noProof/>
        </w:rPr>
        <w:t>“</w:t>
      </w:r>
      <w:r w:rsidRPr="007A0D2C">
        <w:rPr>
          <w:b/>
          <w:noProof/>
        </w:rPr>
        <w:t>AEQZL</w:t>
      </w:r>
      <w:r w:rsidR="00084217" w:rsidRPr="007A0D2C">
        <w:rPr>
          <w:b/>
          <w:noProof/>
        </w:rPr>
        <w:t>”</w:t>
      </w:r>
    </w:p>
    <w:p w14:paraId="6B9FB4E4"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?PARAM</w:t>
      </w:r>
      <w:r w:rsidR="00084217" w:rsidRPr="007A0D2C">
        <w:rPr>
          <w:b/>
          <w:noProof/>
        </w:rPr>
        <w:t>”</w:t>
      </w:r>
      <w:r w:rsidRPr="007A0D2C">
        <w:rPr>
          <w:b/>
          <w:noProof/>
        </w:rPr>
        <w:t>,662002,</w:t>
      </w:r>
      <w:r w:rsidR="00084217" w:rsidRPr="007A0D2C">
        <w:rPr>
          <w:b/>
          <w:noProof/>
        </w:rPr>
        <w:t>”</w:t>
      </w:r>
      <w:r w:rsidRPr="007A0D2C">
        <w:rPr>
          <w:b/>
          <w:noProof/>
        </w:rPr>
        <w:t>INDEX</w:t>
      </w:r>
      <w:r w:rsidR="00084217" w:rsidRPr="007A0D2C">
        <w:rPr>
          <w:b/>
          <w:noProof/>
        </w:rPr>
        <w:t>”</w:t>
      </w:r>
      <w:r w:rsidRPr="007A0D2C">
        <w:rPr>
          <w:b/>
          <w:noProof/>
        </w:rPr>
        <w:t>)=</w:t>
      </w:r>
      <w:r w:rsidR="00084217" w:rsidRPr="007A0D2C">
        <w:rPr>
          <w:b/>
          <w:noProof/>
        </w:rPr>
        <w:t>“</w:t>
      </w:r>
      <w:r w:rsidRPr="007A0D2C">
        <w:rPr>
          <w:b/>
          <w:noProof/>
        </w:rPr>
        <w:t>AC</w:t>
      </w:r>
      <w:r w:rsidR="00084217" w:rsidRPr="007A0D2C">
        <w:rPr>
          <w:b/>
          <w:noProof/>
        </w:rPr>
        <w:t>”</w:t>
      </w:r>
    </w:p>
    <w:p w14:paraId="6B9FB4E5"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?N</w:t>
      </w:r>
      <w:r w:rsidR="00084217" w:rsidRPr="007A0D2C">
        <w:rPr>
          <w:b/>
          <w:noProof/>
        </w:rPr>
        <w:t>”</w:t>
      </w:r>
      <w:r w:rsidRPr="007A0D2C">
        <w:rPr>
          <w:b/>
          <w:noProof/>
        </w:rPr>
        <w:t>,662002)=5</w:t>
      </w:r>
    </w:p>
    <w:p w14:paraId="6B9FB4E6"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?N</w:t>
      </w:r>
      <w:r w:rsidR="00084217" w:rsidRPr="007A0D2C">
        <w:rPr>
          <w:b/>
          <w:noProof/>
        </w:rPr>
        <w:t>”</w:t>
      </w:r>
      <w:r w:rsidRPr="007A0D2C">
        <w:rPr>
          <w:b/>
          <w:noProof/>
        </w:rPr>
        <w:t>,200)=5</w:t>
      </w:r>
    </w:p>
    <w:p w14:paraId="6B9FB4E7" w14:textId="77777777" w:rsidR="000A6CF3" w:rsidRPr="00FE463F" w:rsidRDefault="000A6CF3" w:rsidP="00ED4DD4">
      <w:pPr>
        <w:pStyle w:val="APICode"/>
        <w:rPr>
          <w:noProof/>
        </w:rPr>
      </w:pPr>
    </w:p>
    <w:p w14:paraId="6B9FB4E8" w14:textId="77777777" w:rsidR="000A6CF3" w:rsidRPr="00FE463F" w:rsidRDefault="004464E3" w:rsidP="00ED4DD4">
      <w:pPr>
        <w:pStyle w:val="APICode"/>
        <w:rPr>
          <w:noProof/>
        </w:rPr>
      </w:pPr>
      <w:r w:rsidRPr="00FE463F">
        <w:rPr>
          <w:noProof/>
        </w:rPr>
        <w:t>&gt;</w:t>
      </w:r>
      <w:r w:rsidR="000A6CF3" w:rsidRPr="00FE463F">
        <w:rPr>
          <w:b/>
          <w:noProof/>
        </w:rPr>
        <w:t>D ^DIC</w:t>
      </w:r>
    </w:p>
    <w:p w14:paraId="6B9FB4E9" w14:textId="77777777" w:rsidR="000A6CF3" w:rsidRPr="00FE463F" w:rsidRDefault="000A6CF3" w:rsidP="00477B7A">
      <w:pPr>
        <w:pStyle w:val="BodyText6"/>
        <w:rPr>
          <w:noProof/>
        </w:rPr>
      </w:pPr>
    </w:p>
    <w:p w14:paraId="6B9FB4EA" w14:textId="57562DD1" w:rsidR="0060035B" w:rsidRPr="00FE463F" w:rsidRDefault="0060035B" w:rsidP="0060035B">
      <w:pPr>
        <w:pStyle w:val="Caption"/>
        <w:rPr>
          <w:noProof/>
        </w:rPr>
      </w:pPr>
      <w:bookmarkStart w:id="175" w:name="_Toc480374558"/>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18</w:t>
      </w:r>
      <w:r w:rsidR="00146ED6" w:rsidRPr="00FE463F">
        <w:rPr>
          <w:noProof/>
        </w:rPr>
        <w:fldChar w:fldCharType="end"/>
      </w:r>
      <w:r w:rsidR="002E002E">
        <w:rPr>
          <w:noProof/>
        </w:rPr>
        <w:t>:</w:t>
      </w:r>
      <w:r w:rsidRPr="00FE463F">
        <w:rPr>
          <w:noProof/>
        </w:rPr>
        <w:t xml:space="preserve"> </w:t>
      </w:r>
      <w:r w:rsidR="00D6792D" w:rsidRPr="00FE463F">
        <w:rPr>
          <w:noProof/>
        </w:rPr>
        <w:t>^DIC—</w:t>
      </w:r>
      <w:r w:rsidR="008D19F7" w:rsidRPr="00FE463F">
        <w:rPr>
          <w:noProof/>
        </w:rPr>
        <w:t xml:space="preserve">Example: Output </w:t>
      </w:r>
      <w:r w:rsidR="008A5EC7">
        <w:rPr>
          <w:noProof/>
        </w:rPr>
        <w:t>P</w:t>
      </w:r>
      <w:r w:rsidR="004F5BA0" w:rsidRPr="00FE463F">
        <w:rPr>
          <w:noProof/>
        </w:rPr>
        <w:t>rompts</w:t>
      </w:r>
      <w:bookmarkEnd w:id="175"/>
    </w:p>
    <w:p w14:paraId="6B9FB4EB" w14:textId="77777777" w:rsidR="000A6CF3" w:rsidRPr="00FE463F" w:rsidRDefault="000A6CF3" w:rsidP="004464E3">
      <w:pPr>
        <w:pStyle w:val="Dialogue"/>
        <w:rPr>
          <w:noProof/>
        </w:rPr>
      </w:pPr>
      <w:r w:rsidRPr="00FE463F">
        <w:rPr>
          <w:noProof/>
        </w:rPr>
        <w:t xml:space="preserve">Select </w:t>
      </w:r>
      <w:r w:rsidR="00E651B7" w:rsidRPr="00FE463F">
        <w:rPr>
          <w:noProof/>
        </w:rPr>
        <w:t>FMEMOPLOYEE,</w:t>
      </w:r>
      <w:r w:rsidR="00727375" w:rsidRPr="00FE463F">
        <w:rPr>
          <w:noProof/>
        </w:rPr>
        <w:t>NINETY</w:t>
      </w:r>
      <w:r w:rsidR="00E651B7" w:rsidRPr="00FE463F">
        <w:rPr>
          <w:noProof/>
        </w:rPr>
        <w:t xml:space="preserve"> </w:t>
      </w:r>
      <w:r w:rsidRPr="00FE463F">
        <w:rPr>
          <w:noProof/>
        </w:rPr>
        <w:t xml:space="preserve">POINT TO NEW PERSON PERSON NAME: </w:t>
      </w:r>
      <w:r w:rsidRPr="00FE463F">
        <w:rPr>
          <w:b/>
          <w:bCs/>
          <w:noProof/>
          <w:highlight w:val="yellow"/>
        </w:rPr>
        <w:t>??</w:t>
      </w:r>
    </w:p>
    <w:p w14:paraId="6B9FB4EC" w14:textId="77777777" w:rsidR="000A6CF3" w:rsidRPr="00FE463F" w:rsidRDefault="000A6CF3" w:rsidP="004464E3">
      <w:pPr>
        <w:pStyle w:val="Dialogue"/>
        <w:rPr>
          <w:noProof/>
        </w:rPr>
      </w:pPr>
      <w:r w:rsidRPr="00FE463F">
        <w:rPr>
          <w:noProof/>
        </w:rPr>
        <w:t xml:space="preserve">    </w:t>
      </w:r>
    </w:p>
    <w:p w14:paraId="6B9FB4ED" w14:textId="77777777" w:rsidR="000A6CF3" w:rsidRPr="00FE463F" w:rsidRDefault="000A6CF3" w:rsidP="004464E3">
      <w:pPr>
        <w:pStyle w:val="Dialogue"/>
        <w:rPr>
          <w:noProof/>
        </w:rPr>
      </w:pPr>
      <w:r w:rsidRPr="00FE463F">
        <w:rPr>
          <w:noProof/>
        </w:rPr>
        <w:t xml:space="preserve">   Choose from:</w:t>
      </w:r>
    </w:p>
    <w:p w14:paraId="6B9FB4EE" w14:textId="77777777" w:rsidR="000A6CF3" w:rsidRPr="00FE463F" w:rsidRDefault="000A6CF3" w:rsidP="004464E3">
      <w:pPr>
        <w:pStyle w:val="Dialogue"/>
        <w:rPr>
          <w:noProof/>
        </w:rPr>
      </w:pPr>
      <w:r w:rsidRPr="00FE463F">
        <w:rPr>
          <w:noProof/>
        </w:rPr>
        <w:t xml:space="preserve">   </w:t>
      </w:r>
      <w:r w:rsidR="002342DB" w:rsidRPr="00FE463F">
        <w:rPr>
          <w:noProof/>
        </w:rPr>
        <w:t>TEAM LEAD</w:t>
      </w:r>
      <w:r w:rsidRPr="00FE463F">
        <w:rPr>
          <w:noProof/>
        </w:rPr>
        <w:t xml:space="preserve">  </w:t>
      </w:r>
      <w:r w:rsidR="00E651B7" w:rsidRPr="00FE463F">
        <w:rPr>
          <w:noProof/>
        </w:rPr>
        <w:t>FMEMPLOYEE,SIXTY</w:t>
      </w:r>
      <w:r w:rsidR="002342DB" w:rsidRPr="00FE463F">
        <w:rPr>
          <w:noProof/>
        </w:rPr>
        <w:t xml:space="preserve"> </w:t>
      </w:r>
      <w:r w:rsidRPr="00FE463F">
        <w:rPr>
          <w:noProof/>
        </w:rPr>
        <w:t xml:space="preserve">  MAR 01, 1875 </w:t>
      </w:r>
      <w:r w:rsidR="002342DB" w:rsidRPr="00FE463F">
        <w:rPr>
          <w:noProof/>
        </w:rPr>
        <w:t xml:space="preserve"> TEAM LEAD</w:t>
      </w:r>
      <w:r w:rsidRPr="00FE463F">
        <w:rPr>
          <w:noProof/>
        </w:rPr>
        <w:t xml:space="preserve">  </w:t>
      </w:r>
      <w:r w:rsidR="002342DB" w:rsidRPr="00FE463F">
        <w:rPr>
          <w:noProof/>
        </w:rPr>
        <w:t xml:space="preserve"> SF </w:t>
      </w:r>
      <w:r w:rsidRPr="00FE463F">
        <w:rPr>
          <w:noProof/>
        </w:rPr>
        <w:t xml:space="preserve"> </w:t>
      </w:r>
      <w:r w:rsidR="0069344C" w:rsidRPr="00FE463F">
        <w:rPr>
          <w:noProof/>
        </w:rPr>
        <w:t>DEVELOPER</w:t>
      </w:r>
    </w:p>
    <w:p w14:paraId="6B9FB4EF" w14:textId="77777777" w:rsidR="000A6CF3" w:rsidRPr="00FE463F" w:rsidRDefault="000A6CF3" w:rsidP="004464E3">
      <w:pPr>
        <w:pStyle w:val="Dialogue"/>
        <w:rPr>
          <w:noProof/>
        </w:rPr>
      </w:pPr>
      <w:r w:rsidRPr="00FE463F">
        <w:rPr>
          <w:noProof/>
        </w:rPr>
        <w:t xml:space="preserve">   </w:t>
      </w:r>
      <w:r w:rsidR="002342DB" w:rsidRPr="00FE463F">
        <w:rPr>
          <w:noProof/>
        </w:rPr>
        <w:t>SYSTEMS ANALYST</w:t>
      </w:r>
      <w:r w:rsidRPr="00FE463F">
        <w:rPr>
          <w:noProof/>
        </w:rPr>
        <w:t xml:space="preserve">  </w:t>
      </w:r>
      <w:r w:rsidR="00E651B7" w:rsidRPr="00FE463F">
        <w:rPr>
          <w:noProof/>
        </w:rPr>
        <w:t>FMEMPLOYEE,ONE</w:t>
      </w:r>
      <w:r w:rsidRPr="00FE463F">
        <w:rPr>
          <w:noProof/>
        </w:rPr>
        <w:t xml:space="preserve">  NOV 11, 1961  </w:t>
      </w:r>
      <w:r w:rsidR="002342DB" w:rsidRPr="00FE463F">
        <w:rPr>
          <w:noProof/>
        </w:rPr>
        <w:t>SYSTEMS ANALYST</w:t>
      </w:r>
      <w:r w:rsidRPr="00FE463F">
        <w:rPr>
          <w:noProof/>
        </w:rPr>
        <w:t xml:space="preserve">  </w:t>
      </w:r>
      <w:r w:rsidR="002342DB" w:rsidRPr="00FE463F">
        <w:rPr>
          <w:noProof/>
        </w:rPr>
        <w:t>OF</w:t>
      </w:r>
      <w:r w:rsidRPr="00FE463F">
        <w:rPr>
          <w:noProof/>
        </w:rPr>
        <w:t xml:space="preserve"> </w:t>
      </w:r>
      <w:r w:rsidR="002342DB" w:rsidRPr="00FE463F">
        <w:rPr>
          <w:noProof/>
        </w:rPr>
        <w:t xml:space="preserve"> </w:t>
      </w:r>
      <w:r w:rsidR="0069344C" w:rsidRPr="00FE463F">
        <w:rPr>
          <w:noProof/>
        </w:rPr>
        <w:t>DEVELOPER</w:t>
      </w:r>
    </w:p>
    <w:p w14:paraId="6B9FB4F0" w14:textId="77777777" w:rsidR="000A6CF3" w:rsidRPr="00FE463F" w:rsidRDefault="000A6CF3" w:rsidP="004464E3">
      <w:pPr>
        <w:pStyle w:val="Dialogue"/>
        <w:rPr>
          <w:noProof/>
        </w:rPr>
      </w:pPr>
      <w:r w:rsidRPr="00FE463F">
        <w:rPr>
          <w:noProof/>
        </w:rPr>
        <w:t xml:space="preserve">   </w:t>
      </w:r>
      <w:r w:rsidR="002342DB" w:rsidRPr="00FE463F">
        <w:rPr>
          <w:noProof/>
        </w:rPr>
        <w:t>TEAM LEAD  FM</w:t>
      </w:r>
      <w:r w:rsidR="00E651B7" w:rsidRPr="00FE463F">
        <w:rPr>
          <w:noProof/>
        </w:rPr>
        <w:t>EMPLOYEE,SEVENTY</w:t>
      </w:r>
      <w:r w:rsidRPr="00FE463F">
        <w:rPr>
          <w:noProof/>
        </w:rPr>
        <w:t xml:space="preserve">  FEB 05, 1950   </w:t>
      </w:r>
      <w:r w:rsidR="002342DB" w:rsidRPr="00FE463F">
        <w:rPr>
          <w:noProof/>
        </w:rPr>
        <w:t>TEAM LEAD   SF</w:t>
      </w:r>
    </w:p>
    <w:p w14:paraId="6B9FB4F1" w14:textId="77777777" w:rsidR="000A6CF3" w:rsidRPr="00FE463F" w:rsidRDefault="002342DB" w:rsidP="004464E3">
      <w:pPr>
        <w:pStyle w:val="Dialogue"/>
        <w:rPr>
          <w:noProof/>
        </w:rPr>
      </w:pPr>
      <w:r w:rsidRPr="00FE463F">
        <w:rPr>
          <w:noProof/>
        </w:rPr>
        <w:t xml:space="preserve">   COMPUTER SPECIALIST  </w:t>
      </w:r>
      <w:r w:rsidR="00E651B7" w:rsidRPr="00FE463F">
        <w:rPr>
          <w:noProof/>
        </w:rPr>
        <w:t>FMEMPLOYEE,SEVEN</w:t>
      </w:r>
      <w:r w:rsidR="000A6CF3" w:rsidRPr="00FE463F">
        <w:rPr>
          <w:noProof/>
        </w:rPr>
        <w:t xml:space="preserve">  AUG 28, 1949 </w:t>
      </w:r>
      <w:r w:rsidRPr="00FE463F">
        <w:rPr>
          <w:noProof/>
        </w:rPr>
        <w:t xml:space="preserve"> </w:t>
      </w:r>
      <w:r w:rsidR="000A6CF3" w:rsidRPr="00FE463F">
        <w:rPr>
          <w:noProof/>
        </w:rPr>
        <w:t xml:space="preserve">COMPUTER SPECIALIST </w:t>
      </w:r>
      <w:r w:rsidRPr="00FE463F">
        <w:rPr>
          <w:noProof/>
        </w:rPr>
        <w:t xml:space="preserve">  SF</w:t>
      </w:r>
    </w:p>
    <w:p w14:paraId="6B9FB4F2" w14:textId="77777777" w:rsidR="000A6CF3" w:rsidRPr="00FE463F" w:rsidRDefault="000A6CF3" w:rsidP="004464E3">
      <w:pPr>
        <w:pStyle w:val="Dialogue"/>
        <w:rPr>
          <w:noProof/>
        </w:rPr>
      </w:pPr>
      <w:r w:rsidRPr="00FE463F">
        <w:rPr>
          <w:noProof/>
        </w:rPr>
        <w:t xml:space="preserve">   </w:t>
      </w:r>
      <w:r w:rsidR="002342DB" w:rsidRPr="00FE463F">
        <w:rPr>
          <w:noProof/>
        </w:rPr>
        <w:t>COMPUTER SPECIALIST</w:t>
      </w:r>
      <w:r w:rsidRPr="00FE463F">
        <w:rPr>
          <w:noProof/>
        </w:rPr>
        <w:t xml:space="preserve">  </w:t>
      </w:r>
      <w:r w:rsidR="00E651B7" w:rsidRPr="00FE463F">
        <w:rPr>
          <w:noProof/>
        </w:rPr>
        <w:t>FMEMPLOYEE,FOUR</w:t>
      </w:r>
      <w:r w:rsidRPr="00FE463F">
        <w:rPr>
          <w:noProof/>
        </w:rPr>
        <w:t xml:space="preserve">  JAN 01, 1969  </w:t>
      </w:r>
      <w:r w:rsidR="002342DB" w:rsidRPr="00FE463F">
        <w:rPr>
          <w:noProof/>
        </w:rPr>
        <w:t>COMPUTER SPECIALIST</w:t>
      </w:r>
      <w:r w:rsidRPr="00FE463F">
        <w:rPr>
          <w:noProof/>
        </w:rPr>
        <w:t xml:space="preserve">  </w:t>
      </w:r>
      <w:r w:rsidR="002342DB" w:rsidRPr="00FE463F">
        <w:rPr>
          <w:noProof/>
        </w:rPr>
        <w:t xml:space="preserve"> FF</w:t>
      </w:r>
    </w:p>
    <w:p w14:paraId="6B9FB4F3" w14:textId="77777777" w:rsidR="000A6CF3" w:rsidRPr="00FE463F" w:rsidRDefault="000A6CF3" w:rsidP="004464E3">
      <w:pPr>
        <w:pStyle w:val="Dialogue"/>
        <w:rPr>
          <w:noProof/>
        </w:rPr>
      </w:pPr>
      <w:r w:rsidRPr="00FE463F">
        <w:rPr>
          <w:noProof/>
        </w:rPr>
        <w:t xml:space="preserve">   </w:t>
      </w:r>
    </w:p>
    <w:p w14:paraId="6B9FB4F4" w14:textId="77777777" w:rsidR="000A6CF3" w:rsidRPr="00FE463F" w:rsidRDefault="000A6CF3" w:rsidP="004464E3">
      <w:pPr>
        <w:pStyle w:val="Dialogue"/>
        <w:rPr>
          <w:noProof/>
        </w:rPr>
      </w:pPr>
      <w:r w:rsidRPr="00FE463F">
        <w:rPr>
          <w:noProof/>
        </w:rPr>
        <w:t xml:space="preserve">       You may enter a new </w:t>
      </w:r>
      <w:r w:rsidR="00E651B7" w:rsidRPr="00FE463F">
        <w:rPr>
          <w:noProof/>
        </w:rPr>
        <w:t>FMEMOPLOYEE,</w:t>
      </w:r>
      <w:r w:rsidR="00727375" w:rsidRPr="00FE463F">
        <w:rPr>
          <w:noProof/>
        </w:rPr>
        <w:t>NINETY</w:t>
      </w:r>
      <w:r w:rsidRPr="00FE463F">
        <w:rPr>
          <w:noProof/>
        </w:rPr>
        <w:t xml:space="preserve"> POINT TO NEW PERSON, if you wish</w:t>
      </w:r>
    </w:p>
    <w:p w14:paraId="6B9FB4F5" w14:textId="77777777" w:rsidR="000A6CF3" w:rsidRPr="00FE463F" w:rsidRDefault="000A6CF3" w:rsidP="004464E3">
      <w:pPr>
        <w:pStyle w:val="Dialogue"/>
        <w:rPr>
          <w:noProof/>
        </w:rPr>
      </w:pPr>
      <w:r w:rsidRPr="00FE463F">
        <w:rPr>
          <w:noProof/>
        </w:rPr>
        <w:t xml:space="preserve">     </w:t>
      </w:r>
    </w:p>
    <w:p w14:paraId="6B9FB4F6" w14:textId="77777777" w:rsidR="000A6CF3" w:rsidRPr="00FE463F" w:rsidRDefault="000A6CF3" w:rsidP="004464E3">
      <w:pPr>
        <w:pStyle w:val="Dialogue"/>
        <w:rPr>
          <w:noProof/>
        </w:rPr>
      </w:pPr>
      <w:r w:rsidRPr="00FE463F">
        <w:rPr>
          <w:noProof/>
        </w:rPr>
        <w:t xml:space="preserve"> Answer with NEW PERSON NAME</w:t>
      </w:r>
    </w:p>
    <w:p w14:paraId="6B9FB4F7" w14:textId="77777777" w:rsidR="000A6CF3" w:rsidRPr="00FE463F" w:rsidRDefault="000A6CF3" w:rsidP="004464E3">
      <w:pPr>
        <w:pStyle w:val="Dialogue"/>
        <w:rPr>
          <w:noProof/>
        </w:rPr>
      </w:pPr>
      <w:r w:rsidRPr="00FE463F">
        <w:rPr>
          <w:noProof/>
        </w:rPr>
        <w:t xml:space="preserve"> Do you want the entire NEW PERSON List? </w:t>
      </w:r>
      <w:r w:rsidRPr="00FE463F">
        <w:rPr>
          <w:b/>
          <w:bCs/>
          <w:noProof/>
          <w:highlight w:val="yellow"/>
        </w:rPr>
        <w:t>Y &lt;</w:t>
      </w:r>
      <w:r w:rsidR="004464E3" w:rsidRPr="00FE463F">
        <w:rPr>
          <w:b/>
          <w:bCs/>
          <w:noProof/>
          <w:highlight w:val="yellow"/>
        </w:rPr>
        <w:t>Enter</w:t>
      </w:r>
      <w:r w:rsidRPr="00FE463F">
        <w:rPr>
          <w:b/>
          <w:bCs/>
          <w:noProof/>
          <w:highlight w:val="yellow"/>
        </w:rPr>
        <w:t>&gt;</w:t>
      </w:r>
      <w:r w:rsidR="00200D5E" w:rsidRPr="00FE463F">
        <w:rPr>
          <w:noProof/>
        </w:rPr>
        <w:t xml:space="preserve"> </w:t>
      </w:r>
      <w:r w:rsidRPr="00FE463F">
        <w:rPr>
          <w:noProof/>
        </w:rPr>
        <w:t>(Yes)</w:t>
      </w:r>
    </w:p>
    <w:p w14:paraId="6B9FB4F8" w14:textId="77777777" w:rsidR="000A6CF3" w:rsidRPr="00FE463F" w:rsidRDefault="000A6CF3" w:rsidP="004464E3">
      <w:pPr>
        <w:pStyle w:val="Dialogue"/>
        <w:rPr>
          <w:noProof/>
        </w:rPr>
      </w:pPr>
      <w:r w:rsidRPr="00FE463F">
        <w:rPr>
          <w:noProof/>
        </w:rPr>
        <w:t>Choose from:</w:t>
      </w:r>
    </w:p>
    <w:p w14:paraId="6B9FB4F9" w14:textId="77777777" w:rsidR="000A6CF3" w:rsidRPr="00FE463F" w:rsidRDefault="000A6CF3" w:rsidP="004464E3">
      <w:pPr>
        <w:pStyle w:val="Dialogue"/>
        <w:rPr>
          <w:noProof/>
        </w:rPr>
      </w:pPr>
      <w:r w:rsidRPr="00FE463F">
        <w:rPr>
          <w:noProof/>
        </w:rPr>
        <w:t xml:space="preserve">   </w:t>
      </w:r>
      <w:r w:rsidR="00E651B7" w:rsidRPr="00FE463F">
        <w:rPr>
          <w:noProof/>
        </w:rPr>
        <w:t>FMEMPLOYEE,EIGHTY</w:t>
      </w:r>
      <w:r w:rsidR="004464E3" w:rsidRPr="00FE463F">
        <w:rPr>
          <w:noProof/>
        </w:rPr>
        <w:t xml:space="preserve">      </w:t>
      </w:r>
      <w:r w:rsidR="002342DB" w:rsidRPr="00FE463F">
        <w:rPr>
          <w:noProof/>
        </w:rPr>
        <w:t xml:space="preserve">EF   </w:t>
      </w:r>
      <w:r w:rsidR="0069344C" w:rsidRPr="00FE463F">
        <w:rPr>
          <w:noProof/>
        </w:rPr>
        <w:t>DEVELOPER</w:t>
      </w:r>
    </w:p>
    <w:p w14:paraId="6B9FB4FA" w14:textId="77777777" w:rsidR="000A6CF3" w:rsidRPr="00FE463F" w:rsidRDefault="000A6CF3" w:rsidP="004464E3">
      <w:pPr>
        <w:pStyle w:val="Dialogue"/>
        <w:rPr>
          <w:noProof/>
        </w:rPr>
      </w:pPr>
      <w:r w:rsidRPr="00FE463F">
        <w:rPr>
          <w:noProof/>
        </w:rPr>
        <w:t xml:space="preserve">   </w:t>
      </w:r>
      <w:r w:rsidR="00E651B7" w:rsidRPr="00FE463F">
        <w:rPr>
          <w:noProof/>
        </w:rPr>
        <w:t>FMEMPLOYEE,SIXTY</w:t>
      </w:r>
      <w:r w:rsidR="002342DB" w:rsidRPr="00FE463F">
        <w:rPr>
          <w:noProof/>
        </w:rPr>
        <w:t xml:space="preserve">     SF   </w:t>
      </w:r>
      <w:r w:rsidR="0069344C" w:rsidRPr="00FE463F">
        <w:rPr>
          <w:noProof/>
        </w:rPr>
        <w:t>DEVELOPER</w:t>
      </w:r>
    </w:p>
    <w:p w14:paraId="6B9FB4FB" w14:textId="77777777" w:rsidR="000A6CF3" w:rsidRPr="00FE463F" w:rsidRDefault="000A6CF3" w:rsidP="004464E3">
      <w:pPr>
        <w:pStyle w:val="Dialogue"/>
        <w:rPr>
          <w:noProof/>
        </w:rPr>
      </w:pPr>
      <w:r w:rsidRPr="00FE463F">
        <w:rPr>
          <w:noProof/>
        </w:rPr>
        <w:t xml:space="preserve">   </w:t>
      </w:r>
      <w:r w:rsidR="00E651B7" w:rsidRPr="00FE463F">
        <w:rPr>
          <w:noProof/>
        </w:rPr>
        <w:t>FMEMPLOYEE,FORTY</w:t>
      </w:r>
      <w:r w:rsidRPr="00FE463F">
        <w:rPr>
          <w:noProof/>
        </w:rPr>
        <w:t xml:space="preserve">     </w:t>
      </w:r>
      <w:r w:rsidR="002342DB" w:rsidRPr="00FE463F">
        <w:rPr>
          <w:noProof/>
        </w:rPr>
        <w:t xml:space="preserve">FF   </w:t>
      </w:r>
      <w:r w:rsidR="0069344C" w:rsidRPr="00FE463F">
        <w:rPr>
          <w:noProof/>
        </w:rPr>
        <w:t>DEVELOPER</w:t>
      </w:r>
    </w:p>
    <w:p w14:paraId="6B9FB4FC" w14:textId="77777777" w:rsidR="000A6CF3" w:rsidRPr="00FE463F" w:rsidRDefault="000A6CF3" w:rsidP="004464E3">
      <w:pPr>
        <w:pStyle w:val="Dialogue"/>
        <w:rPr>
          <w:noProof/>
        </w:rPr>
      </w:pPr>
      <w:r w:rsidRPr="00FE463F">
        <w:rPr>
          <w:noProof/>
        </w:rPr>
        <w:t xml:space="preserve">   </w:t>
      </w:r>
      <w:r w:rsidR="00E651B7" w:rsidRPr="00FE463F">
        <w:rPr>
          <w:noProof/>
        </w:rPr>
        <w:t>FMEMPLOYEE,SEVENTY</w:t>
      </w:r>
      <w:r w:rsidR="004464E3" w:rsidRPr="00FE463F">
        <w:rPr>
          <w:noProof/>
        </w:rPr>
        <w:t xml:space="preserve">     </w:t>
      </w:r>
      <w:r w:rsidR="002342DB" w:rsidRPr="00FE463F">
        <w:rPr>
          <w:noProof/>
        </w:rPr>
        <w:t>SF</w:t>
      </w:r>
      <w:r w:rsidRPr="00FE463F">
        <w:rPr>
          <w:noProof/>
        </w:rPr>
        <w:t xml:space="preserve">   </w:t>
      </w:r>
      <w:r w:rsidR="0069344C" w:rsidRPr="00FE463F">
        <w:rPr>
          <w:noProof/>
        </w:rPr>
        <w:t>DEVELOPER</w:t>
      </w:r>
    </w:p>
    <w:p w14:paraId="6B9FB4FD" w14:textId="77777777" w:rsidR="000A6CF3" w:rsidRPr="00FE463F" w:rsidRDefault="000A6CF3" w:rsidP="004464E3">
      <w:pPr>
        <w:pStyle w:val="Dialogue"/>
        <w:rPr>
          <w:noProof/>
        </w:rPr>
      </w:pPr>
      <w:r w:rsidRPr="00FE463F">
        <w:rPr>
          <w:noProof/>
        </w:rPr>
        <w:t xml:space="preserve">   </w:t>
      </w:r>
      <w:r w:rsidR="00E651B7" w:rsidRPr="00FE463F">
        <w:rPr>
          <w:noProof/>
        </w:rPr>
        <w:t>FMEMPLOYEE,FIFTY</w:t>
      </w:r>
      <w:r w:rsidR="004464E3" w:rsidRPr="00FE463F">
        <w:rPr>
          <w:noProof/>
        </w:rPr>
        <w:t xml:space="preserve">     </w:t>
      </w:r>
      <w:r w:rsidR="002342DB" w:rsidRPr="00FE463F">
        <w:rPr>
          <w:noProof/>
        </w:rPr>
        <w:t xml:space="preserve">FF   </w:t>
      </w:r>
      <w:r w:rsidR="000F6501" w:rsidRPr="00FE463F">
        <w:rPr>
          <w:noProof/>
        </w:rPr>
        <w:t>DEVELOPER</w:t>
      </w:r>
    </w:p>
    <w:p w14:paraId="6B9FB4FE" w14:textId="77777777" w:rsidR="00987E31" w:rsidRPr="00FE463F" w:rsidRDefault="00987E31" w:rsidP="00477B7A">
      <w:pPr>
        <w:pStyle w:val="BodyText6"/>
        <w:rPr>
          <w:noProof/>
        </w:rPr>
      </w:pPr>
    </w:p>
    <w:p w14:paraId="6B9FB4FF" w14:textId="77777777" w:rsidR="001C739A" w:rsidRPr="00FE463F" w:rsidRDefault="002F0AF3" w:rsidP="00D42D1B">
      <w:pPr>
        <w:pStyle w:val="Note"/>
        <w:rPr>
          <w:noProof/>
        </w:rPr>
      </w:pPr>
      <w:r>
        <w:rPr>
          <w:noProof/>
        </w:rPr>
        <w:drawing>
          <wp:inline distT="0" distB="0" distL="0" distR="0" wp14:anchorId="6B9FF94A" wp14:editId="6B9FF94B">
            <wp:extent cx="304800" cy="304800"/>
            <wp:effectExtent l="0" t="0" r="0" b="0"/>
            <wp:docPr id="50" name="Picture 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Data names have been </w:t>
      </w:r>
      <w:r w:rsidR="00084217" w:rsidRPr="00FE463F">
        <w:rPr>
          <w:noProof/>
        </w:rPr>
        <w:t>“</w:t>
      </w:r>
      <w:r w:rsidR="001C739A" w:rsidRPr="00FE463F">
        <w:rPr>
          <w:noProof/>
        </w:rPr>
        <w:t>scrubbed</w:t>
      </w:r>
      <w:r w:rsidR="00084217" w:rsidRPr="00FE463F">
        <w:rPr>
          <w:noProof/>
        </w:rPr>
        <w:t>”</w:t>
      </w:r>
      <w:r w:rsidR="001C739A" w:rsidRPr="00FE463F">
        <w:rPr>
          <w:noProof/>
        </w:rPr>
        <w:t xml:space="preserve"> for privacy.</w:t>
      </w:r>
    </w:p>
    <w:p w14:paraId="6B9FB500" w14:textId="77777777" w:rsidR="00E86526" w:rsidRPr="00FE463F" w:rsidRDefault="00E86526" w:rsidP="00477B7A">
      <w:pPr>
        <w:pStyle w:val="Heading3"/>
        <w:rPr>
          <w:noProof/>
        </w:rPr>
      </w:pPr>
      <w:bookmarkStart w:id="176" w:name="_Ref341767069"/>
      <w:bookmarkStart w:id="177" w:name="_Toc480374177"/>
      <w:r w:rsidRPr="00FE463F">
        <w:rPr>
          <w:noProof/>
        </w:rPr>
        <w:t>IX^DIC: Lookup/Add</w:t>
      </w:r>
      <w:bookmarkEnd w:id="176"/>
      <w:bookmarkEnd w:id="177"/>
    </w:p>
    <w:p w14:paraId="6B9FB501" w14:textId="77777777" w:rsidR="00E86526" w:rsidRPr="00FE463F" w:rsidRDefault="00477B7A" w:rsidP="008D19F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IX^DIC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Calls:IX^DIC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APIs:IX^DIC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Lookup:Adding Entries:IX^DIC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is similar to ^DIC and MIX^DIC1, except for the way it uses cross-references to perform lookup. The three entry points perform lookups as follows:</w:t>
      </w:r>
    </w:p>
    <w:p w14:paraId="6B9FB502" w14:textId="2AD1D860" w:rsidR="008D19F7" w:rsidRPr="00FE463F" w:rsidRDefault="008D19F7" w:rsidP="008D19F7">
      <w:pPr>
        <w:pStyle w:val="Caption"/>
        <w:rPr>
          <w:noProof/>
        </w:rPr>
      </w:pPr>
      <w:bookmarkStart w:id="178" w:name="_Toc48037494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14</w:t>
      </w:r>
      <w:r w:rsidRPr="00FE463F">
        <w:rPr>
          <w:noProof/>
        </w:rPr>
        <w:fldChar w:fldCharType="end"/>
      </w:r>
      <w:r w:rsidR="002E002E">
        <w:rPr>
          <w:noProof/>
        </w:rPr>
        <w:t>:</w:t>
      </w:r>
      <w:r w:rsidR="008A5EC7">
        <w:rPr>
          <w:noProof/>
        </w:rPr>
        <w:t xml:space="preserve"> IX^DIC—Entry P</w:t>
      </w:r>
      <w:r w:rsidRPr="00FE463F">
        <w:rPr>
          <w:noProof/>
        </w:rPr>
        <w:t>oints Lookups</w:t>
      </w:r>
      <w:bookmarkEnd w:id="178"/>
    </w:p>
    <w:tbl>
      <w:tblPr>
        <w:tblW w:w="9360"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488"/>
      </w:tblGrid>
      <w:tr w:rsidR="008D19F7" w:rsidRPr="00FE463F" w14:paraId="6B9FB505" w14:textId="77777777" w:rsidTr="008D19F7">
        <w:trPr>
          <w:tblHeader/>
        </w:trPr>
        <w:tc>
          <w:tcPr>
            <w:tcW w:w="1872" w:type="dxa"/>
            <w:shd w:val="pct12" w:color="auto" w:fill="auto"/>
          </w:tcPr>
          <w:p w14:paraId="6B9FB503" w14:textId="77777777" w:rsidR="008D19F7" w:rsidRPr="00FE463F" w:rsidRDefault="008D19F7" w:rsidP="008D19F7">
            <w:pPr>
              <w:pStyle w:val="TableHeading"/>
              <w:rPr>
                <w:noProof/>
              </w:rPr>
            </w:pPr>
            <w:bookmarkStart w:id="179" w:name="COL001_TBL013"/>
            <w:bookmarkEnd w:id="179"/>
            <w:r w:rsidRPr="00FE463F">
              <w:rPr>
                <w:noProof/>
              </w:rPr>
              <w:t>API Entry Point</w:t>
            </w:r>
          </w:p>
        </w:tc>
        <w:tc>
          <w:tcPr>
            <w:tcW w:w="7488" w:type="dxa"/>
            <w:shd w:val="pct12" w:color="auto" w:fill="auto"/>
            <w:vAlign w:val="center"/>
          </w:tcPr>
          <w:p w14:paraId="6B9FB504" w14:textId="77777777" w:rsidR="008D19F7" w:rsidRPr="00FE463F" w:rsidRDefault="008D19F7" w:rsidP="008D19F7">
            <w:pPr>
              <w:pStyle w:val="TableHeading"/>
              <w:rPr>
                <w:noProof/>
              </w:rPr>
            </w:pPr>
            <w:r w:rsidRPr="00FE463F">
              <w:rPr>
                <w:noProof/>
              </w:rPr>
              <w:t>Description</w:t>
            </w:r>
          </w:p>
        </w:tc>
      </w:tr>
      <w:tr w:rsidR="00E86526" w:rsidRPr="00FE463F" w14:paraId="6B9FB508" w14:textId="77777777" w:rsidTr="008D19F7">
        <w:tc>
          <w:tcPr>
            <w:tcW w:w="1872" w:type="dxa"/>
          </w:tcPr>
          <w:p w14:paraId="6B9FB506" w14:textId="77777777" w:rsidR="00E86526" w:rsidRPr="00FE463F" w:rsidRDefault="00E86526" w:rsidP="008D19F7">
            <w:pPr>
              <w:pStyle w:val="TableText"/>
              <w:keepNext/>
              <w:keepLines/>
              <w:rPr>
                <w:b/>
                <w:noProof/>
              </w:rPr>
            </w:pPr>
            <w:r w:rsidRPr="00FE463F">
              <w:rPr>
                <w:b/>
                <w:noProof/>
              </w:rPr>
              <w:t>^DIC</w:t>
            </w:r>
          </w:p>
        </w:tc>
        <w:tc>
          <w:tcPr>
            <w:tcW w:w="7488" w:type="dxa"/>
            <w:vAlign w:val="center"/>
          </w:tcPr>
          <w:p w14:paraId="6B9FB507" w14:textId="77777777" w:rsidR="00E86526" w:rsidRPr="00FE463F" w:rsidRDefault="00E86526" w:rsidP="008D19F7">
            <w:pPr>
              <w:pStyle w:val="TableText"/>
              <w:keepNext/>
              <w:keepLines/>
              <w:rPr>
                <w:noProof/>
              </w:rPr>
            </w:pPr>
            <w:r w:rsidRPr="00FE463F">
              <w:rPr>
                <w:noProof/>
              </w:rPr>
              <w:t xml:space="preserve">Starts with the </w:t>
            </w:r>
            <w:r w:rsidRPr="00FE463F">
              <w:rPr>
                <w:b/>
                <w:noProof/>
              </w:rPr>
              <w:t>B</w:t>
            </w:r>
            <w:r w:rsidRPr="00FE463F">
              <w:rPr>
                <w:noProof/>
              </w:rPr>
              <w:t xml:space="preserve"> cross-reference, or uses only the </w:t>
            </w:r>
            <w:r w:rsidRPr="00FE463F">
              <w:rPr>
                <w:b/>
                <w:noProof/>
              </w:rPr>
              <w:t>B</w:t>
            </w:r>
            <w:r w:rsidRPr="00FE463F">
              <w:rPr>
                <w:noProof/>
              </w:rPr>
              <w:t xml:space="preserve"> cross-reference [unless </w:t>
            </w:r>
            <w:r w:rsidRPr="00FE463F">
              <w:rPr>
                <w:b/>
                <w:noProof/>
              </w:rPr>
              <w:t>K</w:t>
            </w:r>
            <w:r w:rsidRPr="00FE463F">
              <w:rPr>
                <w:noProof/>
              </w:rPr>
              <w:t xml:space="preserve"> is passed in DIC(0)].</w:t>
            </w:r>
          </w:p>
        </w:tc>
      </w:tr>
      <w:tr w:rsidR="00E86526" w:rsidRPr="00FE463F" w14:paraId="6B9FB50B" w14:textId="77777777" w:rsidTr="008D19F7">
        <w:tc>
          <w:tcPr>
            <w:tcW w:w="1872" w:type="dxa"/>
          </w:tcPr>
          <w:p w14:paraId="6B9FB509" w14:textId="77777777" w:rsidR="00E86526" w:rsidRPr="00FE463F" w:rsidRDefault="00E86526" w:rsidP="008D19F7">
            <w:pPr>
              <w:pStyle w:val="TableText"/>
              <w:keepNext/>
              <w:keepLines/>
              <w:rPr>
                <w:b/>
                <w:noProof/>
              </w:rPr>
            </w:pPr>
            <w:r w:rsidRPr="00FE463F">
              <w:rPr>
                <w:b/>
                <w:noProof/>
              </w:rPr>
              <w:t>IX^DIC</w:t>
            </w:r>
          </w:p>
        </w:tc>
        <w:tc>
          <w:tcPr>
            <w:tcW w:w="7488" w:type="dxa"/>
            <w:vAlign w:val="center"/>
          </w:tcPr>
          <w:p w14:paraId="6B9FB50A" w14:textId="77777777" w:rsidR="00E86526" w:rsidRPr="00FE463F" w:rsidRDefault="00E86526" w:rsidP="008D19F7">
            <w:pPr>
              <w:pStyle w:val="TableText"/>
              <w:keepNext/>
              <w:keepLines/>
              <w:rPr>
                <w:noProof/>
              </w:rPr>
            </w:pPr>
            <w:r w:rsidRPr="00FE463F">
              <w:rPr>
                <w:noProof/>
              </w:rPr>
              <w:t>Starts with the cross-reference you specify or uses only the cross-reference you specify.</w:t>
            </w:r>
          </w:p>
        </w:tc>
      </w:tr>
      <w:tr w:rsidR="00E86526" w:rsidRPr="00FE463F" w14:paraId="6B9FB50E" w14:textId="77777777" w:rsidTr="008D19F7">
        <w:tc>
          <w:tcPr>
            <w:tcW w:w="1872" w:type="dxa"/>
          </w:tcPr>
          <w:p w14:paraId="6B9FB50C" w14:textId="77777777" w:rsidR="00E86526" w:rsidRPr="00FE463F" w:rsidRDefault="00E86526" w:rsidP="008D19F7">
            <w:pPr>
              <w:pStyle w:val="TableText"/>
              <w:rPr>
                <w:b/>
                <w:noProof/>
              </w:rPr>
            </w:pPr>
            <w:r w:rsidRPr="00FE463F">
              <w:rPr>
                <w:b/>
                <w:noProof/>
              </w:rPr>
              <w:t>MIX^DIC1</w:t>
            </w:r>
          </w:p>
        </w:tc>
        <w:tc>
          <w:tcPr>
            <w:tcW w:w="7488" w:type="dxa"/>
            <w:vAlign w:val="center"/>
          </w:tcPr>
          <w:p w14:paraId="6B9FB50D" w14:textId="77777777" w:rsidR="00E86526" w:rsidRPr="00FE463F" w:rsidRDefault="00E86526" w:rsidP="008D19F7">
            <w:pPr>
              <w:pStyle w:val="TableText"/>
              <w:rPr>
                <w:noProof/>
              </w:rPr>
            </w:pPr>
            <w:r w:rsidRPr="00FE463F">
              <w:rPr>
                <w:noProof/>
              </w:rPr>
              <w:t>Uses the set of cross-references you specify.</w:t>
            </w:r>
          </w:p>
        </w:tc>
      </w:tr>
    </w:tbl>
    <w:p w14:paraId="6B9FB50F" w14:textId="77777777" w:rsidR="008D19F7" w:rsidRPr="00FE463F" w:rsidRDefault="008D19F7" w:rsidP="008D19F7">
      <w:pPr>
        <w:pStyle w:val="BodyText6"/>
        <w:rPr>
          <w:noProof/>
        </w:rPr>
      </w:pPr>
    </w:p>
    <w:p w14:paraId="6B9FB510" w14:textId="77777777" w:rsidR="00E86526" w:rsidRPr="00FE463F" w:rsidRDefault="00E86526" w:rsidP="00CD348A">
      <w:pPr>
        <w:pStyle w:val="AltHeading5"/>
      </w:pPr>
      <w:r w:rsidRPr="00FE463F">
        <w:t>Input Variables (Required)</w:t>
      </w:r>
    </w:p>
    <w:p w14:paraId="6B9FB511" w14:textId="77777777" w:rsidR="001C739A" w:rsidRDefault="002F0AF3" w:rsidP="00883733">
      <w:pPr>
        <w:pStyle w:val="Note"/>
        <w:keepNext/>
        <w:keepLines/>
        <w:rPr>
          <w:noProof/>
        </w:rPr>
      </w:pPr>
      <w:r>
        <w:rPr>
          <w:noProof/>
        </w:rPr>
        <w:drawing>
          <wp:inline distT="0" distB="0" distL="0" distR="0" wp14:anchorId="6B9FF94C" wp14:editId="6B9FF94D">
            <wp:extent cx="304800" cy="304800"/>
            <wp:effectExtent l="0" t="0" r="0" b="0"/>
            <wp:docPr id="51" name="Picture 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 xml:space="preserve">NOTE: </w:t>
      </w:r>
      <w:r w:rsidR="001C739A" w:rsidRPr="00FE463F">
        <w:rPr>
          <w:noProof/>
        </w:rPr>
        <w:t xml:space="preserve">All of the input variables described in ^DIC can be used in the </w:t>
      </w:r>
      <w:r w:rsidR="001C739A" w:rsidRPr="00FE463F">
        <w:rPr>
          <w:noProof/>
          <w:color w:val="0000FF"/>
          <w:u w:val="single"/>
        </w:rPr>
        <w:fldChar w:fldCharType="begin"/>
      </w:r>
      <w:r w:rsidR="001C739A" w:rsidRPr="00FE463F">
        <w:rPr>
          <w:noProof/>
          <w:color w:val="0000FF"/>
          <w:u w:val="single"/>
        </w:rPr>
        <w:instrText xml:space="preserve"> REF _Ref341767069 \h  \* MERGEFORMAT </w:instrText>
      </w:r>
      <w:r w:rsidR="001C739A" w:rsidRPr="00FE463F">
        <w:rPr>
          <w:noProof/>
          <w:color w:val="0000FF"/>
          <w:u w:val="single"/>
        </w:rPr>
      </w:r>
      <w:r w:rsidR="001C739A" w:rsidRPr="00FE463F">
        <w:rPr>
          <w:noProof/>
          <w:color w:val="0000FF"/>
          <w:u w:val="single"/>
        </w:rPr>
        <w:fldChar w:fldCharType="separate"/>
      </w:r>
      <w:r w:rsidR="00F300F5" w:rsidRPr="00F300F5">
        <w:rPr>
          <w:noProof/>
          <w:color w:val="0000FF"/>
          <w:u w:val="single"/>
        </w:rPr>
        <w:t>IX^DIC: Lookup/Add</w:t>
      </w:r>
      <w:r w:rsidR="001C739A" w:rsidRPr="00FE463F">
        <w:rPr>
          <w:noProof/>
          <w:color w:val="0000FF"/>
          <w:u w:val="single"/>
        </w:rPr>
        <w:fldChar w:fldCharType="end"/>
      </w:r>
      <w:r w:rsidR="001C739A" w:rsidRPr="00FE463F">
        <w:rPr>
          <w:noProof/>
        </w:rPr>
        <w:t xml:space="preserve"> API. The following variables are required.</w:t>
      </w:r>
    </w:p>
    <w:p w14:paraId="792D9929" w14:textId="12B4A82D" w:rsidR="00883733" w:rsidRDefault="00883733" w:rsidP="00883733">
      <w:pPr>
        <w:pStyle w:val="APIParameters"/>
        <w:keepNext/>
        <w:keepLines/>
      </w:pPr>
      <w:r w:rsidRPr="00FE463F">
        <w:t>DIC</w:t>
      </w:r>
      <w:r>
        <w:t>:</w:t>
      </w:r>
      <w:r>
        <w:tab/>
      </w:r>
      <w:r w:rsidRPr="00FE463F">
        <w:t>The global root of the file (e.g., ^DIZ(16000.1,).</w:t>
      </w:r>
    </w:p>
    <w:p w14:paraId="37A48EE1" w14:textId="50B2BC55" w:rsidR="00883733" w:rsidRDefault="00883733" w:rsidP="00883733">
      <w:pPr>
        <w:pStyle w:val="APIParameters"/>
        <w:keepNext/>
        <w:keepLines/>
      </w:pPr>
      <w:r w:rsidRPr="00FE463F">
        <w:t>DIC(0)</w:t>
      </w:r>
      <w:r>
        <w:t>:</w:t>
      </w:r>
      <w:r>
        <w:tab/>
      </w:r>
      <w:r w:rsidRPr="00FE463F">
        <w:t>The lookup parameters as previously described for ^DIC.</w:t>
      </w:r>
    </w:p>
    <w:p w14:paraId="73EFE351" w14:textId="40EB70AC" w:rsidR="00883733" w:rsidRDefault="00883733" w:rsidP="00883733">
      <w:pPr>
        <w:pStyle w:val="APIParameters"/>
      </w:pPr>
      <w:r w:rsidRPr="00FE463F">
        <w:t>D</w:t>
      </w:r>
      <w:r>
        <w:t>:</w:t>
      </w:r>
      <w:r>
        <w:tab/>
      </w:r>
      <w:r w:rsidRPr="00FE463F">
        <w:t xml:space="preserve">The cross-reference in which to start looking. If DIC(0) contains </w:t>
      </w:r>
      <w:r w:rsidRPr="00FE463F">
        <w:rPr>
          <w:b/>
        </w:rPr>
        <w:t>M</w:t>
      </w:r>
      <w:r w:rsidRPr="00FE463F">
        <w:t xml:space="preserve">, then DIC continues the search on all other lookup cross-references, in alphabetical order. If it does </w:t>
      </w:r>
      <w:r w:rsidRPr="00FE463F">
        <w:rPr>
          <w:i/>
        </w:rPr>
        <w:t>not</w:t>
      </w:r>
      <w:r w:rsidRPr="00FE463F">
        <w:t>, then the lookup is only on the single cross-reference. This variable is KILLed by VA FileMan; it is undefined when the IX^DIC call is complete.</w:t>
      </w:r>
    </w:p>
    <w:p w14:paraId="234E4084" w14:textId="43B46989" w:rsidR="00883733" w:rsidRDefault="00883733" w:rsidP="00883733">
      <w:pPr>
        <w:pStyle w:val="APIParametersText"/>
        <w:keepNext/>
        <w:keepLines/>
      </w:pPr>
      <w:r w:rsidRPr="00FE463F">
        <w:lastRenderedPageBreak/>
        <w:t>If DIC(0) contains “</w:t>
      </w:r>
      <w:r w:rsidRPr="00FE463F">
        <w:rPr>
          <w:b/>
        </w:rPr>
        <w:t>L</w:t>
      </w:r>
      <w:r w:rsidRPr="00FE463F">
        <w:t>”, (i.e., user is allowed to add a new entry to the file), then:</w:t>
      </w:r>
    </w:p>
    <w:p w14:paraId="7B41730D" w14:textId="59992F02" w:rsidR="00883733" w:rsidRDefault="00883733" w:rsidP="000F1B0E">
      <w:pPr>
        <w:pStyle w:val="APIParametersListBullet"/>
      </w:pPr>
      <w:r w:rsidRPr="00FE463F">
        <w:rPr>
          <w:b/>
        </w:rPr>
        <w:t>D</w:t>
      </w:r>
      <w:r w:rsidRPr="00FE463F">
        <w:t xml:space="preserve"> should be set to “</w:t>
      </w:r>
      <w:r w:rsidRPr="00FE463F">
        <w:rPr>
          <w:b/>
        </w:rPr>
        <w:t>B</w:t>
      </w:r>
      <w:r w:rsidRPr="00FE463F">
        <w:t>”</w:t>
      </w:r>
      <w:r w:rsidR="00766B92">
        <w:t>.</w:t>
      </w:r>
      <w:r w:rsidR="00766B92">
        <w:br/>
      </w:r>
      <w:r w:rsidR="00766B92">
        <w:br/>
        <w:t>Or:</w:t>
      </w:r>
      <w:r>
        <w:br/>
      </w:r>
    </w:p>
    <w:p w14:paraId="6584011C" w14:textId="0979CA62" w:rsidR="00883733" w:rsidRDefault="00883733" w:rsidP="000F1B0E">
      <w:pPr>
        <w:pStyle w:val="APIParametersListBullet"/>
      </w:pPr>
      <w:r w:rsidRPr="00FE463F">
        <w:rPr>
          <w:b/>
        </w:rPr>
        <w:t>D</w:t>
      </w:r>
      <w:r w:rsidRPr="00FE463F">
        <w:t xml:space="preserve"> should be set to an index that alphabetically comes before “</w:t>
      </w:r>
      <w:r w:rsidRPr="00FE463F">
        <w:rPr>
          <w:b/>
        </w:rPr>
        <w:t>B</w:t>
      </w:r>
      <w:r w:rsidRPr="00FE463F">
        <w:t>” and DIC(0) should contain “</w:t>
      </w:r>
      <w:r w:rsidRPr="00FE463F">
        <w:rPr>
          <w:b/>
        </w:rPr>
        <w:t>M</w:t>
      </w:r>
      <w:r w:rsidRPr="00FE463F">
        <w:t>”</w:t>
      </w:r>
      <w:r w:rsidR="00766B92">
        <w:t>.</w:t>
      </w:r>
      <w:r w:rsidR="00766B92">
        <w:br/>
      </w:r>
      <w:r w:rsidR="00766B92">
        <w:br/>
        <w:t>Or:</w:t>
      </w:r>
      <w:r>
        <w:br/>
      </w:r>
    </w:p>
    <w:p w14:paraId="15BAE8C4" w14:textId="370BC272" w:rsidR="00883733" w:rsidRDefault="00883733" w:rsidP="000F1B0E">
      <w:pPr>
        <w:pStyle w:val="APIParametersListBullet"/>
      </w:pPr>
      <w:r w:rsidRPr="00FE463F">
        <w:rPr>
          <w:b/>
        </w:rPr>
        <w:t>D</w:t>
      </w:r>
      <w:r w:rsidRPr="00FE463F">
        <w:t xml:space="preserve"> should contain the name of a compound index.</w:t>
      </w:r>
    </w:p>
    <w:p w14:paraId="592F68BA" w14:textId="0698BA4A" w:rsidR="00883733" w:rsidRDefault="00883733" w:rsidP="00883733">
      <w:pPr>
        <w:pStyle w:val="APIParameters"/>
      </w:pPr>
      <w:r w:rsidRPr="00FE463F">
        <w:t>X</w:t>
      </w:r>
      <w:r>
        <w:t>:</w:t>
      </w:r>
      <w:r>
        <w:tab/>
      </w:r>
      <w:r w:rsidRPr="00FE463F">
        <w:t xml:space="preserve">If DIC(0) does </w:t>
      </w:r>
      <w:r w:rsidRPr="00FE463F">
        <w:rPr>
          <w:i/>
        </w:rPr>
        <w:t>not</w:t>
      </w:r>
      <w:r w:rsidRPr="00FE463F">
        <w:t xml:space="preserve"> contain an </w:t>
      </w:r>
      <w:r w:rsidRPr="00FE463F">
        <w:rPr>
          <w:b/>
        </w:rPr>
        <w:t>A</w:t>
      </w:r>
      <w:r w:rsidRPr="00FE463F">
        <w:t xml:space="preserve">, then the variable X </w:t>
      </w:r>
      <w:r w:rsidRPr="00FE463F">
        <w:rPr>
          <w:i/>
        </w:rPr>
        <w:t>must</w:t>
      </w:r>
      <w:r w:rsidRPr="00FE463F">
        <w:t xml:space="preserve"> be defined equal to the value you want to look up.</w:t>
      </w:r>
    </w:p>
    <w:p w14:paraId="2C2F6DD2" w14:textId="46095972" w:rsidR="00883733" w:rsidRPr="00FE463F" w:rsidRDefault="00883733" w:rsidP="00883733">
      <w:pPr>
        <w:pStyle w:val="APIParametersText"/>
      </w:pPr>
      <w:r w:rsidRPr="00FE463F">
        <w:t>If the lookup index is compound (i.e., has more than one data subscript), then X can be an array X(</w:t>
      </w:r>
      <w:r w:rsidRPr="00FE463F">
        <w:rPr>
          <w:i/>
        </w:rPr>
        <w:t>n</w:t>
      </w:r>
      <w:r w:rsidRPr="00FE463F">
        <w:t>) where “</w:t>
      </w:r>
      <w:r w:rsidRPr="00FE463F">
        <w:rPr>
          <w:i/>
        </w:rPr>
        <w:t>n</w:t>
      </w:r>
      <w:r w:rsidRPr="00FE463F">
        <w:t>” represents the position in the subscript. For example, if X(2) is passed in, it is used as the lookup value to match to the entries in the second subscript of the index. If only the lookup value X is passed, it is assumed to be the lookup value for the first subscript in the index, X(1).</w:t>
      </w:r>
    </w:p>
    <w:p w14:paraId="6B9FB521" w14:textId="77777777" w:rsidR="00E86526" w:rsidRPr="00FE463F" w:rsidRDefault="00E86526" w:rsidP="00CD348A">
      <w:pPr>
        <w:pStyle w:val="AltHeading5"/>
      </w:pPr>
      <w:r w:rsidRPr="00FE463F">
        <w:t>Input Variables (Optional)</w:t>
      </w:r>
    </w:p>
    <w:p w14:paraId="6B9FB522" w14:textId="77777777" w:rsidR="00E86526" w:rsidRDefault="00E86526" w:rsidP="00B05EED">
      <w:pPr>
        <w:pStyle w:val="BodyText"/>
        <w:keepNext/>
        <w:keepLines/>
        <w:rPr>
          <w:noProof/>
        </w:rPr>
      </w:pPr>
      <w:r w:rsidRPr="00FE463F">
        <w:rPr>
          <w:noProof/>
        </w:rPr>
        <w:t>All of the ^DIC input variables can be used in the IX^DIC call. These variables below are optional.</w:t>
      </w:r>
    </w:p>
    <w:p w14:paraId="7B594877" w14:textId="23CA495B" w:rsidR="00883733" w:rsidRDefault="000F1B0E" w:rsidP="00883733">
      <w:pPr>
        <w:pStyle w:val="APIParameters"/>
        <w:keepNext/>
        <w:keepLines/>
      </w:pPr>
      <w:r>
        <w:t>DIC(“A”)</w:t>
      </w:r>
      <w:r w:rsidR="00883733">
        <w:tab/>
      </w:r>
      <w:r w:rsidR="00883733" w:rsidRPr="00FE463F">
        <w:t>This set of input variables affects the behavior of lookup as described for ^DIC.</w:t>
      </w:r>
    </w:p>
    <w:p w14:paraId="267C5DE3" w14:textId="4970576D" w:rsidR="00883733" w:rsidRDefault="000F1B0E" w:rsidP="00883733">
      <w:pPr>
        <w:pStyle w:val="APIParameters"/>
        <w:keepNext/>
        <w:keepLines/>
      </w:pPr>
      <w:r>
        <w:t>DIC(“B”)</w:t>
      </w:r>
    </w:p>
    <w:p w14:paraId="6A08BDA5" w14:textId="4DB64A20" w:rsidR="00883733" w:rsidRDefault="000F1B0E" w:rsidP="00883733">
      <w:pPr>
        <w:pStyle w:val="APIParameters"/>
        <w:keepNext/>
        <w:keepLines/>
      </w:pPr>
      <w:r>
        <w:t>DIC(“DR”)</w:t>
      </w:r>
    </w:p>
    <w:p w14:paraId="5C8BC1A2" w14:textId="5CE1BC3F" w:rsidR="00883733" w:rsidRDefault="000F1B0E" w:rsidP="00883733">
      <w:pPr>
        <w:pStyle w:val="APIParameters"/>
        <w:keepNext/>
        <w:keepLines/>
      </w:pPr>
      <w:r>
        <w:t>DIC(“P”)</w:t>
      </w:r>
    </w:p>
    <w:p w14:paraId="3FB51F77" w14:textId="1D9EC8B5" w:rsidR="00883733" w:rsidRDefault="000F1B0E" w:rsidP="00883733">
      <w:pPr>
        <w:pStyle w:val="APIParameters"/>
        <w:keepNext/>
        <w:keepLines/>
      </w:pPr>
      <w:r>
        <w:t>DIC(“PTRIX”,f,p,t)=d DIC(“S”)</w:t>
      </w:r>
    </w:p>
    <w:p w14:paraId="4062B8D8" w14:textId="150FD9A9" w:rsidR="00883733" w:rsidRDefault="000F1B0E" w:rsidP="00883733">
      <w:pPr>
        <w:pStyle w:val="APIParameters"/>
        <w:keepNext/>
        <w:keepLines/>
      </w:pPr>
      <w:r>
        <w:t>DIC(“V”)</w:t>
      </w:r>
    </w:p>
    <w:p w14:paraId="473D5587" w14:textId="265A1C4C" w:rsidR="00883733" w:rsidRDefault="00883733" w:rsidP="00883733">
      <w:pPr>
        <w:pStyle w:val="APIParameters"/>
        <w:keepNext/>
        <w:keepLines/>
      </w:pPr>
      <w:r w:rsidRPr="00FE463F">
        <w:t>DIC(“W”)</w:t>
      </w:r>
    </w:p>
    <w:p w14:paraId="18B7E3C3" w14:textId="16FB556B" w:rsidR="00883733" w:rsidRDefault="00883733" w:rsidP="00883733">
      <w:pPr>
        <w:pStyle w:val="APIParameters"/>
        <w:keepNext/>
        <w:keepLines/>
      </w:pPr>
      <w:r w:rsidRPr="00FE463F">
        <w:t>DIC(“?N”,file#)=n</w:t>
      </w:r>
    </w:p>
    <w:p w14:paraId="5FC8A2C4" w14:textId="77777777" w:rsidR="000840D8" w:rsidRPr="00FE463F" w:rsidRDefault="000840D8" w:rsidP="000840D8">
      <w:pPr>
        <w:pStyle w:val="BodyText6"/>
      </w:pPr>
    </w:p>
    <w:p w14:paraId="6B9FB526" w14:textId="77777777" w:rsidR="00E86526" w:rsidRDefault="00E86526" w:rsidP="00CD348A">
      <w:pPr>
        <w:pStyle w:val="AltHeading5"/>
      </w:pPr>
      <w:r w:rsidRPr="00FE463F">
        <w:t>Output Variables</w:t>
      </w:r>
    </w:p>
    <w:p w14:paraId="2F192434" w14:textId="1637455C" w:rsidR="000840D8" w:rsidRDefault="000840D8" w:rsidP="000840D8">
      <w:pPr>
        <w:pStyle w:val="APIParameters"/>
        <w:keepNext/>
        <w:keepLines/>
      </w:pPr>
      <w:r w:rsidRPr="00FE463F">
        <w:t>Y</w:t>
      </w:r>
      <w:r>
        <w:t>:</w:t>
      </w:r>
      <w:r>
        <w:tab/>
      </w:r>
      <w:r w:rsidRPr="00FE463F">
        <w:t>DIC always returns the variable Y. The variable Y is returned in one of these three formats:</w:t>
      </w:r>
    </w:p>
    <w:p w14:paraId="616C9876" w14:textId="175A3D10" w:rsidR="000840D8" w:rsidRDefault="000840D8" w:rsidP="000840D8">
      <w:pPr>
        <w:pStyle w:val="APIParametersListBullet"/>
        <w:keepNext/>
        <w:keepLines/>
      </w:pPr>
      <w:r w:rsidRPr="00FE463F">
        <w:rPr>
          <w:b/>
        </w:rPr>
        <w:t>Y=-1</w:t>
      </w:r>
      <w:r>
        <w:t>—</w:t>
      </w:r>
      <w:r w:rsidRPr="00FE463F">
        <w:t>The lookup was unsuccessful.</w:t>
      </w:r>
    </w:p>
    <w:p w14:paraId="6058A694" w14:textId="2560A03B" w:rsidR="000840D8" w:rsidRDefault="000840D8" w:rsidP="000840D8">
      <w:pPr>
        <w:pStyle w:val="APIParametersListBullet"/>
        <w:keepNext/>
        <w:keepLines/>
      </w:pPr>
      <w:r w:rsidRPr="00FE463F">
        <w:rPr>
          <w:b/>
        </w:rPr>
        <w:t>Y=</w:t>
      </w:r>
      <w:r w:rsidRPr="00FE463F">
        <w:rPr>
          <w:b/>
          <w:i/>
        </w:rPr>
        <w:t>N</w:t>
      </w:r>
      <w:r w:rsidRPr="00FE463F">
        <w:rPr>
          <w:b/>
        </w:rPr>
        <w:t>^</w:t>
      </w:r>
      <w:r w:rsidRPr="00FE463F">
        <w:rPr>
          <w:b/>
          <w:i/>
        </w:rPr>
        <w:t>S</w:t>
      </w:r>
      <w:r>
        <w:rPr>
          <w:b/>
          <w:i/>
        </w:rPr>
        <w:t>—</w:t>
      </w:r>
      <w:r w:rsidRPr="00FE463F">
        <w:rPr>
          <w:b/>
          <w:i/>
        </w:rPr>
        <w:t>N</w:t>
      </w:r>
      <w:r w:rsidRPr="00FE463F">
        <w:t xml:space="preserve"> is the Internal Entry Number of the entry in the file and </w:t>
      </w:r>
      <w:r w:rsidRPr="00FE463F">
        <w:rPr>
          <w:b/>
          <w:i/>
        </w:rPr>
        <w:t>S</w:t>
      </w:r>
      <w:r w:rsidRPr="00FE463F">
        <w:t xml:space="preserve"> is the value of the .01 field for that entry.</w:t>
      </w:r>
    </w:p>
    <w:p w14:paraId="30CB6695" w14:textId="33CCFAB2" w:rsidR="000840D8" w:rsidRDefault="000840D8" w:rsidP="000840D8">
      <w:pPr>
        <w:pStyle w:val="APIParametersListBullet"/>
      </w:pPr>
      <w:r w:rsidRPr="00FE463F">
        <w:rPr>
          <w:b/>
        </w:rPr>
        <w:t>Y=</w:t>
      </w:r>
      <w:r w:rsidRPr="00FE463F">
        <w:rPr>
          <w:b/>
          <w:i/>
        </w:rPr>
        <w:t>N</w:t>
      </w:r>
      <w:r w:rsidRPr="00FE463F">
        <w:rPr>
          <w:b/>
        </w:rPr>
        <w:t>^</w:t>
      </w:r>
      <w:r w:rsidRPr="00FE463F">
        <w:rPr>
          <w:b/>
          <w:i/>
        </w:rPr>
        <w:t>S</w:t>
      </w:r>
      <w:r w:rsidRPr="00FE463F">
        <w:rPr>
          <w:b/>
        </w:rPr>
        <w:t>^1</w:t>
      </w:r>
      <w:r>
        <w:rPr>
          <w:b/>
          <w:i/>
        </w:rPr>
        <w:t>—</w:t>
      </w:r>
      <w:r w:rsidRPr="00FE463F">
        <w:rPr>
          <w:b/>
          <w:i/>
        </w:rPr>
        <w:t>N</w:t>
      </w:r>
      <w:r w:rsidRPr="00FE463F">
        <w:t xml:space="preserve"> and </w:t>
      </w:r>
      <w:r w:rsidRPr="00FE463F">
        <w:rPr>
          <w:b/>
          <w:i/>
        </w:rPr>
        <w:t>S</w:t>
      </w:r>
      <w:r w:rsidRPr="00FE463F">
        <w:t xml:space="preserve"> are defined as above and the 1 indicates that this entry has just been added to the file.</w:t>
      </w:r>
    </w:p>
    <w:p w14:paraId="016A0D54" w14:textId="77604459" w:rsidR="000840D8" w:rsidRDefault="000840D8" w:rsidP="000840D8">
      <w:pPr>
        <w:pStyle w:val="APIParameters"/>
      </w:pPr>
      <w:r w:rsidRPr="00FE463F">
        <w:t>Y(0)</w:t>
      </w:r>
      <w:r>
        <w:t>:</w:t>
      </w:r>
      <w:r>
        <w:tab/>
      </w:r>
      <w:r w:rsidRPr="00FE463F">
        <w:t xml:space="preserve">This variable is only set if DIC(0) contains a </w:t>
      </w:r>
      <w:r w:rsidRPr="00FE463F">
        <w:rPr>
          <w:b/>
        </w:rPr>
        <w:t>Z</w:t>
      </w:r>
      <w:r w:rsidRPr="00FE463F">
        <w:t>. When the variable is set, it is equal to the entire zero node of the entry that was selected.</w:t>
      </w:r>
    </w:p>
    <w:p w14:paraId="432AFA50" w14:textId="565CFA0F" w:rsidR="000840D8" w:rsidRDefault="000840D8" w:rsidP="000840D8">
      <w:pPr>
        <w:pStyle w:val="APIParameters"/>
      </w:pPr>
      <w:r w:rsidRPr="00FE463F">
        <w:lastRenderedPageBreak/>
        <w:t>Y(0,0)</w:t>
      </w:r>
      <w:r>
        <w:t>:</w:t>
      </w:r>
      <w:r>
        <w:tab/>
      </w:r>
      <w:r w:rsidRPr="00FE463F">
        <w:t xml:space="preserve">This variable also is only set if DIC(0) contains a </w:t>
      </w:r>
      <w:r w:rsidRPr="00FE463F">
        <w:rPr>
          <w:b/>
        </w:rPr>
        <w:t>Z</w:t>
      </w:r>
      <w:r w:rsidRPr="00FE463F">
        <w:t>. When the variable is set, it is equal to the external form of the .01 field of the entry.</w:t>
      </w:r>
    </w:p>
    <w:p w14:paraId="47F1F4E1" w14:textId="780C4C1B" w:rsidR="000840D8" w:rsidRDefault="000840D8" w:rsidP="000840D8">
      <w:pPr>
        <w:pStyle w:val="APIParametersText"/>
      </w:pPr>
      <w:r w:rsidRPr="00FE463F">
        <w:t>The following are examples of returned Y variables based on a call to the (fictitious) EMPLOYEE file stored in the (fictitious) ^EMP( global:</w:t>
      </w:r>
    </w:p>
    <w:p w14:paraId="28A7F5DF" w14:textId="77777777" w:rsidR="000840D8" w:rsidRPr="000840D8" w:rsidRDefault="000840D8" w:rsidP="000840D8">
      <w:pPr>
        <w:pStyle w:val="APIParametersCode"/>
        <w:rPr>
          <w:b/>
        </w:rPr>
      </w:pPr>
      <w:r w:rsidRPr="000840D8">
        <w:t>&gt;</w:t>
      </w:r>
      <w:r w:rsidRPr="000840D8">
        <w:rPr>
          <w:b/>
        </w:rPr>
        <w:t>S DIC=“^EMP(“,DIC(0)=“QEZ”,X=“FMEMPLOYEE”</w:t>
      </w:r>
    </w:p>
    <w:p w14:paraId="0AD096DB" w14:textId="4E903AB0" w:rsidR="000840D8" w:rsidRPr="000840D8" w:rsidRDefault="000840D8" w:rsidP="000840D8">
      <w:pPr>
        <w:pStyle w:val="APIParametersCode"/>
        <w:rPr>
          <w:b/>
        </w:rPr>
      </w:pPr>
      <w:r w:rsidRPr="000840D8">
        <w:t>&gt;</w:t>
      </w:r>
      <w:r w:rsidRPr="000840D8">
        <w:rPr>
          <w:b/>
        </w:rPr>
        <w:t>D ^DIC</w:t>
      </w:r>
    </w:p>
    <w:p w14:paraId="7F380A60" w14:textId="31AE7C6A" w:rsidR="000840D8" w:rsidRDefault="000840D8" w:rsidP="000840D8">
      <w:pPr>
        <w:pStyle w:val="APIParametersText"/>
      </w:pPr>
      <w:r w:rsidRPr="00FE463F">
        <w:t>Returned is:</w:t>
      </w:r>
    </w:p>
    <w:p w14:paraId="41C0DDEA" w14:textId="77777777" w:rsidR="000840D8" w:rsidRPr="00FE463F" w:rsidRDefault="000840D8" w:rsidP="000840D8">
      <w:pPr>
        <w:pStyle w:val="APIParametersCode"/>
      </w:pPr>
      <w:r w:rsidRPr="00FE463F">
        <w:t>Y      = “7^FMEMPLOYEE,ONE”</w:t>
      </w:r>
    </w:p>
    <w:p w14:paraId="1F0E3439" w14:textId="77777777" w:rsidR="000840D8" w:rsidRPr="00FE463F" w:rsidRDefault="000840D8" w:rsidP="000840D8">
      <w:pPr>
        <w:pStyle w:val="APIParametersCode"/>
      </w:pPr>
      <w:r w:rsidRPr="00FE463F">
        <w:t>Y(0)   = “FMEMPLOYEE,ONE^M^2231109^2</w:t>
      </w:r>
    </w:p>
    <w:p w14:paraId="0DE7BC70" w14:textId="7EF63CDB" w:rsidR="000840D8" w:rsidRDefault="000840D8" w:rsidP="000840D8">
      <w:pPr>
        <w:pStyle w:val="APIParametersCode"/>
      </w:pPr>
      <w:r w:rsidRPr="00FE463F">
        <w:t>Y(0,0) = “FMEMPLOYEE,ONE”</w:t>
      </w:r>
    </w:p>
    <w:p w14:paraId="478988B5" w14:textId="06465311" w:rsidR="000840D8" w:rsidRDefault="000840D8" w:rsidP="000840D8">
      <w:pPr>
        <w:pStyle w:val="APIParametersText"/>
      </w:pPr>
      <w:r w:rsidRPr="00FE463F">
        <w:t>If the lookup had been done on a file whose .01 field points to the (fictitious) EMPLOYEE file, the returned variables might look like this:</w:t>
      </w:r>
    </w:p>
    <w:p w14:paraId="4C5F1A9D" w14:textId="77777777" w:rsidR="000840D8" w:rsidRPr="00FE463F" w:rsidRDefault="000840D8" w:rsidP="000840D8">
      <w:pPr>
        <w:pStyle w:val="APIParametersCode"/>
      </w:pPr>
      <w:r w:rsidRPr="00FE463F">
        <w:t xml:space="preserve">Y      = “32^7”  [ Entry #32 in this file and #7 in </w:t>
      </w:r>
    </w:p>
    <w:p w14:paraId="778CC8E8" w14:textId="77777777" w:rsidR="000840D8" w:rsidRPr="00FE463F" w:rsidRDefault="000840D8" w:rsidP="000840D8">
      <w:pPr>
        <w:pStyle w:val="APIParametersCode"/>
      </w:pPr>
      <w:r w:rsidRPr="00FE463F">
        <w:t xml:space="preserve">                   EMPLOYEE file.]</w:t>
      </w:r>
    </w:p>
    <w:p w14:paraId="6F045E3F" w14:textId="77777777" w:rsidR="000840D8" w:rsidRPr="00FE463F" w:rsidRDefault="000840D8" w:rsidP="000840D8">
      <w:pPr>
        <w:pStyle w:val="APIParametersCode"/>
      </w:pPr>
      <w:r w:rsidRPr="00FE463F">
        <w:t>Y(0)   = “7^RX 2354^ON HOLD”</w:t>
      </w:r>
    </w:p>
    <w:p w14:paraId="15A07B5E" w14:textId="77777777" w:rsidR="000840D8" w:rsidRPr="00FE463F" w:rsidRDefault="000840D8" w:rsidP="000840D8">
      <w:pPr>
        <w:pStyle w:val="APIParametersCode"/>
      </w:pPr>
      <w:r w:rsidRPr="00FE463F">
        <w:t xml:space="preserve">Y(0,0) = “FMEMPLOYEE,ONE”  [.01 field of entry 7 in </w:t>
      </w:r>
    </w:p>
    <w:p w14:paraId="52ED6560" w14:textId="48A98EF4" w:rsidR="000840D8" w:rsidRDefault="000840D8" w:rsidP="000840D8">
      <w:pPr>
        <w:pStyle w:val="APIParametersCode"/>
      </w:pPr>
      <w:r w:rsidRPr="00FE463F">
        <w:t xml:space="preserve">                      EMPLOYEE file]</w:t>
      </w:r>
    </w:p>
    <w:p w14:paraId="2BDDFD42" w14:textId="57D4EC63" w:rsidR="000840D8" w:rsidRDefault="000840D8" w:rsidP="000840D8">
      <w:pPr>
        <w:pStyle w:val="APIParameters"/>
      </w:pPr>
      <w:r w:rsidRPr="00FE463F">
        <w:t>X</w:t>
      </w:r>
      <w:r>
        <w:t>:</w:t>
      </w:r>
      <w:r>
        <w:tab/>
      </w:r>
      <w:r w:rsidRPr="00FE463F">
        <w:t>Contains the value of the field where the match occurred.</w:t>
      </w:r>
    </w:p>
    <w:p w14:paraId="1E7D7A44" w14:textId="094B50DC" w:rsidR="000840D8" w:rsidRDefault="000840D8" w:rsidP="000840D8">
      <w:pPr>
        <w:pStyle w:val="APIParametersText"/>
      </w:pPr>
      <w:r w:rsidRPr="00FE463F">
        <w:t xml:space="preserve">If the lookup index is compound (i.e., has more than one data subscript), and if DIC(0) contains an </w:t>
      </w:r>
      <w:r w:rsidRPr="00FE463F">
        <w:rPr>
          <w:b/>
        </w:rPr>
        <w:t>A</w:t>
      </w:r>
      <w:r w:rsidRPr="00FE463F">
        <w:t xml:space="preserve"> so that the user is prompted for lookup values, then X is output as an array X(</w:t>
      </w:r>
      <w:r w:rsidRPr="00FE463F">
        <w:rPr>
          <w:i/>
        </w:rPr>
        <w:t>n</w:t>
      </w:r>
      <w:r w:rsidRPr="00FE463F">
        <w:t>), where “</w:t>
      </w:r>
      <w:r w:rsidRPr="00FE463F">
        <w:rPr>
          <w:i/>
        </w:rPr>
        <w:t>n</w:t>
      </w:r>
      <w:r w:rsidRPr="00FE463F">
        <w:t xml:space="preserve">” represents the position in the subscript and contains the values from the index on which the entry was found. Thus, X(2) would contain the value of the second subscript in the index. If possible, the entries are output in their external format (i.e., if the subscript is </w:t>
      </w:r>
      <w:r w:rsidRPr="00FE463F">
        <w:rPr>
          <w:i/>
        </w:rPr>
        <w:t>not</w:t>
      </w:r>
      <w:r w:rsidRPr="00FE463F">
        <w:t xml:space="preserve"> computed and does </w:t>
      </w:r>
      <w:r w:rsidRPr="00FE463F">
        <w:rPr>
          <w:i/>
        </w:rPr>
        <w:t>not</w:t>
      </w:r>
      <w:r w:rsidRPr="00FE463F">
        <w:t xml:space="preserve"> have a transform). If the entry is </w:t>
      </w:r>
      <w:r w:rsidRPr="00FE463F">
        <w:rPr>
          <w:i/>
        </w:rPr>
        <w:t>not</w:t>
      </w:r>
      <w:r w:rsidRPr="00FE463F">
        <w:t xml:space="preserve"> found on an index (e.g., when lookup is done with X=“ “ [the “</w:t>
      </w:r>
      <w:r w:rsidRPr="00FE463F">
        <w:rPr>
          <w:b/>
        </w:rPr>
        <w:t>Spacebar Enter</w:t>
      </w:r>
      <w:r w:rsidRPr="00FE463F">
        <w:t>” feature]), then X and X(1) contain the user input, but the rest of the X array is undefined.</w:t>
      </w:r>
    </w:p>
    <w:p w14:paraId="2969C943" w14:textId="198CD92D" w:rsidR="000840D8" w:rsidRDefault="000840D8" w:rsidP="000840D8">
      <w:pPr>
        <w:pStyle w:val="APIParameters"/>
      </w:pPr>
      <w:r w:rsidRPr="00FE463F">
        <w:t>DTOUT</w:t>
      </w:r>
      <w:r>
        <w:t>:</w:t>
      </w:r>
      <w:r>
        <w:tab/>
      </w:r>
      <w:r w:rsidRPr="00FE463F">
        <w:t>This is only defined if DIC has timed-out waiting for input from the user.</w:t>
      </w:r>
    </w:p>
    <w:p w14:paraId="4B744D91" w14:textId="1EA47760" w:rsidR="000840D8" w:rsidRPr="00FE463F" w:rsidRDefault="000840D8" w:rsidP="000840D8">
      <w:pPr>
        <w:pStyle w:val="APIParameters"/>
      </w:pPr>
      <w:r w:rsidRPr="00FE463F">
        <w:t>DUOUT</w:t>
      </w:r>
      <w:r>
        <w:t>:</w:t>
      </w:r>
      <w:r>
        <w:tab/>
      </w:r>
      <w:r w:rsidRPr="00FE463F">
        <w:t>This is only defined if the user entered a caret (“</w:t>
      </w:r>
      <w:r w:rsidRPr="00FE463F">
        <w:rPr>
          <w:b/>
        </w:rPr>
        <w:t>^</w:t>
      </w:r>
      <w:r w:rsidRPr="00FE463F">
        <w:t>”).</w:t>
      </w:r>
    </w:p>
    <w:p w14:paraId="6B9FB55A" w14:textId="77777777" w:rsidR="00E86526" w:rsidRPr="00FE463F" w:rsidRDefault="00E86526" w:rsidP="0074437A">
      <w:pPr>
        <w:pStyle w:val="Heading3"/>
        <w:rPr>
          <w:noProof/>
        </w:rPr>
      </w:pPr>
      <w:bookmarkStart w:id="180" w:name="_Toc480374178"/>
      <w:r w:rsidRPr="00FE463F">
        <w:rPr>
          <w:noProof/>
        </w:rPr>
        <w:lastRenderedPageBreak/>
        <w:t>DO^DIC1: File Info</w:t>
      </w:r>
      <w:r w:rsidR="00287330" w:rsidRPr="00FE463F">
        <w:rPr>
          <w:noProof/>
        </w:rPr>
        <w:t>rmation</w:t>
      </w:r>
      <w:r w:rsidRPr="00FE463F">
        <w:rPr>
          <w:noProof/>
        </w:rPr>
        <w:t xml:space="preserve"> Setup</w:t>
      </w:r>
      <w:bookmarkEnd w:id="180"/>
    </w:p>
    <w:p w14:paraId="6B9FB55B" w14:textId="77777777" w:rsidR="00BE674E" w:rsidRPr="00FE463F" w:rsidRDefault="00AC0A99" w:rsidP="00B05EE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DO^DIC1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Calls:DO^DIC1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APIs:DO^DIC1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Utilities:DO^DIC1</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retrieves a file</w:t>
      </w:r>
      <w:r w:rsidR="00084217" w:rsidRPr="00FE463F">
        <w:rPr>
          <w:noProof/>
        </w:rPr>
        <w:t>’</w:t>
      </w:r>
      <w:r w:rsidR="00E86526" w:rsidRPr="00FE463F">
        <w:rPr>
          <w:noProof/>
        </w:rPr>
        <w:t>s file heade</w:t>
      </w:r>
      <w:bookmarkStart w:id="181" w:name="_Hlt456512281"/>
      <w:r w:rsidR="00E86526" w:rsidRPr="00FE463F">
        <w:rPr>
          <w:noProof/>
        </w:rPr>
        <w:t>r</w:t>
      </w:r>
      <w:bookmarkEnd w:id="181"/>
      <w:r w:rsidR="00E86526" w:rsidRPr="00FE463F">
        <w:rPr>
          <w:noProof/>
        </w:rPr>
        <w:t xml:space="preserve"> node, code to execute its identifiers and its screen (if any), and puts them into local variables for use during lookup into a file.</w:t>
      </w:r>
    </w:p>
    <w:p w14:paraId="6B9FB55C" w14:textId="77777777" w:rsidR="00BE674E" w:rsidRPr="00FE463F" w:rsidRDefault="00E86526" w:rsidP="00B05EED">
      <w:pPr>
        <w:pStyle w:val="BodyText"/>
        <w:keepNext/>
        <w:keepLines/>
        <w:rPr>
          <w:noProof/>
        </w:rPr>
      </w:pPr>
      <w:r w:rsidRPr="00FE463F">
        <w:rPr>
          <w:noProof/>
        </w:rPr>
        <w:t xml:space="preserve">If $D(DO) is greater than zero, DO^DIC1 </w:t>
      </w:r>
      <w:r w:rsidR="0012102D" w:rsidRPr="00FE463F">
        <w:rPr>
          <w:noProof/>
        </w:rPr>
        <w:t>quits</w:t>
      </w:r>
      <w:r w:rsidRPr="00FE463F">
        <w:rPr>
          <w:noProof/>
        </w:rPr>
        <w:t xml:space="preserve"> </w:t>
      </w:r>
      <w:r w:rsidRPr="00FE463F">
        <w:rPr>
          <w:i/>
          <w:noProof/>
        </w:rPr>
        <w:t>immediately</w:t>
      </w:r>
      <w:r w:rsidRPr="00FE463F">
        <w:rPr>
          <w:noProof/>
        </w:rPr>
        <w:t>. If DIC(</w:t>
      </w:r>
      <w:r w:rsidR="00084217" w:rsidRPr="00FE463F">
        <w:rPr>
          <w:noProof/>
        </w:rPr>
        <w:t>“</w:t>
      </w:r>
      <w:r w:rsidRPr="00FE463F">
        <w:rPr>
          <w:noProof/>
        </w:rPr>
        <w:t>W</w:t>
      </w:r>
      <w:r w:rsidR="00084217" w:rsidRPr="00FE463F">
        <w:rPr>
          <w:noProof/>
        </w:rPr>
        <w:t>”</w:t>
      </w:r>
      <w:r w:rsidRPr="00FE463F">
        <w:rPr>
          <w:noProof/>
        </w:rPr>
        <w:t xml:space="preserve">) is defined before calling DO^DIC1, it </w:t>
      </w:r>
      <w:r w:rsidR="002B1B6C" w:rsidRPr="00FE463F">
        <w:rPr>
          <w:noProof/>
        </w:rPr>
        <w:t xml:space="preserve">is </w:t>
      </w:r>
      <w:r w:rsidR="002B1B6C" w:rsidRPr="00FE463F">
        <w:rPr>
          <w:i/>
          <w:noProof/>
        </w:rPr>
        <w:t>not</w:t>
      </w:r>
      <w:r w:rsidR="002B1B6C" w:rsidRPr="00FE463F">
        <w:rPr>
          <w:noProof/>
        </w:rPr>
        <w:t xml:space="preserve"> </w:t>
      </w:r>
      <w:r w:rsidRPr="00FE463F">
        <w:rPr>
          <w:noProof/>
        </w:rPr>
        <w:t>changed.</w:t>
      </w:r>
    </w:p>
    <w:p w14:paraId="6B9FB55D" w14:textId="77777777" w:rsidR="00BE674E" w:rsidRDefault="00E86526" w:rsidP="00CD348A">
      <w:pPr>
        <w:pStyle w:val="AltHeading5"/>
      </w:pPr>
      <w:r w:rsidRPr="00FE463F">
        <w:t>Input Variables</w:t>
      </w:r>
    </w:p>
    <w:p w14:paraId="268468E1" w14:textId="36DFE68D" w:rsidR="000840D8" w:rsidRDefault="000840D8" w:rsidP="000840D8">
      <w:pPr>
        <w:pStyle w:val="APIParameters"/>
        <w:keepNext/>
        <w:keepLines/>
      </w:pPr>
      <w:r w:rsidRPr="00FE463F">
        <w:t>DIC</w:t>
      </w:r>
      <w:r>
        <w:t>:</w:t>
      </w:r>
      <w:r>
        <w:tab/>
      </w:r>
      <w:r w:rsidRPr="00FE463F">
        <w:t>The global root of the file (e.g., ^DIZ(16000.1,).</w:t>
      </w:r>
    </w:p>
    <w:p w14:paraId="469C7462" w14:textId="297983FE" w:rsidR="000840D8" w:rsidRPr="00FE463F" w:rsidRDefault="000840D8" w:rsidP="000840D8">
      <w:pPr>
        <w:pStyle w:val="APIParameters"/>
        <w:keepNext/>
        <w:keepLines/>
      </w:pPr>
      <w:r w:rsidRPr="00FE463F">
        <w:t>DIC(0)</w:t>
      </w:r>
      <w:r>
        <w:t>:</w:t>
      </w:r>
      <w:r>
        <w:tab/>
      </w:r>
      <w:r w:rsidRPr="00FE463F">
        <w:t>The lookup parameters as previously described for ^DIC.</w:t>
      </w:r>
    </w:p>
    <w:p w14:paraId="6B9FB564" w14:textId="77777777" w:rsidR="00BE674E" w:rsidRDefault="00E86526" w:rsidP="00CD348A">
      <w:pPr>
        <w:pStyle w:val="AltHeading5"/>
      </w:pPr>
      <w:r w:rsidRPr="00FE463F">
        <w:t>Output Variables</w:t>
      </w:r>
    </w:p>
    <w:p w14:paraId="7422E4B3" w14:textId="22F6D76E" w:rsidR="000840D8" w:rsidRDefault="000840D8" w:rsidP="000840D8">
      <w:pPr>
        <w:pStyle w:val="APIParameters"/>
        <w:keepNext/>
        <w:keepLines/>
      </w:pPr>
      <w:r w:rsidRPr="00FE463F">
        <w:t>DO</w:t>
      </w:r>
      <w:r>
        <w:t>:</w:t>
      </w:r>
      <w:r>
        <w:tab/>
      </w:r>
      <w:r w:rsidRPr="00FE463F">
        <w:t>File name^file number and specifiers. This is the file header node.</w:t>
      </w:r>
    </w:p>
    <w:p w14:paraId="72B34DE1" w14:textId="3910B761" w:rsidR="000840D8" w:rsidRDefault="000840D8" w:rsidP="000840D8">
      <w:pPr>
        <w:pStyle w:val="APIParametersNote"/>
        <w:keepNext/>
        <w:keepLines/>
      </w:pPr>
      <w:r>
        <w:drawing>
          <wp:inline distT="0" distB="0" distL="0" distR="0" wp14:anchorId="51414AEC" wp14:editId="50E42689">
            <wp:extent cx="304800" cy="304800"/>
            <wp:effectExtent l="0" t="0" r="0" b="0"/>
            <wp:docPr id="52" name="Picture 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Use the letter </w:t>
      </w:r>
      <w:r w:rsidRPr="00FE463F">
        <w:rPr>
          <w:b/>
        </w:rPr>
        <w:t>O</w:t>
      </w:r>
      <w:r w:rsidRPr="00FE463F">
        <w:t xml:space="preserve">, </w:t>
      </w:r>
      <w:r w:rsidRPr="00FE463F">
        <w:rPr>
          <w:i/>
        </w:rPr>
        <w:t>not</w:t>
      </w:r>
      <w:r w:rsidRPr="00FE463F">
        <w:t xml:space="preserve"> the number zero, in this variable name.</w:t>
      </w:r>
    </w:p>
    <w:p w14:paraId="5157C68D" w14:textId="74CDE8D3" w:rsidR="000840D8" w:rsidRDefault="000840D8" w:rsidP="000840D8">
      <w:pPr>
        <w:pStyle w:val="APIParameters"/>
      </w:pPr>
      <w:r w:rsidRPr="00FE463F">
        <w:t>DO(2)</w:t>
      </w:r>
      <w:r>
        <w:t>:</w:t>
      </w:r>
      <w:r>
        <w:tab/>
      </w:r>
      <w:r w:rsidRPr="00FE463F">
        <w:t xml:space="preserve">File number and specifiers. This is the second </w:t>
      </w:r>
      <w:r w:rsidRPr="00FE463F">
        <w:rPr>
          <w:b/>
        </w:rPr>
        <w:t>^</w:t>
      </w:r>
      <w:r w:rsidRPr="00FE463F">
        <w:t>piece of DO. +DO(2) always equals the file number.</w:t>
      </w:r>
    </w:p>
    <w:p w14:paraId="556E243E" w14:textId="1E33119A" w:rsidR="000840D8" w:rsidRDefault="000840D8" w:rsidP="000840D8">
      <w:pPr>
        <w:pStyle w:val="APIParameters"/>
      </w:pPr>
      <w:r w:rsidRPr="00FE463F">
        <w:t>DIC(“W”)</w:t>
      </w:r>
      <w:r>
        <w:t>:</w:t>
      </w:r>
      <w:r>
        <w:tab/>
      </w:r>
      <w:r w:rsidRPr="00FE463F">
        <w:t>This is an executable variable that contains the write logic for identifiers. When an entry is displayed, the execution of this variable shows other information to help identify the entry. This variable is created by $ORDERing through the data dictionary ID level, for example:</w:t>
      </w:r>
    </w:p>
    <w:p w14:paraId="6328786B" w14:textId="440C28A1" w:rsidR="000840D8" w:rsidRDefault="000840D8" w:rsidP="000840D8">
      <w:pPr>
        <w:pStyle w:val="APIParametersCode"/>
      </w:pPr>
      <w:r w:rsidRPr="00FE463F">
        <w:t>^DD(+DO(2),0,”ID”,value)</w:t>
      </w:r>
    </w:p>
    <w:p w14:paraId="217F8913" w14:textId="27F6BF38" w:rsidR="000840D8" w:rsidRDefault="000840D8" w:rsidP="000840D8">
      <w:pPr>
        <w:pStyle w:val="APIParametersNote"/>
      </w:pPr>
      <w:r>
        <w:drawing>
          <wp:inline distT="0" distB="0" distL="0" distR="0" wp14:anchorId="5EB0F6AE" wp14:editId="45F463A0">
            <wp:extent cx="304800" cy="304800"/>
            <wp:effectExtent l="0" t="0" r="0" b="0"/>
            <wp:docPr id="53" name="Picture 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The specifier, </w:t>
      </w:r>
      <w:r w:rsidRPr="00FE463F">
        <w:rPr>
          <w:b/>
        </w:rPr>
        <w:t>I</w:t>
      </w:r>
      <w:r w:rsidRPr="00FE463F">
        <w:t xml:space="preserve">, </w:t>
      </w:r>
      <w:r w:rsidRPr="00FE463F">
        <w:rPr>
          <w:i/>
        </w:rPr>
        <w:t>must</w:t>
      </w:r>
      <w:r w:rsidRPr="00FE463F">
        <w:t xml:space="preserve"> be in DO(2) for VA FileMan to even look at the ID-nodes.</w:t>
      </w:r>
    </w:p>
    <w:p w14:paraId="40129D5D" w14:textId="7A59CBC5" w:rsidR="000840D8" w:rsidRDefault="000840D8" w:rsidP="000840D8">
      <w:pPr>
        <w:pStyle w:val="APIParameters"/>
      </w:pPr>
      <w:r w:rsidRPr="00FE463F">
        <w:t>DO(“SCR”)</w:t>
      </w:r>
      <w:r>
        <w:t>:</w:t>
      </w:r>
      <w:r>
        <w:tab/>
      </w:r>
      <w:r w:rsidRPr="00FE463F">
        <w:t xml:space="preserve">An executable variable that contains a file’s screen (if any). The screen is an </w:t>
      </w:r>
      <w:r w:rsidRPr="00FE463F">
        <w:rPr>
          <w:b/>
        </w:rPr>
        <w:t>IF</w:t>
      </w:r>
      <w:r w:rsidRPr="00FE463F">
        <w:t xml:space="preserve"> statement that can screen out certain entries in the file. This differs from DIC(“S”) in that it is used on every lookup regardless of input or output (i.e., the screen is applied to inquiries and printouts as well as to lookups). The value for this variable comes from ^DD(+DO(2),0,”SCR”) and the specifier “</w:t>
      </w:r>
      <w:r w:rsidRPr="00FE463F">
        <w:rPr>
          <w:b/>
        </w:rPr>
        <w:t>s</w:t>
      </w:r>
      <w:r w:rsidRPr="00FE463F">
        <w:t xml:space="preserve">” </w:t>
      </w:r>
      <w:r w:rsidRPr="00FE463F">
        <w:rPr>
          <w:i/>
        </w:rPr>
        <w:t>must</w:t>
      </w:r>
      <w:r w:rsidRPr="00FE463F">
        <w:t xml:space="preserve"> be in DO(2).</w:t>
      </w:r>
    </w:p>
    <w:p w14:paraId="61EB455E" w14:textId="77777777" w:rsidR="000840D8" w:rsidRDefault="000840D8" w:rsidP="000840D8">
      <w:pPr>
        <w:pStyle w:val="BodyText6"/>
        <w:rPr>
          <w:noProof/>
        </w:rPr>
      </w:pPr>
      <w:bookmarkStart w:id="182" w:name="_Ref341767088"/>
    </w:p>
    <w:p w14:paraId="6B9FB576" w14:textId="77777777" w:rsidR="00E86526" w:rsidRPr="00FE463F" w:rsidRDefault="00E86526" w:rsidP="0074437A">
      <w:pPr>
        <w:pStyle w:val="Heading3"/>
        <w:rPr>
          <w:noProof/>
        </w:rPr>
      </w:pPr>
      <w:bookmarkStart w:id="183" w:name="_Toc480374179"/>
      <w:r w:rsidRPr="00FE463F">
        <w:rPr>
          <w:noProof/>
        </w:rPr>
        <w:lastRenderedPageBreak/>
        <w:t>MIX^DIC1: Lookup/Add</w:t>
      </w:r>
      <w:bookmarkEnd w:id="182"/>
      <w:bookmarkEnd w:id="183"/>
    </w:p>
    <w:p w14:paraId="6B9FB577" w14:textId="77777777" w:rsidR="00E86526" w:rsidRPr="00FE463F" w:rsidRDefault="00E86526" w:rsidP="000F1B0E">
      <w:pPr>
        <w:pStyle w:val="BodyText"/>
        <w:keepNext/>
        <w:keepLines/>
        <w:rPr>
          <w:noProof/>
        </w:rPr>
      </w:pPr>
      <w:r w:rsidRPr="00FE463F">
        <w:rPr>
          <w:noProof/>
        </w:rPr>
        <w:t>This entry point is similar to ^DIC and IX^DIC, except for the way it uses cross-references to do lookup. The three entry po</w:t>
      </w:r>
      <w:r w:rsidR="00390384" w:rsidRPr="00FE463F">
        <w:rPr>
          <w:noProof/>
        </w:rPr>
        <w:t>ints perform lookups as follows:</w:t>
      </w:r>
    </w:p>
    <w:p w14:paraId="6B9FB578" w14:textId="5684EA47" w:rsidR="00390384" w:rsidRPr="00FE463F" w:rsidRDefault="00390384" w:rsidP="000F1B0E">
      <w:pPr>
        <w:pStyle w:val="Caption"/>
        <w:rPr>
          <w:noProof/>
        </w:rPr>
      </w:pPr>
      <w:bookmarkStart w:id="184" w:name="_Toc48037494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15</w:t>
      </w:r>
      <w:r w:rsidRPr="00FE463F">
        <w:rPr>
          <w:noProof/>
        </w:rPr>
        <w:fldChar w:fldCharType="end"/>
      </w:r>
      <w:r w:rsidR="00405EF1">
        <w:rPr>
          <w:noProof/>
        </w:rPr>
        <w:t>:</w:t>
      </w:r>
      <w:r w:rsidRPr="00FE463F">
        <w:rPr>
          <w:noProof/>
        </w:rPr>
        <w:t xml:space="preserve"> DIC and DIC1 Entry Point Comparison</w:t>
      </w:r>
      <w:bookmarkEnd w:id="184"/>
    </w:p>
    <w:tbl>
      <w:tblPr>
        <w:tblW w:w="936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872"/>
        <w:gridCol w:w="7488"/>
      </w:tblGrid>
      <w:tr w:rsidR="00390384" w:rsidRPr="00FE463F" w14:paraId="6B9FB57B" w14:textId="77777777" w:rsidTr="00AD593A">
        <w:trPr>
          <w:tblHeader/>
        </w:trPr>
        <w:tc>
          <w:tcPr>
            <w:tcW w:w="1872" w:type="dxa"/>
            <w:shd w:val="pct15" w:color="auto" w:fill="auto"/>
          </w:tcPr>
          <w:p w14:paraId="6B9FB579" w14:textId="77777777" w:rsidR="00390384" w:rsidRPr="00FE463F" w:rsidRDefault="00E70C64" w:rsidP="000F1B0E">
            <w:pPr>
              <w:pStyle w:val="TableHeading"/>
              <w:spacing w:line="260" w:lineRule="exact"/>
              <w:rPr>
                <w:noProof/>
              </w:rPr>
            </w:pPr>
            <w:bookmarkStart w:id="185" w:name="COL001_TBL095"/>
            <w:bookmarkEnd w:id="185"/>
            <w:r w:rsidRPr="00FE463F">
              <w:rPr>
                <w:noProof/>
              </w:rPr>
              <w:t xml:space="preserve">API </w:t>
            </w:r>
            <w:r w:rsidR="00390384" w:rsidRPr="00FE463F">
              <w:rPr>
                <w:noProof/>
              </w:rPr>
              <w:t>Entry Point</w:t>
            </w:r>
          </w:p>
        </w:tc>
        <w:tc>
          <w:tcPr>
            <w:tcW w:w="7488" w:type="dxa"/>
            <w:shd w:val="pct15" w:color="auto" w:fill="auto"/>
          </w:tcPr>
          <w:p w14:paraId="6B9FB57A" w14:textId="77777777" w:rsidR="00390384" w:rsidRPr="00FE463F" w:rsidRDefault="00390384" w:rsidP="000F1B0E">
            <w:pPr>
              <w:pStyle w:val="TableHeading"/>
              <w:spacing w:line="260" w:lineRule="exact"/>
              <w:rPr>
                <w:noProof/>
              </w:rPr>
            </w:pPr>
            <w:r w:rsidRPr="00FE463F">
              <w:rPr>
                <w:noProof/>
              </w:rPr>
              <w:t>Description</w:t>
            </w:r>
          </w:p>
        </w:tc>
      </w:tr>
      <w:tr w:rsidR="00E86526" w:rsidRPr="00FE463F" w14:paraId="6B9FB57E" w14:textId="77777777" w:rsidTr="00AD593A">
        <w:tc>
          <w:tcPr>
            <w:tcW w:w="1872" w:type="dxa"/>
            <w:shd w:val="clear" w:color="auto" w:fill="auto"/>
          </w:tcPr>
          <w:p w14:paraId="6B9FB57C" w14:textId="77777777" w:rsidR="00E86526" w:rsidRPr="00FE463F" w:rsidRDefault="00E86526" w:rsidP="000F1B0E">
            <w:pPr>
              <w:pStyle w:val="TableText"/>
              <w:keepNext/>
              <w:keepLines/>
              <w:spacing w:line="260" w:lineRule="exact"/>
              <w:rPr>
                <w:noProof/>
              </w:rPr>
            </w:pPr>
            <w:r w:rsidRPr="00FE463F">
              <w:rPr>
                <w:noProof/>
              </w:rPr>
              <w:t>^DIC</w:t>
            </w:r>
          </w:p>
        </w:tc>
        <w:tc>
          <w:tcPr>
            <w:tcW w:w="7488" w:type="dxa"/>
            <w:shd w:val="clear" w:color="auto" w:fill="auto"/>
          </w:tcPr>
          <w:p w14:paraId="6B9FB57D" w14:textId="77777777" w:rsidR="00E86526" w:rsidRPr="00FE463F" w:rsidRDefault="00E86526" w:rsidP="000F1B0E">
            <w:pPr>
              <w:pStyle w:val="TableText"/>
              <w:keepNext/>
              <w:keepLines/>
              <w:spacing w:line="260" w:lineRule="exact"/>
              <w:rPr>
                <w:noProof/>
              </w:rPr>
            </w:pPr>
            <w:r w:rsidRPr="00FE463F">
              <w:rPr>
                <w:noProof/>
              </w:rPr>
              <w:t xml:space="preserve">Starts with the </w:t>
            </w:r>
            <w:r w:rsidRPr="00FE463F">
              <w:rPr>
                <w:b/>
                <w:noProof/>
              </w:rPr>
              <w:t>B</w:t>
            </w:r>
            <w:r w:rsidRPr="00FE463F">
              <w:rPr>
                <w:noProof/>
              </w:rPr>
              <w:t xml:space="preserve"> cross-reference or u</w:t>
            </w:r>
            <w:r w:rsidR="00821E68" w:rsidRPr="00FE463F">
              <w:rPr>
                <w:noProof/>
              </w:rPr>
              <w:t xml:space="preserve">ses only the </w:t>
            </w:r>
            <w:r w:rsidR="00821E68" w:rsidRPr="00FE463F">
              <w:rPr>
                <w:b/>
                <w:noProof/>
              </w:rPr>
              <w:t>B</w:t>
            </w:r>
            <w:r w:rsidR="00821E68" w:rsidRPr="00FE463F">
              <w:rPr>
                <w:noProof/>
              </w:rPr>
              <w:t xml:space="preserve"> cross-reference [</w:t>
            </w:r>
            <w:r w:rsidRPr="00FE463F">
              <w:rPr>
                <w:noProof/>
              </w:rPr>
              <w:t xml:space="preserve">unless </w:t>
            </w:r>
            <w:r w:rsidRPr="00FE463F">
              <w:rPr>
                <w:b/>
                <w:noProof/>
              </w:rPr>
              <w:t>K</w:t>
            </w:r>
            <w:r w:rsidR="00821E68" w:rsidRPr="00FE463F">
              <w:rPr>
                <w:noProof/>
              </w:rPr>
              <w:t xml:space="preserve"> is passed in DIC(0)]</w:t>
            </w:r>
            <w:r w:rsidRPr="00FE463F">
              <w:rPr>
                <w:noProof/>
              </w:rPr>
              <w:t>.</w:t>
            </w:r>
          </w:p>
        </w:tc>
      </w:tr>
      <w:tr w:rsidR="00E86526" w:rsidRPr="00FE463F" w14:paraId="6B9FB581" w14:textId="77777777" w:rsidTr="00AD593A">
        <w:tc>
          <w:tcPr>
            <w:tcW w:w="1872" w:type="dxa"/>
            <w:shd w:val="clear" w:color="auto" w:fill="auto"/>
          </w:tcPr>
          <w:p w14:paraId="6B9FB57F" w14:textId="77777777" w:rsidR="00E86526" w:rsidRPr="00FE463F" w:rsidRDefault="00E86526" w:rsidP="000F1B0E">
            <w:pPr>
              <w:pStyle w:val="TableText"/>
              <w:keepNext/>
              <w:keepLines/>
              <w:spacing w:line="260" w:lineRule="exact"/>
              <w:rPr>
                <w:noProof/>
              </w:rPr>
            </w:pPr>
            <w:r w:rsidRPr="00FE463F">
              <w:rPr>
                <w:noProof/>
              </w:rPr>
              <w:t>IX^DIC</w:t>
            </w:r>
          </w:p>
        </w:tc>
        <w:tc>
          <w:tcPr>
            <w:tcW w:w="7488" w:type="dxa"/>
            <w:shd w:val="clear" w:color="auto" w:fill="auto"/>
          </w:tcPr>
          <w:p w14:paraId="6B9FB580" w14:textId="77777777" w:rsidR="00E86526" w:rsidRPr="00FE463F" w:rsidRDefault="00E86526" w:rsidP="000F1B0E">
            <w:pPr>
              <w:pStyle w:val="TableText"/>
              <w:keepNext/>
              <w:keepLines/>
              <w:spacing w:line="260" w:lineRule="exact"/>
              <w:rPr>
                <w:noProof/>
              </w:rPr>
            </w:pPr>
            <w:r w:rsidRPr="00FE463F">
              <w:rPr>
                <w:noProof/>
              </w:rPr>
              <w:t>Starts with the cross-reference you specify or uses only the cross-reference you specify.</w:t>
            </w:r>
          </w:p>
        </w:tc>
      </w:tr>
      <w:tr w:rsidR="00E86526" w:rsidRPr="00FE463F" w14:paraId="6B9FB584" w14:textId="77777777" w:rsidTr="00AD593A">
        <w:tc>
          <w:tcPr>
            <w:tcW w:w="1872" w:type="dxa"/>
            <w:shd w:val="clear" w:color="auto" w:fill="auto"/>
          </w:tcPr>
          <w:p w14:paraId="6B9FB582" w14:textId="77777777" w:rsidR="00E86526" w:rsidRPr="00FE463F" w:rsidRDefault="00E86526" w:rsidP="00AD593A">
            <w:pPr>
              <w:pStyle w:val="TableText"/>
              <w:spacing w:line="260" w:lineRule="exact"/>
              <w:rPr>
                <w:noProof/>
              </w:rPr>
            </w:pPr>
            <w:r w:rsidRPr="00FE463F">
              <w:rPr>
                <w:noProof/>
              </w:rPr>
              <w:t>MIX^DIC1</w:t>
            </w:r>
          </w:p>
        </w:tc>
        <w:tc>
          <w:tcPr>
            <w:tcW w:w="7488" w:type="dxa"/>
            <w:shd w:val="clear" w:color="auto" w:fill="auto"/>
          </w:tcPr>
          <w:p w14:paraId="6B9FB583" w14:textId="77777777" w:rsidR="00E86526" w:rsidRPr="00FE463F" w:rsidRDefault="00E86526" w:rsidP="00AD593A">
            <w:pPr>
              <w:pStyle w:val="TableText"/>
              <w:spacing w:line="260" w:lineRule="exact"/>
              <w:rPr>
                <w:noProof/>
              </w:rPr>
            </w:pPr>
            <w:r w:rsidRPr="00FE463F">
              <w:rPr>
                <w:noProof/>
              </w:rPr>
              <w:t>Uses the set of cross-references you specify.</w:t>
            </w:r>
          </w:p>
        </w:tc>
      </w:tr>
    </w:tbl>
    <w:p w14:paraId="74DA261A" w14:textId="77777777" w:rsidR="00E25F6F" w:rsidRDefault="00E25F6F" w:rsidP="00E25F6F">
      <w:pPr>
        <w:pStyle w:val="BodyText6"/>
        <w:rPr>
          <w:noProof/>
        </w:rPr>
      </w:pPr>
    </w:p>
    <w:p w14:paraId="6B9FB585" w14:textId="77777777" w:rsidR="00E86526" w:rsidRPr="00FE463F" w:rsidRDefault="00E86526" w:rsidP="00CD348A">
      <w:pPr>
        <w:pStyle w:val="AltHeading5"/>
      </w:pPr>
      <w:r w:rsidRPr="00FE463F">
        <w:t>Input Variables (Required)</w:t>
      </w:r>
    </w:p>
    <w:p w14:paraId="6B9FB586" w14:textId="77777777" w:rsidR="001C739A" w:rsidRDefault="002F0AF3" w:rsidP="000F1B0E">
      <w:pPr>
        <w:pStyle w:val="Note"/>
        <w:keepNext/>
        <w:keepLines/>
        <w:rPr>
          <w:noProof/>
        </w:rPr>
      </w:pPr>
      <w:r>
        <w:rPr>
          <w:noProof/>
        </w:rPr>
        <w:drawing>
          <wp:inline distT="0" distB="0" distL="0" distR="0" wp14:anchorId="6B9FF952" wp14:editId="6B9FF953">
            <wp:extent cx="304800" cy="304800"/>
            <wp:effectExtent l="0" t="0" r="0" b="0"/>
            <wp:docPr id="54" name="Picture 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All of the input variables described in ^DIC can be used in the MIX^DIC1 call. The following variables are required.</w:t>
      </w:r>
    </w:p>
    <w:p w14:paraId="6FF4A21D" w14:textId="0DB14C54" w:rsidR="00E25F6F" w:rsidRDefault="00E25F6F" w:rsidP="000F1B0E">
      <w:pPr>
        <w:pStyle w:val="APIParameters"/>
        <w:keepNext/>
        <w:keepLines/>
      </w:pPr>
      <w:r w:rsidRPr="00FE463F">
        <w:t>DIC</w:t>
      </w:r>
      <w:r>
        <w:t>:</w:t>
      </w:r>
      <w:r>
        <w:tab/>
      </w:r>
      <w:r w:rsidRPr="00FE463F">
        <w:t>The global root of the file (e.g., ^DIZ(16000.1,).</w:t>
      </w:r>
    </w:p>
    <w:p w14:paraId="65C9F041" w14:textId="6C5925CB" w:rsidR="00E25F6F" w:rsidRDefault="00E25F6F" w:rsidP="00E25F6F">
      <w:pPr>
        <w:pStyle w:val="APIParameters"/>
      </w:pPr>
      <w:r w:rsidRPr="00FE463F">
        <w:t>DIC(0)</w:t>
      </w:r>
      <w:r>
        <w:t>:</w:t>
      </w:r>
      <w:r>
        <w:tab/>
      </w:r>
      <w:r w:rsidRPr="00FE463F">
        <w:t>The lookup parameters as previously described for ^DIC.</w:t>
      </w:r>
    </w:p>
    <w:p w14:paraId="330BD9F4" w14:textId="4EC43170" w:rsidR="00E25F6F" w:rsidRDefault="00E25F6F" w:rsidP="000F1B0E">
      <w:pPr>
        <w:pStyle w:val="APIParameters"/>
        <w:keepNext/>
        <w:keepLines/>
      </w:pPr>
      <w:r w:rsidRPr="00FE463F">
        <w:t>D</w:t>
      </w:r>
      <w:r>
        <w:t>:</w:t>
      </w:r>
      <w:r>
        <w:tab/>
      </w:r>
      <w:r w:rsidRPr="00FE463F">
        <w:t>The list of cross-references, separated by carets (“</w:t>
      </w:r>
      <w:r w:rsidRPr="00FE463F">
        <w:rPr>
          <w:b/>
        </w:rPr>
        <w:t>^</w:t>
      </w:r>
      <w:r w:rsidRPr="00FE463F">
        <w:t>”), to be searched (e.g., D=“SSN^WARD^B”). If DIC(0) contains “</w:t>
      </w:r>
      <w:r w:rsidRPr="00FE463F">
        <w:rPr>
          <w:b/>
        </w:rPr>
        <w:t>L</w:t>
      </w:r>
      <w:r w:rsidRPr="00FE463F">
        <w:t>”, meaning that the user can add a new entry to the file, then either:</w:t>
      </w:r>
    </w:p>
    <w:p w14:paraId="57A96DE1" w14:textId="306294E6" w:rsidR="00E25F6F" w:rsidRDefault="00E25F6F" w:rsidP="000F1B0E">
      <w:pPr>
        <w:pStyle w:val="APIParametersListBullet"/>
        <w:keepNext/>
        <w:keepLines/>
      </w:pPr>
      <w:r w:rsidRPr="00FE463F">
        <w:t>The “</w:t>
      </w:r>
      <w:r w:rsidRPr="00FE463F">
        <w:rPr>
          <w:b/>
        </w:rPr>
        <w:t>B</w:t>
      </w:r>
      <w:r w:rsidRPr="00FE463F">
        <w:t xml:space="preserve">” index should be included in the list contained in </w:t>
      </w:r>
      <w:r w:rsidRPr="00FE463F">
        <w:rPr>
          <w:b/>
        </w:rPr>
        <w:t>D</w:t>
      </w:r>
      <w:r w:rsidR="000F1B0E">
        <w:t>.</w:t>
      </w:r>
      <w:r w:rsidR="000F1B0E">
        <w:br/>
      </w:r>
      <w:r w:rsidR="000F1B0E">
        <w:br/>
        <w:t>Or:</w:t>
      </w:r>
    </w:p>
    <w:p w14:paraId="5D5A75D3" w14:textId="0A0F4EEF" w:rsidR="00E25F6F" w:rsidRDefault="00E25F6F" w:rsidP="00E25F6F">
      <w:pPr>
        <w:pStyle w:val="APIParametersListBullet"/>
      </w:pPr>
      <w:r w:rsidRPr="00FE463F">
        <w:rPr>
          <w:b/>
        </w:rPr>
        <w:t>D</w:t>
      </w:r>
      <w:r w:rsidRPr="00FE463F">
        <w:t xml:space="preserve"> should be set to the name of a compound index.</w:t>
      </w:r>
    </w:p>
    <w:p w14:paraId="2D4E33F0" w14:textId="1A1338D8" w:rsidR="000F1B0E" w:rsidRDefault="000F1B0E" w:rsidP="000F1B0E">
      <w:pPr>
        <w:pStyle w:val="APIParametersText"/>
      </w:pPr>
      <w:r w:rsidRPr="00FE463F">
        <w:t xml:space="preserve">Make sure DIC(0) contains </w:t>
      </w:r>
      <w:r w:rsidRPr="00FE463F">
        <w:rPr>
          <w:b/>
        </w:rPr>
        <w:t>M</w:t>
      </w:r>
      <w:r w:rsidRPr="00FE463F">
        <w:t xml:space="preserve">; otherwise, only the first cross-reference in </w:t>
      </w:r>
      <w:r w:rsidRPr="00FE463F">
        <w:rPr>
          <w:b/>
        </w:rPr>
        <w:t>D</w:t>
      </w:r>
      <w:r w:rsidRPr="00FE463F">
        <w:t xml:space="preserve"> is used for the lookup.</w:t>
      </w:r>
    </w:p>
    <w:p w14:paraId="6E788058" w14:textId="62E692B8" w:rsidR="000F1B0E" w:rsidRDefault="000F1B0E" w:rsidP="000F1B0E">
      <w:pPr>
        <w:pStyle w:val="APIParameters"/>
      </w:pPr>
      <w:r w:rsidRPr="00FE463F">
        <w:t>X</w:t>
      </w:r>
      <w:r>
        <w:t>:</w:t>
      </w:r>
      <w:r>
        <w:tab/>
      </w:r>
      <w:r w:rsidRPr="00FE463F">
        <w:t xml:space="preserve">If DIC(0) does </w:t>
      </w:r>
      <w:r w:rsidRPr="00FE463F">
        <w:rPr>
          <w:i/>
        </w:rPr>
        <w:t>not</w:t>
      </w:r>
      <w:r w:rsidRPr="00FE463F">
        <w:t xml:space="preserve"> contain an </w:t>
      </w:r>
      <w:r w:rsidRPr="00FE463F">
        <w:rPr>
          <w:b/>
        </w:rPr>
        <w:t>A</w:t>
      </w:r>
      <w:r w:rsidRPr="00FE463F">
        <w:t xml:space="preserve">, then the variable X </w:t>
      </w:r>
      <w:r w:rsidRPr="00FE463F">
        <w:rPr>
          <w:i/>
        </w:rPr>
        <w:t>must</w:t>
      </w:r>
      <w:r w:rsidRPr="00FE463F">
        <w:t xml:space="preserve"> be defined equal to the value you want to look up.</w:t>
      </w:r>
    </w:p>
    <w:p w14:paraId="42977855" w14:textId="3D9BB9BA" w:rsidR="000F1B0E" w:rsidRPr="00FE463F" w:rsidRDefault="000F1B0E" w:rsidP="000F1B0E">
      <w:pPr>
        <w:pStyle w:val="APIParametersText"/>
      </w:pPr>
      <w:r w:rsidRPr="00FE463F">
        <w:t>If the lookup index is compound (i.e., has more than one data subscript), then X can be an array X(</w:t>
      </w:r>
      <w:r w:rsidRPr="00FE463F">
        <w:rPr>
          <w:i/>
        </w:rPr>
        <w:t>n</w:t>
      </w:r>
      <w:r w:rsidRPr="00FE463F">
        <w:t>), where “</w:t>
      </w:r>
      <w:r w:rsidRPr="00FE463F">
        <w:rPr>
          <w:i/>
        </w:rPr>
        <w:t>n</w:t>
      </w:r>
      <w:r w:rsidRPr="00FE463F">
        <w:t>” represents the position in the subscript. For example, if X(2) is passed in, it is used as the lookup value to match to the entries in the second subscript of the index. If only the lookup value X is passed, it is assumed to be the lookup value for the first subscript in the index, X(1).</w:t>
      </w:r>
    </w:p>
    <w:p w14:paraId="6B9FB596" w14:textId="77777777" w:rsidR="00E86526" w:rsidRPr="00FE463F" w:rsidRDefault="00E86526" w:rsidP="00CD348A">
      <w:pPr>
        <w:pStyle w:val="AltHeading5"/>
      </w:pPr>
      <w:r w:rsidRPr="00FE463F">
        <w:lastRenderedPageBreak/>
        <w:t>Input Variables (Optional)</w:t>
      </w:r>
    </w:p>
    <w:p w14:paraId="6B9FB597" w14:textId="77777777" w:rsidR="00E86526" w:rsidRDefault="00E86526" w:rsidP="000F1B0E">
      <w:pPr>
        <w:pStyle w:val="BodyText"/>
        <w:keepNext/>
        <w:keepLines/>
        <w:rPr>
          <w:noProof/>
        </w:rPr>
      </w:pPr>
      <w:r w:rsidRPr="00FE463F">
        <w:rPr>
          <w:noProof/>
        </w:rPr>
        <w:t>All of the ^DIC input variables can be used in the MIX^DIC1 call. The variables below are optional.</w:t>
      </w:r>
    </w:p>
    <w:p w14:paraId="2E43AA6E" w14:textId="69179082" w:rsidR="000F1B0E" w:rsidRDefault="000F1B0E" w:rsidP="000F1B0E">
      <w:pPr>
        <w:pStyle w:val="Table-API"/>
        <w:keepNext/>
        <w:keepLines/>
        <w:rPr>
          <w:noProof/>
        </w:rPr>
      </w:pPr>
      <w:r w:rsidRPr="00FE463F">
        <w:rPr>
          <w:noProof/>
        </w:rPr>
        <w:t>DIC(“A”</w:t>
      </w:r>
      <w:r>
        <w:rPr>
          <w:noProof/>
        </w:rPr>
        <w:t>)</w:t>
      </w:r>
      <w:r>
        <w:rPr>
          <w:noProof/>
        </w:rPr>
        <w:tab/>
      </w:r>
      <w:r w:rsidRPr="00FE463F">
        <w:rPr>
          <w:noProof/>
        </w:rPr>
        <w:t>This set of input variables affects the behavior of lookup as described for ^DIC.</w:t>
      </w:r>
    </w:p>
    <w:p w14:paraId="74EDFBA0" w14:textId="77777777" w:rsidR="000F1B0E" w:rsidRDefault="000F1B0E" w:rsidP="000F1B0E">
      <w:pPr>
        <w:pStyle w:val="Table-API"/>
        <w:keepNext/>
        <w:keepLines/>
        <w:rPr>
          <w:noProof/>
        </w:rPr>
      </w:pPr>
      <w:r w:rsidRPr="00FE463F">
        <w:rPr>
          <w:noProof/>
        </w:rPr>
        <w:t>DIC(“B”</w:t>
      </w:r>
      <w:r>
        <w:rPr>
          <w:noProof/>
        </w:rPr>
        <w:t>)</w:t>
      </w:r>
    </w:p>
    <w:p w14:paraId="68DB15C5" w14:textId="77777777" w:rsidR="000F1B0E" w:rsidRDefault="000F1B0E" w:rsidP="000F1B0E">
      <w:pPr>
        <w:pStyle w:val="Table-API"/>
        <w:keepNext/>
        <w:keepLines/>
        <w:rPr>
          <w:noProof/>
        </w:rPr>
      </w:pPr>
      <w:r w:rsidRPr="00FE463F">
        <w:rPr>
          <w:noProof/>
        </w:rPr>
        <w:t>DIC(“DR”</w:t>
      </w:r>
      <w:r>
        <w:rPr>
          <w:noProof/>
        </w:rPr>
        <w:t>)</w:t>
      </w:r>
    </w:p>
    <w:p w14:paraId="37DF0EF1" w14:textId="3CF3A24C" w:rsidR="000F1B0E" w:rsidRDefault="000F1B0E" w:rsidP="000F1B0E">
      <w:pPr>
        <w:pStyle w:val="Table-API"/>
        <w:keepNext/>
        <w:keepLines/>
        <w:rPr>
          <w:noProof/>
        </w:rPr>
      </w:pPr>
      <w:r w:rsidRPr="00FE463F">
        <w:rPr>
          <w:noProof/>
        </w:rPr>
        <w:t>DIC(“P”</w:t>
      </w:r>
      <w:r>
        <w:rPr>
          <w:noProof/>
        </w:rPr>
        <w:t>)</w:t>
      </w:r>
      <w:r w:rsidRPr="00FE463F">
        <w:rPr>
          <w:noProof/>
        </w:rPr>
        <w:br/>
        <w:t>DIC(“PTRIX”</w:t>
      </w:r>
      <w:r>
        <w:rPr>
          <w:noProof/>
        </w:rPr>
        <w:t>,f,p,t)=d</w:t>
      </w:r>
    </w:p>
    <w:p w14:paraId="034D0E5E" w14:textId="77777777" w:rsidR="000F1B0E" w:rsidRDefault="000F1B0E" w:rsidP="000F1B0E">
      <w:pPr>
        <w:pStyle w:val="Table-API"/>
        <w:keepNext/>
        <w:keepLines/>
        <w:rPr>
          <w:noProof/>
        </w:rPr>
      </w:pPr>
      <w:r w:rsidRPr="00FE463F">
        <w:rPr>
          <w:noProof/>
        </w:rPr>
        <w:t>DIC(“S”</w:t>
      </w:r>
      <w:r>
        <w:rPr>
          <w:noProof/>
        </w:rPr>
        <w:t>)</w:t>
      </w:r>
    </w:p>
    <w:p w14:paraId="3E2CE552" w14:textId="77777777" w:rsidR="000F1B0E" w:rsidRDefault="000F1B0E" w:rsidP="000F1B0E">
      <w:pPr>
        <w:pStyle w:val="Table-API"/>
        <w:keepNext/>
        <w:keepLines/>
        <w:rPr>
          <w:noProof/>
        </w:rPr>
      </w:pPr>
      <w:r w:rsidRPr="00FE463F">
        <w:rPr>
          <w:noProof/>
        </w:rPr>
        <w:t>DIC(“V”</w:t>
      </w:r>
      <w:r>
        <w:rPr>
          <w:noProof/>
        </w:rPr>
        <w:t>)</w:t>
      </w:r>
    </w:p>
    <w:p w14:paraId="5B6644F8" w14:textId="77777777" w:rsidR="000F1B0E" w:rsidRDefault="000F1B0E" w:rsidP="000F1B0E">
      <w:pPr>
        <w:pStyle w:val="Table-API"/>
        <w:keepNext/>
        <w:keepLines/>
        <w:rPr>
          <w:noProof/>
        </w:rPr>
      </w:pPr>
      <w:r w:rsidRPr="00FE463F">
        <w:rPr>
          <w:noProof/>
        </w:rPr>
        <w:t>DIC(“W”)</w:t>
      </w:r>
    </w:p>
    <w:p w14:paraId="1C638D44" w14:textId="7D70C830" w:rsidR="000F1B0E" w:rsidRPr="00FE463F" w:rsidRDefault="000F1B0E" w:rsidP="000F1B0E">
      <w:pPr>
        <w:pStyle w:val="APIParameters"/>
      </w:pPr>
      <w:r w:rsidRPr="00FE463F">
        <w:t>DIC(“?N”,file#)=n</w:t>
      </w:r>
    </w:p>
    <w:p w14:paraId="6B9FB59B" w14:textId="77777777" w:rsidR="00BE674E" w:rsidRDefault="00E86526" w:rsidP="00CD348A">
      <w:pPr>
        <w:pStyle w:val="AltHeading5"/>
      </w:pPr>
      <w:r w:rsidRPr="00FE463F">
        <w:t>Output Variables</w:t>
      </w:r>
    </w:p>
    <w:p w14:paraId="1C1DE683" w14:textId="35458352" w:rsidR="000F1B0E" w:rsidRDefault="000F1B0E" w:rsidP="00AB1F1B">
      <w:pPr>
        <w:pStyle w:val="APIParameters"/>
        <w:keepNext/>
        <w:keepLines/>
      </w:pPr>
      <w:r w:rsidRPr="00FE463F">
        <w:t>Y</w:t>
      </w:r>
      <w:r>
        <w:t>:</w:t>
      </w:r>
      <w:r>
        <w:tab/>
      </w:r>
      <w:r w:rsidRPr="00FE463F">
        <w:t>DIC always returns the variable Y. The variable Y is returned in one of the three following formats:</w:t>
      </w:r>
    </w:p>
    <w:p w14:paraId="46CBB383" w14:textId="39B5A5B0" w:rsidR="000F1B0E" w:rsidRDefault="000F1B0E" w:rsidP="00AB1F1B">
      <w:pPr>
        <w:pStyle w:val="APIParametersListBullet"/>
        <w:keepNext/>
        <w:keepLines/>
      </w:pPr>
      <w:r w:rsidRPr="00FE463F">
        <w:rPr>
          <w:b/>
        </w:rPr>
        <w:t>Y=-1</w:t>
      </w:r>
      <w:r>
        <w:t>—</w:t>
      </w:r>
      <w:r w:rsidRPr="00FE463F">
        <w:t>The lookup was unsuccessful.</w:t>
      </w:r>
    </w:p>
    <w:p w14:paraId="0393797E" w14:textId="4EAF18B7" w:rsidR="000F1B0E" w:rsidRDefault="000F1B0E" w:rsidP="00AB1F1B">
      <w:pPr>
        <w:pStyle w:val="APIParametersListBullet"/>
        <w:keepNext/>
        <w:keepLines/>
      </w:pPr>
      <w:r w:rsidRPr="00FE463F">
        <w:rPr>
          <w:b/>
        </w:rPr>
        <w:t>Y=</w:t>
      </w:r>
      <w:r w:rsidRPr="00FE463F">
        <w:rPr>
          <w:b/>
          <w:i/>
        </w:rPr>
        <w:t>N</w:t>
      </w:r>
      <w:r w:rsidRPr="00FE463F">
        <w:rPr>
          <w:b/>
        </w:rPr>
        <w:t>^</w:t>
      </w:r>
      <w:r w:rsidRPr="00FE463F">
        <w:rPr>
          <w:b/>
          <w:i/>
        </w:rPr>
        <w:t>S</w:t>
      </w:r>
      <w:r>
        <w:rPr>
          <w:b/>
          <w:i/>
        </w:rPr>
        <w:t>—</w:t>
      </w:r>
      <w:r w:rsidRPr="00FE463F">
        <w:rPr>
          <w:b/>
          <w:i/>
        </w:rPr>
        <w:t>N</w:t>
      </w:r>
      <w:r w:rsidRPr="00FE463F">
        <w:t xml:space="preserve"> is the Internal Entry Number of the entry in the file and </w:t>
      </w:r>
      <w:r w:rsidRPr="00FE463F">
        <w:rPr>
          <w:b/>
          <w:i/>
        </w:rPr>
        <w:t>S</w:t>
      </w:r>
      <w:r w:rsidRPr="00FE463F">
        <w:t xml:space="preserve"> is the value of the .01 field for that entry.</w:t>
      </w:r>
    </w:p>
    <w:p w14:paraId="73B1CFFF" w14:textId="6A8F1C15" w:rsidR="000F1B0E" w:rsidRDefault="000F1B0E" w:rsidP="000F1B0E">
      <w:pPr>
        <w:pStyle w:val="APIParametersListBullet"/>
      </w:pPr>
      <w:r w:rsidRPr="00FE463F">
        <w:rPr>
          <w:b/>
        </w:rPr>
        <w:t>Y=</w:t>
      </w:r>
      <w:r w:rsidRPr="00FE463F">
        <w:rPr>
          <w:b/>
          <w:i/>
        </w:rPr>
        <w:t>N</w:t>
      </w:r>
      <w:r w:rsidRPr="00FE463F">
        <w:rPr>
          <w:b/>
        </w:rPr>
        <w:t>^</w:t>
      </w:r>
      <w:r w:rsidRPr="00FE463F">
        <w:rPr>
          <w:b/>
          <w:i/>
        </w:rPr>
        <w:t>S</w:t>
      </w:r>
      <w:r w:rsidRPr="00FE463F">
        <w:rPr>
          <w:b/>
        </w:rPr>
        <w:t>^1</w:t>
      </w:r>
      <w:r>
        <w:rPr>
          <w:b/>
          <w:i/>
        </w:rPr>
        <w:t>—</w:t>
      </w:r>
      <w:r w:rsidRPr="00FE463F">
        <w:rPr>
          <w:b/>
          <w:i/>
        </w:rPr>
        <w:t>N</w:t>
      </w:r>
      <w:r w:rsidRPr="00FE463F">
        <w:t xml:space="preserve"> and </w:t>
      </w:r>
      <w:r w:rsidRPr="00FE463F">
        <w:rPr>
          <w:b/>
          <w:i/>
        </w:rPr>
        <w:t>S</w:t>
      </w:r>
      <w:r w:rsidRPr="00FE463F">
        <w:t xml:space="preserve"> are defined as above and the 1 indicates that this entry has just been added to the file.</w:t>
      </w:r>
    </w:p>
    <w:p w14:paraId="188BA894" w14:textId="614800EE" w:rsidR="000F1B0E" w:rsidRDefault="000F1B0E" w:rsidP="000F1B0E">
      <w:pPr>
        <w:pStyle w:val="APIParameters"/>
      </w:pPr>
      <w:r w:rsidRPr="00FE463F">
        <w:t>Y(0)</w:t>
      </w:r>
      <w:r>
        <w:t>:</w:t>
      </w:r>
      <w:r>
        <w:tab/>
      </w:r>
      <w:r w:rsidRPr="00FE463F">
        <w:t xml:space="preserve">This variable is only set if DIC(0) contains a </w:t>
      </w:r>
      <w:r w:rsidRPr="00FE463F">
        <w:rPr>
          <w:b/>
        </w:rPr>
        <w:t>Z</w:t>
      </w:r>
      <w:r w:rsidRPr="00FE463F">
        <w:t>. When the variable is set, it is equal to the entire zero node of the entry that was selected.</w:t>
      </w:r>
    </w:p>
    <w:p w14:paraId="0F354FA9" w14:textId="0D719718" w:rsidR="000F1B0E" w:rsidRDefault="000F1B0E" w:rsidP="001A5A65">
      <w:pPr>
        <w:pStyle w:val="APIParameters"/>
        <w:keepNext/>
        <w:keepLines/>
      </w:pPr>
      <w:r w:rsidRPr="00FE463F">
        <w:t>Y(0,0)</w:t>
      </w:r>
      <w:r>
        <w:t>:</w:t>
      </w:r>
      <w:r>
        <w:tab/>
      </w:r>
      <w:r w:rsidRPr="00FE463F">
        <w:t xml:space="preserve">This variable also is only set if DIC(0) contains a </w:t>
      </w:r>
      <w:r w:rsidRPr="00FE463F">
        <w:rPr>
          <w:b/>
        </w:rPr>
        <w:t>Z</w:t>
      </w:r>
      <w:r w:rsidRPr="00FE463F">
        <w:t>. When the variable is set, it is equal to the external form of the .01 field of the entry.</w:t>
      </w:r>
    </w:p>
    <w:p w14:paraId="59BE2E16" w14:textId="68A3FEA2" w:rsidR="000F1B0E" w:rsidRDefault="000F1B0E" w:rsidP="000F1B0E">
      <w:pPr>
        <w:pStyle w:val="APIParametersText"/>
      </w:pPr>
      <w:r w:rsidRPr="00FE463F">
        <w:t>The following are examples of returned Y variables based on a call to the (fictitious) EMPLOYEE file stored in the (fictitious) ^EMP( global:</w:t>
      </w:r>
    </w:p>
    <w:p w14:paraId="56B6BD38" w14:textId="77777777" w:rsidR="000F1B0E" w:rsidRPr="000F1B0E" w:rsidRDefault="000F1B0E" w:rsidP="000F1B0E">
      <w:pPr>
        <w:pStyle w:val="APIParametersCode"/>
        <w:rPr>
          <w:b/>
        </w:rPr>
      </w:pPr>
      <w:r w:rsidRPr="00FE463F">
        <w:t>&gt;</w:t>
      </w:r>
      <w:r w:rsidRPr="000F1B0E">
        <w:rPr>
          <w:b/>
        </w:rPr>
        <w:t>S DIC=“^EMP(“,DIC(0)=“QEZ”,X=“FMEMPLOYEE”</w:t>
      </w:r>
    </w:p>
    <w:p w14:paraId="384D5EBB" w14:textId="1B64835A" w:rsidR="000F1B0E" w:rsidRPr="000F1B0E" w:rsidRDefault="000F1B0E" w:rsidP="000F1B0E">
      <w:pPr>
        <w:pStyle w:val="APIParametersCode"/>
        <w:rPr>
          <w:b/>
        </w:rPr>
      </w:pPr>
      <w:r w:rsidRPr="000F1B0E">
        <w:t>&gt;</w:t>
      </w:r>
      <w:r w:rsidRPr="000F1B0E">
        <w:rPr>
          <w:b/>
        </w:rPr>
        <w:t>D ^DIC</w:t>
      </w:r>
    </w:p>
    <w:p w14:paraId="766C6AE2" w14:textId="37A5634F" w:rsidR="000F1B0E" w:rsidRDefault="000F1B0E" w:rsidP="000F1B0E">
      <w:pPr>
        <w:pStyle w:val="APIParametersText"/>
      </w:pPr>
      <w:r w:rsidRPr="00FE463F">
        <w:t>Returned are:</w:t>
      </w:r>
    </w:p>
    <w:p w14:paraId="5E839F18" w14:textId="77777777" w:rsidR="000F1B0E" w:rsidRPr="00FE463F" w:rsidRDefault="000F1B0E" w:rsidP="000F1B0E">
      <w:pPr>
        <w:pStyle w:val="APIParametersCode"/>
      </w:pPr>
      <w:r w:rsidRPr="00FE463F">
        <w:t>Y      = “7^FMEMPLOYEE,ONE”</w:t>
      </w:r>
    </w:p>
    <w:p w14:paraId="7A7B5686" w14:textId="77777777" w:rsidR="000F1B0E" w:rsidRPr="00FE463F" w:rsidRDefault="000F1B0E" w:rsidP="000F1B0E">
      <w:pPr>
        <w:pStyle w:val="APIParametersCode"/>
      </w:pPr>
      <w:r w:rsidRPr="00FE463F">
        <w:t>Y(0)   = “FMEMPLOYEE,ONE^M^2231109^2</w:t>
      </w:r>
    </w:p>
    <w:p w14:paraId="5EDF9601" w14:textId="68B347B7" w:rsidR="000F1B0E" w:rsidRDefault="000F1B0E" w:rsidP="000F1B0E">
      <w:pPr>
        <w:pStyle w:val="APIParametersCode"/>
      </w:pPr>
      <w:r w:rsidRPr="00FE463F">
        <w:t>Y(0,0) = “FMEMPLOYEE,ONE”</w:t>
      </w:r>
    </w:p>
    <w:p w14:paraId="40D32D0B" w14:textId="05D93533" w:rsidR="000F1B0E" w:rsidRDefault="000F1B0E" w:rsidP="000F1B0E">
      <w:pPr>
        <w:pStyle w:val="APIParametersText"/>
      </w:pPr>
      <w:r w:rsidRPr="00FE463F">
        <w:t>If the lookup had been done on a file whose .01 field points to the (fictitious) EMPLOYEE file, the returned variables might look like this:</w:t>
      </w:r>
    </w:p>
    <w:p w14:paraId="00D3FE12" w14:textId="77777777" w:rsidR="000F1B0E" w:rsidRPr="00FE463F" w:rsidRDefault="000F1B0E" w:rsidP="000F1B0E">
      <w:pPr>
        <w:pStyle w:val="APIParametersCode"/>
      </w:pPr>
      <w:r w:rsidRPr="00FE463F">
        <w:t xml:space="preserve">Y      = “32^7”  [ Entry #32 in this file and #7 in </w:t>
      </w:r>
    </w:p>
    <w:p w14:paraId="5FC6A5CB" w14:textId="77777777" w:rsidR="000F1B0E" w:rsidRPr="00FE463F" w:rsidRDefault="000F1B0E" w:rsidP="000F1B0E">
      <w:pPr>
        <w:pStyle w:val="APIParametersCode"/>
      </w:pPr>
      <w:r w:rsidRPr="00FE463F">
        <w:t xml:space="preserve">                   EMPLOYEE file.]</w:t>
      </w:r>
    </w:p>
    <w:p w14:paraId="62D351DC" w14:textId="77777777" w:rsidR="000F1B0E" w:rsidRPr="00FE463F" w:rsidRDefault="000F1B0E" w:rsidP="000F1B0E">
      <w:pPr>
        <w:pStyle w:val="APIParametersCode"/>
      </w:pPr>
      <w:r w:rsidRPr="00FE463F">
        <w:t>Y(0)   = “7^RX 2354^ON HOLD”</w:t>
      </w:r>
    </w:p>
    <w:p w14:paraId="5FF8468D" w14:textId="77777777" w:rsidR="000F1B0E" w:rsidRPr="00FE463F" w:rsidRDefault="000F1B0E" w:rsidP="000F1B0E">
      <w:pPr>
        <w:pStyle w:val="APIParametersCode"/>
      </w:pPr>
      <w:r w:rsidRPr="00FE463F">
        <w:t xml:space="preserve">Y(0,0) = “FMEMPLOYEE,ONE”  [.01 field of entry 7 in </w:t>
      </w:r>
    </w:p>
    <w:p w14:paraId="21C037C2" w14:textId="57FFF678" w:rsidR="000F1B0E" w:rsidRDefault="000F1B0E" w:rsidP="000F1B0E">
      <w:pPr>
        <w:pStyle w:val="APIParametersCode"/>
      </w:pPr>
      <w:r w:rsidRPr="00FE463F">
        <w:t xml:space="preserve">                       EMPLOYEE file]</w:t>
      </w:r>
    </w:p>
    <w:p w14:paraId="119F3F46" w14:textId="77777777" w:rsidR="000F1B0E" w:rsidRDefault="000F1B0E" w:rsidP="000F1B0E">
      <w:pPr>
        <w:pStyle w:val="BodyText6"/>
      </w:pPr>
    </w:p>
    <w:p w14:paraId="652BCF9B" w14:textId="6FB6D7EC" w:rsidR="000F1B0E" w:rsidRDefault="000F1B0E" w:rsidP="000F1B0E">
      <w:pPr>
        <w:pStyle w:val="APIParameters"/>
        <w:keepNext/>
        <w:keepLines/>
      </w:pPr>
      <w:r w:rsidRPr="00FE463F">
        <w:lastRenderedPageBreak/>
        <w:t>X</w:t>
      </w:r>
      <w:r>
        <w:t>:</w:t>
      </w:r>
      <w:r>
        <w:tab/>
      </w:r>
      <w:r w:rsidRPr="00FE463F">
        <w:t>Contains the value of the field where the match occurred.</w:t>
      </w:r>
    </w:p>
    <w:p w14:paraId="5486665B" w14:textId="3B51AAB7" w:rsidR="000F1B0E" w:rsidRDefault="000F1B0E" w:rsidP="000F1B0E">
      <w:pPr>
        <w:pStyle w:val="APIParametersText"/>
      </w:pPr>
      <w:r w:rsidRPr="00FE463F">
        <w:t xml:space="preserve">If the lookup index is compound (i.e., has more than one data subscript), and if DIC(0) contains an </w:t>
      </w:r>
      <w:r w:rsidRPr="00FE463F">
        <w:rPr>
          <w:b/>
        </w:rPr>
        <w:t>A</w:t>
      </w:r>
      <w:r w:rsidRPr="00FE463F">
        <w:t xml:space="preserve"> so that the user is prompted for lookup values, then X is output as an array X(</w:t>
      </w:r>
      <w:r w:rsidRPr="00FE463F">
        <w:rPr>
          <w:i/>
        </w:rPr>
        <w:t>n</w:t>
      </w:r>
      <w:r w:rsidRPr="00FE463F">
        <w:t>), where “</w:t>
      </w:r>
      <w:r w:rsidRPr="00FE463F">
        <w:rPr>
          <w:i/>
        </w:rPr>
        <w:t>n</w:t>
      </w:r>
      <w:r w:rsidRPr="00FE463F">
        <w:t xml:space="preserve">” represents the position in the subscript and contains the values from the index on which the entry was found. Thus, X(2) would contain the value of the second subscript in the index. If possible, the entries are output in their external format (i.e., if the subscript is </w:t>
      </w:r>
      <w:r w:rsidRPr="00FE463F">
        <w:rPr>
          <w:i/>
        </w:rPr>
        <w:t>not</w:t>
      </w:r>
      <w:r w:rsidRPr="00FE463F">
        <w:t xml:space="preserve"> computed and does </w:t>
      </w:r>
      <w:r w:rsidRPr="00FE463F">
        <w:rPr>
          <w:i/>
        </w:rPr>
        <w:t>not</w:t>
      </w:r>
      <w:r w:rsidRPr="00FE463F">
        <w:t xml:space="preserve"> have a transform). If the entry is </w:t>
      </w:r>
      <w:r w:rsidRPr="00FE463F">
        <w:rPr>
          <w:i/>
        </w:rPr>
        <w:t>not</w:t>
      </w:r>
      <w:r w:rsidRPr="00FE463F">
        <w:t xml:space="preserve"> found on an index (e.g., when lookup is done with X=“ “ [the “</w:t>
      </w:r>
      <w:r w:rsidRPr="00FE463F">
        <w:rPr>
          <w:b/>
        </w:rPr>
        <w:t>Spacebar Enter</w:t>
      </w:r>
      <w:r w:rsidRPr="00FE463F">
        <w:t>” feature]), then X and X(1) contain the user input, but the rest of the X array is undefined.</w:t>
      </w:r>
    </w:p>
    <w:p w14:paraId="470EFA88" w14:textId="5EF89EEA" w:rsidR="000F1B0E" w:rsidRDefault="000F1B0E" w:rsidP="000F1B0E">
      <w:pPr>
        <w:pStyle w:val="APIParameters"/>
      </w:pPr>
      <w:r w:rsidRPr="00FE463F">
        <w:t>DTOUT</w:t>
      </w:r>
      <w:r>
        <w:t>:</w:t>
      </w:r>
      <w:r>
        <w:tab/>
      </w:r>
      <w:r w:rsidRPr="00FE463F">
        <w:t>This is only defined if DIC has timed-out waiting for input from the user.</w:t>
      </w:r>
    </w:p>
    <w:p w14:paraId="02F56F7F" w14:textId="22929FE1" w:rsidR="000F1B0E" w:rsidRDefault="000F1B0E" w:rsidP="000F1B0E">
      <w:pPr>
        <w:pStyle w:val="APIParameters"/>
      </w:pPr>
      <w:r w:rsidRPr="00FE463F">
        <w:t>DUOUT</w:t>
      </w:r>
      <w:r>
        <w:t>:</w:t>
      </w:r>
      <w:r>
        <w:tab/>
      </w:r>
      <w:r w:rsidRPr="00FE463F">
        <w:t>This is only defined if the user entered a caret (“</w:t>
      </w:r>
      <w:r w:rsidRPr="00FE463F">
        <w:rPr>
          <w:b/>
        </w:rPr>
        <w:t>^</w:t>
      </w:r>
      <w:r w:rsidRPr="00FE463F">
        <w:t>”).</w:t>
      </w:r>
    </w:p>
    <w:p w14:paraId="254B2691" w14:textId="77777777" w:rsidR="000F1B0E" w:rsidRPr="00FE463F" w:rsidRDefault="000F1B0E" w:rsidP="000F1B0E">
      <w:pPr>
        <w:pStyle w:val="BodyText6"/>
        <w:rPr>
          <w:noProof/>
        </w:rPr>
      </w:pPr>
    </w:p>
    <w:p w14:paraId="6B9FB5CF" w14:textId="77777777" w:rsidR="00E86526" w:rsidRPr="00FE463F" w:rsidRDefault="00E86526" w:rsidP="0074437A">
      <w:pPr>
        <w:pStyle w:val="Heading3"/>
        <w:rPr>
          <w:noProof/>
        </w:rPr>
      </w:pPr>
      <w:bookmarkStart w:id="186" w:name="_Toc480374180"/>
      <w:r w:rsidRPr="00FE463F">
        <w:rPr>
          <w:noProof/>
        </w:rPr>
        <w:t>WAIT^DICD: Wait Messages</w:t>
      </w:r>
      <w:bookmarkEnd w:id="186"/>
    </w:p>
    <w:p w14:paraId="6B9FB5D0" w14:textId="77777777" w:rsidR="00BE674E" w:rsidRPr="00FE463F" w:rsidRDefault="00EF6C79" w:rsidP="00E437B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WAIT^DICD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Calls:WAIT^DICD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APIs:WAIT^DICD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Prompting/Messages:WAIT^DICD</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Use this entry point to display VA FileMan</w:t>
      </w:r>
      <w:r w:rsidR="00084217" w:rsidRPr="00FE463F">
        <w:rPr>
          <w:noProof/>
        </w:rPr>
        <w:t>’</w:t>
      </w:r>
      <w:r w:rsidR="00E86526" w:rsidRPr="00FE463F">
        <w:rPr>
          <w:noProof/>
        </w:rPr>
        <w:t xml:space="preserve">s informational messages telling users that the program is working and they </w:t>
      </w:r>
      <w:r w:rsidR="0027384E" w:rsidRPr="00FE463F">
        <w:rPr>
          <w:rStyle w:val="Emphasis"/>
          <w:noProof/>
        </w:rPr>
        <w:t>must</w:t>
      </w:r>
      <w:r w:rsidR="00E86526" w:rsidRPr="00FE463F">
        <w:rPr>
          <w:noProof/>
        </w:rPr>
        <w:t xml:space="preserve"> wait a while. The selection of the phrase is random. There are no input or output variables.</w:t>
      </w:r>
    </w:p>
    <w:p w14:paraId="6B9FB5D1" w14:textId="77777777" w:rsidR="00E86526" w:rsidRPr="00FE463F" w:rsidRDefault="0060035B" w:rsidP="00E437B4">
      <w:pPr>
        <w:pStyle w:val="BodyText"/>
        <w:keepNext/>
        <w:keepLines/>
        <w:rPr>
          <w:noProof/>
        </w:rPr>
      </w:pPr>
      <w:r w:rsidRPr="00FE463F">
        <w:rPr>
          <w:noProof/>
        </w:rPr>
        <w:t>Some sample messages are:</w:t>
      </w:r>
    </w:p>
    <w:p w14:paraId="6B9FB5D2" w14:textId="27EEA1E7" w:rsidR="0060035B" w:rsidRPr="00FE463F" w:rsidRDefault="0060035B" w:rsidP="0060035B">
      <w:pPr>
        <w:pStyle w:val="Caption"/>
        <w:rPr>
          <w:noProof/>
        </w:rPr>
      </w:pPr>
      <w:bookmarkStart w:id="187" w:name="_Toc48037455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19</w:t>
      </w:r>
      <w:r w:rsidR="00146ED6" w:rsidRPr="00FE463F">
        <w:rPr>
          <w:noProof/>
        </w:rPr>
        <w:fldChar w:fldCharType="end"/>
      </w:r>
      <w:r w:rsidR="002E002E">
        <w:rPr>
          <w:noProof/>
        </w:rPr>
        <w:t>:</w:t>
      </w:r>
      <w:r w:rsidRPr="00FE463F">
        <w:rPr>
          <w:noProof/>
        </w:rPr>
        <w:t xml:space="preserve"> </w:t>
      </w:r>
      <w:r w:rsidR="008D19F7" w:rsidRPr="00FE463F">
        <w:rPr>
          <w:noProof/>
        </w:rPr>
        <w:t>WAIT^DICD API—</w:t>
      </w:r>
      <w:r w:rsidR="002234A1" w:rsidRPr="00FE463F">
        <w:rPr>
          <w:noProof/>
        </w:rPr>
        <w:t xml:space="preserve">Sample VA FileMan </w:t>
      </w:r>
      <w:r w:rsidR="008A5EC7">
        <w:rPr>
          <w:noProof/>
        </w:rPr>
        <w:t>I</w:t>
      </w:r>
      <w:r w:rsidR="00BB31CB" w:rsidRPr="00FE463F">
        <w:rPr>
          <w:noProof/>
        </w:rPr>
        <w:t>nformational</w:t>
      </w:r>
      <w:r w:rsidR="002234A1" w:rsidRPr="00FE463F">
        <w:rPr>
          <w:noProof/>
        </w:rPr>
        <w:t xml:space="preserve"> </w:t>
      </w:r>
      <w:r w:rsidR="008A5EC7">
        <w:rPr>
          <w:noProof/>
        </w:rPr>
        <w:t>M</w:t>
      </w:r>
      <w:r w:rsidR="002234A1" w:rsidRPr="00FE463F">
        <w:rPr>
          <w:noProof/>
        </w:rPr>
        <w:t xml:space="preserve">essages: </w:t>
      </w:r>
      <w:r w:rsidR="00084217" w:rsidRPr="00FE463F">
        <w:rPr>
          <w:noProof/>
        </w:rPr>
        <w:t>“</w:t>
      </w:r>
      <w:r w:rsidR="002234A1" w:rsidRPr="00FE463F">
        <w:rPr>
          <w:noProof/>
        </w:rPr>
        <w:t>Wait</w:t>
      </w:r>
      <w:r w:rsidR="00084217" w:rsidRPr="00FE463F">
        <w:rPr>
          <w:noProof/>
        </w:rPr>
        <w:t>”</w:t>
      </w:r>
      <w:r w:rsidR="008A5EC7">
        <w:rPr>
          <w:noProof/>
        </w:rPr>
        <w:t xml:space="preserve"> Type M</w:t>
      </w:r>
      <w:r w:rsidR="002234A1" w:rsidRPr="00FE463F">
        <w:rPr>
          <w:noProof/>
        </w:rPr>
        <w:t>essages</w:t>
      </w:r>
      <w:bookmarkEnd w:id="187"/>
    </w:p>
    <w:p w14:paraId="6B9FB5D3" w14:textId="77777777" w:rsidR="00E86526" w:rsidRPr="00FE463F" w:rsidRDefault="00E86526" w:rsidP="004464E3">
      <w:pPr>
        <w:pStyle w:val="Dialogue"/>
        <w:rPr>
          <w:noProof/>
        </w:rPr>
      </w:pPr>
      <w:r w:rsidRPr="00FE463F">
        <w:rPr>
          <w:noProof/>
        </w:rPr>
        <w:t>...EXCUSE ME, I</w:t>
      </w:r>
      <w:r w:rsidR="00084217" w:rsidRPr="00FE463F">
        <w:rPr>
          <w:noProof/>
        </w:rPr>
        <w:t>’</w:t>
      </w:r>
      <w:r w:rsidRPr="00FE463F">
        <w:rPr>
          <w:noProof/>
        </w:rPr>
        <w:t>M WORKING AS FAST AS I CAN...</w:t>
      </w:r>
    </w:p>
    <w:p w14:paraId="6B9FB5D4" w14:textId="77777777" w:rsidR="00E86526" w:rsidRPr="00FE463F" w:rsidRDefault="00E86526" w:rsidP="004464E3">
      <w:pPr>
        <w:pStyle w:val="Dialogue"/>
        <w:rPr>
          <w:noProof/>
        </w:rPr>
      </w:pPr>
    </w:p>
    <w:p w14:paraId="6B9FB5D5" w14:textId="77777777" w:rsidR="00E86526" w:rsidRPr="00FE463F" w:rsidRDefault="00E86526" w:rsidP="004464E3">
      <w:pPr>
        <w:pStyle w:val="Dialogue"/>
        <w:rPr>
          <w:noProof/>
        </w:rPr>
      </w:pPr>
      <w:r w:rsidRPr="00FE463F">
        <w:rPr>
          <w:noProof/>
        </w:rPr>
        <w:t>...SORRY, LET ME THINK ABOUT THAT A MOMENT...</w:t>
      </w:r>
    </w:p>
    <w:p w14:paraId="6B9FB5D6" w14:textId="77777777" w:rsidR="00E86526" w:rsidRPr="00FE463F" w:rsidRDefault="00E86526" w:rsidP="00EF6C79">
      <w:pPr>
        <w:pStyle w:val="BodyText6"/>
        <w:rPr>
          <w:noProof/>
        </w:rPr>
      </w:pPr>
    </w:p>
    <w:p w14:paraId="6B9FB5D7" w14:textId="77777777" w:rsidR="00E86526" w:rsidRPr="00FE463F" w:rsidRDefault="00E86526" w:rsidP="0074437A">
      <w:pPr>
        <w:pStyle w:val="Heading3"/>
        <w:rPr>
          <w:noProof/>
        </w:rPr>
      </w:pPr>
      <w:bookmarkStart w:id="188" w:name="FILE_DICN"/>
      <w:bookmarkStart w:id="189" w:name="_Toc480374181"/>
      <w:r w:rsidRPr="00FE463F">
        <w:rPr>
          <w:noProof/>
        </w:rPr>
        <w:t>FILE^DICN</w:t>
      </w:r>
      <w:bookmarkEnd w:id="188"/>
      <w:r w:rsidRPr="00FE463F">
        <w:rPr>
          <w:noProof/>
        </w:rPr>
        <w:t>: Add</w:t>
      </w:r>
      <w:bookmarkEnd w:id="189"/>
    </w:p>
    <w:p w14:paraId="6B9FB5D8" w14:textId="77777777" w:rsidR="00E86526" w:rsidRPr="00FE463F" w:rsidRDefault="00EF6C79" w:rsidP="00E437B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FILE^DICN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Calls:FILE^DICN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APIs:FILE^DICN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Lookup:Adding Entries:FILE^DICN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adds a new entry to a file. The INPUT transform is </w:t>
      </w:r>
      <w:r w:rsidR="00E86526" w:rsidRPr="00FE463F">
        <w:rPr>
          <w:rStyle w:val="Emphasis"/>
          <w:noProof/>
        </w:rPr>
        <w:t>not</w:t>
      </w:r>
      <w:r w:rsidR="00E86526" w:rsidRPr="00FE463F">
        <w:rPr>
          <w:noProof/>
        </w:rPr>
        <w:t xml:space="preserve"> used to validate the value being added as the .01 field of the new entry. This call does </w:t>
      </w:r>
      <w:r w:rsidR="00E86526" w:rsidRPr="00FE463F">
        <w:rPr>
          <w:i/>
          <w:noProof/>
        </w:rPr>
        <w:t>not</w:t>
      </w:r>
      <w:r w:rsidR="00E86526" w:rsidRPr="00FE463F">
        <w:rPr>
          <w:noProof/>
        </w:rPr>
        <w:t xml:space="preserve"> override the checks in the LAYGO nodes of the data dictionary; they </w:t>
      </w:r>
      <w:r w:rsidR="00945EC4" w:rsidRPr="00FE463F">
        <w:rPr>
          <w:rStyle w:val="Emphasis"/>
          <w:noProof/>
        </w:rPr>
        <w:t>must</w:t>
      </w:r>
      <w:r w:rsidR="00E86526" w:rsidRPr="00FE463F">
        <w:rPr>
          <w:noProof/>
        </w:rPr>
        <w:t xml:space="preserve"> still prove</w:t>
      </w:r>
      <w:r w:rsidR="0027384E" w:rsidRPr="00FE463F">
        <w:rPr>
          <w:noProof/>
        </w:rPr>
        <w:t xml:space="preserve"> true for an entry to be added.</w:t>
      </w:r>
    </w:p>
    <w:p w14:paraId="6B9FB5D9" w14:textId="68115598" w:rsidR="00BB0B5B" w:rsidRPr="00FE463F" w:rsidRDefault="00E86526" w:rsidP="00E437B4">
      <w:pPr>
        <w:pStyle w:val="BodyText"/>
        <w:keepNext/>
        <w:keepLines/>
        <w:rPr>
          <w:noProof/>
        </w:rPr>
      </w:pPr>
      <w:r w:rsidRPr="00FE463F">
        <w:rPr>
          <w:noProof/>
        </w:rPr>
        <w:t xml:space="preserve">FILE^DICN can also be used </w:t>
      </w:r>
      <w:r w:rsidR="00BB0B5B" w:rsidRPr="00FE463F">
        <w:rPr>
          <w:noProof/>
        </w:rPr>
        <w:t xml:space="preserve">to add subentries in </w:t>
      </w:r>
      <w:r w:rsidR="008813DD">
        <w:t>M</w:t>
      </w:r>
      <w:r w:rsidR="00BB0B5B" w:rsidRPr="00FE463F">
        <w:rPr>
          <w:noProof/>
        </w:rPr>
        <w:t>ultiples.</w:t>
      </w:r>
    </w:p>
    <w:p w14:paraId="6B9FB5DA" w14:textId="77777777" w:rsidR="00D42D1B" w:rsidRPr="00FE463F" w:rsidRDefault="002F0AF3" w:rsidP="00D42D1B">
      <w:pPr>
        <w:pStyle w:val="Note"/>
        <w:rPr>
          <w:noProof/>
        </w:rPr>
      </w:pPr>
      <w:r>
        <w:rPr>
          <w:noProof/>
        </w:rPr>
        <w:drawing>
          <wp:inline distT="0" distB="0" distL="0" distR="0" wp14:anchorId="6B9FF954" wp14:editId="6B9FF955">
            <wp:extent cx="285750" cy="285750"/>
            <wp:effectExtent l="0" t="0" r="0" b="0"/>
            <wp:docPr id="55" name="Picture 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hyperlink w:anchor="DIC_Subentries" w:history="1">
        <w:r w:rsidR="00D42D1B" w:rsidRPr="00FE463F">
          <w:rPr>
            <w:rStyle w:val="Hyperlink"/>
            <w:noProof/>
          </w:rPr>
          <w:t>Adding New Subentries to a Multiple</w:t>
        </w:r>
      </w:hyperlink>
      <w:r w:rsidR="00084217" w:rsidRPr="00FE463F">
        <w:rPr>
          <w:noProof/>
        </w:rPr>
        <w:t>”</w:t>
      </w:r>
      <w:r w:rsidR="00D42D1B" w:rsidRPr="00FE463F">
        <w:rPr>
          <w:noProof/>
        </w:rPr>
        <w:t xml:space="preserve"> </w:t>
      </w:r>
      <w:r w:rsidR="003F66B9" w:rsidRPr="00FE463F">
        <w:rPr>
          <w:noProof/>
        </w:rPr>
        <w:t>section</w:t>
      </w:r>
      <w:r w:rsidR="00D42D1B" w:rsidRPr="00FE463F">
        <w:rPr>
          <w:noProof/>
        </w:rPr>
        <w:t xml:space="preserve"> in the description of ^DIC.</w:t>
      </w:r>
    </w:p>
    <w:p w14:paraId="6B9FB5DB" w14:textId="77777777" w:rsidR="00BE674E" w:rsidRDefault="00E86526" w:rsidP="00CD348A">
      <w:pPr>
        <w:pStyle w:val="AltHeading5"/>
      </w:pPr>
      <w:r w:rsidRPr="00FE463F">
        <w:t>Variables to Kill</w:t>
      </w:r>
    </w:p>
    <w:p w14:paraId="4F133CC0" w14:textId="1593535A" w:rsidR="000F1B0E" w:rsidRDefault="000F1B0E" w:rsidP="000F1B0E">
      <w:pPr>
        <w:pStyle w:val="APIParameters"/>
        <w:keepNext/>
        <w:keepLines/>
      </w:pPr>
      <w:r w:rsidRPr="00FE463F">
        <w:t>DO</w:t>
      </w:r>
      <w:r>
        <w:t>:</w:t>
      </w:r>
      <w:r>
        <w:tab/>
      </w:r>
      <w:r w:rsidRPr="00FE463F">
        <w:t xml:space="preserve">If DO is set, then VA FileMan assumes that all of the variables described as output in the call to DO^DIC1 have been set as well, and that they describe the file to which you wish to add a new record. If you are </w:t>
      </w:r>
      <w:r w:rsidRPr="00FE463F">
        <w:rPr>
          <w:i/>
        </w:rPr>
        <w:t>not</w:t>
      </w:r>
      <w:r w:rsidRPr="00FE463F">
        <w:t xml:space="preserve"> sure, then DO should be KILLed and the call sets it up for you based on the global root in DIC.</w:t>
      </w:r>
    </w:p>
    <w:p w14:paraId="4FF16A80" w14:textId="395C36DB" w:rsidR="000F1B0E" w:rsidRPr="00FE463F" w:rsidRDefault="000F1B0E" w:rsidP="000F1B0E">
      <w:pPr>
        <w:pStyle w:val="APIParametersNote"/>
      </w:pPr>
      <w:r>
        <w:rPr>
          <w:sz w:val="20"/>
        </w:rPr>
        <w:drawing>
          <wp:inline distT="0" distB="0" distL="0" distR="0" wp14:anchorId="7FBEB32F" wp14:editId="51ED12CD">
            <wp:extent cx="304800" cy="304800"/>
            <wp:effectExtent l="0" t="0" r="0" b="0"/>
            <wp:docPr id="56" name="Picture 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This variable is </w:t>
      </w:r>
      <w:r w:rsidRPr="00FE463F">
        <w:rPr>
          <w:b/>
        </w:rPr>
        <w:t>D</w:t>
      </w:r>
      <w:r w:rsidRPr="00FE463F">
        <w:t xml:space="preserve"> with the letter </w:t>
      </w:r>
      <w:r w:rsidRPr="00FE463F">
        <w:rPr>
          <w:b/>
        </w:rPr>
        <w:t>O</w:t>
      </w:r>
      <w:r w:rsidRPr="00FE463F">
        <w:t xml:space="preserve">, </w:t>
      </w:r>
      <w:r w:rsidRPr="00FE463F">
        <w:rPr>
          <w:i/>
        </w:rPr>
        <w:t>not</w:t>
      </w:r>
      <w:r w:rsidRPr="00FE463F">
        <w:t xml:space="preserve"> zero.</w:t>
      </w:r>
    </w:p>
    <w:p w14:paraId="6B9FB5E0" w14:textId="77777777" w:rsidR="00BE674E" w:rsidRDefault="00E86526" w:rsidP="00CD348A">
      <w:pPr>
        <w:pStyle w:val="AltHeading5"/>
      </w:pPr>
      <w:r w:rsidRPr="00FE463F">
        <w:lastRenderedPageBreak/>
        <w:t>Input Variables</w:t>
      </w:r>
    </w:p>
    <w:p w14:paraId="21B14069" w14:textId="49E0AF10" w:rsidR="000F1B0E" w:rsidRDefault="000F1B0E" w:rsidP="000F1B0E">
      <w:pPr>
        <w:pStyle w:val="APIParameters"/>
        <w:keepNext/>
        <w:keepLines/>
      </w:pPr>
      <w:r w:rsidRPr="00FE463F">
        <w:t>DIC</w:t>
      </w:r>
      <w:r>
        <w:t>:</w:t>
      </w:r>
      <w:r>
        <w:tab/>
      </w:r>
      <w:r w:rsidRPr="00FE463F">
        <w:t>The global root of the file.</w:t>
      </w:r>
    </w:p>
    <w:p w14:paraId="4BA8C4DD" w14:textId="6787A5B0" w:rsidR="000F1B0E" w:rsidRDefault="000F1B0E" w:rsidP="000F1B0E">
      <w:pPr>
        <w:pStyle w:val="APIParameters"/>
        <w:keepNext/>
        <w:keepLines/>
      </w:pPr>
      <w:r w:rsidRPr="00FE463F">
        <w:t>DIC(0)</w:t>
      </w:r>
      <w:r>
        <w:t>:</w:t>
      </w:r>
      <w:r>
        <w:tab/>
      </w:r>
      <w:r w:rsidRPr="00FE463F">
        <w:t xml:space="preserve">(Required) A string of alphabetic characters that alter how DIC responds. At a minimum, this string </w:t>
      </w:r>
      <w:r w:rsidRPr="00FE463F">
        <w:rPr>
          <w:i/>
        </w:rPr>
        <w:t>must</w:t>
      </w:r>
      <w:r w:rsidRPr="00FE463F">
        <w:t xml:space="preserve"> be set to null. The characters you can include are:</w:t>
      </w:r>
    </w:p>
    <w:p w14:paraId="59EC34D1" w14:textId="544CCFE1" w:rsidR="000F1B0E" w:rsidRDefault="000F1B0E" w:rsidP="000F1B0E">
      <w:pPr>
        <w:pStyle w:val="APIParametersListBullet"/>
        <w:keepNext/>
        <w:keepLines/>
      </w:pPr>
      <w:r w:rsidRPr="00FE463F">
        <w:rPr>
          <w:b/>
        </w:rPr>
        <w:t>E</w:t>
      </w:r>
      <w:r>
        <w:t>—</w:t>
      </w:r>
      <w:r w:rsidRPr="00FE463F">
        <w:t xml:space="preserve">Echo back information. This tells DIC that you are in an interactive mode and are expecting to be able to receive input from the user. If there are identifiers when adding a new entry, for example, the user can edit them as the entry is added if the </w:t>
      </w:r>
      <w:r w:rsidRPr="00FE463F">
        <w:rPr>
          <w:b/>
        </w:rPr>
        <w:t>E</w:t>
      </w:r>
      <w:r w:rsidRPr="00FE463F">
        <w:t xml:space="preserve"> flag is used.</w:t>
      </w:r>
    </w:p>
    <w:p w14:paraId="6995B904" w14:textId="3E10ACC5" w:rsidR="000F1B0E" w:rsidRDefault="000F1B0E" w:rsidP="000F1B0E">
      <w:pPr>
        <w:pStyle w:val="APIParametersListBullet"/>
      </w:pPr>
      <w:r w:rsidRPr="00FE463F">
        <w:rPr>
          <w:b/>
        </w:rPr>
        <w:t>F</w:t>
      </w:r>
      <w:r>
        <w:t>—</w:t>
      </w:r>
      <w:r w:rsidRPr="00FE463F">
        <w:t xml:space="preserve">Prevents saving the entry number of the matched entry in the ^DISV global. Ordinarily, the entry number is saved at ^DISV(DUZ,DIC). This allows the user to do a subsequent lookup of the same entry simply by pressing the </w:t>
      </w:r>
      <w:r w:rsidRPr="00FE463F">
        <w:rPr>
          <w:b/>
        </w:rPr>
        <w:t>Spacebar</w:t>
      </w:r>
      <w:r w:rsidRPr="00FE463F">
        <w:t xml:space="preserve"> </w:t>
      </w:r>
      <w:r w:rsidRPr="00FE463F">
        <w:rPr>
          <w:i/>
        </w:rPr>
        <w:t>and</w:t>
      </w:r>
      <w:r w:rsidRPr="00FE463F">
        <w:t xml:space="preserve"> </w:t>
      </w:r>
      <w:r w:rsidRPr="00FE463F">
        <w:rPr>
          <w:b/>
        </w:rPr>
        <w:t>Enter</w:t>
      </w:r>
      <w:r w:rsidRPr="00FE463F">
        <w:t xml:space="preserve"> keys (</w:t>
      </w:r>
      <w:r w:rsidRPr="00FE463F">
        <w:rPr>
          <w:b/>
        </w:rPr>
        <w:t>&lt;Spacebar&gt;&lt;Enter&gt;</w:t>
      </w:r>
      <w:r w:rsidRPr="00FE463F">
        <w:t xml:space="preserve">). To avoid the time cost of setting this global, include an </w:t>
      </w:r>
      <w:r w:rsidRPr="00FE463F">
        <w:rPr>
          <w:b/>
        </w:rPr>
        <w:t>F</w:t>
      </w:r>
      <w:r w:rsidRPr="00FE463F">
        <w:t xml:space="preserve"> in DIC(0).</w:t>
      </w:r>
    </w:p>
    <w:p w14:paraId="6E127927" w14:textId="20ED5F1F" w:rsidR="000F1B0E" w:rsidRDefault="000F1B0E" w:rsidP="000F1B0E">
      <w:pPr>
        <w:pStyle w:val="APIParametersListBullet"/>
      </w:pPr>
      <w:r w:rsidRPr="00FE463F">
        <w:rPr>
          <w:b/>
        </w:rPr>
        <w:t>Z</w:t>
      </w:r>
      <w:r>
        <w:t>—</w:t>
      </w:r>
      <w:r w:rsidRPr="00FE463F">
        <w:t>Zero node returned in Y(0) and external form in Y(0,0).</w:t>
      </w:r>
    </w:p>
    <w:p w14:paraId="0B7B0A14" w14:textId="30A946BC" w:rsidR="000F1B0E" w:rsidRDefault="000F1B0E" w:rsidP="003B6F23">
      <w:pPr>
        <w:pStyle w:val="APIParameters"/>
        <w:keepNext/>
        <w:keepLines/>
      </w:pPr>
      <w:bookmarkStart w:id="190" w:name="dic_p"/>
      <w:r w:rsidRPr="00FE463F">
        <w:t>DIC(“P”)</w:t>
      </w:r>
      <w:bookmarkEnd w:id="190"/>
      <w:r>
        <w:t>:</w:t>
      </w:r>
      <w:r>
        <w:tab/>
      </w:r>
      <w:r w:rsidR="003B6F23" w:rsidRPr="00FE463F">
        <w:t>As of VA FileMan 22.0, the developer is no longer required to set DIC(“P”).</w:t>
      </w:r>
    </w:p>
    <w:p w14:paraId="690B76E8" w14:textId="6387B765" w:rsidR="003B6F23" w:rsidRDefault="003B6F23" w:rsidP="003B6F23">
      <w:pPr>
        <w:pStyle w:val="APIParametersText"/>
      </w:pPr>
      <w:r w:rsidRPr="00FE463F">
        <w:t xml:space="preserve">The only exception to this is for a few files that are </w:t>
      </w:r>
      <w:r w:rsidRPr="00FE463F">
        <w:rPr>
          <w:i/>
        </w:rPr>
        <w:t>not</w:t>
      </w:r>
      <w:r w:rsidRPr="00FE463F">
        <w:t xml:space="preserve"> structured like a normal VA FileMan file, where the first subscript of the data is variable in order to allow several different “globals” to use the same DD. An example of this is the VA FileMan Audit files, where the first subscript is the file number of the file being audited.</w:t>
      </w:r>
    </w:p>
    <w:p w14:paraId="68938491" w14:textId="35BE6991" w:rsidR="003B6F23" w:rsidRDefault="003B6F23" w:rsidP="003B6F23">
      <w:pPr>
        <w:pStyle w:val="APIParametersText"/>
      </w:pPr>
      <w:r w:rsidRPr="00FE463F">
        <w:t>Used when adding subentries in Multiples.</w:t>
      </w:r>
    </w:p>
    <w:p w14:paraId="64E4B3BE" w14:textId="62D0D4A5" w:rsidR="003B6F23" w:rsidRDefault="003B6F23" w:rsidP="003B6F23">
      <w:pPr>
        <w:pStyle w:val="APIParametersNote"/>
      </w:pPr>
      <w:r>
        <w:rPr>
          <w:sz w:val="20"/>
        </w:rPr>
        <w:drawing>
          <wp:inline distT="0" distB="0" distL="0" distR="0" wp14:anchorId="5A4B4F7C" wp14:editId="163522F0">
            <wp:extent cx="304800" cy="304800"/>
            <wp:effectExtent l="0" t="0" r="0" b="0"/>
            <wp:docPr id="58" name="Picture 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See the description in the “</w:t>
      </w:r>
      <w:r w:rsidRPr="00FE463F">
        <w:rPr>
          <w:color w:val="0000FF"/>
          <w:u w:val="single"/>
        </w:rPr>
        <w:fldChar w:fldCharType="begin"/>
      </w:r>
      <w:r w:rsidRPr="00FE463F">
        <w:rPr>
          <w:color w:val="0000FF"/>
          <w:u w:val="single"/>
        </w:rPr>
        <w:instrText xml:space="preserve"> REF _Ref226342485 \h  \* MERGEFORMAT </w:instrText>
      </w:r>
      <w:r w:rsidRPr="00FE463F">
        <w:rPr>
          <w:color w:val="0000FF"/>
          <w:u w:val="single"/>
        </w:rPr>
      </w:r>
      <w:r w:rsidRPr="00FE463F">
        <w:rPr>
          <w:color w:val="0000FF"/>
          <w:u w:val="single"/>
        </w:rPr>
        <w:fldChar w:fldCharType="separate"/>
      </w:r>
      <w:r w:rsidR="00F300F5" w:rsidRPr="00F300F5">
        <w:rPr>
          <w:color w:val="0000FF"/>
          <w:u w:val="single"/>
        </w:rPr>
        <w:t>^DIC: Lookup/Add</w:t>
      </w:r>
      <w:r w:rsidRPr="00FE463F">
        <w:rPr>
          <w:color w:val="0000FF"/>
          <w:u w:val="single"/>
        </w:rPr>
        <w:fldChar w:fldCharType="end"/>
      </w:r>
      <w:r w:rsidRPr="00FE463F">
        <w:t>” section.</w:t>
      </w:r>
    </w:p>
    <w:p w14:paraId="0F8A1154" w14:textId="2FAF1E0E" w:rsidR="003B6F23" w:rsidRDefault="003B6F23" w:rsidP="003B6F23">
      <w:pPr>
        <w:pStyle w:val="APIParameters"/>
      </w:pPr>
      <w:r w:rsidRPr="00FE463F">
        <w:t>DA</w:t>
      </w:r>
      <w:r>
        <w:t>:</w:t>
      </w:r>
      <w:r>
        <w:tab/>
      </w:r>
      <w:r w:rsidRPr="00FE463F">
        <w:t>Array of entry numbers.</w:t>
      </w:r>
    </w:p>
    <w:p w14:paraId="6C20D69A" w14:textId="315A4761" w:rsidR="003B6F23" w:rsidRDefault="003B6F23" w:rsidP="003B6F23">
      <w:pPr>
        <w:pStyle w:val="APIParametersNote"/>
      </w:pPr>
      <w:r>
        <w:rPr>
          <w:sz w:val="20"/>
        </w:rPr>
        <w:drawing>
          <wp:inline distT="0" distB="0" distL="0" distR="0" wp14:anchorId="59F631FD" wp14:editId="54E89924">
            <wp:extent cx="304800" cy="304800"/>
            <wp:effectExtent l="0" t="0" r="0" b="0"/>
            <wp:docPr id="59" name="Picture 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See the “</w:t>
      </w:r>
      <w:hyperlink w:anchor="DIC_Subentries" w:history="1">
        <w:r w:rsidRPr="00FE463F">
          <w:rPr>
            <w:rStyle w:val="Hyperlink"/>
          </w:rPr>
          <w:t>Adding New Subentries to a Multiple</w:t>
        </w:r>
      </w:hyperlink>
      <w:r w:rsidRPr="00FE463F">
        <w:t>” section in the description of ^DIC.</w:t>
      </w:r>
    </w:p>
    <w:p w14:paraId="007AA62C" w14:textId="7471EEAA" w:rsidR="003B6F23" w:rsidRDefault="003B6F23" w:rsidP="003B6F23">
      <w:pPr>
        <w:pStyle w:val="APIParameters"/>
      </w:pPr>
      <w:r w:rsidRPr="00FE463F">
        <w:t>X</w:t>
      </w:r>
      <w:r>
        <w:t>:</w:t>
      </w:r>
      <w:r>
        <w:tab/>
      </w:r>
      <w:r w:rsidRPr="00FE463F">
        <w:t xml:space="preserve">The internal value of the .01 field, as it is to be added to the file. The developer is responsible for ensuring that </w:t>
      </w:r>
      <w:r w:rsidRPr="00FE463F">
        <w:rPr>
          <w:i/>
        </w:rPr>
        <w:t>all</w:t>
      </w:r>
      <w:r w:rsidRPr="00FE463F">
        <w:t xml:space="preserve"> criteria described in the INPUT transform have been met. That means that the value X </w:t>
      </w:r>
      <w:r w:rsidRPr="00FE463F">
        <w:rPr>
          <w:i/>
        </w:rPr>
        <w:t>must</w:t>
      </w:r>
      <w:r w:rsidRPr="00FE463F">
        <w:t xml:space="preserve"> be in VA FileMan internal format as it would be after executing the input transform. For example, a date </w:t>
      </w:r>
      <w:r w:rsidRPr="00FE463F">
        <w:rPr>
          <w:i/>
        </w:rPr>
        <w:t>must</w:t>
      </w:r>
      <w:r w:rsidRPr="00FE463F">
        <w:t xml:space="preserve"> be in VA FileMan internal format “2690302”, not “March 02, 1969”. Also local variables set by the input transform code </w:t>
      </w:r>
      <w:r w:rsidRPr="00FE463F">
        <w:rPr>
          <w:i/>
        </w:rPr>
        <w:t>must</w:t>
      </w:r>
      <w:r w:rsidRPr="00FE463F">
        <w:t xml:space="preserve"> be set. For example, if the input transform sets DINUM, then DINUM </w:t>
      </w:r>
      <w:r w:rsidRPr="00FE463F">
        <w:rPr>
          <w:i/>
        </w:rPr>
        <w:t>must</w:t>
      </w:r>
      <w:r w:rsidRPr="00FE463F">
        <w:t xml:space="preserve"> be set to the record number at which the entry </w:t>
      </w:r>
      <w:r w:rsidRPr="00FE463F">
        <w:rPr>
          <w:i/>
        </w:rPr>
        <w:t>must</w:t>
      </w:r>
      <w:r w:rsidRPr="00FE463F">
        <w:t xml:space="preserve"> be added.</w:t>
      </w:r>
    </w:p>
    <w:p w14:paraId="51DDDDD4" w14:textId="0F37EE78" w:rsidR="003B6F23" w:rsidRDefault="003B6F23" w:rsidP="003B6F23">
      <w:pPr>
        <w:pStyle w:val="APIParameters"/>
      </w:pPr>
      <w:r w:rsidRPr="00FE463F">
        <w:t>DINUM</w:t>
      </w:r>
      <w:r>
        <w:t>:</w:t>
      </w:r>
      <w:r>
        <w:tab/>
      </w:r>
      <w:r w:rsidRPr="00FE463F">
        <w:t xml:space="preserve">(Optional) Identifies the subscript at which the data is to be stored (i.e., the internal entry number of the new record, shown as follows). This means that DINUM </w:t>
      </w:r>
      <w:r w:rsidRPr="00FE463F">
        <w:rPr>
          <w:i/>
        </w:rPr>
        <w:t>must</w:t>
      </w:r>
      <w:r w:rsidRPr="00FE463F">
        <w:t xml:space="preserve"> be a canonic number and that no data exists in the global at that subscript location.</w:t>
      </w:r>
    </w:p>
    <w:p w14:paraId="6FC4260A" w14:textId="678CDBAE" w:rsidR="003B6F23" w:rsidRDefault="003B6F23" w:rsidP="003B6F23">
      <w:pPr>
        <w:pStyle w:val="APIParametersCode"/>
      </w:pPr>
      <w:r w:rsidRPr="00FE463F">
        <w:t>$D(@(DIC_DINUM_”)”))=0</w:t>
      </w:r>
    </w:p>
    <w:p w14:paraId="21D4959A" w14:textId="5188BEC8" w:rsidR="003B6F23" w:rsidRDefault="003B6F23" w:rsidP="003B6F23">
      <w:pPr>
        <w:pStyle w:val="APIParametersText"/>
      </w:pPr>
      <w:r w:rsidRPr="00FE463F">
        <w:t>If a record already exists at the DINUM internal entry number, no new entry is made. The variable Y is returned equal -1.</w:t>
      </w:r>
    </w:p>
    <w:p w14:paraId="060BDD12" w14:textId="171087DC" w:rsidR="003B6F23" w:rsidRDefault="003B6F23" w:rsidP="003B6F23">
      <w:pPr>
        <w:pStyle w:val="APIParameters"/>
      </w:pPr>
      <w:bookmarkStart w:id="191" w:name="dic_dr"/>
      <w:r w:rsidRPr="00FE463F">
        <w:lastRenderedPageBreak/>
        <w:t>DIC(“DR”)</w:t>
      </w:r>
      <w:bookmarkEnd w:id="191"/>
      <w:r>
        <w:t>:</w:t>
      </w:r>
      <w:r>
        <w:tab/>
      </w:r>
      <w:r w:rsidRPr="00FE463F">
        <w:t xml:space="preserve">(Optional) Used to input other data elements at the time of adding the entry. If the user does </w:t>
      </w:r>
      <w:r w:rsidRPr="00FE463F">
        <w:rPr>
          <w:i/>
        </w:rPr>
        <w:t>not</w:t>
      </w:r>
      <w:r w:rsidRPr="00FE463F">
        <w:t xml:space="preserve"> enter these elements, the entry is </w:t>
      </w:r>
      <w:r w:rsidRPr="00FE463F">
        <w:rPr>
          <w:i/>
        </w:rPr>
        <w:t>not</w:t>
      </w:r>
      <w:r w:rsidRPr="00FE463F">
        <w:t xml:space="preserve"> added. The format of DIC(“DR”) is the same as the variable DR described under the discussion of ^DIE.</w:t>
      </w:r>
    </w:p>
    <w:p w14:paraId="7038B678" w14:textId="7BECB9C1" w:rsidR="003B6F23" w:rsidRPr="00FE463F" w:rsidRDefault="003B6F23" w:rsidP="003B6F23">
      <w:pPr>
        <w:pStyle w:val="APIParametersText"/>
      </w:pPr>
      <w:r w:rsidRPr="00FE463F">
        <w:t>If there are any required Identifiers for the file or if there are security keys defined for the file (in the KEY</w:t>
      </w:r>
      <w:r w:rsidR="005E481C" w:rsidRPr="00FE463F">
        <w:t xml:space="preserve"> [#.31]</w:t>
      </w:r>
      <w:r w:rsidRPr="00FE463F">
        <w:t xml:space="preserve"> file</w:t>
      </w:r>
      <w:r w:rsidRPr="00FE463F">
        <w:fldChar w:fldCharType="begin"/>
      </w:r>
      <w:r w:rsidRPr="00FE463F">
        <w:instrText xml:space="preserve"> XE “KEY</w:instrText>
      </w:r>
      <w:r w:rsidR="005E481C" w:rsidRPr="00FE463F">
        <w:instrText xml:space="preserve"> (#.31)</w:instrText>
      </w:r>
      <w:r w:rsidRPr="00FE463F">
        <w:instrText xml:space="preserve"> File” </w:instrText>
      </w:r>
      <w:r w:rsidRPr="00FE463F">
        <w:fldChar w:fldCharType="end"/>
      </w:r>
      <w:r w:rsidRPr="00FE463F">
        <w:fldChar w:fldCharType="begin"/>
      </w:r>
      <w:r w:rsidRPr="00FE463F">
        <w:instrText xml:space="preserve"> XE “Files:KEY (#.31)” </w:instrText>
      </w:r>
      <w:r w:rsidRPr="00FE463F">
        <w:fldChar w:fldCharType="end"/>
      </w:r>
      <w:r w:rsidRPr="00FE463F">
        <w:t>), and if DIC(0) does</w:t>
      </w:r>
      <w:r w:rsidRPr="00FE463F">
        <w:rPr>
          <w:i/>
        </w:rPr>
        <w:t xml:space="preserve"> not</w:t>
      </w:r>
      <w:r w:rsidRPr="00FE463F">
        <w:t xml:space="preserve"> contain an </w:t>
      </w:r>
      <w:r w:rsidRPr="00FE463F">
        <w:rPr>
          <w:b/>
        </w:rPr>
        <w:t>E</w:t>
      </w:r>
      <w:r w:rsidRPr="00FE463F">
        <w:t xml:space="preserve">, then the identifier and key fields </w:t>
      </w:r>
      <w:r w:rsidRPr="00FE463F">
        <w:rPr>
          <w:i/>
        </w:rPr>
        <w:t>must</w:t>
      </w:r>
      <w:r w:rsidRPr="00FE463F">
        <w:t xml:space="preserve"> be present in DIC(“DR”) in order for the record to be added. If DIC(0) contains </w:t>
      </w:r>
      <w:r w:rsidRPr="00FE463F">
        <w:rPr>
          <w:b/>
        </w:rPr>
        <w:t>E</w:t>
      </w:r>
      <w:r w:rsidRPr="00FE463F">
        <w:t>, the user is prompted to enter the identifier and key fields whether or not they are in DIC(“DR”).</w:t>
      </w:r>
    </w:p>
    <w:p w14:paraId="6B9FB60B" w14:textId="77777777" w:rsidR="00BE674E" w:rsidRDefault="00E86526" w:rsidP="00CD348A">
      <w:pPr>
        <w:pStyle w:val="AltHeading5"/>
      </w:pPr>
      <w:r w:rsidRPr="00FE463F">
        <w:t>Output Variables</w:t>
      </w:r>
    </w:p>
    <w:p w14:paraId="332E3898" w14:textId="5FBE4FB2" w:rsidR="003B6F23" w:rsidRDefault="003B6F23" w:rsidP="003B6F23">
      <w:pPr>
        <w:pStyle w:val="APIParameters"/>
        <w:keepNext/>
        <w:keepLines/>
      </w:pPr>
      <w:r w:rsidRPr="00FE463F">
        <w:t>Y</w:t>
      </w:r>
      <w:r>
        <w:t>:</w:t>
      </w:r>
      <w:r>
        <w:tab/>
      </w:r>
      <w:r w:rsidRPr="00FE463F">
        <w:t>DIC always returns the variable Y, which can be in one of the two following values:</w:t>
      </w:r>
    </w:p>
    <w:p w14:paraId="23044E09" w14:textId="62CE3E7E" w:rsidR="003B6F23" w:rsidRDefault="003B6F23" w:rsidP="003B6F23">
      <w:pPr>
        <w:pStyle w:val="APIParametersListBullet"/>
        <w:keepNext/>
        <w:keepLines/>
      </w:pPr>
      <w:r w:rsidRPr="00FE463F">
        <w:rPr>
          <w:b/>
        </w:rPr>
        <w:t>Y=-1</w:t>
      </w:r>
      <w:r>
        <w:t>—</w:t>
      </w:r>
      <w:r w:rsidRPr="00FE463F">
        <w:t>Indicates the lookup was unsuccessful; no new entry was added.</w:t>
      </w:r>
    </w:p>
    <w:p w14:paraId="43AA76CB" w14:textId="48ED89FF" w:rsidR="003B6F23" w:rsidRDefault="003B6F23" w:rsidP="003B6F23">
      <w:pPr>
        <w:pStyle w:val="APIParametersListBullet"/>
      </w:pPr>
      <w:r w:rsidRPr="00FE463F">
        <w:rPr>
          <w:b/>
        </w:rPr>
        <w:t>Y=</w:t>
      </w:r>
      <w:r w:rsidRPr="00FE463F">
        <w:rPr>
          <w:b/>
          <w:i/>
        </w:rPr>
        <w:t>N</w:t>
      </w:r>
      <w:r w:rsidRPr="00FE463F">
        <w:rPr>
          <w:b/>
        </w:rPr>
        <w:t>^</w:t>
      </w:r>
      <w:r w:rsidRPr="00FE463F">
        <w:rPr>
          <w:b/>
          <w:i/>
        </w:rPr>
        <w:t>S</w:t>
      </w:r>
      <w:r w:rsidRPr="00FE463F">
        <w:rPr>
          <w:b/>
        </w:rPr>
        <w:t>^1</w:t>
      </w:r>
      <w:r>
        <w:rPr>
          <w:b/>
          <w:i/>
        </w:rPr>
        <w:t>—</w:t>
      </w:r>
      <w:r w:rsidRPr="00FE463F">
        <w:rPr>
          <w:b/>
          <w:i/>
        </w:rPr>
        <w:t>N</w:t>
      </w:r>
      <w:r w:rsidRPr="00FE463F">
        <w:t xml:space="preserve"> is the internal number of the entry in the file, </w:t>
      </w:r>
      <w:r w:rsidRPr="00FE463F">
        <w:rPr>
          <w:b/>
          <w:i/>
        </w:rPr>
        <w:t>S</w:t>
      </w:r>
      <w:r w:rsidRPr="00FE463F">
        <w:t xml:space="preserve"> is the value of the .01 field for that entry, and the 1 indicates that this entry has just been added to the file.</w:t>
      </w:r>
    </w:p>
    <w:p w14:paraId="705FB4C8" w14:textId="26E7A166" w:rsidR="003B6F23" w:rsidRDefault="003B6F23" w:rsidP="003B6F23">
      <w:pPr>
        <w:pStyle w:val="APIParameters"/>
      </w:pPr>
      <w:r w:rsidRPr="00FE463F">
        <w:t>Y(0)</w:t>
      </w:r>
      <w:r>
        <w:t>:</w:t>
      </w:r>
      <w:r>
        <w:tab/>
      </w:r>
      <w:r w:rsidRPr="00FE463F">
        <w:t xml:space="preserve">This variable is only set if DIC(0) contains a </w:t>
      </w:r>
      <w:r w:rsidRPr="00FE463F">
        <w:rPr>
          <w:b/>
        </w:rPr>
        <w:t>Z</w:t>
      </w:r>
      <w:r w:rsidRPr="00FE463F">
        <w:t>. When it is set, it is equal to the entire zero node of the entry that was selected.</w:t>
      </w:r>
    </w:p>
    <w:p w14:paraId="1F279435" w14:textId="7EF95342" w:rsidR="003B6F23" w:rsidRDefault="003B6F23" w:rsidP="003B6F23">
      <w:pPr>
        <w:pStyle w:val="APIParameters"/>
      </w:pPr>
      <w:r w:rsidRPr="00FE463F">
        <w:t>Y(0,0)</w:t>
      </w:r>
      <w:r>
        <w:t>:</w:t>
      </w:r>
      <w:r>
        <w:tab/>
      </w:r>
      <w:r w:rsidRPr="00FE463F">
        <w:t xml:space="preserve">This variable is also only set if DIC(0) contains a </w:t>
      </w:r>
      <w:r w:rsidRPr="00FE463F">
        <w:rPr>
          <w:b/>
        </w:rPr>
        <w:t>Z</w:t>
      </w:r>
      <w:r w:rsidRPr="00FE463F">
        <w:t>. When it is set, it is equal to the external form of the .01 field of the entry.</w:t>
      </w:r>
    </w:p>
    <w:p w14:paraId="3DFBF500" w14:textId="25813FE6" w:rsidR="003B6F23" w:rsidRDefault="003B6F23" w:rsidP="003B6F23">
      <w:pPr>
        <w:pStyle w:val="APIParameters"/>
      </w:pPr>
      <w:r w:rsidRPr="00FE463F">
        <w:t>DTOUT</w:t>
      </w:r>
      <w:r>
        <w:t>:</w:t>
      </w:r>
      <w:r>
        <w:tab/>
      </w:r>
      <w:r w:rsidRPr="00FE463F">
        <w:t>This is only defined if DIC has timed-out waiting for input from the user.</w:t>
      </w:r>
    </w:p>
    <w:p w14:paraId="6A7D299A" w14:textId="0DF5A4D1" w:rsidR="003B6F23" w:rsidRDefault="003B6F23" w:rsidP="003B6F23">
      <w:pPr>
        <w:pStyle w:val="APIParameters"/>
      </w:pPr>
      <w:r w:rsidRPr="00FE463F">
        <w:t>DUOUT</w:t>
      </w:r>
      <w:r>
        <w:t>:</w:t>
      </w:r>
      <w:r>
        <w:tab/>
      </w:r>
      <w:r w:rsidRPr="00FE463F">
        <w:t>This is only defined if the user entered a caret (“</w:t>
      </w:r>
      <w:r w:rsidRPr="00FE463F">
        <w:rPr>
          <w:b/>
        </w:rPr>
        <w:t>^</w:t>
      </w:r>
      <w:r w:rsidRPr="00FE463F">
        <w:t>”).</w:t>
      </w:r>
    </w:p>
    <w:p w14:paraId="23C09A9A" w14:textId="07EBF2A3" w:rsidR="003B6F23" w:rsidRPr="00FE463F" w:rsidRDefault="003B6F23" w:rsidP="003B6F23">
      <w:pPr>
        <w:pStyle w:val="APIParameters"/>
      </w:pPr>
      <w:r w:rsidRPr="00FE463F">
        <w:t>X</w:t>
      </w:r>
      <w:r>
        <w:t>:</w:t>
      </w:r>
      <w:r>
        <w:tab/>
      </w:r>
      <w:r w:rsidRPr="00FE463F">
        <w:t>The variable X is returned unchanged from the input value.</w:t>
      </w:r>
    </w:p>
    <w:p w14:paraId="6B9FB626" w14:textId="77777777" w:rsidR="00E86526" w:rsidRPr="00FE463F" w:rsidRDefault="00E86526" w:rsidP="00A358DB">
      <w:pPr>
        <w:pStyle w:val="Heading3"/>
        <w:rPr>
          <w:noProof/>
        </w:rPr>
      </w:pPr>
      <w:bookmarkStart w:id="192" w:name="_Toc480374182"/>
      <w:r w:rsidRPr="00FE463F">
        <w:rPr>
          <w:noProof/>
        </w:rPr>
        <w:t>YN^DICN: Yes/No</w:t>
      </w:r>
      <w:bookmarkEnd w:id="192"/>
    </w:p>
    <w:p w14:paraId="6B9FB627" w14:textId="77777777" w:rsidR="00E86526" w:rsidRPr="00FE463F" w:rsidRDefault="00E86526" w:rsidP="00A358DB">
      <w:pPr>
        <w:pStyle w:val="BodyText"/>
        <w:keepNext/>
        <w:keepLines/>
        <w:rPr>
          <w:noProof/>
        </w:rPr>
      </w:pPr>
      <w:r w:rsidRPr="00FE463F">
        <w:rPr>
          <w:noProof/>
        </w:rPr>
        <w:t xml:space="preserve">This entry point is a reader for a </w:t>
      </w:r>
      <w:r w:rsidRPr="00FE463F">
        <w:rPr>
          <w:b/>
          <w:noProof/>
        </w:rPr>
        <w:t>YES</w:t>
      </w:r>
      <w:r w:rsidRPr="00FE463F">
        <w:rPr>
          <w:noProof/>
        </w:rPr>
        <w:t>/</w:t>
      </w:r>
      <w:r w:rsidRPr="00FE463F">
        <w:rPr>
          <w:b/>
          <w:noProof/>
        </w:rPr>
        <w:t>NO</w:t>
      </w:r>
      <w:r w:rsidRPr="00FE463F">
        <w:rPr>
          <w:noProof/>
        </w:rPr>
        <w:t xml:space="preserve"> response. You </w:t>
      </w:r>
      <w:r w:rsidR="0027384E" w:rsidRPr="00FE463F">
        <w:rPr>
          <w:rStyle w:val="Emphasis"/>
          <w:noProof/>
        </w:rPr>
        <w:t>must</w:t>
      </w:r>
      <w:r w:rsidRPr="00FE463F">
        <w:rPr>
          <w:noProof/>
        </w:rPr>
        <w:t xml:space="preserve"> display the prompt yourself before calling YN^DICN. YN^DICN displays the question mark and the default response, reads and processes the response, and returns </w:t>
      </w:r>
      <w:r w:rsidRPr="00FE463F">
        <w:rPr>
          <w:b/>
          <w:noProof/>
        </w:rPr>
        <w:t>%</w:t>
      </w:r>
      <w:r w:rsidRPr="00FE463F">
        <w:rPr>
          <w:noProof/>
        </w:rPr>
        <w:t>.</w:t>
      </w:r>
    </w:p>
    <w:p w14:paraId="6B9FB628" w14:textId="77777777" w:rsidR="00F05C23" w:rsidRPr="00FE463F" w:rsidRDefault="002F0AF3" w:rsidP="00F05C23">
      <w:pPr>
        <w:pStyle w:val="Caution"/>
        <w:keepNext/>
        <w:keepLines/>
        <w:rPr>
          <w:noProof/>
        </w:rPr>
      </w:pPr>
      <w:r>
        <w:rPr>
          <w:noProof/>
        </w:rPr>
        <w:drawing>
          <wp:inline distT="0" distB="0" distL="0" distR="0" wp14:anchorId="6B9FF95E" wp14:editId="6B9FF95F">
            <wp:extent cx="409575" cy="409575"/>
            <wp:effectExtent l="0" t="0" r="9525" b="9525"/>
            <wp:docPr id="60" name="Picture 6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RECOMMENDATION: Instead of using this entry point, it is suggested that you use the generalized reader ^DIR. ^DIR gives you greater flexibility in displaying prompts and help messages and also presents more information about the user</w:t>
      </w:r>
      <w:r w:rsidR="00084217" w:rsidRPr="00FE463F">
        <w:rPr>
          <w:noProof/>
        </w:rPr>
        <w:t>’</w:t>
      </w:r>
      <w:r w:rsidR="00F05C23" w:rsidRPr="00FE463F">
        <w:rPr>
          <w:noProof/>
        </w:rPr>
        <w:t>s response.</w:t>
      </w:r>
    </w:p>
    <w:p w14:paraId="6B9FB629" w14:textId="77777777" w:rsidR="00BE674E" w:rsidRDefault="00E86526" w:rsidP="00CD348A">
      <w:pPr>
        <w:pStyle w:val="AltHeading5"/>
      </w:pPr>
      <w:r w:rsidRPr="00FE463F">
        <w:t>Input Variables</w:t>
      </w:r>
    </w:p>
    <w:p w14:paraId="01C8078C" w14:textId="7DD36F89" w:rsidR="003B6F23" w:rsidRDefault="003B6F23" w:rsidP="001A5A65">
      <w:pPr>
        <w:pStyle w:val="APIParameters"/>
        <w:keepNext/>
        <w:keepLines/>
      </w:pPr>
      <w:r w:rsidRPr="00FE463F">
        <w:t>%</w:t>
      </w:r>
      <w:r>
        <w:t>:</w:t>
      </w:r>
      <w:r>
        <w:tab/>
      </w:r>
      <w:r w:rsidRPr="00FE463F">
        <w:t>Determines the default response as follows:</w:t>
      </w:r>
    </w:p>
    <w:p w14:paraId="336AE10B" w14:textId="072EB584" w:rsidR="003B6F23" w:rsidRDefault="003B6F23" w:rsidP="001A5A65">
      <w:pPr>
        <w:pStyle w:val="APIParametersListBullet"/>
        <w:keepNext/>
        <w:keepLines/>
      </w:pPr>
      <w:r w:rsidRPr="00FE463F">
        <w:t>% = 0 (zero)</w:t>
      </w:r>
      <w:r>
        <w:t>—</w:t>
      </w:r>
      <w:r w:rsidRPr="00FE463F">
        <w:t>No default</w:t>
      </w:r>
    </w:p>
    <w:p w14:paraId="37D09D18" w14:textId="744DA48D" w:rsidR="003B6F23" w:rsidRPr="003B6F23" w:rsidRDefault="003B6F23" w:rsidP="001A5A65">
      <w:pPr>
        <w:pStyle w:val="APIParametersListBullet"/>
        <w:keepNext/>
        <w:keepLines/>
      </w:pPr>
      <w:r w:rsidRPr="00FE463F">
        <w:t>% = 1</w:t>
      </w:r>
      <w:r>
        <w:rPr>
          <w:b/>
        </w:rPr>
        <w:t>—</w:t>
      </w:r>
      <w:r w:rsidRPr="00FE463F">
        <w:rPr>
          <w:b/>
        </w:rPr>
        <w:t>YES</w:t>
      </w:r>
    </w:p>
    <w:p w14:paraId="3CCB5CD1" w14:textId="03736ACE" w:rsidR="003B6F23" w:rsidRPr="00FE463F" w:rsidRDefault="003B6F23" w:rsidP="003B6F23">
      <w:pPr>
        <w:pStyle w:val="APIParametersListBullet"/>
      </w:pPr>
      <w:r w:rsidRPr="00FE463F">
        <w:t>% = 2</w:t>
      </w:r>
      <w:r>
        <w:rPr>
          <w:b/>
        </w:rPr>
        <w:t>—</w:t>
      </w:r>
      <w:r w:rsidRPr="00FE463F">
        <w:rPr>
          <w:b/>
        </w:rPr>
        <w:t>NO</w:t>
      </w:r>
    </w:p>
    <w:p w14:paraId="6B9FB639" w14:textId="77777777" w:rsidR="00BE674E" w:rsidRDefault="00E86526" w:rsidP="00CD348A">
      <w:pPr>
        <w:pStyle w:val="AltHeading5"/>
      </w:pPr>
      <w:r w:rsidRPr="00FE463F">
        <w:lastRenderedPageBreak/>
        <w:t>Output Variables</w:t>
      </w:r>
    </w:p>
    <w:p w14:paraId="7DD507A5" w14:textId="66CB90EB" w:rsidR="003B6F23" w:rsidRDefault="003B6F23" w:rsidP="003B6F23">
      <w:pPr>
        <w:pStyle w:val="APIParameters"/>
        <w:keepNext/>
        <w:keepLines/>
      </w:pPr>
      <w:r w:rsidRPr="00FE463F">
        <w:t>%</w:t>
      </w:r>
      <w:r>
        <w:t>:</w:t>
      </w:r>
      <w:r>
        <w:tab/>
      </w:r>
      <w:r w:rsidRPr="00FE463F">
        <w:t>The processed user’s response. It can be one of the following:</w:t>
      </w:r>
    </w:p>
    <w:p w14:paraId="04E2A4B7" w14:textId="6408F4CA" w:rsidR="003B6F23" w:rsidRDefault="003B6F23" w:rsidP="003B6F23">
      <w:pPr>
        <w:pStyle w:val="APIParametersListBullet"/>
        <w:keepNext/>
        <w:keepLines/>
      </w:pPr>
      <w:r w:rsidRPr="00FE463F">
        <w:t>% = -1</w:t>
      </w:r>
      <w:r>
        <w:t>—</w:t>
      </w:r>
      <w:r w:rsidRPr="00FE463F">
        <w:t>The user entered a caret (“</w:t>
      </w:r>
      <w:r w:rsidRPr="00FE463F">
        <w:rPr>
          <w:b/>
        </w:rPr>
        <w:t>^</w:t>
      </w:r>
      <w:r w:rsidRPr="00FE463F">
        <w:t>”).</w:t>
      </w:r>
    </w:p>
    <w:p w14:paraId="295EE30F" w14:textId="6AF00130" w:rsidR="003B6F23" w:rsidRDefault="003B6F23" w:rsidP="003B6F23">
      <w:pPr>
        <w:pStyle w:val="APIParametersListBullet"/>
        <w:keepNext/>
        <w:keepLines/>
      </w:pPr>
      <w:r w:rsidRPr="00FE463F">
        <w:t>% = 0 (zero)</w:t>
      </w:r>
      <w:r>
        <w:t>—</w:t>
      </w:r>
      <w:r w:rsidRPr="00FE463F">
        <w:t xml:space="preserve">The user pressed the </w:t>
      </w:r>
      <w:r w:rsidRPr="00FE463F">
        <w:rPr>
          <w:b/>
        </w:rPr>
        <w:t>Enter</w:t>
      </w:r>
      <w:r w:rsidRPr="00FE463F">
        <w:t xml:space="preserve"> key when no default was presented </w:t>
      </w:r>
      <w:r w:rsidRPr="00FE463F">
        <w:rPr>
          <w:i/>
        </w:rPr>
        <w:t>or</w:t>
      </w:r>
      <w:r w:rsidRPr="00FE463F">
        <w:t xml:space="preserve"> the user entered a </w:t>
      </w:r>
      <w:r w:rsidRPr="00FE463F">
        <w:rPr>
          <w:b/>
        </w:rPr>
        <w:t>?</w:t>
      </w:r>
      <w:r w:rsidRPr="00FE463F">
        <w:t xml:space="preserve"> (question mark).</w:t>
      </w:r>
    </w:p>
    <w:p w14:paraId="6A51E981" w14:textId="570BBA08" w:rsidR="003B6F23" w:rsidRDefault="003B6F23" w:rsidP="003B6F23">
      <w:pPr>
        <w:pStyle w:val="APIParametersListBullet"/>
        <w:keepNext/>
        <w:keepLines/>
      </w:pPr>
      <w:r w:rsidRPr="00FE463F">
        <w:t>% = 1</w:t>
      </w:r>
      <w:r>
        <w:t>—</w:t>
      </w:r>
      <w:r w:rsidRPr="00FE463F">
        <w:t xml:space="preserve">The user entered a </w:t>
      </w:r>
      <w:r w:rsidRPr="00FE463F">
        <w:rPr>
          <w:b/>
        </w:rPr>
        <w:t>YES</w:t>
      </w:r>
      <w:r w:rsidRPr="00FE463F">
        <w:t xml:space="preserve"> response.</w:t>
      </w:r>
    </w:p>
    <w:p w14:paraId="4F1C14E7" w14:textId="4C1FB0B9" w:rsidR="003B6F23" w:rsidRDefault="003B6F23" w:rsidP="003B6F23">
      <w:pPr>
        <w:pStyle w:val="APIParametersListBullet"/>
      </w:pPr>
      <w:r w:rsidRPr="00FE463F">
        <w:t>% = 2</w:t>
      </w:r>
      <w:r>
        <w:t>—</w:t>
      </w:r>
      <w:r w:rsidRPr="00FE463F">
        <w:t xml:space="preserve">The user entered a </w:t>
      </w:r>
      <w:r w:rsidRPr="00FE463F">
        <w:rPr>
          <w:b/>
        </w:rPr>
        <w:t>NO</w:t>
      </w:r>
      <w:r w:rsidRPr="00FE463F">
        <w:t xml:space="preserve"> response.</w:t>
      </w:r>
    </w:p>
    <w:p w14:paraId="2A836A6E" w14:textId="74769943" w:rsidR="003B6F23" w:rsidRDefault="003B6F23" w:rsidP="003B6F23">
      <w:pPr>
        <w:pStyle w:val="APIParameters"/>
      </w:pPr>
      <w:r w:rsidRPr="00FE463F">
        <w:t>%Y</w:t>
      </w:r>
      <w:r>
        <w:t>:</w:t>
      </w:r>
      <w:r>
        <w:tab/>
      </w:r>
      <w:r w:rsidRPr="00FE463F">
        <w:t>The actual text that the user entered.</w:t>
      </w:r>
    </w:p>
    <w:p w14:paraId="65C137B4" w14:textId="77777777" w:rsidR="003B6F23" w:rsidRPr="00FE463F" w:rsidRDefault="003B6F23" w:rsidP="003B6F23">
      <w:pPr>
        <w:pStyle w:val="BodyText6"/>
        <w:rPr>
          <w:noProof/>
        </w:rPr>
      </w:pPr>
    </w:p>
    <w:p w14:paraId="6B9FB650" w14:textId="77777777" w:rsidR="00E86526" w:rsidRPr="00FE463F" w:rsidRDefault="00E86526" w:rsidP="0074437A">
      <w:pPr>
        <w:pStyle w:val="Heading3"/>
        <w:rPr>
          <w:noProof/>
        </w:rPr>
      </w:pPr>
      <w:bookmarkStart w:id="193" w:name="_Toc480374183"/>
      <w:r w:rsidRPr="00FE463F">
        <w:rPr>
          <w:noProof/>
        </w:rPr>
        <w:t>DQ^DICQ: Entry Display for Lookups</w:t>
      </w:r>
      <w:bookmarkEnd w:id="193"/>
    </w:p>
    <w:p w14:paraId="6B9FB651" w14:textId="77777777" w:rsidR="00BE674E" w:rsidRPr="00FE463F" w:rsidRDefault="00A358DB" w:rsidP="00E437B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DQ^DICQ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Calls:DQ^DICQ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APIs:DQ^DICQ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Lookup:Adding Entries:DQ^DICQ</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displays the list of entries in a file a user can see. It can be used to process question mark responses directly. If </w:t>
      </w:r>
      <w:r w:rsidR="00E86526" w:rsidRPr="00FE463F">
        <w:rPr>
          <w:b/>
          <w:noProof/>
        </w:rPr>
        <w:t>DO</w:t>
      </w:r>
      <w:r w:rsidR="00E86526" w:rsidRPr="00FE463F">
        <w:rPr>
          <w:noProof/>
        </w:rPr>
        <w:t xml:space="preserve"> is </w:t>
      </w:r>
      <w:r w:rsidR="00E86526" w:rsidRPr="00FE463F">
        <w:rPr>
          <w:i/>
          <w:noProof/>
        </w:rPr>
        <w:t>not</w:t>
      </w:r>
      <w:r w:rsidR="00E86526" w:rsidRPr="00FE463F">
        <w:rPr>
          <w:noProof/>
        </w:rPr>
        <w:t xml:space="preserve"> defined, the first thing that DQ^DICQ does is call DO^DIC1 to get the characteristics of the selected file.</w:t>
      </w:r>
    </w:p>
    <w:p w14:paraId="6B9FB652" w14:textId="77777777" w:rsidR="00BE674E" w:rsidRDefault="00E86526" w:rsidP="00CD348A">
      <w:pPr>
        <w:pStyle w:val="AltHeading5"/>
      </w:pPr>
      <w:r w:rsidRPr="00FE463F">
        <w:t>Input Variables</w:t>
      </w:r>
    </w:p>
    <w:p w14:paraId="4082EA1A" w14:textId="2344EB8F" w:rsidR="003B6F23" w:rsidRDefault="003B6F23" w:rsidP="003B6F23">
      <w:pPr>
        <w:pStyle w:val="APIParameters"/>
        <w:keepNext/>
        <w:keepLines/>
      </w:pPr>
      <w:r w:rsidRPr="00FE463F">
        <w:t>DIC</w:t>
      </w:r>
      <w:r>
        <w:t>:</w:t>
      </w:r>
      <w:r>
        <w:tab/>
      </w:r>
      <w:r w:rsidRPr="00FE463F">
        <w:t>(Required) The global root of the file.</w:t>
      </w:r>
    </w:p>
    <w:p w14:paraId="260D8E5D" w14:textId="0693D935" w:rsidR="003B6F23" w:rsidRDefault="003B6F23" w:rsidP="003B6F23">
      <w:pPr>
        <w:pStyle w:val="APIParameters"/>
        <w:keepNext/>
        <w:keepLines/>
      </w:pPr>
      <w:r w:rsidRPr="00FE463F">
        <w:t>DIC(0)</w:t>
      </w:r>
      <w:r>
        <w:t>:</w:t>
      </w:r>
      <w:r>
        <w:tab/>
      </w:r>
      <w:r w:rsidRPr="00FE463F">
        <w:t>(Required) The lookup input parameter string as described for ^DIC.</w:t>
      </w:r>
    </w:p>
    <w:p w14:paraId="710077C7" w14:textId="73368CE0" w:rsidR="003B6F23" w:rsidRDefault="003B6F23" w:rsidP="003B6F23">
      <w:pPr>
        <w:pStyle w:val="APIParameters"/>
      </w:pPr>
      <w:r w:rsidRPr="00FE463F">
        <w:t>DIC(“S”)</w:t>
      </w:r>
      <w:r>
        <w:t>:</w:t>
      </w:r>
      <w:r>
        <w:tab/>
      </w:r>
      <w:r w:rsidRPr="00FE463F">
        <w:t>(Optional) Use this variable in the same way as it is described as an input variable for ^DIC.</w:t>
      </w:r>
    </w:p>
    <w:p w14:paraId="0EC76138" w14:textId="7D651B5A" w:rsidR="003B6F23" w:rsidRDefault="003B6F23" w:rsidP="003B6F23">
      <w:pPr>
        <w:pStyle w:val="APIParameters"/>
      </w:pPr>
      <w:r w:rsidRPr="00FE463F">
        <w:t>DIC(“?N”,file#)=n</w:t>
      </w:r>
      <w:r>
        <w:t>:</w:t>
      </w:r>
      <w:r>
        <w:tab/>
      </w:r>
      <w:r w:rsidRPr="00FE463F">
        <w:t>(Optional) Use this variable in the same way it is described as input to ^DIC.</w:t>
      </w:r>
    </w:p>
    <w:p w14:paraId="2AD73A5E" w14:textId="6C777CA7" w:rsidR="003B6F23" w:rsidRDefault="003B6F23" w:rsidP="001A5A65">
      <w:pPr>
        <w:pStyle w:val="APIParameters"/>
        <w:keepNext/>
        <w:keepLines/>
      </w:pPr>
      <w:r w:rsidRPr="00FE463F">
        <w:t>DIC(“?PARAM”, file#,”INDEX”)=index name</w:t>
      </w:r>
      <w:r>
        <w:t>:</w:t>
      </w:r>
    </w:p>
    <w:p w14:paraId="4436D8CC" w14:textId="658E74A3" w:rsidR="003B6F23" w:rsidRDefault="003B6F23" w:rsidP="003B6F23">
      <w:pPr>
        <w:pStyle w:val="APIParametersText"/>
      </w:pPr>
      <w:r w:rsidRPr="00FE463F">
        <w:t>(Optional) Use this input array in the same way it is described as input to ^DIC.</w:t>
      </w:r>
    </w:p>
    <w:p w14:paraId="785DFEB0" w14:textId="484A7BAD" w:rsidR="003B6F23" w:rsidRDefault="003B6F23" w:rsidP="001A5A65">
      <w:pPr>
        <w:pStyle w:val="APIParameters"/>
        <w:keepNext/>
        <w:keepLines/>
      </w:pPr>
      <w:r w:rsidRPr="00FE463F">
        <w:t>DIC(“?PARAM”, file#,”FROM”,n)=value</w:t>
      </w:r>
      <w:r>
        <w:t>:</w:t>
      </w:r>
    </w:p>
    <w:p w14:paraId="0C1E1DD3" w14:textId="08E52DE2" w:rsidR="003B6F23" w:rsidRDefault="003B6F23" w:rsidP="003B6F23">
      <w:pPr>
        <w:pStyle w:val="APIParametersText"/>
      </w:pPr>
      <w:r w:rsidRPr="00FE463F">
        <w:t>(Optional) Use this input array in the same way it is described as input to ^DIC.</w:t>
      </w:r>
    </w:p>
    <w:p w14:paraId="5B1DE33C" w14:textId="5ED482EF" w:rsidR="003B6F23" w:rsidRDefault="003B6F23" w:rsidP="001A5A65">
      <w:pPr>
        <w:pStyle w:val="APIParameters"/>
        <w:keepNext/>
        <w:keepLines/>
      </w:pPr>
      <w:r w:rsidRPr="00FE463F">
        <w:t>DIC(“?PARAM”, file#,”PART”,n)=value</w:t>
      </w:r>
      <w:r>
        <w:t>:</w:t>
      </w:r>
    </w:p>
    <w:p w14:paraId="12A8DC85" w14:textId="0349AA14" w:rsidR="003B6F23" w:rsidRDefault="003B6F23" w:rsidP="003B6F23">
      <w:pPr>
        <w:pStyle w:val="APIParametersText"/>
      </w:pPr>
      <w:r w:rsidRPr="00FE463F">
        <w:t>(Optional) Use this input array in the same way it is described as input to ^DIC.</w:t>
      </w:r>
    </w:p>
    <w:p w14:paraId="6D1BA923" w14:textId="1A55FA62" w:rsidR="003B6F23" w:rsidRDefault="003B6F23" w:rsidP="003B6F23">
      <w:pPr>
        <w:pStyle w:val="APIParameters"/>
      </w:pPr>
      <w:r w:rsidRPr="00FE463F">
        <w:t>D</w:t>
      </w:r>
      <w:r>
        <w:t>:</w:t>
      </w:r>
      <w:r>
        <w:tab/>
      </w:r>
      <w:r w:rsidRPr="00FE463F">
        <w:t>(Required) Set to “</w:t>
      </w:r>
      <w:r w:rsidRPr="00FE463F">
        <w:rPr>
          <w:b/>
        </w:rPr>
        <w:t>B</w:t>
      </w:r>
      <w:r w:rsidRPr="00FE463F">
        <w:t>”.</w:t>
      </w:r>
    </w:p>
    <w:p w14:paraId="6F7345C9" w14:textId="43DD50E4" w:rsidR="003B6F23" w:rsidRPr="00FE463F" w:rsidRDefault="003B6F23" w:rsidP="003B6F23">
      <w:pPr>
        <w:pStyle w:val="APIParameters"/>
      </w:pPr>
      <w:r w:rsidRPr="00FE463F">
        <w:t>DZ</w:t>
      </w:r>
      <w:r>
        <w:t>:</w:t>
      </w:r>
      <w:r>
        <w:tab/>
      </w:r>
      <w:r w:rsidRPr="00FE463F">
        <w:t>(Required) Set to “</w:t>
      </w:r>
      <w:r w:rsidRPr="00FE463F">
        <w:rPr>
          <w:b/>
        </w:rPr>
        <w:t>??</w:t>
      </w:r>
      <w:r w:rsidRPr="00FE463F">
        <w:t xml:space="preserve">”. This is set in order to prevent VA FileMan from issuing the “DO YOU WANT TO SEE ALL </w:t>
      </w:r>
      <w:r w:rsidRPr="00FE463F">
        <w:rPr>
          <w:i/>
        </w:rPr>
        <w:t>nn</w:t>
      </w:r>
      <w:r w:rsidRPr="00FE463F">
        <w:t xml:space="preserve"> ENTRIES?”</w:t>
      </w:r>
      <w:r>
        <w:t xml:space="preserve"> prompt.</w:t>
      </w:r>
    </w:p>
    <w:p w14:paraId="6B9FB66E" w14:textId="77777777" w:rsidR="00E86526" w:rsidRPr="00FE463F" w:rsidRDefault="00E86526" w:rsidP="0074437A">
      <w:pPr>
        <w:pStyle w:val="Heading3"/>
        <w:rPr>
          <w:noProof/>
        </w:rPr>
      </w:pPr>
      <w:bookmarkStart w:id="194" w:name="_Toc480374184"/>
      <w:r w:rsidRPr="00FE463F">
        <w:rPr>
          <w:noProof/>
        </w:rPr>
        <w:lastRenderedPageBreak/>
        <w:t>DT^DICRW: FM Variable Setup</w:t>
      </w:r>
      <w:bookmarkEnd w:id="194"/>
    </w:p>
    <w:p w14:paraId="6B9FB66F" w14:textId="77777777" w:rsidR="00BE674E" w:rsidRPr="00FE463F" w:rsidRDefault="00A358DB" w:rsidP="00EE7EB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DT^DICRW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Calls:DT^DICRW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APIs:DT^DICRW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Utilities:DT^DICRW</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Sets up the required VA FileMan</w:t>
      </w:r>
      <w:r w:rsidR="00DF0F7E" w:rsidRPr="00FE463F">
        <w:rPr>
          <w:noProof/>
        </w:rPr>
        <w:t xml:space="preserve"> </w:t>
      </w:r>
      <w:r w:rsidR="00EE7EB0" w:rsidRPr="00FE463F">
        <w:rPr>
          <w:noProof/>
        </w:rPr>
        <w:t>variables</w:t>
      </w:r>
      <w:r w:rsidR="00E86526" w:rsidRPr="00FE463F">
        <w:rPr>
          <w:noProof/>
        </w:rPr>
        <w:t>. There are no input variables; simply call the routine at this entry point.</w:t>
      </w:r>
    </w:p>
    <w:p w14:paraId="6B9FB670" w14:textId="77777777" w:rsidR="001C739A" w:rsidRPr="00FE463F" w:rsidRDefault="002F0AF3" w:rsidP="00EE7EB0">
      <w:pPr>
        <w:pStyle w:val="Note"/>
        <w:keepNext/>
        <w:keepLines/>
        <w:rPr>
          <w:noProof/>
        </w:rPr>
      </w:pPr>
      <w:r>
        <w:rPr>
          <w:noProof/>
        </w:rPr>
        <w:drawing>
          <wp:inline distT="0" distB="0" distL="0" distR="0" wp14:anchorId="6B9FF960" wp14:editId="6B9FF961">
            <wp:extent cx="304800" cy="304800"/>
            <wp:effectExtent l="0" t="0" r="0" b="0"/>
            <wp:docPr id="61" name="Picture 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This entry point KILLs the variables DIC and DIK.</w:t>
      </w:r>
    </w:p>
    <w:p w14:paraId="6B9FB671" w14:textId="77777777" w:rsidR="00BE674E" w:rsidRDefault="00E86526" w:rsidP="00CD348A">
      <w:pPr>
        <w:pStyle w:val="AltHeading5"/>
      </w:pPr>
      <w:r w:rsidRPr="00FE463F">
        <w:t>Output Variables</w:t>
      </w:r>
    </w:p>
    <w:p w14:paraId="1C75023D" w14:textId="0D33B121" w:rsidR="003B6F23" w:rsidRDefault="003B6F23" w:rsidP="003B6F23">
      <w:pPr>
        <w:pStyle w:val="APIParameters"/>
        <w:keepNext/>
        <w:keepLines/>
      </w:pPr>
      <w:r w:rsidRPr="00FE463F">
        <w:t>DUZ</w:t>
      </w:r>
      <w:r>
        <w:t>:</w:t>
      </w:r>
      <w:r>
        <w:tab/>
      </w:r>
      <w:r w:rsidRPr="00FE463F">
        <w:t xml:space="preserve">Set to zero if it is </w:t>
      </w:r>
      <w:r w:rsidRPr="00FE463F">
        <w:rPr>
          <w:i/>
        </w:rPr>
        <w:t>not</w:t>
      </w:r>
      <w:r w:rsidRPr="00FE463F">
        <w:t xml:space="preserve"> already defined.</w:t>
      </w:r>
    </w:p>
    <w:p w14:paraId="131EE68E" w14:textId="3E35B587" w:rsidR="003B6F23" w:rsidRDefault="003B6F23" w:rsidP="003B6F23">
      <w:pPr>
        <w:pStyle w:val="APIParameters"/>
        <w:keepNext/>
        <w:keepLines/>
      </w:pPr>
      <w:r w:rsidRPr="00FE463F">
        <w:t>DUZ(0)</w:t>
      </w:r>
      <w:r>
        <w:t>:</w:t>
      </w:r>
      <w:r>
        <w:tab/>
      </w:r>
      <w:r w:rsidRPr="00FE463F">
        <w:t xml:space="preserve">Set to null if </w:t>
      </w:r>
      <w:r w:rsidRPr="00FE463F">
        <w:rPr>
          <w:i/>
        </w:rPr>
        <w:t>not</w:t>
      </w:r>
      <w:r w:rsidRPr="00FE463F">
        <w:t xml:space="preserve"> already defined. If DUZ(0)=“</w:t>
      </w:r>
      <w:r w:rsidRPr="00FE463F">
        <w:rPr>
          <w:b/>
        </w:rPr>
        <w:t>@</w:t>
      </w:r>
      <w:r w:rsidRPr="00FE463F">
        <w:t>”, this subroutine enables terminal break if the operating system supports such functionality.</w:t>
      </w:r>
    </w:p>
    <w:p w14:paraId="2D81D835" w14:textId="623DF12D" w:rsidR="003B6F23" w:rsidRDefault="003B6F23" w:rsidP="003B6F23">
      <w:pPr>
        <w:pStyle w:val="APIParameters"/>
      </w:pPr>
      <w:r w:rsidRPr="00FE463F">
        <w:t>IO(0)</w:t>
      </w:r>
      <w:r>
        <w:t>:</w:t>
      </w:r>
      <w:r>
        <w:tab/>
      </w:r>
      <w:r w:rsidRPr="00FE463F">
        <w:t xml:space="preserve">Set to $I if IO(0) is </w:t>
      </w:r>
      <w:r w:rsidRPr="00FE463F">
        <w:rPr>
          <w:i/>
        </w:rPr>
        <w:t>not</w:t>
      </w:r>
      <w:r w:rsidRPr="00FE463F">
        <w:t xml:space="preserve"> defined. Therefore, this program should </w:t>
      </w:r>
      <w:r w:rsidRPr="00FE463F">
        <w:rPr>
          <w:i/>
        </w:rPr>
        <w:t>not</w:t>
      </w:r>
      <w:r w:rsidRPr="00FE463F">
        <w:t xml:space="preserve"> be called if the user is on a device different from the home terminal and IO(0) is undefined.</w:t>
      </w:r>
    </w:p>
    <w:p w14:paraId="7D5A3F7C" w14:textId="0D074A39" w:rsidR="003B6F23" w:rsidRDefault="003B6F23" w:rsidP="003B6F23">
      <w:pPr>
        <w:pStyle w:val="APIParameters"/>
      </w:pPr>
      <w:r w:rsidRPr="00FE463F">
        <w:t>DT</w:t>
      </w:r>
      <w:r>
        <w:t>:</w:t>
      </w:r>
      <w:r>
        <w:tab/>
      </w:r>
      <w:r w:rsidRPr="00FE463F">
        <w:t>Set to the current date, in VA FileMan format.</w:t>
      </w:r>
    </w:p>
    <w:p w14:paraId="6BB71384" w14:textId="7C718297" w:rsidR="003B6F23" w:rsidRDefault="003B6F23" w:rsidP="003B6F23">
      <w:pPr>
        <w:pStyle w:val="APIParameters"/>
      </w:pPr>
      <w:r w:rsidRPr="00FE463F">
        <w:t>U</w:t>
      </w:r>
      <w:r>
        <w:t>:</w:t>
      </w:r>
      <w:r>
        <w:tab/>
      </w:r>
      <w:r w:rsidRPr="00FE463F">
        <w:t>Set to the caret (“</w:t>
      </w:r>
      <w:r w:rsidRPr="00FE463F">
        <w:rPr>
          <w:b/>
        </w:rPr>
        <w:t>^</w:t>
      </w:r>
      <w:r w:rsidRPr="00FE463F">
        <w:t>”).</w:t>
      </w:r>
    </w:p>
    <w:p w14:paraId="426F8FA4" w14:textId="77777777" w:rsidR="003B6F23" w:rsidRPr="00FE463F" w:rsidRDefault="003B6F23" w:rsidP="003B6F23">
      <w:pPr>
        <w:pStyle w:val="BodyText6"/>
        <w:rPr>
          <w:noProof/>
        </w:rPr>
      </w:pPr>
    </w:p>
    <w:p w14:paraId="6B9FB682" w14:textId="29ABE4A6" w:rsidR="00E86526" w:rsidRPr="00FE463F" w:rsidRDefault="00E86526" w:rsidP="00A358DB">
      <w:pPr>
        <w:pStyle w:val="Heading3"/>
        <w:rPr>
          <w:noProof/>
        </w:rPr>
      </w:pPr>
      <w:bookmarkStart w:id="195" w:name="_Toc480374185"/>
      <w:r w:rsidRPr="00FE463F">
        <w:rPr>
          <w:noProof/>
        </w:rPr>
        <w:t>EN^DID: Data Dictionary Listing</w:t>
      </w:r>
      <w:bookmarkEnd w:id="195"/>
    </w:p>
    <w:p w14:paraId="6B9FB683" w14:textId="77777777" w:rsidR="00BE674E" w:rsidRPr="00FE463F" w:rsidRDefault="00A358DB" w:rsidP="00E437B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Utilities:EN^DID</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prints and/or displays a file</w:t>
      </w:r>
      <w:r w:rsidR="00084217" w:rsidRPr="00FE463F">
        <w:rPr>
          <w:noProof/>
        </w:rPr>
        <w:t>’</w:t>
      </w:r>
      <w:r w:rsidR="00E86526" w:rsidRPr="00FE463F">
        <w:rPr>
          <w:noProof/>
        </w:rPr>
        <w:t>s data dictionary listing by setting the input variables (the same as the output from the List File Attributes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List File Attributes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Options:List File Attributes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t xml:space="preserve"> [DILIST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DILIST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Options:DILIST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E86526" w:rsidRPr="00FE463F">
        <w:rPr>
          <w:noProof/>
        </w:rPr>
        <w:t xml:space="preserve"> described in the </w:t>
      </w:r>
      <w:r w:rsidR="00E86526" w:rsidRPr="00FE463F">
        <w:rPr>
          <w:rStyle w:val="Emphasis"/>
          <w:noProof/>
        </w:rPr>
        <w:t>VA FileMan Advanced User Manual</w:t>
      </w:r>
      <w:r w:rsidR="00E86526" w:rsidRPr="00FE463F">
        <w:rPr>
          <w:noProof/>
        </w:rPr>
        <w:t>).</w:t>
      </w:r>
    </w:p>
    <w:p w14:paraId="6B9FB684" w14:textId="77777777" w:rsidR="00BE674E" w:rsidRDefault="00E86526" w:rsidP="00CD348A">
      <w:pPr>
        <w:pStyle w:val="AltHeading5"/>
      </w:pPr>
      <w:r w:rsidRPr="00FE463F">
        <w:t>Input Variables</w:t>
      </w:r>
    </w:p>
    <w:p w14:paraId="4CE67087" w14:textId="791D2684" w:rsidR="003B6F23" w:rsidRDefault="003B6F23" w:rsidP="003B6F23">
      <w:pPr>
        <w:pStyle w:val="APIParameters"/>
        <w:keepNext/>
        <w:keepLines/>
      </w:pPr>
      <w:r w:rsidRPr="00FE463F">
        <w:t>DIC</w:t>
      </w:r>
      <w:r>
        <w:t>:</w:t>
      </w:r>
      <w:r>
        <w:tab/>
      </w:r>
      <w:r w:rsidRPr="00FE463F">
        <w:t>Set to the data dictionary number of the file to list.</w:t>
      </w:r>
    </w:p>
    <w:p w14:paraId="6E5B92C8" w14:textId="239B3DF1" w:rsidR="003B6F23" w:rsidRDefault="003B6F23" w:rsidP="003B6F23">
      <w:pPr>
        <w:pStyle w:val="APIParameters"/>
        <w:keepNext/>
        <w:keepLines/>
      </w:pPr>
      <w:bookmarkStart w:id="196" w:name="diformat"/>
      <w:r w:rsidRPr="00FE463F">
        <w:t>DIFORMAT</w:t>
      </w:r>
      <w:bookmarkEnd w:id="196"/>
      <w:r>
        <w:t>:</w:t>
      </w:r>
      <w:r>
        <w:tab/>
      </w:r>
      <w:r w:rsidRPr="00FE463F">
        <w:t xml:space="preserve">Set to the desired data dictionary listing format. It </w:t>
      </w:r>
      <w:r w:rsidRPr="00FE463F">
        <w:rPr>
          <w:i/>
        </w:rPr>
        <w:t>must</w:t>
      </w:r>
      <w:r w:rsidRPr="00FE463F">
        <w:t xml:space="preserve"> be one of the following strings:</w:t>
      </w:r>
    </w:p>
    <w:p w14:paraId="4069DD3C" w14:textId="77777777" w:rsidR="003B6F23" w:rsidRPr="00FE463F" w:rsidRDefault="003B6F23" w:rsidP="003B6F23">
      <w:pPr>
        <w:pStyle w:val="APIParametersListBullet"/>
        <w:keepNext/>
        <w:keepLines/>
      </w:pPr>
      <w:r w:rsidRPr="00FE463F">
        <w:t>STANDARD</w:t>
      </w:r>
    </w:p>
    <w:p w14:paraId="38590DD4" w14:textId="77777777" w:rsidR="003B6F23" w:rsidRPr="00FE463F" w:rsidRDefault="003B6F23" w:rsidP="003B6F23">
      <w:pPr>
        <w:pStyle w:val="APIParametersListBullet"/>
        <w:keepNext/>
        <w:keepLines/>
      </w:pPr>
      <w:r w:rsidRPr="00FE463F">
        <w:t>BRIEF</w:t>
      </w:r>
    </w:p>
    <w:p w14:paraId="4B745F59" w14:textId="77777777" w:rsidR="003B6F23" w:rsidRPr="00FE463F" w:rsidRDefault="003B6F23" w:rsidP="003B6F23">
      <w:pPr>
        <w:pStyle w:val="APIParametersListBullet"/>
      </w:pPr>
      <w:r w:rsidRPr="00FE463F">
        <w:t>MODIFIED STANDARD</w:t>
      </w:r>
    </w:p>
    <w:p w14:paraId="4A7AB14C" w14:textId="77777777" w:rsidR="003B6F23" w:rsidRPr="00FE463F" w:rsidRDefault="003B6F23" w:rsidP="003B6F23">
      <w:pPr>
        <w:pStyle w:val="APIParametersListBullet"/>
      </w:pPr>
      <w:r w:rsidRPr="00FE463F">
        <w:t>TEMPLATES ONLY</w:t>
      </w:r>
    </w:p>
    <w:p w14:paraId="5FF093E3" w14:textId="77777777" w:rsidR="003B6F23" w:rsidRPr="00FE463F" w:rsidRDefault="003B6F23" w:rsidP="003B6F23">
      <w:pPr>
        <w:pStyle w:val="APIParametersListBullet"/>
      </w:pPr>
      <w:r w:rsidRPr="00FE463F">
        <w:t>GLOBAL MAP</w:t>
      </w:r>
    </w:p>
    <w:p w14:paraId="2B665F28" w14:textId="77777777" w:rsidR="003B6F23" w:rsidRPr="00FE463F" w:rsidRDefault="003B6F23" w:rsidP="003B6F23">
      <w:pPr>
        <w:pStyle w:val="APIParametersListBullet"/>
      </w:pPr>
      <w:r w:rsidRPr="00FE463F">
        <w:t>CONDENSED</w:t>
      </w:r>
    </w:p>
    <w:p w14:paraId="115D4665" w14:textId="77777777" w:rsidR="003B6F23" w:rsidRPr="00FE463F" w:rsidRDefault="003B6F23" w:rsidP="003B6F23">
      <w:pPr>
        <w:pStyle w:val="APIParametersListBullet"/>
      </w:pPr>
      <w:r w:rsidRPr="00FE463F">
        <w:t>INDEXES AND CROSS-REFERENCES ONLY</w:t>
      </w:r>
    </w:p>
    <w:p w14:paraId="15A415C1" w14:textId="42624165" w:rsidR="003B6F23" w:rsidRPr="00FE463F" w:rsidRDefault="003B6F23" w:rsidP="003B6F23">
      <w:pPr>
        <w:pStyle w:val="APIParametersListBullet"/>
      </w:pPr>
      <w:r w:rsidRPr="00FE463F">
        <w:t>KEYS ONLY</w:t>
      </w:r>
    </w:p>
    <w:p w14:paraId="6B9FB693" w14:textId="77777777" w:rsidR="00E86526" w:rsidRPr="00FE463F" w:rsidRDefault="00E86526" w:rsidP="008D19F7">
      <w:pPr>
        <w:pStyle w:val="Heading3"/>
        <w:rPr>
          <w:noProof/>
        </w:rPr>
      </w:pPr>
      <w:bookmarkStart w:id="197" w:name="_Ref386028165"/>
      <w:bookmarkStart w:id="198" w:name="_Toc480374186"/>
      <w:r w:rsidRPr="00FE463F">
        <w:rPr>
          <w:noProof/>
        </w:rPr>
        <w:lastRenderedPageBreak/>
        <w:t>^DIE: Edit Data</w:t>
      </w:r>
      <w:bookmarkEnd w:id="197"/>
      <w:bookmarkEnd w:id="198"/>
    </w:p>
    <w:p w14:paraId="6B9FB694" w14:textId="77777777" w:rsidR="00BE674E" w:rsidRPr="00FE463F" w:rsidRDefault="00A358DB" w:rsidP="008D19F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Entry Editing:^DIE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routine handles input of selected data elements for a given file entry. You should use ^DIE only to edit </w:t>
      </w:r>
      <w:r w:rsidR="00E86526" w:rsidRPr="00FE463F">
        <w:rPr>
          <w:rStyle w:val="Emphasis"/>
          <w:noProof/>
        </w:rPr>
        <w:t>existing</w:t>
      </w:r>
      <w:r w:rsidR="00E86526" w:rsidRPr="00FE463F">
        <w:rPr>
          <w:noProof/>
        </w:rPr>
        <w:t xml:space="preserve"> records.</w:t>
      </w:r>
    </w:p>
    <w:p w14:paraId="6B9FB695" w14:textId="77777777" w:rsidR="001C739A" w:rsidRPr="00FE463F" w:rsidRDefault="002F0AF3" w:rsidP="008D19F7">
      <w:pPr>
        <w:pStyle w:val="Note"/>
        <w:keepNext/>
        <w:keepLines/>
        <w:rPr>
          <w:noProof/>
        </w:rPr>
      </w:pPr>
      <w:r>
        <w:rPr>
          <w:noProof/>
        </w:rPr>
        <w:drawing>
          <wp:inline distT="0" distB="0" distL="0" distR="0" wp14:anchorId="6B9FF962" wp14:editId="6B9FF963">
            <wp:extent cx="304800" cy="304800"/>
            <wp:effectExtent l="0" t="0" r="0" b="0"/>
            <wp:docPr id="62" name="Picture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When you call the DIE routine, it does </w:t>
      </w:r>
      <w:r w:rsidR="001C739A" w:rsidRPr="00FE463F">
        <w:rPr>
          <w:i/>
          <w:noProof/>
        </w:rPr>
        <w:t>not</w:t>
      </w:r>
      <w:r w:rsidR="001C739A" w:rsidRPr="00FE463F">
        <w:rPr>
          <w:noProof/>
        </w:rPr>
        <w:t xml:space="preserve"> lock the record; you </w:t>
      </w:r>
      <w:r w:rsidR="001C739A" w:rsidRPr="00FE463F">
        <w:rPr>
          <w:i/>
          <w:noProof/>
        </w:rPr>
        <w:t>must</w:t>
      </w:r>
      <w:r w:rsidR="001C739A" w:rsidRPr="00FE463F">
        <w:rPr>
          <w:noProof/>
        </w:rPr>
        <w:t xml:space="preserve"> do that yourself.</w:t>
      </w:r>
    </w:p>
    <w:p w14:paraId="6B9FB696" w14:textId="77777777" w:rsidR="001C739A" w:rsidRPr="00FE463F" w:rsidRDefault="002F0AF3" w:rsidP="008D19F7">
      <w:pPr>
        <w:pStyle w:val="Note"/>
        <w:keepNext/>
        <w:keepLines/>
        <w:rPr>
          <w:noProof/>
        </w:rPr>
      </w:pPr>
      <w:r>
        <w:rPr>
          <w:noProof/>
        </w:rPr>
        <w:drawing>
          <wp:inline distT="0" distB="0" distL="0" distR="0" wp14:anchorId="6B9FF964" wp14:editId="6B9FF965">
            <wp:extent cx="304800" cy="304800"/>
            <wp:effectExtent l="0" t="0" r="0" b="0"/>
            <wp:docPr id="63" name="Picture 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REF:</w:t>
      </w:r>
      <w:r w:rsidR="001C739A" w:rsidRPr="00FE463F">
        <w:rPr>
          <w:noProof/>
        </w:rPr>
        <w:t xml:space="preserve">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Locking \h  \* MERGEFORMAT </w:instrText>
      </w:r>
      <w:r w:rsidR="00D3300A" w:rsidRPr="00FE463F">
        <w:rPr>
          <w:noProof/>
          <w:color w:val="0000FF"/>
          <w:u w:val="single"/>
        </w:rPr>
      </w:r>
      <w:r w:rsidR="00D3300A" w:rsidRPr="00FE463F">
        <w:rPr>
          <w:noProof/>
          <w:color w:val="0000FF"/>
          <w:u w:val="single"/>
        </w:rPr>
        <w:fldChar w:fldCharType="separate"/>
      </w:r>
      <w:r w:rsidR="00F300F5" w:rsidRPr="00F300F5">
        <w:rPr>
          <w:noProof/>
          <w:color w:val="0000FF"/>
          <w:u w:val="single"/>
        </w:rPr>
        <w:t>Locking</w:t>
      </w:r>
      <w:r w:rsidR="00D3300A" w:rsidRPr="00FE463F">
        <w:rPr>
          <w:noProof/>
          <w:color w:val="0000FF"/>
          <w:u w:val="single"/>
        </w:rPr>
        <w:fldChar w:fldCharType="end"/>
      </w:r>
      <w:r w:rsidR="00084217" w:rsidRPr="00FE463F">
        <w:rPr>
          <w:noProof/>
        </w:rPr>
        <w:t>”</w:t>
      </w:r>
      <w:r w:rsidR="00D3300A" w:rsidRPr="00FE463F">
        <w:rPr>
          <w:noProof/>
        </w:rPr>
        <w:t xml:space="preserve"> section</w:t>
      </w:r>
      <w:r w:rsidR="001C739A" w:rsidRPr="00FE463F">
        <w:rPr>
          <w:noProof/>
        </w:rPr>
        <w:t>.</w:t>
      </w:r>
    </w:p>
    <w:p w14:paraId="6B9FB697" w14:textId="77777777" w:rsidR="00E86526" w:rsidRPr="00FE463F" w:rsidRDefault="00E86526" w:rsidP="00A358DB">
      <w:pPr>
        <w:pStyle w:val="BodyText"/>
        <w:keepNext/>
        <w:keepLines/>
        <w:rPr>
          <w:noProof/>
        </w:rPr>
      </w:pPr>
      <w:r w:rsidRPr="00FE463F">
        <w:rPr>
          <w:noProof/>
        </w:rPr>
        <w:t>To allow the user to interactively choose the fields to edit, use the EN^DIB entry point instead.</w:t>
      </w:r>
    </w:p>
    <w:p w14:paraId="6B9FB698" w14:textId="77777777" w:rsidR="00E86526" w:rsidRDefault="00E86526" w:rsidP="00CD348A">
      <w:pPr>
        <w:pStyle w:val="AltHeading5"/>
      </w:pPr>
      <w:r w:rsidRPr="00FE463F">
        <w:t>Input Variables</w:t>
      </w:r>
    </w:p>
    <w:p w14:paraId="67C46C07" w14:textId="53C72C5C" w:rsidR="001A5A65" w:rsidRDefault="001A5A65" w:rsidP="00F03CC0">
      <w:pPr>
        <w:pStyle w:val="APIParameters"/>
        <w:keepNext/>
        <w:keepLines/>
      </w:pPr>
      <w:r w:rsidRPr="00FE463F">
        <w:t>DIE</w:t>
      </w:r>
      <w:r>
        <w:t>:</w:t>
      </w:r>
      <w:r>
        <w:tab/>
      </w:r>
      <w:r w:rsidRPr="00FE463F">
        <w:t>(Required) The global root of the file in the form ^GLOBAL( or ^GLOBAL(#, or the number of the file.</w:t>
      </w:r>
    </w:p>
    <w:p w14:paraId="1AFD979F" w14:textId="605C3C5D" w:rsidR="001A5A65" w:rsidRDefault="001A5A65" w:rsidP="00F03CC0">
      <w:pPr>
        <w:pStyle w:val="APIParametersText"/>
        <w:keepNext/>
        <w:keepLines/>
      </w:pPr>
      <w:r w:rsidRPr="00FE463F">
        <w:t xml:space="preserve">If you are editing a subfile, set DIE to the full global root leading to the subfile entry, including all intervening subscripts and the terminating comma, up to but </w:t>
      </w:r>
      <w:r w:rsidRPr="00FE463F">
        <w:rPr>
          <w:i/>
        </w:rPr>
        <w:t>not</w:t>
      </w:r>
      <w:r w:rsidRPr="00FE463F">
        <w:t xml:space="preserve"> including the IEN of the subfile entry to edit.</w:t>
      </w:r>
    </w:p>
    <w:p w14:paraId="4D84B17F" w14:textId="71547049" w:rsidR="001A5A65" w:rsidRDefault="001A5A65" w:rsidP="001A5A65">
      <w:pPr>
        <w:pStyle w:val="APIParameters"/>
      </w:pPr>
      <w:r w:rsidRPr="00FE463F">
        <w:t>DA</w:t>
      </w:r>
      <w:r>
        <w:t>:</w:t>
      </w:r>
      <w:r>
        <w:tab/>
      </w:r>
      <w:r w:rsidRPr="00FE463F">
        <w:t xml:space="preserve">(Required) If you are editing an entry at the </w:t>
      </w:r>
      <w:r w:rsidRPr="00FE463F">
        <w:rPr>
          <w:i/>
        </w:rPr>
        <w:t>top-level</w:t>
      </w:r>
      <w:r w:rsidRPr="00FE463F">
        <w:t xml:space="preserve"> of a file, set DA to the internal entry number of the file entry to be edited.</w:t>
      </w:r>
    </w:p>
    <w:p w14:paraId="4F648A9E" w14:textId="56C089FB" w:rsidR="001A5A65" w:rsidRDefault="001A5A65" w:rsidP="001A5A65">
      <w:pPr>
        <w:pStyle w:val="APIParametersText"/>
      </w:pPr>
      <w:r w:rsidRPr="00FE463F">
        <w:t xml:space="preserve">If you are editing an entry in a </w:t>
      </w:r>
      <w:r w:rsidRPr="00FE463F">
        <w:rPr>
          <w:i/>
        </w:rPr>
        <w:t>subfile</w:t>
      </w:r>
      <w:r w:rsidRPr="00FE463F">
        <w:t>, set up DA as an array, where DA=entry number in the subfile to edit, DA(1) is the entry number at the next higher file level,...DA(</w:t>
      </w:r>
      <w:r w:rsidRPr="00FE463F">
        <w:rPr>
          <w:i/>
        </w:rPr>
        <w:t>n</w:t>
      </w:r>
      <w:r w:rsidRPr="00FE463F">
        <w:t>) is the entry number at the file’s top-level.</w:t>
      </w:r>
    </w:p>
    <w:p w14:paraId="337A483D" w14:textId="00D17DD8" w:rsidR="001A5A65" w:rsidRDefault="001A5A65" w:rsidP="001A5A65">
      <w:pPr>
        <w:pStyle w:val="APIParametersNote"/>
      </w:pPr>
      <w:r>
        <w:rPr>
          <w:sz w:val="20"/>
        </w:rPr>
        <w:drawing>
          <wp:inline distT="0" distB="0" distL="0" distR="0" wp14:anchorId="51881571" wp14:editId="6CAB7F2B">
            <wp:extent cx="304800" cy="304800"/>
            <wp:effectExtent l="0" t="0" r="0" b="0"/>
            <wp:docPr id="64" name="Picture 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For more information, see the “</w:t>
      </w:r>
      <w:r w:rsidRPr="00FE463F">
        <w:rPr>
          <w:color w:val="0000FF"/>
          <w:u w:val="single"/>
        </w:rPr>
        <w:fldChar w:fldCharType="begin"/>
      </w:r>
      <w:r w:rsidRPr="00FE463F">
        <w:rPr>
          <w:color w:val="0000FF"/>
          <w:u w:val="single"/>
        </w:rPr>
        <w:instrText xml:space="preserve"> REF Subfile \h  \* MERGEFORMAT </w:instrText>
      </w:r>
      <w:r w:rsidRPr="00FE463F">
        <w:rPr>
          <w:color w:val="0000FF"/>
          <w:u w:val="single"/>
        </w:rPr>
      </w:r>
      <w:r w:rsidRPr="00FE463F">
        <w:rPr>
          <w:color w:val="0000FF"/>
          <w:u w:val="single"/>
        </w:rPr>
        <w:fldChar w:fldCharType="separate"/>
      </w:r>
      <w:r w:rsidR="00F300F5" w:rsidRPr="00F300F5">
        <w:rPr>
          <w:color w:val="0000FF"/>
          <w:u w:val="single"/>
        </w:rPr>
        <w:t>Editing a Subfile Directly</w:t>
      </w:r>
      <w:r w:rsidRPr="00FE463F">
        <w:rPr>
          <w:color w:val="0000FF"/>
          <w:u w:val="single"/>
        </w:rPr>
        <w:fldChar w:fldCharType="end"/>
      </w:r>
      <w:r w:rsidRPr="00FE463F">
        <w:t>” section.</w:t>
      </w:r>
    </w:p>
    <w:p w14:paraId="7FD566A3" w14:textId="2AED41F1" w:rsidR="001A5A65" w:rsidRDefault="001A5A65" w:rsidP="001A5A65">
      <w:pPr>
        <w:pStyle w:val="APIParametersNote"/>
      </w:pPr>
      <w:r>
        <w:rPr>
          <w:sz w:val="20"/>
        </w:rPr>
        <w:drawing>
          <wp:inline distT="0" distB="0" distL="0" distR="0" wp14:anchorId="7D72B160" wp14:editId="340BA417">
            <wp:extent cx="304800" cy="304800"/>
            <wp:effectExtent l="0" t="0" r="0" b="0"/>
            <wp:docPr id="65" name="Picture 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The variable DA is KILLed if an entry is deleted within DIE. This can happen if the user answers with the at–sign (“</w:t>
      </w:r>
      <w:r w:rsidRPr="00FE463F">
        <w:rPr>
          <w:b/>
        </w:rPr>
        <w:t>@</w:t>
      </w:r>
      <w:r w:rsidRPr="00FE463F">
        <w:t>”) when editing the entry’s .01 field.</w:t>
      </w:r>
    </w:p>
    <w:p w14:paraId="6B079570" w14:textId="351A74D1" w:rsidR="001A5A65" w:rsidRDefault="001A5A65" w:rsidP="00F03CC0">
      <w:pPr>
        <w:pStyle w:val="APIParameters"/>
        <w:keepNext/>
        <w:keepLines/>
      </w:pPr>
      <w:r w:rsidRPr="00FE463F">
        <w:t>DR</w:t>
      </w:r>
      <w:r>
        <w:t>:</w:t>
      </w:r>
      <w:r>
        <w:tab/>
      </w:r>
      <w:r w:rsidRPr="00FE463F">
        <w:t xml:space="preserve">(Required) A string specifying which data fields are asked for the given entry. The fields specified by DR are asked </w:t>
      </w:r>
      <w:r w:rsidRPr="00FE463F">
        <w:rPr>
          <w:i/>
        </w:rPr>
        <w:t>whether or not VA FileMan WRITE access security protection has been assigned</w:t>
      </w:r>
      <w:r w:rsidRPr="00FE463F">
        <w:t xml:space="preserve"> to the fields.</w:t>
      </w:r>
    </w:p>
    <w:p w14:paraId="53004BCB" w14:textId="1C684B0D" w:rsidR="001A5A65" w:rsidRDefault="001A5A65" w:rsidP="00F03CC0">
      <w:pPr>
        <w:pStyle w:val="APIParametersText"/>
        <w:keepNext/>
        <w:keepLines/>
      </w:pPr>
      <w:r w:rsidRPr="00FE463F">
        <w:t>You can include the following in the DR-string:</w:t>
      </w:r>
    </w:p>
    <w:p w14:paraId="7E7819E7" w14:textId="77777777" w:rsidR="001A5A65" w:rsidRPr="00FE463F" w:rsidRDefault="001A5A65" w:rsidP="00F03CC0">
      <w:pPr>
        <w:pStyle w:val="APIParametersListBullet"/>
        <w:keepNext/>
        <w:keepLines/>
      </w:pPr>
      <w:r w:rsidRPr="00FE463F">
        <w:rPr>
          <w:b/>
        </w:rPr>
        <w:t>Field number:</w:t>
      </w:r>
      <w:r w:rsidRPr="00FE463F">
        <w:t xml:space="preserve"> The internal number of a field in a file.</w:t>
      </w:r>
    </w:p>
    <w:p w14:paraId="6813E040" w14:textId="3EFB99CA" w:rsidR="001A5A65" w:rsidRDefault="001A5A65" w:rsidP="001A5A65">
      <w:pPr>
        <w:pStyle w:val="APIParametersListBullet"/>
      </w:pPr>
      <w:r w:rsidRPr="00FE463F">
        <w:rPr>
          <w:b/>
        </w:rPr>
        <w:t>Field with Default Value:</w:t>
      </w:r>
      <w:r w:rsidRPr="00FE463F">
        <w:t xml:space="preserve"> A field number followed by </w:t>
      </w:r>
      <w:r w:rsidRPr="00FE463F">
        <w:rPr>
          <w:b/>
        </w:rPr>
        <w:t>//</w:t>
      </w:r>
      <w:r w:rsidRPr="00FE463F">
        <w:t xml:space="preserve"> (two slashes), followed by a </w:t>
      </w:r>
      <w:r w:rsidRPr="00FE463F">
        <w:rPr>
          <w:i/>
        </w:rPr>
        <w:t>default value</w:t>
      </w:r>
      <w:r w:rsidRPr="00FE463F">
        <w:t>. You can make a field with no current data value default to a particular data value you specify. For example, if there is a file entry stored descendent from ^FILE(777), and Field #27 for this file is DATE OF ADMISSION, and you want the user to see:</w:t>
      </w:r>
      <w:r w:rsidR="00F03CC0">
        <w:br/>
      </w:r>
    </w:p>
    <w:p w14:paraId="7495A583" w14:textId="2C9803F8" w:rsidR="001A5A65" w:rsidRDefault="00F9533D" w:rsidP="001A5A65">
      <w:pPr>
        <w:pStyle w:val="APIParametersListBulletCode"/>
      </w:pPr>
      <w:r w:rsidRPr="00FE463F">
        <w:t>DATE OF ADMISSION: TODAY//</w:t>
      </w:r>
    </w:p>
    <w:p w14:paraId="0D4D07F6" w14:textId="77777777" w:rsidR="00F03CC0" w:rsidRPr="00F03CC0" w:rsidRDefault="00F03CC0" w:rsidP="004402E1">
      <w:pPr>
        <w:pStyle w:val="APIParametersListBulletText"/>
      </w:pPr>
    </w:p>
    <w:p w14:paraId="5EDD14C9" w14:textId="778C67F6" w:rsidR="00F9533D" w:rsidRDefault="00F9533D" w:rsidP="004402E1">
      <w:pPr>
        <w:pStyle w:val="APIParametersListBulletText"/>
      </w:pPr>
      <w:r w:rsidRPr="00FE463F">
        <w:t>Then, the calling program should be:</w:t>
      </w:r>
      <w:r w:rsidR="00F03CC0">
        <w:br/>
      </w:r>
    </w:p>
    <w:p w14:paraId="717B2B9B" w14:textId="77777777" w:rsidR="00F9533D" w:rsidRPr="00FE463F" w:rsidRDefault="00F9533D" w:rsidP="00F9533D">
      <w:pPr>
        <w:pStyle w:val="APIParametersListBulletCode"/>
      </w:pPr>
      <w:r w:rsidRPr="00FE463F">
        <w:lastRenderedPageBreak/>
        <w:t>S DR=“27//TODAY”,DIE=“^FILE(“,DA=777</w:t>
      </w:r>
    </w:p>
    <w:p w14:paraId="1D44BB78" w14:textId="77777777" w:rsidR="00F9533D" w:rsidRPr="00FE463F" w:rsidRDefault="00F9533D" w:rsidP="00F9533D">
      <w:pPr>
        <w:pStyle w:val="APIParametersListBulletCode"/>
      </w:pPr>
      <w:r w:rsidRPr="00FE463F">
        <w:t>D ^DIE</w:t>
      </w:r>
    </w:p>
    <w:p w14:paraId="0CEE39E9" w14:textId="337C2774" w:rsidR="00F9533D" w:rsidRDefault="00F03CC0" w:rsidP="004402E1">
      <w:pPr>
        <w:pStyle w:val="APIParametersListBulletText"/>
      </w:pPr>
      <w:r>
        <w:br/>
      </w:r>
      <w:r w:rsidR="008F50AA" w:rsidRPr="00FE463F">
        <w:t xml:space="preserve">If the user just presses the </w:t>
      </w:r>
      <w:r w:rsidR="008F50AA" w:rsidRPr="00FE463F">
        <w:rPr>
          <w:b/>
        </w:rPr>
        <w:t>Enter</w:t>
      </w:r>
      <w:r w:rsidR="008F50AA" w:rsidRPr="00FE463F">
        <w:t xml:space="preserve"> key when seeing the prompt, DIE acts as though the user typed in the word TODAY.</w:t>
      </w:r>
    </w:p>
    <w:p w14:paraId="0931D002" w14:textId="1601B927" w:rsidR="008F50AA" w:rsidRDefault="008F50AA" w:rsidP="008F50AA">
      <w:pPr>
        <w:pStyle w:val="APIParametersListBullet"/>
      </w:pPr>
      <w:r w:rsidRPr="00FE463F">
        <w:rPr>
          <w:b/>
        </w:rPr>
        <w:t xml:space="preserve">Stuff a Field Value (Validated): </w:t>
      </w:r>
      <w:r w:rsidRPr="00FE463F">
        <w:t xml:space="preserve">A field number followed by </w:t>
      </w:r>
      <w:r w:rsidRPr="00FE463F">
        <w:rPr>
          <w:b/>
        </w:rPr>
        <w:t>///</w:t>
      </w:r>
      <w:r w:rsidRPr="00FE463F">
        <w:t xml:space="preserve"> (three slashes), followed by a value. The value should be the </w:t>
      </w:r>
      <w:r w:rsidRPr="00FE463F">
        <w:rPr>
          <w:i/>
        </w:rPr>
        <w:t>external</w:t>
      </w:r>
      <w:r w:rsidRPr="00FE463F">
        <w:t xml:space="preserve"> form of the field’s value (i.e., the format that would be acceptable as a user’s response). The value is </w:t>
      </w:r>
      <w:r w:rsidRPr="00FE463F">
        <w:rPr>
          <w:i/>
        </w:rPr>
        <w:t>automatically inserted</w:t>
      </w:r>
      <w:r w:rsidRPr="00FE463F">
        <w:t xml:space="preserve"> into the database after passing through the INPUT transform. For example:</w:t>
      </w:r>
      <w:r>
        <w:br/>
      </w:r>
    </w:p>
    <w:p w14:paraId="5C3F2CA3" w14:textId="77777777" w:rsidR="008F50AA" w:rsidRPr="00FE463F" w:rsidRDefault="008F50AA" w:rsidP="008F50AA">
      <w:pPr>
        <w:pStyle w:val="APIParametersListBulletCode"/>
      </w:pPr>
      <w:r w:rsidRPr="00FE463F">
        <w:t>S DR=“27///TODAY”,DIE=“^FILE(“,DA=777</w:t>
      </w:r>
    </w:p>
    <w:p w14:paraId="7EA0412D" w14:textId="77777777" w:rsidR="008F50AA" w:rsidRPr="00FE463F" w:rsidRDefault="008F50AA" w:rsidP="008F50AA">
      <w:pPr>
        <w:pStyle w:val="APIParametersListBulletCode"/>
      </w:pPr>
      <w:r w:rsidRPr="00FE463F">
        <w:t>D ^DIE</w:t>
      </w:r>
    </w:p>
    <w:p w14:paraId="7FA43BF8" w14:textId="05E168BF" w:rsidR="008F50AA" w:rsidRDefault="00F03CC0" w:rsidP="004402E1">
      <w:pPr>
        <w:pStyle w:val="APIParametersListBulletText"/>
      </w:pPr>
      <w:r>
        <w:br/>
      </w:r>
      <w:r w:rsidR="008F50AA" w:rsidRPr="00FE463F">
        <w:t xml:space="preserve">The user sees no prompts, and the current date is automatically stuffed into Field #27 of entry #777, </w:t>
      </w:r>
      <w:r w:rsidR="008F50AA" w:rsidRPr="00FE463F">
        <w:rPr>
          <w:i/>
        </w:rPr>
        <w:t>even if other data previously existed</w:t>
      </w:r>
      <w:r w:rsidR="008F50AA" w:rsidRPr="00FE463F">
        <w:t xml:space="preserve"> there.</w:t>
      </w:r>
    </w:p>
    <w:p w14:paraId="6EE96F7E" w14:textId="2A0FAE3C" w:rsidR="008F50AA" w:rsidRDefault="008F50AA" w:rsidP="004402E1">
      <w:pPr>
        <w:pStyle w:val="APIParametersListBulletText"/>
      </w:pPr>
      <w:r w:rsidRPr="00FE463F">
        <w:t>In the course of writing a routine, you can pass the value contained in a variable to DIE and automatically insert the value into a field. In that case, you would write:</w:t>
      </w:r>
      <w:r w:rsidR="00F85D78">
        <w:br/>
      </w:r>
    </w:p>
    <w:p w14:paraId="03AD185D" w14:textId="6F2CF068" w:rsidR="00F85D78" w:rsidRDefault="00F85D78" w:rsidP="00F85D78">
      <w:pPr>
        <w:pStyle w:val="APIParametersListBulletCode"/>
      </w:pPr>
      <w:r w:rsidRPr="00FE463F">
        <w:t>S DR=“27///^S X=VAR”</w:t>
      </w:r>
    </w:p>
    <w:p w14:paraId="369BEF37" w14:textId="2FC44E48" w:rsidR="00F85D78" w:rsidRDefault="00F03CC0" w:rsidP="004402E1">
      <w:pPr>
        <w:pStyle w:val="APIParametersListBulletText"/>
      </w:pPr>
      <w:r>
        <w:br/>
      </w:r>
      <w:r w:rsidR="00F85D78" w:rsidRPr="00FE463F">
        <w:t xml:space="preserve">You can also use the three-slash stuff to automatically add or select an entry in a </w:t>
      </w:r>
      <w:r w:rsidR="008813DD">
        <w:t>M</w:t>
      </w:r>
      <w:r w:rsidR="00F85D78" w:rsidRPr="00FE463F">
        <w:t>ultiple. For example, if Field #60 is a Multiple field, and you write:</w:t>
      </w:r>
      <w:r w:rsidR="00F85D78">
        <w:br/>
      </w:r>
    </w:p>
    <w:p w14:paraId="308D3015" w14:textId="6F608E21" w:rsidR="00F85D78" w:rsidRDefault="00F85D78" w:rsidP="00F85D78">
      <w:pPr>
        <w:pStyle w:val="APIParametersListBulletCode"/>
      </w:pPr>
      <w:r w:rsidRPr="00FE463F">
        <w:t>S DR=“60///TODAY”</w:t>
      </w:r>
    </w:p>
    <w:p w14:paraId="66398D95" w14:textId="607D4439" w:rsidR="00F85D78" w:rsidRDefault="00F03CC0" w:rsidP="004402E1">
      <w:pPr>
        <w:pStyle w:val="APIParametersListBulletText"/>
      </w:pPr>
      <w:r>
        <w:br/>
      </w:r>
      <w:r w:rsidR="00F85D78" w:rsidRPr="00FE463F">
        <w:t xml:space="preserve">The entry in the subfile corresponding to TODAY would be selected, or added if it did </w:t>
      </w:r>
      <w:r w:rsidR="00F85D78" w:rsidRPr="00FE463F">
        <w:rPr>
          <w:i/>
        </w:rPr>
        <w:t>not</w:t>
      </w:r>
      <w:r w:rsidR="00F85D78" w:rsidRPr="00FE463F">
        <w:t xml:space="preserve"> already exist.</w:t>
      </w:r>
    </w:p>
    <w:p w14:paraId="1FB9649C" w14:textId="5CEBC680" w:rsidR="00F85D78" w:rsidRDefault="00F85D78" w:rsidP="00F85D78">
      <w:pPr>
        <w:pStyle w:val="APIParametersListBulletNote"/>
      </w:pPr>
      <w:r>
        <w:drawing>
          <wp:inline distT="0" distB="0" distL="0" distR="0" wp14:anchorId="7B2A69E8" wp14:editId="252DD973">
            <wp:extent cx="304800" cy="304800"/>
            <wp:effectExtent l="0" t="0" r="0" b="0"/>
            <wp:docPr id="66" name="Picture 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TODAY did </w:t>
      </w:r>
      <w:r w:rsidRPr="00FE463F">
        <w:rPr>
          <w:i/>
        </w:rPr>
        <w:t>not</w:t>
      </w:r>
      <w:r w:rsidRPr="00FE463F">
        <w:t xml:space="preserve"> already exist in the file, but could </w:t>
      </w:r>
      <w:r w:rsidRPr="00FE463F">
        <w:rPr>
          <w:i/>
        </w:rPr>
        <w:t>not</w:t>
      </w:r>
      <w:r w:rsidRPr="00FE463F">
        <w:t xml:space="preserve"> be added (because LAYGO was </w:t>
      </w:r>
      <w:r w:rsidRPr="00FE463F">
        <w:rPr>
          <w:i/>
        </w:rPr>
        <w:t>not</w:t>
      </w:r>
      <w:r w:rsidRPr="00FE463F">
        <w:t xml:space="preserve"> allowed, for example), or if more than one TODAY entry already existed in the file (i.e., the lookup value was ambiguous), ^DIE prompts the user to select an entry in the subfile. To add entries or edit existing entries </w:t>
      </w:r>
      <w:r w:rsidRPr="00FE463F">
        <w:rPr>
          <w:i/>
        </w:rPr>
        <w:t>non</w:t>
      </w:r>
      <w:r w:rsidRPr="00FE463F">
        <w:t>-interactively, consider using UPDATE^DIE and FILE^DIE instead.</w:t>
      </w:r>
    </w:p>
    <w:p w14:paraId="5C2B0985" w14:textId="2D864892" w:rsidR="00F85D78" w:rsidRDefault="00F85D78" w:rsidP="00F03CC0">
      <w:pPr>
        <w:pStyle w:val="APIParametersListBullet"/>
        <w:keepNext/>
        <w:keepLines/>
      </w:pPr>
      <w:r w:rsidRPr="00FE463F">
        <w:rPr>
          <w:b/>
        </w:rPr>
        <w:t>Stuff a Field Value (Unvalidated):</w:t>
      </w:r>
      <w:r w:rsidRPr="00FE463F">
        <w:t xml:space="preserve"> A field number followed by </w:t>
      </w:r>
      <w:r w:rsidRPr="00FE463F">
        <w:rPr>
          <w:b/>
        </w:rPr>
        <w:t>////</w:t>
      </w:r>
      <w:r w:rsidRPr="00FE463F">
        <w:t xml:space="preserve"> (four slashes), followed by a value. The value is </w:t>
      </w:r>
      <w:r w:rsidRPr="00FE463F">
        <w:rPr>
          <w:i/>
        </w:rPr>
        <w:t>automatically inserted without validation</w:t>
      </w:r>
      <w:r w:rsidRPr="00FE463F">
        <w:t xml:space="preserve"> into the database. For example:</w:t>
      </w:r>
      <w:r>
        <w:br/>
      </w:r>
    </w:p>
    <w:p w14:paraId="4936624F" w14:textId="77777777" w:rsidR="00F85D78" w:rsidRPr="00FE463F" w:rsidRDefault="00F85D78" w:rsidP="00F85D78">
      <w:pPr>
        <w:pStyle w:val="APIParametersListBulletCode"/>
      </w:pPr>
      <w:r w:rsidRPr="00FE463F">
        <w:t>S DR=“27////2570120”,DIE=“^FILE(“,DA=777</w:t>
      </w:r>
    </w:p>
    <w:p w14:paraId="35703AA3" w14:textId="46664285" w:rsidR="00F85D78" w:rsidRDefault="00F85D78" w:rsidP="00F85D78">
      <w:pPr>
        <w:pStyle w:val="APIParametersListBulletCode"/>
      </w:pPr>
      <w:r w:rsidRPr="00FE463F">
        <w:t>D ^DIE</w:t>
      </w:r>
    </w:p>
    <w:p w14:paraId="515DC0A1" w14:textId="40AF2249" w:rsidR="00F85D78" w:rsidRDefault="00F03CC0" w:rsidP="004402E1">
      <w:pPr>
        <w:pStyle w:val="APIParametersListBulletText"/>
        <w:rPr>
          <w:i/>
        </w:rPr>
      </w:pPr>
      <w:r>
        <w:br/>
      </w:r>
      <w:r w:rsidR="00F85D78" w:rsidRPr="00FE463F">
        <w:t xml:space="preserve">The user sees no prompts, and the value 2570120 is put into Field #27 </w:t>
      </w:r>
      <w:r w:rsidR="00F85D78" w:rsidRPr="00FE463F">
        <w:lastRenderedPageBreak/>
        <w:t xml:space="preserve">without going through the INPUT transform. When using this form, the data after the four slashes </w:t>
      </w:r>
      <w:r w:rsidR="00F85D78" w:rsidRPr="00FE463F">
        <w:rPr>
          <w:i/>
        </w:rPr>
        <w:t>must</w:t>
      </w:r>
      <w:r w:rsidR="00F85D78" w:rsidRPr="00FE463F">
        <w:t xml:space="preserve"> already be in its internally stored form. </w:t>
      </w:r>
      <w:r w:rsidR="00F85D78" w:rsidRPr="00FE463F">
        <w:rPr>
          <w:i/>
        </w:rPr>
        <w:t>This cannot be used for .01 fields due to the differences between DIE and DIC.</w:t>
      </w:r>
    </w:p>
    <w:p w14:paraId="7613CD67" w14:textId="76263BA1" w:rsidR="00F85D78" w:rsidRDefault="00F85D78" w:rsidP="00F85D78">
      <w:pPr>
        <w:pStyle w:val="APIParametersListBulletNote"/>
      </w:pPr>
      <w:r>
        <w:drawing>
          <wp:inline distT="0" distB="0" distL="0" distR="0" wp14:anchorId="28014ACF" wp14:editId="549FA191">
            <wp:extent cx="304800" cy="304800"/>
            <wp:effectExtent l="0" t="0" r="0" b="0"/>
            <wp:docPr id="67" name="Picture 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Key uniqueness is </w:t>
      </w:r>
      <w:r w:rsidRPr="00FE463F">
        <w:rPr>
          <w:i/>
        </w:rPr>
        <w:t>not</w:t>
      </w:r>
      <w:r w:rsidRPr="00FE463F">
        <w:t xml:space="preserve"> enforced when a 4-slash stuff is used.</w:t>
      </w:r>
    </w:p>
    <w:p w14:paraId="0B0624A0" w14:textId="6C5A87EA" w:rsidR="00F85D78" w:rsidRDefault="00F85D78" w:rsidP="00F03CC0">
      <w:pPr>
        <w:pStyle w:val="APIParametersListBullet"/>
        <w:keepNext/>
        <w:keepLines/>
      </w:pPr>
      <w:r w:rsidRPr="00FE463F">
        <w:rPr>
          <w:b/>
        </w:rPr>
        <w:t>Field Value Deletion:</w:t>
      </w:r>
      <w:r w:rsidRPr="00FE463F">
        <w:t xml:space="preserve"> A field number followed by three or four slashes (</w:t>
      </w:r>
      <w:r w:rsidRPr="00FE463F">
        <w:rPr>
          <w:b/>
        </w:rPr>
        <w:t>///</w:t>
      </w:r>
      <w:r w:rsidRPr="00FE463F">
        <w:t xml:space="preserve"> or </w:t>
      </w:r>
      <w:r w:rsidRPr="00FE463F">
        <w:rPr>
          <w:b/>
        </w:rPr>
        <w:t>////</w:t>
      </w:r>
      <w:r w:rsidRPr="00FE463F">
        <w:t>) and an at-sign (“</w:t>
      </w:r>
      <w:r w:rsidRPr="00FE463F">
        <w:rPr>
          <w:b/>
        </w:rPr>
        <w:t>@</w:t>
      </w:r>
      <w:r w:rsidRPr="00FE463F">
        <w:t xml:space="preserve">”). This </w:t>
      </w:r>
      <w:r w:rsidRPr="00FE463F">
        <w:rPr>
          <w:i/>
        </w:rPr>
        <w:t>automatically deletes the field value</w:t>
      </w:r>
      <w:r w:rsidRPr="00FE463F">
        <w:t>. For example:</w:t>
      </w:r>
      <w:r>
        <w:br/>
      </w:r>
    </w:p>
    <w:p w14:paraId="7EA072A1" w14:textId="499771DB" w:rsidR="00F85D78" w:rsidRDefault="00F85D78" w:rsidP="00F85D78">
      <w:pPr>
        <w:pStyle w:val="APIParametersListBulletCode"/>
      </w:pPr>
      <w:r w:rsidRPr="00FE463F">
        <w:t>S DR=“27///@”</w:t>
      </w:r>
    </w:p>
    <w:p w14:paraId="51F7B480" w14:textId="19C333B9" w:rsidR="00F85D78" w:rsidRDefault="00F03CC0" w:rsidP="004402E1">
      <w:pPr>
        <w:pStyle w:val="APIParametersListBulletText"/>
      </w:pPr>
      <w:r>
        <w:br/>
      </w:r>
      <w:r w:rsidR="00F85D78" w:rsidRPr="00FE463F">
        <w:t>The user does not see any prompts, and the value for Field #27 is deleted.</w:t>
      </w:r>
    </w:p>
    <w:p w14:paraId="79D662BB" w14:textId="3ECF64CF" w:rsidR="00F85D78" w:rsidRDefault="00F85D78" w:rsidP="00F85D78">
      <w:pPr>
        <w:pStyle w:val="APIParametersListBulletNote"/>
      </w:pPr>
      <w:r>
        <w:drawing>
          <wp:inline distT="0" distB="0" distL="0" distR="0" wp14:anchorId="05965438" wp14:editId="732999F2">
            <wp:extent cx="304800" cy="304800"/>
            <wp:effectExtent l="0" t="0" r="0" b="0"/>
            <wp:docPr id="68" name="Picture 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You </w:t>
      </w:r>
      <w:r w:rsidRPr="00FE463F">
        <w:rPr>
          <w:i/>
        </w:rPr>
        <w:t>cannot</w:t>
      </w:r>
      <w:r w:rsidRPr="00FE463F">
        <w:t xml:space="preserve"> use this method to delete the value of a required field, an uneditable field, a key field, or a field </w:t>
      </w:r>
      <w:r>
        <w:t xml:space="preserve">to which </w:t>
      </w:r>
      <w:r w:rsidRPr="00FE463F">
        <w:t xml:space="preserve">the user does </w:t>
      </w:r>
      <w:r w:rsidRPr="00FE463F">
        <w:rPr>
          <w:i/>
        </w:rPr>
        <w:t>not</w:t>
      </w:r>
      <w:r w:rsidRPr="00FE463F">
        <w:t xml:space="preserve"> have Delete access.</w:t>
      </w:r>
    </w:p>
    <w:p w14:paraId="355B35F6" w14:textId="6156DB12" w:rsidR="00F85D78" w:rsidRDefault="00F85D78" w:rsidP="00F85D78">
      <w:pPr>
        <w:pStyle w:val="APIParametersListBullet"/>
      </w:pPr>
      <w:r w:rsidRPr="00FE463F">
        <w:rPr>
          <w:b/>
        </w:rPr>
        <w:t>Field Number Range:</w:t>
      </w:r>
      <w:r w:rsidRPr="00FE463F">
        <w:t xml:space="preserve"> A range of field numbers, in the form </w:t>
      </w:r>
      <w:r w:rsidRPr="00FE463F">
        <w:rPr>
          <w:i/>
        </w:rPr>
        <w:t>M</w:t>
      </w:r>
      <w:r w:rsidRPr="00FE463F">
        <w:t>:</w:t>
      </w:r>
      <w:r w:rsidRPr="00FE463F">
        <w:rPr>
          <w:i/>
        </w:rPr>
        <w:t>N</w:t>
      </w:r>
      <w:r w:rsidRPr="00FE463F">
        <w:t xml:space="preserve">, where </w:t>
      </w:r>
      <w:r w:rsidRPr="00FE463F">
        <w:rPr>
          <w:i/>
        </w:rPr>
        <w:t>M</w:t>
      </w:r>
      <w:r w:rsidRPr="00FE463F">
        <w:t xml:space="preserve"> is the first and </w:t>
      </w:r>
      <w:r w:rsidRPr="00FE463F">
        <w:rPr>
          <w:i/>
        </w:rPr>
        <w:t>N</w:t>
      </w:r>
      <w:r w:rsidRPr="00FE463F">
        <w:t xml:space="preserve"> the last number of the </w:t>
      </w:r>
      <w:r w:rsidRPr="00FE463F">
        <w:rPr>
          <w:i/>
        </w:rPr>
        <w:t>inclusive range</w:t>
      </w:r>
      <w:r w:rsidRPr="00FE463F">
        <w:t>. All fields whose numbers lie within this range are asked.</w:t>
      </w:r>
    </w:p>
    <w:p w14:paraId="5C1F2352" w14:textId="438B3B49" w:rsidR="00F85D78" w:rsidRDefault="00F85D78" w:rsidP="00F85D78">
      <w:pPr>
        <w:pStyle w:val="APIParametersListBullet"/>
      </w:pPr>
      <w:r w:rsidRPr="00FE463F">
        <w:rPr>
          <w:b/>
        </w:rPr>
        <w:t>Placeholder for Branching:</w:t>
      </w:r>
      <w:r w:rsidRPr="00FE463F">
        <w:t xml:space="preserve"> A placeholder like </w:t>
      </w:r>
      <w:r w:rsidRPr="00FE463F">
        <w:rPr>
          <w:b/>
        </w:rPr>
        <w:t>@</w:t>
      </w:r>
      <w:r w:rsidRPr="00FE463F">
        <w:t>1.</w:t>
      </w:r>
    </w:p>
    <w:p w14:paraId="3237C081" w14:textId="387DD1B9" w:rsidR="00E52DE3" w:rsidRDefault="00E52DE3" w:rsidP="00E52DE3">
      <w:pPr>
        <w:pStyle w:val="APIParametersListBulletNote"/>
      </w:pPr>
      <w:r>
        <w:drawing>
          <wp:inline distT="0" distB="0" distL="0" distR="0" wp14:anchorId="6DE2A998" wp14:editId="2B912155">
            <wp:extent cx="304800" cy="304800"/>
            <wp:effectExtent l="0" t="0" r="0" b="0"/>
            <wp:docPr id="69" name="Picture 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See the “</w:t>
      </w:r>
      <w:hyperlink w:anchor="Branching" w:history="1">
        <w:r w:rsidRPr="00FE463F">
          <w:rPr>
            <w:rStyle w:val="Hyperlink"/>
          </w:rPr>
          <w:t>Branching</w:t>
        </w:r>
      </w:hyperlink>
      <w:r w:rsidRPr="00FE463F">
        <w:t>” section.</w:t>
      </w:r>
    </w:p>
    <w:p w14:paraId="4DE38597" w14:textId="08AAC434" w:rsidR="00E52DE3" w:rsidRDefault="00E52DE3" w:rsidP="00E52DE3">
      <w:pPr>
        <w:pStyle w:val="APIParametersListBullet"/>
      </w:pPr>
      <w:r w:rsidRPr="00FE463F">
        <w:rPr>
          <w:b/>
        </w:rPr>
        <w:t>M Code:</w:t>
      </w:r>
      <w:r w:rsidRPr="00FE463F">
        <w:t xml:space="preserve"> A line of M code.</w:t>
      </w:r>
    </w:p>
    <w:p w14:paraId="1A35A2DC" w14:textId="3985B5F6" w:rsidR="00E52DE3" w:rsidRDefault="00E52DE3" w:rsidP="00E52DE3">
      <w:pPr>
        <w:pStyle w:val="APIParametersListBullet"/>
      </w:pPr>
      <w:r w:rsidRPr="00FE463F">
        <w:rPr>
          <w:b/>
        </w:rPr>
        <w:t>Combination:</w:t>
      </w:r>
      <w:r w:rsidRPr="00FE463F">
        <w:t xml:space="preserve"> A sequence of any of the above types, separated by semicolons. If field numbers .01, 1, 2, 4, 10, 11, 12, 13, 14, 15, and 101 exist for the file stored in ^FILE, and you want to have fields 4, .01, 10 through 15, and 101 asked in that order for entry number 777, you simply write:</w:t>
      </w:r>
      <w:r>
        <w:br/>
      </w:r>
    </w:p>
    <w:p w14:paraId="2F0D24EC" w14:textId="77777777" w:rsidR="00E52DE3" w:rsidRPr="00FE463F" w:rsidRDefault="00E52DE3" w:rsidP="00E52DE3">
      <w:pPr>
        <w:pStyle w:val="APIParametersListBulletCode"/>
      </w:pPr>
      <w:r w:rsidRPr="00FE463F">
        <w:t>S DIE=“^FILE(“,DA=777,DR=“4;.01;10:15;101”</w:t>
      </w:r>
    </w:p>
    <w:p w14:paraId="4A15986F" w14:textId="264E4D73" w:rsidR="00E52DE3" w:rsidRDefault="00E52DE3" w:rsidP="00E52DE3">
      <w:pPr>
        <w:pStyle w:val="APIParametersListBulletCode"/>
      </w:pPr>
      <w:r w:rsidRPr="00FE463F">
        <w:t>D ^DIE</w:t>
      </w:r>
    </w:p>
    <w:p w14:paraId="26D3F9BC" w14:textId="08739938" w:rsidR="00E52DE3" w:rsidRDefault="00E52DE3" w:rsidP="00E52DE3">
      <w:pPr>
        <w:pStyle w:val="APIParametersListBulletNote"/>
      </w:pPr>
      <w:r>
        <w:drawing>
          <wp:inline distT="0" distB="0" distL="0" distR="0" wp14:anchorId="36019F35" wp14:editId="77458BB1">
            <wp:extent cx="304800" cy="304800"/>
            <wp:effectExtent l="0" t="0" r="0" b="0"/>
            <wp:docPr id="70" name="Picture 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The DR-string contains the semicolon delimiter to specify field numbers and the colon to specify a range of fields. This prevents these two characters from being used as defaults. They can, however, be placed in a variable that is then used as the default instead of a literal, for example:</w:t>
      </w:r>
    </w:p>
    <w:p w14:paraId="55C9BB94" w14:textId="002F685E" w:rsidR="00E52DE3" w:rsidRDefault="00E52DE3" w:rsidP="00E52DE3">
      <w:pPr>
        <w:pStyle w:val="APIParametersListBulletCode"/>
        <w:ind w:left="3780"/>
      </w:pPr>
      <w:r w:rsidRPr="00FE463F">
        <w:t>S DR=“27///^S X=VAR”</w:t>
      </w:r>
    </w:p>
    <w:p w14:paraId="1D5A5B29" w14:textId="77777777" w:rsidR="00BE7196" w:rsidRPr="00BE7196" w:rsidRDefault="00BE7196" w:rsidP="004402E1">
      <w:pPr>
        <w:pStyle w:val="APIParametersListBulletText"/>
      </w:pPr>
    </w:p>
    <w:p w14:paraId="4D88EDC4" w14:textId="2C6E4503" w:rsidR="00E52DE3" w:rsidRDefault="00E52DE3" w:rsidP="00E52DE3">
      <w:pPr>
        <w:pStyle w:val="APIParametersListBullet"/>
      </w:pPr>
      <w:r w:rsidRPr="00FE463F">
        <w:rPr>
          <w:b/>
        </w:rPr>
        <w:lastRenderedPageBreak/>
        <w:t>INPUT template:</w:t>
      </w:r>
      <w:r w:rsidRPr="00FE463F">
        <w:t xml:space="preserve"> An INPUT template name, preceded by an open bracket (</w:t>
      </w:r>
      <w:r w:rsidRPr="00FE463F">
        <w:rPr>
          <w:b/>
        </w:rPr>
        <w:t>[</w:t>
      </w:r>
      <w:r w:rsidRPr="00FE463F">
        <w:t>) and followed by a closed bracket (</w:t>
      </w:r>
      <w:r w:rsidRPr="00FE463F">
        <w:rPr>
          <w:b/>
        </w:rPr>
        <w:t>]</w:t>
      </w:r>
      <w:r w:rsidRPr="00FE463F">
        <w:t>). All the fields in that template are asked.</w:t>
      </w:r>
    </w:p>
    <w:p w14:paraId="5F052C2B" w14:textId="0AC96927" w:rsidR="00E52DE3" w:rsidRDefault="00E52DE3" w:rsidP="00F03CC0">
      <w:pPr>
        <w:pStyle w:val="APIParameters"/>
        <w:keepNext/>
        <w:keepLines/>
      </w:pPr>
      <w:r w:rsidRPr="00FE463F">
        <w:t>DIE(“NO^”)</w:t>
      </w:r>
      <w:r>
        <w:t>:</w:t>
      </w:r>
      <w:r>
        <w:tab/>
      </w:r>
      <w:r w:rsidRPr="00FE463F">
        <w:t>(Optional) Controls the use of the caret (“</w:t>
      </w:r>
      <w:r w:rsidRPr="00FE463F">
        <w:rPr>
          <w:b/>
        </w:rPr>
        <w:t>^</w:t>
      </w:r>
      <w:r w:rsidRPr="00FE463F">
        <w:t>”) in an edit session. If this variable does not exist, unrestricted use of the caret for jumping and exiting is allowed. The variable can be set to one of the following:</w:t>
      </w:r>
    </w:p>
    <w:p w14:paraId="6BD3B417" w14:textId="4EB4439B" w:rsidR="00E52DE3" w:rsidRDefault="00E52DE3" w:rsidP="00F03CC0">
      <w:pPr>
        <w:pStyle w:val="APIParametersListBullet"/>
        <w:keepNext/>
        <w:keepLines/>
      </w:pPr>
      <w:r w:rsidRPr="00FE463F">
        <w:rPr>
          <w:b/>
        </w:rPr>
        <w:t>“OUTOK”</w:t>
      </w:r>
      <w:r>
        <w:t>—</w:t>
      </w:r>
      <w:r w:rsidRPr="00FE463F">
        <w:t>Allows exiting and prevents all jumping.</w:t>
      </w:r>
    </w:p>
    <w:p w14:paraId="013817C6" w14:textId="2E9014B6" w:rsidR="00E52DE3" w:rsidRDefault="00E52DE3" w:rsidP="00F03CC0">
      <w:pPr>
        <w:pStyle w:val="APIParametersListBullet"/>
        <w:keepNext/>
        <w:keepLines/>
      </w:pPr>
      <w:r w:rsidRPr="00FE463F">
        <w:rPr>
          <w:b/>
        </w:rPr>
        <w:t>“BACK”</w:t>
      </w:r>
      <w:r>
        <w:t>—</w:t>
      </w:r>
      <w:r w:rsidRPr="00FE463F">
        <w:t xml:space="preserve">Allows jumping back to a previously edited field and does </w:t>
      </w:r>
      <w:r w:rsidRPr="00FE463F">
        <w:rPr>
          <w:i/>
        </w:rPr>
        <w:t>not</w:t>
      </w:r>
      <w:r w:rsidRPr="00FE463F">
        <w:t xml:space="preserve"> allow exiting.</w:t>
      </w:r>
    </w:p>
    <w:p w14:paraId="7D45634E" w14:textId="480BB69F" w:rsidR="00E52DE3" w:rsidRDefault="00E52DE3" w:rsidP="00F03CC0">
      <w:pPr>
        <w:pStyle w:val="APIParametersListBullet"/>
        <w:keepNext/>
        <w:keepLines/>
      </w:pPr>
      <w:r w:rsidRPr="00FE463F">
        <w:rPr>
          <w:b/>
        </w:rPr>
        <w:t>“BACKOUTOK”</w:t>
      </w:r>
      <w:r>
        <w:t>—</w:t>
      </w:r>
      <w:r w:rsidRPr="00FE463F">
        <w:t>Allows jumping back to a previously edited field and allows exiting.</w:t>
      </w:r>
    </w:p>
    <w:p w14:paraId="4D9F4150" w14:textId="6C668594" w:rsidR="00E52DE3" w:rsidRDefault="00E52DE3" w:rsidP="00E52DE3">
      <w:pPr>
        <w:pStyle w:val="APIParametersListBullet"/>
      </w:pPr>
      <w:r w:rsidRPr="00FE463F">
        <w:rPr>
          <w:b/>
        </w:rPr>
        <w:t>“Other value”</w:t>
      </w:r>
      <w:r>
        <w:t>—</w:t>
      </w:r>
      <w:r w:rsidRPr="00FE463F">
        <w:t xml:space="preserve">Prevents all jumping and does </w:t>
      </w:r>
      <w:r w:rsidRPr="00FE463F">
        <w:rPr>
          <w:i/>
        </w:rPr>
        <w:t>not</w:t>
      </w:r>
      <w:r w:rsidRPr="00FE463F">
        <w:t xml:space="preserve"> allow exiting.</w:t>
      </w:r>
    </w:p>
    <w:p w14:paraId="341F608C" w14:textId="6799DA67" w:rsidR="00E52DE3" w:rsidRDefault="00E52DE3" w:rsidP="00F03CC0">
      <w:pPr>
        <w:pStyle w:val="APIParameters"/>
        <w:keepNext/>
        <w:keepLines/>
      </w:pPr>
      <w:r w:rsidRPr="00FE463F">
        <w:t>DIE(“PTRIX”,f,p,t)=d</w:t>
      </w:r>
      <w:r>
        <w:t>:</w:t>
      </w:r>
      <w:r>
        <w:tab/>
        <w:t>W</w:t>
      </w:r>
      <w:r w:rsidRPr="00FE463F">
        <w:t>here:</w:t>
      </w:r>
    </w:p>
    <w:p w14:paraId="36D7DB00" w14:textId="77777777" w:rsidR="00E52DE3" w:rsidRPr="00FE463F" w:rsidRDefault="00E52DE3" w:rsidP="00F03CC0">
      <w:pPr>
        <w:pStyle w:val="APIParametersListBullet"/>
        <w:keepNext/>
        <w:keepLines/>
      </w:pPr>
      <w:r w:rsidRPr="00FE463F">
        <w:rPr>
          <w:b/>
          <w:bCs/>
        </w:rPr>
        <w:t>f</w:t>
      </w:r>
      <w:r w:rsidRPr="00FE463F">
        <w:t xml:space="preserve"> = From (pointing) file number.</w:t>
      </w:r>
    </w:p>
    <w:p w14:paraId="11F94F84" w14:textId="77777777" w:rsidR="00E52DE3" w:rsidRPr="00FE463F" w:rsidRDefault="00E52DE3" w:rsidP="00F03CC0">
      <w:pPr>
        <w:pStyle w:val="APIParametersListBullet"/>
        <w:keepNext/>
        <w:keepLines/>
      </w:pPr>
      <w:r w:rsidRPr="00FE463F">
        <w:rPr>
          <w:b/>
          <w:bCs/>
        </w:rPr>
        <w:t>p</w:t>
      </w:r>
      <w:r w:rsidRPr="00FE463F">
        <w:t xml:space="preserve"> = Pointer field number.</w:t>
      </w:r>
    </w:p>
    <w:p w14:paraId="246C3D7E" w14:textId="77777777" w:rsidR="00E52DE3" w:rsidRPr="00FE463F" w:rsidRDefault="00E52DE3" w:rsidP="00F03CC0">
      <w:pPr>
        <w:pStyle w:val="APIParametersListBullet"/>
        <w:keepNext/>
        <w:keepLines/>
      </w:pPr>
      <w:r w:rsidRPr="00FE463F">
        <w:rPr>
          <w:b/>
          <w:bCs/>
        </w:rPr>
        <w:t xml:space="preserve">t </w:t>
      </w:r>
      <w:r w:rsidRPr="00FE463F">
        <w:t>= Pointed-to file number.</w:t>
      </w:r>
    </w:p>
    <w:p w14:paraId="145C9CD4" w14:textId="677FC9A3" w:rsidR="00E52DE3" w:rsidRDefault="00E52DE3" w:rsidP="00E52DE3">
      <w:pPr>
        <w:pStyle w:val="APIParametersListBullet"/>
      </w:pPr>
      <w:r w:rsidRPr="00FE463F">
        <w:rPr>
          <w:b/>
          <w:bCs/>
        </w:rPr>
        <w:t xml:space="preserve">d </w:t>
      </w:r>
      <w:r w:rsidRPr="00FE463F">
        <w:t>= Caret (“</w:t>
      </w:r>
      <w:r w:rsidRPr="00FE463F">
        <w:rPr>
          <w:b/>
        </w:rPr>
        <w:t>^</w:t>
      </w:r>
      <w:r w:rsidRPr="00FE463F">
        <w:t>”)-delimited list of index names.</w:t>
      </w:r>
    </w:p>
    <w:p w14:paraId="55CD571E" w14:textId="6AF2F93A" w:rsidR="00E52DE3" w:rsidRDefault="00E52DE3" w:rsidP="00E52DE3">
      <w:pPr>
        <w:pStyle w:val="APIParametersText"/>
      </w:pPr>
      <w:r w:rsidRPr="00FE463F">
        <w:t xml:space="preserve">This optional input array allows you to control how lookups are done on both </w:t>
      </w:r>
      <w:r w:rsidR="008813DD">
        <w:t>M</w:t>
      </w:r>
      <w:r w:rsidRPr="00FE463F">
        <w:t xml:space="preserve">ultiple and </w:t>
      </w:r>
      <w:r w:rsidRPr="00FE463F">
        <w:rPr>
          <w:i/>
        </w:rPr>
        <w:t>non</w:t>
      </w:r>
      <w:r w:rsidRPr="00FE463F">
        <w:t>-</w:t>
      </w:r>
      <w:r w:rsidR="008813DD">
        <w:t>M</w:t>
      </w:r>
      <w:r w:rsidRPr="00FE463F">
        <w:t>ultiple pointer and variable pointer fields. Each node in this array is set to a list of index names, separated by carets (“</w:t>
      </w:r>
      <w:r w:rsidRPr="00FE463F">
        <w:rPr>
          <w:b/>
        </w:rPr>
        <w:t>^</w:t>
      </w:r>
      <w:r w:rsidRPr="00FE463F">
        <w:t>”). When the user edits a pointer or variable pointer field, only those indexes in the list are used when searching the pointed-to file for matches to the lookup value.</w:t>
      </w:r>
    </w:p>
    <w:p w14:paraId="5F987D0C" w14:textId="30953947" w:rsidR="00E52DE3" w:rsidRDefault="00E52DE3" w:rsidP="00E52DE3">
      <w:pPr>
        <w:pStyle w:val="APIParametersText"/>
      </w:pPr>
      <w:r w:rsidRPr="00FE463F">
        <w:t>For example, if your input template contains a Field #5 on File #16100 that is a pointer to the NEW PERSON</w:t>
      </w:r>
      <w:r w:rsidR="005E481C" w:rsidRPr="00FE463F">
        <w:t xml:space="preserve"> (#200)</w:t>
      </w:r>
      <w:r w:rsidRPr="00FE463F">
        <w:t xml:space="preserve"> file</w:t>
      </w:r>
      <w:r w:rsidR="00682C86">
        <w:fldChar w:fldCharType="begin"/>
      </w:r>
      <w:r w:rsidR="00682C86">
        <w:instrText xml:space="preserve"> XE "</w:instrText>
      </w:r>
      <w:r w:rsidR="00682C86" w:rsidRPr="00E21EE1">
        <w:instrText>NEW PERSON</w:instrText>
      </w:r>
      <w:r w:rsidR="00682C86">
        <w:instrText xml:space="preserve"> (</w:instrText>
      </w:r>
      <w:r w:rsidR="00682C86" w:rsidRPr="00E21EE1">
        <w:instrText>#200</w:instrText>
      </w:r>
      <w:r w:rsidR="00682C86">
        <w:instrText>) F</w:instrText>
      </w:r>
      <w:r w:rsidR="00682C86" w:rsidRPr="00E21EE1">
        <w:instrText>ile</w:instrText>
      </w:r>
      <w:r w:rsidR="00682C86">
        <w:instrText xml:space="preserve">" </w:instrText>
      </w:r>
      <w:r w:rsidR="00682C86">
        <w:fldChar w:fldCharType="end"/>
      </w:r>
      <w:r w:rsidR="00682C86">
        <w:fldChar w:fldCharType="begin"/>
      </w:r>
      <w:r w:rsidR="00682C86">
        <w:instrText xml:space="preserve"> XE "Files:</w:instrText>
      </w:r>
      <w:r w:rsidR="00682C86" w:rsidRPr="00E21EE1">
        <w:instrText>NEW PERSON</w:instrText>
      </w:r>
      <w:r w:rsidR="00682C86">
        <w:instrText xml:space="preserve"> (</w:instrText>
      </w:r>
      <w:r w:rsidR="00682C86" w:rsidRPr="00E21EE1">
        <w:instrText>#200</w:instrText>
      </w:r>
      <w:r w:rsidR="00682C86">
        <w:instrText xml:space="preserve">)" </w:instrText>
      </w:r>
      <w:r w:rsidR="00682C86">
        <w:fldChar w:fldCharType="end"/>
      </w:r>
      <w:r w:rsidRPr="00FE463F">
        <w:t>, and you want the lookup on the NEW PERSON</w:t>
      </w:r>
      <w:r w:rsidR="005E481C" w:rsidRPr="00FE463F">
        <w:t xml:space="preserve"> (#200)</w:t>
      </w:r>
      <w:r w:rsidRPr="00FE463F">
        <w:t xml:space="preserve"> file</w:t>
      </w:r>
      <w:r w:rsidR="00682C86">
        <w:fldChar w:fldCharType="begin"/>
      </w:r>
      <w:r w:rsidR="00682C86">
        <w:instrText xml:space="preserve"> XE "</w:instrText>
      </w:r>
      <w:r w:rsidR="00682C86" w:rsidRPr="00E21EE1">
        <w:instrText>NEW PERSON</w:instrText>
      </w:r>
      <w:r w:rsidR="00682C86">
        <w:instrText xml:space="preserve"> (</w:instrText>
      </w:r>
      <w:r w:rsidR="00682C86" w:rsidRPr="00E21EE1">
        <w:instrText>#200</w:instrText>
      </w:r>
      <w:r w:rsidR="00682C86">
        <w:instrText>) F</w:instrText>
      </w:r>
      <w:r w:rsidR="00682C86" w:rsidRPr="00E21EE1">
        <w:instrText>ile</w:instrText>
      </w:r>
      <w:r w:rsidR="00682C86">
        <w:instrText xml:space="preserve">" </w:instrText>
      </w:r>
      <w:r w:rsidR="00682C86">
        <w:fldChar w:fldCharType="end"/>
      </w:r>
      <w:r w:rsidR="00682C86">
        <w:fldChar w:fldCharType="begin"/>
      </w:r>
      <w:r w:rsidR="00682C86">
        <w:instrText xml:space="preserve"> XE "Files:</w:instrText>
      </w:r>
      <w:r w:rsidR="00682C86" w:rsidRPr="00E21EE1">
        <w:instrText>NEW PERSON</w:instrText>
      </w:r>
      <w:r w:rsidR="00682C86">
        <w:instrText xml:space="preserve"> (</w:instrText>
      </w:r>
      <w:r w:rsidR="00682C86" w:rsidRPr="00E21EE1">
        <w:instrText>#200</w:instrText>
      </w:r>
      <w:r w:rsidR="00682C86">
        <w:instrText xml:space="preserve">)" </w:instrText>
      </w:r>
      <w:r w:rsidR="00682C86">
        <w:fldChar w:fldCharType="end"/>
      </w:r>
      <w:r w:rsidRPr="00FE463F">
        <w:t xml:space="preserve"> to be by name (“</w:t>
      </w:r>
      <w:r w:rsidRPr="00FE463F">
        <w:rPr>
          <w:b/>
        </w:rPr>
        <w:t>B</w:t>
      </w:r>
      <w:r w:rsidRPr="00FE463F">
        <w:t>” index), or by the first letter of the last name concatenated with the last four digits of the social security number (“BS5” index), you would set the following node before the ^DIE call:</w:t>
      </w:r>
    </w:p>
    <w:p w14:paraId="3E0F1764" w14:textId="009531C0" w:rsidR="00E52DE3" w:rsidRDefault="00E52DE3" w:rsidP="00E52DE3">
      <w:pPr>
        <w:pStyle w:val="APIParametersCode"/>
      </w:pPr>
      <w:r w:rsidRPr="00FE463F">
        <w:t>DIE(“PTRIX”,16100,5,200)=“B^BS”</w:t>
      </w:r>
    </w:p>
    <w:p w14:paraId="76A235E3" w14:textId="7B7231FF" w:rsidR="00E52DE3" w:rsidRDefault="00E52DE3" w:rsidP="00E52DE3">
      <w:pPr>
        <w:pStyle w:val="APIParametersNote"/>
      </w:pPr>
      <w:r>
        <w:drawing>
          <wp:inline distT="0" distB="0" distL="0" distR="0" wp14:anchorId="7DB40F25" wp14:editId="7FB6066F">
            <wp:extent cx="304800" cy="304800"/>
            <wp:effectExtent l="0" t="0" r="0" b="0"/>
            <wp:docPr id="71" name="Picture 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If you allow records to be added to the pointed-to file, you should include a “</w:t>
      </w:r>
      <w:r w:rsidRPr="00FE463F">
        <w:rPr>
          <w:b/>
        </w:rPr>
        <w:t>B</w:t>
      </w:r>
      <w:r w:rsidRPr="00FE463F">
        <w:t>” in the list of indexes, since when ^DIE adds an entry, it assumes the .01 field for the new entry is the lookup value. However, the “</w:t>
      </w:r>
      <w:r w:rsidRPr="00FE463F">
        <w:rPr>
          <w:b/>
        </w:rPr>
        <w:t>B</w:t>
      </w:r>
      <w:r w:rsidRPr="00FE463F">
        <w:t xml:space="preserve">” index would </w:t>
      </w:r>
      <w:r w:rsidRPr="00FE463F">
        <w:rPr>
          <w:i/>
        </w:rPr>
        <w:t>not</w:t>
      </w:r>
      <w:r w:rsidRPr="00FE463F">
        <w:t xml:space="preserve"> need to be included if the first index in the “PTRIX” node is a compound index whose first subscript is the .01 field.</w:t>
      </w:r>
    </w:p>
    <w:p w14:paraId="66F4FBAB" w14:textId="028DE923" w:rsidR="00E52DE3" w:rsidRPr="00F85D78" w:rsidRDefault="00E52DE3" w:rsidP="00E52DE3">
      <w:pPr>
        <w:pStyle w:val="APIParameters"/>
      </w:pPr>
      <w:r w:rsidRPr="00FE463F">
        <w:t>DIDEL</w:t>
      </w:r>
      <w:r>
        <w:t>:</w:t>
      </w:r>
      <w:r>
        <w:tab/>
      </w:r>
      <w:r w:rsidRPr="00FE463F">
        <w:t xml:space="preserve">(Optional) Overrides the DELETE access on a file or subfile. Set DIDEL equal to the number of the file before calling DIE to allow the user to delete an entire entry from that file, even if the user does </w:t>
      </w:r>
      <w:r w:rsidRPr="00FE463F">
        <w:rPr>
          <w:i/>
        </w:rPr>
        <w:t>not</w:t>
      </w:r>
      <w:r w:rsidRPr="00FE463F">
        <w:t xml:space="preserve"> normally have the ability to delete. This variable does </w:t>
      </w:r>
      <w:r w:rsidRPr="00FE463F">
        <w:rPr>
          <w:i/>
        </w:rPr>
        <w:t>not</w:t>
      </w:r>
      <w:r w:rsidRPr="00FE463F">
        <w:t xml:space="preserve"> override the “DEL”-nodes described in the “Other Field Definition Nodes” in the “Global File Structure” section.</w:t>
      </w:r>
    </w:p>
    <w:p w14:paraId="6B9FB700" w14:textId="77777777" w:rsidR="00BE674E" w:rsidRDefault="00E86526" w:rsidP="00CD348A">
      <w:pPr>
        <w:pStyle w:val="AltHeading5"/>
      </w:pPr>
      <w:r w:rsidRPr="00FE463F">
        <w:lastRenderedPageBreak/>
        <w:t>Output Variables</w:t>
      </w:r>
    </w:p>
    <w:p w14:paraId="2E67E9EB" w14:textId="79E474BF" w:rsidR="00BE7196" w:rsidRDefault="00BE7196" w:rsidP="00BE7196">
      <w:pPr>
        <w:pStyle w:val="APIParameters"/>
      </w:pPr>
      <w:r w:rsidRPr="00FE463F">
        <w:t>DTOUT</w:t>
      </w:r>
      <w:r>
        <w:t>:</w:t>
      </w:r>
      <w:r>
        <w:tab/>
      </w:r>
      <w:r w:rsidRPr="00FE463F">
        <w:t>Is set when a time-out has occurred.</w:t>
      </w:r>
    </w:p>
    <w:p w14:paraId="4C5FABB0" w14:textId="6BDC8261" w:rsidR="00BE7196" w:rsidRPr="00FE463F" w:rsidRDefault="00BE7196" w:rsidP="00BE7196">
      <w:pPr>
        <w:pStyle w:val="APIParametersNote"/>
      </w:pPr>
      <w:r>
        <w:drawing>
          <wp:inline distT="0" distB="0" distL="0" distR="0" wp14:anchorId="4D8B5869" wp14:editId="75CB855D">
            <wp:extent cx="304800" cy="304800"/>
            <wp:effectExtent l="0" t="0" r="0" b="0"/>
            <wp:docPr id="72" name="Picture 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DA, DIE, DR, DIE(“NO^”), and DIDEL are </w:t>
      </w:r>
      <w:r w:rsidRPr="00FE463F">
        <w:rPr>
          <w:i/>
        </w:rPr>
        <w:t>not</w:t>
      </w:r>
      <w:r w:rsidRPr="00FE463F">
        <w:t xml:space="preserve"> KILLed by DIE; however, the variable DA is KILLed if the entry is deleted within DIE. This can happen if the user answers with an at-sign (“</w:t>
      </w:r>
      <w:r w:rsidRPr="00FE463F">
        <w:rPr>
          <w:b/>
        </w:rPr>
        <w:t>@</w:t>
      </w:r>
      <w:r w:rsidRPr="00FE463F">
        <w:t>”) when editing the entry’s .01 field.</w:t>
      </w:r>
    </w:p>
    <w:p w14:paraId="6B9FB705" w14:textId="77777777" w:rsidR="00E86526" w:rsidRPr="00FE463F" w:rsidRDefault="00E86526" w:rsidP="00BE7196">
      <w:pPr>
        <w:pStyle w:val="Heading4"/>
        <w:rPr>
          <w:noProof/>
          <w:lang w:val="en-US"/>
        </w:rPr>
      </w:pPr>
      <w:r w:rsidRPr="00FE463F">
        <w:rPr>
          <w:noProof/>
          <w:lang w:val="en-US"/>
        </w:rPr>
        <w:t>Detai</w:t>
      </w:r>
      <w:r w:rsidR="006A6AC7" w:rsidRPr="00FE463F">
        <w:rPr>
          <w:noProof/>
          <w:lang w:val="en-US"/>
        </w:rPr>
        <w:t>ls and Features of Data Editing</w:t>
      </w:r>
    </w:p>
    <w:p w14:paraId="0582BA14" w14:textId="642047F0" w:rsidR="00BE7196" w:rsidRDefault="00BE7196" w:rsidP="00F55438">
      <w:pPr>
        <w:pStyle w:val="ListNumber"/>
        <w:keepNext/>
        <w:keepLines/>
        <w:numPr>
          <w:ilvl w:val="0"/>
          <w:numId w:val="33"/>
        </w:numPr>
        <w:ind w:left="720"/>
        <w:rPr>
          <w:noProof/>
        </w:rPr>
      </w:pPr>
      <w:r w:rsidRPr="00BE7196">
        <w:rPr>
          <w:noProof/>
          <w:color w:val="0000FF"/>
          <w:u w:val="single"/>
        </w:rPr>
        <w:fldChar w:fldCharType="begin"/>
      </w:r>
      <w:r w:rsidRPr="00BE7196">
        <w:rPr>
          <w:noProof/>
          <w:color w:val="0000FF"/>
          <w:u w:val="single"/>
        </w:rPr>
        <w:instrText xml:space="preserve"> REF Locking \h  \* MERGEFORMAT </w:instrText>
      </w:r>
      <w:r w:rsidRPr="00BE7196">
        <w:rPr>
          <w:noProof/>
          <w:color w:val="0000FF"/>
          <w:u w:val="single"/>
        </w:rPr>
      </w:r>
      <w:r w:rsidRPr="00BE7196">
        <w:rPr>
          <w:noProof/>
          <w:color w:val="0000FF"/>
          <w:u w:val="single"/>
        </w:rPr>
        <w:fldChar w:fldCharType="separate"/>
      </w:r>
      <w:r w:rsidR="00F300F5" w:rsidRPr="00F300F5">
        <w:rPr>
          <w:bCs/>
          <w:noProof/>
          <w:color w:val="0000FF"/>
          <w:u w:val="single"/>
        </w:rPr>
        <w:t>Locking</w:t>
      </w:r>
      <w:r w:rsidRPr="00BE7196">
        <w:rPr>
          <w:noProof/>
          <w:color w:val="0000FF"/>
          <w:u w:val="single"/>
        </w:rPr>
        <w:fldChar w:fldCharType="end"/>
      </w:r>
    </w:p>
    <w:p w14:paraId="6B9FB707" w14:textId="77777777" w:rsidR="00E86526" w:rsidRPr="00FE463F" w:rsidRDefault="00A57629" w:rsidP="00ED4750">
      <w:pPr>
        <w:pStyle w:val="ListNumber"/>
        <w:keepNext/>
        <w:keepLines/>
        <w:rPr>
          <w:noProof/>
        </w:rPr>
      </w:pPr>
      <w:hyperlink w:anchor="Edit_qualifiers" w:history="1">
        <w:r w:rsidR="006F6B03" w:rsidRPr="00FE463F">
          <w:rPr>
            <w:rStyle w:val="Hyperlink"/>
            <w:bCs/>
            <w:noProof/>
          </w:rPr>
          <w:fldChar w:fldCharType="begin"/>
        </w:r>
        <w:r w:rsidR="006F6B03" w:rsidRPr="00FE463F">
          <w:rPr>
            <w:noProof/>
            <w:color w:val="0000FF"/>
            <w:u w:val="single"/>
          </w:rPr>
          <w:instrText xml:space="preserve"> REF Edit_qualifiers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F300F5" w:rsidRPr="00F300F5">
          <w:rPr>
            <w:bCs/>
            <w:noProof/>
            <w:color w:val="0000FF"/>
            <w:u w:val="single"/>
          </w:rPr>
          <w:t>Edit Qualifiers</w:t>
        </w:r>
        <w:r w:rsidR="006F6B03" w:rsidRPr="00FE463F">
          <w:rPr>
            <w:rStyle w:val="Hyperlink"/>
            <w:bCs/>
            <w:noProof/>
          </w:rPr>
          <w:fldChar w:fldCharType="end"/>
        </w:r>
      </w:hyperlink>
    </w:p>
    <w:p w14:paraId="6B9FB708" w14:textId="77777777" w:rsidR="00E86526" w:rsidRPr="00FE463F" w:rsidRDefault="00A57629" w:rsidP="00ED4750">
      <w:pPr>
        <w:pStyle w:val="ListNumber"/>
        <w:keepNext/>
        <w:keepLines/>
        <w:rPr>
          <w:noProof/>
        </w:rPr>
      </w:pPr>
      <w:hyperlink w:anchor="Branching" w:history="1">
        <w:r w:rsidR="006F6B03" w:rsidRPr="00FE463F">
          <w:rPr>
            <w:rStyle w:val="Hyperlink"/>
            <w:bCs/>
            <w:noProof/>
          </w:rPr>
          <w:fldChar w:fldCharType="begin"/>
        </w:r>
        <w:r w:rsidR="006F6B03" w:rsidRPr="00FE463F">
          <w:rPr>
            <w:noProof/>
            <w:color w:val="0000FF"/>
            <w:u w:val="single"/>
          </w:rPr>
          <w:instrText xml:space="preserve"> REF Branching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F300F5" w:rsidRPr="00F300F5">
          <w:rPr>
            <w:bCs/>
            <w:noProof/>
            <w:color w:val="0000FF"/>
            <w:u w:val="single"/>
          </w:rPr>
          <w:t>Branching</w:t>
        </w:r>
        <w:r w:rsidR="006F6B03" w:rsidRPr="00FE463F">
          <w:rPr>
            <w:rStyle w:val="Hyperlink"/>
            <w:bCs/>
            <w:noProof/>
          </w:rPr>
          <w:fldChar w:fldCharType="end"/>
        </w:r>
      </w:hyperlink>
    </w:p>
    <w:p w14:paraId="6B9FB709" w14:textId="77777777" w:rsidR="00E86526" w:rsidRPr="00FE463F" w:rsidRDefault="00A57629" w:rsidP="00ED4750">
      <w:pPr>
        <w:pStyle w:val="ListNumber"/>
        <w:keepNext/>
        <w:keepLines/>
        <w:rPr>
          <w:noProof/>
        </w:rPr>
      </w:pPr>
      <w:hyperlink w:anchor="Specific_fields" w:history="1">
        <w:r w:rsidR="006F6B03" w:rsidRPr="00FE463F">
          <w:rPr>
            <w:rStyle w:val="Hyperlink"/>
            <w:bCs/>
            <w:noProof/>
          </w:rPr>
          <w:fldChar w:fldCharType="begin"/>
        </w:r>
        <w:r w:rsidR="006F6B03" w:rsidRPr="00FE463F">
          <w:rPr>
            <w:noProof/>
            <w:color w:val="0000FF"/>
            <w:u w:val="single"/>
          </w:rPr>
          <w:instrText xml:space="preserve"> REF Specific_fields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F300F5" w:rsidRPr="00F300F5">
          <w:rPr>
            <w:bCs/>
            <w:noProof/>
            <w:color w:val="0000FF"/>
            <w:u w:val="single"/>
          </w:rPr>
          <w:t>Specific Fields in Multiples</w:t>
        </w:r>
        <w:r w:rsidR="006F6B03" w:rsidRPr="00FE463F">
          <w:rPr>
            <w:rStyle w:val="Hyperlink"/>
            <w:bCs/>
            <w:noProof/>
          </w:rPr>
          <w:fldChar w:fldCharType="end"/>
        </w:r>
      </w:hyperlink>
    </w:p>
    <w:p w14:paraId="6B9FB70A" w14:textId="77777777" w:rsidR="00E86526" w:rsidRPr="00FE463F" w:rsidRDefault="00A57629" w:rsidP="00ED4750">
      <w:pPr>
        <w:pStyle w:val="ListNumber"/>
        <w:rPr>
          <w:noProof/>
        </w:rPr>
      </w:pPr>
      <w:hyperlink w:anchor="Continuation" w:history="1">
        <w:r w:rsidR="006F6B03" w:rsidRPr="00FE463F">
          <w:rPr>
            <w:rStyle w:val="Hyperlink"/>
            <w:bCs/>
            <w:noProof/>
          </w:rPr>
          <w:fldChar w:fldCharType="begin"/>
        </w:r>
        <w:r w:rsidR="006F6B03" w:rsidRPr="00FE463F">
          <w:rPr>
            <w:noProof/>
            <w:color w:val="0000FF"/>
            <w:u w:val="single"/>
          </w:rPr>
          <w:instrText xml:space="preserve"> REF Continuation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F300F5" w:rsidRPr="00F300F5">
          <w:rPr>
            <w:bCs/>
            <w:noProof/>
            <w:color w:val="0000FF"/>
            <w:u w:val="single"/>
          </w:rPr>
          <w:t>Continuation DR-Strings</w:t>
        </w:r>
        <w:r w:rsidR="006F6B03" w:rsidRPr="00FE463F">
          <w:rPr>
            <w:rStyle w:val="Hyperlink"/>
            <w:bCs/>
            <w:noProof/>
          </w:rPr>
          <w:fldChar w:fldCharType="end"/>
        </w:r>
      </w:hyperlink>
    </w:p>
    <w:p w14:paraId="6B9FB70B" w14:textId="77777777" w:rsidR="00E86526" w:rsidRPr="00FE463F" w:rsidRDefault="00A57629" w:rsidP="00ED4750">
      <w:pPr>
        <w:pStyle w:val="ListNumber"/>
        <w:rPr>
          <w:noProof/>
        </w:rPr>
      </w:pPr>
      <w:hyperlink w:anchor="Detecting" w:history="1">
        <w:r w:rsidR="006F6B03" w:rsidRPr="00FE463F">
          <w:rPr>
            <w:rStyle w:val="Hyperlink"/>
            <w:bCs/>
            <w:noProof/>
          </w:rPr>
          <w:fldChar w:fldCharType="begin"/>
        </w:r>
        <w:r w:rsidR="006F6B03" w:rsidRPr="00FE463F">
          <w:rPr>
            <w:noProof/>
            <w:color w:val="0000FF"/>
            <w:u w:val="single"/>
          </w:rPr>
          <w:instrText xml:space="preserve"> REF Detecting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F300F5" w:rsidRPr="00F300F5">
          <w:rPr>
            <w:bCs/>
            <w:noProof/>
            <w:color w:val="0000FF"/>
            <w:u w:val="single"/>
          </w:rPr>
          <w:t>Detecting Exits</w:t>
        </w:r>
        <w:r w:rsidR="006F6B03" w:rsidRPr="00FE463F">
          <w:rPr>
            <w:rStyle w:val="Hyperlink"/>
            <w:bCs/>
            <w:noProof/>
          </w:rPr>
          <w:fldChar w:fldCharType="end"/>
        </w:r>
      </w:hyperlink>
      <w:r w:rsidR="005C625C" w:rsidRPr="00FE463F">
        <w:rPr>
          <w:noProof/>
        </w:rPr>
        <w:t xml:space="preserve"> (</w:t>
      </w:r>
      <w:r w:rsidR="002D614C" w:rsidRPr="00FE463F">
        <w:rPr>
          <w:noProof/>
        </w:rPr>
        <w:t>by using</w:t>
      </w:r>
      <w:r w:rsidR="005C625C" w:rsidRPr="00FE463F">
        <w:rPr>
          <w:noProof/>
        </w:rPr>
        <w:t xml:space="preserve"> the caret</w:t>
      </w:r>
      <w:r w:rsidR="0060209E" w:rsidRPr="00FE463F">
        <w:rPr>
          <w:noProof/>
        </w:rPr>
        <w:t xml:space="preserve"> character</w:t>
      </w:r>
      <w:r w:rsidR="005C625C" w:rsidRPr="00FE463F">
        <w:rPr>
          <w:noProof/>
        </w:rPr>
        <w:t xml:space="preserve">; </w:t>
      </w:r>
      <w:r w:rsidR="00084217" w:rsidRPr="00FE463F">
        <w:rPr>
          <w:noProof/>
        </w:rPr>
        <w:t>“</w:t>
      </w:r>
      <w:r w:rsidR="005C625C" w:rsidRPr="00FE463F">
        <w:rPr>
          <w:noProof/>
        </w:rPr>
        <w:t>^</w:t>
      </w:r>
      <w:r w:rsidR="00084217" w:rsidRPr="00FE463F">
        <w:rPr>
          <w:noProof/>
        </w:rPr>
        <w:t>”</w:t>
      </w:r>
      <w:r w:rsidR="005C625C" w:rsidRPr="00FE463F">
        <w:rPr>
          <w:noProof/>
        </w:rPr>
        <w:t>)</w:t>
      </w:r>
    </w:p>
    <w:p w14:paraId="6B9FB70C" w14:textId="77777777" w:rsidR="00E86526" w:rsidRPr="00FE463F" w:rsidRDefault="00A57629" w:rsidP="00ED4750">
      <w:pPr>
        <w:pStyle w:val="ListNumber"/>
        <w:rPr>
          <w:noProof/>
        </w:rPr>
      </w:pPr>
      <w:hyperlink w:anchor="Subfile" w:history="1">
        <w:r w:rsidR="006F6B03" w:rsidRPr="00FE463F">
          <w:rPr>
            <w:rStyle w:val="Hyperlink"/>
            <w:bCs/>
            <w:noProof/>
          </w:rPr>
          <w:fldChar w:fldCharType="begin"/>
        </w:r>
        <w:r w:rsidR="006F6B03" w:rsidRPr="00FE463F">
          <w:rPr>
            <w:noProof/>
            <w:color w:val="0000FF"/>
            <w:u w:val="single"/>
          </w:rPr>
          <w:instrText xml:space="preserve"> REF Subfile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F300F5" w:rsidRPr="00F300F5">
          <w:rPr>
            <w:noProof/>
            <w:color w:val="0000FF"/>
            <w:u w:val="single"/>
          </w:rPr>
          <w:t>Editing a Subfile Directly</w:t>
        </w:r>
        <w:r w:rsidR="006F6B03" w:rsidRPr="00FE463F">
          <w:rPr>
            <w:rStyle w:val="Hyperlink"/>
            <w:bCs/>
            <w:noProof/>
          </w:rPr>
          <w:fldChar w:fldCharType="end"/>
        </w:r>
      </w:hyperlink>
    </w:p>
    <w:p w14:paraId="6B9FB70D" w14:textId="77777777" w:rsidR="00E86526" w:rsidRPr="00FE463F" w:rsidRDefault="00A57629" w:rsidP="00ED4750">
      <w:pPr>
        <w:pStyle w:val="ListNumber"/>
        <w:rPr>
          <w:noProof/>
        </w:rPr>
      </w:pPr>
      <w:hyperlink w:anchor="Screening" w:history="1">
        <w:r w:rsidR="006F6B03" w:rsidRPr="00FE463F">
          <w:rPr>
            <w:rStyle w:val="Hyperlink"/>
            <w:bCs/>
            <w:noProof/>
          </w:rPr>
          <w:fldChar w:fldCharType="begin"/>
        </w:r>
        <w:r w:rsidR="006F6B03" w:rsidRPr="00FE463F">
          <w:rPr>
            <w:noProof/>
            <w:color w:val="0000FF"/>
            <w:u w:val="single"/>
          </w:rPr>
          <w:instrText xml:space="preserve"> REF Screening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F300F5" w:rsidRPr="00F300F5">
          <w:rPr>
            <w:bCs/>
            <w:noProof/>
            <w:color w:val="0000FF"/>
            <w:u w:val="single"/>
          </w:rPr>
          <w:t>Screening Variable Pointers</w:t>
        </w:r>
        <w:r w:rsidR="006F6B03" w:rsidRPr="00FE463F">
          <w:rPr>
            <w:rStyle w:val="Hyperlink"/>
            <w:bCs/>
            <w:noProof/>
          </w:rPr>
          <w:fldChar w:fldCharType="end"/>
        </w:r>
      </w:hyperlink>
    </w:p>
    <w:p w14:paraId="6B9FB70E" w14:textId="77777777" w:rsidR="00BE674E" w:rsidRPr="00FE463F" w:rsidRDefault="00A57629" w:rsidP="00ED4750">
      <w:pPr>
        <w:pStyle w:val="ListNumber"/>
        <w:rPr>
          <w:noProof/>
        </w:rPr>
      </w:pPr>
      <w:hyperlink w:anchor="Filing" w:history="1">
        <w:r w:rsidR="006F6B03" w:rsidRPr="00FE463F">
          <w:rPr>
            <w:rStyle w:val="Hyperlink"/>
            <w:bCs/>
            <w:noProof/>
          </w:rPr>
          <w:fldChar w:fldCharType="begin"/>
        </w:r>
        <w:r w:rsidR="006F6B03" w:rsidRPr="00FE463F">
          <w:rPr>
            <w:noProof/>
            <w:color w:val="0000FF"/>
            <w:u w:val="single"/>
          </w:rPr>
          <w:instrText xml:space="preserve"> REF Filing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F300F5" w:rsidRPr="00F300F5">
          <w:rPr>
            <w:bCs/>
            <w:noProof/>
            <w:color w:val="0000FF"/>
            <w:u w:val="single"/>
          </w:rPr>
          <w:t>Filing</w:t>
        </w:r>
        <w:r w:rsidR="006F6B03" w:rsidRPr="00FE463F">
          <w:rPr>
            <w:rStyle w:val="Hyperlink"/>
            <w:bCs/>
            <w:noProof/>
          </w:rPr>
          <w:fldChar w:fldCharType="end"/>
        </w:r>
      </w:hyperlink>
    </w:p>
    <w:p w14:paraId="6B9FB70F" w14:textId="77777777" w:rsidR="00E86526" w:rsidRPr="00BE7196" w:rsidRDefault="00A57629" w:rsidP="00ED4750">
      <w:pPr>
        <w:pStyle w:val="ListNumber"/>
        <w:rPr>
          <w:rStyle w:val="Hyperlink"/>
          <w:noProof/>
          <w:color w:val="000000"/>
          <w:u w:val="none"/>
        </w:rPr>
      </w:pPr>
      <w:hyperlink w:anchor="indexes_keys" w:history="1">
        <w:r w:rsidR="006F6B03" w:rsidRPr="00FE463F">
          <w:rPr>
            <w:rStyle w:val="Hyperlink"/>
            <w:bCs/>
            <w:noProof/>
          </w:rPr>
          <w:fldChar w:fldCharType="begin"/>
        </w:r>
        <w:r w:rsidR="006F6B03" w:rsidRPr="00FE463F">
          <w:rPr>
            <w:noProof/>
            <w:color w:val="0000FF"/>
            <w:u w:val="single"/>
          </w:rPr>
          <w:instrText xml:space="preserve"> REF indexes_keys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F300F5" w:rsidRPr="00F300F5">
          <w:rPr>
            <w:bCs/>
            <w:noProof/>
            <w:color w:val="0000FF"/>
            <w:u w:val="single"/>
          </w:rPr>
          <w:t>New-Style Compound Indexes and Keys</w:t>
        </w:r>
        <w:r w:rsidR="006F6B03" w:rsidRPr="00FE463F">
          <w:rPr>
            <w:rStyle w:val="Hyperlink"/>
            <w:bCs/>
            <w:noProof/>
          </w:rPr>
          <w:fldChar w:fldCharType="end"/>
        </w:r>
      </w:hyperlink>
    </w:p>
    <w:p w14:paraId="49CED487" w14:textId="77777777" w:rsidR="00BE7196" w:rsidRPr="00FE463F" w:rsidRDefault="00BE7196" w:rsidP="00BE7196">
      <w:pPr>
        <w:pStyle w:val="BodyText6"/>
        <w:rPr>
          <w:noProof/>
        </w:rPr>
      </w:pPr>
    </w:p>
    <w:p w14:paraId="6B9FB710" w14:textId="77777777" w:rsidR="00E86526" w:rsidRPr="00FE463F" w:rsidRDefault="00E86526" w:rsidP="00441404">
      <w:pPr>
        <w:pStyle w:val="Heading5"/>
        <w:rPr>
          <w:noProof/>
        </w:rPr>
      </w:pPr>
      <w:bookmarkStart w:id="199" w:name="Locking"/>
      <w:r w:rsidRPr="00FE463F">
        <w:rPr>
          <w:noProof/>
        </w:rPr>
        <w:t>Locking</w:t>
      </w:r>
      <w:bookmarkEnd w:id="199"/>
    </w:p>
    <w:p w14:paraId="6B9FB711" w14:textId="77777777" w:rsidR="00E86526" w:rsidRPr="00FE463F" w:rsidRDefault="00E86526" w:rsidP="00FC01F7">
      <w:pPr>
        <w:pStyle w:val="BodyText"/>
        <w:keepNext/>
        <w:keepLines/>
        <w:rPr>
          <w:noProof/>
        </w:rPr>
      </w:pPr>
      <w:r w:rsidRPr="00FE463F">
        <w:rPr>
          <w:noProof/>
        </w:rPr>
        <w:t xml:space="preserve">If you want to ensure that two users </w:t>
      </w:r>
      <w:r w:rsidRPr="00FE463F">
        <w:rPr>
          <w:i/>
          <w:noProof/>
        </w:rPr>
        <w:t>cannot</w:t>
      </w:r>
      <w:r w:rsidRPr="00FE463F">
        <w:rPr>
          <w:noProof/>
        </w:rPr>
        <w:t xml:space="preserve"> edit an entry at the same time, lock the entry. It is </w:t>
      </w:r>
      <w:r w:rsidRPr="00FE463F">
        <w:rPr>
          <w:i/>
          <w:noProof/>
        </w:rPr>
        <w:t>recommended</w:t>
      </w:r>
      <w:r w:rsidRPr="00FE463F">
        <w:rPr>
          <w:noProof/>
        </w:rPr>
        <w:t xml:space="preserve"> </w:t>
      </w:r>
      <w:r w:rsidR="006A6AC7" w:rsidRPr="00FE463F">
        <w:rPr>
          <w:noProof/>
        </w:rPr>
        <w:t>that you use incremental locks.</w:t>
      </w:r>
    </w:p>
    <w:p w14:paraId="6B9FB712" w14:textId="77777777" w:rsidR="00E86526" w:rsidRPr="00FE463F" w:rsidRDefault="00E86526" w:rsidP="00FC01F7">
      <w:pPr>
        <w:pStyle w:val="BodyText"/>
        <w:keepNext/>
        <w:keepLines/>
        <w:rPr>
          <w:noProof/>
        </w:rPr>
      </w:pPr>
      <w:r w:rsidRPr="00FE463F">
        <w:rPr>
          <w:noProof/>
        </w:rPr>
        <w:t>Here is a simple example of using incremental locks to lock an entry before editing and to remove the lock after:</w:t>
      </w:r>
    </w:p>
    <w:p w14:paraId="6B9FB713" w14:textId="2C904475" w:rsidR="0060035B" w:rsidRPr="00FE463F" w:rsidRDefault="0060035B" w:rsidP="0060035B">
      <w:pPr>
        <w:pStyle w:val="Caption"/>
        <w:rPr>
          <w:noProof/>
        </w:rPr>
      </w:pPr>
      <w:bookmarkStart w:id="200" w:name="_Toc48037456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20</w:t>
      </w:r>
      <w:r w:rsidR="00146ED6" w:rsidRPr="00FE463F">
        <w:rPr>
          <w:noProof/>
        </w:rPr>
        <w:fldChar w:fldCharType="end"/>
      </w:r>
      <w:r w:rsidR="002E002E">
        <w:rPr>
          <w:noProof/>
        </w:rPr>
        <w:t>:</w:t>
      </w:r>
      <w:r w:rsidRPr="00FE463F">
        <w:rPr>
          <w:noProof/>
        </w:rPr>
        <w:t xml:space="preserve"> </w:t>
      </w:r>
      <w:r w:rsidR="008D19F7" w:rsidRPr="00FE463F">
        <w:rPr>
          <w:noProof/>
        </w:rPr>
        <w:t>^DIE API—</w:t>
      </w:r>
      <w:r w:rsidR="008A5EC7">
        <w:rPr>
          <w:noProof/>
        </w:rPr>
        <w:t>Sample Code U</w:t>
      </w:r>
      <w:r w:rsidR="002234A1" w:rsidRPr="00FE463F">
        <w:rPr>
          <w:noProof/>
        </w:rPr>
        <w:t xml:space="preserve">sing </w:t>
      </w:r>
      <w:r w:rsidR="008A5EC7">
        <w:rPr>
          <w:noProof/>
        </w:rPr>
        <w:t>I</w:t>
      </w:r>
      <w:r w:rsidR="00BB31CB" w:rsidRPr="00FE463F">
        <w:rPr>
          <w:noProof/>
        </w:rPr>
        <w:t>ncremental</w:t>
      </w:r>
      <w:r w:rsidR="008A5EC7">
        <w:rPr>
          <w:noProof/>
        </w:rPr>
        <w:t xml:space="preserve"> L</w:t>
      </w:r>
      <w:r w:rsidR="002234A1" w:rsidRPr="00FE463F">
        <w:rPr>
          <w:noProof/>
        </w:rPr>
        <w:t>ocks</w:t>
      </w:r>
      <w:bookmarkEnd w:id="200"/>
    </w:p>
    <w:p w14:paraId="6B9FB714" w14:textId="77777777" w:rsidR="00E86526" w:rsidRPr="007A0D2C" w:rsidRDefault="00E86526" w:rsidP="00ED4DD4">
      <w:pPr>
        <w:pStyle w:val="APICode"/>
        <w:rPr>
          <w:b/>
          <w:noProof/>
        </w:rPr>
      </w:pPr>
      <w:r w:rsidRPr="007A0D2C">
        <w:rPr>
          <w:b/>
          <w:noProof/>
        </w:rPr>
        <w:t>S DIE=</w:t>
      </w:r>
      <w:r w:rsidR="00084217" w:rsidRPr="007A0D2C">
        <w:rPr>
          <w:b/>
          <w:noProof/>
        </w:rPr>
        <w:t>“</w:t>
      </w:r>
      <w:r w:rsidRPr="007A0D2C">
        <w:rPr>
          <w:b/>
          <w:noProof/>
        </w:rPr>
        <w:t>^FILE(</w:t>
      </w:r>
      <w:r w:rsidR="00084217" w:rsidRPr="007A0D2C">
        <w:rPr>
          <w:b/>
          <w:noProof/>
        </w:rPr>
        <w:t>“</w:t>
      </w:r>
      <w:r w:rsidRPr="007A0D2C">
        <w:rPr>
          <w:b/>
          <w:noProof/>
        </w:rPr>
        <w:t>,DA=777,DR=</w:t>
      </w:r>
      <w:r w:rsidR="00084217" w:rsidRPr="007A0D2C">
        <w:rPr>
          <w:b/>
          <w:noProof/>
        </w:rPr>
        <w:t>“</w:t>
      </w:r>
      <w:r w:rsidRPr="007A0D2C">
        <w:rPr>
          <w:b/>
          <w:noProof/>
        </w:rPr>
        <w:t>[EDIT]</w:t>
      </w:r>
      <w:r w:rsidR="00084217" w:rsidRPr="007A0D2C">
        <w:rPr>
          <w:b/>
          <w:noProof/>
        </w:rPr>
        <w:t>”</w:t>
      </w:r>
    </w:p>
    <w:p w14:paraId="6B9FB715" w14:textId="77777777" w:rsidR="00E86526" w:rsidRPr="007A0D2C" w:rsidRDefault="00E86526" w:rsidP="00ED4DD4">
      <w:pPr>
        <w:pStyle w:val="APICode"/>
        <w:rPr>
          <w:b/>
          <w:noProof/>
        </w:rPr>
      </w:pPr>
      <w:r w:rsidRPr="007A0D2C">
        <w:rPr>
          <w:b/>
          <w:noProof/>
        </w:rPr>
        <w:t>L +^FILE(777):0 I $T D ^DIE L -^FILE(777) Q</w:t>
      </w:r>
    </w:p>
    <w:p w14:paraId="6B9FB716" w14:textId="77777777" w:rsidR="00E86526" w:rsidRPr="007A0D2C" w:rsidRDefault="00E86526" w:rsidP="00ED4DD4">
      <w:pPr>
        <w:pStyle w:val="APICode"/>
        <w:rPr>
          <w:b/>
          <w:noProof/>
        </w:rPr>
      </w:pPr>
      <w:r w:rsidRPr="007A0D2C">
        <w:rPr>
          <w:b/>
          <w:noProof/>
        </w:rPr>
        <w:t>W !?5,</w:t>
      </w:r>
      <w:r w:rsidR="00084217" w:rsidRPr="007A0D2C">
        <w:rPr>
          <w:b/>
          <w:noProof/>
        </w:rPr>
        <w:t>”</w:t>
      </w:r>
      <w:r w:rsidRPr="007A0D2C">
        <w:rPr>
          <w:b/>
          <w:noProof/>
        </w:rPr>
        <w:t>Another user is editing this entry.</w:t>
      </w:r>
      <w:r w:rsidR="00084217" w:rsidRPr="007A0D2C">
        <w:rPr>
          <w:b/>
          <w:noProof/>
        </w:rPr>
        <w:t>”</w:t>
      </w:r>
      <w:r w:rsidRPr="007A0D2C">
        <w:rPr>
          <w:b/>
          <w:noProof/>
        </w:rPr>
        <w:t xml:space="preserve"> Q</w:t>
      </w:r>
    </w:p>
    <w:p w14:paraId="6B9FB717" w14:textId="77777777" w:rsidR="00E86526" w:rsidRPr="00FE463F" w:rsidRDefault="00E86526" w:rsidP="00A358DB">
      <w:pPr>
        <w:pStyle w:val="BodyText6"/>
        <w:rPr>
          <w:noProof/>
        </w:rPr>
      </w:pPr>
    </w:p>
    <w:p w14:paraId="6B9FB718" w14:textId="77777777" w:rsidR="001C739A" w:rsidRPr="00FE463F" w:rsidRDefault="002F0AF3" w:rsidP="00D42D1B">
      <w:pPr>
        <w:pStyle w:val="Note"/>
        <w:rPr>
          <w:noProof/>
        </w:rPr>
      </w:pPr>
      <w:r>
        <w:rPr>
          <w:noProof/>
        </w:rPr>
        <w:drawing>
          <wp:inline distT="0" distB="0" distL="0" distR="0" wp14:anchorId="6B9FF978" wp14:editId="6B9FF979">
            <wp:extent cx="304800" cy="304800"/>
            <wp:effectExtent l="0" t="0" r="0" b="0"/>
            <wp:docPr id="73" name="Picture 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The DIE call itself does </w:t>
      </w:r>
      <w:r w:rsidR="001C739A" w:rsidRPr="00FE463F">
        <w:rPr>
          <w:i/>
          <w:noProof/>
        </w:rPr>
        <w:t>NO</w:t>
      </w:r>
      <w:r w:rsidR="001C739A" w:rsidRPr="00FE463F">
        <w:rPr>
          <w:noProof/>
        </w:rPr>
        <w:t xml:space="preserve"> locking.</w:t>
      </w:r>
    </w:p>
    <w:p w14:paraId="6B9FB719" w14:textId="77777777" w:rsidR="00E86526" w:rsidRPr="00FE463F" w:rsidRDefault="00E86526" w:rsidP="00441404">
      <w:pPr>
        <w:pStyle w:val="Heading5"/>
        <w:rPr>
          <w:noProof/>
        </w:rPr>
      </w:pPr>
      <w:bookmarkStart w:id="201" w:name="Edit_qualifiers"/>
      <w:r w:rsidRPr="00FE463F">
        <w:rPr>
          <w:noProof/>
        </w:rPr>
        <w:t>Edit Qualifiers</w:t>
      </w:r>
      <w:bookmarkEnd w:id="201"/>
    </w:p>
    <w:p w14:paraId="6B9FB71A" w14:textId="77777777" w:rsidR="00DC7CF3" w:rsidRPr="00FE463F" w:rsidRDefault="00E86526" w:rsidP="00BE7196">
      <w:pPr>
        <w:pStyle w:val="BodyText"/>
        <w:keepNext/>
        <w:keepLines/>
        <w:rPr>
          <w:noProof/>
        </w:rPr>
      </w:pPr>
      <w:r w:rsidRPr="00FE463F">
        <w:rPr>
          <w:noProof/>
        </w:rPr>
        <w:t xml:space="preserve">In the DR string, you can use edit qualifiers (described in the </w:t>
      </w:r>
      <w:r w:rsidRPr="00FE463F">
        <w:rPr>
          <w:rStyle w:val="Emphasis"/>
          <w:noProof/>
        </w:rPr>
        <w:t>VA FileMan Advanced User Manual</w:t>
      </w:r>
      <w:r w:rsidRPr="00FE463F">
        <w:rPr>
          <w:noProof/>
        </w:rPr>
        <w:t>) in conjunction with the fields you specify. The possible qualifiers are</w:t>
      </w:r>
      <w:r w:rsidR="00DC7CF3" w:rsidRPr="00FE463F">
        <w:rPr>
          <w:noProof/>
        </w:rPr>
        <w:t>:</w:t>
      </w:r>
    </w:p>
    <w:p w14:paraId="6B9FB71B" w14:textId="77777777" w:rsidR="00DC7CF3" w:rsidRPr="00FE463F" w:rsidRDefault="00E86526" w:rsidP="00BE7196">
      <w:pPr>
        <w:pStyle w:val="ListBullet"/>
        <w:keepNext/>
        <w:keepLines/>
        <w:rPr>
          <w:noProof/>
        </w:rPr>
      </w:pPr>
      <w:r w:rsidRPr="00FE463F">
        <w:rPr>
          <w:noProof/>
        </w:rPr>
        <w:t>T</w:t>
      </w:r>
    </w:p>
    <w:p w14:paraId="6B9FB71C" w14:textId="77777777" w:rsidR="00DC7CF3" w:rsidRPr="00FE463F" w:rsidRDefault="00E86526" w:rsidP="00BE7196">
      <w:pPr>
        <w:pStyle w:val="ListBullet"/>
        <w:keepNext/>
        <w:keepLines/>
        <w:rPr>
          <w:noProof/>
        </w:rPr>
      </w:pPr>
      <w:r w:rsidRPr="00FE463F">
        <w:rPr>
          <w:noProof/>
        </w:rPr>
        <w:t>DUP</w:t>
      </w:r>
    </w:p>
    <w:p w14:paraId="6B9FB71D" w14:textId="77777777" w:rsidR="00DC7CF3" w:rsidRPr="00FE463F" w:rsidRDefault="00E86526" w:rsidP="00BE7196">
      <w:pPr>
        <w:pStyle w:val="ListBullet"/>
        <w:keepNext/>
        <w:keepLines/>
        <w:rPr>
          <w:noProof/>
        </w:rPr>
      </w:pPr>
      <w:r w:rsidRPr="00FE463F">
        <w:rPr>
          <w:noProof/>
        </w:rPr>
        <w:t>REQ</w:t>
      </w:r>
    </w:p>
    <w:p w14:paraId="6B9FB71E" w14:textId="77777777" w:rsidR="00E86526" w:rsidRPr="00FE463F" w:rsidRDefault="00DC7CF3" w:rsidP="00DC7CF3">
      <w:pPr>
        <w:pStyle w:val="ListBullet"/>
        <w:rPr>
          <w:noProof/>
        </w:rPr>
      </w:pPr>
      <w:r w:rsidRPr="00FE463F">
        <w:rPr>
          <w:noProof/>
        </w:rPr>
        <w:t>T</w:t>
      </w:r>
      <w:r w:rsidR="006A6AC7" w:rsidRPr="00FE463F">
        <w:rPr>
          <w:noProof/>
        </w:rPr>
        <w:t>ext lite</w:t>
      </w:r>
      <w:r w:rsidRPr="00FE463F">
        <w:rPr>
          <w:noProof/>
        </w:rPr>
        <w:t>ral strings in quotes</w:t>
      </w:r>
    </w:p>
    <w:p w14:paraId="6B9FB71F" w14:textId="77777777" w:rsidR="00E86526" w:rsidRPr="00FE463F" w:rsidRDefault="00E86526" w:rsidP="00FC01F7">
      <w:pPr>
        <w:pStyle w:val="BodyText"/>
        <w:keepNext/>
        <w:keepLines/>
        <w:rPr>
          <w:noProof/>
        </w:rPr>
      </w:pPr>
      <w:r w:rsidRPr="00FE463F">
        <w:rPr>
          <w:noProof/>
        </w:rPr>
        <w:lastRenderedPageBreak/>
        <w:t>In interactive mode, users can combine qualifiers with fields by using semicolon separators. But, in DR-strings, semicolons are already used to delimit individual fields, so</w:t>
      </w:r>
      <w:r w:rsidR="0027384E" w:rsidRPr="00FE463F">
        <w:rPr>
          <w:noProof/>
        </w:rPr>
        <w:t xml:space="preserve"> </w:t>
      </w:r>
      <w:r w:rsidRPr="00FE463F">
        <w:rPr>
          <w:noProof/>
        </w:rPr>
        <w:t>y</w:t>
      </w:r>
      <w:r w:rsidR="0027384E" w:rsidRPr="00FE463F">
        <w:rPr>
          <w:noProof/>
        </w:rPr>
        <w:t>ou</w:t>
      </w:r>
      <w:r w:rsidRPr="00FE463F">
        <w:rPr>
          <w:noProof/>
        </w:rPr>
        <w:t xml:space="preserve"> </w:t>
      </w:r>
      <w:r w:rsidR="00515C16" w:rsidRPr="00FE463F">
        <w:rPr>
          <w:rStyle w:val="Emphasis"/>
          <w:noProof/>
        </w:rPr>
        <w:t>must</w:t>
      </w:r>
      <w:r w:rsidRPr="00FE463F">
        <w:rPr>
          <w:noProof/>
        </w:rPr>
        <w:t xml:space="preserve"> use a different syntax for DR. Basically, leave out the semicolon and the</w:t>
      </w:r>
      <w:r w:rsidR="00BF5DB7" w:rsidRPr="00FE463F">
        <w:rPr>
          <w:noProof/>
        </w:rPr>
        <w:t xml:space="preserve"> unnecessary characters. Using F</w:t>
      </w:r>
      <w:r w:rsidRPr="00FE463F">
        <w:rPr>
          <w:noProof/>
        </w:rPr>
        <w:t>ield #3 as an example, the syntax for ed</w:t>
      </w:r>
      <w:r w:rsidR="006A6AC7" w:rsidRPr="00FE463F">
        <w:rPr>
          <w:noProof/>
        </w:rPr>
        <w:t>it qualifiers in DR-strings is:</w:t>
      </w:r>
    </w:p>
    <w:p w14:paraId="6B9FB720" w14:textId="3D0B61A8" w:rsidR="00E86526" w:rsidRPr="00FE463F" w:rsidRDefault="00A358DB" w:rsidP="00A358DB">
      <w:pPr>
        <w:pStyle w:val="Caption"/>
        <w:rPr>
          <w:noProof/>
        </w:rPr>
      </w:pPr>
      <w:bookmarkStart w:id="202" w:name="_Toc48037494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16</w:t>
      </w:r>
      <w:r w:rsidRPr="00FE463F">
        <w:rPr>
          <w:noProof/>
        </w:rPr>
        <w:fldChar w:fldCharType="end"/>
      </w:r>
      <w:r w:rsidR="00405EF1">
        <w:rPr>
          <w:noProof/>
        </w:rPr>
        <w:t>:</w:t>
      </w:r>
      <w:r w:rsidRPr="00FE463F">
        <w:rPr>
          <w:noProof/>
        </w:rPr>
        <w:t xml:space="preserve"> </w:t>
      </w:r>
      <w:r w:rsidR="008D19F7" w:rsidRPr="00FE463F">
        <w:rPr>
          <w:noProof/>
        </w:rPr>
        <w:t>^DIE API—</w:t>
      </w:r>
      <w:r w:rsidR="0078307C" w:rsidRPr="00FE463F">
        <w:rPr>
          <w:noProof/>
        </w:rPr>
        <w:t>Edit qualifiers</w:t>
      </w:r>
      <w:r w:rsidR="008D19F7" w:rsidRPr="00FE463F">
        <w:rPr>
          <w:noProof/>
        </w:rPr>
        <w:t xml:space="preserve">: </w:t>
      </w:r>
      <w:r w:rsidR="00E86BD4">
        <w:rPr>
          <w:noProof/>
        </w:rPr>
        <w:t>Interactive S</w:t>
      </w:r>
      <w:r w:rsidR="0078307C" w:rsidRPr="00FE463F">
        <w:rPr>
          <w:noProof/>
        </w:rPr>
        <w:t>yntax</w:t>
      </w:r>
      <w:bookmarkEnd w:id="202"/>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800"/>
        <w:gridCol w:w="1710"/>
        <w:gridCol w:w="5848"/>
      </w:tblGrid>
      <w:tr w:rsidR="00E86526" w:rsidRPr="00FE463F" w14:paraId="6B9FB724" w14:textId="77777777" w:rsidTr="00983B5C">
        <w:trPr>
          <w:tblHeader/>
        </w:trPr>
        <w:tc>
          <w:tcPr>
            <w:tcW w:w="1800" w:type="dxa"/>
            <w:shd w:val="pct12" w:color="auto" w:fill="auto"/>
          </w:tcPr>
          <w:p w14:paraId="6B9FB721" w14:textId="77777777" w:rsidR="00E86526" w:rsidRPr="00FE463F" w:rsidRDefault="00E86526" w:rsidP="00F432AB">
            <w:pPr>
              <w:pStyle w:val="TableHeading"/>
              <w:ind w:left="72"/>
              <w:rPr>
                <w:noProof/>
              </w:rPr>
            </w:pPr>
            <w:bookmarkStart w:id="203" w:name="COL001_TBL014"/>
            <w:bookmarkEnd w:id="203"/>
            <w:r w:rsidRPr="00FE463F">
              <w:rPr>
                <w:noProof/>
              </w:rPr>
              <w:t>Interactive Syntax</w:t>
            </w:r>
          </w:p>
        </w:tc>
        <w:tc>
          <w:tcPr>
            <w:tcW w:w="1710" w:type="dxa"/>
            <w:shd w:val="pct12" w:color="auto" w:fill="auto"/>
          </w:tcPr>
          <w:p w14:paraId="6B9FB722" w14:textId="77777777" w:rsidR="00E86526" w:rsidRPr="00FE463F" w:rsidRDefault="00E86526" w:rsidP="00F432AB">
            <w:pPr>
              <w:pStyle w:val="TableHeading"/>
              <w:ind w:left="72"/>
              <w:rPr>
                <w:noProof/>
              </w:rPr>
            </w:pPr>
            <w:r w:rsidRPr="00FE463F">
              <w:rPr>
                <w:noProof/>
              </w:rPr>
              <w:t xml:space="preserve">Syntax for DR-string </w:t>
            </w:r>
          </w:p>
        </w:tc>
        <w:tc>
          <w:tcPr>
            <w:tcW w:w="5848" w:type="dxa"/>
            <w:shd w:val="pct12" w:color="auto" w:fill="auto"/>
          </w:tcPr>
          <w:p w14:paraId="6B9FB723" w14:textId="77777777" w:rsidR="00E86526" w:rsidRPr="00FE463F" w:rsidRDefault="00E86526" w:rsidP="00F432AB">
            <w:pPr>
              <w:pStyle w:val="TableHeading"/>
              <w:ind w:left="72"/>
              <w:rPr>
                <w:noProof/>
              </w:rPr>
            </w:pPr>
            <w:r w:rsidRPr="00FE463F">
              <w:rPr>
                <w:noProof/>
              </w:rPr>
              <w:t>Explanation</w:t>
            </w:r>
          </w:p>
        </w:tc>
      </w:tr>
      <w:tr w:rsidR="00E86526" w:rsidRPr="00FE463F" w14:paraId="6B9FB728" w14:textId="77777777" w:rsidTr="00983B5C">
        <w:tc>
          <w:tcPr>
            <w:tcW w:w="1800" w:type="dxa"/>
          </w:tcPr>
          <w:p w14:paraId="6B9FB725" w14:textId="77777777" w:rsidR="00E86526" w:rsidRPr="00FE463F" w:rsidRDefault="00E86526" w:rsidP="00F432AB">
            <w:pPr>
              <w:pStyle w:val="TableText"/>
              <w:keepNext/>
              <w:keepLines/>
              <w:ind w:left="72"/>
              <w:rPr>
                <w:noProof/>
              </w:rPr>
            </w:pPr>
            <w:r w:rsidRPr="00FE463F">
              <w:rPr>
                <w:noProof/>
              </w:rPr>
              <w:t>3;T</w:t>
            </w:r>
          </w:p>
        </w:tc>
        <w:tc>
          <w:tcPr>
            <w:tcW w:w="1710" w:type="dxa"/>
          </w:tcPr>
          <w:p w14:paraId="6B9FB726" w14:textId="77777777" w:rsidR="00E86526" w:rsidRPr="00FE463F" w:rsidRDefault="00983B5C" w:rsidP="00F432AB">
            <w:pPr>
              <w:pStyle w:val="TableText"/>
              <w:keepNext/>
              <w:keepLines/>
              <w:ind w:left="72"/>
              <w:rPr>
                <w:noProof/>
              </w:rPr>
            </w:pPr>
            <w:r w:rsidRPr="00FE463F">
              <w:rPr>
                <w:noProof/>
              </w:rPr>
              <w:t>3T</w:t>
            </w:r>
          </w:p>
        </w:tc>
        <w:tc>
          <w:tcPr>
            <w:tcW w:w="5848" w:type="dxa"/>
          </w:tcPr>
          <w:p w14:paraId="6B9FB727" w14:textId="77777777" w:rsidR="00E86526" w:rsidRPr="00FE463F" w:rsidRDefault="00E86526" w:rsidP="00F432AB">
            <w:pPr>
              <w:pStyle w:val="TableText"/>
              <w:keepNext/>
              <w:keepLines/>
              <w:ind w:left="72"/>
              <w:rPr>
                <w:noProof/>
              </w:rPr>
            </w:pPr>
            <w:r w:rsidRPr="00FE463F">
              <w:rPr>
                <w:noProof/>
              </w:rPr>
              <w:t xml:space="preserve">The </w:t>
            </w:r>
            <w:r w:rsidRPr="00FE463F">
              <w:rPr>
                <w:b/>
                <w:noProof/>
              </w:rPr>
              <w:t>T</w:t>
            </w:r>
            <w:r w:rsidRPr="00FE463F">
              <w:rPr>
                <w:noProof/>
              </w:rPr>
              <w:t xml:space="preserve"> follow</w:t>
            </w:r>
            <w:r w:rsidR="00983B5C" w:rsidRPr="00FE463F">
              <w:rPr>
                <w:noProof/>
              </w:rPr>
              <w:t>s the field number immediately.</w:t>
            </w:r>
          </w:p>
        </w:tc>
      </w:tr>
      <w:tr w:rsidR="00E86526" w:rsidRPr="00FE463F" w14:paraId="6B9FB72C" w14:textId="77777777" w:rsidTr="00983B5C">
        <w:tc>
          <w:tcPr>
            <w:tcW w:w="1800" w:type="dxa"/>
          </w:tcPr>
          <w:p w14:paraId="6B9FB729" w14:textId="77777777" w:rsidR="00E86526" w:rsidRPr="00FE463F" w:rsidRDefault="00E86526" w:rsidP="00F432AB">
            <w:pPr>
              <w:pStyle w:val="TableText"/>
              <w:keepNext/>
              <w:keepLines/>
              <w:ind w:left="72"/>
              <w:rPr>
                <w:noProof/>
              </w:rPr>
            </w:pPr>
            <w:r w:rsidRPr="00FE463F">
              <w:rPr>
                <w:noProof/>
              </w:rPr>
              <w:t>3;</w:t>
            </w:r>
            <w:r w:rsidR="00084217" w:rsidRPr="00FE463F">
              <w:rPr>
                <w:noProof/>
              </w:rPr>
              <w:t>”</w:t>
            </w:r>
            <w:r w:rsidRPr="00FE463F">
              <w:rPr>
                <w:noProof/>
              </w:rPr>
              <w:t>xxx</w:t>
            </w:r>
            <w:r w:rsidR="00084217" w:rsidRPr="00FE463F">
              <w:rPr>
                <w:noProof/>
              </w:rPr>
              <w:t>”</w:t>
            </w:r>
          </w:p>
        </w:tc>
        <w:tc>
          <w:tcPr>
            <w:tcW w:w="1710" w:type="dxa"/>
          </w:tcPr>
          <w:p w14:paraId="6B9FB72A" w14:textId="77777777" w:rsidR="00E86526" w:rsidRPr="00FE463F" w:rsidRDefault="00E86526" w:rsidP="00F432AB">
            <w:pPr>
              <w:pStyle w:val="TableText"/>
              <w:keepNext/>
              <w:keepLines/>
              <w:ind w:left="72"/>
              <w:rPr>
                <w:noProof/>
              </w:rPr>
            </w:pPr>
            <w:r w:rsidRPr="00FE463F">
              <w:rPr>
                <w:noProof/>
              </w:rPr>
              <w:t>3xxx</w:t>
            </w:r>
          </w:p>
        </w:tc>
        <w:tc>
          <w:tcPr>
            <w:tcW w:w="5848" w:type="dxa"/>
          </w:tcPr>
          <w:p w14:paraId="6B9FB72B" w14:textId="77777777" w:rsidR="00E86526" w:rsidRPr="00FE463F" w:rsidRDefault="00E86526" w:rsidP="00F432AB">
            <w:pPr>
              <w:pStyle w:val="TableText"/>
              <w:keepNext/>
              <w:keepLines/>
              <w:ind w:left="72"/>
              <w:rPr>
                <w:noProof/>
              </w:rPr>
            </w:pPr>
            <w:r w:rsidRPr="00FE463F">
              <w:rPr>
                <w:noProof/>
              </w:rPr>
              <w:t>The quotes are removed from the literal and it follows the field number i</w:t>
            </w:r>
            <w:r w:rsidR="00983B5C" w:rsidRPr="00FE463F">
              <w:rPr>
                <w:noProof/>
              </w:rPr>
              <w:t>mmediately.</w:t>
            </w:r>
          </w:p>
        </w:tc>
      </w:tr>
      <w:tr w:rsidR="00E86526" w:rsidRPr="00FE463F" w14:paraId="6B9FB730" w14:textId="77777777" w:rsidTr="00983B5C">
        <w:tc>
          <w:tcPr>
            <w:tcW w:w="1800" w:type="dxa"/>
          </w:tcPr>
          <w:p w14:paraId="6B9FB72D" w14:textId="77777777" w:rsidR="00E86526" w:rsidRPr="00FE463F" w:rsidRDefault="00E86526" w:rsidP="00F432AB">
            <w:pPr>
              <w:pStyle w:val="TableText"/>
              <w:keepNext/>
              <w:keepLines/>
              <w:ind w:left="72"/>
              <w:rPr>
                <w:noProof/>
              </w:rPr>
            </w:pPr>
            <w:r w:rsidRPr="00FE463F">
              <w:rPr>
                <w:noProof/>
              </w:rPr>
              <w:t>3;DUP</w:t>
            </w:r>
          </w:p>
        </w:tc>
        <w:tc>
          <w:tcPr>
            <w:tcW w:w="1710" w:type="dxa"/>
          </w:tcPr>
          <w:p w14:paraId="6B9FB72E" w14:textId="77777777" w:rsidR="00E86526" w:rsidRPr="00FE463F" w:rsidRDefault="00983B5C" w:rsidP="00F432AB">
            <w:pPr>
              <w:pStyle w:val="TableText"/>
              <w:keepNext/>
              <w:keepLines/>
              <w:ind w:left="72"/>
              <w:rPr>
                <w:noProof/>
              </w:rPr>
            </w:pPr>
            <w:r w:rsidRPr="00FE463F">
              <w:rPr>
                <w:noProof/>
              </w:rPr>
              <w:t>3d</w:t>
            </w:r>
          </w:p>
        </w:tc>
        <w:tc>
          <w:tcPr>
            <w:tcW w:w="5848" w:type="dxa"/>
          </w:tcPr>
          <w:p w14:paraId="6B9FB72F" w14:textId="77777777" w:rsidR="00E86526" w:rsidRPr="00FE463F" w:rsidRDefault="00E86526" w:rsidP="00F432AB">
            <w:pPr>
              <w:pStyle w:val="TableText"/>
              <w:keepNext/>
              <w:keepLines/>
              <w:ind w:left="72"/>
              <w:rPr>
                <w:noProof/>
              </w:rPr>
            </w:pPr>
            <w:r w:rsidRPr="00FE463F">
              <w:rPr>
                <w:noProof/>
              </w:rPr>
              <w:t xml:space="preserve">The </w:t>
            </w:r>
            <w:r w:rsidRPr="00FE463F">
              <w:rPr>
                <w:b/>
                <w:noProof/>
              </w:rPr>
              <w:t>D</w:t>
            </w:r>
            <w:r w:rsidRPr="00FE463F">
              <w:rPr>
                <w:noProof/>
              </w:rPr>
              <w:t xml:space="preserve"> becomes l</w:t>
            </w:r>
            <w:r w:rsidR="00983B5C" w:rsidRPr="00FE463F">
              <w:rPr>
                <w:noProof/>
              </w:rPr>
              <w:t xml:space="preserve">owercase and the </w:t>
            </w:r>
            <w:r w:rsidR="00983B5C" w:rsidRPr="00FE463F">
              <w:rPr>
                <w:b/>
                <w:noProof/>
              </w:rPr>
              <w:t>UP</w:t>
            </w:r>
            <w:r w:rsidR="00983B5C" w:rsidRPr="00FE463F">
              <w:rPr>
                <w:noProof/>
              </w:rPr>
              <w:t xml:space="preserve"> is dropped.</w:t>
            </w:r>
          </w:p>
        </w:tc>
      </w:tr>
      <w:tr w:rsidR="00E86526" w:rsidRPr="00FE463F" w14:paraId="6B9FB734" w14:textId="77777777" w:rsidTr="00983B5C">
        <w:tc>
          <w:tcPr>
            <w:tcW w:w="1800" w:type="dxa"/>
          </w:tcPr>
          <w:p w14:paraId="6B9FB731" w14:textId="77777777" w:rsidR="00E86526" w:rsidRPr="00FE463F" w:rsidRDefault="00E86526" w:rsidP="00983B5C">
            <w:pPr>
              <w:pStyle w:val="TableText"/>
              <w:ind w:left="77"/>
              <w:rPr>
                <w:noProof/>
              </w:rPr>
            </w:pPr>
            <w:r w:rsidRPr="00FE463F">
              <w:rPr>
                <w:noProof/>
              </w:rPr>
              <w:t>3;REQ</w:t>
            </w:r>
          </w:p>
        </w:tc>
        <w:tc>
          <w:tcPr>
            <w:tcW w:w="1710" w:type="dxa"/>
          </w:tcPr>
          <w:p w14:paraId="6B9FB732" w14:textId="77777777" w:rsidR="00E86526" w:rsidRPr="00FE463F" w:rsidRDefault="00983B5C" w:rsidP="00983B5C">
            <w:pPr>
              <w:pStyle w:val="TableText"/>
              <w:ind w:left="77"/>
              <w:rPr>
                <w:noProof/>
              </w:rPr>
            </w:pPr>
            <w:r w:rsidRPr="00FE463F">
              <w:rPr>
                <w:noProof/>
              </w:rPr>
              <w:t>3R</w:t>
            </w:r>
          </w:p>
        </w:tc>
        <w:tc>
          <w:tcPr>
            <w:tcW w:w="5848" w:type="dxa"/>
          </w:tcPr>
          <w:p w14:paraId="6B9FB733" w14:textId="77777777" w:rsidR="00E86526" w:rsidRPr="00FE463F" w:rsidRDefault="00E86526" w:rsidP="00983B5C">
            <w:pPr>
              <w:pStyle w:val="TableText"/>
              <w:ind w:left="77"/>
              <w:rPr>
                <w:noProof/>
              </w:rPr>
            </w:pPr>
            <w:r w:rsidRPr="00FE463F">
              <w:rPr>
                <w:noProof/>
              </w:rPr>
              <w:t xml:space="preserve">The </w:t>
            </w:r>
            <w:r w:rsidRPr="00FE463F">
              <w:rPr>
                <w:b/>
                <w:noProof/>
              </w:rPr>
              <w:t>EQ</w:t>
            </w:r>
            <w:r w:rsidRPr="00FE463F">
              <w:rPr>
                <w:noProof/>
              </w:rPr>
              <w:t xml:space="preserve"> is dropped and the u</w:t>
            </w:r>
            <w:r w:rsidR="00983B5C" w:rsidRPr="00FE463F">
              <w:rPr>
                <w:noProof/>
              </w:rPr>
              <w:t xml:space="preserve">ppercase </w:t>
            </w:r>
            <w:r w:rsidR="00983B5C" w:rsidRPr="00FE463F">
              <w:rPr>
                <w:b/>
                <w:noProof/>
              </w:rPr>
              <w:t>R</w:t>
            </w:r>
            <w:r w:rsidR="00983B5C" w:rsidRPr="00FE463F">
              <w:rPr>
                <w:noProof/>
              </w:rPr>
              <w:t xml:space="preserve"> follows immediately.</w:t>
            </w:r>
          </w:p>
        </w:tc>
      </w:tr>
    </w:tbl>
    <w:p w14:paraId="6B9FB735" w14:textId="77777777" w:rsidR="00E86526" w:rsidRPr="00FE463F" w:rsidRDefault="00E86526" w:rsidP="0078307C">
      <w:pPr>
        <w:pStyle w:val="BodyText6"/>
        <w:rPr>
          <w:noProof/>
        </w:rPr>
      </w:pPr>
    </w:p>
    <w:p w14:paraId="6B9FB736" w14:textId="77777777" w:rsidR="00BE674E" w:rsidRPr="00FE463F" w:rsidRDefault="00E86526" w:rsidP="00FC01F7">
      <w:pPr>
        <w:pStyle w:val="BodyText"/>
        <w:rPr>
          <w:noProof/>
        </w:rPr>
      </w:pPr>
      <w:r w:rsidRPr="00FE463F">
        <w:rPr>
          <w:noProof/>
        </w:rPr>
        <w:t>You can combine specifiers as long as you separate them with tildes (</w:t>
      </w:r>
      <w:r w:rsidRPr="00FE463F">
        <w:rPr>
          <w:b/>
          <w:noProof/>
        </w:rPr>
        <w:t>~</w:t>
      </w:r>
      <w:r w:rsidRPr="00FE463F">
        <w:rPr>
          <w:noProof/>
        </w:rPr>
        <w:t>). For example, if you</w:t>
      </w:r>
      <w:r w:rsidR="00BF5DB7" w:rsidRPr="00FE463F">
        <w:rPr>
          <w:noProof/>
        </w:rPr>
        <w:t xml:space="preserve"> want to require a response to F</w:t>
      </w:r>
      <w:r w:rsidRPr="00FE463F">
        <w:rPr>
          <w:noProof/>
        </w:rPr>
        <w:t>ield #3, and issue the title rather than the prompt, put 3R~T in the DR-string.</w:t>
      </w:r>
    </w:p>
    <w:p w14:paraId="6B9FB737" w14:textId="77777777" w:rsidR="00E86526" w:rsidRPr="00FE463F" w:rsidRDefault="00E86526" w:rsidP="00441404">
      <w:pPr>
        <w:pStyle w:val="Heading5"/>
        <w:rPr>
          <w:noProof/>
        </w:rPr>
      </w:pPr>
      <w:bookmarkStart w:id="204" w:name="Branching"/>
      <w:r w:rsidRPr="00FE463F">
        <w:rPr>
          <w:noProof/>
        </w:rPr>
        <w:t>Branching</w:t>
      </w:r>
      <w:bookmarkEnd w:id="204"/>
    </w:p>
    <w:p w14:paraId="6B9FB738" w14:textId="77777777" w:rsidR="00BE674E" w:rsidRPr="00FE463F" w:rsidRDefault="00E86526" w:rsidP="00FC01F7">
      <w:pPr>
        <w:pStyle w:val="BodyText"/>
        <w:rPr>
          <w:noProof/>
        </w:rPr>
      </w:pPr>
      <w:r w:rsidRPr="00FE463F">
        <w:rPr>
          <w:noProof/>
        </w:rPr>
        <w:t xml:space="preserve">You can include </w:t>
      </w:r>
      <w:r w:rsidRPr="00FE463F">
        <w:rPr>
          <w:rStyle w:val="Emphasis"/>
          <w:noProof/>
        </w:rPr>
        <w:t>branching logic</w:t>
      </w:r>
      <w:r w:rsidRPr="00FE463F">
        <w:rPr>
          <w:noProof/>
        </w:rPr>
        <w:t xml:space="preserve"> within DR. To do this, insert an executable M statement in one of the semicolon-pieces of DR. The M code is executed when this piece of DR is encountered by the DIE routine.</w:t>
      </w:r>
    </w:p>
    <w:p w14:paraId="6B9FB739" w14:textId="77777777" w:rsidR="00E86526" w:rsidRPr="00FE463F" w:rsidRDefault="00E86526" w:rsidP="00FC01F7">
      <w:pPr>
        <w:pStyle w:val="BodyText"/>
        <w:rPr>
          <w:noProof/>
        </w:rPr>
      </w:pPr>
      <w:r w:rsidRPr="00FE463F">
        <w:rPr>
          <w:noProof/>
        </w:rPr>
        <w:t xml:space="preserve">If the M code sets the variable Y, DIE jumps to the field whose number (or label) matches Y. (The field </w:t>
      </w:r>
      <w:r w:rsidR="00515C16" w:rsidRPr="00FE463F">
        <w:rPr>
          <w:rStyle w:val="Emphasis"/>
          <w:noProof/>
        </w:rPr>
        <w:t>must</w:t>
      </w:r>
      <w:r w:rsidRPr="00FE463F">
        <w:rPr>
          <w:noProof/>
        </w:rPr>
        <w:t xml:space="preserve"> be specified elsewhere within the DR variable.)</w:t>
      </w:r>
      <w:r w:rsidR="009A1E7E" w:rsidRPr="00FE463F">
        <w:rPr>
          <w:noProof/>
        </w:rPr>
        <w:t xml:space="preserve"> Y </w:t>
      </w:r>
      <w:r w:rsidR="00BF5DB7" w:rsidRPr="00FE463F">
        <w:rPr>
          <w:noProof/>
        </w:rPr>
        <w:t>can</w:t>
      </w:r>
      <w:r w:rsidR="009A1E7E" w:rsidRPr="00FE463F">
        <w:rPr>
          <w:noProof/>
        </w:rPr>
        <w:t xml:space="preserve"> look like a placeholder (e.g.</w:t>
      </w:r>
      <w:r w:rsidRPr="00FE463F">
        <w:rPr>
          <w:noProof/>
        </w:rPr>
        <w:t>,</w:t>
      </w:r>
      <w:r w:rsidR="009A1E7E" w:rsidRPr="00FE463F">
        <w:rPr>
          <w:noProof/>
        </w:rPr>
        <w:t> </w:t>
      </w:r>
      <w:r w:rsidRPr="00FE463F">
        <w:rPr>
          <w:b/>
          <w:noProof/>
        </w:rPr>
        <w:t>@</w:t>
      </w:r>
      <w:r w:rsidRPr="00FE463F">
        <w:rPr>
          <w:noProof/>
        </w:rPr>
        <w:t>1</w:t>
      </w:r>
      <w:r w:rsidR="009A1E7E" w:rsidRPr="00FE463F">
        <w:rPr>
          <w:noProof/>
        </w:rPr>
        <w:t>)</w:t>
      </w:r>
      <w:r w:rsidRPr="00FE463F">
        <w:rPr>
          <w:noProof/>
        </w:rPr>
        <w:t xml:space="preserve">. </w:t>
      </w:r>
      <w:r w:rsidR="003C5497" w:rsidRPr="00FE463F">
        <w:rPr>
          <w:noProof/>
        </w:rPr>
        <w:t xml:space="preserve">If Y is set to zero or the null string, DIE exits if the editing is at the </w:t>
      </w:r>
      <w:r w:rsidR="00E90B07" w:rsidRPr="00FE463F">
        <w:rPr>
          <w:noProof/>
        </w:rPr>
        <w:t>top-level</w:t>
      </w:r>
      <w:r w:rsidR="003C5497" w:rsidRPr="00FE463F">
        <w:rPr>
          <w:noProof/>
        </w:rPr>
        <w:t>; otherwise, it returns to the next higher level. If Y is KILLed, or never set, no branching occurs.</w:t>
      </w:r>
    </w:p>
    <w:p w14:paraId="6B9FB73A" w14:textId="77777777" w:rsidR="00E86526" w:rsidRPr="00FE463F" w:rsidRDefault="00E86526" w:rsidP="00FC01F7">
      <w:pPr>
        <w:pStyle w:val="BodyText"/>
        <w:keepNext/>
        <w:keepLines/>
        <w:rPr>
          <w:noProof/>
        </w:rPr>
      </w:pPr>
      <w:r w:rsidRPr="00FE463F">
        <w:rPr>
          <w:noProof/>
        </w:rPr>
        <w:t xml:space="preserve">The M code can calculate Y based on X, which equals the internal value of the field previously asked for (as specified by the previous semicolon-piece of DR). Take the example below and suppose that you do </w:t>
      </w:r>
      <w:r w:rsidRPr="00FE463F">
        <w:rPr>
          <w:i/>
          <w:noProof/>
        </w:rPr>
        <w:t>not</w:t>
      </w:r>
      <w:r w:rsidRPr="00FE463F">
        <w:rPr>
          <w:noProof/>
        </w:rPr>
        <w:t xml:space="preserve"> want the user to be asked </w:t>
      </w:r>
      <w:r w:rsidR="00BF5DB7" w:rsidRPr="00FE463F">
        <w:rPr>
          <w:noProof/>
        </w:rPr>
        <w:t>for Field #.01 if the answer to F</w:t>
      </w:r>
      <w:r w:rsidRPr="00FE463F">
        <w:rPr>
          <w:noProof/>
        </w:rPr>
        <w:t xml:space="preserve">ield </w:t>
      </w:r>
      <w:r w:rsidR="00BF5DB7" w:rsidRPr="00FE463F">
        <w:rPr>
          <w:noProof/>
        </w:rPr>
        <w:t>#</w:t>
      </w:r>
      <w:r w:rsidRPr="00FE463F">
        <w:rPr>
          <w:noProof/>
        </w:rPr>
        <w:t xml:space="preserve">4 was </w:t>
      </w:r>
      <w:r w:rsidRPr="00FE463F">
        <w:rPr>
          <w:b/>
          <w:noProof/>
        </w:rPr>
        <w:t>YES</w:t>
      </w:r>
      <w:r w:rsidRPr="00FE463F">
        <w:rPr>
          <w:noProof/>
        </w:rPr>
        <w:t>,</w:t>
      </w:r>
      <w:r w:rsidR="009A1E7E" w:rsidRPr="00FE463F">
        <w:rPr>
          <w:noProof/>
        </w:rPr>
        <w:t xml:space="preserve"> you would write the following:</w:t>
      </w:r>
    </w:p>
    <w:p w14:paraId="6B9FB73B" w14:textId="5C5091B0" w:rsidR="0060035B" w:rsidRPr="00FE463F" w:rsidRDefault="0060035B" w:rsidP="0060035B">
      <w:pPr>
        <w:pStyle w:val="Caption"/>
        <w:rPr>
          <w:noProof/>
        </w:rPr>
      </w:pPr>
      <w:bookmarkStart w:id="205" w:name="_Toc48037456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21</w:t>
      </w:r>
      <w:r w:rsidR="00146ED6" w:rsidRPr="00FE463F">
        <w:rPr>
          <w:noProof/>
        </w:rPr>
        <w:fldChar w:fldCharType="end"/>
      </w:r>
      <w:r w:rsidR="002E002E">
        <w:rPr>
          <w:noProof/>
        </w:rPr>
        <w:t>:</w:t>
      </w:r>
      <w:r w:rsidRPr="00FE463F">
        <w:rPr>
          <w:noProof/>
        </w:rPr>
        <w:t xml:space="preserve"> </w:t>
      </w:r>
      <w:r w:rsidR="008D19F7" w:rsidRPr="00FE463F">
        <w:rPr>
          <w:noProof/>
        </w:rPr>
        <w:t>^DIE API—</w:t>
      </w:r>
      <w:r w:rsidR="008A5EC7">
        <w:rPr>
          <w:noProof/>
        </w:rPr>
        <w:t>Sample Code to Calculate Y B</w:t>
      </w:r>
      <w:r w:rsidR="002234A1" w:rsidRPr="00FE463F">
        <w:rPr>
          <w:noProof/>
        </w:rPr>
        <w:t>ased on X</w:t>
      </w:r>
      <w:bookmarkEnd w:id="205"/>
    </w:p>
    <w:p w14:paraId="6B9FB73C" w14:textId="77777777" w:rsidR="00E86526" w:rsidRPr="007A0D2C" w:rsidRDefault="00E86526" w:rsidP="00ED4DD4">
      <w:pPr>
        <w:pStyle w:val="APICode"/>
        <w:rPr>
          <w:b/>
          <w:noProof/>
        </w:rPr>
      </w:pPr>
      <w:r w:rsidRPr="007A0D2C">
        <w:rPr>
          <w:b/>
          <w:noProof/>
        </w:rPr>
        <w:t>S DIE=</w:t>
      </w:r>
      <w:r w:rsidR="00084217" w:rsidRPr="007A0D2C">
        <w:rPr>
          <w:b/>
          <w:noProof/>
        </w:rPr>
        <w:t>“</w:t>
      </w:r>
      <w:r w:rsidRPr="007A0D2C">
        <w:rPr>
          <w:b/>
          <w:noProof/>
        </w:rPr>
        <w:t>^FILE(</w:t>
      </w:r>
      <w:r w:rsidR="00084217" w:rsidRPr="007A0D2C">
        <w:rPr>
          <w:b/>
          <w:noProof/>
        </w:rPr>
        <w:t>“</w:t>
      </w:r>
      <w:r w:rsidRPr="007A0D2C">
        <w:rPr>
          <w:b/>
          <w:noProof/>
        </w:rPr>
        <w:t>,DA=777</w:t>
      </w:r>
    </w:p>
    <w:p w14:paraId="6B9FB73D" w14:textId="77777777" w:rsidR="00E86526" w:rsidRPr="007A0D2C" w:rsidRDefault="00E86526" w:rsidP="00ED4DD4">
      <w:pPr>
        <w:pStyle w:val="APICode"/>
        <w:rPr>
          <w:b/>
          <w:noProof/>
        </w:rPr>
      </w:pPr>
      <w:r w:rsidRPr="007A0D2C">
        <w:rPr>
          <w:b/>
          <w:noProof/>
        </w:rPr>
        <w:t>S DR=</w:t>
      </w:r>
      <w:r w:rsidR="00084217" w:rsidRPr="007A0D2C">
        <w:rPr>
          <w:b/>
          <w:noProof/>
        </w:rPr>
        <w:t>“</w:t>
      </w:r>
      <w:r w:rsidRPr="007A0D2C">
        <w:rPr>
          <w:b/>
          <w:noProof/>
        </w:rPr>
        <w:t>4;I X=</w:t>
      </w:r>
      <w:r w:rsidR="00084217" w:rsidRPr="007A0D2C">
        <w:rPr>
          <w:b/>
          <w:noProof/>
        </w:rPr>
        <w:t>““</w:t>
      </w:r>
      <w:r w:rsidRPr="007A0D2C">
        <w:rPr>
          <w:b/>
          <w:noProof/>
        </w:rPr>
        <w:t>YES</w:t>
      </w:r>
      <w:r w:rsidR="00084217" w:rsidRPr="007A0D2C">
        <w:rPr>
          <w:b/>
          <w:noProof/>
        </w:rPr>
        <w:t>”“</w:t>
      </w:r>
      <w:r w:rsidRPr="007A0D2C">
        <w:rPr>
          <w:b/>
          <w:noProof/>
        </w:rPr>
        <w:t xml:space="preserve"> S Y=10;.01;10:15;101</w:t>
      </w:r>
      <w:r w:rsidR="00084217" w:rsidRPr="007A0D2C">
        <w:rPr>
          <w:b/>
          <w:noProof/>
        </w:rPr>
        <w:t>”</w:t>
      </w:r>
    </w:p>
    <w:p w14:paraId="6B9FB73E" w14:textId="77777777" w:rsidR="00E86526" w:rsidRPr="007A0D2C" w:rsidRDefault="00E86526" w:rsidP="00ED4DD4">
      <w:pPr>
        <w:pStyle w:val="APICode"/>
        <w:rPr>
          <w:b/>
          <w:noProof/>
        </w:rPr>
      </w:pPr>
      <w:r w:rsidRPr="007A0D2C">
        <w:rPr>
          <w:b/>
          <w:noProof/>
        </w:rPr>
        <w:t>D ^DIE</w:t>
      </w:r>
    </w:p>
    <w:p w14:paraId="6B9FB73F" w14:textId="77777777" w:rsidR="00E86526" w:rsidRPr="00FE463F" w:rsidRDefault="00E86526" w:rsidP="0078307C">
      <w:pPr>
        <w:pStyle w:val="BodyText6"/>
        <w:rPr>
          <w:noProof/>
        </w:rPr>
      </w:pPr>
    </w:p>
    <w:p w14:paraId="6B9FB740" w14:textId="77777777" w:rsidR="001C739A" w:rsidRPr="00FE463F" w:rsidRDefault="002F0AF3" w:rsidP="00D42D1B">
      <w:pPr>
        <w:pStyle w:val="Note"/>
        <w:rPr>
          <w:noProof/>
        </w:rPr>
      </w:pPr>
      <w:r>
        <w:rPr>
          <w:noProof/>
        </w:rPr>
        <w:drawing>
          <wp:inline distT="0" distB="0" distL="0" distR="0" wp14:anchorId="6B9FF97A" wp14:editId="6B9FF97B">
            <wp:extent cx="304800" cy="304800"/>
            <wp:effectExtent l="0" t="0" r="0" b="0"/>
            <wp:docPr id="74" name="Picture 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9618A9" w:rsidRPr="00FE463F">
        <w:rPr>
          <w:noProof/>
        </w:rPr>
        <w:t xml:space="preserve"> The ability to </w:t>
      </w:r>
      <w:r w:rsidR="00084217" w:rsidRPr="00FE463F">
        <w:rPr>
          <w:noProof/>
        </w:rPr>
        <w:t>“</w:t>
      </w:r>
      <w:r w:rsidR="001C739A" w:rsidRPr="00FE463F">
        <w:rPr>
          <w:noProof/>
        </w:rPr>
        <w:t>jum</w:t>
      </w:r>
      <w:bookmarkStart w:id="206" w:name="_Hlt454764130"/>
      <w:r w:rsidR="001C739A" w:rsidRPr="00FE463F">
        <w:rPr>
          <w:noProof/>
        </w:rPr>
        <w:t>p</w:t>
      </w:r>
      <w:bookmarkEnd w:id="206"/>
      <w:r w:rsidR="00084217" w:rsidRPr="00FE463F">
        <w:rPr>
          <w:noProof/>
        </w:rPr>
        <w:t>”</w:t>
      </w:r>
      <w:r w:rsidR="001C739A" w:rsidRPr="00FE463F">
        <w:rPr>
          <w:bCs/>
          <w:noProof/>
        </w:rPr>
        <w:t xml:space="preserve"> (by using the caret character; </w:t>
      </w:r>
      <w:r w:rsidR="00084217" w:rsidRPr="00FE463F">
        <w:rPr>
          <w:bCs/>
          <w:noProof/>
        </w:rPr>
        <w:t>“</w:t>
      </w:r>
      <w:r w:rsidR="001C739A" w:rsidRPr="00FE463F">
        <w:rPr>
          <w:b/>
          <w:bCs/>
          <w:noProof/>
        </w:rPr>
        <w:t>^</w:t>
      </w:r>
      <w:r w:rsidR="00084217" w:rsidRPr="00FE463F">
        <w:rPr>
          <w:bCs/>
          <w:noProof/>
        </w:rPr>
        <w:t>”</w:t>
      </w:r>
      <w:r w:rsidR="001C739A" w:rsidRPr="00FE463F">
        <w:rPr>
          <w:bCs/>
          <w:noProof/>
        </w:rPr>
        <w:t>)</w:t>
      </w:r>
      <w:r w:rsidR="001C739A" w:rsidRPr="00FE463F">
        <w:rPr>
          <w:noProof/>
        </w:rPr>
        <w:t xml:space="preserve"> to specific fields does </w:t>
      </w:r>
      <w:r w:rsidR="001C739A" w:rsidRPr="00FE463F">
        <w:rPr>
          <w:i/>
          <w:noProof/>
        </w:rPr>
        <w:t>not</w:t>
      </w:r>
      <w:r w:rsidR="001C739A" w:rsidRPr="00FE463F">
        <w:rPr>
          <w:noProof/>
        </w:rPr>
        <w:t xml:space="preserve"> take into account previous branching logic. You </w:t>
      </w:r>
      <w:r w:rsidR="001C739A" w:rsidRPr="00FE463F">
        <w:rPr>
          <w:i/>
          <w:noProof/>
        </w:rPr>
        <w:t>must</w:t>
      </w:r>
      <w:r w:rsidR="001C739A" w:rsidRPr="00FE463F">
        <w:rPr>
          <w:noProof/>
        </w:rPr>
        <w:t xml:space="preserve"> ensure that such movements are safe.</w:t>
      </w:r>
    </w:p>
    <w:p w14:paraId="6B9FB741" w14:textId="77777777" w:rsidR="00E86526" w:rsidRPr="00FE463F" w:rsidRDefault="00E86526" w:rsidP="00441404">
      <w:pPr>
        <w:pStyle w:val="Heading5"/>
        <w:rPr>
          <w:noProof/>
        </w:rPr>
      </w:pPr>
      <w:bookmarkStart w:id="207" w:name="Specific_fields"/>
      <w:r w:rsidRPr="00FE463F">
        <w:rPr>
          <w:noProof/>
        </w:rPr>
        <w:lastRenderedPageBreak/>
        <w:t>Specific Fields in Multiples</w:t>
      </w:r>
      <w:bookmarkEnd w:id="207"/>
    </w:p>
    <w:p w14:paraId="6B9FB742" w14:textId="77777777" w:rsidR="00E86526" w:rsidRPr="00FE463F" w:rsidRDefault="00E86526" w:rsidP="00FC01F7">
      <w:pPr>
        <w:pStyle w:val="BodyText"/>
        <w:keepNext/>
        <w:keepLines/>
        <w:rPr>
          <w:noProof/>
        </w:rPr>
      </w:pPr>
      <w:r w:rsidRPr="00FE463F">
        <w:rPr>
          <w:noProof/>
        </w:rPr>
        <w:t>When you include th</w:t>
      </w:r>
      <w:r w:rsidR="00BF5DB7" w:rsidRPr="00FE463F">
        <w:rPr>
          <w:noProof/>
        </w:rPr>
        <w:t>e field number of a M</w:t>
      </w:r>
      <w:r w:rsidRPr="00FE463F">
        <w:rPr>
          <w:noProof/>
        </w:rPr>
        <w:t>ultiple in a DR-st</w:t>
      </w:r>
      <w:r w:rsidR="00BF5DB7" w:rsidRPr="00FE463F">
        <w:rPr>
          <w:noProof/>
        </w:rPr>
        <w:t>ring, all the subfields of the M</w:t>
      </w:r>
      <w:r w:rsidRPr="00FE463F">
        <w:rPr>
          <w:noProof/>
        </w:rPr>
        <w:t xml:space="preserve">ultiple are asked. However, suppose you want to edit </w:t>
      </w:r>
      <w:r w:rsidR="00BF5DB7" w:rsidRPr="00FE463F">
        <w:rPr>
          <w:noProof/>
        </w:rPr>
        <w:t>only selected subfields in the M</w:t>
      </w:r>
      <w:r w:rsidRPr="00FE463F">
        <w:rPr>
          <w:noProof/>
        </w:rPr>
        <w:t>ultiple. To do this, set DR in the usual manner and in addition set a subscripted value of DR equal to the subfields to edit. Subscript the additional DR node</w:t>
      </w:r>
      <w:r w:rsidR="00BF5DB7" w:rsidRPr="00FE463F">
        <w:rPr>
          <w:noProof/>
        </w:rPr>
        <w:t xml:space="preserve"> by file level and then by the M</w:t>
      </w:r>
      <w:r w:rsidRPr="00FE463F">
        <w:rPr>
          <w:noProof/>
        </w:rPr>
        <w:t>ultiple</w:t>
      </w:r>
      <w:r w:rsidR="00084217" w:rsidRPr="00FE463F">
        <w:rPr>
          <w:noProof/>
        </w:rPr>
        <w:t>’</w:t>
      </w:r>
      <w:r w:rsidRPr="00FE463F">
        <w:rPr>
          <w:noProof/>
        </w:rPr>
        <w:t>s subfile number.</w:t>
      </w:r>
    </w:p>
    <w:p w14:paraId="6B9FB743" w14:textId="77777777" w:rsidR="00E86526" w:rsidRPr="00FE463F" w:rsidRDefault="00233A5B" w:rsidP="00FC01F7">
      <w:pPr>
        <w:pStyle w:val="BodyText"/>
        <w:keepNext/>
        <w:keepLines/>
        <w:rPr>
          <w:noProof/>
        </w:rPr>
      </w:pPr>
      <w:r w:rsidRPr="00FE463F">
        <w:rPr>
          <w:noProof/>
        </w:rPr>
        <w:t>For example, if Field #15 is a M</w:t>
      </w:r>
      <w:r w:rsidR="00E86526" w:rsidRPr="00FE463F">
        <w:rPr>
          <w:noProof/>
        </w:rPr>
        <w:t xml:space="preserve">ultiple </w:t>
      </w:r>
      <w:r w:rsidRPr="00FE463F">
        <w:rPr>
          <w:noProof/>
        </w:rPr>
        <w:t>and the subfile number for the M</w:t>
      </w:r>
      <w:r w:rsidR="00E86526" w:rsidRPr="00FE463F">
        <w:rPr>
          <w:noProof/>
        </w:rPr>
        <w:t>ultiple is 16001.02 and you want the user to be prompted only for subfiel</w:t>
      </w:r>
      <w:r w:rsidR="009A1E7E" w:rsidRPr="00FE463F">
        <w:rPr>
          <w:noProof/>
        </w:rPr>
        <w:t>ds .01 and 7, do the following:</w:t>
      </w:r>
    </w:p>
    <w:p w14:paraId="6B9FB744" w14:textId="23994627" w:rsidR="0060035B" w:rsidRPr="00FE463F" w:rsidRDefault="0060035B" w:rsidP="0078307C">
      <w:pPr>
        <w:pStyle w:val="Caption"/>
        <w:rPr>
          <w:noProof/>
        </w:rPr>
      </w:pPr>
      <w:bookmarkStart w:id="208" w:name="_Toc48037456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22</w:t>
      </w:r>
      <w:r w:rsidR="00146ED6" w:rsidRPr="00FE463F">
        <w:rPr>
          <w:noProof/>
        </w:rPr>
        <w:fldChar w:fldCharType="end"/>
      </w:r>
      <w:r w:rsidR="002E002E">
        <w:rPr>
          <w:noProof/>
        </w:rPr>
        <w:t>:</w:t>
      </w:r>
      <w:r w:rsidRPr="00FE463F">
        <w:rPr>
          <w:noProof/>
        </w:rPr>
        <w:t xml:space="preserve"> </w:t>
      </w:r>
      <w:r w:rsidR="008D19F7" w:rsidRPr="00FE463F">
        <w:rPr>
          <w:noProof/>
        </w:rPr>
        <w:t>^DIE API—</w:t>
      </w:r>
      <w:r w:rsidR="004F5BA0" w:rsidRPr="00FE463F">
        <w:rPr>
          <w:noProof/>
        </w:rPr>
        <w:t>Prompting</w:t>
      </w:r>
      <w:r w:rsidR="008A5EC7">
        <w:rPr>
          <w:noProof/>
        </w:rPr>
        <w:t xml:space="preserve"> User for Specific Fields in M</w:t>
      </w:r>
      <w:r w:rsidR="00233A5B" w:rsidRPr="00FE463F">
        <w:rPr>
          <w:noProof/>
        </w:rPr>
        <w:t>ultiples</w:t>
      </w:r>
      <w:bookmarkEnd w:id="208"/>
    </w:p>
    <w:p w14:paraId="6B9FB745" w14:textId="77777777" w:rsidR="00E86526" w:rsidRPr="007A0D2C" w:rsidRDefault="00E86526" w:rsidP="00ED4DD4">
      <w:pPr>
        <w:pStyle w:val="APICode"/>
        <w:rPr>
          <w:b/>
          <w:noProof/>
        </w:rPr>
      </w:pPr>
      <w:r w:rsidRPr="007A0D2C">
        <w:rPr>
          <w:b/>
          <w:noProof/>
        </w:rPr>
        <w:t>S DR=</w:t>
      </w:r>
      <w:r w:rsidR="00084217" w:rsidRPr="007A0D2C">
        <w:rPr>
          <w:b/>
          <w:noProof/>
        </w:rPr>
        <w:t>“</w:t>
      </w:r>
      <w:r w:rsidRPr="007A0D2C">
        <w:rPr>
          <w:b/>
          <w:noProof/>
        </w:rPr>
        <w:t>.01;15;6;8</w:t>
      </w:r>
      <w:r w:rsidR="00084217" w:rsidRPr="007A0D2C">
        <w:rPr>
          <w:b/>
          <w:noProof/>
        </w:rPr>
        <w:t>”</w:t>
      </w:r>
    </w:p>
    <w:p w14:paraId="6B9FB746" w14:textId="77777777" w:rsidR="00E86526" w:rsidRPr="007A0D2C" w:rsidRDefault="00E86526" w:rsidP="00ED4DD4">
      <w:pPr>
        <w:pStyle w:val="APICode"/>
        <w:rPr>
          <w:b/>
          <w:noProof/>
        </w:rPr>
      </w:pPr>
      <w:r w:rsidRPr="007A0D2C">
        <w:rPr>
          <w:b/>
          <w:noProof/>
        </w:rPr>
        <w:t>S DR(2,16001.02)=</w:t>
      </w:r>
      <w:r w:rsidR="00084217" w:rsidRPr="007A0D2C">
        <w:rPr>
          <w:b/>
          <w:noProof/>
        </w:rPr>
        <w:t>“</w:t>
      </w:r>
      <w:r w:rsidRPr="007A0D2C">
        <w:rPr>
          <w:b/>
          <w:noProof/>
        </w:rPr>
        <w:t>.01;7</w:t>
      </w:r>
      <w:r w:rsidR="00084217" w:rsidRPr="007A0D2C">
        <w:rPr>
          <w:b/>
          <w:noProof/>
        </w:rPr>
        <w:t>”</w:t>
      </w:r>
    </w:p>
    <w:p w14:paraId="6B9FB747" w14:textId="77777777" w:rsidR="00E86526" w:rsidRPr="00FE463F" w:rsidRDefault="00E86526" w:rsidP="0078307C">
      <w:pPr>
        <w:pStyle w:val="BodyText6"/>
        <w:rPr>
          <w:noProof/>
        </w:rPr>
      </w:pPr>
    </w:p>
    <w:p w14:paraId="6B9FB748" w14:textId="77777777" w:rsidR="00E86526" w:rsidRPr="00FE463F" w:rsidRDefault="009A1E7E" w:rsidP="00FC01F7">
      <w:pPr>
        <w:pStyle w:val="BodyText"/>
        <w:rPr>
          <w:noProof/>
        </w:rPr>
      </w:pPr>
      <w:r w:rsidRPr="00FE463F">
        <w:rPr>
          <w:noProof/>
        </w:rPr>
        <w:t>W</w:t>
      </w:r>
      <w:r w:rsidR="00E86526" w:rsidRPr="00FE463F">
        <w:rPr>
          <w:noProof/>
        </w:rPr>
        <w:t>here the first subscript, 2, means the second level of the file and the second subscript is the subfile numb</w:t>
      </w:r>
      <w:r w:rsidR="00233A5B" w:rsidRPr="00FE463F">
        <w:rPr>
          <w:noProof/>
        </w:rPr>
        <w:t>er of the M</w:t>
      </w:r>
      <w:r w:rsidRPr="00FE463F">
        <w:rPr>
          <w:noProof/>
        </w:rPr>
        <w:t>ultiple field (#15).</w:t>
      </w:r>
    </w:p>
    <w:p w14:paraId="6B9FB749" w14:textId="77777777" w:rsidR="00E86526" w:rsidRPr="00FE463F" w:rsidRDefault="00E86526" w:rsidP="00441404">
      <w:pPr>
        <w:pStyle w:val="Heading5"/>
        <w:rPr>
          <w:noProof/>
        </w:rPr>
      </w:pPr>
      <w:bookmarkStart w:id="209" w:name="Continuation"/>
      <w:r w:rsidRPr="00FE463F">
        <w:rPr>
          <w:noProof/>
        </w:rPr>
        <w:t>Continuation DR-Strings</w:t>
      </w:r>
      <w:bookmarkEnd w:id="209"/>
    </w:p>
    <w:p w14:paraId="6B9FB74A" w14:textId="77777777" w:rsidR="00E86526" w:rsidRPr="00FE463F" w:rsidRDefault="00E86526" w:rsidP="00FC01F7">
      <w:pPr>
        <w:pStyle w:val="BodyText"/>
        <w:rPr>
          <w:noProof/>
        </w:rPr>
      </w:pPr>
      <w:r w:rsidRPr="00FE463F">
        <w:rPr>
          <w:noProof/>
        </w:rPr>
        <w:t xml:space="preserve">If there are more than 245 characters in a DR-string, you can set continuation strings by defining the DR-array at the third subscript level. These subscripts should be sequential integers starting at 1. For example, the first continuation node of DR(2,16001.02) would be DR(2,16000.02,1); the second would </w:t>
      </w:r>
      <w:r w:rsidR="009A1E7E" w:rsidRPr="00FE463F">
        <w:rPr>
          <w:noProof/>
        </w:rPr>
        <w:t>be DR(2,16001.02,2), and so on.</w:t>
      </w:r>
    </w:p>
    <w:p w14:paraId="6B9FB74B" w14:textId="77777777" w:rsidR="00E86526" w:rsidRPr="00FE463F" w:rsidRDefault="00E86526" w:rsidP="00441404">
      <w:pPr>
        <w:pStyle w:val="Heading5"/>
        <w:rPr>
          <w:noProof/>
        </w:rPr>
      </w:pPr>
      <w:bookmarkStart w:id="210" w:name="Detecting"/>
      <w:r w:rsidRPr="00FE463F">
        <w:rPr>
          <w:noProof/>
        </w:rPr>
        <w:t>Detecting Exits</w:t>
      </w:r>
      <w:bookmarkEnd w:id="210"/>
    </w:p>
    <w:p w14:paraId="6B9FB74C" w14:textId="77777777" w:rsidR="00E86526" w:rsidRPr="00FE463F" w:rsidRDefault="00E86526" w:rsidP="00FC01F7">
      <w:pPr>
        <w:pStyle w:val="BodyText"/>
        <w:rPr>
          <w:noProof/>
        </w:rPr>
      </w:pPr>
      <w:r w:rsidRPr="00FE463F">
        <w:rPr>
          <w:noProof/>
        </w:rPr>
        <w:t>You can determine, upon return from DIE, whether the user exited the routine by typing a</w:t>
      </w:r>
      <w:r w:rsidR="005C625C" w:rsidRPr="00FE463F">
        <w:rPr>
          <w:bCs/>
          <w:noProof/>
        </w:rPr>
        <w:t xml:space="preserve"> caret</w:t>
      </w:r>
      <w:r w:rsidR="0060209E" w:rsidRPr="00FE463F">
        <w:rPr>
          <w:bCs/>
          <w:noProof/>
        </w:rPr>
        <w:t xml:space="preserve"> character</w:t>
      </w:r>
      <w:r w:rsidR="005C625C" w:rsidRPr="00FE463F">
        <w:rPr>
          <w:bCs/>
          <w:noProof/>
        </w:rPr>
        <w:t xml:space="preserve"> (</w:t>
      </w:r>
      <w:r w:rsidR="00084217" w:rsidRPr="00FE463F">
        <w:rPr>
          <w:bCs/>
          <w:noProof/>
        </w:rPr>
        <w:t>“</w:t>
      </w:r>
      <w:r w:rsidR="005C625C" w:rsidRPr="00FE463F">
        <w:rPr>
          <w:bCs/>
          <w:noProof/>
        </w:rPr>
        <w:t>^</w:t>
      </w:r>
      <w:r w:rsidR="00084217" w:rsidRPr="00FE463F">
        <w:rPr>
          <w:bCs/>
          <w:noProof/>
        </w:rPr>
        <w:t>”</w:t>
      </w:r>
      <w:r w:rsidR="0060209E" w:rsidRPr="00FE463F">
        <w:rPr>
          <w:bCs/>
          <w:noProof/>
        </w:rPr>
        <w:t xml:space="preserve">; sometimes referred to </w:t>
      </w:r>
      <w:r w:rsidR="002D614C" w:rsidRPr="00FE463F">
        <w:rPr>
          <w:bCs/>
          <w:noProof/>
        </w:rPr>
        <w:t xml:space="preserve">in VistA legacy documentation </w:t>
      </w:r>
      <w:r w:rsidR="0060209E" w:rsidRPr="00FE463F">
        <w:rPr>
          <w:bCs/>
          <w:noProof/>
        </w:rPr>
        <w:t xml:space="preserve">as the </w:t>
      </w:r>
      <w:r w:rsidR="00084217" w:rsidRPr="00FE463F">
        <w:rPr>
          <w:bCs/>
          <w:noProof/>
        </w:rPr>
        <w:t>“</w:t>
      </w:r>
      <w:r w:rsidR="0060209E" w:rsidRPr="00FE463F">
        <w:rPr>
          <w:bCs/>
          <w:noProof/>
        </w:rPr>
        <w:t>up-arrow</w:t>
      </w:r>
      <w:r w:rsidR="00084217" w:rsidRPr="00FE463F">
        <w:rPr>
          <w:bCs/>
          <w:noProof/>
        </w:rPr>
        <w:t>”</w:t>
      </w:r>
      <w:r w:rsidR="005C625C" w:rsidRPr="00FE463F">
        <w:rPr>
          <w:bCs/>
          <w:noProof/>
        </w:rPr>
        <w:t>)</w:t>
      </w:r>
      <w:r w:rsidRPr="00FE463F">
        <w:rPr>
          <w:noProof/>
        </w:rPr>
        <w:t xml:space="preserve">. If the user did so, the subscripted variable Y is defined; if all questions were asked and answered in </w:t>
      </w:r>
      <w:r w:rsidR="009A1E7E" w:rsidRPr="00FE463F">
        <w:rPr>
          <w:noProof/>
        </w:rPr>
        <w:t>normal sequence, $D(Y) is zero.</w:t>
      </w:r>
    </w:p>
    <w:p w14:paraId="6B9FB74D" w14:textId="77777777" w:rsidR="00E86526" w:rsidRPr="00FE463F" w:rsidRDefault="00E86526" w:rsidP="00441404">
      <w:pPr>
        <w:pStyle w:val="Heading5"/>
        <w:rPr>
          <w:noProof/>
        </w:rPr>
      </w:pPr>
      <w:bookmarkStart w:id="211" w:name="Subfile"/>
      <w:r w:rsidRPr="00FE463F">
        <w:rPr>
          <w:noProof/>
        </w:rPr>
        <w:t>Editing a Subfile Directly</w:t>
      </w:r>
      <w:bookmarkEnd w:id="211"/>
    </w:p>
    <w:p w14:paraId="6B9FB74E" w14:textId="77777777" w:rsidR="00E86526" w:rsidRPr="00FE463F" w:rsidRDefault="00E86526" w:rsidP="00FC01F7">
      <w:pPr>
        <w:pStyle w:val="BodyText"/>
        <w:keepNext/>
        <w:keepLines/>
        <w:rPr>
          <w:noProof/>
        </w:rPr>
      </w:pPr>
      <w:r w:rsidRPr="00FE463F">
        <w:rPr>
          <w:noProof/>
        </w:rPr>
        <w:t>You can call ^DIE to directly edit an entry in a subfile; you can descend into as many subfiles as you need to. Set the DIE input variable to the full global root leading to the subfile entry, including all intervening subsc</w:t>
      </w:r>
      <w:r w:rsidR="00DB35F7" w:rsidRPr="00FE463F">
        <w:rPr>
          <w:noProof/>
        </w:rPr>
        <w:t>ripts and the terminating comma</w:t>
      </w:r>
      <w:r w:rsidRPr="00FE463F">
        <w:rPr>
          <w:noProof/>
        </w:rPr>
        <w:t xml:space="preserve"> up to</w:t>
      </w:r>
      <w:r w:rsidR="00DB35F7" w:rsidRPr="00FE463F">
        <w:rPr>
          <w:noProof/>
        </w:rPr>
        <w:t xml:space="preserve">, </w:t>
      </w:r>
      <w:r w:rsidRPr="00FE463F">
        <w:rPr>
          <w:noProof/>
        </w:rPr>
        <w:t>but not including</w:t>
      </w:r>
      <w:r w:rsidR="00DB35F7" w:rsidRPr="00FE463F">
        <w:rPr>
          <w:noProof/>
        </w:rPr>
        <w:t xml:space="preserve">, </w:t>
      </w:r>
      <w:r w:rsidRPr="00FE463F">
        <w:rPr>
          <w:noProof/>
        </w:rPr>
        <w:t>the IEN of the subfile entry to edit. Then set an array element for each file and subfile level in the DA input variable, where DA=entry number in the subfile to edit, DA(1) is the entry number at the next higher file level,...DA(n) is the entry number at the file</w:t>
      </w:r>
      <w:r w:rsidR="00084217" w:rsidRPr="00FE463F">
        <w:rPr>
          <w:noProof/>
        </w:rPr>
        <w:t>’</w:t>
      </w:r>
      <w:r w:rsidR="00BF5DB7" w:rsidRPr="00FE463F">
        <w:rPr>
          <w:noProof/>
        </w:rPr>
        <w:t>s top-</w:t>
      </w:r>
      <w:r w:rsidR="009A1E7E" w:rsidRPr="00FE463F">
        <w:rPr>
          <w:noProof/>
        </w:rPr>
        <w:t>level.</w:t>
      </w:r>
    </w:p>
    <w:p w14:paraId="6B9FB74F" w14:textId="77777777" w:rsidR="00E86526" w:rsidRPr="00FE463F" w:rsidRDefault="00E86526" w:rsidP="00FC01F7">
      <w:pPr>
        <w:pStyle w:val="BodyText"/>
        <w:keepNext/>
        <w:keepLines/>
        <w:rPr>
          <w:noProof/>
        </w:rPr>
      </w:pPr>
      <w:r w:rsidRPr="00FE463F">
        <w:rPr>
          <w:noProof/>
        </w:rPr>
        <w:t>For example, suppose that the data in subfile 16000.02 is stored descendent from subscript 20 and you are going to edit entry number 777, subentry number 1; you would write the following:</w:t>
      </w:r>
    </w:p>
    <w:p w14:paraId="6B9FB750" w14:textId="1648AC64" w:rsidR="0060035B" w:rsidRPr="00FE463F" w:rsidRDefault="0060035B" w:rsidP="0078307C">
      <w:pPr>
        <w:pStyle w:val="Caption"/>
        <w:rPr>
          <w:noProof/>
        </w:rPr>
      </w:pPr>
      <w:bookmarkStart w:id="212" w:name="_Toc48037456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23</w:t>
      </w:r>
      <w:r w:rsidR="00146ED6" w:rsidRPr="00FE463F">
        <w:rPr>
          <w:noProof/>
        </w:rPr>
        <w:fldChar w:fldCharType="end"/>
      </w:r>
      <w:r w:rsidR="002E002E">
        <w:rPr>
          <w:noProof/>
        </w:rPr>
        <w:t>:</w:t>
      </w:r>
      <w:r w:rsidRPr="00FE463F">
        <w:rPr>
          <w:noProof/>
        </w:rPr>
        <w:t xml:space="preserve"> </w:t>
      </w:r>
      <w:r w:rsidR="008D19F7" w:rsidRPr="00FE463F">
        <w:rPr>
          <w:noProof/>
        </w:rPr>
        <w:t>^DIE API—</w:t>
      </w:r>
      <w:r w:rsidR="008A5EC7">
        <w:rPr>
          <w:noProof/>
        </w:rPr>
        <w:t>Editing a Subfile D</w:t>
      </w:r>
      <w:r w:rsidR="00233A5B" w:rsidRPr="00FE463F">
        <w:rPr>
          <w:noProof/>
        </w:rPr>
        <w:t>irectly</w:t>
      </w:r>
      <w:bookmarkEnd w:id="212"/>
    </w:p>
    <w:p w14:paraId="6B9FB751" w14:textId="77777777" w:rsidR="00E86526" w:rsidRPr="007A0D2C" w:rsidRDefault="00E86526" w:rsidP="00ED4DD4">
      <w:pPr>
        <w:pStyle w:val="APICode"/>
        <w:rPr>
          <w:b/>
          <w:noProof/>
        </w:rPr>
      </w:pPr>
      <w:r w:rsidRPr="007A0D2C">
        <w:rPr>
          <w:b/>
          <w:noProof/>
        </w:rPr>
        <w:t>S DIE=</w:t>
      </w:r>
      <w:r w:rsidR="00084217" w:rsidRPr="007A0D2C">
        <w:rPr>
          <w:b/>
          <w:noProof/>
        </w:rPr>
        <w:t>“</w:t>
      </w:r>
      <w:r w:rsidRPr="007A0D2C">
        <w:rPr>
          <w:b/>
          <w:noProof/>
        </w:rPr>
        <w:t>^FILE(777,20,</w:t>
      </w:r>
      <w:r w:rsidR="00084217" w:rsidRPr="007A0D2C">
        <w:rPr>
          <w:b/>
          <w:noProof/>
        </w:rPr>
        <w:t>”</w:t>
      </w:r>
      <w:r w:rsidRPr="007A0D2C">
        <w:rPr>
          <w:b/>
          <w:noProof/>
        </w:rPr>
        <w:t xml:space="preserve"> ; global root of subfile</w:t>
      </w:r>
    </w:p>
    <w:p w14:paraId="6B9FB752" w14:textId="77777777" w:rsidR="00E86526" w:rsidRPr="007A0D2C" w:rsidRDefault="00E86526" w:rsidP="00ED4DD4">
      <w:pPr>
        <w:pStyle w:val="APICode"/>
        <w:rPr>
          <w:b/>
          <w:noProof/>
        </w:rPr>
      </w:pPr>
      <w:r w:rsidRPr="007A0D2C">
        <w:rPr>
          <w:b/>
          <w:noProof/>
        </w:rPr>
        <w:t>S DA(1)=777 ; entry number in file</w:t>
      </w:r>
    </w:p>
    <w:p w14:paraId="6B9FB753" w14:textId="77777777" w:rsidR="00E86526" w:rsidRPr="007A0D2C" w:rsidRDefault="00E86526" w:rsidP="00ED4DD4">
      <w:pPr>
        <w:pStyle w:val="APICode"/>
        <w:rPr>
          <w:b/>
          <w:noProof/>
        </w:rPr>
      </w:pPr>
      <w:r w:rsidRPr="007A0D2C">
        <w:rPr>
          <w:b/>
          <w:noProof/>
        </w:rPr>
        <w:t>S DA=1 ; entry number in subfile</w:t>
      </w:r>
    </w:p>
    <w:p w14:paraId="6B9FB754" w14:textId="77777777" w:rsidR="00E86526" w:rsidRPr="007A0D2C" w:rsidRDefault="00E86526" w:rsidP="00ED4DD4">
      <w:pPr>
        <w:pStyle w:val="APICode"/>
        <w:rPr>
          <w:b/>
          <w:noProof/>
        </w:rPr>
      </w:pPr>
      <w:r w:rsidRPr="007A0D2C">
        <w:rPr>
          <w:b/>
          <w:noProof/>
        </w:rPr>
        <w:t>S DR=</w:t>
      </w:r>
      <w:r w:rsidR="00084217" w:rsidRPr="007A0D2C">
        <w:rPr>
          <w:b/>
          <w:noProof/>
        </w:rPr>
        <w:t>“</w:t>
      </w:r>
      <w:r w:rsidRPr="007A0D2C">
        <w:rPr>
          <w:b/>
          <w:noProof/>
        </w:rPr>
        <w:t>3;7</w:t>
      </w:r>
      <w:r w:rsidR="00084217" w:rsidRPr="007A0D2C">
        <w:rPr>
          <w:b/>
          <w:noProof/>
        </w:rPr>
        <w:t>”</w:t>
      </w:r>
      <w:r w:rsidRPr="007A0D2C">
        <w:rPr>
          <w:b/>
          <w:noProof/>
        </w:rPr>
        <w:t xml:space="preserve"> ; fields in subfile to edit</w:t>
      </w:r>
    </w:p>
    <w:p w14:paraId="6B9FB755" w14:textId="77777777" w:rsidR="00E86526" w:rsidRPr="007A0D2C" w:rsidRDefault="00E86526" w:rsidP="00ED4DD4">
      <w:pPr>
        <w:pStyle w:val="APICode"/>
        <w:rPr>
          <w:b/>
          <w:noProof/>
        </w:rPr>
      </w:pPr>
      <w:r w:rsidRPr="007A0D2C">
        <w:rPr>
          <w:b/>
          <w:noProof/>
        </w:rPr>
        <w:t>D ^DIE</w:t>
      </w:r>
    </w:p>
    <w:p w14:paraId="6B9FB756" w14:textId="77777777" w:rsidR="007419ED" w:rsidRPr="00FE463F" w:rsidRDefault="007419ED" w:rsidP="0078307C">
      <w:pPr>
        <w:pStyle w:val="BodyText6"/>
        <w:rPr>
          <w:noProof/>
        </w:rPr>
      </w:pPr>
    </w:p>
    <w:p w14:paraId="6B9FB757" w14:textId="77777777" w:rsidR="001C739A" w:rsidRPr="00FE463F" w:rsidRDefault="002F0AF3" w:rsidP="008D19F7">
      <w:pPr>
        <w:pStyle w:val="Note"/>
        <w:keepNext/>
        <w:keepLines/>
        <w:rPr>
          <w:noProof/>
        </w:rPr>
      </w:pPr>
      <w:r>
        <w:rPr>
          <w:noProof/>
        </w:rPr>
        <w:lastRenderedPageBreak/>
        <w:drawing>
          <wp:inline distT="0" distB="0" distL="0" distR="0" wp14:anchorId="6B9FF97C" wp14:editId="6B9FF97D">
            <wp:extent cx="304800" cy="304800"/>
            <wp:effectExtent l="0" t="0" r="0" b="0"/>
            <wp:docPr id="75" name="Picture 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The internal number of the entry into the file appears in the variable DIE and appears as the value of DA(1). When doing this, it is necessary that the subfile descriptor node be defined. In this example, it would be:</w:t>
      </w:r>
    </w:p>
    <w:p w14:paraId="6B9FB758" w14:textId="77777777" w:rsidR="001C739A" w:rsidRPr="00FE463F" w:rsidRDefault="001C739A" w:rsidP="00F432AB">
      <w:pPr>
        <w:pStyle w:val="CodeIndent3"/>
        <w:rPr>
          <w:noProof/>
        </w:rPr>
      </w:pPr>
      <w:r w:rsidRPr="00FE463F">
        <w:rPr>
          <w:noProof/>
        </w:rPr>
        <w:t>^FILE(777,20,0)=</w:t>
      </w:r>
      <w:r w:rsidR="00084217" w:rsidRPr="00FE463F">
        <w:rPr>
          <w:noProof/>
        </w:rPr>
        <w:t>“</w:t>
      </w:r>
      <w:r w:rsidRPr="00FE463F">
        <w:rPr>
          <w:noProof/>
        </w:rPr>
        <w:t>^16000.02^last number entered^number of entries</w:t>
      </w:r>
      <w:r w:rsidR="00084217" w:rsidRPr="00FE463F">
        <w:rPr>
          <w:noProof/>
        </w:rPr>
        <w:t>”</w:t>
      </w:r>
    </w:p>
    <w:p w14:paraId="6B9FB759" w14:textId="77777777" w:rsidR="001C739A" w:rsidRPr="00FE463F" w:rsidRDefault="002F0AF3" w:rsidP="00D42D1B">
      <w:pPr>
        <w:pStyle w:val="Note"/>
        <w:rPr>
          <w:noProof/>
        </w:rPr>
      </w:pPr>
      <w:r>
        <w:rPr>
          <w:noProof/>
        </w:rPr>
        <w:drawing>
          <wp:inline distT="0" distB="0" distL="0" distR="0" wp14:anchorId="6B9FF97E" wp14:editId="6B9FF97F">
            <wp:extent cx="304800" cy="304800"/>
            <wp:effectExtent l="0" t="0" r="0" b="0"/>
            <wp:docPr id="76" name="Picture 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REF:</w:t>
      </w:r>
      <w:r w:rsidR="001C739A" w:rsidRPr="00FE463F">
        <w:rPr>
          <w:noProof/>
        </w:rPr>
        <w:t xml:space="preserve"> See also the discussion of </w:t>
      </w:r>
      <w:r w:rsidR="00084217" w:rsidRPr="00FE463F">
        <w:rPr>
          <w:noProof/>
        </w:rPr>
        <w:t>“</w:t>
      </w:r>
      <w:hyperlink w:anchor="DIC_Subentries" w:tooltip="Adding New Subentries to a Multiple" w:history="1">
        <w:r w:rsidR="001C739A" w:rsidRPr="00FE463F">
          <w:rPr>
            <w:rStyle w:val="Hyperlink"/>
            <w:noProof/>
          </w:rPr>
          <w:t>Adding New Subentries to a Multiple</w:t>
        </w:r>
      </w:hyperlink>
      <w:r w:rsidR="00084217" w:rsidRPr="00FE463F">
        <w:rPr>
          <w:noProof/>
        </w:rPr>
        <w:t>“</w:t>
      </w:r>
      <w:r w:rsidR="001C739A" w:rsidRPr="00FE463F">
        <w:rPr>
          <w:noProof/>
        </w:rPr>
        <w:t xml:space="preserve"> in the </w:t>
      </w:r>
      <w:r w:rsidR="00084217" w:rsidRPr="00FE463F">
        <w:rPr>
          <w:noProof/>
        </w:rPr>
        <w:t>“</w:t>
      </w:r>
      <w:r w:rsidR="001C739A" w:rsidRPr="00FE463F">
        <w:rPr>
          <w:noProof/>
          <w:color w:val="0000FF"/>
          <w:u w:val="single"/>
        </w:rPr>
        <w:fldChar w:fldCharType="begin"/>
      </w:r>
      <w:r w:rsidR="001C739A" w:rsidRPr="00FE463F">
        <w:rPr>
          <w:noProof/>
          <w:color w:val="0000FF"/>
          <w:u w:val="single"/>
        </w:rPr>
        <w:instrText xml:space="preserve"> REF _Ref226342485 \h  \* MERGEFORMAT </w:instrText>
      </w:r>
      <w:r w:rsidR="001C739A" w:rsidRPr="00FE463F">
        <w:rPr>
          <w:noProof/>
          <w:color w:val="0000FF"/>
          <w:u w:val="single"/>
        </w:rPr>
      </w:r>
      <w:r w:rsidR="001C739A" w:rsidRPr="00FE463F">
        <w:rPr>
          <w:noProof/>
          <w:color w:val="0000FF"/>
          <w:u w:val="single"/>
        </w:rPr>
        <w:fldChar w:fldCharType="separate"/>
      </w:r>
      <w:r w:rsidR="00F300F5" w:rsidRPr="00F300F5">
        <w:rPr>
          <w:noProof/>
          <w:color w:val="0000FF"/>
          <w:u w:val="single"/>
        </w:rPr>
        <w:t>^DIC: Lookup/Add</w:t>
      </w:r>
      <w:r w:rsidR="001C739A" w:rsidRPr="00FE463F">
        <w:rPr>
          <w:noProof/>
          <w:color w:val="0000FF"/>
          <w:u w:val="single"/>
        </w:rPr>
        <w:fldChar w:fldCharType="end"/>
      </w:r>
      <w:r w:rsidR="00084217" w:rsidRPr="00FE463F">
        <w:rPr>
          <w:noProof/>
        </w:rPr>
        <w:t>”</w:t>
      </w:r>
      <w:r w:rsidR="001C739A" w:rsidRPr="00FE463F">
        <w:rPr>
          <w:noProof/>
        </w:rPr>
        <w:t xml:space="preserve"> </w:t>
      </w:r>
      <w:r w:rsidR="00D3300A" w:rsidRPr="00FE463F">
        <w:rPr>
          <w:noProof/>
        </w:rPr>
        <w:t>section</w:t>
      </w:r>
      <w:r w:rsidR="001C739A" w:rsidRPr="00FE463F">
        <w:rPr>
          <w:noProof/>
        </w:rPr>
        <w:t xml:space="preserve">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_Ref95100668 \h  \* MERGEFORMAT </w:instrText>
      </w:r>
      <w:r w:rsidR="00D3300A" w:rsidRPr="00FE463F">
        <w:rPr>
          <w:noProof/>
          <w:color w:val="0000FF"/>
          <w:u w:val="single"/>
        </w:rPr>
      </w:r>
      <w:r w:rsidR="00D3300A" w:rsidRPr="00FE463F">
        <w:rPr>
          <w:noProof/>
          <w:color w:val="0000FF"/>
          <w:u w:val="single"/>
        </w:rPr>
        <w:fldChar w:fldCharType="separate"/>
      </w:r>
      <w:r w:rsidR="00F300F5" w:rsidRPr="00F300F5">
        <w:rPr>
          <w:noProof/>
          <w:color w:val="0000FF"/>
          <w:u w:val="single"/>
        </w:rPr>
        <w:t>Classic VA FileMan API</w:t>
      </w:r>
      <w:r w:rsidR="00D3300A" w:rsidRPr="00FE463F">
        <w:rPr>
          <w:noProof/>
          <w:color w:val="0000FF"/>
          <w:u w:val="single"/>
        </w:rPr>
        <w:fldChar w:fldCharType="end"/>
      </w:r>
      <w:r w:rsidR="00084217" w:rsidRPr="00FE463F">
        <w:rPr>
          <w:noProof/>
          <w:color w:val="000000" w:themeColor="text1"/>
        </w:rPr>
        <w:t>”</w:t>
      </w:r>
      <w:r w:rsidR="00D3300A" w:rsidRPr="00FE463F">
        <w:rPr>
          <w:noProof/>
        </w:rPr>
        <w:t xml:space="preserve"> </w:t>
      </w:r>
      <w:r w:rsidR="001A2D16" w:rsidRPr="00FE463F">
        <w:rPr>
          <w:noProof/>
        </w:rPr>
        <w:t>section</w:t>
      </w:r>
      <w:r w:rsidR="001C739A" w:rsidRPr="00FE463F">
        <w:rPr>
          <w:noProof/>
        </w:rPr>
        <w:t>.</w:t>
      </w:r>
    </w:p>
    <w:p w14:paraId="6B9FB75A" w14:textId="77777777" w:rsidR="00E86526" w:rsidRPr="00FE463F" w:rsidRDefault="00E86526" w:rsidP="00441404">
      <w:pPr>
        <w:pStyle w:val="Heading5"/>
        <w:rPr>
          <w:noProof/>
        </w:rPr>
      </w:pPr>
      <w:bookmarkStart w:id="213" w:name="Screening"/>
      <w:r w:rsidRPr="00FE463F">
        <w:rPr>
          <w:noProof/>
        </w:rPr>
        <w:t>Screening Variable Pointers</w:t>
      </w:r>
      <w:bookmarkEnd w:id="213"/>
    </w:p>
    <w:p w14:paraId="6B9FB75B" w14:textId="77777777" w:rsidR="00E86526" w:rsidRPr="00FE463F" w:rsidRDefault="00E86526" w:rsidP="00FC01F7">
      <w:pPr>
        <w:pStyle w:val="BodyText"/>
        <w:keepNext/>
        <w:keepLines/>
        <w:rPr>
          <w:noProof/>
        </w:rPr>
      </w:pPr>
      <w:r w:rsidRPr="00FE463F">
        <w:rPr>
          <w:noProof/>
        </w:rPr>
        <w:t>A variable pointer field can point to entries in more than one file. You can restrict the user</w:t>
      </w:r>
      <w:r w:rsidR="00084217" w:rsidRPr="00FE463F">
        <w:rPr>
          <w:noProof/>
        </w:rPr>
        <w:t>’</w:t>
      </w:r>
      <w:r w:rsidRPr="00FE463F">
        <w:rPr>
          <w:noProof/>
        </w:rPr>
        <w:t>s ability to input entries to certain files by setting the DIC(</w:t>
      </w:r>
      <w:r w:rsidR="00084217" w:rsidRPr="00FE463F">
        <w:rPr>
          <w:noProof/>
        </w:rPr>
        <w:t>“</w:t>
      </w:r>
      <w:r w:rsidRPr="00FE463F">
        <w:rPr>
          <w:noProof/>
        </w:rPr>
        <w:t>V</w:t>
      </w:r>
      <w:r w:rsidR="00084217" w:rsidRPr="00FE463F">
        <w:rPr>
          <w:noProof/>
        </w:rPr>
        <w:t>”</w:t>
      </w:r>
      <w:r w:rsidRPr="00FE463F">
        <w:rPr>
          <w:noProof/>
        </w:rPr>
        <w:t>) variable in a DR-string or in an INPUT template. It screens files from the user. Set DIC(</w:t>
      </w:r>
      <w:r w:rsidR="00084217" w:rsidRPr="00FE463F">
        <w:rPr>
          <w:noProof/>
        </w:rPr>
        <w:t>“</w:t>
      </w:r>
      <w:r w:rsidRPr="00FE463F">
        <w:rPr>
          <w:noProof/>
        </w:rPr>
        <w:t>V</w:t>
      </w:r>
      <w:r w:rsidR="00084217" w:rsidRPr="00FE463F">
        <w:rPr>
          <w:noProof/>
        </w:rPr>
        <w:t>”</w:t>
      </w:r>
      <w:r w:rsidRPr="00FE463F">
        <w:rPr>
          <w:noProof/>
        </w:rPr>
        <w:t>) equal to a line of M code that returns a truth value when executed. The code is executed after someone enters data into a variable pointer field. If the code tests false, the user</w:t>
      </w:r>
      <w:r w:rsidR="00084217" w:rsidRPr="00FE463F">
        <w:rPr>
          <w:noProof/>
        </w:rPr>
        <w:t>’</w:t>
      </w:r>
      <w:r w:rsidRPr="00FE463F">
        <w:rPr>
          <w:noProof/>
        </w:rPr>
        <w:t xml:space="preserve">s input is rejected; </w:t>
      </w:r>
      <w:r w:rsidR="00302035" w:rsidRPr="00FE463F">
        <w:rPr>
          <w:noProof/>
        </w:rPr>
        <w:t xml:space="preserve">VA </w:t>
      </w:r>
      <w:r w:rsidRPr="00FE463F">
        <w:rPr>
          <w:noProof/>
        </w:rPr>
        <w:t xml:space="preserve">FileMan responds with </w:t>
      </w:r>
      <w:r w:rsidRPr="00FE463F">
        <w:rPr>
          <w:b/>
          <w:noProof/>
        </w:rPr>
        <w:t>??</w:t>
      </w:r>
      <w:r w:rsidRPr="00FE463F">
        <w:rPr>
          <w:noProof/>
        </w:rPr>
        <w:t xml:space="preserve"> and a</w:t>
      </w:r>
      <w:r w:rsidR="00302035" w:rsidRPr="00FE463F">
        <w:rPr>
          <w:noProof/>
        </w:rPr>
        <w:t>n audible sound (</w:t>
      </w:r>
      <w:r w:rsidR="00084217" w:rsidRPr="00FE463F">
        <w:rPr>
          <w:noProof/>
        </w:rPr>
        <w:t>“</w:t>
      </w:r>
      <w:r w:rsidR="00302035" w:rsidRPr="00FE463F">
        <w:rPr>
          <w:noProof/>
        </w:rPr>
        <w:t>beep</w:t>
      </w:r>
      <w:r w:rsidR="00084217" w:rsidRPr="00FE463F">
        <w:rPr>
          <w:noProof/>
        </w:rPr>
        <w:t>”</w:t>
      </w:r>
      <w:r w:rsidR="00302035" w:rsidRPr="00FE463F">
        <w:rPr>
          <w:noProof/>
        </w:rPr>
        <w:t>).</w:t>
      </w:r>
    </w:p>
    <w:p w14:paraId="6B9FB75C" w14:textId="77777777" w:rsidR="00E86526" w:rsidRPr="00FE463F" w:rsidRDefault="00E86526" w:rsidP="00FC01F7">
      <w:pPr>
        <w:pStyle w:val="BodyText"/>
        <w:rPr>
          <w:noProof/>
        </w:rPr>
      </w:pPr>
      <w:r w:rsidRPr="00FE463F">
        <w:rPr>
          <w:noProof/>
        </w:rPr>
        <w:t>The code setting the DIC(</w:t>
      </w:r>
      <w:r w:rsidR="00084217" w:rsidRPr="00FE463F">
        <w:rPr>
          <w:noProof/>
        </w:rPr>
        <w:t>“</w:t>
      </w:r>
      <w:r w:rsidRPr="00FE463F">
        <w:rPr>
          <w:noProof/>
        </w:rPr>
        <w:t>V</w:t>
      </w:r>
      <w:r w:rsidR="00084217" w:rsidRPr="00FE463F">
        <w:rPr>
          <w:noProof/>
        </w:rPr>
        <w:t>”</w:t>
      </w:r>
      <w:r w:rsidRPr="00FE463F">
        <w:rPr>
          <w:noProof/>
        </w:rPr>
        <w:t xml:space="preserve">) variable can be put into a DR-string or into an INPUT template. It is </w:t>
      </w:r>
      <w:r w:rsidRPr="00FE463F">
        <w:rPr>
          <w:rStyle w:val="Emphasis"/>
          <w:noProof/>
        </w:rPr>
        <w:t>not</w:t>
      </w:r>
      <w:r w:rsidRPr="00FE463F">
        <w:rPr>
          <w:noProof/>
        </w:rPr>
        <w:t xml:space="preserve"> a separate input variable for ^DIE or ^DIC. It should be set immediately before the variable pointer field is edited and it should be </w:t>
      </w:r>
      <w:r w:rsidR="009C6213" w:rsidRPr="00FE463F">
        <w:rPr>
          <w:noProof/>
        </w:rPr>
        <w:t>KILL</w:t>
      </w:r>
      <w:r w:rsidRPr="00FE463F">
        <w:rPr>
          <w:noProof/>
        </w:rPr>
        <w:t xml:space="preserve">ed </w:t>
      </w:r>
      <w:r w:rsidRPr="00FE463F">
        <w:rPr>
          <w:i/>
          <w:noProof/>
        </w:rPr>
        <w:t>immediately after</w:t>
      </w:r>
      <w:r w:rsidRPr="00FE463F">
        <w:rPr>
          <w:noProof/>
        </w:rPr>
        <w:t xml:space="preserve"> the field is edited.</w:t>
      </w:r>
    </w:p>
    <w:p w14:paraId="6B9FB75D" w14:textId="77777777" w:rsidR="00E86526" w:rsidRPr="00FE463F" w:rsidRDefault="00E86526" w:rsidP="00FC01F7">
      <w:pPr>
        <w:pStyle w:val="BodyText"/>
        <w:keepNext/>
        <w:keepLines/>
        <w:rPr>
          <w:noProof/>
        </w:rPr>
      </w:pPr>
      <w:r w:rsidRPr="00FE463F">
        <w:rPr>
          <w:noProof/>
        </w:rPr>
        <w:t>When the user enters a value at a variable pointer field</w:t>
      </w:r>
      <w:r w:rsidR="00084217" w:rsidRPr="00FE463F">
        <w:rPr>
          <w:noProof/>
        </w:rPr>
        <w:t>’</w:t>
      </w:r>
      <w:r w:rsidRPr="00FE463F">
        <w:rPr>
          <w:noProof/>
        </w:rPr>
        <w:t xml:space="preserve">s prompt, </w:t>
      </w:r>
      <w:r w:rsidR="00302035" w:rsidRPr="00FE463F">
        <w:rPr>
          <w:noProof/>
        </w:rPr>
        <w:t xml:space="preserve">VA </w:t>
      </w:r>
      <w:r w:rsidRPr="00FE463F">
        <w:rPr>
          <w:noProof/>
        </w:rPr>
        <w:t>FileMan determines in which file that entry is found. The variable Y(0) is set equal to information for that file from the data dictionary definition of the variable pointer field. You can use Y(0) in the code set into the DIC(</w:t>
      </w:r>
      <w:r w:rsidR="00084217" w:rsidRPr="00FE463F">
        <w:rPr>
          <w:noProof/>
        </w:rPr>
        <w:t>“</w:t>
      </w:r>
      <w:r w:rsidRPr="00FE463F">
        <w:rPr>
          <w:noProof/>
        </w:rPr>
        <w:t>V</w:t>
      </w:r>
      <w:r w:rsidR="00084217" w:rsidRPr="00FE463F">
        <w:rPr>
          <w:noProof/>
        </w:rPr>
        <w:t>”</w:t>
      </w:r>
      <w:r w:rsidRPr="00FE463F">
        <w:rPr>
          <w:noProof/>
        </w:rPr>
        <w:t>) variabl</w:t>
      </w:r>
      <w:r w:rsidR="009A1E7E" w:rsidRPr="00FE463F">
        <w:rPr>
          <w:noProof/>
        </w:rPr>
        <w:t>e. Y(0) contains the following:</w:t>
      </w:r>
    </w:p>
    <w:p w14:paraId="6B9FB75E" w14:textId="34B6B176" w:rsidR="005A5557" w:rsidRPr="00FE463F" w:rsidRDefault="005A5557" w:rsidP="005A5557">
      <w:pPr>
        <w:pStyle w:val="Caption"/>
        <w:rPr>
          <w:noProof/>
        </w:rPr>
      </w:pPr>
      <w:bookmarkStart w:id="214" w:name="_Toc48037494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17</w:t>
      </w:r>
      <w:r w:rsidR="00EE4207" w:rsidRPr="00FE463F">
        <w:rPr>
          <w:noProof/>
        </w:rPr>
        <w:fldChar w:fldCharType="end"/>
      </w:r>
      <w:r w:rsidR="00405EF1">
        <w:rPr>
          <w:noProof/>
        </w:rPr>
        <w:t>:</w:t>
      </w:r>
      <w:r w:rsidRPr="00FE463F">
        <w:rPr>
          <w:noProof/>
        </w:rPr>
        <w:t xml:space="preserve"> </w:t>
      </w:r>
      <w:r w:rsidR="008D19F7" w:rsidRPr="00FE463F">
        <w:rPr>
          <w:noProof/>
        </w:rPr>
        <w:t>^DIE API—</w:t>
      </w:r>
      <w:r w:rsidR="00E86BD4">
        <w:rPr>
          <w:noProof/>
        </w:rPr>
        <w:t>Y(0) in the Code S</w:t>
      </w:r>
      <w:r w:rsidRPr="00FE463F">
        <w:rPr>
          <w:noProof/>
        </w:rPr>
        <w:t>et into the DIC(</w:t>
      </w:r>
      <w:r w:rsidR="00084217" w:rsidRPr="00FE463F">
        <w:rPr>
          <w:noProof/>
        </w:rPr>
        <w:t>“</w:t>
      </w:r>
      <w:r w:rsidRPr="00FE463F">
        <w:rPr>
          <w:noProof/>
        </w:rPr>
        <w:t>V</w:t>
      </w:r>
      <w:r w:rsidR="00084217" w:rsidRPr="00FE463F">
        <w:rPr>
          <w:noProof/>
        </w:rPr>
        <w:t>”</w:t>
      </w:r>
      <w:r w:rsidR="00E86BD4">
        <w:rPr>
          <w:noProof/>
        </w:rPr>
        <w:t>) V</w:t>
      </w:r>
      <w:r w:rsidRPr="00FE463F">
        <w:rPr>
          <w:noProof/>
        </w:rPr>
        <w:t>ariable</w:t>
      </w:r>
      <w:bookmarkEnd w:id="214"/>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497"/>
        <w:gridCol w:w="7719"/>
      </w:tblGrid>
      <w:tr w:rsidR="00E86526" w:rsidRPr="00FE463F" w14:paraId="6B9FB761" w14:textId="77777777" w:rsidTr="005A5557">
        <w:trPr>
          <w:tblHeader/>
          <w:jc w:val="center"/>
        </w:trPr>
        <w:tc>
          <w:tcPr>
            <w:tcW w:w="1497" w:type="dxa"/>
            <w:shd w:val="pct12" w:color="auto" w:fill="auto"/>
          </w:tcPr>
          <w:p w14:paraId="6B9FB75F" w14:textId="77777777" w:rsidR="00E86526" w:rsidRPr="00FE463F" w:rsidRDefault="009A1E7E" w:rsidP="00F432AB">
            <w:pPr>
              <w:pStyle w:val="TableHeading"/>
              <w:ind w:left="54"/>
              <w:rPr>
                <w:noProof/>
              </w:rPr>
            </w:pPr>
            <w:bookmarkStart w:id="215" w:name="COL001_TBL015"/>
            <w:bookmarkEnd w:id="215"/>
            <w:r w:rsidRPr="00FE463F">
              <w:rPr>
                <w:noProof/>
              </w:rPr>
              <w:t>^-Piece</w:t>
            </w:r>
          </w:p>
        </w:tc>
        <w:tc>
          <w:tcPr>
            <w:tcW w:w="7719" w:type="dxa"/>
            <w:shd w:val="pct12" w:color="auto" w:fill="auto"/>
          </w:tcPr>
          <w:p w14:paraId="6B9FB760" w14:textId="77777777" w:rsidR="00E86526" w:rsidRPr="00FE463F" w:rsidRDefault="009A1E7E" w:rsidP="00F432AB">
            <w:pPr>
              <w:pStyle w:val="TableHeading"/>
              <w:ind w:left="87"/>
              <w:rPr>
                <w:noProof/>
              </w:rPr>
            </w:pPr>
            <w:r w:rsidRPr="00FE463F">
              <w:rPr>
                <w:noProof/>
              </w:rPr>
              <w:t>Contents</w:t>
            </w:r>
          </w:p>
        </w:tc>
      </w:tr>
      <w:tr w:rsidR="00E86526" w:rsidRPr="00FE463F" w14:paraId="6B9FB764" w14:textId="77777777" w:rsidTr="005A5557">
        <w:trPr>
          <w:jc w:val="center"/>
        </w:trPr>
        <w:tc>
          <w:tcPr>
            <w:tcW w:w="1497" w:type="dxa"/>
          </w:tcPr>
          <w:p w14:paraId="6B9FB762" w14:textId="77777777" w:rsidR="00E86526" w:rsidRPr="00FE463F" w:rsidRDefault="00E86526" w:rsidP="00F432AB">
            <w:pPr>
              <w:pStyle w:val="TableText"/>
              <w:keepNext/>
              <w:keepLines/>
              <w:ind w:left="54"/>
              <w:rPr>
                <w:noProof/>
              </w:rPr>
            </w:pPr>
            <w:r w:rsidRPr="00FE463F">
              <w:rPr>
                <w:noProof/>
              </w:rPr>
              <w:t>Piece 1</w:t>
            </w:r>
          </w:p>
        </w:tc>
        <w:tc>
          <w:tcPr>
            <w:tcW w:w="7719" w:type="dxa"/>
          </w:tcPr>
          <w:p w14:paraId="6B9FB763" w14:textId="77777777" w:rsidR="00E86526" w:rsidRPr="00FE463F" w:rsidRDefault="00E86526" w:rsidP="00F432AB">
            <w:pPr>
              <w:pStyle w:val="TableText"/>
              <w:keepNext/>
              <w:keepLines/>
              <w:ind w:left="87"/>
              <w:rPr>
                <w:noProof/>
              </w:rPr>
            </w:pPr>
            <w:r w:rsidRPr="00FE463F">
              <w:rPr>
                <w:noProof/>
              </w:rPr>
              <w:t>File</w:t>
            </w:r>
            <w:r w:rsidR="009A1E7E" w:rsidRPr="00FE463F">
              <w:rPr>
                <w:noProof/>
              </w:rPr>
              <w:t xml:space="preserve"> number of the pointed-to file.</w:t>
            </w:r>
          </w:p>
        </w:tc>
      </w:tr>
      <w:tr w:rsidR="00E86526" w:rsidRPr="00FE463F" w14:paraId="6B9FB767" w14:textId="77777777" w:rsidTr="005A5557">
        <w:trPr>
          <w:jc w:val="center"/>
        </w:trPr>
        <w:tc>
          <w:tcPr>
            <w:tcW w:w="1497" w:type="dxa"/>
          </w:tcPr>
          <w:p w14:paraId="6B9FB765" w14:textId="77777777" w:rsidR="00E86526" w:rsidRPr="00FE463F" w:rsidRDefault="00E86526" w:rsidP="00F432AB">
            <w:pPr>
              <w:pStyle w:val="TableText"/>
              <w:keepNext/>
              <w:keepLines/>
              <w:ind w:left="54"/>
              <w:rPr>
                <w:noProof/>
              </w:rPr>
            </w:pPr>
            <w:r w:rsidRPr="00FE463F">
              <w:rPr>
                <w:noProof/>
              </w:rPr>
              <w:t>Piece 2</w:t>
            </w:r>
          </w:p>
        </w:tc>
        <w:tc>
          <w:tcPr>
            <w:tcW w:w="7719" w:type="dxa"/>
          </w:tcPr>
          <w:p w14:paraId="6B9FB766" w14:textId="77777777" w:rsidR="00E86526" w:rsidRPr="00FE463F" w:rsidRDefault="00E86526" w:rsidP="00F432AB">
            <w:pPr>
              <w:pStyle w:val="TableText"/>
              <w:keepNext/>
              <w:keepLines/>
              <w:ind w:left="87"/>
              <w:rPr>
                <w:noProof/>
              </w:rPr>
            </w:pPr>
            <w:r w:rsidRPr="00FE463F">
              <w:rPr>
                <w:noProof/>
              </w:rPr>
              <w:t>Message d</w:t>
            </w:r>
            <w:r w:rsidR="009A1E7E" w:rsidRPr="00FE463F">
              <w:rPr>
                <w:noProof/>
              </w:rPr>
              <w:t>efined for the pointed-to file.</w:t>
            </w:r>
          </w:p>
        </w:tc>
      </w:tr>
      <w:tr w:rsidR="00E86526" w:rsidRPr="00FE463F" w14:paraId="6B9FB76A" w14:textId="77777777" w:rsidTr="005A5557">
        <w:trPr>
          <w:jc w:val="center"/>
        </w:trPr>
        <w:tc>
          <w:tcPr>
            <w:tcW w:w="1497" w:type="dxa"/>
          </w:tcPr>
          <w:p w14:paraId="6B9FB768" w14:textId="77777777" w:rsidR="00E86526" w:rsidRPr="00FE463F" w:rsidRDefault="00E86526" w:rsidP="00F432AB">
            <w:pPr>
              <w:pStyle w:val="TableText"/>
              <w:keepNext/>
              <w:keepLines/>
              <w:ind w:left="54"/>
              <w:rPr>
                <w:noProof/>
              </w:rPr>
            </w:pPr>
            <w:r w:rsidRPr="00FE463F">
              <w:rPr>
                <w:noProof/>
              </w:rPr>
              <w:t>Piece 3</w:t>
            </w:r>
          </w:p>
        </w:tc>
        <w:tc>
          <w:tcPr>
            <w:tcW w:w="7719" w:type="dxa"/>
          </w:tcPr>
          <w:p w14:paraId="6B9FB769" w14:textId="77777777" w:rsidR="00E86526" w:rsidRPr="00FE463F" w:rsidRDefault="00E86526" w:rsidP="00F432AB">
            <w:pPr>
              <w:pStyle w:val="TableText"/>
              <w:keepNext/>
              <w:keepLines/>
              <w:ind w:left="87"/>
              <w:rPr>
                <w:noProof/>
              </w:rPr>
            </w:pPr>
            <w:r w:rsidRPr="00FE463F">
              <w:rPr>
                <w:noProof/>
              </w:rPr>
              <w:t xml:space="preserve">Order defined for the pointed-to </w:t>
            </w:r>
            <w:r w:rsidR="009A1E7E" w:rsidRPr="00FE463F">
              <w:rPr>
                <w:noProof/>
              </w:rPr>
              <w:t>file.</w:t>
            </w:r>
          </w:p>
        </w:tc>
      </w:tr>
      <w:tr w:rsidR="00E86526" w:rsidRPr="00FE463F" w14:paraId="6B9FB76D" w14:textId="77777777" w:rsidTr="005A5557">
        <w:trPr>
          <w:jc w:val="center"/>
        </w:trPr>
        <w:tc>
          <w:tcPr>
            <w:tcW w:w="1497" w:type="dxa"/>
          </w:tcPr>
          <w:p w14:paraId="6B9FB76B" w14:textId="77777777" w:rsidR="00E86526" w:rsidRPr="00FE463F" w:rsidRDefault="00E86526" w:rsidP="00FC01F7">
            <w:pPr>
              <w:pStyle w:val="TableText"/>
              <w:keepNext/>
              <w:keepLines/>
              <w:ind w:left="54"/>
              <w:rPr>
                <w:noProof/>
              </w:rPr>
            </w:pPr>
            <w:r w:rsidRPr="00FE463F">
              <w:rPr>
                <w:noProof/>
              </w:rPr>
              <w:t>Piece 4</w:t>
            </w:r>
          </w:p>
        </w:tc>
        <w:tc>
          <w:tcPr>
            <w:tcW w:w="7719" w:type="dxa"/>
          </w:tcPr>
          <w:p w14:paraId="6B9FB76C" w14:textId="77777777" w:rsidR="00E86526" w:rsidRPr="00FE463F" w:rsidRDefault="00E86526" w:rsidP="00FC01F7">
            <w:pPr>
              <w:pStyle w:val="TableText"/>
              <w:keepNext/>
              <w:keepLines/>
              <w:ind w:left="87"/>
              <w:rPr>
                <w:noProof/>
              </w:rPr>
            </w:pPr>
            <w:r w:rsidRPr="00FE463F">
              <w:rPr>
                <w:noProof/>
              </w:rPr>
              <w:t xml:space="preserve">Prefix defined for the pointed-to file. </w:t>
            </w:r>
          </w:p>
        </w:tc>
      </w:tr>
      <w:tr w:rsidR="00E86526" w:rsidRPr="00FE463F" w14:paraId="6B9FB770" w14:textId="77777777" w:rsidTr="005A5557">
        <w:trPr>
          <w:jc w:val="center"/>
        </w:trPr>
        <w:tc>
          <w:tcPr>
            <w:tcW w:w="1497" w:type="dxa"/>
          </w:tcPr>
          <w:p w14:paraId="6B9FB76E" w14:textId="77777777" w:rsidR="00E86526" w:rsidRPr="00FE463F" w:rsidRDefault="00E86526" w:rsidP="00FC01F7">
            <w:pPr>
              <w:pStyle w:val="TableText"/>
              <w:keepNext/>
              <w:keepLines/>
              <w:ind w:left="54"/>
              <w:rPr>
                <w:noProof/>
              </w:rPr>
            </w:pPr>
            <w:r w:rsidRPr="00FE463F">
              <w:rPr>
                <w:noProof/>
              </w:rPr>
              <w:t>Piece 5</w:t>
            </w:r>
          </w:p>
        </w:tc>
        <w:tc>
          <w:tcPr>
            <w:tcW w:w="7719" w:type="dxa"/>
          </w:tcPr>
          <w:p w14:paraId="6B9FB76F" w14:textId="77777777" w:rsidR="00E86526" w:rsidRPr="00FE463F" w:rsidRDefault="00C3023C" w:rsidP="00FC01F7">
            <w:pPr>
              <w:pStyle w:val="TableText"/>
              <w:keepNext/>
              <w:keepLines/>
              <w:ind w:left="87"/>
              <w:rPr>
                <w:noProof/>
              </w:rPr>
            </w:pPr>
            <w:r w:rsidRPr="00FE463F">
              <w:rPr>
                <w:noProof/>
              </w:rPr>
              <w:t>y/n indicating if a screen is set up for the pointed-to file.</w:t>
            </w:r>
          </w:p>
        </w:tc>
      </w:tr>
      <w:tr w:rsidR="00E86526" w:rsidRPr="00FE463F" w14:paraId="6B9FB773" w14:textId="77777777" w:rsidTr="005A5557">
        <w:trPr>
          <w:jc w:val="center"/>
        </w:trPr>
        <w:tc>
          <w:tcPr>
            <w:tcW w:w="1497" w:type="dxa"/>
          </w:tcPr>
          <w:p w14:paraId="6B9FB771" w14:textId="77777777" w:rsidR="00E86526" w:rsidRPr="00FE463F" w:rsidRDefault="00E86526" w:rsidP="005A5557">
            <w:pPr>
              <w:pStyle w:val="TableText"/>
              <w:ind w:left="54"/>
              <w:rPr>
                <w:noProof/>
              </w:rPr>
            </w:pPr>
            <w:r w:rsidRPr="00FE463F">
              <w:rPr>
                <w:noProof/>
              </w:rPr>
              <w:t>Piece 6</w:t>
            </w:r>
          </w:p>
        </w:tc>
        <w:tc>
          <w:tcPr>
            <w:tcW w:w="7719" w:type="dxa"/>
          </w:tcPr>
          <w:p w14:paraId="6B9FB772" w14:textId="77777777" w:rsidR="00E86526" w:rsidRPr="00FE463F" w:rsidRDefault="00E86526" w:rsidP="005A5557">
            <w:pPr>
              <w:pStyle w:val="TableText"/>
              <w:ind w:left="87"/>
              <w:rPr>
                <w:noProof/>
              </w:rPr>
            </w:pPr>
            <w:r w:rsidRPr="00FE463F">
              <w:rPr>
                <w:noProof/>
              </w:rPr>
              <w:t xml:space="preserve">y/n indicating if the user can add new </w:t>
            </w:r>
            <w:r w:rsidR="009A1E7E" w:rsidRPr="00FE463F">
              <w:rPr>
                <w:noProof/>
              </w:rPr>
              <w:t>entries to the pointed to file.</w:t>
            </w:r>
          </w:p>
        </w:tc>
      </w:tr>
    </w:tbl>
    <w:p w14:paraId="6B9FB774" w14:textId="77777777" w:rsidR="00E86526" w:rsidRPr="00FE463F" w:rsidRDefault="00E86526" w:rsidP="0078307C">
      <w:pPr>
        <w:pStyle w:val="BodyText6"/>
        <w:rPr>
          <w:noProof/>
        </w:rPr>
      </w:pPr>
    </w:p>
    <w:p w14:paraId="6B9FB775" w14:textId="77777777" w:rsidR="00E86526" w:rsidRPr="00FE463F" w:rsidRDefault="00E86526" w:rsidP="00FC01F7">
      <w:pPr>
        <w:pStyle w:val="BodyText"/>
        <w:rPr>
          <w:noProof/>
        </w:rPr>
      </w:pPr>
      <w:r w:rsidRPr="00FE463F">
        <w:rPr>
          <w:noProof/>
        </w:rPr>
        <w:t>All of this information was defined when that file was entered as one of the possibilities for the variable pointer field.</w:t>
      </w:r>
    </w:p>
    <w:p w14:paraId="6B9FB776" w14:textId="77777777" w:rsidR="00E86526" w:rsidRPr="00FE463F" w:rsidRDefault="005A5557" w:rsidP="00FC01F7">
      <w:pPr>
        <w:pStyle w:val="BodyText"/>
        <w:keepNext/>
        <w:keepLines/>
        <w:rPr>
          <w:noProof/>
        </w:rPr>
      </w:pPr>
      <w:r w:rsidRPr="00FE463F">
        <w:rPr>
          <w:noProof/>
        </w:rPr>
        <w:t>For example, suppose F</w:t>
      </w:r>
      <w:r w:rsidR="00E86526" w:rsidRPr="00FE463F">
        <w:rPr>
          <w:noProof/>
        </w:rPr>
        <w:t xml:space="preserve">ield #5 is </w:t>
      </w:r>
      <w:r w:rsidR="00BF5DB7" w:rsidRPr="00FE463F">
        <w:rPr>
          <w:noProof/>
        </w:rPr>
        <w:t>a variable pointer pointing to F</w:t>
      </w:r>
      <w:r w:rsidR="00E86526" w:rsidRPr="00FE463F">
        <w:rPr>
          <w:noProof/>
        </w:rPr>
        <w:t xml:space="preserve">iles </w:t>
      </w:r>
      <w:r w:rsidR="00BF5DB7" w:rsidRPr="00FE463F">
        <w:rPr>
          <w:noProof/>
        </w:rPr>
        <w:t>#</w:t>
      </w:r>
      <w:r w:rsidR="00E86526" w:rsidRPr="00FE463F">
        <w:rPr>
          <w:noProof/>
        </w:rPr>
        <w:t xml:space="preserve">1000, </w:t>
      </w:r>
      <w:r w:rsidR="00BF5DB7" w:rsidRPr="00FE463F">
        <w:rPr>
          <w:noProof/>
        </w:rPr>
        <w:t>#</w:t>
      </w:r>
      <w:r w:rsidR="00E86526" w:rsidRPr="00FE463F">
        <w:rPr>
          <w:noProof/>
        </w:rPr>
        <w:t xml:space="preserve">2000, and </w:t>
      </w:r>
      <w:r w:rsidR="00BF5DB7" w:rsidRPr="00FE463F">
        <w:rPr>
          <w:noProof/>
        </w:rPr>
        <w:t>#</w:t>
      </w:r>
      <w:r w:rsidR="00E86526" w:rsidRPr="00FE463F">
        <w:rPr>
          <w:noProof/>
        </w:rPr>
        <w:t>3000. If you only want the user t</w:t>
      </w:r>
      <w:r w:rsidR="00BF5DB7" w:rsidRPr="00FE463F">
        <w:rPr>
          <w:noProof/>
        </w:rPr>
        <w:t>o be able to enter values from F</w:t>
      </w:r>
      <w:r w:rsidR="00E86526" w:rsidRPr="00FE463F">
        <w:rPr>
          <w:noProof/>
        </w:rPr>
        <w:t xml:space="preserve">iles </w:t>
      </w:r>
      <w:r w:rsidR="00BF5DB7" w:rsidRPr="00FE463F">
        <w:rPr>
          <w:noProof/>
        </w:rPr>
        <w:t>#</w:t>
      </w:r>
      <w:r w:rsidR="00E86526" w:rsidRPr="00FE463F">
        <w:rPr>
          <w:noProof/>
        </w:rPr>
        <w:t xml:space="preserve">1000 or </w:t>
      </w:r>
      <w:r w:rsidR="00BF5DB7" w:rsidRPr="00FE463F">
        <w:rPr>
          <w:noProof/>
        </w:rPr>
        <w:t>#</w:t>
      </w:r>
      <w:r w:rsidR="00E86526" w:rsidRPr="00FE463F">
        <w:rPr>
          <w:noProof/>
        </w:rPr>
        <w:t>3000, you could set up your INPUT template like this:</w:t>
      </w:r>
    </w:p>
    <w:p w14:paraId="6B9FB777" w14:textId="74DA933D" w:rsidR="0060035B" w:rsidRPr="00FE463F" w:rsidRDefault="0060035B" w:rsidP="0060035B">
      <w:pPr>
        <w:pStyle w:val="Caption"/>
        <w:rPr>
          <w:noProof/>
        </w:rPr>
      </w:pPr>
      <w:bookmarkStart w:id="216" w:name="_Toc48037456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24</w:t>
      </w:r>
      <w:r w:rsidR="00146ED6" w:rsidRPr="00FE463F">
        <w:rPr>
          <w:noProof/>
        </w:rPr>
        <w:fldChar w:fldCharType="end"/>
      </w:r>
      <w:r w:rsidR="002E002E">
        <w:rPr>
          <w:noProof/>
        </w:rPr>
        <w:t>:</w:t>
      </w:r>
      <w:r w:rsidRPr="00FE463F">
        <w:rPr>
          <w:noProof/>
        </w:rPr>
        <w:t xml:space="preserve"> </w:t>
      </w:r>
      <w:r w:rsidR="00CA2375" w:rsidRPr="00FE463F">
        <w:rPr>
          <w:noProof/>
        </w:rPr>
        <w:t>^DIE API</w:t>
      </w:r>
      <w:r w:rsidR="008A5EC7">
        <w:rPr>
          <w:noProof/>
        </w:rPr>
        <w:t>—Sample INPUT T</w:t>
      </w:r>
      <w:r w:rsidR="005A5557" w:rsidRPr="00FE463F">
        <w:rPr>
          <w:noProof/>
        </w:rPr>
        <w:t>emplate</w:t>
      </w:r>
      <w:bookmarkEnd w:id="216"/>
    </w:p>
    <w:p w14:paraId="6B9FB778" w14:textId="77777777" w:rsidR="00E86526" w:rsidRPr="00B44603" w:rsidRDefault="00E86526" w:rsidP="00ED4DD4">
      <w:pPr>
        <w:pStyle w:val="APICode"/>
        <w:rPr>
          <w:noProof/>
        </w:rPr>
      </w:pPr>
      <w:r w:rsidRPr="00B44603">
        <w:rPr>
          <w:noProof/>
        </w:rPr>
        <w:t xml:space="preserve">THEN EDIT FIELD: </w:t>
      </w:r>
      <w:r w:rsidRPr="00B44603">
        <w:rPr>
          <w:b/>
          <w:noProof/>
        </w:rPr>
        <w:t>^S DIC(</w:t>
      </w:r>
      <w:r w:rsidR="00084217" w:rsidRPr="00B44603">
        <w:rPr>
          <w:b/>
          <w:noProof/>
        </w:rPr>
        <w:t>“</w:t>
      </w:r>
      <w:r w:rsidRPr="00B44603">
        <w:rPr>
          <w:b/>
          <w:noProof/>
        </w:rPr>
        <w:t>V</w:t>
      </w:r>
      <w:r w:rsidR="00084217" w:rsidRPr="00B44603">
        <w:rPr>
          <w:b/>
          <w:noProof/>
        </w:rPr>
        <w:t>”</w:t>
      </w:r>
      <w:r w:rsidRPr="00B44603">
        <w:rPr>
          <w:b/>
          <w:noProof/>
        </w:rPr>
        <w:t>)=</w:t>
      </w:r>
      <w:r w:rsidR="00084217" w:rsidRPr="00B44603">
        <w:rPr>
          <w:b/>
          <w:noProof/>
        </w:rPr>
        <w:t>“</w:t>
      </w:r>
      <w:r w:rsidRPr="00B44603">
        <w:rPr>
          <w:b/>
          <w:noProof/>
        </w:rPr>
        <w:t>I +Y(0)=1000!(+Y(0)=3000)</w:t>
      </w:r>
      <w:r w:rsidR="00084217" w:rsidRPr="00B44603">
        <w:rPr>
          <w:b/>
          <w:noProof/>
        </w:rPr>
        <w:t>”</w:t>
      </w:r>
    </w:p>
    <w:p w14:paraId="6B9FB779" w14:textId="77777777" w:rsidR="00E86526" w:rsidRPr="00B44603" w:rsidRDefault="00E86526" w:rsidP="00ED4DD4">
      <w:pPr>
        <w:pStyle w:val="APICode"/>
        <w:rPr>
          <w:noProof/>
        </w:rPr>
      </w:pPr>
      <w:r w:rsidRPr="00B44603">
        <w:rPr>
          <w:noProof/>
        </w:rPr>
        <w:t xml:space="preserve">THEN EDIT FIELD: </w:t>
      </w:r>
      <w:r w:rsidRPr="00B44603">
        <w:rPr>
          <w:b/>
          <w:noProof/>
        </w:rPr>
        <w:t>5</w:t>
      </w:r>
    </w:p>
    <w:p w14:paraId="6B9FB77A" w14:textId="77777777" w:rsidR="00E86526" w:rsidRPr="00FE463F" w:rsidRDefault="00E86526" w:rsidP="00ED4DD4">
      <w:pPr>
        <w:pStyle w:val="APICode"/>
        <w:rPr>
          <w:noProof/>
        </w:rPr>
      </w:pPr>
      <w:r w:rsidRPr="00B44603">
        <w:rPr>
          <w:noProof/>
        </w:rPr>
        <w:t xml:space="preserve">THEN EDIT FIELD: </w:t>
      </w:r>
      <w:r w:rsidRPr="00B44603">
        <w:rPr>
          <w:b/>
          <w:noProof/>
        </w:rPr>
        <w:t>^K DIC(</w:t>
      </w:r>
      <w:r w:rsidR="00084217" w:rsidRPr="00B44603">
        <w:rPr>
          <w:b/>
          <w:noProof/>
        </w:rPr>
        <w:t>“</w:t>
      </w:r>
      <w:r w:rsidRPr="00B44603">
        <w:rPr>
          <w:b/>
          <w:noProof/>
        </w:rPr>
        <w:t>V</w:t>
      </w:r>
      <w:r w:rsidR="00084217" w:rsidRPr="00B44603">
        <w:rPr>
          <w:b/>
          <w:noProof/>
        </w:rPr>
        <w:t>”</w:t>
      </w:r>
      <w:r w:rsidRPr="00B44603">
        <w:rPr>
          <w:b/>
          <w:noProof/>
        </w:rPr>
        <w:t>)</w:t>
      </w:r>
    </w:p>
    <w:p w14:paraId="6B9FB77B" w14:textId="77777777" w:rsidR="00E86526" w:rsidRPr="00FE463F" w:rsidRDefault="00E86526" w:rsidP="0078307C">
      <w:pPr>
        <w:pStyle w:val="BodyText6"/>
        <w:rPr>
          <w:noProof/>
        </w:rPr>
      </w:pPr>
    </w:p>
    <w:p w14:paraId="6B9FB77C" w14:textId="77777777" w:rsidR="00E86526" w:rsidRPr="00FE463F" w:rsidRDefault="00E86526" w:rsidP="00441404">
      <w:pPr>
        <w:pStyle w:val="Heading5"/>
        <w:rPr>
          <w:noProof/>
        </w:rPr>
      </w:pPr>
      <w:bookmarkStart w:id="217" w:name="Filing"/>
      <w:r w:rsidRPr="00FE463F">
        <w:rPr>
          <w:noProof/>
        </w:rPr>
        <w:lastRenderedPageBreak/>
        <w:t>Filing</w:t>
      </w:r>
      <w:bookmarkEnd w:id="217"/>
    </w:p>
    <w:p w14:paraId="6B9FB77D" w14:textId="77777777" w:rsidR="00E86526" w:rsidRPr="00FE463F" w:rsidRDefault="00E86526" w:rsidP="00FC01F7">
      <w:pPr>
        <w:pStyle w:val="BodyText"/>
        <w:keepNext/>
        <w:keepLines/>
        <w:rPr>
          <w:noProof/>
        </w:rPr>
      </w:pPr>
      <w:r w:rsidRPr="00FE463F">
        <w:rPr>
          <w:noProof/>
        </w:rPr>
        <w:t>DIE files data when any one of the follo</w:t>
      </w:r>
      <w:r w:rsidR="009A1E7E" w:rsidRPr="00FE463F">
        <w:rPr>
          <w:noProof/>
        </w:rPr>
        <w:t>wing conditions is encountered:</w:t>
      </w:r>
    </w:p>
    <w:p w14:paraId="6B9FB77E" w14:textId="77777777" w:rsidR="00E86526" w:rsidRPr="00FE463F" w:rsidRDefault="00E86526" w:rsidP="009A1E7E">
      <w:pPr>
        <w:pStyle w:val="ListBullet"/>
        <w:keepNext/>
        <w:keepLines/>
        <w:rPr>
          <w:noProof/>
        </w:rPr>
      </w:pPr>
      <w:r w:rsidRPr="00FE463F">
        <w:rPr>
          <w:noProof/>
        </w:rPr>
        <w:t>The field entere</w:t>
      </w:r>
      <w:r w:rsidR="009A1E7E" w:rsidRPr="00FE463F">
        <w:rPr>
          <w:noProof/>
        </w:rPr>
        <w:t>d or edited is cross-referenced</w:t>
      </w:r>
      <w:r w:rsidR="0056557B" w:rsidRPr="00FE463F">
        <w:rPr>
          <w:noProof/>
        </w:rPr>
        <w:t>.</w:t>
      </w:r>
    </w:p>
    <w:p w14:paraId="6B9FB77F" w14:textId="4BBC5E78" w:rsidR="00E86526" w:rsidRPr="00FE463F" w:rsidRDefault="009E3671" w:rsidP="009A1E7E">
      <w:pPr>
        <w:pStyle w:val="ListBullet"/>
        <w:keepNext/>
        <w:keepLines/>
        <w:rPr>
          <w:noProof/>
        </w:rPr>
      </w:pPr>
      <w:r w:rsidRPr="00FE463F">
        <w:rPr>
          <w:noProof/>
        </w:rPr>
        <w:t>A change of level occurs (</w:t>
      </w:r>
      <w:r w:rsidR="00E86526" w:rsidRPr="00FE463F">
        <w:rPr>
          <w:noProof/>
        </w:rPr>
        <w:t>i.e.,</w:t>
      </w:r>
      <w:r w:rsidRPr="00FE463F">
        <w:rPr>
          <w:noProof/>
        </w:rPr>
        <w:t> </w:t>
      </w:r>
      <w:r w:rsidR="00E86526" w:rsidRPr="00FE463F">
        <w:rPr>
          <w:noProof/>
        </w:rPr>
        <w:t xml:space="preserve">either DIE </w:t>
      </w:r>
      <w:r w:rsidR="00515C16" w:rsidRPr="00FE463F">
        <w:rPr>
          <w:i/>
          <w:noProof/>
        </w:rPr>
        <w:t>must</w:t>
      </w:r>
      <w:r w:rsidR="00E86526" w:rsidRPr="00FE463F">
        <w:rPr>
          <w:noProof/>
        </w:rPr>
        <w:t xml:space="preserve"> descend into a </w:t>
      </w:r>
      <w:r w:rsidR="008813DD">
        <w:t>M</w:t>
      </w:r>
      <w:r w:rsidR="00E86526" w:rsidRPr="00FE463F">
        <w:rPr>
          <w:noProof/>
        </w:rPr>
        <w:t>ultip</w:t>
      </w:r>
      <w:r w:rsidR="009A1E7E" w:rsidRPr="00FE463F">
        <w:rPr>
          <w:noProof/>
        </w:rPr>
        <w:t>le or ascend to the level above</w:t>
      </w:r>
      <w:r w:rsidRPr="00FE463F">
        <w:rPr>
          <w:noProof/>
        </w:rPr>
        <w:t>)</w:t>
      </w:r>
      <w:r w:rsidR="0056557B" w:rsidRPr="00FE463F">
        <w:rPr>
          <w:noProof/>
        </w:rPr>
        <w:t>.</w:t>
      </w:r>
    </w:p>
    <w:p w14:paraId="6B9FB780" w14:textId="77777777" w:rsidR="00E86526" w:rsidRPr="00FE463F" w:rsidRDefault="00E86526" w:rsidP="009A1E7E">
      <w:pPr>
        <w:pStyle w:val="ListBullet"/>
        <w:keepNext/>
        <w:keepLines/>
        <w:rPr>
          <w:noProof/>
        </w:rPr>
      </w:pPr>
      <w:r w:rsidRPr="00FE463F">
        <w:rPr>
          <w:noProof/>
        </w:rPr>
        <w:t>Na</w:t>
      </w:r>
      <w:r w:rsidR="009A1E7E" w:rsidRPr="00FE463F">
        <w:rPr>
          <w:noProof/>
        </w:rPr>
        <w:t>vigation to another file occurs</w:t>
      </w:r>
      <w:r w:rsidR="0056557B" w:rsidRPr="00FE463F">
        <w:rPr>
          <w:noProof/>
        </w:rPr>
        <w:t>.</w:t>
      </w:r>
    </w:p>
    <w:p w14:paraId="6B9FB781" w14:textId="77777777" w:rsidR="00E86526" w:rsidRPr="00FE463F" w:rsidRDefault="00E86526" w:rsidP="009A1E7E">
      <w:pPr>
        <w:pStyle w:val="ListBullet"/>
        <w:keepNext/>
        <w:keepLines/>
        <w:rPr>
          <w:noProof/>
        </w:rPr>
      </w:pPr>
      <w:r w:rsidRPr="00FE463F">
        <w:rPr>
          <w:noProof/>
        </w:rPr>
        <w:t>M code is encountered in one of the semicolon-pieces of the DR-string or in a t</w:t>
      </w:r>
      <w:r w:rsidR="009A1E7E" w:rsidRPr="00FE463F">
        <w:rPr>
          <w:noProof/>
        </w:rPr>
        <w:t>emplate</w:t>
      </w:r>
      <w:r w:rsidR="0056557B" w:rsidRPr="00FE463F">
        <w:rPr>
          <w:noProof/>
        </w:rPr>
        <w:t>.</w:t>
      </w:r>
    </w:p>
    <w:p w14:paraId="6B9FB782" w14:textId="77777777" w:rsidR="00E86526" w:rsidRPr="00FE463F" w:rsidRDefault="009A1E7E" w:rsidP="009A1E7E">
      <w:pPr>
        <w:pStyle w:val="ListBullet"/>
        <w:keepNext/>
        <w:keepLines/>
        <w:rPr>
          <w:noProof/>
        </w:rPr>
      </w:pPr>
      <w:r w:rsidRPr="00FE463F">
        <w:rPr>
          <w:noProof/>
        </w:rPr>
        <w:t>$S becomes less than 2000</w:t>
      </w:r>
      <w:r w:rsidR="0056557B" w:rsidRPr="00FE463F">
        <w:rPr>
          <w:noProof/>
        </w:rPr>
        <w:t>.</w:t>
      </w:r>
    </w:p>
    <w:p w14:paraId="6B9FB783" w14:textId="77777777" w:rsidR="00E86526" w:rsidRPr="00FE463F" w:rsidRDefault="009A1E7E" w:rsidP="009A1E7E">
      <w:pPr>
        <w:pStyle w:val="ListBullet"/>
        <w:keepNext/>
        <w:keepLines/>
        <w:rPr>
          <w:noProof/>
        </w:rPr>
      </w:pPr>
      <w:r w:rsidRPr="00FE463F">
        <w:rPr>
          <w:noProof/>
        </w:rPr>
        <w:t>The user</w:t>
      </w:r>
      <w:r w:rsidR="005C625C" w:rsidRPr="00FE463F">
        <w:rPr>
          <w:bCs/>
          <w:noProof/>
        </w:rPr>
        <w:t xml:space="preserve"> enters a caret (</w:t>
      </w:r>
      <w:r w:rsidR="00084217" w:rsidRPr="00FE463F">
        <w:rPr>
          <w:bCs/>
          <w:noProof/>
        </w:rPr>
        <w:t>“</w:t>
      </w:r>
      <w:r w:rsidR="005C625C" w:rsidRPr="00FE463F">
        <w:rPr>
          <w:b/>
          <w:bCs/>
          <w:noProof/>
        </w:rPr>
        <w:t>^</w:t>
      </w:r>
      <w:r w:rsidR="00084217" w:rsidRPr="00FE463F">
        <w:rPr>
          <w:bCs/>
          <w:noProof/>
        </w:rPr>
        <w:t>”</w:t>
      </w:r>
      <w:r w:rsidR="005C625C" w:rsidRPr="00FE463F">
        <w:rPr>
          <w:bCs/>
          <w:noProof/>
        </w:rPr>
        <w:t>)</w:t>
      </w:r>
      <w:r w:rsidRPr="00FE463F">
        <w:rPr>
          <w:noProof/>
        </w:rPr>
        <w:t xml:space="preserve"> to a field</w:t>
      </w:r>
      <w:r w:rsidR="0056557B" w:rsidRPr="00FE463F">
        <w:rPr>
          <w:noProof/>
        </w:rPr>
        <w:t>.</w:t>
      </w:r>
    </w:p>
    <w:p w14:paraId="6B9FB784" w14:textId="77777777" w:rsidR="00E86526" w:rsidRPr="00FE463F" w:rsidRDefault="00E86526" w:rsidP="009A1E7E">
      <w:pPr>
        <w:pStyle w:val="ListBullet"/>
        <w:rPr>
          <w:noProof/>
        </w:rPr>
      </w:pPr>
      <w:r w:rsidRPr="00FE463F">
        <w:rPr>
          <w:noProof/>
        </w:rPr>
        <w:t>The end of the DR-stri</w:t>
      </w:r>
      <w:r w:rsidR="009A1E7E" w:rsidRPr="00FE463F">
        <w:rPr>
          <w:noProof/>
        </w:rPr>
        <w:t>ng or INPUT template is reached</w:t>
      </w:r>
      <w:r w:rsidR="0056557B" w:rsidRPr="00FE463F">
        <w:rPr>
          <w:noProof/>
        </w:rPr>
        <w:t>.</w:t>
      </w:r>
    </w:p>
    <w:p w14:paraId="6B9FB785" w14:textId="77777777" w:rsidR="00E86526" w:rsidRPr="00FE463F" w:rsidRDefault="00E86526" w:rsidP="009A1E7E">
      <w:pPr>
        <w:pStyle w:val="ListBullet"/>
        <w:rPr>
          <w:noProof/>
        </w:rPr>
      </w:pPr>
      <w:r w:rsidRPr="00FE463F">
        <w:rPr>
          <w:noProof/>
        </w:rPr>
        <w:t>Templates are compiled and the execution is transferr</w:t>
      </w:r>
      <w:r w:rsidR="009A1E7E" w:rsidRPr="00FE463F">
        <w:rPr>
          <w:noProof/>
        </w:rPr>
        <w:t>ed from one routine to the next</w:t>
      </w:r>
      <w:r w:rsidR="0056557B" w:rsidRPr="00FE463F">
        <w:rPr>
          <w:noProof/>
        </w:rPr>
        <w:t>.</w:t>
      </w:r>
    </w:p>
    <w:p w14:paraId="6B9FB786" w14:textId="77777777" w:rsidR="00BE674E" w:rsidRPr="00FE463F" w:rsidRDefault="00457EE2" w:rsidP="00441404">
      <w:pPr>
        <w:pStyle w:val="Heading5"/>
        <w:rPr>
          <w:noProof/>
        </w:rPr>
      </w:pPr>
      <w:bookmarkStart w:id="218" w:name="indexes_keys"/>
      <w:r w:rsidRPr="00FE463F">
        <w:rPr>
          <w:noProof/>
        </w:rPr>
        <w:t>New-</w:t>
      </w:r>
      <w:r w:rsidR="00E86526" w:rsidRPr="00FE463F">
        <w:rPr>
          <w:noProof/>
        </w:rPr>
        <w:t>Style Compound Indexes and Keys</w:t>
      </w:r>
      <w:bookmarkEnd w:id="218"/>
    </w:p>
    <w:p w14:paraId="6B9FB787" w14:textId="77777777" w:rsidR="00E86526" w:rsidRPr="00FE463F" w:rsidRDefault="00E86526" w:rsidP="00FC01F7">
      <w:pPr>
        <w:pStyle w:val="BodyText"/>
        <w:keepNext/>
        <w:keepLines/>
        <w:rPr>
          <w:noProof/>
        </w:rPr>
      </w:pPr>
      <w:r w:rsidRPr="00FE463F">
        <w:rPr>
          <w:noProof/>
        </w:rPr>
        <w:t>^DIE traditionally fires cross-references when the field on which the cross-reference is defined is edite</w:t>
      </w:r>
      <w:r w:rsidR="00A42923" w:rsidRPr="00FE463F">
        <w:rPr>
          <w:noProof/>
        </w:rPr>
        <w:t>d. New-S</w:t>
      </w:r>
      <w:r w:rsidRPr="00FE463F">
        <w:rPr>
          <w:noProof/>
        </w:rPr>
        <w:t xml:space="preserve">tyle cross-references that have an execution of </w:t>
      </w:r>
      <w:r w:rsidR="00084217" w:rsidRPr="00FE463F">
        <w:rPr>
          <w:noProof/>
        </w:rPr>
        <w:t>“</w:t>
      </w:r>
      <w:r w:rsidRPr="00FE463F">
        <w:rPr>
          <w:noProof/>
        </w:rPr>
        <w:t>RECORD</w:t>
      </w:r>
      <w:r w:rsidR="00084217" w:rsidRPr="00FE463F">
        <w:rPr>
          <w:noProof/>
        </w:rPr>
        <w:t>”</w:t>
      </w:r>
      <w:r w:rsidRPr="00FE463F">
        <w:rPr>
          <w:noProof/>
        </w:rPr>
        <w:t xml:space="preserve"> (hereafter referred to as record-level indexes) are fired once at the end of the ^DIE call, after all the semicolon pieces of the</w:t>
      </w:r>
      <w:r w:rsidR="009A1E7E" w:rsidRPr="00FE463F">
        <w:rPr>
          <w:noProof/>
        </w:rPr>
        <w:t xml:space="preserve"> DR string have been processed.</w:t>
      </w:r>
    </w:p>
    <w:p w14:paraId="6B9FB788" w14:textId="77777777" w:rsidR="00E86526" w:rsidRPr="00FE463F" w:rsidRDefault="00E86526" w:rsidP="00FC01F7">
      <w:pPr>
        <w:pStyle w:val="BodyText"/>
        <w:keepNext/>
        <w:keepLines/>
        <w:rPr>
          <w:noProof/>
        </w:rPr>
      </w:pPr>
      <w:r w:rsidRPr="00FE463F">
        <w:rPr>
          <w:noProof/>
        </w:rPr>
        <w:t>When record-level uniqueness indexes are fired, the corresponding keys (hereafter called record-level keys) are checked to ensure that they are unique. If edits to a field in a key result in a duplicate key, then changes to that field are backed out and an error me</w:t>
      </w:r>
      <w:r w:rsidR="009A1E7E" w:rsidRPr="00FE463F">
        <w:rPr>
          <w:noProof/>
        </w:rPr>
        <w:t>ssage is presented to the user.</w:t>
      </w:r>
    </w:p>
    <w:p w14:paraId="6B9FB789" w14:textId="77777777" w:rsidR="00E86526" w:rsidRPr="00FE463F" w:rsidRDefault="00E86526" w:rsidP="00FC01F7">
      <w:pPr>
        <w:pStyle w:val="BodyText"/>
        <w:keepNext/>
        <w:keepLines/>
        <w:rPr>
          <w:noProof/>
        </w:rPr>
      </w:pPr>
      <w:r w:rsidRPr="00FE463F">
        <w:rPr>
          <w:noProof/>
        </w:rPr>
        <w:t>You can set the DIEFIRE</w:t>
      </w:r>
      <w:r w:rsidR="00B45B29" w:rsidRPr="00FE463F">
        <w:rPr>
          <w:noProof/>
        </w:rPr>
        <w:t xml:space="preserve"> variable</w:t>
      </w:r>
      <w:r w:rsidRPr="00FE463F">
        <w:rPr>
          <w:noProof/>
        </w:rPr>
        <w:t xml:space="preserve"> in any of the semicolon-pieces of DR to instruct </w:t>
      </w:r>
      <w:r w:rsidR="00302035" w:rsidRPr="00FE463F">
        <w:rPr>
          <w:noProof/>
        </w:rPr>
        <w:t xml:space="preserve">VA </w:t>
      </w:r>
      <w:r w:rsidRPr="00FE463F">
        <w:rPr>
          <w:noProof/>
        </w:rPr>
        <w:t xml:space="preserve">FileMan to fire the record-level indexes at that point and validate the corresponding record-level keys. You can also control what </w:t>
      </w:r>
      <w:r w:rsidR="00302035" w:rsidRPr="00FE463F">
        <w:rPr>
          <w:noProof/>
        </w:rPr>
        <w:t xml:space="preserve">VA </w:t>
      </w:r>
      <w:r w:rsidRPr="00FE463F">
        <w:rPr>
          <w:noProof/>
        </w:rPr>
        <w:t>FileMan does if any of th</w:t>
      </w:r>
      <w:r w:rsidR="009A1E7E" w:rsidRPr="00FE463F">
        <w:rPr>
          <w:noProof/>
        </w:rPr>
        <w:t>e record-level keys is invalid.</w:t>
      </w:r>
    </w:p>
    <w:p w14:paraId="6B9FB78A" w14:textId="6DE29102" w:rsidR="00B45B29" w:rsidRPr="00FE463F" w:rsidRDefault="00B45B29" w:rsidP="00B45B29">
      <w:pPr>
        <w:pStyle w:val="Caption"/>
        <w:rPr>
          <w:noProof/>
        </w:rPr>
      </w:pPr>
      <w:bookmarkStart w:id="219" w:name="_Toc48037494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18</w:t>
      </w:r>
      <w:r w:rsidR="00EE4207" w:rsidRPr="00FE463F">
        <w:rPr>
          <w:noProof/>
        </w:rPr>
        <w:fldChar w:fldCharType="end"/>
      </w:r>
      <w:r w:rsidR="00405EF1">
        <w:rPr>
          <w:noProof/>
        </w:rPr>
        <w:t>:</w:t>
      </w:r>
      <w:r w:rsidRPr="00FE463F">
        <w:rPr>
          <w:noProof/>
        </w:rPr>
        <w:t xml:space="preserve"> </w:t>
      </w:r>
      <w:r w:rsidR="00CA2375" w:rsidRPr="00FE463F">
        <w:rPr>
          <w:noProof/>
        </w:rPr>
        <w:t>^DIE API—</w:t>
      </w:r>
      <w:r w:rsidRPr="00FE463F">
        <w:rPr>
          <w:noProof/>
        </w:rPr>
        <w:t xml:space="preserve">DIEFIRE </w:t>
      </w:r>
      <w:r w:rsidR="00E86BD4">
        <w:rPr>
          <w:noProof/>
        </w:rPr>
        <w:t>V</w:t>
      </w:r>
      <w:r w:rsidR="00BB31CB" w:rsidRPr="00FE463F">
        <w:rPr>
          <w:noProof/>
        </w:rPr>
        <w:t>ariable</w:t>
      </w:r>
      <w:r w:rsidR="00E86BD4">
        <w:rPr>
          <w:noProof/>
        </w:rPr>
        <w:t xml:space="preserve"> S</w:t>
      </w:r>
      <w:r w:rsidRPr="00FE463F">
        <w:rPr>
          <w:noProof/>
        </w:rPr>
        <w:t>ettings</w:t>
      </w:r>
      <w:bookmarkEnd w:id="219"/>
    </w:p>
    <w:tbl>
      <w:tblPr>
        <w:tblW w:w="9359" w:type="dxa"/>
        <w:tblInd w:w="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2205"/>
        <w:gridCol w:w="7154"/>
      </w:tblGrid>
      <w:tr w:rsidR="005A5557" w:rsidRPr="00FE463F" w14:paraId="6B9FB78D" w14:textId="77777777" w:rsidTr="005A5557">
        <w:trPr>
          <w:tblHeader/>
        </w:trPr>
        <w:tc>
          <w:tcPr>
            <w:tcW w:w="2205" w:type="dxa"/>
            <w:shd w:val="pct12" w:color="auto" w:fill="auto"/>
            <w:vAlign w:val="center"/>
          </w:tcPr>
          <w:p w14:paraId="6B9FB78B" w14:textId="77777777" w:rsidR="005A5557" w:rsidRPr="00FE463F" w:rsidRDefault="005A5557" w:rsidP="005A5557">
            <w:pPr>
              <w:pStyle w:val="TableHeading"/>
              <w:ind w:left="92"/>
              <w:rPr>
                <w:noProof/>
              </w:rPr>
            </w:pPr>
            <w:bookmarkStart w:id="220" w:name="COL001_TBL016"/>
            <w:bookmarkEnd w:id="220"/>
            <w:r w:rsidRPr="00FE463F">
              <w:rPr>
                <w:noProof/>
              </w:rPr>
              <w:t>DIEFIRE Contains</w:t>
            </w:r>
          </w:p>
        </w:tc>
        <w:tc>
          <w:tcPr>
            <w:tcW w:w="7154" w:type="dxa"/>
            <w:shd w:val="pct12" w:color="auto" w:fill="auto"/>
            <w:vAlign w:val="center"/>
          </w:tcPr>
          <w:p w14:paraId="6B9FB78C" w14:textId="77777777" w:rsidR="005A5557" w:rsidRPr="00FE463F" w:rsidRDefault="005A5557" w:rsidP="005A5557">
            <w:pPr>
              <w:pStyle w:val="TableHeading"/>
              <w:ind w:left="47"/>
              <w:rPr>
                <w:noProof/>
              </w:rPr>
            </w:pPr>
            <w:r w:rsidRPr="00FE463F">
              <w:rPr>
                <w:noProof/>
              </w:rPr>
              <w:t>Action</w:t>
            </w:r>
          </w:p>
        </w:tc>
      </w:tr>
      <w:tr w:rsidR="00E86526" w:rsidRPr="00FE463F" w14:paraId="6B9FB790" w14:textId="77777777" w:rsidTr="005A5557">
        <w:tc>
          <w:tcPr>
            <w:tcW w:w="2205" w:type="dxa"/>
            <w:vAlign w:val="center"/>
          </w:tcPr>
          <w:p w14:paraId="6B9FB78E" w14:textId="77777777" w:rsidR="00E86526" w:rsidRPr="00FE463F" w:rsidRDefault="00E86526" w:rsidP="00F432AB">
            <w:pPr>
              <w:pStyle w:val="TableText"/>
              <w:keepNext/>
              <w:keepLines/>
              <w:ind w:left="92"/>
              <w:rPr>
                <w:noProof/>
              </w:rPr>
            </w:pPr>
            <w:r w:rsidRPr="00FE463F">
              <w:rPr>
                <w:noProof/>
              </w:rPr>
              <w:t>M</w:t>
            </w:r>
          </w:p>
        </w:tc>
        <w:tc>
          <w:tcPr>
            <w:tcW w:w="7154" w:type="dxa"/>
            <w:vAlign w:val="center"/>
          </w:tcPr>
          <w:p w14:paraId="6B9FB78F" w14:textId="77777777" w:rsidR="00E86526" w:rsidRPr="00FE463F" w:rsidRDefault="00E86526" w:rsidP="00F432AB">
            <w:pPr>
              <w:pStyle w:val="TableText"/>
              <w:keepNext/>
              <w:keepLines/>
              <w:ind w:left="47"/>
              <w:rPr>
                <w:noProof/>
              </w:rPr>
            </w:pPr>
            <w:r w:rsidRPr="00FE463F">
              <w:rPr>
                <w:noProof/>
              </w:rPr>
              <w:t>Print error message to user</w:t>
            </w:r>
            <w:r w:rsidR="00B45B29" w:rsidRPr="00FE463F">
              <w:rPr>
                <w:noProof/>
              </w:rPr>
              <w:t>.</w:t>
            </w:r>
          </w:p>
        </w:tc>
      </w:tr>
      <w:tr w:rsidR="00E86526" w:rsidRPr="00FE463F" w14:paraId="6B9FB793" w14:textId="77777777" w:rsidTr="005A5557">
        <w:tc>
          <w:tcPr>
            <w:tcW w:w="2205" w:type="dxa"/>
            <w:vAlign w:val="center"/>
          </w:tcPr>
          <w:p w14:paraId="6B9FB791" w14:textId="77777777" w:rsidR="00E86526" w:rsidRPr="00FE463F" w:rsidRDefault="00E86526" w:rsidP="00F432AB">
            <w:pPr>
              <w:pStyle w:val="TableText"/>
              <w:keepNext/>
              <w:keepLines/>
              <w:ind w:left="92"/>
              <w:rPr>
                <w:noProof/>
              </w:rPr>
            </w:pPr>
            <w:r w:rsidRPr="00FE463F">
              <w:rPr>
                <w:noProof/>
              </w:rPr>
              <w:t>L</w:t>
            </w:r>
          </w:p>
        </w:tc>
        <w:tc>
          <w:tcPr>
            <w:tcW w:w="7154" w:type="dxa"/>
            <w:vAlign w:val="center"/>
          </w:tcPr>
          <w:p w14:paraId="6B9FB792" w14:textId="77777777" w:rsidR="00E86526" w:rsidRPr="00FE463F" w:rsidRDefault="00BB0B5B" w:rsidP="00F432AB">
            <w:pPr>
              <w:pStyle w:val="TableText"/>
              <w:keepNext/>
              <w:keepLines/>
              <w:ind w:left="47"/>
              <w:rPr>
                <w:noProof/>
              </w:rPr>
            </w:pPr>
            <w:r w:rsidRPr="00FE463F">
              <w:rPr>
                <w:noProof/>
              </w:rPr>
              <w:t xml:space="preserve">Return the DIEBADK array (see </w:t>
            </w:r>
            <w:r w:rsidRPr="00FE463F">
              <w:rPr>
                <w:noProof/>
                <w:color w:val="0000FF"/>
                <w:u w:val="single"/>
              </w:rPr>
              <w:fldChar w:fldCharType="begin"/>
            </w:r>
            <w:r w:rsidRPr="00FE463F">
              <w:rPr>
                <w:noProof/>
                <w:color w:val="0000FF"/>
                <w:u w:val="single"/>
              </w:rPr>
              <w:instrText xml:space="preserve"> REF _Ref222821692 \h </w:instrText>
            </w:r>
            <w:r w:rsidR="005A5557"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25</w:t>
            </w:r>
            <w:r w:rsidRPr="00FE463F">
              <w:rPr>
                <w:noProof/>
                <w:color w:val="0000FF"/>
                <w:u w:val="single"/>
              </w:rPr>
              <w:fldChar w:fldCharType="end"/>
            </w:r>
            <w:r w:rsidR="00E86526" w:rsidRPr="00FE463F">
              <w:rPr>
                <w:noProof/>
              </w:rPr>
              <w:t>)</w:t>
            </w:r>
            <w:r w:rsidRPr="00FE463F">
              <w:rPr>
                <w:noProof/>
              </w:rPr>
              <w:t>.</w:t>
            </w:r>
          </w:p>
        </w:tc>
      </w:tr>
      <w:tr w:rsidR="00E86526" w:rsidRPr="00FE463F" w14:paraId="6B9FB796" w14:textId="77777777" w:rsidTr="005A5557">
        <w:tc>
          <w:tcPr>
            <w:tcW w:w="2205" w:type="dxa"/>
            <w:vAlign w:val="center"/>
          </w:tcPr>
          <w:p w14:paraId="6B9FB794" w14:textId="77777777" w:rsidR="00E86526" w:rsidRPr="00FE463F" w:rsidRDefault="00E86526" w:rsidP="005A5557">
            <w:pPr>
              <w:pStyle w:val="TableText"/>
              <w:ind w:left="92"/>
              <w:rPr>
                <w:noProof/>
              </w:rPr>
            </w:pPr>
            <w:r w:rsidRPr="00FE463F">
              <w:rPr>
                <w:noProof/>
              </w:rPr>
              <w:t>R</w:t>
            </w:r>
          </w:p>
        </w:tc>
        <w:tc>
          <w:tcPr>
            <w:tcW w:w="7154" w:type="dxa"/>
            <w:vAlign w:val="center"/>
          </w:tcPr>
          <w:p w14:paraId="6B9FB795" w14:textId="77777777" w:rsidR="00E86526" w:rsidRPr="00FE463F" w:rsidRDefault="00E86526" w:rsidP="005A5557">
            <w:pPr>
              <w:pStyle w:val="TableText"/>
              <w:ind w:left="47"/>
              <w:rPr>
                <w:noProof/>
              </w:rPr>
            </w:pPr>
            <w:r w:rsidRPr="00FE463F">
              <w:rPr>
                <w:noProof/>
              </w:rPr>
              <w:t>Restore invalid key fields to their pre-edited values</w:t>
            </w:r>
            <w:r w:rsidR="00B45B29" w:rsidRPr="00FE463F">
              <w:rPr>
                <w:noProof/>
              </w:rPr>
              <w:t>.</w:t>
            </w:r>
          </w:p>
        </w:tc>
      </w:tr>
    </w:tbl>
    <w:p w14:paraId="6B9FB797" w14:textId="77777777" w:rsidR="00E86526" w:rsidRPr="00FE463F" w:rsidRDefault="00E86526" w:rsidP="0078307C">
      <w:pPr>
        <w:pStyle w:val="BodyText6"/>
        <w:rPr>
          <w:noProof/>
        </w:rPr>
      </w:pPr>
    </w:p>
    <w:p w14:paraId="6B9FB798" w14:textId="77777777" w:rsidR="00E86526" w:rsidRPr="00FE463F" w:rsidRDefault="00E86526" w:rsidP="00FC01F7">
      <w:pPr>
        <w:pStyle w:val="BodyText"/>
        <w:keepNext/>
        <w:keepLines/>
        <w:rPr>
          <w:noProof/>
        </w:rPr>
      </w:pPr>
      <w:r w:rsidRPr="00FE463F">
        <w:rPr>
          <w:noProof/>
        </w:rPr>
        <w:t>If DIEFIRE contains an L and a key is invalid, the D</w:t>
      </w:r>
      <w:r w:rsidR="009A1E7E" w:rsidRPr="00FE463F">
        <w:rPr>
          <w:noProof/>
        </w:rPr>
        <w:t>IEBADK array is set as follows:</w:t>
      </w:r>
    </w:p>
    <w:p w14:paraId="6B9FB799" w14:textId="42C3229B" w:rsidR="0060035B" w:rsidRPr="00FE463F" w:rsidRDefault="0060035B" w:rsidP="0060035B">
      <w:pPr>
        <w:pStyle w:val="Caption"/>
        <w:rPr>
          <w:noProof/>
        </w:rPr>
      </w:pPr>
      <w:bookmarkStart w:id="221" w:name="_Ref222821692"/>
      <w:bookmarkStart w:id="222" w:name="_Toc48037456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25</w:t>
      </w:r>
      <w:r w:rsidR="00146ED6" w:rsidRPr="00FE463F">
        <w:rPr>
          <w:noProof/>
        </w:rPr>
        <w:fldChar w:fldCharType="end"/>
      </w:r>
      <w:bookmarkEnd w:id="221"/>
      <w:r w:rsidR="002E002E">
        <w:rPr>
          <w:noProof/>
        </w:rPr>
        <w:t>:</w:t>
      </w:r>
      <w:r w:rsidRPr="00FE463F">
        <w:rPr>
          <w:noProof/>
        </w:rPr>
        <w:t xml:space="preserve"> </w:t>
      </w:r>
      <w:r w:rsidR="00CA2375" w:rsidRPr="00FE463F">
        <w:rPr>
          <w:noProof/>
        </w:rPr>
        <w:t>^DIE API—</w:t>
      </w:r>
      <w:r w:rsidR="008A5EC7">
        <w:rPr>
          <w:noProof/>
        </w:rPr>
        <w:t>Sample Array when DIEFIRE Contains an L and a Key is I</w:t>
      </w:r>
      <w:r w:rsidR="00B45B29" w:rsidRPr="00FE463F">
        <w:rPr>
          <w:noProof/>
        </w:rPr>
        <w:t>nvalid</w:t>
      </w:r>
      <w:bookmarkEnd w:id="222"/>
    </w:p>
    <w:p w14:paraId="6B9FB79A" w14:textId="77777777" w:rsidR="00E86526" w:rsidRPr="00FE463F" w:rsidRDefault="00E86526" w:rsidP="00ED4DD4">
      <w:pPr>
        <w:pStyle w:val="APICode"/>
        <w:rPr>
          <w:noProof/>
        </w:rPr>
      </w:pPr>
      <w:r w:rsidRPr="00FE463F">
        <w:rPr>
          <w:noProof/>
        </w:rPr>
        <w:t>DIEBADK(rFile#,key#,file#,IENS,field#,</w:t>
      </w:r>
      <w:r w:rsidR="00084217" w:rsidRPr="00FE463F">
        <w:rPr>
          <w:noProof/>
        </w:rPr>
        <w:t>”</w:t>
      </w:r>
      <w:r w:rsidRPr="00FE463F">
        <w:rPr>
          <w:noProof/>
        </w:rPr>
        <w:t>O</w:t>
      </w:r>
      <w:r w:rsidR="00084217" w:rsidRPr="00FE463F">
        <w:rPr>
          <w:noProof/>
        </w:rPr>
        <w:t>”</w:t>
      </w:r>
      <w:r w:rsidRPr="00FE463F">
        <w:rPr>
          <w:noProof/>
        </w:rPr>
        <w:t>) = the original value of the field</w:t>
      </w:r>
    </w:p>
    <w:p w14:paraId="6B9FB79B" w14:textId="77777777" w:rsidR="00E86526" w:rsidRPr="00FE463F" w:rsidRDefault="00E86526" w:rsidP="00ED4DD4">
      <w:pPr>
        <w:pStyle w:val="APICode"/>
        <w:rPr>
          <w:noProof/>
        </w:rPr>
      </w:pPr>
      <w:r w:rsidRPr="00FE463F">
        <w:rPr>
          <w:noProof/>
        </w:rPr>
        <w:t>DIEBADK(rFile#,key#,file#,IENS,field#,</w:t>
      </w:r>
      <w:r w:rsidR="00084217" w:rsidRPr="00FE463F">
        <w:rPr>
          <w:noProof/>
        </w:rPr>
        <w:t>”</w:t>
      </w:r>
      <w:r w:rsidRPr="00FE463F">
        <w:rPr>
          <w:noProof/>
        </w:rPr>
        <w:t>N</w:t>
      </w:r>
      <w:r w:rsidR="00084217" w:rsidRPr="00FE463F">
        <w:rPr>
          <w:noProof/>
        </w:rPr>
        <w:t>”</w:t>
      </w:r>
      <w:r w:rsidRPr="00FE463F">
        <w:rPr>
          <w:noProof/>
        </w:rPr>
        <w:t>) = the new (invalid) value of the field</w:t>
      </w:r>
    </w:p>
    <w:p w14:paraId="6B9FB79C" w14:textId="77777777" w:rsidR="00E86526" w:rsidRPr="00FE463F" w:rsidRDefault="00E86526" w:rsidP="0078307C">
      <w:pPr>
        <w:pStyle w:val="BodyText6"/>
        <w:rPr>
          <w:noProof/>
        </w:rPr>
      </w:pPr>
    </w:p>
    <w:p w14:paraId="6B9FB79D" w14:textId="77777777" w:rsidR="00E86526" w:rsidRDefault="009A1E7E" w:rsidP="00F432AB">
      <w:pPr>
        <w:pStyle w:val="BodyText"/>
        <w:keepNext/>
        <w:keepLines/>
        <w:rPr>
          <w:noProof/>
        </w:rPr>
      </w:pPr>
      <w:r w:rsidRPr="00FE463F">
        <w:rPr>
          <w:noProof/>
        </w:rPr>
        <w:lastRenderedPageBreak/>
        <w:t>Where:</w:t>
      </w:r>
    </w:p>
    <w:p w14:paraId="207F177B" w14:textId="7384F5B0" w:rsidR="00F432AB" w:rsidRDefault="00F432AB" w:rsidP="00F432AB">
      <w:pPr>
        <w:pStyle w:val="ListBullet"/>
        <w:keepNext/>
        <w:keepLines/>
        <w:rPr>
          <w:noProof/>
        </w:rPr>
      </w:pPr>
      <w:r w:rsidRPr="00F432AB">
        <w:rPr>
          <w:b/>
          <w:noProof/>
        </w:rPr>
        <w:t>rFile#—</w:t>
      </w:r>
      <w:r w:rsidRPr="00FE463F">
        <w:rPr>
          <w:noProof/>
        </w:rPr>
        <w:t xml:space="preserve">The </w:t>
      </w:r>
      <w:r w:rsidRPr="00FE463F">
        <w:rPr>
          <w:rStyle w:val="Emphasis"/>
          <w:noProof/>
        </w:rPr>
        <w:t>root file</w:t>
      </w:r>
      <w:r w:rsidRPr="00FE463F">
        <w:rPr>
          <w:noProof/>
        </w:rPr>
        <w:t xml:space="preserve"> of the </w:t>
      </w:r>
      <w:r w:rsidRPr="00FE463F">
        <w:rPr>
          <w:rStyle w:val="Emphasis"/>
          <w:noProof/>
        </w:rPr>
        <w:t>uniqueness index</w:t>
      </w:r>
      <w:r w:rsidRPr="00FE463F">
        <w:rPr>
          <w:noProof/>
        </w:rPr>
        <w:t xml:space="preserve"> of the key. This is the file or subfile number of the fields that make up the key.</w:t>
      </w:r>
    </w:p>
    <w:p w14:paraId="26358DDC" w14:textId="60423A06" w:rsidR="00F432AB" w:rsidRDefault="00F432AB" w:rsidP="00F432AB">
      <w:pPr>
        <w:pStyle w:val="ListBullet"/>
        <w:keepNext/>
        <w:keepLines/>
        <w:rPr>
          <w:noProof/>
        </w:rPr>
      </w:pPr>
      <w:r w:rsidRPr="00F432AB">
        <w:rPr>
          <w:b/>
          <w:noProof/>
        </w:rPr>
        <w:t>key#—</w:t>
      </w:r>
      <w:r w:rsidRPr="00FE463F">
        <w:rPr>
          <w:noProof/>
        </w:rPr>
        <w:t>The internal entry number of the key in the KEY</w:t>
      </w:r>
      <w:r w:rsidR="005E481C" w:rsidRPr="00FE463F">
        <w:rPr>
          <w:noProof/>
        </w:rPr>
        <w:t xml:space="preserve"> (#.31)</w:t>
      </w:r>
      <w:r w:rsidRPr="00FE463F">
        <w:rPr>
          <w:noProof/>
        </w:rPr>
        <w:t xml:space="preserve"> file</w:t>
      </w:r>
      <w:r w:rsidRPr="00FE463F">
        <w:rPr>
          <w:noProof/>
        </w:rPr>
        <w:fldChar w:fldCharType="begin"/>
      </w:r>
      <w:r w:rsidRPr="00FE463F">
        <w:rPr>
          <w:noProof/>
        </w:rPr>
        <w:instrText xml:space="preserve"> XE “KEY</w:instrText>
      </w:r>
      <w:r w:rsidR="005E481C" w:rsidRPr="00FE463F">
        <w:rPr>
          <w:noProof/>
        </w:rPr>
        <w:instrText xml:space="preserve"> (#.31)</w:instrText>
      </w:r>
      <w:r w:rsidRPr="00FE463F">
        <w:rPr>
          <w:noProof/>
        </w:rPr>
        <w:instrText xml:space="preserve"> File” </w:instrText>
      </w:r>
      <w:r w:rsidRPr="00FE463F">
        <w:rPr>
          <w:noProof/>
        </w:rPr>
        <w:fldChar w:fldCharType="end"/>
      </w:r>
      <w:r w:rsidRPr="00FE463F">
        <w:rPr>
          <w:noProof/>
        </w:rPr>
        <w:fldChar w:fldCharType="begin"/>
      </w:r>
      <w:r w:rsidRPr="00FE463F">
        <w:rPr>
          <w:noProof/>
        </w:rPr>
        <w:instrText xml:space="preserve"> XE “Files:KEY (#.31)” </w:instrText>
      </w:r>
      <w:r w:rsidRPr="00FE463F">
        <w:rPr>
          <w:noProof/>
        </w:rPr>
        <w:fldChar w:fldCharType="end"/>
      </w:r>
      <w:r w:rsidRPr="00FE463F">
        <w:rPr>
          <w:noProof/>
        </w:rPr>
        <w:t>.</w:t>
      </w:r>
    </w:p>
    <w:p w14:paraId="37B74E3D" w14:textId="56A6D882" w:rsidR="00F432AB" w:rsidRDefault="00F432AB" w:rsidP="00F432AB">
      <w:pPr>
        <w:pStyle w:val="ListBullet"/>
        <w:rPr>
          <w:noProof/>
        </w:rPr>
      </w:pPr>
      <w:r w:rsidRPr="00F432AB">
        <w:rPr>
          <w:b/>
          <w:noProof/>
        </w:rPr>
        <w:t>file#—</w:t>
      </w:r>
      <w:r w:rsidRPr="00FE463F">
        <w:rPr>
          <w:noProof/>
        </w:rPr>
        <w:t xml:space="preserve">The </w:t>
      </w:r>
      <w:r w:rsidRPr="00FE463F">
        <w:rPr>
          <w:rStyle w:val="Emphasis"/>
          <w:noProof/>
        </w:rPr>
        <w:t>file</w:t>
      </w:r>
      <w:r w:rsidRPr="00FE463F">
        <w:rPr>
          <w:noProof/>
        </w:rPr>
        <w:t xml:space="preserve"> of the </w:t>
      </w:r>
      <w:r w:rsidRPr="00FE463F">
        <w:rPr>
          <w:rStyle w:val="Emphasis"/>
          <w:noProof/>
        </w:rPr>
        <w:t>uniqueness index</w:t>
      </w:r>
      <w:r w:rsidRPr="00FE463F">
        <w:rPr>
          <w:noProof/>
        </w:rPr>
        <w:t xml:space="preserve"> of the key. This is the file or subfile where the </w:t>
      </w:r>
      <w:r w:rsidRPr="00FE463F">
        <w:rPr>
          <w:rStyle w:val="Emphasis"/>
          <w:noProof/>
        </w:rPr>
        <w:t>uniqueness index</w:t>
      </w:r>
      <w:r w:rsidRPr="00FE463F">
        <w:rPr>
          <w:noProof/>
        </w:rPr>
        <w:t xml:space="preserve"> resides. For whole file indexes, this is a file or subfile at a higher level than </w:t>
      </w:r>
      <w:r w:rsidRPr="00FE463F">
        <w:rPr>
          <w:rStyle w:val="Emphasis"/>
          <w:noProof/>
        </w:rPr>
        <w:t>root file</w:t>
      </w:r>
      <w:r w:rsidRPr="00FE463F">
        <w:rPr>
          <w:noProof/>
        </w:rPr>
        <w:t>.</w:t>
      </w:r>
    </w:p>
    <w:p w14:paraId="59CCD349" w14:textId="02967736" w:rsidR="00F432AB" w:rsidRDefault="00F432AB" w:rsidP="00F432AB">
      <w:pPr>
        <w:pStyle w:val="ListBullet"/>
        <w:rPr>
          <w:noProof/>
        </w:rPr>
      </w:pPr>
      <w:r w:rsidRPr="00F432AB">
        <w:rPr>
          <w:b/>
          <w:noProof/>
        </w:rPr>
        <w:t>IENS—</w:t>
      </w:r>
      <w:r w:rsidRPr="00FE463F">
        <w:rPr>
          <w:noProof/>
        </w:rPr>
        <w:t xml:space="preserve">The IENS of the record that–with the edits–would have a </w:t>
      </w:r>
      <w:r w:rsidRPr="00FE463F">
        <w:rPr>
          <w:i/>
          <w:noProof/>
        </w:rPr>
        <w:t>non</w:t>
      </w:r>
      <w:r w:rsidRPr="00FE463F">
        <w:rPr>
          <w:noProof/>
        </w:rPr>
        <w:t>-unique key.</w:t>
      </w:r>
    </w:p>
    <w:p w14:paraId="61680D6F" w14:textId="61AA5119" w:rsidR="00F432AB" w:rsidRPr="00FE463F" w:rsidRDefault="00F432AB" w:rsidP="00F432AB">
      <w:pPr>
        <w:pStyle w:val="ListBullet"/>
        <w:rPr>
          <w:noProof/>
        </w:rPr>
      </w:pPr>
      <w:r w:rsidRPr="00F432AB">
        <w:rPr>
          <w:b/>
          <w:noProof/>
        </w:rPr>
        <w:t>field#—</w:t>
      </w:r>
      <w:r w:rsidRPr="00FE463F">
        <w:rPr>
          <w:noProof/>
        </w:rPr>
        <w:t>The field number of the field being edited.</w:t>
      </w:r>
    </w:p>
    <w:p w14:paraId="6B9FB7B2" w14:textId="77777777" w:rsidR="00E86526" w:rsidRPr="00FE463F" w:rsidRDefault="00E86526" w:rsidP="00FC01F7">
      <w:pPr>
        <w:pStyle w:val="BodyText"/>
        <w:rPr>
          <w:noProof/>
        </w:rPr>
      </w:pPr>
      <w:r w:rsidRPr="00FE463F">
        <w:rPr>
          <w:noProof/>
        </w:rPr>
        <w:t xml:space="preserve">If any of the Keys is invalid, </w:t>
      </w:r>
      <w:r w:rsidR="00302035" w:rsidRPr="00FE463F">
        <w:rPr>
          <w:noProof/>
        </w:rPr>
        <w:t xml:space="preserve">VA </w:t>
      </w:r>
      <w:r w:rsidRPr="00FE463F">
        <w:rPr>
          <w:noProof/>
        </w:rPr>
        <w:t xml:space="preserve">FileMan sets the variable X to the string </w:t>
      </w:r>
      <w:r w:rsidR="00084217" w:rsidRPr="00FE463F">
        <w:rPr>
          <w:noProof/>
        </w:rPr>
        <w:t>“</w:t>
      </w:r>
      <w:r w:rsidRPr="00FE463F">
        <w:rPr>
          <w:noProof/>
        </w:rPr>
        <w:t>BADKEY</w:t>
      </w:r>
      <w:r w:rsidR="00084217" w:rsidRPr="00FE463F">
        <w:rPr>
          <w:noProof/>
        </w:rPr>
        <w:t>”</w:t>
      </w:r>
      <w:r w:rsidRPr="00FE463F">
        <w:rPr>
          <w:noProof/>
        </w:rPr>
        <w:t>, which can be checked by M code in the subsequent semicolon-piece of the DR string. The variable X and the local array DIEBADK are available for use only in the semicolon piece immediately following the piece where the DIEFIRE was set.</w:t>
      </w:r>
    </w:p>
    <w:p w14:paraId="6B9FB7B3" w14:textId="77777777" w:rsidR="00E86526" w:rsidRPr="00FE463F" w:rsidRDefault="009A1E7E" w:rsidP="00FC01F7">
      <w:pPr>
        <w:pStyle w:val="BodyText"/>
        <w:keepNext/>
        <w:keepLines/>
        <w:rPr>
          <w:noProof/>
        </w:rPr>
      </w:pPr>
      <w:r w:rsidRPr="00FE463F">
        <w:rPr>
          <w:noProof/>
        </w:rPr>
        <w:t>For example:</w:t>
      </w:r>
    </w:p>
    <w:p w14:paraId="6B9FB7B4" w14:textId="3853BB0F" w:rsidR="0060035B" w:rsidRPr="00FE463F" w:rsidRDefault="0060035B" w:rsidP="0060035B">
      <w:pPr>
        <w:pStyle w:val="Caption"/>
        <w:rPr>
          <w:noProof/>
        </w:rPr>
      </w:pPr>
      <w:bookmarkStart w:id="223" w:name="_Toc48037456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26</w:t>
      </w:r>
      <w:r w:rsidR="00146ED6" w:rsidRPr="00FE463F">
        <w:rPr>
          <w:noProof/>
        </w:rPr>
        <w:fldChar w:fldCharType="end"/>
      </w:r>
      <w:r w:rsidR="002E002E">
        <w:rPr>
          <w:noProof/>
        </w:rPr>
        <w:t>:</w:t>
      </w:r>
      <w:r w:rsidRPr="00FE463F">
        <w:rPr>
          <w:noProof/>
        </w:rPr>
        <w:t xml:space="preserve"> </w:t>
      </w:r>
      <w:r w:rsidR="00CA2375" w:rsidRPr="00FE463F">
        <w:rPr>
          <w:noProof/>
        </w:rPr>
        <w:t>^DIE API—</w:t>
      </w:r>
      <w:r w:rsidR="008A5EC7">
        <w:rPr>
          <w:noProof/>
        </w:rPr>
        <w:t>Sample Code Setting the Variable X to the S</w:t>
      </w:r>
      <w:r w:rsidR="00B45B29" w:rsidRPr="00FE463F">
        <w:rPr>
          <w:noProof/>
        </w:rPr>
        <w:t xml:space="preserve">tring </w:t>
      </w:r>
      <w:r w:rsidR="00084217" w:rsidRPr="00FE463F">
        <w:rPr>
          <w:noProof/>
        </w:rPr>
        <w:t>“</w:t>
      </w:r>
      <w:r w:rsidR="00B45B29" w:rsidRPr="00FE463F">
        <w:rPr>
          <w:noProof/>
        </w:rPr>
        <w:t>BADKEY</w:t>
      </w:r>
      <w:r w:rsidR="00084217" w:rsidRPr="00FE463F">
        <w:rPr>
          <w:noProof/>
        </w:rPr>
        <w:t>”</w:t>
      </w:r>
      <w:r w:rsidR="008A5EC7">
        <w:rPr>
          <w:noProof/>
        </w:rPr>
        <w:t>, if Any of the Keys is I</w:t>
      </w:r>
      <w:r w:rsidR="00B45B29" w:rsidRPr="00FE463F">
        <w:rPr>
          <w:noProof/>
        </w:rPr>
        <w:t>nvalid</w:t>
      </w:r>
      <w:bookmarkEnd w:id="223"/>
    </w:p>
    <w:p w14:paraId="6B9FB7B5" w14:textId="77777777" w:rsidR="00E86526" w:rsidRPr="007A0D2C" w:rsidRDefault="00E86526" w:rsidP="00ED4DD4">
      <w:pPr>
        <w:pStyle w:val="APICode"/>
        <w:rPr>
          <w:b/>
          <w:noProof/>
        </w:rPr>
      </w:pPr>
      <w:r w:rsidRPr="007A0D2C">
        <w:rPr>
          <w:b/>
          <w:noProof/>
        </w:rPr>
        <w:t>S DIE=</w:t>
      </w:r>
      <w:r w:rsidR="00084217" w:rsidRPr="007A0D2C">
        <w:rPr>
          <w:b/>
          <w:noProof/>
        </w:rPr>
        <w:t>“</w:t>
      </w:r>
      <w:r w:rsidRPr="007A0D2C">
        <w:rPr>
          <w:b/>
          <w:noProof/>
        </w:rPr>
        <w:t>^FILE(</w:t>
      </w:r>
      <w:r w:rsidR="00084217" w:rsidRPr="007A0D2C">
        <w:rPr>
          <w:b/>
          <w:noProof/>
        </w:rPr>
        <w:t>“</w:t>
      </w:r>
      <w:r w:rsidR="00CA2375" w:rsidRPr="007A0D2C">
        <w:rPr>
          <w:b/>
          <w:noProof/>
        </w:rPr>
        <w:t>,DA=777</w:t>
      </w:r>
    </w:p>
    <w:p w14:paraId="6B9FB7B6" w14:textId="77777777" w:rsidR="00E86526" w:rsidRPr="007A0D2C" w:rsidRDefault="00E86526" w:rsidP="00ED4DD4">
      <w:pPr>
        <w:pStyle w:val="APICode"/>
        <w:rPr>
          <w:b/>
          <w:noProof/>
        </w:rPr>
      </w:pPr>
      <w:r w:rsidRPr="007A0D2C">
        <w:rPr>
          <w:b/>
          <w:noProof/>
        </w:rPr>
        <w:t>S DR=</w:t>
      </w:r>
      <w:r w:rsidR="00084217" w:rsidRPr="007A0D2C">
        <w:rPr>
          <w:b/>
          <w:noProof/>
        </w:rPr>
        <w:t>“</w:t>
      </w:r>
      <w:r w:rsidRPr="007A0D2C">
        <w:rPr>
          <w:b/>
          <w:noProof/>
        </w:rPr>
        <w:t>@1;.01;.02;S DIEFIRE=</w:t>
      </w:r>
      <w:r w:rsidR="00084217" w:rsidRPr="007A0D2C">
        <w:rPr>
          <w:b/>
          <w:noProof/>
        </w:rPr>
        <w:t>““</w:t>
      </w:r>
      <w:r w:rsidRPr="007A0D2C">
        <w:rPr>
          <w:b/>
          <w:noProof/>
        </w:rPr>
        <w:t>R</w:t>
      </w:r>
      <w:r w:rsidR="00084217" w:rsidRPr="007A0D2C">
        <w:rPr>
          <w:b/>
          <w:noProof/>
        </w:rPr>
        <w:t>”“</w:t>
      </w:r>
      <w:r w:rsidRPr="007A0D2C">
        <w:rPr>
          <w:b/>
          <w:noProof/>
        </w:rPr>
        <w:t>;I X=</w:t>
      </w:r>
      <w:r w:rsidR="00084217" w:rsidRPr="007A0D2C">
        <w:rPr>
          <w:b/>
          <w:noProof/>
        </w:rPr>
        <w:t>““</w:t>
      </w:r>
      <w:r w:rsidRPr="007A0D2C">
        <w:rPr>
          <w:b/>
          <w:noProof/>
        </w:rPr>
        <w:t>BADKEY</w:t>
      </w:r>
      <w:r w:rsidR="00084217" w:rsidRPr="007A0D2C">
        <w:rPr>
          <w:b/>
          <w:noProof/>
        </w:rPr>
        <w:t>”“</w:t>
      </w:r>
    </w:p>
    <w:p w14:paraId="6B9FB7B7" w14:textId="77777777" w:rsidR="00E86526" w:rsidRPr="007A0D2C" w:rsidRDefault="00E86526" w:rsidP="00ED4DD4">
      <w:pPr>
        <w:pStyle w:val="APICode"/>
        <w:rPr>
          <w:b/>
          <w:noProof/>
        </w:rPr>
      </w:pPr>
      <w:r w:rsidRPr="007A0D2C">
        <w:rPr>
          <w:b/>
          <w:noProof/>
        </w:rPr>
        <w:t>S Y=</w:t>
      </w:r>
      <w:r w:rsidR="00084217" w:rsidRPr="007A0D2C">
        <w:rPr>
          <w:b/>
          <w:noProof/>
        </w:rPr>
        <w:t>““</w:t>
      </w:r>
      <w:r w:rsidRPr="007A0D2C">
        <w:rPr>
          <w:b/>
          <w:noProof/>
        </w:rPr>
        <w:t>@1</w:t>
      </w:r>
      <w:r w:rsidR="00084217" w:rsidRPr="007A0D2C">
        <w:rPr>
          <w:b/>
          <w:noProof/>
        </w:rPr>
        <w:t>”“</w:t>
      </w:r>
      <w:r w:rsidRPr="007A0D2C">
        <w:rPr>
          <w:b/>
          <w:noProof/>
        </w:rPr>
        <w:t>;1;2</w:t>
      </w:r>
      <w:r w:rsidR="00084217" w:rsidRPr="007A0D2C">
        <w:rPr>
          <w:b/>
          <w:noProof/>
        </w:rPr>
        <w:t>”</w:t>
      </w:r>
    </w:p>
    <w:p w14:paraId="6B9FB7B8" w14:textId="77777777" w:rsidR="00E86526" w:rsidRPr="007A0D2C" w:rsidRDefault="00E86526" w:rsidP="00ED4DD4">
      <w:pPr>
        <w:pStyle w:val="APICode"/>
        <w:rPr>
          <w:b/>
          <w:noProof/>
        </w:rPr>
      </w:pPr>
      <w:r w:rsidRPr="007A0D2C">
        <w:rPr>
          <w:b/>
          <w:noProof/>
        </w:rPr>
        <w:t>D ^DIE</w:t>
      </w:r>
    </w:p>
    <w:p w14:paraId="6B9FB7B9" w14:textId="77777777" w:rsidR="00E86526" w:rsidRPr="00FE463F" w:rsidRDefault="00E86526" w:rsidP="0078307C">
      <w:pPr>
        <w:pStyle w:val="BodyText6"/>
        <w:rPr>
          <w:noProof/>
        </w:rPr>
      </w:pPr>
    </w:p>
    <w:p w14:paraId="6B9FB7BA" w14:textId="77777777" w:rsidR="00E86526" w:rsidRPr="00FE463F" w:rsidRDefault="00E86526" w:rsidP="00FC01F7">
      <w:pPr>
        <w:pStyle w:val="BodyText"/>
        <w:rPr>
          <w:noProof/>
        </w:rPr>
      </w:pPr>
      <w:r w:rsidRPr="00FE463F">
        <w:rPr>
          <w:noProof/>
        </w:rPr>
        <w:t xml:space="preserve">Here, the .01 and .02 field makes up a key to the file. After prompting the user for the value of the .02, DIEFIRE is set to force VA FileMan to fire the record-level indexes and validate the key. If the key turns out to be invalid, </w:t>
      </w:r>
      <w:r w:rsidR="00302035" w:rsidRPr="00FE463F">
        <w:rPr>
          <w:noProof/>
        </w:rPr>
        <w:t xml:space="preserve">VA </w:t>
      </w:r>
      <w:r w:rsidRPr="00FE463F">
        <w:rPr>
          <w:noProof/>
        </w:rPr>
        <w:t xml:space="preserve">FileMan sets X equal to </w:t>
      </w:r>
      <w:r w:rsidR="00084217" w:rsidRPr="00FE463F">
        <w:rPr>
          <w:noProof/>
        </w:rPr>
        <w:t>“</w:t>
      </w:r>
      <w:r w:rsidRPr="00FE463F">
        <w:rPr>
          <w:noProof/>
        </w:rPr>
        <w:t>BADKEY</w:t>
      </w:r>
      <w:r w:rsidR="00084217" w:rsidRPr="00FE463F">
        <w:rPr>
          <w:noProof/>
        </w:rPr>
        <w:t>”</w:t>
      </w:r>
      <w:r w:rsidRPr="00FE463F">
        <w:rPr>
          <w:noProof/>
        </w:rPr>
        <w:t xml:space="preserve"> and, since DIEFIRE equals R, restores the fields to their pre-edited values. In the next semicolon-piece, </w:t>
      </w:r>
      <w:r w:rsidR="004530E8" w:rsidRPr="00FE463F">
        <w:rPr>
          <w:noProof/>
        </w:rPr>
        <w:t>you</w:t>
      </w:r>
      <w:r w:rsidRPr="00FE463F">
        <w:rPr>
          <w:noProof/>
        </w:rPr>
        <w:t xml:space="preserve"> check if X equals </w:t>
      </w:r>
      <w:r w:rsidR="00084217" w:rsidRPr="00FE463F">
        <w:rPr>
          <w:noProof/>
        </w:rPr>
        <w:t>“</w:t>
      </w:r>
      <w:r w:rsidRPr="00FE463F">
        <w:rPr>
          <w:noProof/>
        </w:rPr>
        <w:t>BADKEY</w:t>
      </w:r>
      <w:r w:rsidR="00084217" w:rsidRPr="00FE463F">
        <w:rPr>
          <w:noProof/>
        </w:rPr>
        <w:t>”</w:t>
      </w:r>
      <w:r w:rsidRPr="00FE463F">
        <w:rPr>
          <w:noProof/>
        </w:rPr>
        <w:t xml:space="preserve"> and, if so, branch the u</w:t>
      </w:r>
      <w:r w:rsidR="009A1E7E" w:rsidRPr="00FE463F">
        <w:rPr>
          <w:noProof/>
        </w:rPr>
        <w:t>ser back to the placeholder @1.</w:t>
      </w:r>
    </w:p>
    <w:p w14:paraId="6B9FB7BB" w14:textId="77777777" w:rsidR="00E86526" w:rsidRPr="00FE463F" w:rsidRDefault="00E86526" w:rsidP="0074437A">
      <w:pPr>
        <w:pStyle w:val="Heading3"/>
        <w:rPr>
          <w:noProof/>
        </w:rPr>
      </w:pPr>
      <w:bookmarkStart w:id="224" w:name="_Ref222821693"/>
      <w:bookmarkStart w:id="225" w:name="_Toc480374187"/>
      <w:r w:rsidRPr="00FE463F">
        <w:rPr>
          <w:noProof/>
        </w:rPr>
        <w:t xml:space="preserve">^DIEZ: </w:t>
      </w:r>
      <w:r w:rsidR="00500AED" w:rsidRPr="00FE463F">
        <w:rPr>
          <w:noProof/>
        </w:rPr>
        <w:t>INPUT Template Compilation</w:t>
      </w:r>
      <w:bookmarkEnd w:id="224"/>
      <w:bookmarkEnd w:id="225"/>
    </w:p>
    <w:p w14:paraId="6B9FB7BC" w14:textId="77777777" w:rsidR="00E86526" w:rsidRPr="00FE463F" w:rsidRDefault="0078307C" w:rsidP="00FC01F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Templates:^DIEZ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^DIEZ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Classic Calls:^DIEZ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APIs:^DIEZ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 Compilation:^DIEZ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Interactively </w:t>
      </w:r>
      <w:r w:rsidR="00E86526" w:rsidRPr="00FE463F">
        <w:rPr>
          <w:rStyle w:val="Emphasis"/>
          <w:noProof/>
        </w:rPr>
        <w:t>compiles</w:t>
      </w:r>
      <w:r w:rsidR="00E86526" w:rsidRPr="00FE463F">
        <w:rPr>
          <w:noProof/>
        </w:rPr>
        <w:t xml:space="preserve"> or </w:t>
      </w:r>
      <w:r w:rsidR="00E86526" w:rsidRPr="00FE463F">
        <w:rPr>
          <w:rStyle w:val="Emphasis"/>
          <w:noProof/>
        </w:rPr>
        <w:t>recompiles</w:t>
      </w:r>
      <w:r w:rsidR="00E86526" w:rsidRPr="00FE463F">
        <w:rPr>
          <w:noProof/>
        </w:rPr>
        <w:t xml:space="preserve"> an INPUT template.</w:t>
      </w:r>
    </w:p>
    <w:p w14:paraId="6B9FB7BD" w14:textId="77777777" w:rsidR="00BE674E" w:rsidRPr="00FE463F" w:rsidRDefault="00E86526" w:rsidP="00FC01F7">
      <w:pPr>
        <w:pStyle w:val="BodyText"/>
        <w:keepNext/>
        <w:keepLines/>
        <w:rPr>
          <w:noProof/>
        </w:rPr>
      </w:pPr>
      <w:r w:rsidRPr="00FE463F">
        <w:rPr>
          <w:noProof/>
        </w:rPr>
        <w:t>Compiling an INPUT template means telling VA FileMan to write a hard-coded M routine that will do just what a particular INPUT template tells the Enter or Edit File Entries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Enter or Edit File Entries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Options:Enter or Edit File Entries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Pr="00FE463F">
        <w:rPr>
          <w:noProof/>
        </w:rPr>
        <w:t xml:space="preserve"> to do. This can enhance system performance by reducing the amount of data dictionary lookup that accompanies VA FileMan input. The routines created by DIEZ should run from 20% to 80% more efficiently than DIE does for the same input.</w:t>
      </w:r>
    </w:p>
    <w:p w14:paraId="6B9FB7BE" w14:textId="77777777" w:rsidR="00BE674E" w:rsidRPr="00FE463F" w:rsidRDefault="00E86526" w:rsidP="00FC01F7">
      <w:pPr>
        <w:pStyle w:val="BodyText"/>
        <w:keepNext/>
        <w:keepLines/>
        <w:rPr>
          <w:noProof/>
        </w:rPr>
      </w:pPr>
      <w:r w:rsidRPr="00FE463F">
        <w:rPr>
          <w:noProof/>
        </w:rPr>
        <w:t xml:space="preserve">Call ^DIEZ and specify the maximum number of characters you want in your routines, the name of the INPUT template you are using, and the name of the M routine you want to create. If </w:t>
      </w:r>
      <w:r w:rsidR="00D56E04" w:rsidRPr="00FE463F">
        <w:rPr>
          <w:noProof/>
        </w:rPr>
        <w:t xml:space="preserve">more code is compiled than </w:t>
      </w:r>
      <w:r w:rsidRPr="00FE463F">
        <w:rPr>
          <w:noProof/>
        </w:rPr>
        <w:t>fit</w:t>
      </w:r>
      <w:r w:rsidR="00D56E04" w:rsidRPr="00FE463F">
        <w:rPr>
          <w:noProof/>
        </w:rPr>
        <w:t>s</w:t>
      </w:r>
      <w:r w:rsidRPr="00FE463F">
        <w:rPr>
          <w:noProof/>
        </w:rPr>
        <w:t xml:space="preserve"> into a single routine, overflow code </w:t>
      </w:r>
      <w:r w:rsidR="00D56E04" w:rsidRPr="00FE463F">
        <w:rPr>
          <w:noProof/>
        </w:rPr>
        <w:t>is</w:t>
      </w:r>
      <w:r w:rsidRPr="00FE463F">
        <w:rPr>
          <w:noProof/>
        </w:rPr>
        <w:t xml:space="preserve"> incorporated in routines with the same name, followed by 1, 2, etc. For example, routine DGT </w:t>
      </w:r>
      <w:r w:rsidR="004F5BA0" w:rsidRPr="00FE463F">
        <w:rPr>
          <w:noProof/>
        </w:rPr>
        <w:t>can</w:t>
      </w:r>
      <w:r w:rsidRPr="00FE463F">
        <w:rPr>
          <w:noProof/>
        </w:rPr>
        <w:t xml:space="preserve"> call DGT1, DGT2, etc.</w:t>
      </w:r>
    </w:p>
    <w:p w14:paraId="6B9FB7C0" w14:textId="52CF6BCB" w:rsidR="00E86526" w:rsidRPr="00FE463F" w:rsidRDefault="00E86526" w:rsidP="00FC01F7">
      <w:pPr>
        <w:pStyle w:val="BodyText"/>
        <w:rPr>
          <w:noProof/>
        </w:rPr>
      </w:pPr>
      <w:r w:rsidRPr="00FE463F">
        <w:rPr>
          <w:noProof/>
        </w:rPr>
        <w:t xml:space="preserve">Once DIEZ has created a hard-coded routine for a particular INPUT template, VA FileMan </w:t>
      </w:r>
      <w:r w:rsidRPr="00FE463F">
        <w:rPr>
          <w:rStyle w:val="Emphasis"/>
          <w:noProof/>
        </w:rPr>
        <w:t>automatically</w:t>
      </w:r>
      <w:r w:rsidRPr="00FE463F">
        <w:rPr>
          <w:b/>
          <w:noProof/>
        </w:rPr>
        <w:t xml:space="preserve"> </w:t>
      </w:r>
      <w:r w:rsidRPr="00FE463F">
        <w:rPr>
          <w:noProof/>
        </w:rPr>
        <w:t>uses that routine in the Enter or Edit File Entries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Enter or Edit File Entries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Options:Enter or Edit File Entries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Pr="00FE463F">
        <w:rPr>
          <w:noProof/>
        </w:rPr>
        <w:t>, whenever that template is specified for input. When definitions of fields used in the EDIT template are altered by the Modify File Attributes</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Modify File Attributes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 xml:space="preserve">Options:Modify File </w:instrText>
      </w:r>
      <w:r w:rsidR="004E07B7" w:rsidRPr="00FE463F">
        <w:rPr>
          <w:noProof/>
        </w:rPr>
        <w:lastRenderedPageBreak/>
        <w:instrText>Attributes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Pr="00FE463F">
        <w:rPr>
          <w:noProof/>
        </w:rPr>
        <w:t xml:space="preserve"> or Utility Functions</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 xml:space="preserve">Utility Functions </w:instrText>
      </w:r>
      <w:r w:rsidR="000417E3" w:rsidRPr="00FE463F">
        <w:rPr>
          <w:noProof/>
        </w:rPr>
        <w:instrText>Menu</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Menus:Utility Functions</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w:instrText>
      </w:r>
      <w:r w:rsidR="000417E3" w:rsidRPr="00FE463F">
        <w:rPr>
          <w:noProof/>
        </w:rPr>
        <w:instrText>s</w:instrText>
      </w:r>
      <w:r w:rsidR="004E07B7" w:rsidRPr="00FE463F">
        <w:rPr>
          <w:noProof/>
        </w:rPr>
        <w:instrText>:Utility Functions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t xml:space="preserve"> [DIUTILITY</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DIUTILITY Menu</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Menus:DIUTILITY</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Options:DIUTILITY</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Pr="00FE463F">
        <w:rPr>
          <w:noProof/>
        </w:rPr>
        <w:t xml:space="preserve"> option</w:t>
      </w:r>
      <w:r w:rsidR="004E07B7" w:rsidRPr="00FE463F">
        <w:rPr>
          <w:noProof/>
        </w:rPr>
        <w:t>s, the hard-code routines are</w:t>
      </w:r>
      <w:r w:rsidRPr="00FE463F">
        <w:rPr>
          <w:noProof/>
        </w:rPr>
        <w:t xml:space="preserve"> recompiled immediately.</w:t>
      </w:r>
    </w:p>
    <w:p w14:paraId="6B9FB7C1" w14:textId="629A417E" w:rsidR="00E86526" w:rsidRPr="00FE463F" w:rsidRDefault="00511C9C" w:rsidP="00FC01F7">
      <w:pPr>
        <w:pStyle w:val="Heading3"/>
        <w:rPr>
          <w:noProof/>
        </w:rPr>
      </w:pPr>
      <w:bookmarkStart w:id="226" w:name="_Toc480374188"/>
      <w:r w:rsidRPr="00FE463F">
        <w:rPr>
          <w:noProof/>
        </w:rPr>
        <w:t xml:space="preserve">EN^DIEZ: Input Template </w:t>
      </w:r>
      <w:r w:rsidR="00E86526" w:rsidRPr="00FE463F">
        <w:rPr>
          <w:noProof/>
        </w:rPr>
        <w:t>Compil</w:t>
      </w:r>
      <w:r w:rsidRPr="00FE463F">
        <w:rPr>
          <w:noProof/>
        </w:rPr>
        <w:t>ation</w:t>
      </w:r>
      <w:bookmarkEnd w:id="226"/>
    </w:p>
    <w:p w14:paraId="6B9FB7C2" w14:textId="77777777" w:rsidR="00893AFB" w:rsidRPr="00FE463F" w:rsidRDefault="00834DB0" w:rsidP="00FC01F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EN^DIEZ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Calls:EN^DIEZ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APIs:EN^DIEZ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Templates:EN^DIEZ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w:t>
      </w:r>
      <w:r w:rsidR="00E86526" w:rsidRPr="00FE463F">
        <w:rPr>
          <w:rStyle w:val="Emphasis"/>
          <w:noProof/>
        </w:rPr>
        <w:t>compiles</w:t>
      </w:r>
      <w:r w:rsidR="00E86526" w:rsidRPr="00FE463F">
        <w:rPr>
          <w:noProof/>
        </w:rPr>
        <w:t xml:space="preserve"> or </w:t>
      </w:r>
      <w:r w:rsidR="00E86526" w:rsidRPr="00FE463F">
        <w:rPr>
          <w:rStyle w:val="Emphasis"/>
          <w:noProof/>
        </w:rPr>
        <w:t>recompiles</w:t>
      </w:r>
      <w:r w:rsidR="00E86526" w:rsidRPr="00FE463F">
        <w:rPr>
          <w:noProof/>
        </w:rPr>
        <w:t xml:space="preserve"> an INPUT templ</w:t>
      </w:r>
      <w:r w:rsidRPr="00FE463F">
        <w:rPr>
          <w:noProof/>
        </w:rPr>
        <w:t xml:space="preserve">ate, </w:t>
      </w:r>
      <w:r w:rsidRPr="00FE463F">
        <w:rPr>
          <w:i/>
          <w:noProof/>
        </w:rPr>
        <w:t>without</w:t>
      </w:r>
      <w:r w:rsidRPr="00FE463F">
        <w:rPr>
          <w:noProof/>
        </w:rPr>
        <w:t xml:space="preserve"> user intervention.</w:t>
      </w:r>
    </w:p>
    <w:p w14:paraId="6B9FB7C3" w14:textId="77777777" w:rsidR="00D42D1B" w:rsidRPr="00FE463F" w:rsidRDefault="002F0AF3" w:rsidP="00D42D1B">
      <w:pPr>
        <w:pStyle w:val="Note"/>
        <w:rPr>
          <w:noProof/>
        </w:rPr>
      </w:pPr>
      <w:r>
        <w:rPr>
          <w:noProof/>
        </w:rPr>
        <w:drawing>
          <wp:inline distT="0" distB="0" distL="0" distR="0" wp14:anchorId="6B9FF980" wp14:editId="6B9FF981">
            <wp:extent cx="285750" cy="285750"/>
            <wp:effectExtent l="0" t="0" r="0" b="0"/>
            <wp:docPr id="77" name="Picture 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more information about compiled INPUT templates, see the </w:t>
      </w:r>
      <w:r w:rsidR="00D42D1B" w:rsidRPr="00FE463F">
        <w:rPr>
          <w:noProof/>
          <w:color w:val="0000FF"/>
          <w:u w:val="single"/>
        </w:rPr>
        <w:fldChar w:fldCharType="begin"/>
      </w:r>
      <w:r w:rsidR="00D42D1B" w:rsidRPr="00FE463F">
        <w:rPr>
          <w:noProof/>
          <w:color w:val="0000FF"/>
          <w:u w:val="single"/>
        </w:rPr>
        <w:instrText xml:space="preserve"> REF _Ref222821693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^DIEZ: INPUT Template Compilation</w:t>
      </w:r>
      <w:r w:rsidR="00D42D1B" w:rsidRPr="00FE463F">
        <w:rPr>
          <w:noProof/>
          <w:color w:val="0000FF"/>
          <w:u w:val="single"/>
        </w:rPr>
        <w:fldChar w:fldCharType="end"/>
      </w:r>
      <w:r w:rsidR="00D42D1B" w:rsidRPr="00FE463F">
        <w:rPr>
          <w:noProof/>
        </w:rPr>
        <w:t xml:space="preserve"> section.</w:t>
      </w:r>
    </w:p>
    <w:p w14:paraId="6B9FB7C4" w14:textId="77777777" w:rsidR="00E86526" w:rsidRDefault="00E86526" w:rsidP="00CD348A">
      <w:pPr>
        <w:pStyle w:val="AltHeading5"/>
      </w:pPr>
      <w:r w:rsidRPr="00FE463F">
        <w:t>Input Variables</w:t>
      </w:r>
    </w:p>
    <w:p w14:paraId="7A672F99" w14:textId="763044C4" w:rsidR="00F432AB" w:rsidRDefault="00F432AB" w:rsidP="00F432AB">
      <w:pPr>
        <w:pStyle w:val="APIParameters"/>
        <w:keepNext/>
        <w:keepLines/>
      </w:pPr>
      <w:r w:rsidRPr="00FE463F">
        <w:t>X</w:t>
      </w:r>
      <w:r>
        <w:t>:</w:t>
      </w:r>
      <w:r>
        <w:tab/>
      </w:r>
      <w:r w:rsidRPr="00FE463F">
        <w:t>The name of the routine for the compiled INPUT template.</w:t>
      </w:r>
    </w:p>
    <w:p w14:paraId="34CAFE20" w14:textId="6317D61D" w:rsidR="00F432AB" w:rsidRDefault="00F432AB" w:rsidP="00F432AB">
      <w:pPr>
        <w:pStyle w:val="APIParameters"/>
        <w:keepNext/>
        <w:keepLines/>
      </w:pPr>
      <w:r w:rsidRPr="00FE463F">
        <w:t>Y</w:t>
      </w:r>
      <w:r>
        <w:t>:</w:t>
      </w:r>
      <w:r>
        <w:tab/>
      </w:r>
      <w:r w:rsidRPr="00FE463F">
        <w:t>The inte</w:t>
      </w:r>
      <w:r w:rsidRPr="00F432AB">
        <w:t xml:space="preserve"> </w:t>
      </w:r>
      <w:r w:rsidRPr="00FE463F">
        <w:t>rnal entry number of the INPUT template to be compiled.</w:t>
      </w:r>
    </w:p>
    <w:p w14:paraId="49AFDDD7" w14:textId="247E0CA0" w:rsidR="00F432AB" w:rsidRDefault="00F432AB" w:rsidP="00F432AB">
      <w:pPr>
        <w:pStyle w:val="APIParameters"/>
      </w:pPr>
      <w:r w:rsidRPr="00FE463F">
        <w:t>DMAX</w:t>
      </w:r>
      <w:r>
        <w:t>:</w:t>
      </w:r>
      <w:r>
        <w:tab/>
      </w:r>
      <w:r w:rsidRPr="00FE463F">
        <w:t>The maximum size the compiled routines should reach. Consider using the $$ROUSIZE^DILF function to set this variable.</w:t>
      </w:r>
    </w:p>
    <w:p w14:paraId="147F1908" w14:textId="77777777" w:rsidR="00F432AB" w:rsidRPr="00FE463F" w:rsidRDefault="00F432AB" w:rsidP="00F432AB">
      <w:pPr>
        <w:pStyle w:val="BodyText6"/>
        <w:rPr>
          <w:noProof/>
        </w:rPr>
      </w:pPr>
    </w:p>
    <w:p w14:paraId="6B9FB7CF" w14:textId="12B713CB" w:rsidR="00E86526" w:rsidRPr="00FE463F" w:rsidRDefault="00E86526" w:rsidP="00FC01F7">
      <w:pPr>
        <w:pStyle w:val="Heading3"/>
        <w:rPr>
          <w:noProof/>
        </w:rPr>
      </w:pPr>
      <w:bookmarkStart w:id="227" w:name="_Ref322611466"/>
      <w:bookmarkStart w:id="228" w:name="_Ref322611467"/>
      <w:bookmarkStart w:id="229" w:name="_Toc480374189"/>
      <w:r w:rsidRPr="00FE463F">
        <w:rPr>
          <w:noProof/>
        </w:rPr>
        <w:t>^DIK: Delete Entries</w:t>
      </w:r>
      <w:bookmarkEnd w:id="227"/>
      <w:bookmarkEnd w:id="228"/>
      <w:bookmarkEnd w:id="229"/>
    </w:p>
    <w:p w14:paraId="6B9FB7D0" w14:textId="77777777" w:rsidR="002234A1" w:rsidRPr="00FE463F" w:rsidRDefault="00834DB0" w:rsidP="000114E5">
      <w:pPr>
        <w:pStyle w:val="BodyText6"/>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Entry Editing:^DIK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Cross-references:EN^DIK</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Call DIK at ^DIK to delete an entry from a file.</w:t>
      </w:r>
    </w:p>
    <w:p w14:paraId="6B9FB7D1" w14:textId="77777777" w:rsidR="00F05C23" w:rsidRPr="00FE463F" w:rsidRDefault="002F0AF3" w:rsidP="00F05C23">
      <w:pPr>
        <w:pStyle w:val="Caution"/>
        <w:keepNext/>
        <w:keepLines/>
        <w:rPr>
          <w:noProof/>
        </w:rPr>
      </w:pPr>
      <w:r>
        <w:rPr>
          <w:noProof/>
        </w:rPr>
        <w:drawing>
          <wp:inline distT="0" distB="0" distL="0" distR="0" wp14:anchorId="6B9FF982" wp14:editId="6B9FF983">
            <wp:extent cx="409575" cy="409575"/>
            <wp:effectExtent l="0" t="0" r="9525" b="9525"/>
            <wp:docPr id="78" name="Picture 7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 xml:space="preserve">CAUTION: Use DIK to delete entries with </w:t>
      </w:r>
      <w:r w:rsidR="00F05C23" w:rsidRPr="00FE463F">
        <w:rPr>
          <w:i/>
          <w:noProof/>
        </w:rPr>
        <w:t>extreme caution</w:t>
      </w:r>
      <w:r w:rsidR="00F05C23" w:rsidRPr="00FE463F">
        <w:rPr>
          <w:noProof/>
        </w:rPr>
        <w:t xml:space="preserve">. It does </w:t>
      </w:r>
      <w:r w:rsidR="00F05C23" w:rsidRPr="00FE463F">
        <w:rPr>
          <w:i/>
          <w:noProof/>
        </w:rPr>
        <w:t>not</w:t>
      </w:r>
      <w:r w:rsidR="00F05C23" w:rsidRPr="00FE463F">
        <w:rPr>
          <w:noProof/>
        </w:rPr>
        <w:t xml:space="preserve"> check Delete access for the file or any defined </w:t>
      </w:r>
      <w:r w:rsidR="00084217" w:rsidRPr="00FE463F">
        <w:rPr>
          <w:noProof/>
        </w:rPr>
        <w:t>“</w:t>
      </w:r>
      <w:r w:rsidR="00F05C23" w:rsidRPr="00FE463F">
        <w:rPr>
          <w:noProof/>
        </w:rPr>
        <w:t>DEL</w:t>
      </w:r>
      <w:r w:rsidR="00084217" w:rsidRPr="00FE463F">
        <w:rPr>
          <w:noProof/>
        </w:rPr>
        <w:t>”</w:t>
      </w:r>
      <w:r w:rsidR="00F05C23" w:rsidRPr="00FE463F">
        <w:rPr>
          <w:noProof/>
        </w:rPr>
        <w:t xml:space="preserve"> nodes. Also, it does </w:t>
      </w:r>
      <w:r w:rsidR="00F05C23" w:rsidRPr="00FE463F">
        <w:rPr>
          <w:i/>
          <w:noProof/>
        </w:rPr>
        <w:t>not</w:t>
      </w:r>
      <w:r w:rsidR="00F05C23" w:rsidRPr="00FE463F">
        <w:rPr>
          <w:noProof/>
        </w:rPr>
        <w:t xml:space="preserve"> update any pointers to the deleted entries. However, it does execute all cross-references and triggers.</w:t>
      </w:r>
    </w:p>
    <w:p w14:paraId="6B9FB7D2" w14:textId="4AB06ADB" w:rsidR="003276CD" w:rsidRPr="00405EF1" w:rsidRDefault="002234A1" w:rsidP="00405EF1">
      <w:pPr>
        <w:pStyle w:val="Caption"/>
      </w:pPr>
      <w:bookmarkStart w:id="230" w:name="_Toc480374949"/>
      <w:r w:rsidRPr="00405EF1">
        <w:t xml:space="preserve">Table </w:t>
      </w:r>
      <w:fldSimple w:instr=" SEQ Table \* ARABIC ">
        <w:r w:rsidR="00F300F5">
          <w:rPr>
            <w:noProof/>
          </w:rPr>
          <w:t>19</w:t>
        </w:r>
      </w:fldSimple>
      <w:r w:rsidR="00405EF1" w:rsidRPr="00405EF1">
        <w:t>:</w:t>
      </w:r>
      <w:r w:rsidR="00E86BD4">
        <w:t xml:space="preserve"> ^DIK—Reindexing Quick R</w:t>
      </w:r>
      <w:r w:rsidRPr="00405EF1">
        <w:t>eference</w:t>
      </w:r>
      <w:bookmarkEnd w:id="230"/>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2234A1" w:rsidRPr="00FE463F" w14:paraId="6B9FB7D7" w14:textId="77777777" w:rsidTr="00E57AFA">
        <w:trPr>
          <w:tblHeader/>
        </w:trPr>
        <w:tc>
          <w:tcPr>
            <w:tcW w:w="1001" w:type="pct"/>
            <w:shd w:val="pct15" w:color="auto" w:fill="auto"/>
          </w:tcPr>
          <w:p w14:paraId="6B9FB7D3" w14:textId="77777777" w:rsidR="002234A1" w:rsidRPr="00FE463F" w:rsidRDefault="002234A1" w:rsidP="002234A1">
            <w:pPr>
              <w:pStyle w:val="TableHeading"/>
              <w:rPr>
                <w:noProof/>
              </w:rPr>
            </w:pPr>
            <w:bookmarkStart w:id="231" w:name="COL001_TBL017"/>
            <w:bookmarkEnd w:id="231"/>
            <w:r w:rsidRPr="00FE463F">
              <w:rPr>
                <w:bCs/>
                <w:noProof/>
              </w:rPr>
              <w:t>Entry Point</w:t>
            </w:r>
          </w:p>
        </w:tc>
        <w:tc>
          <w:tcPr>
            <w:tcW w:w="1094" w:type="pct"/>
            <w:shd w:val="pct15" w:color="auto" w:fill="auto"/>
          </w:tcPr>
          <w:p w14:paraId="6B9FB7D4" w14:textId="77777777" w:rsidR="002234A1" w:rsidRPr="00FE463F" w:rsidRDefault="00D1798F" w:rsidP="002234A1">
            <w:pPr>
              <w:pStyle w:val="TableHeading"/>
              <w:rPr>
                <w:noProof/>
              </w:rPr>
            </w:pPr>
            <w:r w:rsidRPr="00FE463F">
              <w:rPr>
                <w:bCs/>
                <w:noProof/>
              </w:rPr>
              <w:t>Reindex</w:t>
            </w:r>
            <w:r w:rsidR="002234A1" w:rsidRPr="00FE463F">
              <w:rPr>
                <w:bCs/>
                <w:noProof/>
              </w:rPr>
              <w:t>es Entries</w:t>
            </w:r>
          </w:p>
        </w:tc>
        <w:tc>
          <w:tcPr>
            <w:tcW w:w="1619" w:type="pct"/>
            <w:shd w:val="pct15" w:color="auto" w:fill="auto"/>
          </w:tcPr>
          <w:p w14:paraId="6B9FB7D5" w14:textId="77777777" w:rsidR="002234A1" w:rsidRPr="00FE463F" w:rsidRDefault="00D1798F" w:rsidP="002234A1">
            <w:pPr>
              <w:pStyle w:val="TableHeading"/>
              <w:rPr>
                <w:noProof/>
              </w:rPr>
            </w:pPr>
            <w:r w:rsidRPr="00FE463F">
              <w:rPr>
                <w:bCs/>
                <w:noProof/>
              </w:rPr>
              <w:t>Reindex</w:t>
            </w:r>
            <w:r w:rsidR="002234A1" w:rsidRPr="00FE463F">
              <w:rPr>
                <w:bCs/>
                <w:noProof/>
              </w:rPr>
              <w:t>es Cross-references</w:t>
            </w:r>
          </w:p>
        </w:tc>
        <w:tc>
          <w:tcPr>
            <w:tcW w:w="1286" w:type="pct"/>
            <w:shd w:val="pct15" w:color="auto" w:fill="auto"/>
          </w:tcPr>
          <w:p w14:paraId="6B9FB7D6" w14:textId="77777777" w:rsidR="002234A1" w:rsidRPr="00FE463F" w:rsidRDefault="002234A1" w:rsidP="002234A1">
            <w:pPr>
              <w:pStyle w:val="TableHeading"/>
              <w:rPr>
                <w:noProof/>
              </w:rPr>
            </w:pPr>
            <w:r w:rsidRPr="00FE463F">
              <w:rPr>
                <w:bCs/>
                <w:noProof/>
              </w:rPr>
              <w:t>Executes Logic</w:t>
            </w:r>
          </w:p>
        </w:tc>
      </w:tr>
      <w:tr w:rsidR="003276CD" w:rsidRPr="00FE463F" w14:paraId="6B9FB7DC" w14:textId="77777777" w:rsidTr="00E57AFA">
        <w:tc>
          <w:tcPr>
            <w:tcW w:w="1001" w:type="pct"/>
          </w:tcPr>
          <w:p w14:paraId="6B9FB7D8" w14:textId="77777777" w:rsidR="003276CD" w:rsidRPr="00FE463F" w:rsidRDefault="003276CD" w:rsidP="002234A1">
            <w:pPr>
              <w:pStyle w:val="TableText"/>
              <w:keepNext/>
              <w:keepLines/>
              <w:rPr>
                <w:noProof/>
              </w:rPr>
            </w:pPr>
            <w:r w:rsidRPr="00FE463F">
              <w:rPr>
                <w:noProof/>
              </w:rPr>
              <w:t>^DIK</w:t>
            </w:r>
          </w:p>
        </w:tc>
        <w:tc>
          <w:tcPr>
            <w:tcW w:w="1094" w:type="pct"/>
          </w:tcPr>
          <w:p w14:paraId="6B9FB7D9" w14:textId="77777777" w:rsidR="003276CD" w:rsidRPr="00FE463F" w:rsidRDefault="003276CD" w:rsidP="002234A1">
            <w:pPr>
              <w:pStyle w:val="TableText"/>
              <w:keepNext/>
              <w:keepLines/>
              <w:rPr>
                <w:noProof/>
              </w:rPr>
            </w:pPr>
            <w:r w:rsidRPr="00FE463F">
              <w:rPr>
                <w:noProof/>
              </w:rPr>
              <w:t>All</w:t>
            </w:r>
          </w:p>
        </w:tc>
        <w:tc>
          <w:tcPr>
            <w:tcW w:w="1619" w:type="pct"/>
          </w:tcPr>
          <w:p w14:paraId="6B9FB7DA" w14:textId="77777777" w:rsidR="003276CD" w:rsidRPr="00FE463F" w:rsidRDefault="003276CD" w:rsidP="002234A1">
            <w:pPr>
              <w:pStyle w:val="TableText"/>
              <w:keepNext/>
              <w:keepLines/>
              <w:rPr>
                <w:noProof/>
              </w:rPr>
            </w:pPr>
            <w:r w:rsidRPr="00FE463F">
              <w:rPr>
                <w:noProof/>
              </w:rPr>
              <w:t>All</w:t>
            </w:r>
          </w:p>
        </w:tc>
        <w:tc>
          <w:tcPr>
            <w:tcW w:w="1286" w:type="pct"/>
          </w:tcPr>
          <w:p w14:paraId="6B9FB7DB" w14:textId="77777777" w:rsidR="003276CD" w:rsidRPr="00FE463F" w:rsidRDefault="003276CD" w:rsidP="002234A1">
            <w:pPr>
              <w:pStyle w:val="TableText"/>
              <w:keepNext/>
              <w:keepLines/>
              <w:rPr>
                <w:noProof/>
              </w:rPr>
            </w:pPr>
            <w:r w:rsidRPr="00FE463F">
              <w:rPr>
                <w:noProof/>
              </w:rPr>
              <w:t>KILL</w:t>
            </w:r>
          </w:p>
        </w:tc>
      </w:tr>
      <w:tr w:rsidR="003276CD" w:rsidRPr="00FE463F" w14:paraId="6B9FB7E1" w14:textId="77777777" w:rsidTr="00E57AFA">
        <w:tc>
          <w:tcPr>
            <w:tcW w:w="1001" w:type="pct"/>
          </w:tcPr>
          <w:p w14:paraId="6B9FB7DD" w14:textId="77777777" w:rsidR="003276CD" w:rsidRPr="00FE463F" w:rsidRDefault="003276CD" w:rsidP="002234A1">
            <w:pPr>
              <w:pStyle w:val="TableText"/>
              <w:keepNext/>
              <w:keepLines/>
              <w:rPr>
                <w:noProof/>
              </w:rPr>
            </w:pPr>
            <w:r w:rsidRPr="00FE463F">
              <w:rPr>
                <w:noProof/>
              </w:rPr>
              <w:t>EN^DIK</w:t>
            </w:r>
          </w:p>
        </w:tc>
        <w:tc>
          <w:tcPr>
            <w:tcW w:w="1094" w:type="pct"/>
          </w:tcPr>
          <w:p w14:paraId="6B9FB7DE" w14:textId="77777777" w:rsidR="003276CD" w:rsidRPr="00FE463F" w:rsidRDefault="003276CD" w:rsidP="002234A1">
            <w:pPr>
              <w:pStyle w:val="TableText"/>
              <w:keepNext/>
              <w:keepLines/>
              <w:rPr>
                <w:noProof/>
              </w:rPr>
            </w:pPr>
            <w:r w:rsidRPr="00FE463F">
              <w:rPr>
                <w:noProof/>
              </w:rPr>
              <w:t>1</w:t>
            </w:r>
          </w:p>
        </w:tc>
        <w:tc>
          <w:tcPr>
            <w:tcW w:w="1619" w:type="pct"/>
          </w:tcPr>
          <w:p w14:paraId="6B9FB7DF" w14:textId="77777777" w:rsidR="003276CD" w:rsidRPr="00FE463F" w:rsidRDefault="003276CD" w:rsidP="002234A1">
            <w:pPr>
              <w:pStyle w:val="TableText"/>
              <w:keepNext/>
              <w:keepLines/>
              <w:rPr>
                <w:noProof/>
              </w:rPr>
            </w:pPr>
            <w:r w:rsidRPr="00FE463F">
              <w:rPr>
                <w:noProof/>
              </w:rPr>
              <w:t>Some or all for 1 field</w:t>
            </w:r>
          </w:p>
        </w:tc>
        <w:tc>
          <w:tcPr>
            <w:tcW w:w="1286" w:type="pct"/>
          </w:tcPr>
          <w:p w14:paraId="6B9FB7E0" w14:textId="77777777" w:rsidR="003276CD" w:rsidRPr="00FE463F" w:rsidRDefault="003276CD" w:rsidP="002234A1">
            <w:pPr>
              <w:pStyle w:val="TableText"/>
              <w:keepNext/>
              <w:keepLines/>
              <w:rPr>
                <w:noProof/>
              </w:rPr>
            </w:pPr>
            <w:r w:rsidRPr="00FE463F">
              <w:rPr>
                <w:noProof/>
              </w:rPr>
              <w:t>KILL then SET</w:t>
            </w:r>
          </w:p>
        </w:tc>
      </w:tr>
      <w:tr w:rsidR="003276CD" w:rsidRPr="00FE463F" w14:paraId="6B9FB7E6" w14:textId="77777777" w:rsidTr="00E57AFA">
        <w:tc>
          <w:tcPr>
            <w:tcW w:w="1001" w:type="pct"/>
          </w:tcPr>
          <w:p w14:paraId="6B9FB7E2" w14:textId="77777777" w:rsidR="003276CD" w:rsidRPr="00FE463F" w:rsidRDefault="003276CD" w:rsidP="002234A1">
            <w:pPr>
              <w:pStyle w:val="TableText"/>
              <w:keepNext/>
              <w:keepLines/>
              <w:rPr>
                <w:noProof/>
              </w:rPr>
            </w:pPr>
            <w:r w:rsidRPr="00FE463F">
              <w:rPr>
                <w:noProof/>
              </w:rPr>
              <w:t>EN1^DIK</w:t>
            </w:r>
          </w:p>
        </w:tc>
        <w:tc>
          <w:tcPr>
            <w:tcW w:w="1094" w:type="pct"/>
          </w:tcPr>
          <w:p w14:paraId="6B9FB7E3" w14:textId="77777777" w:rsidR="003276CD" w:rsidRPr="00FE463F" w:rsidRDefault="003276CD" w:rsidP="002234A1">
            <w:pPr>
              <w:pStyle w:val="TableText"/>
              <w:keepNext/>
              <w:keepLines/>
              <w:rPr>
                <w:noProof/>
              </w:rPr>
            </w:pPr>
            <w:r w:rsidRPr="00FE463F">
              <w:rPr>
                <w:noProof/>
              </w:rPr>
              <w:t>1</w:t>
            </w:r>
          </w:p>
        </w:tc>
        <w:tc>
          <w:tcPr>
            <w:tcW w:w="1619" w:type="pct"/>
          </w:tcPr>
          <w:p w14:paraId="6B9FB7E4" w14:textId="77777777" w:rsidR="003276CD" w:rsidRPr="00FE463F" w:rsidRDefault="003276CD" w:rsidP="002234A1">
            <w:pPr>
              <w:pStyle w:val="TableText"/>
              <w:keepNext/>
              <w:keepLines/>
              <w:rPr>
                <w:noProof/>
              </w:rPr>
            </w:pPr>
            <w:r w:rsidRPr="00FE463F">
              <w:rPr>
                <w:noProof/>
              </w:rPr>
              <w:t>Some or all for 1 field</w:t>
            </w:r>
          </w:p>
        </w:tc>
        <w:tc>
          <w:tcPr>
            <w:tcW w:w="1286" w:type="pct"/>
          </w:tcPr>
          <w:p w14:paraId="6B9FB7E5" w14:textId="77777777" w:rsidR="003276CD" w:rsidRPr="00FE463F" w:rsidRDefault="003276CD" w:rsidP="002234A1">
            <w:pPr>
              <w:pStyle w:val="TableText"/>
              <w:keepNext/>
              <w:keepLines/>
              <w:rPr>
                <w:noProof/>
              </w:rPr>
            </w:pPr>
            <w:r w:rsidRPr="00FE463F">
              <w:rPr>
                <w:noProof/>
              </w:rPr>
              <w:t>SET</w:t>
            </w:r>
          </w:p>
        </w:tc>
      </w:tr>
      <w:tr w:rsidR="003276CD" w:rsidRPr="00FE463F" w14:paraId="6B9FB7EB" w14:textId="77777777" w:rsidTr="00E57AFA">
        <w:tc>
          <w:tcPr>
            <w:tcW w:w="1001" w:type="pct"/>
          </w:tcPr>
          <w:p w14:paraId="6B9FB7E7" w14:textId="77777777" w:rsidR="003276CD" w:rsidRPr="00FE463F" w:rsidRDefault="003276CD" w:rsidP="002234A1">
            <w:pPr>
              <w:pStyle w:val="TableText"/>
              <w:keepNext/>
              <w:keepLines/>
              <w:rPr>
                <w:noProof/>
              </w:rPr>
            </w:pPr>
            <w:r w:rsidRPr="00FE463F">
              <w:rPr>
                <w:noProof/>
              </w:rPr>
              <w:t>EN2^DIK</w:t>
            </w:r>
          </w:p>
        </w:tc>
        <w:tc>
          <w:tcPr>
            <w:tcW w:w="1094" w:type="pct"/>
          </w:tcPr>
          <w:p w14:paraId="6B9FB7E8" w14:textId="77777777" w:rsidR="003276CD" w:rsidRPr="00FE463F" w:rsidRDefault="003276CD" w:rsidP="002234A1">
            <w:pPr>
              <w:pStyle w:val="TableText"/>
              <w:keepNext/>
              <w:keepLines/>
              <w:rPr>
                <w:noProof/>
              </w:rPr>
            </w:pPr>
            <w:r w:rsidRPr="00FE463F">
              <w:rPr>
                <w:noProof/>
              </w:rPr>
              <w:t>1</w:t>
            </w:r>
          </w:p>
        </w:tc>
        <w:tc>
          <w:tcPr>
            <w:tcW w:w="1619" w:type="pct"/>
          </w:tcPr>
          <w:p w14:paraId="6B9FB7E9" w14:textId="77777777" w:rsidR="003276CD" w:rsidRPr="00FE463F" w:rsidRDefault="003276CD" w:rsidP="002234A1">
            <w:pPr>
              <w:pStyle w:val="TableText"/>
              <w:keepNext/>
              <w:keepLines/>
              <w:rPr>
                <w:noProof/>
              </w:rPr>
            </w:pPr>
            <w:r w:rsidRPr="00FE463F">
              <w:rPr>
                <w:noProof/>
              </w:rPr>
              <w:t>Some or all for 1 field</w:t>
            </w:r>
          </w:p>
        </w:tc>
        <w:tc>
          <w:tcPr>
            <w:tcW w:w="1286" w:type="pct"/>
          </w:tcPr>
          <w:p w14:paraId="6B9FB7EA" w14:textId="77777777" w:rsidR="003276CD" w:rsidRPr="00FE463F" w:rsidRDefault="003276CD" w:rsidP="002234A1">
            <w:pPr>
              <w:pStyle w:val="TableText"/>
              <w:keepNext/>
              <w:keepLines/>
              <w:rPr>
                <w:noProof/>
              </w:rPr>
            </w:pPr>
            <w:r w:rsidRPr="00FE463F">
              <w:rPr>
                <w:noProof/>
              </w:rPr>
              <w:t>KILL</w:t>
            </w:r>
          </w:p>
        </w:tc>
      </w:tr>
      <w:tr w:rsidR="003276CD" w:rsidRPr="00FE463F" w14:paraId="6B9FB7F0" w14:textId="77777777" w:rsidTr="00E57AFA">
        <w:tc>
          <w:tcPr>
            <w:tcW w:w="1001" w:type="pct"/>
          </w:tcPr>
          <w:p w14:paraId="6B9FB7EC" w14:textId="77777777" w:rsidR="003276CD" w:rsidRPr="00FE463F" w:rsidRDefault="003276CD" w:rsidP="002234A1">
            <w:pPr>
              <w:pStyle w:val="TableText"/>
              <w:keepNext/>
              <w:keepLines/>
              <w:rPr>
                <w:noProof/>
              </w:rPr>
            </w:pPr>
            <w:r w:rsidRPr="00FE463F">
              <w:rPr>
                <w:noProof/>
              </w:rPr>
              <w:t>ENALL^DIK</w:t>
            </w:r>
          </w:p>
        </w:tc>
        <w:tc>
          <w:tcPr>
            <w:tcW w:w="1094" w:type="pct"/>
          </w:tcPr>
          <w:p w14:paraId="6B9FB7ED" w14:textId="77777777" w:rsidR="003276CD" w:rsidRPr="00FE463F" w:rsidRDefault="003276CD" w:rsidP="002234A1">
            <w:pPr>
              <w:pStyle w:val="TableText"/>
              <w:keepNext/>
              <w:keepLines/>
              <w:rPr>
                <w:noProof/>
              </w:rPr>
            </w:pPr>
            <w:r w:rsidRPr="00FE463F">
              <w:rPr>
                <w:noProof/>
              </w:rPr>
              <w:t>All</w:t>
            </w:r>
          </w:p>
        </w:tc>
        <w:tc>
          <w:tcPr>
            <w:tcW w:w="1619" w:type="pct"/>
          </w:tcPr>
          <w:p w14:paraId="6B9FB7EE" w14:textId="77777777" w:rsidR="003276CD" w:rsidRPr="00FE463F" w:rsidRDefault="003276CD" w:rsidP="002234A1">
            <w:pPr>
              <w:pStyle w:val="TableText"/>
              <w:keepNext/>
              <w:keepLines/>
              <w:rPr>
                <w:noProof/>
              </w:rPr>
            </w:pPr>
            <w:r w:rsidRPr="00FE463F">
              <w:rPr>
                <w:noProof/>
              </w:rPr>
              <w:t>Some or all for 1 field</w:t>
            </w:r>
          </w:p>
        </w:tc>
        <w:tc>
          <w:tcPr>
            <w:tcW w:w="1286" w:type="pct"/>
          </w:tcPr>
          <w:p w14:paraId="6B9FB7EF" w14:textId="77777777" w:rsidR="003276CD" w:rsidRPr="00FE463F" w:rsidRDefault="003276CD" w:rsidP="002234A1">
            <w:pPr>
              <w:pStyle w:val="TableText"/>
              <w:keepNext/>
              <w:keepLines/>
              <w:rPr>
                <w:noProof/>
              </w:rPr>
            </w:pPr>
            <w:r w:rsidRPr="00FE463F">
              <w:rPr>
                <w:noProof/>
              </w:rPr>
              <w:t>SET</w:t>
            </w:r>
          </w:p>
        </w:tc>
      </w:tr>
      <w:tr w:rsidR="003276CD" w:rsidRPr="00FE463F" w14:paraId="6B9FB7F5" w14:textId="77777777" w:rsidTr="00E57AFA">
        <w:tc>
          <w:tcPr>
            <w:tcW w:w="1001" w:type="pct"/>
          </w:tcPr>
          <w:p w14:paraId="6B9FB7F1" w14:textId="77777777" w:rsidR="003276CD" w:rsidRPr="00FE463F" w:rsidRDefault="003276CD" w:rsidP="002234A1">
            <w:pPr>
              <w:pStyle w:val="TableText"/>
              <w:keepNext/>
              <w:keepLines/>
              <w:rPr>
                <w:noProof/>
              </w:rPr>
            </w:pPr>
            <w:r w:rsidRPr="00FE463F">
              <w:rPr>
                <w:noProof/>
              </w:rPr>
              <w:t>ENALL2^DIK</w:t>
            </w:r>
          </w:p>
        </w:tc>
        <w:tc>
          <w:tcPr>
            <w:tcW w:w="1094" w:type="pct"/>
          </w:tcPr>
          <w:p w14:paraId="6B9FB7F2" w14:textId="77777777" w:rsidR="003276CD" w:rsidRPr="00FE463F" w:rsidRDefault="003276CD" w:rsidP="002234A1">
            <w:pPr>
              <w:pStyle w:val="TableText"/>
              <w:keepNext/>
              <w:keepLines/>
              <w:rPr>
                <w:noProof/>
              </w:rPr>
            </w:pPr>
            <w:r w:rsidRPr="00FE463F">
              <w:rPr>
                <w:noProof/>
              </w:rPr>
              <w:t>All</w:t>
            </w:r>
          </w:p>
        </w:tc>
        <w:tc>
          <w:tcPr>
            <w:tcW w:w="1619" w:type="pct"/>
          </w:tcPr>
          <w:p w14:paraId="6B9FB7F3" w14:textId="77777777" w:rsidR="003276CD" w:rsidRPr="00FE463F" w:rsidRDefault="003276CD" w:rsidP="002234A1">
            <w:pPr>
              <w:pStyle w:val="TableText"/>
              <w:keepNext/>
              <w:keepLines/>
              <w:rPr>
                <w:noProof/>
              </w:rPr>
            </w:pPr>
            <w:r w:rsidRPr="00FE463F">
              <w:rPr>
                <w:noProof/>
              </w:rPr>
              <w:t>Some or all for 1 field</w:t>
            </w:r>
          </w:p>
        </w:tc>
        <w:tc>
          <w:tcPr>
            <w:tcW w:w="1286" w:type="pct"/>
          </w:tcPr>
          <w:p w14:paraId="6B9FB7F4" w14:textId="77777777" w:rsidR="003276CD" w:rsidRPr="00FE463F" w:rsidRDefault="003276CD" w:rsidP="002234A1">
            <w:pPr>
              <w:pStyle w:val="TableText"/>
              <w:keepNext/>
              <w:keepLines/>
              <w:rPr>
                <w:noProof/>
              </w:rPr>
            </w:pPr>
            <w:r w:rsidRPr="00FE463F">
              <w:rPr>
                <w:noProof/>
              </w:rPr>
              <w:t>KILL</w:t>
            </w:r>
          </w:p>
        </w:tc>
      </w:tr>
      <w:tr w:rsidR="003276CD" w:rsidRPr="00FE463F" w14:paraId="6B9FB7FA" w14:textId="77777777" w:rsidTr="00E57AFA">
        <w:tc>
          <w:tcPr>
            <w:tcW w:w="1001" w:type="pct"/>
          </w:tcPr>
          <w:p w14:paraId="6B9FB7F6" w14:textId="77777777" w:rsidR="003276CD" w:rsidRPr="00FE463F" w:rsidRDefault="003276CD" w:rsidP="002234A1">
            <w:pPr>
              <w:pStyle w:val="TableText"/>
              <w:keepNext/>
              <w:keepLines/>
              <w:rPr>
                <w:noProof/>
              </w:rPr>
            </w:pPr>
            <w:r w:rsidRPr="00FE463F">
              <w:rPr>
                <w:noProof/>
              </w:rPr>
              <w:t>IX^DIK</w:t>
            </w:r>
          </w:p>
        </w:tc>
        <w:tc>
          <w:tcPr>
            <w:tcW w:w="1094" w:type="pct"/>
          </w:tcPr>
          <w:p w14:paraId="6B9FB7F7" w14:textId="77777777" w:rsidR="003276CD" w:rsidRPr="00FE463F" w:rsidRDefault="003276CD" w:rsidP="002234A1">
            <w:pPr>
              <w:pStyle w:val="TableText"/>
              <w:keepNext/>
              <w:keepLines/>
              <w:rPr>
                <w:noProof/>
              </w:rPr>
            </w:pPr>
            <w:r w:rsidRPr="00FE463F">
              <w:rPr>
                <w:noProof/>
              </w:rPr>
              <w:t>1</w:t>
            </w:r>
          </w:p>
        </w:tc>
        <w:tc>
          <w:tcPr>
            <w:tcW w:w="1619" w:type="pct"/>
          </w:tcPr>
          <w:p w14:paraId="6B9FB7F8" w14:textId="77777777" w:rsidR="003276CD" w:rsidRPr="00FE463F" w:rsidRDefault="003276CD" w:rsidP="002234A1">
            <w:pPr>
              <w:pStyle w:val="TableText"/>
              <w:keepNext/>
              <w:keepLines/>
              <w:rPr>
                <w:noProof/>
              </w:rPr>
            </w:pPr>
            <w:r w:rsidRPr="00FE463F">
              <w:rPr>
                <w:noProof/>
              </w:rPr>
              <w:t>All</w:t>
            </w:r>
          </w:p>
        </w:tc>
        <w:tc>
          <w:tcPr>
            <w:tcW w:w="1286" w:type="pct"/>
          </w:tcPr>
          <w:p w14:paraId="6B9FB7F9" w14:textId="77777777" w:rsidR="003276CD" w:rsidRPr="00FE463F" w:rsidRDefault="003276CD" w:rsidP="002234A1">
            <w:pPr>
              <w:pStyle w:val="TableText"/>
              <w:keepNext/>
              <w:keepLines/>
              <w:rPr>
                <w:noProof/>
              </w:rPr>
            </w:pPr>
            <w:r w:rsidRPr="00FE463F">
              <w:rPr>
                <w:noProof/>
              </w:rPr>
              <w:t>KILL then SET</w:t>
            </w:r>
          </w:p>
        </w:tc>
      </w:tr>
      <w:tr w:rsidR="003276CD" w:rsidRPr="00FE463F" w14:paraId="6B9FB7FF" w14:textId="77777777" w:rsidTr="00E57AFA">
        <w:tc>
          <w:tcPr>
            <w:tcW w:w="1001" w:type="pct"/>
          </w:tcPr>
          <w:p w14:paraId="6B9FB7FB" w14:textId="77777777" w:rsidR="003276CD" w:rsidRPr="00FE463F" w:rsidRDefault="003276CD" w:rsidP="002234A1">
            <w:pPr>
              <w:pStyle w:val="TableText"/>
              <w:keepNext/>
              <w:keepLines/>
              <w:rPr>
                <w:noProof/>
              </w:rPr>
            </w:pPr>
            <w:r w:rsidRPr="00FE463F">
              <w:rPr>
                <w:noProof/>
              </w:rPr>
              <w:t>IX1^DIK</w:t>
            </w:r>
          </w:p>
        </w:tc>
        <w:tc>
          <w:tcPr>
            <w:tcW w:w="1094" w:type="pct"/>
          </w:tcPr>
          <w:p w14:paraId="6B9FB7FC" w14:textId="77777777" w:rsidR="003276CD" w:rsidRPr="00FE463F" w:rsidRDefault="003276CD" w:rsidP="002234A1">
            <w:pPr>
              <w:pStyle w:val="TableText"/>
              <w:keepNext/>
              <w:keepLines/>
              <w:rPr>
                <w:noProof/>
              </w:rPr>
            </w:pPr>
            <w:r w:rsidRPr="00FE463F">
              <w:rPr>
                <w:noProof/>
              </w:rPr>
              <w:t>1</w:t>
            </w:r>
          </w:p>
        </w:tc>
        <w:tc>
          <w:tcPr>
            <w:tcW w:w="1619" w:type="pct"/>
          </w:tcPr>
          <w:p w14:paraId="6B9FB7FD" w14:textId="77777777" w:rsidR="003276CD" w:rsidRPr="00FE463F" w:rsidRDefault="003276CD" w:rsidP="002234A1">
            <w:pPr>
              <w:pStyle w:val="TableText"/>
              <w:keepNext/>
              <w:keepLines/>
              <w:rPr>
                <w:noProof/>
              </w:rPr>
            </w:pPr>
            <w:r w:rsidRPr="00FE463F">
              <w:rPr>
                <w:noProof/>
              </w:rPr>
              <w:t>All</w:t>
            </w:r>
          </w:p>
        </w:tc>
        <w:tc>
          <w:tcPr>
            <w:tcW w:w="1286" w:type="pct"/>
          </w:tcPr>
          <w:p w14:paraId="6B9FB7FE" w14:textId="77777777" w:rsidR="003276CD" w:rsidRPr="00FE463F" w:rsidRDefault="003276CD" w:rsidP="002234A1">
            <w:pPr>
              <w:pStyle w:val="TableText"/>
              <w:keepNext/>
              <w:keepLines/>
              <w:rPr>
                <w:noProof/>
              </w:rPr>
            </w:pPr>
            <w:r w:rsidRPr="00FE463F">
              <w:rPr>
                <w:noProof/>
              </w:rPr>
              <w:t>SET</w:t>
            </w:r>
          </w:p>
        </w:tc>
      </w:tr>
      <w:tr w:rsidR="003276CD" w:rsidRPr="00FE463F" w14:paraId="6B9FB804" w14:textId="77777777" w:rsidTr="00E57AFA">
        <w:tc>
          <w:tcPr>
            <w:tcW w:w="1001" w:type="pct"/>
          </w:tcPr>
          <w:p w14:paraId="6B9FB800" w14:textId="77777777" w:rsidR="003276CD" w:rsidRPr="00FE463F" w:rsidRDefault="003276CD" w:rsidP="002234A1">
            <w:pPr>
              <w:pStyle w:val="TableText"/>
              <w:keepNext/>
              <w:keepLines/>
              <w:rPr>
                <w:noProof/>
              </w:rPr>
            </w:pPr>
            <w:r w:rsidRPr="00FE463F">
              <w:rPr>
                <w:noProof/>
              </w:rPr>
              <w:t>IX2^DIK</w:t>
            </w:r>
          </w:p>
        </w:tc>
        <w:tc>
          <w:tcPr>
            <w:tcW w:w="1094" w:type="pct"/>
          </w:tcPr>
          <w:p w14:paraId="6B9FB801" w14:textId="77777777" w:rsidR="003276CD" w:rsidRPr="00FE463F" w:rsidRDefault="003276CD" w:rsidP="002234A1">
            <w:pPr>
              <w:pStyle w:val="TableText"/>
              <w:keepNext/>
              <w:keepLines/>
              <w:rPr>
                <w:noProof/>
              </w:rPr>
            </w:pPr>
            <w:r w:rsidRPr="00FE463F">
              <w:rPr>
                <w:noProof/>
              </w:rPr>
              <w:t>1</w:t>
            </w:r>
          </w:p>
        </w:tc>
        <w:tc>
          <w:tcPr>
            <w:tcW w:w="1619" w:type="pct"/>
          </w:tcPr>
          <w:p w14:paraId="6B9FB802" w14:textId="77777777" w:rsidR="003276CD" w:rsidRPr="00FE463F" w:rsidRDefault="003276CD" w:rsidP="002234A1">
            <w:pPr>
              <w:pStyle w:val="TableText"/>
              <w:keepNext/>
              <w:keepLines/>
              <w:rPr>
                <w:noProof/>
              </w:rPr>
            </w:pPr>
            <w:r w:rsidRPr="00FE463F">
              <w:rPr>
                <w:noProof/>
              </w:rPr>
              <w:t>All</w:t>
            </w:r>
          </w:p>
        </w:tc>
        <w:tc>
          <w:tcPr>
            <w:tcW w:w="1286" w:type="pct"/>
          </w:tcPr>
          <w:p w14:paraId="6B9FB803" w14:textId="77777777" w:rsidR="003276CD" w:rsidRPr="00FE463F" w:rsidRDefault="003276CD" w:rsidP="002234A1">
            <w:pPr>
              <w:pStyle w:val="TableText"/>
              <w:keepNext/>
              <w:keepLines/>
              <w:rPr>
                <w:noProof/>
              </w:rPr>
            </w:pPr>
            <w:r w:rsidRPr="00FE463F">
              <w:rPr>
                <w:noProof/>
              </w:rPr>
              <w:t>KILL</w:t>
            </w:r>
          </w:p>
        </w:tc>
      </w:tr>
      <w:tr w:rsidR="003276CD" w:rsidRPr="00FE463F" w14:paraId="6B9FB809" w14:textId="77777777" w:rsidTr="00E57AFA">
        <w:tc>
          <w:tcPr>
            <w:tcW w:w="1001" w:type="pct"/>
          </w:tcPr>
          <w:p w14:paraId="6B9FB805" w14:textId="77777777" w:rsidR="003276CD" w:rsidRPr="00FE463F" w:rsidRDefault="003276CD" w:rsidP="002234A1">
            <w:pPr>
              <w:pStyle w:val="TableText"/>
              <w:keepNext/>
              <w:keepLines/>
              <w:rPr>
                <w:noProof/>
              </w:rPr>
            </w:pPr>
            <w:r w:rsidRPr="00FE463F">
              <w:rPr>
                <w:noProof/>
              </w:rPr>
              <w:t>IXALL^DIK</w:t>
            </w:r>
          </w:p>
        </w:tc>
        <w:tc>
          <w:tcPr>
            <w:tcW w:w="1094" w:type="pct"/>
          </w:tcPr>
          <w:p w14:paraId="6B9FB806" w14:textId="77777777" w:rsidR="003276CD" w:rsidRPr="00FE463F" w:rsidRDefault="003276CD" w:rsidP="002234A1">
            <w:pPr>
              <w:pStyle w:val="TableText"/>
              <w:keepNext/>
              <w:keepLines/>
              <w:rPr>
                <w:noProof/>
              </w:rPr>
            </w:pPr>
            <w:r w:rsidRPr="00FE463F">
              <w:rPr>
                <w:noProof/>
              </w:rPr>
              <w:t>All</w:t>
            </w:r>
          </w:p>
        </w:tc>
        <w:tc>
          <w:tcPr>
            <w:tcW w:w="1619" w:type="pct"/>
          </w:tcPr>
          <w:p w14:paraId="6B9FB807" w14:textId="77777777" w:rsidR="003276CD" w:rsidRPr="00FE463F" w:rsidRDefault="003276CD" w:rsidP="002234A1">
            <w:pPr>
              <w:pStyle w:val="TableText"/>
              <w:keepNext/>
              <w:keepLines/>
              <w:rPr>
                <w:noProof/>
              </w:rPr>
            </w:pPr>
            <w:r w:rsidRPr="00FE463F">
              <w:rPr>
                <w:noProof/>
              </w:rPr>
              <w:t>All</w:t>
            </w:r>
          </w:p>
        </w:tc>
        <w:tc>
          <w:tcPr>
            <w:tcW w:w="1286" w:type="pct"/>
          </w:tcPr>
          <w:p w14:paraId="6B9FB808" w14:textId="77777777" w:rsidR="003276CD" w:rsidRPr="00FE463F" w:rsidRDefault="003276CD" w:rsidP="002234A1">
            <w:pPr>
              <w:pStyle w:val="TableText"/>
              <w:keepNext/>
              <w:keepLines/>
              <w:rPr>
                <w:noProof/>
              </w:rPr>
            </w:pPr>
            <w:r w:rsidRPr="00FE463F">
              <w:rPr>
                <w:noProof/>
              </w:rPr>
              <w:t>SET</w:t>
            </w:r>
          </w:p>
        </w:tc>
      </w:tr>
      <w:tr w:rsidR="003276CD" w:rsidRPr="00FE463F" w14:paraId="6B9FB80E" w14:textId="77777777" w:rsidTr="00E57AFA">
        <w:tc>
          <w:tcPr>
            <w:tcW w:w="1001" w:type="pct"/>
          </w:tcPr>
          <w:p w14:paraId="6B9FB80A" w14:textId="77777777" w:rsidR="003276CD" w:rsidRPr="00FE463F" w:rsidRDefault="003276CD" w:rsidP="002234A1">
            <w:pPr>
              <w:pStyle w:val="TableText"/>
              <w:rPr>
                <w:noProof/>
              </w:rPr>
            </w:pPr>
            <w:r w:rsidRPr="00FE463F">
              <w:rPr>
                <w:noProof/>
              </w:rPr>
              <w:t>IXALL2^DIK</w:t>
            </w:r>
          </w:p>
        </w:tc>
        <w:tc>
          <w:tcPr>
            <w:tcW w:w="1094" w:type="pct"/>
          </w:tcPr>
          <w:p w14:paraId="6B9FB80B" w14:textId="77777777" w:rsidR="003276CD" w:rsidRPr="00FE463F" w:rsidRDefault="003276CD" w:rsidP="002234A1">
            <w:pPr>
              <w:pStyle w:val="TableText"/>
              <w:rPr>
                <w:noProof/>
              </w:rPr>
            </w:pPr>
            <w:r w:rsidRPr="00FE463F">
              <w:rPr>
                <w:noProof/>
              </w:rPr>
              <w:t>All</w:t>
            </w:r>
          </w:p>
        </w:tc>
        <w:tc>
          <w:tcPr>
            <w:tcW w:w="1619" w:type="pct"/>
          </w:tcPr>
          <w:p w14:paraId="6B9FB80C" w14:textId="77777777" w:rsidR="003276CD" w:rsidRPr="00FE463F" w:rsidRDefault="003276CD" w:rsidP="002234A1">
            <w:pPr>
              <w:pStyle w:val="TableText"/>
              <w:rPr>
                <w:noProof/>
              </w:rPr>
            </w:pPr>
            <w:r w:rsidRPr="00FE463F">
              <w:rPr>
                <w:noProof/>
              </w:rPr>
              <w:t>All</w:t>
            </w:r>
          </w:p>
        </w:tc>
        <w:tc>
          <w:tcPr>
            <w:tcW w:w="1286" w:type="pct"/>
          </w:tcPr>
          <w:p w14:paraId="6B9FB80D" w14:textId="77777777" w:rsidR="003276CD" w:rsidRPr="00FE463F" w:rsidRDefault="003276CD" w:rsidP="002234A1">
            <w:pPr>
              <w:pStyle w:val="TableText"/>
              <w:rPr>
                <w:noProof/>
              </w:rPr>
            </w:pPr>
            <w:r w:rsidRPr="00FE463F">
              <w:rPr>
                <w:noProof/>
              </w:rPr>
              <w:t>KILL</w:t>
            </w:r>
          </w:p>
        </w:tc>
      </w:tr>
    </w:tbl>
    <w:p w14:paraId="6B9FB80F" w14:textId="77777777" w:rsidR="00E86526" w:rsidRPr="00FE463F" w:rsidRDefault="00E86526" w:rsidP="00834DB0">
      <w:pPr>
        <w:pStyle w:val="BodyText6"/>
        <w:rPr>
          <w:noProof/>
        </w:rPr>
      </w:pPr>
    </w:p>
    <w:p w14:paraId="6B9FB810" w14:textId="77777777" w:rsidR="00E86526" w:rsidRDefault="00E86526" w:rsidP="00CD348A">
      <w:pPr>
        <w:pStyle w:val="AltHeading5"/>
      </w:pPr>
      <w:r w:rsidRPr="00FE463F">
        <w:lastRenderedPageBreak/>
        <w:t>Input Variables</w:t>
      </w:r>
    </w:p>
    <w:p w14:paraId="6AF009EA" w14:textId="3C41B28F" w:rsidR="00F432AB" w:rsidRDefault="009A3669" w:rsidP="009A3669">
      <w:pPr>
        <w:pStyle w:val="APIParameters"/>
        <w:keepNext/>
        <w:keepLines/>
      </w:pPr>
      <w:r w:rsidRPr="00FE463F">
        <w:t>DIK</w:t>
      </w:r>
      <w:r>
        <w:t>:</w:t>
      </w:r>
      <w:r>
        <w:tab/>
      </w:r>
      <w:r w:rsidRPr="00FE463F">
        <w:t>The global root of the file from which you want to delete an entry.</w:t>
      </w:r>
    </w:p>
    <w:p w14:paraId="3F6BF1CA" w14:textId="25934AEC" w:rsidR="009A3669" w:rsidRDefault="009A3669" w:rsidP="009A3669">
      <w:pPr>
        <w:pStyle w:val="APIParametersText"/>
        <w:keepNext/>
        <w:keepLines/>
      </w:pPr>
      <w:r w:rsidRPr="00FE463F">
        <w:t xml:space="preserve">If you are deleting a subentry, set DIK to the full global root leading to the subentry, including all intervening subscripts and the terminating comma, up to—but </w:t>
      </w:r>
      <w:r w:rsidRPr="00FE463F">
        <w:rPr>
          <w:i/>
        </w:rPr>
        <w:t>not</w:t>
      </w:r>
      <w:r w:rsidRPr="00FE463F">
        <w:t xml:space="preserve"> including—the IEN of the subfile entry to delete.</w:t>
      </w:r>
    </w:p>
    <w:p w14:paraId="1EAE0E7D" w14:textId="05C6B3F1" w:rsidR="009A3669" w:rsidRDefault="009A3669" w:rsidP="009A3669">
      <w:pPr>
        <w:pStyle w:val="APIParameters"/>
      </w:pPr>
      <w:r w:rsidRPr="00FE463F">
        <w:t>DA</w:t>
      </w:r>
      <w:r>
        <w:tab/>
      </w:r>
      <w:r w:rsidRPr="00FE463F">
        <w:t>If you are deleting an entry at the top-level of a file, set DA to the internal entry number of the file entry to delete. For example, to delete ONE FMEMPLOYEE, who is entry number 7, from the (fictitious) EMPLOYEE file, stored in the (fictitious) global ^EMP, write the following:</w:t>
      </w:r>
    </w:p>
    <w:p w14:paraId="226F16B0" w14:textId="77777777" w:rsidR="009A3669" w:rsidRPr="00FE463F" w:rsidRDefault="009A3669" w:rsidP="009A3669">
      <w:pPr>
        <w:pStyle w:val="APIParametersCode"/>
      </w:pPr>
      <w:r w:rsidRPr="00FE463F">
        <w:t>S DIK=“^EMP(“,DA=7</w:t>
      </w:r>
    </w:p>
    <w:p w14:paraId="6927535B" w14:textId="3CF87146" w:rsidR="009A3669" w:rsidRDefault="009A3669" w:rsidP="009A3669">
      <w:pPr>
        <w:pStyle w:val="APIParametersCode"/>
      </w:pPr>
      <w:r w:rsidRPr="00FE463F">
        <w:t>&gt;</w:t>
      </w:r>
      <w:r w:rsidRPr="00FE463F">
        <w:rPr>
          <w:b/>
        </w:rPr>
        <w:t>D ^DIK</w:t>
      </w:r>
    </w:p>
    <w:p w14:paraId="221E5BA7" w14:textId="0DE1061E" w:rsidR="009A3669" w:rsidRDefault="009A3669" w:rsidP="009A3669">
      <w:pPr>
        <w:pStyle w:val="APIParametersText"/>
      </w:pPr>
      <w:r w:rsidRPr="00FE463F">
        <w:t>If you are deleting an entry in a subfile, set up DA as an array, where DA=entry number in the subfile to delete, DA(1) is the entry number at the next higher file level,...DA(</w:t>
      </w:r>
      <w:r w:rsidRPr="00FE463F">
        <w:rPr>
          <w:i/>
        </w:rPr>
        <w:t>n</w:t>
      </w:r>
      <w:r w:rsidRPr="00FE463F">
        <w:t xml:space="preserve">) is the entry number at the file’s top-level. For example, suppose employee THREE FMEMPLOYEE (record #1) has two skill entries (subrecords #1 and #2) in a SKILL </w:t>
      </w:r>
      <w:r w:rsidR="008813DD">
        <w:t>M</w:t>
      </w:r>
      <w:r w:rsidRPr="00FE463F">
        <w:t xml:space="preserve">ultiple. To delete the SKILL </w:t>
      </w:r>
      <w:r w:rsidR="008813DD">
        <w:t>M</w:t>
      </w:r>
      <w:r w:rsidRPr="00FE463F">
        <w:t>ultiple’s subrecord #2 you would write:</w:t>
      </w:r>
    </w:p>
    <w:p w14:paraId="57250661" w14:textId="77777777" w:rsidR="009A3669" w:rsidRPr="00FE463F" w:rsidRDefault="009A3669" w:rsidP="009A3669">
      <w:pPr>
        <w:pStyle w:val="APIParametersCode"/>
      </w:pPr>
      <w:r w:rsidRPr="00FE463F">
        <w:t>S DA(1)=1,DA=2,DIK=“^EMP(“_DA(1)_”,”“SX”“,”</w:t>
      </w:r>
    </w:p>
    <w:p w14:paraId="5589D8E9" w14:textId="43BB1554" w:rsidR="009A3669" w:rsidRDefault="009A3669" w:rsidP="009A3669">
      <w:pPr>
        <w:pStyle w:val="APIParametersCode"/>
      </w:pPr>
      <w:r w:rsidRPr="00FE463F">
        <w:t>&gt;</w:t>
      </w:r>
      <w:r w:rsidRPr="00FE463F">
        <w:rPr>
          <w:b/>
        </w:rPr>
        <w:t>D ^DIK</w:t>
      </w:r>
    </w:p>
    <w:p w14:paraId="24534BB2" w14:textId="72DD1256" w:rsidR="009A3669" w:rsidRPr="00FE463F" w:rsidRDefault="009A3669" w:rsidP="009A3669">
      <w:pPr>
        <w:pStyle w:val="APIParametersText"/>
      </w:pPr>
      <w:r w:rsidRPr="00FE463F">
        <w:t>Where DA is the skill entry number in the subfile, DA(1) is the employee’s internal entry number in the (fictitious) EMPLOYEE file, and “SX” is the node under which the subfile is located.</w:t>
      </w:r>
    </w:p>
    <w:p w14:paraId="6B9FB822" w14:textId="77777777" w:rsidR="00CA2375" w:rsidRPr="00FE463F" w:rsidRDefault="00CA2375" w:rsidP="00CA2375">
      <w:pPr>
        <w:pStyle w:val="BodyText6"/>
        <w:rPr>
          <w:noProof/>
        </w:rPr>
      </w:pPr>
    </w:p>
    <w:p w14:paraId="6B9FB823" w14:textId="77777777" w:rsidR="00BE674E" w:rsidRPr="00FE463F" w:rsidRDefault="00E86526" w:rsidP="002B24F8">
      <w:pPr>
        <w:pStyle w:val="Heading4"/>
        <w:rPr>
          <w:noProof/>
        </w:rPr>
      </w:pPr>
      <w:r w:rsidRPr="00FE463F">
        <w:rPr>
          <w:noProof/>
        </w:rPr>
        <w:t>Looping to Delete Several Entries</w:t>
      </w:r>
    </w:p>
    <w:p w14:paraId="6B9FB824" w14:textId="77777777" w:rsidR="00E86526" w:rsidRPr="00FE463F" w:rsidRDefault="00E86526" w:rsidP="001675C5">
      <w:pPr>
        <w:pStyle w:val="BodyText"/>
        <w:keepNext/>
        <w:keepLines/>
        <w:rPr>
          <w:noProof/>
        </w:rPr>
      </w:pPr>
      <w:r w:rsidRPr="00FE463F">
        <w:rPr>
          <w:noProof/>
        </w:rPr>
        <w:t>^DIK leaves the DA-array and DIK defined. So you can loop through a f</w:t>
      </w:r>
      <w:r w:rsidR="0060035B" w:rsidRPr="00FE463F">
        <w:rPr>
          <w:noProof/>
        </w:rPr>
        <w:t>ile to delete several entries:</w:t>
      </w:r>
    </w:p>
    <w:p w14:paraId="6B9FB825" w14:textId="3813A8D1" w:rsidR="0060035B" w:rsidRPr="00FE463F" w:rsidRDefault="0060035B" w:rsidP="00760122">
      <w:pPr>
        <w:pStyle w:val="Caption"/>
        <w:rPr>
          <w:noProof/>
        </w:rPr>
      </w:pPr>
      <w:bookmarkStart w:id="232" w:name="_Toc48037456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27</w:t>
      </w:r>
      <w:r w:rsidR="00146ED6" w:rsidRPr="00FE463F">
        <w:rPr>
          <w:noProof/>
        </w:rPr>
        <w:fldChar w:fldCharType="end"/>
      </w:r>
      <w:r w:rsidR="002E002E">
        <w:rPr>
          <w:noProof/>
        </w:rPr>
        <w:t>:</w:t>
      </w:r>
      <w:r w:rsidRPr="00FE463F">
        <w:rPr>
          <w:noProof/>
        </w:rPr>
        <w:t xml:space="preserve"> </w:t>
      </w:r>
      <w:r w:rsidR="00EC2E5C" w:rsidRPr="00FE463F">
        <w:rPr>
          <w:noProof/>
        </w:rPr>
        <w:t>^DIK</w:t>
      </w:r>
      <w:r w:rsidR="00CA2375" w:rsidRPr="00FE463F">
        <w:rPr>
          <w:noProof/>
        </w:rPr>
        <w:t xml:space="preserve"> API</w:t>
      </w:r>
      <w:r w:rsidR="00EC2E5C" w:rsidRPr="00FE463F">
        <w:rPr>
          <w:noProof/>
        </w:rPr>
        <w:t>—</w:t>
      </w:r>
      <w:r w:rsidR="008A5EC7">
        <w:rPr>
          <w:noProof/>
        </w:rPr>
        <w:t>Sample Code Looping to Delete Several E</w:t>
      </w:r>
      <w:r w:rsidR="002234A1" w:rsidRPr="00FE463F">
        <w:rPr>
          <w:noProof/>
        </w:rPr>
        <w:t>ntries</w:t>
      </w:r>
      <w:bookmarkEnd w:id="232"/>
    </w:p>
    <w:p w14:paraId="6B9FB826" w14:textId="77777777" w:rsidR="00E86526" w:rsidRPr="00FE463F" w:rsidRDefault="00EC2E5C" w:rsidP="00ED4DD4">
      <w:pPr>
        <w:pStyle w:val="APICode"/>
        <w:rPr>
          <w:noProof/>
        </w:rPr>
      </w:pPr>
      <w:r w:rsidRPr="00B44603">
        <w:rPr>
          <w:noProof/>
        </w:rPr>
        <w:t>&gt;</w:t>
      </w:r>
      <w:r w:rsidR="00E86526" w:rsidRPr="00B44603">
        <w:rPr>
          <w:b/>
          <w:noProof/>
        </w:rPr>
        <w:t>S DIK=</w:t>
      </w:r>
      <w:r w:rsidR="00084217" w:rsidRPr="00B44603">
        <w:rPr>
          <w:b/>
          <w:noProof/>
        </w:rPr>
        <w:t>“</w:t>
      </w:r>
      <w:r w:rsidR="00E86526" w:rsidRPr="00B44603">
        <w:rPr>
          <w:b/>
          <w:noProof/>
        </w:rPr>
        <w:t>^EMP(</w:t>
      </w:r>
      <w:r w:rsidR="00084217" w:rsidRPr="00B44603">
        <w:rPr>
          <w:b/>
          <w:noProof/>
        </w:rPr>
        <w:t>“</w:t>
      </w:r>
      <w:r w:rsidR="00E86526" w:rsidRPr="00B44603">
        <w:rPr>
          <w:b/>
          <w:noProof/>
        </w:rPr>
        <w:t xml:space="preserve"> F DA=2,9,11 D ^DIK</w:t>
      </w:r>
    </w:p>
    <w:p w14:paraId="6B9FB827" w14:textId="77777777" w:rsidR="0060035B" w:rsidRPr="00FE463F" w:rsidRDefault="0060035B" w:rsidP="00834DB0">
      <w:pPr>
        <w:pStyle w:val="BodyText6"/>
        <w:rPr>
          <w:noProof/>
        </w:rPr>
      </w:pPr>
    </w:p>
    <w:p w14:paraId="6B9FB828" w14:textId="77777777" w:rsidR="00BE674E" w:rsidRPr="00FE463F" w:rsidRDefault="00E86526" w:rsidP="001675C5">
      <w:pPr>
        <w:pStyle w:val="BodyText"/>
        <w:rPr>
          <w:noProof/>
        </w:rPr>
      </w:pPr>
      <w:r w:rsidRPr="00FE463F">
        <w:rPr>
          <w:noProof/>
        </w:rPr>
        <w:t xml:space="preserve">This deletes entries 2, 9 and 11 from the </w:t>
      </w:r>
      <w:r w:rsidR="00863EB6" w:rsidRPr="00FE463F">
        <w:rPr>
          <w:noProof/>
        </w:rPr>
        <w:t xml:space="preserve">(fictitious) </w:t>
      </w:r>
      <w:r w:rsidRPr="00FE463F">
        <w:rPr>
          <w:noProof/>
        </w:rPr>
        <w:t>EMPLOYEE file.</w:t>
      </w:r>
    </w:p>
    <w:p w14:paraId="6B9FB829" w14:textId="77777777" w:rsidR="00BE674E" w:rsidRPr="00FE463F" w:rsidRDefault="00E86526" w:rsidP="002B24F8">
      <w:pPr>
        <w:pStyle w:val="Heading4"/>
        <w:rPr>
          <w:noProof/>
        </w:rPr>
      </w:pPr>
      <w:bookmarkStart w:id="233" w:name="_Ref350934514"/>
      <w:r w:rsidRPr="00FE463F">
        <w:rPr>
          <w:noProof/>
        </w:rPr>
        <w:t>Deleting Fields from a File</w:t>
      </w:r>
      <w:bookmarkEnd w:id="233"/>
    </w:p>
    <w:p w14:paraId="6B9FB82A" w14:textId="302BF5E7" w:rsidR="00D6421F" w:rsidRPr="00FE463F" w:rsidRDefault="00E86526" w:rsidP="009460AC">
      <w:pPr>
        <w:pStyle w:val="BodyText"/>
        <w:rPr>
          <w:noProof/>
        </w:rPr>
      </w:pPr>
      <w:r w:rsidRPr="00FE463F">
        <w:rPr>
          <w:noProof/>
        </w:rPr>
        <w:t xml:space="preserve">As discussed in the </w:t>
      </w:r>
      <w:r w:rsidR="00084217" w:rsidRPr="00FE463F">
        <w:rPr>
          <w:noProof/>
        </w:rPr>
        <w:t>“</w:t>
      </w:r>
      <w:r w:rsidR="00AD197E" w:rsidRPr="00FE463F">
        <w:rPr>
          <w:noProof/>
          <w:color w:val="0000FF"/>
          <w:u w:val="single"/>
        </w:rPr>
        <w:fldChar w:fldCharType="begin"/>
      </w:r>
      <w:r w:rsidR="00AD197E" w:rsidRPr="00FE463F">
        <w:rPr>
          <w:noProof/>
          <w:color w:val="0000FF"/>
          <w:u w:val="single"/>
        </w:rPr>
        <w:instrText xml:space="preserve"> REF _Ref350935535 \h  \* MERGEFORMAT </w:instrText>
      </w:r>
      <w:r w:rsidR="00AD197E" w:rsidRPr="00FE463F">
        <w:rPr>
          <w:noProof/>
          <w:color w:val="0000FF"/>
          <w:u w:val="single"/>
        </w:rPr>
      </w:r>
      <w:r w:rsidR="00AD197E" w:rsidRPr="00FE463F">
        <w:rPr>
          <w:noProof/>
          <w:color w:val="0000FF"/>
          <w:u w:val="single"/>
        </w:rPr>
        <w:fldChar w:fldCharType="separate"/>
      </w:r>
      <w:r w:rsidR="00F300F5" w:rsidRPr="00F300F5">
        <w:rPr>
          <w:noProof/>
          <w:color w:val="0000FF"/>
          <w:u w:val="single"/>
        </w:rPr>
        <w:t>Reading the Attribute Dictionary—An Example</w:t>
      </w:r>
      <w:r w:rsidR="00AD197E" w:rsidRPr="00FE463F">
        <w:rPr>
          <w:noProof/>
          <w:color w:val="0000FF"/>
          <w:u w:val="single"/>
        </w:rPr>
        <w:fldChar w:fldCharType="end"/>
      </w:r>
      <w:r w:rsidR="000712FC" w:rsidRPr="00FE463F">
        <w:rPr>
          <w:noProof/>
        </w:rPr>
        <w:t>”</w:t>
      </w:r>
      <w:r w:rsidRPr="00FE463F">
        <w:rPr>
          <w:noProof/>
        </w:rPr>
        <w:t xml:space="preserve"> section, each attribute dictionary is also in the form of a file. You can therefore use the routine DIK to delete a </w:t>
      </w:r>
      <w:r w:rsidRPr="00FE463F">
        <w:rPr>
          <w:rStyle w:val="Emphasis"/>
          <w:noProof/>
        </w:rPr>
        <w:t>single-valued field</w:t>
      </w:r>
      <w:r w:rsidRPr="00FE463F">
        <w:rPr>
          <w:noProof/>
        </w:rPr>
        <w:t xml:space="preserve"> (i.e.,</w:t>
      </w:r>
      <w:r w:rsidR="009E3671" w:rsidRPr="00FE463F">
        <w:rPr>
          <w:noProof/>
        </w:rPr>
        <w:t> </w:t>
      </w:r>
      <w:r w:rsidR="00D6421F" w:rsidRPr="00FE463F">
        <w:rPr>
          <w:i/>
          <w:noProof/>
        </w:rPr>
        <w:t>not</w:t>
      </w:r>
      <w:r w:rsidR="00D6421F" w:rsidRPr="00FE463F">
        <w:rPr>
          <w:noProof/>
        </w:rPr>
        <w:t xml:space="preserve"> a M</w:t>
      </w:r>
      <w:r w:rsidRPr="00FE463F">
        <w:rPr>
          <w:noProof/>
        </w:rPr>
        <w:t>ultiple) from a file</w:t>
      </w:r>
      <w:r w:rsidR="00D6421F" w:rsidRPr="00FE463F">
        <w:rPr>
          <w:noProof/>
        </w:rPr>
        <w:t>.</w:t>
      </w:r>
    </w:p>
    <w:p w14:paraId="6B9FB82B" w14:textId="77777777" w:rsidR="00D6421F" w:rsidRPr="00FE463F" w:rsidRDefault="00D6421F" w:rsidP="001675C5">
      <w:pPr>
        <w:pStyle w:val="BodyText"/>
        <w:keepNext/>
        <w:keepLines/>
        <w:rPr>
          <w:noProof/>
        </w:rPr>
      </w:pPr>
      <w:r w:rsidRPr="00FE463F">
        <w:rPr>
          <w:noProof/>
        </w:rPr>
        <w:t xml:space="preserve">To delete a </w:t>
      </w:r>
      <w:r w:rsidRPr="00FE463F">
        <w:rPr>
          <w:rStyle w:val="Emphasis"/>
          <w:noProof/>
        </w:rPr>
        <w:t xml:space="preserve">single-valued </w:t>
      </w:r>
      <w:r w:rsidRPr="00FE463F">
        <w:rPr>
          <w:rStyle w:val="Emphasis"/>
          <w:i w:val="0"/>
          <w:noProof/>
        </w:rPr>
        <w:t>field</w:t>
      </w:r>
      <w:r w:rsidRPr="00FE463F">
        <w:rPr>
          <w:noProof/>
        </w:rPr>
        <w:t xml:space="preserve"> (i.e., </w:t>
      </w:r>
      <w:r w:rsidRPr="00FE463F">
        <w:rPr>
          <w:i/>
          <w:noProof/>
        </w:rPr>
        <w:t>not</w:t>
      </w:r>
      <w:r w:rsidRPr="00FE463F">
        <w:rPr>
          <w:noProof/>
        </w:rPr>
        <w:t xml:space="preserve"> a Multiple) from a file, you would set the variables as follows:</w:t>
      </w:r>
    </w:p>
    <w:p w14:paraId="6B9FB82C" w14:textId="77777777" w:rsidR="00D6421F" w:rsidRPr="00FE463F" w:rsidRDefault="00E86526" w:rsidP="00D6421F">
      <w:pPr>
        <w:pStyle w:val="ListBullet"/>
        <w:keepNext/>
        <w:keepLines/>
        <w:rPr>
          <w:noProof/>
        </w:rPr>
      </w:pPr>
      <w:r w:rsidRPr="00FE463F">
        <w:rPr>
          <w:b/>
          <w:noProof/>
        </w:rPr>
        <w:t>DIK</w:t>
      </w:r>
      <w:r w:rsidR="001C1748" w:rsidRPr="00FE463F">
        <w:rPr>
          <w:b/>
          <w:noProof/>
        </w:rPr>
        <w:t>—</w:t>
      </w:r>
      <w:r w:rsidR="001C1748" w:rsidRPr="00FE463F">
        <w:rPr>
          <w:noProof/>
        </w:rPr>
        <w:t>S</w:t>
      </w:r>
      <w:r w:rsidRPr="00FE463F">
        <w:rPr>
          <w:noProof/>
        </w:rPr>
        <w:t>et to the file</w:t>
      </w:r>
      <w:r w:rsidR="00084217" w:rsidRPr="00FE463F">
        <w:rPr>
          <w:noProof/>
        </w:rPr>
        <w:t>’</w:t>
      </w:r>
      <w:r w:rsidRPr="00FE463F">
        <w:rPr>
          <w:noProof/>
        </w:rPr>
        <w:t>s data dictionary global node</w:t>
      </w:r>
      <w:r w:rsidR="00D6421F" w:rsidRPr="00FE463F">
        <w:rPr>
          <w:noProof/>
        </w:rPr>
        <w:t>.</w:t>
      </w:r>
    </w:p>
    <w:p w14:paraId="6B9FB82D" w14:textId="77777777" w:rsidR="00D6421F" w:rsidRPr="00FE463F" w:rsidRDefault="00E86526" w:rsidP="00D6421F">
      <w:pPr>
        <w:pStyle w:val="ListBullet"/>
        <w:keepNext/>
        <w:keepLines/>
        <w:rPr>
          <w:noProof/>
        </w:rPr>
      </w:pPr>
      <w:r w:rsidRPr="00FE463F">
        <w:rPr>
          <w:b/>
          <w:noProof/>
        </w:rPr>
        <w:t>DA</w:t>
      </w:r>
      <w:r w:rsidR="001C1748" w:rsidRPr="00FE463F">
        <w:rPr>
          <w:b/>
          <w:noProof/>
        </w:rPr>
        <w:t>—</w:t>
      </w:r>
      <w:r w:rsidR="00B87B58" w:rsidRPr="00FE463F">
        <w:rPr>
          <w:noProof/>
        </w:rPr>
        <w:t>Set to the number of the field to be deleted.</w:t>
      </w:r>
    </w:p>
    <w:p w14:paraId="6B9FB82E" w14:textId="77777777" w:rsidR="00D6421F" w:rsidRPr="00FE463F" w:rsidRDefault="00E86526" w:rsidP="007F61EF">
      <w:pPr>
        <w:pStyle w:val="ListBullet"/>
        <w:rPr>
          <w:noProof/>
        </w:rPr>
      </w:pPr>
      <w:r w:rsidRPr="00FE463F">
        <w:rPr>
          <w:b/>
          <w:noProof/>
        </w:rPr>
        <w:t>D</w:t>
      </w:r>
      <w:r w:rsidR="00D6421F" w:rsidRPr="00FE463F">
        <w:rPr>
          <w:b/>
          <w:noProof/>
        </w:rPr>
        <w:t>A(1)</w:t>
      </w:r>
      <w:r w:rsidR="001C1748" w:rsidRPr="00FE463F">
        <w:rPr>
          <w:b/>
          <w:noProof/>
        </w:rPr>
        <w:t>—</w:t>
      </w:r>
      <w:r w:rsidR="001C1748" w:rsidRPr="00FE463F">
        <w:rPr>
          <w:noProof/>
        </w:rPr>
        <w:t>S</w:t>
      </w:r>
      <w:r w:rsidR="00D6421F" w:rsidRPr="00FE463F">
        <w:rPr>
          <w:noProof/>
        </w:rPr>
        <w:t>et to the file number.</w:t>
      </w:r>
    </w:p>
    <w:p w14:paraId="6B9FB82F" w14:textId="586053D9" w:rsidR="00E86526" w:rsidRPr="00FE463F" w:rsidRDefault="00D6421F" w:rsidP="001675C5">
      <w:pPr>
        <w:pStyle w:val="BodyText"/>
        <w:keepNext/>
        <w:keepLines/>
        <w:rPr>
          <w:noProof/>
        </w:rPr>
      </w:pPr>
      <w:r w:rsidRPr="00FE463F">
        <w:rPr>
          <w:noProof/>
        </w:rPr>
        <w:lastRenderedPageBreak/>
        <w:t>For example, t</w:t>
      </w:r>
      <w:r w:rsidR="00E86526" w:rsidRPr="00FE463F">
        <w:rPr>
          <w:noProof/>
        </w:rPr>
        <w:t xml:space="preserve">o delete the </w:t>
      </w:r>
      <w:r w:rsidR="00E86526" w:rsidRPr="00FE463F">
        <w:rPr>
          <w:noProof/>
          <w:highlight w:val="green"/>
        </w:rPr>
        <w:t>SEX</w:t>
      </w:r>
      <w:r w:rsidR="005E481C" w:rsidRPr="00FE463F">
        <w:rPr>
          <w:noProof/>
          <w:highlight w:val="green"/>
        </w:rPr>
        <w:t xml:space="preserve"> (#1)</w:t>
      </w:r>
      <w:r w:rsidR="000114E5" w:rsidRPr="00FE463F">
        <w:rPr>
          <w:noProof/>
          <w:highlight w:val="green"/>
        </w:rPr>
        <w:t xml:space="preserve"> field</w:t>
      </w:r>
      <w:r w:rsidR="00E86526" w:rsidRPr="00FE463F">
        <w:rPr>
          <w:noProof/>
        </w:rPr>
        <w:t xml:space="preserve"> from </w:t>
      </w:r>
      <w:r w:rsidR="0056557B" w:rsidRPr="00FE463F">
        <w:rPr>
          <w:noProof/>
        </w:rPr>
        <w:t>the</w:t>
      </w:r>
      <w:r w:rsidR="00E86526" w:rsidRPr="00FE463F">
        <w:rPr>
          <w:noProof/>
        </w:rPr>
        <w:t xml:space="preserve"> </w:t>
      </w:r>
      <w:r w:rsidR="00863EB6" w:rsidRPr="00FE463F">
        <w:rPr>
          <w:noProof/>
        </w:rPr>
        <w:t xml:space="preserve">(fictitious) </w:t>
      </w:r>
      <w:r w:rsidR="00E86526" w:rsidRPr="00FE463F">
        <w:rPr>
          <w:noProof/>
          <w:highlight w:val="cyan"/>
        </w:rPr>
        <w:t>EMPLO</w:t>
      </w:r>
      <w:r w:rsidR="0060035B" w:rsidRPr="00FE463F">
        <w:rPr>
          <w:noProof/>
          <w:highlight w:val="cyan"/>
        </w:rPr>
        <w:t>YEE</w:t>
      </w:r>
      <w:r w:rsidR="005E481C" w:rsidRPr="00FE463F">
        <w:rPr>
          <w:noProof/>
          <w:highlight w:val="cyan"/>
        </w:rPr>
        <w:t xml:space="preserve"> (#3)</w:t>
      </w:r>
      <w:r w:rsidR="0060035B" w:rsidRPr="00FE463F">
        <w:rPr>
          <w:noProof/>
          <w:highlight w:val="cyan"/>
        </w:rPr>
        <w:t xml:space="preserve"> file</w:t>
      </w:r>
      <w:r w:rsidR="0060035B" w:rsidRPr="00FE463F">
        <w:rPr>
          <w:noProof/>
        </w:rPr>
        <w:t xml:space="preserve"> example, simply write:</w:t>
      </w:r>
    </w:p>
    <w:p w14:paraId="6B9FB830" w14:textId="0367C73F" w:rsidR="0060035B" w:rsidRPr="00FE463F" w:rsidRDefault="0060035B" w:rsidP="0060035B">
      <w:pPr>
        <w:pStyle w:val="Caption"/>
        <w:rPr>
          <w:noProof/>
        </w:rPr>
      </w:pPr>
      <w:bookmarkStart w:id="234" w:name="_Ref350934452"/>
      <w:bookmarkStart w:id="235" w:name="_Toc48037456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28</w:t>
      </w:r>
      <w:r w:rsidR="00146ED6" w:rsidRPr="00FE463F">
        <w:rPr>
          <w:noProof/>
        </w:rPr>
        <w:fldChar w:fldCharType="end"/>
      </w:r>
      <w:bookmarkEnd w:id="234"/>
      <w:r w:rsidR="002E002E">
        <w:rPr>
          <w:noProof/>
        </w:rPr>
        <w:t>:</w:t>
      </w:r>
      <w:r w:rsidRPr="00FE463F">
        <w:rPr>
          <w:noProof/>
        </w:rPr>
        <w:t xml:space="preserve"> </w:t>
      </w:r>
      <w:r w:rsidR="00EC2E5C" w:rsidRPr="00FE463F">
        <w:rPr>
          <w:rFonts w:ascii="Times New Roman" w:hAnsi="Times New Roman"/>
          <w:noProof/>
        </w:rPr>
        <w:t>^DIK</w:t>
      </w:r>
      <w:r w:rsidR="00CA2375" w:rsidRPr="00FE463F">
        <w:rPr>
          <w:rFonts w:ascii="Times New Roman" w:hAnsi="Times New Roman"/>
          <w:noProof/>
        </w:rPr>
        <w:t xml:space="preserve"> API</w:t>
      </w:r>
      <w:r w:rsidR="00EC2E5C" w:rsidRPr="00FE463F">
        <w:rPr>
          <w:rFonts w:ascii="Times New Roman" w:hAnsi="Times New Roman"/>
          <w:noProof/>
        </w:rPr>
        <w:t>—</w:t>
      </w:r>
      <w:r w:rsidR="008A5EC7">
        <w:rPr>
          <w:noProof/>
        </w:rPr>
        <w:t>Sample C</w:t>
      </w:r>
      <w:r w:rsidR="00EC2E5C" w:rsidRPr="00FE463F">
        <w:rPr>
          <w:noProof/>
        </w:rPr>
        <w:t>o</w:t>
      </w:r>
      <w:r w:rsidR="008A5EC7">
        <w:rPr>
          <w:noProof/>
        </w:rPr>
        <w:t>de D</w:t>
      </w:r>
      <w:r w:rsidR="00EC2E5C" w:rsidRPr="00FE463F">
        <w:rPr>
          <w:noProof/>
        </w:rPr>
        <w:t xml:space="preserve">eleting </w:t>
      </w:r>
      <w:r w:rsidR="008A5EC7">
        <w:rPr>
          <w:i/>
          <w:noProof/>
        </w:rPr>
        <w:t>S</w:t>
      </w:r>
      <w:r w:rsidR="003265F0" w:rsidRPr="00FE463F">
        <w:rPr>
          <w:i/>
          <w:noProof/>
        </w:rPr>
        <w:t xml:space="preserve">ingle-valued </w:t>
      </w:r>
      <w:r w:rsidR="008A5EC7">
        <w:rPr>
          <w:i/>
          <w:noProof/>
        </w:rPr>
        <w:t>F</w:t>
      </w:r>
      <w:r w:rsidR="00EC2E5C" w:rsidRPr="00FE463F">
        <w:rPr>
          <w:i/>
          <w:noProof/>
        </w:rPr>
        <w:t>ields</w:t>
      </w:r>
      <w:r w:rsidR="008A5EC7">
        <w:rPr>
          <w:noProof/>
        </w:rPr>
        <w:t xml:space="preserve"> from a F</w:t>
      </w:r>
      <w:r w:rsidR="00EC2E5C" w:rsidRPr="00FE463F">
        <w:rPr>
          <w:noProof/>
        </w:rPr>
        <w:t>ile</w:t>
      </w:r>
      <w:bookmarkEnd w:id="235"/>
    </w:p>
    <w:p w14:paraId="6B9FB831" w14:textId="77777777" w:rsidR="00E86526" w:rsidRPr="00FE463F" w:rsidRDefault="00EC2E5C" w:rsidP="00ED4DD4">
      <w:pPr>
        <w:pStyle w:val="APICode"/>
        <w:rPr>
          <w:noProof/>
        </w:rPr>
      </w:pPr>
      <w:r w:rsidRPr="00FE463F">
        <w:rPr>
          <w:noProof/>
        </w:rPr>
        <w:t>&gt;</w:t>
      </w:r>
      <w:r w:rsidR="00E86526" w:rsidRPr="00B44603">
        <w:rPr>
          <w:b/>
          <w:noProof/>
        </w:rPr>
        <w:t>S DIK=</w:t>
      </w:r>
      <w:r w:rsidR="00084217" w:rsidRPr="00B44603">
        <w:rPr>
          <w:b/>
          <w:noProof/>
        </w:rPr>
        <w:t>“</w:t>
      </w:r>
      <w:r w:rsidR="00E86526" w:rsidRPr="00B44603">
        <w:rPr>
          <w:b/>
          <w:noProof/>
        </w:rPr>
        <w:t>^DD(</w:t>
      </w:r>
      <w:r w:rsidR="00E86526" w:rsidRPr="00FE463F">
        <w:rPr>
          <w:b/>
          <w:noProof/>
          <w:highlight w:val="cyan"/>
        </w:rPr>
        <w:t>3</w:t>
      </w:r>
      <w:r w:rsidR="00E86526" w:rsidRPr="00B44603">
        <w:rPr>
          <w:b/>
          <w:noProof/>
        </w:rPr>
        <w:t>,</w:t>
      </w:r>
      <w:r w:rsidR="00084217" w:rsidRPr="00B44603">
        <w:rPr>
          <w:b/>
          <w:noProof/>
        </w:rPr>
        <w:t>”</w:t>
      </w:r>
      <w:r w:rsidR="00E86526" w:rsidRPr="00B44603">
        <w:rPr>
          <w:b/>
          <w:noProof/>
        </w:rPr>
        <w:t>,DA=</w:t>
      </w:r>
      <w:r w:rsidR="00E86526" w:rsidRPr="00FE463F">
        <w:rPr>
          <w:b/>
          <w:noProof/>
          <w:highlight w:val="green"/>
        </w:rPr>
        <w:t>1</w:t>
      </w:r>
      <w:r w:rsidR="00E86526" w:rsidRPr="00B44603">
        <w:rPr>
          <w:b/>
          <w:noProof/>
        </w:rPr>
        <w:t>,DA(1)=</w:t>
      </w:r>
      <w:r w:rsidR="00E86526" w:rsidRPr="00FE463F">
        <w:rPr>
          <w:b/>
          <w:noProof/>
          <w:highlight w:val="cyan"/>
        </w:rPr>
        <w:t>3</w:t>
      </w:r>
    </w:p>
    <w:p w14:paraId="6B9FB832" w14:textId="77777777" w:rsidR="00BE5A3D" w:rsidRPr="00FE463F" w:rsidRDefault="00EC2E5C" w:rsidP="00ED4DD4">
      <w:pPr>
        <w:pStyle w:val="APICode"/>
        <w:rPr>
          <w:b/>
          <w:noProof/>
        </w:rPr>
      </w:pPr>
      <w:r w:rsidRPr="00FE463F">
        <w:rPr>
          <w:noProof/>
        </w:rPr>
        <w:t>&gt;</w:t>
      </w:r>
      <w:r w:rsidR="00E86526" w:rsidRPr="00B44603">
        <w:rPr>
          <w:b/>
          <w:noProof/>
        </w:rPr>
        <w:t>D ^DIK</w:t>
      </w:r>
    </w:p>
    <w:p w14:paraId="6B9FB833" w14:textId="77777777" w:rsidR="0060035B" w:rsidRPr="00FE463F" w:rsidRDefault="0060035B" w:rsidP="00834DB0">
      <w:pPr>
        <w:pStyle w:val="BodyText6"/>
        <w:rPr>
          <w:noProof/>
        </w:rPr>
      </w:pPr>
    </w:p>
    <w:p w14:paraId="6B9FB834" w14:textId="77777777" w:rsidR="00D6421F" w:rsidRPr="00FE463F" w:rsidRDefault="00AD197E" w:rsidP="00D6421F">
      <w:pPr>
        <w:pStyle w:val="BodyText"/>
        <w:keepNext/>
        <w:keepLines/>
        <w:rPr>
          <w:noProof/>
        </w:rPr>
      </w:pPr>
      <w:r w:rsidRPr="00FE463F">
        <w:rPr>
          <w:noProof/>
        </w:rPr>
        <w:t xml:space="preserve">To delete a </w:t>
      </w:r>
      <w:r w:rsidRPr="00FE463F">
        <w:rPr>
          <w:i/>
          <w:noProof/>
        </w:rPr>
        <w:t xml:space="preserve">sub-field </w:t>
      </w:r>
      <w:r w:rsidRPr="00FE463F">
        <w:rPr>
          <w:noProof/>
        </w:rPr>
        <w:t xml:space="preserve">from a </w:t>
      </w:r>
      <w:r w:rsidRPr="00FE463F">
        <w:rPr>
          <w:i/>
          <w:noProof/>
        </w:rPr>
        <w:t>Multiple</w:t>
      </w:r>
      <w:r w:rsidRPr="00FE463F">
        <w:rPr>
          <w:noProof/>
        </w:rPr>
        <w:t xml:space="preserve"> </w:t>
      </w:r>
      <w:r w:rsidR="00D6421F" w:rsidRPr="00FE463F">
        <w:rPr>
          <w:noProof/>
        </w:rPr>
        <w:t>from</w:t>
      </w:r>
      <w:r w:rsidRPr="00FE463F">
        <w:rPr>
          <w:noProof/>
        </w:rPr>
        <w:t xml:space="preserve"> a</w:t>
      </w:r>
      <w:r w:rsidR="00D6421F" w:rsidRPr="00FE463F">
        <w:rPr>
          <w:noProof/>
        </w:rPr>
        <w:t xml:space="preserve"> file, you would</w:t>
      </w:r>
      <w:r w:rsidRPr="00FE463F">
        <w:rPr>
          <w:noProof/>
        </w:rPr>
        <w:t xml:space="preserve"> set </w:t>
      </w:r>
      <w:r w:rsidR="00D6421F" w:rsidRPr="00FE463F">
        <w:rPr>
          <w:noProof/>
        </w:rPr>
        <w:t>the variables as follows:</w:t>
      </w:r>
    </w:p>
    <w:p w14:paraId="6B9FB835" w14:textId="77777777" w:rsidR="00D6421F" w:rsidRPr="00FE463F" w:rsidRDefault="00AD197E" w:rsidP="00D6421F">
      <w:pPr>
        <w:pStyle w:val="ListBullet"/>
        <w:keepNext/>
        <w:keepLines/>
        <w:rPr>
          <w:noProof/>
        </w:rPr>
      </w:pPr>
      <w:r w:rsidRPr="00FE463F">
        <w:rPr>
          <w:noProof/>
        </w:rPr>
        <w:t>DIK</w:t>
      </w:r>
      <w:r w:rsidR="001C1748" w:rsidRPr="00FE463F">
        <w:rPr>
          <w:noProof/>
        </w:rPr>
        <w:t>—S</w:t>
      </w:r>
      <w:r w:rsidR="00D6421F" w:rsidRPr="00FE463F">
        <w:rPr>
          <w:noProof/>
        </w:rPr>
        <w:t xml:space="preserve">et </w:t>
      </w:r>
      <w:r w:rsidRPr="00FE463F">
        <w:rPr>
          <w:noProof/>
        </w:rPr>
        <w:t xml:space="preserve">to the </w:t>
      </w:r>
      <w:r w:rsidRPr="00FE463F">
        <w:rPr>
          <w:i/>
          <w:noProof/>
        </w:rPr>
        <w:t>sub-</w:t>
      </w:r>
      <w:r w:rsidRPr="00FE463F">
        <w:rPr>
          <w:noProof/>
        </w:rPr>
        <w:t>file</w:t>
      </w:r>
      <w:r w:rsidR="00084217" w:rsidRPr="00FE463F">
        <w:rPr>
          <w:noProof/>
        </w:rPr>
        <w:t>’</w:t>
      </w:r>
      <w:r w:rsidR="00B87B58" w:rsidRPr="00FE463F">
        <w:rPr>
          <w:noProof/>
        </w:rPr>
        <w:t>s data dictionary</w:t>
      </w:r>
      <w:r w:rsidRPr="00FE463F">
        <w:rPr>
          <w:noProof/>
        </w:rPr>
        <w:t xml:space="preserve"> global node</w:t>
      </w:r>
      <w:r w:rsidR="00D6421F" w:rsidRPr="00FE463F">
        <w:rPr>
          <w:noProof/>
        </w:rPr>
        <w:t>.</w:t>
      </w:r>
    </w:p>
    <w:p w14:paraId="6B9FB836" w14:textId="77777777" w:rsidR="00D6421F" w:rsidRPr="00FE463F" w:rsidRDefault="00AD197E" w:rsidP="00D6421F">
      <w:pPr>
        <w:pStyle w:val="ListBullet"/>
        <w:keepNext/>
        <w:keepLines/>
        <w:rPr>
          <w:noProof/>
        </w:rPr>
      </w:pPr>
      <w:r w:rsidRPr="00FE463F">
        <w:rPr>
          <w:noProof/>
        </w:rPr>
        <w:t>DA</w:t>
      </w:r>
      <w:r w:rsidR="001C1748" w:rsidRPr="00FE463F">
        <w:rPr>
          <w:noProof/>
        </w:rPr>
        <w:t>—S</w:t>
      </w:r>
      <w:r w:rsidR="00D6421F" w:rsidRPr="00FE463F">
        <w:rPr>
          <w:noProof/>
        </w:rPr>
        <w:t xml:space="preserve">et </w:t>
      </w:r>
      <w:r w:rsidRPr="00FE463F">
        <w:rPr>
          <w:noProof/>
        </w:rPr>
        <w:t xml:space="preserve">to the </w:t>
      </w:r>
      <w:r w:rsidR="00B87B58" w:rsidRPr="00FE463F">
        <w:rPr>
          <w:noProof/>
        </w:rPr>
        <w:t xml:space="preserve">number of the </w:t>
      </w:r>
      <w:r w:rsidRPr="00FE463F">
        <w:rPr>
          <w:noProof/>
        </w:rPr>
        <w:t xml:space="preserve">field </w:t>
      </w:r>
      <w:r w:rsidR="00B87B58" w:rsidRPr="00FE463F">
        <w:rPr>
          <w:noProof/>
        </w:rPr>
        <w:t>to be deleted</w:t>
      </w:r>
      <w:r w:rsidR="00D6421F" w:rsidRPr="00FE463F">
        <w:rPr>
          <w:noProof/>
        </w:rPr>
        <w:t>.</w:t>
      </w:r>
    </w:p>
    <w:p w14:paraId="6B9FB837" w14:textId="77777777" w:rsidR="00D6421F" w:rsidRPr="00FE463F" w:rsidRDefault="00AD197E" w:rsidP="007F61EF">
      <w:pPr>
        <w:pStyle w:val="ListBullet"/>
        <w:rPr>
          <w:noProof/>
        </w:rPr>
      </w:pPr>
      <w:r w:rsidRPr="00FE463F">
        <w:rPr>
          <w:noProof/>
        </w:rPr>
        <w:t>DA(1)</w:t>
      </w:r>
      <w:r w:rsidR="001C1748" w:rsidRPr="00FE463F">
        <w:rPr>
          <w:noProof/>
        </w:rPr>
        <w:t xml:space="preserve"> —S</w:t>
      </w:r>
      <w:r w:rsidR="00D6421F" w:rsidRPr="00FE463F">
        <w:rPr>
          <w:noProof/>
        </w:rPr>
        <w:t xml:space="preserve">et </w:t>
      </w:r>
      <w:r w:rsidRPr="00FE463F">
        <w:rPr>
          <w:noProof/>
        </w:rPr>
        <w:t xml:space="preserve">to the </w:t>
      </w:r>
      <w:r w:rsidRPr="00FE463F">
        <w:rPr>
          <w:i/>
          <w:noProof/>
        </w:rPr>
        <w:t>sub-</w:t>
      </w:r>
      <w:r w:rsidRPr="00FE463F">
        <w:rPr>
          <w:noProof/>
        </w:rPr>
        <w:t>file number.</w:t>
      </w:r>
    </w:p>
    <w:p w14:paraId="6B9FB838" w14:textId="1BE77DE7" w:rsidR="00BE5A3D" w:rsidRPr="00FE463F" w:rsidRDefault="00AD197E" w:rsidP="00BE5A3D">
      <w:pPr>
        <w:pStyle w:val="BodyText"/>
        <w:keepNext/>
        <w:keepLines/>
        <w:rPr>
          <w:noProof/>
        </w:rPr>
      </w:pPr>
      <w:r w:rsidRPr="00FE463F">
        <w:rPr>
          <w:noProof/>
        </w:rPr>
        <w:t>For example, t</w:t>
      </w:r>
      <w:r w:rsidR="00BE5A3D" w:rsidRPr="00FE463F">
        <w:rPr>
          <w:noProof/>
        </w:rPr>
        <w:t xml:space="preserve">o delete the </w:t>
      </w:r>
      <w:r w:rsidR="00B87B58" w:rsidRPr="00FE463F">
        <w:rPr>
          <w:noProof/>
          <w:highlight w:val="green"/>
        </w:rPr>
        <w:t>ZIP</w:t>
      </w:r>
      <w:r w:rsidR="008813DD" w:rsidRPr="00FE463F">
        <w:rPr>
          <w:noProof/>
          <w:highlight w:val="green"/>
        </w:rPr>
        <w:t xml:space="preserve"> (#4)</w:t>
      </w:r>
      <w:r w:rsidR="00B87B58" w:rsidRPr="00FE463F">
        <w:rPr>
          <w:noProof/>
          <w:highlight w:val="green"/>
        </w:rPr>
        <w:t xml:space="preserve"> field of the ADDRESS</w:t>
      </w:r>
      <w:r w:rsidR="005E481C" w:rsidRPr="00FE463F">
        <w:rPr>
          <w:noProof/>
          <w:highlight w:val="green"/>
        </w:rPr>
        <w:t xml:space="preserve"> (#3.02)</w:t>
      </w:r>
      <w:r w:rsidR="00B87B58" w:rsidRPr="00FE463F">
        <w:rPr>
          <w:noProof/>
          <w:highlight w:val="green"/>
        </w:rPr>
        <w:t xml:space="preserve"> Multiple field</w:t>
      </w:r>
      <w:r w:rsidR="00F95BE4" w:rsidRPr="00FE463F">
        <w:rPr>
          <w:noProof/>
        </w:rPr>
        <w:t xml:space="preserve"> </w:t>
      </w:r>
      <w:r w:rsidR="00BE5A3D" w:rsidRPr="00FE463F">
        <w:rPr>
          <w:noProof/>
        </w:rPr>
        <w:t xml:space="preserve">from the (fictitious) </w:t>
      </w:r>
      <w:r w:rsidR="00BE5A3D" w:rsidRPr="00FE463F">
        <w:rPr>
          <w:noProof/>
          <w:highlight w:val="cyan"/>
        </w:rPr>
        <w:t>EMPLOYEE</w:t>
      </w:r>
      <w:r w:rsidR="005E481C" w:rsidRPr="00FE463F">
        <w:rPr>
          <w:noProof/>
          <w:highlight w:val="cyan"/>
        </w:rPr>
        <w:t xml:space="preserve"> (#3)</w:t>
      </w:r>
      <w:r w:rsidR="00BE5A3D" w:rsidRPr="00FE463F">
        <w:rPr>
          <w:noProof/>
          <w:highlight w:val="cyan"/>
        </w:rPr>
        <w:t xml:space="preserve"> file</w:t>
      </w:r>
      <w:r w:rsidR="00BE5A3D" w:rsidRPr="00FE463F">
        <w:rPr>
          <w:noProof/>
        </w:rPr>
        <w:t xml:space="preserve"> example, simply write:</w:t>
      </w:r>
    </w:p>
    <w:p w14:paraId="6B9FB839" w14:textId="003D2765" w:rsidR="00BE5A3D" w:rsidRPr="00FE463F" w:rsidRDefault="00BE5A3D" w:rsidP="00BE5A3D">
      <w:pPr>
        <w:pStyle w:val="Caption"/>
        <w:rPr>
          <w:noProof/>
        </w:rPr>
      </w:pPr>
      <w:bookmarkStart w:id="236" w:name="_Ref350936832"/>
      <w:bookmarkStart w:id="237" w:name="_Toc48037456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29</w:t>
      </w:r>
      <w:r w:rsidRPr="00FE463F">
        <w:rPr>
          <w:noProof/>
        </w:rPr>
        <w:fldChar w:fldCharType="end"/>
      </w:r>
      <w:bookmarkEnd w:id="236"/>
      <w:r w:rsidR="002E002E">
        <w:rPr>
          <w:noProof/>
        </w:rPr>
        <w:t>:</w:t>
      </w:r>
      <w:r w:rsidRPr="00FE463F">
        <w:rPr>
          <w:noProof/>
        </w:rPr>
        <w:t xml:space="preserve"> </w:t>
      </w:r>
      <w:r w:rsidRPr="00FE463F">
        <w:rPr>
          <w:rFonts w:ascii="Times New Roman" w:hAnsi="Times New Roman"/>
          <w:noProof/>
        </w:rPr>
        <w:t>^DIK API—</w:t>
      </w:r>
      <w:r w:rsidR="008A5EC7">
        <w:rPr>
          <w:noProof/>
        </w:rPr>
        <w:t>Sample C</w:t>
      </w:r>
      <w:r w:rsidRPr="00FE463F">
        <w:rPr>
          <w:noProof/>
        </w:rPr>
        <w:t>od</w:t>
      </w:r>
      <w:r w:rsidR="008A5EC7">
        <w:rPr>
          <w:noProof/>
        </w:rPr>
        <w:t>e D</w:t>
      </w:r>
      <w:r w:rsidRPr="00FE463F">
        <w:rPr>
          <w:noProof/>
        </w:rPr>
        <w:t>eleting a</w:t>
      </w:r>
      <w:r w:rsidR="006E5F67" w:rsidRPr="00FE463F">
        <w:rPr>
          <w:noProof/>
        </w:rPr>
        <w:t xml:space="preserve"> </w:t>
      </w:r>
      <w:r w:rsidRPr="00FE463F">
        <w:rPr>
          <w:i/>
          <w:noProof/>
        </w:rPr>
        <w:t xml:space="preserve">Multiple </w:t>
      </w:r>
      <w:r w:rsidR="008A5EC7">
        <w:rPr>
          <w:i/>
          <w:noProof/>
        </w:rPr>
        <w:t>S</w:t>
      </w:r>
      <w:r w:rsidR="003265F0" w:rsidRPr="00FE463F">
        <w:rPr>
          <w:i/>
          <w:noProof/>
        </w:rPr>
        <w:t>ub-</w:t>
      </w:r>
      <w:r w:rsidRPr="00FE463F">
        <w:rPr>
          <w:i/>
          <w:noProof/>
        </w:rPr>
        <w:t>field</w:t>
      </w:r>
      <w:r w:rsidR="008A5EC7">
        <w:rPr>
          <w:noProof/>
        </w:rPr>
        <w:t xml:space="preserve"> from a F</w:t>
      </w:r>
      <w:r w:rsidRPr="00FE463F">
        <w:rPr>
          <w:noProof/>
        </w:rPr>
        <w:t>ile</w:t>
      </w:r>
      <w:bookmarkEnd w:id="237"/>
    </w:p>
    <w:p w14:paraId="6B9FB83A" w14:textId="77777777" w:rsidR="00BE5A3D" w:rsidRPr="00FE463F" w:rsidRDefault="00BE5A3D" w:rsidP="00BE5A3D">
      <w:pPr>
        <w:pStyle w:val="APICode"/>
        <w:rPr>
          <w:noProof/>
        </w:rPr>
      </w:pPr>
      <w:r w:rsidRPr="00B44603">
        <w:rPr>
          <w:noProof/>
        </w:rPr>
        <w:t>&gt;</w:t>
      </w:r>
      <w:r w:rsidRPr="00B44603">
        <w:rPr>
          <w:b/>
          <w:noProof/>
        </w:rPr>
        <w:t>S DIK=</w:t>
      </w:r>
      <w:r w:rsidR="00084217" w:rsidRPr="00B44603">
        <w:rPr>
          <w:b/>
          <w:noProof/>
        </w:rPr>
        <w:t>“</w:t>
      </w:r>
      <w:r w:rsidRPr="00B44603">
        <w:rPr>
          <w:b/>
          <w:noProof/>
        </w:rPr>
        <w:t>^DD(</w:t>
      </w:r>
      <w:r w:rsidRPr="00FE463F">
        <w:rPr>
          <w:b/>
          <w:noProof/>
          <w:highlight w:val="cyan"/>
        </w:rPr>
        <w:t>3.02</w:t>
      </w:r>
      <w:r w:rsidRPr="00B44603">
        <w:rPr>
          <w:b/>
          <w:noProof/>
        </w:rPr>
        <w:t>,</w:t>
      </w:r>
      <w:r w:rsidR="00084217" w:rsidRPr="00B44603">
        <w:rPr>
          <w:b/>
          <w:noProof/>
        </w:rPr>
        <w:t>”</w:t>
      </w:r>
      <w:r w:rsidRPr="00B44603">
        <w:rPr>
          <w:b/>
          <w:noProof/>
        </w:rPr>
        <w:t>,DA=</w:t>
      </w:r>
      <w:r w:rsidRPr="00FE463F">
        <w:rPr>
          <w:b/>
          <w:noProof/>
          <w:highlight w:val="green"/>
        </w:rPr>
        <w:t>4</w:t>
      </w:r>
      <w:r w:rsidRPr="00B44603">
        <w:rPr>
          <w:b/>
          <w:noProof/>
        </w:rPr>
        <w:t>,DA(1)=</w:t>
      </w:r>
      <w:r w:rsidRPr="00FE463F">
        <w:rPr>
          <w:b/>
          <w:noProof/>
          <w:highlight w:val="cyan"/>
        </w:rPr>
        <w:t>3.02</w:t>
      </w:r>
    </w:p>
    <w:p w14:paraId="6B9FB83B" w14:textId="77777777" w:rsidR="00BE5A3D" w:rsidRPr="00FE463F" w:rsidRDefault="00BE5A3D" w:rsidP="00BE5A3D">
      <w:pPr>
        <w:pStyle w:val="APICode"/>
        <w:rPr>
          <w:noProof/>
        </w:rPr>
      </w:pPr>
      <w:r w:rsidRPr="00FE463F">
        <w:rPr>
          <w:noProof/>
        </w:rPr>
        <w:t>&gt;</w:t>
      </w:r>
      <w:r w:rsidRPr="00B44603">
        <w:rPr>
          <w:b/>
          <w:noProof/>
        </w:rPr>
        <w:t>D ^DIK</w:t>
      </w:r>
    </w:p>
    <w:p w14:paraId="6B9FB83C" w14:textId="77777777" w:rsidR="00BE5A3D" w:rsidRPr="00FE463F" w:rsidRDefault="00BE5A3D" w:rsidP="00BE5A3D">
      <w:pPr>
        <w:pStyle w:val="BodyText6"/>
        <w:rPr>
          <w:noProof/>
        </w:rPr>
      </w:pPr>
    </w:p>
    <w:p w14:paraId="6B9FB83D" w14:textId="77777777" w:rsidR="00E86526" w:rsidRPr="00FE463F" w:rsidRDefault="00E86526" w:rsidP="00A83B44">
      <w:pPr>
        <w:pStyle w:val="BodyText"/>
        <w:rPr>
          <w:noProof/>
        </w:rPr>
      </w:pPr>
      <w:r w:rsidRPr="00FE463F">
        <w:rPr>
          <w:noProof/>
        </w:rPr>
        <w:t>When you use ^DIK to delete fields from a file, the data i</w:t>
      </w:r>
      <w:r w:rsidR="0060035B" w:rsidRPr="00FE463F">
        <w:rPr>
          <w:noProof/>
        </w:rPr>
        <w:t xml:space="preserve">s </w:t>
      </w:r>
      <w:r w:rsidR="0060035B" w:rsidRPr="00FE463F">
        <w:rPr>
          <w:i/>
          <w:noProof/>
        </w:rPr>
        <w:t>not</w:t>
      </w:r>
      <w:r w:rsidR="0060035B" w:rsidRPr="00FE463F">
        <w:rPr>
          <w:noProof/>
        </w:rPr>
        <w:t xml:space="preserve"> deleted.</w:t>
      </w:r>
    </w:p>
    <w:p w14:paraId="6B9FB83E" w14:textId="26829965" w:rsidR="001C739A" w:rsidRPr="00FE463F" w:rsidRDefault="002F0AF3" w:rsidP="00D42D1B">
      <w:pPr>
        <w:pStyle w:val="Note"/>
        <w:rPr>
          <w:noProof/>
        </w:rPr>
      </w:pPr>
      <w:r>
        <w:rPr>
          <w:noProof/>
        </w:rPr>
        <w:drawing>
          <wp:inline distT="0" distB="0" distL="0" distR="0" wp14:anchorId="6B9FF984" wp14:editId="6B9FF985">
            <wp:extent cx="304800" cy="304800"/>
            <wp:effectExtent l="0" t="0" r="0" b="0"/>
            <wp:docPr id="7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To delete a </w:t>
      </w:r>
      <w:r w:rsidR="008813DD">
        <w:t>M</w:t>
      </w:r>
      <w:r w:rsidR="001C739A" w:rsidRPr="00FE463F">
        <w:rPr>
          <w:noProof/>
        </w:rPr>
        <w:t xml:space="preserve">ultiple </w:t>
      </w:r>
      <w:r w:rsidR="008813DD">
        <w:rPr>
          <w:noProof/>
        </w:rPr>
        <w:t xml:space="preserve">field </w:t>
      </w:r>
      <w:r w:rsidR="001C739A" w:rsidRPr="00FE463F">
        <w:rPr>
          <w:noProof/>
        </w:rPr>
        <w:t>from a file, use the API EN^DIU2.</w:t>
      </w:r>
      <w:r w:rsidR="001C739A" w:rsidRPr="00FE463F">
        <w:rPr>
          <w:noProof/>
        </w:rPr>
        <w:br/>
      </w:r>
      <w:r w:rsidR="001C739A" w:rsidRPr="00FE463F">
        <w:rPr>
          <w:noProof/>
        </w:rPr>
        <w:br/>
      </w:r>
      <w:r w:rsidR="001C739A" w:rsidRPr="00FE463F">
        <w:rPr>
          <w:b/>
          <w:noProof/>
        </w:rPr>
        <w:t>REF:</w:t>
      </w:r>
      <w:r w:rsidR="001C739A" w:rsidRPr="00FE463F">
        <w:rPr>
          <w:noProof/>
        </w:rPr>
        <w:t xml:space="preserve"> For more information, see the </w:t>
      </w:r>
      <w:r w:rsidR="00084217" w:rsidRPr="00FE463F">
        <w:rPr>
          <w:noProof/>
        </w:rPr>
        <w:t>“</w:t>
      </w:r>
      <w:r w:rsidR="001C739A" w:rsidRPr="00FE463F">
        <w:rPr>
          <w:noProof/>
          <w:color w:val="0000FF"/>
          <w:u w:val="single"/>
        </w:rPr>
        <w:fldChar w:fldCharType="begin"/>
      </w:r>
      <w:r w:rsidR="001C739A" w:rsidRPr="00FE463F">
        <w:rPr>
          <w:noProof/>
          <w:color w:val="0000FF"/>
          <w:u w:val="single"/>
        </w:rPr>
        <w:instrText xml:space="preserve"> REF _Ref260834784 \h  \* MERGEFORMAT </w:instrText>
      </w:r>
      <w:r w:rsidR="001C739A" w:rsidRPr="00FE463F">
        <w:rPr>
          <w:noProof/>
          <w:color w:val="0000FF"/>
          <w:u w:val="single"/>
        </w:rPr>
      </w:r>
      <w:r w:rsidR="001C739A" w:rsidRPr="00FE463F">
        <w:rPr>
          <w:noProof/>
          <w:color w:val="0000FF"/>
          <w:u w:val="single"/>
        </w:rPr>
        <w:fldChar w:fldCharType="separate"/>
      </w:r>
      <w:r w:rsidR="00F300F5" w:rsidRPr="00F300F5">
        <w:rPr>
          <w:noProof/>
          <w:color w:val="0000FF"/>
          <w:u w:val="single"/>
        </w:rPr>
        <w:t>EN^DIU2: Data Dictionary Deletion</w:t>
      </w:r>
      <w:r w:rsidR="001C739A" w:rsidRPr="00FE463F">
        <w:rPr>
          <w:noProof/>
          <w:color w:val="0000FF"/>
          <w:u w:val="single"/>
        </w:rPr>
        <w:fldChar w:fldCharType="end"/>
      </w:r>
      <w:r w:rsidR="000712FC" w:rsidRPr="00FE463F">
        <w:rPr>
          <w:noProof/>
        </w:rPr>
        <w:t>”</w:t>
      </w:r>
      <w:r w:rsidR="001C739A" w:rsidRPr="00FE463F">
        <w:rPr>
          <w:noProof/>
        </w:rPr>
        <w:t xml:space="preserve"> section in the </w:t>
      </w:r>
      <w:r w:rsidR="00084217" w:rsidRPr="00FE463F">
        <w:rPr>
          <w:noProof/>
        </w:rPr>
        <w:t>“</w:t>
      </w:r>
      <w:r w:rsidR="001C739A" w:rsidRPr="00FE463F">
        <w:rPr>
          <w:noProof/>
          <w:color w:val="0000FF"/>
        </w:rPr>
        <w:fldChar w:fldCharType="begin"/>
      </w:r>
      <w:r w:rsidR="001C739A" w:rsidRPr="00FE463F">
        <w:rPr>
          <w:noProof/>
          <w:color w:val="0000FF"/>
        </w:rPr>
        <w:instrText xml:space="preserve"> REF _Ref95100668 \h  \* MERGEFORMAT </w:instrText>
      </w:r>
      <w:r w:rsidR="001C739A" w:rsidRPr="00FE463F">
        <w:rPr>
          <w:noProof/>
          <w:color w:val="0000FF"/>
        </w:rPr>
      </w:r>
      <w:r w:rsidR="001C739A" w:rsidRPr="00FE463F">
        <w:rPr>
          <w:noProof/>
          <w:color w:val="0000FF"/>
        </w:rPr>
        <w:fldChar w:fldCharType="separate"/>
      </w:r>
      <w:r w:rsidR="00F300F5" w:rsidRPr="00F300F5">
        <w:rPr>
          <w:noProof/>
          <w:color w:val="0000FF"/>
        </w:rPr>
        <w:t>Classic VA FileMan API</w:t>
      </w:r>
      <w:r w:rsidR="001C739A" w:rsidRPr="00FE463F">
        <w:rPr>
          <w:noProof/>
          <w:color w:val="0000FF"/>
        </w:rPr>
        <w:fldChar w:fldCharType="end"/>
      </w:r>
      <w:r w:rsidR="000712FC" w:rsidRPr="00FE463F">
        <w:rPr>
          <w:noProof/>
        </w:rPr>
        <w:t>”</w:t>
      </w:r>
      <w:r w:rsidR="001C739A" w:rsidRPr="00FE463F">
        <w:rPr>
          <w:noProof/>
        </w:rPr>
        <w:t xml:space="preserve"> </w:t>
      </w:r>
      <w:r w:rsidR="001A2D16" w:rsidRPr="00FE463F">
        <w:rPr>
          <w:noProof/>
        </w:rPr>
        <w:t>section</w:t>
      </w:r>
      <w:r w:rsidR="001C739A" w:rsidRPr="00FE463F">
        <w:rPr>
          <w:noProof/>
        </w:rPr>
        <w:t>.</w:t>
      </w:r>
    </w:p>
    <w:p w14:paraId="6B9FB83F" w14:textId="77777777" w:rsidR="00E86526" w:rsidRPr="00FE463F" w:rsidRDefault="00E86526" w:rsidP="0074437A">
      <w:pPr>
        <w:pStyle w:val="Heading3"/>
        <w:rPr>
          <w:noProof/>
        </w:rPr>
      </w:pPr>
      <w:bookmarkStart w:id="238" w:name="_Ref343154295"/>
      <w:bookmarkStart w:id="239" w:name="_Toc480374190"/>
      <w:r w:rsidRPr="00FE463F">
        <w:rPr>
          <w:noProof/>
        </w:rPr>
        <w:t>EN^DIK: Reindex</w:t>
      </w:r>
      <w:bookmarkEnd w:id="238"/>
      <w:bookmarkEnd w:id="239"/>
    </w:p>
    <w:p w14:paraId="6B9FB841" w14:textId="77777777" w:rsidR="00485A18" w:rsidRPr="00FE463F" w:rsidRDefault="002F0AF3" w:rsidP="00485A18">
      <w:pPr>
        <w:pStyle w:val="Caution"/>
        <w:keepNext/>
        <w:keepLines/>
        <w:rPr>
          <w:noProof/>
        </w:rPr>
      </w:pPr>
      <w:r>
        <w:rPr>
          <w:noProof/>
        </w:rPr>
        <w:drawing>
          <wp:inline distT="0" distB="0" distL="0" distR="0" wp14:anchorId="6B9FF986" wp14:editId="6B9FF987">
            <wp:extent cx="409575" cy="409575"/>
            <wp:effectExtent l="0" t="0" r="9525" b="9525"/>
            <wp:docPr id="80" name="Picture 8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85A18" w:rsidRPr="00FE463F">
        <w:rPr>
          <w:noProof/>
        </w:rPr>
        <w:tab/>
        <w:t xml:space="preserve">CAUTION: </w:t>
      </w:r>
      <w:r w:rsidR="008E6CB9" w:rsidRPr="00FE463F">
        <w:rPr>
          <w:noProof/>
        </w:rPr>
        <w:t>As of Patch DI*22*167, t</w:t>
      </w:r>
      <w:r w:rsidR="00485A18" w:rsidRPr="00FE463F">
        <w:rPr>
          <w:noProof/>
        </w:rPr>
        <w:t xml:space="preserve">his API </w:t>
      </w:r>
      <w:r w:rsidR="00D1798F" w:rsidRPr="00FE463F">
        <w:rPr>
          <w:noProof/>
        </w:rPr>
        <w:t>reindex</w:t>
      </w:r>
      <w:r w:rsidR="00305C2D" w:rsidRPr="00FE463F">
        <w:rPr>
          <w:noProof/>
        </w:rPr>
        <w:t>es</w:t>
      </w:r>
      <w:r w:rsidR="008D1217" w:rsidRPr="00FE463F">
        <w:rPr>
          <w:noProof/>
        </w:rPr>
        <w:t xml:space="preserve"> those </w:t>
      </w:r>
      <w:r w:rsidR="00485A18" w:rsidRPr="00FE463F">
        <w:rPr>
          <w:noProof/>
        </w:rPr>
        <w:t xml:space="preserve">cross-references marked with </w:t>
      </w:r>
      <w:r w:rsidR="00084217" w:rsidRPr="00FE463F">
        <w:rPr>
          <w:noProof/>
        </w:rPr>
        <w:t>“</w:t>
      </w:r>
      <w:r w:rsidR="00485A18" w:rsidRPr="00FE463F">
        <w:rPr>
          <w:noProof/>
        </w:rPr>
        <w:t>DO NOT RE-INDEX,</w:t>
      </w:r>
      <w:r w:rsidR="00084217" w:rsidRPr="00FE463F">
        <w:rPr>
          <w:noProof/>
        </w:rPr>
        <w:t>”</w:t>
      </w:r>
      <w:r w:rsidR="00485A18" w:rsidRPr="00FE463F">
        <w:rPr>
          <w:noProof/>
        </w:rPr>
        <w:t xml:space="preserve"> because it operates on a single record.</w:t>
      </w:r>
    </w:p>
    <w:p w14:paraId="6B9FB842" w14:textId="77777777" w:rsidR="00044D99" w:rsidRPr="00FE463F" w:rsidRDefault="002F0AF3" w:rsidP="00044D99">
      <w:pPr>
        <w:pStyle w:val="Note"/>
        <w:keepNext/>
        <w:keepLines/>
        <w:rPr>
          <w:noProof/>
        </w:rPr>
      </w:pPr>
      <w:r>
        <w:rPr>
          <w:noProof/>
        </w:rPr>
        <w:drawing>
          <wp:inline distT="0" distB="0" distL="0" distR="0" wp14:anchorId="6B9FF988" wp14:editId="6B9FF989">
            <wp:extent cx="304800" cy="304800"/>
            <wp:effectExtent l="0" t="0" r="0" b="0"/>
            <wp:docPr id="8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w:t>
      </w:r>
      <w:r w:rsidR="001A2D16" w:rsidRPr="00FE463F">
        <w:rPr>
          <w:noProof/>
        </w:rPr>
        <w:t xml:space="preserve">on </w:t>
      </w:r>
      <w:r w:rsidR="00D1798F" w:rsidRPr="00FE463F">
        <w:rPr>
          <w:noProof/>
        </w:rPr>
        <w:t>Reindex</w:t>
      </w:r>
      <w:r w:rsidR="001A2D16" w:rsidRPr="00FE463F">
        <w:rPr>
          <w:noProof/>
        </w:rPr>
        <w:t>ing Files</w:t>
      </w:r>
      <w:r w:rsidR="00084217" w:rsidRPr="00FE463F">
        <w:rPr>
          <w:noProof/>
        </w:rPr>
        <w:t>”</w:t>
      </w:r>
      <w:r w:rsidR="001A2D16" w:rsidRPr="00FE463F">
        <w:rPr>
          <w:noProof/>
        </w:rPr>
        <w:t xml:space="preserve"> section </w:t>
      </w:r>
      <w:r w:rsidR="00044D99" w:rsidRPr="00FE463F">
        <w:rPr>
          <w:noProof/>
        </w:rPr>
        <w:t xml:space="preserve">in the </w:t>
      </w:r>
      <w:r w:rsidR="00044D99" w:rsidRPr="00FE463F">
        <w:rPr>
          <w:i/>
          <w:noProof/>
        </w:rPr>
        <w:t>VA FileMan Advanced User Manual</w:t>
      </w:r>
      <w:r w:rsidR="00044D99" w:rsidRPr="00FE463F">
        <w:rPr>
          <w:noProof/>
        </w:rPr>
        <w:t>.</w:t>
      </w:r>
    </w:p>
    <w:p w14:paraId="6B9FB843" w14:textId="19DC23DF" w:rsidR="00A83B44" w:rsidRPr="00FE463F" w:rsidRDefault="00A83B44" w:rsidP="00A83B44">
      <w:pPr>
        <w:pStyle w:val="Caption"/>
        <w:rPr>
          <w:noProof/>
        </w:rPr>
      </w:pPr>
      <w:bookmarkStart w:id="240" w:name="_Toc48037495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20</w:t>
      </w:r>
      <w:r w:rsidR="00EE4207" w:rsidRPr="00FE463F">
        <w:rPr>
          <w:noProof/>
        </w:rPr>
        <w:fldChar w:fldCharType="end"/>
      </w:r>
      <w:r w:rsidR="00405EF1">
        <w:rPr>
          <w:noProof/>
        </w:rPr>
        <w:t>:</w:t>
      </w:r>
      <w:r w:rsidRPr="00FE463F">
        <w:rPr>
          <w:noProof/>
        </w:rPr>
        <w:t xml:space="preserve"> EN^DIK</w:t>
      </w:r>
      <w:r w:rsidR="00CA2375" w:rsidRPr="00FE463F">
        <w:rPr>
          <w:noProof/>
        </w:rPr>
        <w:t xml:space="preserve"> API</w:t>
      </w:r>
      <w:r w:rsidR="00E86BD4">
        <w:rPr>
          <w:noProof/>
        </w:rPr>
        <w:t>—Reindexing Quick R</w:t>
      </w:r>
      <w:r w:rsidRPr="00FE463F">
        <w:rPr>
          <w:noProof/>
        </w:rPr>
        <w:t>eference</w:t>
      </w:r>
      <w:bookmarkEnd w:id="240"/>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2158"/>
        <w:gridCol w:w="3060"/>
        <w:gridCol w:w="2340"/>
      </w:tblGrid>
      <w:tr w:rsidR="00A83B44" w:rsidRPr="00FE463F" w14:paraId="6B9FB848" w14:textId="77777777" w:rsidTr="00305C2D">
        <w:trPr>
          <w:tblHeader/>
        </w:trPr>
        <w:tc>
          <w:tcPr>
            <w:tcW w:w="1001" w:type="pct"/>
            <w:shd w:val="pct12" w:color="auto" w:fill="auto"/>
          </w:tcPr>
          <w:p w14:paraId="6B9FB844" w14:textId="77777777" w:rsidR="00A83B44" w:rsidRPr="00FE463F" w:rsidRDefault="00A83B44" w:rsidP="00A83B44">
            <w:pPr>
              <w:pStyle w:val="TableHeading"/>
              <w:rPr>
                <w:noProof/>
              </w:rPr>
            </w:pPr>
            <w:bookmarkStart w:id="241" w:name="COL001_TBL018"/>
            <w:bookmarkEnd w:id="241"/>
            <w:r w:rsidRPr="00FE463F">
              <w:rPr>
                <w:bCs/>
                <w:noProof/>
              </w:rPr>
              <w:t>Entry Point</w:t>
            </w:r>
          </w:p>
        </w:tc>
        <w:tc>
          <w:tcPr>
            <w:tcW w:w="1142" w:type="pct"/>
            <w:shd w:val="pct12" w:color="auto" w:fill="auto"/>
          </w:tcPr>
          <w:p w14:paraId="6B9FB845" w14:textId="77777777" w:rsidR="00A83B44" w:rsidRPr="00FE463F" w:rsidRDefault="00D1798F" w:rsidP="00A83B44">
            <w:pPr>
              <w:pStyle w:val="TableHeading"/>
              <w:rPr>
                <w:noProof/>
              </w:rPr>
            </w:pPr>
            <w:r w:rsidRPr="00FE463F">
              <w:rPr>
                <w:bCs/>
                <w:noProof/>
              </w:rPr>
              <w:t>Reindex</w:t>
            </w:r>
            <w:r w:rsidR="00A83B44" w:rsidRPr="00FE463F">
              <w:rPr>
                <w:bCs/>
                <w:noProof/>
              </w:rPr>
              <w:t>es Entries</w:t>
            </w:r>
          </w:p>
        </w:tc>
        <w:tc>
          <w:tcPr>
            <w:tcW w:w="1619" w:type="pct"/>
            <w:shd w:val="pct12" w:color="auto" w:fill="auto"/>
          </w:tcPr>
          <w:p w14:paraId="6B9FB846" w14:textId="77777777" w:rsidR="00A83B44" w:rsidRPr="00FE463F" w:rsidRDefault="00D1798F" w:rsidP="00A83B44">
            <w:pPr>
              <w:pStyle w:val="TableHeading"/>
              <w:rPr>
                <w:noProof/>
              </w:rPr>
            </w:pPr>
            <w:r w:rsidRPr="00FE463F">
              <w:rPr>
                <w:bCs/>
                <w:noProof/>
              </w:rPr>
              <w:t>Reindex</w:t>
            </w:r>
            <w:r w:rsidR="00A83B44" w:rsidRPr="00FE463F">
              <w:rPr>
                <w:bCs/>
                <w:noProof/>
              </w:rPr>
              <w:t>es Cross-references</w:t>
            </w:r>
          </w:p>
        </w:tc>
        <w:tc>
          <w:tcPr>
            <w:tcW w:w="1238" w:type="pct"/>
            <w:shd w:val="pct12" w:color="auto" w:fill="auto"/>
          </w:tcPr>
          <w:p w14:paraId="6B9FB847" w14:textId="77777777" w:rsidR="00A83B44" w:rsidRPr="00FE463F" w:rsidRDefault="00A83B44" w:rsidP="00A83B44">
            <w:pPr>
              <w:pStyle w:val="TableHeading"/>
              <w:rPr>
                <w:noProof/>
              </w:rPr>
            </w:pPr>
            <w:r w:rsidRPr="00FE463F">
              <w:rPr>
                <w:bCs/>
                <w:noProof/>
              </w:rPr>
              <w:t>Executes Logic</w:t>
            </w:r>
          </w:p>
        </w:tc>
      </w:tr>
      <w:tr w:rsidR="00B137B5" w:rsidRPr="00FE463F" w14:paraId="6B9FB84D" w14:textId="77777777" w:rsidTr="00305C2D">
        <w:tc>
          <w:tcPr>
            <w:tcW w:w="1001" w:type="pct"/>
          </w:tcPr>
          <w:p w14:paraId="6B9FB849" w14:textId="77777777" w:rsidR="00B137B5" w:rsidRPr="00FE463F" w:rsidRDefault="00B137B5" w:rsidP="007E06F9">
            <w:pPr>
              <w:pStyle w:val="TableText"/>
              <w:keepNext/>
              <w:keepLines/>
              <w:rPr>
                <w:noProof/>
              </w:rPr>
            </w:pPr>
            <w:r w:rsidRPr="00FE463F">
              <w:rPr>
                <w:noProof/>
              </w:rPr>
              <w:t>^DIK</w:t>
            </w:r>
          </w:p>
        </w:tc>
        <w:tc>
          <w:tcPr>
            <w:tcW w:w="1142" w:type="pct"/>
          </w:tcPr>
          <w:p w14:paraId="6B9FB84A" w14:textId="77777777" w:rsidR="00B137B5" w:rsidRPr="00FE463F" w:rsidRDefault="00B137B5" w:rsidP="007E06F9">
            <w:pPr>
              <w:pStyle w:val="TableText"/>
              <w:keepNext/>
              <w:keepLines/>
              <w:rPr>
                <w:noProof/>
              </w:rPr>
            </w:pPr>
            <w:r w:rsidRPr="00FE463F">
              <w:rPr>
                <w:noProof/>
              </w:rPr>
              <w:t>All</w:t>
            </w:r>
          </w:p>
        </w:tc>
        <w:tc>
          <w:tcPr>
            <w:tcW w:w="1619" w:type="pct"/>
          </w:tcPr>
          <w:p w14:paraId="6B9FB84B" w14:textId="77777777" w:rsidR="00B137B5" w:rsidRPr="00FE463F" w:rsidRDefault="00B137B5" w:rsidP="007E06F9">
            <w:pPr>
              <w:pStyle w:val="TableText"/>
              <w:keepNext/>
              <w:keepLines/>
              <w:rPr>
                <w:noProof/>
              </w:rPr>
            </w:pPr>
            <w:r w:rsidRPr="00FE463F">
              <w:rPr>
                <w:noProof/>
              </w:rPr>
              <w:t>All</w:t>
            </w:r>
          </w:p>
        </w:tc>
        <w:tc>
          <w:tcPr>
            <w:tcW w:w="1238" w:type="pct"/>
          </w:tcPr>
          <w:p w14:paraId="6B9FB84C" w14:textId="77777777" w:rsidR="00B137B5" w:rsidRPr="00FE463F" w:rsidRDefault="00B137B5" w:rsidP="007E06F9">
            <w:pPr>
              <w:pStyle w:val="TableText"/>
              <w:keepNext/>
              <w:keepLines/>
              <w:rPr>
                <w:noProof/>
              </w:rPr>
            </w:pPr>
            <w:r w:rsidRPr="00FE463F">
              <w:rPr>
                <w:noProof/>
              </w:rPr>
              <w:t>KI</w:t>
            </w:r>
            <w:r w:rsidR="003276CD" w:rsidRPr="00FE463F">
              <w:rPr>
                <w:noProof/>
              </w:rPr>
              <w:t>LL</w:t>
            </w:r>
          </w:p>
        </w:tc>
      </w:tr>
      <w:tr w:rsidR="00B137B5" w:rsidRPr="00FE463F" w14:paraId="6B9FB852" w14:textId="77777777" w:rsidTr="00305C2D">
        <w:tc>
          <w:tcPr>
            <w:tcW w:w="1001" w:type="pct"/>
          </w:tcPr>
          <w:p w14:paraId="6B9FB84E" w14:textId="77777777" w:rsidR="00B137B5" w:rsidRPr="00FE463F" w:rsidRDefault="00B137B5" w:rsidP="007E06F9">
            <w:pPr>
              <w:pStyle w:val="TableText"/>
              <w:keepNext/>
              <w:keepLines/>
              <w:rPr>
                <w:noProof/>
              </w:rPr>
            </w:pPr>
            <w:r w:rsidRPr="00FE463F">
              <w:rPr>
                <w:noProof/>
              </w:rPr>
              <w:t>EN^DIK</w:t>
            </w:r>
          </w:p>
        </w:tc>
        <w:tc>
          <w:tcPr>
            <w:tcW w:w="1142" w:type="pct"/>
          </w:tcPr>
          <w:p w14:paraId="6B9FB84F" w14:textId="77777777" w:rsidR="00B137B5" w:rsidRPr="00FE463F" w:rsidRDefault="00B137B5" w:rsidP="007E06F9">
            <w:pPr>
              <w:pStyle w:val="TableText"/>
              <w:keepNext/>
              <w:keepLines/>
              <w:rPr>
                <w:noProof/>
              </w:rPr>
            </w:pPr>
            <w:r w:rsidRPr="00FE463F">
              <w:rPr>
                <w:noProof/>
              </w:rPr>
              <w:t>1</w:t>
            </w:r>
          </w:p>
        </w:tc>
        <w:tc>
          <w:tcPr>
            <w:tcW w:w="1619" w:type="pct"/>
          </w:tcPr>
          <w:p w14:paraId="6B9FB850" w14:textId="77777777" w:rsidR="00B137B5" w:rsidRPr="00FE463F" w:rsidRDefault="00B137B5" w:rsidP="007E06F9">
            <w:pPr>
              <w:pStyle w:val="TableText"/>
              <w:keepNext/>
              <w:keepLines/>
              <w:rPr>
                <w:noProof/>
              </w:rPr>
            </w:pPr>
            <w:r w:rsidRPr="00FE463F">
              <w:rPr>
                <w:noProof/>
              </w:rPr>
              <w:t>Some or all for 1 field</w:t>
            </w:r>
          </w:p>
        </w:tc>
        <w:tc>
          <w:tcPr>
            <w:tcW w:w="1238" w:type="pct"/>
          </w:tcPr>
          <w:p w14:paraId="6B9FB851" w14:textId="77777777" w:rsidR="00B137B5" w:rsidRPr="00FE463F" w:rsidRDefault="00B137B5" w:rsidP="007E06F9">
            <w:pPr>
              <w:pStyle w:val="TableText"/>
              <w:keepNext/>
              <w:keepLines/>
              <w:rPr>
                <w:noProof/>
              </w:rPr>
            </w:pPr>
            <w:r w:rsidRPr="00FE463F">
              <w:rPr>
                <w:noProof/>
              </w:rPr>
              <w:t>KILL then SET</w:t>
            </w:r>
          </w:p>
        </w:tc>
      </w:tr>
      <w:tr w:rsidR="00B137B5" w:rsidRPr="00FE463F" w14:paraId="6B9FB857" w14:textId="77777777" w:rsidTr="00305C2D">
        <w:tc>
          <w:tcPr>
            <w:tcW w:w="1001" w:type="pct"/>
          </w:tcPr>
          <w:p w14:paraId="6B9FB853" w14:textId="77777777" w:rsidR="00B137B5" w:rsidRPr="00FE463F" w:rsidRDefault="00B137B5" w:rsidP="007E06F9">
            <w:pPr>
              <w:pStyle w:val="TableText"/>
              <w:keepNext/>
              <w:keepLines/>
              <w:rPr>
                <w:noProof/>
              </w:rPr>
            </w:pPr>
            <w:r w:rsidRPr="00FE463F">
              <w:rPr>
                <w:noProof/>
              </w:rPr>
              <w:t>EN1^DIK</w:t>
            </w:r>
          </w:p>
        </w:tc>
        <w:tc>
          <w:tcPr>
            <w:tcW w:w="1142" w:type="pct"/>
          </w:tcPr>
          <w:p w14:paraId="6B9FB854" w14:textId="77777777" w:rsidR="00B137B5" w:rsidRPr="00FE463F" w:rsidRDefault="00B137B5" w:rsidP="007E06F9">
            <w:pPr>
              <w:pStyle w:val="TableText"/>
              <w:keepNext/>
              <w:keepLines/>
              <w:rPr>
                <w:noProof/>
              </w:rPr>
            </w:pPr>
            <w:r w:rsidRPr="00FE463F">
              <w:rPr>
                <w:noProof/>
              </w:rPr>
              <w:t>1</w:t>
            </w:r>
          </w:p>
        </w:tc>
        <w:tc>
          <w:tcPr>
            <w:tcW w:w="1619" w:type="pct"/>
          </w:tcPr>
          <w:p w14:paraId="6B9FB855" w14:textId="77777777" w:rsidR="00B137B5" w:rsidRPr="00FE463F" w:rsidRDefault="00B137B5" w:rsidP="007E06F9">
            <w:pPr>
              <w:pStyle w:val="TableText"/>
              <w:keepNext/>
              <w:keepLines/>
              <w:rPr>
                <w:noProof/>
              </w:rPr>
            </w:pPr>
            <w:r w:rsidRPr="00FE463F">
              <w:rPr>
                <w:noProof/>
              </w:rPr>
              <w:t>Some or all for 1 field</w:t>
            </w:r>
          </w:p>
        </w:tc>
        <w:tc>
          <w:tcPr>
            <w:tcW w:w="1238" w:type="pct"/>
          </w:tcPr>
          <w:p w14:paraId="6B9FB856" w14:textId="77777777" w:rsidR="00B137B5" w:rsidRPr="00FE463F" w:rsidRDefault="00B137B5" w:rsidP="007E06F9">
            <w:pPr>
              <w:pStyle w:val="TableText"/>
              <w:keepNext/>
              <w:keepLines/>
              <w:rPr>
                <w:noProof/>
              </w:rPr>
            </w:pPr>
            <w:r w:rsidRPr="00FE463F">
              <w:rPr>
                <w:noProof/>
              </w:rPr>
              <w:t>SET</w:t>
            </w:r>
          </w:p>
        </w:tc>
      </w:tr>
      <w:tr w:rsidR="00B137B5" w:rsidRPr="00FE463F" w14:paraId="6B9FB85C" w14:textId="77777777" w:rsidTr="00305C2D">
        <w:tc>
          <w:tcPr>
            <w:tcW w:w="1001" w:type="pct"/>
          </w:tcPr>
          <w:p w14:paraId="6B9FB858" w14:textId="77777777" w:rsidR="00B137B5" w:rsidRPr="00FE463F" w:rsidRDefault="00B137B5" w:rsidP="007E06F9">
            <w:pPr>
              <w:pStyle w:val="TableText"/>
              <w:keepNext/>
              <w:keepLines/>
              <w:rPr>
                <w:noProof/>
              </w:rPr>
            </w:pPr>
            <w:r w:rsidRPr="00FE463F">
              <w:rPr>
                <w:noProof/>
              </w:rPr>
              <w:t>EN2^DIK</w:t>
            </w:r>
          </w:p>
        </w:tc>
        <w:tc>
          <w:tcPr>
            <w:tcW w:w="1142" w:type="pct"/>
          </w:tcPr>
          <w:p w14:paraId="6B9FB859" w14:textId="77777777" w:rsidR="00B137B5" w:rsidRPr="00FE463F" w:rsidRDefault="00B137B5" w:rsidP="007E06F9">
            <w:pPr>
              <w:pStyle w:val="TableText"/>
              <w:keepNext/>
              <w:keepLines/>
              <w:rPr>
                <w:noProof/>
              </w:rPr>
            </w:pPr>
            <w:r w:rsidRPr="00FE463F">
              <w:rPr>
                <w:noProof/>
              </w:rPr>
              <w:t>1</w:t>
            </w:r>
          </w:p>
        </w:tc>
        <w:tc>
          <w:tcPr>
            <w:tcW w:w="1619" w:type="pct"/>
          </w:tcPr>
          <w:p w14:paraId="6B9FB85A" w14:textId="77777777" w:rsidR="00B137B5" w:rsidRPr="00FE463F" w:rsidRDefault="00B137B5" w:rsidP="007E06F9">
            <w:pPr>
              <w:pStyle w:val="TableText"/>
              <w:keepNext/>
              <w:keepLines/>
              <w:rPr>
                <w:noProof/>
              </w:rPr>
            </w:pPr>
            <w:r w:rsidRPr="00FE463F">
              <w:rPr>
                <w:noProof/>
              </w:rPr>
              <w:t>Some or all for 1 field</w:t>
            </w:r>
          </w:p>
        </w:tc>
        <w:tc>
          <w:tcPr>
            <w:tcW w:w="1238" w:type="pct"/>
          </w:tcPr>
          <w:p w14:paraId="6B9FB85B" w14:textId="77777777" w:rsidR="00B137B5" w:rsidRPr="00FE463F" w:rsidRDefault="00B137B5" w:rsidP="007E06F9">
            <w:pPr>
              <w:pStyle w:val="TableText"/>
              <w:keepNext/>
              <w:keepLines/>
              <w:rPr>
                <w:noProof/>
              </w:rPr>
            </w:pPr>
            <w:r w:rsidRPr="00FE463F">
              <w:rPr>
                <w:noProof/>
              </w:rPr>
              <w:t>KILL</w:t>
            </w:r>
          </w:p>
        </w:tc>
      </w:tr>
      <w:tr w:rsidR="00B137B5" w:rsidRPr="00FE463F" w14:paraId="6B9FB861" w14:textId="77777777" w:rsidTr="00305C2D">
        <w:tc>
          <w:tcPr>
            <w:tcW w:w="1001" w:type="pct"/>
          </w:tcPr>
          <w:p w14:paraId="6B9FB85D" w14:textId="77777777" w:rsidR="00B137B5" w:rsidRPr="00FE463F" w:rsidRDefault="00B137B5" w:rsidP="007E06F9">
            <w:pPr>
              <w:pStyle w:val="TableText"/>
              <w:keepNext/>
              <w:keepLines/>
              <w:rPr>
                <w:noProof/>
              </w:rPr>
            </w:pPr>
            <w:r w:rsidRPr="00FE463F">
              <w:rPr>
                <w:noProof/>
              </w:rPr>
              <w:t>ENALL^DIK</w:t>
            </w:r>
          </w:p>
        </w:tc>
        <w:tc>
          <w:tcPr>
            <w:tcW w:w="1142" w:type="pct"/>
          </w:tcPr>
          <w:p w14:paraId="6B9FB85E" w14:textId="77777777" w:rsidR="00B137B5" w:rsidRPr="00FE463F" w:rsidRDefault="00B137B5" w:rsidP="007E06F9">
            <w:pPr>
              <w:pStyle w:val="TableText"/>
              <w:keepNext/>
              <w:keepLines/>
              <w:rPr>
                <w:noProof/>
              </w:rPr>
            </w:pPr>
            <w:r w:rsidRPr="00FE463F">
              <w:rPr>
                <w:noProof/>
              </w:rPr>
              <w:t>All</w:t>
            </w:r>
          </w:p>
        </w:tc>
        <w:tc>
          <w:tcPr>
            <w:tcW w:w="1619" w:type="pct"/>
          </w:tcPr>
          <w:p w14:paraId="6B9FB85F" w14:textId="77777777" w:rsidR="00B137B5" w:rsidRPr="00FE463F" w:rsidRDefault="00B137B5" w:rsidP="007E06F9">
            <w:pPr>
              <w:pStyle w:val="TableText"/>
              <w:keepNext/>
              <w:keepLines/>
              <w:rPr>
                <w:noProof/>
              </w:rPr>
            </w:pPr>
            <w:r w:rsidRPr="00FE463F">
              <w:rPr>
                <w:noProof/>
              </w:rPr>
              <w:t>Some or all for 1 field</w:t>
            </w:r>
          </w:p>
        </w:tc>
        <w:tc>
          <w:tcPr>
            <w:tcW w:w="1238" w:type="pct"/>
          </w:tcPr>
          <w:p w14:paraId="6B9FB860" w14:textId="77777777" w:rsidR="00B137B5" w:rsidRPr="00FE463F" w:rsidRDefault="00B137B5" w:rsidP="007E06F9">
            <w:pPr>
              <w:pStyle w:val="TableText"/>
              <w:keepNext/>
              <w:keepLines/>
              <w:rPr>
                <w:noProof/>
              </w:rPr>
            </w:pPr>
            <w:r w:rsidRPr="00FE463F">
              <w:rPr>
                <w:noProof/>
              </w:rPr>
              <w:t>SET</w:t>
            </w:r>
          </w:p>
        </w:tc>
      </w:tr>
      <w:tr w:rsidR="00B137B5" w:rsidRPr="00FE463F" w14:paraId="6B9FB866" w14:textId="77777777" w:rsidTr="00305C2D">
        <w:tc>
          <w:tcPr>
            <w:tcW w:w="1001" w:type="pct"/>
          </w:tcPr>
          <w:p w14:paraId="6B9FB862" w14:textId="77777777" w:rsidR="00B137B5" w:rsidRPr="00FE463F" w:rsidRDefault="00B137B5" w:rsidP="007E06F9">
            <w:pPr>
              <w:pStyle w:val="TableText"/>
              <w:keepNext/>
              <w:keepLines/>
              <w:rPr>
                <w:noProof/>
              </w:rPr>
            </w:pPr>
            <w:r w:rsidRPr="00FE463F">
              <w:rPr>
                <w:noProof/>
              </w:rPr>
              <w:t>ENALL2^DIK</w:t>
            </w:r>
          </w:p>
        </w:tc>
        <w:tc>
          <w:tcPr>
            <w:tcW w:w="1142" w:type="pct"/>
          </w:tcPr>
          <w:p w14:paraId="6B9FB863" w14:textId="77777777" w:rsidR="00B137B5" w:rsidRPr="00FE463F" w:rsidRDefault="00B137B5" w:rsidP="007E06F9">
            <w:pPr>
              <w:pStyle w:val="TableText"/>
              <w:keepNext/>
              <w:keepLines/>
              <w:rPr>
                <w:noProof/>
              </w:rPr>
            </w:pPr>
            <w:r w:rsidRPr="00FE463F">
              <w:rPr>
                <w:noProof/>
              </w:rPr>
              <w:t>All</w:t>
            </w:r>
          </w:p>
        </w:tc>
        <w:tc>
          <w:tcPr>
            <w:tcW w:w="1619" w:type="pct"/>
          </w:tcPr>
          <w:p w14:paraId="6B9FB864" w14:textId="77777777" w:rsidR="00B137B5" w:rsidRPr="00FE463F" w:rsidRDefault="00B137B5" w:rsidP="007E06F9">
            <w:pPr>
              <w:pStyle w:val="TableText"/>
              <w:keepNext/>
              <w:keepLines/>
              <w:rPr>
                <w:noProof/>
              </w:rPr>
            </w:pPr>
            <w:r w:rsidRPr="00FE463F">
              <w:rPr>
                <w:noProof/>
              </w:rPr>
              <w:t>Some or all for 1 field</w:t>
            </w:r>
          </w:p>
        </w:tc>
        <w:tc>
          <w:tcPr>
            <w:tcW w:w="1238" w:type="pct"/>
          </w:tcPr>
          <w:p w14:paraId="6B9FB865" w14:textId="77777777" w:rsidR="00B137B5" w:rsidRPr="00FE463F" w:rsidRDefault="00B137B5" w:rsidP="007E06F9">
            <w:pPr>
              <w:pStyle w:val="TableText"/>
              <w:keepNext/>
              <w:keepLines/>
              <w:rPr>
                <w:noProof/>
              </w:rPr>
            </w:pPr>
            <w:r w:rsidRPr="00FE463F">
              <w:rPr>
                <w:noProof/>
              </w:rPr>
              <w:t>KILL</w:t>
            </w:r>
          </w:p>
        </w:tc>
      </w:tr>
      <w:tr w:rsidR="00B137B5" w:rsidRPr="00FE463F" w14:paraId="6B9FB86B" w14:textId="77777777" w:rsidTr="00305C2D">
        <w:tc>
          <w:tcPr>
            <w:tcW w:w="1001" w:type="pct"/>
          </w:tcPr>
          <w:p w14:paraId="6B9FB867" w14:textId="77777777" w:rsidR="00B137B5" w:rsidRPr="00FE463F" w:rsidRDefault="00B137B5" w:rsidP="007F61EF">
            <w:pPr>
              <w:pStyle w:val="TableText"/>
              <w:rPr>
                <w:noProof/>
              </w:rPr>
            </w:pPr>
            <w:r w:rsidRPr="00FE463F">
              <w:rPr>
                <w:noProof/>
              </w:rPr>
              <w:t>IX^DIK</w:t>
            </w:r>
          </w:p>
        </w:tc>
        <w:tc>
          <w:tcPr>
            <w:tcW w:w="1142" w:type="pct"/>
          </w:tcPr>
          <w:p w14:paraId="6B9FB868" w14:textId="77777777" w:rsidR="00B137B5" w:rsidRPr="00FE463F" w:rsidRDefault="00B137B5" w:rsidP="007F61EF">
            <w:pPr>
              <w:pStyle w:val="TableText"/>
              <w:rPr>
                <w:noProof/>
              </w:rPr>
            </w:pPr>
            <w:r w:rsidRPr="00FE463F">
              <w:rPr>
                <w:noProof/>
              </w:rPr>
              <w:t>1</w:t>
            </w:r>
          </w:p>
        </w:tc>
        <w:tc>
          <w:tcPr>
            <w:tcW w:w="1619" w:type="pct"/>
          </w:tcPr>
          <w:p w14:paraId="6B9FB869" w14:textId="77777777" w:rsidR="00B137B5" w:rsidRPr="00FE463F" w:rsidRDefault="00B137B5" w:rsidP="007F61EF">
            <w:pPr>
              <w:pStyle w:val="TableText"/>
              <w:rPr>
                <w:noProof/>
              </w:rPr>
            </w:pPr>
            <w:r w:rsidRPr="00FE463F">
              <w:rPr>
                <w:noProof/>
              </w:rPr>
              <w:t>All</w:t>
            </w:r>
          </w:p>
        </w:tc>
        <w:tc>
          <w:tcPr>
            <w:tcW w:w="1238" w:type="pct"/>
          </w:tcPr>
          <w:p w14:paraId="6B9FB86A" w14:textId="77777777" w:rsidR="00B137B5" w:rsidRPr="00FE463F" w:rsidRDefault="00B137B5" w:rsidP="007F61EF">
            <w:pPr>
              <w:pStyle w:val="TableText"/>
              <w:rPr>
                <w:noProof/>
              </w:rPr>
            </w:pPr>
            <w:r w:rsidRPr="00FE463F">
              <w:rPr>
                <w:noProof/>
              </w:rPr>
              <w:t>KILL then SET</w:t>
            </w:r>
          </w:p>
        </w:tc>
      </w:tr>
      <w:tr w:rsidR="00B137B5" w:rsidRPr="00FE463F" w14:paraId="6B9FB870" w14:textId="77777777" w:rsidTr="00305C2D">
        <w:tc>
          <w:tcPr>
            <w:tcW w:w="1001" w:type="pct"/>
          </w:tcPr>
          <w:p w14:paraId="6B9FB86C" w14:textId="77777777" w:rsidR="00B137B5" w:rsidRPr="00FE463F" w:rsidRDefault="00B137B5" w:rsidP="007F61EF">
            <w:pPr>
              <w:pStyle w:val="TableText"/>
              <w:rPr>
                <w:noProof/>
              </w:rPr>
            </w:pPr>
            <w:r w:rsidRPr="00FE463F">
              <w:rPr>
                <w:noProof/>
              </w:rPr>
              <w:lastRenderedPageBreak/>
              <w:t>IX1^DIK</w:t>
            </w:r>
          </w:p>
        </w:tc>
        <w:tc>
          <w:tcPr>
            <w:tcW w:w="1142" w:type="pct"/>
          </w:tcPr>
          <w:p w14:paraId="6B9FB86D" w14:textId="77777777" w:rsidR="00B137B5" w:rsidRPr="00FE463F" w:rsidRDefault="00B137B5" w:rsidP="007F61EF">
            <w:pPr>
              <w:pStyle w:val="TableText"/>
              <w:rPr>
                <w:noProof/>
              </w:rPr>
            </w:pPr>
            <w:r w:rsidRPr="00FE463F">
              <w:rPr>
                <w:noProof/>
              </w:rPr>
              <w:t>1</w:t>
            </w:r>
          </w:p>
        </w:tc>
        <w:tc>
          <w:tcPr>
            <w:tcW w:w="1619" w:type="pct"/>
          </w:tcPr>
          <w:p w14:paraId="6B9FB86E" w14:textId="77777777" w:rsidR="00B137B5" w:rsidRPr="00FE463F" w:rsidRDefault="00B137B5" w:rsidP="007F61EF">
            <w:pPr>
              <w:pStyle w:val="TableText"/>
              <w:rPr>
                <w:noProof/>
              </w:rPr>
            </w:pPr>
            <w:r w:rsidRPr="00FE463F">
              <w:rPr>
                <w:noProof/>
              </w:rPr>
              <w:t>All</w:t>
            </w:r>
          </w:p>
        </w:tc>
        <w:tc>
          <w:tcPr>
            <w:tcW w:w="1238" w:type="pct"/>
          </w:tcPr>
          <w:p w14:paraId="6B9FB86F" w14:textId="77777777" w:rsidR="00B137B5" w:rsidRPr="00FE463F" w:rsidRDefault="00B137B5" w:rsidP="007F61EF">
            <w:pPr>
              <w:pStyle w:val="TableText"/>
              <w:rPr>
                <w:noProof/>
              </w:rPr>
            </w:pPr>
            <w:r w:rsidRPr="00FE463F">
              <w:rPr>
                <w:noProof/>
              </w:rPr>
              <w:t>SET</w:t>
            </w:r>
          </w:p>
        </w:tc>
      </w:tr>
      <w:tr w:rsidR="00B137B5" w:rsidRPr="00FE463F" w14:paraId="6B9FB875" w14:textId="77777777" w:rsidTr="00305C2D">
        <w:tc>
          <w:tcPr>
            <w:tcW w:w="1001" w:type="pct"/>
          </w:tcPr>
          <w:p w14:paraId="6B9FB871" w14:textId="77777777" w:rsidR="00B137B5" w:rsidRPr="00FE463F" w:rsidRDefault="00B137B5" w:rsidP="007F61EF">
            <w:pPr>
              <w:pStyle w:val="TableText"/>
              <w:rPr>
                <w:noProof/>
              </w:rPr>
            </w:pPr>
            <w:r w:rsidRPr="00FE463F">
              <w:rPr>
                <w:noProof/>
              </w:rPr>
              <w:t>IX2^DIK</w:t>
            </w:r>
          </w:p>
        </w:tc>
        <w:tc>
          <w:tcPr>
            <w:tcW w:w="1142" w:type="pct"/>
          </w:tcPr>
          <w:p w14:paraId="6B9FB872" w14:textId="77777777" w:rsidR="00B137B5" w:rsidRPr="00FE463F" w:rsidRDefault="00B137B5" w:rsidP="007F61EF">
            <w:pPr>
              <w:pStyle w:val="TableText"/>
              <w:rPr>
                <w:noProof/>
              </w:rPr>
            </w:pPr>
            <w:r w:rsidRPr="00FE463F">
              <w:rPr>
                <w:noProof/>
              </w:rPr>
              <w:t>1</w:t>
            </w:r>
          </w:p>
        </w:tc>
        <w:tc>
          <w:tcPr>
            <w:tcW w:w="1619" w:type="pct"/>
          </w:tcPr>
          <w:p w14:paraId="6B9FB873" w14:textId="77777777" w:rsidR="00B137B5" w:rsidRPr="00FE463F" w:rsidRDefault="00B137B5" w:rsidP="007F61EF">
            <w:pPr>
              <w:pStyle w:val="TableText"/>
              <w:rPr>
                <w:noProof/>
              </w:rPr>
            </w:pPr>
            <w:r w:rsidRPr="00FE463F">
              <w:rPr>
                <w:noProof/>
              </w:rPr>
              <w:t>All</w:t>
            </w:r>
          </w:p>
        </w:tc>
        <w:tc>
          <w:tcPr>
            <w:tcW w:w="1238" w:type="pct"/>
          </w:tcPr>
          <w:p w14:paraId="6B9FB874" w14:textId="77777777" w:rsidR="00B137B5" w:rsidRPr="00FE463F" w:rsidRDefault="00B137B5" w:rsidP="007F61EF">
            <w:pPr>
              <w:pStyle w:val="TableText"/>
              <w:rPr>
                <w:noProof/>
              </w:rPr>
            </w:pPr>
            <w:r w:rsidRPr="00FE463F">
              <w:rPr>
                <w:noProof/>
              </w:rPr>
              <w:t>KILL</w:t>
            </w:r>
          </w:p>
        </w:tc>
      </w:tr>
      <w:tr w:rsidR="00B137B5" w:rsidRPr="00FE463F" w14:paraId="6B9FB87A" w14:textId="77777777" w:rsidTr="00305C2D">
        <w:tc>
          <w:tcPr>
            <w:tcW w:w="1001" w:type="pct"/>
          </w:tcPr>
          <w:p w14:paraId="6B9FB876" w14:textId="77777777" w:rsidR="00B137B5" w:rsidRPr="00FE463F" w:rsidRDefault="00B137B5" w:rsidP="007F61EF">
            <w:pPr>
              <w:pStyle w:val="TableText"/>
              <w:rPr>
                <w:noProof/>
              </w:rPr>
            </w:pPr>
            <w:r w:rsidRPr="00FE463F">
              <w:rPr>
                <w:noProof/>
              </w:rPr>
              <w:t>IXALL^DIK</w:t>
            </w:r>
          </w:p>
        </w:tc>
        <w:tc>
          <w:tcPr>
            <w:tcW w:w="1142" w:type="pct"/>
          </w:tcPr>
          <w:p w14:paraId="6B9FB877" w14:textId="77777777" w:rsidR="00B137B5" w:rsidRPr="00FE463F" w:rsidRDefault="00B137B5" w:rsidP="007F61EF">
            <w:pPr>
              <w:pStyle w:val="TableText"/>
              <w:rPr>
                <w:noProof/>
              </w:rPr>
            </w:pPr>
            <w:r w:rsidRPr="00FE463F">
              <w:rPr>
                <w:noProof/>
              </w:rPr>
              <w:t>All</w:t>
            </w:r>
          </w:p>
        </w:tc>
        <w:tc>
          <w:tcPr>
            <w:tcW w:w="1619" w:type="pct"/>
          </w:tcPr>
          <w:p w14:paraId="6B9FB878" w14:textId="77777777" w:rsidR="00B137B5" w:rsidRPr="00FE463F" w:rsidRDefault="00B137B5" w:rsidP="007F61EF">
            <w:pPr>
              <w:pStyle w:val="TableText"/>
              <w:rPr>
                <w:noProof/>
              </w:rPr>
            </w:pPr>
            <w:r w:rsidRPr="00FE463F">
              <w:rPr>
                <w:noProof/>
              </w:rPr>
              <w:t>All</w:t>
            </w:r>
          </w:p>
        </w:tc>
        <w:tc>
          <w:tcPr>
            <w:tcW w:w="1238" w:type="pct"/>
          </w:tcPr>
          <w:p w14:paraId="6B9FB879" w14:textId="77777777" w:rsidR="00B137B5" w:rsidRPr="00FE463F" w:rsidRDefault="00B137B5" w:rsidP="007F61EF">
            <w:pPr>
              <w:pStyle w:val="TableText"/>
              <w:rPr>
                <w:noProof/>
              </w:rPr>
            </w:pPr>
            <w:r w:rsidRPr="00FE463F">
              <w:rPr>
                <w:noProof/>
              </w:rPr>
              <w:t>SET</w:t>
            </w:r>
          </w:p>
        </w:tc>
      </w:tr>
      <w:tr w:rsidR="00B137B5" w:rsidRPr="00FE463F" w14:paraId="6B9FB87F" w14:textId="77777777" w:rsidTr="00305C2D">
        <w:tc>
          <w:tcPr>
            <w:tcW w:w="1001" w:type="pct"/>
          </w:tcPr>
          <w:p w14:paraId="6B9FB87B" w14:textId="77777777" w:rsidR="00B137B5" w:rsidRPr="00FE463F" w:rsidRDefault="00B137B5" w:rsidP="007E06F9">
            <w:pPr>
              <w:pStyle w:val="TableText"/>
              <w:rPr>
                <w:noProof/>
              </w:rPr>
            </w:pPr>
            <w:r w:rsidRPr="00FE463F">
              <w:rPr>
                <w:noProof/>
              </w:rPr>
              <w:t>IXALL2^DIK</w:t>
            </w:r>
          </w:p>
        </w:tc>
        <w:tc>
          <w:tcPr>
            <w:tcW w:w="1142" w:type="pct"/>
          </w:tcPr>
          <w:p w14:paraId="6B9FB87C" w14:textId="77777777" w:rsidR="00B137B5" w:rsidRPr="00FE463F" w:rsidRDefault="00B137B5" w:rsidP="007E06F9">
            <w:pPr>
              <w:pStyle w:val="TableText"/>
              <w:rPr>
                <w:noProof/>
              </w:rPr>
            </w:pPr>
            <w:r w:rsidRPr="00FE463F">
              <w:rPr>
                <w:noProof/>
              </w:rPr>
              <w:t>All</w:t>
            </w:r>
          </w:p>
        </w:tc>
        <w:tc>
          <w:tcPr>
            <w:tcW w:w="1619" w:type="pct"/>
          </w:tcPr>
          <w:p w14:paraId="6B9FB87D" w14:textId="77777777" w:rsidR="00B137B5" w:rsidRPr="00FE463F" w:rsidRDefault="00B137B5" w:rsidP="007E06F9">
            <w:pPr>
              <w:pStyle w:val="TableText"/>
              <w:rPr>
                <w:noProof/>
              </w:rPr>
            </w:pPr>
            <w:r w:rsidRPr="00FE463F">
              <w:rPr>
                <w:noProof/>
              </w:rPr>
              <w:t>All</w:t>
            </w:r>
          </w:p>
        </w:tc>
        <w:tc>
          <w:tcPr>
            <w:tcW w:w="1238" w:type="pct"/>
          </w:tcPr>
          <w:p w14:paraId="6B9FB87E" w14:textId="77777777" w:rsidR="00B137B5" w:rsidRPr="00FE463F" w:rsidRDefault="00B137B5" w:rsidP="007E06F9">
            <w:pPr>
              <w:pStyle w:val="TableText"/>
              <w:rPr>
                <w:noProof/>
              </w:rPr>
            </w:pPr>
            <w:r w:rsidRPr="00FE463F">
              <w:rPr>
                <w:noProof/>
              </w:rPr>
              <w:t>KILL</w:t>
            </w:r>
          </w:p>
        </w:tc>
      </w:tr>
    </w:tbl>
    <w:p w14:paraId="6B9FB880" w14:textId="77777777" w:rsidR="00E86526" w:rsidRPr="00FE463F" w:rsidRDefault="00E86526" w:rsidP="00834DB0">
      <w:pPr>
        <w:pStyle w:val="BodyText6"/>
        <w:rPr>
          <w:noProof/>
        </w:rPr>
      </w:pPr>
    </w:p>
    <w:p w14:paraId="6B9FB881" w14:textId="3A189AA6" w:rsidR="00BE674E" w:rsidRPr="00FE463F" w:rsidRDefault="007F61EF" w:rsidP="00A83B44">
      <w:pPr>
        <w:pStyle w:val="BodyText"/>
        <w:rPr>
          <w:noProof/>
        </w:rPr>
      </w:pPr>
      <w:r w:rsidRPr="00FE463F">
        <w:rPr>
          <w:noProof/>
        </w:rPr>
        <w:fldChar w:fldCharType="begin"/>
      </w:r>
      <w:r w:rsidRPr="00FE463F">
        <w:rPr>
          <w:noProof/>
        </w:rPr>
        <w:instrText xml:space="preserve"> XE “EN^DIK” </w:instrText>
      </w:r>
      <w:r w:rsidRPr="00FE463F">
        <w:rPr>
          <w:noProof/>
        </w:rPr>
        <w:fldChar w:fldCharType="end"/>
      </w:r>
      <w:r w:rsidRPr="00FE463F">
        <w:rPr>
          <w:noProof/>
        </w:rPr>
        <w:fldChar w:fldCharType="begin"/>
      </w:r>
      <w:r w:rsidRPr="00FE463F">
        <w:rPr>
          <w:noProof/>
        </w:rPr>
        <w:instrText xml:space="preserve"> XE “Classic Calls:EN^DIK” </w:instrText>
      </w:r>
      <w:r w:rsidRPr="00FE463F">
        <w:rPr>
          <w:noProof/>
        </w:rPr>
        <w:fldChar w:fldCharType="end"/>
      </w:r>
      <w:r w:rsidRPr="00FE463F">
        <w:rPr>
          <w:noProof/>
        </w:rPr>
        <w:fldChar w:fldCharType="begin"/>
      </w:r>
      <w:r w:rsidRPr="00FE463F">
        <w:rPr>
          <w:noProof/>
        </w:rPr>
        <w:instrText xml:space="preserve"> XE “APIs:EN^DIK”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E86526" w:rsidRPr="00FE463F">
        <w:rPr>
          <w:noProof/>
        </w:rPr>
        <w:t>EN^DIK reindexes one or more cross-references of a field for one entry in a file. It executes the KILL logic first and then executes the SET logic of the cross-reference.</w:t>
      </w:r>
    </w:p>
    <w:p w14:paraId="6B9FB882" w14:textId="77777777" w:rsidR="00BE674E" w:rsidRPr="00FE463F" w:rsidRDefault="00E86526" w:rsidP="00A83B44">
      <w:pPr>
        <w:pStyle w:val="BodyText"/>
        <w:rPr>
          <w:noProof/>
        </w:rPr>
      </w:pPr>
      <w:r w:rsidRPr="00FE463F">
        <w:rPr>
          <w:noProof/>
        </w:rPr>
        <w:t>Before reindexing, you should be familiar with the effects of all relevant cross-references that could be fired (including bulletins, triggers, and MUMPS-type).</w:t>
      </w:r>
    </w:p>
    <w:p w14:paraId="6B9FB883" w14:textId="77777777" w:rsidR="00BE674E" w:rsidRDefault="00E86526" w:rsidP="00CD348A">
      <w:pPr>
        <w:pStyle w:val="AltHeading5"/>
      </w:pPr>
      <w:r w:rsidRPr="00FE463F">
        <w:t>Input Variables</w:t>
      </w:r>
    </w:p>
    <w:p w14:paraId="4C93F081" w14:textId="2D320DA4" w:rsidR="007F61EF" w:rsidRDefault="007F61EF" w:rsidP="007F61EF">
      <w:pPr>
        <w:pStyle w:val="APIParameters"/>
        <w:keepNext/>
        <w:keepLines/>
      </w:pPr>
      <w:r w:rsidRPr="00FE463F">
        <w:t>DIK</w:t>
      </w:r>
      <w:r>
        <w:t>:</w:t>
      </w:r>
      <w:r>
        <w:tab/>
      </w:r>
      <w:r w:rsidRPr="00FE463F">
        <w:t xml:space="preserve">If you are reindexing an entry at the </w:t>
      </w:r>
      <w:r w:rsidRPr="00FE463F">
        <w:rPr>
          <w:rStyle w:val="Emphasis"/>
        </w:rPr>
        <w:t>top-level</w:t>
      </w:r>
      <w:r w:rsidRPr="00FE463F">
        <w:rPr>
          <w:b/>
        </w:rPr>
        <w:t xml:space="preserve"> </w:t>
      </w:r>
      <w:r w:rsidRPr="00FE463F">
        <w:t>of a file, set DIK to the global root of the file.</w:t>
      </w:r>
    </w:p>
    <w:p w14:paraId="2B4136E4" w14:textId="7281578E" w:rsidR="007F61EF" w:rsidRDefault="007F61EF" w:rsidP="007F61EF">
      <w:pPr>
        <w:pStyle w:val="APIParametersText"/>
        <w:keepNext/>
        <w:keepLines/>
      </w:pPr>
      <w:r w:rsidRPr="00FE463F">
        <w:t xml:space="preserve">If you are reindexing a subentry, set DIK to the full global root leading to the subentry, including all intervening subscripts and the terminating comma, up to—but </w:t>
      </w:r>
      <w:r w:rsidRPr="00FE463F">
        <w:rPr>
          <w:i/>
        </w:rPr>
        <w:t>not</w:t>
      </w:r>
      <w:r w:rsidRPr="00FE463F">
        <w:t xml:space="preserve"> including—the IEN of the subfile entry to reindex.</w:t>
      </w:r>
    </w:p>
    <w:p w14:paraId="6708D440" w14:textId="479BE272" w:rsidR="007F61EF" w:rsidRDefault="007F61EF" w:rsidP="007F61EF">
      <w:pPr>
        <w:pStyle w:val="APIParameters"/>
      </w:pPr>
      <w:r w:rsidRPr="00FE463F">
        <w:t>DA</w:t>
      </w:r>
      <w:r>
        <w:t>:</w:t>
      </w:r>
      <w:r>
        <w:tab/>
      </w:r>
      <w:r w:rsidRPr="00FE463F">
        <w:t>If you are reindexing an entry at the</w:t>
      </w:r>
      <w:r w:rsidRPr="00FE463F">
        <w:rPr>
          <w:b/>
        </w:rPr>
        <w:t xml:space="preserve"> </w:t>
      </w:r>
      <w:r w:rsidRPr="00FE463F">
        <w:rPr>
          <w:rStyle w:val="Emphasis"/>
        </w:rPr>
        <w:t>top-level</w:t>
      </w:r>
      <w:r w:rsidRPr="00FE463F">
        <w:rPr>
          <w:b/>
        </w:rPr>
        <w:t xml:space="preserve"> </w:t>
      </w:r>
      <w:r w:rsidRPr="00FE463F">
        <w:t>of a file, set DA to the internal entry number of the file entry to reindex.</w:t>
      </w:r>
    </w:p>
    <w:p w14:paraId="424B1877" w14:textId="6F4D7304" w:rsidR="007F61EF" w:rsidRDefault="007F61EF" w:rsidP="007F61EF">
      <w:pPr>
        <w:pStyle w:val="APIParametersText"/>
      </w:pPr>
      <w:r w:rsidRPr="00FE463F">
        <w:t xml:space="preserve">If you are reindexing an entry in a </w:t>
      </w:r>
      <w:r w:rsidRPr="00FE463F">
        <w:rPr>
          <w:rStyle w:val="Emphasis"/>
        </w:rPr>
        <w:t>subfile</w:t>
      </w:r>
      <w:r w:rsidRPr="00FE463F">
        <w:t>, set up DA as an array, where DA=entry number in the subfile to reindex, DA(1) is the entry number at the next higher file level,...DA(</w:t>
      </w:r>
      <w:r w:rsidRPr="00FE463F">
        <w:rPr>
          <w:i/>
        </w:rPr>
        <w:t>n</w:t>
      </w:r>
      <w:r w:rsidRPr="00FE463F">
        <w:t>) is the entry number at the file’s top-level.</w:t>
      </w:r>
    </w:p>
    <w:p w14:paraId="09425B90" w14:textId="61EF2BEC" w:rsidR="007F61EF" w:rsidRDefault="007F61EF" w:rsidP="007F61EF">
      <w:pPr>
        <w:pStyle w:val="APIParameters"/>
      </w:pPr>
      <w:r w:rsidRPr="00FE463F">
        <w:t>DIK(1)</w:t>
      </w:r>
      <w:r>
        <w:t>:</w:t>
      </w:r>
      <w:r>
        <w:tab/>
      </w:r>
      <w:r w:rsidRPr="00FE463F">
        <w:t xml:space="preserve">Use the field number (to get all indexes) or the field number </w:t>
      </w:r>
      <w:r w:rsidRPr="00FE463F">
        <w:rPr>
          <w:i/>
        </w:rPr>
        <w:t>and</w:t>
      </w:r>
      <w:r w:rsidRPr="00FE463F">
        <w:t xml:space="preserve"> specific indexes of the cross-reference.</w:t>
      </w:r>
    </w:p>
    <w:p w14:paraId="2F74EA6E" w14:textId="623FD514" w:rsidR="007F61EF" w:rsidRPr="00FE463F" w:rsidRDefault="007F61EF" w:rsidP="007F61EF">
      <w:pPr>
        <w:pStyle w:val="APIParametersNote"/>
      </w:pPr>
      <w:r>
        <w:drawing>
          <wp:inline distT="0" distB="0" distL="0" distR="0" wp14:anchorId="07751E5D" wp14:editId="331A9480">
            <wp:extent cx="304800" cy="304800"/>
            <wp:effectExtent l="0" t="0" r="0" b="0"/>
            <wp:docPr id="8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examples, see the </w:t>
      </w:r>
      <w:r w:rsidRPr="00FE463F">
        <w:rPr>
          <w:color w:val="0000FF"/>
          <w:u w:val="single"/>
        </w:rPr>
        <w:fldChar w:fldCharType="begin"/>
      </w:r>
      <w:r w:rsidRPr="00FE463F">
        <w:rPr>
          <w:color w:val="0000FF"/>
          <w:u w:val="single"/>
        </w:rPr>
        <w:instrText xml:space="preserve"> REF _Ref222821694 \h  \* MERGEFORMAT </w:instrText>
      </w:r>
      <w:r w:rsidRPr="00FE463F">
        <w:rPr>
          <w:color w:val="0000FF"/>
          <w:u w:val="single"/>
        </w:rPr>
      </w:r>
      <w:r w:rsidRPr="00FE463F">
        <w:rPr>
          <w:color w:val="0000FF"/>
          <w:u w:val="single"/>
        </w:rPr>
        <w:fldChar w:fldCharType="separate"/>
      </w:r>
      <w:r w:rsidR="00F300F5" w:rsidRPr="00F300F5">
        <w:rPr>
          <w:color w:val="0000FF"/>
          <w:u w:val="single"/>
        </w:rPr>
        <w:t>ENALL^DIK: Reindex</w:t>
      </w:r>
      <w:r w:rsidRPr="00FE463F">
        <w:rPr>
          <w:color w:val="0000FF"/>
          <w:u w:val="single"/>
        </w:rPr>
        <w:fldChar w:fldCharType="end"/>
      </w:r>
      <w:r w:rsidRPr="00FE463F">
        <w:t xml:space="preserve"> API description.</w:t>
      </w:r>
    </w:p>
    <w:p w14:paraId="6B9FB890" w14:textId="77777777" w:rsidR="00CA2375" w:rsidRPr="00FE463F" w:rsidRDefault="00CA2375" w:rsidP="00CA2375">
      <w:pPr>
        <w:pStyle w:val="BodyText6"/>
        <w:rPr>
          <w:noProof/>
        </w:rPr>
      </w:pPr>
    </w:p>
    <w:p w14:paraId="6B9FB891" w14:textId="77777777" w:rsidR="00E86526" w:rsidRPr="00FE463F" w:rsidRDefault="00A83B44" w:rsidP="0074437A">
      <w:pPr>
        <w:pStyle w:val="Heading3"/>
        <w:rPr>
          <w:noProof/>
        </w:rPr>
      </w:pPr>
      <w:bookmarkStart w:id="242" w:name="_Ref343154603"/>
      <w:bookmarkStart w:id="243" w:name="_Toc480374191"/>
      <w:r w:rsidRPr="00FE463F">
        <w:rPr>
          <w:noProof/>
        </w:rPr>
        <w:lastRenderedPageBreak/>
        <w:t>EN1^DIK</w:t>
      </w:r>
      <w:r w:rsidR="00E86526" w:rsidRPr="00FE463F">
        <w:rPr>
          <w:noProof/>
        </w:rPr>
        <w:t>: Reindex</w:t>
      </w:r>
      <w:bookmarkEnd w:id="242"/>
      <w:bookmarkEnd w:id="243"/>
    </w:p>
    <w:p w14:paraId="6B9FB893" w14:textId="77777777" w:rsidR="00485A18" w:rsidRPr="00FE463F" w:rsidRDefault="002F0AF3" w:rsidP="00485A18">
      <w:pPr>
        <w:pStyle w:val="Caution"/>
        <w:keepNext/>
        <w:keepLines/>
        <w:rPr>
          <w:noProof/>
        </w:rPr>
      </w:pPr>
      <w:r>
        <w:rPr>
          <w:noProof/>
        </w:rPr>
        <w:drawing>
          <wp:inline distT="0" distB="0" distL="0" distR="0" wp14:anchorId="6B9FF98C" wp14:editId="6B9FF98D">
            <wp:extent cx="409575" cy="409575"/>
            <wp:effectExtent l="0" t="0" r="9525" b="9525"/>
            <wp:docPr id="83" name="Picture 8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85A18" w:rsidRPr="00FE463F">
        <w:rPr>
          <w:noProof/>
        </w:rPr>
        <w:tab/>
        <w:t xml:space="preserve">CAUTION: </w:t>
      </w:r>
      <w:r w:rsidR="008E6CB9" w:rsidRPr="00FE463F">
        <w:rPr>
          <w:noProof/>
        </w:rPr>
        <w:t xml:space="preserve">As of Patch DI*22*167, this API </w:t>
      </w:r>
      <w:r w:rsidR="00D1798F" w:rsidRPr="00FE463F">
        <w:rPr>
          <w:noProof/>
        </w:rPr>
        <w:t>reindex</w:t>
      </w:r>
      <w:r w:rsidR="00305C2D"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14:paraId="6B9FB894" w14:textId="77777777" w:rsidR="00044D99" w:rsidRPr="00FE463F" w:rsidRDefault="002F0AF3" w:rsidP="00044D99">
      <w:pPr>
        <w:pStyle w:val="Note"/>
        <w:keepNext/>
        <w:keepLines/>
        <w:rPr>
          <w:noProof/>
        </w:rPr>
      </w:pPr>
      <w:r>
        <w:rPr>
          <w:noProof/>
        </w:rPr>
        <w:drawing>
          <wp:inline distT="0" distB="0" distL="0" distR="0" wp14:anchorId="6B9FF98E" wp14:editId="6B9FF98F">
            <wp:extent cx="304800" cy="304800"/>
            <wp:effectExtent l="0" t="0" r="0" b="0"/>
            <wp:docPr id="8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895" w14:textId="3A7DB407" w:rsidR="00A83B44" w:rsidRPr="00FE463F" w:rsidRDefault="00A83B44" w:rsidP="00A83B44">
      <w:pPr>
        <w:pStyle w:val="Caption"/>
        <w:rPr>
          <w:noProof/>
        </w:rPr>
      </w:pPr>
      <w:bookmarkStart w:id="244" w:name="_Toc48037495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21</w:t>
      </w:r>
      <w:r w:rsidR="00EE4207" w:rsidRPr="00FE463F">
        <w:rPr>
          <w:noProof/>
        </w:rPr>
        <w:fldChar w:fldCharType="end"/>
      </w:r>
      <w:r w:rsidR="00405EF1">
        <w:rPr>
          <w:noProof/>
        </w:rPr>
        <w:t>:</w:t>
      </w:r>
      <w:r w:rsidRPr="00FE463F">
        <w:rPr>
          <w:noProof/>
        </w:rPr>
        <w:t xml:space="preserve"> EN1^DIK</w:t>
      </w:r>
      <w:r w:rsidR="00CA2375" w:rsidRPr="00FE463F">
        <w:rPr>
          <w:noProof/>
        </w:rPr>
        <w:t xml:space="preserve"> API</w:t>
      </w:r>
      <w:r w:rsidR="00E86BD4">
        <w:rPr>
          <w:noProof/>
        </w:rPr>
        <w:t>—Reindexing Quick R</w:t>
      </w:r>
      <w:r w:rsidRPr="00FE463F">
        <w:rPr>
          <w:noProof/>
        </w:rPr>
        <w:t>eference</w:t>
      </w:r>
      <w:bookmarkEnd w:id="244"/>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2158"/>
        <w:gridCol w:w="3060"/>
        <w:gridCol w:w="2340"/>
      </w:tblGrid>
      <w:tr w:rsidR="00A83B44" w:rsidRPr="00FE463F" w14:paraId="6B9FB89A" w14:textId="77777777" w:rsidTr="00305C2D">
        <w:trPr>
          <w:tblHeader/>
        </w:trPr>
        <w:tc>
          <w:tcPr>
            <w:tcW w:w="1001" w:type="pct"/>
            <w:shd w:val="pct12" w:color="auto" w:fill="auto"/>
          </w:tcPr>
          <w:p w14:paraId="6B9FB896" w14:textId="77777777" w:rsidR="00A83B44" w:rsidRPr="00FE463F" w:rsidRDefault="00A83B44" w:rsidP="00A83B44">
            <w:pPr>
              <w:pStyle w:val="TableHeading"/>
              <w:rPr>
                <w:noProof/>
              </w:rPr>
            </w:pPr>
            <w:bookmarkStart w:id="245" w:name="COL001_TBL019"/>
            <w:bookmarkEnd w:id="245"/>
            <w:r w:rsidRPr="00FE463F">
              <w:rPr>
                <w:bCs/>
                <w:noProof/>
              </w:rPr>
              <w:t>Entry Point</w:t>
            </w:r>
          </w:p>
        </w:tc>
        <w:tc>
          <w:tcPr>
            <w:tcW w:w="1142" w:type="pct"/>
            <w:shd w:val="pct12" w:color="auto" w:fill="auto"/>
          </w:tcPr>
          <w:p w14:paraId="6B9FB897" w14:textId="77777777" w:rsidR="00A83B44" w:rsidRPr="00FE463F" w:rsidRDefault="00D1798F" w:rsidP="00A83B44">
            <w:pPr>
              <w:pStyle w:val="TableHeading"/>
              <w:rPr>
                <w:noProof/>
              </w:rPr>
            </w:pPr>
            <w:r w:rsidRPr="00FE463F">
              <w:rPr>
                <w:bCs/>
                <w:noProof/>
              </w:rPr>
              <w:t>Reindex</w:t>
            </w:r>
            <w:r w:rsidR="00A83B44" w:rsidRPr="00FE463F">
              <w:rPr>
                <w:bCs/>
                <w:noProof/>
              </w:rPr>
              <w:t>es Entries</w:t>
            </w:r>
          </w:p>
        </w:tc>
        <w:tc>
          <w:tcPr>
            <w:tcW w:w="1619" w:type="pct"/>
            <w:shd w:val="pct12" w:color="auto" w:fill="auto"/>
          </w:tcPr>
          <w:p w14:paraId="6B9FB898" w14:textId="77777777" w:rsidR="00A83B44" w:rsidRPr="00FE463F" w:rsidRDefault="00D1798F" w:rsidP="00A83B44">
            <w:pPr>
              <w:pStyle w:val="TableHeading"/>
              <w:rPr>
                <w:noProof/>
              </w:rPr>
            </w:pPr>
            <w:r w:rsidRPr="00FE463F">
              <w:rPr>
                <w:bCs/>
                <w:noProof/>
              </w:rPr>
              <w:t>Reindex</w:t>
            </w:r>
            <w:r w:rsidR="00A83B44" w:rsidRPr="00FE463F">
              <w:rPr>
                <w:bCs/>
                <w:noProof/>
              </w:rPr>
              <w:t>es Cross-references</w:t>
            </w:r>
          </w:p>
        </w:tc>
        <w:tc>
          <w:tcPr>
            <w:tcW w:w="1238" w:type="pct"/>
            <w:shd w:val="pct12" w:color="auto" w:fill="auto"/>
          </w:tcPr>
          <w:p w14:paraId="6B9FB899" w14:textId="77777777" w:rsidR="00A83B44" w:rsidRPr="00FE463F" w:rsidRDefault="00A83B44" w:rsidP="00A83B44">
            <w:pPr>
              <w:pStyle w:val="TableHeading"/>
              <w:rPr>
                <w:noProof/>
              </w:rPr>
            </w:pPr>
            <w:r w:rsidRPr="00FE463F">
              <w:rPr>
                <w:bCs/>
                <w:noProof/>
              </w:rPr>
              <w:t>Executes Logic</w:t>
            </w:r>
          </w:p>
        </w:tc>
      </w:tr>
      <w:tr w:rsidR="003276CD" w:rsidRPr="00FE463F" w14:paraId="6B9FB89F" w14:textId="77777777" w:rsidTr="00305C2D">
        <w:tc>
          <w:tcPr>
            <w:tcW w:w="1001" w:type="pct"/>
          </w:tcPr>
          <w:p w14:paraId="6B9FB89B" w14:textId="77777777" w:rsidR="003276CD" w:rsidRPr="00FE463F" w:rsidRDefault="003276CD" w:rsidP="007E06F9">
            <w:pPr>
              <w:pStyle w:val="TableText"/>
              <w:keepNext/>
              <w:keepLines/>
              <w:rPr>
                <w:noProof/>
              </w:rPr>
            </w:pPr>
            <w:r w:rsidRPr="00FE463F">
              <w:rPr>
                <w:noProof/>
              </w:rPr>
              <w:t>^DIK</w:t>
            </w:r>
          </w:p>
        </w:tc>
        <w:tc>
          <w:tcPr>
            <w:tcW w:w="1142" w:type="pct"/>
          </w:tcPr>
          <w:p w14:paraId="6B9FB89C" w14:textId="77777777" w:rsidR="003276CD" w:rsidRPr="00FE463F" w:rsidRDefault="003276CD" w:rsidP="007E06F9">
            <w:pPr>
              <w:pStyle w:val="TableText"/>
              <w:keepNext/>
              <w:keepLines/>
              <w:rPr>
                <w:noProof/>
              </w:rPr>
            </w:pPr>
            <w:r w:rsidRPr="00FE463F">
              <w:rPr>
                <w:noProof/>
              </w:rPr>
              <w:t>All</w:t>
            </w:r>
          </w:p>
        </w:tc>
        <w:tc>
          <w:tcPr>
            <w:tcW w:w="1619" w:type="pct"/>
          </w:tcPr>
          <w:p w14:paraId="6B9FB89D" w14:textId="77777777" w:rsidR="003276CD" w:rsidRPr="00FE463F" w:rsidRDefault="003276CD" w:rsidP="007E06F9">
            <w:pPr>
              <w:pStyle w:val="TableText"/>
              <w:keepNext/>
              <w:keepLines/>
              <w:rPr>
                <w:noProof/>
              </w:rPr>
            </w:pPr>
            <w:r w:rsidRPr="00FE463F">
              <w:rPr>
                <w:noProof/>
              </w:rPr>
              <w:t>All</w:t>
            </w:r>
          </w:p>
        </w:tc>
        <w:tc>
          <w:tcPr>
            <w:tcW w:w="1238" w:type="pct"/>
          </w:tcPr>
          <w:p w14:paraId="6B9FB89E" w14:textId="77777777" w:rsidR="003276CD" w:rsidRPr="00FE463F" w:rsidRDefault="003276CD" w:rsidP="007E06F9">
            <w:pPr>
              <w:pStyle w:val="TableText"/>
              <w:keepNext/>
              <w:keepLines/>
              <w:rPr>
                <w:noProof/>
              </w:rPr>
            </w:pPr>
            <w:r w:rsidRPr="00FE463F">
              <w:rPr>
                <w:noProof/>
              </w:rPr>
              <w:t>KILL</w:t>
            </w:r>
          </w:p>
        </w:tc>
      </w:tr>
      <w:tr w:rsidR="003276CD" w:rsidRPr="00FE463F" w14:paraId="6B9FB8A4" w14:textId="77777777" w:rsidTr="00305C2D">
        <w:tc>
          <w:tcPr>
            <w:tcW w:w="1001" w:type="pct"/>
          </w:tcPr>
          <w:p w14:paraId="6B9FB8A0" w14:textId="77777777" w:rsidR="003276CD" w:rsidRPr="00FE463F" w:rsidRDefault="003276CD" w:rsidP="007E06F9">
            <w:pPr>
              <w:pStyle w:val="TableText"/>
              <w:keepNext/>
              <w:keepLines/>
              <w:rPr>
                <w:noProof/>
              </w:rPr>
            </w:pPr>
            <w:r w:rsidRPr="00FE463F">
              <w:rPr>
                <w:noProof/>
              </w:rPr>
              <w:t>EN^DIK</w:t>
            </w:r>
          </w:p>
        </w:tc>
        <w:tc>
          <w:tcPr>
            <w:tcW w:w="1142" w:type="pct"/>
          </w:tcPr>
          <w:p w14:paraId="6B9FB8A1" w14:textId="77777777" w:rsidR="003276CD" w:rsidRPr="00FE463F" w:rsidRDefault="003276CD" w:rsidP="007E06F9">
            <w:pPr>
              <w:pStyle w:val="TableText"/>
              <w:keepNext/>
              <w:keepLines/>
              <w:rPr>
                <w:noProof/>
              </w:rPr>
            </w:pPr>
            <w:r w:rsidRPr="00FE463F">
              <w:rPr>
                <w:noProof/>
              </w:rPr>
              <w:t>1</w:t>
            </w:r>
          </w:p>
        </w:tc>
        <w:tc>
          <w:tcPr>
            <w:tcW w:w="1619" w:type="pct"/>
          </w:tcPr>
          <w:p w14:paraId="6B9FB8A2" w14:textId="77777777" w:rsidR="003276CD" w:rsidRPr="00FE463F" w:rsidRDefault="003276CD" w:rsidP="007E06F9">
            <w:pPr>
              <w:pStyle w:val="TableText"/>
              <w:keepNext/>
              <w:keepLines/>
              <w:rPr>
                <w:noProof/>
              </w:rPr>
            </w:pPr>
            <w:r w:rsidRPr="00FE463F">
              <w:rPr>
                <w:noProof/>
              </w:rPr>
              <w:t>Some or all for 1 field</w:t>
            </w:r>
          </w:p>
        </w:tc>
        <w:tc>
          <w:tcPr>
            <w:tcW w:w="1238" w:type="pct"/>
          </w:tcPr>
          <w:p w14:paraId="6B9FB8A3" w14:textId="77777777" w:rsidR="003276CD" w:rsidRPr="00FE463F" w:rsidRDefault="003276CD" w:rsidP="007E06F9">
            <w:pPr>
              <w:pStyle w:val="TableText"/>
              <w:keepNext/>
              <w:keepLines/>
              <w:rPr>
                <w:noProof/>
              </w:rPr>
            </w:pPr>
            <w:r w:rsidRPr="00FE463F">
              <w:rPr>
                <w:noProof/>
              </w:rPr>
              <w:t>KILL then SET</w:t>
            </w:r>
          </w:p>
        </w:tc>
      </w:tr>
      <w:tr w:rsidR="003276CD" w:rsidRPr="00FE463F" w14:paraId="6B9FB8A9" w14:textId="77777777" w:rsidTr="00305C2D">
        <w:tc>
          <w:tcPr>
            <w:tcW w:w="1001" w:type="pct"/>
          </w:tcPr>
          <w:p w14:paraId="6B9FB8A5" w14:textId="77777777" w:rsidR="003276CD" w:rsidRPr="00FE463F" w:rsidRDefault="003276CD" w:rsidP="007E06F9">
            <w:pPr>
              <w:pStyle w:val="TableText"/>
              <w:keepNext/>
              <w:keepLines/>
              <w:rPr>
                <w:noProof/>
              </w:rPr>
            </w:pPr>
            <w:r w:rsidRPr="00FE463F">
              <w:rPr>
                <w:noProof/>
              </w:rPr>
              <w:t>EN1^DIK</w:t>
            </w:r>
          </w:p>
        </w:tc>
        <w:tc>
          <w:tcPr>
            <w:tcW w:w="1142" w:type="pct"/>
          </w:tcPr>
          <w:p w14:paraId="6B9FB8A6" w14:textId="77777777" w:rsidR="003276CD" w:rsidRPr="00FE463F" w:rsidRDefault="003276CD" w:rsidP="007E06F9">
            <w:pPr>
              <w:pStyle w:val="TableText"/>
              <w:keepNext/>
              <w:keepLines/>
              <w:rPr>
                <w:noProof/>
              </w:rPr>
            </w:pPr>
            <w:r w:rsidRPr="00FE463F">
              <w:rPr>
                <w:noProof/>
              </w:rPr>
              <w:t>1</w:t>
            </w:r>
          </w:p>
        </w:tc>
        <w:tc>
          <w:tcPr>
            <w:tcW w:w="1619" w:type="pct"/>
          </w:tcPr>
          <w:p w14:paraId="6B9FB8A7" w14:textId="77777777" w:rsidR="003276CD" w:rsidRPr="00FE463F" w:rsidRDefault="003276CD" w:rsidP="007E06F9">
            <w:pPr>
              <w:pStyle w:val="TableText"/>
              <w:keepNext/>
              <w:keepLines/>
              <w:rPr>
                <w:noProof/>
              </w:rPr>
            </w:pPr>
            <w:r w:rsidRPr="00FE463F">
              <w:rPr>
                <w:noProof/>
              </w:rPr>
              <w:t>Some or all for 1 field</w:t>
            </w:r>
          </w:p>
        </w:tc>
        <w:tc>
          <w:tcPr>
            <w:tcW w:w="1238" w:type="pct"/>
          </w:tcPr>
          <w:p w14:paraId="6B9FB8A8" w14:textId="77777777" w:rsidR="003276CD" w:rsidRPr="00FE463F" w:rsidRDefault="003276CD" w:rsidP="007E06F9">
            <w:pPr>
              <w:pStyle w:val="TableText"/>
              <w:keepNext/>
              <w:keepLines/>
              <w:rPr>
                <w:noProof/>
              </w:rPr>
            </w:pPr>
            <w:r w:rsidRPr="00FE463F">
              <w:rPr>
                <w:noProof/>
              </w:rPr>
              <w:t>SET</w:t>
            </w:r>
          </w:p>
        </w:tc>
      </w:tr>
      <w:tr w:rsidR="003276CD" w:rsidRPr="00FE463F" w14:paraId="6B9FB8AE" w14:textId="77777777" w:rsidTr="00305C2D">
        <w:tc>
          <w:tcPr>
            <w:tcW w:w="1001" w:type="pct"/>
          </w:tcPr>
          <w:p w14:paraId="6B9FB8AA" w14:textId="77777777" w:rsidR="003276CD" w:rsidRPr="00FE463F" w:rsidRDefault="003276CD" w:rsidP="007E06F9">
            <w:pPr>
              <w:pStyle w:val="TableText"/>
              <w:keepNext/>
              <w:keepLines/>
              <w:rPr>
                <w:noProof/>
              </w:rPr>
            </w:pPr>
            <w:r w:rsidRPr="00FE463F">
              <w:rPr>
                <w:noProof/>
              </w:rPr>
              <w:t>EN2^DIK</w:t>
            </w:r>
          </w:p>
        </w:tc>
        <w:tc>
          <w:tcPr>
            <w:tcW w:w="1142" w:type="pct"/>
          </w:tcPr>
          <w:p w14:paraId="6B9FB8AB" w14:textId="77777777" w:rsidR="003276CD" w:rsidRPr="00FE463F" w:rsidRDefault="003276CD" w:rsidP="007E06F9">
            <w:pPr>
              <w:pStyle w:val="TableText"/>
              <w:keepNext/>
              <w:keepLines/>
              <w:rPr>
                <w:noProof/>
              </w:rPr>
            </w:pPr>
            <w:r w:rsidRPr="00FE463F">
              <w:rPr>
                <w:noProof/>
              </w:rPr>
              <w:t>1</w:t>
            </w:r>
          </w:p>
        </w:tc>
        <w:tc>
          <w:tcPr>
            <w:tcW w:w="1619" w:type="pct"/>
          </w:tcPr>
          <w:p w14:paraId="6B9FB8AC" w14:textId="77777777" w:rsidR="003276CD" w:rsidRPr="00FE463F" w:rsidRDefault="003276CD" w:rsidP="007E06F9">
            <w:pPr>
              <w:pStyle w:val="TableText"/>
              <w:keepNext/>
              <w:keepLines/>
              <w:rPr>
                <w:noProof/>
              </w:rPr>
            </w:pPr>
            <w:r w:rsidRPr="00FE463F">
              <w:rPr>
                <w:noProof/>
              </w:rPr>
              <w:t>Some or all for 1 field</w:t>
            </w:r>
          </w:p>
        </w:tc>
        <w:tc>
          <w:tcPr>
            <w:tcW w:w="1238" w:type="pct"/>
          </w:tcPr>
          <w:p w14:paraId="6B9FB8AD" w14:textId="77777777" w:rsidR="003276CD" w:rsidRPr="00FE463F" w:rsidRDefault="003276CD" w:rsidP="007E06F9">
            <w:pPr>
              <w:pStyle w:val="TableText"/>
              <w:keepNext/>
              <w:keepLines/>
              <w:rPr>
                <w:noProof/>
              </w:rPr>
            </w:pPr>
            <w:r w:rsidRPr="00FE463F">
              <w:rPr>
                <w:noProof/>
              </w:rPr>
              <w:t>KILL</w:t>
            </w:r>
          </w:p>
        </w:tc>
      </w:tr>
      <w:tr w:rsidR="003276CD" w:rsidRPr="00FE463F" w14:paraId="6B9FB8B3" w14:textId="77777777" w:rsidTr="00305C2D">
        <w:tc>
          <w:tcPr>
            <w:tcW w:w="1001" w:type="pct"/>
          </w:tcPr>
          <w:p w14:paraId="6B9FB8AF" w14:textId="77777777" w:rsidR="003276CD" w:rsidRPr="00FE463F" w:rsidRDefault="003276CD" w:rsidP="007E06F9">
            <w:pPr>
              <w:pStyle w:val="TableText"/>
              <w:keepNext/>
              <w:keepLines/>
              <w:rPr>
                <w:noProof/>
              </w:rPr>
            </w:pPr>
            <w:r w:rsidRPr="00FE463F">
              <w:rPr>
                <w:noProof/>
              </w:rPr>
              <w:t>ENALL^DIK</w:t>
            </w:r>
          </w:p>
        </w:tc>
        <w:tc>
          <w:tcPr>
            <w:tcW w:w="1142" w:type="pct"/>
          </w:tcPr>
          <w:p w14:paraId="6B9FB8B0" w14:textId="77777777" w:rsidR="003276CD" w:rsidRPr="00FE463F" w:rsidRDefault="003276CD" w:rsidP="007E06F9">
            <w:pPr>
              <w:pStyle w:val="TableText"/>
              <w:keepNext/>
              <w:keepLines/>
              <w:rPr>
                <w:noProof/>
              </w:rPr>
            </w:pPr>
            <w:r w:rsidRPr="00FE463F">
              <w:rPr>
                <w:noProof/>
              </w:rPr>
              <w:t>All</w:t>
            </w:r>
          </w:p>
        </w:tc>
        <w:tc>
          <w:tcPr>
            <w:tcW w:w="1619" w:type="pct"/>
          </w:tcPr>
          <w:p w14:paraId="6B9FB8B1" w14:textId="77777777" w:rsidR="003276CD" w:rsidRPr="00FE463F" w:rsidRDefault="003276CD" w:rsidP="007E06F9">
            <w:pPr>
              <w:pStyle w:val="TableText"/>
              <w:keepNext/>
              <w:keepLines/>
              <w:rPr>
                <w:noProof/>
              </w:rPr>
            </w:pPr>
            <w:r w:rsidRPr="00FE463F">
              <w:rPr>
                <w:noProof/>
              </w:rPr>
              <w:t>Some or all for 1 field</w:t>
            </w:r>
          </w:p>
        </w:tc>
        <w:tc>
          <w:tcPr>
            <w:tcW w:w="1238" w:type="pct"/>
          </w:tcPr>
          <w:p w14:paraId="6B9FB8B2" w14:textId="77777777" w:rsidR="003276CD" w:rsidRPr="00FE463F" w:rsidRDefault="003276CD" w:rsidP="007E06F9">
            <w:pPr>
              <w:pStyle w:val="TableText"/>
              <w:keepNext/>
              <w:keepLines/>
              <w:rPr>
                <w:noProof/>
              </w:rPr>
            </w:pPr>
            <w:r w:rsidRPr="00FE463F">
              <w:rPr>
                <w:noProof/>
              </w:rPr>
              <w:t>SET</w:t>
            </w:r>
          </w:p>
        </w:tc>
      </w:tr>
      <w:tr w:rsidR="003276CD" w:rsidRPr="00FE463F" w14:paraId="6B9FB8B8" w14:textId="77777777" w:rsidTr="00305C2D">
        <w:tc>
          <w:tcPr>
            <w:tcW w:w="1001" w:type="pct"/>
          </w:tcPr>
          <w:p w14:paraId="6B9FB8B4" w14:textId="77777777" w:rsidR="003276CD" w:rsidRPr="00FE463F" w:rsidRDefault="003276CD" w:rsidP="007E06F9">
            <w:pPr>
              <w:pStyle w:val="TableText"/>
              <w:keepNext/>
              <w:keepLines/>
              <w:rPr>
                <w:noProof/>
              </w:rPr>
            </w:pPr>
            <w:r w:rsidRPr="00FE463F">
              <w:rPr>
                <w:noProof/>
              </w:rPr>
              <w:t>ENALL2^DIK</w:t>
            </w:r>
          </w:p>
        </w:tc>
        <w:tc>
          <w:tcPr>
            <w:tcW w:w="1142" w:type="pct"/>
          </w:tcPr>
          <w:p w14:paraId="6B9FB8B5" w14:textId="77777777" w:rsidR="003276CD" w:rsidRPr="00FE463F" w:rsidRDefault="003276CD" w:rsidP="007E06F9">
            <w:pPr>
              <w:pStyle w:val="TableText"/>
              <w:keepNext/>
              <w:keepLines/>
              <w:rPr>
                <w:noProof/>
              </w:rPr>
            </w:pPr>
            <w:r w:rsidRPr="00FE463F">
              <w:rPr>
                <w:noProof/>
              </w:rPr>
              <w:t>All</w:t>
            </w:r>
          </w:p>
        </w:tc>
        <w:tc>
          <w:tcPr>
            <w:tcW w:w="1619" w:type="pct"/>
          </w:tcPr>
          <w:p w14:paraId="6B9FB8B6" w14:textId="77777777" w:rsidR="003276CD" w:rsidRPr="00FE463F" w:rsidRDefault="003276CD" w:rsidP="007E06F9">
            <w:pPr>
              <w:pStyle w:val="TableText"/>
              <w:keepNext/>
              <w:keepLines/>
              <w:rPr>
                <w:noProof/>
              </w:rPr>
            </w:pPr>
            <w:r w:rsidRPr="00FE463F">
              <w:rPr>
                <w:noProof/>
              </w:rPr>
              <w:t>Some or all for 1 field</w:t>
            </w:r>
          </w:p>
        </w:tc>
        <w:tc>
          <w:tcPr>
            <w:tcW w:w="1238" w:type="pct"/>
          </w:tcPr>
          <w:p w14:paraId="6B9FB8B7" w14:textId="77777777" w:rsidR="003276CD" w:rsidRPr="00FE463F" w:rsidRDefault="003276CD" w:rsidP="007E06F9">
            <w:pPr>
              <w:pStyle w:val="TableText"/>
              <w:keepNext/>
              <w:keepLines/>
              <w:rPr>
                <w:noProof/>
              </w:rPr>
            </w:pPr>
            <w:r w:rsidRPr="00FE463F">
              <w:rPr>
                <w:noProof/>
              </w:rPr>
              <w:t>KILL</w:t>
            </w:r>
          </w:p>
        </w:tc>
      </w:tr>
      <w:tr w:rsidR="003276CD" w:rsidRPr="00FE463F" w14:paraId="6B9FB8BD" w14:textId="77777777" w:rsidTr="00305C2D">
        <w:tc>
          <w:tcPr>
            <w:tcW w:w="1001" w:type="pct"/>
          </w:tcPr>
          <w:p w14:paraId="6B9FB8B9" w14:textId="77777777" w:rsidR="003276CD" w:rsidRPr="00FE463F" w:rsidRDefault="003276CD" w:rsidP="007F61EF">
            <w:pPr>
              <w:pStyle w:val="TableText"/>
              <w:rPr>
                <w:noProof/>
              </w:rPr>
            </w:pPr>
            <w:r w:rsidRPr="00FE463F">
              <w:rPr>
                <w:noProof/>
              </w:rPr>
              <w:t>IX^DIK</w:t>
            </w:r>
          </w:p>
        </w:tc>
        <w:tc>
          <w:tcPr>
            <w:tcW w:w="1142" w:type="pct"/>
          </w:tcPr>
          <w:p w14:paraId="6B9FB8BA" w14:textId="77777777" w:rsidR="003276CD" w:rsidRPr="00FE463F" w:rsidRDefault="003276CD" w:rsidP="007F61EF">
            <w:pPr>
              <w:pStyle w:val="TableText"/>
              <w:rPr>
                <w:noProof/>
              </w:rPr>
            </w:pPr>
            <w:r w:rsidRPr="00FE463F">
              <w:rPr>
                <w:noProof/>
              </w:rPr>
              <w:t>1</w:t>
            </w:r>
          </w:p>
        </w:tc>
        <w:tc>
          <w:tcPr>
            <w:tcW w:w="1619" w:type="pct"/>
          </w:tcPr>
          <w:p w14:paraId="6B9FB8BB" w14:textId="77777777" w:rsidR="003276CD" w:rsidRPr="00FE463F" w:rsidRDefault="003276CD" w:rsidP="007F61EF">
            <w:pPr>
              <w:pStyle w:val="TableText"/>
              <w:rPr>
                <w:noProof/>
              </w:rPr>
            </w:pPr>
            <w:r w:rsidRPr="00FE463F">
              <w:rPr>
                <w:noProof/>
              </w:rPr>
              <w:t>All</w:t>
            </w:r>
          </w:p>
        </w:tc>
        <w:tc>
          <w:tcPr>
            <w:tcW w:w="1238" w:type="pct"/>
          </w:tcPr>
          <w:p w14:paraId="6B9FB8BC" w14:textId="77777777" w:rsidR="003276CD" w:rsidRPr="00FE463F" w:rsidRDefault="003276CD" w:rsidP="007F61EF">
            <w:pPr>
              <w:pStyle w:val="TableText"/>
              <w:rPr>
                <w:noProof/>
              </w:rPr>
            </w:pPr>
            <w:r w:rsidRPr="00FE463F">
              <w:rPr>
                <w:noProof/>
              </w:rPr>
              <w:t>KILL then SET</w:t>
            </w:r>
          </w:p>
        </w:tc>
      </w:tr>
      <w:tr w:rsidR="003276CD" w:rsidRPr="00FE463F" w14:paraId="6B9FB8C2" w14:textId="77777777" w:rsidTr="00305C2D">
        <w:tc>
          <w:tcPr>
            <w:tcW w:w="1001" w:type="pct"/>
          </w:tcPr>
          <w:p w14:paraId="6B9FB8BE" w14:textId="77777777" w:rsidR="003276CD" w:rsidRPr="00FE463F" w:rsidRDefault="003276CD" w:rsidP="007F61EF">
            <w:pPr>
              <w:pStyle w:val="TableText"/>
              <w:rPr>
                <w:noProof/>
              </w:rPr>
            </w:pPr>
            <w:r w:rsidRPr="00FE463F">
              <w:rPr>
                <w:noProof/>
              </w:rPr>
              <w:t>IX1^DIK</w:t>
            </w:r>
          </w:p>
        </w:tc>
        <w:tc>
          <w:tcPr>
            <w:tcW w:w="1142" w:type="pct"/>
          </w:tcPr>
          <w:p w14:paraId="6B9FB8BF" w14:textId="77777777" w:rsidR="003276CD" w:rsidRPr="00FE463F" w:rsidRDefault="003276CD" w:rsidP="007F61EF">
            <w:pPr>
              <w:pStyle w:val="TableText"/>
              <w:rPr>
                <w:noProof/>
              </w:rPr>
            </w:pPr>
            <w:r w:rsidRPr="00FE463F">
              <w:rPr>
                <w:noProof/>
              </w:rPr>
              <w:t>1</w:t>
            </w:r>
          </w:p>
        </w:tc>
        <w:tc>
          <w:tcPr>
            <w:tcW w:w="1619" w:type="pct"/>
          </w:tcPr>
          <w:p w14:paraId="6B9FB8C0" w14:textId="77777777" w:rsidR="003276CD" w:rsidRPr="00FE463F" w:rsidRDefault="003276CD" w:rsidP="007F61EF">
            <w:pPr>
              <w:pStyle w:val="TableText"/>
              <w:rPr>
                <w:noProof/>
              </w:rPr>
            </w:pPr>
            <w:r w:rsidRPr="00FE463F">
              <w:rPr>
                <w:noProof/>
              </w:rPr>
              <w:t>All</w:t>
            </w:r>
          </w:p>
        </w:tc>
        <w:tc>
          <w:tcPr>
            <w:tcW w:w="1238" w:type="pct"/>
          </w:tcPr>
          <w:p w14:paraId="6B9FB8C1" w14:textId="77777777" w:rsidR="003276CD" w:rsidRPr="00FE463F" w:rsidRDefault="003276CD" w:rsidP="007F61EF">
            <w:pPr>
              <w:pStyle w:val="TableText"/>
              <w:rPr>
                <w:noProof/>
              </w:rPr>
            </w:pPr>
            <w:r w:rsidRPr="00FE463F">
              <w:rPr>
                <w:noProof/>
              </w:rPr>
              <w:t>SET</w:t>
            </w:r>
          </w:p>
        </w:tc>
      </w:tr>
      <w:tr w:rsidR="003276CD" w:rsidRPr="00FE463F" w14:paraId="6B9FB8C7" w14:textId="77777777" w:rsidTr="00305C2D">
        <w:tc>
          <w:tcPr>
            <w:tcW w:w="1001" w:type="pct"/>
          </w:tcPr>
          <w:p w14:paraId="6B9FB8C3" w14:textId="77777777" w:rsidR="003276CD" w:rsidRPr="00FE463F" w:rsidRDefault="003276CD" w:rsidP="007F61EF">
            <w:pPr>
              <w:pStyle w:val="TableText"/>
              <w:rPr>
                <w:noProof/>
              </w:rPr>
            </w:pPr>
            <w:r w:rsidRPr="00FE463F">
              <w:rPr>
                <w:noProof/>
              </w:rPr>
              <w:t>IX2^DIK</w:t>
            </w:r>
          </w:p>
        </w:tc>
        <w:tc>
          <w:tcPr>
            <w:tcW w:w="1142" w:type="pct"/>
          </w:tcPr>
          <w:p w14:paraId="6B9FB8C4" w14:textId="77777777" w:rsidR="003276CD" w:rsidRPr="00FE463F" w:rsidRDefault="003276CD" w:rsidP="007F61EF">
            <w:pPr>
              <w:pStyle w:val="TableText"/>
              <w:rPr>
                <w:noProof/>
              </w:rPr>
            </w:pPr>
            <w:r w:rsidRPr="00FE463F">
              <w:rPr>
                <w:noProof/>
              </w:rPr>
              <w:t>1</w:t>
            </w:r>
          </w:p>
        </w:tc>
        <w:tc>
          <w:tcPr>
            <w:tcW w:w="1619" w:type="pct"/>
          </w:tcPr>
          <w:p w14:paraId="6B9FB8C5" w14:textId="77777777" w:rsidR="003276CD" w:rsidRPr="00FE463F" w:rsidRDefault="003276CD" w:rsidP="007F61EF">
            <w:pPr>
              <w:pStyle w:val="TableText"/>
              <w:rPr>
                <w:noProof/>
              </w:rPr>
            </w:pPr>
            <w:r w:rsidRPr="00FE463F">
              <w:rPr>
                <w:noProof/>
              </w:rPr>
              <w:t>All</w:t>
            </w:r>
          </w:p>
        </w:tc>
        <w:tc>
          <w:tcPr>
            <w:tcW w:w="1238" w:type="pct"/>
          </w:tcPr>
          <w:p w14:paraId="6B9FB8C6" w14:textId="77777777" w:rsidR="003276CD" w:rsidRPr="00FE463F" w:rsidRDefault="003276CD" w:rsidP="007F61EF">
            <w:pPr>
              <w:pStyle w:val="TableText"/>
              <w:rPr>
                <w:noProof/>
              </w:rPr>
            </w:pPr>
            <w:r w:rsidRPr="00FE463F">
              <w:rPr>
                <w:noProof/>
              </w:rPr>
              <w:t>KILL</w:t>
            </w:r>
          </w:p>
        </w:tc>
      </w:tr>
      <w:tr w:rsidR="003276CD" w:rsidRPr="00FE463F" w14:paraId="6B9FB8CC" w14:textId="77777777" w:rsidTr="00305C2D">
        <w:tc>
          <w:tcPr>
            <w:tcW w:w="1001" w:type="pct"/>
          </w:tcPr>
          <w:p w14:paraId="6B9FB8C8" w14:textId="77777777" w:rsidR="003276CD" w:rsidRPr="00FE463F" w:rsidRDefault="003276CD" w:rsidP="007F61EF">
            <w:pPr>
              <w:pStyle w:val="TableText"/>
              <w:rPr>
                <w:noProof/>
              </w:rPr>
            </w:pPr>
            <w:r w:rsidRPr="00FE463F">
              <w:rPr>
                <w:noProof/>
              </w:rPr>
              <w:t>IXALL^DIK</w:t>
            </w:r>
          </w:p>
        </w:tc>
        <w:tc>
          <w:tcPr>
            <w:tcW w:w="1142" w:type="pct"/>
          </w:tcPr>
          <w:p w14:paraId="6B9FB8C9" w14:textId="77777777" w:rsidR="003276CD" w:rsidRPr="00FE463F" w:rsidRDefault="003276CD" w:rsidP="007F61EF">
            <w:pPr>
              <w:pStyle w:val="TableText"/>
              <w:rPr>
                <w:noProof/>
              </w:rPr>
            </w:pPr>
            <w:r w:rsidRPr="00FE463F">
              <w:rPr>
                <w:noProof/>
              </w:rPr>
              <w:t>All</w:t>
            </w:r>
          </w:p>
        </w:tc>
        <w:tc>
          <w:tcPr>
            <w:tcW w:w="1619" w:type="pct"/>
          </w:tcPr>
          <w:p w14:paraId="6B9FB8CA" w14:textId="77777777" w:rsidR="003276CD" w:rsidRPr="00FE463F" w:rsidRDefault="003276CD" w:rsidP="007F61EF">
            <w:pPr>
              <w:pStyle w:val="TableText"/>
              <w:rPr>
                <w:noProof/>
              </w:rPr>
            </w:pPr>
            <w:r w:rsidRPr="00FE463F">
              <w:rPr>
                <w:noProof/>
              </w:rPr>
              <w:t>All</w:t>
            </w:r>
          </w:p>
        </w:tc>
        <w:tc>
          <w:tcPr>
            <w:tcW w:w="1238" w:type="pct"/>
          </w:tcPr>
          <w:p w14:paraId="6B9FB8CB" w14:textId="77777777" w:rsidR="003276CD" w:rsidRPr="00FE463F" w:rsidRDefault="003276CD" w:rsidP="007F61EF">
            <w:pPr>
              <w:pStyle w:val="TableText"/>
              <w:rPr>
                <w:noProof/>
              </w:rPr>
            </w:pPr>
            <w:r w:rsidRPr="00FE463F">
              <w:rPr>
                <w:noProof/>
              </w:rPr>
              <w:t>SET</w:t>
            </w:r>
          </w:p>
        </w:tc>
      </w:tr>
      <w:tr w:rsidR="003276CD" w:rsidRPr="00FE463F" w14:paraId="6B9FB8D1" w14:textId="77777777" w:rsidTr="00305C2D">
        <w:tc>
          <w:tcPr>
            <w:tcW w:w="1001" w:type="pct"/>
          </w:tcPr>
          <w:p w14:paraId="6B9FB8CD" w14:textId="77777777" w:rsidR="003276CD" w:rsidRPr="00FE463F" w:rsidRDefault="003276CD" w:rsidP="007E06F9">
            <w:pPr>
              <w:pStyle w:val="TableText"/>
              <w:rPr>
                <w:noProof/>
              </w:rPr>
            </w:pPr>
            <w:r w:rsidRPr="00FE463F">
              <w:rPr>
                <w:noProof/>
              </w:rPr>
              <w:t>IXALL2^DIK</w:t>
            </w:r>
          </w:p>
        </w:tc>
        <w:tc>
          <w:tcPr>
            <w:tcW w:w="1142" w:type="pct"/>
          </w:tcPr>
          <w:p w14:paraId="6B9FB8CE" w14:textId="77777777" w:rsidR="003276CD" w:rsidRPr="00FE463F" w:rsidRDefault="003276CD" w:rsidP="007E06F9">
            <w:pPr>
              <w:pStyle w:val="TableText"/>
              <w:rPr>
                <w:noProof/>
              </w:rPr>
            </w:pPr>
            <w:r w:rsidRPr="00FE463F">
              <w:rPr>
                <w:noProof/>
              </w:rPr>
              <w:t>All</w:t>
            </w:r>
          </w:p>
        </w:tc>
        <w:tc>
          <w:tcPr>
            <w:tcW w:w="1619" w:type="pct"/>
          </w:tcPr>
          <w:p w14:paraId="6B9FB8CF" w14:textId="77777777" w:rsidR="003276CD" w:rsidRPr="00FE463F" w:rsidRDefault="003276CD" w:rsidP="007E06F9">
            <w:pPr>
              <w:pStyle w:val="TableText"/>
              <w:rPr>
                <w:noProof/>
              </w:rPr>
            </w:pPr>
            <w:r w:rsidRPr="00FE463F">
              <w:rPr>
                <w:noProof/>
              </w:rPr>
              <w:t>All</w:t>
            </w:r>
          </w:p>
        </w:tc>
        <w:tc>
          <w:tcPr>
            <w:tcW w:w="1238" w:type="pct"/>
          </w:tcPr>
          <w:p w14:paraId="6B9FB8D0" w14:textId="77777777" w:rsidR="003276CD" w:rsidRPr="00FE463F" w:rsidRDefault="003276CD" w:rsidP="007E06F9">
            <w:pPr>
              <w:pStyle w:val="TableText"/>
              <w:rPr>
                <w:noProof/>
              </w:rPr>
            </w:pPr>
            <w:r w:rsidRPr="00FE463F">
              <w:rPr>
                <w:noProof/>
              </w:rPr>
              <w:t>KILL</w:t>
            </w:r>
          </w:p>
        </w:tc>
      </w:tr>
    </w:tbl>
    <w:p w14:paraId="6B9FB8D2" w14:textId="77777777" w:rsidR="00E86526" w:rsidRPr="00FE463F" w:rsidRDefault="00E86526" w:rsidP="00834DB0">
      <w:pPr>
        <w:pStyle w:val="BodyText6"/>
        <w:rPr>
          <w:noProof/>
        </w:rPr>
      </w:pPr>
    </w:p>
    <w:p w14:paraId="6B9FB8D3" w14:textId="77E3A795" w:rsidR="00BE674E" w:rsidRPr="00FE463F" w:rsidRDefault="007F61EF" w:rsidP="003E5CAB">
      <w:pPr>
        <w:pStyle w:val="BodyText"/>
        <w:rPr>
          <w:noProof/>
        </w:rPr>
      </w:pPr>
      <w:r w:rsidRPr="00FE463F">
        <w:rPr>
          <w:noProof/>
        </w:rPr>
        <w:fldChar w:fldCharType="begin"/>
      </w:r>
      <w:r w:rsidRPr="00FE463F">
        <w:rPr>
          <w:noProof/>
        </w:rPr>
        <w:instrText xml:space="preserve"> XE “EN1^DIK” </w:instrText>
      </w:r>
      <w:r w:rsidRPr="00FE463F">
        <w:rPr>
          <w:noProof/>
        </w:rPr>
        <w:fldChar w:fldCharType="end"/>
      </w:r>
      <w:r w:rsidRPr="00FE463F">
        <w:rPr>
          <w:noProof/>
        </w:rPr>
        <w:fldChar w:fldCharType="begin"/>
      </w:r>
      <w:r w:rsidRPr="00FE463F">
        <w:rPr>
          <w:noProof/>
        </w:rPr>
        <w:instrText xml:space="preserve"> XE “Classic Calls:EN1^DIK” </w:instrText>
      </w:r>
      <w:r w:rsidRPr="00FE463F">
        <w:rPr>
          <w:noProof/>
        </w:rPr>
        <w:fldChar w:fldCharType="end"/>
      </w:r>
      <w:r w:rsidRPr="00FE463F">
        <w:rPr>
          <w:noProof/>
        </w:rPr>
        <w:fldChar w:fldCharType="begin"/>
      </w:r>
      <w:r w:rsidRPr="00FE463F">
        <w:rPr>
          <w:noProof/>
        </w:rPr>
        <w:instrText xml:space="preserve"> XE “APIs:EN1^DIK” </w:instrText>
      </w:r>
      <w:r w:rsidRPr="00FE463F">
        <w:rPr>
          <w:noProof/>
        </w:rPr>
        <w:fldChar w:fldCharType="end"/>
      </w:r>
      <w:r w:rsidRPr="00FE463F">
        <w:rPr>
          <w:noProof/>
        </w:rPr>
        <w:fldChar w:fldCharType="begin"/>
      </w:r>
      <w:r w:rsidRPr="00FE463F">
        <w:rPr>
          <w:noProof/>
        </w:rPr>
        <w:instrText xml:space="preserve"> XE “Cross-references:EN1^DIK”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E86526" w:rsidRPr="00FE463F">
        <w:rPr>
          <w:noProof/>
        </w:rPr>
        <w:t xml:space="preserve">EN1^DIK reindexes one or more cross-references of a field for one entry in a file. It </w:t>
      </w:r>
      <w:r w:rsidR="00E86526" w:rsidRPr="00FE463F">
        <w:rPr>
          <w:rStyle w:val="Emphasis"/>
          <w:noProof/>
        </w:rPr>
        <w:t>only</w:t>
      </w:r>
      <w:r w:rsidR="00E86526" w:rsidRPr="00FE463F">
        <w:rPr>
          <w:noProof/>
        </w:rPr>
        <w:t xml:space="preserve"> executes the SET logic of the cross-reference.</w:t>
      </w:r>
    </w:p>
    <w:p w14:paraId="6B9FB8D4" w14:textId="77777777" w:rsidR="00BE674E" w:rsidRPr="00FE463F" w:rsidRDefault="00E86526" w:rsidP="003E5CAB">
      <w:pPr>
        <w:pStyle w:val="BodyText"/>
        <w:rPr>
          <w:noProof/>
        </w:rPr>
      </w:pPr>
      <w:r w:rsidRPr="00FE463F">
        <w:rPr>
          <w:noProof/>
        </w:rPr>
        <w:t>Before reindexing, you should be familiar with the effects of all relevant cross-references that could be fired (including bulletins, triggers, and MUMPS-type).</w:t>
      </w:r>
    </w:p>
    <w:p w14:paraId="6B9FB8D5" w14:textId="77777777" w:rsidR="00BE674E" w:rsidRDefault="00E86526" w:rsidP="00CD348A">
      <w:pPr>
        <w:pStyle w:val="AltHeading5"/>
      </w:pPr>
      <w:r w:rsidRPr="00FE463F">
        <w:t>Input Variables</w:t>
      </w:r>
    </w:p>
    <w:p w14:paraId="0A5B28E7" w14:textId="1F56836F" w:rsidR="007F61EF" w:rsidRDefault="007F61EF" w:rsidP="007F61EF">
      <w:pPr>
        <w:pStyle w:val="APIParameters"/>
        <w:keepNext/>
        <w:keepLines/>
      </w:pPr>
      <w:r w:rsidRPr="00FE463F">
        <w:t>DIK</w:t>
      </w:r>
      <w:r>
        <w:t>:</w:t>
      </w:r>
      <w:r>
        <w:tab/>
      </w:r>
      <w:r w:rsidRPr="00FE463F">
        <w:t xml:space="preserve">If you are reindexing an entry at the </w:t>
      </w:r>
      <w:r w:rsidRPr="00FE463F">
        <w:rPr>
          <w:rStyle w:val="Emphasis"/>
        </w:rPr>
        <w:t>top-level</w:t>
      </w:r>
      <w:r w:rsidRPr="00FE463F">
        <w:t xml:space="preserve"> of a file, set DIK to the global root of the file.</w:t>
      </w:r>
    </w:p>
    <w:p w14:paraId="54FD085F" w14:textId="50B59061" w:rsidR="007F61EF" w:rsidRDefault="007F61EF" w:rsidP="007F61EF">
      <w:pPr>
        <w:pStyle w:val="APIParametersText"/>
        <w:keepNext/>
        <w:keepLines/>
      </w:pPr>
      <w:r w:rsidRPr="00FE463F">
        <w:t xml:space="preserve">If you are reindexing a subentry, set DIK to the full global root leading to the subentry, including all intervening subscripts and the terminating comma, up to—but </w:t>
      </w:r>
      <w:r w:rsidRPr="00FE463F">
        <w:rPr>
          <w:i/>
        </w:rPr>
        <w:t>not</w:t>
      </w:r>
      <w:r w:rsidRPr="00FE463F">
        <w:t xml:space="preserve"> including—the IEN of the subfile entry to reindex.</w:t>
      </w:r>
    </w:p>
    <w:p w14:paraId="6070B4F3" w14:textId="064950F9" w:rsidR="007F61EF" w:rsidRDefault="007F61EF" w:rsidP="007F61EF">
      <w:pPr>
        <w:pStyle w:val="APIParameters"/>
      </w:pPr>
      <w:r w:rsidRPr="00FE463F">
        <w:t>DA</w:t>
      </w:r>
      <w:r>
        <w:t>:</w:t>
      </w:r>
      <w:r>
        <w:tab/>
      </w:r>
      <w:r w:rsidRPr="00FE463F">
        <w:t xml:space="preserve">If you are reindexing an entry at the </w:t>
      </w:r>
      <w:r w:rsidRPr="00FE463F">
        <w:rPr>
          <w:rStyle w:val="Emphasis"/>
        </w:rPr>
        <w:t>top-level</w:t>
      </w:r>
      <w:r w:rsidRPr="00FE463F">
        <w:t xml:space="preserve"> of a file, set DA to the internal entry number of the file entry to reindex.</w:t>
      </w:r>
    </w:p>
    <w:p w14:paraId="45B42252" w14:textId="70D557A7" w:rsidR="007F61EF" w:rsidRDefault="007F61EF" w:rsidP="007F61EF">
      <w:pPr>
        <w:pStyle w:val="APIParametersText"/>
      </w:pPr>
      <w:r w:rsidRPr="00FE463F">
        <w:t xml:space="preserve">If you are reindexing an entry in a </w:t>
      </w:r>
      <w:r w:rsidRPr="00FE463F">
        <w:rPr>
          <w:rStyle w:val="Emphasis"/>
        </w:rPr>
        <w:t>subfile</w:t>
      </w:r>
      <w:r w:rsidRPr="00FE463F">
        <w:t>, set up DA as an array, where DA=entry number in the subfile to reindex, DA(1) is the entry number at the next higher file level,...DA(</w:t>
      </w:r>
      <w:r w:rsidRPr="00FE463F">
        <w:rPr>
          <w:i/>
        </w:rPr>
        <w:t>n</w:t>
      </w:r>
      <w:r w:rsidRPr="00FE463F">
        <w:t>) is the entry number at the file’s top-level.</w:t>
      </w:r>
    </w:p>
    <w:p w14:paraId="43909E46" w14:textId="1E7CB0D6" w:rsidR="007F61EF" w:rsidRDefault="007F61EF" w:rsidP="007F61EF">
      <w:pPr>
        <w:pStyle w:val="APIParameters"/>
      </w:pPr>
      <w:r w:rsidRPr="00FE463F">
        <w:t>DIK(1)</w:t>
      </w:r>
      <w:r>
        <w:t>:</w:t>
      </w:r>
      <w:r>
        <w:tab/>
      </w:r>
      <w:r w:rsidRPr="00FE463F">
        <w:t xml:space="preserve">Use the field number (to get all cross-references) or the field number </w:t>
      </w:r>
      <w:r w:rsidRPr="00FE463F">
        <w:rPr>
          <w:i/>
        </w:rPr>
        <w:t>and</w:t>
      </w:r>
      <w:r w:rsidRPr="00FE463F">
        <w:t xml:space="preserve"> specific indexes of the cross-references you want.</w:t>
      </w:r>
    </w:p>
    <w:p w14:paraId="3098D1B1" w14:textId="36613D75" w:rsidR="007F61EF" w:rsidRPr="00FE463F" w:rsidRDefault="007F61EF" w:rsidP="007F61EF">
      <w:pPr>
        <w:pStyle w:val="APIParametersNote"/>
      </w:pPr>
      <w:r>
        <w:lastRenderedPageBreak/>
        <w:drawing>
          <wp:inline distT="0" distB="0" distL="0" distR="0" wp14:anchorId="06B54385" wp14:editId="72EC0BE5">
            <wp:extent cx="304800" cy="304800"/>
            <wp:effectExtent l="0" t="0" r="0" b="0"/>
            <wp:docPr id="8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examples, see the </w:t>
      </w:r>
      <w:r w:rsidRPr="00FE463F">
        <w:rPr>
          <w:color w:val="0000FF"/>
          <w:u w:val="single"/>
        </w:rPr>
        <w:fldChar w:fldCharType="begin"/>
      </w:r>
      <w:r w:rsidRPr="00FE463F">
        <w:rPr>
          <w:color w:val="0000FF"/>
          <w:u w:val="single"/>
        </w:rPr>
        <w:instrText xml:space="preserve"> REF _Ref222821695 \h  \* MERGEFORMAT </w:instrText>
      </w:r>
      <w:r w:rsidRPr="00FE463F">
        <w:rPr>
          <w:color w:val="0000FF"/>
          <w:u w:val="single"/>
        </w:rPr>
      </w:r>
      <w:r w:rsidRPr="00FE463F">
        <w:rPr>
          <w:color w:val="0000FF"/>
          <w:u w:val="single"/>
        </w:rPr>
        <w:fldChar w:fldCharType="separate"/>
      </w:r>
      <w:r w:rsidR="00F300F5" w:rsidRPr="00F300F5">
        <w:rPr>
          <w:color w:val="0000FF"/>
          <w:u w:val="single"/>
        </w:rPr>
        <w:t>ENALL^DIK: Reindex</w:t>
      </w:r>
      <w:r w:rsidRPr="00FE463F">
        <w:rPr>
          <w:color w:val="0000FF"/>
          <w:u w:val="single"/>
        </w:rPr>
        <w:fldChar w:fldCharType="end"/>
      </w:r>
      <w:r w:rsidRPr="00FE463F">
        <w:t xml:space="preserve"> API description.</w:t>
      </w:r>
    </w:p>
    <w:p w14:paraId="6B9FB8E2" w14:textId="77777777" w:rsidR="00485A18" w:rsidRPr="00FE463F" w:rsidRDefault="00485A18" w:rsidP="00485A18">
      <w:pPr>
        <w:pStyle w:val="BodyText6"/>
        <w:rPr>
          <w:noProof/>
        </w:rPr>
      </w:pPr>
      <w:bookmarkStart w:id="246" w:name="_Ref343154875"/>
    </w:p>
    <w:p w14:paraId="6B9FB8E3" w14:textId="77777777" w:rsidR="002E5F67" w:rsidRPr="00FE463F" w:rsidRDefault="002E5F67" w:rsidP="0074437A">
      <w:pPr>
        <w:pStyle w:val="Heading3"/>
        <w:rPr>
          <w:noProof/>
        </w:rPr>
      </w:pPr>
      <w:bookmarkStart w:id="247" w:name="_Ref343176671"/>
      <w:bookmarkStart w:id="248" w:name="_Toc480374192"/>
      <w:r w:rsidRPr="00FE463F">
        <w:rPr>
          <w:noProof/>
        </w:rPr>
        <w:t>EN2^DIK: Reindex</w:t>
      </w:r>
      <w:bookmarkEnd w:id="246"/>
      <w:bookmarkEnd w:id="247"/>
      <w:bookmarkEnd w:id="248"/>
    </w:p>
    <w:p w14:paraId="6B9FB8E5" w14:textId="77777777" w:rsidR="00485A18" w:rsidRPr="00FE463F" w:rsidRDefault="002F0AF3" w:rsidP="00485A18">
      <w:pPr>
        <w:pStyle w:val="Caution"/>
        <w:keepNext/>
        <w:keepLines/>
        <w:rPr>
          <w:noProof/>
        </w:rPr>
      </w:pPr>
      <w:r>
        <w:rPr>
          <w:noProof/>
        </w:rPr>
        <w:drawing>
          <wp:inline distT="0" distB="0" distL="0" distR="0" wp14:anchorId="6B9FF992" wp14:editId="6B9FF993">
            <wp:extent cx="409575" cy="409575"/>
            <wp:effectExtent l="0" t="0" r="9525" b="9525"/>
            <wp:docPr id="86" name="Picture 8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85A18" w:rsidRPr="00FE463F">
        <w:rPr>
          <w:noProof/>
        </w:rPr>
        <w:tab/>
        <w:t xml:space="preserve">CAUTION: </w:t>
      </w:r>
      <w:r w:rsidR="008E6CB9" w:rsidRPr="00FE463F">
        <w:rPr>
          <w:noProof/>
        </w:rPr>
        <w:t xml:space="preserve">As of Patch DI*22*167, this API </w:t>
      </w:r>
      <w:r w:rsidR="00D1798F" w:rsidRPr="00FE463F">
        <w:rPr>
          <w:noProof/>
        </w:rPr>
        <w:t>reindex</w:t>
      </w:r>
      <w:r w:rsidR="00305C2D"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14:paraId="6B9FB8E6" w14:textId="77777777" w:rsidR="00044D99" w:rsidRPr="00FE463F" w:rsidRDefault="002F0AF3" w:rsidP="00044D99">
      <w:pPr>
        <w:pStyle w:val="Note"/>
        <w:keepNext/>
        <w:keepLines/>
        <w:rPr>
          <w:noProof/>
        </w:rPr>
      </w:pPr>
      <w:r>
        <w:rPr>
          <w:noProof/>
        </w:rPr>
        <w:drawing>
          <wp:inline distT="0" distB="0" distL="0" distR="0" wp14:anchorId="6B9FF994" wp14:editId="6B9FF995">
            <wp:extent cx="304800" cy="304800"/>
            <wp:effectExtent l="0" t="0" r="0" b="0"/>
            <wp:docPr id="8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8E7" w14:textId="5BA032D4" w:rsidR="007E06F9" w:rsidRPr="00FE463F" w:rsidRDefault="007E06F9" w:rsidP="007E06F9">
      <w:pPr>
        <w:pStyle w:val="Caption"/>
        <w:rPr>
          <w:noProof/>
        </w:rPr>
      </w:pPr>
      <w:bookmarkStart w:id="249" w:name="_Toc48037495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22</w:t>
      </w:r>
      <w:r w:rsidR="00EE4207" w:rsidRPr="00FE463F">
        <w:rPr>
          <w:noProof/>
        </w:rPr>
        <w:fldChar w:fldCharType="end"/>
      </w:r>
      <w:r w:rsidR="00405EF1">
        <w:rPr>
          <w:noProof/>
        </w:rPr>
        <w:t>:</w:t>
      </w:r>
      <w:r w:rsidRPr="00FE463F">
        <w:rPr>
          <w:noProof/>
        </w:rPr>
        <w:t xml:space="preserve"> EN2^DIK</w:t>
      </w:r>
      <w:r w:rsidR="00CA2375" w:rsidRPr="00FE463F">
        <w:rPr>
          <w:noProof/>
        </w:rPr>
        <w:t xml:space="preserve"> API</w:t>
      </w:r>
      <w:r w:rsidRPr="00FE463F">
        <w:rPr>
          <w:noProof/>
        </w:rPr>
        <w:t>—</w:t>
      </w:r>
      <w:r w:rsidR="00E86BD4">
        <w:rPr>
          <w:noProof/>
        </w:rPr>
        <w:t>Reindexing Quick R</w:t>
      </w:r>
      <w:r w:rsidRPr="00FE463F">
        <w:rPr>
          <w:noProof/>
        </w:rPr>
        <w:t>eference</w:t>
      </w:r>
      <w:bookmarkEnd w:id="249"/>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7E06F9" w:rsidRPr="00FE463F" w14:paraId="6B9FB8EC" w14:textId="77777777" w:rsidTr="00305C2D">
        <w:trPr>
          <w:tblHeader/>
        </w:trPr>
        <w:tc>
          <w:tcPr>
            <w:tcW w:w="1001" w:type="pct"/>
            <w:shd w:val="pct12" w:color="auto" w:fill="auto"/>
          </w:tcPr>
          <w:p w14:paraId="6B9FB8E8" w14:textId="77777777" w:rsidR="007E06F9" w:rsidRPr="00FE463F" w:rsidRDefault="007E06F9" w:rsidP="007E06F9">
            <w:pPr>
              <w:pStyle w:val="TableHeading"/>
              <w:rPr>
                <w:noProof/>
              </w:rPr>
            </w:pPr>
            <w:bookmarkStart w:id="250" w:name="COL001_TBL020"/>
            <w:bookmarkEnd w:id="250"/>
            <w:r w:rsidRPr="00FE463F">
              <w:rPr>
                <w:bCs/>
                <w:noProof/>
              </w:rPr>
              <w:t>Entry Point</w:t>
            </w:r>
          </w:p>
        </w:tc>
        <w:tc>
          <w:tcPr>
            <w:tcW w:w="1094" w:type="pct"/>
            <w:shd w:val="pct12" w:color="auto" w:fill="auto"/>
          </w:tcPr>
          <w:p w14:paraId="6B9FB8E9" w14:textId="77777777" w:rsidR="007E06F9" w:rsidRPr="00FE463F" w:rsidRDefault="00D1798F" w:rsidP="007E06F9">
            <w:pPr>
              <w:pStyle w:val="TableHeading"/>
              <w:rPr>
                <w:noProof/>
              </w:rPr>
            </w:pPr>
            <w:r w:rsidRPr="00FE463F">
              <w:rPr>
                <w:bCs/>
                <w:noProof/>
              </w:rPr>
              <w:t>Reindex</w:t>
            </w:r>
            <w:r w:rsidR="007E06F9" w:rsidRPr="00FE463F">
              <w:rPr>
                <w:bCs/>
                <w:noProof/>
              </w:rPr>
              <w:t>es Entries</w:t>
            </w:r>
          </w:p>
        </w:tc>
        <w:tc>
          <w:tcPr>
            <w:tcW w:w="1619" w:type="pct"/>
            <w:shd w:val="pct12" w:color="auto" w:fill="auto"/>
          </w:tcPr>
          <w:p w14:paraId="6B9FB8EA" w14:textId="77777777" w:rsidR="007E06F9" w:rsidRPr="00FE463F" w:rsidRDefault="00D1798F" w:rsidP="007E06F9">
            <w:pPr>
              <w:pStyle w:val="TableHeading"/>
              <w:rPr>
                <w:noProof/>
              </w:rPr>
            </w:pPr>
            <w:r w:rsidRPr="00FE463F">
              <w:rPr>
                <w:bCs/>
                <w:noProof/>
              </w:rPr>
              <w:t>Reindex</w:t>
            </w:r>
            <w:r w:rsidR="007E06F9" w:rsidRPr="00FE463F">
              <w:rPr>
                <w:bCs/>
                <w:noProof/>
              </w:rPr>
              <w:t>es Cross-references</w:t>
            </w:r>
          </w:p>
        </w:tc>
        <w:tc>
          <w:tcPr>
            <w:tcW w:w="1286" w:type="pct"/>
            <w:shd w:val="pct12" w:color="auto" w:fill="auto"/>
          </w:tcPr>
          <w:p w14:paraId="6B9FB8EB" w14:textId="77777777" w:rsidR="007E06F9" w:rsidRPr="00FE463F" w:rsidRDefault="007E06F9" w:rsidP="007E06F9">
            <w:pPr>
              <w:pStyle w:val="TableHeading"/>
              <w:rPr>
                <w:noProof/>
              </w:rPr>
            </w:pPr>
            <w:r w:rsidRPr="00FE463F">
              <w:rPr>
                <w:bCs/>
                <w:noProof/>
              </w:rPr>
              <w:t>Executes Logic</w:t>
            </w:r>
          </w:p>
        </w:tc>
      </w:tr>
      <w:tr w:rsidR="002E5F67" w:rsidRPr="00FE463F" w14:paraId="6B9FB8F1" w14:textId="77777777" w:rsidTr="00305C2D">
        <w:tc>
          <w:tcPr>
            <w:tcW w:w="1001" w:type="pct"/>
          </w:tcPr>
          <w:p w14:paraId="6B9FB8ED" w14:textId="77777777" w:rsidR="002E5F67" w:rsidRPr="00FE463F" w:rsidRDefault="002E5F67" w:rsidP="007E06F9">
            <w:pPr>
              <w:pStyle w:val="TableText"/>
              <w:keepNext/>
              <w:keepLines/>
              <w:rPr>
                <w:noProof/>
              </w:rPr>
            </w:pPr>
            <w:r w:rsidRPr="00FE463F">
              <w:rPr>
                <w:noProof/>
              </w:rPr>
              <w:t>^DIK</w:t>
            </w:r>
          </w:p>
        </w:tc>
        <w:tc>
          <w:tcPr>
            <w:tcW w:w="1094" w:type="pct"/>
          </w:tcPr>
          <w:p w14:paraId="6B9FB8EE" w14:textId="77777777" w:rsidR="002E5F67" w:rsidRPr="00FE463F" w:rsidRDefault="002E5F67" w:rsidP="007E06F9">
            <w:pPr>
              <w:pStyle w:val="TableText"/>
              <w:keepNext/>
              <w:keepLines/>
              <w:rPr>
                <w:noProof/>
              </w:rPr>
            </w:pPr>
            <w:r w:rsidRPr="00FE463F">
              <w:rPr>
                <w:noProof/>
              </w:rPr>
              <w:t>All</w:t>
            </w:r>
          </w:p>
        </w:tc>
        <w:tc>
          <w:tcPr>
            <w:tcW w:w="1619" w:type="pct"/>
          </w:tcPr>
          <w:p w14:paraId="6B9FB8EF" w14:textId="77777777" w:rsidR="002E5F67" w:rsidRPr="00FE463F" w:rsidRDefault="002E5F67" w:rsidP="007E06F9">
            <w:pPr>
              <w:pStyle w:val="TableText"/>
              <w:keepNext/>
              <w:keepLines/>
              <w:rPr>
                <w:noProof/>
              </w:rPr>
            </w:pPr>
            <w:r w:rsidRPr="00FE463F">
              <w:rPr>
                <w:noProof/>
              </w:rPr>
              <w:t>All</w:t>
            </w:r>
          </w:p>
        </w:tc>
        <w:tc>
          <w:tcPr>
            <w:tcW w:w="1286" w:type="pct"/>
          </w:tcPr>
          <w:p w14:paraId="6B9FB8F0" w14:textId="77777777" w:rsidR="002E5F67" w:rsidRPr="00FE463F" w:rsidRDefault="002E5F67" w:rsidP="007E06F9">
            <w:pPr>
              <w:pStyle w:val="TableText"/>
              <w:keepNext/>
              <w:keepLines/>
              <w:rPr>
                <w:noProof/>
              </w:rPr>
            </w:pPr>
            <w:r w:rsidRPr="00FE463F">
              <w:rPr>
                <w:noProof/>
              </w:rPr>
              <w:t>KILL</w:t>
            </w:r>
          </w:p>
        </w:tc>
      </w:tr>
      <w:tr w:rsidR="002E5F67" w:rsidRPr="00FE463F" w14:paraId="6B9FB8F6" w14:textId="77777777" w:rsidTr="00305C2D">
        <w:tc>
          <w:tcPr>
            <w:tcW w:w="1001" w:type="pct"/>
          </w:tcPr>
          <w:p w14:paraId="6B9FB8F2" w14:textId="77777777" w:rsidR="002E5F67" w:rsidRPr="00FE463F" w:rsidRDefault="002E5F67" w:rsidP="007E06F9">
            <w:pPr>
              <w:pStyle w:val="TableText"/>
              <w:keepNext/>
              <w:keepLines/>
              <w:rPr>
                <w:noProof/>
              </w:rPr>
            </w:pPr>
            <w:r w:rsidRPr="00FE463F">
              <w:rPr>
                <w:noProof/>
              </w:rPr>
              <w:t>EN^DIK</w:t>
            </w:r>
          </w:p>
        </w:tc>
        <w:tc>
          <w:tcPr>
            <w:tcW w:w="1094" w:type="pct"/>
          </w:tcPr>
          <w:p w14:paraId="6B9FB8F3" w14:textId="77777777" w:rsidR="002E5F67" w:rsidRPr="00FE463F" w:rsidRDefault="002E5F67" w:rsidP="007E06F9">
            <w:pPr>
              <w:pStyle w:val="TableText"/>
              <w:keepNext/>
              <w:keepLines/>
              <w:rPr>
                <w:noProof/>
              </w:rPr>
            </w:pPr>
            <w:r w:rsidRPr="00FE463F">
              <w:rPr>
                <w:noProof/>
              </w:rPr>
              <w:t>1</w:t>
            </w:r>
          </w:p>
        </w:tc>
        <w:tc>
          <w:tcPr>
            <w:tcW w:w="1619" w:type="pct"/>
          </w:tcPr>
          <w:p w14:paraId="6B9FB8F4"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8F5" w14:textId="77777777" w:rsidR="002E5F67" w:rsidRPr="00FE463F" w:rsidRDefault="002E5F67" w:rsidP="007E06F9">
            <w:pPr>
              <w:pStyle w:val="TableText"/>
              <w:keepNext/>
              <w:keepLines/>
              <w:rPr>
                <w:noProof/>
              </w:rPr>
            </w:pPr>
            <w:r w:rsidRPr="00FE463F">
              <w:rPr>
                <w:noProof/>
              </w:rPr>
              <w:t>KILL then SET</w:t>
            </w:r>
          </w:p>
        </w:tc>
      </w:tr>
      <w:tr w:rsidR="002E5F67" w:rsidRPr="00FE463F" w14:paraId="6B9FB8FB" w14:textId="77777777" w:rsidTr="00305C2D">
        <w:tc>
          <w:tcPr>
            <w:tcW w:w="1001" w:type="pct"/>
          </w:tcPr>
          <w:p w14:paraId="6B9FB8F7" w14:textId="77777777" w:rsidR="002E5F67" w:rsidRPr="00FE463F" w:rsidRDefault="002E5F67" w:rsidP="007E06F9">
            <w:pPr>
              <w:pStyle w:val="TableText"/>
              <w:keepNext/>
              <w:keepLines/>
              <w:rPr>
                <w:noProof/>
              </w:rPr>
            </w:pPr>
            <w:r w:rsidRPr="00FE463F">
              <w:rPr>
                <w:noProof/>
              </w:rPr>
              <w:t>EN1^DIK</w:t>
            </w:r>
          </w:p>
        </w:tc>
        <w:tc>
          <w:tcPr>
            <w:tcW w:w="1094" w:type="pct"/>
          </w:tcPr>
          <w:p w14:paraId="6B9FB8F8" w14:textId="77777777" w:rsidR="002E5F67" w:rsidRPr="00FE463F" w:rsidRDefault="002E5F67" w:rsidP="007E06F9">
            <w:pPr>
              <w:pStyle w:val="TableText"/>
              <w:keepNext/>
              <w:keepLines/>
              <w:rPr>
                <w:noProof/>
              </w:rPr>
            </w:pPr>
            <w:r w:rsidRPr="00FE463F">
              <w:rPr>
                <w:noProof/>
              </w:rPr>
              <w:t>1</w:t>
            </w:r>
          </w:p>
        </w:tc>
        <w:tc>
          <w:tcPr>
            <w:tcW w:w="1619" w:type="pct"/>
          </w:tcPr>
          <w:p w14:paraId="6B9FB8F9"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8FA" w14:textId="77777777" w:rsidR="002E5F67" w:rsidRPr="00FE463F" w:rsidRDefault="002E5F67" w:rsidP="007E06F9">
            <w:pPr>
              <w:pStyle w:val="TableText"/>
              <w:keepNext/>
              <w:keepLines/>
              <w:rPr>
                <w:noProof/>
              </w:rPr>
            </w:pPr>
            <w:r w:rsidRPr="00FE463F">
              <w:rPr>
                <w:noProof/>
              </w:rPr>
              <w:t>SET</w:t>
            </w:r>
          </w:p>
        </w:tc>
      </w:tr>
      <w:tr w:rsidR="002E5F67" w:rsidRPr="00FE463F" w14:paraId="6B9FB900" w14:textId="77777777" w:rsidTr="00305C2D">
        <w:tc>
          <w:tcPr>
            <w:tcW w:w="1001" w:type="pct"/>
          </w:tcPr>
          <w:p w14:paraId="6B9FB8FC" w14:textId="77777777" w:rsidR="002E5F67" w:rsidRPr="00FE463F" w:rsidRDefault="002E5F67" w:rsidP="007E06F9">
            <w:pPr>
              <w:pStyle w:val="TableText"/>
              <w:keepNext/>
              <w:keepLines/>
              <w:rPr>
                <w:noProof/>
              </w:rPr>
            </w:pPr>
            <w:r w:rsidRPr="00FE463F">
              <w:rPr>
                <w:noProof/>
              </w:rPr>
              <w:t>EN2^DIK</w:t>
            </w:r>
          </w:p>
        </w:tc>
        <w:tc>
          <w:tcPr>
            <w:tcW w:w="1094" w:type="pct"/>
          </w:tcPr>
          <w:p w14:paraId="6B9FB8FD" w14:textId="77777777" w:rsidR="002E5F67" w:rsidRPr="00FE463F" w:rsidRDefault="002E5F67" w:rsidP="007E06F9">
            <w:pPr>
              <w:pStyle w:val="TableText"/>
              <w:keepNext/>
              <w:keepLines/>
              <w:rPr>
                <w:noProof/>
              </w:rPr>
            </w:pPr>
            <w:r w:rsidRPr="00FE463F">
              <w:rPr>
                <w:noProof/>
              </w:rPr>
              <w:t>1</w:t>
            </w:r>
          </w:p>
        </w:tc>
        <w:tc>
          <w:tcPr>
            <w:tcW w:w="1619" w:type="pct"/>
          </w:tcPr>
          <w:p w14:paraId="6B9FB8FE"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8FF" w14:textId="77777777" w:rsidR="002E5F67" w:rsidRPr="00FE463F" w:rsidRDefault="002E5F67" w:rsidP="007E06F9">
            <w:pPr>
              <w:pStyle w:val="TableText"/>
              <w:keepNext/>
              <w:keepLines/>
              <w:rPr>
                <w:noProof/>
              </w:rPr>
            </w:pPr>
            <w:r w:rsidRPr="00FE463F">
              <w:rPr>
                <w:noProof/>
              </w:rPr>
              <w:t>KILL</w:t>
            </w:r>
          </w:p>
        </w:tc>
      </w:tr>
      <w:tr w:rsidR="002E5F67" w:rsidRPr="00FE463F" w14:paraId="6B9FB905" w14:textId="77777777" w:rsidTr="00305C2D">
        <w:tc>
          <w:tcPr>
            <w:tcW w:w="1001" w:type="pct"/>
          </w:tcPr>
          <w:p w14:paraId="6B9FB901" w14:textId="77777777" w:rsidR="002E5F67" w:rsidRPr="00FE463F" w:rsidRDefault="002E5F67" w:rsidP="007E06F9">
            <w:pPr>
              <w:pStyle w:val="TableText"/>
              <w:keepNext/>
              <w:keepLines/>
              <w:rPr>
                <w:noProof/>
              </w:rPr>
            </w:pPr>
            <w:r w:rsidRPr="00FE463F">
              <w:rPr>
                <w:noProof/>
              </w:rPr>
              <w:t>ENALL^DIK</w:t>
            </w:r>
          </w:p>
        </w:tc>
        <w:tc>
          <w:tcPr>
            <w:tcW w:w="1094" w:type="pct"/>
          </w:tcPr>
          <w:p w14:paraId="6B9FB902" w14:textId="77777777" w:rsidR="002E5F67" w:rsidRPr="00FE463F" w:rsidRDefault="002E5F67" w:rsidP="007E06F9">
            <w:pPr>
              <w:pStyle w:val="TableText"/>
              <w:keepNext/>
              <w:keepLines/>
              <w:rPr>
                <w:noProof/>
              </w:rPr>
            </w:pPr>
            <w:r w:rsidRPr="00FE463F">
              <w:rPr>
                <w:noProof/>
              </w:rPr>
              <w:t>All</w:t>
            </w:r>
          </w:p>
        </w:tc>
        <w:tc>
          <w:tcPr>
            <w:tcW w:w="1619" w:type="pct"/>
          </w:tcPr>
          <w:p w14:paraId="6B9FB903"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04" w14:textId="77777777" w:rsidR="002E5F67" w:rsidRPr="00FE463F" w:rsidRDefault="002E5F67" w:rsidP="007E06F9">
            <w:pPr>
              <w:pStyle w:val="TableText"/>
              <w:keepNext/>
              <w:keepLines/>
              <w:rPr>
                <w:noProof/>
              </w:rPr>
            </w:pPr>
            <w:r w:rsidRPr="00FE463F">
              <w:rPr>
                <w:noProof/>
              </w:rPr>
              <w:t>SET</w:t>
            </w:r>
          </w:p>
        </w:tc>
      </w:tr>
      <w:tr w:rsidR="002E5F67" w:rsidRPr="00FE463F" w14:paraId="6B9FB90A" w14:textId="77777777" w:rsidTr="00305C2D">
        <w:tc>
          <w:tcPr>
            <w:tcW w:w="1001" w:type="pct"/>
          </w:tcPr>
          <w:p w14:paraId="6B9FB906" w14:textId="77777777" w:rsidR="002E5F67" w:rsidRPr="00FE463F" w:rsidRDefault="002E5F67" w:rsidP="007E06F9">
            <w:pPr>
              <w:pStyle w:val="TableText"/>
              <w:keepNext/>
              <w:keepLines/>
              <w:rPr>
                <w:noProof/>
              </w:rPr>
            </w:pPr>
            <w:r w:rsidRPr="00FE463F">
              <w:rPr>
                <w:noProof/>
              </w:rPr>
              <w:t>ENALL2^DIK</w:t>
            </w:r>
          </w:p>
        </w:tc>
        <w:tc>
          <w:tcPr>
            <w:tcW w:w="1094" w:type="pct"/>
          </w:tcPr>
          <w:p w14:paraId="6B9FB907" w14:textId="77777777" w:rsidR="002E5F67" w:rsidRPr="00FE463F" w:rsidRDefault="002E5F67" w:rsidP="007E06F9">
            <w:pPr>
              <w:pStyle w:val="TableText"/>
              <w:keepNext/>
              <w:keepLines/>
              <w:rPr>
                <w:noProof/>
              </w:rPr>
            </w:pPr>
            <w:r w:rsidRPr="00FE463F">
              <w:rPr>
                <w:noProof/>
              </w:rPr>
              <w:t>All</w:t>
            </w:r>
          </w:p>
        </w:tc>
        <w:tc>
          <w:tcPr>
            <w:tcW w:w="1619" w:type="pct"/>
          </w:tcPr>
          <w:p w14:paraId="6B9FB908"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09" w14:textId="77777777" w:rsidR="002E5F67" w:rsidRPr="00FE463F" w:rsidRDefault="002E5F67" w:rsidP="007E06F9">
            <w:pPr>
              <w:pStyle w:val="TableText"/>
              <w:keepNext/>
              <w:keepLines/>
              <w:rPr>
                <w:noProof/>
              </w:rPr>
            </w:pPr>
            <w:r w:rsidRPr="00FE463F">
              <w:rPr>
                <w:noProof/>
              </w:rPr>
              <w:t>KILL</w:t>
            </w:r>
          </w:p>
        </w:tc>
      </w:tr>
      <w:tr w:rsidR="002E5F67" w:rsidRPr="00FE463F" w14:paraId="6B9FB90F" w14:textId="77777777" w:rsidTr="00305C2D">
        <w:tc>
          <w:tcPr>
            <w:tcW w:w="1001" w:type="pct"/>
          </w:tcPr>
          <w:p w14:paraId="6B9FB90B" w14:textId="77777777" w:rsidR="002E5F67" w:rsidRPr="00FE463F" w:rsidRDefault="002E5F67" w:rsidP="007F61EF">
            <w:pPr>
              <w:pStyle w:val="TableText"/>
              <w:rPr>
                <w:noProof/>
              </w:rPr>
            </w:pPr>
            <w:r w:rsidRPr="00FE463F">
              <w:rPr>
                <w:noProof/>
              </w:rPr>
              <w:t>IX^DIK</w:t>
            </w:r>
          </w:p>
        </w:tc>
        <w:tc>
          <w:tcPr>
            <w:tcW w:w="1094" w:type="pct"/>
          </w:tcPr>
          <w:p w14:paraId="6B9FB90C" w14:textId="77777777" w:rsidR="002E5F67" w:rsidRPr="00FE463F" w:rsidRDefault="002E5F67" w:rsidP="007F61EF">
            <w:pPr>
              <w:pStyle w:val="TableText"/>
              <w:rPr>
                <w:noProof/>
              </w:rPr>
            </w:pPr>
            <w:r w:rsidRPr="00FE463F">
              <w:rPr>
                <w:noProof/>
              </w:rPr>
              <w:t>1</w:t>
            </w:r>
          </w:p>
        </w:tc>
        <w:tc>
          <w:tcPr>
            <w:tcW w:w="1619" w:type="pct"/>
          </w:tcPr>
          <w:p w14:paraId="6B9FB90D" w14:textId="77777777" w:rsidR="002E5F67" w:rsidRPr="00FE463F" w:rsidRDefault="002E5F67" w:rsidP="007F61EF">
            <w:pPr>
              <w:pStyle w:val="TableText"/>
              <w:rPr>
                <w:noProof/>
              </w:rPr>
            </w:pPr>
            <w:r w:rsidRPr="00FE463F">
              <w:rPr>
                <w:noProof/>
              </w:rPr>
              <w:t>All</w:t>
            </w:r>
          </w:p>
        </w:tc>
        <w:tc>
          <w:tcPr>
            <w:tcW w:w="1286" w:type="pct"/>
          </w:tcPr>
          <w:p w14:paraId="6B9FB90E" w14:textId="77777777" w:rsidR="002E5F67" w:rsidRPr="00FE463F" w:rsidRDefault="002E5F67" w:rsidP="007F61EF">
            <w:pPr>
              <w:pStyle w:val="TableText"/>
              <w:rPr>
                <w:noProof/>
              </w:rPr>
            </w:pPr>
            <w:r w:rsidRPr="00FE463F">
              <w:rPr>
                <w:noProof/>
              </w:rPr>
              <w:t>KILL then SET</w:t>
            </w:r>
          </w:p>
        </w:tc>
      </w:tr>
      <w:tr w:rsidR="002E5F67" w:rsidRPr="00FE463F" w14:paraId="6B9FB914" w14:textId="77777777" w:rsidTr="00305C2D">
        <w:tc>
          <w:tcPr>
            <w:tcW w:w="1001" w:type="pct"/>
          </w:tcPr>
          <w:p w14:paraId="6B9FB910" w14:textId="77777777" w:rsidR="002E5F67" w:rsidRPr="00FE463F" w:rsidRDefault="002E5F67" w:rsidP="007F61EF">
            <w:pPr>
              <w:pStyle w:val="TableText"/>
              <w:rPr>
                <w:noProof/>
              </w:rPr>
            </w:pPr>
            <w:r w:rsidRPr="00FE463F">
              <w:rPr>
                <w:noProof/>
              </w:rPr>
              <w:t>IX1^DIK</w:t>
            </w:r>
          </w:p>
        </w:tc>
        <w:tc>
          <w:tcPr>
            <w:tcW w:w="1094" w:type="pct"/>
          </w:tcPr>
          <w:p w14:paraId="6B9FB911" w14:textId="77777777" w:rsidR="002E5F67" w:rsidRPr="00FE463F" w:rsidRDefault="002E5F67" w:rsidP="007F61EF">
            <w:pPr>
              <w:pStyle w:val="TableText"/>
              <w:rPr>
                <w:noProof/>
              </w:rPr>
            </w:pPr>
            <w:r w:rsidRPr="00FE463F">
              <w:rPr>
                <w:noProof/>
              </w:rPr>
              <w:t>1</w:t>
            </w:r>
          </w:p>
        </w:tc>
        <w:tc>
          <w:tcPr>
            <w:tcW w:w="1619" w:type="pct"/>
          </w:tcPr>
          <w:p w14:paraId="6B9FB912" w14:textId="77777777" w:rsidR="002E5F67" w:rsidRPr="00FE463F" w:rsidRDefault="002E5F67" w:rsidP="007F61EF">
            <w:pPr>
              <w:pStyle w:val="TableText"/>
              <w:rPr>
                <w:noProof/>
              </w:rPr>
            </w:pPr>
            <w:r w:rsidRPr="00FE463F">
              <w:rPr>
                <w:noProof/>
              </w:rPr>
              <w:t>All</w:t>
            </w:r>
          </w:p>
        </w:tc>
        <w:tc>
          <w:tcPr>
            <w:tcW w:w="1286" w:type="pct"/>
          </w:tcPr>
          <w:p w14:paraId="6B9FB913" w14:textId="77777777" w:rsidR="002E5F67" w:rsidRPr="00FE463F" w:rsidRDefault="002E5F67" w:rsidP="007F61EF">
            <w:pPr>
              <w:pStyle w:val="TableText"/>
              <w:rPr>
                <w:noProof/>
              </w:rPr>
            </w:pPr>
            <w:r w:rsidRPr="00FE463F">
              <w:rPr>
                <w:noProof/>
              </w:rPr>
              <w:t>SET</w:t>
            </w:r>
          </w:p>
        </w:tc>
      </w:tr>
      <w:tr w:rsidR="002E5F67" w:rsidRPr="00FE463F" w14:paraId="6B9FB919" w14:textId="77777777" w:rsidTr="00305C2D">
        <w:tc>
          <w:tcPr>
            <w:tcW w:w="1001" w:type="pct"/>
          </w:tcPr>
          <w:p w14:paraId="6B9FB915" w14:textId="77777777" w:rsidR="002E5F67" w:rsidRPr="00FE463F" w:rsidRDefault="002E5F67" w:rsidP="007F61EF">
            <w:pPr>
              <w:pStyle w:val="TableText"/>
              <w:rPr>
                <w:noProof/>
              </w:rPr>
            </w:pPr>
            <w:r w:rsidRPr="00FE463F">
              <w:rPr>
                <w:noProof/>
              </w:rPr>
              <w:t>IX2^DIK</w:t>
            </w:r>
          </w:p>
        </w:tc>
        <w:tc>
          <w:tcPr>
            <w:tcW w:w="1094" w:type="pct"/>
          </w:tcPr>
          <w:p w14:paraId="6B9FB916" w14:textId="77777777" w:rsidR="002E5F67" w:rsidRPr="00FE463F" w:rsidRDefault="002E5F67" w:rsidP="007F61EF">
            <w:pPr>
              <w:pStyle w:val="TableText"/>
              <w:rPr>
                <w:noProof/>
              </w:rPr>
            </w:pPr>
            <w:r w:rsidRPr="00FE463F">
              <w:rPr>
                <w:noProof/>
              </w:rPr>
              <w:t>1</w:t>
            </w:r>
          </w:p>
        </w:tc>
        <w:tc>
          <w:tcPr>
            <w:tcW w:w="1619" w:type="pct"/>
          </w:tcPr>
          <w:p w14:paraId="6B9FB917" w14:textId="77777777" w:rsidR="002E5F67" w:rsidRPr="00FE463F" w:rsidRDefault="002E5F67" w:rsidP="007F61EF">
            <w:pPr>
              <w:pStyle w:val="TableText"/>
              <w:rPr>
                <w:noProof/>
              </w:rPr>
            </w:pPr>
            <w:r w:rsidRPr="00FE463F">
              <w:rPr>
                <w:noProof/>
              </w:rPr>
              <w:t>All</w:t>
            </w:r>
          </w:p>
        </w:tc>
        <w:tc>
          <w:tcPr>
            <w:tcW w:w="1286" w:type="pct"/>
          </w:tcPr>
          <w:p w14:paraId="6B9FB918" w14:textId="77777777" w:rsidR="002E5F67" w:rsidRPr="00FE463F" w:rsidRDefault="002E5F67" w:rsidP="007F61EF">
            <w:pPr>
              <w:pStyle w:val="TableText"/>
              <w:rPr>
                <w:noProof/>
              </w:rPr>
            </w:pPr>
            <w:r w:rsidRPr="00FE463F">
              <w:rPr>
                <w:noProof/>
              </w:rPr>
              <w:t>KILL</w:t>
            </w:r>
          </w:p>
        </w:tc>
      </w:tr>
      <w:tr w:rsidR="002E5F67" w:rsidRPr="00FE463F" w14:paraId="6B9FB91E" w14:textId="77777777" w:rsidTr="00305C2D">
        <w:tc>
          <w:tcPr>
            <w:tcW w:w="1001" w:type="pct"/>
          </w:tcPr>
          <w:p w14:paraId="6B9FB91A" w14:textId="77777777" w:rsidR="002E5F67" w:rsidRPr="00FE463F" w:rsidRDefault="002E5F67" w:rsidP="007F61EF">
            <w:pPr>
              <w:pStyle w:val="TableText"/>
              <w:rPr>
                <w:noProof/>
              </w:rPr>
            </w:pPr>
            <w:r w:rsidRPr="00FE463F">
              <w:rPr>
                <w:noProof/>
              </w:rPr>
              <w:t>IXALL^DIK</w:t>
            </w:r>
          </w:p>
        </w:tc>
        <w:tc>
          <w:tcPr>
            <w:tcW w:w="1094" w:type="pct"/>
          </w:tcPr>
          <w:p w14:paraId="6B9FB91B" w14:textId="77777777" w:rsidR="002E5F67" w:rsidRPr="00FE463F" w:rsidRDefault="002E5F67" w:rsidP="007F61EF">
            <w:pPr>
              <w:pStyle w:val="TableText"/>
              <w:rPr>
                <w:noProof/>
              </w:rPr>
            </w:pPr>
            <w:r w:rsidRPr="00FE463F">
              <w:rPr>
                <w:noProof/>
              </w:rPr>
              <w:t>All</w:t>
            </w:r>
          </w:p>
        </w:tc>
        <w:tc>
          <w:tcPr>
            <w:tcW w:w="1619" w:type="pct"/>
          </w:tcPr>
          <w:p w14:paraId="6B9FB91C" w14:textId="77777777" w:rsidR="002E5F67" w:rsidRPr="00FE463F" w:rsidRDefault="002E5F67" w:rsidP="007F61EF">
            <w:pPr>
              <w:pStyle w:val="TableText"/>
              <w:rPr>
                <w:noProof/>
              </w:rPr>
            </w:pPr>
            <w:r w:rsidRPr="00FE463F">
              <w:rPr>
                <w:noProof/>
              </w:rPr>
              <w:t>All</w:t>
            </w:r>
          </w:p>
        </w:tc>
        <w:tc>
          <w:tcPr>
            <w:tcW w:w="1286" w:type="pct"/>
          </w:tcPr>
          <w:p w14:paraId="6B9FB91D" w14:textId="77777777" w:rsidR="002E5F67" w:rsidRPr="00FE463F" w:rsidRDefault="002E5F67" w:rsidP="007F61EF">
            <w:pPr>
              <w:pStyle w:val="TableText"/>
              <w:rPr>
                <w:noProof/>
              </w:rPr>
            </w:pPr>
            <w:r w:rsidRPr="00FE463F">
              <w:rPr>
                <w:noProof/>
              </w:rPr>
              <w:t>SET</w:t>
            </w:r>
          </w:p>
        </w:tc>
      </w:tr>
      <w:tr w:rsidR="002E5F67" w:rsidRPr="00FE463F" w14:paraId="6B9FB923" w14:textId="77777777" w:rsidTr="00305C2D">
        <w:tc>
          <w:tcPr>
            <w:tcW w:w="1001" w:type="pct"/>
          </w:tcPr>
          <w:p w14:paraId="6B9FB91F" w14:textId="77777777" w:rsidR="002E5F67" w:rsidRPr="00FE463F" w:rsidRDefault="002E5F67" w:rsidP="007F61EF">
            <w:pPr>
              <w:pStyle w:val="TableText"/>
              <w:rPr>
                <w:noProof/>
              </w:rPr>
            </w:pPr>
            <w:r w:rsidRPr="00FE463F">
              <w:rPr>
                <w:noProof/>
              </w:rPr>
              <w:t>IXALL2^DIK</w:t>
            </w:r>
          </w:p>
        </w:tc>
        <w:tc>
          <w:tcPr>
            <w:tcW w:w="1094" w:type="pct"/>
          </w:tcPr>
          <w:p w14:paraId="6B9FB920" w14:textId="77777777" w:rsidR="002E5F67" w:rsidRPr="00FE463F" w:rsidRDefault="002E5F67" w:rsidP="007F61EF">
            <w:pPr>
              <w:pStyle w:val="TableText"/>
              <w:rPr>
                <w:noProof/>
              </w:rPr>
            </w:pPr>
            <w:r w:rsidRPr="00FE463F">
              <w:rPr>
                <w:noProof/>
              </w:rPr>
              <w:t>All</w:t>
            </w:r>
          </w:p>
        </w:tc>
        <w:tc>
          <w:tcPr>
            <w:tcW w:w="1619" w:type="pct"/>
          </w:tcPr>
          <w:p w14:paraId="6B9FB921" w14:textId="77777777" w:rsidR="002E5F67" w:rsidRPr="00FE463F" w:rsidRDefault="002E5F67" w:rsidP="007F61EF">
            <w:pPr>
              <w:pStyle w:val="TableText"/>
              <w:rPr>
                <w:noProof/>
              </w:rPr>
            </w:pPr>
            <w:r w:rsidRPr="00FE463F">
              <w:rPr>
                <w:noProof/>
              </w:rPr>
              <w:t>All</w:t>
            </w:r>
          </w:p>
        </w:tc>
        <w:tc>
          <w:tcPr>
            <w:tcW w:w="1286" w:type="pct"/>
          </w:tcPr>
          <w:p w14:paraId="6B9FB922" w14:textId="77777777" w:rsidR="002E5F67" w:rsidRPr="00FE463F" w:rsidRDefault="002E5F67" w:rsidP="007F61EF">
            <w:pPr>
              <w:pStyle w:val="TableText"/>
              <w:rPr>
                <w:noProof/>
              </w:rPr>
            </w:pPr>
            <w:r w:rsidRPr="00FE463F">
              <w:rPr>
                <w:noProof/>
              </w:rPr>
              <w:t>KILL</w:t>
            </w:r>
          </w:p>
        </w:tc>
      </w:tr>
    </w:tbl>
    <w:p w14:paraId="6B9FB924" w14:textId="77777777" w:rsidR="00E86526" w:rsidRPr="00FE463F" w:rsidRDefault="00E86526" w:rsidP="00834DB0">
      <w:pPr>
        <w:pStyle w:val="BodyText6"/>
        <w:rPr>
          <w:noProof/>
        </w:rPr>
      </w:pPr>
    </w:p>
    <w:p w14:paraId="6B9FB925" w14:textId="45506891" w:rsidR="00BE674E" w:rsidRPr="00FE463F" w:rsidRDefault="007F61EF" w:rsidP="007E06F9">
      <w:pPr>
        <w:pStyle w:val="BodyText"/>
        <w:rPr>
          <w:noProof/>
        </w:rPr>
      </w:pPr>
      <w:r w:rsidRPr="00FE463F">
        <w:rPr>
          <w:noProof/>
        </w:rPr>
        <w:fldChar w:fldCharType="begin"/>
      </w:r>
      <w:r w:rsidRPr="00FE463F">
        <w:rPr>
          <w:noProof/>
        </w:rPr>
        <w:instrText xml:space="preserve"> XE “EN1^DIK” </w:instrText>
      </w:r>
      <w:r w:rsidRPr="00FE463F">
        <w:rPr>
          <w:noProof/>
        </w:rPr>
        <w:fldChar w:fldCharType="end"/>
      </w:r>
      <w:r w:rsidRPr="00FE463F">
        <w:rPr>
          <w:noProof/>
        </w:rPr>
        <w:fldChar w:fldCharType="begin"/>
      </w:r>
      <w:r w:rsidRPr="00FE463F">
        <w:rPr>
          <w:noProof/>
        </w:rPr>
        <w:instrText xml:space="preserve"> XE “Classic Calls:EN1^DIK” </w:instrText>
      </w:r>
      <w:r w:rsidRPr="00FE463F">
        <w:rPr>
          <w:noProof/>
        </w:rPr>
        <w:fldChar w:fldCharType="end"/>
      </w:r>
      <w:r w:rsidRPr="00FE463F">
        <w:rPr>
          <w:noProof/>
        </w:rPr>
        <w:fldChar w:fldCharType="begin"/>
      </w:r>
      <w:r w:rsidRPr="00FE463F">
        <w:rPr>
          <w:noProof/>
        </w:rPr>
        <w:instrText xml:space="preserve"> XE “APIs:EN1^DIK” </w:instrText>
      </w:r>
      <w:r w:rsidRPr="00FE463F">
        <w:rPr>
          <w:noProof/>
        </w:rPr>
        <w:fldChar w:fldCharType="end"/>
      </w:r>
      <w:r w:rsidRPr="00FE463F">
        <w:rPr>
          <w:noProof/>
        </w:rPr>
        <w:fldChar w:fldCharType="begin"/>
      </w:r>
      <w:r w:rsidRPr="00FE463F">
        <w:rPr>
          <w:noProof/>
        </w:rPr>
        <w:instrText xml:space="preserve"> XE “Cross-references:EN1^DIK”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2E5F67" w:rsidRPr="00FE463F">
        <w:rPr>
          <w:noProof/>
        </w:rPr>
        <w:t>EN2^DIK executes the KILL logic for one or more cross-references on a specific field for one entry in a file.</w:t>
      </w:r>
    </w:p>
    <w:p w14:paraId="6B9FB926" w14:textId="77777777" w:rsidR="00BE674E" w:rsidRPr="00FE463F" w:rsidRDefault="002E5F67" w:rsidP="007E06F9">
      <w:pPr>
        <w:pStyle w:val="BodyText"/>
        <w:rPr>
          <w:noProof/>
        </w:rPr>
      </w:pPr>
      <w:r w:rsidRPr="00FE463F">
        <w:rPr>
          <w:noProof/>
        </w:rPr>
        <w:t xml:space="preserve">Before calling this entry point, you should be familiar with the effects of executing the </w:t>
      </w:r>
      <w:r w:rsidR="009C6213" w:rsidRPr="00FE463F">
        <w:rPr>
          <w:noProof/>
        </w:rPr>
        <w:t>KILL</w:t>
      </w:r>
      <w:r w:rsidRPr="00FE463F">
        <w:rPr>
          <w:noProof/>
        </w:rPr>
        <w:t xml:space="preserve"> logic for all cross-references that could be fired (including bulletins, triggers, and MUMPS-type).</w:t>
      </w:r>
    </w:p>
    <w:p w14:paraId="6B9FB927" w14:textId="77777777" w:rsidR="002E5F67" w:rsidRDefault="002E5F67" w:rsidP="00CD348A">
      <w:pPr>
        <w:pStyle w:val="AltHeading5"/>
      </w:pPr>
      <w:r w:rsidRPr="00FE463F">
        <w:t>Input Variables</w:t>
      </w:r>
    </w:p>
    <w:p w14:paraId="51603307" w14:textId="73070FBC" w:rsidR="007F61EF" w:rsidRDefault="007F61EF" w:rsidP="007F61EF">
      <w:pPr>
        <w:pStyle w:val="APIParameters"/>
        <w:keepNext/>
        <w:keepLines/>
        <w:rPr>
          <w:sz w:val="24"/>
        </w:rPr>
      </w:pPr>
      <w:r w:rsidRPr="00FE463F">
        <w:rPr>
          <w:sz w:val="24"/>
        </w:rPr>
        <w:t>DIK</w:t>
      </w:r>
      <w:r>
        <w:rPr>
          <w:sz w:val="24"/>
        </w:rPr>
        <w:t>:</w:t>
      </w:r>
      <w:r>
        <w:rPr>
          <w:sz w:val="24"/>
        </w:rPr>
        <w:tab/>
      </w:r>
      <w:r w:rsidRPr="00FE463F">
        <w:rPr>
          <w:sz w:val="24"/>
        </w:rPr>
        <w:t xml:space="preserve">If you are executing the KILL logic for an entry at the </w:t>
      </w:r>
      <w:r w:rsidRPr="00FE463F">
        <w:rPr>
          <w:i/>
          <w:sz w:val="24"/>
        </w:rPr>
        <w:t>top-level</w:t>
      </w:r>
      <w:r w:rsidRPr="00FE463F">
        <w:rPr>
          <w:sz w:val="24"/>
        </w:rPr>
        <w:t xml:space="preserve"> of a file, set DIK to the global root of the file.</w:t>
      </w:r>
    </w:p>
    <w:p w14:paraId="70F381FA" w14:textId="073076F4" w:rsidR="007F61EF" w:rsidRDefault="007F61EF" w:rsidP="007F61EF">
      <w:pPr>
        <w:pStyle w:val="APIParametersText"/>
        <w:keepNext/>
        <w:keepLines/>
        <w:rPr>
          <w:sz w:val="24"/>
        </w:rPr>
      </w:pPr>
      <w:r w:rsidRPr="00FE463F">
        <w:rPr>
          <w:sz w:val="24"/>
        </w:rPr>
        <w:t xml:space="preserve">If you are executing the KILL logic for a </w:t>
      </w:r>
      <w:r w:rsidRPr="00FE463F">
        <w:rPr>
          <w:i/>
          <w:sz w:val="24"/>
        </w:rPr>
        <w:t>subentry</w:t>
      </w:r>
      <w:r w:rsidRPr="00FE463F">
        <w:rPr>
          <w:sz w:val="24"/>
        </w:rPr>
        <w:t xml:space="preserve">, set DIK to the full global root leading to the subentry, including all intervening subscripts and the terminating comma, up to—but </w:t>
      </w:r>
      <w:r w:rsidRPr="00FE463F">
        <w:rPr>
          <w:i/>
          <w:sz w:val="24"/>
        </w:rPr>
        <w:t>not</w:t>
      </w:r>
      <w:r w:rsidRPr="00FE463F">
        <w:rPr>
          <w:sz w:val="24"/>
        </w:rPr>
        <w:t xml:space="preserve"> including—the IEN of the subfile entry.</w:t>
      </w:r>
    </w:p>
    <w:p w14:paraId="69503598" w14:textId="24D1FAE5" w:rsidR="007F61EF" w:rsidRDefault="007F61EF" w:rsidP="007F61EF">
      <w:pPr>
        <w:pStyle w:val="APIParameters"/>
      </w:pPr>
      <w:r w:rsidRPr="00FE463F">
        <w:t>DA</w:t>
      </w:r>
      <w:r>
        <w:t>:</w:t>
      </w:r>
      <w:r>
        <w:tab/>
      </w:r>
      <w:r w:rsidRPr="00FE463F">
        <w:t xml:space="preserve">If you are executing the KILL logic for an entry at the </w:t>
      </w:r>
      <w:r w:rsidRPr="00FE463F">
        <w:rPr>
          <w:i/>
        </w:rPr>
        <w:t>top-level</w:t>
      </w:r>
      <w:r w:rsidRPr="00FE463F">
        <w:t xml:space="preserve"> of a file, set DA to the internal entry number of that file entry.</w:t>
      </w:r>
    </w:p>
    <w:p w14:paraId="2692E548" w14:textId="6B90E28C" w:rsidR="007F61EF" w:rsidRDefault="007F61EF" w:rsidP="007F61EF">
      <w:pPr>
        <w:pStyle w:val="APIParametersText"/>
      </w:pPr>
      <w:r w:rsidRPr="00FE463F">
        <w:lastRenderedPageBreak/>
        <w:t xml:space="preserve">If you are executing the KILL logic for an entry in a </w:t>
      </w:r>
      <w:r w:rsidRPr="00FE463F">
        <w:rPr>
          <w:i/>
        </w:rPr>
        <w:t>subfile</w:t>
      </w:r>
      <w:r w:rsidRPr="00FE463F">
        <w:t>, set up DA as an array, where DA is entry number in the subfile, DA(1) is the entry number at the next higher file level, etc. DA(</w:t>
      </w:r>
      <w:r w:rsidRPr="00FE463F">
        <w:rPr>
          <w:i/>
        </w:rPr>
        <w:t>n</w:t>
      </w:r>
      <w:r w:rsidRPr="00FE463F">
        <w:t>) is the entry number at the file’s top-level.</w:t>
      </w:r>
    </w:p>
    <w:p w14:paraId="305009E6" w14:textId="58C13B36" w:rsidR="007F61EF" w:rsidRDefault="007F61EF" w:rsidP="007F61EF">
      <w:pPr>
        <w:pStyle w:val="APIParameters"/>
      </w:pPr>
      <w:r w:rsidRPr="00FE463F">
        <w:t>DIK(1)</w:t>
      </w:r>
      <w:r>
        <w:t>:</w:t>
      </w:r>
      <w:r>
        <w:tab/>
      </w:r>
      <w:r w:rsidRPr="00FE463F">
        <w:t xml:space="preserve">Use the field number (to get all cross-references) or the field number </w:t>
      </w:r>
      <w:r w:rsidRPr="00FE463F">
        <w:rPr>
          <w:i/>
        </w:rPr>
        <w:t>and</w:t>
      </w:r>
      <w:r w:rsidRPr="00FE463F">
        <w:t xml:space="preserve"> specific indexes of the cross-references you want.</w:t>
      </w:r>
    </w:p>
    <w:p w14:paraId="0809603C" w14:textId="2C0C86BF" w:rsidR="007F61EF" w:rsidRPr="00FE463F" w:rsidRDefault="007F61EF" w:rsidP="007F61EF">
      <w:pPr>
        <w:pStyle w:val="APIParametersNote"/>
      </w:pPr>
      <w:r>
        <w:drawing>
          <wp:inline distT="0" distB="0" distL="0" distR="0" wp14:anchorId="661C957E" wp14:editId="719FF2DD">
            <wp:extent cx="304800" cy="304800"/>
            <wp:effectExtent l="0" t="0" r="0" b="0"/>
            <wp:docPr id="8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examples, see the </w:t>
      </w:r>
      <w:r w:rsidRPr="00FE463F">
        <w:rPr>
          <w:color w:val="0000FF"/>
          <w:u w:val="single"/>
        </w:rPr>
        <w:fldChar w:fldCharType="begin"/>
      </w:r>
      <w:r w:rsidRPr="00FE463F">
        <w:rPr>
          <w:color w:val="0000FF"/>
          <w:u w:val="single"/>
        </w:rPr>
        <w:instrText xml:space="preserve"> REF _Ref222821696 \h  \* MERGEFORMAT </w:instrText>
      </w:r>
      <w:r w:rsidRPr="00FE463F">
        <w:rPr>
          <w:color w:val="0000FF"/>
          <w:u w:val="single"/>
        </w:rPr>
      </w:r>
      <w:r w:rsidRPr="00FE463F">
        <w:rPr>
          <w:color w:val="0000FF"/>
          <w:u w:val="single"/>
        </w:rPr>
        <w:fldChar w:fldCharType="separate"/>
      </w:r>
      <w:r w:rsidR="00F300F5" w:rsidRPr="00F300F5">
        <w:rPr>
          <w:color w:val="0000FF"/>
          <w:u w:val="single"/>
        </w:rPr>
        <w:t>ENALL^DIK: Reindex</w:t>
      </w:r>
      <w:r w:rsidRPr="00FE463F">
        <w:rPr>
          <w:color w:val="0000FF"/>
          <w:u w:val="single"/>
        </w:rPr>
        <w:fldChar w:fldCharType="end"/>
      </w:r>
      <w:r w:rsidRPr="00FE463F">
        <w:t xml:space="preserve"> API description.</w:t>
      </w:r>
    </w:p>
    <w:p w14:paraId="6B9FB934" w14:textId="77777777" w:rsidR="00E86526" w:rsidRPr="00FE463F" w:rsidRDefault="00E86526" w:rsidP="0074437A">
      <w:pPr>
        <w:pStyle w:val="Heading3"/>
        <w:rPr>
          <w:noProof/>
        </w:rPr>
      </w:pPr>
      <w:bookmarkStart w:id="251" w:name="_Ref222821694"/>
      <w:bookmarkStart w:id="252" w:name="_Ref222821695"/>
      <w:bookmarkStart w:id="253" w:name="_Ref222821696"/>
      <w:bookmarkStart w:id="254" w:name="_Toc480374193"/>
      <w:r w:rsidRPr="00FE463F">
        <w:rPr>
          <w:noProof/>
        </w:rPr>
        <w:t>ENALL^DIK: Reindex</w:t>
      </w:r>
      <w:bookmarkEnd w:id="251"/>
      <w:bookmarkEnd w:id="252"/>
      <w:bookmarkEnd w:id="253"/>
      <w:bookmarkEnd w:id="254"/>
    </w:p>
    <w:p w14:paraId="6B9FB936" w14:textId="77777777" w:rsidR="008E6CB9" w:rsidRPr="00FE463F" w:rsidRDefault="002F0AF3" w:rsidP="008E6CB9">
      <w:pPr>
        <w:pStyle w:val="Caution"/>
        <w:keepNext/>
        <w:keepLines/>
        <w:rPr>
          <w:noProof/>
        </w:rPr>
      </w:pPr>
      <w:r>
        <w:rPr>
          <w:noProof/>
        </w:rPr>
        <w:drawing>
          <wp:inline distT="0" distB="0" distL="0" distR="0" wp14:anchorId="6B9FF998" wp14:editId="6B9FF999">
            <wp:extent cx="409575" cy="409575"/>
            <wp:effectExtent l="0" t="0" r="9525" b="9525"/>
            <wp:docPr id="89" name="Picture 8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E6CB9" w:rsidRPr="00FE463F">
        <w:rPr>
          <w:noProof/>
        </w:rPr>
        <w:tab/>
        <w:t>CAUTION: As of</w:t>
      </w:r>
      <w:r w:rsidR="00305C2D" w:rsidRPr="00FE463F">
        <w:rPr>
          <w:noProof/>
        </w:rPr>
        <w:t xml:space="preserve"> Patch DI*22*167, this API </w:t>
      </w:r>
      <w:r w:rsidR="008E6CB9" w:rsidRPr="00FE463F">
        <w:rPr>
          <w:noProof/>
        </w:rPr>
        <w:t>honor</w:t>
      </w:r>
      <w:r w:rsidR="00305C2D" w:rsidRPr="00FE463F">
        <w:rPr>
          <w:noProof/>
        </w:rPr>
        <w:t>s</w:t>
      </w:r>
      <w:r w:rsidR="008E6CB9" w:rsidRPr="00FE463F">
        <w:rPr>
          <w:noProof/>
        </w:rPr>
        <w:t xml:space="preserve"> (</w:t>
      </w:r>
      <w:r w:rsidR="00305C2D" w:rsidRPr="00FE463F">
        <w:rPr>
          <w:noProof/>
        </w:rPr>
        <w:t xml:space="preserve">does </w:t>
      </w:r>
      <w:r w:rsidR="008E6CB9" w:rsidRPr="00FE463F">
        <w:rPr>
          <w:i/>
          <w:noProof/>
        </w:rPr>
        <w:t>not</w:t>
      </w:r>
      <w:r w:rsidR="008E6CB9" w:rsidRPr="00FE463F">
        <w:rPr>
          <w:noProof/>
        </w:rPr>
        <w:t xml:space="preserve"> </w:t>
      </w:r>
      <w:r w:rsidR="00D1798F" w:rsidRPr="00FE463F">
        <w:rPr>
          <w:noProof/>
        </w:rPr>
        <w:t>reindex</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w:t>
      </w:r>
      <w:r w:rsidR="008E6CB9" w:rsidRPr="00FE463F">
        <w:rPr>
          <w:i/>
          <w:noProof/>
        </w:rPr>
        <w:t>unless the cross-reference is specifically named</w:t>
      </w:r>
      <w:r w:rsidR="008E6CB9" w:rsidRPr="00FE463F">
        <w:rPr>
          <w:noProof/>
        </w:rPr>
        <w:t>.</w:t>
      </w:r>
    </w:p>
    <w:p w14:paraId="6B9FB937" w14:textId="77777777" w:rsidR="00044D99" w:rsidRPr="00FE463F" w:rsidRDefault="002F0AF3" w:rsidP="00044D99">
      <w:pPr>
        <w:pStyle w:val="Note"/>
        <w:keepNext/>
        <w:keepLines/>
        <w:rPr>
          <w:noProof/>
        </w:rPr>
      </w:pPr>
      <w:r>
        <w:rPr>
          <w:noProof/>
        </w:rPr>
        <w:drawing>
          <wp:inline distT="0" distB="0" distL="0" distR="0" wp14:anchorId="6B9FF99A" wp14:editId="6B9FF99B">
            <wp:extent cx="304800" cy="304800"/>
            <wp:effectExtent l="0" t="0" r="0" b="0"/>
            <wp:docPr id="9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938" w14:textId="4A8D4119" w:rsidR="007E06F9" w:rsidRPr="00FE463F" w:rsidRDefault="007E06F9" w:rsidP="007E06F9">
      <w:pPr>
        <w:pStyle w:val="Caption"/>
        <w:rPr>
          <w:noProof/>
        </w:rPr>
      </w:pPr>
      <w:bookmarkStart w:id="255" w:name="_Toc48037495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23</w:t>
      </w:r>
      <w:r w:rsidR="00EE4207" w:rsidRPr="00FE463F">
        <w:rPr>
          <w:noProof/>
        </w:rPr>
        <w:fldChar w:fldCharType="end"/>
      </w:r>
      <w:r w:rsidR="00405EF1">
        <w:rPr>
          <w:noProof/>
        </w:rPr>
        <w:t>:</w:t>
      </w:r>
      <w:r w:rsidRPr="00FE463F">
        <w:rPr>
          <w:noProof/>
        </w:rPr>
        <w:t xml:space="preserve"> </w:t>
      </w:r>
      <w:r w:rsidR="00CF7560" w:rsidRPr="00FE463F">
        <w:rPr>
          <w:noProof/>
        </w:rPr>
        <w:t>ENALL^DIK</w:t>
      </w:r>
      <w:r w:rsidR="00CA2375" w:rsidRPr="00FE463F">
        <w:rPr>
          <w:noProof/>
        </w:rPr>
        <w:t xml:space="preserve"> API</w:t>
      </w:r>
      <w:r w:rsidRPr="00FE463F">
        <w:rPr>
          <w:noProof/>
        </w:rPr>
        <w:t>—</w:t>
      </w:r>
      <w:r w:rsidR="00E86BD4">
        <w:rPr>
          <w:noProof/>
        </w:rPr>
        <w:t>Reindexing Quick R</w:t>
      </w:r>
      <w:r w:rsidRPr="00FE463F">
        <w:rPr>
          <w:noProof/>
        </w:rPr>
        <w:t>eference</w:t>
      </w:r>
      <w:bookmarkEnd w:id="255"/>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7E06F9" w:rsidRPr="00FE463F" w14:paraId="6B9FB93D" w14:textId="77777777" w:rsidTr="00305C2D">
        <w:trPr>
          <w:tblHeader/>
        </w:trPr>
        <w:tc>
          <w:tcPr>
            <w:tcW w:w="1001" w:type="pct"/>
            <w:shd w:val="pct12" w:color="auto" w:fill="auto"/>
          </w:tcPr>
          <w:p w14:paraId="6B9FB939" w14:textId="77777777" w:rsidR="007E06F9" w:rsidRPr="00FE463F" w:rsidRDefault="007E06F9" w:rsidP="007E06F9">
            <w:pPr>
              <w:pStyle w:val="TableHeading"/>
              <w:rPr>
                <w:noProof/>
              </w:rPr>
            </w:pPr>
            <w:bookmarkStart w:id="256" w:name="COL001_TBL021"/>
            <w:bookmarkEnd w:id="256"/>
            <w:r w:rsidRPr="00FE463F">
              <w:rPr>
                <w:bCs/>
                <w:noProof/>
              </w:rPr>
              <w:t>Entry Point</w:t>
            </w:r>
          </w:p>
        </w:tc>
        <w:tc>
          <w:tcPr>
            <w:tcW w:w="1094" w:type="pct"/>
            <w:shd w:val="pct12" w:color="auto" w:fill="auto"/>
          </w:tcPr>
          <w:p w14:paraId="6B9FB93A" w14:textId="77777777" w:rsidR="007E06F9" w:rsidRPr="00FE463F" w:rsidRDefault="00D1798F" w:rsidP="007E06F9">
            <w:pPr>
              <w:pStyle w:val="TableHeading"/>
              <w:rPr>
                <w:noProof/>
              </w:rPr>
            </w:pPr>
            <w:r w:rsidRPr="00FE463F">
              <w:rPr>
                <w:bCs/>
                <w:noProof/>
              </w:rPr>
              <w:t>Reindex</w:t>
            </w:r>
            <w:r w:rsidR="007E06F9" w:rsidRPr="00FE463F">
              <w:rPr>
                <w:bCs/>
                <w:noProof/>
              </w:rPr>
              <w:t>es Entries</w:t>
            </w:r>
          </w:p>
        </w:tc>
        <w:tc>
          <w:tcPr>
            <w:tcW w:w="1619" w:type="pct"/>
            <w:shd w:val="pct12" w:color="auto" w:fill="auto"/>
          </w:tcPr>
          <w:p w14:paraId="6B9FB93B" w14:textId="77777777" w:rsidR="007E06F9" w:rsidRPr="00FE463F" w:rsidRDefault="00D1798F" w:rsidP="007E06F9">
            <w:pPr>
              <w:pStyle w:val="TableHeading"/>
              <w:rPr>
                <w:noProof/>
              </w:rPr>
            </w:pPr>
            <w:r w:rsidRPr="00FE463F">
              <w:rPr>
                <w:bCs/>
                <w:noProof/>
              </w:rPr>
              <w:t>Reindex</w:t>
            </w:r>
            <w:r w:rsidR="007E06F9" w:rsidRPr="00FE463F">
              <w:rPr>
                <w:bCs/>
                <w:noProof/>
              </w:rPr>
              <w:t>es Cross-references</w:t>
            </w:r>
          </w:p>
        </w:tc>
        <w:tc>
          <w:tcPr>
            <w:tcW w:w="1286" w:type="pct"/>
            <w:shd w:val="pct12" w:color="auto" w:fill="auto"/>
          </w:tcPr>
          <w:p w14:paraId="6B9FB93C" w14:textId="77777777" w:rsidR="007E06F9" w:rsidRPr="00FE463F" w:rsidRDefault="007E06F9" w:rsidP="007E06F9">
            <w:pPr>
              <w:pStyle w:val="TableHeading"/>
              <w:rPr>
                <w:noProof/>
              </w:rPr>
            </w:pPr>
            <w:r w:rsidRPr="00FE463F">
              <w:rPr>
                <w:bCs/>
                <w:noProof/>
              </w:rPr>
              <w:t>Executes Logic</w:t>
            </w:r>
          </w:p>
        </w:tc>
      </w:tr>
      <w:tr w:rsidR="002E5F67" w:rsidRPr="00FE463F" w14:paraId="6B9FB942" w14:textId="77777777" w:rsidTr="00305C2D">
        <w:tc>
          <w:tcPr>
            <w:tcW w:w="1001" w:type="pct"/>
          </w:tcPr>
          <w:p w14:paraId="6B9FB93E" w14:textId="77777777" w:rsidR="002E5F67" w:rsidRPr="00FE463F" w:rsidRDefault="002E5F67" w:rsidP="007E06F9">
            <w:pPr>
              <w:pStyle w:val="TableText"/>
              <w:keepNext/>
              <w:keepLines/>
              <w:rPr>
                <w:noProof/>
              </w:rPr>
            </w:pPr>
            <w:r w:rsidRPr="00FE463F">
              <w:rPr>
                <w:noProof/>
              </w:rPr>
              <w:t>^DIK</w:t>
            </w:r>
          </w:p>
        </w:tc>
        <w:tc>
          <w:tcPr>
            <w:tcW w:w="1094" w:type="pct"/>
          </w:tcPr>
          <w:p w14:paraId="6B9FB93F" w14:textId="77777777" w:rsidR="002E5F67" w:rsidRPr="00FE463F" w:rsidRDefault="002E5F67" w:rsidP="007E06F9">
            <w:pPr>
              <w:pStyle w:val="TableText"/>
              <w:keepNext/>
              <w:keepLines/>
              <w:rPr>
                <w:noProof/>
              </w:rPr>
            </w:pPr>
            <w:r w:rsidRPr="00FE463F">
              <w:rPr>
                <w:noProof/>
              </w:rPr>
              <w:t>All</w:t>
            </w:r>
          </w:p>
        </w:tc>
        <w:tc>
          <w:tcPr>
            <w:tcW w:w="1619" w:type="pct"/>
          </w:tcPr>
          <w:p w14:paraId="6B9FB940" w14:textId="77777777" w:rsidR="002E5F67" w:rsidRPr="00FE463F" w:rsidRDefault="002E5F67" w:rsidP="007E06F9">
            <w:pPr>
              <w:pStyle w:val="TableText"/>
              <w:keepNext/>
              <w:keepLines/>
              <w:rPr>
                <w:noProof/>
              </w:rPr>
            </w:pPr>
            <w:r w:rsidRPr="00FE463F">
              <w:rPr>
                <w:noProof/>
              </w:rPr>
              <w:t>All</w:t>
            </w:r>
          </w:p>
        </w:tc>
        <w:tc>
          <w:tcPr>
            <w:tcW w:w="1286" w:type="pct"/>
          </w:tcPr>
          <w:p w14:paraId="6B9FB941" w14:textId="77777777" w:rsidR="002E5F67" w:rsidRPr="00FE463F" w:rsidRDefault="002E5F67" w:rsidP="007E06F9">
            <w:pPr>
              <w:pStyle w:val="TableText"/>
              <w:keepNext/>
              <w:keepLines/>
              <w:rPr>
                <w:noProof/>
              </w:rPr>
            </w:pPr>
            <w:r w:rsidRPr="00FE463F">
              <w:rPr>
                <w:noProof/>
              </w:rPr>
              <w:t>KILL</w:t>
            </w:r>
          </w:p>
        </w:tc>
      </w:tr>
      <w:tr w:rsidR="002E5F67" w:rsidRPr="00FE463F" w14:paraId="6B9FB947" w14:textId="77777777" w:rsidTr="00305C2D">
        <w:tc>
          <w:tcPr>
            <w:tcW w:w="1001" w:type="pct"/>
          </w:tcPr>
          <w:p w14:paraId="6B9FB943" w14:textId="77777777" w:rsidR="002E5F67" w:rsidRPr="00FE463F" w:rsidRDefault="002E5F67" w:rsidP="007E06F9">
            <w:pPr>
              <w:pStyle w:val="TableText"/>
              <w:keepNext/>
              <w:keepLines/>
              <w:rPr>
                <w:noProof/>
              </w:rPr>
            </w:pPr>
            <w:r w:rsidRPr="00FE463F">
              <w:rPr>
                <w:noProof/>
              </w:rPr>
              <w:t>EN^DIK</w:t>
            </w:r>
          </w:p>
        </w:tc>
        <w:tc>
          <w:tcPr>
            <w:tcW w:w="1094" w:type="pct"/>
          </w:tcPr>
          <w:p w14:paraId="6B9FB944" w14:textId="77777777" w:rsidR="002E5F67" w:rsidRPr="00FE463F" w:rsidRDefault="002E5F67" w:rsidP="007E06F9">
            <w:pPr>
              <w:pStyle w:val="TableText"/>
              <w:keepNext/>
              <w:keepLines/>
              <w:rPr>
                <w:noProof/>
              </w:rPr>
            </w:pPr>
            <w:r w:rsidRPr="00FE463F">
              <w:rPr>
                <w:noProof/>
              </w:rPr>
              <w:t>1</w:t>
            </w:r>
          </w:p>
        </w:tc>
        <w:tc>
          <w:tcPr>
            <w:tcW w:w="1619" w:type="pct"/>
          </w:tcPr>
          <w:p w14:paraId="6B9FB945"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46" w14:textId="77777777" w:rsidR="002E5F67" w:rsidRPr="00FE463F" w:rsidRDefault="002E5F67" w:rsidP="007E06F9">
            <w:pPr>
              <w:pStyle w:val="TableText"/>
              <w:keepNext/>
              <w:keepLines/>
              <w:rPr>
                <w:noProof/>
              </w:rPr>
            </w:pPr>
            <w:r w:rsidRPr="00FE463F">
              <w:rPr>
                <w:noProof/>
              </w:rPr>
              <w:t>KILL then SET</w:t>
            </w:r>
          </w:p>
        </w:tc>
      </w:tr>
      <w:tr w:rsidR="002E5F67" w:rsidRPr="00FE463F" w14:paraId="6B9FB94C" w14:textId="77777777" w:rsidTr="00305C2D">
        <w:tc>
          <w:tcPr>
            <w:tcW w:w="1001" w:type="pct"/>
          </w:tcPr>
          <w:p w14:paraId="6B9FB948" w14:textId="77777777" w:rsidR="002E5F67" w:rsidRPr="00FE463F" w:rsidRDefault="002E5F67" w:rsidP="007E06F9">
            <w:pPr>
              <w:pStyle w:val="TableText"/>
              <w:keepNext/>
              <w:keepLines/>
              <w:rPr>
                <w:noProof/>
              </w:rPr>
            </w:pPr>
            <w:r w:rsidRPr="00FE463F">
              <w:rPr>
                <w:noProof/>
              </w:rPr>
              <w:t>EN1^DIK</w:t>
            </w:r>
          </w:p>
        </w:tc>
        <w:tc>
          <w:tcPr>
            <w:tcW w:w="1094" w:type="pct"/>
          </w:tcPr>
          <w:p w14:paraId="6B9FB949" w14:textId="77777777" w:rsidR="002E5F67" w:rsidRPr="00FE463F" w:rsidRDefault="002E5F67" w:rsidP="007E06F9">
            <w:pPr>
              <w:pStyle w:val="TableText"/>
              <w:keepNext/>
              <w:keepLines/>
              <w:rPr>
                <w:noProof/>
              </w:rPr>
            </w:pPr>
            <w:r w:rsidRPr="00FE463F">
              <w:rPr>
                <w:noProof/>
              </w:rPr>
              <w:t>1</w:t>
            </w:r>
          </w:p>
        </w:tc>
        <w:tc>
          <w:tcPr>
            <w:tcW w:w="1619" w:type="pct"/>
          </w:tcPr>
          <w:p w14:paraId="6B9FB94A"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4B" w14:textId="77777777" w:rsidR="002E5F67" w:rsidRPr="00FE463F" w:rsidRDefault="002E5F67" w:rsidP="007E06F9">
            <w:pPr>
              <w:pStyle w:val="TableText"/>
              <w:keepNext/>
              <w:keepLines/>
              <w:rPr>
                <w:noProof/>
              </w:rPr>
            </w:pPr>
            <w:r w:rsidRPr="00FE463F">
              <w:rPr>
                <w:noProof/>
              </w:rPr>
              <w:t>SET</w:t>
            </w:r>
          </w:p>
        </w:tc>
      </w:tr>
      <w:tr w:rsidR="002E5F67" w:rsidRPr="00FE463F" w14:paraId="6B9FB951" w14:textId="77777777" w:rsidTr="00305C2D">
        <w:tc>
          <w:tcPr>
            <w:tcW w:w="1001" w:type="pct"/>
          </w:tcPr>
          <w:p w14:paraId="6B9FB94D" w14:textId="77777777" w:rsidR="002E5F67" w:rsidRPr="00FE463F" w:rsidRDefault="002E5F67" w:rsidP="007E06F9">
            <w:pPr>
              <w:pStyle w:val="TableText"/>
              <w:keepNext/>
              <w:keepLines/>
              <w:rPr>
                <w:noProof/>
              </w:rPr>
            </w:pPr>
            <w:r w:rsidRPr="00FE463F">
              <w:rPr>
                <w:noProof/>
              </w:rPr>
              <w:t>EN2^DIK</w:t>
            </w:r>
          </w:p>
        </w:tc>
        <w:tc>
          <w:tcPr>
            <w:tcW w:w="1094" w:type="pct"/>
          </w:tcPr>
          <w:p w14:paraId="6B9FB94E" w14:textId="77777777" w:rsidR="002E5F67" w:rsidRPr="00FE463F" w:rsidRDefault="002E5F67" w:rsidP="007E06F9">
            <w:pPr>
              <w:pStyle w:val="TableText"/>
              <w:keepNext/>
              <w:keepLines/>
              <w:rPr>
                <w:noProof/>
              </w:rPr>
            </w:pPr>
            <w:r w:rsidRPr="00FE463F">
              <w:rPr>
                <w:noProof/>
              </w:rPr>
              <w:t>1</w:t>
            </w:r>
          </w:p>
        </w:tc>
        <w:tc>
          <w:tcPr>
            <w:tcW w:w="1619" w:type="pct"/>
          </w:tcPr>
          <w:p w14:paraId="6B9FB94F"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50" w14:textId="77777777" w:rsidR="002E5F67" w:rsidRPr="00FE463F" w:rsidRDefault="002E5F67" w:rsidP="007E06F9">
            <w:pPr>
              <w:pStyle w:val="TableText"/>
              <w:keepNext/>
              <w:keepLines/>
              <w:rPr>
                <w:noProof/>
              </w:rPr>
            </w:pPr>
            <w:r w:rsidRPr="00FE463F">
              <w:rPr>
                <w:noProof/>
              </w:rPr>
              <w:t>KILL</w:t>
            </w:r>
          </w:p>
        </w:tc>
      </w:tr>
      <w:tr w:rsidR="002E5F67" w:rsidRPr="00FE463F" w14:paraId="6B9FB956" w14:textId="77777777" w:rsidTr="00305C2D">
        <w:tc>
          <w:tcPr>
            <w:tcW w:w="1001" w:type="pct"/>
          </w:tcPr>
          <w:p w14:paraId="6B9FB952" w14:textId="77777777" w:rsidR="002E5F67" w:rsidRPr="00FE463F" w:rsidRDefault="002E5F67" w:rsidP="007E06F9">
            <w:pPr>
              <w:pStyle w:val="TableText"/>
              <w:keepNext/>
              <w:keepLines/>
              <w:rPr>
                <w:noProof/>
              </w:rPr>
            </w:pPr>
            <w:r w:rsidRPr="00FE463F">
              <w:rPr>
                <w:noProof/>
              </w:rPr>
              <w:t>ENALL^DIK</w:t>
            </w:r>
          </w:p>
        </w:tc>
        <w:tc>
          <w:tcPr>
            <w:tcW w:w="1094" w:type="pct"/>
          </w:tcPr>
          <w:p w14:paraId="6B9FB953" w14:textId="77777777" w:rsidR="002E5F67" w:rsidRPr="00FE463F" w:rsidRDefault="002E5F67" w:rsidP="007E06F9">
            <w:pPr>
              <w:pStyle w:val="TableText"/>
              <w:keepNext/>
              <w:keepLines/>
              <w:rPr>
                <w:noProof/>
              </w:rPr>
            </w:pPr>
            <w:r w:rsidRPr="00FE463F">
              <w:rPr>
                <w:noProof/>
              </w:rPr>
              <w:t>All</w:t>
            </w:r>
          </w:p>
        </w:tc>
        <w:tc>
          <w:tcPr>
            <w:tcW w:w="1619" w:type="pct"/>
          </w:tcPr>
          <w:p w14:paraId="6B9FB954"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55" w14:textId="77777777" w:rsidR="002E5F67" w:rsidRPr="00FE463F" w:rsidRDefault="002E5F67" w:rsidP="007E06F9">
            <w:pPr>
              <w:pStyle w:val="TableText"/>
              <w:keepNext/>
              <w:keepLines/>
              <w:rPr>
                <w:noProof/>
              </w:rPr>
            </w:pPr>
            <w:r w:rsidRPr="00FE463F">
              <w:rPr>
                <w:noProof/>
              </w:rPr>
              <w:t>SET</w:t>
            </w:r>
          </w:p>
        </w:tc>
      </w:tr>
      <w:tr w:rsidR="002E5F67" w:rsidRPr="00FE463F" w14:paraId="6B9FB95B" w14:textId="77777777" w:rsidTr="00305C2D">
        <w:tc>
          <w:tcPr>
            <w:tcW w:w="1001" w:type="pct"/>
          </w:tcPr>
          <w:p w14:paraId="6B9FB957" w14:textId="77777777" w:rsidR="002E5F67" w:rsidRPr="00FE463F" w:rsidRDefault="002E5F67" w:rsidP="007E06F9">
            <w:pPr>
              <w:pStyle w:val="TableText"/>
              <w:keepNext/>
              <w:keepLines/>
              <w:rPr>
                <w:noProof/>
              </w:rPr>
            </w:pPr>
            <w:r w:rsidRPr="00FE463F">
              <w:rPr>
                <w:noProof/>
              </w:rPr>
              <w:t>ENALL2^DIK</w:t>
            </w:r>
          </w:p>
        </w:tc>
        <w:tc>
          <w:tcPr>
            <w:tcW w:w="1094" w:type="pct"/>
          </w:tcPr>
          <w:p w14:paraId="6B9FB958" w14:textId="77777777" w:rsidR="002E5F67" w:rsidRPr="00FE463F" w:rsidRDefault="002E5F67" w:rsidP="007E06F9">
            <w:pPr>
              <w:pStyle w:val="TableText"/>
              <w:keepNext/>
              <w:keepLines/>
              <w:rPr>
                <w:noProof/>
              </w:rPr>
            </w:pPr>
            <w:r w:rsidRPr="00FE463F">
              <w:rPr>
                <w:noProof/>
              </w:rPr>
              <w:t>All</w:t>
            </w:r>
          </w:p>
        </w:tc>
        <w:tc>
          <w:tcPr>
            <w:tcW w:w="1619" w:type="pct"/>
          </w:tcPr>
          <w:p w14:paraId="6B9FB959"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5A" w14:textId="77777777" w:rsidR="002E5F67" w:rsidRPr="00FE463F" w:rsidRDefault="002E5F67" w:rsidP="007E06F9">
            <w:pPr>
              <w:pStyle w:val="TableText"/>
              <w:keepNext/>
              <w:keepLines/>
              <w:rPr>
                <w:noProof/>
              </w:rPr>
            </w:pPr>
            <w:r w:rsidRPr="00FE463F">
              <w:rPr>
                <w:noProof/>
              </w:rPr>
              <w:t>KILL</w:t>
            </w:r>
          </w:p>
        </w:tc>
      </w:tr>
      <w:tr w:rsidR="002E5F67" w:rsidRPr="00FE463F" w14:paraId="6B9FB960" w14:textId="77777777" w:rsidTr="00305C2D">
        <w:tc>
          <w:tcPr>
            <w:tcW w:w="1001" w:type="pct"/>
          </w:tcPr>
          <w:p w14:paraId="6B9FB95C" w14:textId="77777777" w:rsidR="002E5F67" w:rsidRPr="00FE463F" w:rsidRDefault="002E5F67" w:rsidP="007F61EF">
            <w:pPr>
              <w:pStyle w:val="TableText"/>
              <w:rPr>
                <w:noProof/>
              </w:rPr>
            </w:pPr>
            <w:r w:rsidRPr="00FE463F">
              <w:rPr>
                <w:noProof/>
              </w:rPr>
              <w:t>IX^DIK</w:t>
            </w:r>
          </w:p>
        </w:tc>
        <w:tc>
          <w:tcPr>
            <w:tcW w:w="1094" w:type="pct"/>
          </w:tcPr>
          <w:p w14:paraId="6B9FB95D" w14:textId="77777777" w:rsidR="002E5F67" w:rsidRPr="00FE463F" w:rsidRDefault="002E5F67" w:rsidP="007F61EF">
            <w:pPr>
              <w:pStyle w:val="TableText"/>
              <w:rPr>
                <w:noProof/>
              </w:rPr>
            </w:pPr>
            <w:r w:rsidRPr="00FE463F">
              <w:rPr>
                <w:noProof/>
              </w:rPr>
              <w:t>1</w:t>
            </w:r>
          </w:p>
        </w:tc>
        <w:tc>
          <w:tcPr>
            <w:tcW w:w="1619" w:type="pct"/>
          </w:tcPr>
          <w:p w14:paraId="6B9FB95E" w14:textId="77777777" w:rsidR="002E5F67" w:rsidRPr="00FE463F" w:rsidRDefault="002E5F67" w:rsidP="007F61EF">
            <w:pPr>
              <w:pStyle w:val="TableText"/>
              <w:rPr>
                <w:noProof/>
              </w:rPr>
            </w:pPr>
            <w:r w:rsidRPr="00FE463F">
              <w:rPr>
                <w:noProof/>
              </w:rPr>
              <w:t>All</w:t>
            </w:r>
          </w:p>
        </w:tc>
        <w:tc>
          <w:tcPr>
            <w:tcW w:w="1286" w:type="pct"/>
          </w:tcPr>
          <w:p w14:paraId="6B9FB95F" w14:textId="77777777" w:rsidR="002E5F67" w:rsidRPr="00FE463F" w:rsidRDefault="002E5F67" w:rsidP="007F61EF">
            <w:pPr>
              <w:pStyle w:val="TableText"/>
              <w:rPr>
                <w:noProof/>
              </w:rPr>
            </w:pPr>
            <w:r w:rsidRPr="00FE463F">
              <w:rPr>
                <w:noProof/>
              </w:rPr>
              <w:t>KILL then SET</w:t>
            </w:r>
          </w:p>
        </w:tc>
      </w:tr>
      <w:tr w:rsidR="002E5F67" w:rsidRPr="00FE463F" w14:paraId="6B9FB965" w14:textId="77777777" w:rsidTr="00305C2D">
        <w:tc>
          <w:tcPr>
            <w:tcW w:w="1001" w:type="pct"/>
          </w:tcPr>
          <w:p w14:paraId="6B9FB961" w14:textId="77777777" w:rsidR="002E5F67" w:rsidRPr="00FE463F" w:rsidRDefault="002E5F67" w:rsidP="007F61EF">
            <w:pPr>
              <w:pStyle w:val="TableText"/>
              <w:rPr>
                <w:noProof/>
              </w:rPr>
            </w:pPr>
            <w:r w:rsidRPr="00FE463F">
              <w:rPr>
                <w:noProof/>
              </w:rPr>
              <w:t>IX1^DIK</w:t>
            </w:r>
          </w:p>
        </w:tc>
        <w:tc>
          <w:tcPr>
            <w:tcW w:w="1094" w:type="pct"/>
          </w:tcPr>
          <w:p w14:paraId="6B9FB962" w14:textId="77777777" w:rsidR="002E5F67" w:rsidRPr="00FE463F" w:rsidRDefault="002E5F67" w:rsidP="007F61EF">
            <w:pPr>
              <w:pStyle w:val="TableText"/>
              <w:rPr>
                <w:noProof/>
              </w:rPr>
            </w:pPr>
            <w:r w:rsidRPr="00FE463F">
              <w:rPr>
                <w:noProof/>
              </w:rPr>
              <w:t>1</w:t>
            </w:r>
          </w:p>
        </w:tc>
        <w:tc>
          <w:tcPr>
            <w:tcW w:w="1619" w:type="pct"/>
          </w:tcPr>
          <w:p w14:paraId="6B9FB963" w14:textId="77777777" w:rsidR="002E5F67" w:rsidRPr="00FE463F" w:rsidRDefault="002E5F67" w:rsidP="007F61EF">
            <w:pPr>
              <w:pStyle w:val="TableText"/>
              <w:rPr>
                <w:noProof/>
              </w:rPr>
            </w:pPr>
            <w:r w:rsidRPr="00FE463F">
              <w:rPr>
                <w:noProof/>
              </w:rPr>
              <w:t>All</w:t>
            </w:r>
          </w:p>
        </w:tc>
        <w:tc>
          <w:tcPr>
            <w:tcW w:w="1286" w:type="pct"/>
          </w:tcPr>
          <w:p w14:paraId="6B9FB964" w14:textId="77777777" w:rsidR="002E5F67" w:rsidRPr="00FE463F" w:rsidRDefault="002E5F67" w:rsidP="007F61EF">
            <w:pPr>
              <w:pStyle w:val="TableText"/>
              <w:rPr>
                <w:noProof/>
              </w:rPr>
            </w:pPr>
            <w:r w:rsidRPr="00FE463F">
              <w:rPr>
                <w:noProof/>
              </w:rPr>
              <w:t>SET</w:t>
            </w:r>
          </w:p>
        </w:tc>
      </w:tr>
      <w:tr w:rsidR="002E5F67" w:rsidRPr="00FE463F" w14:paraId="6B9FB96A" w14:textId="77777777" w:rsidTr="00305C2D">
        <w:tc>
          <w:tcPr>
            <w:tcW w:w="1001" w:type="pct"/>
          </w:tcPr>
          <w:p w14:paraId="6B9FB966" w14:textId="77777777" w:rsidR="002E5F67" w:rsidRPr="00FE463F" w:rsidRDefault="002E5F67" w:rsidP="007F61EF">
            <w:pPr>
              <w:pStyle w:val="TableText"/>
              <w:rPr>
                <w:noProof/>
              </w:rPr>
            </w:pPr>
            <w:r w:rsidRPr="00FE463F">
              <w:rPr>
                <w:noProof/>
              </w:rPr>
              <w:t>IX2^DIK</w:t>
            </w:r>
          </w:p>
        </w:tc>
        <w:tc>
          <w:tcPr>
            <w:tcW w:w="1094" w:type="pct"/>
          </w:tcPr>
          <w:p w14:paraId="6B9FB967" w14:textId="77777777" w:rsidR="002E5F67" w:rsidRPr="00FE463F" w:rsidRDefault="002E5F67" w:rsidP="007F61EF">
            <w:pPr>
              <w:pStyle w:val="TableText"/>
              <w:rPr>
                <w:noProof/>
              </w:rPr>
            </w:pPr>
            <w:r w:rsidRPr="00FE463F">
              <w:rPr>
                <w:noProof/>
              </w:rPr>
              <w:t>1</w:t>
            </w:r>
          </w:p>
        </w:tc>
        <w:tc>
          <w:tcPr>
            <w:tcW w:w="1619" w:type="pct"/>
          </w:tcPr>
          <w:p w14:paraId="6B9FB968" w14:textId="77777777" w:rsidR="002E5F67" w:rsidRPr="00FE463F" w:rsidRDefault="002E5F67" w:rsidP="007F61EF">
            <w:pPr>
              <w:pStyle w:val="TableText"/>
              <w:rPr>
                <w:noProof/>
              </w:rPr>
            </w:pPr>
            <w:r w:rsidRPr="00FE463F">
              <w:rPr>
                <w:noProof/>
              </w:rPr>
              <w:t>All</w:t>
            </w:r>
          </w:p>
        </w:tc>
        <w:tc>
          <w:tcPr>
            <w:tcW w:w="1286" w:type="pct"/>
          </w:tcPr>
          <w:p w14:paraId="6B9FB969" w14:textId="77777777" w:rsidR="002E5F67" w:rsidRPr="00FE463F" w:rsidRDefault="002E5F67" w:rsidP="007F61EF">
            <w:pPr>
              <w:pStyle w:val="TableText"/>
              <w:rPr>
                <w:noProof/>
              </w:rPr>
            </w:pPr>
            <w:r w:rsidRPr="00FE463F">
              <w:rPr>
                <w:noProof/>
              </w:rPr>
              <w:t>KILL</w:t>
            </w:r>
          </w:p>
        </w:tc>
      </w:tr>
      <w:tr w:rsidR="002E5F67" w:rsidRPr="00FE463F" w14:paraId="6B9FB96F" w14:textId="77777777" w:rsidTr="00305C2D">
        <w:tc>
          <w:tcPr>
            <w:tcW w:w="1001" w:type="pct"/>
          </w:tcPr>
          <w:p w14:paraId="6B9FB96B" w14:textId="77777777" w:rsidR="002E5F67" w:rsidRPr="00FE463F" w:rsidRDefault="002E5F67" w:rsidP="007F61EF">
            <w:pPr>
              <w:pStyle w:val="TableText"/>
              <w:rPr>
                <w:noProof/>
              </w:rPr>
            </w:pPr>
            <w:r w:rsidRPr="00FE463F">
              <w:rPr>
                <w:noProof/>
              </w:rPr>
              <w:t>IXALL^DIK</w:t>
            </w:r>
          </w:p>
        </w:tc>
        <w:tc>
          <w:tcPr>
            <w:tcW w:w="1094" w:type="pct"/>
          </w:tcPr>
          <w:p w14:paraId="6B9FB96C" w14:textId="77777777" w:rsidR="002E5F67" w:rsidRPr="00FE463F" w:rsidRDefault="002E5F67" w:rsidP="007F61EF">
            <w:pPr>
              <w:pStyle w:val="TableText"/>
              <w:rPr>
                <w:noProof/>
              </w:rPr>
            </w:pPr>
            <w:r w:rsidRPr="00FE463F">
              <w:rPr>
                <w:noProof/>
              </w:rPr>
              <w:t>All</w:t>
            </w:r>
          </w:p>
        </w:tc>
        <w:tc>
          <w:tcPr>
            <w:tcW w:w="1619" w:type="pct"/>
          </w:tcPr>
          <w:p w14:paraId="6B9FB96D" w14:textId="77777777" w:rsidR="002E5F67" w:rsidRPr="00FE463F" w:rsidRDefault="002E5F67" w:rsidP="007F61EF">
            <w:pPr>
              <w:pStyle w:val="TableText"/>
              <w:rPr>
                <w:noProof/>
              </w:rPr>
            </w:pPr>
            <w:r w:rsidRPr="00FE463F">
              <w:rPr>
                <w:noProof/>
              </w:rPr>
              <w:t>All</w:t>
            </w:r>
          </w:p>
        </w:tc>
        <w:tc>
          <w:tcPr>
            <w:tcW w:w="1286" w:type="pct"/>
          </w:tcPr>
          <w:p w14:paraId="6B9FB96E" w14:textId="77777777" w:rsidR="002E5F67" w:rsidRPr="00FE463F" w:rsidRDefault="002E5F67" w:rsidP="007F61EF">
            <w:pPr>
              <w:pStyle w:val="TableText"/>
              <w:rPr>
                <w:noProof/>
              </w:rPr>
            </w:pPr>
            <w:r w:rsidRPr="00FE463F">
              <w:rPr>
                <w:noProof/>
              </w:rPr>
              <w:t>SET</w:t>
            </w:r>
          </w:p>
        </w:tc>
      </w:tr>
      <w:tr w:rsidR="002E5F67" w:rsidRPr="00FE463F" w14:paraId="6B9FB974" w14:textId="77777777" w:rsidTr="00305C2D">
        <w:tc>
          <w:tcPr>
            <w:tcW w:w="1001" w:type="pct"/>
          </w:tcPr>
          <w:p w14:paraId="6B9FB970" w14:textId="77777777" w:rsidR="002E5F67" w:rsidRPr="00FE463F" w:rsidRDefault="002E5F67" w:rsidP="007E06F9">
            <w:pPr>
              <w:pStyle w:val="TableText"/>
              <w:rPr>
                <w:noProof/>
              </w:rPr>
            </w:pPr>
            <w:r w:rsidRPr="00FE463F">
              <w:rPr>
                <w:noProof/>
              </w:rPr>
              <w:t>IXALL2^DIK</w:t>
            </w:r>
          </w:p>
        </w:tc>
        <w:tc>
          <w:tcPr>
            <w:tcW w:w="1094" w:type="pct"/>
          </w:tcPr>
          <w:p w14:paraId="6B9FB971" w14:textId="77777777" w:rsidR="002E5F67" w:rsidRPr="00FE463F" w:rsidRDefault="002E5F67" w:rsidP="007E06F9">
            <w:pPr>
              <w:pStyle w:val="TableText"/>
              <w:rPr>
                <w:noProof/>
              </w:rPr>
            </w:pPr>
            <w:r w:rsidRPr="00FE463F">
              <w:rPr>
                <w:noProof/>
              </w:rPr>
              <w:t>All</w:t>
            </w:r>
          </w:p>
        </w:tc>
        <w:tc>
          <w:tcPr>
            <w:tcW w:w="1619" w:type="pct"/>
          </w:tcPr>
          <w:p w14:paraId="6B9FB972" w14:textId="77777777" w:rsidR="002E5F67" w:rsidRPr="00FE463F" w:rsidRDefault="002E5F67" w:rsidP="007E06F9">
            <w:pPr>
              <w:pStyle w:val="TableText"/>
              <w:rPr>
                <w:noProof/>
              </w:rPr>
            </w:pPr>
            <w:r w:rsidRPr="00FE463F">
              <w:rPr>
                <w:noProof/>
              </w:rPr>
              <w:t>All</w:t>
            </w:r>
          </w:p>
        </w:tc>
        <w:tc>
          <w:tcPr>
            <w:tcW w:w="1286" w:type="pct"/>
          </w:tcPr>
          <w:p w14:paraId="6B9FB973" w14:textId="77777777" w:rsidR="002E5F67" w:rsidRPr="00FE463F" w:rsidRDefault="002E5F67" w:rsidP="007E06F9">
            <w:pPr>
              <w:pStyle w:val="TableText"/>
              <w:rPr>
                <w:noProof/>
              </w:rPr>
            </w:pPr>
            <w:r w:rsidRPr="00FE463F">
              <w:rPr>
                <w:noProof/>
              </w:rPr>
              <w:t>KILL</w:t>
            </w:r>
          </w:p>
        </w:tc>
      </w:tr>
    </w:tbl>
    <w:p w14:paraId="6B9FB975" w14:textId="77777777" w:rsidR="00E86526" w:rsidRPr="00FE463F" w:rsidRDefault="00E86526" w:rsidP="00834DB0">
      <w:pPr>
        <w:pStyle w:val="BodyText6"/>
        <w:rPr>
          <w:noProof/>
        </w:rPr>
      </w:pPr>
    </w:p>
    <w:p w14:paraId="6B9FB976" w14:textId="0FE0C0F4" w:rsidR="00BE674E" w:rsidRPr="00FE463F" w:rsidRDefault="007F61EF" w:rsidP="007E06F9">
      <w:pPr>
        <w:pStyle w:val="BodyText"/>
        <w:rPr>
          <w:noProof/>
        </w:rPr>
      </w:pPr>
      <w:r w:rsidRPr="00FE463F">
        <w:rPr>
          <w:noProof/>
        </w:rPr>
        <w:fldChar w:fldCharType="begin"/>
      </w:r>
      <w:r w:rsidRPr="00FE463F">
        <w:rPr>
          <w:noProof/>
        </w:rPr>
        <w:instrText xml:space="preserve"> XE “ENALL^DIK” </w:instrText>
      </w:r>
      <w:r w:rsidRPr="00FE463F">
        <w:rPr>
          <w:noProof/>
        </w:rPr>
        <w:fldChar w:fldCharType="end"/>
      </w:r>
      <w:r w:rsidRPr="00FE463F">
        <w:rPr>
          <w:noProof/>
        </w:rPr>
        <w:fldChar w:fldCharType="begin"/>
      </w:r>
      <w:r w:rsidRPr="00FE463F">
        <w:rPr>
          <w:noProof/>
        </w:rPr>
        <w:instrText xml:space="preserve"> XE “Classic Calls:ENALL^DIK” </w:instrText>
      </w:r>
      <w:r w:rsidRPr="00FE463F">
        <w:rPr>
          <w:noProof/>
        </w:rPr>
        <w:fldChar w:fldCharType="end"/>
      </w:r>
      <w:r w:rsidRPr="00FE463F">
        <w:rPr>
          <w:noProof/>
        </w:rPr>
        <w:fldChar w:fldCharType="begin"/>
      </w:r>
      <w:r w:rsidRPr="00FE463F">
        <w:rPr>
          <w:noProof/>
        </w:rPr>
        <w:instrText xml:space="preserve"> XE “APIs:ENALL^DIK” </w:instrText>
      </w:r>
      <w:r w:rsidRPr="00FE463F">
        <w:rPr>
          <w:noProof/>
        </w:rPr>
        <w:fldChar w:fldCharType="end"/>
      </w:r>
      <w:r w:rsidRPr="00FE463F">
        <w:rPr>
          <w:noProof/>
        </w:rPr>
        <w:fldChar w:fldCharType="begin"/>
      </w:r>
      <w:r w:rsidRPr="00FE463F">
        <w:rPr>
          <w:noProof/>
        </w:rPr>
        <w:instrText xml:space="preserve"> XE “Cross-references:ENALL^DIK”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E86526" w:rsidRPr="00FE463F">
        <w:rPr>
          <w:noProof/>
        </w:rPr>
        <w:t xml:space="preserve">ENALL^DIK </w:t>
      </w:r>
      <w:r w:rsidR="00D1798F" w:rsidRPr="00FE463F">
        <w:rPr>
          <w:noProof/>
        </w:rPr>
        <w:t>reindex</w:t>
      </w:r>
      <w:r w:rsidR="00E86526" w:rsidRPr="00FE463F">
        <w:rPr>
          <w:noProof/>
        </w:rPr>
        <w:t xml:space="preserve">es all entries in a file for the cross-references on a specific field. It </w:t>
      </w:r>
      <w:r w:rsidR="00305C2D" w:rsidRPr="00FE463F">
        <w:rPr>
          <w:noProof/>
        </w:rPr>
        <w:t>can</w:t>
      </w:r>
      <w:r w:rsidR="00E86526" w:rsidRPr="00FE463F">
        <w:rPr>
          <w:noProof/>
        </w:rPr>
        <w:t xml:space="preserve"> also be used to </w:t>
      </w:r>
      <w:r w:rsidR="00D1798F" w:rsidRPr="00FE463F">
        <w:rPr>
          <w:noProof/>
        </w:rPr>
        <w:t>reindex</w:t>
      </w:r>
      <w:r w:rsidR="00E86526" w:rsidRPr="00FE463F">
        <w:rPr>
          <w:noProof/>
        </w:rPr>
        <w:t xml:space="preserve"> all entries within a single </w:t>
      </w:r>
      <w:r w:rsidR="00BB31CB" w:rsidRPr="00FE463F">
        <w:rPr>
          <w:noProof/>
        </w:rPr>
        <w:t>subfile</w:t>
      </w:r>
      <w:r w:rsidR="00480F13" w:rsidRPr="00FE463F">
        <w:rPr>
          <w:noProof/>
        </w:rPr>
        <w:t xml:space="preserve"> (i.e., </w:t>
      </w:r>
      <w:r w:rsidR="00E86526" w:rsidRPr="00FE463F">
        <w:rPr>
          <w:noProof/>
        </w:rPr>
        <w:t>a subfile corresponding to only one of the file</w:t>
      </w:r>
      <w:r w:rsidR="00084217" w:rsidRPr="00FE463F">
        <w:rPr>
          <w:noProof/>
        </w:rPr>
        <w:t>’</w:t>
      </w:r>
      <w:r w:rsidR="00E86526" w:rsidRPr="00FE463F">
        <w:rPr>
          <w:noProof/>
        </w:rPr>
        <w:t>s entries</w:t>
      </w:r>
      <w:r w:rsidR="00480F13" w:rsidRPr="00FE463F">
        <w:rPr>
          <w:noProof/>
        </w:rPr>
        <w:t>)</w:t>
      </w:r>
      <w:r w:rsidR="00E86526" w:rsidRPr="00FE463F">
        <w:rPr>
          <w:noProof/>
        </w:rPr>
        <w:t>. ENALL^DIK only executes the SET logic.</w:t>
      </w:r>
    </w:p>
    <w:p w14:paraId="6B9FB977" w14:textId="77777777" w:rsidR="00BE674E" w:rsidRPr="00FE463F" w:rsidRDefault="00E86526" w:rsidP="007E06F9">
      <w:pPr>
        <w:pStyle w:val="BodyText"/>
        <w:rPr>
          <w:noProof/>
        </w:rPr>
      </w:pPr>
      <w:r w:rsidRPr="00FE463F">
        <w:rPr>
          <w:noProof/>
        </w:rPr>
        <w:t xml:space="preserve">Before </w:t>
      </w:r>
      <w:r w:rsidR="00D1798F" w:rsidRPr="00FE463F">
        <w:rPr>
          <w:noProof/>
        </w:rPr>
        <w:t>reindex</w:t>
      </w:r>
      <w:r w:rsidRPr="00FE463F">
        <w:rPr>
          <w:noProof/>
        </w:rPr>
        <w:t>ing, you should be familiar with the effects of all relevant cross-references that could be fired (including bulletins, triggers, and MUMPS-type).</w:t>
      </w:r>
    </w:p>
    <w:p w14:paraId="6B9FB978" w14:textId="77777777" w:rsidR="001C739A" w:rsidRPr="00FE463F" w:rsidRDefault="002F0AF3" w:rsidP="00D42D1B">
      <w:pPr>
        <w:pStyle w:val="Note"/>
        <w:rPr>
          <w:noProof/>
        </w:rPr>
      </w:pPr>
      <w:r>
        <w:rPr>
          <w:noProof/>
        </w:rPr>
        <w:drawing>
          <wp:inline distT="0" distB="0" distL="0" distR="0" wp14:anchorId="6B9FF99C" wp14:editId="6B9FF99D">
            <wp:extent cx="304800" cy="304800"/>
            <wp:effectExtent l="0" t="0" r="0" b="0"/>
            <wp:docPr id="91" name="Picture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IXALL^DIK, IXALL2^DIK, ENALL^DIK, ENALL2^DIK, and the Re-Index File option</w:t>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Re-Index File Option</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Options:Re-Index File</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t xml:space="preserve"> [DIRDEX</w:t>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DIRDEX Option</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Options:DIRDEX</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t>] on the Utility Functions menu</w:t>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Utility Functions Menu</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Menus:Utility Functions</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Options:Utility Functions</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t xml:space="preserve"> [DIUTILITY</w:t>
      </w:r>
      <w:r w:rsidR="001C739A" w:rsidRPr="00FE463F">
        <w:rPr>
          <w:noProof/>
        </w:rPr>
        <w:fldChar w:fldCharType="begin"/>
      </w:r>
      <w:r w:rsidR="001C739A" w:rsidRPr="00FE463F">
        <w:rPr>
          <w:noProof/>
        </w:rPr>
        <w:instrText xml:space="preserve"> XE </w:instrText>
      </w:r>
      <w:r w:rsidR="00084217" w:rsidRPr="00FE463F">
        <w:rPr>
          <w:noProof/>
        </w:rPr>
        <w:lastRenderedPageBreak/>
        <w:instrText>“</w:instrText>
      </w:r>
      <w:r w:rsidR="001C739A" w:rsidRPr="00FE463F">
        <w:rPr>
          <w:noProof/>
        </w:rPr>
        <w:instrText>DIUTILITY Menu</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Menus:DIUTILITY</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Options:DIUTILITY</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t>] set the 3</w:t>
      </w:r>
      <w:r w:rsidR="001C739A" w:rsidRPr="00FE463F">
        <w:rPr>
          <w:noProof/>
          <w:vertAlign w:val="superscript"/>
        </w:rPr>
        <w:t>rd</w:t>
      </w:r>
      <w:r w:rsidR="001C739A" w:rsidRPr="00FE463F">
        <w:rPr>
          <w:noProof/>
        </w:rPr>
        <w:t xml:space="preserve"> piece of the 0 node of the file</w:t>
      </w:r>
      <w:r w:rsidR="00084217" w:rsidRPr="00FE463F">
        <w:rPr>
          <w:noProof/>
        </w:rPr>
        <w:t>’</w:t>
      </w:r>
      <w:r w:rsidR="001C739A" w:rsidRPr="00FE463F">
        <w:rPr>
          <w:noProof/>
        </w:rPr>
        <w:t>s global root (the file header) to the last internal entry number used in the file. They set the 4</w:t>
      </w:r>
      <w:r w:rsidR="001C739A" w:rsidRPr="00FE463F">
        <w:rPr>
          <w:noProof/>
          <w:vertAlign w:val="superscript"/>
        </w:rPr>
        <w:t>th</w:t>
      </w:r>
      <w:r w:rsidR="001C739A" w:rsidRPr="00FE463F">
        <w:rPr>
          <w:noProof/>
        </w:rPr>
        <w:t xml:space="preserve"> piece to the total number of entries in the file.</w:t>
      </w:r>
    </w:p>
    <w:p w14:paraId="6B9FB979" w14:textId="77777777" w:rsidR="00BE674E" w:rsidRDefault="00E86526" w:rsidP="00CD348A">
      <w:pPr>
        <w:pStyle w:val="AltHeading5"/>
      </w:pPr>
      <w:r w:rsidRPr="00FE463F">
        <w:t>Input Variables</w:t>
      </w:r>
    </w:p>
    <w:p w14:paraId="6D9A2E9C" w14:textId="10A133F0" w:rsidR="007F61EF" w:rsidRDefault="007F61EF" w:rsidP="007F61EF">
      <w:pPr>
        <w:pStyle w:val="APIParameters"/>
        <w:keepNext/>
        <w:keepLines/>
      </w:pPr>
      <w:r w:rsidRPr="00FE463F">
        <w:t>DIK</w:t>
      </w:r>
      <w:r>
        <w:t>:</w:t>
      </w:r>
      <w:r>
        <w:tab/>
      </w:r>
      <w:r w:rsidRPr="00FE463F">
        <w:t xml:space="preserve">If you are reindexing an entry at the </w:t>
      </w:r>
      <w:r w:rsidRPr="00FE463F">
        <w:rPr>
          <w:rStyle w:val="Emphasis"/>
        </w:rPr>
        <w:t>top-level</w:t>
      </w:r>
      <w:r w:rsidRPr="00FE463F">
        <w:t xml:space="preserve"> of a file, set DIK to the global root of the file.</w:t>
      </w:r>
    </w:p>
    <w:p w14:paraId="13522934" w14:textId="2E0AFC69" w:rsidR="007F61EF" w:rsidRDefault="007F61EF" w:rsidP="007F61EF">
      <w:pPr>
        <w:pStyle w:val="APIParametersText"/>
        <w:keepNext/>
        <w:keepLines/>
      </w:pPr>
      <w:r w:rsidRPr="00FE463F">
        <w:t xml:space="preserve">If you are reindexing </w:t>
      </w:r>
      <w:r w:rsidRPr="00FE463F">
        <w:rPr>
          <w:i/>
        </w:rPr>
        <w:t>subentries</w:t>
      </w:r>
      <w:r w:rsidRPr="00FE463F">
        <w:t xml:space="preserve">, set DIK to the full global root leading to the subentry, including all intervening subscripts and the terminating comma, up to—but </w:t>
      </w:r>
      <w:r w:rsidRPr="00FE463F">
        <w:rPr>
          <w:i/>
        </w:rPr>
        <w:t>not</w:t>
      </w:r>
      <w:r w:rsidRPr="00FE463F">
        <w:t xml:space="preserve"> including—the IENs of the subfile entries to reindex.</w:t>
      </w:r>
    </w:p>
    <w:p w14:paraId="768225F4" w14:textId="765846F1" w:rsidR="007F61EF" w:rsidRDefault="007F61EF" w:rsidP="007F61EF">
      <w:pPr>
        <w:pStyle w:val="APIParameters"/>
      </w:pPr>
      <w:r w:rsidRPr="00FE463F">
        <w:t>DA(1..n)</w:t>
      </w:r>
      <w:r>
        <w:t>:</w:t>
      </w:r>
      <w:r>
        <w:tab/>
      </w:r>
      <w:r w:rsidRPr="00FE463F">
        <w:t xml:space="preserve">If you are reindexing entries in a </w:t>
      </w:r>
      <w:r w:rsidRPr="00FE463F">
        <w:rPr>
          <w:rStyle w:val="Emphasis"/>
        </w:rPr>
        <w:t>subfile</w:t>
      </w:r>
      <w:r w:rsidRPr="00FE463F">
        <w:t>, set up DA as an array, where DA(1) is the entry number at the next higher file level,...DA(</w:t>
      </w:r>
      <w:r w:rsidRPr="00FE463F">
        <w:rPr>
          <w:i/>
        </w:rPr>
        <w:t>n</w:t>
      </w:r>
      <w:r w:rsidRPr="00FE463F">
        <w:t xml:space="preserve">) is the entry number at the file’s top-level. Since ENALL^DIK reindexes </w:t>
      </w:r>
      <w:r w:rsidRPr="00FE463F">
        <w:rPr>
          <w:i/>
        </w:rPr>
        <w:t>all</w:t>
      </w:r>
      <w:r w:rsidRPr="00FE463F">
        <w:t xml:space="preserve"> entries at a given file level, do </w:t>
      </w:r>
      <w:r w:rsidRPr="00FE463F">
        <w:rPr>
          <w:i/>
        </w:rPr>
        <w:t>not</w:t>
      </w:r>
      <w:r w:rsidRPr="00FE463F">
        <w:t xml:space="preserve"> set the unsubscripted DA node.</w:t>
      </w:r>
    </w:p>
    <w:p w14:paraId="33A693C6" w14:textId="0002C061" w:rsidR="007F61EF" w:rsidRDefault="007F61EF" w:rsidP="007F61EF">
      <w:pPr>
        <w:pStyle w:val="APIParameters"/>
        <w:keepNext/>
        <w:keepLines/>
      </w:pPr>
      <w:r w:rsidRPr="00FE463F">
        <w:t>DIK(1)</w:t>
      </w:r>
      <w:r>
        <w:t>:</w:t>
      </w:r>
      <w:r>
        <w:tab/>
      </w:r>
      <w:r w:rsidRPr="00FE463F">
        <w:t xml:space="preserve">Use the field number (to get all indexes) or the field number </w:t>
      </w:r>
      <w:r w:rsidRPr="00FE463F">
        <w:rPr>
          <w:i/>
        </w:rPr>
        <w:t>and</w:t>
      </w:r>
      <w:r w:rsidRPr="00FE463F">
        <w:t xml:space="preserve"> specific cross-references separated by </w:t>
      </w:r>
      <w:r w:rsidRPr="00FE463F">
        <w:rPr>
          <w:bCs w:val="0"/>
        </w:rPr>
        <w:t>carets (“</w:t>
      </w:r>
      <w:r w:rsidRPr="00FE463F">
        <w:rPr>
          <w:b/>
          <w:bCs w:val="0"/>
        </w:rPr>
        <w:t>^</w:t>
      </w:r>
      <w:r w:rsidRPr="00FE463F">
        <w:rPr>
          <w:bCs w:val="0"/>
        </w:rPr>
        <w:t>”)</w:t>
      </w:r>
      <w:r w:rsidRPr="00FE463F">
        <w:t xml:space="preserve"> as shown below:</w:t>
      </w:r>
    </w:p>
    <w:p w14:paraId="049AEE68" w14:textId="7FDCD478" w:rsidR="007F61EF" w:rsidRDefault="007F61EF" w:rsidP="007F61EF">
      <w:pPr>
        <w:pStyle w:val="APIParametersCode"/>
      </w:pPr>
      <w:r w:rsidRPr="00FE463F">
        <w:t>&gt;S DIK(1)=“FLD#” ;Just the field number to get all indexes.</w:t>
      </w:r>
    </w:p>
    <w:p w14:paraId="55CFFED2" w14:textId="038D6A0D" w:rsidR="007F61EF" w:rsidRDefault="007F61EF" w:rsidP="007F61EF">
      <w:pPr>
        <w:pStyle w:val="APIParametersText"/>
        <w:keepNext/>
        <w:keepLines/>
      </w:pPr>
      <w:r>
        <w:t>Or</w:t>
      </w:r>
      <w:r w:rsidRPr="00FE463F">
        <w:t>:</w:t>
      </w:r>
    </w:p>
    <w:p w14:paraId="793E1247" w14:textId="77777777" w:rsidR="007F61EF" w:rsidRPr="00FE463F" w:rsidRDefault="007F61EF" w:rsidP="007F61EF">
      <w:pPr>
        <w:pStyle w:val="APIParametersCode"/>
      </w:pPr>
      <w:r w:rsidRPr="00FE463F">
        <w:t xml:space="preserve">    </w:t>
      </w:r>
      <w:r w:rsidRPr="00FE463F">
        <w:rPr>
          <w:highlight w:val="cyan"/>
        </w:rPr>
        <w:t>;Field number followed by cross-reference name or number.</w:t>
      </w:r>
    </w:p>
    <w:p w14:paraId="5D5027B3" w14:textId="77777777" w:rsidR="007F61EF" w:rsidRPr="00FE463F" w:rsidRDefault="007F61EF" w:rsidP="007F61EF">
      <w:pPr>
        <w:pStyle w:val="APIParametersCode"/>
      </w:pPr>
      <w:r w:rsidRPr="00FE463F">
        <w:t xml:space="preserve">    S DIK(1)=“FLD#^INDEX” </w:t>
      </w:r>
    </w:p>
    <w:p w14:paraId="670FEC3F" w14:textId="77777777" w:rsidR="007F61EF" w:rsidRPr="00FE463F" w:rsidRDefault="007F61EF" w:rsidP="007F61EF">
      <w:pPr>
        <w:pStyle w:val="APIParametersCode"/>
      </w:pPr>
      <w:r w:rsidRPr="00FE463F">
        <w:t xml:space="preserve">    ;See the examples below:</w:t>
      </w:r>
    </w:p>
    <w:p w14:paraId="68E70E24" w14:textId="77777777" w:rsidR="007F61EF" w:rsidRPr="00FE463F" w:rsidRDefault="007F61EF" w:rsidP="007F61EF">
      <w:pPr>
        <w:pStyle w:val="APIParametersCode"/>
      </w:pPr>
    </w:p>
    <w:p w14:paraId="03167271" w14:textId="77777777" w:rsidR="007F61EF" w:rsidRPr="00FE463F" w:rsidRDefault="007F61EF" w:rsidP="007F61EF">
      <w:pPr>
        <w:pStyle w:val="APIParametersCode"/>
      </w:pPr>
      <w:r w:rsidRPr="00FE463F">
        <w:t xml:space="preserve">    S DIK(1)=“.01^B”</w:t>
      </w:r>
    </w:p>
    <w:p w14:paraId="0F311A18" w14:textId="77777777" w:rsidR="007F61EF" w:rsidRPr="00FE463F" w:rsidRDefault="007F61EF" w:rsidP="007F61EF">
      <w:pPr>
        <w:pStyle w:val="APIParametersCode"/>
      </w:pPr>
      <w:r w:rsidRPr="00FE463F">
        <w:t xml:space="preserve">    S DIK(1)=“.01^B^C”</w:t>
      </w:r>
    </w:p>
    <w:p w14:paraId="69C2B14F" w14:textId="77777777" w:rsidR="007F61EF" w:rsidRPr="00FE463F" w:rsidRDefault="007F61EF" w:rsidP="007F61EF">
      <w:pPr>
        <w:pStyle w:val="APIParametersCode"/>
      </w:pPr>
      <w:r w:rsidRPr="00FE463F">
        <w:t xml:space="preserve">    S DIK(1)=“.01^1^2”</w:t>
      </w:r>
    </w:p>
    <w:p w14:paraId="276FA877" w14:textId="6D190315" w:rsidR="007F61EF" w:rsidRDefault="007F61EF" w:rsidP="007F61EF">
      <w:pPr>
        <w:pStyle w:val="APIParametersCode"/>
      </w:pPr>
      <w:r w:rsidRPr="00FE463F">
        <w:t xml:space="preserve">    D ENALL^DIK</w:t>
      </w:r>
    </w:p>
    <w:p w14:paraId="6B9FB994" w14:textId="77777777" w:rsidR="002E5F67" w:rsidRPr="00FE463F" w:rsidRDefault="002E5F67" w:rsidP="00305C2D">
      <w:pPr>
        <w:pStyle w:val="BodyText6"/>
        <w:rPr>
          <w:noProof/>
        </w:rPr>
      </w:pPr>
    </w:p>
    <w:p w14:paraId="6B9FB995" w14:textId="73981F3B" w:rsidR="002E5F67" w:rsidRPr="00FE463F" w:rsidRDefault="002E5F67" w:rsidP="0074437A">
      <w:pPr>
        <w:pStyle w:val="Heading3"/>
        <w:rPr>
          <w:noProof/>
        </w:rPr>
      </w:pPr>
      <w:bookmarkStart w:id="257" w:name="_Ref343156199"/>
      <w:bookmarkStart w:id="258" w:name="_Ref343156204"/>
      <w:bookmarkStart w:id="259" w:name="_Toc480374194"/>
      <w:r w:rsidRPr="00FE463F">
        <w:rPr>
          <w:noProof/>
        </w:rPr>
        <w:lastRenderedPageBreak/>
        <w:t>ENALL2^DIK: Reindex</w:t>
      </w:r>
      <w:bookmarkEnd w:id="257"/>
      <w:bookmarkEnd w:id="258"/>
      <w:bookmarkEnd w:id="259"/>
    </w:p>
    <w:p w14:paraId="6B9FB997" w14:textId="77777777" w:rsidR="008E6CB9" w:rsidRPr="00FE463F" w:rsidRDefault="002F0AF3" w:rsidP="008E6CB9">
      <w:pPr>
        <w:pStyle w:val="Caution"/>
        <w:keepNext/>
        <w:keepLines/>
        <w:rPr>
          <w:noProof/>
        </w:rPr>
      </w:pPr>
      <w:r>
        <w:rPr>
          <w:noProof/>
        </w:rPr>
        <w:drawing>
          <wp:inline distT="0" distB="0" distL="0" distR="0" wp14:anchorId="6B9FF99E" wp14:editId="6B9FF99F">
            <wp:extent cx="409575" cy="409575"/>
            <wp:effectExtent l="0" t="0" r="9525" b="9525"/>
            <wp:docPr id="92" name="Picture 9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E6CB9" w:rsidRPr="00FE463F">
        <w:rPr>
          <w:noProof/>
        </w:rPr>
        <w:tab/>
        <w:t>CAUTION: As of</w:t>
      </w:r>
      <w:r w:rsidR="00305C2D" w:rsidRPr="00FE463F">
        <w:rPr>
          <w:noProof/>
        </w:rPr>
        <w:t xml:space="preserve"> Patch DI*22*167, this API </w:t>
      </w:r>
      <w:r w:rsidR="008E6CB9" w:rsidRPr="00FE463F">
        <w:rPr>
          <w:noProof/>
        </w:rPr>
        <w:t>honor</w:t>
      </w:r>
      <w:r w:rsidR="00305C2D" w:rsidRPr="00FE463F">
        <w:rPr>
          <w:noProof/>
        </w:rPr>
        <w:t>s</w:t>
      </w:r>
      <w:r w:rsidR="008E6CB9" w:rsidRPr="00FE463F">
        <w:rPr>
          <w:noProof/>
        </w:rPr>
        <w:t xml:space="preserve"> (</w:t>
      </w:r>
      <w:r w:rsidR="00305C2D" w:rsidRPr="00FE463F">
        <w:rPr>
          <w:noProof/>
        </w:rPr>
        <w:t xml:space="preserve">does </w:t>
      </w:r>
      <w:r w:rsidR="008E6CB9" w:rsidRPr="00FE463F">
        <w:rPr>
          <w:i/>
          <w:noProof/>
        </w:rPr>
        <w:t>not</w:t>
      </w:r>
      <w:r w:rsidR="008E6CB9" w:rsidRPr="00FE463F">
        <w:rPr>
          <w:noProof/>
        </w:rPr>
        <w:t xml:space="preserve"> </w:t>
      </w:r>
      <w:r w:rsidR="00D1798F" w:rsidRPr="00FE463F">
        <w:rPr>
          <w:noProof/>
        </w:rPr>
        <w:t>reindex</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w:t>
      </w:r>
      <w:r w:rsidR="008E6CB9" w:rsidRPr="00FE463F">
        <w:rPr>
          <w:i/>
          <w:noProof/>
        </w:rPr>
        <w:t>unless the cross-reference is specifically named</w:t>
      </w:r>
      <w:r w:rsidR="008E6CB9" w:rsidRPr="00FE463F">
        <w:rPr>
          <w:noProof/>
        </w:rPr>
        <w:t>.</w:t>
      </w:r>
    </w:p>
    <w:p w14:paraId="6B9FB998" w14:textId="77777777" w:rsidR="00044D99" w:rsidRPr="00FE463F" w:rsidRDefault="002F0AF3" w:rsidP="00044D99">
      <w:pPr>
        <w:pStyle w:val="Note"/>
        <w:keepNext/>
        <w:keepLines/>
        <w:rPr>
          <w:noProof/>
        </w:rPr>
      </w:pPr>
      <w:r>
        <w:rPr>
          <w:noProof/>
        </w:rPr>
        <w:drawing>
          <wp:inline distT="0" distB="0" distL="0" distR="0" wp14:anchorId="6B9FF9A0" wp14:editId="6B9FF9A1">
            <wp:extent cx="304800" cy="304800"/>
            <wp:effectExtent l="0" t="0" r="0" b="0"/>
            <wp:docPr id="9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999" w14:textId="3079768E" w:rsidR="00CF7560" w:rsidRPr="00FE463F" w:rsidRDefault="00CF7560" w:rsidP="00CF7560">
      <w:pPr>
        <w:pStyle w:val="Caption"/>
        <w:rPr>
          <w:noProof/>
        </w:rPr>
      </w:pPr>
      <w:bookmarkStart w:id="260" w:name="_Toc48037495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24</w:t>
      </w:r>
      <w:r w:rsidR="00EE4207" w:rsidRPr="00FE463F">
        <w:rPr>
          <w:noProof/>
        </w:rPr>
        <w:fldChar w:fldCharType="end"/>
      </w:r>
      <w:r w:rsidR="00405EF1">
        <w:rPr>
          <w:noProof/>
        </w:rPr>
        <w:t>:</w:t>
      </w:r>
      <w:r w:rsidRPr="00FE463F">
        <w:rPr>
          <w:noProof/>
        </w:rPr>
        <w:t xml:space="preserve"> ENALL2^DIK</w:t>
      </w:r>
      <w:r w:rsidR="00CA2375" w:rsidRPr="00FE463F">
        <w:rPr>
          <w:noProof/>
        </w:rPr>
        <w:t xml:space="preserve"> API</w:t>
      </w:r>
      <w:r w:rsidR="00E86BD4">
        <w:rPr>
          <w:noProof/>
        </w:rPr>
        <w:t>—Reindexing Quick R</w:t>
      </w:r>
      <w:r w:rsidRPr="00FE463F">
        <w:rPr>
          <w:noProof/>
        </w:rPr>
        <w:t>eference</w:t>
      </w:r>
      <w:bookmarkEnd w:id="260"/>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151"/>
        <w:gridCol w:w="2340"/>
      </w:tblGrid>
      <w:tr w:rsidR="00CF7560" w:rsidRPr="00FE463F" w14:paraId="6B9FB99E" w14:textId="77777777" w:rsidTr="00305C2D">
        <w:trPr>
          <w:tblHeader/>
        </w:trPr>
        <w:tc>
          <w:tcPr>
            <w:tcW w:w="1001" w:type="pct"/>
            <w:shd w:val="pct12" w:color="auto" w:fill="auto"/>
          </w:tcPr>
          <w:p w14:paraId="6B9FB99A" w14:textId="77777777" w:rsidR="00CF7560" w:rsidRPr="00FE463F" w:rsidRDefault="00CF7560" w:rsidP="00CF7560">
            <w:pPr>
              <w:pStyle w:val="TableHeading"/>
              <w:rPr>
                <w:noProof/>
              </w:rPr>
            </w:pPr>
            <w:bookmarkStart w:id="261" w:name="COL001_TBL022"/>
            <w:bookmarkEnd w:id="261"/>
            <w:r w:rsidRPr="00FE463F">
              <w:rPr>
                <w:bCs/>
                <w:noProof/>
              </w:rPr>
              <w:t>Entry Point</w:t>
            </w:r>
          </w:p>
        </w:tc>
        <w:tc>
          <w:tcPr>
            <w:tcW w:w="1094" w:type="pct"/>
            <w:shd w:val="pct12" w:color="auto" w:fill="auto"/>
          </w:tcPr>
          <w:p w14:paraId="6B9FB99B" w14:textId="77777777" w:rsidR="00CF7560" w:rsidRPr="00FE463F" w:rsidRDefault="00D1798F" w:rsidP="00CF7560">
            <w:pPr>
              <w:pStyle w:val="TableHeading"/>
              <w:rPr>
                <w:noProof/>
              </w:rPr>
            </w:pPr>
            <w:r w:rsidRPr="00FE463F">
              <w:rPr>
                <w:bCs/>
                <w:noProof/>
              </w:rPr>
              <w:t>Reindex</w:t>
            </w:r>
            <w:r w:rsidR="00CF7560" w:rsidRPr="00FE463F">
              <w:rPr>
                <w:bCs/>
                <w:noProof/>
              </w:rPr>
              <w:t>es Entries</w:t>
            </w:r>
          </w:p>
        </w:tc>
        <w:tc>
          <w:tcPr>
            <w:tcW w:w="1667" w:type="pct"/>
            <w:shd w:val="pct12" w:color="auto" w:fill="auto"/>
          </w:tcPr>
          <w:p w14:paraId="6B9FB99C" w14:textId="77777777" w:rsidR="00CF7560" w:rsidRPr="00FE463F" w:rsidRDefault="00D1798F" w:rsidP="00CF7560">
            <w:pPr>
              <w:pStyle w:val="TableHeading"/>
              <w:rPr>
                <w:noProof/>
              </w:rPr>
            </w:pPr>
            <w:r w:rsidRPr="00FE463F">
              <w:rPr>
                <w:bCs/>
                <w:noProof/>
              </w:rPr>
              <w:t>Reindex</w:t>
            </w:r>
            <w:r w:rsidR="00CF7560" w:rsidRPr="00FE463F">
              <w:rPr>
                <w:bCs/>
                <w:noProof/>
              </w:rPr>
              <w:t>es Cross-references</w:t>
            </w:r>
          </w:p>
        </w:tc>
        <w:tc>
          <w:tcPr>
            <w:tcW w:w="1238" w:type="pct"/>
            <w:shd w:val="pct12" w:color="auto" w:fill="auto"/>
          </w:tcPr>
          <w:p w14:paraId="6B9FB99D" w14:textId="77777777" w:rsidR="00CF7560" w:rsidRPr="00FE463F" w:rsidRDefault="00CF7560" w:rsidP="00CF7560">
            <w:pPr>
              <w:pStyle w:val="TableHeading"/>
              <w:rPr>
                <w:noProof/>
              </w:rPr>
            </w:pPr>
            <w:r w:rsidRPr="00FE463F">
              <w:rPr>
                <w:bCs/>
                <w:noProof/>
              </w:rPr>
              <w:t>Executes Logic</w:t>
            </w:r>
          </w:p>
        </w:tc>
      </w:tr>
      <w:tr w:rsidR="002E5F67" w:rsidRPr="00FE463F" w14:paraId="6B9FB9A3" w14:textId="77777777" w:rsidTr="00305C2D">
        <w:tc>
          <w:tcPr>
            <w:tcW w:w="1001" w:type="pct"/>
          </w:tcPr>
          <w:p w14:paraId="6B9FB99F" w14:textId="77777777" w:rsidR="002E5F67" w:rsidRPr="00FE463F" w:rsidRDefault="002E5F67" w:rsidP="00CF7560">
            <w:pPr>
              <w:pStyle w:val="TableText"/>
              <w:keepNext/>
              <w:keepLines/>
              <w:rPr>
                <w:noProof/>
              </w:rPr>
            </w:pPr>
            <w:r w:rsidRPr="00FE463F">
              <w:rPr>
                <w:noProof/>
              </w:rPr>
              <w:t>^DIK</w:t>
            </w:r>
          </w:p>
        </w:tc>
        <w:tc>
          <w:tcPr>
            <w:tcW w:w="1094" w:type="pct"/>
          </w:tcPr>
          <w:p w14:paraId="6B9FB9A0" w14:textId="77777777" w:rsidR="002E5F67" w:rsidRPr="00FE463F" w:rsidRDefault="002E5F67" w:rsidP="00CF7560">
            <w:pPr>
              <w:pStyle w:val="TableText"/>
              <w:keepNext/>
              <w:keepLines/>
              <w:rPr>
                <w:noProof/>
              </w:rPr>
            </w:pPr>
            <w:r w:rsidRPr="00FE463F">
              <w:rPr>
                <w:noProof/>
              </w:rPr>
              <w:t>All</w:t>
            </w:r>
          </w:p>
        </w:tc>
        <w:tc>
          <w:tcPr>
            <w:tcW w:w="1667" w:type="pct"/>
          </w:tcPr>
          <w:p w14:paraId="6B9FB9A1" w14:textId="77777777" w:rsidR="002E5F67" w:rsidRPr="00FE463F" w:rsidRDefault="002E5F67" w:rsidP="00CF7560">
            <w:pPr>
              <w:pStyle w:val="TableText"/>
              <w:keepNext/>
              <w:keepLines/>
              <w:rPr>
                <w:noProof/>
              </w:rPr>
            </w:pPr>
            <w:r w:rsidRPr="00FE463F">
              <w:rPr>
                <w:noProof/>
              </w:rPr>
              <w:t>All</w:t>
            </w:r>
          </w:p>
        </w:tc>
        <w:tc>
          <w:tcPr>
            <w:tcW w:w="1238" w:type="pct"/>
          </w:tcPr>
          <w:p w14:paraId="6B9FB9A2" w14:textId="77777777" w:rsidR="002E5F67" w:rsidRPr="00FE463F" w:rsidRDefault="002E5F67" w:rsidP="00CF7560">
            <w:pPr>
              <w:pStyle w:val="TableText"/>
              <w:keepNext/>
              <w:keepLines/>
              <w:rPr>
                <w:noProof/>
              </w:rPr>
            </w:pPr>
            <w:r w:rsidRPr="00FE463F">
              <w:rPr>
                <w:noProof/>
              </w:rPr>
              <w:t>KILL</w:t>
            </w:r>
          </w:p>
        </w:tc>
      </w:tr>
      <w:tr w:rsidR="002E5F67" w:rsidRPr="00FE463F" w14:paraId="6B9FB9A8" w14:textId="77777777" w:rsidTr="00305C2D">
        <w:tc>
          <w:tcPr>
            <w:tcW w:w="1001" w:type="pct"/>
          </w:tcPr>
          <w:p w14:paraId="6B9FB9A4" w14:textId="77777777" w:rsidR="002E5F67" w:rsidRPr="00FE463F" w:rsidRDefault="002E5F67" w:rsidP="00CF7560">
            <w:pPr>
              <w:pStyle w:val="TableText"/>
              <w:keepNext/>
              <w:keepLines/>
              <w:rPr>
                <w:noProof/>
              </w:rPr>
            </w:pPr>
            <w:r w:rsidRPr="00FE463F">
              <w:rPr>
                <w:noProof/>
              </w:rPr>
              <w:t>EN^DIK</w:t>
            </w:r>
          </w:p>
        </w:tc>
        <w:tc>
          <w:tcPr>
            <w:tcW w:w="1094" w:type="pct"/>
          </w:tcPr>
          <w:p w14:paraId="6B9FB9A5" w14:textId="77777777" w:rsidR="002E5F67" w:rsidRPr="00FE463F" w:rsidRDefault="002E5F67" w:rsidP="00CF7560">
            <w:pPr>
              <w:pStyle w:val="TableText"/>
              <w:keepNext/>
              <w:keepLines/>
              <w:rPr>
                <w:noProof/>
              </w:rPr>
            </w:pPr>
            <w:r w:rsidRPr="00FE463F">
              <w:rPr>
                <w:noProof/>
              </w:rPr>
              <w:t>1</w:t>
            </w:r>
          </w:p>
        </w:tc>
        <w:tc>
          <w:tcPr>
            <w:tcW w:w="1667" w:type="pct"/>
          </w:tcPr>
          <w:p w14:paraId="6B9FB9A6" w14:textId="77777777" w:rsidR="002E5F67" w:rsidRPr="00FE463F" w:rsidRDefault="002E5F67" w:rsidP="00CF7560">
            <w:pPr>
              <w:pStyle w:val="TableText"/>
              <w:keepNext/>
              <w:keepLines/>
              <w:rPr>
                <w:noProof/>
              </w:rPr>
            </w:pPr>
            <w:r w:rsidRPr="00FE463F">
              <w:rPr>
                <w:noProof/>
              </w:rPr>
              <w:t>Some or all for 1 field</w:t>
            </w:r>
          </w:p>
        </w:tc>
        <w:tc>
          <w:tcPr>
            <w:tcW w:w="1238" w:type="pct"/>
          </w:tcPr>
          <w:p w14:paraId="6B9FB9A7" w14:textId="77777777" w:rsidR="002E5F67" w:rsidRPr="00FE463F" w:rsidRDefault="002E5F67" w:rsidP="00CF7560">
            <w:pPr>
              <w:pStyle w:val="TableText"/>
              <w:keepNext/>
              <w:keepLines/>
              <w:rPr>
                <w:noProof/>
              </w:rPr>
            </w:pPr>
            <w:r w:rsidRPr="00FE463F">
              <w:rPr>
                <w:noProof/>
              </w:rPr>
              <w:t>KILL then SET</w:t>
            </w:r>
          </w:p>
        </w:tc>
      </w:tr>
      <w:tr w:rsidR="002E5F67" w:rsidRPr="00FE463F" w14:paraId="6B9FB9AD" w14:textId="77777777" w:rsidTr="00305C2D">
        <w:tc>
          <w:tcPr>
            <w:tcW w:w="1001" w:type="pct"/>
          </w:tcPr>
          <w:p w14:paraId="6B9FB9A9" w14:textId="77777777" w:rsidR="002E5F67" w:rsidRPr="00FE463F" w:rsidRDefault="002E5F67" w:rsidP="00CF7560">
            <w:pPr>
              <w:pStyle w:val="TableText"/>
              <w:keepNext/>
              <w:keepLines/>
              <w:rPr>
                <w:noProof/>
              </w:rPr>
            </w:pPr>
            <w:r w:rsidRPr="00FE463F">
              <w:rPr>
                <w:noProof/>
              </w:rPr>
              <w:t>EN1^DIK</w:t>
            </w:r>
          </w:p>
        </w:tc>
        <w:tc>
          <w:tcPr>
            <w:tcW w:w="1094" w:type="pct"/>
          </w:tcPr>
          <w:p w14:paraId="6B9FB9AA" w14:textId="77777777" w:rsidR="002E5F67" w:rsidRPr="00FE463F" w:rsidRDefault="002E5F67" w:rsidP="00CF7560">
            <w:pPr>
              <w:pStyle w:val="TableText"/>
              <w:keepNext/>
              <w:keepLines/>
              <w:rPr>
                <w:noProof/>
              </w:rPr>
            </w:pPr>
            <w:r w:rsidRPr="00FE463F">
              <w:rPr>
                <w:noProof/>
              </w:rPr>
              <w:t>1</w:t>
            </w:r>
          </w:p>
        </w:tc>
        <w:tc>
          <w:tcPr>
            <w:tcW w:w="1667" w:type="pct"/>
          </w:tcPr>
          <w:p w14:paraId="6B9FB9AB" w14:textId="77777777" w:rsidR="002E5F67" w:rsidRPr="00FE463F" w:rsidRDefault="002E5F67" w:rsidP="00CF7560">
            <w:pPr>
              <w:pStyle w:val="TableText"/>
              <w:keepNext/>
              <w:keepLines/>
              <w:rPr>
                <w:noProof/>
              </w:rPr>
            </w:pPr>
            <w:r w:rsidRPr="00FE463F">
              <w:rPr>
                <w:noProof/>
              </w:rPr>
              <w:t>Some or all for 1 field</w:t>
            </w:r>
          </w:p>
        </w:tc>
        <w:tc>
          <w:tcPr>
            <w:tcW w:w="1238" w:type="pct"/>
          </w:tcPr>
          <w:p w14:paraId="6B9FB9AC" w14:textId="77777777" w:rsidR="002E5F67" w:rsidRPr="00FE463F" w:rsidRDefault="002E5F67" w:rsidP="00CF7560">
            <w:pPr>
              <w:pStyle w:val="TableText"/>
              <w:keepNext/>
              <w:keepLines/>
              <w:rPr>
                <w:noProof/>
              </w:rPr>
            </w:pPr>
            <w:r w:rsidRPr="00FE463F">
              <w:rPr>
                <w:noProof/>
              </w:rPr>
              <w:t>SET</w:t>
            </w:r>
          </w:p>
        </w:tc>
      </w:tr>
      <w:tr w:rsidR="002E5F67" w:rsidRPr="00FE463F" w14:paraId="6B9FB9B2" w14:textId="77777777" w:rsidTr="00305C2D">
        <w:tc>
          <w:tcPr>
            <w:tcW w:w="1001" w:type="pct"/>
          </w:tcPr>
          <w:p w14:paraId="6B9FB9AE" w14:textId="77777777" w:rsidR="002E5F67" w:rsidRPr="00FE463F" w:rsidRDefault="002E5F67" w:rsidP="00CF7560">
            <w:pPr>
              <w:pStyle w:val="TableText"/>
              <w:keepNext/>
              <w:keepLines/>
              <w:rPr>
                <w:noProof/>
              </w:rPr>
            </w:pPr>
            <w:r w:rsidRPr="00FE463F">
              <w:rPr>
                <w:noProof/>
              </w:rPr>
              <w:t>EN2^DIK</w:t>
            </w:r>
          </w:p>
        </w:tc>
        <w:tc>
          <w:tcPr>
            <w:tcW w:w="1094" w:type="pct"/>
          </w:tcPr>
          <w:p w14:paraId="6B9FB9AF" w14:textId="77777777" w:rsidR="002E5F67" w:rsidRPr="00FE463F" w:rsidRDefault="002E5F67" w:rsidP="00CF7560">
            <w:pPr>
              <w:pStyle w:val="TableText"/>
              <w:keepNext/>
              <w:keepLines/>
              <w:rPr>
                <w:noProof/>
              </w:rPr>
            </w:pPr>
            <w:r w:rsidRPr="00FE463F">
              <w:rPr>
                <w:noProof/>
              </w:rPr>
              <w:t>1</w:t>
            </w:r>
          </w:p>
        </w:tc>
        <w:tc>
          <w:tcPr>
            <w:tcW w:w="1667" w:type="pct"/>
          </w:tcPr>
          <w:p w14:paraId="6B9FB9B0" w14:textId="77777777" w:rsidR="002E5F67" w:rsidRPr="00FE463F" w:rsidRDefault="002E5F67" w:rsidP="00CF7560">
            <w:pPr>
              <w:pStyle w:val="TableText"/>
              <w:keepNext/>
              <w:keepLines/>
              <w:rPr>
                <w:noProof/>
              </w:rPr>
            </w:pPr>
            <w:r w:rsidRPr="00FE463F">
              <w:rPr>
                <w:noProof/>
              </w:rPr>
              <w:t>Some or all for 1 field</w:t>
            </w:r>
          </w:p>
        </w:tc>
        <w:tc>
          <w:tcPr>
            <w:tcW w:w="1238" w:type="pct"/>
          </w:tcPr>
          <w:p w14:paraId="6B9FB9B1" w14:textId="77777777" w:rsidR="002E5F67" w:rsidRPr="00FE463F" w:rsidRDefault="002E5F67" w:rsidP="00CF7560">
            <w:pPr>
              <w:pStyle w:val="TableText"/>
              <w:keepNext/>
              <w:keepLines/>
              <w:rPr>
                <w:noProof/>
              </w:rPr>
            </w:pPr>
            <w:r w:rsidRPr="00FE463F">
              <w:rPr>
                <w:noProof/>
              </w:rPr>
              <w:t>KILL</w:t>
            </w:r>
          </w:p>
        </w:tc>
      </w:tr>
      <w:tr w:rsidR="002E5F67" w:rsidRPr="00FE463F" w14:paraId="6B9FB9B7" w14:textId="77777777" w:rsidTr="00305C2D">
        <w:tc>
          <w:tcPr>
            <w:tcW w:w="1001" w:type="pct"/>
          </w:tcPr>
          <w:p w14:paraId="6B9FB9B3" w14:textId="77777777" w:rsidR="002E5F67" w:rsidRPr="00FE463F" w:rsidRDefault="002E5F67" w:rsidP="00CF7560">
            <w:pPr>
              <w:pStyle w:val="TableText"/>
              <w:keepNext/>
              <w:keepLines/>
              <w:rPr>
                <w:noProof/>
              </w:rPr>
            </w:pPr>
            <w:r w:rsidRPr="00FE463F">
              <w:rPr>
                <w:noProof/>
              </w:rPr>
              <w:t>ENALL^DIK</w:t>
            </w:r>
          </w:p>
        </w:tc>
        <w:tc>
          <w:tcPr>
            <w:tcW w:w="1094" w:type="pct"/>
          </w:tcPr>
          <w:p w14:paraId="6B9FB9B4" w14:textId="77777777" w:rsidR="002E5F67" w:rsidRPr="00FE463F" w:rsidRDefault="002E5F67" w:rsidP="00CF7560">
            <w:pPr>
              <w:pStyle w:val="TableText"/>
              <w:keepNext/>
              <w:keepLines/>
              <w:rPr>
                <w:noProof/>
              </w:rPr>
            </w:pPr>
            <w:r w:rsidRPr="00FE463F">
              <w:rPr>
                <w:noProof/>
              </w:rPr>
              <w:t>All</w:t>
            </w:r>
          </w:p>
        </w:tc>
        <w:tc>
          <w:tcPr>
            <w:tcW w:w="1667" w:type="pct"/>
          </w:tcPr>
          <w:p w14:paraId="6B9FB9B5" w14:textId="77777777" w:rsidR="002E5F67" w:rsidRPr="00FE463F" w:rsidRDefault="002E5F67" w:rsidP="00CF7560">
            <w:pPr>
              <w:pStyle w:val="TableText"/>
              <w:keepNext/>
              <w:keepLines/>
              <w:rPr>
                <w:noProof/>
              </w:rPr>
            </w:pPr>
            <w:r w:rsidRPr="00FE463F">
              <w:rPr>
                <w:noProof/>
              </w:rPr>
              <w:t>Some or all for 1 field</w:t>
            </w:r>
          </w:p>
        </w:tc>
        <w:tc>
          <w:tcPr>
            <w:tcW w:w="1238" w:type="pct"/>
          </w:tcPr>
          <w:p w14:paraId="6B9FB9B6" w14:textId="77777777" w:rsidR="002E5F67" w:rsidRPr="00FE463F" w:rsidRDefault="002E5F67" w:rsidP="00CF7560">
            <w:pPr>
              <w:pStyle w:val="TableText"/>
              <w:keepNext/>
              <w:keepLines/>
              <w:rPr>
                <w:noProof/>
              </w:rPr>
            </w:pPr>
            <w:r w:rsidRPr="00FE463F">
              <w:rPr>
                <w:noProof/>
              </w:rPr>
              <w:t>SET</w:t>
            </w:r>
          </w:p>
        </w:tc>
      </w:tr>
      <w:tr w:rsidR="002E5F67" w:rsidRPr="00FE463F" w14:paraId="6B9FB9BC" w14:textId="77777777" w:rsidTr="00305C2D">
        <w:tc>
          <w:tcPr>
            <w:tcW w:w="1001" w:type="pct"/>
          </w:tcPr>
          <w:p w14:paraId="6B9FB9B8" w14:textId="77777777" w:rsidR="002E5F67" w:rsidRPr="00FE463F" w:rsidRDefault="002E5F67" w:rsidP="00CF7560">
            <w:pPr>
              <w:pStyle w:val="TableText"/>
              <w:keepNext/>
              <w:keepLines/>
              <w:rPr>
                <w:noProof/>
              </w:rPr>
            </w:pPr>
            <w:r w:rsidRPr="00FE463F">
              <w:rPr>
                <w:noProof/>
              </w:rPr>
              <w:t>ENALL2^DIK</w:t>
            </w:r>
          </w:p>
        </w:tc>
        <w:tc>
          <w:tcPr>
            <w:tcW w:w="1094" w:type="pct"/>
          </w:tcPr>
          <w:p w14:paraId="6B9FB9B9" w14:textId="77777777" w:rsidR="002E5F67" w:rsidRPr="00FE463F" w:rsidRDefault="002E5F67" w:rsidP="00CF7560">
            <w:pPr>
              <w:pStyle w:val="TableText"/>
              <w:keepNext/>
              <w:keepLines/>
              <w:rPr>
                <w:noProof/>
              </w:rPr>
            </w:pPr>
            <w:r w:rsidRPr="00FE463F">
              <w:rPr>
                <w:noProof/>
              </w:rPr>
              <w:t>All</w:t>
            </w:r>
          </w:p>
        </w:tc>
        <w:tc>
          <w:tcPr>
            <w:tcW w:w="1667" w:type="pct"/>
          </w:tcPr>
          <w:p w14:paraId="6B9FB9BA" w14:textId="77777777" w:rsidR="002E5F67" w:rsidRPr="00FE463F" w:rsidRDefault="002E5F67" w:rsidP="00CF7560">
            <w:pPr>
              <w:pStyle w:val="TableText"/>
              <w:keepNext/>
              <w:keepLines/>
              <w:rPr>
                <w:noProof/>
              </w:rPr>
            </w:pPr>
            <w:r w:rsidRPr="00FE463F">
              <w:rPr>
                <w:noProof/>
              </w:rPr>
              <w:t>Some or all for 1 field</w:t>
            </w:r>
          </w:p>
        </w:tc>
        <w:tc>
          <w:tcPr>
            <w:tcW w:w="1238" w:type="pct"/>
          </w:tcPr>
          <w:p w14:paraId="6B9FB9BB" w14:textId="77777777" w:rsidR="002E5F67" w:rsidRPr="00FE463F" w:rsidRDefault="002E5F67" w:rsidP="00CF7560">
            <w:pPr>
              <w:pStyle w:val="TableText"/>
              <w:keepNext/>
              <w:keepLines/>
              <w:rPr>
                <w:noProof/>
              </w:rPr>
            </w:pPr>
            <w:r w:rsidRPr="00FE463F">
              <w:rPr>
                <w:noProof/>
              </w:rPr>
              <w:t>KILL</w:t>
            </w:r>
          </w:p>
        </w:tc>
      </w:tr>
      <w:tr w:rsidR="002E5F67" w:rsidRPr="00FE463F" w14:paraId="6B9FB9C1" w14:textId="77777777" w:rsidTr="00305C2D">
        <w:tc>
          <w:tcPr>
            <w:tcW w:w="1001" w:type="pct"/>
          </w:tcPr>
          <w:p w14:paraId="6B9FB9BD" w14:textId="77777777" w:rsidR="002E5F67" w:rsidRPr="00FE463F" w:rsidRDefault="002E5F67" w:rsidP="007F61EF">
            <w:pPr>
              <w:pStyle w:val="TableText"/>
              <w:rPr>
                <w:noProof/>
              </w:rPr>
            </w:pPr>
            <w:r w:rsidRPr="00FE463F">
              <w:rPr>
                <w:noProof/>
              </w:rPr>
              <w:t>IX^DIK</w:t>
            </w:r>
          </w:p>
        </w:tc>
        <w:tc>
          <w:tcPr>
            <w:tcW w:w="1094" w:type="pct"/>
          </w:tcPr>
          <w:p w14:paraId="6B9FB9BE" w14:textId="77777777" w:rsidR="002E5F67" w:rsidRPr="00FE463F" w:rsidRDefault="002E5F67" w:rsidP="007F61EF">
            <w:pPr>
              <w:pStyle w:val="TableText"/>
              <w:rPr>
                <w:noProof/>
              </w:rPr>
            </w:pPr>
            <w:r w:rsidRPr="00FE463F">
              <w:rPr>
                <w:noProof/>
              </w:rPr>
              <w:t>1</w:t>
            </w:r>
          </w:p>
        </w:tc>
        <w:tc>
          <w:tcPr>
            <w:tcW w:w="1667" w:type="pct"/>
          </w:tcPr>
          <w:p w14:paraId="6B9FB9BF" w14:textId="77777777" w:rsidR="002E5F67" w:rsidRPr="00FE463F" w:rsidRDefault="002E5F67" w:rsidP="007F61EF">
            <w:pPr>
              <w:pStyle w:val="TableText"/>
              <w:rPr>
                <w:noProof/>
              </w:rPr>
            </w:pPr>
            <w:r w:rsidRPr="00FE463F">
              <w:rPr>
                <w:noProof/>
              </w:rPr>
              <w:t>All</w:t>
            </w:r>
          </w:p>
        </w:tc>
        <w:tc>
          <w:tcPr>
            <w:tcW w:w="1238" w:type="pct"/>
          </w:tcPr>
          <w:p w14:paraId="6B9FB9C0" w14:textId="77777777" w:rsidR="002E5F67" w:rsidRPr="00FE463F" w:rsidRDefault="002E5F67" w:rsidP="007F61EF">
            <w:pPr>
              <w:pStyle w:val="TableText"/>
              <w:rPr>
                <w:noProof/>
              </w:rPr>
            </w:pPr>
            <w:r w:rsidRPr="00FE463F">
              <w:rPr>
                <w:noProof/>
              </w:rPr>
              <w:t>KILL then SET</w:t>
            </w:r>
          </w:p>
        </w:tc>
      </w:tr>
      <w:tr w:rsidR="002E5F67" w:rsidRPr="00FE463F" w14:paraId="6B9FB9C6" w14:textId="77777777" w:rsidTr="00305C2D">
        <w:tc>
          <w:tcPr>
            <w:tcW w:w="1001" w:type="pct"/>
          </w:tcPr>
          <w:p w14:paraId="6B9FB9C2" w14:textId="77777777" w:rsidR="002E5F67" w:rsidRPr="00FE463F" w:rsidRDefault="002E5F67" w:rsidP="007F61EF">
            <w:pPr>
              <w:pStyle w:val="TableText"/>
              <w:rPr>
                <w:noProof/>
              </w:rPr>
            </w:pPr>
            <w:r w:rsidRPr="00FE463F">
              <w:rPr>
                <w:noProof/>
              </w:rPr>
              <w:t>IX1^DIK</w:t>
            </w:r>
          </w:p>
        </w:tc>
        <w:tc>
          <w:tcPr>
            <w:tcW w:w="1094" w:type="pct"/>
          </w:tcPr>
          <w:p w14:paraId="6B9FB9C3" w14:textId="77777777" w:rsidR="002E5F67" w:rsidRPr="00FE463F" w:rsidRDefault="002E5F67" w:rsidP="007F61EF">
            <w:pPr>
              <w:pStyle w:val="TableText"/>
              <w:rPr>
                <w:noProof/>
              </w:rPr>
            </w:pPr>
            <w:r w:rsidRPr="00FE463F">
              <w:rPr>
                <w:noProof/>
              </w:rPr>
              <w:t>1</w:t>
            </w:r>
          </w:p>
        </w:tc>
        <w:tc>
          <w:tcPr>
            <w:tcW w:w="1667" w:type="pct"/>
          </w:tcPr>
          <w:p w14:paraId="6B9FB9C4" w14:textId="77777777" w:rsidR="002E5F67" w:rsidRPr="00FE463F" w:rsidRDefault="002E5F67" w:rsidP="007F61EF">
            <w:pPr>
              <w:pStyle w:val="TableText"/>
              <w:rPr>
                <w:noProof/>
              </w:rPr>
            </w:pPr>
            <w:r w:rsidRPr="00FE463F">
              <w:rPr>
                <w:noProof/>
              </w:rPr>
              <w:t>All</w:t>
            </w:r>
          </w:p>
        </w:tc>
        <w:tc>
          <w:tcPr>
            <w:tcW w:w="1238" w:type="pct"/>
          </w:tcPr>
          <w:p w14:paraId="6B9FB9C5" w14:textId="77777777" w:rsidR="002E5F67" w:rsidRPr="00FE463F" w:rsidRDefault="002E5F67" w:rsidP="007F61EF">
            <w:pPr>
              <w:pStyle w:val="TableText"/>
              <w:rPr>
                <w:noProof/>
              </w:rPr>
            </w:pPr>
            <w:r w:rsidRPr="00FE463F">
              <w:rPr>
                <w:noProof/>
              </w:rPr>
              <w:t>SET</w:t>
            </w:r>
          </w:p>
        </w:tc>
      </w:tr>
      <w:tr w:rsidR="002E5F67" w:rsidRPr="00FE463F" w14:paraId="6B9FB9CB" w14:textId="77777777" w:rsidTr="00305C2D">
        <w:tc>
          <w:tcPr>
            <w:tcW w:w="1001" w:type="pct"/>
          </w:tcPr>
          <w:p w14:paraId="6B9FB9C7" w14:textId="77777777" w:rsidR="002E5F67" w:rsidRPr="00FE463F" w:rsidRDefault="002E5F67" w:rsidP="007F61EF">
            <w:pPr>
              <w:pStyle w:val="TableText"/>
              <w:rPr>
                <w:noProof/>
              </w:rPr>
            </w:pPr>
            <w:r w:rsidRPr="00FE463F">
              <w:rPr>
                <w:noProof/>
              </w:rPr>
              <w:t>IX2^DIK</w:t>
            </w:r>
          </w:p>
        </w:tc>
        <w:tc>
          <w:tcPr>
            <w:tcW w:w="1094" w:type="pct"/>
          </w:tcPr>
          <w:p w14:paraId="6B9FB9C8" w14:textId="77777777" w:rsidR="002E5F67" w:rsidRPr="00FE463F" w:rsidRDefault="002E5F67" w:rsidP="007F61EF">
            <w:pPr>
              <w:pStyle w:val="TableText"/>
              <w:rPr>
                <w:noProof/>
              </w:rPr>
            </w:pPr>
            <w:r w:rsidRPr="00FE463F">
              <w:rPr>
                <w:noProof/>
              </w:rPr>
              <w:t>1</w:t>
            </w:r>
          </w:p>
        </w:tc>
        <w:tc>
          <w:tcPr>
            <w:tcW w:w="1667" w:type="pct"/>
          </w:tcPr>
          <w:p w14:paraId="6B9FB9C9" w14:textId="77777777" w:rsidR="002E5F67" w:rsidRPr="00FE463F" w:rsidRDefault="002E5F67" w:rsidP="007F61EF">
            <w:pPr>
              <w:pStyle w:val="TableText"/>
              <w:rPr>
                <w:noProof/>
              </w:rPr>
            </w:pPr>
            <w:r w:rsidRPr="00FE463F">
              <w:rPr>
                <w:noProof/>
              </w:rPr>
              <w:t>All</w:t>
            </w:r>
          </w:p>
        </w:tc>
        <w:tc>
          <w:tcPr>
            <w:tcW w:w="1238" w:type="pct"/>
          </w:tcPr>
          <w:p w14:paraId="6B9FB9CA" w14:textId="77777777" w:rsidR="002E5F67" w:rsidRPr="00FE463F" w:rsidRDefault="002E5F67" w:rsidP="007F61EF">
            <w:pPr>
              <w:pStyle w:val="TableText"/>
              <w:rPr>
                <w:noProof/>
              </w:rPr>
            </w:pPr>
            <w:r w:rsidRPr="00FE463F">
              <w:rPr>
                <w:noProof/>
              </w:rPr>
              <w:t>KILL</w:t>
            </w:r>
          </w:p>
        </w:tc>
      </w:tr>
      <w:tr w:rsidR="002E5F67" w:rsidRPr="00FE463F" w14:paraId="6B9FB9D0" w14:textId="77777777" w:rsidTr="00305C2D">
        <w:tc>
          <w:tcPr>
            <w:tcW w:w="1001" w:type="pct"/>
          </w:tcPr>
          <w:p w14:paraId="6B9FB9CC" w14:textId="77777777" w:rsidR="002E5F67" w:rsidRPr="00FE463F" w:rsidRDefault="002E5F67" w:rsidP="007F61EF">
            <w:pPr>
              <w:pStyle w:val="TableText"/>
              <w:rPr>
                <w:noProof/>
              </w:rPr>
            </w:pPr>
            <w:r w:rsidRPr="00FE463F">
              <w:rPr>
                <w:noProof/>
              </w:rPr>
              <w:t>IXALL^DIK</w:t>
            </w:r>
          </w:p>
        </w:tc>
        <w:tc>
          <w:tcPr>
            <w:tcW w:w="1094" w:type="pct"/>
          </w:tcPr>
          <w:p w14:paraId="6B9FB9CD" w14:textId="77777777" w:rsidR="002E5F67" w:rsidRPr="00FE463F" w:rsidRDefault="002E5F67" w:rsidP="007F61EF">
            <w:pPr>
              <w:pStyle w:val="TableText"/>
              <w:rPr>
                <w:noProof/>
              </w:rPr>
            </w:pPr>
            <w:r w:rsidRPr="00FE463F">
              <w:rPr>
                <w:noProof/>
              </w:rPr>
              <w:t>All</w:t>
            </w:r>
          </w:p>
        </w:tc>
        <w:tc>
          <w:tcPr>
            <w:tcW w:w="1667" w:type="pct"/>
          </w:tcPr>
          <w:p w14:paraId="6B9FB9CE" w14:textId="77777777" w:rsidR="002E5F67" w:rsidRPr="00FE463F" w:rsidRDefault="002E5F67" w:rsidP="007F61EF">
            <w:pPr>
              <w:pStyle w:val="TableText"/>
              <w:rPr>
                <w:noProof/>
              </w:rPr>
            </w:pPr>
            <w:r w:rsidRPr="00FE463F">
              <w:rPr>
                <w:noProof/>
              </w:rPr>
              <w:t>All</w:t>
            </w:r>
          </w:p>
        </w:tc>
        <w:tc>
          <w:tcPr>
            <w:tcW w:w="1238" w:type="pct"/>
          </w:tcPr>
          <w:p w14:paraId="6B9FB9CF" w14:textId="77777777" w:rsidR="002E5F67" w:rsidRPr="00FE463F" w:rsidRDefault="002E5F67" w:rsidP="007F61EF">
            <w:pPr>
              <w:pStyle w:val="TableText"/>
              <w:rPr>
                <w:noProof/>
              </w:rPr>
            </w:pPr>
            <w:r w:rsidRPr="00FE463F">
              <w:rPr>
                <w:noProof/>
              </w:rPr>
              <w:t>SET</w:t>
            </w:r>
          </w:p>
        </w:tc>
      </w:tr>
      <w:tr w:rsidR="002E5F67" w:rsidRPr="00FE463F" w14:paraId="6B9FB9D5" w14:textId="77777777" w:rsidTr="00305C2D">
        <w:tc>
          <w:tcPr>
            <w:tcW w:w="1001" w:type="pct"/>
          </w:tcPr>
          <w:p w14:paraId="6B9FB9D1" w14:textId="77777777" w:rsidR="002E5F67" w:rsidRPr="00FE463F" w:rsidRDefault="002E5F67" w:rsidP="00CF7560">
            <w:pPr>
              <w:pStyle w:val="TableText"/>
              <w:rPr>
                <w:noProof/>
              </w:rPr>
            </w:pPr>
            <w:r w:rsidRPr="00FE463F">
              <w:rPr>
                <w:noProof/>
              </w:rPr>
              <w:t>IXALL2^DIK</w:t>
            </w:r>
          </w:p>
        </w:tc>
        <w:tc>
          <w:tcPr>
            <w:tcW w:w="1094" w:type="pct"/>
          </w:tcPr>
          <w:p w14:paraId="6B9FB9D2" w14:textId="77777777" w:rsidR="002E5F67" w:rsidRPr="00FE463F" w:rsidRDefault="002E5F67" w:rsidP="00CF7560">
            <w:pPr>
              <w:pStyle w:val="TableText"/>
              <w:rPr>
                <w:noProof/>
              </w:rPr>
            </w:pPr>
            <w:r w:rsidRPr="00FE463F">
              <w:rPr>
                <w:noProof/>
              </w:rPr>
              <w:t>All</w:t>
            </w:r>
          </w:p>
        </w:tc>
        <w:tc>
          <w:tcPr>
            <w:tcW w:w="1667" w:type="pct"/>
          </w:tcPr>
          <w:p w14:paraId="6B9FB9D3" w14:textId="77777777" w:rsidR="002E5F67" w:rsidRPr="00FE463F" w:rsidRDefault="002E5F67" w:rsidP="00CF7560">
            <w:pPr>
              <w:pStyle w:val="TableText"/>
              <w:rPr>
                <w:noProof/>
              </w:rPr>
            </w:pPr>
            <w:r w:rsidRPr="00FE463F">
              <w:rPr>
                <w:noProof/>
              </w:rPr>
              <w:t>All</w:t>
            </w:r>
          </w:p>
        </w:tc>
        <w:tc>
          <w:tcPr>
            <w:tcW w:w="1238" w:type="pct"/>
          </w:tcPr>
          <w:p w14:paraId="6B9FB9D4" w14:textId="77777777" w:rsidR="002E5F67" w:rsidRPr="00FE463F" w:rsidRDefault="002E5F67" w:rsidP="00CF7560">
            <w:pPr>
              <w:pStyle w:val="TableText"/>
              <w:rPr>
                <w:noProof/>
              </w:rPr>
            </w:pPr>
            <w:r w:rsidRPr="00FE463F">
              <w:rPr>
                <w:noProof/>
              </w:rPr>
              <w:t>KILL</w:t>
            </w:r>
          </w:p>
        </w:tc>
      </w:tr>
    </w:tbl>
    <w:p w14:paraId="6B9FB9D6" w14:textId="77777777" w:rsidR="002E5F67" w:rsidRPr="00FE463F" w:rsidRDefault="002E5F67" w:rsidP="00834DB0">
      <w:pPr>
        <w:pStyle w:val="BodyText6"/>
        <w:rPr>
          <w:noProof/>
        </w:rPr>
      </w:pPr>
    </w:p>
    <w:p w14:paraId="6B9FB9D7" w14:textId="2ABF662F" w:rsidR="00BE674E" w:rsidRPr="00FE463F" w:rsidRDefault="007F61EF" w:rsidP="001675C5">
      <w:pPr>
        <w:pStyle w:val="BodyText"/>
        <w:rPr>
          <w:noProof/>
        </w:rPr>
      </w:pPr>
      <w:r w:rsidRPr="00FE463F">
        <w:rPr>
          <w:noProof/>
        </w:rPr>
        <w:fldChar w:fldCharType="begin"/>
      </w:r>
      <w:r w:rsidRPr="00FE463F">
        <w:rPr>
          <w:noProof/>
        </w:rPr>
        <w:instrText xml:space="preserve"> XE “ENALL^DIK” </w:instrText>
      </w:r>
      <w:r w:rsidRPr="00FE463F">
        <w:rPr>
          <w:noProof/>
        </w:rPr>
        <w:fldChar w:fldCharType="end"/>
      </w:r>
      <w:r w:rsidRPr="00FE463F">
        <w:rPr>
          <w:noProof/>
        </w:rPr>
        <w:fldChar w:fldCharType="begin"/>
      </w:r>
      <w:r w:rsidRPr="00FE463F">
        <w:rPr>
          <w:noProof/>
        </w:rPr>
        <w:instrText xml:space="preserve"> XE “Classic Calls:ENALL^DIK” </w:instrText>
      </w:r>
      <w:r w:rsidRPr="00FE463F">
        <w:rPr>
          <w:noProof/>
        </w:rPr>
        <w:fldChar w:fldCharType="end"/>
      </w:r>
      <w:r w:rsidRPr="00FE463F">
        <w:rPr>
          <w:noProof/>
        </w:rPr>
        <w:fldChar w:fldCharType="begin"/>
      </w:r>
      <w:r w:rsidRPr="00FE463F">
        <w:rPr>
          <w:noProof/>
        </w:rPr>
        <w:instrText xml:space="preserve"> XE “APIs:ENALL^DIK” </w:instrText>
      </w:r>
      <w:r w:rsidRPr="00FE463F">
        <w:rPr>
          <w:noProof/>
        </w:rPr>
        <w:fldChar w:fldCharType="end"/>
      </w:r>
      <w:r w:rsidRPr="00FE463F">
        <w:rPr>
          <w:noProof/>
        </w:rPr>
        <w:fldChar w:fldCharType="begin"/>
      </w:r>
      <w:r w:rsidRPr="00FE463F">
        <w:rPr>
          <w:noProof/>
        </w:rPr>
        <w:instrText xml:space="preserve"> XE “Cross-references:ENALL^DIK”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166A1D" w:rsidRPr="00FE463F">
        <w:rPr>
          <w:noProof/>
        </w:rPr>
        <w:t>ENALL2^DIK executes the KILL logic for one or more cross-references on a specific field for all entries in a file.</w:t>
      </w:r>
    </w:p>
    <w:p w14:paraId="6B9FB9D8" w14:textId="77777777" w:rsidR="00BE674E" w:rsidRPr="00FE463F" w:rsidRDefault="00166A1D" w:rsidP="001675C5">
      <w:pPr>
        <w:pStyle w:val="BodyText"/>
        <w:rPr>
          <w:noProof/>
        </w:rPr>
      </w:pPr>
      <w:r w:rsidRPr="00FE463F">
        <w:rPr>
          <w:noProof/>
        </w:rPr>
        <w:t xml:space="preserve">Before calling this entry point, you should be familiar with the effects of executing the </w:t>
      </w:r>
      <w:r w:rsidR="009C6213" w:rsidRPr="00FE463F">
        <w:rPr>
          <w:noProof/>
        </w:rPr>
        <w:t>KILL</w:t>
      </w:r>
      <w:r w:rsidRPr="00FE463F">
        <w:rPr>
          <w:noProof/>
        </w:rPr>
        <w:t xml:space="preserve"> logic for all cross-references that could be fired (including bulletins, triggers, and MUMPS-type).</w:t>
      </w:r>
    </w:p>
    <w:p w14:paraId="6B9FB9D9" w14:textId="77777777" w:rsidR="00E40DE6" w:rsidRPr="00FE463F" w:rsidRDefault="002F0AF3" w:rsidP="00D42D1B">
      <w:pPr>
        <w:pStyle w:val="Note"/>
        <w:rPr>
          <w:noProof/>
        </w:rPr>
      </w:pPr>
      <w:r>
        <w:rPr>
          <w:noProof/>
        </w:rPr>
        <w:drawing>
          <wp:inline distT="0" distB="0" distL="0" distR="0" wp14:anchorId="6B9FF9A2" wp14:editId="6B9FF9A3">
            <wp:extent cx="304800" cy="304800"/>
            <wp:effectExtent l="0" t="0" r="0" b="0"/>
            <wp:docPr id="94" name="Picture 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IXALL^DIK, IXALL2^DIK, ENALL^DIK, ENALL2^DIK, and the Re-Index File option</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Re-Index File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Options:Re-Index File</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[DIRDEX</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DIRDEX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Options:DIRDEX</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on the Utility Functions menu</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Utility Functions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[DIUTILITY</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DIUTILITY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set the 3</w:t>
      </w:r>
      <w:r w:rsidR="00E40DE6" w:rsidRPr="00FE463F">
        <w:rPr>
          <w:noProof/>
          <w:vertAlign w:val="superscript"/>
        </w:rPr>
        <w:t>rd</w:t>
      </w:r>
      <w:r w:rsidR="00E40DE6" w:rsidRPr="00FE463F">
        <w:rPr>
          <w:noProof/>
        </w:rPr>
        <w:t xml:space="preserve"> piece of the 0 node of the file</w:t>
      </w:r>
      <w:r w:rsidR="00084217" w:rsidRPr="00FE463F">
        <w:rPr>
          <w:noProof/>
        </w:rPr>
        <w:t>’</w:t>
      </w:r>
      <w:r w:rsidR="00E40DE6" w:rsidRPr="00FE463F">
        <w:rPr>
          <w:noProof/>
        </w:rPr>
        <w:t>s global root (the file header) to the last internal entry number used in the file. They set the 4</w:t>
      </w:r>
      <w:r w:rsidR="00E40DE6" w:rsidRPr="00FE463F">
        <w:rPr>
          <w:noProof/>
          <w:vertAlign w:val="superscript"/>
        </w:rPr>
        <w:t>th</w:t>
      </w:r>
      <w:r w:rsidR="00E40DE6" w:rsidRPr="00FE463F">
        <w:rPr>
          <w:noProof/>
        </w:rPr>
        <w:t xml:space="preserve"> piece to the total number of entries in the file.</w:t>
      </w:r>
    </w:p>
    <w:p w14:paraId="6B9FB9DA" w14:textId="77777777" w:rsidR="00166A1D" w:rsidRDefault="00166A1D" w:rsidP="00CD348A">
      <w:pPr>
        <w:pStyle w:val="AltHeading5"/>
      </w:pPr>
      <w:r w:rsidRPr="00FE463F">
        <w:t>Input Variables</w:t>
      </w:r>
    </w:p>
    <w:p w14:paraId="4795E9B7" w14:textId="785C8A00" w:rsidR="007F61EF" w:rsidRDefault="007F61EF" w:rsidP="007F61EF">
      <w:pPr>
        <w:pStyle w:val="APIParameters"/>
      </w:pPr>
      <w:r w:rsidRPr="00FE463F">
        <w:t>DIK</w:t>
      </w:r>
      <w:r>
        <w:t>:</w:t>
      </w:r>
      <w:r>
        <w:tab/>
      </w:r>
      <w:r w:rsidRPr="00FE463F">
        <w:t xml:space="preserve">If you are executing the KILL logic for all entries at the </w:t>
      </w:r>
      <w:r w:rsidRPr="00FE463F">
        <w:rPr>
          <w:rStyle w:val="Emphasis"/>
        </w:rPr>
        <w:t>top-level</w:t>
      </w:r>
      <w:r w:rsidRPr="00FE463F">
        <w:t xml:space="preserve"> of a file, set DIK to the global root of the file.</w:t>
      </w:r>
    </w:p>
    <w:p w14:paraId="11270835" w14:textId="38FE0DE1" w:rsidR="007F61EF" w:rsidRDefault="007F61EF" w:rsidP="007F61EF">
      <w:pPr>
        <w:pStyle w:val="APIParameters"/>
      </w:pPr>
      <w:r w:rsidRPr="00FE463F">
        <w:t>DA(1..n)</w:t>
      </w:r>
      <w:r>
        <w:t>:</w:t>
      </w:r>
      <w:r>
        <w:tab/>
      </w:r>
      <w:r w:rsidRPr="00FE463F">
        <w:t xml:space="preserve">If you are executing the KILL logic for all entries in a </w:t>
      </w:r>
      <w:r w:rsidRPr="00FE463F">
        <w:rPr>
          <w:i/>
        </w:rPr>
        <w:t>subfile only</w:t>
      </w:r>
      <w:r w:rsidRPr="00FE463F">
        <w:t>, set DIK to the full global root of the subfile.</w:t>
      </w:r>
    </w:p>
    <w:p w14:paraId="05674A82" w14:textId="61C99513" w:rsidR="007F61EF" w:rsidRDefault="007F61EF" w:rsidP="007F61EF">
      <w:pPr>
        <w:pStyle w:val="APIParametersText"/>
      </w:pPr>
      <w:r w:rsidRPr="00FE463F">
        <w:lastRenderedPageBreak/>
        <w:t xml:space="preserve">If you are executing the KILL logic for all entries at the </w:t>
      </w:r>
      <w:r w:rsidRPr="00FE463F">
        <w:rPr>
          <w:i/>
        </w:rPr>
        <w:t>top-level</w:t>
      </w:r>
      <w:r w:rsidRPr="00FE463F">
        <w:t xml:space="preserve"> of a file, this variable need </w:t>
      </w:r>
      <w:r w:rsidRPr="00FE463F">
        <w:rPr>
          <w:i/>
        </w:rPr>
        <w:t>not</w:t>
      </w:r>
      <w:r w:rsidRPr="00FE463F">
        <w:t xml:space="preserve"> be set.</w:t>
      </w:r>
    </w:p>
    <w:p w14:paraId="0D68E474" w14:textId="631D32EB" w:rsidR="007F61EF" w:rsidRDefault="007F61EF" w:rsidP="007F61EF">
      <w:pPr>
        <w:pStyle w:val="APIParametersText"/>
      </w:pPr>
      <w:r w:rsidRPr="00FE463F">
        <w:t xml:space="preserve">If you are executing the KILL logic for all entries in a </w:t>
      </w:r>
      <w:r w:rsidRPr="00FE463F">
        <w:rPr>
          <w:rStyle w:val="Emphasis"/>
        </w:rPr>
        <w:t>subfile</w:t>
      </w:r>
      <w:r w:rsidRPr="00FE463F">
        <w:t>, set up DA as an array, where DA(1) is the entry number at the next higher file level, DA(2) is the entry number one level above that, etc. DA(</w:t>
      </w:r>
      <w:r w:rsidRPr="00FE463F">
        <w:rPr>
          <w:i/>
        </w:rPr>
        <w:t>n</w:t>
      </w:r>
      <w:r w:rsidRPr="00FE463F">
        <w:t xml:space="preserve">) is the entry number at the file’s top-level. Since ENALL2^DIK executes the KILL logic for all entries at a given file level, do </w:t>
      </w:r>
      <w:r w:rsidRPr="00FE463F">
        <w:rPr>
          <w:i/>
        </w:rPr>
        <w:t>not</w:t>
      </w:r>
      <w:r w:rsidRPr="00FE463F">
        <w:t xml:space="preserve"> set the unsubscripted DA node.</w:t>
      </w:r>
    </w:p>
    <w:p w14:paraId="72373CB5" w14:textId="7D39194E" w:rsidR="007F61EF" w:rsidRDefault="007F61EF" w:rsidP="007F61EF">
      <w:pPr>
        <w:pStyle w:val="APIParameters"/>
      </w:pPr>
      <w:r w:rsidRPr="00FE463F">
        <w:t>DIK(1)</w:t>
      </w:r>
      <w:r>
        <w:t>:</w:t>
      </w:r>
      <w:r>
        <w:tab/>
      </w:r>
      <w:r w:rsidRPr="00FE463F">
        <w:t>Set DIK(1) to the field number (to get all cross-references defined on that field). For example:</w:t>
      </w:r>
    </w:p>
    <w:p w14:paraId="128CCAC9" w14:textId="16B65A90" w:rsidR="007F61EF" w:rsidRDefault="007F61EF" w:rsidP="007F61EF">
      <w:pPr>
        <w:pStyle w:val="APIParametersCode"/>
      </w:pPr>
      <w:r w:rsidRPr="00FE463F">
        <w:t>S DIK(1)=.01</w:t>
      </w:r>
    </w:p>
    <w:p w14:paraId="6CBD1536" w14:textId="20B9E4D2" w:rsidR="007F61EF" w:rsidRDefault="00766B92" w:rsidP="007F61EF">
      <w:pPr>
        <w:pStyle w:val="APIParametersText"/>
      </w:pPr>
      <w:r>
        <w:t>Or</w:t>
      </w:r>
      <w:r w:rsidR="007F61EF" w:rsidRPr="00FE463F">
        <w:t>, set DIK(1) to the field number and the names or numbers of specific cross-references on that field, all separated by carets (“^”). For example:</w:t>
      </w:r>
    </w:p>
    <w:p w14:paraId="527D2CBB" w14:textId="77777777" w:rsidR="001C3C5D" w:rsidRPr="00FE463F" w:rsidRDefault="001C3C5D" w:rsidP="001C3C5D">
      <w:pPr>
        <w:pStyle w:val="APIParametersCode"/>
      </w:pPr>
      <w:r w:rsidRPr="00FE463F">
        <w:t>S DIK(1)=“.01^B”</w:t>
      </w:r>
    </w:p>
    <w:p w14:paraId="2729F52D" w14:textId="77777777" w:rsidR="001C3C5D" w:rsidRPr="00FE463F" w:rsidRDefault="001C3C5D" w:rsidP="001C3C5D">
      <w:pPr>
        <w:pStyle w:val="APIParametersCode"/>
      </w:pPr>
      <w:r w:rsidRPr="00FE463F">
        <w:t>S DIK(1)=“.01^B^C”</w:t>
      </w:r>
    </w:p>
    <w:p w14:paraId="0FAF80C3" w14:textId="77777777" w:rsidR="001C3C5D" w:rsidRPr="00FE463F" w:rsidRDefault="001C3C5D" w:rsidP="001C3C5D">
      <w:pPr>
        <w:pStyle w:val="APIParametersCode"/>
      </w:pPr>
      <w:r w:rsidRPr="00FE463F">
        <w:t>S DIK(1)=“.01^1^2”</w:t>
      </w:r>
    </w:p>
    <w:p w14:paraId="2CE39CB9" w14:textId="5AEB8245" w:rsidR="007F61EF" w:rsidRDefault="001C3C5D" w:rsidP="001C3C5D">
      <w:pPr>
        <w:pStyle w:val="APIParametersCode"/>
      </w:pPr>
      <w:r w:rsidRPr="00FE463F">
        <w:t>D ENALL2^DIK</w:t>
      </w:r>
    </w:p>
    <w:p w14:paraId="6B9FB9EF" w14:textId="77777777" w:rsidR="0060035B" w:rsidRPr="00FE463F" w:rsidRDefault="0060035B" w:rsidP="00FA7625">
      <w:pPr>
        <w:pStyle w:val="BodyText6"/>
        <w:rPr>
          <w:noProof/>
        </w:rPr>
      </w:pPr>
    </w:p>
    <w:p w14:paraId="6B9FB9F0" w14:textId="17F16B35" w:rsidR="00E86526" w:rsidRPr="00FE463F" w:rsidRDefault="00E86526" w:rsidP="0074437A">
      <w:pPr>
        <w:pStyle w:val="Heading3"/>
        <w:rPr>
          <w:noProof/>
        </w:rPr>
      </w:pPr>
      <w:bookmarkStart w:id="262" w:name="_Ref343154942"/>
      <w:bookmarkStart w:id="263" w:name="_Toc480374195"/>
      <w:r w:rsidRPr="00FE463F">
        <w:rPr>
          <w:noProof/>
        </w:rPr>
        <w:t>IX^DIK: Reindex</w:t>
      </w:r>
      <w:bookmarkEnd w:id="262"/>
      <w:bookmarkEnd w:id="263"/>
    </w:p>
    <w:p w14:paraId="6B9FB9F2" w14:textId="77777777" w:rsidR="002449ED" w:rsidRPr="00FE463F" w:rsidRDefault="002F0AF3" w:rsidP="002449ED">
      <w:pPr>
        <w:pStyle w:val="Caution"/>
        <w:keepNext/>
        <w:keepLines/>
        <w:rPr>
          <w:noProof/>
        </w:rPr>
      </w:pPr>
      <w:r>
        <w:rPr>
          <w:noProof/>
        </w:rPr>
        <w:drawing>
          <wp:inline distT="0" distB="0" distL="0" distR="0" wp14:anchorId="6B9FF9A4" wp14:editId="6B9FF9A5">
            <wp:extent cx="409575" cy="409575"/>
            <wp:effectExtent l="0" t="0" r="9525" b="9525"/>
            <wp:docPr id="95" name="Picture 9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449ED" w:rsidRPr="00FE463F">
        <w:rPr>
          <w:noProof/>
        </w:rPr>
        <w:tab/>
        <w:t xml:space="preserve">CAUTION: </w:t>
      </w:r>
      <w:r w:rsidR="008E6CB9" w:rsidRPr="00FE463F">
        <w:rPr>
          <w:noProof/>
        </w:rPr>
        <w:t xml:space="preserve">As of Patch DI*22*167, this API </w:t>
      </w:r>
      <w:r w:rsidR="00D1798F" w:rsidRPr="00FE463F">
        <w:rPr>
          <w:noProof/>
        </w:rPr>
        <w:t>reindex</w:t>
      </w:r>
      <w:r w:rsidR="00FA7625"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14:paraId="6B9FB9F3" w14:textId="77777777" w:rsidR="00044D99" w:rsidRPr="00FE463F" w:rsidRDefault="002F0AF3" w:rsidP="00044D99">
      <w:pPr>
        <w:pStyle w:val="Note"/>
        <w:keepNext/>
        <w:keepLines/>
        <w:rPr>
          <w:noProof/>
        </w:rPr>
      </w:pPr>
      <w:r>
        <w:rPr>
          <w:noProof/>
        </w:rPr>
        <w:drawing>
          <wp:inline distT="0" distB="0" distL="0" distR="0" wp14:anchorId="6B9FF9A6" wp14:editId="6B9FF9A7">
            <wp:extent cx="304800" cy="304800"/>
            <wp:effectExtent l="0" t="0" r="0" b="0"/>
            <wp:docPr id="9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9F4" w14:textId="27F2AE2F" w:rsidR="00AF4736" w:rsidRPr="00FE463F" w:rsidRDefault="00AF4736" w:rsidP="00AF4736">
      <w:pPr>
        <w:pStyle w:val="Caption"/>
        <w:rPr>
          <w:noProof/>
        </w:rPr>
      </w:pPr>
      <w:bookmarkStart w:id="264" w:name="_Toc48037495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25</w:t>
      </w:r>
      <w:r w:rsidR="00EE4207" w:rsidRPr="00FE463F">
        <w:rPr>
          <w:noProof/>
        </w:rPr>
        <w:fldChar w:fldCharType="end"/>
      </w:r>
      <w:r w:rsidR="00405EF1">
        <w:rPr>
          <w:noProof/>
        </w:rPr>
        <w:t>:</w:t>
      </w:r>
      <w:r w:rsidRPr="00FE463F">
        <w:rPr>
          <w:noProof/>
        </w:rPr>
        <w:t xml:space="preserve"> IX^DIK</w:t>
      </w:r>
      <w:r w:rsidR="00CA2375" w:rsidRPr="00FE463F">
        <w:rPr>
          <w:noProof/>
        </w:rPr>
        <w:t xml:space="preserve"> API</w:t>
      </w:r>
      <w:r w:rsidR="00E86BD4">
        <w:rPr>
          <w:noProof/>
        </w:rPr>
        <w:t>—Reindexing Quick R</w:t>
      </w:r>
      <w:r w:rsidRPr="00FE463F">
        <w:rPr>
          <w:noProof/>
        </w:rPr>
        <w:t>eference</w:t>
      </w:r>
      <w:bookmarkEnd w:id="264"/>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AF4736" w:rsidRPr="00FE463F" w14:paraId="6B9FB9F9" w14:textId="77777777" w:rsidTr="00FA7625">
        <w:trPr>
          <w:tblHeader/>
        </w:trPr>
        <w:tc>
          <w:tcPr>
            <w:tcW w:w="1001" w:type="pct"/>
            <w:shd w:val="pct12" w:color="auto" w:fill="auto"/>
          </w:tcPr>
          <w:p w14:paraId="6B9FB9F5" w14:textId="77777777" w:rsidR="00AF4736" w:rsidRPr="00FE463F" w:rsidRDefault="00AF4736" w:rsidP="00AF4736">
            <w:pPr>
              <w:pStyle w:val="TableHeading"/>
              <w:rPr>
                <w:noProof/>
              </w:rPr>
            </w:pPr>
            <w:bookmarkStart w:id="265" w:name="COL001_TBL023"/>
            <w:bookmarkEnd w:id="265"/>
            <w:r w:rsidRPr="00FE463F">
              <w:rPr>
                <w:bCs/>
                <w:noProof/>
              </w:rPr>
              <w:t>Entry Point</w:t>
            </w:r>
          </w:p>
        </w:tc>
        <w:tc>
          <w:tcPr>
            <w:tcW w:w="1094" w:type="pct"/>
            <w:shd w:val="pct12" w:color="auto" w:fill="auto"/>
          </w:tcPr>
          <w:p w14:paraId="6B9FB9F6" w14:textId="77777777" w:rsidR="00AF4736" w:rsidRPr="00FE463F" w:rsidRDefault="00D1798F" w:rsidP="00AF4736">
            <w:pPr>
              <w:pStyle w:val="TableHeading"/>
              <w:rPr>
                <w:noProof/>
              </w:rPr>
            </w:pPr>
            <w:r w:rsidRPr="00FE463F">
              <w:rPr>
                <w:bCs/>
                <w:noProof/>
              </w:rPr>
              <w:t>Reindex</w:t>
            </w:r>
            <w:r w:rsidR="00AF4736" w:rsidRPr="00FE463F">
              <w:rPr>
                <w:bCs/>
                <w:noProof/>
              </w:rPr>
              <w:t>es Entries</w:t>
            </w:r>
          </w:p>
        </w:tc>
        <w:tc>
          <w:tcPr>
            <w:tcW w:w="1619" w:type="pct"/>
            <w:shd w:val="pct12" w:color="auto" w:fill="auto"/>
          </w:tcPr>
          <w:p w14:paraId="6B9FB9F7" w14:textId="77777777" w:rsidR="00AF4736" w:rsidRPr="00FE463F" w:rsidRDefault="00D1798F" w:rsidP="00AF4736">
            <w:pPr>
              <w:pStyle w:val="TableHeading"/>
              <w:rPr>
                <w:noProof/>
              </w:rPr>
            </w:pPr>
            <w:r w:rsidRPr="00FE463F">
              <w:rPr>
                <w:bCs/>
                <w:noProof/>
              </w:rPr>
              <w:t>Reindex</w:t>
            </w:r>
            <w:r w:rsidR="00AF4736" w:rsidRPr="00FE463F">
              <w:rPr>
                <w:bCs/>
                <w:noProof/>
              </w:rPr>
              <w:t>es Cross-references</w:t>
            </w:r>
          </w:p>
        </w:tc>
        <w:tc>
          <w:tcPr>
            <w:tcW w:w="1286" w:type="pct"/>
            <w:shd w:val="pct12" w:color="auto" w:fill="auto"/>
          </w:tcPr>
          <w:p w14:paraId="6B9FB9F8" w14:textId="77777777" w:rsidR="00AF4736" w:rsidRPr="00FE463F" w:rsidRDefault="00AF4736" w:rsidP="00AF4736">
            <w:pPr>
              <w:pStyle w:val="TableHeading"/>
              <w:rPr>
                <w:noProof/>
              </w:rPr>
            </w:pPr>
            <w:r w:rsidRPr="00FE463F">
              <w:rPr>
                <w:bCs/>
                <w:noProof/>
              </w:rPr>
              <w:t>Executes Logic</w:t>
            </w:r>
          </w:p>
        </w:tc>
      </w:tr>
      <w:tr w:rsidR="008114C9" w:rsidRPr="00FE463F" w14:paraId="6B9FB9FE" w14:textId="77777777" w:rsidTr="00FA7625">
        <w:tc>
          <w:tcPr>
            <w:tcW w:w="1001" w:type="pct"/>
          </w:tcPr>
          <w:p w14:paraId="6B9FB9FA" w14:textId="77777777" w:rsidR="008114C9" w:rsidRPr="00FE463F" w:rsidRDefault="008114C9" w:rsidP="00DB0C43">
            <w:pPr>
              <w:pStyle w:val="TableText"/>
              <w:keepNext/>
              <w:keepLines/>
              <w:rPr>
                <w:noProof/>
              </w:rPr>
            </w:pPr>
            <w:r w:rsidRPr="00FE463F">
              <w:rPr>
                <w:noProof/>
              </w:rPr>
              <w:t>^DIK</w:t>
            </w:r>
          </w:p>
        </w:tc>
        <w:tc>
          <w:tcPr>
            <w:tcW w:w="1094" w:type="pct"/>
          </w:tcPr>
          <w:p w14:paraId="6B9FB9FB" w14:textId="77777777" w:rsidR="008114C9" w:rsidRPr="00FE463F" w:rsidRDefault="008114C9" w:rsidP="00DB0C43">
            <w:pPr>
              <w:pStyle w:val="TableText"/>
              <w:keepNext/>
              <w:keepLines/>
              <w:rPr>
                <w:noProof/>
              </w:rPr>
            </w:pPr>
            <w:r w:rsidRPr="00FE463F">
              <w:rPr>
                <w:noProof/>
              </w:rPr>
              <w:t>All</w:t>
            </w:r>
          </w:p>
        </w:tc>
        <w:tc>
          <w:tcPr>
            <w:tcW w:w="1619" w:type="pct"/>
          </w:tcPr>
          <w:p w14:paraId="6B9FB9FC" w14:textId="77777777" w:rsidR="008114C9" w:rsidRPr="00FE463F" w:rsidRDefault="008114C9" w:rsidP="00DB0C43">
            <w:pPr>
              <w:pStyle w:val="TableText"/>
              <w:keepNext/>
              <w:keepLines/>
              <w:rPr>
                <w:noProof/>
              </w:rPr>
            </w:pPr>
            <w:r w:rsidRPr="00FE463F">
              <w:rPr>
                <w:noProof/>
              </w:rPr>
              <w:t>All</w:t>
            </w:r>
          </w:p>
        </w:tc>
        <w:tc>
          <w:tcPr>
            <w:tcW w:w="1286" w:type="pct"/>
          </w:tcPr>
          <w:p w14:paraId="6B9FB9FD" w14:textId="77777777" w:rsidR="008114C9" w:rsidRPr="00FE463F" w:rsidRDefault="008114C9" w:rsidP="00DB0C43">
            <w:pPr>
              <w:pStyle w:val="TableText"/>
              <w:keepNext/>
              <w:keepLines/>
              <w:rPr>
                <w:noProof/>
              </w:rPr>
            </w:pPr>
            <w:r w:rsidRPr="00FE463F">
              <w:rPr>
                <w:noProof/>
              </w:rPr>
              <w:t>KILL</w:t>
            </w:r>
          </w:p>
        </w:tc>
      </w:tr>
      <w:tr w:rsidR="008114C9" w:rsidRPr="00FE463F" w14:paraId="6B9FBA03" w14:textId="77777777" w:rsidTr="00FA7625">
        <w:tc>
          <w:tcPr>
            <w:tcW w:w="1001" w:type="pct"/>
          </w:tcPr>
          <w:p w14:paraId="6B9FB9FF" w14:textId="77777777" w:rsidR="008114C9" w:rsidRPr="00FE463F" w:rsidRDefault="008114C9" w:rsidP="00DB0C43">
            <w:pPr>
              <w:pStyle w:val="TableText"/>
              <w:keepNext/>
              <w:keepLines/>
              <w:rPr>
                <w:noProof/>
              </w:rPr>
            </w:pPr>
            <w:r w:rsidRPr="00FE463F">
              <w:rPr>
                <w:noProof/>
              </w:rPr>
              <w:t>EN^DIK</w:t>
            </w:r>
          </w:p>
        </w:tc>
        <w:tc>
          <w:tcPr>
            <w:tcW w:w="1094" w:type="pct"/>
          </w:tcPr>
          <w:p w14:paraId="6B9FBA00" w14:textId="77777777" w:rsidR="008114C9" w:rsidRPr="00FE463F" w:rsidRDefault="008114C9" w:rsidP="00DB0C43">
            <w:pPr>
              <w:pStyle w:val="TableText"/>
              <w:keepNext/>
              <w:keepLines/>
              <w:rPr>
                <w:noProof/>
              </w:rPr>
            </w:pPr>
            <w:r w:rsidRPr="00FE463F">
              <w:rPr>
                <w:noProof/>
              </w:rPr>
              <w:t>1</w:t>
            </w:r>
          </w:p>
        </w:tc>
        <w:tc>
          <w:tcPr>
            <w:tcW w:w="1619" w:type="pct"/>
          </w:tcPr>
          <w:p w14:paraId="6B9FBA01"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02" w14:textId="77777777" w:rsidR="008114C9" w:rsidRPr="00FE463F" w:rsidRDefault="008114C9" w:rsidP="00DB0C43">
            <w:pPr>
              <w:pStyle w:val="TableText"/>
              <w:keepNext/>
              <w:keepLines/>
              <w:rPr>
                <w:noProof/>
              </w:rPr>
            </w:pPr>
            <w:r w:rsidRPr="00FE463F">
              <w:rPr>
                <w:noProof/>
              </w:rPr>
              <w:t>KILL then SET</w:t>
            </w:r>
          </w:p>
        </w:tc>
      </w:tr>
      <w:tr w:rsidR="008114C9" w:rsidRPr="00FE463F" w14:paraId="6B9FBA08" w14:textId="77777777" w:rsidTr="00FA7625">
        <w:tc>
          <w:tcPr>
            <w:tcW w:w="1001" w:type="pct"/>
          </w:tcPr>
          <w:p w14:paraId="6B9FBA04" w14:textId="77777777" w:rsidR="008114C9" w:rsidRPr="00FE463F" w:rsidRDefault="008114C9" w:rsidP="00DB0C43">
            <w:pPr>
              <w:pStyle w:val="TableText"/>
              <w:keepNext/>
              <w:keepLines/>
              <w:rPr>
                <w:noProof/>
              </w:rPr>
            </w:pPr>
            <w:r w:rsidRPr="00FE463F">
              <w:rPr>
                <w:noProof/>
              </w:rPr>
              <w:t>EN1^DIK</w:t>
            </w:r>
          </w:p>
        </w:tc>
        <w:tc>
          <w:tcPr>
            <w:tcW w:w="1094" w:type="pct"/>
          </w:tcPr>
          <w:p w14:paraId="6B9FBA05" w14:textId="77777777" w:rsidR="008114C9" w:rsidRPr="00FE463F" w:rsidRDefault="008114C9" w:rsidP="00DB0C43">
            <w:pPr>
              <w:pStyle w:val="TableText"/>
              <w:keepNext/>
              <w:keepLines/>
              <w:rPr>
                <w:noProof/>
              </w:rPr>
            </w:pPr>
            <w:r w:rsidRPr="00FE463F">
              <w:rPr>
                <w:noProof/>
              </w:rPr>
              <w:t>1</w:t>
            </w:r>
          </w:p>
        </w:tc>
        <w:tc>
          <w:tcPr>
            <w:tcW w:w="1619" w:type="pct"/>
          </w:tcPr>
          <w:p w14:paraId="6B9FBA06"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07" w14:textId="77777777" w:rsidR="008114C9" w:rsidRPr="00FE463F" w:rsidRDefault="008114C9" w:rsidP="00DB0C43">
            <w:pPr>
              <w:pStyle w:val="TableText"/>
              <w:keepNext/>
              <w:keepLines/>
              <w:rPr>
                <w:noProof/>
              </w:rPr>
            </w:pPr>
            <w:r w:rsidRPr="00FE463F">
              <w:rPr>
                <w:noProof/>
              </w:rPr>
              <w:t>SET</w:t>
            </w:r>
          </w:p>
        </w:tc>
      </w:tr>
      <w:tr w:rsidR="008114C9" w:rsidRPr="00FE463F" w14:paraId="6B9FBA0D" w14:textId="77777777" w:rsidTr="00FA7625">
        <w:tc>
          <w:tcPr>
            <w:tcW w:w="1001" w:type="pct"/>
          </w:tcPr>
          <w:p w14:paraId="6B9FBA09" w14:textId="77777777" w:rsidR="008114C9" w:rsidRPr="00FE463F" w:rsidRDefault="008114C9" w:rsidP="00DB0C43">
            <w:pPr>
              <w:pStyle w:val="TableText"/>
              <w:keepNext/>
              <w:keepLines/>
              <w:rPr>
                <w:noProof/>
              </w:rPr>
            </w:pPr>
            <w:r w:rsidRPr="00FE463F">
              <w:rPr>
                <w:noProof/>
              </w:rPr>
              <w:t>EN2^DIK</w:t>
            </w:r>
          </w:p>
        </w:tc>
        <w:tc>
          <w:tcPr>
            <w:tcW w:w="1094" w:type="pct"/>
          </w:tcPr>
          <w:p w14:paraId="6B9FBA0A" w14:textId="77777777" w:rsidR="008114C9" w:rsidRPr="00FE463F" w:rsidRDefault="008114C9" w:rsidP="00DB0C43">
            <w:pPr>
              <w:pStyle w:val="TableText"/>
              <w:keepNext/>
              <w:keepLines/>
              <w:rPr>
                <w:noProof/>
              </w:rPr>
            </w:pPr>
            <w:r w:rsidRPr="00FE463F">
              <w:rPr>
                <w:noProof/>
              </w:rPr>
              <w:t>1</w:t>
            </w:r>
          </w:p>
        </w:tc>
        <w:tc>
          <w:tcPr>
            <w:tcW w:w="1619" w:type="pct"/>
          </w:tcPr>
          <w:p w14:paraId="6B9FBA0B"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0C" w14:textId="77777777" w:rsidR="008114C9" w:rsidRPr="00FE463F" w:rsidRDefault="008114C9" w:rsidP="00DB0C43">
            <w:pPr>
              <w:pStyle w:val="TableText"/>
              <w:keepNext/>
              <w:keepLines/>
              <w:rPr>
                <w:noProof/>
              </w:rPr>
            </w:pPr>
            <w:r w:rsidRPr="00FE463F">
              <w:rPr>
                <w:noProof/>
              </w:rPr>
              <w:t>KILL</w:t>
            </w:r>
          </w:p>
        </w:tc>
      </w:tr>
      <w:tr w:rsidR="008114C9" w:rsidRPr="00FE463F" w14:paraId="6B9FBA12" w14:textId="77777777" w:rsidTr="00FA7625">
        <w:tc>
          <w:tcPr>
            <w:tcW w:w="1001" w:type="pct"/>
          </w:tcPr>
          <w:p w14:paraId="6B9FBA0E" w14:textId="77777777" w:rsidR="008114C9" w:rsidRPr="00FE463F" w:rsidRDefault="008114C9" w:rsidP="00DB0C43">
            <w:pPr>
              <w:pStyle w:val="TableText"/>
              <w:keepNext/>
              <w:keepLines/>
              <w:rPr>
                <w:noProof/>
              </w:rPr>
            </w:pPr>
            <w:r w:rsidRPr="00FE463F">
              <w:rPr>
                <w:noProof/>
              </w:rPr>
              <w:t>ENALL^DIK</w:t>
            </w:r>
          </w:p>
        </w:tc>
        <w:tc>
          <w:tcPr>
            <w:tcW w:w="1094" w:type="pct"/>
          </w:tcPr>
          <w:p w14:paraId="6B9FBA0F" w14:textId="77777777" w:rsidR="008114C9" w:rsidRPr="00FE463F" w:rsidRDefault="008114C9" w:rsidP="00DB0C43">
            <w:pPr>
              <w:pStyle w:val="TableText"/>
              <w:keepNext/>
              <w:keepLines/>
              <w:rPr>
                <w:noProof/>
              </w:rPr>
            </w:pPr>
            <w:r w:rsidRPr="00FE463F">
              <w:rPr>
                <w:noProof/>
              </w:rPr>
              <w:t>All</w:t>
            </w:r>
          </w:p>
        </w:tc>
        <w:tc>
          <w:tcPr>
            <w:tcW w:w="1619" w:type="pct"/>
          </w:tcPr>
          <w:p w14:paraId="6B9FBA10"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11" w14:textId="77777777" w:rsidR="008114C9" w:rsidRPr="00FE463F" w:rsidRDefault="008114C9" w:rsidP="00DB0C43">
            <w:pPr>
              <w:pStyle w:val="TableText"/>
              <w:keepNext/>
              <w:keepLines/>
              <w:rPr>
                <w:noProof/>
              </w:rPr>
            </w:pPr>
            <w:r w:rsidRPr="00FE463F">
              <w:rPr>
                <w:noProof/>
              </w:rPr>
              <w:t>SET</w:t>
            </w:r>
          </w:p>
        </w:tc>
      </w:tr>
      <w:tr w:rsidR="008114C9" w:rsidRPr="00FE463F" w14:paraId="6B9FBA17" w14:textId="77777777" w:rsidTr="00FA7625">
        <w:tc>
          <w:tcPr>
            <w:tcW w:w="1001" w:type="pct"/>
          </w:tcPr>
          <w:p w14:paraId="6B9FBA13" w14:textId="77777777" w:rsidR="008114C9" w:rsidRPr="00FE463F" w:rsidRDefault="008114C9" w:rsidP="00DB0C43">
            <w:pPr>
              <w:pStyle w:val="TableText"/>
              <w:keepNext/>
              <w:keepLines/>
              <w:rPr>
                <w:noProof/>
              </w:rPr>
            </w:pPr>
            <w:r w:rsidRPr="00FE463F">
              <w:rPr>
                <w:noProof/>
              </w:rPr>
              <w:t>ENALL2^DIK</w:t>
            </w:r>
          </w:p>
        </w:tc>
        <w:tc>
          <w:tcPr>
            <w:tcW w:w="1094" w:type="pct"/>
          </w:tcPr>
          <w:p w14:paraId="6B9FBA14" w14:textId="77777777" w:rsidR="008114C9" w:rsidRPr="00FE463F" w:rsidRDefault="008114C9" w:rsidP="00DB0C43">
            <w:pPr>
              <w:pStyle w:val="TableText"/>
              <w:keepNext/>
              <w:keepLines/>
              <w:rPr>
                <w:noProof/>
              </w:rPr>
            </w:pPr>
            <w:r w:rsidRPr="00FE463F">
              <w:rPr>
                <w:noProof/>
              </w:rPr>
              <w:t>All</w:t>
            </w:r>
          </w:p>
        </w:tc>
        <w:tc>
          <w:tcPr>
            <w:tcW w:w="1619" w:type="pct"/>
          </w:tcPr>
          <w:p w14:paraId="6B9FBA15"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16" w14:textId="77777777" w:rsidR="008114C9" w:rsidRPr="00FE463F" w:rsidRDefault="008114C9" w:rsidP="00DB0C43">
            <w:pPr>
              <w:pStyle w:val="TableText"/>
              <w:keepNext/>
              <w:keepLines/>
              <w:rPr>
                <w:noProof/>
              </w:rPr>
            </w:pPr>
            <w:r w:rsidRPr="00FE463F">
              <w:rPr>
                <w:noProof/>
              </w:rPr>
              <w:t>KILL</w:t>
            </w:r>
          </w:p>
        </w:tc>
      </w:tr>
      <w:tr w:rsidR="008114C9" w:rsidRPr="00FE463F" w14:paraId="6B9FBA1C" w14:textId="77777777" w:rsidTr="00FA7625">
        <w:tc>
          <w:tcPr>
            <w:tcW w:w="1001" w:type="pct"/>
          </w:tcPr>
          <w:p w14:paraId="6B9FBA18" w14:textId="77777777" w:rsidR="008114C9" w:rsidRPr="00FE463F" w:rsidRDefault="008114C9" w:rsidP="00BE2362">
            <w:pPr>
              <w:pStyle w:val="TableText"/>
              <w:rPr>
                <w:noProof/>
              </w:rPr>
            </w:pPr>
            <w:r w:rsidRPr="00FE463F">
              <w:rPr>
                <w:noProof/>
              </w:rPr>
              <w:t>IX^DIK</w:t>
            </w:r>
          </w:p>
        </w:tc>
        <w:tc>
          <w:tcPr>
            <w:tcW w:w="1094" w:type="pct"/>
          </w:tcPr>
          <w:p w14:paraId="6B9FBA19" w14:textId="77777777" w:rsidR="008114C9" w:rsidRPr="00FE463F" w:rsidRDefault="008114C9" w:rsidP="00BE2362">
            <w:pPr>
              <w:pStyle w:val="TableText"/>
              <w:rPr>
                <w:noProof/>
              </w:rPr>
            </w:pPr>
            <w:r w:rsidRPr="00FE463F">
              <w:rPr>
                <w:noProof/>
              </w:rPr>
              <w:t>1</w:t>
            </w:r>
          </w:p>
        </w:tc>
        <w:tc>
          <w:tcPr>
            <w:tcW w:w="1619" w:type="pct"/>
          </w:tcPr>
          <w:p w14:paraId="6B9FBA1A" w14:textId="77777777" w:rsidR="008114C9" w:rsidRPr="00FE463F" w:rsidRDefault="008114C9" w:rsidP="00BE2362">
            <w:pPr>
              <w:pStyle w:val="TableText"/>
              <w:rPr>
                <w:noProof/>
              </w:rPr>
            </w:pPr>
            <w:r w:rsidRPr="00FE463F">
              <w:rPr>
                <w:noProof/>
              </w:rPr>
              <w:t>All</w:t>
            </w:r>
          </w:p>
        </w:tc>
        <w:tc>
          <w:tcPr>
            <w:tcW w:w="1286" w:type="pct"/>
          </w:tcPr>
          <w:p w14:paraId="6B9FBA1B" w14:textId="77777777" w:rsidR="008114C9" w:rsidRPr="00FE463F" w:rsidRDefault="008114C9" w:rsidP="00BE2362">
            <w:pPr>
              <w:pStyle w:val="TableText"/>
              <w:rPr>
                <w:noProof/>
              </w:rPr>
            </w:pPr>
            <w:r w:rsidRPr="00FE463F">
              <w:rPr>
                <w:noProof/>
              </w:rPr>
              <w:t>KILL then SET</w:t>
            </w:r>
          </w:p>
        </w:tc>
      </w:tr>
      <w:tr w:rsidR="008114C9" w:rsidRPr="00FE463F" w14:paraId="6B9FBA21" w14:textId="77777777" w:rsidTr="00FA7625">
        <w:tc>
          <w:tcPr>
            <w:tcW w:w="1001" w:type="pct"/>
          </w:tcPr>
          <w:p w14:paraId="6B9FBA1D" w14:textId="77777777" w:rsidR="008114C9" w:rsidRPr="00FE463F" w:rsidRDefault="008114C9" w:rsidP="00BE2362">
            <w:pPr>
              <w:pStyle w:val="TableText"/>
              <w:rPr>
                <w:noProof/>
              </w:rPr>
            </w:pPr>
            <w:r w:rsidRPr="00FE463F">
              <w:rPr>
                <w:noProof/>
              </w:rPr>
              <w:t>IX1^DIK</w:t>
            </w:r>
          </w:p>
        </w:tc>
        <w:tc>
          <w:tcPr>
            <w:tcW w:w="1094" w:type="pct"/>
          </w:tcPr>
          <w:p w14:paraId="6B9FBA1E" w14:textId="77777777" w:rsidR="008114C9" w:rsidRPr="00FE463F" w:rsidRDefault="008114C9" w:rsidP="00BE2362">
            <w:pPr>
              <w:pStyle w:val="TableText"/>
              <w:rPr>
                <w:noProof/>
              </w:rPr>
            </w:pPr>
            <w:r w:rsidRPr="00FE463F">
              <w:rPr>
                <w:noProof/>
              </w:rPr>
              <w:t>1</w:t>
            </w:r>
          </w:p>
        </w:tc>
        <w:tc>
          <w:tcPr>
            <w:tcW w:w="1619" w:type="pct"/>
          </w:tcPr>
          <w:p w14:paraId="6B9FBA1F" w14:textId="77777777" w:rsidR="008114C9" w:rsidRPr="00FE463F" w:rsidRDefault="008114C9" w:rsidP="00BE2362">
            <w:pPr>
              <w:pStyle w:val="TableText"/>
              <w:rPr>
                <w:noProof/>
              </w:rPr>
            </w:pPr>
            <w:r w:rsidRPr="00FE463F">
              <w:rPr>
                <w:noProof/>
              </w:rPr>
              <w:t>All</w:t>
            </w:r>
          </w:p>
        </w:tc>
        <w:tc>
          <w:tcPr>
            <w:tcW w:w="1286" w:type="pct"/>
          </w:tcPr>
          <w:p w14:paraId="6B9FBA20" w14:textId="77777777" w:rsidR="008114C9" w:rsidRPr="00FE463F" w:rsidRDefault="008114C9" w:rsidP="00BE2362">
            <w:pPr>
              <w:pStyle w:val="TableText"/>
              <w:rPr>
                <w:noProof/>
              </w:rPr>
            </w:pPr>
            <w:r w:rsidRPr="00FE463F">
              <w:rPr>
                <w:noProof/>
              </w:rPr>
              <w:t>SET</w:t>
            </w:r>
          </w:p>
        </w:tc>
      </w:tr>
      <w:tr w:rsidR="008114C9" w:rsidRPr="00FE463F" w14:paraId="6B9FBA26" w14:textId="77777777" w:rsidTr="00FA7625">
        <w:tc>
          <w:tcPr>
            <w:tcW w:w="1001" w:type="pct"/>
          </w:tcPr>
          <w:p w14:paraId="6B9FBA22" w14:textId="77777777" w:rsidR="008114C9" w:rsidRPr="00FE463F" w:rsidRDefault="008114C9" w:rsidP="00BE2362">
            <w:pPr>
              <w:pStyle w:val="TableText"/>
              <w:rPr>
                <w:noProof/>
              </w:rPr>
            </w:pPr>
            <w:r w:rsidRPr="00FE463F">
              <w:rPr>
                <w:noProof/>
              </w:rPr>
              <w:t>IX2^DIK</w:t>
            </w:r>
          </w:p>
        </w:tc>
        <w:tc>
          <w:tcPr>
            <w:tcW w:w="1094" w:type="pct"/>
          </w:tcPr>
          <w:p w14:paraId="6B9FBA23" w14:textId="77777777" w:rsidR="008114C9" w:rsidRPr="00FE463F" w:rsidRDefault="008114C9" w:rsidP="00BE2362">
            <w:pPr>
              <w:pStyle w:val="TableText"/>
              <w:rPr>
                <w:noProof/>
              </w:rPr>
            </w:pPr>
            <w:r w:rsidRPr="00FE463F">
              <w:rPr>
                <w:noProof/>
              </w:rPr>
              <w:t>1</w:t>
            </w:r>
          </w:p>
        </w:tc>
        <w:tc>
          <w:tcPr>
            <w:tcW w:w="1619" w:type="pct"/>
          </w:tcPr>
          <w:p w14:paraId="6B9FBA24" w14:textId="77777777" w:rsidR="008114C9" w:rsidRPr="00FE463F" w:rsidRDefault="008114C9" w:rsidP="00BE2362">
            <w:pPr>
              <w:pStyle w:val="TableText"/>
              <w:rPr>
                <w:noProof/>
              </w:rPr>
            </w:pPr>
            <w:r w:rsidRPr="00FE463F">
              <w:rPr>
                <w:noProof/>
              </w:rPr>
              <w:t>All</w:t>
            </w:r>
          </w:p>
        </w:tc>
        <w:tc>
          <w:tcPr>
            <w:tcW w:w="1286" w:type="pct"/>
          </w:tcPr>
          <w:p w14:paraId="6B9FBA25" w14:textId="77777777" w:rsidR="008114C9" w:rsidRPr="00FE463F" w:rsidRDefault="008114C9" w:rsidP="00BE2362">
            <w:pPr>
              <w:pStyle w:val="TableText"/>
              <w:rPr>
                <w:noProof/>
              </w:rPr>
            </w:pPr>
            <w:r w:rsidRPr="00FE463F">
              <w:rPr>
                <w:noProof/>
              </w:rPr>
              <w:t>KILL</w:t>
            </w:r>
          </w:p>
        </w:tc>
      </w:tr>
      <w:tr w:rsidR="008114C9" w:rsidRPr="00FE463F" w14:paraId="6B9FBA2B" w14:textId="77777777" w:rsidTr="00FA7625">
        <w:tc>
          <w:tcPr>
            <w:tcW w:w="1001" w:type="pct"/>
          </w:tcPr>
          <w:p w14:paraId="6B9FBA27" w14:textId="77777777" w:rsidR="008114C9" w:rsidRPr="00FE463F" w:rsidRDefault="008114C9" w:rsidP="00BE2362">
            <w:pPr>
              <w:pStyle w:val="TableText"/>
              <w:rPr>
                <w:noProof/>
              </w:rPr>
            </w:pPr>
            <w:r w:rsidRPr="00FE463F">
              <w:rPr>
                <w:noProof/>
              </w:rPr>
              <w:t>IXALL^DIK</w:t>
            </w:r>
          </w:p>
        </w:tc>
        <w:tc>
          <w:tcPr>
            <w:tcW w:w="1094" w:type="pct"/>
          </w:tcPr>
          <w:p w14:paraId="6B9FBA28" w14:textId="77777777" w:rsidR="008114C9" w:rsidRPr="00FE463F" w:rsidRDefault="008114C9" w:rsidP="00BE2362">
            <w:pPr>
              <w:pStyle w:val="TableText"/>
              <w:rPr>
                <w:noProof/>
              </w:rPr>
            </w:pPr>
            <w:r w:rsidRPr="00FE463F">
              <w:rPr>
                <w:noProof/>
              </w:rPr>
              <w:t>All</w:t>
            </w:r>
          </w:p>
        </w:tc>
        <w:tc>
          <w:tcPr>
            <w:tcW w:w="1619" w:type="pct"/>
          </w:tcPr>
          <w:p w14:paraId="6B9FBA29" w14:textId="77777777" w:rsidR="008114C9" w:rsidRPr="00FE463F" w:rsidRDefault="008114C9" w:rsidP="00BE2362">
            <w:pPr>
              <w:pStyle w:val="TableText"/>
              <w:rPr>
                <w:noProof/>
              </w:rPr>
            </w:pPr>
            <w:r w:rsidRPr="00FE463F">
              <w:rPr>
                <w:noProof/>
              </w:rPr>
              <w:t>All</w:t>
            </w:r>
          </w:p>
        </w:tc>
        <w:tc>
          <w:tcPr>
            <w:tcW w:w="1286" w:type="pct"/>
          </w:tcPr>
          <w:p w14:paraId="6B9FBA2A" w14:textId="77777777" w:rsidR="008114C9" w:rsidRPr="00FE463F" w:rsidRDefault="008114C9" w:rsidP="00BE2362">
            <w:pPr>
              <w:pStyle w:val="TableText"/>
              <w:rPr>
                <w:noProof/>
              </w:rPr>
            </w:pPr>
            <w:r w:rsidRPr="00FE463F">
              <w:rPr>
                <w:noProof/>
              </w:rPr>
              <w:t>SET</w:t>
            </w:r>
          </w:p>
        </w:tc>
      </w:tr>
      <w:tr w:rsidR="008114C9" w:rsidRPr="00FE463F" w14:paraId="6B9FBA30" w14:textId="77777777" w:rsidTr="00FA7625">
        <w:tc>
          <w:tcPr>
            <w:tcW w:w="1001" w:type="pct"/>
          </w:tcPr>
          <w:p w14:paraId="6B9FBA2C" w14:textId="77777777" w:rsidR="008114C9" w:rsidRPr="00FE463F" w:rsidRDefault="008114C9" w:rsidP="00AF4736">
            <w:pPr>
              <w:pStyle w:val="TableText"/>
              <w:rPr>
                <w:noProof/>
              </w:rPr>
            </w:pPr>
            <w:r w:rsidRPr="00FE463F">
              <w:rPr>
                <w:noProof/>
              </w:rPr>
              <w:t>IXALL2^DIK</w:t>
            </w:r>
          </w:p>
        </w:tc>
        <w:tc>
          <w:tcPr>
            <w:tcW w:w="1094" w:type="pct"/>
          </w:tcPr>
          <w:p w14:paraId="6B9FBA2D" w14:textId="77777777" w:rsidR="008114C9" w:rsidRPr="00FE463F" w:rsidRDefault="008114C9" w:rsidP="00AF4736">
            <w:pPr>
              <w:pStyle w:val="TableText"/>
              <w:rPr>
                <w:noProof/>
              </w:rPr>
            </w:pPr>
            <w:r w:rsidRPr="00FE463F">
              <w:rPr>
                <w:noProof/>
              </w:rPr>
              <w:t>All</w:t>
            </w:r>
          </w:p>
        </w:tc>
        <w:tc>
          <w:tcPr>
            <w:tcW w:w="1619" w:type="pct"/>
          </w:tcPr>
          <w:p w14:paraId="6B9FBA2E" w14:textId="77777777" w:rsidR="008114C9" w:rsidRPr="00FE463F" w:rsidRDefault="008114C9" w:rsidP="00AF4736">
            <w:pPr>
              <w:pStyle w:val="TableText"/>
              <w:rPr>
                <w:noProof/>
              </w:rPr>
            </w:pPr>
            <w:r w:rsidRPr="00FE463F">
              <w:rPr>
                <w:noProof/>
              </w:rPr>
              <w:t>All</w:t>
            </w:r>
          </w:p>
        </w:tc>
        <w:tc>
          <w:tcPr>
            <w:tcW w:w="1286" w:type="pct"/>
          </w:tcPr>
          <w:p w14:paraId="6B9FBA2F" w14:textId="77777777" w:rsidR="008114C9" w:rsidRPr="00FE463F" w:rsidRDefault="008114C9" w:rsidP="00AF4736">
            <w:pPr>
              <w:pStyle w:val="TableText"/>
              <w:rPr>
                <w:noProof/>
              </w:rPr>
            </w:pPr>
            <w:r w:rsidRPr="00FE463F">
              <w:rPr>
                <w:noProof/>
              </w:rPr>
              <w:t>KILL</w:t>
            </w:r>
          </w:p>
        </w:tc>
      </w:tr>
    </w:tbl>
    <w:p w14:paraId="6B9FBA31" w14:textId="77777777" w:rsidR="00E86526" w:rsidRPr="00FE463F" w:rsidRDefault="00E86526" w:rsidP="00834DB0">
      <w:pPr>
        <w:pStyle w:val="BodyText6"/>
        <w:rPr>
          <w:noProof/>
        </w:rPr>
      </w:pPr>
    </w:p>
    <w:p w14:paraId="6B9FBA32" w14:textId="06001E8F" w:rsidR="00E86526" w:rsidRPr="00FE463F" w:rsidRDefault="00BE2362" w:rsidP="00DB0C43">
      <w:pPr>
        <w:pStyle w:val="BodyText"/>
        <w:rPr>
          <w:noProof/>
        </w:rPr>
      </w:pPr>
      <w:r w:rsidRPr="00FE463F">
        <w:rPr>
          <w:noProof/>
        </w:rPr>
        <w:lastRenderedPageBreak/>
        <w:fldChar w:fldCharType="begin"/>
      </w:r>
      <w:r w:rsidRPr="00FE463F">
        <w:rPr>
          <w:noProof/>
        </w:rPr>
        <w:instrText xml:space="preserve"> XE “IX^DIK” </w:instrText>
      </w:r>
      <w:r w:rsidRPr="00FE463F">
        <w:rPr>
          <w:noProof/>
        </w:rPr>
        <w:fldChar w:fldCharType="end"/>
      </w:r>
      <w:r w:rsidRPr="00FE463F">
        <w:rPr>
          <w:noProof/>
        </w:rPr>
        <w:fldChar w:fldCharType="begin"/>
      </w:r>
      <w:r w:rsidRPr="00FE463F">
        <w:rPr>
          <w:noProof/>
        </w:rPr>
        <w:instrText xml:space="preserve"> XE “Classic Calls:IX^DIK” </w:instrText>
      </w:r>
      <w:r w:rsidRPr="00FE463F">
        <w:rPr>
          <w:noProof/>
        </w:rPr>
        <w:fldChar w:fldCharType="end"/>
      </w:r>
      <w:r w:rsidRPr="00FE463F">
        <w:rPr>
          <w:noProof/>
        </w:rPr>
        <w:fldChar w:fldCharType="begin"/>
      </w:r>
      <w:r w:rsidRPr="00FE463F">
        <w:rPr>
          <w:noProof/>
        </w:rPr>
        <w:instrText xml:space="preserve"> XE “APIs:IX^DIK” </w:instrText>
      </w:r>
      <w:r w:rsidRPr="00FE463F">
        <w:rPr>
          <w:noProof/>
        </w:rPr>
        <w:fldChar w:fldCharType="end"/>
      </w:r>
      <w:r w:rsidRPr="00FE463F">
        <w:rPr>
          <w:noProof/>
        </w:rPr>
        <w:fldChar w:fldCharType="begin"/>
      </w:r>
      <w:r w:rsidRPr="00FE463F">
        <w:rPr>
          <w:noProof/>
        </w:rPr>
        <w:instrText xml:space="preserve"> XE “Cross-references:IX^DIK”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E86526" w:rsidRPr="00FE463F">
        <w:rPr>
          <w:noProof/>
        </w:rPr>
        <w:t xml:space="preserve">IX^DIK </w:t>
      </w:r>
      <w:r w:rsidR="00D1798F" w:rsidRPr="00FE463F">
        <w:rPr>
          <w:noProof/>
        </w:rPr>
        <w:t>reindex</w:t>
      </w:r>
      <w:r w:rsidR="00E86526" w:rsidRPr="00FE463F">
        <w:rPr>
          <w:noProof/>
        </w:rPr>
        <w:t xml:space="preserve">es all cross-references of the file for only one entry in the file. It executes first the KILL logic and then the SET logic. </w:t>
      </w:r>
      <w:r w:rsidR="00D1798F" w:rsidRPr="00FE463F">
        <w:rPr>
          <w:noProof/>
        </w:rPr>
        <w:t>Reindex</w:t>
      </w:r>
      <w:r w:rsidR="00E86526" w:rsidRPr="00FE463F">
        <w:rPr>
          <w:noProof/>
        </w:rPr>
        <w:t>ing occurs at all file levels at or below the one specified in DIK and DA.</w:t>
      </w:r>
    </w:p>
    <w:p w14:paraId="6B9FBA33" w14:textId="77777777" w:rsidR="00BE674E" w:rsidRPr="00FE463F" w:rsidRDefault="00E86526" w:rsidP="00DB0C43">
      <w:pPr>
        <w:pStyle w:val="BodyText"/>
        <w:rPr>
          <w:noProof/>
        </w:rPr>
      </w:pPr>
      <w:r w:rsidRPr="00FE463F">
        <w:rPr>
          <w:noProof/>
        </w:rPr>
        <w:t xml:space="preserve">Before </w:t>
      </w:r>
      <w:r w:rsidR="00D1798F" w:rsidRPr="00FE463F">
        <w:rPr>
          <w:noProof/>
        </w:rPr>
        <w:t>reindex</w:t>
      </w:r>
      <w:r w:rsidRPr="00FE463F">
        <w:rPr>
          <w:noProof/>
        </w:rPr>
        <w:t>ing, you should be familiar with the effects of all relevant cross-references that could be fired (including bulletins, triggers, and MUMPS-type).</w:t>
      </w:r>
    </w:p>
    <w:p w14:paraId="6B9FBA34" w14:textId="77777777" w:rsidR="00BE674E" w:rsidRDefault="00E86526" w:rsidP="00CD348A">
      <w:pPr>
        <w:pStyle w:val="AltHeading5"/>
      </w:pPr>
      <w:r w:rsidRPr="00FE463F">
        <w:t>Input Variables</w:t>
      </w:r>
    </w:p>
    <w:p w14:paraId="4E36F5FE" w14:textId="518E2385" w:rsidR="00BE2362" w:rsidRDefault="00BE2362" w:rsidP="00BE2362">
      <w:pPr>
        <w:pStyle w:val="APIParameters"/>
        <w:keepNext/>
        <w:keepLines/>
      </w:pPr>
      <w:r w:rsidRPr="00FE463F">
        <w:t>DIK</w:t>
      </w:r>
      <w:r>
        <w:t>:</w:t>
      </w:r>
      <w:r>
        <w:tab/>
      </w:r>
      <w:r w:rsidRPr="00FE463F">
        <w:t xml:space="preserve">If you are reindexing an entry at the </w:t>
      </w:r>
      <w:r w:rsidRPr="00FE463F">
        <w:rPr>
          <w:rStyle w:val="Emphasis"/>
        </w:rPr>
        <w:t>top-level</w:t>
      </w:r>
      <w:r w:rsidRPr="00FE463F">
        <w:t xml:space="preserve"> of a file, set DIK to the global root of the file.</w:t>
      </w:r>
    </w:p>
    <w:p w14:paraId="54F57BEF" w14:textId="173B3B85" w:rsidR="00BE2362" w:rsidRDefault="00BE2362" w:rsidP="00BE2362">
      <w:pPr>
        <w:pStyle w:val="APIParametersText"/>
        <w:keepNext/>
        <w:keepLines/>
      </w:pPr>
      <w:r w:rsidRPr="00FE463F">
        <w:t xml:space="preserve">If you are reindexing only a </w:t>
      </w:r>
      <w:r w:rsidRPr="00FE463F">
        <w:rPr>
          <w:i/>
        </w:rPr>
        <w:t>subentry</w:t>
      </w:r>
      <w:r w:rsidRPr="00FE463F">
        <w:t xml:space="preserve">, set DIK to the full global root leading to the subentry, including all intervening subscripts and the terminating comma, up to—but </w:t>
      </w:r>
      <w:r w:rsidRPr="00FE463F">
        <w:rPr>
          <w:i/>
        </w:rPr>
        <w:t>not</w:t>
      </w:r>
      <w:r w:rsidRPr="00FE463F">
        <w:t xml:space="preserve"> including—the IEN of the subfile entry to reindex.</w:t>
      </w:r>
    </w:p>
    <w:p w14:paraId="56670C38" w14:textId="7AD808A0" w:rsidR="00BE2362" w:rsidRDefault="00BE2362" w:rsidP="00BE2362">
      <w:pPr>
        <w:pStyle w:val="APIParameters"/>
      </w:pPr>
      <w:r w:rsidRPr="00FE463F">
        <w:t>DA</w:t>
      </w:r>
      <w:r>
        <w:t>:</w:t>
      </w:r>
      <w:r>
        <w:tab/>
      </w:r>
      <w:r w:rsidRPr="00FE463F">
        <w:t xml:space="preserve">If you are reindexing an entry at the </w:t>
      </w:r>
      <w:r w:rsidRPr="00FE463F">
        <w:rPr>
          <w:rStyle w:val="Emphasis"/>
        </w:rPr>
        <w:t>top-level</w:t>
      </w:r>
      <w:r w:rsidRPr="00FE463F">
        <w:rPr>
          <w:b/>
        </w:rPr>
        <w:t xml:space="preserve"> </w:t>
      </w:r>
      <w:r w:rsidRPr="00FE463F">
        <w:t>of a file, set DA to the internal entry number of the file entry to reindex.</w:t>
      </w:r>
    </w:p>
    <w:p w14:paraId="4CCFE5B3" w14:textId="2CC4837C" w:rsidR="00BE2362" w:rsidRPr="00FE463F" w:rsidRDefault="00BE2362" w:rsidP="00BE2362">
      <w:pPr>
        <w:pStyle w:val="APIParametersText"/>
      </w:pPr>
      <w:r w:rsidRPr="00FE463F">
        <w:t xml:space="preserve">If you are reindexing an entry in a </w:t>
      </w:r>
      <w:r w:rsidRPr="00FE463F">
        <w:rPr>
          <w:rStyle w:val="Emphasis"/>
        </w:rPr>
        <w:t>subfile</w:t>
      </w:r>
      <w:r w:rsidRPr="00FE463F">
        <w:t>, set up DA as an array, where DA=entry number in the subfile to reindex, DA(1) is the entry number at the next higher file level,...DA(</w:t>
      </w:r>
      <w:r w:rsidRPr="00FE463F">
        <w:rPr>
          <w:i/>
        </w:rPr>
        <w:t>n</w:t>
      </w:r>
      <w:r w:rsidRPr="00FE463F">
        <w:t>) is the entry number at the file’s top-level.</w:t>
      </w:r>
    </w:p>
    <w:p w14:paraId="6B9FBA3D" w14:textId="77777777" w:rsidR="002449ED" w:rsidRPr="00FE463F" w:rsidRDefault="002449ED" w:rsidP="002449ED">
      <w:pPr>
        <w:pStyle w:val="BodyText6"/>
        <w:rPr>
          <w:noProof/>
        </w:rPr>
      </w:pPr>
      <w:bookmarkStart w:id="266" w:name="_Ref343154994"/>
    </w:p>
    <w:p w14:paraId="6B9FBA3E" w14:textId="77777777" w:rsidR="00E86526" w:rsidRPr="00FE463F" w:rsidRDefault="00E86526" w:rsidP="0074437A">
      <w:pPr>
        <w:pStyle w:val="Heading3"/>
        <w:rPr>
          <w:noProof/>
        </w:rPr>
      </w:pPr>
      <w:bookmarkStart w:id="267" w:name="_Ref343176672"/>
      <w:bookmarkStart w:id="268" w:name="_Toc480374196"/>
      <w:r w:rsidRPr="00FE463F">
        <w:rPr>
          <w:noProof/>
        </w:rPr>
        <w:t>IX1^DIK: Reindex</w:t>
      </w:r>
      <w:bookmarkEnd w:id="266"/>
      <w:bookmarkEnd w:id="267"/>
      <w:bookmarkEnd w:id="268"/>
    </w:p>
    <w:p w14:paraId="6B9FBA40" w14:textId="77777777" w:rsidR="002449ED" w:rsidRPr="00FE463F" w:rsidRDefault="002F0AF3" w:rsidP="00044D99">
      <w:pPr>
        <w:pStyle w:val="Caution"/>
        <w:keepNext/>
        <w:keepLines/>
        <w:rPr>
          <w:noProof/>
        </w:rPr>
      </w:pPr>
      <w:r>
        <w:rPr>
          <w:noProof/>
        </w:rPr>
        <w:drawing>
          <wp:inline distT="0" distB="0" distL="0" distR="0" wp14:anchorId="6B9FF9A8" wp14:editId="6B9FF9A9">
            <wp:extent cx="409575" cy="409575"/>
            <wp:effectExtent l="0" t="0" r="9525" b="9525"/>
            <wp:docPr id="97" name="Picture 9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449ED" w:rsidRPr="00FE463F">
        <w:rPr>
          <w:noProof/>
        </w:rPr>
        <w:tab/>
        <w:t xml:space="preserve">CAUTION: </w:t>
      </w:r>
      <w:r w:rsidR="008E6CB9" w:rsidRPr="00FE463F">
        <w:rPr>
          <w:noProof/>
        </w:rPr>
        <w:t xml:space="preserve">As of Patch DI*22*167, this API </w:t>
      </w:r>
      <w:r w:rsidR="00D1798F" w:rsidRPr="00FE463F">
        <w:rPr>
          <w:noProof/>
        </w:rPr>
        <w:t>reindex</w:t>
      </w:r>
      <w:r w:rsidR="00FA7625"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14:paraId="6B9FBA41" w14:textId="77777777" w:rsidR="00044D99" w:rsidRPr="00FE463F" w:rsidRDefault="002F0AF3" w:rsidP="00044D99">
      <w:pPr>
        <w:pStyle w:val="Note"/>
        <w:keepNext/>
        <w:keepLines/>
        <w:rPr>
          <w:noProof/>
        </w:rPr>
      </w:pPr>
      <w:r>
        <w:rPr>
          <w:noProof/>
        </w:rPr>
        <w:drawing>
          <wp:inline distT="0" distB="0" distL="0" distR="0" wp14:anchorId="6B9FF9AA" wp14:editId="6B9FF9AB">
            <wp:extent cx="304800" cy="304800"/>
            <wp:effectExtent l="0" t="0" r="0" b="0"/>
            <wp:docPr id="9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A42" w14:textId="1A42E19D" w:rsidR="00DB0C43" w:rsidRPr="00405EF1" w:rsidRDefault="00DB0C43" w:rsidP="00405EF1">
      <w:pPr>
        <w:pStyle w:val="Caption"/>
      </w:pPr>
      <w:bookmarkStart w:id="269" w:name="_Toc480374956"/>
      <w:r w:rsidRPr="00405EF1">
        <w:t xml:space="preserve">Table </w:t>
      </w:r>
      <w:fldSimple w:instr=" SEQ Table \* ARABIC ">
        <w:r w:rsidR="00F300F5">
          <w:rPr>
            <w:noProof/>
          </w:rPr>
          <w:t>26</w:t>
        </w:r>
      </w:fldSimple>
      <w:r w:rsidR="00405EF1" w:rsidRPr="00405EF1">
        <w:t>:</w:t>
      </w:r>
      <w:r w:rsidRPr="00405EF1">
        <w:t xml:space="preserve"> IX1^DIK</w:t>
      </w:r>
      <w:r w:rsidR="00CA2375" w:rsidRPr="00405EF1">
        <w:t xml:space="preserve"> API</w:t>
      </w:r>
      <w:r w:rsidR="00E86BD4">
        <w:t>—Reindexing Quick R</w:t>
      </w:r>
      <w:r w:rsidRPr="00405EF1">
        <w:t>eference</w:t>
      </w:r>
      <w:bookmarkEnd w:id="269"/>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DB0C43" w:rsidRPr="00FE463F" w14:paraId="6B9FBA47" w14:textId="77777777" w:rsidTr="00FA7625">
        <w:trPr>
          <w:tblHeader/>
        </w:trPr>
        <w:tc>
          <w:tcPr>
            <w:tcW w:w="1001" w:type="pct"/>
            <w:shd w:val="pct12" w:color="auto" w:fill="auto"/>
          </w:tcPr>
          <w:p w14:paraId="6B9FBA43" w14:textId="77777777" w:rsidR="00DB0C43" w:rsidRPr="00FE463F" w:rsidRDefault="00DB0C43" w:rsidP="00DB0C43">
            <w:pPr>
              <w:pStyle w:val="TableHeading"/>
              <w:rPr>
                <w:noProof/>
              </w:rPr>
            </w:pPr>
            <w:bookmarkStart w:id="270" w:name="COL001_TBL024"/>
            <w:bookmarkEnd w:id="270"/>
            <w:r w:rsidRPr="00FE463F">
              <w:rPr>
                <w:bCs/>
                <w:noProof/>
              </w:rPr>
              <w:t>Entry Point</w:t>
            </w:r>
          </w:p>
        </w:tc>
        <w:tc>
          <w:tcPr>
            <w:tcW w:w="1094" w:type="pct"/>
            <w:shd w:val="pct12" w:color="auto" w:fill="auto"/>
          </w:tcPr>
          <w:p w14:paraId="6B9FBA44" w14:textId="77777777" w:rsidR="00DB0C43" w:rsidRPr="00FE463F" w:rsidRDefault="00D1798F" w:rsidP="00DB0C43">
            <w:pPr>
              <w:pStyle w:val="TableHeading"/>
              <w:rPr>
                <w:noProof/>
              </w:rPr>
            </w:pPr>
            <w:r w:rsidRPr="00FE463F">
              <w:rPr>
                <w:bCs/>
                <w:noProof/>
              </w:rPr>
              <w:t>Reindex</w:t>
            </w:r>
            <w:r w:rsidR="00DB0C43" w:rsidRPr="00FE463F">
              <w:rPr>
                <w:bCs/>
                <w:noProof/>
              </w:rPr>
              <w:t>es Entries</w:t>
            </w:r>
          </w:p>
        </w:tc>
        <w:tc>
          <w:tcPr>
            <w:tcW w:w="1619" w:type="pct"/>
            <w:shd w:val="pct12" w:color="auto" w:fill="auto"/>
          </w:tcPr>
          <w:p w14:paraId="6B9FBA45" w14:textId="77777777" w:rsidR="00DB0C43" w:rsidRPr="00FE463F" w:rsidRDefault="00D1798F" w:rsidP="00DB0C43">
            <w:pPr>
              <w:pStyle w:val="TableHeading"/>
              <w:rPr>
                <w:noProof/>
              </w:rPr>
            </w:pPr>
            <w:r w:rsidRPr="00FE463F">
              <w:rPr>
                <w:bCs/>
                <w:noProof/>
              </w:rPr>
              <w:t>Reindex</w:t>
            </w:r>
            <w:r w:rsidR="00DB0C43" w:rsidRPr="00FE463F">
              <w:rPr>
                <w:bCs/>
                <w:noProof/>
              </w:rPr>
              <w:t>es Cross-refer</w:t>
            </w:r>
            <w:r w:rsidR="00A278AD" w:rsidRPr="00FE463F">
              <w:rPr>
                <w:bCs/>
                <w:noProof/>
              </w:rPr>
              <w:t>e</w:t>
            </w:r>
            <w:r w:rsidR="00DB0C43" w:rsidRPr="00FE463F">
              <w:rPr>
                <w:bCs/>
                <w:noProof/>
              </w:rPr>
              <w:t>nces</w:t>
            </w:r>
          </w:p>
        </w:tc>
        <w:tc>
          <w:tcPr>
            <w:tcW w:w="1286" w:type="pct"/>
            <w:shd w:val="pct12" w:color="auto" w:fill="auto"/>
          </w:tcPr>
          <w:p w14:paraId="6B9FBA46" w14:textId="77777777" w:rsidR="00DB0C43" w:rsidRPr="00FE463F" w:rsidRDefault="00DB0C43" w:rsidP="00DB0C43">
            <w:pPr>
              <w:pStyle w:val="TableHeading"/>
              <w:rPr>
                <w:noProof/>
              </w:rPr>
            </w:pPr>
            <w:r w:rsidRPr="00FE463F">
              <w:rPr>
                <w:bCs/>
                <w:noProof/>
              </w:rPr>
              <w:t>Executes Logic</w:t>
            </w:r>
          </w:p>
        </w:tc>
      </w:tr>
      <w:tr w:rsidR="008114C9" w:rsidRPr="00FE463F" w14:paraId="6B9FBA4C" w14:textId="77777777" w:rsidTr="00FA7625">
        <w:tc>
          <w:tcPr>
            <w:tcW w:w="1001" w:type="pct"/>
          </w:tcPr>
          <w:p w14:paraId="6B9FBA48" w14:textId="77777777" w:rsidR="008114C9" w:rsidRPr="00FE463F" w:rsidRDefault="008114C9" w:rsidP="00DB0C43">
            <w:pPr>
              <w:pStyle w:val="TableText"/>
              <w:keepNext/>
              <w:keepLines/>
              <w:rPr>
                <w:noProof/>
              </w:rPr>
            </w:pPr>
            <w:r w:rsidRPr="00FE463F">
              <w:rPr>
                <w:noProof/>
              </w:rPr>
              <w:t>^DIK</w:t>
            </w:r>
          </w:p>
        </w:tc>
        <w:tc>
          <w:tcPr>
            <w:tcW w:w="1094" w:type="pct"/>
          </w:tcPr>
          <w:p w14:paraId="6B9FBA49" w14:textId="77777777" w:rsidR="008114C9" w:rsidRPr="00FE463F" w:rsidRDefault="008114C9" w:rsidP="00DB0C43">
            <w:pPr>
              <w:pStyle w:val="TableText"/>
              <w:keepNext/>
              <w:keepLines/>
              <w:rPr>
                <w:noProof/>
              </w:rPr>
            </w:pPr>
            <w:r w:rsidRPr="00FE463F">
              <w:rPr>
                <w:noProof/>
              </w:rPr>
              <w:t>All</w:t>
            </w:r>
          </w:p>
        </w:tc>
        <w:tc>
          <w:tcPr>
            <w:tcW w:w="1619" w:type="pct"/>
          </w:tcPr>
          <w:p w14:paraId="6B9FBA4A" w14:textId="77777777" w:rsidR="008114C9" w:rsidRPr="00FE463F" w:rsidRDefault="008114C9" w:rsidP="00DB0C43">
            <w:pPr>
              <w:pStyle w:val="TableText"/>
              <w:keepNext/>
              <w:keepLines/>
              <w:rPr>
                <w:noProof/>
              </w:rPr>
            </w:pPr>
            <w:r w:rsidRPr="00FE463F">
              <w:rPr>
                <w:noProof/>
              </w:rPr>
              <w:t>All</w:t>
            </w:r>
          </w:p>
        </w:tc>
        <w:tc>
          <w:tcPr>
            <w:tcW w:w="1286" w:type="pct"/>
          </w:tcPr>
          <w:p w14:paraId="6B9FBA4B" w14:textId="77777777" w:rsidR="008114C9" w:rsidRPr="00FE463F" w:rsidRDefault="008114C9" w:rsidP="00DB0C43">
            <w:pPr>
              <w:pStyle w:val="TableText"/>
              <w:keepNext/>
              <w:keepLines/>
              <w:rPr>
                <w:noProof/>
              </w:rPr>
            </w:pPr>
            <w:r w:rsidRPr="00FE463F">
              <w:rPr>
                <w:noProof/>
              </w:rPr>
              <w:t>KILL</w:t>
            </w:r>
          </w:p>
        </w:tc>
      </w:tr>
      <w:tr w:rsidR="008114C9" w:rsidRPr="00FE463F" w14:paraId="6B9FBA51" w14:textId="77777777" w:rsidTr="00FA7625">
        <w:tc>
          <w:tcPr>
            <w:tcW w:w="1001" w:type="pct"/>
          </w:tcPr>
          <w:p w14:paraId="6B9FBA4D" w14:textId="77777777" w:rsidR="008114C9" w:rsidRPr="00FE463F" w:rsidRDefault="008114C9" w:rsidP="00DB0C43">
            <w:pPr>
              <w:pStyle w:val="TableText"/>
              <w:keepNext/>
              <w:keepLines/>
              <w:rPr>
                <w:noProof/>
              </w:rPr>
            </w:pPr>
            <w:r w:rsidRPr="00FE463F">
              <w:rPr>
                <w:noProof/>
              </w:rPr>
              <w:t>EN^DIK</w:t>
            </w:r>
          </w:p>
        </w:tc>
        <w:tc>
          <w:tcPr>
            <w:tcW w:w="1094" w:type="pct"/>
          </w:tcPr>
          <w:p w14:paraId="6B9FBA4E" w14:textId="77777777" w:rsidR="008114C9" w:rsidRPr="00FE463F" w:rsidRDefault="008114C9" w:rsidP="00DB0C43">
            <w:pPr>
              <w:pStyle w:val="TableText"/>
              <w:keepNext/>
              <w:keepLines/>
              <w:rPr>
                <w:noProof/>
              </w:rPr>
            </w:pPr>
            <w:r w:rsidRPr="00FE463F">
              <w:rPr>
                <w:noProof/>
              </w:rPr>
              <w:t>1</w:t>
            </w:r>
          </w:p>
        </w:tc>
        <w:tc>
          <w:tcPr>
            <w:tcW w:w="1619" w:type="pct"/>
          </w:tcPr>
          <w:p w14:paraId="6B9FBA4F"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50" w14:textId="77777777" w:rsidR="008114C9" w:rsidRPr="00FE463F" w:rsidRDefault="008114C9" w:rsidP="00DB0C43">
            <w:pPr>
              <w:pStyle w:val="TableText"/>
              <w:keepNext/>
              <w:keepLines/>
              <w:rPr>
                <w:noProof/>
              </w:rPr>
            </w:pPr>
            <w:r w:rsidRPr="00FE463F">
              <w:rPr>
                <w:noProof/>
              </w:rPr>
              <w:t>KILL then SET</w:t>
            </w:r>
          </w:p>
        </w:tc>
      </w:tr>
      <w:tr w:rsidR="008114C9" w:rsidRPr="00FE463F" w14:paraId="6B9FBA56" w14:textId="77777777" w:rsidTr="00FA7625">
        <w:tc>
          <w:tcPr>
            <w:tcW w:w="1001" w:type="pct"/>
          </w:tcPr>
          <w:p w14:paraId="6B9FBA52" w14:textId="77777777" w:rsidR="008114C9" w:rsidRPr="00FE463F" w:rsidRDefault="008114C9" w:rsidP="00DB0C43">
            <w:pPr>
              <w:pStyle w:val="TableText"/>
              <w:keepNext/>
              <w:keepLines/>
              <w:rPr>
                <w:noProof/>
              </w:rPr>
            </w:pPr>
            <w:r w:rsidRPr="00FE463F">
              <w:rPr>
                <w:noProof/>
              </w:rPr>
              <w:t>EN1^DIK</w:t>
            </w:r>
          </w:p>
        </w:tc>
        <w:tc>
          <w:tcPr>
            <w:tcW w:w="1094" w:type="pct"/>
          </w:tcPr>
          <w:p w14:paraId="6B9FBA53" w14:textId="77777777" w:rsidR="008114C9" w:rsidRPr="00FE463F" w:rsidRDefault="008114C9" w:rsidP="00DB0C43">
            <w:pPr>
              <w:pStyle w:val="TableText"/>
              <w:keepNext/>
              <w:keepLines/>
              <w:rPr>
                <w:noProof/>
              </w:rPr>
            </w:pPr>
            <w:r w:rsidRPr="00FE463F">
              <w:rPr>
                <w:noProof/>
              </w:rPr>
              <w:t>1</w:t>
            </w:r>
          </w:p>
        </w:tc>
        <w:tc>
          <w:tcPr>
            <w:tcW w:w="1619" w:type="pct"/>
          </w:tcPr>
          <w:p w14:paraId="6B9FBA54"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55" w14:textId="77777777" w:rsidR="008114C9" w:rsidRPr="00FE463F" w:rsidRDefault="008114C9" w:rsidP="00DB0C43">
            <w:pPr>
              <w:pStyle w:val="TableText"/>
              <w:keepNext/>
              <w:keepLines/>
              <w:rPr>
                <w:noProof/>
              </w:rPr>
            </w:pPr>
            <w:r w:rsidRPr="00FE463F">
              <w:rPr>
                <w:noProof/>
              </w:rPr>
              <w:t>SET</w:t>
            </w:r>
          </w:p>
        </w:tc>
      </w:tr>
      <w:tr w:rsidR="008114C9" w:rsidRPr="00FE463F" w14:paraId="6B9FBA5B" w14:textId="77777777" w:rsidTr="00FA7625">
        <w:tc>
          <w:tcPr>
            <w:tcW w:w="1001" w:type="pct"/>
          </w:tcPr>
          <w:p w14:paraId="6B9FBA57" w14:textId="77777777" w:rsidR="008114C9" w:rsidRPr="00FE463F" w:rsidRDefault="008114C9" w:rsidP="00DB0C43">
            <w:pPr>
              <w:pStyle w:val="TableText"/>
              <w:keepNext/>
              <w:keepLines/>
              <w:rPr>
                <w:noProof/>
              </w:rPr>
            </w:pPr>
            <w:r w:rsidRPr="00FE463F">
              <w:rPr>
                <w:noProof/>
              </w:rPr>
              <w:t>EN2^DIK</w:t>
            </w:r>
          </w:p>
        </w:tc>
        <w:tc>
          <w:tcPr>
            <w:tcW w:w="1094" w:type="pct"/>
          </w:tcPr>
          <w:p w14:paraId="6B9FBA58" w14:textId="77777777" w:rsidR="008114C9" w:rsidRPr="00FE463F" w:rsidRDefault="008114C9" w:rsidP="00DB0C43">
            <w:pPr>
              <w:pStyle w:val="TableText"/>
              <w:keepNext/>
              <w:keepLines/>
              <w:rPr>
                <w:noProof/>
              </w:rPr>
            </w:pPr>
            <w:r w:rsidRPr="00FE463F">
              <w:rPr>
                <w:noProof/>
              </w:rPr>
              <w:t>1</w:t>
            </w:r>
          </w:p>
        </w:tc>
        <w:tc>
          <w:tcPr>
            <w:tcW w:w="1619" w:type="pct"/>
          </w:tcPr>
          <w:p w14:paraId="6B9FBA59"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5A" w14:textId="77777777" w:rsidR="008114C9" w:rsidRPr="00FE463F" w:rsidRDefault="008114C9" w:rsidP="00DB0C43">
            <w:pPr>
              <w:pStyle w:val="TableText"/>
              <w:keepNext/>
              <w:keepLines/>
              <w:rPr>
                <w:noProof/>
              </w:rPr>
            </w:pPr>
            <w:r w:rsidRPr="00FE463F">
              <w:rPr>
                <w:noProof/>
              </w:rPr>
              <w:t>KILL</w:t>
            </w:r>
          </w:p>
        </w:tc>
      </w:tr>
      <w:tr w:rsidR="008114C9" w:rsidRPr="00FE463F" w14:paraId="6B9FBA60" w14:textId="77777777" w:rsidTr="00FA7625">
        <w:tc>
          <w:tcPr>
            <w:tcW w:w="1001" w:type="pct"/>
          </w:tcPr>
          <w:p w14:paraId="6B9FBA5C" w14:textId="77777777" w:rsidR="008114C9" w:rsidRPr="00FE463F" w:rsidRDefault="008114C9" w:rsidP="00DB0C43">
            <w:pPr>
              <w:pStyle w:val="TableText"/>
              <w:keepNext/>
              <w:keepLines/>
              <w:rPr>
                <w:noProof/>
              </w:rPr>
            </w:pPr>
            <w:r w:rsidRPr="00FE463F">
              <w:rPr>
                <w:noProof/>
              </w:rPr>
              <w:t>ENALL^DIK</w:t>
            </w:r>
          </w:p>
        </w:tc>
        <w:tc>
          <w:tcPr>
            <w:tcW w:w="1094" w:type="pct"/>
          </w:tcPr>
          <w:p w14:paraId="6B9FBA5D" w14:textId="77777777" w:rsidR="008114C9" w:rsidRPr="00FE463F" w:rsidRDefault="008114C9" w:rsidP="00DB0C43">
            <w:pPr>
              <w:pStyle w:val="TableText"/>
              <w:keepNext/>
              <w:keepLines/>
              <w:rPr>
                <w:noProof/>
              </w:rPr>
            </w:pPr>
            <w:r w:rsidRPr="00FE463F">
              <w:rPr>
                <w:noProof/>
              </w:rPr>
              <w:t>All</w:t>
            </w:r>
          </w:p>
        </w:tc>
        <w:tc>
          <w:tcPr>
            <w:tcW w:w="1619" w:type="pct"/>
          </w:tcPr>
          <w:p w14:paraId="6B9FBA5E"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5F" w14:textId="77777777" w:rsidR="008114C9" w:rsidRPr="00FE463F" w:rsidRDefault="008114C9" w:rsidP="00DB0C43">
            <w:pPr>
              <w:pStyle w:val="TableText"/>
              <w:keepNext/>
              <w:keepLines/>
              <w:rPr>
                <w:noProof/>
              </w:rPr>
            </w:pPr>
            <w:r w:rsidRPr="00FE463F">
              <w:rPr>
                <w:noProof/>
              </w:rPr>
              <w:t>SET</w:t>
            </w:r>
          </w:p>
        </w:tc>
      </w:tr>
      <w:tr w:rsidR="008114C9" w:rsidRPr="00FE463F" w14:paraId="6B9FBA65" w14:textId="77777777" w:rsidTr="00FA7625">
        <w:tc>
          <w:tcPr>
            <w:tcW w:w="1001" w:type="pct"/>
          </w:tcPr>
          <w:p w14:paraId="6B9FBA61" w14:textId="77777777" w:rsidR="008114C9" w:rsidRPr="00FE463F" w:rsidRDefault="008114C9" w:rsidP="00DB0C43">
            <w:pPr>
              <w:pStyle w:val="TableText"/>
              <w:keepNext/>
              <w:keepLines/>
              <w:rPr>
                <w:noProof/>
              </w:rPr>
            </w:pPr>
            <w:r w:rsidRPr="00FE463F">
              <w:rPr>
                <w:noProof/>
              </w:rPr>
              <w:t>ENALL2^DIK</w:t>
            </w:r>
          </w:p>
        </w:tc>
        <w:tc>
          <w:tcPr>
            <w:tcW w:w="1094" w:type="pct"/>
          </w:tcPr>
          <w:p w14:paraId="6B9FBA62" w14:textId="77777777" w:rsidR="008114C9" w:rsidRPr="00FE463F" w:rsidRDefault="008114C9" w:rsidP="00DB0C43">
            <w:pPr>
              <w:pStyle w:val="TableText"/>
              <w:keepNext/>
              <w:keepLines/>
              <w:rPr>
                <w:noProof/>
              </w:rPr>
            </w:pPr>
            <w:r w:rsidRPr="00FE463F">
              <w:rPr>
                <w:noProof/>
              </w:rPr>
              <w:t>All</w:t>
            </w:r>
          </w:p>
        </w:tc>
        <w:tc>
          <w:tcPr>
            <w:tcW w:w="1619" w:type="pct"/>
          </w:tcPr>
          <w:p w14:paraId="6B9FBA63"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64" w14:textId="77777777" w:rsidR="008114C9" w:rsidRPr="00FE463F" w:rsidRDefault="008114C9" w:rsidP="00DB0C43">
            <w:pPr>
              <w:pStyle w:val="TableText"/>
              <w:keepNext/>
              <w:keepLines/>
              <w:rPr>
                <w:noProof/>
              </w:rPr>
            </w:pPr>
            <w:r w:rsidRPr="00FE463F">
              <w:rPr>
                <w:noProof/>
              </w:rPr>
              <w:t>KILL</w:t>
            </w:r>
          </w:p>
        </w:tc>
      </w:tr>
      <w:tr w:rsidR="008114C9" w:rsidRPr="00FE463F" w14:paraId="6B9FBA6A" w14:textId="77777777" w:rsidTr="00FA7625">
        <w:tc>
          <w:tcPr>
            <w:tcW w:w="1001" w:type="pct"/>
          </w:tcPr>
          <w:p w14:paraId="6B9FBA66" w14:textId="77777777" w:rsidR="008114C9" w:rsidRPr="00FE463F" w:rsidRDefault="008114C9" w:rsidP="00BE2362">
            <w:pPr>
              <w:pStyle w:val="TableText"/>
              <w:rPr>
                <w:noProof/>
              </w:rPr>
            </w:pPr>
            <w:r w:rsidRPr="00FE463F">
              <w:rPr>
                <w:noProof/>
              </w:rPr>
              <w:t>IX^DIK</w:t>
            </w:r>
          </w:p>
        </w:tc>
        <w:tc>
          <w:tcPr>
            <w:tcW w:w="1094" w:type="pct"/>
          </w:tcPr>
          <w:p w14:paraId="6B9FBA67" w14:textId="77777777" w:rsidR="008114C9" w:rsidRPr="00FE463F" w:rsidRDefault="008114C9" w:rsidP="00BE2362">
            <w:pPr>
              <w:pStyle w:val="TableText"/>
              <w:rPr>
                <w:noProof/>
              </w:rPr>
            </w:pPr>
            <w:r w:rsidRPr="00FE463F">
              <w:rPr>
                <w:noProof/>
              </w:rPr>
              <w:t>1</w:t>
            </w:r>
          </w:p>
        </w:tc>
        <w:tc>
          <w:tcPr>
            <w:tcW w:w="1619" w:type="pct"/>
          </w:tcPr>
          <w:p w14:paraId="6B9FBA68" w14:textId="77777777" w:rsidR="008114C9" w:rsidRPr="00FE463F" w:rsidRDefault="008114C9" w:rsidP="00BE2362">
            <w:pPr>
              <w:pStyle w:val="TableText"/>
              <w:rPr>
                <w:noProof/>
              </w:rPr>
            </w:pPr>
            <w:r w:rsidRPr="00FE463F">
              <w:rPr>
                <w:noProof/>
              </w:rPr>
              <w:t>All</w:t>
            </w:r>
          </w:p>
        </w:tc>
        <w:tc>
          <w:tcPr>
            <w:tcW w:w="1286" w:type="pct"/>
          </w:tcPr>
          <w:p w14:paraId="6B9FBA69" w14:textId="77777777" w:rsidR="008114C9" w:rsidRPr="00FE463F" w:rsidRDefault="008114C9" w:rsidP="00BE2362">
            <w:pPr>
              <w:pStyle w:val="TableText"/>
              <w:rPr>
                <w:noProof/>
              </w:rPr>
            </w:pPr>
            <w:r w:rsidRPr="00FE463F">
              <w:rPr>
                <w:noProof/>
              </w:rPr>
              <w:t>KILL then SET</w:t>
            </w:r>
          </w:p>
        </w:tc>
      </w:tr>
      <w:tr w:rsidR="008114C9" w:rsidRPr="00FE463F" w14:paraId="6B9FBA6F" w14:textId="77777777" w:rsidTr="00FA7625">
        <w:tc>
          <w:tcPr>
            <w:tcW w:w="1001" w:type="pct"/>
          </w:tcPr>
          <w:p w14:paraId="6B9FBA6B" w14:textId="77777777" w:rsidR="008114C9" w:rsidRPr="00FE463F" w:rsidRDefault="008114C9" w:rsidP="00BE2362">
            <w:pPr>
              <w:pStyle w:val="TableText"/>
              <w:rPr>
                <w:noProof/>
              </w:rPr>
            </w:pPr>
            <w:r w:rsidRPr="00FE463F">
              <w:rPr>
                <w:noProof/>
              </w:rPr>
              <w:t>IX1^DIK</w:t>
            </w:r>
          </w:p>
        </w:tc>
        <w:tc>
          <w:tcPr>
            <w:tcW w:w="1094" w:type="pct"/>
          </w:tcPr>
          <w:p w14:paraId="6B9FBA6C" w14:textId="77777777" w:rsidR="008114C9" w:rsidRPr="00FE463F" w:rsidRDefault="008114C9" w:rsidP="00BE2362">
            <w:pPr>
              <w:pStyle w:val="TableText"/>
              <w:rPr>
                <w:noProof/>
              </w:rPr>
            </w:pPr>
            <w:r w:rsidRPr="00FE463F">
              <w:rPr>
                <w:noProof/>
              </w:rPr>
              <w:t>1</w:t>
            </w:r>
          </w:p>
        </w:tc>
        <w:tc>
          <w:tcPr>
            <w:tcW w:w="1619" w:type="pct"/>
          </w:tcPr>
          <w:p w14:paraId="6B9FBA6D" w14:textId="77777777" w:rsidR="008114C9" w:rsidRPr="00FE463F" w:rsidRDefault="008114C9" w:rsidP="00BE2362">
            <w:pPr>
              <w:pStyle w:val="TableText"/>
              <w:rPr>
                <w:noProof/>
              </w:rPr>
            </w:pPr>
            <w:r w:rsidRPr="00FE463F">
              <w:rPr>
                <w:noProof/>
              </w:rPr>
              <w:t>All</w:t>
            </w:r>
          </w:p>
        </w:tc>
        <w:tc>
          <w:tcPr>
            <w:tcW w:w="1286" w:type="pct"/>
          </w:tcPr>
          <w:p w14:paraId="6B9FBA6E" w14:textId="77777777" w:rsidR="008114C9" w:rsidRPr="00FE463F" w:rsidRDefault="008114C9" w:rsidP="00BE2362">
            <w:pPr>
              <w:pStyle w:val="TableText"/>
              <w:rPr>
                <w:noProof/>
              </w:rPr>
            </w:pPr>
            <w:r w:rsidRPr="00FE463F">
              <w:rPr>
                <w:noProof/>
              </w:rPr>
              <w:t>SET</w:t>
            </w:r>
          </w:p>
        </w:tc>
      </w:tr>
      <w:tr w:rsidR="008114C9" w:rsidRPr="00FE463F" w14:paraId="6B9FBA74" w14:textId="77777777" w:rsidTr="00FA7625">
        <w:tc>
          <w:tcPr>
            <w:tcW w:w="1001" w:type="pct"/>
          </w:tcPr>
          <w:p w14:paraId="6B9FBA70" w14:textId="77777777" w:rsidR="008114C9" w:rsidRPr="00FE463F" w:rsidRDefault="008114C9" w:rsidP="00BE2362">
            <w:pPr>
              <w:pStyle w:val="TableText"/>
              <w:rPr>
                <w:noProof/>
              </w:rPr>
            </w:pPr>
            <w:r w:rsidRPr="00FE463F">
              <w:rPr>
                <w:noProof/>
              </w:rPr>
              <w:t>IX2^DIK</w:t>
            </w:r>
          </w:p>
        </w:tc>
        <w:tc>
          <w:tcPr>
            <w:tcW w:w="1094" w:type="pct"/>
          </w:tcPr>
          <w:p w14:paraId="6B9FBA71" w14:textId="77777777" w:rsidR="008114C9" w:rsidRPr="00FE463F" w:rsidRDefault="008114C9" w:rsidP="00BE2362">
            <w:pPr>
              <w:pStyle w:val="TableText"/>
              <w:rPr>
                <w:noProof/>
              </w:rPr>
            </w:pPr>
            <w:r w:rsidRPr="00FE463F">
              <w:rPr>
                <w:noProof/>
              </w:rPr>
              <w:t>1</w:t>
            </w:r>
          </w:p>
        </w:tc>
        <w:tc>
          <w:tcPr>
            <w:tcW w:w="1619" w:type="pct"/>
          </w:tcPr>
          <w:p w14:paraId="6B9FBA72" w14:textId="77777777" w:rsidR="008114C9" w:rsidRPr="00FE463F" w:rsidRDefault="008114C9" w:rsidP="00BE2362">
            <w:pPr>
              <w:pStyle w:val="TableText"/>
              <w:rPr>
                <w:noProof/>
              </w:rPr>
            </w:pPr>
            <w:r w:rsidRPr="00FE463F">
              <w:rPr>
                <w:noProof/>
              </w:rPr>
              <w:t>All</w:t>
            </w:r>
          </w:p>
        </w:tc>
        <w:tc>
          <w:tcPr>
            <w:tcW w:w="1286" w:type="pct"/>
          </w:tcPr>
          <w:p w14:paraId="6B9FBA73" w14:textId="77777777" w:rsidR="008114C9" w:rsidRPr="00FE463F" w:rsidRDefault="008114C9" w:rsidP="00BE2362">
            <w:pPr>
              <w:pStyle w:val="TableText"/>
              <w:rPr>
                <w:noProof/>
              </w:rPr>
            </w:pPr>
            <w:r w:rsidRPr="00FE463F">
              <w:rPr>
                <w:noProof/>
              </w:rPr>
              <w:t>KILL</w:t>
            </w:r>
          </w:p>
        </w:tc>
      </w:tr>
      <w:tr w:rsidR="008114C9" w:rsidRPr="00FE463F" w14:paraId="6B9FBA79" w14:textId="77777777" w:rsidTr="00FA7625">
        <w:tc>
          <w:tcPr>
            <w:tcW w:w="1001" w:type="pct"/>
          </w:tcPr>
          <w:p w14:paraId="6B9FBA75" w14:textId="77777777" w:rsidR="008114C9" w:rsidRPr="00FE463F" w:rsidRDefault="008114C9" w:rsidP="00BE2362">
            <w:pPr>
              <w:pStyle w:val="TableText"/>
              <w:rPr>
                <w:noProof/>
              </w:rPr>
            </w:pPr>
            <w:r w:rsidRPr="00FE463F">
              <w:rPr>
                <w:noProof/>
              </w:rPr>
              <w:t>IXALL^DIK</w:t>
            </w:r>
          </w:p>
        </w:tc>
        <w:tc>
          <w:tcPr>
            <w:tcW w:w="1094" w:type="pct"/>
          </w:tcPr>
          <w:p w14:paraId="6B9FBA76" w14:textId="77777777" w:rsidR="008114C9" w:rsidRPr="00FE463F" w:rsidRDefault="008114C9" w:rsidP="00BE2362">
            <w:pPr>
              <w:pStyle w:val="TableText"/>
              <w:rPr>
                <w:noProof/>
              </w:rPr>
            </w:pPr>
            <w:r w:rsidRPr="00FE463F">
              <w:rPr>
                <w:noProof/>
              </w:rPr>
              <w:t>All</w:t>
            </w:r>
          </w:p>
        </w:tc>
        <w:tc>
          <w:tcPr>
            <w:tcW w:w="1619" w:type="pct"/>
          </w:tcPr>
          <w:p w14:paraId="6B9FBA77" w14:textId="77777777" w:rsidR="008114C9" w:rsidRPr="00FE463F" w:rsidRDefault="008114C9" w:rsidP="00BE2362">
            <w:pPr>
              <w:pStyle w:val="TableText"/>
              <w:rPr>
                <w:noProof/>
              </w:rPr>
            </w:pPr>
            <w:r w:rsidRPr="00FE463F">
              <w:rPr>
                <w:noProof/>
              </w:rPr>
              <w:t>All</w:t>
            </w:r>
          </w:p>
        </w:tc>
        <w:tc>
          <w:tcPr>
            <w:tcW w:w="1286" w:type="pct"/>
          </w:tcPr>
          <w:p w14:paraId="6B9FBA78" w14:textId="77777777" w:rsidR="008114C9" w:rsidRPr="00FE463F" w:rsidRDefault="008114C9" w:rsidP="00BE2362">
            <w:pPr>
              <w:pStyle w:val="TableText"/>
              <w:rPr>
                <w:noProof/>
              </w:rPr>
            </w:pPr>
            <w:r w:rsidRPr="00FE463F">
              <w:rPr>
                <w:noProof/>
              </w:rPr>
              <w:t>SET</w:t>
            </w:r>
          </w:p>
        </w:tc>
      </w:tr>
      <w:tr w:rsidR="008114C9" w:rsidRPr="00FE463F" w14:paraId="6B9FBA7E" w14:textId="77777777" w:rsidTr="00FA7625">
        <w:tc>
          <w:tcPr>
            <w:tcW w:w="1001" w:type="pct"/>
          </w:tcPr>
          <w:p w14:paraId="6B9FBA7A" w14:textId="77777777" w:rsidR="008114C9" w:rsidRPr="00FE463F" w:rsidRDefault="008114C9" w:rsidP="00DB0C43">
            <w:pPr>
              <w:pStyle w:val="TableText"/>
              <w:rPr>
                <w:noProof/>
              </w:rPr>
            </w:pPr>
            <w:r w:rsidRPr="00FE463F">
              <w:rPr>
                <w:noProof/>
              </w:rPr>
              <w:t>IXALL2^DIK</w:t>
            </w:r>
          </w:p>
        </w:tc>
        <w:tc>
          <w:tcPr>
            <w:tcW w:w="1094" w:type="pct"/>
          </w:tcPr>
          <w:p w14:paraId="6B9FBA7B" w14:textId="77777777" w:rsidR="008114C9" w:rsidRPr="00FE463F" w:rsidRDefault="008114C9" w:rsidP="00DB0C43">
            <w:pPr>
              <w:pStyle w:val="TableText"/>
              <w:rPr>
                <w:noProof/>
              </w:rPr>
            </w:pPr>
            <w:r w:rsidRPr="00FE463F">
              <w:rPr>
                <w:noProof/>
              </w:rPr>
              <w:t>All</w:t>
            </w:r>
          </w:p>
        </w:tc>
        <w:tc>
          <w:tcPr>
            <w:tcW w:w="1619" w:type="pct"/>
          </w:tcPr>
          <w:p w14:paraId="6B9FBA7C" w14:textId="77777777" w:rsidR="008114C9" w:rsidRPr="00FE463F" w:rsidRDefault="008114C9" w:rsidP="00DB0C43">
            <w:pPr>
              <w:pStyle w:val="TableText"/>
              <w:rPr>
                <w:noProof/>
              </w:rPr>
            </w:pPr>
            <w:r w:rsidRPr="00FE463F">
              <w:rPr>
                <w:noProof/>
              </w:rPr>
              <w:t>All</w:t>
            </w:r>
          </w:p>
        </w:tc>
        <w:tc>
          <w:tcPr>
            <w:tcW w:w="1286" w:type="pct"/>
          </w:tcPr>
          <w:p w14:paraId="6B9FBA7D" w14:textId="77777777" w:rsidR="008114C9" w:rsidRPr="00FE463F" w:rsidRDefault="008114C9" w:rsidP="00DB0C43">
            <w:pPr>
              <w:pStyle w:val="TableText"/>
              <w:rPr>
                <w:noProof/>
              </w:rPr>
            </w:pPr>
            <w:r w:rsidRPr="00FE463F">
              <w:rPr>
                <w:noProof/>
              </w:rPr>
              <w:t>KILL</w:t>
            </w:r>
          </w:p>
        </w:tc>
      </w:tr>
    </w:tbl>
    <w:p w14:paraId="6B9FBA7F" w14:textId="77777777" w:rsidR="00E86526" w:rsidRPr="00FE463F" w:rsidRDefault="00E86526" w:rsidP="00834DB0">
      <w:pPr>
        <w:pStyle w:val="BodyText6"/>
        <w:rPr>
          <w:noProof/>
        </w:rPr>
      </w:pPr>
    </w:p>
    <w:p w14:paraId="6B9FBA80" w14:textId="67538340" w:rsidR="00E86526" w:rsidRPr="00FE463F" w:rsidRDefault="00BE2362" w:rsidP="00DB0C43">
      <w:pPr>
        <w:pStyle w:val="BodyText"/>
        <w:rPr>
          <w:noProof/>
        </w:rPr>
      </w:pPr>
      <w:r w:rsidRPr="00FE463F">
        <w:rPr>
          <w:noProof/>
        </w:rPr>
        <w:lastRenderedPageBreak/>
        <w:fldChar w:fldCharType="begin"/>
      </w:r>
      <w:r w:rsidRPr="00FE463F">
        <w:rPr>
          <w:noProof/>
        </w:rPr>
        <w:instrText xml:space="preserve"> XE “IX1^DIK” </w:instrText>
      </w:r>
      <w:r w:rsidRPr="00FE463F">
        <w:rPr>
          <w:noProof/>
        </w:rPr>
        <w:fldChar w:fldCharType="end"/>
      </w:r>
      <w:r w:rsidRPr="00FE463F">
        <w:rPr>
          <w:noProof/>
        </w:rPr>
        <w:fldChar w:fldCharType="begin"/>
      </w:r>
      <w:r w:rsidRPr="00FE463F">
        <w:rPr>
          <w:noProof/>
        </w:rPr>
        <w:instrText xml:space="preserve"> XE “Classic Calls:IX1^DIK” </w:instrText>
      </w:r>
      <w:r w:rsidRPr="00FE463F">
        <w:rPr>
          <w:noProof/>
        </w:rPr>
        <w:fldChar w:fldCharType="end"/>
      </w:r>
      <w:r w:rsidRPr="00FE463F">
        <w:rPr>
          <w:noProof/>
        </w:rPr>
        <w:fldChar w:fldCharType="begin"/>
      </w:r>
      <w:r w:rsidRPr="00FE463F">
        <w:rPr>
          <w:noProof/>
        </w:rPr>
        <w:instrText xml:space="preserve"> XE “APIs:IX1^DIK” </w:instrText>
      </w:r>
      <w:r w:rsidRPr="00FE463F">
        <w:rPr>
          <w:noProof/>
        </w:rPr>
        <w:fldChar w:fldCharType="end"/>
      </w:r>
      <w:r w:rsidRPr="00FE463F">
        <w:rPr>
          <w:noProof/>
        </w:rPr>
        <w:fldChar w:fldCharType="begin"/>
      </w:r>
      <w:r w:rsidRPr="00FE463F">
        <w:rPr>
          <w:noProof/>
        </w:rPr>
        <w:instrText xml:space="preserve"> XE “Cross-references:IX1^DIK”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E86526" w:rsidRPr="00FE463F">
        <w:rPr>
          <w:noProof/>
        </w:rPr>
        <w:t xml:space="preserve">IX1^DIK </w:t>
      </w:r>
      <w:r w:rsidR="00D1798F" w:rsidRPr="00FE463F">
        <w:rPr>
          <w:noProof/>
        </w:rPr>
        <w:t>reindex</w:t>
      </w:r>
      <w:r w:rsidR="00E86526" w:rsidRPr="00FE463F">
        <w:rPr>
          <w:noProof/>
        </w:rPr>
        <w:t xml:space="preserve">es all cross-references of the file for only one entry in the file. It </w:t>
      </w:r>
      <w:r w:rsidR="00E86526" w:rsidRPr="00FE463F">
        <w:rPr>
          <w:rStyle w:val="Emphasis"/>
          <w:noProof/>
        </w:rPr>
        <w:t>only executes the SET logic</w:t>
      </w:r>
      <w:r w:rsidR="00E86526" w:rsidRPr="00FE463F">
        <w:rPr>
          <w:noProof/>
        </w:rPr>
        <w:t xml:space="preserve"> of the cross-reference. </w:t>
      </w:r>
      <w:r w:rsidR="00D1798F" w:rsidRPr="00FE463F">
        <w:rPr>
          <w:noProof/>
        </w:rPr>
        <w:t>Reindex</w:t>
      </w:r>
      <w:r w:rsidR="00E86526" w:rsidRPr="00FE463F">
        <w:rPr>
          <w:noProof/>
        </w:rPr>
        <w:t>ing occurs at all file levels at or below the one specified in DIK and DA.</w:t>
      </w:r>
    </w:p>
    <w:p w14:paraId="6B9FBA81" w14:textId="77777777" w:rsidR="00BE674E" w:rsidRPr="00FE463F" w:rsidRDefault="00E86526" w:rsidP="00DB0C43">
      <w:pPr>
        <w:pStyle w:val="BodyText"/>
        <w:rPr>
          <w:noProof/>
        </w:rPr>
      </w:pPr>
      <w:r w:rsidRPr="00FE463F">
        <w:rPr>
          <w:noProof/>
        </w:rPr>
        <w:t xml:space="preserve">Before </w:t>
      </w:r>
      <w:r w:rsidR="00D1798F" w:rsidRPr="00FE463F">
        <w:rPr>
          <w:noProof/>
        </w:rPr>
        <w:t>reindex</w:t>
      </w:r>
      <w:r w:rsidRPr="00FE463F">
        <w:rPr>
          <w:noProof/>
        </w:rPr>
        <w:t>ing, you should be familiar with the effects of all relevant cross-references that could be fired (including bulletins, triggers, and MUMPS-type).</w:t>
      </w:r>
    </w:p>
    <w:p w14:paraId="6B9FBA82" w14:textId="77777777" w:rsidR="00BE674E" w:rsidRDefault="00E86526" w:rsidP="00CD348A">
      <w:pPr>
        <w:pStyle w:val="AltHeading5"/>
      </w:pPr>
      <w:r w:rsidRPr="00FE463F">
        <w:t>Input Variables</w:t>
      </w:r>
    </w:p>
    <w:p w14:paraId="6554C70E" w14:textId="166D3627" w:rsidR="00CB3365" w:rsidRDefault="00CB3365" w:rsidP="00CB3365">
      <w:pPr>
        <w:pStyle w:val="APIParameters"/>
        <w:keepNext/>
        <w:keepLines/>
      </w:pPr>
      <w:r w:rsidRPr="00FE463F">
        <w:t>DIK</w:t>
      </w:r>
      <w:r>
        <w:t>:</w:t>
      </w:r>
      <w:r>
        <w:tab/>
      </w:r>
      <w:r w:rsidRPr="00FE463F">
        <w:t xml:space="preserve">If you are reindexing an entry at the </w:t>
      </w:r>
      <w:r w:rsidRPr="00FE463F">
        <w:rPr>
          <w:rStyle w:val="Emphasis"/>
        </w:rPr>
        <w:t>top-level</w:t>
      </w:r>
      <w:r w:rsidRPr="00FE463F">
        <w:rPr>
          <w:b/>
        </w:rPr>
        <w:t xml:space="preserve"> </w:t>
      </w:r>
      <w:r w:rsidRPr="00FE463F">
        <w:t>of a file, set DIK to the global root of the file.</w:t>
      </w:r>
    </w:p>
    <w:p w14:paraId="76C32B10" w14:textId="74E4DF90" w:rsidR="00CB3365" w:rsidRDefault="00CB3365" w:rsidP="00CB3365">
      <w:pPr>
        <w:pStyle w:val="APIParametersText"/>
        <w:keepNext/>
        <w:keepLines/>
      </w:pPr>
      <w:r w:rsidRPr="00FE463F">
        <w:t xml:space="preserve">If you are reindexing a subentry, set DIK to the full global root leading to the subentry, including all intervening subscripts and the terminating comma, up to—but </w:t>
      </w:r>
      <w:r w:rsidRPr="00FE463F">
        <w:rPr>
          <w:i/>
        </w:rPr>
        <w:t>not</w:t>
      </w:r>
      <w:r w:rsidRPr="00FE463F">
        <w:t xml:space="preserve"> including—the IEN of the subfile entry to reindex.</w:t>
      </w:r>
    </w:p>
    <w:p w14:paraId="0B6187A2" w14:textId="730782F7" w:rsidR="00CB3365" w:rsidRDefault="00CB3365" w:rsidP="00CB3365">
      <w:pPr>
        <w:pStyle w:val="APIParameters"/>
      </w:pPr>
      <w:r w:rsidRPr="00FE463F">
        <w:t>DA</w:t>
      </w:r>
      <w:r>
        <w:t>:</w:t>
      </w:r>
      <w:r>
        <w:tab/>
      </w:r>
      <w:r w:rsidRPr="00FE463F">
        <w:t xml:space="preserve">If you are reindexing an entry at the </w:t>
      </w:r>
      <w:r w:rsidRPr="00FE463F">
        <w:rPr>
          <w:rStyle w:val="Emphasis"/>
        </w:rPr>
        <w:t>top-level</w:t>
      </w:r>
      <w:r w:rsidRPr="00FE463F">
        <w:t xml:space="preserve"> of a file, set DA to the internal entry number of the file entry to reindex.</w:t>
      </w:r>
    </w:p>
    <w:p w14:paraId="0238219D" w14:textId="0CDB0F2E" w:rsidR="00CB3365" w:rsidRPr="00FE463F" w:rsidRDefault="00CB3365" w:rsidP="00CB3365">
      <w:pPr>
        <w:pStyle w:val="APIParametersText"/>
      </w:pPr>
      <w:r w:rsidRPr="00FE463F">
        <w:t>If you are reindexing an entry in a subfile, set up DA as an array, where DA=entry number in the subfile to reindex, DA(1) is the entry number at the next higher file level,...DA(</w:t>
      </w:r>
      <w:r w:rsidRPr="00FE463F">
        <w:rPr>
          <w:i/>
        </w:rPr>
        <w:t>n</w:t>
      </w:r>
      <w:r w:rsidRPr="00FE463F">
        <w:t>) is the entry number at the file’s top-level.</w:t>
      </w:r>
    </w:p>
    <w:p w14:paraId="6B9FBA8B" w14:textId="77777777" w:rsidR="00CA2375" w:rsidRPr="00FE463F" w:rsidRDefault="00CA2375" w:rsidP="00CA2375">
      <w:pPr>
        <w:pStyle w:val="BodyText6"/>
        <w:rPr>
          <w:noProof/>
        </w:rPr>
      </w:pPr>
    </w:p>
    <w:p w14:paraId="6B9FBA8C" w14:textId="77777777" w:rsidR="003578A8" w:rsidRPr="00FE463F" w:rsidRDefault="003578A8" w:rsidP="0074437A">
      <w:pPr>
        <w:pStyle w:val="Heading3"/>
        <w:rPr>
          <w:noProof/>
        </w:rPr>
      </w:pPr>
      <w:bookmarkStart w:id="271" w:name="_Ref343155036"/>
      <w:bookmarkStart w:id="272" w:name="_Toc480374197"/>
      <w:r w:rsidRPr="00FE463F">
        <w:rPr>
          <w:noProof/>
        </w:rPr>
        <w:t>IX2^DIK: Reindex</w:t>
      </w:r>
      <w:bookmarkEnd w:id="271"/>
      <w:bookmarkEnd w:id="272"/>
    </w:p>
    <w:p w14:paraId="6B9FBA8E" w14:textId="77777777" w:rsidR="002449ED" w:rsidRPr="00FE463F" w:rsidRDefault="002F0AF3" w:rsidP="002449ED">
      <w:pPr>
        <w:pStyle w:val="Caution"/>
        <w:keepNext/>
        <w:keepLines/>
        <w:rPr>
          <w:noProof/>
        </w:rPr>
      </w:pPr>
      <w:r>
        <w:rPr>
          <w:noProof/>
        </w:rPr>
        <w:drawing>
          <wp:inline distT="0" distB="0" distL="0" distR="0" wp14:anchorId="6B9FF9AC" wp14:editId="6B9FF9AD">
            <wp:extent cx="409575" cy="409575"/>
            <wp:effectExtent l="0" t="0" r="9525" b="9525"/>
            <wp:docPr id="99" name="Picture 9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449ED" w:rsidRPr="00FE463F">
        <w:rPr>
          <w:noProof/>
        </w:rPr>
        <w:tab/>
        <w:t xml:space="preserve">CAUTION: </w:t>
      </w:r>
      <w:r w:rsidR="008E6CB9" w:rsidRPr="00FE463F">
        <w:rPr>
          <w:noProof/>
        </w:rPr>
        <w:t xml:space="preserve">As of Patch DI*22*167, this API </w:t>
      </w:r>
      <w:r w:rsidR="00D1798F" w:rsidRPr="00FE463F">
        <w:rPr>
          <w:noProof/>
        </w:rPr>
        <w:t>reindex</w:t>
      </w:r>
      <w:r w:rsidR="00FA7625"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14:paraId="6B9FBA8F" w14:textId="77777777" w:rsidR="00044D99" w:rsidRPr="00FE463F" w:rsidRDefault="002F0AF3" w:rsidP="00044D99">
      <w:pPr>
        <w:pStyle w:val="Note"/>
        <w:keepNext/>
        <w:keepLines/>
        <w:rPr>
          <w:noProof/>
        </w:rPr>
      </w:pPr>
      <w:r>
        <w:rPr>
          <w:noProof/>
        </w:rPr>
        <w:drawing>
          <wp:inline distT="0" distB="0" distL="0" distR="0" wp14:anchorId="6B9FF9AE" wp14:editId="6B9FF9AF">
            <wp:extent cx="304800" cy="304800"/>
            <wp:effectExtent l="0" t="0" r="0" b="0"/>
            <wp:docPr id="10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A90" w14:textId="18CC5F99" w:rsidR="00DB0C43" w:rsidRPr="00FE463F" w:rsidRDefault="00DB0C43" w:rsidP="00DB0C43">
      <w:pPr>
        <w:pStyle w:val="Caption"/>
        <w:rPr>
          <w:noProof/>
        </w:rPr>
      </w:pPr>
      <w:bookmarkStart w:id="273" w:name="_Toc48037495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27</w:t>
      </w:r>
      <w:r w:rsidR="00EE4207" w:rsidRPr="00FE463F">
        <w:rPr>
          <w:noProof/>
        </w:rPr>
        <w:fldChar w:fldCharType="end"/>
      </w:r>
      <w:r w:rsidR="00405EF1">
        <w:rPr>
          <w:noProof/>
        </w:rPr>
        <w:t>:</w:t>
      </w:r>
      <w:r w:rsidRPr="00FE463F">
        <w:rPr>
          <w:noProof/>
        </w:rPr>
        <w:t xml:space="preserve"> IX2^DIK</w:t>
      </w:r>
      <w:r w:rsidR="00CA2375" w:rsidRPr="00FE463F">
        <w:rPr>
          <w:noProof/>
        </w:rPr>
        <w:t xml:space="preserve"> API</w:t>
      </w:r>
      <w:r w:rsidR="00E86BD4">
        <w:rPr>
          <w:noProof/>
        </w:rPr>
        <w:t>—Reindexing Quick R</w:t>
      </w:r>
      <w:r w:rsidRPr="00FE463F">
        <w:rPr>
          <w:noProof/>
        </w:rPr>
        <w:t>eference</w:t>
      </w:r>
      <w:bookmarkEnd w:id="273"/>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DB0C43" w:rsidRPr="00FE463F" w14:paraId="6B9FBA95" w14:textId="77777777" w:rsidTr="00FA7625">
        <w:trPr>
          <w:tblHeader/>
        </w:trPr>
        <w:tc>
          <w:tcPr>
            <w:tcW w:w="1001" w:type="pct"/>
            <w:shd w:val="pct12" w:color="auto" w:fill="auto"/>
          </w:tcPr>
          <w:p w14:paraId="6B9FBA91" w14:textId="77777777" w:rsidR="00DB0C43" w:rsidRPr="00FE463F" w:rsidRDefault="00DB0C43" w:rsidP="00DB0C43">
            <w:pPr>
              <w:pStyle w:val="TableHeading"/>
              <w:rPr>
                <w:noProof/>
              </w:rPr>
            </w:pPr>
            <w:bookmarkStart w:id="274" w:name="COL001_TBL025"/>
            <w:bookmarkEnd w:id="274"/>
            <w:r w:rsidRPr="00FE463F">
              <w:rPr>
                <w:bCs/>
                <w:noProof/>
              </w:rPr>
              <w:t>Entry Point</w:t>
            </w:r>
          </w:p>
        </w:tc>
        <w:tc>
          <w:tcPr>
            <w:tcW w:w="1094" w:type="pct"/>
            <w:shd w:val="pct12" w:color="auto" w:fill="auto"/>
          </w:tcPr>
          <w:p w14:paraId="6B9FBA92" w14:textId="77777777" w:rsidR="00DB0C43" w:rsidRPr="00FE463F" w:rsidRDefault="00DB0C43" w:rsidP="00DB0C43">
            <w:pPr>
              <w:pStyle w:val="TableHeading"/>
              <w:rPr>
                <w:noProof/>
              </w:rPr>
            </w:pPr>
            <w:r w:rsidRPr="00FE463F">
              <w:rPr>
                <w:bCs/>
                <w:noProof/>
              </w:rPr>
              <w:t>Reindexes Entries</w:t>
            </w:r>
          </w:p>
        </w:tc>
        <w:tc>
          <w:tcPr>
            <w:tcW w:w="1619" w:type="pct"/>
            <w:shd w:val="pct12" w:color="auto" w:fill="auto"/>
          </w:tcPr>
          <w:p w14:paraId="6B9FBA93" w14:textId="77777777" w:rsidR="00DB0C43" w:rsidRPr="00FE463F" w:rsidRDefault="00DB0C43" w:rsidP="00A278AD">
            <w:pPr>
              <w:pStyle w:val="TableHeading"/>
              <w:rPr>
                <w:noProof/>
              </w:rPr>
            </w:pPr>
            <w:r w:rsidRPr="00FE463F">
              <w:rPr>
                <w:bCs/>
                <w:noProof/>
              </w:rPr>
              <w:t xml:space="preserve">Reindexes </w:t>
            </w:r>
            <w:r w:rsidR="00A278AD" w:rsidRPr="00FE463F">
              <w:rPr>
                <w:bCs/>
                <w:noProof/>
              </w:rPr>
              <w:t>Cross-references</w:t>
            </w:r>
          </w:p>
        </w:tc>
        <w:tc>
          <w:tcPr>
            <w:tcW w:w="1286" w:type="pct"/>
            <w:shd w:val="pct12" w:color="auto" w:fill="auto"/>
          </w:tcPr>
          <w:p w14:paraId="6B9FBA94" w14:textId="77777777" w:rsidR="00DB0C43" w:rsidRPr="00FE463F" w:rsidRDefault="00DB0C43" w:rsidP="00DB0C43">
            <w:pPr>
              <w:pStyle w:val="TableHeading"/>
              <w:rPr>
                <w:noProof/>
              </w:rPr>
            </w:pPr>
            <w:r w:rsidRPr="00FE463F">
              <w:rPr>
                <w:bCs/>
                <w:noProof/>
              </w:rPr>
              <w:t>Executes Logic</w:t>
            </w:r>
          </w:p>
        </w:tc>
      </w:tr>
      <w:tr w:rsidR="003578A8" w:rsidRPr="00FE463F" w14:paraId="6B9FBA9A" w14:textId="77777777" w:rsidTr="00FA7625">
        <w:tc>
          <w:tcPr>
            <w:tcW w:w="1001" w:type="pct"/>
          </w:tcPr>
          <w:p w14:paraId="6B9FBA96" w14:textId="77777777" w:rsidR="003578A8" w:rsidRPr="00FE463F" w:rsidRDefault="003578A8" w:rsidP="00DB0C43">
            <w:pPr>
              <w:pStyle w:val="TableText"/>
              <w:keepNext/>
              <w:keepLines/>
              <w:rPr>
                <w:noProof/>
              </w:rPr>
            </w:pPr>
            <w:r w:rsidRPr="00FE463F">
              <w:rPr>
                <w:noProof/>
              </w:rPr>
              <w:t>^DIK</w:t>
            </w:r>
          </w:p>
        </w:tc>
        <w:tc>
          <w:tcPr>
            <w:tcW w:w="1094" w:type="pct"/>
          </w:tcPr>
          <w:p w14:paraId="6B9FBA97" w14:textId="77777777" w:rsidR="003578A8" w:rsidRPr="00FE463F" w:rsidRDefault="003578A8" w:rsidP="00DB0C43">
            <w:pPr>
              <w:pStyle w:val="TableText"/>
              <w:keepNext/>
              <w:keepLines/>
              <w:rPr>
                <w:noProof/>
              </w:rPr>
            </w:pPr>
            <w:r w:rsidRPr="00FE463F">
              <w:rPr>
                <w:noProof/>
              </w:rPr>
              <w:t>All</w:t>
            </w:r>
          </w:p>
        </w:tc>
        <w:tc>
          <w:tcPr>
            <w:tcW w:w="1619" w:type="pct"/>
          </w:tcPr>
          <w:p w14:paraId="6B9FBA98" w14:textId="77777777" w:rsidR="003578A8" w:rsidRPr="00FE463F" w:rsidRDefault="003578A8" w:rsidP="00DB0C43">
            <w:pPr>
              <w:pStyle w:val="TableText"/>
              <w:keepNext/>
              <w:keepLines/>
              <w:rPr>
                <w:noProof/>
              </w:rPr>
            </w:pPr>
            <w:r w:rsidRPr="00FE463F">
              <w:rPr>
                <w:noProof/>
              </w:rPr>
              <w:t>All</w:t>
            </w:r>
          </w:p>
        </w:tc>
        <w:tc>
          <w:tcPr>
            <w:tcW w:w="1286" w:type="pct"/>
          </w:tcPr>
          <w:p w14:paraId="6B9FBA99" w14:textId="77777777" w:rsidR="003578A8" w:rsidRPr="00FE463F" w:rsidRDefault="003578A8" w:rsidP="00DB0C43">
            <w:pPr>
              <w:pStyle w:val="TableText"/>
              <w:keepNext/>
              <w:keepLines/>
              <w:rPr>
                <w:noProof/>
              </w:rPr>
            </w:pPr>
            <w:r w:rsidRPr="00FE463F">
              <w:rPr>
                <w:noProof/>
              </w:rPr>
              <w:t>KILL</w:t>
            </w:r>
          </w:p>
        </w:tc>
      </w:tr>
      <w:tr w:rsidR="003578A8" w:rsidRPr="00FE463F" w14:paraId="6B9FBA9F" w14:textId="77777777" w:rsidTr="00FA7625">
        <w:tc>
          <w:tcPr>
            <w:tcW w:w="1001" w:type="pct"/>
          </w:tcPr>
          <w:p w14:paraId="6B9FBA9B" w14:textId="77777777" w:rsidR="003578A8" w:rsidRPr="00FE463F" w:rsidRDefault="003578A8" w:rsidP="00DB0C43">
            <w:pPr>
              <w:pStyle w:val="TableText"/>
              <w:keepNext/>
              <w:keepLines/>
              <w:rPr>
                <w:noProof/>
              </w:rPr>
            </w:pPr>
            <w:r w:rsidRPr="00FE463F">
              <w:rPr>
                <w:noProof/>
              </w:rPr>
              <w:t>EN^DIK</w:t>
            </w:r>
          </w:p>
        </w:tc>
        <w:tc>
          <w:tcPr>
            <w:tcW w:w="1094" w:type="pct"/>
          </w:tcPr>
          <w:p w14:paraId="6B9FBA9C" w14:textId="77777777" w:rsidR="003578A8" w:rsidRPr="00FE463F" w:rsidRDefault="003578A8" w:rsidP="00DB0C43">
            <w:pPr>
              <w:pStyle w:val="TableText"/>
              <w:keepNext/>
              <w:keepLines/>
              <w:rPr>
                <w:noProof/>
              </w:rPr>
            </w:pPr>
            <w:r w:rsidRPr="00FE463F">
              <w:rPr>
                <w:noProof/>
              </w:rPr>
              <w:t>1</w:t>
            </w:r>
          </w:p>
        </w:tc>
        <w:tc>
          <w:tcPr>
            <w:tcW w:w="1619" w:type="pct"/>
          </w:tcPr>
          <w:p w14:paraId="6B9FBA9D" w14:textId="77777777" w:rsidR="003578A8" w:rsidRPr="00FE463F" w:rsidRDefault="003578A8" w:rsidP="00DB0C43">
            <w:pPr>
              <w:pStyle w:val="TableText"/>
              <w:keepNext/>
              <w:keepLines/>
              <w:rPr>
                <w:noProof/>
              </w:rPr>
            </w:pPr>
            <w:r w:rsidRPr="00FE463F">
              <w:rPr>
                <w:noProof/>
              </w:rPr>
              <w:t>Some or all for 1 field</w:t>
            </w:r>
          </w:p>
        </w:tc>
        <w:tc>
          <w:tcPr>
            <w:tcW w:w="1286" w:type="pct"/>
          </w:tcPr>
          <w:p w14:paraId="6B9FBA9E" w14:textId="77777777" w:rsidR="003578A8" w:rsidRPr="00FE463F" w:rsidRDefault="003578A8" w:rsidP="00DB0C43">
            <w:pPr>
              <w:pStyle w:val="TableText"/>
              <w:keepNext/>
              <w:keepLines/>
              <w:rPr>
                <w:noProof/>
              </w:rPr>
            </w:pPr>
            <w:r w:rsidRPr="00FE463F">
              <w:rPr>
                <w:noProof/>
              </w:rPr>
              <w:t>KILL then SET</w:t>
            </w:r>
          </w:p>
        </w:tc>
      </w:tr>
      <w:tr w:rsidR="003578A8" w:rsidRPr="00FE463F" w14:paraId="6B9FBAA4" w14:textId="77777777" w:rsidTr="00FA7625">
        <w:tc>
          <w:tcPr>
            <w:tcW w:w="1001" w:type="pct"/>
          </w:tcPr>
          <w:p w14:paraId="6B9FBAA0" w14:textId="77777777" w:rsidR="003578A8" w:rsidRPr="00FE463F" w:rsidRDefault="003578A8" w:rsidP="00DB0C43">
            <w:pPr>
              <w:pStyle w:val="TableText"/>
              <w:keepNext/>
              <w:keepLines/>
              <w:rPr>
                <w:noProof/>
              </w:rPr>
            </w:pPr>
            <w:r w:rsidRPr="00FE463F">
              <w:rPr>
                <w:noProof/>
              </w:rPr>
              <w:t>EN1^DIK</w:t>
            </w:r>
          </w:p>
        </w:tc>
        <w:tc>
          <w:tcPr>
            <w:tcW w:w="1094" w:type="pct"/>
          </w:tcPr>
          <w:p w14:paraId="6B9FBAA1" w14:textId="77777777" w:rsidR="003578A8" w:rsidRPr="00FE463F" w:rsidRDefault="003578A8" w:rsidP="00DB0C43">
            <w:pPr>
              <w:pStyle w:val="TableText"/>
              <w:keepNext/>
              <w:keepLines/>
              <w:rPr>
                <w:noProof/>
              </w:rPr>
            </w:pPr>
            <w:r w:rsidRPr="00FE463F">
              <w:rPr>
                <w:noProof/>
              </w:rPr>
              <w:t>1</w:t>
            </w:r>
          </w:p>
        </w:tc>
        <w:tc>
          <w:tcPr>
            <w:tcW w:w="1619" w:type="pct"/>
          </w:tcPr>
          <w:p w14:paraId="6B9FBAA2" w14:textId="77777777" w:rsidR="003578A8" w:rsidRPr="00FE463F" w:rsidRDefault="003578A8" w:rsidP="00DB0C43">
            <w:pPr>
              <w:pStyle w:val="TableText"/>
              <w:keepNext/>
              <w:keepLines/>
              <w:rPr>
                <w:noProof/>
              </w:rPr>
            </w:pPr>
            <w:r w:rsidRPr="00FE463F">
              <w:rPr>
                <w:noProof/>
              </w:rPr>
              <w:t>Some or all for 1 field</w:t>
            </w:r>
          </w:p>
        </w:tc>
        <w:tc>
          <w:tcPr>
            <w:tcW w:w="1286" w:type="pct"/>
          </w:tcPr>
          <w:p w14:paraId="6B9FBAA3" w14:textId="77777777" w:rsidR="003578A8" w:rsidRPr="00FE463F" w:rsidRDefault="003578A8" w:rsidP="00DB0C43">
            <w:pPr>
              <w:pStyle w:val="TableText"/>
              <w:keepNext/>
              <w:keepLines/>
              <w:rPr>
                <w:noProof/>
              </w:rPr>
            </w:pPr>
            <w:r w:rsidRPr="00FE463F">
              <w:rPr>
                <w:noProof/>
              </w:rPr>
              <w:t>SET</w:t>
            </w:r>
          </w:p>
        </w:tc>
      </w:tr>
      <w:tr w:rsidR="003578A8" w:rsidRPr="00FE463F" w14:paraId="6B9FBAA9" w14:textId="77777777" w:rsidTr="00FA7625">
        <w:tc>
          <w:tcPr>
            <w:tcW w:w="1001" w:type="pct"/>
          </w:tcPr>
          <w:p w14:paraId="6B9FBAA5" w14:textId="77777777" w:rsidR="003578A8" w:rsidRPr="00FE463F" w:rsidRDefault="003578A8" w:rsidP="00DB0C43">
            <w:pPr>
              <w:pStyle w:val="TableText"/>
              <w:keepNext/>
              <w:keepLines/>
              <w:rPr>
                <w:noProof/>
              </w:rPr>
            </w:pPr>
            <w:r w:rsidRPr="00FE463F">
              <w:rPr>
                <w:noProof/>
              </w:rPr>
              <w:t>EN2^DIK</w:t>
            </w:r>
          </w:p>
        </w:tc>
        <w:tc>
          <w:tcPr>
            <w:tcW w:w="1094" w:type="pct"/>
          </w:tcPr>
          <w:p w14:paraId="6B9FBAA6" w14:textId="77777777" w:rsidR="003578A8" w:rsidRPr="00FE463F" w:rsidRDefault="003578A8" w:rsidP="00DB0C43">
            <w:pPr>
              <w:pStyle w:val="TableText"/>
              <w:keepNext/>
              <w:keepLines/>
              <w:rPr>
                <w:noProof/>
              </w:rPr>
            </w:pPr>
            <w:r w:rsidRPr="00FE463F">
              <w:rPr>
                <w:noProof/>
              </w:rPr>
              <w:t>1</w:t>
            </w:r>
          </w:p>
        </w:tc>
        <w:tc>
          <w:tcPr>
            <w:tcW w:w="1619" w:type="pct"/>
          </w:tcPr>
          <w:p w14:paraId="6B9FBAA7" w14:textId="77777777" w:rsidR="003578A8" w:rsidRPr="00FE463F" w:rsidRDefault="003578A8" w:rsidP="00DB0C43">
            <w:pPr>
              <w:pStyle w:val="TableText"/>
              <w:keepNext/>
              <w:keepLines/>
              <w:rPr>
                <w:noProof/>
              </w:rPr>
            </w:pPr>
            <w:r w:rsidRPr="00FE463F">
              <w:rPr>
                <w:noProof/>
              </w:rPr>
              <w:t>Some or all for 1 field</w:t>
            </w:r>
          </w:p>
        </w:tc>
        <w:tc>
          <w:tcPr>
            <w:tcW w:w="1286" w:type="pct"/>
          </w:tcPr>
          <w:p w14:paraId="6B9FBAA8" w14:textId="77777777" w:rsidR="003578A8" w:rsidRPr="00FE463F" w:rsidRDefault="003578A8" w:rsidP="00DB0C43">
            <w:pPr>
              <w:pStyle w:val="TableText"/>
              <w:keepNext/>
              <w:keepLines/>
              <w:rPr>
                <w:noProof/>
              </w:rPr>
            </w:pPr>
            <w:r w:rsidRPr="00FE463F">
              <w:rPr>
                <w:noProof/>
              </w:rPr>
              <w:t>KILL</w:t>
            </w:r>
          </w:p>
        </w:tc>
      </w:tr>
      <w:tr w:rsidR="003578A8" w:rsidRPr="00FE463F" w14:paraId="6B9FBAAE" w14:textId="77777777" w:rsidTr="00FA7625">
        <w:tc>
          <w:tcPr>
            <w:tcW w:w="1001" w:type="pct"/>
          </w:tcPr>
          <w:p w14:paraId="6B9FBAAA" w14:textId="77777777" w:rsidR="003578A8" w:rsidRPr="00FE463F" w:rsidRDefault="003578A8" w:rsidP="00DB0C43">
            <w:pPr>
              <w:pStyle w:val="TableText"/>
              <w:keepNext/>
              <w:keepLines/>
              <w:rPr>
                <w:noProof/>
              </w:rPr>
            </w:pPr>
            <w:r w:rsidRPr="00FE463F">
              <w:rPr>
                <w:noProof/>
              </w:rPr>
              <w:t>ENALL^DIK</w:t>
            </w:r>
          </w:p>
        </w:tc>
        <w:tc>
          <w:tcPr>
            <w:tcW w:w="1094" w:type="pct"/>
          </w:tcPr>
          <w:p w14:paraId="6B9FBAAB" w14:textId="77777777" w:rsidR="003578A8" w:rsidRPr="00FE463F" w:rsidRDefault="003578A8" w:rsidP="00DB0C43">
            <w:pPr>
              <w:pStyle w:val="TableText"/>
              <w:keepNext/>
              <w:keepLines/>
              <w:rPr>
                <w:noProof/>
              </w:rPr>
            </w:pPr>
            <w:r w:rsidRPr="00FE463F">
              <w:rPr>
                <w:noProof/>
              </w:rPr>
              <w:t>All</w:t>
            </w:r>
          </w:p>
        </w:tc>
        <w:tc>
          <w:tcPr>
            <w:tcW w:w="1619" w:type="pct"/>
          </w:tcPr>
          <w:p w14:paraId="6B9FBAAC" w14:textId="77777777" w:rsidR="003578A8" w:rsidRPr="00FE463F" w:rsidRDefault="003578A8" w:rsidP="00DB0C43">
            <w:pPr>
              <w:pStyle w:val="TableText"/>
              <w:keepNext/>
              <w:keepLines/>
              <w:rPr>
                <w:noProof/>
              </w:rPr>
            </w:pPr>
            <w:r w:rsidRPr="00FE463F">
              <w:rPr>
                <w:noProof/>
              </w:rPr>
              <w:t>Some or all for 1 field</w:t>
            </w:r>
          </w:p>
        </w:tc>
        <w:tc>
          <w:tcPr>
            <w:tcW w:w="1286" w:type="pct"/>
          </w:tcPr>
          <w:p w14:paraId="6B9FBAAD" w14:textId="77777777" w:rsidR="003578A8" w:rsidRPr="00FE463F" w:rsidRDefault="003578A8" w:rsidP="00DB0C43">
            <w:pPr>
              <w:pStyle w:val="TableText"/>
              <w:keepNext/>
              <w:keepLines/>
              <w:rPr>
                <w:noProof/>
              </w:rPr>
            </w:pPr>
            <w:r w:rsidRPr="00FE463F">
              <w:rPr>
                <w:noProof/>
              </w:rPr>
              <w:t>SET</w:t>
            </w:r>
          </w:p>
        </w:tc>
      </w:tr>
      <w:tr w:rsidR="003578A8" w:rsidRPr="00FE463F" w14:paraId="6B9FBAB3" w14:textId="77777777" w:rsidTr="00FA7625">
        <w:tc>
          <w:tcPr>
            <w:tcW w:w="1001" w:type="pct"/>
          </w:tcPr>
          <w:p w14:paraId="6B9FBAAF" w14:textId="77777777" w:rsidR="003578A8" w:rsidRPr="00FE463F" w:rsidRDefault="003578A8" w:rsidP="00DB0C43">
            <w:pPr>
              <w:pStyle w:val="TableText"/>
              <w:keepNext/>
              <w:keepLines/>
              <w:rPr>
                <w:noProof/>
              </w:rPr>
            </w:pPr>
            <w:r w:rsidRPr="00FE463F">
              <w:rPr>
                <w:noProof/>
              </w:rPr>
              <w:t>ENALL2^DIK</w:t>
            </w:r>
          </w:p>
        </w:tc>
        <w:tc>
          <w:tcPr>
            <w:tcW w:w="1094" w:type="pct"/>
          </w:tcPr>
          <w:p w14:paraId="6B9FBAB0" w14:textId="77777777" w:rsidR="003578A8" w:rsidRPr="00FE463F" w:rsidRDefault="003578A8" w:rsidP="00DB0C43">
            <w:pPr>
              <w:pStyle w:val="TableText"/>
              <w:keepNext/>
              <w:keepLines/>
              <w:rPr>
                <w:noProof/>
              </w:rPr>
            </w:pPr>
            <w:r w:rsidRPr="00FE463F">
              <w:rPr>
                <w:noProof/>
              </w:rPr>
              <w:t>All</w:t>
            </w:r>
          </w:p>
        </w:tc>
        <w:tc>
          <w:tcPr>
            <w:tcW w:w="1619" w:type="pct"/>
          </w:tcPr>
          <w:p w14:paraId="6B9FBAB1" w14:textId="77777777" w:rsidR="003578A8" w:rsidRPr="00FE463F" w:rsidRDefault="003578A8" w:rsidP="00DB0C43">
            <w:pPr>
              <w:pStyle w:val="TableText"/>
              <w:keepNext/>
              <w:keepLines/>
              <w:rPr>
                <w:noProof/>
              </w:rPr>
            </w:pPr>
            <w:r w:rsidRPr="00FE463F">
              <w:rPr>
                <w:noProof/>
              </w:rPr>
              <w:t>Some or all for 1 field</w:t>
            </w:r>
          </w:p>
        </w:tc>
        <w:tc>
          <w:tcPr>
            <w:tcW w:w="1286" w:type="pct"/>
          </w:tcPr>
          <w:p w14:paraId="6B9FBAB2" w14:textId="77777777" w:rsidR="003578A8" w:rsidRPr="00FE463F" w:rsidRDefault="003578A8" w:rsidP="00DB0C43">
            <w:pPr>
              <w:pStyle w:val="TableText"/>
              <w:keepNext/>
              <w:keepLines/>
              <w:rPr>
                <w:noProof/>
              </w:rPr>
            </w:pPr>
            <w:r w:rsidRPr="00FE463F">
              <w:rPr>
                <w:noProof/>
              </w:rPr>
              <w:t>KILL</w:t>
            </w:r>
          </w:p>
        </w:tc>
      </w:tr>
      <w:tr w:rsidR="003578A8" w:rsidRPr="00FE463F" w14:paraId="6B9FBAB8" w14:textId="77777777" w:rsidTr="00FA7625">
        <w:tc>
          <w:tcPr>
            <w:tcW w:w="1001" w:type="pct"/>
          </w:tcPr>
          <w:p w14:paraId="6B9FBAB4" w14:textId="77777777" w:rsidR="003578A8" w:rsidRPr="00FE463F" w:rsidRDefault="003578A8" w:rsidP="00CB3365">
            <w:pPr>
              <w:pStyle w:val="TableText"/>
              <w:rPr>
                <w:noProof/>
              </w:rPr>
            </w:pPr>
            <w:r w:rsidRPr="00FE463F">
              <w:rPr>
                <w:noProof/>
              </w:rPr>
              <w:t>IX^DIK</w:t>
            </w:r>
          </w:p>
        </w:tc>
        <w:tc>
          <w:tcPr>
            <w:tcW w:w="1094" w:type="pct"/>
          </w:tcPr>
          <w:p w14:paraId="6B9FBAB5" w14:textId="77777777" w:rsidR="003578A8" w:rsidRPr="00FE463F" w:rsidRDefault="003578A8" w:rsidP="00CB3365">
            <w:pPr>
              <w:pStyle w:val="TableText"/>
              <w:rPr>
                <w:noProof/>
              </w:rPr>
            </w:pPr>
            <w:r w:rsidRPr="00FE463F">
              <w:rPr>
                <w:noProof/>
              </w:rPr>
              <w:t>1</w:t>
            </w:r>
          </w:p>
        </w:tc>
        <w:tc>
          <w:tcPr>
            <w:tcW w:w="1619" w:type="pct"/>
          </w:tcPr>
          <w:p w14:paraId="6B9FBAB6" w14:textId="77777777" w:rsidR="003578A8" w:rsidRPr="00FE463F" w:rsidRDefault="003578A8" w:rsidP="00CB3365">
            <w:pPr>
              <w:pStyle w:val="TableText"/>
              <w:rPr>
                <w:noProof/>
              </w:rPr>
            </w:pPr>
            <w:r w:rsidRPr="00FE463F">
              <w:rPr>
                <w:noProof/>
              </w:rPr>
              <w:t>All</w:t>
            </w:r>
          </w:p>
        </w:tc>
        <w:tc>
          <w:tcPr>
            <w:tcW w:w="1286" w:type="pct"/>
          </w:tcPr>
          <w:p w14:paraId="6B9FBAB7" w14:textId="77777777" w:rsidR="003578A8" w:rsidRPr="00FE463F" w:rsidRDefault="003578A8" w:rsidP="00CB3365">
            <w:pPr>
              <w:pStyle w:val="TableText"/>
              <w:rPr>
                <w:noProof/>
              </w:rPr>
            </w:pPr>
            <w:r w:rsidRPr="00FE463F">
              <w:rPr>
                <w:noProof/>
              </w:rPr>
              <w:t>KILL then SET</w:t>
            </w:r>
          </w:p>
        </w:tc>
      </w:tr>
      <w:tr w:rsidR="003578A8" w:rsidRPr="00FE463F" w14:paraId="6B9FBABD" w14:textId="77777777" w:rsidTr="00FA7625">
        <w:tc>
          <w:tcPr>
            <w:tcW w:w="1001" w:type="pct"/>
          </w:tcPr>
          <w:p w14:paraId="6B9FBAB9" w14:textId="77777777" w:rsidR="003578A8" w:rsidRPr="00FE463F" w:rsidRDefault="003578A8" w:rsidP="00CB3365">
            <w:pPr>
              <w:pStyle w:val="TableText"/>
              <w:rPr>
                <w:noProof/>
              </w:rPr>
            </w:pPr>
            <w:r w:rsidRPr="00FE463F">
              <w:rPr>
                <w:noProof/>
              </w:rPr>
              <w:t>IX1^DIK</w:t>
            </w:r>
          </w:p>
        </w:tc>
        <w:tc>
          <w:tcPr>
            <w:tcW w:w="1094" w:type="pct"/>
          </w:tcPr>
          <w:p w14:paraId="6B9FBABA" w14:textId="77777777" w:rsidR="003578A8" w:rsidRPr="00FE463F" w:rsidRDefault="003578A8" w:rsidP="00CB3365">
            <w:pPr>
              <w:pStyle w:val="TableText"/>
              <w:rPr>
                <w:noProof/>
              </w:rPr>
            </w:pPr>
            <w:r w:rsidRPr="00FE463F">
              <w:rPr>
                <w:noProof/>
              </w:rPr>
              <w:t>1</w:t>
            </w:r>
          </w:p>
        </w:tc>
        <w:tc>
          <w:tcPr>
            <w:tcW w:w="1619" w:type="pct"/>
          </w:tcPr>
          <w:p w14:paraId="6B9FBABB" w14:textId="77777777" w:rsidR="003578A8" w:rsidRPr="00FE463F" w:rsidRDefault="003578A8" w:rsidP="00CB3365">
            <w:pPr>
              <w:pStyle w:val="TableText"/>
              <w:rPr>
                <w:noProof/>
              </w:rPr>
            </w:pPr>
            <w:r w:rsidRPr="00FE463F">
              <w:rPr>
                <w:noProof/>
              </w:rPr>
              <w:t>All</w:t>
            </w:r>
          </w:p>
        </w:tc>
        <w:tc>
          <w:tcPr>
            <w:tcW w:w="1286" w:type="pct"/>
          </w:tcPr>
          <w:p w14:paraId="6B9FBABC" w14:textId="77777777" w:rsidR="003578A8" w:rsidRPr="00FE463F" w:rsidRDefault="003578A8" w:rsidP="00CB3365">
            <w:pPr>
              <w:pStyle w:val="TableText"/>
              <w:rPr>
                <w:noProof/>
              </w:rPr>
            </w:pPr>
            <w:r w:rsidRPr="00FE463F">
              <w:rPr>
                <w:noProof/>
              </w:rPr>
              <w:t>SET</w:t>
            </w:r>
          </w:p>
        </w:tc>
      </w:tr>
      <w:tr w:rsidR="003578A8" w:rsidRPr="00FE463F" w14:paraId="6B9FBAC2" w14:textId="77777777" w:rsidTr="00FA7625">
        <w:tc>
          <w:tcPr>
            <w:tcW w:w="1001" w:type="pct"/>
          </w:tcPr>
          <w:p w14:paraId="6B9FBABE" w14:textId="77777777" w:rsidR="003578A8" w:rsidRPr="00FE463F" w:rsidRDefault="003578A8" w:rsidP="00CB3365">
            <w:pPr>
              <w:pStyle w:val="TableText"/>
              <w:rPr>
                <w:noProof/>
              </w:rPr>
            </w:pPr>
            <w:r w:rsidRPr="00FE463F">
              <w:rPr>
                <w:noProof/>
              </w:rPr>
              <w:t>IX2^DIK</w:t>
            </w:r>
          </w:p>
        </w:tc>
        <w:tc>
          <w:tcPr>
            <w:tcW w:w="1094" w:type="pct"/>
          </w:tcPr>
          <w:p w14:paraId="6B9FBABF" w14:textId="77777777" w:rsidR="003578A8" w:rsidRPr="00FE463F" w:rsidRDefault="003578A8" w:rsidP="00CB3365">
            <w:pPr>
              <w:pStyle w:val="TableText"/>
              <w:rPr>
                <w:noProof/>
              </w:rPr>
            </w:pPr>
            <w:r w:rsidRPr="00FE463F">
              <w:rPr>
                <w:noProof/>
              </w:rPr>
              <w:t>1</w:t>
            </w:r>
          </w:p>
        </w:tc>
        <w:tc>
          <w:tcPr>
            <w:tcW w:w="1619" w:type="pct"/>
          </w:tcPr>
          <w:p w14:paraId="6B9FBAC0" w14:textId="77777777" w:rsidR="003578A8" w:rsidRPr="00FE463F" w:rsidRDefault="003578A8" w:rsidP="00CB3365">
            <w:pPr>
              <w:pStyle w:val="TableText"/>
              <w:rPr>
                <w:noProof/>
              </w:rPr>
            </w:pPr>
            <w:r w:rsidRPr="00FE463F">
              <w:rPr>
                <w:noProof/>
              </w:rPr>
              <w:t>All</w:t>
            </w:r>
          </w:p>
        </w:tc>
        <w:tc>
          <w:tcPr>
            <w:tcW w:w="1286" w:type="pct"/>
          </w:tcPr>
          <w:p w14:paraId="6B9FBAC1" w14:textId="77777777" w:rsidR="003578A8" w:rsidRPr="00FE463F" w:rsidRDefault="003578A8" w:rsidP="00CB3365">
            <w:pPr>
              <w:pStyle w:val="TableText"/>
              <w:rPr>
                <w:noProof/>
              </w:rPr>
            </w:pPr>
            <w:r w:rsidRPr="00FE463F">
              <w:rPr>
                <w:noProof/>
              </w:rPr>
              <w:t>KILL</w:t>
            </w:r>
          </w:p>
        </w:tc>
      </w:tr>
      <w:tr w:rsidR="003578A8" w:rsidRPr="00FE463F" w14:paraId="6B9FBAC7" w14:textId="77777777" w:rsidTr="00FA7625">
        <w:tc>
          <w:tcPr>
            <w:tcW w:w="1001" w:type="pct"/>
          </w:tcPr>
          <w:p w14:paraId="6B9FBAC3" w14:textId="77777777" w:rsidR="003578A8" w:rsidRPr="00FE463F" w:rsidRDefault="003578A8" w:rsidP="00CB3365">
            <w:pPr>
              <w:pStyle w:val="TableText"/>
              <w:rPr>
                <w:noProof/>
              </w:rPr>
            </w:pPr>
            <w:r w:rsidRPr="00FE463F">
              <w:rPr>
                <w:noProof/>
              </w:rPr>
              <w:t>IXALL^DIK</w:t>
            </w:r>
          </w:p>
        </w:tc>
        <w:tc>
          <w:tcPr>
            <w:tcW w:w="1094" w:type="pct"/>
          </w:tcPr>
          <w:p w14:paraId="6B9FBAC4" w14:textId="77777777" w:rsidR="003578A8" w:rsidRPr="00FE463F" w:rsidRDefault="003578A8" w:rsidP="00CB3365">
            <w:pPr>
              <w:pStyle w:val="TableText"/>
              <w:rPr>
                <w:noProof/>
              </w:rPr>
            </w:pPr>
            <w:r w:rsidRPr="00FE463F">
              <w:rPr>
                <w:noProof/>
              </w:rPr>
              <w:t>All</w:t>
            </w:r>
          </w:p>
        </w:tc>
        <w:tc>
          <w:tcPr>
            <w:tcW w:w="1619" w:type="pct"/>
          </w:tcPr>
          <w:p w14:paraId="6B9FBAC5" w14:textId="77777777" w:rsidR="003578A8" w:rsidRPr="00FE463F" w:rsidRDefault="003578A8" w:rsidP="00CB3365">
            <w:pPr>
              <w:pStyle w:val="TableText"/>
              <w:rPr>
                <w:noProof/>
              </w:rPr>
            </w:pPr>
            <w:r w:rsidRPr="00FE463F">
              <w:rPr>
                <w:noProof/>
              </w:rPr>
              <w:t>All</w:t>
            </w:r>
          </w:p>
        </w:tc>
        <w:tc>
          <w:tcPr>
            <w:tcW w:w="1286" w:type="pct"/>
          </w:tcPr>
          <w:p w14:paraId="6B9FBAC6" w14:textId="77777777" w:rsidR="003578A8" w:rsidRPr="00FE463F" w:rsidRDefault="003578A8" w:rsidP="00CB3365">
            <w:pPr>
              <w:pStyle w:val="TableText"/>
              <w:rPr>
                <w:noProof/>
              </w:rPr>
            </w:pPr>
            <w:r w:rsidRPr="00FE463F">
              <w:rPr>
                <w:noProof/>
              </w:rPr>
              <w:t>SET</w:t>
            </w:r>
          </w:p>
        </w:tc>
      </w:tr>
      <w:tr w:rsidR="003578A8" w:rsidRPr="00FE463F" w14:paraId="6B9FBACC" w14:textId="77777777" w:rsidTr="00FA7625">
        <w:tc>
          <w:tcPr>
            <w:tcW w:w="1001" w:type="pct"/>
          </w:tcPr>
          <w:p w14:paraId="6B9FBAC8" w14:textId="77777777" w:rsidR="003578A8" w:rsidRPr="00FE463F" w:rsidRDefault="003578A8" w:rsidP="00DB0C43">
            <w:pPr>
              <w:pStyle w:val="TableText"/>
              <w:rPr>
                <w:noProof/>
              </w:rPr>
            </w:pPr>
            <w:r w:rsidRPr="00FE463F">
              <w:rPr>
                <w:noProof/>
              </w:rPr>
              <w:t>IXALL2^DIK</w:t>
            </w:r>
          </w:p>
        </w:tc>
        <w:tc>
          <w:tcPr>
            <w:tcW w:w="1094" w:type="pct"/>
          </w:tcPr>
          <w:p w14:paraId="6B9FBAC9" w14:textId="77777777" w:rsidR="003578A8" w:rsidRPr="00FE463F" w:rsidRDefault="003578A8" w:rsidP="00DB0C43">
            <w:pPr>
              <w:pStyle w:val="TableText"/>
              <w:rPr>
                <w:noProof/>
              </w:rPr>
            </w:pPr>
            <w:r w:rsidRPr="00FE463F">
              <w:rPr>
                <w:noProof/>
              </w:rPr>
              <w:t>All</w:t>
            </w:r>
          </w:p>
        </w:tc>
        <w:tc>
          <w:tcPr>
            <w:tcW w:w="1619" w:type="pct"/>
          </w:tcPr>
          <w:p w14:paraId="6B9FBACA" w14:textId="77777777" w:rsidR="003578A8" w:rsidRPr="00FE463F" w:rsidRDefault="003578A8" w:rsidP="00DB0C43">
            <w:pPr>
              <w:pStyle w:val="TableText"/>
              <w:rPr>
                <w:noProof/>
              </w:rPr>
            </w:pPr>
            <w:r w:rsidRPr="00FE463F">
              <w:rPr>
                <w:noProof/>
              </w:rPr>
              <w:t>All</w:t>
            </w:r>
          </w:p>
        </w:tc>
        <w:tc>
          <w:tcPr>
            <w:tcW w:w="1286" w:type="pct"/>
          </w:tcPr>
          <w:p w14:paraId="6B9FBACB" w14:textId="77777777" w:rsidR="003578A8" w:rsidRPr="00FE463F" w:rsidRDefault="003578A8" w:rsidP="00DB0C43">
            <w:pPr>
              <w:pStyle w:val="TableText"/>
              <w:rPr>
                <w:noProof/>
              </w:rPr>
            </w:pPr>
            <w:r w:rsidRPr="00FE463F">
              <w:rPr>
                <w:noProof/>
              </w:rPr>
              <w:t>KILL</w:t>
            </w:r>
          </w:p>
        </w:tc>
      </w:tr>
    </w:tbl>
    <w:p w14:paraId="6B9FBACD" w14:textId="77777777" w:rsidR="003578A8" w:rsidRPr="00FE463F" w:rsidRDefault="003578A8" w:rsidP="00834DB0">
      <w:pPr>
        <w:pStyle w:val="BodyText6"/>
        <w:rPr>
          <w:noProof/>
        </w:rPr>
      </w:pPr>
    </w:p>
    <w:p w14:paraId="6B9FBACE" w14:textId="4D923688" w:rsidR="003578A8" w:rsidRPr="00FE463F" w:rsidRDefault="00CB3365" w:rsidP="00DB0C43">
      <w:pPr>
        <w:pStyle w:val="BodyText"/>
        <w:rPr>
          <w:noProof/>
        </w:rPr>
      </w:pPr>
      <w:r w:rsidRPr="00FE463F">
        <w:rPr>
          <w:noProof/>
        </w:rPr>
        <w:lastRenderedPageBreak/>
        <w:fldChar w:fldCharType="begin"/>
      </w:r>
      <w:r w:rsidRPr="00FE463F">
        <w:rPr>
          <w:noProof/>
        </w:rPr>
        <w:instrText xml:space="preserve"> XE “IX1^DIK” </w:instrText>
      </w:r>
      <w:r w:rsidRPr="00FE463F">
        <w:rPr>
          <w:noProof/>
        </w:rPr>
        <w:fldChar w:fldCharType="end"/>
      </w:r>
      <w:r w:rsidRPr="00FE463F">
        <w:rPr>
          <w:noProof/>
        </w:rPr>
        <w:fldChar w:fldCharType="begin"/>
      </w:r>
      <w:r w:rsidRPr="00FE463F">
        <w:rPr>
          <w:noProof/>
        </w:rPr>
        <w:instrText xml:space="preserve"> XE “Classic Calls:IX1^DIK” </w:instrText>
      </w:r>
      <w:r w:rsidRPr="00FE463F">
        <w:rPr>
          <w:noProof/>
        </w:rPr>
        <w:fldChar w:fldCharType="end"/>
      </w:r>
      <w:r w:rsidRPr="00FE463F">
        <w:rPr>
          <w:noProof/>
        </w:rPr>
        <w:fldChar w:fldCharType="begin"/>
      </w:r>
      <w:r w:rsidRPr="00FE463F">
        <w:rPr>
          <w:noProof/>
        </w:rPr>
        <w:instrText xml:space="preserve"> XE “APIs:IX1^DIK” </w:instrText>
      </w:r>
      <w:r w:rsidRPr="00FE463F">
        <w:rPr>
          <w:noProof/>
        </w:rPr>
        <w:fldChar w:fldCharType="end"/>
      </w:r>
      <w:r w:rsidRPr="00FE463F">
        <w:rPr>
          <w:noProof/>
        </w:rPr>
        <w:fldChar w:fldCharType="begin"/>
      </w:r>
      <w:r w:rsidRPr="00FE463F">
        <w:rPr>
          <w:noProof/>
        </w:rPr>
        <w:instrText xml:space="preserve"> XE “Cross-references:IX1^DIK”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3578A8" w:rsidRPr="00FE463F">
        <w:rPr>
          <w:noProof/>
        </w:rPr>
        <w:t>IX2^DIK executes the KILL logic of all cross-references for only one entry at all file levels at and below the one specified in DIK.</w:t>
      </w:r>
    </w:p>
    <w:p w14:paraId="6B9FBACF" w14:textId="77777777" w:rsidR="00BE674E" w:rsidRPr="00FE463F" w:rsidRDefault="003578A8" w:rsidP="00DB0C43">
      <w:pPr>
        <w:pStyle w:val="BodyText"/>
        <w:rPr>
          <w:noProof/>
        </w:rPr>
      </w:pPr>
      <w:r w:rsidRPr="00FE463F">
        <w:rPr>
          <w:noProof/>
        </w:rPr>
        <w:t xml:space="preserve">Before calling this entry point, you should be familiar with the effects of executing the </w:t>
      </w:r>
      <w:r w:rsidR="009C6213" w:rsidRPr="00FE463F">
        <w:rPr>
          <w:noProof/>
        </w:rPr>
        <w:t>KILL</w:t>
      </w:r>
      <w:r w:rsidRPr="00FE463F">
        <w:rPr>
          <w:noProof/>
        </w:rPr>
        <w:t xml:space="preserve"> logic for all cross-references that could be fired (including bulletins, triggers, and MUMPS-type).</w:t>
      </w:r>
    </w:p>
    <w:p w14:paraId="6B9FBAD0" w14:textId="77777777" w:rsidR="00BE674E" w:rsidRDefault="003578A8" w:rsidP="00CD348A">
      <w:pPr>
        <w:pStyle w:val="AltHeading5"/>
      </w:pPr>
      <w:r w:rsidRPr="00FE463F">
        <w:t>Input Variables</w:t>
      </w:r>
    </w:p>
    <w:p w14:paraId="2F09214A" w14:textId="61D90BAB" w:rsidR="00CB3365" w:rsidRDefault="00CB3365" w:rsidP="00CB3365">
      <w:pPr>
        <w:pStyle w:val="APIParameters"/>
        <w:keepNext/>
        <w:keepLines/>
      </w:pPr>
      <w:r w:rsidRPr="00FE463F">
        <w:t>DIK</w:t>
      </w:r>
      <w:r>
        <w:t>:</w:t>
      </w:r>
      <w:r>
        <w:tab/>
      </w:r>
      <w:r w:rsidRPr="00FE463F">
        <w:t xml:space="preserve">If you are executing the KILL logic for an entry at the </w:t>
      </w:r>
      <w:r w:rsidRPr="00FE463F">
        <w:rPr>
          <w:rStyle w:val="Emphasis"/>
        </w:rPr>
        <w:t>top-level</w:t>
      </w:r>
      <w:r w:rsidRPr="00FE463F">
        <w:t xml:space="preserve"> of a file, set DIK to the global root of the file.</w:t>
      </w:r>
    </w:p>
    <w:p w14:paraId="5EA18133" w14:textId="47340419" w:rsidR="00CB3365" w:rsidRDefault="00CB3365" w:rsidP="00CB3365">
      <w:pPr>
        <w:pStyle w:val="APIParametersText"/>
        <w:keepNext/>
        <w:keepLines/>
      </w:pPr>
      <w:r w:rsidRPr="00FE463F">
        <w:t xml:space="preserve">If you are executing the KILL logic for a </w:t>
      </w:r>
      <w:r w:rsidRPr="00FE463F">
        <w:rPr>
          <w:i/>
        </w:rPr>
        <w:t>subentry</w:t>
      </w:r>
      <w:r w:rsidRPr="00FE463F">
        <w:t xml:space="preserve">, set DIK to the full global root leading to the subentry, including all intervening subscripts and the terminating comma, up to—but </w:t>
      </w:r>
      <w:r w:rsidRPr="00FE463F">
        <w:rPr>
          <w:i/>
        </w:rPr>
        <w:t>not</w:t>
      </w:r>
      <w:r w:rsidRPr="00FE463F">
        <w:t xml:space="preserve"> including—the IEN of the subfile entry.</w:t>
      </w:r>
    </w:p>
    <w:p w14:paraId="318E152A" w14:textId="282E239A" w:rsidR="00CB3365" w:rsidRDefault="00CB3365" w:rsidP="00CB3365">
      <w:pPr>
        <w:pStyle w:val="APIParameters"/>
      </w:pPr>
      <w:r w:rsidRPr="00FE463F">
        <w:t>DA</w:t>
      </w:r>
      <w:r>
        <w:t>:</w:t>
      </w:r>
      <w:r>
        <w:tab/>
      </w:r>
      <w:r w:rsidRPr="00FE463F">
        <w:t xml:space="preserve">If you are executing the KILL logic for an entry at the </w:t>
      </w:r>
      <w:r w:rsidRPr="00FE463F">
        <w:rPr>
          <w:rStyle w:val="Emphasis"/>
        </w:rPr>
        <w:t>top-level</w:t>
      </w:r>
      <w:r w:rsidRPr="00FE463F">
        <w:t xml:space="preserve"> of a file, set DA to the internal entry number of that file entry.</w:t>
      </w:r>
    </w:p>
    <w:p w14:paraId="0D18A3F7" w14:textId="3EA32478" w:rsidR="00CB3365" w:rsidRDefault="00CB3365" w:rsidP="00CB3365">
      <w:pPr>
        <w:pStyle w:val="APIParametersText"/>
      </w:pPr>
      <w:r w:rsidRPr="00FE463F">
        <w:t xml:space="preserve">If you are executing the KILL logic for an entry in a </w:t>
      </w:r>
      <w:r w:rsidRPr="00FE463F">
        <w:rPr>
          <w:rStyle w:val="Emphasis"/>
        </w:rPr>
        <w:t>subfile</w:t>
      </w:r>
      <w:r w:rsidRPr="00FE463F">
        <w:t>, set up DA as an array, where DA is the entry number in the subfile, DA(1) is the entry number at the next higher file level, etc. DA(</w:t>
      </w:r>
      <w:r w:rsidRPr="00FE463F">
        <w:rPr>
          <w:i/>
        </w:rPr>
        <w:t>n</w:t>
      </w:r>
      <w:r w:rsidRPr="00FE463F">
        <w:t>) is the entry number at the file’s top-level.</w:t>
      </w:r>
    </w:p>
    <w:p w14:paraId="13BAD61B" w14:textId="77777777" w:rsidR="00CB3365" w:rsidRPr="00FE463F" w:rsidRDefault="00CB3365" w:rsidP="00CB3365">
      <w:pPr>
        <w:pStyle w:val="BodyText6"/>
        <w:rPr>
          <w:noProof/>
        </w:rPr>
      </w:pPr>
    </w:p>
    <w:p w14:paraId="6B9FBAD9" w14:textId="77777777" w:rsidR="00E86526" w:rsidRPr="00FE463F" w:rsidRDefault="00E86526" w:rsidP="0074437A">
      <w:pPr>
        <w:pStyle w:val="Heading3"/>
        <w:rPr>
          <w:noProof/>
        </w:rPr>
      </w:pPr>
      <w:bookmarkStart w:id="275" w:name="_Ref343156361"/>
      <w:bookmarkStart w:id="276" w:name="_Ref343156492"/>
      <w:bookmarkStart w:id="277" w:name="_Toc480374198"/>
      <w:r w:rsidRPr="00FE463F">
        <w:rPr>
          <w:noProof/>
        </w:rPr>
        <w:t>IXALL^DIK: Reindex</w:t>
      </w:r>
      <w:bookmarkEnd w:id="275"/>
      <w:bookmarkEnd w:id="276"/>
      <w:bookmarkEnd w:id="277"/>
    </w:p>
    <w:p w14:paraId="6B9FBADB" w14:textId="77777777" w:rsidR="0093137D" w:rsidRPr="00FE463F" w:rsidRDefault="002F0AF3" w:rsidP="0093137D">
      <w:pPr>
        <w:pStyle w:val="Caution"/>
        <w:keepNext/>
        <w:keepLines/>
        <w:rPr>
          <w:noProof/>
        </w:rPr>
      </w:pPr>
      <w:r>
        <w:rPr>
          <w:noProof/>
        </w:rPr>
        <w:drawing>
          <wp:inline distT="0" distB="0" distL="0" distR="0" wp14:anchorId="6B9FF9B0" wp14:editId="6B9FF9B1">
            <wp:extent cx="409575" cy="409575"/>
            <wp:effectExtent l="0" t="0" r="9525" b="9525"/>
            <wp:docPr id="101" name="Picture 10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93137D" w:rsidRPr="00FE463F">
        <w:rPr>
          <w:noProof/>
        </w:rPr>
        <w:tab/>
        <w:t>CAUTION: As of</w:t>
      </w:r>
      <w:r w:rsidR="00FA7625" w:rsidRPr="00FE463F">
        <w:rPr>
          <w:noProof/>
        </w:rPr>
        <w:t xml:space="preserve"> Patch DI*22*167, this API </w:t>
      </w:r>
      <w:r w:rsidR="0093137D" w:rsidRPr="00FE463F">
        <w:rPr>
          <w:noProof/>
        </w:rPr>
        <w:t>honor (</w:t>
      </w:r>
      <w:r w:rsidR="00FA7625" w:rsidRPr="00FE463F">
        <w:rPr>
          <w:noProof/>
        </w:rPr>
        <w:t xml:space="preserve">does </w:t>
      </w:r>
      <w:r w:rsidR="0093137D" w:rsidRPr="00FE463F">
        <w:rPr>
          <w:i/>
          <w:noProof/>
        </w:rPr>
        <w:t>not</w:t>
      </w:r>
      <w:r w:rsidR="0093137D" w:rsidRPr="00FE463F">
        <w:rPr>
          <w:noProof/>
        </w:rPr>
        <w:t xml:space="preserve"> </w:t>
      </w:r>
      <w:r w:rsidR="00D1798F" w:rsidRPr="00FE463F">
        <w:rPr>
          <w:noProof/>
        </w:rPr>
        <w:t>reindex</w:t>
      </w:r>
      <w:r w:rsidR="0093137D" w:rsidRPr="00FE463F">
        <w:rPr>
          <w:noProof/>
        </w:rPr>
        <w:t xml:space="preserve">) those cross-references marked with </w:t>
      </w:r>
      <w:r w:rsidR="00084217" w:rsidRPr="00FE463F">
        <w:rPr>
          <w:noProof/>
        </w:rPr>
        <w:t>“</w:t>
      </w:r>
      <w:r w:rsidR="0093137D" w:rsidRPr="00FE463F">
        <w:rPr>
          <w:noProof/>
        </w:rPr>
        <w:t>DO NOT RE-INDEX.</w:t>
      </w:r>
      <w:r w:rsidR="00084217" w:rsidRPr="00FE463F">
        <w:rPr>
          <w:noProof/>
        </w:rPr>
        <w:t>”</w:t>
      </w:r>
    </w:p>
    <w:p w14:paraId="6B9FBADC" w14:textId="77777777" w:rsidR="00044D99" w:rsidRPr="00FE463F" w:rsidRDefault="002F0AF3" w:rsidP="00044D99">
      <w:pPr>
        <w:pStyle w:val="Note"/>
        <w:keepNext/>
        <w:keepLines/>
        <w:rPr>
          <w:noProof/>
        </w:rPr>
      </w:pPr>
      <w:r>
        <w:rPr>
          <w:noProof/>
        </w:rPr>
        <w:drawing>
          <wp:inline distT="0" distB="0" distL="0" distR="0" wp14:anchorId="6B9FF9B2" wp14:editId="6B9FF9B3">
            <wp:extent cx="304800" cy="304800"/>
            <wp:effectExtent l="0" t="0" r="0" b="0"/>
            <wp:docPr id="10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w:t>
      </w:r>
      <w:r w:rsidR="00FA7625" w:rsidRPr="00FE463F">
        <w:rPr>
          <w:noProof/>
        </w:rPr>
        <w:t xml:space="preserve">of files, see the </w:t>
      </w:r>
      <w:r w:rsidR="00084217" w:rsidRPr="00FE463F">
        <w:rPr>
          <w:noProof/>
        </w:rPr>
        <w:t>“</w:t>
      </w:r>
      <w:r w:rsidR="00FA7625" w:rsidRPr="00FE463F">
        <w:rPr>
          <w:noProof/>
        </w:rPr>
        <w:t>Limits on Re</w:t>
      </w:r>
      <w:r w:rsidR="00044D99" w:rsidRPr="00FE463F">
        <w:rPr>
          <w:noProof/>
        </w:rPr>
        <w:t>indexing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ADD" w14:textId="3A79233A" w:rsidR="00A278AD" w:rsidRPr="00FE463F" w:rsidRDefault="00A278AD" w:rsidP="00A278AD">
      <w:pPr>
        <w:pStyle w:val="Caption"/>
        <w:rPr>
          <w:noProof/>
        </w:rPr>
      </w:pPr>
      <w:bookmarkStart w:id="278" w:name="_Toc48037495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28</w:t>
      </w:r>
      <w:r w:rsidR="00EE4207" w:rsidRPr="00FE463F">
        <w:rPr>
          <w:noProof/>
        </w:rPr>
        <w:fldChar w:fldCharType="end"/>
      </w:r>
      <w:r w:rsidR="00405EF1">
        <w:rPr>
          <w:noProof/>
        </w:rPr>
        <w:t>:</w:t>
      </w:r>
      <w:r w:rsidRPr="00FE463F">
        <w:rPr>
          <w:noProof/>
        </w:rPr>
        <w:t xml:space="preserve"> IXALL^DIK</w:t>
      </w:r>
      <w:r w:rsidR="00CA2375" w:rsidRPr="00FE463F">
        <w:rPr>
          <w:noProof/>
        </w:rPr>
        <w:t xml:space="preserve"> API</w:t>
      </w:r>
      <w:r w:rsidR="00E86BD4">
        <w:rPr>
          <w:noProof/>
        </w:rPr>
        <w:t>—Reindexing Quick R</w:t>
      </w:r>
      <w:r w:rsidRPr="00FE463F">
        <w:rPr>
          <w:noProof/>
        </w:rPr>
        <w:t>eference</w:t>
      </w:r>
      <w:bookmarkEnd w:id="278"/>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2070"/>
        <w:gridCol w:w="3058"/>
        <w:gridCol w:w="2429"/>
      </w:tblGrid>
      <w:tr w:rsidR="00A278AD" w:rsidRPr="00FE463F" w14:paraId="6B9FBAE2" w14:textId="77777777" w:rsidTr="003D7BF7">
        <w:trPr>
          <w:tblHeader/>
        </w:trPr>
        <w:tc>
          <w:tcPr>
            <w:tcW w:w="1002" w:type="pct"/>
            <w:shd w:val="pct12" w:color="auto" w:fill="auto"/>
          </w:tcPr>
          <w:p w14:paraId="6B9FBADE" w14:textId="77777777" w:rsidR="00A278AD" w:rsidRPr="00FE463F" w:rsidRDefault="00A278AD" w:rsidP="00A278AD">
            <w:pPr>
              <w:pStyle w:val="TableHeading"/>
              <w:rPr>
                <w:noProof/>
              </w:rPr>
            </w:pPr>
            <w:bookmarkStart w:id="279" w:name="COL001_TBL026"/>
            <w:bookmarkEnd w:id="279"/>
            <w:r w:rsidRPr="00FE463F">
              <w:rPr>
                <w:bCs/>
                <w:noProof/>
              </w:rPr>
              <w:t>Entry Point</w:t>
            </w:r>
          </w:p>
        </w:tc>
        <w:tc>
          <w:tcPr>
            <w:tcW w:w="1095" w:type="pct"/>
            <w:shd w:val="pct12" w:color="auto" w:fill="auto"/>
          </w:tcPr>
          <w:p w14:paraId="6B9FBADF" w14:textId="77777777" w:rsidR="00A278AD" w:rsidRPr="00FE463F" w:rsidRDefault="00A278AD" w:rsidP="00A278AD">
            <w:pPr>
              <w:pStyle w:val="TableHeading"/>
              <w:rPr>
                <w:noProof/>
              </w:rPr>
            </w:pPr>
            <w:r w:rsidRPr="00FE463F">
              <w:rPr>
                <w:bCs/>
                <w:noProof/>
              </w:rPr>
              <w:t>Reindexes Entries</w:t>
            </w:r>
          </w:p>
        </w:tc>
        <w:tc>
          <w:tcPr>
            <w:tcW w:w="1618" w:type="pct"/>
            <w:shd w:val="pct12" w:color="auto" w:fill="auto"/>
          </w:tcPr>
          <w:p w14:paraId="6B9FBAE0" w14:textId="77777777" w:rsidR="00A278AD" w:rsidRPr="00FE463F" w:rsidRDefault="00A278AD" w:rsidP="00A278AD">
            <w:pPr>
              <w:pStyle w:val="TableHeading"/>
              <w:rPr>
                <w:noProof/>
              </w:rPr>
            </w:pPr>
            <w:r w:rsidRPr="00FE463F">
              <w:rPr>
                <w:bCs/>
                <w:noProof/>
              </w:rPr>
              <w:t>Reindexes Cross-references</w:t>
            </w:r>
          </w:p>
        </w:tc>
        <w:tc>
          <w:tcPr>
            <w:tcW w:w="1286" w:type="pct"/>
            <w:shd w:val="pct12" w:color="auto" w:fill="auto"/>
          </w:tcPr>
          <w:p w14:paraId="6B9FBAE1" w14:textId="77777777" w:rsidR="00A278AD" w:rsidRPr="00FE463F" w:rsidRDefault="00A278AD" w:rsidP="00A278AD">
            <w:pPr>
              <w:pStyle w:val="TableHeading"/>
              <w:rPr>
                <w:noProof/>
              </w:rPr>
            </w:pPr>
            <w:r w:rsidRPr="00FE463F">
              <w:rPr>
                <w:bCs/>
                <w:noProof/>
              </w:rPr>
              <w:t>Executes Logic</w:t>
            </w:r>
          </w:p>
        </w:tc>
      </w:tr>
      <w:tr w:rsidR="003578A8" w:rsidRPr="00FE463F" w14:paraId="6B9FBAE7" w14:textId="77777777" w:rsidTr="00305C2D">
        <w:tc>
          <w:tcPr>
            <w:tcW w:w="1002" w:type="pct"/>
          </w:tcPr>
          <w:p w14:paraId="6B9FBAE3" w14:textId="77777777" w:rsidR="003578A8" w:rsidRPr="00FE463F" w:rsidRDefault="003578A8" w:rsidP="00A278AD">
            <w:pPr>
              <w:pStyle w:val="TableText"/>
              <w:keepNext/>
              <w:keepLines/>
              <w:rPr>
                <w:noProof/>
              </w:rPr>
            </w:pPr>
            <w:r w:rsidRPr="00FE463F">
              <w:rPr>
                <w:noProof/>
              </w:rPr>
              <w:t>^DIK</w:t>
            </w:r>
          </w:p>
        </w:tc>
        <w:tc>
          <w:tcPr>
            <w:tcW w:w="1095" w:type="pct"/>
          </w:tcPr>
          <w:p w14:paraId="6B9FBAE4" w14:textId="77777777" w:rsidR="003578A8" w:rsidRPr="00FE463F" w:rsidRDefault="003578A8" w:rsidP="00A278AD">
            <w:pPr>
              <w:pStyle w:val="TableText"/>
              <w:keepNext/>
              <w:keepLines/>
              <w:rPr>
                <w:noProof/>
              </w:rPr>
            </w:pPr>
            <w:r w:rsidRPr="00FE463F">
              <w:rPr>
                <w:noProof/>
              </w:rPr>
              <w:t>All</w:t>
            </w:r>
          </w:p>
        </w:tc>
        <w:tc>
          <w:tcPr>
            <w:tcW w:w="1618" w:type="pct"/>
          </w:tcPr>
          <w:p w14:paraId="6B9FBAE5" w14:textId="77777777" w:rsidR="003578A8" w:rsidRPr="00FE463F" w:rsidRDefault="003578A8" w:rsidP="00A278AD">
            <w:pPr>
              <w:pStyle w:val="TableText"/>
              <w:keepNext/>
              <w:keepLines/>
              <w:rPr>
                <w:noProof/>
              </w:rPr>
            </w:pPr>
            <w:r w:rsidRPr="00FE463F">
              <w:rPr>
                <w:noProof/>
              </w:rPr>
              <w:t>All</w:t>
            </w:r>
          </w:p>
        </w:tc>
        <w:tc>
          <w:tcPr>
            <w:tcW w:w="1286" w:type="pct"/>
          </w:tcPr>
          <w:p w14:paraId="6B9FBAE6" w14:textId="77777777" w:rsidR="003578A8" w:rsidRPr="00FE463F" w:rsidRDefault="003578A8" w:rsidP="00A278AD">
            <w:pPr>
              <w:pStyle w:val="TableText"/>
              <w:keepNext/>
              <w:keepLines/>
              <w:rPr>
                <w:noProof/>
              </w:rPr>
            </w:pPr>
            <w:r w:rsidRPr="00FE463F">
              <w:rPr>
                <w:noProof/>
              </w:rPr>
              <w:t>KILL</w:t>
            </w:r>
          </w:p>
        </w:tc>
      </w:tr>
      <w:tr w:rsidR="003578A8" w:rsidRPr="00FE463F" w14:paraId="6B9FBAEC" w14:textId="77777777" w:rsidTr="00305C2D">
        <w:tc>
          <w:tcPr>
            <w:tcW w:w="1002" w:type="pct"/>
          </w:tcPr>
          <w:p w14:paraId="6B9FBAE8" w14:textId="77777777" w:rsidR="003578A8" w:rsidRPr="00FE463F" w:rsidRDefault="003578A8" w:rsidP="00A278AD">
            <w:pPr>
              <w:pStyle w:val="TableText"/>
              <w:keepNext/>
              <w:keepLines/>
              <w:rPr>
                <w:noProof/>
              </w:rPr>
            </w:pPr>
            <w:r w:rsidRPr="00FE463F">
              <w:rPr>
                <w:noProof/>
              </w:rPr>
              <w:t>EN^DIK</w:t>
            </w:r>
          </w:p>
        </w:tc>
        <w:tc>
          <w:tcPr>
            <w:tcW w:w="1095" w:type="pct"/>
          </w:tcPr>
          <w:p w14:paraId="6B9FBAE9" w14:textId="77777777" w:rsidR="003578A8" w:rsidRPr="00FE463F" w:rsidRDefault="003578A8" w:rsidP="00A278AD">
            <w:pPr>
              <w:pStyle w:val="TableText"/>
              <w:keepNext/>
              <w:keepLines/>
              <w:rPr>
                <w:noProof/>
              </w:rPr>
            </w:pPr>
            <w:r w:rsidRPr="00FE463F">
              <w:rPr>
                <w:noProof/>
              </w:rPr>
              <w:t>1</w:t>
            </w:r>
          </w:p>
        </w:tc>
        <w:tc>
          <w:tcPr>
            <w:tcW w:w="1618" w:type="pct"/>
          </w:tcPr>
          <w:p w14:paraId="6B9FBAEA" w14:textId="77777777" w:rsidR="003578A8" w:rsidRPr="00FE463F" w:rsidRDefault="003578A8" w:rsidP="00A278AD">
            <w:pPr>
              <w:pStyle w:val="TableText"/>
              <w:keepNext/>
              <w:keepLines/>
              <w:rPr>
                <w:noProof/>
              </w:rPr>
            </w:pPr>
            <w:r w:rsidRPr="00FE463F">
              <w:rPr>
                <w:noProof/>
              </w:rPr>
              <w:t>Some or all for 1 field</w:t>
            </w:r>
          </w:p>
        </w:tc>
        <w:tc>
          <w:tcPr>
            <w:tcW w:w="1286" w:type="pct"/>
          </w:tcPr>
          <w:p w14:paraId="6B9FBAEB" w14:textId="77777777" w:rsidR="003578A8" w:rsidRPr="00FE463F" w:rsidRDefault="003578A8" w:rsidP="00A278AD">
            <w:pPr>
              <w:pStyle w:val="TableText"/>
              <w:keepNext/>
              <w:keepLines/>
              <w:rPr>
                <w:noProof/>
              </w:rPr>
            </w:pPr>
            <w:r w:rsidRPr="00FE463F">
              <w:rPr>
                <w:noProof/>
              </w:rPr>
              <w:t>KILL then SET</w:t>
            </w:r>
          </w:p>
        </w:tc>
      </w:tr>
      <w:tr w:rsidR="003578A8" w:rsidRPr="00FE463F" w14:paraId="6B9FBAF1" w14:textId="77777777" w:rsidTr="00305C2D">
        <w:tc>
          <w:tcPr>
            <w:tcW w:w="1002" w:type="pct"/>
          </w:tcPr>
          <w:p w14:paraId="6B9FBAED" w14:textId="77777777" w:rsidR="003578A8" w:rsidRPr="00FE463F" w:rsidRDefault="003578A8" w:rsidP="00A278AD">
            <w:pPr>
              <w:pStyle w:val="TableText"/>
              <w:keepNext/>
              <w:keepLines/>
              <w:rPr>
                <w:noProof/>
              </w:rPr>
            </w:pPr>
            <w:r w:rsidRPr="00FE463F">
              <w:rPr>
                <w:noProof/>
              </w:rPr>
              <w:t>EN1^DIK</w:t>
            </w:r>
          </w:p>
        </w:tc>
        <w:tc>
          <w:tcPr>
            <w:tcW w:w="1095" w:type="pct"/>
          </w:tcPr>
          <w:p w14:paraId="6B9FBAEE" w14:textId="77777777" w:rsidR="003578A8" w:rsidRPr="00FE463F" w:rsidRDefault="003578A8" w:rsidP="00A278AD">
            <w:pPr>
              <w:pStyle w:val="TableText"/>
              <w:keepNext/>
              <w:keepLines/>
              <w:rPr>
                <w:noProof/>
              </w:rPr>
            </w:pPr>
            <w:r w:rsidRPr="00FE463F">
              <w:rPr>
                <w:noProof/>
              </w:rPr>
              <w:t>1</w:t>
            </w:r>
          </w:p>
        </w:tc>
        <w:tc>
          <w:tcPr>
            <w:tcW w:w="1618" w:type="pct"/>
          </w:tcPr>
          <w:p w14:paraId="6B9FBAEF" w14:textId="77777777" w:rsidR="003578A8" w:rsidRPr="00FE463F" w:rsidRDefault="003578A8" w:rsidP="00A278AD">
            <w:pPr>
              <w:pStyle w:val="TableText"/>
              <w:keepNext/>
              <w:keepLines/>
              <w:rPr>
                <w:noProof/>
              </w:rPr>
            </w:pPr>
            <w:r w:rsidRPr="00FE463F">
              <w:rPr>
                <w:noProof/>
              </w:rPr>
              <w:t>Some or all for 1 field</w:t>
            </w:r>
          </w:p>
        </w:tc>
        <w:tc>
          <w:tcPr>
            <w:tcW w:w="1286" w:type="pct"/>
          </w:tcPr>
          <w:p w14:paraId="6B9FBAF0" w14:textId="77777777" w:rsidR="003578A8" w:rsidRPr="00FE463F" w:rsidRDefault="003578A8" w:rsidP="00A278AD">
            <w:pPr>
              <w:pStyle w:val="TableText"/>
              <w:keepNext/>
              <w:keepLines/>
              <w:rPr>
                <w:noProof/>
              </w:rPr>
            </w:pPr>
            <w:r w:rsidRPr="00FE463F">
              <w:rPr>
                <w:noProof/>
              </w:rPr>
              <w:t>SET</w:t>
            </w:r>
          </w:p>
        </w:tc>
      </w:tr>
      <w:tr w:rsidR="003578A8" w:rsidRPr="00FE463F" w14:paraId="6B9FBAF6" w14:textId="77777777" w:rsidTr="00305C2D">
        <w:tc>
          <w:tcPr>
            <w:tcW w:w="1002" w:type="pct"/>
          </w:tcPr>
          <w:p w14:paraId="6B9FBAF2" w14:textId="77777777" w:rsidR="003578A8" w:rsidRPr="00FE463F" w:rsidRDefault="003578A8" w:rsidP="00A278AD">
            <w:pPr>
              <w:pStyle w:val="TableText"/>
              <w:keepNext/>
              <w:keepLines/>
              <w:rPr>
                <w:noProof/>
              </w:rPr>
            </w:pPr>
            <w:r w:rsidRPr="00FE463F">
              <w:rPr>
                <w:noProof/>
              </w:rPr>
              <w:t>EN2^DIK</w:t>
            </w:r>
          </w:p>
        </w:tc>
        <w:tc>
          <w:tcPr>
            <w:tcW w:w="1095" w:type="pct"/>
          </w:tcPr>
          <w:p w14:paraId="6B9FBAF3" w14:textId="77777777" w:rsidR="003578A8" w:rsidRPr="00FE463F" w:rsidRDefault="003578A8" w:rsidP="00A278AD">
            <w:pPr>
              <w:pStyle w:val="TableText"/>
              <w:keepNext/>
              <w:keepLines/>
              <w:rPr>
                <w:noProof/>
              </w:rPr>
            </w:pPr>
            <w:r w:rsidRPr="00FE463F">
              <w:rPr>
                <w:noProof/>
              </w:rPr>
              <w:t>1</w:t>
            </w:r>
          </w:p>
        </w:tc>
        <w:tc>
          <w:tcPr>
            <w:tcW w:w="1618" w:type="pct"/>
          </w:tcPr>
          <w:p w14:paraId="6B9FBAF4" w14:textId="77777777" w:rsidR="003578A8" w:rsidRPr="00FE463F" w:rsidRDefault="003578A8" w:rsidP="00A278AD">
            <w:pPr>
              <w:pStyle w:val="TableText"/>
              <w:keepNext/>
              <w:keepLines/>
              <w:rPr>
                <w:noProof/>
              </w:rPr>
            </w:pPr>
            <w:r w:rsidRPr="00FE463F">
              <w:rPr>
                <w:noProof/>
              </w:rPr>
              <w:t>Some or all for 1 field</w:t>
            </w:r>
          </w:p>
        </w:tc>
        <w:tc>
          <w:tcPr>
            <w:tcW w:w="1286" w:type="pct"/>
          </w:tcPr>
          <w:p w14:paraId="6B9FBAF5" w14:textId="77777777" w:rsidR="003578A8" w:rsidRPr="00FE463F" w:rsidRDefault="003578A8" w:rsidP="00A278AD">
            <w:pPr>
              <w:pStyle w:val="TableText"/>
              <w:keepNext/>
              <w:keepLines/>
              <w:rPr>
                <w:noProof/>
              </w:rPr>
            </w:pPr>
            <w:r w:rsidRPr="00FE463F">
              <w:rPr>
                <w:noProof/>
              </w:rPr>
              <w:t>KILL</w:t>
            </w:r>
          </w:p>
        </w:tc>
      </w:tr>
      <w:tr w:rsidR="003578A8" w:rsidRPr="00FE463F" w14:paraId="6B9FBAFB" w14:textId="77777777" w:rsidTr="00305C2D">
        <w:tc>
          <w:tcPr>
            <w:tcW w:w="1002" w:type="pct"/>
          </w:tcPr>
          <w:p w14:paraId="6B9FBAF7" w14:textId="77777777" w:rsidR="003578A8" w:rsidRPr="00FE463F" w:rsidRDefault="003578A8" w:rsidP="00A278AD">
            <w:pPr>
              <w:pStyle w:val="TableText"/>
              <w:keepNext/>
              <w:keepLines/>
              <w:rPr>
                <w:noProof/>
              </w:rPr>
            </w:pPr>
            <w:r w:rsidRPr="00FE463F">
              <w:rPr>
                <w:noProof/>
              </w:rPr>
              <w:t>ENALL^DIK</w:t>
            </w:r>
          </w:p>
        </w:tc>
        <w:tc>
          <w:tcPr>
            <w:tcW w:w="1095" w:type="pct"/>
          </w:tcPr>
          <w:p w14:paraId="6B9FBAF8" w14:textId="77777777" w:rsidR="003578A8" w:rsidRPr="00FE463F" w:rsidRDefault="003578A8" w:rsidP="00A278AD">
            <w:pPr>
              <w:pStyle w:val="TableText"/>
              <w:keepNext/>
              <w:keepLines/>
              <w:rPr>
                <w:noProof/>
              </w:rPr>
            </w:pPr>
            <w:r w:rsidRPr="00FE463F">
              <w:rPr>
                <w:noProof/>
              </w:rPr>
              <w:t>All</w:t>
            </w:r>
          </w:p>
        </w:tc>
        <w:tc>
          <w:tcPr>
            <w:tcW w:w="1618" w:type="pct"/>
          </w:tcPr>
          <w:p w14:paraId="6B9FBAF9" w14:textId="77777777" w:rsidR="003578A8" w:rsidRPr="00FE463F" w:rsidRDefault="003578A8" w:rsidP="00A278AD">
            <w:pPr>
              <w:pStyle w:val="TableText"/>
              <w:keepNext/>
              <w:keepLines/>
              <w:rPr>
                <w:noProof/>
              </w:rPr>
            </w:pPr>
            <w:r w:rsidRPr="00FE463F">
              <w:rPr>
                <w:noProof/>
              </w:rPr>
              <w:t>Some or all for 1 field</w:t>
            </w:r>
          </w:p>
        </w:tc>
        <w:tc>
          <w:tcPr>
            <w:tcW w:w="1286" w:type="pct"/>
          </w:tcPr>
          <w:p w14:paraId="6B9FBAFA" w14:textId="77777777" w:rsidR="003578A8" w:rsidRPr="00FE463F" w:rsidRDefault="003578A8" w:rsidP="00A278AD">
            <w:pPr>
              <w:pStyle w:val="TableText"/>
              <w:keepNext/>
              <w:keepLines/>
              <w:rPr>
                <w:noProof/>
              </w:rPr>
            </w:pPr>
            <w:r w:rsidRPr="00FE463F">
              <w:rPr>
                <w:noProof/>
              </w:rPr>
              <w:t>SET</w:t>
            </w:r>
          </w:p>
        </w:tc>
      </w:tr>
      <w:tr w:rsidR="003578A8" w:rsidRPr="00FE463F" w14:paraId="6B9FBB00" w14:textId="77777777" w:rsidTr="00305C2D">
        <w:tc>
          <w:tcPr>
            <w:tcW w:w="1002" w:type="pct"/>
          </w:tcPr>
          <w:p w14:paraId="6B9FBAFC" w14:textId="77777777" w:rsidR="003578A8" w:rsidRPr="00FE463F" w:rsidRDefault="003578A8" w:rsidP="00A278AD">
            <w:pPr>
              <w:pStyle w:val="TableText"/>
              <w:keepNext/>
              <w:keepLines/>
              <w:rPr>
                <w:noProof/>
              </w:rPr>
            </w:pPr>
            <w:r w:rsidRPr="00FE463F">
              <w:rPr>
                <w:noProof/>
              </w:rPr>
              <w:t>ENALL2^DIK</w:t>
            </w:r>
          </w:p>
        </w:tc>
        <w:tc>
          <w:tcPr>
            <w:tcW w:w="1095" w:type="pct"/>
          </w:tcPr>
          <w:p w14:paraId="6B9FBAFD" w14:textId="77777777" w:rsidR="003578A8" w:rsidRPr="00FE463F" w:rsidRDefault="003578A8" w:rsidP="00A278AD">
            <w:pPr>
              <w:pStyle w:val="TableText"/>
              <w:keepNext/>
              <w:keepLines/>
              <w:rPr>
                <w:noProof/>
              </w:rPr>
            </w:pPr>
            <w:r w:rsidRPr="00FE463F">
              <w:rPr>
                <w:noProof/>
              </w:rPr>
              <w:t>All</w:t>
            </w:r>
          </w:p>
        </w:tc>
        <w:tc>
          <w:tcPr>
            <w:tcW w:w="1618" w:type="pct"/>
          </w:tcPr>
          <w:p w14:paraId="6B9FBAFE" w14:textId="77777777" w:rsidR="003578A8" w:rsidRPr="00FE463F" w:rsidRDefault="003578A8" w:rsidP="00A278AD">
            <w:pPr>
              <w:pStyle w:val="TableText"/>
              <w:keepNext/>
              <w:keepLines/>
              <w:rPr>
                <w:noProof/>
              </w:rPr>
            </w:pPr>
            <w:r w:rsidRPr="00FE463F">
              <w:rPr>
                <w:noProof/>
              </w:rPr>
              <w:t>Some or all for 1 field</w:t>
            </w:r>
          </w:p>
        </w:tc>
        <w:tc>
          <w:tcPr>
            <w:tcW w:w="1286" w:type="pct"/>
          </w:tcPr>
          <w:p w14:paraId="6B9FBAFF" w14:textId="77777777" w:rsidR="003578A8" w:rsidRPr="00FE463F" w:rsidRDefault="003578A8" w:rsidP="00A278AD">
            <w:pPr>
              <w:pStyle w:val="TableText"/>
              <w:keepNext/>
              <w:keepLines/>
              <w:rPr>
                <w:noProof/>
              </w:rPr>
            </w:pPr>
            <w:r w:rsidRPr="00FE463F">
              <w:rPr>
                <w:noProof/>
              </w:rPr>
              <w:t>KILL</w:t>
            </w:r>
          </w:p>
        </w:tc>
      </w:tr>
      <w:tr w:rsidR="003578A8" w:rsidRPr="00FE463F" w14:paraId="6B9FBB05" w14:textId="77777777" w:rsidTr="00305C2D">
        <w:tc>
          <w:tcPr>
            <w:tcW w:w="1002" w:type="pct"/>
          </w:tcPr>
          <w:p w14:paraId="6B9FBB01" w14:textId="77777777" w:rsidR="003578A8" w:rsidRPr="00FE463F" w:rsidRDefault="003578A8" w:rsidP="00CB3365">
            <w:pPr>
              <w:pStyle w:val="TableText"/>
              <w:rPr>
                <w:noProof/>
              </w:rPr>
            </w:pPr>
            <w:r w:rsidRPr="00FE463F">
              <w:rPr>
                <w:noProof/>
              </w:rPr>
              <w:t>IX^DIK</w:t>
            </w:r>
          </w:p>
        </w:tc>
        <w:tc>
          <w:tcPr>
            <w:tcW w:w="1095" w:type="pct"/>
          </w:tcPr>
          <w:p w14:paraId="6B9FBB02" w14:textId="77777777" w:rsidR="003578A8" w:rsidRPr="00FE463F" w:rsidRDefault="003578A8" w:rsidP="00CB3365">
            <w:pPr>
              <w:pStyle w:val="TableText"/>
              <w:rPr>
                <w:noProof/>
              </w:rPr>
            </w:pPr>
            <w:r w:rsidRPr="00FE463F">
              <w:rPr>
                <w:noProof/>
              </w:rPr>
              <w:t>1</w:t>
            </w:r>
          </w:p>
        </w:tc>
        <w:tc>
          <w:tcPr>
            <w:tcW w:w="1618" w:type="pct"/>
          </w:tcPr>
          <w:p w14:paraId="6B9FBB03" w14:textId="77777777" w:rsidR="003578A8" w:rsidRPr="00FE463F" w:rsidRDefault="003578A8" w:rsidP="00CB3365">
            <w:pPr>
              <w:pStyle w:val="TableText"/>
              <w:rPr>
                <w:noProof/>
              </w:rPr>
            </w:pPr>
            <w:r w:rsidRPr="00FE463F">
              <w:rPr>
                <w:noProof/>
              </w:rPr>
              <w:t>All</w:t>
            </w:r>
          </w:p>
        </w:tc>
        <w:tc>
          <w:tcPr>
            <w:tcW w:w="1286" w:type="pct"/>
          </w:tcPr>
          <w:p w14:paraId="6B9FBB04" w14:textId="77777777" w:rsidR="003578A8" w:rsidRPr="00FE463F" w:rsidRDefault="003578A8" w:rsidP="00CB3365">
            <w:pPr>
              <w:pStyle w:val="TableText"/>
              <w:rPr>
                <w:noProof/>
              </w:rPr>
            </w:pPr>
            <w:r w:rsidRPr="00FE463F">
              <w:rPr>
                <w:noProof/>
              </w:rPr>
              <w:t>KILL then SET</w:t>
            </w:r>
          </w:p>
        </w:tc>
      </w:tr>
      <w:tr w:rsidR="003578A8" w:rsidRPr="00FE463F" w14:paraId="6B9FBB0A" w14:textId="77777777" w:rsidTr="00305C2D">
        <w:tc>
          <w:tcPr>
            <w:tcW w:w="1002" w:type="pct"/>
          </w:tcPr>
          <w:p w14:paraId="6B9FBB06" w14:textId="77777777" w:rsidR="003578A8" w:rsidRPr="00FE463F" w:rsidRDefault="003578A8" w:rsidP="00CB3365">
            <w:pPr>
              <w:pStyle w:val="TableText"/>
              <w:rPr>
                <w:noProof/>
              </w:rPr>
            </w:pPr>
            <w:r w:rsidRPr="00FE463F">
              <w:rPr>
                <w:noProof/>
              </w:rPr>
              <w:t>IX1^DIK</w:t>
            </w:r>
          </w:p>
        </w:tc>
        <w:tc>
          <w:tcPr>
            <w:tcW w:w="1095" w:type="pct"/>
          </w:tcPr>
          <w:p w14:paraId="6B9FBB07" w14:textId="77777777" w:rsidR="003578A8" w:rsidRPr="00FE463F" w:rsidRDefault="003578A8" w:rsidP="00CB3365">
            <w:pPr>
              <w:pStyle w:val="TableText"/>
              <w:rPr>
                <w:noProof/>
              </w:rPr>
            </w:pPr>
            <w:r w:rsidRPr="00FE463F">
              <w:rPr>
                <w:noProof/>
              </w:rPr>
              <w:t>1</w:t>
            </w:r>
          </w:p>
        </w:tc>
        <w:tc>
          <w:tcPr>
            <w:tcW w:w="1618" w:type="pct"/>
          </w:tcPr>
          <w:p w14:paraId="6B9FBB08" w14:textId="77777777" w:rsidR="003578A8" w:rsidRPr="00FE463F" w:rsidRDefault="003578A8" w:rsidP="00CB3365">
            <w:pPr>
              <w:pStyle w:val="TableText"/>
              <w:rPr>
                <w:noProof/>
              </w:rPr>
            </w:pPr>
            <w:r w:rsidRPr="00FE463F">
              <w:rPr>
                <w:noProof/>
              </w:rPr>
              <w:t>All</w:t>
            </w:r>
          </w:p>
        </w:tc>
        <w:tc>
          <w:tcPr>
            <w:tcW w:w="1286" w:type="pct"/>
          </w:tcPr>
          <w:p w14:paraId="6B9FBB09" w14:textId="77777777" w:rsidR="003578A8" w:rsidRPr="00FE463F" w:rsidRDefault="003578A8" w:rsidP="00CB3365">
            <w:pPr>
              <w:pStyle w:val="TableText"/>
              <w:rPr>
                <w:noProof/>
              </w:rPr>
            </w:pPr>
            <w:r w:rsidRPr="00FE463F">
              <w:rPr>
                <w:noProof/>
              </w:rPr>
              <w:t>SET</w:t>
            </w:r>
          </w:p>
        </w:tc>
      </w:tr>
      <w:tr w:rsidR="003578A8" w:rsidRPr="00FE463F" w14:paraId="6B9FBB0F" w14:textId="77777777" w:rsidTr="00305C2D">
        <w:tc>
          <w:tcPr>
            <w:tcW w:w="1002" w:type="pct"/>
          </w:tcPr>
          <w:p w14:paraId="6B9FBB0B" w14:textId="77777777" w:rsidR="003578A8" w:rsidRPr="00FE463F" w:rsidRDefault="003578A8" w:rsidP="00CB3365">
            <w:pPr>
              <w:pStyle w:val="TableText"/>
              <w:rPr>
                <w:noProof/>
              </w:rPr>
            </w:pPr>
            <w:r w:rsidRPr="00FE463F">
              <w:rPr>
                <w:noProof/>
              </w:rPr>
              <w:t>IX2^DIK</w:t>
            </w:r>
          </w:p>
        </w:tc>
        <w:tc>
          <w:tcPr>
            <w:tcW w:w="1095" w:type="pct"/>
          </w:tcPr>
          <w:p w14:paraId="6B9FBB0C" w14:textId="77777777" w:rsidR="003578A8" w:rsidRPr="00FE463F" w:rsidRDefault="003578A8" w:rsidP="00CB3365">
            <w:pPr>
              <w:pStyle w:val="TableText"/>
              <w:rPr>
                <w:noProof/>
              </w:rPr>
            </w:pPr>
            <w:r w:rsidRPr="00FE463F">
              <w:rPr>
                <w:noProof/>
              </w:rPr>
              <w:t>1</w:t>
            </w:r>
          </w:p>
        </w:tc>
        <w:tc>
          <w:tcPr>
            <w:tcW w:w="1618" w:type="pct"/>
          </w:tcPr>
          <w:p w14:paraId="6B9FBB0D" w14:textId="77777777" w:rsidR="003578A8" w:rsidRPr="00FE463F" w:rsidRDefault="003578A8" w:rsidP="00CB3365">
            <w:pPr>
              <w:pStyle w:val="TableText"/>
              <w:rPr>
                <w:noProof/>
              </w:rPr>
            </w:pPr>
            <w:r w:rsidRPr="00FE463F">
              <w:rPr>
                <w:noProof/>
              </w:rPr>
              <w:t>All</w:t>
            </w:r>
          </w:p>
        </w:tc>
        <w:tc>
          <w:tcPr>
            <w:tcW w:w="1286" w:type="pct"/>
          </w:tcPr>
          <w:p w14:paraId="6B9FBB0E" w14:textId="77777777" w:rsidR="003578A8" w:rsidRPr="00FE463F" w:rsidRDefault="003578A8" w:rsidP="00CB3365">
            <w:pPr>
              <w:pStyle w:val="TableText"/>
              <w:rPr>
                <w:noProof/>
              </w:rPr>
            </w:pPr>
            <w:r w:rsidRPr="00FE463F">
              <w:rPr>
                <w:noProof/>
              </w:rPr>
              <w:t>KILL</w:t>
            </w:r>
          </w:p>
        </w:tc>
      </w:tr>
      <w:tr w:rsidR="003578A8" w:rsidRPr="00FE463F" w14:paraId="6B9FBB14" w14:textId="77777777" w:rsidTr="00305C2D">
        <w:tc>
          <w:tcPr>
            <w:tcW w:w="1002" w:type="pct"/>
          </w:tcPr>
          <w:p w14:paraId="6B9FBB10" w14:textId="77777777" w:rsidR="003578A8" w:rsidRPr="00FE463F" w:rsidRDefault="003578A8" w:rsidP="00CB3365">
            <w:pPr>
              <w:pStyle w:val="TableText"/>
              <w:rPr>
                <w:noProof/>
              </w:rPr>
            </w:pPr>
            <w:r w:rsidRPr="00FE463F">
              <w:rPr>
                <w:noProof/>
              </w:rPr>
              <w:t>IXALL^DIK</w:t>
            </w:r>
          </w:p>
        </w:tc>
        <w:tc>
          <w:tcPr>
            <w:tcW w:w="1095" w:type="pct"/>
          </w:tcPr>
          <w:p w14:paraId="6B9FBB11" w14:textId="77777777" w:rsidR="003578A8" w:rsidRPr="00FE463F" w:rsidRDefault="003578A8" w:rsidP="00CB3365">
            <w:pPr>
              <w:pStyle w:val="TableText"/>
              <w:rPr>
                <w:noProof/>
              </w:rPr>
            </w:pPr>
            <w:r w:rsidRPr="00FE463F">
              <w:rPr>
                <w:noProof/>
              </w:rPr>
              <w:t>All</w:t>
            </w:r>
          </w:p>
        </w:tc>
        <w:tc>
          <w:tcPr>
            <w:tcW w:w="1618" w:type="pct"/>
          </w:tcPr>
          <w:p w14:paraId="6B9FBB12" w14:textId="77777777" w:rsidR="003578A8" w:rsidRPr="00FE463F" w:rsidRDefault="003578A8" w:rsidP="00CB3365">
            <w:pPr>
              <w:pStyle w:val="TableText"/>
              <w:rPr>
                <w:noProof/>
              </w:rPr>
            </w:pPr>
            <w:r w:rsidRPr="00FE463F">
              <w:rPr>
                <w:noProof/>
              </w:rPr>
              <w:t>All</w:t>
            </w:r>
          </w:p>
        </w:tc>
        <w:tc>
          <w:tcPr>
            <w:tcW w:w="1286" w:type="pct"/>
          </w:tcPr>
          <w:p w14:paraId="6B9FBB13" w14:textId="77777777" w:rsidR="003578A8" w:rsidRPr="00FE463F" w:rsidRDefault="003578A8" w:rsidP="00CB3365">
            <w:pPr>
              <w:pStyle w:val="TableText"/>
              <w:rPr>
                <w:noProof/>
              </w:rPr>
            </w:pPr>
            <w:r w:rsidRPr="00FE463F">
              <w:rPr>
                <w:noProof/>
              </w:rPr>
              <w:t>SET</w:t>
            </w:r>
          </w:p>
        </w:tc>
      </w:tr>
      <w:tr w:rsidR="003578A8" w:rsidRPr="00FE463F" w14:paraId="6B9FBB19" w14:textId="77777777" w:rsidTr="00305C2D">
        <w:tc>
          <w:tcPr>
            <w:tcW w:w="1002" w:type="pct"/>
          </w:tcPr>
          <w:p w14:paraId="6B9FBB15" w14:textId="77777777" w:rsidR="003578A8" w:rsidRPr="00FE463F" w:rsidRDefault="003578A8" w:rsidP="00A278AD">
            <w:pPr>
              <w:pStyle w:val="TableText"/>
              <w:rPr>
                <w:noProof/>
              </w:rPr>
            </w:pPr>
            <w:r w:rsidRPr="00FE463F">
              <w:rPr>
                <w:noProof/>
              </w:rPr>
              <w:t>IXALL2^DIK</w:t>
            </w:r>
          </w:p>
        </w:tc>
        <w:tc>
          <w:tcPr>
            <w:tcW w:w="1095" w:type="pct"/>
          </w:tcPr>
          <w:p w14:paraId="6B9FBB16" w14:textId="77777777" w:rsidR="003578A8" w:rsidRPr="00FE463F" w:rsidRDefault="003578A8" w:rsidP="00A278AD">
            <w:pPr>
              <w:pStyle w:val="TableText"/>
              <w:rPr>
                <w:noProof/>
              </w:rPr>
            </w:pPr>
            <w:r w:rsidRPr="00FE463F">
              <w:rPr>
                <w:noProof/>
              </w:rPr>
              <w:t>All</w:t>
            </w:r>
          </w:p>
        </w:tc>
        <w:tc>
          <w:tcPr>
            <w:tcW w:w="1618" w:type="pct"/>
          </w:tcPr>
          <w:p w14:paraId="6B9FBB17" w14:textId="77777777" w:rsidR="003578A8" w:rsidRPr="00FE463F" w:rsidRDefault="003578A8" w:rsidP="00A278AD">
            <w:pPr>
              <w:pStyle w:val="TableText"/>
              <w:rPr>
                <w:noProof/>
              </w:rPr>
            </w:pPr>
            <w:r w:rsidRPr="00FE463F">
              <w:rPr>
                <w:noProof/>
              </w:rPr>
              <w:t>All</w:t>
            </w:r>
          </w:p>
        </w:tc>
        <w:tc>
          <w:tcPr>
            <w:tcW w:w="1286" w:type="pct"/>
          </w:tcPr>
          <w:p w14:paraId="6B9FBB18" w14:textId="77777777" w:rsidR="003578A8" w:rsidRPr="00FE463F" w:rsidRDefault="003578A8" w:rsidP="00A278AD">
            <w:pPr>
              <w:pStyle w:val="TableText"/>
              <w:rPr>
                <w:noProof/>
              </w:rPr>
            </w:pPr>
            <w:r w:rsidRPr="00FE463F">
              <w:rPr>
                <w:noProof/>
              </w:rPr>
              <w:t>KILL</w:t>
            </w:r>
          </w:p>
        </w:tc>
      </w:tr>
    </w:tbl>
    <w:p w14:paraId="6B9FBB1A" w14:textId="77777777" w:rsidR="00E86526" w:rsidRPr="00FE463F" w:rsidRDefault="00E86526" w:rsidP="00834DB0">
      <w:pPr>
        <w:pStyle w:val="BodyText6"/>
        <w:rPr>
          <w:noProof/>
        </w:rPr>
      </w:pPr>
    </w:p>
    <w:p w14:paraId="6B9FBB1B" w14:textId="0BE514F4" w:rsidR="00BE674E" w:rsidRPr="00FE463F" w:rsidRDefault="00CB3365" w:rsidP="00A278AD">
      <w:pPr>
        <w:pStyle w:val="BodyText"/>
        <w:rPr>
          <w:noProof/>
        </w:rPr>
      </w:pPr>
      <w:r w:rsidRPr="00FE463F">
        <w:rPr>
          <w:noProof/>
        </w:rPr>
        <w:lastRenderedPageBreak/>
        <w:fldChar w:fldCharType="begin"/>
      </w:r>
      <w:r w:rsidRPr="00FE463F">
        <w:rPr>
          <w:noProof/>
        </w:rPr>
        <w:instrText xml:space="preserve"> XE “IXALL^DIK” </w:instrText>
      </w:r>
      <w:r w:rsidRPr="00FE463F">
        <w:rPr>
          <w:noProof/>
        </w:rPr>
        <w:fldChar w:fldCharType="end"/>
      </w:r>
      <w:r w:rsidRPr="00FE463F">
        <w:rPr>
          <w:noProof/>
        </w:rPr>
        <w:fldChar w:fldCharType="begin"/>
      </w:r>
      <w:r w:rsidRPr="00FE463F">
        <w:rPr>
          <w:noProof/>
        </w:rPr>
        <w:instrText xml:space="preserve"> XE “Classic Calls:IXALL^DIK” </w:instrText>
      </w:r>
      <w:r w:rsidRPr="00FE463F">
        <w:rPr>
          <w:noProof/>
        </w:rPr>
        <w:fldChar w:fldCharType="end"/>
      </w:r>
      <w:r w:rsidRPr="00FE463F">
        <w:rPr>
          <w:noProof/>
        </w:rPr>
        <w:fldChar w:fldCharType="begin"/>
      </w:r>
      <w:r w:rsidRPr="00FE463F">
        <w:rPr>
          <w:noProof/>
        </w:rPr>
        <w:instrText xml:space="preserve"> XE “APIs:IXALL^DIK” </w:instrText>
      </w:r>
      <w:r w:rsidRPr="00FE463F">
        <w:rPr>
          <w:noProof/>
        </w:rPr>
        <w:fldChar w:fldCharType="end"/>
      </w:r>
      <w:r w:rsidRPr="00FE463F">
        <w:rPr>
          <w:noProof/>
        </w:rPr>
        <w:fldChar w:fldCharType="begin"/>
      </w:r>
      <w:r w:rsidRPr="00FE463F">
        <w:rPr>
          <w:noProof/>
        </w:rPr>
        <w:instrText xml:space="preserve"> XE “Cross-references:IXALL^DIK”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E86526" w:rsidRPr="00FE463F">
        <w:rPr>
          <w:noProof/>
        </w:rPr>
        <w:t xml:space="preserve">IXALL^DIK reindexes </w:t>
      </w:r>
      <w:r w:rsidR="00E86526" w:rsidRPr="00FE463F">
        <w:rPr>
          <w:rStyle w:val="Emphasis"/>
          <w:noProof/>
        </w:rPr>
        <w:t>all</w:t>
      </w:r>
      <w:r w:rsidR="00E86526" w:rsidRPr="00FE463F">
        <w:rPr>
          <w:noProof/>
        </w:rPr>
        <w:t xml:space="preserve"> cross-references for </w:t>
      </w:r>
      <w:r w:rsidR="00E86526" w:rsidRPr="00FE463F">
        <w:rPr>
          <w:rStyle w:val="Emphasis"/>
          <w:noProof/>
        </w:rPr>
        <w:t>all</w:t>
      </w:r>
      <w:r w:rsidR="00E86526" w:rsidRPr="00FE463F">
        <w:rPr>
          <w:noProof/>
        </w:rPr>
        <w:t xml:space="preserve"> entries in a file. It only executes the SET logic.</w:t>
      </w:r>
    </w:p>
    <w:p w14:paraId="6B9FBB1C" w14:textId="77777777" w:rsidR="00BE674E" w:rsidRPr="00FE463F" w:rsidRDefault="00E86526" w:rsidP="00A278AD">
      <w:pPr>
        <w:pStyle w:val="BodyText"/>
        <w:rPr>
          <w:noProof/>
        </w:rPr>
      </w:pPr>
      <w:r w:rsidRPr="00FE463F">
        <w:rPr>
          <w:noProof/>
        </w:rPr>
        <w:t>Before reindexing, you should be familiar with the effects of all relevant cross-references (including bulletins, triggers, and MUMPS-type) that could be fired.</w:t>
      </w:r>
    </w:p>
    <w:p w14:paraId="6B9FBB1D" w14:textId="77777777" w:rsidR="00E40DE6" w:rsidRPr="00FE463F" w:rsidRDefault="002F0AF3" w:rsidP="00D42D1B">
      <w:pPr>
        <w:pStyle w:val="Note"/>
        <w:rPr>
          <w:noProof/>
        </w:rPr>
      </w:pPr>
      <w:r>
        <w:rPr>
          <w:noProof/>
        </w:rPr>
        <w:drawing>
          <wp:inline distT="0" distB="0" distL="0" distR="0" wp14:anchorId="6B9FF9B4" wp14:editId="6B9FF9B5">
            <wp:extent cx="304800" cy="304800"/>
            <wp:effectExtent l="0" t="0" r="0" b="0"/>
            <wp:docPr id="103" name="Picture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IXALL^DIK, IXALL2^DIK, ENALL^DIK, ENALL2^DIK, and the Re-Index File option</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Re-Index File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Options:Re-Index File</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[DIRDEX</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DIRDEX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Options:DIRDEX</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on the Utility Functions menu</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Utility Functions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[DIUTILITY</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DIUTILITY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set the 3</w:t>
      </w:r>
      <w:r w:rsidR="00E40DE6" w:rsidRPr="00FE463F">
        <w:rPr>
          <w:noProof/>
          <w:vertAlign w:val="superscript"/>
        </w:rPr>
        <w:t>rd</w:t>
      </w:r>
      <w:r w:rsidR="00E40DE6" w:rsidRPr="00FE463F">
        <w:rPr>
          <w:noProof/>
        </w:rPr>
        <w:t xml:space="preserve"> piece of the 0 node of the file</w:t>
      </w:r>
      <w:r w:rsidR="00084217" w:rsidRPr="00FE463F">
        <w:rPr>
          <w:noProof/>
        </w:rPr>
        <w:t>’</w:t>
      </w:r>
      <w:r w:rsidR="00E40DE6" w:rsidRPr="00FE463F">
        <w:rPr>
          <w:noProof/>
        </w:rPr>
        <w:t>s global root (the file header) to the last internal entry number used in the file. They set the 4</w:t>
      </w:r>
      <w:r w:rsidR="00E40DE6" w:rsidRPr="00FE463F">
        <w:rPr>
          <w:noProof/>
          <w:vertAlign w:val="superscript"/>
        </w:rPr>
        <w:t>th</w:t>
      </w:r>
      <w:r w:rsidR="00E40DE6" w:rsidRPr="00FE463F">
        <w:rPr>
          <w:noProof/>
        </w:rPr>
        <w:t xml:space="preserve"> piece to the total number of entries in the file.</w:t>
      </w:r>
    </w:p>
    <w:p w14:paraId="6B9FBB1E" w14:textId="77777777" w:rsidR="00BE674E" w:rsidRDefault="00E86526" w:rsidP="00CD348A">
      <w:pPr>
        <w:pStyle w:val="AltHeading5"/>
      </w:pPr>
      <w:r w:rsidRPr="00FE463F">
        <w:t>Input Variable</w:t>
      </w:r>
    </w:p>
    <w:p w14:paraId="2AF1F51D" w14:textId="017A2614" w:rsidR="00050A81" w:rsidRPr="00FE463F" w:rsidRDefault="00050A81" w:rsidP="00050A81">
      <w:pPr>
        <w:pStyle w:val="APIParameters"/>
      </w:pPr>
      <w:r w:rsidRPr="00FE463F">
        <w:t>DIK</w:t>
      </w:r>
      <w:r>
        <w:t>:</w:t>
      </w:r>
      <w:r>
        <w:tab/>
      </w:r>
      <w:r w:rsidRPr="00FE463F">
        <w:t>The global root of the file to be indexed.</w:t>
      </w:r>
    </w:p>
    <w:p w14:paraId="6B9FBB22" w14:textId="77777777" w:rsidR="00CA2375" w:rsidRPr="00FE463F" w:rsidRDefault="00CA2375" w:rsidP="00CA2375">
      <w:pPr>
        <w:pStyle w:val="BodyText6"/>
        <w:rPr>
          <w:noProof/>
        </w:rPr>
      </w:pPr>
    </w:p>
    <w:p w14:paraId="6B9FBB23" w14:textId="77777777" w:rsidR="00CA2375" w:rsidRPr="00FE463F" w:rsidRDefault="00CA2375" w:rsidP="002B24F8">
      <w:pPr>
        <w:pStyle w:val="Heading4"/>
        <w:rPr>
          <w:noProof/>
        </w:rPr>
      </w:pPr>
      <w:r w:rsidRPr="00FE463F">
        <w:rPr>
          <w:noProof/>
        </w:rPr>
        <w:t>Examples</w:t>
      </w:r>
    </w:p>
    <w:p w14:paraId="6B9FBB24" w14:textId="77777777" w:rsidR="00E86526" w:rsidRPr="00FE463F" w:rsidRDefault="00E86526" w:rsidP="002B24F8">
      <w:pPr>
        <w:pStyle w:val="Heading5"/>
        <w:rPr>
          <w:noProof/>
        </w:rPr>
      </w:pPr>
      <w:r w:rsidRPr="00FE463F">
        <w:rPr>
          <w:noProof/>
        </w:rPr>
        <w:t>Example 1</w:t>
      </w:r>
    </w:p>
    <w:p w14:paraId="6B9FBB25" w14:textId="77777777" w:rsidR="00E86526" w:rsidRPr="00FE463F" w:rsidRDefault="00E86526" w:rsidP="00A278AD">
      <w:pPr>
        <w:pStyle w:val="BodyText"/>
        <w:keepNext/>
        <w:keepLines/>
        <w:rPr>
          <w:noProof/>
        </w:rPr>
      </w:pPr>
      <w:r w:rsidRPr="00FE463F">
        <w:rPr>
          <w:noProof/>
        </w:rPr>
        <w:t>A simple call to rein</w:t>
      </w:r>
      <w:r w:rsidR="0060035B" w:rsidRPr="00FE463F">
        <w:rPr>
          <w:noProof/>
        </w:rPr>
        <w:t xml:space="preserve">dex the </w:t>
      </w:r>
      <w:r w:rsidR="00863EB6" w:rsidRPr="00FE463F">
        <w:rPr>
          <w:noProof/>
        </w:rPr>
        <w:t xml:space="preserve">(fictitious) </w:t>
      </w:r>
      <w:r w:rsidR="0060035B" w:rsidRPr="00FE463F">
        <w:rPr>
          <w:noProof/>
        </w:rPr>
        <w:t>EMPLOYEE file would be:</w:t>
      </w:r>
    </w:p>
    <w:p w14:paraId="6B9FBB26" w14:textId="1EF81344" w:rsidR="0060035B" w:rsidRPr="00FE463F" w:rsidRDefault="00CA2375" w:rsidP="00CA2375">
      <w:pPr>
        <w:pStyle w:val="Caption"/>
        <w:rPr>
          <w:noProof/>
        </w:rPr>
      </w:pPr>
      <w:bookmarkStart w:id="280" w:name="_Toc48037457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30</w:t>
      </w:r>
      <w:r w:rsidRPr="00FE463F">
        <w:rPr>
          <w:noProof/>
        </w:rPr>
        <w:fldChar w:fldCharType="end"/>
      </w:r>
      <w:r w:rsidR="002E002E">
        <w:rPr>
          <w:noProof/>
        </w:rPr>
        <w:t>:</w:t>
      </w:r>
      <w:r w:rsidRPr="00FE463F">
        <w:rPr>
          <w:noProof/>
        </w:rPr>
        <w:t xml:space="preserve"> IXALL^DIK API—Example 1: Input</w:t>
      </w:r>
      <w:bookmarkEnd w:id="280"/>
    </w:p>
    <w:p w14:paraId="6B9FBB27" w14:textId="77777777" w:rsidR="00E86526" w:rsidRPr="00FE463F" w:rsidRDefault="00E86526" w:rsidP="00ED4DD4">
      <w:pPr>
        <w:pStyle w:val="APICode"/>
        <w:rPr>
          <w:noProof/>
        </w:rPr>
      </w:pPr>
      <w:r w:rsidRPr="00FE463F">
        <w:rPr>
          <w:noProof/>
        </w:rPr>
        <w:t>&gt;</w:t>
      </w:r>
      <w:r w:rsidRPr="00050A81">
        <w:rPr>
          <w:b/>
          <w:noProof/>
        </w:rPr>
        <w:t>S DIK=</w:t>
      </w:r>
      <w:r w:rsidR="00084217" w:rsidRPr="00050A81">
        <w:rPr>
          <w:b/>
          <w:noProof/>
        </w:rPr>
        <w:t>“</w:t>
      </w:r>
      <w:r w:rsidRPr="00050A81">
        <w:rPr>
          <w:b/>
          <w:noProof/>
        </w:rPr>
        <w:t>^EMP(</w:t>
      </w:r>
      <w:r w:rsidR="00084217" w:rsidRPr="00050A81">
        <w:rPr>
          <w:b/>
          <w:noProof/>
        </w:rPr>
        <w:t>“</w:t>
      </w:r>
      <w:r w:rsidRPr="00050A81">
        <w:rPr>
          <w:b/>
          <w:noProof/>
        </w:rPr>
        <w:t xml:space="preserve"> D IXALL^DIK</w:t>
      </w:r>
    </w:p>
    <w:p w14:paraId="6B9FBB28" w14:textId="77777777" w:rsidR="00E86526" w:rsidRPr="00FE463F" w:rsidRDefault="00E86526" w:rsidP="008A1BB8">
      <w:pPr>
        <w:pStyle w:val="BodyText6"/>
        <w:rPr>
          <w:noProof/>
        </w:rPr>
      </w:pPr>
    </w:p>
    <w:p w14:paraId="6B9FBB29" w14:textId="77777777" w:rsidR="00BE674E" w:rsidRPr="00FE463F" w:rsidRDefault="00E86526" w:rsidP="002B24F8">
      <w:pPr>
        <w:pStyle w:val="Heading5"/>
        <w:rPr>
          <w:noProof/>
        </w:rPr>
      </w:pPr>
      <w:r w:rsidRPr="00FE463F">
        <w:rPr>
          <w:noProof/>
        </w:rPr>
        <w:t>Example 2</w:t>
      </w:r>
    </w:p>
    <w:p w14:paraId="6B9FBB2A" w14:textId="77777777" w:rsidR="00BE674E" w:rsidRPr="00FE463F" w:rsidRDefault="00E86526" w:rsidP="00A278AD">
      <w:pPr>
        <w:pStyle w:val="BodyText"/>
        <w:keepNext/>
        <w:keepLines/>
        <w:rPr>
          <w:noProof/>
        </w:rPr>
      </w:pPr>
      <w:r w:rsidRPr="00FE463F">
        <w:rPr>
          <w:noProof/>
        </w:rPr>
        <w:t>The reindexing of data dictionary #3 would be:</w:t>
      </w:r>
    </w:p>
    <w:p w14:paraId="6B9FBB2B" w14:textId="7E54DAFF" w:rsidR="0060035B" w:rsidRPr="00FE463F" w:rsidRDefault="00CA2375" w:rsidP="00CA2375">
      <w:pPr>
        <w:pStyle w:val="Caption"/>
        <w:rPr>
          <w:noProof/>
        </w:rPr>
      </w:pPr>
      <w:bookmarkStart w:id="281" w:name="_Toc48037457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31</w:t>
      </w:r>
      <w:r w:rsidRPr="00FE463F">
        <w:rPr>
          <w:noProof/>
        </w:rPr>
        <w:fldChar w:fldCharType="end"/>
      </w:r>
      <w:r w:rsidR="002E002E">
        <w:rPr>
          <w:noProof/>
        </w:rPr>
        <w:t>:</w:t>
      </w:r>
      <w:r w:rsidRPr="00FE463F">
        <w:rPr>
          <w:noProof/>
        </w:rPr>
        <w:t xml:space="preserve"> IXALL^DIK API—Example 2: Input</w:t>
      </w:r>
      <w:bookmarkEnd w:id="281"/>
    </w:p>
    <w:p w14:paraId="6B9FBB2C" w14:textId="77777777" w:rsidR="00E86526" w:rsidRPr="00FE463F" w:rsidRDefault="00E86526" w:rsidP="00ED4DD4">
      <w:pPr>
        <w:pStyle w:val="APICode"/>
        <w:rPr>
          <w:noProof/>
        </w:rPr>
      </w:pPr>
      <w:r w:rsidRPr="00FE463F">
        <w:rPr>
          <w:noProof/>
        </w:rPr>
        <w:t>&gt;</w:t>
      </w:r>
      <w:r w:rsidRPr="00050A81">
        <w:rPr>
          <w:b/>
          <w:noProof/>
        </w:rPr>
        <w:t>S DA(1)=3,DIK=</w:t>
      </w:r>
      <w:r w:rsidR="00084217" w:rsidRPr="00050A81">
        <w:rPr>
          <w:b/>
          <w:noProof/>
        </w:rPr>
        <w:t>“</w:t>
      </w:r>
      <w:r w:rsidRPr="00050A81">
        <w:rPr>
          <w:b/>
          <w:noProof/>
        </w:rPr>
        <w:t>^DD(3,</w:t>
      </w:r>
      <w:r w:rsidR="00084217" w:rsidRPr="00050A81">
        <w:rPr>
          <w:b/>
          <w:noProof/>
        </w:rPr>
        <w:t>”</w:t>
      </w:r>
      <w:r w:rsidRPr="00050A81">
        <w:rPr>
          <w:b/>
          <w:noProof/>
        </w:rPr>
        <w:t xml:space="preserve"> D IXALL^DIK</w:t>
      </w:r>
    </w:p>
    <w:p w14:paraId="6B9FBB2D" w14:textId="77777777" w:rsidR="0060035B" w:rsidRPr="00FE463F" w:rsidRDefault="0060035B" w:rsidP="008A1BB8">
      <w:pPr>
        <w:pStyle w:val="BodyText6"/>
        <w:rPr>
          <w:noProof/>
        </w:rPr>
      </w:pPr>
    </w:p>
    <w:p w14:paraId="6B9FBB2E" w14:textId="77777777" w:rsidR="003578A8" w:rsidRPr="00FE463F" w:rsidRDefault="003578A8" w:rsidP="0074437A">
      <w:pPr>
        <w:pStyle w:val="Heading3"/>
        <w:rPr>
          <w:noProof/>
        </w:rPr>
      </w:pPr>
      <w:bookmarkStart w:id="282" w:name="_Ref343156547"/>
      <w:bookmarkStart w:id="283" w:name="_Toc480374199"/>
      <w:r w:rsidRPr="00FE463F">
        <w:rPr>
          <w:noProof/>
        </w:rPr>
        <w:lastRenderedPageBreak/>
        <w:t>IXALL</w:t>
      </w:r>
      <w:r w:rsidR="00B81947" w:rsidRPr="00FE463F">
        <w:rPr>
          <w:noProof/>
        </w:rPr>
        <w:t>2</w:t>
      </w:r>
      <w:r w:rsidRPr="00FE463F">
        <w:rPr>
          <w:noProof/>
        </w:rPr>
        <w:t>^DIK: Reindex</w:t>
      </w:r>
      <w:bookmarkEnd w:id="282"/>
      <w:bookmarkEnd w:id="283"/>
    </w:p>
    <w:p w14:paraId="6B9FBB30" w14:textId="77777777" w:rsidR="0093137D" w:rsidRPr="00FE463F" w:rsidRDefault="002F0AF3" w:rsidP="0093137D">
      <w:pPr>
        <w:pStyle w:val="Caution"/>
        <w:keepNext/>
        <w:keepLines/>
        <w:rPr>
          <w:noProof/>
        </w:rPr>
      </w:pPr>
      <w:r>
        <w:rPr>
          <w:noProof/>
        </w:rPr>
        <w:drawing>
          <wp:inline distT="0" distB="0" distL="0" distR="0" wp14:anchorId="6B9FF9B6" wp14:editId="6B9FF9B7">
            <wp:extent cx="409575" cy="409575"/>
            <wp:effectExtent l="0" t="0" r="9525" b="9525"/>
            <wp:docPr id="104" name="Picture 10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93137D" w:rsidRPr="00FE463F">
        <w:rPr>
          <w:noProof/>
        </w:rPr>
        <w:tab/>
        <w:t>CAUTION: As of Patch DI*22*167, this API honor</w:t>
      </w:r>
      <w:r w:rsidR="007C4FA4" w:rsidRPr="00FE463F">
        <w:rPr>
          <w:noProof/>
        </w:rPr>
        <w:t>s</w:t>
      </w:r>
      <w:r w:rsidR="0093137D" w:rsidRPr="00FE463F">
        <w:rPr>
          <w:noProof/>
        </w:rPr>
        <w:t xml:space="preserve"> (</w:t>
      </w:r>
      <w:r w:rsidR="007C4FA4" w:rsidRPr="00FE463F">
        <w:rPr>
          <w:noProof/>
        </w:rPr>
        <w:t xml:space="preserve">does </w:t>
      </w:r>
      <w:r w:rsidR="0093137D" w:rsidRPr="00FE463F">
        <w:rPr>
          <w:i/>
          <w:noProof/>
        </w:rPr>
        <w:t>not</w:t>
      </w:r>
      <w:r w:rsidR="00FA7625" w:rsidRPr="00FE463F">
        <w:rPr>
          <w:noProof/>
        </w:rPr>
        <w:t xml:space="preserve"> re</w:t>
      </w:r>
      <w:r w:rsidR="0093137D" w:rsidRPr="00FE463F">
        <w:rPr>
          <w:noProof/>
        </w:rPr>
        <w:t xml:space="preserve">index) those cross-references marked with </w:t>
      </w:r>
      <w:r w:rsidR="00084217" w:rsidRPr="00FE463F">
        <w:rPr>
          <w:noProof/>
        </w:rPr>
        <w:t>“</w:t>
      </w:r>
      <w:r w:rsidR="0093137D" w:rsidRPr="00FE463F">
        <w:rPr>
          <w:noProof/>
        </w:rPr>
        <w:t>DO NOT RE-INDEX.</w:t>
      </w:r>
      <w:r w:rsidR="00084217" w:rsidRPr="00FE463F">
        <w:rPr>
          <w:noProof/>
        </w:rPr>
        <w:t>”</w:t>
      </w:r>
    </w:p>
    <w:p w14:paraId="6B9FBB31" w14:textId="77777777" w:rsidR="00044D99" w:rsidRPr="00FE463F" w:rsidRDefault="002F0AF3" w:rsidP="00044D99">
      <w:pPr>
        <w:pStyle w:val="Note"/>
        <w:keepNext/>
        <w:keepLines/>
        <w:rPr>
          <w:noProof/>
        </w:rPr>
      </w:pPr>
      <w:r>
        <w:rPr>
          <w:noProof/>
        </w:rPr>
        <w:drawing>
          <wp:inline distT="0" distB="0" distL="0" distR="0" wp14:anchorId="6B9FF9B8" wp14:editId="6B9FF9B9">
            <wp:extent cx="304800" cy="304800"/>
            <wp:effectExtent l="0" t="0" r="0" b="0"/>
            <wp:docPr id="10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Limits o</w:t>
      </w:r>
      <w:r w:rsidR="00FA7625" w:rsidRPr="00FE463F">
        <w:rPr>
          <w:noProof/>
        </w:rPr>
        <w:t>n Re</w:t>
      </w:r>
      <w:r w:rsidR="001A2D16" w:rsidRPr="00FE463F">
        <w:rPr>
          <w:noProof/>
        </w:rPr>
        <w:t>indexing Files</w:t>
      </w:r>
      <w:r w:rsidR="00084217" w:rsidRPr="00FE463F">
        <w:rPr>
          <w:noProof/>
        </w:rPr>
        <w:t>”</w:t>
      </w:r>
      <w:r w:rsidR="001A2D16" w:rsidRPr="00FE463F">
        <w:rPr>
          <w:noProof/>
        </w:rPr>
        <w:t xml:space="preserve"> section </w:t>
      </w:r>
      <w:r w:rsidR="00044D99" w:rsidRPr="00FE463F">
        <w:rPr>
          <w:noProof/>
        </w:rPr>
        <w:t xml:space="preserve">in the </w:t>
      </w:r>
      <w:r w:rsidR="00044D99" w:rsidRPr="00FE463F">
        <w:rPr>
          <w:i/>
          <w:noProof/>
        </w:rPr>
        <w:t>VA FileMan Advanced User Manual</w:t>
      </w:r>
      <w:r w:rsidR="00044D99" w:rsidRPr="00FE463F">
        <w:rPr>
          <w:noProof/>
        </w:rPr>
        <w:t>.</w:t>
      </w:r>
    </w:p>
    <w:p w14:paraId="6B9FBB32" w14:textId="25073048" w:rsidR="00D46376" w:rsidRPr="00FE463F" w:rsidRDefault="00D46376" w:rsidP="00D46376">
      <w:pPr>
        <w:pStyle w:val="Caption"/>
        <w:rPr>
          <w:b w:val="0"/>
          <w:noProof/>
        </w:rPr>
      </w:pPr>
      <w:bookmarkStart w:id="284" w:name="_Toc48037495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29</w:t>
      </w:r>
      <w:r w:rsidR="00EE4207" w:rsidRPr="00FE463F">
        <w:rPr>
          <w:noProof/>
        </w:rPr>
        <w:fldChar w:fldCharType="end"/>
      </w:r>
      <w:r w:rsidR="00405EF1">
        <w:rPr>
          <w:noProof/>
        </w:rPr>
        <w:t>:</w:t>
      </w:r>
      <w:r w:rsidRPr="00FE463F">
        <w:rPr>
          <w:noProof/>
        </w:rPr>
        <w:t xml:space="preserve"> IXALL2^DIK</w:t>
      </w:r>
      <w:r w:rsidR="00CA2375" w:rsidRPr="00FE463F">
        <w:rPr>
          <w:noProof/>
        </w:rPr>
        <w:t xml:space="preserve"> API—</w:t>
      </w:r>
      <w:r w:rsidRPr="00FE463F">
        <w:rPr>
          <w:noProof/>
        </w:rPr>
        <w:t>Reindexin</w:t>
      </w:r>
      <w:r w:rsidR="00E86BD4">
        <w:rPr>
          <w:noProof/>
        </w:rPr>
        <w:t>g Quick R</w:t>
      </w:r>
      <w:r w:rsidRPr="00FE463F">
        <w:rPr>
          <w:noProof/>
        </w:rPr>
        <w:t>eference</w:t>
      </w:r>
      <w:bookmarkEnd w:id="284"/>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4"/>
        <w:gridCol w:w="1977"/>
        <w:gridCol w:w="3060"/>
        <w:gridCol w:w="2519"/>
      </w:tblGrid>
      <w:tr w:rsidR="00D46376" w:rsidRPr="00FE463F" w14:paraId="6B9FBB37" w14:textId="77777777" w:rsidTr="00FA7625">
        <w:trPr>
          <w:tblHeader/>
        </w:trPr>
        <w:tc>
          <w:tcPr>
            <w:tcW w:w="1002" w:type="pct"/>
            <w:shd w:val="pct12" w:color="auto" w:fill="auto"/>
          </w:tcPr>
          <w:p w14:paraId="6B9FBB33" w14:textId="77777777" w:rsidR="00D46376" w:rsidRPr="00FE463F" w:rsidRDefault="00D46376" w:rsidP="00D46376">
            <w:pPr>
              <w:pStyle w:val="TableHeading"/>
              <w:rPr>
                <w:noProof/>
              </w:rPr>
            </w:pPr>
            <w:bookmarkStart w:id="285" w:name="COL001_TBL027"/>
            <w:bookmarkEnd w:id="285"/>
            <w:r w:rsidRPr="00FE463F">
              <w:rPr>
                <w:bCs/>
                <w:noProof/>
              </w:rPr>
              <w:t>Entry Point</w:t>
            </w:r>
          </w:p>
        </w:tc>
        <w:tc>
          <w:tcPr>
            <w:tcW w:w="1046" w:type="pct"/>
            <w:shd w:val="pct12" w:color="auto" w:fill="auto"/>
          </w:tcPr>
          <w:p w14:paraId="6B9FBB34" w14:textId="77777777" w:rsidR="00D46376" w:rsidRPr="00FE463F" w:rsidRDefault="00D46376" w:rsidP="00D46376">
            <w:pPr>
              <w:pStyle w:val="TableHeading"/>
              <w:rPr>
                <w:noProof/>
              </w:rPr>
            </w:pPr>
            <w:r w:rsidRPr="00FE463F">
              <w:rPr>
                <w:bCs/>
                <w:noProof/>
              </w:rPr>
              <w:t>Reindexes Entries</w:t>
            </w:r>
          </w:p>
        </w:tc>
        <w:tc>
          <w:tcPr>
            <w:tcW w:w="1619" w:type="pct"/>
            <w:shd w:val="pct12" w:color="auto" w:fill="auto"/>
          </w:tcPr>
          <w:p w14:paraId="6B9FBB35" w14:textId="77777777" w:rsidR="00D46376" w:rsidRPr="00FE463F" w:rsidRDefault="00D46376" w:rsidP="00D46376">
            <w:pPr>
              <w:pStyle w:val="TableHeading"/>
              <w:rPr>
                <w:noProof/>
              </w:rPr>
            </w:pPr>
            <w:r w:rsidRPr="00FE463F">
              <w:rPr>
                <w:bCs/>
                <w:noProof/>
              </w:rPr>
              <w:t>Reindexes Cross-references</w:t>
            </w:r>
          </w:p>
        </w:tc>
        <w:tc>
          <w:tcPr>
            <w:tcW w:w="1333" w:type="pct"/>
            <w:shd w:val="pct12" w:color="auto" w:fill="auto"/>
          </w:tcPr>
          <w:p w14:paraId="6B9FBB36" w14:textId="77777777" w:rsidR="00D46376" w:rsidRPr="00FE463F" w:rsidRDefault="00D46376" w:rsidP="00D46376">
            <w:pPr>
              <w:pStyle w:val="TableHeading"/>
              <w:rPr>
                <w:noProof/>
              </w:rPr>
            </w:pPr>
            <w:r w:rsidRPr="00FE463F">
              <w:rPr>
                <w:bCs/>
                <w:noProof/>
              </w:rPr>
              <w:t>Executes Logic</w:t>
            </w:r>
          </w:p>
        </w:tc>
      </w:tr>
      <w:tr w:rsidR="003578A8" w:rsidRPr="00FE463F" w14:paraId="6B9FBB3C" w14:textId="77777777" w:rsidTr="00FA7625">
        <w:tc>
          <w:tcPr>
            <w:tcW w:w="1002" w:type="pct"/>
          </w:tcPr>
          <w:p w14:paraId="6B9FBB38" w14:textId="77777777" w:rsidR="003578A8" w:rsidRPr="00FE463F" w:rsidRDefault="003578A8" w:rsidP="00D46376">
            <w:pPr>
              <w:pStyle w:val="TableText"/>
              <w:keepNext/>
              <w:keepLines/>
              <w:rPr>
                <w:noProof/>
              </w:rPr>
            </w:pPr>
            <w:r w:rsidRPr="00FE463F">
              <w:rPr>
                <w:noProof/>
              </w:rPr>
              <w:t>^DIK</w:t>
            </w:r>
          </w:p>
        </w:tc>
        <w:tc>
          <w:tcPr>
            <w:tcW w:w="1046" w:type="pct"/>
          </w:tcPr>
          <w:p w14:paraId="6B9FBB39" w14:textId="77777777" w:rsidR="003578A8" w:rsidRPr="00FE463F" w:rsidRDefault="003578A8" w:rsidP="00D46376">
            <w:pPr>
              <w:pStyle w:val="TableText"/>
              <w:keepNext/>
              <w:keepLines/>
              <w:rPr>
                <w:noProof/>
              </w:rPr>
            </w:pPr>
            <w:r w:rsidRPr="00FE463F">
              <w:rPr>
                <w:noProof/>
              </w:rPr>
              <w:t>All</w:t>
            </w:r>
          </w:p>
        </w:tc>
        <w:tc>
          <w:tcPr>
            <w:tcW w:w="1619" w:type="pct"/>
          </w:tcPr>
          <w:p w14:paraId="6B9FBB3A" w14:textId="77777777" w:rsidR="003578A8" w:rsidRPr="00FE463F" w:rsidRDefault="003578A8" w:rsidP="00D46376">
            <w:pPr>
              <w:pStyle w:val="TableText"/>
              <w:keepNext/>
              <w:keepLines/>
              <w:rPr>
                <w:noProof/>
              </w:rPr>
            </w:pPr>
            <w:r w:rsidRPr="00FE463F">
              <w:rPr>
                <w:noProof/>
              </w:rPr>
              <w:t>All</w:t>
            </w:r>
          </w:p>
        </w:tc>
        <w:tc>
          <w:tcPr>
            <w:tcW w:w="1333" w:type="pct"/>
          </w:tcPr>
          <w:p w14:paraId="6B9FBB3B" w14:textId="77777777" w:rsidR="003578A8" w:rsidRPr="00FE463F" w:rsidRDefault="003578A8" w:rsidP="00D46376">
            <w:pPr>
              <w:pStyle w:val="TableText"/>
              <w:keepNext/>
              <w:keepLines/>
              <w:rPr>
                <w:noProof/>
              </w:rPr>
            </w:pPr>
            <w:r w:rsidRPr="00FE463F">
              <w:rPr>
                <w:noProof/>
              </w:rPr>
              <w:t>KILL</w:t>
            </w:r>
          </w:p>
        </w:tc>
      </w:tr>
      <w:tr w:rsidR="003578A8" w:rsidRPr="00FE463F" w14:paraId="6B9FBB41" w14:textId="77777777" w:rsidTr="00FA7625">
        <w:tc>
          <w:tcPr>
            <w:tcW w:w="1002" w:type="pct"/>
          </w:tcPr>
          <w:p w14:paraId="6B9FBB3D" w14:textId="77777777" w:rsidR="003578A8" w:rsidRPr="00FE463F" w:rsidRDefault="003578A8" w:rsidP="00D46376">
            <w:pPr>
              <w:pStyle w:val="TableText"/>
              <w:keepNext/>
              <w:keepLines/>
              <w:rPr>
                <w:noProof/>
              </w:rPr>
            </w:pPr>
            <w:r w:rsidRPr="00FE463F">
              <w:rPr>
                <w:noProof/>
              </w:rPr>
              <w:t>EN^DIK</w:t>
            </w:r>
          </w:p>
        </w:tc>
        <w:tc>
          <w:tcPr>
            <w:tcW w:w="1046" w:type="pct"/>
          </w:tcPr>
          <w:p w14:paraId="6B9FBB3E" w14:textId="77777777" w:rsidR="003578A8" w:rsidRPr="00FE463F" w:rsidRDefault="003578A8" w:rsidP="00D46376">
            <w:pPr>
              <w:pStyle w:val="TableText"/>
              <w:keepNext/>
              <w:keepLines/>
              <w:rPr>
                <w:noProof/>
              </w:rPr>
            </w:pPr>
            <w:r w:rsidRPr="00FE463F">
              <w:rPr>
                <w:noProof/>
              </w:rPr>
              <w:t>1</w:t>
            </w:r>
          </w:p>
        </w:tc>
        <w:tc>
          <w:tcPr>
            <w:tcW w:w="1619" w:type="pct"/>
          </w:tcPr>
          <w:p w14:paraId="6B9FBB3F" w14:textId="77777777" w:rsidR="003578A8" w:rsidRPr="00FE463F" w:rsidRDefault="003578A8" w:rsidP="00D46376">
            <w:pPr>
              <w:pStyle w:val="TableText"/>
              <w:keepNext/>
              <w:keepLines/>
              <w:rPr>
                <w:noProof/>
              </w:rPr>
            </w:pPr>
            <w:r w:rsidRPr="00FE463F">
              <w:rPr>
                <w:noProof/>
              </w:rPr>
              <w:t>Some or all for 1 field</w:t>
            </w:r>
          </w:p>
        </w:tc>
        <w:tc>
          <w:tcPr>
            <w:tcW w:w="1333" w:type="pct"/>
          </w:tcPr>
          <w:p w14:paraId="6B9FBB40" w14:textId="77777777" w:rsidR="003578A8" w:rsidRPr="00FE463F" w:rsidRDefault="003578A8" w:rsidP="00D46376">
            <w:pPr>
              <w:pStyle w:val="TableText"/>
              <w:keepNext/>
              <w:keepLines/>
              <w:rPr>
                <w:noProof/>
              </w:rPr>
            </w:pPr>
            <w:r w:rsidRPr="00FE463F">
              <w:rPr>
                <w:noProof/>
              </w:rPr>
              <w:t>KILL then SET</w:t>
            </w:r>
          </w:p>
        </w:tc>
      </w:tr>
      <w:tr w:rsidR="003578A8" w:rsidRPr="00FE463F" w14:paraId="6B9FBB46" w14:textId="77777777" w:rsidTr="00FA7625">
        <w:tc>
          <w:tcPr>
            <w:tcW w:w="1002" w:type="pct"/>
          </w:tcPr>
          <w:p w14:paraId="6B9FBB42" w14:textId="77777777" w:rsidR="003578A8" w:rsidRPr="00FE463F" w:rsidRDefault="003578A8" w:rsidP="00D46376">
            <w:pPr>
              <w:pStyle w:val="TableText"/>
              <w:keepNext/>
              <w:keepLines/>
              <w:rPr>
                <w:noProof/>
              </w:rPr>
            </w:pPr>
            <w:r w:rsidRPr="00FE463F">
              <w:rPr>
                <w:noProof/>
              </w:rPr>
              <w:t>EN1^DIK</w:t>
            </w:r>
          </w:p>
        </w:tc>
        <w:tc>
          <w:tcPr>
            <w:tcW w:w="1046" w:type="pct"/>
          </w:tcPr>
          <w:p w14:paraId="6B9FBB43" w14:textId="77777777" w:rsidR="003578A8" w:rsidRPr="00FE463F" w:rsidRDefault="003578A8" w:rsidP="00D46376">
            <w:pPr>
              <w:pStyle w:val="TableText"/>
              <w:keepNext/>
              <w:keepLines/>
              <w:rPr>
                <w:noProof/>
              </w:rPr>
            </w:pPr>
            <w:r w:rsidRPr="00FE463F">
              <w:rPr>
                <w:noProof/>
              </w:rPr>
              <w:t>1</w:t>
            </w:r>
          </w:p>
        </w:tc>
        <w:tc>
          <w:tcPr>
            <w:tcW w:w="1619" w:type="pct"/>
          </w:tcPr>
          <w:p w14:paraId="6B9FBB44" w14:textId="77777777" w:rsidR="003578A8" w:rsidRPr="00FE463F" w:rsidRDefault="003578A8" w:rsidP="00D46376">
            <w:pPr>
              <w:pStyle w:val="TableText"/>
              <w:keepNext/>
              <w:keepLines/>
              <w:rPr>
                <w:noProof/>
              </w:rPr>
            </w:pPr>
            <w:r w:rsidRPr="00FE463F">
              <w:rPr>
                <w:noProof/>
              </w:rPr>
              <w:t>Some or all for 1 field</w:t>
            </w:r>
          </w:p>
        </w:tc>
        <w:tc>
          <w:tcPr>
            <w:tcW w:w="1333" w:type="pct"/>
          </w:tcPr>
          <w:p w14:paraId="6B9FBB45" w14:textId="77777777" w:rsidR="003578A8" w:rsidRPr="00FE463F" w:rsidRDefault="003578A8" w:rsidP="00D46376">
            <w:pPr>
              <w:pStyle w:val="TableText"/>
              <w:keepNext/>
              <w:keepLines/>
              <w:rPr>
                <w:noProof/>
              </w:rPr>
            </w:pPr>
            <w:r w:rsidRPr="00FE463F">
              <w:rPr>
                <w:noProof/>
              </w:rPr>
              <w:t>SET</w:t>
            </w:r>
          </w:p>
        </w:tc>
      </w:tr>
      <w:tr w:rsidR="003578A8" w:rsidRPr="00FE463F" w14:paraId="6B9FBB4B" w14:textId="77777777" w:rsidTr="00FA7625">
        <w:tc>
          <w:tcPr>
            <w:tcW w:w="1002" w:type="pct"/>
          </w:tcPr>
          <w:p w14:paraId="6B9FBB47" w14:textId="77777777" w:rsidR="003578A8" w:rsidRPr="00FE463F" w:rsidRDefault="003578A8" w:rsidP="00D46376">
            <w:pPr>
              <w:pStyle w:val="TableText"/>
              <w:keepNext/>
              <w:keepLines/>
              <w:rPr>
                <w:noProof/>
              </w:rPr>
            </w:pPr>
            <w:r w:rsidRPr="00FE463F">
              <w:rPr>
                <w:noProof/>
              </w:rPr>
              <w:t>EN2^DIK</w:t>
            </w:r>
          </w:p>
        </w:tc>
        <w:tc>
          <w:tcPr>
            <w:tcW w:w="1046" w:type="pct"/>
          </w:tcPr>
          <w:p w14:paraId="6B9FBB48" w14:textId="77777777" w:rsidR="003578A8" w:rsidRPr="00FE463F" w:rsidRDefault="003578A8" w:rsidP="00D46376">
            <w:pPr>
              <w:pStyle w:val="TableText"/>
              <w:keepNext/>
              <w:keepLines/>
              <w:rPr>
                <w:noProof/>
              </w:rPr>
            </w:pPr>
            <w:r w:rsidRPr="00FE463F">
              <w:rPr>
                <w:noProof/>
              </w:rPr>
              <w:t>1</w:t>
            </w:r>
          </w:p>
        </w:tc>
        <w:tc>
          <w:tcPr>
            <w:tcW w:w="1619" w:type="pct"/>
          </w:tcPr>
          <w:p w14:paraId="6B9FBB49" w14:textId="77777777" w:rsidR="003578A8" w:rsidRPr="00FE463F" w:rsidRDefault="003578A8" w:rsidP="00D46376">
            <w:pPr>
              <w:pStyle w:val="TableText"/>
              <w:keepNext/>
              <w:keepLines/>
              <w:rPr>
                <w:noProof/>
              </w:rPr>
            </w:pPr>
            <w:r w:rsidRPr="00FE463F">
              <w:rPr>
                <w:noProof/>
              </w:rPr>
              <w:t>Some or all for 1 field</w:t>
            </w:r>
          </w:p>
        </w:tc>
        <w:tc>
          <w:tcPr>
            <w:tcW w:w="1333" w:type="pct"/>
          </w:tcPr>
          <w:p w14:paraId="6B9FBB4A" w14:textId="77777777" w:rsidR="003578A8" w:rsidRPr="00FE463F" w:rsidRDefault="003578A8" w:rsidP="00D46376">
            <w:pPr>
              <w:pStyle w:val="TableText"/>
              <w:keepNext/>
              <w:keepLines/>
              <w:rPr>
                <w:noProof/>
              </w:rPr>
            </w:pPr>
            <w:r w:rsidRPr="00FE463F">
              <w:rPr>
                <w:noProof/>
              </w:rPr>
              <w:t>KILL</w:t>
            </w:r>
          </w:p>
        </w:tc>
      </w:tr>
      <w:tr w:rsidR="003578A8" w:rsidRPr="00FE463F" w14:paraId="6B9FBB50" w14:textId="77777777" w:rsidTr="00FA7625">
        <w:tc>
          <w:tcPr>
            <w:tcW w:w="1002" w:type="pct"/>
          </w:tcPr>
          <w:p w14:paraId="6B9FBB4C" w14:textId="77777777" w:rsidR="003578A8" w:rsidRPr="00FE463F" w:rsidRDefault="003578A8" w:rsidP="00D46376">
            <w:pPr>
              <w:pStyle w:val="TableText"/>
              <w:keepNext/>
              <w:keepLines/>
              <w:rPr>
                <w:noProof/>
              </w:rPr>
            </w:pPr>
            <w:r w:rsidRPr="00FE463F">
              <w:rPr>
                <w:noProof/>
              </w:rPr>
              <w:t>ENALL^DIK</w:t>
            </w:r>
          </w:p>
        </w:tc>
        <w:tc>
          <w:tcPr>
            <w:tcW w:w="1046" w:type="pct"/>
          </w:tcPr>
          <w:p w14:paraId="6B9FBB4D" w14:textId="77777777" w:rsidR="003578A8" w:rsidRPr="00FE463F" w:rsidRDefault="003578A8" w:rsidP="00D46376">
            <w:pPr>
              <w:pStyle w:val="TableText"/>
              <w:keepNext/>
              <w:keepLines/>
              <w:rPr>
                <w:noProof/>
              </w:rPr>
            </w:pPr>
            <w:r w:rsidRPr="00FE463F">
              <w:rPr>
                <w:noProof/>
              </w:rPr>
              <w:t>All</w:t>
            </w:r>
          </w:p>
        </w:tc>
        <w:tc>
          <w:tcPr>
            <w:tcW w:w="1619" w:type="pct"/>
          </w:tcPr>
          <w:p w14:paraId="6B9FBB4E" w14:textId="77777777" w:rsidR="003578A8" w:rsidRPr="00FE463F" w:rsidRDefault="003578A8" w:rsidP="00D46376">
            <w:pPr>
              <w:pStyle w:val="TableText"/>
              <w:keepNext/>
              <w:keepLines/>
              <w:rPr>
                <w:noProof/>
              </w:rPr>
            </w:pPr>
            <w:r w:rsidRPr="00FE463F">
              <w:rPr>
                <w:noProof/>
              </w:rPr>
              <w:t>Some or all for 1 field</w:t>
            </w:r>
          </w:p>
        </w:tc>
        <w:tc>
          <w:tcPr>
            <w:tcW w:w="1333" w:type="pct"/>
          </w:tcPr>
          <w:p w14:paraId="6B9FBB4F" w14:textId="77777777" w:rsidR="003578A8" w:rsidRPr="00FE463F" w:rsidRDefault="003578A8" w:rsidP="00D46376">
            <w:pPr>
              <w:pStyle w:val="TableText"/>
              <w:keepNext/>
              <w:keepLines/>
              <w:rPr>
                <w:noProof/>
              </w:rPr>
            </w:pPr>
            <w:r w:rsidRPr="00FE463F">
              <w:rPr>
                <w:noProof/>
              </w:rPr>
              <w:t>SET</w:t>
            </w:r>
          </w:p>
        </w:tc>
      </w:tr>
      <w:tr w:rsidR="003578A8" w:rsidRPr="00FE463F" w14:paraId="6B9FBB55" w14:textId="77777777" w:rsidTr="00FA7625">
        <w:tc>
          <w:tcPr>
            <w:tcW w:w="1002" w:type="pct"/>
          </w:tcPr>
          <w:p w14:paraId="6B9FBB51" w14:textId="77777777" w:rsidR="003578A8" w:rsidRPr="00FE463F" w:rsidRDefault="003578A8" w:rsidP="00D46376">
            <w:pPr>
              <w:pStyle w:val="TableText"/>
              <w:keepNext/>
              <w:keepLines/>
              <w:rPr>
                <w:noProof/>
              </w:rPr>
            </w:pPr>
            <w:r w:rsidRPr="00FE463F">
              <w:rPr>
                <w:noProof/>
              </w:rPr>
              <w:t>ENALL2^DIK</w:t>
            </w:r>
          </w:p>
        </w:tc>
        <w:tc>
          <w:tcPr>
            <w:tcW w:w="1046" w:type="pct"/>
          </w:tcPr>
          <w:p w14:paraId="6B9FBB52" w14:textId="77777777" w:rsidR="003578A8" w:rsidRPr="00FE463F" w:rsidRDefault="003578A8" w:rsidP="00D46376">
            <w:pPr>
              <w:pStyle w:val="TableText"/>
              <w:keepNext/>
              <w:keepLines/>
              <w:rPr>
                <w:noProof/>
              </w:rPr>
            </w:pPr>
            <w:r w:rsidRPr="00FE463F">
              <w:rPr>
                <w:noProof/>
              </w:rPr>
              <w:t>All</w:t>
            </w:r>
          </w:p>
        </w:tc>
        <w:tc>
          <w:tcPr>
            <w:tcW w:w="1619" w:type="pct"/>
          </w:tcPr>
          <w:p w14:paraId="6B9FBB53" w14:textId="77777777" w:rsidR="003578A8" w:rsidRPr="00FE463F" w:rsidRDefault="003578A8" w:rsidP="00D46376">
            <w:pPr>
              <w:pStyle w:val="TableText"/>
              <w:keepNext/>
              <w:keepLines/>
              <w:rPr>
                <w:noProof/>
              </w:rPr>
            </w:pPr>
            <w:r w:rsidRPr="00FE463F">
              <w:rPr>
                <w:noProof/>
              </w:rPr>
              <w:t>Some or all for 1 field</w:t>
            </w:r>
          </w:p>
        </w:tc>
        <w:tc>
          <w:tcPr>
            <w:tcW w:w="1333" w:type="pct"/>
          </w:tcPr>
          <w:p w14:paraId="6B9FBB54" w14:textId="77777777" w:rsidR="003578A8" w:rsidRPr="00FE463F" w:rsidRDefault="003578A8" w:rsidP="00D46376">
            <w:pPr>
              <w:pStyle w:val="TableText"/>
              <w:keepNext/>
              <w:keepLines/>
              <w:rPr>
                <w:noProof/>
              </w:rPr>
            </w:pPr>
            <w:r w:rsidRPr="00FE463F">
              <w:rPr>
                <w:noProof/>
              </w:rPr>
              <w:t>KILL</w:t>
            </w:r>
          </w:p>
        </w:tc>
      </w:tr>
      <w:tr w:rsidR="003578A8" w:rsidRPr="00FE463F" w14:paraId="6B9FBB5A" w14:textId="77777777" w:rsidTr="00FA7625">
        <w:tc>
          <w:tcPr>
            <w:tcW w:w="1002" w:type="pct"/>
          </w:tcPr>
          <w:p w14:paraId="6B9FBB56" w14:textId="77777777" w:rsidR="003578A8" w:rsidRPr="00FE463F" w:rsidRDefault="003578A8" w:rsidP="00050A81">
            <w:pPr>
              <w:pStyle w:val="TableText"/>
              <w:rPr>
                <w:noProof/>
              </w:rPr>
            </w:pPr>
            <w:r w:rsidRPr="00FE463F">
              <w:rPr>
                <w:noProof/>
              </w:rPr>
              <w:t>IX^DIK</w:t>
            </w:r>
          </w:p>
        </w:tc>
        <w:tc>
          <w:tcPr>
            <w:tcW w:w="1046" w:type="pct"/>
          </w:tcPr>
          <w:p w14:paraId="6B9FBB57" w14:textId="77777777" w:rsidR="003578A8" w:rsidRPr="00FE463F" w:rsidRDefault="003578A8" w:rsidP="00050A81">
            <w:pPr>
              <w:pStyle w:val="TableText"/>
              <w:rPr>
                <w:noProof/>
              </w:rPr>
            </w:pPr>
            <w:r w:rsidRPr="00FE463F">
              <w:rPr>
                <w:noProof/>
              </w:rPr>
              <w:t>1</w:t>
            </w:r>
          </w:p>
        </w:tc>
        <w:tc>
          <w:tcPr>
            <w:tcW w:w="1619" w:type="pct"/>
          </w:tcPr>
          <w:p w14:paraId="6B9FBB58" w14:textId="77777777" w:rsidR="003578A8" w:rsidRPr="00FE463F" w:rsidRDefault="003578A8" w:rsidP="00050A81">
            <w:pPr>
              <w:pStyle w:val="TableText"/>
              <w:rPr>
                <w:noProof/>
              </w:rPr>
            </w:pPr>
            <w:r w:rsidRPr="00FE463F">
              <w:rPr>
                <w:noProof/>
              </w:rPr>
              <w:t>All</w:t>
            </w:r>
          </w:p>
        </w:tc>
        <w:tc>
          <w:tcPr>
            <w:tcW w:w="1333" w:type="pct"/>
          </w:tcPr>
          <w:p w14:paraId="6B9FBB59" w14:textId="77777777" w:rsidR="003578A8" w:rsidRPr="00FE463F" w:rsidRDefault="003578A8" w:rsidP="00050A81">
            <w:pPr>
              <w:pStyle w:val="TableText"/>
              <w:rPr>
                <w:noProof/>
              </w:rPr>
            </w:pPr>
            <w:r w:rsidRPr="00FE463F">
              <w:rPr>
                <w:noProof/>
              </w:rPr>
              <w:t>KILL then SET</w:t>
            </w:r>
          </w:p>
        </w:tc>
      </w:tr>
      <w:tr w:rsidR="003578A8" w:rsidRPr="00FE463F" w14:paraId="6B9FBB5F" w14:textId="77777777" w:rsidTr="00FA7625">
        <w:tc>
          <w:tcPr>
            <w:tcW w:w="1002" w:type="pct"/>
          </w:tcPr>
          <w:p w14:paraId="6B9FBB5B" w14:textId="77777777" w:rsidR="003578A8" w:rsidRPr="00FE463F" w:rsidRDefault="003578A8" w:rsidP="00050A81">
            <w:pPr>
              <w:pStyle w:val="TableText"/>
              <w:rPr>
                <w:noProof/>
              </w:rPr>
            </w:pPr>
            <w:r w:rsidRPr="00FE463F">
              <w:rPr>
                <w:noProof/>
              </w:rPr>
              <w:t>IX1^DIK</w:t>
            </w:r>
          </w:p>
        </w:tc>
        <w:tc>
          <w:tcPr>
            <w:tcW w:w="1046" w:type="pct"/>
          </w:tcPr>
          <w:p w14:paraId="6B9FBB5C" w14:textId="77777777" w:rsidR="003578A8" w:rsidRPr="00FE463F" w:rsidRDefault="003578A8" w:rsidP="00050A81">
            <w:pPr>
              <w:pStyle w:val="TableText"/>
              <w:rPr>
                <w:noProof/>
              </w:rPr>
            </w:pPr>
            <w:r w:rsidRPr="00FE463F">
              <w:rPr>
                <w:noProof/>
              </w:rPr>
              <w:t>1</w:t>
            </w:r>
          </w:p>
        </w:tc>
        <w:tc>
          <w:tcPr>
            <w:tcW w:w="1619" w:type="pct"/>
          </w:tcPr>
          <w:p w14:paraId="6B9FBB5D" w14:textId="77777777" w:rsidR="003578A8" w:rsidRPr="00FE463F" w:rsidRDefault="003578A8" w:rsidP="00050A81">
            <w:pPr>
              <w:pStyle w:val="TableText"/>
              <w:rPr>
                <w:noProof/>
              </w:rPr>
            </w:pPr>
            <w:r w:rsidRPr="00FE463F">
              <w:rPr>
                <w:noProof/>
              </w:rPr>
              <w:t>All</w:t>
            </w:r>
          </w:p>
        </w:tc>
        <w:tc>
          <w:tcPr>
            <w:tcW w:w="1333" w:type="pct"/>
          </w:tcPr>
          <w:p w14:paraId="6B9FBB5E" w14:textId="77777777" w:rsidR="003578A8" w:rsidRPr="00FE463F" w:rsidRDefault="003578A8" w:rsidP="00050A81">
            <w:pPr>
              <w:pStyle w:val="TableText"/>
              <w:rPr>
                <w:noProof/>
              </w:rPr>
            </w:pPr>
            <w:r w:rsidRPr="00FE463F">
              <w:rPr>
                <w:noProof/>
              </w:rPr>
              <w:t>SET</w:t>
            </w:r>
          </w:p>
        </w:tc>
      </w:tr>
      <w:tr w:rsidR="003578A8" w:rsidRPr="00FE463F" w14:paraId="6B9FBB64" w14:textId="77777777" w:rsidTr="00FA7625">
        <w:tc>
          <w:tcPr>
            <w:tcW w:w="1002" w:type="pct"/>
          </w:tcPr>
          <w:p w14:paraId="6B9FBB60" w14:textId="77777777" w:rsidR="003578A8" w:rsidRPr="00FE463F" w:rsidRDefault="003578A8" w:rsidP="00050A81">
            <w:pPr>
              <w:pStyle w:val="TableText"/>
              <w:rPr>
                <w:noProof/>
              </w:rPr>
            </w:pPr>
            <w:r w:rsidRPr="00FE463F">
              <w:rPr>
                <w:noProof/>
              </w:rPr>
              <w:t>IX2^DIK</w:t>
            </w:r>
          </w:p>
        </w:tc>
        <w:tc>
          <w:tcPr>
            <w:tcW w:w="1046" w:type="pct"/>
          </w:tcPr>
          <w:p w14:paraId="6B9FBB61" w14:textId="77777777" w:rsidR="003578A8" w:rsidRPr="00FE463F" w:rsidRDefault="003578A8" w:rsidP="00050A81">
            <w:pPr>
              <w:pStyle w:val="TableText"/>
              <w:rPr>
                <w:noProof/>
              </w:rPr>
            </w:pPr>
            <w:r w:rsidRPr="00FE463F">
              <w:rPr>
                <w:noProof/>
              </w:rPr>
              <w:t>1</w:t>
            </w:r>
          </w:p>
        </w:tc>
        <w:tc>
          <w:tcPr>
            <w:tcW w:w="1619" w:type="pct"/>
          </w:tcPr>
          <w:p w14:paraId="6B9FBB62" w14:textId="77777777" w:rsidR="003578A8" w:rsidRPr="00FE463F" w:rsidRDefault="003578A8" w:rsidP="00050A81">
            <w:pPr>
              <w:pStyle w:val="TableText"/>
              <w:rPr>
                <w:noProof/>
              </w:rPr>
            </w:pPr>
            <w:r w:rsidRPr="00FE463F">
              <w:rPr>
                <w:noProof/>
              </w:rPr>
              <w:t>All</w:t>
            </w:r>
          </w:p>
        </w:tc>
        <w:tc>
          <w:tcPr>
            <w:tcW w:w="1333" w:type="pct"/>
          </w:tcPr>
          <w:p w14:paraId="6B9FBB63" w14:textId="77777777" w:rsidR="003578A8" w:rsidRPr="00FE463F" w:rsidRDefault="003578A8" w:rsidP="00050A81">
            <w:pPr>
              <w:pStyle w:val="TableText"/>
              <w:rPr>
                <w:noProof/>
              </w:rPr>
            </w:pPr>
            <w:r w:rsidRPr="00FE463F">
              <w:rPr>
                <w:noProof/>
              </w:rPr>
              <w:t>KILL</w:t>
            </w:r>
          </w:p>
        </w:tc>
      </w:tr>
      <w:tr w:rsidR="003578A8" w:rsidRPr="00FE463F" w14:paraId="6B9FBB69" w14:textId="77777777" w:rsidTr="00FA7625">
        <w:tc>
          <w:tcPr>
            <w:tcW w:w="1002" w:type="pct"/>
          </w:tcPr>
          <w:p w14:paraId="6B9FBB65" w14:textId="77777777" w:rsidR="003578A8" w:rsidRPr="00FE463F" w:rsidRDefault="003578A8" w:rsidP="00050A81">
            <w:pPr>
              <w:pStyle w:val="TableText"/>
              <w:rPr>
                <w:noProof/>
              </w:rPr>
            </w:pPr>
            <w:r w:rsidRPr="00FE463F">
              <w:rPr>
                <w:noProof/>
              </w:rPr>
              <w:t>IXALL^DIK</w:t>
            </w:r>
          </w:p>
        </w:tc>
        <w:tc>
          <w:tcPr>
            <w:tcW w:w="1046" w:type="pct"/>
          </w:tcPr>
          <w:p w14:paraId="6B9FBB66" w14:textId="77777777" w:rsidR="003578A8" w:rsidRPr="00FE463F" w:rsidRDefault="003578A8" w:rsidP="00050A81">
            <w:pPr>
              <w:pStyle w:val="TableText"/>
              <w:rPr>
                <w:noProof/>
              </w:rPr>
            </w:pPr>
            <w:r w:rsidRPr="00FE463F">
              <w:rPr>
                <w:noProof/>
              </w:rPr>
              <w:t>All</w:t>
            </w:r>
          </w:p>
        </w:tc>
        <w:tc>
          <w:tcPr>
            <w:tcW w:w="1619" w:type="pct"/>
          </w:tcPr>
          <w:p w14:paraId="6B9FBB67" w14:textId="77777777" w:rsidR="003578A8" w:rsidRPr="00FE463F" w:rsidRDefault="003578A8" w:rsidP="00050A81">
            <w:pPr>
              <w:pStyle w:val="TableText"/>
              <w:rPr>
                <w:noProof/>
              </w:rPr>
            </w:pPr>
            <w:r w:rsidRPr="00FE463F">
              <w:rPr>
                <w:noProof/>
              </w:rPr>
              <w:t>All</w:t>
            </w:r>
          </w:p>
        </w:tc>
        <w:tc>
          <w:tcPr>
            <w:tcW w:w="1333" w:type="pct"/>
          </w:tcPr>
          <w:p w14:paraId="6B9FBB68" w14:textId="77777777" w:rsidR="003578A8" w:rsidRPr="00FE463F" w:rsidRDefault="003578A8" w:rsidP="00050A81">
            <w:pPr>
              <w:pStyle w:val="TableText"/>
              <w:rPr>
                <w:noProof/>
              </w:rPr>
            </w:pPr>
            <w:r w:rsidRPr="00FE463F">
              <w:rPr>
                <w:noProof/>
              </w:rPr>
              <w:t>SET</w:t>
            </w:r>
          </w:p>
        </w:tc>
      </w:tr>
      <w:tr w:rsidR="003578A8" w:rsidRPr="00FE463F" w14:paraId="6B9FBB6E" w14:textId="77777777" w:rsidTr="00FA7625">
        <w:tc>
          <w:tcPr>
            <w:tcW w:w="1002" w:type="pct"/>
          </w:tcPr>
          <w:p w14:paraId="6B9FBB6A" w14:textId="77777777" w:rsidR="003578A8" w:rsidRPr="00FE463F" w:rsidRDefault="003578A8" w:rsidP="00D46376">
            <w:pPr>
              <w:pStyle w:val="TableText"/>
              <w:rPr>
                <w:noProof/>
              </w:rPr>
            </w:pPr>
            <w:r w:rsidRPr="00FE463F">
              <w:rPr>
                <w:noProof/>
              </w:rPr>
              <w:t>IXALL2^DIK</w:t>
            </w:r>
          </w:p>
        </w:tc>
        <w:tc>
          <w:tcPr>
            <w:tcW w:w="1046" w:type="pct"/>
          </w:tcPr>
          <w:p w14:paraId="6B9FBB6B" w14:textId="77777777" w:rsidR="003578A8" w:rsidRPr="00FE463F" w:rsidRDefault="003578A8" w:rsidP="00D46376">
            <w:pPr>
              <w:pStyle w:val="TableText"/>
              <w:rPr>
                <w:noProof/>
              </w:rPr>
            </w:pPr>
            <w:r w:rsidRPr="00FE463F">
              <w:rPr>
                <w:noProof/>
              </w:rPr>
              <w:t>All</w:t>
            </w:r>
          </w:p>
        </w:tc>
        <w:tc>
          <w:tcPr>
            <w:tcW w:w="1619" w:type="pct"/>
          </w:tcPr>
          <w:p w14:paraId="6B9FBB6C" w14:textId="77777777" w:rsidR="003578A8" w:rsidRPr="00FE463F" w:rsidRDefault="003578A8" w:rsidP="00D46376">
            <w:pPr>
              <w:pStyle w:val="TableText"/>
              <w:rPr>
                <w:noProof/>
              </w:rPr>
            </w:pPr>
            <w:r w:rsidRPr="00FE463F">
              <w:rPr>
                <w:noProof/>
              </w:rPr>
              <w:t>All</w:t>
            </w:r>
          </w:p>
        </w:tc>
        <w:tc>
          <w:tcPr>
            <w:tcW w:w="1333" w:type="pct"/>
          </w:tcPr>
          <w:p w14:paraId="6B9FBB6D" w14:textId="77777777" w:rsidR="003578A8" w:rsidRPr="00FE463F" w:rsidRDefault="003578A8" w:rsidP="00D46376">
            <w:pPr>
              <w:pStyle w:val="TableText"/>
              <w:rPr>
                <w:noProof/>
              </w:rPr>
            </w:pPr>
            <w:r w:rsidRPr="00FE463F">
              <w:rPr>
                <w:noProof/>
              </w:rPr>
              <w:t>KILL</w:t>
            </w:r>
          </w:p>
        </w:tc>
      </w:tr>
    </w:tbl>
    <w:p w14:paraId="6B9FBB6F" w14:textId="77777777" w:rsidR="003578A8" w:rsidRPr="00FE463F" w:rsidRDefault="003578A8" w:rsidP="008A1BB8">
      <w:pPr>
        <w:pStyle w:val="BodyText6"/>
        <w:rPr>
          <w:noProof/>
        </w:rPr>
      </w:pPr>
    </w:p>
    <w:p w14:paraId="6B9FBB70" w14:textId="6317B4DC" w:rsidR="00BE674E" w:rsidRPr="00FE463F" w:rsidRDefault="00050A81" w:rsidP="00D46376">
      <w:pPr>
        <w:pStyle w:val="BodyText"/>
        <w:rPr>
          <w:noProof/>
        </w:rPr>
      </w:pPr>
      <w:r w:rsidRPr="00FE463F">
        <w:rPr>
          <w:noProof/>
        </w:rPr>
        <w:fldChar w:fldCharType="begin"/>
      </w:r>
      <w:r w:rsidRPr="00FE463F">
        <w:rPr>
          <w:noProof/>
        </w:rPr>
        <w:instrText xml:space="preserve"> XE “IXALL^DIK” </w:instrText>
      </w:r>
      <w:r w:rsidRPr="00FE463F">
        <w:rPr>
          <w:noProof/>
        </w:rPr>
        <w:fldChar w:fldCharType="end"/>
      </w:r>
      <w:r w:rsidRPr="00FE463F">
        <w:rPr>
          <w:noProof/>
        </w:rPr>
        <w:fldChar w:fldCharType="begin"/>
      </w:r>
      <w:r w:rsidRPr="00FE463F">
        <w:rPr>
          <w:noProof/>
        </w:rPr>
        <w:instrText xml:space="preserve"> XE “Classic Calls:IXALL^DIK” </w:instrText>
      </w:r>
      <w:r w:rsidRPr="00FE463F">
        <w:rPr>
          <w:noProof/>
        </w:rPr>
        <w:fldChar w:fldCharType="end"/>
      </w:r>
      <w:r w:rsidRPr="00FE463F">
        <w:rPr>
          <w:noProof/>
        </w:rPr>
        <w:fldChar w:fldCharType="begin"/>
      </w:r>
      <w:r w:rsidRPr="00FE463F">
        <w:rPr>
          <w:noProof/>
        </w:rPr>
        <w:instrText xml:space="preserve"> XE “APIs:IXALL^DIK” </w:instrText>
      </w:r>
      <w:r w:rsidRPr="00FE463F">
        <w:rPr>
          <w:noProof/>
        </w:rPr>
        <w:fldChar w:fldCharType="end"/>
      </w:r>
      <w:r w:rsidRPr="00FE463F">
        <w:rPr>
          <w:noProof/>
        </w:rPr>
        <w:fldChar w:fldCharType="begin"/>
      </w:r>
      <w:r w:rsidRPr="00FE463F">
        <w:rPr>
          <w:noProof/>
        </w:rPr>
        <w:instrText xml:space="preserve"> XE “Cross-references:IXALL^DIK”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3578A8" w:rsidRPr="00FE463F">
        <w:rPr>
          <w:noProof/>
        </w:rPr>
        <w:t>IXALL2^DIK executes the KILL logic for all entries in a file.</w:t>
      </w:r>
    </w:p>
    <w:p w14:paraId="6B9FBB71" w14:textId="77777777" w:rsidR="00BE674E" w:rsidRPr="00FE463F" w:rsidRDefault="003578A8" w:rsidP="00D46376">
      <w:pPr>
        <w:pStyle w:val="BodyText"/>
        <w:rPr>
          <w:noProof/>
        </w:rPr>
      </w:pPr>
      <w:r w:rsidRPr="00FE463F">
        <w:rPr>
          <w:noProof/>
        </w:rPr>
        <w:t xml:space="preserve">Before calling this entry point, you should be familiar with the effects of executing the </w:t>
      </w:r>
      <w:r w:rsidR="005F522E" w:rsidRPr="00FE463F">
        <w:rPr>
          <w:noProof/>
        </w:rPr>
        <w:t>KILL</w:t>
      </w:r>
      <w:r w:rsidRPr="00FE463F">
        <w:rPr>
          <w:noProof/>
        </w:rPr>
        <w:t xml:space="preserve"> logic for all cross-references that could be fired (including bulletins, triggers, and MUMPS-type) that could be fired.</w:t>
      </w:r>
    </w:p>
    <w:p w14:paraId="6B9FBB72" w14:textId="77777777" w:rsidR="00E40DE6" w:rsidRPr="00FE463F" w:rsidRDefault="002F0AF3" w:rsidP="00D42D1B">
      <w:pPr>
        <w:pStyle w:val="Note"/>
        <w:rPr>
          <w:noProof/>
        </w:rPr>
      </w:pPr>
      <w:r>
        <w:rPr>
          <w:noProof/>
        </w:rPr>
        <w:drawing>
          <wp:inline distT="0" distB="0" distL="0" distR="0" wp14:anchorId="6B9FF9BA" wp14:editId="6B9FF9BB">
            <wp:extent cx="304800" cy="304800"/>
            <wp:effectExtent l="0" t="0" r="0" b="0"/>
            <wp:docPr id="106" name="Picture 1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IXALL^DIK, IXALL2^DIK, ENALL^DIK, ENALL2^DIK, and the Re-Index File option</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Re-Index File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Options:Re-Index File</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[DIRDEX</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DIRDEX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Options:DIRDEX</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on the Utility Functions menu</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Utility Functions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[DIUTILITY</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DIUTILITY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set the 3</w:t>
      </w:r>
      <w:r w:rsidR="00E40DE6" w:rsidRPr="00FE463F">
        <w:rPr>
          <w:noProof/>
          <w:vertAlign w:val="superscript"/>
        </w:rPr>
        <w:t>rd</w:t>
      </w:r>
      <w:r w:rsidR="00E40DE6" w:rsidRPr="00FE463F">
        <w:rPr>
          <w:noProof/>
        </w:rPr>
        <w:t xml:space="preserve"> piece of the 0 node of the file</w:t>
      </w:r>
      <w:r w:rsidR="00084217" w:rsidRPr="00FE463F">
        <w:rPr>
          <w:noProof/>
        </w:rPr>
        <w:t>’</w:t>
      </w:r>
      <w:r w:rsidR="00E40DE6" w:rsidRPr="00FE463F">
        <w:rPr>
          <w:noProof/>
        </w:rPr>
        <w:t>s global root (the file header) to the last internal entry number used in the file. They set the 4</w:t>
      </w:r>
      <w:r w:rsidR="00E40DE6" w:rsidRPr="00FE463F">
        <w:rPr>
          <w:noProof/>
          <w:vertAlign w:val="superscript"/>
        </w:rPr>
        <w:t>th</w:t>
      </w:r>
      <w:r w:rsidR="00E40DE6" w:rsidRPr="00FE463F">
        <w:rPr>
          <w:noProof/>
        </w:rPr>
        <w:t xml:space="preserve"> piece to the total number of entries in the file.</w:t>
      </w:r>
    </w:p>
    <w:p w14:paraId="6B9FBB73" w14:textId="77777777" w:rsidR="003578A8" w:rsidRDefault="006B466E" w:rsidP="00CD348A">
      <w:pPr>
        <w:pStyle w:val="AltHeading5"/>
      </w:pPr>
      <w:r w:rsidRPr="00FE463F">
        <w:lastRenderedPageBreak/>
        <w:t>Input Variable</w:t>
      </w:r>
    </w:p>
    <w:p w14:paraId="680DDC46" w14:textId="1D9522BD" w:rsidR="00050A81" w:rsidRDefault="00050A81" w:rsidP="00050A81">
      <w:pPr>
        <w:pStyle w:val="APIParameters"/>
        <w:keepNext/>
        <w:keepLines/>
      </w:pPr>
      <w:r w:rsidRPr="00FE463F">
        <w:t>DIK</w:t>
      </w:r>
      <w:r>
        <w:t>:</w:t>
      </w:r>
      <w:r>
        <w:tab/>
      </w:r>
      <w:r w:rsidRPr="00FE463F">
        <w:t xml:space="preserve">If you are executing the KILL logic for all entries at the </w:t>
      </w:r>
      <w:r w:rsidRPr="00FE463F">
        <w:rPr>
          <w:rStyle w:val="Emphasis"/>
        </w:rPr>
        <w:t>top-level</w:t>
      </w:r>
      <w:r w:rsidRPr="00FE463F">
        <w:t xml:space="preserve"> of a file, set DIK to the global root of the file.</w:t>
      </w:r>
    </w:p>
    <w:p w14:paraId="7D6272F1" w14:textId="2BB08B5D" w:rsidR="00050A81" w:rsidRDefault="00050A81" w:rsidP="00050A81">
      <w:pPr>
        <w:pStyle w:val="APIParametersText"/>
        <w:keepNext/>
        <w:keepLines/>
      </w:pPr>
      <w:r w:rsidRPr="00FE463F">
        <w:t xml:space="preserve">If you are executing the KILL logic for all entries in a </w:t>
      </w:r>
      <w:r w:rsidRPr="00FE463F">
        <w:rPr>
          <w:rStyle w:val="Emphasis"/>
        </w:rPr>
        <w:t>subfile</w:t>
      </w:r>
      <w:r w:rsidRPr="00FE463F">
        <w:t>, set DIK to the full global root of the subfile.</w:t>
      </w:r>
    </w:p>
    <w:p w14:paraId="2EDF287B" w14:textId="336A949E" w:rsidR="00050A81" w:rsidRDefault="00050A81" w:rsidP="00050A81">
      <w:pPr>
        <w:pStyle w:val="APIParameters"/>
      </w:pPr>
      <w:r w:rsidRPr="00FE463F">
        <w:t>DA</w:t>
      </w:r>
      <w:r>
        <w:t>:</w:t>
      </w:r>
      <w:r>
        <w:tab/>
      </w:r>
      <w:r w:rsidRPr="00FE463F">
        <w:t xml:space="preserve">If you are executing the KILL logic for all entries at the </w:t>
      </w:r>
      <w:r w:rsidRPr="00FE463F">
        <w:rPr>
          <w:rStyle w:val="Emphasis"/>
        </w:rPr>
        <w:t>top-level</w:t>
      </w:r>
      <w:r w:rsidRPr="00FE463F">
        <w:t xml:space="preserve"> of a file, this variable need </w:t>
      </w:r>
      <w:r w:rsidRPr="00FE463F">
        <w:rPr>
          <w:i/>
        </w:rPr>
        <w:t>not</w:t>
      </w:r>
      <w:r w:rsidRPr="00FE463F">
        <w:t xml:space="preserve"> be set.</w:t>
      </w:r>
    </w:p>
    <w:p w14:paraId="1AD44A6A" w14:textId="700EDCD6" w:rsidR="00050A81" w:rsidRPr="00FE463F" w:rsidRDefault="00050A81" w:rsidP="00050A81">
      <w:pPr>
        <w:pStyle w:val="APIParametersText"/>
      </w:pPr>
      <w:r w:rsidRPr="00FE463F">
        <w:t xml:space="preserve">If you are executing the KILL logic for all entries in a </w:t>
      </w:r>
      <w:r w:rsidRPr="00FE463F">
        <w:rPr>
          <w:rStyle w:val="Emphasis"/>
        </w:rPr>
        <w:t>subfile</w:t>
      </w:r>
      <w:r w:rsidRPr="00FE463F">
        <w:t>, set up DA as an array, where DA(1) is the entry number of the next higher file level, DA(2) is the entry number one level above that, etc. DA(</w:t>
      </w:r>
      <w:r w:rsidRPr="00FE463F">
        <w:rPr>
          <w:i/>
        </w:rPr>
        <w:t>n</w:t>
      </w:r>
      <w:r w:rsidRPr="00FE463F">
        <w:t xml:space="preserve">) is the entry number at the file’s top-level. Since IXALL2^DIK executes the KILL logic for all entries at a given file level, do </w:t>
      </w:r>
      <w:r w:rsidRPr="00FE463F">
        <w:rPr>
          <w:i/>
        </w:rPr>
        <w:t>not</w:t>
      </w:r>
      <w:r w:rsidRPr="00FE463F">
        <w:t xml:space="preserve"> set the unsubscripted DA node.</w:t>
      </w:r>
    </w:p>
    <w:p w14:paraId="6B9FBB7C" w14:textId="77777777" w:rsidR="008A1BB8" w:rsidRPr="00FE463F" w:rsidRDefault="008A1BB8" w:rsidP="00050A81">
      <w:pPr>
        <w:pStyle w:val="BodyText6"/>
        <w:rPr>
          <w:noProof/>
        </w:rPr>
      </w:pPr>
    </w:p>
    <w:p w14:paraId="6B9FBB7D" w14:textId="053AFC00" w:rsidR="00E86526" w:rsidRPr="00FE463F" w:rsidRDefault="00E86526" w:rsidP="0074437A">
      <w:pPr>
        <w:pStyle w:val="Heading3"/>
        <w:rPr>
          <w:noProof/>
        </w:rPr>
      </w:pPr>
      <w:bookmarkStart w:id="286" w:name="_Toc480374200"/>
      <w:r w:rsidRPr="00FE463F">
        <w:rPr>
          <w:noProof/>
        </w:rPr>
        <w:t>^DIKZ: Cross-reference Compilation</w:t>
      </w:r>
      <w:bookmarkEnd w:id="286"/>
    </w:p>
    <w:p w14:paraId="6B9FBB7E" w14:textId="77777777" w:rsidR="00E86526" w:rsidRPr="00FE463F" w:rsidRDefault="008A1BB8" w:rsidP="005F522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Cross-references:^DIKZ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Cross-references can be compiled into M routines by calling ^DIKZ. You </w:t>
      </w:r>
      <w:r w:rsidR="00545119" w:rsidRPr="00FE463F">
        <w:rPr>
          <w:noProof/>
        </w:rPr>
        <w:t>are</w:t>
      </w:r>
      <w:r w:rsidR="00E86526" w:rsidRPr="00FE463F">
        <w:rPr>
          <w:noProof/>
        </w:rPr>
        <w:t xml:space="preserve"> prompted to specify the maximum routine size and the name or number of the file. If you specify the routine name </w:t>
      </w:r>
      <w:r w:rsidR="00E86526" w:rsidRPr="00FE463F">
        <w:rPr>
          <w:i/>
          <w:noProof/>
        </w:rPr>
        <w:t>XXX</w:t>
      </w:r>
      <w:r w:rsidR="00E86526" w:rsidRPr="00FE463F">
        <w:rPr>
          <w:noProof/>
        </w:rPr>
        <w:t xml:space="preserve"> and more code is generated than can fit into that one routine, overflow routines (</w:t>
      </w:r>
      <w:r w:rsidR="00E86526" w:rsidRPr="00FE463F">
        <w:rPr>
          <w:i/>
          <w:noProof/>
        </w:rPr>
        <w:t>XXX</w:t>
      </w:r>
      <w:r w:rsidR="00E86526" w:rsidRPr="00FE463F">
        <w:rPr>
          <w:noProof/>
        </w:rPr>
        <w:t xml:space="preserve">1, </w:t>
      </w:r>
      <w:r w:rsidR="00E86526" w:rsidRPr="00FE463F">
        <w:rPr>
          <w:i/>
          <w:noProof/>
        </w:rPr>
        <w:t>XXX</w:t>
      </w:r>
      <w:r w:rsidR="00E86526" w:rsidRPr="00FE463F">
        <w:rPr>
          <w:noProof/>
        </w:rPr>
        <w:t xml:space="preserve">2, etc.) </w:t>
      </w:r>
      <w:r w:rsidR="00545119" w:rsidRPr="00FE463F">
        <w:rPr>
          <w:noProof/>
        </w:rPr>
        <w:t>are</w:t>
      </w:r>
      <w:r w:rsidR="00E86526" w:rsidRPr="00FE463F">
        <w:rPr>
          <w:noProof/>
        </w:rPr>
        <w:t xml:space="preserve"> created. Routine </w:t>
      </w:r>
      <w:r w:rsidR="00E86526" w:rsidRPr="00FE463F">
        <w:rPr>
          <w:i/>
          <w:noProof/>
        </w:rPr>
        <w:t>XXX</w:t>
      </w:r>
      <w:r w:rsidR="00E86526" w:rsidRPr="00FE463F">
        <w:rPr>
          <w:noProof/>
        </w:rPr>
        <w:t xml:space="preserve"> </w:t>
      </w:r>
      <w:r w:rsidR="00545119" w:rsidRPr="00FE463F">
        <w:rPr>
          <w:noProof/>
        </w:rPr>
        <w:t>can</w:t>
      </w:r>
      <w:r w:rsidR="00E86526" w:rsidRPr="00FE463F">
        <w:rPr>
          <w:noProof/>
        </w:rPr>
        <w:t xml:space="preserve"> call </w:t>
      </w:r>
      <w:r w:rsidR="00E86526" w:rsidRPr="00FE463F">
        <w:rPr>
          <w:i/>
          <w:noProof/>
        </w:rPr>
        <w:t>XXX</w:t>
      </w:r>
      <w:r w:rsidR="00E86526" w:rsidRPr="00FE463F">
        <w:rPr>
          <w:noProof/>
        </w:rPr>
        <w:t xml:space="preserve">1, </w:t>
      </w:r>
      <w:r w:rsidR="00E86526" w:rsidRPr="00FE463F">
        <w:rPr>
          <w:i/>
          <w:noProof/>
        </w:rPr>
        <w:t>XXX</w:t>
      </w:r>
      <w:r w:rsidR="00E86526" w:rsidRPr="00FE463F">
        <w:rPr>
          <w:noProof/>
        </w:rPr>
        <w:t>2, etc.</w:t>
      </w:r>
    </w:p>
    <w:p w14:paraId="6B9FBB7F" w14:textId="77777777" w:rsidR="00BE674E" w:rsidRPr="00FE463F" w:rsidRDefault="00E86526" w:rsidP="005F522E">
      <w:pPr>
        <w:pStyle w:val="BodyText"/>
        <w:rPr>
          <w:noProof/>
        </w:rPr>
      </w:pPr>
      <w:r w:rsidRPr="00FE463F">
        <w:rPr>
          <w:noProof/>
        </w:rPr>
        <w:t xml:space="preserve">Once DIKZ has been used to create hard-coded cross-reference routines, those routines are used when calls to any entry point in DIK are made. However, if you restrict the cross-references to be reindexed by using the DIK(1) variable, the compiled routines are </w:t>
      </w:r>
      <w:r w:rsidRPr="00FE463F">
        <w:rPr>
          <w:i/>
          <w:noProof/>
        </w:rPr>
        <w:t>not</w:t>
      </w:r>
      <w:r w:rsidRPr="00FE463F">
        <w:rPr>
          <w:noProof/>
        </w:rPr>
        <w:t xml:space="preserve"> used. As soon as data dictionary cross-references are added or deleted, the routines are recompiled. The purpose of this DIKZ code generation is simply to improve overall system throughput.</w:t>
      </w:r>
    </w:p>
    <w:p w14:paraId="6B9FBB80" w14:textId="77777777" w:rsidR="00D42D1B" w:rsidRPr="00FE463F" w:rsidRDefault="002F0AF3" w:rsidP="00D42D1B">
      <w:pPr>
        <w:pStyle w:val="Note"/>
        <w:rPr>
          <w:noProof/>
        </w:rPr>
      </w:pPr>
      <w:r>
        <w:rPr>
          <w:noProof/>
        </w:rPr>
        <w:drawing>
          <wp:inline distT="0" distB="0" distL="0" distR="0" wp14:anchorId="6B9FF9BC" wp14:editId="6B9FF9BD">
            <wp:extent cx="285750" cy="285750"/>
            <wp:effectExtent l="0" t="0" r="0" b="0"/>
            <wp:docPr id="107" name="Picture 1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 xml:space="preserve">For instructions on permanently stopping the use of compiled cross-references, uncompiling cross-references, see the </w:t>
      </w:r>
      <w:r w:rsidR="00084217" w:rsidRPr="00FE463F">
        <w:rPr>
          <w:noProof/>
        </w:rPr>
        <w:t>“</w:t>
      </w:r>
      <w:r w:rsidR="003F66B9" w:rsidRPr="00FE463F">
        <w:rPr>
          <w:noProof/>
        </w:rPr>
        <w:t>Edit File</w:t>
      </w:r>
      <w:r w:rsidR="00084217" w:rsidRPr="00FE463F">
        <w:rPr>
          <w:noProof/>
        </w:rPr>
        <w:t>”</w:t>
      </w:r>
      <w:r w:rsidR="003F66B9" w:rsidRPr="00FE463F">
        <w:rPr>
          <w:noProof/>
        </w:rPr>
        <w:t xml:space="preserve"> section in</w:t>
      </w:r>
      <w:r w:rsidR="00D42D1B" w:rsidRPr="00FE463F">
        <w:rPr>
          <w:noProof/>
        </w:rPr>
        <w:t xml:space="preserve"> the </w:t>
      </w:r>
      <w:r w:rsidR="00D42D1B" w:rsidRPr="00FE463F">
        <w:rPr>
          <w:i/>
          <w:noProof/>
        </w:rPr>
        <w:t>VA FileMan Advanced User Manual</w:t>
      </w:r>
      <w:r w:rsidR="00D42D1B" w:rsidRPr="00FE463F">
        <w:rPr>
          <w:noProof/>
        </w:rPr>
        <w:t>.</w:t>
      </w:r>
    </w:p>
    <w:p w14:paraId="6B9FBB81" w14:textId="77777777" w:rsidR="00E86526" w:rsidRPr="00FE463F" w:rsidRDefault="00E86526" w:rsidP="0074437A">
      <w:pPr>
        <w:pStyle w:val="Heading3"/>
        <w:rPr>
          <w:noProof/>
        </w:rPr>
      </w:pPr>
      <w:bookmarkStart w:id="287" w:name="_Toc480374201"/>
      <w:r w:rsidRPr="00FE463F">
        <w:rPr>
          <w:noProof/>
        </w:rPr>
        <w:t>EN^DIKZ: Compile</w:t>
      </w:r>
      <w:bookmarkEnd w:id="287"/>
    </w:p>
    <w:p w14:paraId="6B9FBB82" w14:textId="77777777" w:rsidR="00BE674E" w:rsidRPr="00FE463F" w:rsidRDefault="008A1BB8" w:rsidP="005F522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Cross-references:EN^DIKZ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EN^DIKZ recompiles a file</w:t>
      </w:r>
      <w:r w:rsidR="00084217" w:rsidRPr="00FE463F">
        <w:rPr>
          <w:noProof/>
        </w:rPr>
        <w:t>’</w:t>
      </w:r>
      <w:r w:rsidR="00E86526" w:rsidRPr="00FE463F">
        <w:rPr>
          <w:noProof/>
        </w:rPr>
        <w:t xml:space="preserve">s cross-references by setting the input variables </w:t>
      </w:r>
      <w:r w:rsidR="00E86526" w:rsidRPr="00FE463F">
        <w:rPr>
          <w:i/>
          <w:noProof/>
        </w:rPr>
        <w:t>without</w:t>
      </w:r>
      <w:r w:rsidR="00E86526" w:rsidRPr="00FE463F">
        <w:rPr>
          <w:noProof/>
        </w:rPr>
        <w:t xml:space="preserve"> user intervention.</w:t>
      </w:r>
    </w:p>
    <w:p w14:paraId="6B9FBB83" w14:textId="77777777" w:rsidR="00BE674E" w:rsidRDefault="00E86526" w:rsidP="00CD348A">
      <w:pPr>
        <w:pStyle w:val="AltHeading5"/>
      </w:pPr>
      <w:r w:rsidRPr="00FE463F">
        <w:t>Input Variables</w:t>
      </w:r>
    </w:p>
    <w:p w14:paraId="7F06CE62" w14:textId="41745DC0" w:rsidR="00C86E12" w:rsidRDefault="00C86E12" w:rsidP="00C86E12">
      <w:pPr>
        <w:pStyle w:val="APIParameters"/>
        <w:keepNext/>
        <w:keepLines/>
      </w:pPr>
      <w:r w:rsidRPr="00FE463F">
        <w:t>X</w:t>
      </w:r>
      <w:r>
        <w:t>:</w:t>
      </w:r>
      <w:r>
        <w:tab/>
      </w:r>
      <w:r w:rsidRPr="00FE463F">
        <w:t>The routine name.</w:t>
      </w:r>
    </w:p>
    <w:p w14:paraId="283D70C2" w14:textId="1916382B" w:rsidR="00C86E12" w:rsidRDefault="00C86E12" w:rsidP="00C86E12">
      <w:pPr>
        <w:pStyle w:val="APIParameters"/>
        <w:keepNext/>
        <w:keepLines/>
      </w:pPr>
      <w:r w:rsidRPr="00FE463F">
        <w:t>Y</w:t>
      </w:r>
      <w:r>
        <w:t>:</w:t>
      </w:r>
      <w:r>
        <w:tab/>
      </w:r>
      <w:r w:rsidRPr="00FE463F">
        <w:t>The file number of the file for which you want the cross-references recompiled.</w:t>
      </w:r>
    </w:p>
    <w:p w14:paraId="04758D49" w14:textId="74672DF1" w:rsidR="00C86E12" w:rsidRDefault="00C86E12" w:rsidP="00C86E12">
      <w:pPr>
        <w:pStyle w:val="APIParameters"/>
      </w:pPr>
      <w:r w:rsidRPr="00FE463F">
        <w:t>DMAX</w:t>
      </w:r>
      <w:r>
        <w:t>:</w:t>
      </w:r>
      <w:r>
        <w:tab/>
      </w:r>
      <w:r w:rsidRPr="00FE463F">
        <w:t>The maximum size the compiled routines should reach. Consider using the $$ROUSIZE^DILF function to set this variable.</w:t>
      </w:r>
    </w:p>
    <w:p w14:paraId="2466D6C5" w14:textId="77777777" w:rsidR="00C86E12" w:rsidRPr="00FE463F" w:rsidRDefault="00C86E12" w:rsidP="00C86E12">
      <w:pPr>
        <w:pStyle w:val="BodyText6"/>
        <w:rPr>
          <w:noProof/>
        </w:rPr>
      </w:pPr>
    </w:p>
    <w:p w14:paraId="6B9FBB8D" w14:textId="77777777" w:rsidR="00E86526" w:rsidRPr="00FE463F" w:rsidRDefault="00E86526" w:rsidP="0074437A">
      <w:pPr>
        <w:pStyle w:val="Heading3"/>
        <w:rPr>
          <w:noProof/>
        </w:rPr>
      </w:pPr>
      <w:bookmarkStart w:id="288" w:name="_Toc480374202"/>
      <w:r w:rsidRPr="00FE463F">
        <w:rPr>
          <w:noProof/>
        </w:rPr>
        <w:lastRenderedPageBreak/>
        <w:t>$$ROUSIZE^DILF: Routine Size</w:t>
      </w:r>
      <w:bookmarkEnd w:id="288"/>
    </w:p>
    <w:p w14:paraId="6B9FBB8E" w14:textId="77777777" w:rsidR="00BE674E" w:rsidRPr="00FE463F" w:rsidRDefault="008A1BB8" w:rsidP="008A1BB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$$ROUSIZE^DILF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Calls:$$ROUSIZE^DILF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APIs:$$ROUSIZE^DILF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Utilities:$$ROUSIZE^DILF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w:t>
      </w:r>
      <w:r w:rsidR="00E86526" w:rsidRPr="00FE463F">
        <w:rPr>
          <w:i/>
          <w:noProof/>
        </w:rPr>
        <w:t>argumentless</w:t>
      </w:r>
      <w:r w:rsidR="00E86526" w:rsidRPr="00FE463F">
        <w:rPr>
          <w:noProof/>
        </w:rPr>
        <w:t xml:space="preserve"> function returns the maximum routine size that should be used when compiling cross-references, print templates, or input templates.</w:t>
      </w:r>
    </w:p>
    <w:p w14:paraId="6B9FBB8F" w14:textId="77777777" w:rsidR="00E86526" w:rsidRPr="00FE463F" w:rsidRDefault="0060035B" w:rsidP="00CD348A">
      <w:pPr>
        <w:pStyle w:val="AltHeading5"/>
      </w:pPr>
      <w:r w:rsidRPr="00FE463F">
        <w:t>Format</w:t>
      </w:r>
    </w:p>
    <w:p w14:paraId="6B9FBB90" w14:textId="77777777" w:rsidR="00E86526" w:rsidRPr="00FE463F" w:rsidRDefault="00E86526" w:rsidP="008A1BB8">
      <w:pPr>
        <w:pStyle w:val="APIFormat"/>
        <w:rPr>
          <w:noProof/>
        </w:rPr>
      </w:pPr>
      <w:r w:rsidRPr="00FE463F">
        <w:rPr>
          <w:noProof/>
        </w:rPr>
        <w:t>$$ROUSIZE^DILF</w:t>
      </w:r>
    </w:p>
    <w:p w14:paraId="6B9FBB91" w14:textId="77777777" w:rsidR="00BE674E" w:rsidRPr="00FE463F" w:rsidRDefault="00E86526" w:rsidP="00CD348A">
      <w:pPr>
        <w:pStyle w:val="AltHeading5"/>
      </w:pPr>
      <w:r w:rsidRPr="00FE463F">
        <w:t>Input Parameters</w:t>
      </w:r>
    </w:p>
    <w:p w14:paraId="6B9FBB92" w14:textId="184A111F" w:rsidR="00E86526" w:rsidRPr="00FE463F" w:rsidRDefault="0060035B" w:rsidP="001D5288">
      <w:pPr>
        <w:pStyle w:val="BodyText"/>
        <w:rPr>
          <w:noProof/>
        </w:rPr>
      </w:pPr>
      <w:r w:rsidRPr="00FE463F">
        <w:rPr>
          <w:noProof/>
        </w:rPr>
        <w:t>None</w:t>
      </w:r>
      <w:r w:rsidR="00C86E12">
        <w:rPr>
          <w:noProof/>
        </w:rPr>
        <w:t>.</w:t>
      </w:r>
    </w:p>
    <w:p w14:paraId="6B9FBB93" w14:textId="77777777" w:rsidR="00BE674E" w:rsidRPr="00FE463F" w:rsidRDefault="00E86526" w:rsidP="00CD348A">
      <w:pPr>
        <w:pStyle w:val="AltHeading5"/>
      </w:pPr>
      <w:r w:rsidRPr="00FE463F">
        <w:t>Output</w:t>
      </w:r>
    </w:p>
    <w:p w14:paraId="6B9FBB94" w14:textId="1ECC8745" w:rsidR="00BE674E" w:rsidRPr="00FE463F" w:rsidRDefault="00E86526" w:rsidP="001D5288">
      <w:pPr>
        <w:pStyle w:val="BodyText"/>
        <w:rPr>
          <w:noProof/>
        </w:rPr>
      </w:pPr>
      <w:r w:rsidRPr="00FE463F">
        <w:rPr>
          <w:noProof/>
        </w:rPr>
        <w:t>This function returns the maximum routine size defined in the MUMPS OPERATING SYSTEM</w:t>
      </w:r>
      <w:r w:rsidR="005E481C" w:rsidRPr="00FE463F">
        <w:rPr>
          <w:noProof/>
        </w:rPr>
        <w:t xml:space="preserve"> (#.7)</w:t>
      </w:r>
      <w:r w:rsidRPr="00FE463F">
        <w:rPr>
          <w:noProof/>
        </w:rPr>
        <w:t xml:space="preserve"> file</w:t>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MUMPS OPERATING SYSTEM</w:instrText>
      </w:r>
      <w:r w:rsidR="005E481C" w:rsidRPr="00FE463F">
        <w:rPr>
          <w:noProof/>
        </w:rPr>
        <w:instrText xml:space="preserve"> (#.7)</w:instrText>
      </w:r>
      <w:r w:rsidR="00B8273C" w:rsidRPr="00FE463F">
        <w:rPr>
          <w:noProof/>
        </w:rPr>
        <w:instrText xml:space="preserve"> File</w:instrText>
      </w:r>
      <w:r w:rsidR="00084217" w:rsidRPr="00FE463F">
        <w:rPr>
          <w:noProof/>
        </w:rPr>
        <w:instrText>”</w:instrText>
      </w:r>
      <w:r w:rsidR="00B8273C" w:rsidRPr="00FE463F">
        <w:rPr>
          <w:noProof/>
        </w:rPr>
        <w:instrText xml:space="preserve"> </w:instrText>
      </w:r>
      <w:r w:rsidR="00B8273C" w:rsidRPr="00FE463F">
        <w:rPr>
          <w:noProof/>
        </w:rPr>
        <w:fldChar w:fldCharType="end"/>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Files:MUMPS OPERATING SYSTEM (#.7)</w:instrText>
      </w:r>
      <w:r w:rsidR="00084217" w:rsidRPr="00FE463F">
        <w:rPr>
          <w:noProof/>
        </w:rPr>
        <w:instrText>”</w:instrText>
      </w:r>
      <w:r w:rsidR="00B8273C" w:rsidRPr="00FE463F">
        <w:rPr>
          <w:noProof/>
        </w:rPr>
        <w:instrText xml:space="preserve"> </w:instrText>
      </w:r>
      <w:r w:rsidR="00B8273C" w:rsidRPr="00FE463F">
        <w:rPr>
          <w:noProof/>
        </w:rPr>
        <w:fldChar w:fldCharType="end"/>
      </w:r>
      <w:r w:rsidRPr="00FE463F">
        <w:rPr>
          <w:noProof/>
        </w:rPr>
        <w:t>.</w:t>
      </w:r>
    </w:p>
    <w:p w14:paraId="6B9FBB95" w14:textId="77777777" w:rsidR="00BE674E" w:rsidRPr="00FE463F" w:rsidRDefault="00E86526" w:rsidP="0050502B">
      <w:pPr>
        <w:pStyle w:val="Heading4"/>
        <w:rPr>
          <w:noProof/>
          <w:lang w:val="en-US"/>
        </w:rPr>
      </w:pPr>
      <w:r w:rsidRPr="00FE463F">
        <w:rPr>
          <w:noProof/>
          <w:lang w:val="en-US"/>
        </w:rPr>
        <w:t>Example</w:t>
      </w:r>
    </w:p>
    <w:p w14:paraId="6B9FBB96" w14:textId="12CA0CF1" w:rsidR="0060035B" w:rsidRPr="00FE463F" w:rsidRDefault="00CA2375" w:rsidP="00CA2375">
      <w:pPr>
        <w:pStyle w:val="Caption"/>
        <w:rPr>
          <w:noProof/>
        </w:rPr>
      </w:pPr>
      <w:bookmarkStart w:id="289" w:name="_Toc48037457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32</w:t>
      </w:r>
      <w:r w:rsidRPr="00FE463F">
        <w:rPr>
          <w:noProof/>
        </w:rPr>
        <w:fldChar w:fldCharType="end"/>
      </w:r>
      <w:r w:rsidR="002E002E">
        <w:rPr>
          <w:noProof/>
        </w:rPr>
        <w:t>:</w:t>
      </w:r>
      <w:r w:rsidRPr="00FE463F">
        <w:rPr>
          <w:noProof/>
        </w:rPr>
        <w:t xml:space="preserve"> $$ROUSIZE^DILF</w:t>
      </w:r>
      <w:r w:rsidR="005D464A" w:rsidRPr="00FE463F">
        <w:rPr>
          <w:noProof/>
        </w:rPr>
        <w:t xml:space="preserve"> API—</w:t>
      </w:r>
      <w:r w:rsidRPr="00FE463F">
        <w:rPr>
          <w:noProof/>
        </w:rPr>
        <w:t>Example: Input and Output</w:t>
      </w:r>
      <w:bookmarkEnd w:id="289"/>
    </w:p>
    <w:p w14:paraId="6B9FBB97" w14:textId="77777777" w:rsidR="00E86526" w:rsidRPr="00FE463F" w:rsidRDefault="00E86526" w:rsidP="00ED4DD4">
      <w:pPr>
        <w:pStyle w:val="APICode"/>
        <w:rPr>
          <w:noProof/>
        </w:rPr>
      </w:pPr>
      <w:r w:rsidRPr="00C86E12">
        <w:rPr>
          <w:noProof/>
        </w:rPr>
        <w:t>&gt;</w:t>
      </w:r>
      <w:r w:rsidRPr="00C86E12">
        <w:rPr>
          <w:b/>
          <w:noProof/>
        </w:rPr>
        <w:t>W $$ROUSIZE^DILF</w:t>
      </w:r>
    </w:p>
    <w:p w14:paraId="6B9FBB98" w14:textId="77777777" w:rsidR="00E86526" w:rsidRPr="00FE463F" w:rsidRDefault="00E86526" w:rsidP="00ED4DD4">
      <w:pPr>
        <w:pStyle w:val="APICode"/>
        <w:rPr>
          <w:noProof/>
        </w:rPr>
      </w:pPr>
      <w:r w:rsidRPr="00FE463F">
        <w:rPr>
          <w:noProof/>
        </w:rPr>
        <w:t>4000</w:t>
      </w:r>
    </w:p>
    <w:p w14:paraId="6B9FBB99" w14:textId="77777777" w:rsidR="00E86526" w:rsidRPr="00FE463F" w:rsidRDefault="00E86526" w:rsidP="008A1BB8">
      <w:pPr>
        <w:pStyle w:val="BodyText6"/>
        <w:rPr>
          <w:noProof/>
        </w:rPr>
      </w:pPr>
    </w:p>
    <w:p w14:paraId="6B9FBB9A" w14:textId="77777777" w:rsidR="00E86526" w:rsidRPr="00FE463F" w:rsidRDefault="00E86526" w:rsidP="0074437A">
      <w:pPr>
        <w:pStyle w:val="Heading3"/>
        <w:rPr>
          <w:noProof/>
        </w:rPr>
      </w:pPr>
      <w:bookmarkStart w:id="290" w:name="_Toc480374203"/>
      <w:r w:rsidRPr="00FE463F">
        <w:rPr>
          <w:noProof/>
        </w:rPr>
        <w:t>^DIM: M Code Validation</w:t>
      </w:r>
      <w:bookmarkEnd w:id="290"/>
    </w:p>
    <w:p w14:paraId="6B9FBB9B" w14:textId="77777777" w:rsidR="00E86526" w:rsidRPr="00FE463F" w:rsidRDefault="008A1BB8" w:rsidP="0050502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Utilities:^DIM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Call ^DIM to validate any line of M code. ^DIM checks that code conforms to the 1995 ANSI Standard. Code is al</w:t>
      </w:r>
      <w:r w:rsidR="0050502B" w:rsidRPr="00FE463F">
        <w:rPr>
          <w:noProof/>
        </w:rPr>
        <w:t>so checked against aspects of V</w:t>
      </w:r>
      <w:r w:rsidR="00E86526" w:rsidRPr="00FE463F">
        <w:rPr>
          <w:noProof/>
        </w:rPr>
        <w:t>A</w:t>
      </w:r>
      <w:r w:rsidR="00084217" w:rsidRPr="00FE463F">
        <w:rPr>
          <w:noProof/>
        </w:rPr>
        <w:t>’</w:t>
      </w:r>
      <w:r w:rsidR="00E86526" w:rsidRPr="00FE463F">
        <w:rPr>
          <w:noProof/>
        </w:rPr>
        <w:t>s Programming S</w:t>
      </w:r>
      <w:r w:rsidR="00333256" w:rsidRPr="00FE463F">
        <w:rPr>
          <w:noProof/>
        </w:rPr>
        <w:t>tandards and Conventions (SAC).</w:t>
      </w:r>
    </w:p>
    <w:p w14:paraId="6B9FBB9C" w14:textId="77777777" w:rsidR="00E40DE6" w:rsidRPr="00FE463F" w:rsidRDefault="002F0AF3" w:rsidP="0050502B">
      <w:pPr>
        <w:pStyle w:val="Note"/>
        <w:keepNext/>
        <w:keepLines/>
        <w:rPr>
          <w:noProof/>
        </w:rPr>
      </w:pPr>
      <w:r>
        <w:rPr>
          <w:noProof/>
        </w:rPr>
        <w:drawing>
          <wp:inline distT="0" distB="0" distL="0" distR="0" wp14:anchorId="6B9FF9BE" wp14:editId="6B9FF9BF">
            <wp:extent cx="304800" cy="304800"/>
            <wp:effectExtent l="0" t="0" r="0" b="0"/>
            <wp:docPr id="108" name="Picture 1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^DIM does </w:t>
      </w:r>
      <w:r w:rsidR="00E40DE6" w:rsidRPr="00FE463F">
        <w:rPr>
          <w:i/>
          <w:noProof/>
        </w:rPr>
        <w:t>not</w:t>
      </w:r>
      <w:r w:rsidR="00E40DE6" w:rsidRPr="00FE463F">
        <w:rPr>
          <w:noProof/>
        </w:rPr>
        <w:t xml:space="preserve"> allow KILLing an unsubscripted global.</w:t>
      </w:r>
    </w:p>
    <w:p w14:paraId="6B9FBB9D" w14:textId="77777777" w:rsidR="00BE674E" w:rsidRDefault="00E86526" w:rsidP="00CD348A">
      <w:pPr>
        <w:pStyle w:val="AltHeading5"/>
      </w:pPr>
      <w:r w:rsidRPr="00FE463F">
        <w:t>Input Variable</w:t>
      </w:r>
    </w:p>
    <w:p w14:paraId="6C7F85A9" w14:textId="4DF84018" w:rsidR="00C86E12" w:rsidRPr="00FE463F" w:rsidRDefault="00C86E12" w:rsidP="00C86E12">
      <w:pPr>
        <w:pStyle w:val="APIParameters"/>
      </w:pPr>
      <w:r w:rsidRPr="00FE463F">
        <w:t>X</w:t>
      </w:r>
      <w:r>
        <w:t>:</w:t>
      </w:r>
      <w:r>
        <w:tab/>
      </w:r>
      <w:r w:rsidRPr="00FE463F">
        <w:t>Invoke ^DIM with the line to be validated in the local variable X.</w:t>
      </w:r>
    </w:p>
    <w:p w14:paraId="6B9FBBA1" w14:textId="77777777" w:rsidR="00BE674E" w:rsidRDefault="00E86526" w:rsidP="00CD348A">
      <w:pPr>
        <w:pStyle w:val="AltHeading5"/>
      </w:pPr>
      <w:r w:rsidRPr="00FE463F">
        <w:t>Output Variable</w:t>
      </w:r>
    </w:p>
    <w:p w14:paraId="47BFA6CB" w14:textId="1590E41C" w:rsidR="00C86E12" w:rsidRDefault="00C86E12" w:rsidP="00C86E12">
      <w:pPr>
        <w:pStyle w:val="APIParameters"/>
      </w:pPr>
      <w:r w:rsidRPr="00FE463F">
        <w:t>X</w:t>
      </w:r>
      <w:r>
        <w:t>:</w:t>
      </w:r>
      <w:r>
        <w:tab/>
      </w:r>
      <w:r w:rsidRPr="00FE463F">
        <w:t xml:space="preserve">^DIM either KILLs X or leaves it unchanged. If $D(X) is zero on return from ^DIM, the line of code is invalid. However, the converse is </w:t>
      </w:r>
      <w:r w:rsidRPr="00FE463F">
        <w:rPr>
          <w:i/>
        </w:rPr>
        <w:t>not</w:t>
      </w:r>
      <w:r w:rsidRPr="00FE463F">
        <w:t xml:space="preserve"> always true; in other words, ^DIM is </w:t>
      </w:r>
      <w:r w:rsidRPr="00FE463F">
        <w:rPr>
          <w:i/>
        </w:rPr>
        <w:t>not</w:t>
      </w:r>
      <w:r w:rsidRPr="00FE463F">
        <w:t xml:space="preserve"> as smart as a real M interpreter and sometimes validates strings when it should </w:t>
      </w:r>
      <w:r w:rsidRPr="00FE463F">
        <w:rPr>
          <w:i/>
        </w:rPr>
        <w:t>not</w:t>
      </w:r>
      <w:r w:rsidRPr="00FE463F">
        <w:t>.</w:t>
      </w:r>
    </w:p>
    <w:p w14:paraId="728BC6E8" w14:textId="77777777" w:rsidR="00C86E12" w:rsidRPr="00FE463F" w:rsidRDefault="00C86E12" w:rsidP="00C86E12">
      <w:pPr>
        <w:pStyle w:val="BodyText6"/>
        <w:rPr>
          <w:noProof/>
        </w:rPr>
      </w:pPr>
    </w:p>
    <w:p w14:paraId="6B9FBBA5" w14:textId="77777777" w:rsidR="00E86526" w:rsidRPr="00FE463F" w:rsidRDefault="00E86526" w:rsidP="0050502B">
      <w:pPr>
        <w:pStyle w:val="Heading3"/>
        <w:rPr>
          <w:noProof/>
        </w:rPr>
      </w:pPr>
      <w:bookmarkStart w:id="291" w:name="_Ref343066970"/>
      <w:bookmarkStart w:id="292" w:name="_Ref343068326"/>
      <w:bookmarkStart w:id="293" w:name="_Ref349203315"/>
      <w:bookmarkStart w:id="294" w:name="_Ref388960705"/>
      <w:bookmarkStart w:id="295" w:name="_Ref458147797"/>
      <w:bookmarkStart w:id="296" w:name="_Toc480374204"/>
      <w:r w:rsidRPr="00FE463F">
        <w:rPr>
          <w:noProof/>
        </w:rPr>
        <w:lastRenderedPageBreak/>
        <w:t xml:space="preserve">DT^DIO2: </w:t>
      </w:r>
      <w:bookmarkEnd w:id="291"/>
      <w:bookmarkEnd w:id="292"/>
      <w:bookmarkEnd w:id="293"/>
      <w:r w:rsidR="00245A0B" w:rsidRPr="00FE463F">
        <w:rPr>
          <w:noProof/>
        </w:rPr>
        <w:t xml:space="preserve">Writes </w:t>
      </w:r>
      <w:r w:rsidR="0050502B" w:rsidRPr="00FE463F">
        <w:rPr>
          <w:noProof/>
        </w:rPr>
        <w:t>External Date</w:t>
      </w:r>
      <w:bookmarkEnd w:id="294"/>
      <w:r w:rsidR="00245A0B" w:rsidRPr="00FE463F">
        <w:rPr>
          <w:noProof/>
        </w:rPr>
        <w:t xml:space="preserve"> from Internal</w:t>
      </w:r>
      <w:bookmarkEnd w:id="295"/>
      <w:bookmarkEnd w:id="296"/>
    </w:p>
    <w:p w14:paraId="6B9FBBA6" w14:textId="77777777" w:rsidR="00E86526" w:rsidRPr="00FE463F" w:rsidRDefault="008A1BB8" w:rsidP="001D528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DT^DIO2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Calls:DT^DIO2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APIs:DT^DIO2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Date/Time:Utilities:DT^DIO2</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takes an internal date in the variable Y and </w:t>
      </w:r>
      <w:r w:rsidR="00E86526" w:rsidRPr="00FE463F">
        <w:rPr>
          <w:rStyle w:val="Emphasis"/>
          <w:noProof/>
        </w:rPr>
        <w:t>writes out</w:t>
      </w:r>
      <w:r w:rsidR="00E86526" w:rsidRPr="00FE463F">
        <w:rPr>
          <w:noProof/>
        </w:rPr>
        <w:t xml:space="preserve"> its external form.</w:t>
      </w:r>
    </w:p>
    <w:p w14:paraId="6B9FBBA7" w14:textId="77777777" w:rsidR="00BE674E" w:rsidRPr="00FE463F" w:rsidRDefault="00E86526" w:rsidP="00CD348A">
      <w:pPr>
        <w:pStyle w:val="AltHeading5"/>
      </w:pPr>
      <w:r w:rsidRPr="00FE463F">
        <w:t>Example</w:t>
      </w:r>
    </w:p>
    <w:p w14:paraId="6B9FBBA8" w14:textId="1AD09166" w:rsidR="001D5288" w:rsidRPr="00FE463F" w:rsidRDefault="005D464A" w:rsidP="005D464A">
      <w:pPr>
        <w:pStyle w:val="Caption"/>
        <w:rPr>
          <w:noProof/>
        </w:rPr>
      </w:pPr>
      <w:bookmarkStart w:id="297" w:name="_Toc48037457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33</w:t>
      </w:r>
      <w:r w:rsidRPr="00FE463F">
        <w:rPr>
          <w:noProof/>
        </w:rPr>
        <w:fldChar w:fldCharType="end"/>
      </w:r>
      <w:r w:rsidR="002E002E">
        <w:rPr>
          <w:noProof/>
        </w:rPr>
        <w:t>:</w:t>
      </w:r>
      <w:r w:rsidRPr="00FE463F">
        <w:rPr>
          <w:noProof/>
        </w:rPr>
        <w:t xml:space="preserve"> DT^DIO2 API—Example: Input and Output</w:t>
      </w:r>
      <w:bookmarkEnd w:id="297"/>
    </w:p>
    <w:p w14:paraId="6B9FBBA9" w14:textId="77777777" w:rsidR="00E86526" w:rsidRPr="00FE463F" w:rsidRDefault="00E86526" w:rsidP="00ED4DD4">
      <w:pPr>
        <w:pStyle w:val="APICode"/>
        <w:rPr>
          <w:noProof/>
        </w:rPr>
      </w:pPr>
      <w:r w:rsidRPr="00FE463F">
        <w:rPr>
          <w:noProof/>
        </w:rPr>
        <w:t>&gt;</w:t>
      </w:r>
      <w:r w:rsidRPr="00C86E12">
        <w:rPr>
          <w:b/>
          <w:noProof/>
        </w:rPr>
        <w:t>S Y=2690720.163 D DT^DIO2</w:t>
      </w:r>
    </w:p>
    <w:p w14:paraId="6B9FBBAA" w14:textId="77777777" w:rsidR="00E86526" w:rsidRPr="00FE463F" w:rsidRDefault="00E86526" w:rsidP="00ED4DD4">
      <w:pPr>
        <w:pStyle w:val="APICode"/>
        <w:rPr>
          <w:noProof/>
        </w:rPr>
      </w:pPr>
      <w:r w:rsidRPr="00FE463F">
        <w:rPr>
          <w:noProof/>
        </w:rPr>
        <w:t>JUL 20,1969  1630</w:t>
      </w:r>
    </w:p>
    <w:p w14:paraId="6B9FBBAB" w14:textId="77777777" w:rsidR="00E86526" w:rsidRPr="00FE463F" w:rsidRDefault="00E86526" w:rsidP="008A1BB8">
      <w:pPr>
        <w:pStyle w:val="BodyText6"/>
        <w:rPr>
          <w:noProof/>
        </w:rPr>
      </w:pPr>
    </w:p>
    <w:p w14:paraId="6B9FBBAC" w14:textId="2AA633BA" w:rsidR="00E86526" w:rsidRPr="00FE463F" w:rsidRDefault="00E86526" w:rsidP="001D5288">
      <w:pPr>
        <w:pStyle w:val="BodyText"/>
        <w:rPr>
          <w:noProof/>
        </w:rPr>
      </w:pPr>
      <w:r w:rsidRPr="00FE463F">
        <w:rPr>
          <w:noProof/>
        </w:rPr>
        <w:t xml:space="preserve">This results in Y being equal to </w:t>
      </w:r>
      <w:r w:rsidR="00DA6996">
        <w:rPr>
          <w:rFonts w:ascii="Arial" w:hAnsi="Arial"/>
          <w:noProof/>
        </w:rPr>
        <w:t>JUL 20,1969</w:t>
      </w:r>
      <w:r w:rsidRPr="00FE463F">
        <w:rPr>
          <w:rFonts w:ascii="Arial" w:hAnsi="Arial"/>
          <w:noProof/>
        </w:rPr>
        <w:t> 16:30</w:t>
      </w:r>
      <w:r w:rsidRPr="00FE463F">
        <w:rPr>
          <w:noProof/>
        </w:rPr>
        <w:t>. (No space before the 4-digit year; 2 spaces before the hours [</w:t>
      </w:r>
      <w:r w:rsidRPr="00FE463F">
        <w:rPr>
          <w:rFonts w:ascii="Arial" w:hAnsi="Arial"/>
          <w:noProof/>
        </w:rPr>
        <w:t>1630</w:t>
      </w:r>
      <w:r w:rsidRPr="00FE463F">
        <w:rPr>
          <w:noProof/>
        </w:rPr>
        <w:t>].)</w:t>
      </w:r>
    </w:p>
    <w:p w14:paraId="6B9FBBAD" w14:textId="77777777" w:rsidR="00BE674E" w:rsidRDefault="00E86526" w:rsidP="00CD348A">
      <w:pPr>
        <w:pStyle w:val="AltHeading5"/>
      </w:pPr>
      <w:r w:rsidRPr="00FE463F">
        <w:t>Input Variable</w:t>
      </w:r>
    </w:p>
    <w:p w14:paraId="775AB015" w14:textId="5FD4465D" w:rsidR="00C86E12" w:rsidRPr="00FE463F" w:rsidRDefault="00C86E12" w:rsidP="00C86E12">
      <w:pPr>
        <w:pStyle w:val="APIParameters"/>
      </w:pPr>
      <w:r w:rsidRPr="00FE463F">
        <w:t>Y</w:t>
      </w:r>
      <w:r>
        <w:t>:</w:t>
      </w:r>
      <w:r>
        <w:tab/>
      </w:r>
      <w:r w:rsidRPr="00FE463F">
        <w:t xml:space="preserve">(Required) This contains the internal date to be converted. Y is required and it is </w:t>
      </w:r>
      <w:r w:rsidRPr="00FE463F">
        <w:rPr>
          <w:i/>
        </w:rPr>
        <w:t>not</w:t>
      </w:r>
      <w:r w:rsidRPr="00FE463F">
        <w:t xml:space="preserve"> changed.</w:t>
      </w:r>
    </w:p>
    <w:p w14:paraId="6B9FBBB1" w14:textId="77777777" w:rsidR="00D42D1B" w:rsidRPr="00FE463F" w:rsidRDefault="002F0AF3" w:rsidP="00D42D1B">
      <w:pPr>
        <w:pStyle w:val="Note"/>
        <w:rPr>
          <w:noProof/>
        </w:rPr>
      </w:pPr>
      <w:r>
        <w:rPr>
          <w:noProof/>
        </w:rPr>
        <w:drawing>
          <wp:inline distT="0" distB="0" distL="0" distR="0" wp14:anchorId="6B9FF9C0" wp14:editId="6B9FF9C1">
            <wp:extent cx="285750" cy="285750"/>
            <wp:effectExtent l="0" t="0" r="0" b="0"/>
            <wp:docPr id="109" name="Picture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In addition, see</w:t>
      </w:r>
      <w:r w:rsidR="003F66B9" w:rsidRPr="00FE463F">
        <w:rPr>
          <w:noProof/>
        </w:rPr>
        <w:t xml:space="preserve"> the</w:t>
      </w:r>
      <w:r w:rsidR="00D42D1B" w:rsidRPr="00FE463F">
        <w:rPr>
          <w:noProof/>
        </w:rPr>
        <w:t xml:space="preserve"> </w:t>
      </w:r>
      <w:r w:rsidR="00D42D1B" w:rsidRPr="00FE463F">
        <w:rPr>
          <w:noProof/>
          <w:color w:val="0000FF"/>
          <w:u w:val="single"/>
        </w:rPr>
        <w:fldChar w:fldCharType="begin"/>
      </w:r>
      <w:r w:rsidR="00D42D1B" w:rsidRPr="00FE463F">
        <w:rPr>
          <w:noProof/>
          <w:color w:val="0000FF"/>
          <w:u w:val="single"/>
        </w:rPr>
        <w:instrText xml:space="preserve"> REF _Ref343066809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X ^DD(“DD”): Converts Internal to External</w:t>
      </w:r>
      <w:r w:rsidR="00F300F5" w:rsidRPr="00FE463F">
        <w:rPr>
          <w:noProof/>
        </w:rPr>
        <w:t xml:space="preserve"> Date</w:t>
      </w:r>
      <w:r w:rsidR="00D42D1B" w:rsidRPr="00FE463F">
        <w:rPr>
          <w:noProof/>
          <w:color w:val="0000FF"/>
          <w:u w:val="single"/>
        </w:rPr>
        <w:fldChar w:fldCharType="end"/>
      </w:r>
      <w:r w:rsidR="00D42D1B" w:rsidRPr="00FE463F">
        <w:rPr>
          <w:noProof/>
        </w:rPr>
        <w:t xml:space="preserve"> and</w:t>
      </w:r>
      <w:r w:rsidR="00A763E1" w:rsidRPr="00FE463F">
        <w:rPr>
          <w:noProof/>
        </w:rPr>
        <w:t xml:space="preserve"> </w:t>
      </w:r>
      <w:r w:rsidR="00A763E1" w:rsidRPr="00FE463F">
        <w:rPr>
          <w:noProof/>
          <w:color w:val="0000FF"/>
          <w:u w:val="single"/>
        </w:rPr>
        <w:fldChar w:fldCharType="begin"/>
      </w:r>
      <w:r w:rsidR="00A763E1" w:rsidRPr="00FE463F">
        <w:rPr>
          <w:noProof/>
          <w:color w:val="0000FF"/>
          <w:u w:val="single"/>
        </w:rPr>
        <w:instrText xml:space="preserve"> REF _Ref349203290 \h  \* MERGEFORMAT </w:instrText>
      </w:r>
      <w:r w:rsidR="00A763E1" w:rsidRPr="00FE463F">
        <w:rPr>
          <w:noProof/>
          <w:color w:val="0000FF"/>
          <w:u w:val="single"/>
        </w:rPr>
      </w:r>
      <w:r w:rsidR="00A763E1" w:rsidRPr="00FE463F">
        <w:rPr>
          <w:noProof/>
          <w:color w:val="0000FF"/>
          <w:u w:val="single"/>
        </w:rPr>
        <w:fldChar w:fldCharType="separate"/>
      </w:r>
      <w:r w:rsidR="00F300F5" w:rsidRPr="00F300F5">
        <w:rPr>
          <w:noProof/>
          <w:color w:val="0000FF"/>
          <w:u w:val="single"/>
        </w:rPr>
        <w:t>DD^%DT: Converts Internal to External</w:t>
      </w:r>
      <w:r w:rsidR="00F300F5" w:rsidRPr="00FE463F">
        <w:rPr>
          <w:noProof/>
        </w:rPr>
        <w:t xml:space="preserve"> Date</w:t>
      </w:r>
      <w:r w:rsidR="00A763E1" w:rsidRPr="00FE463F">
        <w:rPr>
          <w:noProof/>
          <w:color w:val="0000FF"/>
          <w:u w:val="single"/>
        </w:rPr>
        <w:fldChar w:fldCharType="end"/>
      </w:r>
      <w:r w:rsidR="00A763E1" w:rsidRPr="00FE463F">
        <w:rPr>
          <w:noProof/>
        </w:rPr>
        <w:t xml:space="preserve"> </w:t>
      </w:r>
      <w:r w:rsidR="00D42D1B" w:rsidRPr="00FE463F">
        <w:rPr>
          <w:noProof/>
        </w:rPr>
        <w:t xml:space="preserve">APIs, which also convert a date from internal </w:t>
      </w:r>
      <w:r w:rsidR="00D42D1B" w:rsidRPr="00FE463F">
        <w:rPr>
          <w:i/>
          <w:noProof/>
        </w:rPr>
        <w:t>YYYMMDD</w:t>
      </w:r>
      <w:r w:rsidR="00D42D1B" w:rsidRPr="00FE463F">
        <w:rPr>
          <w:noProof/>
        </w:rPr>
        <w:t xml:space="preserve"> format to external format.</w:t>
      </w:r>
    </w:p>
    <w:p w14:paraId="6B9FBBB2" w14:textId="77777777" w:rsidR="00E86526" w:rsidRPr="00FE463F" w:rsidRDefault="00E86526" w:rsidP="0050502B">
      <w:pPr>
        <w:pStyle w:val="Heading3"/>
        <w:rPr>
          <w:noProof/>
        </w:rPr>
      </w:pPr>
      <w:bookmarkStart w:id="298" w:name="_Toc480374205"/>
      <w:r w:rsidRPr="00FE463F">
        <w:rPr>
          <w:noProof/>
        </w:rPr>
        <w:t xml:space="preserve">^DIOZ: </w:t>
      </w:r>
      <w:r w:rsidR="0050502B" w:rsidRPr="00FE463F">
        <w:rPr>
          <w:noProof/>
        </w:rPr>
        <w:t>SORT Template Compilation</w:t>
      </w:r>
      <w:bookmarkEnd w:id="298"/>
    </w:p>
    <w:p w14:paraId="6B9FBBB3" w14:textId="77777777" w:rsidR="0050502B" w:rsidRPr="00FE463F" w:rsidRDefault="008A1BB8" w:rsidP="00C86E1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^DIOZ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Calls:^DIOZ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APIs:^DIOZ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Templates:^DIOZ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marks a SORT template compiled or uncompiled. The ^DIOZ entry point asks for the name of the SORT template to be used </w:t>
      </w:r>
      <w:r w:rsidR="0050502B" w:rsidRPr="00FE463F">
        <w:rPr>
          <w:noProof/>
        </w:rPr>
        <w:t xml:space="preserve">and whether the user wishes </w:t>
      </w:r>
      <w:r w:rsidR="00E86526" w:rsidRPr="00FE463F">
        <w:rPr>
          <w:noProof/>
        </w:rPr>
        <w:t xml:space="preserve">to </w:t>
      </w:r>
      <w:r w:rsidR="0050502B" w:rsidRPr="00FE463F">
        <w:rPr>
          <w:noProof/>
        </w:rPr>
        <w:t>do either of the following:</w:t>
      </w:r>
    </w:p>
    <w:p w14:paraId="6B9FBBB4" w14:textId="77777777" w:rsidR="0050502B" w:rsidRPr="00FE463F" w:rsidRDefault="0050502B" w:rsidP="00C86E12">
      <w:pPr>
        <w:pStyle w:val="ListBullet"/>
        <w:keepNext/>
        <w:keepLines/>
        <w:rPr>
          <w:noProof/>
        </w:rPr>
      </w:pPr>
      <w:r w:rsidRPr="00FE463F">
        <w:rPr>
          <w:noProof/>
        </w:rPr>
        <w:t>Mark it compiled.</w:t>
      </w:r>
    </w:p>
    <w:p w14:paraId="6B9FBBB5" w14:textId="77777777" w:rsidR="0050502B" w:rsidRPr="00FE463F" w:rsidRDefault="0050502B" w:rsidP="0050502B">
      <w:pPr>
        <w:pStyle w:val="ListBullet"/>
        <w:rPr>
          <w:noProof/>
        </w:rPr>
      </w:pPr>
      <w:r w:rsidRPr="00FE463F">
        <w:rPr>
          <w:noProof/>
        </w:rPr>
        <w:t>U</w:t>
      </w:r>
      <w:r w:rsidR="00E86526" w:rsidRPr="00FE463F">
        <w:rPr>
          <w:noProof/>
        </w:rPr>
        <w:t>ncompile it if</w:t>
      </w:r>
      <w:r w:rsidRPr="00FE463F">
        <w:rPr>
          <w:noProof/>
        </w:rPr>
        <w:t xml:space="preserve"> it is already marked compiled.</w:t>
      </w:r>
    </w:p>
    <w:p w14:paraId="6B9FBBB6" w14:textId="77777777" w:rsidR="00BE674E" w:rsidRPr="00FE463F" w:rsidRDefault="00E86526" w:rsidP="00C86E12">
      <w:pPr>
        <w:pStyle w:val="BodyText"/>
        <w:rPr>
          <w:noProof/>
        </w:rPr>
      </w:pPr>
      <w:r w:rsidRPr="00FE463F">
        <w:rPr>
          <w:noProof/>
        </w:rPr>
        <w:t>Actual compilation occurs at the time the template is used in the sort/print. There are no input or output variables.</w:t>
      </w:r>
    </w:p>
    <w:p w14:paraId="6B9FBBB7" w14:textId="77777777" w:rsidR="0078539F" w:rsidRPr="00FE463F" w:rsidRDefault="00E86526" w:rsidP="001D5288">
      <w:pPr>
        <w:pStyle w:val="BodyText"/>
        <w:rPr>
          <w:noProof/>
        </w:rPr>
      </w:pPr>
      <w:r w:rsidRPr="00FE463F">
        <w:rPr>
          <w:noProof/>
        </w:rPr>
        <w:t xml:space="preserve">SORT templates can be compiled into M routines to increase efficiency of the sort and improve system performance. Good candidates for compilation are sorts with many sort fields or those that sort on fields </w:t>
      </w:r>
      <w:r w:rsidR="0078539F" w:rsidRPr="00FE463F">
        <w:rPr>
          <w:noProof/>
        </w:rPr>
        <w:t>reached with relational syntax.</w:t>
      </w:r>
    </w:p>
    <w:p w14:paraId="6B9FBBB8" w14:textId="08DF2F14" w:rsidR="00BE674E" w:rsidRPr="00FE463F" w:rsidRDefault="00E86526" w:rsidP="001D5288">
      <w:pPr>
        <w:pStyle w:val="BodyText"/>
        <w:rPr>
          <w:noProof/>
        </w:rPr>
      </w:pPr>
      <w:r w:rsidRPr="00FE463F">
        <w:rPr>
          <w:noProof/>
        </w:rPr>
        <w:t xml:space="preserve">The process of sort compilation is different from other </w:t>
      </w:r>
      <w:r w:rsidR="00302035" w:rsidRPr="00FE463F">
        <w:rPr>
          <w:noProof/>
        </w:rPr>
        <w:t xml:space="preserve">VA </w:t>
      </w:r>
      <w:r w:rsidRPr="00FE463F">
        <w:rPr>
          <w:noProof/>
        </w:rPr>
        <w:t xml:space="preserve">FileMan compiling activities. SORT templates can be </w:t>
      </w:r>
      <w:r w:rsidR="00084217" w:rsidRPr="00FE463F">
        <w:rPr>
          <w:noProof/>
        </w:rPr>
        <w:t>“</w:t>
      </w:r>
      <w:r w:rsidRPr="00FE463F">
        <w:rPr>
          <w:noProof/>
        </w:rPr>
        <w:t>marked</w:t>
      </w:r>
      <w:r w:rsidR="00084217" w:rsidRPr="00FE463F">
        <w:rPr>
          <w:noProof/>
        </w:rPr>
        <w:t>”</w:t>
      </w:r>
      <w:r w:rsidRPr="00FE463F">
        <w:rPr>
          <w:noProof/>
        </w:rPr>
        <w:t xml:space="preserve"> for compilation, </w:t>
      </w:r>
      <w:r w:rsidR="00AA6F12" w:rsidRPr="00FE463F">
        <w:rPr>
          <w:noProof/>
        </w:rPr>
        <w:t xml:space="preserve">and </w:t>
      </w:r>
      <w:r w:rsidRPr="00FE463F">
        <w:rPr>
          <w:noProof/>
        </w:rPr>
        <w:t xml:space="preserve">then each time the SORT template is used in a </w:t>
      </w:r>
      <w:r w:rsidR="00302035" w:rsidRPr="00FE463F">
        <w:rPr>
          <w:noProof/>
        </w:rPr>
        <w:t xml:space="preserve">VA </w:t>
      </w:r>
      <w:r w:rsidRPr="00FE463F">
        <w:rPr>
          <w:noProof/>
        </w:rPr>
        <w:t>FileMan sort/print, a new compiled routine is created. When the print job finishes, the routine is deleted. The routine is named DISZ</w:t>
      </w:r>
      <w:r w:rsidRPr="00FE463F">
        <w:rPr>
          <w:i/>
          <w:noProof/>
        </w:rPr>
        <w:t>nnnn</w:t>
      </w:r>
      <w:r w:rsidRPr="00FE463F">
        <w:rPr>
          <w:noProof/>
        </w:rPr>
        <w:t xml:space="preserve"> where </w:t>
      </w:r>
      <w:r w:rsidR="00084217" w:rsidRPr="00FE463F">
        <w:rPr>
          <w:noProof/>
        </w:rPr>
        <w:t>“</w:t>
      </w:r>
      <w:r w:rsidRPr="00FE463F">
        <w:rPr>
          <w:i/>
          <w:noProof/>
        </w:rPr>
        <w:t>nnnn</w:t>
      </w:r>
      <w:r w:rsidR="00084217" w:rsidRPr="00FE463F">
        <w:rPr>
          <w:noProof/>
        </w:rPr>
        <w:t>”</w:t>
      </w:r>
      <w:r w:rsidRPr="00FE463F">
        <w:rPr>
          <w:noProof/>
        </w:rPr>
        <w:t xml:space="preserve"> is a four-digit number. The routine names are reused. Routine numbers are taken from the </w:t>
      </w:r>
      <w:r w:rsidR="00B8273C" w:rsidRPr="00FE463F">
        <w:rPr>
          <w:noProof/>
        </w:rPr>
        <w:t>COMPILED ROUTINE</w:t>
      </w:r>
      <w:r w:rsidR="005E481C" w:rsidRPr="00FE463F">
        <w:rPr>
          <w:noProof/>
        </w:rPr>
        <w:t xml:space="preserve"> (#.83</w:t>
      </w:r>
      <w:r w:rsidR="005E481C">
        <w:rPr>
          <w:noProof/>
        </w:rPr>
        <w:t>)</w:t>
      </w:r>
      <w:r w:rsidRPr="00FE463F">
        <w:rPr>
          <w:noProof/>
        </w:rPr>
        <w:t xml:space="preserve"> file</w:t>
      </w:r>
      <w:r w:rsidR="005E481C" w:rsidRPr="00FE463F">
        <w:rPr>
          <w:noProof/>
        </w:rPr>
        <w:fldChar w:fldCharType="begin"/>
      </w:r>
      <w:r w:rsidR="005E481C" w:rsidRPr="00FE463F">
        <w:rPr>
          <w:noProof/>
        </w:rPr>
        <w:instrText xml:space="preserve"> XE “COMPILED ROUTINE</w:instrText>
      </w:r>
      <w:r w:rsidR="00364FF8" w:rsidRPr="00FE463F">
        <w:rPr>
          <w:noProof/>
        </w:rPr>
        <w:instrText xml:space="preserve"> (#.83)</w:instrText>
      </w:r>
      <w:r w:rsidR="005E481C" w:rsidRPr="00FE463F">
        <w:rPr>
          <w:noProof/>
        </w:rPr>
        <w:instrText xml:space="preserve"> File” </w:instrText>
      </w:r>
      <w:r w:rsidR="005E481C" w:rsidRPr="00FE463F">
        <w:rPr>
          <w:noProof/>
        </w:rPr>
        <w:fldChar w:fldCharType="end"/>
      </w:r>
      <w:r w:rsidR="005E481C" w:rsidRPr="00FE463F">
        <w:rPr>
          <w:noProof/>
        </w:rPr>
        <w:fldChar w:fldCharType="begin"/>
      </w:r>
      <w:r w:rsidR="005E481C" w:rsidRPr="00FE463F">
        <w:rPr>
          <w:noProof/>
        </w:rPr>
        <w:instrText xml:space="preserve"> XE “Files:COMPILED ROUTINE (#.83)” </w:instrText>
      </w:r>
      <w:r w:rsidR="005E481C" w:rsidRPr="00FE463F">
        <w:rPr>
          <w:noProof/>
        </w:rPr>
        <w:fldChar w:fldCharType="end"/>
      </w:r>
      <w:r w:rsidR="00B8273C" w:rsidRPr="00FE463F">
        <w:rPr>
          <w:noProof/>
        </w:rPr>
        <w:t xml:space="preserve">; </w:t>
      </w:r>
      <w:r w:rsidRPr="00FE463F">
        <w:rPr>
          <w:noProof/>
        </w:rPr>
        <w:t xml:space="preserve">described in the section on the ENRLS^DIOZ utility in the </w:t>
      </w:r>
      <w:r w:rsidRPr="00FE463F">
        <w:rPr>
          <w:rStyle w:val="Emphasis"/>
          <w:noProof/>
        </w:rPr>
        <w:t>VA FileMan Advanced User Manual</w:t>
      </w:r>
      <w:r w:rsidRPr="00FE463F">
        <w:rPr>
          <w:noProof/>
        </w:rPr>
        <w:t>). Thus, a routine name is not tied to a particular SORT template.</w:t>
      </w:r>
    </w:p>
    <w:p w14:paraId="6B9FBBB9" w14:textId="77777777" w:rsidR="00E86526" w:rsidRPr="00FE463F" w:rsidRDefault="00E86526" w:rsidP="0074437A">
      <w:pPr>
        <w:pStyle w:val="Heading3"/>
        <w:rPr>
          <w:noProof/>
        </w:rPr>
      </w:pPr>
      <w:bookmarkStart w:id="299" w:name="_Toc480374206"/>
      <w:r w:rsidRPr="00FE463F">
        <w:rPr>
          <w:noProof/>
        </w:rPr>
        <w:lastRenderedPageBreak/>
        <w:t>EN1^DIP: Print Data</w:t>
      </w:r>
      <w:bookmarkEnd w:id="299"/>
    </w:p>
    <w:p w14:paraId="6B9FBBBA" w14:textId="77777777" w:rsidR="00E86526" w:rsidRPr="00FE463F" w:rsidRDefault="00E86526" w:rsidP="001D5288">
      <w:pPr>
        <w:pStyle w:val="BodyText"/>
        <w:keepNext/>
        <w:keepLines/>
        <w:rPr>
          <w:noProof/>
        </w:rPr>
      </w:pPr>
      <w:r w:rsidRPr="00FE463F">
        <w:rPr>
          <w:noProof/>
        </w:rPr>
        <w:t xml:space="preserve">Use EN1^DIP to print a range </w:t>
      </w:r>
      <w:r w:rsidR="0060035B" w:rsidRPr="00FE463F">
        <w:rPr>
          <w:noProof/>
        </w:rPr>
        <w:t>of entries, in columnar format.</w:t>
      </w:r>
    </w:p>
    <w:p w14:paraId="6B9FBBBB" w14:textId="77777777" w:rsidR="00BE674E" w:rsidRDefault="00E86526" w:rsidP="002B24F8">
      <w:pPr>
        <w:pStyle w:val="Heading4"/>
        <w:rPr>
          <w:noProof/>
        </w:rPr>
      </w:pPr>
      <w:r w:rsidRPr="00FE463F">
        <w:rPr>
          <w:noProof/>
        </w:rPr>
        <w:t>Input Variables</w:t>
      </w:r>
    </w:p>
    <w:p w14:paraId="33E6ABAD" w14:textId="405F8C24" w:rsidR="00C86E12" w:rsidRDefault="00C86E12" w:rsidP="00C86E12">
      <w:pPr>
        <w:pStyle w:val="APIParameters"/>
        <w:keepNext/>
        <w:keepLines/>
      </w:pPr>
      <w:r w:rsidRPr="00FE463F">
        <w:t>L</w:t>
      </w:r>
      <w:r>
        <w:t>:</w:t>
      </w:r>
      <w:r>
        <w:tab/>
      </w:r>
      <w:r w:rsidRPr="00FE463F">
        <w:t xml:space="preserve">(Required) </w:t>
      </w:r>
      <w:r w:rsidRPr="00FE463F">
        <w:rPr>
          <w:szCs w:val="22"/>
        </w:rPr>
        <w:t xml:space="preserve">String that evaluates to zero. </w:t>
      </w:r>
      <w:r w:rsidRPr="00FE463F">
        <w:t>A required variable that should be set to zero or some string whose numeric evaluation is zero (e.g., ”LIST DRUGS”). If set to a text string, the string is used to replace the word “SORT” in the “SORT BY:” prompts, when VA FileMan asks the user for sort values:</w:t>
      </w:r>
    </w:p>
    <w:p w14:paraId="2C900FAE" w14:textId="3E02B9A7" w:rsidR="00C86E12" w:rsidRDefault="00C86E12" w:rsidP="00C86E12">
      <w:pPr>
        <w:pStyle w:val="APIParametersCode"/>
      </w:pPr>
      <w:r w:rsidRPr="00FE463F">
        <w:t>LIST DRUGS BY: NAME//</w:t>
      </w:r>
    </w:p>
    <w:p w14:paraId="09991AD5" w14:textId="65F37E2C" w:rsidR="00C86E12" w:rsidRDefault="00C86E12" w:rsidP="00C86E12">
      <w:pPr>
        <w:pStyle w:val="APIParameters"/>
      </w:pPr>
      <w:r w:rsidRPr="00FE463F">
        <w:t>DIC</w:t>
      </w:r>
      <w:r>
        <w:t>:</w:t>
      </w:r>
      <w:r>
        <w:tab/>
      </w:r>
      <w:r w:rsidRPr="00FE463F">
        <w:t>(Required) The open global root of the file in the usual format (e.g., ”^DIZ(16540,”) or the file number.</w:t>
      </w:r>
    </w:p>
    <w:p w14:paraId="493C3E0B" w14:textId="1D72A88C" w:rsidR="00C86E12" w:rsidRDefault="00C86E12" w:rsidP="0082541A">
      <w:pPr>
        <w:pStyle w:val="APIParameters"/>
        <w:keepNext/>
        <w:keepLines/>
      </w:pPr>
      <w:r w:rsidRPr="00FE463F">
        <w:t>FLDS</w:t>
      </w:r>
      <w:r>
        <w:t>:</w:t>
      </w:r>
      <w:r>
        <w:tab/>
      </w:r>
      <w:r w:rsidRPr="00FE463F">
        <w:t xml:space="preserve">(Optional) The various fields to be printed. If this parameter is </w:t>
      </w:r>
      <w:r w:rsidRPr="00FE463F">
        <w:rPr>
          <w:i/>
        </w:rPr>
        <w:t>not</w:t>
      </w:r>
      <w:r w:rsidRPr="00FE463F">
        <w:t xml:space="preserve"> sent, the user is prompted for fields to print. FLDS can contain the following:</w:t>
      </w:r>
    </w:p>
    <w:p w14:paraId="1951A6CF" w14:textId="77777777" w:rsidR="00C86E12" w:rsidRPr="00FE463F" w:rsidRDefault="00C86E12" w:rsidP="0082541A">
      <w:pPr>
        <w:pStyle w:val="APIParametersListBullet"/>
        <w:keepNext/>
        <w:keepLines/>
      </w:pPr>
      <w:r w:rsidRPr="00FE463F">
        <w:t>Numbers or names of the fields to be printed, separated by commas. These fields are printed in the order that they are listed.</w:t>
      </w:r>
    </w:p>
    <w:p w14:paraId="52B8B97B" w14:textId="6C79034D" w:rsidR="00C86E12" w:rsidRPr="00C86E12" w:rsidRDefault="00C86E12" w:rsidP="00C86E12">
      <w:pPr>
        <w:pStyle w:val="APIParametersListBullet"/>
        <w:rPr>
          <w:lang w:val="fr-CA" w:bidi="hi-IN"/>
        </w:rPr>
      </w:pPr>
      <w:r w:rsidRPr="00FE463F">
        <w:t>Print qualifiers, which determine column width, caption contents, and many other features of the output, can be included exactly as they are when answering the “PRINT FIELD:” prompt.</w:t>
      </w:r>
    </w:p>
    <w:p w14:paraId="139CF85B" w14:textId="6A8CF9A7" w:rsidR="00C86E12" w:rsidRDefault="00C86E12" w:rsidP="00C86E12">
      <w:pPr>
        <w:pStyle w:val="APIParametersNote"/>
      </w:pPr>
      <w:r>
        <w:drawing>
          <wp:inline distT="0" distB="0" distL="0" distR="0" wp14:anchorId="5EB2B24E" wp14:editId="086F4710">
            <wp:extent cx="304800" cy="304800"/>
            <wp:effectExtent l="0" t="0" r="0" b="0"/>
            <wp:docPr id="11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details on print qualifiers, see the “Print” section in the </w:t>
      </w:r>
      <w:r w:rsidRPr="00FE463F">
        <w:rPr>
          <w:rStyle w:val="Emphasis"/>
        </w:rPr>
        <w:t>VA FileMan User Manual</w:t>
      </w:r>
      <w:r w:rsidRPr="00FE463F">
        <w:t>.</w:t>
      </w:r>
    </w:p>
    <w:p w14:paraId="3D525B94" w14:textId="31D401A0" w:rsidR="00C86E12" w:rsidRDefault="00C86E12" w:rsidP="0082541A">
      <w:pPr>
        <w:pStyle w:val="APIParametersText"/>
        <w:keepNext/>
        <w:keepLines/>
      </w:pPr>
      <w:r w:rsidRPr="00FE463F">
        <w:t>For example:</w:t>
      </w:r>
    </w:p>
    <w:p w14:paraId="2D4F15EB" w14:textId="7A7105AF" w:rsidR="00C86E12" w:rsidRPr="0082541A" w:rsidRDefault="00C86E12" w:rsidP="00C86E12">
      <w:pPr>
        <w:pStyle w:val="APIParametersCode"/>
      </w:pPr>
      <w:r w:rsidRPr="0082541A">
        <w:t>FLDS=“.01,.03,1;C20”</w:t>
      </w:r>
    </w:p>
    <w:p w14:paraId="5CF413C4" w14:textId="4C4EE11F" w:rsidR="00C86E12" w:rsidRDefault="00C86E12" w:rsidP="00C86E12">
      <w:pPr>
        <w:pStyle w:val="APIParametersText"/>
      </w:pPr>
      <w:r w:rsidRPr="00FE463F">
        <w:t xml:space="preserve">If there are more fields than can fit on one string, FLDS can be subscripted (FLDS(1), FLDS(2), and so forth), but FLDS as a single-valued variable </w:t>
      </w:r>
      <w:r w:rsidRPr="00FE463F">
        <w:rPr>
          <w:i/>
        </w:rPr>
        <w:t>must</w:t>
      </w:r>
      <w:r w:rsidRPr="00FE463F">
        <w:t xml:space="preserve"> exist.</w:t>
      </w:r>
    </w:p>
    <w:p w14:paraId="091F3B81" w14:textId="32386C16" w:rsidR="00C86E12" w:rsidRDefault="00C86E12" w:rsidP="0082541A">
      <w:pPr>
        <w:pStyle w:val="APIParametersText"/>
        <w:keepNext/>
        <w:keepLines/>
      </w:pPr>
      <w:r w:rsidRPr="00FE463F">
        <w:t>The name of a PRINT template preceded by an open bracket (</w:t>
      </w:r>
      <w:r w:rsidRPr="00FE463F">
        <w:rPr>
          <w:b/>
        </w:rPr>
        <w:t>[</w:t>
      </w:r>
      <w:r w:rsidRPr="00FE463F">
        <w:t>) and followed by a close bracket (</w:t>
      </w:r>
      <w:r w:rsidRPr="00FE463F">
        <w:rPr>
          <w:b/>
        </w:rPr>
        <w:t>]</w:t>
      </w:r>
      <w:r w:rsidRPr="00FE463F">
        <w:t>). For example:</w:t>
      </w:r>
    </w:p>
    <w:p w14:paraId="3997510C" w14:textId="5F5CCB61" w:rsidR="00C86E12" w:rsidRDefault="00C86E12" w:rsidP="00C86E12">
      <w:pPr>
        <w:pStyle w:val="APIParametersCode"/>
      </w:pPr>
      <w:r w:rsidRPr="0082541A">
        <w:t>FLDS=“[DEMO]”</w:t>
      </w:r>
    </w:p>
    <w:p w14:paraId="79060B9C" w14:textId="77777777" w:rsidR="0082541A" w:rsidRPr="0082541A" w:rsidRDefault="0082541A" w:rsidP="0082541A">
      <w:pPr>
        <w:pStyle w:val="APIParametersText"/>
      </w:pPr>
    </w:p>
    <w:p w14:paraId="6FE364D9" w14:textId="57680757" w:rsidR="00D75CF8" w:rsidRDefault="00D75CF8" w:rsidP="0082541A">
      <w:pPr>
        <w:pStyle w:val="APIParameters"/>
        <w:keepNext/>
        <w:keepLines/>
      </w:pPr>
      <w:r w:rsidRPr="00FE463F">
        <w:lastRenderedPageBreak/>
        <w:t>BY</w:t>
      </w:r>
      <w:r>
        <w:t>:</w:t>
      </w:r>
      <w:r>
        <w:tab/>
      </w:r>
      <w:r w:rsidRPr="00FE463F">
        <w:t>(Optional) The fields by which the data is to be sorted. If BY is undefined, the user is prompted for the sort conditions. You can sort by up to 7 fields (i.e., you can have up to a 7-level sort).</w:t>
      </w:r>
    </w:p>
    <w:p w14:paraId="66C477FC" w14:textId="3775ADE2" w:rsidR="0082541A" w:rsidRDefault="0082541A" w:rsidP="0082541A">
      <w:pPr>
        <w:pStyle w:val="APIParametersText"/>
        <w:keepNext/>
        <w:keepLines/>
      </w:pPr>
      <w:r w:rsidRPr="00FE463F">
        <w:t>You can set BY to:</w:t>
      </w:r>
    </w:p>
    <w:p w14:paraId="389C8879" w14:textId="14934D8C" w:rsidR="0082541A" w:rsidRPr="0082541A" w:rsidRDefault="0082541A" w:rsidP="0082541A">
      <w:pPr>
        <w:pStyle w:val="APIParametersListBullet"/>
        <w:keepNext/>
        <w:keepLines/>
        <w:rPr>
          <w:lang w:val="fr-CA" w:bidi="hi-IN"/>
        </w:rPr>
      </w:pPr>
      <w:r w:rsidRPr="00FE463F">
        <w:t>The numbers or names of the fields separated by commas. Sort qualifiers, which determine aspects of the sort and of the printout, can be included exactly as they are when answering the “SORT FIELD:” prompt. For example:</w:t>
      </w:r>
      <w:r>
        <w:br/>
      </w:r>
    </w:p>
    <w:p w14:paraId="35CD005A" w14:textId="25770623" w:rsidR="0082541A" w:rsidRDefault="0082541A" w:rsidP="0082541A">
      <w:pPr>
        <w:pStyle w:val="APIParametersListBulletCode"/>
      </w:pPr>
      <w:r w:rsidRPr="00FE463F">
        <w:t>BY=“.01;C1,1”</w:t>
      </w:r>
    </w:p>
    <w:p w14:paraId="6233268F" w14:textId="2371F177" w:rsidR="0082541A" w:rsidRPr="0082541A" w:rsidRDefault="0082541A" w:rsidP="004402E1">
      <w:pPr>
        <w:pStyle w:val="APIParametersListBulletText"/>
        <w:rPr>
          <w:lang w:val="fr-CA" w:bidi="hi-IN"/>
        </w:rPr>
      </w:pPr>
      <w:r>
        <w:rPr>
          <w:lang w:val="fr-CA" w:bidi="hi-IN"/>
        </w:rPr>
        <w:br/>
      </w:r>
      <w:r w:rsidRPr="00FE463F">
        <w:t>If one of the comma pieces of the BY variable is the at-sign character (“</w:t>
      </w:r>
      <w:r w:rsidRPr="00FE463F">
        <w:rPr>
          <w:b/>
        </w:rPr>
        <w:t>@</w:t>
      </w:r>
      <w:r w:rsidRPr="00FE463F">
        <w:t>”), the user is asked for that SORT BY response. So, if you want to sort by DIAGNOSIS but allow the user to order the sort within DIAGNOSIS, set BY=“DIAGNOSIS,</w:t>
      </w:r>
      <w:r w:rsidRPr="00FE463F">
        <w:rPr>
          <w:b/>
        </w:rPr>
        <w:t>@</w:t>
      </w:r>
      <w:r w:rsidRPr="00FE463F">
        <w:t>”.</w:t>
      </w:r>
    </w:p>
    <w:p w14:paraId="4A79981A" w14:textId="50916AEB" w:rsidR="0082541A" w:rsidRPr="0082541A" w:rsidRDefault="0082541A" w:rsidP="0082541A">
      <w:pPr>
        <w:pStyle w:val="APIParametersListBullet"/>
        <w:keepNext/>
        <w:keepLines/>
        <w:rPr>
          <w:lang w:val="fr-CA" w:bidi="hi-IN"/>
        </w:rPr>
      </w:pPr>
      <w:r w:rsidRPr="00FE463F">
        <w:t>The name of a SORT template preceded by an open bracket (</w:t>
      </w:r>
      <w:r w:rsidRPr="00FE463F">
        <w:rPr>
          <w:b/>
        </w:rPr>
        <w:t>[</w:t>
      </w:r>
      <w:r w:rsidRPr="00FE463F">
        <w:t>) and followed by a close bracket (</w:t>
      </w:r>
      <w:r w:rsidRPr="00FE463F">
        <w:rPr>
          <w:b/>
        </w:rPr>
        <w:t>]</w:t>
      </w:r>
      <w:r w:rsidRPr="00FE463F">
        <w:t>). For example:</w:t>
      </w:r>
      <w:r>
        <w:br/>
      </w:r>
    </w:p>
    <w:p w14:paraId="1C4CFCF8" w14:textId="4B65FED5" w:rsidR="0082541A" w:rsidRDefault="0082541A" w:rsidP="0082541A">
      <w:pPr>
        <w:pStyle w:val="APIParametersListBulletCode"/>
      </w:pPr>
      <w:r w:rsidRPr="00FE463F">
        <w:t>BY=“[DEMOSORT]”</w:t>
      </w:r>
    </w:p>
    <w:p w14:paraId="22EE0693" w14:textId="09759855" w:rsidR="0082541A" w:rsidRDefault="0082541A" w:rsidP="0082541A">
      <w:pPr>
        <w:pStyle w:val="APIParametersListBulletNote"/>
      </w:pPr>
      <w:r>
        <w:drawing>
          <wp:inline distT="0" distB="0" distL="0" distR="0" wp14:anchorId="127EC6D6" wp14:editId="249EB9BD">
            <wp:extent cx="304800" cy="304800"/>
            <wp:effectExtent l="0" t="0" r="0" b="0"/>
            <wp:docPr id="111" name="Picture 1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You </w:t>
      </w:r>
      <w:r w:rsidRPr="00FE463F">
        <w:rPr>
          <w:i/>
        </w:rPr>
        <w:t>cannot</w:t>
      </w:r>
      <w:r w:rsidRPr="00FE463F">
        <w:t xml:space="preserve"> use the name of a SORT template in the BY variable if the BY(0) input variable has been set. If you want to create such complex sorts, you can include the BY(0) information within the SORT template.</w:t>
      </w:r>
    </w:p>
    <w:p w14:paraId="7F61BD55" w14:textId="6B6A1CE2" w:rsidR="0082541A" w:rsidRDefault="0082541A" w:rsidP="0082541A">
      <w:pPr>
        <w:pStyle w:val="APIParametersListBulletNote"/>
      </w:pPr>
      <w:r>
        <w:drawing>
          <wp:inline distT="0" distB="0" distL="0" distR="0" wp14:anchorId="0791B286" wp14:editId="7B7A7A8B">
            <wp:extent cx="304800" cy="304800"/>
            <wp:effectExtent l="0" t="0" r="0" b="0"/>
            <wp:docPr id="112" name="Picture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w:t>
      </w:r>
      <w:hyperlink w:anchor="StoringBY(0)Specs" w:history="1">
        <w:r w:rsidRPr="0002144C">
          <w:rPr>
            <w:rStyle w:val="Hyperlink"/>
          </w:rPr>
          <w:t>Storing BY(0) Specifications in SORT Templates</w:t>
        </w:r>
      </w:hyperlink>
      <w:r w:rsidRPr="00FE463F">
        <w:t>” section.</w:t>
      </w:r>
    </w:p>
    <w:p w14:paraId="511BCD17" w14:textId="25D7C026" w:rsidR="0082541A" w:rsidRPr="0082541A" w:rsidRDefault="0082541A" w:rsidP="0082541A">
      <w:pPr>
        <w:pStyle w:val="APIParametersListBullet"/>
        <w:keepNext/>
        <w:keepLines/>
        <w:rPr>
          <w:lang w:val="fr-CA" w:bidi="hi-IN"/>
        </w:rPr>
      </w:pPr>
      <w:r w:rsidRPr="00FE463F">
        <w:t>The name of a SEARCH template, preceded by an open bracket (</w:t>
      </w:r>
      <w:r w:rsidRPr="00FE463F">
        <w:rPr>
          <w:b/>
        </w:rPr>
        <w:t>[</w:t>
      </w:r>
      <w:r w:rsidRPr="00FE463F">
        <w:t>) and followed by a close bracket (</w:t>
      </w:r>
      <w:r w:rsidRPr="00FE463F">
        <w:rPr>
          <w:b/>
        </w:rPr>
        <w:t>]</w:t>
      </w:r>
      <w:r w:rsidRPr="00FE463F">
        <w:t xml:space="preserve">). The SEARCH template </w:t>
      </w:r>
      <w:r w:rsidRPr="00FE463F">
        <w:rPr>
          <w:i/>
        </w:rPr>
        <w:t>must</w:t>
      </w:r>
      <w:r w:rsidRPr="00FE463F">
        <w:t xml:space="preserve"> have results stored in it. Only those records in the SEARCH template print, and they print in IEN order. For example:</w:t>
      </w:r>
      <w:r>
        <w:br/>
      </w:r>
    </w:p>
    <w:p w14:paraId="479B2498" w14:textId="300C6F81" w:rsidR="0082541A" w:rsidRDefault="0082541A" w:rsidP="0082541A">
      <w:pPr>
        <w:pStyle w:val="APIParametersListBulletCode"/>
      </w:pPr>
      <w:r w:rsidRPr="00FE463F">
        <w:t>BY=“[DEMOSEARCH]”</w:t>
      </w:r>
    </w:p>
    <w:p w14:paraId="139246D5" w14:textId="77777777" w:rsidR="0082541A" w:rsidRDefault="0082541A" w:rsidP="004402E1">
      <w:pPr>
        <w:pStyle w:val="APIParametersListBulletText"/>
      </w:pPr>
    </w:p>
    <w:p w14:paraId="681E799C" w14:textId="1D349393" w:rsidR="0082541A" w:rsidRDefault="0082541A" w:rsidP="0082541A">
      <w:pPr>
        <w:pStyle w:val="APIParametersListBulletNote"/>
        <w:keepNext/>
        <w:keepLines/>
      </w:pPr>
      <w:r>
        <w:lastRenderedPageBreak/>
        <w:drawing>
          <wp:inline distT="0" distB="0" distL="0" distR="0" wp14:anchorId="02D781DA" wp14:editId="209D2CD6">
            <wp:extent cx="304800" cy="304800"/>
            <wp:effectExtent l="0" t="0" r="0" b="0"/>
            <wp:docPr id="113" name="Picture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If more than one field is included in the BY variable, separate the fields with commas. The same comma-pieces identify the field in the FR and TO variables. If, for example, you wanted a sorted report of entries with DOBs in 1960 and with ZIP CODEs in the 90000s, you could define the variables by writing:</w:t>
      </w:r>
    </w:p>
    <w:p w14:paraId="264259C2" w14:textId="77777777" w:rsidR="0082541A" w:rsidRPr="00FE463F" w:rsidRDefault="0082541A" w:rsidP="0082541A">
      <w:pPr>
        <w:pStyle w:val="APIParametersListBulletCode"/>
        <w:ind w:left="3780"/>
      </w:pPr>
      <w:r w:rsidRPr="00FE463F">
        <w:t>BY=“DOB,ZIP CODE”</w:t>
      </w:r>
    </w:p>
    <w:p w14:paraId="5A7A1C73" w14:textId="77777777" w:rsidR="0082541A" w:rsidRPr="00FE463F" w:rsidRDefault="0082541A" w:rsidP="0082541A">
      <w:pPr>
        <w:pStyle w:val="APIParametersListBulletCode"/>
        <w:ind w:left="3780"/>
      </w:pPr>
      <w:r w:rsidRPr="00FE463F">
        <w:t>FR=“01/01/60,90000”</w:t>
      </w:r>
    </w:p>
    <w:p w14:paraId="19A251BB" w14:textId="77777777" w:rsidR="0082541A" w:rsidRPr="00FE463F" w:rsidRDefault="0082541A" w:rsidP="0082541A">
      <w:pPr>
        <w:pStyle w:val="APIParametersListBulletCode"/>
        <w:ind w:left="3780"/>
      </w:pPr>
      <w:r w:rsidRPr="00FE463F">
        <w:t>TO=“12/31/60,99999”</w:t>
      </w:r>
    </w:p>
    <w:p w14:paraId="050E361D" w14:textId="36A517F1" w:rsidR="0082541A" w:rsidRDefault="0082541A" w:rsidP="004402E1">
      <w:pPr>
        <w:pStyle w:val="APIParametersListBulletText"/>
      </w:pPr>
      <w:r>
        <w:br/>
      </w:r>
      <w:r w:rsidRPr="00FE463F">
        <w:t xml:space="preserve">Since the delimiter of BY is a comma, the value placed in the variable should </w:t>
      </w:r>
      <w:r w:rsidRPr="00FE463F">
        <w:rPr>
          <w:i/>
        </w:rPr>
        <w:t>not</w:t>
      </w:r>
      <w:r w:rsidRPr="00FE463F">
        <w:t xml:space="preserve"> contain a comma. Therefore, if your field name contains a comma, use the field number in the BY variable instead of its name. For the same reason, if sort from or to values contain commas, the alternate FR(</w:t>
      </w:r>
      <w:r w:rsidRPr="00FE463F">
        <w:rPr>
          <w:i/>
        </w:rPr>
        <w:t>n</w:t>
      </w:r>
      <w:r w:rsidRPr="00FE463F">
        <w:t>) and TO(</w:t>
      </w:r>
      <w:r w:rsidRPr="00FE463F">
        <w:rPr>
          <w:i/>
        </w:rPr>
        <w:t>n</w:t>
      </w:r>
      <w:r w:rsidRPr="00FE463F">
        <w:t>) input arrays described below should be used instead of the FR and TO input variables.</w:t>
      </w:r>
    </w:p>
    <w:p w14:paraId="6E2A71D4" w14:textId="3104D1F7" w:rsidR="0082541A" w:rsidRDefault="0082541A" w:rsidP="0082541A">
      <w:pPr>
        <w:pStyle w:val="APIParameters"/>
        <w:keepNext/>
        <w:keepLines/>
      </w:pPr>
      <w:r w:rsidRPr="00FE463F">
        <w:t>FR</w:t>
      </w:r>
      <w:r>
        <w:t>:</w:t>
      </w:r>
      <w:r>
        <w:tab/>
      </w:r>
      <w:r w:rsidRPr="00FE463F">
        <w:t>(Optional) The START WITH: values of the SORT BY fields. If FR is undefined, the user is asked the START WITH: question for each SORT BY field. If FR is defined, it consists of one or more comma pieces, where the piece position corresponds to the order of the sort field in the BY variable. Each comma piece can be:</w:t>
      </w:r>
    </w:p>
    <w:p w14:paraId="18086C55" w14:textId="77777777" w:rsidR="0082541A" w:rsidRPr="00FE463F" w:rsidRDefault="0082541A" w:rsidP="0082541A">
      <w:pPr>
        <w:pStyle w:val="APIParametersListBullet"/>
        <w:keepNext/>
        <w:keepLines/>
      </w:pPr>
      <w:r w:rsidRPr="00FE463F">
        <w:t>Value from which the selection of entries begins.</w:t>
      </w:r>
    </w:p>
    <w:p w14:paraId="1630B5F3" w14:textId="77777777" w:rsidR="0082541A" w:rsidRPr="00FE463F" w:rsidRDefault="0082541A" w:rsidP="0082541A">
      <w:pPr>
        <w:pStyle w:val="APIParametersListBullet"/>
        <w:keepNext/>
        <w:keepLines/>
      </w:pPr>
      <w:r w:rsidRPr="00FE463F">
        <w:rPr>
          <w:b/>
        </w:rPr>
        <w:t>Null—</w:t>
      </w:r>
      <w:r w:rsidRPr="00FE463F">
        <w:t>If a comma piece of FR is null, then the sort starts from the very beginning of the file for that field.</w:t>
      </w:r>
    </w:p>
    <w:p w14:paraId="65C0E02D" w14:textId="77777777" w:rsidR="0082541A" w:rsidRPr="00FE463F" w:rsidRDefault="0082541A" w:rsidP="0082541A">
      <w:pPr>
        <w:pStyle w:val="APIParametersListBullet"/>
      </w:pPr>
      <w:r w:rsidRPr="00FE463F">
        <w:rPr>
          <w:b/>
        </w:rPr>
        <w:t>?—</w:t>
      </w:r>
      <w:r w:rsidRPr="00FE463F">
        <w:t>The question mark as one of the comma pieces causes the “START WITH:” prompt to be presented to the user for the corresponding SORT BY field.</w:t>
      </w:r>
    </w:p>
    <w:p w14:paraId="20F7B97D" w14:textId="33650154" w:rsidR="0082541A" w:rsidRPr="0082541A" w:rsidRDefault="0082541A" w:rsidP="0082541A">
      <w:pPr>
        <w:pStyle w:val="APIParametersListBullet"/>
        <w:rPr>
          <w:lang w:val="fr-CA" w:bidi="hi-IN"/>
        </w:rPr>
      </w:pPr>
      <w:r w:rsidRPr="00FE463F">
        <w:rPr>
          <w:b/>
        </w:rPr>
        <w:t>@—</w:t>
      </w:r>
      <w:r w:rsidRPr="00FE463F">
        <w:t>The at-sign (“</w:t>
      </w:r>
      <w:r w:rsidRPr="00FE463F">
        <w:rPr>
          <w:b/>
        </w:rPr>
        <w:t>@</w:t>
      </w:r>
      <w:r w:rsidRPr="00FE463F">
        <w:t xml:space="preserve">”) indicates that the sort should begin with null values (i.e., with entries that have no data on file). If the corresponding piece of the TO variable or array also is set to </w:t>
      </w:r>
      <w:r w:rsidRPr="00FE463F">
        <w:rPr>
          <w:b/>
        </w:rPr>
        <w:t>@</w:t>
      </w:r>
      <w:r w:rsidRPr="00FE463F">
        <w:t xml:space="preserve">, then only entries with null values for this sort field are selected during the sort. If TO does </w:t>
      </w:r>
      <w:r w:rsidRPr="00FE463F">
        <w:rPr>
          <w:i/>
        </w:rPr>
        <w:t>not</w:t>
      </w:r>
      <w:r w:rsidRPr="00FE463F">
        <w:t xml:space="preserve"> contain </w:t>
      </w:r>
      <w:r w:rsidRPr="00FE463F">
        <w:rPr>
          <w:b/>
        </w:rPr>
        <w:t>@</w:t>
      </w:r>
      <w:r w:rsidRPr="00FE463F">
        <w:t xml:space="preserve">, then after the null values, the sort starts at the first </w:t>
      </w:r>
      <w:r w:rsidRPr="00FE463F">
        <w:rPr>
          <w:i/>
        </w:rPr>
        <w:t>non</w:t>
      </w:r>
      <w:r w:rsidRPr="00FE463F">
        <w:t>-null value and goes to the value indicated by TO.</w:t>
      </w:r>
    </w:p>
    <w:p w14:paraId="6451402A" w14:textId="37E95724" w:rsidR="0082541A" w:rsidRDefault="0082541A" w:rsidP="0082541A">
      <w:pPr>
        <w:pStyle w:val="APIParametersNote"/>
      </w:pPr>
      <w:r>
        <w:drawing>
          <wp:inline distT="0" distB="0" distL="0" distR="0" wp14:anchorId="1E97B0ED" wp14:editId="3C6B2F37">
            <wp:extent cx="304800" cy="304800"/>
            <wp:effectExtent l="0" t="0" r="0" b="0"/>
            <wp:docPr id="114" name="Picture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If BY contains the name of a SORT template and if the developer answered </w:t>
      </w:r>
      <w:r w:rsidRPr="00FE463F">
        <w:rPr>
          <w:b/>
        </w:rPr>
        <w:t>NO</w:t>
      </w:r>
      <w:r w:rsidRPr="00FE463F">
        <w:t xml:space="preserve"> to the question SHOULD TEMPLATE USER BE ASKED ‘FROM’-’TO’ RANGE... for a field at the time the template was defined, then the information in the FR and TO variables is ignored for that field. Instead, the from/to ranges stored in the sort template are used.</w:t>
      </w:r>
      <w:r w:rsidRPr="00FE463F">
        <w:br/>
      </w:r>
      <w:r w:rsidRPr="00FE463F">
        <w:br/>
        <w:t>If you customize</w:t>
      </w:r>
      <w:r w:rsidRPr="00FE463F">
        <w:rPr>
          <w:i/>
        </w:rPr>
        <w:t xml:space="preserve"> </w:t>
      </w:r>
      <w:r w:rsidRPr="00FE463F">
        <w:rPr>
          <w:rStyle w:val="Emphasis"/>
          <w:i w:val="0"/>
        </w:rPr>
        <w:t>sorts using BY(0)</w:t>
      </w:r>
      <w:r w:rsidRPr="00FE463F">
        <w:rPr>
          <w:i/>
        </w:rPr>
        <w:t>,</w:t>
      </w:r>
      <w:r w:rsidRPr="00FE463F">
        <w:t xml:space="preserve"> see special note on FR in that section at the end of this call.</w:t>
      </w:r>
    </w:p>
    <w:p w14:paraId="0DC0CE3B" w14:textId="6F4E95F1" w:rsidR="0082541A" w:rsidRDefault="0082541A" w:rsidP="0082541A">
      <w:pPr>
        <w:pStyle w:val="APIParameters"/>
      </w:pPr>
      <w:r w:rsidRPr="00FE463F">
        <w:t>FR(</w:t>
      </w:r>
      <w:r w:rsidRPr="00FE463F">
        <w:rPr>
          <w:i/>
        </w:rPr>
        <w:t>n</w:t>
      </w:r>
      <w:r w:rsidRPr="00FE463F">
        <w:t>)</w:t>
      </w:r>
      <w:r>
        <w:t>:</w:t>
      </w:r>
      <w:r>
        <w:tab/>
      </w:r>
      <w:r w:rsidRPr="00FE463F">
        <w:t>(Optional) An alternate way to provide the START WITH: values of the SORT BY fields. If FR is defined, it overrides this array. The subscript “</w:t>
      </w:r>
      <w:r w:rsidRPr="00FE463F">
        <w:rPr>
          <w:i/>
        </w:rPr>
        <w:t>n</w:t>
      </w:r>
      <w:r w:rsidRPr="00FE463F">
        <w:t xml:space="preserve">” corresponds </w:t>
      </w:r>
      <w:r w:rsidRPr="00FE463F">
        <w:lastRenderedPageBreak/>
        <w:t xml:space="preserve">to the comma piece in the BY variable (i.e., the sort by field number). This alternate way of inputting the from and to values allows the use of values containing commas, such as PATIENT NAMEs. Each </w:t>
      </w:r>
      <w:r w:rsidRPr="00FE463F">
        <w:rPr>
          <w:i/>
        </w:rPr>
        <w:t>n</w:t>
      </w:r>
      <w:r w:rsidRPr="00FE463F">
        <w:t xml:space="preserve">th entry in the array corresponds to, and can have the same value as, the </w:t>
      </w:r>
      <w:r w:rsidRPr="00FE463F">
        <w:rPr>
          <w:i/>
        </w:rPr>
        <w:t>n</w:t>
      </w:r>
      <w:r w:rsidRPr="00FE463F">
        <w:t xml:space="preserve">th comma piece in the FR variable. The only difference is that any </w:t>
      </w:r>
      <w:r w:rsidRPr="00FE463F">
        <w:rPr>
          <w:i/>
        </w:rPr>
        <w:t>n</w:t>
      </w:r>
      <w:r w:rsidRPr="00FE463F">
        <w:t>th entry, FR(</w:t>
      </w:r>
      <w:r w:rsidRPr="00FE463F">
        <w:rPr>
          <w:i/>
        </w:rPr>
        <w:t>n</w:t>
      </w:r>
      <w:r w:rsidRPr="00FE463F">
        <w:t>), can be undefined, causing the START WITH: question to be asked for the nth SORT FIELD.</w:t>
      </w:r>
    </w:p>
    <w:p w14:paraId="34DB1F49" w14:textId="4A6894C9" w:rsidR="0082541A" w:rsidRDefault="0082541A" w:rsidP="0082541A">
      <w:pPr>
        <w:pStyle w:val="APIParametersText"/>
      </w:pPr>
      <w:r w:rsidRPr="00FE463F">
        <w:t>For example, if you were using the unsubscripted TO and FR variables to do a sort on two fields, you might do as follows:</w:t>
      </w:r>
    </w:p>
    <w:p w14:paraId="2920B238" w14:textId="056F3B32" w:rsidR="0082541A" w:rsidRDefault="0082541A" w:rsidP="0082541A">
      <w:pPr>
        <w:pStyle w:val="APIParametersCode"/>
      </w:pPr>
      <w:r w:rsidRPr="00FE463F">
        <w:t>S FR=“A,01/01/95”,TO=“Zz,01/31/95”</w:t>
      </w:r>
    </w:p>
    <w:p w14:paraId="173EA4EA" w14:textId="6803D5E9" w:rsidR="0082541A" w:rsidRDefault="0082541A" w:rsidP="0082541A">
      <w:pPr>
        <w:pStyle w:val="APIParametersText"/>
      </w:pPr>
      <w:r w:rsidRPr="00FE463F">
        <w:t>To set up the same sort using the subscripted forms of TO and FR, you would set them up as follows:</w:t>
      </w:r>
    </w:p>
    <w:p w14:paraId="23393B7E" w14:textId="77777777" w:rsidR="0082541A" w:rsidRPr="00FE463F" w:rsidRDefault="0082541A" w:rsidP="0082541A">
      <w:pPr>
        <w:pStyle w:val="APIParametersCode"/>
      </w:pPr>
      <w:r w:rsidRPr="00FE463F">
        <w:t>S FR(1)=“A”,FR(2)=“01/01/95”</w:t>
      </w:r>
    </w:p>
    <w:p w14:paraId="65AC1D0C" w14:textId="77777777" w:rsidR="0082541A" w:rsidRPr="00FE463F" w:rsidRDefault="0082541A" w:rsidP="0082541A">
      <w:pPr>
        <w:pStyle w:val="APIParametersCode"/>
      </w:pPr>
      <w:r w:rsidRPr="00FE463F">
        <w:t>S TO(1)=“Zz”,TO(2)=“01/31/95”</w:t>
      </w:r>
    </w:p>
    <w:p w14:paraId="76324852" w14:textId="5F5A64EE" w:rsidR="0082541A" w:rsidRDefault="0082541A" w:rsidP="0082541A">
      <w:pPr>
        <w:pStyle w:val="APIParametersNote"/>
      </w:pPr>
      <w:r>
        <w:drawing>
          <wp:inline distT="0" distB="0" distL="0" distR="0" wp14:anchorId="0B5529C9" wp14:editId="5D30B326">
            <wp:extent cx="304800" cy="304800"/>
            <wp:effectExtent l="0" t="0" r="0" b="0"/>
            <wp:docPr id="115" name="Picture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If you customize</w:t>
      </w:r>
      <w:r w:rsidRPr="00FE463F">
        <w:rPr>
          <w:i/>
        </w:rPr>
        <w:t xml:space="preserve"> </w:t>
      </w:r>
      <w:r w:rsidRPr="00FE463F">
        <w:rPr>
          <w:rStyle w:val="Emphasis"/>
          <w:i w:val="0"/>
        </w:rPr>
        <w:t>sorts using BY(0)</w:t>
      </w:r>
      <w:r w:rsidRPr="00FE463F">
        <w:rPr>
          <w:i/>
        </w:rPr>
        <w:t>,</w:t>
      </w:r>
      <w:r w:rsidRPr="00FE463F">
        <w:t xml:space="preserve"> see special note on FR in that section at the end of this call.</w:t>
      </w:r>
    </w:p>
    <w:p w14:paraId="29DEDD52" w14:textId="59E5963A" w:rsidR="0082541A" w:rsidRDefault="0082541A" w:rsidP="0082541A">
      <w:pPr>
        <w:pStyle w:val="APIParameters"/>
        <w:keepNext/>
        <w:keepLines/>
      </w:pPr>
      <w:r w:rsidRPr="00FE463F">
        <w:t>TO</w:t>
      </w:r>
      <w:r>
        <w:t>:</w:t>
      </w:r>
      <w:r>
        <w:tab/>
      </w:r>
      <w:r w:rsidRPr="00FE463F">
        <w:t>(Optional) The GO TO: values of the SORT BY fields. Its characteristics correspond to the FR variable. If undefined, the user is asked the GO TO: questions for each SORT BY field. If TO is defined, it consists of one or more comma pieces. Each comma piece can be:</w:t>
      </w:r>
    </w:p>
    <w:p w14:paraId="1D0A7E97" w14:textId="77777777" w:rsidR="0082541A" w:rsidRPr="00FE463F" w:rsidRDefault="0082541A" w:rsidP="0082541A">
      <w:pPr>
        <w:pStyle w:val="APIParametersListBullet"/>
        <w:keepNext/>
        <w:keepLines/>
      </w:pPr>
      <w:r w:rsidRPr="00FE463F">
        <w:t>Value at which the selection of entries ends.</w:t>
      </w:r>
    </w:p>
    <w:p w14:paraId="36A71995" w14:textId="77777777" w:rsidR="0082541A" w:rsidRPr="00FE463F" w:rsidRDefault="0082541A" w:rsidP="0082541A">
      <w:pPr>
        <w:pStyle w:val="APIParametersListBullet"/>
        <w:keepNext/>
        <w:keepLines/>
      </w:pPr>
      <w:r w:rsidRPr="00FE463F">
        <w:rPr>
          <w:b/>
        </w:rPr>
        <w:t>Null—</w:t>
      </w:r>
      <w:r w:rsidRPr="00FE463F">
        <w:t>If TO is null, then the sort goes from FR to the end of the file.</w:t>
      </w:r>
    </w:p>
    <w:p w14:paraId="438D41D8" w14:textId="77777777" w:rsidR="0082541A" w:rsidRPr="00FE463F" w:rsidRDefault="0082541A" w:rsidP="0082541A">
      <w:pPr>
        <w:pStyle w:val="APIParametersListBullet"/>
      </w:pPr>
      <w:r w:rsidRPr="00FE463F">
        <w:rPr>
          <w:b/>
        </w:rPr>
        <w:t>?—</w:t>
      </w:r>
      <w:r w:rsidRPr="00FE463F">
        <w:t>The question mark as one of the comma pieces causes the “GO TO:” prompt to be presented to the user for the corresponding SORT BY field.</w:t>
      </w:r>
    </w:p>
    <w:p w14:paraId="57C10C0E" w14:textId="1D23D7B5" w:rsidR="0082541A" w:rsidRPr="0082541A" w:rsidRDefault="0082541A" w:rsidP="0082541A">
      <w:pPr>
        <w:pStyle w:val="APIParametersListBullet"/>
        <w:rPr>
          <w:lang w:val="fr-CA" w:bidi="hi-IN"/>
        </w:rPr>
      </w:pPr>
      <w:r w:rsidRPr="00FE463F">
        <w:rPr>
          <w:b/>
        </w:rPr>
        <w:t>@—</w:t>
      </w:r>
      <w:r w:rsidRPr="00FE463F">
        <w:t>The at-sign (“</w:t>
      </w:r>
      <w:r w:rsidRPr="00FE463F">
        <w:rPr>
          <w:b/>
        </w:rPr>
        <w:t>@</w:t>
      </w:r>
      <w:r w:rsidRPr="00FE463F">
        <w:t xml:space="preserve">”) indicates that the sort should include null values (i.e., entries that have no data on file). If the corresponding piece of the FR variable or array also is set to </w:t>
      </w:r>
      <w:r w:rsidRPr="00FE463F">
        <w:rPr>
          <w:b/>
        </w:rPr>
        <w:t>@</w:t>
      </w:r>
      <w:r w:rsidRPr="00FE463F">
        <w:t xml:space="preserve">, then only entries with null values for this sort field are selected during the sort. If FR does </w:t>
      </w:r>
      <w:r w:rsidRPr="00FE463F">
        <w:rPr>
          <w:i/>
        </w:rPr>
        <w:t>not</w:t>
      </w:r>
      <w:r w:rsidRPr="00FE463F">
        <w:t xml:space="preserve"> contain </w:t>
      </w:r>
      <w:r w:rsidRPr="00FE463F">
        <w:rPr>
          <w:b/>
        </w:rPr>
        <w:t>@</w:t>
      </w:r>
      <w:r w:rsidRPr="00FE463F">
        <w:t xml:space="preserve">, then after the null values, the sort starts at the FR value and includes all other </w:t>
      </w:r>
      <w:r w:rsidRPr="00FE463F">
        <w:rPr>
          <w:i/>
        </w:rPr>
        <w:t>non</w:t>
      </w:r>
      <w:r w:rsidRPr="00FE463F">
        <w:t>-null values to the end of the file.</w:t>
      </w:r>
    </w:p>
    <w:p w14:paraId="01822041" w14:textId="41DF3E2F" w:rsidR="0082541A" w:rsidRDefault="0082541A" w:rsidP="0082541A">
      <w:pPr>
        <w:pStyle w:val="APIParametersNote"/>
      </w:pPr>
      <w:r>
        <w:drawing>
          <wp:inline distT="0" distB="0" distL="0" distR="0" wp14:anchorId="244285E1" wp14:editId="2716BCD1">
            <wp:extent cx="304800" cy="304800"/>
            <wp:effectExtent l="0" t="0" r="0" b="0"/>
            <wp:docPr id="116" name="Picture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If BY contains the name of a SORT template and if the developer answered </w:t>
      </w:r>
      <w:r w:rsidRPr="00FE463F">
        <w:rPr>
          <w:b/>
        </w:rPr>
        <w:t>NO</w:t>
      </w:r>
      <w:r w:rsidRPr="00FE463F">
        <w:t xml:space="preserve"> to the question SHOULD TEMPLATE USER BE ASKED ‘FROM’-’TO’ RANGE... for a field at the time the template was defined, then the information in the FR and TO variables is ignored for that field. Instead, the from/to ranges stored in the SORT template are used.</w:t>
      </w:r>
    </w:p>
    <w:p w14:paraId="2C61624C" w14:textId="0F854894" w:rsidR="0082541A" w:rsidRDefault="0082541A" w:rsidP="0082541A">
      <w:pPr>
        <w:pStyle w:val="APIParameters"/>
      </w:pPr>
      <w:r w:rsidRPr="00FE463F">
        <w:t>TO(</w:t>
      </w:r>
      <w:r w:rsidRPr="00FE463F">
        <w:rPr>
          <w:i/>
        </w:rPr>
        <w:t>n</w:t>
      </w:r>
      <w:r w:rsidRPr="00FE463F">
        <w:t>)</w:t>
      </w:r>
      <w:r>
        <w:t>:</w:t>
      </w:r>
      <w:r>
        <w:tab/>
      </w:r>
      <w:r w:rsidRPr="00FE463F">
        <w:t>(Optional) An alternate way to provide the GO TO: values of the SORT BY fields. If TO is defined, it overrides this array. The subscript “</w:t>
      </w:r>
      <w:r w:rsidRPr="00FE463F">
        <w:rPr>
          <w:i/>
        </w:rPr>
        <w:t>n</w:t>
      </w:r>
      <w:r w:rsidRPr="00FE463F">
        <w:t xml:space="preserve">” corresponds to the comma piece in the BY variable. This alternate way of inputting the from and to values allows the use of values containing commas, such as PATIENT NAMEs. Each </w:t>
      </w:r>
      <w:r w:rsidRPr="00FE463F">
        <w:rPr>
          <w:i/>
        </w:rPr>
        <w:t>n</w:t>
      </w:r>
      <w:r w:rsidRPr="00FE463F">
        <w:t xml:space="preserve">th entry in the array corresponds to, and can have the same value as, the </w:t>
      </w:r>
      <w:r w:rsidRPr="00FE463F">
        <w:rPr>
          <w:i/>
        </w:rPr>
        <w:t>n</w:t>
      </w:r>
      <w:r w:rsidRPr="00FE463F">
        <w:t xml:space="preserve">th comma piece in the TO variable. The only difference is that any </w:t>
      </w:r>
      <w:r w:rsidRPr="00FE463F">
        <w:rPr>
          <w:i/>
        </w:rPr>
        <w:t>n</w:t>
      </w:r>
      <w:r w:rsidRPr="00FE463F">
        <w:t xml:space="preserve">th </w:t>
      </w:r>
      <w:r w:rsidRPr="00FE463F">
        <w:lastRenderedPageBreak/>
        <w:t>entry, TO(</w:t>
      </w:r>
      <w:r w:rsidRPr="00FE463F">
        <w:rPr>
          <w:i/>
        </w:rPr>
        <w:t>n</w:t>
      </w:r>
      <w:r w:rsidRPr="00FE463F">
        <w:t>), can be undefined, causing the GO TO: question to be asked for the nth SORT BY field.</w:t>
      </w:r>
    </w:p>
    <w:p w14:paraId="073E1F59" w14:textId="6D266DBA" w:rsidR="0082541A" w:rsidRDefault="0082541A" w:rsidP="0082541A">
      <w:pPr>
        <w:pStyle w:val="APIParametersText"/>
      </w:pPr>
      <w:r w:rsidRPr="00FE463F">
        <w:t xml:space="preserve">If you customize </w:t>
      </w:r>
      <w:r w:rsidRPr="00FE463F">
        <w:rPr>
          <w:i/>
        </w:rPr>
        <w:t>s</w:t>
      </w:r>
      <w:r w:rsidRPr="00FE463F">
        <w:rPr>
          <w:rStyle w:val="Emphasis"/>
          <w:i w:val="0"/>
        </w:rPr>
        <w:t>orts using BY(0)</w:t>
      </w:r>
      <w:r w:rsidRPr="00FE463F">
        <w:t>, see special note on TO(</w:t>
      </w:r>
      <w:r w:rsidRPr="00FE463F">
        <w:rPr>
          <w:i/>
        </w:rPr>
        <w:t>n</w:t>
      </w:r>
      <w:r w:rsidRPr="00FE463F">
        <w:t>) in that section at the end of this call.</w:t>
      </w:r>
    </w:p>
    <w:p w14:paraId="764C74B9" w14:textId="4201FE4E" w:rsidR="0082541A" w:rsidRDefault="0082541A" w:rsidP="0082541A">
      <w:pPr>
        <w:pStyle w:val="APIParameters"/>
        <w:keepNext/>
        <w:keepLines/>
      </w:pPr>
      <w:r w:rsidRPr="00FE463F">
        <w:t>DHD</w:t>
      </w:r>
      <w:r>
        <w:t>:</w:t>
      </w:r>
      <w:r>
        <w:tab/>
      </w:r>
      <w:r w:rsidRPr="00FE463F">
        <w:t>(Optional) The header desired for the output. DHD can be one of the following:</w:t>
      </w:r>
    </w:p>
    <w:p w14:paraId="7FFF4D7E" w14:textId="77777777" w:rsidR="0082541A" w:rsidRPr="00FE463F" w:rsidRDefault="0082541A" w:rsidP="0082541A">
      <w:pPr>
        <w:pStyle w:val="APIParametersListBullet"/>
        <w:keepNext/>
        <w:keepLines/>
      </w:pPr>
      <w:r w:rsidRPr="00FE463F">
        <w:rPr>
          <w:b/>
        </w:rPr>
        <w:t>@—</w:t>
      </w:r>
      <w:r w:rsidRPr="00FE463F">
        <w:t xml:space="preserve">If header is </w:t>
      </w:r>
      <w:r w:rsidRPr="00FE463F">
        <w:rPr>
          <w:i/>
        </w:rPr>
        <w:t>not</w:t>
      </w:r>
      <w:r w:rsidRPr="00FE463F">
        <w:t xml:space="preserve"> desired.</w:t>
      </w:r>
    </w:p>
    <w:p w14:paraId="004CEA91" w14:textId="77777777" w:rsidR="0082541A" w:rsidRPr="00FE463F" w:rsidRDefault="0082541A" w:rsidP="0082541A">
      <w:pPr>
        <w:pStyle w:val="APIParametersListBullet"/>
        <w:keepNext/>
        <w:keepLines/>
      </w:pPr>
      <w:r w:rsidRPr="00FE463F">
        <w:rPr>
          <w:b/>
        </w:rPr>
        <w:t>@@—</w:t>
      </w:r>
      <w:r w:rsidRPr="00FE463F">
        <w:t xml:space="preserve">If header </w:t>
      </w:r>
      <w:r w:rsidRPr="00FE463F">
        <w:rPr>
          <w:bCs/>
          <w:i/>
        </w:rPr>
        <w:t>and</w:t>
      </w:r>
      <w:r w:rsidRPr="00FE463F">
        <w:t xml:space="preserve"> form feed are </w:t>
      </w:r>
      <w:r w:rsidRPr="00FE463F">
        <w:rPr>
          <w:i/>
        </w:rPr>
        <w:t>not</w:t>
      </w:r>
      <w:r w:rsidRPr="00FE463F">
        <w:t xml:space="preserve"> desired.</w:t>
      </w:r>
    </w:p>
    <w:p w14:paraId="21CF5FAB" w14:textId="77777777" w:rsidR="0082541A" w:rsidRPr="00FE463F" w:rsidRDefault="0082541A" w:rsidP="0082541A">
      <w:pPr>
        <w:pStyle w:val="APIParametersListBullet"/>
        <w:keepNext/>
        <w:keepLines/>
      </w:pPr>
      <w:r w:rsidRPr="00FE463F">
        <w:t>A literal that is printed, as is, in the upper left hand corner of the printout. The date, page and field headings are in their normal places.</w:t>
      </w:r>
    </w:p>
    <w:p w14:paraId="2B95F64B" w14:textId="77777777" w:rsidR="0082541A" w:rsidRPr="00FE463F" w:rsidRDefault="0082541A" w:rsidP="0082541A">
      <w:pPr>
        <w:pStyle w:val="APIParametersListBullet"/>
      </w:pPr>
      <w:r w:rsidRPr="00FE463F">
        <w:t xml:space="preserve">A line of M code that </w:t>
      </w:r>
      <w:r w:rsidRPr="00FE463F">
        <w:rPr>
          <w:i/>
        </w:rPr>
        <w:t>must</w:t>
      </w:r>
      <w:r w:rsidRPr="00FE463F">
        <w:t xml:space="preserve"> begin with a write statement (e.g., DHD=“W ?0 D ^ZZHDR”).</w:t>
      </w:r>
    </w:p>
    <w:p w14:paraId="331674F0" w14:textId="77777777" w:rsidR="0082541A" w:rsidRPr="00FE463F" w:rsidRDefault="0082541A" w:rsidP="0082541A">
      <w:pPr>
        <w:pStyle w:val="APIParametersListBullet"/>
      </w:pPr>
      <w:r w:rsidRPr="00FE463F">
        <w:t>A PRINT template name preceded by an open bracket (</w:t>
      </w:r>
      <w:r w:rsidRPr="00FE463F">
        <w:rPr>
          <w:b/>
        </w:rPr>
        <w:t>[</w:t>
      </w:r>
      <w:r w:rsidRPr="00FE463F">
        <w:t>) and followed by a close bracket (</w:t>
      </w:r>
      <w:r w:rsidRPr="00FE463F">
        <w:rPr>
          <w:b/>
        </w:rPr>
        <w:t>]</w:t>
      </w:r>
      <w:r w:rsidRPr="00FE463F">
        <w:t>). In this case, the template replaces all parts of the header that VA FileMan normally generates.</w:t>
      </w:r>
    </w:p>
    <w:p w14:paraId="6185D139" w14:textId="337762DF" w:rsidR="0082541A" w:rsidRPr="0082541A" w:rsidRDefault="0082541A" w:rsidP="0082541A">
      <w:pPr>
        <w:pStyle w:val="APIParametersListBullet"/>
        <w:rPr>
          <w:lang w:val="fr-CA" w:bidi="hi-IN"/>
        </w:rPr>
      </w:pPr>
      <w:r w:rsidRPr="00FE463F">
        <w:t>Two PRINT templates separated by a minus sign. The first is used as the header and the second is used as the trailer. For example:</w:t>
      </w:r>
      <w:r>
        <w:br/>
      </w:r>
    </w:p>
    <w:p w14:paraId="0172FD98" w14:textId="6D58AFF7" w:rsidR="0082541A" w:rsidRDefault="0082541A" w:rsidP="0082541A">
      <w:pPr>
        <w:pStyle w:val="APIParametersListBulletCode"/>
        <w:rPr>
          <w:bCs/>
          <w:sz w:val="20"/>
        </w:rPr>
      </w:pPr>
      <w:r w:rsidRPr="00FE463F">
        <w:rPr>
          <w:bCs/>
          <w:sz w:val="20"/>
        </w:rPr>
        <w:t>DHD=“[HEADER]-[TRAILER]”</w:t>
      </w:r>
    </w:p>
    <w:p w14:paraId="7E6389E4" w14:textId="200D9A08" w:rsidR="0082541A" w:rsidRDefault="0082541A" w:rsidP="0082541A">
      <w:pPr>
        <w:pStyle w:val="APIParameters"/>
      </w:pPr>
      <w:r w:rsidRPr="00FE463F">
        <w:t>DIASKHD</w:t>
      </w:r>
      <w:r>
        <w:t>:</w:t>
      </w:r>
      <w:r>
        <w:tab/>
      </w:r>
      <w:r w:rsidRPr="00FE463F">
        <w:t>(Optional) If this variable is defined, the user is prompted to enter a header. Set it equal to null (</w:t>
      </w:r>
      <w:r>
        <w:t>“”</w:t>
      </w:r>
      <w:r w:rsidRPr="00FE463F">
        <w:t xml:space="preserve">). If this variable is undefined, the user does </w:t>
      </w:r>
      <w:r w:rsidRPr="00FE463F">
        <w:rPr>
          <w:i/>
        </w:rPr>
        <w:t>not</w:t>
      </w:r>
      <w:r w:rsidRPr="00FE463F">
        <w:t xml:space="preserve"> have the opportunity to change the header on the print.</w:t>
      </w:r>
    </w:p>
    <w:p w14:paraId="44DAF262" w14:textId="7A7B2F94" w:rsidR="0082541A" w:rsidRDefault="0082541A" w:rsidP="0082541A">
      <w:pPr>
        <w:pStyle w:val="APIParameters"/>
      </w:pPr>
      <w:r w:rsidRPr="00FE463F">
        <w:t>DIPCRIT</w:t>
      </w:r>
      <w:r>
        <w:t>:</w:t>
      </w:r>
      <w:r>
        <w:tab/>
      </w:r>
      <w:r w:rsidRPr="00FE463F">
        <w:t>(Optional) If this variable is set to 1, the SORT criteria prints in the header of the first page of the report.</w:t>
      </w:r>
    </w:p>
    <w:p w14:paraId="62DD343A" w14:textId="568C5AD9" w:rsidR="0082541A" w:rsidRDefault="0082541A" w:rsidP="0082541A">
      <w:pPr>
        <w:pStyle w:val="APIParameters"/>
      </w:pPr>
      <w:r w:rsidRPr="00FE463F">
        <w:t>PG</w:t>
      </w:r>
      <w:r>
        <w:t>:</w:t>
      </w:r>
      <w:r>
        <w:tab/>
      </w:r>
      <w:r w:rsidRPr="00FE463F">
        <w:t>(Optional) Starting page number. If variable is undefined, page 1 is assumed.</w:t>
      </w:r>
    </w:p>
    <w:p w14:paraId="61860A86" w14:textId="1D4745EB" w:rsidR="0082541A" w:rsidRDefault="0082541A" w:rsidP="0082541A">
      <w:pPr>
        <w:pStyle w:val="APIParameters"/>
      </w:pPr>
      <w:r w:rsidRPr="00FE463F">
        <w:t>DHIT</w:t>
      </w:r>
      <w:r>
        <w:t>:</w:t>
      </w:r>
      <w:r>
        <w:tab/>
      </w:r>
      <w:r w:rsidRPr="00FE463F">
        <w:t xml:space="preserve">(Optional) A string of M code that is executed for every entry </w:t>
      </w:r>
      <w:r w:rsidRPr="00FE463F">
        <w:rPr>
          <w:i/>
        </w:rPr>
        <w:t>after</w:t>
      </w:r>
      <w:r w:rsidRPr="00FE463F">
        <w:t xml:space="preserve"> all the fields specified in FLDS have been printed.</w:t>
      </w:r>
    </w:p>
    <w:p w14:paraId="525214DF" w14:textId="1DF5CC43" w:rsidR="0082541A" w:rsidRDefault="0082541A" w:rsidP="0082541A">
      <w:pPr>
        <w:pStyle w:val="APIParameters"/>
      </w:pPr>
      <w:r w:rsidRPr="00FE463F">
        <w:t>DIOEND</w:t>
      </w:r>
      <w:r>
        <w:t>:</w:t>
      </w:r>
      <w:r>
        <w:tab/>
      </w:r>
      <w:r w:rsidRPr="00FE463F">
        <w:t xml:space="preserve">(Optional) A string of M code that is executed </w:t>
      </w:r>
      <w:r w:rsidRPr="00FE463F">
        <w:rPr>
          <w:i/>
        </w:rPr>
        <w:t>after</w:t>
      </w:r>
      <w:r w:rsidRPr="00FE463F">
        <w:t xml:space="preserve"> the printout has finished but </w:t>
      </w:r>
      <w:r w:rsidRPr="00FE463F">
        <w:rPr>
          <w:i/>
        </w:rPr>
        <w:t>before</w:t>
      </w:r>
      <w:r w:rsidRPr="00FE463F">
        <w:t xml:space="preserve"> returning to the calling program.</w:t>
      </w:r>
    </w:p>
    <w:p w14:paraId="79A9EE58" w14:textId="301CEEA8" w:rsidR="0082541A" w:rsidRDefault="0082541A" w:rsidP="0082541A">
      <w:pPr>
        <w:pStyle w:val="APIParameters"/>
      </w:pPr>
      <w:r w:rsidRPr="00FE463F">
        <w:t>DIOBEG</w:t>
      </w:r>
      <w:r>
        <w:t>:</w:t>
      </w:r>
      <w:r>
        <w:tab/>
      </w:r>
      <w:r w:rsidRPr="00FE463F">
        <w:t xml:space="preserve">(Optional) A string of M code that is executed </w:t>
      </w:r>
      <w:r w:rsidRPr="00FE463F">
        <w:rPr>
          <w:i/>
        </w:rPr>
        <w:t>before</w:t>
      </w:r>
      <w:r w:rsidRPr="00FE463F">
        <w:t xml:space="preserve"> the printout starts.</w:t>
      </w:r>
    </w:p>
    <w:p w14:paraId="60FC67E3" w14:textId="454E6295" w:rsidR="0082541A" w:rsidRDefault="0082541A" w:rsidP="0082541A">
      <w:pPr>
        <w:pStyle w:val="APIParameters"/>
      </w:pPr>
      <w:r w:rsidRPr="00FE463F">
        <w:t>DCOPIES</w:t>
      </w:r>
      <w:r>
        <w:t>:</w:t>
      </w:r>
      <w:r>
        <w:tab/>
      </w:r>
      <w:r w:rsidRPr="00FE463F">
        <w:t>(Optional) If %ZIS chooses an SDP device and if multiple copies are desired, you can call for them by setting DCOPIES equal to the number (greater than one) of copies desired.</w:t>
      </w:r>
    </w:p>
    <w:p w14:paraId="6B28CC50" w14:textId="63E994E5" w:rsidR="0082541A" w:rsidRDefault="0082541A" w:rsidP="0082541A">
      <w:pPr>
        <w:pStyle w:val="APIParametersNote"/>
      </w:pPr>
      <w:r>
        <w:drawing>
          <wp:inline distT="0" distB="0" distL="0" distR="0" wp14:anchorId="28709676" wp14:editId="02490776">
            <wp:extent cx="304800" cy="304800"/>
            <wp:effectExtent l="0" t="0" r="0" b="0"/>
            <wp:docPr id="11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about SDP devices, see the </w:t>
      </w:r>
      <w:r w:rsidRPr="00FE463F">
        <w:rPr>
          <w:i/>
          <w:iCs/>
        </w:rPr>
        <w:t>Kernel Systems Management Guide</w:t>
      </w:r>
      <w:r w:rsidRPr="00FE463F">
        <w:t>.</w:t>
      </w:r>
    </w:p>
    <w:p w14:paraId="1301FE2B" w14:textId="34CEFCA7" w:rsidR="0082541A" w:rsidRDefault="0082541A" w:rsidP="0082541A">
      <w:pPr>
        <w:pStyle w:val="APIParameters"/>
      </w:pPr>
      <w:r w:rsidRPr="00FE463F">
        <w:t>IOP</w:t>
      </w:r>
      <w:r>
        <w:t>:</w:t>
      </w:r>
      <w:r>
        <w:tab/>
      </w:r>
      <w:r w:rsidRPr="00FE463F">
        <w:t>(Optional) EN1^DIP calls the ^%ZIS entry point to determine to which device the output should go. This requires user interaction unless you pre-answer the DEVICE prompt. You can do this by setting IOP equal to the name of the device (as it is stored in the DEVICE</w:t>
      </w:r>
      <w:r w:rsidR="00364FF8" w:rsidRPr="00FE463F">
        <w:t xml:space="preserve"> [#3.5]</w:t>
      </w:r>
      <w:r w:rsidRPr="00FE463F">
        <w:t xml:space="preserve"> file</w:t>
      </w:r>
      <w:r w:rsidRPr="00FE463F">
        <w:fldChar w:fldCharType="begin"/>
      </w:r>
      <w:r w:rsidRPr="00FE463F">
        <w:instrText xml:space="preserve"> XE “DEVICE</w:instrText>
      </w:r>
      <w:r w:rsidR="00364FF8" w:rsidRPr="00FE463F">
        <w:instrText xml:space="preserve"> (#3.5)</w:instrText>
      </w:r>
      <w:r w:rsidRPr="00FE463F">
        <w:instrText xml:space="preserve"> File” </w:instrText>
      </w:r>
      <w:r w:rsidRPr="00FE463F">
        <w:fldChar w:fldCharType="end"/>
      </w:r>
      <w:r w:rsidRPr="00FE463F">
        <w:fldChar w:fldCharType="begin"/>
      </w:r>
      <w:r w:rsidRPr="00FE463F">
        <w:instrText xml:space="preserve"> XE “Files:DEVICE (#3.5)” </w:instrText>
      </w:r>
      <w:r w:rsidRPr="00FE463F">
        <w:fldChar w:fldCharType="end"/>
      </w:r>
      <w:r w:rsidRPr="00FE463F">
        <w:t>) to which the output should be directed. You can also set IOP in any of the additional formats recognized by ^%ZIS to specify the output device</w:t>
      </w:r>
      <w:r>
        <w:t>.</w:t>
      </w:r>
    </w:p>
    <w:p w14:paraId="132A9944" w14:textId="09F4CCA0" w:rsidR="0082541A" w:rsidRDefault="0082541A" w:rsidP="0082541A">
      <w:pPr>
        <w:pStyle w:val="APIParametersNote"/>
      </w:pPr>
      <w:r>
        <w:lastRenderedPageBreak/>
        <w:drawing>
          <wp:inline distT="0" distB="0" distL="0" distR="0" wp14:anchorId="6C52AEA9" wp14:editId="3B038866">
            <wp:extent cx="304800" cy="304800"/>
            <wp:effectExtent l="0" t="0" r="0" b="0"/>
            <wp:docPr id="11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on ^%ZIS and IOP, see the </w:t>
      </w:r>
      <w:r w:rsidRPr="00FE463F">
        <w:rPr>
          <w:i/>
          <w:iCs/>
        </w:rPr>
        <w:t>Kernel Systems Management Guide</w:t>
      </w:r>
      <w:r w:rsidRPr="00FE463F">
        <w:t>.</w:t>
      </w:r>
    </w:p>
    <w:p w14:paraId="0F5ADA3D" w14:textId="72E37BFE" w:rsidR="0082541A" w:rsidRDefault="0082541A" w:rsidP="0082541A">
      <w:pPr>
        <w:pStyle w:val="APIParametersText"/>
      </w:pPr>
      <w:r w:rsidRPr="00FE463F">
        <w:t xml:space="preserve">If you need to call ^%ZIS beforehand to obtain the name of the device in question from the user, call it with the %ZIS N flag set so that ^%ZIS does </w:t>
      </w:r>
      <w:r w:rsidRPr="00FE463F">
        <w:rPr>
          <w:i/>
        </w:rPr>
        <w:t>not</w:t>
      </w:r>
      <w:r w:rsidRPr="00FE463F">
        <w:t xml:space="preserve"> actually open the device. The name of the device is then returned in the ION output variable. EN1^DIP opens and closes the device you specify in IOP on its own; do </w:t>
      </w:r>
      <w:r w:rsidRPr="00FE463F">
        <w:rPr>
          <w:i/>
        </w:rPr>
        <w:t>not</w:t>
      </w:r>
      <w:r w:rsidRPr="00FE463F">
        <w:t xml:space="preserve"> open it yourself beforehand.</w:t>
      </w:r>
    </w:p>
    <w:p w14:paraId="1C18A6AD" w14:textId="4DD93E38" w:rsidR="0082541A" w:rsidRDefault="0082541A" w:rsidP="0082541A">
      <w:pPr>
        <w:pStyle w:val="APIParametersText"/>
      </w:pPr>
      <w:r w:rsidRPr="00FE463F">
        <w:t xml:space="preserve">In addition to setting IOP equal to a device for printing, you can use this variable (in conjunction with the DQTIME variable described immediately below) to queue the printing of a report. This functionality is only available if Kernel is present. Also, you </w:t>
      </w:r>
      <w:r w:rsidRPr="00FE463F">
        <w:rPr>
          <w:i/>
        </w:rPr>
        <w:t>must</w:t>
      </w:r>
      <w:r w:rsidRPr="00FE463F">
        <w:t xml:space="preserve"> set up all of the input variables for EN1^DIP so that the user is </w:t>
      </w:r>
      <w:r w:rsidRPr="00FE463F">
        <w:rPr>
          <w:i/>
        </w:rPr>
        <w:t>not</w:t>
      </w:r>
      <w:r w:rsidRPr="00FE463F">
        <w:t xml:space="preserve"> asked any questions. For example, the BY, FR, and TO variables </w:t>
      </w:r>
      <w:r w:rsidRPr="00FE463F">
        <w:rPr>
          <w:i/>
        </w:rPr>
        <w:t>must</w:t>
      </w:r>
      <w:r w:rsidRPr="00FE463F">
        <w:t xml:space="preserve"> be defined. To establish queuing, IOP should equal Q;output device. For example:</w:t>
      </w:r>
    </w:p>
    <w:p w14:paraId="2234BCFE" w14:textId="00C7F5E5" w:rsidR="0082541A" w:rsidRDefault="0082541A" w:rsidP="0082541A">
      <w:pPr>
        <w:pStyle w:val="APIParametersCode"/>
        <w:rPr>
          <w:b/>
        </w:rPr>
      </w:pPr>
      <w:r w:rsidRPr="00FE463F">
        <w:t>&gt;</w:t>
      </w:r>
      <w:r w:rsidRPr="0082541A">
        <w:rPr>
          <w:b/>
        </w:rPr>
        <w:t>S IOP=“Q;MY PRINTER - NLQ”</w:t>
      </w:r>
    </w:p>
    <w:p w14:paraId="6846CC19" w14:textId="77777777" w:rsidR="00AC7150" w:rsidRDefault="00AC7150" w:rsidP="00AC7150">
      <w:pPr>
        <w:pStyle w:val="APIParametersText"/>
      </w:pPr>
    </w:p>
    <w:p w14:paraId="12311063" w14:textId="375CE904" w:rsidR="0082541A" w:rsidRDefault="0082541A" w:rsidP="0082541A">
      <w:pPr>
        <w:pStyle w:val="APIParameters"/>
        <w:keepNext/>
        <w:keepLines/>
      </w:pPr>
      <w:r w:rsidRPr="00FE463F">
        <w:t>DQTIME</w:t>
      </w:r>
      <w:r>
        <w:t>:</w:t>
      </w:r>
      <w:r>
        <w:tab/>
      </w:r>
      <w:r w:rsidRPr="00FE463F">
        <w:t>(Optional) If output is queued, this variable contains the time for printing. You can set it equal to any value that %DT recognizes. For example:</w:t>
      </w:r>
    </w:p>
    <w:p w14:paraId="026404BD" w14:textId="5EFD38E9" w:rsidR="0082541A" w:rsidRDefault="0082541A" w:rsidP="0082541A">
      <w:pPr>
        <w:pStyle w:val="APIParametersCode"/>
        <w:rPr>
          <w:b/>
        </w:rPr>
      </w:pPr>
      <w:r w:rsidRPr="0082541A">
        <w:rPr>
          <w:b/>
        </w:rPr>
        <w:t>S DQTIME=“NOW”</w:t>
      </w:r>
    </w:p>
    <w:p w14:paraId="337D1E5C" w14:textId="639B2DBC" w:rsidR="0082541A" w:rsidRDefault="0082541A" w:rsidP="0082541A">
      <w:pPr>
        <w:pStyle w:val="APIParametersText"/>
        <w:rPr>
          <w:lang w:val="fr-CA" w:bidi="hi-IN"/>
        </w:rPr>
      </w:pPr>
      <w:r>
        <w:t>Or</w:t>
      </w:r>
      <w:r w:rsidRPr="00FE463F">
        <w:t>:</w:t>
      </w:r>
    </w:p>
    <w:p w14:paraId="62026F7C" w14:textId="76FB7590" w:rsidR="0082541A" w:rsidRPr="0082541A" w:rsidRDefault="0082541A" w:rsidP="0082541A">
      <w:pPr>
        <w:pStyle w:val="APIParametersCode"/>
        <w:rPr>
          <w:b/>
          <w:lang w:val="fr-CA" w:bidi="hi-IN"/>
        </w:rPr>
      </w:pPr>
      <w:r w:rsidRPr="0082541A">
        <w:rPr>
          <w:b/>
        </w:rPr>
        <w:t>S DQTIME=“T@11PM”</w:t>
      </w:r>
    </w:p>
    <w:p w14:paraId="127BCD81" w14:textId="3709EF14" w:rsidR="0082541A" w:rsidRDefault="0082541A" w:rsidP="0082541A">
      <w:pPr>
        <w:pStyle w:val="APIParameters"/>
      </w:pPr>
      <w:r w:rsidRPr="00FE463F">
        <w:t>DIS(0)</w:t>
      </w:r>
      <w:r>
        <w:t>:</w:t>
      </w:r>
      <w:r>
        <w:tab/>
      </w:r>
      <w:r w:rsidR="00AC7150" w:rsidRPr="00FE463F">
        <w:t xml:space="preserve">(Optional) You can screen out certain entries so that they do </w:t>
      </w:r>
      <w:r w:rsidR="00AC7150" w:rsidRPr="00FE463F">
        <w:rPr>
          <w:i/>
        </w:rPr>
        <w:t>not</w:t>
      </w:r>
      <w:r w:rsidR="00AC7150" w:rsidRPr="00FE463F">
        <w:t xml:space="preserve"> appear on the output by setting the optional array DIS. The first subscript in this array can be 0 (zero). This variable (as well as all the others) contains an executable line of M code that includes an </w:t>
      </w:r>
      <w:r w:rsidR="00AC7150" w:rsidRPr="00FE463F">
        <w:rPr>
          <w:b/>
        </w:rPr>
        <w:t>IF</w:t>
      </w:r>
      <w:r w:rsidR="00AC7150" w:rsidRPr="00FE463F">
        <w:t xml:space="preserve">-statement. If the execution of the </w:t>
      </w:r>
      <w:r w:rsidR="00AC7150" w:rsidRPr="00FE463F">
        <w:rPr>
          <w:b/>
        </w:rPr>
        <w:t>IF</w:t>
      </w:r>
      <w:r w:rsidR="00AC7150" w:rsidRPr="00FE463F">
        <w:t xml:space="preserve"> sets $T to 1, then the entry prints. The internal number of the entry being processed is in D0.</w:t>
      </w:r>
    </w:p>
    <w:p w14:paraId="13259FBF" w14:textId="36A0DC8D" w:rsidR="00AC7150" w:rsidRDefault="00AC7150" w:rsidP="0082541A">
      <w:pPr>
        <w:pStyle w:val="APIParameters"/>
      </w:pPr>
      <w:r w:rsidRPr="00FE463F">
        <w:t>DIS(</w:t>
      </w:r>
      <w:r w:rsidRPr="00FE463F">
        <w:rPr>
          <w:i/>
        </w:rPr>
        <w:t>n</w:t>
      </w:r>
      <w:r w:rsidRPr="00FE463F">
        <w:t>)</w:t>
      </w:r>
      <w:r>
        <w:t>:</w:t>
      </w:r>
      <w:r>
        <w:tab/>
      </w:r>
      <w:r w:rsidRPr="00FE463F">
        <w:t xml:space="preserve">(Optional) You can set other elements in the DIS array: DIS(1), DIS(2), DIS(3), etc. The subscripts </w:t>
      </w:r>
      <w:r w:rsidRPr="00FE463F">
        <w:rPr>
          <w:i/>
        </w:rPr>
        <w:t>must</w:t>
      </w:r>
      <w:r w:rsidRPr="00FE463F">
        <w:t xml:space="preserve"> be consecutive integers starting at 1. Again, they </w:t>
      </w:r>
      <w:r w:rsidRPr="00FE463F">
        <w:rPr>
          <w:i/>
        </w:rPr>
        <w:t>must</w:t>
      </w:r>
      <w:r w:rsidRPr="00FE463F">
        <w:t xml:space="preserve"> contain M code that sets $T. If many elements are defined, then DIS(0) (if it exists) </w:t>
      </w:r>
      <w:r w:rsidRPr="00FE463F">
        <w:rPr>
          <w:i/>
        </w:rPr>
        <w:t>must</w:t>
      </w:r>
      <w:r w:rsidRPr="00FE463F">
        <w:t xml:space="preserve"> be true and any one of the other elements in the array </w:t>
      </w:r>
      <w:r w:rsidRPr="00FE463F">
        <w:rPr>
          <w:i/>
        </w:rPr>
        <w:t>must</w:t>
      </w:r>
      <w:r w:rsidRPr="00FE463F">
        <w:t xml:space="preserve"> be true for the entry to print.</w:t>
      </w:r>
    </w:p>
    <w:p w14:paraId="5439D920" w14:textId="191371C6" w:rsidR="00AC7150" w:rsidRDefault="00AC7150" w:rsidP="0082541A">
      <w:pPr>
        <w:pStyle w:val="APIParameters"/>
      </w:pPr>
      <w:r w:rsidRPr="00FE463F">
        <w:t>DISUPN</w:t>
      </w:r>
      <w:bookmarkStart w:id="300" w:name="_Hlt455387955"/>
      <w:r w:rsidRPr="00FE463F">
        <w:t>O</w:t>
      </w:r>
      <w:bookmarkEnd w:id="300"/>
      <w:r>
        <w:t>:</w:t>
      </w:r>
      <w:r>
        <w:tab/>
      </w:r>
      <w:r w:rsidRPr="00FE463F">
        <w:t xml:space="preserve">(Optional) If this variable is set to 1 and if no records are found within the sort ranges specified for the print, the report header and the “No Records to Print” message is </w:t>
      </w:r>
      <w:r w:rsidRPr="00FE463F">
        <w:rPr>
          <w:i/>
        </w:rPr>
        <w:t>not</w:t>
      </w:r>
      <w:r w:rsidRPr="00FE463F">
        <w:t xml:space="preserve"> printed.</w:t>
      </w:r>
    </w:p>
    <w:p w14:paraId="1A007241" w14:textId="3478F9D8" w:rsidR="00AC7150" w:rsidRDefault="00AC7150" w:rsidP="0082541A">
      <w:pPr>
        <w:pStyle w:val="APIParameters"/>
      </w:pPr>
      <w:r w:rsidRPr="00FE463F">
        <w:t>DISTOP</w:t>
      </w:r>
      <w:r>
        <w:t>:</w:t>
      </w:r>
      <w:r>
        <w:tab/>
      </w:r>
      <w:r w:rsidRPr="00FE463F">
        <w:t>(Optional) If Kernel is present, by default, prints queued through the EN1^DIP call can be stopped by the user with a TaskMan option. However, if this variable i</w:t>
      </w:r>
      <w:r w:rsidRPr="00AC7150">
        <w:t xml:space="preserve"> </w:t>
      </w:r>
      <w:r w:rsidRPr="00FE463F">
        <w:t>s set to 0, users are not able to stop their queued prints.</w:t>
      </w:r>
    </w:p>
    <w:p w14:paraId="28DD440B" w14:textId="20159628" w:rsidR="00AC7150" w:rsidRDefault="00AC7150" w:rsidP="00AC7150">
      <w:pPr>
        <w:pStyle w:val="APIParametersText"/>
      </w:pPr>
      <w:r w:rsidRPr="00FE463F">
        <w:t xml:space="preserve">DISTOP can also be set equal to M code that is executed once near the start of a queued print. If the code sets $T to </w:t>
      </w:r>
      <w:r w:rsidRPr="00FE463F">
        <w:rPr>
          <w:b/>
        </w:rPr>
        <w:t>true</w:t>
      </w:r>
      <w:r w:rsidRPr="00FE463F">
        <w:t xml:space="preserve">, the user is able to stop the job; if $T is </w:t>
      </w:r>
      <w:r w:rsidRPr="00FE463F">
        <w:rPr>
          <w:b/>
        </w:rPr>
        <w:t>false</w:t>
      </w:r>
      <w:r w:rsidRPr="00FE463F">
        <w:t>, the user is not able to stop the job. For example:</w:t>
      </w:r>
    </w:p>
    <w:p w14:paraId="772E4954" w14:textId="4C9E23FE" w:rsidR="00AC7150" w:rsidRDefault="00AC7150" w:rsidP="00AC7150">
      <w:pPr>
        <w:pStyle w:val="APIParametersCode"/>
      </w:pPr>
      <w:r w:rsidRPr="00FE463F">
        <w:lastRenderedPageBreak/>
        <w:t>S DISTOP=“I DUZ(0)=</w:t>
      </w:r>
      <w:r w:rsidRPr="00AC7150">
        <w:t xml:space="preserve"> </w:t>
      </w:r>
      <w:r w:rsidRPr="00FE463F">
        <w:t>”“@”“”</w:t>
      </w:r>
    </w:p>
    <w:p w14:paraId="3D936C15" w14:textId="6312BFDD" w:rsidR="00AC7150" w:rsidRDefault="00AC7150" w:rsidP="00AC7150">
      <w:pPr>
        <w:pStyle w:val="APIParametersText"/>
      </w:pPr>
      <w:r w:rsidRPr="00FE463F">
        <w:t>This would mean that only those with programmer access could stop the print.</w:t>
      </w:r>
    </w:p>
    <w:p w14:paraId="61575E1F" w14:textId="05F35B92" w:rsidR="00AC7150" w:rsidRPr="00AC7150" w:rsidRDefault="00AC7150" w:rsidP="00AC7150">
      <w:pPr>
        <w:pStyle w:val="APIParameters"/>
      </w:pPr>
      <w:r w:rsidRPr="00FE463F">
        <w:t>DISTOP(“C”)</w:t>
      </w:r>
      <w:r>
        <w:t>:</w:t>
      </w:r>
      <w:r>
        <w:tab/>
      </w:r>
      <w:r w:rsidRPr="00FE463F">
        <w:t xml:space="preserve">(Optional) If the user stops a queued print job by using TaskMan’s option, code in this optional variable is executed before the output device is closed. It might, for example, do clean up necessary because the job did </w:t>
      </w:r>
      <w:r w:rsidRPr="00FE463F">
        <w:rPr>
          <w:i/>
        </w:rPr>
        <w:t>not</w:t>
      </w:r>
      <w:r w:rsidRPr="00FE463F">
        <w:t xml:space="preserve"> run to completion.</w:t>
      </w:r>
    </w:p>
    <w:p w14:paraId="6B9FBC51" w14:textId="77777777" w:rsidR="00E86526" w:rsidRPr="00FE463F" w:rsidRDefault="00E86526" w:rsidP="002B24F8">
      <w:pPr>
        <w:pStyle w:val="Heading5"/>
        <w:rPr>
          <w:noProof/>
        </w:rPr>
      </w:pPr>
      <w:r w:rsidRPr="00FE463F">
        <w:rPr>
          <w:noProof/>
        </w:rPr>
        <w:t>Optional: Controlling Sorts with BY(0)</w:t>
      </w:r>
    </w:p>
    <w:p w14:paraId="6B9FBC52" w14:textId="2B3590BE" w:rsidR="005825CA" w:rsidRDefault="00AC7150" w:rsidP="00AC7150">
      <w:pPr>
        <w:pStyle w:val="APIParameters"/>
        <w:keepNext/>
        <w:keepLines/>
      </w:pPr>
      <w:r w:rsidRPr="00FE463F">
        <w:t>BY(0)</w:t>
      </w:r>
      <w:r>
        <w:tab/>
      </w:r>
      <w:r w:rsidRPr="00FE463F">
        <w:t xml:space="preserve">For more information, see the </w:t>
      </w:r>
      <w:r w:rsidR="0002144C" w:rsidRPr="00FE463F">
        <w:t>“</w:t>
      </w:r>
      <w:r w:rsidR="0002144C" w:rsidRPr="00FE463F">
        <w:rPr>
          <w:color w:val="0000FF"/>
          <w:u w:val="single"/>
        </w:rPr>
        <w:fldChar w:fldCharType="begin"/>
      </w:r>
      <w:r w:rsidR="0002144C" w:rsidRPr="00FE463F">
        <w:rPr>
          <w:color w:val="0000FF"/>
          <w:u w:val="single"/>
        </w:rPr>
        <w:instrText xml:space="preserve"> REF _Ref349203283 \h  \* MERGEFORMAT </w:instrText>
      </w:r>
      <w:r w:rsidR="0002144C" w:rsidRPr="00FE463F">
        <w:rPr>
          <w:color w:val="0000FF"/>
          <w:u w:val="single"/>
        </w:rPr>
      </w:r>
      <w:r w:rsidR="0002144C" w:rsidRPr="00FE463F">
        <w:rPr>
          <w:color w:val="0000FF"/>
          <w:u w:val="single"/>
        </w:rPr>
        <w:fldChar w:fldCharType="separate"/>
      </w:r>
      <w:r w:rsidR="00F300F5" w:rsidRPr="00F300F5">
        <w:rPr>
          <w:color w:val="0000FF"/>
          <w:u w:val="single"/>
        </w:rPr>
        <w:t>EN1^DIP: Controlling Sorts with BY(0) (In Detail)</w:t>
      </w:r>
      <w:r w:rsidR="0002144C" w:rsidRPr="00FE463F">
        <w:rPr>
          <w:color w:val="0000FF"/>
          <w:u w:val="single"/>
        </w:rPr>
        <w:fldChar w:fldCharType="end"/>
      </w:r>
      <w:r w:rsidR="0002144C" w:rsidRPr="00FE463F">
        <w:t>” section</w:t>
      </w:r>
      <w:r w:rsidRPr="00FE463F">
        <w:t>.</w:t>
      </w:r>
    </w:p>
    <w:p w14:paraId="33FD4DC0" w14:textId="37DABA64" w:rsidR="00AC7150" w:rsidRDefault="00AC7150" w:rsidP="00AC7150">
      <w:pPr>
        <w:pStyle w:val="APIParameters"/>
        <w:keepNext/>
        <w:keepLines/>
      </w:pPr>
      <w:r w:rsidRPr="00FE463F">
        <w:t>L(0)</w:t>
      </w:r>
    </w:p>
    <w:p w14:paraId="5D2D701C" w14:textId="7CCB22B1" w:rsidR="00AC7150" w:rsidRDefault="00AC7150" w:rsidP="00AC7150">
      <w:pPr>
        <w:pStyle w:val="APIParameters"/>
        <w:keepNext/>
        <w:keepLines/>
      </w:pPr>
      <w:r w:rsidRPr="00FE463F">
        <w:t>FR(0,n)</w:t>
      </w:r>
    </w:p>
    <w:p w14:paraId="17FEE933" w14:textId="77CB88A6" w:rsidR="00AC7150" w:rsidRDefault="00AC7150" w:rsidP="00AC7150">
      <w:pPr>
        <w:pStyle w:val="APIParameters"/>
        <w:keepNext/>
        <w:keepLines/>
      </w:pPr>
      <w:r w:rsidRPr="00FE463F">
        <w:t>TO(0,n)</w:t>
      </w:r>
    </w:p>
    <w:p w14:paraId="56464403" w14:textId="255DF5FC" w:rsidR="00AC7150" w:rsidRDefault="00AC7150" w:rsidP="00AC7150">
      <w:pPr>
        <w:pStyle w:val="APIParameters"/>
        <w:keepNext/>
        <w:keepLines/>
      </w:pPr>
      <w:r w:rsidRPr="00FE463F">
        <w:t>DISPAR(0,n)</w:t>
      </w:r>
    </w:p>
    <w:p w14:paraId="20B287E9" w14:textId="7828B366" w:rsidR="00AC7150" w:rsidRDefault="00AC7150" w:rsidP="00AC7150">
      <w:pPr>
        <w:pStyle w:val="APIParameters"/>
      </w:pPr>
      <w:r w:rsidRPr="00FE463F">
        <w:t>DISPAR(0,n,</w:t>
      </w:r>
      <w:r w:rsidRPr="00AC7150">
        <w:t xml:space="preserve"> </w:t>
      </w:r>
      <w:r>
        <w:t>“</w:t>
      </w:r>
      <w:r w:rsidRPr="00FE463F">
        <w:t>OUT”)</w:t>
      </w:r>
    </w:p>
    <w:p w14:paraId="62366C07" w14:textId="77777777" w:rsidR="00AC7150" w:rsidRPr="00FE463F" w:rsidRDefault="00AC7150" w:rsidP="00AC7150">
      <w:pPr>
        <w:pStyle w:val="BodyText6"/>
        <w:rPr>
          <w:noProof/>
        </w:rPr>
      </w:pPr>
    </w:p>
    <w:p w14:paraId="6B9FBC65" w14:textId="77777777" w:rsidR="00E86526" w:rsidRPr="00FE463F" w:rsidRDefault="00E86526" w:rsidP="002B24F8">
      <w:pPr>
        <w:pStyle w:val="Heading4"/>
        <w:rPr>
          <w:noProof/>
        </w:rPr>
      </w:pPr>
      <w:r w:rsidRPr="00FE463F">
        <w:rPr>
          <w:noProof/>
        </w:rPr>
        <w:t>Output Variables</w:t>
      </w:r>
    </w:p>
    <w:p w14:paraId="6B9FBC66" w14:textId="550CF4A3" w:rsidR="00E86526" w:rsidRPr="00FE463F" w:rsidRDefault="00E86526" w:rsidP="001D5288">
      <w:pPr>
        <w:pStyle w:val="BodyText"/>
        <w:keepNext/>
        <w:keepLines/>
        <w:rPr>
          <w:noProof/>
        </w:rPr>
      </w:pPr>
      <w:r w:rsidRPr="00FE463F">
        <w:rPr>
          <w:noProof/>
        </w:rPr>
        <w:t>None</w:t>
      </w:r>
      <w:r w:rsidR="00AC7150">
        <w:rPr>
          <w:noProof/>
        </w:rPr>
        <w:t>.</w:t>
      </w:r>
    </w:p>
    <w:p w14:paraId="6B9FBC67" w14:textId="77777777" w:rsidR="00E40DE6" w:rsidRPr="00FE463F" w:rsidRDefault="002F0AF3" w:rsidP="00D42D1B">
      <w:pPr>
        <w:pStyle w:val="Note"/>
        <w:rPr>
          <w:noProof/>
        </w:rPr>
      </w:pPr>
      <w:r>
        <w:rPr>
          <w:noProof/>
        </w:rPr>
        <w:drawing>
          <wp:inline distT="0" distB="0" distL="0" distR="0" wp14:anchorId="6B9FF9D4" wp14:editId="6B9FF9D5">
            <wp:extent cx="304800" cy="304800"/>
            <wp:effectExtent l="0" t="0" r="0" b="0"/>
            <wp:docPr id="119" name="Picture 1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Unlike most calls, EN1^DIP KILLs all the input variables before it quits. You do not have to KILL them.</w:t>
      </w:r>
    </w:p>
    <w:p w14:paraId="6B9FBC68" w14:textId="77777777" w:rsidR="00E86526" w:rsidRDefault="00E86526" w:rsidP="002B24F8">
      <w:pPr>
        <w:pStyle w:val="Heading4"/>
        <w:rPr>
          <w:noProof/>
        </w:rPr>
      </w:pPr>
      <w:r w:rsidRPr="00FE463F">
        <w:rPr>
          <w:noProof/>
        </w:rPr>
        <w:t>Details and Features</w:t>
      </w:r>
    </w:p>
    <w:p w14:paraId="17EA9DF5" w14:textId="6A8C9B93" w:rsidR="00AC7150" w:rsidRDefault="00AC7150" w:rsidP="00ED4750">
      <w:pPr>
        <w:pStyle w:val="Heading5"/>
      </w:pPr>
      <w:r w:rsidRPr="00FE463F">
        <w:t>Input Variables to Control Sorts</w:t>
      </w:r>
    </w:p>
    <w:p w14:paraId="296A14B6" w14:textId="1DE2B21D" w:rsidR="00AC7150" w:rsidRDefault="00AC7150" w:rsidP="008B76D2">
      <w:pPr>
        <w:pStyle w:val="BodyText"/>
        <w:keepNext/>
        <w:keepLines/>
      </w:pPr>
      <w:r w:rsidRPr="00FE463F">
        <w:t>You can use a special set of input variables to:</w:t>
      </w:r>
    </w:p>
    <w:p w14:paraId="0ED04312" w14:textId="194425C1" w:rsidR="00AC7150" w:rsidRDefault="00AC7150" w:rsidP="008B76D2">
      <w:pPr>
        <w:pStyle w:val="BodyText"/>
        <w:keepNext/>
        <w:keepLines/>
      </w:pPr>
      <w:r w:rsidRPr="00FE463F">
        <w:t>Preselect a set of records for printing.</w:t>
      </w:r>
    </w:p>
    <w:p w14:paraId="6669209F" w14:textId="7047D186" w:rsidR="00AC7150" w:rsidRDefault="00AC7150" w:rsidP="008B76D2">
      <w:pPr>
        <w:pStyle w:val="BodyText"/>
        <w:keepNext/>
        <w:keepLines/>
      </w:pPr>
      <w:r w:rsidRPr="00FE463F">
        <w:t>Preselect the order that these records should be printed in.</w:t>
      </w:r>
    </w:p>
    <w:p w14:paraId="0E3DF453" w14:textId="5FC317AE" w:rsidR="00AC7150" w:rsidRDefault="00AC7150" w:rsidP="008B76D2">
      <w:pPr>
        <w:pStyle w:val="BodyText"/>
        <w:keepNext/>
        <w:keepLines/>
      </w:pPr>
      <w:r w:rsidRPr="00FE463F">
        <w:t>The set of variables for controlling sorts is:</w:t>
      </w:r>
    </w:p>
    <w:p w14:paraId="32FE4D08" w14:textId="77777777" w:rsidR="00AC7150" w:rsidRPr="00FE463F" w:rsidRDefault="00AC7150" w:rsidP="008B76D2">
      <w:pPr>
        <w:pStyle w:val="ListBullet"/>
        <w:keepNext/>
        <w:keepLines/>
      </w:pPr>
      <w:r w:rsidRPr="00FE463F">
        <w:t>BY(0)</w:t>
      </w:r>
    </w:p>
    <w:p w14:paraId="60DDFEA0" w14:textId="77777777" w:rsidR="00AC7150" w:rsidRPr="00FE463F" w:rsidRDefault="00AC7150" w:rsidP="008B76D2">
      <w:pPr>
        <w:pStyle w:val="ListBullet"/>
        <w:keepNext/>
        <w:keepLines/>
      </w:pPr>
      <w:r w:rsidRPr="00FE463F">
        <w:t>L(0)</w:t>
      </w:r>
    </w:p>
    <w:p w14:paraId="3F7E2E58" w14:textId="77777777" w:rsidR="00AC7150" w:rsidRPr="00FE463F" w:rsidRDefault="00AC7150" w:rsidP="008B76D2">
      <w:pPr>
        <w:pStyle w:val="ListBullet"/>
        <w:keepNext/>
        <w:keepLines/>
      </w:pPr>
      <w:r w:rsidRPr="00FE463F">
        <w:t>FR(0,</w:t>
      </w:r>
      <w:r w:rsidRPr="00FE463F">
        <w:rPr>
          <w:i/>
        </w:rPr>
        <w:t>n</w:t>
      </w:r>
      <w:r w:rsidRPr="00FE463F">
        <w:t>)</w:t>
      </w:r>
    </w:p>
    <w:p w14:paraId="66C4C739" w14:textId="77777777" w:rsidR="00AC7150" w:rsidRPr="00FE463F" w:rsidRDefault="00AC7150" w:rsidP="008B76D2">
      <w:pPr>
        <w:pStyle w:val="ListBullet"/>
        <w:keepNext/>
        <w:keepLines/>
      </w:pPr>
      <w:r w:rsidRPr="00FE463F">
        <w:t>TO(0,</w:t>
      </w:r>
      <w:r w:rsidRPr="00FE463F">
        <w:rPr>
          <w:i/>
        </w:rPr>
        <w:t>n</w:t>
      </w:r>
      <w:r w:rsidRPr="00FE463F">
        <w:t>)</w:t>
      </w:r>
    </w:p>
    <w:p w14:paraId="261BCD12" w14:textId="77777777" w:rsidR="00AC7150" w:rsidRPr="00FE463F" w:rsidRDefault="00AC7150" w:rsidP="008B76D2">
      <w:pPr>
        <w:pStyle w:val="ListBullet"/>
        <w:keepNext/>
        <w:keepLines/>
      </w:pPr>
      <w:r w:rsidRPr="00FE463F">
        <w:t>DISPAR(0,</w:t>
      </w:r>
      <w:r w:rsidRPr="00FE463F">
        <w:rPr>
          <w:i/>
        </w:rPr>
        <w:t>n</w:t>
      </w:r>
      <w:r w:rsidRPr="00FE463F">
        <w:t>)</w:t>
      </w:r>
    </w:p>
    <w:p w14:paraId="5A7067F8" w14:textId="31E4EA35" w:rsidR="00AC7150" w:rsidRPr="00AC7150" w:rsidRDefault="00AC7150" w:rsidP="00ED4750">
      <w:pPr>
        <w:pStyle w:val="ListBullet"/>
        <w:rPr>
          <w:lang w:val="fr-CA" w:bidi="hi-IN"/>
        </w:rPr>
      </w:pPr>
      <w:r w:rsidRPr="00FE463F">
        <w:t>DISPAR(0,</w:t>
      </w:r>
      <w:r w:rsidRPr="00FE463F">
        <w:rPr>
          <w:i/>
        </w:rPr>
        <w:t>n</w:t>
      </w:r>
      <w:r w:rsidRPr="00FE463F">
        <w:t>,</w:t>
      </w:r>
      <w:r w:rsidRPr="00AC7150">
        <w:t xml:space="preserve"> </w:t>
      </w:r>
      <w:r>
        <w:t>“</w:t>
      </w:r>
      <w:r w:rsidRPr="00FE463F">
        <w:t>OUT”)</w:t>
      </w:r>
    </w:p>
    <w:p w14:paraId="6D11E92E" w14:textId="4476D553" w:rsidR="00AC7150" w:rsidRDefault="00AC7150" w:rsidP="00ED4750">
      <w:pPr>
        <w:pStyle w:val="Note"/>
      </w:pPr>
      <w:r>
        <w:rPr>
          <w:noProof/>
        </w:rPr>
        <w:drawing>
          <wp:inline distT="0" distB="0" distL="0" distR="0" wp14:anchorId="64D9176C" wp14:editId="776467D1">
            <wp:extent cx="304800" cy="304800"/>
            <wp:effectExtent l="0" t="0" r="0" b="0"/>
            <wp:docPr id="12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w:t>
      </w:r>
      <w:r w:rsidRPr="008B76D2">
        <w:rPr>
          <w:color w:val="0000FF"/>
          <w:u w:val="single"/>
        </w:rPr>
        <w:fldChar w:fldCharType="begin"/>
      </w:r>
      <w:r w:rsidRPr="008B76D2">
        <w:rPr>
          <w:color w:val="0000FF"/>
          <w:u w:val="single"/>
        </w:rPr>
        <w:instrText xml:space="preserve"> REF _Ref349203283 \h  \* MERGEFORMAT </w:instrText>
      </w:r>
      <w:r w:rsidRPr="008B76D2">
        <w:rPr>
          <w:color w:val="0000FF"/>
          <w:u w:val="single"/>
        </w:rPr>
      </w:r>
      <w:r w:rsidRPr="008B76D2">
        <w:rPr>
          <w:color w:val="0000FF"/>
          <w:u w:val="single"/>
        </w:rPr>
        <w:fldChar w:fldCharType="separate"/>
      </w:r>
      <w:r w:rsidR="00F300F5" w:rsidRPr="00F300F5">
        <w:rPr>
          <w:color w:val="0000FF"/>
          <w:u w:val="single"/>
        </w:rPr>
        <w:t xml:space="preserve">EN1^DIP: Controlling Sorts with </w:t>
      </w:r>
      <w:proofErr w:type="gramStart"/>
      <w:r w:rsidR="00F300F5" w:rsidRPr="00F300F5">
        <w:rPr>
          <w:color w:val="0000FF"/>
          <w:u w:val="single"/>
        </w:rPr>
        <w:t>BY(</w:t>
      </w:r>
      <w:proofErr w:type="gramEnd"/>
      <w:r w:rsidR="00F300F5" w:rsidRPr="00F300F5">
        <w:rPr>
          <w:color w:val="0000FF"/>
          <w:u w:val="single"/>
        </w:rPr>
        <w:t>0) (In Detail)</w:t>
      </w:r>
      <w:r w:rsidRPr="008B76D2">
        <w:rPr>
          <w:color w:val="0000FF"/>
          <w:u w:val="single"/>
        </w:rPr>
        <w:fldChar w:fldCharType="end"/>
      </w:r>
      <w:r w:rsidRPr="00FE463F">
        <w:t>” section.</w:t>
      </w:r>
    </w:p>
    <w:p w14:paraId="09C08BCD" w14:textId="2F39570E" w:rsidR="0076239A" w:rsidRDefault="0076239A" w:rsidP="00ED4750">
      <w:pPr>
        <w:pStyle w:val="Heading5"/>
      </w:pPr>
      <w:r w:rsidRPr="00FE463F">
        <w:lastRenderedPageBreak/>
        <w:t>Setting up BY, FR, and TO Variables to Sort within a Multiple</w:t>
      </w:r>
    </w:p>
    <w:p w14:paraId="55D66504" w14:textId="0207E1FE" w:rsidR="0076239A" w:rsidRDefault="0076239A" w:rsidP="00ED4750">
      <w:pPr>
        <w:pStyle w:val="BodyText"/>
        <w:keepNext/>
        <w:keepLines/>
      </w:pPr>
      <w:r w:rsidRPr="00FE463F">
        <w:t>If you have a file like:</w:t>
      </w:r>
    </w:p>
    <w:p w14:paraId="657C45DF" w14:textId="77777777" w:rsidR="0076239A" w:rsidRPr="00FE463F" w:rsidRDefault="0076239A" w:rsidP="00ED4750">
      <w:pPr>
        <w:pStyle w:val="Dialogue"/>
      </w:pPr>
      <w:r w:rsidRPr="00FE463F">
        <w:t xml:space="preserve">   .01 PARENT NAME </w:t>
      </w:r>
    </w:p>
    <w:p w14:paraId="6B916788" w14:textId="77777777" w:rsidR="0076239A" w:rsidRPr="00FE463F" w:rsidRDefault="0076239A" w:rsidP="00ED4750">
      <w:pPr>
        <w:pStyle w:val="Dialogue"/>
      </w:pPr>
      <w:r w:rsidRPr="00FE463F">
        <w:t xml:space="preserve">  1 SPOUSE (</w:t>
      </w:r>
      <w:proofErr w:type="spellStart"/>
      <w:r w:rsidRPr="00FE463F">
        <w:t>mult</w:t>
      </w:r>
      <w:proofErr w:type="spellEnd"/>
      <w:r w:rsidRPr="00FE463F">
        <w:t xml:space="preserve">.) </w:t>
      </w:r>
    </w:p>
    <w:p w14:paraId="443DBF59" w14:textId="77777777" w:rsidR="0076239A" w:rsidRPr="00FE463F" w:rsidRDefault="0076239A" w:rsidP="00ED4750">
      <w:pPr>
        <w:pStyle w:val="Dialogue"/>
      </w:pPr>
      <w:r w:rsidRPr="00FE463F">
        <w:t xml:space="preserve">     .01 SPOUSE NAME </w:t>
      </w:r>
    </w:p>
    <w:p w14:paraId="0FE2853D" w14:textId="77777777" w:rsidR="0076239A" w:rsidRPr="00FE463F" w:rsidRDefault="0076239A" w:rsidP="00ED4750">
      <w:pPr>
        <w:pStyle w:val="Dialogue"/>
      </w:pPr>
      <w:r w:rsidRPr="00FE463F">
        <w:t xml:space="preserve">     1 SPOUSE DOB </w:t>
      </w:r>
    </w:p>
    <w:p w14:paraId="001E28B7" w14:textId="77777777" w:rsidR="0076239A" w:rsidRPr="00FE463F" w:rsidRDefault="0076239A" w:rsidP="00ED4750">
      <w:pPr>
        <w:pStyle w:val="Dialogue"/>
      </w:pPr>
      <w:r w:rsidRPr="00FE463F">
        <w:t xml:space="preserve">     </w:t>
      </w:r>
      <w:proofErr w:type="gramStart"/>
      <w:r w:rsidRPr="00FE463F">
        <w:t>2 CHILDREN (</w:t>
      </w:r>
      <w:proofErr w:type="spellStart"/>
      <w:r w:rsidRPr="00FE463F">
        <w:t>mult</w:t>
      </w:r>
      <w:proofErr w:type="spellEnd"/>
      <w:r w:rsidRPr="00FE463F">
        <w:t>.)</w:t>
      </w:r>
      <w:proofErr w:type="gramEnd"/>
      <w:r w:rsidRPr="00FE463F">
        <w:t xml:space="preserve"> </w:t>
      </w:r>
    </w:p>
    <w:p w14:paraId="200CA6C2" w14:textId="77777777" w:rsidR="0076239A" w:rsidRPr="00FE463F" w:rsidRDefault="0076239A" w:rsidP="00ED4750">
      <w:pPr>
        <w:pStyle w:val="Dialogue"/>
      </w:pPr>
      <w:r w:rsidRPr="00FE463F">
        <w:t xml:space="preserve">          .01 CHILDS NAME </w:t>
      </w:r>
    </w:p>
    <w:p w14:paraId="206635C0" w14:textId="77777777" w:rsidR="0076239A" w:rsidRPr="00FE463F" w:rsidRDefault="0076239A" w:rsidP="00ED4750">
      <w:pPr>
        <w:pStyle w:val="Dialogue"/>
      </w:pPr>
      <w:r w:rsidRPr="00FE463F">
        <w:t xml:space="preserve">          1 CHILDS DOB </w:t>
      </w:r>
    </w:p>
    <w:p w14:paraId="0C28BD60" w14:textId="77777777" w:rsidR="0076239A" w:rsidRPr="00FE463F" w:rsidRDefault="0076239A" w:rsidP="00ED4750">
      <w:pPr>
        <w:pStyle w:val="Dialogue"/>
      </w:pPr>
      <w:r w:rsidRPr="00FE463F">
        <w:t xml:space="preserve">          2 CHILDS SEX </w:t>
      </w:r>
    </w:p>
    <w:p w14:paraId="11F5CF50" w14:textId="77777777" w:rsidR="0076239A" w:rsidRPr="00FE463F" w:rsidRDefault="0076239A" w:rsidP="00ED4750">
      <w:pPr>
        <w:pStyle w:val="Dialogue"/>
      </w:pPr>
      <w:r w:rsidRPr="00FE463F">
        <w:t xml:space="preserve">          3 CHILDS NICKNAME </w:t>
      </w:r>
    </w:p>
    <w:p w14:paraId="1E1EF5D3" w14:textId="77777777" w:rsidR="0076239A" w:rsidRPr="00FE463F" w:rsidRDefault="0076239A" w:rsidP="00ED4750">
      <w:pPr>
        <w:pStyle w:val="Dialogue"/>
      </w:pPr>
      <w:r w:rsidRPr="00FE463F">
        <w:t xml:space="preserve">  2 PARENT NICKNAME</w:t>
      </w:r>
    </w:p>
    <w:p w14:paraId="45CD8934" w14:textId="77777777" w:rsidR="00ED4750" w:rsidRDefault="00ED4750" w:rsidP="00ED4750">
      <w:pPr>
        <w:pStyle w:val="BodyText6"/>
      </w:pPr>
    </w:p>
    <w:p w14:paraId="4E07155B" w14:textId="13197293" w:rsidR="0076239A" w:rsidRDefault="0076239A" w:rsidP="00ED4750">
      <w:pPr>
        <w:pStyle w:val="BodyText"/>
        <w:keepNext/>
        <w:keepLines/>
      </w:pPr>
      <w:r w:rsidRPr="00FE463F">
        <w:t>And you wish to sort on the NICKNAME field for CHILDREN, from “</w:t>
      </w:r>
      <w:r w:rsidRPr="00FE463F">
        <w:rPr>
          <w:b/>
        </w:rPr>
        <w:t>A</w:t>
      </w:r>
      <w:r w:rsidRPr="00FE463F">
        <w:t>” to “</w:t>
      </w:r>
      <w:r w:rsidRPr="00FE463F">
        <w:rPr>
          <w:b/>
        </w:rPr>
        <w:t>Z</w:t>
      </w:r>
      <w:r w:rsidRPr="00FE463F">
        <w:t>”, then by the PARENT NICKNAME field from “</w:t>
      </w:r>
      <w:r w:rsidRPr="00FE463F">
        <w:rPr>
          <w:b/>
        </w:rPr>
        <w:t>B</w:t>
      </w:r>
      <w:r w:rsidRPr="00FE463F">
        <w:t>” to “</w:t>
      </w:r>
      <w:r w:rsidRPr="00FE463F">
        <w:rPr>
          <w:b/>
        </w:rPr>
        <w:t>E</w:t>
      </w:r>
      <w:r w:rsidRPr="00FE463F">
        <w:t>”. You set:</w:t>
      </w:r>
    </w:p>
    <w:p w14:paraId="0E92DDAF" w14:textId="77777777" w:rsidR="0076239A" w:rsidRPr="00FE463F" w:rsidRDefault="0076239A" w:rsidP="00ED4750">
      <w:pPr>
        <w:pStyle w:val="Dialogue"/>
      </w:pPr>
      <w:r w:rsidRPr="00FE463F">
        <w:t>BY = “1</w:t>
      </w:r>
      <w:proofErr w:type="gramStart"/>
      <w:r w:rsidRPr="00FE463F">
        <w:t>,2,3,2</w:t>
      </w:r>
      <w:proofErr w:type="gramEnd"/>
      <w:r w:rsidRPr="00FE463F">
        <w:t xml:space="preserve"> </w:t>
      </w:r>
    </w:p>
    <w:p w14:paraId="334F3E25" w14:textId="77777777" w:rsidR="0076239A" w:rsidRPr="00FE463F" w:rsidRDefault="0076239A" w:rsidP="00ED4750">
      <w:pPr>
        <w:pStyle w:val="Dialogue"/>
      </w:pPr>
      <w:r w:rsidRPr="00FE463F">
        <w:t>FR = “A</w:t>
      </w:r>
      <w:proofErr w:type="gramStart"/>
      <w:r w:rsidRPr="00FE463F">
        <w:t>,B</w:t>
      </w:r>
      <w:proofErr w:type="gramEnd"/>
      <w:r w:rsidRPr="00FE463F">
        <w:t xml:space="preserve">” </w:t>
      </w:r>
    </w:p>
    <w:p w14:paraId="020FD46E" w14:textId="77777777" w:rsidR="0076239A" w:rsidRPr="00FE463F" w:rsidRDefault="0076239A" w:rsidP="00ED4750">
      <w:pPr>
        <w:pStyle w:val="Dialogue"/>
      </w:pPr>
      <w:r w:rsidRPr="00FE463F">
        <w:t>TO = “Z</w:t>
      </w:r>
      <w:proofErr w:type="gramStart"/>
      <w:r w:rsidRPr="00FE463F">
        <w:t>,E</w:t>
      </w:r>
      <w:proofErr w:type="gramEnd"/>
      <w:r w:rsidRPr="00FE463F">
        <w:t>”</w:t>
      </w:r>
    </w:p>
    <w:p w14:paraId="791576EA" w14:textId="77777777" w:rsidR="00ED4750" w:rsidRDefault="00ED4750" w:rsidP="00ED4750">
      <w:pPr>
        <w:pStyle w:val="BodyText6"/>
      </w:pPr>
    </w:p>
    <w:p w14:paraId="524D2195" w14:textId="473A2D4F" w:rsidR="0076239A" w:rsidRDefault="0076239A" w:rsidP="00ED4750">
      <w:pPr>
        <w:pStyle w:val="BodyText"/>
      </w:pPr>
      <w:r w:rsidRPr="00FE463F">
        <w:t xml:space="preserve">You </w:t>
      </w:r>
      <w:r w:rsidRPr="00FE463F">
        <w:rPr>
          <w:i/>
        </w:rPr>
        <w:t>must</w:t>
      </w:r>
      <w:r w:rsidRPr="00FE463F">
        <w:t xml:space="preserve"> put in all field numbers to get down to the Multiple in the BY (1</w:t>
      </w:r>
      <w:proofErr w:type="gramStart"/>
      <w:r w:rsidRPr="00FE463F">
        <w:t>,2,3</w:t>
      </w:r>
      <w:proofErr w:type="gramEnd"/>
      <w:r w:rsidRPr="00FE463F">
        <w:t>), but then it pops you out of the Multiple so that the following number “2” in the BY gets you field 2 at the top-level (PARENT NICKNAME), rather than Field #2 within the lowest Multiple (SEX).</w:t>
      </w:r>
    </w:p>
    <w:p w14:paraId="1DE906EB" w14:textId="021AD784" w:rsidR="0076239A" w:rsidRDefault="0076239A" w:rsidP="00ED4750">
      <w:pPr>
        <w:pStyle w:val="BodyText"/>
      </w:pPr>
      <w:r w:rsidRPr="00FE463F">
        <w:t>But note the FR and TO: here you just put the starting and ending values for the two fields on which you wish to sort.</w:t>
      </w:r>
    </w:p>
    <w:p w14:paraId="5ACAA304" w14:textId="1255C3FF" w:rsidR="0076239A" w:rsidRDefault="0076239A" w:rsidP="00ED4750">
      <w:pPr>
        <w:pStyle w:val="Note"/>
      </w:pPr>
      <w:r>
        <w:rPr>
          <w:noProof/>
        </w:rPr>
        <w:drawing>
          <wp:inline distT="0" distB="0" distL="0" distR="0" wp14:anchorId="541ACF8C" wp14:editId="23991FFA">
            <wp:extent cx="304800" cy="304800"/>
            <wp:effectExtent l="0" t="0" r="0" b="0"/>
            <wp:docPr id="121" name="Picture 1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This same logic does </w:t>
      </w:r>
      <w:r w:rsidRPr="00FE463F">
        <w:rPr>
          <w:i/>
        </w:rPr>
        <w:t>not</w:t>
      </w:r>
      <w:r w:rsidRPr="00FE463F">
        <w:t xml:space="preserve"> work on the FLDS Multiple. It is suggested that in order to print fields within a Multiple, the print logic should be set up in a PRINT template.</w:t>
      </w:r>
    </w:p>
    <w:p w14:paraId="7F4CBBCA" w14:textId="4E3C2AA9" w:rsidR="0076239A" w:rsidRDefault="0076239A" w:rsidP="00ED4750">
      <w:pPr>
        <w:pStyle w:val="Heading5"/>
      </w:pPr>
      <w:r w:rsidRPr="00FE463F">
        <w:t>Using EN1^DIP to Print Audit Trails</w:t>
      </w:r>
    </w:p>
    <w:p w14:paraId="30383662" w14:textId="6C8BCA3F" w:rsidR="0076239A" w:rsidRDefault="0076239A" w:rsidP="00ED4750">
      <w:pPr>
        <w:pStyle w:val="BodyText"/>
      </w:pPr>
      <w:r w:rsidRPr="00FE463F">
        <w:t xml:space="preserve">The Audit files are structured differently than other VA FileMan files. To print audit trails for a file’s data or Data Dictionary, the DIC variable </w:t>
      </w:r>
      <w:r w:rsidRPr="00FE463F">
        <w:rPr>
          <w:i/>
        </w:rPr>
        <w:t>must</w:t>
      </w:r>
      <w:r w:rsidRPr="00FE463F">
        <w:t xml:space="preserve"> contain the global location of the requested audit file and the file number of the file that was audited as the open root.</w:t>
      </w:r>
    </w:p>
    <w:p w14:paraId="49DAB9EA" w14:textId="459BFF43" w:rsidR="0076239A" w:rsidRPr="00AC7150" w:rsidRDefault="0076239A" w:rsidP="00ED4750">
      <w:pPr>
        <w:pStyle w:val="BodyText"/>
        <w:rPr>
          <w:lang w:val="fr-CA" w:bidi="hi-IN"/>
        </w:rPr>
      </w:pPr>
      <w:r w:rsidRPr="00FE463F">
        <w:t>To print a data audit trail for File #662001, set DIC=“^</w:t>
      </w:r>
      <w:proofErr w:type="gramStart"/>
      <w:r w:rsidRPr="00FE463F">
        <w:t>DIA(</w:t>
      </w:r>
      <w:proofErr w:type="gramEnd"/>
      <w:r w:rsidRPr="00FE463F">
        <w:t>662001,”. To print the DD audit trail, set DIC=“^</w:t>
      </w:r>
      <w:proofErr w:type="gramStart"/>
      <w:r w:rsidRPr="00FE463F">
        <w:t>DDA(</w:t>
      </w:r>
      <w:proofErr w:type="gramEnd"/>
      <w:r w:rsidRPr="00FE463F">
        <w:t xml:space="preserve">662001,”. The other input variables are set as for a normal print. Remember that the fields being printed and sorted come from the audit files, </w:t>
      </w:r>
      <w:r w:rsidRPr="00FE463F">
        <w:rPr>
          <w:i/>
        </w:rPr>
        <w:t>not</w:t>
      </w:r>
      <w:r w:rsidRPr="00FE463F">
        <w:t xml:space="preserve"> from the file for which the audit trail was recorded.</w:t>
      </w:r>
    </w:p>
    <w:p w14:paraId="6B9FBC94" w14:textId="77777777" w:rsidR="00E86526" w:rsidRPr="00FE463F" w:rsidRDefault="00E86526" w:rsidP="002B24F8">
      <w:pPr>
        <w:pStyle w:val="Heading4"/>
        <w:rPr>
          <w:noProof/>
        </w:rPr>
      </w:pPr>
      <w:bookmarkStart w:id="301" w:name="_Ref343068884"/>
      <w:bookmarkStart w:id="302" w:name="_Ref349203283"/>
      <w:r w:rsidRPr="00FE463F">
        <w:rPr>
          <w:noProof/>
        </w:rPr>
        <w:lastRenderedPageBreak/>
        <w:t xml:space="preserve">EN1^DIP: </w:t>
      </w:r>
      <w:bookmarkStart w:id="303" w:name="ControlSorts"/>
      <w:r w:rsidRPr="00FE463F">
        <w:rPr>
          <w:noProof/>
        </w:rPr>
        <w:t>Controlling Sorts with BY(0)</w:t>
      </w:r>
      <w:bookmarkEnd w:id="303"/>
      <w:r w:rsidRPr="00FE463F">
        <w:rPr>
          <w:noProof/>
        </w:rPr>
        <w:t xml:space="preserve"> (In Detail)</w:t>
      </w:r>
      <w:bookmarkEnd w:id="301"/>
      <w:bookmarkEnd w:id="302"/>
    </w:p>
    <w:p w14:paraId="6B9FBC95" w14:textId="77777777" w:rsidR="00E86526" w:rsidRPr="00FE463F" w:rsidRDefault="00E86526" w:rsidP="001D5288">
      <w:pPr>
        <w:pStyle w:val="BodyText"/>
        <w:keepNext/>
        <w:keepLines/>
        <w:rPr>
          <w:noProof/>
        </w:rPr>
      </w:pPr>
      <w:r w:rsidRPr="00FE463F">
        <w:rPr>
          <w:noProof/>
        </w:rPr>
        <w:t>Ordinarily, you control the way EN1^DIP sorts output using the BY, FR, and TO input variables. This lets you sort based on field values, a previous sort stored in a SORT template, or on the records stored in a SEARCH template.</w:t>
      </w:r>
    </w:p>
    <w:p w14:paraId="6B9FBC96" w14:textId="77777777" w:rsidR="00E86526" w:rsidRPr="00FE463F" w:rsidRDefault="00E86526" w:rsidP="001D5288">
      <w:pPr>
        <w:pStyle w:val="BodyText"/>
        <w:keepNext/>
        <w:keepLines/>
        <w:rPr>
          <w:noProof/>
        </w:rPr>
      </w:pPr>
      <w:r w:rsidRPr="00FE463F">
        <w:rPr>
          <w:noProof/>
        </w:rPr>
        <w:t>The BY(0) feature allows you to control the sort. With BY(0), you can force VA FileMan to sort using an existing compound index (i.e.,</w:t>
      </w:r>
      <w:r w:rsidR="009E3671" w:rsidRPr="00FE463F">
        <w:rPr>
          <w:noProof/>
        </w:rPr>
        <w:t> </w:t>
      </w:r>
      <w:r w:rsidRPr="00FE463F">
        <w:rPr>
          <w:noProof/>
        </w:rPr>
        <w:t xml:space="preserve">one that indexes more than a single data field) for efficiency. Or, use of BY(0) allows you to pre-sort a list of record numbers in a global and pass this pre-sorted list to EN1^DIP. This lets you pre-sort reports in any way that you can use subscripts to sort a global. The only limitation is that the total number of subscripts in the global that you sort by </w:t>
      </w:r>
      <w:r w:rsidR="00515C16" w:rsidRPr="00FE463F">
        <w:rPr>
          <w:rStyle w:val="Emphasis"/>
          <w:noProof/>
        </w:rPr>
        <w:t>must</w:t>
      </w:r>
      <w:r w:rsidRPr="00FE463F">
        <w:rPr>
          <w:noProof/>
        </w:rPr>
        <w:t xml:space="preserve"> be seven or less.</w:t>
      </w:r>
    </w:p>
    <w:p w14:paraId="6B9FBC97" w14:textId="77777777" w:rsidR="00E86526" w:rsidRPr="00FE463F" w:rsidRDefault="00E86526" w:rsidP="001D5288">
      <w:pPr>
        <w:pStyle w:val="BodyText"/>
        <w:keepNext/>
        <w:keepLines/>
        <w:rPr>
          <w:noProof/>
        </w:rPr>
      </w:pPr>
      <w:r w:rsidRPr="00FE463F">
        <w:rPr>
          <w:noProof/>
        </w:rPr>
        <w:t>The two main ways in which the BY(0) feature should be used are as follows:</w:t>
      </w:r>
    </w:p>
    <w:p w14:paraId="6B9FBC98" w14:textId="4E081C72" w:rsidR="00BE674E" w:rsidRPr="00FE463F" w:rsidRDefault="00E86526" w:rsidP="001D5288">
      <w:pPr>
        <w:pStyle w:val="ListBullet"/>
        <w:keepNext/>
        <w:keepLines/>
        <w:rPr>
          <w:noProof/>
        </w:rPr>
      </w:pPr>
      <w:r w:rsidRPr="00FE463F">
        <w:rPr>
          <w:noProof/>
        </w:rPr>
        <w:t xml:space="preserve">Set BY(0) to the global location of an </w:t>
      </w:r>
      <w:r w:rsidRPr="00FE463F">
        <w:rPr>
          <w:bCs/>
          <w:i/>
          <w:noProof/>
        </w:rPr>
        <w:t>existing</w:t>
      </w:r>
      <w:r w:rsidRPr="00FE463F">
        <w:rPr>
          <w:bCs/>
          <w:noProof/>
        </w:rPr>
        <w:t xml:space="preserve"> </w:t>
      </w:r>
      <w:r w:rsidR="00302035" w:rsidRPr="00FE463F">
        <w:rPr>
          <w:bCs/>
          <w:noProof/>
        </w:rPr>
        <w:t xml:space="preserve">VA </w:t>
      </w:r>
      <w:r w:rsidRPr="00FE463F">
        <w:rPr>
          <w:bCs/>
          <w:noProof/>
        </w:rPr>
        <w:t>FileMan index</w:t>
      </w:r>
      <w:r w:rsidRPr="00FE463F">
        <w:rPr>
          <w:noProof/>
        </w:rPr>
        <w:t>. In particular, this lets you sort based on a MUMPS cross-reference or a compound cross-reference defined on the INDEX</w:t>
      </w:r>
      <w:r w:rsidR="00364FF8" w:rsidRPr="00FE463F">
        <w:rPr>
          <w:noProof/>
        </w:rPr>
        <w:t xml:space="preserve"> (#.11</w:t>
      </w:r>
      <w:r w:rsidR="00364FF8">
        <w:rPr>
          <w:noProof/>
        </w:rPr>
        <w:t>)</w:t>
      </w:r>
      <w:r w:rsidRPr="00FE463F">
        <w:rPr>
          <w:noProof/>
        </w:rPr>
        <w:t xml:space="preserve"> file</w:t>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INDEX</w:instrText>
      </w:r>
      <w:r w:rsidR="00364FF8" w:rsidRPr="00FE463F">
        <w:rPr>
          <w:noProof/>
        </w:rPr>
        <w:instrText xml:space="preserve"> (#.11)</w:instrText>
      </w:r>
      <w:r w:rsidR="00B8273C" w:rsidRPr="00FE463F">
        <w:rPr>
          <w:noProof/>
        </w:rPr>
        <w:instrText xml:space="preserve"> File</w:instrText>
      </w:r>
      <w:r w:rsidR="00084217" w:rsidRPr="00FE463F">
        <w:rPr>
          <w:noProof/>
        </w:rPr>
        <w:instrText>”</w:instrText>
      </w:r>
      <w:r w:rsidR="00B8273C" w:rsidRPr="00FE463F">
        <w:rPr>
          <w:noProof/>
        </w:rPr>
        <w:instrText xml:space="preserve"> </w:instrText>
      </w:r>
      <w:r w:rsidR="00B8273C" w:rsidRPr="00FE463F">
        <w:rPr>
          <w:noProof/>
        </w:rPr>
        <w:fldChar w:fldCharType="end"/>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Files:INDEX (#.11)</w:instrText>
      </w:r>
      <w:r w:rsidR="00084217" w:rsidRPr="00FE463F">
        <w:rPr>
          <w:noProof/>
        </w:rPr>
        <w:instrText>”</w:instrText>
      </w:r>
      <w:r w:rsidR="00B8273C" w:rsidRPr="00FE463F">
        <w:rPr>
          <w:noProof/>
        </w:rPr>
        <w:instrText xml:space="preserve"> </w:instrText>
      </w:r>
      <w:r w:rsidR="00B8273C" w:rsidRPr="00FE463F">
        <w:rPr>
          <w:noProof/>
        </w:rPr>
        <w:fldChar w:fldCharType="end"/>
      </w:r>
      <w:r w:rsidR="00B8273C" w:rsidRPr="00FE463F">
        <w:rPr>
          <w:noProof/>
        </w:rPr>
        <w:t xml:space="preserve">; </w:t>
      </w:r>
      <w:r w:rsidRPr="00FE463F">
        <w:rPr>
          <w:i/>
          <w:noProof/>
        </w:rPr>
        <w:t>not</w:t>
      </w:r>
      <w:r w:rsidRPr="00FE463F">
        <w:rPr>
          <w:noProof/>
        </w:rPr>
        <w:t xml:space="preserve"> possible otherwise). Since the sorting is already done in advance, any such prints are very fast.</w:t>
      </w:r>
    </w:p>
    <w:p w14:paraId="6B9FBC99" w14:textId="77777777" w:rsidR="00E86526" w:rsidRPr="00FE463F" w:rsidRDefault="00E86526" w:rsidP="001D5288">
      <w:pPr>
        <w:pStyle w:val="ListBullet"/>
        <w:rPr>
          <w:noProof/>
        </w:rPr>
      </w:pPr>
      <w:r w:rsidRPr="00FE463F">
        <w:rPr>
          <w:noProof/>
        </w:rPr>
        <w:t xml:space="preserve">Set BY(0) to the global location of a list of records you create </w:t>
      </w:r>
      <w:r w:rsidR="00084217" w:rsidRPr="00FE463F">
        <w:rPr>
          <w:noProof/>
        </w:rPr>
        <w:t>“</w:t>
      </w:r>
      <w:r w:rsidR="002E3867" w:rsidRPr="00FE463F">
        <w:rPr>
          <w:bCs/>
          <w:noProof/>
        </w:rPr>
        <w:t>on-the-</w:t>
      </w:r>
      <w:r w:rsidRPr="00FE463F">
        <w:rPr>
          <w:bCs/>
          <w:noProof/>
        </w:rPr>
        <w:t>fly</w:t>
      </w:r>
      <w:r w:rsidRPr="00FE463F">
        <w:rPr>
          <w:noProof/>
        </w:rPr>
        <w:t>.</w:t>
      </w:r>
      <w:r w:rsidR="00084217" w:rsidRPr="00FE463F">
        <w:rPr>
          <w:noProof/>
        </w:rPr>
        <w:t>”</w:t>
      </w:r>
      <w:r w:rsidRPr="00FE463F">
        <w:rPr>
          <w:noProof/>
        </w:rPr>
        <w:t xml:space="preserve"> This lets you sort the records in any order you want, and also lets you easily limit the number of records by pre-selecting them.</w:t>
      </w:r>
    </w:p>
    <w:p w14:paraId="6B9FBC9A" w14:textId="77777777" w:rsidR="00E86526" w:rsidRPr="00FE463F" w:rsidRDefault="00E86526" w:rsidP="002B24F8">
      <w:pPr>
        <w:pStyle w:val="Heading4"/>
        <w:rPr>
          <w:noProof/>
        </w:rPr>
      </w:pPr>
      <w:r w:rsidRPr="00FE463F">
        <w:rPr>
          <w:noProof/>
        </w:rPr>
        <w:t>Input Variables for Sorting with BY(0)</w:t>
      </w:r>
    </w:p>
    <w:p w14:paraId="6B9FBC9B" w14:textId="25CAA76D" w:rsidR="005825CA" w:rsidRDefault="0076239A" w:rsidP="0076239A">
      <w:pPr>
        <w:pStyle w:val="APIParameters"/>
        <w:keepNext/>
        <w:keepLines/>
      </w:pPr>
      <w:r w:rsidRPr="00FE463F">
        <w:t>BY(0)</w:t>
      </w:r>
      <w:r>
        <w:t>:</w:t>
      </w:r>
      <w:r>
        <w:tab/>
      </w:r>
      <w:r w:rsidRPr="00FE463F">
        <w:t xml:space="preserve">(Optional; Required for BY(0) sorts) Set this variable to an open global root. The open global root should be the static part of a global; a list of record numbers </w:t>
      </w:r>
      <w:r w:rsidRPr="00FE463F">
        <w:rPr>
          <w:i/>
        </w:rPr>
        <w:t>must</w:t>
      </w:r>
      <w:r w:rsidRPr="00FE463F">
        <w:t xml:space="preserve"> be stored at a descendent subscript level.</w:t>
      </w:r>
    </w:p>
    <w:p w14:paraId="032FF314" w14:textId="77777777" w:rsidR="0076239A" w:rsidRPr="00FE463F" w:rsidRDefault="0076239A" w:rsidP="0076239A">
      <w:pPr>
        <w:pStyle w:val="APIParametersCode"/>
      </w:pPr>
      <w:r w:rsidRPr="00FE463F">
        <w:t>^DIZ(662001,”E”,”FM-ALBERT”,1009)</w:t>
      </w:r>
    </w:p>
    <w:p w14:paraId="618CECDA" w14:textId="77777777" w:rsidR="0076239A" w:rsidRPr="00FE463F" w:rsidRDefault="0076239A" w:rsidP="0076239A">
      <w:pPr>
        <w:pStyle w:val="APIParametersCode"/>
      </w:pPr>
      <w:r w:rsidRPr="00FE463F">
        <w:t>^DIZ(662001,”E”,”FM-ANDREA”,339)</w:t>
      </w:r>
    </w:p>
    <w:p w14:paraId="766755F0" w14:textId="77777777" w:rsidR="0076239A" w:rsidRPr="00FE463F" w:rsidRDefault="0076239A" w:rsidP="0076239A">
      <w:pPr>
        <w:pStyle w:val="APIParametersCode"/>
      </w:pPr>
      <w:r w:rsidRPr="00FE463F">
        <w:t>^DIZ(662001,”E”,”FM-ANDREW”,552)</w:t>
      </w:r>
    </w:p>
    <w:p w14:paraId="7558DADC" w14:textId="77777777" w:rsidR="0076239A" w:rsidRPr="00FE463F" w:rsidRDefault="0076239A" w:rsidP="0076239A">
      <w:pPr>
        <w:pStyle w:val="APIParametersCode"/>
      </w:pPr>
      <w:r w:rsidRPr="00FE463F">
        <w:t>--------------- ----------------</w:t>
      </w:r>
    </w:p>
    <w:p w14:paraId="6CD121BB" w14:textId="77777777" w:rsidR="0076239A" w:rsidRPr="00FE463F" w:rsidRDefault="0076239A" w:rsidP="0076239A">
      <w:pPr>
        <w:pStyle w:val="APIParametersCode"/>
      </w:pPr>
      <w:r w:rsidRPr="00FE463F">
        <w:t>&lt;-static part-&gt; &lt;-dynamic part-&gt;</w:t>
      </w:r>
    </w:p>
    <w:p w14:paraId="6A85BD5D" w14:textId="508E43FD" w:rsidR="0076239A" w:rsidRDefault="0076239A" w:rsidP="0076239A">
      <w:pPr>
        <w:pStyle w:val="APIParametersText"/>
      </w:pPr>
      <w:r w:rsidRPr="00FE463F">
        <w:t>In th</w:t>
      </w:r>
      <w:r w:rsidR="00B04A85">
        <w:t>is</w:t>
      </w:r>
      <w:r w:rsidRPr="00FE463F">
        <w:t xml:space="preserve"> example, you would set BY(0) to ‘^DIZ(662001,”E”,’.</w:t>
      </w:r>
    </w:p>
    <w:p w14:paraId="40045B47" w14:textId="798A453E" w:rsidR="0076239A" w:rsidRDefault="0076239A" w:rsidP="0076239A">
      <w:pPr>
        <w:pStyle w:val="APIParametersText"/>
      </w:pPr>
      <w:r w:rsidRPr="00FE463F">
        <w:t xml:space="preserve">There can be intervening subscript levels between the static, fixed global root and the subscript level where the list of records numbers is stored. Any intervening subscript levels define a sort order. Use the </w:t>
      </w:r>
      <w:r w:rsidRPr="00FE463F">
        <w:rPr>
          <w:b/>
        </w:rPr>
        <w:t>L(0)</w:t>
      </w:r>
      <w:r w:rsidRPr="00FE463F">
        <w:t xml:space="preserve"> input variable to tell VA FileMan the number of dynamic subscript levels it needs to sort through (see L(0) description below).</w:t>
      </w:r>
    </w:p>
    <w:p w14:paraId="488F66F7" w14:textId="0E74C7A1" w:rsidR="0076239A" w:rsidRDefault="0076239A" w:rsidP="0076239A">
      <w:pPr>
        <w:pStyle w:val="APIParametersText"/>
      </w:pPr>
      <w:r w:rsidRPr="00FE463F">
        <w:t>Alternatively, you can set BY(0) to the name of a SEARCH template, in [brackets]. This tells VA FileMan to sort on the list of record numbers contained in the corresponding SEARCH template entry in the ^DIBT global.</w:t>
      </w:r>
    </w:p>
    <w:p w14:paraId="311B23E9" w14:textId="5CA20F27" w:rsidR="0076239A" w:rsidRDefault="0076239A" w:rsidP="0076239A">
      <w:pPr>
        <w:pStyle w:val="APIParametersText"/>
        <w:keepNext/>
        <w:keepLines/>
      </w:pPr>
      <w:r w:rsidRPr="00FE463F">
        <w:t>BY(0) affects your sorts as follows:</w:t>
      </w:r>
    </w:p>
    <w:p w14:paraId="77D67387" w14:textId="77777777" w:rsidR="0076239A" w:rsidRPr="00FE463F" w:rsidRDefault="0076239A" w:rsidP="0076239A">
      <w:pPr>
        <w:pStyle w:val="APIParametersListBullet"/>
        <w:keepNext/>
        <w:keepLines/>
      </w:pPr>
      <w:r w:rsidRPr="00FE463F">
        <w:t>It restricts the possible records for printing to those in the specified list.</w:t>
      </w:r>
    </w:p>
    <w:p w14:paraId="502C2921" w14:textId="791B0C95" w:rsidR="0076239A" w:rsidRDefault="0076239A" w:rsidP="0076239A">
      <w:pPr>
        <w:pStyle w:val="APIParametersListBullet"/>
      </w:pPr>
      <w:r w:rsidRPr="00FE463F">
        <w:t>When you set BY(0) to a static global reference, each intervening subscript level (between the static part of the global reference and the subscript level containing record numbers) defines a sort level, starting from the highest intervening subscript level.</w:t>
      </w:r>
    </w:p>
    <w:p w14:paraId="55B65EB8" w14:textId="3B49C123" w:rsidR="0076239A" w:rsidRDefault="0076239A" w:rsidP="0076239A">
      <w:pPr>
        <w:pStyle w:val="APIParametersText"/>
        <w:keepNext/>
        <w:keepLines/>
        <w:rPr>
          <w:b/>
        </w:rPr>
      </w:pPr>
      <w:r w:rsidRPr="00FE463F">
        <w:rPr>
          <w:b/>
        </w:rPr>
        <w:lastRenderedPageBreak/>
        <w:t>BY(0) for a VA FileMan Index</w:t>
      </w:r>
    </w:p>
    <w:p w14:paraId="1783327C" w14:textId="432BB7EC" w:rsidR="0076239A" w:rsidRDefault="0076239A" w:rsidP="0076239A">
      <w:pPr>
        <w:pStyle w:val="APIParametersText"/>
      </w:pPr>
      <w:r w:rsidRPr="00FE463F">
        <w:t>If you set BY(0) to sort based on an existing VA FileMan-maintained cross-reference, make sure the subscript you set L(0) to point to is in fact the location where VA FileMan stores its list of records (when sorting on a regular single-field index, L(0) should be 2).</w:t>
      </w:r>
    </w:p>
    <w:p w14:paraId="7CD31E0B" w14:textId="26608ADF" w:rsidR="00B04A85" w:rsidRDefault="00B04A85" w:rsidP="00B04A85">
      <w:pPr>
        <w:pStyle w:val="APIParametersText"/>
        <w:keepNext/>
        <w:keepLines/>
        <w:rPr>
          <w:b/>
        </w:rPr>
      </w:pPr>
      <w:r w:rsidRPr="00FE463F">
        <w:rPr>
          <w:b/>
        </w:rPr>
        <w:t>BY(0) for a List of Records “On-the-Fly”</w:t>
      </w:r>
    </w:p>
    <w:p w14:paraId="60BC607B" w14:textId="1E1725A0" w:rsidR="00B04A85" w:rsidRDefault="00B04A85" w:rsidP="0076239A">
      <w:pPr>
        <w:pStyle w:val="APIParametersText"/>
      </w:pPr>
      <w:r w:rsidRPr="00FE463F">
        <w:t xml:space="preserve">If you build your own list of sorted records on-the-fly in a temporary global (as opposed to setting BY(0) to a VA FileMan-maintained cross-reference), it is best </w:t>
      </w:r>
      <w:r w:rsidRPr="00FE463F">
        <w:rPr>
          <w:i/>
        </w:rPr>
        <w:t>not</w:t>
      </w:r>
      <w:r w:rsidRPr="00FE463F">
        <w:t xml:space="preserve"> to let the final subscript of your static global reference be “</w:t>
      </w:r>
      <w:r w:rsidRPr="00FE463F">
        <w:rPr>
          <w:b/>
        </w:rPr>
        <w:t>B</w:t>
      </w:r>
      <w:r w:rsidRPr="00FE463F">
        <w:t>”.</w:t>
      </w:r>
    </w:p>
    <w:p w14:paraId="790B22DE" w14:textId="68439E5F" w:rsidR="00B04A85" w:rsidRDefault="00B04A85" w:rsidP="00B04A85">
      <w:pPr>
        <w:pStyle w:val="APIParametersNote"/>
      </w:pPr>
      <w:r>
        <w:rPr>
          <w:sz w:val="20"/>
        </w:rPr>
        <w:drawing>
          <wp:inline distT="0" distB="0" distL="0" distR="0" wp14:anchorId="0FFAE8C7" wp14:editId="27C0C7ED">
            <wp:extent cx="304800" cy="304800"/>
            <wp:effectExtent l="0" t="0" r="0" b="0"/>
            <wp:docPr id="122" name="Picture 1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discussion in the “</w:t>
      </w:r>
      <w:r w:rsidR="000B114E" w:rsidRPr="00854C5A">
        <w:rPr>
          <w:i/>
          <w:color w:val="0000FF"/>
          <w:u w:val="single"/>
        </w:rPr>
        <w:fldChar w:fldCharType="begin"/>
      </w:r>
      <w:r w:rsidR="000B114E" w:rsidRPr="00854C5A">
        <w:rPr>
          <w:color w:val="0000FF"/>
          <w:u w:val="single"/>
        </w:rPr>
        <w:instrText xml:space="preserve"> REF _Ref458087180 \h </w:instrText>
      </w:r>
      <w:r w:rsidR="00854C5A">
        <w:rPr>
          <w:i/>
          <w:color w:val="0000FF"/>
          <w:u w:val="single"/>
        </w:rPr>
        <w:instrText xml:space="preserve"> \* MERGEFORMAT </w:instrText>
      </w:r>
      <w:r w:rsidR="000B114E" w:rsidRPr="00854C5A">
        <w:rPr>
          <w:i/>
          <w:color w:val="0000FF"/>
          <w:u w:val="single"/>
        </w:rPr>
      </w:r>
      <w:r w:rsidR="000B114E" w:rsidRPr="00854C5A">
        <w:rPr>
          <w:i/>
          <w:color w:val="0000FF"/>
          <w:u w:val="single"/>
        </w:rPr>
        <w:fldChar w:fldCharType="separate"/>
      </w:r>
      <w:r w:rsidR="00F300F5" w:rsidRPr="00F300F5">
        <w:rPr>
          <w:color w:val="0000FF"/>
          <w:u w:val="single"/>
        </w:rPr>
        <w:t>Details and Features</w:t>
      </w:r>
      <w:r w:rsidR="000B114E" w:rsidRPr="00854C5A">
        <w:rPr>
          <w:i/>
          <w:color w:val="0000FF"/>
          <w:u w:val="single"/>
        </w:rPr>
        <w:fldChar w:fldCharType="end"/>
      </w:r>
      <w:r w:rsidRPr="00FE463F">
        <w:t>” section.</w:t>
      </w:r>
    </w:p>
    <w:p w14:paraId="11D1B8A3" w14:textId="03B8FA58" w:rsidR="00B04A85" w:rsidRDefault="00B04A85" w:rsidP="00B04A85">
      <w:pPr>
        <w:pStyle w:val="APIParametersNote"/>
      </w:pPr>
      <w:r>
        <w:rPr>
          <w:sz w:val="20"/>
        </w:rPr>
        <w:drawing>
          <wp:inline distT="0" distB="0" distL="0" distR="0" wp14:anchorId="17BAC48E" wp14:editId="73132B03">
            <wp:extent cx="304800" cy="304800"/>
            <wp:effectExtent l="0" t="0" r="0" b="0"/>
            <wp:docPr id="123" name="Picture 1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If you are using both the BY and BY(0) input variables, do not set BY to the name of a template; an error message will print or hard errors could result.</w:t>
      </w:r>
    </w:p>
    <w:p w14:paraId="78BA7FDE" w14:textId="07469838" w:rsidR="00B04A85" w:rsidRDefault="00B04A85" w:rsidP="00B04A85">
      <w:pPr>
        <w:pStyle w:val="APIParameters"/>
      </w:pPr>
      <w:bookmarkStart w:id="304" w:name="L(0)"/>
      <w:r w:rsidRPr="00FE463F">
        <w:t>L(0)</w:t>
      </w:r>
      <w:bookmarkEnd w:id="304"/>
      <w:r>
        <w:t>:</w:t>
      </w:r>
      <w:r>
        <w:tab/>
      </w:r>
      <w:r w:rsidRPr="00FE463F">
        <w:t>(Optional; Required if BY(0) is set to an open global root.)</w:t>
      </w:r>
    </w:p>
    <w:p w14:paraId="3A4A3F56" w14:textId="59A0BBA6" w:rsidR="00B04A85" w:rsidRDefault="00B04A85" w:rsidP="00B04A85">
      <w:pPr>
        <w:pStyle w:val="APIParametersText"/>
      </w:pPr>
      <w:r w:rsidRPr="00FE463F">
        <w:t>Use L(0) to specify the number of dynamic subscript levels that exist beyond the static global root, including the subscript level containing the list of record numbers. The minimum value of L(0) is 1.</w:t>
      </w:r>
    </w:p>
    <w:p w14:paraId="064BBCD1" w14:textId="16277752" w:rsidR="00B04A85" w:rsidRDefault="00B04A85" w:rsidP="00B04A85">
      <w:pPr>
        <w:pStyle w:val="APIParametersText"/>
      </w:pPr>
      <w:r w:rsidRPr="00FE463F">
        <w:t>EN1^DIP lets you sort by up to 7 subscripts; therefore the maximum value of L(0) is 8.</w:t>
      </w:r>
    </w:p>
    <w:p w14:paraId="03193007" w14:textId="2B3912E5" w:rsidR="00B04A85" w:rsidRDefault="00B04A85" w:rsidP="00B04A85">
      <w:pPr>
        <w:pStyle w:val="APIParametersText"/>
      </w:pPr>
      <w:r w:rsidRPr="00FE463F">
        <w:t>For example, if BY(0) refers to a regular “</w:t>
      </w:r>
      <w:r w:rsidRPr="00FE463F">
        <w:rPr>
          <w:b/>
        </w:rPr>
        <w:t>E</w:t>
      </w:r>
      <w:r w:rsidRPr="00FE463F">
        <w:t>” index on a file [e.g., ’^DIZ(662001,”E”,’ ] you should set L(0)=2 [i.e., one for the subscript containing the (dynamic) value of the field being cross-referenced, plus one for the record number].</w:t>
      </w:r>
    </w:p>
    <w:p w14:paraId="6C7473AA" w14:textId="6C634190" w:rsidR="00B04A85" w:rsidRDefault="00B04A85" w:rsidP="00B04A85">
      <w:pPr>
        <w:pStyle w:val="APIParameters"/>
      </w:pPr>
      <w:r w:rsidRPr="00FE463F">
        <w:t>FR(0,</w:t>
      </w:r>
      <w:r w:rsidRPr="00FE463F">
        <w:rPr>
          <w:i/>
        </w:rPr>
        <w:t>n</w:t>
      </w:r>
      <w:r w:rsidRPr="00FE463F">
        <w:t>)</w:t>
      </w:r>
      <w:r>
        <w:t>:</w:t>
      </w:r>
      <w:r>
        <w:tab/>
      </w:r>
      <w:r w:rsidRPr="00FE463F">
        <w:t>(Optional) To select only a subset of records at a given subscript level “</w:t>
      </w:r>
      <w:r w:rsidRPr="00FE463F">
        <w:rPr>
          <w:i/>
        </w:rPr>
        <w:t>n</w:t>
      </w:r>
      <w:r w:rsidRPr="00FE463F">
        <w:t>”, you can use FR(0,</w:t>
      </w:r>
      <w:r w:rsidRPr="00FE463F">
        <w:rPr>
          <w:i/>
        </w:rPr>
        <w:t>n</w:t>
      </w:r>
      <w:r w:rsidRPr="00FE463F">
        <w:t>) and/or TO(0,</w:t>
      </w:r>
      <w:r w:rsidRPr="00FE463F">
        <w:rPr>
          <w:i/>
        </w:rPr>
        <w:t>n</w:t>
      </w:r>
      <w:r w:rsidRPr="00FE463F">
        <w:t>). For “</w:t>
      </w:r>
      <w:r w:rsidRPr="00FE463F">
        <w:rPr>
          <w:i/>
        </w:rPr>
        <w:t>n</w:t>
      </w:r>
      <w:r w:rsidRPr="00FE463F">
        <w:t>” equal to any of the “</w:t>
      </w:r>
      <w:r w:rsidRPr="00FE463F">
        <w:rPr>
          <w:i/>
        </w:rPr>
        <w:t>n</w:t>
      </w:r>
      <w:r w:rsidRPr="00FE463F">
        <w:t>” dynamic sorting subscript levels in the global specified by BY(0), you can set FR(0,</w:t>
      </w:r>
      <w:r w:rsidRPr="00FE463F">
        <w:rPr>
          <w:i/>
        </w:rPr>
        <w:t>n</w:t>
      </w:r>
      <w:r w:rsidRPr="00FE463F">
        <w:t>) to the sort-from value for that subscript level.</w:t>
      </w:r>
    </w:p>
    <w:p w14:paraId="36D72693" w14:textId="1BB93719" w:rsidR="00B04A85" w:rsidRDefault="00B04A85" w:rsidP="00B04A85">
      <w:pPr>
        <w:pStyle w:val="APIParametersText"/>
      </w:pPr>
      <w:r w:rsidRPr="00FE463F">
        <w:t xml:space="preserve">This restricts the printed records to those whose subscript values at subscript level </w:t>
      </w:r>
      <w:r w:rsidRPr="00FE463F">
        <w:rPr>
          <w:i/>
        </w:rPr>
        <w:t>n</w:t>
      </w:r>
      <w:r w:rsidRPr="00FE463F">
        <w:t xml:space="preserve"> sort the same or greater than the value you set into FR(0,</w:t>
      </w:r>
      <w:r w:rsidRPr="00FE463F">
        <w:rPr>
          <w:i/>
        </w:rPr>
        <w:t>n</w:t>
      </w:r>
      <w:r w:rsidRPr="00FE463F">
        <w:t>). If FR(0,</w:t>
      </w:r>
      <w:r w:rsidRPr="00FE463F">
        <w:rPr>
          <w:i/>
        </w:rPr>
        <w:t>n</w:t>
      </w:r>
      <w:r w:rsidRPr="00FE463F">
        <w:t xml:space="preserve">) is undefined for any subscript </w:t>
      </w:r>
      <w:r w:rsidRPr="00FE463F">
        <w:rPr>
          <w:i/>
        </w:rPr>
        <w:t>n</w:t>
      </w:r>
      <w:r w:rsidRPr="00FE463F">
        <w:t>, the sort on that subscript level begins with the first value for that subscript.</w:t>
      </w:r>
    </w:p>
    <w:p w14:paraId="2B837667" w14:textId="5172DA75" w:rsidR="00B04A85" w:rsidRDefault="00B04A85" w:rsidP="00B04A85">
      <w:pPr>
        <w:pStyle w:val="APIParametersNote"/>
      </w:pPr>
      <w:r>
        <w:rPr>
          <w:sz w:val="20"/>
        </w:rPr>
        <w:drawing>
          <wp:inline distT="0" distB="0" distL="0" distR="0" wp14:anchorId="5E6FB23E" wp14:editId="7E15DB40">
            <wp:extent cx="304800" cy="304800"/>
            <wp:effectExtent l="0" t="0" r="0" b="0"/>
            <wp:docPr id="124" name="Picture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These values </w:t>
      </w:r>
      <w:r w:rsidRPr="00FE463F">
        <w:rPr>
          <w:i/>
        </w:rPr>
        <w:t>must</w:t>
      </w:r>
      <w:r w:rsidRPr="00FE463F">
        <w:t xml:space="preserve"> be in VA FileMan internal format, as they are stored in the subscript of the index or global defined by BY(0).</w:t>
      </w:r>
    </w:p>
    <w:p w14:paraId="3E33AA99" w14:textId="0F8AC6E8" w:rsidR="00B04A85" w:rsidRDefault="00B04A85" w:rsidP="00B04A85">
      <w:pPr>
        <w:pStyle w:val="APIParameters"/>
      </w:pPr>
      <w:r w:rsidRPr="00FE463F">
        <w:t>TO(0,</w:t>
      </w:r>
      <w:r w:rsidRPr="00FE463F">
        <w:rPr>
          <w:i/>
        </w:rPr>
        <w:t>n</w:t>
      </w:r>
      <w:r w:rsidRPr="00FE463F">
        <w:t>)</w:t>
      </w:r>
      <w:r>
        <w:t>:</w:t>
      </w:r>
      <w:r>
        <w:tab/>
      </w:r>
      <w:r w:rsidRPr="00FE463F">
        <w:t>(Optional) This variable contains the ending value (the sort-to value) for any of the “</w:t>
      </w:r>
      <w:r w:rsidRPr="00FE463F">
        <w:rPr>
          <w:i/>
        </w:rPr>
        <w:t>n</w:t>
      </w:r>
      <w:r w:rsidRPr="00FE463F">
        <w:t>” dynamic sorting subscripts in the global specified by BY(0). If TO(0,</w:t>
      </w:r>
      <w:r w:rsidRPr="00FE463F">
        <w:rPr>
          <w:i/>
        </w:rPr>
        <w:t>n</w:t>
      </w:r>
      <w:r w:rsidRPr="00FE463F">
        <w:t>) is undefined for any subscript “</w:t>
      </w:r>
      <w:r w:rsidRPr="00FE463F">
        <w:rPr>
          <w:i/>
        </w:rPr>
        <w:t>n</w:t>
      </w:r>
      <w:r w:rsidRPr="00FE463F">
        <w:t>”, the sort on that subscript level ends with the last value for that subscript.</w:t>
      </w:r>
    </w:p>
    <w:p w14:paraId="59FD71F8" w14:textId="76FD7725" w:rsidR="00B04A85" w:rsidRDefault="00B04A85" w:rsidP="00B04A85">
      <w:pPr>
        <w:pStyle w:val="APIParametersNote"/>
      </w:pPr>
      <w:r>
        <w:rPr>
          <w:sz w:val="20"/>
        </w:rPr>
        <w:drawing>
          <wp:inline distT="0" distB="0" distL="0" distR="0" wp14:anchorId="25B678AB" wp14:editId="643FF676">
            <wp:extent cx="304800" cy="304800"/>
            <wp:effectExtent l="0" t="0" r="0" b="0"/>
            <wp:docPr id="125" name="Picture 1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These values </w:t>
      </w:r>
      <w:r w:rsidRPr="00FE463F">
        <w:rPr>
          <w:i/>
        </w:rPr>
        <w:t>must</w:t>
      </w:r>
      <w:r w:rsidRPr="00FE463F">
        <w:t xml:space="preserve"> be in VA FileMan internal format, as they are stored in the subscript of the index or global defined by BY(0).</w:t>
      </w:r>
    </w:p>
    <w:p w14:paraId="74D0CAFD" w14:textId="24529807" w:rsidR="00B04A85" w:rsidRDefault="00B04A85" w:rsidP="000B114E">
      <w:pPr>
        <w:pStyle w:val="APIParameters"/>
        <w:keepNext/>
        <w:keepLines/>
      </w:pPr>
      <w:bookmarkStart w:id="305" w:name="DISPAR(0,n)"/>
      <w:r w:rsidRPr="00FE463F">
        <w:lastRenderedPageBreak/>
        <w:t>DISPAR(0,</w:t>
      </w:r>
      <w:r w:rsidRPr="00FE463F">
        <w:rPr>
          <w:i/>
        </w:rPr>
        <w:t>n</w:t>
      </w:r>
      <w:r w:rsidRPr="00FE463F">
        <w:t>)</w:t>
      </w:r>
      <w:bookmarkEnd w:id="305"/>
      <w:r>
        <w:tab/>
      </w:r>
      <w:r w:rsidRPr="00FE463F">
        <w:t>(Optional) Like the FR(0,</w:t>
      </w:r>
      <w:r w:rsidRPr="00FE463F">
        <w:rPr>
          <w:i/>
        </w:rPr>
        <w:t>n</w:t>
      </w:r>
      <w:r w:rsidRPr="00FE463F">
        <w:t>) and TO(0,</w:t>
      </w:r>
      <w:r w:rsidRPr="00FE463F">
        <w:rPr>
          <w:i/>
        </w:rPr>
        <w:t>n</w:t>
      </w:r>
      <w:r w:rsidRPr="00FE463F">
        <w:t>) variables, this variable array can be set for any of the “</w:t>
      </w:r>
      <w:r w:rsidRPr="00FE463F">
        <w:rPr>
          <w:i/>
        </w:rPr>
        <w:t>n</w:t>
      </w:r>
      <w:r w:rsidRPr="00FE463F">
        <w:t xml:space="preserve">” dynamic sorting subscripts in the global specified by BY(0). This array allows you to create subheaders for the sorting subscripts in the global. In order to create a sub-header, you </w:t>
      </w:r>
      <w:r w:rsidRPr="00FE463F">
        <w:rPr>
          <w:i/>
        </w:rPr>
        <w:t>must</w:t>
      </w:r>
      <w:r w:rsidRPr="00FE463F">
        <w:t xml:space="preserve"> define a title for the subscript, as VA FileMan has no knowledge of the subscripts. Each entry in the array can have information in two </w:t>
      </w:r>
      <w:r w:rsidRPr="00FE463F">
        <w:rPr>
          <w:b/>
        </w:rPr>
        <w:t>^</w:t>
      </w:r>
      <w:r>
        <w:t>-pieces:</w:t>
      </w:r>
    </w:p>
    <w:p w14:paraId="5E05EC99" w14:textId="6A1A115B" w:rsidR="00B04A85" w:rsidRDefault="00B04A85" w:rsidP="00F55438">
      <w:pPr>
        <w:pStyle w:val="APIParametersListNumber"/>
        <w:keepNext/>
        <w:keepLines/>
        <w:numPr>
          <w:ilvl w:val="0"/>
          <w:numId w:val="34"/>
        </w:numPr>
        <w:tabs>
          <w:tab w:val="clear" w:pos="360"/>
          <w:tab w:val="num" w:pos="2880"/>
        </w:tabs>
        <w:ind w:left="2880"/>
      </w:pPr>
      <w:r w:rsidRPr="00FE463F">
        <w:t>The first piece contains the sort qualifiers that are normally entered interactively before a sort field.</w:t>
      </w:r>
    </w:p>
    <w:p w14:paraId="208AD396" w14:textId="18658F3B" w:rsidR="00B04A85" w:rsidRDefault="00B04A85" w:rsidP="000B114E">
      <w:pPr>
        <w:pStyle w:val="APIParametersListBulletNote"/>
        <w:keepNext/>
        <w:keepLines/>
      </w:pPr>
      <w:r>
        <w:drawing>
          <wp:inline distT="0" distB="0" distL="0" distR="0" wp14:anchorId="7B636B7A" wp14:editId="301F16E4">
            <wp:extent cx="304800" cy="304800"/>
            <wp:effectExtent l="0" t="0" r="0" b="0"/>
            <wp:docPr id="12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w:t>
      </w:r>
      <w:r w:rsidRPr="00FE463F">
        <w:rPr>
          <w:i/>
        </w:rPr>
        <w:t xml:space="preserve">VA FileMan </w:t>
      </w:r>
      <w:r w:rsidRPr="00FE463F">
        <w:rPr>
          <w:i/>
          <w:iCs/>
        </w:rPr>
        <w:t>User Manual</w:t>
      </w:r>
      <w:r w:rsidRPr="00FE463F">
        <w:t>.</w:t>
      </w:r>
    </w:p>
    <w:p w14:paraId="0B348E19" w14:textId="056DADC9" w:rsidR="00B04A85" w:rsidRDefault="00B04A85" w:rsidP="004402E1">
      <w:pPr>
        <w:pStyle w:val="APIParametersListBulletText"/>
      </w:pPr>
      <w:r w:rsidRPr="00FE463F">
        <w:t>Two of the sort qualifiers can be used here: “</w:t>
      </w:r>
      <w:r w:rsidRPr="00FE463F">
        <w:rPr>
          <w:b/>
        </w:rPr>
        <w:t>!</w:t>
      </w:r>
      <w:r w:rsidRPr="00FE463F">
        <w:t>” to number the entries by sort value and “</w:t>
      </w:r>
      <w:r w:rsidRPr="00FE463F">
        <w:rPr>
          <w:b/>
        </w:rPr>
        <w:t>#</w:t>
      </w:r>
      <w:r w:rsidRPr="00FE463F">
        <w:t>” to page break when the sort values changes.</w:t>
      </w:r>
    </w:p>
    <w:p w14:paraId="0518B956" w14:textId="68E30D76" w:rsidR="00B04A85" w:rsidRDefault="00B04A85" w:rsidP="00F55438">
      <w:pPr>
        <w:pStyle w:val="APIParametersListNumber"/>
        <w:numPr>
          <w:ilvl w:val="0"/>
          <w:numId w:val="34"/>
        </w:numPr>
        <w:tabs>
          <w:tab w:val="clear" w:pos="360"/>
          <w:tab w:val="num" w:pos="2880"/>
        </w:tabs>
        <w:ind w:left="2880"/>
      </w:pPr>
      <w:r w:rsidRPr="00FE463F">
        <w:t xml:space="preserve">The second piece contains the sort qualifiers that are normally entered interactively after the sort field. In order to print a subheader, you </w:t>
      </w:r>
      <w:r w:rsidRPr="00FE463F">
        <w:rPr>
          <w:i/>
        </w:rPr>
        <w:t>must</w:t>
      </w:r>
      <w:r w:rsidRPr="00FE463F">
        <w:t xml:space="preserve"> enter literal subheader “caption” (e.g., </w:t>
      </w:r>
      <w:r>
        <w:t>“</w:t>
      </w:r>
      <w:r w:rsidRPr="00FE463F">
        <w:t xml:space="preserve">Station/PO Number: </w:t>
      </w:r>
      <w:r>
        <w:t xml:space="preserve">”). </w:t>
      </w:r>
      <w:r w:rsidRPr="00FE463F">
        <w:t>To have no subheader text other than the subheader value, use a null caption (e.g., </w:t>
      </w:r>
      <w:r>
        <w:t>“”</w:t>
      </w:r>
      <w:r w:rsidRPr="00FE463F">
        <w:t xml:space="preserve">). You can also use the </w:t>
      </w:r>
      <w:r w:rsidRPr="00FE463F">
        <w:rPr>
          <w:b/>
        </w:rPr>
        <w:t>s</w:t>
      </w:r>
      <w:r w:rsidRPr="00FE463F">
        <w:rPr>
          <w:rStyle w:val="Emphasis"/>
        </w:rPr>
        <w:t>ort qualifiers</w:t>
      </w:r>
      <w:r w:rsidRPr="00FE463F">
        <w:t xml:space="preserve"> ;C</w:t>
      </w:r>
      <w:r w:rsidRPr="00FE463F">
        <w:rPr>
          <w:i/>
        </w:rPr>
        <w:t>n</w:t>
      </w:r>
      <w:r w:rsidRPr="00FE463F">
        <w:t xml:space="preserve"> ;L</w:t>
      </w:r>
      <w:r w:rsidRPr="00FE463F">
        <w:rPr>
          <w:i/>
        </w:rPr>
        <w:t>n</w:t>
      </w:r>
      <w:r w:rsidRPr="00FE463F">
        <w:t xml:space="preserve"> or ;S</w:t>
      </w:r>
      <w:r w:rsidRPr="00FE463F">
        <w:rPr>
          <w:i/>
        </w:rPr>
        <w:t>n</w:t>
      </w:r>
      <w:r w:rsidRPr="00FE463F">
        <w:t>.</w:t>
      </w:r>
    </w:p>
    <w:p w14:paraId="69886020" w14:textId="3670834E" w:rsidR="00B04A85" w:rsidRDefault="00B04A85" w:rsidP="00B04A85">
      <w:pPr>
        <w:pStyle w:val="APIParametersListBulletNote"/>
      </w:pPr>
      <w:r>
        <w:drawing>
          <wp:inline distT="0" distB="0" distL="0" distR="0" wp14:anchorId="09916CAB" wp14:editId="2B02979E">
            <wp:extent cx="304800" cy="304800"/>
            <wp:effectExtent l="0" t="0" r="0" b="0"/>
            <wp:docPr id="12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w:t>
      </w:r>
      <w:r w:rsidRPr="00FE463F">
        <w:rPr>
          <w:i/>
        </w:rPr>
        <w:t xml:space="preserve">VA FileMan </w:t>
      </w:r>
      <w:r w:rsidRPr="00FE463F">
        <w:rPr>
          <w:i/>
          <w:iCs/>
        </w:rPr>
        <w:t>User Manual</w:t>
      </w:r>
      <w:r w:rsidRPr="00FE463F">
        <w:t>.</w:t>
      </w:r>
    </w:p>
    <w:p w14:paraId="156A174A" w14:textId="4CBFEACC" w:rsidR="00B04A85" w:rsidRDefault="00B04A85" w:rsidP="004402E1">
      <w:pPr>
        <w:pStyle w:val="APIParametersListBulletText"/>
      </w:pPr>
      <w:r w:rsidRPr="00FE463F">
        <w:t>The subheaders defined in DISPAR(0,</w:t>
      </w:r>
      <w:r w:rsidRPr="00FE463F">
        <w:rPr>
          <w:i/>
        </w:rPr>
        <w:t>n</w:t>
      </w:r>
      <w:r w:rsidRPr="00FE463F">
        <w:t xml:space="preserve">) </w:t>
      </w:r>
      <w:r w:rsidRPr="00FE463F">
        <w:rPr>
          <w:i/>
        </w:rPr>
        <w:t>cannot</w:t>
      </w:r>
      <w:r w:rsidRPr="00FE463F">
        <w:t xml:space="preserve"> be suppressed.</w:t>
      </w:r>
    </w:p>
    <w:p w14:paraId="799F61A8" w14:textId="1760C127" w:rsidR="00B04A85" w:rsidRPr="00FE463F" w:rsidRDefault="00B04A85" w:rsidP="00B04A85">
      <w:pPr>
        <w:pStyle w:val="APIParameters"/>
      </w:pPr>
      <w:r w:rsidRPr="00FE463F">
        <w:t>DISPAR(0,</w:t>
      </w:r>
      <w:r w:rsidRPr="00FE463F">
        <w:rPr>
          <w:i/>
        </w:rPr>
        <w:t>n</w:t>
      </w:r>
      <w:r w:rsidRPr="00FE463F">
        <w:t>,”OUT”)</w:t>
      </w:r>
      <w:r>
        <w:t>:</w:t>
      </w:r>
      <w:r>
        <w:tab/>
      </w:r>
      <w:r w:rsidRPr="00FE463F">
        <w:t xml:space="preserve">(Optional) If a literal title is input to </w:t>
      </w:r>
      <w:r w:rsidRPr="00FE463F">
        <w:rPr>
          <w:rStyle w:val="Emphasis"/>
          <w:i w:val="0"/>
        </w:rPr>
        <w:t>DISPAR(0,</w:t>
      </w:r>
      <w:r w:rsidRPr="00FE463F">
        <w:rPr>
          <w:rStyle w:val="Emphasis"/>
        </w:rPr>
        <w:t>n</w:t>
      </w:r>
      <w:r w:rsidRPr="00FE463F">
        <w:rPr>
          <w:rStyle w:val="Emphasis"/>
          <w:i w:val="0"/>
        </w:rPr>
        <w:t>)</w:t>
      </w:r>
      <w:r w:rsidRPr="00FE463F">
        <w:rPr>
          <w:b/>
          <w:i/>
        </w:rPr>
        <w:t xml:space="preserve"> </w:t>
      </w:r>
      <w:r w:rsidRPr="00FE463F">
        <w:t>above, then you can also enter M code to transform the value of the subscript from the global before it is printed as a subheader. It acts like an OUTPUT transform. At the time of execution, the untransformed value is in Y. The code should put the transformed value back into Y. Any other variables used in the code should be NEWed.</w:t>
      </w:r>
    </w:p>
    <w:p w14:paraId="6B9FBCCD" w14:textId="77777777" w:rsidR="005825CA" w:rsidRPr="00FE463F" w:rsidRDefault="005825CA" w:rsidP="002B24F8">
      <w:pPr>
        <w:pStyle w:val="Heading4"/>
        <w:rPr>
          <w:noProof/>
        </w:rPr>
      </w:pPr>
      <w:r w:rsidRPr="00FE463F">
        <w:rPr>
          <w:noProof/>
        </w:rPr>
        <w:t>Examples</w:t>
      </w:r>
    </w:p>
    <w:p w14:paraId="6B9FBCCE" w14:textId="77777777" w:rsidR="00E86526" w:rsidRPr="00FE463F" w:rsidRDefault="00E86526" w:rsidP="002B24F8">
      <w:pPr>
        <w:pStyle w:val="Heading5"/>
        <w:rPr>
          <w:noProof/>
        </w:rPr>
      </w:pPr>
      <w:r w:rsidRPr="00FE463F">
        <w:rPr>
          <w:noProof/>
        </w:rPr>
        <w:t>Example 1</w:t>
      </w:r>
    </w:p>
    <w:p w14:paraId="6B9FBCCF" w14:textId="77777777" w:rsidR="00E86526" w:rsidRPr="00FE463F" w:rsidRDefault="00E86526" w:rsidP="00E35552">
      <w:pPr>
        <w:pStyle w:val="BodyText"/>
        <w:keepNext/>
        <w:keepLines/>
        <w:rPr>
          <w:noProof/>
        </w:rPr>
      </w:pPr>
      <w:r w:rsidRPr="00FE463F">
        <w:rPr>
          <w:noProof/>
        </w:rPr>
        <w:t xml:space="preserve">Suppose you have a simple MUMPS cross-reference that inverts dates so that the values in the cross-reference are </w:t>
      </w:r>
      <w:r w:rsidRPr="00FE463F">
        <w:rPr>
          <w:i/>
          <w:noProof/>
        </w:rPr>
        <w:t>99999999</w:t>
      </w:r>
      <w:r w:rsidRPr="00FE463F">
        <w:rPr>
          <w:noProof/>
        </w:rPr>
        <w:t>-date. The cross-refer</w:t>
      </w:r>
      <w:r w:rsidR="00DF0F7E" w:rsidRPr="00FE463F">
        <w:rPr>
          <w:noProof/>
        </w:rPr>
        <w:t>ence might look something like:</w:t>
      </w:r>
    </w:p>
    <w:p w14:paraId="6B9FBCD0" w14:textId="54688DBB" w:rsidR="00DF0F7E" w:rsidRPr="00FE463F" w:rsidRDefault="000B59D3" w:rsidP="000B59D3">
      <w:pPr>
        <w:pStyle w:val="Caption"/>
        <w:rPr>
          <w:noProof/>
        </w:rPr>
      </w:pPr>
      <w:bookmarkStart w:id="306" w:name="_Toc48037457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34</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1</w:t>
      </w:r>
      <w:r w:rsidR="000F60A9" w:rsidRPr="00FE463F">
        <w:rPr>
          <w:noProof/>
        </w:rPr>
        <w:t>: Cross-reference</w:t>
      </w:r>
      <w:bookmarkEnd w:id="306"/>
    </w:p>
    <w:p w14:paraId="6B9FBCD1"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AC</w:t>
      </w:r>
      <w:r w:rsidR="00084217" w:rsidRPr="00FE463F">
        <w:rPr>
          <w:noProof/>
        </w:rPr>
        <w:t>”</w:t>
      </w:r>
      <w:r w:rsidRPr="00FE463F">
        <w:rPr>
          <w:noProof/>
        </w:rPr>
        <w:t>,97069889,2)=</w:t>
      </w:r>
      <w:r w:rsidR="00084217" w:rsidRPr="00FE463F">
        <w:rPr>
          <w:noProof/>
        </w:rPr>
        <w:t>““</w:t>
      </w:r>
    </w:p>
    <w:p w14:paraId="6B9FBCD2"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AC</w:t>
      </w:r>
      <w:r w:rsidR="00084217" w:rsidRPr="00FE463F">
        <w:rPr>
          <w:noProof/>
        </w:rPr>
        <w:t>”</w:t>
      </w:r>
      <w:r w:rsidRPr="00FE463F">
        <w:rPr>
          <w:noProof/>
        </w:rPr>
        <w:t>,97969898,3)=</w:t>
      </w:r>
      <w:r w:rsidR="00084217" w:rsidRPr="00FE463F">
        <w:rPr>
          <w:noProof/>
        </w:rPr>
        <w:t>““</w:t>
      </w:r>
    </w:p>
    <w:p w14:paraId="6B9FBCD3"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AC</w:t>
      </w:r>
      <w:r w:rsidR="00084217" w:rsidRPr="00FE463F">
        <w:rPr>
          <w:noProof/>
        </w:rPr>
        <w:t>”</w:t>
      </w:r>
      <w:r w:rsidRPr="00FE463F">
        <w:rPr>
          <w:noProof/>
        </w:rPr>
        <w:t>,97969798,1)=</w:t>
      </w:r>
      <w:r w:rsidR="00084217" w:rsidRPr="00FE463F">
        <w:rPr>
          <w:noProof/>
        </w:rPr>
        <w:t>““</w:t>
      </w:r>
    </w:p>
    <w:p w14:paraId="6B9FBCD4" w14:textId="77777777" w:rsidR="00E86526" w:rsidRPr="00FE463F" w:rsidRDefault="00E86526" w:rsidP="00ED4DD4">
      <w:pPr>
        <w:pStyle w:val="APICode"/>
        <w:rPr>
          <w:noProof/>
        </w:rPr>
      </w:pPr>
      <w:r w:rsidRPr="00FE463F">
        <w:rPr>
          <w:noProof/>
        </w:rPr>
        <w:t xml:space="preserve">    ...etc.</w:t>
      </w:r>
    </w:p>
    <w:p w14:paraId="6B9FBCD5" w14:textId="77777777" w:rsidR="00E86526" w:rsidRPr="00FE463F" w:rsidRDefault="00E86526" w:rsidP="008A1BB8">
      <w:pPr>
        <w:pStyle w:val="BodyText6"/>
        <w:rPr>
          <w:noProof/>
        </w:rPr>
      </w:pPr>
    </w:p>
    <w:p w14:paraId="6B9FBCD6" w14:textId="77777777" w:rsidR="00E86526" w:rsidRPr="00FE463F" w:rsidRDefault="00E86526" w:rsidP="00E35552">
      <w:pPr>
        <w:pStyle w:val="BodyText"/>
        <w:keepNext/>
        <w:keepLines/>
        <w:rPr>
          <w:noProof/>
        </w:rPr>
      </w:pPr>
      <w:r w:rsidRPr="00FE463F">
        <w:rPr>
          <w:noProof/>
        </w:rPr>
        <w:t xml:space="preserve">If you wanted to sort all entries by this inverse date and to convert the date values into a readable format for the subheader, you would set up the variables for the EN^DIP </w:t>
      </w:r>
      <w:r w:rsidR="0060035B" w:rsidRPr="00FE463F">
        <w:rPr>
          <w:noProof/>
        </w:rPr>
        <w:t>call like this:</w:t>
      </w:r>
    </w:p>
    <w:p w14:paraId="6B9FBCD7" w14:textId="61201EE7" w:rsidR="00E86526" w:rsidRPr="00FE463F" w:rsidRDefault="000B59D3" w:rsidP="000B59D3">
      <w:pPr>
        <w:pStyle w:val="Caption"/>
        <w:rPr>
          <w:noProof/>
        </w:rPr>
      </w:pPr>
      <w:bookmarkStart w:id="307" w:name="_Toc48037457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35</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1</w:t>
      </w:r>
      <w:r w:rsidR="008A5EC7">
        <w:rPr>
          <w:noProof/>
        </w:rPr>
        <w:t>: Setting Up V</w:t>
      </w:r>
      <w:r w:rsidR="000F60A9" w:rsidRPr="00FE463F">
        <w:rPr>
          <w:noProof/>
        </w:rPr>
        <w:t>ariables</w:t>
      </w:r>
      <w:bookmarkEnd w:id="307"/>
    </w:p>
    <w:p w14:paraId="6B9FBCD8" w14:textId="77777777" w:rsidR="00E86526" w:rsidRPr="007A0D2C" w:rsidRDefault="00E86526" w:rsidP="00ED4DD4">
      <w:pPr>
        <w:pStyle w:val="APICode"/>
        <w:rPr>
          <w:b/>
          <w:noProof/>
        </w:rPr>
      </w:pPr>
      <w:r w:rsidRPr="007A0D2C">
        <w:rPr>
          <w:b/>
          <w:noProof/>
        </w:rPr>
        <w:t>S DIC=</w:t>
      </w:r>
      <w:r w:rsidR="00084217" w:rsidRPr="007A0D2C">
        <w:rPr>
          <w:b/>
          <w:noProof/>
        </w:rPr>
        <w:t>“</w:t>
      </w:r>
      <w:r w:rsidRPr="007A0D2C">
        <w:rPr>
          <w:b/>
          <w:noProof/>
        </w:rPr>
        <w:t>^DIZ(662001,</w:t>
      </w:r>
      <w:r w:rsidR="00084217" w:rsidRPr="007A0D2C">
        <w:rPr>
          <w:b/>
          <w:noProof/>
        </w:rPr>
        <w:t>”</w:t>
      </w:r>
      <w:r w:rsidRPr="007A0D2C">
        <w:rPr>
          <w:b/>
          <w:noProof/>
        </w:rPr>
        <w:t>,L=0,FLDS=</w:t>
      </w:r>
      <w:r w:rsidR="00084217" w:rsidRPr="007A0D2C">
        <w:rPr>
          <w:b/>
          <w:noProof/>
        </w:rPr>
        <w:t>“</w:t>
      </w:r>
      <w:r w:rsidRPr="007A0D2C">
        <w:rPr>
          <w:b/>
          <w:noProof/>
        </w:rPr>
        <w:t>your field list</w:t>
      </w:r>
      <w:r w:rsidR="00084217" w:rsidRPr="007A0D2C">
        <w:rPr>
          <w:b/>
          <w:noProof/>
        </w:rPr>
        <w:t>”</w:t>
      </w:r>
    </w:p>
    <w:p w14:paraId="6B9FBCD9" w14:textId="77777777" w:rsidR="00E86526" w:rsidRPr="007A0D2C" w:rsidRDefault="00E86526" w:rsidP="00ED4DD4">
      <w:pPr>
        <w:pStyle w:val="APICode"/>
        <w:rPr>
          <w:b/>
          <w:noProof/>
        </w:rPr>
      </w:pPr>
      <w:r w:rsidRPr="007A0D2C">
        <w:rPr>
          <w:b/>
          <w:noProof/>
        </w:rPr>
        <w:t>S BY(0)=</w:t>
      </w:r>
      <w:r w:rsidR="00084217" w:rsidRPr="007A0D2C">
        <w:rPr>
          <w:b/>
          <w:noProof/>
        </w:rPr>
        <w:t>“</w:t>
      </w:r>
      <w:r w:rsidRPr="007A0D2C">
        <w:rPr>
          <w:b/>
          <w:noProof/>
        </w:rPr>
        <w:t>^DIZ(662001,</w:t>
      </w:r>
      <w:r w:rsidR="00084217" w:rsidRPr="007A0D2C">
        <w:rPr>
          <w:b/>
          <w:noProof/>
        </w:rPr>
        <w:t>”“</w:t>
      </w:r>
      <w:r w:rsidRPr="007A0D2C">
        <w:rPr>
          <w:b/>
          <w:noProof/>
        </w:rPr>
        <w:t>AC</w:t>
      </w:r>
      <w:r w:rsidR="00084217" w:rsidRPr="007A0D2C">
        <w:rPr>
          <w:b/>
          <w:noProof/>
        </w:rPr>
        <w:t>”“</w:t>
      </w:r>
      <w:r w:rsidRPr="007A0D2C">
        <w:rPr>
          <w:b/>
          <w:noProof/>
        </w:rPr>
        <w:t>,</w:t>
      </w:r>
      <w:r w:rsidR="00084217" w:rsidRPr="007A0D2C">
        <w:rPr>
          <w:b/>
          <w:noProof/>
        </w:rPr>
        <w:t>”</w:t>
      </w:r>
    </w:p>
    <w:p w14:paraId="6B9FBCDA" w14:textId="77777777" w:rsidR="00E86526" w:rsidRPr="007A0D2C" w:rsidRDefault="00E86526" w:rsidP="00ED4DD4">
      <w:pPr>
        <w:pStyle w:val="APICode"/>
        <w:rPr>
          <w:b/>
          <w:noProof/>
        </w:rPr>
      </w:pPr>
      <w:r w:rsidRPr="007A0D2C">
        <w:rPr>
          <w:b/>
          <w:noProof/>
        </w:rPr>
        <w:t>S L(0)=2</w:t>
      </w:r>
    </w:p>
    <w:p w14:paraId="6B9FBCDB" w14:textId="77777777" w:rsidR="00E86526" w:rsidRPr="007A0D2C" w:rsidRDefault="00E86526" w:rsidP="00ED4DD4">
      <w:pPr>
        <w:pStyle w:val="APICode"/>
        <w:rPr>
          <w:b/>
          <w:noProof/>
        </w:rPr>
      </w:pPr>
      <w:r w:rsidRPr="007A0D2C">
        <w:rPr>
          <w:b/>
          <w:noProof/>
        </w:rPr>
        <w:t>S DISPAR(0,1)=</w:t>
      </w:r>
      <w:r w:rsidR="00084217" w:rsidRPr="007A0D2C">
        <w:rPr>
          <w:b/>
          <w:noProof/>
        </w:rPr>
        <w:t>“</w:t>
      </w:r>
      <w:r w:rsidRPr="007A0D2C">
        <w:rPr>
          <w:b/>
          <w:noProof/>
        </w:rPr>
        <w:t>^;</w:t>
      </w:r>
      <w:r w:rsidR="00084217" w:rsidRPr="007A0D2C">
        <w:rPr>
          <w:b/>
          <w:noProof/>
        </w:rPr>
        <w:t>”“</w:t>
      </w:r>
      <w:r w:rsidRPr="007A0D2C">
        <w:rPr>
          <w:b/>
          <w:noProof/>
        </w:rPr>
        <w:t>DATE</w:t>
      </w:r>
      <w:r w:rsidR="00084217" w:rsidRPr="007A0D2C">
        <w:rPr>
          <w:b/>
          <w:noProof/>
        </w:rPr>
        <w:t>”““</w:t>
      </w:r>
    </w:p>
    <w:p w14:paraId="6B9FBCDC" w14:textId="77777777" w:rsidR="00E86526" w:rsidRPr="007A0D2C" w:rsidRDefault="00E86526" w:rsidP="00ED4DD4">
      <w:pPr>
        <w:pStyle w:val="APICode"/>
        <w:rPr>
          <w:b/>
          <w:noProof/>
        </w:rPr>
      </w:pPr>
      <w:r w:rsidRPr="007A0D2C">
        <w:rPr>
          <w:b/>
          <w:noProof/>
        </w:rPr>
        <w:t>S DISPAR(0,1,</w:t>
      </w:r>
      <w:r w:rsidR="00084217" w:rsidRPr="007A0D2C">
        <w:rPr>
          <w:b/>
          <w:noProof/>
        </w:rPr>
        <w:t>”</w:t>
      </w:r>
      <w:r w:rsidRPr="007A0D2C">
        <w:rPr>
          <w:b/>
          <w:noProof/>
        </w:rPr>
        <w:t>OUT</w:t>
      </w:r>
      <w:r w:rsidR="00084217" w:rsidRPr="007A0D2C">
        <w:rPr>
          <w:b/>
          <w:noProof/>
        </w:rPr>
        <w:t>”</w:t>
      </w:r>
      <w:r w:rsidRPr="007A0D2C">
        <w:rPr>
          <w:b/>
          <w:noProof/>
        </w:rPr>
        <w:t>)=</w:t>
      </w:r>
      <w:r w:rsidR="00084217" w:rsidRPr="007A0D2C">
        <w:rPr>
          <w:b/>
          <w:noProof/>
        </w:rPr>
        <w:t>“</w:t>
      </w:r>
      <w:r w:rsidRPr="007A0D2C">
        <w:rPr>
          <w:b/>
          <w:noProof/>
        </w:rPr>
        <w:t>S:Y Y=99999999-Y S Y=$$FMTE^XLFDT(Y)</w:t>
      </w:r>
      <w:r w:rsidR="00084217" w:rsidRPr="007A0D2C">
        <w:rPr>
          <w:b/>
          <w:noProof/>
        </w:rPr>
        <w:t>”</w:t>
      </w:r>
    </w:p>
    <w:p w14:paraId="6B9FBCDD" w14:textId="77777777" w:rsidR="00E86526" w:rsidRPr="00FE463F" w:rsidRDefault="00E86526" w:rsidP="008A1BB8">
      <w:pPr>
        <w:pStyle w:val="BodyText6"/>
        <w:rPr>
          <w:noProof/>
        </w:rPr>
      </w:pPr>
    </w:p>
    <w:p w14:paraId="6B9FBCDE" w14:textId="77777777" w:rsidR="00E86526" w:rsidRPr="00FE463F" w:rsidRDefault="00E86526" w:rsidP="002B24F8">
      <w:pPr>
        <w:pStyle w:val="Heading5"/>
        <w:rPr>
          <w:noProof/>
        </w:rPr>
      </w:pPr>
      <w:r w:rsidRPr="00FE463F">
        <w:rPr>
          <w:noProof/>
        </w:rPr>
        <w:lastRenderedPageBreak/>
        <w:t>Example 2</w:t>
      </w:r>
    </w:p>
    <w:p w14:paraId="6B9FBCDF" w14:textId="77777777" w:rsidR="00E86526" w:rsidRPr="00FE463F" w:rsidRDefault="00E86526" w:rsidP="00E35552">
      <w:pPr>
        <w:pStyle w:val="BodyText"/>
        <w:keepNext/>
        <w:keepLines/>
        <w:rPr>
          <w:noProof/>
        </w:rPr>
      </w:pPr>
      <w:r w:rsidRPr="00FE463F">
        <w:rPr>
          <w:noProof/>
        </w:rPr>
        <w:t xml:space="preserve">Suppose you have a list of record numbers in </w:t>
      </w:r>
      <w:r w:rsidR="0060035B" w:rsidRPr="00FE463F">
        <w:rPr>
          <w:noProof/>
        </w:rPr>
        <w:t>a global that looked like this:</w:t>
      </w:r>
    </w:p>
    <w:p w14:paraId="6B9FBCE0" w14:textId="394BB06D" w:rsidR="0060035B" w:rsidRPr="00FE463F" w:rsidRDefault="000B59D3" w:rsidP="000B59D3">
      <w:pPr>
        <w:pStyle w:val="Caption"/>
        <w:rPr>
          <w:noProof/>
        </w:rPr>
      </w:pPr>
      <w:bookmarkStart w:id="308" w:name="_Toc48037457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36</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2</w:t>
      </w:r>
      <w:r w:rsidR="005D464A" w:rsidRPr="00FE463F">
        <w:rPr>
          <w:noProof/>
        </w:rPr>
        <w:t>: Sample Record N</w:t>
      </w:r>
      <w:r w:rsidR="000F60A9" w:rsidRPr="00FE463F">
        <w:rPr>
          <w:noProof/>
        </w:rPr>
        <w:t>umbers</w:t>
      </w:r>
      <w:bookmarkEnd w:id="308"/>
    </w:p>
    <w:p w14:paraId="6B9FBCE1" w14:textId="77777777" w:rsidR="00E86526" w:rsidRPr="00FE463F" w:rsidRDefault="00E86526" w:rsidP="00ED4DD4">
      <w:pPr>
        <w:pStyle w:val="APICode"/>
        <w:rPr>
          <w:noProof/>
        </w:rPr>
      </w:pPr>
      <w:r w:rsidRPr="00FE463F">
        <w:rPr>
          <w:noProof/>
        </w:rPr>
        <w:t>^TMP($J,1)=</w:t>
      </w:r>
      <w:r w:rsidR="00084217" w:rsidRPr="00FE463F">
        <w:rPr>
          <w:noProof/>
        </w:rPr>
        <w:t>““</w:t>
      </w:r>
    </w:p>
    <w:p w14:paraId="6B9FBCE2" w14:textId="77777777" w:rsidR="00E86526" w:rsidRPr="00FE463F" w:rsidRDefault="00E86526" w:rsidP="00ED4DD4">
      <w:pPr>
        <w:pStyle w:val="APICode"/>
        <w:rPr>
          <w:noProof/>
        </w:rPr>
      </w:pPr>
      <w:r w:rsidRPr="00FE463F">
        <w:rPr>
          <w:noProof/>
        </w:rPr>
        <w:t>^TMP($J,3)=</w:t>
      </w:r>
      <w:r w:rsidR="00084217" w:rsidRPr="00FE463F">
        <w:rPr>
          <w:noProof/>
        </w:rPr>
        <w:t>““</w:t>
      </w:r>
    </w:p>
    <w:p w14:paraId="6B9FBCE3" w14:textId="77777777" w:rsidR="00E86526" w:rsidRPr="00FE463F" w:rsidRDefault="00E86526" w:rsidP="00ED4DD4">
      <w:pPr>
        <w:pStyle w:val="APICode"/>
        <w:rPr>
          <w:noProof/>
        </w:rPr>
      </w:pPr>
      <w:r w:rsidRPr="00FE463F">
        <w:rPr>
          <w:noProof/>
        </w:rPr>
        <w:t>^TMP($J,35)=</w:t>
      </w:r>
      <w:r w:rsidR="00084217" w:rsidRPr="00FE463F">
        <w:rPr>
          <w:noProof/>
        </w:rPr>
        <w:t>““</w:t>
      </w:r>
    </w:p>
    <w:p w14:paraId="6B9FBCE4" w14:textId="77777777" w:rsidR="00E86526" w:rsidRPr="00FE463F" w:rsidRDefault="00E86526" w:rsidP="00ED4DD4">
      <w:pPr>
        <w:pStyle w:val="APICode"/>
        <w:rPr>
          <w:noProof/>
        </w:rPr>
      </w:pPr>
      <w:r w:rsidRPr="00FE463F">
        <w:rPr>
          <w:noProof/>
        </w:rPr>
        <w:t>^TMP($J,39)=</w:t>
      </w:r>
      <w:r w:rsidR="00084217" w:rsidRPr="00FE463F">
        <w:rPr>
          <w:noProof/>
        </w:rPr>
        <w:t>““</w:t>
      </w:r>
    </w:p>
    <w:p w14:paraId="6B9FBCE5" w14:textId="77777777" w:rsidR="00E86526" w:rsidRPr="00FE463F" w:rsidRDefault="00E86526" w:rsidP="00ED4DD4">
      <w:pPr>
        <w:pStyle w:val="APICode"/>
        <w:rPr>
          <w:noProof/>
        </w:rPr>
      </w:pPr>
      <w:r w:rsidRPr="00FE463F">
        <w:rPr>
          <w:noProof/>
        </w:rPr>
        <w:t xml:space="preserve">    ...etc.</w:t>
      </w:r>
    </w:p>
    <w:p w14:paraId="6B9FBCE6" w14:textId="77777777" w:rsidR="00E86526" w:rsidRPr="00FE463F" w:rsidRDefault="00E86526" w:rsidP="008A1BB8">
      <w:pPr>
        <w:pStyle w:val="BodyText6"/>
        <w:rPr>
          <w:noProof/>
        </w:rPr>
      </w:pPr>
    </w:p>
    <w:p w14:paraId="6B9FBCE7" w14:textId="77777777" w:rsidR="00E86526" w:rsidRPr="00FE463F" w:rsidRDefault="00E86526" w:rsidP="00E35552">
      <w:pPr>
        <w:pStyle w:val="BodyText"/>
        <w:keepNext/>
        <w:keepLines/>
        <w:rPr>
          <w:noProof/>
        </w:rPr>
      </w:pPr>
      <w:r w:rsidRPr="00FE463F">
        <w:rPr>
          <w:noProof/>
        </w:rPr>
        <w:t>If you wanted to print those records sorted by the .0</w:t>
      </w:r>
      <w:r w:rsidR="0060035B" w:rsidRPr="00FE463F">
        <w:rPr>
          <w:noProof/>
        </w:rPr>
        <w:t>1 field of the file, you would:</w:t>
      </w:r>
    </w:p>
    <w:p w14:paraId="6B9FBCE8" w14:textId="7CE16B6E" w:rsidR="0060035B" w:rsidRPr="00FE463F" w:rsidRDefault="000B59D3" w:rsidP="000B59D3">
      <w:pPr>
        <w:pStyle w:val="Caption"/>
        <w:rPr>
          <w:noProof/>
        </w:rPr>
      </w:pPr>
      <w:bookmarkStart w:id="309" w:name="_Toc48037457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37</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2</w:t>
      </w:r>
      <w:r w:rsidR="000F60A9" w:rsidRPr="00FE463F">
        <w:rPr>
          <w:noProof/>
        </w:rPr>
        <w:t xml:space="preserve">: </w:t>
      </w:r>
      <w:r w:rsidR="008A5EC7">
        <w:rPr>
          <w:noProof/>
        </w:rPr>
        <w:t>Input to Sort and Print R</w:t>
      </w:r>
      <w:r w:rsidR="000F60A9" w:rsidRPr="00FE463F">
        <w:rPr>
          <w:noProof/>
        </w:rPr>
        <w:t>ecords</w:t>
      </w:r>
      <w:bookmarkEnd w:id="309"/>
    </w:p>
    <w:p w14:paraId="6B9FBCE9" w14:textId="77777777" w:rsidR="00E86526" w:rsidRPr="007A0D2C" w:rsidRDefault="00E86526" w:rsidP="00ED4DD4">
      <w:pPr>
        <w:pStyle w:val="APICode"/>
        <w:rPr>
          <w:b/>
          <w:noProof/>
        </w:rPr>
      </w:pPr>
      <w:r w:rsidRPr="007A0D2C">
        <w:rPr>
          <w:b/>
          <w:noProof/>
        </w:rPr>
        <w:t>S DIC=</w:t>
      </w:r>
      <w:r w:rsidR="00084217" w:rsidRPr="007A0D2C">
        <w:rPr>
          <w:b/>
          <w:noProof/>
        </w:rPr>
        <w:t>“</w:t>
      </w:r>
      <w:r w:rsidRPr="007A0D2C">
        <w:rPr>
          <w:b/>
          <w:noProof/>
        </w:rPr>
        <w:t>^DIZ(662001,</w:t>
      </w:r>
      <w:r w:rsidR="00084217" w:rsidRPr="007A0D2C">
        <w:rPr>
          <w:b/>
          <w:noProof/>
        </w:rPr>
        <w:t>”</w:t>
      </w:r>
      <w:r w:rsidRPr="007A0D2C">
        <w:rPr>
          <w:b/>
          <w:noProof/>
        </w:rPr>
        <w:t>,L=0,BY=.01,(FR,TO)=</w:t>
      </w:r>
      <w:r w:rsidR="00084217" w:rsidRPr="007A0D2C">
        <w:rPr>
          <w:b/>
          <w:noProof/>
        </w:rPr>
        <w:t>““</w:t>
      </w:r>
      <w:r w:rsidRPr="007A0D2C">
        <w:rPr>
          <w:b/>
          <w:noProof/>
        </w:rPr>
        <w:t>,FLDS=</w:t>
      </w:r>
      <w:r w:rsidR="00084217" w:rsidRPr="007A0D2C">
        <w:rPr>
          <w:b/>
          <w:noProof/>
        </w:rPr>
        <w:t>“</w:t>
      </w:r>
      <w:r w:rsidR="00EC2E5C" w:rsidRPr="007A0D2C">
        <w:rPr>
          <w:b/>
          <w:noProof/>
        </w:rPr>
        <w:t xml:space="preserve">your </w:t>
      </w:r>
      <w:r w:rsidRPr="007A0D2C">
        <w:rPr>
          <w:b/>
          <w:noProof/>
        </w:rPr>
        <w:t>field list</w:t>
      </w:r>
      <w:r w:rsidR="00084217" w:rsidRPr="007A0D2C">
        <w:rPr>
          <w:b/>
          <w:noProof/>
        </w:rPr>
        <w:t>”</w:t>
      </w:r>
    </w:p>
    <w:p w14:paraId="6B9FBCEA" w14:textId="77777777" w:rsidR="00E86526" w:rsidRPr="007A0D2C" w:rsidRDefault="00E86526" w:rsidP="00ED4DD4">
      <w:pPr>
        <w:pStyle w:val="APICode"/>
        <w:rPr>
          <w:b/>
          <w:noProof/>
        </w:rPr>
      </w:pPr>
      <w:r w:rsidRPr="007A0D2C">
        <w:rPr>
          <w:b/>
          <w:noProof/>
        </w:rPr>
        <w:t>S BY(0)=</w:t>
      </w:r>
      <w:r w:rsidR="00084217" w:rsidRPr="007A0D2C">
        <w:rPr>
          <w:b/>
          <w:noProof/>
        </w:rPr>
        <w:t>“</w:t>
      </w:r>
      <w:r w:rsidRPr="007A0D2C">
        <w:rPr>
          <w:b/>
          <w:noProof/>
        </w:rPr>
        <w:t>^TMP($J,</w:t>
      </w:r>
      <w:r w:rsidR="00084217" w:rsidRPr="007A0D2C">
        <w:rPr>
          <w:b/>
          <w:noProof/>
        </w:rPr>
        <w:t>”</w:t>
      </w:r>
    </w:p>
    <w:p w14:paraId="6B9FBCEB" w14:textId="77777777" w:rsidR="00E86526" w:rsidRPr="007A0D2C" w:rsidRDefault="00E86526" w:rsidP="00ED4DD4">
      <w:pPr>
        <w:pStyle w:val="APICode"/>
        <w:rPr>
          <w:b/>
          <w:noProof/>
        </w:rPr>
      </w:pPr>
      <w:r w:rsidRPr="007A0D2C">
        <w:rPr>
          <w:b/>
          <w:noProof/>
        </w:rPr>
        <w:t>S L(0)=1</w:t>
      </w:r>
    </w:p>
    <w:p w14:paraId="6B9FBCEC" w14:textId="77777777" w:rsidR="00E86526" w:rsidRPr="00FE463F" w:rsidRDefault="00E86526" w:rsidP="008A1BB8">
      <w:pPr>
        <w:pStyle w:val="BodyText6"/>
        <w:rPr>
          <w:noProof/>
        </w:rPr>
      </w:pPr>
    </w:p>
    <w:p w14:paraId="6B9FBCED" w14:textId="77777777" w:rsidR="00E86526" w:rsidRPr="00FE463F" w:rsidRDefault="00E86526" w:rsidP="002B24F8">
      <w:pPr>
        <w:pStyle w:val="Heading5"/>
        <w:rPr>
          <w:noProof/>
        </w:rPr>
      </w:pPr>
      <w:bookmarkStart w:id="310" w:name="example_3"/>
      <w:r w:rsidRPr="00FE463F">
        <w:rPr>
          <w:noProof/>
        </w:rPr>
        <w:t>Example 3</w:t>
      </w:r>
      <w:bookmarkEnd w:id="310"/>
    </w:p>
    <w:p w14:paraId="6B9FBCEE" w14:textId="77777777" w:rsidR="00E86526" w:rsidRPr="00FE463F" w:rsidRDefault="00E86526" w:rsidP="00E35552">
      <w:pPr>
        <w:pStyle w:val="BodyText"/>
        <w:keepNext/>
        <w:keepLines/>
        <w:rPr>
          <w:noProof/>
        </w:rPr>
      </w:pPr>
      <w:r w:rsidRPr="00FE463F">
        <w:rPr>
          <w:noProof/>
        </w:rPr>
        <w:t xml:space="preserve">Suppose you have a MUMPS </w:t>
      </w:r>
      <w:r w:rsidR="00BB31CB" w:rsidRPr="00FE463F">
        <w:rPr>
          <w:noProof/>
        </w:rPr>
        <w:t>multi-field</w:t>
      </w:r>
      <w:r w:rsidRPr="00FE463F">
        <w:rPr>
          <w:noProof/>
        </w:rPr>
        <w:t>-style cross-reference, with subscripts based on the values of two fields. The first field in the subscript is free-text, and the second is a number. The c</w:t>
      </w:r>
      <w:r w:rsidR="00DF0F7E" w:rsidRPr="00FE463F">
        <w:rPr>
          <w:noProof/>
        </w:rPr>
        <w:t>ross-reference might look like:</w:t>
      </w:r>
    </w:p>
    <w:p w14:paraId="6B9FBCEF" w14:textId="566FC230" w:rsidR="00DF0F7E" w:rsidRPr="00FE463F" w:rsidRDefault="000B59D3" w:rsidP="000B59D3">
      <w:pPr>
        <w:pStyle w:val="Caption"/>
        <w:rPr>
          <w:noProof/>
        </w:rPr>
      </w:pPr>
      <w:bookmarkStart w:id="311" w:name="_Toc48037457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38</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3</w:t>
      </w:r>
      <w:r w:rsidR="000F60A9" w:rsidRPr="00FE463F">
        <w:rPr>
          <w:noProof/>
        </w:rPr>
        <w:t>: Cross-reference</w:t>
      </w:r>
      <w:bookmarkEnd w:id="311"/>
    </w:p>
    <w:p w14:paraId="6B9FBCF0"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AD</w:t>
      </w:r>
      <w:r w:rsidR="00084217" w:rsidRPr="00FE463F">
        <w:rPr>
          <w:noProof/>
        </w:rPr>
        <w:t>”</w:t>
      </w:r>
      <w:r w:rsidRPr="00FE463F">
        <w:rPr>
          <w:noProof/>
        </w:rPr>
        <w:t>,</w:t>
      </w:r>
      <w:r w:rsidR="00084217" w:rsidRPr="00FE463F">
        <w:rPr>
          <w:noProof/>
        </w:rPr>
        <w:t>”</w:t>
      </w:r>
      <w:r w:rsidRPr="00FE463F">
        <w:rPr>
          <w:noProof/>
        </w:rPr>
        <w:t>ANY</w:t>
      </w:r>
      <w:r w:rsidR="00084217" w:rsidRPr="00FE463F">
        <w:rPr>
          <w:noProof/>
        </w:rPr>
        <w:t>”</w:t>
      </w:r>
      <w:r w:rsidRPr="00FE463F">
        <w:rPr>
          <w:noProof/>
        </w:rPr>
        <w:t>,4.99,5)=</w:t>
      </w:r>
      <w:r w:rsidR="00084217" w:rsidRPr="00FE463F">
        <w:rPr>
          <w:noProof/>
        </w:rPr>
        <w:t>““</w:t>
      </w:r>
    </w:p>
    <w:p w14:paraId="6B9FBCF1"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AD</w:t>
      </w:r>
      <w:r w:rsidR="00084217" w:rsidRPr="00FE463F">
        <w:rPr>
          <w:noProof/>
        </w:rPr>
        <w:t>”</w:t>
      </w:r>
      <w:r w:rsidRPr="00FE463F">
        <w:rPr>
          <w:noProof/>
        </w:rPr>
        <w:t>,</w:t>
      </w:r>
      <w:r w:rsidR="00084217" w:rsidRPr="00FE463F">
        <w:rPr>
          <w:noProof/>
        </w:rPr>
        <w:t>”</w:t>
      </w:r>
      <w:r w:rsidRPr="00FE463F">
        <w:rPr>
          <w:noProof/>
        </w:rPr>
        <w:t>ANYTHING</w:t>
      </w:r>
      <w:r w:rsidR="00084217" w:rsidRPr="00FE463F">
        <w:rPr>
          <w:noProof/>
        </w:rPr>
        <w:t>”</w:t>
      </w:r>
      <w:r w:rsidRPr="00FE463F">
        <w:rPr>
          <w:noProof/>
        </w:rPr>
        <w:t>,1.3,2)=</w:t>
      </w:r>
      <w:r w:rsidR="00084217" w:rsidRPr="00FE463F">
        <w:rPr>
          <w:noProof/>
        </w:rPr>
        <w:t>““</w:t>
      </w:r>
    </w:p>
    <w:p w14:paraId="6B9FBCF2"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AD</w:t>
      </w:r>
      <w:r w:rsidR="00084217" w:rsidRPr="00FE463F">
        <w:rPr>
          <w:noProof/>
        </w:rPr>
        <w:t>”</w:t>
      </w:r>
      <w:r w:rsidRPr="00FE463F">
        <w:rPr>
          <w:noProof/>
        </w:rPr>
        <w:t>,</w:t>
      </w:r>
      <w:r w:rsidR="00084217" w:rsidRPr="00FE463F">
        <w:rPr>
          <w:noProof/>
        </w:rPr>
        <w:t>”</w:t>
      </w:r>
      <w:r w:rsidRPr="00FE463F">
        <w:rPr>
          <w:noProof/>
        </w:rPr>
        <w:t>ANYTHING</w:t>
      </w:r>
      <w:r w:rsidR="00084217" w:rsidRPr="00FE463F">
        <w:rPr>
          <w:noProof/>
        </w:rPr>
        <w:t>”</w:t>
      </w:r>
      <w:r w:rsidRPr="00FE463F">
        <w:rPr>
          <w:noProof/>
        </w:rPr>
        <w:t>,1.45,1)=</w:t>
      </w:r>
      <w:r w:rsidR="00084217" w:rsidRPr="00FE463F">
        <w:rPr>
          <w:noProof/>
        </w:rPr>
        <w:t>““</w:t>
      </w:r>
    </w:p>
    <w:p w14:paraId="6B9FBCF3"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AD</w:t>
      </w:r>
      <w:r w:rsidR="00084217" w:rsidRPr="00FE463F">
        <w:rPr>
          <w:noProof/>
        </w:rPr>
        <w:t>”</w:t>
      </w:r>
      <w:r w:rsidRPr="00FE463F">
        <w:rPr>
          <w:noProof/>
        </w:rPr>
        <w:t>,</w:t>
      </w:r>
      <w:r w:rsidR="00084217" w:rsidRPr="00FE463F">
        <w:rPr>
          <w:noProof/>
        </w:rPr>
        <w:t>”</w:t>
      </w:r>
      <w:r w:rsidRPr="00FE463F">
        <w:rPr>
          <w:noProof/>
        </w:rPr>
        <w:t>SOMETHING</w:t>
      </w:r>
      <w:r w:rsidR="00084217" w:rsidRPr="00FE463F">
        <w:rPr>
          <w:noProof/>
        </w:rPr>
        <w:t>”</w:t>
      </w:r>
      <w:r w:rsidRPr="00FE463F">
        <w:rPr>
          <w:noProof/>
        </w:rPr>
        <w:t>,.4,10)=</w:t>
      </w:r>
      <w:r w:rsidR="00084217" w:rsidRPr="00FE463F">
        <w:rPr>
          <w:noProof/>
        </w:rPr>
        <w:t>““</w:t>
      </w:r>
    </w:p>
    <w:p w14:paraId="6B9FBCF4" w14:textId="77777777" w:rsidR="00E86526" w:rsidRPr="00FE463F" w:rsidRDefault="00E86526" w:rsidP="00ED4DD4">
      <w:pPr>
        <w:pStyle w:val="APICode"/>
        <w:rPr>
          <w:noProof/>
        </w:rPr>
      </w:pPr>
      <w:r w:rsidRPr="00FE463F">
        <w:rPr>
          <w:noProof/>
        </w:rPr>
        <w:t xml:space="preserve">    ...etc.</w:t>
      </w:r>
    </w:p>
    <w:p w14:paraId="6B9FBCF5" w14:textId="77777777" w:rsidR="00E86526" w:rsidRPr="00FE463F" w:rsidRDefault="00E86526" w:rsidP="008A1BB8">
      <w:pPr>
        <w:pStyle w:val="BodyText6"/>
        <w:rPr>
          <w:noProof/>
        </w:rPr>
      </w:pPr>
    </w:p>
    <w:p w14:paraId="6B9FBCF6" w14:textId="77777777" w:rsidR="00E86526" w:rsidRPr="00FE463F" w:rsidRDefault="00E86526" w:rsidP="00E35552">
      <w:pPr>
        <w:pStyle w:val="BodyText"/>
        <w:keepNext/>
        <w:keepLines/>
        <w:rPr>
          <w:noProof/>
        </w:rPr>
      </w:pPr>
      <w:r w:rsidRPr="00FE463F">
        <w:rPr>
          <w:noProof/>
        </w:rPr>
        <w:t xml:space="preserve">You want to sort from value </w:t>
      </w:r>
      <w:r w:rsidR="00084217" w:rsidRPr="00FE463F">
        <w:rPr>
          <w:noProof/>
        </w:rPr>
        <w:t>“</w:t>
      </w:r>
      <w:r w:rsidRPr="00FE463F">
        <w:rPr>
          <w:noProof/>
        </w:rPr>
        <w:t>A</w:t>
      </w:r>
      <w:r w:rsidR="00084217" w:rsidRPr="00FE463F">
        <w:rPr>
          <w:noProof/>
        </w:rPr>
        <w:t>”</w:t>
      </w:r>
      <w:r w:rsidRPr="00FE463F">
        <w:rPr>
          <w:noProof/>
        </w:rPr>
        <w:t xml:space="preserve"> to </w:t>
      </w:r>
      <w:r w:rsidR="00084217" w:rsidRPr="00FE463F">
        <w:rPr>
          <w:noProof/>
        </w:rPr>
        <w:t>“</w:t>
      </w:r>
      <w:r w:rsidRPr="00FE463F">
        <w:rPr>
          <w:noProof/>
        </w:rPr>
        <w:t>AZ</w:t>
      </w:r>
      <w:r w:rsidR="00084217" w:rsidRPr="00FE463F">
        <w:rPr>
          <w:noProof/>
        </w:rPr>
        <w:t>”</w:t>
      </w:r>
      <w:r w:rsidRPr="00FE463F">
        <w:rPr>
          <w:noProof/>
        </w:rPr>
        <w:t xml:space="preserve"> on the free-text field and from 1 to 2 on the numeric field. Also, you want to print a subheader for the numeric field. You coul</w:t>
      </w:r>
      <w:r w:rsidR="00DF0F7E" w:rsidRPr="00FE463F">
        <w:rPr>
          <w:noProof/>
        </w:rPr>
        <w:t>d set your variables like this:</w:t>
      </w:r>
    </w:p>
    <w:p w14:paraId="6B9FBCF7" w14:textId="6B3DF849" w:rsidR="00DF0F7E" w:rsidRPr="00FE463F" w:rsidRDefault="000B59D3" w:rsidP="000B59D3">
      <w:pPr>
        <w:pStyle w:val="Caption"/>
        <w:rPr>
          <w:noProof/>
        </w:rPr>
      </w:pPr>
      <w:bookmarkStart w:id="312" w:name="_Toc48037457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39</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3</w:t>
      </w:r>
      <w:r w:rsidR="000F60A9" w:rsidRPr="00FE463F">
        <w:rPr>
          <w:noProof/>
        </w:rPr>
        <w:t xml:space="preserve">: </w:t>
      </w:r>
      <w:r w:rsidR="008A5EC7">
        <w:rPr>
          <w:noProof/>
        </w:rPr>
        <w:t>Input Setting V</w:t>
      </w:r>
      <w:r w:rsidR="000F60A9" w:rsidRPr="00FE463F">
        <w:rPr>
          <w:noProof/>
        </w:rPr>
        <w:t>ariables</w:t>
      </w:r>
      <w:r w:rsidR="008A5EC7">
        <w:rPr>
          <w:noProof/>
        </w:rPr>
        <w:t xml:space="preserve"> to Sort and P</w:t>
      </w:r>
      <w:r w:rsidR="000F60A9" w:rsidRPr="00FE463F">
        <w:rPr>
          <w:noProof/>
        </w:rPr>
        <w:t>rint</w:t>
      </w:r>
      <w:bookmarkEnd w:id="312"/>
    </w:p>
    <w:p w14:paraId="6B9FBCF8" w14:textId="77777777" w:rsidR="00E86526" w:rsidRPr="007A0D2C" w:rsidRDefault="00E86526" w:rsidP="00ED4DD4">
      <w:pPr>
        <w:pStyle w:val="APICode"/>
        <w:rPr>
          <w:b/>
          <w:noProof/>
        </w:rPr>
      </w:pPr>
      <w:r w:rsidRPr="007A0D2C">
        <w:rPr>
          <w:b/>
          <w:noProof/>
        </w:rPr>
        <w:t>S DIC=</w:t>
      </w:r>
      <w:r w:rsidR="00084217" w:rsidRPr="007A0D2C">
        <w:rPr>
          <w:b/>
          <w:noProof/>
        </w:rPr>
        <w:t>“</w:t>
      </w:r>
      <w:r w:rsidRPr="007A0D2C">
        <w:rPr>
          <w:b/>
          <w:noProof/>
        </w:rPr>
        <w:t>^DIZ(662001,</w:t>
      </w:r>
      <w:r w:rsidR="00084217" w:rsidRPr="007A0D2C">
        <w:rPr>
          <w:b/>
          <w:noProof/>
        </w:rPr>
        <w:t>”</w:t>
      </w:r>
      <w:r w:rsidRPr="007A0D2C">
        <w:rPr>
          <w:b/>
          <w:noProof/>
        </w:rPr>
        <w:t>,L=0,FLDS=</w:t>
      </w:r>
      <w:r w:rsidR="00084217" w:rsidRPr="007A0D2C">
        <w:rPr>
          <w:b/>
          <w:noProof/>
        </w:rPr>
        <w:t>“</w:t>
      </w:r>
      <w:r w:rsidRPr="007A0D2C">
        <w:rPr>
          <w:b/>
          <w:noProof/>
        </w:rPr>
        <w:t>your field list</w:t>
      </w:r>
      <w:r w:rsidR="00084217" w:rsidRPr="007A0D2C">
        <w:rPr>
          <w:b/>
          <w:noProof/>
        </w:rPr>
        <w:t>”</w:t>
      </w:r>
    </w:p>
    <w:p w14:paraId="6B9FBCF9" w14:textId="77777777" w:rsidR="00E86526" w:rsidRPr="007A0D2C" w:rsidRDefault="00E86526" w:rsidP="00ED4DD4">
      <w:pPr>
        <w:pStyle w:val="APICode"/>
        <w:rPr>
          <w:b/>
          <w:noProof/>
        </w:rPr>
      </w:pPr>
      <w:r w:rsidRPr="007A0D2C">
        <w:rPr>
          <w:b/>
          <w:noProof/>
        </w:rPr>
        <w:t>S BY(0)=</w:t>
      </w:r>
      <w:r w:rsidR="00084217" w:rsidRPr="007A0D2C">
        <w:rPr>
          <w:b/>
          <w:noProof/>
        </w:rPr>
        <w:t>“</w:t>
      </w:r>
      <w:r w:rsidRPr="007A0D2C">
        <w:rPr>
          <w:b/>
          <w:noProof/>
        </w:rPr>
        <w:t>^DIZ(662001,</w:t>
      </w:r>
      <w:r w:rsidR="00084217" w:rsidRPr="007A0D2C">
        <w:rPr>
          <w:b/>
          <w:noProof/>
        </w:rPr>
        <w:t>”“</w:t>
      </w:r>
      <w:r w:rsidRPr="007A0D2C">
        <w:rPr>
          <w:b/>
          <w:noProof/>
        </w:rPr>
        <w:t>AD</w:t>
      </w:r>
      <w:r w:rsidR="00084217" w:rsidRPr="007A0D2C">
        <w:rPr>
          <w:b/>
          <w:noProof/>
        </w:rPr>
        <w:t>”“</w:t>
      </w:r>
      <w:r w:rsidRPr="007A0D2C">
        <w:rPr>
          <w:b/>
          <w:noProof/>
        </w:rPr>
        <w:t>,</w:t>
      </w:r>
      <w:r w:rsidR="00084217" w:rsidRPr="007A0D2C">
        <w:rPr>
          <w:b/>
          <w:noProof/>
        </w:rPr>
        <w:t>”</w:t>
      </w:r>
    </w:p>
    <w:p w14:paraId="6B9FBCFA" w14:textId="77777777" w:rsidR="00E86526" w:rsidRPr="007A0D2C" w:rsidRDefault="00E86526" w:rsidP="00ED4DD4">
      <w:pPr>
        <w:pStyle w:val="APICode"/>
        <w:rPr>
          <w:b/>
          <w:noProof/>
        </w:rPr>
      </w:pPr>
      <w:r w:rsidRPr="007A0D2C">
        <w:rPr>
          <w:b/>
          <w:noProof/>
        </w:rPr>
        <w:t>S L(0)=3</w:t>
      </w:r>
    </w:p>
    <w:p w14:paraId="6B9FBCFB" w14:textId="77777777" w:rsidR="00E86526" w:rsidRPr="007A0D2C" w:rsidRDefault="00E86526" w:rsidP="00ED4DD4">
      <w:pPr>
        <w:pStyle w:val="APICode"/>
        <w:rPr>
          <w:b/>
          <w:noProof/>
        </w:rPr>
      </w:pPr>
      <w:r w:rsidRPr="007A0D2C">
        <w:rPr>
          <w:b/>
          <w:noProof/>
        </w:rPr>
        <w:t>S FR(0,1)=</w:t>
      </w:r>
      <w:r w:rsidR="00084217" w:rsidRPr="007A0D2C">
        <w:rPr>
          <w:b/>
          <w:noProof/>
        </w:rPr>
        <w:t>“</w:t>
      </w:r>
      <w:r w:rsidRPr="007A0D2C">
        <w:rPr>
          <w:b/>
          <w:noProof/>
        </w:rPr>
        <w:t>A</w:t>
      </w:r>
      <w:r w:rsidR="00084217" w:rsidRPr="007A0D2C">
        <w:rPr>
          <w:b/>
          <w:noProof/>
        </w:rPr>
        <w:t>”</w:t>
      </w:r>
      <w:r w:rsidRPr="007A0D2C">
        <w:rPr>
          <w:b/>
          <w:noProof/>
        </w:rPr>
        <w:t>,TO(0,1)=</w:t>
      </w:r>
      <w:r w:rsidR="00084217" w:rsidRPr="007A0D2C">
        <w:rPr>
          <w:b/>
          <w:noProof/>
        </w:rPr>
        <w:t>“</w:t>
      </w:r>
      <w:r w:rsidRPr="007A0D2C">
        <w:rPr>
          <w:b/>
          <w:noProof/>
        </w:rPr>
        <w:t>AZ</w:t>
      </w:r>
      <w:r w:rsidR="00084217" w:rsidRPr="007A0D2C">
        <w:rPr>
          <w:b/>
          <w:noProof/>
        </w:rPr>
        <w:t>”</w:t>
      </w:r>
    </w:p>
    <w:p w14:paraId="6B9FBCFC" w14:textId="77777777" w:rsidR="00E86526" w:rsidRPr="007A0D2C" w:rsidRDefault="00E86526" w:rsidP="00ED4DD4">
      <w:pPr>
        <w:pStyle w:val="APICode"/>
        <w:rPr>
          <w:b/>
          <w:noProof/>
        </w:rPr>
      </w:pPr>
      <w:r w:rsidRPr="007A0D2C">
        <w:rPr>
          <w:b/>
          <w:noProof/>
        </w:rPr>
        <w:t>S FR(0,2)=1,TO(0,2)=2</w:t>
      </w:r>
    </w:p>
    <w:p w14:paraId="6B9FBCFD" w14:textId="77777777" w:rsidR="00E86526" w:rsidRPr="007A0D2C" w:rsidRDefault="00E86526" w:rsidP="00ED4DD4">
      <w:pPr>
        <w:pStyle w:val="APICode"/>
        <w:rPr>
          <w:b/>
          <w:noProof/>
        </w:rPr>
      </w:pPr>
      <w:r w:rsidRPr="007A0D2C">
        <w:rPr>
          <w:b/>
          <w:noProof/>
        </w:rPr>
        <w:t>S DISPAR(0,2)=</w:t>
      </w:r>
      <w:r w:rsidR="00084217" w:rsidRPr="007A0D2C">
        <w:rPr>
          <w:b/>
          <w:noProof/>
        </w:rPr>
        <w:t>“</w:t>
      </w:r>
      <w:r w:rsidRPr="007A0D2C">
        <w:rPr>
          <w:b/>
          <w:noProof/>
        </w:rPr>
        <w:t>^;</w:t>
      </w:r>
      <w:r w:rsidR="00084217" w:rsidRPr="007A0D2C">
        <w:rPr>
          <w:b/>
          <w:noProof/>
        </w:rPr>
        <w:t>”“</w:t>
      </w:r>
      <w:r w:rsidRPr="007A0D2C">
        <w:rPr>
          <w:b/>
          <w:noProof/>
        </w:rPr>
        <w:t>NUMBER</w:t>
      </w:r>
      <w:r w:rsidR="00084217" w:rsidRPr="007A0D2C">
        <w:rPr>
          <w:b/>
          <w:noProof/>
        </w:rPr>
        <w:t>”““</w:t>
      </w:r>
    </w:p>
    <w:p w14:paraId="6B9FBCFE" w14:textId="77777777" w:rsidR="00E86526" w:rsidRPr="007A0D2C" w:rsidRDefault="00E86526" w:rsidP="00ED4DD4">
      <w:pPr>
        <w:pStyle w:val="APICode"/>
        <w:rPr>
          <w:b/>
          <w:noProof/>
        </w:rPr>
      </w:pPr>
      <w:r w:rsidRPr="007A0D2C">
        <w:rPr>
          <w:b/>
          <w:noProof/>
        </w:rPr>
        <w:t>S DISPAR(0,2,</w:t>
      </w:r>
      <w:r w:rsidR="00084217" w:rsidRPr="007A0D2C">
        <w:rPr>
          <w:b/>
          <w:noProof/>
        </w:rPr>
        <w:t>”</w:t>
      </w:r>
      <w:r w:rsidRPr="007A0D2C">
        <w:rPr>
          <w:b/>
          <w:noProof/>
        </w:rPr>
        <w:t>OUT</w:t>
      </w:r>
      <w:r w:rsidR="00084217" w:rsidRPr="007A0D2C">
        <w:rPr>
          <w:b/>
          <w:noProof/>
        </w:rPr>
        <w:t>”</w:t>
      </w:r>
      <w:r w:rsidRPr="007A0D2C">
        <w:rPr>
          <w:b/>
          <w:noProof/>
        </w:rPr>
        <w:t>)=</w:t>
      </w:r>
      <w:r w:rsidR="00084217" w:rsidRPr="007A0D2C">
        <w:rPr>
          <w:b/>
          <w:noProof/>
        </w:rPr>
        <w:t>“</w:t>
      </w:r>
      <w:r w:rsidRPr="007A0D2C">
        <w:rPr>
          <w:b/>
          <w:noProof/>
        </w:rPr>
        <w:t>S Y=$J(Y,2)</w:t>
      </w:r>
      <w:r w:rsidR="00084217" w:rsidRPr="007A0D2C">
        <w:rPr>
          <w:b/>
          <w:noProof/>
        </w:rPr>
        <w:t>”</w:t>
      </w:r>
    </w:p>
    <w:p w14:paraId="6B9FBCFF" w14:textId="77777777" w:rsidR="00E86526" w:rsidRPr="00FE463F" w:rsidRDefault="00E86526" w:rsidP="008A1BB8">
      <w:pPr>
        <w:pStyle w:val="BodyText6"/>
        <w:rPr>
          <w:noProof/>
        </w:rPr>
      </w:pPr>
    </w:p>
    <w:p w14:paraId="6B9FBD00" w14:textId="77777777" w:rsidR="00E86526" w:rsidRPr="00FE463F" w:rsidRDefault="00E86526" w:rsidP="002B24F8">
      <w:pPr>
        <w:pStyle w:val="Heading4"/>
        <w:rPr>
          <w:noProof/>
        </w:rPr>
      </w:pPr>
      <w:bookmarkStart w:id="313" w:name="_Ref458087180"/>
      <w:r w:rsidRPr="00FE463F">
        <w:rPr>
          <w:noProof/>
        </w:rPr>
        <w:t>Details and Features</w:t>
      </w:r>
      <w:bookmarkEnd w:id="313"/>
    </w:p>
    <w:p w14:paraId="6B9FBD01" w14:textId="2C40DD8D" w:rsidR="005D464A" w:rsidRPr="00B04A85" w:rsidRDefault="00B04A85" w:rsidP="00854C5A">
      <w:pPr>
        <w:pStyle w:val="Heading5"/>
      </w:pPr>
      <w:r w:rsidRPr="00B04A85">
        <w:rPr>
          <w:noProof/>
        </w:rPr>
        <w:t>Sortin</w:t>
      </w:r>
      <w:r w:rsidR="008B76D2">
        <w:rPr>
          <w:noProof/>
        </w:rPr>
        <w:t>g on MUMPS Cross-R</w:t>
      </w:r>
      <w:r w:rsidRPr="00B04A85">
        <w:rPr>
          <w:noProof/>
        </w:rPr>
        <w:t>eferences</w:t>
      </w:r>
    </w:p>
    <w:p w14:paraId="44B80156" w14:textId="786366EB" w:rsidR="00B04A85" w:rsidRDefault="00B04A85" w:rsidP="00B04A85">
      <w:pPr>
        <w:pStyle w:val="BodyText"/>
      </w:pPr>
      <w:r w:rsidRPr="00FE463F">
        <w:rPr>
          <w:noProof/>
        </w:rPr>
        <w:t>The BY(0) feature is designed to let you pre-sort your VA FileMan reports using MUMPS cross-references. As long as the MUMPS cross-reference has 0 to 7 dynamic (sorting) subscripts, followed by the record numbers stored in a final subscript level, you can order your reports based on that cross-reference using BY(0).</w:t>
      </w:r>
    </w:p>
    <w:p w14:paraId="18703BFC" w14:textId="6F17CFC8" w:rsidR="00B04A85" w:rsidRDefault="00B04A85" w:rsidP="00B04A85">
      <w:pPr>
        <w:pStyle w:val="BodyText"/>
      </w:pPr>
      <w:r w:rsidRPr="00FE463F">
        <w:rPr>
          <w:noProof/>
        </w:rPr>
        <w:t>While you can have used MUMPS cross-references in the past only for sorting hard-coded reports, you can consider using them with VA FileMan-based reports as well.</w:t>
      </w:r>
    </w:p>
    <w:p w14:paraId="7F8B1FDE" w14:textId="5AE970C9" w:rsidR="00B04A85" w:rsidRPr="00B04A85" w:rsidRDefault="00B04A85" w:rsidP="00854C5A">
      <w:pPr>
        <w:pStyle w:val="Heading5"/>
      </w:pPr>
      <w:bookmarkStart w:id="314" w:name="sorting_compound_index"/>
      <w:r w:rsidRPr="00B04A85">
        <w:rPr>
          <w:noProof/>
        </w:rPr>
        <w:lastRenderedPageBreak/>
        <w:t>Sorting a Compound Cross-reference Defined in the INDEX</w:t>
      </w:r>
      <w:r w:rsidR="00364FF8" w:rsidRPr="00B04A85">
        <w:rPr>
          <w:noProof/>
        </w:rPr>
        <w:t xml:space="preserve"> (#.11)</w:t>
      </w:r>
      <w:r w:rsidR="00364FF8">
        <w:rPr>
          <w:noProof/>
        </w:rPr>
        <w:t xml:space="preserve"> F</w:t>
      </w:r>
      <w:r w:rsidRPr="00B04A85">
        <w:rPr>
          <w:noProof/>
        </w:rPr>
        <w:t>ile</w:t>
      </w:r>
      <w:bookmarkEnd w:id="314"/>
    </w:p>
    <w:p w14:paraId="6DE053FC" w14:textId="3211654C" w:rsidR="00B04A85" w:rsidRDefault="00B04A85" w:rsidP="00B04A85">
      <w:pPr>
        <w:pStyle w:val="BodyText"/>
      </w:pPr>
      <w:r w:rsidRPr="00FE463F">
        <w:rPr>
          <w:noProof/>
        </w:rPr>
        <w:t>The BY(0) feature allows you to sort using a compound cross-reference on the INDEX</w:t>
      </w:r>
      <w:r w:rsidR="00364FF8" w:rsidRPr="00FE463F">
        <w:rPr>
          <w:noProof/>
        </w:rPr>
        <w:t xml:space="preserve"> (#.11</w:t>
      </w:r>
      <w:r w:rsidR="00364FF8">
        <w:rPr>
          <w:noProof/>
        </w:rPr>
        <w:t>)</w:t>
      </w:r>
      <w:r w:rsidRPr="00FE463F">
        <w:rPr>
          <w:noProof/>
        </w:rPr>
        <w:t xml:space="preserve"> file</w:t>
      </w:r>
      <w:r w:rsidR="00364FF8" w:rsidRPr="00FE463F">
        <w:rPr>
          <w:noProof/>
        </w:rPr>
        <w:fldChar w:fldCharType="begin"/>
      </w:r>
      <w:r w:rsidR="00364FF8" w:rsidRPr="00FE463F">
        <w:rPr>
          <w:noProof/>
        </w:rPr>
        <w:instrText xml:space="preserve"> XE “INDEX (#.11) File” </w:instrText>
      </w:r>
      <w:r w:rsidR="00364FF8" w:rsidRPr="00FE463F">
        <w:rPr>
          <w:noProof/>
        </w:rPr>
        <w:fldChar w:fldCharType="end"/>
      </w:r>
      <w:r w:rsidR="00364FF8" w:rsidRPr="00FE463F">
        <w:rPr>
          <w:noProof/>
        </w:rPr>
        <w:fldChar w:fldCharType="begin"/>
      </w:r>
      <w:r w:rsidR="00364FF8" w:rsidRPr="00FE463F">
        <w:rPr>
          <w:noProof/>
        </w:rPr>
        <w:instrText xml:space="preserve"> XE “Files:INDEX (#.11)” </w:instrText>
      </w:r>
      <w:r w:rsidR="00364FF8" w:rsidRPr="00FE463F">
        <w:rPr>
          <w:noProof/>
        </w:rPr>
        <w:fldChar w:fldCharType="end"/>
      </w:r>
      <w:r w:rsidRPr="00FE463F">
        <w:rPr>
          <w:noProof/>
        </w:rPr>
        <w:t>; a compound cross-reference is one that indexes more than one data field). This feature lets you use any index that has no more than 7 data valued subscripts.</w:t>
      </w:r>
    </w:p>
    <w:p w14:paraId="1837D6C4" w14:textId="051F839F" w:rsidR="00B04A85" w:rsidRPr="00B04A85" w:rsidRDefault="00B04A85" w:rsidP="00854C5A">
      <w:pPr>
        <w:pStyle w:val="Heading5"/>
      </w:pPr>
      <w:r w:rsidRPr="00B04A85">
        <w:rPr>
          <w:noProof/>
        </w:rPr>
        <w:t>Sorting Using One or More Subscript Levels</w:t>
      </w:r>
    </w:p>
    <w:p w14:paraId="50303948" w14:textId="7B92D8A1" w:rsidR="00B04A85" w:rsidRDefault="00B04A85" w:rsidP="00B04A85">
      <w:pPr>
        <w:pStyle w:val="BodyText"/>
      </w:pPr>
      <w:r w:rsidRPr="00FE463F">
        <w:rPr>
          <w:noProof/>
        </w:rPr>
        <w:t>Each intervening subscript level between the static part of the open global root in BY(0) and the record number subscript level serves as one sort level, starting with the highest subscript level.</w:t>
      </w:r>
    </w:p>
    <w:p w14:paraId="4B8DA102" w14:textId="30BB27AE" w:rsidR="00B04A85" w:rsidRDefault="00B04A85" w:rsidP="00B04A85">
      <w:pPr>
        <w:pStyle w:val="BodyText"/>
        <w:rPr>
          <w:noProof/>
        </w:rPr>
      </w:pPr>
      <w:r w:rsidRPr="00FE463F">
        <w:rPr>
          <w:noProof/>
        </w:rPr>
        <w:t xml:space="preserve">In </w:t>
      </w:r>
      <w:r w:rsidRPr="00FE463F">
        <w:rPr>
          <w:noProof/>
          <w:color w:val="0000FF"/>
          <w:u w:val="single"/>
        </w:rPr>
        <w:fldChar w:fldCharType="begin"/>
      </w:r>
      <w:r w:rsidRPr="00FE463F">
        <w:rPr>
          <w:noProof/>
          <w:color w:val="0000FF"/>
          <w:u w:val="single"/>
        </w:rPr>
        <w:instrText xml:space="preserve"> REF example_3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Example 3</w:t>
      </w:r>
      <w:r w:rsidRPr="00FE463F">
        <w:rPr>
          <w:noProof/>
          <w:color w:val="0000FF"/>
          <w:u w:val="single"/>
        </w:rPr>
        <w:fldChar w:fldCharType="end"/>
      </w:r>
      <w:r w:rsidRPr="00FE463F">
        <w:rPr>
          <w:noProof/>
        </w:rPr>
        <w:t>, the records would sort by the value of the free-text field stored in the first dynamic subscript, and within that by the value of the numeric field stored in the second dynamic subscript.</w:t>
      </w:r>
    </w:p>
    <w:p w14:paraId="122D7A1E" w14:textId="742EFC13" w:rsidR="00ED4750" w:rsidRDefault="00ED4750" w:rsidP="00854C5A">
      <w:pPr>
        <w:pStyle w:val="Heading5"/>
        <w:rPr>
          <w:noProof/>
        </w:rPr>
      </w:pPr>
      <w:r w:rsidRPr="00FE463F">
        <w:rPr>
          <w:noProof/>
        </w:rPr>
        <w:t>Additional Sorting with BY, FR, and TO</w:t>
      </w:r>
    </w:p>
    <w:p w14:paraId="11E9979D" w14:textId="77777777" w:rsidR="00ED4750" w:rsidRPr="00FE463F" w:rsidRDefault="00ED4750" w:rsidP="008B76D2">
      <w:pPr>
        <w:pStyle w:val="BodyText"/>
        <w:rPr>
          <w:noProof/>
        </w:rPr>
      </w:pPr>
      <w:r w:rsidRPr="00FE463F">
        <w:rPr>
          <w:noProof/>
        </w:rPr>
        <w:t xml:space="preserve">When using BY(0), you can still sort in the usual way (setting BY, FR, and TO) to </w:t>
      </w:r>
      <w:r w:rsidRPr="00FE463F">
        <w:rPr>
          <w:rStyle w:val="Emphasis"/>
          <w:noProof/>
        </w:rPr>
        <w:t>further</w:t>
      </w:r>
      <w:r w:rsidRPr="00FE463F">
        <w:rPr>
          <w:noProof/>
        </w:rPr>
        <w:t xml:space="preserve"> sort and limit the range within the list provided by BY(0). Note that if you set BY(0), BY </w:t>
      </w:r>
      <w:r w:rsidRPr="00FE463F">
        <w:rPr>
          <w:i/>
          <w:noProof/>
        </w:rPr>
        <w:t>cannot</w:t>
      </w:r>
      <w:r w:rsidRPr="00FE463F">
        <w:rPr>
          <w:noProof/>
        </w:rPr>
        <w:t xml:space="preserve"> contain the name of a SORT template. If your sort is complicated, see the “</w:t>
      </w:r>
      <w:hyperlink w:anchor="StoringBY(0)Specs" w:history="1">
        <w:r w:rsidRPr="0002144C">
          <w:rPr>
            <w:rStyle w:val="Hyperlink"/>
            <w:noProof/>
          </w:rPr>
          <w:t>Storing BY(0) specifications in SORT Templates</w:t>
        </w:r>
      </w:hyperlink>
      <w:r w:rsidRPr="00FE463F">
        <w:rPr>
          <w:noProof/>
        </w:rPr>
        <w:t>”</w:t>
      </w:r>
      <w:r>
        <w:rPr>
          <w:noProof/>
        </w:rPr>
        <w:t xml:space="preserve"> section.</w:t>
      </w:r>
    </w:p>
    <w:p w14:paraId="496A20D3" w14:textId="77777777" w:rsidR="00ED4750" w:rsidRPr="00FE463F" w:rsidRDefault="00ED4750" w:rsidP="008B76D2">
      <w:pPr>
        <w:pStyle w:val="BodyText"/>
        <w:rPr>
          <w:noProof/>
        </w:rPr>
      </w:pPr>
      <w:r w:rsidRPr="00FE463F">
        <w:rPr>
          <w:noProof/>
        </w:rPr>
        <w:t>VA FileMan selects only the list of records specified by BY(0) and its associated variables. VA FileMan accepts as-is the sort sequence created by any dynamic subscripts in the global specified in BY(0). Then within that sort sequence, it further sorts the records by the information provided in the BY, FR, and TO variables.</w:t>
      </w:r>
    </w:p>
    <w:p w14:paraId="077A20BD" w14:textId="77777777" w:rsidR="00ED4750" w:rsidRPr="00FE463F" w:rsidRDefault="00ED4750" w:rsidP="008B76D2">
      <w:pPr>
        <w:pStyle w:val="BodyText"/>
        <w:rPr>
          <w:noProof/>
        </w:rPr>
      </w:pPr>
      <w:r w:rsidRPr="00FE463F">
        <w:rPr>
          <w:noProof/>
        </w:rPr>
        <w:t xml:space="preserve">You can only sort by up to 7 sort levels in EN1^DIP, so the number of subscripts you sort by using BY(0) combined with the number of fields you sort by using BY </w:t>
      </w:r>
      <w:r w:rsidRPr="00FE463F">
        <w:rPr>
          <w:i/>
          <w:noProof/>
        </w:rPr>
        <w:t>must not</w:t>
      </w:r>
      <w:r w:rsidRPr="00FE463F">
        <w:rPr>
          <w:noProof/>
        </w:rPr>
        <w:t xml:space="preserve"> total more than 7.</w:t>
      </w:r>
    </w:p>
    <w:p w14:paraId="49896A33" w14:textId="73469D37" w:rsidR="00ED4750" w:rsidRDefault="00ED4750" w:rsidP="008B76D2">
      <w:pPr>
        <w:pStyle w:val="BodyText"/>
        <w:rPr>
          <w:noProof/>
        </w:rPr>
      </w:pPr>
      <w:r w:rsidRPr="00FE463F">
        <w:rPr>
          <w:noProof/>
        </w:rPr>
        <w:t xml:space="preserve">If BY(0) has been defined without BY, FR, and TO, the user is </w:t>
      </w:r>
      <w:r w:rsidRPr="00FE463F">
        <w:rPr>
          <w:i/>
          <w:iCs/>
          <w:noProof/>
        </w:rPr>
        <w:t xml:space="preserve">not </w:t>
      </w:r>
      <w:r w:rsidRPr="00FE463F">
        <w:rPr>
          <w:noProof/>
        </w:rPr>
        <w:t>prompted for the SORT BY or FROM/TO ranges.</w:t>
      </w:r>
    </w:p>
    <w:p w14:paraId="770A4DC6" w14:textId="285A9781" w:rsidR="00ED4750" w:rsidRDefault="00ED4750" w:rsidP="00854C5A">
      <w:pPr>
        <w:pStyle w:val="Heading5"/>
        <w:rPr>
          <w:noProof/>
        </w:rPr>
      </w:pPr>
      <w:bookmarkStart w:id="315" w:name="StoringBY(0)Specs"/>
      <w:r w:rsidRPr="00FE463F">
        <w:rPr>
          <w:noProof/>
        </w:rPr>
        <w:t>Storing BY(0) Specifications in SORT Templates</w:t>
      </w:r>
      <w:bookmarkEnd w:id="315"/>
    </w:p>
    <w:p w14:paraId="3E696570" w14:textId="77777777" w:rsidR="00ED4750" w:rsidRPr="00FE463F" w:rsidRDefault="00ED4750" w:rsidP="008B76D2">
      <w:pPr>
        <w:pStyle w:val="BodyText"/>
        <w:rPr>
          <w:noProof/>
        </w:rPr>
      </w:pPr>
      <w:r w:rsidRPr="00FE463F">
        <w:rPr>
          <w:noProof/>
        </w:rPr>
        <w:t>You can store the BY(0) information in a SORT template, in order to design more complicated sorts. This allows you to sort using the global described in the BY(0) variable, and within those subscripts, to sort by additional fields and to save the entire sort description into a template. You need programmer access to do this.</w:t>
      </w:r>
    </w:p>
    <w:p w14:paraId="36730821" w14:textId="6C653C26" w:rsidR="00ED4750" w:rsidRDefault="00ED4750" w:rsidP="008B76D2">
      <w:pPr>
        <w:pStyle w:val="BodyText"/>
        <w:rPr>
          <w:noProof/>
        </w:rPr>
      </w:pPr>
      <w:r w:rsidRPr="00FE463F">
        <w:rPr>
          <w:noProof/>
        </w:rPr>
        <w:t>In VA FileMan’s sort dialogue (with programmer access), at the SORT BY: prompt, you can enter the characters BY(0) as shown in the example immediately below. When you enter BY(0), you are then prompted for the BY(0), L(0) and all related values, exactly the same as if they were entered as input variables to the EN1^DIP call.</w:t>
      </w:r>
    </w:p>
    <w:p w14:paraId="6C2FC0EE" w14:textId="2AAB8C74" w:rsidR="00854C5A" w:rsidRDefault="00854C5A" w:rsidP="00854C5A">
      <w:pPr>
        <w:pStyle w:val="Caption"/>
        <w:rPr>
          <w:noProof/>
        </w:rPr>
      </w:pPr>
      <w:bookmarkStart w:id="316" w:name="_Toc480374580"/>
      <w:r>
        <w:lastRenderedPageBreak/>
        <w:t xml:space="preserve">Figure </w:t>
      </w:r>
      <w:fldSimple w:instr=" SEQ Figure \* ARABIC ">
        <w:r w:rsidR="00F300F5">
          <w:rPr>
            <w:noProof/>
          </w:rPr>
          <w:t>40</w:t>
        </w:r>
      </w:fldSimple>
      <w:r>
        <w:t xml:space="preserve">: </w:t>
      </w:r>
      <w:r w:rsidR="008D4025" w:rsidRPr="00FE463F">
        <w:rPr>
          <w:noProof/>
        </w:rPr>
        <w:t>EN1^DIP API—</w:t>
      </w:r>
      <w:r w:rsidR="00245554">
        <w:t>Sort</w:t>
      </w:r>
      <w:r>
        <w:t xml:space="preserve"> </w:t>
      </w:r>
      <w:proofErr w:type="gramStart"/>
      <w:r>
        <w:t>BY(</w:t>
      </w:r>
      <w:proofErr w:type="gramEnd"/>
      <w:r>
        <w:t>0) Example</w:t>
      </w:r>
      <w:bookmarkEnd w:id="316"/>
    </w:p>
    <w:p w14:paraId="4E60AC28" w14:textId="77777777" w:rsidR="00ED4750" w:rsidRPr="00FE463F" w:rsidRDefault="00ED4750" w:rsidP="00ED4750">
      <w:pPr>
        <w:pStyle w:val="Dialogue"/>
        <w:rPr>
          <w:noProof/>
        </w:rPr>
      </w:pPr>
      <w:r w:rsidRPr="00FE463F">
        <w:rPr>
          <w:noProof/>
        </w:rPr>
        <w:t xml:space="preserve">Select OPTION: </w:t>
      </w:r>
      <w:r w:rsidRPr="00FE463F">
        <w:rPr>
          <w:b/>
          <w:noProof/>
          <w:highlight w:val="yellow"/>
        </w:rPr>
        <w:t>2 &lt;Enter&gt;</w:t>
      </w:r>
      <w:r w:rsidRPr="00FE463F">
        <w:rPr>
          <w:noProof/>
        </w:rPr>
        <w:t xml:space="preserve"> PRINT FILE ENTRIES</w:t>
      </w:r>
    </w:p>
    <w:p w14:paraId="6DB94CBA" w14:textId="77777777" w:rsidR="00ED4750" w:rsidRPr="00FE463F" w:rsidRDefault="00ED4750" w:rsidP="00ED4750">
      <w:pPr>
        <w:pStyle w:val="Dialogue"/>
        <w:rPr>
          <w:noProof/>
        </w:rPr>
      </w:pPr>
    </w:p>
    <w:p w14:paraId="78C15F5F" w14:textId="77777777" w:rsidR="00ED4750" w:rsidRPr="00FE463F" w:rsidRDefault="00ED4750" w:rsidP="00ED4750">
      <w:pPr>
        <w:pStyle w:val="Dialogue"/>
        <w:rPr>
          <w:b/>
          <w:bCs/>
          <w:noProof/>
        </w:rPr>
      </w:pPr>
      <w:r w:rsidRPr="00FE463F">
        <w:rPr>
          <w:noProof/>
        </w:rPr>
        <w:t>OUTPUT FROM WHAT FILE:</w:t>
      </w:r>
      <w:r w:rsidRPr="00FE463F">
        <w:rPr>
          <w:b/>
          <w:bCs/>
          <w:noProof/>
        </w:rPr>
        <w:t xml:space="preserve"> </w:t>
      </w:r>
      <w:r w:rsidRPr="00FE463F">
        <w:rPr>
          <w:bCs/>
          <w:i/>
          <w:noProof/>
        </w:rPr>
        <w:t>ZZTAMI TEST</w:t>
      </w:r>
      <w:r w:rsidRPr="00FE463F">
        <w:rPr>
          <w:bCs/>
          <w:noProof/>
        </w:rPr>
        <w:t>//</w:t>
      </w:r>
      <w:r w:rsidRPr="00FE463F">
        <w:rPr>
          <w:b/>
          <w:bCs/>
          <w:noProof/>
        </w:rPr>
        <w:t xml:space="preserve"> </w:t>
      </w:r>
      <w:r w:rsidRPr="00FE463F">
        <w:rPr>
          <w:b/>
          <w:noProof/>
          <w:highlight w:val="yellow"/>
        </w:rPr>
        <w:t>&lt;Enter&gt;</w:t>
      </w:r>
    </w:p>
    <w:p w14:paraId="2D74BD9E" w14:textId="77777777" w:rsidR="00ED4750" w:rsidRPr="00FE463F" w:rsidRDefault="00ED4750" w:rsidP="00ED4750">
      <w:pPr>
        <w:pStyle w:val="Dialogue"/>
        <w:rPr>
          <w:b/>
          <w:bCs/>
          <w:noProof/>
        </w:rPr>
      </w:pPr>
      <w:r w:rsidRPr="00FE463F">
        <w:rPr>
          <w:noProof/>
        </w:rPr>
        <w:t>SORT BY: NAME//</w:t>
      </w:r>
      <w:r w:rsidRPr="00FE463F">
        <w:rPr>
          <w:b/>
          <w:bCs/>
          <w:noProof/>
        </w:rPr>
        <w:t xml:space="preserve"> </w:t>
      </w:r>
      <w:r w:rsidRPr="00FE463F">
        <w:rPr>
          <w:b/>
          <w:bCs/>
          <w:noProof/>
          <w:highlight w:val="yellow"/>
        </w:rPr>
        <w:t>BY(0)</w:t>
      </w:r>
    </w:p>
    <w:p w14:paraId="729B24D8" w14:textId="77777777" w:rsidR="00ED4750" w:rsidRPr="00FE463F" w:rsidRDefault="00ED4750" w:rsidP="00ED4750">
      <w:pPr>
        <w:pStyle w:val="Dialogue"/>
        <w:rPr>
          <w:noProof/>
        </w:rPr>
      </w:pPr>
    </w:p>
    <w:p w14:paraId="44E1797D" w14:textId="77777777" w:rsidR="00ED4750" w:rsidRPr="00FE463F" w:rsidRDefault="00ED4750" w:rsidP="00ED4750">
      <w:pPr>
        <w:pStyle w:val="Dialogue"/>
        <w:rPr>
          <w:b/>
          <w:noProof/>
        </w:rPr>
      </w:pPr>
      <w:r w:rsidRPr="00FE463F">
        <w:rPr>
          <w:noProof/>
        </w:rPr>
        <w:t xml:space="preserve">BY(0): // </w:t>
      </w:r>
      <w:r w:rsidRPr="00FE463F">
        <w:rPr>
          <w:b/>
          <w:noProof/>
          <w:highlight w:val="yellow"/>
        </w:rPr>
        <w:t>^DIZ(662001,”H”,</w:t>
      </w:r>
    </w:p>
    <w:p w14:paraId="18FE9664" w14:textId="77777777" w:rsidR="00ED4750" w:rsidRPr="00FE463F" w:rsidRDefault="00ED4750" w:rsidP="00ED4750">
      <w:pPr>
        <w:pStyle w:val="Dialogue"/>
        <w:rPr>
          <w:b/>
          <w:bCs/>
          <w:noProof/>
        </w:rPr>
      </w:pPr>
      <w:r w:rsidRPr="00FE463F">
        <w:rPr>
          <w:noProof/>
        </w:rPr>
        <w:t xml:space="preserve">L(0): // </w:t>
      </w:r>
      <w:r w:rsidRPr="00FE463F">
        <w:rPr>
          <w:b/>
          <w:bCs/>
          <w:noProof/>
          <w:highlight w:val="yellow"/>
        </w:rPr>
        <w:t>2</w:t>
      </w:r>
    </w:p>
    <w:p w14:paraId="79DC35F8" w14:textId="77777777" w:rsidR="00ED4750" w:rsidRPr="00FE463F" w:rsidRDefault="00ED4750" w:rsidP="00ED4750">
      <w:pPr>
        <w:pStyle w:val="Dialogue"/>
        <w:rPr>
          <w:noProof/>
        </w:rPr>
      </w:pPr>
    </w:p>
    <w:p w14:paraId="100F5B6A" w14:textId="77777777" w:rsidR="00ED4750" w:rsidRPr="00FE463F" w:rsidRDefault="00ED4750" w:rsidP="00ED4750">
      <w:pPr>
        <w:pStyle w:val="Dialogue"/>
        <w:rPr>
          <w:noProof/>
        </w:rPr>
      </w:pPr>
      <w:r w:rsidRPr="00FE463F">
        <w:rPr>
          <w:noProof/>
        </w:rPr>
        <w:t xml:space="preserve">Edit ranges or subheaders? NO// </w:t>
      </w:r>
      <w:r w:rsidRPr="00FE463F">
        <w:rPr>
          <w:b/>
          <w:bCs/>
          <w:noProof/>
          <w:highlight w:val="yellow"/>
        </w:rPr>
        <w:t>YES</w:t>
      </w:r>
    </w:p>
    <w:p w14:paraId="3832AFC6" w14:textId="77777777" w:rsidR="00ED4750" w:rsidRPr="00FE463F" w:rsidRDefault="00ED4750" w:rsidP="00ED4750">
      <w:pPr>
        <w:pStyle w:val="Dialogue"/>
        <w:rPr>
          <w:noProof/>
        </w:rPr>
      </w:pPr>
    </w:p>
    <w:p w14:paraId="0B8E1699" w14:textId="77777777" w:rsidR="00ED4750" w:rsidRPr="00FE463F" w:rsidRDefault="00ED4750" w:rsidP="00ED4750">
      <w:pPr>
        <w:pStyle w:val="Dialogue"/>
        <w:rPr>
          <w:noProof/>
        </w:rPr>
      </w:pPr>
      <w:r w:rsidRPr="00FE463F">
        <w:rPr>
          <w:noProof/>
        </w:rPr>
        <w:t xml:space="preserve">SUBSCRIPT LEVEL: 1// </w:t>
      </w:r>
      <w:r w:rsidRPr="00FE463F">
        <w:rPr>
          <w:b/>
          <w:bCs/>
          <w:noProof/>
          <w:highlight w:val="yellow"/>
        </w:rPr>
        <w:t>1</w:t>
      </w:r>
    </w:p>
    <w:p w14:paraId="6505B2FD" w14:textId="77777777" w:rsidR="00ED4750" w:rsidRPr="00FE463F" w:rsidRDefault="00ED4750" w:rsidP="00ED4750">
      <w:pPr>
        <w:pStyle w:val="Dialogue"/>
        <w:rPr>
          <w:noProof/>
        </w:rPr>
      </w:pPr>
      <w:r w:rsidRPr="00FE463F">
        <w:rPr>
          <w:noProof/>
        </w:rPr>
        <w:t xml:space="preserve">FR(0,n): // </w:t>
      </w:r>
      <w:r w:rsidRPr="00FE463F">
        <w:rPr>
          <w:b/>
          <w:bCs/>
          <w:noProof/>
          <w:highlight w:val="yellow"/>
        </w:rPr>
        <w:t>2690101</w:t>
      </w:r>
    </w:p>
    <w:p w14:paraId="26B071B9" w14:textId="77777777" w:rsidR="00ED4750" w:rsidRPr="00FE463F" w:rsidRDefault="00ED4750" w:rsidP="00ED4750">
      <w:pPr>
        <w:pStyle w:val="Dialogue"/>
        <w:rPr>
          <w:noProof/>
        </w:rPr>
      </w:pPr>
      <w:r w:rsidRPr="00FE463F">
        <w:rPr>
          <w:noProof/>
        </w:rPr>
        <w:t xml:space="preserve">TO(0,n): // </w:t>
      </w:r>
      <w:r w:rsidRPr="00FE463F">
        <w:rPr>
          <w:b/>
          <w:bCs/>
          <w:noProof/>
          <w:highlight w:val="yellow"/>
        </w:rPr>
        <w:t>2701231</w:t>
      </w:r>
    </w:p>
    <w:p w14:paraId="5A078991" w14:textId="77777777" w:rsidR="00ED4750" w:rsidRPr="00FE463F" w:rsidRDefault="00ED4750" w:rsidP="00ED4750">
      <w:pPr>
        <w:pStyle w:val="Dialogue"/>
        <w:rPr>
          <w:noProof/>
        </w:rPr>
      </w:pPr>
      <w:r w:rsidRPr="00FE463F">
        <w:rPr>
          <w:noProof/>
        </w:rPr>
        <w:t xml:space="preserve">DISPAR(0,n) PIECE ONE: // </w:t>
      </w:r>
      <w:r w:rsidRPr="00FE463F">
        <w:rPr>
          <w:b/>
          <w:noProof/>
          <w:highlight w:val="yellow"/>
        </w:rPr>
        <w:t>&lt;Enter&gt;</w:t>
      </w:r>
    </w:p>
    <w:p w14:paraId="6E3564D4" w14:textId="77777777" w:rsidR="00ED4750" w:rsidRPr="00FE463F" w:rsidRDefault="00ED4750" w:rsidP="00ED4750">
      <w:pPr>
        <w:pStyle w:val="Dialogue"/>
        <w:rPr>
          <w:noProof/>
        </w:rPr>
      </w:pPr>
      <w:r w:rsidRPr="00FE463F">
        <w:rPr>
          <w:noProof/>
        </w:rPr>
        <w:t xml:space="preserve">DISPAR(0,n) PIECE TWO: // </w:t>
      </w:r>
      <w:r w:rsidRPr="00FE463F">
        <w:rPr>
          <w:b/>
          <w:bCs/>
          <w:noProof/>
        </w:rPr>
        <w:t>;</w:t>
      </w:r>
      <w:r w:rsidRPr="00FE463F">
        <w:rPr>
          <w:b/>
          <w:bCs/>
          <w:noProof/>
          <w:highlight w:val="yellow"/>
        </w:rPr>
        <w:t>”Date of Birth: “</w:t>
      </w:r>
    </w:p>
    <w:p w14:paraId="1169FB1A" w14:textId="77777777" w:rsidR="00ED4750" w:rsidRPr="00FE463F" w:rsidRDefault="00ED4750" w:rsidP="00ED4750">
      <w:pPr>
        <w:pStyle w:val="Dialogue"/>
        <w:rPr>
          <w:noProof/>
        </w:rPr>
      </w:pPr>
      <w:r w:rsidRPr="00FE463F">
        <w:rPr>
          <w:noProof/>
        </w:rPr>
        <w:t>DISPAR(0,n,OUT): //</w:t>
      </w:r>
      <w:r w:rsidRPr="00FE463F">
        <w:rPr>
          <w:b/>
          <w:bCs/>
          <w:noProof/>
        </w:rPr>
        <w:t xml:space="preserve"> </w:t>
      </w:r>
      <w:r w:rsidRPr="00FE463F">
        <w:rPr>
          <w:b/>
          <w:bCs/>
          <w:noProof/>
          <w:highlight w:val="yellow"/>
        </w:rPr>
        <w:t>S Y=$$FMTE^XLFDT(Y,1)</w:t>
      </w:r>
    </w:p>
    <w:p w14:paraId="29D2BF15" w14:textId="77777777" w:rsidR="00ED4750" w:rsidRPr="00FE463F" w:rsidRDefault="00ED4750" w:rsidP="00ED4750">
      <w:pPr>
        <w:pStyle w:val="Dialogue"/>
        <w:rPr>
          <w:noProof/>
        </w:rPr>
      </w:pPr>
    </w:p>
    <w:p w14:paraId="14F949AB" w14:textId="77777777" w:rsidR="00ED4750" w:rsidRPr="00FE463F" w:rsidRDefault="00ED4750" w:rsidP="00ED4750">
      <w:pPr>
        <w:pStyle w:val="Dialogue"/>
        <w:rPr>
          <w:noProof/>
        </w:rPr>
      </w:pPr>
      <w:r w:rsidRPr="00FE463F">
        <w:rPr>
          <w:noProof/>
        </w:rPr>
        <w:t xml:space="preserve">Edit ranges or subheaders? NO// </w:t>
      </w:r>
      <w:r w:rsidRPr="00FE463F">
        <w:rPr>
          <w:b/>
          <w:noProof/>
          <w:highlight w:val="yellow"/>
        </w:rPr>
        <w:t>&lt;Enter&gt;</w:t>
      </w:r>
    </w:p>
    <w:p w14:paraId="3A8BF213" w14:textId="77777777" w:rsidR="00ED4750" w:rsidRPr="00FE463F" w:rsidRDefault="00ED4750" w:rsidP="00ED4750">
      <w:pPr>
        <w:pStyle w:val="Dialogue"/>
        <w:rPr>
          <w:noProof/>
        </w:rPr>
      </w:pPr>
    </w:p>
    <w:p w14:paraId="25D28B49" w14:textId="77777777" w:rsidR="00ED4750" w:rsidRPr="00FE463F" w:rsidRDefault="00ED4750" w:rsidP="00ED4750">
      <w:pPr>
        <w:pStyle w:val="Dialogue"/>
        <w:rPr>
          <w:noProof/>
        </w:rPr>
      </w:pPr>
      <w:r w:rsidRPr="00FE463F">
        <w:rPr>
          <w:noProof/>
        </w:rPr>
        <w:t>BY(0)=^DIZ(662001,”H”,     L(0)=2</w:t>
      </w:r>
    </w:p>
    <w:p w14:paraId="193634D5" w14:textId="77777777" w:rsidR="00ED4750" w:rsidRPr="00FE463F" w:rsidRDefault="00ED4750" w:rsidP="00ED4750">
      <w:pPr>
        <w:pStyle w:val="Dialogue"/>
        <w:rPr>
          <w:noProof/>
        </w:rPr>
      </w:pPr>
    </w:p>
    <w:p w14:paraId="4F958387" w14:textId="77777777" w:rsidR="00ED4750" w:rsidRPr="00FE463F" w:rsidRDefault="00ED4750" w:rsidP="00ED4750">
      <w:pPr>
        <w:pStyle w:val="Dialogue"/>
        <w:rPr>
          <w:noProof/>
        </w:rPr>
      </w:pPr>
      <w:r w:rsidRPr="00FE463F">
        <w:rPr>
          <w:noProof/>
        </w:rPr>
        <w:t>SUB: 1 FR(0,1): 2690101</w:t>
      </w:r>
    </w:p>
    <w:p w14:paraId="35E3BC11" w14:textId="77777777" w:rsidR="00ED4750" w:rsidRPr="00FE463F" w:rsidRDefault="00ED4750" w:rsidP="00ED4750">
      <w:pPr>
        <w:pStyle w:val="Dialogue"/>
        <w:rPr>
          <w:noProof/>
        </w:rPr>
      </w:pPr>
      <w:r w:rsidRPr="00FE463F">
        <w:rPr>
          <w:noProof/>
        </w:rPr>
        <w:t xml:space="preserve">       TO(0,1): 2701231</w:t>
      </w:r>
    </w:p>
    <w:p w14:paraId="7CB2B2D6" w14:textId="77777777" w:rsidR="00ED4750" w:rsidRPr="00FE463F" w:rsidRDefault="00ED4750" w:rsidP="00ED4750">
      <w:pPr>
        <w:pStyle w:val="Dialogue"/>
        <w:rPr>
          <w:noProof/>
        </w:rPr>
      </w:pPr>
      <w:r w:rsidRPr="00FE463F">
        <w:rPr>
          <w:noProof/>
        </w:rPr>
        <w:t xml:space="preserve">       DISPAR(0,1) PIECE ONE: </w:t>
      </w:r>
    </w:p>
    <w:p w14:paraId="6E83B3B3" w14:textId="77777777" w:rsidR="00ED4750" w:rsidRPr="00FE463F" w:rsidRDefault="00ED4750" w:rsidP="00ED4750">
      <w:pPr>
        <w:pStyle w:val="Dialogue"/>
        <w:rPr>
          <w:noProof/>
        </w:rPr>
      </w:pPr>
      <w:r w:rsidRPr="00FE463F">
        <w:rPr>
          <w:noProof/>
        </w:rPr>
        <w:t xml:space="preserve">       DISPAR(0,1) PIECE TWO: ;”Date of Birth: “</w:t>
      </w:r>
    </w:p>
    <w:p w14:paraId="4D91D2E3" w14:textId="77777777" w:rsidR="00ED4750" w:rsidRPr="00FE463F" w:rsidRDefault="00ED4750" w:rsidP="00ED4750">
      <w:pPr>
        <w:pStyle w:val="Dialogue"/>
        <w:rPr>
          <w:noProof/>
        </w:rPr>
      </w:pPr>
      <w:r w:rsidRPr="00FE463F">
        <w:rPr>
          <w:noProof/>
        </w:rPr>
        <w:t xml:space="preserve">       DISPAR(0,1,OUT): S Y=$$FMTE^XLFDT(Y,1)</w:t>
      </w:r>
    </w:p>
    <w:p w14:paraId="6E5427DA" w14:textId="77777777" w:rsidR="00ED4750" w:rsidRPr="00FE463F" w:rsidRDefault="00ED4750" w:rsidP="00ED4750">
      <w:pPr>
        <w:pStyle w:val="Dialogue"/>
        <w:rPr>
          <w:noProof/>
        </w:rPr>
      </w:pPr>
    </w:p>
    <w:p w14:paraId="2D89CAC9" w14:textId="77777777" w:rsidR="00ED4750" w:rsidRPr="00FE463F" w:rsidRDefault="00ED4750" w:rsidP="00ED4750">
      <w:pPr>
        <w:pStyle w:val="Dialogue"/>
        <w:rPr>
          <w:noProof/>
        </w:rPr>
      </w:pPr>
      <w:r w:rsidRPr="00FE463F">
        <w:rPr>
          <w:noProof/>
        </w:rPr>
        <w:t xml:space="preserve">OK? YES// </w:t>
      </w:r>
      <w:r w:rsidRPr="00FE463F">
        <w:rPr>
          <w:b/>
          <w:noProof/>
          <w:highlight w:val="yellow"/>
        </w:rPr>
        <w:t>&lt;Enter&gt;</w:t>
      </w:r>
    </w:p>
    <w:p w14:paraId="1A354CC6" w14:textId="77777777" w:rsidR="00ED4750" w:rsidRPr="00FE463F" w:rsidRDefault="00ED4750" w:rsidP="00ED4750">
      <w:pPr>
        <w:pStyle w:val="Dialogue"/>
        <w:rPr>
          <w:noProof/>
        </w:rPr>
      </w:pPr>
      <w:r w:rsidRPr="00FE463F">
        <w:rPr>
          <w:noProof/>
        </w:rPr>
        <w:t xml:space="preserve">Enter additional sort fields? NO// </w:t>
      </w:r>
      <w:r w:rsidRPr="00FE463F">
        <w:rPr>
          <w:b/>
          <w:bCs/>
          <w:noProof/>
          <w:highlight w:val="yellow"/>
        </w:rPr>
        <w:t>YES</w:t>
      </w:r>
    </w:p>
    <w:p w14:paraId="09CF13E9" w14:textId="77777777" w:rsidR="00ED4750" w:rsidRPr="00FE463F" w:rsidRDefault="00ED4750" w:rsidP="00ED4750">
      <w:pPr>
        <w:pStyle w:val="Dialogue"/>
        <w:rPr>
          <w:noProof/>
        </w:rPr>
      </w:pPr>
    </w:p>
    <w:p w14:paraId="683B8C29" w14:textId="77777777" w:rsidR="00ED4750" w:rsidRPr="00FE463F" w:rsidRDefault="00ED4750" w:rsidP="00ED4750">
      <w:pPr>
        <w:pStyle w:val="Dialogue"/>
        <w:rPr>
          <w:noProof/>
        </w:rPr>
      </w:pPr>
      <w:r w:rsidRPr="00FE463F">
        <w:rPr>
          <w:noProof/>
        </w:rPr>
        <w:t xml:space="preserve">WITHIN BY(0), SORT BY: </w:t>
      </w:r>
      <w:r w:rsidRPr="00FE463F">
        <w:rPr>
          <w:b/>
          <w:bCs/>
          <w:noProof/>
          <w:highlight w:val="yellow"/>
        </w:rPr>
        <w:t>NAME</w:t>
      </w:r>
    </w:p>
    <w:p w14:paraId="4F7CFBC7" w14:textId="77777777" w:rsidR="00ED4750" w:rsidRPr="00FE463F" w:rsidRDefault="00ED4750" w:rsidP="00ED4750">
      <w:pPr>
        <w:pStyle w:val="Dialogue"/>
        <w:rPr>
          <w:noProof/>
        </w:rPr>
      </w:pPr>
      <w:r w:rsidRPr="00FE463F">
        <w:rPr>
          <w:noProof/>
        </w:rPr>
        <w:t xml:space="preserve">START WITH NAME: FIRST// </w:t>
      </w:r>
      <w:r w:rsidRPr="00FE463F">
        <w:rPr>
          <w:b/>
          <w:noProof/>
          <w:highlight w:val="yellow"/>
        </w:rPr>
        <w:t>&lt;Enter&gt;</w:t>
      </w:r>
    </w:p>
    <w:p w14:paraId="08D3D6F1" w14:textId="77777777" w:rsidR="00ED4750" w:rsidRPr="00FE463F" w:rsidRDefault="00ED4750" w:rsidP="00ED4750">
      <w:pPr>
        <w:pStyle w:val="Dialogue"/>
        <w:rPr>
          <w:noProof/>
        </w:rPr>
      </w:pPr>
      <w:r w:rsidRPr="00FE463F">
        <w:rPr>
          <w:noProof/>
        </w:rPr>
        <w:t xml:space="preserve">      WITHIN NAME, SORT BY: </w:t>
      </w:r>
      <w:r w:rsidRPr="00FE463F">
        <w:rPr>
          <w:b/>
          <w:noProof/>
          <w:highlight w:val="yellow"/>
        </w:rPr>
        <w:t>&lt;Enter&gt;</w:t>
      </w:r>
    </w:p>
    <w:p w14:paraId="41E98044" w14:textId="77777777" w:rsidR="00ED4750" w:rsidRPr="00FE463F" w:rsidRDefault="00ED4750" w:rsidP="00ED4750">
      <w:pPr>
        <w:pStyle w:val="Dialogue"/>
        <w:rPr>
          <w:noProof/>
        </w:rPr>
      </w:pPr>
    </w:p>
    <w:p w14:paraId="35EA8AB1" w14:textId="77777777" w:rsidR="00ED4750" w:rsidRPr="00FE463F" w:rsidRDefault="00ED4750" w:rsidP="00ED4750">
      <w:pPr>
        <w:pStyle w:val="Dialogue"/>
        <w:rPr>
          <w:noProof/>
        </w:rPr>
      </w:pPr>
      <w:r w:rsidRPr="00FE463F">
        <w:rPr>
          <w:noProof/>
        </w:rPr>
        <w:t xml:space="preserve">STORE IN ‘SORT’ TEMPLATE: </w:t>
      </w:r>
      <w:r w:rsidRPr="00FE463F">
        <w:rPr>
          <w:b/>
          <w:bCs/>
          <w:noProof/>
          <w:highlight w:val="yellow"/>
        </w:rPr>
        <w:t>ZZTAMIBY0</w:t>
      </w:r>
    </w:p>
    <w:p w14:paraId="01D787EA" w14:textId="77777777" w:rsidR="00ED4750" w:rsidRPr="00FE463F" w:rsidRDefault="00ED4750" w:rsidP="00ED4750">
      <w:pPr>
        <w:pStyle w:val="BodyText6"/>
        <w:rPr>
          <w:noProof/>
        </w:rPr>
      </w:pPr>
    </w:p>
    <w:p w14:paraId="2B113726" w14:textId="77777777" w:rsidR="00ED4750" w:rsidRPr="00FE463F" w:rsidRDefault="00ED4750" w:rsidP="008B76D2">
      <w:pPr>
        <w:pStyle w:val="BodyText"/>
        <w:rPr>
          <w:noProof/>
        </w:rPr>
      </w:pPr>
      <w:r w:rsidRPr="00FE463F">
        <w:rPr>
          <w:noProof/>
        </w:rPr>
        <w:t>When you enter BY(0), you are prompted for BY(0) and L(0). In addition, you are asked if you want to edit ranges or subheaders. This lets you enter the FR(0,</w:t>
      </w:r>
      <w:r w:rsidRPr="00FE463F">
        <w:rPr>
          <w:i/>
          <w:noProof/>
        </w:rPr>
        <w:t>n</w:t>
      </w:r>
      <w:r w:rsidRPr="00FE463F">
        <w:rPr>
          <w:noProof/>
        </w:rPr>
        <w:t>), TO(0,</w:t>
      </w:r>
      <w:r w:rsidRPr="00FE463F">
        <w:rPr>
          <w:i/>
          <w:noProof/>
        </w:rPr>
        <w:t>n</w:t>
      </w:r>
      <w:r w:rsidRPr="00FE463F">
        <w:rPr>
          <w:noProof/>
        </w:rPr>
        <w:t>), DISPAR(0,</w:t>
      </w:r>
      <w:r w:rsidRPr="00FE463F">
        <w:rPr>
          <w:i/>
          <w:noProof/>
        </w:rPr>
        <w:t>n</w:t>
      </w:r>
      <w:r w:rsidRPr="00FE463F">
        <w:rPr>
          <w:noProof/>
        </w:rPr>
        <w:t>) and DISPAR(0,</w:t>
      </w:r>
      <w:r w:rsidRPr="00FE463F">
        <w:rPr>
          <w:i/>
          <w:noProof/>
        </w:rPr>
        <w:t>n</w:t>
      </w:r>
      <w:r w:rsidRPr="00FE463F">
        <w:rPr>
          <w:noProof/>
        </w:rPr>
        <w:t xml:space="preserve">,”OUT”) values for various subscript levels. This lets you specify all the aspects of sorting using BY(0). You can store these criteria in a SORT template. If you answer </w:t>
      </w:r>
      <w:r w:rsidRPr="00FE463F">
        <w:rPr>
          <w:b/>
          <w:noProof/>
        </w:rPr>
        <w:t>YES</w:t>
      </w:r>
      <w:r w:rsidRPr="00FE463F">
        <w:rPr>
          <w:noProof/>
        </w:rPr>
        <w:t xml:space="preserve"> to “Enter additional sort fields?”, you are allowed to enter additional sort fields, exactly the same as you would when creating a SORT template without the BY(0) features.</w:t>
      </w:r>
    </w:p>
    <w:p w14:paraId="4E7D78EE" w14:textId="77777777" w:rsidR="00ED4750" w:rsidRPr="00FE463F" w:rsidRDefault="00ED4750" w:rsidP="008B76D2">
      <w:pPr>
        <w:pStyle w:val="BodyText"/>
        <w:rPr>
          <w:noProof/>
        </w:rPr>
      </w:pPr>
      <w:r w:rsidRPr="00FE463F">
        <w:rPr>
          <w:noProof/>
        </w:rPr>
        <w:t>The functionality of BY(0) interactively or in a SORT template is identical to its functionality in the EN1^DIP API.</w:t>
      </w:r>
    </w:p>
    <w:p w14:paraId="02C15C12" w14:textId="3E953148" w:rsidR="00ED4750" w:rsidRDefault="00ED4750" w:rsidP="008B76D2">
      <w:pPr>
        <w:pStyle w:val="BodyText"/>
        <w:rPr>
          <w:noProof/>
        </w:rPr>
      </w:pPr>
      <w:r w:rsidRPr="00FE463F">
        <w:rPr>
          <w:noProof/>
        </w:rPr>
        <w:t>An error results if, in a call to EN1^DIP, you sort by a SORT template that contains BY(0) sort criteria, and also use BY(0) as an input variable.</w:t>
      </w:r>
    </w:p>
    <w:p w14:paraId="7C90636E" w14:textId="016A664F" w:rsidR="00ED4750" w:rsidRDefault="00ED4750" w:rsidP="00ED4750">
      <w:pPr>
        <w:pStyle w:val="Note"/>
        <w:rPr>
          <w:noProof/>
        </w:rPr>
      </w:pPr>
      <w:r>
        <w:rPr>
          <w:noProof/>
          <w:sz w:val="20"/>
        </w:rPr>
        <w:drawing>
          <wp:inline distT="0" distB="0" distL="0" distR="0" wp14:anchorId="3BE2F463" wp14:editId="0CC654B5">
            <wp:extent cx="304800" cy="304800"/>
            <wp:effectExtent l="0" t="0" r="0" b="0"/>
            <wp:docPr id="128" name="Picture 1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The sort ranges associated with subscripts in the BY(0) global or index can be set dynamically by setting the FR(0,</w:t>
      </w:r>
      <w:r w:rsidRPr="00FE463F">
        <w:rPr>
          <w:i/>
          <w:noProof/>
        </w:rPr>
        <w:t>n</w:t>
      </w:r>
      <w:r w:rsidRPr="00FE463F">
        <w:rPr>
          <w:noProof/>
        </w:rPr>
        <w:t>) and TO(0,</w:t>
      </w:r>
      <w:r w:rsidRPr="00FE463F">
        <w:rPr>
          <w:i/>
          <w:noProof/>
        </w:rPr>
        <w:t>n</w:t>
      </w:r>
      <w:r w:rsidRPr="00FE463F">
        <w:rPr>
          <w:noProof/>
        </w:rPr>
        <w:t>) input variables. These input variables override any sort ranges set in the template.</w:t>
      </w:r>
    </w:p>
    <w:p w14:paraId="721FA677" w14:textId="77777777" w:rsidR="00ED4750" w:rsidRPr="00FE463F" w:rsidRDefault="00ED4750" w:rsidP="008B76D2">
      <w:pPr>
        <w:pStyle w:val="BodyText"/>
        <w:rPr>
          <w:noProof/>
        </w:rPr>
      </w:pPr>
      <w:r w:rsidRPr="00FE463F">
        <w:rPr>
          <w:noProof/>
        </w:rPr>
        <w:t>The “SUBSCRIPT LEVEL” prompt refers to the position of the data value in the global or index. Thus, entering a value for FR(0,</w:t>
      </w:r>
      <w:r w:rsidRPr="00FE463F">
        <w:rPr>
          <w:i/>
          <w:noProof/>
        </w:rPr>
        <w:t>n</w:t>
      </w:r>
      <w:r w:rsidRPr="00FE463F">
        <w:rPr>
          <w:noProof/>
        </w:rPr>
        <w:t>) when the SUBSCRIPT LEVEL is 1, sets the “from” value for the first data valued subscript.</w:t>
      </w:r>
    </w:p>
    <w:p w14:paraId="43421F76" w14:textId="77777777" w:rsidR="00ED4750" w:rsidRPr="00FE463F" w:rsidRDefault="00ED4750" w:rsidP="008B76D2">
      <w:pPr>
        <w:pStyle w:val="BodyText"/>
        <w:rPr>
          <w:noProof/>
        </w:rPr>
      </w:pPr>
      <w:r w:rsidRPr="00FE463F">
        <w:rPr>
          <w:noProof/>
        </w:rPr>
        <w:lastRenderedPageBreak/>
        <w:t xml:space="preserve">Use the documentation for the BY(0) and related input variables for additional help. Also be sure to use online </w:t>
      </w:r>
      <w:r w:rsidRPr="00FE463F">
        <w:rPr>
          <w:b/>
          <w:noProof/>
        </w:rPr>
        <w:t>?</w:t>
      </w:r>
      <w:r w:rsidRPr="00FE463F">
        <w:rPr>
          <w:noProof/>
        </w:rPr>
        <w:t xml:space="preserve"> and </w:t>
      </w:r>
      <w:r w:rsidRPr="00FE463F">
        <w:rPr>
          <w:b/>
          <w:noProof/>
        </w:rPr>
        <w:t>??</w:t>
      </w:r>
      <w:r w:rsidRPr="00FE463F">
        <w:rPr>
          <w:noProof/>
        </w:rPr>
        <w:t xml:space="preserve"> help.</w:t>
      </w:r>
    </w:p>
    <w:p w14:paraId="53B6D9EF" w14:textId="3A7E9BCD" w:rsidR="00ED4750" w:rsidRDefault="00ED4750" w:rsidP="008B76D2">
      <w:pPr>
        <w:pStyle w:val="BodyText"/>
        <w:keepNext/>
        <w:keepLines/>
        <w:rPr>
          <w:noProof/>
        </w:rPr>
      </w:pPr>
      <w:r w:rsidRPr="00FE463F">
        <w:rPr>
          <w:noProof/>
        </w:rPr>
        <w:t>The following is an example of how to call EN1^DIP when the BY(0) information is contained in a template:</w:t>
      </w:r>
    </w:p>
    <w:p w14:paraId="262BE343" w14:textId="77777777" w:rsidR="00ED4750" w:rsidRPr="00FE463F" w:rsidRDefault="00ED4750" w:rsidP="00ED4750">
      <w:pPr>
        <w:pStyle w:val="BodyText6"/>
        <w:keepNext/>
        <w:keepLines/>
        <w:rPr>
          <w:noProof/>
        </w:rPr>
      </w:pPr>
    </w:p>
    <w:p w14:paraId="28D39219" w14:textId="77777777" w:rsidR="00ED4750" w:rsidRPr="00FE463F" w:rsidRDefault="00ED4750" w:rsidP="00ED4750">
      <w:pPr>
        <w:pStyle w:val="Dialogue"/>
        <w:rPr>
          <w:noProof/>
        </w:rPr>
      </w:pPr>
      <w:r w:rsidRPr="00FE463F">
        <w:rPr>
          <w:noProof/>
        </w:rPr>
        <w:t>S DIC=“^DIZ(16600,”,L=0,BY=“[ZZTEST]”,FR(0,1)=70001,FLDS=.01</w:t>
      </w:r>
    </w:p>
    <w:p w14:paraId="57988E9D" w14:textId="77777777" w:rsidR="00ED4750" w:rsidRPr="00FE463F" w:rsidRDefault="00ED4750" w:rsidP="00ED4750">
      <w:pPr>
        <w:pStyle w:val="Dialogue"/>
        <w:rPr>
          <w:noProof/>
        </w:rPr>
      </w:pPr>
      <w:r w:rsidRPr="00FE463F">
        <w:rPr>
          <w:noProof/>
        </w:rPr>
        <w:t>D EN1^DIP</w:t>
      </w:r>
    </w:p>
    <w:p w14:paraId="12A40C75" w14:textId="77777777" w:rsidR="00ED4750" w:rsidRPr="00ED4750" w:rsidRDefault="00ED4750" w:rsidP="00ED4750">
      <w:pPr>
        <w:pStyle w:val="BodyText6"/>
      </w:pPr>
    </w:p>
    <w:p w14:paraId="3F2865D2" w14:textId="012D7CF2" w:rsidR="00ED4750" w:rsidRDefault="00ED4750" w:rsidP="00854C5A">
      <w:pPr>
        <w:pStyle w:val="Heading5"/>
        <w:rPr>
          <w:noProof/>
        </w:rPr>
      </w:pPr>
      <w:r w:rsidRPr="00FE463F">
        <w:rPr>
          <w:noProof/>
        </w:rPr>
        <w:t>BY(0) “Don’ts”</w:t>
      </w:r>
    </w:p>
    <w:p w14:paraId="4A3ECC44" w14:textId="77777777" w:rsidR="00ED4750" w:rsidRPr="00FE463F" w:rsidRDefault="00ED4750" w:rsidP="008B76D2">
      <w:pPr>
        <w:pStyle w:val="BodyText"/>
        <w:rPr>
          <w:noProof/>
        </w:rPr>
      </w:pPr>
      <w:r w:rsidRPr="00FE463F">
        <w:rPr>
          <w:noProof/>
        </w:rPr>
        <w:t xml:space="preserve">You should not use BY(0) if you are merely setting it to the global location of an existing regular cross-reference. You do </w:t>
      </w:r>
      <w:r w:rsidRPr="00FE463F">
        <w:rPr>
          <w:i/>
          <w:noProof/>
        </w:rPr>
        <w:t>not</w:t>
      </w:r>
      <w:r w:rsidRPr="00FE463F">
        <w:rPr>
          <w:noProof/>
        </w:rPr>
        <w:t xml:space="preserve"> gain any speed, because VA FileMan’s built-in sort optimizer already knows to sort on regular cross-references.</w:t>
      </w:r>
    </w:p>
    <w:p w14:paraId="491EF7C7" w14:textId="662F178E" w:rsidR="00ED4750" w:rsidRDefault="00ED4750" w:rsidP="008B76D2">
      <w:pPr>
        <w:pStyle w:val="BodyText"/>
        <w:rPr>
          <w:noProof/>
        </w:rPr>
      </w:pPr>
      <w:r w:rsidRPr="00FE463F">
        <w:rPr>
          <w:noProof/>
        </w:rPr>
        <w:t xml:space="preserve">Also, do </w:t>
      </w:r>
      <w:r w:rsidRPr="00FE463F">
        <w:rPr>
          <w:i/>
          <w:noProof/>
        </w:rPr>
        <w:t>not</w:t>
      </w:r>
      <w:r w:rsidRPr="00FE463F">
        <w:rPr>
          <w:noProof/>
        </w:rPr>
        <w:t xml:space="preserve"> specify a field’s regular cross-reference as the global reference in BY(0) to sort on, and then sort on the same field using BY, FR, and TO. This actually increases the amount of work VA FileMan needs to do!</w:t>
      </w:r>
    </w:p>
    <w:p w14:paraId="37A78E09" w14:textId="10222B48" w:rsidR="00ED4750" w:rsidRDefault="00ED4750" w:rsidP="00854C5A">
      <w:pPr>
        <w:pStyle w:val="Heading5"/>
        <w:rPr>
          <w:noProof/>
        </w:rPr>
      </w:pPr>
      <w:bookmarkStart w:id="317" w:name="b_on_the_fly"/>
      <w:r w:rsidRPr="00FE463F">
        <w:rPr>
          <w:noProof/>
        </w:rPr>
        <w:t>“On-the-Fly” Globals Whose Static Global Reference Ends with “B”</w:t>
      </w:r>
      <w:bookmarkEnd w:id="317"/>
    </w:p>
    <w:p w14:paraId="47DDA47E" w14:textId="77777777" w:rsidR="00ED4750" w:rsidRPr="00FE463F" w:rsidRDefault="00ED4750" w:rsidP="008B76D2">
      <w:pPr>
        <w:pStyle w:val="BodyText"/>
        <w:rPr>
          <w:noProof/>
        </w:rPr>
      </w:pPr>
      <w:r w:rsidRPr="00FE463F">
        <w:rPr>
          <w:noProof/>
        </w:rPr>
        <w:t xml:space="preserve">If you build your own list of sorted records on-the-fly in a temporary global (as opposed to setting BY(0) to a VA FileMan-maintained cross-reference), it is best </w:t>
      </w:r>
      <w:r w:rsidRPr="00FE463F">
        <w:rPr>
          <w:i/>
          <w:noProof/>
        </w:rPr>
        <w:t>not</w:t>
      </w:r>
      <w:r w:rsidRPr="00FE463F">
        <w:rPr>
          <w:noProof/>
        </w:rPr>
        <w:t xml:space="preserve"> to let the final subscript of your static global reference be “</w:t>
      </w:r>
      <w:r w:rsidRPr="00FE463F">
        <w:rPr>
          <w:b/>
          <w:noProof/>
        </w:rPr>
        <w:t>B</w:t>
      </w:r>
      <w:r w:rsidRPr="00FE463F">
        <w:rPr>
          <w:noProof/>
        </w:rPr>
        <w:t>”.</w:t>
      </w:r>
    </w:p>
    <w:p w14:paraId="09E330B7" w14:textId="1CFC523D" w:rsidR="00ED4750" w:rsidRPr="00FE463F" w:rsidRDefault="00ED4750" w:rsidP="008B76D2">
      <w:pPr>
        <w:pStyle w:val="BodyText"/>
        <w:rPr>
          <w:noProof/>
        </w:rPr>
      </w:pPr>
      <w:r w:rsidRPr="00FE463F">
        <w:rPr>
          <w:noProof/>
        </w:rPr>
        <w:t>This avoids problems that might be caused by VA FileMan’s special handling of the “</w:t>
      </w:r>
      <w:r w:rsidRPr="00FE463F">
        <w:rPr>
          <w:b/>
          <w:noProof/>
        </w:rPr>
        <w:t>B</w:t>
      </w:r>
      <w:r w:rsidRPr="00FE463F">
        <w:rPr>
          <w:noProof/>
        </w:rPr>
        <w:t>” index for mnemonic cross-references.</w:t>
      </w:r>
    </w:p>
    <w:p w14:paraId="6B9FBD50" w14:textId="77777777" w:rsidR="005D464A" w:rsidRPr="00FE463F" w:rsidRDefault="005D464A" w:rsidP="005D464A">
      <w:pPr>
        <w:pStyle w:val="BodyText6"/>
        <w:rPr>
          <w:noProof/>
        </w:rPr>
      </w:pPr>
    </w:p>
    <w:p w14:paraId="6B9FBD51" w14:textId="77777777" w:rsidR="00E86526" w:rsidRPr="00FE463F" w:rsidRDefault="00E86526" w:rsidP="0074437A">
      <w:pPr>
        <w:pStyle w:val="Heading3"/>
        <w:rPr>
          <w:noProof/>
        </w:rPr>
      </w:pPr>
      <w:bookmarkStart w:id="318" w:name="_Toc480374207"/>
      <w:r w:rsidRPr="00FE463F">
        <w:rPr>
          <w:noProof/>
        </w:rPr>
        <w:t>^DIPT: Print</w:t>
      </w:r>
      <w:r w:rsidR="00736518" w:rsidRPr="00FE463F">
        <w:rPr>
          <w:noProof/>
        </w:rPr>
        <w:t xml:space="preserve"> Template </w:t>
      </w:r>
      <w:r w:rsidRPr="00FE463F">
        <w:rPr>
          <w:noProof/>
        </w:rPr>
        <w:t>Display</w:t>
      </w:r>
      <w:bookmarkEnd w:id="318"/>
    </w:p>
    <w:p w14:paraId="6B9FBD52" w14:textId="591968BE" w:rsidR="00BE674E" w:rsidRPr="00FE463F" w:rsidRDefault="00C573B1" w:rsidP="00E3555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Templates:^DIPT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PRINT</w:t>
      </w:r>
      <w:r w:rsidR="00281983" w:rsidRPr="00FE463F">
        <w:rPr>
          <w:noProof/>
        </w:rPr>
        <w:t xml:space="preserve"> TEMPLATE</w:t>
      </w:r>
      <w:r w:rsidR="00364FF8" w:rsidRPr="00FE463F">
        <w:rPr>
          <w:noProof/>
        </w:rPr>
        <w:t xml:space="preserve"> (#.4)</w:t>
      </w:r>
      <w:r w:rsidR="00E86526" w:rsidRPr="00FE463F">
        <w:rPr>
          <w:noProof/>
        </w:rPr>
        <w:t xml:space="preserve"> file</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PRINT TEMPLATE</w:instrText>
      </w:r>
      <w:r w:rsidR="00364FF8" w:rsidRPr="00FE463F">
        <w:rPr>
          <w:noProof/>
        </w:rPr>
        <w:instrText xml:space="preserve"> (#.4)</w:instrText>
      </w:r>
      <w:r w:rsidR="00281983" w:rsidRPr="00FE463F">
        <w:rPr>
          <w:noProof/>
        </w:rPr>
        <w:instrText xml:space="preserve"> File</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Files:PRINT TEMPLATE (#.4)</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E86526" w:rsidRPr="00FE463F">
        <w:rPr>
          <w:noProof/>
        </w:rPr>
        <w:t xml:space="preserve"> contains a computed field labeled PRINT FIELDS </w:t>
      </w:r>
      <w:r w:rsidR="00B8273C" w:rsidRPr="00FE463F">
        <w:rPr>
          <w:noProof/>
        </w:rPr>
        <w:t>that</w:t>
      </w:r>
      <w:r w:rsidR="00E86526" w:rsidRPr="00FE463F">
        <w:rPr>
          <w:noProof/>
        </w:rPr>
        <w:t xml:space="preserve"> displays a PRINT template exactly as it was entered. Use this entry point to make this display immediately available to a user.</w:t>
      </w:r>
    </w:p>
    <w:p w14:paraId="6B9FBD53" w14:textId="77777777" w:rsidR="00BE674E" w:rsidRDefault="00E86526" w:rsidP="00CD348A">
      <w:pPr>
        <w:pStyle w:val="AltHeading5"/>
      </w:pPr>
      <w:r w:rsidRPr="00FE463F">
        <w:t>Input Variable</w:t>
      </w:r>
    </w:p>
    <w:p w14:paraId="6EE3445F" w14:textId="1DE21BA9" w:rsidR="00313DCE" w:rsidRDefault="00313DCE" w:rsidP="00313DCE">
      <w:pPr>
        <w:pStyle w:val="APIParameters"/>
        <w:keepNext/>
        <w:keepLines/>
      </w:pPr>
      <w:r w:rsidRPr="00FE463F">
        <w:t>D0</w:t>
      </w:r>
      <w:r>
        <w:t>:</w:t>
      </w:r>
      <w:r>
        <w:tab/>
      </w:r>
      <w:r w:rsidRPr="00FE463F">
        <w:t>(Required) Set D0 equal to the internal number of the template in the PRINT TEMPLATE</w:t>
      </w:r>
      <w:r w:rsidR="00364FF8" w:rsidRPr="00FE463F">
        <w:t xml:space="preserve"> (#.4)</w:t>
      </w:r>
      <w:r w:rsidRPr="00FE463F">
        <w:t xml:space="preserve"> file</w:t>
      </w:r>
      <w:r w:rsidRPr="00FE463F">
        <w:fldChar w:fldCharType="begin"/>
      </w:r>
      <w:r w:rsidRPr="00FE463F">
        <w:instrText xml:space="preserve"> XE “PRINT TEMPLATE</w:instrText>
      </w:r>
      <w:r w:rsidR="00364FF8" w:rsidRPr="00FE463F">
        <w:instrText xml:space="preserve"> (#.4)</w:instrText>
      </w:r>
      <w:r w:rsidRPr="00FE463F">
        <w:instrText xml:space="preserve"> File” </w:instrText>
      </w:r>
      <w:r w:rsidRPr="00FE463F">
        <w:fldChar w:fldCharType="end"/>
      </w:r>
      <w:r w:rsidRPr="00FE463F">
        <w:fldChar w:fldCharType="begin"/>
      </w:r>
      <w:r w:rsidRPr="00FE463F">
        <w:instrText xml:space="preserve"> XE “Files:PRINT TEMPLATE (#.4)” </w:instrText>
      </w:r>
      <w:r w:rsidRPr="00FE463F">
        <w:fldChar w:fldCharType="end"/>
      </w:r>
      <w:r w:rsidRPr="00FE463F">
        <w:t>. For example, to display the PRINT template whose record number is 70:</w:t>
      </w:r>
    </w:p>
    <w:p w14:paraId="59BAD5A7" w14:textId="214F0643" w:rsidR="00313DCE" w:rsidRDefault="00313DCE" w:rsidP="00313DCE">
      <w:pPr>
        <w:pStyle w:val="APIParametersCode"/>
        <w:rPr>
          <w:b/>
        </w:rPr>
      </w:pPr>
      <w:r w:rsidRPr="00FE463F">
        <w:rPr>
          <w:b/>
        </w:rPr>
        <w:t>S D0=70 D ^DIPT</w:t>
      </w:r>
    </w:p>
    <w:p w14:paraId="6FAFEA9D" w14:textId="4B798561" w:rsidR="00313DCE" w:rsidRPr="00FE463F" w:rsidRDefault="00313DCE" w:rsidP="00313DCE">
      <w:pPr>
        <w:pStyle w:val="APIParametersNote"/>
      </w:pPr>
      <w:r>
        <w:rPr>
          <w:sz w:val="20"/>
        </w:rPr>
        <w:drawing>
          <wp:inline distT="0" distB="0" distL="0" distR="0" wp14:anchorId="1EE7E8D7" wp14:editId="41DC3827">
            <wp:extent cx="304800" cy="304800"/>
            <wp:effectExtent l="0" t="0" r="0" b="0"/>
            <wp:docPr id="129" name="Picture 1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Use the number 0 (zero) </w:t>
      </w:r>
      <w:r w:rsidRPr="00FE463F">
        <w:rPr>
          <w:i/>
        </w:rPr>
        <w:t>not</w:t>
      </w:r>
      <w:r w:rsidRPr="00FE463F">
        <w:t xml:space="preserve"> the letter </w:t>
      </w:r>
      <w:r w:rsidRPr="00FE463F">
        <w:rPr>
          <w:b/>
        </w:rPr>
        <w:t>O</w:t>
      </w:r>
      <w:r w:rsidRPr="00FE463F">
        <w:t xml:space="preserve"> in this variable name.</w:t>
      </w:r>
    </w:p>
    <w:p w14:paraId="6B9FBD5B" w14:textId="77777777" w:rsidR="005D464A" w:rsidRPr="00FE463F" w:rsidRDefault="005D464A" w:rsidP="005D464A">
      <w:pPr>
        <w:pStyle w:val="BodyText6"/>
        <w:rPr>
          <w:noProof/>
        </w:rPr>
      </w:pPr>
    </w:p>
    <w:p w14:paraId="6B9FBD5C" w14:textId="77777777" w:rsidR="00E86526" w:rsidRPr="00FE463F" w:rsidRDefault="00E86526" w:rsidP="0074437A">
      <w:pPr>
        <w:pStyle w:val="Heading3"/>
        <w:rPr>
          <w:noProof/>
        </w:rPr>
      </w:pPr>
      <w:bookmarkStart w:id="319" w:name="_Toc480374208"/>
      <w:r w:rsidRPr="00FE463F">
        <w:rPr>
          <w:noProof/>
        </w:rPr>
        <w:lastRenderedPageBreak/>
        <w:t xml:space="preserve">DIBT^DIPT: </w:t>
      </w:r>
      <w:r w:rsidR="00500AED" w:rsidRPr="00FE463F">
        <w:rPr>
          <w:noProof/>
        </w:rPr>
        <w:t>SORT Template Display</w:t>
      </w:r>
      <w:bookmarkEnd w:id="319"/>
    </w:p>
    <w:p w14:paraId="6B9FBD5D" w14:textId="36DF276E" w:rsidR="00BE674E" w:rsidRPr="00FE463F" w:rsidRDefault="00C573B1" w:rsidP="00E3555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DIBT^DIPT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Calls:DIBT^DIPT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APIs:DIBT^DIPT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Templates:DIBT^DIPT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SORT</w:t>
      </w:r>
      <w:r w:rsidR="00281983" w:rsidRPr="00FE463F">
        <w:rPr>
          <w:noProof/>
        </w:rPr>
        <w:t xml:space="preserve"> TEMPLATE</w:t>
      </w:r>
      <w:r w:rsidR="00364FF8" w:rsidRPr="00FE463F">
        <w:rPr>
          <w:noProof/>
        </w:rPr>
        <w:t xml:space="preserve"> (#.401)</w:t>
      </w:r>
      <w:r w:rsidR="00E86526" w:rsidRPr="00FE463F">
        <w:rPr>
          <w:noProof/>
        </w:rPr>
        <w:t xml:space="preserve"> file</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SORT TEMPLATE</w:instrText>
      </w:r>
      <w:r w:rsidR="00364FF8" w:rsidRPr="00FE463F">
        <w:rPr>
          <w:noProof/>
        </w:rPr>
        <w:instrText xml:space="preserve"> (#.401)</w:instrText>
      </w:r>
      <w:r w:rsidR="00281983" w:rsidRPr="00FE463F">
        <w:rPr>
          <w:noProof/>
        </w:rPr>
        <w:instrText xml:space="preserve"> File</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Files:SORT TEMPLATE (#.401)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E86526" w:rsidRPr="00FE463F">
        <w:rPr>
          <w:noProof/>
        </w:rPr>
        <w:t xml:space="preserve"> contains a computed field labeled SORT FIELDS</w:t>
      </w:r>
      <w:r w:rsidR="00C76D5C" w:rsidRPr="00FE463F">
        <w:rPr>
          <w:noProof/>
        </w:rPr>
        <w:t xml:space="preserve"> that</w:t>
      </w:r>
      <w:r w:rsidR="00E86526" w:rsidRPr="00FE463F">
        <w:rPr>
          <w:noProof/>
        </w:rPr>
        <w:t xml:space="preserve"> displays a SORT template exactly as it was entered. Use this entry point to make this display immediately available to a user.</w:t>
      </w:r>
    </w:p>
    <w:p w14:paraId="6B9FBD5E" w14:textId="77777777" w:rsidR="00BE674E" w:rsidRDefault="00E86526" w:rsidP="00CD348A">
      <w:pPr>
        <w:pStyle w:val="AltHeading5"/>
      </w:pPr>
      <w:r w:rsidRPr="00FE463F">
        <w:t>Input Variable</w:t>
      </w:r>
    </w:p>
    <w:p w14:paraId="304BF11A" w14:textId="78D9DF79" w:rsidR="00313DCE" w:rsidRDefault="00313DCE" w:rsidP="00313DCE">
      <w:pPr>
        <w:pStyle w:val="APIParameters"/>
      </w:pPr>
      <w:r w:rsidRPr="00FE463F">
        <w:t>D0</w:t>
      </w:r>
      <w:r>
        <w:t>:</w:t>
      </w:r>
      <w:r>
        <w:tab/>
      </w:r>
      <w:r w:rsidRPr="00FE463F">
        <w:t>(Required) Set D0 equal to the internal number of the template in the SORT TEMPLATE</w:t>
      </w:r>
      <w:r w:rsidR="00364FF8" w:rsidRPr="00FE463F">
        <w:t xml:space="preserve"> (#.401)</w:t>
      </w:r>
      <w:r w:rsidRPr="00FE463F">
        <w:t xml:space="preserve"> file</w:t>
      </w:r>
      <w:r w:rsidRPr="00FE463F">
        <w:fldChar w:fldCharType="begin"/>
      </w:r>
      <w:r w:rsidRPr="00FE463F">
        <w:instrText xml:space="preserve"> XE “SORT TEMPLATE</w:instrText>
      </w:r>
      <w:r w:rsidR="00364FF8" w:rsidRPr="00FE463F">
        <w:instrText xml:space="preserve"> (#.401)</w:instrText>
      </w:r>
      <w:r w:rsidRPr="00FE463F">
        <w:instrText xml:space="preserve"> File” </w:instrText>
      </w:r>
      <w:r w:rsidRPr="00FE463F">
        <w:fldChar w:fldCharType="end"/>
      </w:r>
      <w:r w:rsidRPr="00FE463F">
        <w:fldChar w:fldCharType="begin"/>
      </w:r>
      <w:r w:rsidRPr="00FE463F">
        <w:instrText xml:space="preserve"> XE “Files:SORT TEMPLATE (#.401)” </w:instrText>
      </w:r>
      <w:r w:rsidRPr="00FE463F">
        <w:fldChar w:fldCharType="end"/>
      </w:r>
      <w:r w:rsidRPr="00FE463F">
        <w:t>. For example, to display the SORT template whose record number is 70:</w:t>
      </w:r>
    </w:p>
    <w:p w14:paraId="05898F90" w14:textId="46A03E17" w:rsidR="00313DCE" w:rsidRDefault="00313DCE" w:rsidP="00313DCE">
      <w:pPr>
        <w:pStyle w:val="APIParametersCode"/>
      </w:pPr>
      <w:r w:rsidRPr="00FE463F">
        <w:rPr>
          <w:b/>
        </w:rPr>
        <w:t>S D0=70 D DIBT^DIPT</w:t>
      </w:r>
    </w:p>
    <w:p w14:paraId="095539E5" w14:textId="02C94B07" w:rsidR="00313DCE" w:rsidRPr="00FE463F" w:rsidRDefault="00313DCE" w:rsidP="00313DCE">
      <w:pPr>
        <w:pStyle w:val="APIParametersNote"/>
      </w:pPr>
      <w:r>
        <w:rPr>
          <w:sz w:val="20"/>
        </w:rPr>
        <w:drawing>
          <wp:inline distT="0" distB="0" distL="0" distR="0" wp14:anchorId="1BC01A86" wp14:editId="33C64B77">
            <wp:extent cx="304800" cy="304800"/>
            <wp:effectExtent l="0" t="0" r="0" b="0"/>
            <wp:docPr id="130" name="Picture 1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Use the number 0 (zero) </w:t>
      </w:r>
      <w:r w:rsidRPr="00FE463F">
        <w:rPr>
          <w:i/>
        </w:rPr>
        <w:t>not</w:t>
      </w:r>
      <w:r w:rsidRPr="00FE463F">
        <w:t xml:space="preserve"> the letter </w:t>
      </w:r>
      <w:r w:rsidRPr="00FE463F">
        <w:rPr>
          <w:b/>
        </w:rPr>
        <w:t>O</w:t>
      </w:r>
      <w:r w:rsidRPr="00FE463F">
        <w:t xml:space="preserve"> in this variable.</w:t>
      </w:r>
    </w:p>
    <w:p w14:paraId="6B9FBD66" w14:textId="77777777" w:rsidR="005D464A" w:rsidRPr="00FE463F" w:rsidRDefault="005D464A" w:rsidP="005D464A">
      <w:pPr>
        <w:pStyle w:val="BodyText6"/>
        <w:rPr>
          <w:noProof/>
        </w:rPr>
      </w:pPr>
    </w:p>
    <w:p w14:paraId="6B9FBD67" w14:textId="77777777" w:rsidR="00E86526" w:rsidRPr="00FE463F" w:rsidRDefault="00E86526" w:rsidP="0074437A">
      <w:pPr>
        <w:pStyle w:val="Heading3"/>
        <w:rPr>
          <w:noProof/>
        </w:rPr>
      </w:pPr>
      <w:bookmarkStart w:id="320" w:name="_Toc480374209"/>
      <w:r w:rsidRPr="00FE463F">
        <w:rPr>
          <w:noProof/>
        </w:rPr>
        <w:t xml:space="preserve">^DIPZ: </w:t>
      </w:r>
      <w:r w:rsidR="00972AD6" w:rsidRPr="00FE463F">
        <w:rPr>
          <w:noProof/>
        </w:rPr>
        <w:t>PRINT Template Compilation</w:t>
      </w:r>
      <w:bookmarkEnd w:id="320"/>
    </w:p>
    <w:p w14:paraId="6B9FBD68" w14:textId="77777777" w:rsidR="00BE674E" w:rsidRPr="00FE463F" w:rsidRDefault="00C573B1" w:rsidP="00270A1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Templates:^DIPZ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PRINT templates can be compiled into M routines just as INPUT templates can be. The purpose of this DIPZ code generation is simply to improve overall system throughput.</w:t>
      </w:r>
    </w:p>
    <w:p w14:paraId="6B9FBD69" w14:textId="738593A5" w:rsidR="004B1CC0" w:rsidRPr="00FE463F" w:rsidRDefault="00E86526" w:rsidP="00270A1E">
      <w:pPr>
        <w:pStyle w:val="BodyText"/>
        <w:keepNext/>
        <w:keepLines/>
        <w:rPr>
          <w:noProof/>
        </w:rPr>
      </w:pPr>
      <w:r w:rsidRPr="00FE463F">
        <w:rPr>
          <w:noProof/>
        </w:rPr>
        <w:t xml:space="preserve">Only regular PRINT templates can be compiled. You </w:t>
      </w:r>
      <w:r w:rsidRPr="00FE463F">
        <w:rPr>
          <w:i/>
          <w:noProof/>
        </w:rPr>
        <w:t>cannot</w:t>
      </w:r>
      <w:r w:rsidRPr="00FE463F">
        <w:rPr>
          <w:noProof/>
        </w:rPr>
        <w:t xml:space="preserve"> compile </w:t>
      </w:r>
      <w:r w:rsidR="004B1CC0" w:rsidRPr="00FE463F">
        <w:rPr>
          <w:noProof/>
        </w:rPr>
        <w:t>the following, which are also stored in the PRINT TEMPLATE</w:t>
      </w:r>
      <w:r w:rsidR="00364FF8" w:rsidRPr="00FE463F">
        <w:rPr>
          <w:noProof/>
        </w:rPr>
        <w:t xml:space="preserve"> (#.4)</w:t>
      </w:r>
      <w:r w:rsidR="004B1CC0" w:rsidRPr="00FE463F">
        <w:rPr>
          <w:noProof/>
        </w:rPr>
        <w:t xml:space="preserve"> file</w:t>
      </w:r>
      <w:r w:rsidR="00364FF8">
        <w:rPr>
          <w:noProof/>
        </w:rPr>
        <w:fldChar w:fldCharType="begin"/>
      </w:r>
      <w:r w:rsidR="00364FF8">
        <w:instrText xml:space="preserve"> XE "</w:instrText>
      </w:r>
      <w:r w:rsidR="00364FF8" w:rsidRPr="006E597B">
        <w:rPr>
          <w:noProof/>
        </w:rPr>
        <w:instrText>PRINT TEMPLATE (#.4)</w:instrText>
      </w:r>
      <w:r w:rsidR="00364FF8">
        <w:rPr>
          <w:noProof/>
        </w:rPr>
        <w:instrText xml:space="preserve"> F</w:instrText>
      </w:r>
      <w:r w:rsidR="00364FF8" w:rsidRPr="006E597B">
        <w:rPr>
          <w:noProof/>
        </w:rPr>
        <w:instrText>ile</w:instrText>
      </w:r>
      <w:r w:rsidR="00364FF8">
        <w:instrText xml:space="preserve">" </w:instrText>
      </w:r>
      <w:r w:rsidR="00364FF8">
        <w:rPr>
          <w:noProof/>
        </w:rPr>
        <w:fldChar w:fldCharType="end"/>
      </w:r>
      <w:r w:rsidR="00364FF8">
        <w:rPr>
          <w:noProof/>
        </w:rPr>
        <w:fldChar w:fldCharType="begin"/>
      </w:r>
      <w:r w:rsidR="00364FF8">
        <w:instrText xml:space="preserve"> XE "</w:instrText>
      </w:r>
      <w:proofErr w:type="spellStart"/>
      <w:r w:rsidR="00364FF8">
        <w:instrText>Files:</w:instrText>
      </w:r>
      <w:r w:rsidR="00364FF8" w:rsidRPr="006E597B">
        <w:rPr>
          <w:noProof/>
        </w:rPr>
        <w:instrText>PRINT</w:instrText>
      </w:r>
      <w:proofErr w:type="spellEnd"/>
      <w:r w:rsidR="00364FF8" w:rsidRPr="006E597B">
        <w:rPr>
          <w:noProof/>
        </w:rPr>
        <w:instrText xml:space="preserve"> TEMPLATE (#.4)</w:instrText>
      </w:r>
      <w:r w:rsidR="00364FF8">
        <w:instrText xml:space="preserve">" </w:instrText>
      </w:r>
      <w:r w:rsidR="00364FF8">
        <w:rPr>
          <w:noProof/>
        </w:rPr>
        <w:fldChar w:fldCharType="end"/>
      </w:r>
      <w:r w:rsidR="004B1CC0" w:rsidRPr="00FE463F">
        <w:rPr>
          <w:noProof/>
        </w:rPr>
        <w:t>:</w:t>
      </w:r>
    </w:p>
    <w:p w14:paraId="6B9FBD6A" w14:textId="77777777" w:rsidR="004B1CC0" w:rsidRPr="00FE463F" w:rsidRDefault="00E86526" w:rsidP="00270A1E">
      <w:pPr>
        <w:pStyle w:val="ListBullet"/>
        <w:keepNext/>
        <w:keepLines/>
        <w:rPr>
          <w:noProof/>
        </w:rPr>
      </w:pPr>
      <w:r w:rsidRPr="00FE463F">
        <w:rPr>
          <w:noProof/>
        </w:rPr>
        <w:t>FILEGRAM</w:t>
      </w:r>
    </w:p>
    <w:p w14:paraId="6B9FBD6B" w14:textId="77777777" w:rsidR="004B1CC0" w:rsidRPr="00FE463F" w:rsidRDefault="00E86526" w:rsidP="00270A1E">
      <w:pPr>
        <w:pStyle w:val="ListBullet"/>
        <w:keepNext/>
        <w:keepLines/>
        <w:rPr>
          <w:noProof/>
        </w:rPr>
      </w:pPr>
      <w:r w:rsidRPr="00FE463F">
        <w:rPr>
          <w:noProof/>
        </w:rPr>
        <w:t>EXTRACT</w:t>
      </w:r>
    </w:p>
    <w:p w14:paraId="6B9FBD6C" w14:textId="77777777" w:rsidR="004B1CC0" w:rsidRPr="00FE463F" w:rsidRDefault="00E86526" w:rsidP="00270A1E">
      <w:pPr>
        <w:pStyle w:val="ListBullet"/>
        <w:keepNext/>
        <w:keepLines/>
        <w:rPr>
          <w:noProof/>
        </w:rPr>
      </w:pPr>
      <w:r w:rsidRPr="00FE463F">
        <w:rPr>
          <w:noProof/>
        </w:rPr>
        <w:t>Selected Fields for Export</w:t>
      </w:r>
    </w:p>
    <w:p w14:paraId="6B9FBD6D" w14:textId="77777777" w:rsidR="00BE674E" w:rsidRPr="00FE463F" w:rsidRDefault="00E86526" w:rsidP="004B1CC0">
      <w:pPr>
        <w:pStyle w:val="ListBullet"/>
        <w:rPr>
          <w:noProof/>
        </w:rPr>
      </w:pPr>
      <w:r w:rsidRPr="00FE463F">
        <w:rPr>
          <w:noProof/>
        </w:rPr>
        <w:t>EXPORT templates</w:t>
      </w:r>
    </w:p>
    <w:p w14:paraId="6B9FBD6E" w14:textId="77777777" w:rsidR="007A0D56" w:rsidRPr="00FE463F" w:rsidRDefault="00E86526" w:rsidP="00270A1E">
      <w:pPr>
        <w:pStyle w:val="BodyText"/>
        <w:keepNext/>
        <w:keepLines/>
        <w:rPr>
          <w:noProof/>
        </w:rPr>
      </w:pPr>
      <w:r w:rsidRPr="00FE463F">
        <w:rPr>
          <w:noProof/>
        </w:rPr>
        <w:t xml:space="preserve">Call the ^DIPZ routine and specify the </w:t>
      </w:r>
      <w:r w:rsidR="007A0D56" w:rsidRPr="00FE463F">
        <w:rPr>
          <w:noProof/>
        </w:rPr>
        <w:t>following</w:t>
      </w:r>
      <w:r w:rsidR="00270A1E" w:rsidRPr="00FE463F">
        <w:rPr>
          <w:noProof/>
        </w:rPr>
        <w:t>:</w:t>
      </w:r>
    </w:p>
    <w:p w14:paraId="6B9FBD6F" w14:textId="77777777" w:rsidR="007A0D56" w:rsidRPr="00FE463F" w:rsidRDefault="007A0D56" w:rsidP="00270A1E">
      <w:pPr>
        <w:pStyle w:val="ListBullet"/>
        <w:keepNext/>
        <w:keepLines/>
        <w:rPr>
          <w:noProof/>
        </w:rPr>
      </w:pPr>
      <w:r w:rsidRPr="00FE463F">
        <w:rPr>
          <w:noProof/>
        </w:rPr>
        <w:t>M</w:t>
      </w:r>
      <w:r w:rsidR="00E86526" w:rsidRPr="00FE463F">
        <w:rPr>
          <w:noProof/>
        </w:rPr>
        <w:t>aximum routine size</w:t>
      </w:r>
    </w:p>
    <w:p w14:paraId="6B9FBD70" w14:textId="77777777" w:rsidR="007A0D56" w:rsidRPr="00FE463F" w:rsidRDefault="007A0D56" w:rsidP="00270A1E">
      <w:pPr>
        <w:pStyle w:val="ListBullet"/>
        <w:keepNext/>
        <w:keepLines/>
        <w:rPr>
          <w:noProof/>
        </w:rPr>
      </w:pPr>
      <w:r w:rsidRPr="00FE463F">
        <w:rPr>
          <w:noProof/>
        </w:rPr>
        <w:t>N</w:t>
      </w:r>
      <w:r w:rsidR="00E86526" w:rsidRPr="00FE463F">
        <w:rPr>
          <w:noProof/>
        </w:rPr>
        <w:t>ame of the PRINT template to be used</w:t>
      </w:r>
    </w:p>
    <w:p w14:paraId="6B9FBD71" w14:textId="77777777" w:rsidR="007A0D56" w:rsidRPr="00FE463F" w:rsidRDefault="007A0D56" w:rsidP="00270A1E">
      <w:pPr>
        <w:pStyle w:val="ListBullet"/>
        <w:keepNext/>
        <w:keepLines/>
        <w:rPr>
          <w:noProof/>
        </w:rPr>
      </w:pPr>
      <w:r w:rsidRPr="00FE463F">
        <w:rPr>
          <w:noProof/>
        </w:rPr>
        <w:t>N</w:t>
      </w:r>
      <w:r w:rsidR="00E86526" w:rsidRPr="00FE463F">
        <w:rPr>
          <w:noProof/>
        </w:rPr>
        <w:t>ame of the M routine to be created</w:t>
      </w:r>
    </w:p>
    <w:p w14:paraId="6B9FBD72" w14:textId="77777777" w:rsidR="007A0D56" w:rsidRPr="00FE463F" w:rsidRDefault="007A0D56" w:rsidP="007A0D56">
      <w:pPr>
        <w:pStyle w:val="ListBullet"/>
        <w:rPr>
          <w:noProof/>
        </w:rPr>
      </w:pPr>
      <w:r w:rsidRPr="00FE463F">
        <w:rPr>
          <w:noProof/>
        </w:rPr>
        <w:t>M</w:t>
      </w:r>
      <w:r w:rsidR="00E86526" w:rsidRPr="00FE463F">
        <w:rPr>
          <w:noProof/>
        </w:rPr>
        <w:t>argin width to be used for output (ty</w:t>
      </w:r>
      <w:r w:rsidRPr="00FE463F">
        <w:rPr>
          <w:noProof/>
        </w:rPr>
        <w:t>pically 80 or 132)</w:t>
      </w:r>
    </w:p>
    <w:p w14:paraId="6B9FBD73" w14:textId="77777777" w:rsidR="00E86526" w:rsidRPr="00FE463F" w:rsidRDefault="00E86526" w:rsidP="00E35552">
      <w:pPr>
        <w:pStyle w:val="BodyText"/>
        <w:keepNext/>
        <w:keepLines/>
        <w:rPr>
          <w:noProof/>
        </w:rPr>
      </w:pPr>
      <w:r w:rsidRPr="00FE463F">
        <w:rPr>
          <w:noProof/>
        </w:rPr>
        <w:t xml:space="preserve">If you specify the routine name </w:t>
      </w:r>
      <w:r w:rsidRPr="00FE463F">
        <w:rPr>
          <w:i/>
          <w:noProof/>
        </w:rPr>
        <w:t>XXX</w:t>
      </w:r>
      <w:r w:rsidRPr="00FE463F">
        <w:rPr>
          <w:noProof/>
        </w:rPr>
        <w:t xml:space="preserve"> and if more code is generated than can fit into that one routine, overflow routines (</w:t>
      </w:r>
      <w:r w:rsidRPr="00FE463F">
        <w:rPr>
          <w:i/>
          <w:noProof/>
        </w:rPr>
        <w:t>XXX</w:t>
      </w:r>
      <w:r w:rsidRPr="00FE463F">
        <w:rPr>
          <w:noProof/>
        </w:rPr>
        <w:t xml:space="preserve">1, </w:t>
      </w:r>
      <w:r w:rsidRPr="00FE463F">
        <w:rPr>
          <w:i/>
          <w:noProof/>
        </w:rPr>
        <w:t>XXX</w:t>
      </w:r>
      <w:r w:rsidRPr="00FE463F">
        <w:rPr>
          <w:noProof/>
        </w:rPr>
        <w:t xml:space="preserve">2, etc.) </w:t>
      </w:r>
      <w:r w:rsidR="007A0D56" w:rsidRPr="00FE463F">
        <w:rPr>
          <w:noProof/>
        </w:rPr>
        <w:t>is</w:t>
      </w:r>
      <w:r w:rsidRPr="00FE463F">
        <w:rPr>
          <w:noProof/>
        </w:rPr>
        <w:t xml:space="preserve"> created. Routine </w:t>
      </w:r>
      <w:r w:rsidRPr="00FE463F">
        <w:rPr>
          <w:i/>
          <w:noProof/>
        </w:rPr>
        <w:t>XXX</w:t>
      </w:r>
      <w:r w:rsidRPr="00FE463F">
        <w:rPr>
          <w:noProof/>
        </w:rPr>
        <w:t xml:space="preserve"> </w:t>
      </w:r>
      <w:r w:rsidR="007A0D56" w:rsidRPr="00FE463F">
        <w:rPr>
          <w:noProof/>
        </w:rPr>
        <w:t>can</w:t>
      </w:r>
      <w:r w:rsidRPr="00FE463F">
        <w:rPr>
          <w:noProof/>
        </w:rPr>
        <w:t xml:space="preserve"> call </w:t>
      </w:r>
      <w:r w:rsidRPr="00FE463F">
        <w:rPr>
          <w:i/>
          <w:noProof/>
        </w:rPr>
        <w:t>XXX</w:t>
      </w:r>
      <w:r w:rsidRPr="00FE463F">
        <w:rPr>
          <w:noProof/>
        </w:rPr>
        <w:t xml:space="preserve">1, </w:t>
      </w:r>
      <w:r w:rsidRPr="00FE463F">
        <w:rPr>
          <w:i/>
          <w:noProof/>
        </w:rPr>
        <w:t>XXX</w:t>
      </w:r>
      <w:r w:rsidRPr="00FE463F">
        <w:rPr>
          <w:noProof/>
        </w:rPr>
        <w:t>2, etc.</w:t>
      </w:r>
    </w:p>
    <w:p w14:paraId="6B9FBD74" w14:textId="77777777" w:rsidR="00E86526" w:rsidRPr="00FE463F" w:rsidRDefault="00E86526" w:rsidP="00E35552">
      <w:pPr>
        <w:pStyle w:val="BodyText"/>
        <w:rPr>
          <w:noProof/>
        </w:rPr>
      </w:pPr>
      <w:r w:rsidRPr="00FE463F">
        <w:rPr>
          <w:noProof/>
        </w:rPr>
        <w:t xml:space="preserve">Once DIPZ has been used to create a hard-coded output routine, that routine is usually invoked automatically by VA FileMan within the Print File Entries and Search File Entries options and when called at EN1^DIP whenever the corresponding PRINT template is used. The compiled routines are </w:t>
      </w:r>
      <w:r w:rsidRPr="00FE463F">
        <w:rPr>
          <w:i/>
          <w:noProof/>
        </w:rPr>
        <w:t>not</w:t>
      </w:r>
      <w:r w:rsidRPr="00FE463F">
        <w:rPr>
          <w:noProof/>
        </w:rPr>
        <w:t xml:space="preserve"> used if a user-specified output margin width is less than the compiled margin. Also, if the template is used with ranked sorting (i.e.,</w:t>
      </w:r>
      <w:r w:rsidR="009E3671" w:rsidRPr="00FE463F">
        <w:rPr>
          <w:noProof/>
        </w:rPr>
        <w:t> </w:t>
      </w:r>
      <w:r w:rsidRPr="00FE463F">
        <w:rPr>
          <w:noProof/>
        </w:rPr>
        <w:t xml:space="preserve">the </w:t>
      </w:r>
      <w:r w:rsidRPr="00FE463F">
        <w:rPr>
          <w:b/>
          <w:noProof/>
        </w:rPr>
        <w:t>!</w:t>
      </w:r>
      <w:r w:rsidRPr="00FE463F">
        <w:rPr>
          <w:noProof/>
        </w:rPr>
        <w:t xml:space="preserve"> sort qualifier is used), th</w:t>
      </w:r>
      <w:r w:rsidR="009E3671" w:rsidRPr="00FE463F">
        <w:rPr>
          <w:noProof/>
        </w:rPr>
        <w:t xml:space="preserve">e compiled version is </w:t>
      </w:r>
      <w:r w:rsidR="009E3671" w:rsidRPr="00FE463F">
        <w:rPr>
          <w:i/>
          <w:noProof/>
        </w:rPr>
        <w:t>not</w:t>
      </w:r>
      <w:r w:rsidR="009E3671" w:rsidRPr="00FE463F">
        <w:rPr>
          <w:noProof/>
        </w:rPr>
        <w:t xml:space="preserve"> used.</w:t>
      </w:r>
    </w:p>
    <w:p w14:paraId="6B9FBD75" w14:textId="77777777" w:rsidR="00BE674E" w:rsidRPr="00FE463F" w:rsidRDefault="00E86526" w:rsidP="00E35552">
      <w:pPr>
        <w:pStyle w:val="BodyText"/>
        <w:rPr>
          <w:noProof/>
        </w:rPr>
      </w:pPr>
      <w:r w:rsidRPr="00FE463F">
        <w:rPr>
          <w:noProof/>
        </w:rPr>
        <w:lastRenderedPageBreak/>
        <w:t>As with compiled INPUT templates, as soon as data dictionary definitions of fields used in the PRINT template are</w:t>
      </w:r>
      <w:r w:rsidR="004551C5" w:rsidRPr="00FE463F">
        <w:rPr>
          <w:noProof/>
        </w:rPr>
        <w:t xml:space="preserve"> changed, the hard-core routines are</w:t>
      </w:r>
      <w:r w:rsidRPr="00FE463F">
        <w:rPr>
          <w:noProof/>
        </w:rPr>
        <w:t xml:space="preserve"> compiled immediately.</w:t>
      </w:r>
    </w:p>
    <w:p w14:paraId="6B9FBD76" w14:textId="77777777" w:rsidR="00BE674E" w:rsidRPr="00FE463F" w:rsidRDefault="00E86526" w:rsidP="00AD197E">
      <w:pPr>
        <w:pStyle w:val="Heading4"/>
        <w:rPr>
          <w:noProof/>
          <w:lang w:val="en-US"/>
        </w:rPr>
      </w:pPr>
      <w:r w:rsidRPr="00FE463F">
        <w:rPr>
          <w:noProof/>
          <w:lang w:val="en-US"/>
        </w:rPr>
        <w:t>Invoking Compiled PRINT Templates</w:t>
      </w:r>
    </w:p>
    <w:p w14:paraId="6B9FBD77" w14:textId="77777777" w:rsidR="00BE674E" w:rsidRDefault="00E86526" w:rsidP="00E35552">
      <w:pPr>
        <w:pStyle w:val="BodyText"/>
        <w:rPr>
          <w:noProof/>
        </w:rPr>
      </w:pPr>
      <w:r w:rsidRPr="00FE463F">
        <w:rPr>
          <w:noProof/>
        </w:rPr>
        <w:t xml:space="preserve">A DIPZ-compiled M routine </w:t>
      </w:r>
      <w:r w:rsidR="007A0D56" w:rsidRPr="00FE463F">
        <w:rPr>
          <w:noProof/>
        </w:rPr>
        <w:t>can</w:t>
      </w:r>
      <w:r w:rsidRPr="00FE463F">
        <w:rPr>
          <w:noProof/>
        </w:rPr>
        <w:t xml:space="preserve"> be called by any program that passes to it the variables DT, DUZ, IOSL (screen length), U (</w:t>
      </w:r>
      <w:r w:rsidRPr="00FE463F">
        <w:rPr>
          <w:b/>
          <w:noProof/>
        </w:rPr>
        <w:t>^</w:t>
      </w:r>
      <w:r w:rsidRPr="00FE463F">
        <w:rPr>
          <w:noProof/>
        </w:rPr>
        <w:t xml:space="preserve">), and D0 (the entry number to be displayed). Additionally, the variable DXS </w:t>
      </w:r>
      <w:r w:rsidR="00515C16" w:rsidRPr="00FE463F">
        <w:rPr>
          <w:rStyle w:val="Emphasis"/>
          <w:noProof/>
        </w:rPr>
        <w:t>must</w:t>
      </w:r>
      <w:r w:rsidRPr="00FE463F">
        <w:rPr>
          <w:noProof/>
        </w:rPr>
        <w:t xml:space="preserve"> be </w:t>
      </w:r>
      <w:r w:rsidR="009C6213" w:rsidRPr="00FE463F">
        <w:rPr>
          <w:noProof/>
        </w:rPr>
        <w:t>KILL</w:t>
      </w:r>
      <w:r w:rsidRPr="00FE463F">
        <w:rPr>
          <w:noProof/>
        </w:rPr>
        <w:t xml:space="preserve">ed before calling the routine and after returning from it. The compiled routine writes out its report for that single entry. However, routines compiled from templates that include statistical totals </w:t>
      </w:r>
      <w:r w:rsidRPr="00FE463F">
        <w:rPr>
          <w:i/>
          <w:noProof/>
        </w:rPr>
        <w:t>cannot</w:t>
      </w:r>
      <w:r w:rsidRPr="00FE463F">
        <w:rPr>
          <w:noProof/>
        </w:rPr>
        <w:t xml:space="preserve"> be called in this way.</w:t>
      </w:r>
    </w:p>
    <w:p w14:paraId="427F222F" w14:textId="77777777" w:rsidR="006D5532" w:rsidRPr="00FE463F" w:rsidRDefault="006D5532" w:rsidP="00E35552">
      <w:pPr>
        <w:pStyle w:val="BodyText"/>
        <w:rPr>
          <w:noProof/>
        </w:rPr>
      </w:pPr>
    </w:p>
    <w:p w14:paraId="6B9FBD78" w14:textId="77777777" w:rsidR="00E86526" w:rsidRPr="00FE463F" w:rsidRDefault="00E86526" w:rsidP="0074437A">
      <w:pPr>
        <w:pStyle w:val="Heading3"/>
        <w:rPr>
          <w:noProof/>
        </w:rPr>
      </w:pPr>
      <w:bookmarkStart w:id="321" w:name="_Toc480374210"/>
      <w:r w:rsidRPr="00FE463F">
        <w:rPr>
          <w:noProof/>
        </w:rPr>
        <w:t>EN^DIPZ: Print</w:t>
      </w:r>
      <w:r w:rsidR="00972AD6" w:rsidRPr="00FE463F">
        <w:rPr>
          <w:noProof/>
        </w:rPr>
        <w:t xml:space="preserve"> Template Compilation</w:t>
      </w:r>
      <w:bookmarkEnd w:id="321"/>
    </w:p>
    <w:p w14:paraId="6B9FBD79" w14:textId="77777777" w:rsidR="00BE674E" w:rsidRPr="00FE463F" w:rsidRDefault="00C573B1" w:rsidP="00270A1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Templates:EN^DIPZ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PRINT templates can be compiled into M routines just as INPUT templates can be. The purpose of this DIPZ code generation is simply to improve overall system throughput.</w:t>
      </w:r>
    </w:p>
    <w:p w14:paraId="6B9FBD7A" w14:textId="0A9DE1CA" w:rsidR="00270A1E" w:rsidRPr="00FE463F" w:rsidRDefault="00E86526" w:rsidP="00270A1E">
      <w:pPr>
        <w:pStyle w:val="BodyText"/>
        <w:keepNext/>
        <w:keepLines/>
        <w:rPr>
          <w:noProof/>
        </w:rPr>
      </w:pPr>
      <w:r w:rsidRPr="00FE463F">
        <w:rPr>
          <w:noProof/>
        </w:rPr>
        <w:t xml:space="preserve">Only regular PRINT templates can be compiled. You </w:t>
      </w:r>
      <w:r w:rsidRPr="00364FF8">
        <w:rPr>
          <w:i/>
          <w:noProof/>
        </w:rPr>
        <w:t>cannot</w:t>
      </w:r>
      <w:r w:rsidRPr="00FE463F">
        <w:rPr>
          <w:noProof/>
        </w:rPr>
        <w:t xml:space="preserve"> compile </w:t>
      </w:r>
      <w:r w:rsidR="00270A1E" w:rsidRPr="00FE463F">
        <w:rPr>
          <w:noProof/>
        </w:rPr>
        <w:t>the following, which are also stored in the PRINT TEMPLATE</w:t>
      </w:r>
      <w:r w:rsidR="00364FF8" w:rsidRPr="00FE463F">
        <w:rPr>
          <w:noProof/>
        </w:rPr>
        <w:t xml:space="preserve"> (#.4)</w:t>
      </w:r>
      <w:r w:rsidR="00270A1E" w:rsidRPr="00FE463F">
        <w:rPr>
          <w:noProof/>
        </w:rPr>
        <w:t xml:space="preserve"> file</w:t>
      </w:r>
      <w:r w:rsidR="00364FF8">
        <w:rPr>
          <w:noProof/>
        </w:rPr>
        <w:fldChar w:fldCharType="begin"/>
      </w:r>
      <w:r w:rsidR="00364FF8">
        <w:instrText xml:space="preserve"> XE "</w:instrText>
      </w:r>
      <w:r w:rsidR="00364FF8" w:rsidRPr="006E597B">
        <w:rPr>
          <w:noProof/>
        </w:rPr>
        <w:instrText>PRINT TEMPLATE (#.4)</w:instrText>
      </w:r>
      <w:r w:rsidR="00364FF8">
        <w:rPr>
          <w:noProof/>
        </w:rPr>
        <w:instrText xml:space="preserve"> F</w:instrText>
      </w:r>
      <w:r w:rsidR="00364FF8" w:rsidRPr="006E597B">
        <w:rPr>
          <w:noProof/>
        </w:rPr>
        <w:instrText>ile</w:instrText>
      </w:r>
      <w:r w:rsidR="00364FF8">
        <w:instrText xml:space="preserve">" </w:instrText>
      </w:r>
      <w:r w:rsidR="00364FF8">
        <w:rPr>
          <w:noProof/>
        </w:rPr>
        <w:fldChar w:fldCharType="end"/>
      </w:r>
      <w:r w:rsidR="00364FF8">
        <w:rPr>
          <w:noProof/>
        </w:rPr>
        <w:fldChar w:fldCharType="begin"/>
      </w:r>
      <w:r w:rsidR="00364FF8">
        <w:instrText xml:space="preserve"> XE "</w:instrText>
      </w:r>
      <w:proofErr w:type="spellStart"/>
      <w:r w:rsidR="00364FF8">
        <w:instrText>Files:</w:instrText>
      </w:r>
      <w:r w:rsidR="00364FF8" w:rsidRPr="006E597B">
        <w:rPr>
          <w:noProof/>
        </w:rPr>
        <w:instrText>PRINT</w:instrText>
      </w:r>
      <w:proofErr w:type="spellEnd"/>
      <w:r w:rsidR="00364FF8" w:rsidRPr="006E597B">
        <w:rPr>
          <w:noProof/>
        </w:rPr>
        <w:instrText xml:space="preserve"> TEMPLATE (#.4)</w:instrText>
      </w:r>
      <w:r w:rsidR="00364FF8">
        <w:instrText xml:space="preserve">" </w:instrText>
      </w:r>
      <w:r w:rsidR="00364FF8">
        <w:rPr>
          <w:noProof/>
        </w:rPr>
        <w:fldChar w:fldCharType="end"/>
      </w:r>
      <w:r w:rsidR="00364FF8">
        <w:rPr>
          <w:noProof/>
        </w:rPr>
        <w:t>:</w:t>
      </w:r>
    </w:p>
    <w:p w14:paraId="6B9FBD7B" w14:textId="77777777" w:rsidR="00270A1E" w:rsidRPr="00FE463F" w:rsidRDefault="00270A1E" w:rsidP="00270A1E">
      <w:pPr>
        <w:pStyle w:val="ListBullet"/>
        <w:keepNext/>
        <w:keepLines/>
        <w:rPr>
          <w:noProof/>
        </w:rPr>
      </w:pPr>
      <w:r w:rsidRPr="00FE463F">
        <w:rPr>
          <w:noProof/>
        </w:rPr>
        <w:t>FILEGRAM</w:t>
      </w:r>
    </w:p>
    <w:p w14:paraId="6B9FBD7C" w14:textId="77777777" w:rsidR="00270A1E" w:rsidRPr="00FE463F" w:rsidRDefault="00270A1E" w:rsidP="00270A1E">
      <w:pPr>
        <w:pStyle w:val="ListBullet"/>
        <w:keepNext/>
        <w:keepLines/>
        <w:rPr>
          <w:noProof/>
        </w:rPr>
      </w:pPr>
      <w:r w:rsidRPr="00FE463F">
        <w:rPr>
          <w:noProof/>
        </w:rPr>
        <w:t>EXTRACT</w:t>
      </w:r>
    </w:p>
    <w:p w14:paraId="6B9FBD7D" w14:textId="77777777" w:rsidR="00270A1E" w:rsidRPr="00FE463F" w:rsidRDefault="00E86526" w:rsidP="00270A1E">
      <w:pPr>
        <w:pStyle w:val="ListBullet"/>
        <w:keepNext/>
        <w:keepLines/>
        <w:rPr>
          <w:noProof/>
        </w:rPr>
      </w:pPr>
      <w:r w:rsidRPr="00FE463F">
        <w:rPr>
          <w:noProof/>
        </w:rPr>
        <w:t>Selected Fields for Export</w:t>
      </w:r>
    </w:p>
    <w:p w14:paraId="6B9FBD7E" w14:textId="77777777" w:rsidR="00BE674E" w:rsidRPr="00FE463F" w:rsidRDefault="00270A1E" w:rsidP="00270A1E">
      <w:pPr>
        <w:pStyle w:val="ListBullet"/>
        <w:rPr>
          <w:noProof/>
        </w:rPr>
      </w:pPr>
      <w:r w:rsidRPr="00FE463F">
        <w:rPr>
          <w:noProof/>
        </w:rPr>
        <w:t>EXPORT templates</w:t>
      </w:r>
    </w:p>
    <w:p w14:paraId="6B9FBD7F" w14:textId="77777777" w:rsidR="00BE674E" w:rsidRPr="00FE463F" w:rsidRDefault="00E86526" w:rsidP="00E35552">
      <w:pPr>
        <w:pStyle w:val="BodyText"/>
        <w:keepNext/>
        <w:keepLines/>
        <w:rPr>
          <w:noProof/>
        </w:rPr>
      </w:pPr>
      <w:r w:rsidRPr="00FE463F">
        <w:rPr>
          <w:noProof/>
        </w:rPr>
        <w:t xml:space="preserve">This entry point </w:t>
      </w:r>
      <w:r w:rsidRPr="00FE463F">
        <w:rPr>
          <w:rStyle w:val="Emphasis"/>
          <w:noProof/>
        </w:rPr>
        <w:t>recompiles</w:t>
      </w:r>
      <w:r w:rsidRPr="00FE463F">
        <w:rPr>
          <w:noProof/>
        </w:rPr>
        <w:t xml:space="preserve"> a PRINT template </w:t>
      </w:r>
      <w:r w:rsidRPr="00FE463F">
        <w:rPr>
          <w:i/>
          <w:noProof/>
        </w:rPr>
        <w:t>without</w:t>
      </w:r>
      <w:r w:rsidRPr="00FE463F">
        <w:rPr>
          <w:noProof/>
        </w:rPr>
        <w:t xml:space="preserve"> user intervention by setting the input variables:</w:t>
      </w:r>
    </w:p>
    <w:p w14:paraId="6B9FBD80" w14:textId="77777777" w:rsidR="00BE674E" w:rsidRDefault="00E86526" w:rsidP="00CD348A">
      <w:pPr>
        <w:pStyle w:val="AltHeading5"/>
      </w:pPr>
      <w:r w:rsidRPr="00FE463F">
        <w:t>Input Variables</w:t>
      </w:r>
    </w:p>
    <w:p w14:paraId="7F4FFD38" w14:textId="027673AE" w:rsidR="00313DCE" w:rsidRDefault="00313DCE" w:rsidP="00313DCE">
      <w:pPr>
        <w:pStyle w:val="APIParameters"/>
        <w:keepNext/>
        <w:keepLines/>
      </w:pPr>
      <w:r w:rsidRPr="00FE463F">
        <w:t>X</w:t>
      </w:r>
      <w:r>
        <w:t>:</w:t>
      </w:r>
      <w:r>
        <w:tab/>
      </w:r>
      <w:r w:rsidRPr="00FE463F">
        <w:t>The routine name.</w:t>
      </w:r>
    </w:p>
    <w:p w14:paraId="15407D48" w14:textId="5A172758" w:rsidR="00313DCE" w:rsidRDefault="00313DCE" w:rsidP="00313DCE">
      <w:pPr>
        <w:pStyle w:val="APIParameters"/>
        <w:keepNext/>
        <w:keepLines/>
      </w:pPr>
      <w:r w:rsidRPr="00FE463F">
        <w:t>Y</w:t>
      </w:r>
      <w:r>
        <w:t>:</w:t>
      </w:r>
      <w:r>
        <w:tab/>
      </w:r>
      <w:r w:rsidRPr="00FE463F">
        <w:t>The internal number of the template to be compiled.</w:t>
      </w:r>
    </w:p>
    <w:p w14:paraId="454D3E2C" w14:textId="5F0BEF34" w:rsidR="00313DCE" w:rsidRPr="00FE463F" w:rsidRDefault="00313DCE" w:rsidP="00313DCE">
      <w:pPr>
        <w:pStyle w:val="APIParameters"/>
      </w:pPr>
      <w:r w:rsidRPr="00FE463F">
        <w:t>DMAX</w:t>
      </w:r>
      <w:r>
        <w:t>:</w:t>
      </w:r>
      <w:r>
        <w:tab/>
      </w:r>
      <w:r w:rsidRPr="00FE463F">
        <w:t>The maximum size the compiled routines should reach. Consider using the $$ROUSIZE^DILF function to set this variable.</w:t>
      </w:r>
    </w:p>
    <w:p w14:paraId="6B9FBD8A" w14:textId="77777777" w:rsidR="005D464A" w:rsidRPr="00FE463F" w:rsidRDefault="005D464A" w:rsidP="005D464A">
      <w:pPr>
        <w:pStyle w:val="BodyText6"/>
        <w:rPr>
          <w:noProof/>
        </w:rPr>
      </w:pPr>
    </w:p>
    <w:p w14:paraId="6B9FBD8B" w14:textId="77777777" w:rsidR="00E86526" w:rsidRPr="00FE463F" w:rsidRDefault="00E86526" w:rsidP="0074437A">
      <w:pPr>
        <w:pStyle w:val="Heading3"/>
        <w:rPr>
          <w:noProof/>
        </w:rPr>
      </w:pPr>
      <w:bookmarkStart w:id="322" w:name="_Toc480374211"/>
      <w:r w:rsidRPr="00FE463F">
        <w:rPr>
          <w:noProof/>
        </w:rPr>
        <w:t>D^DIQ: Display</w:t>
      </w:r>
      <w:bookmarkEnd w:id="322"/>
    </w:p>
    <w:p w14:paraId="6B9FBD8C" w14:textId="77777777" w:rsidR="00BE674E" w:rsidRPr="00FE463F" w:rsidRDefault="00C573B1" w:rsidP="00E3555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Display:D^DIQ</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takes an internal date in the variable Y and converts it to its external form. This call is very similar to </w:t>
      </w:r>
      <w:r w:rsidR="00E86526" w:rsidRPr="00FE463F">
        <w:rPr>
          <w:b/>
          <w:noProof/>
        </w:rPr>
        <w:t>DD^%DT.</w:t>
      </w:r>
    </w:p>
    <w:p w14:paraId="6B9FBD8D" w14:textId="77777777" w:rsidR="00E86526" w:rsidRDefault="00E86526" w:rsidP="00CD348A">
      <w:pPr>
        <w:pStyle w:val="AltHeading5"/>
      </w:pPr>
      <w:r w:rsidRPr="00FE463F">
        <w:t>Input Variable</w:t>
      </w:r>
    </w:p>
    <w:p w14:paraId="4B1994E5" w14:textId="54086CC7" w:rsidR="00313DCE" w:rsidRPr="00FE463F" w:rsidRDefault="00313DCE" w:rsidP="00313DCE">
      <w:pPr>
        <w:pStyle w:val="APIParameters"/>
      </w:pPr>
      <w:r w:rsidRPr="00FE463F">
        <w:t>Y</w:t>
      </w:r>
      <w:r>
        <w:t>:</w:t>
      </w:r>
      <w:r>
        <w:tab/>
      </w:r>
      <w:r w:rsidRPr="00FE463F">
        <w:t>(Required) Contains the internal date to be converted. If this has five or six decimal places, seconds are automatically returned.</w:t>
      </w:r>
    </w:p>
    <w:p w14:paraId="6B9FBD91" w14:textId="77777777" w:rsidR="00BE674E" w:rsidRDefault="00E86526" w:rsidP="00CD348A">
      <w:pPr>
        <w:pStyle w:val="AltHeading5"/>
      </w:pPr>
      <w:r w:rsidRPr="00FE463F">
        <w:t>Output Variable</w:t>
      </w:r>
    </w:p>
    <w:p w14:paraId="6241EF53" w14:textId="66C68D60" w:rsidR="00313DCE" w:rsidRPr="00FE463F" w:rsidRDefault="00313DCE" w:rsidP="00313DCE">
      <w:pPr>
        <w:pStyle w:val="APIParameters"/>
      </w:pPr>
      <w:r w:rsidRPr="00FE463F">
        <w:t>Y</w:t>
      </w:r>
      <w:r>
        <w:t>:</w:t>
      </w:r>
      <w:r>
        <w:tab/>
      </w:r>
      <w:r w:rsidRPr="00FE463F">
        <w:t>External form of the date or date/time value (e.g., JAN 01, 1998).</w:t>
      </w:r>
    </w:p>
    <w:p w14:paraId="6B9FBD95" w14:textId="77777777" w:rsidR="005D464A" w:rsidRPr="00FE463F" w:rsidRDefault="005D464A" w:rsidP="005D464A">
      <w:pPr>
        <w:pStyle w:val="BodyText6"/>
        <w:rPr>
          <w:noProof/>
        </w:rPr>
      </w:pPr>
    </w:p>
    <w:p w14:paraId="6B9FBD96" w14:textId="77777777" w:rsidR="00E86526" w:rsidRPr="00FE463F" w:rsidRDefault="00E86526" w:rsidP="0074437A">
      <w:pPr>
        <w:pStyle w:val="Heading3"/>
        <w:rPr>
          <w:noProof/>
        </w:rPr>
      </w:pPr>
      <w:bookmarkStart w:id="323" w:name="_Toc480374212"/>
      <w:r w:rsidRPr="00FE463F">
        <w:rPr>
          <w:noProof/>
        </w:rPr>
        <w:lastRenderedPageBreak/>
        <w:t>DT^DIQ: Display</w:t>
      </w:r>
      <w:bookmarkEnd w:id="323"/>
    </w:p>
    <w:p w14:paraId="6B9FBD97" w14:textId="77777777" w:rsidR="00E86526" w:rsidRPr="00FE463F" w:rsidRDefault="00C573B1" w:rsidP="00E3555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DT^DIQ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Calls:DT^DIQ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APIs:DT^DIQ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Printing:DT^DIQ</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call converts the date in Y exactly like </w:t>
      </w:r>
      <w:r w:rsidR="00E86526" w:rsidRPr="00FE463F">
        <w:rPr>
          <w:b/>
          <w:noProof/>
        </w:rPr>
        <w:t>D^DIQ.</w:t>
      </w:r>
      <w:r w:rsidR="00E86526" w:rsidRPr="00FE463F">
        <w:rPr>
          <w:noProof/>
        </w:rPr>
        <w:t xml:space="preserve"> Unlike D^DIQ, however, it also writes the date after it has been converted.</w:t>
      </w:r>
    </w:p>
    <w:p w14:paraId="6B9FBD98" w14:textId="77777777" w:rsidR="00E86526" w:rsidRDefault="00E86526" w:rsidP="00CD348A">
      <w:pPr>
        <w:pStyle w:val="AltHeading5"/>
      </w:pPr>
      <w:r w:rsidRPr="00FE463F">
        <w:t>Input Variable</w:t>
      </w:r>
    </w:p>
    <w:p w14:paraId="6A2A7E41" w14:textId="65D06466" w:rsidR="00313DCE" w:rsidRPr="00FE463F" w:rsidRDefault="00313DCE" w:rsidP="00313DCE">
      <w:pPr>
        <w:pStyle w:val="APIParameters"/>
      </w:pPr>
      <w:r w:rsidRPr="00FE463F">
        <w:t>Y</w:t>
      </w:r>
      <w:r>
        <w:t>:</w:t>
      </w:r>
      <w:r>
        <w:tab/>
      </w:r>
      <w:r w:rsidRPr="00FE463F">
        <w:t>(Required) Contains the internal date to be converted. If this has five or six decimal places, seconds are automatically returned.</w:t>
      </w:r>
    </w:p>
    <w:p w14:paraId="6B9FBD9C" w14:textId="77777777" w:rsidR="00BE674E" w:rsidRDefault="00E86526" w:rsidP="00CD348A">
      <w:pPr>
        <w:pStyle w:val="AltHeading5"/>
      </w:pPr>
      <w:r w:rsidRPr="00FE463F">
        <w:t>Output Variable</w:t>
      </w:r>
    </w:p>
    <w:p w14:paraId="06A8929F" w14:textId="77ACE479" w:rsidR="00313DCE" w:rsidRPr="00FE463F" w:rsidRDefault="00313DCE" w:rsidP="00313DCE">
      <w:pPr>
        <w:pStyle w:val="APIParameters"/>
      </w:pPr>
      <w:r w:rsidRPr="00FE463F">
        <w:t>Y</w:t>
      </w:r>
      <w:r>
        <w:t>:</w:t>
      </w:r>
      <w:r>
        <w:tab/>
      </w:r>
      <w:r w:rsidRPr="00FE463F">
        <w:t>External form of the date or date/time value (e.g., JAN 01, 1998).</w:t>
      </w:r>
    </w:p>
    <w:p w14:paraId="6B9FBDA0" w14:textId="77777777" w:rsidR="005D464A" w:rsidRPr="00FE463F" w:rsidRDefault="005D464A" w:rsidP="005D464A">
      <w:pPr>
        <w:pStyle w:val="BodyText6"/>
        <w:rPr>
          <w:noProof/>
        </w:rPr>
      </w:pPr>
    </w:p>
    <w:p w14:paraId="6B9FBDA1" w14:textId="77777777" w:rsidR="00E86526" w:rsidRPr="00FE463F" w:rsidRDefault="00E86526" w:rsidP="0074437A">
      <w:pPr>
        <w:pStyle w:val="Heading3"/>
        <w:rPr>
          <w:noProof/>
        </w:rPr>
      </w:pPr>
      <w:bookmarkStart w:id="324" w:name="_Toc480374213"/>
      <w:r w:rsidRPr="00FE463F">
        <w:rPr>
          <w:noProof/>
        </w:rPr>
        <w:t>EN^DIQ: Display</w:t>
      </w:r>
      <w:bookmarkEnd w:id="324"/>
    </w:p>
    <w:p w14:paraId="6B9FBDA2" w14:textId="77777777" w:rsidR="007A0D56" w:rsidRPr="00FE463F" w:rsidRDefault="00C573B1" w:rsidP="005F0F0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Printing:EN^DIQ</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displays a range of data elements in captioned format, to the current device. The output from this call is very similar to that of the Inquiry to File Entries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Inquiry to File Entries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Options:Inquiry to File Entries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E46164" w:rsidRPr="00FE463F">
        <w:rPr>
          <w:noProof/>
        </w:rPr>
        <w:t xml:space="preserve"> [DIINQUIRE</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DIINQUIRE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Options:DIINQUIRE</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7A0D56" w:rsidRPr="00FE463F">
        <w:rPr>
          <w:noProof/>
        </w:rPr>
        <w:t>.</w:t>
      </w:r>
    </w:p>
    <w:p w14:paraId="6B9FBDA3" w14:textId="77777777" w:rsidR="00E86526" w:rsidRPr="00FE463F" w:rsidRDefault="002F0AF3" w:rsidP="005F0F02">
      <w:pPr>
        <w:pStyle w:val="Note"/>
        <w:keepNext/>
        <w:keepLines/>
        <w:rPr>
          <w:noProof/>
        </w:rPr>
      </w:pPr>
      <w:r>
        <w:rPr>
          <w:noProof/>
          <w:sz w:val="20"/>
        </w:rPr>
        <w:drawing>
          <wp:inline distT="0" distB="0" distL="0" distR="0" wp14:anchorId="6B9FF9EC" wp14:editId="6B9FF9ED">
            <wp:extent cx="304800" cy="304800"/>
            <wp:effectExtent l="0" t="0" r="0" b="0"/>
            <wp:docPr id="131" name="Picture 1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F0F02" w:rsidRPr="00FE463F">
        <w:rPr>
          <w:noProof/>
        </w:rPr>
        <w:tab/>
      </w:r>
      <w:r w:rsidR="007A0D56" w:rsidRPr="00FE463F">
        <w:rPr>
          <w:b/>
          <w:noProof/>
        </w:rPr>
        <w:t>REF:</w:t>
      </w:r>
      <w:r w:rsidR="007A0D56" w:rsidRPr="00FE463F">
        <w:rPr>
          <w:noProof/>
        </w:rPr>
        <w:t xml:space="preserve"> For more information on the Inquiry to File Entries option</w:t>
      </w:r>
      <w:r w:rsidR="007A0D56" w:rsidRPr="00FE463F">
        <w:rPr>
          <w:noProof/>
        </w:rPr>
        <w:fldChar w:fldCharType="begin"/>
      </w:r>
      <w:r w:rsidR="007A0D56" w:rsidRPr="00FE463F">
        <w:rPr>
          <w:noProof/>
        </w:rPr>
        <w:instrText xml:space="preserve"> XE </w:instrText>
      </w:r>
      <w:r w:rsidR="00084217" w:rsidRPr="00FE463F">
        <w:rPr>
          <w:noProof/>
        </w:rPr>
        <w:instrText>“</w:instrText>
      </w:r>
      <w:r w:rsidR="007A0D56" w:rsidRPr="00FE463F">
        <w:rPr>
          <w:noProof/>
        </w:rPr>
        <w:instrText>Inquiry to File Entries Option</w:instrText>
      </w:r>
      <w:r w:rsidR="00084217" w:rsidRPr="00FE463F">
        <w:rPr>
          <w:noProof/>
        </w:rPr>
        <w:instrText>”</w:instrText>
      </w:r>
      <w:r w:rsidR="007A0D56" w:rsidRPr="00FE463F">
        <w:rPr>
          <w:noProof/>
        </w:rPr>
        <w:instrText xml:space="preserve"> </w:instrText>
      </w:r>
      <w:r w:rsidR="007A0D56" w:rsidRPr="00FE463F">
        <w:rPr>
          <w:noProof/>
        </w:rPr>
        <w:fldChar w:fldCharType="end"/>
      </w:r>
      <w:r w:rsidR="007A0D56" w:rsidRPr="00FE463F">
        <w:rPr>
          <w:noProof/>
        </w:rPr>
        <w:fldChar w:fldCharType="begin"/>
      </w:r>
      <w:r w:rsidR="007A0D56" w:rsidRPr="00FE463F">
        <w:rPr>
          <w:noProof/>
        </w:rPr>
        <w:instrText xml:space="preserve"> XE </w:instrText>
      </w:r>
      <w:r w:rsidR="00084217" w:rsidRPr="00FE463F">
        <w:rPr>
          <w:noProof/>
        </w:rPr>
        <w:instrText>“</w:instrText>
      </w:r>
      <w:r w:rsidR="007A0D56" w:rsidRPr="00FE463F">
        <w:rPr>
          <w:noProof/>
        </w:rPr>
        <w:instrText>Options:Inquiry to File Entries</w:instrText>
      </w:r>
      <w:r w:rsidR="00084217" w:rsidRPr="00FE463F">
        <w:rPr>
          <w:noProof/>
        </w:rPr>
        <w:instrText>”</w:instrText>
      </w:r>
      <w:r w:rsidR="007A0D56" w:rsidRPr="00FE463F">
        <w:rPr>
          <w:noProof/>
        </w:rPr>
        <w:instrText xml:space="preserve"> </w:instrText>
      </w:r>
      <w:r w:rsidR="007A0D56" w:rsidRPr="00FE463F">
        <w:rPr>
          <w:noProof/>
        </w:rPr>
        <w:fldChar w:fldCharType="end"/>
      </w:r>
      <w:r w:rsidR="007A0D56" w:rsidRPr="00FE463F">
        <w:rPr>
          <w:noProof/>
        </w:rPr>
        <w:t xml:space="preserve"> [DIINQUIRE</w:t>
      </w:r>
      <w:r w:rsidR="007A0D56" w:rsidRPr="00FE463F">
        <w:rPr>
          <w:noProof/>
        </w:rPr>
        <w:fldChar w:fldCharType="begin"/>
      </w:r>
      <w:r w:rsidR="007A0D56" w:rsidRPr="00FE463F">
        <w:rPr>
          <w:noProof/>
        </w:rPr>
        <w:instrText xml:space="preserve"> XE </w:instrText>
      </w:r>
      <w:r w:rsidR="00084217" w:rsidRPr="00FE463F">
        <w:rPr>
          <w:noProof/>
        </w:rPr>
        <w:instrText>“</w:instrText>
      </w:r>
      <w:r w:rsidR="007A0D56" w:rsidRPr="00FE463F">
        <w:rPr>
          <w:noProof/>
        </w:rPr>
        <w:instrText>DIINQUIRE Option</w:instrText>
      </w:r>
      <w:r w:rsidR="00084217" w:rsidRPr="00FE463F">
        <w:rPr>
          <w:noProof/>
        </w:rPr>
        <w:instrText>”</w:instrText>
      </w:r>
      <w:r w:rsidR="007A0D56" w:rsidRPr="00FE463F">
        <w:rPr>
          <w:noProof/>
        </w:rPr>
        <w:instrText xml:space="preserve"> </w:instrText>
      </w:r>
      <w:r w:rsidR="007A0D56" w:rsidRPr="00FE463F">
        <w:rPr>
          <w:noProof/>
        </w:rPr>
        <w:fldChar w:fldCharType="end"/>
      </w:r>
      <w:r w:rsidR="007A0D56" w:rsidRPr="00FE463F">
        <w:rPr>
          <w:noProof/>
        </w:rPr>
        <w:fldChar w:fldCharType="begin"/>
      </w:r>
      <w:r w:rsidR="007A0D56" w:rsidRPr="00FE463F">
        <w:rPr>
          <w:noProof/>
        </w:rPr>
        <w:instrText xml:space="preserve"> XE </w:instrText>
      </w:r>
      <w:r w:rsidR="00084217" w:rsidRPr="00FE463F">
        <w:rPr>
          <w:noProof/>
        </w:rPr>
        <w:instrText>“</w:instrText>
      </w:r>
      <w:r w:rsidR="007A0D56" w:rsidRPr="00FE463F">
        <w:rPr>
          <w:noProof/>
        </w:rPr>
        <w:instrText>Options:DIINQUIRE</w:instrText>
      </w:r>
      <w:r w:rsidR="00084217" w:rsidRPr="00FE463F">
        <w:rPr>
          <w:noProof/>
        </w:rPr>
        <w:instrText>”</w:instrText>
      </w:r>
      <w:r w:rsidR="007A0D56" w:rsidRPr="00FE463F">
        <w:rPr>
          <w:noProof/>
        </w:rPr>
        <w:instrText xml:space="preserve"> </w:instrText>
      </w:r>
      <w:r w:rsidR="007A0D56" w:rsidRPr="00FE463F">
        <w:rPr>
          <w:noProof/>
        </w:rPr>
        <w:fldChar w:fldCharType="end"/>
      </w:r>
      <w:r w:rsidR="007A0D56" w:rsidRPr="00FE463F">
        <w:rPr>
          <w:noProof/>
        </w:rPr>
        <w:t>], see</w:t>
      </w:r>
      <w:r w:rsidR="00E86526" w:rsidRPr="00FE463F">
        <w:rPr>
          <w:noProof/>
        </w:rPr>
        <w:t xml:space="preserve"> the </w:t>
      </w:r>
      <w:r w:rsidR="00084217" w:rsidRPr="00FE463F">
        <w:rPr>
          <w:noProof/>
        </w:rPr>
        <w:t>“</w:t>
      </w:r>
      <w:r w:rsidR="00E86526" w:rsidRPr="00FE463F">
        <w:rPr>
          <w:noProof/>
        </w:rPr>
        <w:t>Inquire Option</w:t>
      </w:r>
      <w:r w:rsidR="00084217" w:rsidRPr="00FE463F">
        <w:rPr>
          <w:noProof/>
        </w:rPr>
        <w:t>”</w:t>
      </w:r>
      <w:r w:rsidR="00970382" w:rsidRPr="00FE463F">
        <w:rPr>
          <w:noProof/>
        </w:rPr>
        <w:t xml:space="preserve"> section in</w:t>
      </w:r>
      <w:r w:rsidR="00E86526" w:rsidRPr="00FE463F">
        <w:rPr>
          <w:noProof/>
        </w:rPr>
        <w:t xml:space="preserve"> the </w:t>
      </w:r>
      <w:r w:rsidR="00E86526" w:rsidRPr="00FE463F">
        <w:rPr>
          <w:rStyle w:val="Emphasis"/>
          <w:noProof/>
        </w:rPr>
        <w:t xml:space="preserve">VA FileMan </w:t>
      </w:r>
      <w:r w:rsidR="00D14620" w:rsidRPr="00FE463F">
        <w:rPr>
          <w:rStyle w:val="Emphasis"/>
          <w:noProof/>
        </w:rPr>
        <w:t>User Manual</w:t>
      </w:r>
      <w:r w:rsidR="00302035" w:rsidRPr="00FE463F">
        <w:rPr>
          <w:noProof/>
        </w:rPr>
        <w:t>.</w:t>
      </w:r>
    </w:p>
    <w:p w14:paraId="6B9FBDA4" w14:textId="77777777" w:rsidR="00BE674E" w:rsidRDefault="00E86526" w:rsidP="00CD348A">
      <w:pPr>
        <w:pStyle w:val="AltHeading5"/>
      </w:pPr>
      <w:r w:rsidRPr="00FE463F">
        <w:t>Input Variables</w:t>
      </w:r>
    </w:p>
    <w:p w14:paraId="3EC5F7CF" w14:textId="51732D1A" w:rsidR="00313DCE" w:rsidRDefault="00313DCE" w:rsidP="00313DCE">
      <w:pPr>
        <w:pStyle w:val="APIParameters"/>
        <w:keepNext/>
        <w:keepLines/>
      </w:pPr>
      <w:r w:rsidRPr="00FE463F">
        <w:t>DIC</w:t>
      </w:r>
      <w:r>
        <w:t>:</w:t>
      </w:r>
      <w:r>
        <w:tab/>
      </w:r>
      <w:r w:rsidRPr="00FE463F">
        <w:t>(Required) The global root of the file in the form ^GLOBAL( or ^GLOBAL(#,</w:t>
      </w:r>
    </w:p>
    <w:p w14:paraId="4A962F5D" w14:textId="34B53135" w:rsidR="00313DCE" w:rsidRDefault="00313DCE" w:rsidP="00313DCE">
      <w:pPr>
        <w:pStyle w:val="APIParametersText"/>
        <w:keepNext/>
        <w:keepLines/>
      </w:pPr>
      <w:r w:rsidRPr="00FE463F">
        <w:t xml:space="preserve">If you are displaying an entry in a subfile, set DIC to the full global root leading to the subfile entry, including all intervening subscripts and the terminating comma, up to but </w:t>
      </w:r>
      <w:r w:rsidRPr="00FE463F">
        <w:rPr>
          <w:i/>
        </w:rPr>
        <w:t>not</w:t>
      </w:r>
      <w:r w:rsidRPr="00FE463F">
        <w:t xml:space="preserve"> including the IEN of the subfile entry to display.</w:t>
      </w:r>
    </w:p>
    <w:p w14:paraId="262D9074" w14:textId="1AB05FC0" w:rsidR="00313DCE" w:rsidRDefault="00313DCE" w:rsidP="00313DCE">
      <w:pPr>
        <w:pStyle w:val="APIParameters"/>
        <w:keepNext/>
        <w:keepLines/>
      </w:pPr>
      <w:r w:rsidRPr="00FE463F">
        <w:t>DA</w:t>
      </w:r>
      <w:r>
        <w:t>:</w:t>
      </w:r>
      <w:r>
        <w:tab/>
      </w:r>
      <w:r w:rsidRPr="00FE463F">
        <w:t xml:space="preserve">(Required) If you are displaying an entry at the </w:t>
      </w:r>
      <w:r w:rsidRPr="00FE463F">
        <w:rPr>
          <w:rStyle w:val="Emphasis"/>
        </w:rPr>
        <w:t>top-level</w:t>
      </w:r>
      <w:r w:rsidRPr="00FE463F">
        <w:t xml:space="preserve"> of a file, set DA to the internal entry number of the file entry to display.</w:t>
      </w:r>
    </w:p>
    <w:p w14:paraId="7B55F721" w14:textId="5D66B1F2" w:rsidR="00313DCE" w:rsidRDefault="00313DCE" w:rsidP="00313DCE">
      <w:pPr>
        <w:pStyle w:val="APIParametersText"/>
      </w:pPr>
      <w:r w:rsidRPr="00FE463F">
        <w:t xml:space="preserve">If you are editing an entry in a </w:t>
      </w:r>
      <w:r w:rsidRPr="00FE463F">
        <w:rPr>
          <w:rStyle w:val="Emphasis"/>
        </w:rPr>
        <w:t>subfile</w:t>
      </w:r>
      <w:r w:rsidRPr="00FE463F">
        <w:t>, set up DA as an array, where DA=entry number in the subfile to display, DA(1) is the entry number at the next higher file level,...DA(</w:t>
      </w:r>
      <w:r w:rsidRPr="00FE463F">
        <w:rPr>
          <w:i/>
        </w:rPr>
        <w:t>n</w:t>
      </w:r>
      <w:r w:rsidRPr="00FE463F">
        <w:t>) is the entry number at the file’s top-level.</w:t>
      </w:r>
    </w:p>
    <w:p w14:paraId="47C566DB" w14:textId="7B623553" w:rsidR="00313DCE" w:rsidRDefault="00313DCE" w:rsidP="00313DCE">
      <w:pPr>
        <w:pStyle w:val="APIParameters"/>
      </w:pPr>
      <w:r w:rsidRPr="00FE463F">
        <w:t>DR</w:t>
      </w:r>
      <w:r>
        <w:t>:</w:t>
      </w:r>
      <w:r>
        <w:tab/>
      </w:r>
      <w:r w:rsidRPr="00FE463F">
        <w:t>(Optional) Names the global subscript or subscripts that are to be displayed by DIQ. If DR contains a colon (</w:t>
      </w:r>
      <w:r w:rsidRPr="00FE463F">
        <w:rPr>
          <w:b/>
        </w:rPr>
        <w:t>:</w:t>
      </w:r>
      <w:r w:rsidRPr="00FE463F">
        <w:t>), the range of subscripts is understood to be specified by what precedes and follows the colon. Otherwise, DR is understood to be the literal name of the subscript. All data fields stored within, and descendent from, the subscripts are displayed, even those that normally have Read access security protection.</w:t>
      </w:r>
    </w:p>
    <w:p w14:paraId="01A4A1A0" w14:textId="7B6607BD" w:rsidR="00313DCE" w:rsidRDefault="00313DCE" w:rsidP="00313DCE">
      <w:pPr>
        <w:pStyle w:val="APIParametersText"/>
      </w:pPr>
      <w:r w:rsidRPr="00FE463F">
        <w:t xml:space="preserve">If DR is </w:t>
      </w:r>
      <w:r w:rsidRPr="00FE463F">
        <w:rPr>
          <w:i/>
        </w:rPr>
        <w:t>not</w:t>
      </w:r>
      <w:r w:rsidRPr="00FE463F">
        <w:t xml:space="preserve"> defined, all fields are displayed.</w:t>
      </w:r>
    </w:p>
    <w:p w14:paraId="1443C909" w14:textId="0ADE3FAF" w:rsidR="00313DCE" w:rsidRDefault="00313DCE" w:rsidP="00313DCE">
      <w:pPr>
        <w:pStyle w:val="APIParameters"/>
        <w:keepNext/>
        <w:keepLines/>
      </w:pPr>
      <w:r w:rsidRPr="00FE463F">
        <w:lastRenderedPageBreak/>
        <w:t>DIQ(0)</w:t>
      </w:r>
      <w:r>
        <w:t>:</w:t>
      </w:r>
      <w:r>
        <w:tab/>
      </w:r>
      <w:r w:rsidRPr="00FE463F">
        <w:t>(Optional) You can include the following flags in this variable to change the display of the entry:</w:t>
      </w:r>
    </w:p>
    <w:p w14:paraId="0B3DCCFB" w14:textId="6718246A" w:rsidR="00313DCE" w:rsidRDefault="00313DCE" w:rsidP="00313DCE">
      <w:pPr>
        <w:pStyle w:val="APIParametersListBullet"/>
        <w:keepNext/>
        <w:keepLines/>
      </w:pPr>
      <w:r w:rsidRPr="00FE463F">
        <w:rPr>
          <w:b/>
        </w:rPr>
        <w:t>A</w:t>
      </w:r>
      <w:r>
        <w:t>—</w:t>
      </w:r>
      <w:r w:rsidRPr="00FE463F">
        <w:t xml:space="preserve">To display </w:t>
      </w:r>
      <w:r w:rsidRPr="00FE463F">
        <w:rPr>
          <w:b/>
        </w:rPr>
        <w:t>A</w:t>
      </w:r>
      <w:r w:rsidRPr="00FE463F">
        <w:t>udit records for the entry.</w:t>
      </w:r>
    </w:p>
    <w:p w14:paraId="08FEA030" w14:textId="5A706731" w:rsidR="00313DCE" w:rsidRDefault="00313DCE" w:rsidP="00313DCE">
      <w:pPr>
        <w:pStyle w:val="APIParametersListBullet"/>
        <w:keepNext/>
        <w:keepLines/>
      </w:pPr>
      <w:r w:rsidRPr="00FE463F">
        <w:rPr>
          <w:b/>
        </w:rPr>
        <w:t>C</w:t>
      </w:r>
      <w:r>
        <w:t>—</w:t>
      </w:r>
      <w:r w:rsidRPr="00FE463F">
        <w:t xml:space="preserve">To display </w:t>
      </w:r>
      <w:r w:rsidRPr="00FE463F">
        <w:rPr>
          <w:b/>
        </w:rPr>
        <w:t>C</w:t>
      </w:r>
      <w:r w:rsidRPr="00FE463F">
        <w:t>omputed fields.</w:t>
      </w:r>
    </w:p>
    <w:p w14:paraId="2BB6AC72" w14:textId="482F8FB3" w:rsidR="00313DCE" w:rsidRPr="00FE463F" w:rsidRDefault="00313DCE" w:rsidP="00313DCE">
      <w:pPr>
        <w:pStyle w:val="APIParametersListBullet"/>
      </w:pPr>
      <w:r w:rsidRPr="00FE463F">
        <w:rPr>
          <w:b/>
        </w:rPr>
        <w:t>R</w:t>
      </w:r>
      <w:r>
        <w:t>—</w:t>
      </w:r>
      <w:r w:rsidRPr="00FE463F">
        <w:t xml:space="preserve">To display the entry’s </w:t>
      </w:r>
      <w:r w:rsidRPr="00FE463F">
        <w:rPr>
          <w:b/>
        </w:rPr>
        <w:t>R</w:t>
      </w:r>
      <w:r w:rsidRPr="00FE463F">
        <w:t>ecord number (IEN).</w:t>
      </w:r>
    </w:p>
    <w:p w14:paraId="6B9FBDC0" w14:textId="77777777" w:rsidR="005D464A" w:rsidRPr="00FE463F" w:rsidRDefault="005D464A" w:rsidP="005D464A">
      <w:pPr>
        <w:pStyle w:val="BodyText6"/>
        <w:rPr>
          <w:noProof/>
        </w:rPr>
      </w:pPr>
    </w:p>
    <w:p w14:paraId="6B9FBDC1" w14:textId="77777777" w:rsidR="00E86526" w:rsidRPr="00FE463F" w:rsidRDefault="00E86526" w:rsidP="0074437A">
      <w:pPr>
        <w:pStyle w:val="Heading3"/>
        <w:rPr>
          <w:noProof/>
        </w:rPr>
      </w:pPr>
      <w:bookmarkStart w:id="325" w:name="_Toc480374214"/>
      <w:r w:rsidRPr="00FE463F">
        <w:rPr>
          <w:noProof/>
        </w:rPr>
        <w:t>Y^DIQ: Display</w:t>
      </w:r>
      <w:bookmarkEnd w:id="325"/>
    </w:p>
    <w:p w14:paraId="6B9FBDC2" w14:textId="77777777" w:rsidR="00E86526" w:rsidRPr="00FE463F" w:rsidRDefault="00C573B1" w:rsidP="00AE4C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Y^DIQ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Calls:Y^DIQ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APIs:Y^DIQ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Printing:Y^DIQ</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converts the internal form of any data element to its external form. It works for all </w:t>
      </w:r>
      <w:r w:rsidR="00302035" w:rsidRPr="00FE463F">
        <w:rPr>
          <w:noProof/>
        </w:rPr>
        <w:t xml:space="preserve">VA </w:t>
      </w:r>
      <w:r w:rsidR="00E86526" w:rsidRPr="00FE463F">
        <w:rPr>
          <w:noProof/>
        </w:rPr>
        <w:t xml:space="preserve">FileMan data types, uses output transforms, and follows pointer trails to their final resolution. The equivalent Database Server call is </w:t>
      </w:r>
      <w:r w:rsidR="00E86526" w:rsidRPr="00FE463F">
        <w:rPr>
          <w:b/>
          <w:noProof/>
        </w:rPr>
        <w:t>$$EXTERNAL^DILFD</w:t>
      </w:r>
      <w:r w:rsidR="00E86526" w:rsidRPr="00FE463F">
        <w:rPr>
          <w:noProof/>
        </w:rPr>
        <w:t>.</w:t>
      </w:r>
    </w:p>
    <w:p w14:paraId="6B9FBDC3" w14:textId="77777777" w:rsidR="00BE674E" w:rsidRDefault="00E86526" w:rsidP="00CD348A">
      <w:pPr>
        <w:pStyle w:val="AltHeading5"/>
      </w:pPr>
      <w:r w:rsidRPr="00FE463F">
        <w:t>Input Variables</w:t>
      </w:r>
    </w:p>
    <w:p w14:paraId="004AEA73" w14:textId="77777777" w:rsidR="00785FF9" w:rsidRDefault="00785FF9" w:rsidP="00785FF9">
      <w:pPr>
        <w:pStyle w:val="APIParameters"/>
        <w:keepNext/>
        <w:keepLines/>
        <w:tabs>
          <w:tab w:val="clear" w:pos="2160"/>
          <w:tab w:val="left" w:pos="2340"/>
        </w:tabs>
      </w:pPr>
      <w:r w:rsidRPr="00FE463F">
        <w:t>Naked Global Reference</w:t>
      </w:r>
      <w:r>
        <w:t>:</w:t>
      </w:r>
    </w:p>
    <w:p w14:paraId="10A099B4" w14:textId="5510FD3E" w:rsidR="00785FF9" w:rsidRDefault="00785FF9" w:rsidP="00785FF9">
      <w:pPr>
        <w:pStyle w:val="APIParametersText"/>
        <w:keepNext/>
        <w:keepLines/>
      </w:pPr>
      <w:r w:rsidRPr="00FE463F">
        <w:t xml:space="preserve">The naked global reference </w:t>
      </w:r>
      <w:r w:rsidRPr="00FE463F">
        <w:rPr>
          <w:i/>
        </w:rPr>
        <w:t>must</w:t>
      </w:r>
      <w:r w:rsidRPr="00FE463F">
        <w:t xml:space="preserve"> be at the zero node of the data dictionary definition that describes the data [i.e., it </w:t>
      </w:r>
      <w:r w:rsidRPr="00FE463F">
        <w:rPr>
          <w:i/>
        </w:rPr>
        <w:t>must</w:t>
      </w:r>
      <w:r w:rsidRPr="00FE463F">
        <w:t xml:space="preserve"> be at ^DD(File#,Field#,0)].</w:t>
      </w:r>
    </w:p>
    <w:p w14:paraId="74B39186" w14:textId="27E2B106" w:rsidR="00785FF9" w:rsidRDefault="00785FF9" w:rsidP="00785FF9">
      <w:pPr>
        <w:pStyle w:val="APIParametersNote"/>
        <w:keepNext/>
        <w:keepLines/>
      </w:pPr>
      <w:r>
        <w:rPr>
          <w:sz w:val="20"/>
        </w:rPr>
        <w:drawing>
          <wp:inline distT="0" distB="0" distL="0" distR="0" wp14:anchorId="72C89C3B" wp14:editId="151E8211">
            <wp:extent cx="304800" cy="304800"/>
            <wp:effectExtent l="0" t="0" r="0" b="0"/>
            <wp:docPr id="132" name="Picture 1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an example of setting the naked reference, see the description of input variable </w:t>
      </w:r>
      <w:r w:rsidRPr="00FE463F">
        <w:rPr>
          <w:b/>
        </w:rPr>
        <w:t>C</w:t>
      </w:r>
      <w:r w:rsidRPr="00FE463F">
        <w:t xml:space="preserve"> below.</w:t>
      </w:r>
    </w:p>
    <w:p w14:paraId="3EAE09DF" w14:textId="7BC9ABFA" w:rsidR="00785FF9" w:rsidRDefault="00785FF9" w:rsidP="00785FF9">
      <w:pPr>
        <w:pStyle w:val="APIParameters"/>
        <w:keepNext/>
        <w:keepLines/>
      </w:pPr>
      <w:r w:rsidRPr="00FE463F">
        <w:t>C</w:t>
      </w:r>
      <w:r>
        <w:t>:</w:t>
      </w:r>
      <w:r>
        <w:tab/>
      </w:r>
      <w:r w:rsidRPr="00FE463F">
        <w:t xml:space="preserve">Set </w:t>
      </w:r>
      <w:r w:rsidRPr="00FE463F">
        <w:rPr>
          <w:b/>
        </w:rPr>
        <w:t>C</w:t>
      </w:r>
      <w:r w:rsidRPr="00FE463F">
        <w:t xml:space="preserve"> to the second piece of the zero node of the data dictionary that defines that element. Typically, the developer would:</w:t>
      </w:r>
    </w:p>
    <w:p w14:paraId="02D7A1A4" w14:textId="106AD203" w:rsidR="00785FF9" w:rsidRDefault="00785FF9" w:rsidP="00785FF9">
      <w:pPr>
        <w:pStyle w:val="APIParametersCode"/>
        <w:rPr>
          <w:b/>
        </w:rPr>
      </w:pPr>
      <w:r w:rsidRPr="00FE463F">
        <w:rPr>
          <w:b/>
        </w:rPr>
        <w:t>S C=$P(^DD(file#,field#,0),U,2)</w:t>
      </w:r>
    </w:p>
    <w:p w14:paraId="6D07847E" w14:textId="449F8382" w:rsidR="00785FF9" w:rsidRDefault="00785FF9" w:rsidP="00785FF9">
      <w:pPr>
        <w:pStyle w:val="APIParametersText"/>
        <w:keepNext/>
        <w:keepLines/>
      </w:pPr>
      <w:r w:rsidRPr="00FE463F">
        <w:t>And then:</w:t>
      </w:r>
    </w:p>
    <w:p w14:paraId="5472D9F2" w14:textId="05AE67A2" w:rsidR="00785FF9" w:rsidRDefault="00785FF9" w:rsidP="00785FF9">
      <w:pPr>
        <w:pStyle w:val="APIParametersCode"/>
        <w:rPr>
          <w:b/>
        </w:rPr>
      </w:pPr>
      <w:r w:rsidRPr="00FE463F">
        <w:rPr>
          <w:b/>
        </w:rPr>
        <w:t>D Y^DIQ</w:t>
      </w:r>
    </w:p>
    <w:p w14:paraId="0ECA7298" w14:textId="0118CFFD" w:rsidR="00785FF9" w:rsidRDefault="00785FF9" w:rsidP="00785FF9">
      <w:pPr>
        <w:pStyle w:val="APIParametersText"/>
      </w:pPr>
      <w:r w:rsidRPr="00FE463F">
        <w:t>This correctly sets the naked global reference as described above.</w:t>
      </w:r>
    </w:p>
    <w:p w14:paraId="2FEFDBED" w14:textId="4BC3F40B" w:rsidR="00785FF9" w:rsidRPr="00FE463F" w:rsidRDefault="00785FF9" w:rsidP="00785FF9">
      <w:pPr>
        <w:pStyle w:val="APIParameters"/>
      </w:pPr>
      <w:r w:rsidRPr="00FE463F">
        <w:t>Y</w:t>
      </w:r>
      <w:r>
        <w:t>:</w:t>
      </w:r>
      <w:r>
        <w:tab/>
      </w:r>
      <w:r w:rsidRPr="00FE463F">
        <w:t xml:space="preserve">Set </w:t>
      </w:r>
      <w:r w:rsidRPr="00FE463F">
        <w:rPr>
          <w:b/>
        </w:rPr>
        <w:t>Y</w:t>
      </w:r>
      <w:r w:rsidRPr="00FE463F">
        <w:t xml:space="preserve"> to the internal form of the value being converted. This is the data that you want to convert to external form.</w:t>
      </w:r>
    </w:p>
    <w:p w14:paraId="6B9FBDD6" w14:textId="77777777" w:rsidR="00BE674E" w:rsidRDefault="00E86526" w:rsidP="00CD348A">
      <w:pPr>
        <w:pStyle w:val="AltHeading5"/>
      </w:pPr>
      <w:r w:rsidRPr="00FE463F">
        <w:t>Output Variable</w:t>
      </w:r>
    </w:p>
    <w:p w14:paraId="7BE53480" w14:textId="52F7425B" w:rsidR="00785FF9" w:rsidRPr="00FE463F" w:rsidRDefault="00785FF9" w:rsidP="00785FF9">
      <w:pPr>
        <w:pStyle w:val="APIParameters"/>
      </w:pPr>
      <w:r w:rsidRPr="00FE463F">
        <w:t>Y</w:t>
      </w:r>
      <w:r>
        <w:t>:</w:t>
      </w:r>
      <w:r>
        <w:tab/>
      </w:r>
      <w:r w:rsidRPr="00FE463F">
        <w:t xml:space="preserve">The external form of the value. Basically, </w:t>
      </w:r>
      <w:r w:rsidRPr="00FE463F">
        <w:rPr>
          <w:b/>
        </w:rPr>
        <w:t>Y</w:t>
      </w:r>
      <w:r w:rsidRPr="00FE463F">
        <w:t xml:space="preserve"> is changed from internal to external.</w:t>
      </w:r>
    </w:p>
    <w:p w14:paraId="6B9FBDDA" w14:textId="77777777" w:rsidR="005D464A" w:rsidRPr="00FE463F" w:rsidRDefault="005D464A" w:rsidP="005D464A">
      <w:pPr>
        <w:pStyle w:val="BodyText6"/>
        <w:rPr>
          <w:noProof/>
        </w:rPr>
      </w:pPr>
    </w:p>
    <w:p w14:paraId="6B9FBDDB" w14:textId="77777777" w:rsidR="00E86526" w:rsidRPr="00FE463F" w:rsidRDefault="00E86526" w:rsidP="0074437A">
      <w:pPr>
        <w:pStyle w:val="Heading3"/>
        <w:rPr>
          <w:noProof/>
        </w:rPr>
      </w:pPr>
      <w:bookmarkStart w:id="326" w:name="_Toc480374215"/>
      <w:r w:rsidRPr="00FE463F">
        <w:rPr>
          <w:noProof/>
        </w:rPr>
        <w:t>EN^DIQ1: Data Retrieval</w:t>
      </w:r>
      <w:bookmarkEnd w:id="326"/>
    </w:p>
    <w:p w14:paraId="6B9FBDDC" w14:textId="77777777" w:rsidR="00E86526" w:rsidRPr="00FE463F" w:rsidRDefault="00E1312B" w:rsidP="005D464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EN^DIQ1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Calls:EN^DIQ1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APIs:EN^DIQ1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Entry Editing:EN^DIQ1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Retrieval:EN^DIQ1</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retrieves data from</w:t>
      </w:r>
      <w:r w:rsidR="004D77A8" w:rsidRPr="00FE463F">
        <w:rPr>
          <w:noProof/>
        </w:rPr>
        <w:t xml:space="preserve"> a file for a particular entry.</w:t>
      </w:r>
    </w:p>
    <w:p w14:paraId="6B9FBDDD" w14:textId="77777777" w:rsidR="00E40DE6" w:rsidRPr="00FE463F" w:rsidRDefault="002F0AF3" w:rsidP="005D464A">
      <w:pPr>
        <w:pStyle w:val="Note"/>
        <w:keepNext/>
        <w:keepLines/>
        <w:rPr>
          <w:noProof/>
        </w:rPr>
      </w:pPr>
      <w:r>
        <w:rPr>
          <w:noProof/>
        </w:rPr>
        <w:drawing>
          <wp:inline distT="0" distB="0" distL="0" distR="0" wp14:anchorId="6B9FF9F0" wp14:editId="6B9FF9F1">
            <wp:extent cx="304800" cy="304800"/>
            <wp:effectExtent l="0" t="0" r="0" b="0"/>
            <wp:docPr id="133" name="Picture 1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The equivalent Database Server calls are </w:t>
      </w:r>
      <w:r w:rsidR="00E40DE6" w:rsidRPr="00FE463F">
        <w:rPr>
          <w:b/>
          <w:noProof/>
        </w:rPr>
        <w:t>GETS^DIQ</w:t>
      </w:r>
      <w:r w:rsidR="00E40DE6" w:rsidRPr="00FE463F">
        <w:rPr>
          <w:noProof/>
        </w:rPr>
        <w:t xml:space="preserve"> and </w:t>
      </w:r>
      <w:r w:rsidR="00E40DE6" w:rsidRPr="00FE463F">
        <w:rPr>
          <w:b/>
          <w:noProof/>
        </w:rPr>
        <w:t>$$GET1^DIQ</w:t>
      </w:r>
      <w:r w:rsidR="00E40DE6" w:rsidRPr="00FE463F">
        <w:rPr>
          <w:noProof/>
        </w:rPr>
        <w:t>.</w:t>
      </w:r>
    </w:p>
    <w:p w14:paraId="6B9FBDDE" w14:textId="77777777" w:rsidR="00BE674E" w:rsidRPr="00FE463F" w:rsidRDefault="00E86526" w:rsidP="005D464A">
      <w:pPr>
        <w:pStyle w:val="BodyText"/>
        <w:keepNext/>
        <w:keepLines/>
        <w:rPr>
          <w:noProof/>
        </w:rPr>
      </w:pPr>
      <w:r w:rsidRPr="00FE463F">
        <w:rPr>
          <w:noProof/>
        </w:rPr>
        <w:t xml:space="preserve">It is your responsibility to </w:t>
      </w:r>
      <w:r w:rsidR="009C6213" w:rsidRPr="00FE463F">
        <w:rPr>
          <w:noProof/>
        </w:rPr>
        <w:t>KILL</w:t>
      </w:r>
      <w:r w:rsidRPr="00FE463F">
        <w:rPr>
          <w:noProof/>
        </w:rPr>
        <w:t xml:space="preserve"> the output array, ^UTILITY(</w:t>
      </w:r>
      <w:r w:rsidR="00084217" w:rsidRPr="00FE463F">
        <w:rPr>
          <w:noProof/>
        </w:rPr>
        <w:t>“</w:t>
      </w:r>
      <w:r w:rsidRPr="00FE463F">
        <w:rPr>
          <w:noProof/>
        </w:rPr>
        <w:t>DIQ1</w:t>
      </w:r>
      <w:r w:rsidR="00084217" w:rsidRPr="00FE463F">
        <w:rPr>
          <w:noProof/>
        </w:rPr>
        <w:t>”</w:t>
      </w:r>
      <w:r w:rsidRPr="00FE463F">
        <w:rPr>
          <w:noProof/>
        </w:rPr>
        <w:t>,$J), before and after using this call.</w:t>
      </w:r>
    </w:p>
    <w:p w14:paraId="6B9FBDDF" w14:textId="77777777" w:rsidR="00E86526" w:rsidRDefault="004D77A8" w:rsidP="00CD348A">
      <w:pPr>
        <w:pStyle w:val="AltHeading5"/>
      </w:pPr>
      <w:r w:rsidRPr="00FE463F">
        <w:t>Input Variables</w:t>
      </w:r>
    </w:p>
    <w:p w14:paraId="2749A1A3" w14:textId="5E0466C6" w:rsidR="00785FF9" w:rsidRDefault="00785FF9" w:rsidP="00785FF9">
      <w:pPr>
        <w:pStyle w:val="APIParameters"/>
      </w:pPr>
      <w:r w:rsidRPr="00FE463F">
        <w:t>DIC</w:t>
      </w:r>
      <w:r>
        <w:t>:</w:t>
      </w:r>
      <w:r>
        <w:tab/>
      </w:r>
      <w:r w:rsidRPr="00FE463F">
        <w:t>The file number or global root.</w:t>
      </w:r>
    </w:p>
    <w:p w14:paraId="69E7ACB8" w14:textId="784D68A9" w:rsidR="00785FF9" w:rsidRDefault="00785FF9" w:rsidP="00785FF9">
      <w:pPr>
        <w:pStyle w:val="APIParameters"/>
      </w:pPr>
      <w:r w:rsidRPr="00FE463F">
        <w:lastRenderedPageBreak/>
        <w:t>DR</w:t>
      </w:r>
      <w:r>
        <w:t>:</w:t>
      </w:r>
      <w:r>
        <w:tab/>
      </w:r>
      <w:r w:rsidRPr="00FE463F">
        <w:t>A string specifying the data fields to retrieve for the given entry. The DR-string can contain:</w:t>
      </w:r>
    </w:p>
    <w:p w14:paraId="4CB50F02" w14:textId="0F7B85F2" w:rsidR="00785FF9" w:rsidRDefault="00785FF9" w:rsidP="00785FF9">
      <w:pPr>
        <w:pStyle w:val="APIParametersListBullet"/>
      </w:pPr>
      <w:r w:rsidRPr="00FE463F">
        <w:t>A single number corresponding to the internal number of a field in the file.</w:t>
      </w:r>
    </w:p>
    <w:p w14:paraId="10CE48B1" w14:textId="483BF405" w:rsidR="00785FF9" w:rsidRDefault="00785FF9" w:rsidP="00785FF9">
      <w:pPr>
        <w:pStyle w:val="APIParametersListBullet"/>
      </w:pPr>
      <w:r w:rsidRPr="00FE463F">
        <w:t xml:space="preserve">A range of field numbers, in the form </w:t>
      </w:r>
      <w:r w:rsidRPr="00FE463F">
        <w:rPr>
          <w:i/>
        </w:rPr>
        <w:t>M</w:t>
      </w:r>
      <w:r w:rsidRPr="00FE463F">
        <w:t>:</w:t>
      </w:r>
      <w:r w:rsidRPr="00FE463F">
        <w:rPr>
          <w:i/>
        </w:rPr>
        <w:t>N</w:t>
      </w:r>
      <w:r w:rsidRPr="00FE463F">
        <w:t xml:space="preserve">, where </w:t>
      </w:r>
      <w:r w:rsidRPr="00FE463F">
        <w:rPr>
          <w:b/>
          <w:i/>
        </w:rPr>
        <w:t>M</w:t>
      </w:r>
      <w:r w:rsidRPr="00FE463F">
        <w:t xml:space="preserve"> is the first and </w:t>
      </w:r>
      <w:r w:rsidRPr="00FE463F">
        <w:rPr>
          <w:b/>
          <w:i/>
        </w:rPr>
        <w:t>N</w:t>
      </w:r>
      <w:r w:rsidRPr="00FE463F">
        <w:t xml:space="preserve"> the last number of the inclusive range. All fields whose numbers lie within this range are retrieved.</w:t>
      </w:r>
    </w:p>
    <w:p w14:paraId="3F0D5243" w14:textId="17ABFFF3" w:rsidR="00785FF9" w:rsidRDefault="00785FF9" w:rsidP="00785FF9">
      <w:pPr>
        <w:pStyle w:val="APIParametersListBullet"/>
      </w:pPr>
      <w:r w:rsidRPr="00FE463F">
        <w:t>A combination of the above, separated by semicolons. If field numbers .01, 1, 2, 4, 10, 11, 12, 13, 14, 15, and 101 exist for a file, and you want to retrieve the data in these fields, simply write:</w:t>
      </w:r>
      <w:r>
        <w:br/>
      </w:r>
    </w:p>
    <w:p w14:paraId="126A6B88" w14:textId="0856C77B" w:rsidR="00785FF9" w:rsidRDefault="00785FF9" w:rsidP="00785FF9">
      <w:pPr>
        <w:pStyle w:val="APIParametersListBulletCode"/>
      </w:pPr>
      <w:r w:rsidRPr="00FE463F">
        <w:t>S DR=“.01;1;4;10:15;101”</w:t>
      </w:r>
    </w:p>
    <w:p w14:paraId="042F673E" w14:textId="3E856F48" w:rsidR="00785FF9" w:rsidRDefault="00785FF9" w:rsidP="00785FF9">
      <w:pPr>
        <w:pStyle w:val="APIParameters"/>
      </w:pPr>
      <w:bookmarkStart w:id="327" w:name="DRsubfile_"/>
      <w:r w:rsidRPr="00FE463F">
        <w:t>DR(subfile_number)</w:t>
      </w:r>
      <w:bookmarkEnd w:id="327"/>
      <w:r>
        <w:t>:</w:t>
      </w:r>
      <w:r>
        <w:tab/>
      </w:r>
      <w:r w:rsidRPr="00FE463F">
        <w:t>If you want to retrieve values from fields from a subentry in a Multiple field, include the top-level field number for the Multiple in DR. Then, include the Multiple’s subfield numbers whose values you want to retrieve in a node in DR, subscripted by the subfile number.</w:t>
      </w:r>
    </w:p>
    <w:p w14:paraId="200AE025" w14:textId="4C7C0DD5" w:rsidR="00785FF9" w:rsidRDefault="00785FF9" w:rsidP="00785FF9">
      <w:pPr>
        <w:pStyle w:val="APIParametersNote"/>
      </w:pPr>
      <w:r>
        <w:drawing>
          <wp:inline distT="0" distB="0" distL="0" distR="0" wp14:anchorId="635EBEA3" wp14:editId="44C467CE">
            <wp:extent cx="304800" cy="304800"/>
            <wp:effectExtent l="0" t="0" r="0" b="0"/>
            <wp:docPr id="13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 xml:space="preserve">REF: </w:t>
      </w:r>
      <w:r w:rsidRPr="00FE463F">
        <w:t xml:space="preserve">To specify which subfile entry to retrieve, see also </w:t>
      </w:r>
      <w:r w:rsidRPr="00FE463F">
        <w:rPr>
          <w:i/>
        </w:rPr>
        <w:t>DA(subfile_number)</w:t>
      </w:r>
      <w:r w:rsidRPr="00FE463F">
        <w:t>.</w:t>
      </w:r>
    </w:p>
    <w:p w14:paraId="4E2B8543" w14:textId="423A8BF3" w:rsidR="00785FF9" w:rsidRDefault="00785FF9" w:rsidP="00785FF9">
      <w:pPr>
        <w:pStyle w:val="APIParametersText"/>
      </w:pPr>
      <w:r w:rsidRPr="00FE463F">
        <w:t>For example, if you want to retrieve data from subfields .01 and 7 for subentry 1 from field 4 that defines the Multiple 16000.02, then you write:</w:t>
      </w:r>
    </w:p>
    <w:p w14:paraId="4B5B2897" w14:textId="77777777" w:rsidR="00785FF9" w:rsidRPr="00FE463F" w:rsidRDefault="00785FF9" w:rsidP="00785FF9">
      <w:pPr>
        <w:pStyle w:val="APIParametersCode"/>
      </w:pPr>
      <w:r w:rsidRPr="00FE463F">
        <w:t>S DIC=16000,DR=“4”,DA=777</w:t>
      </w:r>
    </w:p>
    <w:p w14:paraId="03310061" w14:textId="77777777" w:rsidR="00785FF9" w:rsidRPr="00FE463F" w:rsidRDefault="00785FF9" w:rsidP="00785FF9">
      <w:pPr>
        <w:pStyle w:val="APIParametersCode"/>
      </w:pPr>
      <w:r w:rsidRPr="00FE463F">
        <w:t>S DR(16000.02)=“.01:7”,DA(16000.02)=1</w:t>
      </w:r>
    </w:p>
    <w:p w14:paraId="5B17BBC6" w14:textId="09E8335A" w:rsidR="00785FF9" w:rsidRDefault="00785FF9" w:rsidP="00785FF9">
      <w:pPr>
        <w:pStyle w:val="APIParametersCode"/>
      </w:pPr>
      <w:r w:rsidRPr="00FE463F">
        <w:t>D EN^DIQ1</w:t>
      </w:r>
    </w:p>
    <w:p w14:paraId="2C06BA52" w14:textId="70565225" w:rsidR="00785FF9" w:rsidRDefault="00785FF9" w:rsidP="00785FF9">
      <w:pPr>
        <w:pStyle w:val="APIParameters"/>
      </w:pPr>
      <w:r w:rsidRPr="00FE463F">
        <w:t>DA</w:t>
      </w:r>
      <w:r>
        <w:t>:</w:t>
      </w:r>
      <w:r>
        <w:tab/>
      </w:r>
      <w:r w:rsidRPr="00FE463F">
        <w:t>The internal number of the entry from which data is to be extracted.</w:t>
      </w:r>
    </w:p>
    <w:p w14:paraId="3A9A4995" w14:textId="6741C1F6" w:rsidR="00785FF9" w:rsidRDefault="00785FF9" w:rsidP="00785FF9">
      <w:pPr>
        <w:pStyle w:val="APIParameters"/>
      </w:pPr>
      <w:bookmarkStart w:id="328" w:name="DAsubfile_"/>
      <w:r w:rsidRPr="00FE463F">
        <w:t>DA(subfile_number)</w:t>
      </w:r>
      <w:bookmarkEnd w:id="328"/>
      <w:r>
        <w:t>:</w:t>
      </w:r>
      <w:r>
        <w:tab/>
      </w:r>
      <w:r w:rsidRPr="00FE463F">
        <w:t xml:space="preserve">If you want to retrieve values from fields from a subentry in a </w:t>
      </w:r>
      <w:r w:rsidR="008813DD">
        <w:t>M</w:t>
      </w:r>
      <w:r w:rsidRPr="00FE463F">
        <w:t>ultiple, set DA to the top-level entry number. Then, include the subentry number in a node in DA, subscripted by the subfile number.</w:t>
      </w:r>
    </w:p>
    <w:p w14:paraId="039CD6BB" w14:textId="2BE76637" w:rsidR="00785FF9" w:rsidRDefault="00785FF9" w:rsidP="00785FF9">
      <w:pPr>
        <w:pStyle w:val="APIParametersNote"/>
      </w:pPr>
      <w:r>
        <w:drawing>
          <wp:inline distT="0" distB="0" distL="0" distR="0" wp14:anchorId="613BDCA3" wp14:editId="508C3D18">
            <wp:extent cx="304800" cy="304800"/>
            <wp:effectExtent l="0" t="0" r="0" b="0"/>
            <wp:docPr id="13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how to specify which fields in the subfile entry to retrieve, see </w:t>
      </w:r>
      <w:r w:rsidRPr="00FE463F">
        <w:rPr>
          <w:i/>
        </w:rPr>
        <w:t>DR(subfile_number)</w:t>
      </w:r>
      <w:r w:rsidRPr="00FE463F">
        <w:t xml:space="preserve"> above.</w:t>
      </w:r>
    </w:p>
    <w:p w14:paraId="6749260B" w14:textId="419D7F1B" w:rsidR="00785FF9" w:rsidRDefault="00785FF9" w:rsidP="00785FF9">
      <w:pPr>
        <w:pStyle w:val="APIParametersText"/>
      </w:pPr>
      <w:r w:rsidRPr="00FE463F">
        <w:t xml:space="preserve">You can descend one or more subfile levels; however, you can only retrieve values for one subentry at any given subfile level. The full path from the top-level of the file to the lowest-level subfile entry </w:t>
      </w:r>
      <w:r w:rsidRPr="00FE463F">
        <w:rPr>
          <w:i/>
        </w:rPr>
        <w:t>must</w:t>
      </w:r>
      <w:r w:rsidRPr="00FE463F">
        <w:t xml:space="preserve"> be fully specified in nodes in DR and DA.</w:t>
      </w:r>
    </w:p>
    <w:p w14:paraId="52221443" w14:textId="47EAB4D7" w:rsidR="00785FF9" w:rsidRDefault="00785FF9" w:rsidP="00785FF9">
      <w:pPr>
        <w:pStyle w:val="APIParameters"/>
      </w:pPr>
      <w:r w:rsidRPr="00FE463F">
        <w:t>DIQ</w:t>
      </w:r>
      <w:r>
        <w:t>:</w:t>
      </w:r>
      <w:r>
        <w:tab/>
      </w:r>
      <w:r w:rsidRPr="00FE463F">
        <w:t xml:space="preserve">(Optional) The local array name into which the field values are placed. ^UTILITY(“DIQ1”,$J, is used if DIQ is </w:t>
      </w:r>
      <w:r w:rsidRPr="00FE463F">
        <w:rPr>
          <w:i/>
        </w:rPr>
        <w:t>not</w:t>
      </w:r>
      <w:r w:rsidRPr="00FE463F">
        <w:t xml:space="preserve"> present. This array name should </w:t>
      </w:r>
      <w:r w:rsidRPr="00FE463F">
        <w:rPr>
          <w:i/>
        </w:rPr>
        <w:t>not</w:t>
      </w:r>
      <w:r w:rsidRPr="00FE463F">
        <w:t xml:space="preserve"> begin with </w:t>
      </w:r>
      <w:r w:rsidRPr="00FE463F">
        <w:rPr>
          <w:b/>
        </w:rPr>
        <w:t>DI</w:t>
      </w:r>
      <w:r w:rsidRPr="00FE463F">
        <w:t>.</w:t>
      </w:r>
    </w:p>
    <w:p w14:paraId="12287F04" w14:textId="0CB128A6" w:rsidR="00785FF9" w:rsidRDefault="00785FF9" w:rsidP="007A0862">
      <w:pPr>
        <w:pStyle w:val="APIParameters"/>
        <w:keepNext/>
        <w:keepLines/>
      </w:pPr>
      <w:r w:rsidRPr="00FE463F">
        <w:lastRenderedPageBreak/>
        <w:t>DIQ(0)</w:t>
      </w:r>
      <w:r>
        <w:t>:</w:t>
      </w:r>
      <w:r>
        <w:tab/>
      </w:r>
      <w:r w:rsidRPr="00FE463F">
        <w:t xml:space="preserve">(Optional) This variable is used to control which is returned: internal values, external values, or both. DIQ(0) also indicates when null values are </w:t>
      </w:r>
      <w:r w:rsidRPr="00FE463F">
        <w:rPr>
          <w:i/>
        </w:rPr>
        <w:t>not</w:t>
      </w:r>
      <w:r w:rsidRPr="00FE463F">
        <w:t xml:space="preserve"> returned. The DIQ(0) string can contain the values that follow:</w:t>
      </w:r>
    </w:p>
    <w:p w14:paraId="03712DFE" w14:textId="36C0BAFB" w:rsidR="00785FF9" w:rsidRDefault="00785FF9" w:rsidP="007A0862">
      <w:pPr>
        <w:pStyle w:val="APIParametersListBullet"/>
        <w:keepNext/>
        <w:keepLines/>
      </w:pPr>
      <w:r w:rsidRPr="00FE463F">
        <w:rPr>
          <w:b/>
        </w:rPr>
        <w:t>I</w:t>
      </w:r>
      <w:r>
        <w:t>—R</w:t>
      </w:r>
      <w:r w:rsidRPr="00FE463F">
        <w:t xml:space="preserve">eturn </w:t>
      </w:r>
      <w:r w:rsidRPr="00FE463F">
        <w:rPr>
          <w:b/>
          <w:bCs/>
        </w:rPr>
        <w:t>I</w:t>
      </w:r>
      <w:r w:rsidRPr="00FE463F">
        <w:t>nternal values</w:t>
      </w:r>
      <w:r>
        <w:t>.</w:t>
      </w:r>
    </w:p>
    <w:p w14:paraId="7A22E8B0" w14:textId="05AE487F" w:rsidR="00785FF9" w:rsidRDefault="00785FF9" w:rsidP="007A0862">
      <w:pPr>
        <w:pStyle w:val="APIParametersListBullet"/>
        <w:keepNext/>
        <w:keepLines/>
      </w:pPr>
      <w:r w:rsidRPr="00FE463F">
        <w:rPr>
          <w:b/>
        </w:rPr>
        <w:t>E</w:t>
      </w:r>
      <w:r>
        <w:t>—R</w:t>
      </w:r>
      <w:r w:rsidRPr="00FE463F">
        <w:t xml:space="preserve">eturn </w:t>
      </w:r>
      <w:r w:rsidRPr="00FE463F">
        <w:rPr>
          <w:b/>
          <w:bCs/>
        </w:rPr>
        <w:t>E</w:t>
      </w:r>
      <w:r w:rsidRPr="00FE463F">
        <w:t>xternal values</w:t>
      </w:r>
      <w:r>
        <w:t>.</w:t>
      </w:r>
    </w:p>
    <w:p w14:paraId="1BD93D96" w14:textId="0271E679" w:rsidR="00785FF9" w:rsidRPr="00FE463F" w:rsidRDefault="00785FF9" w:rsidP="00785FF9">
      <w:pPr>
        <w:pStyle w:val="APIParametersListBullet"/>
      </w:pPr>
      <w:r w:rsidRPr="00FE463F">
        <w:rPr>
          <w:b/>
        </w:rPr>
        <w:t>N</w:t>
      </w:r>
      <w:r>
        <w:t>—D</w:t>
      </w:r>
      <w:r w:rsidRPr="00FE463F">
        <w:t xml:space="preserve">o not return </w:t>
      </w:r>
      <w:r w:rsidRPr="00FE463F">
        <w:rPr>
          <w:b/>
          <w:bCs/>
        </w:rPr>
        <w:t>N</w:t>
      </w:r>
      <w:r w:rsidRPr="00FE463F">
        <w:t>ull values</w:t>
      </w:r>
      <w:r>
        <w:t>.</w:t>
      </w:r>
    </w:p>
    <w:p w14:paraId="6B9FBE12" w14:textId="77777777" w:rsidR="00BE674E" w:rsidRPr="00FE463F" w:rsidRDefault="00E86526" w:rsidP="00CD348A">
      <w:pPr>
        <w:pStyle w:val="AltHeading5"/>
      </w:pPr>
      <w:r w:rsidRPr="00FE463F">
        <w:t>Output</w:t>
      </w:r>
    </w:p>
    <w:p w14:paraId="6B9FBE13" w14:textId="77777777" w:rsidR="00E86526" w:rsidRDefault="00E86526" w:rsidP="00AE4C74">
      <w:pPr>
        <w:pStyle w:val="BodyText"/>
        <w:rPr>
          <w:noProof/>
        </w:rPr>
      </w:pPr>
      <w:r w:rsidRPr="00FE463F">
        <w:rPr>
          <w:noProof/>
        </w:rPr>
        <w:t>The format and location of the output from EN^DIQ1 depends on the status of input variables DIQ and DIQ(0) and on whether or not a wor</w:t>
      </w:r>
      <w:r w:rsidR="004D77A8" w:rsidRPr="00FE463F">
        <w:rPr>
          <w:noProof/>
        </w:rPr>
        <w:t>d-</w:t>
      </w:r>
      <w:r w:rsidR="0060035B" w:rsidRPr="00FE463F">
        <w:rPr>
          <w:noProof/>
        </w:rPr>
        <w:t>processing field is involved.</w:t>
      </w:r>
    </w:p>
    <w:p w14:paraId="66A35F62" w14:textId="77777777" w:rsidR="00785FF9" w:rsidRPr="00FE463F" w:rsidRDefault="00785FF9" w:rsidP="00785FF9">
      <w:pPr>
        <w:pStyle w:val="BodyText6"/>
        <w:rPr>
          <w:noProof/>
        </w:rPr>
      </w:pPr>
    </w:p>
    <w:p w14:paraId="6B9FBE14" w14:textId="77777777" w:rsidR="00BE674E" w:rsidRPr="00FE463F" w:rsidRDefault="000E3132" w:rsidP="002B24F8">
      <w:pPr>
        <w:pStyle w:val="Heading4"/>
        <w:rPr>
          <w:noProof/>
        </w:rPr>
      </w:pPr>
      <w:r>
        <w:rPr>
          <w:noProof/>
        </w:rPr>
        <w:t>DIQ and DIQ(0) U</w:t>
      </w:r>
      <w:r w:rsidR="00E86526" w:rsidRPr="00FE463F">
        <w:rPr>
          <w:noProof/>
        </w:rPr>
        <w:t>ndefined</w:t>
      </w:r>
    </w:p>
    <w:p w14:paraId="6B9FBE15" w14:textId="77777777" w:rsidR="00E86526" w:rsidRPr="00FE463F" w:rsidRDefault="0060035B" w:rsidP="00AE4C74">
      <w:pPr>
        <w:pStyle w:val="BodyText"/>
        <w:keepNext/>
        <w:keepLines/>
        <w:rPr>
          <w:noProof/>
        </w:rPr>
      </w:pPr>
      <w:r w:rsidRPr="00FE463F">
        <w:rPr>
          <w:noProof/>
        </w:rPr>
        <w:t>Output into:</w:t>
      </w:r>
    </w:p>
    <w:p w14:paraId="6B9FBE16" w14:textId="7170DFAE" w:rsidR="0060035B" w:rsidRPr="00FE463F" w:rsidRDefault="000B59D3" w:rsidP="000B59D3">
      <w:pPr>
        <w:pStyle w:val="Caption"/>
        <w:rPr>
          <w:noProof/>
        </w:rPr>
      </w:pPr>
      <w:bookmarkStart w:id="329" w:name="_Toc48037458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41</w:t>
      </w:r>
      <w:r w:rsidRPr="00FE463F">
        <w:rPr>
          <w:noProof/>
        </w:rPr>
        <w:fldChar w:fldCharType="end"/>
      </w:r>
      <w:r w:rsidR="002E002E">
        <w:rPr>
          <w:noProof/>
        </w:rPr>
        <w:t>:</w:t>
      </w:r>
      <w:r w:rsidR="005825CA" w:rsidRPr="00FE463F">
        <w:rPr>
          <w:noProof/>
        </w:rPr>
        <w:t xml:space="preserve"> EN^DIQ1</w:t>
      </w:r>
      <w:r w:rsidR="005D464A" w:rsidRPr="00FE463F">
        <w:rPr>
          <w:noProof/>
        </w:rPr>
        <w:t xml:space="preserve"> API—</w:t>
      </w:r>
      <w:r w:rsidR="005825CA" w:rsidRPr="00FE463F">
        <w:rPr>
          <w:noProof/>
        </w:rPr>
        <w:t>Data Retrieval</w:t>
      </w:r>
      <w:r w:rsidR="00790984" w:rsidRPr="00FE463F">
        <w:rPr>
          <w:noProof/>
        </w:rPr>
        <w:t xml:space="preserve">: </w:t>
      </w:r>
      <w:r w:rsidR="008A5EC7">
        <w:rPr>
          <w:noProof/>
        </w:rPr>
        <w:t>DIQ and DIQ(0) U</w:t>
      </w:r>
      <w:r w:rsidR="005825CA" w:rsidRPr="00FE463F">
        <w:rPr>
          <w:noProof/>
        </w:rPr>
        <w:t>ndefined</w:t>
      </w:r>
      <w:bookmarkEnd w:id="329"/>
    </w:p>
    <w:p w14:paraId="6B9FBE17" w14:textId="77777777" w:rsidR="00E86526" w:rsidRPr="00FE463F" w:rsidRDefault="00E86526" w:rsidP="00ED4DD4">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,$J,file#,DA,field#)=external value</w:t>
      </w:r>
    </w:p>
    <w:p w14:paraId="6B9FBE18" w14:textId="77777777" w:rsidR="0060035B" w:rsidRPr="00FE463F" w:rsidRDefault="0060035B" w:rsidP="00E1312B">
      <w:pPr>
        <w:pStyle w:val="BodyText6"/>
        <w:rPr>
          <w:noProof/>
        </w:rPr>
      </w:pPr>
    </w:p>
    <w:p w14:paraId="6B9FBE19" w14:textId="77777777" w:rsidR="00E86526" w:rsidRPr="00FE463F" w:rsidRDefault="00E86526" w:rsidP="00AE4C74">
      <w:pPr>
        <w:pStyle w:val="BodyText"/>
        <w:rPr>
          <w:noProof/>
        </w:rPr>
      </w:pPr>
      <w:r w:rsidRPr="00FE463F">
        <w:rPr>
          <w:noProof/>
        </w:rPr>
        <w:t xml:space="preserve">This is for backward compatibility. Each field requested </w:t>
      </w:r>
      <w:r w:rsidR="007F0414" w:rsidRPr="00FE463F">
        <w:rPr>
          <w:noProof/>
        </w:rPr>
        <w:t>is</w:t>
      </w:r>
      <w:r w:rsidRPr="00FE463F">
        <w:rPr>
          <w:noProof/>
        </w:rPr>
        <w:t xml:space="preserve"> defined in the utility global but the value </w:t>
      </w:r>
      <w:r w:rsidR="007F0414" w:rsidRPr="00FE463F">
        <w:rPr>
          <w:noProof/>
        </w:rPr>
        <w:t>can</w:t>
      </w:r>
      <w:r w:rsidRPr="00FE463F">
        <w:rPr>
          <w:noProof/>
        </w:rPr>
        <w:t xml:space="preserve"> be null. The only exception to this would be when DA held the number of an entry</w:t>
      </w:r>
      <w:r w:rsidR="00C76D5C" w:rsidRPr="00FE463F">
        <w:rPr>
          <w:noProof/>
        </w:rPr>
        <w:t xml:space="preserve"> that</w:t>
      </w:r>
      <w:r w:rsidRPr="00FE463F">
        <w:rPr>
          <w:noProof/>
        </w:rPr>
        <w:t xml:space="preserve"> does </w:t>
      </w:r>
      <w:r w:rsidRPr="00FE463F">
        <w:rPr>
          <w:i/>
          <w:noProof/>
        </w:rPr>
        <w:t>not</w:t>
      </w:r>
      <w:r w:rsidRPr="00FE463F">
        <w:rPr>
          <w:noProof/>
        </w:rPr>
        <w:t xml:space="preserve"> exist. In that case, nothing is returned. The values returned are the external values. Printable values</w:t>
      </w:r>
      <w:r w:rsidR="007F0414" w:rsidRPr="00FE463F">
        <w:rPr>
          <w:noProof/>
        </w:rPr>
        <w:t xml:space="preserve"> (e.g., </w:t>
      </w:r>
      <w:r w:rsidRPr="00FE463F">
        <w:rPr>
          <w:noProof/>
        </w:rPr>
        <w:t>pointers, sets of codes, etc</w:t>
      </w:r>
      <w:r w:rsidR="007F0414" w:rsidRPr="00FE463F">
        <w:rPr>
          <w:noProof/>
        </w:rPr>
        <w:t xml:space="preserve">.) </w:t>
      </w:r>
      <w:r w:rsidRPr="00FE463F">
        <w:rPr>
          <w:noProof/>
        </w:rPr>
        <w:t>are resolved</w:t>
      </w:r>
      <w:r w:rsidR="0060035B" w:rsidRPr="00FE463F">
        <w:rPr>
          <w:noProof/>
        </w:rPr>
        <w:t>; dates are in external format.</w:t>
      </w:r>
    </w:p>
    <w:p w14:paraId="6B9FBE1A" w14:textId="77777777" w:rsidR="00E86526" w:rsidRPr="00FE463F" w:rsidRDefault="000E3132" w:rsidP="000E3132">
      <w:pPr>
        <w:pStyle w:val="Heading4"/>
        <w:rPr>
          <w:noProof/>
        </w:rPr>
      </w:pPr>
      <w:r>
        <w:rPr>
          <w:noProof/>
        </w:rPr>
        <w:t>DIQ(0) Defined, DIQ U</w:t>
      </w:r>
      <w:r w:rsidR="0060035B" w:rsidRPr="00FE463F">
        <w:rPr>
          <w:noProof/>
        </w:rPr>
        <w:t>ndefined</w:t>
      </w:r>
    </w:p>
    <w:p w14:paraId="6B9FBE1B" w14:textId="77777777" w:rsidR="00E86526" w:rsidRPr="00FE463F" w:rsidRDefault="0060035B" w:rsidP="007A0862">
      <w:pPr>
        <w:pStyle w:val="BodyText"/>
        <w:keepNext/>
        <w:keepLines/>
        <w:rPr>
          <w:noProof/>
        </w:rPr>
      </w:pPr>
      <w:r w:rsidRPr="00FE463F">
        <w:rPr>
          <w:noProof/>
        </w:rPr>
        <w:t>Output into:</w:t>
      </w:r>
    </w:p>
    <w:p w14:paraId="6B9FBE1C" w14:textId="5AA0C804" w:rsidR="0060035B" w:rsidRPr="00FE463F" w:rsidRDefault="000B59D3" w:rsidP="007A0862">
      <w:pPr>
        <w:pStyle w:val="Caption"/>
        <w:rPr>
          <w:noProof/>
        </w:rPr>
      </w:pPr>
      <w:bookmarkStart w:id="330" w:name="_Toc48037458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42</w:t>
      </w:r>
      <w:r w:rsidRPr="00FE463F">
        <w:rPr>
          <w:noProof/>
        </w:rPr>
        <w:fldChar w:fldCharType="end"/>
      </w:r>
      <w:r w:rsidR="002E002E">
        <w:rPr>
          <w:noProof/>
        </w:rPr>
        <w:t>:</w:t>
      </w:r>
      <w:r w:rsidR="005825CA" w:rsidRPr="00FE463F">
        <w:rPr>
          <w:noProof/>
        </w:rPr>
        <w:t xml:space="preserve"> EN^DIQ1</w:t>
      </w:r>
      <w:r w:rsidR="00790984" w:rsidRPr="00FE463F">
        <w:rPr>
          <w:noProof/>
        </w:rPr>
        <w:t xml:space="preserve"> API—</w:t>
      </w:r>
      <w:r w:rsidR="005825CA" w:rsidRPr="00FE463F">
        <w:rPr>
          <w:noProof/>
        </w:rPr>
        <w:t>Data Retrieval</w:t>
      </w:r>
      <w:r w:rsidR="00790984" w:rsidRPr="00FE463F">
        <w:rPr>
          <w:noProof/>
        </w:rPr>
        <w:t xml:space="preserve">: </w:t>
      </w:r>
      <w:r w:rsidR="008A5EC7">
        <w:rPr>
          <w:noProof/>
        </w:rPr>
        <w:t>DIQ(0) Defined, DIQ U</w:t>
      </w:r>
      <w:r w:rsidR="005825CA" w:rsidRPr="00FE463F">
        <w:rPr>
          <w:noProof/>
        </w:rPr>
        <w:t>ndefined</w:t>
      </w:r>
      <w:bookmarkEnd w:id="330"/>
    </w:p>
    <w:p w14:paraId="6B9FBE1D" w14:textId="77777777" w:rsidR="00E86526" w:rsidRPr="00FE463F" w:rsidRDefault="00E86526" w:rsidP="007A0862">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w:t>
      </w:r>
      <w:r w:rsidR="00084217" w:rsidRPr="00FE463F">
        <w:rPr>
          <w:noProof/>
        </w:rPr>
        <w:t>”</w:t>
      </w:r>
      <w:r w:rsidRPr="00FE463F">
        <w:rPr>
          <w:noProof/>
        </w:rPr>
        <w:t>E</w:t>
      </w:r>
      <w:r w:rsidR="00084217" w:rsidRPr="00FE463F">
        <w:rPr>
          <w:noProof/>
        </w:rPr>
        <w:t>”</w:t>
      </w:r>
      <w:r w:rsidRPr="00FE463F">
        <w:rPr>
          <w:noProof/>
        </w:rPr>
        <w:t>)=external value</w:t>
      </w:r>
    </w:p>
    <w:p w14:paraId="6B9FBE1E" w14:textId="77777777" w:rsidR="00E86526" w:rsidRPr="00FE463F" w:rsidRDefault="00E86526" w:rsidP="007A0862">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w:t>
      </w:r>
      <w:r w:rsidR="00084217" w:rsidRPr="00FE463F">
        <w:rPr>
          <w:noProof/>
        </w:rPr>
        <w:t>”</w:t>
      </w:r>
      <w:r w:rsidRPr="00FE463F">
        <w:rPr>
          <w:noProof/>
        </w:rPr>
        <w:t>I</w:t>
      </w:r>
      <w:r w:rsidR="00084217" w:rsidRPr="00FE463F">
        <w:rPr>
          <w:noProof/>
        </w:rPr>
        <w:t>”</w:t>
      </w:r>
      <w:r w:rsidRPr="00FE463F">
        <w:rPr>
          <w:noProof/>
        </w:rPr>
        <w:t>)=internal value</w:t>
      </w:r>
    </w:p>
    <w:p w14:paraId="6B9FBE1F" w14:textId="77777777" w:rsidR="0060035B" w:rsidRPr="00FE463F" w:rsidRDefault="0060035B" w:rsidP="007A0862">
      <w:pPr>
        <w:pStyle w:val="BodyText6"/>
        <w:keepNext/>
        <w:keepLines/>
        <w:rPr>
          <w:noProof/>
        </w:rPr>
      </w:pPr>
    </w:p>
    <w:p w14:paraId="6B9FBE20" w14:textId="77777777" w:rsidR="00E86526" w:rsidRPr="00FE463F" w:rsidRDefault="00E86526" w:rsidP="007A0862">
      <w:pPr>
        <w:pStyle w:val="ListBullet"/>
        <w:keepNext/>
        <w:keepLines/>
        <w:rPr>
          <w:noProof/>
        </w:rPr>
      </w:pPr>
      <w:r w:rsidRPr="00FE463F">
        <w:rPr>
          <w:noProof/>
        </w:rPr>
        <w:t xml:space="preserve">If DIQ(0) contains </w:t>
      </w:r>
      <w:r w:rsidR="00084217" w:rsidRPr="00FE463F">
        <w:rPr>
          <w:noProof/>
        </w:rPr>
        <w:t>“</w:t>
      </w:r>
      <w:r w:rsidRPr="00FE463F">
        <w:rPr>
          <w:b/>
          <w:noProof/>
        </w:rPr>
        <w:t>E</w:t>
      </w:r>
      <w:r w:rsidR="00084217" w:rsidRPr="00FE463F">
        <w:rPr>
          <w:noProof/>
        </w:rPr>
        <w:t>”</w:t>
      </w:r>
      <w:r w:rsidRPr="00FE463F">
        <w:rPr>
          <w:noProof/>
        </w:rPr>
        <w:t xml:space="preserve">, the external value is returned with a final global subscript of </w:t>
      </w:r>
      <w:r w:rsidR="00084217" w:rsidRPr="00FE463F">
        <w:rPr>
          <w:noProof/>
        </w:rPr>
        <w:t>“</w:t>
      </w:r>
      <w:r w:rsidRPr="00FE463F">
        <w:rPr>
          <w:b/>
          <w:noProof/>
        </w:rPr>
        <w:t>E</w:t>
      </w:r>
      <w:r w:rsidR="00084217" w:rsidRPr="00FE463F">
        <w:rPr>
          <w:noProof/>
        </w:rPr>
        <w:t>”</w:t>
      </w:r>
      <w:r w:rsidR="004D77A8" w:rsidRPr="00FE463F">
        <w:rPr>
          <w:noProof/>
        </w:rPr>
        <w:t>.</w:t>
      </w:r>
    </w:p>
    <w:p w14:paraId="6B9FBE21" w14:textId="77777777" w:rsidR="00E86526" w:rsidRPr="00FE463F" w:rsidRDefault="00E86526" w:rsidP="007A0862">
      <w:pPr>
        <w:pStyle w:val="ListBullet"/>
        <w:keepNext/>
        <w:keepLines/>
        <w:rPr>
          <w:noProof/>
        </w:rPr>
      </w:pPr>
      <w:r w:rsidRPr="00FE463F">
        <w:rPr>
          <w:noProof/>
        </w:rPr>
        <w:t xml:space="preserve">If DIQ(0) contains </w:t>
      </w:r>
      <w:r w:rsidR="00084217" w:rsidRPr="00FE463F">
        <w:rPr>
          <w:noProof/>
        </w:rPr>
        <w:t>“</w:t>
      </w:r>
      <w:r w:rsidRPr="00FE463F">
        <w:rPr>
          <w:b/>
          <w:noProof/>
        </w:rPr>
        <w:t>I</w:t>
      </w:r>
      <w:r w:rsidR="00084217" w:rsidRPr="00FE463F">
        <w:rPr>
          <w:noProof/>
        </w:rPr>
        <w:t>”</w:t>
      </w:r>
      <w:r w:rsidRPr="00FE463F">
        <w:rPr>
          <w:noProof/>
        </w:rPr>
        <w:t xml:space="preserve">, the internally stored value is returned with a final global subscript of </w:t>
      </w:r>
      <w:r w:rsidR="00084217" w:rsidRPr="00FE463F">
        <w:rPr>
          <w:noProof/>
        </w:rPr>
        <w:t>“</w:t>
      </w:r>
      <w:r w:rsidRPr="00FE463F">
        <w:rPr>
          <w:b/>
          <w:noProof/>
        </w:rPr>
        <w:t>I</w:t>
      </w:r>
      <w:r w:rsidR="00084217" w:rsidRPr="00FE463F">
        <w:rPr>
          <w:noProof/>
        </w:rPr>
        <w:t>”</w:t>
      </w:r>
      <w:r w:rsidRPr="00FE463F">
        <w:rPr>
          <w:noProof/>
        </w:rPr>
        <w:t xml:space="preserve">. The internal value is the value stored in the file, for example, the record number of the entry in the pointed-to file, </w:t>
      </w:r>
      <w:r w:rsidRPr="00FE463F">
        <w:rPr>
          <w:i/>
          <w:noProof/>
        </w:rPr>
        <w:t>not</w:t>
      </w:r>
      <w:r w:rsidRPr="00FE463F">
        <w:rPr>
          <w:noProof/>
        </w:rPr>
        <w:t xml:space="preserve"> the resolved value of the pointer. Since computed fields store no data, no nodes ar</w:t>
      </w:r>
      <w:r w:rsidR="004D77A8" w:rsidRPr="00FE463F">
        <w:rPr>
          <w:noProof/>
        </w:rPr>
        <w:t>e returned for computed fields.</w:t>
      </w:r>
    </w:p>
    <w:p w14:paraId="6B9FBE22" w14:textId="77777777" w:rsidR="00E86526" w:rsidRPr="00FE463F" w:rsidRDefault="00E86526" w:rsidP="000E6261">
      <w:pPr>
        <w:pStyle w:val="ListBullet"/>
        <w:rPr>
          <w:noProof/>
        </w:rPr>
      </w:pPr>
      <w:r w:rsidRPr="00FE463F">
        <w:rPr>
          <w:noProof/>
        </w:rPr>
        <w:t xml:space="preserve">If DIQ(0) contains </w:t>
      </w:r>
      <w:r w:rsidR="00084217" w:rsidRPr="00FE463F">
        <w:rPr>
          <w:noProof/>
        </w:rPr>
        <w:t>“</w:t>
      </w:r>
      <w:r w:rsidRPr="00FE463F">
        <w:rPr>
          <w:b/>
          <w:noProof/>
        </w:rPr>
        <w:t>N</w:t>
      </w:r>
      <w:r w:rsidR="00084217" w:rsidRPr="00FE463F">
        <w:rPr>
          <w:noProof/>
        </w:rPr>
        <w:t>”</w:t>
      </w:r>
      <w:r w:rsidRPr="00FE463F">
        <w:rPr>
          <w:noProof/>
        </w:rPr>
        <w:t>, no nodes are set for either internal or extern</w:t>
      </w:r>
      <w:r w:rsidR="004D77A8" w:rsidRPr="00FE463F">
        <w:rPr>
          <w:noProof/>
        </w:rPr>
        <w:t>al values if the field is null.</w:t>
      </w:r>
    </w:p>
    <w:p w14:paraId="6B9FBE23" w14:textId="77777777" w:rsidR="00E86526" w:rsidRPr="00FE463F" w:rsidRDefault="00E86526" w:rsidP="000E6261">
      <w:pPr>
        <w:pStyle w:val="ListBullet"/>
        <w:rPr>
          <w:noProof/>
        </w:rPr>
      </w:pPr>
      <w:r w:rsidRPr="00FE463F">
        <w:rPr>
          <w:noProof/>
        </w:rPr>
        <w:t xml:space="preserve">If DIQ(0) contains both </w:t>
      </w:r>
      <w:r w:rsidR="00084217" w:rsidRPr="00FE463F">
        <w:rPr>
          <w:noProof/>
        </w:rPr>
        <w:t>“</w:t>
      </w:r>
      <w:r w:rsidRPr="00FE463F">
        <w:rPr>
          <w:b/>
          <w:noProof/>
        </w:rPr>
        <w:t>I</w:t>
      </w:r>
      <w:r w:rsidR="00084217" w:rsidRPr="00FE463F">
        <w:rPr>
          <w:noProof/>
        </w:rPr>
        <w:t>”</w:t>
      </w:r>
      <w:r w:rsidRPr="00FE463F">
        <w:rPr>
          <w:noProof/>
        </w:rPr>
        <w:t xml:space="preserve"> and </w:t>
      </w:r>
      <w:r w:rsidR="00084217" w:rsidRPr="00FE463F">
        <w:rPr>
          <w:noProof/>
        </w:rPr>
        <w:t>“</w:t>
      </w:r>
      <w:r w:rsidRPr="00FE463F">
        <w:rPr>
          <w:b/>
          <w:noProof/>
        </w:rPr>
        <w:t>E</w:t>
      </w:r>
      <w:r w:rsidR="00084217" w:rsidRPr="00FE463F">
        <w:rPr>
          <w:noProof/>
        </w:rPr>
        <w:t>”</w:t>
      </w:r>
      <w:r w:rsidRPr="00FE463F">
        <w:rPr>
          <w:noProof/>
        </w:rPr>
        <w:t xml:space="preserve">, generally two nodes are returned for each field: one with the internal value, one with the external value. However, no nodes are produced for the internal value if the field is computed and no nodes are produced at all for null-valued fields if DIC(0) contains </w:t>
      </w:r>
      <w:r w:rsidR="00084217" w:rsidRPr="00FE463F">
        <w:rPr>
          <w:noProof/>
        </w:rPr>
        <w:t>“</w:t>
      </w:r>
      <w:r w:rsidRPr="00FE463F">
        <w:rPr>
          <w:b/>
          <w:noProof/>
        </w:rPr>
        <w:t>N</w:t>
      </w:r>
      <w:r w:rsidR="00084217" w:rsidRPr="00FE463F">
        <w:rPr>
          <w:noProof/>
        </w:rPr>
        <w:t>”</w:t>
      </w:r>
      <w:r w:rsidRPr="00FE463F">
        <w:rPr>
          <w:noProof/>
        </w:rPr>
        <w:t xml:space="preserve">. Nodes are </w:t>
      </w:r>
      <w:r w:rsidR="004D77A8" w:rsidRPr="00FE463F">
        <w:rPr>
          <w:noProof/>
        </w:rPr>
        <w:t>subscripted as described above.</w:t>
      </w:r>
    </w:p>
    <w:p w14:paraId="6B9FBE24" w14:textId="77777777" w:rsidR="00BE674E" w:rsidRPr="00FE463F" w:rsidRDefault="000E3132" w:rsidP="000E3132">
      <w:pPr>
        <w:pStyle w:val="Heading4"/>
        <w:rPr>
          <w:noProof/>
        </w:rPr>
      </w:pPr>
      <w:r>
        <w:rPr>
          <w:noProof/>
        </w:rPr>
        <w:lastRenderedPageBreak/>
        <w:t>DIQ D</w:t>
      </w:r>
      <w:r w:rsidR="00E86526" w:rsidRPr="00FE463F">
        <w:rPr>
          <w:noProof/>
        </w:rPr>
        <w:t>efined</w:t>
      </w:r>
    </w:p>
    <w:p w14:paraId="6B9FBE25" w14:textId="77777777" w:rsidR="00E86526" w:rsidRPr="00FE463F" w:rsidRDefault="00E86526" w:rsidP="00AE4C74">
      <w:pPr>
        <w:pStyle w:val="BodyText"/>
        <w:keepNext/>
        <w:keepLines/>
        <w:rPr>
          <w:noProof/>
        </w:rPr>
      </w:pPr>
      <w:r w:rsidRPr="00FE463F">
        <w:rPr>
          <w:noProof/>
        </w:rPr>
        <w:t xml:space="preserve">The output is similar except that the data is stored in the specified local array. So if DIQ(0) is </w:t>
      </w:r>
      <w:r w:rsidRPr="00FE463F">
        <w:rPr>
          <w:i/>
          <w:noProof/>
        </w:rPr>
        <w:t>not</w:t>
      </w:r>
      <w:r w:rsidRPr="00FE463F">
        <w:rPr>
          <w:noProof/>
        </w:rPr>
        <w:t xml:space="preserve"> defined, t</w:t>
      </w:r>
      <w:r w:rsidR="004D77A8" w:rsidRPr="00FE463F">
        <w:rPr>
          <w:noProof/>
        </w:rPr>
        <w:t>hen the output is:</w:t>
      </w:r>
    </w:p>
    <w:p w14:paraId="6B9FBE26" w14:textId="14F1BA4A" w:rsidR="004D77A8" w:rsidRPr="00FE463F" w:rsidRDefault="000B59D3" w:rsidP="000B59D3">
      <w:pPr>
        <w:pStyle w:val="Caption"/>
        <w:rPr>
          <w:noProof/>
        </w:rPr>
      </w:pPr>
      <w:bookmarkStart w:id="331" w:name="_Toc48037458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43</w:t>
      </w:r>
      <w:r w:rsidRPr="00FE463F">
        <w:rPr>
          <w:noProof/>
        </w:rPr>
        <w:fldChar w:fldCharType="end"/>
      </w:r>
      <w:r w:rsidR="002E002E">
        <w:rPr>
          <w:noProof/>
        </w:rPr>
        <w:t>:</w:t>
      </w:r>
      <w:r w:rsidR="005825CA" w:rsidRPr="00FE463F">
        <w:rPr>
          <w:noProof/>
        </w:rPr>
        <w:t xml:space="preserve"> EN^DIQ1</w:t>
      </w:r>
      <w:r w:rsidR="00790984" w:rsidRPr="00FE463F">
        <w:rPr>
          <w:noProof/>
        </w:rPr>
        <w:t xml:space="preserve"> API—</w:t>
      </w:r>
      <w:r w:rsidR="005825CA" w:rsidRPr="00FE463F">
        <w:rPr>
          <w:noProof/>
        </w:rPr>
        <w:t>Data Retrieval</w:t>
      </w:r>
      <w:r w:rsidR="00790984" w:rsidRPr="00FE463F">
        <w:rPr>
          <w:noProof/>
        </w:rPr>
        <w:t xml:space="preserve">: </w:t>
      </w:r>
      <w:r w:rsidR="008A5EC7">
        <w:rPr>
          <w:noProof/>
        </w:rPr>
        <w:t>DIQ D</w:t>
      </w:r>
      <w:r w:rsidR="005825CA" w:rsidRPr="00FE463F">
        <w:rPr>
          <w:noProof/>
        </w:rPr>
        <w:t>efined</w:t>
      </w:r>
      <w:bookmarkEnd w:id="331"/>
    </w:p>
    <w:p w14:paraId="6B9FBE27" w14:textId="77777777" w:rsidR="00E86526" w:rsidRPr="00FE463F" w:rsidRDefault="00E86526" w:rsidP="00ED4DD4">
      <w:pPr>
        <w:pStyle w:val="APICode"/>
        <w:rPr>
          <w:noProof/>
        </w:rPr>
      </w:pPr>
      <w:r w:rsidRPr="00FE463F">
        <w:rPr>
          <w:noProof/>
        </w:rPr>
        <w:t>@(DIQ(file#,DA,field#))=external value</w:t>
      </w:r>
    </w:p>
    <w:p w14:paraId="6B9FBE28" w14:textId="77777777" w:rsidR="004D77A8" w:rsidRPr="00FE463F" w:rsidRDefault="004D77A8" w:rsidP="00E1312B">
      <w:pPr>
        <w:pStyle w:val="BodyText6"/>
        <w:rPr>
          <w:noProof/>
        </w:rPr>
      </w:pPr>
    </w:p>
    <w:p w14:paraId="6B9FBE29" w14:textId="77777777" w:rsidR="00E86526" w:rsidRPr="00FE463F" w:rsidRDefault="00E86526" w:rsidP="00AE4C74">
      <w:pPr>
        <w:pStyle w:val="BodyText"/>
        <w:keepNext/>
        <w:keepLines/>
        <w:rPr>
          <w:noProof/>
        </w:rPr>
      </w:pPr>
      <w:r w:rsidRPr="00FE463F">
        <w:rPr>
          <w:noProof/>
        </w:rPr>
        <w:t xml:space="preserve">If DIQ(0) </w:t>
      </w:r>
      <w:r w:rsidR="004D77A8" w:rsidRPr="00FE463F">
        <w:rPr>
          <w:noProof/>
        </w:rPr>
        <w:t>is defined, then the output is:</w:t>
      </w:r>
    </w:p>
    <w:p w14:paraId="6B9FBE2A" w14:textId="7ABB32A3" w:rsidR="004D77A8" w:rsidRPr="00FE463F" w:rsidRDefault="000B59D3" w:rsidP="000B59D3">
      <w:pPr>
        <w:pStyle w:val="Caption"/>
        <w:rPr>
          <w:noProof/>
        </w:rPr>
      </w:pPr>
      <w:bookmarkStart w:id="332" w:name="_Toc48037458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44</w:t>
      </w:r>
      <w:r w:rsidRPr="00FE463F">
        <w:rPr>
          <w:noProof/>
        </w:rPr>
        <w:fldChar w:fldCharType="end"/>
      </w:r>
      <w:r w:rsidR="002E002E">
        <w:rPr>
          <w:noProof/>
        </w:rPr>
        <w:t>:</w:t>
      </w:r>
      <w:r w:rsidR="006C734C" w:rsidRPr="00FE463F">
        <w:rPr>
          <w:noProof/>
        </w:rPr>
        <w:t xml:space="preserve"> EN^DIQ1</w:t>
      </w:r>
      <w:r w:rsidR="00790984" w:rsidRPr="00FE463F">
        <w:rPr>
          <w:noProof/>
        </w:rPr>
        <w:t xml:space="preserve"> API—</w:t>
      </w:r>
      <w:r w:rsidR="006C734C" w:rsidRPr="00FE463F">
        <w:rPr>
          <w:noProof/>
        </w:rPr>
        <w:t>Data Retrieval</w:t>
      </w:r>
      <w:r w:rsidR="00790984" w:rsidRPr="00FE463F">
        <w:rPr>
          <w:noProof/>
        </w:rPr>
        <w:t xml:space="preserve">: </w:t>
      </w:r>
      <w:r w:rsidR="008A5EC7">
        <w:rPr>
          <w:noProof/>
        </w:rPr>
        <w:t>DIQ D</w:t>
      </w:r>
      <w:r w:rsidR="006C734C" w:rsidRPr="00FE463F">
        <w:rPr>
          <w:noProof/>
        </w:rPr>
        <w:t>efined: Output</w:t>
      </w:r>
      <w:bookmarkEnd w:id="332"/>
    </w:p>
    <w:p w14:paraId="6B9FBE2B" w14:textId="77777777" w:rsidR="00E86526" w:rsidRPr="00FE463F" w:rsidRDefault="00E86526" w:rsidP="00ED4DD4">
      <w:pPr>
        <w:pStyle w:val="APICode"/>
        <w:rPr>
          <w:noProof/>
        </w:rPr>
      </w:pPr>
      <w:r w:rsidRPr="00FE463F">
        <w:rPr>
          <w:noProof/>
        </w:rPr>
        <w:t>@DIQ(file#,DA,field#,</w:t>
      </w:r>
      <w:r w:rsidR="00084217" w:rsidRPr="00FE463F">
        <w:rPr>
          <w:noProof/>
        </w:rPr>
        <w:t>”</w:t>
      </w:r>
      <w:r w:rsidRPr="00FE463F">
        <w:rPr>
          <w:noProof/>
        </w:rPr>
        <w:t>E</w:t>
      </w:r>
      <w:r w:rsidR="00084217" w:rsidRPr="00FE463F">
        <w:rPr>
          <w:noProof/>
        </w:rPr>
        <w:t>”</w:t>
      </w:r>
      <w:r w:rsidRPr="00FE463F">
        <w:rPr>
          <w:noProof/>
        </w:rPr>
        <w:t>)=external value</w:t>
      </w:r>
    </w:p>
    <w:p w14:paraId="6B9FBE2C" w14:textId="77777777" w:rsidR="00E86526" w:rsidRPr="00FE463F" w:rsidRDefault="00E86526" w:rsidP="00ED4DD4">
      <w:pPr>
        <w:pStyle w:val="APICode"/>
        <w:rPr>
          <w:noProof/>
        </w:rPr>
      </w:pPr>
      <w:r w:rsidRPr="00FE463F">
        <w:rPr>
          <w:noProof/>
        </w:rPr>
        <w:t>@DIQ(file#,DA,field#,</w:t>
      </w:r>
      <w:r w:rsidR="00084217" w:rsidRPr="00FE463F">
        <w:rPr>
          <w:noProof/>
        </w:rPr>
        <w:t>”</w:t>
      </w:r>
      <w:r w:rsidRPr="00FE463F">
        <w:rPr>
          <w:noProof/>
        </w:rPr>
        <w:t>I</w:t>
      </w:r>
      <w:r w:rsidR="00084217" w:rsidRPr="00FE463F">
        <w:rPr>
          <w:noProof/>
        </w:rPr>
        <w:t>”</w:t>
      </w:r>
      <w:r w:rsidRPr="00FE463F">
        <w:rPr>
          <w:noProof/>
        </w:rPr>
        <w:t>)=internal value</w:t>
      </w:r>
    </w:p>
    <w:p w14:paraId="6B9FBE2D" w14:textId="77777777" w:rsidR="00E86526" w:rsidRPr="00FE463F" w:rsidRDefault="00E86526" w:rsidP="00E1312B">
      <w:pPr>
        <w:pStyle w:val="BodyText6"/>
        <w:rPr>
          <w:noProof/>
        </w:rPr>
      </w:pPr>
    </w:p>
    <w:p w14:paraId="6B9FBE2E" w14:textId="77777777" w:rsidR="00BE674E" w:rsidRPr="00FE463F" w:rsidRDefault="00AF2A3C" w:rsidP="000E3132">
      <w:pPr>
        <w:pStyle w:val="Heading4"/>
        <w:rPr>
          <w:noProof/>
        </w:rPr>
      </w:pPr>
      <w:r w:rsidRPr="00FE463F">
        <w:rPr>
          <w:noProof/>
        </w:rPr>
        <w:t>Word-p</w:t>
      </w:r>
      <w:r w:rsidR="00E86526" w:rsidRPr="00FE463F">
        <w:rPr>
          <w:noProof/>
        </w:rPr>
        <w:t>rocessing Field</w:t>
      </w:r>
    </w:p>
    <w:p w14:paraId="6B9FBE2F" w14:textId="77777777" w:rsidR="00E86526" w:rsidRPr="00FE463F" w:rsidRDefault="00AF2A3C" w:rsidP="00AE4C74">
      <w:pPr>
        <w:pStyle w:val="BodyText"/>
        <w:keepNext/>
        <w:keepLines/>
        <w:rPr>
          <w:noProof/>
        </w:rPr>
      </w:pPr>
      <w:r w:rsidRPr="00FE463F">
        <w:rPr>
          <w:noProof/>
        </w:rPr>
        <w:t>Output from a word-</w:t>
      </w:r>
      <w:r w:rsidR="00E86526" w:rsidRPr="00FE463F">
        <w:rPr>
          <w:noProof/>
        </w:rPr>
        <w:t xml:space="preserve">processing field </w:t>
      </w:r>
      <w:r w:rsidR="002F4FB7" w:rsidRPr="00FE463F">
        <w:rPr>
          <w:noProof/>
        </w:rPr>
        <w:t>is</w:t>
      </w:r>
      <w:r w:rsidR="00E86526" w:rsidRPr="00FE463F">
        <w:rPr>
          <w:noProof/>
        </w:rPr>
        <w:t xml:space="preserve"> only an external value. The status of DIQ(0) has no effect. If DIQ is </w:t>
      </w:r>
      <w:r w:rsidR="00E86526" w:rsidRPr="00FE463F">
        <w:rPr>
          <w:i/>
          <w:noProof/>
        </w:rPr>
        <w:t>not</w:t>
      </w:r>
      <w:r w:rsidR="00E86526" w:rsidRPr="00FE463F">
        <w:rPr>
          <w:noProof/>
        </w:rPr>
        <w:t xml:space="preserve"> defined, it goes int</w:t>
      </w:r>
      <w:r w:rsidR="004D77A8" w:rsidRPr="00FE463F">
        <w:rPr>
          <w:noProof/>
        </w:rPr>
        <w:t>o the global nodes that follow:</w:t>
      </w:r>
    </w:p>
    <w:p w14:paraId="6B9FBE30" w14:textId="5537EABE" w:rsidR="004D77A8" w:rsidRPr="00FE463F" w:rsidRDefault="000B59D3" w:rsidP="000B59D3">
      <w:pPr>
        <w:pStyle w:val="Caption"/>
        <w:rPr>
          <w:noProof/>
        </w:rPr>
      </w:pPr>
      <w:bookmarkStart w:id="333" w:name="_Toc48037458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45</w:t>
      </w:r>
      <w:r w:rsidRPr="00FE463F">
        <w:rPr>
          <w:noProof/>
        </w:rPr>
        <w:fldChar w:fldCharType="end"/>
      </w:r>
      <w:r w:rsidR="002E002E">
        <w:rPr>
          <w:noProof/>
        </w:rPr>
        <w:t>:</w:t>
      </w:r>
      <w:r w:rsidR="006C734C" w:rsidRPr="00FE463F">
        <w:rPr>
          <w:noProof/>
        </w:rPr>
        <w:t xml:space="preserve"> EN^DIQ1</w:t>
      </w:r>
      <w:r w:rsidR="00790984" w:rsidRPr="00FE463F">
        <w:rPr>
          <w:noProof/>
        </w:rPr>
        <w:t xml:space="preserve"> API—</w:t>
      </w:r>
      <w:r w:rsidR="006C734C" w:rsidRPr="00FE463F">
        <w:rPr>
          <w:noProof/>
        </w:rPr>
        <w:t>Data Retrieval</w:t>
      </w:r>
      <w:r w:rsidR="00790984" w:rsidRPr="00FE463F">
        <w:rPr>
          <w:noProof/>
        </w:rPr>
        <w:t xml:space="preserve">: </w:t>
      </w:r>
      <w:r w:rsidR="006C734C" w:rsidRPr="00FE463F">
        <w:rPr>
          <w:noProof/>
        </w:rPr>
        <w:t>Word-processing Field</w:t>
      </w:r>
      <w:bookmarkEnd w:id="333"/>
    </w:p>
    <w:p w14:paraId="6B9FBE31" w14:textId="77777777" w:rsidR="00E86526" w:rsidRPr="00FE463F" w:rsidRDefault="00E86526" w:rsidP="00ED4DD4">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,$J,file#,DA,field#,1)</w:t>
      </w:r>
    </w:p>
    <w:p w14:paraId="6B9FBE32" w14:textId="77777777" w:rsidR="00E86526" w:rsidRPr="00FE463F" w:rsidRDefault="00E86526" w:rsidP="00ED4DD4">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,$J,file#,DA,field#,2)</w:t>
      </w:r>
    </w:p>
    <w:p w14:paraId="6B9FBE33" w14:textId="77777777" w:rsidR="00E86526" w:rsidRPr="00FE463F" w:rsidRDefault="00E86526" w:rsidP="00ED4DD4">
      <w:pPr>
        <w:pStyle w:val="APICode"/>
        <w:rPr>
          <w:noProof/>
        </w:rPr>
      </w:pPr>
      <w:r w:rsidRPr="00FE463F">
        <w:rPr>
          <w:noProof/>
        </w:rPr>
        <w:t xml:space="preserve">    .</w:t>
      </w:r>
    </w:p>
    <w:p w14:paraId="6B9FBE34" w14:textId="77777777" w:rsidR="00E86526" w:rsidRPr="00FE463F" w:rsidRDefault="00E86526" w:rsidP="00ED4DD4">
      <w:pPr>
        <w:pStyle w:val="APICode"/>
        <w:rPr>
          <w:noProof/>
        </w:rPr>
      </w:pPr>
      <w:r w:rsidRPr="00FE463F">
        <w:rPr>
          <w:noProof/>
        </w:rPr>
        <w:t xml:space="preserve">    .</w:t>
      </w:r>
    </w:p>
    <w:p w14:paraId="6B9FBE35" w14:textId="77777777" w:rsidR="00E86526" w:rsidRPr="00FE463F" w:rsidRDefault="00E86526" w:rsidP="00ED4DD4">
      <w:pPr>
        <w:pStyle w:val="APICode"/>
        <w:rPr>
          <w:noProof/>
        </w:rPr>
      </w:pPr>
      <w:r w:rsidRPr="00FE463F">
        <w:rPr>
          <w:noProof/>
        </w:rPr>
        <w:t xml:space="preserve">    .</w:t>
      </w:r>
    </w:p>
    <w:p w14:paraId="6B9FBE36" w14:textId="77777777" w:rsidR="004D77A8" w:rsidRPr="00FE463F" w:rsidRDefault="004D77A8" w:rsidP="00E1312B">
      <w:pPr>
        <w:pStyle w:val="BodyText6"/>
        <w:rPr>
          <w:noProof/>
        </w:rPr>
      </w:pPr>
    </w:p>
    <w:p w14:paraId="6B9FBE37" w14:textId="77777777" w:rsidR="00BE674E" w:rsidRPr="00FE463F" w:rsidRDefault="00E86526" w:rsidP="00AE4C74">
      <w:pPr>
        <w:pStyle w:val="BodyText"/>
        <w:keepNext/>
        <w:keepLines/>
        <w:rPr>
          <w:noProof/>
        </w:rPr>
      </w:pPr>
      <w:r w:rsidRPr="00FE463F">
        <w:rPr>
          <w:noProof/>
        </w:rPr>
        <w:t>If DIQ is defined, it goes into:</w:t>
      </w:r>
    </w:p>
    <w:p w14:paraId="6B9FBE38" w14:textId="70A95D8F" w:rsidR="00AE4C74" w:rsidRPr="00FE463F" w:rsidRDefault="000B59D3" w:rsidP="000B59D3">
      <w:pPr>
        <w:pStyle w:val="Caption"/>
        <w:rPr>
          <w:noProof/>
        </w:rPr>
      </w:pPr>
      <w:bookmarkStart w:id="334" w:name="_Toc48037458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46</w:t>
      </w:r>
      <w:r w:rsidRPr="00FE463F">
        <w:rPr>
          <w:noProof/>
        </w:rPr>
        <w:fldChar w:fldCharType="end"/>
      </w:r>
      <w:r w:rsidR="002E002E">
        <w:rPr>
          <w:noProof/>
        </w:rPr>
        <w:t>:</w:t>
      </w:r>
      <w:r w:rsidR="006C734C" w:rsidRPr="00FE463F">
        <w:rPr>
          <w:noProof/>
        </w:rPr>
        <w:t xml:space="preserve"> EN^DIQ1</w:t>
      </w:r>
      <w:r w:rsidR="00790984" w:rsidRPr="00FE463F">
        <w:rPr>
          <w:noProof/>
        </w:rPr>
        <w:t xml:space="preserve"> API—</w:t>
      </w:r>
      <w:r w:rsidR="006C734C" w:rsidRPr="00FE463F">
        <w:rPr>
          <w:noProof/>
        </w:rPr>
        <w:t>Data Retrieval</w:t>
      </w:r>
      <w:r w:rsidR="00790984" w:rsidRPr="00FE463F">
        <w:rPr>
          <w:noProof/>
        </w:rPr>
        <w:t xml:space="preserve">: </w:t>
      </w:r>
      <w:r w:rsidR="006C734C" w:rsidRPr="00FE463F">
        <w:rPr>
          <w:noProof/>
        </w:rPr>
        <w:t>Word-processing Fi</w:t>
      </w:r>
      <w:r w:rsidR="008A5EC7">
        <w:rPr>
          <w:noProof/>
        </w:rPr>
        <w:t>eld: DIQ is D</w:t>
      </w:r>
      <w:r w:rsidR="006C734C" w:rsidRPr="00FE463F">
        <w:rPr>
          <w:noProof/>
        </w:rPr>
        <w:t>efined</w:t>
      </w:r>
      <w:bookmarkEnd w:id="334"/>
    </w:p>
    <w:p w14:paraId="6B9FBE39" w14:textId="77777777" w:rsidR="00E86526" w:rsidRPr="00FE463F" w:rsidRDefault="00E86526" w:rsidP="00ED4DD4">
      <w:pPr>
        <w:pStyle w:val="APICode"/>
        <w:rPr>
          <w:noProof/>
        </w:rPr>
      </w:pPr>
    </w:p>
    <w:p w14:paraId="6B9FBE3A" w14:textId="77777777" w:rsidR="00E86526" w:rsidRPr="00FE463F" w:rsidRDefault="00E86526" w:rsidP="00ED4DD4">
      <w:pPr>
        <w:pStyle w:val="APICode"/>
        <w:rPr>
          <w:noProof/>
        </w:rPr>
      </w:pPr>
      <w:r w:rsidRPr="00FE463F">
        <w:rPr>
          <w:noProof/>
        </w:rPr>
        <w:t>@DIQ(file#,DA,field#,1)=External Value 1</w:t>
      </w:r>
    </w:p>
    <w:p w14:paraId="6B9FBE3B" w14:textId="77777777" w:rsidR="00E86526" w:rsidRPr="00FE463F" w:rsidRDefault="00E86526" w:rsidP="00ED4DD4">
      <w:pPr>
        <w:pStyle w:val="APICode"/>
        <w:rPr>
          <w:noProof/>
        </w:rPr>
      </w:pPr>
      <w:r w:rsidRPr="00FE463F">
        <w:rPr>
          <w:noProof/>
        </w:rPr>
        <w:t>@DIQ(file#,DA,field#,2)=External Value 2</w:t>
      </w:r>
    </w:p>
    <w:p w14:paraId="6B9FBE3C" w14:textId="77777777" w:rsidR="00E86526" w:rsidRPr="00FE463F" w:rsidRDefault="00E86526" w:rsidP="00ED4DD4">
      <w:pPr>
        <w:pStyle w:val="APICode"/>
        <w:rPr>
          <w:noProof/>
        </w:rPr>
      </w:pPr>
      <w:r w:rsidRPr="00FE463F">
        <w:rPr>
          <w:noProof/>
        </w:rPr>
        <w:t>@DIQ(file#,DA,field#,3)=External Value 3</w:t>
      </w:r>
    </w:p>
    <w:p w14:paraId="6B9FBE3D" w14:textId="77777777" w:rsidR="00E86526" w:rsidRPr="00FE463F" w:rsidRDefault="00E86526" w:rsidP="00ED4DD4">
      <w:pPr>
        <w:pStyle w:val="APICode"/>
        <w:rPr>
          <w:noProof/>
        </w:rPr>
      </w:pPr>
      <w:r w:rsidRPr="00FE463F">
        <w:rPr>
          <w:noProof/>
        </w:rPr>
        <w:t>@DIQ(file#,DA,field#,4)=External Value 4</w:t>
      </w:r>
    </w:p>
    <w:p w14:paraId="6B9FBE3E" w14:textId="77777777" w:rsidR="00E86526" w:rsidRPr="00FE463F" w:rsidRDefault="00E86526" w:rsidP="00ED4DD4">
      <w:pPr>
        <w:pStyle w:val="APICode"/>
        <w:rPr>
          <w:noProof/>
        </w:rPr>
      </w:pPr>
      <w:r w:rsidRPr="00FE463F">
        <w:rPr>
          <w:noProof/>
        </w:rPr>
        <w:t xml:space="preserve">    .</w:t>
      </w:r>
    </w:p>
    <w:p w14:paraId="6B9FBE3F" w14:textId="77777777" w:rsidR="00E86526" w:rsidRPr="00FE463F" w:rsidRDefault="00E86526" w:rsidP="00ED4DD4">
      <w:pPr>
        <w:pStyle w:val="APICode"/>
        <w:rPr>
          <w:noProof/>
        </w:rPr>
      </w:pPr>
      <w:r w:rsidRPr="00FE463F">
        <w:rPr>
          <w:noProof/>
        </w:rPr>
        <w:t xml:space="preserve">    .</w:t>
      </w:r>
    </w:p>
    <w:p w14:paraId="6B9FBE40" w14:textId="77777777" w:rsidR="00E86526" w:rsidRPr="00FE463F" w:rsidRDefault="00EC2E5C" w:rsidP="00ED4DD4">
      <w:pPr>
        <w:pStyle w:val="APICode"/>
        <w:rPr>
          <w:noProof/>
        </w:rPr>
      </w:pPr>
      <w:r w:rsidRPr="00FE463F">
        <w:rPr>
          <w:noProof/>
        </w:rPr>
        <w:t xml:space="preserve">    .</w:t>
      </w:r>
    </w:p>
    <w:p w14:paraId="6B9FBE41" w14:textId="77777777" w:rsidR="00E86526" w:rsidRPr="00FE463F" w:rsidRDefault="00E86526" w:rsidP="00E1312B">
      <w:pPr>
        <w:pStyle w:val="BodyText6"/>
        <w:rPr>
          <w:noProof/>
        </w:rPr>
      </w:pPr>
    </w:p>
    <w:p w14:paraId="6B9FBE42" w14:textId="77777777" w:rsidR="00E86526" w:rsidRPr="00FE463F" w:rsidRDefault="00E86526" w:rsidP="0074437A">
      <w:pPr>
        <w:pStyle w:val="Heading3"/>
        <w:rPr>
          <w:noProof/>
        </w:rPr>
      </w:pPr>
      <w:bookmarkStart w:id="335" w:name="_^DIR:_Reader"/>
      <w:bookmarkStart w:id="336" w:name="_Ref254162750"/>
      <w:bookmarkStart w:id="337" w:name="_Toc480374216"/>
      <w:bookmarkEnd w:id="335"/>
      <w:r w:rsidRPr="00FE463F">
        <w:rPr>
          <w:noProof/>
        </w:rPr>
        <w:lastRenderedPageBreak/>
        <w:t>^DIR: Reader</w:t>
      </w:r>
      <w:bookmarkEnd w:id="336"/>
      <w:bookmarkEnd w:id="337"/>
    </w:p>
    <w:p w14:paraId="6B9FBE43" w14:textId="77777777" w:rsidR="00BE674E" w:rsidRDefault="00E1312B" w:rsidP="00E1312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Reader:^DIR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Prompting/Messages:^DIR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DIR is a general purpose response reader that can be used to issue a prompt, read input interactively, perform syntax checking on the input, issue error messages or help text, and return input in a processed form. Its use is recommended to standardize user dialog</w:t>
      </w:r>
      <w:r w:rsidR="00FA3284" w:rsidRPr="00FE463F">
        <w:rPr>
          <w:noProof/>
        </w:rPr>
        <w:t>ue</w:t>
      </w:r>
      <w:r w:rsidR="00E86526" w:rsidRPr="00FE463F">
        <w:rPr>
          <w:noProof/>
        </w:rPr>
        <w:t xml:space="preserve"> and to eliminate repetitive coding.</w:t>
      </w:r>
    </w:p>
    <w:p w14:paraId="26E51D73" w14:textId="77777777" w:rsidR="004765B9" w:rsidRPr="00FE463F" w:rsidRDefault="004765B9" w:rsidP="004765B9">
      <w:pPr>
        <w:pStyle w:val="BodyText"/>
        <w:keepNext/>
        <w:keepLines/>
        <w:rPr>
          <w:noProof/>
        </w:rPr>
      </w:pPr>
      <w:r>
        <w:rPr>
          <w:noProof/>
        </w:rPr>
        <w:t>If DIR fails the syntax checking, it will automatically uppercase the input and retry the syntax checking.</w:t>
      </w:r>
    </w:p>
    <w:p w14:paraId="6B9FBE44" w14:textId="77777777" w:rsidR="00BE674E" w:rsidRPr="00FE463F" w:rsidRDefault="00E86526" w:rsidP="00E1312B">
      <w:pPr>
        <w:pStyle w:val="BodyText"/>
        <w:keepNext/>
        <w:keepLines/>
        <w:rPr>
          <w:noProof/>
        </w:rPr>
      </w:pPr>
      <w:r w:rsidRPr="00FE463F">
        <w:rPr>
          <w:noProof/>
        </w:rPr>
        <w:t xml:space="preserve">DIR is reentrant: A DIR call </w:t>
      </w:r>
      <w:r w:rsidR="00803686" w:rsidRPr="00FE463F">
        <w:rPr>
          <w:noProof/>
        </w:rPr>
        <w:t>can</w:t>
      </w:r>
      <w:r w:rsidRPr="00FE463F">
        <w:rPr>
          <w:noProof/>
        </w:rPr>
        <w:t xml:space="preserve"> be made from within a DIR call. To reenter DIR, use the NEW command to save the DIR array (NEW DIR) before setting input variables and making the second call.</w:t>
      </w:r>
    </w:p>
    <w:p w14:paraId="6B9FBE45" w14:textId="77777777" w:rsidR="00BE674E" w:rsidRPr="00FE463F" w:rsidRDefault="00AE4C74" w:rsidP="00803686">
      <w:pPr>
        <w:pStyle w:val="ListBullet"/>
        <w:keepNext/>
        <w:keepLines/>
        <w:rPr>
          <w:noProof/>
        </w:rPr>
      </w:pPr>
      <w:r w:rsidRPr="00FE463F">
        <w:rPr>
          <w:noProof/>
          <w:color w:val="0000FF"/>
          <w:u w:val="single"/>
        </w:rPr>
        <w:fldChar w:fldCharType="begin"/>
      </w:r>
      <w:r w:rsidRPr="00FE463F">
        <w:rPr>
          <w:noProof/>
          <w:color w:val="0000FF"/>
          <w:u w:val="single"/>
        </w:rPr>
        <w:instrText xml:space="preserve"> REF iovar_brief \h </w:instrText>
      </w:r>
      <w:r w:rsidR="00F17C1D"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bCs/>
          <w:noProof/>
          <w:color w:val="0000FF"/>
          <w:u w:val="single"/>
        </w:rPr>
        <w:t>Input and Output Variables (Summary)</w:t>
      </w:r>
      <w:r w:rsidRPr="00FE463F">
        <w:rPr>
          <w:noProof/>
          <w:color w:val="0000FF"/>
          <w:u w:val="single"/>
        </w:rPr>
        <w:fldChar w:fldCharType="end"/>
      </w:r>
    </w:p>
    <w:p w14:paraId="6B9FBE46" w14:textId="77777777" w:rsidR="00BE674E" w:rsidRPr="00FE463F" w:rsidRDefault="00AE4C74" w:rsidP="00803686">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_Ref253661522 \h </w:instrText>
      </w:r>
      <w:r w:rsidR="00F17C1D"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bCs/>
          <w:noProof/>
          <w:color w:val="0000FF"/>
          <w:u w:val="single"/>
        </w:rPr>
        <w:t>Required Input Variables (Full Listing)</w:t>
      </w:r>
      <w:r w:rsidRPr="00FE463F">
        <w:rPr>
          <w:noProof/>
          <w:color w:val="0000FF"/>
          <w:u w:val="single"/>
        </w:rPr>
        <w:fldChar w:fldCharType="end"/>
      </w:r>
    </w:p>
    <w:p w14:paraId="6B9FBE47" w14:textId="77777777" w:rsidR="00BE674E" w:rsidRPr="00FE463F" w:rsidRDefault="00AE4C74" w:rsidP="00803686">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_Ref253661617 \h </w:instrText>
      </w:r>
      <w:r w:rsidR="00F17C1D"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bCs/>
          <w:noProof/>
          <w:color w:val="0000FF"/>
          <w:u w:val="single"/>
        </w:rPr>
        <w:t>Optional Input Variables (Full Listing)</w:t>
      </w:r>
      <w:r w:rsidRPr="00FE463F">
        <w:rPr>
          <w:noProof/>
          <w:color w:val="0000FF"/>
          <w:u w:val="single"/>
        </w:rPr>
        <w:fldChar w:fldCharType="end"/>
      </w:r>
    </w:p>
    <w:p w14:paraId="6B9FBE48" w14:textId="77777777" w:rsidR="00BE674E" w:rsidRPr="00FE463F" w:rsidRDefault="00F17C1D" w:rsidP="00803686">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_Ref253661897 \h  \* MERGEFORMAT </w:instrText>
      </w:r>
      <w:r w:rsidRPr="00FE463F">
        <w:rPr>
          <w:noProof/>
          <w:color w:val="0000FF"/>
          <w:u w:val="single"/>
        </w:rPr>
      </w:r>
      <w:r w:rsidRPr="00FE463F">
        <w:rPr>
          <w:noProof/>
          <w:color w:val="0000FF"/>
          <w:u w:val="single"/>
        </w:rPr>
        <w:fldChar w:fldCharType="separate"/>
      </w:r>
      <w:r w:rsidR="00F300F5" w:rsidRPr="00F300F5">
        <w:rPr>
          <w:bCs/>
          <w:noProof/>
          <w:color w:val="0000FF"/>
          <w:u w:val="single"/>
        </w:rPr>
        <w:t>Output Variables (Full Listing)</w:t>
      </w:r>
      <w:r w:rsidRPr="00FE463F">
        <w:rPr>
          <w:noProof/>
          <w:color w:val="0000FF"/>
          <w:u w:val="single"/>
        </w:rPr>
        <w:fldChar w:fldCharType="end"/>
      </w:r>
    </w:p>
    <w:p w14:paraId="6B9FBE49" w14:textId="77777777" w:rsidR="00BE674E" w:rsidRPr="00FE463F" w:rsidRDefault="00F17C1D" w:rsidP="00803686">
      <w:pPr>
        <w:pStyle w:val="ListBullet"/>
        <w:rPr>
          <w:noProof/>
        </w:rPr>
      </w:pPr>
      <w:r w:rsidRPr="00FE463F">
        <w:rPr>
          <w:noProof/>
          <w:color w:val="0000FF"/>
          <w:u w:val="single"/>
        </w:rPr>
        <w:fldChar w:fldCharType="begin"/>
      </w:r>
      <w:r w:rsidRPr="00FE463F">
        <w:rPr>
          <w:noProof/>
          <w:color w:val="0000FF"/>
          <w:u w:val="single"/>
        </w:rPr>
        <w:instrText xml:space="preserve"> REF _Ref253661995 \h  \* MERGEFORMAT </w:instrText>
      </w:r>
      <w:r w:rsidRPr="00FE463F">
        <w:rPr>
          <w:noProof/>
          <w:color w:val="0000FF"/>
          <w:u w:val="single"/>
        </w:rPr>
      </w:r>
      <w:r w:rsidRPr="00FE463F">
        <w:rPr>
          <w:noProof/>
          <w:color w:val="0000FF"/>
          <w:u w:val="single"/>
        </w:rPr>
        <w:fldChar w:fldCharType="separate"/>
      </w:r>
      <w:r w:rsidR="00F300F5" w:rsidRPr="00F300F5">
        <w:rPr>
          <w:bCs/>
          <w:noProof/>
          <w:color w:val="0000FF"/>
          <w:u w:val="single"/>
        </w:rPr>
        <w:t>Examples</w:t>
      </w:r>
      <w:r w:rsidRPr="00FE463F">
        <w:rPr>
          <w:noProof/>
          <w:color w:val="0000FF"/>
          <w:u w:val="single"/>
        </w:rPr>
        <w:fldChar w:fldCharType="end"/>
      </w:r>
    </w:p>
    <w:p w14:paraId="6B9FBE4A" w14:textId="77777777" w:rsidR="00D60CC1" w:rsidRDefault="00D60CC1" w:rsidP="00D60CC1">
      <w:pPr>
        <w:pStyle w:val="Caution"/>
        <w:rPr>
          <w:noProof/>
        </w:rPr>
      </w:pPr>
      <w:r w:rsidRPr="00FE463F">
        <w:rPr>
          <w:noProof/>
        </w:rPr>
        <w:object w:dxaOrig="306" w:dyaOrig="306" w14:anchorId="6B9FF9F6">
          <v:shape id="_x0000_i1026" type="#_x0000_t75" alt="Caution" style="width:28.8pt;height:28.8pt" o:ole="" fillcolor="window">
            <v:imagedata r:id="rId34" o:title=""/>
          </v:shape>
          <o:OLEObject Type="Embed" ProgID="HJPRO" ShapeID="_x0000_i1026" DrawAspect="Content" ObjectID="_1554116799" r:id="rId38"/>
        </w:object>
      </w:r>
      <w:r w:rsidRPr="00FE463F">
        <w:rPr>
          <w:noProof/>
        </w:rPr>
        <w:tab/>
        <w:t xml:space="preserve">CAUTION: KILL the DIR variable </w:t>
      </w:r>
      <w:r w:rsidRPr="00FE463F">
        <w:rPr>
          <w:i/>
          <w:noProof/>
        </w:rPr>
        <w:t>after</w:t>
      </w:r>
      <w:r w:rsidRPr="00FE463F">
        <w:rPr>
          <w:noProof/>
        </w:rPr>
        <w:t xml:space="preserve"> the ^DIR call</w:t>
      </w:r>
      <w:r w:rsidR="00C46E7A" w:rsidRPr="00FE463F">
        <w:rPr>
          <w:noProof/>
        </w:rPr>
        <w:t>, so that o</w:t>
      </w:r>
      <w:r w:rsidRPr="00FE463F">
        <w:rPr>
          <w:noProof/>
        </w:rPr>
        <w:t xml:space="preserve">ther VA FileMan APIs that also use the ^DIR reader are </w:t>
      </w:r>
      <w:r w:rsidRPr="00FE463F">
        <w:rPr>
          <w:i/>
          <w:noProof/>
        </w:rPr>
        <w:t>not</w:t>
      </w:r>
      <w:r w:rsidRPr="00FE463F">
        <w:rPr>
          <w:noProof/>
        </w:rPr>
        <w:t xml:space="preserve"> affected.</w:t>
      </w:r>
    </w:p>
    <w:p w14:paraId="1F9403A3" w14:textId="28C8ED1E" w:rsidR="00A2215B" w:rsidRPr="00EA1347" w:rsidRDefault="00A2215B" w:rsidP="00EA1347">
      <w:pPr>
        <w:pStyle w:val="Note"/>
        <w:rPr>
          <w:b/>
        </w:rPr>
      </w:pPr>
      <w:r w:rsidRPr="009B7EDD">
        <w:rPr>
          <w:noProof/>
        </w:rPr>
        <w:drawing>
          <wp:inline distT="0" distB="0" distL="0" distR="0" wp14:anchorId="4B7A9452" wp14:editId="3898FBEF">
            <wp:extent cx="304800" cy="304800"/>
            <wp:effectExtent l="0" t="0" r="0" b="0"/>
            <wp:docPr id="192" name="Picture 1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9B7EDD">
        <w:rPr>
          <w:noProof/>
        </w:rPr>
        <w:tab/>
      </w:r>
      <w:r w:rsidRPr="00EA1347">
        <w:rPr>
          <w:b/>
          <w:noProof/>
        </w:rPr>
        <w:t>NOTE:</w:t>
      </w:r>
      <w:r w:rsidRPr="009B7EDD">
        <w:rPr>
          <w:noProof/>
        </w:rPr>
        <w:t xml:space="preserve"> </w:t>
      </w:r>
      <w:r w:rsidRPr="009B7EDD">
        <w:t xml:space="preserve">DIR </w:t>
      </w:r>
      <w:r w:rsidRPr="007E33E6">
        <w:t>exit</w:t>
      </w:r>
      <w:r w:rsidR="009B7EDD" w:rsidRPr="000E1A2F">
        <w:t>s</w:t>
      </w:r>
      <w:r w:rsidRPr="000E1A2F">
        <w:t xml:space="preserve"> after 50 consecutive failed read attempts (to prevent infinite loops)</w:t>
      </w:r>
      <w:r w:rsidRPr="005B577B">
        <w:t>.</w:t>
      </w:r>
    </w:p>
    <w:p w14:paraId="52C66233" w14:textId="7253DEAF" w:rsidR="00A52E30" w:rsidRPr="00EA1347" w:rsidRDefault="00A52E30" w:rsidP="00EA1347">
      <w:pPr>
        <w:pStyle w:val="Note"/>
        <w:rPr>
          <w:noProof/>
        </w:rPr>
      </w:pPr>
      <w:r w:rsidRPr="00EA1347">
        <w:rPr>
          <w:noProof/>
        </w:rPr>
        <w:drawing>
          <wp:inline distT="0" distB="0" distL="0" distR="0" wp14:anchorId="541F63E7" wp14:editId="53487413">
            <wp:extent cx="304800" cy="304800"/>
            <wp:effectExtent l="0" t="0" r="0" b="0"/>
            <wp:docPr id="136" name="Picture 1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EA1347">
        <w:rPr>
          <w:noProof/>
        </w:rPr>
        <w:tab/>
      </w:r>
      <w:r w:rsidRPr="00EA1347">
        <w:rPr>
          <w:b/>
          <w:noProof/>
        </w:rPr>
        <w:t>NOTE:</w:t>
      </w:r>
      <w:r w:rsidRPr="00EA1347">
        <w:rPr>
          <w:noProof/>
        </w:rPr>
        <w:t xml:space="preserve"> If DIR fails the syntax checking, it will automatically uppercase the input and retry the syntax checking.</w:t>
      </w:r>
    </w:p>
    <w:p w14:paraId="4EEF70C7" w14:textId="77777777" w:rsidR="00A52E30" w:rsidRPr="00FE463F" w:rsidRDefault="00A52E30" w:rsidP="00D60CC1">
      <w:pPr>
        <w:pStyle w:val="Caution"/>
        <w:rPr>
          <w:noProof/>
        </w:rPr>
      </w:pPr>
    </w:p>
    <w:p w14:paraId="6B9FBE4B" w14:textId="77777777" w:rsidR="00BE674E" w:rsidRDefault="00E86526" w:rsidP="00AD197E">
      <w:pPr>
        <w:pStyle w:val="Heading4"/>
        <w:rPr>
          <w:noProof/>
          <w:lang w:val="en-US"/>
        </w:rPr>
      </w:pPr>
      <w:bookmarkStart w:id="338" w:name="_Input_and_Output"/>
      <w:bookmarkStart w:id="339" w:name="iovar_brief"/>
      <w:bookmarkEnd w:id="338"/>
      <w:r w:rsidRPr="00FE463F">
        <w:rPr>
          <w:noProof/>
          <w:lang w:val="en-US"/>
        </w:rPr>
        <w:t>Input and Output Variables (Summary)</w:t>
      </w:r>
      <w:bookmarkEnd w:id="339"/>
    </w:p>
    <w:p w14:paraId="2260E3CF" w14:textId="4B5B23AA" w:rsidR="00CE220E" w:rsidRDefault="00CE220E" w:rsidP="00EA1347">
      <w:pPr>
        <w:pStyle w:val="BodyText"/>
        <w:keepNext/>
        <w:keepLines/>
        <w:rPr>
          <w:noProof/>
        </w:rPr>
      </w:pPr>
      <w:r w:rsidRPr="00FE463F">
        <w:rPr>
          <w:noProof/>
        </w:rPr>
        <w:t>Make sure to perform the following steps before calling this API:</w:t>
      </w:r>
    </w:p>
    <w:p w14:paraId="40469AD3" w14:textId="77777777" w:rsidR="00CE220E" w:rsidRPr="00FE463F" w:rsidRDefault="00CE220E" w:rsidP="00CE220E">
      <w:pPr>
        <w:pStyle w:val="ListBullet"/>
        <w:keepNext/>
        <w:keepLines/>
        <w:rPr>
          <w:noProof/>
        </w:rPr>
      </w:pPr>
      <w:r w:rsidRPr="00FE463F">
        <w:rPr>
          <w:noProof/>
        </w:rPr>
        <w:t>NEW all variables.</w:t>
      </w:r>
    </w:p>
    <w:p w14:paraId="6FAE719B" w14:textId="77777777" w:rsidR="00CE220E" w:rsidRPr="00FE463F" w:rsidRDefault="00CE220E" w:rsidP="00CE220E">
      <w:pPr>
        <w:pStyle w:val="ListBullet"/>
        <w:keepNext/>
        <w:keepLines/>
        <w:rPr>
          <w:noProof/>
        </w:rPr>
      </w:pPr>
      <w:r w:rsidRPr="00FE463F">
        <w:rPr>
          <w:noProof/>
        </w:rPr>
        <w:t>Set all input variables.</w:t>
      </w:r>
    </w:p>
    <w:p w14:paraId="027416E4" w14:textId="1249492A" w:rsidR="00CE220E" w:rsidRDefault="00CE220E" w:rsidP="00CE220E">
      <w:pPr>
        <w:pStyle w:val="ListBullet"/>
        <w:rPr>
          <w:lang w:bidi="hi-IN"/>
        </w:rPr>
      </w:pPr>
      <w:r w:rsidRPr="00FE463F">
        <w:rPr>
          <w:noProof/>
        </w:rPr>
        <w:t>Call the API.</w:t>
      </w:r>
    </w:p>
    <w:p w14:paraId="20887B7E" w14:textId="42007DC5" w:rsidR="00CE220E" w:rsidRDefault="00CE220E" w:rsidP="00CD348A">
      <w:pPr>
        <w:pStyle w:val="AltHeading5"/>
      </w:pPr>
      <w:r w:rsidRPr="00FE463F">
        <w:t>Input Variables-Required</w:t>
      </w:r>
    </w:p>
    <w:p w14:paraId="27E5BD05" w14:textId="787FBC73" w:rsidR="00CE220E" w:rsidRDefault="00CE220E" w:rsidP="006C1FC1">
      <w:pPr>
        <w:pStyle w:val="APIParameters"/>
        <w:keepNext/>
        <w:keepLines/>
      </w:pPr>
      <w:r w:rsidRPr="00FE463F">
        <w:t>DIR(0</w:t>
      </w:r>
      <w:bookmarkStart w:id="340" w:name="_Hlt454784841"/>
      <w:r w:rsidRPr="00FE463F">
        <w:t>)</w:t>
      </w:r>
      <w:bookmarkEnd w:id="340"/>
      <w:r>
        <w:t>:</w:t>
      </w:r>
      <w:r>
        <w:tab/>
      </w:r>
      <w:r w:rsidRPr="00FE463F">
        <w:rPr>
          <w:b/>
        </w:rPr>
        <w:t>Required</w:t>
      </w:r>
      <w:r w:rsidRPr="00FE463F">
        <w:t>: First character of Piece-1 (first 3 characters for DD-type)</w:t>
      </w:r>
    </w:p>
    <w:p w14:paraId="5CE69271" w14:textId="29400E9E" w:rsidR="006C1FC1" w:rsidRDefault="006C1FC1" w:rsidP="006C1FC1">
      <w:pPr>
        <w:pStyle w:val="APIParametersListBullet"/>
        <w:keepNext/>
        <w:keepLines/>
        <w:rPr>
          <w:lang w:bidi="hi-IN"/>
        </w:rPr>
      </w:pPr>
      <w:r w:rsidRPr="00FE463F">
        <w:rPr>
          <w:b/>
        </w:rPr>
        <w:t>Optional</w:t>
      </w:r>
      <w:r w:rsidRPr="00FE463F">
        <w:t>: Subsequent characters of Piece-1</w:t>
      </w:r>
      <w:r>
        <w:t>—</w:t>
      </w:r>
      <w:r w:rsidRPr="00FE463F">
        <w:t>Read type</w:t>
      </w:r>
      <w:r>
        <w:t xml:space="preserve">: </w:t>
      </w:r>
      <w:r w:rsidRPr="00FE463F">
        <w:t>Input modifiers</w:t>
      </w:r>
    </w:p>
    <w:p w14:paraId="197D94FF" w14:textId="061574B1" w:rsidR="006C1FC1" w:rsidRDefault="006C1FC1" w:rsidP="006C1FC1">
      <w:pPr>
        <w:pStyle w:val="APIParametersListBullet"/>
        <w:keepNext/>
        <w:keepLines/>
        <w:rPr>
          <w:lang w:bidi="hi-IN"/>
        </w:rPr>
      </w:pPr>
      <w:r w:rsidRPr="00FE463F">
        <w:rPr>
          <w:b/>
        </w:rPr>
        <w:t>Optional</w:t>
      </w:r>
      <w:r w:rsidRPr="00FE463F">
        <w:t>: Piece-2</w:t>
      </w:r>
      <w:r>
        <w:t>—</w:t>
      </w:r>
      <w:r w:rsidRPr="00FE463F">
        <w:t>Read type</w:t>
      </w:r>
      <w:r>
        <w:t>:</w:t>
      </w:r>
      <w:r w:rsidRPr="006C1FC1">
        <w:t xml:space="preserve"> </w:t>
      </w:r>
      <w:r w:rsidRPr="00FE463F">
        <w:t>Input parameters</w:t>
      </w:r>
    </w:p>
    <w:p w14:paraId="002A6606" w14:textId="79665E77" w:rsidR="006C1FC1" w:rsidRDefault="006C1FC1" w:rsidP="006C1FC1">
      <w:pPr>
        <w:pStyle w:val="APIParametersListBullet"/>
        <w:rPr>
          <w:lang w:bidi="hi-IN"/>
        </w:rPr>
      </w:pPr>
      <w:r w:rsidRPr="00FE463F">
        <w:rPr>
          <w:b/>
        </w:rPr>
        <w:t>Optional</w:t>
      </w:r>
      <w:r w:rsidRPr="00FE463F">
        <w:t>: Piece-3</w:t>
      </w:r>
      <w:r>
        <w:t>—</w:t>
      </w:r>
      <w:r w:rsidRPr="00FE463F">
        <w:t>Read type</w:t>
      </w:r>
      <w:r>
        <w:t>:</w:t>
      </w:r>
      <w:r w:rsidRPr="006C1FC1">
        <w:t xml:space="preserve"> </w:t>
      </w:r>
      <w:r w:rsidRPr="00FE463F">
        <w:t>INPUT transform</w:t>
      </w:r>
    </w:p>
    <w:p w14:paraId="6742F6A3" w14:textId="5EA3F0EA" w:rsidR="006C1FC1" w:rsidRDefault="006C1FC1" w:rsidP="00CD348A">
      <w:pPr>
        <w:pStyle w:val="AltHeading5"/>
      </w:pPr>
      <w:r w:rsidRPr="00FE463F">
        <w:t>Input Variables-Optional</w:t>
      </w:r>
    </w:p>
    <w:p w14:paraId="525E2736" w14:textId="30F44AA1" w:rsidR="006C1FC1" w:rsidRDefault="006C1FC1" w:rsidP="006C1FC1">
      <w:pPr>
        <w:pStyle w:val="APIParameters"/>
        <w:keepNext/>
        <w:keepLines/>
      </w:pPr>
      <w:r w:rsidRPr="00FE463F">
        <w:t>DA</w:t>
      </w:r>
      <w:r>
        <w:t>:</w:t>
      </w:r>
      <w:r>
        <w:tab/>
      </w:r>
      <w:r w:rsidRPr="00FE463F">
        <w:t>For DD-type reads, can specify entry from which to retrieve default value.</w:t>
      </w:r>
    </w:p>
    <w:p w14:paraId="26DFE326" w14:textId="34B60A42" w:rsidR="006C1FC1" w:rsidRDefault="006C1FC1" w:rsidP="006C1FC1">
      <w:pPr>
        <w:pStyle w:val="APIParameters"/>
        <w:keepNext/>
        <w:keepLines/>
      </w:pPr>
      <w:r w:rsidRPr="00FE463F">
        <w:t>DIR(“A”)</w:t>
      </w:r>
      <w:r>
        <w:t>:</w:t>
      </w:r>
      <w:r>
        <w:tab/>
      </w:r>
      <w:r w:rsidRPr="00FE463F">
        <w:t>Developer-supplied prompt to override default.</w:t>
      </w:r>
    </w:p>
    <w:p w14:paraId="46B466A2" w14:textId="1692CA20" w:rsidR="006C1FC1" w:rsidRDefault="006C1FC1" w:rsidP="006C1FC1">
      <w:pPr>
        <w:pStyle w:val="APIParameters"/>
      </w:pPr>
      <w:r w:rsidRPr="00FE463F">
        <w:t>DIR(“A”,#)</w:t>
      </w:r>
      <w:r>
        <w:t>:</w:t>
      </w:r>
      <w:r>
        <w:tab/>
      </w:r>
      <w:r w:rsidR="00A72176">
        <w:t>Optional array of additional lines to display when DIR(“A”) is specified.</w:t>
      </w:r>
    </w:p>
    <w:p w14:paraId="53C7DB33" w14:textId="7A0A4B6B" w:rsidR="006C1FC1" w:rsidRDefault="006C1FC1" w:rsidP="006C1FC1">
      <w:pPr>
        <w:pStyle w:val="APIParameters"/>
      </w:pPr>
      <w:r w:rsidRPr="00FE463F">
        <w:lastRenderedPageBreak/>
        <w:t>DIR(“B”)</w:t>
      </w:r>
      <w:r>
        <w:t>:</w:t>
      </w:r>
      <w:r>
        <w:tab/>
      </w:r>
      <w:r w:rsidRPr="00FE463F">
        <w:t>Default response.</w:t>
      </w:r>
    </w:p>
    <w:p w14:paraId="77FC4E84" w14:textId="6EFF3A60" w:rsidR="006C1FC1" w:rsidRDefault="006C1FC1" w:rsidP="006C1FC1">
      <w:pPr>
        <w:pStyle w:val="APIParameters"/>
      </w:pPr>
      <w:r w:rsidRPr="00FE463F">
        <w:t>DIR(“L”)</w:t>
      </w:r>
      <w:r>
        <w:t>:</w:t>
      </w:r>
      <w:r>
        <w:tab/>
      </w:r>
      <w:r w:rsidRPr="00FE463F">
        <w:t>For set-of-code fields: developer-specified format to display codes.</w:t>
      </w:r>
    </w:p>
    <w:p w14:paraId="506F5F0C" w14:textId="397FFA47" w:rsidR="006C1FC1" w:rsidRDefault="006C1FC1" w:rsidP="006C1FC1">
      <w:pPr>
        <w:pStyle w:val="APIParameters"/>
      </w:pPr>
      <w:r w:rsidRPr="00FE463F">
        <w:t>DIR(“L”,#)</w:t>
      </w:r>
      <w:r>
        <w:t>:</w:t>
      </w:r>
      <w:r>
        <w:tab/>
      </w:r>
      <w:r w:rsidR="00A72176">
        <w:t>Optional a</w:t>
      </w:r>
      <w:r w:rsidR="008E62AC">
        <w:t xml:space="preserve">rray of </w:t>
      </w:r>
      <w:r w:rsidR="00A72176">
        <w:t xml:space="preserve">additional </w:t>
      </w:r>
      <w:r w:rsidR="008E62AC">
        <w:t>lines to display when DIR(“L”) is specified.</w:t>
      </w:r>
    </w:p>
    <w:p w14:paraId="31749A7D" w14:textId="056FE071" w:rsidR="006C1FC1" w:rsidRDefault="006C1FC1" w:rsidP="006C1FC1">
      <w:pPr>
        <w:pStyle w:val="APIParameters"/>
      </w:pPr>
      <w:r w:rsidRPr="00FE463F">
        <w:t>DIR(“S”)</w:t>
      </w:r>
      <w:r>
        <w:t>:</w:t>
      </w:r>
      <w:r>
        <w:tab/>
      </w:r>
      <w:r w:rsidRPr="00FE463F">
        <w:t>Screen for pointer, set-of-code, and list/range reads.</w:t>
      </w:r>
    </w:p>
    <w:p w14:paraId="3001FD48" w14:textId="1AFBF4E1" w:rsidR="006C1FC1" w:rsidRDefault="006C1FC1" w:rsidP="006C1FC1">
      <w:pPr>
        <w:pStyle w:val="APIParameters"/>
      </w:pPr>
      <w:r w:rsidRPr="00FE463F">
        <w:t>DIR(“T”)</w:t>
      </w:r>
      <w:r>
        <w:t>:</w:t>
      </w:r>
      <w:r>
        <w:tab/>
      </w:r>
      <w:r w:rsidRPr="00FE463F">
        <w:t>Time specification to be used instead of DTIME.</w:t>
      </w:r>
    </w:p>
    <w:p w14:paraId="4EEE1CED" w14:textId="41C4D605" w:rsidR="006C1FC1" w:rsidRDefault="006C1FC1" w:rsidP="006C1FC1">
      <w:pPr>
        <w:pStyle w:val="APIParameters"/>
      </w:pPr>
      <w:r w:rsidRPr="00FE463F">
        <w:t>DIR(“?”)</w:t>
      </w:r>
      <w:r>
        <w:t>:</w:t>
      </w:r>
      <w:r>
        <w:tab/>
      </w:r>
      <w:r w:rsidRPr="00FE463F">
        <w:t>Help displayed when the user enters a single question mark (“</w:t>
      </w:r>
      <w:r w:rsidRPr="00FE463F">
        <w:rPr>
          <w:b/>
        </w:rPr>
        <w:t>?</w:t>
      </w:r>
      <w:r w:rsidRPr="00FE463F">
        <w:t>”).</w:t>
      </w:r>
    </w:p>
    <w:p w14:paraId="3753558F" w14:textId="74E4C0E2" w:rsidR="006C1FC1" w:rsidRDefault="006C1FC1" w:rsidP="006C1FC1">
      <w:pPr>
        <w:pStyle w:val="APIParameters"/>
      </w:pPr>
      <w:r w:rsidRPr="00FE463F">
        <w:t>DIR(“?”,#)</w:t>
      </w:r>
      <w:r>
        <w:tab/>
      </w:r>
      <w:r w:rsidR="00A72176">
        <w:t>Optional array of additional lines</w:t>
      </w:r>
      <w:r w:rsidR="005B577B">
        <w:t xml:space="preserve"> to </w:t>
      </w:r>
      <w:r w:rsidR="00A72176">
        <w:t>display</w:t>
      </w:r>
      <w:r w:rsidR="005B577B">
        <w:t xml:space="preserve"> when </w:t>
      </w:r>
      <w:r w:rsidR="00A72176">
        <w:t>DIR(“?”) is specified.</w:t>
      </w:r>
    </w:p>
    <w:p w14:paraId="0BB8212E" w14:textId="2E0A1D61" w:rsidR="006C1FC1" w:rsidRDefault="006C1FC1" w:rsidP="006C1FC1">
      <w:pPr>
        <w:pStyle w:val="APIParameters"/>
      </w:pPr>
      <w:r w:rsidRPr="00FE463F">
        <w:t>DIR(“??”)</w:t>
      </w:r>
      <w:r>
        <w:t>:</w:t>
      </w:r>
      <w:r>
        <w:tab/>
      </w:r>
      <w:r w:rsidRPr="00FE463F">
        <w:t>Help displayed when the user enters a double question mark (“</w:t>
      </w:r>
      <w:r w:rsidRPr="00FE463F">
        <w:rPr>
          <w:b/>
        </w:rPr>
        <w:t>??</w:t>
      </w:r>
      <w:r w:rsidRPr="00FE463F">
        <w:t>”).</w:t>
      </w:r>
    </w:p>
    <w:p w14:paraId="5515DE97" w14:textId="444FD95E" w:rsidR="006C1FC1" w:rsidRDefault="006C1FC1" w:rsidP="00CD348A">
      <w:pPr>
        <w:pStyle w:val="AltHeading5"/>
      </w:pPr>
      <w:r w:rsidRPr="00FE463F">
        <w:t>Output Variables-Always Returned</w:t>
      </w:r>
    </w:p>
    <w:p w14:paraId="43092437" w14:textId="4892AC06" w:rsidR="006C1FC1" w:rsidRDefault="006C1FC1" w:rsidP="006C1FC1">
      <w:pPr>
        <w:pStyle w:val="APIParameters"/>
        <w:keepNext/>
        <w:keepLines/>
      </w:pPr>
      <w:r w:rsidRPr="00FE463F">
        <w:t>X</w:t>
      </w:r>
      <w:r>
        <w:t>:</w:t>
      </w:r>
      <w:r>
        <w:tab/>
      </w:r>
      <w:r w:rsidRPr="00FE463F">
        <w:t>Unprocessed user response.</w:t>
      </w:r>
    </w:p>
    <w:p w14:paraId="3DDE3653" w14:textId="35715932" w:rsidR="006C1FC1" w:rsidRDefault="006C1FC1" w:rsidP="006C1FC1">
      <w:pPr>
        <w:pStyle w:val="APIParameters"/>
      </w:pPr>
      <w:r w:rsidRPr="00FE463F">
        <w:t>Y</w:t>
      </w:r>
      <w:r>
        <w:t>:</w:t>
      </w:r>
      <w:r>
        <w:tab/>
      </w:r>
      <w:r w:rsidRPr="00FE463F">
        <w:t>Processed user response.</w:t>
      </w:r>
    </w:p>
    <w:p w14:paraId="5877AE80" w14:textId="5754B545" w:rsidR="006C1FC1" w:rsidRDefault="006C1FC1" w:rsidP="00CD348A">
      <w:pPr>
        <w:pStyle w:val="AltHeading5"/>
      </w:pPr>
      <w:r w:rsidRPr="00FE463F">
        <w:t>Output Variables-Conditionally Returned</w:t>
      </w:r>
    </w:p>
    <w:p w14:paraId="026E4E74" w14:textId="48A9F3E5" w:rsidR="006C1FC1" w:rsidRDefault="006C1FC1" w:rsidP="006C1FC1">
      <w:pPr>
        <w:pStyle w:val="APIParameters"/>
        <w:keepNext/>
        <w:keepLines/>
      </w:pPr>
      <w:r w:rsidRPr="00FE463F">
        <w:t>Y(0)</w:t>
      </w:r>
      <w:r>
        <w:t>:</w:t>
      </w:r>
      <w:r>
        <w:tab/>
      </w:r>
      <w:r w:rsidRPr="00FE463F">
        <w:t>External form of response for set, pointer, list, and date.</w:t>
      </w:r>
    </w:p>
    <w:p w14:paraId="3AFE6944" w14:textId="3B464EDC" w:rsidR="006C1FC1" w:rsidRDefault="006C1FC1" w:rsidP="006C1FC1">
      <w:pPr>
        <w:pStyle w:val="APIParameters"/>
        <w:keepNext/>
        <w:keepLines/>
      </w:pPr>
      <w:r w:rsidRPr="00FE463F">
        <w:t>DTOUT</w:t>
      </w:r>
      <w:r>
        <w:t>:</w:t>
      </w:r>
      <w:r>
        <w:tab/>
      </w:r>
      <w:r w:rsidRPr="00FE463F">
        <w:t>Defined if the user times out.</w:t>
      </w:r>
    </w:p>
    <w:p w14:paraId="134C1E19" w14:textId="1C1156A4" w:rsidR="006C1FC1" w:rsidRDefault="006C1FC1" w:rsidP="006C1FC1">
      <w:pPr>
        <w:pStyle w:val="APIParameters"/>
      </w:pPr>
      <w:r w:rsidRPr="00FE463F">
        <w:t>DUOUT</w:t>
      </w:r>
      <w:r>
        <w:t>:</w:t>
      </w:r>
      <w:r>
        <w:tab/>
      </w:r>
      <w:r w:rsidRPr="00FE463F">
        <w:t xml:space="preserve">Defined if the user entered a </w:t>
      </w:r>
      <w:r w:rsidRPr="00FE463F">
        <w:rPr>
          <w:bCs w:val="0"/>
        </w:rPr>
        <w:t>caret (“</w:t>
      </w:r>
      <w:r w:rsidRPr="00FE463F">
        <w:rPr>
          <w:b/>
          <w:bCs w:val="0"/>
        </w:rPr>
        <w:t>^</w:t>
      </w:r>
      <w:r w:rsidRPr="00FE463F">
        <w:rPr>
          <w:bCs w:val="0"/>
        </w:rPr>
        <w:t>”)</w:t>
      </w:r>
      <w:r w:rsidRPr="00FE463F">
        <w:t>.</w:t>
      </w:r>
    </w:p>
    <w:p w14:paraId="6035971C" w14:textId="6612B2D7" w:rsidR="006C1FC1" w:rsidRDefault="006C1FC1" w:rsidP="006C1FC1">
      <w:pPr>
        <w:pStyle w:val="APIParameters"/>
      </w:pPr>
      <w:r w:rsidRPr="00FE463F">
        <w:t>DIRUT</w:t>
      </w:r>
      <w:r>
        <w:t>:</w:t>
      </w:r>
      <w:r>
        <w:tab/>
      </w:r>
      <w:r w:rsidRPr="00FE463F">
        <w:t xml:space="preserve">Defined if the user entered a </w:t>
      </w:r>
      <w:r w:rsidRPr="00FE463F">
        <w:rPr>
          <w:bCs w:val="0"/>
        </w:rPr>
        <w:t>caret (“</w:t>
      </w:r>
      <w:r w:rsidRPr="00FE463F">
        <w:rPr>
          <w:b/>
          <w:bCs w:val="0"/>
        </w:rPr>
        <w:t>^</w:t>
      </w:r>
      <w:r w:rsidRPr="00FE463F">
        <w:rPr>
          <w:bCs w:val="0"/>
        </w:rPr>
        <w:t>”)</w:t>
      </w:r>
      <w:r w:rsidRPr="00FE463F">
        <w:t xml:space="preserve">, pressed </w:t>
      </w:r>
      <w:r w:rsidRPr="00FE463F">
        <w:rPr>
          <w:b/>
        </w:rPr>
        <w:t>Enter</w:t>
      </w:r>
      <w:r w:rsidRPr="00FE463F">
        <w:t>, or timed out.</w:t>
      </w:r>
    </w:p>
    <w:p w14:paraId="7663D8DD" w14:textId="0CD379BD" w:rsidR="006C1FC1" w:rsidRPr="00CE220E" w:rsidRDefault="006C1FC1" w:rsidP="006C1FC1">
      <w:pPr>
        <w:pStyle w:val="APIParameters"/>
        <w:rPr>
          <w:lang w:bidi="hi-IN"/>
        </w:rPr>
      </w:pPr>
      <w:r w:rsidRPr="00FE463F">
        <w:t>DIROUT</w:t>
      </w:r>
      <w:r>
        <w:t>:</w:t>
      </w:r>
      <w:r>
        <w:tab/>
      </w:r>
      <w:r w:rsidRPr="00FE463F">
        <w:t xml:space="preserve">Defined if the user enters two </w:t>
      </w:r>
      <w:r w:rsidRPr="00FE463F">
        <w:rPr>
          <w:bCs w:val="0"/>
        </w:rPr>
        <w:t>carets (“</w:t>
      </w:r>
      <w:r w:rsidRPr="00FE463F">
        <w:rPr>
          <w:b/>
          <w:bCs w:val="0"/>
        </w:rPr>
        <w:t>^^</w:t>
      </w:r>
      <w:r w:rsidRPr="00FE463F">
        <w:rPr>
          <w:bCs w:val="0"/>
        </w:rPr>
        <w:t>”).</w:t>
      </w:r>
    </w:p>
    <w:p w14:paraId="6B9FBE9E" w14:textId="77777777" w:rsidR="00790984" w:rsidRPr="00FE463F" w:rsidRDefault="00790984" w:rsidP="00790984">
      <w:pPr>
        <w:pStyle w:val="BodyText6"/>
        <w:rPr>
          <w:noProof/>
        </w:rPr>
      </w:pPr>
    </w:p>
    <w:p w14:paraId="47248033" w14:textId="386770FA" w:rsidR="006F5579" w:rsidRDefault="00E86526" w:rsidP="000E6153">
      <w:pPr>
        <w:pStyle w:val="Heading4"/>
        <w:rPr>
          <w:noProof/>
          <w:lang w:val="en-US"/>
        </w:rPr>
      </w:pPr>
      <w:bookmarkStart w:id="341" w:name="_Ref253661522"/>
      <w:bookmarkStart w:id="342" w:name="i_var_req"/>
      <w:r w:rsidRPr="00FE463F">
        <w:rPr>
          <w:noProof/>
          <w:lang w:val="en-US"/>
        </w:rPr>
        <w:t>Required Input Variables (Full Listing)</w:t>
      </w:r>
      <w:bookmarkEnd w:id="341"/>
      <w:bookmarkEnd w:id="342"/>
    </w:p>
    <w:p w14:paraId="37A3B75D" w14:textId="42ED2C28" w:rsidR="006F5579" w:rsidRDefault="005E21A7" w:rsidP="00CD34C2">
      <w:pPr>
        <w:pStyle w:val="APIParameters"/>
        <w:keepNext/>
        <w:keepLines/>
      </w:pPr>
      <w:r w:rsidRPr="00FE463F">
        <w:t>DIR(0</w:t>
      </w:r>
      <w:r>
        <w:t>:</w:t>
      </w:r>
      <w:r>
        <w:tab/>
      </w:r>
      <w:r w:rsidRPr="00FE463F">
        <w:t xml:space="preserve">DIR(0) is the only required input variable. It is a three-piece variable. The first character of the first piece </w:t>
      </w:r>
      <w:r w:rsidRPr="00FE463F">
        <w:rPr>
          <w:i/>
        </w:rPr>
        <w:t>must</w:t>
      </w:r>
      <w:r w:rsidRPr="00FE463F">
        <w:t xml:space="preserve"> be defined (or first 3 characters for DD-type). Additional characters of the first piece and the second two pieces are all optional.</w:t>
      </w:r>
    </w:p>
    <w:p w14:paraId="1FC3CD1B" w14:textId="1D7ED6A1" w:rsidR="005E21A7" w:rsidRDefault="005E21A7" w:rsidP="00CD34C2">
      <w:pPr>
        <w:pStyle w:val="APIParametersText"/>
        <w:keepNext/>
        <w:keepLines/>
      </w:pPr>
      <w:r w:rsidRPr="00FE463F">
        <w:t xml:space="preserve">The first character of the first </w:t>
      </w:r>
      <w:r w:rsidRPr="00FE463F">
        <w:rPr>
          <w:bCs w:val="0"/>
        </w:rPr>
        <w:t>caret (“</w:t>
      </w:r>
      <w:r w:rsidRPr="00FE463F">
        <w:rPr>
          <w:b/>
          <w:bCs w:val="0"/>
        </w:rPr>
        <w:t>^</w:t>
      </w:r>
      <w:r w:rsidRPr="00FE463F">
        <w:rPr>
          <w:bCs w:val="0"/>
        </w:rPr>
        <w:t>”)</w:t>
      </w:r>
      <w:r w:rsidRPr="00FE463F">
        <w:t xml:space="preserve"> piece indicates the type of the input to be read. The second piece describes parameters, delimited by colons, to be applied to the input. Examples are maximum length for free text data or decimal digits for numeric data. The third piece is executable M code that acts on the input in the same manner as an INPUT transform. The acceptable types are shown </w:t>
      </w:r>
      <w:r w:rsidR="00CD34C2">
        <w:t xml:space="preserve">in </w:t>
      </w:r>
      <w:r w:rsidR="00CD34C2" w:rsidRPr="00CD34C2">
        <w:rPr>
          <w:color w:val="0000FF"/>
          <w:u w:val="single"/>
        </w:rPr>
        <w:fldChar w:fldCharType="begin"/>
      </w:r>
      <w:r w:rsidR="00CD34C2" w:rsidRPr="00CD34C2">
        <w:rPr>
          <w:color w:val="0000FF"/>
          <w:u w:val="single"/>
        </w:rPr>
        <w:instrText xml:space="preserve"> REF _Ref458141274 \h </w:instrText>
      </w:r>
      <w:r w:rsidR="00CD34C2">
        <w:rPr>
          <w:color w:val="0000FF"/>
          <w:u w:val="single"/>
        </w:rPr>
        <w:instrText xml:space="preserve"> \* MERGEFORMAT </w:instrText>
      </w:r>
      <w:r w:rsidR="00CD34C2" w:rsidRPr="00CD34C2">
        <w:rPr>
          <w:color w:val="0000FF"/>
          <w:u w:val="single"/>
        </w:rPr>
      </w:r>
      <w:r w:rsidR="00CD34C2" w:rsidRPr="00CD34C2">
        <w:rPr>
          <w:color w:val="0000FF"/>
          <w:u w:val="single"/>
        </w:rPr>
        <w:fldChar w:fldCharType="separate"/>
      </w:r>
      <w:r w:rsidR="00F300F5" w:rsidRPr="00F300F5">
        <w:rPr>
          <w:color w:val="0000FF"/>
          <w:u w:val="single"/>
        </w:rPr>
        <w:t>Table 30</w:t>
      </w:r>
      <w:r w:rsidR="00CD34C2" w:rsidRPr="00CD34C2">
        <w:rPr>
          <w:color w:val="0000FF"/>
          <w:u w:val="single"/>
        </w:rPr>
        <w:fldChar w:fldCharType="end"/>
      </w:r>
      <w:r w:rsidRPr="00FE463F">
        <w:t>:</w:t>
      </w:r>
    </w:p>
    <w:p w14:paraId="5A47110D" w14:textId="141CA747" w:rsidR="00CD34C2" w:rsidRDefault="00CD34C2" w:rsidP="00CD34C2">
      <w:pPr>
        <w:pStyle w:val="Caption"/>
      </w:pPr>
      <w:bookmarkStart w:id="343" w:name="_Ref458141274"/>
      <w:bookmarkStart w:id="344" w:name="_Toc480374960"/>
      <w:r>
        <w:t xml:space="preserve">Table </w:t>
      </w:r>
      <w:fldSimple w:instr=" SEQ Table \* ARABIC ">
        <w:r w:rsidR="00F300F5">
          <w:rPr>
            <w:noProof/>
          </w:rPr>
          <w:t>30</w:t>
        </w:r>
      </w:fldSimple>
      <w:bookmarkEnd w:id="343"/>
      <w:r>
        <w:t xml:space="preserve">: </w:t>
      </w:r>
      <w:r w:rsidRPr="00FE463F">
        <w:rPr>
          <w:noProof/>
        </w:rPr>
        <w:t>DIR(0)</w:t>
      </w:r>
      <w:r w:rsidR="00E86BD4">
        <w:rPr>
          <w:noProof/>
        </w:rPr>
        <w:t>—</w:t>
      </w:r>
      <w:r w:rsidRPr="00FE463F">
        <w:rPr>
          <w:noProof/>
        </w:rPr>
        <w:t>Summary</w:t>
      </w:r>
      <w:bookmarkEnd w:id="344"/>
    </w:p>
    <w:tbl>
      <w:tblPr>
        <w:tblStyle w:val="TableGrid"/>
        <w:tblW w:w="0" w:type="auto"/>
        <w:tblInd w:w="108" w:type="dxa"/>
        <w:tblLayout w:type="fixed"/>
        <w:tblLook w:val="04A0" w:firstRow="1" w:lastRow="0" w:firstColumn="1" w:lastColumn="0" w:noHBand="0" w:noVBand="1"/>
        <w:tblCaption w:val="DIR(0)—Summary"/>
        <w:tblDescription w:val="DIR(0)—Summary"/>
      </w:tblPr>
      <w:tblGrid>
        <w:gridCol w:w="1890"/>
        <w:gridCol w:w="1710"/>
        <w:gridCol w:w="1724"/>
        <w:gridCol w:w="2236"/>
        <w:gridCol w:w="1908"/>
      </w:tblGrid>
      <w:tr w:rsidR="00CD34C2" w14:paraId="37CF4FBC" w14:textId="77777777" w:rsidTr="00CD34C2">
        <w:trPr>
          <w:tblHeader/>
        </w:trPr>
        <w:tc>
          <w:tcPr>
            <w:tcW w:w="1890" w:type="dxa"/>
            <w:tcBorders>
              <w:bottom w:val="nil"/>
            </w:tcBorders>
            <w:shd w:val="clear" w:color="auto" w:fill="D9D9D9" w:themeFill="background1" w:themeFillShade="D9"/>
          </w:tcPr>
          <w:p w14:paraId="51A83429" w14:textId="4D220AE4" w:rsidR="005E21A7" w:rsidRDefault="005E21A7" w:rsidP="00CD34C2">
            <w:pPr>
              <w:pStyle w:val="TableHeading"/>
              <w:rPr>
                <w:lang w:bidi="hi-IN"/>
              </w:rPr>
            </w:pPr>
          </w:p>
        </w:tc>
        <w:tc>
          <w:tcPr>
            <w:tcW w:w="1710" w:type="dxa"/>
            <w:shd w:val="clear" w:color="auto" w:fill="D9D9D9" w:themeFill="background1" w:themeFillShade="D9"/>
          </w:tcPr>
          <w:p w14:paraId="3CE5ED00" w14:textId="71B0266D" w:rsidR="005E21A7" w:rsidRDefault="005E21A7" w:rsidP="00CD34C2">
            <w:pPr>
              <w:pStyle w:val="TableHeading"/>
              <w:rPr>
                <w:lang w:bidi="hi-IN"/>
              </w:rPr>
            </w:pPr>
            <w:r w:rsidRPr="00FE463F">
              <w:rPr>
                <w:noProof/>
              </w:rPr>
              <w:t>Piece-1</w:t>
            </w:r>
          </w:p>
        </w:tc>
        <w:tc>
          <w:tcPr>
            <w:tcW w:w="1724" w:type="dxa"/>
            <w:tcBorders>
              <w:bottom w:val="nil"/>
            </w:tcBorders>
            <w:shd w:val="clear" w:color="auto" w:fill="D9D9D9" w:themeFill="background1" w:themeFillShade="D9"/>
          </w:tcPr>
          <w:p w14:paraId="5BC1E640" w14:textId="77777777" w:rsidR="005E21A7" w:rsidRDefault="005E21A7" w:rsidP="00CD34C2">
            <w:pPr>
              <w:pStyle w:val="TableHeading"/>
              <w:rPr>
                <w:lang w:bidi="hi-IN"/>
              </w:rPr>
            </w:pPr>
          </w:p>
        </w:tc>
        <w:tc>
          <w:tcPr>
            <w:tcW w:w="2236" w:type="dxa"/>
            <w:shd w:val="clear" w:color="auto" w:fill="D9D9D9" w:themeFill="background1" w:themeFillShade="D9"/>
          </w:tcPr>
          <w:p w14:paraId="38AB0981" w14:textId="4ED30EDA" w:rsidR="005E21A7" w:rsidRDefault="005E21A7" w:rsidP="00CD34C2">
            <w:pPr>
              <w:pStyle w:val="TableHeading"/>
              <w:rPr>
                <w:lang w:bidi="hi-IN"/>
              </w:rPr>
            </w:pPr>
            <w:r w:rsidRPr="00FE463F">
              <w:rPr>
                <w:noProof/>
              </w:rPr>
              <w:t>Piece-2</w:t>
            </w:r>
          </w:p>
        </w:tc>
        <w:tc>
          <w:tcPr>
            <w:tcW w:w="1908" w:type="dxa"/>
            <w:shd w:val="clear" w:color="auto" w:fill="D9D9D9" w:themeFill="background1" w:themeFillShade="D9"/>
          </w:tcPr>
          <w:p w14:paraId="1498750E" w14:textId="46B6E67E" w:rsidR="005E21A7" w:rsidRDefault="005E21A7" w:rsidP="00CD34C2">
            <w:pPr>
              <w:pStyle w:val="TableHeading"/>
              <w:rPr>
                <w:lang w:bidi="hi-IN"/>
              </w:rPr>
            </w:pPr>
            <w:r w:rsidRPr="00FE463F">
              <w:rPr>
                <w:noProof/>
              </w:rPr>
              <w:t>Piece-3</w:t>
            </w:r>
          </w:p>
        </w:tc>
      </w:tr>
      <w:tr w:rsidR="00CD34C2" w14:paraId="0B405FCA" w14:textId="77777777" w:rsidTr="00CD34C2">
        <w:trPr>
          <w:tblHeader/>
        </w:trPr>
        <w:tc>
          <w:tcPr>
            <w:tcW w:w="1890" w:type="dxa"/>
            <w:tcBorders>
              <w:top w:val="nil"/>
            </w:tcBorders>
            <w:shd w:val="clear" w:color="auto" w:fill="D9D9D9" w:themeFill="background1" w:themeFillShade="D9"/>
          </w:tcPr>
          <w:p w14:paraId="2732BB3C" w14:textId="2E089895" w:rsidR="005E21A7" w:rsidRDefault="00CD34C2" w:rsidP="00CD34C2">
            <w:pPr>
              <w:pStyle w:val="TableHeading"/>
              <w:rPr>
                <w:lang w:bidi="hi-IN"/>
              </w:rPr>
            </w:pPr>
            <w:r w:rsidRPr="00FE463F">
              <w:rPr>
                <w:noProof/>
              </w:rPr>
              <w:t>DIR(0) Read Type</w:t>
            </w:r>
          </w:p>
        </w:tc>
        <w:tc>
          <w:tcPr>
            <w:tcW w:w="1710" w:type="dxa"/>
            <w:shd w:val="clear" w:color="auto" w:fill="D9D9D9" w:themeFill="background1" w:themeFillShade="D9"/>
          </w:tcPr>
          <w:p w14:paraId="6045C1C4" w14:textId="28EAA6C9" w:rsidR="005E21A7" w:rsidRDefault="005E21A7" w:rsidP="00CD34C2">
            <w:pPr>
              <w:pStyle w:val="TableHeading"/>
              <w:rPr>
                <w:lang w:bidi="hi-IN"/>
              </w:rPr>
            </w:pPr>
            <w:r w:rsidRPr="00FE463F">
              <w:rPr>
                <w:noProof/>
              </w:rPr>
              <w:t>First Character (required)</w:t>
            </w:r>
          </w:p>
        </w:tc>
        <w:tc>
          <w:tcPr>
            <w:tcW w:w="1724" w:type="dxa"/>
            <w:tcBorders>
              <w:top w:val="nil"/>
            </w:tcBorders>
            <w:shd w:val="clear" w:color="auto" w:fill="D9D9D9" w:themeFill="background1" w:themeFillShade="D9"/>
          </w:tcPr>
          <w:p w14:paraId="6F27554A" w14:textId="1B5F67B0" w:rsidR="005E21A7" w:rsidRDefault="005E21A7" w:rsidP="00CD34C2">
            <w:pPr>
              <w:pStyle w:val="TableHeading"/>
              <w:rPr>
                <w:lang w:bidi="hi-IN"/>
              </w:rPr>
            </w:pPr>
            <w:r w:rsidRPr="00FE463F">
              <w:rPr>
                <w:noProof/>
              </w:rPr>
              <w:t>Subsequent Characters (optional)</w:t>
            </w:r>
          </w:p>
        </w:tc>
        <w:tc>
          <w:tcPr>
            <w:tcW w:w="2236" w:type="dxa"/>
            <w:shd w:val="clear" w:color="auto" w:fill="D9D9D9" w:themeFill="background1" w:themeFillShade="D9"/>
          </w:tcPr>
          <w:p w14:paraId="52FFF6F6" w14:textId="51686125" w:rsidR="005E21A7" w:rsidRDefault="005E21A7" w:rsidP="00CD34C2">
            <w:pPr>
              <w:pStyle w:val="TableHeading"/>
              <w:rPr>
                <w:lang w:bidi="hi-IN"/>
              </w:rPr>
            </w:pPr>
            <w:r w:rsidRPr="00FE463F">
              <w:rPr>
                <w:noProof/>
              </w:rPr>
              <w:t>Format</w:t>
            </w:r>
          </w:p>
        </w:tc>
        <w:tc>
          <w:tcPr>
            <w:tcW w:w="1908" w:type="dxa"/>
            <w:shd w:val="clear" w:color="auto" w:fill="D9D9D9" w:themeFill="background1" w:themeFillShade="D9"/>
          </w:tcPr>
          <w:p w14:paraId="40B2179B" w14:textId="5A846BAD" w:rsidR="005E21A7" w:rsidRDefault="005E21A7" w:rsidP="00CD34C2">
            <w:pPr>
              <w:pStyle w:val="TableHeading"/>
              <w:rPr>
                <w:lang w:bidi="hi-IN"/>
              </w:rPr>
            </w:pPr>
            <w:r w:rsidRPr="00FE463F">
              <w:rPr>
                <w:noProof/>
              </w:rPr>
              <w:t>Executable M code (optional)</w:t>
            </w:r>
          </w:p>
        </w:tc>
      </w:tr>
      <w:tr w:rsidR="00CD34C2" w14:paraId="168CE35F" w14:textId="77777777" w:rsidTr="00CD34C2">
        <w:tc>
          <w:tcPr>
            <w:tcW w:w="1890" w:type="dxa"/>
          </w:tcPr>
          <w:p w14:paraId="3FA790FD" w14:textId="494C1AAD" w:rsidR="005E21A7" w:rsidRDefault="005E21A7" w:rsidP="00CD34C2">
            <w:pPr>
              <w:pStyle w:val="TableText"/>
              <w:keepNext/>
              <w:keepLines/>
              <w:rPr>
                <w:lang w:bidi="hi-IN"/>
              </w:rPr>
            </w:pPr>
            <w:r w:rsidRPr="00FE463F">
              <w:rPr>
                <w:noProof/>
              </w:rPr>
              <w:t>Date</w:t>
            </w:r>
          </w:p>
        </w:tc>
        <w:tc>
          <w:tcPr>
            <w:tcW w:w="1710" w:type="dxa"/>
          </w:tcPr>
          <w:p w14:paraId="1A721420" w14:textId="4293AE1D" w:rsidR="005E21A7" w:rsidRDefault="005E21A7" w:rsidP="00CD34C2">
            <w:pPr>
              <w:pStyle w:val="TableText"/>
              <w:keepNext/>
              <w:keepLines/>
              <w:rPr>
                <w:lang w:bidi="hi-IN"/>
              </w:rPr>
            </w:pPr>
            <w:r w:rsidRPr="00FE463F">
              <w:rPr>
                <w:noProof/>
              </w:rPr>
              <w:t>D</w:t>
            </w:r>
          </w:p>
        </w:tc>
        <w:tc>
          <w:tcPr>
            <w:tcW w:w="1724" w:type="dxa"/>
          </w:tcPr>
          <w:p w14:paraId="257ADDC7" w14:textId="03F38319" w:rsidR="005E21A7" w:rsidRDefault="005E21A7" w:rsidP="00CD34C2">
            <w:pPr>
              <w:pStyle w:val="TableText"/>
              <w:keepNext/>
              <w:keepLines/>
              <w:rPr>
                <w:lang w:bidi="hi-IN"/>
              </w:rPr>
            </w:pPr>
            <w:r w:rsidRPr="00FE463F">
              <w:rPr>
                <w:noProof/>
              </w:rPr>
              <w:t>A,O</w:t>
            </w:r>
          </w:p>
        </w:tc>
        <w:tc>
          <w:tcPr>
            <w:tcW w:w="2236" w:type="dxa"/>
          </w:tcPr>
          <w:p w14:paraId="759AE013" w14:textId="1D77E8BA" w:rsidR="005E21A7" w:rsidRDefault="005E21A7" w:rsidP="00CD34C2">
            <w:pPr>
              <w:pStyle w:val="TableText"/>
              <w:keepNext/>
              <w:keepLines/>
              <w:rPr>
                <w:lang w:bidi="hi-IN"/>
              </w:rPr>
            </w:pPr>
            <w:r w:rsidRPr="00FE463F">
              <w:rPr>
                <w:noProof/>
              </w:rPr>
              <w:t>Minimum date:-Maximum date:%DT</w:t>
            </w:r>
          </w:p>
        </w:tc>
        <w:tc>
          <w:tcPr>
            <w:tcW w:w="1908" w:type="dxa"/>
          </w:tcPr>
          <w:p w14:paraId="51932F5D" w14:textId="2702BE29" w:rsidR="005E21A7" w:rsidRDefault="005E21A7" w:rsidP="00CD34C2">
            <w:pPr>
              <w:pStyle w:val="TableText"/>
              <w:keepNext/>
              <w:keepLines/>
              <w:rPr>
                <w:lang w:bidi="hi-IN"/>
              </w:rPr>
            </w:pPr>
            <w:r w:rsidRPr="00FE463F">
              <w:rPr>
                <w:noProof/>
              </w:rPr>
              <w:t>code</w:t>
            </w:r>
          </w:p>
        </w:tc>
      </w:tr>
      <w:tr w:rsidR="00CD34C2" w14:paraId="374221C6" w14:textId="77777777" w:rsidTr="00CD34C2">
        <w:tc>
          <w:tcPr>
            <w:tcW w:w="1890" w:type="dxa"/>
          </w:tcPr>
          <w:p w14:paraId="35FB6C29" w14:textId="007C01F7" w:rsidR="005E21A7" w:rsidRDefault="005E21A7" w:rsidP="00CD34C2">
            <w:pPr>
              <w:pStyle w:val="TableText"/>
              <w:keepNext/>
              <w:keepLines/>
              <w:rPr>
                <w:lang w:bidi="hi-IN"/>
              </w:rPr>
            </w:pPr>
            <w:r w:rsidRPr="00FE463F">
              <w:rPr>
                <w:noProof/>
              </w:rPr>
              <w:t>End-of-Page</w:t>
            </w:r>
          </w:p>
        </w:tc>
        <w:tc>
          <w:tcPr>
            <w:tcW w:w="1710" w:type="dxa"/>
          </w:tcPr>
          <w:p w14:paraId="097120AA" w14:textId="55203298" w:rsidR="005E21A7" w:rsidRDefault="005E21A7" w:rsidP="00CD34C2">
            <w:pPr>
              <w:pStyle w:val="TableText"/>
              <w:keepNext/>
              <w:keepLines/>
              <w:rPr>
                <w:lang w:bidi="hi-IN"/>
              </w:rPr>
            </w:pPr>
            <w:r w:rsidRPr="00FE463F">
              <w:rPr>
                <w:noProof/>
              </w:rPr>
              <w:t>E</w:t>
            </w:r>
          </w:p>
        </w:tc>
        <w:tc>
          <w:tcPr>
            <w:tcW w:w="1724" w:type="dxa"/>
          </w:tcPr>
          <w:p w14:paraId="53FEBCF9" w14:textId="6611B23D" w:rsidR="005E21A7" w:rsidRDefault="005E21A7" w:rsidP="00CD34C2">
            <w:pPr>
              <w:pStyle w:val="TableText"/>
              <w:keepNext/>
              <w:keepLines/>
              <w:rPr>
                <w:lang w:bidi="hi-IN"/>
              </w:rPr>
            </w:pPr>
            <w:r w:rsidRPr="00FE463F">
              <w:rPr>
                <w:noProof/>
              </w:rPr>
              <w:t>A</w:t>
            </w:r>
          </w:p>
        </w:tc>
        <w:tc>
          <w:tcPr>
            <w:tcW w:w="2236" w:type="dxa"/>
          </w:tcPr>
          <w:p w14:paraId="6EA48488" w14:textId="2A4F19D2" w:rsidR="005E21A7" w:rsidRDefault="005E21A7" w:rsidP="00CD34C2">
            <w:pPr>
              <w:pStyle w:val="TableText"/>
              <w:keepNext/>
              <w:keepLines/>
              <w:rPr>
                <w:lang w:bidi="hi-IN"/>
              </w:rPr>
            </w:pPr>
            <w:r w:rsidRPr="00FE463F">
              <w:rPr>
                <w:noProof/>
              </w:rPr>
              <w:t>--</w:t>
            </w:r>
          </w:p>
        </w:tc>
        <w:tc>
          <w:tcPr>
            <w:tcW w:w="1908" w:type="dxa"/>
          </w:tcPr>
          <w:p w14:paraId="387D3AB6" w14:textId="542A7D44" w:rsidR="005E21A7" w:rsidRDefault="005E21A7" w:rsidP="00CD34C2">
            <w:pPr>
              <w:pStyle w:val="TableText"/>
              <w:keepNext/>
              <w:keepLines/>
              <w:rPr>
                <w:lang w:bidi="hi-IN"/>
              </w:rPr>
            </w:pPr>
            <w:r w:rsidRPr="00FE463F">
              <w:rPr>
                <w:noProof/>
              </w:rPr>
              <w:t>--</w:t>
            </w:r>
          </w:p>
        </w:tc>
      </w:tr>
      <w:tr w:rsidR="00CD34C2" w14:paraId="33F43F04" w14:textId="77777777" w:rsidTr="00CD34C2">
        <w:tc>
          <w:tcPr>
            <w:tcW w:w="1890" w:type="dxa"/>
          </w:tcPr>
          <w:p w14:paraId="7F16719B" w14:textId="57537FB1" w:rsidR="005E21A7" w:rsidRDefault="005E21A7" w:rsidP="005E21A7">
            <w:pPr>
              <w:pStyle w:val="TableText"/>
              <w:rPr>
                <w:lang w:bidi="hi-IN"/>
              </w:rPr>
            </w:pPr>
            <w:r w:rsidRPr="00FE463F">
              <w:rPr>
                <w:noProof/>
              </w:rPr>
              <w:t>Free-text</w:t>
            </w:r>
          </w:p>
        </w:tc>
        <w:tc>
          <w:tcPr>
            <w:tcW w:w="1710" w:type="dxa"/>
          </w:tcPr>
          <w:p w14:paraId="1B114EDB" w14:textId="4C882560" w:rsidR="005E21A7" w:rsidRDefault="005E21A7" w:rsidP="005E21A7">
            <w:pPr>
              <w:pStyle w:val="TableText"/>
              <w:rPr>
                <w:lang w:bidi="hi-IN"/>
              </w:rPr>
            </w:pPr>
            <w:r w:rsidRPr="00FE463F">
              <w:rPr>
                <w:noProof/>
              </w:rPr>
              <w:t>F</w:t>
            </w:r>
          </w:p>
        </w:tc>
        <w:tc>
          <w:tcPr>
            <w:tcW w:w="1724" w:type="dxa"/>
          </w:tcPr>
          <w:p w14:paraId="020AF1AB" w14:textId="505E5192" w:rsidR="005E21A7" w:rsidRDefault="005E21A7" w:rsidP="005E21A7">
            <w:pPr>
              <w:pStyle w:val="TableText"/>
              <w:rPr>
                <w:lang w:bidi="hi-IN"/>
              </w:rPr>
            </w:pPr>
            <w:r w:rsidRPr="00FE463F">
              <w:rPr>
                <w:noProof/>
              </w:rPr>
              <w:t>A,O,U,r</w:t>
            </w:r>
          </w:p>
        </w:tc>
        <w:tc>
          <w:tcPr>
            <w:tcW w:w="2236" w:type="dxa"/>
          </w:tcPr>
          <w:p w14:paraId="78E5D2E2" w14:textId="2AFC931A" w:rsidR="005E21A7" w:rsidRDefault="005E21A7" w:rsidP="005E21A7">
            <w:pPr>
              <w:pStyle w:val="TableText"/>
              <w:rPr>
                <w:lang w:bidi="hi-IN"/>
              </w:rPr>
            </w:pPr>
            <w:r w:rsidRPr="00FE463F">
              <w:rPr>
                <w:noProof/>
              </w:rPr>
              <w:t xml:space="preserve">Minimum length: </w:t>
            </w:r>
            <w:r w:rsidRPr="00FE463F">
              <w:rPr>
                <w:noProof/>
              </w:rPr>
              <w:lastRenderedPageBreak/>
              <w:t>Maximum length</w:t>
            </w:r>
          </w:p>
        </w:tc>
        <w:tc>
          <w:tcPr>
            <w:tcW w:w="1908" w:type="dxa"/>
          </w:tcPr>
          <w:p w14:paraId="23D816ED" w14:textId="7DB565BE" w:rsidR="005E21A7" w:rsidRDefault="005E21A7" w:rsidP="005E21A7">
            <w:pPr>
              <w:pStyle w:val="TableText"/>
              <w:rPr>
                <w:lang w:bidi="hi-IN"/>
              </w:rPr>
            </w:pPr>
            <w:r w:rsidRPr="00FE463F">
              <w:rPr>
                <w:noProof/>
              </w:rPr>
              <w:lastRenderedPageBreak/>
              <w:t>code</w:t>
            </w:r>
          </w:p>
        </w:tc>
      </w:tr>
      <w:tr w:rsidR="00CD34C2" w14:paraId="37C94710" w14:textId="77777777" w:rsidTr="00CD34C2">
        <w:tc>
          <w:tcPr>
            <w:tcW w:w="1890" w:type="dxa"/>
          </w:tcPr>
          <w:p w14:paraId="3C2249C8" w14:textId="387EDBD8" w:rsidR="005E21A7" w:rsidRDefault="005E21A7" w:rsidP="005E21A7">
            <w:pPr>
              <w:pStyle w:val="TableText"/>
              <w:rPr>
                <w:lang w:bidi="hi-IN"/>
              </w:rPr>
            </w:pPr>
            <w:r w:rsidRPr="00FE463F">
              <w:rPr>
                <w:noProof/>
              </w:rPr>
              <w:lastRenderedPageBreak/>
              <w:t>List or range</w:t>
            </w:r>
          </w:p>
        </w:tc>
        <w:tc>
          <w:tcPr>
            <w:tcW w:w="1710" w:type="dxa"/>
          </w:tcPr>
          <w:p w14:paraId="0A754285" w14:textId="2C5292DA" w:rsidR="005E21A7" w:rsidRDefault="005E21A7" w:rsidP="005E21A7">
            <w:pPr>
              <w:pStyle w:val="TableText"/>
              <w:rPr>
                <w:lang w:bidi="hi-IN"/>
              </w:rPr>
            </w:pPr>
            <w:r w:rsidRPr="00FE463F">
              <w:rPr>
                <w:noProof/>
              </w:rPr>
              <w:t>L</w:t>
            </w:r>
          </w:p>
        </w:tc>
        <w:tc>
          <w:tcPr>
            <w:tcW w:w="1724" w:type="dxa"/>
          </w:tcPr>
          <w:p w14:paraId="4F859905" w14:textId="5217831C" w:rsidR="005E21A7" w:rsidRDefault="005E21A7" w:rsidP="005E21A7">
            <w:pPr>
              <w:pStyle w:val="TableText"/>
              <w:rPr>
                <w:lang w:bidi="hi-IN"/>
              </w:rPr>
            </w:pPr>
            <w:r w:rsidRPr="00FE463F">
              <w:rPr>
                <w:noProof/>
              </w:rPr>
              <w:t>A,O,C</w:t>
            </w:r>
          </w:p>
        </w:tc>
        <w:tc>
          <w:tcPr>
            <w:tcW w:w="2236" w:type="dxa"/>
          </w:tcPr>
          <w:p w14:paraId="534C3134" w14:textId="40202AF3" w:rsidR="005E21A7" w:rsidRDefault="005E21A7" w:rsidP="005E21A7">
            <w:pPr>
              <w:pStyle w:val="TableText"/>
              <w:rPr>
                <w:lang w:bidi="hi-IN"/>
              </w:rPr>
            </w:pPr>
            <w:r w:rsidRPr="00FE463F">
              <w:rPr>
                <w:noProof/>
              </w:rPr>
              <w:t>Minimum:Maximum:Maximum decimals</w:t>
            </w:r>
          </w:p>
        </w:tc>
        <w:tc>
          <w:tcPr>
            <w:tcW w:w="1908" w:type="dxa"/>
          </w:tcPr>
          <w:p w14:paraId="2D08704F" w14:textId="5E820607" w:rsidR="005E21A7" w:rsidRDefault="005E21A7" w:rsidP="005E21A7">
            <w:pPr>
              <w:pStyle w:val="TableText"/>
              <w:rPr>
                <w:lang w:bidi="hi-IN"/>
              </w:rPr>
            </w:pPr>
            <w:r w:rsidRPr="00FE463F">
              <w:rPr>
                <w:noProof/>
              </w:rPr>
              <w:t>code</w:t>
            </w:r>
          </w:p>
        </w:tc>
      </w:tr>
      <w:tr w:rsidR="00CD34C2" w14:paraId="65106134" w14:textId="77777777" w:rsidTr="00CD34C2">
        <w:tc>
          <w:tcPr>
            <w:tcW w:w="1890" w:type="dxa"/>
          </w:tcPr>
          <w:p w14:paraId="3FB80BC7" w14:textId="0EA68523" w:rsidR="005E21A7" w:rsidRDefault="005E21A7" w:rsidP="005E21A7">
            <w:pPr>
              <w:pStyle w:val="TableText"/>
              <w:rPr>
                <w:lang w:bidi="hi-IN"/>
              </w:rPr>
            </w:pPr>
            <w:r w:rsidRPr="00FE463F">
              <w:rPr>
                <w:noProof/>
              </w:rPr>
              <w:t>Numeric</w:t>
            </w:r>
          </w:p>
        </w:tc>
        <w:tc>
          <w:tcPr>
            <w:tcW w:w="1710" w:type="dxa"/>
          </w:tcPr>
          <w:p w14:paraId="12A89867" w14:textId="55689B2E" w:rsidR="005E21A7" w:rsidRDefault="005E21A7" w:rsidP="005E21A7">
            <w:pPr>
              <w:pStyle w:val="TableText"/>
              <w:rPr>
                <w:lang w:bidi="hi-IN"/>
              </w:rPr>
            </w:pPr>
            <w:r w:rsidRPr="00FE463F">
              <w:rPr>
                <w:noProof/>
              </w:rPr>
              <w:t>N</w:t>
            </w:r>
          </w:p>
        </w:tc>
        <w:tc>
          <w:tcPr>
            <w:tcW w:w="1724" w:type="dxa"/>
          </w:tcPr>
          <w:p w14:paraId="68EB695A" w14:textId="11DA66BD" w:rsidR="005E21A7" w:rsidRDefault="005E21A7" w:rsidP="005E21A7">
            <w:pPr>
              <w:pStyle w:val="TableText"/>
              <w:rPr>
                <w:lang w:bidi="hi-IN"/>
              </w:rPr>
            </w:pPr>
            <w:r w:rsidRPr="00FE463F">
              <w:rPr>
                <w:noProof/>
              </w:rPr>
              <w:t>A,O</w:t>
            </w:r>
          </w:p>
        </w:tc>
        <w:tc>
          <w:tcPr>
            <w:tcW w:w="2236" w:type="dxa"/>
          </w:tcPr>
          <w:p w14:paraId="2A359BE8" w14:textId="178B8028" w:rsidR="005E21A7" w:rsidRDefault="005E21A7" w:rsidP="005E21A7">
            <w:pPr>
              <w:pStyle w:val="TableText"/>
              <w:rPr>
                <w:lang w:bidi="hi-IN"/>
              </w:rPr>
            </w:pPr>
            <w:r w:rsidRPr="00FE463F">
              <w:rPr>
                <w:noProof/>
              </w:rPr>
              <w:t>Minimum:Maximum:Maximum decimals</w:t>
            </w:r>
          </w:p>
        </w:tc>
        <w:tc>
          <w:tcPr>
            <w:tcW w:w="1908" w:type="dxa"/>
          </w:tcPr>
          <w:p w14:paraId="65AAD092" w14:textId="141C19E5" w:rsidR="005E21A7" w:rsidRDefault="005E21A7" w:rsidP="005E21A7">
            <w:pPr>
              <w:pStyle w:val="TableText"/>
              <w:rPr>
                <w:lang w:bidi="hi-IN"/>
              </w:rPr>
            </w:pPr>
            <w:r w:rsidRPr="00FE463F">
              <w:rPr>
                <w:noProof/>
              </w:rPr>
              <w:t>code</w:t>
            </w:r>
          </w:p>
        </w:tc>
      </w:tr>
      <w:tr w:rsidR="005E21A7" w14:paraId="78EF1CE5" w14:textId="77777777" w:rsidTr="00CD34C2">
        <w:tc>
          <w:tcPr>
            <w:tcW w:w="1890" w:type="dxa"/>
          </w:tcPr>
          <w:p w14:paraId="60E8AEDB" w14:textId="6A561B9C" w:rsidR="005E21A7" w:rsidRPr="00FE463F" w:rsidRDefault="005E21A7" w:rsidP="005E21A7">
            <w:pPr>
              <w:pStyle w:val="TableText"/>
              <w:rPr>
                <w:noProof/>
              </w:rPr>
            </w:pPr>
            <w:r w:rsidRPr="00FE463F">
              <w:rPr>
                <w:noProof/>
              </w:rPr>
              <w:t>Pointer</w:t>
            </w:r>
          </w:p>
        </w:tc>
        <w:tc>
          <w:tcPr>
            <w:tcW w:w="1710" w:type="dxa"/>
          </w:tcPr>
          <w:p w14:paraId="5988F374" w14:textId="729DE886" w:rsidR="005E21A7" w:rsidRPr="00FE463F" w:rsidRDefault="005E21A7" w:rsidP="005E21A7">
            <w:pPr>
              <w:pStyle w:val="TableText"/>
              <w:rPr>
                <w:noProof/>
              </w:rPr>
            </w:pPr>
            <w:r w:rsidRPr="00FE463F">
              <w:rPr>
                <w:noProof/>
              </w:rPr>
              <w:t>P</w:t>
            </w:r>
          </w:p>
        </w:tc>
        <w:tc>
          <w:tcPr>
            <w:tcW w:w="1724" w:type="dxa"/>
          </w:tcPr>
          <w:p w14:paraId="75F0988E" w14:textId="45A1FF60" w:rsidR="005E21A7" w:rsidRPr="00FE463F" w:rsidRDefault="005E21A7" w:rsidP="005E21A7">
            <w:pPr>
              <w:pStyle w:val="TableText"/>
              <w:rPr>
                <w:noProof/>
              </w:rPr>
            </w:pPr>
            <w:r w:rsidRPr="00FE463F">
              <w:rPr>
                <w:noProof/>
              </w:rPr>
              <w:t>A,O,r</w:t>
            </w:r>
          </w:p>
        </w:tc>
        <w:tc>
          <w:tcPr>
            <w:tcW w:w="2236" w:type="dxa"/>
          </w:tcPr>
          <w:p w14:paraId="2A19839C" w14:textId="1C6D0E92" w:rsidR="005E21A7" w:rsidRPr="00FE463F" w:rsidRDefault="005E21A7" w:rsidP="005E21A7">
            <w:pPr>
              <w:pStyle w:val="TableText"/>
              <w:rPr>
                <w:noProof/>
              </w:rPr>
            </w:pPr>
            <w:r w:rsidRPr="00FE463F">
              <w:rPr>
                <w:noProof/>
              </w:rPr>
              <w:t>Global Root or #:DIC(0)</w:t>
            </w:r>
          </w:p>
        </w:tc>
        <w:tc>
          <w:tcPr>
            <w:tcW w:w="1908" w:type="dxa"/>
          </w:tcPr>
          <w:p w14:paraId="2FDAD376" w14:textId="19AEF1C3" w:rsidR="005E21A7" w:rsidRPr="00FE463F" w:rsidRDefault="005E21A7" w:rsidP="005E21A7">
            <w:pPr>
              <w:pStyle w:val="TableText"/>
              <w:rPr>
                <w:noProof/>
              </w:rPr>
            </w:pPr>
            <w:r w:rsidRPr="00FE463F">
              <w:rPr>
                <w:noProof/>
              </w:rPr>
              <w:t>code</w:t>
            </w:r>
          </w:p>
        </w:tc>
      </w:tr>
      <w:tr w:rsidR="005E21A7" w14:paraId="2814295B" w14:textId="77777777" w:rsidTr="00CD34C2">
        <w:tc>
          <w:tcPr>
            <w:tcW w:w="1890" w:type="dxa"/>
          </w:tcPr>
          <w:p w14:paraId="30433186" w14:textId="383AF402" w:rsidR="005E21A7" w:rsidRPr="00FE463F" w:rsidRDefault="005E21A7" w:rsidP="005E21A7">
            <w:pPr>
              <w:pStyle w:val="TableText"/>
              <w:rPr>
                <w:noProof/>
              </w:rPr>
            </w:pPr>
            <w:r w:rsidRPr="00FE463F">
              <w:rPr>
                <w:noProof/>
              </w:rPr>
              <w:t>Set of Codes</w:t>
            </w:r>
          </w:p>
        </w:tc>
        <w:tc>
          <w:tcPr>
            <w:tcW w:w="1710" w:type="dxa"/>
          </w:tcPr>
          <w:p w14:paraId="1CCFA977" w14:textId="44B55DE3" w:rsidR="005E21A7" w:rsidRPr="00FE463F" w:rsidRDefault="005E21A7" w:rsidP="005E21A7">
            <w:pPr>
              <w:pStyle w:val="TableText"/>
              <w:rPr>
                <w:noProof/>
              </w:rPr>
            </w:pPr>
            <w:r w:rsidRPr="00FE463F">
              <w:rPr>
                <w:noProof/>
              </w:rPr>
              <w:t>S</w:t>
            </w:r>
          </w:p>
        </w:tc>
        <w:tc>
          <w:tcPr>
            <w:tcW w:w="1724" w:type="dxa"/>
          </w:tcPr>
          <w:p w14:paraId="65A4EE27" w14:textId="5A460D38" w:rsidR="005E21A7" w:rsidRPr="00FE463F" w:rsidRDefault="005E21A7" w:rsidP="005E21A7">
            <w:pPr>
              <w:pStyle w:val="TableText"/>
              <w:rPr>
                <w:noProof/>
              </w:rPr>
            </w:pPr>
            <w:r w:rsidRPr="00FE463F">
              <w:rPr>
                <w:noProof/>
              </w:rPr>
              <w:t>A,O,X,B</w:t>
            </w:r>
          </w:p>
        </w:tc>
        <w:tc>
          <w:tcPr>
            <w:tcW w:w="2236" w:type="dxa"/>
          </w:tcPr>
          <w:p w14:paraId="035149A7" w14:textId="7577E936" w:rsidR="005E21A7" w:rsidRPr="00FE463F" w:rsidRDefault="005E21A7" w:rsidP="005E21A7">
            <w:pPr>
              <w:pStyle w:val="TableText"/>
              <w:rPr>
                <w:noProof/>
              </w:rPr>
            </w:pPr>
            <w:r w:rsidRPr="00FE463F">
              <w:rPr>
                <w:noProof/>
              </w:rPr>
              <w:t>Code:</w:t>
            </w:r>
            <w:r w:rsidRPr="00FE463F">
              <w:rPr>
                <w:noProof/>
              </w:rPr>
              <w:br/>
              <w:t>Stands for;Code:</w:t>
            </w:r>
            <w:r w:rsidRPr="00FE463F">
              <w:rPr>
                <w:noProof/>
              </w:rPr>
              <w:br/>
              <w:t>stands for;</w:t>
            </w:r>
          </w:p>
        </w:tc>
        <w:tc>
          <w:tcPr>
            <w:tcW w:w="1908" w:type="dxa"/>
          </w:tcPr>
          <w:p w14:paraId="60834C54" w14:textId="15C764A4" w:rsidR="005E21A7" w:rsidRPr="00FE463F" w:rsidRDefault="005E21A7" w:rsidP="005E21A7">
            <w:pPr>
              <w:pStyle w:val="TableText"/>
              <w:rPr>
                <w:noProof/>
              </w:rPr>
            </w:pPr>
            <w:r w:rsidRPr="00FE463F">
              <w:rPr>
                <w:noProof/>
              </w:rPr>
              <w:t>code</w:t>
            </w:r>
          </w:p>
        </w:tc>
      </w:tr>
      <w:tr w:rsidR="005E21A7" w14:paraId="4066D853" w14:textId="77777777" w:rsidTr="00CD34C2">
        <w:tc>
          <w:tcPr>
            <w:tcW w:w="1890" w:type="dxa"/>
          </w:tcPr>
          <w:p w14:paraId="321CC50E" w14:textId="3A0E3CF6" w:rsidR="005E21A7" w:rsidRPr="00FE463F" w:rsidRDefault="005E21A7" w:rsidP="005E21A7">
            <w:pPr>
              <w:pStyle w:val="TableText"/>
              <w:rPr>
                <w:noProof/>
              </w:rPr>
            </w:pPr>
            <w:r w:rsidRPr="00FE463F">
              <w:rPr>
                <w:noProof/>
              </w:rPr>
              <w:t>Yes/No</w:t>
            </w:r>
          </w:p>
        </w:tc>
        <w:tc>
          <w:tcPr>
            <w:tcW w:w="1710" w:type="dxa"/>
          </w:tcPr>
          <w:p w14:paraId="14C0886C" w14:textId="7E1B2B91" w:rsidR="005E21A7" w:rsidRPr="00FE463F" w:rsidRDefault="005E21A7" w:rsidP="005E21A7">
            <w:pPr>
              <w:pStyle w:val="TableText"/>
              <w:rPr>
                <w:noProof/>
              </w:rPr>
            </w:pPr>
            <w:r w:rsidRPr="00FE463F">
              <w:rPr>
                <w:noProof/>
              </w:rPr>
              <w:t>Y</w:t>
            </w:r>
          </w:p>
        </w:tc>
        <w:tc>
          <w:tcPr>
            <w:tcW w:w="1724" w:type="dxa"/>
          </w:tcPr>
          <w:p w14:paraId="393E6503" w14:textId="4BEAE918" w:rsidR="005E21A7" w:rsidRPr="00FE463F" w:rsidRDefault="005E21A7" w:rsidP="005E21A7">
            <w:pPr>
              <w:pStyle w:val="TableText"/>
              <w:rPr>
                <w:noProof/>
              </w:rPr>
            </w:pPr>
            <w:r w:rsidRPr="00FE463F">
              <w:rPr>
                <w:noProof/>
              </w:rPr>
              <w:t>A,O</w:t>
            </w:r>
          </w:p>
        </w:tc>
        <w:tc>
          <w:tcPr>
            <w:tcW w:w="2236" w:type="dxa"/>
          </w:tcPr>
          <w:p w14:paraId="29B5EC66" w14:textId="78B37BA0" w:rsidR="005E21A7" w:rsidRPr="00FE463F" w:rsidRDefault="005E21A7" w:rsidP="005E21A7">
            <w:pPr>
              <w:pStyle w:val="TableText"/>
              <w:rPr>
                <w:noProof/>
              </w:rPr>
            </w:pPr>
            <w:r w:rsidRPr="00FE463F">
              <w:rPr>
                <w:noProof/>
              </w:rPr>
              <w:t>--</w:t>
            </w:r>
          </w:p>
        </w:tc>
        <w:tc>
          <w:tcPr>
            <w:tcW w:w="1908" w:type="dxa"/>
          </w:tcPr>
          <w:p w14:paraId="433AC365" w14:textId="7DAF7C81" w:rsidR="005E21A7" w:rsidRPr="00FE463F" w:rsidRDefault="005E21A7" w:rsidP="005E21A7">
            <w:pPr>
              <w:pStyle w:val="TableText"/>
              <w:rPr>
                <w:noProof/>
              </w:rPr>
            </w:pPr>
            <w:r w:rsidRPr="00FE463F">
              <w:rPr>
                <w:noProof/>
              </w:rPr>
              <w:t>code</w:t>
            </w:r>
          </w:p>
        </w:tc>
      </w:tr>
      <w:tr w:rsidR="005E21A7" w14:paraId="79DB1277" w14:textId="77777777" w:rsidTr="00CD34C2">
        <w:tc>
          <w:tcPr>
            <w:tcW w:w="1890" w:type="dxa"/>
          </w:tcPr>
          <w:p w14:paraId="0C971A49" w14:textId="59E95CE0" w:rsidR="005E21A7" w:rsidRPr="00FE463F" w:rsidRDefault="005E21A7" w:rsidP="005E21A7">
            <w:pPr>
              <w:pStyle w:val="TableText"/>
              <w:rPr>
                <w:noProof/>
              </w:rPr>
            </w:pPr>
            <w:r w:rsidRPr="00FE463F">
              <w:rPr>
                <w:noProof/>
              </w:rPr>
              <w:t>DD</w:t>
            </w:r>
          </w:p>
        </w:tc>
        <w:tc>
          <w:tcPr>
            <w:tcW w:w="1710" w:type="dxa"/>
          </w:tcPr>
          <w:p w14:paraId="1BD82489" w14:textId="3BE4DD07" w:rsidR="005E21A7" w:rsidRPr="00FE463F" w:rsidRDefault="005E21A7" w:rsidP="005E21A7">
            <w:pPr>
              <w:pStyle w:val="TableText"/>
              <w:rPr>
                <w:noProof/>
              </w:rPr>
            </w:pPr>
            <w:r w:rsidRPr="00FE463F">
              <w:rPr>
                <w:noProof/>
              </w:rPr>
              <w:t>#,#</w:t>
            </w:r>
          </w:p>
        </w:tc>
        <w:tc>
          <w:tcPr>
            <w:tcW w:w="1724" w:type="dxa"/>
          </w:tcPr>
          <w:p w14:paraId="4DFE5038" w14:textId="499D4127" w:rsidR="005E21A7" w:rsidRPr="00FE463F" w:rsidRDefault="005E21A7" w:rsidP="005E21A7">
            <w:pPr>
              <w:pStyle w:val="TableText"/>
              <w:rPr>
                <w:noProof/>
              </w:rPr>
            </w:pPr>
            <w:r w:rsidRPr="00FE463F">
              <w:rPr>
                <w:noProof/>
              </w:rPr>
              <w:t>A,O,r</w:t>
            </w:r>
          </w:p>
        </w:tc>
        <w:tc>
          <w:tcPr>
            <w:tcW w:w="2236" w:type="dxa"/>
          </w:tcPr>
          <w:p w14:paraId="305853E1" w14:textId="5B05D47A" w:rsidR="005E21A7" w:rsidRPr="00FE463F" w:rsidRDefault="005E21A7" w:rsidP="005E21A7">
            <w:pPr>
              <w:pStyle w:val="TableText"/>
              <w:rPr>
                <w:noProof/>
              </w:rPr>
            </w:pPr>
            <w:r w:rsidRPr="00FE463F">
              <w:rPr>
                <w:noProof/>
              </w:rPr>
              <w:t>--</w:t>
            </w:r>
          </w:p>
        </w:tc>
        <w:tc>
          <w:tcPr>
            <w:tcW w:w="1908" w:type="dxa"/>
          </w:tcPr>
          <w:p w14:paraId="4796A8EB" w14:textId="33790E85" w:rsidR="005E21A7" w:rsidRPr="00FE463F" w:rsidRDefault="005E21A7" w:rsidP="005E21A7">
            <w:pPr>
              <w:pStyle w:val="TableText"/>
              <w:rPr>
                <w:noProof/>
              </w:rPr>
            </w:pPr>
            <w:r w:rsidRPr="00FE463F">
              <w:rPr>
                <w:noProof/>
              </w:rPr>
              <w:t>code</w:t>
            </w:r>
          </w:p>
        </w:tc>
      </w:tr>
    </w:tbl>
    <w:p w14:paraId="43B456B1" w14:textId="77777777" w:rsidR="005E21A7" w:rsidRDefault="005E21A7" w:rsidP="00CD34C2">
      <w:pPr>
        <w:pStyle w:val="BodyText6"/>
      </w:pPr>
    </w:p>
    <w:p w14:paraId="719FD7E0" w14:textId="19AA71A4" w:rsidR="005E21A7" w:rsidRPr="00CD34C2" w:rsidRDefault="005E21A7" w:rsidP="00CD348A">
      <w:pPr>
        <w:pStyle w:val="AltHeading5"/>
      </w:pPr>
      <w:r w:rsidRPr="00CD34C2">
        <w:t>DIR(0) (Detailed Explanation):</w:t>
      </w:r>
    </w:p>
    <w:p w14:paraId="1C29B08D" w14:textId="47330929" w:rsidR="005E21A7" w:rsidRPr="00CD34C2" w:rsidRDefault="005E21A7" w:rsidP="00CD348A">
      <w:pPr>
        <w:pStyle w:val="AltHeading5"/>
      </w:pPr>
      <w:bookmarkStart w:id="345" w:name="Piece_1"/>
      <w:r w:rsidRPr="00CD34C2">
        <w:t>Piece-1 of DIR(0) (Subsequent Characters are Optional):</w:t>
      </w:r>
      <w:bookmarkEnd w:id="345"/>
    </w:p>
    <w:p w14:paraId="0BF3460F" w14:textId="00728065" w:rsidR="005E21A7" w:rsidRDefault="005E21A7" w:rsidP="00EA1347">
      <w:pPr>
        <w:pStyle w:val="BodyText"/>
        <w:keepNext/>
        <w:keepLines/>
      </w:pPr>
      <w:r w:rsidRPr="00FE463F">
        <w:rPr>
          <w:noProof/>
        </w:rPr>
        <w:t xml:space="preserve">The first </w:t>
      </w:r>
      <w:r w:rsidRPr="00FE463F">
        <w:rPr>
          <w:bCs/>
          <w:noProof/>
        </w:rPr>
        <w:t>caret (“</w:t>
      </w:r>
      <w:r w:rsidRPr="00FE463F">
        <w:rPr>
          <w:b/>
          <w:bCs/>
          <w:noProof/>
        </w:rPr>
        <w:t>^</w:t>
      </w:r>
      <w:r w:rsidRPr="00FE463F">
        <w:rPr>
          <w:bCs/>
          <w:noProof/>
        </w:rPr>
        <w:t>”)</w:t>
      </w:r>
      <w:r w:rsidRPr="00FE463F">
        <w:rPr>
          <w:noProof/>
        </w:rPr>
        <w:t xml:space="preserve"> piece of DIR(0) can contain other parameters that help to specify the nature of the input or modify the behavior of the reader. These characters </w:t>
      </w:r>
      <w:r w:rsidRPr="00FE463F">
        <w:rPr>
          <w:i/>
          <w:noProof/>
        </w:rPr>
        <w:t>must</w:t>
      </w:r>
      <w:r w:rsidRPr="00FE463F">
        <w:rPr>
          <w:noProof/>
        </w:rPr>
        <w:t xml:space="preserve"> appear after the character indicating type (or after the field number if it is a DD type). They are described below and examples are provided later in this section):</w:t>
      </w:r>
    </w:p>
    <w:p w14:paraId="786EA063" w14:textId="5C5B57FE" w:rsidR="005E21A7" w:rsidRDefault="005E21A7" w:rsidP="00EA1347">
      <w:pPr>
        <w:pStyle w:val="ListBullet"/>
        <w:keepNext/>
        <w:keepLines/>
      </w:pPr>
      <w:bookmarkStart w:id="346" w:name="Piece_2_A"/>
      <w:r w:rsidRPr="00FE463F">
        <w:rPr>
          <w:b/>
          <w:noProof/>
        </w:rPr>
        <w:t>A</w:t>
      </w:r>
      <w:bookmarkEnd w:id="346"/>
      <w:r w:rsidR="00CD34C2">
        <w:t>—</w:t>
      </w:r>
      <w:r w:rsidRPr="00FE463F">
        <w:rPr>
          <w:noProof/>
        </w:rPr>
        <w:t xml:space="preserve">Indicates that nothing should be </w:t>
      </w:r>
      <w:r w:rsidRPr="00FE463F">
        <w:rPr>
          <w:b/>
          <w:noProof/>
        </w:rPr>
        <w:t>A</w:t>
      </w:r>
      <w:r w:rsidRPr="00FE463F">
        <w:rPr>
          <w:noProof/>
        </w:rPr>
        <w:t>ppended to the developer-supplied prompt DIR(“A”), which is described below. If there is no DIR(“A”), then no prompt is issued.</w:t>
      </w:r>
    </w:p>
    <w:p w14:paraId="519B80FB" w14:textId="062B16C7" w:rsidR="005E21A7" w:rsidRDefault="005E21A7" w:rsidP="00CD34C2">
      <w:pPr>
        <w:pStyle w:val="ListBullet"/>
      </w:pPr>
      <w:bookmarkStart w:id="347" w:name="Piece_2_B"/>
      <w:r w:rsidRPr="00FE463F">
        <w:rPr>
          <w:b/>
          <w:noProof/>
        </w:rPr>
        <w:t>B</w:t>
      </w:r>
      <w:bookmarkEnd w:id="347"/>
      <w:r w:rsidR="00CD34C2">
        <w:t>—</w:t>
      </w:r>
      <w:r w:rsidRPr="00FE463F">
        <w:rPr>
          <w:noProof/>
        </w:rPr>
        <w:t>Only applies to a set of codes; indicates that the possible choices are to be listed horizontally after the prompt.</w:t>
      </w:r>
    </w:p>
    <w:p w14:paraId="53F5FCB8" w14:textId="128CE7BE" w:rsidR="005E21A7" w:rsidRDefault="005E21A7" w:rsidP="00CD34C2">
      <w:pPr>
        <w:pStyle w:val="ListBullet"/>
      </w:pPr>
      <w:r w:rsidRPr="00FE463F">
        <w:rPr>
          <w:b/>
          <w:noProof/>
        </w:rPr>
        <w:t>C</w:t>
      </w:r>
      <w:r w:rsidR="00CD34C2">
        <w:t>—</w:t>
      </w:r>
      <w:r w:rsidRPr="00FE463F">
        <w:rPr>
          <w:noProof/>
        </w:rPr>
        <w:t xml:space="preserve">Only applies to list reads. The values returned in Y and the Y() array are </w:t>
      </w:r>
      <w:r w:rsidRPr="00FE463F">
        <w:rPr>
          <w:b/>
          <w:noProof/>
        </w:rPr>
        <w:t>C</w:t>
      </w:r>
      <w:r w:rsidRPr="00FE463F">
        <w:rPr>
          <w:noProof/>
        </w:rPr>
        <w:t xml:space="preserve">ompressed. They are </w:t>
      </w:r>
      <w:r w:rsidRPr="00FE463F">
        <w:rPr>
          <w:i/>
          <w:noProof/>
        </w:rPr>
        <w:t>not</w:t>
      </w:r>
      <w:r w:rsidRPr="00FE463F">
        <w:rPr>
          <w:noProof/>
        </w:rPr>
        <w:t xml:space="preserve"> expanded to include each individual number, rather, ranges of values are returned using the hyphen syntax. This is similar to the format in which the user can enter a range of numbers.</w:t>
      </w:r>
      <w:r>
        <w:br/>
      </w:r>
      <w:r w:rsidRPr="00FE463F">
        <w:rPr>
          <w:noProof/>
        </w:rPr>
        <w:t>This flag is particularly useful when a user may select many numbers (e.g., when decimals are involved). The call is much faster and the possibility of the local symbol table filling up with nodes in the Y() array is eliminated.</w:t>
      </w:r>
    </w:p>
    <w:p w14:paraId="3684AA51" w14:textId="2DD81EC0" w:rsidR="00CD34C2" w:rsidRDefault="00CD34C2" w:rsidP="00CD34C2">
      <w:pPr>
        <w:pStyle w:val="ListBullet"/>
      </w:pPr>
      <w:bookmarkStart w:id="348" w:name="Piece_2_O"/>
      <w:r w:rsidRPr="00FE463F">
        <w:rPr>
          <w:b/>
          <w:noProof/>
        </w:rPr>
        <w:t>O</w:t>
      </w:r>
      <w:bookmarkEnd w:id="348"/>
      <w:r>
        <w:t>—</w:t>
      </w:r>
      <w:r w:rsidRPr="00FE463F">
        <w:rPr>
          <w:noProof/>
        </w:rPr>
        <w:t xml:space="preserve">Indicates that a response is </w:t>
      </w:r>
      <w:r w:rsidRPr="00FE463F">
        <w:rPr>
          <w:b/>
          <w:noProof/>
        </w:rPr>
        <w:t>O</w:t>
      </w:r>
      <w:r w:rsidRPr="00FE463F">
        <w:rPr>
          <w:noProof/>
        </w:rPr>
        <w:t xml:space="preserve">ptional. If this is </w:t>
      </w:r>
      <w:r w:rsidRPr="00FE463F">
        <w:rPr>
          <w:i/>
          <w:noProof/>
        </w:rPr>
        <w:t>not</w:t>
      </w:r>
      <w:r w:rsidRPr="00FE463F">
        <w:rPr>
          <w:noProof/>
        </w:rPr>
        <w:t xml:space="preserve"> included, then a null response is </w:t>
      </w:r>
      <w:r w:rsidRPr="00FE463F">
        <w:rPr>
          <w:i/>
          <w:noProof/>
        </w:rPr>
        <w:t>not</w:t>
      </w:r>
      <w:r w:rsidRPr="00FE463F">
        <w:rPr>
          <w:noProof/>
        </w:rPr>
        <w:t xml:space="preserve"> allowed. For DD type reads, the O is automatically included if the field in question is </w:t>
      </w:r>
      <w:r w:rsidRPr="00FE463F">
        <w:rPr>
          <w:i/>
          <w:noProof/>
        </w:rPr>
        <w:t>not</w:t>
      </w:r>
      <w:r w:rsidRPr="00FE463F">
        <w:rPr>
          <w:noProof/>
        </w:rPr>
        <w:t xml:space="preserve"> a required field.</w:t>
      </w:r>
    </w:p>
    <w:p w14:paraId="0F8F737B" w14:textId="53EAD2AE" w:rsidR="00CD34C2" w:rsidRDefault="00CD34C2" w:rsidP="00CD34C2">
      <w:pPr>
        <w:pStyle w:val="ListBullet"/>
      </w:pPr>
      <w:proofErr w:type="gramStart"/>
      <w:r w:rsidRPr="00FE463F">
        <w:rPr>
          <w:b/>
          <w:noProof/>
        </w:rPr>
        <w:t>r</w:t>
      </w:r>
      <w:r>
        <w:t>—</w:t>
      </w:r>
      <w:proofErr w:type="gramEnd"/>
      <w:r w:rsidRPr="00FE463F">
        <w:rPr>
          <w:noProof/>
        </w:rPr>
        <w:t xml:space="preserve">If user does </w:t>
      </w:r>
      <w:r w:rsidRPr="00FE463F">
        <w:rPr>
          <w:i/>
          <w:noProof/>
        </w:rPr>
        <w:t>not</w:t>
      </w:r>
      <w:r w:rsidRPr="00FE463F">
        <w:rPr>
          <w:noProof/>
        </w:rPr>
        <w:t xml:space="preserve"> choose to accept the default, they </w:t>
      </w:r>
      <w:r w:rsidRPr="00FE463F">
        <w:rPr>
          <w:i/>
          <w:noProof/>
        </w:rPr>
        <w:t>must</w:t>
      </w:r>
      <w:r w:rsidRPr="00FE463F">
        <w:rPr>
          <w:noProof/>
        </w:rPr>
        <w:t xml:space="preserve"> type in their entire response. They do not get the “Replace-With” prompt, no matter how long the default response is.</w:t>
      </w:r>
    </w:p>
    <w:p w14:paraId="0FEC1D86" w14:textId="1C497DE6" w:rsidR="00CD34C2" w:rsidRDefault="00CD34C2" w:rsidP="00CD34C2">
      <w:pPr>
        <w:pStyle w:val="ListBullet"/>
      </w:pPr>
      <w:bookmarkStart w:id="349" w:name="Piece_2_U"/>
      <w:r w:rsidRPr="00FE463F">
        <w:rPr>
          <w:b/>
          <w:noProof/>
        </w:rPr>
        <w:lastRenderedPageBreak/>
        <w:t>U</w:t>
      </w:r>
      <w:bookmarkEnd w:id="349"/>
      <w:r>
        <w:t>—</w:t>
      </w:r>
      <w:r w:rsidRPr="00FE463F">
        <w:rPr>
          <w:noProof/>
        </w:rPr>
        <w:t>Only applies to free text reads. It allows the user response to contain a caret (</w:t>
      </w:r>
      <w:r w:rsidRPr="00FE463F">
        <w:rPr>
          <w:b/>
          <w:bCs/>
          <w:noProof/>
        </w:rPr>
        <w:t>^</w:t>
      </w:r>
      <w:r w:rsidR="00DA6996">
        <w:rPr>
          <w:bCs/>
          <w:noProof/>
        </w:rPr>
        <w:t xml:space="preserve">; </w:t>
      </w:r>
      <w:r w:rsidRPr="00FE463F">
        <w:rPr>
          <w:bCs/>
          <w:noProof/>
        </w:rPr>
        <w:t xml:space="preserve">a.k.a. </w:t>
      </w:r>
      <w:r w:rsidRPr="00FE463F">
        <w:rPr>
          <w:b/>
          <w:bCs/>
          <w:noProof/>
        </w:rPr>
        <w:t>U</w:t>
      </w:r>
      <w:r w:rsidRPr="00FE463F">
        <w:rPr>
          <w:bCs/>
          <w:noProof/>
        </w:rPr>
        <w:t>p-Arrow)</w:t>
      </w:r>
      <w:r w:rsidRPr="00FE463F">
        <w:rPr>
          <w:noProof/>
        </w:rPr>
        <w:t xml:space="preserve">. A leading caret aborts the READ and SETs DUOUT and DIRUT whether or not U is in DIR(0). However, U allows </w:t>
      </w:r>
      <w:r w:rsidRPr="00FE463F">
        <w:rPr>
          <w:b/>
          <w:noProof/>
        </w:rPr>
        <w:t>^</w:t>
      </w:r>
      <w:r w:rsidRPr="00FE463F">
        <w:rPr>
          <w:noProof/>
        </w:rPr>
        <w:t>s to be embedded in the user response.</w:t>
      </w:r>
    </w:p>
    <w:p w14:paraId="3F6ECF4E" w14:textId="0DE2E92D" w:rsidR="00CD34C2" w:rsidRDefault="00CD34C2" w:rsidP="00CD34C2">
      <w:pPr>
        <w:pStyle w:val="ListBullet"/>
        <w:rPr>
          <w:noProof/>
        </w:rPr>
      </w:pPr>
      <w:bookmarkStart w:id="350" w:name="Piece_2_X"/>
      <w:r w:rsidRPr="00FE463F">
        <w:rPr>
          <w:b/>
          <w:noProof/>
        </w:rPr>
        <w:t>X</w:t>
      </w:r>
      <w:bookmarkEnd w:id="350"/>
      <w:r>
        <w:t>—</w:t>
      </w:r>
      <w:r w:rsidRPr="00FE463F">
        <w:rPr>
          <w:noProof/>
        </w:rPr>
        <w:t>Only applies to set of codes. Indicates a request for an e</w:t>
      </w:r>
      <w:r w:rsidRPr="00FE463F">
        <w:rPr>
          <w:b/>
          <w:noProof/>
        </w:rPr>
        <w:t>X</w:t>
      </w:r>
      <w:r w:rsidRPr="00FE463F">
        <w:rPr>
          <w:noProof/>
        </w:rPr>
        <w:t>act match. No lower- to uppercase conversion is to be done.</w:t>
      </w:r>
    </w:p>
    <w:p w14:paraId="5DE4B2FA" w14:textId="7CAB1A79" w:rsidR="00CD34C2" w:rsidRDefault="00CD34C2" w:rsidP="00CD348A">
      <w:pPr>
        <w:pStyle w:val="AltHeading5"/>
      </w:pPr>
      <w:bookmarkStart w:id="351" w:name="Piece_2"/>
      <w:r w:rsidRPr="00FE463F">
        <w:t>Piece-2 of DIR(0) (Optional)</w:t>
      </w:r>
      <w:bookmarkEnd w:id="351"/>
      <w:r w:rsidRPr="00FE463F">
        <w:t>:</w:t>
      </w:r>
    </w:p>
    <w:p w14:paraId="4B238D6F" w14:textId="3B7B5234" w:rsidR="00CD34C2" w:rsidRDefault="00CD34C2" w:rsidP="00CD34C2">
      <w:pPr>
        <w:pStyle w:val="BodyText"/>
        <w:rPr>
          <w:noProof/>
        </w:rPr>
      </w:pPr>
      <w:r w:rsidRPr="00FE463F">
        <w:rPr>
          <w:noProof/>
        </w:rPr>
        <w:t xml:space="preserve">Qualifying limits on user response are as described in summary </w:t>
      </w:r>
      <w:r w:rsidRPr="00CD34C2">
        <w:rPr>
          <w:noProof/>
          <w:color w:val="0000FF"/>
          <w:u w:val="single"/>
        </w:rPr>
        <w:fldChar w:fldCharType="begin"/>
      </w:r>
      <w:r w:rsidRPr="00CD34C2">
        <w:rPr>
          <w:noProof/>
          <w:color w:val="0000FF"/>
          <w:u w:val="single"/>
        </w:rPr>
        <w:instrText xml:space="preserve"> REF _Ref458141274 \h </w:instrText>
      </w:r>
      <w:r>
        <w:rPr>
          <w:noProof/>
          <w:color w:val="0000FF"/>
          <w:u w:val="single"/>
        </w:rPr>
        <w:instrText xml:space="preserve"> \* MERGEFORMAT </w:instrText>
      </w:r>
      <w:r w:rsidRPr="00CD34C2">
        <w:rPr>
          <w:noProof/>
          <w:color w:val="0000FF"/>
          <w:u w:val="single"/>
        </w:rPr>
      </w:r>
      <w:r w:rsidRPr="00CD34C2">
        <w:rPr>
          <w:noProof/>
          <w:color w:val="0000FF"/>
          <w:u w:val="single"/>
        </w:rPr>
        <w:fldChar w:fldCharType="separate"/>
      </w:r>
      <w:r w:rsidR="00F300F5" w:rsidRPr="00F300F5">
        <w:rPr>
          <w:color w:val="0000FF"/>
          <w:u w:val="single"/>
        </w:rPr>
        <w:t xml:space="preserve">Table </w:t>
      </w:r>
      <w:r w:rsidR="00F300F5" w:rsidRPr="00F300F5">
        <w:rPr>
          <w:noProof/>
          <w:color w:val="0000FF"/>
          <w:u w:val="single"/>
        </w:rPr>
        <w:t>30</w:t>
      </w:r>
      <w:r w:rsidRPr="00CD34C2">
        <w:rPr>
          <w:noProof/>
          <w:color w:val="0000FF"/>
          <w:u w:val="single"/>
        </w:rPr>
        <w:fldChar w:fldCharType="end"/>
      </w:r>
      <w:r w:rsidRPr="00FE463F">
        <w:rPr>
          <w:noProof/>
        </w:rPr>
        <w:t>.</w:t>
      </w:r>
    </w:p>
    <w:p w14:paraId="34727BB5" w14:textId="3CDF4E9C" w:rsidR="00CD34C2" w:rsidRDefault="00CD34C2" w:rsidP="00CD348A">
      <w:pPr>
        <w:pStyle w:val="AltHeading5"/>
      </w:pPr>
      <w:bookmarkStart w:id="352" w:name="Piece_3"/>
      <w:r w:rsidRPr="00FE463F">
        <w:t>Piece-3 of DIR(0) (Optional)</w:t>
      </w:r>
      <w:bookmarkEnd w:id="352"/>
      <w:r w:rsidRPr="00FE463F">
        <w:t>:</w:t>
      </w:r>
    </w:p>
    <w:p w14:paraId="5DD798C0" w14:textId="24D9D6DD" w:rsidR="00CD34C2" w:rsidRDefault="00CD34C2" w:rsidP="00CD34C2">
      <w:pPr>
        <w:pStyle w:val="BodyText"/>
        <w:rPr>
          <w:noProof/>
        </w:rPr>
      </w:pPr>
      <w:r w:rsidRPr="00FE463F">
        <w:rPr>
          <w:noProof/>
        </w:rPr>
        <w:t>The third piece of DIR(0) is executable M code that acts like the INPUT transform of a field in a data dictionary. The value that was entered by the user is contained in the variable X. The code can examine X and, if it is not appropriate, should KILL X. If X is undefined after the execution of the third piece of DIR(0), the reader knows that the input was unacceptable, issues a help message, and re-asks for input. It is unnecessary to put checks for minimum and maximum or length in the third piece. These should be specified in the second piece of DIR(0). An example of DIR(0) with all three pieces is:</w:t>
      </w:r>
    </w:p>
    <w:p w14:paraId="5414A351" w14:textId="5B46B522" w:rsidR="00CD34C2" w:rsidRDefault="008C61D8" w:rsidP="008C61D8">
      <w:pPr>
        <w:pStyle w:val="Code"/>
        <w:rPr>
          <w:noProof/>
        </w:rPr>
      </w:pPr>
      <w:r w:rsidRPr="00FE463F">
        <w:rPr>
          <w:noProof/>
        </w:rPr>
        <w:t>S DIR(0)=“F^3:30^K:X’?.U X”</w:t>
      </w:r>
    </w:p>
    <w:p w14:paraId="60194C79" w14:textId="3477F391" w:rsidR="008C61D8" w:rsidRDefault="008C61D8" w:rsidP="00CD34C2">
      <w:pPr>
        <w:pStyle w:val="BodyText"/>
        <w:rPr>
          <w:noProof/>
        </w:rPr>
      </w:pPr>
      <w:r w:rsidRPr="00FE463F">
        <w:rPr>
          <w:noProof/>
        </w:rPr>
        <w:t xml:space="preserve">This means that if the input is </w:t>
      </w:r>
      <w:r w:rsidRPr="00FE463F">
        <w:rPr>
          <w:i/>
          <w:noProof/>
        </w:rPr>
        <w:t>not</w:t>
      </w:r>
      <w:r w:rsidRPr="00FE463F">
        <w:rPr>
          <w:noProof/>
        </w:rPr>
        <w:t xml:space="preserve"> all uppercase, then the data is unacceptable. The check for a length from 3 to 30 characters takes place automatically because of the second piece. The third piece is </w:t>
      </w:r>
      <w:r w:rsidRPr="00FE463F">
        <w:rPr>
          <w:i/>
          <w:noProof/>
        </w:rPr>
        <w:t>not</w:t>
      </w:r>
      <w:r w:rsidRPr="00FE463F">
        <w:rPr>
          <w:noProof/>
        </w:rPr>
        <w:t xml:space="preserve"> executed if the specifications in the second piece are not met. If the user combines the DD data type with a third piece in DIR(0), for example:</w:t>
      </w:r>
    </w:p>
    <w:p w14:paraId="45979A6B" w14:textId="032D3E09" w:rsidR="008C61D8" w:rsidRDefault="008C61D8" w:rsidP="008C61D8">
      <w:pPr>
        <w:pStyle w:val="Code"/>
        <w:rPr>
          <w:noProof/>
        </w:rPr>
      </w:pPr>
      <w:r w:rsidRPr="00FE463F">
        <w:rPr>
          <w:noProof/>
        </w:rPr>
        <w:t>S DIR(0)=“19,.01^^K:X’?1”“DI”“ X”</w:t>
      </w:r>
    </w:p>
    <w:p w14:paraId="78C7CFAC" w14:textId="0372F511" w:rsidR="008C61D8" w:rsidRDefault="008C61D8" w:rsidP="00CD34C2">
      <w:pPr>
        <w:pStyle w:val="BodyText"/>
        <w:rPr>
          <w:noProof/>
        </w:rPr>
      </w:pPr>
      <w:r w:rsidRPr="00FE463F">
        <w:rPr>
          <w:noProof/>
        </w:rPr>
        <w:t xml:space="preserve">Then, the third piece of DIR(0) is </w:t>
      </w:r>
      <w:r w:rsidRPr="00FE463F">
        <w:rPr>
          <w:i/>
          <w:noProof/>
        </w:rPr>
        <w:t>not</w:t>
      </w:r>
      <w:r w:rsidRPr="00FE463F">
        <w:rPr>
          <w:noProof/>
        </w:rPr>
        <w:t xml:space="preserve"> executed until after the INPUT transform has been executed and X was not KILLed by the transform.</w:t>
      </w:r>
    </w:p>
    <w:p w14:paraId="03D700CB" w14:textId="0CD7F43F" w:rsidR="008C61D8" w:rsidRPr="00FE463F" w:rsidRDefault="008C61D8" w:rsidP="00CD34C2">
      <w:pPr>
        <w:pStyle w:val="BodyText"/>
        <w:rPr>
          <w:noProof/>
        </w:rPr>
      </w:pPr>
      <w:r w:rsidRPr="00FE463F">
        <w:rPr>
          <w:noProof/>
        </w:rPr>
        <w:t>For pointer-type reads, the third piece of DIR(0) is executed after an entry is selected from the file.</w:t>
      </w:r>
    </w:p>
    <w:p w14:paraId="6B9FBF2A" w14:textId="77777777" w:rsidR="00D60CC1" w:rsidRPr="00FE463F" w:rsidRDefault="00D60CC1" w:rsidP="00D60CC1">
      <w:pPr>
        <w:pStyle w:val="Caution"/>
        <w:rPr>
          <w:noProof/>
        </w:rPr>
      </w:pPr>
      <w:r w:rsidRPr="00FE463F">
        <w:rPr>
          <w:noProof/>
        </w:rPr>
        <w:object w:dxaOrig="306" w:dyaOrig="306" w14:anchorId="6B9FF9F7">
          <v:shape id="_x0000_i1027" type="#_x0000_t75" alt="Caution" style="width:28.8pt;height:28.8pt" o:ole="" fillcolor="window">
            <v:imagedata r:id="rId34" o:title=""/>
          </v:shape>
          <o:OLEObject Type="Embed" ProgID="HJPRO" ShapeID="_x0000_i1027" DrawAspect="Content" ObjectID="_1554116800" r:id="rId39"/>
        </w:object>
      </w:r>
      <w:r w:rsidRPr="00FE463F">
        <w:rPr>
          <w:noProof/>
        </w:rPr>
        <w:tab/>
        <w:t xml:space="preserve">CAUTION: KILL the DIR variable </w:t>
      </w:r>
      <w:r w:rsidRPr="00FE463F">
        <w:rPr>
          <w:i/>
          <w:noProof/>
        </w:rPr>
        <w:t>after</w:t>
      </w:r>
      <w:r w:rsidRPr="00FE463F">
        <w:rPr>
          <w:noProof/>
        </w:rPr>
        <w:t xml:space="preserve"> the ^DIR call</w:t>
      </w:r>
      <w:r w:rsidR="00C46E7A" w:rsidRPr="00FE463F">
        <w:rPr>
          <w:noProof/>
        </w:rPr>
        <w:t>, so that o</w:t>
      </w:r>
      <w:r w:rsidRPr="00FE463F">
        <w:rPr>
          <w:noProof/>
        </w:rPr>
        <w:t xml:space="preserve">ther VA FileMan APIs that also use the ^DIR reader are </w:t>
      </w:r>
      <w:r w:rsidRPr="00FE463F">
        <w:rPr>
          <w:i/>
          <w:noProof/>
        </w:rPr>
        <w:t>not</w:t>
      </w:r>
      <w:r w:rsidRPr="00FE463F">
        <w:rPr>
          <w:noProof/>
        </w:rPr>
        <w:t xml:space="preserve"> affected.</w:t>
      </w:r>
    </w:p>
    <w:p w14:paraId="6B9FBF2B" w14:textId="77777777" w:rsidR="00BE674E" w:rsidRDefault="00E86526" w:rsidP="00AD197E">
      <w:pPr>
        <w:pStyle w:val="Heading4"/>
        <w:rPr>
          <w:noProof/>
          <w:lang w:val="en-US"/>
        </w:rPr>
      </w:pPr>
      <w:bookmarkStart w:id="353" w:name="_Optional_Input_Variables"/>
      <w:bookmarkStart w:id="354" w:name="i_var_opt"/>
      <w:bookmarkStart w:id="355" w:name="_Ref253661617"/>
      <w:bookmarkEnd w:id="353"/>
      <w:r w:rsidRPr="00FE463F">
        <w:rPr>
          <w:noProof/>
          <w:lang w:val="en-US"/>
        </w:rPr>
        <w:t>Optional Input Variables (Full Listing)</w:t>
      </w:r>
      <w:bookmarkEnd w:id="354"/>
      <w:bookmarkEnd w:id="355"/>
    </w:p>
    <w:p w14:paraId="53C1DE77" w14:textId="1C4D4C48" w:rsidR="008C61D8" w:rsidRDefault="008C61D8" w:rsidP="00EA1347">
      <w:pPr>
        <w:pStyle w:val="APIParameters"/>
        <w:keepNext/>
        <w:keepLines/>
      </w:pPr>
      <w:bookmarkStart w:id="356" w:name="DA"/>
      <w:r w:rsidRPr="00FE463F">
        <w:t>DA</w:t>
      </w:r>
      <w:bookmarkEnd w:id="356"/>
      <w:r>
        <w:t>:</w:t>
      </w:r>
      <w:r>
        <w:tab/>
      </w:r>
      <w:r w:rsidRPr="00FE463F">
        <w:t>(Optional) For DD-type reads only, if DIR(“B”) is not set, you can retrieve a value from the database to display as a default. Identify the entry from which the value should come by setting the DA variable to its record number. If a subfile is involved, set up a DA() array where DA equals the record number for the lowest level subfile, DA(1) for the next higher, and so on.</w:t>
      </w:r>
    </w:p>
    <w:p w14:paraId="5C7438BA" w14:textId="0E664E27" w:rsidR="008C61D8" w:rsidRDefault="008C61D8" w:rsidP="008C61D8">
      <w:pPr>
        <w:pStyle w:val="APIParametersNote"/>
      </w:pPr>
      <w:r>
        <w:rPr>
          <w:sz w:val="20"/>
        </w:rPr>
        <w:drawing>
          <wp:inline distT="0" distB="0" distL="0" distR="0" wp14:anchorId="1153AA59" wp14:editId="51BAC5D0">
            <wp:extent cx="304800" cy="304800"/>
            <wp:effectExtent l="0" t="0" r="0" b="0"/>
            <wp:docPr id="138" name="Picture 1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Although you can retrieve defaults from the database by using DA, the values in the database are </w:t>
      </w:r>
      <w:r w:rsidRPr="00FE463F">
        <w:rPr>
          <w:i/>
        </w:rPr>
        <w:t>not</w:t>
      </w:r>
      <w:r w:rsidRPr="00FE463F">
        <w:t xml:space="preserve"> changed by ^DIR calls.</w:t>
      </w:r>
    </w:p>
    <w:p w14:paraId="05D0DE6D" w14:textId="56CE51B1" w:rsidR="008C61D8" w:rsidRDefault="008C61D8" w:rsidP="00EA1347">
      <w:pPr>
        <w:pStyle w:val="APIParameters"/>
        <w:keepNext/>
        <w:keepLines/>
      </w:pPr>
      <w:bookmarkStart w:id="357" w:name="DIR_A"/>
      <w:r w:rsidRPr="00FE463F">
        <w:lastRenderedPageBreak/>
        <w:t>DIR(“A”)</w:t>
      </w:r>
      <w:bookmarkEnd w:id="357"/>
      <w:r>
        <w:t>:</w:t>
      </w:r>
      <w:r>
        <w:tab/>
      </w:r>
      <w:r w:rsidRPr="00FE463F">
        <w:t>(Optional) The reader provides a generic default prompt for each type (e.g., enter a number or enter a response). To issue a more meaningful prompt, DIR(“A”) can be set to a character string that more clearly indicates the nature of the data being requested. For example, setting the following:</w:t>
      </w:r>
    </w:p>
    <w:p w14:paraId="08FC9114" w14:textId="77777777" w:rsidR="008C61D8" w:rsidRPr="00FE463F" w:rsidRDefault="008C61D8" w:rsidP="008C61D8">
      <w:pPr>
        <w:pStyle w:val="APIParametersCode"/>
      </w:pPr>
      <w:r w:rsidRPr="00FE463F">
        <w:t>S DIR(“A”)=“PRICE PER DISPENSE UNIT: “</w:t>
      </w:r>
    </w:p>
    <w:p w14:paraId="4420DFA6" w14:textId="5C5668BB" w:rsidR="008C61D8" w:rsidRDefault="008C61D8" w:rsidP="008C61D8">
      <w:pPr>
        <w:pStyle w:val="APIParametersCode"/>
      </w:pPr>
      <w:r w:rsidRPr="00FE463F">
        <w:t>S DIR(0)=“NA^0:5:2”</w:t>
      </w:r>
    </w:p>
    <w:p w14:paraId="79FCBE2C" w14:textId="63BE0A49" w:rsidR="008C61D8" w:rsidRDefault="008C61D8" w:rsidP="008C61D8">
      <w:pPr>
        <w:pStyle w:val="APIParametersText"/>
        <w:rPr>
          <w:lang w:bidi="hi-IN"/>
        </w:rPr>
      </w:pPr>
      <w:r w:rsidRPr="00FE463F">
        <w:t>Causes the prompt to appear as:</w:t>
      </w:r>
    </w:p>
    <w:p w14:paraId="7018A1EE" w14:textId="1009F320" w:rsidR="008C61D8" w:rsidRDefault="008C61D8" w:rsidP="008C61D8">
      <w:pPr>
        <w:pStyle w:val="APIParametersCode"/>
        <w:rPr>
          <w:lang w:bidi="hi-IN"/>
        </w:rPr>
      </w:pPr>
      <w:r w:rsidRPr="00FE463F">
        <w:t>PRICE PER DISPENSE UNIT:</w:t>
      </w:r>
    </w:p>
    <w:p w14:paraId="7C0922B7" w14:textId="1C21AD50" w:rsidR="008C61D8" w:rsidRDefault="008C61D8" w:rsidP="008C61D8">
      <w:pPr>
        <w:pStyle w:val="APIParameters"/>
      </w:pPr>
      <w:bookmarkStart w:id="358" w:name="DIR_A_A"/>
      <w:r w:rsidRPr="00FE463F">
        <w:t>DIR(“A”,#)</w:t>
      </w:r>
      <w:bookmarkEnd w:id="358"/>
      <w:r>
        <w:t>:</w:t>
      </w:r>
      <w:r>
        <w:tab/>
      </w:r>
      <w:r w:rsidRPr="00FE463F">
        <w:t xml:space="preserve">(Optional) If you want to issue a longer message before actually reading the input, you can set the DIR(“A”,#) array in addition to DIR(“A”). The #’s </w:t>
      </w:r>
      <w:r w:rsidRPr="00FE463F">
        <w:rPr>
          <w:i/>
        </w:rPr>
        <w:t>must</w:t>
      </w:r>
      <w:r w:rsidRPr="00FE463F">
        <w:t xml:space="preserve"> be numeric. After the array has been displayed, DIR(“A”) is issued as the prompt for the read. It is necessary for DIR(“A”) to be set if the developer is to use this array. For example, setting the following:</w:t>
      </w:r>
    </w:p>
    <w:p w14:paraId="52B90499" w14:textId="77777777" w:rsidR="008C61D8" w:rsidRPr="00FE463F" w:rsidRDefault="008C61D8" w:rsidP="008C61D8">
      <w:pPr>
        <w:pStyle w:val="APIParametersCode"/>
      </w:pPr>
      <w:r w:rsidRPr="00FE463F">
        <w:t>S DIR(“A”)=“PRICE PER DISPENSE UNIT:”</w:t>
      </w:r>
    </w:p>
    <w:p w14:paraId="1EF250DA" w14:textId="77777777" w:rsidR="008C61D8" w:rsidRPr="00FE463F" w:rsidRDefault="008C61D8" w:rsidP="008C61D8">
      <w:pPr>
        <w:pStyle w:val="APIParametersCode"/>
      </w:pPr>
      <w:r w:rsidRPr="00FE463F">
        <w:t>S DIR(“A”,1)=“Enter price data with two decimal points.”</w:t>
      </w:r>
    </w:p>
    <w:p w14:paraId="5302868A" w14:textId="51148AEB" w:rsidR="008C61D8" w:rsidRDefault="008C61D8" w:rsidP="008C61D8">
      <w:pPr>
        <w:pStyle w:val="APIParametersCode"/>
        <w:rPr>
          <w:lang w:bidi="hi-IN"/>
        </w:rPr>
      </w:pPr>
      <w:r w:rsidRPr="00FE463F">
        <w:t>S DIR(“A”,2)=“Cost calculations require this precision.”</w:t>
      </w:r>
    </w:p>
    <w:p w14:paraId="22F049FB" w14:textId="063F03AD" w:rsidR="008C61D8" w:rsidRDefault="008C61D8" w:rsidP="008C61D8">
      <w:pPr>
        <w:pStyle w:val="APIParametersText"/>
        <w:rPr>
          <w:lang w:bidi="hi-IN"/>
        </w:rPr>
      </w:pPr>
      <w:r>
        <w:t>C</w:t>
      </w:r>
      <w:r w:rsidRPr="00FE463F">
        <w:t>auses the following dialogue to appear to the user:</w:t>
      </w:r>
    </w:p>
    <w:p w14:paraId="61C2516B" w14:textId="77777777" w:rsidR="008C61D8" w:rsidRPr="00FE463F" w:rsidRDefault="008C61D8" w:rsidP="008C61D8">
      <w:pPr>
        <w:pStyle w:val="APIParametersCode"/>
      </w:pPr>
      <w:r w:rsidRPr="00FE463F">
        <w:t>Enter price data with two decimal points.</w:t>
      </w:r>
    </w:p>
    <w:p w14:paraId="76BA71A6" w14:textId="77777777" w:rsidR="008C61D8" w:rsidRPr="00FE463F" w:rsidRDefault="008C61D8" w:rsidP="008C61D8">
      <w:pPr>
        <w:pStyle w:val="APIParametersCode"/>
      </w:pPr>
      <w:r w:rsidRPr="00FE463F">
        <w:t>Cost calculations require this precision.</w:t>
      </w:r>
    </w:p>
    <w:p w14:paraId="7752E099" w14:textId="69A6F034" w:rsidR="008C61D8" w:rsidRDefault="008C61D8" w:rsidP="008C61D8">
      <w:pPr>
        <w:pStyle w:val="APIParametersCode"/>
        <w:rPr>
          <w:lang w:bidi="hi-IN"/>
        </w:rPr>
      </w:pPr>
      <w:r w:rsidRPr="00FE463F">
        <w:t>PRICE PER DISPENSE UNIT:</w:t>
      </w:r>
    </w:p>
    <w:p w14:paraId="417F332F" w14:textId="44C7922F" w:rsidR="008C61D8" w:rsidRDefault="008C61D8" w:rsidP="008C61D8">
      <w:pPr>
        <w:pStyle w:val="APIParameters"/>
      </w:pPr>
      <w:bookmarkStart w:id="359" w:name="DIR_B"/>
      <w:r w:rsidRPr="00FE463F">
        <w:t>DIR(“B”)</w:t>
      </w:r>
      <w:bookmarkEnd w:id="359"/>
      <w:r>
        <w:t>:</w:t>
      </w:r>
      <w:r>
        <w:tab/>
      </w:r>
      <w:r w:rsidRPr="00FE463F">
        <w:t xml:space="preserve">(Optional) Set this variable to the default response for the prompt issued. It appears after the prompt and before the </w:t>
      </w:r>
      <w:r w:rsidRPr="00FE463F">
        <w:rPr>
          <w:b/>
        </w:rPr>
        <w:t>//</w:t>
      </w:r>
      <w:r w:rsidRPr="00FE463F">
        <w:t xml:space="preserve"> (double slashes). If the user simply presses </w:t>
      </w:r>
      <w:r w:rsidRPr="00FE463F">
        <w:rPr>
          <w:b/>
        </w:rPr>
        <w:t>Enter</w:t>
      </w:r>
      <w:r w:rsidRPr="00FE463F">
        <w:t>, the default response is accepted by the reader.</w:t>
      </w:r>
    </w:p>
    <w:p w14:paraId="373FE134" w14:textId="0A839585" w:rsidR="008C61D8" w:rsidRDefault="008C61D8" w:rsidP="008C61D8">
      <w:pPr>
        <w:pStyle w:val="APIParameters"/>
      </w:pPr>
      <w:bookmarkStart w:id="360" w:name="DIR_L"/>
      <w:r w:rsidRPr="00FE463F">
        <w:t>DIR(“L”)</w:t>
      </w:r>
      <w:bookmarkEnd w:id="360"/>
      <w:r w:rsidRPr="00FE463F">
        <w:t xml:space="preserve"> DIR(“L”,#)</w:t>
      </w:r>
      <w:r>
        <w:t>:</w:t>
      </w:r>
      <w:r>
        <w:tab/>
      </w:r>
      <w:r w:rsidRPr="00FE463F">
        <w:t>(Optional) Only applies to set-of-codes fields. Let’s replace the standard vertical listing of codes that the Reader displays with your own listing. It is up to you to ensure that the contents of the DIR(“L”) array match the codes in the second ^-piece of DIR(0).</w:t>
      </w:r>
    </w:p>
    <w:p w14:paraId="750BB5C0" w14:textId="21FD4B54" w:rsidR="008C61D8" w:rsidRDefault="008C61D8" w:rsidP="00EA1347">
      <w:pPr>
        <w:pStyle w:val="APIParametersText"/>
        <w:keepNext/>
        <w:keepLines/>
      </w:pPr>
      <w:r w:rsidRPr="00FE463F">
        <w:t xml:space="preserve">The format of the DIR(“L”) array is similar to DIR(“A”) and DIR(“?”). The #’s </w:t>
      </w:r>
      <w:r w:rsidRPr="00FE463F">
        <w:rPr>
          <w:i/>
        </w:rPr>
        <w:t>must</w:t>
      </w:r>
      <w:r w:rsidRPr="00FE463F">
        <w:t xml:space="preserve"> be numeric starting from 1. The numeric subscripted array nodes are written first and the DIR(“L”) node is written last. For example, if you code:</w:t>
      </w:r>
    </w:p>
    <w:p w14:paraId="688BF4C6" w14:textId="77777777" w:rsidR="008C61D8" w:rsidRPr="00FE463F" w:rsidRDefault="008C61D8" w:rsidP="008C61D8">
      <w:pPr>
        <w:pStyle w:val="APIParametersCode"/>
      </w:pPr>
      <w:r w:rsidRPr="00FE463F">
        <w:t xml:space="preserve">S DIR(0)=“SO^1:ONE;2:TWO;3:THREE;4:FOUR;5:FIVE” </w:t>
      </w:r>
    </w:p>
    <w:p w14:paraId="5C3A35D5" w14:textId="77777777" w:rsidR="008C61D8" w:rsidRPr="00FE463F" w:rsidRDefault="008C61D8" w:rsidP="008C61D8">
      <w:pPr>
        <w:pStyle w:val="APIParametersCode"/>
      </w:pPr>
      <w:r w:rsidRPr="00FE463F">
        <w:t xml:space="preserve">S DIR(“L”,1)=“Select one of the following:” </w:t>
      </w:r>
    </w:p>
    <w:p w14:paraId="4030076B" w14:textId="77777777" w:rsidR="008C61D8" w:rsidRPr="00FE463F" w:rsidRDefault="008C61D8" w:rsidP="008C61D8">
      <w:pPr>
        <w:pStyle w:val="APIParametersCode"/>
      </w:pPr>
      <w:r w:rsidRPr="00FE463F">
        <w:t xml:space="preserve">S DIR(“L”,2)=““ </w:t>
      </w:r>
    </w:p>
    <w:p w14:paraId="0D9961F3" w14:textId="77777777" w:rsidR="008C61D8" w:rsidRPr="00FE463F" w:rsidRDefault="008C61D8" w:rsidP="008C61D8">
      <w:pPr>
        <w:pStyle w:val="APIParametersCode"/>
      </w:pPr>
      <w:r w:rsidRPr="00FE463F">
        <w:t xml:space="preserve">S DIR(“L”,3)=“  1  ONE      4  FOUR” </w:t>
      </w:r>
    </w:p>
    <w:p w14:paraId="504F6518" w14:textId="77777777" w:rsidR="008C61D8" w:rsidRPr="00FE463F" w:rsidRDefault="008C61D8" w:rsidP="008C61D8">
      <w:pPr>
        <w:pStyle w:val="APIParametersCode"/>
      </w:pPr>
      <w:r w:rsidRPr="00FE463F">
        <w:t xml:space="preserve">S DIR(“L”,4)=“  2  TWO      5  FIVE” </w:t>
      </w:r>
    </w:p>
    <w:p w14:paraId="10E61DF1" w14:textId="77777777" w:rsidR="008C61D8" w:rsidRPr="00FE463F" w:rsidRDefault="008C61D8" w:rsidP="008C61D8">
      <w:pPr>
        <w:pStyle w:val="APIParametersCode"/>
      </w:pPr>
      <w:r w:rsidRPr="00FE463F">
        <w:t xml:space="preserve">S DIR(“L”)=“  3  THREE” </w:t>
      </w:r>
    </w:p>
    <w:p w14:paraId="0D3F90F0" w14:textId="67176052" w:rsidR="008C61D8" w:rsidRDefault="008C61D8" w:rsidP="008C61D8">
      <w:pPr>
        <w:pStyle w:val="APIParametersCode"/>
      </w:pPr>
      <w:r w:rsidRPr="00FE463F">
        <w:t>D ^DIR</w:t>
      </w:r>
    </w:p>
    <w:p w14:paraId="2C95368B" w14:textId="77777777" w:rsidR="007E33E6" w:rsidRDefault="007E33E6" w:rsidP="00EA1347">
      <w:pPr>
        <w:pStyle w:val="BodyText6"/>
      </w:pPr>
    </w:p>
    <w:p w14:paraId="5AA7FC3C" w14:textId="0FE081AF" w:rsidR="008C61D8" w:rsidRDefault="008C61D8" w:rsidP="00EA1347">
      <w:pPr>
        <w:pStyle w:val="APIParametersText"/>
        <w:keepNext/>
        <w:keepLines/>
      </w:pPr>
      <w:r w:rsidRPr="00FE463F">
        <w:lastRenderedPageBreak/>
        <w:t>The user sees the following:</w:t>
      </w:r>
    </w:p>
    <w:p w14:paraId="2757BC10" w14:textId="77777777" w:rsidR="008C61D8" w:rsidRPr="00FE463F" w:rsidRDefault="008C61D8" w:rsidP="008C61D8">
      <w:pPr>
        <w:pStyle w:val="APIParametersCode"/>
      </w:pPr>
      <w:r w:rsidRPr="00FE463F">
        <w:t xml:space="preserve">Select one of the following: </w:t>
      </w:r>
    </w:p>
    <w:p w14:paraId="6BD68548" w14:textId="77777777" w:rsidR="008C61D8" w:rsidRPr="00FE463F" w:rsidRDefault="008C61D8" w:rsidP="008C61D8">
      <w:pPr>
        <w:pStyle w:val="APIParametersCode"/>
      </w:pPr>
      <w:r w:rsidRPr="00FE463F">
        <w:t xml:space="preserve"> </w:t>
      </w:r>
    </w:p>
    <w:p w14:paraId="1FC40256" w14:textId="77777777" w:rsidR="008C61D8" w:rsidRPr="00FE463F" w:rsidRDefault="008C61D8" w:rsidP="008C61D8">
      <w:pPr>
        <w:pStyle w:val="APIParametersCode"/>
      </w:pPr>
      <w:r w:rsidRPr="00FE463F">
        <w:t xml:space="preserve">1  ONE      4  FOUR </w:t>
      </w:r>
    </w:p>
    <w:p w14:paraId="3D9A555D" w14:textId="77777777" w:rsidR="008C61D8" w:rsidRPr="00FE463F" w:rsidRDefault="008C61D8" w:rsidP="008C61D8">
      <w:pPr>
        <w:pStyle w:val="APIParametersCode"/>
      </w:pPr>
      <w:r w:rsidRPr="00FE463F">
        <w:t xml:space="preserve">2  TWO      5  FIVE </w:t>
      </w:r>
    </w:p>
    <w:p w14:paraId="64C9AC7F" w14:textId="77777777" w:rsidR="008C61D8" w:rsidRPr="00FE463F" w:rsidRDefault="008C61D8" w:rsidP="008C61D8">
      <w:pPr>
        <w:pStyle w:val="APIParametersCode"/>
      </w:pPr>
      <w:r w:rsidRPr="00FE463F">
        <w:t xml:space="preserve">3  THREE    </w:t>
      </w:r>
    </w:p>
    <w:p w14:paraId="27EB6A91" w14:textId="77777777" w:rsidR="008C61D8" w:rsidRPr="00FE463F" w:rsidRDefault="008C61D8" w:rsidP="008C61D8">
      <w:pPr>
        <w:pStyle w:val="APIParametersCode"/>
      </w:pPr>
    </w:p>
    <w:p w14:paraId="79847AB6" w14:textId="0D63FBC5" w:rsidR="008C61D8" w:rsidRDefault="008C61D8" w:rsidP="008C61D8">
      <w:pPr>
        <w:pStyle w:val="APIParametersCode"/>
      </w:pPr>
      <w:r w:rsidRPr="00FE463F">
        <w:t>Enter response:</w:t>
      </w:r>
    </w:p>
    <w:p w14:paraId="2EAA852E" w14:textId="53B12125" w:rsidR="008C61D8" w:rsidRDefault="008C61D8" w:rsidP="008C61D8">
      <w:pPr>
        <w:pStyle w:val="APIParameters"/>
      </w:pPr>
      <w:bookmarkStart w:id="361" w:name="DIR_PRE"/>
      <w:r w:rsidRPr="00FE463F">
        <w:t>DIR(“PRE”)</w:t>
      </w:r>
      <w:bookmarkEnd w:id="361"/>
      <w:r>
        <w:t>:</w:t>
      </w:r>
      <w:r>
        <w:tab/>
      </w:r>
      <w:r w:rsidRPr="00FE463F">
        <w:t>(Optional) This variable contains M code that acts as a pre-validation transform. It can either change X, in which case the reader proceeds as though the user had entered the new value in X, or KILL X, in which case the reader behaves as though the user entered an illegal value. DIR(“PRE”) is executed almost immediately after the READ takes place, just after DTOUT is set if the READ timed out, and before any other checking is done. The only inputs are X and DTOUT, and the only outputs are X and DTOUT.</w:t>
      </w:r>
    </w:p>
    <w:p w14:paraId="4D51771C" w14:textId="413ABEFE" w:rsidR="008C61D8" w:rsidRDefault="008C61D8" w:rsidP="008C61D8">
      <w:pPr>
        <w:pStyle w:val="APIParametersText"/>
      </w:pPr>
      <w:r w:rsidRPr="00FE463F">
        <w:t>In order for ^DIR to respond properly when the user times out, inputs “</w:t>
      </w:r>
      <w:r w:rsidRPr="00FE463F">
        <w:rPr>
          <w:b/>
        </w:rPr>
        <w:t>^</w:t>
      </w:r>
      <w:r w:rsidRPr="00FE463F">
        <w:t>”, or inputs “</w:t>
      </w:r>
      <w:r w:rsidRPr="00FE463F">
        <w:rPr>
          <w:b/>
        </w:rPr>
        <w:t>?</w:t>
      </w:r>
      <w:r w:rsidRPr="00FE463F">
        <w:t>” the M code should check for DTOUT being defined, X containing “</w:t>
      </w:r>
      <w:r w:rsidRPr="00FE463F">
        <w:rPr>
          <w:b/>
        </w:rPr>
        <w:t>^</w:t>
      </w:r>
      <w:r w:rsidRPr="00FE463F">
        <w:t>”, or X containing “</w:t>
      </w:r>
      <w:r w:rsidRPr="00FE463F">
        <w:rPr>
          <w:b/>
        </w:rPr>
        <w:t>?</w:t>
      </w:r>
      <w:r w:rsidRPr="00FE463F">
        <w:t>” and in each of these cases return X unchanged.</w:t>
      </w:r>
    </w:p>
    <w:p w14:paraId="05BDE3FA" w14:textId="34DF09A9" w:rsidR="008C61D8" w:rsidRDefault="008C61D8" w:rsidP="008C61D8">
      <w:pPr>
        <w:pStyle w:val="APIParameters"/>
      </w:pPr>
      <w:bookmarkStart w:id="362" w:name="DIR_S"/>
      <w:r w:rsidRPr="00FE463F">
        <w:t>DIR(“S”)</w:t>
      </w:r>
      <w:bookmarkEnd w:id="362"/>
      <w:r>
        <w:t>:</w:t>
      </w:r>
      <w:r>
        <w:tab/>
      </w:r>
      <w:r w:rsidRPr="00FE463F">
        <w:t xml:space="preserve">(Optional) Use the DIR(“S”) variable to screen the allowable responses for pointer, set of codes, and list/range reads. This variable works as the DIC(“S”) variable does for ^DIC calls. Set DIR(“S”) equal to M code containing an IF statement. After execution, if $T is set to 1, the user response is accepted; if set to 0, it is </w:t>
      </w:r>
      <w:r w:rsidRPr="00FE463F">
        <w:rPr>
          <w:i/>
        </w:rPr>
        <w:t>not</w:t>
      </w:r>
      <w:r w:rsidRPr="00FE463F">
        <w:t>.</w:t>
      </w:r>
    </w:p>
    <w:p w14:paraId="6B826737" w14:textId="22ED1A51" w:rsidR="008C61D8" w:rsidRDefault="008C61D8" w:rsidP="008C61D8">
      <w:pPr>
        <w:pStyle w:val="APIParametersText"/>
      </w:pPr>
      <w:r w:rsidRPr="00FE463F">
        <w:t>For pointer reads, when DIR(“S”) is executed, the M naked indicator is equal to the 0 node of the entry being screened. The variable Y equals its record number.</w:t>
      </w:r>
    </w:p>
    <w:p w14:paraId="7D175B41" w14:textId="0E91511B" w:rsidR="008C61D8" w:rsidRDefault="008C61D8" w:rsidP="008C61D8">
      <w:pPr>
        <w:pStyle w:val="APIParametersText"/>
      </w:pPr>
      <w:r w:rsidRPr="00FE463F">
        <w:t>For set of codes reads, when the DIR(“S”) is executed, Y equals the internal code.</w:t>
      </w:r>
    </w:p>
    <w:p w14:paraId="2EABAC89" w14:textId="50FAB396" w:rsidR="008C61D8" w:rsidRDefault="008C61D8" w:rsidP="008C61D8">
      <w:pPr>
        <w:pStyle w:val="APIParametersText"/>
      </w:pPr>
      <w:r w:rsidRPr="00FE463F">
        <w:t xml:space="preserve">For list/range reads, if you also use the </w:t>
      </w:r>
      <w:r w:rsidRPr="00FE463F">
        <w:rPr>
          <w:b/>
        </w:rPr>
        <w:t>C</w:t>
      </w:r>
      <w:r w:rsidRPr="00FE463F">
        <w:t xml:space="preserve"> flag in piece 1 of DIR(0), your output is still compressed. Internally during the call, however, the range </w:t>
      </w:r>
      <w:r w:rsidRPr="00FE463F">
        <w:rPr>
          <w:i/>
        </w:rPr>
        <w:t>must</w:t>
      </w:r>
      <w:r w:rsidRPr="00FE463F">
        <w:t xml:space="preserve"> be uncompressed so that each number in the range can be screened. So using DIR(“S”) with the </w:t>
      </w:r>
      <w:r w:rsidRPr="00FE463F">
        <w:rPr>
          <w:b/>
        </w:rPr>
        <w:t>C</w:t>
      </w:r>
      <w:r w:rsidRPr="00FE463F">
        <w:t xml:space="preserve"> flag during list/range reads loses the </w:t>
      </w:r>
      <w:r w:rsidRPr="00FE463F">
        <w:rPr>
          <w:b/>
        </w:rPr>
        <w:t>C</w:t>
      </w:r>
      <w:r w:rsidRPr="00FE463F">
        <w:t xml:space="preserve"> flag’s advantages in speed (but the </w:t>
      </w:r>
      <w:r w:rsidRPr="00FE463F">
        <w:rPr>
          <w:b/>
        </w:rPr>
        <w:t>C</w:t>
      </w:r>
      <w:r w:rsidRPr="00FE463F">
        <w:t xml:space="preserve"> flag’s advantage in avoiding storage overflows remains).</w:t>
      </w:r>
    </w:p>
    <w:p w14:paraId="0B06C1AA" w14:textId="40331371" w:rsidR="008C61D8" w:rsidRDefault="008C61D8" w:rsidP="008C61D8">
      <w:pPr>
        <w:pStyle w:val="APIParameters"/>
      </w:pPr>
      <w:bookmarkStart w:id="363" w:name="DIR_T"/>
      <w:r w:rsidRPr="00FE463F">
        <w:t>DIR(“T”)</w:t>
      </w:r>
      <w:bookmarkEnd w:id="363"/>
      <w:r>
        <w:t>:</w:t>
      </w:r>
      <w:r>
        <w:tab/>
      </w:r>
      <w:r w:rsidRPr="00FE463F">
        <w:t>(Optional) Time-out value to be used in place of DTIME. Value is represented in seconds.</w:t>
      </w:r>
    </w:p>
    <w:p w14:paraId="027D9AEA" w14:textId="07A822DB" w:rsidR="008C61D8" w:rsidRDefault="008C61D8" w:rsidP="008C61D8">
      <w:pPr>
        <w:pStyle w:val="APIParameters"/>
        <w:keepNext/>
        <w:keepLines/>
      </w:pPr>
      <w:bookmarkStart w:id="364" w:name="DIR_Q"/>
      <w:r w:rsidRPr="00FE463F">
        <w:t>DIR(“?”)</w:t>
      </w:r>
      <w:bookmarkEnd w:id="364"/>
      <w:r>
        <w:tab/>
      </w:r>
      <w:r w:rsidRPr="00FE463F">
        <w:t>(Optional) This variable contains a simple help prompt, which is displayed to the user when one question mark is entered. It usually takes the place of the reader’s default prompt. For example, if you code:</w:t>
      </w:r>
    </w:p>
    <w:p w14:paraId="5E17B258" w14:textId="77777777" w:rsidR="008C61D8" w:rsidRPr="00FE463F" w:rsidRDefault="008C61D8" w:rsidP="008C61D8">
      <w:pPr>
        <w:pStyle w:val="APIParametersCode"/>
      </w:pPr>
      <w:r w:rsidRPr="00FE463F">
        <w:t>S DIR(0)=“F^3:10”</w:t>
      </w:r>
    </w:p>
    <w:p w14:paraId="4E21CE68" w14:textId="77777777" w:rsidR="008C61D8" w:rsidRPr="00FE463F" w:rsidRDefault="008C61D8" w:rsidP="008C61D8">
      <w:pPr>
        <w:pStyle w:val="APIParametersCode"/>
      </w:pPr>
      <w:r w:rsidRPr="00FE463F">
        <w:t>S DIR(“?”)=“Enter from three to ten characters”</w:t>
      </w:r>
    </w:p>
    <w:p w14:paraId="01F84FF7" w14:textId="77777777" w:rsidR="008C61D8" w:rsidRPr="00FE463F" w:rsidRDefault="008C61D8" w:rsidP="008C61D8">
      <w:pPr>
        <w:pStyle w:val="APIParametersCode"/>
      </w:pPr>
      <w:r w:rsidRPr="00FE463F">
        <w:t>S DIR(“A”)=“NICKNAME”</w:t>
      </w:r>
    </w:p>
    <w:p w14:paraId="584DE0D5" w14:textId="2E206497" w:rsidR="008C61D8" w:rsidRDefault="008C61D8" w:rsidP="008C61D8">
      <w:pPr>
        <w:pStyle w:val="APIParametersCode"/>
        <w:rPr>
          <w:lang w:bidi="hi-IN"/>
        </w:rPr>
      </w:pPr>
      <w:r w:rsidRPr="00FE463F">
        <w:t>D ^DIR</w:t>
      </w:r>
    </w:p>
    <w:p w14:paraId="47826A3D" w14:textId="77777777" w:rsidR="007E33E6" w:rsidRDefault="007E33E6" w:rsidP="00EA1347">
      <w:pPr>
        <w:pStyle w:val="BodyText6"/>
      </w:pPr>
    </w:p>
    <w:p w14:paraId="3EB72AD7" w14:textId="758B720A" w:rsidR="008C61D8" w:rsidRDefault="008C61D8" w:rsidP="00EA1347">
      <w:pPr>
        <w:pStyle w:val="APIParametersText"/>
        <w:keepNext/>
        <w:keepLines/>
        <w:rPr>
          <w:lang w:bidi="hi-IN"/>
        </w:rPr>
      </w:pPr>
      <w:r w:rsidRPr="00FE463F">
        <w:lastRenderedPageBreak/>
        <w:t>The user sees the following:</w:t>
      </w:r>
    </w:p>
    <w:p w14:paraId="3A45926B" w14:textId="77777777" w:rsidR="008C61D8" w:rsidRPr="00FE463F" w:rsidRDefault="008C61D8" w:rsidP="008C61D8">
      <w:pPr>
        <w:pStyle w:val="APIParametersCode"/>
      </w:pPr>
      <w:r w:rsidRPr="00FE463F">
        <w:t xml:space="preserve">NICKNAME: </w:t>
      </w:r>
      <w:r w:rsidRPr="00FE463F">
        <w:rPr>
          <w:b/>
          <w:highlight w:val="yellow"/>
        </w:rPr>
        <w:t>?</w:t>
      </w:r>
    </w:p>
    <w:p w14:paraId="13F33D52" w14:textId="1A0EE37F" w:rsidR="008C61D8" w:rsidRDefault="008C61D8" w:rsidP="008C61D8">
      <w:pPr>
        <w:pStyle w:val="APIParametersCode"/>
        <w:rPr>
          <w:lang w:bidi="hi-IN"/>
        </w:rPr>
      </w:pPr>
      <w:r w:rsidRPr="00FE463F">
        <w:t>Enter from three to ten characters.</w:t>
      </w:r>
    </w:p>
    <w:p w14:paraId="758423A4" w14:textId="6C373FF5" w:rsidR="008C61D8" w:rsidRDefault="008C61D8" w:rsidP="008C61D8">
      <w:pPr>
        <w:pStyle w:val="APIParametersNote"/>
      </w:pPr>
      <w:r>
        <w:rPr>
          <w:sz w:val="20"/>
        </w:rPr>
        <w:drawing>
          <wp:inline distT="0" distB="0" distL="0" distR="0" wp14:anchorId="719CD7A6" wp14:editId="2909F763">
            <wp:extent cx="304800" cy="304800"/>
            <wp:effectExtent l="0" t="0" r="0" b="0"/>
            <wp:docPr id="139" name="Picture 1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When displayed, a period (.) is added to the DIR(“?”) string. Periods are not appended when displaying the DIR(“?”,#) array, however.</w:t>
      </w:r>
    </w:p>
    <w:p w14:paraId="1E9D79FD" w14:textId="197AD1B5" w:rsidR="008C61D8" w:rsidRDefault="008C61D8" w:rsidP="008C61D8">
      <w:pPr>
        <w:pStyle w:val="APIParametersText"/>
      </w:pPr>
      <w:r w:rsidRPr="00FE463F">
        <w:t>When one question mark is entered in DD reads, the data dictionary’s help prompt is shown before DIR(“?”). For pointer reads, a list of choices from the pointed-to file is shown in addition to DIR(“?”).</w:t>
      </w:r>
    </w:p>
    <w:p w14:paraId="17CBC0FB" w14:textId="4DB1D73D" w:rsidR="008C61D8" w:rsidRDefault="008C61D8" w:rsidP="00EA1347">
      <w:pPr>
        <w:pStyle w:val="APIParametersText"/>
        <w:keepNext/>
        <w:keepLines/>
      </w:pPr>
      <w:r w:rsidRPr="00FE463F">
        <w:t xml:space="preserve">As an alternative, you can set DIR(“?”) to a </w:t>
      </w:r>
      <w:r w:rsidRPr="00FE463F">
        <w:rPr>
          <w:bCs w:val="0"/>
        </w:rPr>
        <w:t>caret (“</w:t>
      </w:r>
      <w:r w:rsidRPr="00FE463F">
        <w:rPr>
          <w:b/>
          <w:bCs w:val="0"/>
        </w:rPr>
        <w:t>^</w:t>
      </w:r>
      <w:r w:rsidRPr="00FE463F">
        <w:rPr>
          <w:bCs w:val="0"/>
        </w:rPr>
        <w:t>”)</w:t>
      </w:r>
      <w:r w:rsidRPr="00FE463F">
        <w:t xml:space="preserve"> followed by M code, which is executed when the user enters one question mark. An example might be:</w:t>
      </w:r>
    </w:p>
    <w:p w14:paraId="3A9B2391" w14:textId="101CDF2B" w:rsidR="008C61D8" w:rsidRDefault="008C61D8" w:rsidP="008C61D8">
      <w:pPr>
        <w:pStyle w:val="APIParametersCode"/>
      </w:pPr>
      <w:r w:rsidRPr="00FE463F">
        <w:t>S DIR(“?”)=“^D HELP^%DTC”</w:t>
      </w:r>
    </w:p>
    <w:p w14:paraId="6CB0346F" w14:textId="2A0DD427" w:rsidR="008C61D8" w:rsidRDefault="008C61D8" w:rsidP="008C61D8">
      <w:pPr>
        <w:pStyle w:val="APIParametersText"/>
      </w:pPr>
      <w:r w:rsidRPr="00FE463F">
        <w:t xml:space="preserve">Execution of this M code overrides the reader’s default prompt. If DIR(“?”) is defined in this way (a </w:t>
      </w:r>
      <w:r w:rsidRPr="00FE463F">
        <w:rPr>
          <w:i/>
        </w:rPr>
        <w:t>non</w:t>
      </w:r>
      <w:r w:rsidRPr="00FE463F">
        <w:t xml:space="preserve">-null second piece), the DIR(“?”,#) array is </w:t>
      </w:r>
      <w:r w:rsidRPr="00FE463F">
        <w:rPr>
          <w:i/>
        </w:rPr>
        <w:t>not</w:t>
      </w:r>
      <w:r w:rsidRPr="00FE463F">
        <w:t xml:space="preserve"> displayed.</w:t>
      </w:r>
    </w:p>
    <w:p w14:paraId="6F909290" w14:textId="363CD507" w:rsidR="008C61D8" w:rsidRDefault="008C61D8" w:rsidP="008C61D8">
      <w:pPr>
        <w:pStyle w:val="APIParameters"/>
      </w:pPr>
      <w:bookmarkStart w:id="365" w:name="DIR_Q_Q"/>
      <w:r w:rsidRPr="00FE463F">
        <w:t>DIR(“?”,#)</w:t>
      </w:r>
      <w:bookmarkEnd w:id="365"/>
      <w:r>
        <w:tab/>
      </w:r>
      <w:r w:rsidRPr="00FE463F">
        <w:t xml:space="preserve">(Optional) This array allows the user to display more than one line of help when the user types a single question mark. The first </w:t>
      </w:r>
      <w:r w:rsidRPr="00FE463F">
        <w:rPr>
          <w:bCs w:val="0"/>
        </w:rPr>
        <w:t>caret (“</w:t>
      </w:r>
      <w:r w:rsidRPr="00FE463F">
        <w:rPr>
          <w:b/>
          <w:bCs w:val="0"/>
        </w:rPr>
        <w:t>^</w:t>
      </w:r>
      <w:r w:rsidRPr="00FE463F">
        <w:rPr>
          <w:bCs w:val="0"/>
        </w:rPr>
        <w:t>”)</w:t>
      </w:r>
      <w:r w:rsidRPr="00FE463F">
        <w:t xml:space="preserve"> piece of DIR(“?”) </w:t>
      </w:r>
      <w:r w:rsidRPr="00FE463F">
        <w:rPr>
          <w:i/>
        </w:rPr>
        <w:t>must</w:t>
      </w:r>
      <w:r w:rsidRPr="00FE463F">
        <w:t xml:space="preserve"> be set for the array to be used. The second caret piece of DIR(“?”) </w:t>
      </w:r>
      <w:r w:rsidRPr="00FE463F">
        <w:rPr>
          <w:i/>
        </w:rPr>
        <w:t>must</w:t>
      </w:r>
      <w:r w:rsidRPr="00FE463F">
        <w:t xml:space="preserve"> be null; otherwise, the DIR(“?”,#) array is ignored. The #’s </w:t>
      </w:r>
      <w:r w:rsidRPr="00FE463F">
        <w:rPr>
          <w:i/>
        </w:rPr>
        <w:t>must</w:t>
      </w:r>
      <w:r w:rsidRPr="00FE463F">
        <w:t xml:space="preserve"> be numeric starting from 1. The numbered lines are written first [i.e., first DIR(“?”,1), then DIR(“?”,2), etc.] The last help line written is DIR(“?”). These lines are the only ones written, which means that the reader’s default prompt is not issued.</w:t>
      </w:r>
    </w:p>
    <w:p w14:paraId="56C52E34" w14:textId="5ECAB675" w:rsidR="008C61D8" w:rsidRDefault="008C61D8" w:rsidP="008C61D8">
      <w:pPr>
        <w:pStyle w:val="APIParameters"/>
        <w:keepNext/>
        <w:keepLines/>
      </w:pPr>
      <w:bookmarkStart w:id="366" w:name="DIR_QQ"/>
      <w:r w:rsidRPr="00FE463F">
        <w:t>DIR(“??”)</w:t>
      </w:r>
      <w:bookmarkEnd w:id="366"/>
      <w:r>
        <w:t>:</w:t>
      </w:r>
      <w:r>
        <w:tab/>
      </w:r>
      <w:r w:rsidRPr="00FE463F">
        <w:t xml:space="preserve">(Optional) This variable, if defined, is a two-part variable. The first </w:t>
      </w:r>
      <w:r w:rsidRPr="00FE463F">
        <w:rPr>
          <w:bCs w:val="0"/>
        </w:rPr>
        <w:t>caret (“</w:t>
      </w:r>
      <w:r w:rsidRPr="00FE463F">
        <w:rPr>
          <w:b/>
          <w:bCs w:val="0"/>
        </w:rPr>
        <w:t>^</w:t>
      </w:r>
      <w:r w:rsidRPr="00FE463F">
        <w:rPr>
          <w:bCs w:val="0"/>
        </w:rPr>
        <w:t>”)</w:t>
      </w:r>
      <w:r w:rsidRPr="00FE463F">
        <w:t xml:space="preserve"> piece can contain the name of a help frame. The help processor displays this help frame if the user enters two question marks.</w:t>
      </w:r>
    </w:p>
    <w:p w14:paraId="21C681EB" w14:textId="6FE7A906" w:rsidR="008C61D8" w:rsidRDefault="008C61D8" w:rsidP="008C61D8">
      <w:pPr>
        <w:pStyle w:val="APIParametersText"/>
        <w:keepNext/>
        <w:keepLines/>
      </w:pPr>
      <w:r w:rsidRPr="00FE463F">
        <w:t>The second part of this variable (after the first caret piece) can contain M code that is executed after the help frame is displayed.</w:t>
      </w:r>
    </w:p>
    <w:p w14:paraId="254C4D7B" w14:textId="5C098969" w:rsidR="008C61D8" w:rsidRDefault="008C61D8" w:rsidP="008C61D8">
      <w:pPr>
        <w:pStyle w:val="APIParametersText"/>
        <w:keepNext/>
        <w:keepLines/>
      </w:pPr>
      <w:r w:rsidRPr="00FE463F">
        <w:t>For example:</w:t>
      </w:r>
    </w:p>
    <w:p w14:paraId="74E973DB" w14:textId="0FF6BE20" w:rsidR="008C61D8" w:rsidRDefault="008C61D8" w:rsidP="008C61D8">
      <w:pPr>
        <w:pStyle w:val="APIParametersCode"/>
      </w:pPr>
      <w:r w:rsidRPr="00FE463F">
        <w:t>S DIR(“??”)=“DIHELPXX^D EN^XXX”</w:t>
      </w:r>
    </w:p>
    <w:p w14:paraId="3B0E9C48" w14:textId="18A6A69B" w:rsidR="008C61D8" w:rsidRPr="008C61D8" w:rsidRDefault="008C61D8" w:rsidP="008C61D8">
      <w:pPr>
        <w:pStyle w:val="APIParametersNote"/>
        <w:rPr>
          <w:lang w:bidi="hi-IN"/>
        </w:rPr>
      </w:pPr>
      <w:r>
        <w:rPr>
          <w:sz w:val="20"/>
        </w:rPr>
        <w:drawing>
          <wp:inline distT="0" distB="0" distL="0" distR="0" wp14:anchorId="53F8DAA4" wp14:editId="0CE89CDF">
            <wp:extent cx="304800" cy="304800"/>
            <wp:effectExtent l="0" t="0" r="0" b="0"/>
            <wp:docPr id="140" name="Picture 1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In order to use this variable, you </w:t>
      </w:r>
      <w:r w:rsidRPr="00FE463F">
        <w:rPr>
          <w:i/>
        </w:rPr>
        <w:t>must</w:t>
      </w:r>
      <w:r w:rsidRPr="00FE463F">
        <w:t xml:space="preserve"> have Kernel’s help processor on your system.</w:t>
      </w:r>
    </w:p>
    <w:p w14:paraId="6B9FBF96" w14:textId="77777777" w:rsidR="00790984" w:rsidRPr="00FE463F" w:rsidRDefault="00790984" w:rsidP="00790984">
      <w:pPr>
        <w:pStyle w:val="BodyText6"/>
        <w:rPr>
          <w:noProof/>
        </w:rPr>
      </w:pPr>
    </w:p>
    <w:p w14:paraId="6B9FBF97" w14:textId="77777777" w:rsidR="00BE674E" w:rsidRDefault="00E86526" w:rsidP="00AD197E">
      <w:pPr>
        <w:pStyle w:val="Heading4"/>
        <w:rPr>
          <w:noProof/>
          <w:lang w:val="en-US"/>
        </w:rPr>
      </w:pPr>
      <w:bookmarkStart w:id="367" w:name="o_var"/>
      <w:bookmarkStart w:id="368" w:name="_Ref253661897"/>
      <w:r w:rsidRPr="00FE463F">
        <w:rPr>
          <w:noProof/>
          <w:lang w:val="en-US"/>
        </w:rPr>
        <w:lastRenderedPageBreak/>
        <w:t>Output Variables (Full Listing)</w:t>
      </w:r>
      <w:bookmarkEnd w:id="367"/>
      <w:bookmarkEnd w:id="368"/>
    </w:p>
    <w:p w14:paraId="12A24ECD" w14:textId="0ADEF354" w:rsidR="008C61D8" w:rsidRDefault="008C61D8" w:rsidP="00F234A2">
      <w:pPr>
        <w:pStyle w:val="APIParameters"/>
        <w:keepNext/>
        <w:keepLines/>
      </w:pPr>
      <w:r w:rsidRPr="00FE463F">
        <w:t>X</w:t>
      </w:r>
      <w:r>
        <w:t>:</w:t>
      </w:r>
      <w:r>
        <w:tab/>
      </w:r>
      <w:r w:rsidRPr="00FE463F">
        <w:t xml:space="preserve">This is the unprocessed response entered by the user. It is always returned. If the user accepts the default in DIR(“B”), it is the default. If the user enters a </w:t>
      </w:r>
      <w:r w:rsidRPr="00FE463F">
        <w:rPr>
          <w:bCs w:val="0"/>
        </w:rPr>
        <w:t>caret (“</w:t>
      </w:r>
      <w:r w:rsidRPr="00FE463F">
        <w:rPr>
          <w:b/>
          <w:bCs w:val="0"/>
        </w:rPr>
        <w:t>^</w:t>
      </w:r>
      <w:r w:rsidRPr="00FE463F">
        <w:rPr>
          <w:bCs w:val="0"/>
        </w:rPr>
        <w:t>”)</w:t>
      </w:r>
      <w:r w:rsidRPr="00FE463F">
        <w:t xml:space="preserve"> or just presses </w:t>
      </w:r>
      <w:r w:rsidRPr="00FE463F">
        <w:rPr>
          <w:b/>
        </w:rPr>
        <w:t>Enter</w:t>
      </w:r>
      <w:r w:rsidRPr="00FE463F">
        <w:t xml:space="preserve"> on an optional input, X is the </w:t>
      </w:r>
      <w:r w:rsidRPr="00FE463F">
        <w:rPr>
          <w:bCs w:val="0"/>
        </w:rPr>
        <w:t>caret</w:t>
      </w:r>
      <w:r w:rsidRPr="00FE463F">
        <w:t xml:space="preserve"> or null.</w:t>
      </w:r>
    </w:p>
    <w:p w14:paraId="2629A12E" w14:textId="38238513" w:rsidR="008C61D8" w:rsidRDefault="008C61D8" w:rsidP="00F234A2">
      <w:pPr>
        <w:pStyle w:val="APIParameters"/>
        <w:keepNext/>
        <w:keepLines/>
      </w:pPr>
      <w:bookmarkStart w:id="369" w:name="Y"/>
      <w:r w:rsidRPr="00FE463F">
        <w:t>Y</w:t>
      </w:r>
      <w:bookmarkEnd w:id="369"/>
      <w:r>
        <w:t>:</w:t>
      </w:r>
      <w:r>
        <w:tab/>
      </w:r>
      <w:r w:rsidRPr="00FE463F">
        <w:t>Y is always defined as the processed output. The values returned are:</w:t>
      </w:r>
    </w:p>
    <w:p w14:paraId="488CDBA3" w14:textId="7A338947" w:rsidR="00F234A2" w:rsidRDefault="00F234A2" w:rsidP="00F234A2">
      <w:pPr>
        <w:pStyle w:val="Caption"/>
        <w:ind w:left="2160"/>
      </w:pPr>
      <w:bookmarkStart w:id="370" w:name="_Toc480374961"/>
      <w:r>
        <w:t xml:space="preserve">Table </w:t>
      </w:r>
      <w:fldSimple w:instr=" SEQ Table \* ARABIC ">
        <w:r w:rsidR="00F300F5">
          <w:rPr>
            <w:noProof/>
          </w:rPr>
          <w:t>31</w:t>
        </w:r>
      </w:fldSimple>
      <w:r>
        <w:t xml:space="preserve">: </w:t>
      </w:r>
      <w:r w:rsidRPr="00FE463F">
        <w:rPr>
          <w:noProof/>
        </w:rPr>
        <w:t>^DIR: Reader Output Variables (Full Listing</w:t>
      </w:r>
      <w:r>
        <w:rPr>
          <w:noProof/>
        </w:rPr>
        <w:t>)—Y Processed Output</w:t>
      </w:r>
      <w:bookmarkEnd w:id="370"/>
    </w:p>
    <w:tbl>
      <w:tblPr>
        <w:tblStyle w:val="TableGrid"/>
        <w:tblW w:w="0" w:type="auto"/>
        <w:tblInd w:w="2160" w:type="dxa"/>
        <w:tblLook w:val="04A0" w:firstRow="1" w:lastRow="0" w:firstColumn="1" w:lastColumn="0" w:noHBand="0" w:noVBand="1"/>
        <w:tblCaption w:val="^DIR: Reader Output Variables (Full Listing)—Y Processed Output"/>
        <w:tblDescription w:val="^DIR: Reader Output Variables (Full Listing)—Y Processed Output"/>
      </w:tblPr>
      <w:tblGrid>
        <w:gridCol w:w="1638"/>
        <w:gridCol w:w="5778"/>
      </w:tblGrid>
      <w:tr w:rsidR="00F234A2" w14:paraId="1A3DDF13" w14:textId="77777777" w:rsidTr="00F234A2">
        <w:trPr>
          <w:tblHeader/>
        </w:trPr>
        <w:tc>
          <w:tcPr>
            <w:tcW w:w="1638" w:type="dxa"/>
            <w:shd w:val="clear" w:color="auto" w:fill="D9D9D9" w:themeFill="background1" w:themeFillShade="D9"/>
          </w:tcPr>
          <w:p w14:paraId="5E7629D4" w14:textId="75E31F9C" w:rsidR="00F234A2" w:rsidRDefault="00F234A2" w:rsidP="007E33E6">
            <w:pPr>
              <w:pStyle w:val="TableHeading"/>
              <w:rPr>
                <w:lang w:bidi="hi-IN"/>
              </w:rPr>
            </w:pPr>
            <w:r w:rsidRPr="00FE463F">
              <w:rPr>
                <w:b w:val="0"/>
                <w:noProof/>
              </w:rPr>
              <w:t>Type</w:t>
            </w:r>
          </w:p>
        </w:tc>
        <w:tc>
          <w:tcPr>
            <w:tcW w:w="5778" w:type="dxa"/>
            <w:shd w:val="clear" w:color="auto" w:fill="D9D9D9" w:themeFill="background1" w:themeFillShade="D9"/>
          </w:tcPr>
          <w:p w14:paraId="762F9396" w14:textId="1C87D467" w:rsidR="00F234A2" w:rsidRDefault="00F234A2">
            <w:pPr>
              <w:pStyle w:val="TableHeading"/>
              <w:rPr>
                <w:lang w:bidi="hi-IN"/>
              </w:rPr>
            </w:pPr>
            <w:r>
              <w:rPr>
                <w:b w:val="0"/>
                <w:noProof/>
              </w:rPr>
              <w:t>Y Returned A</w:t>
            </w:r>
            <w:r w:rsidRPr="00FE463F">
              <w:rPr>
                <w:b w:val="0"/>
                <w:noProof/>
              </w:rPr>
              <w:t>s</w:t>
            </w:r>
          </w:p>
        </w:tc>
      </w:tr>
      <w:tr w:rsidR="00F234A2" w14:paraId="1BFCBCFB" w14:textId="77777777" w:rsidTr="00F234A2">
        <w:tc>
          <w:tcPr>
            <w:tcW w:w="1638" w:type="dxa"/>
          </w:tcPr>
          <w:p w14:paraId="52A39FDD" w14:textId="2C2E86DA" w:rsidR="00F234A2" w:rsidRDefault="00F234A2" w:rsidP="00EA1347">
            <w:pPr>
              <w:pStyle w:val="TableText"/>
              <w:keepNext/>
              <w:keepLines/>
              <w:rPr>
                <w:lang w:bidi="hi-IN"/>
              </w:rPr>
            </w:pPr>
            <w:r w:rsidRPr="00FE463F">
              <w:rPr>
                <w:b/>
                <w:noProof/>
              </w:rPr>
              <w:t>Date</w:t>
            </w:r>
          </w:p>
        </w:tc>
        <w:tc>
          <w:tcPr>
            <w:tcW w:w="5778" w:type="dxa"/>
          </w:tcPr>
          <w:p w14:paraId="6A38B175" w14:textId="3726442E" w:rsidR="00F234A2" w:rsidRDefault="00F234A2" w:rsidP="00EA1347">
            <w:pPr>
              <w:pStyle w:val="TableText"/>
              <w:keepNext/>
              <w:keepLines/>
              <w:rPr>
                <w:lang w:bidi="hi-IN"/>
              </w:rPr>
            </w:pPr>
            <w:r w:rsidRPr="00FE463F">
              <w:rPr>
                <w:noProof/>
              </w:rPr>
              <w:t>The date/time in VA FileMan format.</w:t>
            </w:r>
          </w:p>
        </w:tc>
      </w:tr>
      <w:tr w:rsidR="00F234A2" w14:paraId="48E26D39" w14:textId="77777777" w:rsidTr="00F234A2">
        <w:tc>
          <w:tcPr>
            <w:tcW w:w="1638" w:type="dxa"/>
          </w:tcPr>
          <w:p w14:paraId="49EABD1A" w14:textId="190522C3" w:rsidR="00F234A2" w:rsidRDefault="00F234A2" w:rsidP="00F234A2">
            <w:pPr>
              <w:pStyle w:val="TableText"/>
              <w:rPr>
                <w:lang w:bidi="hi-IN"/>
              </w:rPr>
            </w:pPr>
            <w:r w:rsidRPr="00FE463F">
              <w:rPr>
                <w:b/>
                <w:noProof/>
              </w:rPr>
              <w:t>End-of-page</w:t>
            </w:r>
          </w:p>
        </w:tc>
        <w:tc>
          <w:tcPr>
            <w:tcW w:w="5778" w:type="dxa"/>
          </w:tcPr>
          <w:p w14:paraId="4D657911" w14:textId="56484E63" w:rsidR="00F234A2" w:rsidRDefault="00F234A2" w:rsidP="00F234A2">
            <w:pPr>
              <w:pStyle w:val="TableText"/>
              <w:rPr>
                <w:lang w:bidi="hi-IN"/>
              </w:rPr>
            </w:pPr>
            <w:r w:rsidRPr="00FE463F">
              <w:rPr>
                <w:noProof/>
              </w:rPr>
              <w:t xml:space="preserve">Y=1 for continue (user pressed </w:t>
            </w:r>
            <w:r w:rsidRPr="00FE463F">
              <w:rPr>
                <w:b/>
                <w:noProof/>
              </w:rPr>
              <w:t>Enter</w:t>
            </w:r>
            <w:r w:rsidRPr="00FE463F">
              <w:rPr>
                <w:noProof/>
              </w:rPr>
              <w:t>).</w:t>
            </w:r>
            <w:r w:rsidRPr="00FE463F">
              <w:rPr>
                <w:noProof/>
              </w:rPr>
              <w:br/>
              <w:t xml:space="preserve">Y=0 for exit (the user entered a </w:t>
            </w:r>
            <w:r w:rsidRPr="00FE463F">
              <w:rPr>
                <w:bCs/>
                <w:noProof/>
              </w:rPr>
              <w:t>caret [“</w:t>
            </w:r>
            <w:r w:rsidRPr="00FE463F">
              <w:rPr>
                <w:b/>
                <w:bCs/>
                <w:noProof/>
              </w:rPr>
              <w:t>^</w:t>
            </w:r>
            <w:r w:rsidRPr="00FE463F">
              <w:rPr>
                <w:bCs/>
                <w:noProof/>
              </w:rPr>
              <w:t>”]</w:t>
            </w:r>
            <w:r w:rsidRPr="00FE463F">
              <w:rPr>
                <w:noProof/>
              </w:rPr>
              <w:t>).</w:t>
            </w:r>
            <w:r w:rsidRPr="00FE463F">
              <w:rPr>
                <w:noProof/>
              </w:rPr>
              <w:br/>
              <w:t>Y=““ for time out (the user timed out).</w:t>
            </w:r>
          </w:p>
        </w:tc>
      </w:tr>
      <w:tr w:rsidR="00F234A2" w14:paraId="6F7043F3" w14:textId="77777777" w:rsidTr="00F234A2">
        <w:tc>
          <w:tcPr>
            <w:tcW w:w="1638" w:type="dxa"/>
          </w:tcPr>
          <w:p w14:paraId="3184FAB3" w14:textId="06AEE311" w:rsidR="00F234A2" w:rsidRDefault="00F234A2" w:rsidP="00F234A2">
            <w:pPr>
              <w:pStyle w:val="TableText"/>
              <w:rPr>
                <w:lang w:bidi="hi-IN"/>
              </w:rPr>
            </w:pPr>
            <w:r w:rsidRPr="00FE463F">
              <w:rPr>
                <w:b/>
                <w:noProof/>
              </w:rPr>
              <w:t>Free-text</w:t>
            </w:r>
          </w:p>
        </w:tc>
        <w:tc>
          <w:tcPr>
            <w:tcW w:w="5778" w:type="dxa"/>
          </w:tcPr>
          <w:p w14:paraId="55927A72" w14:textId="755D4497" w:rsidR="00F234A2" w:rsidRDefault="00F234A2" w:rsidP="00F234A2">
            <w:pPr>
              <w:pStyle w:val="TableText"/>
              <w:rPr>
                <w:lang w:bidi="hi-IN"/>
              </w:rPr>
            </w:pPr>
            <w:r w:rsidRPr="00FE463F">
              <w:rPr>
                <w:noProof/>
              </w:rPr>
              <w:t>The data typed in by the user. In this case, it is the same as X.</w:t>
            </w:r>
          </w:p>
        </w:tc>
      </w:tr>
      <w:tr w:rsidR="00F234A2" w14:paraId="01A7912C" w14:textId="77777777" w:rsidTr="00F234A2">
        <w:tc>
          <w:tcPr>
            <w:tcW w:w="1638" w:type="dxa"/>
          </w:tcPr>
          <w:p w14:paraId="40EBA7A1" w14:textId="64C8FCF4" w:rsidR="00F234A2" w:rsidRDefault="00F234A2" w:rsidP="00F234A2">
            <w:pPr>
              <w:pStyle w:val="TableText"/>
              <w:rPr>
                <w:lang w:bidi="hi-IN"/>
              </w:rPr>
            </w:pPr>
            <w:r>
              <w:rPr>
                <w:b/>
                <w:noProof/>
              </w:rPr>
              <w:t>List or R</w:t>
            </w:r>
            <w:r w:rsidRPr="00FE463F">
              <w:rPr>
                <w:b/>
                <w:noProof/>
              </w:rPr>
              <w:t>ange</w:t>
            </w:r>
          </w:p>
        </w:tc>
        <w:tc>
          <w:tcPr>
            <w:tcW w:w="5778" w:type="dxa"/>
          </w:tcPr>
          <w:p w14:paraId="129DF78F" w14:textId="77777777" w:rsidR="00F234A2" w:rsidRDefault="00F234A2" w:rsidP="00F234A2">
            <w:pPr>
              <w:pStyle w:val="TableText"/>
              <w:rPr>
                <w:noProof/>
              </w:rPr>
            </w:pPr>
            <w:r w:rsidRPr="00FE463F">
              <w:rPr>
                <w:noProof/>
              </w:rPr>
              <w:t>The list of numeric values, delimited by commas and ending with a comma.</w:t>
            </w:r>
          </w:p>
          <w:p w14:paraId="32B40A1E" w14:textId="77777777" w:rsidR="00F234A2" w:rsidRDefault="00F234A2" w:rsidP="00F234A2">
            <w:pPr>
              <w:pStyle w:val="TableText"/>
              <w:rPr>
                <w:noProof/>
              </w:rPr>
            </w:pPr>
            <w:r w:rsidRPr="00FE463F">
              <w:rPr>
                <w:noProof/>
              </w:rPr>
              <w:t xml:space="preserve">If the </w:t>
            </w:r>
            <w:r w:rsidRPr="00FE463F">
              <w:rPr>
                <w:b/>
                <w:noProof/>
              </w:rPr>
              <w:t>C</w:t>
            </w:r>
            <w:r w:rsidRPr="00FE463F">
              <w:rPr>
                <w:noProof/>
              </w:rPr>
              <w:t xml:space="preserve"> flag was </w:t>
            </w:r>
            <w:r w:rsidRPr="00FE463F">
              <w:rPr>
                <w:i/>
                <w:noProof/>
              </w:rPr>
              <w:t>not</w:t>
            </w:r>
            <w:r w:rsidRPr="00FE463F">
              <w:rPr>
                <w:noProof/>
              </w:rPr>
              <w:t xml:space="preserve"> included in the first piece of DIR(0), an expanded list of numbers, including each individual number in a range, is returned. If the </w:t>
            </w:r>
            <w:r w:rsidRPr="00FE463F">
              <w:rPr>
                <w:b/>
                <w:noProof/>
              </w:rPr>
              <w:t>C</w:t>
            </w:r>
            <w:r w:rsidRPr="00FE463F">
              <w:rPr>
                <w:noProof/>
              </w:rPr>
              <w:t xml:space="preserve"> flag was included, a compressed list that uses the hyphen syntax to indicate a range of numbers is returned.</w:t>
            </w:r>
          </w:p>
          <w:p w14:paraId="2B8AA9F9" w14:textId="6F310C62" w:rsidR="00F234A2" w:rsidRDefault="00F234A2" w:rsidP="00F234A2">
            <w:pPr>
              <w:pStyle w:val="TableText"/>
              <w:rPr>
                <w:lang w:bidi="hi-IN"/>
              </w:rPr>
            </w:pPr>
            <w:r w:rsidRPr="00FE463F">
              <w:rPr>
                <w:noProof/>
              </w:rPr>
              <w:t xml:space="preserve">Any leading zeroes or trailing zeroes following the decimal point are removed (i.e., only canonic numbers are returned). If the list of returned numbers has more than 245 characters, integer-subscripted elements of Y [Y(1), Y(2), etc.] contain the additional numbers. Y(0) is </w:t>
            </w:r>
            <w:r w:rsidRPr="00FE463F">
              <w:rPr>
                <w:i/>
                <w:noProof/>
              </w:rPr>
              <w:t>always</w:t>
            </w:r>
            <w:r w:rsidRPr="00FE463F">
              <w:rPr>
                <w:noProof/>
              </w:rPr>
              <w:t xml:space="preserve"> returned equal to Y.</w:t>
            </w:r>
          </w:p>
        </w:tc>
      </w:tr>
      <w:tr w:rsidR="00F234A2" w14:paraId="0B490752" w14:textId="77777777" w:rsidTr="00F234A2">
        <w:tc>
          <w:tcPr>
            <w:tcW w:w="1638" w:type="dxa"/>
          </w:tcPr>
          <w:p w14:paraId="74CB9E65" w14:textId="2C655B7A" w:rsidR="00F234A2" w:rsidRDefault="00F234A2" w:rsidP="00F234A2">
            <w:pPr>
              <w:pStyle w:val="TableText"/>
              <w:rPr>
                <w:b/>
                <w:noProof/>
              </w:rPr>
            </w:pPr>
            <w:r w:rsidRPr="00FE463F">
              <w:rPr>
                <w:b/>
                <w:noProof/>
              </w:rPr>
              <w:t>Numeric</w:t>
            </w:r>
          </w:p>
        </w:tc>
        <w:tc>
          <w:tcPr>
            <w:tcW w:w="5778" w:type="dxa"/>
          </w:tcPr>
          <w:p w14:paraId="42888AFE" w14:textId="31BB63E6" w:rsidR="00F234A2" w:rsidRPr="00FE463F" w:rsidRDefault="00F234A2" w:rsidP="00F234A2">
            <w:pPr>
              <w:pStyle w:val="TableText"/>
              <w:rPr>
                <w:noProof/>
              </w:rPr>
            </w:pPr>
            <w:r w:rsidRPr="00FE463F">
              <w:rPr>
                <w:noProof/>
              </w:rPr>
              <w:t>The canonic value of the number entered by the user (i.e., leading zeroes are deleted and trailing zeroes after the decimal are deleted).</w:t>
            </w:r>
          </w:p>
        </w:tc>
      </w:tr>
      <w:tr w:rsidR="00F234A2" w14:paraId="7406BDD6" w14:textId="77777777" w:rsidTr="00F234A2">
        <w:tc>
          <w:tcPr>
            <w:tcW w:w="1638" w:type="dxa"/>
          </w:tcPr>
          <w:p w14:paraId="24E41331" w14:textId="4BDA7A4D" w:rsidR="00F234A2" w:rsidRDefault="00F234A2" w:rsidP="00F234A2">
            <w:pPr>
              <w:pStyle w:val="TableText"/>
              <w:rPr>
                <w:b/>
                <w:noProof/>
              </w:rPr>
            </w:pPr>
            <w:r w:rsidRPr="00FE463F">
              <w:rPr>
                <w:b/>
                <w:noProof/>
              </w:rPr>
              <w:t>Pointer</w:t>
            </w:r>
          </w:p>
        </w:tc>
        <w:tc>
          <w:tcPr>
            <w:tcW w:w="5778" w:type="dxa"/>
          </w:tcPr>
          <w:p w14:paraId="5CC105C2" w14:textId="3D6315B1" w:rsidR="00F234A2" w:rsidRPr="00FE463F" w:rsidRDefault="00F234A2" w:rsidP="00F234A2">
            <w:pPr>
              <w:pStyle w:val="TableText"/>
              <w:rPr>
                <w:noProof/>
              </w:rPr>
            </w:pPr>
            <w:r w:rsidRPr="00FE463F">
              <w:rPr>
                <w:noProof/>
              </w:rPr>
              <w:t>The normal value of Y from a DIC lookup (i.e., Internal Entry Number^Entry Name). If the lookup was unsuccessful, Y=-1.</w:t>
            </w:r>
          </w:p>
        </w:tc>
      </w:tr>
      <w:tr w:rsidR="00F234A2" w14:paraId="76C6D98A" w14:textId="77777777" w:rsidTr="00F234A2">
        <w:tc>
          <w:tcPr>
            <w:tcW w:w="1638" w:type="dxa"/>
          </w:tcPr>
          <w:p w14:paraId="4B124779" w14:textId="65F602D9" w:rsidR="00F234A2" w:rsidRDefault="00F234A2" w:rsidP="00F234A2">
            <w:pPr>
              <w:pStyle w:val="TableText"/>
              <w:rPr>
                <w:b/>
                <w:noProof/>
              </w:rPr>
            </w:pPr>
            <w:r w:rsidRPr="00FE463F">
              <w:rPr>
                <w:b/>
                <w:noProof/>
              </w:rPr>
              <w:t>Set of Codes</w:t>
            </w:r>
          </w:p>
        </w:tc>
        <w:tc>
          <w:tcPr>
            <w:tcW w:w="5778" w:type="dxa"/>
          </w:tcPr>
          <w:p w14:paraId="174CC24E" w14:textId="491DB7F4" w:rsidR="00F234A2" w:rsidRPr="00FE463F" w:rsidRDefault="00F234A2" w:rsidP="00F234A2">
            <w:pPr>
              <w:pStyle w:val="TableText"/>
              <w:rPr>
                <w:noProof/>
              </w:rPr>
            </w:pPr>
            <w:r w:rsidRPr="00FE463F">
              <w:rPr>
                <w:noProof/>
              </w:rPr>
              <w:t>The internal value of the response.</w:t>
            </w:r>
          </w:p>
        </w:tc>
      </w:tr>
      <w:tr w:rsidR="00F234A2" w14:paraId="5643791A" w14:textId="77777777" w:rsidTr="00F234A2">
        <w:tc>
          <w:tcPr>
            <w:tcW w:w="1638" w:type="dxa"/>
          </w:tcPr>
          <w:p w14:paraId="5BCF14F9" w14:textId="0D59679D" w:rsidR="00F234A2" w:rsidRDefault="00F234A2" w:rsidP="00F234A2">
            <w:pPr>
              <w:pStyle w:val="TableText"/>
              <w:rPr>
                <w:b/>
                <w:noProof/>
              </w:rPr>
            </w:pPr>
            <w:r w:rsidRPr="00FE463F">
              <w:rPr>
                <w:b/>
                <w:noProof/>
              </w:rPr>
              <w:t>Yes/No</w:t>
            </w:r>
          </w:p>
        </w:tc>
        <w:tc>
          <w:tcPr>
            <w:tcW w:w="5778" w:type="dxa"/>
          </w:tcPr>
          <w:p w14:paraId="587B65A8" w14:textId="77777777" w:rsidR="00F234A2" w:rsidRPr="00FE463F" w:rsidRDefault="00F234A2" w:rsidP="00F234A2">
            <w:pPr>
              <w:pStyle w:val="TableListBullet"/>
              <w:rPr>
                <w:noProof/>
              </w:rPr>
            </w:pPr>
            <w:r w:rsidRPr="00FE463F">
              <w:rPr>
                <w:noProof/>
              </w:rPr>
              <w:t>Y=1 for yes.</w:t>
            </w:r>
          </w:p>
          <w:p w14:paraId="32648B5F" w14:textId="10F7B88C" w:rsidR="00F234A2" w:rsidRPr="00FE463F" w:rsidRDefault="00F234A2" w:rsidP="00F234A2">
            <w:pPr>
              <w:pStyle w:val="TableListBullet"/>
              <w:rPr>
                <w:noProof/>
              </w:rPr>
            </w:pPr>
            <w:r w:rsidRPr="00FE463F">
              <w:rPr>
                <w:noProof/>
              </w:rPr>
              <w:t>Y=0 for no.</w:t>
            </w:r>
          </w:p>
        </w:tc>
      </w:tr>
      <w:tr w:rsidR="00F234A2" w14:paraId="1A2EC999" w14:textId="77777777" w:rsidTr="00F234A2">
        <w:tc>
          <w:tcPr>
            <w:tcW w:w="1638" w:type="dxa"/>
          </w:tcPr>
          <w:p w14:paraId="47F959EA" w14:textId="60DA7C33" w:rsidR="00F234A2" w:rsidRDefault="00F234A2" w:rsidP="00F234A2">
            <w:pPr>
              <w:pStyle w:val="TableText"/>
              <w:rPr>
                <w:b/>
                <w:noProof/>
              </w:rPr>
            </w:pPr>
            <w:r w:rsidRPr="00FE463F">
              <w:rPr>
                <w:b/>
                <w:noProof/>
              </w:rPr>
              <w:t>DD (#,#)</w:t>
            </w:r>
          </w:p>
        </w:tc>
        <w:tc>
          <w:tcPr>
            <w:tcW w:w="5778" w:type="dxa"/>
          </w:tcPr>
          <w:p w14:paraId="43FB4910" w14:textId="445C8D9B" w:rsidR="00F234A2" w:rsidRPr="00FE463F" w:rsidRDefault="00F234A2" w:rsidP="00F234A2">
            <w:pPr>
              <w:pStyle w:val="TableText"/>
              <w:rPr>
                <w:noProof/>
              </w:rPr>
            </w:pPr>
            <w:r w:rsidRPr="00FE463F">
              <w:rPr>
                <w:noProof/>
              </w:rPr>
              <w:t>The first ^-piece of Y contains the result of the variable X after it has been passed through the INPUT transform of the field specified. Depending on the data type involved, subsequent ^-pieces can contain additional information.</w:t>
            </w:r>
          </w:p>
        </w:tc>
      </w:tr>
    </w:tbl>
    <w:p w14:paraId="45B4F415" w14:textId="77777777" w:rsidR="008C61D8" w:rsidRDefault="008C61D8" w:rsidP="00F234A2">
      <w:pPr>
        <w:pStyle w:val="APIParametersText"/>
        <w:rPr>
          <w:lang w:bidi="hi-IN"/>
        </w:rPr>
      </w:pPr>
    </w:p>
    <w:p w14:paraId="2DB14C45" w14:textId="3A7A55E7" w:rsidR="00F234A2" w:rsidRDefault="008C0521" w:rsidP="00F234A2">
      <w:pPr>
        <w:pStyle w:val="APIParametersText"/>
      </w:pPr>
      <w:r w:rsidRPr="008C0521">
        <w:rPr>
          <w:color w:val="0000FF"/>
          <w:u w:val="single"/>
        </w:rPr>
        <w:fldChar w:fldCharType="begin"/>
      </w:r>
      <w:r w:rsidRPr="008C0521">
        <w:rPr>
          <w:color w:val="0000FF"/>
          <w:u w:val="single"/>
        </w:rPr>
        <w:instrText xml:space="preserve"> REF _Ref458239984 \h </w:instrText>
      </w:r>
      <w:r>
        <w:rPr>
          <w:color w:val="0000FF"/>
          <w:u w:val="single"/>
        </w:rPr>
        <w:instrText xml:space="preserve"> \* MERGEFORMAT </w:instrText>
      </w:r>
      <w:r w:rsidRPr="008C0521">
        <w:rPr>
          <w:color w:val="0000FF"/>
          <w:u w:val="single"/>
        </w:rPr>
      </w:r>
      <w:r w:rsidRPr="008C0521">
        <w:rPr>
          <w:color w:val="0000FF"/>
          <w:u w:val="single"/>
        </w:rPr>
        <w:fldChar w:fldCharType="separate"/>
      </w:r>
      <w:r w:rsidR="00F300F5" w:rsidRPr="00F300F5">
        <w:rPr>
          <w:color w:val="0000FF"/>
          <w:u w:val="single"/>
        </w:rPr>
        <w:t>Table 32</w:t>
      </w:r>
      <w:r w:rsidRPr="008C0521">
        <w:rPr>
          <w:color w:val="0000FF"/>
          <w:u w:val="single"/>
        </w:rPr>
        <w:fldChar w:fldCharType="end"/>
      </w:r>
      <w:r w:rsidR="00F234A2" w:rsidRPr="00FE463F">
        <w:t xml:space="preserve"> summarizes the values of Y upon timeout, entering a </w:t>
      </w:r>
      <w:r w:rsidR="00F234A2" w:rsidRPr="00FE463F">
        <w:rPr>
          <w:bCs w:val="0"/>
        </w:rPr>
        <w:t>caret (“</w:t>
      </w:r>
      <w:r w:rsidR="00F234A2" w:rsidRPr="00FE463F">
        <w:rPr>
          <w:b/>
          <w:bCs w:val="0"/>
        </w:rPr>
        <w:t>^</w:t>
      </w:r>
      <w:r w:rsidR="00F234A2" w:rsidRPr="00FE463F">
        <w:rPr>
          <w:bCs w:val="0"/>
        </w:rPr>
        <w:t>”)</w:t>
      </w:r>
      <w:r w:rsidR="00F234A2" w:rsidRPr="00FE463F">
        <w:t xml:space="preserve">, or pressing the </w:t>
      </w:r>
      <w:r w:rsidR="00F234A2" w:rsidRPr="00FE463F">
        <w:rPr>
          <w:b/>
        </w:rPr>
        <w:t>Enter</w:t>
      </w:r>
      <w:r w:rsidR="00F234A2" w:rsidRPr="00FE463F">
        <w:t xml:space="preserve"> key for all READs. Exceptions are noted.</w:t>
      </w:r>
    </w:p>
    <w:p w14:paraId="05C7B5FB" w14:textId="3771D2B9" w:rsidR="00F234A2" w:rsidRDefault="008C0521" w:rsidP="008C0521">
      <w:pPr>
        <w:pStyle w:val="Caption"/>
        <w:ind w:left="2160"/>
        <w:rPr>
          <w:lang w:bidi="hi-IN"/>
        </w:rPr>
      </w:pPr>
      <w:bookmarkStart w:id="371" w:name="_Ref458239984"/>
      <w:bookmarkStart w:id="372" w:name="_Toc480374962"/>
      <w:r>
        <w:lastRenderedPageBreak/>
        <w:t xml:space="preserve">Table </w:t>
      </w:r>
      <w:fldSimple w:instr=" SEQ Table \* ARABIC ">
        <w:r w:rsidR="00F300F5">
          <w:rPr>
            <w:noProof/>
          </w:rPr>
          <w:t>32</w:t>
        </w:r>
      </w:fldSimple>
      <w:bookmarkEnd w:id="371"/>
      <w:r>
        <w:t xml:space="preserve">: </w:t>
      </w:r>
      <w:r w:rsidRPr="00FE463F">
        <w:rPr>
          <w:noProof/>
        </w:rPr>
        <w:t>^DIR: Reader Output Variables (Full Listing</w:t>
      </w:r>
      <w:r>
        <w:rPr>
          <w:noProof/>
        </w:rPr>
        <w:t>)—</w:t>
      </w:r>
      <w:r>
        <w:t>Y Values upon T</w:t>
      </w:r>
      <w:r w:rsidRPr="00FE463F">
        <w:t>imeout</w:t>
      </w:r>
      <w:bookmarkEnd w:id="372"/>
    </w:p>
    <w:tbl>
      <w:tblPr>
        <w:tblStyle w:val="TableGrid"/>
        <w:tblW w:w="0" w:type="auto"/>
        <w:tblInd w:w="2160" w:type="dxa"/>
        <w:tblLook w:val="04A0" w:firstRow="1" w:lastRow="0" w:firstColumn="1" w:lastColumn="0" w:noHBand="0" w:noVBand="1"/>
        <w:tblCaption w:val="^DIR: Reader Output Variables (Full Listing)—Y Values upon Timeout"/>
        <w:tblDescription w:val="^DIR: Reader Output Variables (Full Listing)—Y Values upon Timeout"/>
      </w:tblPr>
      <w:tblGrid>
        <w:gridCol w:w="2458"/>
        <w:gridCol w:w="2459"/>
        <w:gridCol w:w="2499"/>
      </w:tblGrid>
      <w:tr w:rsidR="00F234A2" w14:paraId="00B2E370" w14:textId="77777777" w:rsidTr="00F234A2">
        <w:trPr>
          <w:tblHeader/>
        </w:trPr>
        <w:tc>
          <w:tcPr>
            <w:tcW w:w="3192" w:type="dxa"/>
            <w:shd w:val="clear" w:color="auto" w:fill="D9D9D9" w:themeFill="background1" w:themeFillShade="D9"/>
          </w:tcPr>
          <w:p w14:paraId="03BDC9E3" w14:textId="65B525A0" w:rsidR="00F234A2" w:rsidRDefault="00F234A2" w:rsidP="00F234A2">
            <w:pPr>
              <w:pStyle w:val="TableHeading"/>
              <w:rPr>
                <w:lang w:bidi="hi-IN"/>
              </w:rPr>
            </w:pPr>
            <w:r w:rsidRPr="00FE463F">
              <w:rPr>
                <w:b w:val="0"/>
                <w:noProof/>
              </w:rPr>
              <w:t>Condition</w:t>
            </w:r>
          </w:p>
        </w:tc>
        <w:tc>
          <w:tcPr>
            <w:tcW w:w="3192" w:type="dxa"/>
            <w:shd w:val="clear" w:color="auto" w:fill="D9D9D9" w:themeFill="background1" w:themeFillShade="D9"/>
          </w:tcPr>
          <w:p w14:paraId="22F6AF02" w14:textId="3EA29502" w:rsidR="00F234A2" w:rsidRDefault="00F234A2" w:rsidP="00F234A2">
            <w:pPr>
              <w:pStyle w:val="TableHeading"/>
              <w:rPr>
                <w:lang w:bidi="hi-IN"/>
              </w:rPr>
            </w:pPr>
            <w:r w:rsidRPr="00FE463F">
              <w:rPr>
                <w:b w:val="0"/>
                <w:noProof/>
              </w:rPr>
              <w:t>Value of Y</w:t>
            </w:r>
          </w:p>
        </w:tc>
        <w:tc>
          <w:tcPr>
            <w:tcW w:w="3192" w:type="dxa"/>
            <w:shd w:val="clear" w:color="auto" w:fill="D9D9D9" w:themeFill="background1" w:themeFillShade="D9"/>
          </w:tcPr>
          <w:p w14:paraId="6CA49346" w14:textId="2448D5AE" w:rsidR="00F234A2" w:rsidRDefault="00F234A2" w:rsidP="00F234A2">
            <w:pPr>
              <w:pStyle w:val="TableHeading"/>
              <w:rPr>
                <w:lang w:bidi="hi-IN"/>
              </w:rPr>
            </w:pPr>
            <w:r w:rsidRPr="00FE463F">
              <w:rPr>
                <w:b w:val="0"/>
                <w:noProof/>
              </w:rPr>
              <w:t>Comments</w:t>
            </w:r>
          </w:p>
        </w:tc>
      </w:tr>
      <w:tr w:rsidR="00F234A2" w14:paraId="5C94CB77" w14:textId="77777777" w:rsidTr="00F234A2">
        <w:tc>
          <w:tcPr>
            <w:tcW w:w="3192" w:type="dxa"/>
          </w:tcPr>
          <w:p w14:paraId="69CBEEAA" w14:textId="4EA2D8E0" w:rsidR="00F234A2" w:rsidRDefault="00F234A2" w:rsidP="00EA1347">
            <w:pPr>
              <w:pStyle w:val="TableText"/>
              <w:keepNext/>
              <w:keepLines/>
              <w:rPr>
                <w:lang w:bidi="hi-IN"/>
              </w:rPr>
            </w:pPr>
            <w:r w:rsidRPr="00FE463F">
              <w:rPr>
                <w:b/>
                <w:noProof/>
              </w:rPr>
              <w:t>Timeout</w:t>
            </w:r>
          </w:p>
        </w:tc>
        <w:tc>
          <w:tcPr>
            <w:tcW w:w="3192" w:type="dxa"/>
          </w:tcPr>
          <w:p w14:paraId="4F8FEBB1" w14:textId="3D5A5CD6" w:rsidR="00F234A2" w:rsidRDefault="00F234A2" w:rsidP="00EA1347">
            <w:pPr>
              <w:pStyle w:val="TableText"/>
              <w:keepNext/>
              <w:keepLines/>
              <w:rPr>
                <w:lang w:bidi="hi-IN"/>
              </w:rPr>
            </w:pPr>
            <w:r w:rsidRPr="00FE463F">
              <w:rPr>
                <w:noProof/>
              </w:rPr>
              <w:t>Y=</w:t>
            </w:r>
            <w:r>
              <w:rPr>
                <w:lang w:bidi="hi-IN"/>
              </w:rPr>
              <w:t>“”</w:t>
            </w:r>
          </w:p>
        </w:tc>
        <w:tc>
          <w:tcPr>
            <w:tcW w:w="3192" w:type="dxa"/>
          </w:tcPr>
          <w:p w14:paraId="5F51B4DF" w14:textId="4A36D954" w:rsidR="00F234A2" w:rsidRDefault="00F234A2" w:rsidP="00EA1347">
            <w:pPr>
              <w:pStyle w:val="TableText"/>
              <w:keepNext/>
              <w:keepLines/>
              <w:rPr>
                <w:lang w:bidi="hi-IN"/>
              </w:rPr>
            </w:pPr>
            <w:r w:rsidRPr="00FE463F">
              <w:rPr>
                <w:noProof/>
              </w:rPr>
              <w:t>--</w:t>
            </w:r>
          </w:p>
        </w:tc>
      </w:tr>
      <w:tr w:rsidR="00F234A2" w14:paraId="74268B26" w14:textId="77777777" w:rsidTr="00F234A2">
        <w:tc>
          <w:tcPr>
            <w:tcW w:w="3192" w:type="dxa"/>
          </w:tcPr>
          <w:p w14:paraId="534E891E" w14:textId="068EF9EF" w:rsidR="00F234A2" w:rsidRDefault="00F234A2" w:rsidP="00F234A2">
            <w:pPr>
              <w:pStyle w:val="TableText"/>
              <w:rPr>
                <w:lang w:bidi="hi-IN"/>
              </w:rPr>
            </w:pPr>
            <w:r w:rsidRPr="00FE463F">
              <w:rPr>
                <w:b/>
                <w:noProof/>
              </w:rPr>
              <w:t>Caret (“^”)</w:t>
            </w:r>
          </w:p>
        </w:tc>
        <w:tc>
          <w:tcPr>
            <w:tcW w:w="3192" w:type="dxa"/>
          </w:tcPr>
          <w:p w14:paraId="06EF2B87" w14:textId="47E45DA9" w:rsidR="00F234A2" w:rsidRDefault="00F234A2" w:rsidP="00F234A2">
            <w:pPr>
              <w:pStyle w:val="TableText"/>
              <w:rPr>
                <w:lang w:bidi="hi-IN"/>
              </w:rPr>
            </w:pPr>
            <w:r w:rsidRPr="00FE463F">
              <w:rPr>
                <w:noProof/>
              </w:rPr>
              <w:t>Y=^</w:t>
            </w:r>
          </w:p>
        </w:tc>
        <w:tc>
          <w:tcPr>
            <w:tcW w:w="3192" w:type="dxa"/>
          </w:tcPr>
          <w:p w14:paraId="2065958A" w14:textId="51F5BB7A" w:rsidR="00F234A2" w:rsidRDefault="00F234A2" w:rsidP="00F234A2">
            <w:pPr>
              <w:pStyle w:val="TableText"/>
              <w:rPr>
                <w:lang w:bidi="hi-IN"/>
              </w:rPr>
            </w:pPr>
            <w:r w:rsidRPr="00FE463F">
              <w:rPr>
                <w:noProof/>
              </w:rPr>
              <w:t>In all cases except end-of-page reads.</w:t>
            </w:r>
          </w:p>
        </w:tc>
      </w:tr>
      <w:tr w:rsidR="00F234A2" w14:paraId="27719C20" w14:textId="77777777" w:rsidTr="00F234A2">
        <w:tc>
          <w:tcPr>
            <w:tcW w:w="3192" w:type="dxa"/>
          </w:tcPr>
          <w:p w14:paraId="05B51D9B" w14:textId="4BC2282B" w:rsidR="00F234A2" w:rsidRDefault="00F234A2" w:rsidP="00F234A2">
            <w:pPr>
              <w:pStyle w:val="TableText"/>
              <w:rPr>
                <w:lang w:bidi="hi-IN"/>
              </w:rPr>
            </w:pPr>
            <w:r w:rsidRPr="00FE463F">
              <w:rPr>
                <w:b/>
                <w:noProof/>
              </w:rPr>
              <w:t>Y=0</w:t>
            </w:r>
          </w:p>
        </w:tc>
        <w:tc>
          <w:tcPr>
            <w:tcW w:w="3192" w:type="dxa"/>
          </w:tcPr>
          <w:p w14:paraId="103D6CE6" w14:textId="4384A0BB" w:rsidR="00F234A2" w:rsidRDefault="00F234A2" w:rsidP="00F234A2">
            <w:pPr>
              <w:pStyle w:val="TableText"/>
              <w:rPr>
                <w:lang w:bidi="hi-IN"/>
              </w:rPr>
            </w:pPr>
            <w:r w:rsidRPr="00FE463F">
              <w:rPr>
                <w:noProof/>
              </w:rPr>
              <w:t>Upon end-of-page reads.</w:t>
            </w:r>
          </w:p>
        </w:tc>
        <w:tc>
          <w:tcPr>
            <w:tcW w:w="3192" w:type="dxa"/>
          </w:tcPr>
          <w:p w14:paraId="1F875FC4" w14:textId="5216F582" w:rsidR="00F234A2" w:rsidRDefault="00F234A2" w:rsidP="00F234A2">
            <w:pPr>
              <w:pStyle w:val="TableText"/>
              <w:rPr>
                <w:lang w:bidi="hi-IN"/>
              </w:rPr>
            </w:pPr>
            <w:r>
              <w:rPr>
                <w:lang w:bidi="hi-IN"/>
              </w:rPr>
              <w:t>--</w:t>
            </w:r>
          </w:p>
        </w:tc>
      </w:tr>
      <w:tr w:rsidR="00F234A2" w14:paraId="1E10DD7D" w14:textId="77777777" w:rsidTr="00F234A2">
        <w:tc>
          <w:tcPr>
            <w:tcW w:w="3192" w:type="dxa"/>
          </w:tcPr>
          <w:p w14:paraId="4C7F3AC3" w14:textId="1143DDA4" w:rsidR="00F234A2" w:rsidRDefault="00F234A2" w:rsidP="00F234A2">
            <w:pPr>
              <w:pStyle w:val="TableText"/>
              <w:rPr>
                <w:lang w:bidi="hi-IN"/>
              </w:rPr>
            </w:pPr>
            <w:r w:rsidRPr="00FE463F">
              <w:rPr>
                <w:b/>
                <w:noProof/>
              </w:rPr>
              <w:t>Double Caret (“^^”)</w:t>
            </w:r>
          </w:p>
        </w:tc>
        <w:tc>
          <w:tcPr>
            <w:tcW w:w="3192" w:type="dxa"/>
          </w:tcPr>
          <w:p w14:paraId="47FE1B16" w14:textId="4B787270" w:rsidR="00F234A2" w:rsidRDefault="00F234A2" w:rsidP="00F234A2">
            <w:pPr>
              <w:pStyle w:val="TableText"/>
              <w:rPr>
                <w:lang w:bidi="hi-IN"/>
              </w:rPr>
            </w:pPr>
            <w:r w:rsidRPr="00FE463F">
              <w:rPr>
                <w:noProof/>
              </w:rPr>
              <w:t>Y=</w:t>
            </w:r>
            <w:r w:rsidRPr="00FE463F">
              <w:rPr>
                <w:b/>
                <w:noProof/>
              </w:rPr>
              <w:t>^^</w:t>
            </w:r>
          </w:p>
        </w:tc>
        <w:tc>
          <w:tcPr>
            <w:tcW w:w="3192" w:type="dxa"/>
          </w:tcPr>
          <w:p w14:paraId="7A62096F" w14:textId="0D04B464" w:rsidR="00F234A2" w:rsidRDefault="00F234A2" w:rsidP="00F234A2">
            <w:pPr>
              <w:pStyle w:val="TableText"/>
              <w:rPr>
                <w:lang w:bidi="hi-IN"/>
              </w:rPr>
            </w:pPr>
            <w:r w:rsidRPr="00FE463F">
              <w:rPr>
                <w:noProof/>
              </w:rPr>
              <w:t>In all cases except end-of-page reads.</w:t>
            </w:r>
          </w:p>
        </w:tc>
      </w:tr>
      <w:tr w:rsidR="00F234A2" w14:paraId="60C439AB" w14:textId="77777777" w:rsidTr="00631F26">
        <w:tc>
          <w:tcPr>
            <w:tcW w:w="3192" w:type="dxa"/>
            <w:tcBorders>
              <w:bottom w:val="nil"/>
            </w:tcBorders>
          </w:tcPr>
          <w:p w14:paraId="080DC920" w14:textId="230B1331" w:rsidR="00F234A2" w:rsidRDefault="00631F26" w:rsidP="00EA1347">
            <w:pPr>
              <w:pStyle w:val="TableText"/>
              <w:keepNext/>
              <w:keepLines/>
              <w:rPr>
                <w:lang w:bidi="hi-IN"/>
              </w:rPr>
            </w:pPr>
            <w:r w:rsidRPr="00FE463F">
              <w:rPr>
                <w:b/>
                <w:noProof/>
              </w:rPr>
              <w:t>Return</w:t>
            </w:r>
          </w:p>
        </w:tc>
        <w:tc>
          <w:tcPr>
            <w:tcW w:w="3192" w:type="dxa"/>
          </w:tcPr>
          <w:p w14:paraId="13E97365" w14:textId="737D3D6C" w:rsidR="00F234A2" w:rsidRDefault="00631F26" w:rsidP="00EA1347">
            <w:pPr>
              <w:pStyle w:val="TableText"/>
              <w:keepNext/>
              <w:keepLines/>
              <w:rPr>
                <w:lang w:bidi="hi-IN"/>
              </w:rPr>
            </w:pPr>
            <w:r w:rsidRPr="00FE463F">
              <w:rPr>
                <w:noProof/>
              </w:rPr>
              <w:t>Y=</w:t>
            </w:r>
            <w:r>
              <w:rPr>
                <w:noProof/>
              </w:rPr>
              <w:t>“”</w:t>
            </w:r>
          </w:p>
        </w:tc>
        <w:tc>
          <w:tcPr>
            <w:tcW w:w="3192" w:type="dxa"/>
          </w:tcPr>
          <w:p w14:paraId="7DFCA7F4" w14:textId="2528BE92" w:rsidR="00F234A2" w:rsidRDefault="00631F26" w:rsidP="00EA1347">
            <w:pPr>
              <w:pStyle w:val="TableText"/>
              <w:keepNext/>
              <w:keepLines/>
              <w:rPr>
                <w:lang w:bidi="hi-IN"/>
              </w:rPr>
            </w:pPr>
            <w:r w:rsidRPr="00FE463F">
              <w:rPr>
                <w:noProof/>
              </w:rPr>
              <w:t>For optional reads (reads allowing a null response).</w:t>
            </w:r>
          </w:p>
        </w:tc>
      </w:tr>
      <w:tr w:rsidR="00F234A2" w14:paraId="7B64AC56" w14:textId="77777777" w:rsidTr="00631F26">
        <w:tc>
          <w:tcPr>
            <w:tcW w:w="3192" w:type="dxa"/>
            <w:tcBorders>
              <w:top w:val="nil"/>
              <w:bottom w:val="nil"/>
            </w:tcBorders>
          </w:tcPr>
          <w:p w14:paraId="62E542E4" w14:textId="77777777" w:rsidR="00F234A2" w:rsidRDefault="00F234A2" w:rsidP="00F234A2">
            <w:pPr>
              <w:pStyle w:val="TableText"/>
              <w:rPr>
                <w:lang w:bidi="hi-IN"/>
              </w:rPr>
            </w:pPr>
          </w:p>
        </w:tc>
        <w:tc>
          <w:tcPr>
            <w:tcW w:w="3192" w:type="dxa"/>
          </w:tcPr>
          <w:p w14:paraId="104402A4" w14:textId="6086B9CE" w:rsidR="00F234A2" w:rsidRDefault="00631F26" w:rsidP="00F234A2">
            <w:pPr>
              <w:pStyle w:val="TableText"/>
              <w:rPr>
                <w:lang w:bidi="hi-IN"/>
              </w:rPr>
            </w:pPr>
            <w:r w:rsidRPr="00FE463F">
              <w:rPr>
                <w:noProof/>
              </w:rPr>
              <w:t>Y=-1</w:t>
            </w:r>
          </w:p>
        </w:tc>
        <w:tc>
          <w:tcPr>
            <w:tcW w:w="3192" w:type="dxa"/>
          </w:tcPr>
          <w:p w14:paraId="1C2610F1" w14:textId="7C2EAB2A" w:rsidR="00F234A2" w:rsidRDefault="00631F26" w:rsidP="00F234A2">
            <w:pPr>
              <w:pStyle w:val="TableText"/>
              <w:rPr>
                <w:lang w:bidi="hi-IN"/>
              </w:rPr>
            </w:pPr>
            <w:r w:rsidRPr="00FE463F">
              <w:rPr>
                <w:noProof/>
              </w:rPr>
              <w:t>For pointer reads.</w:t>
            </w:r>
          </w:p>
        </w:tc>
      </w:tr>
      <w:tr w:rsidR="00F234A2" w14:paraId="7DCB0905" w14:textId="77777777" w:rsidTr="00631F26">
        <w:tc>
          <w:tcPr>
            <w:tcW w:w="3192" w:type="dxa"/>
            <w:tcBorders>
              <w:top w:val="nil"/>
              <w:bottom w:val="nil"/>
            </w:tcBorders>
          </w:tcPr>
          <w:p w14:paraId="603467AF" w14:textId="77777777" w:rsidR="00F234A2" w:rsidRDefault="00F234A2" w:rsidP="00F234A2">
            <w:pPr>
              <w:pStyle w:val="TableText"/>
              <w:rPr>
                <w:lang w:bidi="hi-IN"/>
              </w:rPr>
            </w:pPr>
          </w:p>
        </w:tc>
        <w:tc>
          <w:tcPr>
            <w:tcW w:w="3192" w:type="dxa"/>
          </w:tcPr>
          <w:p w14:paraId="557A9BEF" w14:textId="4261B16D" w:rsidR="00F234A2" w:rsidRDefault="00631F26" w:rsidP="00F234A2">
            <w:pPr>
              <w:pStyle w:val="TableText"/>
              <w:rPr>
                <w:lang w:bidi="hi-IN"/>
              </w:rPr>
            </w:pPr>
            <w:r w:rsidRPr="00FE463F">
              <w:rPr>
                <w:noProof/>
              </w:rPr>
              <w:t>Y=0</w:t>
            </w:r>
          </w:p>
        </w:tc>
        <w:tc>
          <w:tcPr>
            <w:tcW w:w="3192" w:type="dxa"/>
          </w:tcPr>
          <w:p w14:paraId="5BBD0739" w14:textId="36A89560" w:rsidR="00F234A2" w:rsidRDefault="00631F26" w:rsidP="00F234A2">
            <w:pPr>
              <w:pStyle w:val="TableText"/>
              <w:rPr>
                <w:lang w:bidi="hi-IN"/>
              </w:rPr>
            </w:pPr>
            <w:r w:rsidRPr="00FE463F">
              <w:rPr>
                <w:noProof/>
              </w:rPr>
              <w:t xml:space="preserve">For YES/NO type when </w:t>
            </w:r>
            <w:r w:rsidRPr="00FE463F">
              <w:rPr>
                <w:b/>
                <w:noProof/>
              </w:rPr>
              <w:t>NO</w:t>
            </w:r>
            <w:r w:rsidRPr="00FE463F">
              <w:rPr>
                <w:noProof/>
              </w:rPr>
              <w:t xml:space="preserve"> is the default.</w:t>
            </w:r>
          </w:p>
        </w:tc>
      </w:tr>
      <w:tr w:rsidR="00631F26" w14:paraId="04E35D93" w14:textId="77777777" w:rsidTr="00631F26">
        <w:tc>
          <w:tcPr>
            <w:tcW w:w="3192" w:type="dxa"/>
            <w:tcBorders>
              <w:top w:val="nil"/>
              <w:bottom w:val="nil"/>
            </w:tcBorders>
          </w:tcPr>
          <w:p w14:paraId="3692E626" w14:textId="77777777" w:rsidR="00631F26" w:rsidRDefault="00631F26" w:rsidP="00F234A2">
            <w:pPr>
              <w:pStyle w:val="TableText"/>
              <w:rPr>
                <w:lang w:bidi="hi-IN"/>
              </w:rPr>
            </w:pPr>
          </w:p>
        </w:tc>
        <w:tc>
          <w:tcPr>
            <w:tcW w:w="3192" w:type="dxa"/>
          </w:tcPr>
          <w:p w14:paraId="3C940869" w14:textId="6E437ABA" w:rsidR="00631F26" w:rsidRPr="00FE463F" w:rsidRDefault="00631F26" w:rsidP="00F234A2">
            <w:pPr>
              <w:pStyle w:val="TableText"/>
              <w:rPr>
                <w:noProof/>
              </w:rPr>
            </w:pPr>
            <w:r w:rsidRPr="00FE463F">
              <w:rPr>
                <w:noProof/>
              </w:rPr>
              <w:t>Y=1</w:t>
            </w:r>
          </w:p>
        </w:tc>
        <w:tc>
          <w:tcPr>
            <w:tcW w:w="3192" w:type="dxa"/>
          </w:tcPr>
          <w:p w14:paraId="16137E5C" w14:textId="38C535D0" w:rsidR="00631F26" w:rsidRPr="00FE463F" w:rsidRDefault="00631F26" w:rsidP="00F234A2">
            <w:pPr>
              <w:pStyle w:val="TableText"/>
              <w:rPr>
                <w:noProof/>
              </w:rPr>
            </w:pPr>
            <w:r w:rsidRPr="00FE463F">
              <w:rPr>
                <w:noProof/>
              </w:rPr>
              <w:t xml:space="preserve">For YES/NO type when </w:t>
            </w:r>
            <w:r w:rsidRPr="00FE463F">
              <w:rPr>
                <w:b/>
                <w:noProof/>
              </w:rPr>
              <w:t>YES</w:t>
            </w:r>
            <w:r w:rsidRPr="00FE463F">
              <w:rPr>
                <w:noProof/>
              </w:rPr>
              <w:t xml:space="preserve"> is the default.</w:t>
            </w:r>
          </w:p>
        </w:tc>
      </w:tr>
      <w:tr w:rsidR="00631F26" w14:paraId="1DA00A2F" w14:textId="77777777" w:rsidTr="00631F26">
        <w:tc>
          <w:tcPr>
            <w:tcW w:w="3192" w:type="dxa"/>
            <w:tcBorders>
              <w:top w:val="nil"/>
              <w:bottom w:val="nil"/>
            </w:tcBorders>
          </w:tcPr>
          <w:p w14:paraId="16D7C2BB" w14:textId="77777777" w:rsidR="00631F26" w:rsidRDefault="00631F26" w:rsidP="00F234A2">
            <w:pPr>
              <w:pStyle w:val="TableText"/>
              <w:rPr>
                <w:lang w:bidi="hi-IN"/>
              </w:rPr>
            </w:pPr>
          </w:p>
        </w:tc>
        <w:tc>
          <w:tcPr>
            <w:tcW w:w="3192" w:type="dxa"/>
          </w:tcPr>
          <w:p w14:paraId="6E562AA4" w14:textId="20864041" w:rsidR="00631F26" w:rsidRPr="00FE463F" w:rsidRDefault="00631F26" w:rsidP="00F234A2">
            <w:pPr>
              <w:pStyle w:val="TableText"/>
              <w:rPr>
                <w:noProof/>
              </w:rPr>
            </w:pPr>
            <w:r w:rsidRPr="00FE463F">
              <w:rPr>
                <w:noProof/>
              </w:rPr>
              <w:t>Y=1</w:t>
            </w:r>
          </w:p>
        </w:tc>
        <w:tc>
          <w:tcPr>
            <w:tcW w:w="3192" w:type="dxa"/>
          </w:tcPr>
          <w:p w14:paraId="7AAEC3F2" w14:textId="1526AA82" w:rsidR="00631F26" w:rsidRPr="00FE463F" w:rsidRDefault="00631F26" w:rsidP="00F234A2">
            <w:pPr>
              <w:pStyle w:val="TableText"/>
              <w:rPr>
                <w:noProof/>
              </w:rPr>
            </w:pPr>
            <w:r w:rsidRPr="00FE463F">
              <w:rPr>
                <w:noProof/>
              </w:rPr>
              <w:t>For end-of-page reads.</w:t>
            </w:r>
          </w:p>
        </w:tc>
      </w:tr>
      <w:tr w:rsidR="00631F26" w14:paraId="44AEC066" w14:textId="77777777" w:rsidTr="00631F26">
        <w:tc>
          <w:tcPr>
            <w:tcW w:w="3192" w:type="dxa"/>
            <w:tcBorders>
              <w:top w:val="nil"/>
            </w:tcBorders>
          </w:tcPr>
          <w:p w14:paraId="2701B300" w14:textId="77777777" w:rsidR="00631F26" w:rsidRDefault="00631F26" w:rsidP="00F234A2">
            <w:pPr>
              <w:pStyle w:val="TableText"/>
              <w:rPr>
                <w:lang w:bidi="hi-IN"/>
              </w:rPr>
            </w:pPr>
          </w:p>
        </w:tc>
        <w:tc>
          <w:tcPr>
            <w:tcW w:w="3192" w:type="dxa"/>
          </w:tcPr>
          <w:p w14:paraId="073CDE4C" w14:textId="11839A8D" w:rsidR="00631F26" w:rsidRPr="00FE463F" w:rsidRDefault="00631F26" w:rsidP="00F234A2">
            <w:pPr>
              <w:pStyle w:val="TableText"/>
              <w:rPr>
                <w:noProof/>
              </w:rPr>
            </w:pPr>
            <w:r w:rsidRPr="00FE463F">
              <w:rPr>
                <w:noProof/>
              </w:rPr>
              <w:t>Y=default</w:t>
            </w:r>
          </w:p>
        </w:tc>
        <w:tc>
          <w:tcPr>
            <w:tcW w:w="3192" w:type="dxa"/>
          </w:tcPr>
          <w:p w14:paraId="4528AE2D" w14:textId="636014CC" w:rsidR="00631F26" w:rsidRPr="00FE463F" w:rsidRDefault="00631F26" w:rsidP="00F234A2">
            <w:pPr>
              <w:pStyle w:val="TableText"/>
              <w:rPr>
                <w:noProof/>
              </w:rPr>
            </w:pPr>
            <w:r w:rsidRPr="00FE463F">
              <w:rPr>
                <w:noProof/>
              </w:rPr>
              <w:t>When a default is provided other than for YES/NO type questions.</w:t>
            </w:r>
          </w:p>
        </w:tc>
      </w:tr>
    </w:tbl>
    <w:p w14:paraId="599D1987" w14:textId="77777777" w:rsidR="00F234A2" w:rsidRDefault="00F234A2" w:rsidP="00F234A2">
      <w:pPr>
        <w:pStyle w:val="APIParametersText"/>
        <w:rPr>
          <w:lang w:bidi="hi-IN"/>
        </w:rPr>
      </w:pPr>
    </w:p>
    <w:p w14:paraId="780AC90C" w14:textId="06F40F1C" w:rsidR="00631F26" w:rsidRDefault="00631F26" w:rsidP="00631F26">
      <w:pPr>
        <w:pStyle w:val="APIParameters"/>
      </w:pPr>
      <w:bookmarkStart w:id="373" w:name="Y_0"/>
      <w:r w:rsidRPr="00FE463F">
        <w:t>Y(0)</w:t>
      </w:r>
      <w:bookmarkEnd w:id="373"/>
      <w:r>
        <w:t>:</w:t>
      </w:r>
      <w:r>
        <w:tab/>
      </w:r>
      <w:r w:rsidRPr="00FE463F">
        <w:t xml:space="preserve">This is defined for the set of codes, list, pointer, date, and Yes/No reads. It is also returned for DD reads when the DATA TYPE field value has a SET OF CODES, POINTER, VARIABLE POINTER, or DATE/TIME. It holds the external value of the response for set of codes or Yes/No, the zero node of the entry selected for a POINTER, and the external date for a DATE/TIME and VARIABLE POINTER. To have Y(0) returned for pointer-types, the DIC(0) string in the second piece of DIR(0) </w:t>
      </w:r>
      <w:r w:rsidRPr="00FE463F">
        <w:rPr>
          <w:i/>
        </w:rPr>
        <w:t>must</w:t>
      </w:r>
      <w:r w:rsidRPr="00FE463F">
        <w:t xml:space="preserve"> contain a </w:t>
      </w:r>
      <w:r w:rsidRPr="00FE463F">
        <w:rPr>
          <w:b/>
        </w:rPr>
        <w:t>Z</w:t>
      </w:r>
      <w:r w:rsidRPr="00FE463F">
        <w:t>. For example:</w:t>
      </w:r>
    </w:p>
    <w:p w14:paraId="5BF44B3C" w14:textId="6F12C370" w:rsidR="00631F26" w:rsidRDefault="00631F26" w:rsidP="00631F26">
      <w:pPr>
        <w:pStyle w:val="APIParametersCode"/>
        <w:rPr>
          <w:lang w:bidi="hi-IN"/>
        </w:rPr>
      </w:pPr>
      <w:r w:rsidRPr="00FE463F">
        <w:t>DIR(0)=“P^19:EMZ”</w:t>
      </w:r>
    </w:p>
    <w:p w14:paraId="45F72120" w14:textId="0773663E" w:rsidR="00631F26" w:rsidRDefault="00631F26" w:rsidP="00631F26">
      <w:pPr>
        <w:pStyle w:val="APIParametersText"/>
        <w:rPr>
          <w:lang w:bidi="hi-IN"/>
        </w:rPr>
      </w:pPr>
      <w:r w:rsidRPr="00FE463F">
        <w:t>For list reads, it contains the same values as the Y variable. There can be additional nodes in the Y() array depending on the size of the list selected by the user.</w:t>
      </w:r>
    </w:p>
    <w:p w14:paraId="34BEAAC8" w14:textId="02DA4615" w:rsidR="00631F26" w:rsidRDefault="00631F26" w:rsidP="00631F26">
      <w:pPr>
        <w:pStyle w:val="APIParameters"/>
      </w:pPr>
      <w:bookmarkStart w:id="374" w:name="DTOUT"/>
      <w:r w:rsidRPr="00FE463F">
        <w:t>DTOUT</w:t>
      </w:r>
      <w:bookmarkEnd w:id="374"/>
      <w:r>
        <w:t>:</w:t>
      </w:r>
      <w:r>
        <w:tab/>
      </w:r>
      <w:r w:rsidRPr="00FE463F">
        <w:t>If the read has timed-out, then DTOUT is defined.</w:t>
      </w:r>
    </w:p>
    <w:p w14:paraId="0ABF5199" w14:textId="2636FD0A" w:rsidR="00631F26" w:rsidRDefault="00631F26" w:rsidP="00631F26">
      <w:pPr>
        <w:pStyle w:val="APIParameters"/>
      </w:pPr>
      <w:bookmarkStart w:id="375" w:name="DUOUT"/>
      <w:r w:rsidRPr="00FE463F">
        <w:t>DUOUT</w:t>
      </w:r>
      <w:bookmarkEnd w:id="375"/>
      <w:r>
        <w:t>:</w:t>
      </w:r>
      <w:r>
        <w:tab/>
      </w:r>
      <w:r w:rsidRPr="00FE463F">
        <w:t>If the user entered a leading caret (“</w:t>
      </w:r>
      <w:r w:rsidRPr="00FE463F">
        <w:rPr>
          <w:b/>
        </w:rPr>
        <w:t>^</w:t>
      </w:r>
      <w:r w:rsidRPr="00FE463F">
        <w:t>”), DUOUT is defined.</w:t>
      </w:r>
    </w:p>
    <w:p w14:paraId="26962746" w14:textId="69C4BD09" w:rsidR="00631F26" w:rsidRDefault="00631F26" w:rsidP="00631F26">
      <w:pPr>
        <w:pStyle w:val="APIParameters"/>
        <w:rPr>
          <w:lang w:bidi="hi-IN"/>
        </w:rPr>
      </w:pPr>
      <w:bookmarkStart w:id="376" w:name="DIRUT"/>
      <w:r w:rsidRPr="00FE463F">
        <w:t>DIRUT</w:t>
      </w:r>
      <w:bookmarkEnd w:id="376"/>
      <w:r>
        <w:t>:</w:t>
      </w:r>
      <w:r>
        <w:tab/>
      </w:r>
      <w:r w:rsidRPr="00FE463F">
        <w:t>If the user enters a leading caret (“</w:t>
      </w:r>
      <w:r w:rsidRPr="00FE463F">
        <w:rPr>
          <w:b/>
        </w:rPr>
        <w:t>^</w:t>
      </w:r>
      <w:r w:rsidRPr="00FE463F">
        <w:t xml:space="preserve">”), times out, or enters a null response, DIRUT is defined. A null response results from pressing </w:t>
      </w:r>
      <w:r w:rsidRPr="00FE463F">
        <w:rPr>
          <w:b/>
        </w:rPr>
        <w:t>Enter</w:t>
      </w:r>
      <w:r w:rsidRPr="00FE463F">
        <w:t xml:space="preserve"> at a prompt with no default or entering the at-sign (“</w:t>
      </w:r>
      <w:r w:rsidRPr="00FE463F">
        <w:rPr>
          <w:b/>
        </w:rPr>
        <w:t>@</w:t>
      </w:r>
      <w:r w:rsidRPr="00FE463F">
        <w:t xml:space="preserve">”), signifying deletion. If, however, the user presses </w:t>
      </w:r>
      <w:r w:rsidRPr="00FE463F">
        <w:rPr>
          <w:b/>
        </w:rPr>
        <w:t>Enter</w:t>
      </w:r>
      <w:r w:rsidRPr="00FE463F">
        <w:t xml:space="preserve"> in response to an end of page read, DIRUT is </w:t>
      </w:r>
      <w:r w:rsidRPr="00FE463F">
        <w:rPr>
          <w:i/>
        </w:rPr>
        <w:t>not</w:t>
      </w:r>
      <w:r w:rsidRPr="00FE463F">
        <w:t xml:space="preserve"> defined. If DIRUT is defined, the user can enter the following common check to quit after a reader call:</w:t>
      </w:r>
    </w:p>
    <w:p w14:paraId="11AA928D" w14:textId="543F9B60" w:rsidR="00631F26" w:rsidRDefault="00631F26" w:rsidP="00631F26">
      <w:pPr>
        <w:pStyle w:val="APIParametersCode"/>
        <w:rPr>
          <w:lang w:bidi="hi-IN"/>
        </w:rPr>
      </w:pPr>
      <w:r w:rsidRPr="00FE463F">
        <w:lastRenderedPageBreak/>
        <w:t>Q:$D(DIRUT)</w:t>
      </w:r>
    </w:p>
    <w:p w14:paraId="3B94E387" w14:textId="6F3183A2" w:rsidR="00631F26" w:rsidRDefault="00631F26" w:rsidP="00631F26">
      <w:pPr>
        <w:pStyle w:val="APIParameters"/>
      </w:pPr>
      <w:bookmarkStart w:id="377" w:name="DIROUT"/>
      <w:r w:rsidRPr="00FE463F">
        <w:t>DIROUT</w:t>
      </w:r>
      <w:bookmarkEnd w:id="377"/>
      <w:r>
        <w:t>:</w:t>
      </w:r>
      <w:r>
        <w:tab/>
      </w:r>
      <w:r w:rsidRPr="00FE463F">
        <w:t>If the user entered two carets (“</w:t>
      </w:r>
      <w:r w:rsidRPr="00FE463F">
        <w:rPr>
          <w:b/>
        </w:rPr>
        <w:t>^^</w:t>
      </w:r>
      <w:r w:rsidRPr="00FE463F">
        <w:t>”), DIROUT is defined.</w:t>
      </w:r>
    </w:p>
    <w:p w14:paraId="5993C1E1" w14:textId="77777777" w:rsidR="00631F26" w:rsidRPr="008C61D8" w:rsidRDefault="00631F26" w:rsidP="00631F26">
      <w:pPr>
        <w:pStyle w:val="BodyText6"/>
        <w:rPr>
          <w:lang w:bidi="hi-IN"/>
        </w:rPr>
      </w:pPr>
    </w:p>
    <w:p w14:paraId="6B9FC01A" w14:textId="77777777" w:rsidR="00E86526" w:rsidRPr="00FE463F" w:rsidRDefault="00E86526" w:rsidP="00AD197E">
      <w:pPr>
        <w:pStyle w:val="Heading4"/>
        <w:rPr>
          <w:noProof/>
          <w:lang w:val="en-US"/>
        </w:rPr>
      </w:pPr>
      <w:bookmarkStart w:id="378" w:name="discussion"/>
      <w:bookmarkStart w:id="379" w:name="_Ref253661995"/>
      <w:r w:rsidRPr="00FE463F">
        <w:rPr>
          <w:noProof/>
          <w:lang w:val="en-US"/>
        </w:rPr>
        <w:t>Examples</w:t>
      </w:r>
      <w:bookmarkEnd w:id="378"/>
      <w:bookmarkEnd w:id="379"/>
    </w:p>
    <w:p w14:paraId="6B9FC01B" w14:textId="77777777" w:rsidR="00E86526" w:rsidRPr="00FE463F" w:rsidRDefault="00790984" w:rsidP="00F55438">
      <w:pPr>
        <w:pStyle w:val="ListNumber"/>
        <w:keepNext/>
        <w:keepLines/>
        <w:numPr>
          <w:ilvl w:val="0"/>
          <w:numId w:val="3"/>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Date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Date Example</w:t>
      </w:r>
      <w:r w:rsidRPr="00FE463F">
        <w:rPr>
          <w:noProof/>
          <w:color w:val="0000FF"/>
          <w:u w:val="single"/>
        </w:rPr>
        <w:fldChar w:fldCharType="end"/>
      </w:r>
    </w:p>
    <w:p w14:paraId="6B9FC01C" w14:textId="77777777" w:rsidR="00E86526" w:rsidRPr="00FE463F" w:rsidRDefault="00790984" w:rsidP="00F55438">
      <w:pPr>
        <w:pStyle w:val="ListNumber"/>
        <w:keepNext/>
        <w:keepLines/>
        <w:numPr>
          <w:ilvl w:val="0"/>
          <w:numId w:val="3"/>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End_of_Page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End-of-Page Example</w:t>
      </w:r>
      <w:r w:rsidRPr="00FE463F">
        <w:rPr>
          <w:noProof/>
          <w:color w:val="0000FF"/>
          <w:u w:val="single"/>
        </w:rPr>
        <w:fldChar w:fldCharType="end"/>
      </w:r>
    </w:p>
    <w:p w14:paraId="6B9FC01D" w14:textId="77777777" w:rsidR="00E86526" w:rsidRPr="00FE463F" w:rsidRDefault="00790984" w:rsidP="00F55438">
      <w:pPr>
        <w:pStyle w:val="ListNumber"/>
        <w:keepNext/>
        <w:keepLines/>
        <w:numPr>
          <w:ilvl w:val="0"/>
          <w:numId w:val="3"/>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Free_Text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Free-Text Example</w:t>
      </w:r>
      <w:r w:rsidRPr="00FE463F">
        <w:rPr>
          <w:noProof/>
          <w:color w:val="0000FF"/>
          <w:u w:val="single"/>
        </w:rPr>
        <w:fldChar w:fldCharType="end"/>
      </w:r>
    </w:p>
    <w:p w14:paraId="6B9FC01E" w14:textId="77777777" w:rsidR="00E86526" w:rsidRPr="00FE463F" w:rsidRDefault="00790984" w:rsidP="00F55438">
      <w:pPr>
        <w:pStyle w:val="ListNumber"/>
        <w:keepNext/>
        <w:keepLines/>
        <w:numPr>
          <w:ilvl w:val="0"/>
          <w:numId w:val="3"/>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List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List or Range Example</w:t>
      </w:r>
      <w:r w:rsidRPr="00FE463F">
        <w:rPr>
          <w:noProof/>
          <w:color w:val="0000FF"/>
          <w:u w:val="single"/>
        </w:rPr>
        <w:fldChar w:fldCharType="end"/>
      </w:r>
    </w:p>
    <w:p w14:paraId="6B9FC01F" w14:textId="77777777" w:rsidR="00E86526" w:rsidRPr="00FE463F" w:rsidRDefault="00790984" w:rsidP="00F55438">
      <w:pPr>
        <w:pStyle w:val="ListNumber"/>
        <w:numPr>
          <w:ilvl w:val="0"/>
          <w:numId w:val="3"/>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Numeric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Numeric Example</w:t>
      </w:r>
      <w:r w:rsidRPr="00FE463F">
        <w:rPr>
          <w:noProof/>
          <w:color w:val="0000FF"/>
          <w:u w:val="single"/>
        </w:rPr>
        <w:fldChar w:fldCharType="end"/>
      </w:r>
    </w:p>
    <w:p w14:paraId="6B9FC020" w14:textId="77777777" w:rsidR="00E86526" w:rsidRPr="00FE463F" w:rsidRDefault="00790984" w:rsidP="00F55438">
      <w:pPr>
        <w:pStyle w:val="ListNumber"/>
        <w:numPr>
          <w:ilvl w:val="0"/>
          <w:numId w:val="3"/>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Pointer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Pointer Example</w:t>
      </w:r>
      <w:r w:rsidRPr="00FE463F">
        <w:rPr>
          <w:noProof/>
          <w:color w:val="0000FF"/>
          <w:u w:val="single"/>
        </w:rPr>
        <w:fldChar w:fldCharType="end"/>
      </w:r>
    </w:p>
    <w:p w14:paraId="6B9FC021" w14:textId="77777777" w:rsidR="00E86526" w:rsidRPr="00FE463F" w:rsidRDefault="00790984" w:rsidP="00F55438">
      <w:pPr>
        <w:pStyle w:val="ListNumber"/>
        <w:numPr>
          <w:ilvl w:val="0"/>
          <w:numId w:val="3"/>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Set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Set Example</w:t>
      </w:r>
      <w:r w:rsidRPr="00FE463F">
        <w:rPr>
          <w:noProof/>
          <w:color w:val="0000FF"/>
          <w:u w:val="single"/>
        </w:rPr>
        <w:fldChar w:fldCharType="end"/>
      </w:r>
    </w:p>
    <w:p w14:paraId="6B9FC022" w14:textId="77777777" w:rsidR="00E86526" w:rsidRPr="00FE463F" w:rsidRDefault="00790984" w:rsidP="00F55438">
      <w:pPr>
        <w:pStyle w:val="ListNumber"/>
        <w:numPr>
          <w:ilvl w:val="0"/>
          <w:numId w:val="3"/>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Yes_No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Yes/No Example</w:t>
      </w:r>
      <w:r w:rsidRPr="00FE463F">
        <w:rPr>
          <w:noProof/>
          <w:color w:val="0000FF"/>
          <w:u w:val="single"/>
        </w:rPr>
        <w:fldChar w:fldCharType="end"/>
      </w:r>
    </w:p>
    <w:p w14:paraId="6B9FC023" w14:textId="77777777" w:rsidR="00E86526" w:rsidRPr="00FE463F" w:rsidRDefault="00790984" w:rsidP="00F55438">
      <w:pPr>
        <w:pStyle w:val="ListNumber"/>
        <w:numPr>
          <w:ilvl w:val="0"/>
          <w:numId w:val="3"/>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_Ref343086562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DD Example</w:t>
      </w:r>
      <w:r w:rsidRPr="00FE463F">
        <w:rPr>
          <w:noProof/>
          <w:color w:val="0000FF"/>
          <w:u w:val="single"/>
        </w:rPr>
        <w:fldChar w:fldCharType="end"/>
      </w:r>
    </w:p>
    <w:p w14:paraId="6B9FC024" w14:textId="77777777" w:rsidR="00E86526" w:rsidRPr="00FE463F" w:rsidRDefault="00E86526" w:rsidP="00441404">
      <w:pPr>
        <w:pStyle w:val="Heading5"/>
        <w:rPr>
          <w:noProof/>
        </w:rPr>
      </w:pPr>
      <w:bookmarkStart w:id="380" w:name="Date"/>
      <w:r w:rsidRPr="00FE463F">
        <w:rPr>
          <w:noProof/>
        </w:rPr>
        <w:t>Date Example</w:t>
      </w:r>
      <w:bookmarkEnd w:id="380"/>
    </w:p>
    <w:p w14:paraId="6B9FC025" w14:textId="05C5D005" w:rsidR="00C040FB" w:rsidRPr="00FE463F" w:rsidRDefault="000B59D3" w:rsidP="000B59D3">
      <w:pPr>
        <w:pStyle w:val="Caption"/>
        <w:rPr>
          <w:noProof/>
        </w:rPr>
      </w:pPr>
      <w:bookmarkStart w:id="381" w:name="_Toc48037458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47</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—Date Example</w:t>
      </w:r>
      <w:bookmarkEnd w:id="381"/>
    </w:p>
    <w:p w14:paraId="6B9FC026"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D^2880101:2880331:EX</w:t>
      </w:r>
      <w:r w:rsidR="00084217" w:rsidRPr="007A0D2C">
        <w:rPr>
          <w:b/>
          <w:noProof/>
        </w:rPr>
        <w:t>”</w:t>
      </w:r>
    </w:p>
    <w:p w14:paraId="6B9FC027" w14:textId="77777777" w:rsidR="00C040FB" w:rsidRPr="00FE463F" w:rsidRDefault="00C040FB" w:rsidP="00441404">
      <w:pPr>
        <w:pStyle w:val="BodyText6"/>
        <w:rPr>
          <w:noProof/>
        </w:rPr>
      </w:pPr>
    </w:p>
    <w:p w14:paraId="6B9FC028" w14:textId="77777777" w:rsidR="00E86526" w:rsidRPr="00FE463F" w:rsidRDefault="00E86526" w:rsidP="00F17C1D">
      <w:pPr>
        <w:pStyle w:val="BodyText"/>
        <w:rPr>
          <w:noProof/>
        </w:rPr>
      </w:pPr>
      <w:r w:rsidRPr="00FE463F">
        <w:rPr>
          <w:noProof/>
        </w:rPr>
        <w:t xml:space="preserve">This tells the reader that the input </w:t>
      </w:r>
      <w:r w:rsidR="00515C16" w:rsidRPr="00FE463F">
        <w:rPr>
          <w:rStyle w:val="Emphasis"/>
          <w:noProof/>
        </w:rPr>
        <w:t>must</w:t>
      </w:r>
      <w:r w:rsidRPr="00FE463F">
        <w:rPr>
          <w:noProof/>
        </w:rPr>
        <w:t xml:space="preserve"> be an acceptable date. To determine that, ^%DT is invoked with the %DT variable equal to EX. If the date is a legitimate date, then it is checked to see if the date falls between January 1, 1988 and March 31, 1988. In general, both minimum and maximum are optional. If they are there, they </w:t>
      </w:r>
      <w:r w:rsidR="00515C16" w:rsidRPr="00FE463F">
        <w:rPr>
          <w:rStyle w:val="Emphasis"/>
          <w:noProof/>
        </w:rPr>
        <w:t>must</w:t>
      </w:r>
      <w:r w:rsidRPr="00FE463F">
        <w:rPr>
          <w:noProof/>
        </w:rPr>
        <w:t xml:space="preserve"> be in VA FileMan format. The only exceptions are that NOW and DT </w:t>
      </w:r>
      <w:r w:rsidR="007A3802" w:rsidRPr="00FE463F">
        <w:rPr>
          <w:noProof/>
        </w:rPr>
        <w:t>can</w:t>
      </w:r>
      <w:r w:rsidRPr="00FE463F">
        <w:rPr>
          <w:noProof/>
        </w:rPr>
        <w:t xml:space="preserve"> be used to reference the current date/time. Remember that N</w:t>
      </w:r>
      <w:r w:rsidR="00C040FB" w:rsidRPr="00FE463F">
        <w:rPr>
          <w:noProof/>
        </w:rPr>
        <w:t xml:space="preserve">OW contains </w:t>
      </w:r>
      <w:r w:rsidRPr="00FE463F">
        <w:rPr>
          <w:noProof/>
        </w:rPr>
        <w:t>a time stamp. If it is used as a minimum or m</w:t>
      </w:r>
      <w:r w:rsidR="00C040FB" w:rsidRPr="00FE463F">
        <w:rPr>
          <w:noProof/>
        </w:rPr>
        <w:t xml:space="preserve">aximum value, an </w:t>
      </w:r>
      <w:r w:rsidR="00C040FB" w:rsidRPr="00FE463F">
        <w:rPr>
          <w:b/>
          <w:noProof/>
        </w:rPr>
        <w:t>R</w:t>
      </w:r>
      <w:r w:rsidR="00C040FB" w:rsidRPr="00FE463F">
        <w:rPr>
          <w:noProof/>
        </w:rPr>
        <w:t xml:space="preserve"> or </w:t>
      </w:r>
      <w:r w:rsidR="00C040FB" w:rsidRPr="00FE463F">
        <w:rPr>
          <w:b/>
          <w:noProof/>
        </w:rPr>
        <w:t>T</w:t>
      </w:r>
      <w:r w:rsidR="00C040FB" w:rsidRPr="00FE463F">
        <w:rPr>
          <w:noProof/>
        </w:rPr>
        <w:t xml:space="preserve"> should </w:t>
      </w:r>
      <w:r w:rsidRPr="00FE463F">
        <w:rPr>
          <w:noProof/>
        </w:rPr>
        <w:t>be put into the %DT variable. If DIR(0) is set up to expect a time in the response, you can help the user by including that requirement in the prompt. Otherwise, a response without a time stamp (</w:t>
      </w:r>
      <w:r w:rsidR="007A3802" w:rsidRPr="00FE463F">
        <w:rPr>
          <w:noProof/>
        </w:rPr>
        <w:t>e.g., </w:t>
      </w:r>
      <w:r w:rsidRPr="00FE463F">
        <w:rPr>
          <w:noProof/>
        </w:rPr>
        <w:t>TODAY) might unexpectedly fail.</w:t>
      </w:r>
    </w:p>
    <w:p w14:paraId="6B9FC029" w14:textId="77777777" w:rsidR="00E86526" w:rsidRPr="00FE463F" w:rsidRDefault="00E86526" w:rsidP="00441404">
      <w:pPr>
        <w:pStyle w:val="Heading5"/>
        <w:rPr>
          <w:noProof/>
        </w:rPr>
      </w:pPr>
      <w:bookmarkStart w:id="382" w:name="End_of_Page"/>
      <w:r w:rsidRPr="00FE463F">
        <w:rPr>
          <w:noProof/>
        </w:rPr>
        <w:t>End-of-Page Example</w:t>
      </w:r>
      <w:bookmarkEnd w:id="382"/>
    </w:p>
    <w:p w14:paraId="6B9FC02A" w14:textId="33D2C48E" w:rsidR="00C040FB" w:rsidRPr="00FE463F" w:rsidRDefault="000B59D3" w:rsidP="000B59D3">
      <w:pPr>
        <w:pStyle w:val="Caption"/>
        <w:rPr>
          <w:noProof/>
        </w:rPr>
      </w:pPr>
      <w:bookmarkStart w:id="383" w:name="_Toc48037458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48</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—End-of-Page Example</w:t>
      </w:r>
      <w:r w:rsidR="000F60A9" w:rsidRPr="00FE463F">
        <w:rPr>
          <w:noProof/>
        </w:rPr>
        <w:t>: Input</w:t>
      </w:r>
      <w:bookmarkEnd w:id="383"/>
    </w:p>
    <w:p w14:paraId="6B9FC02B"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E</w:t>
      </w:r>
      <w:r w:rsidR="00084217" w:rsidRPr="007A0D2C">
        <w:rPr>
          <w:b/>
          <w:noProof/>
        </w:rPr>
        <w:t>”</w:t>
      </w:r>
    </w:p>
    <w:p w14:paraId="6B9FC02C" w14:textId="77777777" w:rsidR="00C040FB" w:rsidRPr="00FE463F" w:rsidRDefault="00C040FB" w:rsidP="00441404">
      <w:pPr>
        <w:pStyle w:val="BodyText6"/>
        <w:rPr>
          <w:noProof/>
        </w:rPr>
      </w:pPr>
    </w:p>
    <w:p w14:paraId="6B9FC02D" w14:textId="77777777" w:rsidR="00E86526" w:rsidRPr="00FE463F" w:rsidRDefault="00E86526" w:rsidP="00F17C1D">
      <w:pPr>
        <w:pStyle w:val="BodyText"/>
        <w:keepNext/>
        <w:keepLines/>
        <w:rPr>
          <w:noProof/>
        </w:rPr>
      </w:pPr>
      <w:r w:rsidRPr="00FE463F">
        <w:rPr>
          <w:noProof/>
        </w:rPr>
        <w:t xml:space="preserve">There are no parameters. </w:t>
      </w:r>
      <w:r w:rsidR="00C040FB" w:rsidRPr="00FE463F">
        <w:rPr>
          <w:noProof/>
        </w:rPr>
        <w:t xml:space="preserve">The </w:t>
      </w:r>
      <w:r w:rsidRPr="00FE463F">
        <w:rPr>
          <w:b/>
          <w:noProof/>
        </w:rPr>
        <w:t>Enter</w:t>
      </w:r>
      <w:r w:rsidRPr="00FE463F">
        <w:rPr>
          <w:noProof/>
        </w:rPr>
        <w:t xml:space="preserve"> and </w:t>
      </w:r>
      <w:r w:rsidR="00C040FB" w:rsidRPr="00FE463F">
        <w:rPr>
          <w:noProof/>
        </w:rPr>
        <w:t>caret (</w:t>
      </w:r>
      <w:r w:rsidR="00084217" w:rsidRPr="00FE463F">
        <w:rPr>
          <w:noProof/>
        </w:rPr>
        <w:t>“</w:t>
      </w:r>
      <w:r w:rsidR="00C040FB" w:rsidRPr="00FE463F">
        <w:rPr>
          <w:b/>
          <w:noProof/>
        </w:rPr>
        <w:t>^</w:t>
      </w:r>
      <w:r w:rsidR="00084217" w:rsidRPr="00FE463F">
        <w:rPr>
          <w:noProof/>
        </w:rPr>
        <w:t>”</w:t>
      </w:r>
      <w:r w:rsidR="00C040FB" w:rsidRPr="00FE463F">
        <w:rPr>
          <w:noProof/>
        </w:rPr>
        <w:t>)</w:t>
      </w:r>
      <w:r w:rsidRPr="00FE463F">
        <w:rPr>
          <w:noProof/>
        </w:rPr>
        <w:t xml:space="preserve"> </w:t>
      </w:r>
      <w:r w:rsidR="00C040FB" w:rsidRPr="00FE463F">
        <w:rPr>
          <w:noProof/>
        </w:rPr>
        <w:t xml:space="preserve">keys </w:t>
      </w:r>
      <w:r w:rsidRPr="00FE463F">
        <w:rPr>
          <w:noProof/>
        </w:rPr>
        <w:t>are the only acceptable responses. This DIR(0) setting causes the following prompt to be issued:</w:t>
      </w:r>
    </w:p>
    <w:p w14:paraId="6B9FC02E" w14:textId="0A6BB862" w:rsidR="00C040FB" w:rsidRPr="00FE463F" w:rsidRDefault="000B59D3" w:rsidP="000B59D3">
      <w:pPr>
        <w:pStyle w:val="Caption"/>
        <w:rPr>
          <w:noProof/>
        </w:rPr>
      </w:pPr>
      <w:bookmarkStart w:id="384" w:name="_Toc48037458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49</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—End-of-Page Example</w:t>
      </w:r>
      <w:r w:rsidR="000F60A9" w:rsidRPr="00FE463F">
        <w:rPr>
          <w:noProof/>
        </w:rPr>
        <w:t>: Prompt Displayed</w:t>
      </w:r>
      <w:bookmarkEnd w:id="384"/>
    </w:p>
    <w:p w14:paraId="6B9FC02F" w14:textId="77777777" w:rsidR="00E86526" w:rsidRPr="00FE463F" w:rsidRDefault="00E86526" w:rsidP="00365EB1">
      <w:pPr>
        <w:pStyle w:val="Dialogue"/>
        <w:rPr>
          <w:noProof/>
        </w:rPr>
      </w:pPr>
      <w:r w:rsidRPr="00FE463F">
        <w:rPr>
          <w:noProof/>
        </w:rPr>
        <w:t xml:space="preserve">Press the return key to continue or </w:t>
      </w:r>
      <w:r w:rsidR="00084217" w:rsidRPr="00FE463F">
        <w:rPr>
          <w:noProof/>
        </w:rPr>
        <w:t>‘</w:t>
      </w:r>
      <w:r w:rsidRPr="00FE463F">
        <w:rPr>
          <w:noProof/>
        </w:rPr>
        <w:t>^</w:t>
      </w:r>
      <w:r w:rsidR="00084217" w:rsidRPr="00FE463F">
        <w:rPr>
          <w:noProof/>
        </w:rPr>
        <w:t>’</w:t>
      </w:r>
      <w:r w:rsidRPr="00FE463F">
        <w:rPr>
          <w:noProof/>
        </w:rPr>
        <w:t xml:space="preserve"> to exit:</w:t>
      </w:r>
    </w:p>
    <w:p w14:paraId="6B9FC030" w14:textId="77777777" w:rsidR="00E86526" w:rsidRPr="00FE463F" w:rsidRDefault="00E86526" w:rsidP="00441404">
      <w:pPr>
        <w:pStyle w:val="BodyText6"/>
        <w:rPr>
          <w:noProof/>
        </w:rPr>
      </w:pPr>
    </w:p>
    <w:p w14:paraId="6B9FC031" w14:textId="77777777" w:rsidR="00E86526" w:rsidRPr="00FE463F" w:rsidRDefault="00E86526" w:rsidP="00441404">
      <w:pPr>
        <w:pStyle w:val="Heading5"/>
        <w:rPr>
          <w:noProof/>
        </w:rPr>
      </w:pPr>
      <w:bookmarkStart w:id="385" w:name="Free_Text"/>
      <w:r w:rsidRPr="00FE463F">
        <w:rPr>
          <w:noProof/>
        </w:rPr>
        <w:t>Free-Text Example</w:t>
      </w:r>
      <w:bookmarkEnd w:id="385"/>
    </w:p>
    <w:p w14:paraId="6B9FC032" w14:textId="49232361" w:rsidR="00C040FB" w:rsidRPr="00FE463F" w:rsidRDefault="000B59D3" w:rsidP="000B59D3">
      <w:pPr>
        <w:pStyle w:val="Caption"/>
        <w:rPr>
          <w:b w:val="0"/>
          <w:noProof/>
        </w:rPr>
      </w:pPr>
      <w:bookmarkStart w:id="386" w:name="_Toc48037459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50</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—Free-Text Example</w:t>
      </w:r>
      <w:r w:rsidR="000F60A9" w:rsidRPr="00FE463F">
        <w:rPr>
          <w:noProof/>
        </w:rPr>
        <w:t>: Input</w:t>
      </w:r>
      <w:bookmarkEnd w:id="386"/>
    </w:p>
    <w:p w14:paraId="6B9FC033"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F^3:30</w:t>
      </w:r>
      <w:r w:rsidR="00084217" w:rsidRPr="00FE463F">
        <w:rPr>
          <w:b/>
          <w:noProof/>
        </w:rPr>
        <w:t>”</w:t>
      </w:r>
    </w:p>
    <w:p w14:paraId="6B9FC034" w14:textId="77777777" w:rsidR="00C040FB" w:rsidRPr="00FE463F" w:rsidRDefault="00C040FB" w:rsidP="00441404">
      <w:pPr>
        <w:pStyle w:val="BodyText6"/>
        <w:rPr>
          <w:noProof/>
        </w:rPr>
      </w:pPr>
    </w:p>
    <w:p w14:paraId="6B9FC035" w14:textId="77777777" w:rsidR="007661D5" w:rsidRPr="00FE463F" w:rsidRDefault="00E86526" w:rsidP="00F17C1D">
      <w:pPr>
        <w:pStyle w:val="BodyText"/>
        <w:keepNext/>
        <w:keepLines/>
        <w:rPr>
          <w:noProof/>
        </w:rPr>
      </w:pPr>
      <w:r w:rsidRPr="00FE463F">
        <w:rPr>
          <w:noProof/>
        </w:rPr>
        <w:lastRenderedPageBreak/>
        <w:t xml:space="preserve">This tells the reader that the input </w:t>
      </w:r>
      <w:r w:rsidR="00515C16" w:rsidRPr="00FE463F">
        <w:rPr>
          <w:rStyle w:val="Emphasis"/>
          <w:noProof/>
        </w:rPr>
        <w:t>must</w:t>
      </w:r>
      <w:r w:rsidRPr="00FE463F">
        <w:rPr>
          <w:noProof/>
        </w:rPr>
        <w:t xml:space="preserve"> be alphanumeric or punctuation, (control characters are </w:t>
      </w:r>
      <w:r w:rsidRPr="00FE463F">
        <w:rPr>
          <w:i/>
          <w:noProof/>
        </w:rPr>
        <w:t>not</w:t>
      </w:r>
      <w:r w:rsidRPr="00FE463F">
        <w:rPr>
          <w:noProof/>
        </w:rPr>
        <w:t xml:space="preserve"> allowed) and that the length of input </w:t>
      </w:r>
      <w:r w:rsidR="00515C16" w:rsidRPr="00FE463F">
        <w:rPr>
          <w:rStyle w:val="Emphasis"/>
          <w:noProof/>
        </w:rPr>
        <w:t>must</w:t>
      </w:r>
      <w:r w:rsidRPr="00FE463F">
        <w:rPr>
          <w:noProof/>
        </w:rPr>
        <w:t xml:space="preserve"> be no fewer than 3 and no more than 30 characters. The maximum acceptable length for a free-text field is 245 characte</w:t>
      </w:r>
      <w:r w:rsidR="007661D5" w:rsidRPr="00FE463F">
        <w:rPr>
          <w:noProof/>
        </w:rPr>
        <w:t>rs.</w:t>
      </w:r>
    </w:p>
    <w:p w14:paraId="6B9FC036" w14:textId="77777777" w:rsidR="00E40DE6" w:rsidRPr="00FE463F" w:rsidRDefault="002F0AF3" w:rsidP="00D42D1B">
      <w:pPr>
        <w:pStyle w:val="Note"/>
        <w:rPr>
          <w:noProof/>
        </w:rPr>
      </w:pPr>
      <w:r>
        <w:rPr>
          <w:noProof/>
        </w:rPr>
        <w:drawing>
          <wp:inline distT="0" distB="0" distL="0" distR="0" wp14:anchorId="6B9FF9FE" wp14:editId="6B9FF9FF">
            <wp:extent cx="304800" cy="304800"/>
            <wp:effectExtent l="0" t="0" r="0" b="0"/>
            <wp:docPr id="141" name="Picture 1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A leading caret (</w:t>
      </w:r>
      <w:r w:rsidR="00084217" w:rsidRPr="00FE463F">
        <w:rPr>
          <w:noProof/>
        </w:rPr>
        <w:t>“</w:t>
      </w:r>
      <w:r w:rsidR="00E40DE6" w:rsidRPr="00FE463F">
        <w:rPr>
          <w:b/>
          <w:noProof/>
        </w:rPr>
        <w:t>^</w:t>
      </w:r>
      <w:r w:rsidR="00084217" w:rsidRPr="00FE463F">
        <w:rPr>
          <w:noProof/>
        </w:rPr>
        <w:t>”</w:t>
      </w:r>
      <w:r w:rsidR="00E40DE6" w:rsidRPr="00FE463F">
        <w:rPr>
          <w:noProof/>
        </w:rPr>
        <w:t>) always aborts the READ and SETs DIRUT or DUOUT.</w:t>
      </w:r>
    </w:p>
    <w:p w14:paraId="6B9FC037" w14:textId="77777777" w:rsidR="00E86526" w:rsidRPr="00FE463F" w:rsidRDefault="00C040FB" w:rsidP="0074437A">
      <w:pPr>
        <w:pStyle w:val="Heading6"/>
        <w:rPr>
          <w:noProof/>
        </w:rPr>
      </w:pPr>
      <w:r w:rsidRPr="00FE463F">
        <w:rPr>
          <w:noProof/>
        </w:rPr>
        <w:t>With DIR(0) containing U</w:t>
      </w:r>
    </w:p>
    <w:p w14:paraId="6B9FC038" w14:textId="7F618017" w:rsidR="00C040FB" w:rsidRPr="00FE463F" w:rsidRDefault="000B59D3" w:rsidP="000B59D3">
      <w:pPr>
        <w:pStyle w:val="Caption"/>
        <w:rPr>
          <w:noProof/>
        </w:rPr>
      </w:pPr>
      <w:bookmarkStart w:id="387" w:name="_Toc48037459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51</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U Example</w:t>
      </w:r>
      <w:r w:rsidR="000F60A9" w:rsidRPr="00FE463F">
        <w:rPr>
          <w:noProof/>
        </w:rPr>
        <w:t>: Input</w:t>
      </w:r>
      <w:bookmarkEnd w:id="387"/>
    </w:p>
    <w:p w14:paraId="6B9FC039"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FU^3:30</w:t>
      </w:r>
      <w:r w:rsidR="00084217" w:rsidRPr="00FE463F">
        <w:rPr>
          <w:b/>
          <w:noProof/>
        </w:rPr>
        <w:t>”</w:t>
      </w:r>
    </w:p>
    <w:p w14:paraId="6B9FC03A" w14:textId="77777777" w:rsidR="00C040FB" w:rsidRPr="00FE463F" w:rsidRDefault="00C040FB" w:rsidP="00441404">
      <w:pPr>
        <w:pStyle w:val="BodyText6"/>
        <w:rPr>
          <w:noProof/>
        </w:rPr>
      </w:pPr>
    </w:p>
    <w:p w14:paraId="6B9FC03B" w14:textId="77777777" w:rsidR="00E86526" w:rsidRPr="00FE463F" w:rsidRDefault="00E86526" w:rsidP="00F17C1D">
      <w:pPr>
        <w:pStyle w:val="BodyText"/>
        <w:rPr>
          <w:noProof/>
        </w:rPr>
      </w:pPr>
      <w:r w:rsidRPr="00FE463F">
        <w:rPr>
          <w:noProof/>
        </w:rPr>
        <w:t xml:space="preserve">The user can enter any response that is from 3 to 30 characters long. The response can contain embedded </w:t>
      </w:r>
      <w:r w:rsidR="005C625C" w:rsidRPr="00FE463F">
        <w:rPr>
          <w:noProof/>
        </w:rPr>
        <w:t>carets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Without </w:t>
      </w:r>
      <w:r w:rsidRPr="00FE463F">
        <w:rPr>
          <w:b/>
          <w:noProof/>
        </w:rPr>
        <w:t>U</w:t>
      </w:r>
      <w:r w:rsidRPr="00FE463F">
        <w:rPr>
          <w:noProof/>
        </w:rPr>
        <w:t xml:space="preserve">, an embedded </w:t>
      </w:r>
      <w:r w:rsidR="005C625C" w:rsidRPr="00FE463F">
        <w:rPr>
          <w:noProof/>
        </w:rPr>
        <w:t>caret</w:t>
      </w:r>
      <w:r w:rsidRPr="00FE463F">
        <w:rPr>
          <w:noProof/>
        </w:rPr>
        <w:t xml:space="preserve"> causes the us</w:t>
      </w:r>
      <w:r w:rsidR="00C040FB" w:rsidRPr="00FE463F">
        <w:rPr>
          <w:noProof/>
        </w:rPr>
        <w:t>er to receive an error message.</w:t>
      </w:r>
    </w:p>
    <w:p w14:paraId="6B9FC03C" w14:textId="77777777" w:rsidR="00E86526" w:rsidRPr="00FE463F" w:rsidRDefault="00E86526" w:rsidP="0074437A">
      <w:pPr>
        <w:pStyle w:val="Heading6"/>
        <w:rPr>
          <w:noProof/>
        </w:rPr>
      </w:pPr>
      <w:r w:rsidRPr="00FE463F">
        <w:rPr>
          <w:noProof/>
        </w:rPr>
        <w:t>With DIR(0) containing A</w:t>
      </w:r>
    </w:p>
    <w:p w14:paraId="6B9FC03D" w14:textId="5DED4286" w:rsidR="00C040FB" w:rsidRPr="00FE463F" w:rsidRDefault="000B59D3" w:rsidP="000B59D3">
      <w:pPr>
        <w:pStyle w:val="Caption"/>
        <w:rPr>
          <w:noProof/>
        </w:rPr>
      </w:pPr>
      <w:bookmarkStart w:id="388" w:name="_Toc48037459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52</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A Example</w:t>
      </w:r>
      <w:r w:rsidR="000F60A9" w:rsidRPr="00FE463F">
        <w:rPr>
          <w:noProof/>
        </w:rPr>
        <w:t>: Input</w:t>
      </w:r>
      <w:bookmarkEnd w:id="388"/>
    </w:p>
    <w:p w14:paraId="6B9FC03E"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FA^2:5</w:t>
      </w:r>
      <w:r w:rsidR="00084217" w:rsidRPr="00FE463F">
        <w:rPr>
          <w:b/>
          <w:noProof/>
        </w:rPr>
        <w:t>”</w:t>
      </w:r>
      <w:r w:rsidRPr="00FE463F">
        <w:rPr>
          <w:b/>
          <w:noProof/>
        </w:rPr>
        <w:t>,DIR(</w:t>
      </w:r>
      <w:r w:rsidR="00084217" w:rsidRPr="00FE463F">
        <w:rPr>
          <w:b/>
          <w:noProof/>
        </w:rPr>
        <w:t>“</w:t>
      </w:r>
      <w:r w:rsidRPr="00FE463F">
        <w:rPr>
          <w:b/>
          <w:noProof/>
        </w:rPr>
        <w:t>A</w:t>
      </w:r>
      <w:r w:rsidR="00084217" w:rsidRPr="00FE463F">
        <w:rPr>
          <w:b/>
          <w:noProof/>
        </w:rPr>
        <w:t>”</w:t>
      </w:r>
      <w:r w:rsidRPr="00FE463F">
        <w:rPr>
          <w:b/>
          <w:noProof/>
        </w:rPr>
        <w:t>)=</w:t>
      </w:r>
      <w:r w:rsidR="00084217" w:rsidRPr="00FE463F">
        <w:rPr>
          <w:b/>
          <w:noProof/>
        </w:rPr>
        <w:t>“</w:t>
      </w:r>
      <w:r w:rsidRPr="00FE463F">
        <w:rPr>
          <w:b/>
          <w:noProof/>
        </w:rPr>
        <w:t>INITIAL</w:t>
      </w:r>
      <w:r w:rsidR="00084217" w:rsidRPr="00FE463F">
        <w:rPr>
          <w:b/>
          <w:noProof/>
        </w:rPr>
        <w:t>”</w:t>
      </w:r>
    </w:p>
    <w:p w14:paraId="6B9FC03F" w14:textId="77777777" w:rsidR="00C040FB" w:rsidRPr="00FE463F" w:rsidRDefault="00C040FB" w:rsidP="00441404">
      <w:pPr>
        <w:pStyle w:val="BodyText6"/>
        <w:rPr>
          <w:noProof/>
        </w:rPr>
      </w:pPr>
    </w:p>
    <w:p w14:paraId="6B9FC040" w14:textId="77777777" w:rsidR="00E86526" w:rsidRPr="00FE463F" w:rsidRDefault="00E86526" w:rsidP="00F17C1D">
      <w:pPr>
        <w:pStyle w:val="BodyText"/>
        <w:keepNext/>
        <w:keepLines/>
        <w:rPr>
          <w:noProof/>
        </w:rPr>
      </w:pPr>
      <w:r w:rsidRPr="00FE463F">
        <w:rPr>
          <w:noProof/>
        </w:rPr>
        <w:t xml:space="preserve">The prompt is set only to the word INITIAL. If the </w:t>
      </w:r>
      <w:r w:rsidRPr="00FE463F">
        <w:rPr>
          <w:b/>
          <w:noProof/>
        </w:rPr>
        <w:t>A</w:t>
      </w:r>
      <w:r w:rsidRPr="00FE463F">
        <w:rPr>
          <w:noProof/>
        </w:rPr>
        <w:t xml:space="preserve"> were </w:t>
      </w:r>
      <w:r w:rsidRPr="00FE463F">
        <w:rPr>
          <w:i/>
          <w:noProof/>
        </w:rPr>
        <w:t>not</w:t>
      </w:r>
      <w:r w:rsidRPr="00FE463F">
        <w:rPr>
          <w:noProof/>
        </w:rPr>
        <w:t xml:space="preserve"> included, a colon and space would be appended to the prom</w:t>
      </w:r>
      <w:r w:rsidR="00C040FB" w:rsidRPr="00FE463F">
        <w:rPr>
          <w:noProof/>
        </w:rPr>
        <w:t>pt and it would look like this:</w:t>
      </w:r>
    </w:p>
    <w:p w14:paraId="6B9FC041" w14:textId="04FFF35B" w:rsidR="00C040FB" w:rsidRPr="00FE463F" w:rsidRDefault="000B59D3" w:rsidP="000B59D3">
      <w:pPr>
        <w:pStyle w:val="Caption"/>
        <w:rPr>
          <w:noProof/>
        </w:rPr>
      </w:pPr>
      <w:bookmarkStart w:id="389" w:name="_Toc48037459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53</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A Example</w:t>
      </w:r>
      <w:r w:rsidR="00261EAB" w:rsidRPr="00FE463F">
        <w:rPr>
          <w:noProof/>
        </w:rPr>
        <w:t>: Prompt Displayed</w:t>
      </w:r>
      <w:bookmarkEnd w:id="389"/>
    </w:p>
    <w:p w14:paraId="6B9FC042" w14:textId="77777777" w:rsidR="00E86526" w:rsidRPr="00FE463F" w:rsidRDefault="00E86526" w:rsidP="00365EB1">
      <w:pPr>
        <w:pStyle w:val="Dialogue"/>
        <w:rPr>
          <w:noProof/>
        </w:rPr>
      </w:pPr>
      <w:r w:rsidRPr="00FE463F">
        <w:rPr>
          <w:noProof/>
        </w:rPr>
        <w:t>INITIAL:</w:t>
      </w:r>
      <w:r w:rsidR="006C734C" w:rsidRPr="00FE463F">
        <w:rPr>
          <w:noProof/>
        </w:rPr>
        <w:t xml:space="preserve"> </w:t>
      </w:r>
    </w:p>
    <w:p w14:paraId="6B9FC043" w14:textId="77777777" w:rsidR="00C040FB" w:rsidRPr="00FE463F" w:rsidRDefault="00C040FB" w:rsidP="00441404">
      <w:pPr>
        <w:pStyle w:val="BodyText6"/>
        <w:rPr>
          <w:noProof/>
        </w:rPr>
      </w:pPr>
    </w:p>
    <w:p w14:paraId="6B9FC044" w14:textId="77777777" w:rsidR="00E86526" w:rsidRPr="00FE463F" w:rsidRDefault="00E86526" w:rsidP="00441404">
      <w:pPr>
        <w:pStyle w:val="Heading5"/>
        <w:rPr>
          <w:noProof/>
        </w:rPr>
      </w:pPr>
      <w:bookmarkStart w:id="390" w:name="List"/>
      <w:r w:rsidRPr="00FE463F">
        <w:rPr>
          <w:noProof/>
        </w:rPr>
        <w:t>List or Range Example</w:t>
      </w:r>
      <w:bookmarkEnd w:id="390"/>
    </w:p>
    <w:p w14:paraId="6B9FC045" w14:textId="0E601099" w:rsidR="00C040FB" w:rsidRPr="00FE463F" w:rsidRDefault="000B59D3" w:rsidP="000B59D3">
      <w:pPr>
        <w:pStyle w:val="Caption"/>
        <w:rPr>
          <w:noProof/>
        </w:rPr>
      </w:pPr>
      <w:bookmarkStart w:id="391" w:name="_Toc48037459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54</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—List or Range Example</w:t>
      </w:r>
      <w:r w:rsidR="00261EAB" w:rsidRPr="00FE463F">
        <w:rPr>
          <w:noProof/>
        </w:rPr>
        <w:t>: Input</w:t>
      </w:r>
      <w:bookmarkEnd w:id="391"/>
    </w:p>
    <w:p w14:paraId="6B9FC046"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L^1:25</w:t>
      </w:r>
      <w:r w:rsidR="00084217" w:rsidRPr="00FE463F">
        <w:rPr>
          <w:b/>
          <w:noProof/>
        </w:rPr>
        <w:t>”</w:t>
      </w:r>
    </w:p>
    <w:p w14:paraId="6B9FC047" w14:textId="77777777" w:rsidR="00C040FB" w:rsidRPr="00FE463F" w:rsidRDefault="00C040FB" w:rsidP="00441404">
      <w:pPr>
        <w:pStyle w:val="BodyText6"/>
        <w:rPr>
          <w:noProof/>
        </w:rPr>
      </w:pPr>
    </w:p>
    <w:p w14:paraId="6B9FC048" w14:textId="77777777" w:rsidR="00E86526" w:rsidRPr="00FE463F" w:rsidRDefault="00E86526" w:rsidP="003F1BD9">
      <w:pPr>
        <w:pStyle w:val="BodyText"/>
        <w:keepNext/>
        <w:keepLines/>
        <w:rPr>
          <w:noProof/>
        </w:rPr>
      </w:pPr>
      <w:r w:rsidRPr="00FE463F">
        <w:rPr>
          <w:noProof/>
        </w:rPr>
        <w:t xml:space="preserve">This tells the reader that the input </w:t>
      </w:r>
      <w:r w:rsidR="00F204D4" w:rsidRPr="00FE463F">
        <w:rPr>
          <w:noProof/>
        </w:rPr>
        <w:t>can</w:t>
      </w:r>
      <w:r w:rsidRPr="00FE463F">
        <w:rPr>
          <w:noProof/>
        </w:rPr>
        <w:t xml:space="preserve"> be any set of numbers between 1 and 25. The numbers </w:t>
      </w:r>
      <w:r w:rsidR="00F204D4" w:rsidRPr="00FE463F">
        <w:rPr>
          <w:noProof/>
        </w:rPr>
        <w:t>can</w:t>
      </w:r>
      <w:r w:rsidRPr="00FE463F">
        <w:rPr>
          <w:noProof/>
        </w:rPr>
        <w:t xml:space="preserve"> be separated by commas, dashes, or a combination of both. Two acceptable resp</w:t>
      </w:r>
      <w:r w:rsidR="00C040FB" w:rsidRPr="00FE463F">
        <w:rPr>
          <w:noProof/>
        </w:rPr>
        <w:t>onses to the example above are:</w:t>
      </w:r>
    </w:p>
    <w:p w14:paraId="6B9FC049" w14:textId="67149341" w:rsidR="00C040FB" w:rsidRPr="00FE463F" w:rsidRDefault="000B59D3" w:rsidP="000B59D3">
      <w:pPr>
        <w:pStyle w:val="Caption"/>
        <w:rPr>
          <w:noProof/>
        </w:rPr>
      </w:pPr>
      <w:bookmarkStart w:id="392" w:name="_Toc48037459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55</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—List or Range Example</w:t>
      </w:r>
      <w:r w:rsidR="00261EAB" w:rsidRPr="00FE463F">
        <w:rPr>
          <w:noProof/>
        </w:rPr>
        <w:t>: Acceptable Responses</w:t>
      </w:r>
      <w:bookmarkEnd w:id="392"/>
    </w:p>
    <w:p w14:paraId="6B9FC04A" w14:textId="77777777" w:rsidR="00E86526" w:rsidRPr="00FE463F" w:rsidRDefault="00E86526" w:rsidP="00ED4DD4">
      <w:pPr>
        <w:pStyle w:val="APICode"/>
        <w:rPr>
          <w:noProof/>
        </w:rPr>
      </w:pPr>
      <w:r w:rsidRPr="00FE463F">
        <w:rPr>
          <w:noProof/>
        </w:rPr>
        <w:t>1,2,20</w:t>
      </w:r>
    </w:p>
    <w:p w14:paraId="6B9FC04B" w14:textId="77777777" w:rsidR="00E86526" w:rsidRPr="00FE463F" w:rsidRDefault="00E86526" w:rsidP="00ED4DD4">
      <w:pPr>
        <w:pStyle w:val="APICode"/>
        <w:rPr>
          <w:noProof/>
        </w:rPr>
      </w:pPr>
      <w:r w:rsidRPr="00FE463F">
        <w:rPr>
          <w:noProof/>
        </w:rPr>
        <w:t>4-8,16,22-25</w:t>
      </w:r>
    </w:p>
    <w:p w14:paraId="6B9FC04C" w14:textId="77777777" w:rsidR="00C040FB" w:rsidRPr="00FE463F" w:rsidRDefault="00C040FB" w:rsidP="00441404">
      <w:pPr>
        <w:pStyle w:val="BodyText6"/>
        <w:rPr>
          <w:noProof/>
        </w:rPr>
      </w:pPr>
    </w:p>
    <w:p w14:paraId="6B9FC04D" w14:textId="77777777" w:rsidR="00E86526" w:rsidRPr="00FE463F" w:rsidRDefault="00E86526" w:rsidP="00F17C1D">
      <w:pPr>
        <w:pStyle w:val="BodyText"/>
        <w:rPr>
          <w:noProof/>
        </w:rPr>
      </w:pPr>
      <w:r w:rsidRPr="00FE463F">
        <w:rPr>
          <w:noProof/>
        </w:rPr>
        <w:t xml:space="preserve">Remember that this is a numeric range or list. It can only contain </w:t>
      </w:r>
      <w:r w:rsidRPr="00FE463F">
        <w:rPr>
          <w:i/>
          <w:noProof/>
        </w:rPr>
        <w:t>positive</w:t>
      </w:r>
      <w:r w:rsidRPr="00FE463F">
        <w:rPr>
          <w:noProof/>
        </w:rPr>
        <w:t xml:space="preserve"> integers an</w:t>
      </w:r>
      <w:r w:rsidR="00C040FB" w:rsidRPr="00FE463F">
        <w:rPr>
          <w:noProof/>
        </w:rPr>
        <w:t>d zero (no negative numbers).</w:t>
      </w:r>
    </w:p>
    <w:p w14:paraId="6B9FC04E" w14:textId="77777777" w:rsidR="00E86526" w:rsidRPr="00FE463F" w:rsidRDefault="00E86526" w:rsidP="0074437A">
      <w:pPr>
        <w:pStyle w:val="Heading6"/>
        <w:rPr>
          <w:noProof/>
        </w:rPr>
      </w:pPr>
      <w:r w:rsidRPr="00FE463F">
        <w:rPr>
          <w:noProof/>
        </w:rPr>
        <w:lastRenderedPageBreak/>
        <w:t>With DIR(0) containing C</w:t>
      </w:r>
    </w:p>
    <w:p w14:paraId="6B9FC04F" w14:textId="1EF779EE" w:rsidR="00C040FB" w:rsidRPr="00FE463F" w:rsidRDefault="000B59D3" w:rsidP="000B59D3">
      <w:pPr>
        <w:pStyle w:val="Caption"/>
        <w:rPr>
          <w:noProof/>
        </w:rPr>
      </w:pPr>
      <w:bookmarkStart w:id="393" w:name="_Toc48037459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56</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C Example</w:t>
      </w:r>
      <w:r w:rsidR="00261EAB" w:rsidRPr="00FE463F">
        <w:rPr>
          <w:noProof/>
        </w:rPr>
        <w:t>: Input and Output</w:t>
      </w:r>
      <w:bookmarkEnd w:id="393"/>
    </w:p>
    <w:p w14:paraId="6B9FC050" w14:textId="77777777" w:rsidR="00E86526" w:rsidRPr="00631F26" w:rsidRDefault="00F204D4" w:rsidP="00ED4DD4">
      <w:pPr>
        <w:pStyle w:val="APICode"/>
        <w:rPr>
          <w:noProof/>
        </w:rPr>
      </w:pPr>
      <w:r w:rsidRPr="00631F26">
        <w:rPr>
          <w:noProof/>
        </w:rPr>
        <w:t>&gt;</w:t>
      </w:r>
      <w:r w:rsidR="00E86526" w:rsidRPr="007A0D2C">
        <w:rPr>
          <w:b/>
          <w:noProof/>
          <w:highlight w:val="yellow"/>
        </w:rPr>
        <w:t>S DIR(0)=</w:t>
      </w:r>
      <w:r w:rsidR="00084217" w:rsidRPr="007A0D2C">
        <w:rPr>
          <w:b/>
          <w:noProof/>
          <w:highlight w:val="yellow"/>
        </w:rPr>
        <w:t>“</w:t>
      </w:r>
      <w:r w:rsidR="00E86526" w:rsidRPr="007A0D2C">
        <w:rPr>
          <w:b/>
          <w:noProof/>
          <w:highlight w:val="yellow"/>
        </w:rPr>
        <w:t>LC^1:100:2</w:t>
      </w:r>
      <w:r w:rsidR="00084217" w:rsidRPr="007A0D2C">
        <w:rPr>
          <w:b/>
          <w:noProof/>
          <w:highlight w:val="yellow"/>
        </w:rPr>
        <w:t>”</w:t>
      </w:r>
      <w:r w:rsidR="00E86526" w:rsidRPr="007A0D2C">
        <w:rPr>
          <w:b/>
          <w:noProof/>
          <w:highlight w:val="yellow"/>
        </w:rPr>
        <w:t xml:space="preserve"> D ^DIR</w:t>
      </w:r>
    </w:p>
    <w:p w14:paraId="6B9FC051" w14:textId="77777777" w:rsidR="00E86526" w:rsidRPr="00631F26" w:rsidRDefault="00E86526" w:rsidP="00ED4DD4">
      <w:pPr>
        <w:pStyle w:val="APICode"/>
        <w:rPr>
          <w:noProof/>
        </w:rPr>
      </w:pPr>
    </w:p>
    <w:p w14:paraId="6B9FC052" w14:textId="77777777" w:rsidR="00E86526" w:rsidRPr="007A0D2C" w:rsidRDefault="00E86526" w:rsidP="00ED4DD4">
      <w:pPr>
        <w:pStyle w:val="APICode"/>
        <w:rPr>
          <w:b/>
          <w:noProof/>
          <w:highlight w:val="yellow"/>
        </w:rPr>
      </w:pPr>
      <w:r w:rsidRPr="00631F26">
        <w:rPr>
          <w:noProof/>
        </w:rPr>
        <w:t xml:space="preserve">Enter a list or range of numbers (1-100): </w:t>
      </w:r>
      <w:r w:rsidRPr="007A0D2C">
        <w:rPr>
          <w:b/>
          <w:noProof/>
          <w:highlight w:val="yellow"/>
        </w:rPr>
        <w:t xml:space="preserve">5,8.01,9-40,    </w:t>
      </w:r>
    </w:p>
    <w:p w14:paraId="6B9FC053" w14:textId="77777777" w:rsidR="00E86526" w:rsidRPr="00631F26" w:rsidRDefault="00E86526" w:rsidP="00ED4DD4">
      <w:pPr>
        <w:pStyle w:val="APICode"/>
        <w:rPr>
          <w:b/>
          <w:noProof/>
        </w:rPr>
      </w:pPr>
      <w:r w:rsidRPr="007A0D2C">
        <w:rPr>
          <w:b/>
          <w:noProof/>
          <w:highlight w:val="yellow"/>
        </w:rPr>
        <w:t>7.03,45.9,80-100</w:t>
      </w:r>
    </w:p>
    <w:p w14:paraId="6B9FC054" w14:textId="77777777" w:rsidR="00E86526" w:rsidRPr="00631F26" w:rsidRDefault="00E86526" w:rsidP="00ED4DD4">
      <w:pPr>
        <w:pStyle w:val="APICode"/>
        <w:rPr>
          <w:noProof/>
        </w:rPr>
      </w:pPr>
    </w:p>
    <w:p w14:paraId="6B9FC055" w14:textId="77777777" w:rsidR="00E86526" w:rsidRPr="00631F26" w:rsidRDefault="00E86526" w:rsidP="00ED4DD4">
      <w:pPr>
        <w:pStyle w:val="APICode"/>
        <w:rPr>
          <w:noProof/>
        </w:rPr>
      </w:pPr>
      <w:r w:rsidRPr="00631F26">
        <w:rPr>
          <w:noProof/>
        </w:rPr>
        <w:t>&gt;</w:t>
      </w:r>
      <w:r w:rsidRPr="007A0D2C">
        <w:rPr>
          <w:b/>
          <w:noProof/>
          <w:highlight w:val="yellow"/>
        </w:rPr>
        <w:t>ZW Y</w:t>
      </w:r>
    </w:p>
    <w:p w14:paraId="6B9FC056" w14:textId="77777777" w:rsidR="00E86526" w:rsidRPr="00631F26" w:rsidRDefault="00E86526" w:rsidP="00ED4DD4">
      <w:pPr>
        <w:pStyle w:val="APICode"/>
        <w:rPr>
          <w:noProof/>
        </w:rPr>
      </w:pPr>
      <w:r w:rsidRPr="00631F26">
        <w:rPr>
          <w:noProof/>
        </w:rPr>
        <w:t>Y=5,7.03,8.01,9-40,45.9,80-100,</w:t>
      </w:r>
    </w:p>
    <w:p w14:paraId="6B9FC057" w14:textId="77777777" w:rsidR="00E86526" w:rsidRPr="00FE463F" w:rsidRDefault="00E86526" w:rsidP="00ED4DD4">
      <w:pPr>
        <w:pStyle w:val="APICode"/>
        <w:rPr>
          <w:noProof/>
        </w:rPr>
      </w:pPr>
      <w:r w:rsidRPr="00631F26">
        <w:rPr>
          <w:noProof/>
        </w:rPr>
        <w:t>Y(0)=5,7.03,8.01,9-40,45.9,80-100,</w:t>
      </w:r>
    </w:p>
    <w:p w14:paraId="6B9FC058" w14:textId="77777777" w:rsidR="00C040FB" w:rsidRPr="00FE463F" w:rsidRDefault="00C040FB" w:rsidP="00441404">
      <w:pPr>
        <w:pStyle w:val="BodyText6"/>
        <w:rPr>
          <w:noProof/>
        </w:rPr>
      </w:pPr>
    </w:p>
    <w:p w14:paraId="6B9FC059" w14:textId="77777777" w:rsidR="00E86526" w:rsidRPr="00FE463F" w:rsidRDefault="00E86526" w:rsidP="00F17C1D">
      <w:pPr>
        <w:pStyle w:val="BodyText"/>
        <w:rPr>
          <w:noProof/>
        </w:rPr>
      </w:pPr>
      <w:r w:rsidRPr="00FE463F">
        <w:rPr>
          <w:noProof/>
        </w:rPr>
        <w:t xml:space="preserve">Here the user can enter numbers from 1 to 100 with up to two decimal places. The </w:t>
      </w:r>
      <w:r w:rsidRPr="00FE463F">
        <w:rPr>
          <w:b/>
          <w:noProof/>
        </w:rPr>
        <w:t>C</w:t>
      </w:r>
      <w:r w:rsidRPr="00FE463F">
        <w:rPr>
          <w:noProof/>
        </w:rPr>
        <w:t xml:space="preserve"> flag tells the reader not to return each individual number in Y. Instead, inclusive ranges of numbers are returned. In this case, without the </w:t>
      </w:r>
      <w:r w:rsidRPr="00FE463F">
        <w:rPr>
          <w:b/>
          <w:noProof/>
        </w:rPr>
        <w:t>C</w:t>
      </w:r>
      <w:r w:rsidRPr="00FE463F">
        <w:rPr>
          <w:noProof/>
        </w:rPr>
        <w:t xml:space="preserve"> flag, 137 subscripted nodes of the Y( ) array would be returned; the call would be very slow and might cause an error if the size of the Y( ) array exceeded local storage.</w:t>
      </w:r>
    </w:p>
    <w:p w14:paraId="6B9FC05A" w14:textId="77777777" w:rsidR="00E86526" w:rsidRPr="00FE463F" w:rsidRDefault="00E86526" w:rsidP="00441404">
      <w:pPr>
        <w:pStyle w:val="Heading5"/>
        <w:rPr>
          <w:noProof/>
        </w:rPr>
      </w:pPr>
      <w:bookmarkStart w:id="394" w:name="Numeric"/>
      <w:r w:rsidRPr="00FE463F">
        <w:rPr>
          <w:noProof/>
        </w:rPr>
        <w:t>Numeric Example</w:t>
      </w:r>
      <w:bookmarkEnd w:id="394"/>
    </w:p>
    <w:p w14:paraId="6B9FC05B" w14:textId="74C09808" w:rsidR="00C040FB" w:rsidRPr="00FE463F" w:rsidRDefault="000B59D3" w:rsidP="000B59D3">
      <w:pPr>
        <w:pStyle w:val="Caption"/>
        <w:rPr>
          <w:noProof/>
        </w:rPr>
      </w:pPr>
      <w:bookmarkStart w:id="395" w:name="_Toc48037459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57</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—Numeric Example</w:t>
      </w:r>
      <w:r w:rsidR="00261EAB" w:rsidRPr="00FE463F">
        <w:rPr>
          <w:noProof/>
        </w:rPr>
        <w:t>: Input</w:t>
      </w:r>
      <w:bookmarkEnd w:id="395"/>
    </w:p>
    <w:p w14:paraId="6B9FC05C" w14:textId="77777777" w:rsidR="00E86526" w:rsidRPr="00FE463F" w:rsidRDefault="00365EB1" w:rsidP="00ED4DD4">
      <w:pPr>
        <w:pStyle w:val="APICode"/>
        <w:rPr>
          <w:noProof/>
        </w:rPr>
      </w:pPr>
      <w:r w:rsidRPr="00631F26">
        <w:rPr>
          <w:noProof/>
        </w:rPr>
        <w:t>&gt;</w:t>
      </w:r>
      <w:r w:rsidR="00E86526" w:rsidRPr="00631F26">
        <w:rPr>
          <w:b/>
          <w:noProof/>
        </w:rPr>
        <w:t>S DIR(0)=</w:t>
      </w:r>
      <w:r w:rsidR="00084217" w:rsidRPr="00631F26">
        <w:rPr>
          <w:b/>
          <w:noProof/>
        </w:rPr>
        <w:t>“</w:t>
      </w:r>
      <w:r w:rsidR="00E86526" w:rsidRPr="00631F26">
        <w:rPr>
          <w:b/>
          <w:noProof/>
        </w:rPr>
        <w:t>N^20:30:3</w:t>
      </w:r>
      <w:r w:rsidR="00084217" w:rsidRPr="00631F26">
        <w:rPr>
          <w:b/>
          <w:noProof/>
        </w:rPr>
        <w:t>”</w:t>
      </w:r>
    </w:p>
    <w:p w14:paraId="6B9FC05D" w14:textId="77777777" w:rsidR="00C040FB" w:rsidRPr="00FE463F" w:rsidRDefault="00C040FB" w:rsidP="00441404">
      <w:pPr>
        <w:pStyle w:val="BodyText6"/>
        <w:rPr>
          <w:noProof/>
        </w:rPr>
      </w:pPr>
    </w:p>
    <w:p w14:paraId="6B9FC05E" w14:textId="77777777" w:rsidR="00E86526" w:rsidRPr="00FE463F" w:rsidRDefault="00E86526" w:rsidP="002C1808">
      <w:pPr>
        <w:pStyle w:val="BodyText"/>
        <w:keepNext/>
        <w:keepLines/>
        <w:rPr>
          <w:noProof/>
        </w:rPr>
      </w:pPr>
      <w:r w:rsidRPr="00FE463F">
        <w:rPr>
          <w:noProof/>
        </w:rPr>
        <w:t xml:space="preserve">This tells the reader that the input </w:t>
      </w:r>
      <w:r w:rsidR="00515C16" w:rsidRPr="00FE463F">
        <w:rPr>
          <w:rStyle w:val="Emphasis"/>
          <w:noProof/>
        </w:rPr>
        <w:t>must</w:t>
      </w:r>
      <w:r w:rsidRPr="00FE463F">
        <w:rPr>
          <w:noProof/>
        </w:rPr>
        <w:t xml:space="preserve"> be a number between 20 and 30 with no </w:t>
      </w:r>
      <w:r w:rsidR="00EE5D12" w:rsidRPr="00FE463F">
        <w:rPr>
          <w:noProof/>
        </w:rPr>
        <w:t>more than three decimal digits.</w:t>
      </w:r>
    </w:p>
    <w:p w14:paraId="6B9FC05F" w14:textId="77777777" w:rsidR="00E40DE6" w:rsidRPr="00FE463F" w:rsidRDefault="002F0AF3" w:rsidP="00D42D1B">
      <w:pPr>
        <w:pStyle w:val="Note"/>
        <w:rPr>
          <w:noProof/>
        </w:rPr>
      </w:pPr>
      <w:r>
        <w:rPr>
          <w:noProof/>
        </w:rPr>
        <w:drawing>
          <wp:inline distT="0" distB="0" distL="0" distR="0" wp14:anchorId="6B9FFA00" wp14:editId="6B9FFA01">
            <wp:extent cx="304800" cy="304800"/>
            <wp:effectExtent l="0" t="0" r="0" b="0"/>
            <wp:docPr id="142" name="Picture 1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If no maximum is specified in the second </w:t>
      </w:r>
      <w:r w:rsidR="00E40DE6" w:rsidRPr="00FE463F">
        <w:rPr>
          <w:b/>
          <w:noProof/>
        </w:rPr>
        <w:t>^</w:t>
      </w:r>
      <w:r w:rsidR="00E40DE6" w:rsidRPr="00FE463F">
        <w:rPr>
          <w:noProof/>
        </w:rPr>
        <w:t>-piece, the default maximum is 999999999999.</w:t>
      </w:r>
    </w:p>
    <w:p w14:paraId="6B9FC060" w14:textId="77777777" w:rsidR="00E86526" w:rsidRPr="00FE463F" w:rsidRDefault="00B46C01" w:rsidP="0074437A">
      <w:pPr>
        <w:pStyle w:val="Heading6"/>
        <w:rPr>
          <w:noProof/>
        </w:rPr>
      </w:pPr>
      <w:r w:rsidRPr="00FE463F">
        <w:rPr>
          <w:noProof/>
        </w:rPr>
        <w:t>With DIR(0) containing O</w:t>
      </w:r>
    </w:p>
    <w:p w14:paraId="6B9FC061" w14:textId="4A1ED240" w:rsidR="00C040FB" w:rsidRPr="00FE463F" w:rsidRDefault="000B59D3" w:rsidP="000B59D3">
      <w:pPr>
        <w:pStyle w:val="Caption"/>
        <w:rPr>
          <w:noProof/>
        </w:rPr>
      </w:pPr>
      <w:bookmarkStart w:id="396" w:name="_Toc48037459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58</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O Example</w:t>
      </w:r>
      <w:r w:rsidR="00261EAB" w:rsidRPr="00FE463F">
        <w:rPr>
          <w:noProof/>
        </w:rPr>
        <w:t>: Input</w:t>
      </w:r>
      <w:bookmarkEnd w:id="396"/>
    </w:p>
    <w:p w14:paraId="6B9FC062"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NO^0:120</w:t>
      </w:r>
      <w:r w:rsidR="00084217" w:rsidRPr="00FE463F">
        <w:rPr>
          <w:b/>
          <w:noProof/>
        </w:rPr>
        <w:t>”</w:t>
      </w:r>
      <w:r w:rsidRPr="00FE463F">
        <w:rPr>
          <w:b/>
          <w:noProof/>
        </w:rPr>
        <w:t>,DIR(</w:t>
      </w:r>
      <w:r w:rsidR="00084217" w:rsidRPr="00FE463F">
        <w:rPr>
          <w:b/>
          <w:noProof/>
        </w:rPr>
        <w:t>“</w:t>
      </w:r>
      <w:r w:rsidRPr="00FE463F">
        <w:rPr>
          <w:b/>
          <w:noProof/>
        </w:rPr>
        <w:t>A</w:t>
      </w:r>
      <w:r w:rsidR="00084217" w:rsidRPr="00FE463F">
        <w:rPr>
          <w:b/>
          <w:noProof/>
        </w:rPr>
        <w:t>”</w:t>
      </w:r>
      <w:r w:rsidRPr="00FE463F">
        <w:rPr>
          <w:b/>
          <w:noProof/>
        </w:rPr>
        <w:t>)=</w:t>
      </w:r>
      <w:r w:rsidR="00084217" w:rsidRPr="00FE463F">
        <w:rPr>
          <w:b/>
          <w:noProof/>
        </w:rPr>
        <w:t>“</w:t>
      </w:r>
      <w:r w:rsidRPr="00FE463F">
        <w:rPr>
          <w:b/>
          <w:noProof/>
        </w:rPr>
        <w:t>AGE</w:t>
      </w:r>
      <w:r w:rsidR="00084217" w:rsidRPr="00FE463F">
        <w:rPr>
          <w:b/>
          <w:noProof/>
        </w:rPr>
        <w:t>”</w:t>
      </w:r>
    </w:p>
    <w:p w14:paraId="6B9FC063" w14:textId="77777777" w:rsidR="00C040FB" w:rsidRPr="00FE463F" w:rsidRDefault="00C040FB" w:rsidP="00441404">
      <w:pPr>
        <w:pStyle w:val="BodyText6"/>
        <w:rPr>
          <w:noProof/>
        </w:rPr>
      </w:pPr>
    </w:p>
    <w:p w14:paraId="6B9FC064" w14:textId="77777777" w:rsidR="00E86526" w:rsidRPr="00FE463F" w:rsidRDefault="00E86526" w:rsidP="002C1808">
      <w:pPr>
        <w:pStyle w:val="BodyText"/>
        <w:keepNext/>
        <w:keepLines/>
        <w:rPr>
          <w:noProof/>
        </w:rPr>
      </w:pPr>
      <w:r w:rsidRPr="00FE463F">
        <w:rPr>
          <w:noProof/>
        </w:rPr>
        <w:t xml:space="preserve">This allows the user to press </w:t>
      </w:r>
      <w:r w:rsidR="00C922EB" w:rsidRPr="00FE463F">
        <w:rPr>
          <w:b/>
          <w:noProof/>
        </w:rPr>
        <w:t>Enter</w:t>
      </w:r>
      <w:r w:rsidRPr="00FE463F">
        <w:rPr>
          <w:noProof/>
        </w:rPr>
        <w:t xml:space="preserve"> </w:t>
      </w:r>
      <w:r w:rsidRPr="00FE463F">
        <w:rPr>
          <w:i/>
          <w:noProof/>
        </w:rPr>
        <w:t>without</w:t>
      </w:r>
      <w:r w:rsidRPr="00FE463F">
        <w:rPr>
          <w:noProof/>
        </w:rPr>
        <w:t xml:space="preserve"> entering any response and leave the reader. Without the </w:t>
      </w:r>
      <w:r w:rsidRPr="00FE463F">
        <w:rPr>
          <w:b/>
          <w:noProof/>
        </w:rPr>
        <w:t>O</w:t>
      </w:r>
      <w:r w:rsidRPr="00FE463F">
        <w:rPr>
          <w:noProof/>
        </w:rPr>
        <w:t>,</w:t>
      </w:r>
      <w:r w:rsidR="00C040FB" w:rsidRPr="00FE463F">
        <w:rPr>
          <w:noProof/>
        </w:rPr>
        <w:t xml:space="preserve"> the following messages appear:</w:t>
      </w:r>
    </w:p>
    <w:p w14:paraId="6B9FC065" w14:textId="6B05F2D3" w:rsidR="00C040FB" w:rsidRPr="00FE463F" w:rsidRDefault="000B59D3" w:rsidP="000B59D3">
      <w:pPr>
        <w:pStyle w:val="Caption"/>
        <w:rPr>
          <w:noProof/>
        </w:rPr>
      </w:pPr>
      <w:bookmarkStart w:id="397" w:name="_Toc48037459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59</w:t>
      </w:r>
      <w:r w:rsidRPr="00FE463F">
        <w:rPr>
          <w:noProof/>
        </w:rPr>
        <w:fldChar w:fldCharType="end"/>
      </w:r>
      <w:r w:rsidR="0019397B">
        <w:rPr>
          <w:noProof/>
        </w:rPr>
        <w:t>:</w:t>
      </w:r>
      <w:r w:rsidR="006C734C" w:rsidRPr="00FE463F">
        <w:rPr>
          <w:noProof/>
        </w:rPr>
        <w:t xml:space="preserve"> ^DIR: Reader—With DIR(0) containing O Example</w:t>
      </w:r>
      <w:r w:rsidR="00261EAB" w:rsidRPr="00FE463F">
        <w:rPr>
          <w:noProof/>
        </w:rPr>
        <w:t>: Prompt Displayed</w:t>
      </w:r>
      <w:bookmarkEnd w:id="397"/>
    </w:p>
    <w:p w14:paraId="6B9FC066" w14:textId="77777777" w:rsidR="00E86526" w:rsidRPr="00FE463F" w:rsidRDefault="00E86526" w:rsidP="00365EB1">
      <w:pPr>
        <w:pStyle w:val="Dialogue"/>
        <w:rPr>
          <w:noProof/>
        </w:rPr>
      </w:pPr>
      <w:r w:rsidRPr="00FE463F">
        <w:rPr>
          <w:noProof/>
        </w:rPr>
        <w:t xml:space="preserve">This is a required response.  Enter </w:t>
      </w:r>
      <w:r w:rsidR="00084217" w:rsidRPr="00FE463F">
        <w:rPr>
          <w:noProof/>
        </w:rPr>
        <w:t>‘</w:t>
      </w:r>
      <w:r w:rsidRPr="00FE463F">
        <w:rPr>
          <w:noProof/>
        </w:rPr>
        <w:t>^</w:t>
      </w:r>
      <w:r w:rsidR="00084217" w:rsidRPr="00FE463F">
        <w:rPr>
          <w:noProof/>
        </w:rPr>
        <w:t>’</w:t>
      </w:r>
      <w:r w:rsidRPr="00FE463F">
        <w:rPr>
          <w:noProof/>
        </w:rPr>
        <w:t xml:space="preserve"> to exit.</w:t>
      </w:r>
    </w:p>
    <w:p w14:paraId="6B9FC067" w14:textId="77777777" w:rsidR="00C040FB" w:rsidRPr="00FE463F" w:rsidRDefault="00C040FB" w:rsidP="00441404">
      <w:pPr>
        <w:pStyle w:val="BodyText6"/>
        <w:rPr>
          <w:noProof/>
        </w:rPr>
      </w:pPr>
    </w:p>
    <w:p w14:paraId="6B9FC068" w14:textId="77777777" w:rsidR="00E86526" w:rsidRPr="00FE463F" w:rsidRDefault="00E86526" w:rsidP="00441404">
      <w:pPr>
        <w:pStyle w:val="Heading5"/>
        <w:rPr>
          <w:noProof/>
        </w:rPr>
      </w:pPr>
      <w:bookmarkStart w:id="398" w:name="Pointer"/>
      <w:r w:rsidRPr="00FE463F">
        <w:rPr>
          <w:noProof/>
        </w:rPr>
        <w:t>Pointer Example</w:t>
      </w:r>
      <w:bookmarkEnd w:id="398"/>
    </w:p>
    <w:p w14:paraId="6B9FC069" w14:textId="0ECDDD8B" w:rsidR="00C040FB" w:rsidRPr="00FE463F" w:rsidRDefault="000B59D3" w:rsidP="000B59D3">
      <w:pPr>
        <w:pStyle w:val="Caption"/>
        <w:rPr>
          <w:noProof/>
        </w:rPr>
      </w:pPr>
      <w:bookmarkStart w:id="399" w:name="_Toc48037460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60</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—Pointer Example</w:t>
      </w:r>
      <w:r w:rsidR="00261EAB" w:rsidRPr="00FE463F">
        <w:rPr>
          <w:noProof/>
        </w:rPr>
        <w:t>: Input</w:t>
      </w:r>
      <w:bookmarkEnd w:id="399"/>
    </w:p>
    <w:p w14:paraId="6B9FC06A"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P^19:EMZ</w:t>
      </w:r>
      <w:r w:rsidR="00084217" w:rsidRPr="007A0D2C">
        <w:rPr>
          <w:b/>
          <w:noProof/>
        </w:rPr>
        <w:t>”</w:t>
      </w:r>
    </w:p>
    <w:p w14:paraId="6B9FC06B" w14:textId="77777777" w:rsidR="00C040FB" w:rsidRPr="00FE463F" w:rsidRDefault="00C040FB" w:rsidP="00441404">
      <w:pPr>
        <w:pStyle w:val="BodyText6"/>
        <w:rPr>
          <w:noProof/>
        </w:rPr>
      </w:pPr>
    </w:p>
    <w:p w14:paraId="6B9FC06C" w14:textId="77777777" w:rsidR="00E86526" w:rsidRPr="00FE463F" w:rsidRDefault="00E86526" w:rsidP="002C1808">
      <w:pPr>
        <w:pStyle w:val="BodyText"/>
        <w:keepNext/>
        <w:keepLines/>
        <w:rPr>
          <w:noProof/>
        </w:rPr>
      </w:pPr>
      <w:r w:rsidRPr="00FE463F">
        <w:rPr>
          <w:noProof/>
        </w:rPr>
        <w:lastRenderedPageBreak/>
        <w:t xml:space="preserve">This tells the reader to do a lookup on File </w:t>
      </w:r>
      <w:r w:rsidR="00F204D4" w:rsidRPr="00FE463F">
        <w:rPr>
          <w:noProof/>
        </w:rPr>
        <w:t>#</w:t>
      </w:r>
      <w:r w:rsidRPr="00FE463F">
        <w:rPr>
          <w:noProof/>
        </w:rPr>
        <w:t>19, setting DIC(0)=</w:t>
      </w:r>
      <w:r w:rsidR="00084217" w:rsidRPr="00FE463F">
        <w:rPr>
          <w:noProof/>
        </w:rPr>
        <w:t>“</w:t>
      </w:r>
      <w:r w:rsidRPr="00FE463F">
        <w:rPr>
          <w:noProof/>
        </w:rPr>
        <w:t>EMZ</w:t>
      </w:r>
      <w:r w:rsidR="00084217" w:rsidRPr="00FE463F">
        <w:rPr>
          <w:noProof/>
        </w:rPr>
        <w:t>”</w:t>
      </w:r>
      <w:r w:rsidRPr="00FE463F">
        <w:rPr>
          <w:noProof/>
        </w:rPr>
        <w:t xml:space="preserve"> before making the call.</w:t>
      </w:r>
    </w:p>
    <w:p w14:paraId="6B9FC06D" w14:textId="77777777" w:rsidR="00E86526" w:rsidRPr="00FE463F" w:rsidRDefault="00E86526" w:rsidP="002C1808">
      <w:pPr>
        <w:pStyle w:val="BodyText"/>
        <w:keepNext/>
        <w:keepLines/>
        <w:rPr>
          <w:noProof/>
        </w:rPr>
      </w:pPr>
      <w:r w:rsidRPr="00FE463F">
        <w:rPr>
          <w:noProof/>
        </w:rPr>
        <w:t>If the user enters a response that causes the lookup to fail, the user is prompted again for a lookup value.</w:t>
      </w:r>
    </w:p>
    <w:p w14:paraId="6B9FC06E" w14:textId="77777777" w:rsidR="00E86526" w:rsidRPr="00FE463F" w:rsidRDefault="00E86526" w:rsidP="002C1808">
      <w:pPr>
        <w:pStyle w:val="BodyText"/>
        <w:keepNext/>
        <w:keepLines/>
        <w:rPr>
          <w:noProof/>
        </w:rPr>
      </w:pPr>
      <w:r w:rsidRPr="00FE463F">
        <w:rPr>
          <w:noProof/>
        </w:rPr>
        <w:t xml:space="preserve">A pointer read can be used to look up in a subfile. In that case, the global root </w:t>
      </w:r>
      <w:r w:rsidR="00515C16" w:rsidRPr="00FE463F">
        <w:rPr>
          <w:rStyle w:val="Emphasis"/>
          <w:noProof/>
        </w:rPr>
        <w:t>must</w:t>
      </w:r>
      <w:r w:rsidRPr="00FE463F">
        <w:rPr>
          <w:noProof/>
        </w:rPr>
        <w:t xml:space="preserve"> be used in place of the file number. For example, to look up in the menu subfile (stored descendent from subscri</w:t>
      </w:r>
      <w:r w:rsidR="00C040FB" w:rsidRPr="00FE463F">
        <w:rPr>
          <w:noProof/>
        </w:rPr>
        <w:t xml:space="preserve">pt 10) for entry #2 in File </w:t>
      </w:r>
      <w:r w:rsidR="00F204D4" w:rsidRPr="00FE463F">
        <w:rPr>
          <w:noProof/>
        </w:rPr>
        <w:t>#</w:t>
      </w:r>
      <w:r w:rsidR="00C040FB" w:rsidRPr="00FE463F">
        <w:rPr>
          <w:noProof/>
        </w:rPr>
        <w:t>19:</w:t>
      </w:r>
    </w:p>
    <w:p w14:paraId="6B9FC06F" w14:textId="6DEB2100" w:rsidR="00C040FB" w:rsidRPr="00FE463F" w:rsidRDefault="000B59D3" w:rsidP="000B59D3">
      <w:pPr>
        <w:pStyle w:val="Caption"/>
        <w:rPr>
          <w:noProof/>
        </w:rPr>
      </w:pPr>
      <w:bookmarkStart w:id="400" w:name="_Toc48037460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61</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—Pointer Example</w:t>
      </w:r>
      <w:r w:rsidR="00261EAB" w:rsidRPr="00FE463F">
        <w:rPr>
          <w:noProof/>
        </w:rPr>
        <w:t>: Subfile Lookup</w:t>
      </w:r>
      <w:bookmarkEnd w:id="400"/>
    </w:p>
    <w:p w14:paraId="6B9FC070"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P^DIC(19,2,10,:QEM</w:t>
      </w:r>
      <w:r w:rsidR="00084217" w:rsidRPr="007A0D2C">
        <w:rPr>
          <w:b/>
          <w:noProof/>
        </w:rPr>
        <w:t>”</w:t>
      </w:r>
    </w:p>
    <w:p w14:paraId="6B9FC071" w14:textId="77777777" w:rsidR="00C040FB" w:rsidRPr="00FE463F" w:rsidRDefault="00C040FB" w:rsidP="00441404">
      <w:pPr>
        <w:pStyle w:val="BodyText6"/>
        <w:rPr>
          <w:noProof/>
        </w:rPr>
      </w:pPr>
    </w:p>
    <w:p w14:paraId="6B9FC072" w14:textId="77777777" w:rsidR="00E86526" w:rsidRPr="00FE463F" w:rsidRDefault="00E86526" w:rsidP="002C1808">
      <w:pPr>
        <w:pStyle w:val="BodyText"/>
        <w:rPr>
          <w:noProof/>
        </w:rPr>
      </w:pPr>
      <w:r w:rsidRPr="00FE463F">
        <w:rPr>
          <w:noProof/>
        </w:rPr>
        <w:t>Remember to set any ne</w:t>
      </w:r>
      <w:r w:rsidR="00EF5773" w:rsidRPr="00FE463F">
        <w:rPr>
          <w:noProof/>
        </w:rPr>
        <w:t>cessary variables</w:t>
      </w:r>
      <w:r w:rsidR="00EE5D12" w:rsidRPr="00FE463F">
        <w:rPr>
          <w:noProof/>
        </w:rPr>
        <w:t xml:space="preserve"> </w:t>
      </w:r>
      <w:r w:rsidR="00F204D4" w:rsidRPr="00FE463F">
        <w:rPr>
          <w:noProof/>
        </w:rPr>
        <w:t>[</w:t>
      </w:r>
      <w:r w:rsidR="00EE5D12" w:rsidRPr="00FE463F">
        <w:rPr>
          <w:noProof/>
        </w:rPr>
        <w:t>e.g.,</w:t>
      </w:r>
      <w:r w:rsidR="00F204D4" w:rsidRPr="00FE463F">
        <w:rPr>
          <w:noProof/>
        </w:rPr>
        <w:t> DA(1)]</w:t>
      </w:r>
      <w:r w:rsidR="00EE5D12" w:rsidRPr="00FE463F">
        <w:rPr>
          <w:noProof/>
        </w:rPr>
        <w:t>.</w:t>
      </w:r>
    </w:p>
    <w:p w14:paraId="6B9FC073" w14:textId="77777777" w:rsidR="00E86526" w:rsidRPr="00FE463F" w:rsidRDefault="00E86526" w:rsidP="00441404">
      <w:pPr>
        <w:pStyle w:val="Heading5"/>
        <w:rPr>
          <w:noProof/>
        </w:rPr>
      </w:pPr>
      <w:bookmarkStart w:id="401" w:name="Set"/>
      <w:r w:rsidRPr="00FE463F">
        <w:rPr>
          <w:noProof/>
        </w:rPr>
        <w:t>Set Example</w:t>
      </w:r>
      <w:bookmarkEnd w:id="401"/>
    </w:p>
    <w:p w14:paraId="6B9FC074" w14:textId="5CFED125" w:rsidR="00C040FB" w:rsidRPr="00FE463F" w:rsidRDefault="000B59D3" w:rsidP="000B59D3">
      <w:pPr>
        <w:pStyle w:val="Caption"/>
        <w:rPr>
          <w:noProof/>
        </w:rPr>
      </w:pPr>
      <w:bookmarkStart w:id="402" w:name="_Toc48037460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62</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—Set Example</w:t>
      </w:r>
      <w:r w:rsidR="00261EAB" w:rsidRPr="00FE463F">
        <w:rPr>
          <w:noProof/>
        </w:rPr>
        <w:t>: Input</w:t>
      </w:r>
      <w:bookmarkEnd w:id="402"/>
    </w:p>
    <w:p w14:paraId="6B9FC075"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S^1:MARRIED;2:SINGLE</w:t>
      </w:r>
      <w:r w:rsidR="00084217" w:rsidRPr="007A0D2C">
        <w:rPr>
          <w:b/>
          <w:noProof/>
        </w:rPr>
        <w:t>”</w:t>
      </w:r>
    </w:p>
    <w:p w14:paraId="6B9FC076" w14:textId="77777777" w:rsidR="00C040FB" w:rsidRPr="00FE463F" w:rsidRDefault="00C040FB" w:rsidP="00261EAB">
      <w:pPr>
        <w:pStyle w:val="BodyText6"/>
        <w:keepNext/>
        <w:keepLines/>
        <w:rPr>
          <w:noProof/>
        </w:rPr>
      </w:pPr>
    </w:p>
    <w:p w14:paraId="6B9FC077" w14:textId="77777777" w:rsidR="00E86526" w:rsidRPr="00FE463F" w:rsidRDefault="00E86526" w:rsidP="002C1808">
      <w:pPr>
        <w:pStyle w:val="BodyText"/>
        <w:keepNext/>
        <w:keepLines/>
        <w:rPr>
          <w:noProof/>
        </w:rPr>
      </w:pPr>
      <w:r w:rsidRPr="00FE463F">
        <w:rPr>
          <w:noProof/>
        </w:rPr>
        <w:t xml:space="preserve">This tells the reader to only accept one of the two members of the set. The response </w:t>
      </w:r>
      <w:r w:rsidR="00E57A2A" w:rsidRPr="00FE463F">
        <w:rPr>
          <w:noProof/>
        </w:rPr>
        <w:t>can</w:t>
      </w:r>
      <w:r w:rsidRPr="00FE463F">
        <w:rPr>
          <w:noProof/>
        </w:rPr>
        <w:t xml:space="preserve"> be 1, 2, MARRIED, or SINGLE. When DIR(</w:t>
      </w:r>
      <w:r w:rsidR="00084217" w:rsidRPr="00FE463F">
        <w:rPr>
          <w:noProof/>
        </w:rPr>
        <w:t>“</w:t>
      </w:r>
      <w:r w:rsidRPr="00FE463F">
        <w:rPr>
          <w:noProof/>
        </w:rPr>
        <w:t>A</w:t>
      </w:r>
      <w:r w:rsidR="00084217" w:rsidRPr="00FE463F">
        <w:rPr>
          <w:noProof/>
        </w:rPr>
        <w:t>”</w:t>
      </w:r>
      <w:r w:rsidRPr="00FE463F">
        <w:rPr>
          <w:noProof/>
        </w:rPr>
        <w:t>) is included without the A modifier on the first piece, th</w:t>
      </w:r>
      <w:r w:rsidR="00C040FB" w:rsidRPr="00FE463F">
        <w:rPr>
          <w:noProof/>
        </w:rPr>
        <w:t>e prompting is done as follows:</w:t>
      </w:r>
    </w:p>
    <w:p w14:paraId="6B9FC078" w14:textId="403D1928" w:rsidR="00C040FB" w:rsidRPr="00FE463F" w:rsidRDefault="000B59D3" w:rsidP="000B59D3">
      <w:pPr>
        <w:pStyle w:val="Caption"/>
        <w:rPr>
          <w:noProof/>
        </w:rPr>
      </w:pPr>
      <w:bookmarkStart w:id="403" w:name="_Toc48037460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63</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—Set Example</w:t>
      </w:r>
      <w:r w:rsidR="00261EAB" w:rsidRPr="00FE463F">
        <w:rPr>
          <w:noProof/>
        </w:rPr>
        <w:t>: Input and Prompt Displayed</w:t>
      </w:r>
      <w:bookmarkEnd w:id="403"/>
    </w:p>
    <w:p w14:paraId="6B9FC079" w14:textId="77777777" w:rsidR="00E86526" w:rsidRPr="00631F26" w:rsidRDefault="00365EB1" w:rsidP="00ED4DD4">
      <w:pPr>
        <w:pStyle w:val="APICode"/>
        <w:rPr>
          <w:noProof/>
        </w:rPr>
      </w:pPr>
      <w:r w:rsidRPr="00631F26">
        <w:rPr>
          <w:noProof/>
        </w:rPr>
        <w:t>&gt;</w:t>
      </w:r>
      <w:r w:rsidR="00E86526" w:rsidRPr="00631F26">
        <w:rPr>
          <w:b/>
          <w:noProof/>
        </w:rPr>
        <w:t>S DIR(0)=</w:t>
      </w:r>
      <w:r w:rsidR="00084217" w:rsidRPr="00631F26">
        <w:rPr>
          <w:b/>
          <w:noProof/>
        </w:rPr>
        <w:t>“</w:t>
      </w:r>
      <w:r w:rsidR="00E86526" w:rsidRPr="00631F26">
        <w:rPr>
          <w:b/>
          <w:noProof/>
        </w:rPr>
        <w:t>S^M:MALE;F:FEMALE</w:t>
      </w:r>
      <w:r w:rsidR="00084217" w:rsidRPr="00631F26">
        <w:rPr>
          <w:b/>
          <w:noProof/>
        </w:rPr>
        <w:t>”</w:t>
      </w:r>
    </w:p>
    <w:p w14:paraId="6B9FC07A" w14:textId="77777777" w:rsidR="00E86526" w:rsidRPr="00FE463F" w:rsidRDefault="00365EB1" w:rsidP="00ED4DD4">
      <w:pPr>
        <w:pStyle w:val="APICode"/>
        <w:rPr>
          <w:noProof/>
        </w:rPr>
      </w:pPr>
      <w:r w:rsidRPr="00631F26">
        <w:rPr>
          <w:noProof/>
        </w:rPr>
        <w:t>&gt;</w:t>
      </w:r>
      <w:r w:rsidR="00E86526" w:rsidRPr="00631F26">
        <w:rPr>
          <w:b/>
          <w:noProof/>
        </w:rPr>
        <w:t>S DIR(</w:t>
      </w:r>
      <w:r w:rsidR="00084217" w:rsidRPr="00631F26">
        <w:rPr>
          <w:b/>
          <w:noProof/>
        </w:rPr>
        <w:t>“</w:t>
      </w:r>
      <w:r w:rsidR="00E86526" w:rsidRPr="00631F26">
        <w:rPr>
          <w:b/>
          <w:noProof/>
        </w:rPr>
        <w:t>A</w:t>
      </w:r>
      <w:r w:rsidR="00084217" w:rsidRPr="00631F26">
        <w:rPr>
          <w:b/>
          <w:noProof/>
        </w:rPr>
        <w:t>”</w:t>
      </w:r>
      <w:r w:rsidR="00E86526" w:rsidRPr="00631F26">
        <w:rPr>
          <w:b/>
          <w:noProof/>
        </w:rPr>
        <w:t>)=</w:t>
      </w:r>
      <w:r w:rsidR="00084217" w:rsidRPr="00631F26">
        <w:rPr>
          <w:b/>
          <w:noProof/>
        </w:rPr>
        <w:t>“</w:t>
      </w:r>
      <w:r w:rsidR="00E86526" w:rsidRPr="00631F26">
        <w:rPr>
          <w:b/>
          <w:noProof/>
        </w:rPr>
        <w:t>SEX</w:t>
      </w:r>
      <w:r w:rsidR="00084217" w:rsidRPr="00631F26">
        <w:rPr>
          <w:b/>
          <w:noProof/>
        </w:rPr>
        <w:t>”</w:t>
      </w:r>
      <w:r w:rsidR="00E86526" w:rsidRPr="00631F26">
        <w:rPr>
          <w:b/>
          <w:noProof/>
        </w:rPr>
        <w:t xml:space="preserve"> D ^DIR</w:t>
      </w:r>
    </w:p>
    <w:p w14:paraId="6B9FC07B" w14:textId="77777777" w:rsidR="00E86526" w:rsidRPr="00FE463F" w:rsidRDefault="00E86526" w:rsidP="00ED4DD4">
      <w:pPr>
        <w:pStyle w:val="APICode"/>
        <w:rPr>
          <w:noProof/>
        </w:rPr>
      </w:pPr>
    </w:p>
    <w:p w14:paraId="6B9FC07C" w14:textId="77777777" w:rsidR="00E86526" w:rsidRPr="00FE463F" w:rsidRDefault="00E86526" w:rsidP="00ED4DD4">
      <w:pPr>
        <w:pStyle w:val="APICode"/>
        <w:rPr>
          <w:noProof/>
        </w:rPr>
      </w:pPr>
      <w:r w:rsidRPr="00FE463F">
        <w:rPr>
          <w:noProof/>
        </w:rPr>
        <w:t>Select one of the following:</w:t>
      </w:r>
    </w:p>
    <w:p w14:paraId="6B9FC07D" w14:textId="77777777" w:rsidR="00E86526" w:rsidRPr="00FE463F" w:rsidRDefault="00E86526" w:rsidP="00ED4DD4">
      <w:pPr>
        <w:pStyle w:val="APICode"/>
        <w:rPr>
          <w:noProof/>
        </w:rPr>
      </w:pPr>
      <w:r w:rsidRPr="00FE463F">
        <w:rPr>
          <w:noProof/>
        </w:rPr>
        <w:t xml:space="preserve">       M      MALE</w:t>
      </w:r>
    </w:p>
    <w:p w14:paraId="6B9FC07E" w14:textId="77777777" w:rsidR="00E86526" w:rsidRPr="00FE463F" w:rsidRDefault="00365EB1" w:rsidP="00ED4DD4">
      <w:pPr>
        <w:pStyle w:val="APICode"/>
        <w:rPr>
          <w:noProof/>
        </w:rPr>
      </w:pPr>
      <w:r w:rsidRPr="00FE463F">
        <w:rPr>
          <w:noProof/>
        </w:rPr>
        <w:t xml:space="preserve">       F      </w:t>
      </w:r>
      <w:r w:rsidR="00E86526" w:rsidRPr="00FE463F">
        <w:rPr>
          <w:noProof/>
        </w:rPr>
        <w:t>FEMALE</w:t>
      </w:r>
    </w:p>
    <w:p w14:paraId="6B9FC07F" w14:textId="77777777" w:rsidR="00E86526" w:rsidRPr="00FE463F" w:rsidRDefault="00E86526" w:rsidP="00ED4DD4">
      <w:pPr>
        <w:pStyle w:val="APICode"/>
        <w:rPr>
          <w:noProof/>
        </w:rPr>
      </w:pPr>
      <w:r w:rsidRPr="00FE463F">
        <w:rPr>
          <w:noProof/>
        </w:rPr>
        <w:t xml:space="preserve">SEX: </w:t>
      </w:r>
    </w:p>
    <w:p w14:paraId="6B9FC080" w14:textId="77777777" w:rsidR="00EE5D12" w:rsidRPr="00FE463F" w:rsidRDefault="00EE5D12" w:rsidP="00441404">
      <w:pPr>
        <w:pStyle w:val="BodyText6"/>
        <w:rPr>
          <w:noProof/>
        </w:rPr>
      </w:pPr>
    </w:p>
    <w:p w14:paraId="6B9FC081" w14:textId="77777777" w:rsidR="00E86526" w:rsidRPr="00FE463F" w:rsidRDefault="00EE5D12" w:rsidP="00261EAB">
      <w:pPr>
        <w:pStyle w:val="Heading6"/>
        <w:rPr>
          <w:noProof/>
        </w:rPr>
      </w:pPr>
      <w:r w:rsidRPr="00FE463F">
        <w:rPr>
          <w:noProof/>
        </w:rPr>
        <w:t>With DIR(0) containing A</w:t>
      </w:r>
    </w:p>
    <w:p w14:paraId="6B9FC082" w14:textId="6C57CAE0" w:rsidR="00EE5D12" w:rsidRPr="00FE463F" w:rsidRDefault="000B59D3" w:rsidP="00261EAB">
      <w:pPr>
        <w:pStyle w:val="Caption"/>
        <w:rPr>
          <w:noProof/>
        </w:rPr>
      </w:pPr>
      <w:bookmarkStart w:id="404" w:name="_Toc48037460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64</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A Example</w:t>
      </w:r>
      <w:r w:rsidR="00261EAB" w:rsidRPr="00FE463F">
        <w:rPr>
          <w:noProof/>
        </w:rPr>
        <w:t>: Input</w:t>
      </w:r>
      <w:bookmarkEnd w:id="404"/>
    </w:p>
    <w:p w14:paraId="6B9FC083" w14:textId="77777777" w:rsidR="00E86526" w:rsidRPr="007A0D2C" w:rsidRDefault="00E86526" w:rsidP="00261EAB">
      <w:pPr>
        <w:pStyle w:val="APICode"/>
        <w:rPr>
          <w:b/>
          <w:noProof/>
        </w:rPr>
      </w:pPr>
      <w:r w:rsidRPr="007A0D2C">
        <w:rPr>
          <w:b/>
          <w:noProof/>
        </w:rPr>
        <w:t>S DIR(0)=</w:t>
      </w:r>
      <w:r w:rsidR="00084217" w:rsidRPr="007A0D2C">
        <w:rPr>
          <w:b/>
          <w:noProof/>
        </w:rPr>
        <w:t>“</w:t>
      </w:r>
      <w:r w:rsidRPr="007A0D2C">
        <w:rPr>
          <w:b/>
          <w:noProof/>
        </w:rPr>
        <w:t>SA^M:MALE;F:FEMALE</w:t>
      </w:r>
      <w:r w:rsidR="00084217" w:rsidRPr="007A0D2C">
        <w:rPr>
          <w:b/>
          <w:noProof/>
        </w:rPr>
        <w:t>”</w:t>
      </w:r>
    </w:p>
    <w:p w14:paraId="6B9FC084" w14:textId="77777777" w:rsidR="00E86526" w:rsidRPr="007A0D2C" w:rsidRDefault="00E86526" w:rsidP="00261EAB">
      <w:pPr>
        <w:pStyle w:val="APICode"/>
        <w:rPr>
          <w:b/>
          <w:noProof/>
        </w:rPr>
      </w:pPr>
      <w:r w:rsidRPr="007A0D2C">
        <w:rPr>
          <w:b/>
          <w:noProof/>
        </w:rPr>
        <w:t>S DIR(</w:t>
      </w:r>
      <w:r w:rsidR="00084217" w:rsidRPr="007A0D2C">
        <w:rPr>
          <w:b/>
          <w:noProof/>
        </w:rPr>
        <w:t>“</w:t>
      </w:r>
      <w:r w:rsidRPr="007A0D2C">
        <w:rPr>
          <w:b/>
          <w:noProof/>
        </w:rPr>
        <w:t>A</w:t>
      </w:r>
      <w:r w:rsidR="00084217" w:rsidRPr="007A0D2C">
        <w:rPr>
          <w:b/>
          <w:noProof/>
        </w:rPr>
        <w:t>”</w:t>
      </w:r>
      <w:r w:rsidRPr="007A0D2C">
        <w:rPr>
          <w:b/>
          <w:noProof/>
        </w:rPr>
        <w:t>)=</w:t>
      </w:r>
      <w:r w:rsidR="00084217" w:rsidRPr="007A0D2C">
        <w:rPr>
          <w:b/>
          <w:noProof/>
        </w:rPr>
        <w:t>“</w:t>
      </w:r>
      <w:r w:rsidRPr="007A0D2C">
        <w:rPr>
          <w:b/>
          <w:noProof/>
        </w:rPr>
        <w:t xml:space="preserve">SEX: </w:t>
      </w:r>
      <w:r w:rsidR="00084217" w:rsidRPr="007A0D2C">
        <w:rPr>
          <w:b/>
          <w:noProof/>
        </w:rPr>
        <w:t>“</w:t>
      </w:r>
      <w:r w:rsidRPr="007A0D2C">
        <w:rPr>
          <w:b/>
          <w:noProof/>
        </w:rPr>
        <w:t xml:space="preserve"> D ^DIR</w:t>
      </w:r>
    </w:p>
    <w:p w14:paraId="6B9FC085" w14:textId="77777777" w:rsidR="00EE5D12" w:rsidRPr="00FE463F" w:rsidRDefault="00EE5D12" w:rsidP="00261EAB">
      <w:pPr>
        <w:pStyle w:val="BodyText6"/>
        <w:keepNext/>
        <w:keepLines/>
        <w:rPr>
          <w:noProof/>
        </w:rPr>
      </w:pPr>
    </w:p>
    <w:p w14:paraId="6B9FC086" w14:textId="77777777" w:rsidR="00E86526" w:rsidRPr="00FE463F" w:rsidRDefault="00E86526" w:rsidP="00261EAB">
      <w:pPr>
        <w:pStyle w:val="BodyText"/>
        <w:keepNext/>
        <w:keepLines/>
        <w:rPr>
          <w:noProof/>
        </w:rPr>
      </w:pPr>
      <w:r w:rsidRPr="00FE463F">
        <w:rPr>
          <w:noProof/>
        </w:rPr>
        <w:t xml:space="preserve">Whereas, with the </w:t>
      </w:r>
      <w:r w:rsidRPr="00FE463F">
        <w:rPr>
          <w:b/>
          <w:noProof/>
        </w:rPr>
        <w:t>A</w:t>
      </w:r>
      <w:r w:rsidRPr="00FE463F">
        <w:rPr>
          <w:noProof/>
        </w:rPr>
        <w:t>, it would appear as follo</w:t>
      </w:r>
      <w:r w:rsidR="00EE5D12" w:rsidRPr="00FE463F">
        <w:rPr>
          <w:noProof/>
        </w:rPr>
        <w:t>ws:</w:t>
      </w:r>
    </w:p>
    <w:p w14:paraId="6B9FC087" w14:textId="798CB57E" w:rsidR="00EE5D12" w:rsidRPr="00FE463F" w:rsidRDefault="000B59D3" w:rsidP="00261EAB">
      <w:pPr>
        <w:pStyle w:val="Caption"/>
        <w:rPr>
          <w:noProof/>
        </w:rPr>
      </w:pPr>
      <w:bookmarkStart w:id="405" w:name="_Toc48037460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65</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A Example</w:t>
      </w:r>
      <w:r w:rsidR="00261EAB" w:rsidRPr="00FE463F">
        <w:rPr>
          <w:noProof/>
        </w:rPr>
        <w:t>: Prompt Displayed</w:t>
      </w:r>
      <w:bookmarkEnd w:id="405"/>
    </w:p>
    <w:p w14:paraId="6B9FC088" w14:textId="77777777" w:rsidR="00E86526" w:rsidRPr="00FE463F" w:rsidRDefault="00E86526" w:rsidP="00365EB1">
      <w:pPr>
        <w:pStyle w:val="Dialogue"/>
        <w:rPr>
          <w:noProof/>
        </w:rPr>
      </w:pPr>
      <w:r w:rsidRPr="00FE463F">
        <w:rPr>
          <w:noProof/>
        </w:rPr>
        <w:t>SEX:</w:t>
      </w:r>
    </w:p>
    <w:p w14:paraId="6B9FC089" w14:textId="77777777" w:rsidR="00EE5D12" w:rsidRPr="00FE463F" w:rsidRDefault="00EE5D12" w:rsidP="00441404">
      <w:pPr>
        <w:pStyle w:val="BodyText6"/>
        <w:rPr>
          <w:noProof/>
        </w:rPr>
      </w:pPr>
    </w:p>
    <w:p w14:paraId="6B9FC08A" w14:textId="77777777" w:rsidR="00E86526" w:rsidRPr="00FE463F" w:rsidRDefault="00EE5D12" w:rsidP="00261EAB">
      <w:pPr>
        <w:pStyle w:val="Heading6"/>
        <w:rPr>
          <w:noProof/>
        </w:rPr>
      </w:pPr>
      <w:r w:rsidRPr="00FE463F">
        <w:rPr>
          <w:noProof/>
        </w:rPr>
        <w:lastRenderedPageBreak/>
        <w:t>With DIR(0) containing B</w:t>
      </w:r>
    </w:p>
    <w:p w14:paraId="6B9FC08B" w14:textId="0BC13429" w:rsidR="00EE5D12" w:rsidRPr="00FE463F" w:rsidRDefault="000B59D3" w:rsidP="00261EAB">
      <w:pPr>
        <w:pStyle w:val="Caption"/>
        <w:rPr>
          <w:noProof/>
        </w:rPr>
      </w:pPr>
      <w:bookmarkStart w:id="406" w:name="_Toc48037460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66</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—With DIR(0) containing B Example</w:t>
      </w:r>
      <w:r w:rsidR="00261EAB" w:rsidRPr="00FE463F">
        <w:rPr>
          <w:noProof/>
        </w:rPr>
        <w:t>: Input</w:t>
      </w:r>
      <w:bookmarkEnd w:id="406"/>
    </w:p>
    <w:p w14:paraId="6B9FC08C" w14:textId="77777777" w:rsidR="00E86526" w:rsidRPr="007A0D2C" w:rsidRDefault="00E86526" w:rsidP="00261EAB">
      <w:pPr>
        <w:pStyle w:val="APICode"/>
        <w:rPr>
          <w:b/>
          <w:noProof/>
        </w:rPr>
      </w:pPr>
      <w:r w:rsidRPr="007A0D2C">
        <w:rPr>
          <w:b/>
          <w:noProof/>
        </w:rPr>
        <w:t>S DIR(0)=</w:t>
      </w:r>
      <w:r w:rsidR="00084217" w:rsidRPr="007A0D2C">
        <w:rPr>
          <w:b/>
          <w:noProof/>
        </w:rPr>
        <w:t>“</w:t>
      </w:r>
      <w:r w:rsidRPr="007A0D2C">
        <w:rPr>
          <w:b/>
          <w:noProof/>
        </w:rPr>
        <w:t>SB^M:MALE;F:FEMALE</w:t>
      </w:r>
      <w:r w:rsidR="00084217" w:rsidRPr="007A0D2C">
        <w:rPr>
          <w:b/>
          <w:noProof/>
        </w:rPr>
        <w:t>”</w:t>
      </w:r>
    </w:p>
    <w:p w14:paraId="6B9FC08D" w14:textId="77777777" w:rsidR="00E86526" w:rsidRPr="007A0D2C" w:rsidRDefault="00E86526" w:rsidP="00261EAB">
      <w:pPr>
        <w:pStyle w:val="APICode"/>
        <w:rPr>
          <w:b/>
          <w:noProof/>
        </w:rPr>
      </w:pPr>
      <w:r w:rsidRPr="007A0D2C">
        <w:rPr>
          <w:b/>
          <w:noProof/>
        </w:rPr>
        <w:t>S DIR(</w:t>
      </w:r>
      <w:r w:rsidR="00084217" w:rsidRPr="007A0D2C">
        <w:rPr>
          <w:b/>
          <w:noProof/>
        </w:rPr>
        <w:t>“</w:t>
      </w:r>
      <w:r w:rsidRPr="007A0D2C">
        <w:rPr>
          <w:b/>
          <w:noProof/>
        </w:rPr>
        <w:t>A</w:t>
      </w:r>
      <w:r w:rsidR="00084217" w:rsidRPr="007A0D2C">
        <w:rPr>
          <w:b/>
          <w:noProof/>
        </w:rPr>
        <w:t>”</w:t>
      </w:r>
      <w:r w:rsidRPr="007A0D2C">
        <w:rPr>
          <w:b/>
          <w:noProof/>
        </w:rPr>
        <w:t>)=</w:t>
      </w:r>
      <w:r w:rsidR="00084217" w:rsidRPr="007A0D2C">
        <w:rPr>
          <w:b/>
          <w:noProof/>
        </w:rPr>
        <w:t>“</w:t>
      </w:r>
      <w:r w:rsidRPr="007A0D2C">
        <w:rPr>
          <w:b/>
          <w:noProof/>
        </w:rPr>
        <w:t>SEX</w:t>
      </w:r>
      <w:r w:rsidR="00084217" w:rsidRPr="007A0D2C">
        <w:rPr>
          <w:b/>
          <w:noProof/>
        </w:rPr>
        <w:t>”</w:t>
      </w:r>
      <w:r w:rsidRPr="007A0D2C">
        <w:rPr>
          <w:b/>
          <w:noProof/>
        </w:rPr>
        <w:t xml:space="preserve"> D ^DIR</w:t>
      </w:r>
    </w:p>
    <w:p w14:paraId="6B9FC08E" w14:textId="77777777" w:rsidR="00EE5D12" w:rsidRPr="00FE463F" w:rsidRDefault="00EE5D12" w:rsidP="00261EAB">
      <w:pPr>
        <w:pStyle w:val="BodyText6"/>
        <w:keepNext/>
        <w:keepLines/>
        <w:rPr>
          <w:noProof/>
        </w:rPr>
      </w:pPr>
    </w:p>
    <w:p w14:paraId="6B9FC08F" w14:textId="77777777" w:rsidR="00E86526" w:rsidRPr="00FE463F" w:rsidRDefault="00E86526" w:rsidP="002C1808">
      <w:pPr>
        <w:pStyle w:val="BodyText"/>
        <w:keepNext/>
        <w:keepLines/>
        <w:rPr>
          <w:noProof/>
        </w:rPr>
      </w:pPr>
      <w:r w:rsidRPr="00FE463F">
        <w:rPr>
          <w:noProof/>
        </w:rPr>
        <w:t>When this is executed, instead of getting the vertical listing as shown abo</w:t>
      </w:r>
      <w:r w:rsidR="00EE5D12" w:rsidRPr="00FE463F">
        <w:rPr>
          <w:noProof/>
        </w:rPr>
        <w:t>ve, the prompt would appear as:</w:t>
      </w:r>
    </w:p>
    <w:p w14:paraId="6B9FC090" w14:textId="65D488CC" w:rsidR="00EE5D12" w:rsidRPr="00FE463F" w:rsidRDefault="000B59D3" w:rsidP="000B59D3">
      <w:pPr>
        <w:pStyle w:val="Caption"/>
        <w:rPr>
          <w:noProof/>
        </w:rPr>
      </w:pPr>
      <w:bookmarkStart w:id="407" w:name="_Toc48037460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67</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—With DIR(0) containing B Example</w:t>
      </w:r>
      <w:r w:rsidR="00261EAB" w:rsidRPr="00FE463F">
        <w:rPr>
          <w:noProof/>
        </w:rPr>
        <w:t>: Prompt displayed</w:t>
      </w:r>
      <w:bookmarkEnd w:id="407"/>
    </w:p>
    <w:p w14:paraId="6B9FC091" w14:textId="77777777" w:rsidR="00E86526" w:rsidRPr="00FE463F" w:rsidRDefault="00E86526" w:rsidP="00365EB1">
      <w:pPr>
        <w:pStyle w:val="Dialogue"/>
        <w:rPr>
          <w:noProof/>
        </w:rPr>
      </w:pPr>
      <w:r w:rsidRPr="00FE463F">
        <w:rPr>
          <w:noProof/>
        </w:rPr>
        <w:t>SEX: (M/F):</w:t>
      </w:r>
    </w:p>
    <w:p w14:paraId="6B9FC092" w14:textId="77777777" w:rsidR="00E86526" w:rsidRPr="00FE463F" w:rsidRDefault="00E86526" w:rsidP="00441404">
      <w:pPr>
        <w:pStyle w:val="BodyText6"/>
        <w:rPr>
          <w:noProof/>
        </w:rPr>
      </w:pPr>
    </w:p>
    <w:p w14:paraId="6B9FC093" w14:textId="77777777" w:rsidR="00E86526" w:rsidRPr="00FE463F" w:rsidRDefault="00EE5D12" w:rsidP="00261EAB">
      <w:pPr>
        <w:pStyle w:val="Heading6"/>
        <w:rPr>
          <w:noProof/>
        </w:rPr>
      </w:pPr>
      <w:r w:rsidRPr="00FE463F">
        <w:rPr>
          <w:noProof/>
        </w:rPr>
        <w:t>With DIR(0) containing X</w:t>
      </w:r>
    </w:p>
    <w:p w14:paraId="6B9FC094" w14:textId="40DABA8B" w:rsidR="00EE5D12" w:rsidRPr="00FE463F" w:rsidRDefault="000B59D3" w:rsidP="00261EAB">
      <w:pPr>
        <w:pStyle w:val="Caption"/>
        <w:rPr>
          <w:noProof/>
        </w:rPr>
      </w:pPr>
      <w:bookmarkStart w:id="408" w:name="_Toc48037460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68</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—With DIR(0) containing X Example</w:t>
      </w:r>
      <w:r w:rsidR="00261EAB" w:rsidRPr="00FE463F">
        <w:rPr>
          <w:noProof/>
        </w:rPr>
        <w:t>: Input</w:t>
      </w:r>
      <w:bookmarkEnd w:id="408"/>
    </w:p>
    <w:p w14:paraId="6B9FC095" w14:textId="77777777" w:rsidR="00E86526" w:rsidRPr="007A0D2C" w:rsidRDefault="00E86526" w:rsidP="00261EAB">
      <w:pPr>
        <w:pStyle w:val="APICode"/>
        <w:rPr>
          <w:b/>
          <w:noProof/>
        </w:rPr>
      </w:pPr>
      <w:r w:rsidRPr="007A0D2C">
        <w:rPr>
          <w:b/>
          <w:noProof/>
        </w:rPr>
        <w:t>S DIR(0)=</w:t>
      </w:r>
      <w:r w:rsidR="00084217" w:rsidRPr="007A0D2C">
        <w:rPr>
          <w:b/>
          <w:noProof/>
        </w:rPr>
        <w:t>“</w:t>
      </w:r>
      <w:r w:rsidRPr="007A0D2C">
        <w:rPr>
          <w:b/>
          <w:noProof/>
        </w:rPr>
        <w:t>SX^M:MALE;F:FEMALE</w:t>
      </w:r>
      <w:r w:rsidR="00084217" w:rsidRPr="007A0D2C">
        <w:rPr>
          <w:b/>
          <w:noProof/>
        </w:rPr>
        <w:t>”</w:t>
      </w:r>
    </w:p>
    <w:p w14:paraId="6B9FC096" w14:textId="77777777" w:rsidR="00E86526" w:rsidRPr="007A0D2C" w:rsidRDefault="00E86526" w:rsidP="00261EAB">
      <w:pPr>
        <w:pStyle w:val="APICode"/>
        <w:rPr>
          <w:b/>
          <w:noProof/>
        </w:rPr>
      </w:pPr>
      <w:r w:rsidRPr="007A0D2C">
        <w:rPr>
          <w:b/>
          <w:noProof/>
        </w:rPr>
        <w:t>S DIR(</w:t>
      </w:r>
      <w:r w:rsidR="00084217" w:rsidRPr="007A0D2C">
        <w:rPr>
          <w:b/>
          <w:noProof/>
        </w:rPr>
        <w:t>“</w:t>
      </w:r>
      <w:r w:rsidRPr="007A0D2C">
        <w:rPr>
          <w:b/>
          <w:noProof/>
        </w:rPr>
        <w:t>A</w:t>
      </w:r>
      <w:r w:rsidR="00084217" w:rsidRPr="007A0D2C">
        <w:rPr>
          <w:b/>
          <w:noProof/>
        </w:rPr>
        <w:t>”</w:t>
      </w:r>
      <w:r w:rsidRPr="007A0D2C">
        <w:rPr>
          <w:b/>
          <w:noProof/>
        </w:rPr>
        <w:t>)=</w:t>
      </w:r>
      <w:r w:rsidR="00084217" w:rsidRPr="007A0D2C">
        <w:rPr>
          <w:b/>
          <w:noProof/>
        </w:rPr>
        <w:t>“</w:t>
      </w:r>
      <w:r w:rsidRPr="007A0D2C">
        <w:rPr>
          <w:b/>
          <w:noProof/>
        </w:rPr>
        <w:t>SEX</w:t>
      </w:r>
      <w:r w:rsidR="00084217" w:rsidRPr="007A0D2C">
        <w:rPr>
          <w:b/>
          <w:noProof/>
        </w:rPr>
        <w:t>”</w:t>
      </w:r>
    </w:p>
    <w:p w14:paraId="6B9FC097" w14:textId="77777777" w:rsidR="00EE5D12" w:rsidRPr="00FE463F" w:rsidRDefault="00EE5D12" w:rsidP="00261EAB">
      <w:pPr>
        <w:pStyle w:val="BodyText6"/>
        <w:keepNext/>
        <w:keepLines/>
        <w:rPr>
          <w:noProof/>
        </w:rPr>
      </w:pPr>
    </w:p>
    <w:p w14:paraId="6B9FC098" w14:textId="77777777" w:rsidR="00E86526" w:rsidRPr="00FE463F" w:rsidRDefault="00E86526" w:rsidP="00261EAB">
      <w:pPr>
        <w:pStyle w:val="BodyText"/>
        <w:keepNext/>
        <w:keepLines/>
        <w:rPr>
          <w:noProof/>
        </w:rPr>
      </w:pPr>
      <w:r w:rsidRPr="00FE463F">
        <w:rPr>
          <w:noProof/>
        </w:rPr>
        <w:t xml:space="preserve">This would cause a lowercase </w:t>
      </w:r>
      <w:r w:rsidRPr="00FE463F">
        <w:rPr>
          <w:b/>
          <w:noProof/>
        </w:rPr>
        <w:t>M</w:t>
      </w:r>
      <w:r w:rsidRPr="00FE463F">
        <w:rPr>
          <w:noProof/>
        </w:rPr>
        <w:t xml:space="preserve"> or </w:t>
      </w:r>
      <w:r w:rsidRPr="00FE463F">
        <w:rPr>
          <w:b/>
          <w:noProof/>
        </w:rPr>
        <w:t>F</w:t>
      </w:r>
      <w:r w:rsidRPr="00FE463F">
        <w:rPr>
          <w:noProof/>
        </w:rPr>
        <w:t xml:space="preserve"> to be rejected. Th</w:t>
      </w:r>
      <w:r w:rsidR="00EE5D12" w:rsidRPr="00FE463F">
        <w:rPr>
          <w:noProof/>
        </w:rPr>
        <w:t>e prompting is done as follows:</w:t>
      </w:r>
    </w:p>
    <w:p w14:paraId="6B9FC099" w14:textId="23409487" w:rsidR="00EE5D12" w:rsidRPr="00FE463F" w:rsidRDefault="000B59D3" w:rsidP="00261EAB">
      <w:pPr>
        <w:pStyle w:val="Caption"/>
        <w:rPr>
          <w:noProof/>
        </w:rPr>
      </w:pPr>
      <w:bookmarkStart w:id="409" w:name="_Toc48037460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69</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—With DIR(0) containing X Example</w:t>
      </w:r>
      <w:r w:rsidR="00261EAB" w:rsidRPr="00FE463F">
        <w:rPr>
          <w:noProof/>
        </w:rPr>
        <w:t>: Prompt Displayed</w:t>
      </w:r>
      <w:bookmarkEnd w:id="409"/>
    </w:p>
    <w:p w14:paraId="6B9FC09A" w14:textId="77777777" w:rsidR="00E86526" w:rsidRPr="00FE463F" w:rsidRDefault="00E86526" w:rsidP="00365EB1">
      <w:pPr>
        <w:pStyle w:val="Dialogue"/>
        <w:rPr>
          <w:noProof/>
        </w:rPr>
      </w:pPr>
      <w:r w:rsidRPr="00FE463F">
        <w:rPr>
          <w:noProof/>
        </w:rPr>
        <w:t>Select one of the following:</w:t>
      </w:r>
    </w:p>
    <w:p w14:paraId="6B9FC09B" w14:textId="77777777" w:rsidR="00E86526" w:rsidRPr="00FE463F" w:rsidRDefault="00E86526" w:rsidP="00365EB1">
      <w:pPr>
        <w:pStyle w:val="Dialogue"/>
        <w:rPr>
          <w:noProof/>
        </w:rPr>
      </w:pPr>
      <w:r w:rsidRPr="00FE463F">
        <w:rPr>
          <w:noProof/>
        </w:rPr>
        <w:t xml:space="preserve">    M   Male</w:t>
      </w:r>
    </w:p>
    <w:p w14:paraId="6B9FC09C" w14:textId="77777777" w:rsidR="00E86526" w:rsidRPr="00FE463F" w:rsidRDefault="00E86526" w:rsidP="00365EB1">
      <w:pPr>
        <w:pStyle w:val="Dialogue"/>
        <w:rPr>
          <w:noProof/>
        </w:rPr>
      </w:pPr>
      <w:r w:rsidRPr="00FE463F">
        <w:rPr>
          <w:noProof/>
        </w:rPr>
        <w:t xml:space="preserve">    F   Female</w:t>
      </w:r>
    </w:p>
    <w:p w14:paraId="6B9FC09D" w14:textId="77777777" w:rsidR="00E86526" w:rsidRPr="00FE463F" w:rsidRDefault="00E86526" w:rsidP="00365EB1">
      <w:pPr>
        <w:pStyle w:val="Dialogue"/>
        <w:rPr>
          <w:noProof/>
        </w:rPr>
      </w:pPr>
      <w:r w:rsidRPr="00FE463F">
        <w:rPr>
          <w:noProof/>
        </w:rPr>
        <w:t xml:space="preserve">SEX:  </w:t>
      </w:r>
      <w:r w:rsidR="00441404" w:rsidRPr="00FE463F">
        <w:rPr>
          <w:b/>
          <w:noProof/>
          <w:highlight w:val="yellow"/>
        </w:rPr>
        <w:t>F &lt;Enter&gt;</w:t>
      </w:r>
    </w:p>
    <w:p w14:paraId="6B9FC09E" w14:textId="77777777" w:rsidR="00E86526" w:rsidRPr="00FE463F" w:rsidRDefault="00E86526" w:rsidP="00365EB1">
      <w:pPr>
        <w:pStyle w:val="Dialogue"/>
        <w:rPr>
          <w:noProof/>
        </w:rPr>
      </w:pPr>
      <w:r w:rsidRPr="00FE463F">
        <w:rPr>
          <w:noProof/>
        </w:rPr>
        <w:t>Enter a code from the list.</w:t>
      </w:r>
    </w:p>
    <w:p w14:paraId="6B9FC09F" w14:textId="77777777" w:rsidR="00E86526" w:rsidRPr="00FE463F" w:rsidRDefault="00E86526" w:rsidP="00441404">
      <w:pPr>
        <w:pStyle w:val="BodyText6"/>
        <w:rPr>
          <w:noProof/>
        </w:rPr>
      </w:pPr>
    </w:p>
    <w:p w14:paraId="6B9FC0A0" w14:textId="77777777" w:rsidR="00E86526" w:rsidRPr="00FE463F" w:rsidRDefault="00E86526" w:rsidP="00441404">
      <w:pPr>
        <w:pStyle w:val="Heading5"/>
        <w:rPr>
          <w:noProof/>
        </w:rPr>
      </w:pPr>
      <w:bookmarkStart w:id="410" w:name="Yes_No"/>
      <w:r w:rsidRPr="00FE463F">
        <w:rPr>
          <w:noProof/>
        </w:rPr>
        <w:t>Yes/No Example</w:t>
      </w:r>
      <w:bookmarkEnd w:id="410"/>
    </w:p>
    <w:p w14:paraId="6B9FC0A1" w14:textId="24379DE4" w:rsidR="00EE5D12" w:rsidRPr="00FE463F" w:rsidRDefault="000B59D3" w:rsidP="000B59D3">
      <w:pPr>
        <w:pStyle w:val="Caption"/>
        <w:rPr>
          <w:noProof/>
        </w:rPr>
      </w:pPr>
      <w:bookmarkStart w:id="411" w:name="_Toc48037461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70</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—Yes/No Example</w:t>
      </w:r>
      <w:r w:rsidR="00261EAB" w:rsidRPr="00FE463F">
        <w:rPr>
          <w:noProof/>
        </w:rPr>
        <w:t>: Input</w:t>
      </w:r>
      <w:bookmarkEnd w:id="411"/>
    </w:p>
    <w:p w14:paraId="6B9FC0A2"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Y</w:t>
      </w:r>
      <w:r w:rsidR="00084217" w:rsidRPr="007A0D2C">
        <w:rPr>
          <w:b/>
          <w:noProof/>
        </w:rPr>
        <w:t>”</w:t>
      </w:r>
      <w:r w:rsidRPr="007A0D2C">
        <w:rPr>
          <w:b/>
          <w:noProof/>
        </w:rPr>
        <w:t>,DIR(</w:t>
      </w:r>
      <w:r w:rsidR="00084217" w:rsidRPr="007A0D2C">
        <w:rPr>
          <w:b/>
          <w:noProof/>
        </w:rPr>
        <w:t>“</w:t>
      </w:r>
      <w:r w:rsidRPr="007A0D2C">
        <w:rPr>
          <w:b/>
          <w:noProof/>
        </w:rPr>
        <w:t>B</w:t>
      </w:r>
      <w:r w:rsidR="00084217" w:rsidRPr="007A0D2C">
        <w:rPr>
          <w:b/>
          <w:noProof/>
        </w:rPr>
        <w:t>”</w:t>
      </w:r>
      <w:r w:rsidRPr="007A0D2C">
        <w:rPr>
          <w:b/>
          <w:noProof/>
        </w:rPr>
        <w:t>)=</w:t>
      </w:r>
      <w:r w:rsidR="00084217" w:rsidRPr="007A0D2C">
        <w:rPr>
          <w:b/>
          <w:noProof/>
        </w:rPr>
        <w:t>“</w:t>
      </w:r>
      <w:r w:rsidRPr="007A0D2C">
        <w:rPr>
          <w:b/>
          <w:noProof/>
        </w:rPr>
        <w:t>YES</w:t>
      </w:r>
      <w:r w:rsidR="00084217" w:rsidRPr="007A0D2C">
        <w:rPr>
          <w:b/>
          <w:noProof/>
        </w:rPr>
        <w:t>”</w:t>
      </w:r>
    </w:p>
    <w:p w14:paraId="6B9FC0A3" w14:textId="77777777" w:rsidR="00EE5D12" w:rsidRPr="00FE463F" w:rsidRDefault="00EE5D12" w:rsidP="00441404">
      <w:pPr>
        <w:pStyle w:val="BodyText6"/>
        <w:rPr>
          <w:noProof/>
        </w:rPr>
      </w:pPr>
    </w:p>
    <w:p w14:paraId="6B9FC0A4" w14:textId="77777777" w:rsidR="00E86526" w:rsidRPr="00FE463F" w:rsidRDefault="00E86526" w:rsidP="002C1808">
      <w:pPr>
        <w:pStyle w:val="BodyText"/>
        <w:rPr>
          <w:noProof/>
        </w:rPr>
      </w:pPr>
      <w:r w:rsidRPr="00FE463F">
        <w:rPr>
          <w:noProof/>
        </w:rPr>
        <w:t>This tells the reader that the response can only be Yes or No. When using DIR(</w:t>
      </w:r>
      <w:r w:rsidR="00084217" w:rsidRPr="00FE463F">
        <w:rPr>
          <w:noProof/>
        </w:rPr>
        <w:t>“</w:t>
      </w:r>
      <w:r w:rsidRPr="00FE463F">
        <w:rPr>
          <w:noProof/>
        </w:rPr>
        <w:t>B</w:t>
      </w:r>
      <w:r w:rsidR="00084217" w:rsidRPr="00FE463F">
        <w:rPr>
          <w:noProof/>
        </w:rPr>
        <w:t>”</w:t>
      </w:r>
      <w:r w:rsidRPr="00FE463F">
        <w:rPr>
          <w:noProof/>
        </w:rPr>
        <w:t xml:space="preserve">) to provide a default response, spell out the entire word so that when the user presses </w:t>
      </w:r>
      <w:r w:rsidR="00C922EB" w:rsidRPr="00FE463F">
        <w:rPr>
          <w:b/>
          <w:noProof/>
        </w:rPr>
        <w:t>Enter</w:t>
      </w:r>
      <w:r w:rsidRPr="00FE463F">
        <w:rPr>
          <w:noProof/>
        </w:rPr>
        <w:t xml:space="preserve"> to accept the defau</w:t>
      </w:r>
      <w:r w:rsidR="00EE5D12" w:rsidRPr="00FE463F">
        <w:rPr>
          <w:noProof/>
        </w:rPr>
        <w:t>lt, echoing functions properly.</w:t>
      </w:r>
    </w:p>
    <w:p w14:paraId="6B9FC0A5" w14:textId="77777777" w:rsidR="00E86526" w:rsidRPr="00FE463F" w:rsidRDefault="00E86526" w:rsidP="00441404">
      <w:pPr>
        <w:pStyle w:val="Heading5"/>
        <w:rPr>
          <w:noProof/>
        </w:rPr>
      </w:pPr>
      <w:bookmarkStart w:id="412" w:name="_Ref343086562"/>
      <w:bookmarkStart w:id="413" w:name="DD"/>
      <w:r w:rsidRPr="00FE463F">
        <w:rPr>
          <w:noProof/>
        </w:rPr>
        <w:t>DD Example</w:t>
      </w:r>
      <w:bookmarkEnd w:id="412"/>
      <w:bookmarkEnd w:id="413"/>
    </w:p>
    <w:p w14:paraId="6B9FC0A6" w14:textId="13B75537" w:rsidR="00EE5D12" w:rsidRPr="00FE463F" w:rsidRDefault="000B59D3" w:rsidP="000B59D3">
      <w:pPr>
        <w:pStyle w:val="Caption"/>
        <w:rPr>
          <w:noProof/>
        </w:rPr>
      </w:pPr>
      <w:bookmarkStart w:id="414" w:name="_Toc48037461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71</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—DD Example</w:t>
      </w:r>
      <w:r w:rsidR="00261EAB" w:rsidRPr="00FE463F">
        <w:rPr>
          <w:noProof/>
        </w:rPr>
        <w:t>: Input Format 1</w:t>
      </w:r>
      <w:bookmarkEnd w:id="414"/>
    </w:p>
    <w:p w14:paraId="6B9FC0A7" w14:textId="77777777" w:rsidR="00E86526" w:rsidRPr="00FE463F" w:rsidRDefault="00E86526" w:rsidP="00261EAB">
      <w:pPr>
        <w:pStyle w:val="APICode"/>
        <w:pBdr>
          <w:top w:val="single" w:sz="8" w:space="4" w:color="auto"/>
        </w:pBdr>
        <w:rPr>
          <w:noProof/>
        </w:rPr>
      </w:pPr>
      <w:r w:rsidRPr="00FE463F">
        <w:rPr>
          <w:b/>
          <w:noProof/>
        </w:rPr>
        <w:t>S DIR(0)=</w:t>
      </w:r>
      <w:r w:rsidR="00084217" w:rsidRPr="00FE463F">
        <w:rPr>
          <w:b/>
          <w:noProof/>
        </w:rPr>
        <w:t>“</w:t>
      </w:r>
      <w:r w:rsidRPr="00FE463F">
        <w:rPr>
          <w:b/>
          <w:noProof/>
        </w:rPr>
        <w:t>19,1</w:t>
      </w:r>
      <w:r w:rsidR="00084217" w:rsidRPr="00FE463F">
        <w:rPr>
          <w:b/>
          <w:noProof/>
        </w:rPr>
        <w:t>”</w:t>
      </w:r>
    </w:p>
    <w:p w14:paraId="6B9FC0A8" w14:textId="77777777" w:rsidR="00EE5D12" w:rsidRPr="00FE463F" w:rsidRDefault="00EE5D12" w:rsidP="00441404">
      <w:pPr>
        <w:pStyle w:val="BodyText6"/>
        <w:rPr>
          <w:noProof/>
        </w:rPr>
      </w:pPr>
    </w:p>
    <w:p w14:paraId="6B9FC0A9" w14:textId="77777777" w:rsidR="00E86526" w:rsidRPr="00FE463F" w:rsidRDefault="00E86526" w:rsidP="00631F26">
      <w:pPr>
        <w:pStyle w:val="BodyText"/>
        <w:rPr>
          <w:noProof/>
        </w:rPr>
      </w:pPr>
      <w:r w:rsidRPr="00FE463F">
        <w:rPr>
          <w:noProof/>
        </w:rPr>
        <w:t xml:space="preserve">This format is different from the others in that the first number is a file number and the second is a field number in that file. The reader uses the </w:t>
      </w:r>
      <w:r w:rsidR="00281983" w:rsidRPr="00FE463F">
        <w:rPr>
          <w:noProof/>
        </w:rPr>
        <w:t>data dictionary for Field #1 in F</w:t>
      </w:r>
      <w:r w:rsidRPr="00FE463F">
        <w:rPr>
          <w:noProof/>
        </w:rPr>
        <w:t xml:space="preserve">ile </w:t>
      </w:r>
      <w:r w:rsidR="00281983" w:rsidRPr="00FE463F">
        <w:rPr>
          <w:noProof/>
        </w:rPr>
        <w:t>#</w:t>
      </w:r>
      <w:r w:rsidRPr="00FE463F">
        <w:rPr>
          <w:noProof/>
        </w:rPr>
        <w:t>19 and issues the label of that field as the prompt. The input is passed through the INPUT transform in the dictionary. Help messages are also the ones contained in</w:t>
      </w:r>
      <w:r w:rsidR="006A6AC7" w:rsidRPr="00FE463F">
        <w:rPr>
          <w:noProof/>
        </w:rPr>
        <w:t xml:space="preserve"> the dictionary for this field.</w:t>
      </w:r>
    </w:p>
    <w:p w14:paraId="6B9FC0AA" w14:textId="77777777" w:rsidR="005C625C" w:rsidRPr="00FE463F" w:rsidRDefault="00E86526" w:rsidP="00631F26">
      <w:pPr>
        <w:pStyle w:val="BodyText"/>
        <w:rPr>
          <w:noProof/>
        </w:rPr>
      </w:pPr>
      <w:r w:rsidRPr="00FE463F">
        <w:rPr>
          <w:noProof/>
        </w:rPr>
        <w:t xml:space="preserve">Normally, DD reads based on a free text field do </w:t>
      </w:r>
      <w:r w:rsidRPr="00FE463F">
        <w:rPr>
          <w:i/>
          <w:noProof/>
        </w:rPr>
        <w:t>not</w:t>
      </w:r>
      <w:r w:rsidRPr="00FE463F">
        <w:rPr>
          <w:noProof/>
        </w:rPr>
        <w:t xml:space="preserve"> allow embedded </w:t>
      </w:r>
      <w:r w:rsidR="005C625C" w:rsidRPr="00FE463F">
        <w:rPr>
          <w:noProof/>
        </w:rPr>
        <w:t>carets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However, if the field specified is positioned on the data node using the E</w:t>
      </w:r>
      <w:r w:rsidRPr="00FE463F">
        <w:rPr>
          <w:i/>
          <w:noProof/>
        </w:rPr>
        <w:t>m</w:t>
      </w:r>
      <w:r w:rsidRPr="00FE463F">
        <w:rPr>
          <w:noProof/>
        </w:rPr>
        <w:t>,</w:t>
      </w:r>
      <w:r w:rsidRPr="00FE463F">
        <w:rPr>
          <w:i/>
          <w:noProof/>
        </w:rPr>
        <w:t>n</w:t>
      </w:r>
      <w:r w:rsidRPr="00FE463F">
        <w:rPr>
          <w:noProof/>
        </w:rPr>
        <w:t xml:space="preserve"> format (instead of the </w:t>
      </w:r>
      <w:r w:rsidRPr="00FE463F">
        <w:rPr>
          <w:b/>
          <w:noProof/>
        </w:rPr>
        <w:t>^</w:t>
      </w:r>
      <w:r w:rsidRPr="00FE463F">
        <w:rPr>
          <w:noProof/>
        </w:rPr>
        <w:t xml:space="preserve">-piece format), </w:t>
      </w:r>
      <w:r w:rsidR="005C625C" w:rsidRPr="00FE463F">
        <w:rPr>
          <w:noProof/>
        </w:rPr>
        <w:t>carets</w:t>
      </w:r>
      <w:r w:rsidRPr="00FE463F">
        <w:rPr>
          <w:noProof/>
        </w:rPr>
        <w:t xml:space="preserve"> embedded in the user</w:t>
      </w:r>
      <w:r w:rsidR="00084217" w:rsidRPr="00FE463F">
        <w:rPr>
          <w:noProof/>
        </w:rPr>
        <w:t>’</w:t>
      </w:r>
      <w:r w:rsidRPr="00FE463F">
        <w:rPr>
          <w:noProof/>
        </w:rPr>
        <w:t>s response are accepted.</w:t>
      </w:r>
    </w:p>
    <w:p w14:paraId="6B9FC0AB" w14:textId="77777777" w:rsidR="00D42D1B" w:rsidRPr="00FE463F" w:rsidRDefault="002F0AF3" w:rsidP="00D42D1B">
      <w:pPr>
        <w:pStyle w:val="Note"/>
        <w:rPr>
          <w:noProof/>
        </w:rPr>
      </w:pPr>
      <w:r>
        <w:rPr>
          <w:noProof/>
        </w:rPr>
        <w:lastRenderedPageBreak/>
        <w:drawing>
          <wp:inline distT="0" distB="0" distL="0" distR="0" wp14:anchorId="6B9FFA02" wp14:editId="6B9FFA03">
            <wp:extent cx="285750" cy="285750"/>
            <wp:effectExtent l="0" t="0" r="0" b="0"/>
            <wp:docPr id="143" name="Picture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For an explanation of locating fields on the data node, s</w:t>
      </w:r>
      <w:r w:rsidR="00D42D1B" w:rsidRPr="00FE463F">
        <w:rPr>
          <w:noProof/>
        </w:rPr>
        <w:t xml:space="preserve">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_Ref342050560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Field Global Storage</w:t>
      </w:r>
      <w:r w:rsidR="00D42D1B" w:rsidRPr="00FE463F">
        <w:rPr>
          <w:noProof/>
          <w:color w:val="0000FF"/>
          <w:u w:val="single"/>
        </w:rPr>
        <w:fldChar w:fldCharType="end"/>
      </w:r>
      <w:r w:rsidR="000712FC" w:rsidRPr="00FE463F">
        <w:rPr>
          <w:noProof/>
        </w:rPr>
        <w:t>”</w:t>
      </w:r>
      <w:r w:rsidR="00D42D1B" w:rsidRPr="00FE463F">
        <w:rPr>
          <w:noProof/>
        </w:rPr>
        <w:t xml:space="preserve"> section in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_Ref226342916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Advanced File Definition</w:t>
      </w:r>
      <w:r w:rsidR="00D42D1B" w:rsidRPr="00FE463F">
        <w:rPr>
          <w:noProof/>
          <w:color w:val="0000FF"/>
          <w:u w:val="single"/>
        </w:rPr>
        <w:fldChar w:fldCharType="end"/>
      </w:r>
      <w:r w:rsidR="000712FC" w:rsidRPr="00FE463F">
        <w:rPr>
          <w:noProof/>
        </w:rPr>
        <w:t>”</w:t>
      </w:r>
      <w:r w:rsidR="00D42D1B" w:rsidRPr="00FE463F">
        <w:rPr>
          <w:noProof/>
        </w:rPr>
        <w:t xml:space="preserve"> section.</w:t>
      </w:r>
    </w:p>
    <w:p w14:paraId="6B9FC0AC" w14:textId="77777777" w:rsidR="00E86526" w:rsidRPr="00FE463F" w:rsidRDefault="00E86526" w:rsidP="002C1808">
      <w:pPr>
        <w:pStyle w:val="BodyText"/>
        <w:rPr>
          <w:noProof/>
        </w:rPr>
      </w:pPr>
      <w:r w:rsidRPr="00FE463F">
        <w:rPr>
          <w:noProof/>
        </w:rPr>
        <w:t xml:space="preserve">Initial </w:t>
      </w:r>
      <w:r w:rsidR="005C625C" w:rsidRPr="00FE463F">
        <w:rPr>
          <w:noProof/>
        </w:rPr>
        <w:t>caret</w:t>
      </w:r>
      <w:r w:rsidRPr="00FE463F">
        <w:rPr>
          <w:noProof/>
        </w:rPr>
        <w:t>s abort th</w:t>
      </w:r>
      <w:r w:rsidR="006A6AC7" w:rsidRPr="00FE463F">
        <w:rPr>
          <w:noProof/>
        </w:rPr>
        <w:t xml:space="preserve">e </w:t>
      </w:r>
      <w:r w:rsidR="005C625C" w:rsidRPr="00FE463F">
        <w:rPr>
          <w:noProof/>
        </w:rPr>
        <w:t>READ and SET</w:t>
      </w:r>
      <w:r w:rsidR="006A6AC7" w:rsidRPr="00FE463F">
        <w:rPr>
          <w:noProof/>
        </w:rPr>
        <w:t xml:space="preserve"> DIRUT and DUOUT.</w:t>
      </w:r>
    </w:p>
    <w:p w14:paraId="6B9FC0AD" w14:textId="77777777" w:rsidR="00E86526" w:rsidRPr="00FE463F" w:rsidRDefault="00E86526" w:rsidP="002C1808">
      <w:pPr>
        <w:pStyle w:val="BodyText"/>
        <w:keepNext/>
        <w:keepLines/>
        <w:rPr>
          <w:noProof/>
        </w:rPr>
      </w:pPr>
      <w:r w:rsidRPr="00FE463F">
        <w:rPr>
          <w:noProof/>
        </w:rPr>
        <w:t xml:space="preserve">It is </w:t>
      </w:r>
      <w:r w:rsidRPr="00FE463F">
        <w:rPr>
          <w:i/>
          <w:noProof/>
        </w:rPr>
        <w:t>not</w:t>
      </w:r>
      <w:r w:rsidRPr="00FE463F">
        <w:rPr>
          <w:noProof/>
        </w:rPr>
        <w:t xml:space="preserve"> possible to use this format</w:t>
      </w:r>
      <w:r w:rsidR="009E3671" w:rsidRPr="00FE463F">
        <w:rPr>
          <w:noProof/>
        </w:rPr>
        <w:t xml:space="preserve"> if the field defines a subfile</w:t>
      </w:r>
      <w:r w:rsidRPr="00FE463F">
        <w:rPr>
          <w:noProof/>
        </w:rPr>
        <w:t xml:space="preserve"> </w:t>
      </w:r>
      <w:r w:rsidR="009E3671" w:rsidRPr="00FE463F">
        <w:rPr>
          <w:noProof/>
        </w:rPr>
        <w:t>(</w:t>
      </w:r>
      <w:r w:rsidRPr="00FE463F">
        <w:rPr>
          <w:noProof/>
        </w:rPr>
        <w:t>i.e.,</w:t>
      </w:r>
      <w:r w:rsidR="009E3671" w:rsidRPr="00FE463F">
        <w:rPr>
          <w:noProof/>
        </w:rPr>
        <w:t> </w:t>
      </w:r>
      <w:r w:rsidRPr="00FE463F">
        <w:rPr>
          <w:noProof/>
        </w:rPr>
        <w:t>the second piece of the zero node of the field definition contains a subfile number</w:t>
      </w:r>
      <w:r w:rsidR="009E3671" w:rsidRPr="00FE463F">
        <w:rPr>
          <w:noProof/>
        </w:rPr>
        <w:t>)</w:t>
      </w:r>
      <w:r w:rsidRPr="00FE463F">
        <w:rPr>
          <w:noProof/>
        </w:rPr>
        <w:t xml:space="preserve">. To use the reader for a field </w:t>
      </w:r>
      <w:r w:rsidR="006A6AC7" w:rsidRPr="00FE463F">
        <w:rPr>
          <w:noProof/>
        </w:rPr>
        <w:t>in a subfile, do the following:</w:t>
      </w:r>
    </w:p>
    <w:p w14:paraId="6B9FC0AE" w14:textId="4E7A556F" w:rsidR="006A6AC7" w:rsidRPr="00FE463F" w:rsidRDefault="000B59D3" w:rsidP="000B59D3">
      <w:pPr>
        <w:pStyle w:val="Caption"/>
        <w:rPr>
          <w:noProof/>
        </w:rPr>
      </w:pPr>
      <w:bookmarkStart w:id="415" w:name="_Toc48037461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72</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—DD Example</w:t>
      </w:r>
      <w:r w:rsidR="00261EAB" w:rsidRPr="00FE463F">
        <w:rPr>
          <w:noProof/>
        </w:rPr>
        <w:t>: Input Format 2</w:t>
      </w:r>
      <w:bookmarkEnd w:id="415"/>
    </w:p>
    <w:p w14:paraId="6B9FC0AF"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Subfile#,field#</w:t>
      </w:r>
      <w:r w:rsidR="00084217" w:rsidRPr="00FE463F">
        <w:rPr>
          <w:b/>
          <w:noProof/>
        </w:rPr>
        <w:t>”</w:t>
      </w:r>
    </w:p>
    <w:p w14:paraId="6B9FC0B0" w14:textId="77777777" w:rsidR="006A6AC7" w:rsidRPr="00FE463F" w:rsidRDefault="006A6AC7" w:rsidP="00BC1152">
      <w:pPr>
        <w:pStyle w:val="BodyText6"/>
        <w:rPr>
          <w:noProof/>
        </w:rPr>
      </w:pPr>
    </w:p>
    <w:p w14:paraId="6B9FC0B1" w14:textId="77777777" w:rsidR="00E86526" w:rsidRPr="00FE463F" w:rsidRDefault="00E86526" w:rsidP="002C1808">
      <w:pPr>
        <w:pStyle w:val="BodyText"/>
        <w:rPr>
          <w:noProof/>
        </w:rPr>
      </w:pPr>
      <w:r w:rsidRPr="00FE463F">
        <w:rPr>
          <w:noProof/>
        </w:rPr>
        <w:t xml:space="preserve">It is the </w:t>
      </w:r>
      <w:r w:rsidR="00865ACB" w:rsidRPr="00FE463F">
        <w:rPr>
          <w:noProof/>
        </w:rPr>
        <w:t>developer</w:t>
      </w:r>
      <w:r w:rsidR="00084217" w:rsidRPr="00FE463F">
        <w:rPr>
          <w:noProof/>
        </w:rPr>
        <w:t>’</w:t>
      </w:r>
      <w:r w:rsidRPr="00FE463F">
        <w:rPr>
          <w:noProof/>
        </w:rPr>
        <w:t>s responsibility to set any variables necessary for the INPUT transform to execute corr</w:t>
      </w:r>
      <w:r w:rsidR="006A6AC7" w:rsidRPr="00FE463F">
        <w:rPr>
          <w:noProof/>
        </w:rPr>
        <w:t>ectly.</w:t>
      </w:r>
    </w:p>
    <w:p w14:paraId="6B9FC0B2" w14:textId="77777777" w:rsidR="00E86526" w:rsidRPr="00FE463F" w:rsidRDefault="00E86526" w:rsidP="002C1808">
      <w:pPr>
        <w:pStyle w:val="BodyText"/>
        <w:rPr>
          <w:noProof/>
        </w:rPr>
      </w:pPr>
      <w:r w:rsidRPr="00FE463F">
        <w:rPr>
          <w:noProof/>
        </w:rPr>
        <w:t>Always NEW or KILL DA before doing a DD-type DIR call, unless you wish to use the default feature. The default feature allows you to retrieve default values from the database for DD reads by setting DA (or the DA array for subfiles) equal to the record number containing the desired default value.</w:t>
      </w:r>
    </w:p>
    <w:p w14:paraId="6B9FC0B3" w14:textId="77777777" w:rsidR="00E86526" w:rsidRPr="00FE463F" w:rsidRDefault="00E86526" w:rsidP="0074437A">
      <w:pPr>
        <w:pStyle w:val="Heading3"/>
        <w:rPr>
          <w:noProof/>
        </w:rPr>
      </w:pPr>
      <w:bookmarkStart w:id="416" w:name="_Toc480374217"/>
      <w:r w:rsidRPr="00FE463F">
        <w:rPr>
          <w:noProof/>
        </w:rPr>
        <w:t>EN^DIS: Search File Entries</w:t>
      </w:r>
      <w:bookmarkEnd w:id="416"/>
    </w:p>
    <w:p w14:paraId="6B9FC0B4" w14:textId="77777777" w:rsidR="00E86526" w:rsidRPr="00FE463F" w:rsidRDefault="00BC1152" w:rsidP="009D7D4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Printing:EN^DIS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Search File Entries:EN^DIS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call the Search File Entries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Search File Entries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Options:Search File Entries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E46164" w:rsidRPr="00FE463F">
        <w:rPr>
          <w:noProof/>
        </w:rPr>
        <w:t xml:space="preserve"> [DISEARCH</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DISEARCH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Options:DISEARCH</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of VA FileMan for a given file when you want the user to be able to specify the search criteria. This is done by invoking EN^DIS. In addition to DT and DUZ, the progra</w:t>
      </w:r>
      <w:r w:rsidR="00302035" w:rsidRPr="00FE463F">
        <w:rPr>
          <w:noProof/>
        </w:rPr>
        <w:t>m needs the DIC input variable.</w:t>
      </w:r>
    </w:p>
    <w:p w14:paraId="6B9FC0B5" w14:textId="77777777" w:rsidR="00BE674E" w:rsidRDefault="00E86526" w:rsidP="00CD348A">
      <w:pPr>
        <w:pStyle w:val="AltHeading5"/>
      </w:pPr>
      <w:r w:rsidRPr="00FE463F">
        <w:t>Input Variable</w:t>
      </w:r>
    </w:p>
    <w:p w14:paraId="22507D55" w14:textId="23D1CAF7" w:rsidR="00631F26" w:rsidRPr="00FE463F" w:rsidRDefault="00631F26" w:rsidP="00631F26">
      <w:pPr>
        <w:pStyle w:val="APIParameters"/>
      </w:pPr>
      <w:r w:rsidRPr="00FE463F">
        <w:t>DIC</w:t>
      </w:r>
      <w:r>
        <w:t>:</w:t>
      </w:r>
      <w:r>
        <w:tab/>
      </w:r>
      <w:r w:rsidRPr="00FE463F">
        <w:t>(Required) The global root of the file in the form ^GLOBAL( or ^GLOBAL(#, or the number of the file.</w:t>
      </w:r>
    </w:p>
    <w:p w14:paraId="6B9FC0B9" w14:textId="77777777" w:rsidR="00BE674E" w:rsidRPr="00FE463F" w:rsidRDefault="00E86526" w:rsidP="009D7D48">
      <w:pPr>
        <w:pStyle w:val="BodyText"/>
        <w:keepNext/>
        <w:keepLines/>
        <w:rPr>
          <w:noProof/>
        </w:rPr>
      </w:pPr>
      <w:r w:rsidRPr="00FE463F">
        <w:rPr>
          <w:noProof/>
        </w:rPr>
        <w:t>If the search is allowed to run to completion, and if the search criteria have been stored in a template, then a list of the record numbers that meet the search criteria is stored in that same template.</w:t>
      </w:r>
    </w:p>
    <w:p w14:paraId="6B9FC0BA" w14:textId="77777777" w:rsidR="00E40DE6" w:rsidRPr="00FE463F" w:rsidRDefault="002F0AF3" w:rsidP="00D42D1B">
      <w:pPr>
        <w:pStyle w:val="Note"/>
        <w:rPr>
          <w:noProof/>
        </w:rPr>
      </w:pPr>
      <w:r>
        <w:rPr>
          <w:noProof/>
        </w:rPr>
        <w:drawing>
          <wp:inline distT="0" distB="0" distL="0" distR="0" wp14:anchorId="6B9FFA04" wp14:editId="6B9FFA05">
            <wp:extent cx="304800" cy="304800"/>
            <wp:effectExtent l="0" t="0" r="0" b="0"/>
            <wp:docPr id="144" name="Picture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The same global array is used to store a list of record numbers saved in VA FileMan Inquire mode.</w:t>
      </w:r>
    </w:p>
    <w:p w14:paraId="6B9FC0BB" w14:textId="2D837701" w:rsidR="00B46C01" w:rsidRPr="00FE463F" w:rsidRDefault="000B59D3" w:rsidP="000B59D3">
      <w:pPr>
        <w:pStyle w:val="Caption"/>
        <w:rPr>
          <w:noProof/>
        </w:rPr>
      </w:pPr>
      <w:bookmarkStart w:id="417" w:name="_Toc48037461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73</w:t>
      </w:r>
      <w:r w:rsidRPr="00FE463F">
        <w:rPr>
          <w:noProof/>
        </w:rPr>
        <w:fldChar w:fldCharType="end"/>
      </w:r>
      <w:r w:rsidR="0019397B">
        <w:rPr>
          <w:noProof/>
        </w:rPr>
        <w:t>:</w:t>
      </w:r>
      <w:r w:rsidR="00B851D0" w:rsidRPr="00FE463F">
        <w:rPr>
          <w:noProof/>
        </w:rPr>
        <w:t xml:space="preserve"> EN^DIS</w:t>
      </w:r>
      <w:r w:rsidR="00790984" w:rsidRPr="00FE463F">
        <w:rPr>
          <w:noProof/>
        </w:rPr>
        <w:t xml:space="preserve"> API</w:t>
      </w:r>
      <w:r w:rsidR="00B851D0" w:rsidRPr="00FE463F">
        <w:rPr>
          <w:noProof/>
        </w:rPr>
        <w:t>—Sort Template</w:t>
      </w:r>
      <w:bookmarkEnd w:id="417"/>
    </w:p>
    <w:p w14:paraId="6B9FC0BC" w14:textId="77777777" w:rsidR="00E86526" w:rsidRPr="00FE463F" w:rsidRDefault="00E86526" w:rsidP="00ED4DD4">
      <w:pPr>
        <w:pStyle w:val="APICode"/>
        <w:rPr>
          <w:noProof/>
        </w:rPr>
      </w:pPr>
      <w:r w:rsidRPr="00FE463F">
        <w:rPr>
          <w:noProof/>
        </w:rPr>
        <w:t>^DIBT(SORT_TEMPLATE#,1,IEN)=</w:t>
      </w:r>
      <w:r w:rsidR="00084217" w:rsidRPr="00FE463F">
        <w:rPr>
          <w:noProof/>
        </w:rPr>
        <w:t>““</w:t>
      </w:r>
    </w:p>
    <w:p w14:paraId="6B9FC0BD" w14:textId="77777777" w:rsidR="00302035" w:rsidRPr="00FE463F" w:rsidRDefault="00302035" w:rsidP="00BC1152">
      <w:pPr>
        <w:pStyle w:val="BodyText6"/>
        <w:rPr>
          <w:noProof/>
        </w:rPr>
      </w:pPr>
    </w:p>
    <w:p w14:paraId="6B9FC0BE" w14:textId="77777777" w:rsidR="00BE674E" w:rsidRPr="00FE463F" w:rsidRDefault="00E86526" w:rsidP="009D7D48">
      <w:pPr>
        <w:pStyle w:val="BodyText"/>
        <w:keepNext/>
        <w:keepLines/>
        <w:rPr>
          <w:noProof/>
        </w:rPr>
      </w:pPr>
      <w:r w:rsidRPr="00FE463F">
        <w:rPr>
          <w:noProof/>
        </w:rPr>
        <w:t>The 1 node indicates that the IEN list was created one of two ways:</w:t>
      </w:r>
    </w:p>
    <w:p w14:paraId="6B9FC0BF" w14:textId="77777777" w:rsidR="00BE674E" w:rsidRPr="00FE463F" w:rsidRDefault="00945409" w:rsidP="009D7D48">
      <w:pPr>
        <w:pStyle w:val="ListBullet"/>
        <w:keepNext/>
        <w:keepLines/>
        <w:rPr>
          <w:noProof/>
        </w:rPr>
      </w:pPr>
      <w:r w:rsidRPr="00FE463F">
        <w:rPr>
          <w:noProof/>
        </w:rPr>
        <w:t>U</w:t>
      </w:r>
      <w:r w:rsidR="00E86526" w:rsidRPr="00FE463F">
        <w:rPr>
          <w:noProof/>
        </w:rPr>
        <w:t xml:space="preserve">ser was in </w:t>
      </w:r>
      <w:r w:rsidR="00302035" w:rsidRPr="00FE463F">
        <w:rPr>
          <w:noProof/>
        </w:rPr>
        <w:t xml:space="preserve">VA </w:t>
      </w:r>
      <w:r w:rsidR="00E86526" w:rsidRPr="00FE463F">
        <w:rPr>
          <w:noProof/>
        </w:rPr>
        <w:t>FileMan INQUIRE mode, selected a number of records, and saved the list in a template.</w:t>
      </w:r>
    </w:p>
    <w:p w14:paraId="6B9FC0C0" w14:textId="77777777" w:rsidR="00E86526" w:rsidRPr="00FE463F" w:rsidRDefault="00945409" w:rsidP="009D7D48">
      <w:pPr>
        <w:pStyle w:val="ListBullet"/>
        <w:rPr>
          <w:noProof/>
        </w:rPr>
      </w:pPr>
      <w:r w:rsidRPr="00FE463F">
        <w:rPr>
          <w:noProof/>
        </w:rPr>
        <w:t>U</w:t>
      </w:r>
      <w:r w:rsidR="00E86526" w:rsidRPr="00FE463F">
        <w:rPr>
          <w:noProof/>
        </w:rPr>
        <w:t xml:space="preserve">ser ran the </w:t>
      </w:r>
      <w:r w:rsidR="00302035" w:rsidRPr="00FE463F">
        <w:rPr>
          <w:noProof/>
        </w:rPr>
        <w:t xml:space="preserve">VA </w:t>
      </w:r>
      <w:r w:rsidR="00E86526" w:rsidRPr="00FE463F">
        <w:rPr>
          <w:noProof/>
        </w:rPr>
        <w:t xml:space="preserve">FileMan SEARCH, either through the interactive </w:t>
      </w:r>
      <w:r w:rsidR="00302035" w:rsidRPr="00FE463F">
        <w:rPr>
          <w:noProof/>
        </w:rPr>
        <w:t xml:space="preserve">VA </w:t>
      </w:r>
      <w:r w:rsidR="00E86526" w:rsidRPr="00FE463F">
        <w:rPr>
          <w:noProof/>
        </w:rPr>
        <w:t>FileMan menu or through the EN^DIS</w:t>
      </w:r>
      <w:r w:rsidR="00865ACB" w:rsidRPr="00FE463F">
        <w:rPr>
          <w:noProof/>
        </w:rPr>
        <w:t xml:space="preserve"> API</w:t>
      </w:r>
      <w:r w:rsidR="00E86526" w:rsidRPr="00FE463F">
        <w:rPr>
          <w:noProof/>
        </w:rPr>
        <w:t>. In this case, the IEN list is the group of record numbers that met the search criteria.</w:t>
      </w:r>
    </w:p>
    <w:p w14:paraId="6B9FC0C1" w14:textId="77777777" w:rsidR="00BE674E" w:rsidRPr="00FE463F" w:rsidRDefault="00E86526" w:rsidP="009D7D48">
      <w:pPr>
        <w:pStyle w:val="BodyText"/>
        <w:rPr>
          <w:noProof/>
        </w:rPr>
      </w:pPr>
      <w:r w:rsidRPr="00FE463F">
        <w:rPr>
          <w:noProof/>
        </w:rPr>
        <w:t>IEN is the internal entry number of a record in the file indicated by the fourth piece of the zero node of the template, ^DIBT(SORT_TEMPLATE#,0).</w:t>
      </w:r>
    </w:p>
    <w:p w14:paraId="6B9FC0C2" w14:textId="77777777" w:rsidR="00BE674E" w:rsidRPr="00FE463F" w:rsidRDefault="00E86526" w:rsidP="009D7D48">
      <w:pPr>
        <w:pStyle w:val="BodyText"/>
        <w:rPr>
          <w:noProof/>
        </w:rPr>
      </w:pPr>
      <w:r w:rsidRPr="00FE463F">
        <w:rPr>
          <w:noProof/>
        </w:rPr>
        <w:lastRenderedPageBreak/>
        <w:t xml:space="preserve">The list of record numbers stored in the template can be used as input to the print routine, </w:t>
      </w:r>
      <w:r w:rsidRPr="00FE463F">
        <w:rPr>
          <w:b/>
          <w:noProof/>
        </w:rPr>
        <w:t>EN1^DIP</w:t>
      </w:r>
      <w:r w:rsidRPr="00FE463F">
        <w:rPr>
          <w:noProof/>
        </w:rPr>
        <w:t>, to create further reports.</w:t>
      </w:r>
    </w:p>
    <w:p w14:paraId="6B9FC0C3" w14:textId="77777777" w:rsidR="00E86526" w:rsidRPr="00FE463F" w:rsidRDefault="00E86526" w:rsidP="0074437A">
      <w:pPr>
        <w:pStyle w:val="Heading3"/>
        <w:rPr>
          <w:noProof/>
        </w:rPr>
      </w:pPr>
      <w:bookmarkStart w:id="418" w:name="_Ref260834784"/>
      <w:bookmarkStart w:id="419" w:name="_Toc480374218"/>
      <w:r w:rsidRPr="00FE463F">
        <w:rPr>
          <w:noProof/>
        </w:rPr>
        <w:t>EN^DIU2: Data Dictionary Deletion</w:t>
      </w:r>
      <w:bookmarkEnd w:id="418"/>
      <w:bookmarkEnd w:id="419"/>
    </w:p>
    <w:p w14:paraId="6B9FC0C4" w14:textId="77777777" w:rsidR="00BE674E" w:rsidRPr="00FE463F" w:rsidRDefault="00BC1152" w:rsidP="009D7D4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EN^DIU2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Calls:EN^DIU2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APIs:EN^DIU2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Utilities:EN^DIU2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 Deletion:EN^DIU2</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Occasionally</w:t>
      </w:r>
      <w:r w:rsidR="00545119" w:rsidRPr="00FE463F">
        <w:rPr>
          <w:noProof/>
        </w:rPr>
        <w:t>,</w:t>
      </w:r>
      <w:r w:rsidR="00E86526" w:rsidRPr="00FE463F">
        <w:rPr>
          <w:noProof/>
        </w:rPr>
        <w:t xml:space="preserve"> you </w:t>
      </w:r>
      <w:r w:rsidR="00656FC4" w:rsidRPr="00FE463F">
        <w:rPr>
          <w:noProof/>
        </w:rPr>
        <w:t>can</w:t>
      </w:r>
      <w:r w:rsidR="00E86526" w:rsidRPr="00FE463F">
        <w:rPr>
          <w:noProof/>
        </w:rPr>
        <w:t xml:space="preserve"> delete a file</w:t>
      </w:r>
      <w:r w:rsidR="00084217" w:rsidRPr="00FE463F">
        <w:rPr>
          <w:noProof/>
        </w:rPr>
        <w:t>’</w:t>
      </w:r>
      <w:r w:rsidR="00E86526" w:rsidRPr="00FE463F">
        <w:rPr>
          <w:noProof/>
        </w:rPr>
        <w:t>s data dictionary and its entry in ^DIC in order to properly update a running system. Use this entry point to do it.</w:t>
      </w:r>
    </w:p>
    <w:p w14:paraId="6B9FC0C5" w14:textId="77777777" w:rsidR="00545119" w:rsidRPr="00FE463F" w:rsidRDefault="00E86526" w:rsidP="009D7D48">
      <w:pPr>
        <w:pStyle w:val="BodyText"/>
        <w:keepNext/>
        <w:keepLines/>
        <w:rPr>
          <w:noProof/>
        </w:rPr>
      </w:pPr>
      <w:r w:rsidRPr="00FE463F">
        <w:rPr>
          <w:noProof/>
        </w:rPr>
        <w:t xml:space="preserve">You usually have the option of deleting the data when </w:t>
      </w:r>
      <w:r w:rsidR="00656FC4" w:rsidRPr="00FE463F">
        <w:rPr>
          <w:noProof/>
        </w:rPr>
        <w:t>you delete the data dictionary (see the DIU(0) variable below</w:t>
      </w:r>
      <w:r w:rsidRPr="00FE463F">
        <w:rPr>
          <w:noProof/>
        </w:rPr>
        <w:t>)</w:t>
      </w:r>
      <w:r w:rsidR="00656FC4" w:rsidRPr="00FE463F">
        <w:rPr>
          <w:noProof/>
        </w:rPr>
        <w:t>.</w:t>
      </w:r>
      <w:r w:rsidRPr="00FE463F">
        <w:rPr>
          <w:noProof/>
        </w:rPr>
        <w:t xml:space="preserve"> However, data </w:t>
      </w:r>
      <w:r w:rsidR="001C0B72" w:rsidRPr="00FE463F">
        <w:rPr>
          <w:noProof/>
        </w:rPr>
        <w:t>is</w:t>
      </w:r>
      <w:r w:rsidRPr="00FE463F">
        <w:rPr>
          <w:noProof/>
        </w:rPr>
        <w:t xml:space="preserve"> always be deleted </w:t>
      </w:r>
      <w:r w:rsidR="00545119" w:rsidRPr="00FE463F">
        <w:rPr>
          <w:noProof/>
        </w:rPr>
        <w:t>if your file is in ^DIC(File#,.</w:t>
      </w:r>
    </w:p>
    <w:p w14:paraId="6B9FC0C6" w14:textId="77777777" w:rsidR="00BE674E" w:rsidRPr="00FE463F" w:rsidRDefault="001C0B72" w:rsidP="001C0B72">
      <w:pPr>
        <w:pStyle w:val="Caution"/>
        <w:rPr>
          <w:noProof/>
        </w:rPr>
      </w:pPr>
      <w:r w:rsidRPr="00FE463F">
        <w:rPr>
          <w:noProof/>
        </w:rPr>
        <w:object w:dxaOrig="306" w:dyaOrig="306" w14:anchorId="6B9FFA06">
          <v:shape id="_x0000_i1028" type="#_x0000_t75" alt="Caution" style="width:28.8pt;height:28.8pt" o:ole="" fillcolor="window">
            <v:imagedata r:id="rId34" o:title=""/>
          </v:shape>
          <o:OLEObject Type="Embed" ProgID="HJPRO" ShapeID="_x0000_i1028" DrawAspect="Content" ObjectID="_1554116801" r:id="rId40"/>
        </w:object>
      </w:r>
      <w:r w:rsidRPr="00FE463F">
        <w:rPr>
          <w:noProof/>
        </w:rPr>
        <w:tab/>
      </w:r>
      <w:r w:rsidR="00C156E6" w:rsidRPr="00FE463F">
        <w:rPr>
          <w:noProof/>
        </w:rPr>
        <w:t>CAUTION: Be careful using this utility when your data is in the ^DIC global.:</w:t>
      </w:r>
    </w:p>
    <w:p w14:paraId="6B9FC0C7" w14:textId="77777777" w:rsidR="00BE674E" w:rsidRPr="00FE463F" w:rsidRDefault="00E86526" w:rsidP="009D7D48">
      <w:pPr>
        <w:pStyle w:val="BodyText"/>
        <w:keepNext/>
        <w:keepLines/>
        <w:rPr>
          <w:noProof/>
        </w:rPr>
      </w:pPr>
      <w:r w:rsidRPr="00FE463F">
        <w:rPr>
          <w:noProof/>
        </w:rPr>
        <w:t>In all cases, both DIU and DIU(0) are returned from the call. You find that DIU is returned as the global root regardless of whether it was defined as the file number or as the global root when making the call.</w:t>
      </w:r>
    </w:p>
    <w:p w14:paraId="6B9FC0C8" w14:textId="77777777" w:rsidR="00E40DE6" w:rsidRPr="00FE463F" w:rsidRDefault="002F0AF3" w:rsidP="00D42D1B">
      <w:pPr>
        <w:pStyle w:val="Note"/>
        <w:rPr>
          <w:noProof/>
        </w:rPr>
      </w:pPr>
      <w:r>
        <w:rPr>
          <w:noProof/>
        </w:rPr>
        <w:drawing>
          <wp:inline distT="0" distB="0" distL="0" distR="0" wp14:anchorId="6B9FFA07" wp14:editId="6B9FFA08">
            <wp:extent cx="304800" cy="304800"/>
            <wp:effectExtent l="0" t="0" r="0" b="0"/>
            <wp:docPr id="146" name="Picture 1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If the root of a file</w:t>
      </w:r>
      <w:r w:rsidR="00084217" w:rsidRPr="00FE463F">
        <w:rPr>
          <w:noProof/>
        </w:rPr>
        <w:t>’</w:t>
      </w:r>
      <w:r w:rsidR="00E40DE6" w:rsidRPr="00FE463F">
        <w:rPr>
          <w:noProof/>
        </w:rPr>
        <w:t>s data is an unsubscripted global [e.g., DIU=</w:t>
      </w:r>
      <w:r w:rsidR="00084217" w:rsidRPr="00FE463F">
        <w:rPr>
          <w:noProof/>
        </w:rPr>
        <w:t>“</w:t>
      </w:r>
      <w:r w:rsidR="00E40DE6" w:rsidRPr="00FE463F">
        <w:rPr>
          <w:noProof/>
        </w:rPr>
        <w:t>^MYDATA(</w:t>
      </w:r>
      <w:r w:rsidR="00084217" w:rsidRPr="00FE463F">
        <w:rPr>
          <w:noProof/>
        </w:rPr>
        <w:t>“</w:t>
      </w:r>
      <w:r w:rsidR="00E40DE6" w:rsidRPr="00FE463F">
        <w:rPr>
          <w:noProof/>
        </w:rPr>
        <w:t xml:space="preserve">], you </w:t>
      </w:r>
      <w:r w:rsidR="00E40DE6" w:rsidRPr="00FE463F">
        <w:rPr>
          <w:i/>
          <w:noProof/>
        </w:rPr>
        <w:t>must</w:t>
      </w:r>
      <w:r w:rsidR="00E40DE6" w:rsidRPr="00FE463F">
        <w:rPr>
          <w:noProof/>
        </w:rPr>
        <w:t xml:space="preserve"> make sure that the systems on which you want to perform the deletion do </w:t>
      </w:r>
      <w:r w:rsidR="00E40DE6" w:rsidRPr="00FE463F">
        <w:rPr>
          <w:i/>
          <w:noProof/>
        </w:rPr>
        <w:t>not</w:t>
      </w:r>
      <w:r w:rsidR="00E40DE6" w:rsidRPr="00FE463F">
        <w:rPr>
          <w:noProof/>
        </w:rPr>
        <w:t xml:space="preserve"> restrict the KILLing of the affected unsubscripted globals.</w:t>
      </w:r>
    </w:p>
    <w:p w14:paraId="6B9FC0C9" w14:textId="77777777" w:rsidR="00E40DE6" w:rsidRPr="00FE463F" w:rsidRDefault="00E40DE6" w:rsidP="00E2555E">
      <w:pPr>
        <w:pStyle w:val="Caution"/>
        <w:rPr>
          <w:noProof/>
        </w:rPr>
      </w:pPr>
      <w:r w:rsidRPr="00FE463F">
        <w:rPr>
          <w:noProof/>
        </w:rPr>
        <w:object w:dxaOrig="306" w:dyaOrig="306" w14:anchorId="6B9FFA09">
          <v:shape id="_x0000_i1029" type="#_x0000_t75" alt="Caution" style="width:28.8pt;height:28.8pt" o:ole="" fillcolor="window">
            <v:imagedata r:id="rId34" o:title=""/>
          </v:shape>
          <o:OLEObject Type="Embed" ProgID="HJPRO" ShapeID="_x0000_i1029" DrawAspect="Content" ObjectID="_1554116802" r:id="rId41"/>
        </w:object>
      </w:r>
      <w:r w:rsidRPr="00FE463F">
        <w:rPr>
          <w:noProof/>
        </w:rPr>
        <w:tab/>
        <w:t xml:space="preserve">CAUTION: </w:t>
      </w:r>
      <w:r w:rsidR="00E2555E" w:rsidRPr="00FE463F">
        <w:rPr>
          <w:noProof/>
        </w:rPr>
        <w:t>It is your responsibility to clean up (KILL) DIU, the input variable, after any call to this routine!</w:t>
      </w:r>
    </w:p>
    <w:p w14:paraId="6B9FC0CA" w14:textId="77777777" w:rsidR="00BE674E" w:rsidRDefault="00E86526" w:rsidP="00CD348A">
      <w:pPr>
        <w:pStyle w:val="AltHeading5"/>
      </w:pPr>
      <w:r w:rsidRPr="00FE463F">
        <w:t>Input Variables</w:t>
      </w:r>
    </w:p>
    <w:p w14:paraId="42641C21" w14:textId="15AE70BA" w:rsidR="00631F26" w:rsidRDefault="00631F26" w:rsidP="00631F26">
      <w:pPr>
        <w:pStyle w:val="APIParameters"/>
        <w:keepNext/>
        <w:keepLines/>
      </w:pPr>
      <w:r w:rsidRPr="00FE463F">
        <w:t>DIU</w:t>
      </w:r>
      <w:r>
        <w:t>:</w:t>
      </w:r>
      <w:r>
        <w:tab/>
      </w:r>
      <w:r w:rsidRPr="00FE463F">
        <w:t xml:space="preserve">(Required) The file number or global root (e.g., ^DIZ(16000.1,)]. This </w:t>
      </w:r>
      <w:r w:rsidRPr="00FE463F">
        <w:rPr>
          <w:i/>
        </w:rPr>
        <w:t>must</w:t>
      </w:r>
      <w:r w:rsidRPr="00FE463F">
        <w:t xml:space="preserve"> be a subfile number when deleting a subfile’s data dictionary.</w:t>
      </w:r>
    </w:p>
    <w:p w14:paraId="60275AB9" w14:textId="2198139F" w:rsidR="00631F26" w:rsidRDefault="00631F26" w:rsidP="00631F26">
      <w:pPr>
        <w:pStyle w:val="APIParameters"/>
        <w:keepNext/>
        <w:keepLines/>
      </w:pPr>
      <w:bookmarkStart w:id="420" w:name="BM_DIU_0"/>
      <w:r w:rsidRPr="00FE463F">
        <w:t>DIU(0)</w:t>
      </w:r>
      <w:bookmarkEnd w:id="420"/>
      <w:r>
        <w:t>:</w:t>
      </w:r>
      <w:r>
        <w:tab/>
      </w:r>
      <w:r w:rsidRPr="00FE463F">
        <w:t>Input parameter string that can contain the following:</w:t>
      </w:r>
    </w:p>
    <w:p w14:paraId="62356C83" w14:textId="27B06A51" w:rsidR="00631F26" w:rsidRDefault="00631F26" w:rsidP="00631F26">
      <w:pPr>
        <w:pStyle w:val="APIParametersListBullet"/>
        <w:keepNext/>
        <w:keepLines/>
      </w:pPr>
      <w:r w:rsidRPr="00FE463F">
        <w:rPr>
          <w:b/>
        </w:rPr>
        <w:t>D</w:t>
      </w:r>
      <w:r w:rsidR="00CE2EF1">
        <w:rPr>
          <w:b/>
          <w:bCs/>
        </w:rPr>
        <w:t>—</w:t>
      </w:r>
      <w:r w:rsidRPr="00FE463F">
        <w:rPr>
          <w:b/>
          <w:bCs/>
        </w:rPr>
        <w:t>D</w:t>
      </w:r>
      <w:r w:rsidRPr="00FE463F">
        <w:t>elete the data as well as the data dictionary.</w:t>
      </w:r>
    </w:p>
    <w:p w14:paraId="365DF144" w14:textId="24649D90" w:rsidR="00631F26" w:rsidRDefault="00631F26" w:rsidP="00631F26">
      <w:pPr>
        <w:pStyle w:val="APIParametersListBullet"/>
        <w:keepNext/>
        <w:keepLines/>
      </w:pPr>
      <w:r w:rsidRPr="00FE463F">
        <w:rPr>
          <w:b/>
        </w:rPr>
        <w:t>E</w:t>
      </w:r>
      <w:r w:rsidR="00CE2EF1">
        <w:rPr>
          <w:b/>
          <w:bCs/>
        </w:rPr>
        <w:t>—</w:t>
      </w:r>
      <w:r w:rsidRPr="00FE463F">
        <w:rPr>
          <w:b/>
          <w:bCs/>
        </w:rPr>
        <w:t>E</w:t>
      </w:r>
      <w:r w:rsidRPr="00FE463F">
        <w:t>cho back information during deletion.</w:t>
      </w:r>
    </w:p>
    <w:p w14:paraId="156D8CD5" w14:textId="0B814204" w:rsidR="00631F26" w:rsidRDefault="00631F26" w:rsidP="00631F26">
      <w:pPr>
        <w:pStyle w:val="APIParametersListBullet"/>
        <w:keepNext/>
        <w:keepLines/>
      </w:pPr>
      <w:r w:rsidRPr="00FE463F">
        <w:rPr>
          <w:b/>
        </w:rPr>
        <w:t>S</w:t>
      </w:r>
      <w:r w:rsidR="00CE2EF1">
        <w:rPr>
          <w:b/>
          <w:bCs/>
        </w:rPr>
        <w:t>—</w:t>
      </w:r>
      <w:r w:rsidRPr="00FE463F">
        <w:rPr>
          <w:b/>
          <w:bCs/>
        </w:rPr>
        <w:t>S</w:t>
      </w:r>
      <w:r w:rsidRPr="00FE463F">
        <w:t>ubfile data dictionary is to be deleted.</w:t>
      </w:r>
    </w:p>
    <w:p w14:paraId="732001D3" w14:textId="1B5BD775" w:rsidR="00631F26" w:rsidRPr="00FE463F" w:rsidRDefault="00631F26" w:rsidP="00631F26">
      <w:pPr>
        <w:pStyle w:val="APIParametersListBullet"/>
      </w:pPr>
      <w:r w:rsidRPr="00FE463F">
        <w:rPr>
          <w:b/>
        </w:rPr>
        <w:t>T</w:t>
      </w:r>
      <w:r w:rsidR="00CE2EF1">
        <w:rPr>
          <w:b/>
          <w:bCs/>
        </w:rPr>
        <w:t>—</w:t>
      </w:r>
      <w:r w:rsidRPr="00FE463F">
        <w:rPr>
          <w:b/>
          <w:bCs/>
        </w:rPr>
        <w:t>T</w:t>
      </w:r>
      <w:r w:rsidRPr="00FE463F">
        <w:t>emplates are to be deleted.</w:t>
      </w:r>
    </w:p>
    <w:p w14:paraId="6B9FC0E1" w14:textId="77777777" w:rsidR="00BE674E" w:rsidRPr="00FE463F" w:rsidRDefault="00E86526" w:rsidP="000E3132">
      <w:pPr>
        <w:pStyle w:val="Heading4"/>
        <w:rPr>
          <w:noProof/>
        </w:rPr>
      </w:pPr>
      <w:r w:rsidRPr="00FE463F">
        <w:rPr>
          <w:noProof/>
        </w:rPr>
        <w:t>Example</w:t>
      </w:r>
    </w:p>
    <w:p w14:paraId="6B9FC0E2" w14:textId="6C1882A7" w:rsidR="00E86526" w:rsidRPr="00FE463F" w:rsidRDefault="000B59D3" w:rsidP="000B59D3">
      <w:pPr>
        <w:pStyle w:val="Caption"/>
        <w:rPr>
          <w:noProof/>
        </w:rPr>
      </w:pPr>
      <w:bookmarkStart w:id="421" w:name="_Toc48037461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74</w:t>
      </w:r>
      <w:r w:rsidRPr="00FE463F">
        <w:rPr>
          <w:noProof/>
        </w:rPr>
        <w:fldChar w:fldCharType="end"/>
      </w:r>
      <w:r w:rsidR="0019397B">
        <w:rPr>
          <w:noProof/>
        </w:rPr>
        <w:t>:</w:t>
      </w:r>
      <w:r w:rsidR="00B851D0" w:rsidRPr="00FE463F">
        <w:rPr>
          <w:noProof/>
        </w:rPr>
        <w:t xml:space="preserve"> EN^DIU2</w:t>
      </w:r>
      <w:r w:rsidR="00790984" w:rsidRPr="00FE463F">
        <w:rPr>
          <w:noProof/>
        </w:rPr>
        <w:t xml:space="preserve"> API</w:t>
      </w:r>
      <w:r w:rsidR="00B851D0" w:rsidRPr="00FE463F">
        <w:rPr>
          <w:noProof/>
        </w:rPr>
        <w:t>—Example</w:t>
      </w:r>
      <w:r w:rsidR="00790984" w:rsidRPr="00FE463F">
        <w:rPr>
          <w:noProof/>
        </w:rPr>
        <w:t>: Input</w:t>
      </w:r>
      <w:bookmarkEnd w:id="421"/>
    </w:p>
    <w:p w14:paraId="6B9FC0E3" w14:textId="77777777" w:rsidR="00E86526" w:rsidRPr="007A0D2C" w:rsidRDefault="00E86526" w:rsidP="00ED4DD4">
      <w:pPr>
        <w:pStyle w:val="APICode"/>
        <w:rPr>
          <w:b/>
          <w:noProof/>
        </w:rPr>
      </w:pPr>
      <w:r w:rsidRPr="007A0D2C">
        <w:rPr>
          <w:b/>
          <w:noProof/>
        </w:rPr>
        <w:t>S DIU=</w:t>
      </w:r>
      <w:r w:rsidR="00084217" w:rsidRPr="007A0D2C">
        <w:rPr>
          <w:b/>
          <w:noProof/>
        </w:rPr>
        <w:t>“</w:t>
      </w:r>
      <w:r w:rsidRPr="007A0D2C">
        <w:rPr>
          <w:b/>
          <w:noProof/>
        </w:rPr>
        <w:t>^DIZ(16000.1,</w:t>
      </w:r>
      <w:r w:rsidR="00084217" w:rsidRPr="007A0D2C">
        <w:rPr>
          <w:b/>
          <w:noProof/>
        </w:rPr>
        <w:t>”</w:t>
      </w:r>
      <w:r w:rsidRPr="007A0D2C">
        <w:rPr>
          <w:b/>
          <w:noProof/>
        </w:rPr>
        <w:t>,DIU(0)=</w:t>
      </w:r>
      <w:r w:rsidR="00084217" w:rsidRPr="007A0D2C">
        <w:rPr>
          <w:b/>
          <w:noProof/>
        </w:rPr>
        <w:t>““</w:t>
      </w:r>
      <w:r w:rsidRPr="007A0D2C">
        <w:rPr>
          <w:b/>
          <w:noProof/>
        </w:rPr>
        <w:t xml:space="preserve"> D EN^DIU2</w:t>
      </w:r>
    </w:p>
    <w:p w14:paraId="6B9FC0E4" w14:textId="77777777" w:rsidR="009D7D48" w:rsidRPr="00FE463F" w:rsidRDefault="009D7D48" w:rsidP="00BC1152">
      <w:pPr>
        <w:pStyle w:val="BodyText6"/>
        <w:rPr>
          <w:noProof/>
        </w:rPr>
      </w:pPr>
    </w:p>
    <w:p w14:paraId="6B9FC0E5" w14:textId="77777777" w:rsidR="00BE674E" w:rsidRPr="00FE463F" w:rsidRDefault="00E86526" w:rsidP="009D7D48">
      <w:pPr>
        <w:pStyle w:val="BodyText"/>
        <w:rPr>
          <w:noProof/>
        </w:rPr>
      </w:pPr>
      <w:r w:rsidRPr="00FE463F">
        <w:rPr>
          <w:noProof/>
        </w:rPr>
        <w:t xml:space="preserve">Only the data dictionary </w:t>
      </w:r>
      <w:r w:rsidR="001C0B72" w:rsidRPr="00FE463F">
        <w:rPr>
          <w:noProof/>
        </w:rPr>
        <w:t>is</w:t>
      </w:r>
      <w:r w:rsidRPr="00FE463F">
        <w:rPr>
          <w:noProof/>
        </w:rPr>
        <w:t xml:space="preserve"> deleted. The data and templates remain. By including either the </w:t>
      </w:r>
      <w:r w:rsidRPr="00FE463F">
        <w:rPr>
          <w:b/>
          <w:noProof/>
        </w:rPr>
        <w:t>D</w:t>
      </w:r>
      <w:r w:rsidRPr="00FE463F">
        <w:rPr>
          <w:noProof/>
        </w:rPr>
        <w:t xml:space="preserve"> or </w:t>
      </w:r>
      <w:r w:rsidRPr="00FE463F">
        <w:rPr>
          <w:b/>
          <w:noProof/>
        </w:rPr>
        <w:t>T</w:t>
      </w:r>
      <w:r w:rsidRPr="00FE463F">
        <w:rPr>
          <w:noProof/>
        </w:rPr>
        <w:t xml:space="preserve">, you can also delete the data or the templates. If the </w:t>
      </w:r>
      <w:r w:rsidRPr="00FE463F">
        <w:rPr>
          <w:b/>
          <w:noProof/>
        </w:rPr>
        <w:t>E</w:t>
      </w:r>
      <w:r w:rsidRPr="00FE463F">
        <w:rPr>
          <w:noProof/>
        </w:rPr>
        <w:t xml:space="preserve"> is included, then the user </w:t>
      </w:r>
      <w:r w:rsidR="001C0B72" w:rsidRPr="00FE463F">
        <w:rPr>
          <w:noProof/>
        </w:rPr>
        <w:t>is</w:t>
      </w:r>
      <w:r w:rsidRPr="00FE463F">
        <w:rPr>
          <w:noProof/>
        </w:rPr>
        <w:t xml:space="preserve"> asked whether or </w:t>
      </w:r>
      <w:r w:rsidRPr="00FE463F">
        <w:rPr>
          <w:i/>
          <w:noProof/>
        </w:rPr>
        <w:t>not</w:t>
      </w:r>
      <w:r w:rsidRPr="00FE463F">
        <w:rPr>
          <w:noProof/>
        </w:rPr>
        <w:t xml:space="preserve"> the global should be deleted.</w:t>
      </w:r>
    </w:p>
    <w:p w14:paraId="6B9FC0E6" w14:textId="77777777" w:rsidR="00BE674E" w:rsidRPr="00FE463F" w:rsidRDefault="00E86526" w:rsidP="00B851D0">
      <w:pPr>
        <w:pStyle w:val="Heading5"/>
        <w:rPr>
          <w:noProof/>
        </w:rPr>
      </w:pPr>
      <w:r w:rsidRPr="00FE463F">
        <w:rPr>
          <w:noProof/>
        </w:rPr>
        <w:t>Subfile Deletion</w:t>
      </w:r>
    </w:p>
    <w:p w14:paraId="6B9FC0E7" w14:textId="77777777" w:rsidR="00BE674E" w:rsidRPr="00FE463F" w:rsidRDefault="00E86526" w:rsidP="009D7D48">
      <w:pPr>
        <w:pStyle w:val="BodyText"/>
        <w:rPr>
          <w:noProof/>
        </w:rPr>
      </w:pPr>
      <w:r w:rsidRPr="00FE463F">
        <w:rPr>
          <w:noProof/>
        </w:rPr>
        <w:t xml:space="preserve">If you want to delete the dictionary for a subfile, you </w:t>
      </w:r>
      <w:r w:rsidR="00515C16" w:rsidRPr="00FE463F">
        <w:rPr>
          <w:rStyle w:val="Emphasis"/>
          <w:noProof/>
        </w:rPr>
        <w:t>must</w:t>
      </w:r>
      <w:r w:rsidRPr="00FE463F">
        <w:rPr>
          <w:noProof/>
        </w:rPr>
        <w:t xml:space="preserve"> include the S in DIU(0). The variable, DIU, in this case </w:t>
      </w:r>
      <w:r w:rsidR="00515C16" w:rsidRPr="00FE463F">
        <w:rPr>
          <w:rStyle w:val="Emphasis"/>
          <w:noProof/>
        </w:rPr>
        <w:t>must</w:t>
      </w:r>
      <w:r w:rsidRPr="00FE463F">
        <w:rPr>
          <w:noProof/>
        </w:rPr>
        <w:t xml:space="preserve"> be a subfile data dictionary number. It </w:t>
      </w:r>
      <w:r w:rsidRPr="00FE463F">
        <w:rPr>
          <w:i/>
          <w:noProof/>
        </w:rPr>
        <w:t>cannot</w:t>
      </w:r>
      <w:r w:rsidRPr="00FE463F">
        <w:rPr>
          <w:noProof/>
        </w:rPr>
        <w:t xml:space="preserve"> be a global root. When deleting a subfile</w:t>
      </w:r>
      <w:r w:rsidR="00084217" w:rsidRPr="00FE463F">
        <w:rPr>
          <w:noProof/>
        </w:rPr>
        <w:t>’</w:t>
      </w:r>
      <w:r w:rsidRPr="00FE463F">
        <w:rPr>
          <w:noProof/>
        </w:rPr>
        <w:t>s dictionary, all dictionaries subordinate to that dictionary are also deleted. Data can also be deleted when deleting a subfile; this process could take some time depending on the number of entries in the whole file.</w:t>
      </w:r>
    </w:p>
    <w:p w14:paraId="6B9FC0E8" w14:textId="77777777" w:rsidR="00BE674E" w:rsidRPr="00FE463F" w:rsidRDefault="00E86526" w:rsidP="000E3132">
      <w:pPr>
        <w:pStyle w:val="Heading5"/>
        <w:rPr>
          <w:noProof/>
        </w:rPr>
      </w:pPr>
      <w:r w:rsidRPr="00FE463F">
        <w:rPr>
          <w:noProof/>
        </w:rPr>
        <w:lastRenderedPageBreak/>
        <w:t>Example</w:t>
      </w:r>
    </w:p>
    <w:p w14:paraId="6B9FC0E9" w14:textId="548DF257" w:rsidR="009D7D48" w:rsidRPr="00FE463F" w:rsidRDefault="000B59D3" w:rsidP="000B59D3">
      <w:pPr>
        <w:pStyle w:val="Caption"/>
        <w:rPr>
          <w:noProof/>
        </w:rPr>
      </w:pPr>
      <w:bookmarkStart w:id="422" w:name="_Toc48037461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75</w:t>
      </w:r>
      <w:r w:rsidRPr="00FE463F">
        <w:rPr>
          <w:noProof/>
        </w:rPr>
        <w:fldChar w:fldCharType="end"/>
      </w:r>
      <w:r w:rsidR="0019397B">
        <w:rPr>
          <w:noProof/>
        </w:rPr>
        <w:t>:</w:t>
      </w:r>
      <w:r w:rsidR="00B851D0" w:rsidRPr="00FE463F">
        <w:rPr>
          <w:noProof/>
        </w:rPr>
        <w:t xml:space="preserve"> EN^DIU2</w:t>
      </w:r>
      <w:r w:rsidR="00790984" w:rsidRPr="00FE463F">
        <w:rPr>
          <w:noProof/>
        </w:rPr>
        <w:t xml:space="preserve"> API</w:t>
      </w:r>
      <w:r w:rsidR="00B851D0" w:rsidRPr="00FE463F">
        <w:rPr>
          <w:noProof/>
        </w:rPr>
        <w:t>—</w:t>
      </w:r>
      <w:r w:rsidR="007672B6">
        <w:rPr>
          <w:noProof/>
        </w:rPr>
        <w:t>Example: Input for Subfile D</w:t>
      </w:r>
      <w:r w:rsidR="00B851D0" w:rsidRPr="00FE463F">
        <w:rPr>
          <w:noProof/>
        </w:rPr>
        <w:t>eletion</w:t>
      </w:r>
      <w:bookmarkEnd w:id="422"/>
    </w:p>
    <w:p w14:paraId="6B9FC0EA" w14:textId="77777777" w:rsidR="00E86526" w:rsidRPr="007A0D2C" w:rsidRDefault="00E86526" w:rsidP="00ED4DD4">
      <w:pPr>
        <w:pStyle w:val="APICode"/>
        <w:rPr>
          <w:b/>
          <w:noProof/>
        </w:rPr>
      </w:pPr>
      <w:r w:rsidRPr="007A0D2C">
        <w:rPr>
          <w:b/>
          <w:noProof/>
        </w:rPr>
        <w:t>S DIU=16000.01,DIU(0)=</w:t>
      </w:r>
      <w:r w:rsidR="00084217" w:rsidRPr="007A0D2C">
        <w:rPr>
          <w:b/>
          <w:noProof/>
        </w:rPr>
        <w:t>“</w:t>
      </w:r>
      <w:r w:rsidRPr="007A0D2C">
        <w:rPr>
          <w:b/>
          <w:noProof/>
        </w:rPr>
        <w:t>S</w:t>
      </w:r>
      <w:r w:rsidR="00084217" w:rsidRPr="007A0D2C">
        <w:rPr>
          <w:b/>
          <w:noProof/>
        </w:rPr>
        <w:t>”</w:t>
      </w:r>
      <w:r w:rsidRPr="007A0D2C">
        <w:rPr>
          <w:b/>
          <w:noProof/>
        </w:rPr>
        <w:t xml:space="preserve"> D EN^DIU2</w:t>
      </w:r>
    </w:p>
    <w:p w14:paraId="6B9FC0EB" w14:textId="77777777" w:rsidR="009D7D48" w:rsidRPr="00FE463F" w:rsidRDefault="009D7D48" w:rsidP="00BC1152">
      <w:pPr>
        <w:pStyle w:val="BodyText6"/>
        <w:rPr>
          <w:noProof/>
        </w:rPr>
      </w:pPr>
    </w:p>
    <w:p w14:paraId="6B9FC0EC" w14:textId="77777777" w:rsidR="00E86526" w:rsidRPr="00FE463F" w:rsidRDefault="00E86526" w:rsidP="00BC1152">
      <w:pPr>
        <w:pStyle w:val="Heading3"/>
        <w:rPr>
          <w:noProof/>
        </w:rPr>
      </w:pPr>
      <w:bookmarkStart w:id="423" w:name="_Ref386031928"/>
      <w:bookmarkStart w:id="424" w:name="_Toc480374219"/>
      <w:r w:rsidRPr="00FE463F">
        <w:rPr>
          <w:noProof/>
        </w:rPr>
        <w:t>EN^DIWE: Text Editing</w:t>
      </w:r>
      <w:bookmarkEnd w:id="423"/>
      <w:bookmarkEnd w:id="424"/>
    </w:p>
    <w:p w14:paraId="6B9FC0ED" w14:textId="77777777" w:rsidR="00E86526" w:rsidRPr="00FE463F" w:rsidRDefault="00BC1152" w:rsidP="00BC115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EN^DIWE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Calls:EN^DIWE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APIs:EN^DIWE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Entry Editing:EN^DIWE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Text Editing:EN^DIWE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w:t>
      </w:r>
      <w:r w:rsidR="00AF2A3C" w:rsidRPr="00FE463F">
        <w:rPr>
          <w:noProof/>
        </w:rPr>
        <w:t>is routine is used to edit word-</w:t>
      </w:r>
      <w:r w:rsidR="00E86526" w:rsidRPr="00FE463F">
        <w:rPr>
          <w:noProof/>
        </w:rPr>
        <w:t>processing text using VA FileMan</w:t>
      </w:r>
      <w:r w:rsidR="00084217" w:rsidRPr="00FE463F">
        <w:rPr>
          <w:noProof/>
        </w:rPr>
        <w:t>’</w:t>
      </w:r>
      <w:r w:rsidR="00E86526" w:rsidRPr="00FE463F">
        <w:rPr>
          <w:noProof/>
        </w:rPr>
        <w:t xml:space="preserve">s editors. If the user has established a Preferred Editor through Kernel, that editor is presented for use. </w:t>
      </w:r>
      <w:r w:rsidR="00302035" w:rsidRPr="00FE463F">
        <w:rPr>
          <w:noProof/>
        </w:rPr>
        <w:t xml:space="preserve">VA </w:t>
      </w:r>
      <w:r w:rsidR="00E86526" w:rsidRPr="00FE463F">
        <w:rPr>
          <w:noProof/>
        </w:rPr>
        <w:t>FileMan</w:t>
      </w:r>
      <w:r w:rsidR="00084217" w:rsidRPr="00FE463F">
        <w:rPr>
          <w:noProof/>
        </w:rPr>
        <w:t>’</w:t>
      </w:r>
      <w:r w:rsidR="00E86526" w:rsidRPr="00FE463F">
        <w:rPr>
          <w:noProof/>
        </w:rPr>
        <w:t>s editors expect the text to contain only printable ASCII c</w:t>
      </w:r>
      <w:r w:rsidR="00302035" w:rsidRPr="00FE463F">
        <w:rPr>
          <w:noProof/>
        </w:rPr>
        <w:t>haracters.</w:t>
      </w:r>
    </w:p>
    <w:p w14:paraId="6B9FC0EE" w14:textId="77777777" w:rsidR="00BE674E" w:rsidRDefault="00E86526" w:rsidP="00CD348A">
      <w:pPr>
        <w:pStyle w:val="AltHeading5"/>
      </w:pPr>
      <w:r w:rsidRPr="00FE463F">
        <w:t>Input Variables</w:t>
      </w:r>
    </w:p>
    <w:p w14:paraId="50E21584" w14:textId="74965CDE" w:rsidR="00631F26" w:rsidRDefault="00631F26" w:rsidP="00CE2EF1">
      <w:pPr>
        <w:pStyle w:val="APIParameters"/>
        <w:keepNext/>
        <w:keepLines/>
      </w:pPr>
      <w:r w:rsidRPr="00FE463F">
        <w:t>DDWAUTO</w:t>
      </w:r>
      <w:r>
        <w:t>:</w:t>
      </w:r>
      <w:r>
        <w:tab/>
      </w:r>
      <w:r w:rsidRPr="00FE463F">
        <w:t xml:space="preserve">(Optional) This variable can be set to an interval in minutes that the Screen Editor should automatically save the text for the user. It can be an integer between 1 and 120. If set to 0, no autosave occurs. The setting takes effect for only the current invocation of the Screen Editor and can be changed by the user via the </w:t>
      </w:r>
      <w:r w:rsidRPr="00FE463F">
        <w:rPr>
          <w:b/>
        </w:rPr>
        <w:t>&lt;PF1&gt;&lt;PF1&gt;S</w:t>
      </w:r>
      <w:r w:rsidRPr="00FE463F">
        <w:t xml:space="preserve"> key sequence. The default value of DDWAUTO is 0. This variable is KILLed by VA FileMan.</w:t>
      </w:r>
    </w:p>
    <w:p w14:paraId="477597E6" w14:textId="01D1531B" w:rsidR="00631F26" w:rsidRDefault="00631F26" w:rsidP="00CE2EF1">
      <w:pPr>
        <w:pStyle w:val="APIParameters"/>
        <w:keepNext/>
        <w:keepLines/>
      </w:pPr>
      <w:r w:rsidRPr="00FE463F">
        <w:t>DDWTAB</w:t>
      </w:r>
      <w:r>
        <w:t>:</w:t>
      </w:r>
      <w:r>
        <w:tab/>
      </w:r>
      <w:r w:rsidRPr="00FE463F">
        <w:t xml:space="preserve">(Optional) This variable indicates to the Screen Editor the initial tab stop positions. The setting takes effect for only the current invocation of the Screen Editor and can subsequently be changed by the user via the </w:t>
      </w:r>
      <w:r w:rsidRPr="00FE463F">
        <w:rPr>
          <w:b/>
        </w:rPr>
        <w:t>&lt;PF1&gt;&lt;PF1&gt;&lt;Tab&gt;</w:t>
      </w:r>
      <w:r w:rsidRPr="00FE463F">
        <w:t xml:space="preserve"> key sequence.</w:t>
      </w:r>
    </w:p>
    <w:p w14:paraId="566DF259" w14:textId="6D84F1AB" w:rsidR="00631F26" w:rsidRDefault="00631F26" w:rsidP="00CE2EF1">
      <w:pPr>
        <w:pStyle w:val="APIParametersText"/>
        <w:keepNext/>
        <w:keepLines/>
      </w:pPr>
      <w:r w:rsidRPr="00FE463F">
        <w:t>To set individual tab stops, set DDWTAB to a series of numbers separated by commas. For example:</w:t>
      </w:r>
    </w:p>
    <w:p w14:paraId="20382CF3" w14:textId="0DB34CAB" w:rsidR="00631F26" w:rsidRDefault="00631F26" w:rsidP="00631F26">
      <w:pPr>
        <w:pStyle w:val="APIParametersCode"/>
      </w:pPr>
      <w:r w:rsidRPr="00FE463F">
        <w:t>DDWTAB = “4,7,15,20”</w:t>
      </w:r>
    </w:p>
    <w:p w14:paraId="26213B79" w14:textId="4B418720" w:rsidR="00631F26" w:rsidRDefault="00631F26" w:rsidP="00631F26">
      <w:pPr>
        <w:pStyle w:val="APIParametersText"/>
      </w:pPr>
      <w:r w:rsidRPr="00FE463F">
        <w:t>Sets tab stops at columns 4, 7, 15, and 20. To set tab stops at repeated intervals after the last stop, or after column 1, type the interval as +</w:t>
      </w:r>
      <w:r w:rsidRPr="00FE463F">
        <w:rPr>
          <w:i/>
        </w:rPr>
        <w:t>n</w:t>
      </w:r>
      <w:r w:rsidRPr="00FE463F">
        <w:t>. For example:</w:t>
      </w:r>
    </w:p>
    <w:p w14:paraId="63F35896" w14:textId="4F1F9168" w:rsidR="00631F26" w:rsidRDefault="00631F26" w:rsidP="00631F26">
      <w:pPr>
        <w:pStyle w:val="APIParametersCode"/>
      </w:pPr>
      <w:r w:rsidRPr="00FE463F">
        <w:t>DDWTAB = “10,20,+5”</w:t>
      </w:r>
    </w:p>
    <w:p w14:paraId="099A6536" w14:textId="0D09FB24" w:rsidR="00631F26" w:rsidRDefault="00631F26" w:rsidP="00631F26">
      <w:pPr>
        <w:pStyle w:val="APIParametersText"/>
      </w:pPr>
      <w:r w:rsidRPr="00FE463F">
        <w:t>Sets tab stops at columns 10, 20, 25, 30, 35, etc.</w:t>
      </w:r>
    </w:p>
    <w:p w14:paraId="52F45604" w14:textId="49E734EA" w:rsidR="00631F26" w:rsidRDefault="00631F26" w:rsidP="00631F26">
      <w:pPr>
        <w:pStyle w:val="APIParametersText"/>
      </w:pPr>
      <w:r w:rsidRPr="00FE463F">
        <w:t xml:space="preserve">If </w:t>
      </w:r>
      <w:r w:rsidRPr="00FE463F">
        <w:rPr>
          <w:i/>
        </w:rPr>
        <w:t>not</w:t>
      </w:r>
      <w:r w:rsidRPr="00FE463F">
        <w:t xml:space="preserve"> passed, the Screen Editor assumes DDWTAB = “+8” (i.e., it initially sets tab stops at columns 1, 9, 17, 25, etc.). This variable is KILLed by VA FileMan.</w:t>
      </w:r>
    </w:p>
    <w:p w14:paraId="45E5C5A1" w14:textId="2A3D7538" w:rsidR="00631F26" w:rsidRDefault="00631F26" w:rsidP="00631F26">
      <w:pPr>
        <w:pStyle w:val="APIParameters"/>
      </w:pPr>
      <w:r w:rsidRPr="00FE463F">
        <w:t>DIC</w:t>
      </w:r>
      <w:r>
        <w:t>:</w:t>
      </w:r>
      <w:r>
        <w:tab/>
      </w:r>
      <w:r w:rsidRPr="00FE463F">
        <w:t>The global root of where the text is located.</w:t>
      </w:r>
    </w:p>
    <w:p w14:paraId="12C6A1AA" w14:textId="65773F81" w:rsidR="00631F26" w:rsidRDefault="00631F26" w:rsidP="00631F26">
      <w:pPr>
        <w:pStyle w:val="APIParametersNote"/>
      </w:pPr>
      <w:r>
        <w:rPr>
          <w:sz w:val="20"/>
        </w:rPr>
        <w:drawing>
          <wp:inline distT="0" distB="0" distL="0" distR="0" wp14:anchorId="217B5F6E" wp14:editId="1508BCEE">
            <wp:extent cx="304800" cy="304800"/>
            <wp:effectExtent l="0" t="0" r="0" b="0"/>
            <wp:docPr id="148" name="Picture 1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VA FileMan uses ^UTILITY($J,”W”) when EN^DIWE is called. Thus, DIC should </w:t>
      </w:r>
      <w:r w:rsidRPr="00FE463F">
        <w:rPr>
          <w:i/>
        </w:rPr>
        <w:t>not</w:t>
      </w:r>
      <w:r w:rsidRPr="00FE463F">
        <w:t xml:space="preserve"> be set equal to that global location.</w:t>
      </w:r>
    </w:p>
    <w:p w14:paraId="2ACC142D" w14:textId="3C6529D1" w:rsidR="00631F26" w:rsidRDefault="00631F26" w:rsidP="00631F26">
      <w:pPr>
        <w:pStyle w:val="APIParameters"/>
      </w:pPr>
      <w:r w:rsidRPr="00FE463F">
        <w:t>DWLW</w:t>
      </w:r>
      <w:r>
        <w:t>:</w:t>
      </w:r>
      <w:r>
        <w:tab/>
      </w:r>
      <w:r w:rsidRPr="00FE463F">
        <w:t xml:space="preserve">(Optional) This variable indicates the maximum number of characters that are stored on a word-processing global node. When the user enters text, the input line is not broken to DWLW-characters until after the </w:t>
      </w:r>
      <w:r w:rsidRPr="00FE463F">
        <w:rPr>
          <w:b/>
        </w:rPr>
        <w:t>Enter</w:t>
      </w:r>
      <w:r w:rsidRPr="00FE463F">
        <w:t xml:space="preserve"> key is pressed. Thus, if DWLW=40 and the user types 90 characters before pressing the </w:t>
      </w:r>
      <w:r w:rsidRPr="00FE463F">
        <w:rPr>
          <w:b/>
        </w:rPr>
        <w:t>Enter</w:t>
      </w:r>
      <w:r w:rsidRPr="00FE463F">
        <w:t xml:space="preserve"> key, the text would be stored in three lines in the global. If this variable is not set, the default value is 245. This variable is always KILLed by VA FileMan.</w:t>
      </w:r>
    </w:p>
    <w:p w14:paraId="1001FA24" w14:textId="644A8D2A" w:rsidR="00631F26" w:rsidRDefault="00631F26" w:rsidP="00631F26">
      <w:pPr>
        <w:pStyle w:val="APIParameters"/>
      </w:pPr>
      <w:r w:rsidRPr="00FE463F">
        <w:lastRenderedPageBreak/>
        <w:t>DWPK</w:t>
      </w:r>
      <w:r>
        <w:t>:</w:t>
      </w:r>
      <w:r>
        <w:tab/>
      </w:r>
      <w:r w:rsidRPr="00FE463F">
        <w:t>(Optional) This variable determines how lines that are shorter than the maximum line length (set by DWLW) are treated by VA FileMan. It can be set to 1 or 2. This variable is always KILLed by VA FileMan.</w:t>
      </w:r>
    </w:p>
    <w:p w14:paraId="1B165D93" w14:textId="0BD765C0" w:rsidR="00631F26" w:rsidRDefault="00631F26" w:rsidP="00631F26">
      <w:pPr>
        <w:pStyle w:val="APIParameters"/>
      </w:pPr>
      <w:r w:rsidRPr="00FE463F">
        <w:t>DWPK=1</w:t>
      </w:r>
      <w:r>
        <w:t>:</w:t>
      </w:r>
      <w:r>
        <w:tab/>
      </w:r>
      <w:r w:rsidRPr="00FE463F">
        <w:t>If the user enters lines shorter than the maximum line length in variable DWLW, the lines are stored as is; they are not joined. If lines longer than DWLW are entered, the lines are broken at word boundaries.</w:t>
      </w:r>
    </w:p>
    <w:p w14:paraId="6167226E" w14:textId="26891396" w:rsidR="00631F26" w:rsidRDefault="00631F26" w:rsidP="00631F26">
      <w:pPr>
        <w:pStyle w:val="APIParameters"/>
      </w:pPr>
      <w:r w:rsidRPr="00FE463F">
        <w:t>DWPK=2</w:t>
      </w:r>
      <w:r>
        <w:t>:</w:t>
      </w:r>
      <w:r>
        <w:tab/>
      </w:r>
      <w:r w:rsidRPr="00FE463F">
        <w:t xml:space="preserve">If the user types lines shorter than the maximum line length in variable DWLW, the lines are joined until they get to the maximum length; the lines are “filled” to DWLW in length. If the lines are longer than DWLW, they are broken at word boundaries. This is the default used if DWPK is </w:t>
      </w:r>
      <w:r w:rsidRPr="00FE463F">
        <w:rPr>
          <w:i/>
        </w:rPr>
        <w:t>not</w:t>
      </w:r>
      <w:r w:rsidRPr="00FE463F">
        <w:t xml:space="preserve"> set prior to the EN^DIWE call.</w:t>
      </w:r>
    </w:p>
    <w:p w14:paraId="2E55167E" w14:textId="2AD27A53" w:rsidR="001C6613" w:rsidRDefault="001C6613" w:rsidP="001C6613">
      <w:pPr>
        <w:pStyle w:val="APIParametersNote"/>
      </w:pPr>
      <w:r>
        <w:rPr>
          <w:sz w:val="20"/>
        </w:rPr>
        <w:drawing>
          <wp:inline distT="0" distB="0" distL="0" distR="0" wp14:anchorId="743B4B46" wp14:editId="21C3A34F">
            <wp:extent cx="304800" cy="304800"/>
            <wp:effectExtent l="0" t="0" r="0" b="0"/>
            <wp:docPr id="149" name="Picture 1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bCs w:val="0"/>
        </w:rPr>
        <w:tab/>
      </w:r>
      <w:r w:rsidRPr="00FE463F">
        <w:rPr>
          <w:b/>
          <w:bCs w:val="0"/>
        </w:rPr>
        <w:t>NOTE:</w:t>
      </w:r>
      <w:r w:rsidRPr="00FE463F">
        <w:t xml:space="preserve"> DWLW and DWPK only have an effect if text is entered using the Line Editor. They do </w:t>
      </w:r>
      <w:r w:rsidRPr="00FE463F">
        <w:rPr>
          <w:i/>
        </w:rPr>
        <w:t>not</w:t>
      </w:r>
      <w:r w:rsidRPr="00FE463F">
        <w:t xml:space="preserve"> affect how text is stored if the Screen Editor or some other Alternate Editor is used.</w:t>
      </w:r>
    </w:p>
    <w:p w14:paraId="67AB9758" w14:textId="71BC4361" w:rsidR="001C6613" w:rsidRDefault="001C6613" w:rsidP="001C6613">
      <w:pPr>
        <w:pStyle w:val="APIParameters"/>
      </w:pPr>
      <w:bookmarkStart w:id="425" w:name="dwdisabl"/>
      <w:r w:rsidRPr="00FE463F">
        <w:t>DWDISABL</w:t>
      </w:r>
      <w:bookmarkEnd w:id="425"/>
      <w:r>
        <w:t>:</w:t>
      </w:r>
      <w:r>
        <w:tab/>
      </w:r>
      <w:r w:rsidRPr="00FE463F">
        <w:t>(Optional) This variable can be used to disable specific Line Editor commands. For example, if DWDISABL contains “P”, then the Print command in the Line Editor is disabled. This variable is KILLed by VA FileMan.</w:t>
      </w:r>
    </w:p>
    <w:p w14:paraId="5E71E35C" w14:textId="0DD62150" w:rsidR="001C6613" w:rsidRDefault="001C6613" w:rsidP="00CE2EF1">
      <w:pPr>
        <w:pStyle w:val="APIParameters"/>
        <w:keepNext/>
        <w:keepLines/>
      </w:pPr>
      <w:r w:rsidRPr="00FE463F">
        <w:t>DIWEPSE</w:t>
      </w:r>
      <w:r>
        <w:t>:</w:t>
      </w:r>
      <w:r>
        <w:tab/>
      </w:r>
      <w:r w:rsidRPr="00FE463F">
        <w:t>(Optional) If this variable is defined before entering the Preferred Editor (if the Preferred Editor is not the Line Editor), the user receives the following prompt:</w:t>
      </w:r>
    </w:p>
    <w:p w14:paraId="6AC8B9F9" w14:textId="7556DFA4" w:rsidR="001C6613" w:rsidRDefault="001C6613" w:rsidP="001C6613">
      <w:pPr>
        <w:pStyle w:val="APIParametersCode"/>
      </w:pPr>
      <w:r w:rsidRPr="00FE463F">
        <w:t>Press RETURN to continue or ‘^’ to exit:</w:t>
      </w:r>
    </w:p>
    <w:p w14:paraId="31938356" w14:textId="7901FC3C" w:rsidR="001C6613" w:rsidRDefault="00CE2EF1" w:rsidP="001C6613">
      <w:pPr>
        <w:pStyle w:val="APIParametersText"/>
      </w:pPr>
      <w:r w:rsidRPr="00FE463F">
        <w:t>Set this variable if you want to allow the user to read information on the screen before the display is cleared by a screen-oriented editor. This variable is always KILLed by VA FileMan.</w:t>
      </w:r>
    </w:p>
    <w:p w14:paraId="03225A14" w14:textId="77315E31" w:rsidR="001C6613" w:rsidRDefault="00CE2EF1" w:rsidP="00CE2EF1">
      <w:pPr>
        <w:pStyle w:val="APIParameters"/>
      </w:pPr>
      <w:r w:rsidRPr="00FE463F">
        <w:t>DIWESUB</w:t>
      </w:r>
      <w:r>
        <w:t>:</w:t>
      </w:r>
      <w:r>
        <w:tab/>
      </w:r>
      <w:r w:rsidRPr="00FE463F">
        <w:t>(Optional) The first 30 characters of this variable are displayed within angle brackets (</w:t>
      </w:r>
      <w:r w:rsidRPr="00FE463F">
        <w:rPr>
          <w:b/>
        </w:rPr>
        <w:t>&lt;</w:t>
      </w:r>
      <w:r w:rsidRPr="00FE463F">
        <w:t xml:space="preserve"> and </w:t>
      </w:r>
      <w:r w:rsidRPr="00FE463F">
        <w:rPr>
          <w:b/>
        </w:rPr>
        <w:t>&gt;</w:t>
      </w:r>
      <w:r w:rsidRPr="00FE463F">
        <w:t>) on the top border of the Screen Editor screen. This variable is KILLed by VA FileMan.</w:t>
      </w:r>
    </w:p>
    <w:p w14:paraId="57E670F4" w14:textId="41BA8C78" w:rsidR="001C6613" w:rsidRDefault="00CE2EF1" w:rsidP="00CE2EF1">
      <w:pPr>
        <w:pStyle w:val="APIParameters"/>
      </w:pPr>
      <w:r w:rsidRPr="00FE463F">
        <w:t>DIWETXT</w:t>
      </w:r>
      <w:r>
        <w:t>:</w:t>
      </w:r>
      <w:r>
        <w:tab/>
      </w:r>
      <w:r w:rsidRPr="00FE463F">
        <w:t>(Optional) The first IOM characters of this variable are displayed in high intensity on the first line of the Screen Editor screen. This variable is KILLed by VA FileMan.</w:t>
      </w:r>
    </w:p>
    <w:p w14:paraId="3E88299E" w14:textId="40D7371B" w:rsidR="001C6613" w:rsidRDefault="00CE2EF1" w:rsidP="00CE2EF1">
      <w:pPr>
        <w:pStyle w:val="APIParameters"/>
      </w:pPr>
      <w:r w:rsidRPr="00FE463F">
        <w:t>DDWLMAR</w:t>
      </w:r>
      <w:r>
        <w:t>:</w:t>
      </w:r>
      <w:r>
        <w:tab/>
      </w:r>
      <w:r w:rsidRPr="00FE463F">
        <w:t>(Optional) This variable indicates the initial column position of the left margin when the Screen Editor is invoked. The user can subsequently change the location of the left margin. This variable is KILLed by VA FileMan.</w:t>
      </w:r>
    </w:p>
    <w:p w14:paraId="08B16F3D" w14:textId="258B9696" w:rsidR="001C6613" w:rsidRDefault="00CE2EF1" w:rsidP="00CE2EF1">
      <w:pPr>
        <w:pStyle w:val="APIParameters"/>
      </w:pPr>
      <w:r w:rsidRPr="00FE463F">
        <w:t>DDWRMAR</w:t>
      </w:r>
      <w:r>
        <w:t>:</w:t>
      </w:r>
      <w:r>
        <w:tab/>
      </w:r>
      <w:r w:rsidRPr="00FE463F">
        <w:t>(Optional) This variable indicates the initial column position of the right margin when the Screen Editor is invoked. The user can subsequently change the location of the right margin. This variable is KILLed by VA FileMan.</w:t>
      </w:r>
    </w:p>
    <w:p w14:paraId="771CBD20" w14:textId="135B872F" w:rsidR="00CE2EF1" w:rsidRDefault="00CE2EF1" w:rsidP="00CE2EF1">
      <w:pPr>
        <w:pStyle w:val="APIParameters"/>
      </w:pPr>
      <w:r w:rsidRPr="00FE463F">
        <w:t>DDWRW</w:t>
      </w:r>
      <w:r>
        <w:t>:</w:t>
      </w:r>
      <w:r>
        <w:tab/>
      </w:r>
      <w:r w:rsidRPr="00FE463F">
        <w:t>(Optional) This variable indicates to the Screen Editor the line in the document on which the cursor should initially rest. This variable has effect only if the user’s preferred editor is the Screen Editor and applies only when the Screen Editor is first invoked. If the user switches from the Screen Editor to another editor and then back to the Screen Editor, the cursor always rests initially on line 1.</w:t>
      </w:r>
    </w:p>
    <w:p w14:paraId="395DCBF3" w14:textId="17B142A6" w:rsidR="00CE2EF1" w:rsidRDefault="00CE2EF1" w:rsidP="00CE2EF1">
      <w:pPr>
        <w:pStyle w:val="APIParametersText"/>
      </w:pPr>
      <w:r w:rsidRPr="00FE463F">
        <w:lastRenderedPageBreak/>
        <w:t>If this variable is set to “B”, the cursor initially rests at the bottom of the document and the value of DDWC described immediately below is ignored. The default value of DDWRW is 1. This variable is KILLed by VA FileMan.</w:t>
      </w:r>
    </w:p>
    <w:p w14:paraId="0656A217" w14:textId="68F3C748" w:rsidR="00CE2EF1" w:rsidRDefault="00CE2EF1" w:rsidP="00CE2EF1">
      <w:pPr>
        <w:pStyle w:val="APIParameters"/>
      </w:pPr>
      <w:r w:rsidRPr="00FE463F">
        <w:t>DDWC</w:t>
      </w:r>
      <w:r>
        <w:t>:</w:t>
      </w:r>
      <w:r>
        <w:tab/>
      </w:r>
      <w:r w:rsidRPr="00FE463F">
        <w:t>(Optional) This variable indicates to the Screen Editor the initial column position of the cursor. The same restrictions described above for DDWRW apply to DDWC.</w:t>
      </w:r>
    </w:p>
    <w:p w14:paraId="6B310DFA" w14:textId="28C76F2F" w:rsidR="00CE2EF1" w:rsidRDefault="00CE2EF1" w:rsidP="00CE2EF1">
      <w:pPr>
        <w:pStyle w:val="APIParametersText"/>
      </w:pPr>
      <w:r w:rsidRPr="00FE463F">
        <w:t>If this variable is set to “E”, the cursor initially rests at the end of the line defined by DDWRW. The default value of DDWC is 1. This variable is KILLed by VA FileMan.</w:t>
      </w:r>
    </w:p>
    <w:p w14:paraId="060127A8" w14:textId="69450814" w:rsidR="00CE2EF1" w:rsidRDefault="00CE2EF1" w:rsidP="00CE2EF1">
      <w:pPr>
        <w:pStyle w:val="APIParameters"/>
        <w:keepNext/>
        <w:keepLines/>
      </w:pPr>
      <w:bookmarkStart w:id="426" w:name="ddwflags"/>
      <w:r w:rsidRPr="00FE463F">
        <w:t>DDWFLAGS</w:t>
      </w:r>
      <w:bookmarkEnd w:id="426"/>
      <w:r>
        <w:t>:</w:t>
      </w:r>
      <w:r>
        <w:tab/>
      </w:r>
      <w:r w:rsidRPr="00FE463F">
        <w:t>Flags to control the behavior of the Screen Editor. The possible values are:</w:t>
      </w:r>
    </w:p>
    <w:p w14:paraId="1853D32A" w14:textId="7C400ADE" w:rsidR="00CE2EF1" w:rsidRDefault="00CE2EF1" w:rsidP="00CE2EF1">
      <w:pPr>
        <w:pStyle w:val="APIParametersListBullet"/>
        <w:keepNext/>
        <w:keepLines/>
      </w:pPr>
      <w:r w:rsidRPr="00FE463F">
        <w:rPr>
          <w:b/>
        </w:rPr>
        <w:t>M</w:t>
      </w:r>
      <w:r>
        <w:t>—</w:t>
      </w:r>
      <w:r w:rsidRPr="00FE463F">
        <w:t xml:space="preserve">Indicates that the Screen Editor should initially be in NO WRAP </w:t>
      </w:r>
      <w:r w:rsidRPr="00FE463F">
        <w:rPr>
          <w:b/>
        </w:rPr>
        <w:t>M</w:t>
      </w:r>
      <w:r w:rsidRPr="00FE463F">
        <w:t>ode when invoked.</w:t>
      </w:r>
    </w:p>
    <w:p w14:paraId="6EE6130D" w14:textId="21685147" w:rsidR="00CE2EF1" w:rsidRDefault="00CE2EF1" w:rsidP="00CE2EF1">
      <w:pPr>
        <w:pStyle w:val="APIParametersListBullet"/>
        <w:keepNext/>
        <w:keepLines/>
      </w:pPr>
      <w:r w:rsidRPr="00FE463F">
        <w:rPr>
          <w:b/>
        </w:rPr>
        <w:t>Q</w:t>
      </w:r>
      <w:r>
        <w:t>—</w:t>
      </w:r>
      <w:r w:rsidRPr="00FE463F">
        <w:t xml:space="preserve">Indicates that if the user attempts to </w:t>
      </w:r>
      <w:r w:rsidRPr="00FE463F">
        <w:rPr>
          <w:b/>
        </w:rPr>
        <w:t>Q</w:t>
      </w:r>
      <w:r w:rsidRPr="00FE463F">
        <w:t xml:space="preserve">uit the editor with </w:t>
      </w:r>
      <w:r w:rsidRPr="00FE463F">
        <w:rPr>
          <w:b/>
        </w:rPr>
        <w:t>&lt;PF1&gt;Q</w:t>
      </w:r>
      <w:r w:rsidRPr="00FE463F">
        <w:t xml:space="preserve">, the confirmation message “Do you want to save changes?” is </w:t>
      </w:r>
      <w:r w:rsidRPr="00FE463F">
        <w:rPr>
          <w:i/>
        </w:rPr>
        <w:t>not</w:t>
      </w:r>
      <w:r w:rsidRPr="00FE463F">
        <w:t xml:space="preserve"> asked.</w:t>
      </w:r>
    </w:p>
    <w:p w14:paraId="40190C7A" w14:textId="1C5201A4" w:rsidR="00CE2EF1" w:rsidRDefault="00CE2EF1" w:rsidP="00CE2EF1">
      <w:pPr>
        <w:pStyle w:val="APIParametersListBullet"/>
      </w:pPr>
      <w:r w:rsidRPr="00FE463F">
        <w:rPr>
          <w:b/>
        </w:rPr>
        <w:t>R</w:t>
      </w:r>
      <w:r>
        <w:t>—</w:t>
      </w:r>
      <w:r w:rsidRPr="00FE463F">
        <w:t xml:space="preserve">Indicates that the Screen Editor should initially be in </w:t>
      </w:r>
      <w:r w:rsidRPr="00FE463F">
        <w:rPr>
          <w:b/>
        </w:rPr>
        <w:t>R</w:t>
      </w:r>
      <w:r w:rsidRPr="00FE463F">
        <w:t>EPLACE mode when invoked.</w:t>
      </w:r>
    </w:p>
    <w:p w14:paraId="04787F0E" w14:textId="3EA329F1" w:rsidR="00CE2EF1" w:rsidRPr="00FE463F" w:rsidRDefault="00CE2EF1" w:rsidP="00CE2EF1">
      <w:pPr>
        <w:pStyle w:val="APIParametersText"/>
      </w:pPr>
      <w:r w:rsidRPr="00FE463F">
        <w:t>This variable is KILLed by VA FileMan. (Optional)</w:t>
      </w:r>
    </w:p>
    <w:p w14:paraId="6B9FC13C" w14:textId="77777777" w:rsidR="00E86526" w:rsidRPr="00FE463F" w:rsidRDefault="00E86526" w:rsidP="0074437A">
      <w:pPr>
        <w:pStyle w:val="Heading3"/>
        <w:rPr>
          <w:noProof/>
        </w:rPr>
      </w:pPr>
      <w:bookmarkStart w:id="427" w:name="_Toc480374220"/>
      <w:r w:rsidRPr="00FE463F">
        <w:rPr>
          <w:noProof/>
        </w:rPr>
        <w:t>^DIWF: Form Document Print</w:t>
      </w:r>
      <w:bookmarkEnd w:id="427"/>
    </w:p>
    <w:p w14:paraId="6B9FC13D" w14:textId="77777777" w:rsidR="00E86526" w:rsidRPr="00FE463F" w:rsidRDefault="00E86526" w:rsidP="00AD197E">
      <w:pPr>
        <w:pStyle w:val="Heading4"/>
        <w:rPr>
          <w:noProof/>
          <w:lang w:val="en-US"/>
        </w:rPr>
      </w:pPr>
      <w:bookmarkStart w:id="428" w:name="_Ref386455512"/>
      <w:r w:rsidRPr="00FE463F">
        <w:rPr>
          <w:noProof/>
          <w:lang w:val="en-US"/>
        </w:rPr>
        <w:t>Form Document Print Introduction (^DIWF)</w:t>
      </w:r>
      <w:bookmarkEnd w:id="428"/>
    </w:p>
    <w:p w14:paraId="6B9FC13E" w14:textId="77777777" w:rsidR="00BE674E" w:rsidRPr="00FE463F" w:rsidRDefault="00BC1152" w:rsidP="009D7D4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Doc Print:^DIWF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entry points in ^DIWF are designe</w:t>
      </w:r>
      <w:r w:rsidR="00AF2A3C" w:rsidRPr="00FE463F">
        <w:rPr>
          <w:noProof/>
        </w:rPr>
        <w:t>d to use the contents of a word-</w:t>
      </w:r>
      <w:r w:rsidR="00E86526" w:rsidRPr="00FE463F">
        <w:rPr>
          <w:noProof/>
        </w:rPr>
        <w:t xml:space="preserve">processing field as a target document into which data can be inserted at print time. The data </w:t>
      </w:r>
      <w:r w:rsidR="00FF4858" w:rsidRPr="00FE463F">
        <w:rPr>
          <w:noProof/>
        </w:rPr>
        <w:t>can</w:t>
      </w:r>
      <w:r w:rsidR="00E86526" w:rsidRPr="00FE463F">
        <w:rPr>
          <w:noProof/>
        </w:rPr>
        <w:t xml:space="preserve"> come from another VA FileMan file or be provided by the user interactively at the time the document is pr</w:t>
      </w:r>
      <w:r w:rsidR="00AF2A3C" w:rsidRPr="00FE463F">
        <w:rPr>
          <w:noProof/>
        </w:rPr>
        <w:t>inted. A file containing a word-</w:t>
      </w:r>
      <w:r w:rsidR="00E86526" w:rsidRPr="00FE463F">
        <w:rPr>
          <w:noProof/>
        </w:rPr>
        <w:t>processing type field is first selected and then an</w:t>
      </w:r>
      <w:r w:rsidR="00AF2A3C" w:rsidRPr="00FE463F">
        <w:rPr>
          <w:noProof/>
        </w:rPr>
        <w:t xml:space="preserve"> entry from that file. The word-</w:t>
      </w:r>
      <w:r w:rsidR="00E86526" w:rsidRPr="00FE463F">
        <w:rPr>
          <w:noProof/>
        </w:rPr>
        <w:t>processing text in that entry is then used as a form with which to print output from any other file.</w:t>
      </w:r>
    </w:p>
    <w:p w14:paraId="6B9FC13F" w14:textId="77777777" w:rsidR="00BE674E" w:rsidRPr="00FE463F" w:rsidRDefault="00AF2A3C" w:rsidP="00BC1152">
      <w:pPr>
        <w:pStyle w:val="BodyText"/>
        <w:keepNext/>
        <w:keepLines/>
        <w:rPr>
          <w:noProof/>
        </w:rPr>
      </w:pPr>
      <w:r w:rsidRPr="00FE463F">
        <w:rPr>
          <w:noProof/>
        </w:rPr>
        <w:t>The word-</w:t>
      </w:r>
      <w:r w:rsidR="00E86526" w:rsidRPr="00FE463F">
        <w:rPr>
          <w:noProof/>
        </w:rPr>
        <w:t>processing text used typically include</w:t>
      </w:r>
      <w:r w:rsidR="00FF4858" w:rsidRPr="00FE463F">
        <w:rPr>
          <w:noProof/>
        </w:rPr>
        <w:t>s</w:t>
      </w:r>
      <w:r w:rsidR="00E86526" w:rsidRPr="00FE463F">
        <w:rPr>
          <w:noProof/>
        </w:rPr>
        <w:t xml:space="preserve"> windows into which data from the target file automatically gets inserted by DIWF. The window delimiter is the vertical bar (</w:t>
      </w:r>
      <w:r w:rsidR="00E86526" w:rsidRPr="00FE463F">
        <w:rPr>
          <w:b/>
          <w:noProof/>
        </w:rPr>
        <w:t>|</w:t>
      </w:r>
      <w:r w:rsidR="00E86526" w:rsidRPr="00FE463F">
        <w:rPr>
          <w:noProof/>
        </w:rPr>
        <w:t xml:space="preserve">). Thus, if a </w:t>
      </w:r>
      <w:r w:rsidRPr="00FE463F">
        <w:rPr>
          <w:noProof/>
        </w:rPr>
        <w:t>word-processing</w:t>
      </w:r>
      <w:r w:rsidR="00E86526" w:rsidRPr="00FE463F">
        <w:rPr>
          <w:noProof/>
        </w:rPr>
        <w:t xml:space="preserve"> document contains |NAME| somewhere within it, DIWF </w:t>
      </w:r>
      <w:r w:rsidR="00FF4858" w:rsidRPr="00FE463F">
        <w:rPr>
          <w:noProof/>
        </w:rPr>
        <w:t>tries</w:t>
      </w:r>
      <w:r w:rsidR="00E86526" w:rsidRPr="00FE463F">
        <w:rPr>
          <w:noProof/>
        </w:rPr>
        <w:t xml:space="preserve"> to pick the NAME field (if there is one) out of t</w:t>
      </w:r>
      <w:r w:rsidR="00FF4858" w:rsidRPr="00FE463F">
        <w:rPr>
          <w:noProof/>
        </w:rPr>
        <w:t xml:space="preserve">he file being printed. Any </w:t>
      </w:r>
      <w:r w:rsidR="00FF4858" w:rsidRPr="00FE463F">
        <w:rPr>
          <w:i/>
          <w:noProof/>
        </w:rPr>
        <w:t>non</w:t>
      </w:r>
      <w:r w:rsidR="00FF4858" w:rsidRPr="00FE463F">
        <w:rPr>
          <w:noProof/>
        </w:rPr>
        <w:t>-M</w:t>
      </w:r>
      <w:r w:rsidR="00E86526" w:rsidRPr="00FE463F">
        <w:rPr>
          <w:noProof/>
        </w:rPr>
        <w:t>ultiple field label or computed expression can be used within a |-window, if</w:t>
      </w:r>
      <w:r w:rsidR="00FF4858" w:rsidRPr="00FE463F">
        <w:rPr>
          <w:noProof/>
        </w:rPr>
        <w:t xml:space="preserve"> both of the following are true:</w:t>
      </w:r>
    </w:p>
    <w:p w14:paraId="6B9FC140" w14:textId="77777777" w:rsidR="00BE674E" w:rsidRPr="00FE463F" w:rsidRDefault="009D7D48" w:rsidP="00630089">
      <w:pPr>
        <w:pStyle w:val="ListBullet"/>
        <w:keepNext/>
        <w:keepLines/>
        <w:rPr>
          <w:noProof/>
        </w:rPr>
      </w:pPr>
      <w:r w:rsidRPr="00FE463F">
        <w:rPr>
          <w:noProof/>
        </w:rPr>
        <w:t>A</w:t>
      </w:r>
      <w:r w:rsidR="00E86526" w:rsidRPr="00FE463F">
        <w:rPr>
          <w:noProof/>
        </w:rPr>
        <w:t xml:space="preserve">n expression within the |-window </w:t>
      </w:r>
      <w:r w:rsidR="00E86526" w:rsidRPr="00FE463F">
        <w:rPr>
          <w:i/>
          <w:noProof/>
        </w:rPr>
        <w:t>cannot</w:t>
      </w:r>
      <w:r w:rsidR="00E86526" w:rsidRPr="00FE463F">
        <w:rPr>
          <w:noProof/>
        </w:rPr>
        <w:t xml:space="preserve"> be evaluated</w:t>
      </w:r>
      <w:r w:rsidR="00FF4858" w:rsidRPr="00FE463F">
        <w:rPr>
          <w:noProof/>
        </w:rPr>
        <w:t>.</w:t>
      </w:r>
    </w:p>
    <w:p w14:paraId="6B9FC141" w14:textId="77777777" w:rsidR="00BE674E" w:rsidRPr="00FE463F" w:rsidRDefault="009D7D48" w:rsidP="00630089">
      <w:pPr>
        <w:pStyle w:val="ListBullet"/>
        <w:rPr>
          <w:noProof/>
        </w:rPr>
      </w:pPr>
      <w:r w:rsidRPr="00FE463F">
        <w:rPr>
          <w:noProof/>
        </w:rPr>
        <w:t>T</w:t>
      </w:r>
      <w:r w:rsidR="00E86526" w:rsidRPr="00FE463F">
        <w:rPr>
          <w:noProof/>
        </w:rPr>
        <w:t>he output of DIWF is being sent to a different terminal than the o</w:t>
      </w:r>
      <w:r w:rsidR="00FF4858" w:rsidRPr="00FE463F">
        <w:rPr>
          <w:noProof/>
        </w:rPr>
        <w:t>ne used to call up the output.</w:t>
      </w:r>
    </w:p>
    <w:p w14:paraId="6B9FC142" w14:textId="77777777" w:rsidR="00F2059B" w:rsidRPr="00FE463F" w:rsidRDefault="009D7D48" w:rsidP="00F2059B">
      <w:pPr>
        <w:pStyle w:val="BodyText"/>
        <w:keepNext/>
        <w:keepLines/>
        <w:rPr>
          <w:noProof/>
        </w:rPr>
      </w:pPr>
      <w:r w:rsidRPr="00FE463F">
        <w:rPr>
          <w:noProof/>
        </w:rPr>
        <w:t>T</w:t>
      </w:r>
      <w:r w:rsidR="00E86526" w:rsidRPr="00FE463F">
        <w:rPr>
          <w:noProof/>
        </w:rPr>
        <w:t>hen</w:t>
      </w:r>
      <w:r w:rsidR="00FF4858" w:rsidRPr="00FE463F">
        <w:rPr>
          <w:noProof/>
        </w:rPr>
        <w:t>,</w:t>
      </w:r>
      <w:r w:rsidR="00E86526" w:rsidRPr="00FE463F">
        <w:rPr>
          <w:noProof/>
        </w:rPr>
        <w:t xml:space="preserve"> the user </w:t>
      </w:r>
      <w:r w:rsidR="00FF4858" w:rsidRPr="00FE463F">
        <w:rPr>
          <w:noProof/>
        </w:rPr>
        <w:t>is</w:t>
      </w:r>
      <w:r w:rsidR="00E86526" w:rsidRPr="00FE463F">
        <w:rPr>
          <w:noProof/>
        </w:rPr>
        <w:t xml:space="preserve"> asked to type in a value for the window, for each data entry printed. Thus, the </w:t>
      </w:r>
      <w:r w:rsidR="00AF2A3C" w:rsidRPr="00FE463F">
        <w:rPr>
          <w:noProof/>
        </w:rPr>
        <w:t>word-processing</w:t>
      </w:r>
      <w:r w:rsidR="00E86526" w:rsidRPr="00FE463F">
        <w:rPr>
          <w:noProof/>
        </w:rPr>
        <w:t xml:space="preserve"> text used as a target document might include the window |SALUTATION|, where SALUTATION is </w:t>
      </w:r>
      <w:r w:rsidR="00E86526" w:rsidRPr="00FE463F">
        <w:rPr>
          <w:i/>
          <w:noProof/>
        </w:rPr>
        <w:t>not</w:t>
      </w:r>
      <w:r w:rsidR="00E86526" w:rsidRPr="00FE463F">
        <w:rPr>
          <w:noProof/>
        </w:rPr>
        <w:t xml:space="preserve"> a valid field name in the source file. When DIWF encounters this window, and failing to find a SALUTATION field in the source file, it ask</w:t>
      </w:r>
      <w:r w:rsidR="00FF4858" w:rsidRPr="00FE463F">
        <w:rPr>
          <w:noProof/>
        </w:rPr>
        <w:t>s</w:t>
      </w:r>
      <w:r w:rsidR="00E86526" w:rsidRPr="00FE463F">
        <w:rPr>
          <w:noProof/>
        </w:rPr>
        <w:t xml:space="preserve"> the user to enter SALUTATION text</w:t>
      </w:r>
      <w:r w:rsidR="00C76D5C" w:rsidRPr="00FE463F">
        <w:rPr>
          <w:noProof/>
        </w:rPr>
        <w:t xml:space="preserve"> that</w:t>
      </w:r>
      <w:r w:rsidR="00E86526" w:rsidRPr="00FE463F">
        <w:rPr>
          <w:noProof/>
        </w:rPr>
        <w:t xml:space="preserve"> then immediately gets incorporated into the output in place of that window. Notice that </w:t>
      </w:r>
      <w:r w:rsidR="004530E8" w:rsidRPr="00FE463F">
        <w:rPr>
          <w:noProof/>
        </w:rPr>
        <w:t>you</w:t>
      </w:r>
      <w:r w:rsidR="00E86526" w:rsidRPr="00FE463F">
        <w:rPr>
          <w:noProof/>
        </w:rPr>
        <w:t xml:space="preserve"> are referring to two f</w:t>
      </w:r>
      <w:r w:rsidR="00F2059B" w:rsidRPr="00FE463F">
        <w:rPr>
          <w:noProof/>
        </w:rPr>
        <w:t>iles:</w:t>
      </w:r>
    </w:p>
    <w:p w14:paraId="6B9FC143" w14:textId="77777777" w:rsidR="00F2059B" w:rsidRPr="00FE463F" w:rsidRDefault="00F2059B" w:rsidP="00F2059B">
      <w:pPr>
        <w:pStyle w:val="ListBullet"/>
        <w:keepNext/>
        <w:keepLines/>
        <w:rPr>
          <w:noProof/>
        </w:rPr>
      </w:pPr>
      <w:r w:rsidRPr="00FE463F">
        <w:rPr>
          <w:noProof/>
        </w:rPr>
        <w:t>D</w:t>
      </w:r>
      <w:r w:rsidR="00E86526" w:rsidRPr="00FE463F">
        <w:rPr>
          <w:noProof/>
        </w:rPr>
        <w:t>ocument file</w:t>
      </w:r>
      <w:r w:rsidR="00281983" w:rsidRPr="00FE463F">
        <w:rPr>
          <w:noProof/>
        </w:rPr>
        <w:t>,</w:t>
      </w:r>
      <w:r w:rsidR="00E86526" w:rsidRPr="00FE463F">
        <w:rPr>
          <w:noProof/>
        </w:rPr>
        <w:t xml:space="preserve"> which contains the </w:t>
      </w:r>
      <w:r w:rsidR="00AF2A3C" w:rsidRPr="00FE463F">
        <w:rPr>
          <w:noProof/>
        </w:rPr>
        <w:t>word-processing</w:t>
      </w:r>
      <w:r w:rsidR="00E86526" w:rsidRPr="00FE463F">
        <w:rPr>
          <w:noProof/>
        </w:rPr>
        <w:t xml:space="preserve"> text</w:t>
      </w:r>
      <w:r w:rsidRPr="00FE463F">
        <w:rPr>
          <w:noProof/>
        </w:rPr>
        <w:t>.</w:t>
      </w:r>
    </w:p>
    <w:p w14:paraId="6B9FC144" w14:textId="77777777" w:rsidR="00BE674E" w:rsidRPr="00FE463F" w:rsidRDefault="00F2059B" w:rsidP="00F2059B">
      <w:pPr>
        <w:pStyle w:val="ListBullet"/>
        <w:rPr>
          <w:noProof/>
        </w:rPr>
      </w:pPr>
      <w:r w:rsidRPr="00FE463F">
        <w:rPr>
          <w:noProof/>
        </w:rPr>
        <w:t>P</w:t>
      </w:r>
      <w:r w:rsidR="00E86526" w:rsidRPr="00FE463F">
        <w:rPr>
          <w:noProof/>
        </w:rPr>
        <w:t>rint from file</w:t>
      </w:r>
      <w:r w:rsidR="00281983" w:rsidRPr="00FE463F">
        <w:rPr>
          <w:noProof/>
        </w:rPr>
        <w:t>,</w:t>
      </w:r>
      <w:r w:rsidR="00E86526" w:rsidRPr="00FE463F">
        <w:rPr>
          <w:noProof/>
        </w:rPr>
        <w:t xml:space="preserve"> which DIWF use</w:t>
      </w:r>
      <w:r w:rsidR="00FF4858" w:rsidRPr="00FE463F">
        <w:rPr>
          <w:noProof/>
        </w:rPr>
        <w:t>s</w:t>
      </w:r>
      <w:r w:rsidR="00E86526" w:rsidRPr="00FE463F">
        <w:rPr>
          <w:noProof/>
        </w:rPr>
        <w:t xml:space="preserve"> to try to fill-in data for the windows.</w:t>
      </w:r>
    </w:p>
    <w:p w14:paraId="6B9FC145" w14:textId="77777777" w:rsidR="00E2555E" w:rsidRPr="00FE463F" w:rsidRDefault="002F0AF3" w:rsidP="00D42D1B">
      <w:pPr>
        <w:pStyle w:val="Note"/>
        <w:rPr>
          <w:noProof/>
        </w:rPr>
      </w:pPr>
      <w:r>
        <w:rPr>
          <w:noProof/>
        </w:rPr>
        <w:lastRenderedPageBreak/>
        <w:drawing>
          <wp:inline distT="0" distB="0" distL="0" distR="0" wp14:anchorId="6B9FFA0E" wp14:editId="6B9FFA0F">
            <wp:extent cx="304800" cy="304800"/>
            <wp:effectExtent l="0" t="0" r="0" b="0"/>
            <wp:docPr id="150" name="Picture 1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2555E" w:rsidRPr="00FE463F">
        <w:rPr>
          <w:noProof/>
        </w:rPr>
        <w:tab/>
      </w:r>
      <w:r w:rsidR="00E2555E" w:rsidRPr="00FE463F">
        <w:rPr>
          <w:b/>
          <w:noProof/>
        </w:rPr>
        <w:t>NOTE:</w:t>
      </w:r>
      <w:r w:rsidR="00E2555E" w:rsidRPr="00FE463F">
        <w:rPr>
          <w:noProof/>
        </w:rPr>
        <w:t xml:space="preserve"> If there is a possibility that the output </w:t>
      </w:r>
      <w:r w:rsidR="00FA02E8" w:rsidRPr="00FE463F">
        <w:rPr>
          <w:noProof/>
        </w:rPr>
        <w:t>is</w:t>
      </w:r>
      <w:r w:rsidR="00E2555E" w:rsidRPr="00FE463F">
        <w:rPr>
          <w:noProof/>
        </w:rPr>
        <w:t xml:space="preserve"> </w:t>
      </w:r>
      <w:r w:rsidR="00FA02E8" w:rsidRPr="00FE463F">
        <w:rPr>
          <w:noProof/>
        </w:rPr>
        <w:t xml:space="preserve">to be </w:t>
      </w:r>
      <w:r w:rsidR="00E2555E" w:rsidRPr="00FE463F">
        <w:rPr>
          <w:noProof/>
        </w:rPr>
        <w:t xml:space="preserve">queued, you </w:t>
      </w:r>
      <w:r w:rsidR="00E2555E" w:rsidRPr="00FE463F">
        <w:rPr>
          <w:i/>
          <w:noProof/>
        </w:rPr>
        <w:t>must</w:t>
      </w:r>
      <w:r w:rsidR="00E2555E" w:rsidRPr="00FE463F">
        <w:rPr>
          <w:noProof/>
        </w:rPr>
        <w:t xml:space="preserve"> ensure that </w:t>
      </w:r>
      <w:r w:rsidR="00E2555E" w:rsidRPr="00FE463F">
        <w:rPr>
          <w:i/>
          <w:noProof/>
        </w:rPr>
        <w:t>all</w:t>
      </w:r>
      <w:r w:rsidR="00E2555E" w:rsidRPr="00FE463F">
        <w:rPr>
          <w:noProof/>
        </w:rPr>
        <w:t xml:space="preserve"> windows can be evaluated, since in a queued or tasked job, there can be no user interaction.</w:t>
      </w:r>
    </w:p>
    <w:p w14:paraId="6B9FC146" w14:textId="77777777" w:rsidR="00BE674E" w:rsidRPr="00FE463F" w:rsidRDefault="00E86526" w:rsidP="009D7D48">
      <w:pPr>
        <w:pStyle w:val="BodyText"/>
        <w:rPr>
          <w:noProof/>
        </w:rPr>
      </w:pPr>
      <w:r w:rsidRPr="00FE463F">
        <w:rPr>
          <w:noProof/>
        </w:rPr>
        <w:t>Invoking DIWF at the top (i.e.,</w:t>
      </w:r>
      <w:r w:rsidR="009E3671" w:rsidRPr="00FE463F">
        <w:rPr>
          <w:noProof/>
        </w:rPr>
        <w:t> </w:t>
      </w:r>
      <w:r w:rsidRPr="00FE463F">
        <w:rPr>
          <w:noProof/>
        </w:rPr>
        <w:t>D ^DIWF) results in an interactive dialog</w:t>
      </w:r>
      <w:r w:rsidR="00FA3284" w:rsidRPr="00FE463F">
        <w:rPr>
          <w:noProof/>
        </w:rPr>
        <w:t>ue</w:t>
      </w:r>
      <w:r w:rsidRPr="00FE463F">
        <w:rPr>
          <w:noProof/>
        </w:rPr>
        <w:t xml:space="preserve"> with the user.</w:t>
      </w:r>
    </w:p>
    <w:p w14:paraId="6B9FC147" w14:textId="77777777" w:rsidR="00BE674E" w:rsidRPr="00FE463F" w:rsidRDefault="00E86526" w:rsidP="00B851D0">
      <w:pPr>
        <w:pStyle w:val="Heading5"/>
        <w:rPr>
          <w:noProof/>
        </w:rPr>
      </w:pPr>
      <w:r w:rsidRPr="00FE463F">
        <w:rPr>
          <w:noProof/>
        </w:rPr>
        <w:t>Example</w:t>
      </w:r>
    </w:p>
    <w:p w14:paraId="6B9FC148" w14:textId="77777777" w:rsidR="00BE674E" w:rsidRPr="00FE463F" w:rsidRDefault="00E86526" w:rsidP="009D7D48">
      <w:pPr>
        <w:pStyle w:val="BodyText"/>
        <w:keepNext/>
        <w:keepLines/>
        <w:rPr>
          <w:noProof/>
        </w:rPr>
      </w:pPr>
      <w:r w:rsidRPr="00FE463F">
        <w:rPr>
          <w:noProof/>
        </w:rPr>
        <w:t xml:space="preserve">Suppose you had a file called FORM LETTER (File #16001) and data is stored in ^DIZ(16001,. This </w:t>
      </w:r>
      <w:r w:rsidR="00863EB6" w:rsidRPr="00FE463F">
        <w:rPr>
          <w:noProof/>
        </w:rPr>
        <w:t xml:space="preserve">(fictitious) </w:t>
      </w:r>
      <w:r w:rsidRPr="00FE463F">
        <w:rPr>
          <w:noProof/>
        </w:rPr>
        <w:t xml:space="preserve">file has a </w:t>
      </w:r>
      <w:r w:rsidR="00AF2A3C" w:rsidRPr="00FE463F">
        <w:rPr>
          <w:noProof/>
        </w:rPr>
        <w:t>word-processing</w:t>
      </w:r>
      <w:r w:rsidRPr="00FE463F">
        <w:rPr>
          <w:noProof/>
        </w:rPr>
        <w:t xml:space="preserve"> type field where the text of a form letter is stored. In this file, as shown below, there are several form letter entries one of which is </w:t>
      </w:r>
      <w:r w:rsidR="00863EB6" w:rsidRPr="00FE463F">
        <w:rPr>
          <w:noProof/>
        </w:rPr>
        <w:t xml:space="preserve">(fictitious) </w:t>
      </w:r>
      <w:r w:rsidRPr="00FE463F">
        <w:rPr>
          <w:noProof/>
        </w:rPr>
        <w:t>APPOINTMENT REMINDER:</w:t>
      </w:r>
    </w:p>
    <w:p w14:paraId="6B9FC149" w14:textId="558507E4" w:rsidR="009D7D48" w:rsidRPr="00FE463F" w:rsidRDefault="000B59D3" w:rsidP="000B59D3">
      <w:pPr>
        <w:pStyle w:val="Caption"/>
        <w:rPr>
          <w:noProof/>
        </w:rPr>
      </w:pPr>
      <w:bookmarkStart w:id="429" w:name="_Toc48037461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76</w:t>
      </w:r>
      <w:r w:rsidRPr="00FE463F">
        <w:rPr>
          <w:noProof/>
        </w:rPr>
        <w:fldChar w:fldCharType="end"/>
      </w:r>
      <w:r w:rsidR="0019397B">
        <w:rPr>
          <w:noProof/>
        </w:rPr>
        <w:t>:</w:t>
      </w:r>
      <w:r w:rsidR="00B851D0" w:rsidRPr="00FE463F">
        <w:rPr>
          <w:noProof/>
        </w:rPr>
        <w:t xml:space="preserve"> ^DIWF</w:t>
      </w:r>
      <w:r w:rsidR="003664DC" w:rsidRPr="00FE463F">
        <w:rPr>
          <w:noProof/>
        </w:rPr>
        <w:t xml:space="preserve"> API</w:t>
      </w:r>
      <w:r w:rsidR="00B851D0" w:rsidRPr="00FE463F">
        <w:rPr>
          <w:noProof/>
        </w:rPr>
        <w:t>—Example</w:t>
      </w:r>
      <w:r w:rsidR="003664DC" w:rsidRPr="00FE463F">
        <w:rPr>
          <w:noProof/>
        </w:rPr>
        <w:t>: Word-processing type field</w:t>
      </w:r>
      <w:bookmarkEnd w:id="429"/>
    </w:p>
    <w:p w14:paraId="6B9FC14A" w14:textId="77777777" w:rsidR="00E86526" w:rsidRPr="00FE463F" w:rsidRDefault="00E86526" w:rsidP="00365EB1">
      <w:pPr>
        <w:pStyle w:val="Dialogue"/>
        <w:rPr>
          <w:noProof/>
        </w:rPr>
      </w:pPr>
      <w:r w:rsidRPr="00FE463F">
        <w:rPr>
          <w:noProof/>
        </w:rPr>
        <w:t xml:space="preserve">Select Document File: </w:t>
      </w:r>
      <w:r w:rsidRPr="00FE463F">
        <w:rPr>
          <w:b/>
          <w:bCs/>
          <w:noProof/>
          <w:highlight w:val="yellow"/>
        </w:rPr>
        <w:t>FORM LETTER</w:t>
      </w:r>
    </w:p>
    <w:p w14:paraId="6B9FC14B" w14:textId="77777777" w:rsidR="00E86526" w:rsidRPr="00FE463F" w:rsidRDefault="00E86526" w:rsidP="00365EB1">
      <w:pPr>
        <w:pStyle w:val="Dialogue"/>
        <w:rPr>
          <w:noProof/>
        </w:rPr>
      </w:pPr>
      <w:r w:rsidRPr="00FE463F">
        <w:rPr>
          <w:noProof/>
        </w:rPr>
        <w:t xml:space="preserve">Select DOCUMENT: </w:t>
      </w:r>
      <w:r w:rsidRPr="00FE463F">
        <w:rPr>
          <w:b/>
          <w:bCs/>
          <w:noProof/>
          <w:highlight w:val="yellow"/>
        </w:rPr>
        <w:t>APPOINTMENT REMINDER</w:t>
      </w:r>
    </w:p>
    <w:p w14:paraId="6B9FC14C" w14:textId="77777777" w:rsidR="00E86526" w:rsidRPr="00FE463F" w:rsidRDefault="00E86526" w:rsidP="00365EB1">
      <w:pPr>
        <w:pStyle w:val="Dialogue"/>
        <w:rPr>
          <w:noProof/>
        </w:rPr>
      </w:pPr>
      <w:r w:rsidRPr="00FE463F">
        <w:rPr>
          <w:noProof/>
        </w:rPr>
        <w:t>Print from what FILE:</w:t>
      </w:r>
      <w:r w:rsidRPr="00FE463F">
        <w:rPr>
          <w:b/>
          <w:bCs/>
          <w:noProof/>
        </w:rPr>
        <w:t xml:space="preserve"> </w:t>
      </w:r>
      <w:r w:rsidRPr="00FE463F">
        <w:rPr>
          <w:b/>
          <w:bCs/>
          <w:noProof/>
          <w:highlight w:val="yellow"/>
        </w:rPr>
        <w:t>EMPLOYEE</w:t>
      </w:r>
    </w:p>
    <w:p w14:paraId="6B9FC14D" w14:textId="77777777" w:rsidR="00E86526" w:rsidRPr="00FE463F" w:rsidRDefault="00E86526" w:rsidP="00365EB1">
      <w:pPr>
        <w:pStyle w:val="Dialogue"/>
        <w:rPr>
          <w:noProof/>
        </w:rPr>
      </w:pPr>
      <w:r w:rsidRPr="00FE463F">
        <w:rPr>
          <w:noProof/>
        </w:rPr>
        <w:t xml:space="preserve">WANT EACH ENTRY ON A SEPARATE PAGE? YES// </w:t>
      </w:r>
      <w:r w:rsidR="005D4325" w:rsidRPr="00FE463F">
        <w:rPr>
          <w:b/>
          <w:bCs/>
          <w:noProof/>
          <w:highlight w:val="yellow"/>
        </w:rPr>
        <w:t>&lt;Enter&gt;</w:t>
      </w:r>
    </w:p>
    <w:p w14:paraId="6B9FC14E" w14:textId="77777777" w:rsidR="00E86526" w:rsidRPr="00FE463F" w:rsidRDefault="00E86526" w:rsidP="00365EB1">
      <w:pPr>
        <w:pStyle w:val="Dialogue"/>
        <w:rPr>
          <w:noProof/>
        </w:rPr>
      </w:pPr>
      <w:r w:rsidRPr="00FE463F">
        <w:rPr>
          <w:noProof/>
        </w:rPr>
        <w:t xml:space="preserve">SORT BY: NAME// </w:t>
      </w:r>
      <w:r w:rsidRPr="00FE463F">
        <w:rPr>
          <w:b/>
          <w:bCs/>
          <w:noProof/>
          <w:highlight w:val="yellow"/>
        </w:rPr>
        <w:t>FOLLOWUP DATE=MAY 1, 1999</w:t>
      </w:r>
    </w:p>
    <w:p w14:paraId="6B9FC14F" w14:textId="77777777" w:rsidR="00E86526" w:rsidRPr="00FE463F" w:rsidRDefault="00E86526" w:rsidP="00365EB1">
      <w:pPr>
        <w:pStyle w:val="Dialogue"/>
        <w:rPr>
          <w:noProof/>
        </w:rPr>
      </w:pPr>
      <w:r w:rsidRPr="00FE463F">
        <w:rPr>
          <w:noProof/>
        </w:rPr>
        <w:t>DEVICE:</w:t>
      </w:r>
      <w:r w:rsidR="00365EB1" w:rsidRPr="00FE463F">
        <w:rPr>
          <w:noProof/>
        </w:rPr>
        <w:t xml:space="preserve"> </w:t>
      </w:r>
    </w:p>
    <w:p w14:paraId="6B9FC150" w14:textId="77777777" w:rsidR="00365EB1" w:rsidRPr="00FE463F" w:rsidRDefault="00365EB1" w:rsidP="00BC1152">
      <w:pPr>
        <w:pStyle w:val="BodyText6"/>
        <w:rPr>
          <w:noProof/>
        </w:rPr>
      </w:pPr>
    </w:p>
    <w:p w14:paraId="6B9FC151" w14:textId="77777777" w:rsidR="00BE674E" w:rsidRPr="00FE463F" w:rsidRDefault="00E86526" w:rsidP="009D7D48">
      <w:pPr>
        <w:pStyle w:val="BodyText"/>
        <w:rPr>
          <w:noProof/>
        </w:rPr>
      </w:pPr>
      <w:r w:rsidRPr="00FE463F">
        <w:rPr>
          <w:noProof/>
        </w:rPr>
        <w:t xml:space="preserve">In this example, the </w:t>
      </w:r>
      <w:r w:rsidR="00AF2A3C" w:rsidRPr="00FE463F">
        <w:rPr>
          <w:noProof/>
        </w:rPr>
        <w:t>word-processing</w:t>
      </w:r>
      <w:r w:rsidRPr="00FE463F">
        <w:rPr>
          <w:noProof/>
        </w:rPr>
        <w:t xml:space="preserve"> text found in the </w:t>
      </w:r>
      <w:r w:rsidR="00863EB6" w:rsidRPr="00FE463F">
        <w:rPr>
          <w:noProof/>
        </w:rPr>
        <w:t xml:space="preserve">(fictitious) </w:t>
      </w:r>
      <w:r w:rsidRPr="00FE463F">
        <w:rPr>
          <w:noProof/>
        </w:rPr>
        <w:t xml:space="preserve">APPOINTMENT REMINDER entry of the </w:t>
      </w:r>
      <w:r w:rsidR="00863EB6" w:rsidRPr="00FE463F">
        <w:rPr>
          <w:noProof/>
        </w:rPr>
        <w:t xml:space="preserve">(fictitious) </w:t>
      </w:r>
      <w:r w:rsidRPr="00FE463F">
        <w:rPr>
          <w:noProof/>
        </w:rPr>
        <w:t xml:space="preserve">FORM LETTER file is used to print a sheet of output for each </w:t>
      </w:r>
      <w:r w:rsidR="00863EB6" w:rsidRPr="00FE463F">
        <w:rPr>
          <w:noProof/>
        </w:rPr>
        <w:t xml:space="preserve">(fictitious) </w:t>
      </w:r>
      <w:r w:rsidRPr="00FE463F">
        <w:rPr>
          <w:noProof/>
        </w:rPr>
        <w:t xml:space="preserve">EMPLOYEE file entry </w:t>
      </w:r>
      <w:r w:rsidR="00C156E6" w:rsidRPr="00FE463F">
        <w:rPr>
          <w:noProof/>
        </w:rPr>
        <w:t>where</w:t>
      </w:r>
      <w:r w:rsidR="00630089" w:rsidRPr="00FE463F">
        <w:rPr>
          <w:noProof/>
        </w:rPr>
        <w:t xml:space="preserve"> the</w:t>
      </w:r>
      <w:r w:rsidRPr="00FE463F">
        <w:rPr>
          <w:noProof/>
        </w:rPr>
        <w:t xml:space="preserve"> </w:t>
      </w:r>
      <w:r w:rsidR="00863EB6" w:rsidRPr="00FE463F">
        <w:rPr>
          <w:noProof/>
        </w:rPr>
        <w:t xml:space="preserve">(fictitious) </w:t>
      </w:r>
      <w:r w:rsidRPr="00FE463F">
        <w:rPr>
          <w:noProof/>
        </w:rPr>
        <w:t>FOLLOWUP DATE equals May 1,1999.</w:t>
      </w:r>
    </w:p>
    <w:p w14:paraId="6B9FC152" w14:textId="77777777" w:rsidR="00BE674E" w:rsidRPr="00FE463F" w:rsidRDefault="00E86526" w:rsidP="009D7D48">
      <w:pPr>
        <w:pStyle w:val="BodyText"/>
        <w:rPr>
          <w:noProof/>
        </w:rPr>
      </w:pPr>
      <w:r w:rsidRPr="00FE463F">
        <w:rPr>
          <w:noProof/>
        </w:rPr>
        <w:t xml:space="preserve">If the document file contains a pointer field pointing to File #1, and if the document entry selected has a value for that pointer, then the file pointed to </w:t>
      </w:r>
      <w:r w:rsidR="00630089" w:rsidRPr="00FE463F">
        <w:rPr>
          <w:noProof/>
        </w:rPr>
        <w:t>is</w:t>
      </w:r>
      <w:r w:rsidRPr="00FE463F">
        <w:rPr>
          <w:noProof/>
        </w:rPr>
        <w:t xml:space="preserve"> automatically used to print from and the user </w:t>
      </w:r>
      <w:r w:rsidR="00630089" w:rsidRPr="00FE463F">
        <w:rPr>
          <w:noProof/>
        </w:rPr>
        <w:t>is</w:t>
      </w:r>
      <w:r w:rsidRPr="00FE463F">
        <w:rPr>
          <w:noProof/>
        </w:rPr>
        <w:t xml:space="preserve"> </w:t>
      </w:r>
      <w:r w:rsidRPr="00FE463F">
        <w:rPr>
          <w:i/>
          <w:noProof/>
        </w:rPr>
        <w:t>not</w:t>
      </w:r>
      <w:r w:rsidRPr="00FE463F">
        <w:rPr>
          <w:noProof/>
        </w:rPr>
        <w:t xml:space="preserve"> asked </w:t>
      </w:r>
      <w:r w:rsidR="00084217" w:rsidRPr="00FE463F">
        <w:rPr>
          <w:noProof/>
        </w:rPr>
        <w:t>“</w:t>
      </w:r>
      <w:r w:rsidRPr="00FE463F">
        <w:rPr>
          <w:noProof/>
        </w:rPr>
        <w:t>Print from what FILE:</w:t>
      </w:r>
      <w:r w:rsidR="00084217" w:rsidRPr="00FE463F">
        <w:rPr>
          <w:noProof/>
        </w:rPr>
        <w:t>”</w:t>
      </w:r>
      <w:r w:rsidRPr="00FE463F">
        <w:rPr>
          <w:noProof/>
        </w:rPr>
        <w:t>.</w:t>
      </w:r>
    </w:p>
    <w:p w14:paraId="6B9FC153" w14:textId="77777777" w:rsidR="00B831D6" w:rsidRPr="00FE463F" w:rsidRDefault="002F0AF3" w:rsidP="00B831D6">
      <w:pPr>
        <w:pStyle w:val="Note"/>
        <w:rPr>
          <w:noProof/>
        </w:rPr>
      </w:pPr>
      <w:r>
        <w:rPr>
          <w:noProof/>
        </w:rPr>
        <w:drawing>
          <wp:inline distT="0" distB="0" distL="0" distR="0" wp14:anchorId="6B9FFA10" wp14:editId="6B9FFA11">
            <wp:extent cx="304800" cy="304800"/>
            <wp:effectExtent l="0" t="0" r="0" b="0"/>
            <wp:docPr id="151" name="Picture 1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831D6" w:rsidRPr="00FE463F">
        <w:rPr>
          <w:b/>
          <w:bCs/>
          <w:noProof/>
        </w:rPr>
        <w:tab/>
        <w:t>NOTE:</w:t>
      </w:r>
      <w:r w:rsidR="00B831D6" w:rsidRPr="00FE463F">
        <w:rPr>
          <w:noProof/>
        </w:rPr>
        <w:t xml:space="preserve"> The Read access is checked by DIWF for both files selected.</w:t>
      </w:r>
    </w:p>
    <w:p w14:paraId="6B9FC154" w14:textId="77777777" w:rsidR="00E2555E" w:rsidRPr="00FE463F" w:rsidRDefault="002F0AF3" w:rsidP="00D42D1B">
      <w:pPr>
        <w:pStyle w:val="Note"/>
        <w:rPr>
          <w:noProof/>
        </w:rPr>
      </w:pPr>
      <w:r>
        <w:rPr>
          <w:noProof/>
        </w:rPr>
        <w:drawing>
          <wp:inline distT="0" distB="0" distL="0" distR="0" wp14:anchorId="6B9FFA12" wp14:editId="6B9FFA13">
            <wp:extent cx="304800" cy="304800"/>
            <wp:effectExtent l="0" t="0" r="0" b="0"/>
            <wp:docPr id="152" name="Picture 1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2555E" w:rsidRPr="00FE463F">
        <w:rPr>
          <w:noProof/>
        </w:rPr>
        <w:tab/>
      </w:r>
      <w:r w:rsidR="00E2555E" w:rsidRPr="00FE463F">
        <w:rPr>
          <w:b/>
          <w:noProof/>
        </w:rPr>
        <w:t>NOTE:</w:t>
      </w:r>
      <w:r w:rsidR="00E2555E" w:rsidRPr="00FE463F">
        <w:rPr>
          <w:noProof/>
        </w:rPr>
        <w:t xml:space="preserve"> If there is a possibility that the output </w:t>
      </w:r>
      <w:r w:rsidR="00894291" w:rsidRPr="00FE463F">
        <w:rPr>
          <w:noProof/>
        </w:rPr>
        <w:t>is to</w:t>
      </w:r>
      <w:r w:rsidR="00E2555E" w:rsidRPr="00FE463F">
        <w:rPr>
          <w:noProof/>
        </w:rPr>
        <w:t xml:space="preserve"> be queued, you </w:t>
      </w:r>
      <w:r w:rsidR="00E2555E" w:rsidRPr="00FE463F">
        <w:rPr>
          <w:i/>
          <w:noProof/>
        </w:rPr>
        <w:t>must</w:t>
      </w:r>
      <w:r w:rsidR="00E2555E" w:rsidRPr="00FE463F">
        <w:rPr>
          <w:noProof/>
        </w:rPr>
        <w:t xml:space="preserve"> ensure that </w:t>
      </w:r>
      <w:r w:rsidR="00E2555E" w:rsidRPr="00FE463F">
        <w:rPr>
          <w:i/>
          <w:noProof/>
        </w:rPr>
        <w:t>all</w:t>
      </w:r>
      <w:r w:rsidR="00E2555E" w:rsidRPr="00FE463F">
        <w:rPr>
          <w:noProof/>
        </w:rPr>
        <w:t xml:space="preserve"> windows can be evaluated, since in a queued or tasked job, there can be no user interaction.</w:t>
      </w:r>
    </w:p>
    <w:p w14:paraId="6B9FC155" w14:textId="77777777" w:rsidR="00E86526" w:rsidRPr="00FE463F" w:rsidRDefault="00E86526" w:rsidP="0074437A">
      <w:pPr>
        <w:pStyle w:val="Heading3"/>
        <w:rPr>
          <w:noProof/>
        </w:rPr>
      </w:pPr>
      <w:bookmarkStart w:id="430" w:name="_Toc480374221"/>
      <w:r w:rsidRPr="00FE463F">
        <w:rPr>
          <w:noProof/>
        </w:rPr>
        <w:t>EN1^DIWF: Form Document Print</w:t>
      </w:r>
      <w:bookmarkEnd w:id="430"/>
    </w:p>
    <w:p w14:paraId="6B9FC156" w14:textId="77777777" w:rsidR="00E86526" w:rsidRPr="00FE463F" w:rsidRDefault="00E86526" w:rsidP="00AD197E">
      <w:pPr>
        <w:pStyle w:val="Heading4"/>
        <w:rPr>
          <w:noProof/>
          <w:lang w:val="en-US"/>
        </w:rPr>
      </w:pPr>
      <w:r w:rsidRPr="00FE463F">
        <w:rPr>
          <w:noProof/>
          <w:lang w:val="en-US"/>
        </w:rPr>
        <w:t>Form Document Print Introduction (^DIWF)</w:t>
      </w:r>
    </w:p>
    <w:p w14:paraId="6B9FC157" w14:textId="77777777" w:rsidR="00E2555E" w:rsidRPr="00FE463F" w:rsidRDefault="002F0AF3" w:rsidP="00F2059B">
      <w:pPr>
        <w:pStyle w:val="Note"/>
        <w:keepNext/>
        <w:keepLines/>
        <w:rPr>
          <w:noProof/>
        </w:rPr>
      </w:pPr>
      <w:r>
        <w:rPr>
          <w:noProof/>
        </w:rPr>
        <w:drawing>
          <wp:inline distT="0" distB="0" distL="0" distR="0" wp14:anchorId="6B9FFA14" wp14:editId="6B9FFA15">
            <wp:extent cx="304800" cy="304800"/>
            <wp:effectExtent l="0" t="0" r="0" b="0"/>
            <wp:docPr id="153" name="Picture 1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2555E" w:rsidRPr="00FE463F">
        <w:rPr>
          <w:noProof/>
        </w:rPr>
        <w:tab/>
      </w:r>
      <w:r w:rsidR="00F2059B" w:rsidRPr="00FE463F">
        <w:rPr>
          <w:b/>
          <w:noProof/>
        </w:rPr>
        <w:t>REF</w:t>
      </w:r>
      <w:r w:rsidR="00E2555E" w:rsidRPr="00FE463F">
        <w:rPr>
          <w:b/>
          <w:noProof/>
        </w:rPr>
        <w:t>:</w:t>
      </w:r>
      <w:r w:rsidR="00E2555E" w:rsidRPr="00FE463F">
        <w:rPr>
          <w:noProof/>
        </w:rPr>
        <w:t xml:space="preserve"> </w:t>
      </w:r>
      <w:r w:rsidR="00F2059B" w:rsidRPr="00FE463F">
        <w:rPr>
          <w:noProof/>
        </w:rPr>
        <w:t xml:space="preserve">For a complete description, see the </w:t>
      </w:r>
      <w:r w:rsidR="00084217" w:rsidRPr="00FE463F">
        <w:rPr>
          <w:noProof/>
        </w:rPr>
        <w:t>“</w:t>
      </w:r>
      <w:r w:rsidR="00F2059B" w:rsidRPr="00FE463F">
        <w:rPr>
          <w:noProof/>
          <w:color w:val="0000FF"/>
          <w:u w:val="single"/>
        </w:rPr>
        <w:fldChar w:fldCharType="begin"/>
      </w:r>
      <w:r w:rsidR="00F2059B" w:rsidRPr="00FE463F">
        <w:rPr>
          <w:noProof/>
          <w:color w:val="0000FF"/>
          <w:u w:val="single"/>
        </w:rPr>
        <w:instrText xml:space="preserve"> REF _Ref386455512 \h  \* MERGEFORMAT </w:instrText>
      </w:r>
      <w:r w:rsidR="00F2059B" w:rsidRPr="00FE463F">
        <w:rPr>
          <w:noProof/>
          <w:color w:val="0000FF"/>
          <w:u w:val="single"/>
        </w:rPr>
      </w:r>
      <w:r w:rsidR="00F2059B" w:rsidRPr="00FE463F">
        <w:rPr>
          <w:noProof/>
          <w:color w:val="0000FF"/>
          <w:u w:val="single"/>
        </w:rPr>
        <w:fldChar w:fldCharType="separate"/>
      </w:r>
      <w:r w:rsidR="00F300F5" w:rsidRPr="00F300F5">
        <w:rPr>
          <w:noProof/>
          <w:color w:val="0000FF"/>
          <w:u w:val="single"/>
        </w:rPr>
        <w:t>Form Document Print Introduction (^DIWF)</w:t>
      </w:r>
      <w:r w:rsidR="00F2059B" w:rsidRPr="00FE463F">
        <w:rPr>
          <w:noProof/>
          <w:color w:val="0000FF"/>
          <w:u w:val="single"/>
        </w:rPr>
        <w:fldChar w:fldCharType="end"/>
      </w:r>
      <w:r w:rsidR="000712FC" w:rsidRPr="00FE463F">
        <w:rPr>
          <w:noProof/>
        </w:rPr>
        <w:t>”</w:t>
      </w:r>
      <w:r w:rsidR="00F2059B" w:rsidRPr="00FE463F">
        <w:rPr>
          <w:noProof/>
        </w:rPr>
        <w:t xml:space="preserve"> section.</w:t>
      </w:r>
    </w:p>
    <w:p w14:paraId="6B9FC158" w14:textId="77777777" w:rsidR="00BE674E" w:rsidRPr="00FE463F" w:rsidRDefault="00F2059B" w:rsidP="00F205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EN1^DIWF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Calls:EN1^DIWF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APIs:EN1^DIWF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Printing:EN1^DIWF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Doc Print:EN1^DIWF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is used when the calling program knows which file (document file) contains the desired </w:t>
      </w:r>
      <w:r w:rsidR="00AF2A3C" w:rsidRPr="00FE463F">
        <w:rPr>
          <w:noProof/>
        </w:rPr>
        <w:t>word-processing</w:t>
      </w:r>
      <w:r w:rsidR="00E86526" w:rsidRPr="00FE463F">
        <w:rPr>
          <w:noProof/>
        </w:rPr>
        <w:t xml:space="preserve"> text to be used as a target document.</w:t>
      </w:r>
    </w:p>
    <w:p w14:paraId="6B9FC159" w14:textId="77777777" w:rsidR="00BE674E" w:rsidRDefault="00E86526" w:rsidP="00CD348A">
      <w:pPr>
        <w:pStyle w:val="AltHeading5"/>
      </w:pPr>
      <w:r w:rsidRPr="00FE463F">
        <w:t>Input Variable</w:t>
      </w:r>
    </w:p>
    <w:p w14:paraId="2D655914" w14:textId="2EAA98A1" w:rsidR="00CE2EF1" w:rsidRPr="00FE463F" w:rsidRDefault="00CE2EF1" w:rsidP="00CE2EF1">
      <w:pPr>
        <w:pStyle w:val="APIParameters"/>
      </w:pPr>
      <w:r w:rsidRPr="00FE463F">
        <w:t>DIC</w:t>
      </w:r>
      <w:r>
        <w:t>:</w:t>
      </w:r>
      <w:r>
        <w:tab/>
      </w:r>
      <w:r w:rsidRPr="00FE463F">
        <w:t xml:space="preserve">A file number or a global root. The file identified </w:t>
      </w:r>
      <w:r w:rsidRPr="00FE463F">
        <w:rPr>
          <w:i/>
        </w:rPr>
        <w:t>must</w:t>
      </w:r>
      <w:r w:rsidRPr="00FE463F">
        <w:t xml:space="preserve"> contain a word-processing field.</w:t>
      </w:r>
    </w:p>
    <w:p w14:paraId="6B9FC15D" w14:textId="77777777" w:rsidR="00BE674E" w:rsidRDefault="00E86526" w:rsidP="00CD348A">
      <w:pPr>
        <w:pStyle w:val="AltHeading5"/>
      </w:pPr>
      <w:r w:rsidRPr="00FE463F">
        <w:t>Output Variable</w:t>
      </w:r>
    </w:p>
    <w:p w14:paraId="61AE15DA" w14:textId="08558B09" w:rsidR="00CE2EF1" w:rsidRPr="00FE463F" w:rsidRDefault="00CE2EF1" w:rsidP="00CE2EF1">
      <w:pPr>
        <w:pStyle w:val="APIParameters"/>
      </w:pPr>
      <w:r w:rsidRPr="00FE463F">
        <w:t>Y</w:t>
      </w:r>
      <w:r>
        <w:t>:</w:t>
      </w:r>
      <w:r>
        <w:tab/>
      </w:r>
      <w:r w:rsidRPr="00FE463F">
        <w:t xml:space="preserve">This is -1 only if the file sent to DIWF in the variable DIC does </w:t>
      </w:r>
      <w:r w:rsidRPr="00FE463F">
        <w:rPr>
          <w:i/>
        </w:rPr>
        <w:t>not</w:t>
      </w:r>
      <w:r w:rsidRPr="00FE463F">
        <w:t xml:space="preserve"> contain a word-processing field.</w:t>
      </w:r>
    </w:p>
    <w:p w14:paraId="6B9FC161" w14:textId="77777777" w:rsidR="00BE674E" w:rsidRPr="00FE463F" w:rsidRDefault="00E86526" w:rsidP="00B851D0">
      <w:pPr>
        <w:pStyle w:val="Heading5"/>
        <w:rPr>
          <w:noProof/>
        </w:rPr>
      </w:pPr>
      <w:r w:rsidRPr="00FE463F">
        <w:rPr>
          <w:noProof/>
        </w:rPr>
        <w:lastRenderedPageBreak/>
        <w:t>Example</w:t>
      </w:r>
    </w:p>
    <w:p w14:paraId="6B9FC162" w14:textId="0CB50AAC" w:rsidR="009D7D48" w:rsidRPr="00FE463F" w:rsidRDefault="000B59D3" w:rsidP="000B59D3">
      <w:pPr>
        <w:pStyle w:val="Caption"/>
        <w:rPr>
          <w:noProof/>
        </w:rPr>
      </w:pPr>
      <w:bookmarkStart w:id="431" w:name="_Toc48037461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77</w:t>
      </w:r>
      <w:r w:rsidRPr="00FE463F">
        <w:rPr>
          <w:noProof/>
        </w:rPr>
        <w:fldChar w:fldCharType="end"/>
      </w:r>
      <w:r w:rsidR="0019397B">
        <w:rPr>
          <w:noProof/>
        </w:rPr>
        <w:t>:</w:t>
      </w:r>
      <w:r w:rsidR="00B851D0" w:rsidRPr="00FE463F">
        <w:rPr>
          <w:noProof/>
        </w:rPr>
        <w:t xml:space="preserve"> EN1^DIWF</w:t>
      </w:r>
      <w:r w:rsidR="003664DC" w:rsidRPr="00FE463F">
        <w:rPr>
          <w:noProof/>
        </w:rPr>
        <w:t xml:space="preserve"> API</w:t>
      </w:r>
      <w:r w:rsidR="00B851D0" w:rsidRPr="00FE463F">
        <w:rPr>
          <w:noProof/>
        </w:rPr>
        <w:t>—Example</w:t>
      </w:r>
      <w:r w:rsidR="003664DC" w:rsidRPr="00FE463F">
        <w:rPr>
          <w:noProof/>
        </w:rPr>
        <w:t>: Input</w:t>
      </w:r>
      <w:bookmarkEnd w:id="431"/>
    </w:p>
    <w:p w14:paraId="6B9FC163" w14:textId="77777777" w:rsidR="00E86526" w:rsidRPr="00FE463F" w:rsidRDefault="009D7D48" w:rsidP="00ED4DD4">
      <w:pPr>
        <w:pStyle w:val="APICode"/>
        <w:rPr>
          <w:noProof/>
        </w:rPr>
      </w:pPr>
      <w:r w:rsidRPr="00CE2EF1">
        <w:rPr>
          <w:noProof/>
        </w:rPr>
        <w:t>&gt;</w:t>
      </w:r>
      <w:r w:rsidRPr="00CE2EF1">
        <w:rPr>
          <w:b/>
          <w:noProof/>
        </w:rPr>
        <w:t>S DIC=16001 D EN1^DIWF</w:t>
      </w:r>
    </w:p>
    <w:p w14:paraId="6B9FC164" w14:textId="77777777" w:rsidR="009D7D48" w:rsidRPr="00FE463F" w:rsidRDefault="009D7D48" w:rsidP="00BC1152">
      <w:pPr>
        <w:pStyle w:val="BodyText6"/>
        <w:rPr>
          <w:noProof/>
        </w:rPr>
      </w:pPr>
    </w:p>
    <w:p w14:paraId="6B9FC165" w14:textId="77777777" w:rsidR="00BE674E" w:rsidRPr="00FE463F" w:rsidRDefault="00E86526" w:rsidP="009D7D48">
      <w:pPr>
        <w:pStyle w:val="BodyText"/>
        <w:rPr>
          <w:noProof/>
        </w:rPr>
      </w:pPr>
      <w:r w:rsidRPr="00FE463F">
        <w:rPr>
          <w:noProof/>
        </w:rPr>
        <w:t xml:space="preserve">The user </w:t>
      </w:r>
      <w:r w:rsidR="0000212C" w:rsidRPr="00FE463F">
        <w:rPr>
          <w:noProof/>
        </w:rPr>
        <w:t>is</w:t>
      </w:r>
      <w:r w:rsidRPr="00FE463F">
        <w:rPr>
          <w:noProof/>
        </w:rPr>
        <w:t xml:space="preserve"> then branched to the </w:t>
      </w:r>
      <w:r w:rsidR="00084217" w:rsidRPr="00FE463F">
        <w:rPr>
          <w:noProof/>
        </w:rPr>
        <w:t>“</w:t>
      </w:r>
      <w:r w:rsidRPr="00FE463F">
        <w:rPr>
          <w:noProof/>
        </w:rPr>
        <w:t>Select DOCUMENT:</w:t>
      </w:r>
      <w:r w:rsidR="00084217" w:rsidRPr="00FE463F">
        <w:rPr>
          <w:noProof/>
        </w:rPr>
        <w:t>”</w:t>
      </w:r>
      <w:r w:rsidRPr="00FE463F">
        <w:rPr>
          <w:noProof/>
        </w:rPr>
        <w:t xml:space="preserve"> prompt in the dialog</w:t>
      </w:r>
      <w:r w:rsidR="00FA3284" w:rsidRPr="00FE463F">
        <w:rPr>
          <w:noProof/>
        </w:rPr>
        <w:t>ue</w:t>
      </w:r>
      <w:r w:rsidRPr="00FE463F">
        <w:rPr>
          <w:noProof/>
        </w:rPr>
        <w:t xml:space="preserve"> described above to select a particular entry in the </w:t>
      </w:r>
      <w:r w:rsidR="0000212C" w:rsidRPr="00FE463F">
        <w:rPr>
          <w:noProof/>
        </w:rPr>
        <w:t xml:space="preserve">(fictitious) </w:t>
      </w:r>
      <w:r w:rsidR="00281983" w:rsidRPr="00FE463F">
        <w:rPr>
          <w:noProof/>
        </w:rPr>
        <w:t>FORM LETTER</w:t>
      </w:r>
      <w:r w:rsidRPr="00FE463F">
        <w:rPr>
          <w:noProof/>
        </w:rPr>
        <w:t xml:space="preserve"> file.</w:t>
      </w:r>
    </w:p>
    <w:p w14:paraId="6B9FC166" w14:textId="77777777" w:rsidR="00E86526" w:rsidRPr="00FE463F" w:rsidRDefault="00E86526" w:rsidP="0074437A">
      <w:pPr>
        <w:pStyle w:val="Heading3"/>
        <w:rPr>
          <w:noProof/>
        </w:rPr>
      </w:pPr>
      <w:bookmarkStart w:id="432" w:name="_Toc480374222"/>
      <w:r w:rsidRPr="00FE463F">
        <w:rPr>
          <w:noProof/>
        </w:rPr>
        <w:t>EN2^DIWF: Form Document Print</w:t>
      </w:r>
      <w:bookmarkEnd w:id="432"/>
    </w:p>
    <w:p w14:paraId="6B9FC167" w14:textId="77777777" w:rsidR="00E86526" w:rsidRPr="00FE463F" w:rsidRDefault="00E86526" w:rsidP="00AD197E">
      <w:pPr>
        <w:pStyle w:val="Heading4"/>
        <w:rPr>
          <w:noProof/>
          <w:lang w:val="en-US"/>
        </w:rPr>
      </w:pPr>
      <w:r w:rsidRPr="00FE463F">
        <w:rPr>
          <w:noProof/>
          <w:lang w:val="en-US"/>
        </w:rPr>
        <w:t>Form Document Print Introduction (^DIWF)</w:t>
      </w:r>
    </w:p>
    <w:p w14:paraId="6B9FC168" w14:textId="77777777" w:rsidR="00F2059B" w:rsidRPr="00FE463F" w:rsidRDefault="002F0AF3" w:rsidP="00F2059B">
      <w:pPr>
        <w:pStyle w:val="Note"/>
        <w:keepNext/>
        <w:keepLines/>
        <w:rPr>
          <w:noProof/>
        </w:rPr>
      </w:pPr>
      <w:r>
        <w:rPr>
          <w:noProof/>
        </w:rPr>
        <w:drawing>
          <wp:inline distT="0" distB="0" distL="0" distR="0" wp14:anchorId="6B9FFA16" wp14:editId="6B9FFA17">
            <wp:extent cx="304800" cy="304800"/>
            <wp:effectExtent l="0" t="0" r="0" b="0"/>
            <wp:docPr id="154" name="Picture 1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2059B" w:rsidRPr="00FE463F">
        <w:rPr>
          <w:noProof/>
        </w:rPr>
        <w:tab/>
      </w:r>
      <w:r w:rsidR="00F2059B" w:rsidRPr="00FE463F">
        <w:rPr>
          <w:b/>
          <w:noProof/>
        </w:rPr>
        <w:t>REF:</w:t>
      </w:r>
      <w:r w:rsidR="00F2059B" w:rsidRPr="00FE463F">
        <w:rPr>
          <w:noProof/>
        </w:rPr>
        <w:t xml:space="preserve"> For a complete description, see the </w:t>
      </w:r>
      <w:r w:rsidR="00084217" w:rsidRPr="00FE463F">
        <w:rPr>
          <w:noProof/>
        </w:rPr>
        <w:t>“</w:t>
      </w:r>
      <w:r w:rsidR="00F2059B" w:rsidRPr="00FE463F">
        <w:rPr>
          <w:noProof/>
          <w:color w:val="0000FF"/>
          <w:u w:val="single"/>
        </w:rPr>
        <w:fldChar w:fldCharType="begin"/>
      </w:r>
      <w:r w:rsidR="00F2059B" w:rsidRPr="00FE463F">
        <w:rPr>
          <w:noProof/>
          <w:color w:val="0000FF"/>
          <w:u w:val="single"/>
        </w:rPr>
        <w:instrText xml:space="preserve"> REF _Ref386455512 \h  \* MERGEFORMAT </w:instrText>
      </w:r>
      <w:r w:rsidR="00F2059B" w:rsidRPr="00FE463F">
        <w:rPr>
          <w:noProof/>
          <w:color w:val="0000FF"/>
          <w:u w:val="single"/>
        </w:rPr>
      </w:r>
      <w:r w:rsidR="00F2059B" w:rsidRPr="00FE463F">
        <w:rPr>
          <w:noProof/>
          <w:color w:val="0000FF"/>
          <w:u w:val="single"/>
        </w:rPr>
        <w:fldChar w:fldCharType="separate"/>
      </w:r>
      <w:r w:rsidR="00F300F5" w:rsidRPr="00F300F5">
        <w:rPr>
          <w:noProof/>
          <w:color w:val="0000FF"/>
          <w:u w:val="single"/>
        </w:rPr>
        <w:t>Form Document Print Introduction (^DIWF)</w:t>
      </w:r>
      <w:r w:rsidR="00F2059B" w:rsidRPr="00FE463F">
        <w:rPr>
          <w:noProof/>
          <w:color w:val="0000FF"/>
          <w:u w:val="single"/>
        </w:rPr>
        <w:fldChar w:fldCharType="end"/>
      </w:r>
      <w:r w:rsidR="000712FC" w:rsidRPr="00FE463F">
        <w:rPr>
          <w:noProof/>
        </w:rPr>
        <w:t>”</w:t>
      </w:r>
      <w:r w:rsidR="007439A1" w:rsidRPr="00FE463F">
        <w:rPr>
          <w:noProof/>
        </w:rPr>
        <w:t xml:space="preserve"> section.</w:t>
      </w:r>
    </w:p>
    <w:p w14:paraId="6B9FC169" w14:textId="77777777" w:rsidR="00BE674E" w:rsidRPr="00FE463F" w:rsidRDefault="00F2059B" w:rsidP="00F205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EN2^DIWF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Calls:EN2^DIWF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APIs:EN2^DIWF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Printing:EN2^DIWF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Doc Print:EN2^DIWF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is used when the calling program knows both the document file and the entry within that file</w:t>
      </w:r>
      <w:r w:rsidR="00281983" w:rsidRPr="00FE463F">
        <w:rPr>
          <w:noProof/>
        </w:rPr>
        <w:t>,</w:t>
      </w:r>
      <w:r w:rsidR="00E86526" w:rsidRPr="00FE463F">
        <w:rPr>
          <w:noProof/>
        </w:rPr>
        <w:t xml:space="preserve"> which contains the desired </w:t>
      </w:r>
      <w:r w:rsidR="00AF2A3C" w:rsidRPr="00FE463F">
        <w:rPr>
          <w:noProof/>
        </w:rPr>
        <w:t>word-processing</w:t>
      </w:r>
      <w:r w:rsidR="00E86526" w:rsidRPr="00FE463F">
        <w:rPr>
          <w:noProof/>
        </w:rPr>
        <w:t xml:space="preserve"> text to be used as a target document.</w:t>
      </w:r>
    </w:p>
    <w:p w14:paraId="6B9FC16A" w14:textId="77777777" w:rsidR="00BE674E" w:rsidRDefault="00E86526" w:rsidP="00CD348A">
      <w:pPr>
        <w:pStyle w:val="AltHeading5"/>
      </w:pPr>
      <w:r w:rsidRPr="00FE463F">
        <w:t>Input Variables</w:t>
      </w:r>
    </w:p>
    <w:p w14:paraId="54C39077" w14:textId="63277D23" w:rsidR="00CE2EF1" w:rsidRDefault="00CE2EF1" w:rsidP="00CE2EF1">
      <w:pPr>
        <w:pStyle w:val="APIParameters"/>
        <w:keepNext/>
        <w:keepLines/>
      </w:pPr>
      <w:r w:rsidRPr="00FE463F">
        <w:t>DIWF</w:t>
      </w:r>
      <w:r>
        <w:t>:</w:t>
      </w:r>
      <w:r>
        <w:tab/>
      </w:r>
      <w:r w:rsidRPr="00FE463F">
        <w:t>The global root at which the desired text is stored. Thus, in the example, if (fictitious) APPOINTMENT REMINDER is the third document in the (fictitious) FORM LETTER file (stored in ^DIZ(16001,) and the word-processing field is stored in subscript 1, you can:</w:t>
      </w:r>
    </w:p>
    <w:p w14:paraId="7CF8A285" w14:textId="33C7648B" w:rsidR="00CE2EF1" w:rsidRDefault="00CE2EF1" w:rsidP="00CE2EF1">
      <w:pPr>
        <w:pStyle w:val="APIParametersCode"/>
      </w:pPr>
      <w:r w:rsidRPr="00FE463F">
        <w:t>&gt;</w:t>
      </w:r>
      <w:r w:rsidRPr="00FE463F">
        <w:rPr>
          <w:b/>
        </w:rPr>
        <w:t>S DIWF=“^DIZ(16001,3,1,”</w:t>
      </w:r>
    </w:p>
    <w:p w14:paraId="697FBD5A" w14:textId="01D97393" w:rsidR="00CE2EF1" w:rsidRDefault="00CE2EF1" w:rsidP="00CE2EF1">
      <w:pPr>
        <w:pStyle w:val="APIParametersText"/>
        <w:keepNext/>
        <w:keepLines/>
      </w:pPr>
      <w:r w:rsidRPr="00FE463F">
        <w:t xml:space="preserve">DIWF then </w:t>
      </w:r>
      <w:r w:rsidRPr="00FE463F">
        <w:rPr>
          <w:i/>
        </w:rPr>
        <w:t>automatically</w:t>
      </w:r>
      <w:r w:rsidRPr="00FE463F">
        <w:t xml:space="preserve"> uses this entry and the user is </w:t>
      </w:r>
      <w:r w:rsidRPr="00FE463F">
        <w:rPr>
          <w:i/>
        </w:rPr>
        <w:t>not</w:t>
      </w:r>
      <w:r w:rsidRPr="00FE463F">
        <w:t xml:space="preserve"> asked to select the document file and which document in that file.</w:t>
      </w:r>
    </w:p>
    <w:p w14:paraId="0E338268" w14:textId="2DED7D7F" w:rsidR="00CE2EF1" w:rsidRPr="00FE463F" w:rsidRDefault="00CE2EF1" w:rsidP="00CE2EF1">
      <w:pPr>
        <w:pStyle w:val="APIParameters"/>
      </w:pPr>
      <w:r w:rsidRPr="00FE463F">
        <w:t>DIWF(1)</w:t>
      </w:r>
      <w:r>
        <w:t>:</w:t>
      </w:r>
      <w:r>
        <w:tab/>
      </w:r>
      <w:r w:rsidRPr="00FE463F">
        <w:t>If the calling program wants to specify which file should be used as a source for generating output, the number of that file should appear in the variable DIWF(1). Otherwise, the user is asked the “Print from what FILE:” question.</w:t>
      </w:r>
    </w:p>
    <w:p w14:paraId="6B9FC177" w14:textId="77777777" w:rsidR="00BE674E" w:rsidRPr="00FE463F" w:rsidRDefault="00E86526" w:rsidP="009D7D48">
      <w:pPr>
        <w:pStyle w:val="BodyText"/>
        <w:rPr>
          <w:noProof/>
        </w:rPr>
      </w:pPr>
      <w:r w:rsidRPr="00FE463F">
        <w:rPr>
          <w:noProof/>
        </w:rPr>
        <w:t>After this point, EN1^DIP is invoked. You can have the calling program set the usual BY, FR, and TO variables if you want to control the SORT sequence of the data file.</w:t>
      </w:r>
    </w:p>
    <w:p w14:paraId="6B9FC178" w14:textId="77777777" w:rsidR="00BE674E" w:rsidRDefault="00E86526" w:rsidP="00CD348A">
      <w:pPr>
        <w:pStyle w:val="AltHeading5"/>
      </w:pPr>
      <w:r w:rsidRPr="00FE463F">
        <w:t>Output Variable</w:t>
      </w:r>
    </w:p>
    <w:p w14:paraId="7AF8A466" w14:textId="27A92A72" w:rsidR="00CE2EF1" w:rsidRDefault="00CE2EF1" w:rsidP="00CE2EF1">
      <w:pPr>
        <w:pStyle w:val="APIParameters"/>
        <w:keepNext/>
        <w:keepLines/>
      </w:pPr>
      <w:r w:rsidRPr="00FE463F">
        <w:t>Y</w:t>
      </w:r>
      <w:r>
        <w:t>:</w:t>
      </w:r>
      <w:r>
        <w:tab/>
      </w:r>
      <w:r w:rsidRPr="00FE463F">
        <w:t>Y is -1 if:</w:t>
      </w:r>
    </w:p>
    <w:p w14:paraId="430E816A" w14:textId="77777777" w:rsidR="00CE2EF1" w:rsidRPr="00FE463F" w:rsidRDefault="00CE2EF1" w:rsidP="00CE2EF1">
      <w:pPr>
        <w:pStyle w:val="APIParametersListBullet"/>
        <w:keepNext/>
        <w:keepLines/>
      </w:pPr>
      <w:r w:rsidRPr="00FE463F">
        <w:t>There is no data beneath the root passed in DIWF.</w:t>
      </w:r>
    </w:p>
    <w:p w14:paraId="1FCE3108" w14:textId="1E87A317" w:rsidR="00CE2EF1" w:rsidRPr="00FE463F" w:rsidRDefault="00CE2EF1" w:rsidP="00CE2EF1">
      <w:pPr>
        <w:pStyle w:val="APIParametersListBullet"/>
      </w:pPr>
      <w:r w:rsidRPr="00FE463F">
        <w:t xml:space="preserve">The file passed in DIWF(1) could </w:t>
      </w:r>
      <w:r w:rsidRPr="00FE463F">
        <w:rPr>
          <w:i/>
        </w:rPr>
        <w:t>not</w:t>
      </w:r>
      <w:r w:rsidRPr="00FE463F">
        <w:t xml:space="preserve"> be found.</w:t>
      </w:r>
    </w:p>
    <w:p w14:paraId="6B9FC17E" w14:textId="77777777" w:rsidR="003E58CF" w:rsidRPr="00FE463F" w:rsidRDefault="003E58CF" w:rsidP="003E58CF">
      <w:pPr>
        <w:pStyle w:val="BodyText6"/>
        <w:rPr>
          <w:noProof/>
        </w:rPr>
      </w:pPr>
      <w:bookmarkStart w:id="433" w:name="_Ref343173061"/>
    </w:p>
    <w:p w14:paraId="6B9FC17F" w14:textId="77777777" w:rsidR="00E86526" w:rsidRPr="00FE463F" w:rsidRDefault="00E86526" w:rsidP="003E58CF">
      <w:pPr>
        <w:pStyle w:val="Heading3"/>
        <w:rPr>
          <w:noProof/>
        </w:rPr>
      </w:pPr>
      <w:bookmarkStart w:id="434" w:name="_Ref343176673"/>
      <w:bookmarkStart w:id="435" w:name="_Ref386621669"/>
      <w:bookmarkStart w:id="436" w:name="_Toc480374223"/>
      <w:r w:rsidRPr="00FE463F">
        <w:rPr>
          <w:noProof/>
        </w:rPr>
        <w:lastRenderedPageBreak/>
        <w:t>^DIWP: Formatter</w:t>
      </w:r>
      <w:bookmarkEnd w:id="433"/>
      <w:bookmarkEnd w:id="434"/>
      <w:r w:rsidR="00F2702C" w:rsidRPr="00FE463F">
        <w:rPr>
          <w:noProof/>
        </w:rPr>
        <w:t>/Word-processing Print</w:t>
      </w:r>
      <w:bookmarkEnd w:id="435"/>
      <w:bookmarkEnd w:id="436"/>
    </w:p>
    <w:p w14:paraId="6B9FC180" w14:textId="77777777" w:rsidR="00BE674E" w:rsidRPr="00FE463F" w:rsidRDefault="002F6C64" w:rsidP="003E58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Formatter:^DIWP</w:instrText>
      </w:r>
      <w:r w:rsidR="00084217" w:rsidRPr="00FE463F">
        <w:rPr>
          <w:noProof/>
        </w:rPr>
        <w:instrText>”</w:instrText>
      </w:r>
      <w:r w:rsidRPr="00FE463F">
        <w:rPr>
          <w:noProof/>
        </w:rPr>
        <w:instrText xml:space="preserve"> </w:instrText>
      </w:r>
      <w:r w:rsidRPr="00FE463F">
        <w:rPr>
          <w:noProof/>
        </w:rPr>
        <w:fldChar w:fldCharType="end"/>
      </w:r>
      <w:r w:rsidR="00F2702C" w:rsidRPr="00FE463F">
        <w:rPr>
          <w:noProof/>
        </w:rPr>
        <w:fldChar w:fldCharType="begin"/>
      </w:r>
      <w:r w:rsidR="00F2702C" w:rsidRPr="00FE463F">
        <w:rPr>
          <w:noProof/>
        </w:rPr>
        <w:instrText xml:space="preserve"> XE </w:instrText>
      </w:r>
      <w:r w:rsidR="00084217" w:rsidRPr="00FE463F">
        <w:rPr>
          <w:noProof/>
        </w:rPr>
        <w:instrText>“</w:instrText>
      </w:r>
      <w:r w:rsidR="00F2702C" w:rsidRPr="00FE463F">
        <w:rPr>
          <w:noProof/>
        </w:rPr>
        <w:instrText>Word-processing Print:^DIWP</w:instrText>
      </w:r>
      <w:r w:rsidR="00084217" w:rsidRPr="00FE463F">
        <w:rPr>
          <w:noProof/>
        </w:rPr>
        <w:instrText>”</w:instrText>
      </w:r>
      <w:r w:rsidR="00F2702C" w:rsidRPr="00FE463F">
        <w:rPr>
          <w:noProof/>
        </w:rPr>
        <w:instrText xml:space="preserve"> </w:instrText>
      </w:r>
      <w:r w:rsidR="00F2702C"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^DIWP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Calls:^DIWP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APIs:^DIWP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Printing:^DIWP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WP Print:^DIWP</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Call ^DIWP to format and (optionally) output any group of text lines.</w:t>
      </w:r>
    </w:p>
    <w:p w14:paraId="6B9FC181" w14:textId="77777777" w:rsidR="00BE674E" w:rsidRPr="00FE463F" w:rsidRDefault="00E86526" w:rsidP="003E58CF">
      <w:pPr>
        <w:pStyle w:val="BodyText"/>
        <w:keepNext/>
        <w:keepLines/>
        <w:rPr>
          <w:noProof/>
        </w:rPr>
      </w:pPr>
      <w:r w:rsidRPr="00FE463F">
        <w:rPr>
          <w:noProof/>
        </w:rPr>
        <w:t xml:space="preserve">Before calling ^DIWP, </w:t>
      </w:r>
      <w:r w:rsidR="009C6213" w:rsidRPr="00FE463F">
        <w:rPr>
          <w:noProof/>
        </w:rPr>
        <w:t>KILL</w:t>
      </w:r>
      <w:r w:rsidRPr="00FE463F">
        <w:rPr>
          <w:noProof/>
        </w:rPr>
        <w:t xml:space="preserve"> the ^UTILITY($J,</w:t>
      </w:r>
      <w:r w:rsidR="00084217" w:rsidRPr="00FE463F">
        <w:rPr>
          <w:noProof/>
        </w:rPr>
        <w:t>”</w:t>
      </w:r>
      <w:r w:rsidRPr="00FE463F">
        <w:rPr>
          <w:noProof/>
        </w:rPr>
        <w:t>W</w:t>
      </w:r>
      <w:r w:rsidR="00084217" w:rsidRPr="00FE463F">
        <w:rPr>
          <w:noProof/>
        </w:rPr>
        <w:t>”</w:t>
      </w:r>
      <w:r w:rsidRPr="00FE463F">
        <w:rPr>
          <w:noProof/>
        </w:rPr>
        <w:t>)</w:t>
      </w:r>
      <w:r w:rsidR="00F8655C" w:rsidRPr="00FE463F">
        <w:rPr>
          <w:noProof/>
        </w:rPr>
        <w:t xml:space="preserve"> global</w:t>
      </w:r>
      <w:r w:rsidRPr="00FE463F">
        <w:rPr>
          <w:noProof/>
        </w:rPr>
        <w:t>.</w:t>
      </w:r>
    </w:p>
    <w:p w14:paraId="6B9FC182" w14:textId="77777777" w:rsidR="00E86526" w:rsidRPr="00FE463F" w:rsidRDefault="00E86526" w:rsidP="00F2702C">
      <w:pPr>
        <w:pStyle w:val="BodyText"/>
        <w:keepNext/>
        <w:keepLines/>
        <w:rPr>
          <w:noProof/>
        </w:rPr>
      </w:pPr>
      <w:r w:rsidRPr="00FE463F">
        <w:rPr>
          <w:noProof/>
        </w:rPr>
        <w:t xml:space="preserve">^DIWP works in </w:t>
      </w:r>
      <w:bookmarkStart w:id="437" w:name="TwoModes"/>
      <w:r w:rsidRPr="00FE463F">
        <w:rPr>
          <w:b/>
          <w:noProof/>
        </w:rPr>
        <w:t>two modes</w:t>
      </w:r>
      <w:bookmarkEnd w:id="437"/>
      <w:r w:rsidRPr="00FE463F">
        <w:rPr>
          <w:noProof/>
        </w:rPr>
        <w:t xml:space="preserve"> (based on whether the DIWF input parameter contains </w:t>
      </w:r>
      <w:r w:rsidR="00084217" w:rsidRPr="00FE463F">
        <w:rPr>
          <w:noProof/>
        </w:rPr>
        <w:t>“</w:t>
      </w:r>
      <w:r w:rsidRPr="00FE463F">
        <w:rPr>
          <w:b/>
          <w:noProof/>
        </w:rPr>
        <w:t>W</w:t>
      </w:r>
      <w:r w:rsidR="00084217" w:rsidRPr="00FE463F">
        <w:rPr>
          <w:noProof/>
        </w:rPr>
        <w:t>”</w:t>
      </w:r>
      <w:r w:rsidRPr="00FE463F">
        <w:rPr>
          <w:noProof/>
        </w:rPr>
        <w:t xml:space="preserve"> or not):</w:t>
      </w:r>
    </w:p>
    <w:p w14:paraId="6B9FC183" w14:textId="77777777" w:rsidR="009D7D48" w:rsidRPr="00FE463F" w:rsidRDefault="00F8655C" w:rsidP="00F2702C">
      <w:pPr>
        <w:pStyle w:val="ListBullet"/>
        <w:keepNext/>
        <w:keepLines/>
        <w:rPr>
          <w:noProof/>
        </w:rPr>
      </w:pPr>
      <w:r w:rsidRPr="00FE463F">
        <w:rPr>
          <w:b/>
          <w:noProof/>
        </w:rPr>
        <w:t>Accumulate Mode—</w:t>
      </w:r>
      <w:r w:rsidR="00E86526" w:rsidRPr="00FE463F">
        <w:rPr>
          <w:noProof/>
        </w:rPr>
        <w:t>In ^DIWP</w:t>
      </w:r>
      <w:r w:rsidR="00084217" w:rsidRPr="00FE463F">
        <w:rPr>
          <w:noProof/>
        </w:rPr>
        <w:t>’</w:t>
      </w:r>
      <w:r w:rsidR="00E86526" w:rsidRPr="00FE463F">
        <w:rPr>
          <w:noProof/>
        </w:rPr>
        <w:t xml:space="preserve">s </w:t>
      </w:r>
      <w:r w:rsidR="00084217" w:rsidRPr="00FE463F">
        <w:rPr>
          <w:b/>
          <w:noProof/>
        </w:rPr>
        <w:t>“</w:t>
      </w:r>
      <w:r w:rsidR="00E86526" w:rsidRPr="00FE463F">
        <w:rPr>
          <w:b/>
          <w:noProof/>
        </w:rPr>
        <w:t>accumulate</w:t>
      </w:r>
      <w:r w:rsidR="00084217" w:rsidRPr="00FE463F">
        <w:rPr>
          <w:b/>
          <w:noProof/>
        </w:rPr>
        <w:t>”</w:t>
      </w:r>
      <w:r w:rsidR="00E86526" w:rsidRPr="00FE463F">
        <w:rPr>
          <w:noProof/>
        </w:rPr>
        <w:t xml:space="preserve"> mode, repeated calls to ^DIWP accumulate and format text in ^UTILITY($J,</w:t>
      </w:r>
      <w:r w:rsidR="00084217" w:rsidRPr="00FE463F">
        <w:rPr>
          <w:noProof/>
        </w:rPr>
        <w:t>”</w:t>
      </w:r>
      <w:r w:rsidR="00E86526" w:rsidRPr="00FE463F">
        <w:rPr>
          <w:noProof/>
        </w:rPr>
        <w:t>W</w:t>
      </w:r>
      <w:r w:rsidR="00084217" w:rsidRPr="00FE463F">
        <w:rPr>
          <w:noProof/>
        </w:rPr>
        <w:t>”</w:t>
      </w:r>
      <w:r w:rsidR="00E86526" w:rsidRPr="00FE463F">
        <w:rPr>
          <w:noProof/>
        </w:rPr>
        <w:t>). After you have finished accumulating text, if you want to write the text to the current device, call</w:t>
      </w:r>
      <w:r w:rsidR="00F2702C" w:rsidRPr="00FE463F">
        <w:rPr>
          <w:noProof/>
        </w:rPr>
        <w:t xml:space="preserve"> the </w:t>
      </w:r>
      <w:r w:rsidR="00F2702C" w:rsidRPr="00FE463F">
        <w:rPr>
          <w:noProof/>
          <w:color w:val="0000FF"/>
          <w:u w:val="single"/>
        </w:rPr>
        <w:fldChar w:fldCharType="begin"/>
      </w:r>
      <w:r w:rsidR="00F2702C" w:rsidRPr="00FE463F">
        <w:rPr>
          <w:noProof/>
          <w:color w:val="0000FF"/>
          <w:u w:val="single"/>
        </w:rPr>
        <w:instrText xml:space="preserve"> REF _Ref386621860 \h  \* MERGEFORMAT </w:instrText>
      </w:r>
      <w:r w:rsidR="00F2702C" w:rsidRPr="00FE463F">
        <w:rPr>
          <w:noProof/>
          <w:color w:val="0000FF"/>
          <w:u w:val="single"/>
        </w:rPr>
      </w:r>
      <w:r w:rsidR="00F2702C" w:rsidRPr="00FE463F">
        <w:rPr>
          <w:noProof/>
          <w:color w:val="0000FF"/>
          <w:u w:val="single"/>
        </w:rPr>
        <w:fldChar w:fldCharType="separate"/>
      </w:r>
      <w:r w:rsidR="00F300F5" w:rsidRPr="00F300F5">
        <w:rPr>
          <w:noProof/>
          <w:color w:val="0000FF"/>
          <w:u w:val="single"/>
        </w:rPr>
        <w:t>^DIWW: WP Print</w:t>
      </w:r>
      <w:r w:rsidR="00F2702C" w:rsidRPr="00FE463F">
        <w:rPr>
          <w:noProof/>
          <w:color w:val="0000FF"/>
          <w:u w:val="single"/>
        </w:rPr>
        <w:fldChar w:fldCharType="end"/>
      </w:r>
      <w:r w:rsidR="00E86526" w:rsidRPr="00FE463F">
        <w:rPr>
          <w:noProof/>
        </w:rPr>
        <w:t xml:space="preserve"> </w:t>
      </w:r>
      <w:r w:rsidR="00F2702C" w:rsidRPr="00FE463F">
        <w:rPr>
          <w:noProof/>
        </w:rPr>
        <w:t>API to write</w:t>
      </w:r>
      <w:r w:rsidR="00E86526" w:rsidRPr="00FE463F">
        <w:rPr>
          <w:noProof/>
        </w:rPr>
        <w:t xml:space="preserve"> the accumulated text to the current device with the margins specified in </w:t>
      </w:r>
      <w:r w:rsidR="00786045" w:rsidRPr="00FE463F">
        <w:rPr>
          <w:noProof/>
        </w:rPr>
        <w:t>the</w:t>
      </w:r>
      <w:r w:rsidR="00E86526" w:rsidRPr="00FE463F">
        <w:rPr>
          <w:noProof/>
        </w:rPr>
        <w:t xml:space="preserve"> calls to ^DIWP</w:t>
      </w:r>
      <w:r w:rsidR="00786045" w:rsidRPr="00FE463F">
        <w:rPr>
          <w:noProof/>
        </w:rPr>
        <w:t>,</w:t>
      </w:r>
      <w:r w:rsidR="00E86526" w:rsidRPr="00FE463F">
        <w:rPr>
          <w:noProof/>
        </w:rPr>
        <w:t xml:space="preserve"> and then</w:t>
      </w:r>
      <w:r w:rsidR="00786045" w:rsidRPr="00FE463F">
        <w:rPr>
          <w:noProof/>
        </w:rPr>
        <w:t>,</w:t>
      </w:r>
      <w:r w:rsidR="00E86526" w:rsidRPr="00FE463F">
        <w:rPr>
          <w:noProof/>
        </w:rPr>
        <w:t xml:space="preserve"> it removes the text from ^UTILITY.</w:t>
      </w:r>
    </w:p>
    <w:p w14:paraId="6B9FC184" w14:textId="77777777" w:rsidR="00E86526" w:rsidRPr="00FE463F" w:rsidRDefault="00F8655C" w:rsidP="00F2702C">
      <w:pPr>
        <w:pStyle w:val="ListBullet"/>
        <w:rPr>
          <w:noProof/>
        </w:rPr>
      </w:pPr>
      <w:r w:rsidRPr="00FE463F">
        <w:rPr>
          <w:b/>
          <w:noProof/>
        </w:rPr>
        <w:t>Write Mode—</w:t>
      </w:r>
      <w:r w:rsidR="00E86526" w:rsidRPr="00FE463F">
        <w:rPr>
          <w:noProof/>
        </w:rPr>
        <w:t>In ^DIWP</w:t>
      </w:r>
      <w:r w:rsidR="00084217" w:rsidRPr="00FE463F">
        <w:rPr>
          <w:noProof/>
        </w:rPr>
        <w:t>’</w:t>
      </w:r>
      <w:r w:rsidR="00E86526" w:rsidRPr="00FE463F">
        <w:rPr>
          <w:noProof/>
        </w:rPr>
        <w:t xml:space="preserve">s </w:t>
      </w:r>
      <w:r w:rsidR="00084217" w:rsidRPr="00FE463F">
        <w:rPr>
          <w:b/>
          <w:noProof/>
        </w:rPr>
        <w:t>“</w:t>
      </w:r>
      <w:r w:rsidR="00E86526" w:rsidRPr="00FE463F">
        <w:rPr>
          <w:b/>
          <w:noProof/>
        </w:rPr>
        <w:t>write</w:t>
      </w:r>
      <w:r w:rsidR="00084217" w:rsidRPr="00FE463F">
        <w:rPr>
          <w:b/>
          <w:noProof/>
        </w:rPr>
        <w:t>”</w:t>
      </w:r>
      <w:r w:rsidR="00E86526" w:rsidRPr="00FE463F">
        <w:rPr>
          <w:noProof/>
        </w:rPr>
        <w:t xml:space="preserve"> mode, if the text added to ^UTILITY($J,</w:t>
      </w:r>
      <w:r w:rsidR="00084217" w:rsidRPr="00FE463F">
        <w:rPr>
          <w:noProof/>
        </w:rPr>
        <w:t>”</w:t>
      </w:r>
      <w:r w:rsidR="00E86526" w:rsidRPr="00FE463F">
        <w:rPr>
          <w:noProof/>
        </w:rPr>
        <w:t>W</w:t>
      </w:r>
      <w:r w:rsidR="00084217" w:rsidRPr="00FE463F">
        <w:rPr>
          <w:noProof/>
        </w:rPr>
        <w:t>”</w:t>
      </w:r>
      <w:r w:rsidR="00E86526" w:rsidRPr="00FE463F">
        <w:rPr>
          <w:noProof/>
        </w:rPr>
        <w:t>) by ^DIWP causes one or more (</w:t>
      </w:r>
      <w:r w:rsidR="00786045" w:rsidRPr="00FE463F">
        <w:rPr>
          <w:noProof/>
        </w:rPr>
        <w:t>i.e.</w:t>
      </w:r>
      <w:r w:rsidR="00E86526" w:rsidRPr="00FE463F">
        <w:rPr>
          <w:noProof/>
        </w:rPr>
        <w:t>,</w:t>
      </w:r>
      <w:r w:rsidR="00786045" w:rsidRPr="00FE463F">
        <w:rPr>
          <w:noProof/>
        </w:rPr>
        <w:t> </w:t>
      </w:r>
      <w:r w:rsidR="00E86526" w:rsidRPr="00FE463F">
        <w:rPr>
          <w:b/>
          <w:i/>
          <w:noProof/>
        </w:rPr>
        <w:t>n</w:t>
      </w:r>
      <w:r w:rsidR="00E86526" w:rsidRPr="00FE463F">
        <w:rPr>
          <w:noProof/>
        </w:rPr>
        <w:t xml:space="preserve">) line breaks, </w:t>
      </w:r>
      <w:r w:rsidR="00E86526" w:rsidRPr="00FE463F">
        <w:rPr>
          <w:b/>
          <w:i/>
          <w:noProof/>
        </w:rPr>
        <w:t>n</w:t>
      </w:r>
      <w:r w:rsidR="00E86526" w:rsidRPr="00FE463F">
        <w:rPr>
          <w:noProof/>
        </w:rPr>
        <w:t xml:space="preserve"> lines are written to the current device</w:t>
      </w:r>
      <w:r w:rsidR="00786045" w:rsidRPr="00FE463F">
        <w:rPr>
          <w:noProof/>
        </w:rPr>
        <w:t xml:space="preserve"> </w:t>
      </w:r>
      <w:r w:rsidR="00E86526" w:rsidRPr="00FE463F">
        <w:rPr>
          <w:noProof/>
        </w:rPr>
        <w:t>(and the remaining partial line is stored in ^UTILITY. This leaves one line of text in ^UTILITY once all calls to ^DIWP are completed. To write the remaining line of text to the current device and remove it from ^UTILITY, call</w:t>
      </w:r>
      <w:r w:rsidR="00F2702C" w:rsidRPr="00FE463F">
        <w:rPr>
          <w:noProof/>
        </w:rPr>
        <w:t xml:space="preserve"> the </w:t>
      </w:r>
      <w:r w:rsidR="00F2702C" w:rsidRPr="00FE463F">
        <w:rPr>
          <w:noProof/>
          <w:color w:val="0000FF"/>
          <w:u w:val="single"/>
        </w:rPr>
        <w:fldChar w:fldCharType="begin"/>
      </w:r>
      <w:r w:rsidR="00F2702C" w:rsidRPr="00FE463F">
        <w:rPr>
          <w:noProof/>
          <w:color w:val="0000FF"/>
          <w:u w:val="single"/>
        </w:rPr>
        <w:instrText xml:space="preserve"> REF _Ref386621860 \h  \* MERGEFORMAT </w:instrText>
      </w:r>
      <w:r w:rsidR="00F2702C" w:rsidRPr="00FE463F">
        <w:rPr>
          <w:noProof/>
          <w:color w:val="0000FF"/>
          <w:u w:val="single"/>
        </w:rPr>
      </w:r>
      <w:r w:rsidR="00F2702C" w:rsidRPr="00FE463F">
        <w:rPr>
          <w:noProof/>
          <w:color w:val="0000FF"/>
          <w:u w:val="single"/>
        </w:rPr>
        <w:fldChar w:fldCharType="separate"/>
      </w:r>
      <w:r w:rsidR="00F300F5" w:rsidRPr="00F300F5">
        <w:rPr>
          <w:noProof/>
          <w:color w:val="0000FF"/>
          <w:u w:val="single"/>
        </w:rPr>
        <w:t>^DIWW: WP Print</w:t>
      </w:r>
      <w:r w:rsidR="00F2702C" w:rsidRPr="00FE463F">
        <w:rPr>
          <w:noProof/>
          <w:color w:val="0000FF"/>
          <w:u w:val="single"/>
        </w:rPr>
        <w:fldChar w:fldCharType="end"/>
      </w:r>
      <w:r w:rsidR="00F2702C" w:rsidRPr="00FE463F">
        <w:rPr>
          <w:noProof/>
        </w:rPr>
        <w:t xml:space="preserve"> API.</w:t>
      </w:r>
    </w:p>
    <w:p w14:paraId="6B9FC185" w14:textId="77777777" w:rsidR="00BE674E" w:rsidRDefault="00E86526" w:rsidP="00CD348A">
      <w:pPr>
        <w:pStyle w:val="AltHeading5"/>
      </w:pPr>
      <w:r w:rsidRPr="00FE463F">
        <w:t>Input Variables</w:t>
      </w:r>
    </w:p>
    <w:p w14:paraId="1F1B7209" w14:textId="292DE7AE" w:rsidR="00CE2EF1" w:rsidRDefault="00CE2EF1" w:rsidP="00CE2EF1">
      <w:pPr>
        <w:pStyle w:val="APIParameters"/>
      </w:pPr>
      <w:r w:rsidRPr="00FE463F">
        <w:t>X</w:t>
      </w:r>
      <w:r>
        <w:t>:</w:t>
      </w:r>
      <w:r>
        <w:tab/>
      </w:r>
      <w:r w:rsidRPr="00FE463F">
        <w:t>The string of text to be added as input to the formatter.</w:t>
      </w:r>
    </w:p>
    <w:p w14:paraId="611DBF06" w14:textId="14AD16B9" w:rsidR="00CE2EF1" w:rsidRDefault="00CE2EF1" w:rsidP="00CE2EF1">
      <w:pPr>
        <w:pStyle w:val="APIParametersText"/>
      </w:pPr>
      <w:r w:rsidRPr="00FE463F">
        <w:t xml:space="preserve">The X input string can contain </w:t>
      </w:r>
      <w:r w:rsidRPr="00FE463F">
        <w:rPr>
          <w:b/>
        </w:rPr>
        <w:t>|</w:t>
      </w:r>
      <w:r w:rsidRPr="00FE463F">
        <w:t xml:space="preserve">-windows, as described in the “Formatting Text with Word-processing Windows” section in the “Advanced Edit Techniques” section in the </w:t>
      </w:r>
      <w:r w:rsidRPr="00FE463F">
        <w:rPr>
          <w:i/>
        </w:rPr>
        <w:t>VA FileMan Advanced User Manual</w:t>
      </w:r>
      <w:r w:rsidRPr="00FE463F">
        <w:t xml:space="preserve"> (e.g., |SETTAB(9,23,44)|). The expressions within the windows are processed as long as they are </w:t>
      </w:r>
      <w:r w:rsidRPr="00FE463F">
        <w:rPr>
          <w:i/>
        </w:rPr>
        <w:t>not</w:t>
      </w:r>
      <w:r w:rsidRPr="00FE463F">
        <w:t xml:space="preserve"> context-dependent (i.e., as long as they do </w:t>
      </w:r>
      <w:r w:rsidRPr="00FE463F">
        <w:rPr>
          <w:i/>
        </w:rPr>
        <w:t>not</w:t>
      </w:r>
      <w:r w:rsidRPr="00FE463F">
        <w:t xml:space="preserve"> refer symbolically to database field names). Thus, |TODAY| causes today’s date to be inserted into the formatted text, but |SSN| is printed out as it stands, because it </w:t>
      </w:r>
      <w:r w:rsidRPr="00FE463F">
        <w:rPr>
          <w:i/>
        </w:rPr>
        <w:t>cannot</w:t>
      </w:r>
      <w:r w:rsidRPr="00FE463F">
        <w:t xml:space="preserve"> be interpreted in context.</w:t>
      </w:r>
    </w:p>
    <w:p w14:paraId="4F4D6B35" w14:textId="4B09316F" w:rsidR="00CE2EF1" w:rsidRDefault="00CE2EF1" w:rsidP="00CE2EF1">
      <w:pPr>
        <w:pStyle w:val="APIParameters"/>
      </w:pPr>
      <w:r w:rsidRPr="00FE463F">
        <w:t>DIWL</w:t>
      </w:r>
      <w:r>
        <w:t>:</w:t>
      </w:r>
      <w:r>
        <w:tab/>
      </w:r>
      <w:r w:rsidRPr="00FE463F">
        <w:t xml:space="preserve">The (integer-valued) left margin for the text. Set this to a positive number, 1 or greater. Do </w:t>
      </w:r>
      <w:r w:rsidRPr="00FE463F">
        <w:rPr>
          <w:i/>
        </w:rPr>
        <w:t>not</w:t>
      </w:r>
      <w:r w:rsidRPr="00FE463F">
        <w:t xml:space="preserve"> change the value of DIWL if you are making repeated calls to ^DIWP to format text.</w:t>
      </w:r>
    </w:p>
    <w:p w14:paraId="3ABA433F" w14:textId="01CDFDA7" w:rsidR="00CE2EF1" w:rsidRDefault="00CE2EF1" w:rsidP="00CE2EF1">
      <w:pPr>
        <w:pStyle w:val="APIParameters"/>
      </w:pPr>
      <w:r w:rsidRPr="00FE463F">
        <w:t>DIWR</w:t>
      </w:r>
      <w:r>
        <w:t>:</w:t>
      </w:r>
      <w:r>
        <w:tab/>
      </w:r>
      <w:r w:rsidRPr="00FE463F">
        <w:t>The (integer-valued) right margin for the text.</w:t>
      </w:r>
    </w:p>
    <w:p w14:paraId="5688ACCF" w14:textId="57FF1E0D" w:rsidR="00CE2EF1" w:rsidRDefault="00CE2EF1" w:rsidP="008865B2">
      <w:pPr>
        <w:pStyle w:val="APIParameters"/>
        <w:keepNext/>
        <w:keepLines/>
      </w:pPr>
      <w:r w:rsidRPr="00FE463F">
        <w:t>DIWF</w:t>
      </w:r>
      <w:r>
        <w:t>:</w:t>
      </w:r>
      <w:r>
        <w:tab/>
      </w:r>
      <w:r w:rsidRPr="00FE463F">
        <w:t>A string of format control parameters. If contained in DIWF, the parameters have the following effects:</w:t>
      </w:r>
    </w:p>
    <w:p w14:paraId="25BDE31E" w14:textId="7A38F17F" w:rsidR="008865B2" w:rsidRDefault="008865B2" w:rsidP="008865B2">
      <w:pPr>
        <w:pStyle w:val="APIParametersListBullet"/>
        <w:keepNext/>
        <w:keepLines/>
      </w:pPr>
      <w:r w:rsidRPr="00FE463F">
        <w:rPr>
          <w:b/>
        </w:rPr>
        <w:t>W</w:t>
      </w:r>
      <w:r>
        <w:t>—</w:t>
      </w:r>
      <w:r w:rsidRPr="00FE463F">
        <w:t>If the DIWF parameter contains “</w:t>
      </w:r>
      <w:r w:rsidRPr="00FE463F">
        <w:rPr>
          <w:b/>
        </w:rPr>
        <w:t>W</w:t>
      </w:r>
      <w:r w:rsidRPr="00FE463F">
        <w:t>”, ^DIWP operates in “</w:t>
      </w:r>
      <w:r w:rsidRPr="00FE463F">
        <w:rPr>
          <w:b/>
        </w:rPr>
        <w:t>write</w:t>
      </w:r>
      <w:r w:rsidRPr="00FE463F">
        <w:t xml:space="preserve">” mode. If the DIWF parameter does </w:t>
      </w:r>
      <w:r w:rsidRPr="00FE463F">
        <w:rPr>
          <w:i/>
        </w:rPr>
        <w:t>not</w:t>
      </w:r>
      <w:r w:rsidRPr="00FE463F">
        <w:t xml:space="preserve"> contain “</w:t>
      </w:r>
      <w:r w:rsidRPr="00FE463F">
        <w:rPr>
          <w:b/>
        </w:rPr>
        <w:t>W</w:t>
      </w:r>
      <w:r w:rsidRPr="00FE463F">
        <w:t>”, ^DIWP operates in “</w:t>
      </w:r>
      <w:r w:rsidRPr="00FE463F">
        <w:rPr>
          <w:b/>
        </w:rPr>
        <w:t>accumulate</w:t>
      </w:r>
      <w:r w:rsidRPr="00FE463F">
        <w:t>” mode. See above for the discussion of these two modes.</w:t>
      </w:r>
      <w:r>
        <w:br/>
      </w:r>
      <w:r>
        <w:br/>
      </w:r>
      <w:r w:rsidRPr="00FE463F">
        <w:t xml:space="preserve">When making repeated calls to ^DIWP, do </w:t>
      </w:r>
      <w:r w:rsidRPr="00FE463F">
        <w:rPr>
          <w:i/>
        </w:rPr>
        <w:t>not</w:t>
      </w:r>
      <w:r w:rsidRPr="00FE463F">
        <w:t xml:space="preserve"> mix modes. Use “</w:t>
      </w:r>
      <w:r w:rsidRPr="00FE463F">
        <w:rPr>
          <w:b/>
        </w:rPr>
        <w:t>write</w:t>
      </w:r>
      <w:r w:rsidRPr="00FE463F">
        <w:t>” or “</w:t>
      </w:r>
      <w:r w:rsidRPr="00FE463F">
        <w:rPr>
          <w:b/>
        </w:rPr>
        <w:t>accumulate</w:t>
      </w:r>
      <w:r w:rsidRPr="00FE463F">
        <w:t xml:space="preserve">” mode, but do </w:t>
      </w:r>
      <w:r w:rsidRPr="00FE463F">
        <w:rPr>
          <w:i/>
        </w:rPr>
        <w:t>not</w:t>
      </w:r>
      <w:r w:rsidRPr="00FE463F">
        <w:t xml:space="preserve"> switch between them.</w:t>
      </w:r>
    </w:p>
    <w:p w14:paraId="036DC5D4" w14:textId="0441B6CB" w:rsidR="008865B2" w:rsidRDefault="008865B2" w:rsidP="008865B2">
      <w:pPr>
        <w:pStyle w:val="APIParametersListBullet"/>
        <w:keepNext/>
        <w:keepLines/>
      </w:pPr>
      <w:r w:rsidRPr="00FE463F">
        <w:rPr>
          <w:b/>
        </w:rPr>
        <w:t>Cn</w:t>
      </w:r>
      <w:r>
        <w:t>—</w:t>
      </w:r>
      <w:r w:rsidRPr="00FE463F">
        <w:t xml:space="preserve">The text is formatted in a </w:t>
      </w:r>
      <w:r w:rsidRPr="00FE463F">
        <w:rPr>
          <w:b/>
        </w:rPr>
        <w:t>C</w:t>
      </w:r>
      <w:r w:rsidRPr="00FE463F">
        <w:t xml:space="preserve">olumn width of </w:t>
      </w:r>
      <w:r w:rsidRPr="00FE463F">
        <w:rPr>
          <w:b/>
          <w:i/>
        </w:rPr>
        <w:t>n</w:t>
      </w:r>
      <w:r w:rsidRPr="00FE463F">
        <w:t>, thus overriding the value of DIWR.</w:t>
      </w:r>
    </w:p>
    <w:p w14:paraId="2A370550" w14:textId="0560C49B" w:rsidR="008865B2" w:rsidRDefault="008865B2" w:rsidP="008865B2">
      <w:pPr>
        <w:pStyle w:val="APIParametersListBullet"/>
      </w:pPr>
      <w:r w:rsidRPr="00FE463F">
        <w:rPr>
          <w:b/>
        </w:rPr>
        <w:t>D</w:t>
      </w:r>
      <w:r>
        <w:t>—</w:t>
      </w:r>
      <w:r w:rsidRPr="00FE463F">
        <w:t xml:space="preserve">The text is in </w:t>
      </w:r>
      <w:r w:rsidRPr="00FE463F">
        <w:rPr>
          <w:b/>
        </w:rPr>
        <w:t>D</w:t>
      </w:r>
      <w:r w:rsidRPr="00FE463F">
        <w:t>ouble-spaced format.</w:t>
      </w:r>
    </w:p>
    <w:p w14:paraId="692ED61A" w14:textId="340DD6EE" w:rsidR="008865B2" w:rsidRDefault="008865B2" w:rsidP="008865B2">
      <w:pPr>
        <w:pStyle w:val="APIParametersListBullet"/>
      </w:pPr>
      <w:r w:rsidRPr="00FE463F">
        <w:rPr>
          <w:b/>
        </w:rPr>
        <w:t>In</w:t>
      </w:r>
      <w:r>
        <w:t>—</w:t>
      </w:r>
      <w:r w:rsidRPr="00FE463F">
        <w:t>The text is</w:t>
      </w:r>
      <w:r w:rsidRPr="00FE463F">
        <w:rPr>
          <w:b/>
        </w:rPr>
        <w:t xml:space="preserve"> In</w:t>
      </w:r>
      <w:r w:rsidRPr="00FE463F">
        <w:t xml:space="preserve">dented </w:t>
      </w:r>
      <w:r w:rsidRPr="00FE463F">
        <w:rPr>
          <w:b/>
          <w:i/>
        </w:rPr>
        <w:t>n</w:t>
      </w:r>
      <w:r w:rsidRPr="00FE463F">
        <w:t xml:space="preserve"> columns in from the left margin (DIWL).</w:t>
      </w:r>
    </w:p>
    <w:p w14:paraId="44DBE8F6" w14:textId="15056E89" w:rsidR="008865B2" w:rsidRDefault="008865B2" w:rsidP="008865B2">
      <w:pPr>
        <w:pStyle w:val="APIParametersListBullet"/>
      </w:pPr>
      <w:r w:rsidRPr="00FE463F">
        <w:rPr>
          <w:b/>
        </w:rPr>
        <w:lastRenderedPageBreak/>
        <w:t>N</w:t>
      </w:r>
      <w:r>
        <w:t>—</w:t>
      </w:r>
      <w:r w:rsidRPr="00FE463F">
        <w:t>Each line is printed as it appears in the text (</w:t>
      </w:r>
      <w:r w:rsidRPr="00FE463F">
        <w:rPr>
          <w:b/>
        </w:rPr>
        <w:t>N</w:t>
      </w:r>
      <w:r w:rsidRPr="00FE463F">
        <w:t xml:space="preserve">o-wrap). If DIWF contains </w:t>
      </w:r>
      <w:r w:rsidRPr="00FE463F">
        <w:rPr>
          <w:b/>
        </w:rPr>
        <w:t>N</w:t>
      </w:r>
      <w:r w:rsidRPr="00FE463F">
        <w:t>, the value of DIWR is ignored.</w:t>
      </w:r>
    </w:p>
    <w:p w14:paraId="55E4FFDC" w14:textId="435059DA" w:rsidR="008865B2" w:rsidRDefault="008865B2" w:rsidP="008865B2">
      <w:pPr>
        <w:pStyle w:val="APIParametersListBulletNote"/>
      </w:pPr>
      <w:r>
        <w:drawing>
          <wp:inline distT="0" distB="0" distL="0" distR="0" wp14:anchorId="32FC30E0" wp14:editId="0FEBD73F">
            <wp:extent cx="304800" cy="304800"/>
            <wp:effectExtent l="0" t="0" r="0" b="0"/>
            <wp:docPr id="155" name="Picture 1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details about word wrapping, see the “Advanced Edit Techniques” section in the </w:t>
      </w:r>
      <w:r w:rsidRPr="00FE463F">
        <w:rPr>
          <w:i/>
        </w:rPr>
        <w:t>VA FileMan Advanced User Manual</w:t>
      </w:r>
      <w:r w:rsidRPr="00FE463F">
        <w:t>.</w:t>
      </w:r>
    </w:p>
    <w:p w14:paraId="5DA6750B" w14:textId="47A2E511" w:rsidR="008865B2" w:rsidRDefault="008865B2" w:rsidP="008865B2">
      <w:pPr>
        <w:pStyle w:val="APIParametersListBullet"/>
      </w:pPr>
      <w:r w:rsidRPr="00FE463F">
        <w:rPr>
          <w:b/>
        </w:rPr>
        <w:t>R</w:t>
      </w:r>
      <w:r>
        <w:t>—</w:t>
      </w:r>
      <w:r w:rsidRPr="00FE463F">
        <w:t xml:space="preserve">The text is in </w:t>
      </w:r>
      <w:r w:rsidRPr="00FE463F">
        <w:rPr>
          <w:b/>
        </w:rPr>
        <w:t>R</w:t>
      </w:r>
      <w:r w:rsidRPr="00FE463F">
        <w:t>ight-justified format.</w:t>
      </w:r>
    </w:p>
    <w:p w14:paraId="1C692E17" w14:textId="22CE96BB" w:rsidR="008865B2" w:rsidRDefault="008865B2" w:rsidP="008865B2">
      <w:pPr>
        <w:pStyle w:val="APIParametersListBullet"/>
      </w:pPr>
      <w:r w:rsidRPr="00FE463F">
        <w:rPr>
          <w:b/>
        </w:rPr>
        <w:t>X</w:t>
      </w:r>
      <w:r>
        <w:t>—</w:t>
      </w:r>
      <w:r w:rsidRPr="00FE463F">
        <w:t>Word-processing text that contains the vertical bar “</w:t>
      </w:r>
      <w:r w:rsidRPr="00FE463F">
        <w:rPr>
          <w:b/>
        </w:rPr>
        <w:t>|</w:t>
      </w:r>
      <w:r w:rsidRPr="00FE463F">
        <w:t>” character is displayed exactly as they are stored, (i.e., no window processing takes place).</w:t>
      </w:r>
    </w:p>
    <w:p w14:paraId="747052C2" w14:textId="5C3F1485" w:rsidR="008865B2" w:rsidRPr="00FE463F" w:rsidRDefault="008865B2" w:rsidP="004402E1">
      <w:pPr>
        <w:pStyle w:val="APIParametersListBulletText"/>
      </w:pPr>
      <w:r w:rsidRPr="00FE463F">
        <w:t>Patch DI*22*152 added the “</w:t>
      </w:r>
      <w:r w:rsidRPr="00FE463F">
        <w:rPr>
          <w:b/>
        </w:rPr>
        <w:t>|</w:t>
      </w:r>
      <w:r w:rsidRPr="00FE463F">
        <w:t>” character to the list of optional characters to use in the DIWF input variable. The “</w:t>
      </w:r>
      <w:r w:rsidRPr="00FE463F">
        <w:rPr>
          <w:b/>
        </w:rPr>
        <w:t>|</w:t>
      </w:r>
      <w:r w:rsidRPr="00FE463F">
        <w:t>” character means that any “</w:t>
      </w:r>
      <w:r w:rsidRPr="00FE463F">
        <w:rPr>
          <w:b/>
        </w:rPr>
        <w:t>|</w:t>
      </w:r>
      <w:r w:rsidRPr="00FE463F">
        <w:t>” in the text should be printed as-is, but word-wrap should still function, and margins respected.</w:t>
      </w:r>
    </w:p>
    <w:p w14:paraId="6B9FC1B5" w14:textId="77777777" w:rsidR="00180ECA" w:rsidRDefault="00180ECA" w:rsidP="00CD348A">
      <w:pPr>
        <w:pStyle w:val="AltHeading5"/>
      </w:pPr>
      <w:bookmarkStart w:id="438" w:name="_Ref385920897"/>
      <w:r w:rsidRPr="00FE463F">
        <w:t>Output</w:t>
      </w:r>
    </w:p>
    <w:p w14:paraId="7B0324F4" w14:textId="60F54D05" w:rsidR="008865B2" w:rsidRPr="00FE463F" w:rsidRDefault="008865B2" w:rsidP="008865B2">
      <w:pPr>
        <w:pStyle w:val="APIParameters"/>
      </w:pPr>
      <w:r w:rsidRPr="00FE463F">
        <w:t>^UTILITY($J,”W”)</w:t>
      </w:r>
      <w:r>
        <w:tab/>
      </w:r>
      <w:r w:rsidRPr="00FE463F">
        <w:rPr>
          <w:szCs w:val="22"/>
        </w:rPr>
        <w:t>Formatted output text.</w:t>
      </w:r>
    </w:p>
    <w:p w14:paraId="6B9FC1B9" w14:textId="77777777" w:rsidR="00E86526" w:rsidRPr="00FE463F" w:rsidRDefault="00E86526" w:rsidP="0074437A">
      <w:pPr>
        <w:pStyle w:val="Heading3"/>
        <w:rPr>
          <w:noProof/>
        </w:rPr>
      </w:pPr>
      <w:bookmarkStart w:id="439" w:name="_Ref386621860"/>
      <w:bookmarkStart w:id="440" w:name="_Toc480374224"/>
      <w:r w:rsidRPr="00FE463F">
        <w:rPr>
          <w:noProof/>
        </w:rPr>
        <w:t>^DIWW: WP Print</w:t>
      </w:r>
      <w:bookmarkEnd w:id="438"/>
      <w:bookmarkEnd w:id="439"/>
      <w:bookmarkEnd w:id="440"/>
    </w:p>
    <w:p w14:paraId="6B9FC1BA" w14:textId="77777777" w:rsidR="00BE674E" w:rsidRPr="00FE463F" w:rsidRDefault="002F6C64" w:rsidP="009D7D4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^DIWW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Calls:^DIWW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APIs:^DIWW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Printing:^DIWW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WP Print:^DIWW</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Use ^DIWW to output to the current device the remaining text left in ^UTILITY($J,</w:t>
      </w:r>
      <w:r w:rsidR="00084217" w:rsidRPr="00FE463F">
        <w:rPr>
          <w:noProof/>
        </w:rPr>
        <w:t>”</w:t>
      </w:r>
      <w:r w:rsidR="00E86526" w:rsidRPr="00FE463F">
        <w:rPr>
          <w:noProof/>
        </w:rPr>
        <w:t>W</w:t>
      </w:r>
      <w:r w:rsidR="00084217" w:rsidRPr="00FE463F">
        <w:rPr>
          <w:noProof/>
        </w:rPr>
        <w:t>”</w:t>
      </w:r>
      <w:r w:rsidR="00E86526" w:rsidRPr="00FE463F">
        <w:rPr>
          <w:noProof/>
        </w:rPr>
        <w:t>) by ^DIWP.</w:t>
      </w:r>
    </w:p>
    <w:p w14:paraId="6B9FC1BB" w14:textId="77777777" w:rsidR="00BE674E" w:rsidRPr="00FE463F" w:rsidRDefault="00E86526" w:rsidP="008865B2">
      <w:pPr>
        <w:pStyle w:val="BodyText"/>
        <w:keepNext/>
        <w:keepLines/>
        <w:rPr>
          <w:noProof/>
        </w:rPr>
      </w:pPr>
      <w:r w:rsidRPr="00FE463F">
        <w:rPr>
          <w:noProof/>
        </w:rPr>
        <w:t>The ^DIWW entry point is designed to be used in conjunction with the ^DIWP entry point. Using ^DIWP, you can accumulate and format text in ^UTILITY($J,</w:t>
      </w:r>
      <w:r w:rsidR="00084217" w:rsidRPr="00FE463F">
        <w:rPr>
          <w:noProof/>
        </w:rPr>
        <w:t>”</w:t>
      </w:r>
      <w:r w:rsidRPr="00FE463F">
        <w:rPr>
          <w:noProof/>
        </w:rPr>
        <w:t>W</w:t>
      </w:r>
      <w:r w:rsidR="00084217" w:rsidRPr="00FE463F">
        <w:rPr>
          <w:noProof/>
        </w:rPr>
        <w:t>”</w:t>
      </w:r>
      <w:r w:rsidRPr="00FE463F">
        <w:rPr>
          <w:noProof/>
        </w:rPr>
        <w:t xml:space="preserve">), in one of </w:t>
      </w:r>
      <w:r w:rsidRPr="00FE463F">
        <w:rPr>
          <w:rStyle w:val="Emphasis"/>
          <w:noProof/>
        </w:rPr>
        <w:t>two modes</w:t>
      </w:r>
      <w:r w:rsidRPr="00FE463F">
        <w:rPr>
          <w:noProof/>
        </w:rPr>
        <w:t>:</w:t>
      </w:r>
    </w:p>
    <w:p w14:paraId="6B9FC1BC" w14:textId="77777777" w:rsidR="00E86526" w:rsidRPr="00FE463F" w:rsidRDefault="00E86526" w:rsidP="00F55438">
      <w:pPr>
        <w:pStyle w:val="ListNumber"/>
        <w:keepNext/>
        <w:keepLines/>
        <w:numPr>
          <w:ilvl w:val="0"/>
          <w:numId w:val="4"/>
        </w:numPr>
        <w:tabs>
          <w:tab w:val="clear" w:pos="360"/>
        </w:tabs>
        <w:ind w:left="720"/>
        <w:rPr>
          <w:noProof/>
        </w:rPr>
      </w:pPr>
      <w:r w:rsidRPr="00FE463F">
        <w:rPr>
          <w:noProof/>
        </w:rPr>
        <w:t>In ^DIWP</w:t>
      </w:r>
      <w:r w:rsidR="00084217" w:rsidRPr="00FE463F">
        <w:rPr>
          <w:noProof/>
        </w:rPr>
        <w:t>’</w:t>
      </w:r>
      <w:r w:rsidRPr="00FE463F">
        <w:rPr>
          <w:noProof/>
        </w:rPr>
        <w:t xml:space="preserve">s </w:t>
      </w:r>
      <w:r w:rsidR="00084217" w:rsidRPr="00FE463F">
        <w:rPr>
          <w:rStyle w:val="Emphasis"/>
          <w:noProof/>
        </w:rPr>
        <w:t>“</w:t>
      </w:r>
      <w:r w:rsidRPr="00FE463F">
        <w:rPr>
          <w:rStyle w:val="Emphasis"/>
          <w:noProof/>
        </w:rPr>
        <w:t>accumulate</w:t>
      </w:r>
      <w:r w:rsidR="00084217" w:rsidRPr="00FE463F">
        <w:rPr>
          <w:rStyle w:val="Emphasis"/>
          <w:noProof/>
        </w:rPr>
        <w:t>”</w:t>
      </w:r>
      <w:r w:rsidRPr="00FE463F">
        <w:rPr>
          <w:rStyle w:val="Emphasis"/>
          <w:noProof/>
        </w:rPr>
        <w:t xml:space="preserve"> mode</w:t>
      </w:r>
      <w:r w:rsidRPr="00FE463F">
        <w:rPr>
          <w:noProof/>
        </w:rPr>
        <w:t>, repeated calls to ^DIWP accumulate and format text in ^UTILITY($J,</w:t>
      </w:r>
      <w:r w:rsidR="00084217" w:rsidRPr="00FE463F">
        <w:rPr>
          <w:noProof/>
        </w:rPr>
        <w:t>”</w:t>
      </w:r>
      <w:r w:rsidRPr="00FE463F">
        <w:rPr>
          <w:noProof/>
        </w:rPr>
        <w:t>W</w:t>
      </w:r>
      <w:r w:rsidR="00084217" w:rsidRPr="00FE463F">
        <w:rPr>
          <w:noProof/>
        </w:rPr>
        <w:t>”</w:t>
      </w:r>
      <w:r w:rsidRPr="00FE463F">
        <w:rPr>
          <w:noProof/>
        </w:rPr>
        <w:t>). When you have finished accumulating text, you should call ^DIWW to write the text to the current device. ^DIWW writes the accumulated text to the current device with the margins you specified in your calls to ^DIWP and then removes the text from ^UTILITY.</w:t>
      </w:r>
    </w:p>
    <w:p w14:paraId="6B9FC1BD" w14:textId="77777777" w:rsidR="00E86526" w:rsidRPr="00FE463F" w:rsidRDefault="00E86526" w:rsidP="00F55438">
      <w:pPr>
        <w:pStyle w:val="ListNumber"/>
        <w:numPr>
          <w:ilvl w:val="0"/>
          <w:numId w:val="4"/>
        </w:numPr>
        <w:tabs>
          <w:tab w:val="clear" w:pos="360"/>
        </w:tabs>
        <w:ind w:left="720"/>
        <w:rPr>
          <w:noProof/>
        </w:rPr>
      </w:pPr>
      <w:r w:rsidRPr="00FE463F">
        <w:rPr>
          <w:noProof/>
        </w:rPr>
        <w:t>In ^DIWP</w:t>
      </w:r>
      <w:r w:rsidR="00084217" w:rsidRPr="00FE463F">
        <w:rPr>
          <w:noProof/>
        </w:rPr>
        <w:t>’</w:t>
      </w:r>
      <w:r w:rsidRPr="00FE463F">
        <w:rPr>
          <w:noProof/>
        </w:rPr>
        <w:t xml:space="preserve">s </w:t>
      </w:r>
      <w:r w:rsidR="00084217" w:rsidRPr="00FE463F">
        <w:rPr>
          <w:rStyle w:val="Emphasis"/>
          <w:noProof/>
        </w:rPr>
        <w:t>“</w:t>
      </w:r>
      <w:r w:rsidRPr="00FE463F">
        <w:rPr>
          <w:rStyle w:val="Emphasis"/>
          <w:noProof/>
        </w:rPr>
        <w:t>write</w:t>
      </w:r>
      <w:r w:rsidR="00084217" w:rsidRPr="00FE463F">
        <w:rPr>
          <w:rStyle w:val="Emphasis"/>
          <w:noProof/>
        </w:rPr>
        <w:t>”</w:t>
      </w:r>
      <w:r w:rsidRPr="00FE463F">
        <w:rPr>
          <w:rStyle w:val="Emphasis"/>
          <w:noProof/>
        </w:rPr>
        <w:t xml:space="preserve"> mode</w:t>
      </w:r>
      <w:r w:rsidRPr="00FE463F">
        <w:rPr>
          <w:noProof/>
        </w:rPr>
        <w:t>, if the text added to ^UTILITY($J,</w:t>
      </w:r>
      <w:r w:rsidR="00084217" w:rsidRPr="00FE463F">
        <w:rPr>
          <w:noProof/>
        </w:rPr>
        <w:t>”</w:t>
      </w:r>
      <w:r w:rsidRPr="00FE463F">
        <w:rPr>
          <w:noProof/>
        </w:rPr>
        <w:t>W</w:t>
      </w:r>
      <w:r w:rsidR="00084217" w:rsidRPr="00FE463F">
        <w:rPr>
          <w:noProof/>
        </w:rPr>
        <w:t>”</w:t>
      </w:r>
      <w:r w:rsidRPr="00FE463F">
        <w:rPr>
          <w:noProof/>
        </w:rPr>
        <w:t>) by ^DIWP causes one or more (</w:t>
      </w:r>
      <w:r w:rsidR="009510B6" w:rsidRPr="00FE463F">
        <w:rPr>
          <w:noProof/>
        </w:rPr>
        <w:t>i.e.</w:t>
      </w:r>
      <w:r w:rsidRPr="00FE463F">
        <w:rPr>
          <w:noProof/>
        </w:rPr>
        <w:t>,</w:t>
      </w:r>
      <w:r w:rsidR="009510B6" w:rsidRPr="00FE463F">
        <w:rPr>
          <w:noProof/>
        </w:rPr>
        <w:t> </w:t>
      </w:r>
      <w:r w:rsidRPr="00FE463F">
        <w:rPr>
          <w:b/>
          <w:i/>
          <w:noProof/>
        </w:rPr>
        <w:t>n</w:t>
      </w:r>
      <w:r w:rsidRPr="00FE463F">
        <w:rPr>
          <w:noProof/>
        </w:rPr>
        <w:t xml:space="preserve">) line breaks, </w:t>
      </w:r>
      <w:r w:rsidRPr="00FE463F">
        <w:rPr>
          <w:b/>
          <w:i/>
          <w:noProof/>
        </w:rPr>
        <w:t>n</w:t>
      </w:r>
      <w:r w:rsidRPr="00FE463F">
        <w:rPr>
          <w:noProof/>
        </w:rPr>
        <w:t xml:space="preserve"> lines are written to the current device (and the remaining partial line is stored in ^UTILITY.) This leaves one line of text in ^UTILITY once all calls to ^DIWP are completed. To write the remaining line of text to the current device and remove it from ^UTILITY, call ^DIWW.</w:t>
      </w:r>
    </w:p>
    <w:p w14:paraId="6B9FC1BE" w14:textId="77777777" w:rsidR="00E86526" w:rsidRPr="00FE463F" w:rsidRDefault="00E86526" w:rsidP="0074437A">
      <w:pPr>
        <w:pStyle w:val="Heading3"/>
        <w:rPr>
          <w:noProof/>
        </w:rPr>
      </w:pPr>
      <w:bookmarkStart w:id="441" w:name="_Ref388960706"/>
      <w:bookmarkStart w:id="442" w:name="_Toc480374225"/>
      <w:r w:rsidRPr="00FE463F">
        <w:rPr>
          <w:noProof/>
        </w:rPr>
        <w:lastRenderedPageBreak/>
        <w:t xml:space="preserve">^%DT: </w:t>
      </w:r>
      <w:r w:rsidR="00011948" w:rsidRPr="00FE463F">
        <w:rPr>
          <w:noProof/>
        </w:rPr>
        <w:t>Validates Date/Time Input and Converts to Internal Format</w:t>
      </w:r>
      <w:bookmarkEnd w:id="441"/>
      <w:bookmarkEnd w:id="442"/>
    </w:p>
    <w:p w14:paraId="6B9FC1BF" w14:textId="77777777" w:rsidR="00F262B9" w:rsidRPr="00FE463F" w:rsidRDefault="002F0AF3" w:rsidP="008865B2">
      <w:pPr>
        <w:pStyle w:val="Note"/>
        <w:keepNext/>
        <w:keepLines/>
        <w:rPr>
          <w:noProof/>
        </w:rPr>
      </w:pPr>
      <w:r>
        <w:rPr>
          <w:noProof/>
        </w:rPr>
        <w:drawing>
          <wp:inline distT="0" distB="0" distL="0" distR="0" wp14:anchorId="6B9FFA1A" wp14:editId="6B9FFA1B">
            <wp:extent cx="304800" cy="304800"/>
            <wp:effectExtent l="0" t="0" r="0" b="0"/>
            <wp:docPr id="156" name="Picture 1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262B9" w:rsidRPr="00FE463F">
        <w:rPr>
          <w:noProof/>
        </w:rPr>
        <w:tab/>
      </w:r>
      <w:r w:rsidR="00F262B9" w:rsidRPr="00FE463F">
        <w:rPr>
          <w:b/>
          <w:noProof/>
        </w:rPr>
        <w:t>REF:</w:t>
      </w:r>
      <w:r w:rsidR="00F262B9" w:rsidRPr="00FE463F">
        <w:rPr>
          <w:noProof/>
        </w:rPr>
        <w:t xml:space="preserve"> </w:t>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Date/Time:Formats, Introduction:%DT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Date/Time:Utilities:%DT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t xml:space="preserve"> For an introduction to Date/Time </w:t>
      </w:r>
      <w:r w:rsidR="00C156E6" w:rsidRPr="00FE463F">
        <w:rPr>
          <w:noProof/>
        </w:rPr>
        <w:t>formats</w:t>
      </w:r>
      <w:r w:rsidR="00F262B9" w:rsidRPr="00FE463F">
        <w:rPr>
          <w:noProof/>
        </w:rPr>
        <w:t xml:space="preserve">, see the </w:t>
      </w:r>
      <w:r w:rsidR="00084217" w:rsidRPr="00FE463F">
        <w:rPr>
          <w:noProof/>
        </w:rPr>
        <w:t>“</w:t>
      </w:r>
      <w:r w:rsidR="00F262B9" w:rsidRPr="00FE463F">
        <w:rPr>
          <w:noProof/>
          <w:color w:val="0000FF"/>
          <w:u w:val="single"/>
        </w:rPr>
        <w:fldChar w:fldCharType="begin"/>
      </w:r>
      <w:r w:rsidR="00F262B9" w:rsidRPr="00FE463F">
        <w:rPr>
          <w:noProof/>
          <w:color w:val="0000FF"/>
          <w:u w:val="single"/>
        </w:rPr>
        <w:instrText xml:space="preserve"> REF _Ref388951027 \h  \* MERGEFORMAT </w:instrText>
      </w:r>
      <w:r w:rsidR="00F262B9" w:rsidRPr="00FE463F">
        <w:rPr>
          <w:noProof/>
          <w:color w:val="0000FF"/>
          <w:u w:val="single"/>
        </w:rPr>
      </w:r>
      <w:r w:rsidR="00F262B9" w:rsidRPr="00FE463F">
        <w:rPr>
          <w:noProof/>
          <w:color w:val="0000FF"/>
          <w:u w:val="single"/>
        </w:rPr>
        <w:fldChar w:fldCharType="separate"/>
      </w:r>
      <w:r w:rsidR="00F300F5" w:rsidRPr="00F300F5">
        <w:rPr>
          <w:noProof/>
          <w:color w:val="0000FF"/>
          <w:u w:val="single"/>
        </w:rPr>
        <w:t>Introduction to Date/Time Formats: %DT</w:t>
      </w:r>
      <w:r w:rsidR="00F262B9" w:rsidRPr="00FE463F">
        <w:rPr>
          <w:noProof/>
          <w:color w:val="0000FF"/>
          <w:u w:val="single"/>
        </w:rPr>
        <w:fldChar w:fldCharType="end"/>
      </w:r>
      <w:r w:rsidR="000712FC" w:rsidRPr="00FE463F">
        <w:rPr>
          <w:noProof/>
        </w:rPr>
        <w:t>”</w:t>
      </w:r>
      <w:r w:rsidR="00F262B9" w:rsidRPr="00FE463F">
        <w:rPr>
          <w:noProof/>
        </w:rPr>
        <w:t xml:space="preserve"> section.</w:t>
      </w:r>
    </w:p>
    <w:p w14:paraId="6B9FC1C0" w14:textId="77777777" w:rsidR="00E86526" w:rsidRPr="00FE463F" w:rsidRDefault="00E86526" w:rsidP="008865B2">
      <w:pPr>
        <w:pStyle w:val="BodyText"/>
        <w:keepNext/>
        <w:keepLines/>
        <w:rPr>
          <w:noProof/>
        </w:rPr>
      </w:pPr>
      <w:r w:rsidRPr="00FE463F">
        <w:rPr>
          <w:noProof/>
        </w:rPr>
        <w:t>This routine accepts input and validates the input as</w:t>
      </w:r>
      <w:r w:rsidR="00DF0F7E" w:rsidRPr="00FE463F">
        <w:rPr>
          <w:noProof/>
        </w:rPr>
        <w:t xml:space="preserve"> being a correct date and time.</w:t>
      </w:r>
    </w:p>
    <w:p w14:paraId="6B9FC1C1" w14:textId="77777777" w:rsidR="00E86526" w:rsidRDefault="00DF0F7E" w:rsidP="00CD348A">
      <w:pPr>
        <w:pStyle w:val="AltHeading5"/>
      </w:pPr>
      <w:r w:rsidRPr="00FE463F">
        <w:t>Input Variables</w:t>
      </w:r>
    </w:p>
    <w:p w14:paraId="0FD4F900" w14:textId="17078217" w:rsidR="00F66331" w:rsidRDefault="00F66331" w:rsidP="00F66331">
      <w:pPr>
        <w:pStyle w:val="APIParameters"/>
        <w:keepNext/>
        <w:keepLines/>
      </w:pPr>
      <w:r w:rsidRPr="00FE463F">
        <w:t>%DT</w:t>
      </w:r>
      <w:r>
        <w:t>:</w:t>
      </w:r>
      <w:r>
        <w:tab/>
      </w:r>
      <w:r w:rsidRPr="00FE463F">
        <w:t>A string of alphabetic characters that alter how %DT responds. Briefly stated, the acceptable characters are:</w:t>
      </w:r>
    </w:p>
    <w:p w14:paraId="16166E38" w14:textId="63465B3D" w:rsidR="00F66331" w:rsidRDefault="00F66331" w:rsidP="00F66331">
      <w:pPr>
        <w:pStyle w:val="APIParametersListBullet"/>
        <w:keepNext/>
        <w:keepLines/>
      </w:pPr>
      <w:r w:rsidRPr="00FE463F">
        <w:rPr>
          <w:b/>
        </w:rPr>
        <w:t>A</w:t>
      </w:r>
      <w:r>
        <w:rPr>
          <w:b/>
        </w:rPr>
        <w:t>—</w:t>
      </w:r>
      <w:r w:rsidRPr="00FE463F">
        <w:rPr>
          <w:b/>
        </w:rPr>
        <w:t>A</w:t>
      </w:r>
      <w:r w:rsidRPr="00FE463F">
        <w:t>sk for date input.</w:t>
      </w:r>
    </w:p>
    <w:p w14:paraId="337787F6" w14:textId="79A3C6C3" w:rsidR="00F66331" w:rsidRDefault="00F66331" w:rsidP="00F66331">
      <w:pPr>
        <w:pStyle w:val="APIParametersListBullet"/>
        <w:keepNext/>
        <w:keepLines/>
      </w:pPr>
      <w:r w:rsidRPr="00FE463F">
        <w:rPr>
          <w:b/>
        </w:rPr>
        <w:t>E</w:t>
      </w:r>
      <w:r>
        <w:rPr>
          <w:b/>
        </w:rPr>
        <w:t>—</w:t>
      </w:r>
      <w:r w:rsidRPr="00FE463F">
        <w:rPr>
          <w:b/>
        </w:rPr>
        <w:t>E</w:t>
      </w:r>
      <w:r w:rsidRPr="00FE463F">
        <w:t>cho the answer.</w:t>
      </w:r>
    </w:p>
    <w:p w14:paraId="5A355E9F" w14:textId="5E4D4024" w:rsidR="00F66331" w:rsidRDefault="00F66331" w:rsidP="00F66331">
      <w:pPr>
        <w:pStyle w:val="APIParametersListBullet"/>
        <w:keepNext/>
        <w:keepLines/>
      </w:pPr>
      <w:r w:rsidRPr="00FE463F">
        <w:rPr>
          <w:b/>
        </w:rPr>
        <w:t>F</w:t>
      </w:r>
      <w:r>
        <w:rPr>
          <w:b/>
        </w:rPr>
        <w:t>—</w:t>
      </w:r>
      <w:r w:rsidRPr="00FE463F">
        <w:rPr>
          <w:b/>
        </w:rPr>
        <w:t>F</w:t>
      </w:r>
      <w:r w:rsidRPr="00FE463F">
        <w:t>uture dates are assumed.</w:t>
      </w:r>
    </w:p>
    <w:p w14:paraId="43D8D478" w14:textId="78D3F0E4" w:rsidR="00F66331" w:rsidRDefault="00F66331" w:rsidP="00F66331">
      <w:pPr>
        <w:pStyle w:val="APIParametersListBullet"/>
      </w:pPr>
      <w:r w:rsidRPr="00FE463F">
        <w:rPr>
          <w:b/>
        </w:rPr>
        <w:t>I</w:t>
      </w:r>
      <w:r>
        <w:t>—</w:t>
      </w:r>
      <w:r w:rsidRPr="00FE463F">
        <w:t xml:space="preserve">For </w:t>
      </w:r>
      <w:r w:rsidRPr="00FE463F">
        <w:rPr>
          <w:b/>
          <w:bCs/>
        </w:rPr>
        <w:t>I</w:t>
      </w:r>
      <w:r w:rsidRPr="00FE463F">
        <w:t>nternationalization, assume day number precedes month number in input.</w:t>
      </w:r>
    </w:p>
    <w:p w14:paraId="4C3110B5" w14:textId="04ED7213" w:rsidR="00F66331" w:rsidRDefault="00F66331" w:rsidP="00F66331">
      <w:pPr>
        <w:pStyle w:val="APIParametersListBullet"/>
      </w:pPr>
      <w:r w:rsidRPr="00FE463F">
        <w:rPr>
          <w:b/>
        </w:rPr>
        <w:t>M</w:t>
      </w:r>
      <w:r>
        <w:t>—</w:t>
      </w:r>
      <w:r w:rsidRPr="00FE463F">
        <w:t xml:space="preserve">Only </w:t>
      </w:r>
      <w:r w:rsidRPr="00FE463F">
        <w:rPr>
          <w:b/>
          <w:bCs/>
        </w:rPr>
        <w:t>M</w:t>
      </w:r>
      <w:r w:rsidRPr="00FE463F">
        <w:t>onth and year input is allowed.</w:t>
      </w:r>
    </w:p>
    <w:p w14:paraId="522D4F67" w14:textId="078555DC" w:rsidR="00F66331" w:rsidRDefault="00F66331" w:rsidP="00F66331">
      <w:pPr>
        <w:pStyle w:val="APIParametersListBullet"/>
      </w:pPr>
      <w:r w:rsidRPr="00FE463F">
        <w:rPr>
          <w:b/>
        </w:rPr>
        <w:t>N</w:t>
      </w:r>
      <w:r>
        <w:t>—</w:t>
      </w:r>
      <w:r w:rsidRPr="00FE463F">
        <w:t xml:space="preserve">Pure </w:t>
      </w:r>
      <w:r w:rsidRPr="00FE463F">
        <w:rPr>
          <w:b/>
        </w:rPr>
        <w:t>N</w:t>
      </w:r>
      <w:r w:rsidRPr="00FE463F">
        <w:t xml:space="preserve">umeric input is </w:t>
      </w:r>
      <w:r w:rsidRPr="00FE463F">
        <w:rPr>
          <w:i/>
        </w:rPr>
        <w:t>not</w:t>
      </w:r>
      <w:r w:rsidRPr="00FE463F">
        <w:t xml:space="preserve"> allowed.</w:t>
      </w:r>
    </w:p>
    <w:p w14:paraId="43CCFDC0" w14:textId="2E9AEDDA" w:rsidR="00F66331" w:rsidRDefault="00F66331" w:rsidP="00F66331">
      <w:pPr>
        <w:pStyle w:val="APIParametersListBullet"/>
      </w:pPr>
      <w:r w:rsidRPr="00FE463F">
        <w:rPr>
          <w:b/>
        </w:rPr>
        <w:t>P</w:t>
      </w:r>
      <w:r>
        <w:rPr>
          <w:b/>
        </w:rPr>
        <w:t>—</w:t>
      </w:r>
      <w:r w:rsidRPr="00FE463F">
        <w:rPr>
          <w:b/>
        </w:rPr>
        <w:t>P</w:t>
      </w:r>
      <w:r w:rsidRPr="00FE463F">
        <w:t>ast dates are assumed.</w:t>
      </w:r>
    </w:p>
    <w:p w14:paraId="5FA145FC" w14:textId="2C0DF534" w:rsidR="00F66331" w:rsidRDefault="00F66331" w:rsidP="00F66331">
      <w:pPr>
        <w:pStyle w:val="APIParametersListBullet"/>
      </w:pPr>
      <w:r w:rsidRPr="00FE463F">
        <w:rPr>
          <w:b/>
        </w:rPr>
        <w:t>R</w:t>
      </w:r>
      <w:r>
        <w:rPr>
          <w:b/>
        </w:rPr>
        <w:t>—</w:t>
      </w:r>
      <w:r w:rsidRPr="00FE463F">
        <w:rPr>
          <w:b/>
        </w:rPr>
        <w:t>R</w:t>
      </w:r>
      <w:r w:rsidRPr="00FE463F">
        <w:t>equires time input.</w:t>
      </w:r>
    </w:p>
    <w:p w14:paraId="3959DB85" w14:textId="661F4146" w:rsidR="00F66331" w:rsidRDefault="00F66331" w:rsidP="00F66331">
      <w:pPr>
        <w:pStyle w:val="APIParametersListBullet"/>
      </w:pPr>
      <w:r w:rsidRPr="00FE463F">
        <w:rPr>
          <w:b/>
        </w:rPr>
        <w:t>S</w:t>
      </w:r>
      <w:r>
        <w:rPr>
          <w:b/>
        </w:rPr>
        <w:t>—</w:t>
      </w:r>
      <w:r w:rsidRPr="00FE463F">
        <w:rPr>
          <w:b/>
        </w:rPr>
        <w:t>S</w:t>
      </w:r>
      <w:r w:rsidRPr="00FE463F">
        <w:t>econds should be returned.</w:t>
      </w:r>
    </w:p>
    <w:p w14:paraId="76B7AEB2" w14:textId="30A2F766" w:rsidR="00F66331" w:rsidRDefault="00F66331" w:rsidP="00F66331">
      <w:pPr>
        <w:pStyle w:val="APIParametersListBullet"/>
      </w:pPr>
      <w:r w:rsidRPr="00FE463F">
        <w:rPr>
          <w:b/>
        </w:rPr>
        <w:t>T</w:t>
      </w:r>
      <w:r>
        <w:rPr>
          <w:b/>
        </w:rPr>
        <w:t>—</w:t>
      </w:r>
      <w:r w:rsidRPr="00FE463F">
        <w:rPr>
          <w:b/>
        </w:rPr>
        <w:t>T</w:t>
      </w:r>
      <w:r w:rsidRPr="00FE463F">
        <w:t xml:space="preserve">ime input is allowed but </w:t>
      </w:r>
      <w:r w:rsidRPr="00FE463F">
        <w:rPr>
          <w:i/>
        </w:rPr>
        <w:t>not</w:t>
      </w:r>
      <w:r w:rsidRPr="00FE463F">
        <w:t xml:space="preserve"> required.</w:t>
      </w:r>
    </w:p>
    <w:p w14:paraId="2D42F4BE" w14:textId="79E15F3D" w:rsidR="00F66331" w:rsidRDefault="00F66331" w:rsidP="00F66331">
      <w:pPr>
        <w:pStyle w:val="APIParametersListBullet"/>
      </w:pPr>
      <w:r w:rsidRPr="00FE463F">
        <w:rPr>
          <w:b/>
        </w:rPr>
        <w:t>X</w:t>
      </w:r>
      <w:r>
        <w:t>—</w:t>
      </w:r>
      <w:r w:rsidRPr="00FE463F">
        <w:t>E</w:t>
      </w:r>
      <w:r w:rsidRPr="00FE463F">
        <w:rPr>
          <w:b/>
        </w:rPr>
        <w:t>X</w:t>
      </w:r>
      <w:r w:rsidRPr="00FE463F">
        <w:t>act input is required.</w:t>
      </w:r>
    </w:p>
    <w:p w14:paraId="50B992DF" w14:textId="6D6E5246" w:rsidR="00F66331" w:rsidRDefault="00F66331" w:rsidP="00F66331">
      <w:pPr>
        <w:pStyle w:val="APIParametersNote"/>
      </w:pPr>
      <w:r>
        <w:drawing>
          <wp:inline distT="0" distB="0" distL="0" distR="0" wp14:anchorId="2994A5EE" wp14:editId="46AE6783">
            <wp:extent cx="304800" cy="304800"/>
            <wp:effectExtent l="0" t="0" r="0" b="0"/>
            <wp:docPr id="157" name="Picture 1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an explanation of each character, see </w:t>
      </w:r>
      <w:r w:rsidR="000C084D">
        <w:t>the “</w:t>
      </w:r>
      <w:r w:rsidR="000C084D" w:rsidRPr="000C084D">
        <w:rPr>
          <w:color w:val="0000FF"/>
          <w:u w:val="single"/>
        </w:rPr>
        <w:fldChar w:fldCharType="begin"/>
      </w:r>
      <w:r w:rsidR="000C084D" w:rsidRPr="000C084D">
        <w:rPr>
          <w:color w:val="0000FF"/>
          <w:u w:val="single"/>
        </w:rPr>
        <w:instrText xml:space="preserve"> REF InputVariablesInDetail \h </w:instrText>
      </w:r>
      <w:r w:rsidR="000C084D">
        <w:rPr>
          <w:color w:val="0000FF"/>
          <w:u w:val="single"/>
        </w:rPr>
        <w:instrText xml:space="preserve"> \* MERGEFORMAT </w:instrText>
      </w:r>
      <w:r w:rsidR="000C084D" w:rsidRPr="000C084D">
        <w:rPr>
          <w:color w:val="0000FF"/>
          <w:u w:val="single"/>
        </w:rPr>
      </w:r>
      <w:r w:rsidR="000C084D" w:rsidRPr="000C084D">
        <w:rPr>
          <w:color w:val="0000FF"/>
          <w:u w:val="single"/>
        </w:rPr>
        <w:fldChar w:fldCharType="separate"/>
      </w:r>
      <w:r w:rsidR="00F300F5" w:rsidRPr="00F300F5">
        <w:rPr>
          <w:color w:val="0000FF"/>
          <w:u w:val="single"/>
        </w:rPr>
        <w:t>%DT Input Variables in Detail</w:t>
      </w:r>
      <w:r w:rsidR="000C084D" w:rsidRPr="000C084D">
        <w:rPr>
          <w:color w:val="0000FF"/>
          <w:u w:val="single"/>
        </w:rPr>
        <w:fldChar w:fldCharType="end"/>
      </w:r>
      <w:r w:rsidR="000C084D">
        <w:t>” section</w:t>
      </w:r>
      <w:r w:rsidRPr="00FE463F">
        <w:t>.</w:t>
      </w:r>
    </w:p>
    <w:p w14:paraId="6ED708CB" w14:textId="200A4390" w:rsidR="00F66331" w:rsidRDefault="00F66331" w:rsidP="00F66331">
      <w:pPr>
        <w:pStyle w:val="APIParameters"/>
      </w:pPr>
      <w:r w:rsidRPr="00FE463F">
        <w:t>X</w:t>
      </w:r>
      <w:r>
        <w:t>:</w:t>
      </w:r>
      <w:r>
        <w:tab/>
      </w:r>
      <w:r w:rsidRPr="00FE463F">
        <w:t xml:space="preserve">If %DT does </w:t>
      </w:r>
      <w:r w:rsidRPr="00FE463F">
        <w:rPr>
          <w:i/>
        </w:rPr>
        <w:t>not</w:t>
      </w:r>
      <w:r w:rsidRPr="00FE463F">
        <w:t xml:space="preserve"> contain an </w:t>
      </w:r>
      <w:r w:rsidRPr="00FE463F">
        <w:rPr>
          <w:b/>
        </w:rPr>
        <w:t>A</w:t>
      </w:r>
      <w:r w:rsidRPr="00FE463F">
        <w:t xml:space="preserve">, then the variable X </w:t>
      </w:r>
      <w:r w:rsidRPr="00FE463F">
        <w:rPr>
          <w:i/>
        </w:rPr>
        <w:t>must</w:t>
      </w:r>
      <w:r w:rsidRPr="00FE463F">
        <w:t xml:space="preserve"> be defined as equal to the value to be processed.</w:t>
      </w:r>
    </w:p>
    <w:p w14:paraId="44CEA5C2" w14:textId="41B09B9F" w:rsidR="00F66331" w:rsidRDefault="00F66331" w:rsidP="00F66331">
      <w:pPr>
        <w:pStyle w:val="APIParametersNote"/>
      </w:pPr>
      <w:r>
        <w:drawing>
          <wp:inline distT="0" distB="0" distL="0" distR="0" wp14:anchorId="412A271C" wp14:editId="092B397D">
            <wp:extent cx="304800" cy="304800"/>
            <wp:effectExtent l="0" t="0" r="0" b="0"/>
            <wp:docPr id="158" name="Picture 1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acceptable values for X and for the interpretation of those values, see Date Fields in the “Editing Specific Field Types” section in the </w:t>
      </w:r>
      <w:r w:rsidRPr="00FE463F">
        <w:rPr>
          <w:i/>
        </w:rPr>
        <w:t>VA FileMan User Manual</w:t>
      </w:r>
      <w:r w:rsidRPr="00FE463F">
        <w:t>.</w:t>
      </w:r>
    </w:p>
    <w:p w14:paraId="2F4EFD5A" w14:textId="5134D44F" w:rsidR="00F66331" w:rsidRDefault="00F66331" w:rsidP="00F66331">
      <w:pPr>
        <w:pStyle w:val="APIParameters"/>
      </w:pPr>
      <w:r w:rsidRPr="00FE463F">
        <w:t>%DT(“A”)</w:t>
      </w:r>
      <w:r>
        <w:t>:</w:t>
      </w:r>
      <w:r>
        <w:tab/>
      </w:r>
      <w:r w:rsidR="000C084D" w:rsidRPr="00FE463F">
        <w:t>(Optional) A prompt that is displayed prior to the reading of the input. Without this variable, the prompt “DATE:” is issued.</w:t>
      </w:r>
    </w:p>
    <w:p w14:paraId="72C1CC5D" w14:textId="57136275" w:rsidR="000C084D" w:rsidRDefault="000C084D" w:rsidP="00F66331">
      <w:pPr>
        <w:pStyle w:val="APIParameters"/>
      </w:pPr>
      <w:r w:rsidRPr="00FE463F">
        <w:t>%DT(“B”)</w:t>
      </w:r>
      <w:r>
        <w:t>:</w:t>
      </w:r>
      <w:r>
        <w:tab/>
      </w:r>
      <w:r w:rsidRPr="00FE463F">
        <w:t>The default answer to the “DATE:” prompt. It is your responsibility to ensure that %DT(“B”) contains a valid date/time.</w:t>
      </w:r>
    </w:p>
    <w:p w14:paraId="1DB5020A" w14:textId="15915F95" w:rsidR="000C084D" w:rsidRDefault="000C084D" w:rsidP="000C084D">
      <w:pPr>
        <w:pStyle w:val="APIParametersNote"/>
      </w:pPr>
      <w:r>
        <w:drawing>
          <wp:inline distT="0" distB="0" distL="0" distR="0" wp14:anchorId="6EC9A23C" wp14:editId="4861C2DF">
            <wp:extent cx="304800" cy="304800"/>
            <wp:effectExtent l="0" t="0" r="0" b="0"/>
            <wp:docPr id="159" name="Picture 1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Allowable date input formats are explained in the “Editing Specific Field Types” section in the </w:t>
      </w:r>
      <w:r w:rsidRPr="00FE463F">
        <w:rPr>
          <w:i/>
        </w:rPr>
        <w:t>VA FileMan User Manual</w:t>
      </w:r>
      <w:r w:rsidRPr="00FE463F">
        <w:t>.</w:t>
      </w:r>
    </w:p>
    <w:p w14:paraId="050C8451" w14:textId="44C955EA" w:rsidR="000C084D" w:rsidRDefault="000C084D" w:rsidP="000C084D">
      <w:pPr>
        <w:pStyle w:val="APIParameters"/>
        <w:keepNext/>
        <w:keepLines/>
      </w:pPr>
      <w:r w:rsidRPr="00FE463F">
        <w:lastRenderedPageBreak/>
        <w:t>%DT(0)</w:t>
      </w:r>
      <w:r>
        <w:t>:</w:t>
      </w:r>
      <w:r>
        <w:tab/>
      </w:r>
      <w:r w:rsidRPr="00FE463F">
        <w:t>(Optional) Prevents the input date value from being accepted if it is chronologically before or after a particular date:</w:t>
      </w:r>
    </w:p>
    <w:p w14:paraId="47A01D6F" w14:textId="77777777" w:rsidR="000C084D" w:rsidRPr="00FE463F" w:rsidRDefault="000C084D" w:rsidP="000C084D">
      <w:pPr>
        <w:pStyle w:val="APIParametersListBullet"/>
        <w:keepNext/>
        <w:keepLines/>
      </w:pPr>
      <w:r w:rsidRPr="00FE463F">
        <w:t>Set %DT(0) equal to a VA FileMan-format date (e.g., %DT(0)=2690720) to allow input only of dates greater than or equal to that date.</w:t>
      </w:r>
    </w:p>
    <w:p w14:paraId="6495F3C7" w14:textId="77777777" w:rsidR="000C084D" w:rsidRPr="00FE463F" w:rsidRDefault="000C084D" w:rsidP="000C084D">
      <w:pPr>
        <w:pStyle w:val="APIParametersListBullet"/>
        <w:keepNext/>
        <w:keepLines/>
      </w:pPr>
      <w:r w:rsidRPr="00FE463F">
        <w:t>Set it negative (e.g., %DT(0)=-2831109.15) to allow only dates less than or equal to that date/time.</w:t>
      </w:r>
    </w:p>
    <w:p w14:paraId="67B60BEE" w14:textId="77777777" w:rsidR="000C084D" w:rsidRPr="00FE463F" w:rsidRDefault="000C084D" w:rsidP="000C084D">
      <w:pPr>
        <w:pStyle w:val="APIParametersListBullet"/>
        <w:keepNext/>
        <w:keepLines/>
      </w:pPr>
      <w:r w:rsidRPr="00FE463F">
        <w:t>Set it to NOW to allow dates from the current (input) time forward.</w:t>
      </w:r>
    </w:p>
    <w:p w14:paraId="7AF1CFBD" w14:textId="4DF4A637" w:rsidR="000C084D" w:rsidRDefault="000C084D" w:rsidP="000C084D">
      <w:pPr>
        <w:pStyle w:val="APIParametersListBullet"/>
      </w:pPr>
      <w:r w:rsidRPr="00FE463F">
        <w:t>Set it to -NOW to allow dates up to the current time.</w:t>
      </w:r>
    </w:p>
    <w:p w14:paraId="1E8FAACB" w14:textId="369916F6" w:rsidR="000C084D" w:rsidRPr="00FE463F" w:rsidRDefault="000C084D" w:rsidP="000C084D">
      <w:pPr>
        <w:pStyle w:val="APIParametersNote"/>
      </w:pPr>
      <w:r>
        <w:rPr>
          <w:sz w:val="20"/>
        </w:rPr>
        <w:drawing>
          <wp:inline distT="0" distB="0" distL="0" distR="0" wp14:anchorId="4E94F334" wp14:editId="4342E403">
            <wp:extent cx="304800" cy="304800"/>
            <wp:effectExtent l="0" t="0" r="0" b="0"/>
            <wp:docPr id="160" name="Picture 1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Be sure to KILL this variable after returning from %DT.</w:t>
      </w:r>
    </w:p>
    <w:p w14:paraId="6B9FC207" w14:textId="77777777" w:rsidR="00BE674E" w:rsidRDefault="00E86526" w:rsidP="00CD348A">
      <w:pPr>
        <w:pStyle w:val="AltHeading5"/>
      </w:pPr>
      <w:r w:rsidRPr="00FE463F">
        <w:t>Output Variables</w:t>
      </w:r>
    </w:p>
    <w:p w14:paraId="2A12A95F" w14:textId="628192CA" w:rsidR="000C084D" w:rsidRDefault="000C084D" w:rsidP="000C084D">
      <w:pPr>
        <w:pStyle w:val="APIParameters"/>
        <w:keepNext/>
        <w:keepLines/>
      </w:pPr>
      <w:r w:rsidRPr="00FE463F">
        <w:t>Y</w:t>
      </w:r>
      <w:r>
        <w:t>:</w:t>
      </w:r>
      <w:r>
        <w:tab/>
      </w:r>
      <w:r w:rsidRPr="00FE463F">
        <w:t>%DT always returns the variable Y, which can be one of two values:</w:t>
      </w:r>
    </w:p>
    <w:p w14:paraId="1FE9398F" w14:textId="0B64E80C" w:rsidR="000C084D" w:rsidRDefault="000C084D" w:rsidP="000C084D">
      <w:pPr>
        <w:pStyle w:val="APIParametersListBullet"/>
        <w:keepNext/>
        <w:keepLines/>
      </w:pPr>
      <w:r w:rsidRPr="00FE463F">
        <w:rPr>
          <w:b/>
        </w:rPr>
        <w:t>Y=-1</w:t>
      </w:r>
      <w:r>
        <w:t>—</w:t>
      </w:r>
      <w:r w:rsidRPr="00FE463F">
        <w:t>The date/time was invalid.</w:t>
      </w:r>
    </w:p>
    <w:p w14:paraId="3924F845" w14:textId="2145BD79" w:rsidR="000C084D" w:rsidRDefault="000C084D" w:rsidP="000C084D">
      <w:pPr>
        <w:pStyle w:val="APIParametersListBullet"/>
        <w:keepNext/>
        <w:keepLines/>
      </w:pPr>
      <w:r w:rsidRPr="00FE463F">
        <w:rPr>
          <w:b/>
        </w:rPr>
        <w:t>Y=YYYMMDD.HHMMSS</w:t>
      </w:r>
      <w:r>
        <w:t>—</w:t>
      </w:r>
      <w:r w:rsidRPr="00FE463F">
        <w:t>The value determined by %DT.</w:t>
      </w:r>
    </w:p>
    <w:p w14:paraId="0B82A194" w14:textId="3C16ADD2" w:rsidR="000C084D" w:rsidRDefault="000C084D" w:rsidP="000C084D">
      <w:pPr>
        <w:pStyle w:val="APIParameters"/>
      </w:pPr>
      <w:r w:rsidRPr="00FE463F">
        <w:t>X</w:t>
      </w:r>
      <w:r>
        <w:t>:</w:t>
      </w:r>
      <w:r>
        <w:tab/>
      </w:r>
      <w:r w:rsidRPr="00FE463F">
        <w:t xml:space="preserve">X is always returned. It contains either what was passed to %DT (in the case where %DT did </w:t>
      </w:r>
      <w:r w:rsidRPr="00FE463F">
        <w:rPr>
          <w:i/>
        </w:rPr>
        <w:t>not</w:t>
      </w:r>
      <w:r w:rsidRPr="00FE463F">
        <w:t xml:space="preserve"> contain an </w:t>
      </w:r>
      <w:r w:rsidRPr="00FE463F">
        <w:rPr>
          <w:b/>
        </w:rPr>
        <w:t>A</w:t>
      </w:r>
      <w:r w:rsidRPr="00FE463F">
        <w:t>) or what the user entered.</w:t>
      </w:r>
    </w:p>
    <w:p w14:paraId="4D172E6D" w14:textId="05DD7A2B" w:rsidR="000C084D" w:rsidRPr="00FE463F" w:rsidRDefault="000C084D" w:rsidP="000C084D">
      <w:pPr>
        <w:pStyle w:val="APIParameters"/>
      </w:pPr>
      <w:r w:rsidRPr="00FE463F">
        <w:t>DTOUT</w:t>
      </w:r>
      <w:r>
        <w:t>:</w:t>
      </w:r>
      <w:r>
        <w:tab/>
      </w:r>
      <w:r w:rsidRPr="00FE463F">
        <w:t>This is only defined if %DT has timed-out waiting for input from the user.</w:t>
      </w:r>
    </w:p>
    <w:p w14:paraId="6B9FC219" w14:textId="77777777" w:rsidR="003664DC" w:rsidRPr="00FE463F" w:rsidRDefault="003664DC" w:rsidP="003664DC">
      <w:pPr>
        <w:pStyle w:val="BodyText6"/>
        <w:rPr>
          <w:noProof/>
        </w:rPr>
      </w:pPr>
    </w:p>
    <w:p w14:paraId="6B9FC21A" w14:textId="77777777" w:rsidR="00BE674E" w:rsidRPr="00FE463F" w:rsidRDefault="00E86526" w:rsidP="000E3132">
      <w:pPr>
        <w:pStyle w:val="Heading4"/>
        <w:rPr>
          <w:noProof/>
        </w:rPr>
      </w:pPr>
      <w:bookmarkStart w:id="443" w:name="InputVariablesInDetail"/>
      <w:r w:rsidRPr="00FE463F">
        <w:rPr>
          <w:noProof/>
        </w:rPr>
        <w:t>%DT Input Variables in Detail</w:t>
      </w:r>
      <w:bookmarkEnd w:id="443"/>
    </w:p>
    <w:p w14:paraId="331A2A85" w14:textId="77777777" w:rsidR="000C084D" w:rsidRDefault="000C084D" w:rsidP="007D4AF8">
      <w:pPr>
        <w:pStyle w:val="APIParameters"/>
        <w:keepNext/>
        <w:keepLines/>
      </w:pPr>
      <w:r w:rsidRPr="00FE463F">
        <w:t>A</w:t>
      </w:r>
      <w:r>
        <w:t>:</w:t>
      </w:r>
      <w:r>
        <w:tab/>
      </w:r>
      <w:r w:rsidRPr="00FE463F">
        <w:t xml:space="preserve">%DT </w:t>
      </w:r>
      <w:r w:rsidRPr="00FE463F">
        <w:rPr>
          <w:b/>
        </w:rPr>
        <w:t>A</w:t>
      </w:r>
      <w:r w:rsidRPr="00FE463F">
        <w:t>sks for input from the terminal. It continues to ask until it receives correct input, a null, or a caret (“</w:t>
      </w:r>
      <w:r w:rsidRPr="00FE463F">
        <w:rPr>
          <w:b/>
        </w:rPr>
        <w:t>^</w:t>
      </w:r>
      <w:r w:rsidRPr="00FE463F">
        <w:t xml:space="preserve">”). If %DT does </w:t>
      </w:r>
      <w:r w:rsidRPr="00FE463F">
        <w:rPr>
          <w:i/>
        </w:rPr>
        <w:t>not</w:t>
      </w:r>
      <w:r w:rsidRPr="00FE463F">
        <w:t xml:space="preserve"> contain the character </w:t>
      </w:r>
      <w:r w:rsidRPr="00FE463F">
        <w:rPr>
          <w:b/>
        </w:rPr>
        <w:t>A</w:t>
      </w:r>
      <w:r w:rsidRPr="00FE463F">
        <w:t>, the input to %DT is assumed to be in the variable X.</w:t>
      </w:r>
    </w:p>
    <w:p w14:paraId="6B9FC21B" w14:textId="01FF52C3" w:rsidR="003664DC" w:rsidRDefault="000C084D" w:rsidP="000C084D">
      <w:pPr>
        <w:pStyle w:val="APIParameters"/>
      </w:pPr>
      <w:r w:rsidRPr="00FE463F">
        <w:t>E</w:t>
      </w:r>
      <w:r>
        <w:t>:</w:t>
      </w:r>
      <w:r>
        <w:tab/>
      </w:r>
      <w:r w:rsidRPr="00FE463F">
        <w:t xml:space="preserve">The </w:t>
      </w:r>
      <w:r w:rsidRPr="00FE463F">
        <w:rPr>
          <w:b/>
        </w:rPr>
        <w:t>E</w:t>
      </w:r>
      <w:r w:rsidRPr="00FE463F">
        <w:t>xternal format of the input is echoed back to the user after it has been entered. If the input was erroneous, two question marks and a an audible sound (“beep”) are issued.</w:t>
      </w:r>
    </w:p>
    <w:p w14:paraId="3B16BDE2" w14:textId="17C245DE" w:rsidR="000C084D" w:rsidRDefault="000C084D" w:rsidP="007D4AF8">
      <w:pPr>
        <w:pStyle w:val="APIParameters"/>
        <w:keepNext/>
        <w:keepLines/>
      </w:pPr>
      <w:r w:rsidRPr="00FE463F">
        <w:t>F</w:t>
      </w:r>
      <w:r>
        <w:t>:</w:t>
      </w:r>
      <w:r>
        <w:tab/>
      </w:r>
      <w:r w:rsidRPr="00FE463F">
        <w:t xml:space="preserve">If a year is not entered (Example 1), or if a two-digit year is entered (Example 2), a date in the </w:t>
      </w:r>
      <w:r w:rsidRPr="00FE463F">
        <w:rPr>
          <w:b/>
          <w:bCs w:val="0"/>
        </w:rPr>
        <w:t>F</w:t>
      </w:r>
      <w:r w:rsidRPr="00FE463F">
        <w:t>uture is assumed.</w:t>
      </w:r>
    </w:p>
    <w:p w14:paraId="7F8C70AF" w14:textId="7C2A34F1" w:rsidR="000C084D" w:rsidRPr="00FE463F" w:rsidRDefault="000C084D" w:rsidP="007D4AF8">
      <w:pPr>
        <w:pStyle w:val="APIParametersText"/>
        <w:keepNext/>
        <w:keepLines/>
      </w:pPr>
      <w:r w:rsidRPr="00FE463F">
        <w:rPr>
          <w:b/>
          <w:bCs w:val="0"/>
        </w:rPr>
        <w:t>EXCEPTION:</w:t>
      </w:r>
      <w:r w:rsidRPr="00FE463F">
        <w:t xml:space="preserve"> If a two-digit year is entered and those two digits equal the current year, the current year is assumed even if the date is in the past (Example 3).</w:t>
      </w:r>
    </w:p>
    <w:tbl>
      <w:tblPr>
        <w:tblW w:w="0" w:type="auto"/>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167"/>
        <w:gridCol w:w="1620"/>
        <w:gridCol w:w="1260"/>
        <w:gridCol w:w="1710"/>
        <w:gridCol w:w="2170"/>
      </w:tblGrid>
      <w:tr w:rsidR="000C084D" w:rsidRPr="00FE463F" w14:paraId="2204E3EB" w14:textId="77777777" w:rsidTr="000C084D">
        <w:trPr>
          <w:tblHeader/>
        </w:trPr>
        <w:tc>
          <w:tcPr>
            <w:tcW w:w="1167" w:type="dxa"/>
            <w:shd w:val="pct12" w:color="auto" w:fill="auto"/>
          </w:tcPr>
          <w:p w14:paraId="49CBD792" w14:textId="77777777" w:rsidR="000C084D" w:rsidRPr="00FE463F" w:rsidRDefault="000C084D" w:rsidP="007D4AF8">
            <w:pPr>
              <w:pStyle w:val="TableHeading"/>
              <w:rPr>
                <w:noProof/>
              </w:rPr>
            </w:pPr>
            <w:r w:rsidRPr="00FE463F">
              <w:rPr>
                <w:noProof/>
              </w:rPr>
              <w:t>Example</w:t>
            </w:r>
          </w:p>
        </w:tc>
        <w:tc>
          <w:tcPr>
            <w:tcW w:w="1620" w:type="dxa"/>
            <w:shd w:val="pct12" w:color="auto" w:fill="auto"/>
          </w:tcPr>
          <w:p w14:paraId="2C19C864" w14:textId="77777777" w:rsidR="000C084D" w:rsidRPr="00FE463F" w:rsidRDefault="000C084D" w:rsidP="007D4AF8">
            <w:pPr>
              <w:pStyle w:val="TableHeading"/>
              <w:rPr>
                <w:noProof/>
              </w:rPr>
            </w:pPr>
            <w:r w:rsidRPr="00FE463F">
              <w:rPr>
                <w:noProof/>
              </w:rPr>
              <w:t>Current Date</w:t>
            </w:r>
          </w:p>
        </w:tc>
        <w:tc>
          <w:tcPr>
            <w:tcW w:w="1260" w:type="dxa"/>
            <w:shd w:val="pct12" w:color="auto" w:fill="auto"/>
          </w:tcPr>
          <w:p w14:paraId="742981B0" w14:textId="77777777" w:rsidR="000C084D" w:rsidRPr="00FE463F" w:rsidRDefault="000C084D" w:rsidP="007D4AF8">
            <w:pPr>
              <w:pStyle w:val="TableHeading"/>
              <w:rPr>
                <w:noProof/>
              </w:rPr>
            </w:pPr>
            <w:r w:rsidRPr="00FE463F">
              <w:rPr>
                <w:noProof/>
              </w:rPr>
              <w:t>User Input</w:t>
            </w:r>
          </w:p>
        </w:tc>
        <w:tc>
          <w:tcPr>
            <w:tcW w:w="1710" w:type="dxa"/>
            <w:shd w:val="pct12" w:color="auto" w:fill="auto"/>
          </w:tcPr>
          <w:p w14:paraId="77612336" w14:textId="77777777" w:rsidR="000C084D" w:rsidRPr="00FE463F" w:rsidRDefault="000C084D" w:rsidP="007D4AF8">
            <w:pPr>
              <w:pStyle w:val="TableHeading"/>
              <w:rPr>
                <w:noProof/>
              </w:rPr>
            </w:pPr>
            <w:r w:rsidRPr="00FE463F">
              <w:rPr>
                <w:noProof/>
              </w:rPr>
              <w:t>Date Returned</w:t>
            </w:r>
          </w:p>
        </w:tc>
        <w:tc>
          <w:tcPr>
            <w:tcW w:w="2170" w:type="dxa"/>
            <w:shd w:val="pct12" w:color="auto" w:fill="auto"/>
          </w:tcPr>
          <w:p w14:paraId="6490CC92" w14:textId="77777777" w:rsidR="000C084D" w:rsidRPr="00FE463F" w:rsidRDefault="000C084D" w:rsidP="007D4AF8">
            <w:pPr>
              <w:pStyle w:val="TableHeading"/>
              <w:rPr>
                <w:noProof/>
              </w:rPr>
            </w:pPr>
            <w:r w:rsidRPr="00FE463F">
              <w:rPr>
                <w:noProof/>
              </w:rPr>
              <w:t>Returned Without F</w:t>
            </w:r>
          </w:p>
        </w:tc>
      </w:tr>
      <w:tr w:rsidR="000C084D" w:rsidRPr="00FE463F" w14:paraId="03E26F19" w14:textId="77777777" w:rsidTr="000C084D">
        <w:tc>
          <w:tcPr>
            <w:tcW w:w="1167" w:type="dxa"/>
          </w:tcPr>
          <w:p w14:paraId="30A870E9" w14:textId="77777777" w:rsidR="000C084D" w:rsidRPr="00FE463F" w:rsidRDefault="000C084D" w:rsidP="007D4AF8">
            <w:pPr>
              <w:pStyle w:val="TableText"/>
              <w:keepNext/>
              <w:keepLines/>
              <w:rPr>
                <w:noProof/>
              </w:rPr>
            </w:pPr>
            <w:r w:rsidRPr="00FE463F">
              <w:rPr>
                <w:noProof/>
              </w:rPr>
              <w:t>1</w:t>
            </w:r>
          </w:p>
        </w:tc>
        <w:tc>
          <w:tcPr>
            <w:tcW w:w="1620" w:type="dxa"/>
          </w:tcPr>
          <w:p w14:paraId="49005982" w14:textId="77777777" w:rsidR="000C084D" w:rsidRPr="00FE463F" w:rsidRDefault="000C084D" w:rsidP="007D4AF8">
            <w:pPr>
              <w:pStyle w:val="TableText"/>
              <w:keepNext/>
              <w:keepLines/>
              <w:rPr>
                <w:noProof/>
              </w:rPr>
            </w:pPr>
            <w:r w:rsidRPr="00FE463F">
              <w:rPr>
                <w:noProof/>
              </w:rPr>
              <w:t>July 1, 2000</w:t>
            </w:r>
          </w:p>
        </w:tc>
        <w:tc>
          <w:tcPr>
            <w:tcW w:w="1260" w:type="dxa"/>
          </w:tcPr>
          <w:p w14:paraId="2D76B947" w14:textId="77777777" w:rsidR="000C084D" w:rsidRPr="00FE463F" w:rsidRDefault="000C084D" w:rsidP="007D4AF8">
            <w:pPr>
              <w:pStyle w:val="TableText"/>
              <w:keepNext/>
              <w:keepLines/>
              <w:rPr>
                <w:noProof/>
              </w:rPr>
            </w:pPr>
            <w:r w:rsidRPr="00FE463F">
              <w:rPr>
                <w:noProof/>
              </w:rPr>
              <w:t>5/1</w:t>
            </w:r>
          </w:p>
        </w:tc>
        <w:tc>
          <w:tcPr>
            <w:tcW w:w="1710" w:type="dxa"/>
          </w:tcPr>
          <w:p w14:paraId="3EAEA598" w14:textId="77777777" w:rsidR="000C084D" w:rsidRPr="00FE463F" w:rsidRDefault="000C084D" w:rsidP="007D4AF8">
            <w:pPr>
              <w:pStyle w:val="TableText"/>
              <w:keepNext/>
              <w:keepLines/>
              <w:rPr>
                <w:noProof/>
              </w:rPr>
            </w:pPr>
            <w:r w:rsidRPr="00FE463F">
              <w:rPr>
                <w:noProof/>
              </w:rPr>
              <w:t>May 1, 2001</w:t>
            </w:r>
          </w:p>
        </w:tc>
        <w:tc>
          <w:tcPr>
            <w:tcW w:w="2170" w:type="dxa"/>
          </w:tcPr>
          <w:p w14:paraId="4D139907" w14:textId="77777777" w:rsidR="000C084D" w:rsidRPr="00FE463F" w:rsidRDefault="000C084D" w:rsidP="007D4AF8">
            <w:pPr>
              <w:pStyle w:val="TableText"/>
              <w:keepNext/>
              <w:keepLines/>
              <w:rPr>
                <w:noProof/>
              </w:rPr>
            </w:pPr>
            <w:r w:rsidRPr="00FE463F">
              <w:rPr>
                <w:noProof/>
              </w:rPr>
              <w:t>May 1, 2000</w:t>
            </w:r>
          </w:p>
        </w:tc>
      </w:tr>
      <w:tr w:rsidR="000C084D" w:rsidRPr="00FE463F" w14:paraId="69CF9B7C" w14:textId="77777777" w:rsidTr="000C084D">
        <w:tc>
          <w:tcPr>
            <w:tcW w:w="1167" w:type="dxa"/>
          </w:tcPr>
          <w:p w14:paraId="20CCC57C" w14:textId="77777777" w:rsidR="000C084D" w:rsidRPr="00FE463F" w:rsidRDefault="000C084D" w:rsidP="007D4AF8">
            <w:pPr>
              <w:pStyle w:val="TableText"/>
              <w:keepNext/>
              <w:keepLines/>
              <w:rPr>
                <w:noProof/>
              </w:rPr>
            </w:pPr>
            <w:r w:rsidRPr="00FE463F">
              <w:rPr>
                <w:noProof/>
              </w:rPr>
              <w:t>2</w:t>
            </w:r>
          </w:p>
        </w:tc>
        <w:tc>
          <w:tcPr>
            <w:tcW w:w="1620" w:type="dxa"/>
          </w:tcPr>
          <w:p w14:paraId="6AC0F0C0" w14:textId="77777777" w:rsidR="000C084D" w:rsidRPr="00FE463F" w:rsidRDefault="000C084D" w:rsidP="007D4AF8">
            <w:pPr>
              <w:pStyle w:val="TableText"/>
              <w:keepNext/>
              <w:keepLines/>
              <w:rPr>
                <w:noProof/>
              </w:rPr>
            </w:pPr>
            <w:r w:rsidRPr="00FE463F">
              <w:rPr>
                <w:noProof/>
              </w:rPr>
              <w:t>July 1, 2000</w:t>
            </w:r>
          </w:p>
        </w:tc>
        <w:tc>
          <w:tcPr>
            <w:tcW w:w="1260" w:type="dxa"/>
          </w:tcPr>
          <w:p w14:paraId="06E0D344" w14:textId="77777777" w:rsidR="000C084D" w:rsidRPr="00FE463F" w:rsidRDefault="000C084D" w:rsidP="007D4AF8">
            <w:pPr>
              <w:pStyle w:val="TableText"/>
              <w:keepNext/>
              <w:keepLines/>
              <w:rPr>
                <w:noProof/>
              </w:rPr>
            </w:pPr>
            <w:r w:rsidRPr="00FE463F">
              <w:rPr>
                <w:noProof/>
              </w:rPr>
              <w:t>5/1/90</w:t>
            </w:r>
          </w:p>
        </w:tc>
        <w:tc>
          <w:tcPr>
            <w:tcW w:w="1710" w:type="dxa"/>
          </w:tcPr>
          <w:p w14:paraId="7A157F30" w14:textId="77777777" w:rsidR="000C084D" w:rsidRPr="00FE463F" w:rsidRDefault="000C084D" w:rsidP="007D4AF8">
            <w:pPr>
              <w:pStyle w:val="TableText"/>
              <w:keepNext/>
              <w:keepLines/>
              <w:rPr>
                <w:noProof/>
              </w:rPr>
            </w:pPr>
            <w:r w:rsidRPr="00FE463F">
              <w:rPr>
                <w:noProof/>
              </w:rPr>
              <w:t>May 1, 2090</w:t>
            </w:r>
          </w:p>
        </w:tc>
        <w:tc>
          <w:tcPr>
            <w:tcW w:w="2170" w:type="dxa"/>
          </w:tcPr>
          <w:p w14:paraId="25BD4A14" w14:textId="77777777" w:rsidR="000C084D" w:rsidRPr="00FE463F" w:rsidRDefault="000C084D" w:rsidP="007D4AF8">
            <w:pPr>
              <w:pStyle w:val="TableText"/>
              <w:keepNext/>
              <w:keepLines/>
              <w:rPr>
                <w:noProof/>
              </w:rPr>
            </w:pPr>
            <w:r w:rsidRPr="00FE463F">
              <w:rPr>
                <w:noProof/>
              </w:rPr>
              <w:t>May 1, 1990</w:t>
            </w:r>
          </w:p>
        </w:tc>
      </w:tr>
      <w:tr w:rsidR="000C084D" w:rsidRPr="00FE463F" w14:paraId="1DF47CB4" w14:textId="77777777" w:rsidTr="000C084D">
        <w:tc>
          <w:tcPr>
            <w:tcW w:w="1167" w:type="dxa"/>
          </w:tcPr>
          <w:p w14:paraId="5C8CC30E" w14:textId="77777777" w:rsidR="000C084D" w:rsidRPr="00FE463F" w:rsidRDefault="000C084D" w:rsidP="004402E1">
            <w:pPr>
              <w:pStyle w:val="TableText"/>
              <w:rPr>
                <w:noProof/>
              </w:rPr>
            </w:pPr>
            <w:r w:rsidRPr="00FE463F">
              <w:rPr>
                <w:noProof/>
              </w:rPr>
              <w:t>3</w:t>
            </w:r>
          </w:p>
        </w:tc>
        <w:tc>
          <w:tcPr>
            <w:tcW w:w="1620" w:type="dxa"/>
          </w:tcPr>
          <w:p w14:paraId="1F23D637" w14:textId="77777777" w:rsidR="000C084D" w:rsidRPr="00FE463F" w:rsidRDefault="000C084D" w:rsidP="004402E1">
            <w:pPr>
              <w:pStyle w:val="TableText"/>
              <w:rPr>
                <w:noProof/>
              </w:rPr>
            </w:pPr>
            <w:r w:rsidRPr="00FE463F">
              <w:rPr>
                <w:noProof/>
              </w:rPr>
              <w:t>July 1, 2000</w:t>
            </w:r>
          </w:p>
        </w:tc>
        <w:tc>
          <w:tcPr>
            <w:tcW w:w="1260" w:type="dxa"/>
          </w:tcPr>
          <w:p w14:paraId="3CDDC590" w14:textId="77777777" w:rsidR="000C084D" w:rsidRPr="00FE463F" w:rsidRDefault="000C084D" w:rsidP="004402E1">
            <w:pPr>
              <w:pStyle w:val="TableText"/>
              <w:rPr>
                <w:noProof/>
              </w:rPr>
            </w:pPr>
            <w:r w:rsidRPr="00FE463F">
              <w:rPr>
                <w:noProof/>
              </w:rPr>
              <w:t>5/1/00</w:t>
            </w:r>
          </w:p>
        </w:tc>
        <w:tc>
          <w:tcPr>
            <w:tcW w:w="1710" w:type="dxa"/>
          </w:tcPr>
          <w:p w14:paraId="22F0E707" w14:textId="77777777" w:rsidR="000C084D" w:rsidRPr="00FE463F" w:rsidRDefault="000C084D" w:rsidP="004402E1">
            <w:pPr>
              <w:pStyle w:val="TableText"/>
              <w:rPr>
                <w:noProof/>
              </w:rPr>
            </w:pPr>
            <w:r w:rsidRPr="00FE463F">
              <w:rPr>
                <w:noProof/>
              </w:rPr>
              <w:t>May 1, 2000</w:t>
            </w:r>
          </w:p>
        </w:tc>
        <w:tc>
          <w:tcPr>
            <w:tcW w:w="2170" w:type="dxa"/>
          </w:tcPr>
          <w:p w14:paraId="0EDBB67C" w14:textId="77777777" w:rsidR="000C084D" w:rsidRPr="00FE463F" w:rsidRDefault="000C084D" w:rsidP="004402E1">
            <w:pPr>
              <w:pStyle w:val="TableText"/>
              <w:rPr>
                <w:noProof/>
              </w:rPr>
            </w:pPr>
            <w:r w:rsidRPr="00FE463F">
              <w:rPr>
                <w:noProof/>
              </w:rPr>
              <w:t>May 1, 2000</w:t>
            </w:r>
          </w:p>
        </w:tc>
      </w:tr>
    </w:tbl>
    <w:p w14:paraId="4760CE12" w14:textId="77777777" w:rsidR="000C084D" w:rsidRPr="00FE463F" w:rsidRDefault="000C084D" w:rsidP="000C084D">
      <w:pPr>
        <w:pStyle w:val="APIParametersText"/>
      </w:pPr>
    </w:p>
    <w:p w14:paraId="6368FB48" w14:textId="2C1B1F06" w:rsidR="000C084D" w:rsidRDefault="007D4AF8" w:rsidP="007D4AF8">
      <w:pPr>
        <w:pStyle w:val="APIParametersNote"/>
      </w:pPr>
      <w:r>
        <w:lastRenderedPageBreak/>
        <w:drawing>
          <wp:inline distT="0" distB="0" distL="0" distR="0" wp14:anchorId="459667FA" wp14:editId="361FC64D">
            <wp:extent cx="304800" cy="304800"/>
            <wp:effectExtent l="0" t="0" r="0" b="0"/>
            <wp:docPr id="161" name="Picture 1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For the behavior of %DT when neither the </w:t>
      </w:r>
      <w:r w:rsidRPr="00FE463F">
        <w:rPr>
          <w:b/>
        </w:rPr>
        <w:t>F</w:t>
      </w:r>
      <w:r w:rsidRPr="00FE463F">
        <w:t xml:space="preserve"> nor </w:t>
      </w:r>
      <w:r w:rsidRPr="00FE463F">
        <w:rPr>
          <w:b/>
        </w:rPr>
        <w:t>P</w:t>
      </w:r>
      <w:r w:rsidRPr="00FE463F">
        <w:t xml:space="preserve"> flag is used, see </w:t>
      </w:r>
      <w:r>
        <w:t>“</w:t>
      </w:r>
      <w:r w:rsidRPr="007D4AF8">
        <w:rPr>
          <w:color w:val="0000FF"/>
          <w:u w:val="single"/>
        </w:rPr>
        <w:fldChar w:fldCharType="begin"/>
      </w:r>
      <w:r w:rsidRPr="007D4AF8">
        <w:rPr>
          <w:color w:val="0000FF"/>
          <w:u w:val="single"/>
        </w:rPr>
        <w:instrText xml:space="preserve"> REF DT_Note \h </w:instrText>
      </w:r>
      <w:r>
        <w:rPr>
          <w:color w:val="0000FF"/>
          <w:u w:val="single"/>
        </w:rPr>
        <w:instrText xml:space="preserve"> \* MERGEFORMAT </w:instrText>
      </w:r>
      <w:r w:rsidRPr="007D4AF8">
        <w:rPr>
          <w:color w:val="0000FF"/>
          <w:u w:val="single"/>
        </w:rPr>
      </w:r>
      <w:r w:rsidRPr="007D4AF8">
        <w:rPr>
          <w:color w:val="0000FF"/>
          <w:u w:val="single"/>
        </w:rPr>
        <w:fldChar w:fldCharType="separate"/>
      </w:r>
      <w:r w:rsidR="00F300F5" w:rsidRPr="00F300F5">
        <w:rPr>
          <w:color w:val="0000FF"/>
          <w:u w:val="single"/>
        </w:rPr>
        <w:t>Y2K Changes</w:t>
      </w:r>
      <w:r w:rsidRPr="007D4AF8">
        <w:rPr>
          <w:color w:val="0000FF"/>
          <w:u w:val="single"/>
        </w:rPr>
        <w:fldChar w:fldCharType="end"/>
      </w:r>
      <w:r w:rsidRPr="00FE463F">
        <w:t>.</w:t>
      </w:r>
      <w:r>
        <w:t>”</w:t>
      </w:r>
    </w:p>
    <w:p w14:paraId="7A3DEE32" w14:textId="6DE77C11" w:rsidR="007D4AF8" w:rsidRDefault="007D4AF8" w:rsidP="007D4AF8">
      <w:pPr>
        <w:pStyle w:val="APIParameters"/>
      </w:pPr>
      <w:r w:rsidRPr="00FE463F">
        <w:t>I</w:t>
      </w:r>
      <w:r>
        <w:t>:</w:t>
      </w:r>
      <w:r>
        <w:tab/>
      </w:r>
      <w:r w:rsidRPr="00FE463F">
        <w:t xml:space="preserve">For </w:t>
      </w:r>
      <w:r w:rsidRPr="00FE463F">
        <w:rPr>
          <w:b/>
          <w:bCs w:val="0"/>
        </w:rPr>
        <w:t>I</w:t>
      </w:r>
      <w:r w:rsidRPr="00FE463F">
        <w:t xml:space="preserve">nternalization, this flag makes %DT assume that in the input, the day number precedes the month number. For example, input of 05/11/2000 is assumed to be November 5, 2000 (instead of May 11, 2000). Also, with this flag, the month </w:t>
      </w:r>
      <w:r w:rsidRPr="00FE463F">
        <w:rPr>
          <w:i/>
        </w:rPr>
        <w:t>must</w:t>
      </w:r>
      <w:r w:rsidRPr="00FE463F">
        <w:t xml:space="preserve"> be input as a number. For example, November </w:t>
      </w:r>
      <w:r w:rsidRPr="00FE463F">
        <w:rPr>
          <w:i/>
        </w:rPr>
        <w:t>must</w:t>
      </w:r>
      <w:r w:rsidRPr="00FE463F">
        <w:t xml:space="preserve"> be input as 11, not NOV.</w:t>
      </w:r>
      <w:r>
        <w:t xml:space="preserve"> The output provides DD MON YYYY example:</w:t>
      </w:r>
    </w:p>
    <w:p w14:paraId="26561338" w14:textId="77777777" w:rsidR="007D4AF8" w:rsidRPr="000375DD" w:rsidRDefault="007D4AF8" w:rsidP="007D4AF8">
      <w:pPr>
        <w:pStyle w:val="APIParametersCode"/>
      </w:pPr>
      <w:r w:rsidRPr="000375DD">
        <w:t xml:space="preserve">FM222&gt;S %DT="AEIX" D ^%DT W Y    </w:t>
      </w:r>
    </w:p>
    <w:p w14:paraId="103C21C0" w14:textId="4F2C0C02" w:rsidR="007D4AF8" w:rsidRDefault="007D4AF8" w:rsidP="007D4AF8">
      <w:pPr>
        <w:pStyle w:val="APIParametersCode"/>
      </w:pPr>
      <w:r w:rsidRPr="000375DD">
        <w:t>DATE: 10052015&lt;Enter&gt;  (10 MAY 2015)3150510</w:t>
      </w:r>
    </w:p>
    <w:p w14:paraId="67D57933" w14:textId="1F572DE7" w:rsidR="007D4AF8" w:rsidRDefault="007D4AF8" w:rsidP="007D4AF8">
      <w:pPr>
        <w:pStyle w:val="APIParameters"/>
        <w:keepNext/>
        <w:keepLines/>
      </w:pPr>
      <w:r w:rsidRPr="00FE463F">
        <w:t>M</w:t>
      </w:r>
      <w:r>
        <w:t>:</w:t>
      </w:r>
      <w:r>
        <w:tab/>
      </w:r>
      <w:r w:rsidRPr="00FE463F">
        <w:t xml:space="preserve">Only </w:t>
      </w:r>
      <w:r w:rsidRPr="00FE463F">
        <w:rPr>
          <w:b/>
          <w:bCs w:val="0"/>
        </w:rPr>
        <w:t>M</w:t>
      </w:r>
      <w:r w:rsidRPr="00FE463F">
        <w:t>onth and year input is allowed. Input with a specific day or time is rejected (Example 1). If only a month and two digits are entered, the two digits are interpreted as a year instead of a day (Example 2).</w:t>
      </w:r>
    </w:p>
    <w:p w14:paraId="21127B07" w14:textId="77777777" w:rsidR="007D4AF8" w:rsidRPr="00FE463F" w:rsidRDefault="007D4AF8" w:rsidP="007D4AF8">
      <w:pPr>
        <w:pStyle w:val="APIParametersText"/>
      </w:pPr>
      <w:r w:rsidRPr="00FE463F">
        <w:t xml:space="preserve">If the M flag is used with the X flag, a month </w:t>
      </w:r>
      <w:r w:rsidRPr="00FE463F">
        <w:rPr>
          <w:i/>
        </w:rPr>
        <w:t>must</w:t>
      </w:r>
      <w:r w:rsidRPr="00FE463F">
        <w:t xml:space="preserve"> be specified; otherwise, the input can be just a year (Example 3).</w:t>
      </w:r>
    </w:p>
    <w:p w14:paraId="5DF1810D" w14:textId="2E8CE79E" w:rsidR="007D4AF8" w:rsidRPr="00FE463F" w:rsidRDefault="007D4AF8" w:rsidP="007D4AF8">
      <w:pPr>
        <w:pStyle w:val="APIParametersText"/>
        <w:keepNext/>
        <w:keepLines/>
      </w:pPr>
      <w:r w:rsidRPr="00FE463F">
        <w:t>M Flag:</w:t>
      </w:r>
    </w:p>
    <w:tbl>
      <w:tblPr>
        <w:tblW w:w="7902"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693"/>
        <w:gridCol w:w="1637"/>
        <w:gridCol w:w="2070"/>
        <w:gridCol w:w="2502"/>
      </w:tblGrid>
      <w:tr w:rsidR="007D4AF8" w:rsidRPr="00FE463F" w14:paraId="617979ED" w14:textId="77777777" w:rsidTr="007D4AF8">
        <w:trPr>
          <w:tblHeader/>
        </w:trPr>
        <w:tc>
          <w:tcPr>
            <w:tcW w:w="1693" w:type="dxa"/>
            <w:shd w:val="pct12" w:color="auto" w:fill="auto"/>
          </w:tcPr>
          <w:p w14:paraId="14F0BED8" w14:textId="77777777" w:rsidR="007D4AF8" w:rsidRPr="00FE463F" w:rsidRDefault="007D4AF8" w:rsidP="007D4AF8">
            <w:pPr>
              <w:pStyle w:val="TableHeading"/>
              <w:rPr>
                <w:noProof/>
              </w:rPr>
            </w:pPr>
            <w:r w:rsidRPr="00FE463F">
              <w:rPr>
                <w:noProof/>
              </w:rPr>
              <w:t>Example</w:t>
            </w:r>
          </w:p>
        </w:tc>
        <w:tc>
          <w:tcPr>
            <w:tcW w:w="1637" w:type="dxa"/>
            <w:shd w:val="pct12" w:color="auto" w:fill="auto"/>
          </w:tcPr>
          <w:p w14:paraId="72D62641" w14:textId="77777777" w:rsidR="007D4AF8" w:rsidRPr="00FE463F" w:rsidRDefault="007D4AF8" w:rsidP="007D4AF8">
            <w:pPr>
              <w:pStyle w:val="TableHeading"/>
              <w:rPr>
                <w:noProof/>
              </w:rPr>
            </w:pPr>
            <w:r w:rsidRPr="00FE463F">
              <w:rPr>
                <w:noProof/>
              </w:rPr>
              <w:t>Date Input</w:t>
            </w:r>
          </w:p>
        </w:tc>
        <w:tc>
          <w:tcPr>
            <w:tcW w:w="2070" w:type="dxa"/>
            <w:shd w:val="pct12" w:color="auto" w:fill="auto"/>
          </w:tcPr>
          <w:p w14:paraId="1C8677E3" w14:textId="77777777" w:rsidR="007D4AF8" w:rsidRPr="00FE463F" w:rsidRDefault="007D4AF8" w:rsidP="007D4AF8">
            <w:pPr>
              <w:pStyle w:val="TableHeading"/>
              <w:rPr>
                <w:noProof/>
              </w:rPr>
            </w:pPr>
            <w:r w:rsidRPr="00FE463F">
              <w:rPr>
                <w:noProof/>
              </w:rPr>
              <w:t>Date Returned</w:t>
            </w:r>
          </w:p>
        </w:tc>
        <w:tc>
          <w:tcPr>
            <w:tcW w:w="2502" w:type="dxa"/>
            <w:shd w:val="pct12" w:color="auto" w:fill="auto"/>
          </w:tcPr>
          <w:p w14:paraId="6DB20512" w14:textId="77777777" w:rsidR="007D4AF8" w:rsidRPr="00FE463F" w:rsidRDefault="007D4AF8" w:rsidP="007D4AF8">
            <w:pPr>
              <w:pStyle w:val="TableHeading"/>
              <w:rPr>
                <w:noProof/>
              </w:rPr>
            </w:pPr>
            <w:r w:rsidRPr="00FE463F">
              <w:rPr>
                <w:noProof/>
              </w:rPr>
              <w:t>Returned Without M</w:t>
            </w:r>
          </w:p>
        </w:tc>
      </w:tr>
      <w:tr w:rsidR="007D4AF8" w:rsidRPr="00FE463F" w14:paraId="146A372A" w14:textId="77777777" w:rsidTr="007D4AF8">
        <w:tc>
          <w:tcPr>
            <w:tcW w:w="1693" w:type="dxa"/>
          </w:tcPr>
          <w:p w14:paraId="0C4752A4" w14:textId="77777777" w:rsidR="007D4AF8" w:rsidRPr="00FE463F" w:rsidRDefault="007D4AF8" w:rsidP="007D4AF8">
            <w:pPr>
              <w:pStyle w:val="TableText"/>
              <w:keepNext/>
              <w:keepLines/>
              <w:rPr>
                <w:noProof/>
              </w:rPr>
            </w:pPr>
            <w:r w:rsidRPr="00FE463F">
              <w:rPr>
                <w:noProof/>
              </w:rPr>
              <w:t>1</w:t>
            </w:r>
          </w:p>
        </w:tc>
        <w:tc>
          <w:tcPr>
            <w:tcW w:w="1637" w:type="dxa"/>
          </w:tcPr>
          <w:p w14:paraId="273A1361" w14:textId="77777777" w:rsidR="007D4AF8" w:rsidRPr="00FE463F" w:rsidRDefault="007D4AF8" w:rsidP="007D4AF8">
            <w:pPr>
              <w:pStyle w:val="TableText"/>
              <w:keepNext/>
              <w:keepLines/>
              <w:rPr>
                <w:noProof/>
              </w:rPr>
            </w:pPr>
            <w:r w:rsidRPr="00FE463F">
              <w:rPr>
                <w:noProof/>
              </w:rPr>
              <w:t>7-05-2005</w:t>
            </w:r>
          </w:p>
        </w:tc>
        <w:tc>
          <w:tcPr>
            <w:tcW w:w="2070" w:type="dxa"/>
          </w:tcPr>
          <w:p w14:paraId="7A0633BF" w14:textId="77777777" w:rsidR="007D4AF8" w:rsidRPr="00FE463F" w:rsidRDefault="007D4AF8" w:rsidP="007D4AF8">
            <w:pPr>
              <w:pStyle w:val="TableText"/>
              <w:keepNext/>
              <w:keepLines/>
              <w:rPr>
                <w:noProof/>
              </w:rPr>
            </w:pPr>
            <w:r w:rsidRPr="00FE463F">
              <w:rPr>
                <w:noProof/>
              </w:rPr>
              <w:t>invalid</w:t>
            </w:r>
          </w:p>
        </w:tc>
        <w:tc>
          <w:tcPr>
            <w:tcW w:w="2502" w:type="dxa"/>
          </w:tcPr>
          <w:p w14:paraId="5AFC197A" w14:textId="77777777" w:rsidR="007D4AF8" w:rsidRPr="00FE463F" w:rsidRDefault="007D4AF8" w:rsidP="007D4AF8">
            <w:pPr>
              <w:pStyle w:val="TableText"/>
              <w:keepNext/>
              <w:keepLines/>
              <w:rPr>
                <w:noProof/>
              </w:rPr>
            </w:pPr>
            <w:r w:rsidRPr="00FE463F">
              <w:rPr>
                <w:noProof/>
              </w:rPr>
              <w:t>July 5, 2005</w:t>
            </w:r>
          </w:p>
        </w:tc>
      </w:tr>
      <w:tr w:rsidR="007D4AF8" w:rsidRPr="00FE463F" w14:paraId="2B1121F7" w14:textId="77777777" w:rsidTr="007D4AF8">
        <w:tc>
          <w:tcPr>
            <w:tcW w:w="1693" w:type="dxa"/>
          </w:tcPr>
          <w:p w14:paraId="49D2F191" w14:textId="77777777" w:rsidR="007D4AF8" w:rsidRPr="00FE463F" w:rsidRDefault="007D4AF8" w:rsidP="007D4AF8">
            <w:pPr>
              <w:pStyle w:val="TableText"/>
              <w:keepNext/>
              <w:keepLines/>
              <w:rPr>
                <w:noProof/>
              </w:rPr>
            </w:pPr>
            <w:r w:rsidRPr="00FE463F">
              <w:rPr>
                <w:noProof/>
              </w:rPr>
              <w:t>2</w:t>
            </w:r>
          </w:p>
        </w:tc>
        <w:tc>
          <w:tcPr>
            <w:tcW w:w="1637" w:type="dxa"/>
          </w:tcPr>
          <w:p w14:paraId="3C8A2111" w14:textId="77777777" w:rsidR="007D4AF8" w:rsidRPr="00FE463F" w:rsidRDefault="007D4AF8" w:rsidP="007D4AF8">
            <w:pPr>
              <w:pStyle w:val="TableText"/>
              <w:keepNext/>
              <w:keepLines/>
              <w:rPr>
                <w:noProof/>
              </w:rPr>
            </w:pPr>
            <w:r w:rsidRPr="00FE463F">
              <w:rPr>
                <w:noProof/>
              </w:rPr>
              <w:t>7-05</w:t>
            </w:r>
          </w:p>
        </w:tc>
        <w:tc>
          <w:tcPr>
            <w:tcW w:w="2070" w:type="dxa"/>
          </w:tcPr>
          <w:p w14:paraId="1A235767" w14:textId="77777777" w:rsidR="007D4AF8" w:rsidRPr="00FE463F" w:rsidRDefault="007D4AF8" w:rsidP="007D4AF8">
            <w:pPr>
              <w:pStyle w:val="TableText"/>
              <w:keepNext/>
              <w:keepLines/>
              <w:rPr>
                <w:noProof/>
              </w:rPr>
            </w:pPr>
            <w:r w:rsidRPr="00FE463F">
              <w:rPr>
                <w:noProof/>
              </w:rPr>
              <w:t>July 2005</w:t>
            </w:r>
          </w:p>
        </w:tc>
        <w:tc>
          <w:tcPr>
            <w:tcW w:w="2502" w:type="dxa"/>
          </w:tcPr>
          <w:p w14:paraId="58DCD62B" w14:textId="77777777" w:rsidR="007D4AF8" w:rsidRPr="00FE463F" w:rsidRDefault="007D4AF8" w:rsidP="007D4AF8">
            <w:pPr>
              <w:pStyle w:val="TableText"/>
              <w:keepNext/>
              <w:keepLines/>
              <w:rPr>
                <w:noProof/>
              </w:rPr>
            </w:pPr>
            <w:r w:rsidRPr="00FE463F">
              <w:rPr>
                <w:noProof/>
              </w:rPr>
              <w:t>July 5, 2000*</w:t>
            </w:r>
          </w:p>
        </w:tc>
      </w:tr>
    </w:tbl>
    <w:p w14:paraId="4B50BB40" w14:textId="77777777" w:rsidR="007D4AF8" w:rsidRPr="00FE463F" w:rsidRDefault="007D4AF8" w:rsidP="007D4AF8">
      <w:pPr>
        <w:pStyle w:val="APIParametersText"/>
      </w:pPr>
      <w:r w:rsidRPr="00FE463F">
        <w:t xml:space="preserve">*Assuming the current year is 2000 and the F and P flags are </w:t>
      </w:r>
      <w:r w:rsidRPr="00FE463F">
        <w:rPr>
          <w:i/>
        </w:rPr>
        <w:t>not</w:t>
      </w:r>
      <w:r w:rsidRPr="00FE463F">
        <w:t xml:space="preserve"> used.</w:t>
      </w:r>
    </w:p>
    <w:p w14:paraId="07A30D37" w14:textId="6E9E651F" w:rsidR="007D4AF8" w:rsidRPr="00FE463F" w:rsidRDefault="007D4AF8" w:rsidP="007D4AF8">
      <w:pPr>
        <w:pStyle w:val="APIParametersText"/>
        <w:keepNext/>
        <w:keepLines/>
      </w:pPr>
      <w:r w:rsidRPr="00FE463F">
        <w:t>M Flag (with X Flag):</w:t>
      </w:r>
    </w:p>
    <w:tbl>
      <w:tblPr>
        <w:tblW w:w="7902"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693"/>
        <w:gridCol w:w="1637"/>
        <w:gridCol w:w="2070"/>
        <w:gridCol w:w="2502"/>
      </w:tblGrid>
      <w:tr w:rsidR="007D4AF8" w:rsidRPr="00FE463F" w14:paraId="1D0DA6E6" w14:textId="77777777" w:rsidTr="007D4AF8">
        <w:trPr>
          <w:tblHeader/>
        </w:trPr>
        <w:tc>
          <w:tcPr>
            <w:tcW w:w="1693" w:type="dxa"/>
            <w:shd w:val="pct12" w:color="auto" w:fill="auto"/>
          </w:tcPr>
          <w:p w14:paraId="153E9BC6" w14:textId="77777777" w:rsidR="007D4AF8" w:rsidRPr="00FE463F" w:rsidRDefault="007D4AF8" w:rsidP="004402E1">
            <w:pPr>
              <w:pStyle w:val="TableHeading"/>
              <w:rPr>
                <w:noProof/>
              </w:rPr>
            </w:pPr>
            <w:r w:rsidRPr="00FE463F">
              <w:rPr>
                <w:noProof/>
              </w:rPr>
              <w:t>Example</w:t>
            </w:r>
          </w:p>
        </w:tc>
        <w:tc>
          <w:tcPr>
            <w:tcW w:w="1637" w:type="dxa"/>
            <w:shd w:val="pct12" w:color="auto" w:fill="auto"/>
          </w:tcPr>
          <w:p w14:paraId="1DEAB587" w14:textId="77777777" w:rsidR="007D4AF8" w:rsidRPr="00FE463F" w:rsidRDefault="007D4AF8" w:rsidP="004402E1">
            <w:pPr>
              <w:pStyle w:val="TableHeading"/>
              <w:rPr>
                <w:noProof/>
              </w:rPr>
            </w:pPr>
            <w:r w:rsidRPr="00FE463F">
              <w:rPr>
                <w:noProof/>
              </w:rPr>
              <w:t>Date Input</w:t>
            </w:r>
          </w:p>
        </w:tc>
        <w:tc>
          <w:tcPr>
            <w:tcW w:w="2070" w:type="dxa"/>
            <w:shd w:val="pct12" w:color="auto" w:fill="auto"/>
          </w:tcPr>
          <w:p w14:paraId="5042B12B" w14:textId="77777777" w:rsidR="007D4AF8" w:rsidRPr="00FE463F" w:rsidRDefault="007D4AF8" w:rsidP="004402E1">
            <w:pPr>
              <w:pStyle w:val="TableHeading"/>
              <w:rPr>
                <w:noProof/>
              </w:rPr>
            </w:pPr>
            <w:r w:rsidRPr="00FE463F">
              <w:rPr>
                <w:noProof/>
              </w:rPr>
              <w:t>Date Returned</w:t>
            </w:r>
          </w:p>
        </w:tc>
        <w:tc>
          <w:tcPr>
            <w:tcW w:w="2502" w:type="dxa"/>
            <w:shd w:val="pct12" w:color="auto" w:fill="auto"/>
          </w:tcPr>
          <w:p w14:paraId="29939025" w14:textId="77777777" w:rsidR="007D4AF8" w:rsidRPr="00FE463F" w:rsidRDefault="007D4AF8" w:rsidP="004402E1">
            <w:pPr>
              <w:pStyle w:val="TableHeading"/>
              <w:rPr>
                <w:noProof/>
              </w:rPr>
            </w:pPr>
            <w:r w:rsidRPr="00FE463F">
              <w:rPr>
                <w:noProof/>
              </w:rPr>
              <w:t>Returned Without X</w:t>
            </w:r>
          </w:p>
        </w:tc>
      </w:tr>
      <w:tr w:rsidR="007D4AF8" w:rsidRPr="00FE463F" w14:paraId="066B7AB4" w14:textId="77777777" w:rsidTr="007D4AF8">
        <w:tc>
          <w:tcPr>
            <w:tcW w:w="1693" w:type="dxa"/>
          </w:tcPr>
          <w:p w14:paraId="2FC875A9" w14:textId="77777777" w:rsidR="007D4AF8" w:rsidRPr="00FE463F" w:rsidRDefault="007D4AF8" w:rsidP="004402E1">
            <w:pPr>
              <w:pStyle w:val="TableText"/>
              <w:rPr>
                <w:noProof/>
              </w:rPr>
            </w:pPr>
            <w:r w:rsidRPr="00FE463F">
              <w:rPr>
                <w:noProof/>
              </w:rPr>
              <w:t>3</w:t>
            </w:r>
          </w:p>
        </w:tc>
        <w:tc>
          <w:tcPr>
            <w:tcW w:w="1637" w:type="dxa"/>
          </w:tcPr>
          <w:p w14:paraId="38569F66" w14:textId="77777777" w:rsidR="007D4AF8" w:rsidRPr="00FE463F" w:rsidRDefault="007D4AF8" w:rsidP="004402E1">
            <w:pPr>
              <w:pStyle w:val="TableText"/>
              <w:rPr>
                <w:noProof/>
              </w:rPr>
            </w:pPr>
            <w:r w:rsidRPr="00FE463F">
              <w:rPr>
                <w:noProof/>
              </w:rPr>
              <w:t>05 or 2005</w:t>
            </w:r>
          </w:p>
        </w:tc>
        <w:tc>
          <w:tcPr>
            <w:tcW w:w="2070" w:type="dxa"/>
          </w:tcPr>
          <w:p w14:paraId="6E2DDF13" w14:textId="77777777" w:rsidR="007D4AF8" w:rsidRPr="00FE463F" w:rsidRDefault="007D4AF8" w:rsidP="004402E1">
            <w:pPr>
              <w:pStyle w:val="TableText"/>
              <w:rPr>
                <w:noProof/>
              </w:rPr>
            </w:pPr>
            <w:r w:rsidRPr="00FE463F">
              <w:rPr>
                <w:noProof/>
              </w:rPr>
              <w:t>invalid</w:t>
            </w:r>
          </w:p>
        </w:tc>
        <w:tc>
          <w:tcPr>
            <w:tcW w:w="2502" w:type="dxa"/>
          </w:tcPr>
          <w:p w14:paraId="70D3BFA1" w14:textId="77777777" w:rsidR="007D4AF8" w:rsidRPr="00FE463F" w:rsidRDefault="007D4AF8" w:rsidP="004402E1">
            <w:pPr>
              <w:pStyle w:val="TableText"/>
              <w:rPr>
                <w:noProof/>
              </w:rPr>
            </w:pPr>
            <w:r w:rsidRPr="00FE463F">
              <w:rPr>
                <w:noProof/>
              </w:rPr>
              <w:t>2005</w:t>
            </w:r>
          </w:p>
        </w:tc>
      </w:tr>
    </w:tbl>
    <w:p w14:paraId="6E88CC42" w14:textId="4B717E88" w:rsidR="007D4AF8" w:rsidRDefault="007D4AF8" w:rsidP="007D4AF8">
      <w:pPr>
        <w:pStyle w:val="APIParameters"/>
      </w:pPr>
      <w:r w:rsidRPr="00FE463F">
        <w:t>N</w:t>
      </w:r>
      <w:r>
        <w:t>:</w:t>
      </w:r>
      <w:r>
        <w:tab/>
      </w:r>
      <w:r w:rsidRPr="00FE463F">
        <w:t xml:space="preserve">Ordinarily, a user can enter a date in a purely </w:t>
      </w:r>
      <w:r w:rsidRPr="00FE463F">
        <w:rPr>
          <w:b/>
        </w:rPr>
        <w:t>N</w:t>
      </w:r>
      <w:r w:rsidRPr="00FE463F">
        <w:t>umeric form (i.e., </w:t>
      </w:r>
      <w:r w:rsidRPr="00FE463F">
        <w:rPr>
          <w:i/>
        </w:rPr>
        <w:t>MMDDYY</w:t>
      </w:r>
      <w:r w:rsidRPr="00FE463F">
        <w:t xml:space="preserve">). However, if %DT contains an </w:t>
      </w:r>
      <w:r w:rsidRPr="00FE463F">
        <w:rPr>
          <w:b/>
        </w:rPr>
        <w:t>N</w:t>
      </w:r>
      <w:r w:rsidRPr="00FE463F">
        <w:t xml:space="preserve">, then this type of input is </w:t>
      </w:r>
      <w:r w:rsidRPr="00FE463F">
        <w:rPr>
          <w:i/>
        </w:rPr>
        <w:t>not</w:t>
      </w:r>
      <w:r w:rsidRPr="00FE463F">
        <w:t xml:space="preserve"> allowed.</w:t>
      </w:r>
    </w:p>
    <w:p w14:paraId="5C10073D" w14:textId="7109A9AD" w:rsidR="007D4AF8" w:rsidRDefault="007D4AF8" w:rsidP="007D4AF8">
      <w:pPr>
        <w:pStyle w:val="APIParameters"/>
        <w:keepNext/>
        <w:keepLines/>
      </w:pPr>
      <w:r w:rsidRPr="00FE463F">
        <w:t>P</w:t>
      </w:r>
      <w:r>
        <w:t>:</w:t>
      </w:r>
      <w:r>
        <w:tab/>
      </w:r>
      <w:r w:rsidRPr="00FE463F">
        <w:t xml:space="preserve">If a year is </w:t>
      </w:r>
      <w:r w:rsidRPr="00FE463F">
        <w:rPr>
          <w:i/>
        </w:rPr>
        <w:t>not</w:t>
      </w:r>
      <w:r w:rsidRPr="00FE463F">
        <w:t xml:space="preserve"> entered (Example 1), or if a two-digit year is entered (Example 2), a date in the </w:t>
      </w:r>
      <w:r w:rsidRPr="00FE463F">
        <w:rPr>
          <w:b/>
          <w:bCs w:val="0"/>
        </w:rPr>
        <w:t>P</w:t>
      </w:r>
      <w:r w:rsidRPr="00FE463F">
        <w:t>ast is assumed.</w:t>
      </w:r>
    </w:p>
    <w:p w14:paraId="1ABF3F52" w14:textId="739CE8E1" w:rsidR="007D4AF8" w:rsidRDefault="007D4AF8" w:rsidP="007D4AF8">
      <w:pPr>
        <w:pStyle w:val="APIParametersText"/>
        <w:keepNext/>
        <w:keepLines/>
      </w:pPr>
      <w:r w:rsidRPr="00FE463F">
        <w:rPr>
          <w:b/>
          <w:bCs w:val="0"/>
        </w:rPr>
        <w:t>EXCEPTION:</w:t>
      </w:r>
      <w:r w:rsidRPr="00FE463F">
        <w:t xml:space="preserve"> If a two-digit year is entered and those two digits equal the current year, the current year is assumed even if the date is in the future (Example 3).</w:t>
      </w:r>
    </w:p>
    <w:tbl>
      <w:tblPr>
        <w:tblW w:w="7902"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062"/>
        <w:gridCol w:w="1610"/>
        <w:gridCol w:w="1350"/>
        <w:gridCol w:w="1710"/>
        <w:gridCol w:w="2170"/>
      </w:tblGrid>
      <w:tr w:rsidR="007D4AF8" w:rsidRPr="00FE463F" w14:paraId="533893C5" w14:textId="77777777" w:rsidTr="007D4AF8">
        <w:trPr>
          <w:cantSplit/>
          <w:tblHeader/>
        </w:trPr>
        <w:tc>
          <w:tcPr>
            <w:tcW w:w="1062" w:type="dxa"/>
            <w:shd w:val="pct12" w:color="auto" w:fill="auto"/>
          </w:tcPr>
          <w:p w14:paraId="073D5C15" w14:textId="77777777" w:rsidR="007D4AF8" w:rsidRPr="00FE463F" w:rsidRDefault="007D4AF8" w:rsidP="007D4AF8">
            <w:pPr>
              <w:pStyle w:val="TableHeading"/>
              <w:rPr>
                <w:noProof/>
              </w:rPr>
            </w:pPr>
            <w:r w:rsidRPr="00FE463F">
              <w:rPr>
                <w:noProof/>
              </w:rPr>
              <w:t>Example</w:t>
            </w:r>
          </w:p>
        </w:tc>
        <w:tc>
          <w:tcPr>
            <w:tcW w:w="1610" w:type="dxa"/>
            <w:shd w:val="pct12" w:color="auto" w:fill="auto"/>
          </w:tcPr>
          <w:p w14:paraId="580252BE" w14:textId="77777777" w:rsidR="007D4AF8" w:rsidRPr="00FE463F" w:rsidRDefault="007D4AF8" w:rsidP="007D4AF8">
            <w:pPr>
              <w:pStyle w:val="TableHeading"/>
              <w:rPr>
                <w:noProof/>
              </w:rPr>
            </w:pPr>
            <w:r w:rsidRPr="00FE463F">
              <w:rPr>
                <w:noProof/>
              </w:rPr>
              <w:t>Current Date</w:t>
            </w:r>
          </w:p>
        </w:tc>
        <w:tc>
          <w:tcPr>
            <w:tcW w:w="1350" w:type="dxa"/>
            <w:shd w:val="pct12" w:color="auto" w:fill="auto"/>
          </w:tcPr>
          <w:p w14:paraId="6C2D16F1" w14:textId="77777777" w:rsidR="007D4AF8" w:rsidRPr="00FE463F" w:rsidRDefault="007D4AF8" w:rsidP="007D4AF8">
            <w:pPr>
              <w:pStyle w:val="TableHeading"/>
              <w:rPr>
                <w:noProof/>
              </w:rPr>
            </w:pPr>
            <w:r w:rsidRPr="00FE463F">
              <w:rPr>
                <w:noProof/>
              </w:rPr>
              <w:t>User Input</w:t>
            </w:r>
          </w:p>
        </w:tc>
        <w:tc>
          <w:tcPr>
            <w:tcW w:w="1710" w:type="dxa"/>
            <w:shd w:val="pct12" w:color="auto" w:fill="auto"/>
          </w:tcPr>
          <w:p w14:paraId="18D6062D" w14:textId="77777777" w:rsidR="007D4AF8" w:rsidRPr="00FE463F" w:rsidRDefault="007D4AF8" w:rsidP="007D4AF8">
            <w:pPr>
              <w:pStyle w:val="TableHeading"/>
              <w:rPr>
                <w:noProof/>
              </w:rPr>
            </w:pPr>
            <w:r w:rsidRPr="00FE463F">
              <w:rPr>
                <w:noProof/>
              </w:rPr>
              <w:t>Date Returned</w:t>
            </w:r>
          </w:p>
        </w:tc>
        <w:tc>
          <w:tcPr>
            <w:tcW w:w="2170" w:type="dxa"/>
            <w:shd w:val="pct12" w:color="auto" w:fill="auto"/>
          </w:tcPr>
          <w:p w14:paraId="65B7B21B" w14:textId="77777777" w:rsidR="007D4AF8" w:rsidRPr="00FE463F" w:rsidRDefault="007D4AF8" w:rsidP="007D4AF8">
            <w:pPr>
              <w:pStyle w:val="TableHeading"/>
              <w:rPr>
                <w:noProof/>
              </w:rPr>
            </w:pPr>
            <w:r w:rsidRPr="00FE463F">
              <w:rPr>
                <w:noProof/>
              </w:rPr>
              <w:t>Returned Without P</w:t>
            </w:r>
          </w:p>
        </w:tc>
      </w:tr>
      <w:tr w:rsidR="007D4AF8" w:rsidRPr="00FE463F" w14:paraId="1BC337F4" w14:textId="77777777" w:rsidTr="007D4AF8">
        <w:trPr>
          <w:cantSplit/>
        </w:trPr>
        <w:tc>
          <w:tcPr>
            <w:tcW w:w="1062" w:type="dxa"/>
          </w:tcPr>
          <w:p w14:paraId="3C89BDDD" w14:textId="77777777" w:rsidR="007D4AF8" w:rsidRPr="00FE463F" w:rsidRDefault="007D4AF8" w:rsidP="007D4AF8">
            <w:pPr>
              <w:pStyle w:val="TableText"/>
              <w:keepNext/>
              <w:keepLines/>
              <w:rPr>
                <w:noProof/>
              </w:rPr>
            </w:pPr>
            <w:r w:rsidRPr="00FE463F">
              <w:rPr>
                <w:noProof/>
              </w:rPr>
              <w:t>1</w:t>
            </w:r>
          </w:p>
        </w:tc>
        <w:tc>
          <w:tcPr>
            <w:tcW w:w="1610" w:type="dxa"/>
          </w:tcPr>
          <w:p w14:paraId="0B45A433" w14:textId="77777777" w:rsidR="007D4AF8" w:rsidRPr="00FE463F" w:rsidRDefault="007D4AF8" w:rsidP="007D4AF8">
            <w:pPr>
              <w:pStyle w:val="TableText"/>
              <w:keepNext/>
              <w:keepLines/>
              <w:rPr>
                <w:noProof/>
              </w:rPr>
            </w:pPr>
            <w:r w:rsidRPr="00FE463F">
              <w:rPr>
                <w:noProof/>
              </w:rPr>
              <w:t>March 1, 1995</w:t>
            </w:r>
          </w:p>
        </w:tc>
        <w:tc>
          <w:tcPr>
            <w:tcW w:w="1350" w:type="dxa"/>
          </w:tcPr>
          <w:p w14:paraId="09B8F500" w14:textId="77777777" w:rsidR="007D4AF8" w:rsidRPr="00FE463F" w:rsidRDefault="007D4AF8" w:rsidP="007D4AF8">
            <w:pPr>
              <w:pStyle w:val="TableText"/>
              <w:keepNext/>
              <w:keepLines/>
              <w:rPr>
                <w:noProof/>
              </w:rPr>
            </w:pPr>
            <w:r w:rsidRPr="00FE463F">
              <w:rPr>
                <w:noProof/>
              </w:rPr>
              <w:t>6/1</w:t>
            </w:r>
          </w:p>
        </w:tc>
        <w:tc>
          <w:tcPr>
            <w:tcW w:w="1710" w:type="dxa"/>
          </w:tcPr>
          <w:p w14:paraId="179BA485" w14:textId="77777777" w:rsidR="007D4AF8" w:rsidRPr="00FE463F" w:rsidRDefault="007D4AF8" w:rsidP="007D4AF8">
            <w:pPr>
              <w:pStyle w:val="TableText"/>
              <w:keepNext/>
              <w:keepLines/>
              <w:rPr>
                <w:noProof/>
              </w:rPr>
            </w:pPr>
            <w:r w:rsidRPr="00FE463F">
              <w:rPr>
                <w:noProof/>
              </w:rPr>
              <w:t>June 1, 1994</w:t>
            </w:r>
          </w:p>
        </w:tc>
        <w:tc>
          <w:tcPr>
            <w:tcW w:w="2170" w:type="dxa"/>
          </w:tcPr>
          <w:p w14:paraId="4903398A" w14:textId="77777777" w:rsidR="007D4AF8" w:rsidRPr="00FE463F" w:rsidRDefault="007D4AF8" w:rsidP="007D4AF8">
            <w:pPr>
              <w:pStyle w:val="TableText"/>
              <w:keepNext/>
              <w:keepLines/>
              <w:rPr>
                <w:noProof/>
              </w:rPr>
            </w:pPr>
            <w:r w:rsidRPr="00FE463F">
              <w:rPr>
                <w:noProof/>
              </w:rPr>
              <w:t>June 1, 1995</w:t>
            </w:r>
          </w:p>
        </w:tc>
      </w:tr>
      <w:tr w:rsidR="007D4AF8" w:rsidRPr="00FE463F" w14:paraId="665D0236" w14:textId="77777777" w:rsidTr="007D4AF8">
        <w:trPr>
          <w:cantSplit/>
        </w:trPr>
        <w:tc>
          <w:tcPr>
            <w:tcW w:w="1062" w:type="dxa"/>
          </w:tcPr>
          <w:p w14:paraId="2B4656CC" w14:textId="77777777" w:rsidR="007D4AF8" w:rsidRPr="00FE463F" w:rsidRDefault="007D4AF8" w:rsidP="007D4AF8">
            <w:pPr>
              <w:pStyle w:val="TableText"/>
              <w:keepNext/>
              <w:keepLines/>
              <w:rPr>
                <w:noProof/>
              </w:rPr>
            </w:pPr>
            <w:r w:rsidRPr="00FE463F">
              <w:rPr>
                <w:noProof/>
              </w:rPr>
              <w:t>2</w:t>
            </w:r>
          </w:p>
        </w:tc>
        <w:tc>
          <w:tcPr>
            <w:tcW w:w="1610" w:type="dxa"/>
          </w:tcPr>
          <w:p w14:paraId="447C8AB4" w14:textId="77777777" w:rsidR="007D4AF8" w:rsidRPr="00FE463F" w:rsidRDefault="007D4AF8" w:rsidP="007D4AF8">
            <w:pPr>
              <w:pStyle w:val="TableText"/>
              <w:keepNext/>
              <w:keepLines/>
              <w:rPr>
                <w:noProof/>
              </w:rPr>
            </w:pPr>
            <w:r w:rsidRPr="00FE463F">
              <w:rPr>
                <w:noProof/>
              </w:rPr>
              <w:t>March 1, 1995</w:t>
            </w:r>
          </w:p>
        </w:tc>
        <w:tc>
          <w:tcPr>
            <w:tcW w:w="1350" w:type="dxa"/>
          </w:tcPr>
          <w:p w14:paraId="78E1F6E0" w14:textId="77777777" w:rsidR="007D4AF8" w:rsidRPr="00FE463F" w:rsidRDefault="007D4AF8" w:rsidP="007D4AF8">
            <w:pPr>
              <w:pStyle w:val="TableText"/>
              <w:keepNext/>
              <w:keepLines/>
              <w:rPr>
                <w:noProof/>
              </w:rPr>
            </w:pPr>
            <w:r w:rsidRPr="00FE463F">
              <w:rPr>
                <w:noProof/>
              </w:rPr>
              <w:t>6/1/98</w:t>
            </w:r>
          </w:p>
        </w:tc>
        <w:tc>
          <w:tcPr>
            <w:tcW w:w="1710" w:type="dxa"/>
          </w:tcPr>
          <w:p w14:paraId="0FC8E743" w14:textId="77777777" w:rsidR="007D4AF8" w:rsidRPr="00FE463F" w:rsidRDefault="007D4AF8" w:rsidP="007D4AF8">
            <w:pPr>
              <w:pStyle w:val="TableText"/>
              <w:keepNext/>
              <w:keepLines/>
              <w:rPr>
                <w:noProof/>
              </w:rPr>
            </w:pPr>
            <w:r w:rsidRPr="00FE463F">
              <w:rPr>
                <w:noProof/>
              </w:rPr>
              <w:t>June 1, 1898</w:t>
            </w:r>
          </w:p>
        </w:tc>
        <w:tc>
          <w:tcPr>
            <w:tcW w:w="2170" w:type="dxa"/>
          </w:tcPr>
          <w:p w14:paraId="295CC0CB" w14:textId="77777777" w:rsidR="007D4AF8" w:rsidRPr="00FE463F" w:rsidRDefault="007D4AF8" w:rsidP="007D4AF8">
            <w:pPr>
              <w:pStyle w:val="TableText"/>
              <w:keepNext/>
              <w:keepLines/>
              <w:rPr>
                <w:noProof/>
              </w:rPr>
            </w:pPr>
            <w:r w:rsidRPr="00FE463F">
              <w:rPr>
                <w:noProof/>
              </w:rPr>
              <w:t>June 1, 1998</w:t>
            </w:r>
          </w:p>
        </w:tc>
      </w:tr>
      <w:tr w:rsidR="007D4AF8" w:rsidRPr="00FE463F" w14:paraId="0BBAACF3" w14:textId="77777777" w:rsidTr="007D4AF8">
        <w:trPr>
          <w:cantSplit/>
        </w:trPr>
        <w:tc>
          <w:tcPr>
            <w:tcW w:w="1062" w:type="dxa"/>
          </w:tcPr>
          <w:p w14:paraId="192AC2FD" w14:textId="77777777" w:rsidR="007D4AF8" w:rsidRPr="00FE463F" w:rsidRDefault="007D4AF8" w:rsidP="004402E1">
            <w:pPr>
              <w:pStyle w:val="TableText"/>
              <w:rPr>
                <w:noProof/>
              </w:rPr>
            </w:pPr>
            <w:r w:rsidRPr="00FE463F">
              <w:rPr>
                <w:noProof/>
              </w:rPr>
              <w:t>3</w:t>
            </w:r>
          </w:p>
        </w:tc>
        <w:tc>
          <w:tcPr>
            <w:tcW w:w="1610" w:type="dxa"/>
          </w:tcPr>
          <w:p w14:paraId="18871092" w14:textId="77777777" w:rsidR="007D4AF8" w:rsidRPr="00FE463F" w:rsidRDefault="007D4AF8" w:rsidP="004402E1">
            <w:pPr>
              <w:pStyle w:val="TableText"/>
              <w:rPr>
                <w:noProof/>
              </w:rPr>
            </w:pPr>
            <w:r w:rsidRPr="00FE463F">
              <w:rPr>
                <w:noProof/>
              </w:rPr>
              <w:t>March 1, 1995</w:t>
            </w:r>
          </w:p>
        </w:tc>
        <w:tc>
          <w:tcPr>
            <w:tcW w:w="1350" w:type="dxa"/>
          </w:tcPr>
          <w:p w14:paraId="10936E69" w14:textId="77777777" w:rsidR="007D4AF8" w:rsidRPr="00FE463F" w:rsidRDefault="007D4AF8" w:rsidP="004402E1">
            <w:pPr>
              <w:pStyle w:val="TableText"/>
              <w:rPr>
                <w:noProof/>
              </w:rPr>
            </w:pPr>
            <w:r w:rsidRPr="00FE463F">
              <w:rPr>
                <w:noProof/>
              </w:rPr>
              <w:t>6/1/95</w:t>
            </w:r>
          </w:p>
        </w:tc>
        <w:tc>
          <w:tcPr>
            <w:tcW w:w="1710" w:type="dxa"/>
          </w:tcPr>
          <w:p w14:paraId="02FF5C8F" w14:textId="77777777" w:rsidR="007D4AF8" w:rsidRPr="00FE463F" w:rsidRDefault="007D4AF8" w:rsidP="004402E1">
            <w:pPr>
              <w:pStyle w:val="TableText"/>
              <w:rPr>
                <w:noProof/>
              </w:rPr>
            </w:pPr>
            <w:r w:rsidRPr="00FE463F">
              <w:rPr>
                <w:noProof/>
              </w:rPr>
              <w:t>June 1, 1995</w:t>
            </w:r>
          </w:p>
        </w:tc>
        <w:tc>
          <w:tcPr>
            <w:tcW w:w="2170" w:type="dxa"/>
          </w:tcPr>
          <w:p w14:paraId="198E8616" w14:textId="77777777" w:rsidR="007D4AF8" w:rsidRPr="00FE463F" w:rsidRDefault="007D4AF8" w:rsidP="004402E1">
            <w:pPr>
              <w:pStyle w:val="TableText"/>
              <w:rPr>
                <w:noProof/>
              </w:rPr>
            </w:pPr>
            <w:r w:rsidRPr="00FE463F">
              <w:rPr>
                <w:noProof/>
              </w:rPr>
              <w:t>June 1, 1995</w:t>
            </w:r>
          </w:p>
        </w:tc>
      </w:tr>
    </w:tbl>
    <w:p w14:paraId="659F04F5" w14:textId="3FD75131" w:rsidR="007D4AF8" w:rsidRDefault="007D4AF8" w:rsidP="007D4AF8">
      <w:pPr>
        <w:pStyle w:val="APIParametersNote"/>
      </w:pPr>
      <w:r>
        <w:drawing>
          <wp:inline distT="0" distB="0" distL="0" distR="0" wp14:anchorId="630F8A42" wp14:editId="6637F864">
            <wp:extent cx="304800" cy="304800"/>
            <wp:effectExtent l="0" t="0" r="0" b="0"/>
            <wp:docPr id="162" name="Picture 1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the behavior of %DT when neither the </w:t>
      </w:r>
      <w:r w:rsidRPr="00FE463F">
        <w:rPr>
          <w:b/>
        </w:rPr>
        <w:t>F</w:t>
      </w:r>
      <w:r w:rsidRPr="00FE463F">
        <w:t xml:space="preserve"> nor </w:t>
      </w:r>
      <w:r w:rsidRPr="00FE463F">
        <w:rPr>
          <w:b/>
        </w:rPr>
        <w:t>P</w:t>
      </w:r>
      <w:r w:rsidRPr="00FE463F">
        <w:t xml:space="preserve"> flag is used, see </w:t>
      </w:r>
      <w:r>
        <w:t>“</w:t>
      </w:r>
      <w:r w:rsidRPr="007D4AF8">
        <w:rPr>
          <w:color w:val="0000FF"/>
          <w:u w:val="single"/>
        </w:rPr>
        <w:fldChar w:fldCharType="begin"/>
      </w:r>
      <w:r w:rsidRPr="007D4AF8">
        <w:rPr>
          <w:color w:val="0000FF"/>
          <w:u w:val="single"/>
        </w:rPr>
        <w:instrText xml:space="preserve"> REF DT_Note \h </w:instrText>
      </w:r>
      <w:r>
        <w:rPr>
          <w:color w:val="0000FF"/>
          <w:u w:val="single"/>
        </w:rPr>
        <w:instrText xml:space="preserve"> \* MERGEFORMAT </w:instrText>
      </w:r>
      <w:r w:rsidRPr="007D4AF8">
        <w:rPr>
          <w:color w:val="0000FF"/>
          <w:u w:val="single"/>
        </w:rPr>
      </w:r>
      <w:r w:rsidRPr="007D4AF8">
        <w:rPr>
          <w:color w:val="0000FF"/>
          <w:u w:val="single"/>
        </w:rPr>
        <w:fldChar w:fldCharType="separate"/>
      </w:r>
      <w:r w:rsidR="00F300F5" w:rsidRPr="00F300F5">
        <w:rPr>
          <w:color w:val="0000FF"/>
          <w:u w:val="single"/>
        </w:rPr>
        <w:t>Y2K Changes</w:t>
      </w:r>
      <w:r w:rsidRPr="007D4AF8">
        <w:rPr>
          <w:color w:val="0000FF"/>
          <w:u w:val="single"/>
        </w:rPr>
        <w:fldChar w:fldCharType="end"/>
      </w:r>
      <w:r w:rsidRPr="00FE463F">
        <w:t>.</w:t>
      </w:r>
      <w:r>
        <w:t>”</w:t>
      </w:r>
    </w:p>
    <w:p w14:paraId="2211E6B2" w14:textId="311F3BF9" w:rsidR="007D4AF8" w:rsidRDefault="007D4AF8" w:rsidP="007D4AF8">
      <w:pPr>
        <w:pStyle w:val="APIParameters"/>
      </w:pPr>
      <w:r w:rsidRPr="00FE463F">
        <w:lastRenderedPageBreak/>
        <w:t>R</w:t>
      </w:r>
      <w:r>
        <w:t>:</w:t>
      </w:r>
      <w:r>
        <w:tab/>
      </w:r>
      <w:r w:rsidRPr="00FE463F">
        <w:t xml:space="preserve">Time is </w:t>
      </w:r>
      <w:r w:rsidRPr="00FE463F">
        <w:rPr>
          <w:b/>
        </w:rPr>
        <w:t>R</w:t>
      </w:r>
      <w:r w:rsidRPr="00FE463F">
        <w:t xml:space="preserve">equired. It </w:t>
      </w:r>
      <w:r w:rsidRPr="00FE463F">
        <w:rPr>
          <w:i/>
        </w:rPr>
        <w:t>must</w:t>
      </w:r>
      <w:r w:rsidRPr="00FE463F">
        <w:t xml:space="preserve"> be input.</w:t>
      </w:r>
    </w:p>
    <w:p w14:paraId="164C9B66" w14:textId="3064E65F" w:rsidR="007D4AF8" w:rsidRDefault="007D4AF8" w:rsidP="007D4AF8">
      <w:pPr>
        <w:pStyle w:val="APIParameters"/>
      </w:pPr>
      <w:r w:rsidRPr="00FE463F">
        <w:t>S</w:t>
      </w:r>
      <w:r>
        <w:t>:</w:t>
      </w:r>
      <w:r>
        <w:tab/>
      </w:r>
      <w:r w:rsidRPr="00FE463F">
        <w:rPr>
          <w:b/>
        </w:rPr>
        <w:t>S</w:t>
      </w:r>
      <w:r w:rsidRPr="00FE463F">
        <w:t>econds are to be returned.</w:t>
      </w:r>
    </w:p>
    <w:p w14:paraId="29E6857B" w14:textId="2FBA32C5" w:rsidR="007D4AF8" w:rsidRDefault="007D4AF8" w:rsidP="007D4AF8">
      <w:pPr>
        <w:pStyle w:val="APIParameters"/>
        <w:keepNext/>
        <w:keepLines/>
      </w:pPr>
      <w:r w:rsidRPr="00FE463F">
        <w:t>T</w:t>
      </w:r>
      <w:r>
        <w:t>:</w:t>
      </w:r>
      <w:r>
        <w:tab/>
      </w:r>
      <w:r w:rsidRPr="00FE463F">
        <w:rPr>
          <w:b/>
        </w:rPr>
        <w:t>T</w:t>
      </w:r>
      <w:r w:rsidRPr="00FE463F">
        <w:t xml:space="preserve">ime is allowed in the input, but it is </w:t>
      </w:r>
      <w:r w:rsidRPr="00FE463F">
        <w:rPr>
          <w:i/>
        </w:rPr>
        <w:t>not</w:t>
      </w:r>
      <w:r w:rsidRPr="00FE463F">
        <w:t xml:space="preserve"> necessary.</w:t>
      </w:r>
    </w:p>
    <w:p w14:paraId="153A6E96" w14:textId="0A2409C3" w:rsidR="007D4AF8" w:rsidRDefault="007D4AF8" w:rsidP="007D4AF8">
      <w:pPr>
        <w:pStyle w:val="APIParametersNote"/>
      </w:pPr>
      <w:r>
        <w:drawing>
          <wp:inline distT="0" distB="0" distL="0" distR="0" wp14:anchorId="0A77B173" wp14:editId="2CDF43E6">
            <wp:extent cx="304800" cy="304800"/>
            <wp:effectExtent l="0" t="0" r="0" b="0"/>
            <wp:docPr id="163" name="Picture 1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details of how user-input times are interpreted, see the “Date Fields in the Editing Specific Field Types” section in the </w:t>
      </w:r>
      <w:r w:rsidRPr="00FE463F">
        <w:rPr>
          <w:i/>
        </w:rPr>
        <w:t>VA FileMan User Manual</w:t>
      </w:r>
      <w:r w:rsidRPr="00FE463F">
        <w:t>.</w:t>
      </w:r>
    </w:p>
    <w:p w14:paraId="2397258E" w14:textId="77E042F9" w:rsidR="007D4AF8" w:rsidRDefault="007D4AF8" w:rsidP="007D4AF8">
      <w:pPr>
        <w:pStyle w:val="APIParameters"/>
      </w:pPr>
      <w:r w:rsidRPr="00FE463F">
        <w:t>X</w:t>
      </w:r>
      <w:r>
        <w:t>:</w:t>
      </w:r>
      <w:r>
        <w:tab/>
      </w:r>
      <w:r w:rsidRPr="00FE463F">
        <w:t>E</w:t>
      </w:r>
      <w:r w:rsidRPr="00FE463F">
        <w:rPr>
          <w:b/>
          <w:bCs w:val="0"/>
        </w:rPr>
        <w:t>X</w:t>
      </w:r>
      <w:r w:rsidRPr="00FE463F">
        <w:t xml:space="preserve">act input is required. If X is used </w:t>
      </w:r>
      <w:r w:rsidRPr="00FE463F">
        <w:rPr>
          <w:i/>
        </w:rPr>
        <w:t>without</w:t>
      </w:r>
      <w:r w:rsidRPr="00FE463F">
        <w:t xml:space="preserve"> </w:t>
      </w:r>
      <w:r w:rsidRPr="00FE463F">
        <w:rPr>
          <w:b/>
        </w:rPr>
        <w:t>M</w:t>
      </w:r>
      <w:r w:rsidRPr="00FE463F">
        <w:t xml:space="preserve">, date input </w:t>
      </w:r>
      <w:r w:rsidRPr="00FE463F">
        <w:rPr>
          <w:i/>
        </w:rPr>
        <w:t>must</w:t>
      </w:r>
      <w:r w:rsidRPr="00FE463F">
        <w:t xml:space="preserve"> include a day and month. Without </w:t>
      </w:r>
      <w:r w:rsidRPr="00FE463F">
        <w:rPr>
          <w:b/>
        </w:rPr>
        <w:t>X</w:t>
      </w:r>
      <w:r w:rsidRPr="00FE463F">
        <w:t>, the input can be just month-year or only a year.</w:t>
      </w:r>
    </w:p>
    <w:p w14:paraId="71764CAE" w14:textId="7CD2148C" w:rsidR="007D4AF8" w:rsidRPr="00FE463F" w:rsidRDefault="007D4AF8" w:rsidP="007D4AF8">
      <w:pPr>
        <w:pStyle w:val="APIParametersText"/>
      </w:pPr>
      <w:r w:rsidRPr="00FE463F">
        <w:t xml:space="preserve">If </w:t>
      </w:r>
      <w:r w:rsidRPr="00FE463F">
        <w:rPr>
          <w:b/>
        </w:rPr>
        <w:t>X</w:t>
      </w:r>
      <w:r w:rsidRPr="00FE463F">
        <w:t xml:space="preserve"> is used with </w:t>
      </w:r>
      <w:r w:rsidRPr="00FE463F">
        <w:rPr>
          <w:b/>
        </w:rPr>
        <w:t>M</w:t>
      </w:r>
      <w:r w:rsidRPr="00FE463F">
        <w:t xml:space="preserve">, date input </w:t>
      </w:r>
      <w:r w:rsidRPr="00FE463F">
        <w:rPr>
          <w:i/>
        </w:rPr>
        <w:t>must</w:t>
      </w:r>
      <w:r w:rsidRPr="00FE463F">
        <w:t xml:space="preserve"> include a month. If M is used </w:t>
      </w:r>
      <w:r w:rsidRPr="00FE463F">
        <w:rPr>
          <w:i/>
        </w:rPr>
        <w:t>without</w:t>
      </w:r>
      <w:r w:rsidRPr="00FE463F">
        <w:t xml:space="preserve"> </w:t>
      </w:r>
      <w:r w:rsidRPr="00FE463F">
        <w:rPr>
          <w:b/>
        </w:rPr>
        <w:t>X</w:t>
      </w:r>
      <w:r w:rsidRPr="00FE463F">
        <w:t>, then the input can be just a year.</w:t>
      </w:r>
    </w:p>
    <w:p w14:paraId="6B9FC29B" w14:textId="77777777" w:rsidR="003664DC" w:rsidRPr="00FE463F" w:rsidRDefault="003664DC" w:rsidP="003664DC">
      <w:pPr>
        <w:pStyle w:val="BodyText6"/>
        <w:rPr>
          <w:noProof/>
        </w:rPr>
      </w:pPr>
    </w:p>
    <w:p w14:paraId="6B9FC29C" w14:textId="2244AE16" w:rsidR="00BE674E" w:rsidRPr="00FE463F" w:rsidRDefault="00E86526" w:rsidP="000E3132">
      <w:pPr>
        <w:pStyle w:val="Heading4"/>
        <w:rPr>
          <w:noProof/>
        </w:rPr>
      </w:pPr>
      <w:bookmarkStart w:id="444" w:name="DT_Note"/>
      <w:r w:rsidRPr="00FE463F">
        <w:rPr>
          <w:noProof/>
        </w:rPr>
        <w:t>Y2K Changes</w:t>
      </w:r>
      <w:bookmarkEnd w:id="444"/>
    </w:p>
    <w:p w14:paraId="6B9FC29D" w14:textId="77777777" w:rsidR="00E86526" w:rsidRPr="00FE463F" w:rsidRDefault="00E86526" w:rsidP="003664DC">
      <w:pPr>
        <w:pStyle w:val="BodyText"/>
        <w:keepNext/>
        <w:keepLines/>
        <w:rPr>
          <w:noProof/>
        </w:rPr>
      </w:pPr>
      <w:r w:rsidRPr="00FE463F">
        <w:rPr>
          <w:noProof/>
        </w:rPr>
        <w:t>If no year is entered</w:t>
      </w:r>
      <w:r w:rsidR="0043299A" w:rsidRPr="00FE463F">
        <w:rPr>
          <w:noProof/>
        </w:rPr>
        <w:t>, the current year is assumed (E</w:t>
      </w:r>
      <w:r w:rsidRPr="00FE463F">
        <w:rPr>
          <w:noProof/>
        </w:rPr>
        <w:t>xample 1).</w:t>
      </w:r>
    </w:p>
    <w:p w14:paraId="6B9FC29E" w14:textId="77777777" w:rsidR="00E86526" w:rsidRPr="00FE463F" w:rsidRDefault="00E86526" w:rsidP="003664DC">
      <w:pPr>
        <w:pStyle w:val="BodyText"/>
        <w:keepNext/>
        <w:keepLines/>
        <w:rPr>
          <w:noProof/>
        </w:rPr>
      </w:pPr>
      <w:r w:rsidRPr="00FE463F">
        <w:rPr>
          <w:noProof/>
        </w:rPr>
        <w:t>If a two-digit year is entered, a year less than 20 years in the future and no more than 80 years in the past is assumed. For example, in the year 2000, two-digit years are assumed to be between 1920 through 2019.</w:t>
      </w:r>
    </w:p>
    <w:p w14:paraId="6B9FC29F" w14:textId="77777777" w:rsidR="00E2555E" w:rsidRPr="00FE463F" w:rsidRDefault="002F0AF3" w:rsidP="003664DC">
      <w:pPr>
        <w:pStyle w:val="Note"/>
        <w:keepNext/>
        <w:keepLines/>
        <w:rPr>
          <w:noProof/>
        </w:rPr>
      </w:pPr>
      <w:r>
        <w:rPr>
          <w:noProof/>
        </w:rPr>
        <w:drawing>
          <wp:inline distT="0" distB="0" distL="0" distR="0" wp14:anchorId="6B9FFA2A" wp14:editId="6B9FFA2B">
            <wp:extent cx="304800" cy="304800"/>
            <wp:effectExtent l="0" t="0" r="0" b="0"/>
            <wp:docPr id="164" name="Picture 1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2555E" w:rsidRPr="00FE463F">
        <w:rPr>
          <w:noProof/>
        </w:rPr>
        <w:tab/>
      </w:r>
      <w:r w:rsidR="00E2555E" w:rsidRPr="00FE463F">
        <w:rPr>
          <w:b/>
          <w:noProof/>
        </w:rPr>
        <w:t>NOTE:</w:t>
      </w:r>
      <w:r w:rsidR="00E2555E" w:rsidRPr="00FE463F">
        <w:rPr>
          <w:noProof/>
        </w:rPr>
        <w:t xml:space="preserve"> Only the year, not the current month and day, is taken into account in this calculation (Examples 2 through 5).</w:t>
      </w:r>
    </w:p>
    <w:p w14:paraId="6B9FC2A0" w14:textId="2D0C5F58" w:rsidR="00E2555E" w:rsidRPr="00FE463F" w:rsidRDefault="00E2555E" w:rsidP="00E2555E">
      <w:pPr>
        <w:pStyle w:val="Caption"/>
        <w:rPr>
          <w:noProof/>
        </w:rPr>
      </w:pPr>
      <w:bookmarkStart w:id="445" w:name="_Toc48037496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33</w:t>
      </w:r>
      <w:r w:rsidRPr="00FE463F">
        <w:rPr>
          <w:noProof/>
        </w:rPr>
        <w:fldChar w:fldCharType="end"/>
      </w:r>
      <w:r w:rsidR="00405EF1">
        <w:rPr>
          <w:noProof/>
        </w:rPr>
        <w:t>:</w:t>
      </w:r>
      <w:r w:rsidRPr="00FE463F">
        <w:rPr>
          <w:noProof/>
        </w:rPr>
        <w:t xml:space="preserve"> ^%DT: Internal to External Date—Y2K Changes</w:t>
      </w:r>
      <w:bookmarkEnd w:id="445"/>
    </w:p>
    <w:tbl>
      <w:tblPr>
        <w:tblW w:w="95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050"/>
        <w:gridCol w:w="2790"/>
        <w:gridCol w:w="2790"/>
        <w:gridCol w:w="2946"/>
      </w:tblGrid>
      <w:tr w:rsidR="00E86526" w:rsidRPr="00FE463F" w14:paraId="6B9FC2A5" w14:textId="77777777" w:rsidTr="00E2555E">
        <w:trPr>
          <w:tblHeader/>
        </w:trPr>
        <w:tc>
          <w:tcPr>
            <w:tcW w:w="1050" w:type="dxa"/>
            <w:shd w:val="pct12" w:color="auto" w:fill="auto"/>
          </w:tcPr>
          <w:p w14:paraId="6B9FC2A1" w14:textId="77777777" w:rsidR="00E86526" w:rsidRPr="00FE463F" w:rsidRDefault="00E86526" w:rsidP="00E2555E">
            <w:pPr>
              <w:pStyle w:val="TableHeading"/>
              <w:rPr>
                <w:noProof/>
              </w:rPr>
            </w:pPr>
            <w:bookmarkStart w:id="446" w:name="COL001_TBL028"/>
            <w:bookmarkEnd w:id="446"/>
            <w:r w:rsidRPr="00FE463F">
              <w:rPr>
                <w:noProof/>
              </w:rPr>
              <w:t>Example</w:t>
            </w:r>
          </w:p>
        </w:tc>
        <w:tc>
          <w:tcPr>
            <w:tcW w:w="2790" w:type="dxa"/>
            <w:shd w:val="pct12" w:color="auto" w:fill="auto"/>
          </w:tcPr>
          <w:p w14:paraId="6B9FC2A2" w14:textId="77777777" w:rsidR="00E86526" w:rsidRPr="00FE463F" w:rsidRDefault="00E86526" w:rsidP="00E2555E">
            <w:pPr>
              <w:pStyle w:val="TableHeading"/>
              <w:rPr>
                <w:noProof/>
              </w:rPr>
            </w:pPr>
            <w:r w:rsidRPr="00FE463F">
              <w:rPr>
                <w:noProof/>
              </w:rPr>
              <w:t>Current Date</w:t>
            </w:r>
          </w:p>
        </w:tc>
        <w:tc>
          <w:tcPr>
            <w:tcW w:w="2790" w:type="dxa"/>
            <w:shd w:val="pct12" w:color="auto" w:fill="auto"/>
          </w:tcPr>
          <w:p w14:paraId="6B9FC2A3" w14:textId="77777777" w:rsidR="00E86526" w:rsidRPr="00FE463F" w:rsidRDefault="00E86526" w:rsidP="00E2555E">
            <w:pPr>
              <w:pStyle w:val="TableHeading"/>
              <w:rPr>
                <w:noProof/>
              </w:rPr>
            </w:pPr>
            <w:r w:rsidRPr="00FE463F">
              <w:rPr>
                <w:noProof/>
              </w:rPr>
              <w:t>User Input</w:t>
            </w:r>
          </w:p>
        </w:tc>
        <w:tc>
          <w:tcPr>
            <w:tcW w:w="2946" w:type="dxa"/>
            <w:shd w:val="pct12" w:color="auto" w:fill="auto"/>
          </w:tcPr>
          <w:p w14:paraId="6B9FC2A4" w14:textId="77777777" w:rsidR="00E86526" w:rsidRPr="00FE463F" w:rsidRDefault="00E86526" w:rsidP="00E2555E">
            <w:pPr>
              <w:pStyle w:val="TableHeading"/>
              <w:rPr>
                <w:noProof/>
              </w:rPr>
            </w:pPr>
            <w:r w:rsidRPr="00FE463F">
              <w:rPr>
                <w:noProof/>
              </w:rPr>
              <w:t>Date Returned</w:t>
            </w:r>
          </w:p>
        </w:tc>
      </w:tr>
      <w:tr w:rsidR="00E86526" w:rsidRPr="00FE463F" w14:paraId="6B9FC2AA" w14:textId="77777777" w:rsidTr="00E2555E">
        <w:tc>
          <w:tcPr>
            <w:tcW w:w="1050" w:type="dxa"/>
          </w:tcPr>
          <w:p w14:paraId="6B9FC2A6" w14:textId="77777777" w:rsidR="00E86526" w:rsidRPr="00FE463F" w:rsidRDefault="00E2555E" w:rsidP="00E2555E">
            <w:pPr>
              <w:pStyle w:val="TableText"/>
              <w:keepNext/>
              <w:keepLines/>
              <w:rPr>
                <w:noProof/>
              </w:rPr>
            </w:pPr>
            <w:r w:rsidRPr="00FE463F">
              <w:rPr>
                <w:noProof/>
              </w:rPr>
              <w:t>1</w:t>
            </w:r>
          </w:p>
        </w:tc>
        <w:tc>
          <w:tcPr>
            <w:tcW w:w="2790" w:type="dxa"/>
          </w:tcPr>
          <w:p w14:paraId="6B9FC2A7" w14:textId="77777777" w:rsidR="00E86526" w:rsidRPr="00FE463F" w:rsidRDefault="00E86526" w:rsidP="00E2555E">
            <w:pPr>
              <w:pStyle w:val="TableText"/>
              <w:keepNext/>
              <w:keepLines/>
              <w:rPr>
                <w:noProof/>
              </w:rPr>
            </w:pPr>
            <w:r w:rsidRPr="00FE463F">
              <w:rPr>
                <w:noProof/>
              </w:rPr>
              <w:t>Sep 15, 2000</w:t>
            </w:r>
          </w:p>
        </w:tc>
        <w:tc>
          <w:tcPr>
            <w:tcW w:w="2790" w:type="dxa"/>
          </w:tcPr>
          <w:p w14:paraId="6B9FC2A8" w14:textId="77777777" w:rsidR="00E86526" w:rsidRPr="00FE463F" w:rsidRDefault="00E86526" w:rsidP="00E2555E">
            <w:pPr>
              <w:pStyle w:val="TableText"/>
              <w:keepNext/>
              <w:keepLines/>
              <w:rPr>
                <w:noProof/>
              </w:rPr>
            </w:pPr>
            <w:r w:rsidRPr="00FE463F">
              <w:rPr>
                <w:noProof/>
              </w:rPr>
              <w:t>3/15</w:t>
            </w:r>
          </w:p>
        </w:tc>
        <w:tc>
          <w:tcPr>
            <w:tcW w:w="2946" w:type="dxa"/>
          </w:tcPr>
          <w:p w14:paraId="6B9FC2A9" w14:textId="77777777" w:rsidR="00E86526" w:rsidRPr="00FE463F" w:rsidRDefault="00E86526" w:rsidP="00E2555E">
            <w:pPr>
              <w:pStyle w:val="TableText"/>
              <w:keepNext/>
              <w:keepLines/>
              <w:rPr>
                <w:noProof/>
              </w:rPr>
            </w:pPr>
            <w:r w:rsidRPr="00FE463F">
              <w:rPr>
                <w:noProof/>
              </w:rPr>
              <w:t>Mar 15, 2000</w:t>
            </w:r>
          </w:p>
        </w:tc>
      </w:tr>
      <w:tr w:rsidR="00E86526" w:rsidRPr="00FE463F" w14:paraId="6B9FC2AF" w14:textId="77777777" w:rsidTr="00E2555E">
        <w:tc>
          <w:tcPr>
            <w:tcW w:w="1050" w:type="dxa"/>
          </w:tcPr>
          <w:p w14:paraId="6B9FC2AB" w14:textId="77777777" w:rsidR="00E86526" w:rsidRPr="00FE463F" w:rsidRDefault="00E2555E" w:rsidP="00E2555E">
            <w:pPr>
              <w:pStyle w:val="TableText"/>
              <w:keepNext/>
              <w:keepLines/>
              <w:rPr>
                <w:noProof/>
              </w:rPr>
            </w:pPr>
            <w:r w:rsidRPr="00FE463F">
              <w:rPr>
                <w:noProof/>
              </w:rPr>
              <w:t>2</w:t>
            </w:r>
          </w:p>
        </w:tc>
        <w:tc>
          <w:tcPr>
            <w:tcW w:w="2790" w:type="dxa"/>
          </w:tcPr>
          <w:p w14:paraId="6B9FC2AC" w14:textId="77777777" w:rsidR="00E86526" w:rsidRPr="00FE463F" w:rsidRDefault="00E86526" w:rsidP="00E2555E">
            <w:pPr>
              <w:pStyle w:val="TableText"/>
              <w:keepNext/>
              <w:keepLines/>
              <w:rPr>
                <w:noProof/>
              </w:rPr>
            </w:pPr>
            <w:r w:rsidRPr="00FE463F">
              <w:rPr>
                <w:noProof/>
              </w:rPr>
              <w:t>Sep 15, 2000</w:t>
            </w:r>
          </w:p>
        </w:tc>
        <w:tc>
          <w:tcPr>
            <w:tcW w:w="2790" w:type="dxa"/>
          </w:tcPr>
          <w:p w14:paraId="6B9FC2AD" w14:textId="77777777" w:rsidR="00E86526" w:rsidRPr="00FE463F" w:rsidRDefault="00E86526" w:rsidP="00E2555E">
            <w:pPr>
              <w:pStyle w:val="TableText"/>
              <w:keepNext/>
              <w:keepLines/>
              <w:rPr>
                <w:noProof/>
              </w:rPr>
            </w:pPr>
            <w:r w:rsidRPr="00FE463F">
              <w:rPr>
                <w:noProof/>
              </w:rPr>
              <w:t>1/1/20</w:t>
            </w:r>
          </w:p>
        </w:tc>
        <w:tc>
          <w:tcPr>
            <w:tcW w:w="2946" w:type="dxa"/>
          </w:tcPr>
          <w:p w14:paraId="6B9FC2AE" w14:textId="77777777" w:rsidR="00E86526" w:rsidRPr="00FE463F" w:rsidRDefault="00E86526" w:rsidP="00E2555E">
            <w:pPr>
              <w:pStyle w:val="TableText"/>
              <w:keepNext/>
              <w:keepLines/>
              <w:rPr>
                <w:noProof/>
              </w:rPr>
            </w:pPr>
            <w:r w:rsidRPr="00FE463F">
              <w:rPr>
                <w:noProof/>
              </w:rPr>
              <w:t>Jan 01, 1920</w:t>
            </w:r>
          </w:p>
        </w:tc>
      </w:tr>
      <w:tr w:rsidR="00E86526" w:rsidRPr="00FE463F" w14:paraId="6B9FC2B4" w14:textId="77777777" w:rsidTr="00E2555E">
        <w:tc>
          <w:tcPr>
            <w:tcW w:w="1050" w:type="dxa"/>
          </w:tcPr>
          <w:p w14:paraId="6B9FC2B0" w14:textId="77777777" w:rsidR="00E86526" w:rsidRPr="00FE463F" w:rsidRDefault="00E2555E" w:rsidP="00E2555E">
            <w:pPr>
              <w:pStyle w:val="TableText"/>
              <w:keepNext/>
              <w:keepLines/>
              <w:rPr>
                <w:noProof/>
              </w:rPr>
            </w:pPr>
            <w:r w:rsidRPr="00FE463F">
              <w:rPr>
                <w:noProof/>
              </w:rPr>
              <w:t>3</w:t>
            </w:r>
          </w:p>
        </w:tc>
        <w:tc>
          <w:tcPr>
            <w:tcW w:w="2790" w:type="dxa"/>
          </w:tcPr>
          <w:p w14:paraId="6B9FC2B1" w14:textId="77777777" w:rsidR="00E86526" w:rsidRPr="00FE463F" w:rsidRDefault="00E86526" w:rsidP="00E2555E">
            <w:pPr>
              <w:pStyle w:val="TableText"/>
              <w:keepNext/>
              <w:keepLines/>
              <w:rPr>
                <w:noProof/>
              </w:rPr>
            </w:pPr>
            <w:r w:rsidRPr="00FE463F">
              <w:rPr>
                <w:noProof/>
              </w:rPr>
              <w:t>Sep 15, 2000</w:t>
            </w:r>
          </w:p>
        </w:tc>
        <w:tc>
          <w:tcPr>
            <w:tcW w:w="2790" w:type="dxa"/>
          </w:tcPr>
          <w:p w14:paraId="6B9FC2B2" w14:textId="77777777" w:rsidR="00E86526" w:rsidRPr="00FE463F" w:rsidRDefault="00E86526" w:rsidP="00E2555E">
            <w:pPr>
              <w:pStyle w:val="TableText"/>
              <w:keepNext/>
              <w:keepLines/>
              <w:rPr>
                <w:noProof/>
              </w:rPr>
            </w:pPr>
            <w:r w:rsidRPr="00FE463F">
              <w:rPr>
                <w:noProof/>
              </w:rPr>
              <w:t>12/31/20</w:t>
            </w:r>
          </w:p>
        </w:tc>
        <w:tc>
          <w:tcPr>
            <w:tcW w:w="2946" w:type="dxa"/>
          </w:tcPr>
          <w:p w14:paraId="6B9FC2B3" w14:textId="77777777" w:rsidR="00E86526" w:rsidRPr="00FE463F" w:rsidRDefault="00E86526" w:rsidP="00E2555E">
            <w:pPr>
              <w:pStyle w:val="TableText"/>
              <w:keepNext/>
              <w:keepLines/>
              <w:rPr>
                <w:noProof/>
              </w:rPr>
            </w:pPr>
            <w:r w:rsidRPr="00FE463F">
              <w:rPr>
                <w:noProof/>
              </w:rPr>
              <w:t>Dec 31, 1920</w:t>
            </w:r>
          </w:p>
        </w:tc>
      </w:tr>
      <w:tr w:rsidR="00E86526" w:rsidRPr="00FE463F" w14:paraId="6B9FC2B9" w14:textId="77777777" w:rsidTr="00E2555E">
        <w:tc>
          <w:tcPr>
            <w:tcW w:w="1050" w:type="dxa"/>
          </w:tcPr>
          <w:p w14:paraId="6B9FC2B5" w14:textId="77777777" w:rsidR="00E86526" w:rsidRPr="00FE463F" w:rsidRDefault="00E2555E" w:rsidP="00E2555E">
            <w:pPr>
              <w:pStyle w:val="TableText"/>
              <w:keepNext/>
              <w:keepLines/>
              <w:rPr>
                <w:noProof/>
              </w:rPr>
            </w:pPr>
            <w:r w:rsidRPr="00FE463F">
              <w:rPr>
                <w:noProof/>
              </w:rPr>
              <w:t>4</w:t>
            </w:r>
          </w:p>
        </w:tc>
        <w:tc>
          <w:tcPr>
            <w:tcW w:w="2790" w:type="dxa"/>
          </w:tcPr>
          <w:p w14:paraId="6B9FC2B6" w14:textId="77777777" w:rsidR="00E86526" w:rsidRPr="00FE463F" w:rsidRDefault="00E86526" w:rsidP="00E2555E">
            <w:pPr>
              <w:pStyle w:val="TableText"/>
              <w:keepNext/>
              <w:keepLines/>
              <w:rPr>
                <w:noProof/>
              </w:rPr>
            </w:pPr>
            <w:r w:rsidRPr="00FE463F">
              <w:rPr>
                <w:noProof/>
              </w:rPr>
              <w:t>Sep 15, 2000</w:t>
            </w:r>
          </w:p>
        </w:tc>
        <w:tc>
          <w:tcPr>
            <w:tcW w:w="2790" w:type="dxa"/>
          </w:tcPr>
          <w:p w14:paraId="6B9FC2B7" w14:textId="77777777" w:rsidR="00E86526" w:rsidRPr="00FE463F" w:rsidRDefault="00E86526" w:rsidP="00E2555E">
            <w:pPr>
              <w:pStyle w:val="TableText"/>
              <w:keepNext/>
              <w:keepLines/>
              <w:rPr>
                <w:noProof/>
              </w:rPr>
            </w:pPr>
            <w:r w:rsidRPr="00FE463F">
              <w:rPr>
                <w:noProof/>
              </w:rPr>
              <w:t>1/1/19</w:t>
            </w:r>
          </w:p>
        </w:tc>
        <w:tc>
          <w:tcPr>
            <w:tcW w:w="2946" w:type="dxa"/>
          </w:tcPr>
          <w:p w14:paraId="6B9FC2B8" w14:textId="77777777" w:rsidR="00E86526" w:rsidRPr="00FE463F" w:rsidRDefault="00E86526" w:rsidP="00E2555E">
            <w:pPr>
              <w:pStyle w:val="TableText"/>
              <w:keepNext/>
              <w:keepLines/>
              <w:rPr>
                <w:noProof/>
              </w:rPr>
            </w:pPr>
            <w:r w:rsidRPr="00FE463F">
              <w:rPr>
                <w:noProof/>
              </w:rPr>
              <w:t>Jan 01, 2019</w:t>
            </w:r>
          </w:p>
        </w:tc>
      </w:tr>
      <w:tr w:rsidR="00E86526" w:rsidRPr="00FE463F" w14:paraId="6B9FC2BE" w14:textId="77777777" w:rsidTr="00E2555E">
        <w:tc>
          <w:tcPr>
            <w:tcW w:w="1050" w:type="dxa"/>
          </w:tcPr>
          <w:p w14:paraId="6B9FC2BA" w14:textId="77777777" w:rsidR="00E86526" w:rsidRPr="00FE463F" w:rsidRDefault="00E2555E" w:rsidP="00E2555E">
            <w:pPr>
              <w:pStyle w:val="TableText"/>
              <w:rPr>
                <w:noProof/>
              </w:rPr>
            </w:pPr>
            <w:r w:rsidRPr="00FE463F">
              <w:rPr>
                <w:noProof/>
              </w:rPr>
              <w:t>5</w:t>
            </w:r>
          </w:p>
        </w:tc>
        <w:tc>
          <w:tcPr>
            <w:tcW w:w="2790" w:type="dxa"/>
          </w:tcPr>
          <w:p w14:paraId="6B9FC2BB" w14:textId="77777777" w:rsidR="00E86526" w:rsidRPr="00FE463F" w:rsidRDefault="00E86526" w:rsidP="00E2555E">
            <w:pPr>
              <w:pStyle w:val="TableText"/>
              <w:rPr>
                <w:noProof/>
              </w:rPr>
            </w:pPr>
            <w:r w:rsidRPr="00FE463F">
              <w:rPr>
                <w:noProof/>
              </w:rPr>
              <w:t>Sep 15, 2000</w:t>
            </w:r>
          </w:p>
        </w:tc>
        <w:tc>
          <w:tcPr>
            <w:tcW w:w="2790" w:type="dxa"/>
          </w:tcPr>
          <w:p w14:paraId="6B9FC2BC" w14:textId="77777777" w:rsidR="00E86526" w:rsidRPr="00FE463F" w:rsidRDefault="00E86526" w:rsidP="00E2555E">
            <w:pPr>
              <w:pStyle w:val="TableText"/>
              <w:rPr>
                <w:noProof/>
              </w:rPr>
            </w:pPr>
            <w:r w:rsidRPr="00FE463F">
              <w:rPr>
                <w:noProof/>
              </w:rPr>
              <w:t>12/31/19</w:t>
            </w:r>
          </w:p>
        </w:tc>
        <w:tc>
          <w:tcPr>
            <w:tcW w:w="2946" w:type="dxa"/>
          </w:tcPr>
          <w:p w14:paraId="6B9FC2BD" w14:textId="77777777" w:rsidR="00E86526" w:rsidRPr="00FE463F" w:rsidRDefault="00E86526" w:rsidP="00E2555E">
            <w:pPr>
              <w:pStyle w:val="TableText"/>
              <w:rPr>
                <w:noProof/>
              </w:rPr>
            </w:pPr>
            <w:r w:rsidRPr="00FE463F">
              <w:rPr>
                <w:noProof/>
              </w:rPr>
              <w:t>Dec 31, 2019</w:t>
            </w:r>
          </w:p>
        </w:tc>
      </w:tr>
    </w:tbl>
    <w:p w14:paraId="6B9FC2BF" w14:textId="77777777" w:rsidR="003664DC" w:rsidRPr="00FE463F" w:rsidRDefault="003664DC" w:rsidP="003664DC">
      <w:pPr>
        <w:pStyle w:val="BodyText6"/>
        <w:rPr>
          <w:noProof/>
        </w:rPr>
      </w:pPr>
      <w:bookmarkStart w:id="447" w:name="_Ref343066841"/>
    </w:p>
    <w:p w14:paraId="6B9FC2C0" w14:textId="77777777" w:rsidR="00E86526" w:rsidRPr="00FE463F" w:rsidRDefault="00E86526" w:rsidP="0074437A">
      <w:pPr>
        <w:pStyle w:val="Heading3"/>
        <w:rPr>
          <w:noProof/>
        </w:rPr>
      </w:pPr>
      <w:bookmarkStart w:id="448" w:name="_Ref349203290"/>
      <w:bookmarkStart w:id="449" w:name="_Ref388960707"/>
      <w:bookmarkStart w:id="450" w:name="_Toc480374226"/>
      <w:r w:rsidRPr="00FE463F">
        <w:rPr>
          <w:noProof/>
        </w:rPr>
        <w:t xml:space="preserve">DD^%DT: </w:t>
      </w:r>
      <w:r w:rsidR="00011948" w:rsidRPr="00FE463F">
        <w:rPr>
          <w:noProof/>
        </w:rPr>
        <w:t xml:space="preserve">Converts </w:t>
      </w:r>
      <w:r w:rsidRPr="00FE463F">
        <w:rPr>
          <w:noProof/>
        </w:rPr>
        <w:t>Internal to External Date</w:t>
      </w:r>
      <w:bookmarkEnd w:id="447"/>
      <w:bookmarkEnd w:id="448"/>
      <w:r w:rsidR="00011948" w:rsidRPr="00FE463F">
        <w:rPr>
          <w:noProof/>
        </w:rPr>
        <w:t xml:space="preserve"> Format</w:t>
      </w:r>
      <w:bookmarkEnd w:id="449"/>
      <w:bookmarkEnd w:id="450"/>
    </w:p>
    <w:p w14:paraId="6B9FC2C1" w14:textId="77777777" w:rsidR="00F262B9" w:rsidRPr="00FE463F" w:rsidRDefault="002F0AF3" w:rsidP="00092400">
      <w:pPr>
        <w:pStyle w:val="Note"/>
        <w:keepNext/>
        <w:keepLines/>
        <w:rPr>
          <w:noProof/>
        </w:rPr>
      </w:pPr>
      <w:r>
        <w:rPr>
          <w:noProof/>
        </w:rPr>
        <w:drawing>
          <wp:inline distT="0" distB="0" distL="0" distR="0" wp14:anchorId="6B9FFA2C" wp14:editId="6B9FFA2D">
            <wp:extent cx="304800" cy="304800"/>
            <wp:effectExtent l="0" t="0" r="0" b="0"/>
            <wp:docPr id="165" name="Picture 1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262B9" w:rsidRPr="00FE463F">
        <w:rPr>
          <w:noProof/>
        </w:rPr>
        <w:tab/>
      </w:r>
      <w:r w:rsidR="00F262B9" w:rsidRPr="00FE463F">
        <w:rPr>
          <w:b/>
          <w:noProof/>
        </w:rPr>
        <w:t>REF:</w:t>
      </w:r>
      <w:r w:rsidR="00F262B9" w:rsidRPr="00FE463F">
        <w:rPr>
          <w:noProof/>
        </w:rPr>
        <w:t xml:space="preserve"> </w:t>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Date/Time:Formats, Introduction:%DT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Date/Time:Utilities:%DT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t xml:space="preserve"> For an introduction to Date/Time </w:t>
      </w:r>
      <w:r w:rsidR="00997982" w:rsidRPr="00FE463F">
        <w:rPr>
          <w:noProof/>
        </w:rPr>
        <w:t>formats</w:t>
      </w:r>
      <w:r w:rsidR="00F262B9" w:rsidRPr="00FE463F">
        <w:rPr>
          <w:noProof/>
        </w:rPr>
        <w:t xml:space="preserve">, see the </w:t>
      </w:r>
      <w:r w:rsidR="00084217" w:rsidRPr="00FE463F">
        <w:rPr>
          <w:noProof/>
        </w:rPr>
        <w:t>“</w:t>
      </w:r>
      <w:r w:rsidR="00F262B9" w:rsidRPr="00FE463F">
        <w:rPr>
          <w:noProof/>
          <w:color w:val="0000FF"/>
          <w:u w:val="single"/>
        </w:rPr>
        <w:fldChar w:fldCharType="begin"/>
      </w:r>
      <w:r w:rsidR="00F262B9" w:rsidRPr="00FE463F">
        <w:rPr>
          <w:noProof/>
          <w:color w:val="0000FF"/>
          <w:u w:val="single"/>
        </w:rPr>
        <w:instrText xml:space="preserve"> REF _Ref388951027 \h  \* MERGEFORMAT </w:instrText>
      </w:r>
      <w:r w:rsidR="00F262B9" w:rsidRPr="00FE463F">
        <w:rPr>
          <w:noProof/>
          <w:color w:val="0000FF"/>
          <w:u w:val="single"/>
        </w:rPr>
      </w:r>
      <w:r w:rsidR="00F262B9" w:rsidRPr="00FE463F">
        <w:rPr>
          <w:noProof/>
          <w:color w:val="0000FF"/>
          <w:u w:val="single"/>
        </w:rPr>
        <w:fldChar w:fldCharType="separate"/>
      </w:r>
      <w:r w:rsidR="00F300F5" w:rsidRPr="00F300F5">
        <w:rPr>
          <w:noProof/>
          <w:color w:val="0000FF"/>
          <w:u w:val="single"/>
        </w:rPr>
        <w:t>Introduction to Date/Time Formats: %DT</w:t>
      </w:r>
      <w:r w:rsidR="00F262B9" w:rsidRPr="00FE463F">
        <w:rPr>
          <w:noProof/>
          <w:color w:val="0000FF"/>
          <w:u w:val="single"/>
        </w:rPr>
        <w:fldChar w:fldCharType="end"/>
      </w:r>
      <w:r w:rsidR="000712FC" w:rsidRPr="00FE463F">
        <w:rPr>
          <w:noProof/>
        </w:rPr>
        <w:t>”</w:t>
      </w:r>
      <w:r w:rsidR="00F262B9" w:rsidRPr="00FE463F">
        <w:rPr>
          <w:noProof/>
        </w:rPr>
        <w:t xml:space="preserve"> section.</w:t>
      </w:r>
    </w:p>
    <w:p w14:paraId="6B9FC2C2" w14:textId="77777777" w:rsidR="009D7762" w:rsidRPr="00FE463F" w:rsidRDefault="009D7762" w:rsidP="000E1358">
      <w:pPr>
        <w:pStyle w:val="Heading4"/>
        <w:rPr>
          <w:noProof/>
          <w:lang w:val="en-US"/>
        </w:rPr>
      </w:pPr>
      <w:r w:rsidRPr="00FE463F">
        <w:rPr>
          <w:noProof/>
          <w:lang w:val="en-US"/>
        </w:rPr>
        <w:t>DD^%DT API</w:t>
      </w:r>
    </w:p>
    <w:p w14:paraId="6B9FC2C3" w14:textId="77777777" w:rsidR="009D7762" w:rsidRPr="00FE463F" w:rsidRDefault="00E86526" w:rsidP="009D7762">
      <w:pPr>
        <w:pStyle w:val="BodyText"/>
        <w:keepNext/>
        <w:keepLines/>
        <w:rPr>
          <w:noProof/>
        </w:rPr>
      </w:pPr>
      <w:r w:rsidRPr="00FE463F">
        <w:rPr>
          <w:noProof/>
        </w:rPr>
        <w:t>There are two ways to convert a date from internal to external format</w:t>
      </w:r>
      <w:r w:rsidR="009D7762" w:rsidRPr="00FE463F">
        <w:rPr>
          <w:noProof/>
        </w:rPr>
        <w:t>:</w:t>
      </w:r>
    </w:p>
    <w:p w14:paraId="6B9FC2C4" w14:textId="77777777" w:rsidR="009D7762" w:rsidRPr="00FE463F" w:rsidRDefault="009D7762" w:rsidP="009D7762">
      <w:pPr>
        <w:pStyle w:val="ListBullet"/>
        <w:keepNext/>
        <w:keepLines/>
        <w:rPr>
          <w:noProof/>
        </w:rPr>
      </w:pPr>
      <w:r w:rsidRPr="00FE463F">
        <w:rPr>
          <w:noProof/>
        </w:rPr>
        <w:t>DD^%DT (this call)</w:t>
      </w:r>
    </w:p>
    <w:p w14:paraId="6B9FC2C5" w14:textId="77777777" w:rsidR="009D7762" w:rsidRPr="00FE463F" w:rsidRDefault="00E86526" w:rsidP="009D7762">
      <w:pPr>
        <w:pStyle w:val="ListBullet"/>
        <w:rPr>
          <w:noProof/>
        </w:rPr>
      </w:pPr>
      <w:r w:rsidRPr="00FE463F">
        <w:rPr>
          <w:noProof/>
        </w:rPr>
        <w:t>X ^DD(</w:t>
      </w:r>
      <w:r w:rsidR="00084217" w:rsidRPr="00FE463F">
        <w:rPr>
          <w:noProof/>
        </w:rPr>
        <w:t>“</w:t>
      </w:r>
      <w:r w:rsidRPr="00FE463F">
        <w:rPr>
          <w:noProof/>
        </w:rPr>
        <w:t>DD</w:t>
      </w:r>
      <w:r w:rsidR="00084217" w:rsidRPr="00FE463F">
        <w:rPr>
          <w:noProof/>
        </w:rPr>
        <w:t>”</w:t>
      </w:r>
      <w:r w:rsidR="009D7762" w:rsidRPr="00FE463F">
        <w:rPr>
          <w:noProof/>
        </w:rPr>
        <w:t>)</w:t>
      </w:r>
    </w:p>
    <w:p w14:paraId="6B9FC2C6" w14:textId="77777777" w:rsidR="00E86526" w:rsidRPr="00FE463F" w:rsidRDefault="00E86526" w:rsidP="0043299A">
      <w:pPr>
        <w:pStyle w:val="BodyText"/>
        <w:rPr>
          <w:noProof/>
        </w:rPr>
      </w:pPr>
      <w:r w:rsidRPr="00FE463F">
        <w:rPr>
          <w:noProof/>
        </w:rPr>
        <w:lastRenderedPageBreak/>
        <w:t>This i</w:t>
      </w:r>
      <w:r w:rsidR="009D7762" w:rsidRPr="00FE463F">
        <w:rPr>
          <w:noProof/>
        </w:rPr>
        <w:t>s the reverse of what %DT does.</w:t>
      </w:r>
      <w:r w:rsidRPr="00FE463F">
        <w:rPr>
          <w:noProof/>
        </w:rPr>
        <w:t xml:space="preserve"> This entry point takes an internal date in the variable Y and converts it </w:t>
      </w:r>
      <w:r w:rsidR="00DF0F7E" w:rsidRPr="00FE463F">
        <w:rPr>
          <w:noProof/>
        </w:rPr>
        <w:t>to its external representation.</w:t>
      </w:r>
    </w:p>
    <w:p w14:paraId="6B9FC2C7" w14:textId="77777777" w:rsidR="00E86526" w:rsidRPr="00FE463F" w:rsidRDefault="00E86526" w:rsidP="00A54C62">
      <w:pPr>
        <w:pStyle w:val="Heading5"/>
        <w:rPr>
          <w:noProof/>
        </w:rPr>
      </w:pPr>
      <w:bookmarkStart w:id="451" w:name="example1"/>
      <w:r w:rsidRPr="00FE463F">
        <w:rPr>
          <w:noProof/>
        </w:rPr>
        <w:t>Example</w:t>
      </w:r>
      <w:bookmarkEnd w:id="451"/>
    </w:p>
    <w:p w14:paraId="6B9FC2C8" w14:textId="4851EAE6" w:rsidR="0043299A" w:rsidRPr="00FE463F" w:rsidRDefault="000B59D3" w:rsidP="000B59D3">
      <w:pPr>
        <w:pStyle w:val="Caption"/>
        <w:rPr>
          <w:noProof/>
        </w:rPr>
      </w:pPr>
      <w:bookmarkStart w:id="452" w:name="_Toc48037461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78</w:t>
      </w:r>
      <w:r w:rsidRPr="00FE463F">
        <w:rPr>
          <w:noProof/>
        </w:rPr>
        <w:fldChar w:fldCharType="end"/>
      </w:r>
      <w:r w:rsidR="0019397B">
        <w:rPr>
          <w:noProof/>
        </w:rPr>
        <w:t>:</w:t>
      </w:r>
      <w:r w:rsidR="00A54C62" w:rsidRPr="00FE463F">
        <w:rPr>
          <w:noProof/>
        </w:rPr>
        <w:t xml:space="preserve"> DD^%DT</w:t>
      </w:r>
      <w:r w:rsidR="003664DC" w:rsidRPr="00FE463F">
        <w:rPr>
          <w:noProof/>
        </w:rPr>
        <w:t xml:space="preserve"> API</w:t>
      </w:r>
      <w:r w:rsidR="00A54C62" w:rsidRPr="00FE463F">
        <w:rPr>
          <w:noProof/>
        </w:rPr>
        <w:t>—Example</w:t>
      </w:r>
      <w:r w:rsidR="003664DC" w:rsidRPr="00FE463F">
        <w:rPr>
          <w:noProof/>
        </w:rPr>
        <w:t>: Input and Output</w:t>
      </w:r>
      <w:bookmarkEnd w:id="452"/>
    </w:p>
    <w:p w14:paraId="6B9FC2C9" w14:textId="77777777" w:rsidR="00E86526" w:rsidRPr="00FE463F" w:rsidRDefault="00E86526" w:rsidP="00ED4DD4">
      <w:pPr>
        <w:pStyle w:val="APICode"/>
        <w:rPr>
          <w:noProof/>
        </w:rPr>
      </w:pPr>
      <w:r w:rsidRPr="00B44603">
        <w:rPr>
          <w:noProof/>
        </w:rPr>
        <w:t>&gt;</w:t>
      </w:r>
      <w:r w:rsidRPr="00B44603">
        <w:rPr>
          <w:b/>
          <w:noProof/>
        </w:rPr>
        <w:t>S Y=2690720.163 D DD^%DT W Y</w:t>
      </w:r>
    </w:p>
    <w:p w14:paraId="6B9FC2CA" w14:textId="77777777" w:rsidR="00E86526" w:rsidRPr="00FE463F" w:rsidRDefault="00E86526" w:rsidP="00ED4DD4">
      <w:pPr>
        <w:pStyle w:val="APICode"/>
        <w:rPr>
          <w:noProof/>
        </w:rPr>
      </w:pPr>
      <w:r w:rsidRPr="00FE463F">
        <w:rPr>
          <w:noProof/>
        </w:rPr>
        <w:t>JUL 20, 1969@1630</w:t>
      </w:r>
    </w:p>
    <w:p w14:paraId="6B9FC2CB" w14:textId="77777777" w:rsidR="00E86526" w:rsidRPr="00FE463F" w:rsidRDefault="00E86526" w:rsidP="005C3ADC">
      <w:pPr>
        <w:pStyle w:val="BodyText6"/>
        <w:rPr>
          <w:noProof/>
        </w:rPr>
      </w:pPr>
    </w:p>
    <w:p w14:paraId="6B9FC2CC" w14:textId="77777777" w:rsidR="00E86526" w:rsidRPr="00FE463F" w:rsidRDefault="00E86526" w:rsidP="0043299A">
      <w:pPr>
        <w:pStyle w:val="BodyText"/>
        <w:rPr>
          <w:noProof/>
        </w:rPr>
      </w:pPr>
      <w:r w:rsidRPr="00FE463F">
        <w:rPr>
          <w:noProof/>
        </w:rPr>
        <w:t xml:space="preserve">This results in Y being equal to </w:t>
      </w:r>
      <w:r w:rsidRPr="00FE463F">
        <w:rPr>
          <w:rFonts w:ascii="Arial" w:hAnsi="Arial"/>
          <w:noProof/>
        </w:rPr>
        <w:t>JUL 20, 1969@16:30</w:t>
      </w:r>
      <w:r w:rsidRPr="00FE463F">
        <w:rPr>
          <w:noProof/>
        </w:rPr>
        <w:t>. (Single space before the 4-digit year.)</w:t>
      </w:r>
    </w:p>
    <w:p w14:paraId="6B9FC2CD" w14:textId="77777777" w:rsidR="00BE674E" w:rsidRDefault="00E86526" w:rsidP="00CD348A">
      <w:pPr>
        <w:pStyle w:val="AltHeading5"/>
      </w:pPr>
      <w:r w:rsidRPr="00FE463F">
        <w:t>Input Variables</w:t>
      </w:r>
    </w:p>
    <w:p w14:paraId="24594FB9" w14:textId="660EAD69" w:rsidR="00092400" w:rsidRDefault="00092400" w:rsidP="00092400">
      <w:pPr>
        <w:pStyle w:val="APIParameters"/>
        <w:keepNext/>
        <w:keepLines/>
      </w:pPr>
      <w:r w:rsidRPr="00FE463F">
        <w:t>Y</w:t>
      </w:r>
      <w:r>
        <w:t>:</w:t>
      </w:r>
      <w:r>
        <w:tab/>
      </w:r>
      <w:r w:rsidRPr="00FE463F">
        <w:t>(Required) This contains the internal date to be converted. If this has five or six decimal places, seconds are automatically returned.</w:t>
      </w:r>
    </w:p>
    <w:p w14:paraId="5C1F7A25" w14:textId="53B19F22" w:rsidR="00092400" w:rsidRPr="00FE463F" w:rsidRDefault="00092400" w:rsidP="00092400">
      <w:pPr>
        <w:pStyle w:val="APIParameters"/>
      </w:pPr>
      <w:r w:rsidRPr="00FE463F">
        <w:t>%DT</w:t>
      </w:r>
      <w:r>
        <w:t>:</w:t>
      </w:r>
      <w:r>
        <w:tab/>
      </w:r>
      <w:r w:rsidRPr="00FE463F">
        <w:t xml:space="preserve">(Optional) This forces seconds to be returned even if Y does </w:t>
      </w:r>
      <w:r w:rsidRPr="00FE463F">
        <w:rPr>
          <w:i/>
        </w:rPr>
        <w:t>not</w:t>
      </w:r>
      <w:r w:rsidRPr="00FE463F">
        <w:t xml:space="preserve"> have that resolution. %DT </w:t>
      </w:r>
      <w:r w:rsidRPr="00FE463F">
        <w:rPr>
          <w:i/>
        </w:rPr>
        <w:t>must</w:t>
      </w:r>
      <w:r w:rsidRPr="00FE463F">
        <w:t xml:space="preserve"> contain </w:t>
      </w:r>
      <w:r w:rsidRPr="00FE463F">
        <w:rPr>
          <w:b/>
        </w:rPr>
        <w:t>S</w:t>
      </w:r>
      <w:r w:rsidRPr="00FE463F">
        <w:t xml:space="preserve"> for this to happen.</w:t>
      </w:r>
    </w:p>
    <w:p w14:paraId="6B9FC2D4" w14:textId="77777777" w:rsidR="00BE674E" w:rsidRDefault="00E86526" w:rsidP="00CD348A">
      <w:pPr>
        <w:pStyle w:val="AltHeading5"/>
      </w:pPr>
      <w:r w:rsidRPr="00FE463F">
        <w:t>Output Variable</w:t>
      </w:r>
    </w:p>
    <w:p w14:paraId="4220AAE6" w14:textId="6E966EE5" w:rsidR="00092400" w:rsidRPr="00FE463F" w:rsidRDefault="00092400" w:rsidP="00092400">
      <w:pPr>
        <w:pStyle w:val="APIParameters"/>
      </w:pPr>
      <w:r w:rsidRPr="00FE463F">
        <w:t>Y</w:t>
      </w:r>
      <w:r>
        <w:t>:</w:t>
      </w:r>
      <w:r>
        <w:tab/>
      </w:r>
      <w:r w:rsidRPr="00FE463F">
        <w:t>Y is returned as the external form of the date.</w:t>
      </w:r>
    </w:p>
    <w:p w14:paraId="6B9FC2D8" w14:textId="77777777" w:rsidR="00D42D1B" w:rsidRPr="00FE463F" w:rsidRDefault="00D42D1B" w:rsidP="00D42D1B">
      <w:pPr>
        <w:pStyle w:val="BodyText6"/>
        <w:rPr>
          <w:noProof/>
        </w:rPr>
      </w:pPr>
    </w:p>
    <w:p w14:paraId="6B9FC2D9" w14:textId="6C7F99B2" w:rsidR="00D42D1B" w:rsidRPr="00FE463F" w:rsidRDefault="002F0AF3" w:rsidP="00D42D1B">
      <w:pPr>
        <w:pStyle w:val="Note"/>
        <w:rPr>
          <w:noProof/>
        </w:rPr>
      </w:pPr>
      <w:r>
        <w:rPr>
          <w:noProof/>
        </w:rPr>
        <w:drawing>
          <wp:inline distT="0" distB="0" distL="0" distR="0" wp14:anchorId="6B9FFA2E" wp14:editId="6B9FFA2F">
            <wp:extent cx="285750" cy="285750"/>
            <wp:effectExtent l="0" t="0" r="0" b="0"/>
            <wp:docPr id="166" name="Picture 1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also th</w:t>
      </w:r>
      <w:r w:rsidR="00092400">
        <w:rPr>
          <w:noProof/>
        </w:rPr>
        <w:t xml:space="preserve">e </w:t>
      </w:r>
      <w:r w:rsidR="00092400" w:rsidRPr="00092400">
        <w:rPr>
          <w:noProof/>
          <w:color w:val="0000FF"/>
          <w:u w:val="single"/>
        </w:rPr>
        <w:fldChar w:fldCharType="begin"/>
      </w:r>
      <w:r w:rsidR="00092400" w:rsidRPr="00092400">
        <w:rPr>
          <w:noProof/>
          <w:color w:val="0000FF"/>
          <w:u w:val="single"/>
        </w:rPr>
        <w:instrText xml:space="preserve"> REF _Ref458147797 \h </w:instrText>
      </w:r>
      <w:r w:rsidR="00092400">
        <w:rPr>
          <w:noProof/>
          <w:color w:val="0000FF"/>
          <w:u w:val="single"/>
        </w:rPr>
        <w:instrText xml:space="preserve"> \* MERGEFORMAT </w:instrText>
      </w:r>
      <w:r w:rsidR="00092400" w:rsidRPr="00092400">
        <w:rPr>
          <w:noProof/>
          <w:color w:val="0000FF"/>
          <w:u w:val="single"/>
        </w:rPr>
      </w:r>
      <w:r w:rsidR="00092400" w:rsidRPr="00092400">
        <w:rPr>
          <w:noProof/>
          <w:color w:val="0000FF"/>
          <w:u w:val="single"/>
        </w:rPr>
        <w:fldChar w:fldCharType="separate"/>
      </w:r>
      <w:r w:rsidR="00F300F5" w:rsidRPr="00F300F5">
        <w:rPr>
          <w:noProof/>
          <w:color w:val="0000FF"/>
          <w:u w:val="single"/>
        </w:rPr>
        <w:t>DT^DIO2: Writes External Date from Internal</w:t>
      </w:r>
      <w:r w:rsidR="00092400" w:rsidRPr="00092400">
        <w:rPr>
          <w:noProof/>
          <w:color w:val="0000FF"/>
          <w:u w:val="single"/>
        </w:rPr>
        <w:fldChar w:fldCharType="end"/>
      </w:r>
      <w:r w:rsidR="00092400" w:rsidRPr="00092400">
        <w:rPr>
          <w:noProof/>
        </w:rPr>
        <w:t xml:space="preserve"> </w:t>
      </w:r>
      <w:r w:rsidR="00D42D1B" w:rsidRPr="00FE463F">
        <w:rPr>
          <w:noProof/>
        </w:rPr>
        <w:t xml:space="preserve">API, which takes an internal date in the variable Y and </w:t>
      </w:r>
      <w:r w:rsidR="00D42D1B" w:rsidRPr="00FE463F">
        <w:rPr>
          <w:i/>
          <w:noProof/>
        </w:rPr>
        <w:t>writes out</w:t>
      </w:r>
      <w:r w:rsidR="00D42D1B" w:rsidRPr="00FE463F">
        <w:rPr>
          <w:noProof/>
        </w:rPr>
        <w:t xml:space="preserve"> its external form.</w:t>
      </w:r>
    </w:p>
    <w:p w14:paraId="6B9FC2DA" w14:textId="77777777" w:rsidR="00E86526" w:rsidRPr="00FE463F" w:rsidRDefault="00E86526" w:rsidP="0074437A">
      <w:pPr>
        <w:pStyle w:val="Heading3"/>
        <w:rPr>
          <w:noProof/>
        </w:rPr>
      </w:pPr>
      <w:bookmarkStart w:id="453" w:name="_Ref388960708"/>
      <w:bookmarkStart w:id="454" w:name="_Toc480374227"/>
      <w:r w:rsidRPr="00FE463F">
        <w:rPr>
          <w:noProof/>
        </w:rPr>
        <w:t xml:space="preserve">^%DTC: </w:t>
      </w:r>
      <w:r w:rsidR="00705100" w:rsidRPr="00FE463F">
        <w:rPr>
          <w:noProof/>
        </w:rPr>
        <w:t>Return</w:t>
      </w:r>
      <w:r w:rsidR="00245A0B" w:rsidRPr="00FE463F">
        <w:rPr>
          <w:noProof/>
        </w:rPr>
        <w:t>s</w:t>
      </w:r>
      <w:r w:rsidR="00705100" w:rsidRPr="00FE463F">
        <w:rPr>
          <w:noProof/>
        </w:rPr>
        <w:t xml:space="preserve"> Number of Days between Two Dates</w:t>
      </w:r>
      <w:bookmarkEnd w:id="453"/>
      <w:bookmarkEnd w:id="454"/>
    </w:p>
    <w:p w14:paraId="6B9FC2DB" w14:textId="77777777" w:rsidR="00BE674E" w:rsidRPr="00FE463F" w:rsidRDefault="005C3ADC" w:rsidP="0043299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^%DTC returns the number of days between two dates.</w:t>
      </w:r>
    </w:p>
    <w:p w14:paraId="6B9FC2DC" w14:textId="77777777" w:rsidR="00BE674E" w:rsidRDefault="00E86526" w:rsidP="00CD348A">
      <w:pPr>
        <w:pStyle w:val="AltHeading5"/>
      </w:pPr>
      <w:r w:rsidRPr="00FE463F">
        <w:t>Input Variables</w:t>
      </w:r>
    </w:p>
    <w:p w14:paraId="5099BAAE" w14:textId="60AF2B69" w:rsidR="002D58A7" w:rsidRDefault="002D58A7" w:rsidP="002D58A7">
      <w:pPr>
        <w:pStyle w:val="APIParameters"/>
        <w:keepNext/>
        <w:keepLines/>
      </w:pPr>
      <w:r w:rsidRPr="00FE463F">
        <w:t>X1</w:t>
      </w:r>
      <w:r>
        <w:t>:</w:t>
      </w:r>
      <w:r>
        <w:tab/>
      </w:r>
      <w:r w:rsidRPr="00FE463F">
        <w:t xml:space="preserve">(Required) One date in VA FileMan format. This is </w:t>
      </w:r>
      <w:r w:rsidRPr="00FE463F">
        <w:rPr>
          <w:i/>
        </w:rPr>
        <w:t>not</w:t>
      </w:r>
      <w:r w:rsidRPr="00FE463F">
        <w:t xml:space="preserve"> returned.</w:t>
      </w:r>
    </w:p>
    <w:p w14:paraId="3B2135F5" w14:textId="60D1CBD6" w:rsidR="002D58A7" w:rsidRPr="00FE463F" w:rsidRDefault="002D58A7" w:rsidP="002D58A7">
      <w:pPr>
        <w:pStyle w:val="APIParameters"/>
      </w:pPr>
      <w:r w:rsidRPr="00FE463F">
        <w:t>X2</w:t>
      </w:r>
      <w:r>
        <w:t>:</w:t>
      </w:r>
      <w:r>
        <w:tab/>
      </w:r>
      <w:r w:rsidRPr="00FE463F">
        <w:t>(Required) The other date in VA FileMan format. This is not returned.</w:t>
      </w:r>
    </w:p>
    <w:p w14:paraId="6B9FC2E3" w14:textId="77777777" w:rsidR="00BE674E" w:rsidRDefault="00E86526" w:rsidP="00CD348A">
      <w:pPr>
        <w:pStyle w:val="AltHeading5"/>
      </w:pPr>
      <w:r w:rsidRPr="00FE463F">
        <w:t>Output Variables</w:t>
      </w:r>
    </w:p>
    <w:p w14:paraId="69893602" w14:textId="514BD951" w:rsidR="002D58A7" w:rsidRDefault="002D58A7" w:rsidP="002D58A7">
      <w:pPr>
        <w:pStyle w:val="APIParameters"/>
        <w:keepNext/>
        <w:keepLines/>
      </w:pPr>
      <w:r w:rsidRPr="00FE463F">
        <w:t>X</w:t>
      </w:r>
      <w:r>
        <w:t>:</w:t>
      </w:r>
      <w:r>
        <w:tab/>
      </w:r>
      <w:r w:rsidRPr="00FE463F">
        <w:t>The number of days between the two dates. X2 is subtracted from X1.</w:t>
      </w:r>
    </w:p>
    <w:p w14:paraId="65DCE705" w14:textId="73B0CBAC" w:rsidR="002D58A7" w:rsidRDefault="002D58A7" w:rsidP="002D58A7">
      <w:pPr>
        <w:pStyle w:val="APIParameters"/>
        <w:keepNext/>
        <w:keepLines/>
      </w:pPr>
      <w:r w:rsidRPr="00FE463F">
        <w:t>%Y</w:t>
      </w:r>
      <w:r>
        <w:t>:</w:t>
      </w:r>
      <w:r>
        <w:tab/>
        <w:t>Returns:</w:t>
      </w:r>
    </w:p>
    <w:p w14:paraId="4B9B1790" w14:textId="77777777" w:rsidR="002D58A7" w:rsidRPr="00FE463F" w:rsidRDefault="002D58A7" w:rsidP="002D58A7">
      <w:pPr>
        <w:pStyle w:val="APIParametersListBullet"/>
        <w:keepNext/>
        <w:keepLines/>
      </w:pPr>
      <w:r w:rsidRPr="00FE463F">
        <w:t>If %Y is equal to 1, the dates have both month and day values.</w:t>
      </w:r>
    </w:p>
    <w:p w14:paraId="4FD32EA2" w14:textId="17E3C449" w:rsidR="002D58A7" w:rsidRPr="00FE463F" w:rsidRDefault="002D58A7" w:rsidP="002D58A7">
      <w:pPr>
        <w:pStyle w:val="APIParametersListBullet"/>
      </w:pPr>
      <w:r w:rsidRPr="00FE463F">
        <w:t>If %Y is equal to 0, the dates were imprecise and therefore not workable.</w:t>
      </w:r>
    </w:p>
    <w:p w14:paraId="6B9FC2EB" w14:textId="77777777" w:rsidR="003664DC" w:rsidRPr="00FE463F" w:rsidRDefault="003664DC" w:rsidP="003664DC">
      <w:pPr>
        <w:pStyle w:val="BodyText6"/>
        <w:rPr>
          <w:noProof/>
        </w:rPr>
      </w:pPr>
    </w:p>
    <w:p w14:paraId="6B9FC2EC" w14:textId="77777777" w:rsidR="00E86526" w:rsidRPr="00FE463F" w:rsidRDefault="00E86526" w:rsidP="00705100">
      <w:pPr>
        <w:pStyle w:val="Heading3"/>
        <w:rPr>
          <w:noProof/>
        </w:rPr>
      </w:pPr>
      <w:bookmarkStart w:id="455" w:name="_Ref388960709"/>
      <w:bookmarkStart w:id="456" w:name="_Toc480374228"/>
      <w:r w:rsidRPr="00FE463F">
        <w:rPr>
          <w:noProof/>
        </w:rPr>
        <w:lastRenderedPageBreak/>
        <w:t xml:space="preserve">C^%DTC: </w:t>
      </w:r>
      <w:r w:rsidR="00F454BF" w:rsidRPr="00FE463F">
        <w:rPr>
          <w:noProof/>
        </w:rPr>
        <w:t>Add</w:t>
      </w:r>
      <w:r w:rsidR="0047451A" w:rsidRPr="00FE463F">
        <w:rPr>
          <w:noProof/>
        </w:rPr>
        <w:t>s</w:t>
      </w:r>
      <w:r w:rsidR="00F454BF" w:rsidRPr="00FE463F">
        <w:rPr>
          <w:noProof/>
        </w:rPr>
        <w:t>/Subtract</w:t>
      </w:r>
      <w:r w:rsidR="0047451A" w:rsidRPr="00FE463F">
        <w:rPr>
          <w:noProof/>
        </w:rPr>
        <w:t>s</w:t>
      </w:r>
      <w:r w:rsidR="00F454BF" w:rsidRPr="00FE463F">
        <w:rPr>
          <w:noProof/>
        </w:rPr>
        <w:t xml:space="preserve"> Number of Days</w:t>
      </w:r>
      <w:r w:rsidR="00705100" w:rsidRPr="00FE463F">
        <w:rPr>
          <w:noProof/>
        </w:rPr>
        <w:t xml:space="preserve"> and Return VA FileMan and $H Formats</w:t>
      </w:r>
      <w:bookmarkEnd w:id="455"/>
      <w:bookmarkEnd w:id="456"/>
    </w:p>
    <w:p w14:paraId="6B9FC2ED" w14:textId="77777777" w:rsidR="00BE674E" w:rsidRPr="00FE463F" w:rsidRDefault="005C3ADC" w:rsidP="0043299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Calls:C^%DTC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Date/Time:Utilities:C^%DTC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C^%DTC takes a date and adds or subtracts a number of days, returning a VA FileMan date and a $H format date. If time is i</w:t>
      </w:r>
      <w:r w:rsidR="00AC02A2" w:rsidRPr="00FE463F">
        <w:rPr>
          <w:noProof/>
        </w:rPr>
        <w:t xml:space="preserve">ncluded with the input, it is also </w:t>
      </w:r>
      <w:r w:rsidR="00E86526" w:rsidRPr="00FE463F">
        <w:rPr>
          <w:noProof/>
        </w:rPr>
        <w:t>included with the output.</w:t>
      </w:r>
    </w:p>
    <w:p w14:paraId="6B9FC2EE" w14:textId="77777777" w:rsidR="00BE674E" w:rsidRDefault="00E86526" w:rsidP="00CD348A">
      <w:pPr>
        <w:pStyle w:val="AltHeading5"/>
      </w:pPr>
      <w:r w:rsidRPr="00FE463F">
        <w:t>Input Variables</w:t>
      </w:r>
    </w:p>
    <w:p w14:paraId="700B72D7" w14:textId="30D07FB2" w:rsidR="002D58A7" w:rsidRDefault="002D58A7" w:rsidP="002D58A7">
      <w:pPr>
        <w:pStyle w:val="APIParameters"/>
        <w:keepNext/>
        <w:keepLines/>
      </w:pPr>
      <w:r w:rsidRPr="00FE463F">
        <w:t>X1</w:t>
      </w:r>
      <w:r>
        <w:t>:</w:t>
      </w:r>
      <w:r>
        <w:tab/>
      </w:r>
      <w:r w:rsidRPr="00FE463F">
        <w:t xml:space="preserve">(Required) The date in VA FileMan format to which days are going to be added or from which days are going to be subtracted. This is </w:t>
      </w:r>
      <w:r w:rsidRPr="00FE463F">
        <w:rPr>
          <w:i/>
        </w:rPr>
        <w:t>not</w:t>
      </w:r>
      <w:r w:rsidRPr="00FE463F">
        <w:t xml:space="preserve"> returned.</w:t>
      </w:r>
    </w:p>
    <w:p w14:paraId="49BF8E3B" w14:textId="7DEA3EB5" w:rsidR="002D58A7" w:rsidRPr="00FE463F" w:rsidRDefault="002D58A7" w:rsidP="002D58A7">
      <w:pPr>
        <w:pStyle w:val="APIParameters"/>
      </w:pPr>
      <w:r w:rsidRPr="00FE463F">
        <w:t>X2</w:t>
      </w:r>
      <w:r>
        <w:t>:</w:t>
      </w:r>
      <w:r>
        <w:tab/>
      </w:r>
      <w:r w:rsidRPr="00FE463F">
        <w:t xml:space="preserve">(Required) If positive, the number of days to add. If negative, the number of days to subtract. This is </w:t>
      </w:r>
      <w:r w:rsidRPr="00FE463F">
        <w:rPr>
          <w:i/>
        </w:rPr>
        <w:t>not</w:t>
      </w:r>
      <w:r w:rsidRPr="00FE463F">
        <w:t xml:space="preserve"> returned.</w:t>
      </w:r>
    </w:p>
    <w:p w14:paraId="6B9FC2F5" w14:textId="77777777" w:rsidR="00BE674E" w:rsidRDefault="00E86526" w:rsidP="00CD348A">
      <w:pPr>
        <w:pStyle w:val="AltHeading5"/>
      </w:pPr>
      <w:r w:rsidRPr="00FE463F">
        <w:t>Output Variables</w:t>
      </w:r>
    </w:p>
    <w:p w14:paraId="3EF448F9" w14:textId="275225CC" w:rsidR="002D58A7" w:rsidRDefault="002D58A7" w:rsidP="002D58A7">
      <w:pPr>
        <w:pStyle w:val="APIParameters"/>
        <w:keepNext/>
        <w:keepLines/>
      </w:pPr>
      <w:r w:rsidRPr="00FE463F">
        <w:t>X</w:t>
      </w:r>
      <w:r>
        <w:t>:</w:t>
      </w:r>
      <w:r>
        <w:tab/>
      </w:r>
      <w:r w:rsidRPr="00FE463F">
        <w:t>The resulting date, in VA FileMan format, after the operation has been performed.</w:t>
      </w:r>
    </w:p>
    <w:p w14:paraId="1580CEF1" w14:textId="56B0F0E0" w:rsidR="002D58A7" w:rsidRPr="00FE463F" w:rsidRDefault="002D58A7" w:rsidP="002D58A7">
      <w:pPr>
        <w:pStyle w:val="APIParameters"/>
      </w:pPr>
      <w:r w:rsidRPr="00FE463F">
        <w:t>%H</w:t>
      </w:r>
      <w:r>
        <w:t>:</w:t>
      </w:r>
      <w:r>
        <w:tab/>
      </w:r>
      <w:r w:rsidRPr="00FE463F">
        <w:t>The $H form of the date.</w:t>
      </w:r>
    </w:p>
    <w:p w14:paraId="6B9FC2FC" w14:textId="77777777" w:rsidR="003664DC" w:rsidRPr="00FE463F" w:rsidRDefault="003664DC" w:rsidP="003664DC">
      <w:pPr>
        <w:pStyle w:val="BodyText6"/>
        <w:rPr>
          <w:noProof/>
        </w:rPr>
      </w:pPr>
    </w:p>
    <w:p w14:paraId="6B9FC2FD" w14:textId="77777777" w:rsidR="00E86526" w:rsidRPr="00FE463F" w:rsidRDefault="00E86526" w:rsidP="00705100">
      <w:pPr>
        <w:pStyle w:val="Heading3"/>
        <w:rPr>
          <w:noProof/>
        </w:rPr>
      </w:pPr>
      <w:bookmarkStart w:id="457" w:name="_Ref388960710"/>
      <w:bookmarkStart w:id="458" w:name="_Toc480374229"/>
      <w:r w:rsidRPr="00FE463F">
        <w:rPr>
          <w:noProof/>
        </w:rPr>
        <w:t xml:space="preserve">COMMA^%DTC: </w:t>
      </w:r>
      <w:r w:rsidR="00705100" w:rsidRPr="00FE463F">
        <w:rPr>
          <w:noProof/>
        </w:rPr>
        <w:t>Formats Number to String with Commas</w:t>
      </w:r>
      <w:bookmarkEnd w:id="457"/>
      <w:bookmarkEnd w:id="458"/>
    </w:p>
    <w:p w14:paraId="6B9FC2FE" w14:textId="77777777" w:rsidR="00BE674E" w:rsidRPr="00FE463F" w:rsidRDefault="005C3ADC" w:rsidP="003664D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COMMA^%DTC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Calls:COMMA^%DTC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APIs:COMMA^%DTC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Utilities:COMMA^%DTC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Formats a number to a string that separate</w:t>
      </w:r>
      <w:r w:rsidR="00A6223E" w:rsidRPr="00FE463F">
        <w:rPr>
          <w:noProof/>
        </w:rPr>
        <w:t>s</w:t>
      </w:r>
      <w:r w:rsidR="00E86526" w:rsidRPr="00FE463F">
        <w:rPr>
          <w:noProof/>
        </w:rPr>
        <w:t xml:space="preserve"> billions, millions, and thousands with commas.</w:t>
      </w:r>
    </w:p>
    <w:p w14:paraId="6B9FC2FF" w14:textId="77777777" w:rsidR="00BE674E" w:rsidRDefault="00E86526" w:rsidP="00CD348A">
      <w:pPr>
        <w:pStyle w:val="AltHeading5"/>
      </w:pPr>
      <w:r w:rsidRPr="00FE463F">
        <w:t>Input Variables</w:t>
      </w:r>
    </w:p>
    <w:p w14:paraId="6D18AD75" w14:textId="434FFCE0" w:rsidR="002D58A7" w:rsidRDefault="002D58A7" w:rsidP="002D58A7">
      <w:pPr>
        <w:pStyle w:val="APIParameters"/>
        <w:keepNext/>
        <w:keepLines/>
      </w:pPr>
      <w:r w:rsidRPr="00FE463F">
        <w:t>X</w:t>
      </w:r>
      <w:r>
        <w:t>:</w:t>
      </w:r>
      <w:r>
        <w:tab/>
      </w:r>
      <w:r w:rsidRPr="00FE463F">
        <w:t>(Required) The number you want to format. X can be positive or negative.</w:t>
      </w:r>
    </w:p>
    <w:p w14:paraId="6EA4E5AE" w14:textId="207B78EA" w:rsidR="002D58A7" w:rsidRDefault="002D58A7" w:rsidP="002D58A7">
      <w:pPr>
        <w:pStyle w:val="APIParameters"/>
      </w:pPr>
      <w:r w:rsidRPr="00FE463F">
        <w:t>X2</w:t>
      </w:r>
      <w:r>
        <w:t>:</w:t>
      </w:r>
      <w:r>
        <w:tab/>
      </w:r>
      <w:r w:rsidRPr="00FE463F">
        <w:t xml:space="preserve">(Optional) The number of decimal digits you want the output to have. If X2 is </w:t>
      </w:r>
      <w:r w:rsidRPr="00FE463F">
        <w:rPr>
          <w:i/>
        </w:rPr>
        <w:t>not</w:t>
      </w:r>
      <w:r w:rsidRPr="00FE463F">
        <w:t xml:space="preserve"> defined, two decimal digits are returned. If X2 is a number followed by the dollar sign (e.g., 3$) then a dollar sign is prefixed to X before it is output.</w:t>
      </w:r>
    </w:p>
    <w:p w14:paraId="3E3398FF" w14:textId="72012DF9" w:rsidR="002D58A7" w:rsidRPr="00FE463F" w:rsidRDefault="002D58A7" w:rsidP="002D58A7">
      <w:pPr>
        <w:pStyle w:val="APIParameters"/>
      </w:pPr>
      <w:r w:rsidRPr="00FE463F">
        <w:t>X3</w:t>
      </w:r>
      <w:r>
        <w:t>:</w:t>
      </w:r>
      <w:r>
        <w:tab/>
      </w:r>
      <w:r w:rsidRPr="00FE463F">
        <w:t xml:space="preserve">(Optional) The length of the desired output. If X3 is less than the formatted X, X3 is ignored. If X3 is </w:t>
      </w:r>
      <w:r w:rsidRPr="00FE463F">
        <w:rPr>
          <w:i/>
        </w:rPr>
        <w:t>not</w:t>
      </w:r>
      <w:r w:rsidRPr="00FE463F">
        <w:t xml:space="preserve"> defined, then a length of twelve is used.</w:t>
      </w:r>
    </w:p>
    <w:p w14:paraId="6B9FC309" w14:textId="77777777" w:rsidR="00BE674E" w:rsidRDefault="00E86526" w:rsidP="00CD348A">
      <w:pPr>
        <w:pStyle w:val="AltHeading5"/>
      </w:pPr>
      <w:r w:rsidRPr="00FE463F">
        <w:t>Output Variable</w:t>
      </w:r>
    </w:p>
    <w:p w14:paraId="324DA0AB" w14:textId="6E4A074F" w:rsidR="002D58A7" w:rsidRDefault="002D58A7" w:rsidP="002D58A7">
      <w:pPr>
        <w:pStyle w:val="APIParameters"/>
        <w:keepNext/>
        <w:keepLines/>
      </w:pPr>
      <w:r w:rsidRPr="00FE463F">
        <w:t>X</w:t>
      </w:r>
      <w:r>
        <w:t>:</w:t>
      </w:r>
      <w:r>
        <w:tab/>
      </w:r>
      <w:r w:rsidRPr="00FE463F">
        <w:t>The initial value of X, formatted with commas, rounded to the number of decimal digits specified in X2.</w:t>
      </w:r>
    </w:p>
    <w:p w14:paraId="46C0EE74" w14:textId="77777777" w:rsidR="002D58A7" w:rsidRPr="00FE463F" w:rsidRDefault="002D58A7" w:rsidP="002D58A7">
      <w:pPr>
        <w:pStyle w:val="APIParametersListBullet"/>
        <w:keepNext/>
        <w:keepLines/>
      </w:pPr>
      <w:r w:rsidRPr="00FE463F">
        <w:t>If X2 contained a dollar sign, then the dollar sign is next to the leftmost digit.</w:t>
      </w:r>
    </w:p>
    <w:p w14:paraId="7288C588" w14:textId="77777777" w:rsidR="002D58A7" w:rsidRPr="00FE463F" w:rsidRDefault="002D58A7" w:rsidP="002D58A7">
      <w:pPr>
        <w:pStyle w:val="APIParametersListBullet"/>
        <w:keepNext/>
        <w:keepLines/>
      </w:pPr>
      <w:r w:rsidRPr="00FE463F">
        <w:t>If X was negative, then the returned value of X is in parentheses.</w:t>
      </w:r>
    </w:p>
    <w:p w14:paraId="040EFA1B" w14:textId="77777777" w:rsidR="002D58A7" w:rsidRPr="00FE463F" w:rsidRDefault="002D58A7" w:rsidP="002D58A7">
      <w:pPr>
        <w:pStyle w:val="APIParametersListBullet"/>
      </w:pPr>
      <w:r w:rsidRPr="00FE463F">
        <w:t>If X was positive, a trailing space is appended.</w:t>
      </w:r>
    </w:p>
    <w:p w14:paraId="29075551" w14:textId="4D9D8F7C" w:rsidR="002D58A7" w:rsidRDefault="002D58A7" w:rsidP="002D58A7">
      <w:pPr>
        <w:pStyle w:val="APIParametersListBullet"/>
      </w:pPr>
      <w:r w:rsidRPr="00FE463F">
        <w:t>If necessary, X is padded with leading spaces so that the length of X equals the value of the X3 input variable.</w:t>
      </w:r>
    </w:p>
    <w:p w14:paraId="56C09644" w14:textId="77777777" w:rsidR="002D58A7" w:rsidRPr="00FE463F" w:rsidRDefault="002D58A7" w:rsidP="002D58A7">
      <w:pPr>
        <w:pStyle w:val="BodyText6"/>
        <w:rPr>
          <w:noProof/>
        </w:rPr>
      </w:pPr>
    </w:p>
    <w:p w14:paraId="6B9FC311" w14:textId="77777777" w:rsidR="00A54C62" w:rsidRPr="00FE463F" w:rsidRDefault="00A54C62" w:rsidP="000E3132">
      <w:pPr>
        <w:pStyle w:val="Heading4"/>
        <w:rPr>
          <w:noProof/>
        </w:rPr>
      </w:pPr>
      <w:r w:rsidRPr="00FE463F">
        <w:rPr>
          <w:noProof/>
        </w:rPr>
        <w:lastRenderedPageBreak/>
        <w:t>Examples</w:t>
      </w:r>
    </w:p>
    <w:p w14:paraId="6B9FC312" w14:textId="77777777" w:rsidR="00BE674E" w:rsidRPr="00FE463F" w:rsidRDefault="00E86526" w:rsidP="000E3132">
      <w:pPr>
        <w:pStyle w:val="Heading5"/>
        <w:rPr>
          <w:noProof/>
        </w:rPr>
      </w:pPr>
      <w:r w:rsidRPr="00FE463F">
        <w:rPr>
          <w:noProof/>
        </w:rPr>
        <w:t>Example 1</w:t>
      </w:r>
    </w:p>
    <w:p w14:paraId="6B9FC313" w14:textId="59E9556A" w:rsidR="0043299A" w:rsidRPr="00FE463F" w:rsidRDefault="000B59D3" w:rsidP="000B59D3">
      <w:pPr>
        <w:pStyle w:val="Caption"/>
        <w:rPr>
          <w:noProof/>
        </w:rPr>
      </w:pPr>
      <w:bookmarkStart w:id="459" w:name="_Toc48037461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79</w:t>
      </w:r>
      <w:r w:rsidRPr="00FE463F">
        <w:rPr>
          <w:noProof/>
        </w:rPr>
        <w:fldChar w:fldCharType="end"/>
      </w:r>
      <w:r w:rsidR="0019397B">
        <w:rPr>
          <w:noProof/>
        </w:rPr>
        <w:t>:</w:t>
      </w:r>
      <w:r w:rsidR="00A54C62" w:rsidRPr="00FE463F">
        <w:rPr>
          <w:noProof/>
        </w:rPr>
        <w:t xml:space="preserve"> COMMA^%DTC</w:t>
      </w:r>
      <w:r w:rsidR="003664DC" w:rsidRPr="00FE463F">
        <w:rPr>
          <w:noProof/>
        </w:rPr>
        <w:t xml:space="preserve"> API</w:t>
      </w:r>
      <w:r w:rsidR="00A54C62" w:rsidRPr="00FE463F">
        <w:rPr>
          <w:noProof/>
        </w:rPr>
        <w:t>—Example 1: Input</w:t>
      </w:r>
      <w:bookmarkEnd w:id="459"/>
    </w:p>
    <w:p w14:paraId="6B9FC314" w14:textId="77777777" w:rsidR="00E86526" w:rsidRPr="00463E2E" w:rsidRDefault="00E86526" w:rsidP="00ED4DD4">
      <w:pPr>
        <w:pStyle w:val="APICode"/>
        <w:rPr>
          <w:noProof/>
        </w:rPr>
      </w:pPr>
      <w:r w:rsidRPr="00463E2E">
        <w:rPr>
          <w:noProof/>
        </w:rPr>
        <w:t>&gt;</w:t>
      </w:r>
      <w:r w:rsidRPr="00463E2E">
        <w:rPr>
          <w:b/>
          <w:noProof/>
        </w:rPr>
        <w:t>S X=12345.678 D COMMA^%DTC</w:t>
      </w:r>
    </w:p>
    <w:p w14:paraId="6B9FC315" w14:textId="77777777" w:rsidR="0043299A" w:rsidRPr="00FE463F" w:rsidRDefault="0043299A" w:rsidP="005C3ADC">
      <w:pPr>
        <w:pStyle w:val="BodyText6"/>
        <w:rPr>
          <w:noProof/>
        </w:rPr>
      </w:pPr>
    </w:p>
    <w:p w14:paraId="6B9FC316" w14:textId="77777777" w:rsidR="00BE674E" w:rsidRPr="00FE463F" w:rsidRDefault="00E86526" w:rsidP="0043299A">
      <w:pPr>
        <w:pStyle w:val="BodyText"/>
        <w:keepNext/>
        <w:keepLines/>
        <w:rPr>
          <w:noProof/>
        </w:rPr>
      </w:pPr>
      <w:r w:rsidRPr="00FE463F">
        <w:rPr>
          <w:noProof/>
        </w:rPr>
        <w:t>The result is:</w:t>
      </w:r>
    </w:p>
    <w:p w14:paraId="6B9FC317" w14:textId="7FAC2DE6" w:rsidR="0043299A" w:rsidRPr="00FE463F" w:rsidRDefault="000B59D3" w:rsidP="000B59D3">
      <w:pPr>
        <w:pStyle w:val="Caption"/>
        <w:rPr>
          <w:noProof/>
        </w:rPr>
      </w:pPr>
      <w:bookmarkStart w:id="460" w:name="_Toc48037462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80</w:t>
      </w:r>
      <w:r w:rsidRPr="00FE463F">
        <w:rPr>
          <w:noProof/>
        </w:rPr>
        <w:fldChar w:fldCharType="end"/>
      </w:r>
      <w:r w:rsidR="0019397B">
        <w:rPr>
          <w:noProof/>
        </w:rPr>
        <w:t>:</w:t>
      </w:r>
      <w:r w:rsidR="00A54C62" w:rsidRPr="00FE463F">
        <w:rPr>
          <w:noProof/>
        </w:rPr>
        <w:t xml:space="preserve"> COMMA^%DTC</w:t>
      </w:r>
      <w:r w:rsidR="003664DC" w:rsidRPr="00FE463F">
        <w:rPr>
          <w:noProof/>
        </w:rPr>
        <w:t xml:space="preserve"> API</w:t>
      </w:r>
      <w:r w:rsidR="00A54C62" w:rsidRPr="00FE463F">
        <w:rPr>
          <w:noProof/>
        </w:rPr>
        <w:t>—Example 1</w:t>
      </w:r>
      <w:r w:rsidR="003664DC" w:rsidRPr="00FE463F">
        <w:rPr>
          <w:noProof/>
        </w:rPr>
        <w:t>: Output</w:t>
      </w:r>
      <w:bookmarkEnd w:id="460"/>
    </w:p>
    <w:p w14:paraId="6B9FC318" w14:textId="77777777"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  12,345.68 </w:t>
      </w:r>
      <w:r w:rsidR="00084217" w:rsidRPr="00FE463F">
        <w:rPr>
          <w:noProof/>
        </w:rPr>
        <w:t>“</w:t>
      </w:r>
    </w:p>
    <w:p w14:paraId="6B9FC319" w14:textId="77777777" w:rsidR="00E86526" w:rsidRPr="00FE463F" w:rsidRDefault="00E86526" w:rsidP="005C3ADC">
      <w:pPr>
        <w:pStyle w:val="BodyText6"/>
        <w:rPr>
          <w:noProof/>
        </w:rPr>
      </w:pPr>
    </w:p>
    <w:p w14:paraId="6B9FC31A" w14:textId="77777777" w:rsidR="00BE674E" w:rsidRPr="00FE463F" w:rsidRDefault="00E86526" w:rsidP="000E3132">
      <w:pPr>
        <w:pStyle w:val="Heading5"/>
        <w:rPr>
          <w:noProof/>
        </w:rPr>
      </w:pPr>
      <w:r w:rsidRPr="00FE463F">
        <w:rPr>
          <w:noProof/>
        </w:rPr>
        <w:t>Example 2</w:t>
      </w:r>
    </w:p>
    <w:p w14:paraId="6B9FC31B" w14:textId="72165B47" w:rsidR="0043299A" w:rsidRPr="00FE463F" w:rsidRDefault="000B59D3" w:rsidP="000B59D3">
      <w:pPr>
        <w:pStyle w:val="Caption"/>
        <w:rPr>
          <w:noProof/>
        </w:rPr>
      </w:pPr>
      <w:bookmarkStart w:id="461" w:name="_Toc48037462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81</w:t>
      </w:r>
      <w:r w:rsidRPr="00FE463F">
        <w:rPr>
          <w:noProof/>
        </w:rPr>
        <w:fldChar w:fldCharType="end"/>
      </w:r>
      <w:r w:rsidR="0019397B">
        <w:rPr>
          <w:noProof/>
        </w:rPr>
        <w:t>:</w:t>
      </w:r>
      <w:r w:rsidR="00A54C62" w:rsidRPr="00FE463F">
        <w:rPr>
          <w:noProof/>
        </w:rPr>
        <w:t xml:space="preserve"> COMMA^%DTC</w:t>
      </w:r>
      <w:r w:rsidR="003664DC" w:rsidRPr="00FE463F">
        <w:rPr>
          <w:noProof/>
        </w:rPr>
        <w:t xml:space="preserve"> API</w:t>
      </w:r>
      <w:r w:rsidR="00A54C62" w:rsidRPr="00FE463F">
        <w:rPr>
          <w:noProof/>
        </w:rPr>
        <w:t>—Example 2: Input</w:t>
      </w:r>
      <w:bookmarkEnd w:id="461"/>
    </w:p>
    <w:p w14:paraId="6B9FC31C" w14:textId="77777777" w:rsidR="00E86526" w:rsidRPr="00463E2E" w:rsidRDefault="00E86526" w:rsidP="00ED4DD4">
      <w:pPr>
        <w:pStyle w:val="APICode"/>
        <w:rPr>
          <w:noProof/>
        </w:rPr>
      </w:pPr>
      <w:r w:rsidRPr="00463E2E">
        <w:rPr>
          <w:noProof/>
        </w:rPr>
        <w:t>&gt;</w:t>
      </w:r>
      <w:r w:rsidRPr="00463E2E">
        <w:rPr>
          <w:b/>
          <w:noProof/>
        </w:rPr>
        <w:t>S X=9876.54,X2=</w:t>
      </w:r>
      <w:r w:rsidR="00084217" w:rsidRPr="00463E2E">
        <w:rPr>
          <w:b/>
          <w:noProof/>
        </w:rPr>
        <w:t>“</w:t>
      </w:r>
      <w:r w:rsidRPr="00463E2E">
        <w:rPr>
          <w:b/>
          <w:noProof/>
        </w:rPr>
        <w:t>0$</w:t>
      </w:r>
      <w:r w:rsidR="00084217" w:rsidRPr="00463E2E">
        <w:rPr>
          <w:b/>
          <w:noProof/>
        </w:rPr>
        <w:t>”</w:t>
      </w:r>
      <w:r w:rsidRPr="00463E2E">
        <w:rPr>
          <w:b/>
          <w:noProof/>
        </w:rPr>
        <w:t xml:space="preserve"> D COMMA^%DTC</w:t>
      </w:r>
    </w:p>
    <w:p w14:paraId="6B9FC31D" w14:textId="77777777" w:rsidR="00E86526" w:rsidRPr="00FE463F" w:rsidRDefault="00E86526" w:rsidP="005C3ADC">
      <w:pPr>
        <w:pStyle w:val="BodyText6"/>
        <w:rPr>
          <w:noProof/>
        </w:rPr>
      </w:pPr>
    </w:p>
    <w:p w14:paraId="6B9FC31E" w14:textId="77777777" w:rsidR="00BE674E" w:rsidRPr="00FE463F" w:rsidRDefault="00E86526" w:rsidP="0043299A">
      <w:pPr>
        <w:pStyle w:val="BodyText"/>
        <w:keepNext/>
        <w:keepLines/>
        <w:rPr>
          <w:noProof/>
        </w:rPr>
      </w:pPr>
      <w:r w:rsidRPr="00FE463F">
        <w:rPr>
          <w:noProof/>
        </w:rPr>
        <w:t>The result is:</w:t>
      </w:r>
    </w:p>
    <w:p w14:paraId="6B9FC31F" w14:textId="6C7BAC0B" w:rsidR="0043299A" w:rsidRPr="00FE463F" w:rsidRDefault="000B59D3" w:rsidP="000B59D3">
      <w:pPr>
        <w:pStyle w:val="Caption"/>
        <w:rPr>
          <w:noProof/>
        </w:rPr>
      </w:pPr>
      <w:bookmarkStart w:id="462" w:name="_Toc48037462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82</w:t>
      </w:r>
      <w:r w:rsidRPr="00FE463F">
        <w:rPr>
          <w:noProof/>
        </w:rPr>
        <w:fldChar w:fldCharType="end"/>
      </w:r>
      <w:r w:rsidR="0019397B">
        <w:rPr>
          <w:noProof/>
        </w:rPr>
        <w:t>:</w:t>
      </w:r>
      <w:r w:rsidR="00A54C62" w:rsidRPr="00FE463F">
        <w:rPr>
          <w:noProof/>
        </w:rPr>
        <w:t xml:space="preserve"> COMMA^%DTC</w:t>
      </w:r>
      <w:r w:rsidR="003664DC" w:rsidRPr="00FE463F">
        <w:rPr>
          <w:noProof/>
        </w:rPr>
        <w:t xml:space="preserve"> API</w:t>
      </w:r>
      <w:r w:rsidR="00A54C62" w:rsidRPr="00FE463F">
        <w:rPr>
          <w:noProof/>
        </w:rPr>
        <w:t>—Example 2</w:t>
      </w:r>
      <w:r w:rsidR="003664DC" w:rsidRPr="00FE463F">
        <w:rPr>
          <w:noProof/>
        </w:rPr>
        <w:t>: Output</w:t>
      </w:r>
      <w:bookmarkEnd w:id="462"/>
    </w:p>
    <w:p w14:paraId="6B9FC320" w14:textId="77777777"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     $9,877 </w:t>
      </w:r>
      <w:r w:rsidR="00084217" w:rsidRPr="00FE463F">
        <w:rPr>
          <w:noProof/>
        </w:rPr>
        <w:t>“</w:t>
      </w:r>
    </w:p>
    <w:p w14:paraId="6B9FC321" w14:textId="77777777" w:rsidR="0043299A" w:rsidRPr="00FE463F" w:rsidRDefault="0043299A" w:rsidP="005C3ADC">
      <w:pPr>
        <w:pStyle w:val="BodyText6"/>
        <w:rPr>
          <w:noProof/>
        </w:rPr>
      </w:pPr>
    </w:p>
    <w:p w14:paraId="6B9FC322" w14:textId="77777777" w:rsidR="00BE674E" w:rsidRPr="00FE463F" w:rsidRDefault="00E86526" w:rsidP="000E3132">
      <w:pPr>
        <w:pStyle w:val="Heading5"/>
        <w:rPr>
          <w:noProof/>
        </w:rPr>
      </w:pPr>
      <w:r w:rsidRPr="00FE463F">
        <w:rPr>
          <w:noProof/>
        </w:rPr>
        <w:t>Example 3</w:t>
      </w:r>
    </w:p>
    <w:p w14:paraId="6B9FC323" w14:textId="677A9A3A" w:rsidR="0043299A" w:rsidRPr="00FE463F" w:rsidRDefault="000B59D3" w:rsidP="000B59D3">
      <w:pPr>
        <w:pStyle w:val="Caption"/>
        <w:rPr>
          <w:noProof/>
        </w:rPr>
      </w:pPr>
      <w:bookmarkStart w:id="463" w:name="_Toc48037462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83</w:t>
      </w:r>
      <w:r w:rsidRPr="00FE463F">
        <w:rPr>
          <w:noProof/>
        </w:rPr>
        <w:fldChar w:fldCharType="end"/>
      </w:r>
      <w:r w:rsidR="0019397B">
        <w:rPr>
          <w:noProof/>
        </w:rPr>
        <w:t>:</w:t>
      </w:r>
      <w:r w:rsidR="000F60A9" w:rsidRPr="00FE463F">
        <w:rPr>
          <w:noProof/>
        </w:rPr>
        <w:t xml:space="preserve"> COMMA^%DTC</w:t>
      </w:r>
      <w:r w:rsidR="003664DC" w:rsidRPr="00FE463F">
        <w:rPr>
          <w:noProof/>
        </w:rPr>
        <w:t xml:space="preserve"> API</w:t>
      </w:r>
      <w:r w:rsidR="000F60A9" w:rsidRPr="00FE463F">
        <w:rPr>
          <w:noProof/>
        </w:rPr>
        <w:t>—Example 3: Input</w:t>
      </w:r>
      <w:bookmarkEnd w:id="463"/>
    </w:p>
    <w:p w14:paraId="6B9FC324" w14:textId="77777777" w:rsidR="00E86526" w:rsidRPr="00463E2E" w:rsidRDefault="00E86526" w:rsidP="00ED4DD4">
      <w:pPr>
        <w:pStyle w:val="APICode"/>
        <w:rPr>
          <w:noProof/>
        </w:rPr>
      </w:pPr>
      <w:r w:rsidRPr="00463E2E">
        <w:rPr>
          <w:noProof/>
        </w:rPr>
        <w:t>&gt;</w:t>
      </w:r>
      <w:r w:rsidRPr="00463E2E">
        <w:rPr>
          <w:b/>
          <w:noProof/>
        </w:rPr>
        <w:t>S X=-3,X2=</w:t>
      </w:r>
      <w:r w:rsidR="00084217" w:rsidRPr="00463E2E">
        <w:rPr>
          <w:b/>
          <w:noProof/>
        </w:rPr>
        <w:t>“</w:t>
      </w:r>
      <w:r w:rsidRPr="00463E2E">
        <w:rPr>
          <w:b/>
          <w:noProof/>
        </w:rPr>
        <w:t>2$</w:t>
      </w:r>
      <w:r w:rsidR="00084217" w:rsidRPr="00463E2E">
        <w:rPr>
          <w:b/>
          <w:noProof/>
        </w:rPr>
        <w:t>”</w:t>
      </w:r>
      <w:r w:rsidRPr="00463E2E">
        <w:rPr>
          <w:b/>
          <w:noProof/>
        </w:rPr>
        <w:t xml:space="preserve"> D COMMA^%DTC</w:t>
      </w:r>
    </w:p>
    <w:p w14:paraId="6B9FC325" w14:textId="77777777" w:rsidR="0043299A" w:rsidRPr="00FE463F" w:rsidRDefault="0043299A" w:rsidP="005C3ADC">
      <w:pPr>
        <w:pStyle w:val="BodyText6"/>
        <w:rPr>
          <w:noProof/>
        </w:rPr>
      </w:pPr>
    </w:p>
    <w:p w14:paraId="6B9FC326" w14:textId="77777777" w:rsidR="00BE674E" w:rsidRPr="00FE463F" w:rsidRDefault="00E86526" w:rsidP="0043299A">
      <w:pPr>
        <w:pStyle w:val="BodyText"/>
        <w:keepNext/>
        <w:keepLines/>
        <w:rPr>
          <w:noProof/>
        </w:rPr>
      </w:pPr>
      <w:r w:rsidRPr="00FE463F">
        <w:rPr>
          <w:noProof/>
        </w:rPr>
        <w:t>The result is:</w:t>
      </w:r>
    </w:p>
    <w:p w14:paraId="6B9FC327" w14:textId="52A0ECB2" w:rsidR="0043299A" w:rsidRPr="00FE463F" w:rsidRDefault="000B59D3" w:rsidP="000B59D3">
      <w:pPr>
        <w:pStyle w:val="Caption"/>
        <w:rPr>
          <w:noProof/>
        </w:rPr>
      </w:pPr>
      <w:bookmarkStart w:id="464" w:name="_Toc48037462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84</w:t>
      </w:r>
      <w:r w:rsidRPr="00FE463F">
        <w:rPr>
          <w:noProof/>
        </w:rPr>
        <w:fldChar w:fldCharType="end"/>
      </w:r>
      <w:r w:rsidR="0019397B">
        <w:rPr>
          <w:noProof/>
        </w:rPr>
        <w:t>:</w:t>
      </w:r>
      <w:r w:rsidR="000F60A9" w:rsidRPr="00FE463F">
        <w:rPr>
          <w:noProof/>
        </w:rPr>
        <w:t xml:space="preserve"> COMMA^%DTC</w:t>
      </w:r>
      <w:r w:rsidR="003664DC" w:rsidRPr="00FE463F">
        <w:rPr>
          <w:noProof/>
        </w:rPr>
        <w:t xml:space="preserve"> API</w:t>
      </w:r>
      <w:r w:rsidR="000F60A9" w:rsidRPr="00FE463F">
        <w:rPr>
          <w:noProof/>
        </w:rPr>
        <w:t>—Example 3</w:t>
      </w:r>
      <w:r w:rsidR="003664DC" w:rsidRPr="00FE463F">
        <w:rPr>
          <w:noProof/>
        </w:rPr>
        <w:t>: Output</w:t>
      </w:r>
      <w:bookmarkEnd w:id="464"/>
    </w:p>
    <w:p w14:paraId="6B9FC328" w14:textId="77777777"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     ($3.00)</w:t>
      </w:r>
      <w:r w:rsidR="00084217" w:rsidRPr="00FE463F">
        <w:rPr>
          <w:noProof/>
        </w:rPr>
        <w:t>”</w:t>
      </w:r>
    </w:p>
    <w:p w14:paraId="6B9FC329" w14:textId="77777777" w:rsidR="0043299A" w:rsidRPr="00FE463F" w:rsidRDefault="0043299A" w:rsidP="005C3ADC">
      <w:pPr>
        <w:pStyle w:val="BodyText6"/>
        <w:rPr>
          <w:noProof/>
        </w:rPr>
      </w:pPr>
    </w:p>
    <w:p w14:paraId="6B9FC32A" w14:textId="77777777" w:rsidR="00BE674E" w:rsidRPr="00FE463F" w:rsidRDefault="00E86526" w:rsidP="000E3132">
      <w:pPr>
        <w:pStyle w:val="Heading5"/>
        <w:rPr>
          <w:noProof/>
        </w:rPr>
      </w:pPr>
      <w:r w:rsidRPr="00FE463F">
        <w:rPr>
          <w:noProof/>
        </w:rPr>
        <w:t>Example 4</w:t>
      </w:r>
    </w:p>
    <w:p w14:paraId="6B9FC32B" w14:textId="1BA421A1" w:rsidR="0043299A" w:rsidRPr="00FE463F" w:rsidRDefault="000B59D3" w:rsidP="000B59D3">
      <w:pPr>
        <w:pStyle w:val="Caption"/>
        <w:rPr>
          <w:noProof/>
        </w:rPr>
      </w:pPr>
      <w:bookmarkStart w:id="465" w:name="_Toc48037462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85</w:t>
      </w:r>
      <w:r w:rsidRPr="00FE463F">
        <w:rPr>
          <w:noProof/>
        </w:rPr>
        <w:fldChar w:fldCharType="end"/>
      </w:r>
      <w:r w:rsidR="0019397B">
        <w:rPr>
          <w:noProof/>
        </w:rPr>
        <w:t>:</w:t>
      </w:r>
      <w:r w:rsidR="000F60A9" w:rsidRPr="00FE463F">
        <w:rPr>
          <w:noProof/>
        </w:rPr>
        <w:t xml:space="preserve"> COMMA^%DTC</w:t>
      </w:r>
      <w:r w:rsidR="003664DC" w:rsidRPr="00FE463F">
        <w:rPr>
          <w:noProof/>
        </w:rPr>
        <w:t xml:space="preserve"> API</w:t>
      </w:r>
      <w:r w:rsidR="000F60A9" w:rsidRPr="00FE463F">
        <w:rPr>
          <w:noProof/>
        </w:rPr>
        <w:t>—Example 4: Input</w:t>
      </w:r>
      <w:bookmarkEnd w:id="465"/>
    </w:p>
    <w:p w14:paraId="6B9FC32C" w14:textId="77777777" w:rsidR="00E86526" w:rsidRPr="00FE463F" w:rsidRDefault="00E86526" w:rsidP="00ED4DD4">
      <w:pPr>
        <w:pStyle w:val="APICode"/>
        <w:rPr>
          <w:noProof/>
        </w:rPr>
      </w:pPr>
      <w:r w:rsidRPr="00463E2E">
        <w:rPr>
          <w:noProof/>
        </w:rPr>
        <w:t>&gt;</w:t>
      </w:r>
      <w:r w:rsidRPr="00463E2E">
        <w:rPr>
          <w:b/>
          <w:noProof/>
        </w:rPr>
        <w:t>S X=12345.678,X3=10 D COMMA^%DTC</w:t>
      </w:r>
    </w:p>
    <w:p w14:paraId="6B9FC32D" w14:textId="77777777" w:rsidR="00E86526" w:rsidRPr="00FE463F" w:rsidRDefault="00E86526" w:rsidP="005C3ADC">
      <w:pPr>
        <w:pStyle w:val="BodyText6"/>
        <w:rPr>
          <w:noProof/>
        </w:rPr>
      </w:pPr>
    </w:p>
    <w:p w14:paraId="6B9FC32E" w14:textId="77777777" w:rsidR="00BE674E" w:rsidRPr="00FE463F" w:rsidRDefault="00E86526" w:rsidP="0043299A">
      <w:pPr>
        <w:pStyle w:val="BodyText"/>
        <w:keepNext/>
        <w:keepLines/>
        <w:rPr>
          <w:noProof/>
        </w:rPr>
      </w:pPr>
      <w:r w:rsidRPr="00FE463F">
        <w:rPr>
          <w:noProof/>
        </w:rPr>
        <w:t>The result is:</w:t>
      </w:r>
    </w:p>
    <w:p w14:paraId="6B9FC32F" w14:textId="6FEE4795" w:rsidR="0043299A" w:rsidRPr="00FE463F" w:rsidRDefault="000B59D3" w:rsidP="000B59D3">
      <w:pPr>
        <w:pStyle w:val="Caption"/>
        <w:rPr>
          <w:noProof/>
        </w:rPr>
      </w:pPr>
      <w:bookmarkStart w:id="466" w:name="_Toc48037462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86</w:t>
      </w:r>
      <w:r w:rsidRPr="00FE463F">
        <w:rPr>
          <w:noProof/>
        </w:rPr>
        <w:fldChar w:fldCharType="end"/>
      </w:r>
      <w:r w:rsidR="0019397B">
        <w:rPr>
          <w:noProof/>
        </w:rPr>
        <w:t>:</w:t>
      </w:r>
      <w:r w:rsidR="000F60A9" w:rsidRPr="00FE463F">
        <w:rPr>
          <w:noProof/>
        </w:rPr>
        <w:t xml:space="preserve"> COMMA^%DTC</w:t>
      </w:r>
      <w:r w:rsidR="003664DC" w:rsidRPr="00FE463F">
        <w:rPr>
          <w:noProof/>
        </w:rPr>
        <w:t xml:space="preserve"> API</w:t>
      </w:r>
      <w:r w:rsidR="000F60A9" w:rsidRPr="00FE463F">
        <w:rPr>
          <w:noProof/>
        </w:rPr>
        <w:t>—Example 4</w:t>
      </w:r>
      <w:r w:rsidR="003664DC" w:rsidRPr="00FE463F">
        <w:rPr>
          <w:noProof/>
        </w:rPr>
        <w:t>: Output</w:t>
      </w:r>
      <w:bookmarkEnd w:id="466"/>
    </w:p>
    <w:p w14:paraId="6B9FC330" w14:textId="77777777"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12,345.68 </w:t>
      </w:r>
      <w:r w:rsidR="00084217" w:rsidRPr="00FE463F">
        <w:rPr>
          <w:noProof/>
        </w:rPr>
        <w:t>“</w:t>
      </w:r>
    </w:p>
    <w:p w14:paraId="6B9FC331" w14:textId="77777777" w:rsidR="0043299A" w:rsidRPr="00FE463F" w:rsidRDefault="0043299A" w:rsidP="005C3ADC">
      <w:pPr>
        <w:pStyle w:val="BodyText6"/>
        <w:rPr>
          <w:noProof/>
        </w:rPr>
      </w:pPr>
    </w:p>
    <w:p w14:paraId="6B9FC332" w14:textId="77777777" w:rsidR="00E86526" w:rsidRPr="00FE463F" w:rsidRDefault="00E86526" w:rsidP="00705100">
      <w:pPr>
        <w:pStyle w:val="Heading3"/>
        <w:rPr>
          <w:noProof/>
        </w:rPr>
      </w:pPr>
      <w:bookmarkStart w:id="467" w:name="_Ref388960711"/>
      <w:bookmarkStart w:id="468" w:name="_Toc480374230"/>
      <w:r w:rsidRPr="00FE463F">
        <w:rPr>
          <w:noProof/>
        </w:rPr>
        <w:t xml:space="preserve">DW^%DTC: </w:t>
      </w:r>
      <w:r w:rsidR="003F793E" w:rsidRPr="00FE463F">
        <w:rPr>
          <w:noProof/>
        </w:rPr>
        <w:t>Convert</w:t>
      </w:r>
      <w:r w:rsidR="0047451A" w:rsidRPr="00FE463F">
        <w:rPr>
          <w:noProof/>
        </w:rPr>
        <w:t>s</w:t>
      </w:r>
      <w:r w:rsidR="003F793E" w:rsidRPr="00FE463F">
        <w:rPr>
          <w:noProof/>
        </w:rPr>
        <w:t xml:space="preserve"> VA FileMan Date to $H Format</w:t>
      </w:r>
      <w:r w:rsidR="00705100" w:rsidRPr="00FE463F">
        <w:rPr>
          <w:noProof/>
        </w:rPr>
        <w:t xml:space="preserve"> and Outputs Name of the Day</w:t>
      </w:r>
      <w:bookmarkEnd w:id="467"/>
      <w:bookmarkEnd w:id="468"/>
    </w:p>
    <w:p w14:paraId="6B9FC333" w14:textId="77777777" w:rsidR="00BE674E" w:rsidRPr="00FE463F" w:rsidRDefault="005C3ADC" w:rsidP="0043299A">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Date/Time:Utilities:DW^%DTC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produces results similar to H^%DTC. The difference </w:t>
      </w:r>
      <w:r w:rsidR="00E86526" w:rsidRPr="00FE463F">
        <w:rPr>
          <w:noProof/>
        </w:rPr>
        <w:lastRenderedPageBreak/>
        <w:t>is that X is reset to the name of the day of the week</w:t>
      </w:r>
      <w:r w:rsidR="00AC02A2" w:rsidRPr="00FE463F">
        <w:rPr>
          <w:noProof/>
        </w:rPr>
        <w:t xml:space="preserve"> (i.e., </w:t>
      </w:r>
      <w:r w:rsidR="00E86526" w:rsidRPr="00FE463F">
        <w:rPr>
          <w:noProof/>
        </w:rPr>
        <w:t>Sunday, Monday, and so on</w:t>
      </w:r>
      <w:r w:rsidR="00AC02A2" w:rsidRPr="00FE463F">
        <w:rPr>
          <w:noProof/>
        </w:rPr>
        <w:t>)</w:t>
      </w:r>
      <w:r w:rsidR="00E86526" w:rsidRPr="00FE463F">
        <w:rPr>
          <w:noProof/>
        </w:rPr>
        <w:t>. If the date is imprecise, then X is returned equal to null.</w:t>
      </w:r>
    </w:p>
    <w:p w14:paraId="6B9FC334" w14:textId="77777777" w:rsidR="00E86526" w:rsidRPr="00FE463F" w:rsidRDefault="00E86526" w:rsidP="00F454BF">
      <w:pPr>
        <w:pStyle w:val="Heading3"/>
        <w:rPr>
          <w:noProof/>
        </w:rPr>
      </w:pPr>
      <w:bookmarkStart w:id="469" w:name="_Ref388960712"/>
      <w:bookmarkStart w:id="470" w:name="_Toc480374231"/>
      <w:r w:rsidRPr="00FE463F">
        <w:rPr>
          <w:noProof/>
        </w:rPr>
        <w:t xml:space="preserve">H^%DTC: </w:t>
      </w:r>
      <w:r w:rsidR="00F454BF" w:rsidRPr="00FE463F">
        <w:rPr>
          <w:noProof/>
        </w:rPr>
        <w:t>Convert</w:t>
      </w:r>
      <w:r w:rsidR="0047451A" w:rsidRPr="00FE463F">
        <w:rPr>
          <w:noProof/>
        </w:rPr>
        <w:t>s</w:t>
      </w:r>
      <w:r w:rsidR="00F454BF" w:rsidRPr="00FE463F">
        <w:rPr>
          <w:noProof/>
        </w:rPr>
        <w:t xml:space="preserve"> VA FileMan Date to $H Format</w:t>
      </w:r>
      <w:bookmarkEnd w:id="469"/>
      <w:bookmarkEnd w:id="470"/>
    </w:p>
    <w:p w14:paraId="6B9FC335" w14:textId="77777777" w:rsidR="00BE674E" w:rsidRPr="00FE463F" w:rsidRDefault="000F60A9" w:rsidP="0043299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Calls:H^%DTC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APIs:H^%DTC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Date/Time:Utilities:H^%DTC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H^%DTC converts a VA FileMan date/time to a $H format date/time.</w:t>
      </w:r>
    </w:p>
    <w:p w14:paraId="6B9FC336" w14:textId="77777777" w:rsidR="00BE674E" w:rsidRDefault="00E86526" w:rsidP="00CD348A">
      <w:pPr>
        <w:pStyle w:val="AltHeading5"/>
      </w:pPr>
      <w:r w:rsidRPr="00FE463F">
        <w:t>Input Variable</w:t>
      </w:r>
    </w:p>
    <w:p w14:paraId="3A76548D" w14:textId="0D78C3DE" w:rsidR="00463E2E" w:rsidRPr="00FE463F" w:rsidRDefault="00463E2E" w:rsidP="00463E2E">
      <w:pPr>
        <w:pStyle w:val="APIParameters"/>
      </w:pPr>
      <w:r w:rsidRPr="00FE463F">
        <w:t>X</w:t>
      </w:r>
      <w:r>
        <w:t>:</w:t>
      </w:r>
      <w:r>
        <w:tab/>
      </w:r>
      <w:r w:rsidRPr="00FE463F">
        <w:t xml:space="preserve">(Required) The date/time in VA FileMan format. This is </w:t>
      </w:r>
      <w:r w:rsidRPr="00FE463F">
        <w:rPr>
          <w:i/>
        </w:rPr>
        <w:t>not</w:t>
      </w:r>
      <w:r w:rsidRPr="00FE463F">
        <w:t xml:space="preserve"> returned.</w:t>
      </w:r>
    </w:p>
    <w:p w14:paraId="6B9FC33A" w14:textId="77777777" w:rsidR="00BE674E" w:rsidRDefault="00E86526" w:rsidP="00CD348A">
      <w:pPr>
        <w:pStyle w:val="AltHeading5"/>
      </w:pPr>
      <w:r w:rsidRPr="00FE463F">
        <w:t>Output Variables</w:t>
      </w:r>
    </w:p>
    <w:p w14:paraId="6CFED1D2" w14:textId="786AB47F" w:rsidR="00463E2E" w:rsidRDefault="00463E2E" w:rsidP="00463E2E">
      <w:pPr>
        <w:pStyle w:val="APIParameters"/>
        <w:keepNext/>
        <w:keepLines/>
      </w:pPr>
      <w:r w:rsidRPr="00FE463F">
        <w:t>%H</w:t>
      </w:r>
      <w:r>
        <w:t>:</w:t>
      </w:r>
      <w:r>
        <w:tab/>
      </w:r>
      <w:r w:rsidRPr="00FE463F">
        <w:t>The same date in $H format. If the date is imprecise, then the first of the month or year is returned.</w:t>
      </w:r>
    </w:p>
    <w:p w14:paraId="309B5B2F" w14:textId="677DFBC6" w:rsidR="00463E2E" w:rsidRDefault="00463E2E" w:rsidP="00463E2E">
      <w:pPr>
        <w:pStyle w:val="APIParameters"/>
      </w:pPr>
      <w:r w:rsidRPr="00FE463F">
        <w:t>%T</w:t>
      </w:r>
      <w:r>
        <w:t>:</w:t>
      </w:r>
      <w:r>
        <w:tab/>
      </w:r>
      <w:r w:rsidRPr="00FE463F">
        <w:t>The time in $H format (i.e., the number of seconds since midnight). If there is no time, then %T equals zero.</w:t>
      </w:r>
    </w:p>
    <w:p w14:paraId="6730CDCB" w14:textId="35E1DBB3" w:rsidR="00463E2E" w:rsidRPr="00FE463F" w:rsidRDefault="00463E2E" w:rsidP="00463E2E">
      <w:pPr>
        <w:pStyle w:val="APIParameters"/>
      </w:pPr>
      <w:r w:rsidRPr="00FE463F">
        <w:t>%Y</w:t>
      </w:r>
      <w:r>
        <w:t>:</w:t>
      </w:r>
      <w:r>
        <w:tab/>
      </w:r>
      <w:r w:rsidRPr="00FE463F">
        <w:t>The day-of-week as a numeric from 0 to 6, where 0 is Sunday and 6 is Saturday. If the date is imprecise, then %Y is equal to -1.</w:t>
      </w:r>
    </w:p>
    <w:p w14:paraId="6B9FC344" w14:textId="77777777" w:rsidR="003664DC" w:rsidRPr="00FE463F" w:rsidRDefault="003664DC" w:rsidP="003664DC">
      <w:pPr>
        <w:pStyle w:val="BodyText6"/>
        <w:rPr>
          <w:noProof/>
        </w:rPr>
      </w:pPr>
    </w:p>
    <w:p w14:paraId="6B9FC345" w14:textId="77777777" w:rsidR="00E86526" w:rsidRPr="00FE463F" w:rsidRDefault="00E86526" w:rsidP="00011948">
      <w:pPr>
        <w:pStyle w:val="Heading3"/>
        <w:rPr>
          <w:noProof/>
        </w:rPr>
      </w:pPr>
      <w:bookmarkStart w:id="471" w:name="_Ref388960713"/>
      <w:bookmarkStart w:id="472" w:name="_Toc480374232"/>
      <w:r w:rsidRPr="00FE463F">
        <w:rPr>
          <w:noProof/>
        </w:rPr>
        <w:t xml:space="preserve">HELP^%DTC: </w:t>
      </w:r>
      <w:r w:rsidR="00011948" w:rsidRPr="00FE463F">
        <w:rPr>
          <w:noProof/>
        </w:rPr>
        <w:t>Display Help Prompt</w:t>
      </w:r>
      <w:r w:rsidR="00705100" w:rsidRPr="00FE463F">
        <w:rPr>
          <w:noProof/>
        </w:rPr>
        <w:t xml:space="preserve"> Based on </w:t>
      </w:r>
      <w:bookmarkEnd w:id="471"/>
      <w:r w:rsidR="0047451A" w:rsidRPr="00FE463F">
        <w:rPr>
          <w:noProof/>
        </w:rPr>
        <w:t>%DT and %DT(0)</w:t>
      </w:r>
      <w:bookmarkEnd w:id="472"/>
    </w:p>
    <w:p w14:paraId="6B9FC346" w14:textId="77777777" w:rsidR="00BE674E" w:rsidRPr="00FE463F" w:rsidRDefault="005C3ADC" w:rsidP="003F1BD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HELP^%DTC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Calls:HELP^%DTC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APIs:HELP^%DTC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Prompting/Messages:HELP^%DTC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displays a help prompt based on %DT and %DT(0).</w:t>
      </w:r>
    </w:p>
    <w:p w14:paraId="6B9FC347" w14:textId="77777777" w:rsidR="00BE674E" w:rsidRDefault="00E86526" w:rsidP="00CD348A">
      <w:pPr>
        <w:pStyle w:val="AltHeading5"/>
      </w:pPr>
      <w:r w:rsidRPr="00FE463F">
        <w:t>Input Variables</w:t>
      </w:r>
    </w:p>
    <w:p w14:paraId="38BF26B7" w14:textId="0F1EAC50" w:rsidR="00463E2E" w:rsidRDefault="00463E2E" w:rsidP="00463E2E">
      <w:pPr>
        <w:pStyle w:val="APIParameters"/>
        <w:keepNext/>
        <w:keepLines/>
      </w:pPr>
      <w:r w:rsidRPr="00FE463F">
        <w:t>%DT</w:t>
      </w:r>
      <w:r>
        <w:t>:</w:t>
      </w:r>
      <w:r>
        <w:tab/>
      </w:r>
      <w:r w:rsidRPr="00FE463F">
        <w:t>The format of %DT is described in the %DT section. The help prompt displays different messages depending on the parameters in the variable.</w:t>
      </w:r>
    </w:p>
    <w:p w14:paraId="4E86CD65" w14:textId="3DD5AB4B" w:rsidR="00463E2E" w:rsidRPr="00FE463F" w:rsidRDefault="00463E2E" w:rsidP="00463E2E">
      <w:pPr>
        <w:pStyle w:val="APIParameters"/>
      </w:pPr>
      <w:r w:rsidRPr="00FE463F">
        <w:t>%DT(0)</w:t>
      </w:r>
      <w:r>
        <w:t>:</w:t>
      </w:r>
      <w:r>
        <w:tab/>
      </w:r>
      <w:r w:rsidRPr="00FE463F">
        <w:t>(Optional) The format of %DT(0) is described in the %DT section. This input variable causes HELP to display the upper or lower bound that is acceptable for this particular call.</w:t>
      </w:r>
    </w:p>
    <w:p w14:paraId="6B9FC34E" w14:textId="77777777" w:rsidR="003664DC" w:rsidRPr="00FE463F" w:rsidRDefault="003664DC" w:rsidP="003664DC">
      <w:pPr>
        <w:pStyle w:val="BodyText6"/>
        <w:rPr>
          <w:noProof/>
        </w:rPr>
      </w:pPr>
    </w:p>
    <w:p w14:paraId="6B9FC34F" w14:textId="77777777" w:rsidR="00E86526" w:rsidRPr="00FE463F" w:rsidRDefault="00E86526" w:rsidP="0074437A">
      <w:pPr>
        <w:pStyle w:val="Heading3"/>
        <w:rPr>
          <w:noProof/>
        </w:rPr>
      </w:pPr>
      <w:bookmarkStart w:id="473" w:name="_Ref388960714"/>
      <w:bookmarkStart w:id="474" w:name="_Toc480374233"/>
      <w:r w:rsidRPr="00FE463F">
        <w:rPr>
          <w:noProof/>
        </w:rPr>
        <w:t xml:space="preserve">NOW^%DTC: </w:t>
      </w:r>
      <w:r w:rsidR="00B24C71" w:rsidRPr="00FE463F">
        <w:rPr>
          <w:noProof/>
        </w:rPr>
        <w:t>Return</w:t>
      </w:r>
      <w:r w:rsidR="00335020" w:rsidRPr="00FE463F">
        <w:rPr>
          <w:noProof/>
        </w:rPr>
        <w:t>s</w:t>
      </w:r>
      <w:r w:rsidR="00B24C71" w:rsidRPr="00FE463F">
        <w:rPr>
          <w:noProof/>
        </w:rPr>
        <w:t xml:space="preserve"> Current Date/Time in VA FileMan and $H Formats</w:t>
      </w:r>
      <w:bookmarkEnd w:id="473"/>
      <w:bookmarkEnd w:id="474"/>
    </w:p>
    <w:p w14:paraId="6B9FC350" w14:textId="77777777" w:rsidR="00BE674E" w:rsidRPr="00FE463F" w:rsidRDefault="005C3ADC" w:rsidP="0043299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NOW^%DTC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Calls:NOW^%DTC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APIs:NOW^%DTC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Date/Time:Utilities:NOW^%DTC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NOW^%DTC returns the current date/time in VA FileMan and $H formats.</w:t>
      </w:r>
    </w:p>
    <w:p w14:paraId="6B9FC351" w14:textId="77777777" w:rsidR="00BE674E" w:rsidRDefault="00E86526" w:rsidP="00CD348A">
      <w:pPr>
        <w:pStyle w:val="AltHeading5"/>
      </w:pPr>
      <w:r w:rsidRPr="00FE463F">
        <w:t>Output Variables</w:t>
      </w:r>
    </w:p>
    <w:p w14:paraId="24167111" w14:textId="4221182A" w:rsidR="00463E2E" w:rsidRDefault="00463E2E" w:rsidP="00463E2E">
      <w:pPr>
        <w:pStyle w:val="APIParameters"/>
        <w:keepNext/>
        <w:keepLines/>
      </w:pPr>
      <w:r w:rsidRPr="00FE463F">
        <w:t>%</w:t>
      </w:r>
      <w:r>
        <w:t>:</w:t>
      </w:r>
      <w:r>
        <w:tab/>
      </w:r>
      <w:r w:rsidRPr="00FE463F">
        <w:t>VA FileMan date/time down to the second.</w:t>
      </w:r>
    </w:p>
    <w:p w14:paraId="0AA8DDDA" w14:textId="7947EB8D" w:rsidR="00463E2E" w:rsidRDefault="00463E2E" w:rsidP="00463E2E">
      <w:pPr>
        <w:pStyle w:val="APIParameters"/>
        <w:keepNext/>
        <w:keepLines/>
      </w:pPr>
      <w:r w:rsidRPr="00FE463F">
        <w:t>%H</w:t>
      </w:r>
      <w:r>
        <w:t>:</w:t>
      </w:r>
      <w:r>
        <w:tab/>
      </w:r>
      <w:r w:rsidRPr="00FE463F">
        <w:t>$H date/time.</w:t>
      </w:r>
    </w:p>
    <w:p w14:paraId="57247542" w14:textId="3884D761" w:rsidR="00463E2E" w:rsidRDefault="00463E2E" w:rsidP="00463E2E">
      <w:pPr>
        <w:pStyle w:val="APIParameters"/>
      </w:pPr>
      <w:r w:rsidRPr="00FE463F">
        <w:t>%I(1)</w:t>
      </w:r>
      <w:r>
        <w:t>:</w:t>
      </w:r>
      <w:r>
        <w:tab/>
      </w:r>
      <w:r w:rsidRPr="00FE463F">
        <w:t>The numeric value of the month.</w:t>
      </w:r>
    </w:p>
    <w:p w14:paraId="5B478319" w14:textId="321263D2" w:rsidR="00463E2E" w:rsidRDefault="00463E2E" w:rsidP="00463E2E">
      <w:pPr>
        <w:pStyle w:val="APIParameters"/>
      </w:pPr>
      <w:r w:rsidRPr="00FE463F">
        <w:t>%I(2)</w:t>
      </w:r>
      <w:r>
        <w:t>:</w:t>
      </w:r>
      <w:r>
        <w:tab/>
      </w:r>
      <w:r w:rsidRPr="00FE463F">
        <w:t>The numeric value of the day.</w:t>
      </w:r>
    </w:p>
    <w:p w14:paraId="068C495B" w14:textId="60771FE3" w:rsidR="00463E2E" w:rsidRDefault="00463E2E" w:rsidP="00463E2E">
      <w:pPr>
        <w:pStyle w:val="APIParameters"/>
      </w:pPr>
      <w:r w:rsidRPr="00FE463F">
        <w:t>%I(3)</w:t>
      </w:r>
      <w:r>
        <w:t>:</w:t>
      </w:r>
      <w:r>
        <w:tab/>
      </w:r>
      <w:r w:rsidRPr="00FE463F">
        <w:t>The numeric value of the year.</w:t>
      </w:r>
    </w:p>
    <w:p w14:paraId="550F3AA1" w14:textId="5EC353D2" w:rsidR="00463E2E" w:rsidRPr="00FE463F" w:rsidRDefault="00463E2E" w:rsidP="00463E2E">
      <w:pPr>
        <w:pStyle w:val="APIParameters"/>
      </w:pPr>
      <w:r w:rsidRPr="00FE463F">
        <w:lastRenderedPageBreak/>
        <w:t>X</w:t>
      </w:r>
      <w:r>
        <w:t>:</w:t>
      </w:r>
      <w:r>
        <w:tab/>
      </w:r>
      <w:r w:rsidRPr="00FE463F">
        <w:t>VA FileMan date only.</w:t>
      </w:r>
    </w:p>
    <w:p w14:paraId="6B9FC364" w14:textId="77777777" w:rsidR="003664DC" w:rsidRPr="00FE463F" w:rsidRDefault="003664DC" w:rsidP="003664DC">
      <w:pPr>
        <w:pStyle w:val="BodyText6"/>
        <w:rPr>
          <w:noProof/>
        </w:rPr>
      </w:pPr>
    </w:p>
    <w:p w14:paraId="6B9FC365" w14:textId="77777777" w:rsidR="00E86526" w:rsidRPr="00FE463F" w:rsidRDefault="00E86526" w:rsidP="0074437A">
      <w:pPr>
        <w:pStyle w:val="Heading3"/>
        <w:rPr>
          <w:noProof/>
        </w:rPr>
      </w:pPr>
      <w:bookmarkStart w:id="475" w:name="_Ref388960715"/>
      <w:bookmarkStart w:id="476" w:name="_Toc480374234"/>
      <w:r w:rsidRPr="00FE463F">
        <w:rPr>
          <w:noProof/>
        </w:rPr>
        <w:t xml:space="preserve">S^%DTC: </w:t>
      </w:r>
      <w:r w:rsidR="00152327" w:rsidRPr="00FE463F">
        <w:rPr>
          <w:noProof/>
        </w:rPr>
        <w:t>Convert</w:t>
      </w:r>
      <w:r w:rsidR="0047451A" w:rsidRPr="00FE463F">
        <w:rPr>
          <w:noProof/>
        </w:rPr>
        <w:t>s</w:t>
      </w:r>
      <w:r w:rsidR="00152327" w:rsidRPr="00FE463F">
        <w:rPr>
          <w:noProof/>
        </w:rPr>
        <w:t xml:space="preserve"> Seconds to Hours, Minutes, </w:t>
      </w:r>
      <w:r w:rsidR="00011948" w:rsidRPr="00FE463F">
        <w:rPr>
          <w:noProof/>
        </w:rPr>
        <w:t xml:space="preserve">and </w:t>
      </w:r>
      <w:r w:rsidR="00152327" w:rsidRPr="00FE463F">
        <w:rPr>
          <w:noProof/>
        </w:rPr>
        <w:t xml:space="preserve">Seconds </w:t>
      </w:r>
      <w:r w:rsidR="00335020" w:rsidRPr="00FE463F">
        <w:rPr>
          <w:noProof/>
        </w:rPr>
        <w:t>into</w:t>
      </w:r>
      <w:r w:rsidR="00152327" w:rsidRPr="00FE463F">
        <w:rPr>
          <w:noProof/>
        </w:rPr>
        <w:t xml:space="preserve"> Decimal Part of VA FileMan Date</w:t>
      </w:r>
      <w:bookmarkEnd w:id="475"/>
      <w:bookmarkEnd w:id="476"/>
    </w:p>
    <w:p w14:paraId="6B9FC366" w14:textId="77777777" w:rsidR="00BE674E"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Calls:S^%DTC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APIs:S^%DTC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Date/Time:Utilities:S^%DTC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takes the number of seconds from midnight and turns it into hours, minutes, and seconds as a decimal part of a VA FileMan date.</w:t>
      </w:r>
    </w:p>
    <w:p w14:paraId="6B9FC367" w14:textId="77777777" w:rsidR="00BE674E" w:rsidRDefault="00E86526" w:rsidP="00CD348A">
      <w:pPr>
        <w:pStyle w:val="AltHeading5"/>
      </w:pPr>
      <w:r w:rsidRPr="00FE463F">
        <w:t>Input Variable</w:t>
      </w:r>
    </w:p>
    <w:p w14:paraId="619393CB" w14:textId="76F432A6" w:rsidR="00463E2E" w:rsidRPr="00FE463F" w:rsidRDefault="00463E2E" w:rsidP="00463E2E">
      <w:pPr>
        <w:pStyle w:val="APIParameters"/>
      </w:pPr>
      <w:r w:rsidRPr="00FE463F">
        <w:t>%</w:t>
      </w:r>
      <w:r>
        <w:t>:</w:t>
      </w:r>
      <w:r>
        <w:tab/>
      </w:r>
      <w:r w:rsidRPr="00FE463F">
        <w:t>A number indicating the number of seconds from midnight [e.g., $P($H,”,”,2)].</w:t>
      </w:r>
    </w:p>
    <w:p w14:paraId="6B9FC36B" w14:textId="77777777" w:rsidR="00BE674E" w:rsidRDefault="00E86526" w:rsidP="00CD348A">
      <w:pPr>
        <w:pStyle w:val="AltHeading5"/>
      </w:pPr>
      <w:r w:rsidRPr="00FE463F">
        <w:t>Output Variable</w:t>
      </w:r>
    </w:p>
    <w:p w14:paraId="1147FF0C" w14:textId="5682895E" w:rsidR="00463E2E" w:rsidRPr="00FE463F" w:rsidRDefault="00463E2E" w:rsidP="00463E2E">
      <w:pPr>
        <w:pStyle w:val="APIParameters"/>
      </w:pPr>
      <w:r w:rsidRPr="00FE463F">
        <w:t>%</w:t>
      </w:r>
      <w:r>
        <w:t>:</w:t>
      </w:r>
      <w:r>
        <w:tab/>
      </w:r>
      <w:r w:rsidRPr="00FE463F">
        <w:t>The decimal part of a VA FileMan date.</w:t>
      </w:r>
    </w:p>
    <w:p w14:paraId="6B9FC36F" w14:textId="77777777" w:rsidR="00E86526" w:rsidRPr="00FE463F" w:rsidRDefault="00E86526" w:rsidP="000E3132">
      <w:pPr>
        <w:pStyle w:val="Heading4"/>
        <w:rPr>
          <w:noProof/>
        </w:rPr>
      </w:pPr>
      <w:r w:rsidRPr="00FE463F">
        <w:rPr>
          <w:noProof/>
        </w:rPr>
        <w:t>Example</w:t>
      </w:r>
    </w:p>
    <w:p w14:paraId="6B9FC370" w14:textId="77C8CC81" w:rsidR="0043299A" w:rsidRPr="00FE463F" w:rsidRDefault="000B59D3" w:rsidP="000B59D3">
      <w:pPr>
        <w:pStyle w:val="Caption"/>
        <w:rPr>
          <w:noProof/>
        </w:rPr>
      </w:pPr>
      <w:bookmarkStart w:id="477" w:name="_Toc48037462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87</w:t>
      </w:r>
      <w:r w:rsidRPr="00FE463F">
        <w:rPr>
          <w:noProof/>
        </w:rPr>
        <w:fldChar w:fldCharType="end"/>
      </w:r>
      <w:r w:rsidR="0019397B">
        <w:rPr>
          <w:noProof/>
        </w:rPr>
        <w:t>:</w:t>
      </w:r>
      <w:r w:rsidR="000F60A9" w:rsidRPr="00FE463F">
        <w:rPr>
          <w:noProof/>
        </w:rPr>
        <w:t xml:space="preserve"> S^%DTC</w:t>
      </w:r>
      <w:r w:rsidR="003664DC" w:rsidRPr="00FE463F">
        <w:rPr>
          <w:noProof/>
        </w:rPr>
        <w:t xml:space="preserve"> API</w:t>
      </w:r>
      <w:r w:rsidR="000F60A9" w:rsidRPr="00FE463F">
        <w:rPr>
          <w:noProof/>
        </w:rPr>
        <w:t>—Example</w:t>
      </w:r>
      <w:r w:rsidR="00261EAB" w:rsidRPr="00FE463F">
        <w:rPr>
          <w:noProof/>
        </w:rPr>
        <w:t xml:space="preserve">: Input and </w:t>
      </w:r>
      <w:r w:rsidR="003664DC" w:rsidRPr="00FE463F">
        <w:rPr>
          <w:noProof/>
        </w:rPr>
        <w:t>Output</w:t>
      </w:r>
      <w:bookmarkEnd w:id="477"/>
    </w:p>
    <w:p w14:paraId="6B9FC371" w14:textId="77777777" w:rsidR="00E86526" w:rsidRPr="00FE463F" w:rsidRDefault="00E86526" w:rsidP="00ED4DD4">
      <w:pPr>
        <w:pStyle w:val="APICode"/>
        <w:rPr>
          <w:noProof/>
        </w:rPr>
      </w:pPr>
      <w:r w:rsidRPr="00463E2E">
        <w:rPr>
          <w:noProof/>
        </w:rPr>
        <w:t>&gt;</w:t>
      </w:r>
      <w:r w:rsidRPr="00463E2E">
        <w:rPr>
          <w:b/>
          <w:noProof/>
        </w:rPr>
        <w:t>SET %=44504 D S^%DTC W %</w:t>
      </w:r>
    </w:p>
    <w:p w14:paraId="6B9FC372" w14:textId="77777777" w:rsidR="00E86526" w:rsidRPr="00FE463F" w:rsidRDefault="00E86526" w:rsidP="00ED4DD4">
      <w:pPr>
        <w:pStyle w:val="APICode"/>
        <w:rPr>
          <w:noProof/>
        </w:rPr>
      </w:pPr>
      <w:r w:rsidRPr="00FE463F">
        <w:rPr>
          <w:noProof/>
        </w:rPr>
        <w:t>.122144</w:t>
      </w:r>
    </w:p>
    <w:p w14:paraId="6B9FC373" w14:textId="77777777" w:rsidR="00E86526" w:rsidRPr="00FE463F" w:rsidRDefault="00E86526" w:rsidP="005C3ADC">
      <w:pPr>
        <w:pStyle w:val="BodyText6"/>
        <w:rPr>
          <w:noProof/>
        </w:rPr>
      </w:pPr>
    </w:p>
    <w:p w14:paraId="6B9FC374" w14:textId="77777777" w:rsidR="00E86526" w:rsidRPr="00FE463F" w:rsidRDefault="00E86526" w:rsidP="0074437A">
      <w:pPr>
        <w:pStyle w:val="Heading3"/>
        <w:rPr>
          <w:noProof/>
        </w:rPr>
      </w:pPr>
      <w:bookmarkStart w:id="478" w:name="_Ref388960716"/>
      <w:bookmarkStart w:id="479" w:name="_Toc480374235"/>
      <w:r w:rsidRPr="00FE463F">
        <w:rPr>
          <w:noProof/>
        </w:rPr>
        <w:t xml:space="preserve">YMD^%DTC: </w:t>
      </w:r>
      <w:r w:rsidR="00B24C71" w:rsidRPr="00FE463F">
        <w:rPr>
          <w:noProof/>
        </w:rPr>
        <w:t>Convert</w:t>
      </w:r>
      <w:r w:rsidR="00335020" w:rsidRPr="00FE463F">
        <w:rPr>
          <w:noProof/>
        </w:rPr>
        <w:t>s</w:t>
      </w:r>
      <w:r w:rsidR="00B24C71" w:rsidRPr="00FE463F">
        <w:rPr>
          <w:noProof/>
        </w:rPr>
        <w:t xml:space="preserve"> $H to VA FileMan </w:t>
      </w:r>
      <w:r w:rsidR="00335020" w:rsidRPr="00FE463F">
        <w:rPr>
          <w:noProof/>
        </w:rPr>
        <w:t>Format</w:t>
      </w:r>
      <w:bookmarkEnd w:id="478"/>
      <w:bookmarkEnd w:id="479"/>
    </w:p>
    <w:p w14:paraId="6B9FC375" w14:textId="77777777" w:rsidR="00BE674E"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YMD^%DTC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Calls:YMD^%DTC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APIs:YMD^%DTC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Date/Time:Utilities:YMD^%DTC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Converts a $H format date to a VA FileMan date.</w:t>
      </w:r>
    </w:p>
    <w:p w14:paraId="6B9FC376" w14:textId="77777777" w:rsidR="00BE674E" w:rsidRDefault="00E86526" w:rsidP="00CD348A">
      <w:pPr>
        <w:pStyle w:val="AltHeading5"/>
      </w:pPr>
      <w:r w:rsidRPr="00FE463F">
        <w:t>Input Variable</w:t>
      </w:r>
    </w:p>
    <w:p w14:paraId="68DCD235" w14:textId="502FAA99" w:rsidR="00463E2E" w:rsidRPr="00FE463F" w:rsidRDefault="00463E2E" w:rsidP="00463E2E">
      <w:pPr>
        <w:pStyle w:val="APIParameters"/>
      </w:pPr>
      <w:r w:rsidRPr="00FE463F">
        <w:t>%H</w:t>
      </w:r>
      <w:r>
        <w:t>:</w:t>
      </w:r>
      <w:r>
        <w:tab/>
      </w:r>
      <w:r w:rsidRPr="00FE463F">
        <w:t xml:space="preserve">(Required) A $H format date/time. This is </w:t>
      </w:r>
      <w:r w:rsidRPr="00FE463F">
        <w:rPr>
          <w:i/>
        </w:rPr>
        <w:t>not</w:t>
      </w:r>
      <w:r w:rsidRPr="00FE463F">
        <w:t xml:space="preserve"> returned.</w:t>
      </w:r>
    </w:p>
    <w:p w14:paraId="6B9FC37A" w14:textId="77777777" w:rsidR="00BE674E" w:rsidRDefault="00E86526" w:rsidP="00CD348A">
      <w:pPr>
        <w:pStyle w:val="AltHeading5"/>
      </w:pPr>
      <w:r w:rsidRPr="00FE463F">
        <w:t>Output Variables</w:t>
      </w:r>
    </w:p>
    <w:p w14:paraId="4FB09496" w14:textId="44D37AE3" w:rsidR="00463E2E" w:rsidRDefault="00463E2E" w:rsidP="00463E2E">
      <w:pPr>
        <w:pStyle w:val="APIParameters"/>
        <w:keepNext/>
        <w:keepLines/>
      </w:pPr>
      <w:r w:rsidRPr="00FE463F">
        <w:t>%</w:t>
      </w:r>
      <w:r>
        <w:t>:</w:t>
      </w:r>
      <w:r>
        <w:tab/>
      </w:r>
      <w:r w:rsidRPr="00FE463F">
        <w:t xml:space="preserve">Time down to the second in VA FileMan format (i.e., as a decimal). If %H does </w:t>
      </w:r>
      <w:r w:rsidRPr="00FE463F">
        <w:rPr>
          <w:i/>
        </w:rPr>
        <w:t>not</w:t>
      </w:r>
      <w:r w:rsidRPr="00FE463F">
        <w:t xml:space="preserve"> have time, then % equals zero.</w:t>
      </w:r>
    </w:p>
    <w:p w14:paraId="001E394D" w14:textId="1B8EBB0E" w:rsidR="00463E2E" w:rsidRPr="00FE463F" w:rsidRDefault="00463E2E" w:rsidP="00463E2E">
      <w:pPr>
        <w:pStyle w:val="APIParameters"/>
      </w:pPr>
      <w:r w:rsidRPr="00FE463F">
        <w:t>X</w:t>
      </w:r>
      <w:r>
        <w:t>:</w:t>
      </w:r>
      <w:r>
        <w:tab/>
      </w:r>
      <w:r w:rsidRPr="00FE463F">
        <w:t>The date in VA FileMan format.</w:t>
      </w:r>
    </w:p>
    <w:p w14:paraId="6B9FC381" w14:textId="77777777" w:rsidR="003664DC" w:rsidRPr="00FE463F" w:rsidRDefault="003664DC" w:rsidP="003664DC">
      <w:pPr>
        <w:pStyle w:val="BodyText6"/>
        <w:rPr>
          <w:noProof/>
        </w:rPr>
      </w:pPr>
    </w:p>
    <w:p w14:paraId="6B9FC382" w14:textId="77777777" w:rsidR="00E86526" w:rsidRPr="00FE463F" w:rsidRDefault="00E86526" w:rsidP="0074437A">
      <w:pPr>
        <w:pStyle w:val="Heading3"/>
        <w:rPr>
          <w:noProof/>
        </w:rPr>
      </w:pPr>
      <w:bookmarkStart w:id="480" w:name="_Ref388960717"/>
      <w:bookmarkStart w:id="481" w:name="_Toc480374236"/>
      <w:r w:rsidRPr="00FE463F">
        <w:rPr>
          <w:noProof/>
        </w:rPr>
        <w:t xml:space="preserve">YX^%DTC: </w:t>
      </w:r>
      <w:r w:rsidR="00B24C71" w:rsidRPr="00FE463F">
        <w:rPr>
          <w:noProof/>
        </w:rPr>
        <w:t>Return</w:t>
      </w:r>
      <w:r w:rsidR="00685BF1" w:rsidRPr="00FE463F">
        <w:rPr>
          <w:noProof/>
        </w:rPr>
        <w:t>s</w:t>
      </w:r>
      <w:r w:rsidR="00B24C71" w:rsidRPr="00FE463F">
        <w:rPr>
          <w:noProof/>
        </w:rPr>
        <w:t xml:space="preserve"> Printable and VA FileMan Format</w:t>
      </w:r>
      <w:r w:rsidR="00685BF1" w:rsidRPr="00FE463F">
        <w:rPr>
          <w:noProof/>
        </w:rPr>
        <w:t>s from $H</w:t>
      </w:r>
      <w:bookmarkEnd w:id="480"/>
      <w:bookmarkEnd w:id="481"/>
    </w:p>
    <w:p w14:paraId="6B9FC383" w14:textId="77777777" w:rsidR="00B24C71" w:rsidRPr="00FE463F" w:rsidRDefault="005C3ADC" w:rsidP="00B24C71">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YX^%DTC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Calls:YX^%DTC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APIs:YX^%DTC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Date/Time:Utilities:YX^%DTC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takes a $H date and </w:t>
      </w:r>
      <w:r w:rsidR="00B24C71" w:rsidRPr="00FE463F">
        <w:rPr>
          <w:noProof/>
        </w:rPr>
        <w:t>returns a:</w:t>
      </w:r>
    </w:p>
    <w:p w14:paraId="6B9FC384" w14:textId="77777777" w:rsidR="00B24C71" w:rsidRPr="00FE463F" w:rsidRDefault="00B24C71" w:rsidP="00B24C71">
      <w:pPr>
        <w:pStyle w:val="ListBullet"/>
        <w:keepNext/>
        <w:keepLines/>
        <w:rPr>
          <w:noProof/>
        </w:rPr>
      </w:pPr>
      <w:r w:rsidRPr="00FE463F">
        <w:rPr>
          <w:noProof/>
        </w:rPr>
        <w:t>P</w:t>
      </w:r>
      <w:r w:rsidR="00E86526" w:rsidRPr="00FE463F">
        <w:rPr>
          <w:noProof/>
        </w:rPr>
        <w:t>rintable date and time</w:t>
      </w:r>
    </w:p>
    <w:p w14:paraId="6B9FC385" w14:textId="77777777" w:rsidR="00BE674E" w:rsidRPr="00FE463F" w:rsidRDefault="00E86526" w:rsidP="00B24C71">
      <w:pPr>
        <w:pStyle w:val="ListBullet"/>
        <w:rPr>
          <w:noProof/>
        </w:rPr>
      </w:pPr>
      <w:r w:rsidRPr="00FE463F">
        <w:rPr>
          <w:noProof/>
        </w:rPr>
        <w:t>VA FileMan form</w:t>
      </w:r>
      <w:r w:rsidR="00B24C71" w:rsidRPr="00FE463F">
        <w:rPr>
          <w:noProof/>
        </w:rPr>
        <w:t xml:space="preserve"> of the date and time</w:t>
      </w:r>
    </w:p>
    <w:p w14:paraId="6B9FC386" w14:textId="77777777" w:rsidR="00BE674E" w:rsidRDefault="00E86526" w:rsidP="00CD348A">
      <w:pPr>
        <w:pStyle w:val="AltHeading5"/>
      </w:pPr>
      <w:r w:rsidRPr="00FE463F">
        <w:t>Input Variable</w:t>
      </w:r>
    </w:p>
    <w:p w14:paraId="70324C4D" w14:textId="74828BB4" w:rsidR="00463E2E" w:rsidRPr="00FE463F" w:rsidRDefault="00463E2E" w:rsidP="00463E2E">
      <w:pPr>
        <w:pStyle w:val="APIParameters"/>
      </w:pPr>
      <w:r w:rsidRPr="00FE463F">
        <w:t>%H</w:t>
      </w:r>
      <w:r>
        <w:t>:</w:t>
      </w:r>
      <w:r>
        <w:tab/>
      </w:r>
      <w:r w:rsidRPr="00FE463F">
        <w:t xml:space="preserve">(Required) This contains the date and time in $H format that is to be converted. Time is optional. This is </w:t>
      </w:r>
      <w:r w:rsidRPr="00FE463F">
        <w:rPr>
          <w:i/>
        </w:rPr>
        <w:t>not</w:t>
      </w:r>
      <w:r w:rsidRPr="00FE463F">
        <w:t xml:space="preserve"> returned.</w:t>
      </w:r>
    </w:p>
    <w:p w14:paraId="6B9FC38A" w14:textId="77777777" w:rsidR="00BE674E" w:rsidRDefault="00E86526" w:rsidP="00CD348A">
      <w:pPr>
        <w:pStyle w:val="AltHeading5"/>
      </w:pPr>
      <w:r w:rsidRPr="00FE463F">
        <w:lastRenderedPageBreak/>
        <w:t>Output Variables</w:t>
      </w:r>
    </w:p>
    <w:p w14:paraId="4F366962" w14:textId="15DC38B5" w:rsidR="00463E2E" w:rsidRDefault="00463E2E" w:rsidP="00463E2E">
      <w:pPr>
        <w:pStyle w:val="APIParameters"/>
      </w:pPr>
      <w:r w:rsidRPr="00FE463F">
        <w:t>Y</w:t>
      </w:r>
      <w:r>
        <w:t>:</w:t>
      </w:r>
      <w:r>
        <w:tab/>
      </w:r>
      <w:r w:rsidRPr="00FE463F">
        <w:t>The date and time (if time has been sent) in external format. Seconds are included if the input contained seconds.</w:t>
      </w:r>
    </w:p>
    <w:p w14:paraId="3C782C34" w14:textId="4811F946" w:rsidR="00463E2E" w:rsidRDefault="00463E2E" w:rsidP="00463E2E">
      <w:pPr>
        <w:pStyle w:val="APIParameters"/>
      </w:pPr>
      <w:r w:rsidRPr="00FE463F">
        <w:t>X</w:t>
      </w:r>
      <w:r>
        <w:t>:</w:t>
      </w:r>
      <w:r>
        <w:tab/>
      </w:r>
      <w:r w:rsidRPr="00FE463F">
        <w:t>The date in VA FileMan format.</w:t>
      </w:r>
    </w:p>
    <w:p w14:paraId="7494C73F" w14:textId="21673964" w:rsidR="00463E2E" w:rsidRDefault="00463E2E" w:rsidP="00463E2E">
      <w:pPr>
        <w:pStyle w:val="APIParameters"/>
      </w:pPr>
      <w:r w:rsidRPr="00FE463F">
        <w:t>%</w:t>
      </w:r>
      <w:r>
        <w:t>:</w:t>
      </w:r>
      <w:r>
        <w:tab/>
      </w:r>
      <w:r w:rsidRPr="00FE463F">
        <w:t xml:space="preserve">The time as a decimal value in VA FileMan format. If time was </w:t>
      </w:r>
      <w:r w:rsidRPr="00FE463F">
        <w:rPr>
          <w:i/>
        </w:rPr>
        <w:t>not</w:t>
      </w:r>
      <w:r w:rsidRPr="00FE463F">
        <w:t xml:space="preserve"> sent, then % is returned as zero.</w:t>
      </w:r>
    </w:p>
    <w:p w14:paraId="10116F72" w14:textId="77777777" w:rsidR="00463E2E" w:rsidRPr="00FE463F" w:rsidRDefault="00463E2E" w:rsidP="00463E2E">
      <w:pPr>
        <w:pStyle w:val="BodyText6"/>
        <w:rPr>
          <w:noProof/>
        </w:rPr>
      </w:pPr>
    </w:p>
    <w:p w14:paraId="6B9FC394" w14:textId="77777777" w:rsidR="00E86526" w:rsidRPr="00FE463F" w:rsidRDefault="00E86526" w:rsidP="0074437A">
      <w:pPr>
        <w:pStyle w:val="Heading3"/>
        <w:rPr>
          <w:noProof/>
        </w:rPr>
      </w:pPr>
      <w:bookmarkStart w:id="482" w:name="_Toc480374237"/>
      <w:r w:rsidRPr="00FE463F">
        <w:rPr>
          <w:noProof/>
        </w:rPr>
        <w:t>%XY^%RCR: Array Moving</w:t>
      </w:r>
      <w:bookmarkEnd w:id="482"/>
    </w:p>
    <w:p w14:paraId="6B9FC395" w14:textId="77777777" w:rsidR="00BE674E"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Calls:%XY^%RCR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APIs:%XY^%RCR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Utilities:%XY^%RCR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can be used to move arrays from one location to another. The location can be local or global.</w:t>
      </w:r>
    </w:p>
    <w:p w14:paraId="6B9FC396" w14:textId="77777777" w:rsidR="00BE674E" w:rsidRPr="00FE463F" w:rsidRDefault="00E86526" w:rsidP="000E7909">
      <w:pPr>
        <w:pStyle w:val="BodyText"/>
        <w:keepNext/>
        <w:keepLines/>
        <w:rPr>
          <w:noProof/>
        </w:rPr>
      </w:pPr>
      <w:r w:rsidRPr="00FE463F">
        <w:rPr>
          <w:noProof/>
        </w:rPr>
        <w:t xml:space="preserve">After the call has completed, both arrays are defined. They are identically subscripted if the %Y array did </w:t>
      </w:r>
      <w:r w:rsidRPr="00FE463F">
        <w:rPr>
          <w:i/>
          <w:noProof/>
        </w:rPr>
        <w:t>not</w:t>
      </w:r>
      <w:r w:rsidRPr="00FE463F">
        <w:rPr>
          <w:noProof/>
        </w:rPr>
        <w:t xml:space="preserve"> previously exist. If the array identified in %Y had existing elements, those elements still exist after the call to %XY^%RCR. However, their values may have to be examined because an identically subscripted element in the %X array replace</w:t>
      </w:r>
      <w:r w:rsidR="005B39B3" w:rsidRPr="00FE463F">
        <w:rPr>
          <w:noProof/>
        </w:rPr>
        <w:t>s</w:t>
      </w:r>
      <w:r w:rsidRPr="00FE463F">
        <w:rPr>
          <w:noProof/>
        </w:rPr>
        <w:t xml:space="preserve"> the one in the %Y array, but an element</w:t>
      </w:r>
      <w:r w:rsidR="00C76D5C" w:rsidRPr="00FE463F">
        <w:rPr>
          <w:noProof/>
        </w:rPr>
        <w:t xml:space="preserve"> that</w:t>
      </w:r>
      <w:r w:rsidRPr="00FE463F">
        <w:rPr>
          <w:noProof/>
        </w:rPr>
        <w:t xml:space="preserve"> existed in the %Y array (but </w:t>
      </w:r>
      <w:r w:rsidRPr="00FE463F">
        <w:rPr>
          <w:i/>
          <w:noProof/>
        </w:rPr>
        <w:t>not</w:t>
      </w:r>
      <w:r w:rsidRPr="00FE463F">
        <w:rPr>
          <w:noProof/>
        </w:rPr>
        <w:t xml:space="preserve"> in the %X array) remain</w:t>
      </w:r>
      <w:r w:rsidR="005B39B3" w:rsidRPr="00FE463F">
        <w:rPr>
          <w:noProof/>
        </w:rPr>
        <w:t>s</w:t>
      </w:r>
      <w:r w:rsidRPr="00FE463F">
        <w:rPr>
          <w:noProof/>
        </w:rPr>
        <w:t xml:space="preserve"> as it was.</w:t>
      </w:r>
    </w:p>
    <w:p w14:paraId="6B9FC397" w14:textId="77777777" w:rsidR="00BE674E" w:rsidRDefault="00E86526" w:rsidP="00CD348A">
      <w:pPr>
        <w:pStyle w:val="AltHeading5"/>
      </w:pPr>
      <w:r w:rsidRPr="00FE463F">
        <w:t>Input Variables</w:t>
      </w:r>
    </w:p>
    <w:p w14:paraId="07ED3226" w14:textId="585720CC" w:rsidR="00463E2E" w:rsidRDefault="00463E2E" w:rsidP="00CC25D7">
      <w:pPr>
        <w:pStyle w:val="APIParameters"/>
        <w:keepNext/>
        <w:keepLines/>
      </w:pPr>
      <w:r w:rsidRPr="00FE463F">
        <w:t>%X</w:t>
      </w:r>
      <w:r>
        <w:t>:</w:t>
      </w:r>
      <w:r>
        <w:tab/>
      </w:r>
      <w:r w:rsidRPr="00FE463F">
        <w:t>The global or array root of an existing array. The descendants of %X is moved.</w:t>
      </w:r>
    </w:p>
    <w:p w14:paraId="21921E15" w14:textId="22F7A425" w:rsidR="00463E2E" w:rsidRPr="00FE463F" w:rsidRDefault="00463E2E" w:rsidP="00463E2E">
      <w:pPr>
        <w:pStyle w:val="APIParameters"/>
      </w:pPr>
      <w:r w:rsidRPr="00FE463F">
        <w:t>%Y</w:t>
      </w:r>
      <w:r>
        <w:t>:</w:t>
      </w:r>
      <w:r>
        <w:tab/>
      </w:r>
      <w:r w:rsidRPr="00FE463F">
        <w:t xml:space="preserve">The global or array root of the target array. It is best if this array does </w:t>
      </w:r>
      <w:r w:rsidRPr="00FE463F">
        <w:rPr>
          <w:i/>
        </w:rPr>
        <w:t>not</w:t>
      </w:r>
      <w:r w:rsidRPr="00FE463F">
        <w:t xml:space="preserve"> exist before the call.</w:t>
      </w:r>
    </w:p>
    <w:p w14:paraId="6B9FC39E" w14:textId="77777777" w:rsidR="00BE674E" w:rsidRPr="00FE463F" w:rsidRDefault="00E86526" w:rsidP="000E3132">
      <w:pPr>
        <w:pStyle w:val="Heading4"/>
        <w:rPr>
          <w:noProof/>
        </w:rPr>
      </w:pPr>
      <w:r w:rsidRPr="00FE463F">
        <w:rPr>
          <w:noProof/>
        </w:rPr>
        <w:t>Example</w:t>
      </w:r>
    </w:p>
    <w:p w14:paraId="6B9FC39F" w14:textId="77777777" w:rsidR="00BE674E" w:rsidRPr="00FE463F" w:rsidRDefault="00E86526" w:rsidP="000E7909">
      <w:pPr>
        <w:pStyle w:val="BodyText"/>
        <w:keepNext/>
        <w:keepLines/>
        <w:rPr>
          <w:noProof/>
        </w:rPr>
      </w:pPr>
      <w:r w:rsidRPr="00FE463F">
        <w:rPr>
          <w:noProof/>
        </w:rPr>
        <w:t>To move the local array X( to ^TMP($J, you would write:</w:t>
      </w:r>
    </w:p>
    <w:p w14:paraId="6B9FC3A0" w14:textId="3F7A2453" w:rsidR="000E7909" w:rsidRPr="00FE463F" w:rsidRDefault="000B59D3" w:rsidP="000B59D3">
      <w:pPr>
        <w:pStyle w:val="Caption"/>
        <w:rPr>
          <w:noProof/>
        </w:rPr>
      </w:pPr>
      <w:bookmarkStart w:id="483" w:name="_Toc48037462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88</w:t>
      </w:r>
      <w:r w:rsidRPr="00FE463F">
        <w:rPr>
          <w:noProof/>
        </w:rPr>
        <w:fldChar w:fldCharType="end"/>
      </w:r>
      <w:r w:rsidR="0019397B">
        <w:rPr>
          <w:noProof/>
        </w:rPr>
        <w:t>:</w:t>
      </w:r>
      <w:r w:rsidR="000F60A9" w:rsidRPr="00FE463F">
        <w:rPr>
          <w:noProof/>
        </w:rPr>
        <w:t xml:space="preserve"> %XY^%RCR</w:t>
      </w:r>
      <w:r w:rsidR="003664DC" w:rsidRPr="00FE463F">
        <w:rPr>
          <w:noProof/>
        </w:rPr>
        <w:t xml:space="preserve"> API</w:t>
      </w:r>
      <w:r w:rsidR="000F60A9" w:rsidRPr="00FE463F">
        <w:rPr>
          <w:noProof/>
        </w:rPr>
        <w:t>—Example</w:t>
      </w:r>
      <w:r w:rsidR="00261EAB" w:rsidRPr="00FE463F">
        <w:rPr>
          <w:noProof/>
        </w:rPr>
        <w:t>: Input</w:t>
      </w:r>
      <w:bookmarkEnd w:id="483"/>
    </w:p>
    <w:p w14:paraId="6B9FC3A1" w14:textId="77777777" w:rsidR="00E86526" w:rsidRPr="00FE463F" w:rsidRDefault="00E86526" w:rsidP="00ED4DD4">
      <w:pPr>
        <w:pStyle w:val="APICode"/>
        <w:rPr>
          <w:noProof/>
        </w:rPr>
      </w:pPr>
      <w:r w:rsidRPr="00D144F2">
        <w:rPr>
          <w:noProof/>
        </w:rPr>
        <w:t>&gt;</w:t>
      </w:r>
      <w:r w:rsidRPr="00D144F2">
        <w:rPr>
          <w:b/>
          <w:noProof/>
        </w:rPr>
        <w:t>S %X=</w:t>
      </w:r>
      <w:r w:rsidR="00084217" w:rsidRPr="00D144F2">
        <w:rPr>
          <w:b/>
          <w:noProof/>
        </w:rPr>
        <w:t>“</w:t>
      </w:r>
      <w:r w:rsidRPr="00D144F2">
        <w:rPr>
          <w:b/>
          <w:noProof/>
        </w:rPr>
        <w:t>X(</w:t>
      </w:r>
      <w:r w:rsidR="00084217" w:rsidRPr="00D144F2">
        <w:rPr>
          <w:b/>
          <w:noProof/>
        </w:rPr>
        <w:t>“</w:t>
      </w:r>
      <w:r w:rsidRPr="00D144F2">
        <w:rPr>
          <w:b/>
          <w:noProof/>
        </w:rPr>
        <w:t xml:space="preserve"> S %Y=</w:t>
      </w:r>
      <w:r w:rsidR="00084217" w:rsidRPr="00D144F2">
        <w:rPr>
          <w:b/>
          <w:noProof/>
        </w:rPr>
        <w:t>“</w:t>
      </w:r>
      <w:r w:rsidRPr="00D144F2">
        <w:rPr>
          <w:b/>
          <w:noProof/>
        </w:rPr>
        <w:t>^TMP($J,</w:t>
      </w:r>
      <w:r w:rsidR="00084217" w:rsidRPr="00D144F2">
        <w:rPr>
          <w:b/>
          <w:noProof/>
        </w:rPr>
        <w:t>”</w:t>
      </w:r>
      <w:r w:rsidRPr="00D144F2">
        <w:rPr>
          <w:b/>
          <w:noProof/>
        </w:rPr>
        <w:t xml:space="preserve"> D %XY^%RCR</w:t>
      </w:r>
    </w:p>
    <w:p w14:paraId="6B9FC3A2" w14:textId="77777777" w:rsidR="000D1BEA" w:rsidRPr="00FE463F" w:rsidRDefault="000D1BEA" w:rsidP="000E7909">
      <w:pPr>
        <w:pStyle w:val="BodyText"/>
        <w:rPr>
          <w:noProof/>
        </w:rPr>
      </w:pPr>
    </w:p>
    <w:p w14:paraId="6B9FC3A3" w14:textId="77777777" w:rsidR="000F60A9" w:rsidRPr="00FE463F" w:rsidRDefault="000F60A9" w:rsidP="000E7909">
      <w:pPr>
        <w:pStyle w:val="BodyText"/>
        <w:rPr>
          <w:noProof/>
        </w:rPr>
      </w:pPr>
    </w:p>
    <w:p w14:paraId="6B9FC3A4" w14:textId="77777777" w:rsidR="000F60A9" w:rsidRPr="00FE463F" w:rsidRDefault="000F60A9" w:rsidP="000E7909">
      <w:pPr>
        <w:pStyle w:val="BodyText"/>
        <w:rPr>
          <w:noProof/>
        </w:rPr>
        <w:sectPr w:rsidR="000F60A9" w:rsidRPr="00FE463F" w:rsidSect="002E002E">
          <w:headerReference w:type="even" r:id="rId42"/>
          <w:headerReference w:type="default" r:id="rId43"/>
          <w:footerReference w:type="even" r:id="rId44"/>
          <w:footerReference w:type="first" r:id="rId45"/>
          <w:pgSz w:w="12240" w:h="15840" w:code="1"/>
          <w:pgMar w:top="1440" w:right="1440" w:bottom="1440" w:left="1440" w:header="720" w:footer="720" w:gutter="0"/>
          <w:cols w:space="720"/>
          <w:noEndnote/>
        </w:sectPr>
      </w:pPr>
    </w:p>
    <w:p w14:paraId="6B9FC3A5" w14:textId="77777777" w:rsidR="00E86526" w:rsidRPr="00FE463F" w:rsidRDefault="002A5338" w:rsidP="00917807">
      <w:pPr>
        <w:pStyle w:val="Heading1"/>
        <w:rPr>
          <w:noProof/>
        </w:rPr>
      </w:pPr>
      <w:bookmarkStart w:id="484" w:name="_Ref95100176"/>
      <w:bookmarkStart w:id="485" w:name="_Toc480374238"/>
      <w:r w:rsidRPr="00FE463F">
        <w:rPr>
          <w:noProof/>
        </w:rPr>
        <w:lastRenderedPageBreak/>
        <w:t>Datab</w:t>
      </w:r>
      <w:r w:rsidR="00E86526" w:rsidRPr="00FE463F">
        <w:rPr>
          <w:noProof/>
        </w:rPr>
        <w:t>ase Server (DBS) API</w:t>
      </w:r>
      <w:bookmarkEnd w:id="484"/>
      <w:bookmarkEnd w:id="485"/>
    </w:p>
    <w:p w14:paraId="6B9FC3A6" w14:textId="77777777" w:rsidR="00E86526" w:rsidRPr="00FE463F" w:rsidRDefault="00E86526" w:rsidP="00CD7D5F">
      <w:pPr>
        <w:pStyle w:val="Heading2"/>
      </w:pPr>
      <w:bookmarkStart w:id="486" w:name="_Ref343069407"/>
      <w:bookmarkStart w:id="487" w:name="_Ref343069756"/>
      <w:bookmarkStart w:id="488" w:name="_Toc480374239"/>
      <w:r w:rsidRPr="00FE463F">
        <w:t>Introduction</w:t>
      </w:r>
      <w:bookmarkEnd w:id="486"/>
      <w:bookmarkEnd w:id="487"/>
      <w:bookmarkEnd w:id="488"/>
    </w:p>
    <w:p w14:paraId="6B9FC3A7" w14:textId="77777777" w:rsidR="0075654D" w:rsidRPr="00FE463F" w:rsidRDefault="005C3ADC" w:rsidP="003664D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APIs:Database Server (DBS)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Database Server (DBS):API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Calls:Introduction</w:instrText>
      </w:r>
      <w:r w:rsidR="00084217" w:rsidRPr="00FE463F">
        <w:rPr>
          <w:noProof/>
        </w:rPr>
        <w:instrText>”</w:instrText>
      </w:r>
      <w:r w:rsidRPr="00FE463F">
        <w:rPr>
          <w:noProof/>
        </w:rPr>
        <w:instrText xml:space="preserve"> </w:instrText>
      </w:r>
      <w:r w:rsidRPr="00FE463F">
        <w:rPr>
          <w:noProof/>
        </w:rPr>
        <w:fldChar w:fldCharType="end"/>
      </w:r>
      <w:r w:rsidR="0075654D" w:rsidRPr="00FE463F">
        <w:rPr>
          <w:noProof/>
        </w:rPr>
        <w:t xml:space="preserve">The VA FileMan Database Server </w:t>
      </w:r>
      <w:r w:rsidR="00865ACB" w:rsidRPr="00FE463F">
        <w:rPr>
          <w:noProof/>
        </w:rPr>
        <w:t>(DBS) is an Application Program</w:t>
      </w:r>
      <w:r w:rsidR="0075654D" w:rsidRPr="00FE463F">
        <w:rPr>
          <w:noProof/>
        </w:rPr>
        <w:t xml:space="preserve"> Interface (API) for accessing data attributes and data in VA FileMan files. The principal function of these APIs is to separate database access from user presentation.</w:t>
      </w:r>
      <w:r w:rsidR="0075654D" w:rsidRPr="00FE463F">
        <w:rPr>
          <w:b/>
          <w:noProof/>
        </w:rPr>
        <w:t xml:space="preserve"> </w:t>
      </w:r>
      <w:r w:rsidR="0075654D" w:rsidRPr="00FE463F">
        <w:rPr>
          <w:noProof/>
        </w:rPr>
        <w:t xml:space="preserve">In Classic </w:t>
      </w:r>
      <w:r w:rsidR="00302035" w:rsidRPr="00FE463F">
        <w:rPr>
          <w:noProof/>
        </w:rPr>
        <w:t xml:space="preserve">VA </w:t>
      </w:r>
      <w:r w:rsidR="0075654D" w:rsidRPr="00FE463F">
        <w:rPr>
          <w:noProof/>
        </w:rPr>
        <w:t>FileMan</w:t>
      </w:r>
      <w:r w:rsidR="00084217" w:rsidRPr="00FE463F">
        <w:rPr>
          <w:noProof/>
        </w:rPr>
        <w:t>’</w:t>
      </w:r>
      <w:r w:rsidR="0075654D" w:rsidRPr="00FE463F">
        <w:rPr>
          <w:noProof/>
        </w:rPr>
        <w:t xml:space="preserve">s roll and scroll mode, the interaction with the end user was closely tied to the code that actually changed the database. Whenever </w:t>
      </w:r>
      <w:r w:rsidR="00302035" w:rsidRPr="00FE463F">
        <w:rPr>
          <w:noProof/>
        </w:rPr>
        <w:t xml:space="preserve">VA </w:t>
      </w:r>
      <w:r w:rsidR="0075654D" w:rsidRPr="00FE463F">
        <w:rPr>
          <w:noProof/>
        </w:rPr>
        <w:t xml:space="preserve">FileMan needed information from the user, a Read was done; whenever </w:t>
      </w:r>
      <w:r w:rsidR="00317316" w:rsidRPr="00FE463F">
        <w:rPr>
          <w:noProof/>
        </w:rPr>
        <w:t xml:space="preserve">VA </w:t>
      </w:r>
      <w:r w:rsidR="0075654D" w:rsidRPr="00FE463F">
        <w:rPr>
          <w:noProof/>
        </w:rPr>
        <w:t xml:space="preserve">FileMan needed to present </w:t>
      </w:r>
      <w:r w:rsidR="00317316" w:rsidRPr="00FE463F">
        <w:rPr>
          <w:noProof/>
        </w:rPr>
        <w:t>information to the user, a WRITE</w:t>
      </w:r>
      <w:r w:rsidR="0075654D" w:rsidRPr="00FE463F">
        <w:rPr>
          <w:noProof/>
        </w:rPr>
        <w:t xml:space="preserve"> was done.</w:t>
      </w:r>
    </w:p>
    <w:p w14:paraId="6B9FC3A8" w14:textId="77777777" w:rsidR="0075654D" w:rsidRPr="00FE463F" w:rsidRDefault="0075654D" w:rsidP="003664DC">
      <w:pPr>
        <w:pStyle w:val="BodyText"/>
        <w:keepNext/>
        <w:keepLines/>
        <w:rPr>
          <w:noProof/>
        </w:rPr>
      </w:pPr>
      <w:r w:rsidRPr="00FE463F">
        <w:rPr>
          <w:noProof/>
        </w:rPr>
        <w:t xml:space="preserve">However, with </w:t>
      </w:r>
      <w:r w:rsidR="00317316" w:rsidRPr="00FE463F">
        <w:rPr>
          <w:noProof/>
        </w:rPr>
        <w:t xml:space="preserve">VA </w:t>
      </w:r>
      <w:r w:rsidRPr="00FE463F">
        <w:rPr>
          <w:noProof/>
        </w:rPr>
        <w:t>FileMan</w:t>
      </w:r>
      <w:r w:rsidR="00084217" w:rsidRPr="00FE463F">
        <w:rPr>
          <w:noProof/>
        </w:rPr>
        <w:t>’</w:t>
      </w:r>
      <w:r w:rsidR="00317316" w:rsidRPr="00FE463F">
        <w:rPr>
          <w:noProof/>
        </w:rPr>
        <w:t>s DBS calls, no WRITE</w:t>
      </w:r>
      <w:r w:rsidRPr="00FE463F">
        <w:rPr>
          <w:noProof/>
        </w:rPr>
        <w:t>s to the current device are done. Interaction with the user is man</w:t>
      </w:r>
      <w:r w:rsidR="004447DB" w:rsidRPr="00FE463F">
        <w:rPr>
          <w:noProof/>
        </w:rPr>
        <w:t xml:space="preserve">aged by the client application. </w:t>
      </w:r>
      <w:r w:rsidRPr="00FE463F">
        <w:rPr>
          <w:noProof/>
        </w:rPr>
        <w:t xml:space="preserve">Package developers can manage user interaction from within their own code and can call </w:t>
      </w:r>
      <w:r w:rsidR="00317316" w:rsidRPr="00FE463F">
        <w:rPr>
          <w:noProof/>
        </w:rPr>
        <w:t xml:space="preserve">VA </w:t>
      </w:r>
      <w:r w:rsidRPr="00FE463F">
        <w:rPr>
          <w:noProof/>
        </w:rPr>
        <w:t xml:space="preserve">FileMan whenever interaction with the database is needed. The DBS calls are used to update the database in a non-interactive mode. Information needed by the </w:t>
      </w:r>
      <w:r w:rsidR="00317316" w:rsidRPr="00FE463F">
        <w:rPr>
          <w:noProof/>
        </w:rPr>
        <w:t xml:space="preserve">VA </w:t>
      </w:r>
      <w:r w:rsidRPr="00FE463F">
        <w:rPr>
          <w:noProof/>
        </w:rPr>
        <w:t>FileMan routines is passed through parameters rather than through interactive dialog</w:t>
      </w:r>
      <w:r w:rsidR="00FA3284" w:rsidRPr="00FE463F">
        <w:rPr>
          <w:noProof/>
        </w:rPr>
        <w:t>ue</w:t>
      </w:r>
      <w:r w:rsidRPr="00FE463F">
        <w:rPr>
          <w:noProof/>
        </w:rPr>
        <w:t xml:space="preserve"> with the user. Any information that needs to be displayed to the end user is passed by </w:t>
      </w:r>
      <w:r w:rsidR="00317316" w:rsidRPr="00FE463F">
        <w:rPr>
          <w:noProof/>
        </w:rPr>
        <w:t xml:space="preserve">VA </w:t>
      </w:r>
      <w:r w:rsidRPr="00FE463F">
        <w:rPr>
          <w:noProof/>
        </w:rPr>
        <w:t>FileMan back to the calling routine in arrays.</w:t>
      </w:r>
    </w:p>
    <w:p w14:paraId="6B9FC3A9" w14:textId="77777777" w:rsidR="0075654D" w:rsidRPr="00FE463F" w:rsidRDefault="0075654D" w:rsidP="000E7909">
      <w:pPr>
        <w:pStyle w:val="BodyText"/>
        <w:rPr>
          <w:noProof/>
        </w:rPr>
      </w:pPr>
      <w:r w:rsidRPr="00FE463F">
        <w:rPr>
          <w:noProof/>
        </w:rPr>
        <w:t>This separation of data access from user I/O makes possible the construction of alternative front-ends to the VA FileMan database (</w:t>
      </w:r>
      <w:r w:rsidR="004447DB" w:rsidRPr="00FE463F">
        <w:rPr>
          <w:noProof/>
        </w:rPr>
        <w:t>e.g.</w:t>
      </w:r>
      <w:r w:rsidRPr="00FE463F">
        <w:rPr>
          <w:noProof/>
        </w:rPr>
        <w:t>, a win</w:t>
      </w:r>
      <w:r w:rsidR="004447DB" w:rsidRPr="00FE463F">
        <w:rPr>
          <w:noProof/>
        </w:rPr>
        <w:t>dowed Graphical User Interface [GUI]</w:t>
      </w:r>
      <w:r w:rsidRPr="00FE463F">
        <w:rPr>
          <w:noProof/>
        </w:rPr>
        <w:t>). In addition, this API can be the basis for data access by applications running outside M.</w:t>
      </w:r>
    </w:p>
    <w:p w14:paraId="6B9FC3AA" w14:textId="77777777" w:rsidR="004447DB" w:rsidRPr="00FE463F" w:rsidRDefault="0075654D" w:rsidP="004447DB">
      <w:pPr>
        <w:pStyle w:val="BodyText"/>
        <w:keepNext/>
        <w:keepLines/>
        <w:rPr>
          <w:noProof/>
        </w:rPr>
      </w:pPr>
      <w:r w:rsidRPr="00FE463F">
        <w:rPr>
          <w:noProof/>
        </w:rPr>
        <w:t>Th</w:t>
      </w:r>
      <w:r w:rsidR="004447DB" w:rsidRPr="00FE463F">
        <w:rPr>
          <w:noProof/>
        </w:rPr>
        <w:t>is section is structured as follows:</w:t>
      </w:r>
    </w:p>
    <w:p w14:paraId="6B9FC3AB" w14:textId="77777777" w:rsidR="004447DB" w:rsidRPr="00FE463F" w:rsidRDefault="004447DB" w:rsidP="004447D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_Ref387130750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How to Use DBS Calls</w:t>
      </w:r>
      <w:r w:rsidRPr="00FE463F">
        <w:rPr>
          <w:noProof/>
          <w:color w:val="0000FF"/>
          <w:u w:val="single"/>
        </w:rPr>
        <w:fldChar w:fldCharType="end"/>
      </w:r>
      <w:r w:rsidRPr="00FE463F">
        <w:rPr>
          <w:noProof/>
        </w:rPr>
        <w:t>—D</w:t>
      </w:r>
      <w:r w:rsidR="0075654D" w:rsidRPr="00FE463F">
        <w:rPr>
          <w:noProof/>
        </w:rPr>
        <w:t>escribes the conventions used in the DBS API.</w:t>
      </w:r>
    </w:p>
    <w:p w14:paraId="6B9FC3AC" w14:textId="77777777" w:rsidR="004447DB" w:rsidRPr="00FE463F" w:rsidRDefault="004447DB" w:rsidP="004447D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_Ref349204246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How the Database Server (DBS) Communicates</w:t>
      </w:r>
      <w:r w:rsidRPr="00FE463F">
        <w:rPr>
          <w:noProof/>
          <w:color w:val="0000FF"/>
          <w:u w:val="single"/>
        </w:rPr>
        <w:fldChar w:fldCharType="end"/>
      </w:r>
      <w:r w:rsidRPr="00FE463F">
        <w:rPr>
          <w:noProof/>
        </w:rPr>
        <w:t>—O</w:t>
      </w:r>
      <w:r w:rsidR="0075654D" w:rsidRPr="00FE463F">
        <w:rPr>
          <w:noProof/>
        </w:rPr>
        <w:t xml:space="preserve">ffers a detailed description of the way DBS calls return information to the client application in arrays. </w:t>
      </w:r>
    </w:p>
    <w:p w14:paraId="6B9FC3AD" w14:textId="77777777" w:rsidR="00E86526" w:rsidRPr="00FE463F" w:rsidRDefault="004447DB" w:rsidP="004447DB">
      <w:pPr>
        <w:pStyle w:val="ListBullet"/>
        <w:rPr>
          <w:noProof/>
        </w:rPr>
      </w:pPr>
      <w:r w:rsidRPr="00FE463F">
        <w:rPr>
          <w:noProof/>
        </w:rPr>
        <w:t>I</w:t>
      </w:r>
      <w:r w:rsidR="0075654D" w:rsidRPr="00FE463F">
        <w:rPr>
          <w:noProof/>
        </w:rPr>
        <w:t>ndividual calls are described, including input parameters, output, and examples of their use.</w:t>
      </w:r>
    </w:p>
    <w:p w14:paraId="6B9FC3AE" w14:textId="77777777" w:rsidR="00E86526" w:rsidRPr="00FE463F" w:rsidRDefault="004447DB" w:rsidP="00CD7D5F">
      <w:pPr>
        <w:pStyle w:val="Heading2"/>
      </w:pPr>
      <w:bookmarkStart w:id="489" w:name="_Ref387130750"/>
      <w:bookmarkStart w:id="490" w:name="_Toc480374240"/>
      <w:r w:rsidRPr="00FE463F">
        <w:t>How to Use DBS C</w:t>
      </w:r>
      <w:r w:rsidR="00E86526" w:rsidRPr="00FE463F">
        <w:t>alls</w:t>
      </w:r>
      <w:bookmarkEnd w:id="489"/>
      <w:bookmarkEnd w:id="490"/>
    </w:p>
    <w:p w14:paraId="6B9FC3AF" w14:textId="77777777" w:rsidR="00E86526" w:rsidRPr="00FE463F" w:rsidRDefault="00E86526" w:rsidP="0074437A">
      <w:pPr>
        <w:pStyle w:val="Heading3"/>
        <w:rPr>
          <w:noProof/>
        </w:rPr>
      </w:pPr>
      <w:bookmarkStart w:id="491" w:name="_Toc480374241"/>
      <w:r w:rsidRPr="00FE463F">
        <w:rPr>
          <w:noProof/>
        </w:rPr>
        <w:t>Format and Conventions of the Calls</w:t>
      </w:r>
      <w:bookmarkEnd w:id="491"/>
    </w:p>
    <w:p w14:paraId="6B9FC3B0" w14:textId="77777777" w:rsidR="00E86526"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How to:Use the 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Calls:How to Use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Format and Conventions:DBS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Calls:Format and Conventions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All of the DBS calls use parameter passing instead of relying on variables set prior to the call that are passed through the symbol table. However, </w:t>
      </w:r>
      <w:r w:rsidR="00317316" w:rsidRPr="00FE463F">
        <w:rPr>
          <w:noProof/>
        </w:rPr>
        <w:t xml:space="preserve">VA </w:t>
      </w:r>
      <w:r w:rsidR="00E86526" w:rsidRPr="00FE463F">
        <w:rPr>
          <w:noProof/>
        </w:rPr>
        <w:t>FileMan</w:t>
      </w:r>
      <w:r w:rsidR="00084217" w:rsidRPr="00FE463F">
        <w:rPr>
          <w:noProof/>
        </w:rPr>
        <w:t>’</w:t>
      </w:r>
      <w:r w:rsidR="00E86526" w:rsidRPr="00FE463F">
        <w:rPr>
          <w:noProof/>
        </w:rPr>
        <w:t>s key variables (e.g.,</w:t>
      </w:r>
      <w:r w:rsidR="00EF5773" w:rsidRPr="00FE463F">
        <w:rPr>
          <w:noProof/>
        </w:rPr>
        <w:t> </w:t>
      </w:r>
      <w:r w:rsidR="00E86526" w:rsidRPr="00FE463F">
        <w:rPr>
          <w:noProof/>
        </w:rPr>
        <w:t xml:space="preserve">DUZ and DT) are not passed in the parameter list. When needed, </w:t>
      </w:r>
      <w:r w:rsidR="00317316" w:rsidRPr="00FE463F">
        <w:rPr>
          <w:noProof/>
        </w:rPr>
        <w:t xml:space="preserve">VA </w:t>
      </w:r>
      <w:r w:rsidR="00E86526" w:rsidRPr="00FE463F">
        <w:rPr>
          <w:noProof/>
        </w:rPr>
        <w:t>FileMan continues to expect them to be defined in the local symbol table.</w:t>
      </w:r>
    </w:p>
    <w:p w14:paraId="6B9FC3B1" w14:textId="77777777" w:rsidR="00E86526" w:rsidRPr="00FE463F" w:rsidRDefault="00E86526" w:rsidP="000E7909">
      <w:pPr>
        <w:pStyle w:val="BodyText"/>
        <w:keepNext/>
        <w:keepLines/>
        <w:rPr>
          <w:noProof/>
        </w:rPr>
      </w:pPr>
      <w:r w:rsidRPr="00FE463F">
        <w:rPr>
          <w:noProof/>
        </w:rPr>
        <w:t>Except where noted, the order of the parameters in the argument list follows a consistent pattern as follows:</w:t>
      </w:r>
    </w:p>
    <w:p w14:paraId="6B9FC3B2" w14:textId="1DC094CA" w:rsidR="00EF5773" w:rsidRPr="00FE463F" w:rsidRDefault="000B59D3" w:rsidP="000B59D3">
      <w:pPr>
        <w:pStyle w:val="Caption"/>
        <w:rPr>
          <w:noProof/>
        </w:rPr>
      </w:pPr>
      <w:bookmarkStart w:id="492" w:name="_Toc48037462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89</w:t>
      </w:r>
      <w:r w:rsidRPr="00FE463F">
        <w:rPr>
          <w:noProof/>
        </w:rPr>
        <w:fldChar w:fldCharType="end"/>
      </w:r>
      <w:r w:rsidR="0019397B">
        <w:rPr>
          <w:noProof/>
        </w:rPr>
        <w:t>:</w:t>
      </w:r>
      <w:r w:rsidR="00261EAB" w:rsidRPr="00FE463F">
        <w:rPr>
          <w:noProof/>
        </w:rPr>
        <w:t xml:space="preserve"> </w:t>
      </w:r>
      <w:r w:rsidR="0074319A" w:rsidRPr="00FE463F">
        <w:rPr>
          <w:noProof/>
        </w:rPr>
        <w:t>Database Server (DBS) API—</w:t>
      </w:r>
      <w:r w:rsidR="00261EAB" w:rsidRPr="00FE463F">
        <w:rPr>
          <w:noProof/>
        </w:rPr>
        <w:t>Format and Conventions of the Calls</w:t>
      </w:r>
      <w:r w:rsidR="0074319A">
        <w:rPr>
          <w:noProof/>
        </w:rPr>
        <w:t xml:space="preserve">: </w:t>
      </w:r>
      <w:r w:rsidR="007672B6">
        <w:rPr>
          <w:noProof/>
        </w:rPr>
        <w:t>Order of the Parameters in the Argument L</w:t>
      </w:r>
      <w:r w:rsidR="00261EAB" w:rsidRPr="00FE463F">
        <w:rPr>
          <w:noProof/>
        </w:rPr>
        <w:t>ist</w:t>
      </w:r>
      <w:bookmarkEnd w:id="492"/>
    </w:p>
    <w:p w14:paraId="6B9FC3B3" w14:textId="77777777" w:rsidR="00E86526" w:rsidRPr="00FE463F" w:rsidRDefault="00E86526" w:rsidP="00ED4DD4">
      <w:pPr>
        <w:pStyle w:val="APICode"/>
        <w:rPr>
          <w:noProof/>
        </w:rPr>
      </w:pPr>
      <w:r w:rsidRPr="00FE463F">
        <w:rPr>
          <w:noProof/>
        </w:rPr>
        <w:t>TAG^ROUTINE(FILE,IENS,FIELD,FLAGS,OTHER_REQUIRED_PARAMS,</w:t>
      </w:r>
    </w:p>
    <w:p w14:paraId="6B9FC3B4" w14:textId="77777777" w:rsidR="00E86526" w:rsidRPr="00FE463F" w:rsidRDefault="00E86526" w:rsidP="00ED4DD4">
      <w:pPr>
        <w:pStyle w:val="APICode"/>
        <w:rPr>
          <w:noProof/>
        </w:rPr>
      </w:pPr>
      <w:r w:rsidRPr="00FE463F">
        <w:rPr>
          <w:noProof/>
        </w:rPr>
        <w:t xml:space="preserve">    OTHER_OPTIONAL_PARAMS)</w:t>
      </w:r>
    </w:p>
    <w:p w14:paraId="6B9FC3B5" w14:textId="77777777" w:rsidR="00EF5773" w:rsidRPr="00FE463F" w:rsidRDefault="00EF5773" w:rsidP="005C3ADC">
      <w:pPr>
        <w:pStyle w:val="BodyText6"/>
        <w:rPr>
          <w:noProof/>
        </w:rPr>
      </w:pPr>
    </w:p>
    <w:p w14:paraId="6B9FC3B6" w14:textId="77777777" w:rsidR="00E86526" w:rsidRPr="00FE463F" w:rsidRDefault="00E86526" w:rsidP="000E7909">
      <w:pPr>
        <w:pStyle w:val="BodyText"/>
        <w:rPr>
          <w:noProof/>
        </w:rPr>
      </w:pPr>
      <w:r w:rsidRPr="00FE463F">
        <w:rPr>
          <w:noProof/>
        </w:rPr>
        <w:t xml:space="preserve">If a particular call does not use one or more of the first four parameters, that parameter is omitted from the list of arguments. Generally, when a file is needed, the file number (not global root) </w:t>
      </w:r>
      <w:r w:rsidR="00515C16" w:rsidRPr="00FE463F">
        <w:rPr>
          <w:rStyle w:val="Emphasis"/>
          <w:noProof/>
        </w:rPr>
        <w:t>must</w:t>
      </w:r>
      <w:r w:rsidRPr="00FE463F">
        <w:rPr>
          <w:noProof/>
        </w:rPr>
        <w:t xml:space="preserve"> be passed. This allows for consistency when referring either to a </w:t>
      </w:r>
      <w:r w:rsidR="00E90B07" w:rsidRPr="00FE463F">
        <w:rPr>
          <w:noProof/>
        </w:rPr>
        <w:t>top-level</w:t>
      </w:r>
      <w:r w:rsidRPr="00FE463F">
        <w:rPr>
          <w:noProof/>
        </w:rPr>
        <w:t xml:space="preserve"> file or to a subfile. Similarly, a field is identified by its field number.</w:t>
      </w:r>
    </w:p>
    <w:p w14:paraId="6B9FC3B7" w14:textId="69903673" w:rsidR="00E86526" w:rsidRPr="00FE463F" w:rsidRDefault="00E86526" w:rsidP="000E7909">
      <w:pPr>
        <w:pStyle w:val="BodyText"/>
        <w:keepNext/>
        <w:keepLines/>
        <w:rPr>
          <w:noProof/>
        </w:rPr>
      </w:pPr>
      <w:r w:rsidRPr="00FE463F">
        <w:rPr>
          <w:noProof/>
        </w:rPr>
        <w:lastRenderedPageBreak/>
        <w:t>When it is necessary to pass the root of a local or global array, the complete closed reference of the array for use with subscript indirection is needed, not the traditional open VA FileMan root. Examples are illustrated</w:t>
      </w:r>
      <w:r w:rsidR="00CC25D7">
        <w:rPr>
          <w:noProof/>
        </w:rPr>
        <w:t xml:space="preserve"> in </w:t>
      </w:r>
      <w:r w:rsidR="00CC25D7" w:rsidRPr="00CC25D7">
        <w:rPr>
          <w:noProof/>
          <w:color w:val="0000FF"/>
          <w:u w:val="single"/>
        </w:rPr>
        <w:fldChar w:fldCharType="begin"/>
      </w:r>
      <w:r w:rsidR="00CC25D7" w:rsidRPr="00CC25D7">
        <w:rPr>
          <w:noProof/>
          <w:color w:val="0000FF"/>
          <w:u w:val="single"/>
        </w:rPr>
        <w:instrText xml:space="preserve"> REF _Ref458148480 \h </w:instrText>
      </w:r>
      <w:r w:rsidR="00CC25D7">
        <w:rPr>
          <w:noProof/>
          <w:color w:val="0000FF"/>
          <w:u w:val="single"/>
        </w:rPr>
        <w:instrText xml:space="preserve"> \* MERGEFORMAT </w:instrText>
      </w:r>
      <w:r w:rsidR="00CC25D7" w:rsidRPr="00CC25D7">
        <w:rPr>
          <w:noProof/>
          <w:color w:val="0000FF"/>
          <w:u w:val="single"/>
        </w:rPr>
      </w:r>
      <w:r w:rsidR="00CC25D7" w:rsidRPr="00CC25D7">
        <w:rPr>
          <w:noProof/>
          <w:color w:val="0000FF"/>
          <w:u w:val="single"/>
        </w:rPr>
        <w:fldChar w:fldCharType="separate"/>
      </w:r>
      <w:r w:rsidR="00F300F5" w:rsidRPr="00F300F5">
        <w:rPr>
          <w:noProof/>
          <w:color w:val="0000FF"/>
          <w:u w:val="single"/>
        </w:rPr>
        <w:t>Table 34</w:t>
      </w:r>
      <w:r w:rsidR="00CC25D7" w:rsidRPr="00CC25D7">
        <w:rPr>
          <w:noProof/>
          <w:color w:val="0000FF"/>
          <w:u w:val="single"/>
        </w:rPr>
        <w:fldChar w:fldCharType="end"/>
      </w:r>
      <w:r w:rsidRPr="00FE463F">
        <w:rPr>
          <w:noProof/>
        </w:rPr>
        <w:t>:</w:t>
      </w:r>
    </w:p>
    <w:p w14:paraId="6B9FC3B8" w14:textId="2C6CDDF3" w:rsidR="00261EAB" w:rsidRPr="00FE463F" w:rsidRDefault="004B0DD1" w:rsidP="004B0DD1">
      <w:pPr>
        <w:pStyle w:val="Caption"/>
        <w:rPr>
          <w:noProof/>
        </w:rPr>
      </w:pPr>
      <w:bookmarkStart w:id="493" w:name="_Ref458148480"/>
      <w:bookmarkStart w:id="494" w:name="_Toc48037496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34</w:t>
      </w:r>
      <w:r w:rsidRPr="00FE463F">
        <w:rPr>
          <w:noProof/>
        </w:rPr>
        <w:fldChar w:fldCharType="end"/>
      </w:r>
      <w:bookmarkEnd w:id="493"/>
      <w:r w:rsidR="0019397B">
        <w:rPr>
          <w:noProof/>
        </w:rPr>
        <w:t>:</w:t>
      </w:r>
      <w:r w:rsidRPr="00FE463F">
        <w:rPr>
          <w:noProof/>
        </w:rPr>
        <w:t xml:space="preserve"> </w:t>
      </w:r>
      <w:r w:rsidR="00E86BD4" w:rsidRPr="00FE463F">
        <w:rPr>
          <w:noProof/>
        </w:rPr>
        <w:t>Database Server (DBS) API—</w:t>
      </w:r>
      <w:r w:rsidRPr="00FE463F">
        <w:rPr>
          <w:noProof/>
        </w:rPr>
        <w:t xml:space="preserve">Format and Conventions of the Calls—Acceptable vs. </w:t>
      </w:r>
      <w:r w:rsidR="00997982" w:rsidRPr="00FE463F">
        <w:rPr>
          <w:noProof/>
        </w:rPr>
        <w:t>Unacceptable</w:t>
      </w:r>
      <w:r w:rsidRPr="00FE463F">
        <w:rPr>
          <w:noProof/>
        </w:rPr>
        <w:t xml:space="preserve"> Roots</w:t>
      </w:r>
      <w:bookmarkEnd w:id="494"/>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4788"/>
        <w:gridCol w:w="4788"/>
      </w:tblGrid>
      <w:tr w:rsidR="00261EAB" w:rsidRPr="00FE463F" w14:paraId="6B9FC3BB" w14:textId="77777777" w:rsidTr="004B0DD1">
        <w:trPr>
          <w:tblHeader/>
        </w:trPr>
        <w:tc>
          <w:tcPr>
            <w:tcW w:w="4788" w:type="dxa"/>
            <w:shd w:val="pct12" w:color="auto" w:fill="auto"/>
          </w:tcPr>
          <w:p w14:paraId="6B9FC3B9" w14:textId="77777777" w:rsidR="00261EAB" w:rsidRPr="00FE463F" w:rsidRDefault="00261EAB" w:rsidP="004B0DD1">
            <w:pPr>
              <w:pStyle w:val="TableHeading"/>
              <w:rPr>
                <w:noProof/>
              </w:rPr>
            </w:pPr>
            <w:bookmarkStart w:id="495" w:name="COL001_TBL029"/>
            <w:bookmarkEnd w:id="495"/>
            <w:r w:rsidRPr="00FE463F">
              <w:rPr>
                <w:noProof/>
              </w:rPr>
              <w:t>Acceptable Roots</w:t>
            </w:r>
          </w:p>
        </w:tc>
        <w:tc>
          <w:tcPr>
            <w:tcW w:w="4788" w:type="dxa"/>
            <w:shd w:val="pct12" w:color="auto" w:fill="auto"/>
          </w:tcPr>
          <w:p w14:paraId="6B9FC3BA" w14:textId="77777777" w:rsidR="00261EAB" w:rsidRPr="00FE463F" w:rsidRDefault="00261EAB" w:rsidP="004B0DD1">
            <w:pPr>
              <w:pStyle w:val="TableHeading"/>
              <w:rPr>
                <w:noProof/>
              </w:rPr>
            </w:pPr>
            <w:r w:rsidRPr="00FE463F">
              <w:rPr>
                <w:noProof/>
              </w:rPr>
              <w:t>Unacceptable Roots</w:t>
            </w:r>
          </w:p>
        </w:tc>
      </w:tr>
      <w:tr w:rsidR="00261EAB" w:rsidRPr="00FE463F" w14:paraId="6B9FC3BE" w14:textId="77777777" w:rsidTr="004B0DD1">
        <w:tc>
          <w:tcPr>
            <w:tcW w:w="4788" w:type="dxa"/>
          </w:tcPr>
          <w:p w14:paraId="6B9FC3BC" w14:textId="77777777" w:rsidR="00261EAB" w:rsidRPr="00FE463F" w:rsidRDefault="00261EAB" w:rsidP="004B0DD1">
            <w:pPr>
              <w:pStyle w:val="TableText"/>
              <w:keepNext/>
              <w:keepLines/>
              <w:rPr>
                <w:noProof/>
              </w:rPr>
            </w:pPr>
            <w:r w:rsidRPr="00FE463F">
              <w:rPr>
                <w:noProof/>
              </w:rPr>
              <w:t>^TMP(</w:t>
            </w:r>
            <w:r w:rsidR="00084217" w:rsidRPr="00FE463F">
              <w:rPr>
                <w:noProof/>
              </w:rPr>
              <w:t>“</w:t>
            </w:r>
            <w:r w:rsidRPr="00FE463F">
              <w:rPr>
                <w:noProof/>
              </w:rPr>
              <w:t>NMSP</w:t>
            </w:r>
            <w:r w:rsidR="00084217" w:rsidRPr="00FE463F">
              <w:rPr>
                <w:noProof/>
              </w:rPr>
              <w:t>”</w:t>
            </w:r>
            <w:r w:rsidRPr="00FE463F">
              <w:rPr>
                <w:noProof/>
              </w:rPr>
              <w:t>,$J)</w:t>
            </w:r>
          </w:p>
        </w:tc>
        <w:tc>
          <w:tcPr>
            <w:tcW w:w="4788" w:type="dxa"/>
          </w:tcPr>
          <w:p w14:paraId="6B9FC3BD" w14:textId="77777777" w:rsidR="00261EAB" w:rsidRPr="00FE463F" w:rsidRDefault="00261EAB" w:rsidP="004B0DD1">
            <w:pPr>
              <w:pStyle w:val="TableText"/>
              <w:keepNext/>
              <w:keepLines/>
              <w:rPr>
                <w:noProof/>
              </w:rPr>
            </w:pPr>
            <w:r w:rsidRPr="00FE463F">
              <w:rPr>
                <w:noProof/>
              </w:rPr>
              <w:t>^TMP(</w:t>
            </w:r>
            <w:r w:rsidR="00084217" w:rsidRPr="00FE463F">
              <w:rPr>
                <w:noProof/>
              </w:rPr>
              <w:t>“</w:t>
            </w:r>
            <w:r w:rsidRPr="00FE463F">
              <w:rPr>
                <w:noProof/>
              </w:rPr>
              <w:t>NMSP</w:t>
            </w:r>
            <w:r w:rsidR="00084217" w:rsidRPr="00FE463F">
              <w:rPr>
                <w:noProof/>
              </w:rPr>
              <w:t>”</w:t>
            </w:r>
            <w:r w:rsidRPr="00FE463F">
              <w:rPr>
                <w:noProof/>
              </w:rPr>
              <w:t>,$J,</w:t>
            </w:r>
          </w:p>
        </w:tc>
      </w:tr>
      <w:tr w:rsidR="00261EAB" w:rsidRPr="00FE463F" w14:paraId="6B9FC3C1" w14:textId="77777777" w:rsidTr="004B0DD1">
        <w:tc>
          <w:tcPr>
            <w:tcW w:w="4788" w:type="dxa"/>
          </w:tcPr>
          <w:p w14:paraId="6B9FC3BF" w14:textId="77777777" w:rsidR="00261EAB" w:rsidRPr="00FE463F" w:rsidRDefault="00261EAB" w:rsidP="00261EAB">
            <w:pPr>
              <w:pStyle w:val="TableText"/>
              <w:rPr>
                <w:noProof/>
              </w:rPr>
            </w:pPr>
            <w:r w:rsidRPr="00FE463F">
              <w:rPr>
                <w:noProof/>
              </w:rPr>
              <w:t>LOCALVAR</w:t>
            </w:r>
          </w:p>
        </w:tc>
        <w:tc>
          <w:tcPr>
            <w:tcW w:w="4788" w:type="dxa"/>
          </w:tcPr>
          <w:p w14:paraId="6B9FC3C0" w14:textId="77777777" w:rsidR="00261EAB" w:rsidRPr="00FE463F" w:rsidRDefault="00261EAB" w:rsidP="00261EAB">
            <w:pPr>
              <w:pStyle w:val="TableText"/>
              <w:rPr>
                <w:noProof/>
              </w:rPr>
            </w:pPr>
            <w:r w:rsidRPr="00FE463F">
              <w:rPr>
                <w:noProof/>
              </w:rPr>
              <w:t>LOCALVAR(</w:t>
            </w:r>
          </w:p>
        </w:tc>
      </w:tr>
    </w:tbl>
    <w:p w14:paraId="6B9FC3C2" w14:textId="77777777" w:rsidR="004B0DD1" w:rsidRPr="00FE463F" w:rsidRDefault="004B0DD1" w:rsidP="004B0DD1">
      <w:pPr>
        <w:pStyle w:val="BodyText6"/>
        <w:rPr>
          <w:noProof/>
        </w:rPr>
      </w:pPr>
    </w:p>
    <w:p w14:paraId="6B9FC3C3" w14:textId="77777777" w:rsidR="00E86526" w:rsidRPr="00FE463F" w:rsidRDefault="00E86526" w:rsidP="000E7909">
      <w:pPr>
        <w:pStyle w:val="BodyText"/>
        <w:rPr>
          <w:noProof/>
        </w:rPr>
      </w:pPr>
      <w:r w:rsidRPr="00FE463F">
        <w:rPr>
          <w:noProof/>
        </w:rPr>
        <w:t>Since the array identified by this root is accessed by indirection, the contents of the array may be changed by the VA FileMan call. The description of the individual calls indicates whether you can rely on the arrays not being changed. In addition, to assure that an input array is not inadvertently changed during the DBS call, namespace the array.</w:t>
      </w:r>
    </w:p>
    <w:p w14:paraId="6B9FC3C4" w14:textId="77777777" w:rsidR="00E86526" w:rsidRPr="00FE463F" w:rsidRDefault="00E86526" w:rsidP="0074437A">
      <w:pPr>
        <w:pStyle w:val="Heading3"/>
        <w:rPr>
          <w:noProof/>
        </w:rPr>
      </w:pPr>
      <w:bookmarkStart w:id="496" w:name="_Ref254255060"/>
      <w:bookmarkStart w:id="497" w:name="_Toc480374242"/>
      <w:r w:rsidRPr="00FE463F">
        <w:rPr>
          <w:noProof/>
        </w:rPr>
        <w:t>IENS: Identify Entries and Subentries</w:t>
      </w:r>
      <w:bookmarkEnd w:id="496"/>
      <w:bookmarkEnd w:id="497"/>
    </w:p>
    <w:p w14:paraId="6B9FC3C5" w14:textId="77777777" w:rsidR="00E86526"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IENS:Identify Entries and Subentries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Calls:IENS:Identify Entries and Subentries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way to represent internal entry numbers for entries in the database is by a structure called an Internal Entry Number String (IENS). It is </w:t>
      </w:r>
      <w:r w:rsidR="00317316" w:rsidRPr="00FE463F">
        <w:rPr>
          <w:noProof/>
        </w:rPr>
        <w:t xml:space="preserve">VA </w:t>
      </w:r>
      <w:r w:rsidR="00E86526" w:rsidRPr="00FE463F">
        <w:rPr>
          <w:noProof/>
        </w:rPr>
        <w:t>FileMan</w:t>
      </w:r>
      <w:r w:rsidR="00084217" w:rsidRPr="00FE463F">
        <w:rPr>
          <w:noProof/>
        </w:rPr>
        <w:t>’</w:t>
      </w:r>
      <w:r w:rsidR="00E86526" w:rsidRPr="00FE463F">
        <w:rPr>
          <w:noProof/>
        </w:rPr>
        <w:t>s way of representing the internal entry numbers for an entry in all of the DBS calls.</w:t>
      </w:r>
    </w:p>
    <w:p w14:paraId="6B9FC3C6" w14:textId="7B2F3E21" w:rsidR="00E86526" w:rsidRPr="00FE463F" w:rsidRDefault="00E86526" w:rsidP="00CC25D7">
      <w:pPr>
        <w:pStyle w:val="BodyText"/>
        <w:rPr>
          <w:noProof/>
        </w:rPr>
      </w:pPr>
      <w:r w:rsidRPr="00FE463F">
        <w:rPr>
          <w:noProof/>
        </w:rPr>
        <w:t xml:space="preserve">An IENS is a comma-delimited list of internal entry numbers beginning with the lowest level subentry and ending with the top-level entry number. Regardless of how many levels exist, a </w:t>
      </w:r>
      <w:r w:rsidR="00084217" w:rsidRPr="00FE463F">
        <w:rPr>
          <w:noProof/>
        </w:rPr>
        <w:t>“</w:t>
      </w:r>
      <w:r w:rsidRPr="00FE463F">
        <w:rPr>
          <w:noProof/>
        </w:rPr>
        <w:t>,</w:t>
      </w:r>
      <w:r w:rsidR="00084217" w:rsidRPr="00FE463F">
        <w:rPr>
          <w:noProof/>
        </w:rPr>
        <w:t>”</w:t>
      </w:r>
      <w:r w:rsidRPr="00FE463F">
        <w:rPr>
          <w:noProof/>
        </w:rPr>
        <w:t xml:space="preserve"> is appended to the end. For example, to specify subentry 2 in a </w:t>
      </w:r>
      <w:r w:rsidR="008813DD">
        <w:t>M</w:t>
      </w:r>
      <w:r w:rsidRPr="00FE463F">
        <w:rPr>
          <w:noProof/>
        </w:rPr>
        <w:t xml:space="preserve">ultiple for entry 250, IENS would equal </w:t>
      </w:r>
      <w:r w:rsidR="00084217" w:rsidRPr="00FE463F">
        <w:rPr>
          <w:noProof/>
        </w:rPr>
        <w:t>“</w:t>
      </w:r>
      <w:r w:rsidRPr="00FE463F">
        <w:rPr>
          <w:noProof/>
        </w:rPr>
        <w:t>2,250,</w:t>
      </w:r>
      <w:r w:rsidR="00084217" w:rsidRPr="00FE463F">
        <w:rPr>
          <w:noProof/>
        </w:rPr>
        <w:t>”</w:t>
      </w:r>
      <w:r w:rsidRPr="00FE463F">
        <w:rPr>
          <w:noProof/>
        </w:rPr>
        <w:t xml:space="preserve">. The corresponding values for the DA() array would be DA=2 and DA(1)=250 (or D0=250 and D1=2). If you were referencing the </w:t>
      </w:r>
      <w:r w:rsidR="00E90B07" w:rsidRPr="00FE463F">
        <w:rPr>
          <w:noProof/>
        </w:rPr>
        <w:t>top-level</w:t>
      </w:r>
      <w:r w:rsidRPr="00FE463F">
        <w:rPr>
          <w:noProof/>
        </w:rPr>
        <w:t xml:space="preserve"> of the file, the IENS would be </w:t>
      </w:r>
      <w:r w:rsidR="00084217" w:rsidRPr="00FE463F">
        <w:rPr>
          <w:noProof/>
        </w:rPr>
        <w:t>“</w:t>
      </w:r>
      <w:r w:rsidRPr="00FE463F">
        <w:rPr>
          <w:noProof/>
        </w:rPr>
        <w:t>250,</w:t>
      </w:r>
      <w:r w:rsidR="00084217" w:rsidRPr="00FE463F">
        <w:rPr>
          <w:noProof/>
        </w:rPr>
        <w:t>”</w:t>
      </w:r>
      <w:r w:rsidRPr="00FE463F">
        <w:rPr>
          <w:noProof/>
        </w:rPr>
        <w:t>; DA=250 or D0=250. There are calls that can be used to construct an IENS from a DA() array and a DA() array from an IENS-see descriptions of DA^DILF and $$IENS^DILF.</w:t>
      </w:r>
    </w:p>
    <w:p w14:paraId="6B9FC3C7" w14:textId="77777777" w:rsidR="00E86526" w:rsidRPr="00FE463F" w:rsidRDefault="00E86526" w:rsidP="000E7909">
      <w:pPr>
        <w:pStyle w:val="BodyText"/>
        <w:rPr>
          <w:noProof/>
        </w:rPr>
      </w:pPr>
      <w:r w:rsidRPr="00FE463F">
        <w:rPr>
          <w:noProof/>
        </w:rPr>
        <w:t>In the simplest case, each comma-piece of the IENS is a number that directly and uniquely identifies an entry in a file or subfile. However, sometimes the client application does not know the entry number. For example, often the entry number is unknown when a call to the Updater is being made. In other situations, the client application wants the DBS to find a record and then file data in it; the entry number is unimportant to the client. In order to accommodate these circumstances, certain placeholders can be used in the IENS if the particular DBS call supports their use. The extended IENSs (those including a placeholder) are not accepted for all DBS calls. The calls that accept the extended IENSs are identified in the call</w:t>
      </w:r>
      <w:r w:rsidR="00084217" w:rsidRPr="00FE463F">
        <w:rPr>
          <w:noProof/>
        </w:rPr>
        <w:t>’</w:t>
      </w:r>
      <w:r w:rsidRPr="00FE463F">
        <w:rPr>
          <w:noProof/>
        </w:rPr>
        <w:t>s documentation.</w:t>
      </w:r>
    </w:p>
    <w:p w14:paraId="6B9FC3C8" w14:textId="773E9277" w:rsidR="00E86526" w:rsidRPr="00FE463F" w:rsidRDefault="00E86526" w:rsidP="000E7909">
      <w:pPr>
        <w:pStyle w:val="BodyText"/>
        <w:keepNext/>
        <w:keepLines/>
        <w:rPr>
          <w:noProof/>
        </w:rPr>
      </w:pPr>
      <w:r w:rsidRPr="00FE463F">
        <w:rPr>
          <w:noProof/>
        </w:rPr>
        <w:t>The placeholder consists of a one- or two-character code identifying how you want the entry number derived, followed by a positive integer. The integer uniquely identifies the record involved in different nodes of the VA FileMan Data Array (FDA), as described below. The codes are</w:t>
      </w:r>
      <w:r w:rsidR="00CC25D7">
        <w:rPr>
          <w:noProof/>
        </w:rPr>
        <w:t xml:space="preserve"> lisated in </w:t>
      </w:r>
      <w:r w:rsidR="00CC25D7" w:rsidRPr="00CC25D7">
        <w:rPr>
          <w:noProof/>
          <w:color w:val="0000FF"/>
          <w:u w:val="single"/>
        </w:rPr>
        <w:fldChar w:fldCharType="begin"/>
      </w:r>
      <w:r w:rsidR="00CC25D7" w:rsidRPr="00CC25D7">
        <w:rPr>
          <w:noProof/>
          <w:color w:val="0000FF"/>
          <w:u w:val="single"/>
        </w:rPr>
        <w:instrText xml:space="preserve"> REF _Ref458148536 \h </w:instrText>
      </w:r>
      <w:r w:rsidR="00CC25D7">
        <w:rPr>
          <w:noProof/>
          <w:color w:val="0000FF"/>
          <w:u w:val="single"/>
        </w:rPr>
        <w:instrText xml:space="preserve"> \* MERGEFORMAT </w:instrText>
      </w:r>
      <w:r w:rsidR="00CC25D7" w:rsidRPr="00CC25D7">
        <w:rPr>
          <w:noProof/>
          <w:color w:val="0000FF"/>
          <w:u w:val="single"/>
        </w:rPr>
      </w:r>
      <w:r w:rsidR="00CC25D7" w:rsidRPr="00CC25D7">
        <w:rPr>
          <w:noProof/>
          <w:color w:val="0000FF"/>
          <w:u w:val="single"/>
        </w:rPr>
        <w:fldChar w:fldCharType="separate"/>
      </w:r>
      <w:r w:rsidR="00F300F5" w:rsidRPr="00F300F5">
        <w:rPr>
          <w:noProof/>
          <w:color w:val="0000FF"/>
          <w:u w:val="single"/>
        </w:rPr>
        <w:t>Table 35</w:t>
      </w:r>
      <w:r w:rsidR="00CC25D7" w:rsidRPr="00CC25D7">
        <w:rPr>
          <w:noProof/>
          <w:color w:val="0000FF"/>
          <w:u w:val="single"/>
        </w:rPr>
        <w:fldChar w:fldCharType="end"/>
      </w:r>
      <w:r w:rsidR="00CC25D7">
        <w:rPr>
          <w:noProof/>
        </w:rPr>
        <w:t>.</w:t>
      </w:r>
    </w:p>
    <w:p w14:paraId="6B9FC3C9" w14:textId="1A59C606" w:rsidR="004530E8" w:rsidRPr="00FE463F" w:rsidRDefault="004530E8" w:rsidP="004530E8">
      <w:pPr>
        <w:pStyle w:val="Caption"/>
        <w:rPr>
          <w:noProof/>
        </w:rPr>
      </w:pPr>
      <w:bookmarkStart w:id="498" w:name="_Ref458148536"/>
      <w:bookmarkStart w:id="499" w:name="_Toc48037496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35</w:t>
      </w:r>
      <w:r w:rsidR="00EE4207" w:rsidRPr="00FE463F">
        <w:rPr>
          <w:noProof/>
        </w:rPr>
        <w:fldChar w:fldCharType="end"/>
      </w:r>
      <w:bookmarkEnd w:id="498"/>
      <w:r w:rsidR="00405EF1">
        <w:rPr>
          <w:noProof/>
        </w:rPr>
        <w:t>:</w:t>
      </w:r>
      <w:r w:rsidRPr="00FE463F">
        <w:rPr>
          <w:noProof/>
        </w:rPr>
        <w:t xml:space="preserve"> IENS</w:t>
      </w:r>
      <w:r w:rsidR="003664DC" w:rsidRPr="00FE463F">
        <w:rPr>
          <w:noProof/>
        </w:rPr>
        <w:t>: Identify Entries and Subentries</w:t>
      </w:r>
      <w:r w:rsidR="00E86BD4">
        <w:rPr>
          <w:noProof/>
        </w:rPr>
        <w:t>—Placeholder C</w:t>
      </w:r>
      <w:r w:rsidRPr="00FE463F">
        <w:rPr>
          <w:noProof/>
        </w:rPr>
        <w:t>odes</w:t>
      </w:r>
      <w:bookmarkEnd w:id="499"/>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7488"/>
      </w:tblGrid>
      <w:tr w:rsidR="004530E8" w:rsidRPr="00FE463F" w14:paraId="6B9FC3CC" w14:textId="77777777" w:rsidTr="00CB21ED">
        <w:trPr>
          <w:tblHeader/>
        </w:trPr>
        <w:tc>
          <w:tcPr>
            <w:tcW w:w="1944" w:type="dxa"/>
            <w:shd w:val="pct12" w:color="auto" w:fill="auto"/>
          </w:tcPr>
          <w:p w14:paraId="6B9FC3CA" w14:textId="77777777" w:rsidR="004530E8" w:rsidRPr="00FE463F" w:rsidRDefault="004530E8" w:rsidP="004530E8">
            <w:pPr>
              <w:pStyle w:val="TableHeading"/>
              <w:rPr>
                <w:noProof/>
              </w:rPr>
            </w:pPr>
            <w:bookmarkStart w:id="500" w:name="COL001_TBL030"/>
            <w:bookmarkEnd w:id="500"/>
            <w:r w:rsidRPr="00FE463F">
              <w:rPr>
                <w:noProof/>
              </w:rPr>
              <w:t>Placeholder Code</w:t>
            </w:r>
          </w:p>
        </w:tc>
        <w:tc>
          <w:tcPr>
            <w:tcW w:w="7488" w:type="dxa"/>
            <w:shd w:val="pct12" w:color="auto" w:fill="auto"/>
          </w:tcPr>
          <w:p w14:paraId="6B9FC3CB" w14:textId="77777777" w:rsidR="004530E8" w:rsidRPr="00FE463F" w:rsidRDefault="004530E8" w:rsidP="004530E8">
            <w:pPr>
              <w:pStyle w:val="TableHeading"/>
              <w:rPr>
                <w:noProof/>
              </w:rPr>
            </w:pPr>
            <w:r w:rsidRPr="00FE463F">
              <w:rPr>
                <w:noProof/>
              </w:rPr>
              <w:t>Description</w:t>
            </w:r>
          </w:p>
        </w:tc>
      </w:tr>
      <w:tr w:rsidR="004530E8" w:rsidRPr="00FE463F" w14:paraId="6B9FC3CF" w14:textId="77777777" w:rsidTr="00CB21ED">
        <w:tc>
          <w:tcPr>
            <w:tcW w:w="1944" w:type="dxa"/>
          </w:tcPr>
          <w:p w14:paraId="6B9FC3CD" w14:textId="77777777" w:rsidR="004530E8" w:rsidRPr="00FE463F" w:rsidRDefault="004530E8" w:rsidP="003664DC">
            <w:pPr>
              <w:pStyle w:val="TableText"/>
              <w:keepNext/>
              <w:keepLines/>
              <w:jc w:val="center"/>
              <w:rPr>
                <w:b/>
                <w:noProof/>
              </w:rPr>
            </w:pPr>
            <w:r w:rsidRPr="00FE463F">
              <w:rPr>
                <w:b/>
                <w:noProof/>
              </w:rPr>
              <w:t>+</w:t>
            </w:r>
          </w:p>
        </w:tc>
        <w:tc>
          <w:tcPr>
            <w:tcW w:w="7488" w:type="dxa"/>
          </w:tcPr>
          <w:p w14:paraId="6B9FC3CE" w14:textId="77777777" w:rsidR="004530E8" w:rsidRPr="00FE463F" w:rsidRDefault="004530E8" w:rsidP="00CB21ED">
            <w:pPr>
              <w:pStyle w:val="TableText"/>
              <w:keepNext/>
              <w:keepLines/>
              <w:rPr>
                <w:noProof/>
              </w:rPr>
            </w:pPr>
            <w:r w:rsidRPr="00FE463F">
              <w:rPr>
                <w:noProof/>
              </w:rPr>
              <w:t>Add a new entry or subentry.</w:t>
            </w:r>
          </w:p>
        </w:tc>
      </w:tr>
      <w:tr w:rsidR="004530E8" w:rsidRPr="00FE463F" w14:paraId="6B9FC3D2" w14:textId="77777777" w:rsidTr="00CB21ED">
        <w:tc>
          <w:tcPr>
            <w:tcW w:w="1944" w:type="dxa"/>
          </w:tcPr>
          <w:p w14:paraId="6B9FC3D0" w14:textId="77777777" w:rsidR="004530E8" w:rsidRPr="00FE463F" w:rsidRDefault="004530E8" w:rsidP="003664DC">
            <w:pPr>
              <w:pStyle w:val="TableText"/>
              <w:keepNext/>
              <w:keepLines/>
              <w:jc w:val="center"/>
              <w:rPr>
                <w:b/>
                <w:noProof/>
              </w:rPr>
            </w:pPr>
            <w:r w:rsidRPr="00FE463F">
              <w:rPr>
                <w:b/>
                <w:noProof/>
              </w:rPr>
              <w:t>?</w:t>
            </w:r>
          </w:p>
        </w:tc>
        <w:tc>
          <w:tcPr>
            <w:tcW w:w="7488" w:type="dxa"/>
          </w:tcPr>
          <w:p w14:paraId="6B9FC3D1" w14:textId="77777777" w:rsidR="004530E8" w:rsidRPr="00FE463F" w:rsidRDefault="004530E8" w:rsidP="00CB21ED">
            <w:pPr>
              <w:pStyle w:val="TableText"/>
              <w:keepNext/>
              <w:keepLines/>
              <w:rPr>
                <w:noProof/>
              </w:rPr>
            </w:pPr>
            <w:r w:rsidRPr="00FE463F">
              <w:rPr>
                <w:noProof/>
              </w:rPr>
              <w:t>Find an entry or subentry and use it for filing.</w:t>
            </w:r>
          </w:p>
        </w:tc>
      </w:tr>
      <w:tr w:rsidR="004530E8" w:rsidRPr="00FE463F" w14:paraId="6B9FC3D5" w14:textId="77777777" w:rsidTr="00CB21ED">
        <w:tc>
          <w:tcPr>
            <w:tcW w:w="1944" w:type="dxa"/>
          </w:tcPr>
          <w:p w14:paraId="6B9FC3D3" w14:textId="77777777" w:rsidR="004530E8" w:rsidRPr="00FE463F" w:rsidRDefault="004530E8" w:rsidP="003664DC">
            <w:pPr>
              <w:pStyle w:val="TableText"/>
              <w:jc w:val="center"/>
              <w:rPr>
                <w:b/>
                <w:noProof/>
              </w:rPr>
            </w:pPr>
            <w:r w:rsidRPr="00FE463F">
              <w:rPr>
                <w:b/>
                <w:noProof/>
              </w:rPr>
              <w:t>?+</w:t>
            </w:r>
          </w:p>
        </w:tc>
        <w:tc>
          <w:tcPr>
            <w:tcW w:w="7488" w:type="dxa"/>
          </w:tcPr>
          <w:p w14:paraId="6B9FC3D4" w14:textId="77777777" w:rsidR="004530E8" w:rsidRPr="00FE463F" w:rsidRDefault="004530E8" w:rsidP="004530E8">
            <w:pPr>
              <w:pStyle w:val="TableText"/>
              <w:rPr>
                <w:noProof/>
              </w:rPr>
            </w:pPr>
            <w:r w:rsidRPr="00FE463F">
              <w:rPr>
                <w:noProof/>
              </w:rPr>
              <w:t>Find an entry or subentry; if one does not exist, add it (LAYGO).</w:t>
            </w:r>
          </w:p>
        </w:tc>
      </w:tr>
    </w:tbl>
    <w:p w14:paraId="6B9FC3D6" w14:textId="77777777" w:rsidR="00E86526" w:rsidRPr="00FE463F" w:rsidRDefault="00E86526" w:rsidP="005C3ADC">
      <w:pPr>
        <w:pStyle w:val="BodyText6"/>
        <w:rPr>
          <w:noProof/>
        </w:rPr>
      </w:pPr>
    </w:p>
    <w:p w14:paraId="6B9FC3D7" w14:textId="77777777" w:rsidR="00E86526" w:rsidRPr="00FE463F" w:rsidRDefault="00E86526" w:rsidP="000E7909">
      <w:pPr>
        <w:pStyle w:val="BodyText"/>
        <w:rPr>
          <w:noProof/>
        </w:rPr>
      </w:pPr>
      <w:r w:rsidRPr="00FE463F">
        <w:rPr>
          <w:noProof/>
        </w:rPr>
        <w:lastRenderedPageBreak/>
        <w:t xml:space="preserve">Thus, if you wanted to find an entry and then to add a new subentry into that entry, your IENS might look like: </w:t>
      </w:r>
      <w:r w:rsidR="00084217" w:rsidRPr="00FE463F">
        <w:rPr>
          <w:noProof/>
        </w:rPr>
        <w:t>“</w:t>
      </w:r>
      <w:r w:rsidRPr="00FE463F">
        <w:rPr>
          <w:noProof/>
        </w:rPr>
        <w:t>+2,?1,</w:t>
      </w:r>
      <w:r w:rsidR="00084217" w:rsidRPr="00FE463F">
        <w:rPr>
          <w:noProof/>
        </w:rPr>
        <w:t>”</w:t>
      </w:r>
      <w:r w:rsidRPr="00FE463F">
        <w:rPr>
          <w:noProof/>
        </w:rPr>
        <w:t xml:space="preserve">. Every time you referenced that top-level entry in your FDA, you would use </w:t>
      </w:r>
      <w:r w:rsidR="00084217" w:rsidRPr="00FE463F">
        <w:rPr>
          <w:noProof/>
        </w:rPr>
        <w:t>“</w:t>
      </w:r>
      <w:r w:rsidRPr="00FE463F">
        <w:rPr>
          <w:noProof/>
        </w:rPr>
        <w:t>?1</w:t>
      </w:r>
      <w:r w:rsidR="00084217" w:rsidRPr="00FE463F">
        <w:rPr>
          <w:noProof/>
        </w:rPr>
        <w:t>”</w:t>
      </w:r>
      <w:r w:rsidRPr="00FE463F">
        <w:rPr>
          <w:noProof/>
        </w:rPr>
        <w:t xml:space="preserve">; every time you referenced that particular subentry, you would use </w:t>
      </w:r>
      <w:r w:rsidR="00084217" w:rsidRPr="00FE463F">
        <w:rPr>
          <w:noProof/>
        </w:rPr>
        <w:t>“</w:t>
      </w:r>
      <w:r w:rsidRPr="00FE463F">
        <w:rPr>
          <w:noProof/>
        </w:rPr>
        <w:t>+2</w:t>
      </w:r>
      <w:r w:rsidR="00084217" w:rsidRPr="00FE463F">
        <w:rPr>
          <w:noProof/>
        </w:rPr>
        <w:t>”</w:t>
      </w:r>
      <w:r w:rsidRPr="00FE463F">
        <w:rPr>
          <w:noProof/>
        </w:rPr>
        <w:t xml:space="preserve">. A second new subentry might be </w:t>
      </w:r>
      <w:r w:rsidR="00084217" w:rsidRPr="00FE463F">
        <w:rPr>
          <w:noProof/>
        </w:rPr>
        <w:t>“</w:t>
      </w:r>
      <w:r w:rsidRPr="00FE463F">
        <w:rPr>
          <w:noProof/>
        </w:rPr>
        <w:t>+3</w:t>
      </w:r>
      <w:r w:rsidR="00084217" w:rsidRPr="00FE463F">
        <w:rPr>
          <w:noProof/>
        </w:rPr>
        <w:t>”</w:t>
      </w:r>
      <w:r w:rsidRPr="00FE463F">
        <w:rPr>
          <w:noProof/>
        </w:rPr>
        <w:t>, and so on. See the descriptions of the Updater and Finder calls for more information about using the entry number placeholders.</w:t>
      </w:r>
    </w:p>
    <w:p w14:paraId="6B9FC3D8" w14:textId="77777777" w:rsidR="00E86526" w:rsidRPr="00FE463F" w:rsidRDefault="00E86526" w:rsidP="0074437A">
      <w:pPr>
        <w:pStyle w:val="Heading3"/>
        <w:rPr>
          <w:noProof/>
        </w:rPr>
      </w:pPr>
      <w:bookmarkStart w:id="501" w:name="_Toc480374243"/>
      <w:r w:rsidRPr="00FE463F">
        <w:rPr>
          <w:noProof/>
        </w:rPr>
        <w:t>FDA: Format of Data Passed to and from VA FileMan</w:t>
      </w:r>
      <w:bookmarkEnd w:id="501"/>
    </w:p>
    <w:p w14:paraId="6B9FC3D9" w14:textId="77777777" w:rsidR="00E86526"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Calls:FDA\: Format of Data Passed to and from VA FileMan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FDA\: Format of Data Passed to and from VA FileMan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Data is passed to and from the DBS as values in the </w:t>
      </w:r>
      <w:r w:rsidR="00317316" w:rsidRPr="00FE463F">
        <w:rPr>
          <w:noProof/>
        </w:rPr>
        <w:t xml:space="preserve">VA </w:t>
      </w:r>
      <w:r w:rsidR="00E86526" w:rsidRPr="00FE463F">
        <w:rPr>
          <w:noProof/>
        </w:rPr>
        <w:t>FileMan Data Array (FDA). The FDA contains the file, internal entry numbers, and field information in its subscripting scheme.</w:t>
      </w:r>
    </w:p>
    <w:p w14:paraId="6B9FC3DA" w14:textId="77777777" w:rsidR="00E86526" w:rsidRPr="00FE463F" w:rsidRDefault="0060035B" w:rsidP="00CD348A">
      <w:pPr>
        <w:pStyle w:val="AltHeading5"/>
      </w:pPr>
      <w:r w:rsidRPr="00FE463F">
        <w:t>Format</w:t>
      </w:r>
    </w:p>
    <w:p w14:paraId="6B9FC3DB" w14:textId="78DDEFB3" w:rsidR="00E86526" w:rsidRPr="00FE463F" w:rsidRDefault="00E86526" w:rsidP="00707428">
      <w:pPr>
        <w:pStyle w:val="APIFormat"/>
        <w:rPr>
          <w:noProof/>
        </w:rPr>
      </w:pPr>
      <w:r w:rsidRPr="00FE463F">
        <w:rPr>
          <w:noProof/>
        </w:rPr>
        <w:t>FDA_ROOT(</w:t>
      </w:r>
      <w:r w:rsidR="00CC25D7" w:rsidRPr="00FE463F">
        <w:rPr>
          <w:noProof/>
        </w:rPr>
        <w:t>file#,”iens”,field#</w:t>
      </w:r>
      <w:r w:rsidRPr="00FE463F">
        <w:rPr>
          <w:noProof/>
        </w:rPr>
        <w:t>)=</w:t>
      </w:r>
      <w:r w:rsidR="00084217" w:rsidRPr="00FE463F">
        <w:rPr>
          <w:noProof/>
        </w:rPr>
        <w:t>“</w:t>
      </w:r>
      <w:r w:rsidRPr="00FE463F">
        <w:rPr>
          <w:noProof/>
        </w:rPr>
        <w:t>VALUE</w:t>
      </w:r>
      <w:r w:rsidR="00084217" w:rsidRPr="00FE463F">
        <w:rPr>
          <w:noProof/>
        </w:rPr>
        <w:t>”</w:t>
      </w:r>
    </w:p>
    <w:p w14:paraId="00344AD9" w14:textId="150E2402" w:rsidR="00CC25D7" w:rsidRDefault="00CC25D7" w:rsidP="00CD348A">
      <w:pPr>
        <w:pStyle w:val="AltHeading5"/>
      </w:pPr>
      <w:r>
        <w:t>Input Parameters</w:t>
      </w:r>
    </w:p>
    <w:p w14:paraId="6B9FC3DC" w14:textId="6F2C09D4" w:rsidR="003664DC" w:rsidRDefault="00CC25D7" w:rsidP="00CC25D7">
      <w:pPr>
        <w:pStyle w:val="APIParameters"/>
        <w:keepNext/>
        <w:keepLines/>
      </w:pPr>
      <w:r w:rsidRPr="00FE463F">
        <w:t>file#</w:t>
      </w:r>
      <w:r>
        <w:t>:</w:t>
      </w:r>
      <w:r>
        <w:tab/>
      </w:r>
      <w:r w:rsidRPr="00FE463F">
        <w:t>The number of the file or subfile to which the data belongs.</w:t>
      </w:r>
    </w:p>
    <w:p w14:paraId="4775E082" w14:textId="2000386D" w:rsidR="00CC25D7" w:rsidRDefault="00CC25D7" w:rsidP="00CC25D7">
      <w:pPr>
        <w:pStyle w:val="APIParameters"/>
        <w:keepNext/>
        <w:keepLines/>
      </w:pPr>
      <w:r w:rsidRPr="00FE463F">
        <w:t>iens</w:t>
      </w:r>
      <w:r>
        <w:t>:</w:t>
      </w:r>
      <w:r>
        <w:tab/>
      </w:r>
      <w:r w:rsidRPr="00FE463F">
        <w:t xml:space="preserve">As explained above, a comma-delimited string of entry and subentry numbers. The IENS </w:t>
      </w:r>
      <w:r w:rsidRPr="00FE463F">
        <w:rPr>
          <w:i/>
        </w:rPr>
        <w:t>always</w:t>
      </w:r>
      <w:r w:rsidRPr="00FE463F">
        <w:t xml:space="preserve"> ends with a comma.</w:t>
      </w:r>
    </w:p>
    <w:p w14:paraId="19199858" w14:textId="559B45E4" w:rsidR="00CC25D7" w:rsidRDefault="00CC25D7" w:rsidP="00CC25D7">
      <w:pPr>
        <w:pStyle w:val="APIParameters"/>
      </w:pPr>
      <w:r w:rsidRPr="00FE463F">
        <w:t>field#</w:t>
      </w:r>
      <w:r>
        <w:t>:</w:t>
      </w:r>
      <w:r>
        <w:tab/>
      </w:r>
      <w:r w:rsidRPr="00FE463F">
        <w:t>The number of the field being accessed.</w:t>
      </w:r>
    </w:p>
    <w:p w14:paraId="657A5CBC" w14:textId="4D140B9B" w:rsidR="00CC25D7" w:rsidRDefault="00CC25D7" w:rsidP="00CC25D7">
      <w:pPr>
        <w:pStyle w:val="APIParameters"/>
      </w:pPr>
      <w:r w:rsidRPr="00FE463F">
        <w:t>value</w:t>
      </w:r>
      <w:r>
        <w:t>:</w:t>
      </w:r>
      <w:r>
        <w:tab/>
      </w:r>
      <w:r w:rsidRPr="00FE463F">
        <w:t>The internal (and verified) or external (and unverified) value of the field. The specific call that you are making along with the way certain flags are set determines if the internal or external value is appropriate.</w:t>
      </w:r>
    </w:p>
    <w:p w14:paraId="710B6754" w14:textId="7D9480F3" w:rsidR="00CC25D7" w:rsidRDefault="00CC25D7" w:rsidP="00CC25D7">
      <w:pPr>
        <w:pStyle w:val="APIParametersText"/>
      </w:pPr>
      <w:r w:rsidRPr="00FE463F">
        <w:t xml:space="preserve">The values for word-processing fields are stored in the FDA differently. Instead of setting the node equal to the actual value, set it equal to the root of an array (local or global) that holds the data. The word-processing data </w:t>
      </w:r>
      <w:r w:rsidRPr="00FE463F">
        <w:rPr>
          <w:i/>
        </w:rPr>
        <w:t>must</w:t>
      </w:r>
      <w:r w:rsidRPr="00FE463F">
        <w:t xml:space="preserve"> be stored at nodes with positive numbers in the designated array or at the 0-node descendent from those nodes. The subscripts need not be integers. For example, if the value of an FDA node were “^TMP($J,”WP”)”, the location of the word-processing data could be:</w:t>
      </w:r>
    </w:p>
    <w:p w14:paraId="48B293E7" w14:textId="77777777" w:rsidR="00CC25D7" w:rsidRPr="00FE463F" w:rsidRDefault="00CC25D7" w:rsidP="00CC25D7">
      <w:pPr>
        <w:pStyle w:val="APIParametersCode"/>
      </w:pPr>
      <w:r w:rsidRPr="00FE463F">
        <w:t>^TMP($J,”WP”,1,0)=Line 1</w:t>
      </w:r>
    </w:p>
    <w:p w14:paraId="05E0F1F1" w14:textId="77777777" w:rsidR="00CC25D7" w:rsidRPr="00FE463F" w:rsidRDefault="00CC25D7" w:rsidP="00CC25D7">
      <w:pPr>
        <w:pStyle w:val="APIParametersCode"/>
      </w:pPr>
      <w:r w:rsidRPr="00FE463F">
        <w:t>^TMP($J,”WP”,2,0)=Line 2</w:t>
      </w:r>
    </w:p>
    <w:p w14:paraId="4523E3A9" w14:textId="21AE690B" w:rsidR="00CC25D7" w:rsidRDefault="00CC25D7" w:rsidP="00CC25D7">
      <w:pPr>
        <w:pStyle w:val="APIParametersCode"/>
      </w:pPr>
      <w:r w:rsidRPr="00FE463F">
        <w:t>...etc.</w:t>
      </w:r>
    </w:p>
    <w:p w14:paraId="3B009134" w14:textId="5A753FF5" w:rsidR="00CC25D7" w:rsidRDefault="00CC25D7" w:rsidP="00CC25D7">
      <w:pPr>
        <w:pStyle w:val="APIParametersText"/>
      </w:pPr>
      <w:r>
        <w:t>Or</w:t>
      </w:r>
      <w:r w:rsidRPr="00FE463F">
        <w:t>:</w:t>
      </w:r>
    </w:p>
    <w:p w14:paraId="75F1AD5C" w14:textId="77777777" w:rsidR="00CC25D7" w:rsidRPr="00FE463F" w:rsidRDefault="00CC25D7" w:rsidP="00CC25D7">
      <w:pPr>
        <w:pStyle w:val="APIParametersCode"/>
      </w:pPr>
      <w:r w:rsidRPr="00FE463F">
        <w:t>^TMP($J,”WP”,1)=Line 1</w:t>
      </w:r>
    </w:p>
    <w:p w14:paraId="53949D01" w14:textId="77777777" w:rsidR="00CC25D7" w:rsidRPr="00FE463F" w:rsidRDefault="00CC25D7" w:rsidP="00CC25D7">
      <w:pPr>
        <w:pStyle w:val="APIParametersCode"/>
      </w:pPr>
      <w:r w:rsidRPr="00FE463F">
        <w:t>^TMP($J,”WP”,2)=Line 2</w:t>
      </w:r>
    </w:p>
    <w:p w14:paraId="1FCF594D" w14:textId="07580F80" w:rsidR="00CC25D7" w:rsidRDefault="00CC25D7" w:rsidP="00CC25D7">
      <w:pPr>
        <w:pStyle w:val="APIParametersCode"/>
      </w:pPr>
      <w:r w:rsidRPr="00FE463F">
        <w:t>...etc.</w:t>
      </w:r>
    </w:p>
    <w:p w14:paraId="70A1978A" w14:textId="53D517C8" w:rsidR="00CC25D7" w:rsidRPr="00FE463F" w:rsidRDefault="00CC25D7" w:rsidP="00CC25D7">
      <w:pPr>
        <w:pStyle w:val="APIParametersText"/>
      </w:pPr>
      <w:r w:rsidRPr="00FE463F">
        <w:t xml:space="preserve">For word-processing data, the file and field numbers should reflect the file (or subfile) and field of the word-processing field, </w:t>
      </w:r>
      <w:r w:rsidRPr="00FE463F">
        <w:rPr>
          <w:i/>
        </w:rPr>
        <w:t>not</w:t>
      </w:r>
      <w:r w:rsidRPr="00FE463F">
        <w:t xml:space="preserve"> the subfile number of the pseudo-Multiple where the word-processing data is actually stored.</w:t>
      </w:r>
    </w:p>
    <w:p w14:paraId="6B9FC3F6" w14:textId="77777777" w:rsidR="00E86526" w:rsidRPr="00FE463F" w:rsidRDefault="00E86526" w:rsidP="000E7909">
      <w:pPr>
        <w:pStyle w:val="BodyText"/>
        <w:rPr>
          <w:noProof/>
        </w:rPr>
      </w:pPr>
      <w:r w:rsidRPr="00FE463F">
        <w:rPr>
          <w:noProof/>
        </w:rPr>
        <w:t xml:space="preserve">Nodes in the FDA can be set in several ways. The Validator call (VAL^DIE) optionally creates nodes in an FDA for valid user input. If the Validator is </w:t>
      </w:r>
      <w:r w:rsidRPr="00FE463F">
        <w:rPr>
          <w:i/>
          <w:noProof/>
        </w:rPr>
        <w:t>not</w:t>
      </w:r>
      <w:r w:rsidRPr="00FE463F">
        <w:rPr>
          <w:noProof/>
        </w:rPr>
        <w:t xml:space="preserve"> being used, </w:t>
      </w:r>
      <w:r w:rsidR="00865ACB" w:rsidRPr="00FE463F">
        <w:rPr>
          <w:noProof/>
        </w:rPr>
        <w:t>developer</w:t>
      </w:r>
      <w:r w:rsidRPr="00FE463F">
        <w:rPr>
          <w:noProof/>
        </w:rPr>
        <w:t>s can use a call (FDA^DILF) that creates an element in the FDA. Finally, the application developer can set the nodes manually in the client application</w:t>
      </w:r>
      <w:r w:rsidR="00084217" w:rsidRPr="00FE463F">
        <w:rPr>
          <w:noProof/>
        </w:rPr>
        <w:t>’</w:t>
      </w:r>
      <w:r w:rsidRPr="00FE463F">
        <w:rPr>
          <w:noProof/>
        </w:rPr>
        <w:t>s code.</w:t>
      </w:r>
    </w:p>
    <w:p w14:paraId="6B9FC3F7" w14:textId="77777777" w:rsidR="00E86526" w:rsidRPr="00FE463F" w:rsidRDefault="00E86526" w:rsidP="0074437A">
      <w:pPr>
        <w:pStyle w:val="Heading3"/>
        <w:rPr>
          <w:noProof/>
        </w:rPr>
      </w:pPr>
      <w:bookmarkStart w:id="502" w:name="_Toc480374244"/>
      <w:r w:rsidRPr="00FE463F">
        <w:rPr>
          <w:noProof/>
        </w:rPr>
        <w:lastRenderedPageBreak/>
        <w:t>Documentation Conventions</w:t>
      </w:r>
      <w:bookmarkEnd w:id="502"/>
    </w:p>
    <w:p w14:paraId="6B9FC3F8" w14:textId="77777777" w:rsidR="00E86526"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Calls:Documentation Conventions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Documentation:Conventions:DBS Calls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If a parameter </w:t>
      </w:r>
      <w:r w:rsidR="00945EC4" w:rsidRPr="00FE463F">
        <w:rPr>
          <w:rStyle w:val="Emphasis"/>
          <w:noProof/>
        </w:rPr>
        <w:t>must</w:t>
      </w:r>
      <w:r w:rsidR="00E86526" w:rsidRPr="00FE463F">
        <w:rPr>
          <w:noProof/>
        </w:rPr>
        <w:t xml:space="preserve"> be passed by reference, that parameter is preceded by a period (</w:t>
      </w:r>
      <w:r w:rsidR="00084217" w:rsidRPr="00FE463F">
        <w:rPr>
          <w:noProof/>
        </w:rPr>
        <w:t>“</w:t>
      </w:r>
      <w:r w:rsidR="00E86526" w:rsidRPr="00FE463F">
        <w:rPr>
          <w:b/>
          <w:bCs/>
          <w:noProof/>
        </w:rPr>
        <w:t>.</w:t>
      </w:r>
      <w:r w:rsidR="00084217" w:rsidRPr="00FE463F">
        <w:rPr>
          <w:noProof/>
        </w:rPr>
        <w:t>”</w:t>
      </w:r>
      <w:r w:rsidR="00E86526" w:rsidRPr="00FE463F">
        <w:rPr>
          <w:noProof/>
        </w:rPr>
        <w:t xml:space="preserve">) when the format for the call is shown. In the example below, the ARGUMENT array </w:t>
      </w:r>
      <w:r w:rsidR="00515C16" w:rsidRPr="00FE463F">
        <w:rPr>
          <w:rStyle w:val="Emphasis"/>
          <w:noProof/>
        </w:rPr>
        <w:t>must</w:t>
      </w:r>
      <w:r w:rsidR="00E86526" w:rsidRPr="00FE463F">
        <w:rPr>
          <w:noProof/>
        </w:rPr>
        <w:t xml:space="preserve"> be passed by reference:</w:t>
      </w:r>
    </w:p>
    <w:p w14:paraId="6B9FC3F9" w14:textId="722F8065" w:rsidR="0060035B" w:rsidRPr="00FE463F" w:rsidRDefault="000B59D3" w:rsidP="000B59D3">
      <w:pPr>
        <w:pStyle w:val="Caption"/>
        <w:rPr>
          <w:noProof/>
        </w:rPr>
      </w:pPr>
      <w:bookmarkStart w:id="503" w:name="_Toc48037463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90</w:t>
      </w:r>
      <w:r w:rsidRPr="00FE463F">
        <w:rPr>
          <w:noProof/>
        </w:rPr>
        <w:fldChar w:fldCharType="end"/>
      </w:r>
      <w:r w:rsidR="0019397B">
        <w:rPr>
          <w:noProof/>
        </w:rPr>
        <w:t>:</w:t>
      </w:r>
      <w:r w:rsidR="008056A5" w:rsidRPr="00FE463F">
        <w:rPr>
          <w:noProof/>
        </w:rPr>
        <w:t xml:space="preserve"> </w:t>
      </w:r>
      <w:r w:rsidR="0074319A" w:rsidRPr="00FE463F">
        <w:rPr>
          <w:noProof/>
        </w:rPr>
        <w:t>Database Server (DBS) API—</w:t>
      </w:r>
      <w:r w:rsidR="0074319A">
        <w:rPr>
          <w:noProof/>
        </w:rPr>
        <w:t xml:space="preserve">Documentation Conventions: </w:t>
      </w:r>
      <w:r w:rsidR="007672B6">
        <w:rPr>
          <w:noProof/>
        </w:rPr>
        <w:t>Passing by Reference O</w:t>
      </w:r>
      <w:r w:rsidR="008056A5" w:rsidRPr="00FE463F">
        <w:rPr>
          <w:noProof/>
        </w:rPr>
        <w:t>nly</w:t>
      </w:r>
      <w:bookmarkEnd w:id="503"/>
    </w:p>
    <w:p w14:paraId="6B9FC3FA" w14:textId="77777777" w:rsidR="00E86526" w:rsidRPr="00FE463F" w:rsidRDefault="00E86526" w:rsidP="00ED4DD4">
      <w:pPr>
        <w:pStyle w:val="APICode"/>
        <w:rPr>
          <w:noProof/>
        </w:rPr>
      </w:pPr>
      <w:r w:rsidRPr="00FE463F">
        <w:rPr>
          <w:noProof/>
        </w:rPr>
        <w:t>CALL^DIFM(.ARGUMENT)</w:t>
      </w:r>
    </w:p>
    <w:p w14:paraId="6B9FC3FB" w14:textId="77777777" w:rsidR="0060035B" w:rsidRPr="00FE463F" w:rsidRDefault="0060035B" w:rsidP="005C3ADC">
      <w:pPr>
        <w:pStyle w:val="BodyText6"/>
        <w:rPr>
          <w:noProof/>
        </w:rPr>
      </w:pPr>
    </w:p>
    <w:p w14:paraId="6B9FC3FC" w14:textId="77777777" w:rsidR="00E86526" w:rsidRPr="00FE463F" w:rsidRDefault="00E86526" w:rsidP="000E7909">
      <w:pPr>
        <w:pStyle w:val="BodyText"/>
        <w:keepNext/>
        <w:keepLines/>
        <w:rPr>
          <w:noProof/>
        </w:rPr>
      </w:pPr>
      <w:r w:rsidRPr="00FE463F">
        <w:rPr>
          <w:noProof/>
        </w:rPr>
        <w:t xml:space="preserve">If a parameter can be passed either by reference </w:t>
      </w:r>
      <w:r w:rsidRPr="00FE463F">
        <w:rPr>
          <w:b/>
          <w:noProof/>
        </w:rPr>
        <w:t>or</w:t>
      </w:r>
      <w:r w:rsidRPr="00FE463F">
        <w:rPr>
          <w:noProof/>
        </w:rPr>
        <w:t xml:space="preserve"> by value, it is preceded by a period enclosed in brackets (</w:t>
      </w:r>
      <w:r w:rsidR="00084217" w:rsidRPr="00FE463F">
        <w:rPr>
          <w:noProof/>
        </w:rPr>
        <w:t>“</w:t>
      </w:r>
      <w:r w:rsidRPr="00FE463F">
        <w:rPr>
          <w:b/>
          <w:bCs/>
          <w:noProof/>
        </w:rPr>
        <w:t>[.]</w:t>
      </w:r>
      <w:r w:rsidR="00084217" w:rsidRPr="00FE463F">
        <w:rPr>
          <w:noProof/>
        </w:rPr>
        <w:t>”</w:t>
      </w:r>
      <w:r w:rsidRPr="00FE463F">
        <w:rPr>
          <w:noProof/>
        </w:rPr>
        <w:t>). In the example below, the ARGUMENT parameter can be passed either by reference or by value.</w:t>
      </w:r>
    </w:p>
    <w:p w14:paraId="6B9FC3FD" w14:textId="39FC339C" w:rsidR="0060035B" w:rsidRPr="00FE463F" w:rsidRDefault="000B59D3" w:rsidP="000B59D3">
      <w:pPr>
        <w:pStyle w:val="Caption"/>
        <w:rPr>
          <w:noProof/>
        </w:rPr>
      </w:pPr>
      <w:bookmarkStart w:id="504" w:name="_Toc48037463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91</w:t>
      </w:r>
      <w:r w:rsidRPr="00FE463F">
        <w:rPr>
          <w:noProof/>
        </w:rPr>
        <w:fldChar w:fldCharType="end"/>
      </w:r>
      <w:r w:rsidR="0019397B">
        <w:rPr>
          <w:noProof/>
        </w:rPr>
        <w:t>:</w:t>
      </w:r>
      <w:r w:rsidR="008056A5" w:rsidRPr="00FE463F">
        <w:rPr>
          <w:noProof/>
        </w:rPr>
        <w:t xml:space="preserve"> </w:t>
      </w:r>
      <w:r w:rsidR="0074319A" w:rsidRPr="00FE463F">
        <w:rPr>
          <w:noProof/>
        </w:rPr>
        <w:t>Database Server (DBS) API—</w:t>
      </w:r>
      <w:r w:rsidR="008056A5" w:rsidRPr="00FE463F">
        <w:rPr>
          <w:noProof/>
        </w:rPr>
        <w:t>Documentation Conventions</w:t>
      </w:r>
      <w:r w:rsidR="0074319A">
        <w:rPr>
          <w:noProof/>
        </w:rPr>
        <w:t xml:space="preserve">: </w:t>
      </w:r>
      <w:r w:rsidR="008056A5" w:rsidRPr="00FE463F">
        <w:rPr>
          <w:noProof/>
        </w:rPr>
        <w:t>Passing by Reference or by Value</w:t>
      </w:r>
      <w:bookmarkEnd w:id="504"/>
    </w:p>
    <w:p w14:paraId="6B9FC3FE" w14:textId="77777777" w:rsidR="00E86526" w:rsidRPr="00FE463F" w:rsidRDefault="00E86526" w:rsidP="00ED4DD4">
      <w:pPr>
        <w:pStyle w:val="APICode"/>
        <w:rPr>
          <w:noProof/>
        </w:rPr>
      </w:pPr>
      <w:r w:rsidRPr="00FE463F">
        <w:rPr>
          <w:noProof/>
        </w:rPr>
        <w:t>CALL^DIFM([.]ARGUMENT)</w:t>
      </w:r>
    </w:p>
    <w:p w14:paraId="6B9FC3FF" w14:textId="77777777" w:rsidR="00E86526" w:rsidRPr="00FE463F" w:rsidRDefault="00E86526" w:rsidP="005C3ADC">
      <w:pPr>
        <w:pStyle w:val="BodyText6"/>
        <w:rPr>
          <w:noProof/>
        </w:rPr>
      </w:pPr>
    </w:p>
    <w:p w14:paraId="6B9FC400" w14:textId="77777777" w:rsidR="00E86526" w:rsidRPr="00FE463F" w:rsidRDefault="002F0AF3" w:rsidP="00883723">
      <w:pPr>
        <w:pStyle w:val="Caution"/>
        <w:rPr>
          <w:noProof/>
        </w:rPr>
      </w:pPr>
      <w:r>
        <w:rPr>
          <w:noProof/>
        </w:rPr>
        <w:drawing>
          <wp:inline distT="0" distB="0" distL="0" distR="0" wp14:anchorId="6B9FFA30" wp14:editId="6B9FFA31">
            <wp:extent cx="409575" cy="409575"/>
            <wp:effectExtent l="0" t="0" r="9525" b="9525"/>
            <wp:docPr id="167" name="Picture 16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83723" w:rsidRPr="00FE463F">
        <w:rPr>
          <w:noProof/>
        </w:rPr>
        <w:tab/>
        <w:t xml:space="preserve">CAUTION: </w:t>
      </w:r>
      <w:r w:rsidR="00E86526" w:rsidRPr="00FE463F">
        <w:rPr>
          <w:noProof/>
        </w:rPr>
        <w:t>It is very important that arrays be passed as specified in the descriptions of the calls</w:t>
      </w:r>
      <w:r w:rsidR="00883723" w:rsidRPr="00FE463F">
        <w:rPr>
          <w:noProof/>
        </w:rPr>
        <w:t xml:space="preserve"> (i.e., </w:t>
      </w:r>
      <w:r w:rsidR="00E86526" w:rsidRPr="00FE463F">
        <w:rPr>
          <w:noProof/>
        </w:rPr>
        <w:t>by value or reference as indicated</w:t>
      </w:r>
      <w:r w:rsidR="00883723" w:rsidRPr="00FE463F">
        <w:rPr>
          <w:noProof/>
        </w:rPr>
        <w:t>)</w:t>
      </w:r>
      <w:r w:rsidR="00E86526" w:rsidRPr="00FE463F">
        <w:rPr>
          <w:noProof/>
        </w:rPr>
        <w:t>.</w:t>
      </w:r>
    </w:p>
    <w:p w14:paraId="6B9FC401" w14:textId="77777777" w:rsidR="003664DC" w:rsidRPr="00FE463F" w:rsidRDefault="003664DC" w:rsidP="003664DC">
      <w:pPr>
        <w:pStyle w:val="BodyText"/>
        <w:rPr>
          <w:noProof/>
        </w:rPr>
      </w:pPr>
      <w:bookmarkStart w:id="505" w:name="_Ref341769114"/>
    </w:p>
    <w:p w14:paraId="6B9FC402" w14:textId="3D24C4F8" w:rsidR="00E86526" w:rsidRPr="00FE463F" w:rsidRDefault="00B32A57" w:rsidP="00CD7D5F">
      <w:pPr>
        <w:pStyle w:val="Heading2"/>
      </w:pPr>
      <w:bookmarkStart w:id="506" w:name="_Ref349204246"/>
      <w:bookmarkStart w:id="507" w:name="_Toc480374245"/>
      <w:r w:rsidRPr="00FE463F">
        <w:t xml:space="preserve">How the </w:t>
      </w:r>
      <w:r w:rsidR="004447DB" w:rsidRPr="00FE463F">
        <w:t>Database Server (DBS) C</w:t>
      </w:r>
      <w:r w:rsidR="00E86526" w:rsidRPr="00FE463F">
        <w:t>ommunicates</w:t>
      </w:r>
      <w:bookmarkEnd w:id="505"/>
      <w:bookmarkEnd w:id="506"/>
      <w:bookmarkEnd w:id="507"/>
    </w:p>
    <w:p w14:paraId="6B9FC403" w14:textId="77777777" w:rsidR="00E86526" w:rsidRPr="00FE463F" w:rsidRDefault="00E86526" w:rsidP="0074437A">
      <w:pPr>
        <w:pStyle w:val="Heading3"/>
        <w:rPr>
          <w:noProof/>
        </w:rPr>
      </w:pPr>
      <w:bookmarkStart w:id="508" w:name="_Toc480374246"/>
      <w:r w:rsidRPr="00FE463F">
        <w:rPr>
          <w:noProof/>
        </w:rPr>
        <w:t>Overview</w:t>
      </w:r>
      <w:bookmarkEnd w:id="508"/>
    </w:p>
    <w:p w14:paraId="6B9FC404" w14:textId="77777777" w:rsidR="00E86526"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Calls:How the Database Server (DBS) communicates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How the Database Server (DBS) communicates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Overview:DBS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Calls:Overview</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distinguishing feature of the </w:t>
      </w:r>
      <w:r w:rsidR="002A0058" w:rsidRPr="00FE463F">
        <w:rPr>
          <w:noProof/>
        </w:rPr>
        <w:t>Database Server (DBS)</w:t>
      </w:r>
      <w:r w:rsidR="00E86526" w:rsidRPr="00FE463F">
        <w:rPr>
          <w:noProof/>
        </w:rPr>
        <w:t xml:space="preserve"> calls is that they do</w:t>
      </w:r>
      <w:r w:rsidR="004464E3" w:rsidRPr="00FE463F">
        <w:rPr>
          <w:noProof/>
        </w:rPr>
        <w:t xml:space="preserve"> </w:t>
      </w:r>
      <w:r w:rsidR="00E86526" w:rsidRPr="00FE463F">
        <w:rPr>
          <w:i/>
          <w:noProof/>
        </w:rPr>
        <w:t>n</w:t>
      </w:r>
      <w:r w:rsidR="004464E3" w:rsidRPr="00FE463F">
        <w:rPr>
          <w:i/>
          <w:noProof/>
        </w:rPr>
        <w:t>o</w:t>
      </w:r>
      <w:r w:rsidR="00E86526" w:rsidRPr="00FE463F">
        <w:rPr>
          <w:i/>
          <w:noProof/>
        </w:rPr>
        <w:t>t</w:t>
      </w:r>
      <w:r w:rsidR="00E86526" w:rsidRPr="00FE463F">
        <w:rPr>
          <w:noProof/>
        </w:rPr>
        <w:t xml:space="preserve"> </w:t>
      </w:r>
      <w:r w:rsidR="00084217" w:rsidRPr="00FE463F">
        <w:rPr>
          <w:noProof/>
        </w:rPr>
        <w:t>“</w:t>
      </w:r>
      <w:r w:rsidR="00E86526" w:rsidRPr="00FE463F">
        <w:rPr>
          <w:noProof/>
        </w:rPr>
        <w:t>talk</w:t>
      </w:r>
      <w:r w:rsidR="002A0058" w:rsidRPr="00FE463F">
        <w:rPr>
          <w:noProof/>
        </w:rPr>
        <w:t>,</w:t>
      </w:r>
      <w:r w:rsidR="00084217" w:rsidRPr="00FE463F">
        <w:rPr>
          <w:noProof/>
        </w:rPr>
        <w:t>”</w:t>
      </w:r>
      <w:r w:rsidR="002A0058" w:rsidRPr="00FE463F">
        <w:rPr>
          <w:noProof/>
        </w:rPr>
        <w:t xml:space="preserve"> </w:t>
      </w:r>
      <w:r w:rsidR="00E86526" w:rsidRPr="00FE463F">
        <w:rPr>
          <w:noProof/>
        </w:rPr>
        <w:t xml:space="preserve">nothing is </w:t>
      </w:r>
      <w:r w:rsidR="00BB31CB" w:rsidRPr="00FE463F">
        <w:rPr>
          <w:noProof/>
        </w:rPr>
        <w:t>written</w:t>
      </w:r>
      <w:r w:rsidR="00E86526" w:rsidRPr="00FE463F">
        <w:rPr>
          <w:noProof/>
        </w:rPr>
        <w:t xml:space="preserve"> to a device. The DBS communicates with the client application by passing data in arrays instead of communicating directly with the user by Writing to the screen. It is the client application</w:t>
      </w:r>
      <w:r w:rsidR="00084217" w:rsidRPr="00FE463F">
        <w:rPr>
          <w:noProof/>
        </w:rPr>
        <w:t>’</w:t>
      </w:r>
      <w:r w:rsidR="002A0058" w:rsidRPr="00FE463F">
        <w:rPr>
          <w:noProof/>
        </w:rPr>
        <w:t xml:space="preserve">s responsibility </w:t>
      </w:r>
      <w:r w:rsidR="00E86526" w:rsidRPr="00FE463F">
        <w:rPr>
          <w:noProof/>
        </w:rPr>
        <w:t>to determine if, when, and how to inform the user of the information originating from the DBS.</w:t>
      </w:r>
    </w:p>
    <w:p w14:paraId="6B9FC405" w14:textId="77777777" w:rsidR="00E86526" w:rsidRPr="00FE463F" w:rsidRDefault="00E86526" w:rsidP="000E7909">
      <w:pPr>
        <w:pStyle w:val="BodyText"/>
        <w:rPr>
          <w:noProof/>
        </w:rPr>
      </w:pPr>
      <w:r w:rsidRPr="00FE463F">
        <w:rPr>
          <w:noProof/>
        </w:rPr>
        <w:t xml:space="preserve">The way that the DBS passes </w:t>
      </w:r>
      <w:r w:rsidRPr="00FE463F">
        <w:rPr>
          <w:rStyle w:val="Emphasis"/>
          <w:noProof/>
        </w:rPr>
        <w:t>primary</w:t>
      </w:r>
      <w:r w:rsidRPr="00FE463F">
        <w:rPr>
          <w:noProof/>
        </w:rPr>
        <w:t xml:space="preserve"> information, like the value of a field when doing a Data Retriever call or a record</w:t>
      </w:r>
      <w:r w:rsidR="00084217" w:rsidRPr="00FE463F">
        <w:rPr>
          <w:noProof/>
        </w:rPr>
        <w:t>’</w:t>
      </w:r>
      <w:r w:rsidRPr="00FE463F">
        <w:rPr>
          <w:noProof/>
        </w:rPr>
        <w:t xml:space="preserve">s internal entry number when doing a Finder call, is documented for each call. </w:t>
      </w:r>
      <w:r w:rsidRPr="00FE463F">
        <w:rPr>
          <w:rStyle w:val="Emphasis"/>
          <w:noProof/>
        </w:rPr>
        <w:t>Secondary</w:t>
      </w:r>
      <w:r w:rsidRPr="00FE463F">
        <w:rPr>
          <w:noProof/>
        </w:rPr>
        <w:t xml:space="preserve"> information consists of error messages, help text, and information currently </w:t>
      </w:r>
      <w:r w:rsidR="00BB31CB" w:rsidRPr="00FE463F">
        <w:rPr>
          <w:noProof/>
        </w:rPr>
        <w:t>written</w:t>
      </w:r>
      <w:r w:rsidRPr="00FE463F">
        <w:rPr>
          <w:noProof/>
        </w:rPr>
        <w:t xml:space="preserve"> from nodes in the Data Dictionary by Classic </w:t>
      </w:r>
      <w:r w:rsidR="00317316" w:rsidRPr="00FE463F">
        <w:rPr>
          <w:noProof/>
        </w:rPr>
        <w:t xml:space="preserve">VA </w:t>
      </w:r>
      <w:r w:rsidRPr="00FE463F">
        <w:rPr>
          <w:noProof/>
        </w:rPr>
        <w:t>FileMan calls. The way secondary information is passed to the client application is described in this section.</w:t>
      </w:r>
    </w:p>
    <w:p w14:paraId="6B9FC406" w14:textId="77777777" w:rsidR="00E86526" w:rsidRPr="00FE463F" w:rsidRDefault="00E86526" w:rsidP="0074437A">
      <w:pPr>
        <w:pStyle w:val="Heading3"/>
        <w:rPr>
          <w:noProof/>
        </w:rPr>
      </w:pPr>
      <w:bookmarkStart w:id="509" w:name="_Ref341768797"/>
      <w:bookmarkStart w:id="510" w:name="_Ref341768879"/>
      <w:bookmarkStart w:id="511" w:name="_Ref341768947"/>
      <w:bookmarkStart w:id="512" w:name="_Toc480374247"/>
      <w:r w:rsidRPr="00FE463F">
        <w:rPr>
          <w:noProof/>
        </w:rPr>
        <w:t>How Information Is Returned</w:t>
      </w:r>
      <w:bookmarkEnd w:id="509"/>
      <w:bookmarkEnd w:id="510"/>
      <w:bookmarkEnd w:id="511"/>
      <w:bookmarkEnd w:id="512"/>
    </w:p>
    <w:p w14:paraId="6B9FC407" w14:textId="77777777" w:rsidR="00E86526" w:rsidRPr="00FE463F" w:rsidRDefault="00CB0891"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How Information Is Returned:DBS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Calls:How Information Is Returned</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Information is passed back to the client application in arrays. By default the arrays are:</w:t>
      </w:r>
    </w:p>
    <w:p w14:paraId="6B9FC408" w14:textId="1434699E" w:rsidR="00DF0F7E" w:rsidRPr="00FE463F" w:rsidRDefault="000B59D3" w:rsidP="000B59D3">
      <w:pPr>
        <w:pStyle w:val="Caption"/>
        <w:rPr>
          <w:bCs w:val="0"/>
          <w:noProof/>
        </w:rPr>
      </w:pPr>
      <w:bookmarkStart w:id="513" w:name="_Toc48037463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92</w:t>
      </w:r>
      <w:r w:rsidRPr="00FE463F">
        <w:rPr>
          <w:noProof/>
        </w:rPr>
        <w:fldChar w:fldCharType="end"/>
      </w:r>
      <w:r w:rsidR="0019397B">
        <w:rPr>
          <w:noProof/>
        </w:rPr>
        <w:t>:</w:t>
      </w:r>
      <w:r w:rsidR="008056A5" w:rsidRPr="00FE463F">
        <w:rPr>
          <w:noProof/>
        </w:rPr>
        <w:t xml:space="preserve"> </w:t>
      </w:r>
      <w:r w:rsidR="0074319A" w:rsidRPr="00FE463F">
        <w:rPr>
          <w:noProof/>
        </w:rPr>
        <w:t>Database Server (DBS) API—</w:t>
      </w:r>
      <w:r w:rsidR="0074319A">
        <w:rPr>
          <w:noProof/>
        </w:rPr>
        <w:t xml:space="preserve">How Information Is Returned: </w:t>
      </w:r>
      <w:r w:rsidR="008056A5" w:rsidRPr="00FE463F">
        <w:rPr>
          <w:noProof/>
        </w:rPr>
        <w:t>Arrays</w:t>
      </w:r>
      <w:bookmarkEnd w:id="513"/>
    </w:p>
    <w:p w14:paraId="6B9FC40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   for help</w:t>
      </w:r>
    </w:p>
    <w:p w14:paraId="6B9FC40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,$J)    for other user messages</w:t>
      </w:r>
    </w:p>
    <w:p w14:paraId="6B9FC40B"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,$J)    for error messages</w:t>
      </w:r>
    </w:p>
    <w:p w14:paraId="6B9FC40C" w14:textId="77777777" w:rsidR="00B46C01" w:rsidRPr="00FE463F" w:rsidRDefault="00B46C01" w:rsidP="00CB0891">
      <w:pPr>
        <w:pStyle w:val="BodyText6"/>
        <w:rPr>
          <w:noProof/>
        </w:rPr>
      </w:pPr>
    </w:p>
    <w:p w14:paraId="6B9FC40D" w14:textId="77777777" w:rsidR="00ED4DD4" w:rsidRPr="00FE463F" w:rsidRDefault="002F0AF3" w:rsidP="00D42D1B">
      <w:pPr>
        <w:pStyle w:val="Note"/>
        <w:rPr>
          <w:noProof/>
        </w:rPr>
      </w:pPr>
      <w:r>
        <w:rPr>
          <w:noProof/>
        </w:rPr>
        <w:lastRenderedPageBreak/>
        <w:drawing>
          <wp:inline distT="0" distB="0" distL="0" distR="0" wp14:anchorId="6B9FFA32" wp14:editId="6B9FFA33">
            <wp:extent cx="304800" cy="304800"/>
            <wp:effectExtent l="0" t="0" r="0" b="0"/>
            <wp:docPr id="168" name="Picture 1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In traditional VA FileMan Classic calls, the first two of these types of messages are written directly to the screen; the last one did not exist or consisted solely of </w:t>
      </w:r>
      <w:r w:rsidR="00084217" w:rsidRPr="00FE463F">
        <w:rPr>
          <w:noProof/>
        </w:rPr>
        <w:t>“</w:t>
      </w:r>
      <w:r w:rsidR="00ED4DD4" w:rsidRPr="00FE463F">
        <w:rPr>
          <w:noProof/>
        </w:rPr>
        <w:t>&lt;BEEP&gt;??</w:t>
      </w:r>
      <w:r w:rsidR="00084217" w:rsidRPr="00FE463F">
        <w:rPr>
          <w:noProof/>
        </w:rPr>
        <w:t>”</w:t>
      </w:r>
      <w:r w:rsidR="00ED4DD4" w:rsidRPr="00FE463F">
        <w:rPr>
          <w:noProof/>
        </w:rPr>
        <w:t>.</w:t>
      </w:r>
    </w:p>
    <w:p w14:paraId="6B9FC40E" w14:textId="77777777" w:rsidR="0034225A" w:rsidRPr="00FE463F" w:rsidRDefault="00E86526" w:rsidP="0034225A">
      <w:pPr>
        <w:pStyle w:val="BodyText"/>
        <w:keepNext/>
        <w:keepLines/>
        <w:rPr>
          <w:noProof/>
        </w:rPr>
      </w:pPr>
      <w:r w:rsidRPr="00FE463F">
        <w:rPr>
          <w:noProof/>
        </w:rPr>
        <w:t>In addition, there is an output variable associated with each of these arrays. DIHELP and DIMSG equal the number of nodes of text associated with their respective arrays. DIERR has the following two pieces:</w:t>
      </w:r>
    </w:p>
    <w:p w14:paraId="6B9FC40F" w14:textId="77777777" w:rsidR="00E86526" w:rsidRPr="00FE463F" w:rsidRDefault="00E86526" w:rsidP="0034225A">
      <w:pPr>
        <w:pStyle w:val="CodeNoBoxIndent"/>
        <w:keepNext w:val="0"/>
        <w:keepLines w:val="0"/>
        <w:ind w:left="547"/>
        <w:rPr>
          <w:noProof/>
        </w:rPr>
      </w:pPr>
      <w:r w:rsidRPr="00FE463F">
        <w:rPr>
          <w:noProof/>
        </w:rPr>
        <w:t>number_of</w:t>
      </w:r>
      <w:r w:rsidR="0034225A" w:rsidRPr="00FE463F">
        <w:rPr>
          <w:noProof/>
        </w:rPr>
        <w:t>_errors^number_of_nodes_of_text</w:t>
      </w:r>
    </w:p>
    <w:p w14:paraId="6B9FC410" w14:textId="77777777" w:rsidR="00E86526" w:rsidRPr="00FE463F" w:rsidRDefault="00E86526" w:rsidP="000E7909">
      <w:pPr>
        <w:pStyle w:val="BodyText"/>
        <w:keepNext/>
        <w:keepLines/>
        <w:rPr>
          <w:noProof/>
        </w:rPr>
      </w:pPr>
      <w:r w:rsidRPr="00FE463F">
        <w:rPr>
          <w:noProof/>
        </w:rPr>
        <w:t>If the client application wants the data returned in another array (local or global), the array</w:t>
      </w:r>
      <w:r w:rsidR="00084217" w:rsidRPr="00FE463F">
        <w:rPr>
          <w:noProof/>
        </w:rPr>
        <w:t>’</w:t>
      </w:r>
      <w:r w:rsidRPr="00FE463F">
        <w:rPr>
          <w:noProof/>
        </w:rPr>
        <w:t>s closed root should be passed as a parameter in the DBS call. The major DBS calls have a parameter to accept this root as the last parameter. Thus, if the call looks like:</w:t>
      </w:r>
    </w:p>
    <w:p w14:paraId="6B9FC411" w14:textId="7B57128A" w:rsidR="00DF0F7E" w:rsidRPr="00FE463F" w:rsidRDefault="000B59D3" w:rsidP="000B59D3">
      <w:pPr>
        <w:pStyle w:val="Caption"/>
        <w:rPr>
          <w:noProof/>
        </w:rPr>
      </w:pPr>
      <w:bookmarkStart w:id="514" w:name="_Toc48037463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93</w:t>
      </w:r>
      <w:r w:rsidRPr="00FE463F">
        <w:rPr>
          <w:noProof/>
        </w:rPr>
        <w:fldChar w:fldCharType="end"/>
      </w:r>
      <w:r w:rsidR="0019397B">
        <w:rPr>
          <w:noProof/>
        </w:rPr>
        <w:t>:</w:t>
      </w:r>
      <w:r w:rsidR="008056A5" w:rsidRPr="00FE463F">
        <w:rPr>
          <w:noProof/>
        </w:rPr>
        <w:t xml:space="preserve"> </w:t>
      </w:r>
      <w:r w:rsidR="0074319A" w:rsidRPr="00FE463F">
        <w:rPr>
          <w:noProof/>
        </w:rPr>
        <w:t>Database Server (DBS) API—</w:t>
      </w:r>
      <w:r w:rsidR="0074319A">
        <w:rPr>
          <w:noProof/>
        </w:rPr>
        <w:t xml:space="preserve">How Information Is Returned: </w:t>
      </w:r>
      <w:r w:rsidR="008056A5" w:rsidRPr="00FE463F">
        <w:rPr>
          <w:noProof/>
        </w:rPr>
        <w:t>Passing Parameters: Input</w:t>
      </w:r>
      <w:bookmarkEnd w:id="514"/>
    </w:p>
    <w:p w14:paraId="6B9FC412" w14:textId="77777777" w:rsidR="00E86526" w:rsidRPr="00FE463F" w:rsidRDefault="00365EB1" w:rsidP="00ED4DD4">
      <w:pPr>
        <w:pStyle w:val="APICode"/>
        <w:rPr>
          <w:noProof/>
        </w:rPr>
      </w:pPr>
      <w:r w:rsidRPr="00CC25D7">
        <w:rPr>
          <w:noProof/>
        </w:rPr>
        <w:t>&gt;</w:t>
      </w:r>
      <w:r w:rsidR="00E86526" w:rsidRPr="00CC25D7">
        <w:rPr>
          <w:b/>
          <w:noProof/>
        </w:rPr>
        <w:t>D CALL^FM(</w:t>
      </w:r>
      <w:r w:rsidR="00084217" w:rsidRPr="00CC25D7">
        <w:rPr>
          <w:b/>
          <w:noProof/>
        </w:rPr>
        <w:t>“</w:t>
      </w:r>
      <w:r w:rsidR="00E86526" w:rsidRPr="00CC25D7">
        <w:rPr>
          <w:b/>
          <w:noProof/>
        </w:rPr>
        <w:t>OTHER_PARAMETERS</w:t>
      </w:r>
      <w:r w:rsidR="00084217" w:rsidRPr="00CC25D7">
        <w:rPr>
          <w:b/>
          <w:noProof/>
        </w:rPr>
        <w:t>”</w:t>
      </w:r>
      <w:r w:rsidR="00E86526" w:rsidRPr="00CC25D7">
        <w:rPr>
          <w:b/>
          <w:noProof/>
        </w:rPr>
        <w:t>,</w:t>
      </w:r>
      <w:r w:rsidR="00084217" w:rsidRPr="00CC25D7">
        <w:rPr>
          <w:b/>
          <w:noProof/>
        </w:rPr>
        <w:t>”</w:t>
      </w:r>
      <w:r w:rsidR="00E86526" w:rsidRPr="00CC25D7">
        <w:rPr>
          <w:b/>
          <w:noProof/>
        </w:rPr>
        <w:t>MYMSGS</w:t>
      </w:r>
      <w:r w:rsidR="00084217" w:rsidRPr="00CC25D7">
        <w:rPr>
          <w:b/>
          <w:noProof/>
        </w:rPr>
        <w:t>”</w:t>
      </w:r>
      <w:r w:rsidR="00E86526" w:rsidRPr="00CC25D7">
        <w:rPr>
          <w:b/>
          <w:noProof/>
        </w:rPr>
        <w:t>)</w:t>
      </w:r>
    </w:p>
    <w:p w14:paraId="6B9FC413" w14:textId="77777777" w:rsidR="00DF0F7E" w:rsidRPr="00FE463F" w:rsidRDefault="00DF0F7E" w:rsidP="00CB0891">
      <w:pPr>
        <w:pStyle w:val="BodyText6"/>
        <w:rPr>
          <w:noProof/>
        </w:rPr>
      </w:pPr>
    </w:p>
    <w:p w14:paraId="6B9FC414" w14:textId="77777777" w:rsidR="00E86526" w:rsidRPr="00FE463F" w:rsidRDefault="00BB31CB" w:rsidP="000E7909">
      <w:pPr>
        <w:pStyle w:val="BodyText"/>
        <w:keepNext/>
        <w:keepLines/>
        <w:rPr>
          <w:noProof/>
        </w:rPr>
      </w:pPr>
      <w:r w:rsidRPr="00FE463F">
        <w:rPr>
          <w:noProof/>
        </w:rPr>
        <w:t>Information</w:t>
      </w:r>
      <w:r w:rsidR="00E86526" w:rsidRPr="00FE463F">
        <w:rPr>
          <w:noProof/>
        </w:rPr>
        <w:t xml:space="preserve"> is returned in:</w:t>
      </w:r>
    </w:p>
    <w:p w14:paraId="6B9FC415" w14:textId="27ECC205" w:rsidR="00E86526" w:rsidRPr="00FE463F" w:rsidRDefault="000B59D3" w:rsidP="000B59D3">
      <w:pPr>
        <w:pStyle w:val="Caption"/>
        <w:rPr>
          <w:noProof/>
        </w:rPr>
      </w:pPr>
      <w:bookmarkStart w:id="515" w:name="_Toc48037463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94</w:t>
      </w:r>
      <w:r w:rsidRPr="00FE463F">
        <w:rPr>
          <w:noProof/>
        </w:rPr>
        <w:fldChar w:fldCharType="end"/>
      </w:r>
      <w:r w:rsidR="0019397B">
        <w:rPr>
          <w:noProof/>
        </w:rPr>
        <w:t>:</w:t>
      </w:r>
      <w:r w:rsidR="008056A5" w:rsidRPr="00FE463F">
        <w:rPr>
          <w:noProof/>
        </w:rPr>
        <w:t xml:space="preserve"> </w:t>
      </w:r>
      <w:r w:rsidR="0074319A" w:rsidRPr="00FE463F">
        <w:rPr>
          <w:noProof/>
        </w:rPr>
        <w:t>Database Server (DBS) API—</w:t>
      </w:r>
      <w:r w:rsidR="0074319A">
        <w:rPr>
          <w:noProof/>
        </w:rPr>
        <w:t xml:space="preserve">How Information Is Returned: </w:t>
      </w:r>
      <w:r w:rsidR="008056A5" w:rsidRPr="00FE463F">
        <w:rPr>
          <w:noProof/>
        </w:rPr>
        <w:t>Passing Parameters: Output</w:t>
      </w:r>
      <w:bookmarkEnd w:id="515"/>
    </w:p>
    <w:p w14:paraId="6B9FC416"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DIHELP</w:t>
      </w:r>
      <w:r w:rsidR="00084217" w:rsidRPr="00FE463F">
        <w:rPr>
          <w:noProof/>
        </w:rPr>
        <w:t>”</w:t>
      </w:r>
      <w:r w:rsidRPr="00FE463F">
        <w:rPr>
          <w:noProof/>
        </w:rPr>
        <w:t>)</w:t>
      </w:r>
    </w:p>
    <w:p w14:paraId="6B9FC417"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DIMSG</w:t>
      </w:r>
      <w:r w:rsidR="00084217" w:rsidRPr="00FE463F">
        <w:rPr>
          <w:noProof/>
        </w:rPr>
        <w:t>”</w:t>
      </w:r>
      <w:r w:rsidRPr="00FE463F">
        <w:rPr>
          <w:noProof/>
        </w:rPr>
        <w:t>)</w:t>
      </w:r>
    </w:p>
    <w:p w14:paraId="6B9FC418"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DIERR</w:t>
      </w:r>
      <w:r w:rsidR="00084217" w:rsidRPr="00FE463F">
        <w:rPr>
          <w:noProof/>
        </w:rPr>
        <w:t>”</w:t>
      </w:r>
      <w:r w:rsidRPr="00FE463F">
        <w:rPr>
          <w:noProof/>
        </w:rPr>
        <w:t>)</w:t>
      </w:r>
    </w:p>
    <w:p w14:paraId="6B9FC419" w14:textId="77777777" w:rsidR="00E86526" w:rsidRPr="00FE463F" w:rsidRDefault="00E86526" w:rsidP="00CB0891">
      <w:pPr>
        <w:pStyle w:val="BodyText6"/>
        <w:rPr>
          <w:noProof/>
        </w:rPr>
      </w:pPr>
    </w:p>
    <w:p w14:paraId="6B9FC41A" w14:textId="77777777" w:rsidR="00E86526" w:rsidRPr="00FE463F" w:rsidRDefault="00E86526" w:rsidP="000E7909">
      <w:pPr>
        <w:pStyle w:val="BodyText"/>
        <w:rPr>
          <w:noProof/>
        </w:rPr>
      </w:pPr>
      <w:r w:rsidRPr="00FE463F">
        <w:rPr>
          <w:noProof/>
        </w:rPr>
        <w:t xml:space="preserve">Also, the values stored in the corresponding local variables are put into the </w:t>
      </w:r>
      <w:r w:rsidR="00E90B07" w:rsidRPr="00FE463F">
        <w:rPr>
          <w:noProof/>
        </w:rPr>
        <w:t>top-level</w:t>
      </w:r>
      <w:r w:rsidRPr="00FE463F">
        <w:rPr>
          <w:noProof/>
        </w:rPr>
        <w:t xml:space="preserve"> nodes of these arrays. When the application specifies an array for output, nothing is returned in the ^TMP arrays.</w:t>
      </w:r>
    </w:p>
    <w:p w14:paraId="6B9FC41B" w14:textId="77777777" w:rsidR="00E86526" w:rsidRPr="00FE463F" w:rsidRDefault="00E86526" w:rsidP="00905555">
      <w:pPr>
        <w:pStyle w:val="Heading3"/>
        <w:rPr>
          <w:noProof/>
        </w:rPr>
      </w:pPr>
      <w:bookmarkStart w:id="516" w:name="_Ref341768816"/>
      <w:bookmarkStart w:id="517" w:name="_Ref341768897"/>
      <w:bookmarkStart w:id="518" w:name="_Ref341768969"/>
      <w:bookmarkStart w:id="519" w:name="_Ref341769134"/>
      <w:bookmarkStart w:id="520" w:name="_Toc480374248"/>
      <w:r w:rsidRPr="00FE463F">
        <w:rPr>
          <w:noProof/>
        </w:rPr>
        <w:t>Contents of Arrays</w:t>
      </w:r>
      <w:bookmarkEnd w:id="516"/>
      <w:bookmarkEnd w:id="517"/>
      <w:bookmarkEnd w:id="518"/>
      <w:bookmarkEnd w:id="519"/>
      <w:bookmarkEnd w:id="520"/>
    </w:p>
    <w:p w14:paraId="6B9FC41C" w14:textId="77777777" w:rsidR="00E86526" w:rsidRPr="00FE463F" w:rsidRDefault="00E86526" w:rsidP="00AD197E">
      <w:pPr>
        <w:pStyle w:val="Heading4"/>
        <w:rPr>
          <w:noProof/>
          <w:lang w:val="en-US"/>
        </w:rPr>
      </w:pPr>
      <w:r w:rsidRPr="00FE463F">
        <w:rPr>
          <w:noProof/>
          <w:lang w:val="en-US"/>
        </w:rPr>
        <w:t>DIHELP Array</w:t>
      </w:r>
    </w:p>
    <w:p w14:paraId="6B9FC41D" w14:textId="2A591FF4" w:rsidR="00E86526" w:rsidRPr="00FE463F" w:rsidRDefault="00CB0891" w:rsidP="00905555">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Contents of Arrays:DBS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Calls:Contents of Arrays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Contents of Arrays:DBS Calls:DIHELP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Calls:Contents of Arrays:DIHELP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DIHELP Array</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Text in the DIHELP array has several sources. Some help text is stored in the DIALOG</w:t>
      </w:r>
      <w:r w:rsidR="00364FF8" w:rsidRPr="00FE463F">
        <w:rPr>
          <w:noProof/>
        </w:rPr>
        <w:t xml:space="preserve"> (#.84)</w:t>
      </w:r>
      <w:r w:rsidR="00E86526" w:rsidRPr="00FE463F">
        <w:rPr>
          <w:noProof/>
        </w:rPr>
        <w:t xml:space="preserve"> file</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DIALOG</w:instrText>
      </w:r>
      <w:r w:rsidR="00364FF8" w:rsidRPr="00FE463F">
        <w:rPr>
          <w:noProof/>
        </w:rPr>
        <w:instrText xml:space="preserve"> (#.84)</w:instrText>
      </w:r>
      <w:r w:rsidR="00281983" w:rsidRPr="00FE463F">
        <w:rPr>
          <w:noProof/>
        </w:rPr>
        <w:instrText xml:space="preserve"> File</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Files:DIALOG (#.84)</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E86526" w:rsidRPr="00FE463F">
        <w:rPr>
          <w:noProof/>
        </w:rPr>
        <w:t xml:space="preserve">; an example of this sort of help is the text returned by %DT when you enter a </w:t>
      </w:r>
      <w:r w:rsidR="00084217" w:rsidRPr="00FE463F">
        <w:rPr>
          <w:noProof/>
        </w:rPr>
        <w:t>“</w:t>
      </w:r>
      <w:r w:rsidR="00E86526" w:rsidRPr="00FE463F">
        <w:rPr>
          <w:b/>
          <w:noProof/>
        </w:rPr>
        <w:t>?</w:t>
      </w:r>
      <w:r w:rsidR="00084217" w:rsidRPr="00FE463F">
        <w:rPr>
          <w:noProof/>
        </w:rPr>
        <w:t>”</w:t>
      </w:r>
      <w:r w:rsidR="00E86526" w:rsidRPr="00FE463F">
        <w:rPr>
          <w:noProof/>
        </w:rPr>
        <w:t xml:space="preserve"> at a prompt requiring a date. Other help comes directly from text in the Data Dictionary. </w:t>
      </w:r>
      <w:r w:rsidR="00BB31CB" w:rsidRPr="00FE463F">
        <w:rPr>
          <w:noProof/>
        </w:rPr>
        <w:t>Executable</w:t>
      </w:r>
      <w:r w:rsidR="006008FF" w:rsidRPr="00FE463F">
        <w:rPr>
          <w:noProof/>
        </w:rPr>
        <w:t xml:space="preserve"> H</w:t>
      </w:r>
      <w:r w:rsidR="00E86526" w:rsidRPr="00FE463F">
        <w:rPr>
          <w:noProof/>
        </w:rPr>
        <w:t>elp</w:t>
      </w:r>
      <w:r w:rsidR="00E86526" w:rsidRPr="00FE463F">
        <w:rPr>
          <w:noProof/>
        </w:rPr>
        <w:fldChar w:fldCharType="begin"/>
      </w:r>
      <w:r w:rsidR="00E86526" w:rsidRPr="00FE463F">
        <w:rPr>
          <w:noProof/>
        </w:rPr>
        <w:instrText xml:space="preserve"> XE </w:instrText>
      </w:r>
      <w:r w:rsidR="00084217" w:rsidRPr="00FE463F">
        <w:rPr>
          <w:noProof/>
        </w:rPr>
        <w:instrText>“</w:instrText>
      </w:r>
      <w:r w:rsidR="00992B67" w:rsidRPr="00FE463F">
        <w:rPr>
          <w:noProof/>
        </w:rPr>
        <w:instrText>Exe</w:instrText>
      </w:r>
      <w:r w:rsidR="00E86526" w:rsidRPr="00FE463F">
        <w:rPr>
          <w:noProof/>
        </w:rPr>
        <w:instrText>cutable Help</w:instrText>
      </w:r>
      <w:r w:rsidR="00084217" w:rsidRPr="00FE463F">
        <w:rPr>
          <w:noProof/>
        </w:rPr>
        <w:instrText>”</w:instrText>
      </w:r>
      <w:r w:rsidR="00E86526" w:rsidRPr="00FE463F">
        <w:rPr>
          <w:noProof/>
        </w:rPr>
        <w:instrText xml:space="preserve"> </w:instrText>
      </w:r>
      <w:r w:rsidR="00E86526" w:rsidRPr="00FE463F">
        <w:rPr>
          <w:noProof/>
        </w:rPr>
        <w:fldChar w:fldCharType="end"/>
      </w:r>
      <w:r w:rsidR="00E86526" w:rsidRPr="00FE463F">
        <w:rPr>
          <w:noProof/>
        </w:rPr>
        <w:t xml:space="preserve"> relies on calls to the Loader (</w:t>
      </w:r>
      <w:r w:rsidR="006008FF" w:rsidRPr="00FE463F">
        <w:rPr>
          <w:noProof/>
        </w:rPr>
        <w:t xml:space="preserve">see </w:t>
      </w:r>
      <w:r w:rsidR="00E86526" w:rsidRPr="00FE463F">
        <w:rPr>
          <w:noProof/>
        </w:rPr>
        <w:t>EN^DDIOL) embedded in the executable code. The Loader call takes the place of Writes.</w:t>
      </w:r>
    </w:p>
    <w:p w14:paraId="6B9FC41E" w14:textId="77777777" w:rsidR="00ED4DD4" w:rsidRPr="00FE463F" w:rsidRDefault="002F0AF3" w:rsidP="00905555">
      <w:pPr>
        <w:pStyle w:val="Note"/>
        <w:keepNext/>
        <w:keepLines/>
        <w:rPr>
          <w:noProof/>
        </w:rPr>
      </w:pPr>
      <w:r>
        <w:rPr>
          <w:noProof/>
        </w:rPr>
        <w:drawing>
          <wp:inline distT="0" distB="0" distL="0" distR="0" wp14:anchorId="6B9FFA34" wp14:editId="6B9FFA35">
            <wp:extent cx="304800" cy="304800"/>
            <wp:effectExtent l="0" t="0" r="0" b="0"/>
            <wp:docPr id="169" name="Picture 1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In other contexts, the Loader puts text under the DIMSG subscript. However, when executing Executable Help</w:t>
      </w:r>
      <w:r w:rsidR="00ED4DD4" w:rsidRPr="00FE463F">
        <w:rPr>
          <w:noProof/>
        </w:rPr>
        <w:fldChar w:fldCharType="begin"/>
      </w:r>
      <w:r w:rsidR="00ED4DD4" w:rsidRPr="00FE463F">
        <w:rPr>
          <w:noProof/>
        </w:rPr>
        <w:instrText xml:space="preserve"> XE </w:instrText>
      </w:r>
      <w:r w:rsidR="00084217" w:rsidRPr="00FE463F">
        <w:rPr>
          <w:noProof/>
        </w:rPr>
        <w:instrText>“</w:instrText>
      </w:r>
      <w:r w:rsidR="00992B67" w:rsidRPr="00FE463F">
        <w:rPr>
          <w:noProof/>
        </w:rPr>
        <w:instrText>Exe</w:instrText>
      </w:r>
      <w:r w:rsidR="00ED4DD4" w:rsidRPr="00FE463F">
        <w:rPr>
          <w:noProof/>
        </w:rPr>
        <w:instrText>cutable Help</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the Loader puts the text under the DIHELP subscript instead.</w:t>
      </w:r>
    </w:p>
    <w:p w14:paraId="6B9FC41F" w14:textId="77777777" w:rsidR="00E86526" w:rsidRPr="00FE463F" w:rsidRDefault="00E86526" w:rsidP="000E7909">
      <w:pPr>
        <w:pStyle w:val="BodyText"/>
        <w:keepNext/>
        <w:keepLines/>
        <w:rPr>
          <w:noProof/>
        </w:rPr>
      </w:pPr>
      <w:r w:rsidRPr="00FE463F">
        <w:rPr>
          <w:noProof/>
        </w:rPr>
        <w:t>The following DBS call returns help for a particular field:</w:t>
      </w:r>
    </w:p>
    <w:p w14:paraId="6B9FC420" w14:textId="6ACA99D3" w:rsidR="000E7909" w:rsidRPr="00FE463F" w:rsidRDefault="000B59D3" w:rsidP="000B59D3">
      <w:pPr>
        <w:pStyle w:val="Caption"/>
        <w:rPr>
          <w:noProof/>
        </w:rPr>
      </w:pPr>
      <w:bookmarkStart w:id="521" w:name="_Toc48037463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95</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7672B6">
        <w:rPr>
          <w:noProof/>
        </w:rPr>
        <w:t>DIHELP Array: Input to Return Help for a Particular F</w:t>
      </w:r>
      <w:r w:rsidR="008056A5" w:rsidRPr="00FE463F">
        <w:rPr>
          <w:noProof/>
        </w:rPr>
        <w:t>ield</w:t>
      </w:r>
      <w:bookmarkEnd w:id="521"/>
    </w:p>
    <w:p w14:paraId="6B9FC421" w14:textId="77777777" w:rsidR="00E86526" w:rsidRPr="00FE463F" w:rsidRDefault="00365EB1" w:rsidP="00ED4DD4">
      <w:pPr>
        <w:pStyle w:val="APICode"/>
        <w:rPr>
          <w:noProof/>
        </w:rPr>
      </w:pPr>
      <w:r w:rsidRPr="00CC25D7">
        <w:rPr>
          <w:noProof/>
        </w:rPr>
        <w:t>&gt;</w:t>
      </w:r>
      <w:r w:rsidR="00E86526" w:rsidRPr="00CC25D7">
        <w:rPr>
          <w:b/>
          <w:noProof/>
        </w:rPr>
        <w:t>D HELP^DIE(FILE,IENS,FIELD,TYPE_OF_HELP,MSG_ROOT)</w:t>
      </w:r>
    </w:p>
    <w:p w14:paraId="6B9FC422" w14:textId="77777777" w:rsidR="00E86526" w:rsidRPr="00FE463F" w:rsidRDefault="00E86526" w:rsidP="00CB0891">
      <w:pPr>
        <w:pStyle w:val="BodyText6"/>
        <w:rPr>
          <w:noProof/>
        </w:rPr>
      </w:pPr>
    </w:p>
    <w:p w14:paraId="6B9FC423" w14:textId="77777777" w:rsidR="006008FF" w:rsidRPr="00FE463F" w:rsidRDefault="00E86526" w:rsidP="000E7909">
      <w:pPr>
        <w:pStyle w:val="BodyText"/>
        <w:rPr>
          <w:noProof/>
        </w:rPr>
      </w:pPr>
      <w:r w:rsidRPr="00FE463F">
        <w:rPr>
          <w:noProof/>
        </w:rPr>
        <w:t>TYPE_OF_HELP is a set of flags that allows the client applicati</w:t>
      </w:r>
      <w:r w:rsidR="00992B67" w:rsidRPr="00FE463F">
        <w:rPr>
          <w:noProof/>
        </w:rPr>
        <w:t>on to specify which help text (help prompt, d</w:t>
      </w:r>
      <w:r w:rsidRPr="00FE463F">
        <w:rPr>
          <w:noProof/>
        </w:rPr>
        <w:t>escr</w:t>
      </w:r>
      <w:r w:rsidR="00992B67" w:rsidRPr="00FE463F">
        <w:rPr>
          <w:noProof/>
        </w:rPr>
        <w:t>iption, list of set of codes, e</w:t>
      </w:r>
      <w:r w:rsidR="00BB31CB" w:rsidRPr="00FE463F">
        <w:rPr>
          <w:noProof/>
        </w:rPr>
        <w:t>xe</w:t>
      </w:r>
      <w:r w:rsidR="00992B67" w:rsidRPr="00FE463F">
        <w:rPr>
          <w:noProof/>
        </w:rPr>
        <w:t>cutable h</w:t>
      </w:r>
      <w:r w:rsidRPr="00FE463F">
        <w:rPr>
          <w:noProof/>
        </w:rPr>
        <w:t>elp</w:t>
      </w:r>
      <w:r w:rsidRPr="00FE463F">
        <w:rPr>
          <w:noProof/>
        </w:rPr>
        <w:fldChar w:fldCharType="begin"/>
      </w:r>
      <w:r w:rsidRPr="00FE463F">
        <w:rPr>
          <w:noProof/>
        </w:rPr>
        <w:instrText xml:space="preserve"> XE </w:instrText>
      </w:r>
      <w:r w:rsidR="00084217" w:rsidRPr="00FE463F">
        <w:rPr>
          <w:noProof/>
        </w:rPr>
        <w:instrText>“</w:instrText>
      </w:r>
      <w:r w:rsidR="00992B67" w:rsidRPr="00FE463F">
        <w:rPr>
          <w:noProof/>
        </w:rPr>
        <w:instrText>EXe</w:instrText>
      </w:r>
      <w:r w:rsidRPr="00FE463F">
        <w:rPr>
          <w:noProof/>
        </w:rPr>
        <w:instrText>cutable Help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t>, etc.) to return. Alternatively, a single or double question mark returns the same information that is current</w:t>
      </w:r>
      <w:r w:rsidR="006008FF" w:rsidRPr="00FE463F">
        <w:rPr>
          <w:noProof/>
        </w:rPr>
        <w:t>ly returned in scrolling mode.</w:t>
      </w:r>
    </w:p>
    <w:p w14:paraId="6B9FC424" w14:textId="77777777" w:rsidR="00E86526" w:rsidRPr="00FE463F" w:rsidRDefault="002F0AF3" w:rsidP="006008FF">
      <w:pPr>
        <w:pStyle w:val="Note"/>
        <w:rPr>
          <w:noProof/>
        </w:rPr>
      </w:pPr>
      <w:r>
        <w:rPr>
          <w:noProof/>
        </w:rPr>
        <w:lastRenderedPageBreak/>
        <w:drawing>
          <wp:inline distT="0" distB="0" distL="0" distR="0" wp14:anchorId="6B9FFA36" wp14:editId="6B9FFA37">
            <wp:extent cx="304800" cy="304800"/>
            <wp:effectExtent l="0" t="0" r="0" b="0"/>
            <wp:docPr id="170" name="Picture 1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82128" w:rsidRPr="00FE463F">
        <w:rPr>
          <w:noProof/>
        </w:rPr>
        <w:tab/>
      </w:r>
      <w:r w:rsidR="006008FF" w:rsidRPr="00FE463F">
        <w:rPr>
          <w:b/>
          <w:noProof/>
        </w:rPr>
        <w:t>REF:</w:t>
      </w:r>
      <w:r w:rsidR="006008FF" w:rsidRPr="00FE463F">
        <w:rPr>
          <w:noProof/>
        </w:rPr>
        <w:t xml:space="preserve"> For details, s</w:t>
      </w:r>
      <w:r w:rsidR="00E86526" w:rsidRPr="00FE463F">
        <w:rPr>
          <w:noProof/>
        </w:rPr>
        <w:t>ee the documentation for the Helper call</w:t>
      </w:r>
      <w:r w:rsidR="006008FF" w:rsidRPr="00FE463F">
        <w:rPr>
          <w:noProof/>
        </w:rPr>
        <w:t>.</w:t>
      </w:r>
    </w:p>
    <w:p w14:paraId="6B9FC425" w14:textId="77777777" w:rsidR="00E86526" w:rsidRPr="00FE463F" w:rsidRDefault="00E86526" w:rsidP="000E7909">
      <w:pPr>
        <w:pStyle w:val="BodyText"/>
        <w:rPr>
          <w:noProof/>
        </w:rPr>
      </w:pPr>
      <w:r w:rsidRPr="00FE463F">
        <w:rPr>
          <w:noProof/>
        </w:rPr>
        <w:t xml:space="preserve">If MSG_ROOT is </w:t>
      </w:r>
      <w:r w:rsidRPr="00FE463F">
        <w:rPr>
          <w:i/>
          <w:noProof/>
        </w:rPr>
        <w:t>not</w:t>
      </w:r>
      <w:r w:rsidRPr="00FE463F">
        <w:rPr>
          <w:noProof/>
        </w:rPr>
        <w:t xml:space="preserve"> specified as a target, the help is returned in ^TMP(</w:t>
      </w:r>
      <w:r w:rsidR="00084217" w:rsidRPr="00FE463F">
        <w:rPr>
          <w:noProof/>
        </w:rPr>
        <w:t>“</w:t>
      </w:r>
      <w:r w:rsidRPr="00FE463F">
        <w:rPr>
          <w:noProof/>
        </w:rPr>
        <w:t>DIHELP</w:t>
      </w:r>
      <w:r w:rsidR="00084217" w:rsidRPr="00FE463F">
        <w:rPr>
          <w:noProof/>
        </w:rPr>
        <w:t>”</w:t>
      </w:r>
      <w:r w:rsidRPr="00FE463F">
        <w:rPr>
          <w:noProof/>
        </w:rPr>
        <w:t>, $J) as described above. The local variable DIHELP equals the total number of nodes returned.</w:t>
      </w:r>
    </w:p>
    <w:p w14:paraId="6B9FC426" w14:textId="77777777" w:rsidR="00E86526" w:rsidRPr="00FE463F" w:rsidRDefault="00E86526" w:rsidP="000E7909">
      <w:pPr>
        <w:pStyle w:val="BodyText"/>
        <w:rPr>
          <w:noProof/>
        </w:rPr>
      </w:pPr>
      <w:r w:rsidRPr="00FE463F">
        <w:rPr>
          <w:noProof/>
        </w:rPr>
        <w:t>Text in the array that contains help is subscripted with integers. If more than one kind of help is being returned, a null node is put between them.</w:t>
      </w:r>
    </w:p>
    <w:p w14:paraId="6B9FC427" w14:textId="77777777" w:rsidR="00E86526" w:rsidRPr="00FE463F" w:rsidRDefault="00E86526" w:rsidP="000E7909">
      <w:pPr>
        <w:pStyle w:val="BodyText"/>
        <w:rPr>
          <w:noProof/>
        </w:rPr>
      </w:pPr>
      <w:r w:rsidRPr="00FE463F">
        <w:rPr>
          <w:noProof/>
        </w:rPr>
        <w:t>If a flag is set by the client application when the CHK^DIE or VAL^DIE calls are made, help is returned when a value is found to be invalid. The help is returned in the standard way described above.</w:t>
      </w:r>
    </w:p>
    <w:p w14:paraId="6B9FC428" w14:textId="77777777" w:rsidR="00E86526" w:rsidRPr="00FE463F" w:rsidRDefault="00E86526" w:rsidP="00AD197E">
      <w:pPr>
        <w:pStyle w:val="Heading4"/>
        <w:rPr>
          <w:noProof/>
          <w:lang w:val="en-US"/>
        </w:rPr>
      </w:pPr>
      <w:r w:rsidRPr="00FE463F">
        <w:rPr>
          <w:noProof/>
          <w:lang w:val="en-US"/>
        </w:rPr>
        <w:t>DIMSG Array</w:t>
      </w:r>
    </w:p>
    <w:p w14:paraId="6B9FC429" w14:textId="77777777" w:rsidR="00582128" w:rsidRPr="00FE463F" w:rsidRDefault="00E62042"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Contents of Arrays:DBS Calls:DIMSG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Calls:Contents of Arrays:DIMSG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DIMSG Array</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main source of the DIMSG array is output from the Loader: EN^DDIOL. Writes that are currently embedded in the database </w:t>
      </w:r>
      <w:r w:rsidR="00515C16" w:rsidRPr="00FE463F">
        <w:rPr>
          <w:rStyle w:val="Emphasis"/>
          <w:noProof/>
        </w:rPr>
        <w:t>must</w:t>
      </w:r>
      <w:r w:rsidR="00E86526" w:rsidRPr="00FE463F">
        <w:rPr>
          <w:noProof/>
        </w:rPr>
        <w:t xml:space="preserve"> be changed to calls to EN^DDIOL if the DBS is to be used. </w:t>
      </w:r>
      <w:r w:rsidR="00BB31CB" w:rsidRPr="00FE463F">
        <w:rPr>
          <w:noProof/>
        </w:rPr>
        <w:t xml:space="preserve">When running applications in scrolling mode, the Loader simply WRITEs the text to the screen. </w:t>
      </w:r>
      <w:r w:rsidR="00E86526" w:rsidRPr="00FE463F">
        <w:rPr>
          <w:noProof/>
        </w:rPr>
        <w:t>However, if the node containing the EN^DDIOL call is executed from within one of the DBS calls, the DBS returns text in an array,</w:t>
      </w:r>
      <w:r w:rsidR="00582128" w:rsidRPr="00FE463F">
        <w:rPr>
          <w:noProof/>
        </w:rPr>
        <w:t xml:space="preserve"> usually subscripted by DIMSG.</w:t>
      </w:r>
    </w:p>
    <w:p w14:paraId="6B9FC42A" w14:textId="77777777" w:rsidR="00E86526" w:rsidRPr="00FE463F" w:rsidRDefault="002F0AF3" w:rsidP="00582128">
      <w:pPr>
        <w:pStyle w:val="Note"/>
        <w:rPr>
          <w:noProof/>
        </w:rPr>
      </w:pPr>
      <w:r>
        <w:rPr>
          <w:noProof/>
        </w:rPr>
        <w:drawing>
          <wp:inline distT="0" distB="0" distL="0" distR="0" wp14:anchorId="6B9FFA38" wp14:editId="6B9FFA39">
            <wp:extent cx="304800" cy="304800"/>
            <wp:effectExtent l="0" t="0" r="0" b="0"/>
            <wp:docPr id="171" name="Picture 1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82128" w:rsidRPr="00FE463F">
        <w:rPr>
          <w:noProof/>
        </w:rPr>
        <w:tab/>
      </w:r>
      <w:r w:rsidR="00582128" w:rsidRPr="00FE463F">
        <w:rPr>
          <w:b/>
          <w:noProof/>
        </w:rPr>
        <w:t>REF:</w:t>
      </w:r>
      <w:r w:rsidR="00582128" w:rsidRPr="00FE463F">
        <w:rPr>
          <w:noProof/>
        </w:rPr>
        <w:t xml:space="preserve"> </w:t>
      </w:r>
      <w:r w:rsidR="00E86526" w:rsidRPr="00FE463F">
        <w:rPr>
          <w:noProof/>
        </w:rPr>
        <w:t xml:space="preserve">For more detailed information about </w:t>
      </w:r>
      <w:r w:rsidR="00582128" w:rsidRPr="00FE463F">
        <w:rPr>
          <w:noProof/>
          <w:color w:val="0000FF"/>
          <w:u w:val="single"/>
        </w:rPr>
        <w:fldChar w:fldCharType="begin"/>
      </w:r>
      <w:r w:rsidR="00582128" w:rsidRPr="00FE463F">
        <w:rPr>
          <w:noProof/>
          <w:color w:val="0000FF"/>
          <w:u w:val="single"/>
        </w:rPr>
        <w:instrText xml:space="preserve"> REF _Ref387127880 \h  \* MERGEFORMAT </w:instrText>
      </w:r>
      <w:r w:rsidR="00582128" w:rsidRPr="00FE463F">
        <w:rPr>
          <w:noProof/>
          <w:color w:val="0000FF"/>
          <w:u w:val="single"/>
        </w:rPr>
      </w:r>
      <w:r w:rsidR="00582128" w:rsidRPr="00FE463F">
        <w:rPr>
          <w:noProof/>
          <w:color w:val="0000FF"/>
          <w:u w:val="single"/>
        </w:rPr>
        <w:fldChar w:fldCharType="separate"/>
      </w:r>
      <w:r w:rsidR="00F300F5" w:rsidRPr="00F300F5">
        <w:rPr>
          <w:noProof/>
          <w:color w:val="0000FF"/>
          <w:u w:val="single"/>
        </w:rPr>
        <w:t>EN^DDIOL: Message Loader</w:t>
      </w:r>
      <w:r w:rsidR="00582128" w:rsidRPr="00FE463F">
        <w:rPr>
          <w:noProof/>
          <w:color w:val="0000FF"/>
          <w:u w:val="single"/>
        </w:rPr>
        <w:fldChar w:fldCharType="end"/>
      </w:r>
      <w:r w:rsidR="00E86526" w:rsidRPr="00FE463F">
        <w:rPr>
          <w:noProof/>
        </w:rPr>
        <w:t xml:space="preserve">, see its description in the </w:t>
      </w:r>
      <w:r w:rsidR="00084217" w:rsidRPr="00FE463F">
        <w:rPr>
          <w:noProof/>
        </w:rPr>
        <w:t>“</w:t>
      </w:r>
      <w:r w:rsidR="00E86526" w:rsidRPr="00FE463F">
        <w:rPr>
          <w:noProof/>
        </w:rPr>
        <w:t xml:space="preserve">Classic </w:t>
      </w:r>
      <w:r w:rsidR="00317316" w:rsidRPr="00FE463F">
        <w:rPr>
          <w:noProof/>
        </w:rPr>
        <w:t xml:space="preserve">VA </w:t>
      </w:r>
      <w:r w:rsidR="00E86526" w:rsidRPr="00FE463F">
        <w:rPr>
          <w:noProof/>
        </w:rPr>
        <w:t>FileMan API</w:t>
      </w:r>
      <w:r w:rsidR="00084217" w:rsidRPr="00FE463F">
        <w:rPr>
          <w:noProof/>
        </w:rPr>
        <w:t>”</w:t>
      </w:r>
      <w:r w:rsidR="00E86526" w:rsidRPr="00FE463F">
        <w:rPr>
          <w:noProof/>
        </w:rPr>
        <w:t xml:space="preserve"> section</w:t>
      </w:r>
      <w:r w:rsidR="00582128" w:rsidRPr="00FE463F">
        <w:rPr>
          <w:noProof/>
        </w:rPr>
        <w:t>.</w:t>
      </w:r>
    </w:p>
    <w:p w14:paraId="6B9FC42B" w14:textId="77777777" w:rsidR="00E86526" w:rsidRPr="00FE463F" w:rsidRDefault="00E86526" w:rsidP="000E7909">
      <w:pPr>
        <w:pStyle w:val="BodyText"/>
        <w:rPr>
          <w:noProof/>
        </w:rPr>
      </w:pPr>
      <w:r w:rsidRPr="00FE463F">
        <w:rPr>
          <w:noProof/>
        </w:rPr>
        <w:t xml:space="preserve">When the user is </w:t>
      </w:r>
      <w:r w:rsidRPr="00FE463F">
        <w:rPr>
          <w:i/>
          <w:noProof/>
        </w:rPr>
        <w:t>not</w:t>
      </w:r>
      <w:r w:rsidRPr="00FE463F">
        <w:rPr>
          <w:noProof/>
        </w:rPr>
        <w:t xml:space="preserve"> in scrolling mode, the Loader most frequently place</w:t>
      </w:r>
      <w:r w:rsidR="00582128" w:rsidRPr="00FE463F">
        <w:rPr>
          <w:noProof/>
        </w:rPr>
        <w:t>s</w:t>
      </w:r>
      <w:r w:rsidRPr="00FE463F">
        <w:rPr>
          <w:noProof/>
        </w:rPr>
        <w:t xml:space="preserve"> the text into the DIMSG array with the local variable DIMSG set equal to the total number of lines in the array. There are certain situations, however, where the output is put into another array. As mentioned above, when the DBS HELP^DIE call is used to get help, the output o</w:t>
      </w:r>
      <w:r w:rsidR="00BB31CB" w:rsidRPr="00FE463F">
        <w:rPr>
          <w:noProof/>
        </w:rPr>
        <w:t>f an EN^DDIOL call embedded in Exe</w:t>
      </w:r>
      <w:r w:rsidRPr="00FE463F">
        <w:rPr>
          <w:noProof/>
        </w:rPr>
        <w:t>cutable Help is placed into the DIHELP array.</w:t>
      </w:r>
    </w:p>
    <w:p w14:paraId="6B9FC42C" w14:textId="77777777" w:rsidR="00E86526" w:rsidRPr="00FE463F" w:rsidRDefault="00E86526" w:rsidP="000E7909">
      <w:pPr>
        <w:pStyle w:val="BodyText"/>
        <w:rPr>
          <w:noProof/>
        </w:rPr>
      </w:pPr>
      <w:r w:rsidRPr="00FE463F">
        <w:rPr>
          <w:noProof/>
        </w:rPr>
        <w:t>Like DIHELP, the DIMSG array is simply a list of lines of text.</w:t>
      </w:r>
    </w:p>
    <w:p w14:paraId="6B9FC42D" w14:textId="77777777" w:rsidR="00E86526" w:rsidRPr="00FE463F" w:rsidRDefault="00E86526" w:rsidP="000E7909">
      <w:pPr>
        <w:pStyle w:val="BodyText"/>
        <w:keepNext/>
        <w:keepLines/>
        <w:rPr>
          <w:noProof/>
        </w:rPr>
      </w:pPr>
      <w:r w:rsidRPr="00FE463F">
        <w:rPr>
          <w:noProof/>
        </w:rPr>
        <w:t>Suppose an INPUT transform currently contains:</w:t>
      </w:r>
    </w:p>
    <w:p w14:paraId="6B9FC42E" w14:textId="136C3113" w:rsidR="000E7909" w:rsidRPr="00FE463F" w:rsidRDefault="000B59D3" w:rsidP="000B59D3">
      <w:pPr>
        <w:pStyle w:val="Caption"/>
        <w:rPr>
          <w:noProof/>
        </w:rPr>
      </w:pPr>
      <w:bookmarkStart w:id="522" w:name="_Toc48037463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96</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334933">
        <w:rPr>
          <w:noProof/>
        </w:rPr>
        <w:t xml:space="preserve">DIMSG Array: </w:t>
      </w:r>
      <w:r w:rsidR="008056A5" w:rsidRPr="00FE463F">
        <w:rPr>
          <w:noProof/>
        </w:rPr>
        <w:t>Sample Input Transform</w:t>
      </w:r>
      <w:bookmarkEnd w:id="522"/>
    </w:p>
    <w:p w14:paraId="6B9FC42F" w14:textId="77777777" w:rsidR="00E86526" w:rsidRPr="00FE463F" w:rsidRDefault="00E86526" w:rsidP="00ED4DD4">
      <w:pPr>
        <w:pStyle w:val="APICode"/>
        <w:rPr>
          <w:noProof/>
        </w:rPr>
      </w:pPr>
      <w:r w:rsidRPr="00FE463F">
        <w:rPr>
          <w:noProof/>
        </w:rPr>
        <w:t xml:space="preserve">N Y S Y=$L(X) K:Y&gt;30!(Y&lt;3) X I </w:t>
      </w:r>
      <w:r w:rsidR="00084217" w:rsidRPr="00FE463F">
        <w:rPr>
          <w:noProof/>
        </w:rPr>
        <w:t>‘</w:t>
      </w:r>
      <w:r w:rsidRPr="00FE463F">
        <w:rPr>
          <w:noProof/>
        </w:rPr>
        <w:t>$D(X) W !,</w:t>
      </w:r>
      <w:r w:rsidR="00084217" w:rsidRPr="00FE463F">
        <w:rPr>
          <w:noProof/>
        </w:rPr>
        <w:t>”</w:t>
      </w:r>
      <w:r w:rsidRPr="00FE463F">
        <w:rPr>
          <w:noProof/>
        </w:rPr>
        <w:t xml:space="preserve">Your input was </w:t>
      </w:r>
      <w:r w:rsidR="00084217" w:rsidRPr="00FE463F">
        <w:rPr>
          <w:noProof/>
        </w:rPr>
        <w:t>“</w:t>
      </w:r>
      <w:r w:rsidRPr="00FE463F">
        <w:rPr>
          <w:noProof/>
        </w:rPr>
        <w:t>_Y_</w:t>
      </w:r>
    </w:p>
    <w:p w14:paraId="6B9FC430" w14:textId="77777777" w:rsidR="00E86526" w:rsidRPr="00FE463F" w:rsidRDefault="00084217" w:rsidP="00ED4DD4">
      <w:pPr>
        <w:pStyle w:val="APICode"/>
        <w:rPr>
          <w:noProof/>
        </w:rPr>
      </w:pPr>
      <w:r w:rsidRPr="00FE463F">
        <w:rPr>
          <w:noProof/>
        </w:rPr>
        <w:t>“</w:t>
      </w:r>
      <w:r w:rsidR="00E86526" w:rsidRPr="00FE463F">
        <w:rPr>
          <w:noProof/>
        </w:rPr>
        <w:t xml:space="preserve"> characters long.</w:t>
      </w:r>
      <w:r w:rsidRPr="00FE463F">
        <w:rPr>
          <w:noProof/>
        </w:rPr>
        <w:t>”</w:t>
      </w:r>
      <w:r w:rsidR="00E86526" w:rsidRPr="00FE463F">
        <w:rPr>
          <w:noProof/>
        </w:rPr>
        <w:t>,!,</w:t>
      </w:r>
      <w:r w:rsidRPr="00FE463F">
        <w:rPr>
          <w:noProof/>
        </w:rPr>
        <w:t>”</w:t>
      </w:r>
      <w:r w:rsidR="00E86526" w:rsidRPr="00FE463F">
        <w:rPr>
          <w:noProof/>
        </w:rPr>
        <w:t>This is the wrong length.</w:t>
      </w:r>
      <w:r w:rsidRPr="00FE463F">
        <w:rPr>
          <w:noProof/>
        </w:rPr>
        <w:t>”</w:t>
      </w:r>
    </w:p>
    <w:p w14:paraId="6B9FC431" w14:textId="77777777" w:rsidR="00E86526" w:rsidRPr="00FE463F" w:rsidRDefault="00E86526" w:rsidP="00E62042">
      <w:pPr>
        <w:pStyle w:val="BodyText6"/>
        <w:rPr>
          <w:noProof/>
        </w:rPr>
      </w:pPr>
    </w:p>
    <w:p w14:paraId="6B9FC432" w14:textId="77777777" w:rsidR="00BE674E" w:rsidRPr="00FE463F" w:rsidRDefault="00E86526" w:rsidP="000E7909">
      <w:pPr>
        <w:pStyle w:val="BodyText"/>
        <w:keepNext/>
        <w:keepLines/>
        <w:rPr>
          <w:noProof/>
        </w:rPr>
      </w:pPr>
      <w:r w:rsidRPr="00FE463F">
        <w:rPr>
          <w:noProof/>
        </w:rPr>
        <w:t>It can be changed to:</w:t>
      </w:r>
    </w:p>
    <w:p w14:paraId="6B9FC433" w14:textId="49CE3549" w:rsidR="000E7909" w:rsidRPr="00FE463F" w:rsidRDefault="000B59D3" w:rsidP="000B59D3">
      <w:pPr>
        <w:pStyle w:val="Caption"/>
        <w:rPr>
          <w:noProof/>
        </w:rPr>
      </w:pPr>
      <w:bookmarkStart w:id="523" w:name="_Toc48037463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97</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334933">
        <w:rPr>
          <w:noProof/>
        </w:rPr>
        <w:t xml:space="preserve">DIMSG Array: </w:t>
      </w:r>
      <w:r w:rsidR="008056A5" w:rsidRPr="00FE463F">
        <w:rPr>
          <w:noProof/>
        </w:rPr>
        <w:t>Changin</w:t>
      </w:r>
      <w:r w:rsidR="007672B6">
        <w:rPr>
          <w:noProof/>
        </w:rPr>
        <w:t>g Input Transform: Executed in Scrolling M</w:t>
      </w:r>
      <w:r w:rsidR="008056A5" w:rsidRPr="00FE463F">
        <w:rPr>
          <w:noProof/>
        </w:rPr>
        <w:t>ode</w:t>
      </w:r>
      <w:bookmarkEnd w:id="523"/>
    </w:p>
    <w:p w14:paraId="6B9FC434" w14:textId="77777777" w:rsidR="00E86526" w:rsidRPr="00FE463F" w:rsidRDefault="00E86526" w:rsidP="00ED4DD4">
      <w:pPr>
        <w:pStyle w:val="APICode"/>
        <w:rPr>
          <w:noProof/>
        </w:rPr>
      </w:pPr>
      <w:r w:rsidRPr="00FE463F">
        <w:rPr>
          <w:noProof/>
        </w:rPr>
        <w:t xml:space="preserve">N Y S Y=$L(X) K:Y&gt;30!(Y&lt;3) X I </w:t>
      </w:r>
      <w:r w:rsidR="00084217" w:rsidRPr="00FE463F">
        <w:rPr>
          <w:noProof/>
        </w:rPr>
        <w:t>‘</w:t>
      </w:r>
      <w:r w:rsidRPr="00FE463F">
        <w:rPr>
          <w:noProof/>
        </w:rPr>
        <w:t>$D(X) S Y(1)=</w:t>
      </w:r>
      <w:r w:rsidR="00084217" w:rsidRPr="00FE463F">
        <w:rPr>
          <w:noProof/>
        </w:rPr>
        <w:t>“</w:t>
      </w:r>
      <w:r w:rsidRPr="00FE463F">
        <w:rPr>
          <w:noProof/>
        </w:rPr>
        <w:t xml:space="preserve">Your input was </w:t>
      </w:r>
      <w:r w:rsidR="00084217" w:rsidRPr="00FE463F">
        <w:rPr>
          <w:noProof/>
        </w:rPr>
        <w:t>“</w:t>
      </w:r>
      <w:r w:rsidRPr="00FE463F">
        <w:rPr>
          <w:noProof/>
        </w:rPr>
        <w:t>_Y_</w:t>
      </w:r>
    </w:p>
    <w:p w14:paraId="6B9FC435" w14:textId="77777777" w:rsidR="00E86526" w:rsidRPr="00FE463F" w:rsidRDefault="00084217" w:rsidP="00ED4DD4">
      <w:pPr>
        <w:pStyle w:val="APICode"/>
        <w:rPr>
          <w:noProof/>
        </w:rPr>
      </w:pPr>
      <w:r w:rsidRPr="00FE463F">
        <w:rPr>
          <w:noProof/>
        </w:rPr>
        <w:t>“</w:t>
      </w:r>
      <w:r w:rsidR="00E86526" w:rsidRPr="00FE463F">
        <w:rPr>
          <w:noProof/>
        </w:rPr>
        <w:t xml:space="preserve"> characters long.</w:t>
      </w:r>
      <w:r w:rsidRPr="00FE463F">
        <w:rPr>
          <w:noProof/>
        </w:rPr>
        <w:t>”</w:t>
      </w:r>
      <w:r w:rsidR="00E86526" w:rsidRPr="00FE463F">
        <w:rPr>
          <w:noProof/>
        </w:rPr>
        <w:t>,Y(2)=</w:t>
      </w:r>
      <w:r w:rsidRPr="00FE463F">
        <w:rPr>
          <w:noProof/>
        </w:rPr>
        <w:t>“</w:t>
      </w:r>
      <w:r w:rsidR="00E86526" w:rsidRPr="00FE463F">
        <w:rPr>
          <w:noProof/>
        </w:rPr>
        <w:t>This is the wrong length.</w:t>
      </w:r>
      <w:r w:rsidRPr="00FE463F">
        <w:rPr>
          <w:noProof/>
        </w:rPr>
        <w:t>”</w:t>
      </w:r>
      <w:r w:rsidR="00E86526" w:rsidRPr="00FE463F">
        <w:rPr>
          <w:noProof/>
        </w:rPr>
        <w:t xml:space="preserve"> D EN^DDIOL(.Y)</w:t>
      </w:r>
    </w:p>
    <w:p w14:paraId="6B9FC436" w14:textId="77777777" w:rsidR="000E7909" w:rsidRPr="00FE463F" w:rsidRDefault="000E7909" w:rsidP="00E62042">
      <w:pPr>
        <w:pStyle w:val="BodyText6"/>
        <w:rPr>
          <w:noProof/>
        </w:rPr>
      </w:pPr>
    </w:p>
    <w:p w14:paraId="6B9FC437" w14:textId="77777777" w:rsidR="00BE674E" w:rsidRPr="00FE463F" w:rsidRDefault="00E86526" w:rsidP="000E7909">
      <w:pPr>
        <w:pStyle w:val="BodyText"/>
        <w:keepNext/>
        <w:keepLines/>
        <w:rPr>
          <w:noProof/>
        </w:rPr>
      </w:pPr>
      <w:r w:rsidRPr="00FE463F">
        <w:rPr>
          <w:noProof/>
        </w:rPr>
        <w:t xml:space="preserve">This change would have no effect if the user were in scrolling mode; the same message is written to the screen. However, if the second INPUT transform were executed from a silent call, nothing is </w:t>
      </w:r>
      <w:r w:rsidR="00BB31CB" w:rsidRPr="00FE463F">
        <w:rPr>
          <w:noProof/>
        </w:rPr>
        <w:t>written</w:t>
      </w:r>
      <w:r w:rsidRPr="00FE463F">
        <w:rPr>
          <w:noProof/>
        </w:rPr>
        <w:t xml:space="preserve"> and the </w:t>
      </w:r>
      <w:r w:rsidR="00084217" w:rsidRPr="00FE463F">
        <w:rPr>
          <w:noProof/>
        </w:rPr>
        <w:t>“</w:t>
      </w:r>
      <w:r w:rsidRPr="00FE463F">
        <w:rPr>
          <w:noProof/>
        </w:rPr>
        <w:t>DIMSG</w:t>
      </w:r>
      <w:r w:rsidR="00084217" w:rsidRPr="00FE463F">
        <w:rPr>
          <w:noProof/>
        </w:rPr>
        <w:t>”</w:t>
      </w:r>
      <w:r w:rsidRPr="00FE463F">
        <w:rPr>
          <w:noProof/>
        </w:rPr>
        <w:t xml:space="preserve"> array returned to the client application might look like this:</w:t>
      </w:r>
    </w:p>
    <w:p w14:paraId="6B9FC438" w14:textId="49D65478" w:rsidR="000E7909" w:rsidRPr="00FE463F" w:rsidRDefault="000B59D3" w:rsidP="000B59D3">
      <w:pPr>
        <w:pStyle w:val="Caption"/>
        <w:rPr>
          <w:noProof/>
        </w:rPr>
      </w:pPr>
      <w:bookmarkStart w:id="524" w:name="_Toc48037463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98</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334933">
        <w:rPr>
          <w:noProof/>
        </w:rPr>
        <w:t xml:space="preserve">DIMSG Array: </w:t>
      </w:r>
      <w:r w:rsidR="008056A5" w:rsidRPr="00FE463F">
        <w:rPr>
          <w:noProof/>
        </w:rPr>
        <w:t>Changing Input Transform: Ex</w:t>
      </w:r>
      <w:r w:rsidR="007672B6">
        <w:rPr>
          <w:noProof/>
        </w:rPr>
        <w:t>ecuted from a Silent C</w:t>
      </w:r>
      <w:r w:rsidR="008056A5" w:rsidRPr="00FE463F">
        <w:rPr>
          <w:noProof/>
        </w:rPr>
        <w:t>all</w:t>
      </w:r>
      <w:bookmarkEnd w:id="524"/>
    </w:p>
    <w:p w14:paraId="6B9FC43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,$J,1)=</w:t>
      </w:r>
      <w:r w:rsidR="00084217" w:rsidRPr="00FE463F">
        <w:rPr>
          <w:noProof/>
        </w:rPr>
        <w:t>“</w:t>
      </w:r>
      <w:r w:rsidRPr="00FE463F">
        <w:rPr>
          <w:noProof/>
        </w:rPr>
        <w:t>Your input was 2 characters long.</w:t>
      </w:r>
      <w:r w:rsidR="00084217" w:rsidRPr="00FE463F">
        <w:rPr>
          <w:noProof/>
        </w:rPr>
        <w:t>”</w:t>
      </w:r>
    </w:p>
    <w:p w14:paraId="6B9FC43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,$J,2)=</w:t>
      </w:r>
      <w:r w:rsidR="00084217" w:rsidRPr="00FE463F">
        <w:rPr>
          <w:noProof/>
        </w:rPr>
        <w:t>“</w:t>
      </w:r>
      <w:r w:rsidRPr="00FE463F">
        <w:rPr>
          <w:noProof/>
        </w:rPr>
        <w:t>This is the wrong length.</w:t>
      </w:r>
      <w:r w:rsidR="00084217" w:rsidRPr="00FE463F">
        <w:rPr>
          <w:noProof/>
        </w:rPr>
        <w:t>”</w:t>
      </w:r>
    </w:p>
    <w:p w14:paraId="6B9FC43B" w14:textId="77777777" w:rsidR="00E86526" w:rsidRPr="00FE463F" w:rsidRDefault="00E86526" w:rsidP="00E62042">
      <w:pPr>
        <w:pStyle w:val="BodyText6"/>
        <w:rPr>
          <w:noProof/>
        </w:rPr>
      </w:pPr>
    </w:p>
    <w:p w14:paraId="6B9FC43C" w14:textId="77777777" w:rsidR="00E86526" w:rsidRPr="00FE463F" w:rsidRDefault="00E86526" w:rsidP="00AD197E">
      <w:pPr>
        <w:pStyle w:val="Heading4"/>
        <w:rPr>
          <w:noProof/>
          <w:lang w:val="en-US"/>
        </w:rPr>
      </w:pPr>
      <w:bookmarkStart w:id="525" w:name="_Ref341769233"/>
      <w:r w:rsidRPr="00FE463F">
        <w:rPr>
          <w:noProof/>
          <w:lang w:val="en-US"/>
        </w:rPr>
        <w:lastRenderedPageBreak/>
        <w:t>DIERR Array</w:t>
      </w:r>
      <w:bookmarkEnd w:id="525"/>
    </w:p>
    <w:p w14:paraId="6B9FC43D" w14:textId="77777777" w:rsidR="0034225A" w:rsidRPr="00FE463F" w:rsidRDefault="00E62042" w:rsidP="0034225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Contents of Arrays:DBS Calls:DIERR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Calls:Contents of Arrays:DIERR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DIERR Array</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When an error condition is encountered during a DBS call, an error message and other information is placed in the DIERR array. In addition, the DIERR variable is returned with the following two pieces of information:</w:t>
      </w:r>
    </w:p>
    <w:p w14:paraId="6B9FC43E" w14:textId="77777777" w:rsidR="0034225A" w:rsidRPr="00FE463F" w:rsidRDefault="0034225A" w:rsidP="0034225A">
      <w:pPr>
        <w:pStyle w:val="ListBullet"/>
        <w:keepNext/>
        <w:keepLines/>
        <w:rPr>
          <w:noProof/>
        </w:rPr>
      </w:pPr>
      <w:r w:rsidRPr="00FE463F">
        <w:rPr>
          <w:noProof/>
        </w:rPr>
        <w:t>N</w:t>
      </w:r>
      <w:r w:rsidR="00E86526" w:rsidRPr="00FE463F">
        <w:rPr>
          <w:noProof/>
        </w:rPr>
        <w:t>umber of errors generated during the call in the first piece</w:t>
      </w:r>
      <w:r w:rsidRPr="00FE463F">
        <w:rPr>
          <w:noProof/>
        </w:rPr>
        <w:t>.</w:t>
      </w:r>
    </w:p>
    <w:p w14:paraId="6B9FC43F" w14:textId="77777777" w:rsidR="0034225A" w:rsidRPr="00FE463F" w:rsidRDefault="0034225A" w:rsidP="0034225A">
      <w:pPr>
        <w:pStyle w:val="ListBullet"/>
        <w:keepNext/>
        <w:keepLines/>
        <w:rPr>
          <w:noProof/>
        </w:rPr>
      </w:pPr>
      <w:r w:rsidRPr="00FE463F">
        <w:rPr>
          <w:noProof/>
        </w:rPr>
        <w:t>T</w:t>
      </w:r>
      <w:r w:rsidR="00E86526" w:rsidRPr="00FE463F">
        <w:rPr>
          <w:noProof/>
        </w:rPr>
        <w:t>otal number of lines of th</w:t>
      </w:r>
      <w:r w:rsidRPr="00FE463F">
        <w:rPr>
          <w:noProof/>
        </w:rPr>
        <w:t>e error messages in the second.</w:t>
      </w:r>
    </w:p>
    <w:p w14:paraId="6B9FC440" w14:textId="77777777" w:rsidR="00E86526" w:rsidRPr="00FE463F" w:rsidRDefault="00E86526" w:rsidP="000E7909">
      <w:pPr>
        <w:pStyle w:val="BodyText"/>
        <w:keepNext/>
        <w:keepLines/>
        <w:rPr>
          <w:noProof/>
        </w:rPr>
      </w:pPr>
      <w:r w:rsidRPr="00FE463F">
        <w:rPr>
          <w:noProof/>
        </w:rPr>
        <w:t>Thus, a $D check on the variable DIERR after the completion of the call allows the client application to determine if an error occurred. Both syntactical (e.g.,</w:t>
      </w:r>
      <w:r w:rsidR="00EF5773" w:rsidRPr="00FE463F">
        <w:rPr>
          <w:noProof/>
        </w:rPr>
        <w:t> </w:t>
      </w:r>
      <w:r w:rsidRPr="00FE463F">
        <w:rPr>
          <w:noProof/>
        </w:rPr>
        <w:t xml:space="preserve">the root of an array is </w:t>
      </w:r>
      <w:r w:rsidRPr="00FE463F">
        <w:rPr>
          <w:i/>
          <w:noProof/>
        </w:rPr>
        <w:t>not</w:t>
      </w:r>
      <w:r w:rsidRPr="00FE463F">
        <w:rPr>
          <w:noProof/>
        </w:rPr>
        <w:t xml:space="preserve"> in the proper format for subscript indirection) and substantive (e.g.,</w:t>
      </w:r>
      <w:r w:rsidR="00EF5773" w:rsidRPr="00FE463F">
        <w:rPr>
          <w:noProof/>
        </w:rPr>
        <w:t> </w:t>
      </w:r>
      <w:r w:rsidRPr="00FE463F">
        <w:rPr>
          <w:noProof/>
        </w:rPr>
        <w:t xml:space="preserve">a specified field does </w:t>
      </w:r>
      <w:r w:rsidRPr="00FE463F">
        <w:rPr>
          <w:i/>
          <w:noProof/>
        </w:rPr>
        <w:t>not</w:t>
      </w:r>
      <w:r w:rsidRPr="00FE463F">
        <w:rPr>
          <w:noProof/>
        </w:rPr>
        <w:t xml:space="preserve"> exist in the specified file) errors are returned.</w:t>
      </w:r>
    </w:p>
    <w:p w14:paraId="6B9FC441" w14:textId="77777777" w:rsidR="00E86526" w:rsidRPr="00FE463F" w:rsidRDefault="00E86526" w:rsidP="000E7909">
      <w:pPr>
        <w:pStyle w:val="BodyText"/>
        <w:keepNext/>
        <w:keepLines/>
        <w:rPr>
          <w:noProof/>
        </w:rPr>
      </w:pPr>
      <w:r w:rsidRPr="00FE463F">
        <w:rPr>
          <w:noProof/>
        </w:rPr>
        <w:t>The information contained in the DIERR array is designed to give the client application specific information about the kind of error that occurred to allow for intelligent error handling and to provide readable error messages. Here is an example of error reporting following a Filer call:</w:t>
      </w:r>
    </w:p>
    <w:p w14:paraId="6B9FC442" w14:textId="686F1F3C" w:rsidR="000E7909" w:rsidRPr="00FE463F" w:rsidRDefault="00E62042" w:rsidP="00E62042">
      <w:pPr>
        <w:pStyle w:val="Caption"/>
        <w:rPr>
          <w:noProof/>
        </w:rPr>
      </w:pPr>
      <w:bookmarkStart w:id="526" w:name="_Toc48037463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99</w:t>
      </w:r>
      <w:r w:rsidRPr="00FE463F">
        <w:rPr>
          <w:noProof/>
        </w:rPr>
        <w:fldChar w:fldCharType="end"/>
      </w:r>
      <w:r w:rsidR="0019397B">
        <w:rPr>
          <w:noProof/>
        </w:rPr>
        <w:t>:</w:t>
      </w:r>
      <w:r w:rsidRPr="00FE463F">
        <w:rPr>
          <w:noProof/>
        </w:rPr>
        <w:t xml:space="preserve"> </w:t>
      </w:r>
      <w:r w:rsidR="00334933" w:rsidRPr="00FE463F">
        <w:rPr>
          <w:noProof/>
        </w:rPr>
        <w:t>Database Server (DBS) API—</w:t>
      </w:r>
      <w:r w:rsidRPr="00FE463F">
        <w:rPr>
          <w:noProof/>
        </w:rPr>
        <w:t>DIERR Array</w:t>
      </w:r>
      <w:r w:rsidR="00334933">
        <w:rPr>
          <w:noProof/>
        </w:rPr>
        <w:t xml:space="preserve">: </w:t>
      </w:r>
      <w:r w:rsidR="008056A5" w:rsidRPr="00FE463F">
        <w:rPr>
          <w:noProof/>
        </w:rPr>
        <w:t>Sample Input and Output</w:t>
      </w:r>
      <w:bookmarkEnd w:id="526"/>
    </w:p>
    <w:p w14:paraId="6B9FC443" w14:textId="77777777" w:rsidR="00E86526" w:rsidRPr="00FE463F" w:rsidRDefault="00E86526" w:rsidP="00ED4DD4">
      <w:pPr>
        <w:pStyle w:val="APICode"/>
        <w:rPr>
          <w:noProof/>
        </w:rPr>
      </w:pPr>
      <w:r w:rsidRPr="00B44603">
        <w:rPr>
          <w:noProof/>
        </w:rPr>
        <w:t>&gt;</w:t>
      </w:r>
      <w:r w:rsidRPr="00B44603">
        <w:rPr>
          <w:b/>
          <w:noProof/>
        </w:rPr>
        <w:t>W $G(DIERR)</w:t>
      </w:r>
    </w:p>
    <w:p w14:paraId="6B9FC444" w14:textId="77777777" w:rsidR="00E86526" w:rsidRPr="00FE463F" w:rsidRDefault="00E86526" w:rsidP="00ED4DD4">
      <w:pPr>
        <w:pStyle w:val="APICode"/>
        <w:rPr>
          <w:noProof/>
        </w:rPr>
      </w:pPr>
      <w:r w:rsidRPr="00FE463F">
        <w:rPr>
          <w:noProof/>
        </w:rPr>
        <w:t>2^2</w:t>
      </w:r>
    </w:p>
    <w:p w14:paraId="6B9FC445" w14:textId="77777777" w:rsidR="00E86526" w:rsidRPr="00FE463F" w:rsidRDefault="00E86526" w:rsidP="00ED4DD4">
      <w:pPr>
        <w:pStyle w:val="APICode"/>
        <w:rPr>
          <w:noProof/>
        </w:rPr>
      </w:pPr>
      <w:r w:rsidRPr="00B44603">
        <w:rPr>
          <w:noProof/>
        </w:rPr>
        <w:t>&gt;</w:t>
      </w:r>
      <w:r w:rsidRPr="00B44603">
        <w:rPr>
          <w:b/>
          <w:noProof/>
        </w:rPr>
        <w:t>D ^%G</w:t>
      </w:r>
    </w:p>
    <w:p w14:paraId="6B9FC446" w14:textId="77777777" w:rsidR="00E86526" w:rsidRPr="00FE463F" w:rsidRDefault="00E86526" w:rsidP="00ED4DD4">
      <w:pPr>
        <w:pStyle w:val="APICode"/>
        <w:rPr>
          <w:noProof/>
        </w:rPr>
      </w:pPr>
    </w:p>
    <w:p w14:paraId="6B9FC447" w14:textId="77777777" w:rsidR="00E86526" w:rsidRPr="00FE463F" w:rsidRDefault="00E86526" w:rsidP="00ED4DD4">
      <w:pPr>
        <w:pStyle w:val="APICode"/>
        <w:rPr>
          <w:noProof/>
        </w:rPr>
      </w:pPr>
      <w:r w:rsidRPr="00FE463F">
        <w:rPr>
          <w:noProof/>
        </w:rPr>
        <w:t>Global ^TMP(</w:t>
      </w:r>
      <w:r w:rsidR="00084217" w:rsidRPr="00FE463F">
        <w:rPr>
          <w:noProof/>
        </w:rPr>
        <w:t>“</w:t>
      </w:r>
      <w:r w:rsidRPr="00FE463F">
        <w:rPr>
          <w:noProof/>
        </w:rPr>
        <w:t>DIERR</w:t>
      </w:r>
      <w:r w:rsidR="00084217" w:rsidRPr="00FE463F">
        <w:rPr>
          <w:noProof/>
        </w:rPr>
        <w:t>”</w:t>
      </w:r>
      <w:r w:rsidRPr="00FE463F">
        <w:rPr>
          <w:noProof/>
        </w:rPr>
        <w:t xml:space="preserve">,$J </w:t>
      </w:r>
    </w:p>
    <w:p w14:paraId="6B9FC448" w14:textId="77777777" w:rsidR="00E86526" w:rsidRPr="00FE463F" w:rsidRDefault="00E86526" w:rsidP="00ED4DD4">
      <w:pPr>
        <w:pStyle w:val="APICode"/>
        <w:rPr>
          <w:noProof/>
        </w:rPr>
      </w:pPr>
      <w:r w:rsidRPr="00FE463F">
        <w:rPr>
          <w:noProof/>
        </w:rPr>
        <w:t xml:space="preserve">        TMP(</w:t>
      </w:r>
      <w:r w:rsidR="00084217" w:rsidRPr="00FE463F">
        <w:rPr>
          <w:noProof/>
        </w:rPr>
        <w:t>“</w:t>
      </w:r>
      <w:r w:rsidRPr="00FE463F">
        <w:rPr>
          <w:noProof/>
        </w:rPr>
        <w:t>DIERR</w:t>
      </w:r>
      <w:r w:rsidR="00084217" w:rsidRPr="00FE463F">
        <w:rPr>
          <w:noProof/>
        </w:rPr>
        <w:t>”</w:t>
      </w:r>
      <w:r w:rsidRPr="00FE463F">
        <w:rPr>
          <w:noProof/>
        </w:rPr>
        <w:t>,$J</w:t>
      </w:r>
    </w:p>
    <w:p w14:paraId="6B9FC44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 = 305</w:t>
      </w:r>
    </w:p>
    <w:p w14:paraId="6B9FC44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w:t>
      </w:r>
      <w:r w:rsidR="00084217" w:rsidRPr="00FE463F">
        <w:rPr>
          <w:noProof/>
        </w:rPr>
        <w:t>”</w:t>
      </w:r>
      <w:r w:rsidRPr="00FE463F">
        <w:rPr>
          <w:noProof/>
        </w:rPr>
        <w:t>PARAM</w:t>
      </w:r>
      <w:r w:rsidR="00084217" w:rsidRPr="00FE463F">
        <w:rPr>
          <w:noProof/>
        </w:rPr>
        <w:t>”</w:t>
      </w:r>
      <w:r w:rsidRPr="00FE463F">
        <w:rPr>
          <w:noProof/>
        </w:rPr>
        <w:t>,0) = 1</w:t>
      </w:r>
    </w:p>
    <w:p w14:paraId="6B9FC44B"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w:t>
      </w:r>
      <w:r w:rsidR="00084217" w:rsidRPr="00FE463F">
        <w:rPr>
          <w:noProof/>
        </w:rPr>
        <w:t>”</w:t>
      </w:r>
      <w:r w:rsidRPr="00FE463F">
        <w:rPr>
          <w:noProof/>
        </w:rPr>
        <w:t>PARAM</w:t>
      </w:r>
      <w:r w:rsidR="00084217" w:rsidRPr="00FE463F">
        <w:rPr>
          <w:noProof/>
        </w:rPr>
        <w:t>”</w:t>
      </w:r>
      <w:r w:rsidRPr="00FE463F">
        <w:rPr>
          <w:noProof/>
        </w:rPr>
        <w:t>,1) = ^TMP(</w:t>
      </w:r>
      <w:r w:rsidR="00084217" w:rsidRPr="00FE463F">
        <w:rPr>
          <w:noProof/>
        </w:rPr>
        <w:t>“</w:t>
      </w:r>
      <w:r w:rsidRPr="00FE463F">
        <w:rPr>
          <w:noProof/>
        </w:rPr>
        <w:t>MYWPDATA</w:t>
      </w:r>
      <w:r w:rsidR="00084217" w:rsidRPr="00FE463F">
        <w:rPr>
          <w:noProof/>
        </w:rPr>
        <w:t>”</w:t>
      </w:r>
      <w:r w:rsidRPr="00FE463F">
        <w:rPr>
          <w:noProof/>
        </w:rPr>
        <w:t>,$J)</w:t>
      </w:r>
    </w:p>
    <w:p w14:paraId="6B9FC44C"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w:t>
      </w:r>
      <w:r w:rsidR="00084217" w:rsidRPr="00FE463F">
        <w:rPr>
          <w:noProof/>
        </w:rPr>
        <w:t>”</w:t>
      </w:r>
      <w:r w:rsidRPr="00FE463F">
        <w:rPr>
          <w:noProof/>
        </w:rPr>
        <w:t>TEXT</w:t>
      </w:r>
      <w:r w:rsidR="00084217" w:rsidRPr="00FE463F">
        <w:rPr>
          <w:noProof/>
        </w:rPr>
        <w:t>”</w:t>
      </w:r>
      <w:r w:rsidRPr="00FE463F">
        <w:rPr>
          <w:noProof/>
        </w:rPr>
        <w:t>,1) = The array with a root of</w:t>
      </w:r>
    </w:p>
    <w:p w14:paraId="6B9FC44D" w14:textId="77777777" w:rsidR="00E86526" w:rsidRPr="00FE463F" w:rsidRDefault="00084217" w:rsidP="00ED4DD4">
      <w:pPr>
        <w:pStyle w:val="APICode"/>
        <w:rPr>
          <w:noProof/>
        </w:rPr>
      </w:pPr>
      <w:r w:rsidRPr="00FE463F">
        <w:rPr>
          <w:noProof/>
        </w:rPr>
        <w:t>‘</w:t>
      </w:r>
      <w:r w:rsidR="00E86526" w:rsidRPr="00FE463F">
        <w:rPr>
          <w:noProof/>
        </w:rPr>
        <w:t>^TMP(</w:t>
      </w:r>
      <w:r w:rsidRPr="00FE463F">
        <w:rPr>
          <w:noProof/>
        </w:rPr>
        <w:t>“</w:t>
      </w:r>
      <w:r w:rsidR="00E86526" w:rsidRPr="00FE463F">
        <w:rPr>
          <w:noProof/>
        </w:rPr>
        <w:t>MYWPDATA</w:t>
      </w:r>
      <w:r w:rsidRPr="00FE463F">
        <w:rPr>
          <w:noProof/>
        </w:rPr>
        <w:t>”</w:t>
      </w:r>
      <w:r w:rsidR="00E86526" w:rsidRPr="00FE463F">
        <w:rPr>
          <w:noProof/>
        </w:rPr>
        <w:t>,$J)</w:t>
      </w:r>
      <w:r w:rsidRPr="00FE463F">
        <w:rPr>
          <w:noProof/>
        </w:rPr>
        <w:t>’</w:t>
      </w:r>
      <w:r w:rsidR="00E86526" w:rsidRPr="00FE463F">
        <w:rPr>
          <w:noProof/>
        </w:rPr>
        <w:t xml:space="preserve"> has no data associated with it.</w:t>
      </w:r>
    </w:p>
    <w:p w14:paraId="6B9FC44E"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 = 501</w:t>
      </w:r>
    </w:p>
    <w:p w14:paraId="6B9FC44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084217" w:rsidRPr="00FE463F">
        <w:rPr>
          <w:noProof/>
        </w:rPr>
        <w:t>”</w:t>
      </w:r>
      <w:r w:rsidRPr="00FE463F">
        <w:rPr>
          <w:noProof/>
        </w:rPr>
        <w:t>PARAM</w:t>
      </w:r>
      <w:r w:rsidR="00084217" w:rsidRPr="00FE463F">
        <w:rPr>
          <w:noProof/>
        </w:rPr>
        <w:t>”</w:t>
      </w:r>
      <w:r w:rsidRPr="00FE463F">
        <w:rPr>
          <w:noProof/>
        </w:rPr>
        <w:t>,0) = 3</w:t>
      </w:r>
    </w:p>
    <w:p w14:paraId="6B9FC450"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084217" w:rsidRPr="00FE463F">
        <w:rPr>
          <w:noProof/>
        </w:rPr>
        <w:t>”</w:t>
      </w:r>
      <w:r w:rsidRPr="00FE463F">
        <w:rPr>
          <w:noProof/>
        </w:rPr>
        <w:t>PARAM</w:t>
      </w:r>
      <w:r w:rsidR="00084217" w:rsidRPr="00FE463F">
        <w:rPr>
          <w:noProof/>
        </w:rPr>
        <w:t>”</w:t>
      </w:r>
      <w:r w:rsidRPr="00FE463F">
        <w:rPr>
          <w:noProof/>
        </w:rPr>
        <w:t>,1) = 89</w:t>
      </w:r>
    </w:p>
    <w:p w14:paraId="6B9FC45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 = 89</w:t>
      </w:r>
    </w:p>
    <w:p w14:paraId="6B9FC45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16200</w:t>
      </w:r>
    </w:p>
    <w:p w14:paraId="6B9FC453"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084217" w:rsidRPr="00FE463F">
        <w:rPr>
          <w:noProof/>
        </w:rPr>
        <w:t>”</w:t>
      </w:r>
      <w:r w:rsidRPr="00FE463F">
        <w:rPr>
          <w:noProof/>
        </w:rPr>
        <w:t>TEXT</w:t>
      </w:r>
      <w:r w:rsidR="00084217" w:rsidRPr="00FE463F">
        <w:rPr>
          <w:noProof/>
        </w:rPr>
        <w:t>”</w:t>
      </w:r>
      <w:r w:rsidRPr="00FE463F">
        <w:rPr>
          <w:noProof/>
        </w:rPr>
        <w:t xml:space="preserve">,1) = File #16200 does </w:t>
      </w:r>
      <w:r w:rsidR="00365EB1" w:rsidRPr="00FE463F">
        <w:rPr>
          <w:noProof/>
        </w:rPr>
        <w:t xml:space="preserve">not contain </w:t>
      </w:r>
      <w:r w:rsidRPr="00FE463F">
        <w:rPr>
          <w:noProof/>
        </w:rPr>
        <w:t>a field 89.</w:t>
      </w:r>
    </w:p>
    <w:p w14:paraId="6B9FC454"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w:t>
      </w:r>
      <w:r w:rsidR="00084217" w:rsidRPr="00FE463F">
        <w:rPr>
          <w:noProof/>
        </w:rPr>
        <w:t>”</w:t>
      </w:r>
      <w:r w:rsidRPr="00FE463F">
        <w:rPr>
          <w:noProof/>
        </w:rPr>
        <w:t>E</w:t>
      </w:r>
      <w:r w:rsidR="00084217" w:rsidRPr="00FE463F">
        <w:rPr>
          <w:noProof/>
        </w:rPr>
        <w:t>”</w:t>
      </w:r>
      <w:r w:rsidRPr="00FE463F">
        <w:rPr>
          <w:noProof/>
        </w:rPr>
        <w:t xml:space="preserve">,305,1) = </w:t>
      </w:r>
    </w:p>
    <w:p w14:paraId="6B9FC45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w:t>
      </w:r>
      <w:r w:rsidR="00084217" w:rsidRPr="00FE463F">
        <w:rPr>
          <w:noProof/>
        </w:rPr>
        <w:t>”</w:t>
      </w:r>
      <w:r w:rsidRPr="00FE463F">
        <w:rPr>
          <w:noProof/>
        </w:rPr>
        <w:t>E</w:t>
      </w:r>
      <w:r w:rsidR="00084217" w:rsidRPr="00FE463F">
        <w:rPr>
          <w:noProof/>
        </w:rPr>
        <w:t>”</w:t>
      </w:r>
      <w:r w:rsidRPr="00FE463F">
        <w:rPr>
          <w:noProof/>
        </w:rPr>
        <w:t xml:space="preserve">,501,2) = </w:t>
      </w:r>
    </w:p>
    <w:p w14:paraId="6B9FC456" w14:textId="77777777" w:rsidR="00E86526" w:rsidRPr="00FE463F" w:rsidRDefault="00E86526" w:rsidP="00E62042">
      <w:pPr>
        <w:pStyle w:val="BodyText6"/>
        <w:rPr>
          <w:noProof/>
        </w:rPr>
      </w:pPr>
    </w:p>
    <w:p w14:paraId="6B9FC457" w14:textId="77777777" w:rsidR="00E86526" w:rsidRPr="00FE463F" w:rsidRDefault="00E86526" w:rsidP="000E7909">
      <w:pPr>
        <w:pStyle w:val="BodyText"/>
        <w:rPr>
          <w:noProof/>
        </w:rPr>
      </w:pPr>
      <w:r w:rsidRPr="00FE463F">
        <w:rPr>
          <w:noProof/>
        </w:rPr>
        <w:t>The DIERR variable acts like a flag. In the example above, it reports that two errors occurred and that they have a total of two lines of text.</w:t>
      </w:r>
    </w:p>
    <w:p w14:paraId="6B9FC458" w14:textId="77777777" w:rsidR="00E86526" w:rsidRPr="00FE463F" w:rsidRDefault="00E86526" w:rsidP="000E7909">
      <w:pPr>
        <w:pStyle w:val="BodyText"/>
        <w:keepNext/>
        <w:keepLines/>
        <w:rPr>
          <w:noProof/>
        </w:rPr>
      </w:pPr>
      <w:r w:rsidRPr="00FE463F">
        <w:rPr>
          <w:noProof/>
        </w:rPr>
        <w:t>The ^TMP(</w:t>
      </w:r>
      <w:r w:rsidR="00084217" w:rsidRPr="00FE463F">
        <w:rPr>
          <w:noProof/>
        </w:rPr>
        <w:t>“</w:t>
      </w:r>
      <w:r w:rsidRPr="00FE463F">
        <w:rPr>
          <w:noProof/>
        </w:rPr>
        <w:t>DIERR</w:t>
      </w:r>
      <w:r w:rsidR="00084217" w:rsidRPr="00FE463F">
        <w:rPr>
          <w:noProof/>
        </w:rPr>
        <w:t>”</w:t>
      </w:r>
      <w:r w:rsidRPr="00FE463F">
        <w:rPr>
          <w:noProof/>
        </w:rPr>
        <w:t>,$J) global conta</w:t>
      </w:r>
      <w:r w:rsidR="00E75314" w:rsidRPr="00FE463F">
        <w:rPr>
          <w:noProof/>
        </w:rPr>
        <w:t>ins information about the errors</w:t>
      </w:r>
      <w:r w:rsidRPr="00FE463F">
        <w:rPr>
          <w:noProof/>
        </w:rPr>
        <w:t>.</w:t>
      </w:r>
    </w:p>
    <w:p w14:paraId="6B9FC459" w14:textId="77777777" w:rsidR="00E86526" w:rsidRPr="00FE463F" w:rsidRDefault="00E86526" w:rsidP="000E7909">
      <w:pPr>
        <w:pStyle w:val="BodyTextIndent"/>
        <w:rPr>
          <w:rFonts w:ascii="Courier New" w:hAnsi="Courier New" w:cs="Courier New"/>
          <w:noProof/>
          <w:sz w:val="18"/>
          <w:szCs w:val="18"/>
        </w:rPr>
      </w:pPr>
      <w:r w:rsidRPr="00FE463F">
        <w:rPr>
          <w:rFonts w:ascii="Courier New" w:hAnsi="Courier New" w:cs="Courier New"/>
          <w:noProof/>
          <w:sz w:val="18"/>
          <w:szCs w:val="18"/>
        </w:rPr>
        <w:t>^TMP(</w:t>
      </w:r>
      <w:r w:rsidR="00084217" w:rsidRPr="00FE463F">
        <w:rPr>
          <w:rFonts w:ascii="Courier New" w:hAnsi="Courier New" w:cs="Courier New"/>
          <w:noProof/>
          <w:sz w:val="18"/>
          <w:szCs w:val="18"/>
        </w:rPr>
        <w:t>“</w:t>
      </w:r>
      <w:r w:rsidRPr="00FE463F">
        <w:rPr>
          <w:rFonts w:ascii="Courier New" w:hAnsi="Courier New" w:cs="Courier New"/>
          <w:noProof/>
          <w:sz w:val="18"/>
          <w:szCs w:val="18"/>
        </w:rPr>
        <w:t>DIERR</w:t>
      </w:r>
      <w:r w:rsidR="00084217" w:rsidRPr="00FE463F">
        <w:rPr>
          <w:rFonts w:ascii="Courier New" w:hAnsi="Courier New" w:cs="Courier New"/>
          <w:noProof/>
          <w:sz w:val="18"/>
          <w:szCs w:val="18"/>
        </w:rPr>
        <w:t>”</w:t>
      </w:r>
      <w:r w:rsidRPr="00FE463F">
        <w:rPr>
          <w:rFonts w:ascii="Courier New" w:hAnsi="Courier New" w:cs="Courier New"/>
          <w:noProof/>
          <w:sz w:val="18"/>
          <w:szCs w:val="18"/>
        </w:rPr>
        <w:t>,$J,sequence#) = error number</w:t>
      </w:r>
    </w:p>
    <w:p w14:paraId="6B9FC45A" w14:textId="6D50F8D6" w:rsidR="00E86526" w:rsidRPr="00FE463F" w:rsidRDefault="00E86526" w:rsidP="000E7909">
      <w:pPr>
        <w:pStyle w:val="BodyText"/>
        <w:keepNext/>
        <w:keepLines/>
        <w:rPr>
          <w:noProof/>
        </w:rPr>
      </w:pPr>
      <w:r w:rsidRPr="00FE463F">
        <w:rPr>
          <w:noProof/>
        </w:rPr>
        <w:t xml:space="preserve">In this case, two errors were returned: errors #305 and #501. Each error number corresponds to an entry in the </w:t>
      </w:r>
      <w:r w:rsidR="00281983" w:rsidRPr="00FE463F">
        <w:rPr>
          <w:noProof/>
        </w:rPr>
        <w:t>DIALOG</w:t>
      </w:r>
      <w:r w:rsidR="00364FF8" w:rsidRPr="00FE463F">
        <w:rPr>
          <w:noProof/>
        </w:rPr>
        <w:t xml:space="preserve"> (#.84)</w:t>
      </w:r>
      <w:r w:rsidR="00281983" w:rsidRPr="00FE463F">
        <w:rPr>
          <w:noProof/>
        </w:rPr>
        <w:t xml:space="preserve"> file</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DIALOG</w:instrText>
      </w:r>
      <w:r w:rsidR="00364FF8" w:rsidRPr="00FE463F">
        <w:rPr>
          <w:noProof/>
        </w:rPr>
        <w:instrText xml:space="preserve"> (#.84)</w:instrText>
      </w:r>
      <w:r w:rsidR="00281983" w:rsidRPr="00FE463F">
        <w:rPr>
          <w:noProof/>
        </w:rPr>
        <w:instrText xml:space="preserve"> File</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Files:DIALOG (#.84)</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noProof/>
        </w:rPr>
        <w:t xml:space="preserve">. The actual text of each error is stored in nodes descendent from </w:t>
      </w:r>
      <w:r w:rsidR="00084217" w:rsidRPr="00FE463F">
        <w:rPr>
          <w:noProof/>
        </w:rPr>
        <w:t>“</w:t>
      </w:r>
      <w:r w:rsidRPr="00FE463F">
        <w:rPr>
          <w:noProof/>
        </w:rPr>
        <w:t>TEXT</w:t>
      </w:r>
      <w:r w:rsidR="00084217" w:rsidRPr="00FE463F">
        <w:rPr>
          <w:noProof/>
        </w:rPr>
        <w:t>”</w:t>
      </w:r>
      <w:r w:rsidRPr="00FE463F">
        <w:rPr>
          <w:noProof/>
        </w:rPr>
        <w:t>:</w:t>
      </w:r>
    </w:p>
    <w:p w14:paraId="6B9FC45B" w14:textId="77777777" w:rsidR="00E86526" w:rsidRPr="00FE463F" w:rsidRDefault="00E86526" w:rsidP="000E7909">
      <w:pPr>
        <w:pStyle w:val="BodyTextIndent"/>
        <w:rPr>
          <w:rFonts w:ascii="Courier New" w:hAnsi="Courier New" w:cs="Courier New"/>
          <w:noProof/>
          <w:sz w:val="18"/>
          <w:szCs w:val="18"/>
        </w:rPr>
      </w:pPr>
      <w:r w:rsidRPr="00FE463F">
        <w:rPr>
          <w:rFonts w:ascii="Courier New" w:hAnsi="Courier New" w:cs="Courier New"/>
          <w:noProof/>
          <w:sz w:val="18"/>
          <w:szCs w:val="18"/>
        </w:rPr>
        <w:t>^TMP(</w:t>
      </w:r>
      <w:r w:rsidR="00084217" w:rsidRPr="00FE463F">
        <w:rPr>
          <w:rFonts w:ascii="Courier New" w:hAnsi="Courier New" w:cs="Courier New"/>
          <w:noProof/>
          <w:sz w:val="18"/>
          <w:szCs w:val="18"/>
        </w:rPr>
        <w:t>“</w:t>
      </w:r>
      <w:r w:rsidRPr="00FE463F">
        <w:rPr>
          <w:rFonts w:ascii="Courier New" w:hAnsi="Courier New" w:cs="Courier New"/>
          <w:noProof/>
          <w:sz w:val="18"/>
          <w:szCs w:val="18"/>
        </w:rPr>
        <w:t>DIERR</w:t>
      </w:r>
      <w:r w:rsidR="00084217" w:rsidRPr="00FE463F">
        <w:rPr>
          <w:rFonts w:ascii="Courier New" w:hAnsi="Courier New" w:cs="Courier New"/>
          <w:noProof/>
          <w:sz w:val="18"/>
          <w:szCs w:val="18"/>
        </w:rPr>
        <w:t>”</w:t>
      </w:r>
      <w:r w:rsidRPr="00FE463F">
        <w:rPr>
          <w:rFonts w:ascii="Courier New" w:hAnsi="Courier New" w:cs="Courier New"/>
          <w:noProof/>
          <w:sz w:val="18"/>
          <w:szCs w:val="18"/>
        </w:rPr>
        <w:t>,$J,sequence#,</w:t>
      </w:r>
      <w:r w:rsidR="00084217" w:rsidRPr="00FE463F">
        <w:rPr>
          <w:rFonts w:ascii="Courier New" w:hAnsi="Courier New" w:cs="Courier New"/>
          <w:noProof/>
          <w:sz w:val="18"/>
          <w:szCs w:val="18"/>
        </w:rPr>
        <w:t>”</w:t>
      </w:r>
      <w:r w:rsidRPr="00FE463F">
        <w:rPr>
          <w:rFonts w:ascii="Courier New" w:hAnsi="Courier New" w:cs="Courier New"/>
          <w:noProof/>
          <w:sz w:val="18"/>
          <w:szCs w:val="18"/>
        </w:rPr>
        <w:t>TEXT</w:t>
      </w:r>
      <w:r w:rsidR="00084217" w:rsidRPr="00FE463F">
        <w:rPr>
          <w:rFonts w:ascii="Courier New" w:hAnsi="Courier New" w:cs="Courier New"/>
          <w:noProof/>
          <w:sz w:val="18"/>
          <w:szCs w:val="18"/>
        </w:rPr>
        <w:t>”</w:t>
      </w:r>
      <w:r w:rsidRPr="00FE463F">
        <w:rPr>
          <w:rFonts w:ascii="Courier New" w:hAnsi="Courier New" w:cs="Courier New"/>
          <w:noProof/>
          <w:sz w:val="18"/>
          <w:szCs w:val="18"/>
        </w:rPr>
        <w:t>,line#) = line of text</w:t>
      </w:r>
    </w:p>
    <w:p w14:paraId="6B9FC45C" w14:textId="77777777" w:rsidR="00E86526" w:rsidRPr="00FE463F" w:rsidRDefault="00E86526" w:rsidP="00CC25D7">
      <w:pPr>
        <w:pStyle w:val="BodyText"/>
        <w:keepNext/>
        <w:keepLines/>
        <w:rPr>
          <w:noProof/>
        </w:rPr>
      </w:pPr>
      <w:r w:rsidRPr="00FE463F">
        <w:rPr>
          <w:noProof/>
        </w:rPr>
        <w:t>The ^TMP(</w:t>
      </w:r>
      <w:r w:rsidR="00084217" w:rsidRPr="00FE463F">
        <w:rPr>
          <w:noProof/>
        </w:rPr>
        <w:t>“</w:t>
      </w:r>
      <w:r w:rsidRPr="00FE463F">
        <w:rPr>
          <w:noProof/>
        </w:rPr>
        <w:t>DIERR</w:t>
      </w:r>
      <w:r w:rsidR="00084217" w:rsidRPr="00FE463F">
        <w:rPr>
          <w:noProof/>
        </w:rPr>
        <w:t>”</w:t>
      </w:r>
      <w:r w:rsidRPr="00FE463F">
        <w:rPr>
          <w:noProof/>
        </w:rPr>
        <w:t>,$J,sequence#,</w:t>
      </w:r>
      <w:r w:rsidR="00084217" w:rsidRPr="00FE463F">
        <w:rPr>
          <w:noProof/>
        </w:rPr>
        <w:t>”</w:t>
      </w:r>
      <w:r w:rsidRPr="00FE463F">
        <w:rPr>
          <w:noProof/>
        </w:rPr>
        <w:t>PARAM</w:t>
      </w:r>
      <w:r w:rsidR="00084217" w:rsidRPr="00FE463F">
        <w:rPr>
          <w:noProof/>
        </w:rPr>
        <w:t>”</w:t>
      </w:r>
      <w:r w:rsidRPr="00FE463F">
        <w:rPr>
          <w:noProof/>
        </w:rPr>
        <w:t xml:space="preserve">) subtree contains specific parameters that </w:t>
      </w:r>
      <w:r w:rsidR="00E75314" w:rsidRPr="00FE463F">
        <w:rPr>
          <w:noProof/>
        </w:rPr>
        <w:t>can</w:t>
      </w:r>
      <w:r w:rsidRPr="00FE463F">
        <w:rPr>
          <w:noProof/>
        </w:rPr>
        <w:t xml:space="preserve"> be returned with each error:</w:t>
      </w:r>
    </w:p>
    <w:p w14:paraId="6B9FC45D" w14:textId="77777777" w:rsidR="00E86526" w:rsidRPr="00FE463F" w:rsidRDefault="00E86526" w:rsidP="00CC25D7">
      <w:pPr>
        <w:pStyle w:val="BodyTextIndent"/>
        <w:keepNext/>
        <w:keepLines/>
        <w:rPr>
          <w:rFonts w:ascii="Courier New" w:hAnsi="Courier New" w:cs="Courier New"/>
          <w:noProof/>
          <w:sz w:val="18"/>
          <w:szCs w:val="18"/>
        </w:rPr>
      </w:pPr>
      <w:r w:rsidRPr="00FE463F">
        <w:rPr>
          <w:rFonts w:ascii="Courier New" w:hAnsi="Courier New" w:cs="Courier New"/>
          <w:noProof/>
          <w:sz w:val="18"/>
          <w:szCs w:val="18"/>
        </w:rPr>
        <w:t>^TMP(</w:t>
      </w:r>
      <w:r w:rsidR="00084217" w:rsidRPr="00FE463F">
        <w:rPr>
          <w:rFonts w:ascii="Courier New" w:hAnsi="Courier New" w:cs="Courier New"/>
          <w:noProof/>
          <w:sz w:val="18"/>
          <w:szCs w:val="18"/>
        </w:rPr>
        <w:t>“</w:t>
      </w:r>
      <w:r w:rsidRPr="00FE463F">
        <w:rPr>
          <w:rFonts w:ascii="Courier New" w:hAnsi="Courier New" w:cs="Courier New"/>
          <w:noProof/>
          <w:sz w:val="18"/>
          <w:szCs w:val="18"/>
        </w:rPr>
        <w:t>DIERR</w:t>
      </w:r>
      <w:r w:rsidR="00084217" w:rsidRPr="00FE463F">
        <w:rPr>
          <w:rFonts w:ascii="Courier New" w:hAnsi="Courier New" w:cs="Courier New"/>
          <w:noProof/>
          <w:sz w:val="18"/>
          <w:szCs w:val="18"/>
        </w:rPr>
        <w:t>”</w:t>
      </w:r>
      <w:r w:rsidRPr="00FE463F">
        <w:rPr>
          <w:rFonts w:ascii="Courier New" w:hAnsi="Courier New" w:cs="Courier New"/>
          <w:noProof/>
          <w:sz w:val="18"/>
          <w:szCs w:val="18"/>
        </w:rPr>
        <w:t>,$J,sequence#,</w:t>
      </w:r>
      <w:r w:rsidR="00084217" w:rsidRPr="00FE463F">
        <w:rPr>
          <w:rFonts w:ascii="Courier New" w:hAnsi="Courier New" w:cs="Courier New"/>
          <w:noProof/>
          <w:sz w:val="18"/>
          <w:szCs w:val="18"/>
        </w:rPr>
        <w:t>”</w:t>
      </w:r>
      <w:r w:rsidRPr="00FE463F">
        <w:rPr>
          <w:rFonts w:ascii="Courier New" w:hAnsi="Courier New" w:cs="Courier New"/>
          <w:noProof/>
          <w:sz w:val="18"/>
          <w:szCs w:val="18"/>
        </w:rPr>
        <w:t>PARAM</w:t>
      </w:r>
      <w:r w:rsidR="00084217" w:rsidRPr="00FE463F">
        <w:rPr>
          <w:rFonts w:ascii="Courier New" w:hAnsi="Courier New" w:cs="Courier New"/>
          <w:noProof/>
          <w:sz w:val="18"/>
          <w:szCs w:val="18"/>
        </w:rPr>
        <w:t>”</w:t>
      </w:r>
      <w:r w:rsidRPr="00FE463F">
        <w:rPr>
          <w:rFonts w:ascii="Courier New" w:hAnsi="Courier New" w:cs="Courier New"/>
          <w:noProof/>
          <w:sz w:val="18"/>
          <w:szCs w:val="18"/>
        </w:rPr>
        <w:t>,0) = number of parameters returned with the error</w:t>
      </w:r>
    </w:p>
    <w:p w14:paraId="6B9FC45E" w14:textId="77777777" w:rsidR="00E86526" w:rsidRPr="00FE463F" w:rsidRDefault="00E86526" w:rsidP="000E7909">
      <w:pPr>
        <w:pStyle w:val="BodyTextIndent"/>
        <w:rPr>
          <w:rFonts w:ascii="Courier New" w:hAnsi="Courier New" w:cs="Courier New"/>
          <w:noProof/>
          <w:sz w:val="18"/>
          <w:szCs w:val="18"/>
        </w:rPr>
      </w:pPr>
      <w:r w:rsidRPr="00FE463F">
        <w:rPr>
          <w:rFonts w:ascii="Courier New" w:hAnsi="Courier New" w:cs="Courier New"/>
          <w:noProof/>
          <w:sz w:val="18"/>
          <w:szCs w:val="18"/>
        </w:rPr>
        <w:t>^TMP(</w:t>
      </w:r>
      <w:r w:rsidR="00084217" w:rsidRPr="00FE463F">
        <w:rPr>
          <w:rFonts w:ascii="Courier New" w:hAnsi="Courier New" w:cs="Courier New"/>
          <w:noProof/>
          <w:sz w:val="18"/>
          <w:szCs w:val="18"/>
        </w:rPr>
        <w:t>“</w:t>
      </w:r>
      <w:r w:rsidRPr="00FE463F">
        <w:rPr>
          <w:rFonts w:ascii="Courier New" w:hAnsi="Courier New" w:cs="Courier New"/>
          <w:noProof/>
          <w:sz w:val="18"/>
          <w:szCs w:val="18"/>
        </w:rPr>
        <w:t>DIERR</w:t>
      </w:r>
      <w:r w:rsidR="00084217" w:rsidRPr="00FE463F">
        <w:rPr>
          <w:rFonts w:ascii="Courier New" w:hAnsi="Courier New" w:cs="Courier New"/>
          <w:noProof/>
          <w:sz w:val="18"/>
          <w:szCs w:val="18"/>
        </w:rPr>
        <w:t>”</w:t>
      </w:r>
      <w:r w:rsidRPr="00FE463F">
        <w:rPr>
          <w:rFonts w:ascii="Courier New" w:hAnsi="Courier New" w:cs="Courier New"/>
          <w:noProof/>
          <w:sz w:val="18"/>
          <w:szCs w:val="18"/>
        </w:rPr>
        <w:t>,$J,sequence#,</w:t>
      </w:r>
      <w:r w:rsidR="00084217" w:rsidRPr="00FE463F">
        <w:rPr>
          <w:rFonts w:ascii="Courier New" w:hAnsi="Courier New" w:cs="Courier New"/>
          <w:noProof/>
          <w:sz w:val="18"/>
          <w:szCs w:val="18"/>
        </w:rPr>
        <w:t>”</w:t>
      </w:r>
      <w:r w:rsidRPr="00FE463F">
        <w:rPr>
          <w:rFonts w:ascii="Courier New" w:hAnsi="Courier New" w:cs="Courier New"/>
          <w:noProof/>
          <w:sz w:val="18"/>
          <w:szCs w:val="18"/>
        </w:rPr>
        <w:t>PARAM</w:t>
      </w:r>
      <w:r w:rsidR="00084217" w:rsidRPr="00FE463F">
        <w:rPr>
          <w:rFonts w:ascii="Courier New" w:hAnsi="Courier New" w:cs="Courier New"/>
          <w:noProof/>
          <w:sz w:val="18"/>
          <w:szCs w:val="18"/>
        </w:rPr>
        <w:t>”</w:t>
      </w:r>
      <w:r w:rsidRPr="00FE463F">
        <w:rPr>
          <w:rFonts w:ascii="Courier New" w:hAnsi="Courier New" w:cs="Courier New"/>
          <w:noProof/>
          <w:sz w:val="18"/>
          <w:szCs w:val="18"/>
        </w:rPr>
        <w:t>,</w:t>
      </w:r>
      <w:r w:rsidR="00084217" w:rsidRPr="00FE463F">
        <w:rPr>
          <w:rFonts w:ascii="Courier New" w:hAnsi="Courier New" w:cs="Courier New"/>
          <w:noProof/>
          <w:sz w:val="18"/>
          <w:szCs w:val="18"/>
        </w:rPr>
        <w:t>”</w:t>
      </w:r>
      <w:r w:rsidRPr="00FE463F">
        <w:rPr>
          <w:rFonts w:ascii="Courier New" w:hAnsi="Courier New" w:cs="Courier New"/>
          <w:noProof/>
          <w:sz w:val="18"/>
          <w:szCs w:val="18"/>
        </w:rPr>
        <w:t>param_name</w:t>
      </w:r>
      <w:r w:rsidR="00084217" w:rsidRPr="00FE463F">
        <w:rPr>
          <w:rFonts w:ascii="Courier New" w:hAnsi="Courier New" w:cs="Courier New"/>
          <w:noProof/>
          <w:sz w:val="18"/>
          <w:szCs w:val="18"/>
        </w:rPr>
        <w:t>”</w:t>
      </w:r>
      <w:r w:rsidRPr="00FE463F">
        <w:rPr>
          <w:rFonts w:ascii="Courier New" w:hAnsi="Courier New" w:cs="Courier New"/>
          <w:noProof/>
          <w:sz w:val="18"/>
          <w:szCs w:val="18"/>
        </w:rPr>
        <w:t>) = parameter value</w:t>
      </w:r>
    </w:p>
    <w:p w14:paraId="6B9FC45F" w14:textId="77777777" w:rsidR="00E86526" w:rsidRPr="00FE463F" w:rsidRDefault="00E86526" w:rsidP="000E7909">
      <w:pPr>
        <w:pStyle w:val="BodyText"/>
        <w:rPr>
          <w:noProof/>
        </w:rPr>
      </w:pPr>
      <w:r w:rsidRPr="00FE463F">
        <w:rPr>
          <w:noProof/>
        </w:rPr>
        <w:lastRenderedPageBreak/>
        <w:t xml:space="preserve">The VA FileMan error messages and their associated parameters are documented in </w:t>
      </w:r>
      <w:r w:rsidR="00084217" w:rsidRPr="00FE463F">
        <w:rPr>
          <w:noProof/>
        </w:rPr>
        <w:t>“</w:t>
      </w:r>
      <w:r w:rsidR="003312AC" w:rsidRPr="00FE463F">
        <w:rPr>
          <w:noProof/>
          <w:color w:val="0000FF"/>
          <w:u w:val="single"/>
        </w:rPr>
        <w:fldChar w:fldCharType="begin"/>
      </w:r>
      <w:r w:rsidR="003312AC" w:rsidRPr="00FE463F">
        <w:rPr>
          <w:noProof/>
          <w:color w:val="0000FF"/>
          <w:u w:val="single"/>
        </w:rPr>
        <w:instrText xml:space="preserve"> REF _Ref341767353 \h  \* MERGEFORMAT </w:instrText>
      </w:r>
      <w:r w:rsidR="003312AC" w:rsidRPr="00FE463F">
        <w:rPr>
          <w:noProof/>
          <w:color w:val="0000FF"/>
          <w:u w:val="single"/>
        </w:rPr>
      </w:r>
      <w:r w:rsidR="003312AC" w:rsidRPr="00FE463F">
        <w:rPr>
          <w:noProof/>
          <w:color w:val="0000FF"/>
          <w:u w:val="single"/>
        </w:rPr>
        <w:fldChar w:fldCharType="separate"/>
      </w:r>
      <w:r w:rsidR="00F300F5" w:rsidRPr="00F300F5">
        <w:rPr>
          <w:noProof/>
          <w:color w:val="0000FF"/>
          <w:u w:val="single"/>
        </w:rPr>
        <w:t>Appendix A—VA FileMan Error Codes</w:t>
      </w:r>
      <w:r w:rsidR="003312AC" w:rsidRPr="00FE463F">
        <w:rPr>
          <w:noProof/>
          <w:color w:val="0000FF"/>
          <w:u w:val="single"/>
        </w:rPr>
        <w:fldChar w:fldCharType="end"/>
      </w:r>
      <w:r w:rsidRPr="00FE463F">
        <w:rPr>
          <w:noProof/>
        </w:rPr>
        <w:t>.</w:t>
      </w:r>
      <w:r w:rsidR="00084217" w:rsidRPr="00FE463F">
        <w:rPr>
          <w:noProof/>
        </w:rPr>
        <w:t>”</w:t>
      </w:r>
      <w:r w:rsidRPr="00FE463F">
        <w:rPr>
          <w:noProof/>
        </w:rPr>
        <w:t xml:space="preserve"> For example, Appendix A indicates that three parameters are returned with error #501: </w:t>
      </w:r>
      <w:r w:rsidR="00084217" w:rsidRPr="00FE463F">
        <w:rPr>
          <w:noProof/>
        </w:rPr>
        <w:t>“</w:t>
      </w:r>
      <w:r w:rsidRPr="00FE463F">
        <w:rPr>
          <w:noProof/>
        </w:rPr>
        <w:t>1</w:t>
      </w:r>
      <w:r w:rsidR="00084217" w:rsidRPr="00FE463F">
        <w:rPr>
          <w:noProof/>
        </w:rPr>
        <w:t>”</w:t>
      </w:r>
      <w:r w:rsidRPr="00FE463F">
        <w:rPr>
          <w:noProof/>
        </w:rPr>
        <w:t xml:space="preserve">, the field name or number; </w:t>
      </w:r>
      <w:r w:rsidR="00084217" w:rsidRPr="00FE463F">
        <w:rPr>
          <w:noProof/>
        </w:rPr>
        <w:t>“</w:t>
      </w:r>
      <w:r w:rsidRPr="00FE463F">
        <w:rPr>
          <w:noProof/>
        </w:rPr>
        <w:t>FILE</w:t>
      </w:r>
      <w:r w:rsidR="00084217" w:rsidRPr="00FE463F">
        <w:rPr>
          <w:noProof/>
        </w:rPr>
        <w:t>”</w:t>
      </w:r>
      <w:r w:rsidRPr="00FE463F">
        <w:rPr>
          <w:noProof/>
        </w:rPr>
        <w:t xml:space="preserve">, the File number; and </w:t>
      </w:r>
      <w:r w:rsidR="00084217" w:rsidRPr="00FE463F">
        <w:rPr>
          <w:noProof/>
        </w:rPr>
        <w:t>“</w:t>
      </w:r>
      <w:r w:rsidRPr="00FE463F">
        <w:rPr>
          <w:noProof/>
        </w:rPr>
        <w:t>FIELD</w:t>
      </w:r>
      <w:r w:rsidR="00084217" w:rsidRPr="00FE463F">
        <w:rPr>
          <w:noProof/>
        </w:rPr>
        <w:t>”</w:t>
      </w:r>
      <w:r w:rsidRPr="00FE463F">
        <w:rPr>
          <w:noProof/>
        </w:rPr>
        <w:t xml:space="preserve">, the Field number. So, in the example above, for error #501, the </w:t>
      </w:r>
      <w:r w:rsidR="00084217" w:rsidRPr="00FE463F">
        <w:rPr>
          <w:noProof/>
        </w:rPr>
        <w:t>“</w:t>
      </w:r>
      <w:r w:rsidRPr="00FE463F">
        <w:rPr>
          <w:noProof/>
        </w:rPr>
        <w:t>PARAM</w:t>
      </w:r>
      <w:r w:rsidR="00084217" w:rsidRPr="00FE463F">
        <w:rPr>
          <w:noProof/>
        </w:rPr>
        <w:t>”</w:t>
      </w:r>
      <w:r w:rsidRPr="00FE463F">
        <w:rPr>
          <w:noProof/>
        </w:rPr>
        <w:t xml:space="preserve"> nodes indicate that the error corresponds to </w:t>
      </w:r>
      <w:r w:rsidR="00EC2135" w:rsidRPr="00FE463F">
        <w:rPr>
          <w:noProof/>
        </w:rPr>
        <w:t xml:space="preserve">(fictitious) </w:t>
      </w:r>
      <w:r w:rsidRPr="00FE463F">
        <w:rPr>
          <w:noProof/>
        </w:rPr>
        <w:t>File #16200, Field #89.</w:t>
      </w:r>
    </w:p>
    <w:p w14:paraId="6B9FC460" w14:textId="77777777" w:rsidR="00E86526" w:rsidRPr="00FE463F" w:rsidRDefault="00E86526" w:rsidP="000E7909">
      <w:pPr>
        <w:pStyle w:val="BodyText"/>
        <w:rPr>
          <w:noProof/>
        </w:rPr>
      </w:pPr>
      <w:r w:rsidRPr="00FE463F">
        <w:rPr>
          <w:noProof/>
        </w:rPr>
        <w:t xml:space="preserve">Finally, the </w:t>
      </w:r>
      <w:r w:rsidR="00084217" w:rsidRPr="00FE463F">
        <w:rPr>
          <w:noProof/>
        </w:rPr>
        <w:t>“</w:t>
      </w:r>
      <w:r w:rsidRPr="00FE463F">
        <w:rPr>
          <w:b/>
          <w:noProof/>
        </w:rPr>
        <w:t>E</w:t>
      </w:r>
      <w:r w:rsidR="00084217" w:rsidRPr="00FE463F">
        <w:rPr>
          <w:noProof/>
        </w:rPr>
        <w:t>”</w:t>
      </w:r>
      <w:r w:rsidRPr="00FE463F">
        <w:rPr>
          <w:noProof/>
        </w:rPr>
        <w:t xml:space="preserve"> cross-reference in the ^TMP(</w:t>
      </w:r>
      <w:r w:rsidR="00084217" w:rsidRPr="00FE463F">
        <w:rPr>
          <w:noProof/>
        </w:rPr>
        <w:t>“</w:t>
      </w:r>
      <w:r w:rsidRPr="00FE463F">
        <w:rPr>
          <w:noProof/>
        </w:rPr>
        <w:t>DIERR</w:t>
      </w:r>
      <w:r w:rsidR="00084217" w:rsidRPr="00FE463F">
        <w:rPr>
          <w:noProof/>
        </w:rPr>
        <w:t>”</w:t>
      </w:r>
      <w:r w:rsidRPr="00FE463F">
        <w:rPr>
          <w:noProof/>
        </w:rPr>
        <w:t>,$J) global allows you to determine quickly whether a particular error occurred. For example, if you wanted to do some special error processing if a DBS call generated error #305, you could check $D(^TMP(</w:t>
      </w:r>
      <w:r w:rsidR="00084217" w:rsidRPr="00FE463F">
        <w:rPr>
          <w:noProof/>
        </w:rPr>
        <w:t>“</w:t>
      </w:r>
      <w:r w:rsidRPr="00FE463F">
        <w:rPr>
          <w:noProof/>
        </w:rPr>
        <w:t>DIERR</w:t>
      </w:r>
      <w:r w:rsidR="00084217" w:rsidRPr="00FE463F">
        <w:rPr>
          <w:noProof/>
        </w:rPr>
        <w:t>”</w:t>
      </w:r>
      <w:r w:rsidRPr="00FE463F">
        <w:rPr>
          <w:noProof/>
        </w:rPr>
        <w:t>,$J,</w:t>
      </w:r>
      <w:r w:rsidR="00084217" w:rsidRPr="00FE463F">
        <w:rPr>
          <w:noProof/>
        </w:rPr>
        <w:t>”</w:t>
      </w:r>
      <w:r w:rsidRPr="00FE463F">
        <w:rPr>
          <w:noProof/>
        </w:rPr>
        <w:t>E</w:t>
      </w:r>
      <w:r w:rsidR="00084217" w:rsidRPr="00FE463F">
        <w:rPr>
          <w:noProof/>
        </w:rPr>
        <w:t>”</w:t>
      </w:r>
      <w:r w:rsidRPr="00FE463F">
        <w:rPr>
          <w:noProof/>
        </w:rPr>
        <w:t>,305)).</w:t>
      </w:r>
    </w:p>
    <w:p w14:paraId="6B9FC461" w14:textId="77777777" w:rsidR="00E86526" w:rsidRPr="00FE463F" w:rsidRDefault="00E86526" w:rsidP="000E7909">
      <w:pPr>
        <w:pStyle w:val="BodyText"/>
        <w:rPr>
          <w:noProof/>
        </w:rPr>
      </w:pPr>
      <w:r w:rsidRPr="00FE463F">
        <w:rPr>
          <w:noProof/>
        </w:rPr>
        <w:t>The DIERR array is more complicated than the other arrays discussed, thereby making more information available to the client application for error handling.</w:t>
      </w:r>
    </w:p>
    <w:p w14:paraId="6B9FC462" w14:textId="77777777" w:rsidR="00E86526" w:rsidRPr="00FE463F" w:rsidRDefault="00E86526" w:rsidP="00E62042">
      <w:pPr>
        <w:pStyle w:val="Heading3"/>
        <w:rPr>
          <w:noProof/>
        </w:rPr>
      </w:pPr>
      <w:bookmarkStart w:id="527" w:name="_Toc480374249"/>
      <w:r w:rsidRPr="00FE463F">
        <w:rPr>
          <w:noProof/>
        </w:rPr>
        <w:t xml:space="preserve">Obtaining Formatted Text </w:t>
      </w:r>
      <w:r w:rsidR="00BB31CB" w:rsidRPr="00FE463F">
        <w:rPr>
          <w:noProof/>
        </w:rPr>
        <w:t>from</w:t>
      </w:r>
      <w:r w:rsidRPr="00FE463F">
        <w:rPr>
          <w:noProof/>
        </w:rPr>
        <w:t xml:space="preserve"> </w:t>
      </w:r>
      <w:r w:rsidR="00BB31CB" w:rsidRPr="00FE463F">
        <w:rPr>
          <w:noProof/>
        </w:rPr>
        <w:t>the</w:t>
      </w:r>
      <w:r w:rsidRPr="00FE463F">
        <w:rPr>
          <w:noProof/>
        </w:rPr>
        <w:t xml:space="preserve"> Arrays</w:t>
      </w:r>
      <w:bookmarkEnd w:id="527"/>
    </w:p>
    <w:p w14:paraId="6B9FC463" w14:textId="77777777" w:rsidR="00E86526" w:rsidRPr="00FE463F" w:rsidRDefault="00E62042" w:rsidP="00E6204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Obtaining Formatted Text From The Arrays:DBS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Calls:Obtaining Formatted Text From The Arrays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If you want the text from any of the three arrays, the following call extracts it from the structures described above and either writes it to the screen or puts it into a local array for further use:</w:t>
      </w:r>
    </w:p>
    <w:p w14:paraId="6B9FC464" w14:textId="0A0E1E63" w:rsidR="000E7909" w:rsidRPr="00FE463F" w:rsidRDefault="000B59D3" w:rsidP="000B59D3">
      <w:pPr>
        <w:pStyle w:val="Caption"/>
        <w:rPr>
          <w:noProof/>
        </w:rPr>
      </w:pPr>
      <w:bookmarkStart w:id="528" w:name="_Toc48037464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100</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8056A5" w:rsidRPr="00FE463F">
        <w:rPr>
          <w:noProof/>
        </w:rPr>
        <w:t>Obtaining Formatted Text from the Arrays: Input</w:t>
      </w:r>
      <w:bookmarkEnd w:id="528"/>
    </w:p>
    <w:p w14:paraId="6B9FC465" w14:textId="77777777" w:rsidR="00E86526" w:rsidRPr="00FE463F" w:rsidRDefault="00365EB1" w:rsidP="00ED4DD4">
      <w:pPr>
        <w:pStyle w:val="APICode"/>
        <w:rPr>
          <w:noProof/>
        </w:rPr>
      </w:pPr>
      <w:r w:rsidRPr="00CC25D7">
        <w:rPr>
          <w:noProof/>
        </w:rPr>
        <w:t>&gt;</w:t>
      </w:r>
      <w:r w:rsidR="00E86526" w:rsidRPr="00CC25D7">
        <w:rPr>
          <w:b/>
          <w:noProof/>
        </w:rPr>
        <w:t>D MSG^DIALOG(FLAGS,.OUTPU</w:t>
      </w:r>
      <w:r w:rsidRPr="00CC25D7">
        <w:rPr>
          <w:b/>
          <w:noProof/>
        </w:rPr>
        <w:t>T_ARRAY,TEXT_WIDTH,LEFT_MARGIN,</w:t>
      </w:r>
      <w:r w:rsidR="00E86526" w:rsidRPr="00CC25D7">
        <w:rPr>
          <w:b/>
          <w:noProof/>
        </w:rPr>
        <w:t>INPUT_ROOT)</w:t>
      </w:r>
    </w:p>
    <w:p w14:paraId="6B9FC466" w14:textId="77777777" w:rsidR="000E7909" w:rsidRPr="00FE463F" w:rsidRDefault="000E7909" w:rsidP="00E62042">
      <w:pPr>
        <w:pStyle w:val="BodyText6"/>
        <w:keepNext/>
        <w:keepLines/>
        <w:rPr>
          <w:noProof/>
        </w:rPr>
      </w:pPr>
    </w:p>
    <w:p w14:paraId="6B9FC467" w14:textId="77777777" w:rsidR="0073392B" w:rsidRPr="00FE463F" w:rsidRDefault="00E86526" w:rsidP="000E7909">
      <w:pPr>
        <w:pStyle w:val="BodyText"/>
        <w:rPr>
          <w:noProof/>
        </w:rPr>
      </w:pPr>
      <w:r w:rsidRPr="00FE463F">
        <w:rPr>
          <w:noProof/>
        </w:rPr>
        <w:t xml:space="preserve">The flags for this call control whether the text is </w:t>
      </w:r>
      <w:r w:rsidR="00BB31CB" w:rsidRPr="00FE463F">
        <w:rPr>
          <w:noProof/>
        </w:rPr>
        <w:t>written</w:t>
      </w:r>
      <w:r w:rsidRPr="00FE463F">
        <w:rPr>
          <w:noProof/>
        </w:rPr>
        <w:t xml:space="preserve"> to the current device or moved into the output_array specified in the second parameter. The flags also direct whether the source arrays are saved or deleted and which kinds of dialog</w:t>
      </w:r>
      <w:r w:rsidR="00FA3284" w:rsidRPr="00FE463F">
        <w:rPr>
          <w:noProof/>
        </w:rPr>
        <w:t>ue</w:t>
      </w:r>
      <w:r w:rsidRPr="00FE463F">
        <w:rPr>
          <w:noProof/>
        </w:rPr>
        <w:t xml:space="preserve"> (errors, help, or other messages) are processed. Some format</w:t>
      </w:r>
      <w:r w:rsidR="0073392B" w:rsidRPr="00FE463F">
        <w:rPr>
          <w:noProof/>
        </w:rPr>
        <w:t>ting of text is also supported.</w:t>
      </w:r>
    </w:p>
    <w:p w14:paraId="6B9FC468" w14:textId="70486CC5" w:rsidR="00E86526" w:rsidRPr="00FE463F" w:rsidRDefault="002F0AF3" w:rsidP="0073392B">
      <w:pPr>
        <w:pStyle w:val="Note"/>
        <w:rPr>
          <w:noProof/>
        </w:rPr>
      </w:pPr>
      <w:r>
        <w:rPr>
          <w:noProof/>
        </w:rPr>
        <w:drawing>
          <wp:inline distT="0" distB="0" distL="0" distR="0" wp14:anchorId="6B9FFA3A" wp14:editId="6B9FFA3B">
            <wp:extent cx="285750" cy="285750"/>
            <wp:effectExtent l="0" t="0" r="0" b="0"/>
            <wp:docPr id="172" name="Picture 1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3392B" w:rsidRPr="00FE463F">
        <w:rPr>
          <w:noProof/>
        </w:rPr>
        <w:tab/>
      </w:r>
      <w:r w:rsidR="0073392B" w:rsidRPr="00FE463F">
        <w:rPr>
          <w:b/>
          <w:noProof/>
        </w:rPr>
        <w:t>REF:</w:t>
      </w:r>
      <w:r w:rsidR="0073392B" w:rsidRPr="00FE463F">
        <w:rPr>
          <w:noProof/>
        </w:rPr>
        <w:t xml:space="preserve"> For details of its use, s</w:t>
      </w:r>
      <w:r w:rsidR="00E86526" w:rsidRPr="00FE463F">
        <w:rPr>
          <w:noProof/>
        </w:rPr>
        <w:t xml:space="preserve">ee the description of </w:t>
      </w:r>
      <w:r w:rsidR="0073392B" w:rsidRPr="00FE463F">
        <w:rPr>
          <w:noProof/>
        </w:rPr>
        <w:t xml:space="preserve">the </w:t>
      </w:r>
      <w:r w:rsidR="0073392B" w:rsidRPr="00FE463F">
        <w:rPr>
          <w:noProof/>
          <w:color w:val="0000FF"/>
          <w:u w:val="single"/>
        </w:rPr>
        <w:fldChar w:fldCharType="begin"/>
      </w:r>
      <w:r w:rsidR="0073392B" w:rsidRPr="00FE463F">
        <w:rPr>
          <w:noProof/>
          <w:color w:val="0000FF"/>
          <w:u w:val="single"/>
        </w:rPr>
        <w:instrText xml:space="preserve"> REF _Ref387130297 \h  \* MERGEFORMAT </w:instrText>
      </w:r>
      <w:r w:rsidR="0073392B" w:rsidRPr="00FE463F">
        <w:rPr>
          <w:noProof/>
          <w:color w:val="0000FF"/>
          <w:u w:val="single"/>
        </w:rPr>
      </w:r>
      <w:r w:rsidR="0073392B" w:rsidRPr="00FE463F">
        <w:rPr>
          <w:noProof/>
          <w:color w:val="0000FF"/>
          <w:u w:val="single"/>
        </w:rPr>
        <w:fldChar w:fldCharType="separate"/>
      </w:r>
      <w:r w:rsidR="00F300F5" w:rsidRPr="00F300F5">
        <w:rPr>
          <w:noProof/>
          <w:color w:val="0000FF"/>
          <w:u w:val="single"/>
        </w:rPr>
        <w:t>MSG^DIALOG(): Output Generator</w:t>
      </w:r>
      <w:r w:rsidR="0073392B" w:rsidRPr="00FE463F">
        <w:rPr>
          <w:noProof/>
          <w:color w:val="0000FF"/>
          <w:u w:val="single"/>
        </w:rPr>
        <w:fldChar w:fldCharType="end"/>
      </w:r>
      <w:r w:rsidR="0073392B" w:rsidRPr="00FE463F">
        <w:rPr>
          <w:noProof/>
        </w:rPr>
        <w:t xml:space="preserve"> </w:t>
      </w:r>
      <w:r w:rsidR="00E86526" w:rsidRPr="00FE463F">
        <w:rPr>
          <w:noProof/>
        </w:rPr>
        <w:t>in this DBS section.</w:t>
      </w:r>
    </w:p>
    <w:p w14:paraId="6B9FC469" w14:textId="77777777" w:rsidR="00E86526" w:rsidRPr="00FE463F" w:rsidRDefault="00E86526" w:rsidP="0074437A">
      <w:pPr>
        <w:pStyle w:val="Heading3"/>
        <w:rPr>
          <w:noProof/>
        </w:rPr>
      </w:pPr>
      <w:bookmarkStart w:id="529" w:name="_Toc480374250"/>
      <w:r w:rsidRPr="00FE463F">
        <w:rPr>
          <w:noProof/>
        </w:rPr>
        <w:t>Cleaning Up the Output Arrays</w:t>
      </w:r>
      <w:bookmarkEnd w:id="529"/>
    </w:p>
    <w:p w14:paraId="6B9FC46A" w14:textId="77777777" w:rsidR="00E86526" w:rsidRPr="00FE463F" w:rsidRDefault="00E62042"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Cleaning Up the Output Arrays:DBS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DBS Calls:Cleaning Up the Output Arrays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When you make a DBS call and use the default arrays in the ^TMP global for output of help, user, and error messages, the DBS call </w:t>
      </w:r>
      <w:r w:rsidR="009C6213" w:rsidRPr="00FE463F">
        <w:rPr>
          <w:noProof/>
        </w:rPr>
        <w:t>KILL</w:t>
      </w:r>
      <w:r w:rsidR="00E86526" w:rsidRPr="00FE463F">
        <w:rPr>
          <w:noProof/>
        </w:rPr>
        <w:t>s off these arrays and their related variables at the start of the call. Therefore, you know that any data that exists after the call was generated by that call.</w:t>
      </w:r>
    </w:p>
    <w:p w14:paraId="6B9FC46B" w14:textId="77777777" w:rsidR="00E86526" w:rsidRPr="00FE463F" w:rsidRDefault="00E86526" w:rsidP="000E7909">
      <w:pPr>
        <w:pStyle w:val="BodyText"/>
        <w:keepNext/>
        <w:keepLines/>
        <w:rPr>
          <w:noProof/>
        </w:rPr>
      </w:pPr>
      <w:r w:rsidRPr="00FE463F">
        <w:rPr>
          <w:noProof/>
        </w:rPr>
        <w:t>If you 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use the default arrays for output, however, and instead specify your own arrays for this information to be returned in, your arrays are </w:t>
      </w:r>
      <w:r w:rsidRPr="00FE463F">
        <w:rPr>
          <w:i/>
          <w:noProof/>
        </w:rPr>
        <w:t>not</w:t>
      </w:r>
      <w:r w:rsidRPr="00FE463F">
        <w:rPr>
          <w:noProof/>
        </w:rPr>
        <w:t xml:space="preserve"> automatically </w:t>
      </w:r>
      <w:r w:rsidR="009C6213" w:rsidRPr="00FE463F">
        <w:rPr>
          <w:noProof/>
        </w:rPr>
        <w:t>KILL</w:t>
      </w:r>
      <w:r w:rsidRPr="00FE463F">
        <w:rPr>
          <w:noProof/>
        </w:rPr>
        <w:t>ed at the start of a DBS call. So</w:t>
      </w:r>
      <w:r w:rsidR="002A0058" w:rsidRPr="00FE463F">
        <w:rPr>
          <w:noProof/>
        </w:rPr>
        <w:t>,</w:t>
      </w:r>
      <w:r w:rsidRPr="00FE463F">
        <w:rPr>
          <w:noProof/>
        </w:rPr>
        <w:t xml:space="preserve"> if there is any chance that these arrays might already exist, you should </w:t>
      </w:r>
      <w:r w:rsidR="009C6213" w:rsidRPr="00FE463F">
        <w:rPr>
          <w:noProof/>
        </w:rPr>
        <w:t>KILL</w:t>
      </w:r>
      <w:r w:rsidRPr="00FE463F">
        <w:rPr>
          <w:noProof/>
        </w:rPr>
        <w:t xml:space="preserve"> them yourself </w:t>
      </w:r>
      <w:r w:rsidRPr="00FE463F">
        <w:rPr>
          <w:i/>
          <w:noProof/>
        </w:rPr>
        <w:t>before</w:t>
      </w:r>
      <w:r w:rsidRPr="00FE463F">
        <w:rPr>
          <w:noProof/>
        </w:rPr>
        <w:t xml:space="preserve"> making the DBS call.</w:t>
      </w:r>
    </w:p>
    <w:p w14:paraId="6B9FC46C" w14:textId="77777777" w:rsidR="00E86526" w:rsidRPr="00FE463F" w:rsidRDefault="00E86526" w:rsidP="000E7909">
      <w:pPr>
        <w:pStyle w:val="BodyText"/>
        <w:keepNext/>
        <w:keepLines/>
        <w:rPr>
          <w:noProof/>
        </w:rPr>
      </w:pPr>
      <w:r w:rsidRPr="00FE463F">
        <w:rPr>
          <w:noProof/>
        </w:rPr>
        <w:t xml:space="preserve">After making a DBS call, if you used the default arrays in ^TMP for output of help, user, and error messages, you should delete these arrays </w:t>
      </w:r>
      <w:r w:rsidRPr="00FE463F">
        <w:rPr>
          <w:i/>
          <w:noProof/>
        </w:rPr>
        <w:t>before</w:t>
      </w:r>
      <w:r w:rsidRPr="00FE463F">
        <w:rPr>
          <w:noProof/>
        </w:rPr>
        <w:t xml:space="preserve"> your application Quits. To do this, use the following call:</w:t>
      </w:r>
    </w:p>
    <w:p w14:paraId="6B9FC46D" w14:textId="5AB06A6B" w:rsidR="000E7909" w:rsidRPr="00FE463F" w:rsidRDefault="000B59D3" w:rsidP="000B59D3">
      <w:pPr>
        <w:pStyle w:val="Caption"/>
        <w:rPr>
          <w:noProof/>
        </w:rPr>
      </w:pPr>
      <w:bookmarkStart w:id="530" w:name="_Toc48037464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101</w:t>
      </w:r>
      <w:r w:rsidRPr="00FE463F">
        <w:rPr>
          <w:noProof/>
        </w:rPr>
        <w:fldChar w:fldCharType="end"/>
      </w:r>
      <w:r w:rsidR="0019397B">
        <w:rPr>
          <w:noProof/>
        </w:rPr>
        <w:t>:</w:t>
      </w:r>
      <w:r w:rsidR="00D42D1B" w:rsidRPr="00FE463F">
        <w:rPr>
          <w:noProof/>
        </w:rPr>
        <w:t xml:space="preserve"> </w:t>
      </w:r>
      <w:r w:rsidR="00334933" w:rsidRPr="00FE463F">
        <w:rPr>
          <w:noProof/>
        </w:rPr>
        <w:t>Database Server (DBS) API—</w:t>
      </w:r>
      <w:r w:rsidR="008056A5" w:rsidRPr="00FE463F">
        <w:rPr>
          <w:noProof/>
        </w:rPr>
        <w:t>Cleaning Up the Output Arrays: Input</w:t>
      </w:r>
      <w:bookmarkEnd w:id="530"/>
    </w:p>
    <w:p w14:paraId="6B9FC46E" w14:textId="77777777" w:rsidR="00E86526" w:rsidRPr="00FE463F" w:rsidRDefault="00365EB1" w:rsidP="00ED4DD4">
      <w:pPr>
        <w:pStyle w:val="APICode"/>
        <w:rPr>
          <w:noProof/>
        </w:rPr>
      </w:pPr>
      <w:r w:rsidRPr="00CC25D7">
        <w:rPr>
          <w:noProof/>
        </w:rPr>
        <w:t>&gt;</w:t>
      </w:r>
      <w:r w:rsidR="00E86526" w:rsidRPr="00CC25D7">
        <w:rPr>
          <w:b/>
          <w:noProof/>
        </w:rPr>
        <w:t>D CLEAN^DILF</w:t>
      </w:r>
    </w:p>
    <w:p w14:paraId="6B9FC46F" w14:textId="77777777" w:rsidR="00E86526" w:rsidRPr="00FE463F" w:rsidRDefault="00E86526" w:rsidP="00E62042">
      <w:pPr>
        <w:pStyle w:val="BodyText6"/>
        <w:rPr>
          <w:noProof/>
        </w:rPr>
      </w:pPr>
    </w:p>
    <w:p w14:paraId="6B9FC470" w14:textId="77777777" w:rsidR="00D42D1B" w:rsidRPr="00FE463F" w:rsidRDefault="002F0AF3" w:rsidP="00D42D1B">
      <w:pPr>
        <w:pStyle w:val="Note"/>
        <w:rPr>
          <w:noProof/>
        </w:rPr>
      </w:pPr>
      <w:r>
        <w:rPr>
          <w:noProof/>
        </w:rPr>
        <w:drawing>
          <wp:inline distT="0" distB="0" distL="0" distR="0" wp14:anchorId="6B9FFA3C" wp14:editId="6B9FFA3D">
            <wp:extent cx="285750" cy="285750"/>
            <wp:effectExtent l="0" t="0" r="0" b="0"/>
            <wp:docPr id="173" name="Picture 1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For details of its use, s</w:t>
      </w:r>
      <w:r w:rsidR="00D42D1B" w:rsidRPr="00FE463F">
        <w:rPr>
          <w:noProof/>
        </w:rPr>
        <w:t>ee the description of</w:t>
      </w:r>
      <w:r w:rsidR="002A0058" w:rsidRPr="00FE463F">
        <w:rPr>
          <w:noProof/>
        </w:rPr>
        <w:t xml:space="preserve"> </w:t>
      </w:r>
      <w:r w:rsidR="00084217" w:rsidRPr="00FE463F">
        <w:rPr>
          <w:noProof/>
        </w:rPr>
        <w:t>“</w:t>
      </w:r>
      <w:r w:rsidR="002A0058" w:rsidRPr="00FE463F">
        <w:rPr>
          <w:noProof/>
          <w:color w:val="0000FF"/>
          <w:u w:val="single"/>
        </w:rPr>
        <w:fldChar w:fldCharType="begin"/>
      </w:r>
      <w:r w:rsidR="002A0058" w:rsidRPr="00FE463F">
        <w:rPr>
          <w:noProof/>
          <w:color w:val="0000FF"/>
          <w:u w:val="single"/>
        </w:rPr>
        <w:instrText xml:space="preserve"> REF _Ref388520910 \h  \* MERGEFORMAT </w:instrText>
      </w:r>
      <w:r w:rsidR="002A0058" w:rsidRPr="00FE463F">
        <w:rPr>
          <w:noProof/>
          <w:color w:val="0000FF"/>
          <w:u w:val="single"/>
        </w:rPr>
      </w:r>
      <w:r w:rsidR="002A0058" w:rsidRPr="00FE463F">
        <w:rPr>
          <w:noProof/>
          <w:color w:val="0000FF"/>
          <w:u w:val="single"/>
        </w:rPr>
        <w:fldChar w:fldCharType="separate"/>
      </w:r>
      <w:r w:rsidR="00F300F5" w:rsidRPr="00F300F5">
        <w:rPr>
          <w:noProof/>
          <w:color w:val="0000FF"/>
          <w:u w:val="single"/>
        </w:rPr>
        <w:t>CLEAN^DILF: Array and Variable Clean-up</w:t>
      </w:r>
      <w:r w:rsidR="002A0058" w:rsidRPr="00FE463F">
        <w:rPr>
          <w:noProof/>
          <w:color w:val="0000FF"/>
          <w:u w:val="single"/>
        </w:rPr>
        <w:fldChar w:fldCharType="end"/>
      </w:r>
      <w:r w:rsidR="000712FC" w:rsidRPr="00FE463F">
        <w:rPr>
          <w:noProof/>
        </w:rPr>
        <w:t>”</w:t>
      </w:r>
      <w:r w:rsidR="002A0058" w:rsidRPr="00FE463F">
        <w:rPr>
          <w:noProof/>
        </w:rPr>
        <w:t xml:space="preserve"> </w:t>
      </w:r>
      <w:r w:rsidR="003F66B9" w:rsidRPr="00FE463F">
        <w:rPr>
          <w:noProof/>
        </w:rPr>
        <w:t>section</w:t>
      </w:r>
      <w:r w:rsidR="00D42D1B" w:rsidRPr="00FE463F">
        <w:rPr>
          <w:noProof/>
        </w:rPr>
        <w:t>.</w:t>
      </w:r>
    </w:p>
    <w:p w14:paraId="6B9FC471" w14:textId="77777777" w:rsidR="00E86526" w:rsidRPr="00FE463F" w:rsidRDefault="00E86526" w:rsidP="000E7909">
      <w:pPr>
        <w:pStyle w:val="BodyText"/>
        <w:rPr>
          <w:noProof/>
        </w:rPr>
      </w:pPr>
      <w:r w:rsidRPr="00FE463F">
        <w:rPr>
          <w:noProof/>
        </w:rPr>
        <w:lastRenderedPageBreak/>
        <w:t xml:space="preserve">If you are using your own arrays for output, however, you need to clean up your arrays yourself. You should still call CLEAN^DILF to </w:t>
      </w:r>
      <w:r w:rsidR="009C6213" w:rsidRPr="00FE463F">
        <w:rPr>
          <w:noProof/>
        </w:rPr>
        <w:t>KILL</w:t>
      </w:r>
      <w:r w:rsidRPr="00FE463F">
        <w:rPr>
          <w:noProof/>
        </w:rPr>
        <w:t xml:space="preserve"> off the variables related to these arrays, however.</w:t>
      </w:r>
    </w:p>
    <w:p w14:paraId="6B9FC472" w14:textId="77777777" w:rsidR="00E86526" w:rsidRPr="00FE463F" w:rsidRDefault="00E86526" w:rsidP="0074437A">
      <w:pPr>
        <w:pStyle w:val="Heading3"/>
        <w:rPr>
          <w:noProof/>
        </w:rPr>
      </w:pPr>
      <w:bookmarkStart w:id="531" w:name="_Toc480374251"/>
      <w:r w:rsidRPr="00FE463F">
        <w:rPr>
          <w:noProof/>
        </w:rPr>
        <w:t>Example of Call to VA FileMan DBS</w:t>
      </w:r>
      <w:bookmarkEnd w:id="531"/>
    </w:p>
    <w:p w14:paraId="6B9FC473" w14:textId="77777777" w:rsidR="00E86526" w:rsidRPr="00FE463F" w:rsidRDefault="00E62042"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Examples:Call to VA FileMan DBS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Calls:Example of Call to VA FileMan DBS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One of the DBS calls validates data. If the data is valid, the internal representation of that data is retu</w:t>
      </w:r>
      <w:r w:rsidR="005C625C" w:rsidRPr="00FE463F">
        <w:rPr>
          <w:noProof/>
        </w:rPr>
        <w:t>rned. If the data is invalid, a</w:t>
      </w:r>
      <w:r w:rsidR="00E86526" w:rsidRPr="00FE463F">
        <w:rPr>
          <w:noProof/>
        </w:rPr>
        <w:t xml:space="preserv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00E86526" w:rsidRPr="00FE463F">
        <w:rPr>
          <w:noProof/>
        </w:rPr>
        <w:t xml:space="preserve"> is returned along with various messages, optionally including the relevant help text. The validate call looks like this:</w:t>
      </w:r>
    </w:p>
    <w:p w14:paraId="6B9FC474" w14:textId="77777777" w:rsidR="00E86526" w:rsidRPr="00FE463F" w:rsidRDefault="00E86526" w:rsidP="00A4120D">
      <w:pPr>
        <w:pStyle w:val="APIFormat"/>
        <w:rPr>
          <w:noProof/>
        </w:rPr>
      </w:pPr>
      <w:r w:rsidRPr="00FE463F">
        <w:rPr>
          <w:noProof/>
        </w:rPr>
        <w:t>VAL^DIE(FILE,IENS,FIELD,FLAGS,VALUE,.RESULT,FDA_ROOT,MSG_ROOT)</w:t>
      </w:r>
    </w:p>
    <w:p w14:paraId="6B9FC475" w14:textId="77777777" w:rsidR="003D0618" w:rsidRPr="00FE463F" w:rsidRDefault="002F0AF3" w:rsidP="003D0618">
      <w:pPr>
        <w:pStyle w:val="Note"/>
        <w:keepNext/>
        <w:keepLines/>
        <w:rPr>
          <w:noProof/>
        </w:rPr>
      </w:pPr>
      <w:r>
        <w:rPr>
          <w:noProof/>
        </w:rPr>
        <w:drawing>
          <wp:inline distT="0" distB="0" distL="0" distR="0" wp14:anchorId="6B9FFA3E" wp14:editId="6B9FFA3F">
            <wp:extent cx="304800" cy="304800"/>
            <wp:effectExtent l="0" t="0" r="0" b="0"/>
            <wp:docPr id="174" name="Picture 1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D0618" w:rsidRPr="00FE463F">
        <w:rPr>
          <w:noProof/>
        </w:rPr>
        <w:tab/>
      </w:r>
      <w:r w:rsidR="003D0618" w:rsidRPr="00FE463F">
        <w:rPr>
          <w:b/>
          <w:noProof/>
        </w:rPr>
        <w:t>REF:</w:t>
      </w:r>
      <w:r w:rsidR="003D0618" w:rsidRPr="00FE463F">
        <w:rPr>
          <w:noProof/>
        </w:rPr>
        <w:t xml:space="preserve"> For details, see the Validator documentation.</w:t>
      </w:r>
    </w:p>
    <w:p w14:paraId="6B9FC476" w14:textId="77777777" w:rsidR="00E86526" w:rsidRPr="00FE463F" w:rsidRDefault="00E86526" w:rsidP="000E7909">
      <w:pPr>
        <w:pStyle w:val="BodyText"/>
        <w:keepNext/>
        <w:keepLines/>
        <w:rPr>
          <w:noProof/>
        </w:rPr>
      </w:pPr>
      <w:r w:rsidRPr="00FE463F">
        <w:rPr>
          <w:noProof/>
        </w:rPr>
        <w:t>Your call might look like this:</w:t>
      </w:r>
    </w:p>
    <w:p w14:paraId="6B9FC477" w14:textId="3CEF7C63" w:rsidR="005C625C" w:rsidRPr="00FE463F" w:rsidRDefault="000B59D3" w:rsidP="000B59D3">
      <w:pPr>
        <w:pStyle w:val="Caption"/>
        <w:rPr>
          <w:noProof/>
        </w:rPr>
      </w:pPr>
      <w:bookmarkStart w:id="532" w:name="_Toc48037464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102</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8056A5" w:rsidRPr="00FE463F">
        <w:rPr>
          <w:noProof/>
        </w:rPr>
        <w:t>Example of Call to VA FileMan DBS</w:t>
      </w:r>
      <w:r w:rsidR="001F2BA0" w:rsidRPr="00FE463F">
        <w:rPr>
          <w:noProof/>
        </w:rPr>
        <w:t>: Input</w:t>
      </w:r>
      <w:bookmarkEnd w:id="532"/>
    </w:p>
    <w:p w14:paraId="6B9FC478" w14:textId="77777777" w:rsidR="00E86526" w:rsidRPr="00FE463F" w:rsidRDefault="00365EB1" w:rsidP="00ED4DD4">
      <w:pPr>
        <w:pStyle w:val="APICode"/>
        <w:rPr>
          <w:noProof/>
        </w:rPr>
      </w:pPr>
      <w:r w:rsidRPr="00CC25D7">
        <w:rPr>
          <w:noProof/>
        </w:rPr>
        <w:t>&gt;</w:t>
      </w:r>
      <w:r w:rsidR="00E86526" w:rsidRPr="00CC25D7">
        <w:rPr>
          <w:b/>
          <w:noProof/>
        </w:rPr>
        <w:t>D VAL^DIE(999000,</w:t>
      </w:r>
      <w:r w:rsidR="00084217" w:rsidRPr="00CC25D7">
        <w:rPr>
          <w:b/>
          <w:noProof/>
        </w:rPr>
        <w:t>”</w:t>
      </w:r>
      <w:r w:rsidR="00E86526" w:rsidRPr="00CC25D7">
        <w:rPr>
          <w:b/>
          <w:noProof/>
        </w:rPr>
        <w:t>223,</w:t>
      </w:r>
      <w:r w:rsidR="00084217" w:rsidRPr="00CC25D7">
        <w:rPr>
          <w:b/>
          <w:noProof/>
        </w:rPr>
        <w:t>”</w:t>
      </w:r>
      <w:r w:rsidR="00E86526" w:rsidRPr="00CC25D7">
        <w:rPr>
          <w:b/>
          <w:noProof/>
        </w:rPr>
        <w:t>,4,</w:t>
      </w:r>
      <w:r w:rsidR="00084217" w:rsidRPr="00CC25D7">
        <w:rPr>
          <w:b/>
          <w:noProof/>
        </w:rPr>
        <w:t>”</w:t>
      </w:r>
      <w:r w:rsidR="00E86526" w:rsidRPr="00CC25D7">
        <w:rPr>
          <w:b/>
          <w:noProof/>
        </w:rPr>
        <w:t>H</w:t>
      </w:r>
      <w:r w:rsidR="00084217" w:rsidRPr="00CC25D7">
        <w:rPr>
          <w:b/>
          <w:noProof/>
        </w:rPr>
        <w:t>”</w:t>
      </w:r>
      <w:r w:rsidR="00E86526" w:rsidRPr="00CC25D7">
        <w:rPr>
          <w:b/>
          <w:noProof/>
        </w:rPr>
        <w:t>,</w:t>
      </w:r>
      <w:r w:rsidR="00084217" w:rsidRPr="00CC25D7">
        <w:rPr>
          <w:b/>
          <w:noProof/>
        </w:rPr>
        <w:t>”</w:t>
      </w:r>
      <w:r w:rsidR="00E86526" w:rsidRPr="00CC25D7">
        <w:rPr>
          <w:b/>
          <w:noProof/>
        </w:rPr>
        <w:t>AB</w:t>
      </w:r>
      <w:r w:rsidR="00084217" w:rsidRPr="00CC25D7">
        <w:rPr>
          <w:b/>
          <w:noProof/>
        </w:rPr>
        <w:t>”</w:t>
      </w:r>
      <w:r w:rsidR="00E86526" w:rsidRPr="00CC25D7">
        <w:rPr>
          <w:b/>
          <w:noProof/>
        </w:rPr>
        <w:t>,.MYANSWER,</w:t>
      </w:r>
      <w:r w:rsidR="00084217" w:rsidRPr="00CC25D7">
        <w:rPr>
          <w:b/>
          <w:noProof/>
        </w:rPr>
        <w:t>”“</w:t>
      </w:r>
      <w:r w:rsidR="00E86526" w:rsidRPr="00CC25D7">
        <w:rPr>
          <w:b/>
          <w:noProof/>
        </w:rPr>
        <w:t>,</w:t>
      </w:r>
      <w:r w:rsidR="00084217" w:rsidRPr="00CC25D7">
        <w:rPr>
          <w:b/>
          <w:noProof/>
        </w:rPr>
        <w:t>”</w:t>
      </w:r>
      <w:r w:rsidR="00E86526" w:rsidRPr="00CC25D7">
        <w:rPr>
          <w:b/>
          <w:noProof/>
        </w:rPr>
        <w:t>MYMSGS(</w:t>
      </w:r>
      <w:r w:rsidR="00084217" w:rsidRPr="00CC25D7">
        <w:rPr>
          <w:b/>
          <w:noProof/>
        </w:rPr>
        <w:t>““</w:t>
      </w:r>
      <w:r w:rsidR="00E86526" w:rsidRPr="00CC25D7">
        <w:rPr>
          <w:b/>
          <w:noProof/>
        </w:rPr>
        <w:t>WIN3</w:t>
      </w:r>
      <w:r w:rsidR="00084217" w:rsidRPr="00CC25D7">
        <w:rPr>
          <w:b/>
          <w:noProof/>
        </w:rPr>
        <w:t>”“</w:t>
      </w:r>
      <w:r w:rsidR="00E86526" w:rsidRPr="00CC25D7">
        <w:rPr>
          <w:b/>
          <w:noProof/>
        </w:rPr>
        <w:t>)</w:t>
      </w:r>
      <w:r w:rsidR="00084217" w:rsidRPr="00CC25D7">
        <w:rPr>
          <w:b/>
          <w:noProof/>
        </w:rPr>
        <w:t>”</w:t>
      </w:r>
      <w:r w:rsidR="00E86526" w:rsidRPr="00CC25D7">
        <w:rPr>
          <w:b/>
          <w:noProof/>
        </w:rPr>
        <w:t>)</w:t>
      </w:r>
    </w:p>
    <w:p w14:paraId="6B9FC479" w14:textId="77777777" w:rsidR="00E86526" w:rsidRPr="00FE463F" w:rsidRDefault="00E86526" w:rsidP="00E62042">
      <w:pPr>
        <w:pStyle w:val="BodyText6"/>
        <w:rPr>
          <w:noProof/>
        </w:rPr>
      </w:pPr>
    </w:p>
    <w:p w14:paraId="6B9FC47A" w14:textId="77777777" w:rsidR="00E86526" w:rsidRPr="00FE463F" w:rsidRDefault="00E86526" w:rsidP="000E7909">
      <w:pPr>
        <w:pStyle w:val="BodyText"/>
        <w:keepNext/>
        <w:keepLines/>
        <w:rPr>
          <w:noProof/>
        </w:rPr>
      </w:pPr>
      <w:r w:rsidRPr="00FE463F">
        <w:rPr>
          <w:noProof/>
        </w:rPr>
        <w:t xml:space="preserve">If MYANSWER equaled </w:t>
      </w:r>
      <w:r w:rsidR="00084217" w:rsidRPr="00FE463F">
        <w:rPr>
          <w:noProof/>
        </w:rPr>
        <w:t>“</w:t>
      </w:r>
      <w:r w:rsidRPr="00FE463F">
        <w:rPr>
          <w:b/>
          <w:noProof/>
        </w:rPr>
        <w:t>^</w:t>
      </w:r>
      <w:r w:rsidR="00084217" w:rsidRPr="00FE463F">
        <w:rPr>
          <w:noProof/>
        </w:rPr>
        <w:t>”</w:t>
      </w:r>
      <w:r w:rsidRPr="00FE463F">
        <w:rPr>
          <w:noProof/>
        </w:rPr>
        <w:t xml:space="preserve"> after the call, your MYMSGS(</w:t>
      </w:r>
      <w:r w:rsidR="00084217" w:rsidRPr="00FE463F">
        <w:rPr>
          <w:noProof/>
        </w:rPr>
        <w:t>“</w:t>
      </w:r>
      <w:r w:rsidRPr="00FE463F">
        <w:rPr>
          <w:noProof/>
        </w:rPr>
        <w:t>WIN3</w:t>
      </w:r>
      <w:r w:rsidR="00084217" w:rsidRPr="00FE463F">
        <w:rPr>
          <w:noProof/>
        </w:rPr>
        <w:t>”</w:t>
      </w:r>
      <w:r w:rsidR="007C2980" w:rsidRPr="00FE463F">
        <w:rPr>
          <w:noProof/>
        </w:rPr>
        <w:t>) array might look like</w:t>
      </w:r>
      <w:r w:rsidRPr="00FE463F">
        <w:rPr>
          <w:noProof/>
        </w:rPr>
        <w:t>:</w:t>
      </w:r>
    </w:p>
    <w:p w14:paraId="6B9FC47B" w14:textId="4A83C2EC" w:rsidR="005C625C" w:rsidRPr="00FE463F" w:rsidRDefault="000B59D3" w:rsidP="000B59D3">
      <w:pPr>
        <w:pStyle w:val="Caption"/>
        <w:rPr>
          <w:noProof/>
        </w:rPr>
      </w:pPr>
      <w:bookmarkStart w:id="533" w:name="_Toc48037464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103</w:t>
      </w:r>
      <w:r w:rsidRPr="00FE463F">
        <w:rPr>
          <w:noProof/>
        </w:rPr>
        <w:fldChar w:fldCharType="end"/>
      </w:r>
      <w:r w:rsidR="0019397B">
        <w:rPr>
          <w:noProof/>
        </w:rPr>
        <w:t>:</w:t>
      </w:r>
      <w:r w:rsidR="001F2BA0" w:rsidRPr="00FE463F">
        <w:rPr>
          <w:noProof/>
        </w:rPr>
        <w:t xml:space="preserve"> </w:t>
      </w:r>
      <w:r w:rsidR="00334933" w:rsidRPr="00FE463F">
        <w:rPr>
          <w:noProof/>
        </w:rPr>
        <w:t>Database Server (DBS) API—</w:t>
      </w:r>
      <w:r w:rsidR="001F2BA0" w:rsidRPr="00FE463F">
        <w:rPr>
          <w:noProof/>
        </w:rPr>
        <w:t>Example of Call to VA FileMan DBS: Sample Array Output</w:t>
      </w:r>
      <w:bookmarkEnd w:id="533"/>
    </w:p>
    <w:p w14:paraId="6B9FC47C"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)=1^1</w:t>
      </w:r>
    </w:p>
    <w:p w14:paraId="6B9FC47D"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,1)=701</w:t>
      </w:r>
    </w:p>
    <w:p w14:paraId="6B9FC47E"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,0)=4</w:t>
      </w:r>
    </w:p>
    <w:p w14:paraId="6B9FC47F"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,3)=</w:t>
      </w:r>
      <w:r w:rsidR="00084217" w:rsidRPr="00FE463F">
        <w:rPr>
          <w:noProof/>
        </w:rPr>
        <w:t>“</w:t>
      </w:r>
      <w:r w:rsidRPr="00FE463F">
        <w:rPr>
          <w:noProof/>
        </w:rPr>
        <w:t>AB</w:t>
      </w:r>
      <w:r w:rsidR="00084217" w:rsidRPr="00FE463F">
        <w:rPr>
          <w:noProof/>
        </w:rPr>
        <w:t>”</w:t>
      </w:r>
    </w:p>
    <w:p w14:paraId="6B9FC480"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)=4</w:t>
      </w:r>
    </w:p>
    <w:p w14:paraId="6B9FC481"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)=999000</w:t>
      </w:r>
    </w:p>
    <w:p w14:paraId="6B9FC482"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IENS</w:t>
      </w:r>
      <w:r w:rsidR="00084217" w:rsidRPr="00FE463F">
        <w:rPr>
          <w:noProof/>
        </w:rPr>
        <w:t>”</w:t>
      </w:r>
      <w:r w:rsidRPr="00FE463F">
        <w:rPr>
          <w:noProof/>
        </w:rPr>
        <w:t>)=</w:t>
      </w:r>
      <w:r w:rsidR="00084217" w:rsidRPr="00FE463F">
        <w:rPr>
          <w:noProof/>
        </w:rPr>
        <w:t>“</w:t>
      </w:r>
      <w:r w:rsidRPr="00FE463F">
        <w:rPr>
          <w:noProof/>
        </w:rPr>
        <w:t>223</w:t>
      </w:r>
      <w:r w:rsidR="00084217" w:rsidRPr="00FE463F">
        <w:rPr>
          <w:noProof/>
        </w:rPr>
        <w:t>”</w:t>
      </w:r>
    </w:p>
    <w:p w14:paraId="6B9FC483"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TEXT</w:t>
      </w:r>
      <w:r w:rsidR="00084217" w:rsidRPr="00FE463F">
        <w:rPr>
          <w:noProof/>
        </w:rPr>
        <w:t>”</w:t>
      </w:r>
      <w:r w:rsidRPr="00FE463F">
        <w:rPr>
          <w:noProof/>
        </w:rPr>
        <w:t>,1)=</w:t>
      </w:r>
      <w:r w:rsidR="00084217" w:rsidRPr="00FE463F">
        <w:rPr>
          <w:noProof/>
        </w:rPr>
        <w:t>“</w:t>
      </w:r>
      <w:r w:rsidRPr="00FE463F">
        <w:rPr>
          <w:noProof/>
        </w:rPr>
        <w:t xml:space="preserve">The value </w:t>
      </w:r>
      <w:r w:rsidR="00084217" w:rsidRPr="00FE463F">
        <w:rPr>
          <w:noProof/>
        </w:rPr>
        <w:t>‘</w:t>
      </w:r>
      <w:r w:rsidRPr="00FE463F">
        <w:rPr>
          <w:noProof/>
        </w:rPr>
        <w:t>AB</w:t>
      </w:r>
      <w:r w:rsidR="00084217" w:rsidRPr="00FE463F">
        <w:rPr>
          <w:noProof/>
        </w:rPr>
        <w:t>’</w:t>
      </w:r>
      <w:r w:rsidRPr="00FE463F">
        <w:rPr>
          <w:noProof/>
        </w:rPr>
        <w:t xml:space="preserve"> for field ALPHA </w:t>
      </w:r>
    </w:p>
    <w:p w14:paraId="6B9FC484" w14:textId="77777777" w:rsidR="00E86526" w:rsidRPr="00FE463F" w:rsidRDefault="00E86526" w:rsidP="00ED4DD4">
      <w:pPr>
        <w:pStyle w:val="APICode"/>
        <w:rPr>
          <w:noProof/>
        </w:rPr>
      </w:pPr>
      <w:r w:rsidRPr="00FE463F">
        <w:rPr>
          <w:noProof/>
        </w:rPr>
        <w:t xml:space="preserve">  DATA in file TEST1 is not valid.</w:t>
      </w:r>
      <w:r w:rsidR="00084217" w:rsidRPr="00FE463F">
        <w:rPr>
          <w:noProof/>
        </w:rPr>
        <w:t>”</w:t>
      </w:r>
    </w:p>
    <w:p w14:paraId="6B9FC485"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w:t>
      </w:r>
      <w:r w:rsidR="00084217" w:rsidRPr="00FE463F">
        <w:rPr>
          <w:noProof/>
        </w:rPr>
        <w:t>”</w:t>
      </w:r>
      <w:r w:rsidRPr="00FE463F">
        <w:rPr>
          <w:noProof/>
        </w:rPr>
        <w:t>E</w:t>
      </w:r>
      <w:r w:rsidR="00084217" w:rsidRPr="00FE463F">
        <w:rPr>
          <w:noProof/>
        </w:rPr>
        <w:t>”</w:t>
      </w:r>
      <w:r w:rsidRPr="00FE463F">
        <w:rPr>
          <w:noProof/>
        </w:rPr>
        <w:t>,701,1)=</w:t>
      </w:r>
      <w:r w:rsidR="00084217" w:rsidRPr="00FE463F">
        <w:rPr>
          <w:noProof/>
        </w:rPr>
        <w:t>““</w:t>
      </w:r>
    </w:p>
    <w:p w14:paraId="6B9FC486"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DIHELP</w:t>
      </w:r>
      <w:r w:rsidR="00084217" w:rsidRPr="00FE463F">
        <w:rPr>
          <w:noProof/>
        </w:rPr>
        <w:t>”</w:t>
      </w:r>
      <w:r w:rsidRPr="00FE463F">
        <w:rPr>
          <w:noProof/>
        </w:rPr>
        <w:t>)=1</w:t>
      </w:r>
    </w:p>
    <w:p w14:paraId="6B9FC487"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DIHELP,1)=</w:t>
      </w:r>
      <w:r w:rsidR="00084217" w:rsidRPr="00FE463F">
        <w:rPr>
          <w:noProof/>
        </w:rPr>
        <w:t>“</w:t>
      </w:r>
      <w:r w:rsidRPr="00FE463F">
        <w:rPr>
          <w:noProof/>
        </w:rPr>
        <w:t>Answer must be 3-30 characters in length.</w:t>
      </w:r>
      <w:r w:rsidR="00084217" w:rsidRPr="00FE463F">
        <w:rPr>
          <w:noProof/>
        </w:rPr>
        <w:t>”</w:t>
      </w:r>
    </w:p>
    <w:p w14:paraId="6B9FC488"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DIMSG</w:t>
      </w:r>
      <w:r w:rsidR="00084217" w:rsidRPr="00FE463F">
        <w:rPr>
          <w:noProof/>
        </w:rPr>
        <w:t>”</w:t>
      </w:r>
      <w:r w:rsidRPr="00FE463F">
        <w:rPr>
          <w:noProof/>
        </w:rPr>
        <w:t>)=1</w:t>
      </w:r>
    </w:p>
    <w:p w14:paraId="6B9FC489"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DIMSG</w:t>
      </w:r>
      <w:r w:rsidR="00084217" w:rsidRPr="00FE463F">
        <w:rPr>
          <w:noProof/>
        </w:rPr>
        <w:t>”</w:t>
      </w:r>
      <w:r w:rsidRPr="00FE463F">
        <w:rPr>
          <w:noProof/>
        </w:rPr>
        <w:t>,1)=</w:t>
      </w:r>
      <w:r w:rsidR="00084217" w:rsidRPr="00FE463F">
        <w:rPr>
          <w:noProof/>
        </w:rPr>
        <w:t>“</w:t>
      </w:r>
      <w:r w:rsidRPr="00FE463F">
        <w:rPr>
          <w:noProof/>
        </w:rPr>
        <w:t>Your input was 2 characters long.</w:t>
      </w:r>
      <w:r w:rsidR="00084217" w:rsidRPr="00FE463F">
        <w:rPr>
          <w:noProof/>
        </w:rPr>
        <w:t>”</w:t>
      </w:r>
    </w:p>
    <w:p w14:paraId="6B9FC48A"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DIMSG</w:t>
      </w:r>
      <w:r w:rsidR="00084217" w:rsidRPr="00FE463F">
        <w:rPr>
          <w:noProof/>
        </w:rPr>
        <w:t>”</w:t>
      </w:r>
      <w:r w:rsidRPr="00FE463F">
        <w:rPr>
          <w:noProof/>
        </w:rPr>
        <w:t>,2)=</w:t>
      </w:r>
      <w:r w:rsidR="00084217" w:rsidRPr="00FE463F">
        <w:rPr>
          <w:noProof/>
        </w:rPr>
        <w:t>“</w:t>
      </w:r>
      <w:r w:rsidRPr="00FE463F">
        <w:rPr>
          <w:noProof/>
        </w:rPr>
        <w:t>This is the wrong length.</w:t>
      </w:r>
      <w:r w:rsidR="00084217" w:rsidRPr="00FE463F">
        <w:rPr>
          <w:noProof/>
        </w:rPr>
        <w:t>”</w:t>
      </w:r>
    </w:p>
    <w:p w14:paraId="6B9FC48B" w14:textId="77777777" w:rsidR="007C2980" w:rsidRPr="00FE463F" w:rsidRDefault="007C2980" w:rsidP="00E62042">
      <w:pPr>
        <w:pStyle w:val="BodyText6"/>
        <w:rPr>
          <w:noProof/>
        </w:rPr>
      </w:pPr>
    </w:p>
    <w:p w14:paraId="6B9FC48C" w14:textId="77777777" w:rsidR="00E86526" w:rsidRPr="00FE463F" w:rsidRDefault="00E86526" w:rsidP="000E7909">
      <w:pPr>
        <w:pStyle w:val="BodyText"/>
        <w:rPr>
          <w:noProof/>
        </w:rPr>
      </w:pPr>
      <w:r w:rsidRPr="00FE463F">
        <w:rPr>
          <w:noProof/>
        </w:rPr>
        <w:t>The DIERR portion of this array indicates that error number 701 is being reported. Documentation makes clear that this means that an input value was invalid. The PARAM nodes (also documented) give the client application the relevant file#, field#, IENS, and value. This information might be used by the application in its error handling. The TEXT node contains the error message; note that it is customized to include specifics of the current error. The DIHELP node contains single-question-mark help for the field. The DIMSG nodes contain a message generated by the INPUT transform via an EN^DDIOL call. (The sample INPUT transform discussed in the DIMSG section above produced this message.)</w:t>
      </w:r>
    </w:p>
    <w:p w14:paraId="6B9FC48D" w14:textId="77777777" w:rsidR="00E86526" w:rsidRPr="00FE463F" w:rsidRDefault="00E86526" w:rsidP="000E7909">
      <w:pPr>
        <w:pStyle w:val="BodyText"/>
        <w:rPr>
          <w:noProof/>
        </w:rPr>
      </w:pPr>
      <w:r w:rsidRPr="00FE463F">
        <w:rPr>
          <w:noProof/>
        </w:rPr>
        <w:t xml:space="preserve">Now, the client application decides what (if anything) to show the user. In a GUI environment, you might decide to put the error message along with any text from the INPUT transform into a document gadget. A </w:t>
      </w:r>
      <w:r w:rsidRPr="00FE463F">
        <w:rPr>
          <w:b/>
          <w:noProof/>
        </w:rPr>
        <w:t>HELP</w:t>
      </w:r>
      <w:r w:rsidRPr="00FE463F">
        <w:rPr>
          <w:noProof/>
        </w:rPr>
        <w:t xml:space="preserve"> button that could be used by the user to display the help information might be added to the box. </w:t>
      </w:r>
      <w:r w:rsidR="00317316" w:rsidRPr="00FE463F">
        <w:rPr>
          <w:noProof/>
        </w:rPr>
        <w:t xml:space="preserve">VA </w:t>
      </w:r>
      <w:r w:rsidRPr="00FE463F">
        <w:rPr>
          <w:noProof/>
        </w:rPr>
        <w:t>FileMan</w:t>
      </w:r>
      <w:r w:rsidR="00084217" w:rsidRPr="00FE463F">
        <w:rPr>
          <w:noProof/>
        </w:rPr>
        <w:t>’</w:t>
      </w:r>
      <w:r w:rsidRPr="00FE463F">
        <w:rPr>
          <w:noProof/>
        </w:rPr>
        <w:t>s DBS has provided text; the client application is in complete control regarding the use of this text.</w:t>
      </w:r>
    </w:p>
    <w:p w14:paraId="6B9FC48E" w14:textId="77777777" w:rsidR="00E86526" w:rsidRPr="00FE463F" w:rsidRDefault="00E86526" w:rsidP="00CC25D7">
      <w:pPr>
        <w:pStyle w:val="BodyText6"/>
        <w:rPr>
          <w:noProof/>
        </w:rPr>
      </w:pPr>
    </w:p>
    <w:p w14:paraId="6B9FC48F" w14:textId="16D67315" w:rsidR="00E86526" w:rsidRPr="00FE463F" w:rsidRDefault="002A5338" w:rsidP="00CD7D5F">
      <w:pPr>
        <w:pStyle w:val="Heading2"/>
      </w:pPr>
      <w:bookmarkStart w:id="534" w:name="_Toc480374252"/>
      <w:r w:rsidRPr="00FE463F">
        <w:lastRenderedPageBreak/>
        <w:t>Datab</w:t>
      </w:r>
      <w:r w:rsidR="00E86526" w:rsidRPr="00FE463F">
        <w:t>ase Server Calls Cross-referenced by Category</w:t>
      </w:r>
      <w:bookmarkEnd w:id="534"/>
    </w:p>
    <w:p w14:paraId="6B9FC490" w14:textId="77777777" w:rsidR="00E86526" w:rsidRPr="00FE463F" w:rsidRDefault="00E86526" w:rsidP="00905555">
      <w:pPr>
        <w:pStyle w:val="BodyText6"/>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002A5338" w:rsidRPr="00FE463F">
        <w:rPr>
          <w:noProof/>
        </w:rPr>
        <w:instrText>Datab</w:instrText>
      </w:r>
      <w:r w:rsidRPr="00FE463F">
        <w:rPr>
          <w:noProof/>
        </w:rPr>
        <w:instrText xml:space="preserve">ase Server </w:instrText>
      </w:r>
      <w:r w:rsidR="002E19F7" w:rsidRPr="00FE463F">
        <w:rPr>
          <w:noProof/>
        </w:rPr>
        <w:instrText>(DBS):Calls:</w:instrText>
      </w:r>
      <w:r w:rsidRPr="00FE463F">
        <w:rPr>
          <w:noProof/>
        </w:rPr>
        <w:instrText>Cross-referenced by Category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w:instrText>
      </w:r>
      <w:r w:rsidR="002E19F7" w:rsidRPr="00FE463F">
        <w:rPr>
          <w:noProof/>
        </w:rPr>
        <w:instrText xml:space="preserve">:By </w:instrText>
      </w:r>
      <w:r w:rsidRPr="00FE463F">
        <w:rPr>
          <w:noProof/>
        </w:rPr>
        <w:instrText>Category</w:instrText>
      </w:r>
      <w:r w:rsidR="00084217" w:rsidRPr="00FE463F">
        <w:rPr>
          <w:noProof/>
        </w:rPr>
        <w:instrText>”</w:instrText>
      </w:r>
      <w:r w:rsidRPr="00FE463F">
        <w:rPr>
          <w:noProof/>
        </w:rPr>
        <w:instrText xml:space="preserve"> </w:instrText>
      </w:r>
      <w:r w:rsidRPr="00FE463F">
        <w:rPr>
          <w:noProof/>
        </w:rPr>
        <w:fldChar w:fldCharType="end"/>
      </w:r>
    </w:p>
    <w:p w14:paraId="6B9FC491" w14:textId="484DE3E9" w:rsidR="00FA3284" w:rsidRPr="00FE463F" w:rsidRDefault="00FA3284" w:rsidP="00FA3284">
      <w:pPr>
        <w:pStyle w:val="Caption"/>
        <w:rPr>
          <w:noProof/>
        </w:rPr>
      </w:pPr>
      <w:bookmarkStart w:id="535" w:name="_Toc48037496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36</w:t>
      </w:r>
      <w:r w:rsidR="00EE4207" w:rsidRPr="00FE463F">
        <w:rPr>
          <w:noProof/>
        </w:rPr>
        <w:fldChar w:fldCharType="end"/>
      </w:r>
      <w:r w:rsidR="00405EF1">
        <w:rPr>
          <w:noProof/>
        </w:rPr>
        <w:t>:</w:t>
      </w:r>
      <w:r w:rsidR="002A5338" w:rsidRPr="00FE463F">
        <w:rPr>
          <w:noProof/>
        </w:rPr>
        <w:t xml:space="preserve"> </w:t>
      </w:r>
      <w:r w:rsidR="00334933" w:rsidRPr="00FE463F">
        <w:rPr>
          <w:noProof/>
        </w:rPr>
        <w:t>Database Server (DBS) API—</w:t>
      </w:r>
      <w:r w:rsidR="002A5338" w:rsidRPr="00FE463F">
        <w:rPr>
          <w:noProof/>
        </w:rPr>
        <w:t>Datab</w:t>
      </w:r>
      <w:r w:rsidR="00334933">
        <w:rPr>
          <w:noProof/>
        </w:rPr>
        <w:t>ase Server (DNS) Calls Cross-referenced by C</w:t>
      </w:r>
      <w:r w:rsidRPr="00FE463F">
        <w:rPr>
          <w:noProof/>
        </w:rPr>
        <w:t>ategory</w:t>
      </w:r>
      <w:bookmarkEnd w:id="5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FA3284" w:rsidRPr="00FE463F" w14:paraId="6B9FC494" w14:textId="77777777" w:rsidTr="0049528D">
        <w:trPr>
          <w:tblHeader/>
        </w:trPr>
        <w:tc>
          <w:tcPr>
            <w:tcW w:w="3168" w:type="dxa"/>
            <w:shd w:val="pct12" w:color="auto" w:fill="auto"/>
          </w:tcPr>
          <w:p w14:paraId="6B9FC492" w14:textId="77777777" w:rsidR="00FA3284" w:rsidRPr="00FE463F" w:rsidRDefault="00FA3284" w:rsidP="00FA3284">
            <w:pPr>
              <w:pStyle w:val="TableHeading"/>
              <w:rPr>
                <w:noProof/>
              </w:rPr>
            </w:pPr>
            <w:bookmarkStart w:id="536" w:name="COL001_TBL031"/>
            <w:bookmarkEnd w:id="536"/>
            <w:r w:rsidRPr="00FE463F">
              <w:rPr>
                <w:noProof/>
              </w:rPr>
              <w:t>Category</w:t>
            </w:r>
          </w:p>
        </w:tc>
        <w:tc>
          <w:tcPr>
            <w:tcW w:w="6408" w:type="dxa"/>
            <w:shd w:val="pct12" w:color="auto" w:fill="auto"/>
          </w:tcPr>
          <w:p w14:paraId="6B9FC493" w14:textId="77777777" w:rsidR="00FA3284" w:rsidRPr="00FE463F" w:rsidRDefault="002A5338" w:rsidP="00FA3284">
            <w:pPr>
              <w:pStyle w:val="TableHeading"/>
              <w:rPr>
                <w:noProof/>
              </w:rPr>
            </w:pPr>
            <w:r w:rsidRPr="00FE463F">
              <w:rPr>
                <w:noProof/>
              </w:rPr>
              <w:t>Datab</w:t>
            </w:r>
            <w:r w:rsidR="00FA3284" w:rsidRPr="00FE463F">
              <w:rPr>
                <w:noProof/>
              </w:rPr>
              <w:t>ase Server Call (DBS)</w:t>
            </w:r>
          </w:p>
        </w:tc>
      </w:tr>
      <w:tr w:rsidR="00FA3284" w:rsidRPr="00FE463F" w14:paraId="6B9FC4A0" w14:textId="77777777" w:rsidTr="0049528D">
        <w:tc>
          <w:tcPr>
            <w:tcW w:w="3168" w:type="dxa"/>
          </w:tcPr>
          <w:p w14:paraId="6B9FC495" w14:textId="77777777" w:rsidR="00FA3284" w:rsidRPr="00FE463F" w:rsidRDefault="00FA3284" w:rsidP="00CC25D7">
            <w:pPr>
              <w:pStyle w:val="TableText"/>
              <w:keepNext/>
              <w:keepLines/>
              <w:rPr>
                <w:b/>
                <w:noProof/>
              </w:rPr>
            </w:pPr>
            <w:r w:rsidRPr="00FE463F">
              <w:rPr>
                <w:b/>
                <w:noProof/>
              </w:rPr>
              <w:t>Data Dictionary</w:t>
            </w:r>
          </w:p>
        </w:tc>
        <w:tc>
          <w:tcPr>
            <w:tcW w:w="6408" w:type="dxa"/>
          </w:tcPr>
          <w:p w14:paraId="6B9FC496" w14:textId="77777777" w:rsidR="00FA3284" w:rsidRPr="00FE463F" w:rsidRDefault="00FA3284" w:rsidP="00CC25D7">
            <w:pPr>
              <w:pStyle w:val="TableListBullet"/>
              <w:keepNext/>
              <w:keepLines/>
              <w:rPr>
                <w:noProof/>
              </w:rPr>
            </w:pPr>
            <w:r w:rsidRPr="00FE463F">
              <w:rPr>
                <w:noProof/>
              </w:rPr>
              <w:t>FIELD^DID</w:t>
            </w:r>
          </w:p>
          <w:p w14:paraId="6B9FC497" w14:textId="77777777" w:rsidR="00FA3284" w:rsidRPr="00FE463F" w:rsidRDefault="00FA3284" w:rsidP="00CC25D7">
            <w:pPr>
              <w:pStyle w:val="TableListBullet"/>
              <w:keepNext/>
              <w:keepLines/>
              <w:rPr>
                <w:noProof/>
              </w:rPr>
            </w:pPr>
            <w:r w:rsidRPr="00FE463F">
              <w:rPr>
                <w:noProof/>
              </w:rPr>
              <w:t>FIELDLST^DID</w:t>
            </w:r>
          </w:p>
          <w:p w14:paraId="6B9FC498" w14:textId="77777777" w:rsidR="00FA3284" w:rsidRPr="00FE463F" w:rsidRDefault="00FA3284" w:rsidP="00CC25D7">
            <w:pPr>
              <w:pStyle w:val="TableListBullet"/>
              <w:keepNext/>
              <w:keepLines/>
              <w:rPr>
                <w:noProof/>
              </w:rPr>
            </w:pPr>
            <w:r w:rsidRPr="00FE463F">
              <w:rPr>
                <w:noProof/>
              </w:rPr>
              <w:t>FILE^DID</w:t>
            </w:r>
          </w:p>
          <w:p w14:paraId="6B9FC499" w14:textId="77777777" w:rsidR="00FA3284" w:rsidRPr="00FE463F" w:rsidRDefault="00FA3284" w:rsidP="00CC25D7">
            <w:pPr>
              <w:pStyle w:val="TableListBullet"/>
              <w:keepNext/>
              <w:keepLines/>
              <w:rPr>
                <w:noProof/>
              </w:rPr>
            </w:pPr>
            <w:r w:rsidRPr="00FE463F">
              <w:rPr>
                <w:noProof/>
              </w:rPr>
              <w:t>FILELST^DID</w:t>
            </w:r>
          </w:p>
          <w:p w14:paraId="6B9FC49A" w14:textId="77777777" w:rsidR="00FA3284" w:rsidRPr="00FE463F" w:rsidRDefault="00FA3284" w:rsidP="00CC25D7">
            <w:pPr>
              <w:pStyle w:val="TableListBullet"/>
              <w:keepNext/>
              <w:keepLines/>
              <w:rPr>
                <w:noProof/>
              </w:rPr>
            </w:pPr>
            <w:r w:rsidRPr="00FE463F">
              <w:rPr>
                <w:noProof/>
              </w:rPr>
              <w:t>$$GET1^DID</w:t>
            </w:r>
          </w:p>
          <w:p w14:paraId="6B9FC49B" w14:textId="77777777" w:rsidR="00FA3284" w:rsidRPr="00FE463F" w:rsidRDefault="00FA3284" w:rsidP="00CC25D7">
            <w:pPr>
              <w:pStyle w:val="TableListBullet"/>
              <w:keepNext/>
              <w:keepLines/>
              <w:rPr>
                <w:noProof/>
              </w:rPr>
            </w:pPr>
            <w:r w:rsidRPr="00FE463F">
              <w:rPr>
                <w:noProof/>
              </w:rPr>
              <w:t>$$FL DNUM^DILFD</w:t>
            </w:r>
          </w:p>
          <w:p w14:paraId="6B9FC49C" w14:textId="77777777" w:rsidR="00FA3284" w:rsidRPr="00FE463F" w:rsidRDefault="00FA3284" w:rsidP="00CC25D7">
            <w:pPr>
              <w:pStyle w:val="TableListBullet"/>
              <w:keepNext/>
              <w:keepLines/>
              <w:rPr>
                <w:noProof/>
              </w:rPr>
            </w:pPr>
            <w:r w:rsidRPr="00FE463F">
              <w:rPr>
                <w:noProof/>
              </w:rPr>
              <w:t>PRD^DILFD</w:t>
            </w:r>
          </w:p>
          <w:p w14:paraId="6B9FC49D" w14:textId="77777777" w:rsidR="00FA3284" w:rsidRPr="00FE463F" w:rsidRDefault="00FA3284" w:rsidP="00CC25D7">
            <w:pPr>
              <w:pStyle w:val="TableListBullet"/>
              <w:keepNext/>
              <w:keepLines/>
              <w:rPr>
                <w:noProof/>
              </w:rPr>
            </w:pPr>
            <w:r w:rsidRPr="00FE463F">
              <w:rPr>
                <w:noProof/>
              </w:rPr>
              <w:t>$$ROOT^DILFD</w:t>
            </w:r>
          </w:p>
          <w:p w14:paraId="6B9FC49E" w14:textId="77777777" w:rsidR="00FA3284" w:rsidRPr="00FE463F" w:rsidRDefault="00FA3284" w:rsidP="00CC25D7">
            <w:pPr>
              <w:pStyle w:val="TableListBullet"/>
              <w:keepNext/>
              <w:keepLines/>
              <w:rPr>
                <w:noProof/>
              </w:rPr>
            </w:pPr>
            <w:r w:rsidRPr="00FE463F">
              <w:rPr>
                <w:noProof/>
              </w:rPr>
              <w:t>$$VFIELD^DILFD</w:t>
            </w:r>
          </w:p>
          <w:p w14:paraId="6B9FC49F" w14:textId="77777777" w:rsidR="00FA3284" w:rsidRPr="00FE463F" w:rsidRDefault="00FA3284" w:rsidP="00CC25D7">
            <w:pPr>
              <w:pStyle w:val="TableListBullet"/>
              <w:keepNext/>
              <w:keepLines/>
              <w:rPr>
                <w:noProof/>
              </w:rPr>
            </w:pPr>
            <w:r w:rsidRPr="00FE463F">
              <w:rPr>
                <w:noProof/>
              </w:rPr>
              <w:t>$$VFILE^DILFD</w:t>
            </w:r>
          </w:p>
        </w:tc>
      </w:tr>
      <w:tr w:rsidR="00FA3284" w:rsidRPr="00FE463F" w14:paraId="6B9FC4A5" w14:textId="77777777" w:rsidTr="0049528D">
        <w:tc>
          <w:tcPr>
            <w:tcW w:w="3168" w:type="dxa"/>
          </w:tcPr>
          <w:p w14:paraId="6B9FC4A1" w14:textId="77777777" w:rsidR="00FA3284" w:rsidRPr="00FE463F" w:rsidRDefault="00FA3284" w:rsidP="00CC25D7">
            <w:pPr>
              <w:pStyle w:val="TableText"/>
              <w:keepNext/>
              <w:keepLines/>
              <w:rPr>
                <w:b/>
                <w:noProof/>
              </w:rPr>
            </w:pPr>
            <w:r w:rsidRPr="00FE463F">
              <w:rPr>
                <w:b/>
                <w:noProof/>
              </w:rPr>
              <w:t>Data Dictionary Modification</w:t>
            </w:r>
          </w:p>
        </w:tc>
        <w:tc>
          <w:tcPr>
            <w:tcW w:w="6408" w:type="dxa"/>
          </w:tcPr>
          <w:p w14:paraId="6B9FC4A2" w14:textId="77777777" w:rsidR="00FA3284" w:rsidRPr="00FE463F" w:rsidRDefault="00FA3284" w:rsidP="00CC25D7">
            <w:pPr>
              <w:pStyle w:val="TableListBullet"/>
              <w:keepNext/>
              <w:keepLines/>
              <w:rPr>
                <w:noProof/>
              </w:rPr>
            </w:pPr>
            <w:r w:rsidRPr="00FE463F">
              <w:rPr>
                <w:noProof/>
              </w:rPr>
              <w:t>DELIX^DDMOD</w:t>
            </w:r>
          </w:p>
          <w:p w14:paraId="6B9FC4A3" w14:textId="77777777" w:rsidR="00FA3284" w:rsidRPr="00FE463F" w:rsidRDefault="00FA3284" w:rsidP="00CC25D7">
            <w:pPr>
              <w:pStyle w:val="TableListBullet"/>
              <w:keepNext/>
              <w:keepLines/>
              <w:rPr>
                <w:noProof/>
              </w:rPr>
            </w:pPr>
            <w:r w:rsidRPr="00FE463F">
              <w:rPr>
                <w:noProof/>
              </w:rPr>
              <w:t>DELIXN^DDMOD</w:t>
            </w:r>
          </w:p>
          <w:p w14:paraId="6B9FC4A4" w14:textId="77777777" w:rsidR="00FA3284" w:rsidRPr="00FE463F" w:rsidRDefault="00FA3284" w:rsidP="00CC25D7">
            <w:pPr>
              <w:pStyle w:val="TableListBullet"/>
              <w:keepNext/>
              <w:keepLines/>
              <w:rPr>
                <w:noProof/>
              </w:rPr>
            </w:pPr>
            <w:r w:rsidRPr="00FE463F">
              <w:rPr>
                <w:noProof/>
              </w:rPr>
              <w:t>FILESEC^DDMOD</w:t>
            </w:r>
          </w:p>
        </w:tc>
      </w:tr>
      <w:tr w:rsidR="00FA3284" w:rsidRPr="00FE463F" w14:paraId="6B9FC4B0" w14:textId="77777777" w:rsidTr="0049528D">
        <w:tc>
          <w:tcPr>
            <w:tcW w:w="3168" w:type="dxa"/>
          </w:tcPr>
          <w:p w14:paraId="6B9FC4A6" w14:textId="77777777" w:rsidR="00FA3284" w:rsidRPr="00FE463F" w:rsidRDefault="00FA3284" w:rsidP="00FA3284">
            <w:pPr>
              <w:pStyle w:val="TableText"/>
              <w:rPr>
                <w:b/>
                <w:noProof/>
              </w:rPr>
            </w:pPr>
            <w:r w:rsidRPr="00FE463F">
              <w:rPr>
                <w:b/>
                <w:noProof/>
              </w:rPr>
              <w:t>Data Editing</w:t>
            </w:r>
          </w:p>
        </w:tc>
        <w:tc>
          <w:tcPr>
            <w:tcW w:w="6408" w:type="dxa"/>
          </w:tcPr>
          <w:p w14:paraId="6B9FC4A7" w14:textId="77777777" w:rsidR="00FA3284" w:rsidRPr="00FE463F" w:rsidRDefault="00FA3284" w:rsidP="00FA3284">
            <w:pPr>
              <w:pStyle w:val="TableListBullet"/>
              <w:rPr>
                <w:noProof/>
              </w:rPr>
            </w:pPr>
            <w:r w:rsidRPr="00FE463F">
              <w:rPr>
                <w:noProof/>
              </w:rPr>
              <w:t>CHK^DIE</w:t>
            </w:r>
          </w:p>
          <w:p w14:paraId="6B9FC4A8" w14:textId="77777777" w:rsidR="00FA3284" w:rsidRPr="00FE463F" w:rsidRDefault="00FA3284" w:rsidP="00FA3284">
            <w:pPr>
              <w:pStyle w:val="TableListBullet"/>
              <w:rPr>
                <w:noProof/>
              </w:rPr>
            </w:pPr>
            <w:r w:rsidRPr="00FE463F">
              <w:rPr>
                <w:noProof/>
              </w:rPr>
              <w:t>FILE^DIE</w:t>
            </w:r>
          </w:p>
          <w:p w14:paraId="6B9FC4A9" w14:textId="77777777" w:rsidR="00FA3284" w:rsidRPr="00FE463F" w:rsidRDefault="00FA3284" w:rsidP="00FA3284">
            <w:pPr>
              <w:pStyle w:val="TableListBullet"/>
              <w:rPr>
                <w:noProof/>
              </w:rPr>
            </w:pPr>
            <w:r w:rsidRPr="00FE463F">
              <w:rPr>
                <w:noProof/>
              </w:rPr>
              <w:t>HELP^DIE</w:t>
            </w:r>
          </w:p>
          <w:p w14:paraId="6B9FC4AA" w14:textId="77777777" w:rsidR="00FA3284" w:rsidRPr="00FE463F" w:rsidRDefault="00FA3284" w:rsidP="00FA3284">
            <w:pPr>
              <w:pStyle w:val="TableListBullet"/>
              <w:rPr>
                <w:noProof/>
              </w:rPr>
            </w:pPr>
            <w:r w:rsidRPr="00FE463F">
              <w:rPr>
                <w:noProof/>
              </w:rPr>
              <w:t>$$KEYVAL^DIE</w:t>
            </w:r>
          </w:p>
          <w:p w14:paraId="6B9FC4AB" w14:textId="77777777" w:rsidR="00FA3284" w:rsidRPr="00FE463F" w:rsidRDefault="00FA3284" w:rsidP="00FA3284">
            <w:pPr>
              <w:pStyle w:val="TableListBullet"/>
              <w:rPr>
                <w:noProof/>
              </w:rPr>
            </w:pPr>
            <w:r w:rsidRPr="00FE463F">
              <w:rPr>
                <w:noProof/>
              </w:rPr>
              <w:t>UPDATE^DIE</w:t>
            </w:r>
          </w:p>
          <w:p w14:paraId="6B9FC4AC" w14:textId="77777777" w:rsidR="00FA3284" w:rsidRPr="00FE463F" w:rsidRDefault="00FA3284" w:rsidP="00FA3284">
            <w:pPr>
              <w:pStyle w:val="TableListBullet"/>
              <w:rPr>
                <w:noProof/>
              </w:rPr>
            </w:pPr>
            <w:r w:rsidRPr="00FE463F">
              <w:rPr>
                <w:noProof/>
              </w:rPr>
              <w:t>VAL^DIE</w:t>
            </w:r>
          </w:p>
          <w:p w14:paraId="6B9FC4AD" w14:textId="77777777" w:rsidR="00FA3284" w:rsidRPr="00FE463F" w:rsidRDefault="00FA3284" w:rsidP="00FA3284">
            <w:pPr>
              <w:pStyle w:val="TableListBullet"/>
              <w:rPr>
                <w:noProof/>
              </w:rPr>
            </w:pPr>
            <w:r w:rsidRPr="00FE463F">
              <w:rPr>
                <w:noProof/>
              </w:rPr>
              <w:t>VALS^DIE</w:t>
            </w:r>
          </w:p>
          <w:p w14:paraId="6B9FC4AE" w14:textId="77777777" w:rsidR="00FA3284" w:rsidRPr="00FE463F" w:rsidRDefault="00FA3284" w:rsidP="00FA3284">
            <w:pPr>
              <w:pStyle w:val="TableListBullet"/>
              <w:rPr>
                <w:noProof/>
              </w:rPr>
            </w:pPr>
            <w:r w:rsidRPr="00FE463F">
              <w:rPr>
                <w:noProof/>
              </w:rPr>
              <w:t>WP^DIE</w:t>
            </w:r>
          </w:p>
          <w:p w14:paraId="6B9FC4AF" w14:textId="77777777" w:rsidR="00FA3284" w:rsidRPr="00FE463F" w:rsidRDefault="00FA3284" w:rsidP="00FA3284">
            <w:pPr>
              <w:pStyle w:val="TableListBullet"/>
              <w:rPr>
                <w:noProof/>
              </w:rPr>
            </w:pPr>
            <w:r w:rsidRPr="00FE463F">
              <w:rPr>
                <w:noProof/>
              </w:rPr>
              <w:t>RECALL^DILFD</w:t>
            </w:r>
          </w:p>
        </w:tc>
      </w:tr>
      <w:tr w:rsidR="00FA3284" w:rsidRPr="00FE463F" w14:paraId="6B9FC4B4" w14:textId="77777777" w:rsidTr="0049528D">
        <w:tc>
          <w:tcPr>
            <w:tcW w:w="3168" w:type="dxa"/>
          </w:tcPr>
          <w:p w14:paraId="6B9FC4B1" w14:textId="77777777" w:rsidR="00FA3284" w:rsidRPr="00FE463F" w:rsidRDefault="00FA3284" w:rsidP="00FA3284">
            <w:pPr>
              <w:pStyle w:val="TableText"/>
              <w:rPr>
                <w:b/>
                <w:noProof/>
              </w:rPr>
            </w:pPr>
            <w:r w:rsidRPr="00FE463F">
              <w:rPr>
                <w:b/>
                <w:noProof/>
              </w:rPr>
              <w:t>Data Retrieval</w:t>
            </w:r>
          </w:p>
        </w:tc>
        <w:tc>
          <w:tcPr>
            <w:tcW w:w="6408" w:type="dxa"/>
          </w:tcPr>
          <w:p w14:paraId="6B9FC4B2" w14:textId="77777777" w:rsidR="00FA3284" w:rsidRPr="00FE463F" w:rsidRDefault="00FA3284" w:rsidP="00FA3284">
            <w:pPr>
              <w:pStyle w:val="TableListBullet"/>
              <w:rPr>
                <w:noProof/>
              </w:rPr>
            </w:pPr>
            <w:r w:rsidRPr="00FE463F">
              <w:rPr>
                <w:noProof/>
              </w:rPr>
              <w:t>$$GET1^DIQ</w:t>
            </w:r>
          </w:p>
          <w:p w14:paraId="6B9FC4B3" w14:textId="77777777" w:rsidR="00FA3284" w:rsidRPr="00FE463F" w:rsidRDefault="00FA3284" w:rsidP="00FA3284">
            <w:pPr>
              <w:pStyle w:val="TableListBullet"/>
              <w:rPr>
                <w:noProof/>
              </w:rPr>
            </w:pPr>
            <w:r w:rsidRPr="00FE463F">
              <w:rPr>
                <w:noProof/>
              </w:rPr>
              <w:t>GETS^DIQ</w:t>
            </w:r>
          </w:p>
        </w:tc>
      </w:tr>
      <w:tr w:rsidR="00FA3284" w:rsidRPr="00FE463F" w14:paraId="6B9FC4B9" w14:textId="77777777" w:rsidTr="0049528D">
        <w:tc>
          <w:tcPr>
            <w:tcW w:w="3168" w:type="dxa"/>
          </w:tcPr>
          <w:p w14:paraId="6B9FC4B5" w14:textId="77777777" w:rsidR="00FA3284" w:rsidRPr="00FE463F" w:rsidRDefault="00FA3284" w:rsidP="00FA3284">
            <w:pPr>
              <w:pStyle w:val="TableText"/>
              <w:rPr>
                <w:b/>
                <w:noProof/>
              </w:rPr>
            </w:pPr>
            <w:r w:rsidRPr="00FE463F">
              <w:rPr>
                <w:b/>
                <w:noProof/>
              </w:rPr>
              <w:t>Lookup</w:t>
            </w:r>
          </w:p>
        </w:tc>
        <w:tc>
          <w:tcPr>
            <w:tcW w:w="6408" w:type="dxa"/>
          </w:tcPr>
          <w:p w14:paraId="6B9FC4B6" w14:textId="77777777" w:rsidR="00FA3284" w:rsidRPr="00FE463F" w:rsidRDefault="00FA3284" w:rsidP="00FA3284">
            <w:pPr>
              <w:pStyle w:val="TableListBullet"/>
              <w:rPr>
                <w:noProof/>
              </w:rPr>
            </w:pPr>
            <w:r w:rsidRPr="00FE463F">
              <w:rPr>
                <w:noProof/>
              </w:rPr>
              <w:t>FIND^DIC</w:t>
            </w:r>
          </w:p>
          <w:p w14:paraId="6B9FC4B7" w14:textId="77777777" w:rsidR="00FA3284" w:rsidRPr="00FE463F" w:rsidRDefault="00FA3284" w:rsidP="00FA3284">
            <w:pPr>
              <w:pStyle w:val="TableListBullet"/>
              <w:rPr>
                <w:noProof/>
              </w:rPr>
            </w:pPr>
            <w:r w:rsidRPr="00FE463F">
              <w:rPr>
                <w:noProof/>
              </w:rPr>
              <w:t>$$FIND1^DIC</w:t>
            </w:r>
          </w:p>
          <w:p w14:paraId="6B9FC4B8" w14:textId="77777777" w:rsidR="00FA3284" w:rsidRPr="00FE463F" w:rsidRDefault="00FA3284" w:rsidP="00FA3284">
            <w:pPr>
              <w:pStyle w:val="TableListBullet"/>
              <w:rPr>
                <w:noProof/>
              </w:rPr>
            </w:pPr>
            <w:r w:rsidRPr="00FE463F">
              <w:rPr>
                <w:noProof/>
              </w:rPr>
              <w:t>LIST^DIC</w:t>
            </w:r>
          </w:p>
        </w:tc>
      </w:tr>
      <w:tr w:rsidR="00FA3284" w:rsidRPr="00FE463F" w14:paraId="6B9FC4BE" w14:textId="77777777" w:rsidTr="0049528D">
        <w:tc>
          <w:tcPr>
            <w:tcW w:w="3168" w:type="dxa"/>
          </w:tcPr>
          <w:p w14:paraId="6B9FC4BA" w14:textId="77777777" w:rsidR="00FA3284" w:rsidRPr="00FE463F" w:rsidRDefault="00FA3284" w:rsidP="00FA3284">
            <w:pPr>
              <w:pStyle w:val="TableText"/>
              <w:rPr>
                <w:b/>
                <w:noProof/>
              </w:rPr>
            </w:pPr>
            <w:r w:rsidRPr="00FE463F">
              <w:rPr>
                <w:b/>
                <w:noProof/>
              </w:rPr>
              <w:t>User Dialogue</w:t>
            </w:r>
          </w:p>
        </w:tc>
        <w:tc>
          <w:tcPr>
            <w:tcW w:w="6408" w:type="dxa"/>
          </w:tcPr>
          <w:p w14:paraId="6B9FC4BB" w14:textId="77777777" w:rsidR="00FA3284" w:rsidRPr="00FE463F" w:rsidRDefault="00FA3284" w:rsidP="00FA3284">
            <w:pPr>
              <w:pStyle w:val="TableListBullet"/>
              <w:rPr>
                <w:noProof/>
              </w:rPr>
            </w:pPr>
            <w:r w:rsidRPr="00FE463F">
              <w:rPr>
                <w:noProof/>
              </w:rPr>
              <w:t>BLD^DIALOG</w:t>
            </w:r>
          </w:p>
          <w:p w14:paraId="6B9FC4BC" w14:textId="77777777" w:rsidR="00FA3284" w:rsidRPr="00FE463F" w:rsidRDefault="00FA3284" w:rsidP="00FA3284">
            <w:pPr>
              <w:pStyle w:val="TableListBullet"/>
              <w:rPr>
                <w:noProof/>
              </w:rPr>
            </w:pPr>
            <w:r w:rsidRPr="00FE463F">
              <w:rPr>
                <w:noProof/>
              </w:rPr>
              <w:t>$$EZBLD^DIALOG</w:t>
            </w:r>
          </w:p>
          <w:p w14:paraId="6B9FC4BD" w14:textId="77777777" w:rsidR="00FA3284" w:rsidRPr="00FE463F" w:rsidRDefault="00FA3284" w:rsidP="00FA3284">
            <w:pPr>
              <w:pStyle w:val="TableListBullet"/>
              <w:rPr>
                <w:noProof/>
              </w:rPr>
            </w:pPr>
            <w:r w:rsidRPr="00FE463F">
              <w:rPr>
                <w:noProof/>
              </w:rPr>
              <w:t>MSG^DIALOG</w:t>
            </w:r>
          </w:p>
        </w:tc>
      </w:tr>
      <w:tr w:rsidR="00FA3284" w:rsidRPr="00FE463F" w14:paraId="6B9FC4CC" w14:textId="77777777" w:rsidTr="0049528D">
        <w:trPr>
          <w:cantSplit/>
        </w:trPr>
        <w:tc>
          <w:tcPr>
            <w:tcW w:w="3168" w:type="dxa"/>
          </w:tcPr>
          <w:p w14:paraId="6B9FC4BF" w14:textId="77777777" w:rsidR="00FA3284" w:rsidRPr="00FE463F" w:rsidRDefault="00FA3284" w:rsidP="00FA3284">
            <w:pPr>
              <w:pStyle w:val="TableText"/>
              <w:rPr>
                <w:b/>
                <w:noProof/>
              </w:rPr>
            </w:pPr>
            <w:r w:rsidRPr="00FE463F">
              <w:rPr>
                <w:b/>
                <w:noProof/>
              </w:rPr>
              <w:lastRenderedPageBreak/>
              <w:t>Utilities</w:t>
            </w:r>
          </w:p>
        </w:tc>
        <w:tc>
          <w:tcPr>
            <w:tcW w:w="6408" w:type="dxa"/>
          </w:tcPr>
          <w:p w14:paraId="6B9FC4C0" w14:textId="77777777" w:rsidR="00FA3284" w:rsidRPr="00FE463F" w:rsidRDefault="00184126" w:rsidP="00184126">
            <w:pPr>
              <w:pStyle w:val="TableListBullet"/>
              <w:rPr>
                <w:noProof/>
              </w:rPr>
            </w:pPr>
            <w:r w:rsidRPr="00FE463F">
              <w:rPr>
                <w:noProof/>
              </w:rPr>
              <w:t>CLEAN^DILF</w:t>
            </w:r>
          </w:p>
          <w:p w14:paraId="6B9FC4C1" w14:textId="77777777" w:rsidR="00184126" w:rsidRPr="00FE463F" w:rsidRDefault="00184126" w:rsidP="00184126">
            <w:pPr>
              <w:pStyle w:val="TableListBullet"/>
              <w:rPr>
                <w:noProof/>
              </w:rPr>
            </w:pPr>
            <w:r w:rsidRPr="00FE463F">
              <w:rPr>
                <w:noProof/>
              </w:rPr>
              <w:t>$$CREF^DILF</w:t>
            </w:r>
          </w:p>
          <w:p w14:paraId="6B9FC4C2" w14:textId="77777777" w:rsidR="00184126" w:rsidRPr="00FE463F" w:rsidRDefault="00184126" w:rsidP="00184126">
            <w:pPr>
              <w:pStyle w:val="TableListBullet"/>
              <w:rPr>
                <w:noProof/>
              </w:rPr>
            </w:pPr>
            <w:r w:rsidRPr="00FE463F">
              <w:rPr>
                <w:noProof/>
              </w:rPr>
              <w:t>DA^DILF</w:t>
            </w:r>
          </w:p>
          <w:p w14:paraId="6B9FC4C3" w14:textId="77777777" w:rsidR="00184126" w:rsidRPr="00FE463F" w:rsidRDefault="00184126" w:rsidP="00184126">
            <w:pPr>
              <w:pStyle w:val="TableListBullet"/>
              <w:rPr>
                <w:noProof/>
              </w:rPr>
            </w:pPr>
            <w:r w:rsidRPr="00FE463F">
              <w:rPr>
                <w:noProof/>
              </w:rPr>
              <w:t>DT^DILF</w:t>
            </w:r>
          </w:p>
          <w:p w14:paraId="6B9FC4C4" w14:textId="77777777" w:rsidR="00184126" w:rsidRPr="00FE463F" w:rsidRDefault="00184126" w:rsidP="00184126">
            <w:pPr>
              <w:pStyle w:val="TableListBullet"/>
              <w:rPr>
                <w:noProof/>
              </w:rPr>
            </w:pPr>
            <w:r w:rsidRPr="00FE463F">
              <w:rPr>
                <w:noProof/>
              </w:rPr>
              <w:t>FDA^DILF</w:t>
            </w:r>
          </w:p>
          <w:p w14:paraId="6B9FC4C5" w14:textId="77777777" w:rsidR="00184126" w:rsidRPr="00FE463F" w:rsidRDefault="00184126" w:rsidP="00184126">
            <w:pPr>
              <w:pStyle w:val="TableListBullet"/>
              <w:rPr>
                <w:noProof/>
              </w:rPr>
            </w:pPr>
            <w:r w:rsidRPr="00FE463F">
              <w:rPr>
                <w:noProof/>
              </w:rPr>
              <w:t>$$HTML^DILF</w:t>
            </w:r>
          </w:p>
          <w:p w14:paraId="6B9FC4C6" w14:textId="77777777" w:rsidR="00184126" w:rsidRPr="00FE463F" w:rsidRDefault="00184126" w:rsidP="00184126">
            <w:pPr>
              <w:pStyle w:val="TableListBullet"/>
              <w:rPr>
                <w:noProof/>
              </w:rPr>
            </w:pPr>
            <w:r w:rsidRPr="00FE463F">
              <w:rPr>
                <w:noProof/>
              </w:rPr>
              <w:t>$$IENS^DILF</w:t>
            </w:r>
          </w:p>
          <w:p w14:paraId="6B9FC4C7" w14:textId="77777777" w:rsidR="00D4550C" w:rsidRPr="00FE463F" w:rsidRDefault="00D4550C" w:rsidP="00184126">
            <w:pPr>
              <w:pStyle w:val="TableListBullet"/>
              <w:rPr>
                <w:noProof/>
              </w:rPr>
            </w:pPr>
            <w:r w:rsidRPr="00FE463F">
              <w:rPr>
                <w:noProof/>
              </w:rPr>
              <w:t>LOCK^DILF</w:t>
            </w:r>
          </w:p>
          <w:p w14:paraId="6B9FC4C8" w14:textId="77777777" w:rsidR="00184126" w:rsidRPr="00FE463F" w:rsidRDefault="00184126" w:rsidP="00184126">
            <w:pPr>
              <w:pStyle w:val="TableListBullet"/>
              <w:rPr>
                <w:noProof/>
              </w:rPr>
            </w:pPr>
            <w:r w:rsidRPr="00FE463F">
              <w:rPr>
                <w:noProof/>
              </w:rPr>
              <w:t>$$OREF^DILF</w:t>
            </w:r>
          </w:p>
          <w:p w14:paraId="6B9FC4C9" w14:textId="77777777" w:rsidR="00184126" w:rsidRPr="00FE463F" w:rsidRDefault="00184126" w:rsidP="00184126">
            <w:pPr>
              <w:pStyle w:val="TableListBullet"/>
              <w:rPr>
                <w:noProof/>
              </w:rPr>
            </w:pPr>
            <w:r w:rsidRPr="00FE463F">
              <w:rPr>
                <w:noProof/>
              </w:rPr>
              <w:t>$$VALUE1^DILF</w:t>
            </w:r>
          </w:p>
          <w:p w14:paraId="6B9FC4CA" w14:textId="77777777" w:rsidR="00184126" w:rsidRPr="00FE463F" w:rsidRDefault="00184126" w:rsidP="00184126">
            <w:pPr>
              <w:pStyle w:val="TableListBullet"/>
              <w:rPr>
                <w:noProof/>
              </w:rPr>
            </w:pPr>
            <w:r w:rsidRPr="00FE463F">
              <w:rPr>
                <w:noProof/>
              </w:rPr>
              <w:t>VALUES^DILF</w:t>
            </w:r>
          </w:p>
          <w:p w14:paraId="6B9FC4CB" w14:textId="77777777" w:rsidR="00184126" w:rsidRPr="00FE463F" w:rsidRDefault="00184126" w:rsidP="00184126">
            <w:pPr>
              <w:pStyle w:val="TableListBullet"/>
              <w:rPr>
                <w:noProof/>
              </w:rPr>
            </w:pPr>
            <w:r w:rsidRPr="00FE463F">
              <w:rPr>
                <w:noProof/>
              </w:rPr>
              <w:t>$$EXTERNAL^DILFD</w:t>
            </w:r>
          </w:p>
        </w:tc>
      </w:tr>
    </w:tbl>
    <w:p w14:paraId="6B9FC4CD" w14:textId="77777777" w:rsidR="00E86526" w:rsidRPr="00FE463F" w:rsidRDefault="00E86526" w:rsidP="00E62042">
      <w:pPr>
        <w:pStyle w:val="BodyText6"/>
        <w:rPr>
          <w:noProof/>
        </w:rPr>
      </w:pPr>
    </w:p>
    <w:p w14:paraId="6B9FC4CE" w14:textId="77777777" w:rsidR="00E86526" w:rsidRPr="00FE463F" w:rsidRDefault="00E86526" w:rsidP="00CD7D5F">
      <w:pPr>
        <w:pStyle w:val="Heading2"/>
      </w:pPr>
      <w:bookmarkStart w:id="537" w:name="_Toc480374253"/>
      <w:r w:rsidRPr="00FE463F">
        <w:lastRenderedPageBreak/>
        <w:t>Database Server (DBS) Calls Presented in Alphabetical Order)</w:t>
      </w:r>
      <w:bookmarkEnd w:id="537"/>
    </w:p>
    <w:p w14:paraId="6B9FC4CF" w14:textId="77777777" w:rsidR="00E86526" w:rsidRPr="00FE463F" w:rsidRDefault="00E62042" w:rsidP="00E6204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Database Server (DBS):Calls:Alphabetic Order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Calls:Lis</w:instrText>
      </w:r>
      <w:r w:rsidR="00D83BB2" w:rsidRPr="00FE463F">
        <w:rPr>
          <w:noProof/>
        </w:rPr>
        <w:instrText>ted:</w:instrText>
      </w:r>
      <w:r w:rsidRPr="00FE463F">
        <w:rPr>
          <w:noProof/>
        </w:rPr>
        <w:instrText>Alphabetically</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section lists and describes the VA FileMan Database Server (DBS) calls in alphabetical order. However, the table above cross-references the DBS calls by category</w:t>
      </w:r>
      <w:r w:rsidR="00E86526" w:rsidRPr="00FE463F">
        <w:rPr>
          <w:noProof/>
        </w:rPr>
        <w:fldChar w:fldCharType="begin"/>
      </w:r>
      <w:r w:rsidR="00E86526" w:rsidRPr="00FE463F">
        <w:rPr>
          <w:noProof/>
        </w:rPr>
        <w:instrText xml:space="preserve"> XE </w:instrText>
      </w:r>
      <w:r w:rsidR="00084217" w:rsidRPr="00FE463F">
        <w:rPr>
          <w:noProof/>
        </w:rPr>
        <w:instrText>“</w:instrText>
      </w:r>
      <w:r w:rsidR="00D83BB2" w:rsidRPr="00FE463F">
        <w:rPr>
          <w:noProof/>
        </w:rPr>
        <w:instrText>DBS Calls:Listed:B</w:instrText>
      </w:r>
      <w:r w:rsidR="00E86526" w:rsidRPr="00FE463F">
        <w:rPr>
          <w:noProof/>
        </w:rPr>
        <w:instrText>y Category</w:instrText>
      </w:r>
      <w:r w:rsidR="00084217" w:rsidRPr="00FE463F">
        <w:rPr>
          <w:noProof/>
        </w:rPr>
        <w:instrText>”</w:instrText>
      </w:r>
      <w:r w:rsidR="00E86526" w:rsidRPr="00FE463F">
        <w:rPr>
          <w:noProof/>
        </w:rPr>
        <w:instrText xml:space="preserve"> </w:instrText>
      </w:r>
      <w:r w:rsidR="00E86526" w:rsidRPr="00FE463F">
        <w:rPr>
          <w:noProof/>
        </w:rPr>
        <w:fldChar w:fldCharType="end"/>
      </w:r>
      <w:r w:rsidR="00E86526" w:rsidRPr="00FE463F">
        <w:rPr>
          <w:noProof/>
        </w:rPr>
        <w:t>:</w:t>
      </w:r>
    </w:p>
    <w:p w14:paraId="6B9FC4D0" w14:textId="77777777" w:rsidR="00F94390" w:rsidRPr="00FE463F" w:rsidRDefault="00F94390" w:rsidP="001F2BA0">
      <w:pPr>
        <w:pStyle w:val="Heading3"/>
        <w:rPr>
          <w:noProof/>
        </w:rPr>
      </w:pPr>
      <w:bookmarkStart w:id="538" w:name="_Toc480374254"/>
      <w:r w:rsidRPr="00FE463F">
        <w:rPr>
          <w:noProof/>
        </w:rPr>
        <w:t>CREIXN^DDMOD: New-Style Cross-Reference Creator</w:t>
      </w:r>
      <w:bookmarkEnd w:id="538"/>
    </w:p>
    <w:p w14:paraId="6B9FC4D1" w14:textId="15D98A1B" w:rsidR="00F94390" w:rsidRPr="00FE463F" w:rsidRDefault="003A1D38" w:rsidP="001F2BA0">
      <w:pPr>
        <w:pStyle w:val="BodyText"/>
        <w:keepNext/>
        <w:keepLines/>
        <w:rPr>
          <w:noProof/>
        </w:rPr>
      </w:pPr>
      <w:r w:rsidRPr="00FE463F">
        <w:rPr>
          <w:noProof/>
        </w:rPr>
        <w:t>This procedure creates a New-S</w:t>
      </w:r>
      <w:r w:rsidR="00F94390" w:rsidRPr="00FE463F">
        <w:rPr>
          <w:noProof/>
        </w:rPr>
        <w:t>tyle cross-reference definition in the INDEX</w:t>
      </w:r>
      <w:r w:rsidR="00364FF8" w:rsidRPr="00FE463F">
        <w:rPr>
          <w:noProof/>
        </w:rPr>
        <w:t xml:space="preserve"> (#.11)</w:t>
      </w:r>
      <w:r w:rsidR="00F94390" w:rsidRPr="00FE463F">
        <w:rPr>
          <w:noProof/>
        </w:rPr>
        <w:t xml:space="preserve"> file</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INDEX</w:instrText>
      </w:r>
      <w:r w:rsidR="00364FF8" w:rsidRPr="00FE463F">
        <w:rPr>
          <w:noProof/>
        </w:rPr>
        <w:instrText xml:space="preserve"> (#.11)</w:instrText>
      </w:r>
      <w:r w:rsidR="00281983" w:rsidRPr="00FE463F">
        <w:rPr>
          <w:noProof/>
        </w:rPr>
        <w:instrText xml:space="preserve"> File</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Files:INDEX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F94390" w:rsidRPr="00FE463F">
        <w:rPr>
          <w:noProof/>
        </w:rPr>
        <w:t>. Optionally, it builds the data in the index (for Regular cross</w:t>
      </w:r>
      <w:r w:rsidR="009C6213" w:rsidRPr="00FE463F">
        <w:rPr>
          <w:noProof/>
        </w:rPr>
        <w:t>-references) or executes the SET</w:t>
      </w:r>
      <w:r w:rsidR="00F94390" w:rsidRPr="00FE463F">
        <w:rPr>
          <w:noProof/>
        </w:rPr>
        <w:t xml:space="preserve"> logic (for MUMPS cross-references) for all entries in the file. Compiled input templates that contain one or more of the fields defined in the cross-reference are recompiled. If cross-references on the file are compiled, they are recompiled.</w:t>
      </w:r>
    </w:p>
    <w:p w14:paraId="6B9FC4D2" w14:textId="4097186C" w:rsidR="00F94390" w:rsidRPr="00FE463F" w:rsidRDefault="00F94390" w:rsidP="001F2BA0">
      <w:pPr>
        <w:pStyle w:val="BodyText"/>
        <w:keepNext/>
        <w:keepLines/>
        <w:rPr>
          <w:noProof/>
        </w:rPr>
      </w:pPr>
      <w:r w:rsidRPr="00FE463F">
        <w:rPr>
          <w:noProof/>
        </w:rPr>
        <w:t xml:space="preserve">One use of CREIXN^DDMOD is in the pre-install or post-install routine of a </w:t>
      </w:r>
      <w:r w:rsidR="003A1D38" w:rsidRPr="00FE463F">
        <w:rPr>
          <w:noProof/>
        </w:rPr>
        <w:t>Kernel Instal</w:t>
      </w:r>
      <w:r w:rsidR="00DA6996">
        <w:rPr>
          <w:noProof/>
        </w:rPr>
        <w:t xml:space="preserve">lation and Distribution System </w:t>
      </w:r>
      <w:r w:rsidRPr="00FE463F">
        <w:rPr>
          <w:noProof/>
        </w:rPr>
        <w:t>(</w:t>
      </w:r>
      <w:r w:rsidR="003A1D38" w:rsidRPr="00FE463F">
        <w:rPr>
          <w:noProof/>
        </w:rPr>
        <w:t>KIDS) b</w:t>
      </w:r>
      <w:r w:rsidRPr="00FE463F">
        <w:rPr>
          <w:noProof/>
        </w:rPr>
        <w:t xml:space="preserve">uild to create a </w:t>
      </w:r>
      <w:r w:rsidR="003A1D38" w:rsidRPr="00FE463F">
        <w:rPr>
          <w:noProof/>
        </w:rPr>
        <w:t>New-Style</w:t>
      </w:r>
      <w:r w:rsidRPr="00FE463F">
        <w:rPr>
          <w:noProof/>
        </w:rPr>
        <w:t xml:space="preserve"> cross-reference at the installing site.</w:t>
      </w:r>
    </w:p>
    <w:p w14:paraId="6B9FC4D3" w14:textId="77777777" w:rsidR="00D42D1B" w:rsidRPr="00FE463F" w:rsidRDefault="002F0AF3" w:rsidP="001F2BA0">
      <w:pPr>
        <w:pStyle w:val="Note"/>
        <w:keepNext/>
        <w:keepLines/>
        <w:rPr>
          <w:noProof/>
        </w:rPr>
      </w:pPr>
      <w:r>
        <w:rPr>
          <w:noProof/>
        </w:rPr>
        <w:drawing>
          <wp:inline distT="0" distB="0" distL="0" distR="0" wp14:anchorId="6B9FFA40" wp14:editId="6B9FFA41">
            <wp:extent cx="285750" cy="285750"/>
            <wp:effectExtent l="0" t="0" r="0" b="0"/>
            <wp:docPr id="175" name="Picture 1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For infor</w:t>
      </w:r>
      <w:r w:rsidR="003A1D38" w:rsidRPr="00FE463F">
        <w:rPr>
          <w:noProof/>
        </w:rPr>
        <w:t>mation on the call to delete a New-S</w:t>
      </w:r>
      <w:r w:rsidR="003F66B9" w:rsidRPr="00FE463F">
        <w:rPr>
          <w:noProof/>
        </w:rPr>
        <w:t>tyle cross-reference definition, s</w:t>
      </w:r>
      <w:r w:rsidR="00D42D1B" w:rsidRPr="00FE463F">
        <w:rPr>
          <w:noProof/>
        </w:rPr>
        <w:t xml:space="preserve">ee the </w:t>
      </w:r>
      <w:r w:rsidR="00D42D1B" w:rsidRPr="00FE463F">
        <w:rPr>
          <w:noProof/>
          <w:color w:val="0000FF"/>
          <w:u w:val="single"/>
        </w:rPr>
        <w:fldChar w:fldCharType="begin"/>
      </w:r>
      <w:r w:rsidR="00D42D1B" w:rsidRPr="00FE463F">
        <w:rPr>
          <w:noProof/>
          <w:color w:val="0000FF"/>
          <w:u w:val="single"/>
        </w:rPr>
        <w:instrText xml:space="preserve"> REF _Ref254247940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DELIX^DDMOD: Traditional Cross-reference Delete</w:t>
      </w:r>
      <w:r w:rsidR="00D42D1B" w:rsidRPr="00FE463F">
        <w:rPr>
          <w:noProof/>
          <w:color w:val="0000FF"/>
          <w:u w:val="single"/>
        </w:rPr>
        <w:fldChar w:fldCharType="end"/>
      </w:r>
      <w:r w:rsidR="00D42D1B" w:rsidRPr="00FE463F">
        <w:rPr>
          <w:noProof/>
        </w:rPr>
        <w:t xml:space="preserve"> API.</w:t>
      </w:r>
      <w:r w:rsidR="00D42D1B" w:rsidRPr="00FE463F">
        <w:rPr>
          <w:noProof/>
        </w:rPr>
        <w:br/>
      </w:r>
      <w:r w:rsidR="00D42D1B" w:rsidRPr="00FE463F">
        <w:rPr>
          <w:noProof/>
        </w:rPr>
        <w:br/>
        <w:t xml:space="preserve">For information on a programmer mode utility that can be used to help create a routine that calls the CREIXN^DDMOD API, see the ^DIKCBLD API in </w:t>
      </w:r>
      <w:r w:rsidR="001A2D16" w:rsidRPr="00FE463F">
        <w:rPr>
          <w:noProof/>
        </w:rPr>
        <w:t>the</w:t>
      </w:r>
      <w:r w:rsidR="00D42D1B" w:rsidRPr="00FE463F">
        <w:rPr>
          <w:noProof/>
        </w:rPr>
        <w:t xml:space="preserv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_Ref254248008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^DIKCBLD: Build an M Routine that Makes a Call to CREIXN^DDMOD</w:t>
      </w:r>
      <w:r w:rsidR="00D42D1B" w:rsidRPr="00FE463F">
        <w:rPr>
          <w:noProof/>
          <w:color w:val="0000FF"/>
          <w:u w:val="single"/>
        </w:rPr>
        <w:fldChar w:fldCharType="end"/>
      </w:r>
      <w:r w:rsidR="000712FC" w:rsidRPr="00FE463F">
        <w:rPr>
          <w:noProof/>
        </w:rPr>
        <w:t>”</w:t>
      </w:r>
      <w:r w:rsidR="001A2D16" w:rsidRPr="00FE463F">
        <w:rPr>
          <w:noProof/>
        </w:rPr>
        <w:t xml:space="preserve"> section.</w:t>
      </w:r>
    </w:p>
    <w:p w14:paraId="6B9FC4D4" w14:textId="77777777" w:rsidR="00F94390" w:rsidRPr="00FE463F" w:rsidRDefault="00F94390" w:rsidP="00CD348A">
      <w:pPr>
        <w:pStyle w:val="AltHeading5"/>
      </w:pPr>
      <w:r w:rsidRPr="00FE463F">
        <w:t>Format</w:t>
      </w:r>
    </w:p>
    <w:p w14:paraId="6B9FC4D5" w14:textId="77777777" w:rsidR="00F94390" w:rsidRPr="00FE463F" w:rsidRDefault="00F94390" w:rsidP="00E62042">
      <w:pPr>
        <w:pStyle w:val="APIFormat"/>
        <w:rPr>
          <w:noProof/>
        </w:rPr>
      </w:pPr>
      <w:r w:rsidRPr="00FE463F">
        <w:rPr>
          <w:noProof/>
        </w:rPr>
        <w:t>CREIXN^DDMOD(</w:t>
      </w:r>
      <w:r w:rsidR="00905555" w:rsidRPr="00FE463F">
        <w:rPr>
          <w:noProof/>
        </w:rPr>
        <w:t>.xref,flags,.result,output_root,msg_root</w:t>
      </w:r>
      <w:r w:rsidRPr="00FE463F">
        <w:rPr>
          <w:noProof/>
        </w:rPr>
        <w:t>)</w:t>
      </w:r>
    </w:p>
    <w:p w14:paraId="6B9FC4D6" w14:textId="77777777" w:rsidR="00F94390" w:rsidRDefault="00F94390" w:rsidP="00CD348A">
      <w:pPr>
        <w:pStyle w:val="AltHeading5"/>
      </w:pPr>
      <w:r w:rsidRPr="00FE463F">
        <w:t>Input Parameters</w:t>
      </w:r>
    </w:p>
    <w:p w14:paraId="359DF786" w14:textId="0FBE0480" w:rsidR="00DF5D18" w:rsidRDefault="00DF5D18" w:rsidP="00DF5D18">
      <w:pPr>
        <w:pStyle w:val="APIParameters"/>
        <w:keepNext/>
        <w:keepLines/>
      </w:pPr>
      <w:r w:rsidRPr="00FE463F">
        <w:t>.xref</w:t>
      </w:r>
      <w:r>
        <w:t>:</w:t>
      </w:r>
      <w:r>
        <w:tab/>
      </w:r>
      <w:r w:rsidRPr="00FE463F">
        <w:t>(Required) This input array contains information about the New-Style cross-reference to be created. The elements in this array are as follows:</w:t>
      </w:r>
    </w:p>
    <w:p w14:paraId="6C903B88" w14:textId="5AEA3BAE" w:rsidR="00DF5D18" w:rsidRPr="00FE463F" w:rsidRDefault="00DF5D18" w:rsidP="00DF5D18">
      <w:pPr>
        <w:pStyle w:val="APIParametersListBullet"/>
        <w:keepNext/>
        <w:keepLines/>
      </w:pPr>
      <w:r w:rsidRPr="00FE463F">
        <w:t>(Required)</w:t>
      </w:r>
      <w:r>
        <w:t xml:space="preserve"> </w:t>
      </w:r>
      <w:r w:rsidRPr="00FE463F">
        <w:t xml:space="preserve">XREF(“FILE”) = The number of the file or subfile on which the index physically resides. For whole-file indexes, this should be the file number of the upper-level file, </w:t>
      </w:r>
      <w:r w:rsidRPr="00FE463F">
        <w:rPr>
          <w:i/>
        </w:rPr>
        <w:t>not</w:t>
      </w:r>
      <w:r w:rsidRPr="00FE463F">
        <w:t xml:space="preserve"> the subfile that contains the fields in the index. For MUMPS cross-references that do </w:t>
      </w:r>
      <w:r w:rsidRPr="00FE463F">
        <w:rPr>
          <w:i/>
        </w:rPr>
        <w:t>not</w:t>
      </w:r>
      <w:r w:rsidRPr="00FE463F">
        <w:t xml:space="preserve"> set an index, XREF(“FILE”) should be the file that contains the</w:t>
      </w:r>
      <w:r>
        <w:t xml:space="preserve"> fields in the cross-reference.</w:t>
      </w:r>
    </w:p>
    <w:p w14:paraId="7448C6A4" w14:textId="22CE15DD" w:rsidR="00DF5D18" w:rsidRPr="00FE463F" w:rsidRDefault="00DF5D18" w:rsidP="00DF5D18">
      <w:pPr>
        <w:pStyle w:val="APIParametersListBullet"/>
      </w:pPr>
      <w:r w:rsidRPr="00FE463F">
        <w:t>(Required)</w:t>
      </w:r>
      <w:r>
        <w:t xml:space="preserve"> </w:t>
      </w:r>
      <w:r w:rsidRPr="00FE463F">
        <w:t>XREF(“TYPE”) = “</w:t>
      </w:r>
      <w:r w:rsidRPr="00FE463F">
        <w:rPr>
          <w:b/>
        </w:rPr>
        <w:t>R</w:t>
      </w:r>
      <w:r w:rsidRPr="00FE463F">
        <w:t>” or “</w:t>
      </w:r>
      <w:r w:rsidRPr="00FE463F">
        <w:rPr>
          <w:b/>
        </w:rPr>
        <w:t>REGULAR</w:t>
      </w:r>
      <w:r w:rsidRPr="00FE463F">
        <w:t>” for regular indexes; or “</w:t>
      </w:r>
      <w:r w:rsidRPr="00FE463F">
        <w:rPr>
          <w:b/>
        </w:rPr>
        <w:t>MU</w:t>
      </w:r>
      <w:r w:rsidRPr="00FE463F">
        <w:t>” or “</w:t>
      </w:r>
      <w:r w:rsidRPr="00FE463F">
        <w:rPr>
          <w:b/>
        </w:rPr>
        <w:t>MUMPS</w:t>
      </w:r>
      <w:r w:rsidRPr="00FE463F">
        <w:t>” f</w:t>
      </w:r>
      <w:r>
        <w:t>or MUMPS-type cross-references.</w:t>
      </w:r>
    </w:p>
    <w:p w14:paraId="26F9738C" w14:textId="77777777" w:rsidR="00DF5D18" w:rsidRPr="00FE463F" w:rsidRDefault="00DF5D18" w:rsidP="00DF5D18">
      <w:pPr>
        <w:pStyle w:val="APIParametersListBullet"/>
      </w:pPr>
      <w:r w:rsidRPr="00FE463F">
        <w:t>XREF(“NAME”) = The name of the cross-reference.</w:t>
      </w:r>
    </w:p>
    <w:p w14:paraId="4AD27FF9" w14:textId="0C9A54A1" w:rsidR="00DF5D18" w:rsidRPr="00FE463F" w:rsidRDefault="00DF5D18" w:rsidP="00DF5D18">
      <w:pPr>
        <w:pStyle w:val="APIParametersListBullet"/>
      </w:pPr>
      <w:r w:rsidRPr="00FE463F">
        <w:t xml:space="preserve">(Required if XREF(“USE”) is </w:t>
      </w:r>
      <w:r w:rsidRPr="00FE463F">
        <w:rPr>
          <w:i/>
        </w:rPr>
        <w:t>not</w:t>
      </w:r>
      <w:r w:rsidRPr="00FE463F">
        <w:t xml:space="preserve"> passed.)</w:t>
      </w:r>
      <w:r>
        <w:t xml:space="preserve"> </w:t>
      </w:r>
      <w:r w:rsidRPr="00FE463F">
        <w:t xml:space="preserve">If XREF(“NAME”) is </w:t>
      </w:r>
      <w:r w:rsidRPr="00FE463F">
        <w:rPr>
          <w:i/>
        </w:rPr>
        <w:t>not</w:t>
      </w:r>
      <w:r w:rsidRPr="00FE463F">
        <w:t xml:space="preserve"> passed, CREIXN^DDMOD gets the next available name based on the XREF(“FILE”) and XREF(“USE”). In most cases, however, you should explicitly give your new cross-reference a name.</w:t>
      </w:r>
    </w:p>
    <w:p w14:paraId="0884638E" w14:textId="4D2B8474" w:rsidR="00DF5D18" w:rsidRPr="00FE463F" w:rsidRDefault="00DF5D18" w:rsidP="00DF5D18">
      <w:pPr>
        <w:pStyle w:val="APIParametersListBullet"/>
      </w:pPr>
      <w:r w:rsidRPr="00FE463F">
        <w:t>(</w:t>
      </w:r>
      <w:r w:rsidR="00451557">
        <w:t>Required for whole-file indexes</w:t>
      </w:r>
      <w:r w:rsidRPr="00FE463F">
        <w:t>)</w:t>
      </w:r>
      <w:r>
        <w:t xml:space="preserve"> </w:t>
      </w:r>
      <w:r w:rsidRPr="00FE463F">
        <w:t xml:space="preserve">XREF(“ROOT FILE”) = For whole-file indexes, the number of the file or subfile that contains the fields in the cross-reference. This is the subfile number, </w:t>
      </w:r>
      <w:r w:rsidRPr="00FE463F">
        <w:rPr>
          <w:i/>
        </w:rPr>
        <w:t>not</w:t>
      </w:r>
      <w:r w:rsidRPr="00FE463F">
        <w:t xml:space="preserve"> the upper-level file number where the index physically resides. XREF(“ROOT FILE”) should only</w:t>
      </w:r>
      <w:r>
        <w:t xml:space="preserve"> be set for whole-file indexes.</w:t>
      </w:r>
    </w:p>
    <w:p w14:paraId="59EBE7DF" w14:textId="74F67239" w:rsidR="00DF5D18" w:rsidRPr="00FE463F" w:rsidRDefault="00DF5D18" w:rsidP="00DF5D18">
      <w:pPr>
        <w:pStyle w:val="APIParametersListBullet"/>
      </w:pPr>
      <w:r w:rsidRPr="00FE463F">
        <w:lastRenderedPageBreak/>
        <w:t>(Required)</w:t>
      </w:r>
      <w:r>
        <w:t xml:space="preserve"> </w:t>
      </w:r>
      <w:r w:rsidRPr="00FE463F">
        <w:t>XREF(“SHORT DESCR”) = Short description of the cross-reference.</w:t>
      </w:r>
    </w:p>
    <w:p w14:paraId="4A2B3313" w14:textId="77777777" w:rsidR="00DF5D18" w:rsidRPr="00FE463F" w:rsidRDefault="00DF5D18" w:rsidP="00DF5D18">
      <w:pPr>
        <w:pStyle w:val="APIParametersListBullet"/>
      </w:pPr>
      <w:r w:rsidRPr="00FE463F">
        <w:t>XREF(“DESCR”,1) = Line 1 of the cross-reference description.</w:t>
      </w:r>
    </w:p>
    <w:p w14:paraId="76532A4E" w14:textId="46C8CE88" w:rsidR="00DF5D18" w:rsidRPr="00FE463F" w:rsidRDefault="00DF5D18" w:rsidP="00DF5D18">
      <w:pPr>
        <w:pStyle w:val="APIParametersListBullet"/>
      </w:pPr>
      <w:r w:rsidRPr="00FE463F">
        <w:t>(Optional)</w:t>
      </w:r>
      <w:r>
        <w:t xml:space="preserve"> </w:t>
      </w:r>
      <w:r w:rsidRPr="00FE463F">
        <w:t>XREF(“DESCR”,</w:t>
      </w:r>
      <w:r w:rsidRPr="00FE463F">
        <w:rPr>
          <w:i/>
        </w:rPr>
        <w:t>n</w:t>
      </w:r>
      <w:r w:rsidRPr="00FE463F">
        <w:t xml:space="preserve">) = Line </w:t>
      </w:r>
      <w:r w:rsidRPr="00FE463F">
        <w:rPr>
          <w:i/>
        </w:rPr>
        <w:t>n</w:t>
      </w:r>
      <w:r w:rsidRPr="00FE463F">
        <w:t xml:space="preserve"> of t</w:t>
      </w:r>
      <w:r>
        <w:t>he cross-reference description.</w:t>
      </w:r>
    </w:p>
    <w:p w14:paraId="6F8ADA55" w14:textId="2CA3898F" w:rsidR="00DF5D18" w:rsidRDefault="007363AE" w:rsidP="00DF5D18">
      <w:pPr>
        <w:pStyle w:val="APIParametersListBullet"/>
      </w:pPr>
      <w:r w:rsidRPr="00FE463F">
        <w:t xml:space="preserve">(Required if XREF(“NAME”) is </w:t>
      </w:r>
      <w:r w:rsidRPr="00FE463F">
        <w:rPr>
          <w:i/>
        </w:rPr>
        <w:t>not</w:t>
      </w:r>
      <w:r w:rsidRPr="00FE463F">
        <w:t xml:space="preserve"> passed.)</w:t>
      </w:r>
      <w:r>
        <w:t xml:space="preserve"> </w:t>
      </w:r>
      <w:r w:rsidR="00DF5D18" w:rsidRPr="00FE463F">
        <w:t>XREF(“USE”) = “</w:t>
      </w:r>
      <w:r w:rsidR="00DF5D18" w:rsidRPr="00FE463F">
        <w:rPr>
          <w:b/>
        </w:rPr>
        <w:t>LS</w:t>
      </w:r>
      <w:r w:rsidR="00DF5D18" w:rsidRPr="00FE463F">
        <w:t xml:space="preserve">” or “LOOKUP &amp; SORTING” for indexes used for both lookup and sorting; “S” or “SORTING ONLY” for indexes used for sorting only; or “A” or “ACTION” for MUMPS cross-reference that do </w:t>
      </w:r>
      <w:r w:rsidR="00DF5D18" w:rsidRPr="00FE463F">
        <w:rPr>
          <w:i/>
        </w:rPr>
        <w:t>not</w:t>
      </w:r>
      <w:r w:rsidR="00DF5D18" w:rsidRPr="00FE463F">
        <w:t xml:space="preserve"> set an index.</w:t>
      </w:r>
    </w:p>
    <w:p w14:paraId="46FFB87B" w14:textId="7137E248" w:rsidR="007363AE" w:rsidRDefault="007363AE" w:rsidP="004402E1">
      <w:pPr>
        <w:pStyle w:val="APIParametersListBulletText"/>
      </w:pPr>
      <w:r w:rsidRPr="00FE463F">
        <w:t>“</w:t>
      </w:r>
      <w:r w:rsidRPr="00FE463F">
        <w:rPr>
          <w:b/>
        </w:rPr>
        <w:t>LS</w:t>
      </w:r>
      <w:r w:rsidRPr="00FE463F">
        <w:t xml:space="preserve">” (“LOOKUP &amp; SORTING”)—The cross-reference sets an index and the index name </w:t>
      </w:r>
      <w:r w:rsidRPr="00FE463F">
        <w:rPr>
          <w:i/>
        </w:rPr>
        <w:t>must</w:t>
      </w:r>
      <w:r w:rsidRPr="00FE463F">
        <w:t xml:space="preserve"> start with “</w:t>
      </w:r>
      <w:r w:rsidRPr="00FE463F">
        <w:rPr>
          <w:b/>
        </w:rPr>
        <w:t>B</w:t>
      </w:r>
      <w:r w:rsidRPr="00FE463F">
        <w:t>” or a letter that alphabetically follows “</w:t>
      </w:r>
      <w:r w:rsidRPr="00FE463F">
        <w:rPr>
          <w:b/>
        </w:rPr>
        <w:t>B</w:t>
      </w:r>
      <w:r w:rsidRPr="00FE463F">
        <w:t xml:space="preserve">”. Calls to Classic VA FileMan lookup (^DIC) or the Finder (FIND^DIC or $$FIND1^DIC) where the index is </w:t>
      </w:r>
      <w:r w:rsidRPr="00FE463F">
        <w:rPr>
          <w:i/>
        </w:rPr>
        <w:t>not</w:t>
      </w:r>
      <w:r w:rsidRPr="00FE463F">
        <w:t xml:space="preserve"> specified include this index in the search. The index is available for use by the VA FileMan Sort and Print (EN1^DIP).</w:t>
      </w:r>
    </w:p>
    <w:p w14:paraId="44DDF2CC" w14:textId="77777777" w:rsidR="007363AE" w:rsidRDefault="007363AE" w:rsidP="004402E1">
      <w:pPr>
        <w:pStyle w:val="APIParametersListBulletText"/>
      </w:pPr>
      <w:r w:rsidRPr="00FE463F">
        <w:t>“</w:t>
      </w:r>
      <w:r w:rsidRPr="00FE463F">
        <w:rPr>
          <w:b/>
        </w:rPr>
        <w:t>S</w:t>
      </w:r>
      <w:r w:rsidRPr="00FE463F">
        <w:t xml:space="preserve">” (“SORTING ONLY”)—The cross-references sets an index, and the index name </w:t>
      </w:r>
      <w:r w:rsidRPr="00FE463F">
        <w:rPr>
          <w:i/>
        </w:rPr>
        <w:t>must</w:t>
      </w:r>
      <w:r w:rsidRPr="00FE463F">
        <w:t xml:space="preserve"> start with “</w:t>
      </w:r>
      <w:r w:rsidRPr="00FE463F">
        <w:rPr>
          <w:b/>
        </w:rPr>
        <w:t>A</w:t>
      </w:r>
      <w:r w:rsidRPr="00FE463F">
        <w:t xml:space="preserve">”. Calls to Classic VA FileMan lookup (^DIC) or the Finder (FIND^DIC or $$FIND1^DIC) do </w:t>
      </w:r>
      <w:r w:rsidRPr="00FE463F">
        <w:rPr>
          <w:i/>
        </w:rPr>
        <w:t>not</w:t>
      </w:r>
      <w:r w:rsidRPr="00FE463F">
        <w:t xml:space="preserve"> use this index unless it is specified in the input parameters to those calls. The index is available for use by the VA FileMan Sort and Print (EN1^DIP).</w:t>
      </w:r>
    </w:p>
    <w:p w14:paraId="07F0D8F9" w14:textId="11B85D38" w:rsidR="007363AE" w:rsidRDefault="007363AE" w:rsidP="004402E1">
      <w:pPr>
        <w:pStyle w:val="APIParametersListBulletText"/>
      </w:pPr>
      <w:r w:rsidRPr="00FE463F">
        <w:t>“</w:t>
      </w:r>
      <w:r w:rsidRPr="00FE463F">
        <w:rPr>
          <w:b/>
        </w:rPr>
        <w:t>A</w:t>
      </w:r>
      <w:r w:rsidRPr="00FE463F">
        <w:t xml:space="preserve">” (“ACTION”)—This is used for MUMPS cross-references that perform some actions other than building an index. The cross-reference name </w:t>
      </w:r>
      <w:r w:rsidRPr="00FE463F">
        <w:rPr>
          <w:i/>
        </w:rPr>
        <w:t>must</w:t>
      </w:r>
      <w:r w:rsidRPr="00FE463F">
        <w:t xml:space="preserve"> start with “</w:t>
      </w:r>
      <w:r w:rsidRPr="00FE463F">
        <w:rPr>
          <w:b/>
        </w:rPr>
        <w:t>A</w:t>
      </w:r>
      <w:r w:rsidRPr="00FE463F">
        <w:t>”.</w:t>
      </w:r>
    </w:p>
    <w:p w14:paraId="68DCF067" w14:textId="4B698134" w:rsidR="007363AE" w:rsidRPr="007363AE" w:rsidRDefault="007363AE" w:rsidP="004402E1">
      <w:pPr>
        <w:pStyle w:val="APIParametersListBulletText"/>
      </w:pPr>
      <w:r w:rsidRPr="00FE463F">
        <w:t xml:space="preserve">If XREF(“USE”) is </w:t>
      </w:r>
      <w:r w:rsidRPr="00FE463F">
        <w:rPr>
          <w:i/>
        </w:rPr>
        <w:t>not</w:t>
      </w:r>
      <w:r w:rsidRPr="00FE463F">
        <w:t xml:space="preserve"> passed, CREIXN^DDMOD assumes a value based on the cross-reference name and type. If the name starts with “</w:t>
      </w:r>
      <w:r w:rsidRPr="00FE463F">
        <w:rPr>
          <w:b/>
        </w:rPr>
        <w:t>A</w:t>
      </w:r>
      <w:r w:rsidRPr="00FE463F">
        <w:t>”, XREF(“USE”) is assumed to be “</w:t>
      </w:r>
      <w:r w:rsidRPr="00FE463F">
        <w:rPr>
          <w:b/>
        </w:rPr>
        <w:t>S</w:t>
      </w:r>
      <w:r w:rsidRPr="00FE463F">
        <w:t>” (Sorting Only) for Regular indexes, and “</w:t>
      </w:r>
      <w:r w:rsidRPr="00FE463F">
        <w:rPr>
          <w:b/>
        </w:rPr>
        <w:t>A</w:t>
      </w:r>
      <w:r w:rsidRPr="00FE463F">
        <w:t xml:space="preserve">” (Action) for MUMPS cross-references. If the name does </w:t>
      </w:r>
      <w:r w:rsidRPr="00FE463F">
        <w:rPr>
          <w:i/>
        </w:rPr>
        <w:t>not</w:t>
      </w:r>
      <w:r w:rsidRPr="00FE463F">
        <w:t xml:space="preserve"> start with an “</w:t>
      </w:r>
      <w:r w:rsidRPr="00FE463F">
        <w:rPr>
          <w:b/>
        </w:rPr>
        <w:t>A</w:t>
      </w:r>
      <w:r w:rsidRPr="00FE463F">
        <w:t>”, XREF(“USE”) is assumed to be “</w:t>
      </w:r>
      <w:r w:rsidRPr="00FE463F">
        <w:rPr>
          <w:b/>
        </w:rPr>
        <w:t>LS</w:t>
      </w:r>
      <w:r w:rsidRPr="00FE463F">
        <w:t xml:space="preserve">” (Lookup &amp; Sorting). Note that for clarity, however, it is </w:t>
      </w:r>
      <w:r w:rsidRPr="00FE463F">
        <w:rPr>
          <w:i/>
        </w:rPr>
        <w:t>recommended</w:t>
      </w:r>
      <w:r w:rsidRPr="00FE463F">
        <w:t xml:space="preserve"> that you explicitly set XREF(“USE”).</w:t>
      </w:r>
    </w:p>
    <w:p w14:paraId="07BF4C2A" w14:textId="35B3CF5E" w:rsidR="00DF5D18" w:rsidRDefault="007363AE" w:rsidP="00DF5D18">
      <w:pPr>
        <w:pStyle w:val="APIParametersListBullet"/>
      </w:pPr>
      <w:r>
        <w:t xml:space="preserve">(Optional; </w:t>
      </w:r>
      <w:r w:rsidRPr="00FE463F">
        <w:t>Defaults to “</w:t>
      </w:r>
      <w:r w:rsidRPr="00FE463F">
        <w:rPr>
          <w:b/>
        </w:rPr>
        <w:t>F</w:t>
      </w:r>
      <w:r w:rsidRPr="00FE463F">
        <w:t>” for simple cross-references, and “</w:t>
      </w:r>
      <w:r w:rsidRPr="00FE463F">
        <w:rPr>
          <w:b/>
        </w:rPr>
        <w:t>R</w:t>
      </w:r>
      <w:r w:rsidRPr="00FE463F">
        <w:t>”</w:t>
      </w:r>
      <w:r w:rsidR="00451557">
        <w:t xml:space="preserve"> for compound cross-references</w:t>
      </w:r>
      <w:r w:rsidRPr="00FE463F">
        <w:t>)</w:t>
      </w:r>
      <w:r>
        <w:t xml:space="preserve"> </w:t>
      </w:r>
      <w:r w:rsidRPr="00FE463F">
        <w:t>XREF(“EXECUTION”) = “</w:t>
      </w:r>
      <w:r w:rsidRPr="00FE463F">
        <w:rPr>
          <w:b/>
        </w:rPr>
        <w:t>F</w:t>
      </w:r>
      <w:r w:rsidRPr="00FE463F">
        <w:t>” or “</w:t>
      </w:r>
      <w:r w:rsidRPr="00FE463F">
        <w:rPr>
          <w:b/>
        </w:rPr>
        <w:t>FIELD</w:t>
      </w:r>
      <w:r w:rsidRPr="00FE463F">
        <w:t>” for field-level execution; or “</w:t>
      </w:r>
      <w:r w:rsidRPr="00FE463F">
        <w:rPr>
          <w:b/>
        </w:rPr>
        <w:t>R</w:t>
      </w:r>
      <w:r w:rsidRPr="00FE463F">
        <w:t>” or “</w:t>
      </w:r>
      <w:r w:rsidRPr="00FE463F">
        <w:rPr>
          <w:b/>
        </w:rPr>
        <w:t>RECORD</w:t>
      </w:r>
      <w:r w:rsidRPr="00FE463F">
        <w:t>” for record-level execution.</w:t>
      </w:r>
    </w:p>
    <w:p w14:paraId="2FB28A28" w14:textId="6F6AF5B9" w:rsidR="007363AE" w:rsidRDefault="007363AE" w:rsidP="004402E1">
      <w:pPr>
        <w:pStyle w:val="APIParametersListBulletText"/>
      </w:pPr>
      <w:r w:rsidRPr="00FE463F">
        <w:t>This indicates whether the cross-reference logic should be executed after a field in the cross-reference changes, or only after all fields in a record are updated in an editing session. The logic for most simple (single-field) cross-references should be executed immediately after the field changes, and so should have an Execution of “</w:t>
      </w:r>
      <w:r w:rsidRPr="00FE463F">
        <w:rPr>
          <w:b/>
        </w:rPr>
        <w:t>F</w:t>
      </w:r>
      <w:r w:rsidRPr="00FE463F">
        <w:t>”. The logic for most compound (multi-field) cross-references should be executed only once after a transaction on the entire record is complete, and so should have an Execution of “</w:t>
      </w:r>
      <w:r w:rsidRPr="00FE463F">
        <w:rPr>
          <w:b/>
        </w:rPr>
        <w:t>R</w:t>
      </w:r>
      <w:r w:rsidRPr="00FE463F">
        <w:t>”.</w:t>
      </w:r>
    </w:p>
    <w:p w14:paraId="7561A833" w14:textId="5A0DF545" w:rsidR="007363AE" w:rsidRDefault="007363AE" w:rsidP="007363AE">
      <w:pPr>
        <w:pStyle w:val="APIParametersListBullet"/>
        <w:keepNext/>
        <w:keepLines/>
      </w:pPr>
      <w:r w:rsidRPr="00FE463F">
        <w:t>(Optional</w:t>
      </w:r>
      <w:r>
        <w:t xml:space="preserve">; </w:t>
      </w:r>
      <w:r w:rsidRPr="00FE463F">
        <w:t>Defaults to “</w:t>
      </w:r>
      <w:r w:rsidRPr="00FE463F">
        <w:rPr>
          <w:b/>
        </w:rPr>
        <w:t>IR</w:t>
      </w:r>
      <w:r w:rsidRPr="00FE463F">
        <w:t>”)</w:t>
      </w:r>
      <w:r>
        <w:t xml:space="preserve"> </w:t>
      </w:r>
      <w:r w:rsidRPr="00FE463F">
        <w:t>XREF(“ACTIVITY”) = One or both of the following codes:</w:t>
      </w:r>
    </w:p>
    <w:p w14:paraId="023FE1AE" w14:textId="62A670D2" w:rsidR="007363AE" w:rsidRDefault="007363AE" w:rsidP="007363AE">
      <w:pPr>
        <w:pStyle w:val="APIParametersListBullet2"/>
        <w:keepNext/>
        <w:keepLines/>
        <w:rPr>
          <w:noProof/>
        </w:rPr>
      </w:pPr>
      <w:r w:rsidRPr="00FE463F">
        <w:rPr>
          <w:b/>
          <w:noProof/>
        </w:rPr>
        <w:t>I</w:t>
      </w:r>
      <w:r>
        <w:rPr>
          <w:noProof/>
        </w:rPr>
        <w:t>—</w:t>
      </w:r>
      <w:r w:rsidRPr="00FE463F">
        <w:rPr>
          <w:noProof/>
        </w:rPr>
        <w:t>Installing an entry at a site</w:t>
      </w:r>
    </w:p>
    <w:p w14:paraId="20ED56E4" w14:textId="7736554F" w:rsidR="007363AE" w:rsidRDefault="007363AE" w:rsidP="007363AE">
      <w:pPr>
        <w:pStyle w:val="APIParametersListBullet2"/>
        <w:rPr>
          <w:noProof/>
        </w:rPr>
      </w:pPr>
      <w:r w:rsidRPr="00FE463F">
        <w:rPr>
          <w:b/>
          <w:noProof/>
        </w:rPr>
        <w:t>R</w:t>
      </w:r>
      <w:r>
        <w:rPr>
          <w:noProof/>
        </w:rPr>
        <w:t>—</w:t>
      </w:r>
      <w:r w:rsidRPr="00FE463F">
        <w:rPr>
          <w:noProof/>
        </w:rPr>
        <w:t>Re-cross-referencing this index</w:t>
      </w:r>
    </w:p>
    <w:p w14:paraId="7A73A3AB" w14:textId="1597261C" w:rsidR="007363AE" w:rsidRDefault="007363AE" w:rsidP="004402E1">
      <w:pPr>
        <w:pStyle w:val="APIParametersListBulletText"/>
      </w:pPr>
      <w:r w:rsidRPr="00FE463F">
        <w:lastRenderedPageBreak/>
        <w:t>If Activity contains an “</w:t>
      </w:r>
      <w:r w:rsidRPr="00FE463F">
        <w:rPr>
          <w:b/>
        </w:rPr>
        <w:t>I</w:t>
      </w:r>
      <w:r w:rsidRPr="00FE463F">
        <w:t>”, VA FileMan fires the cross-references during a KIDS installation. If Activity contains an “</w:t>
      </w:r>
      <w:r w:rsidRPr="00FE463F">
        <w:rPr>
          <w:b/>
        </w:rPr>
        <w:t>R</w:t>
      </w:r>
      <w:r w:rsidRPr="00FE463F">
        <w:t>”, VA FileMan fires the cross-reference during a re-cross-referencing operation.</w:t>
      </w:r>
    </w:p>
    <w:p w14:paraId="629DB96A" w14:textId="6EFCEF04" w:rsidR="007363AE" w:rsidRDefault="007363AE" w:rsidP="007363AE">
      <w:pPr>
        <w:pStyle w:val="APIParametersListBulletNote"/>
      </w:pPr>
      <w:r>
        <w:drawing>
          <wp:inline distT="0" distB="0" distL="0" distR="0" wp14:anchorId="523EA523" wp14:editId="4852044F">
            <wp:extent cx="304800" cy="304800"/>
            <wp:effectExtent l="0" t="0" r="0" b="0"/>
            <wp:docPr id="17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VA FileMan automatically fires cross-references during an edit, regardless of Activity, although you can control whether a cross-reference is fired by entering SET and KILL conditions.</w:t>
      </w:r>
    </w:p>
    <w:p w14:paraId="786A6D2D" w14:textId="1C1FC52A" w:rsidR="007363AE" w:rsidRDefault="007363AE" w:rsidP="004402E1">
      <w:pPr>
        <w:pStyle w:val="APIParametersListBulletText"/>
      </w:pPr>
      <w:r w:rsidRPr="00FE463F">
        <w:t>Also, if you explicitly select a cross-reference in an EN^DIK, EN1^DIK, or ENALL^DIK call, or in the Re-Index File option</w:t>
      </w:r>
      <w:r w:rsidRPr="00FE463F">
        <w:fldChar w:fldCharType="begin"/>
      </w:r>
      <w:r w:rsidRPr="00FE463F">
        <w:instrText xml:space="preserve"> XE “Re-Index File Option” </w:instrText>
      </w:r>
      <w:r w:rsidRPr="00FE463F">
        <w:fldChar w:fldCharType="end"/>
      </w:r>
      <w:r w:rsidRPr="00FE463F">
        <w:fldChar w:fldCharType="begin"/>
      </w:r>
      <w:r w:rsidRPr="00FE463F">
        <w:instrText xml:space="preserve"> XE “Options:Re-Index File” </w:instrText>
      </w:r>
      <w:r w:rsidRPr="00FE463F">
        <w:fldChar w:fldCharType="end"/>
      </w:r>
      <w:r w:rsidRPr="00FE463F">
        <w:t xml:space="preserve"> [DIRDEX</w:t>
      </w:r>
      <w:r w:rsidRPr="00FE463F">
        <w:fldChar w:fldCharType="begin"/>
      </w:r>
      <w:r w:rsidRPr="00FE463F">
        <w:instrText xml:space="preserve"> XE “DIRDEX Option” </w:instrText>
      </w:r>
      <w:r w:rsidRPr="00FE463F">
        <w:fldChar w:fldCharType="end"/>
      </w:r>
      <w:r w:rsidRPr="00FE463F">
        <w:fldChar w:fldCharType="begin"/>
      </w:r>
      <w:r w:rsidRPr="00FE463F">
        <w:instrText xml:space="preserve"> XE “Options:DIRDEX” </w:instrText>
      </w:r>
      <w:r w:rsidRPr="00FE463F">
        <w:fldChar w:fldCharType="end"/>
      </w:r>
      <w:r w:rsidRPr="00FE463F">
        <w:t>] on the Utility Functions menu</w:t>
      </w:r>
      <w:r w:rsidRPr="00FE463F">
        <w:fldChar w:fldCharType="begin"/>
      </w:r>
      <w:r w:rsidRPr="00FE463F">
        <w:instrText xml:space="preserve"> XE “Utility Functions Menu” </w:instrText>
      </w:r>
      <w:r w:rsidRPr="00FE463F">
        <w:fldChar w:fldCharType="end"/>
      </w:r>
      <w:r w:rsidRPr="00FE463F">
        <w:fldChar w:fldCharType="begin"/>
      </w:r>
      <w:r w:rsidRPr="00FE463F">
        <w:instrText xml:space="preserve"> XE “Menus:Utility Functions” </w:instrText>
      </w:r>
      <w:r w:rsidRPr="00FE463F">
        <w:fldChar w:fldCharType="end"/>
      </w:r>
      <w:r w:rsidRPr="00FE463F">
        <w:fldChar w:fldCharType="begin"/>
      </w:r>
      <w:r w:rsidRPr="00FE463F">
        <w:instrText xml:space="preserve"> XE “Options:Utility Functions” </w:instrText>
      </w:r>
      <w:r w:rsidRPr="00FE463F">
        <w:fldChar w:fldCharType="end"/>
      </w:r>
      <w:r w:rsidRPr="00FE463F">
        <w:t xml:space="preserve"> [DIUTILITY</w:t>
      </w:r>
      <w:r w:rsidRPr="00FE463F">
        <w:fldChar w:fldCharType="begin"/>
      </w:r>
      <w:r w:rsidRPr="00FE463F">
        <w:instrText xml:space="preserve"> XE “DIUTILITY Menu” </w:instrText>
      </w:r>
      <w:r w:rsidRPr="00FE463F">
        <w:fldChar w:fldCharType="end"/>
      </w:r>
      <w:r w:rsidRPr="00FE463F">
        <w:fldChar w:fldCharType="begin"/>
      </w:r>
      <w:r w:rsidRPr="00FE463F">
        <w:instrText xml:space="preserve"> XE “Menus:DIUTILITY” </w:instrText>
      </w:r>
      <w:r w:rsidRPr="00FE463F">
        <w:fldChar w:fldCharType="end"/>
      </w:r>
      <w:r w:rsidRPr="00FE463F">
        <w:fldChar w:fldCharType="begin"/>
      </w:r>
      <w:r w:rsidRPr="00FE463F">
        <w:instrText xml:space="preserve"> XE “Options:DIUTILITY” </w:instrText>
      </w:r>
      <w:r w:rsidRPr="00FE463F">
        <w:fldChar w:fldCharType="end"/>
      </w:r>
      <w:r w:rsidRPr="00FE463F">
        <w:t>], that cross-reference is fired whether or not its Activity contains an “</w:t>
      </w:r>
      <w:r w:rsidRPr="00FE463F">
        <w:rPr>
          <w:b/>
        </w:rPr>
        <w:t>R</w:t>
      </w:r>
      <w:r w:rsidRPr="00FE463F">
        <w:t>”.</w:t>
      </w:r>
    </w:p>
    <w:p w14:paraId="09DB9056" w14:textId="15BA0AC0" w:rsidR="007363AE" w:rsidRDefault="007363AE" w:rsidP="007363AE">
      <w:pPr>
        <w:pStyle w:val="APIParametersListBullet"/>
      </w:pPr>
      <w:r w:rsidRPr="00FE463F">
        <w:t>(Optional)</w:t>
      </w:r>
      <w:r>
        <w:t xml:space="preserve"> </w:t>
      </w:r>
      <w:r w:rsidRPr="00FE463F">
        <w:t xml:space="preserve">XREF(“SET CONDITION”) = M code that sets the variable X. The SET logic of the cross-reference is executed only if the set condition, if present, sets X to Boolean </w:t>
      </w:r>
      <w:r w:rsidRPr="00FE463F">
        <w:rPr>
          <w:b/>
        </w:rPr>
        <w:t>true</w:t>
      </w:r>
      <w:r w:rsidRPr="00FE463F">
        <w:t>, according to the M rules for Boolean interpretation.</w:t>
      </w:r>
    </w:p>
    <w:p w14:paraId="2EA9A7EC" w14:textId="77777777" w:rsidR="007363AE" w:rsidRPr="00FE463F" w:rsidRDefault="007363AE" w:rsidP="004402E1">
      <w:pPr>
        <w:pStyle w:val="APIParametersListBulletText"/>
      </w:pPr>
      <w:r w:rsidRPr="00FE463F">
        <w:t>The M code can assume the DA array describes the record to be cross-referenced, and that the X(order#) array contains values after the transform for storage is applied, but before the truncation to the maximum length. The variable X also equals X(order#) of the lowest order number.</w:t>
      </w:r>
    </w:p>
    <w:p w14:paraId="197688AE" w14:textId="3D9BC2F4" w:rsidR="007363AE" w:rsidRDefault="007363AE" w:rsidP="004402E1">
      <w:pPr>
        <w:pStyle w:val="APIParametersListBulletText"/>
      </w:pPr>
      <w:r w:rsidRPr="00FE463F">
        <w:t>When fields that make up a cross-reference are edited and the KILL and SET conditions are executed, the X1(order#) array contains the old field values, and the X2(order#) array contains the new field values. If a record is being added, and there is an X1(order#) array element that corresponds to the .01 field, it is set to null. When a record is deleted, all X2(order#) array elements are null.</w:t>
      </w:r>
    </w:p>
    <w:p w14:paraId="1D3B36F4" w14:textId="526669EC" w:rsidR="007363AE" w:rsidRPr="007363AE" w:rsidRDefault="007363AE" w:rsidP="007363AE">
      <w:pPr>
        <w:pStyle w:val="APIParametersListBullet"/>
      </w:pPr>
      <w:r w:rsidRPr="00FE463F">
        <w:rPr>
          <w:rFonts w:eastAsia="MS Mincho"/>
        </w:rPr>
        <w:t>(Optional)</w:t>
      </w:r>
      <w:r>
        <w:rPr>
          <w:rFonts w:eastAsia="MS Mincho"/>
        </w:rPr>
        <w:t xml:space="preserve"> </w:t>
      </w:r>
      <w:r w:rsidRPr="00FE463F">
        <w:t xml:space="preserve">XREF(“KILL CONDITION”) = </w:t>
      </w:r>
      <w:r w:rsidRPr="00FE463F">
        <w:rPr>
          <w:rFonts w:eastAsia="MS Mincho"/>
        </w:rPr>
        <w:t xml:space="preserve">M code, that sets the variable X. </w:t>
      </w:r>
      <w:r w:rsidRPr="00FE463F">
        <w:t xml:space="preserve">The KILL logic of the cross-reference is executed only if the KILL condition, if present, sets X to Boolean </w:t>
      </w:r>
      <w:r w:rsidRPr="00FE463F">
        <w:rPr>
          <w:b/>
        </w:rPr>
        <w:t>true</w:t>
      </w:r>
      <w:r w:rsidRPr="00FE463F">
        <w:t>, according to the M rules for Boolean interpretation.</w:t>
      </w:r>
    </w:p>
    <w:p w14:paraId="3DFA6B43" w14:textId="404D9E5A" w:rsidR="007363AE" w:rsidRDefault="007363AE" w:rsidP="007363AE">
      <w:pPr>
        <w:pStyle w:val="APIParametersListBulletNote"/>
      </w:pPr>
      <w:r>
        <w:drawing>
          <wp:inline distT="0" distB="0" distL="0" distR="0" wp14:anchorId="6FC46560" wp14:editId="5C721008">
            <wp:extent cx="304800" cy="304800"/>
            <wp:effectExtent l="0" t="0" r="0" b="0"/>
            <wp:docPr id="17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 description of the DA, X, X1, and X2 arrays that can be used in the MUMPS code, see XREF(“SET CONDITION”).</w:t>
      </w:r>
    </w:p>
    <w:p w14:paraId="7CC0BEEE" w14:textId="4D99FBE1" w:rsidR="007363AE" w:rsidRDefault="007363AE" w:rsidP="00451557">
      <w:pPr>
        <w:pStyle w:val="APIParametersText"/>
        <w:keepNext/>
        <w:keepLines/>
      </w:pPr>
      <w:r w:rsidRPr="00FE463F">
        <w:lastRenderedPageBreak/>
        <w:t>For MUMPS cross-references, you can also set the following nodes in the XREF array. (For Regular Indexes, the SET and KILL logic is determined automatically for you, and so these nodes, if passed in, are ignored.) The code can also make use of the DA, X, X1, and X2 arrays as described in XREF(“SET CONDITION”) above.</w:t>
      </w:r>
    </w:p>
    <w:p w14:paraId="2760D4E2" w14:textId="2D5F1F62" w:rsidR="007363AE" w:rsidRDefault="007363AE" w:rsidP="00451557">
      <w:pPr>
        <w:pStyle w:val="APIParametersListBullet"/>
        <w:keepNext/>
        <w:keepLines/>
      </w:pPr>
      <w:r>
        <w:t xml:space="preserve">(Optional; </w:t>
      </w:r>
      <w:r w:rsidRPr="00FE463F">
        <w:t>Defaults to “</w:t>
      </w:r>
      <w:r w:rsidRPr="00FE463F">
        <w:rPr>
          <w:b/>
        </w:rPr>
        <w:t>Q</w:t>
      </w:r>
      <w:r w:rsidRPr="00FE463F">
        <w:t>”)</w:t>
      </w:r>
      <w:r>
        <w:t xml:space="preserve"> </w:t>
      </w:r>
      <w:r w:rsidRPr="00FE463F">
        <w:t>XREF(“SET”) = M code that VA FileMan should be executed when the values of fields that make up the cros</w:t>
      </w:r>
      <w:r>
        <w:t>s-reference are set or changed.</w:t>
      </w:r>
    </w:p>
    <w:p w14:paraId="37FF59B8" w14:textId="00B9EE42" w:rsidR="007363AE" w:rsidRDefault="007363AE" w:rsidP="007363AE">
      <w:pPr>
        <w:pStyle w:val="APIParametersListBullet"/>
      </w:pPr>
      <w:r>
        <w:t xml:space="preserve">(Optional; </w:t>
      </w:r>
      <w:r w:rsidRPr="00FE463F">
        <w:t>Defaults to “</w:t>
      </w:r>
      <w:r w:rsidRPr="00FE463F">
        <w:rPr>
          <w:b/>
        </w:rPr>
        <w:t>Q</w:t>
      </w:r>
      <w:r w:rsidRPr="00FE463F">
        <w:t>”)</w:t>
      </w:r>
      <w:r>
        <w:t xml:space="preserve"> </w:t>
      </w:r>
      <w:r w:rsidRPr="00FE463F">
        <w:t>XREF(“KILL”) = M code that VA FileMan should be executed when the values of fields that make up the cross-reference are changed</w:t>
      </w:r>
      <w:r>
        <w:t xml:space="preserve"> or deleted.</w:t>
      </w:r>
    </w:p>
    <w:p w14:paraId="77F61278" w14:textId="5EF4DEE5" w:rsidR="007363AE" w:rsidRDefault="007363AE" w:rsidP="007363AE">
      <w:pPr>
        <w:pStyle w:val="APIParametersListBullet"/>
      </w:pPr>
      <w:r w:rsidRPr="00FE463F">
        <w:t>(Optional)</w:t>
      </w:r>
      <w:r>
        <w:t xml:space="preserve"> </w:t>
      </w:r>
      <w:r w:rsidRPr="00FE463F">
        <w:t>XREF(“WHOLE KILL”) = M code that can be executed to remove an entire index for all records in a file. When an entire fire is reindexed, VA FileMan executes this code rather than looping through all the entries in the file and executing the KILL</w:t>
      </w:r>
      <w:r>
        <w:t xml:space="preserve"> logic once for each entry.</w:t>
      </w:r>
    </w:p>
    <w:p w14:paraId="7317E93B" w14:textId="5FF31730" w:rsidR="007363AE" w:rsidRDefault="007363AE" w:rsidP="004402E1">
      <w:pPr>
        <w:pStyle w:val="APIParametersListBulletText"/>
      </w:pPr>
      <w:r w:rsidRPr="00FE463F">
        <w:t xml:space="preserve">Each value in the cross-reference is described in the XREF(“VAL”,order#) portion of the XREF array. The order numbers </w:t>
      </w:r>
      <w:r w:rsidRPr="00FE463F">
        <w:rPr>
          <w:i/>
        </w:rPr>
        <w:t>must</w:t>
      </w:r>
      <w:r w:rsidRPr="00FE463F">
        <w:t xml:space="preserve"> be positive integers starting from 1, and determine the order in which VA FileMan evaluates the cross-reference values to place in the X(order#) array during cross-reference execution.</w:t>
      </w:r>
    </w:p>
    <w:p w14:paraId="1B7E7FAD" w14:textId="3216BF9E" w:rsidR="007363AE" w:rsidRDefault="00451557" w:rsidP="007363AE">
      <w:pPr>
        <w:pStyle w:val="APIParametersListBullet"/>
      </w:pPr>
      <w:r w:rsidRPr="00FE463F">
        <w:t>(Required)</w:t>
      </w:r>
      <w:r>
        <w:t xml:space="preserve"> </w:t>
      </w:r>
      <w:r w:rsidRPr="00FE463F">
        <w:t>XREF(“VAL”,order#) = The field number (for field-type cross-reference values); or M code that sets X to the cross-reference value (for computed-type cross-reference values). For computed-type cross-reference values, the X(order#) array is available for those cross-reference values with lower order numbers, and the DA array describes</w:t>
      </w:r>
      <w:r>
        <w:t xml:space="preserve"> the IEN of the current record.</w:t>
      </w:r>
    </w:p>
    <w:p w14:paraId="2DC1E0DF" w14:textId="1CCD0B6E" w:rsidR="00451557" w:rsidRDefault="00451557" w:rsidP="007363AE">
      <w:pPr>
        <w:pStyle w:val="APIParametersListBullet"/>
      </w:pPr>
      <w:r w:rsidRPr="00FE463F">
        <w:t>(Optional)</w:t>
      </w:r>
      <w:r>
        <w:t xml:space="preserve"> </w:t>
      </w:r>
      <w:r w:rsidRPr="00FE463F">
        <w:t xml:space="preserve">XREF(“VAL”,order#,”SUBSCRIPT”) = The subscript position number in the index, if this cross-reference value is used as a subscript in the index. The first subscript to the right of the index name is subscript number 1. All subscripts </w:t>
      </w:r>
      <w:r w:rsidRPr="00FE463F">
        <w:rPr>
          <w:i/>
        </w:rPr>
        <w:t>must</w:t>
      </w:r>
      <w:r w:rsidRPr="00FE463F">
        <w:t xml:space="preserve"> be consecutive integers starting</w:t>
      </w:r>
      <w:r>
        <w:t xml:space="preserve"> from 1.</w:t>
      </w:r>
    </w:p>
    <w:p w14:paraId="013C2CCB" w14:textId="01060F20" w:rsidR="00451557" w:rsidRDefault="00451557" w:rsidP="007363AE">
      <w:pPr>
        <w:pStyle w:val="APIParametersListBullet"/>
      </w:pPr>
      <w:r w:rsidRPr="00FE463F">
        <w:t>(Optional)</w:t>
      </w:r>
      <w:r>
        <w:t xml:space="preserve"> </w:t>
      </w:r>
      <w:r w:rsidRPr="00FE463F">
        <w:t>XREF(“VAL”,order#,”LENGTH”) = The maximum length of the cross-reference value VA FileMan should use when storing the value as a subscript in the index.</w:t>
      </w:r>
    </w:p>
    <w:p w14:paraId="607F020F" w14:textId="6DAB50CC" w:rsidR="00451557" w:rsidRDefault="00451557" w:rsidP="007363AE">
      <w:pPr>
        <w:pStyle w:val="APIParametersListBullet"/>
      </w:pPr>
      <w:r>
        <w:t xml:space="preserve">(Optional; </w:t>
      </w:r>
      <w:r w:rsidRPr="00FE463F">
        <w:t>Defaults to “</w:t>
      </w:r>
      <w:r w:rsidRPr="00FE463F">
        <w:rPr>
          <w:b/>
        </w:rPr>
        <w:t>F</w:t>
      </w:r>
      <w:r w:rsidRPr="00FE463F">
        <w:t>”)</w:t>
      </w:r>
      <w:r>
        <w:t xml:space="preserve"> </w:t>
      </w:r>
      <w:r w:rsidRPr="00FE463F">
        <w:t>XREF(“VAL”,order#,”COLLATION”) = “</w:t>
      </w:r>
      <w:r w:rsidRPr="00FE463F">
        <w:rPr>
          <w:b/>
        </w:rPr>
        <w:t>F</w:t>
      </w:r>
      <w:r w:rsidRPr="00FE463F">
        <w:t>” for “forwards”; “</w:t>
      </w:r>
      <w:r w:rsidRPr="00FE463F">
        <w:rPr>
          <w:b/>
        </w:rPr>
        <w:t>B</w:t>
      </w:r>
      <w:r w:rsidRPr="00FE463F">
        <w:t>” for “backwards”. This indicates the direction VA FileMan’s lookup utilities should $ORDER through this subscript when entries are ret</w:t>
      </w:r>
      <w:r>
        <w:t>urned or displayed to the user.</w:t>
      </w:r>
    </w:p>
    <w:p w14:paraId="6047932D" w14:textId="26DA7440" w:rsidR="00451557" w:rsidRDefault="00451557" w:rsidP="007363AE">
      <w:pPr>
        <w:pStyle w:val="APIParametersListBullet"/>
      </w:pPr>
      <w:r w:rsidRPr="00FE463F">
        <w:t>(Optional)</w:t>
      </w:r>
      <w:r>
        <w:t xml:space="preserve"> </w:t>
      </w:r>
      <w:r w:rsidRPr="00FE463F">
        <w:t>XREF(“VAL”,order#,”LOOKUP PROMPT”) = Text that becomes the prompt to the user when this index is used for lookup, and a value i</w:t>
      </w:r>
      <w:r>
        <w:t>s requested for this subscript.</w:t>
      </w:r>
    </w:p>
    <w:p w14:paraId="25AA83C8" w14:textId="64709BC9" w:rsidR="00451557" w:rsidRDefault="00451557" w:rsidP="00451557">
      <w:pPr>
        <w:pStyle w:val="APIParametersText"/>
        <w:keepNext/>
        <w:keepLines/>
      </w:pPr>
      <w:r w:rsidRPr="00FE463F">
        <w:lastRenderedPageBreak/>
        <w:t>For field-type cross-reference values only, the following nodes can also be set:</w:t>
      </w:r>
    </w:p>
    <w:p w14:paraId="4F155558" w14:textId="51810610" w:rsidR="00451557" w:rsidRDefault="00451557" w:rsidP="00451557">
      <w:pPr>
        <w:pStyle w:val="APIParametersListBullet"/>
        <w:keepNext/>
        <w:keepLines/>
      </w:pPr>
      <w:r w:rsidRPr="00FE463F">
        <w:t>XREF(“VAL”,order#,”XFORM FOR STORAGE”) = M code that sets the variable X to a new value. X is the only variable guaranteed to be defined and is equal to the internal value of the field. The Transform for Storage can be used to the transform the internal value of the field before it is stored as a subscript in the index.</w:t>
      </w:r>
    </w:p>
    <w:p w14:paraId="5DD26A94" w14:textId="123BB6DA" w:rsidR="00451557" w:rsidRDefault="00451557" w:rsidP="00451557">
      <w:pPr>
        <w:pStyle w:val="APIParametersListBullet"/>
      </w:pPr>
      <w:r w:rsidRPr="00FE463F">
        <w:t xml:space="preserve">XREF(“VAL”,order#,”XFORM FOR LOOKUP”) = M code that sets the variable X to a new value. X is the only variable guaranteed to be defined and is equal to the lookup value entered by the user. During lookup, if the lookup value is </w:t>
      </w:r>
      <w:r w:rsidRPr="00FE463F">
        <w:rPr>
          <w:i/>
        </w:rPr>
        <w:t>not</w:t>
      </w:r>
      <w:r w:rsidRPr="00FE463F">
        <w:t xml:space="preserve"> found in the index, VA FileMan executes the Transform for Lookup code to transform the lookup value X and tries the lookup again.</w:t>
      </w:r>
    </w:p>
    <w:p w14:paraId="17E283DE" w14:textId="3CB50A55" w:rsidR="00451557" w:rsidRDefault="00451557" w:rsidP="00451557">
      <w:pPr>
        <w:pStyle w:val="APIParametersListBullet"/>
      </w:pPr>
      <w:r w:rsidRPr="00FE463F">
        <w:t>XREF(“VAL”,order#,”XFORM FOR DISPLAY”) = M code that sets the variable X to a new value. X is the only variable guaranteed to be defined and is set equal to the value of the subscript of in the index. During lookup, if a match or matches are made to the lookup value, the Transform for Display code is executed before displaying the index value to the user.</w:t>
      </w:r>
    </w:p>
    <w:p w14:paraId="085A3A85" w14:textId="687B18B0" w:rsidR="00451557" w:rsidRDefault="00451557" w:rsidP="00451557">
      <w:pPr>
        <w:pStyle w:val="APIParameters"/>
        <w:keepNext/>
        <w:keepLines/>
      </w:pPr>
      <w:r w:rsidRPr="00FE463F">
        <w:t>flags</w:t>
      </w:r>
      <w:r>
        <w:t>:</w:t>
      </w:r>
      <w:r>
        <w:tab/>
      </w:r>
      <w:r w:rsidRPr="00FE463F">
        <w:t>(Optional) Flags to control processing. The possible values are:</w:t>
      </w:r>
    </w:p>
    <w:p w14:paraId="556F118C" w14:textId="182CD41F" w:rsidR="00451557" w:rsidRDefault="00451557" w:rsidP="00451557">
      <w:pPr>
        <w:pStyle w:val="APIParametersListBullet"/>
        <w:keepNext/>
        <w:keepLines/>
      </w:pPr>
      <w:r w:rsidRPr="00FE463F">
        <w:rPr>
          <w:b/>
        </w:rPr>
        <w:t>K</w:t>
      </w:r>
      <w:r>
        <w:t>—</w:t>
      </w:r>
      <w:r w:rsidRPr="00FE463F">
        <w:t>When CREIXN^DDMOD calls DELIXN^DDMOD to initially delete the old cross-reference with the same name as the one it is creating:</w:t>
      </w:r>
    </w:p>
    <w:p w14:paraId="0C2A62B9" w14:textId="3A39511F" w:rsidR="00451557" w:rsidRDefault="00451557" w:rsidP="00451557">
      <w:pPr>
        <w:pStyle w:val="APIParametersListBullet2"/>
        <w:keepNext/>
        <w:keepLines/>
      </w:pPr>
      <w:r w:rsidRPr="00FE463F">
        <w:rPr>
          <w:noProof/>
        </w:rPr>
        <w:t xml:space="preserve">Do </w:t>
      </w:r>
      <w:r w:rsidRPr="00FE463F">
        <w:rPr>
          <w:i/>
          <w:noProof/>
        </w:rPr>
        <w:t>not</w:t>
      </w:r>
      <w:r w:rsidRPr="00FE463F">
        <w:rPr>
          <w:noProof/>
        </w:rPr>
        <w:t xml:space="preserve"> </w:t>
      </w:r>
      <w:r w:rsidRPr="00FE463F">
        <w:rPr>
          <w:b/>
          <w:noProof/>
        </w:rPr>
        <w:t>K</w:t>
      </w:r>
      <w:r w:rsidRPr="00FE463F">
        <w:rPr>
          <w:noProof/>
        </w:rPr>
        <w:t>ILL the data in the old index if it is a Regular index.</w:t>
      </w:r>
    </w:p>
    <w:p w14:paraId="43E9D27A" w14:textId="3E1F1564" w:rsidR="00451557" w:rsidRDefault="00451557" w:rsidP="00451557">
      <w:pPr>
        <w:pStyle w:val="APIParametersListBullet2"/>
        <w:keepNext/>
        <w:keepLines/>
      </w:pPr>
      <w:r w:rsidRPr="00FE463F">
        <w:rPr>
          <w:noProof/>
        </w:rPr>
        <w:t xml:space="preserve">Do </w:t>
      </w:r>
      <w:r w:rsidRPr="00FE463F">
        <w:rPr>
          <w:i/>
          <w:noProof/>
        </w:rPr>
        <w:t>not</w:t>
      </w:r>
      <w:r w:rsidRPr="00FE463F">
        <w:rPr>
          <w:noProof/>
        </w:rPr>
        <w:t xml:space="preserve"> execute the old </w:t>
      </w:r>
      <w:r w:rsidRPr="00FE463F">
        <w:rPr>
          <w:b/>
          <w:noProof/>
        </w:rPr>
        <w:t>K</w:t>
      </w:r>
      <w:r w:rsidRPr="00FE463F">
        <w:rPr>
          <w:noProof/>
        </w:rPr>
        <w:t>ILL logic if it is a MUMPS cross-reference.</w:t>
      </w:r>
    </w:p>
    <w:p w14:paraId="49846D80" w14:textId="01A679BF" w:rsidR="00451557" w:rsidRDefault="00451557" w:rsidP="004402E1">
      <w:pPr>
        <w:pStyle w:val="APIParametersListBulletText"/>
      </w:pPr>
      <w:r w:rsidRPr="00FE463F">
        <w:t>Whether or not this flag is passed, CREIXN^DDMOD deletes the old cross-reference definition, if it exists, before bringing in the new definition.</w:t>
      </w:r>
    </w:p>
    <w:p w14:paraId="06B295D3" w14:textId="472D82F0" w:rsidR="00451557" w:rsidRDefault="00451557" w:rsidP="00451557">
      <w:pPr>
        <w:pStyle w:val="APIParametersListBullet"/>
      </w:pPr>
      <w:r w:rsidRPr="00FE463F">
        <w:rPr>
          <w:b/>
        </w:rPr>
        <w:t>S</w:t>
      </w:r>
      <w:r>
        <w:t>—</w:t>
      </w:r>
      <w:r w:rsidRPr="00FE463F">
        <w:t xml:space="preserve">For Regular indexes, </w:t>
      </w:r>
      <w:r w:rsidRPr="00FE463F">
        <w:rPr>
          <w:b/>
        </w:rPr>
        <w:t>S</w:t>
      </w:r>
      <w:r w:rsidRPr="00FE463F">
        <w:t>et the data in the index. For MUMPS cross-references, execute the Set logic for all entries in the file.</w:t>
      </w:r>
    </w:p>
    <w:p w14:paraId="164396DF" w14:textId="3625AA77" w:rsidR="00451557" w:rsidRDefault="00451557" w:rsidP="00451557">
      <w:pPr>
        <w:pStyle w:val="APIParametersListBullet"/>
      </w:pPr>
      <w:r w:rsidRPr="00FE463F">
        <w:rPr>
          <w:b/>
        </w:rPr>
        <w:t>W</w:t>
      </w:r>
      <w:r>
        <w:rPr>
          <w:b/>
        </w:rPr>
        <w:t>—</w:t>
      </w:r>
      <w:r w:rsidRPr="00FE463F">
        <w:rPr>
          <w:b/>
        </w:rPr>
        <w:t>W</w:t>
      </w:r>
      <w:r w:rsidRPr="00FE463F">
        <w:t>rite messages to the current device as the index is created and cross-references and input templates are recompiled.</w:t>
      </w:r>
    </w:p>
    <w:p w14:paraId="1931B131" w14:textId="5F28E7AB" w:rsidR="00451557" w:rsidRDefault="00451557" w:rsidP="00451557">
      <w:pPr>
        <w:pStyle w:val="APIParameters"/>
        <w:keepNext/>
        <w:keepLines/>
      </w:pPr>
      <w:r w:rsidRPr="00FE463F">
        <w:t>.result</w:t>
      </w:r>
      <w:r>
        <w:t>:</w:t>
      </w:r>
      <w:r>
        <w:tab/>
      </w:r>
      <w:r w:rsidRPr="00FE463F">
        <w:t>(Optional) Local variable that receives the IEN of the entry that was created in the INDEX</w:t>
      </w:r>
      <w:r w:rsidR="00364FF8" w:rsidRPr="00FE463F">
        <w:t xml:space="preserve"> (#.11)</w:t>
      </w:r>
      <w:r w:rsidRPr="00FE463F">
        <w:t xml:space="preserve"> file</w:t>
      </w:r>
      <w:r w:rsidRPr="00FE463F">
        <w:fldChar w:fldCharType="begin"/>
      </w:r>
      <w:r w:rsidRPr="00FE463F">
        <w:instrText xml:space="preserve"> XE “INDEX</w:instrText>
      </w:r>
      <w:r w:rsidR="00364FF8" w:rsidRPr="00FE463F">
        <w:instrText xml:space="preserve"> (#.11)</w:instrText>
      </w:r>
      <w:r w:rsidRPr="00FE463F">
        <w:instrText xml:space="preserve"> File” </w:instrText>
      </w:r>
      <w:r w:rsidRPr="00FE463F">
        <w:fldChar w:fldCharType="end"/>
      </w:r>
      <w:r w:rsidRPr="00FE463F">
        <w:fldChar w:fldCharType="begin"/>
      </w:r>
      <w:r w:rsidRPr="00FE463F">
        <w:instrText xml:space="preserve"> XE “Files:INDEX (#.11)” </w:instrText>
      </w:r>
      <w:r w:rsidRPr="00FE463F">
        <w:fldChar w:fldCharType="end"/>
      </w:r>
      <w:r w:rsidRPr="00FE463F">
        <w:t xml:space="preserve">, if the call is successful, and the Name of the new index. If the cross-reference could </w:t>
      </w:r>
      <w:r w:rsidRPr="00FE463F">
        <w:rPr>
          <w:i/>
        </w:rPr>
        <w:t>not</w:t>
      </w:r>
      <w:r w:rsidRPr="00FE463F">
        <w:t xml:space="preserve"> be created, a value of null (““) is returned.</w:t>
      </w:r>
    </w:p>
    <w:p w14:paraId="21DE89D8" w14:textId="01958857" w:rsidR="00451557" w:rsidRDefault="00451557" w:rsidP="00451557">
      <w:pPr>
        <w:pStyle w:val="APIParametersListBullet"/>
        <w:keepNext/>
        <w:keepLines/>
      </w:pPr>
      <w:r w:rsidRPr="00FE463F">
        <w:t>RESULT = IEN in Index file ^ cross-reference name</w:t>
      </w:r>
      <w:r>
        <w:br/>
      </w:r>
      <w:r>
        <w:br/>
        <w:t>Or:</w:t>
      </w:r>
    </w:p>
    <w:p w14:paraId="638F0A93" w14:textId="0F2C5A8B" w:rsidR="00451557" w:rsidRDefault="00451557" w:rsidP="00451557">
      <w:pPr>
        <w:pStyle w:val="APIParametersListBullet"/>
      </w:pPr>
      <w:r w:rsidRPr="00FE463F">
        <w:t>RESULT = ““ if cross-reference could not be created.</w:t>
      </w:r>
    </w:p>
    <w:p w14:paraId="425EFF58" w14:textId="74523723" w:rsidR="00451557" w:rsidRDefault="00451557" w:rsidP="00451557">
      <w:pPr>
        <w:pStyle w:val="APIParameters"/>
      </w:pPr>
      <w:r w:rsidRPr="00FE463F">
        <w:t>output_root</w:t>
      </w:r>
      <w:r>
        <w:t>:</w:t>
      </w:r>
      <w:r>
        <w:tab/>
      </w:r>
      <w:r w:rsidRPr="00FE463F">
        <w:t>(Optional) The name of the array that should receive information about input templates and cross-references that may have been recompiled.</w:t>
      </w:r>
    </w:p>
    <w:p w14:paraId="111A21F1" w14:textId="668EC4DC" w:rsidR="00451557" w:rsidRDefault="00451557" w:rsidP="00451557">
      <w:pPr>
        <w:pStyle w:val="APIParametersNote"/>
      </w:pPr>
      <w:r>
        <w:drawing>
          <wp:inline distT="0" distB="0" distL="0" distR="0" wp14:anchorId="23E9DE00" wp14:editId="5DF66FBA">
            <wp:extent cx="304800" cy="304800"/>
            <wp:effectExtent l="0" t="0" r="0" b="0"/>
            <wp:docPr id="17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See Output below.</w:t>
      </w:r>
    </w:p>
    <w:p w14:paraId="0E232ADB" w14:textId="3BC507F2" w:rsidR="00451557" w:rsidRDefault="00451557" w:rsidP="00451557">
      <w:pPr>
        <w:pStyle w:val="APIParametersText"/>
      </w:pPr>
      <w:r w:rsidRPr="00FE463F">
        <w:lastRenderedPageBreak/>
        <w:t xml:space="preserve">This </w:t>
      </w:r>
      <w:r w:rsidRPr="00FE463F">
        <w:rPr>
          <w:i/>
        </w:rPr>
        <w:t>must</w:t>
      </w:r>
      <w:r w:rsidRPr="00FE463F">
        <w:t xml:space="preserve"> be a closed root, either local or global.</w:t>
      </w:r>
    </w:p>
    <w:p w14:paraId="10CEB545" w14:textId="4EE15B52" w:rsidR="00451557" w:rsidRPr="00FE463F" w:rsidRDefault="00451557" w:rsidP="00451557">
      <w:pPr>
        <w:pStyle w:val="APIParameters"/>
      </w:pPr>
      <w:r w:rsidRPr="00FE463F">
        <w:t>msg_root</w:t>
      </w:r>
      <w:r>
        <w:t>:</w:t>
      </w:r>
      <w:r>
        <w:tab/>
      </w:r>
      <w:r w:rsidRPr="00FE463F">
        <w:t xml:space="preserve">(Optional) The name of the array that should receive any error messages. This </w:t>
      </w:r>
      <w:r w:rsidRPr="00FE463F">
        <w:rPr>
          <w:i/>
        </w:rPr>
        <w:t>must</w:t>
      </w:r>
      <w:r w:rsidRPr="00FE463F">
        <w:t xml:space="preserve"> be a closed root, either local or global. If </w:t>
      </w:r>
      <w:r w:rsidRPr="00FE463F">
        <w:rPr>
          <w:i/>
        </w:rPr>
        <w:t>not</w:t>
      </w:r>
      <w:r w:rsidRPr="00FE463F">
        <w:t xml:space="preserve"> passed, errors are returned descendent from ^TMP(“DIERR”,$J).</w:t>
      </w:r>
    </w:p>
    <w:p w14:paraId="6B9FC526" w14:textId="77777777" w:rsidR="00F94390" w:rsidRDefault="00F94390" w:rsidP="00CD348A">
      <w:pPr>
        <w:pStyle w:val="AltHeading5"/>
      </w:pPr>
      <w:r w:rsidRPr="00FE463F">
        <w:t>Output</w:t>
      </w:r>
    </w:p>
    <w:p w14:paraId="367944D6" w14:textId="045DB394" w:rsidR="00451557" w:rsidRDefault="00E42688" w:rsidP="00451557">
      <w:pPr>
        <w:pStyle w:val="APIParameters"/>
      </w:pPr>
      <w:r w:rsidRPr="00FE463F">
        <w:t>RESULT</w:t>
      </w:r>
      <w:r>
        <w:t>:</w:t>
      </w:r>
      <w:r>
        <w:tab/>
      </w:r>
      <w:r w:rsidRPr="00FE463F">
        <w:t>See .RESULT under “Input Parameters.”</w:t>
      </w:r>
    </w:p>
    <w:p w14:paraId="19BEE77F" w14:textId="1975E3CC" w:rsidR="00E42688" w:rsidRDefault="00E42688" w:rsidP="00E42688">
      <w:pPr>
        <w:pStyle w:val="APIParametersListBullet"/>
      </w:pPr>
      <w:r w:rsidRPr="00FE463F">
        <w:t>RESULT = IEN in INDEX file ^ cross-reference name</w:t>
      </w:r>
      <w:r>
        <w:br/>
      </w:r>
      <w:r>
        <w:br/>
        <w:t>Or:</w:t>
      </w:r>
    </w:p>
    <w:p w14:paraId="064829BD" w14:textId="0778DDD0" w:rsidR="00E42688" w:rsidRDefault="00E42688" w:rsidP="00E42688">
      <w:pPr>
        <w:pStyle w:val="APIParametersListBullet"/>
      </w:pPr>
      <w:r w:rsidRPr="00FE463F">
        <w:t>RESULT = ““ if cross-reference could not be created.</w:t>
      </w:r>
    </w:p>
    <w:p w14:paraId="42E230E1" w14:textId="1400DBFB" w:rsidR="00E42688" w:rsidRDefault="00E42688" w:rsidP="00E42688">
      <w:pPr>
        <w:pStyle w:val="APIParameters"/>
      </w:pPr>
      <w:r w:rsidRPr="00FE463F">
        <w:t>OUTPUT_ROOT</w:t>
      </w:r>
      <w:r>
        <w:t>:</w:t>
      </w:r>
      <w:r>
        <w:tab/>
      </w:r>
      <w:r w:rsidRPr="00FE463F">
        <w:t>See OUTPUT ROOT under “Input Parameters.”</w:t>
      </w:r>
    </w:p>
    <w:p w14:paraId="0003F94A" w14:textId="540360E7" w:rsidR="00E42688" w:rsidRDefault="00E42688" w:rsidP="00E42688">
      <w:pPr>
        <w:pStyle w:val="APIParametersText"/>
      </w:pPr>
      <w:r w:rsidRPr="00FE463F">
        <w:t>If a field used in the index is used in any compiled input templates, those input templates are recompiled. Information about the recompiled input templates is stored descendant from OUTPUT_ROOT(“DIEZ”):</w:t>
      </w:r>
    </w:p>
    <w:p w14:paraId="3CA4D07E" w14:textId="77777777" w:rsidR="00E42688" w:rsidRPr="00FE463F" w:rsidRDefault="00E42688" w:rsidP="00E42688">
      <w:pPr>
        <w:pStyle w:val="APIParametersCode"/>
      </w:pPr>
      <w:r w:rsidRPr="00FE463F">
        <w:t xml:space="preserve">OUTPUT_ROOT(“DIEZ”,input template #) = </w:t>
      </w:r>
    </w:p>
    <w:p w14:paraId="19DF3343" w14:textId="77777777" w:rsidR="00E42688" w:rsidRPr="00FE463F" w:rsidRDefault="00E42688" w:rsidP="00E42688">
      <w:pPr>
        <w:pStyle w:val="APIParametersCode"/>
      </w:pPr>
      <w:r w:rsidRPr="00FE463F">
        <w:t xml:space="preserve">input template name ^ file # ^ </w:t>
      </w:r>
    </w:p>
    <w:p w14:paraId="20A95835" w14:textId="7CB865AD" w:rsidR="00E42688" w:rsidRDefault="00E42688" w:rsidP="00E42688">
      <w:pPr>
        <w:pStyle w:val="APIParametersCode"/>
      </w:pPr>
      <w:r>
        <w:t>compiled routine name</w:t>
      </w:r>
    </w:p>
    <w:p w14:paraId="1BA9BE60" w14:textId="1EA4F5E5" w:rsidR="00E42688" w:rsidRDefault="00E42688" w:rsidP="00E42688">
      <w:pPr>
        <w:pStyle w:val="APIParametersText"/>
      </w:pPr>
      <w:r w:rsidRPr="00FE463F">
        <w:t>If cross-references for the file are compiled, they are recompiled, and the compiled routine name is stored in OUTPUT_ROOT(“DIKZ”):</w:t>
      </w:r>
    </w:p>
    <w:p w14:paraId="59F92989" w14:textId="1FF84960" w:rsidR="00E42688" w:rsidRDefault="00E42688" w:rsidP="00E42688">
      <w:pPr>
        <w:pStyle w:val="APIParametersCode"/>
      </w:pPr>
      <w:r w:rsidRPr="00FE463F">
        <w:t>OUTPUT_ROOT(“DIKZ”) = compiled routine name</w:t>
      </w:r>
    </w:p>
    <w:p w14:paraId="1323BDE5" w14:textId="77777777" w:rsidR="00E42688" w:rsidRPr="00FE463F" w:rsidRDefault="00E42688" w:rsidP="00E42688">
      <w:pPr>
        <w:pStyle w:val="BodyText6"/>
        <w:rPr>
          <w:noProof/>
        </w:rPr>
      </w:pPr>
    </w:p>
    <w:p w14:paraId="6B9FC538" w14:textId="77777777" w:rsidR="001F2BA0" w:rsidRPr="00FE463F" w:rsidRDefault="001F2BA0" w:rsidP="000E3132">
      <w:pPr>
        <w:pStyle w:val="Heading4"/>
        <w:rPr>
          <w:noProof/>
        </w:rPr>
      </w:pPr>
      <w:r w:rsidRPr="00FE463F">
        <w:rPr>
          <w:noProof/>
        </w:rPr>
        <w:lastRenderedPageBreak/>
        <w:t>Examples</w:t>
      </w:r>
    </w:p>
    <w:p w14:paraId="6B9FC539" w14:textId="77777777" w:rsidR="00F94390" w:rsidRPr="00FE463F" w:rsidRDefault="00F94390" w:rsidP="000E3132">
      <w:pPr>
        <w:pStyle w:val="Heading5"/>
        <w:rPr>
          <w:noProof/>
        </w:rPr>
      </w:pPr>
      <w:r w:rsidRPr="00FE463F">
        <w:rPr>
          <w:noProof/>
        </w:rPr>
        <w:t>Example 1</w:t>
      </w:r>
    </w:p>
    <w:p w14:paraId="6B9FC53A" w14:textId="77777777" w:rsidR="00F94390" w:rsidRPr="00FE463F" w:rsidRDefault="00F94390" w:rsidP="000E7909">
      <w:pPr>
        <w:pStyle w:val="BodyText"/>
        <w:keepNext/>
        <w:keepLines/>
        <w:rPr>
          <w:noProof/>
        </w:rPr>
      </w:pPr>
      <w:r w:rsidRPr="00FE463F">
        <w:rPr>
          <w:noProof/>
        </w:rPr>
        <w:t xml:space="preserve">In this example, a </w:t>
      </w:r>
      <w:r w:rsidR="003A1D38" w:rsidRPr="00FE463F">
        <w:rPr>
          <w:noProof/>
        </w:rPr>
        <w:t>New-Style</w:t>
      </w:r>
      <w:r w:rsidRPr="00FE463F">
        <w:rPr>
          <w:noProof/>
        </w:rPr>
        <w:t xml:space="preserve"> compound </w:t>
      </w:r>
      <w:r w:rsidR="00084217" w:rsidRPr="00FE463F">
        <w:rPr>
          <w:noProof/>
        </w:rPr>
        <w:t>“</w:t>
      </w:r>
      <w:r w:rsidRPr="00FE463F">
        <w:rPr>
          <w:b/>
          <w:noProof/>
        </w:rPr>
        <w:t>C</w:t>
      </w:r>
      <w:r w:rsidR="00084217" w:rsidRPr="00FE463F">
        <w:rPr>
          <w:noProof/>
        </w:rPr>
        <w:t>”</w:t>
      </w:r>
      <w:r w:rsidRPr="00FE463F">
        <w:rPr>
          <w:noProof/>
        </w:rPr>
        <w:t xml:space="preserve"> index is created on File #16000. It contains two field-type cross-reference values, Fields #1 and #2, both of which are used as subscripts in the index. The </w:t>
      </w:r>
      <w:r w:rsidR="00084217" w:rsidRPr="00FE463F">
        <w:rPr>
          <w:noProof/>
        </w:rPr>
        <w:t>“</w:t>
      </w:r>
      <w:r w:rsidRPr="00FE463F">
        <w:rPr>
          <w:b/>
          <w:noProof/>
        </w:rPr>
        <w:t>S</w:t>
      </w:r>
      <w:r w:rsidR="00084217" w:rsidRPr="00FE463F">
        <w:rPr>
          <w:noProof/>
        </w:rPr>
        <w:t>”</w:t>
      </w:r>
      <w:r w:rsidRPr="00FE463F">
        <w:rPr>
          <w:noProof/>
        </w:rPr>
        <w:t xml:space="preserve"> flag indicates that the index should be built after its definition is created, and the </w:t>
      </w:r>
      <w:r w:rsidR="00084217" w:rsidRPr="00FE463F">
        <w:rPr>
          <w:noProof/>
        </w:rPr>
        <w:t>“</w:t>
      </w:r>
      <w:r w:rsidRPr="00FE463F">
        <w:rPr>
          <w:b/>
          <w:noProof/>
        </w:rPr>
        <w:t>W</w:t>
      </w:r>
      <w:r w:rsidR="00084217" w:rsidRPr="00FE463F">
        <w:rPr>
          <w:noProof/>
        </w:rPr>
        <w:t>”</w:t>
      </w:r>
      <w:r w:rsidRPr="00FE463F">
        <w:rPr>
          <w:noProof/>
        </w:rPr>
        <w:t xml:space="preserve"> flag indicates that messages should be written to the current device as the index is created and built, and as templates and cross-reference are recompiled.</w:t>
      </w:r>
    </w:p>
    <w:p w14:paraId="6B9FC53B" w14:textId="2265A5AD" w:rsidR="00842382" w:rsidRPr="00FE463F" w:rsidRDefault="000B59D3" w:rsidP="000B59D3">
      <w:pPr>
        <w:pStyle w:val="Caption"/>
        <w:rPr>
          <w:noProof/>
        </w:rPr>
      </w:pPr>
      <w:bookmarkStart w:id="539" w:name="_Toc48037464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104</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1: Test Routine</w:t>
      </w:r>
      <w:bookmarkEnd w:id="539"/>
    </w:p>
    <w:p w14:paraId="6B9FC53C" w14:textId="77777777" w:rsidR="00F94390" w:rsidRPr="00FE463F" w:rsidRDefault="000E7909" w:rsidP="00ED4DD4">
      <w:pPr>
        <w:pStyle w:val="APICode"/>
        <w:rPr>
          <w:noProof/>
        </w:rPr>
      </w:pPr>
      <w:r w:rsidRPr="00FE463F">
        <w:rPr>
          <w:noProof/>
        </w:rPr>
        <w:t xml:space="preserve">ZZTEST   </w:t>
      </w:r>
      <w:r w:rsidR="00F94390" w:rsidRPr="00FE463F">
        <w:rPr>
          <w:noProof/>
        </w:rPr>
        <w:t>;Test routine</w:t>
      </w:r>
    </w:p>
    <w:p w14:paraId="6B9FC53D" w14:textId="77777777" w:rsidR="00F94390" w:rsidRPr="00FE463F" w:rsidRDefault="000E7909" w:rsidP="00ED4DD4">
      <w:pPr>
        <w:pStyle w:val="APICode"/>
        <w:rPr>
          <w:noProof/>
        </w:rPr>
      </w:pPr>
      <w:r w:rsidRPr="00FE463F">
        <w:rPr>
          <w:noProof/>
        </w:rPr>
        <w:t xml:space="preserve">EXAMP1   </w:t>
      </w:r>
      <w:r w:rsidR="00F94390" w:rsidRPr="00FE463F">
        <w:rPr>
          <w:noProof/>
        </w:rPr>
        <w:t xml:space="preserve">;Create a Regular </w:t>
      </w:r>
      <w:r w:rsidR="00084217" w:rsidRPr="00FE463F">
        <w:rPr>
          <w:noProof/>
        </w:rPr>
        <w:t>“</w:t>
      </w:r>
      <w:r w:rsidR="00F94390" w:rsidRPr="00FE463F">
        <w:rPr>
          <w:noProof/>
        </w:rPr>
        <w:t>C</w:t>
      </w:r>
      <w:r w:rsidR="00084217" w:rsidRPr="00FE463F">
        <w:rPr>
          <w:noProof/>
        </w:rPr>
        <w:t>”</w:t>
      </w:r>
      <w:r w:rsidR="00F94390" w:rsidRPr="00FE463F">
        <w:rPr>
          <w:noProof/>
        </w:rPr>
        <w:t xml:space="preserve"> compound index</w:t>
      </w:r>
    </w:p>
    <w:p w14:paraId="6B9FC53E"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FILE</w:t>
      </w:r>
      <w:r w:rsidR="00084217" w:rsidRPr="00FE463F">
        <w:rPr>
          <w:noProof/>
        </w:rPr>
        <w:t>”</w:t>
      </w:r>
      <w:r w:rsidR="00F94390" w:rsidRPr="00FE463F">
        <w:rPr>
          <w:noProof/>
        </w:rPr>
        <w:t>)=16000</w:t>
      </w:r>
    </w:p>
    <w:p w14:paraId="6B9FC53F"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NAME</w:t>
      </w:r>
      <w:r w:rsidR="00084217" w:rsidRPr="00FE463F">
        <w:rPr>
          <w:noProof/>
        </w:rPr>
        <w:t>”</w:t>
      </w:r>
      <w:r w:rsidR="00F94390" w:rsidRPr="00FE463F">
        <w:rPr>
          <w:noProof/>
        </w:rPr>
        <w:t>)=</w:t>
      </w:r>
      <w:r w:rsidR="00084217" w:rsidRPr="00FE463F">
        <w:rPr>
          <w:noProof/>
        </w:rPr>
        <w:t>“</w:t>
      </w:r>
      <w:r w:rsidR="00F94390" w:rsidRPr="00FE463F">
        <w:rPr>
          <w:noProof/>
        </w:rPr>
        <w:t>C</w:t>
      </w:r>
      <w:r w:rsidR="00084217" w:rsidRPr="00FE463F">
        <w:rPr>
          <w:noProof/>
        </w:rPr>
        <w:t>”</w:t>
      </w:r>
    </w:p>
    <w:p w14:paraId="6B9FC540"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USE</w:t>
      </w:r>
      <w:r w:rsidR="00084217" w:rsidRPr="00FE463F">
        <w:rPr>
          <w:noProof/>
        </w:rPr>
        <w:t>”</w:t>
      </w:r>
      <w:r w:rsidR="00F94390" w:rsidRPr="00FE463F">
        <w:rPr>
          <w:noProof/>
        </w:rPr>
        <w:t>)=</w:t>
      </w:r>
      <w:r w:rsidR="00084217" w:rsidRPr="00FE463F">
        <w:rPr>
          <w:noProof/>
        </w:rPr>
        <w:t>“</w:t>
      </w:r>
      <w:r w:rsidR="00F94390" w:rsidRPr="00FE463F">
        <w:rPr>
          <w:noProof/>
        </w:rPr>
        <w:t>LS</w:t>
      </w:r>
      <w:r w:rsidR="00084217" w:rsidRPr="00FE463F">
        <w:rPr>
          <w:noProof/>
        </w:rPr>
        <w:t>”</w:t>
      </w:r>
    </w:p>
    <w:p w14:paraId="6B9FC541"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TYPE</w:t>
      </w:r>
      <w:r w:rsidR="00084217" w:rsidRPr="00FE463F">
        <w:rPr>
          <w:noProof/>
        </w:rPr>
        <w:t>”</w:t>
      </w:r>
      <w:r w:rsidR="00F94390" w:rsidRPr="00FE463F">
        <w:rPr>
          <w:noProof/>
        </w:rPr>
        <w:t>)=</w:t>
      </w:r>
      <w:r w:rsidR="00084217" w:rsidRPr="00FE463F">
        <w:rPr>
          <w:noProof/>
        </w:rPr>
        <w:t>“</w:t>
      </w:r>
      <w:r w:rsidR="00F94390" w:rsidRPr="00FE463F">
        <w:rPr>
          <w:noProof/>
        </w:rPr>
        <w:t>R</w:t>
      </w:r>
      <w:r w:rsidR="00084217" w:rsidRPr="00FE463F">
        <w:rPr>
          <w:noProof/>
        </w:rPr>
        <w:t>”</w:t>
      </w:r>
    </w:p>
    <w:p w14:paraId="6B9FC542" w14:textId="77777777" w:rsidR="000E7909"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SHORT DESCR</w:t>
      </w:r>
      <w:r w:rsidR="00084217" w:rsidRPr="00FE463F">
        <w:rPr>
          <w:noProof/>
        </w:rPr>
        <w:t>”</w:t>
      </w:r>
      <w:r w:rsidR="00F94390" w:rsidRPr="00FE463F">
        <w:rPr>
          <w:noProof/>
        </w:rPr>
        <w:t>)=</w:t>
      </w:r>
      <w:r w:rsidR="00084217" w:rsidRPr="00FE463F">
        <w:rPr>
          <w:noProof/>
        </w:rPr>
        <w:t>“</w:t>
      </w:r>
      <w:r w:rsidR="00F94390" w:rsidRPr="00FE463F">
        <w:rPr>
          <w:noProof/>
        </w:rPr>
        <w:t>Regular compound index on fields 1 and</w:t>
      </w:r>
    </w:p>
    <w:p w14:paraId="6B9FC543" w14:textId="77777777" w:rsidR="00F94390" w:rsidRPr="00FE463F" w:rsidRDefault="000E7909" w:rsidP="00ED4DD4">
      <w:pPr>
        <w:pStyle w:val="APICode"/>
        <w:rPr>
          <w:noProof/>
        </w:rPr>
      </w:pPr>
      <w:r w:rsidRPr="00FE463F">
        <w:rPr>
          <w:noProof/>
        </w:rPr>
        <w:t xml:space="preserve">         </w:t>
      </w:r>
      <w:r w:rsidR="00F94390" w:rsidRPr="00FE463F">
        <w:rPr>
          <w:noProof/>
        </w:rPr>
        <w:t xml:space="preserve"> 2.</w:t>
      </w:r>
      <w:r w:rsidR="00084217" w:rsidRPr="00FE463F">
        <w:rPr>
          <w:noProof/>
        </w:rPr>
        <w:t>”</w:t>
      </w:r>
    </w:p>
    <w:p w14:paraId="6B9FC544" w14:textId="77777777" w:rsidR="00842382"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,1)=</w:t>
      </w:r>
      <w:r w:rsidR="00084217" w:rsidRPr="00FE463F">
        <w:rPr>
          <w:noProof/>
        </w:rPr>
        <w:t>“</w:t>
      </w:r>
      <w:r w:rsidR="00F94390" w:rsidRPr="00FE463F">
        <w:rPr>
          <w:noProof/>
        </w:rPr>
        <w:t>This cross-reference contains as subscripts</w:t>
      </w:r>
    </w:p>
    <w:p w14:paraId="6B9FC545" w14:textId="77777777" w:rsidR="00F94390" w:rsidRPr="00FE463F" w:rsidRDefault="00842382" w:rsidP="00ED4DD4">
      <w:pPr>
        <w:pStyle w:val="APICode"/>
        <w:rPr>
          <w:noProof/>
        </w:rPr>
      </w:pPr>
      <w:r w:rsidRPr="00FE463F">
        <w:rPr>
          <w:noProof/>
        </w:rPr>
        <w:t xml:space="preserve">         </w:t>
      </w:r>
      <w:r w:rsidR="00F94390" w:rsidRPr="00FE463F">
        <w:rPr>
          <w:noProof/>
        </w:rPr>
        <w:t xml:space="preserve"> the values of</w:t>
      </w:r>
      <w:r w:rsidR="00084217" w:rsidRPr="00FE463F">
        <w:rPr>
          <w:noProof/>
        </w:rPr>
        <w:t>”</w:t>
      </w:r>
    </w:p>
    <w:p w14:paraId="6B9FC546"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,2)=</w:t>
      </w:r>
      <w:r w:rsidR="00084217" w:rsidRPr="00FE463F">
        <w:rPr>
          <w:noProof/>
        </w:rPr>
        <w:t>“</w:t>
      </w:r>
      <w:r w:rsidR="00F94390" w:rsidRPr="00FE463F">
        <w:rPr>
          <w:noProof/>
        </w:rPr>
        <w:t>fields #1 and #2 in the file #16000.</w:t>
      </w:r>
      <w:r w:rsidR="00084217" w:rsidRPr="00FE463F">
        <w:rPr>
          <w:noProof/>
        </w:rPr>
        <w:t>”</w:t>
      </w:r>
    </w:p>
    <w:p w14:paraId="6B9FC547"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,1)=1</w:t>
      </w:r>
    </w:p>
    <w:p w14:paraId="6B9FC548"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w:t>
      </w:r>
      <w:r w:rsidR="00084217" w:rsidRPr="00FE463F">
        <w:rPr>
          <w:noProof/>
        </w:rPr>
        <w:t>”</w:t>
      </w:r>
      <w:r w:rsidR="00F94390" w:rsidRPr="00FE463F">
        <w:rPr>
          <w:noProof/>
        </w:rPr>
        <w:t>SUBSCRIPT</w:t>
      </w:r>
      <w:r w:rsidR="00084217" w:rsidRPr="00FE463F">
        <w:rPr>
          <w:noProof/>
        </w:rPr>
        <w:t>”</w:t>
      </w:r>
      <w:r w:rsidR="00F94390" w:rsidRPr="00FE463F">
        <w:rPr>
          <w:noProof/>
        </w:rPr>
        <w:t>)=1</w:t>
      </w:r>
    </w:p>
    <w:p w14:paraId="6B9FC549"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,2)=2</w:t>
      </w:r>
    </w:p>
    <w:p w14:paraId="6B9FC54A"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,2,</w:t>
      </w:r>
      <w:r w:rsidR="00084217" w:rsidRPr="00FE463F">
        <w:rPr>
          <w:noProof/>
        </w:rPr>
        <w:t>”</w:t>
      </w:r>
      <w:r w:rsidR="00F94390" w:rsidRPr="00FE463F">
        <w:rPr>
          <w:noProof/>
        </w:rPr>
        <w:t>SUBSCRIPT</w:t>
      </w:r>
      <w:r w:rsidR="00084217" w:rsidRPr="00FE463F">
        <w:rPr>
          <w:noProof/>
        </w:rPr>
        <w:t>”</w:t>
      </w:r>
      <w:r w:rsidR="00F94390" w:rsidRPr="00FE463F">
        <w:rPr>
          <w:noProof/>
        </w:rPr>
        <w:t>)=2</w:t>
      </w:r>
    </w:p>
    <w:p w14:paraId="6B9FC54B" w14:textId="77777777" w:rsidR="00F94390" w:rsidRPr="00FE463F" w:rsidRDefault="000E7909" w:rsidP="00ED4DD4">
      <w:pPr>
        <w:pStyle w:val="APICode"/>
        <w:rPr>
          <w:noProof/>
        </w:rPr>
      </w:pPr>
      <w:r w:rsidRPr="00FE463F">
        <w:rPr>
          <w:noProof/>
        </w:rPr>
        <w:t xml:space="preserve">         </w:t>
      </w:r>
      <w:r w:rsidR="00F94390" w:rsidRPr="00FE463F">
        <w:rPr>
          <w:noProof/>
        </w:rPr>
        <w:t>D CREIXN^DDMOD(.MYARRAY,</w:t>
      </w:r>
      <w:r w:rsidR="00084217" w:rsidRPr="00FE463F">
        <w:rPr>
          <w:noProof/>
        </w:rPr>
        <w:t>”</w:t>
      </w:r>
      <w:r w:rsidR="00F94390" w:rsidRPr="00FE463F">
        <w:rPr>
          <w:noProof/>
        </w:rPr>
        <w:t>SW</w:t>
      </w:r>
      <w:r w:rsidR="00084217" w:rsidRPr="00FE463F">
        <w:rPr>
          <w:noProof/>
        </w:rPr>
        <w:t>”</w:t>
      </w:r>
      <w:r w:rsidR="00F94390" w:rsidRPr="00FE463F">
        <w:rPr>
          <w:noProof/>
        </w:rPr>
        <w:t>,.MYRESULT,</w:t>
      </w:r>
      <w:r w:rsidR="00084217" w:rsidRPr="00FE463F">
        <w:rPr>
          <w:noProof/>
        </w:rPr>
        <w:t>”</w:t>
      </w:r>
      <w:r w:rsidR="00F94390" w:rsidRPr="00FE463F">
        <w:rPr>
          <w:noProof/>
        </w:rPr>
        <w:t>MYOUT</w:t>
      </w:r>
      <w:r w:rsidR="00084217" w:rsidRPr="00FE463F">
        <w:rPr>
          <w:noProof/>
        </w:rPr>
        <w:t>”</w:t>
      </w:r>
      <w:r w:rsidR="00F94390" w:rsidRPr="00FE463F">
        <w:rPr>
          <w:noProof/>
        </w:rPr>
        <w:t>)</w:t>
      </w:r>
    </w:p>
    <w:p w14:paraId="6B9FC54C" w14:textId="77777777" w:rsidR="00F94390" w:rsidRPr="00FE463F" w:rsidRDefault="000E7909" w:rsidP="00ED4DD4">
      <w:pPr>
        <w:pStyle w:val="APICode"/>
        <w:rPr>
          <w:noProof/>
        </w:rPr>
      </w:pPr>
      <w:r w:rsidRPr="00FE463F">
        <w:rPr>
          <w:noProof/>
        </w:rPr>
        <w:t xml:space="preserve">         </w:t>
      </w:r>
      <w:r w:rsidR="00F94390" w:rsidRPr="00FE463F">
        <w:rPr>
          <w:noProof/>
        </w:rPr>
        <w:t>Q</w:t>
      </w:r>
    </w:p>
    <w:p w14:paraId="6B9FC54D" w14:textId="77777777" w:rsidR="00842382" w:rsidRPr="00FE463F" w:rsidRDefault="00842382" w:rsidP="00707428">
      <w:pPr>
        <w:pStyle w:val="BodyText6"/>
        <w:rPr>
          <w:noProof/>
        </w:rPr>
      </w:pPr>
    </w:p>
    <w:p w14:paraId="6B9FC54E" w14:textId="5CA341C3" w:rsidR="000B59D3" w:rsidRPr="00FE463F" w:rsidRDefault="000B59D3" w:rsidP="000B59D3">
      <w:pPr>
        <w:pStyle w:val="Caption"/>
        <w:rPr>
          <w:noProof/>
        </w:rPr>
      </w:pPr>
      <w:bookmarkStart w:id="540" w:name="_Toc48037464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105</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1F2BA0" w:rsidRPr="00FE463F">
        <w:rPr>
          <w:noProof/>
        </w:rPr>
        <w:t xml:space="preserve">—Example 1: Input and </w:t>
      </w:r>
      <w:r w:rsidR="00997982" w:rsidRPr="00FE463F">
        <w:rPr>
          <w:noProof/>
        </w:rPr>
        <w:t>Output</w:t>
      </w:r>
      <w:bookmarkEnd w:id="540"/>
    </w:p>
    <w:p w14:paraId="6B9FC54F" w14:textId="77777777" w:rsidR="00F94390" w:rsidRPr="00FE463F" w:rsidRDefault="00F94390" w:rsidP="00ED4DD4">
      <w:pPr>
        <w:pStyle w:val="APICode"/>
        <w:rPr>
          <w:noProof/>
        </w:rPr>
      </w:pPr>
      <w:r w:rsidRPr="00B44603">
        <w:rPr>
          <w:noProof/>
        </w:rPr>
        <w:t>&gt;</w:t>
      </w:r>
      <w:r w:rsidRPr="00B44603">
        <w:rPr>
          <w:b/>
          <w:noProof/>
        </w:rPr>
        <w:t>D EXAMP1^ZZTEST</w:t>
      </w:r>
    </w:p>
    <w:p w14:paraId="6B9FC550" w14:textId="77777777" w:rsidR="00F94390" w:rsidRPr="00FE463F" w:rsidRDefault="00F94390" w:rsidP="00ED4DD4">
      <w:pPr>
        <w:pStyle w:val="APICode"/>
        <w:rPr>
          <w:noProof/>
        </w:rPr>
      </w:pPr>
    </w:p>
    <w:p w14:paraId="6B9FC551" w14:textId="77777777" w:rsidR="00F94390" w:rsidRPr="00FE463F" w:rsidRDefault="00F94390" w:rsidP="00ED4DD4">
      <w:pPr>
        <w:pStyle w:val="APICode"/>
        <w:rPr>
          <w:noProof/>
        </w:rPr>
      </w:pPr>
      <w:r w:rsidRPr="00FE463F">
        <w:rPr>
          <w:noProof/>
        </w:rPr>
        <w:t>Cross-reference definition created.</w:t>
      </w:r>
    </w:p>
    <w:p w14:paraId="6B9FC552" w14:textId="77777777" w:rsidR="00F94390" w:rsidRPr="00FE463F" w:rsidRDefault="00F94390" w:rsidP="00ED4DD4">
      <w:pPr>
        <w:pStyle w:val="APICode"/>
        <w:rPr>
          <w:noProof/>
        </w:rPr>
      </w:pPr>
      <w:r w:rsidRPr="00FE463F">
        <w:rPr>
          <w:noProof/>
        </w:rPr>
        <w:t>Building index ...</w:t>
      </w:r>
    </w:p>
    <w:p w14:paraId="6B9FC553" w14:textId="77777777" w:rsidR="00F94390" w:rsidRPr="00FE463F" w:rsidRDefault="00F94390" w:rsidP="00ED4DD4">
      <w:pPr>
        <w:pStyle w:val="APICode"/>
        <w:rPr>
          <w:noProof/>
        </w:rPr>
      </w:pPr>
    </w:p>
    <w:p w14:paraId="6B9FC554" w14:textId="77777777" w:rsidR="00F94390" w:rsidRPr="00FE463F" w:rsidRDefault="00F94390" w:rsidP="00ED4DD4">
      <w:pPr>
        <w:pStyle w:val="APICode"/>
        <w:rPr>
          <w:noProof/>
        </w:rPr>
      </w:pPr>
    </w:p>
    <w:p w14:paraId="6B9FC555" w14:textId="77777777" w:rsidR="00F94390" w:rsidRPr="00FE463F" w:rsidRDefault="00F94390" w:rsidP="00ED4DD4">
      <w:pPr>
        <w:pStyle w:val="APICode"/>
        <w:rPr>
          <w:noProof/>
        </w:rPr>
      </w:pPr>
      <w:r w:rsidRPr="00FE463F">
        <w:rPr>
          <w:noProof/>
        </w:rPr>
        <w:t>Compiling ZZTEST Input Template of File 16000...</w:t>
      </w:r>
    </w:p>
    <w:p w14:paraId="6B9FC556" w14:textId="77777777" w:rsidR="00F94390" w:rsidRPr="00FE463F" w:rsidRDefault="00084217" w:rsidP="00ED4DD4">
      <w:pPr>
        <w:pStyle w:val="APICode"/>
        <w:rPr>
          <w:noProof/>
        </w:rPr>
      </w:pPr>
      <w:r w:rsidRPr="00FE463F">
        <w:rPr>
          <w:noProof/>
        </w:rPr>
        <w:t>‘</w:t>
      </w:r>
      <w:r w:rsidR="00F94390" w:rsidRPr="00FE463F">
        <w:rPr>
          <w:noProof/>
        </w:rPr>
        <w:t>ZZCT</w:t>
      </w:r>
      <w:r w:rsidRPr="00FE463F">
        <w:rPr>
          <w:noProof/>
        </w:rPr>
        <w:t>’</w:t>
      </w:r>
      <w:r w:rsidR="00F94390" w:rsidRPr="00FE463F">
        <w:rPr>
          <w:noProof/>
        </w:rPr>
        <w:t xml:space="preserve"> ROUTINE FILED.</w:t>
      </w:r>
    </w:p>
    <w:p w14:paraId="6B9FC557" w14:textId="77777777" w:rsidR="00F94390" w:rsidRPr="00FE463F" w:rsidRDefault="00084217" w:rsidP="00ED4DD4">
      <w:pPr>
        <w:pStyle w:val="APICode"/>
        <w:rPr>
          <w:noProof/>
        </w:rPr>
      </w:pPr>
      <w:r w:rsidRPr="00FE463F">
        <w:rPr>
          <w:noProof/>
        </w:rPr>
        <w:t>‘</w:t>
      </w:r>
      <w:r w:rsidR="00F94390" w:rsidRPr="00FE463F">
        <w:rPr>
          <w:noProof/>
        </w:rPr>
        <w:t>ZZCT1</w:t>
      </w:r>
      <w:r w:rsidRPr="00FE463F">
        <w:rPr>
          <w:noProof/>
        </w:rPr>
        <w:t>’</w:t>
      </w:r>
      <w:r w:rsidR="00F94390" w:rsidRPr="00FE463F">
        <w:rPr>
          <w:noProof/>
        </w:rPr>
        <w:t xml:space="preserve"> ROUTINE FILED.</w:t>
      </w:r>
    </w:p>
    <w:p w14:paraId="6B9FC558" w14:textId="77777777" w:rsidR="00F94390" w:rsidRPr="00FE463F" w:rsidRDefault="00F94390" w:rsidP="00ED4DD4">
      <w:pPr>
        <w:pStyle w:val="APICode"/>
        <w:rPr>
          <w:noProof/>
        </w:rPr>
      </w:pPr>
    </w:p>
    <w:p w14:paraId="6B9FC559" w14:textId="77777777" w:rsidR="00F94390" w:rsidRPr="00FE463F" w:rsidRDefault="00F94390" w:rsidP="00ED4DD4">
      <w:pPr>
        <w:pStyle w:val="APICode"/>
        <w:rPr>
          <w:noProof/>
        </w:rPr>
      </w:pPr>
      <w:r w:rsidRPr="00FE463F">
        <w:rPr>
          <w:noProof/>
        </w:rPr>
        <w:t>Compiling Cross-Reference(s) 16000 of File 16000.</w:t>
      </w:r>
    </w:p>
    <w:p w14:paraId="6B9FC55A" w14:textId="77777777" w:rsidR="00F94390" w:rsidRPr="00FE463F" w:rsidRDefault="00F94390" w:rsidP="00ED4DD4">
      <w:pPr>
        <w:pStyle w:val="APICode"/>
        <w:rPr>
          <w:noProof/>
        </w:rPr>
      </w:pPr>
    </w:p>
    <w:p w14:paraId="6B9FC55B" w14:textId="77777777" w:rsidR="00F94390" w:rsidRPr="00FE463F" w:rsidRDefault="00F94390" w:rsidP="00ED4DD4">
      <w:pPr>
        <w:pStyle w:val="APICode"/>
        <w:rPr>
          <w:noProof/>
        </w:rPr>
      </w:pPr>
      <w:r w:rsidRPr="00FE463F">
        <w:rPr>
          <w:noProof/>
        </w:rPr>
        <w:t>...SORRY, HOLD ON...</w:t>
      </w:r>
    </w:p>
    <w:p w14:paraId="6B9FC55C" w14:textId="77777777" w:rsidR="00F94390" w:rsidRPr="00FE463F" w:rsidRDefault="00F94390" w:rsidP="00ED4DD4">
      <w:pPr>
        <w:pStyle w:val="APICode"/>
        <w:rPr>
          <w:noProof/>
        </w:rPr>
      </w:pPr>
    </w:p>
    <w:p w14:paraId="6B9FC55D" w14:textId="77777777" w:rsidR="00F94390" w:rsidRPr="00FE463F" w:rsidRDefault="00084217" w:rsidP="00ED4DD4">
      <w:pPr>
        <w:pStyle w:val="APICode"/>
        <w:rPr>
          <w:noProof/>
        </w:rPr>
      </w:pPr>
      <w:r w:rsidRPr="00FE463F">
        <w:rPr>
          <w:noProof/>
        </w:rPr>
        <w:t>‘</w:t>
      </w:r>
      <w:r w:rsidR="00F94390" w:rsidRPr="00FE463F">
        <w:rPr>
          <w:noProof/>
        </w:rPr>
        <w:t>ZZCR1</w:t>
      </w:r>
      <w:r w:rsidRPr="00FE463F">
        <w:rPr>
          <w:noProof/>
        </w:rPr>
        <w:t>’</w:t>
      </w:r>
      <w:r w:rsidR="00F94390" w:rsidRPr="00FE463F">
        <w:rPr>
          <w:noProof/>
        </w:rPr>
        <w:t xml:space="preserve"> ROUTINE FILED.</w:t>
      </w:r>
    </w:p>
    <w:p w14:paraId="6B9FC55E" w14:textId="77777777" w:rsidR="00F94390" w:rsidRPr="00FE463F" w:rsidRDefault="00084217" w:rsidP="00ED4DD4">
      <w:pPr>
        <w:pStyle w:val="APICode"/>
        <w:rPr>
          <w:noProof/>
        </w:rPr>
      </w:pPr>
      <w:r w:rsidRPr="00FE463F">
        <w:rPr>
          <w:noProof/>
        </w:rPr>
        <w:t>‘</w:t>
      </w:r>
      <w:r w:rsidR="00F94390" w:rsidRPr="00FE463F">
        <w:rPr>
          <w:noProof/>
        </w:rPr>
        <w:t>ZZCR</w:t>
      </w:r>
      <w:r w:rsidRPr="00FE463F">
        <w:rPr>
          <w:noProof/>
        </w:rPr>
        <w:t>’</w:t>
      </w:r>
      <w:r w:rsidR="00F94390" w:rsidRPr="00FE463F">
        <w:rPr>
          <w:noProof/>
        </w:rPr>
        <w:t xml:space="preserve"> ROUTINE FILED.</w:t>
      </w:r>
    </w:p>
    <w:p w14:paraId="6B9FC55F" w14:textId="77777777" w:rsidR="00F94390" w:rsidRPr="00FE463F" w:rsidRDefault="00F94390" w:rsidP="00ED4DD4">
      <w:pPr>
        <w:pStyle w:val="APICode"/>
        <w:rPr>
          <w:noProof/>
        </w:rPr>
      </w:pPr>
    </w:p>
    <w:p w14:paraId="6B9FC560" w14:textId="77777777" w:rsidR="00F94390" w:rsidRPr="00B44603" w:rsidRDefault="00F94390" w:rsidP="00ED4DD4">
      <w:pPr>
        <w:pStyle w:val="APICode"/>
        <w:rPr>
          <w:noProof/>
        </w:rPr>
      </w:pPr>
      <w:r w:rsidRPr="00B44603">
        <w:rPr>
          <w:noProof/>
        </w:rPr>
        <w:t>&gt;</w:t>
      </w:r>
      <w:r w:rsidRPr="00B44603">
        <w:rPr>
          <w:b/>
          <w:noProof/>
        </w:rPr>
        <w:t>ZW MYRESULT</w:t>
      </w:r>
    </w:p>
    <w:p w14:paraId="6B9FC561" w14:textId="77777777" w:rsidR="00F94390" w:rsidRPr="00B44603" w:rsidRDefault="00F94390" w:rsidP="00ED4DD4">
      <w:pPr>
        <w:pStyle w:val="APICode"/>
        <w:rPr>
          <w:noProof/>
        </w:rPr>
      </w:pPr>
      <w:r w:rsidRPr="00B44603">
        <w:rPr>
          <w:noProof/>
        </w:rPr>
        <w:t>MYRESULT=214^C</w:t>
      </w:r>
    </w:p>
    <w:p w14:paraId="6B9FC562" w14:textId="77777777" w:rsidR="00F94390" w:rsidRPr="00B44603" w:rsidRDefault="00F94390" w:rsidP="00ED4DD4">
      <w:pPr>
        <w:pStyle w:val="APICode"/>
        <w:rPr>
          <w:noProof/>
        </w:rPr>
      </w:pPr>
    </w:p>
    <w:p w14:paraId="6B9FC563" w14:textId="77777777" w:rsidR="00F94390" w:rsidRPr="00FE463F" w:rsidRDefault="00F94390" w:rsidP="00ED4DD4">
      <w:pPr>
        <w:pStyle w:val="APICode"/>
        <w:rPr>
          <w:noProof/>
        </w:rPr>
      </w:pPr>
      <w:r w:rsidRPr="00B44603">
        <w:rPr>
          <w:noProof/>
        </w:rPr>
        <w:t>&gt;</w:t>
      </w:r>
      <w:r w:rsidRPr="00B44603">
        <w:rPr>
          <w:b/>
          <w:noProof/>
        </w:rPr>
        <w:t>ZW MYOUT</w:t>
      </w:r>
    </w:p>
    <w:p w14:paraId="6B9FC564" w14:textId="77777777" w:rsidR="00F94390" w:rsidRPr="00FE463F" w:rsidRDefault="00F94390"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,125)=ZZTEST^16000^ZZCT</w:t>
      </w:r>
    </w:p>
    <w:p w14:paraId="6B9FC565" w14:textId="77777777" w:rsidR="00F94390" w:rsidRPr="00FE463F" w:rsidRDefault="00F94390" w:rsidP="00ED4DD4">
      <w:pPr>
        <w:pStyle w:val="APICode"/>
        <w:rPr>
          <w:noProof/>
        </w:rPr>
      </w:pPr>
      <w:r w:rsidRPr="00FE463F">
        <w:rPr>
          <w:noProof/>
        </w:rPr>
        <w:t>MYOUT(</w:t>
      </w:r>
      <w:r w:rsidR="00084217" w:rsidRPr="00FE463F">
        <w:rPr>
          <w:noProof/>
        </w:rPr>
        <w:t>“</w:t>
      </w:r>
      <w:r w:rsidRPr="00FE463F">
        <w:rPr>
          <w:noProof/>
        </w:rPr>
        <w:t>DIKZ</w:t>
      </w:r>
      <w:r w:rsidR="00084217" w:rsidRPr="00FE463F">
        <w:rPr>
          <w:noProof/>
        </w:rPr>
        <w:t>”</w:t>
      </w:r>
      <w:r w:rsidRPr="00FE463F">
        <w:rPr>
          <w:noProof/>
        </w:rPr>
        <w:t>)=ZZCR</w:t>
      </w:r>
    </w:p>
    <w:p w14:paraId="6B9FC566" w14:textId="77777777" w:rsidR="00F94390" w:rsidRPr="00FE463F" w:rsidRDefault="00F94390" w:rsidP="00707428">
      <w:pPr>
        <w:pStyle w:val="BodyText6"/>
        <w:rPr>
          <w:noProof/>
        </w:rPr>
      </w:pPr>
    </w:p>
    <w:p w14:paraId="6B9FC567" w14:textId="46C52149" w:rsidR="00F94390" w:rsidRPr="00FE463F" w:rsidRDefault="00F94390" w:rsidP="00842382">
      <w:pPr>
        <w:pStyle w:val="BodyText"/>
        <w:rPr>
          <w:noProof/>
        </w:rPr>
      </w:pPr>
      <w:r w:rsidRPr="00FE463F">
        <w:rPr>
          <w:noProof/>
        </w:rPr>
        <w:t xml:space="preserve">The MYRESULT output variable indicates that the </w:t>
      </w:r>
      <w:r w:rsidR="00084217" w:rsidRPr="00FE463F">
        <w:rPr>
          <w:noProof/>
        </w:rPr>
        <w:t>“</w:t>
      </w:r>
      <w:r w:rsidRPr="00FE463F">
        <w:rPr>
          <w:b/>
          <w:noProof/>
        </w:rPr>
        <w:t>C</w:t>
      </w:r>
      <w:r w:rsidR="00084217" w:rsidRPr="00FE463F">
        <w:rPr>
          <w:noProof/>
        </w:rPr>
        <w:t>”</w:t>
      </w:r>
      <w:r w:rsidRPr="00FE463F">
        <w:rPr>
          <w:noProof/>
        </w:rPr>
        <w:t xml:space="preserve"> index definition was created with the internal entry number of 214 in the </w:t>
      </w:r>
      <w:r w:rsidR="00281983" w:rsidRPr="00FE463F">
        <w:rPr>
          <w:noProof/>
        </w:rPr>
        <w:t>INDEX</w:t>
      </w:r>
      <w:r w:rsidR="00364FF8" w:rsidRPr="00FE463F">
        <w:rPr>
          <w:noProof/>
        </w:rPr>
        <w:t xml:space="preserve"> (#.11)</w:t>
      </w:r>
      <w:r w:rsidR="00281983" w:rsidRPr="00FE463F">
        <w:rPr>
          <w:noProof/>
        </w:rPr>
        <w:t xml:space="preserve"> file</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INDEX</w:instrText>
      </w:r>
      <w:r w:rsidR="00364FF8" w:rsidRPr="00FE463F">
        <w:rPr>
          <w:noProof/>
        </w:rPr>
        <w:instrText xml:space="preserve"> (#.11)</w:instrText>
      </w:r>
      <w:r w:rsidR="00281983" w:rsidRPr="00FE463F">
        <w:rPr>
          <w:noProof/>
        </w:rPr>
        <w:instrText xml:space="preserve"> File</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Files:INDEX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noProof/>
        </w:rPr>
        <w:t>.</w:t>
      </w:r>
    </w:p>
    <w:p w14:paraId="6B9FC568" w14:textId="77777777" w:rsidR="00F94390" w:rsidRPr="00FE463F" w:rsidRDefault="00F94390" w:rsidP="00842382">
      <w:pPr>
        <w:pStyle w:val="BodyText"/>
        <w:rPr>
          <w:noProof/>
        </w:rPr>
      </w:pPr>
      <w:r w:rsidRPr="00FE463F">
        <w:rPr>
          <w:noProof/>
        </w:rPr>
        <w:lastRenderedPageBreak/>
        <w:t>The MYOUT output array indicates that one or both of the fields in the index are also used in the compiled input template ZZTEST (#125), and that input template was recompiled. Cross-references on File #16000 were also recompiled into the ZZCR namespaced routines.</w:t>
      </w:r>
    </w:p>
    <w:p w14:paraId="6B9FC569" w14:textId="77777777" w:rsidR="00F94390" w:rsidRPr="00FE463F" w:rsidRDefault="0034225A" w:rsidP="00842382">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_Ref389648951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106</w:t>
      </w:r>
      <w:r w:rsidRPr="00FE463F">
        <w:rPr>
          <w:noProof/>
          <w:color w:val="0000FF"/>
          <w:u w:val="single"/>
        </w:rPr>
        <w:fldChar w:fldCharType="end"/>
      </w:r>
      <w:r w:rsidR="00F94390" w:rsidRPr="00FE463F">
        <w:rPr>
          <w:noProof/>
        </w:rPr>
        <w:t xml:space="preserve"> is a</w:t>
      </w:r>
      <w:r w:rsidRPr="00FE463F">
        <w:rPr>
          <w:noProof/>
        </w:rPr>
        <w:t>n example of a</w:t>
      </w:r>
      <w:r w:rsidR="00F94390" w:rsidRPr="00FE463F">
        <w:rPr>
          <w:noProof/>
        </w:rPr>
        <w:t xml:space="preserve"> data dictionary listing of the index that was created:</w:t>
      </w:r>
    </w:p>
    <w:p w14:paraId="6B9FC56A" w14:textId="65219E03" w:rsidR="005D01AF" w:rsidRPr="00FE463F" w:rsidRDefault="000B59D3" w:rsidP="000B59D3">
      <w:pPr>
        <w:pStyle w:val="Caption"/>
        <w:rPr>
          <w:noProof/>
        </w:rPr>
      </w:pPr>
      <w:bookmarkStart w:id="541" w:name="_Ref389648951"/>
      <w:bookmarkStart w:id="542" w:name="_Toc48037464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106</w:t>
      </w:r>
      <w:r w:rsidRPr="00FE463F">
        <w:rPr>
          <w:noProof/>
        </w:rPr>
        <w:fldChar w:fldCharType="end"/>
      </w:r>
      <w:bookmarkEnd w:id="541"/>
      <w:r w:rsidR="0019397B">
        <w:rPr>
          <w:noProof/>
        </w:rPr>
        <w:t>:</w:t>
      </w:r>
      <w:r w:rsidR="001F2BA0" w:rsidRPr="00FE463F">
        <w:rPr>
          <w:noProof/>
        </w:rPr>
        <w:t xml:space="preserve"> CREIXN^DDMOD</w:t>
      </w:r>
      <w:r w:rsidR="00905555" w:rsidRPr="00FE463F">
        <w:rPr>
          <w:noProof/>
        </w:rPr>
        <w:t xml:space="preserve"> API</w:t>
      </w:r>
      <w:r w:rsidR="007672B6">
        <w:rPr>
          <w:noProof/>
        </w:rPr>
        <w:t>—Example 1: Sample Data Dictionary Listing of the Created I</w:t>
      </w:r>
      <w:r w:rsidR="001F2BA0" w:rsidRPr="00FE463F">
        <w:rPr>
          <w:noProof/>
        </w:rPr>
        <w:t>ndex</w:t>
      </w:r>
      <w:bookmarkEnd w:id="542"/>
    </w:p>
    <w:p w14:paraId="6B9FC56B" w14:textId="77777777" w:rsidR="00F94390" w:rsidRPr="00FE463F" w:rsidRDefault="00F94390" w:rsidP="00ED4DD4">
      <w:pPr>
        <w:pStyle w:val="APICode"/>
        <w:rPr>
          <w:noProof/>
        </w:rPr>
      </w:pPr>
      <w:r w:rsidRPr="00FE463F">
        <w:rPr>
          <w:noProof/>
        </w:rPr>
        <w:t>C (#214)    RECORD    REGULAR    IR    LOOKUP &amp; SORTING</w:t>
      </w:r>
    </w:p>
    <w:p w14:paraId="6B9FC56C" w14:textId="77777777" w:rsidR="00F94390" w:rsidRPr="00FE463F" w:rsidRDefault="00F94390" w:rsidP="00ED4DD4">
      <w:pPr>
        <w:pStyle w:val="APICode"/>
        <w:rPr>
          <w:noProof/>
        </w:rPr>
      </w:pPr>
    </w:p>
    <w:p w14:paraId="6B9FC56D" w14:textId="77777777" w:rsidR="00F94390" w:rsidRPr="00FE463F" w:rsidRDefault="00F94390" w:rsidP="00ED4DD4">
      <w:pPr>
        <w:pStyle w:val="APICode"/>
        <w:rPr>
          <w:noProof/>
        </w:rPr>
      </w:pPr>
      <w:r w:rsidRPr="00FE463F">
        <w:rPr>
          <w:noProof/>
        </w:rPr>
        <w:t xml:space="preserve">   Short Descr:  Regular compound index on fields 1 and 2.</w:t>
      </w:r>
    </w:p>
    <w:p w14:paraId="6B9FC56E" w14:textId="77777777" w:rsidR="00F94390" w:rsidRPr="00FE463F" w:rsidRDefault="00F94390" w:rsidP="00ED4DD4">
      <w:pPr>
        <w:pStyle w:val="APICode"/>
        <w:rPr>
          <w:noProof/>
        </w:rPr>
      </w:pPr>
      <w:r w:rsidRPr="00FE463F">
        <w:rPr>
          <w:noProof/>
        </w:rPr>
        <w:t xml:space="preserve">   Description:  This cross-reference contains as subscripts the values of</w:t>
      </w:r>
    </w:p>
    <w:p w14:paraId="6B9FC56F" w14:textId="77777777" w:rsidR="00F94390" w:rsidRPr="00FE463F" w:rsidRDefault="00F94390" w:rsidP="00ED4DD4">
      <w:pPr>
        <w:pStyle w:val="APICode"/>
        <w:rPr>
          <w:noProof/>
        </w:rPr>
      </w:pPr>
      <w:r w:rsidRPr="00FE463F">
        <w:rPr>
          <w:noProof/>
        </w:rPr>
        <w:t xml:space="preserve">                 fields #1 and #2 in the file #16000.</w:t>
      </w:r>
    </w:p>
    <w:p w14:paraId="6B9FC570" w14:textId="77777777" w:rsidR="00F94390" w:rsidRPr="00FE463F" w:rsidRDefault="00F94390" w:rsidP="00ED4DD4">
      <w:pPr>
        <w:pStyle w:val="APICode"/>
        <w:rPr>
          <w:noProof/>
        </w:rPr>
      </w:pPr>
    </w:p>
    <w:p w14:paraId="6B9FC571" w14:textId="77777777" w:rsidR="00F94390" w:rsidRPr="00FE463F" w:rsidRDefault="00F94390" w:rsidP="00ED4DD4">
      <w:pPr>
        <w:pStyle w:val="APICode"/>
        <w:rPr>
          <w:noProof/>
        </w:rPr>
      </w:pPr>
      <w:r w:rsidRPr="00FE463F">
        <w:rPr>
          <w:noProof/>
        </w:rPr>
        <w:t xml:space="preserve">     Set Logic:  S ^DIZ(16000,</w:t>
      </w:r>
      <w:r w:rsidR="00084217" w:rsidRPr="00FE463F">
        <w:rPr>
          <w:noProof/>
        </w:rPr>
        <w:t>”</w:t>
      </w:r>
      <w:r w:rsidRPr="00FE463F">
        <w:rPr>
          <w:noProof/>
        </w:rPr>
        <w:t>C</w:t>
      </w:r>
      <w:r w:rsidR="00084217" w:rsidRPr="00FE463F">
        <w:rPr>
          <w:noProof/>
        </w:rPr>
        <w:t>”</w:t>
      </w:r>
      <w:r w:rsidRPr="00FE463F">
        <w:rPr>
          <w:noProof/>
        </w:rPr>
        <w:t>,X(1),X(2),DA)=</w:t>
      </w:r>
      <w:r w:rsidR="00084217" w:rsidRPr="00FE463F">
        <w:rPr>
          <w:noProof/>
        </w:rPr>
        <w:t>““</w:t>
      </w:r>
    </w:p>
    <w:p w14:paraId="6B9FC572" w14:textId="77777777" w:rsidR="00F94390" w:rsidRPr="00FE463F" w:rsidRDefault="00F94390" w:rsidP="00ED4DD4">
      <w:pPr>
        <w:pStyle w:val="APICode"/>
        <w:rPr>
          <w:noProof/>
        </w:rPr>
      </w:pPr>
      <w:r w:rsidRPr="00FE463F">
        <w:rPr>
          <w:noProof/>
        </w:rPr>
        <w:t xml:space="preserve">    Kill Logic:  K ^DIZ(16000,</w:t>
      </w:r>
      <w:r w:rsidR="00084217" w:rsidRPr="00FE463F">
        <w:rPr>
          <w:noProof/>
        </w:rPr>
        <w:t>”</w:t>
      </w:r>
      <w:r w:rsidRPr="00FE463F">
        <w:rPr>
          <w:noProof/>
        </w:rPr>
        <w:t>C</w:t>
      </w:r>
      <w:r w:rsidR="00084217" w:rsidRPr="00FE463F">
        <w:rPr>
          <w:noProof/>
        </w:rPr>
        <w:t>”</w:t>
      </w:r>
      <w:r w:rsidRPr="00FE463F">
        <w:rPr>
          <w:noProof/>
        </w:rPr>
        <w:t>,X(1),X(2),DA)</w:t>
      </w:r>
    </w:p>
    <w:p w14:paraId="6B9FC573" w14:textId="77777777" w:rsidR="00F94390" w:rsidRPr="00FE463F" w:rsidRDefault="00F94390" w:rsidP="00ED4DD4">
      <w:pPr>
        <w:pStyle w:val="APICode"/>
        <w:rPr>
          <w:noProof/>
        </w:rPr>
      </w:pPr>
      <w:r w:rsidRPr="00FE463F">
        <w:rPr>
          <w:noProof/>
        </w:rPr>
        <w:t xml:space="preserve">    Whole Kill:  K ^DIZ(16000,</w:t>
      </w:r>
      <w:r w:rsidR="00084217" w:rsidRPr="00FE463F">
        <w:rPr>
          <w:noProof/>
        </w:rPr>
        <w:t>”</w:t>
      </w:r>
      <w:r w:rsidRPr="00FE463F">
        <w:rPr>
          <w:noProof/>
        </w:rPr>
        <w:t>C</w:t>
      </w:r>
      <w:r w:rsidR="00084217" w:rsidRPr="00FE463F">
        <w:rPr>
          <w:noProof/>
        </w:rPr>
        <w:t>”</w:t>
      </w:r>
      <w:r w:rsidRPr="00FE463F">
        <w:rPr>
          <w:noProof/>
        </w:rPr>
        <w:t>)</w:t>
      </w:r>
    </w:p>
    <w:p w14:paraId="6B9FC574" w14:textId="77777777" w:rsidR="00F94390" w:rsidRPr="00FE463F" w:rsidRDefault="00F94390" w:rsidP="00ED4DD4">
      <w:pPr>
        <w:pStyle w:val="APICode"/>
        <w:rPr>
          <w:noProof/>
        </w:rPr>
      </w:pPr>
    </w:p>
    <w:p w14:paraId="6B9FC575" w14:textId="77777777" w:rsidR="00F94390" w:rsidRPr="00FE463F" w:rsidRDefault="00F94390" w:rsidP="00ED4DD4">
      <w:pPr>
        <w:pStyle w:val="APICode"/>
        <w:rPr>
          <w:noProof/>
        </w:rPr>
      </w:pPr>
      <w:r w:rsidRPr="00FE463F">
        <w:rPr>
          <w:noProof/>
        </w:rPr>
        <w:t xml:space="preserve">          X(1):  AFIELD  (16000,1)  (Subscr 1)  (forwards)</w:t>
      </w:r>
    </w:p>
    <w:p w14:paraId="6B9FC576" w14:textId="77777777" w:rsidR="00F94390" w:rsidRPr="00FE463F" w:rsidRDefault="00F94390" w:rsidP="00ED4DD4">
      <w:pPr>
        <w:pStyle w:val="APICode"/>
        <w:rPr>
          <w:noProof/>
        </w:rPr>
      </w:pPr>
      <w:r w:rsidRPr="00FE463F">
        <w:rPr>
          <w:noProof/>
        </w:rPr>
        <w:t xml:space="preserve">          X(2):  BFIELD  (16000,2)  (Subscr 2)  (forwards)</w:t>
      </w:r>
    </w:p>
    <w:p w14:paraId="6B9FC577" w14:textId="77777777" w:rsidR="00F94390" w:rsidRPr="00FE463F" w:rsidRDefault="00F94390" w:rsidP="00707428">
      <w:pPr>
        <w:pStyle w:val="BodyText6"/>
        <w:rPr>
          <w:noProof/>
        </w:rPr>
      </w:pPr>
    </w:p>
    <w:p w14:paraId="6B9FC578" w14:textId="77777777" w:rsidR="00F94390" w:rsidRPr="00FE463F" w:rsidRDefault="00F94390" w:rsidP="000E3132">
      <w:pPr>
        <w:pStyle w:val="Heading5"/>
        <w:rPr>
          <w:noProof/>
        </w:rPr>
      </w:pPr>
      <w:r w:rsidRPr="00FE463F">
        <w:rPr>
          <w:noProof/>
        </w:rPr>
        <w:lastRenderedPageBreak/>
        <w:t>Example 2</w:t>
      </w:r>
    </w:p>
    <w:p w14:paraId="6B9FC579" w14:textId="77777777" w:rsidR="00F94390" w:rsidRPr="00FE463F" w:rsidRDefault="00F94390" w:rsidP="00842382">
      <w:pPr>
        <w:pStyle w:val="BodyText"/>
        <w:keepNext/>
        <w:keepLines/>
        <w:rPr>
          <w:noProof/>
        </w:rPr>
      </w:pPr>
      <w:r w:rsidRPr="00FE463F">
        <w:rPr>
          <w:noProof/>
        </w:rPr>
        <w:t xml:space="preserve">In this example, a </w:t>
      </w:r>
      <w:r w:rsidR="003A1D38" w:rsidRPr="00FE463F">
        <w:rPr>
          <w:noProof/>
        </w:rPr>
        <w:t>New-Style</w:t>
      </w:r>
      <w:r w:rsidRPr="00FE463F">
        <w:rPr>
          <w:noProof/>
        </w:rPr>
        <w:t xml:space="preserve"> </w:t>
      </w:r>
      <w:r w:rsidR="00084217" w:rsidRPr="00FE463F">
        <w:rPr>
          <w:noProof/>
        </w:rPr>
        <w:t>“</w:t>
      </w:r>
      <w:r w:rsidRPr="00FE463F">
        <w:rPr>
          <w:b/>
          <w:noProof/>
        </w:rPr>
        <w:t>AC</w:t>
      </w:r>
      <w:r w:rsidR="00084217" w:rsidRPr="00FE463F">
        <w:rPr>
          <w:noProof/>
        </w:rPr>
        <w:t>”</w:t>
      </w:r>
      <w:r w:rsidRPr="00FE463F">
        <w:rPr>
          <w:noProof/>
        </w:rPr>
        <w:t xml:space="preserve"> index is created. It is a whole-file index based on fields in Subfile #16000.02, but stored one level up, at the Subfile #16000.01 le</w:t>
      </w:r>
      <w:r w:rsidR="007439A1" w:rsidRPr="00FE463F">
        <w:rPr>
          <w:noProof/>
        </w:rPr>
        <w:t>vel. (One level above #16000.01</w:t>
      </w:r>
      <w:r w:rsidRPr="00FE463F">
        <w:rPr>
          <w:noProof/>
        </w:rPr>
        <w:t xml:space="preserve"> is the </w:t>
      </w:r>
      <w:r w:rsidR="00E90B07" w:rsidRPr="00FE463F">
        <w:rPr>
          <w:noProof/>
        </w:rPr>
        <w:t>top-level</w:t>
      </w:r>
      <w:r w:rsidRPr="00FE463F">
        <w:rPr>
          <w:noProof/>
        </w:rPr>
        <w:t xml:space="preserve"> of the file, which has file number 16000.) The </w:t>
      </w:r>
      <w:r w:rsidR="00084217" w:rsidRPr="00FE463F">
        <w:rPr>
          <w:noProof/>
        </w:rPr>
        <w:t>“</w:t>
      </w:r>
      <w:r w:rsidRPr="00FE463F">
        <w:rPr>
          <w:b/>
          <w:noProof/>
        </w:rPr>
        <w:t>AC</w:t>
      </w:r>
      <w:r w:rsidR="00084217" w:rsidRPr="00FE463F">
        <w:rPr>
          <w:noProof/>
        </w:rPr>
        <w:t>”</w:t>
      </w:r>
      <w:r w:rsidRPr="00FE463F">
        <w:rPr>
          <w:noProof/>
        </w:rPr>
        <w:t xml:space="preserve"> index contains two field-type cross-reference values, Fields #.01 and #1, neither of which are used as subscripts in the index. The third cross-reference value is computed and is the only subscript in the index. This computed subscript consists of the first five characters of Field #.01, which is the first cross-reference value, concatenated with Field #1, the second cross-reference value.</w:t>
      </w:r>
    </w:p>
    <w:p w14:paraId="6B9FC57A" w14:textId="77777777" w:rsidR="00F94390" w:rsidRPr="00FE463F" w:rsidRDefault="00F94390" w:rsidP="00842382">
      <w:pPr>
        <w:pStyle w:val="BodyText"/>
        <w:keepNext/>
        <w:keepLines/>
        <w:rPr>
          <w:noProof/>
        </w:rPr>
      </w:pPr>
      <w:r w:rsidRPr="00FE463F">
        <w:rPr>
          <w:noProof/>
        </w:rPr>
        <w:t xml:space="preserve">The </w:t>
      </w:r>
      <w:r w:rsidR="00084217" w:rsidRPr="00FE463F">
        <w:rPr>
          <w:noProof/>
        </w:rPr>
        <w:t>“</w:t>
      </w:r>
      <w:r w:rsidRPr="00FE463F">
        <w:rPr>
          <w:b/>
          <w:noProof/>
        </w:rPr>
        <w:t>S</w:t>
      </w:r>
      <w:r w:rsidR="00084217" w:rsidRPr="00FE463F">
        <w:rPr>
          <w:noProof/>
        </w:rPr>
        <w:t>”</w:t>
      </w:r>
      <w:r w:rsidRPr="00FE463F">
        <w:rPr>
          <w:noProof/>
        </w:rPr>
        <w:t xml:space="preserve"> flag in the CREIXN^DDMOD call indicates that the index should be built after its definition is created.</w:t>
      </w:r>
    </w:p>
    <w:p w14:paraId="6B9FC57B" w14:textId="7B128EB3" w:rsidR="005D01AF" w:rsidRPr="00FE463F" w:rsidRDefault="000B59D3" w:rsidP="000B59D3">
      <w:pPr>
        <w:pStyle w:val="Caption"/>
        <w:rPr>
          <w:noProof/>
        </w:rPr>
      </w:pPr>
      <w:bookmarkStart w:id="543" w:name="_Toc48037464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107</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2: Test Routine</w:t>
      </w:r>
      <w:bookmarkEnd w:id="543"/>
    </w:p>
    <w:p w14:paraId="6B9FC57C" w14:textId="77777777" w:rsidR="00F94390" w:rsidRPr="00FE463F" w:rsidRDefault="005D01AF" w:rsidP="00ED4DD4">
      <w:pPr>
        <w:pStyle w:val="APICode"/>
        <w:rPr>
          <w:noProof/>
        </w:rPr>
      </w:pPr>
      <w:r w:rsidRPr="00FE463F">
        <w:rPr>
          <w:noProof/>
        </w:rPr>
        <w:t xml:space="preserve">ZZTEST     </w:t>
      </w:r>
      <w:r w:rsidR="00F94390" w:rsidRPr="00FE463F">
        <w:rPr>
          <w:noProof/>
        </w:rPr>
        <w:t>;Test routine</w:t>
      </w:r>
    </w:p>
    <w:p w14:paraId="6B9FC57D" w14:textId="77777777" w:rsidR="00F94390" w:rsidRPr="00FE463F" w:rsidRDefault="005D01AF" w:rsidP="00ED4DD4">
      <w:pPr>
        <w:pStyle w:val="APICode"/>
        <w:rPr>
          <w:noProof/>
        </w:rPr>
      </w:pPr>
      <w:r w:rsidRPr="00FE463F">
        <w:rPr>
          <w:noProof/>
        </w:rPr>
        <w:t xml:space="preserve">EXAMP2     </w:t>
      </w:r>
      <w:r w:rsidR="00F94390" w:rsidRPr="00FE463F">
        <w:rPr>
          <w:noProof/>
        </w:rPr>
        <w:t xml:space="preserve">;Create a whole-file </w:t>
      </w:r>
      <w:r w:rsidR="00084217" w:rsidRPr="00FE463F">
        <w:rPr>
          <w:noProof/>
        </w:rPr>
        <w:t>“</w:t>
      </w:r>
      <w:r w:rsidR="00F94390" w:rsidRPr="00FE463F">
        <w:rPr>
          <w:noProof/>
        </w:rPr>
        <w:t>AC</w:t>
      </w:r>
      <w:r w:rsidR="00084217" w:rsidRPr="00FE463F">
        <w:rPr>
          <w:noProof/>
        </w:rPr>
        <w:t>”</w:t>
      </w:r>
      <w:r w:rsidR="00F94390" w:rsidRPr="00FE463F">
        <w:rPr>
          <w:noProof/>
        </w:rPr>
        <w:t xml:space="preserve"> index</w:t>
      </w:r>
    </w:p>
    <w:p w14:paraId="6B9FC57E"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FILE</w:t>
      </w:r>
      <w:r w:rsidR="00084217" w:rsidRPr="00FE463F">
        <w:rPr>
          <w:noProof/>
        </w:rPr>
        <w:t>”</w:t>
      </w:r>
      <w:r w:rsidR="00F94390" w:rsidRPr="00FE463F">
        <w:rPr>
          <w:noProof/>
        </w:rPr>
        <w:t>)=16000.01 ;the file on which the index resides</w:t>
      </w:r>
    </w:p>
    <w:p w14:paraId="6B9FC57F" w14:textId="77777777"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ROOT FILE</w:t>
      </w:r>
      <w:r w:rsidR="00084217" w:rsidRPr="00FE463F">
        <w:rPr>
          <w:noProof/>
        </w:rPr>
        <w:t>”</w:t>
      </w:r>
      <w:r w:rsidR="00F94390" w:rsidRPr="00FE463F">
        <w:rPr>
          <w:noProof/>
        </w:rPr>
        <w:t>)=16000.02 ;the file in which the fields in the</w:t>
      </w:r>
    </w:p>
    <w:p w14:paraId="6B9FC580" w14:textId="77777777" w:rsidR="00F94390" w:rsidRPr="00FE463F" w:rsidRDefault="005D01AF" w:rsidP="00ED4DD4">
      <w:pPr>
        <w:pStyle w:val="APICode"/>
        <w:rPr>
          <w:noProof/>
        </w:rPr>
      </w:pPr>
      <w:r w:rsidRPr="00FE463F">
        <w:rPr>
          <w:noProof/>
        </w:rPr>
        <w:t xml:space="preserve">           </w:t>
      </w:r>
      <w:r w:rsidR="00F94390" w:rsidRPr="00FE463F">
        <w:rPr>
          <w:noProof/>
        </w:rPr>
        <w:t xml:space="preserve"> index are defined.</w:t>
      </w:r>
    </w:p>
    <w:p w14:paraId="6B9FC581"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NAME</w:t>
      </w:r>
      <w:r w:rsidR="00084217" w:rsidRPr="00FE463F">
        <w:rPr>
          <w:noProof/>
        </w:rPr>
        <w:t>”</w:t>
      </w:r>
      <w:r w:rsidR="00F94390" w:rsidRPr="00FE463F">
        <w:rPr>
          <w:noProof/>
        </w:rPr>
        <w:t>)=</w:t>
      </w:r>
      <w:r w:rsidR="00084217" w:rsidRPr="00FE463F">
        <w:rPr>
          <w:noProof/>
        </w:rPr>
        <w:t>“</w:t>
      </w:r>
      <w:r w:rsidR="00F94390" w:rsidRPr="00FE463F">
        <w:rPr>
          <w:noProof/>
        </w:rPr>
        <w:t>AC</w:t>
      </w:r>
      <w:r w:rsidR="00084217" w:rsidRPr="00FE463F">
        <w:rPr>
          <w:noProof/>
        </w:rPr>
        <w:t>”</w:t>
      </w:r>
    </w:p>
    <w:p w14:paraId="6B9FC582"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USE</w:t>
      </w:r>
      <w:r w:rsidR="00084217" w:rsidRPr="00FE463F">
        <w:rPr>
          <w:noProof/>
        </w:rPr>
        <w:t>”</w:t>
      </w:r>
      <w:r w:rsidR="00F94390" w:rsidRPr="00FE463F">
        <w:rPr>
          <w:noProof/>
        </w:rPr>
        <w:t>)=</w:t>
      </w:r>
      <w:r w:rsidR="00084217" w:rsidRPr="00FE463F">
        <w:rPr>
          <w:noProof/>
        </w:rPr>
        <w:t>“</w:t>
      </w:r>
      <w:r w:rsidR="00F94390" w:rsidRPr="00FE463F">
        <w:rPr>
          <w:noProof/>
        </w:rPr>
        <w:t>SORTING ONLY</w:t>
      </w:r>
      <w:r w:rsidR="00084217" w:rsidRPr="00FE463F">
        <w:rPr>
          <w:noProof/>
        </w:rPr>
        <w:t>”</w:t>
      </w:r>
    </w:p>
    <w:p w14:paraId="6B9FC583"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TYPE</w:t>
      </w:r>
      <w:r w:rsidR="00084217" w:rsidRPr="00FE463F">
        <w:rPr>
          <w:noProof/>
        </w:rPr>
        <w:t>”</w:t>
      </w:r>
      <w:r w:rsidR="00F94390" w:rsidRPr="00FE463F">
        <w:rPr>
          <w:noProof/>
        </w:rPr>
        <w:t>)=</w:t>
      </w:r>
      <w:r w:rsidR="00084217" w:rsidRPr="00FE463F">
        <w:rPr>
          <w:noProof/>
        </w:rPr>
        <w:t>“</w:t>
      </w:r>
      <w:r w:rsidR="00F94390" w:rsidRPr="00FE463F">
        <w:rPr>
          <w:noProof/>
        </w:rPr>
        <w:t>REGULAR</w:t>
      </w:r>
      <w:r w:rsidR="00084217" w:rsidRPr="00FE463F">
        <w:rPr>
          <w:noProof/>
        </w:rPr>
        <w:t>”</w:t>
      </w:r>
    </w:p>
    <w:p w14:paraId="6B9FC584"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SHORT DESCR</w:t>
      </w:r>
      <w:r w:rsidR="00084217" w:rsidRPr="00FE463F">
        <w:rPr>
          <w:noProof/>
        </w:rPr>
        <w:t>”</w:t>
      </w:r>
      <w:r w:rsidR="00F94390" w:rsidRPr="00FE463F">
        <w:rPr>
          <w:noProof/>
        </w:rPr>
        <w:t>)=</w:t>
      </w:r>
      <w:r w:rsidR="00084217" w:rsidRPr="00FE463F">
        <w:rPr>
          <w:noProof/>
        </w:rPr>
        <w:t>“</w:t>
      </w:r>
      <w:r w:rsidR="00F94390" w:rsidRPr="00FE463F">
        <w:rPr>
          <w:noProof/>
        </w:rPr>
        <w:t xml:space="preserve">Whole-file regular </w:t>
      </w:r>
      <w:r w:rsidR="00084217" w:rsidRPr="00FE463F">
        <w:rPr>
          <w:noProof/>
        </w:rPr>
        <w:t>‘</w:t>
      </w:r>
      <w:r w:rsidR="00F94390" w:rsidRPr="00FE463F">
        <w:rPr>
          <w:noProof/>
        </w:rPr>
        <w:t>AC</w:t>
      </w:r>
      <w:r w:rsidR="00084217" w:rsidRPr="00FE463F">
        <w:rPr>
          <w:noProof/>
        </w:rPr>
        <w:t>’</w:t>
      </w:r>
      <w:r w:rsidR="00F94390" w:rsidRPr="00FE463F">
        <w:rPr>
          <w:noProof/>
        </w:rPr>
        <w:t xml:space="preserve"> index.</w:t>
      </w:r>
      <w:r w:rsidR="00084217" w:rsidRPr="00FE463F">
        <w:rPr>
          <w:noProof/>
        </w:rPr>
        <w:t>”</w:t>
      </w:r>
    </w:p>
    <w:p w14:paraId="6B9FC585" w14:textId="77777777"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,1)=</w:t>
      </w:r>
      <w:r w:rsidR="00084217" w:rsidRPr="00FE463F">
        <w:rPr>
          <w:noProof/>
        </w:rPr>
        <w:t>“</w:t>
      </w:r>
      <w:r w:rsidR="00F94390" w:rsidRPr="00FE463F">
        <w:rPr>
          <w:noProof/>
        </w:rPr>
        <w:t>This index stores at the 16000.01 file level</w:t>
      </w:r>
    </w:p>
    <w:p w14:paraId="6B9FC586" w14:textId="77777777" w:rsidR="00F94390" w:rsidRPr="00FE463F" w:rsidRDefault="005D01AF" w:rsidP="00ED4DD4">
      <w:pPr>
        <w:pStyle w:val="APICode"/>
        <w:rPr>
          <w:noProof/>
        </w:rPr>
      </w:pPr>
      <w:r w:rsidRPr="00FE463F">
        <w:rPr>
          <w:noProof/>
        </w:rPr>
        <w:t xml:space="preserve">           </w:t>
      </w:r>
      <w:r w:rsidR="00F94390" w:rsidRPr="00FE463F">
        <w:rPr>
          <w:noProof/>
        </w:rPr>
        <w:t xml:space="preserve"> values from fields</w:t>
      </w:r>
      <w:r w:rsidR="00084217" w:rsidRPr="00FE463F">
        <w:rPr>
          <w:noProof/>
        </w:rPr>
        <w:t>”</w:t>
      </w:r>
    </w:p>
    <w:p w14:paraId="6B9FC587"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,2)=</w:t>
      </w:r>
      <w:r w:rsidR="00084217" w:rsidRPr="00FE463F">
        <w:rPr>
          <w:noProof/>
        </w:rPr>
        <w:t>“</w:t>
      </w:r>
      <w:r w:rsidR="00F94390" w:rsidRPr="00FE463F">
        <w:rPr>
          <w:noProof/>
        </w:rPr>
        <w:t>in subfile #16000.02.</w:t>
      </w:r>
      <w:r w:rsidR="00084217" w:rsidRPr="00FE463F">
        <w:rPr>
          <w:noProof/>
        </w:rPr>
        <w:t>”</w:t>
      </w:r>
    </w:p>
    <w:p w14:paraId="6B9FC588" w14:textId="77777777" w:rsidR="00F94390" w:rsidRPr="00FE463F" w:rsidRDefault="005D01AF" w:rsidP="00ED4DD4">
      <w:pPr>
        <w:pStyle w:val="APICode"/>
        <w:rPr>
          <w:noProof/>
        </w:rPr>
      </w:pPr>
      <w:r w:rsidRPr="00FE463F">
        <w:rPr>
          <w:noProof/>
        </w:rPr>
        <w:t xml:space="preserve">            </w:t>
      </w:r>
      <w:r w:rsidR="00F94390" w:rsidRPr="00FE463F">
        <w:rPr>
          <w:noProof/>
        </w:rPr>
        <w:t>;</w:t>
      </w:r>
    </w:p>
    <w:p w14:paraId="6B9FC589" w14:textId="77777777" w:rsidR="00F94390" w:rsidRPr="00FE463F" w:rsidRDefault="005D01AF" w:rsidP="00ED4DD4">
      <w:pPr>
        <w:pStyle w:val="APICode"/>
        <w:rPr>
          <w:noProof/>
        </w:rPr>
      </w:pPr>
      <w:r w:rsidRPr="00FE463F">
        <w:rPr>
          <w:noProof/>
        </w:rPr>
        <w:t xml:space="preserve">            </w:t>
      </w:r>
      <w:r w:rsidR="00F94390" w:rsidRPr="00FE463F">
        <w:rPr>
          <w:noProof/>
        </w:rPr>
        <w:t>;Cross-reference values 1 and 2 are field values</w:t>
      </w:r>
    </w:p>
    <w:p w14:paraId="6B9FC58A" w14:textId="77777777" w:rsidR="00F94390" w:rsidRPr="00FE463F" w:rsidRDefault="005D01AF" w:rsidP="00ED4DD4">
      <w:pPr>
        <w:pStyle w:val="APICode"/>
        <w:rPr>
          <w:noProof/>
        </w:rPr>
      </w:pPr>
      <w:r w:rsidRPr="00FE463F">
        <w:rPr>
          <w:noProof/>
        </w:rPr>
        <w:t xml:space="preserve">            </w:t>
      </w:r>
      <w:r w:rsidR="00F94390" w:rsidRPr="00FE463F">
        <w:rPr>
          <w:noProof/>
        </w:rPr>
        <w:t>;defined so that cross-reference value 3 can</w:t>
      </w:r>
    </w:p>
    <w:p w14:paraId="6B9FC58B" w14:textId="77777777" w:rsidR="00F94390" w:rsidRPr="00FE463F" w:rsidRDefault="005D01AF" w:rsidP="00ED4DD4">
      <w:pPr>
        <w:pStyle w:val="APICode"/>
        <w:rPr>
          <w:noProof/>
        </w:rPr>
      </w:pPr>
      <w:r w:rsidRPr="00FE463F">
        <w:rPr>
          <w:noProof/>
        </w:rPr>
        <w:t xml:space="preserve">            </w:t>
      </w:r>
      <w:r w:rsidR="00F94390" w:rsidRPr="00FE463F">
        <w:rPr>
          <w:noProof/>
        </w:rPr>
        <w:t>;reference their values via X(1) and X(2).</w:t>
      </w:r>
    </w:p>
    <w:p w14:paraId="6B9FC58C"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,1)=.01</w:t>
      </w:r>
    </w:p>
    <w:p w14:paraId="6B9FC58D"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,2)=1</w:t>
      </w:r>
    </w:p>
    <w:p w14:paraId="6B9FC58E" w14:textId="77777777" w:rsidR="00F94390" w:rsidRPr="00FE463F" w:rsidRDefault="005D01AF" w:rsidP="00ED4DD4">
      <w:pPr>
        <w:pStyle w:val="APICode"/>
        <w:rPr>
          <w:noProof/>
        </w:rPr>
      </w:pPr>
      <w:r w:rsidRPr="00FE463F">
        <w:rPr>
          <w:noProof/>
        </w:rPr>
        <w:t xml:space="preserve">            </w:t>
      </w:r>
      <w:r w:rsidR="00F94390" w:rsidRPr="00FE463F">
        <w:rPr>
          <w:noProof/>
        </w:rPr>
        <w:t>;</w:t>
      </w:r>
    </w:p>
    <w:p w14:paraId="6B9FC58F" w14:textId="77777777" w:rsidR="00F94390" w:rsidRPr="00FE463F" w:rsidRDefault="005D01AF" w:rsidP="00ED4DD4">
      <w:pPr>
        <w:pStyle w:val="APICode"/>
        <w:rPr>
          <w:noProof/>
        </w:rPr>
      </w:pPr>
      <w:r w:rsidRPr="00FE463F">
        <w:rPr>
          <w:noProof/>
        </w:rPr>
        <w:t xml:space="preserve">            </w:t>
      </w:r>
      <w:r w:rsidR="00F94390" w:rsidRPr="00FE463F">
        <w:rPr>
          <w:noProof/>
        </w:rPr>
        <w:t>;Cross-reference value 3 is a computed value</w:t>
      </w:r>
    </w:p>
    <w:p w14:paraId="6B9FC590" w14:textId="77777777" w:rsidR="00F94390" w:rsidRPr="00FE463F" w:rsidRDefault="005D01AF" w:rsidP="00ED4DD4">
      <w:pPr>
        <w:pStyle w:val="APICode"/>
        <w:rPr>
          <w:noProof/>
        </w:rPr>
      </w:pPr>
      <w:r w:rsidRPr="00FE463F">
        <w:rPr>
          <w:noProof/>
        </w:rPr>
        <w:t xml:space="preserve">            </w:t>
      </w:r>
      <w:r w:rsidR="00F94390" w:rsidRPr="00FE463F">
        <w:rPr>
          <w:noProof/>
        </w:rPr>
        <w:t>;based on cross-reference values 1 (field #.01)</w:t>
      </w:r>
    </w:p>
    <w:p w14:paraId="6B9FC591" w14:textId="77777777" w:rsidR="00F94390" w:rsidRPr="00FE463F" w:rsidRDefault="005D01AF" w:rsidP="00ED4DD4">
      <w:pPr>
        <w:pStyle w:val="APICode"/>
        <w:rPr>
          <w:noProof/>
        </w:rPr>
      </w:pPr>
      <w:r w:rsidRPr="00FE463F">
        <w:rPr>
          <w:noProof/>
        </w:rPr>
        <w:t xml:space="preserve">            </w:t>
      </w:r>
      <w:r w:rsidR="00F94390" w:rsidRPr="00FE463F">
        <w:rPr>
          <w:noProof/>
        </w:rPr>
        <w:t>;and 2 (field #1). It is used as a subscript in</w:t>
      </w:r>
    </w:p>
    <w:p w14:paraId="6B9FC592" w14:textId="77777777" w:rsidR="00F94390" w:rsidRPr="00FE463F" w:rsidRDefault="005D01AF" w:rsidP="00ED4DD4">
      <w:pPr>
        <w:pStyle w:val="APICode"/>
        <w:rPr>
          <w:noProof/>
        </w:rPr>
      </w:pPr>
      <w:r w:rsidRPr="00FE463F">
        <w:rPr>
          <w:noProof/>
        </w:rPr>
        <w:t xml:space="preserve">            </w:t>
      </w:r>
      <w:r w:rsidR="00F94390" w:rsidRPr="00FE463F">
        <w:rPr>
          <w:noProof/>
        </w:rPr>
        <w:t>;the index.</w:t>
      </w:r>
    </w:p>
    <w:p w14:paraId="6B9FC593"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,3)=</w:t>
      </w:r>
      <w:r w:rsidR="00084217" w:rsidRPr="00FE463F">
        <w:rPr>
          <w:noProof/>
        </w:rPr>
        <w:t>“</w:t>
      </w:r>
      <w:r w:rsidR="00F94390" w:rsidRPr="00FE463F">
        <w:rPr>
          <w:noProof/>
        </w:rPr>
        <w:t>S X=$E(X(1),1,5)_X(2)</w:t>
      </w:r>
      <w:r w:rsidR="00084217" w:rsidRPr="00FE463F">
        <w:rPr>
          <w:noProof/>
        </w:rPr>
        <w:t>”</w:t>
      </w:r>
    </w:p>
    <w:p w14:paraId="6B9FC594"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,3,</w:t>
      </w:r>
      <w:r w:rsidR="00084217" w:rsidRPr="00FE463F">
        <w:rPr>
          <w:noProof/>
        </w:rPr>
        <w:t>”</w:t>
      </w:r>
      <w:r w:rsidR="00F94390" w:rsidRPr="00FE463F">
        <w:rPr>
          <w:noProof/>
        </w:rPr>
        <w:t>SUBSCRIPT</w:t>
      </w:r>
      <w:r w:rsidR="00084217" w:rsidRPr="00FE463F">
        <w:rPr>
          <w:noProof/>
        </w:rPr>
        <w:t>”</w:t>
      </w:r>
      <w:r w:rsidR="00F94390" w:rsidRPr="00FE463F">
        <w:rPr>
          <w:noProof/>
        </w:rPr>
        <w:t>)=1</w:t>
      </w:r>
    </w:p>
    <w:p w14:paraId="6B9FC595" w14:textId="77777777" w:rsidR="00F94390" w:rsidRPr="00FE463F" w:rsidRDefault="005D01AF" w:rsidP="00ED4DD4">
      <w:pPr>
        <w:pStyle w:val="APICode"/>
        <w:rPr>
          <w:noProof/>
        </w:rPr>
      </w:pPr>
      <w:r w:rsidRPr="00FE463F">
        <w:rPr>
          <w:noProof/>
        </w:rPr>
        <w:t xml:space="preserve">            </w:t>
      </w:r>
      <w:r w:rsidR="00F94390" w:rsidRPr="00FE463F">
        <w:rPr>
          <w:noProof/>
        </w:rPr>
        <w:t>;</w:t>
      </w:r>
    </w:p>
    <w:p w14:paraId="6B9FC596" w14:textId="77777777" w:rsidR="00F94390" w:rsidRPr="00FE463F" w:rsidRDefault="005D01AF" w:rsidP="00ED4DD4">
      <w:pPr>
        <w:pStyle w:val="APICode"/>
        <w:rPr>
          <w:noProof/>
        </w:rPr>
      </w:pPr>
      <w:r w:rsidRPr="00FE463F">
        <w:rPr>
          <w:noProof/>
        </w:rPr>
        <w:t xml:space="preserve">            </w:t>
      </w:r>
      <w:r w:rsidR="00F94390" w:rsidRPr="00FE463F">
        <w:rPr>
          <w:noProof/>
        </w:rPr>
        <w:t>D CREIXN^DDMOD(.MYARRAY,</w:t>
      </w:r>
      <w:r w:rsidR="00084217" w:rsidRPr="00FE463F">
        <w:rPr>
          <w:noProof/>
        </w:rPr>
        <w:t>”</w:t>
      </w:r>
      <w:r w:rsidR="00F94390" w:rsidRPr="00FE463F">
        <w:rPr>
          <w:noProof/>
        </w:rPr>
        <w:t>S</w:t>
      </w:r>
      <w:r w:rsidR="00084217" w:rsidRPr="00FE463F">
        <w:rPr>
          <w:noProof/>
        </w:rPr>
        <w:t>”</w:t>
      </w:r>
      <w:r w:rsidR="00F94390" w:rsidRPr="00FE463F">
        <w:rPr>
          <w:noProof/>
        </w:rPr>
        <w:t>,.MYRESULT)</w:t>
      </w:r>
    </w:p>
    <w:p w14:paraId="6B9FC597" w14:textId="77777777" w:rsidR="00F94390" w:rsidRPr="00FE463F" w:rsidRDefault="005D01AF" w:rsidP="00ED4DD4">
      <w:pPr>
        <w:pStyle w:val="APICode"/>
        <w:rPr>
          <w:noProof/>
        </w:rPr>
      </w:pPr>
      <w:r w:rsidRPr="00FE463F">
        <w:rPr>
          <w:noProof/>
        </w:rPr>
        <w:t xml:space="preserve">            </w:t>
      </w:r>
      <w:r w:rsidR="00F94390" w:rsidRPr="00FE463F">
        <w:rPr>
          <w:noProof/>
        </w:rPr>
        <w:t>Q</w:t>
      </w:r>
    </w:p>
    <w:p w14:paraId="6B9FC598" w14:textId="77777777" w:rsidR="00F94390" w:rsidRPr="00FE463F" w:rsidRDefault="00F94390" w:rsidP="00707428">
      <w:pPr>
        <w:pStyle w:val="BodyText6"/>
        <w:rPr>
          <w:noProof/>
        </w:rPr>
      </w:pPr>
    </w:p>
    <w:p w14:paraId="6B9FC599" w14:textId="249DB858" w:rsidR="000B59D3" w:rsidRPr="00FE463F" w:rsidRDefault="000B59D3" w:rsidP="000B59D3">
      <w:pPr>
        <w:pStyle w:val="Caption"/>
        <w:rPr>
          <w:noProof/>
        </w:rPr>
      </w:pPr>
      <w:bookmarkStart w:id="544" w:name="_Toc48037464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108</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2: Input and Output</w:t>
      </w:r>
      <w:bookmarkEnd w:id="544"/>
    </w:p>
    <w:p w14:paraId="6B9FC59A" w14:textId="77777777" w:rsidR="00F94390" w:rsidRPr="004402E1" w:rsidRDefault="00F94390" w:rsidP="00ED4DD4">
      <w:pPr>
        <w:pStyle w:val="APICode"/>
        <w:rPr>
          <w:noProof/>
        </w:rPr>
      </w:pPr>
      <w:r w:rsidRPr="004402E1">
        <w:rPr>
          <w:noProof/>
        </w:rPr>
        <w:t>&gt;</w:t>
      </w:r>
      <w:r w:rsidRPr="004402E1">
        <w:rPr>
          <w:b/>
          <w:noProof/>
        </w:rPr>
        <w:t>D EXAMP2^ZZTEST</w:t>
      </w:r>
    </w:p>
    <w:p w14:paraId="6B9FC59B" w14:textId="77777777" w:rsidR="00F94390" w:rsidRPr="004402E1" w:rsidRDefault="00F94390" w:rsidP="00ED4DD4">
      <w:pPr>
        <w:pStyle w:val="APICode"/>
        <w:rPr>
          <w:noProof/>
        </w:rPr>
      </w:pPr>
    </w:p>
    <w:p w14:paraId="6B9FC59C" w14:textId="77777777" w:rsidR="00F94390" w:rsidRPr="00FE463F" w:rsidRDefault="00F94390" w:rsidP="00ED4DD4">
      <w:pPr>
        <w:pStyle w:val="APICode"/>
        <w:rPr>
          <w:noProof/>
        </w:rPr>
      </w:pPr>
      <w:r w:rsidRPr="004402E1">
        <w:rPr>
          <w:noProof/>
        </w:rPr>
        <w:t>&gt;</w:t>
      </w:r>
      <w:r w:rsidRPr="004402E1">
        <w:rPr>
          <w:b/>
          <w:noProof/>
        </w:rPr>
        <w:t>ZW MYRESULT</w:t>
      </w:r>
    </w:p>
    <w:p w14:paraId="6B9FC59D" w14:textId="77777777" w:rsidR="00F94390" w:rsidRPr="00FE463F" w:rsidRDefault="00F94390" w:rsidP="00ED4DD4">
      <w:pPr>
        <w:pStyle w:val="APICode"/>
        <w:rPr>
          <w:noProof/>
        </w:rPr>
      </w:pPr>
      <w:r w:rsidRPr="00FE463F">
        <w:rPr>
          <w:noProof/>
        </w:rPr>
        <w:t>MYRESULT=216^AC</w:t>
      </w:r>
    </w:p>
    <w:p w14:paraId="6B9FC59E" w14:textId="77777777" w:rsidR="005D01AF" w:rsidRPr="00FE463F" w:rsidRDefault="005D01AF" w:rsidP="00707428">
      <w:pPr>
        <w:pStyle w:val="BodyText6"/>
        <w:rPr>
          <w:noProof/>
        </w:rPr>
      </w:pPr>
    </w:p>
    <w:p w14:paraId="6B9FC59F" w14:textId="4DF68BF2" w:rsidR="00F94390" w:rsidRPr="00FE463F" w:rsidRDefault="00F94390" w:rsidP="00842382">
      <w:pPr>
        <w:pStyle w:val="BodyText"/>
        <w:rPr>
          <w:noProof/>
        </w:rPr>
      </w:pPr>
      <w:r w:rsidRPr="00FE463F">
        <w:rPr>
          <w:noProof/>
        </w:rPr>
        <w:t xml:space="preserve">The MYRESULT output variable indicates that the </w:t>
      </w:r>
      <w:r w:rsidR="00084217" w:rsidRPr="00FE463F">
        <w:rPr>
          <w:noProof/>
        </w:rPr>
        <w:t>“</w:t>
      </w:r>
      <w:r w:rsidRPr="00FE463F">
        <w:rPr>
          <w:b/>
          <w:noProof/>
        </w:rPr>
        <w:t>AC</w:t>
      </w:r>
      <w:r w:rsidR="00084217" w:rsidRPr="00FE463F">
        <w:rPr>
          <w:noProof/>
        </w:rPr>
        <w:t>”</w:t>
      </w:r>
      <w:r w:rsidRPr="00FE463F">
        <w:rPr>
          <w:noProof/>
        </w:rPr>
        <w:t xml:space="preserve"> index definition was created with the internal entry number of 216 in the </w:t>
      </w:r>
      <w:r w:rsidR="00281983" w:rsidRPr="00FE463F">
        <w:rPr>
          <w:noProof/>
        </w:rPr>
        <w:t>INDEX</w:t>
      </w:r>
      <w:r w:rsidR="00364FF8" w:rsidRPr="00FE463F">
        <w:rPr>
          <w:noProof/>
        </w:rPr>
        <w:t xml:space="preserve"> (#.11)</w:t>
      </w:r>
      <w:r w:rsidR="00281983" w:rsidRPr="00FE463F">
        <w:rPr>
          <w:noProof/>
        </w:rPr>
        <w:t xml:space="preserve"> file</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INDEX</w:instrText>
      </w:r>
      <w:r w:rsidR="00364FF8" w:rsidRPr="00FE463F">
        <w:rPr>
          <w:noProof/>
        </w:rPr>
        <w:instrText xml:space="preserve"> (#.11)</w:instrText>
      </w:r>
      <w:r w:rsidR="00281983" w:rsidRPr="00FE463F">
        <w:rPr>
          <w:noProof/>
        </w:rPr>
        <w:instrText xml:space="preserve"> File</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Files:INDEX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noProof/>
        </w:rPr>
        <w:t>.</w:t>
      </w:r>
    </w:p>
    <w:p w14:paraId="6B9FC5A0" w14:textId="77777777" w:rsidR="00F94390" w:rsidRPr="00FE463F" w:rsidRDefault="00F94390" w:rsidP="00842382">
      <w:pPr>
        <w:pStyle w:val="BodyText"/>
        <w:keepNext/>
        <w:keepLines/>
        <w:rPr>
          <w:noProof/>
        </w:rPr>
      </w:pPr>
      <w:r w:rsidRPr="00FE463F">
        <w:rPr>
          <w:noProof/>
        </w:rPr>
        <w:lastRenderedPageBreak/>
        <w:t>The resulting data dictionary listing of the new index definition is as follows:</w:t>
      </w:r>
    </w:p>
    <w:p w14:paraId="6B9FC5A1" w14:textId="69CA4AA9" w:rsidR="005D01AF" w:rsidRPr="00FE463F" w:rsidRDefault="000B59D3" w:rsidP="000B59D3">
      <w:pPr>
        <w:pStyle w:val="Caption"/>
        <w:rPr>
          <w:noProof/>
        </w:rPr>
      </w:pPr>
      <w:bookmarkStart w:id="545" w:name="_Toc48037464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109</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7672B6">
        <w:rPr>
          <w:noProof/>
        </w:rPr>
        <w:t>—Example 2: Sample Data Dictionary Listing of the Created I</w:t>
      </w:r>
      <w:r w:rsidR="001F2BA0" w:rsidRPr="00FE463F">
        <w:rPr>
          <w:noProof/>
        </w:rPr>
        <w:t>ndex</w:t>
      </w:r>
      <w:bookmarkEnd w:id="545"/>
    </w:p>
    <w:p w14:paraId="6B9FC5A2" w14:textId="77777777" w:rsidR="00F94390" w:rsidRPr="00FE463F" w:rsidRDefault="00F94390" w:rsidP="00ED4DD4">
      <w:pPr>
        <w:pStyle w:val="APICode"/>
        <w:rPr>
          <w:noProof/>
        </w:rPr>
      </w:pPr>
      <w:r w:rsidRPr="00FE463F">
        <w:rPr>
          <w:noProof/>
        </w:rPr>
        <w:t>AC (#216)    RECORD    REGULAR    IR    SORTING ONLY    WHOLE FILE (#16000.01)</w:t>
      </w:r>
    </w:p>
    <w:p w14:paraId="6B9FC5A3" w14:textId="77777777" w:rsidR="00F94390" w:rsidRPr="00FE463F" w:rsidRDefault="00F94390" w:rsidP="00ED4DD4">
      <w:pPr>
        <w:pStyle w:val="APICode"/>
        <w:rPr>
          <w:noProof/>
        </w:rPr>
      </w:pPr>
    </w:p>
    <w:p w14:paraId="6B9FC5A4" w14:textId="77777777" w:rsidR="00F94390" w:rsidRPr="00FE463F" w:rsidRDefault="00F94390" w:rsidP="00ED4DD4">
      <w:pPr>
        <w:pStyle w:val="APICode"/>
        <w:rPr>
          <w:noProof/>
        </w:rPr>
      </w:pPr>
      <w:r w:rsidRPr="00FE463F">
        <w:rPr>
          <w:noProof/>
        </w:rPr>
        <w:t xml:space="preserve">    Short Descr:  Whole-file regular </w:t>
      </w:r>
      <w:r w:rsidR="00084217" w:rsidRPr="00FE463F">
        <w:rPr>
          <w:noProof/>
        </w:rPr>
        <w:t>‘</w:t>
      </w:r>
      <w:r w:rsidRPr="00FE463F">
        <w:rPr>
          <w:noProof/>
        </w:rPr>
        <w:t>AC</w:t>
      </w:r>
      <w:r w:rsidR="00084217" w:rsidRPr="00FE463F">
        <w:rPr>
          <w:noProof/>
        </w:rPr>
        <w:t>’</w:t>
      </w:r>
      <w:r w:rsidRPr="00FE463F">
        <w:rPr>
          <w:noProof/>
        </w:rPr>
        <w:t xml:space="preserve"> index.</w:t>
      </w:r>
    </w:p>
    <w:p w14:paraId="6B9FC5A5" w14:textId="77777777" w:rsidR="00F94390" w:rsidRPr="00FE463F" w:rsidRDefault="00F94390" w:rsidP="00ED4DD4">
      <w:pPr>
        <w:pStyle w:val="APICode"/>
        <w:rPr>
          <w:noProof/>
        </w:rPr>
      </w:pPr>
      <w:r w:rsidRPr="00FE463F">
        <w:rPr>
          <w:noProof/>
        </w:rPr>
        <w:t xml:space="preserve">    Description:  This index stores at the 16000.01 file level values from</w:t>
      </w:r>
    </w:p>
    <w:p w14:paraId="6B9FC5A6" w14:textId="77777777" w:rsidR="00F94390" w:rsidRPr="00FE463F" w:rsidRDefault="00F94390" w:rsidP="00ED4DD4">
      <w:pPr>
        <w:pStyle w:val="APICode"/>
        <w:rPr>
          <w:noProof/>
        </w:rPr>
      </w:pPr>
      <w:r w:rsidRPr="00FE463F">
        <w:rPr>
          <w:noProof/>
        </w:rPr>
        <w:t xml:space="preserve">                </w:t>
      </w:r>
      <w:r w:rsidR="00575993" w:rsidRPr="00FE463F">
        <w:rPr>
          <w:noProof/>
        </w:rPr>
        <w:t xml:space="preserve">  fields in subfile #16000.02.</w:t>
      </w:r>
    </w:p>
    <w:p w14:paraId="6B9FC5A7" w14:textId="77777777" w:rsidR="00F94390" w:rsidRPr="00FE463F" w:rsidRDefault="00F94390" w:rsidP="00ED4DD4">
      <w:pPr>
        <w:pStyle w:val="APICode"/>
        <w:rPr>
          <w:noProof/>
        </w:rPr>
      </w:pPr>
    </w:p>
    <w:p w14:paraId="6B9FC5A8" w14:textId="77777777" w:rsidR="00F94390" w:rsidRPr="00FE463F" w:rsidRDefault="00F94390" w:rsidP="00ED4DD4">
      <w:pPr>
        <w:pStyle w:val="APICode"/>
        <w:rPr>
          <w:noProof/>
        </w:rPr>
      </w:pPr>
      <w:r w:rsidRPr="00FE463F">
        <w:rPr>
          <w:noProof/>
        </w:rPr>
        <w:t xml:space="preserve">      Set Logic:  S ^DIZ(16000,DA(2),100,</w:t>
      </w:r>
      <w:r w:rsidR="00084217" w:rsidRPr="00FE463F">
        <w:rPr>
          <w:noProof/>
        </w:rPr>
        <w:t>”</w:t>
      </w:r>
      <w:r w:rsidRPr="00FE463F">
        <w:rPr>
          <w:noProof/>
        </w:rPr>
        <w:t>AC</w:t>
      </w:r>
      <w:r w:rsidR="00084217" w:rsidRPr="00FE463F">
        <w:rPr>
          <w:noProof/>
        </w:rPr>
        <w:t>”</w:t>
      </w:r>
      <w:r w:rsidRPr="00FE463F">
        <w:rPr>
          <w:noProof/>
        </w:rPr>
        <w:t>,X(3),DA(1),DA)=</w:t>
      </w:r>
      <w:r w:rsidR="00084217" w:rsidRPr="00FE463F">
        <w:rPr>
          <w:noProof/>
        </w:rPr>
        <w:t>““</w:t>
      </w:r>
    </w:p>
    <w:p w14:paraId="6B9FC5A9" w14:textId="77777777" w:rsidR="00F94390" w:rsidRPr="00FE463F" w:rsidRDefault="00F94390" w:rsidP="00ED4DD4">
      <w:pPr>
        <w:pStyle w:val="APICode"/>
        <w:rPr>
          <w:noProof/>
        </w:rPr>
      </w:pPr>
      <w:r w:rsidRPr="00FE463F">
        <w:rPr>
          <w:noProof/>
        </w:rPr>
        <w:t xml:space="preserve">     Kill Logic:  K ^DIZ(16000,DA(2),100,</w:t>
      </w:r>
      <w:r w:rsidR="00084217" w:rsidRPr="00FE463F">
        <w:rPr>
          <w:noProof/>
        </w:rPr>
        <w:t>”</w:t>
      </w:r>
      <w:r w:rsidRPr="00FE463F">
        <w:rPr>
          <w:noProof/>
        </w:rPr>
        <w:t>AC</w:t>
      </w:r>
      <w:r w:rsidR="00084217" w:rsidRPr="00FE463F">
        <w:rPr>
          <w:noProof/>
        </w:rPr>
        <w:t>”</w:t>
      </w:r>
      <w:r w:rsidRPr="00FE463F">
        <w:rPr>
          <w:noProof/>
        </w:rPr>
        <w:t>,X(3),DA(1),DA)</w:t>
      </w:r>
    </w:p>
    <w:p w14:paraId="6B9FC5AA" w14:textId="77777777" w:rsidR="00F94390" w:rsidRPr="00FE463F" w:rsidRDefault="00F94390" w:rsidP="00ED4DD4">
      <w:pPr>
        <w:pStyle w:val="APICode"/>
        <w:rPr>
          <w:noProof/>
        </w:rPr>
      </w:pPr>
      <w:r w:rsidRPr="00FE463F">
        <w:rPr>
          <w:noProof/>
        </w:rPr>
        <w:t xml:space="preserve">     Whole Kill:  K ^DIZ(16000,DA(2),100,</w:t>
      </w:r>
      <w:r w:rsidR="00084217" w:rsidRPr="00FE463F">
        <w:rPr>
          <w:noProof/>
        </w:rPr>
        <w:t>”</w:t>
      </w:r>
      <w:r w:rsidRPr="00FE463F">
        <w:rPr>
          <w:noProof/>
        </w:rPr>
        <w:t>AC</w:t>
      </w:r>
      <w:r w:rsidR="00084217" w:rsidRPr="00FE463F">
        <w:rPr>
          <w:noProof/>
        </w:rPr>
        <w:t>”</w:t>
      </w:r>
      <w:r w:rsidRPr="00FE463F">
        <w:rPr>
          <w:noProof/>
        </w:rPr>
        <w:t>)</w:t>
      </w:r>
    </w:p>
    <w:p w14:paraId="6B9FC5AB" w14:textId="77777777" w:rsidR="00F94390" w:rsidRPr="00FE463F" w:rsidRDefault="00F94390" w:rsidP="00ED4DD4">
      <w:pPr>
        <w:pStyle w:val="APICode"/>
        <w:rPr>
          <w:noProof/>
        </w:rPr>
      </w:pPr>
    </w:p>
    <w:p w14:paraId="6B9FC5AC" w14:textId="77777777" w:rsidR="00F94390" w:rsidRPr="00FE463F" w:rsidRDefault="00F94390" w:rsidP="00ED4DD4">
      <w:pPr>
        <w:pStyle w:val="APICode"/>
        <w:rPr>
          <w:noProof/>
        </w:rPr>
      </w:pPr>
      <w:r w:rsidRPr="00FE463F">
        <w:rPr>
          <w:noProof/>
        </w:rPr>
        <w:t xml:space="preserve">           X(1):  MULTIPLE NAME  (16000.02,.01)</w:t>
      </w:r>
    </w:p>
    <w:p w14:paraId="6B9FC5AD" w14:textId="77777777" w:rsidR="00F94390" w:rsidRPr="00FE463F" w:rsidRDefault="00F94390" w:rsidP="00ED4DD4">
      <w:pPr>
        <w:pStyle w:val="APICode"/>
        <w:rPr>
          <w:noProof/>
        </w:rPr>
      </w:pPr>
      <w:r w:rsidRPr="00FE463F">
        <w:rPr>
          <w:noProof/>
        </w:rPr>
        <w:t xml:space="preserve">           X(2):  CODE  (16000.02,1)</w:t>
      </w:r>
    </w:p>
    <w:p w14:paraId="6B9FC5AE" w14:textId="77777777" w:rsidR="00F94390" w:rsidRPr="00FE463F" w:rsidRDefault="00F94390" w:rsidP="00ED4DD4">
      <w:pPr>
        <w:pStyle w:val="APICode"/>
        <w:rPr>
          <w:noProof/>
        </w:rPr>
      </w:pPr>
      <w:r w:rsidRPr="00FE463F">
        <w:rPr>
          <w:noProof/>
        </w:rPr>
        <w:t xml:space="preserve">           X(3):  Computed Code: S X=$E(X(1),1,5)_X(2)</w:t>
      </w:r>
    </w:p>
    <w:p w14:paraId="6B9FC5AF" w14:textId="77777777" w:rsidR="00F94390" w:rsidRPr="00FE463F" w:rsidRDefault="00F94390" w:rsidP="00ED4DD4">
      <w:pPr>
        <w:pStyle w:val="APICode"/>
        <w:rPr>
          <w:noProof/>
        </w:rPr>
      </w:pPr>
      <w:r w:rsidRPr="00FE463F">
        <w:rPr>
          <w:noProof/>
        </w:rPr>
        <w:t xml:space="preserve">                    (Subscr 1)  (forwards)</w:t>
      </w:r>
    </w:p>
    <w:p w14:paraId="6B9FC5B0" w14:textId="77777777" w:rsidR="00F94390" w:rsidRPr="00FE463F" w:rsidRDefault="00F94390" w:rsidP="00707428">
      <w:pPr>
        <w:pStyle w:val="BodyText6"/>
        <w:rPr>
          <w:noProof/>
        </w:rPr>
      </w:pPr>
    </w:p>
    <w:p w14:paraId="6B9FC5B1" w14:textId="77777777" w:rsidR="00F94390" w:rsidRPr="00FE463F" w:rsidRDefault="00F94390" w:rsidP="000E3132">
      <w:pPr>
        <w:pStyle w:val="Heading5"/>
        <w:rPr>
          <w:noProof/>
        </w:rPr>
      </w:pPr>
      <w:r w:rsidRPr="00FE463F">
        <w:rPr>
          <w:noProof/>
        </w:rPr>
        <w:lastRenderedPageBreak/>
        <w:t>Example 3</w:t>
      </w:r>
    </w:p>
    <w:p w14:paraId="6B9FC5B2" w14:textId="07B9D01C" w:rsidR="00F94390" w:rsidRPr="00FE463F" w:rsidRDefault="00F94390" w:rsidP="00842382">
      <w:pPr>
        <w:pStyle w:val="BodyText"/>
        <w:keepNext/>
        <w:keepLines/>
        <w:rPr>
          <w:noProof/>
        </w:rPr>
      </w:pPr>
      <w:r w:rsidRPr="00FE463F">
        <w:rPr>
          <w:noProof/>
        </w:rPr>
        <w:t xml:space="preserve">In this example, a </w:t>
      </w:r>
      <w:r w:rsidR="003A1D38" w:rsidRPr="00FE463F">
        <w:rPr>
          <w:noProof/>
        </w:rPr>
        <w:t>New-Style</w:t>
      </w:r>
      <w:r w:rsidRPr="00FE463F">
        <w:rPr>
          <w:noProof/>
        </w:rPr>
        <w:t xml:space="preserve"> MUMPS cross-reference is created with the name </w:t>
      </w:r>
      <w:r w:rsidR="00084217" w:rsidRPr="00FE463F">
        <w:rPr>
          <w:noProof/>
        </w:rPr>
        <w:t>“</w:t>
      </w:r>
      <w:r w:rsidRPr="00FE463F">
        <w:rPr>
          <w:b/>
          <w:noProof/>
        </w:rPr>
        <w:t>AD</w:t>
      </w:r>
      <w:r w:rsidR="00084217" w:rsidRPr="00FE463F">
        <w:rPr>
          <w:noProof/>
        </w:rPr>
        <w:t>”</w:t>
      </w:r>
      <w:r w:rsidRPr="00FE463F">
        <w:rPr>
          <w:noProof/>
        </w:rPr>
        <w:t>. It has one cross-reference value, Field #1 in File #16000. Whenever the value of Field #1 is deleted, the MUMPS cross-reference files today</w:t>
      </w:r>
      <w:r w:rsidR="00084217" w:rsidRPr="00FE463F">
        <w:rPr>
          <w:noProof/>
        </w:rPr>
        <w:t>’</w:t>
      </w:r>
      <w:r w:rsidRPr="00FE463F">
        <w:rPr>
          <w:noProof/>
        </w:rPr>
        <w:t>s date into the DATE DELETED</w:t>
      </w:r>
      <w:r w:rsidR="008813DD" w:rsidRPr="00FE463F">
        <w:rPr>
          <w:noProof/>
        </w:rPr>
        <w:t xml:space="preserve"> (#2)</w:t>
      </w:r>
      <w:r w:rsidRPr="00FE463F">
        <w:rPr>
          <w:noProof/>
        </w:rPr>
        <w:t xml:space="preserve"> field</w:t>
      </w:r>
      <w:r w:rsidR="008813DD">
        <w:rPr>
          <w:noProof/>
        </w:rPr>
        <w:fldChar w:fldCharType="begin"/>
      </w:r>
      <w:r w:rsidR="008813DD">
        <w:instrText xml:space="preserve"> XE "</w:instrText>
      </w:r>
      <w:r w:rsidR="008813DD" w:rsidRPr="006D78CA">
        <w:rPr>
          <w:noProof/>
        </w:rPr>
        <w:instrText>DATE DELETED (#2)</w:instrText>
      </w:r>
      <w:r w:rsidR="008813DD">
        <w:rPr>
          <w:noProof/>
        </w:rPr>
        <w:instrText xml:space="preserve"> F</w:instrText>
      </w:r>
      <w:r w:rsidR="008813DD" w:rsidRPr="006D78CA">
        <w:rPr>
          <w:noProof/>
        </w:rPr>
        <w:instrText>ield</w:instrText>
      </w:r>
      <w:r w:rsidR="008813DD">
        <w:instrText xml:space="preserve">" </w:instrText>
      </w:r>
      <w:r w:rsidR="008813DD">
        <w:rPr>
          <w:noProof/>
        </w:rPr>
        <w:fldChar w:fldCharType="end"/>
      </w:r>
      <w:r w:rsidR="008813DD">
        <w:rPr>
          <w:noProof/>
        </w:rPr>
        <w:fldChar w:fldCharType="begin"/>
      </w:r>
      <w:r w:rsidR="008813DD">
        <w:instrText xml:space="preserve"> XE "</w:instrText>
      </w:r>
      <w:proofErr w:type="spellStart"/>
      <w:r w:rsidR="008813DD">
        <w:instrText>Fields</w:instrText>
      </w:r>
      <w:proofErr w:type="gramStart"/>
      <w:r w:rsidR="008813DD">
        <w:instrText>:</w:instrText>
      </w:r>
      <w:r w:rsidR="008813DD" w:rsidRPr="006D78CA">
        <w:rPr>
          <w:noProof/>
        </w:rPr>
        <w:instrText>DATE</w:instrText>
      </w:r>
      <w:proofErr w:type="spellEnd"/>
      <w:proofErr w:type="gramEnd"/>
      <w:r w:rsidR="008813DD" w:rsidRPr="006D78CA">
        <w:rPr>
          <w:noProof/>
        </w:rPr>
        <w:instrText xml:space="preserve"> DELETED (#2)</w:instrText>
      </w:r>
      <w:r w:rsidR="008813DD">
        <w:instrText xml:space="preserve">" </w:instrText>
      </w:r>
      <w:r w:rsidR="008813DD">
        <w:rPr>
          <w:noProof/>
        </w:rPr>
        <w:fldChar w:fldCharType="end"/>
      </w:r>
      <w:r w:rsidRPr="00FE463F">
        <w:rPr>
          <w:noProof/>
        </w:rPr>
        <w:t xml:space="preserve">. When the value of Field #1 changes from null to some </w:t>
      </w:r>
      <w:r w:rsidRPr="00FE463F">
        <w:rPr>
          <w:i/>
          <w:noProof/>
        </w:rPr>
        <w:t>non</w:t>
      </w:r>
      <w:r w:rsidRPr="00FE463F">
        <w:rPr>
          <w:noProof/>
        </w:rPr>
        <w:t xml:space="preserve">-null value, the MUMPS cross-reference deletes the contents of DATE DELETED. Since this cross-reference should </w:t>
      </w:r>
      <w:r w:rsidRPr="00FE463F">
        <w:rPr>
          <w:i/>
          <w:noProof/>
        </w:rPr>
        <w:t>not</w:t>
      </w:r>
      <w:r w:rsidRPr="00FE463F">
        <w:rPr>
          <w:noProof/>
        </w:rPr>
        <w:t xml:space="preserve"> be executed during a reindexing operation or during a KIDS install, the Activity is set to null.</w:t>
      </w:r>
    </w:p>
    <w:p w14:paraId="6B9FC5B3" w14:textId="407D8F78" w:rsidR="005D01AF" w:rsidRPr="00FE463F" w:rsidRDefault="000B59D3" w:rsidP="000B59D3">
      <w:pPr>
        <w:pStyle w:val="Caption"/>
        <w:rPr>
          <w:noProof/>
        </w:rPr>
      </w:pPr>
      <w:bookmarkStart w:id="546" w:name="_Toc48037465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110</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3: Test Routine</w:t>
      </w:r>
      <w:bookmarkEnd w:id="546"/>
    </w:p>
    <w:p w14:paraId="6B9FC5B4" w14:textId="77777777" w:rsidR="00F94390" w:rsidRPr="00FE463F" w:rsidRDefault="005D01AF" w:rsidP="00ED4DD4">
      <w:pPr>
        <w:pStyle w:val="APICode"/>
        <w:rPr>
          <w:noProof/>
        </w:rPr>
      </w:pPr>
      <w:r w:rsidRPr="00FE463F">
        <w:rPr>
          <w:noProof/>
        </w:rPr>
        <w:t xml:space="preserve">ZZTEST     </w:t>
      </w:r>
      <w:r w:rsidR="00F94390" w:rsidRPr="00FE463F">
        <w:rPr>
          <w:noProof/>
        </w:rPr>
        <w:t>;Test routine</w:t>
      </w:r>
    </w:p>
    <w:p w14:paraId="6B9FC5B5" w14:textId="77777777" w:rsidR="00F94390" w:rsidRPr="00FE463F" w:rsidRDefault="005D01AF" w:rsidP="00ED4DD4">
      <w:pPr>
        <w:pStyle w:val="APICode"/>
        <w:rPr>
          <w:noProof/>
        </w:rPr>
      </w:pPr>
      <w:r w:rsidRPr="00FE463F">
        <w:rPr>
          <w:noProof/>
        </w:rPr>
        <w:t xml:space="preserve">EXAMP3     </w:t>
      </w:r>
      <w:r w:rsidR="00F94390" w:rsidRPr="00FE463F">
        <w:rPr>
          <w:noProof/>
        </w:rPr>
        <w:t>;Create MUMPS cross-reference</w:t>
      </w:r>
    </w:p>
    <w:p w14:paraId="6B9FC5B6"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FILE</w:t>
      </w:r>
      <w:r w:rsidR="00084217" w:rsidRPr="00FE463F">
        <w:rPr>
          <w:noProof/>
        </w:rPr>
        <w:t>”</w:t>
      </w:r>
      <w:r w:rsidR="00F94390" w:rsidRPr="00FE463F">
        <w:rPr>
          <w:noProof/>
        </w:rPr>
        <w:t>)=16012</w:t>
      </w:r>
    </w:p>
    <w:p w14:paraId="6B9FC5B7"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NAME</w:t>
      </w:r>
      <w:r w:rsidR="00084217" w:rsidRPr="00FE463F">
        <w:rPr>
          <w:noProof/>
        </w:rPr>
        <w:t>”</w:t>
      </w:r>
      <w:r w:rsidR="00F94390" w:rsidRPr="00FE463F">
        <w:rPr>
          <w:noProof/>
        </w:rPr>
        <w:t>)=</w:t>
      </w:r>
      <w:r w:rsidR="00084217" w:rsidRPr="00FE463F">
        <w:rPr>
          <w:noProof/>
        </w:rPr>
        <w:t>“</w:t>
      </w:r>
      <w:r w:rsidR="00F94390" w:rsidRPr="00FE463F">
        <w:rPr>
          <w:noProof/>
        </w:rPr>
        <w:t>AD</w:t>
      </w:r>
      <w:r w:rsidR="00084217" w:rsidRPr="00FE463F">
        <w:rPr>
          <w:noProof/>
        </w:rPr>
        <w:t>”</w:t>
      </w:r>
    </w:p>
    <w:p w14:paraId="6B9FC5B8"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USE</w:t>
      </w:r>
      <w:r w:rsidR="00084217" w:rsidRPr="00FE463F">
        <w:rPr>
          <w:noProof/>
        </w:rPr>
        <w:t>”</w:t>
      </w:r>
      <w:r w:rsidR="00F94390" w:rsidRPr="00FE463F">
        <w:rPr>
          <w:noProof/>
        </w:rPr>
        <w:t>)=</w:t>
      </w:r>
      <w:r w:rsidR="00084217" w:rsidRPr="00FE463F">
        <w:rPr>
          <w:noProof/>
        </w:rPr>
        <w:t>“</w:t>
      </w:r>
      <w:r w:rsidR="00F94390" w:rsidRPr="00FE463F">
        <w:rPr>
          <w:noProof/>
        </w:rPr>
        <w:t>ACTION</w:t>
      </w:r>
      <w:r w:rsidR="00084217" w:rsidRPr="00FE463F">
        <w:rPr>
          <w:noProof/>
        </w:rPr>
        <w:t>”</w:t>
      </w:r>
    </w:p>
    <w:p w14:paraId="6B9FC5B9"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TYPE</w:t>
      </w:r>
      <w:r w:rsidR="00084217" w:rsidRPr="00FE463F">
        <w:rPr>
          <w:noProof/>
        </w:rPr>
        <w:t>”</w:t>
      </w:r>
      <w:r w:rsidR="00F94390" w:rsidRPr="00FE463F">
        <w:rPr>
          <w:noProof/>
        </w:rPr>
        <w:t>)=</w:t>
      </w:r>
      <w:r w:rsidR="00084217" w:rsidRPr="00FE463F">
        <w:rPr>
          <w:noProof/>
        </w:rPr>
        <w:t>“</w:t>
      </w:r>
      <w:r w:rsidR="00F94390" w:rsidRPr="00FE463F">
        <w:rPr>
          <w:noProof/>
        </w:rPr>
        <w:t>MUMPS</w:t>
      </w:r>
      <w:r w:rsidR="00084217" w:rsidRPr="00FE463F">
        <w:rPr>
          <w:noProof/>
        </w:rPr>
        <w:t>”</w:t>
      </w:r>
    </w:p>
    <w:p w14:paraId="6B9FC5BA"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ACTIVITY</w:t>
      </w:r>
      <w:r w:rsidR="00084217" w:rsidRPr="00FE463F">
        <w:rPr>
          <w:noProof/>
        </w:rPr>
        <w:t>”</w:t>
      </w:r>
      <w:r w:rsidR="00F94390" w:rsidRPr="00FE463F">
        <w:rPr>
          <w:noProof/>
        </w:rPr>
        <w:t>)=</w:t>
      </w:r>
      <w:r w:rsidR="00084217" w:rsidRPr="00FE463F">
        <w:rPr>
          <w:noProof/>
        </w:rPr>
        <w:t>““</w:t>
      </w:r>
    </w:p>
    <w:p w14:paraId="6B9FC5BB" w14:textId="77777777"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SHORT DESCR</w:t>
      </w:r>
      <w:r w:rsidR="00084217" w:rsidRPr="00FE463F">
        <w:rPr>
          <w:noProof/>
        </w:rPr>
        <w:t>”</w:t>
      </w:r>
      <w:r w:rsidR="00F94390" w:rsidRPr="00FE463F">
        <w:rPr>
          <w:noProof/>
        </w:rPr>
        <w:t>)=</w:t>
      </w:r>
      <w:r w:rsidR="00084217" w:rsidRPr="00FE463F">
        <w:rPr>
          <w:noProof/>
        </w:rPr>
        <w:t>“</w:t>
      </w:r>
      <w:r w:rsidR="00F94390" w:rsidRPr="00FE463F">
        <w:rPr>
          <w:noProof/>
        </w:rPr>
        <w:t>This MUMPS cross-reference updates field #2</w:t>
      </w:r>
    </w:p>
    <w:p w14:paraId="6B9FC5BC" w14:textId="77777777" w:rsidR="00F94390" w:rsidRPr="00FE463F" w:rsidRDefault="005D01AF" w:rsidP="00ED4DD4">
      <w:pPr>
        <w:pStyle w:val="APICode"/>
        <w:rPr>
          <w:noProof/>
        </w:rPr>
      </w:pPr>
      <w:r w:rsidRPr="00FE463F">
        <w:rPr>
          <w:noProof/>
        </w:rPr>
        <w:t xml:space="preserve">           </w:t>
      </w:r>
      <w:r w:rsidR="00F94390" w:rsidRPr="00FE463F">
        <w:rPr>
          <w:noProof/>
        </w:rPr>
        <w:t xml:space="preserve"> when field #1 is deleted.</w:t>
      </w:r>
      <w:r w:rsidR="00084217" w:rsidRPr="00FE463F">
        <w:rPr>
          <w:noProof/>
        </w:rPr>
        <w:t>”</w:t>
      </w:r>
    </w:p>
    <w:p w14:paraId="6B9FC5BD" w14:textId="77777777"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,1)=</w:t>
      </w:r>
      <w:r w:rsidR="00084217" w:rsidRPr="00FE463F">
        <w:rPr>
          <w:noProof/>
        </w:rPr>
        <w:t>“</w:t>
      </w:r>
      <w:r w:rsidR="00F94390" w:rsidRPr="00FE463F">
        <w:rPr>
          <w:noProof/>
        </w:rPr>
        <w:t>The kill logic of this cross-reference calls the</w:t>
      </w:r>
    </w:p>
    <w:p w14:paraId="6B9FC5BE" w14:textId="77777777" w:rsidR="00F94390" w:rsidRPr="00FE463F" w:rsidRDefault="005D01AF" w:rsidP="00ED4DD4">
      <w:pPr>
        <w:pStyle w:val="APICode"/>
        <w:rPr>
          <w:noProof/>
        </w:rPr>
      </w:pPr>
      <w:r w:rsidRPr="00FE463F">
        <w:rPr>
          <w:noProof/>
        </w:rPr>
        <w:t xml:space="preserve">           </w:t>
      </w:r>
      <w:r w:rsidR="00F94390" w:rsidRPr="00FE463F">
        <w:rPr>
          <w:noProof/>
        </w:rPr>
        <w:t xml:space="preserve"> Filer to stuff today</w:t>
      </w:r>
      <w:r w:rsidR="00084217" w:rsidRPr="00FE463F">
        <w:rPr>
          <w:noProof/>
        </w:rPr>
        <w:t>’</w:t>
      </w:r>
      <w:r w:rsidR="00F94390" w:rsidRPr="00FE463F">
        <w:rPr>
          <w:noProof/>
        </w:rPr>
        <w:t>s</w:t>
      </w:r>
      <w:r w:rsidR="00084217" w:rsidRPr="00FE463F">
        <w:rPr>
          <w:noProof/>
        </w:rPr>
        <w:t>”</w:t>
      </w:r>
    </w:p>
    <w:p w14:paraId="6B9FC5BF" w14:textId="77777777"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,2)=</w:t>
      </w:r>
      <w:r w:rsidR="00084217" w:rsidRPr="00FE463F">
        <w:rPr>
          <w:noProof/>
        </w:rPr>
        <w:t>“</w:t>
      </w:r>
      <w:r w:rsidR="00F94390" w:rsidRPr="00FE463F">
        <w:rPr>
          <w:noProof/>
        </w:rPr>
        <w:t>date into field #2 whenever the value of field #1</w:t>
      </w:r>
    </w:p>
    <w:p w14:paraId="6B9FC5C0" w14:textId="77777777" w:rsidR="00F94390" w:rsidRPr="00FE463F" w:rsidRDefault="005D01AF" w:rsidP="00ED4DD4">
      <w:pPr>
        <w:pStyle w:val="APICode"/>
        <w:rPr>
          <w:noProof/>
        </w:rPr>
      </w:pPr>
      <w:r w:rsidRPr="00FE463F">
        <w:rPr>
          <w:noProof/>
        </w:rPr>
        <w:t xml:space="preserve">           </w:t>
      </w:r>
      <w:r w:rsidR="00F94390" w:rsidRPr="00FE463F">
        <w:rPr>
          <w:noProof/>
        </w:rPr>
        <w:t xml:space="preserve"> is deleted.</w:t>
      </w:r>
      <w:r w:rsidR="00084217" w:rsidRPr="00FE463F">
        <w:rPr>
          <w:noProof/>
        </w:rPr>
        <w:t>”</w:t>
      </w:r>
    </w:p>
    <w:p w14:paraId="6B9FC5C1"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,3)=</w:t>
      </w:r>
      <w:r w:rsidR="00084217" w:rsidRPr="00FE463F">
        <w:rPr>
          <w:noProof/>
        </w:rPr>
        <w:t>““</w:t>
      </w:r>
    </w:p>
    <w:p w14:paraId="6B9FC5C2" w14:textId="77777777"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,4)=</w:t>
      </w:r>
      <w:r w:rsidR="00084217" w:rsidRPr="00FE463F">
        <w:rPr>
          <w:noProof/>
        </w:rPr>
        <w:t>“</w:t>
      </w:r>
      <w:r w:rsidR="00F94390" w:rsidRPr="00FE463F">
        <w:rPr>
          <w:noProof/>
        </w:rPr>
        <w:t>The set logic calls the Filer to delete the</w:t>
      </w:r>
    </w:p>
    <w:p w14:paraId="6B9FC5C3" w14:textId="77777777" w:rsidR="00F94390" w:rsidRPr="00FE463F" w:rsidRDefault="005D01AF" w:rsidP="00ED4DD4">
      <w:pPr>
        <w:pStyle w:val="APICode"/>
        <w:rPr>
          <w:noProof/>
        </w:rPr>
      </w:pPr>
      <w:r w:rsidRPr="00FE463F">
        <w:rPr>
          <w:noProof/>
        </w:rPr>
        <w:t xml:space="preserve">           </w:t>
      </w:r>
      <w:r w:rsidR="00F94390" w:rsidRPr="00FE463F">
        <w:rPr>
          <w:noProof/>
        </w:rPr>
        <w:t xml:space="preserve"> contents of field #2</w:t>
      </w:r>
      <w:r w:rsidR="00084217" w:rsidRPr="00FE463F">
        <w:rPr>
          <w:noProof/>
        </w:rPr>
        <w:t>”</w:t>
      </w:r>
    </w:p>
    <w:p w14:paraId="6B9FC5C4"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,5)=</w:t>
      </w:r>
      <w:r w:rsidR="00084217" w:rsidRPr="00FE463F">
        <w:rPr>
          <w:noProof/>
        </w:rPr>
        <w:t>“</w:t>
      </w:r>
      <w:r w:rsidR="00F94390" w:rsidRPr="00FE463F">
        <w:rPr>
          <w:noProof/>
        </w:rPr>
        <w:t>when a value is placed into field #1.</w:t>
      </w:r>
      <w:r w:rsidR="00084217" w:rsidRPr="00FE463F">
        <w:rPr>
          <w:noProof/>
        </w:rPr>
        <w:t>”</w:t>
      </w:r>
    </w:p>
    <w:p w14:paraId="6B9FC5C5" w14:textId="77777777" w:rsidR="00F94390" w:rsidRPr="00FE463F" w:rsidRDefault="005D01AF" w:rsidP="00ED4DD4">
      <w:pPr>
        <w:pStyle w:val="APICode"/>
        <w:rPr>
          <w:noProof/>
        </w:rPr>
      </w:pPr>
      <w:r w:rsidRPr="00FE463F">
        <w:rPr>
          <w:noProof/>
        </w:rPr>
        <w:t xml:space="preserve">            </w:t>
      </w:r>
      <w:r w:rsidR="00F94390" w:rsidRPr="00FE463F">
        <w:rPr>
          <w:noProof/>
        </w:rPr>
        <w:t>;</w:t>
      </w:r>
    </w:p>
    <w:p w14:paraId="6B9FC5C6"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SET</w:t>
      </w:r>
      <w:r w:rsidR="00084217" w:rsidRPr="00FE463F">
        <w:rPr>
          <w:noProof/>
        </w:rPr>
        <w:t>”</w:t>
      </w:r>
      <w:r w:rsidR="00F94390" w:rsidRPr="00FE463F">
        <w:rPr>
          <w:noProof/>
        </w:rPr>
        <w:t>)=</w:t>
      </w:r>
      <w:r w:rsidR="00084217" w:rsidRPr="00FE463F">
        <w:rPr>
          <w:noProof/>
        </w:rPr>
        <w:t>“</w:t>
      </w:r>
      <w:r w:rsidR="00F94390" w:rsidRPr="00FE463F">
        <w:rPr>
          <w:noProof/>
        </w:rPr>
        <w:t xml:space="preserve">N ZZFDA,ZZMSG,DIERR </w:t>
      </w:r>
      <w:r w:rsidR="00F94390" w:rsidRPr="00FE463F">
        <w:rPr>
          <w:noProof/>
        </w:rPr>
        <w:br/>
      </w:r>
      <w:r w:rsidRPr="00FE463F">
        <w:rPr>
          <w:noProof/>
        </w:rPr>
        <w:t xml:space="preserve">            </w:t>
      </w:r>
      <w:r w:rsidR="00F94390" w:rsidRPr="00FE463F">
        <w:rPr>
          <w:noProof/>
        </w:rPr>
        <w:t>S ZZFDA(16012,DA_</w:t>
      </w:r>
      <w:r w:rsidR="00084217" w:rsidRPr="00FE463F">
        <w:rPr>
          <w:noProof/>
        </w:rPr>
        <w:t>”“</w:t>
      </w:r>
      <w:r w:rsidR="00F94390" w:rsidRPr="00FE463F">
        <w:rPr>
          <w:noProof/>
        </w:rPr>
        <w:t>,</w:t>
      </w:r>
      <w:r w:rsidR="00084217" w:rsidRPr="00FE463F">
        <w:rPr>
          <w:noProof/>
        </w:rPr>
        <w:t>”“</w:t>
      </w:r>
      <w:r w:rsidR="00F94390" w:rsidRPr="00FE463F">
        <w:rPr>
          <w:noProof/>
        </w:rPr>
        <w:t>,2)=</w:t>
      </w:r>
      <w:r w:rsidR="00084217" w:rsidRPr="00FE463F">
        <w:rPr>
          <w:noProof/>
        </w:rPr>
        <w:t>““““</w:t>
      </w:r>
      <w:r w:rsidR="00F94390" w:rsidRPr="00FE463F">
        <w:rPr>
          <w:noProof/>
        </w:rPr>
        <w:t xml:space="preserve"> </w:t>
      </w:r>
      <w:r w:rsidR="00F94390" w:rsidRPr="00FE463F">
        <w:rPr>
          <w:noProof/>
        </w:rPr>
        <w:br/>
      </w:r>
      <w:r w:rsidRPr="00FE463F">
        <w:rPr>
          <w:noProof/>
        </w:rPr>
        <w:t xml:space="preserve">            </w:t>
      </w:r>
      <w:r w:rsidR="00F94390" w:rsidRPr="00FE463F">
        <w:rPr>
          <w:noProof/>
        </w:rPr>
        <w:t>D FILE^DIE(</w:t>
      </w:r>
      <w:r w:rsidR="00084217" w:rsidRPr="00FE463F">
        <w:rPr>
          <w:noProof/>
        </w:rPr>
        <w:t>““““</w:t>
      </w:r>
      <w:r w:rsidR="00F94390" w:rsidRPr="00FE463F">
        <w:rPr>
          <w:noProof/>
        </w:rPr>
        <w:t>,</w:t>
      </w:r>
      <w:r w:rsidR="00084217" w:rsidRPr="00FE463F">
        <w:rPr>
          <w:noProof/>
        </w:rPr>
        <w:t>”“</w:t>
      </w:r>
      <w:r w:rsidR="00F94390" w:rsidRPr="00FE463F">
        <w:rPr>
          <w:noProof/>
        </w:rPr>
        <w:t>ZZFDA</w:t>
      </w:r>
      <w:r w:rsidR="00084217" w:rsidRPr="00FE463F">
        <w:rPr>
          <w:noProof/>
        </w:rPr>
        <w:t>”“</w:t>
      </w:r>
      <w:r w:rsidR="00F94390" w:rsidRPr="00FE463F">
        <w:rPr>
          <w:noProof/>
        </w:rPr>
        <w:t>,</w:t>
      </w:r>
      <w:r w:rsidR="00084217" w:rsidRPr="00FE463F">
        <w:rPr>
          <w:noProof/>
        </w:rPr>
        <w:t>”“</w:t>
      </w:r>
      <w:r w:rsidR="00F94390" w:rsidRPr="00FE463F">
        <w:rPr>
          <w:noProof/>
        </w:rPr>
        <w:t>ZZMSG</w:t>
      </w:r>
      <w:r w:rsidR="00084217" w:rsidRPr="00FE463F">
        <w:rPr>
          <w:noProof/>
        </w:rPr>
        <w:t>”“</w:t>
      </w:r>
      <w:r w:rsidR="00F94390" w:rsidRPr="00FE463F">
        <w:rPr>
          <w:noProof/>
        </w:rPr>
        <w:t>)</w:t>
      </w:r>
      <w:r w:rsidR="00084217" w:rsidRPr="00FE463F">
        <w:rPr>
          <w:noProof/>
        </w:rPr>
        <w:t>”</w:t>
      </w:r>
    </w:p>
    <w:p w14:paraId="6B9FC5C7"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SET CONDITION</w:t>
      </w:r>
      <w:r w:rsidR="00084217" w:rsidRPr="00FE463F">
        <w:rPr>
          <w:noProof/>
        </w:rPr>
        <w:t>”</w:t>
      </w:r>
      <w:r w:rsidR="00F94390" w:rsidRPr="00FE463F">
        <w:rPr>
          <w:noProof/>
        </w:rPr>
        <w:t>)=</w:t>
      </w:r>
      <w:r w:rsidR="00084217" w:rsidRPr="00FE463F">
        <w:rPr>
          <w:noProof/>
        </w:rPr>
        <w:t>“</w:t>
      </w:r>
      <w:r w:rsidR="00F94390" w:rsidRPr="00FE463F">
        <w:rPr>
          <w:noProof/>
        </w:rPr>
        <w:t>S X=X1(1)=</w:t>
      </w:r>
      <w:r w:rsidR="00084217" w:rsidRPr="00FE463F">
        <w:rPr>
          <w:noProof/>
        </w:rPr>
        <w:t>“““““</w:t>
      </w:r>
    </w:p>
    <w:p w14:paraId="6B9FC5C8"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KILL</w:t>
      </w:r>
      <w:r w:rsidR="00084217" w:rsidRPr="00FE463F">
        <w:rPr>
          <w:noProof/>
        </w:rPr>
        <w:t>”</w:t>
      </w:r>
      <w:r w:rsidR="00F94390" w:rsidRPr="00FE463F">
        <w:rPr>
          <w:noProof/>
        </w:rPr>
        <w:t>)=</w:t>
      </w:r>
      <w:r w:rsidR="00084217" w:rsidRPr="00FE463F">
        <w:rPr>
          <w:noProof/>
        </w:rPr>
        <w:t>“</w:t>
      </w:r>
      <w:r w:rsidR="00F94390" w:rsidRPr="00FE463F">
        <w:rPr>
          <w:noProof/>
        </w:rPr>
        <w:t xml:space="preserve">N ZZFDA,ZZMSG,DIERR </w:t>
      </w:r>
      <w:r w:rsidR="00F94390" w:rsidRPr="00FE463F">
        <w:rPr>
          <w:noProof/>
        </w:rPr>
        <w:br/>
      </w:r>
      <w:r w:rsidRPr="00FE463F">
        <w:rPr>
          <w:noProof/>
        </w:rPr>
        <w:t xml:space="preserve">            </w:t>
      </w:r>
      <w:r w:rsidR="00F94390" w:rsidRPr="00FE463F">
        <w:rPr>
          <w:noProof/>
        </w:rPr>
        <w:t>S ZZFDA(16012,DA_</w:t>
      </w:r>
      <w:r w:rsidR="00084217" w:rsidRPr="00FE463F">
        <w:rPr>
          <w:noProof/>
        </w:rPr>
        <w:t>”“</w:t>
      </w:r>
      <w:r w:rsidR="00F94390" w:rsidRPr="00FE463F">
        <w:rPr>
          <w:noProof/>
        </w:rPr>
        <w:t>,</w:t>
      </w:r>
      <w:r w:rsidR="00084217" w:rsidRPr="00FE463F">
        <w:rPr>
          <w:noProof/>
        </w:rPr>
        <w:t>”“</w:t>
      </w:r>
      <w:r w:rsidR="00F94390" w:rsidRPr="00FE463F">
        <w:rPr>
          <w:noProof/>
        </w:rPr>
        <w:t xml:space="preserve">,2)=DT </w:t>
      </w:r>
      <w:r w:rsidR="00F94390" w:rsidRPr="00FE463F">
        <w:rPr>
          <w:noProof/>
        </w:rPr>
        <w:br/>
      </w:r>
      <w:r w:rsidRPr="00FE463F">
        <w:rPr>
          <w:noProof/>
        </w:rPr>
        <w:t xml:space="preserve">            </w:t>
      </w:r>
      <w:r w:rsidR="00F94390" w:rsidRPr="00FE463F">
        <w:rPr>
          <w:noProof/>
        </w:rPr>
        <w:t>D FILE^DIE(</w:t>
      </w:r>
      <w:r w:rsidR="00084217" w:rsidRPr="00FE463F">
        <w:rPr>
          <w:noProof/>
        </w:rPr>
        <w:t>““““</w:t>
      </w:r>
      <w:r w:rsidR="00F94390" w:rsidRPr="00FE463F">
        <w:rPr>
          <w:noProof/>
        </w:rPr>
        <w:t>,</w:t>
      </w:r>
      <w:r w:rsidR="00084217" w:rsidRPr="00FE463F">
        <w:rPr>
          <w:noProof/>
        </w:rPr>
        <w:t>”“</w:t>
      </w:r>
      <w:r w:rsidR="00F94390" w:rsidRPr="00FE463F">
        <w:rPr>
          <w:noProof/>
        </w:rPr>
        <w:t>ZZFDA</w:t>
      </w:r>
      <w:r w:rsidR="00084217" w:rsidRPr="00FE463F">
        <w:rPr>
          <w:noProof/>
        </w:rPr>
        <w:t>”“</w:t>
      </w:r>
      <w:r w:rsidR="00F94390" w:rsidRPr="00FE463F">
        <w:rPr>
          <w:noProof/>
        </w:rPr>
        <w:t>,</w:t>
      </w:r>
      <w:r w:rsidR="00084217" w:rsidRPr="00FE463F">
        <w:rPr>
          <w:noProof/>
        </w:rPr>
        <w:t>”“</w:t>
      </w:r>
      <w:r w:rsidR="00F94390" w:rsidRPr="00FE463F">
        <w:rPr>
          <w:noProof/>
        </w:rPr>
        <w:t>ZZMSG</w:t>
      </w:r>
      <w:r w:rsidR="00084217" w:rsidRPr="00FE463F">
        <w:rPr>
          <w:noProof/>
        </w:rPr>
        <w:t>”“</w:t>
      </w:r>
      <w:r w:rsidR="00F94390" w:rsidRPr="00FE463F">
        <w:rPr>
          <w:noProof/>
        </w:rPr>
        <w:t>)</w:t>
      </w:r>
      <w:r w:rsidR="00084217" w:rsidRPr="00FE463F">
        <w:rPr>
          <w:noProof/>
        </w:rPr>
        <w:t>”</w:t>
      </w:r>
    </w:p>
    <w:p w14:paraId="6B9FC5C9"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KILL CONDITION</w:t>
      </w:r>
      <w:r w:rsidR="00084217" w:rsidRPr="00FE463F">
        <w:rPr>
          <w:noProof/>
        </w:rPr>
        <w:t>”</w:t>
      </w:r>
      <w:r w:rsidR="00F94390" w:rsidRPr="00FE463F">
        <w:rPr>
          <w:noProof/>
        </w:rPr>
        <w:t>)=</w:t>
      </w:r>
      <w:r w:rsidR="00084217" w:rsidRPr="00FE463F">
        <w:rPr>
          <w:noProof/>
        </w:rPr>
        <w:t>“</w:t>
      </w:r>
      <w:r w:rsidR="00F94390" w:rsidRPr="00FE463F">
        <w:rPr>
          <w:noProof/>
        </w:rPr>
        <w:t>S X=X2(1)=</w:t>
      </w:r>
      <w:r w:rsidR="00084217" w:rsidRPr="00FE463F">
        <w:rPr>
          <w:noProof/>
        </w:rPr>
        <w:t>“““““</w:t>
      </w:r>
    </w:p>
    <w:p w14:paraId="6B9FC5CA" w14:textId="77777777" w:rsidR="00F94390" w:rsidRPr="00FE463F" w:rsidRDefault="005D01AF" w:rsidP="00ED4DD4">
      <w:pPr>
        <w:pStyle w:val="APICode"/>
        <w:rPr>
          <w:noProof/>
        </w:rPr>
      </w:pPr>
      <w:r w:rsidRPr="00FE463F">
        <w:rPr>
          <w:noProof/>
        </w:rPr>
        <w:t xml:space="preserve">            </w:t>
      </w:r>
      <w:r w:rsidR="00F94390" w:rsidRPr="00FE463F">
        <w:rPr>
          <w:noProof/>
        </w:rPr>
        <w:t>;</w:t>
      </w:r>
    </w:p>
    <w:p w14:paraId="6B9FC5CB"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,1)=1</w:t>
      </w:r>
    </w:p>
    <w:p w14:paraId="6B9FC5CC" w14:textId="77777777" w:rsidR="00F94390" w:rsidRPr="00FE463F" w:rsidRDefault="005D01AF" w:rsidP="00ED4DD4">
      <w:pPr>
        <w:pStyle w:val="APICode"/>
        <w:rPr>
          <w:noProof/>
        </w:rPr>
      </w:pPr>
      <w:r w:rsidRPr="00FE463F">
        <w:rPr>
          <w:noProof/>
        </w:rPr>
        <w:t xml:space="preserve">            </w:t>
      </w:r>
      <w:r w:rsidR="00F94390" w:rsidRPr="00FE463F">
        <w:rPr>
          <w:noProof/>
        </w:rPr>
        <w:t>D CREIXN^DDMOD(.MYARRAY,</w:t>
      </w:r>
      <w:r w:rsidR="00084217" w:rsidRPr="00FE463F">
        <w:rPr>
          <w:noProof/>
        </w:rPr>
        <w:t>”</w:t>
      </w:r>
      <w:r w:rsidR="00F94390" w:rsidRPr="00FE463F">
        <w:rPr>
          <w:noProof/>
        </w:rPr>
        <w:t>W</w:t>
      </w:r>
      <w:r w:rsidR="00084217" w:rsidRPr="00FE463F">
        <w:rPr>
          <w:noProof/>
        </w:rPr>
        <w:t>”</w:t>
      </w:r>
      <w:r w:rsidR="00F94390" w:rsidRPr="00FE463F">
        <w:rPr>
          <w:noProof/>
        </w:rPr>
        <w:t>,.MYRESULT)</w:t>
      </w:r>
    </w:p>
    <w:p w14:paraId="6B9FC5CD" w14:textId="77777777" w:rsidR="00F94390" w:rsidRPr="00FE463F" w:rsidRDefault="005D01AF" w:rsidP="00ED4DD4">
      <w:pPr>
        <w:pStyle w:val="APICode"/>
        <w:rPr>
          <w:noProof/>
        </w:rPr>
      </w:pPr>
      <w:r w:rsidRPr="00FE463F">
        <w:rPr>
          <w:noProof/>
        </w:rPr>
        <w:t xml:space="preserve">            </w:t>
      </w:r>
      <w:r w:rsidR="00F94390" w:rsidRPr="00FE463F">
        <w:rPr>
          <w:noProof/>
        </w:rPr>
        <w:t>Q</w:t>
      </w:r>
    </w:p>
    <w:p w14:paraId="6B9FC5CE" w14:textId="77777777" w:rsidR="00F94390" w:rsidRPr="00FE463F" w:rsidRDefault="00F94390" w:rsidP="00707428">
      <w:pPr>
        <w:pStyle w:val="BodyText6"/>
        <w:rPr>
          <w:noProof/>
        </w:rPr>
      </w:pPr>
    </w:p>
    <w:p w14:paraId="6B9FC5CF" w14:textId="10AC69C4" w:rsidR="000B59D3" w:rsidRPr="00FE463F" w:rsidRDefault="000B59D3" w:rsidP="000B59D3">
      <w:pPr>
        <w:pStyle w:val="Caption"/>
        <w:rPr>
          <w:noProof/>
        </w:rPr>
      </w:pPr>
      <w:bookmarkStart w:id="547" w:name="_Toc48037465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111</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3: Input and Output</w:t>
      </w:r>
      <w:bookmarkEnd w:id="547"/>
    </w:p>
    <w:p w14:paraId="6B9FC5D0" w14:textId="77777777" w:rsidR="00F94390" w:rsidRPr="004402E1" w:rsidRDefault="00F94390" w:rsidP="00ED4DD4">
      <w:pPr>
        <w:pStyle w:val="APICode"/>
        <w:rPr>
          <w:noProof/>
        </w:rPr>
      </w:pPr>
      <w:r w:rsidRPr="004402E1">
        <w:rPr>
          <w:noProof/>
        </w:rPr>
        <w:t>&gt;</w:t>
      </w:r>
      <w:r w:rsidRPr="004402E1">
        <w:rPr>
          <w:b/>
          <w:noProof/>
        </w:rPr>
        <w:t>D EXAMP3^ZZTEST</w:t>
      </w:r>
    </w:p>
    <w:p w14:paraId="6B9FC5D1" w14:textId="77777777" w:rsidR="00F94390" w:rsidRPr="004402E1" w:rsidRDefault="00F94390" w:rsidP="00ED4DD4">
      <w:pPr>
        <w:pStyle w:val="APICode"/>
        <w:rPr>
          <w:noProof/>
        </w:rPr>
      </w:pPr>
    </w:p>
    <w:p w14:paraId="6B9FC5D2" w14:textId="77777777" w:rsidR="00F94390" w:rsidRPr="004402E1" w:rsidRDefault="00F94390" w:rsidP="00ED4DD4">
      <w:pPr>
        <w:pStyle w:val="APICode"/>
        <w:rPr>
          <w:noProof/>
        </w:rPr>
      </w:pPr>
      <w:r w:rsidRPr="004402E1">
        <w:rPr>
          <w:noProof/>
        </w:rPr>
        <w:t>Cross-reference definition created.</w:t>
      </w:r>
    </w:p>
    <w:p w14:paraId="6B9FC5D3" w14:textId="77777777" w:rsidR="00F94390" w:rsidRPr="004402E1" w:rsidRDefault="00F94390" w:rsidP="00ED4DD4">
      <w:pPr>
        <w:pStyle w:val="APICode"/>
        <w:rPr>
          <w:noProof/>
        </w:rPr>
      </w:pPr>
    </w:p>
    <w:p w14:paraId="6B9FC5D4" w14:textId="77777777" w:rsidR="00F94390" w:rsidRPr="00FE463F" w:rsidRDefault="00F94390" w:rsidP="00ED4DD4">
      <w:pPr>
        <w:pStyle w:val="APICode"/>
        <w:rPr>
          <w:noProof/>
        </w:rPr>
      </w:pPr>
      <w:r w:rsidRPr="004402E1">
        <w:rPr>
          <w:noProof/>
        </w:rPr>
        <w:t>&gt;</w:t>
      </w:r>
      <w:r w:rsidRPr="004402E1">
        <w:rPr>
          <w:b/>
          <w:noProof/>
        </w:rPr>
        <w:t>ZW MYRESULT</w:t>
      </w:r>
    </w:p>
    <w:p w14:paraId="6B9FC5D5" w14:textId="77777777" w:rsidR="00F94390" w:rsidRPr="00FE463F" w:rsidRDefault="00F94390" w:rsidP="00ED4DD4">
      <w:pPr>
        <w:pStyle w:val="APICode"/>
        <w:rPr>
          <w:noProof/>
        </w:rPr>
      </w:pPr>
      <w:r w:rsidRPr="00FE463F">
        <w:rPr>
          <w:noProof/>
        </w:rPr>
        <w:t>MYRESULT=220^AD</w:t>
      </w:r>
    </w:p>
    <w:p w14:paraId="6B9FC5D6" w14:textId="77777777" w:rsidR="00F94390" w:rsidRPr="00FE463F" w:rsidRDefault="00F94390" w:rsidP="00707428">
      <w:pPr>
        <w:pStyle w:val="BodyText6"/>
        <w:rPr>
          <w:noProof/>
        </w:rPr>
      </w:pPr>
    </w:p>
    <w:p w14:paraId="6B9FC5D7" w14:textId="2FB1C49E" w:rsidR="00F94390" w:rsidRPr="00FE463F" w:rsidRDefault="00F94390" w:rsidP="00842382">
      <w:pPr>
        <w:pStyle w:val="BodyText"/>
        <w:rPr>
          <w:noProof/>
        </w:rPr>
      </w:pPr>
      <w:r w:rsidRPr="00FE463F">
        <w:rPr>
          <w:noProof/>
        </w:rPr>
        <w:t xml:space="preserve">The MYRESULT output variable indicates that the </w:t>
      </w:r>
      <w:r w:rsidR="00084217" w:rsidRPr="00FE463F">
        <w:rPr>
          <w:noProof/>
        </w:rPr>
        <w:t>“</w:t>
      </w:r>
      <w:r w:rsidRPr="00FE463F">
        <w:rPr>
          <w:b/>
          <w:noProof/>
        </w:rPr>
        <w:t>AD</w:t>
      </w:r>
      <w:r w:rsidR="00084217" w:rsidRPr="00FE463F">
        <w:rPr>
          <w:noProof/>
        </w:rPr>
        <w:t>”</w:t>
      </w:r>
      <w:r w:rsidRPr="00FE463F">
        <w:rPr>
          <w:noProof/>
        </w:rPr>
        <w:t xml:space="preserve"> cross-reference definition was created with the internal entry number of 220 in the </w:t>
      </w:r>
      <w:r w:rsidR="00281983" w:rsidRPr="00FE463F">
        <w:rPr>
          <w:noProof/>
        </w:rPr>
        <w:t>INDEX</w:t>
      </w:r>
      <w:r w:rsidR="00364FF8" w:rsidRPr="00FE463F">
        <w:rPr>
          <w:noProof/>
        </w:rPr>
        <w:t xml:space="preserve"> (#.11)</w:t>
      </w:r>
      <w:r w:rsidR="00281983" w:rsidRPr="00FE463F">
        <w:rPr>
          <w:noProof/>
        </w:rPr>
        <w:t xml:space="preserve"> file</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INDEX</w:instrText>
      </w:r>
      <w:r w:rsidR="00364FF8" w:rsidRPr="00FE463F">
        <w:rPr>
          <w:noProof/>
        </w:rPr>
        <w:instrText xml:space="preserve"> (#.11)</w:instrText>
      </w:r>
      <w:r w:rsidR="00281983" w:rsidRPr="00FE463F">
        <w:rPr>
          <w:noProof/>
        </w:rPr>
        <w:instrText xml:space="preserve"> File</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Files:INDEX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noProof/>
        </w:rPr>
        <w:t>.</w:t>
      </w:r>
    </w:p>
    <w:p w14:paraId="6B9FC5D8" w14:textId="77777777" w:rsidR="00F94390" w:rsidRPr="00FE463F" w:rsidRDefault="00F94390" w:rsidP="00842382">
      <w:pPr>
        <w:pStyle w:val="BodyText"/>
        <w:keepNext/>
        <w:keepLines/>
        <w:rPr>
          <w:noProof/>
        </w:rPr>
      </w:pPr>
      <w:r w:rsidRPr="00FE463F">
        <w:rPr>
          <w:noProof/>
        </w:rPr>
        <w:lastRenderedPageBreak/>
        <w:t>The new cross-reference definition is:</w:t>
      </w:r>
    </w:p>
    <w:p w14:paraId="6B9FC5D9" w14:textId="60177C3E" w:rsidR="005D01AF" w:rsidRPr="00FE463F" w:rsidRDefault="000B59D3" w:rsidP="000B59D3">
      <w:pPr>
        <w:pStyle w:val="Caption"/>
        <w:rPr>
          <w:noProof/>
        </w:rPr>
      </w:pPr>
      <w:bookmarkStart w:id="548" w:name="_Toc48037465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112</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7672B6">
        <w:rPr>
          <w:noProof/>
        </w:rPr>
        <w:t>—Example 3: Sample Data Dictionary Listing of the Created I</w:t>
      </w:r>
      <w:r w:rsidR="001F2BA0" w:rsidRPr="00FE463F">
        <w:rPr>
          <w:noProof/>
        </w:rPr>
        <w:t>ndex</w:t>
      </w:r>
      <w:bookmarkEnd w:id="548"/>
    </w:p>
    <w:p w14:paraId="6B9FC5DA" w14:textId="77777777" w:rsidR="00F94390" w:rsidRPr="00FE463F" w:rsidRDefault="00F94390" w:rsidP="00ED4DD4">
      <w:pPr>
        <w:pStyle w:val="APICode"/>
        <w:rPr>
          <w:noProof/>
        </w:rPr>
      </w:pPr>
      <w:r w:rsidRPr="00FE463F">
        <w:rPr>
          <w:noProof/>
        </w:rPr>
        <w:t>AD (#220)    FIELD    MUMPS        ACTION</w:t>
      </w:r>
    </w:p>
    <w:p w14:paraId="6B9FC5DB" w14:textId="77777777" w:rsidR="00F94390" w:rsidRPr="00FE463F" w:rsidRDefault="00F94390" w:rsidP="00ED4DD4">
      <w:pPr>
        <w:pStyle w:val="APICode"/>
        <w:rPr>
          <w:noProof/>
        </w:rPr>
      </w:pPr>
    </w:p>
    <w:p w14:paraId="6B9FC5DC" w14:textId="77777777" w:rsidR="00F94390" w:rsidRPr="00FE463F" w:rsidRDefault="00F94390" w:rsidP="00ED4DD4">
      <w:pPr>
        <w:pStyle w:val="APICode"/>
        <w:rPr>
          <w:noProof/>
        </w:rPr>
      </w:pPr>
      <w:r w:rsidRPr="00FE463F">
        <w:rPr>
          <w:noProof/>
        </w:rPr>
        <w:t xml:space="preserve">  Short Descr:  This MUMPS cross-reference updates field #2 when field #1 is</w:t>
      </w:r>
    </w:p>
    <w:p w14:paraId="6B9FC5DD" w14:textId="77777777" w:rsidR="00F94390" w:rsidRPr="00FE463F" w:rsidRDefault="00F94390" w:rsidP="00ED4DD4">
      <w:pPr>
        <w:pStyle w:val="APICode"/>
        <w:rPr>
          <w:noProof/>
        </w:rPr>
      </w:pPr>
      <w:r w:rsidRPr="00FE463F">
        <w:rPr>
          <w:noProof/>
        </w:rPr>
        <w:t xml:space="preserve">                deleted.</w:t>
      </w:r>
    </w:p>
    <w:p w14:paraId="6B9FC5DE" w14:textId="77777777" w:rsidR="00F94390" w:rsidRPr="00FE463F" w:rsidRDefault="00F94390" w:rsidP="00ED4DD4">
      <w:pPr>
        <w:pStyle w:val="APICode"/>
        <w:rPr>
          <w:noProof/>
        </w:rPr>
      </w:pPr>
      <w:r w:rsidRPr="00FE463F">
        <w:rPr>
          <w:noProof/>
        </w:rPr>
        <w:t xml:space="preserve">  Description:  The kill logic of this cross-reference calls the Filer to</w:t>
      </w:r>
    </w:p>
    <w:p w14:paraId="6B9FC5DF" w14:textId="77777777" w:rsidR="00F94390" w:rsidRPr="00FE463F" w:rsidRDefault="00F94390" w:rsidP="00ED4DD4">
      <w:pPr>
        <w:pStyle w:val="APICode"/>
        <w:rPr>
          <w:noProof/>
        </w:rPr>
      </w:pPr>
      <w:r w:rsidRPr="00FE463F">
        <w:rPr>
          <w:noProof/>
        </w:rPr>
        <w:t xml:space="preserve">                stuff today</w:t>
      </w:r>
      <w:r w:rsidR="00084217" w:rsidRPr="00FE463F">
        <w:rPr>
          <w:noProof/>
        </w:rPr>
        <w:t>’</w:t>
      </w:r>
      <w:r w:rsidRPr="00FE463F">
        <w:rPr>
          <w:noProof/>
        </w:rPr>
        <w:t>s date into field #2 whenever the value of field</w:t>
      </w:r>
    </w:p>
    <w:p w14:paraId="6B9FC5E0" w14:textId="77777777" w:rsidR="00F94390" w:rsidRPr="00FE463F" w:rsidRDefault="00F94390" w:rsidP="00ED4DD4">
      <w:pPr>
        <w:pStyle w:val="APICode"/>
        <w:rPr>
          <w:noProof/>
        </w:rPr>
      </w:pPr>
      <w:r w:rsidRPr="00FE463F">
        <w:rPr>
          <w:noProof/>
        </w:rPr>
        <w:t xml:space="preserve">                #1 is deleted.</w:t>
      </w:r>
    </w:p>
    <w:p w14:paraId="6B9FC5E1" w14:textId="77777777" w:rsidR="00F94390" w:rsidRPr="00FE463F" w:rsidRDefault="00F94390" w:rsidP="00ED4DD4">
      <w:pPr>
        <w:pStyle w:val="APICode"/>
        <w:rPr>
          <w:noProof/>
        </w:rPr>
      </w:pPr>
    </w:p>
    <w:p w14:paraId="6B9FC5E2" w14:textId="77777777" w:rsidR="00F94390" w:rsidRPr="00FE463F" w:rsidRDefault="00F94390" w:rsidP="00ED4DD4">
      <w:pPr>
        <w:pStyle w:val="APICode"/>
        <w:rPr>
          <w:noProof/>
        </w:rPr>
      </w:pPr>
      <w:r w:rsidRPr="00FE463F">
        <w:rPr>
          <w:noProof/>
        </w:rPr>
        <w:t xml:space="preserve">                The set logic calls the Filer to delete the contents of field</w:t>
      </w:r>
    </w:p>
    <w:p w14:paraId="6B9FC5E3" w14:textId="77777777" w:rsidR="00F94390" w:rsidRPr="00FE463F" w:rsidRDefault="00F94390" w:rsidP="00ED4DD4">
      <w:pPr>
        <w:pStyle w:val="APICode"/>
        <w:rPr>
          <w:noProof/>
        </w:rPr>
      </w:pPr>
      <w:r w:rsidRPr="00FE463F">
        <w:rPr>
          <w:noProof/>
        </w:rPr>
        <w:t xml:space="preserve">                #2 when a value is placed into field #1.</w:t>
      </w:r>
    </w:p>
    <w:p w14:paraId="6B9FC5E4" w14:textId="77777777" w:rsidR="00F94390" w:rsidRPr="00FE463F" w:rsidRDefault="00F94390" w:rsidP="00ED4DD4">
      <w:pPr>
        <w:pStyle w:val="APICode"/>
        <w:rPr>
          <w:noProof/>
        </w:rPr>
      </w:pPr>
    </w:p>
    <w:p w14:paraId="6B9FC5E5" w14:textId="77777777" w:rsidR="00F94390" w:rsidRPr="00FE463F" w:rsidRDefault="00F94390" w:rsidP="00ED4DD4">
      <w:pPr>
        <w:pStyle w:val="APICode"/>
        <w:rPr>
          <w:noProof/>
        </w:rPr>
      </w:pPr>
      <w:r w:rsidRPr="00FE463F">
        <w:rPr>
          <w:noProof/>
        </w:rPr>
        <w:t xml:space="preserve">    Set Logic:  N ZZFDA,ZZMSG,DIERR S ZZFDA(16012,DA_</w:t>
      </w:r>
      <w:r w:rsidR="00084217" w:rsidRPr="00FE463F">
        <w:rPr>
          <w:noProof/>
        </w:rPr>
        <w:t>”</w:t>
      </w:r>
      <w:r w:rsidRPr="00FE463F">
        <w:rPr>
          <w:noProof/>
        </w:rPr>
        <w:t>,</w:t>
      </w:r>
      <w:r w:rsidR="00084217" w:rsidRPr="00FE463F">
        <w:rPr>
          <w:noProof/>
        </w:rPr>
        <w:t>”</w:t>
      </w:r>
      <w:r w:rsidRPr="00FE463F">
        <w:rPr>
          <w:noProof/>
        </w:rPr>
        <w:t>,2)=</w:t>
      </w:r>
      <w:r w:rsidR="00084217" w:rsidRPr="00FE463F">
        <w:rPr>
          <w:noProof/>
        </w:rPr>
        <w:t>““</w:t>
      </w:r>
      <w:r w:rsidRPr="00FE463F">
        <w:rPr>
          <w:noProof/>
        </w:rPr>
        <w:t xml:space="preserve"> D FILE^DIE(</w:t>
      </w:r>
      <w:r w:rsidR="00084217" w:rsidRPr="00FE463F">
        <w:rPr>
          <w:noProof/>
        </w:rPr>
        <w:t>““</w:t>
      </w:r>
      <w:r w:rsidRPr="00FE463F">
        <w:rPr>
          <w:noProof/>
        </w:rPr>
        <w:t>,</w:t>
      </w:r>
    </w:p>
    <w:p w14:paraId="6B9FC5E6" w14:textId="77777777" w:rsidR="00F94390" w:rsidRPr="00FE463F" w:rsidRDefault="00F94390" w:rsidP="00ED4DD4">
      <w:pPr>
        <w:pStyle w:val="APICode"/>
        <w:rPr>
          <w:noProof/>
        </w:rPr>
      </w:pPr>
      <w:r w:rsidRPr="00FE463F">
        <w:rPr>
          <w:noProof/>
        </w:rPr>
        <w:t xml:space="preserve">                 </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p>
    <w:p w14:paraId="6B9FC5E7" w14:textId="77777777" w:rsidR="00F94390" w:rsidRPr="00FE463F" w:rsidRDefault="00F94390" w:rsidP="00ED4DD4">
      <w:pPr>
        <w:pStyle w:val="APICode"/>
        <w:rPr>
          <w:noProof/>
        </w:rPr>
      </w:pPr>
      <w:r w:rsidRPr="00FE463F">
        <w:rPr>
          <w:noProof/>
        </w:rPr>
        <w:t xml:space="preserve">     Set Cond:  S X=X1(1)=</w:t>
      </w:r>
      <w:r w:rsidR="00084217" w:rsidRPr="00FE463F">
        <w:rPr>
          <w:noProof/>
        </w:rPr>
        <w:t>““</w:t>
      </w:r>
    </w:p>
    <w:p w14:paraId="6B9FC5E8" w14:textId="77777777" w:rsidR="00F94390" w:rsidRPr="00FE463F" w:rsidRDefault="00F94390" w:rsidP="00ED4DD4">
      <w:pPr>
        <w:pStyle w:val="APICode"/>
        <w:rPr>
          <w:noProof/>
        </w:rPr>
      </w:pPr>
      <w:r w:rsidRPr="00FE463F">
        <w:rPr>
          <w:noProof/>
        </w:rPr>
        <w:t xml:space="preserve">   Kill Logic:  N ZZFDA,ZZMSG,DIERR S ZZFDA(16012,DA_</w:t>
      </w:r>
      <w:r w:rsidR="00084217" w:rsidRPr="00FE463F">
        <w:rPr>
          <w:noProof/>
        </w:rPr>
        <w:t>”</w:t>
      </w:r>
      <w:r w:rsidRPr="00FE463F">
        <w:rPr>
          <w:noProof/>
        </w:rPr>
        <w:t>,</w:t>
      </w:r>
      <w:r w:rsidR="00084217" w:rsidRPr="00FE463F">
        <w:rPr>
          <w:noProof/>
        </w:rPr>
        <w:t>”</w:t>
      </w:r>
      <w:r w:rsidRPr="00FE463F">
        <w:rPr>
          <w:noProof/>
        </w:rPr>
        <w:t>,2)=DT D FILE^DIE(</w:t>
      </w:r>
      <w:r w:rsidR="00084217" w:rsidRPr="00FE463F">
        <w:rPr>
          <w:noProof/>
        </w:rPr>
        <w:t>““</w:t>
      </w:r>
      <w:r w:rsidRPr="00FE463F">
        <w:rPr>
          <w:noProof/>
        </w:rPr>
        <w:t>,</w:t>
      </w:r>
    </w:p>
    <w:p w14:paraId="6B9FC5E9" w14:textId="77777777" w:rsidR="00F94390" w:rsidRPr="00FE463F" w:rsidRDefault="00F94390" w:rsidP="00ED4DD4">
      <w:pPr>
        <w:pStyle w:val="APICode"/>
        <w:rPr>
          <w:noProof/>
        </w:rPr>
      </w:pPr>
      <w:r w:rsidRPr="00FE463F">
        <w:rPr>
          <w:noProof/>
        </w:rPr>
        <w:t xml:space="preserve">                 </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p>
    <w:p w14:paraId="6B9FC5EA" w14:textId="77777777" w:rsidR="00F94390" w:rsidRPr="00FE463F" w:rsidRDefault="00F94390" w:rsidP="00ED4DD4">
      <w:pPr>
        <w:pStyle w:val="APICode"/>
        <w:rPr>
          <w:noProof/>
        </w:rPr>
      </w:pPr>
      <w:r w:rsidRPr="00FE463F">
        <w:rPr>
          <w:noProof/>
        </w:rPr>
        <w:t xml:space="preserve">    Kill Cond:  S X=X2(1)=</w:t>
      </w:r>
      <w:r w:rsidR="00084217" w:rsidRPr="00FE463F">
        <w:rPr>
          <w:noProof/>
        </w:rPr>
        <w:t>““</w:t>
      </w:r>
    </w:p>
    <w:p w14:paraId="6B9FC5EB" w14:textId="77777777" w:rsidR="00F94390" w:rsidRPr="00FE463F" w:rsidRDefault="00F94390" w:rsidP="00ED4DD4">
      <w:pPr>
        <w:pStyle w:val="APICode"/>
        <w:rPr>
          <w:noProof/>
        </w:rPr>
      </w:pPr>
    </w:p>
    <w:p w14:paraId="6B9FC5EC" w14:textId="77777777" w:rsidR="00F94390" w:rsidRPr="00FE463F" w:rsidRDefault="00F94390" w:rsidP="00ED4DD4">
      <w:pPr>
        <w:pStyle w:val="APICode"/>
        <w:rPr>
          <w:noProof/>
        </w:rPr>
      </w:pPr>
      <w:r w:rsidRPr="00FE463F">
        <w:rPr>
          <w:noProof/>
        </w:rPr>
        <w:t xml:space="preserve">           X(1):  MYFIELD  (16012,1)</w:t>
      </w:r>
    </w:p>
    <w:p w14:paraId="6B9FC5ED" w14:textId="77777777" w:rsidR="00F94390" w:rsidRPr="00FE463F" w:rsidRDefault="00F94390" w:rsidP="00707428">
      <w:pPr>
        <w:pStyle w:val="BodyText6"/>
        <w:rPr>
          <w:noProof/>
        </w:rPr>
      </w:pPr>
    </w:p>
    <w:p w14:paraId="6B9FC5EE" w14:textId="77777777" w:rsidR="00F94390" w:rsidRPr="00FE463F" w:rsidRDefault="00F94390" w:rsidP="000E3132">
      <w:pPr>
        <w:pStyle w:val="Heading4"/>
        <w:rPr>
          <w:noProof/>
        </w:rPr>
      </w:pPr>
      <w:r w:rsidRPr="00FE463F">
        <w:rPr>
          <w:noProof/>
        </w:rPr>
        <w:t>Error Codes Returned</w:t>
      </w:r>
    </w:p>
    <w:p w14:paraId="6B9FC5EF" w14:textId="0C522F9E" w:rsidR="001F2BA0" w:rsidRPr="00FE463F" w:rsidRDefault="007210E8" w:rsidP="007210E8">
      <w:pPr>
        <w:pStyle w:val="Caption"/>
        <w:rPr>
          <w:noProof/>
        </w:rPr>
      </w:pPr>
      <w:bookmarkStart w:id="549" w:name="_Toc48037496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37</w:t>
      </w:r>
      <w:r w:rsidRPr="00FE463F">
        <w:rPr>
          <w:noProof/>
        </w:rPr>
        <w:fldChar w:fldCharType="end"/>
      </w:r>
      <w:r w:rsidR="00405EF1">
        <w:rPr>
          <w:noProof/>
        </w:rPr>
        <w:t>:</w:t>
      </w:r>
      <w:r w:rsidRPr="00FE463F">
        <w:rPr>
          <w:noProof/>
        </w:rPr>
        <w:t xml:space="preserve"> CREIXN^DDMOD API—Error Codes Returned</w:t>
      </w:r>
      <w:bookmarkEnd w:id="549"/>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84"/>
        <w:gridCol w:w="8352"/>
      </w:tblGrid>
      <w:tr w:rsidR="007210E8" w:rsidRPr="00FE463F" w14:paraId="6B9FC5F2" w14:textId="77777777" w:rsidTr="003127DF">
        <w:trPr>
          <w:tblHeader/>
        </w:trPr>
        <w:tc>
          <w:tcPr>
            <w:tcW w:w="429" w:type="pct"/>
            <w:shd w:val="pct12" w:color="auto" w:fill="auto"/>
          </w:tcPr>
          <w:p w14:paraId="6B9FC5F0" w14:textId="77777777" w:rsidR="007210E8" w:rsidRPr="00FE463F" w:rsidRDefault="007210E8" w:rsidP="003127DF">
            <w:pPr>
              <w:pStyle w:val="TableHeading"/>
              <w:spacing w:line="260" w:lineRule="exact"/>
              <w:rPr>
                <w:noProof/>
              </w:rPr>
            </w:pPr>
            <w:bookmarkStart w:id="550" w:name="COL001_TBL092"/>
            <w:bookmarkEnd w:id="550"/>
            <w:r w:rsidRPr="00FE463F">
              <w:rPr>
                <w:noProof/>
              </w:rPr>
              <w:t>Code</w:t>
            </w:r>
          </w:p>
        </w:tc>
        <w:tc>
          <w:tcPr>
            <w:tcW w:w="0" w:type="auto"/>
            <w:shd w:val="pct12" w:color="auto" w:fill="auto"/>
          </w:tcPr>
          <w:p w14:paraId="6B9FC5F1" w14:textId="77777777" w:rsidR="007210E8" w:rsidRPr="00FE463F" w:rsidRDefault="007210E8" w:rsidP="003127DF">
            <w:pPr>
              <w:pStyle w:val="TableHeading"/>
              <w:spacing w:line="260" w:lineRule="exact"/>
              <w:rPr>
                <w:noProof/>
              </w:rPr>
            </w:pPr>
            <w:r w:rsidRPr="00FE463F">
              <w:rPr>
                <w:noProof/>
              </w:rPr>
              <w:t>Description</w:t>
            </w:r>
          </w:p>
        </w:tc>
      </w:tr>
      <w:tr w:rsidR="00842382" w:rsidRPr="00FE463F" w14:paraId="6B9FC5F5" w14:textId="77777777" w:rsidTr="003127DF">
        <w:tc>
          <w:tcPr>
            <w:tcW w:w="429" w:type="pct"/>
            <w:shd w:val="clear" w:color="auto" w:fill="auto"/>
          </w:tcPr>
          <w:p w14:paraId="6B9FC5F3" w14:textId="77777777" w:rsidR="00842382" w:rsidRPr="00FE463F" w:rsidRDefault="00842382" w:rsidP="003127DF">
            <w:pPr>
              <w:pStyle w:val="TableText"/>
              <w:keepNext/>
              <w:keepLines/>
              <w:spacing w:line="260" w:lineRule="exact"/>
              <w:rPr>
                <w:noProof/>
              </w:rPr>
            </w:pPr>
            <w:r w:rsidRPr="00FE463F">
              <w:rPr>
                <w:noProof/>
              </w:rPr>
              <w:t>202</w:t>
            </w:r>
          </w:p>
        </w:tc>
        <w:tc>
          <w:tcPr>
            <w:tcW w:w="0" w:type="auto"/>
            <w:shd w:val="clear" w:color="auto" w:fill="auto"/>
          </w:tcPr>
          <w:p w14:paraId="6B9FC5F4" w14:textId="77777777" w:rsidR="00842382" w:rsidRPr="00FE463F" w:rsidRDefault="00842382" w:rsidP="003127DF">
            <w:pPr>
              <w:pStyle w:val="TableText"/>
              <w:keepNext/>
              <w:keepLines/>
              <w:spacing w:line="260" w:lineRule="exact"/>
              <w:rPr>
                <w:noProof/>
              </w:rPr>
            </w:pPr>
            <w:r w:rsidRPr="00FE463F">
              <w:rPr>
                <w:noProof/>
              </w:rPr>
              <w:t>The specified parameter is missing or invalid.</w:t>
            </w:r>
          </w:p>
        </w:tc>
      </w:tr>
      <w:tr w:rsidR="00842382" w:rsidRPr="00FE463F" w14:paraId="6B9FC5F8" w14:textId="77777777" w:rsidTr="003127DF">
        <w:tc>
          <w:tcPr>
            <w:tcW w:w="429" w:type="pct"/>
            <w:shd w:val="clear" w:color="auto" w:fill="auto"/>
          </w:tcPr>
          <w:p w14:paraId="6B9FC5F6" w14:textId="77777777" w:rsidR="00842382" w:rsidRPr="00FE463F" w:rsidRDefault="00842382" w:rsidP="003127DF">
            <w:pPr>
              <w:pStyle w:val="TableText"/>
              <w:keepNext/>
              <w:keepLines/>
              <w:spacing w:line="260" w:lineRule="exact"/>
              <w:rPr>
                <w:noProof/>
              </w:rPr>
            </w:pPr>
            <w:r w:rsidRPr="00FE463F">
              <w:rPr>
                <w:noProof/>
              </w:rPr>
              <w:t>401</w:t>
            </w:r>
          </w:p>
        </w:tc>
        <w:tc>
          <w:tcPr>
            <w:tcW w:w="0" w:type="auto"/>
            <w:shd w:val="clear" w:color="auto" w:fill="auto"/>
          </w:tcPr>
          <w:p w14:paraId="6B9FC5F7" w14:textId="77777777" w:rsidR="00842382" w:rsidRPr="00FE463F" w:rsidRDefault="00842382" w:rsidP="003127DF">
            <w:pPr>
              <w:pStyle w:val="TableText"/>
              <w:keepNext/>
              <w:keepLines/>
              <w:spacing w:line="260" w:lineRule="exact"/>
              <w:rPr>
                <w:noProof/>
              </w:rPr>
            </w:pPr>
            <w:r w:rsidRPr="00FE463F">
              <w:rPr>
                <w:noProof/>
              </w:rPr>
              <w:t>The file does not exist.</w:t>
            </w:r>
          </w:p>
        </w:tc>
      </w:tr>
      <w:tr w:rsidR="001338CC" w:rsidRPr="00FE463F" w14:paraId="6B9FC5FB" w14:textId="77777777" w:rsidTr="003127DF">
        <w:tc>
          <w:tcPr>
            <w:tcW w:w="429" w:type="pct"/>
            <w:shd w:val="clear" w:color="auto" w:fill="auto"/>
          </w:tcPr>
          <w:p w14:paraId="6B9FC5F9" w14:textId="77777777" w:rsidR="001338CC" w:rsidRPr="00FE463F" w:rsidRDefault="001338CC" w:rsidP="003127DF">
            <w:pPr>
              <w:pStyle w:val="TableText"/>
              <w:keepNext/>
              <w:keepLines/>
              <w:spacing w:line="260" w:lineRule="exact"/>
              <w:rPr>
                <w:noProof/>
              </w:rPr>
            </w:pPr>
            <w:r w:rsidRPr="00FE463F">
              <w:rPr>
                <w:noProof/>
              </w:rPr>
              <w:t>402</w:t>
            </w:r>
          </w:p>
        </w:tc>
        <w:tc>
          <w:tcPr>
            <w:tcW w:w="0" w:type="auto"/>
            <w:shd w:val="clear" w:color="auto" w:fill="auto"/>
          </w:tcPr>
          <w:p w14:paraId="6B9FC5FA" w14:textId="77777777" w:rsidR="001338CC" w:rsidRPr="00FE463F" w:rsidRDefault="001338CC" w:rsidP="003127DF">
            <w:pPr>
              <w:pStyle w:val="TableText"/>
              <w:keepNext/>
              <w:keepLines/>
              <w:spacing w:line="260" w:lineRule="exact"/>
              <w:rPr>
                <w:noProof/>
              </w:rPr>
            </w:pPr>
            <w:r w:rsidRPr="00FE463F">
              <w:rPr>
                <w:noProof/>
              </w:rPr>
              <w:t>The global root is missing or invalid.</w:t>
            </w:r>
          </w:p>
        </w:tc>
      </w:tr>
      <w:tr w:rsidR="00842382" w:rsidRPr="00FE463F" w14:paraId="6B9FC5FE" w14:textId="77777777" w:rsidTr="003127DF">
        <w:tc>
          <w:tcPr>
            <w:tcW w:w="429" w:type="pct"/>
            <w:shd w:val="clear" w:color="auto" w:fill="auto"/>
          </w:tcPr>
          <w:p w14:paraId="6B9FC5FC" w14:textId="77777777" w:rsidR="00842382" w:rsidRPr="00FE463F" w:rsidRDefault="00842382" w:rsidP="003127DF">
            <w:pPr>
              <w:pStyle w:val="TableText"/>
              <w:keepNext/>
              <w:keepLines/>
              <w:spacing w:line="260" w:lineRule="exact"/>
              <w:rPr>
                <w:noProof/>
              </w:rPr>
            </w:pPr>
            <w:r w:rsidRPr="00FE463F">
              <w:rPr>
                <w:noProof/>
              </w:rPr>
              <w:t>406</w:t>
            </w:r>
          </w:p>
        </w:tc>
        <w:tc>
          <w:tcPr>
            <w:tcW w:w="0" w:type="auto"/>
            <w:shd w:val="clear" w:color="auto" w:fill="auto"/>
          </w:tcPr>
          <w:p w14:paraId="6B9FC5FD" w14:textId="77777777" w:rsidR="00842382" w:rsidRPr="00FE463F" w:rsidRDefault="00842382" w:rsidP="003127DF">
            <w:pPr>
              <w:pStyle w:val="TableText"/>
              <w:keepNext/>
              <w:keepLines/>
              <w:spacing w:line="260" w:lineRule="exact"/>
              <w:rPr>
                <w:noProof/>
              </w:rPr>
            </w:pPr>
            <w:r w:rsidRPr="00FE463F">
              <w:rPr>
                <w:noProof/>
              </w:rPr>
              <w:t>The file has no .01 definition.</w:t>
            </w:r>
          </w:p>
        </w:tc>
      </w:tr>
      <w:tr w:rsidR="00842382" w:rsidRPr="00FE463F" w14:paraId="6B9FC601" w14:textId="77777777" w:rsidTr="003127DF">
        <w:tc>
          <w:tcPr>
            <w:tcW w:w="429" w:type="pct"/>
            <w:shd w:val="clear" w:color="auto" w:fill="auto"/>
          </w:tcPr>
          <w:p w14:paraId="6B9FC5FF" w14:textId="77777777" w:rsidR="00842382" w:rsidRPr="00FE463F" w:rsidRDefault="00842382" w:rsidP="003127DF">
            <w:pPr>
              <w:pStyle w:val="TableText"/>
              <w:keepNext/>
              <w:keepLines/>
              <w:spacing w:line="260" w:lineRule="exact"/>
              <w:rPr>
                <w:noProof/>
              </w:rPr>
            </w:pPr>
            <w:r w:rsidRPr="00FE463F">
              <w:rPr>
                <w:noProof/>
              </w:rPr>
              <w:t>407</w:t>
            </w:r>
          </w:p>
        </w:tc>
        <w:tc>
          <w:tcPr>
            <w:tcW w:w="0" w:type="auto"/>
            <w:shd w:val="clear" w:color="auto" w:fill="auto"/>
          </w:tcPr>
          <w:p w14:paraId="6B9FC600" w14:textId="77777777" w:rsidR="00842382" w:rsidRPr="00FE463F" w:rsidRDefault="00842382" w:rsidP="003127DF">
            <w:pPr>
              <w:pStyle w:val="TableText"/>
              <w:keepNext/>
              <w:keepLines/>
              <w:spacing w:line="260" w:lineRule="exact"/>
              <w:rPr>
                <w:noProof/>
              </w:rPr>
            </w:pPr>
            <w:r w:rsidRPr="00FE463F">
              <w:rPr>
                <w:noProof/>
              </w:rPr>
              <w:t>A word-processing field is not a file.</w:t>
            </w:r>
          </w:p>
        </w:tc>
      </w:tr>
      <w:tr w:rsidR="00842382" w:rsidRPr="00FE463F" w14:paraId="6B9FC604" w14:textId="77777777" w:rsidTr="003127DF">
        <w:tc>
          <w:tcPr>
            <w:tcW w:w="429" w:type="pct"/>
            <w:shd w:val="clear" w:color="auto" w:fill="auto"/>
          </w:tcPr>
          <w:p w14:paraId="6B9FC602" w14:textId="77777777" w:rsidR="00842382" w:rsidRPr="00FE463F" w:rsidRDefault="001338CC" w:rsidP="003127DF">
            <w:pPr>
              <w:pStyle w:val="TableText"/>
              <w:spacing w:line="260" w:lineRule="exact"/>
              <w:rPr>
                <w:noProof/>
              </w:rPr>
            </w:pPr>
            <w:r w:rsidRPr="00FE463F">
              <w:rPr>
                <w:noProof/>
              </w:rPr>
              <w:t>502</w:t>
            </w:r>
          </w:p>
        </w:tc>
        <w:tc>
          <w:tcPr>
            <w:tcW w:w="0" w:type="auto"/>
            <w:shd w:val="clear" w:color="auto" w:fill="auto"/>
          </w:tcPr>
          <w:p w14:paraId="6B9FC603" w14:textId="77777777" w:rsidR="00842382" w:rsidRPr="00FE463F" w:rsidRDefault="001338CC" w:rsidP="003127DF">
            <w:pPr>
              <w:pStyle w:val="TableText"/>
              <w:spacing w:line="260" w:lineRule="exact"/>
              <w:rPr>
                <w:noProof/>
              </w:rPr>
            </w:pPr>
            <w:r w:rsidRPr="00FE463F">
              <w:rPr>
                <w:noProof/>
              </w:rPr>
              <w:t>The field has a corrupted definition.</w:t>
            </w:r>
          </w:p>
        </w:tc>
      </w:tr>
    </w:tbl>
    <w:p w14:paraId="6B9FC605" w14:textId="77777777" w:rsidR="001F2BA0" w:rsidRPr="00FE463F" w:rsidRDefault="001F2BA0" w:rsidP="001F2BA0">
      <w:pPr>
        <w:pStyle w:val="BodyText6"/>
        <w:rPr>
          <w:noProof/>
        </w:rPr>
      </w:pPr>
    </w:p>
    <w:p w14:paraId="6B9FC606" w14:textId="77777777" w:rsidR="00F94390" w:rsidRPr="00FE463F" w:rsidRDefault="00F94390" w:rsidP="00842382">
      <w:pPr>
        <w:pStyle w:val="BodyText"/>
        <w:keepNext/>
        <w:keepLines/>
        <w:rPr>
          <w:noProof/>
        </w:rPr>
      </w:pPr>
      <w:r w:rsidRPr="00FE463F">
        <w:rPr>
          <w:noProof/>
        </w:rPr>
        <w:t>The New-Style Cross-Reference Creator may also return any error returned by:</w:t>
      </w:r>
    </w:p>
    <w:p w14:paraId="6B9FC607" w14:textId="77777777" w:rsidR="00F94390" w:rsidRPr="00FE463F" w:rsidRDefault="00F94390" w:rsidP="00842382">
      <w:pPr>
        <w:pStyle w:val="ListBullet"/>
        <w:keepNext/>
        <w:keepLines/>
        <w:rPr>
          <w:noProof/>
        </w:rPr>
      </w:pPr>
      <w:r w:rsidRPr="00FE463F">
        <w:rPr>
          <w:noProof/>
        </w:rPr>
        <w:t>CHK^DIE</w:t>
      </w:r>
    </w:p>
    <w:p w14:paraId="6B9FC608" w14:textId="77777777" w:rsidR="00F94390" w:rsidRPr="00FE463F" w:rsidRDefault="00F94390" w:rsidP="00842382">
      <w:pPr>
        <w:pStyle w:val="ListBullet"/>
        <w:keepNext/>
        <w:keepLines/>
        <w:rPr>
          <w:noProof/>
        </w:rPr>
      </w:pPr>
      <w:r w:rsidRPr="00FE463F">
        <w:rPr>
          <w:noProof/>
        </w:rPr>
        <w:t>UPDATE^DIE</w:t>
      </w:r>
    </w:p>
    <w:p w14:paraId="6B9FC609" w14:textId="77777777" w:rsidR="00F94390" w:rsidRPr="00FE463F" w:rsidRDefault="00F94390" w:rsidP="005D01AF">
      <w:pPr>
        <w:pStyle w:val="ListBullet"/>
        <w:rPr>
          <w:noProof/>
        </w:rPr>
      </w:pPr>
      <w:r w:rsidRPr="00FE463F">
        <w:rPr>
          <w:noProof/>
        </w:rPr>
        <w:t>WP^DIE</w:t>
      </w:r>
    </w:p>
    <w:p w14:paraId="6B9FC60A" w14:textId="77777777" w:rsidR="00E86526" w:rsidRPr="00FE463F" w:rsidRDefault="00E86526" w:rsidP="0074437A">
      <w:pPr>
        <w:pStyle w:val="Heading3"/>
        <w:rPr>
          <w:noProof/>
        </w:rPr>
      </w:pPr>
      <w:bookmarkStart w:id="551" w:name="_Ref254247940"/>
      <w:bookmarkStart w:id="552" w:name="_Toc480374255"/>
      <w:r w:rsidRPr="00FE463F">
        <w:rPr>
          <w:noProof/>
        </w:rPr>
        <w:lastRenderedPageBreak/>
        <w:t xml:space="preserve">DELIX^DDMOD: Traditional Cross-reference </w:t>
      </w:r>
      <w:r w:rsidR="00BB31CB" w:rsidRPr="00FE463F">
        <w:rPr>
          <w:noProof/>
        </w:rPr>
        <w:t>Delete</w:t>
      </w:r>
      <w:bookmarkEnd w:id="551"/>
      <w:bookmarkEnd w:id="552"/>
    </w:p>
    <w:p w14:paraId="6B9FC60B" w14:textId="77777777" w:rsidR="00E86526" w:rsidRPr="00FE463F" w:rsidRDefault="00707428" w:rsidP="0084238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DELIX^DDMOD:Traditional Cross-reference Delete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Traditional Cross-reference Delete:DELIX^DDMOD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Calls:DELIX^DDMOD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APIs:DELIX^DDMOD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Dictionary:Modification DBS Calls:DELIX^DDMOD</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deletes a traditional cross-reference definition from the data dictionary of a file. Optionally, it deletes the data in the index or executes the </w:t>
      </w:r>
      <w:r w:rsidR="009C6213" w:rsidRPr="00FE463F">
        <w:rPr>
          <w:noProof/>
        </w:rPr>
        <w:t>KILL</w:t>
      </w:r>
      <w:r w:rsidR="00E86526" w:rsidRPr="00FE463F">
        <w:rPr>
          <w:noProof/>
        </w:rPr>
        <w:t xml:space="preserve"> logic for all entries in the file. Compiled input templates that contain the field on which the cross-reference is defined are recompiled. If cross-references on the file are compiled, they are recompiled.</w:t>
      </w:r>
    </w:p>
    <w:p w14:paraId="6B9FC60C" w14:textId="77777777" w:rsidR="00E86526" w:rsidRPr="00FE463F" w:rsidRDefault="00E86526" w:rsidP="00842382">
      <w:pPr>
        <w:pStyle w:val="BodyText"/>
        <w:keepNext/>
        <w:keepLines/>
        <w:rPr>
          <w:noProof/>
        </w:rPr>
      </w:pPr>
      <w:r w:rsidRPr="00FE463F">
        <w:rPr>
          <w:noProof/>
        </w:rPr>
        <w:t>DELIX^DDMOD can be used is the pre-install or post-install routine of a KIDS (Kernel Installation and Distribution System) Build, for example, to delete a traditional cross-reference from the installing site.</w:t>
      </w:r>
    </w:p>
    <w:p w14:paraId="6B9FC60D" w14:textId="77777777" w:rsidR="00E86526" w:rsidRPr="00FE463F" w:rsidRDefault="002F0AF3" w:rsidP="007210E8">
      <w:pPr>
        <w:pStyle w:val="Note"/>
        <w:rPr>
          <w:noProof/>
        </w:rPr>
      </w:pPr>
      <w:r>
        <w:rPr>
          <w:noProof/>
        </w:rPr>
        <w:drawing>
          <wp:inline distT="0" distB="0" distL="0" distR="0" wp14:anchorId="6B9FFA48" wp14:editId="6B9FFA49">
            <wp:extent cx="285750" cy="285750"/>
            <wp:effectExtent l="0" t="0" r="0" b="0"/>
            <wp:docPr id="179" name="Picture 1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10E8" w:rsidRPr="00FE463F">
        <w:rPr>
          <w:noProof/>
        </w:rPr>
        <w:tab/>
      </w:r>
      <w:r w:rsidR="007210E8" w:rsidRPr="00FE463F">
        <w:rPr>
          <w:b/>
          <w:noProof/>
        </w:rPr>
        <w:t>REF:</w:t>
      </w:r>
      <w:r w:rsidR="007210E8" w:rsidRPr="00FE463F">
        <w:rPr>
          <w:noProof/>
        </w:rPr>
        <w:t xml:space="preserve"> For information on the call to delete a New-Style index </w:t>
      </w:r>
      <w:r w:rsidR="00702C54" w:rsidRPr="00FE463F">
        <w:rPr>
          <w:noProof/>
        </w:rPr>
        <w:t>definition,</w:t>
      </w:r>
      <w:r w:rsidR="007210E8" w:rsidRPr="00FE463F">
        <w:rPr>
          <w:noProof/>
        </w:rPr>
        <w:t xml:space="preserve"> s</w:t>
      </w:r>
      <w:r w:rsidR="00E86526" w:rsidRPr="00FE463F">
        <w:rPr>
          <w:noProof/>
        </w:rPr>
        <w:t>ee DELIXN^DDMOD.</w:t>
      </w:r>
    </w:p>
    <w:p w14:paraId="6B9FC60E" w14:textId="77777777" w:rsidR="00E86526" w:rsidRPr="00FE463F" w:rsidRDefault="00E86526" w:rsidP="00CD348A">
      <w:pPr>
        <w:pStyle w:val="AltHeading5"/>
      </w:pPr>
      <w:r w:rsidRPr="00FE463F">
        <w:t>Format</w:t>
      </w:r>
    </w:p>
    <w:p w14:paraId="6B9FC60F" w14:textId="77777777" w:rsidR="00E86526" w:rsidRPr="00FE463F" w:rsidRDefault="00E86526" w:rsidP="00707428">
      <w:pPr>
        <w:pStyle w:val="APIFormat"/>
        <w:rPr>
          <w:noProof/>
        </w:rPr>
      </w:pPr>
      <w:r w:rsidRPr="00FE463F">
        <w:rPr>
          <w:noProof/>
        </w:rPr>
        <w:t>DELIX^DDMOD(</w:t>
      </w:r>
      <w:r w:rsidR="00905555" w:rsidRPr="00FE463F">
        <w:rPr>
          <w:noProof/>
        </w:rPr>
        <w:t>file,field,cross_ref,flags,output_root,msg_root</w:t>
      </w:r>
      <w:r w:rsidRPr="00FE463F">
        <w:rPr>
          <w:noProof/>
        </w:rPr>
        <w:t>)</w:t>
      </w:r>
    </w:p>
    <w:p w14:paraId="6B9FC610" w14:textId="77777777" w:rsidR="00E86526" w:rsidRDefault="00E86526" w:rsidP="00CD348A">
      <w:pPr>
        <w:pStyle w:val="AltHeading5"/>
      </w:pPr>
      <w:r w:rsidRPr="00FE463F">
        <w:t>Input Parameters</w:t>
      </w:r>
    </w:p>
    <w:p w14:paraId="2630099D" w14:textId="042F9C85" w:rsidR="004402E1" w:rsidRDefault="004402E1" w:rsidP="004402E1">
      <w:pPr>
        <w:pStyle w:val="APIParameters"/>
        <w:keepNext/>
        <w:keepLines/>
      </w:pPr>
      <w:r w:rsidRPr="00FE463F">
        <w:t>file</w:t>
      </w:r>
      <w:r>
        <w:t>:</w:t>
      </w:r>
      <w:r>
        <w:tab/>
      </w:r>
      <w:r w:rsidRPr="00FE463F">
        <w:t>(Required) File or subfile number.</w:t>
      </w:r>
    </w:p>
    <w:p w14:paraId="31945147" w14:textId="0F8F3225" w:rsidR="004402E1" w:rsidRDefault="004402E1" w:rsidP="004402E1">
      <w:pPr>
        <w:pStyle w:val="APIParameters"/>
        <w:keepNext/>
        <w:keepLines/>
      </w:pPr>
      <w:r w:rsidRPr="00FE463F">
        <w:t>field</w:t>
      </w:r>
      <w:r>
        <w:t>:</w:t>
      </w:r>
      <w:r>
        <w:tab/>
      </w:r>
      <w:r w:rsidRPr="00FE463F">
        <w:t>(Required) Field number.</w:t>
      </w:r>
    </w:p>
    <w:p w14:paraId="038372E3" w14:textId="17AED40D" w:rsidR="004402E1" w:rsidRDefault="004402E1" w:rsidP="004402E1">
      <w:pPr>
        <w:pStyle w:val="APIParameters"/>
      </w:pPr>
      <w:r w:rsidRPr="00FE463F">
        <w:t>cross_ref</w:t>
      </w:r>
      <w:r>
        <w:t>:</w:t>
      </w:r>
      <w:r>
        <w:tab/>
      </w:r>
      <w:r w:rsidRPr="00FE463F">
        <w:t>(Required) Cross-reference number. Traditional cross-references are defined in the data dictionary under^DD(file#,field#,1,cross-reference number).</w:t>
      </w:r>
    </w:p>
    <w:p w14:paraId="2909B883" w14:textId="2B707A8F" w:rsidR="004402E1" w:rsidRDefault="004402E1" w:rsidP="004402E1">
      <w:pPr>
        <w:pStyle w:val="APIParameters"/>
        <w:keepNext/>
        <w:keepLines/>
      </w:pPr>
      <w:r w:rsidRPr="00FE463F">
        <w:t>flags</w:t>
      </w:r>
      <w:r>
        <w:t>:</w:t>
      </w:r>
      <w:r>
        <w:tab/>
      </w:r>
      <w:r w:rsidRPr="00FE463F">
        <w:t>(Optional) Flags to control processing. The possible values are:</w:t>
      </w:r>
    </w:p>
    <w:p w14:paraId="151A7FDE" w14:textId="56027CC6" w:rsidR="004402E1" w:rsidRDefault="004402E1" w:rsidP="004402E1">
      <w:pPr>
        <w:pStyle w:val="APIParametersListBullet"/>
        <w:keepNext/>
        <w:keepLines/>
      </w:pPr>
      <w:r w:rsidRPr="00FE463F">
        <w:rPr>
          <w:b/>
        </w:rPr>
        <w:t>K</w:t>
      </w:r>
      <w:r>
        <w:t>—</w:t>
      </w:r>
      <w:r w:rsidRPr="00FE463F">
        <w:t xml:space="preserve">For Regular, KWIC, Mnemonic, and Soundex-type cross-references, delete the data in the index. For MUMPS and Trigger-type cross-references, execute the </w:t>
      </w:r>
      <w:r w:rsidRPr="00FE463F">
        <w:rPr>
          <w:b/>
          <w:bCs/>
        </w:rPr>
        <w:t>K</w:t>
      </w:r>
      <w:r w:rsidRPr="00FE463F">
        <w:t>ILL logic of the cross-reference for all entries in the file. For Bulletin-type cross-references, the “</w:t>
      </w:r>
      <w:r w:rsidRPr="00FE463F">
        <w:rPr>
          <w:b/>
        </w:rPr>
        <w:t>K</w:t>
      </w:r>
      <w:r w:rsidRPr="00FE463F">
        <w:t>” flag is ignored; the KILL logic for Bulletin-type cross-references is never executed by this procedure.</w:t>
      </w:r>
    </w:p>
    <w:p w14:paraId="5322E492" w14:textId="2D01EB69" w:rsidR="004402E1" w:rsidRDefault="004402E1" w:rsidP="004402E1">
      <w:pPr>
        <w:pStyle w:val="APIParametersListBullet"/>
      </w:pPr>
      <w:r w:rsidRPr="00FE463F">
        <w:rPr>
          <w:b/>
        </w:rPr>
        <w:t>W</w:t>
      </w:r>
      <w:r>
        <w:rPr>
          <w:b/>
          <w:bCs/>
        </w:rPr>
        <w:t>—</w:t>
      </w:r>
      <w:r w:rsidRPr="00FE463F">
        <w:rPr>
          <w:b/>
          <w:bCs/>
        </w:rPr>
        <w:t>W</w:t>
      </w:r>
      <w:r w:rsidRPr="00FE463F">
        <w:t>RITE messages to the current device as the index is deleted and cross-references and input templates are recompiled.</w:t>
      </w:r>
    </w:p>
    <w:p w14:paraId="3258D4D1" w14:textId="4AC35651" w:rsidR="004402E1" w:rsidRDefault="004402E1" w:rsidP="004402E1">
      <w:pPr>
        <w:pStyle w:val="APIParameters"/>
      </w:pPr>
      <w:r w:rsidRPr="00FE463F">
        <w:t>output_root</w:t>
      </w:r>
      <w:r>
        <w:t>:</w:t>
      </w:r>
      <w:r>
        <w:tab/>
      </w:r>
      <w:r w:rsidRPr="00FE463F">
        <w:t>(Optional) The name of the array that should receive information about input templates and cross-references that may have been recompiled and a flag to indicate that the deletion was audited in the DD AUDIT</w:t>
      </w:r>
      <w:r w:rsidR="00364FF8" w:rsidRPr="00FE463F">
        <w:t xml:space="preserve"> (#.6)</w:t>
      </w:r>
      <w:r w:rsidRPr="00FE463F">
        <w:t xml:space="preserve"> file</w:t>
      </w:r>
      <w:r w:rsidRPr="00FE463F">
        <w:fldChar w:fldCharType="begin"/>
      </w:r>
      <w:r w:rsidRPr="00FE463F">
        <w:instrText xml:space="preserve"> XE “DD AUDIT</w:instrText>
      </w:r>
      <w:r w:rsidR="00364FF8" w:rsidRPr="00FE463F">
        <w:instrText xml:space="preserve"> (#.6)</w:instrText>
      </w:r>
      <w:r w:rsidRPr="00FE463F">
        <w:instrText xml:space="preserve"> File” </w:instrText>
      </w:r>
      <w:r w:rsidRPr="00FE463F">
        <w:fldChar w:fldCharType="end"/>
      </w:r>
      <w:r w:rsidRPr="00FE463F">
        <w:fldChar w:fldCharType="begin"/>
      </w:r>
      <w:r w:rsidRPr="00FE463F">
        <w:instrText xml:space="preserve"> XE “Files:DD AUDIT (#.6)” </w:instrText>
      </w:r>
      <w:r w:rsidRPr="00FE463F">
        <w:fldChar w:fldCharType="end"/>
      </w:r>
      <w:r w:rsidRPr="00FE463F">
        <w:t>.</w:t>
      </w:r>
    </w:p>
    <w:p w14:paraId="5DEEF048" w14:textId="0554AF10" w:rsidR="004402E1" w:rsidRDefault="004402E1" w:rsidP="004402E1">
      <w:pPr>
        <w:pStyle w:val="APIParametersNote"/>
      </w:pPr>
      <w:r>
        <w:drawing>
          <wp:inline distT="0" distB="0" distL="0" distR="0" wp14:anchorId="451B3658" wp14:editId="40009500">
            <wp:extent cx="285750" cy="285750"/>
            <wp:effectExtent l="0" t="0" r="0" b="0"/>
            <wp:docPr id="180" name="Picture 1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FE463F">
        <w:rPr>
          <w:b/>
        </w:rPr>
        <w:t>REF:</w:t>
      </w:r>
      <w:r w:rsidRPr="00FE463F">
        <w:t xml:space="preserve"> See Output below.</w:t>
      </w:r>
    </w:p>
    <w:p w14:paraId="1CCCB5E2" w14:textId="69AD8E7E" w:rsidR="004402E1" w:rsidRDefault="004402E1" w:rsidP="004402E1">
      <w:pPr>
        <w:pStyle w:val="APIParametersText"/>
      </w:pPr>
      <w:r w:rsidRPr="00FE463F">
        <w:t xml:space="preserve">This </w:t>
      </w:r>
      <w:r w:rsidRPr="00FE463F">
        <w:rPr>
          <w:i/>
        </w:rPr>
        <w:t>must</w:t>
      </w:r>
      <w:r w:rsidRPr="00FE463F">
        <w:t xml:space="preserve"> be a closed root, either local or global.</w:t>
      </w:r>
    </w:p>
    <w:p w14:paraId="424056A2" w14:textId="2EA9569C" w:rsidR="004402E1" w:rsidRPr="00FE463F" w:rsidRDefault="004402E1" w:rsidP="004402E1">
      <w:pPr>
        <w:pStyle w:val="APIParameters"/>
      </w:pPr>
      <w:r w:rsidRPr="00FE463F">
        <w:t>msg_root</w:t>
      </w:r>
      <w:r>
        <w:t>:</w:t>
      </w:r>
      <w:r>
        <w:tab/>
      </w:r>
      <w:r w:rsidRPr="00FE463F">
        <w:t xml:space="preserve">(Optional) The name of the array that should receive any error messages. This </w:t>
      </w:r>
      <w:r w:rsidRPr="00FE463F">
        <w:rPr>
          <w:i/>
        </w:rPr>
        <w:t>must</w:t>
      </w:r>
      <w:r w:rsidRPr="00FE463F">
        <w:t xml:space="preserve"> be a closed root, either local or global. If </w:t>
      </w:r>
      <w:r w:rsidRPr="00FE463F">
        <w:rPr>
          <w:i/>
        </w:rPr>
        <w:t>not</w:t>
      </w:r>
      <w:r w:rsidRPr="00FE463F">
        <w:t xml:space="preserve"> passed, errors are returned descendent from ^TMP(“DIERR”,$J).</w:t>
      </w:r>
    </w:p>
    <w:p w14:paraId="6B9FC62D" w14:textId="77777777" w:rsidR="00E86526" w:rsidRDefault="00E86526" w:rsidP="00CD348A">
      <w:pPr>
        <w:pStyle w:val="AltHeading5"/>
      </w:pPr>
      <w:r w:rsidRPr="00FE463F">
        <w:lastRenderedPageBreak/>
        <w:t>Output</w:t>
      </w:r>
    </w:p>
    <w:p w14:paraId="316C6C86" w14:textId="63EA659B" w:rsidR="004402E1" w:rsidRDefault="004402E1" w:rsidP="004402E1">
      <w:pPr>
        <w:pStyle w:val="APIParameters"/>
        <w:keepNext/>
        <w:keepLines/>
      </w:pPr>
      <w:r w:rsidRPr="00FE463F">
        <w:t>output_root</w:t>
      </w:r>
      <w:r>
        <w:t>:</w:t>
      </w:r>
      <w:r>
        <w:tab/>
      </w:r>
      <w:r w:rsidRPr="00FE463F">
        <w:t>See OUTPUT_ROOT under Input Parameters.</w:t>
      </w:r>
    </w:p>
    <w:p w14:paraId="2E52825F" w14:textId="206ABC1D" w:rsidR="004402E1" w:rsidRDefault="004402E1" w:rsidP="004402E1">
      <w:pPr>
        <w:pStyle w:val="APIParametersText"/>
        <w:keepNext/>
        <w:keepLines/>
      </w:pPr>
      <w:r w:rsidRPr="00FE463F">
        <w:t>If the field on which the deleted cross-reference was defined is used in any compiled input templates, those input templates are recompiled. Information about the recompiled input templates is stored descendant from OUTPUT_ROOT(“DIEZ”):</w:t>
      </w:r>
    </w:p>
    <w:p w14:paraId="39BF595C" w14:textId="747E0A6E" w:rsidR="004402E1" w:rsidRDefault="004402E1" w:rsidP="004402E1">
      <w:pPr>
        <w:pStyle w:val="APIParametersTextIndent"/>
      </w:pPr>
      <w:r w:rsidRPr="00FE463F">
        <w:t>OUTPUT_ROOT(“DIEZ”,input template #) = input template name ^ file # ^compiled routine name</w:t>
      </w:r>
    </w:p>
    <w:p w14:paraId="2263115A" w14:textId="50410917" w:rsidR="004402E1" w:rsidRDefault="004402E1" w:rsidP="004402E1">
      <w:pPr>
        <w:pStyle w:val="APIParametersText"/>
        <w:keepNext/>
        <w:keepLines/>
      </w:pPr>
      <w:r w:rsidRPr="00FE463F">
        <w:t>If cross-references for the file are compiled, they are recompiled, and the compiled routine name is stored in OUTPUT_ROOT(“DIKZ”):</w:t>
      </w:r>
    </w:p>
    <w:p w14:paraId="6A069DA1" w14:textId="33BD5419" w:rsidR="004402E1" w:rsidRDefault="004402E1" w:rsidP="004402E1">
      <w:pPr>
        <w:pStyle w:val="APIParametersTextIndent"/>
      </w:pPr>
      <w:r w:rsidRPr="00FE463F">
        <w:t>OUTPUT_ROOT(“DIKZ”) = compiled routine name</w:t>
      </w:r>
    </w:p>
    <w:p w14:paraId="01501A61" w14:textId="328B9CB3" w:rsidR="004402E1" w:rsidRDefault="004402E1" w:rsidP="004402E1">
      <w:pPr>
        <w:pStyle w:val="APIParametersText"/>
        <w:keepNext/>
        <w:keepLines/>
      </w:pPr>
      <w:r w:rsidRPr="00FE463F">
        <w:t>If the data dictionary for the file is audited, an entry is made in the DD AUDIT</w:t>
      </w:r>
      <w:r w:rsidR="00364FF8" w:rsidRPr="00FE463F">
        <w:t xml:space="preserve"> (#.6)</w:t>
      </w:r>
      <w:r w:rsidRPr="00FE463F">
        <w:t xml:space="preserve"> file</w:t>
      </w:r>
      <w:r w:rsidRPr="00FE463F">
        <w:fldChar w:fldCharType="begin"/>
      </w:r>
      <w:r w:rsidRPr="00FE463F">
        <w:instrText xml:space="preserve"> XE “DD AUDIT</w:instrText>
      </w:r>
      <w:r w:rsidR="00364FF8" w:rsidRPr="00FE463F">
        <w:instrText xml:space="preserve"> (#.6)</w:instrText>
      </w:r>
      <w:r w:rsidRPr="00FE463F">
        <w:instrText xml:space="preserve"> File” </w:instrText>
      </w:r>
      <w:r w:rsidRPr="00FE463F">
        <w:fldChar w:fldCharType="end"/>
      </w:r>
      <w:r w:rsidRPr="00FE463F">
        <w:fldChar w:fldCharType="begin"/>
      </w:r>
      <w:r w:rsidRPr="00FE463F">
        <w:instrText xml:space="preserve"> XE “Files:DD AUDIT (#.6)” </w:instrText>
      </w:r>
      <w:r w:rsidRPr="00FE463F">
        <w:fldChar w:fldCharType="end"/>
      </w:r>
      <w:r w:rsidRPr="00FE463F">
        <w:t xml:space="preserve"> and OUTPUT_ROOT(“DDAUD”) is set to 1:</w:t>
      </w:r>
    </w:p>
    <w:p w14:paraId="07A759DE" w14:textId="3F97BEAA" w:rsidR="004402E1" w:rsidRPr="004402E1" w:rsidRDefault="004402E1" w:rsidP="004402E1">
      <w:pPr>
        <w:pStyle w:val="APIParametersTextIndent"/>
      </w:pPr>
      <w:r w:rsidRPr="00FE463F">
        <w:t>OUTPUT_ROOT(“DDAUD”) = 1</w:t>
      </w:r>
    </w:p>
    <w:p w14:paraId="6B9FC637" w14:textId="77777777" w:rsidR="001F2BA0" w:rsidRPr="00FE463F" w:rsidRDefault="001F2BA0" w:rsidP="001F2BA0">
      <w:pPr>
        <w:pStyle w:val="BodyText6"/>
        <w:rPr>
          <w:noProof/>
        </w:rPr>
      </w:pPr>
    </w:p>
    <w:p w14:paraId="6B9FC638" w14:textId="77777777" w:rsidR="001F2BA0" w:rsidRPr="00FE463F" w:rsidRDefault="001F2BA0" w:rsidP="000E3132">
      <w:pPr>
        <w:pStyle w:val="Heading4"/>
        <w:rPr>
          <w:noProof/>
        </w:rPr>
      </w:pPr>
      <w:r w:rsidRPr="00FE463F">
        <w:rPr>
          <w:noProof/>
        </w:rPr>
        <w:t>Examples</w:t>
      </w:r>
    </w:p>
    <w:p w14:paraId="6B9FC639" w14:textId="77777777" w:rsidR="00E86526" w:rsidRPr="00FE463F" w:rsidRDefault="00E86526" w:rsidP="000E3132">
      <w:pPr>
        <w:pStyle w:val="Heading5"/>
        <w:rPr>
          <w:noProof/>
        </w:rPr>
      </w:pPr>
      <w:r w:rsidRPr="00FE463F">
        <w:rPr>
          <w:noProof/>
        </w:rPr>
        <w:t>Example 1</w:t>
      </w:r>
    </w:p>
    <w:p w14:paraId="6B9FC63A" w14:textId="77777777" w:rsidR="00E86526" w:rsidRPr="00FE463F" w:rsidRDefault="00E86526" w:rsidP="00842382">
      <w:pPr>
        <w:pStyle w:val="BodyText"/>
        <w:keepNext/>
        <w:keepLines/>
        <w:rPr>
          <w:noProof/>
        </w:rPr>
      </w:pPr>
      <w:r w:rsidRPr="00FE463F">
        <w:rPr>
          <w:noProof/>
        </w:rPr>
        <w:t xml:space="preserve">In this example, regular cross-reference #4 (the </w:t>
      </w:r>
      <w:r w:rsidR="00084217" w:rsidRPr="00FE463F">
        <w:rPr>
          <w:noProof/>
        </w:rPr>
        <w:t>“</w:t>
      </w:r>
      <w:r w:rsidRPr="00FE463F">
        <w:rPr>
          <w:b/>
          <w:noProof/>
        </w:rPr>
        <w:t>C</w:t>
      </w:r>
      <w:r w:rsidR="00084217" w:rsidRPr="00FE463F">
        <w:rPr>
          <w:noProof/>
        </w:rPr>
        <w:t>”</w:t>
      </w:r>
      <w:r w:rsidR="00281983" w:rsidRPr="00FE463F">
        <w:rPr>
          <w:noProof/>
        </w:rPr>
        <w:t xml:space="preserve"> index), defined on Field #12 in F</w:t>
      </w:r>
      <w:r w:rsidRPr="00FE463F">
        <w:rPr>
          <w:noProof/>
        </w:rPr>
        <w:t xml:space="preserve">ile #16200, is deleted. The </w:t>
      </w:r>
      <w:r w:rsidR="00084217" w:rsidRPr="00FE463F">
        <w:rPr>
          <w:noProof/>
        </w:rPr>
        <w:t>“</w:t>
      </w:r>
      <w:r w:rsidRPr="00FE463F">
        <w:rPr>
          <w:b/>
          <w:noProof/>
        </w:rPr>
        <w:t>K</w:t>
      </w:r>
      <w:r w:rsidR="00084217" w:rsidRPr="00FE463F">
        <w:rPr>
          <w:noProof/>
        </w:rPr>
        <w:t>”</w:t>
      </w:r>
      <w:r w:rsidRPr="00FE463F">
        <w:rPr>
          <w:noProof/>
        </w:rPr>
        <w:t xml:space="preserve"> flag indicates that the entire ^DIZ(16200,</w:t>
      </w:r>
      <w:r w:rsidR="00084217" w:rsidRPr="00FE463F">
        <w:rPr>
          <w:noProof/>
        </w:rPr>
        <w:t>”</w:t>
      </w:r>
      <w:r w:rsidRPr="00FE463F">
        <w:rPr>
          <w:noProof/>
        </w:rPr>
        <w:t>C</w:t>
      </w:r>
      <w:r w:rsidR="00084217" w:rsidRPr="00FE463F">
        <w:rPr>
          <w:noProof/>
        </w:rPr>
        <w:t>”</w:t>
      </w:r>
      <w:r w:rsidRPr="00FE463F">
        <w:rPr>
          <w:noProof/>
        </w:rPr>
        <w:t>) index should be removed from the file.</w:t>
      </w:r>
    </w:p>
    <w:p w14:paraId="6B9FC63B" w14:textId="59DCE193" w:rsidR="00BB6867" w:rsidRPr="00FE463F" w:rsidRDefault="000B59D3" w:rsidP="000B59D3">
      <w:pPr>
        <w:pStyle w:val="Caption"/>
        <w:rPr>
          <w:noProof/>
        </w:rPr>
      </w:pPr>
      <w:bookmarkStart w:id="553" w:name="_Toc48037465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113</w:t>
      </w:r>
      <w:r w:rsidRPr="00FE463F">
        <w:rPr>
          <w:noProof/>
        </w:rPr>
        <w:fldChar w:fldCharType="end"/>
      </w:r>
      <w:r w:rsidR="0019397B">
        <w:rPr>
          <w:noProof/>
        </w:rPr>
        <w:t>:</w:t>
      </w:r>
      <w:r w:rsidR="001F2BA0" w:rsidRPr="00FE463F">
        <w:rPr>
          <w:noProof/>
        </w:rPr>
        <w:t xml:space="preserve"> DELIX^DDMOD</w:t>
      </w:r>
      <w:r w:rsidR="00905555" w:rsidRPr="00FE463F">
        <w:rPr>
          <w:noProof/>
        </w:rPr>
        <w:t xml:space="preserve"> API</w:t>
      </w:r>
      <w:r w:rsidR="001F2BA0" w:rsidRPr="00FE463F">
        <w:rPr>
          <w:noProof/>
        </w:rPr>
        <w:t>—Example 1: Input and Output</w:t>
      </w:r>
      <w:bookmarkEnd w:id="553"/>
    </w:p>
    <w:p w14:paraId="6B9FC63C" w14:textId="77777777" w:rsidR="00E86526" w:rsidRPr="00FE463F" w:rsidRDefault="00E86526" w:rsidP="00ED4DD4">
      <w:pPr>
        <w:pStyle w:val="APICode"/>
        <w:rPr>
          <w:noProof/>
        </w:rPr>
      </w:pPr>
      <w:r w:rsidRPr="00B44603">
        <w:rPr>
          <w:noProof/>
        </w:rPr>
        <w:t>&gt;</w:t>
      </w:r>
      <w:r w:rsidRPr="00B44603">
        <w:rPr>
          <w:b/>
          <w:noProof/>
        </w:rPr>
        <w:t>D DELIX^DDMOD(16200,12,4,</w:t>
      </w:r>
      <w:r w:rsidR="00084217" w:rsidRPr="00B44603">
        <w:rPr>
          <w:b/>
          <w:noProof/>
        </w:rPr>
        <w:t>”</w:t>
      </w:r>
      <w:r w:rsidRPr="00B44603">
        <w:rPr>
          <w:b/>
          <w:noProof/>
        </w:rPr>
        <w:t>K</w:t>
      </w:r>
      <w:r w:rsidR="00084217" w:rsidRPr="00B44603">
        <w:rPr>
          <w:b/>
          <w:noProof/>
        </w:rPr>
        <w:t>”</w:t>
      </w:r>
      <w:r w:rsidRPr="00B44603">
        <w:rPr>
          <w:b/>
          <w:noProof/>
        </w:rPr>
        <w:t>,</w:t>
      </w:r>
      <w:r w:rsidR="00084217" w:rsidRPr="00B44603">
        <w:rPr>
          <w:b/>
          <w:noProof/>
        </w:rPr>
        <w:t>”</w:t>
      </w:r>
      <w:r w:rsidRPr="00B44603">
        <w:rPr>
          <w:b/>
          <w:noProof/>
        </w:rPr>
        <w:t>MYOUT</w:t>
      </w:r>
      <w:r w:rsidR="00084217" w:rsidRPr="00B44603">
        <w:rPr>
          <w:b/>
          <w:noProof/>
        </w:rPr>
        <w:t>”</w:t>
      </w:r>
      <w:r w:rsidRPr="00B44603">
        <w:rPr>
          <w:b/>
          <w:noProof/>
        </w:rPr>
        <w:t>)</w:t>
      </w:r>
    </w:p>
    <w:p w14:paraId="6B9FC63D" w14:textId="77777777" w:rsidR="00E86526" w:rsidRPr="00FE463F" w:rsidRDefault="00E86526" w:rsidP="00ED4DD4">
      <w:pPr>
        <w:pStyle w:val="APICode"/>
        <w:rPr>
          <w:noProof/>
        </w:rPr>
      </w:pPr>
    </w:p>
    <w:p w14:paraId="6B9FC63E" w14:textId="77777777" w:rsidR="00E86526" w:rsidRPr="00FE463F" w:rsidRDefault="00E86526" w:rsidP="00ED4DD4">
      <w:pPr>
        <w:pStyle w:val="APICode"/>
        <w:rPr>
          <w:noProof/>
        </w:rPr>
      </w:pPr>
      <w:r w:rsidRPr="00B44603">
        <w:rPr>
          <w:noProof/>
        </w:rPr>
        <w:t>&gt;</w:t>
      </w:r>
      <w:r w:rsidRPr="00B44603">
        <w:rPr>
          <w:b/>
          <w:noProof/>
        </w:rPr>
        <w:t>ZW MYOUT</w:t>
      </w:r>
    </w:p>
    <w:p w14:paraId="6B9FC63F" w14:textId="77777777" w:rsidR="00E86526" w:rsidRPr="00FE463F" w:rsidRDefault="00E86526" w:rsidP="00ED4DD4">
      <w:pPr>
        <w:pStyle w:val="APICode"/>
        <w:rPr>
          <w:noProof/>
        </w:rPr>
      </w:pPr>
    </w:p>
    <w:p w14:paraId="6B9FC640"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DDAUD</w:t>
      </w:r>
      <w:r w:rsidR="00084217" w:rsidRPr="00FE463F">
        <w:rPr>
          <w:noProof/>
        </w:rPr>
        <w:t>”</w:t>
      </w:r>
      <w:r w:rsidRPr="00FE463F">
        <w:rPr>
          <w:noProof/>
        </w:rPr>
        <w:t>)=1</w:t>
      </w:r>
    </w:p>
    <w:p w14:paraId="6B9FC641"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,100)=ZZTEST EDIT^16200^ZZIT</w:t>
      </w:r>
    </w:p>
    <w:p w14:paraId="6B9FC642"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DIKZ</w:t>
      </w:r>
      <w:r w:rsidR="00084217" w:rsidRPr="00FE463F">
        <w:rPr>
          <w:noProof/>
        </w:rPr>
        <w:t>”</w:t>
      </w:r>
      <w:r w:rsidRPr="00FE463F">
        <w:rPr>
          <w:noProof/>
        </w:rPr>
        <w:t>)=ZZCR</w:t>
      </w:r>
    </w:p>
    <w:p w14:paraId="6B9FC643" w14:textId="77777777" w:rsidR="00BB6867" w:rsidRPr="00FE463F" w:rsidRDefault="00BB6867" w:rsidP="00A4120D">
      <w:pPr>
        <w:pStyle w:val="BodyText6"/>
        <w:rPr>
          <w:noProof/>
        </w:rPr>
      </w:pPr>
    </w:p>
    <w:p w14:paraId="6B9FC644" w14:textId="11307D14" w:rsidR="00E86526" w:rsidRPr="00FE463F" w:rsidRDefault="00E86526" w:rsidP="00842382">
      <w:pPr>
        <w:pStyle w:val="BodyText"/>
        <w:rPr>
          <w:bCs/>
          <w:noProof/>
        </w:rPr>
      </w:pPr>
      <w:r w:rsidRPr="00FE463F">
        <w:rPr>
          <w:bCs/>
          <w:noProof/>
        </w:rPr>
        <w:t xml:space="preserve">The MYOUT output array indicates that the deletion was recorded in the </w:t>
      </w:r>
      <w:r w:rsidR="00281983" w:rsidRPr="00FE463F">
        <w:rPr>
          <w:noProof/>
        </w:rPr>
        <w:t>DD AUDIT</w:t>
      </w:r>
      <w:r w:rsidR="00364FF8" w:rsidRPr="00FE463F">
        <w:rPr>
          <w:noProof/>
        </w:rPr>
        <w:t xml:space="preserve"> (#.6)</w:t>
      </w:r>
      <w:r w:rsidR="00281983" w:rsidRPr="00FE463F">
        <w:rPr>
          <w:noProof/>
        </w:rPr>
        <w:t xml:space="preserve"> file</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DD AUDIT</w:instrText>
      </w:r>
      <w:r w:rsidR="00364FF8" w:rsidRPr="00FE463F">
        <w:rPr>
          <w:noProof/>
        </w:rPr>
        <w:instrText xml:space="preserve"> (#.6)</w:instrText>
      </w:r>
      <w:r w:rsidR="00281983" w:rsidRPr="00FE463F">
        <w:rPr>
          <w:noProof/>
        </w:rPr>
        <w:instrText xml:space="preserve"> File</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Files:DD AUDIT (#.6)</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bCs/>
          <w:noProof/>
        </w:rPr>
        <w:t>. The input template ZZTEST EDIT (#100) was recompiled into the ZZIT namespaced routines, because</w:t>
      </w:r>
      <w:r w:rsidR="00A13A72" w:rsidRPr="00FE463F">
        <w:rPr>
          <w:bCs/>
          <w:noProof/>
        </w:rPr>
        <w:t xml:space="preserve"> F</w:t>
      </w:r>
      <w:r w:rsidRPr="00FE463F">
        <w:rPr>
          <w:bCs/>
          <w:noProof/>
        </w:rPr>
        <w:t>ield #12 is used in that</w:t>
      </w:r>
      <w:r w:rsidR="00281983" w:rsidRPr="00FE463F">
        <w:rPr>
          <w:bCs/>
          <w:noProof/>
        </w:rPr>
        <w:t xml:space="preserve"> template. Cross-references on F</w:t>
      </w:r>
      <w:r w:rsidRPr="00FE463F">
        <w:rPr>
          <w:bCs/>
          <w:noProof/>
        </w:rPr>
        <w:t>ile #16200 are recompiled under the ZZCR namespace.</w:t>
      </w:r>
    </w:p>
    <w:p w14:paraId="6B9FC645" w14:textId="77777777" w:rsidR="00E86526" w:rsidRPr="00FE463F" w:rsidRDefault="00E86526" w:rsidP="000E3132">
      <w:pPr>
        <w:pStyle w:val="Heading5"/>
        <w:rPr>
          <w:noProof/>
        </w:rPr>
      </w:pPr>
      <w:r w:rsidRPr="00FE463F">
        <w:rPr>
          <w:noProof/>
        </w:rPr>
        <w:lastRenderedPageBreak/>
        <w:t>Example 2</w:t>
      </w:r>
    </w:p>
    <w:p w14:paraId="6B9FC646" w14:textId="77777777" w:rsidR="00E86526" w:rsidRPr="00FE463F" w:rsidRDefault="00E86526" w:rsidP="00842382">
      <w:pPr>
        <w:pStyle w:val="BodyText"/>
        <w:keepNext/>
        <w:keepLines/>
        <w:rPr>
          <w:noProof/>
        </w:rPr>
      </w:pPr>
      <w:r w:rsidRPr="00FE463F">
        <w:rPr>
          <w:noProof/>
        </w:rPr>
        <w:t xml:space="preserve">In this example, the whole-file regular cross-reference #7 (the </w:t>
      </w:r>
      <w:r w:rsidR="00084217" w:rsidRPr="00FE463F">
        <w:rPr>
          <w:noProof/>
        </w:rPr>
        <w:t>“</w:t>
      </w:r>
      <w:r w:rsidRPr="00FE463F">
        <w:rPr>
          <w:noProof/>
        </w:rPr>
        <w:t>N</w:t>
      </w:r>
      <w:r w:rsidR="00084217" w:rsidRPr="00FE463F">
        <w:rPr>
          <w:noProof/>
        </w:rPr>
        <w:t>”</w:t>
      </w:r>
      <w:r w:rsidR="00281983" w:rsidRPr="00FE463F">
        <w:rPr>
          <w:noProof/>
        </w:rPr>
        <w:t xml:space="preserve"> index), defined on F</w:t>
      </w:r>
      <w:r w:rsidRPr="00FE463F">
        <w:rPr>
          <w:noProof/>
        </w:rPr>
        <w:t>ield #1</w:t>
      </w:r>
      <w:r w:rsidR="00281983" w:rsidRPr="00FE463F">
        <w:rPr>
          <w:noProof/>
        </w:rPr>
        <w:t>5 within S</w:t>
      </w:r>
      <w:r w:rsidRPr="00FE463F">
        <w:rPr>
          <w:noProof/>
        </w:rPr>
        <w:t xml:space="preserve">ubfile #16200.075, is deleted. The </w:t>
      </w:r>
      <w:r w:rsidR="00084217" w:rsidRPr="00FE463F">
        <w:rPr>
          <w:noProof/>
        </w:rPr>
        <w:t>“</w:t>
      </w:r>
      <w:r w:rsidRPr="00FE463F">
        <w:rPr>
          <w:noProof/>
        </w:rPr>
        <w:t>K</w:t>
      </w:r>
      <w:r w:rsidR="00084217" w:rsidRPr="00FE463F">
        <w:rPr>
          <w:noProof/>
        </w:rPr>
        <w:t>”</w:t>
      </w:r>
      <w:r w:rsidRPr="00FE463F">
        <w:rPr>
          <w:noProof/>
        </w:rPr>
        <w:t xml:space="preserve"> flag indicates that the entire ^DIZ(16200,</w:t>
      </w:r>
      <w:r w:rsidR="00084217" w:rsidRPr="00FE463F">
        <w:rPr>
          <w:noProof/>
        </w:rPr>
        <w:t>”</w:t>
      </w:r>
      <w:r w:rsidRPr="00FE463F">
        <w:rPr>
          <w:noProof/>
        </w:rPr>
        <w:t>N</w:t>
      </w:r>
      <w:r w:rsidR="00084217" w:rsidRPr="00FE463F">
        <w:rPr>
          <w:noProof/>
        </w:rPr>
        <w:t>”</w:t>
      </w:r>
      <w:r w:rsidRPr="00FE463F">
        <w:rPr>
          <w:noProof/>
        </w:rPr>
        <w:t xml:space="preserve">) index should be removed, and the </w:t>
      </w:r>
      <w:r w:rsidR="00084217" w:rsidRPr="00FE463F">
        <w:rPr>
          <w:noProof/>
        </w:rPr>
        <w:t>“</w:t>
      </w:r>
      <w:r w:rsidRPr="00FE463F">
        <w:rPr>
          <w:noProof/>
        </w:rPr>
        <w:t>W</w:t>
      </w:r>
      <w:r w:rsidR="00084217" w:rsidRPr="00FE463F">
        <w:rPr>
          <w:noProof/>
        </w:rPr>
        <w:t>”</w:t>
      </w:r>
      <w:r w:rsidRPr="00FE463F">
        <w:rPr>
          <w:noProof/>
        </w:rPr>
        <w:t xml:space="preserve"> flag indicates that messages should be </w:t>
      </w:r>
      <w:r w:rsidR="00575993" w:rsidRPr="00FE463F">
        <w:rPr>
          <w:noProof/>
        </w:rPr>
        <w:t>printed to the current device.</w:t>
      </w:r>
    </w:p>
    <w:p w14:paraId="6B9FC647" w14:textId="24161DAC" w:rsidR="00BB6867" w:rsidRPr="00FE463F" w:rsidRDefault="000B59D3" w:rsidP="000B59D3">
      <w:pPr>
        <w:pStyle w:val="Caption"/>
        <w:rPr>
          <w:noProof/>
        </w:rPr>
      </w:pPr>
      <w:bookmarkStart w:id="554" w:name="_Toc48037465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114</w:t>
      </w:r>
      <w:r w:rsidRPr="00FE463F">
        <w:rPr>
          <w:noProof/>
        </w:rPr>
        <w:fldChar w:fldCharType="end"/>
      </w:r>
      <w:r w:rsidR="0019397B">
        <w:rPr>
          <w:noProof/>
        </w:rPr>
        <w:t>:</w:t>
      </w:r>
      <w:r w:rsidR="001F2BA0" w:rsidRPr="00FE463F">
        <w:rPr>
          <w:noProof/>
        </w:rPr>
        <w:t xml:space="preserve"> DELIX^DDMOD</w:t>
      </w:r>
      <w:r w:rsidR="00905555" w:rsidRPr="00FE463F">
        <w:rPr>
          <w:noProof/>
        </w:rPr>
        <w:t xml:space="preserve"> API</w:t>
      </w:r>
      <w:r w:rsidR="001F2BA0" w:rsidRPr="00FE463F">
        <w:rPr>
          <w:noProof/>
        </w:rPr>
        <w:t>—Example 2: Input and Output</w:t>
      </w:r>
      <w:bookmarkEnd w:id="554"/>
    </w:p>
    <w:p w14:paraId="6B9FC648" w14:textId="77777777" w:rsidR="00E86526" w:rsidRPr="00FE463F" w:rsidRDefault="00E86526" w:rsidP="00ED4DD4">
      <w:pPr>
        <w:pStyle w:val="APICode"/>
        <w:rPr>
          <w:noProof/>
        </w:rPr>
      </w:pPr>
      <w:r w:rsidRPr="00B44603">
        <w:rPr>
          <w:noProof/>
        </w:rPr>
        <w:t>&gt;</w:t>
      </w:r>
      <w:r w:rsidRPr="00B44603">
        <w:rPr>
          <w:b/>
          <w:noProof/>
        </w:rPr>
        <w:t>D DELIX(16200.075,15,7,</w:t>
      </w:r>
      <w:r w:rsidR="00084217" w:rsidRPr="00B44603">
        <w:rPr>
          <w:b/>
          <w:noProof/>
        </w:rPr>
        <w:t>”</w:t>
      </w:r>
      <w:r w:rsidRPr="00B44603">
        <w:rPr>
          <w:b/>
          <w:noProof/>
        </w:rPr>
        <w:t>KW</w:t>
      </w:r>
      <w:r w:rsidR="00084217" w:rsidRPr="00B44603">
        <w:rPr>
          <w:b/>
          <w:noProof/>
        </w:rPr>
        <w:t>’</w:t>
      </w:r>
    </w:p>
    <w:p w14:paraId="6B9FC649" w14:textId="77777777" w:rsidR="00E86526" w:rsidRPr="00FE463F" w:rsidRDefault="00E86526" w:rsidP="00ED4DD4">
      <w:pPr>
        <w:pStyle w:val="APICode"/>
        <w:rPr>
          <w:noProof/>
        </w:rPr>
      </w:pPr>
    </w:p>
    <w:p w14:paraId="6B9FC64A" w14:textId="77777777" w:rsidR="00E86526" w:rsidRPr="00FE463F" w:rsidRDefault="00E86526" w:rsidP="00ED4DD4">
      <w:pPr>
        <w:pStyle w:val="APICode"/>
        <w:rPr>
          <w:noProof/>
        </w:rPr>
      </w:pPr>
      <w:r w:rsidRPr="00FE463F">
        <w:rPr>
          <w:noProof/>
        </w:rPr>
        <w:t>Removing index …</w:t>
      </w:r>
    </w:p>
    <w:p w14:paraId="6B9FC64B" w14:textId="77777777" w:rsidR="00E86526" w:rsidRPr="00FE463F" w:rsidRDefault="00E86526" w:rsidP="00ED4DD4">
      <w:pPr>
        <w:pStyle w:val="APICode"/>
        <w:rPr>
          <w:noProof/>
        </w:rPr>
      </w:pPr>
      <w:r w:rsidRPr="00FE463F">
        <w:rPr>
          <w:noProof/>
        </w:rPr>
        <w:t>Deleting cross-reference definition …</w:t>
      </w:r>
    </w:p>
    <w:p w14:paraId="6B9FC64C" w14:textId="77777777" w:rsidR="00E86526" w:rsidRPr="00FE463F" w:rsidRDefault="00E86526" w:rsidP="00ED4DD4">
      <w:pPr>
        <w:pStyle w:val="APICode"/>
        <w:rPr>
          <w:noProof/>
        </w:rPr>
      </w:pPr>
    </w:p>
    <w:p w14:paraId="6B9FC64D" w14:textId="77777777" w:rsidR="00E86526" w:rsidRPr="00FE463F" w:rsidRDefault="00E86526" w:rsidP="00ED4DD4">
      <w:pPr>
        <w:pStyle w:val="APICode"/>
        <w:rPr>
          <w:noProof/>
        </w:rPr>
      </w:pPr>
      <w:r w:rsidRPr="00FE463F">
        <w:rPr>
          <w:noProof/>
        </w:rPr>
        <w:t>Compiling ZZ TEST CR  Input Template of File 16200…</w:t>
      </w:r>
    </w:p>
    <w:p w14:paraId="6B9FC64E" w14:textId="77777777" w:rsidR="00E86526" w:rsidRPr="00FE463F" w:rsidRDefault="00084217" w:rsidP="00ED4DD4">
      <w:pPr>
        <w:pStyle w:val="APICode"/>
        <w:rPr>
          <w:noProof/>
        </w:rPr>
      </w:pPr>
      <w:r w:rsidRPr="00FE463F">
        <w:rPr>
          <w:noProof/>
        </w:rPr>
        <w:t>‘</w:t>
      </w:r>
      <w:r w:rsidR="00E86526" w:rsidRPr="00FE463F">
        <w:rPr>
          <w:noProof/>
        </w:rPr>
        <w:t>ZZIT1</w:t>
      </w:r>
      <w:r w:rsidRPr="00FE463F">
        <w:rPr>
          <w:noProof/>
        </w:rPr>
        <w:t>’</w:t>
      </w:r>
      <w:r w:rsidR="00E86526" w:rsidRPr="00FE463F">
        <w:rPr>
          <w:noProof/>
        </w:rPr>
        <w:t xml:space="preserve"> ROUTINE FILED..</w:t>
      </w:r>
    </w:p>
    <w:p w14:paraId="6B9FC64F" w14:textId="77777777" w:rsidR="00E86526" w:rsidRPr="00FE463F" w:rsidRDefault="00084217" w:rsidP="00ED4DD4">
      <w:pPr>
        <w:pStyle w:val="APICode"/>
        <w:rPr>
          <w:noProof/>
        </w:rPr>
      </w:pPr>
      <w:r w:rsidRPr="00FE463F">
        <w:rPr>
          <w:noProof/>
        </w:rPr>
        <w:t>‘</w:t>
      </w:r>
      <w:r w:rsidR="00E86526" w:rsidRPr="00FE463F">
        <w:rPr>
          <w:noProof/>
        </w:rPr>
        <w:t>ZZIT</w:t>
      </w:r>
      <w:r w:rsidRPr="00FE463F">
        <w:rPr>
          <w:noProof/>
        </w:rPr>
        <w:t>’</w:t>
      </w:r>
      <w:r w:rsidR="00E86526" w:rsidRPr="00FE463F">
        <w:rPr>
          <w:noProof/>
        </w:rPr>
        <w:t xml:space="preserve"> ROUTINE FILED….</w:t>
      </w:r>
    </w:p>
    <w:p w14:paraId="6B9FC650" w14:textId="77777777" w:rsidR="00E86526" w:rsidRPr="00FE463F" w:rsidRDefault="00084217" w:rsidP="00ED4DD4">
      <w:pPr>
        <w:pStyle w:val="APICode"/>
        <w:rPr>
          <w:noProof/>
        </w:rPr>
      </w:pPr>
      <w:r w:rsidRPr="00FE463F">
        <w:rPr>
          <w:noProof/>
        </w:rPr>
        <w:t>‘</w:t>
      </w:r>
      <w:r w:rsidR="00E86526" w:rsidRPr="00FE463F">
        <w:rPr>
          <w:noProof/>
        </w:rPr>
        <w:t>ZZIT2</w:t>
      </w:r>
      <w:r w:rsidRPr="00FE463F">
        <w:rPr>
          <w:noProof/>
        </w:rPr>
        <w:t>’</w:t>
      </w:r>
      <w:r w:rsidR="00E86526" w:rsidRPr="00FE463F">
        <w:rPr>
          <w:noProof/>
        </w:rPr>
        <w:t xml:space="preserve"> ROUTINE FILED.</w:t>
      </w:r>
    </w:p>
    <w:p w14:paraId="6B9FC651" w14:textId="77777777" w:rsidR="00E86526" w:rsidRPr="00FE463F" w:rsidRDefault="00E86526" w:rsidP="00ED4DD4">
      <w:pPr>
        <w:pStyle w:val="APICode"/>
        <w:rPr>
          <w:noProof/>
        </w:rPr>
      </w:pPr>
    </w:p>
    <w:p w14:paraId="6B9FC652" w14:textId="77777777" w:rsidR="00E86526" w:rsidRPr="00FE463F" w:rsidRDefault="00E86526" w:rsidP="00ED4DD4">
      <w:pPr>
        <w:pStyle w:val="APICode"/>
        <w:rPr>
          <w:noProof/>
        </w:rPr>
      </w:pPr>
      <w:r w:rsidRPr="00FE463F">
        <w:rPr>
          <w:noProof/>
        </w:rPr>
        <w:t>Compiling Cross-Reference(s) 16200 of File 16200.</w:t>
      </w:r>
    </w:p>
    <w:p w14:paraId="6B9FC653" w14:textId="77777777" w:rsidR="00E86526" w:rsidRPr="00FE463F" w:rsidRDefault="00E86526" w:rsidP="00ED4DD4">
      <w:pPr>
        <w:pStyle w:val="APICode"/>
        <w:rPr>
          <w:noProof/>
        </w:rPr>
      </w:pPr>
    </w:p>
    <w:p w14:paraId="6B9FC654" w14:textId="77777777" w:rsidR="00E86526" w:rsidRPr="00FE463F" w:rsidRDefault="00E86526" w:rsidP="00ED4DD4">
      <w:pPr>
        <w:pStyle w:val="APICode"/>
        <w:rPr>
          <w:noProof/>
        </w:rPr>
      </w:pPr>
      <w:r w:rsidRPr="00FE463F">
        <w:rPr>
          <w:noProof/>
        </w:rPr>
        <w:t>…SORRY, HOLD ON…</w:t>
      </w:r>
    </w:p>
    <w:p w14:paraId="6B9FC655" w14:textId="77777777" w:rsidR="00E86526" w:rsidRPr="00FE463F" w:rsidRDefault="00E86526" w:rsidP="00ED4DD4">
      <w:pPr>
        <w:pStyle w:val="APICode"/>
        <w:rPr>
          <w:noProof/>
        </w:rPr>
      </w:pPr>
    </w:p>
    <w:p w14:paraId="6B9FC656" w14:textId="77777777" w:rsidR="00E86526" w:rsidRPr="00FE463F" w:rsidRDefault="00084217" w:rsidP="00ED4DD4">
      <w:pPr>
        <w:pStyle w:val="APICode"/>
        <w:rPr>
          <w:noProof/>
        </w:rPr>
      </w:pPr>
      <w:r w:rsidRPr="00FE463F">
        <w:rPr>
          <w:noProof/>
        </w:rPr>
        <w:t>‘</w:t>
      </w:r>
      <w:r w:rsidR="00E86526" w:rsidRPr="00FE463F">
        <w:rPr>
          <w:noProof/>
        </w:rPr>
        <w:t>ZZCR1</w:t>
      </w:r>
      <w:r w:rsidRPr="00FE463F">
        <w:rPr>
          <w:noProof/>
        </w:rPr>
        <w:t>’</w:t>
      </w:r>
      <w:r w:rsidR="00E86526" w:rsidRPr="00FE463F">
        <w:rPr>
          <w:noProof/>
        </w:rPr>
        <w:t xml:space="preserve"> ROUTINE FILED.</w:t>
      </w:r>
    </w:p>
    <w:p w14:paraId="6B9FC657" w14:textId="77777777" w:rsidR="00E86526" w:rsidRPr="00FE463F" w:rsidRDefault="00084217" w:rsidP="00ED4DD4">
      <w:pPr>
        <w:pStyle w:val="APICode"/>
        <w:rPr>
          <w:noProof/>
        </w:rPr>
      </w:pPr>
      <w:r w:rsidRPr="00FE463F">
        <w:rPr>
          <w:noProof/>
        </w:rPr>
        <w:t>‘</w:t>
      </w:r>
      <w:r w:rsidR="00E86526" w:rsidRPr="00FE463F">
        <w:rPr>
          <w:noProof/>
        </w:rPr>
        <w:t>ZZCR2</w:t>
      </w:r>
      <w:r w:rsidRPr="00FE463F">
        <w:rPr>
          <w:noProof/>
        </w:rPr>
        <w:t>’</w:t>
      </w:r>
      <w:r w:rsidR="00E86526" w:rsidRPr="00FE463F">
        <w:rPr>
          <w:noProof/>
        </w:rPr>
        <w:t xml:space="preserve"> ROUTINE FILED.</w:t>
      </w:r>
    </w:p>
    <w:p w14:paraId="6B9FC658" w14:textId="77777777" w:rsidR="00E86526" w:rsidRPr="00FE463F" w:rsidRDefault="00084217" w:rsidP="00ED4DD4">
      <w:pPr>
        <w:pStyle w:val="APICode"/>
        <w:rPr>
          <w:noProof/>
        </w:rPr>
      </w:pPr>
      <w:r w:rsidRPr="00FE463F">
        <w:rPr>
          <w:noProof/>
        </w:rPr>
        <w:t>‘</w:t>
      </w:r>
      <w:r w:rsidR="00E86526" w:rsidRPr="00FE463F">
        <w:rPr>
          <w:noProof/>
        </w:rPr>
        <w:t>ZZCR3</w:t>
      </w:r>
      <w:r w:rsidRPr="00FE463F">
        <w:rPr>
          <w:noProof/>
        </w:rPr>
        <w:t>’</w:t>
      </w:r>
      <w:r w:rsidR="00E86526" w:rsidRPr="00FE463F">
        <w:rPr>
          <w:noProof/>
        </w:rPr>
        <w:t xml:space="preserve"> ROUTINE FILED.</w:t>
      </w:r>
    </w:p>
    <w:p w14:paraId="6B9FC659" w14:textId="77777777" w:rsidR="00E86526" w:rsidRPr="00FE463F" w:rsidRDefault="00084217" w:rsidP="00ED4DD4">
      <w:pPr>
        <w:pStyle w:val="APICode"/>
        <w:rPr>
          <w:noProof/>
        </w:rPr>
      </w:pPr>
      <w:r w:rsidRPr="00FE463F">
        <w:rPr>
          <w:noProof/>
        </w:rPr>
        <w:t>‘</w:t>
      </w:r>
      <w:r w:rsidR="00E86526" w:rsidRPr="00FE463F">
        <w:rPr>
          <w:noProof/>
        </w:rPr>
        <w:t>ZZCR4</w:t>
      </w:r>
      <w:r w:rsidRPr="00FE463F">
        <w:rPr>
          <w:noProof/>
        </w:rPr>
        <w:t>’</w:t>
      </w:r>
      <w:r w:rsidR="00E86526" w:rsidRPr="00FE463F">
        <w:rPr>
          <w:noProof/>
        </w:rPr>
        <w:t xml:space="preserve"> ROUTINE FILED.</w:t>
      </w:r>
    </w:p>
    <w:p w14:paraId="6B9FC65A" w14:textId="77777777" w:rsidR="00E86526" w:rsidRPr="00FE463F" w:rsidRDefault="00084217" w:rsidP="00ED4DD4">
      <w:pPr>
        <w:pStyle w:val="APICode"/>
        <w:rPr>
          <w:noProof/>
        </w:rPr>
      </w:pPr>
      <w:r w:rsidRPr="00FE463F">
        <w:rPr>
          <w:noProof/>
        </w:rPr>
        <w:t>‘</w:t>
      </w:r>
      <w:r w:rsidR="00E86526" w:rsidRPr="00FE463F">
        <w:rPr>
          <w:noProof/>
        </w:rPr>
        <w:t>ZZCR5</w:t>
      </w:r>
      <w:r w:rsidRPr="00FE463F">
        <w:rPr>
          <w:noProof/>
        </w:rPr>
        <w:t>’</w:t>
      </w:r>
      <w:r w:rsidR="00E86526" w:rsidRPr="00FE463F">
        <w:rPr>
          <w:noProof/>
        </w:rPr>
        <w:t xml:space="preserve"> ROUTINE FILED.</w:t>
      </w:r>
    </w:p>
    <w:p w14:paraId="6B9FC65B" w14:textId="77777777" w:rsidR="00E86526" w:rsidRPr="00FE463F" w:rsidRDefault="00084217" w:rsidP="00ED4DD4">
      <w:pPr>
        <w:pStyle w:val="APICode"/>
        <w:rPr>
          <w:noProof/>
        </w:rPr>
      </w:pPr>
      <w:r w:rsidRPr="00FE463F">
        <w:rPr>
          <w:noProof/>
        </w:rPr>
        <w:t>‘</w:t>
      </w:r>
      <w:r w:rsidR="00E86526" w:rsidRPr="00FE463F">
        <w:rPr>
          <w:noProof/>
        </w:rPr>
        <w:t>ZZCR</w:t>
      </w:r>
      <w:r w:rsidRPr="00FE463F">
        <w:rPr>
          <w:noProof/>
        </w:rPr>
        <w:t>’</w:t>
      </w:r>
      <w:r w:rsidR="00E86526" w:rsidRPr="00FE463F">
        <w:rPr>
          <w:noProof/>
        </w:rPr>
        <w:t xml:space="preserve"> ROUTINE FILED.</w:t>
      </w:r>
    </w:p>
    <w:p w14:paraId="6B9FC65C" w14:textId="77777777" w:rsidR="00E86526" w:rsidRPr="00FE463F" w:rsidRDefault="00E86526" w:rsidP="00ED4DD4">
      <w:pPr>
        <w:pStyle w:val="APICode"/>
        <w:rPr>
          <w:noProof/>
        </w:rPr>
      </w:pPr>
    </w:p>
    <w:p w14:paraId="6B9FC65D" w14:textId="77777777" w:rsidR="00E86526" w:rsidRPr="00FE463F" w:rsidRDefault="00E86526" w:rsidP="0058441A">
      <w:pPr>
        <w:pStyle w:val="BodyText6"/>
        <w:rPr>
          <w:noProof/>
        </w:rPr>
      </w:pPr>
    </w:p>
    <w:p w14:paraId="6B9FC65E" w14:textId="77777777" w:rsidR="00E86526" w:rsidRPr="00FE463F" w:rsidRDefault="00E86526" w:rsidP="000E3132">
      <w:pPr>
        <w:pStyle w:val="Heading4"/>
        <w:rPr>
          <w:noProof/>
        </w:rPr>
      </w:pPr>
      <w:r w:rsidRPr="00FE463F">
        <w:rPr>
          <w:noProof/>
        </w:rPr>
        <w:t>Error Codes Returned</w:t>
      </w:r>
    </w:p>
    <w:p w14:paraId="6B9FC65F" w14:textId="4B3AA361" w:rsidR="001F2BA0" w:rsidRPr="00FE463F" w:rsidRDefault="000D04C0" w:rsidP="000D04C0">
      <w:pPr>
        <w:pStyle w:val="Caption"/>
        <w:rPr>
          <w:noProof/>
        </w:rPr>
      </w:pPr>
      <w:bookmarkStart w:id="555" w:name="_Toc48037496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38</w:t>
      </w:r>
      <w:r w:rsidRPr="00FE463F">
        <w:rPr>
          <w:noProof/>
        </w:rPr>
        <w:fldChar w:fldCharType="end"/>
      </w:r>
      <w:r w:rsidR="00405EF1">
        <w:rPr>
          <w:noProof/>
        </w:rPr>
        <w:t>:</w:t>
      </w:r>
      <w:r w:rsidRPr="00FE463F">
        <w:rPr>
          <w:noProof/>
        </w:rPr>
        <w:t xml:space="preserve"> DELIX^DDMOD API—Error Codes Returned</w:t>
      </w:r>
      <w:bookmarkEnd w:id="555"/>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1"/>
        <w:gridCol w:w="8345"/>
      </w:tblGrid>
      <w:tr w:rsidR="000D04C0" w:rsidRPr="00FE463F" w14:paraId="6B9FC662" w14:textId="77777777" w:rsidTr="003127DF">
        <w:trPr>
          <w:tblHeader/>
        </w:trPr>
        <w:tc>
          <w:tcPr>
            <w:tcW w:w="433" w:type="pct"/>
            <w:shd w:val="pct12" w:color="auto" w:fill="auto"/>
          </w:tcPr>
          <w:p w14:paraId="6B9FC660" w14:textId="77777777" w:rsidR="000D04C0" w:rsidRPr="00FE463F" w:rsidRDefault="000D04C0" w:rsidP="003127DF">
            <w:pPr>
              <w:pStyle w:val="TableHeading"/>
              <w:spacing w:line="260" w:lineRule="exact"/>
              <w:rPr>
                <w:noProof/>
              </w:rPr>
            </w:pPr>
            <w:bookmarkStart w:id="556" w:name="COL001_TBL093"/>
            <w:bookmarkEnd w:id="556"/>
            <w:r w:rsidRPr="00FE463F">
              <w:rPr>
                <w:noProof/>
              </w:rPr>
              <w:t>Code</w:t>
            </w:r>
          </w:p>
        </w:tc>
        <w:tc>
          <w:tcPr>
            <w:tcW w:w="0" w:type="auto"/>
            <w:shd w:val="pct12" w:color="auto" w:fill="auto"/>
          </w:tcPr>
          <w:p w14:paraId="6B9FC661" w14:textId="77777777" w:rsidR="000D04C0" w:rsidRPr="00FE463F" w:rsidRDefault="000D04C0" w:rsidP="003127DF">
            <w:pPr>
              <w:pStyle w:val="TableHeading"/>
              <w:spacing w:line="260" w:lineRule="exact"/>
              <w:rPr>
                <w:noProof/>
              </w:rPr>
            </w:pPr>
            <w:r w:rsidRPr="00FE463F">
              <w:rPr>
                <w:noProof/>
              </w:rPr>
              <w:t>Description</w:t>
            </w:r>
          </w:p>
        </w:tc>
      </w:tr>
      <w:tr w:rsidR="00E86526" w:rsidRPr="00FE463F" w14:paraId="6B9FC665" w14:textId="77777777" w:rsidTr="003127DF">
        <w:tc>
          <w:tcPr>
            <w:tcW w:w="433" w:type="pct"/>
            <w:shd w:val="clear" w:color="auto" w:fill="auto"/>
          </w:tcPr>
          <w:p w14:paraId="6B9FC663" w14:textId="77777777" w:rsidR="00E86526" w:rsidRPr="00FE463F" w:rsidRDefault="00E86526" w:rsidP="003127DF">
            <w:pPr>
              <w:pStyle w:val="TableText"/>
              <w:keepNext/>
              <w:keepLines/>
              <w:spacing w:line="260" w:lineRule="exact"/>
              <w:rPr>
                <w:noProof/>
              </w:rPr>
            </w:pPr>
            <w:r w:rsidRPr="00FE463F">
              <w:rPr>
                <w:noProof/>
              </w:rPr>
              <w:t>202</w:t>
            </w:r>
          </w:p>
        </w:tc>
        <w:tc>
          <w:tcPr>
            <w:tcW w:w="0" w:type="auto"/>
            <w:shd w:val="clear" w:color="auto" w:fill="auto"/>
          </w:tcPr>
          <w:p w14:paraId="6B9FC664" w14:textId="77777777" w:rsidR="00E86526" w:rsidRPr="00FE463F" w:rsidRDefault="00E86526" w:rsidP="003127DF">
            <w:pPr>
              <w:pStyle w:val="TableText"/>
              <w:keepNext/>
              <w:keepLines/>
              <w:spacing w:line="260" w:lineRule="exact"/>
              <w:rPr>
                <w:noProof/>
              </w:rPr>
            </w:pPr>
            <w:r w:rsidRPr="00FE463F">
              <w:rPr>
                <w:noProof/>
              </w:rPr>
              <w:t>The specified parameter is missing or invalid.</w:t>
            </w:r>
          </w:p>
        </w:tc>
      </w:tr>
      <w:tr w:rsidR="00E86526" w:rsidRPr="00FE463F" w14:paraId="6B9FC668" w14:textId="77777777" w:rsidTr="003127DF">
        <w:tc>
          <w:tcPr>
            <w:tcW w:w="433" w:type="pct"/>
            <w:shd w:val="clear" w:color="auto" w:fill="auto"/>
          </w:tcPr>
          <w:p w14:paraId="6B9FC666" w14:textId="77777777" w:rsidR="00E86526" w:rsidRPr="00FE463F" w:rsidRDefault="00E86526" w:rsidP="003127DF">
            <w:pPr>
              <w:pStyle w:val="TableText"/>
              <w:keepNext/>
              <w:keepLines/>
              <w:spacing w:line="260" w:lineRule="exact"/>
              <w:rPr>
                <w:noProof/>
              </w:rPr>
            </w:pPr>
            <w:r w:rsidRPr="00FE463F">
              <w:rPr>
                <w:noProof/>
              </w:rPr>
              <w:t>301</w:t>
            </w:r>
          </w:p>
        </w:tc>
        <w:tc>
          <w:tcPr>
            <w:tcW w:w="0" w:type="auto"/>
            <w:shd w:val="clear" w:color="auto" w:fill="auto"/>
          </w:tcPr>
          <w:p w14:paraId="6B9FC667" w14:textId="77777777" w:rsidR="00E86526" w:rsidRPr="00FE463F" w:rsidRDefault="00E86526" w:rsidP="003127DF">
            <w:pPr>
              <w:pStyle w:val="TableText"/>
              <w:keepNext/>
              <w:keepLines/>
              <w:spacing w:line="260" w:lineRule="exact"/>
              <w:rPr>
                <w:noProof/>
              </w:rPr>
            </w:pPr>
            <w:r w:rsidRPr="00FE463F">
              <w:rPr>
                <w:noProof/>
              </w:rPr>
              <w:t>The passed flags are incorrect.</w:t>
            </w:r>
          </w:p>
        </w:tc>
      </w:tr>
      <w:tr w:rsidR="00E86526" w:rsidRPr="00FE463F" w14:paraId="6B9FC66B" w14:textId="77777777" w:rsidTr="003127DF">
        <w:tc>
          <w:tcPr>
            <w:tcW w:w="433" w:type="pct"/>
            <w:shd w:val="clear" w:color="auto" w:fill="auto"/>
          </w:tcPr>
          <w:p w14:paraId="6B9FC669" w14:textId="77777777" w:rsidR="00E86526" w:rsidRPr="00FE463F" w:rsidRDefault="00E86526" w:rsidP="003127DF">
            <w:pPr>
              <w:pStyle w:val="TableText"/>
              <w:keepNext/>
              <w:keepLines/>
              <w:spacing w:line="260" w:lineRule="exact"/>
              <w:rPr>
                <w:noProof/>
              </w:rPr>
            </w:pPr>
            <w:r w:rsidRPr="00FE463F">
              <w:rPr>
                <w:noProof/>
              </w:rPr>
              <w:t>401</w:t>
            </w:r>
          </w:p>
        </w:tc>
        <w:tc>
          <w:tcPr>
            <w:tcW w:w="0" w:type="auto"/>
            <w:shd w:val="clear" w:color="auto" w:fill="auto"/>
          </w:tcPr>
          <w:p w14:paraId="6B9FC66A" w14:textId="77777777" w:rsidR="00E86526" w:rsidRPr="00FE463F" w:rsidRDefault="00E86526" w:rsidP="003127DF">
            <w:pPr>
              <w:pStyle w:val="TableText"/>
              <w:keepNext/>
              <w:keepLines/>
              <w:spacing w:line="260" w:lineRule="exact"/>
              <w:rPr>
                <w:noProof/>
              </w:rPr>
            </w:pPr>
            <w:r w:rsidRPr="00FE463F">
              <w:rPr>
                <w:noProof/>
              </w:rPr>
              <w:t>The file does not exist.</w:t>
            </w:r>
          </w:p>
        </w:tc>
      </w:tr>
      <w:tr w:rsidR="00E86526" w:rsidRPr="00FE463F" w14:paraId="6B9FC66E" w14:textId="77777777" w:rsidTr="003127DF">
        <w:tc>
          <w:tcPr>
            <w:tcW w:w="433" w:type="pct"/>
            <w:shd w:val="clear" w:color="auto" w:fill="auto"/>
          </w:tcPr>
          <w:p w14:paraId="6B9FC66C" w14:textId="77777777" w:rsidR="00E86526" w:rsidRPr="00FE463F" w:rsidRDefault="00E86526" w:rsidP="003127DF">
            <w:pPr>
              <w:pStyle w:val="TableText"/>
              <w:keepNext/>
              <w:keepLines/>
              <w:spacing w:line="260" w:lineRule="exact"/>
              <w:rPr>
                <w:noProof/>
              </w:rPr>
            </w:pPr>
            <w:r w:rsidRPr="00FE463F">
              <w:rPr>
                <w:noProof/>
              </w:rPr>
              <w:t>406</w:t>
            </w:r>
          </w:p>
        </w:tc>
        <w:tc>
          <w:tcPr>
            <w:tcW w:w="0" w:type="auto"/>
            <w:shd w:val="clear" w:color="auto" w:fill="auto"/>
          </w:tcPr>
          <w:p w14:paraId="6B9FC66D" w14:textId="77777777" w:rsidR="00E86526" w:rsidRPr="00FE463F" w:rsidRDefault="00E86526" w:rsidP="003127DF">
            <w:pPr>
              <w:pStyle w:val="TableText"/>
              <w:keepNext/>
              <w:keepLines/>
              <w:spacing w:line="260" w:lineRule="exact"/>
              <w:rPr>
                <w:noProof/>
              </w:rPr>
            </w:pPr>
            <w:r w:rsidRPr="00FE463F">
              <w:rPr>
                <w:noProof/>
              </w:rPr>
              <w:t>The file has no .01 definition.</w:t>
            </w:r>
          </w:p>
        </w:tc>
      </w:tr>
      <w:tr w:rsidR="00E86526" w:rsidRPr="00FE463F" w14:paraId="6B9FC671" w14:textId="77777777" w:rsidTr="003127DF">
        <w:tc>
          <w:tcPr>
            <w:tcW w:w="433" w:type="pct"/>
            <w:shd w:val="clear" w:color="auto" w:fill="auto"/>
          </w:tcPr>
          <w:p w14:paraId="6B9FC66F" w14:textId="77777777" w:rsidR="00E86526" w:rsidRPr="00FE463F" w:rsidRDefault="00E86526" w:rsidP="003127DF">
            <w:pPr>
              <w:pStyle w:val="TableText"/>
              <w:keepNext/>
              <w:keepLines/>
              <w:spacing w:line="260" w:lineRule="exact"/>
              <w:rPr>
                <w:noProof/>
              </w:rPr>
            </w:pPr>
            <w:r w:rsidRPr="00FE463F">
              <w:rPr>
                <w:noProof/>
              </w:rPr>
              <w:t>407</w:t>
            </w:r>
          </w:p>
        </w:tc>
        <w:tc>
          <w:tcPr>
            <w:tcW w:w="0" w:type="auto"/>
            <w:shd w:val="clear" w:color="auto" w:fill="auto"/>
          </w:tcPr>
          <w:p w14:paraId="6B9FC670" w14:textId="77777777" w:rsidR="00E86526" w:rsidRPr="00FE463F" w:rsidRDefault="00E86526" w:rsidP="003127DF">
            <w:pPr>
              <w:pStyle w:val="TableText"/>
              <w:keepNext/>
              <w:keepLines/>
              <w:spacing w:line="260" w:lineRule="exact"/>
              <w:rPr>
                <w:noProof/>
              </w:rPr>
            </w:pPr>
            <w:r w:rsidRPr="00FE463F">
              <w:rPr>
                <w:noProof/>
              </w:rPr>
              <w:t>A word-processing field is not a file.</w:t>
            </w:r>
          </w:p>
        </w:tc>
      </w:tr>
      <w:tr w:rsidR="00E86526" w:rsidRPr="00FE463F" w14:paraId="6B9FC674" w14:textId="77777777" w:rsidTr="003127DF">
        <w:tc>
          <w:tcPr>
            <w:tcW w:w="433" w:type="pct"/>
            <w:shd w:val="clear" w:color="auto" w:fill="auto"/>
          </w:tcPr>
          <w:p w14:paraId="6B9FC672" w14:textId="77777777" w:rsidR="00E86526" w:rsidRPr="00FE463F" w:rsidRDefault="00E86526" w:rsidP="003127DF">
            <w:pPr>
              <w:pStyle w:val="TableText"/>
              <w:spacing w:line="260" w:lineRule="exact"/>
              <w:rPr>
                <w:noProof/>
              </w:rPr>
            </w:pPr>
            <w:r w:rsidRPr="00FE463F">
              <w:rPr>
                <w:noProof/>
              </w:rPr>
              <w:t>501</w:t>
            </w:r>
          </w:p>
        </w:tc>
        <w:tc>
          <w:tcPr>
            <w:tcW w:w="0" w:type="auto"/>
            <w:shd w:val="clear" w:color="auto" w:fill="auto"/>
          </w:tcPr>
          <w:p w14:paraId="6B9FC673" w14:textId="77777777" w:rsidR="00E86526" w:rsidRPr="00FE463F" w:rsidRDefault="00E86526" w:rsidP="003127DF">
            <w:pPr>
              <w:pStyle w:val="TableText"/>
              <w:spacing w:line="260" w:lineRule="exact"/>
              <w:rPr>
                <w:noProof/>
              </w:rPr>
            </w:pPr>
            <w:r w:rsidRPr="00FE463F">
              <w:rPr>
                <w:noProof/>
              </w:rPr>
              <w:t>The file does not contain the specified field.</w:t>
            </w:r>
          </w:p>
        </w:tc>
      </w:tr>
    </w:tbl>
    <w:p w14:paraId="6B9FC675" w14:textId="77777777" w:rsidR="000D04C0" w:rsidRPr="00FE463F" w:rsidRDefault="000D04C0" w:rsidP="000D04C0">
      <w:pPr>
        <w:pStyle w:val="BodyText6"/>
        <w:rPr>
          <w:noProof/>
        </w:rPr>
      </w:pPr>
    </w:p>
    <w:p w14:paraId="6B9FC676" w14:textId="77777777" w:rsidR="00E86526" w:rsidRPr="00FE463F" w:rsidRDefault="00E86526" w:rsidP="0074437A">
      <w:pPr>
        <w:pStyle w:val="Heading3"/>
        <w:rPr>
          <w:noProof/>
        </w:rPr>
      </w:pPr>
      <w:bookmarkStart w:id="557" w:name="_Toc480374256"/>
      <w:r w:rsidRPr="00FE463F">
        <w:rPr>
          <w:noProof/>
        </w:rPr>
        <w:lastRenderedPageBreak/>
        <w:t xml:space="preserve">DELIXN^DDMOD: New-Style Index </w:t>
      </w:r>
      <w:r w:rsidR="00BB31CB" w:rsidRPr="00FE463F">
        <w:rPr>
          <w:noProof/>
        </w:rPr>
        <w:t>Delete</w:t>
      </w:r>
      <w:bookmarkEnd w:id="557"/>
    </w:p>
    <w:p w14:paraId="6B9FC677" w14:textId="258F6652" w:rsidR="00E86526" w:rsidRPr="00FE463F" w:rsidRDefault="0058441A" w:rsidP="001338C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DELIXN^DDMOD:New-Style Index Delete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New-Style Index Delete:DELIXN^DDMOD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Calls:DELIXN^DDMOD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APIs:DELIXN^DDMOD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Dictionary:Modification DBS Calls:DELIXN^DDMOD</w:instrText>
      </w:r>
      <w:r w:rsidR="00084217" w:rsidRPr="00FE463F">
        <w:rPr>
          <w:noProof/>
        </w:rPr>
        <w:instrText>”</w:instrText>
      </w:r>
      <w:r w:rsidRPr="00FE463F">
        <w:rPr>
          <w:noProof/>
        </w:rPr>
        <w:instrText xml:space="preserve"> </w:instrText>
      </w:r>
      <w:r w:rsidRPr="00FE463F">
        <w:rPr>
          <w:noProof/>
        </w:rPr>
        <w:fldChar w:fldCharType="end"/>
      </w:r>
      <w:r w:rsidR="001E2931" w:rsidRPr="00FE463F">
        <w:rPr>
          <w:noProof/>
        </w:rPr>
        <w:t>This procedure deletes a New-S</w:t>
      </w:r>
      <w:r w:rsidR="00E86526" w:rsidRPr="00FE463F">
        <w:rPr>
          <w:noProof/>
        </w:rPr>
        <w:t xml:space="preserve">tyle index definition from the </w:t>
      </w:r>
      <w:r w:rsidR="00281983" w:rsidRPr="00FE463F">
        <w:rPr>
          <w:noProof/>
        </w:rPr>
        <w:t>INDEX</w:t>
      </w:r>
      <w:r w:rsidR="00364FF8" w:rsidRPr="00FE463F">
        <w:rPr>
          <w:noProof/>
        </w:rPr>
        <w:t xml:space="preserve"> (#.11)</w:t>
      </w:r>
      <w:r w:rsidR="00281983" w:rsidRPr="00FE463F">
        <w:rPr>
          <w:noProof/>
        </w:rPr>
        <w:t xml:space="preserve"> file</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INDEX</w:instrText>
      </w:r>
      <w:r w:rsidR="00364FF8" w:rsidRPr="00FE463F">
        <w:rPr>
          <w:noProof/>
        </w:rPr>
        <w:instrText xml:space="preserve"> (#.11)</w:instrText>
      </w:r>
      <w:r w:rsidR="00281983" w:rsidRPr="00FE463F">
        <w:rPr>
          <w:noProof/>
        </w:rPr>
        <w:instrText xml:space="preserve"> File</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Files:INDEX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E86526" w:rsidRPr="00FE463F">
        <w:rPr>
          <w:noProof/>
        </w:rPr>
        <w:t xml:space="preserve">. Optionally, it deletes the data in the index or executes the </w:t>
      </w:r>
      <w:r w:rsidR="009C6213" w:rsidRPr="00FE463F">
        <w:rPr>
          <w:noProof/>
        </w:rPr>
        <w:t>KILL</w:t>
      </w:r>
      <w:r w:rsidR="00E86526" w:rsidRPr="00FE463F">
        <w:rPr>
          <w:noProof/>
        </w:rPr>
        <w:t xml:space="preserve"> logic for all entries in the file. Compiled input templates that contain one or more of the fields defined in the index are recompiled. If cross-references on the file are compiled, they are recompiled.</w:t>
      </w:r>
    </w:p>
    <w:p w14:paraId="6B9FC678" w14:textId="77777777" w:rsidR="00E86526" w:rsidRPr="00FE463F" w:rsidRDefault="00E86526" w:rsidP="001338CC">
      <w:pPr>
        <w:pStyle w:val="BodyText"/>
        <w:keepNext/>
        <w:keepLines/>
        <w:rPr>
          <w:noProof/>
        </w:rPr>
      </w:pPr>
      <w:r w:rsidRPr="00FE463F">
        <w:rPr>
          <w:noProof/>
        </w:rPr>
        <w:t xml:space="preserve">DELIXN^DDMOD can be used is the pre-install or post-install routine of a </w:t>
      </w:r>
      <w:r w:rsidR="001E2931" w:rsidRPr="00FE463F">
        <w:rPr>
          <w:noProof/>
        </w:rPr>
        <w:t xml:space="preserve">Kernel Installation and Distribution System </w:t>
      </w:r>
      <w:r w:rsidRPr="00FE463F">
        <w:rPr>
          <w:noProof/>
        </w:rPr>
        <w:t>(</w:t>
      </w:r>
      <w:r w:rsidR="001E2931" w:rsidRPr="00FE463F">
        <w:rPr>
          <w:noProof/>
        </w:rPr>
        <w:t>KIDS</w:t>
      </w:r>
      <w:r w:rsidR="00E8077D" w:rsidRPr="00FE463F">
        <w:rPr>
          <w:noProof/>
        </w:rPr>
        <w:t>) b</w:t>
      </w:r>
      <w:r w:rsidR="001E2931" w:rsidRPr="00FE463F">
        <w:rPr>
          <w:noProof/>
        </w:rPr>
        <w:t>uild, for example, to delete a New-S</w:t>
      </w:r>
      <w:r w:rsidRPr="00FE463F">
        <w:rPr>
          <w:noProof/>
        </w:rPr>
        <w:t>tyle index from the installing site.</w:t>
      </w:r>
    </w:p>
    <w:p w14:paraId="6B9FC679" w14:textId="77777777" w:rsidR="00D42D1B" w:rsidRPr="00FE463F" w:rsidRDefault="002F0AF3" w:rsidP="00D42D1B">
      <w:pPr>
        <w:pStyle w:val="Note"/>
        <w:rPr>
          <w:noProof/>
        </w:rPr>
      </w:pPr>
      <w:r>
        <w:rPr>
          <w:noProof/>
        </w:rPr>
        <w:drawing>
          <wp:inline distT="0" distB="0" distL="0" distR="0" wp14:anchorId="6B9FFA4E" wp14:editId="6B9FFA4F">
            <wp:extent cx="285750" cy="285750"/>
            <wp:effectExtent l="0" t="0" r="0" b="0"/>
            <wp:docPr id="182" name="Picture 1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information on the call to delete a traditional cross-reference definition, s</w:t>
      </w:r>
      <w:r w:rsidR="00D3300A" w:rsidRPr="00FE463F">
        <w:rPr>
          <w:noProof/>
        </w:rPr>
        <w:t xml:space="preserve">ee the </w:t>
      </w:r>
      <w:r w:rsidR="00D42D1B" w:rsidRPr="00FE463F">
        <w:rPr>
          <w:noProof/>
          <w:color w:val="0000FF"/>
          <w:u w:val="single"/>
        </w:rPr>
        <w:fldChar w:fldCharType="begin"/>
      </w:r>
      <w:r w:rsidR="00D42D1B" w:rsidRPr="00FE463F">
        <w:rPr>
          <w:noProof/>
          <w:color w:val="0000FF"/>
          <w:u w:val="single"/>
        </w:rPr>
        <w:instrText xml:space="preserve"> REF _Ref254247940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DELIX^DDMOD: Traditional Cross-reference Delete</w:t>
      </w:r>
      <w:r w:rsidR="00D42D1B" w:rsidRPr="00FE463F">
        <w:rPr>
          <w:noProof/>
          <w:color w:val="0000FF"/>
          <w:u w:val="single"/>
        </w:rPr>
        <w:fldChar w:fldCharType="end"/>
      </w:r>
      <w:r w:rsidR="00D42D1B" w:rsidRPr="00FE463F">
        <w:rPr>
          <w:noProof/>
        </w:rPr>
        <w:t xml:space="preserve"> API.</w:t>
      </w:r>
    </w:p>
    <w:p w14:paraId="6B9FC67A" w14:textId="77777777" w:rsidR="00E86526" w:rsidRPr="00FE463F" w:rsidRDefault="00E86526" w:rsidP="00CD348A">
      <w:pPr>
        <w:pStyle w:val="AltHeading5"/>
      </w:pPr>
      <w:r w:rsidRPr="00FE463F">
        <w:t>Format</w:t>
      </w:r>
    </w:p>
    <w:p w14:paraId="6B9FC67B" w14:textId="77777777" w:rsidR="00E86526" w:rsidRPr="00FE463F" w:rsidRDefault="00E86526" w:rsidP="00707428">
      <w:pPr>
        <w:pStyle w:val="APIFormat"/>
        <w:rPr>
          <w:noProof/>
        </w:rPr>
      </w:pPr>
      <w:r w:rsidRPr="00FE463F">
        <w:rPr>
          <w:noProof/>
        </w:rPr>
        <w:t>DELIXN^DDMOD(</w:t>
      </w:r>
      <w:r w:rsidR="00905555" w:rsidRPr="00FE463F">
        <w:rPr>
          <w:noProof/>
        </w:rPr>
        <w:t>file,index,flags,output_root,msg_root</w:t>
      </w:r>
      <w:r w:rsidRPr="00FE463F">
        <w:rPr>
          <w:noProof/>
        </w:rPr>
        <w:t>)</w:t>
      </w:r>
    </w:p>
    <w:p w14:paraId="6B9FC67C" w14:textId="77777777" w:rsidR="00E86526" w:rsidRDefault="00E86526" w:rsidP="00CD348A">
      <w:pPr>
        <w:pStyle w:val="AltHeading5"/>
      </w:pPr>
      <w:r w:rsidRPr="00FE463F">
        <w:t>Input Parameters</w:t>
      </w:r>
    </w:p>
    <w:p w14:paraId="4B756488" w14:textId="01120ED8" w:rsidR="004402E1" w:rsidRDefault="004402E1" w:rsidP="004402E1">
      <w:pPr>
        <w:pStyle w:val="APIParameters"/>
        <w:keepNext/>
        <w:keepLines/>
      </w:pPr>
      <w:r w:rsidRPr="00FE463F">
        <w:t>file</w:t>
      </w:r>
      <w:r>
        <w:t>:</w:t>
      </w:r>
      <w:r>
        <w:tab/>
      </w:r>
      <w:r w:rsidRPr="00FE463F">
        <w:t>(Required) File or subfile number. For whole-file indexes, this is the number of the file at the upper level where the data in the index resides.</w:t>
      </w:r>
    </w:p>
    <w:p w14:paraId="2CD022C7" w14:textId="08C46C42" w:rsidR="004402E1" w:rsidRDefault="004402E1" w:rsidP="004402E1">
      <w:pPr>
        <w:pStyle w:val="APIParameters"/>
      </w:pPr>
      <w:r w:rsidRPr="00FE463F">
        <w:t>index</w:t>
      </w:r>
      <w:r>
        <w:t>:</w:t>
      </w:r>
      <w:r>
        <w:tab/>
      </w:r>
      <w:r w:rsidRPr="00FE463F">
        <w:t>(Required) Index name.</w:t>
      </w:r>
    </w:p>
    <w:p w14:paraId="7279DE77" w14:textId="644EC35F" w:rsidR="004402E1" w:rsidRDefault="004402E1" w:rsidP="004402E1">
      <w:pPr>
        <w:pStyle w:val="APIParameters"/>
        <w:keepNext/>
        <w:keepLines/>
      </w:pPr>
      <w:r w:rsidRPr="00FE463F">
        <w:t>flags</w:t>
      </w:r>
      <w:r>
        <w:t>:</w:t>
      </w:r>
      <w:r>
        <w:tab/>
      </w:r>
      <w:r w:rsidRPr="00FE463F">
        <w:t>(Optional) Flags to control processing. The possible values are:</w:t>
      </w:r>
    </w:p>
    <w:p w14:paraId="3CA9F30C" w14:textId="19099014" w:rsidR="004402E1" w:rsidRDefault="004402E1" w:rsidP="004402E1">
      <w:pPr>
        <w:pStyle w:val="APIParametersListBullet"/>
        <w:keepNext/>
        <w:keepLines/>
      </w:pPr>
      <w:r w:rsidRPr="004402E1">
        <w:rPr>
          <w:b/>
        </w:rPr>
        <w:t>K—</w:t>
      </w:r>
      <w:r w:rsidRPr="00FE463F">
        <w:t xml:space="preserve">For Regular indexes, delete the data in the index. For MUMPS (M) indexes, execute the </w:t>
      </w:r>
      <w:r w:rsidRPr="00FE463F">
        <w:rPr>
          <w:b/>
          <w:bCs/>
        </w:rPr>
        <w:t>K</w:t>
      </w:r>
      <w:r w:rsidRPr="00FE463F">
        <w:t>ILL logic for all entries in the file.</w:t>
      </w:r>
    </w:p>
    <w:p w14:paraId="73AFD0E8" w14:textId="6E400BFE" w:rsidR="004402E1" w:rsidRDefault="004402E1" w:rsidP="004402E1">
      <w:pPr>
        <w:pStyle w:val="APIParametersListBullet"/>
      </w:pPr>
      <w:r w:rsidRPr="004402E1">
        <w:rPr>
          <w:b/>
        </w:rPr>
        <w:t>W</w:t>
      </w:r>
      <w:r w:rsidRPr="004402E1">
        <w:rPr>
          <w:b/>
          <w:bCs/>
        </w:rPr>
        <w:t>—</w:t>
      </w:r>
      <w:r w:rsidRPr="00FE463F">
        <w:rPr>
          <w:b/>
          <w:bCs/>
        </w:rPr>
        <w:t>W</w:t>
      </w:r>
      <w:r w:rsidRPr="00FE463F">
        <w:t>RITE messages to the current device as the index is deleted and cross-references and input templates are recompiled.</w:t>
      </w:r>
    </w:p>
    <w:p w14:paraId="69EF2CF0" w14:textId="1B0E13D5" w:rsidR="004402E1" w:rsidRDefault="004402E1" w:rsidP="004402E1">
      <w:pPr>
        <w:pStyle w:val="APIParameters"/>
        <w:keepNext/>
        <w:keepLines/>
      </w:pPr>
      <w:r w:rsidRPr="00FE463F">
        <w:t>output_root</w:t>
      </w:r>
      <w:r>
        <w:t>:</w:t>
      </w:r>
      <w:r>
        <w:tab/>
      </w:r>
      <w:r w:rsidRPr="00FE463F">
        <w:t>(Optional) The name of the array that should receive information about input templates and cross-references that may have been recompiled.</w:t>
      </w:r>
    </w:p>
    <w:p w14:paraId="061B9226" w14:textId="4B88568C" w:rsidR="004402E1" w:rsidRDefault="004402E1" w:rsidP="004402E1">
      <w:pPr>
        <w:pStyle w:val="APIParametersNote"/>
        <w:keepNext/>
        <w:keepLines/>
      </w:pPr>
      <w:r>
        <w:drawing>
          <wp:inline distT="0" distB="0" distL="0" distR="0" wp14:anchorId="168CBE97" wp14:editId="307857A3">
            <wp:extent cx="285750" cy="285750"/>
            <wp:effectExtent l="0" t="0" r="0" b="0"/>
            <wp:docPr id="183" name="Picture 1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FE463F">
        <w:rPr>
          <w:b/>
        </w:rPr>
        <w:t>REF:</w:t>
      </w:r>
      <w:r w:rsidRPr="00FE463F">
        <w:t xml:space="preserve"> See Output below.</w:t>
      </w:r>
    </w:p>
    <w:p w14:paraId="486D1FF6" w14:textId="241D57A8" w:rsidR="004402E1" w:rsidRDefault="004402E1" w:rsidP="004402E1">
      <w:pPr>
        <w:pStyle w:val="APIParametersText"/>
      </w:pPr>
      <w:r w:rsidRPr="00FE463F">
        <w:t xml:space="preserve">This </w:t>
      </w:r>
      <w:r w:rsidRPr="00FE463F">
        <w:rPr>
          <w:i/>
        </w:rPr>
        <w:t>must</w:t>
      </w:r>
      <w:r w:rsidRPr="00FE463F">
        <w:t xml:space="preserve"> be a closed root, either local or global.</w:t>
      </w:r>
    </w:p>
    <w:p w14:paraId="14B8A026" w14:textId="0799398E" w:rsidR="004402E1" w:rsidRPr="00FE463F" w:rsidRDefault="004402E1" w:rsidP="004402E1">
      <w:pPr>
        <w:pStyle w:val="APIParameters"/>
      </w:pPr>
      <w:r w:rsidRPr="00FE463F">
        <w:t>msg_root</w:t>
      </w:r>
      <w:r>
        <w:t>:</w:t>
      </w:r>
      <w:r>
        <w:tab/>
      </w:r>
      <w:r w:rsidRPr="00FE463F">
        <w:t xml:space="preserve">(Optional) The name of the array that should receive any error messages. This </w:t>
      </w:r>
      <w:r w:rsidRPr="00FE463F">
        <w:rPr>
          <w:i/>
        </w:rPr>
        <w:t>must</w:t>
      </w:r>
      <w:r w:rsidRPr="00FE463F">
        <w:t xml:space="preserve"> be a closed root, either local or global. If </w:t>
      </w:r>
      <w:r w:rsidRPr="00FE463F">
        <w:rPr>
          <w:i/>
        </w:rPr>
        <w:t>not</w:t>
      </w:r>
      <w:r w:rsidRPr="00FE463F">
        <w:t xml:space="preserve"> passed, errors are returned descendent from ^TMP(“DIERR”,$J).</w:t>
      </w:r>
    </w:p>
    <w:p w14:paraId="6B9FC696" w14:textId="77777777" w:rsidR="00E86526" w:rsidRDefault="00E86526" w:rsidP="00CD348A">
      <w:pPr>
        <w:pStyle w:val="AltHeading5"/>
      </w:pPr>
      <w:r w:rsidRPr="00FE463F">
        <w:t>Output</w:t>
      </w:r>
    </w:p>
    <w:p w14:paraId="3ABC6713" w14:textId="33854D2A" w:rsidR="004402E1" w:rsidRDefault="00CA53FB" w:rsidP="00CA53FB">
      <w:pPr>
        <w:pStyle w:val="APIParameters"/>
        <w:keepNext/>
        <w:keepLines/>
      </w:pPr>
      <w:r w:rsidRPr="00FE463F">
        <w:t>output_root</w:t>
      </w:r>
      <w:r>
        <w:t>:</w:t>
      </w:r>
      <w:r>
        <w:tab/>
      </w:r>
      <w:r w:rsidRPr="00FE463F">
        <w:t>See OUTPUT_ROOT under Input Parameters.</w:t>
      </w:r>
    </w:p>
    <w:p w14:paraId="1A448867" w14:textId="425AA132" w:rsidR="00CA53FB" w:rsidRDefault="00CA53FB" w:rsidP="00CA53FB">
      <w:pPr>
        <w:pStyle w:val="APIParametersText"/>
        <w:keepNext/>
        <w:keepLines/>
      </w:pPr>
      <w:r w:rsidRPr="00FE463F">
        <w:t>If a field used in the index is used in any compiled input templates, those input templates are recompiled. Information about the recompiled input templates is stored descendant from OUTPUT_ROOT(“DIEZ”):</w:t>
      </w:r>
    </w:p>
    <w:p w14:paraId="29E6DAA0" w14:textId="2EC1CC24" w:rsidR="00CA53FB" w:rsidRDefault="00CA53FB" w:rsidP="00CA53FB">
      <w:pPr>
        <w:pStyle w:val="APIParametersTextIndent"/>
      </w:pPr>
      <w:r w:rsidRPr="00FE463F">
        <w:t>OUTPUT_ROOT(“DIEZ”,input template #) =</w:t>
      </w:r>
      <w:r w:rsidRPr="00CA53FB">
        <w:t xml:space="preserve"> </w:t>
      </w:r>
      <w:r w:rsidRPr="00FE463F">
        <w:t>input template name ^ file # ^ compiled routine name</w:t>
      </w:r>
    </w:p>
    <w:p w14:paraId="5BC13FB8" w14:textId="47AA409B" w:rsidR="00CA53FB" w:rsidRDefault="00CA53FB" w:rsidP="00CA53FB">
      <w:pPr>
        <w:pStyle w:val="APIParametersText"/>
        <w:keepNext/>
        <w:keepLines/>
      </w:pPr>
      <w:r w:rsidRPr="00FE463F">
        <w:lastRenderedPageBreak/>
        <w:t>If cross-references for the file are compiled, they are recompiled, and the compiled routine name is stored in OUTPUT_ROOT(“DIKZ”):</w:t>
      </w:r>
    </w:p>
    <w:p w14:paraId="697D5B1D" w14:textId="1A6AF0B6" w:rsidR="00CA53FB" w:rsidRPr="00FE463F" w:rsidRDefault="00CA53FB" w:rsidP="00CA53FB">
      <w:pPr>
        <w:pStyle w:val="APIParametersTextIndent"/>
      </w:pPr>
      <w:r w:rsidRPr="00FE463F">
        <w:t>OUTPUT_ROOT(“DIKZ”) = compiled routine name</w:t>
      </w:r>
    </w:p>
    <w:p w14:paraId="6B9FC69F" w14:textId="77777777" w:rsidR="001F2BA0" w:rsidRPr="00FE463F" w:rsidRDefault="001F2BA0" w:rsidP="001F2BA0">
      <w:pPr>
        <w:pStyle w:val="BodyText6"/>
        <w:rPr>
          <w:noProof/>
        </w:rPr>
      </w:pPr>
    </w:p>
    <w:p w14:paraId="6B9FC6A0" w14:textId="77777777" w:rsidR="001F2BA0" w:rsidRPr="00FE463F" w:rsidRDefault="001F2BA0" w:rsidP="000E3132">
      <w:pPr>
        <w:pStyle w:val="Heading4"/>
        <w:rPr>
          <w:noProof/>
        </w:rPr>
      </w:pPr>
      <w:r w:rsidRPr="00FE463F">
        <w:rPr>
          <w:noProof/>
        </w:rPr>
        <w:t>Examples</w:t>
      </w:r>
    </w:p>
    <w:p w14:paraId="6B9FC6A1" w14:textId="77777777" w:rsidR="00E86526" w:rsidRPr="00FE463F" w:rsidRDefault="00E86526" w:rsidP="000E3132">
      <w:pPr>
        <w:pStyle w:val="Heading5"/>
        <w:rPr>
          <w:noProof/>
        </w:rPr>
      </w:pPr>
      <w:r w:rsidRPr="00FE463F">
        <w:rPr>
          <w:noProof/>
        </w:rPr>
        <w:t>Example 1</w:t>
      </w:r>
    </w:p>
    <w:p w14:paraId="6B9FC6A2" w14:textId="77777777" w:rsidR="00E86526" w:rsidRPr="00FE463F" w:rsidRDefault="00E86526" w:rsidP="001338CC">
      <w:pPr>
        <w:pStyle w:val="BodyText"/>
        <w:keepNext/>
        <w:keepLines/>
        <w:rPr>
          <w:noProof/>
        </w:rPr>
      </w:pPr>
      <w:r w:rsidRPr="00FE463F">
        <w:rPr>
          <w:noProof/>
        </w:rPr>
        <w:t xml:space="preserve">In this example, the </w:t>
      </w:r>
      <w:r w:rsidR="003A1D38" w:rsidRPr="00FE463F">
        <w:rPr>
          <w:noProof/>
        </w:rPr>
        <w:t>New-Style</w:t>
      </w:r>
      <w:r w:rsidRPr="00FE463F">
        <w:rPr>
          <w:noProof/>
        </w:rPr>
        <w:t xml:space="preserve"> </w:t>
      </w:r>
      <w:r w:rsidR="00084217" w:rsidRPr="00FE463F">
        <w:rPr>
          <w:noProof/>
        </w:rPr>
        <w:t>“</w:t>
      </w:r>
      <w:r w:rsidRPr="00FE463F">
        <w:rPr>
          <w:b/>
          <w:noProof/>
        </w:rPr>
        <w:t>G</w:t>
      </w:r>
      <w:r w:rsidR="00084217" w:rsidRPr="00FE463F">
        <w:rPr>
          <w:noProof/>
        </w:rPr>
        <w:t>”</w:t>
      </w:r>
      <w:r w:rsidR="00281983" w:rsidRPr="00FE463F">
        <w:rPr>
          <w:noProof/>
        </w:rPr>
        <w:t xml:space="preserve"> index defined on F</w:t>
      </w:r>
      <w:r w:rsidRPr="00FE463F">
        <w:rPr>
          <w:noProof/>
        </w:rPr>
        <w:t xml:space="preserve">ile #16200 is deleted. The </w:t>
      </w:r>
      <w:r w:rsidR="00084217" w:rsidRPr="00FE463F">
        <w:rPr>
          <w:noProof/>
        </w:rPr>
        <w:t>“</w:t>
      </w:r>
      <w:r w:rsidRPr="00FE463F">
        <w:rPr>
          <w:b/>
          <w:noProof/>
        </w:rPr>
        <w:t>K</w:t>
      </w:r>
      <w:r w:rsidR="00084217" w:rsidRPr="00FE463F">
        <w:rPr>
          <w:noProof/>
        </w:rPr>
        <w:t>”</w:t>
      </w:r>
      <w:r w:rsidRPr="00FE463F">
        <w:rPr>
          <w:noProof/>
        </w:rPr>
        <w:t xml:space="preserve"> flag indicates that the entire ^DIZ(16200,</w:t>
      </w:r>
      <w:r w:rsidR="00084217" w:rsidRPr="00FE463F">
        <w:rPr>
          <w:noProof/>
        </w:rPr>
        <w:t>”</w:t>
      </w:r>
      <w:r w:rsidRPr="00FE463F">
        <w:rPr>
          <w:noProof/>
        </w:rPr>
        <w:t>G</w:t>
      </w:r>
      <w:r w:rsidR="00084217" w:rsidRPr="00FE463F">
        <w:rPr>
          <w:noProof/>
        </w:rPr>
        <w:t>”</w:t>
      </w:r>
      <w:r w:rsidRPr="00FE463F">
        <w:rPr>
          <w:noProof/>
        </w:rPr>
        <w:t>) index should be removed from the file.</w:t>
      </w:r>
    </w:p>
    <w:p w14:paraId="6B9FC6A3" w14:textId="7B37B9E8" w:rsidR="00BB6867" w:rsidRPr="00FE463F" w:rsidRDefault="000B59D3" w:rsidP="000B59D3">
      <w:pPr>
        <w:pStyle w:val="Caption"/>
        <w:rPr>
          <w:noProof/>
        </w:rPr>
      </w:pPr>
      <w:bookmarkStart w:id="558" w:name="_Toc48037465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115</w:t>
      </w:r>
      <w:r w:rsidRPr="00FE463F">
        <w:rPr>
          <w:noProof/>
        </w:rPr>
        <w:fldChar w:fldCharType="end"/>
      </w:r>
      <w:r w:rsidR="0019397B">
        <w:rPr>
          <w:noProof/>
        </w:rPr>
        <w:t>:</w:t>
      </w:r>
      <w:r w:rsidR="001F2BA0" w:rsidRPr="00FE463F">
        <w:rPr>
          <w:noProof/>
        </w:rPr>
        <w:t xml:space="preserve"> DELIXN^DDMOD</w:t>
      </w:r>
      <w:r w:rsidR="00905555" w:rsidRPr="00FE463F">
        <w:rPr>
          <w:noProof/>
        </w:rPr>
        <w:t xml:space="preserve"> API—</w:t>
      </w:r>
      <w:r w:rsidR="001F2BA0" w:rsidRPr="00FE463F">
        <w:rPr>
          <w:noProof/>
        </w:rPr>
        <w:t>Example 1: Input and Output</w:t>
      </w:r>
      <w:bookmarkEnd w:id="558"/>
    </w:p>
    <w:p w14:paraId="6B9FC6A4" w14:textId="77777777" w:rsidR="00E86526" w:rsidRPr="00B44603" w:rsidRDefault="00E86526" w:rsidP="00ED4DD4">
      <w:pPr>
        <w:pStyle w:val="APICode"/>
        <w:rPr>
          <w:noProof/>
        </w:rPr>
      </w:pPr>
      <w:r w:rsidRPr="00B44603">
        <w:rPr>
          <w:noProof/>
        </w:rPr>
        <w:t>&gt;</w:t>
      </w:r>
      <w:r w:rsidRPr="00B44603">
        <w:rPr>
          <w:b/>
          <w:noProof/>
        </w:rPr>
        <w:t>D DELIXN^DDMOD(16200,</w:t>
      </w:r>
      <w:r w:rsidR="00084217" w:rsidRPr="00B44603">
        <w:rPr>
          <w:b/>
          <w:noProof/>
        </w:rPr>
        <w:t>”</w:t>
      </w:r>
      <w:r w:rsidRPr="00B44603">
        <w:rPr>
          <w:b/>
          <w:noProof/>
        </w:rPr>
        <w:t>G</w:t>
      </w:r>
      <w:r w:rsidR="00084217" w:rsidRPr="00B44603">
        <w:rPr>
          <w:b/>
          <w:noProof/>
        </w:rPr>
        <w:t>”</w:t>
      </w:r>
      <w:r w:rsidRPr="00B44603">
        <w:rPr>
          <w:b/>
          <w:noProof/>
        </w:rPr>
        <w:t>,</w:t>
      </w:r>
      <w:r w:rsidR="00084217" w:rsidRPr="00B44603">
        <w:rPr>
          <w:b/>
          <w:noProof/>
        </w:rPr>
        <w:t>”</w:t>
      </w:r>
      <w:r w:rsidRPr="00B44603">
        <w:rPr>
          <w:b/>
          <w:noProof/>
        </w:rPr>
        <w:t>K</w:t>
      </w:r>
      <w:r w:rsidR="00084217" w:rsidRPr="00B44603">
        <w:rPr>
          <w:b/>
          <w:noProof/>
        </w:rPr>
        <w:t>”</w:t>
      </w:r>
      <w:r w:rsidRPr="00B44603">
        <w:rPr>
          <w:b/>
          <w:noProof/>
        </w:rPr>
        <w:t>,</w:t>
      </w:r>
      <w:r w:rsidR="00084217" w:rsidRPr="00B44603">
        <w:rPr>
          <w:b/>
          <w:noProof/>
        </w:rPr>
        <w:t>”</w:t>
      </w:r>
      <w:r w:rsidRPr="00B44603">
        <w:rPr>
          <w:b/>
          <w:noProof/>
        </w:rPr>
        <w:t>MYOUT</w:t>
      </w:r>
      <w:r w:rsidR="00084217" w:rsidRPr="00B44603">
        <w:rPr>
          <w:b/>
          <w:noProof/>
        </w:rPr>
        <w:t>”</w:t>
      </w:r>
      <w:r w:rsidRPr="00B44603">
        <w:rPr>
          <w:b/>
          <w:noProof/>
        </w:rPr>
        <w:t>)</w:t>
      </w:r>
    </w:p>
    <w:p w14:paraId="6B9FC6A5" w14:textId="77777777" w:rsidR="00E86526" w:rsidRPr="00B44603" w:rsidRDefault="00E86526" w:rsidP="00ED4DD4">
      <w:pPr>
        <w:pStyle w:val="APICode"/>
        <w:rPr>
          <w:noProof/>
        </w:rPr>
      </w:pPr>
    </w:p>
    <w:p w14:paraId="6B9FC6A6" w14:textId="77777777" w:rsidR="00E86526" w:rsidRPr="00FE463F" w:rsidRDefault="00E86526" w:rsidP="00ED4DD4">
      <w:pPr>
        <w:pStyle w:val="APICode"/>
        <w:rPr>
          <w:noProof/>
        </w:rPr>
      </w:pPr>
      <w:r w:rsidRPr="00B44603">
        <w:rPr>
          <w:noProof/>
        </w:rPr>
        <w:t>&gt;</w:t>
      </w:r>
      <w:r w:rsidRPr="00B44603">
        <w:rPr>
          <w:b/>
          <w:noProof/>
        </w:rPr>
        <w:t>ZW MYOUT</w:t>
      </w:r>
    </w:p>
    <w:p w14:paraId="6B9FC6A7"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,94)=ZZ TEST^16200^ZZIT</w:t>
      </w:r>
    </w:p>
    <w:p w14:paraId="6B9FC6A8"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,100)=ZZ TEST A^16200^ZZITA</w:t>
      </w:r>
    </w:p>
    <w:p w14:paraId="6B9FC6A9"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DIKZ</w:t>
      </w:r>
      <w:r w:rsidR="00084217" w:rsidRPr="00FE463F">
        <w:rPr>
          <w:noProof/>
        </w:rPr>
        <w:t>”</w:t>
      </w:r>
      <w:r w:rsidRPr="00FE463F">
        <w:rPr>
          <w:noProof/>
        </w:rPr>
        <w:t>)=ZZCR</w:t>
      </w:r>
    </w:p>
    <w:p w14:paraId="6B9FC6AA" w14:textId="77777777" w:rsidR="00BB6867" w:rsidRPr="00FE463F" w:rsidRDefault="00BB6867" w:rsidP="0058441A">
      <w:pPr>
        <w:pStyle w:val="BodyText6"/>
        <w:rPr>
          <w:noProof/>
        </w:rPr>
      </w:pPr>
    </w:p>
    <w:p w14:paraId="6B9FC6AB" w14:textId="77777777" w:rsidR="00E86526" w:rsidRPr="00FE463F" w:rsidRDefault="00E86526" w:rsidP="001338CC">
      <w:pPr>
        <w:pStyle w:val="BodyText"/>
        <w:rPr>
          <w:noProof/>
        </w:rPr>
      </w:pPr>
      <w:r w:rsidRPr="00FE463F">
        <w:rPr>
          <w:noProof/>
        </w:rPr>
        <w:t>The MYOUT output array indicates that a field or fields used in the deleted index are also used in the compiled input templates ZZ TEST (#94) and ZZ TEST 2 (#100). Those two input templates were r</w:t>
      </w:r>
      <w:r w:rsidR="00281983" w:rsidRPr="00FE463F">
        <w:rPr>
          <w:noProof/>
        </w:rPr>
        <w:t>ecompiled. Cross-references on F</w:t>
      </w:r>
      <w:r w:rsidRPr="00FE463F">
        <w:rPr>
          <w:noProof/>
        </w:rPr>
        <w:t>ile #16200 were also recompiled under the ZZCR namespace.</w:t>
      </w:r>
    </w:p>
    <w:p w14:paraId="6B9FC6AC" w14:textId="77777777" w:rsidR="00E86526" w:rsidRPr="00FE463F" w:rsidRDefault="00E86526" w:rsidP="000E3132">
      <w:pPr>
        <w:pStyle w:val="Heading5"/>
        <w:rPr>
          <w:noProof/>
        </w:rPr>
      </w:pPr>
      <w:r w:rsidRPr="00FE463F">
        <w:rPr>
          <w:noProof/>
        </w:rPr>
        <w:lastRenderedPageBreak/>
        <w:t>Example 2</w:t>
      </w:r>
    </w:p>
    <w:p w14:paraId="6B9FC6AD" w14:textId="7391167F" w:rsidR="00E86526" w:rsidRPr="00FE463F" w:rsidRDefault="00E86526" w:rsidP="001338CC">
      <w:pPr>
        <w:pStyle w:val="BodyText"/>
        <w:keepNext/>
        <w:keepLines/>
        <w:rPr>
          <w:noProof/>
        </w:rPr>
      </w:pPr>
      <w:r w:rsidRPr="00FE463F">
        <w:rPr>
          <w:noProof/>
        </w:rPr>
        <w:t xml:space="preserve">In this example, the whole-file regular index (the </w:t>
      </w:r>
      <w:r w:rsidR="00084217" w:rsidRPr="00FE463F">
        <w:rPr>
          <w:noProof/>
        </w:rPr>
        <w:t>“</w:t>
      </w:r>
      <w:r w:rsidRPr="00FE463F">
        <w:rPr>
          <w:b/>
          <w:noProof/>
        </w:rPr>
        <w:t>J</w:t>
      </w:r>
      <w:r w:rsidR="00084217" w:rsidRPr="00FE463F">
        <w:rPr>
          <w:noProof/>
        </w:rPr>
        <w:t>”</w:t>
      </w:r>
      <w:r w:rsidRPr="00FE463F">
        <w:rPr>
          <w:noProof/>
        </w:rPr>
        <w:t xml:space="preserve"> index) is deleted. The fields in the index c</w:t>
      </w:r>
      <w:r w:rsidR="00281983" w:rsidRPr="00FE463F">
        <w:rPr>
          <w:noProof/>
        </w:rPr>
        <w:t xml:space="preserve">ome from fields in a </w:t>
      </w:r>
      <w:r w:rsidR="008813DD">
        <w:t>M</w:t>
      </w:r>
      <w:r w:rsidR="00281983" w:rsidRPr="00FE463F">
        <w:rPr>
          <w:noProof/>
        </w:rPr>
        <w:t>ultiple, S</w:t>
      </w:r>
      <w:r w:rsidRPr="00FE463F">
        <w:rPr>
          <w:noProof/>
        </w:rPr>
        <w:t xml:space="preserve">ubfile #16200.075, but the whole-file </w:t>
      </w:r>
      <w:r w:rsidR="00281983" w:rsidRPr="00FE463F">
        <w:rPr>
          <w:noProof/>
        </w:rPr>
        <w:t>index resides at the top-level F</w:t>
      </w:r>
      <w:r w:rsidRPr="00FE463F">
        <w:rPr>
          <w:noProof/>
        </w:rPr>
        <w:t xml:space="preserve">ile #16200. The </w:t>
      </w:r>
      <w:r w:rsidR="00084217" w:rsidRPr="00FE463F">
        <w:rPr>
          <w:noProof/>
        </w:rPr>
        <w:t>“</w:t>
      </w:r>
      <w:r w:rsidRPr="00FE463F">
        <w:rPr>
          <w:b/>
          <w:noProof/>
        </w:rPr>
        <w:t>K</w:t>
      </w:r>
      <w:r w:rsidR="00084217" w:rsidRPr="00FE463F">
        <w:rPr>
          <w:noProof/>
        </w:rPr>
        <w:t>”</w:t>
      </w:r>
      <w:r w:rsidRPr="00FE463F">
        <w:rPr>
          <w:noProof/>
        </w:rPr>
        <w:t xml:space="preserve"> flag indicates that the entire ^DIZ(16200,</w:t>
      </w:r>
      <w:r w:rsidR="00084217" w:rsidRPr="00FE463F">
        <w:rPr>
          <w:noProof/>
        </w:rPr>
        <w:t>”</w:t>
      </w:r>
      <w:r w:rsidRPr="00FE463F">
        <w:rPr>
          <w:noProof/>
        </w:rPr>
        <w:t>J</w:t>
      </w:r>
      <w:r w:rsidR="00084217" w:rsidRPr="00FE463F">
        <w:rPr>
          <w:noProof/>
        </w:rPr>
        <w:t>”</w:t>
      </w:r>
      <w:r w:rsidRPr="00FE463F">
        <w:rPr>
          <w:noProof/>
        </w:rPr>
        <w:t xml:space="preserve">) index should be removed, and the </w:t>
      </w:r>
      <w:r w:rsidR="00084217" w:rsidRPr="00FE463F">
        <w:rPr>
          <w:noProof/>
        </w:rPr>
        <w:t>“</w:t>
      </w:r>
      <w:r w:rsidRPr="00FE463F">
        <w:rPr>
          <w:b/>
          <w:noProof/>
        </w:rPr>
        <w:t>W</w:t>
      </w:r>
      <w:r w:rsidR="00084217" w:rsidRPr="00FE463F">
        <w:rPr>
          <w:noProof/>
        </w:rPr>
        <w:t>”</w:t>
      </w:r>
      <w:r w:rsidRPr="00FE463F">
        <w:rPr>
          <w:noProof/>
        </w:rPr>
        <w:t xml:space="preserve"> flag indicates that messages should be printed to the current device.</w:t>
      </w:r>
    </w:p>
    <w:p w14:paraId="6B9FC6AE" w14:textId="78940212" w:rsidR="00BB6867" w:rsidRPr="00FE463F" w:rsidRDefault="000B59D3" w:rsidP="000B59D3">
      <w:pPr>
        <w:pStyle w:val="Caption"/>
        <w:rPr>
          <w:noProof/>
        </w:rPr>
      </w:pPr>
      <w:bookmarkStart w:id="559" w:name="_Toc48037465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116</w:t>
      </w:r>
      <w:r w:rsidRPr="00FE463F">
        <w:rPr>
          <w:noProof/>
        </w:rPr>
        <w:fldChar w:fldCharType="end"/>
      </w:r>
      <w:r w:rsidR="0019397B">
        <w:rPr>
          <w:noProof/>
        </w:rPr>
        <w:t>:</w:t>
      </w:r>
      <w:r w:rsidR="001F2BA0" w:rsidRPr="00FE463F">
        <w:rPr>
          <w:noProof/>
        </w:rPr>
        <w:t xml:space="preserve"> </w:t>
      </w:r>
      <w:r w:rsidR="00905555" w:rsidRPr="00FE463F">
        <w:rPr>
          <w:noProof/>
        </w:rPr>
        <w:t>DELIXN^DDMOD API—</w:t>
      </w:r>
      <w:r w:rsidR="001F2BA0" w:rsidRPr="00FE463F">
        <w:rPr>
          <w:noProof/>
        </w:rPr>
        <w:t>Example 2: Input and Output</w:t>
      </w:r>
      <w:bookmarkEnd w:id="559"/>
    </w:p>
    <w:p w14:paraId="6B9FC6AF" w14:textId="77777777" w:rsidR="00E86526" w:rsidRPr="00FE463F" w:rsidRDefault="00E86526" w:rsidP="00ED4DD4">
      <w:pPr>
        <w:pStyle w:val="APICode"/>
        <w:rPr>
          <w:noProof/>
        </w:rPr>
      </w:pPr>
      <w:r w:rsidRPr="00B44603">
        <w:rPr>
          <w:noProof/>
        </w:rPr>
        <w:t>&gt;</w:t>
      </w:r>
      <w:r w:rsidRPr="00B44603">
        <w:rPr>
          <w:b/>
          <w:noProof/>
        </w:rPr>
        <w:t>D DELIXN^DDMOD(16200,</w:t>
      </w:r>
      <w:r w:rsidR="00084217" w:rsidRPr="00B44603">
        <w:rPr>
          <w:b/>
          <w:noProof/>
        </w:rPr>
        <w:t>”</w:t>
      </w:r>
      <w:r w:rsidRPr="00B44603">
        <w:rPr>
          <w:b/>
          <w:noProof/>
        </w:rPr>
        <w:t>J</w:t>
      </w:r>
      <w:r w:rsidR="00084217" w:rsidRPr="00B44603">
        <w:rPr>
          <w:b/>
          <w:noProof/>
        </w:rPr>
        <w:t>”</w:t>
      </w:r>
      <w:r w:rsidRPr="00B44603">
        <w:rPr>
          <w:b/>
          <w:noProof/>
        </w:rPr>
        <w:t>,</w:t>
      </w:r>
      <w:r w:rsidR="00084217" w:rsidRPr="00B44603">
        <w:rPr>
          <w:b/>
          <w:noProof/>
        </w:rPr>
        <w:t>”</w:t>
      </w:r>
      <w:r w:rsidRPr="00B44603">
        <w:rPr>
          <w:b/>
          <w:noProof/>
        </w:rPr>
        <w:t>KW</w:t>
      </w:r>
      <w:r w:rsidR="00084217" w:rsidRPr="00B44603">
        <w:rPr>
          <w:b/>
          <w:noProof/>
        </w:rPr>
        <w:t>”</w:t>
      </w:r>
      <w:r w:rsidRPr="00B44603">
        <w:rPr>
          <w:b/>
          <w:noProof/>
        </w:rPr>
        <w:t>,</w:t>
      </w:r>
      <w:r w:rsidR="00084217" w:rsidRPr="00B44603">
        <w:rPr>
          <w:b/>
          <w:noProof/>
        </w:rPr>
        <w:t>”</w:t>
      </w:r>
      <w:r w:rsidRPr="00B44603">
        <w:rPr>
          <w:b/>
          <w:noProof/>
        </w:rPr>
        <w:t>MYOUT</w:t>
      </w:r>
      <w:r w:rsidR="00084217" w:rsidRPr="00B44603">
        <w:rPr>
          <w:b/>
          <w:noProof/>
        </w:rPr>
        <w:t>”</w:t>
      </w:r>
      <w:r w:rsidRPr="00B44603">
        <w:rPr>
          <w:b/>
          <w:noProof/>
        </w:rPr>
        <w:t>)</w:t>
      </w:r>
    </w:p>
    <w:p w14:paraId="6B9FC6B0" w14:textId="77777777" w:rsidR="00E86526" w:rsidRPr="00FE463F" w:rsidRDefault="00E86526" w:rsidP="00ED4DD4">
      <w:pPr>
        <w:pStyle w:val="APICode"/>
        <w:rPr>
          <w:noProof/>
        </w:rPr>
      </w:pPr>
    </w:p>
    <w:p w14:paraId="6B9FC6B1" w14:textId="77777777" w:rsidR="00E86526" w:rsidRPr="00FE463F" w:rsidRDefault="00E86526" w:rsidP="00ED4DD4">
      <w:pPr>
        <w:pStyle w:val="APICode"/>
        <w:rPr>
          <w:noProof/>
        </w:rPr>
      </w:pPr>
      <w:r w:rsidRPr="00FE463F">
        <w:rPr>
          <w:noProof/>
        </w:rPr>
        <w:t>Removing index ...</w:t>
      </w:r>
    </w:p>
    <w:p w14:paraId="6B9FC6B2" w14:textId="77777777" w:rsidR="00E86526" w:rsidRPr="00FE463F" w:rsidRDefault="00E86526" w:rsidP="00ED4DD4">
      <w:pPr>
        <w:pStyle w:val="APICode"/>
        <w:rPr>
          <w:noProof/>
        </w:rPr>
      </w:pPr>
      <w:r w:rsidRPr="00FE463F">
        <w:rPr>
          <w:noProof/>
        </w:rPr>
        <w:t>Deleting index definition ...</w:t>
      </w:r>
    </w:p>
    <w:p w14:paraId="6B9FC6B3" w14:textId="77777777" w:rsidR="00E86526" w:rsidRPr="00FE463F" w:rsidRDefault="00E86526" w:rsidP="00ED4DD4">
      <w:pPr>
        <w:pStyle w:val="APICode"/>
        <w:rPr>
          <w:noProof/>
        </w:rPr>
      </w:pPr>
    </w:p>
    <w:p w14:paraId="6B9FC6B4" w14:textId="77777777" w:rsidR="00E86526" w:rsidRPr="00FE463F" w:rsidRDefault="00E86526" w:rsidP="00ED4DD4">
      <w:pPr>
        <w:pStyle w:val="APICode"/>
        <w:rPr>
          <w:noProof/>
        </w:rPr>
      </w:pPr>
    </w:p>
    <w:p w14:paraId="6B9FC6B5" w14:textId="77777777" w:rsidR="00E86526" w:rsidRPr="00FE463F" w:rsidRDefault="00E86526" w:rsidP="00ED4DD4">
      <w:pPr>
        <w:pStyle w:val="APICode"/>
        <w:rPr>
          <w:noProof/>
        </w:rPr>
      </w:pPr>
      <w:r w:rsidRPr="00FE463F">
        <w:rPr>
          <w:noProof/>
        </w:rPr>
        <w:t>Compiling ZZ TEST Input Template of File 16200....</w:t>
      </w:r>
    </w:p>
    <w:p w14:paraId="6B9FC6B6" w14:textId="77777777" w:rsidR="00E86526" w:rsidRPr="00FE463F" w:rsidRDefault="00084217" w:rsidP="00ED4DD4">
      <w:pPr>
        <w:pStyle w:val="APICode"/>
        <w:rPr>
          <w:noProof/>
        </w:rPr>
      </w:pPr>
      <w:r w:rsidRPr="00FE463F">
        <w:rPr>
          <w:noProof/>
        </w:rPr>
        <w:t>‘</w:t>
      </w:r>
      <w:r w:rsidR="00E86526" w:rsidRPr="00FE463F">
        <w:rPr>
          <w:noProof/>
        </w:rPr>
        <w:t>ZZIT</w:t>
      </w:r>
      <w:r w:rsidRPr="00FE463F">
        <w:rPr>
          <w:noProof/>
        </w:rPr>
        <w:t>’</w:t>
      </w:r>
      <w:r w:rsidR="00E86526" w:rsidRPr="00FE463F">
        <w:rPr>
          <w:noProof/>
        </w:rPr>
        <w:t xml:space="preserve"> ROUTINE FILED....</w:t>
      </w:r>
    </w:p>
    <w:p w14:paraId="6B9FC6B7" w14:textId="77777777" w:rsidR="00E86526" w:rsidRPr="00FE463F" w:rsidRDefault="00084217" w:rsidP="00ED4DD4">
      <w:pPr>
        <w:pStyle w:val="APICode"/>
        <w:rPr>
          <w:noProof/>
        </w:rPr>
      </w:pPr>
      <w:r w:rsidRPr="00FE463F">
        <w:rPr>
          <w:noProof/>
        </w:rPr>
        <w:t>‘</w:t>
      </w:r>
      <w:r w:rsidR="00E86526" w:rsidRPr="00FE463F">
        <w:rPr>
          <w:noProof/>
        </w:rPr>
        <w:t>ZZIT1</w:t>
      </w:r>
      <w:r w:rsidRPr="00FE463F">
        <w:rPr>
          <w:noProof/>
        </w:rPr>
        <w:t>’</w:t>
      </w:r>
      <w:r w:rsidR="00E86526" w:rsidRPr="00FE463F">
        <w:rPr>
          <w:noProof/>
        </w:rPr>
        <w:t xml:space="preserve"> ROUTINE FILED.</w:t>
      </w:r>
    </w:p>
    <w:p w14:paraId="6B9FC6B8" w14:textId="77777777" w:rsidR="00E86526" w:rsidRPr="00FE463F" w:rsidRDefault="00E86526" w:rsidP="00ED4DD4">
      <w:pPr>
        <w:pStyle w:val="APICode"/>
        <w:rPr>
          <w:noProof/>
        </w:rPr>
      </w:pPr>
    </w:p>
    <w:p w14:paraId="6B9FC6B9" w14:textId="77777777" w:rsidR="00E86526" w:rsidRPr="00FE463F" w:rsidRDefault="00E86526" w:rsidP="00ED4DD4">
      <w:pPr>
        <w:pStyle w:val="APICode"/>
        <w:rPr>
          <w:noProof/>
        </w:rPr>
      </w:pPr>
    </w:p>
    <w:p w14:paraId="6B9FC6BA" w14:textId="77777777" w:rsidR="00E86526" w:rsidRPr="00FE463F" w:rsidRDefault="00E86526" w:rsidP="00ED4DD4">
      <w:pPr>
        <w:pStyle w:val="APICode"/>
        <w:rPr>
          <w:noProof/>
        </w:rPr>
      </w:pPr>
      <w:r w:rsidRPr="00FE463F">
        <w:rPr>
          <w:noProof/>
        </w:rPr>
        <w:t>Compiling ZZ TEST A Input Template of File 16200....</w:t>
      </w:r>
    </w:p>
    <w:p w14:paraId="6B9FC6BB" w14:textId="77777777" w:rsidR="00E86526" w:rsidRPr="00FE463F" w:rsidRDefault="00084217" w:rsidP="00ED4DD4">
      <w:pPr>
        <w:pStyle w:val="APICode"/>
        <w:rPr>
          <w:noProof/>
        </w:rPr>
      </w:pPr>
      <w:r w:rsidRPr="00FE463F">
        <w:rPr>
          <w:noProof/>
        </w:rPr>
        <w:t>‘</w:t>
      </w:r>
      <w:r w:rsidR="00E86526" w:rsidRPr="00FE463F">
        <w:rPr>
          <w:noProof/>
        </w:rPr>
        <w:t>ZZITA</w:t>
      </w:r>
      <w:r w:rsidRPr="00FE463F">
        <w:rPr>
          <w:noProof/>
        </w:rPr>
        <w:t>’</w:t>
      </w:r>
      <w:r w:rsidR="00E86526" w:rsidRPr="00FE463F">
        <w:rPr>
          <w:noProof/>
        </w:rPr>
        <w:t xml:space="preserve"> ROUTINE FILED....</w:t>
      </w:r>
    </w:p>
    <w:p w14:paraId="6B9FC6BC" w14:textId="77777777" w:rsidR="00E86526" w:rsidRPr="00FE463F" w:rsidRDefault="00084217" w:rsidP="00ED4DD4">
      <w:pPr>
        <w:pStyle w:val="APICode"/>
        <w:rPr>
          <w:noProof/>
        </w:rPr>
      </w:pPr>
      <w:r w:rsidRPr="00FE463F">
        <w:rPr>
          <w:noProof/>
        </w:rPr>
        <w:t>‘</w:t>
      </w:r>
      <w:r w:rsidR="00E86526" w:rsidRPr="00FE463F">
        <w:rPr>
          <w:noProof/>
        </w:rPr>
        <w:t>ZZITA</w:t>
      </w:r>
      <w:r w:rsidRPr="00FE463F">
        <w:rPr>
          <w:noProof/>
        </w:rPr>
        <w:t>’</w:t>
      </w:r>
      <w:r w:rsidR="00E86526" w:rsidRPr="00FE463F">
        <w:rPr>
          <w:noProof/>
        </w:rPr>
        <w:t xml:space="preserve"> ROUTINE FILED.</w:t>
      </w:r>
    </w:p>
    <w:p w14:paraId="6B9FC6BD" w14:textId="77777777" w:rsidR="00E86526" w:rsidRPr="00FE463F" w:rsidRDefault="00E86526" w:rsidP="00ED4DD4">
      <w:pPr>
        <w:pStyle w:val="APICode"/>
        <w:rPr>
          <w:noProof/>
        </w:rPr>
      </w:pPr>
    </w:p>
    <w:p w14:paraId="6B9FC6BE" w14:textId="77777777" w:rsidR="00E86526" w:rsidRPr="00FE463F" w:rsidRDefault="00E86526" w:rsidP="00ED4DD4">
      <w:pPr>
        <w:pStyle w:val="APICode"/>
        <w:rPr>
          <w:noProof/>
        </w:rPr>
      </w:pPr>
      <w:r w:rsidRPr="00FE463F">
        <w:rPr>
          <w:noProof/>
        </w:rPr>
        <w:t>Compiling Cross-Reference(s) 16200 of File 16200.</w:t>
      </w:r>
    </w:p>
    <w:p w14:paraId="6B9FC6BF" w14:textId="77777777" w:rsidR="00E86526" w:rsidRPr="00FE463F" w:rsidRDefault="00E86526" w:rsidP="00ED4DD4">
      <w:pPr>
        <w:pStyle w:val="APICode"/>
        <w:rPr>
          <w:noProof/>
        </w:rPr>
      </w:pPr>
    </w:p>
    <w:p w14:paraId="6B9FC6C0" w14:textId="77777777" w:rsidR="00E86526" w:rsidRPr="00FE463F" w:rsidRDefault="00E86526" w:rsidP="00ED4DD4">
      <w:pPr>
        <w:pStyle w:val="APICode"/>
        <w:rPr>
          <w:noProof/>
        </w:rPr>
      </w:pPr>
      <w:r w:rsidRPr="00FE463F">
        <w:rPr>
          <w:noProof/>
        </w:rPr>
        <w:t>...SORRY, JUST A MOMENT PLEASE...</w:t>
      </w:r>
    </w:p>
    <w:p w14:paraId="6B9FC6C1" w14:textId="77777777" w:rsidR="00E86526" w:rsidRPr="00FE463F" w:rsidRDefault="00E86526" w:rsidP="00ED4DD4">
      <w:pPr>
        <w:pStyle w:val="APICode"/>
        <w:rPr>
          <w:noProof/>
        </w:rPr>
      </w:pPr>
    </w:p>
    <w:p w14:paraId="6B9FC6C2" w14:textId="77777777" w:rsidR="00E86526" w:rsidRPr="00FE463F" w:rsidRDefault="00E86526" w:rsidP="00ED4DD4">
      <w:pPr>
        <w:pStyle w:val="APICode"/>
        <w:rPr>
          <w:noProof/>
        </w:rPr>
      </w:pPr>
    </w:p>
    <w:p w14:paraId="6B9FC6C3" w14:textId="77777777" w:rsidR="00E86526" w:rsidRPr="00FE463F" w:rsidRDefault="00084217" w:rsidP="00ED4DD4">
      <w:pPr>
        <w:pStyle w:val="APICode"/>
        <w:rPr>
          <w:noProof/>
        </w:rPr>
      </w:pPr>
      <w:r w:rsidRPr="00FE463F">
        <w:rPr>
          <w:noProof/>
        </w:rPr>
        <w:t>‘</w:t>
      </w:r>
      <w:r w:rsidR="00E86526" w:rsidRPr="00FE463F">
        <w:rPr>
          <w:noProof/>
        </w:rPr>
        <w:t>ZZCR1</w:t>
      </w:r>
      <w:r w:rsidRPr="00FE463F">
        <w:rPr>
          <w:noProof/>
        </w:rPr>
        <w:t>’</w:t>
      </w:r>
      <w:r w:rsidR="00E86526" w:rsidRPr="00FE463F">
        <w:rPr>
          <w:noProof/>
        </w:rPr>
        <w:t xml:space="preserve"> ROUTINE FILED.</w:t>
      </w:r>
    </w:p>
    <w:p w14:paraId="6B9FC6C4" w14:textId="77777777" w:rsidR="00E86526" w:rsidRPr="00FE463F" w:rsidRDefault="00084217" w:rsidP="00ED4DD4">
      <w:pPr>
        <w:pStyle w:val="APICode"/>
        <w:rPr>
          <w:noProof/>
        </w:rPr>
      </w:pPr>
      <w:r w:rsidRPr="00FE463F">
        <w:rPr>
          <w:noProof/>
        </w:rPr>
        <w:t>‘</w:t>
      </w:r>
      <w:r w:rsidR="00E86526" w:rsidRPr="00FE463F">
        <w:rPr>
          <w:noProof/>
        </w:rPr>
        <w:t>ZZCR2</w:t>
      </w:r>
      <w:r w:rsidRPr="00FE463F">
        <w:rPr>
          <w:noProof/>
        </w:rPr>
        <w:t>’</w:t>
      </w:r>
      <w:r w:rsidR="00E86526" w:rsidRPr="00FE463F">
        <w:rPr>
          <w:noProof/>
        </w:rPr>
        <w:t xml:space="preserve"> ROUTINE FILED.</w:t>
      </w:r>
    </w:p>
    <w:p w14:paraId="6B9FC6C5" w14:textId="77777777" w:rsidR="00E86526" w:rsidRPr="00FE463F" w:rsidRDefault="00084217" w:rsidP="00ED4DD4">
      <w:pPr>
        <w:pStyle w:val="APICode"/>
        <w:rPr>
          <w:noProof/>
        </w:rPr>
      </w:pPr>
      <w:r w:rsidRPr="00FE463F">
        <w:rPr>
          <w:noProof/>
        </w:rPr>
        <w:t>‘</w:t>
      </w:r>
      <w:r w:rsidR="00E86526" w:rsidRPr="00FE463F">
        <w:rPr>
          <w:noProof/>
        </w:rPr>
        <w:t>ZZCR3</w:t>
      </w:r>
      <w:r w:rsidRPr="00FE463F">
        <w:rPr>
          <w:noProof/>
        </w:rPr>
        <w:t>’</w:t>
      </w:r>
      <w:r w:rsidR="00E86526" w:rsidRPr="00FE463F">
        <w:rPr>
          <w:noProof/>
        </w:rPr>
        <w:t xml:space="preserve"> ROUTINE FILED.</w:t>
      </w:r>
    </w:p>
    <w:p w14:paraId="6B9FC6C6" w14:textId="77777777" w:rsidR="00E86526" w:rsidRPr="00FE463F" w:rsidRDefault="00084217" w:rsidP="00ED4DD4">
      <w:pPr>
        <w:pStyle w:val="APICode"/>
        <w:rPr>
          <w:noProof/>
        </w:rPr>
      </w:pPr>
      <w:r w:rsidRPr="00FE463F">
        <w:rPr>
          <w:noProof/>
        </w:rPr>
        <w:t>‘</w:t>
      </w:r>
      <w:r w:rsidR="00E86526" w:rsidRPr="00FE463F">
        <w:rPr>
          <w:noProof/>
        </w:rPr>
        <w:t>ZZCR4</w:t>
      </w:r>
      <w:r w:rsidRPr="00FE463F">
        <w:rPr>
          <w:noProof/>
        </w:rPr>
        <w:t>’</w:t>
      </w:r>
      <w:r w:rsidR="00E86526" w:rsidRPr="00FE463F">
        <w:rPr>
          <w:noProof/>
        </w:rPr>
        <w:t xml:space="preserve"> ROUTINE FILED.</w:t>
      </w:r>
    </w:p>
    <w:p w14:paraId="6B9FC6C7" w14:textId="77777777" w:rsidR="00E86526" w:rsidRPr="00FE463F" w:rsidRDefault="00084217" w:rsidP="00ED4DD4">
      <w:pPr>
        <w:pStyle w:val="APICode"/>
        <w:rPr>
          <w:noProof/>
        </w:rPr>
      </w:pPr>
      <w:r w:rsidRPr="00FE463F">
        <w:rPr>
          <w:noProof/>
        </w:rPr>
        <w:t>‘</w:t>
      </w:r>
      <w:r w:rsidR="00E86526" w:rsidRPr="00FE463F">
        <w:rPr>
          <w:noProof/>
        </w:rPr>
        <w:t>ZZCR5</w:t>
      </w:r>
      <w:r w:rsidRPr="00FE463F">
        <w:rPr>
          <w:noProof/>
        </w:rPr>
        <w:t>’</w:t>
      </w:r>
      <w:r w:rsidR="00E86526" w:rsidRPr="00FE463F">
        <w:rPr>
          <w:noProof/>
        </w:rPr>
        <w:t xml:space="preserve"> ROUTINE FILED.</w:t>
      </w:r>
    </w:p>
    <w:p w14:paraId="6B9FC6C8" w14:textId="77777777" w:rsidR="00E86526" w:rsidRPr="00FE463F" w:rsidRDefault="00084217" w:rsidP="00ED4DD4">
      <w:pPr>
        <w:pStyle w:val="APICode"/>
        <w:rPr>
          <w:noProof/>
        </w:rPr>
      </w:pPr>
      <w:r w:rsidRPr="00FE463F">
        <w:rPr>
          <w:noProof/>
        </w:rPr>
        <w:t>‘</w:t>
      </w:r>
      <w:r w:rsidR="00E86526" w:rsidRPr="00FE463F">
        <w:rPr>
          <w:noProof/>
        </w:rPr>
        <w:t>ZZCR6</w:t>
      </w:r>
      <w:r w:rsidRPr="00FE463F">
        <w:rPr>
          <w:noProof/>
        </w:rPr>
        <w:t>’</w:t>
      </w:r>
      <w:r w:rsidR="00E86526" w:rsidRPr="00FE463F">
        <w:rPr>
          <w:noProof/>
        </w:rPr>
        <w:t xml:space="preserve"> ROUTINE FILED.</w:t>
      </w:r>
    </w:p>
    <w:p w14:paraId="6B9FC6C9" w14:textId="77777777" w:rsidR="00E86526" w:rsidRPr="00FE463F" w:rsidRDefault="00084217" w:rsidP="00ED4DD4">
      <w:pPr>
        <w:pStyle w:val="APICode"/>
        <w:rPr>
          <w:noProof/>
        </w:rPr>
      </w:pPr>
      <w:r w:rsidRPr="00FE463F">
        <w:rPr>
          <w:noProof/>
        </w:rPr>
        <w:t>‘</w:t>
      </w:r>
      <w:r w:rsidR="00E86526" w:rsidRPr="00FE463F">
        <w:rPr>
          <w:noProof/>
        </w:rPr>
        <w:t>ZZCR7</w:t>
      </w:r>
      <w:r w:rsidRPr="00FE463F">
        <w:rPr>
          <w:noProof/>
        </w:rPr>
        <w:t>’</w:t>
      </w:r>
      <w:r w:rsidR="00E86526" w:rsidRPr="00FE463F">
        <w:rPr>
          <w:noProof/>
        </w:rPr>
        <w:t xml:space="preserve"> ROUTINE FILED.</w:t>
      </w:r>
    </w:p>
    <w:p w14:paraId="6B9FC6CA" w14:textId="77777777" w:rsidR="00E86526" w:rsidRPr="00FE463F" w:rsidRDefault="00084217" w:rsidP="00ED4DD4">
      <w:pPr>
        <w:pStyle w:val="APICode"/>
        <w:rPr>
          <w:noProof/>
        </w:rPr>
      </w:pPr>
      <w:r w:rsidRPr="00FE463F">
        <w:rPr>
          <w:noProof/>
        </w:rPr>
        <w:t>‘</w:t>
      </w:r>
      <w:r w:rsidR="00E86526" w:rsidRPr="00FE463F">
        <w:rPr>
          <w:noProof/>
        </w:rPr>
        <w:t>ZZCR8</w:t>
      </w:r>
      <w:r w:rsidRPr="00FE463F">
        <w:rPr>
          <w:noProof/>
        </w:rPr>
        <w:t>’</w:t>
      </w:r>
      <w:r w:rsidR="00E86526" w:rsidRPr="00FE463F">
        <w:rPr>
          <w:noProof/>
        </w:rPr>
        <w:t xml:space="preserve"> ROUTINE FILED.</w:t>
      </w:r>
    </w:p>
    <w:p w14:paraId="6B9FC6CB" w14:textId="77777777" w:rsidR="00E86526" w:rsidRPr="00FE463F" w:rsidRDefault="00084217" w:rsidP="00ED4DD4">
      <w:pPr>
        <w:pStyle w:val="APICode"/>
        <w:rPr>
          <w:noProof/>
        </w:rPr>
      </w:pPr>
      <w:r w:rsidRPr="00FE463F">
        <w:rPr>
          <w:noProof/>
        </w:rPr>
        <w:t>‘</w:t>
      </w:r>
      <w:r w:rsidR="00E86526" w:rsidRPr="00FE463F">
        <w:rPr>
          <w:noProof/>
        </w:rPr>
        <w:t>ZZCR9</w:t>
      </w:r>
      <w:r w:rsidRPr="00FE463F">
        <w:rPr>
          <w:noProof/>
        </w:rPr>
        <w:t>’</w:t>
      </w:r>
      <w:r w:rsidR="00E86526" w:rsidRPr="00FE463F">
        <w:rPr>
          <w:noProof/>
        </w:rPr>
        <w:t xml:space="preserve"> ROUTINE FILED.</w:t>
      </w:r>
    </w:p>
    <w:p w14:paraId="6B9FC6CC" w14:textId="77777777" w:rsidR="00E86526" w:rsidRPr="00FE463F" w:rsidRDefault="00084217" w:rsidP="00ED4DD4">
      <w:pPr>
        <w:pStyle w:val="APICode"/>
        <w:rPr>
          <w:noProof/>
        </w:rPr>
      </w:pPr>
      <w:r w:rsidRPr="00FE463F">
        <w:rPr>
          <w:noProof/>
        </w:rPr>
        <w:t>‘</w:t>
      </w:r>
      <w:r w:rsidR="00E86526" w:rsidRPr="00FE463F">
        <w:rPr>
          <w:noProof/>
        </w:rPr>
        <w:t>ZZCR10</w:t>
      </w:r>
      <w:r w:rsidRPr="00FE463F">
        <w:rPr>
          <w:noProof/>
        </w:rPr>
        <w:t>’</w:t>
      </w:r>
      <w:r w:rsidR="00E86526" w:rsidRPr="00FE463F">
        <w:rPr>
          <w:noProof/>
        </w:rPr>
        <w:t xml:space="preserve"> ROUTINE FILED.</w:t>
      </w:r>
    </w:p>
    <w:p w14:paraId="6B9FC6CD" w14:textId="77777777" w:rsidR="00E86526" w:rsidRPr="00FE463F" w:rsidRDefault="00084217" w:rsidP="00ED4DD4">
      <w:pPr>
        <w:pStyle w:val="APICode"/>
        <w:rPr>
          <w:noProof/>
        </w:rPr>
      </w:pPr>
      <w:r w:rsidRPr="00FE463F">
        <w:rPr>
          <w:noProof/>
        </w:rPr>
        <w:t>‘</w:t>
      </w:r>
      <w:r w:rsidR="00E86526" w:rsidRPr="00FE463F">
        <w:rPr>
          <w:noProof/>
        </w:rPr>
        <w:t>ZZCR</w:t>
      </w:r>
      <w:r w:rsidRPr="00FE463F">
        <w:rPr>
          <w:noProof/>
        </w:rPr>
        <w:t>’</w:t>
      </w:r>
      <w:r w:rsidR="00E86526" w:rsidRPr="00FE463F">
        <w:rPr>
          <w:noProof/>
        </w:rPr>
        <w:t xml:space="preserve"> ROUTINE FILED.</w:t>
      </w:r>
    </w:p>
    <w:p w14:paraId="6B9FC6CE" w14:textId="77777777" w:rsidR="00E86526" w:rsidRPr="00FE463F" w:rsidRDefault="00E86526" w:rsidP="0058441A">
      <w:pPr>
        <w:pStyle w:val="BodyText6"/>
        <w:rPr>
          <w:noProof/>
        </w:rPr>
      </w:pPr>
    </w:p>
    <w:p w14:paraId="6B9FC6CF" w14:textId="77777777" w:rsidR="00E86526" w:rsidRPr="00FE463F" w:rsidRDefault="00E86526" w:rsidP="000E3132">
      <w:pPr>
        <w:pStyle w:val="Heading4"/>
        <w:rPr>
          <w:noProof/>
        </w:rPr>
      </w:pPr>
      <w:r w:rsidRPr="00FE463F">
        <w:rPr>
          <w:noProof/>
        </w:rPr>
        <w:t>Error Codes Returned</w:t>
      </w:r>
    </w:p>
    <w:p w14:paraId="6B9FC6D0" w14:textId="33C7A8E5" w:rsidR="00884856" w:rsidRPr="00FE463F" w:rsidRDefault="007B2954" w:rsidP="007B2954">
      <w:pPr>
        <w:pStyle w:val="Caption"/>
        <w:rPr>
          <w:noProof/>
        </w:rPr>
      </w:pPr>
      <w:bookmarkStart w:id="560" w:name="_Toc48037496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39</w:t>
      </w:r>
      <w:r w:rsidRPr="00FE463F">
        <w:rPr>
          <w:noProof/>
        </w:rPr>
        <w:fldChar w:fldCharType="end"/>
      </w:r>
      <w:r w:rsidR="0019397B">
        <w:rPr>
          <w:noProof/>
        </w:rPr>
        <w:t>:</w:t>
      </w:r>
      <w:r w:rsidRPr="00FE463F">
        <w:rPr>
          <w:noProof/>
        </w:rPr>
        <w:t xml:space="preserve"> DELIXN^DDMOD API—Error Codes Returned</w:t>
      </w:r>
      <w:bookmarkEnd w:id="560"/>
    </w:p>
    <w:tbl>
      <w:tblPr>
        <w:tblW w:w="4726"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3"/>
        <w:gridCol w:w="8258"/>
      </w:tblGrid>
      <w:tr w:rsidR="007B2954" w:rsidRPr="00FE463F" w14:paraId="6B9FC6D3" w14:textId="77777777" w:rsidTr="003127DF">
        <w:trPr>
          <w:tblHeader/>
        </w:trPr>
        <w:tc>
          <w:tcPr>
            <w:tcW w:w="434" w:type="pct"/>
            <w:shd w:val="pct12" w:color="auto" w:fill="auto"/>
          </w:tcPr>
          <w:p w14:paraId="6B9FC6D1" w14:textId="77777777" w:rsidR="007B2954" w:rsidRPr="00FE463F" w:rsidRDefault="007B2954" w:rsidP="003127DF">
            <w:pPr>
              <w:pStyle w:val="TableHeading"/>
              <w:spacing w:line="260" w:lineRule="exact"/>
              <w:rPr>
                <w:noProof/>
              </w:rPr>
            </w:pPr>
            <w:bookmarkStart w:id="561" w:name="COL001_TBL091"/>
            <w:bookmarkEnd w:id="561"/>
            <w:r w:rsidRPr="00FE463F">
              <w:rPr>
                <w:noProof/>
              </w:rPr>
              <w:t>Code</w:t>
            </w:r>
          </w:p>
        </w:tc>
        <w:tc>
          <w:tcPr>
            <w:tcW w:w="4516" w:type="pct"/>
            <w:shd w:val="pct12" w:color="auto" w:fill="auto"/>
          </w:tcPr>
          <w:p w14:paraId="6B9FC6D2" w14:textId="77777777" w:rsidR="007B2954" w:rsidRPr="00FE463F" w:rsidRDefault="007B2954" w:rsidP="003127DF">
            <w:pPr>
              <w:pStyle w:val="TableHeading"/>
              <w:spacing w:line="260" w:lineRule="exact"/>
              <w:rPr>
                <w:noProof/>
              </w:rPr>
            </w:pPr>
            <w:r w:rsidRPr="00FE463F">
              <w:rPr>
                <w:noProof/>
              </w:rPr>
              <w:t>Description</w:t>
            </w:r>
          </w:p>
        </w:tc>
      </w:tr>
      <w:tr w:rsidR="00E86526" w:rsidRPr="00FE463F" w14:paraId="6B9FC6D6" w14:textId="77777777" w:rsidTr="003127DF">
        <w:tc>
          <w:tcPr>
            <w:tcW w:w="434" w:type="pct"/>
            <w:shd w:val="clear" w:color="auto" w:fill="auto"/>
          </w:tcPr>
          <w:p w14:paraId="6B9FC6D4" w14:textId="77777777" w:rsidR="00E86526" w:rsidRPr="00FE463F" w:rsidRDefault="00E86526" w:rsidP="003127DF">
            <w:pPr>
              <w:pStyle w:val="TableText"/>
              <w:keepNext/>
              <w:keepLines/>
              <w:spacing w:line="260" w:lineRule="exact"/>
              <w:rPr>
                <w:noProof/>
              </w:rPr>
            </w:pPr>
            <w:r w:rsidRPr="00FE463F">
              <w:rPr>
                <w:noProof/>
              </w:rPr>
              <w:t>202</w:t>
            </w:r>
          </w:p>
        </w:tc>
        <w:tc>
          <w:tcPr>
            <w:tcW w:w="4516" w:type="pct"/>
            <w:shd w:val="clear" w:color="auto" w:fill="auto"/>
          </w:tcPr>
          <w:p w14:paraId="6B9FC6D5" w14:textId="77777777" w:rsidR="00E86526" w:rsidRPr="00FE463F" w:rsidRDefault="00E86526" w:rsidP="003127DF">
            <w:pPr>
              <w:pStyle w:val="TableText"/>
              <w:keepNext/>
              <w:keepLines/>
              <w:spacing w:line="260" w:lineRule="exact"/>
              <w:rPr>
                <w:noProof/>
              </w:rPr>
            </w:pPr>
            <w:r w:rsidRPr="00FE463F">
              <w:rPr>
                <w:noProof/>
              </w:rPr>
              <w:t>The specified parameter is missing or invalid.</w:t>
            </w:r>
          </w:p>
        </w:tc>
      </w:tr>
      <w:tr w:rsidR="00E86526" w:rsidRPr="00FE463F" w14:paraId="6B9FC6D9" w14:textId="77777777" w:rsidTr="003127DF">
        <w:tc>
          <w:tcPr>
            <w:tcW w:w="434" w:type="pct"/>
            <w:shd w:val="clear" w:color="auto" w:fill="auto"/>
          </w:tcPr>
          <w:p w14:paraId="6B9FC6D7" w14:textId="77777777" w:rsidR="00E86526" w:rsidRPr="00FE463F" w:rsidRDefault="00E86526" w:rsidP="003127DF">
            <w:pPr>
              <w:pStyle w:val="TableText"/>
              <w:spacing w:line="260" w:lineRule="exact"/>
              <w:rPr>
                <w:noProof/>
              </w:rPr>
            </w:pPr>
            <w:r w:rsidRPr="00FE463F">
              <w:rPr>
                <w:noProof/>
              </w:rPr>
              <w:t>301</w:t>
            </w:r>
          </w:p>
        </w:tc>
        <w:tc>
          <w:tcPr>
            <w:tcW w:w="4516" w:type="pct"/>
            <w:shd w:val="clear" w:color="auto" w:fill="auto"/>
          </w:tcPr>
          <w:p w14:paraId="6B9FC6D8" w14:textId="77777777" w:rsidR="00E86526" w:rsidRPr="00FE463F" w:rsidRDefault="00E86526" w:rsidP="003127DF">
            <w:pPr>
              <w:pStyle w:val="TableText"/>
              <w:spacing w:line="260" w:lineRule="exact"/>
              <w:rPr>
                <w:noProof/>
              </w:rPr>
            </w:pPr>
            <w:r w:rsidRPr="00FE463F">
              <w:rPr>
                <w:noProof/>
              </w:rPr>
              <w:t>The passed flags are incorrect.</w:t>
            </w:r>
          </w:p>
        </w:tc>
      </w:tr>
    </w:tbl>
    <w:p w14:paraId="6B9FC6DA" w14:textId="77777777" w:rsidR="00907096" w:rsidRPr="00FE463F" w:rsidRDefault="00907096" w:rsidP="00907096">
      <w:pPr>
        <w:pStyle w:val="BodyText6"/>
        <w:rPr>
          <w:noProof/>
        </w:rPr>
      </w:pPr>
    </w:p>
    <w:p w14:paraId="6B9FC6DB" w14:textId="77777777" w:rsidR="00E86526" w:rsidRPr="00FE463F" w:rsidRDefault="00E86526" w:rsidP="0074437A">
      <w:pPr>
        <w:pStyle w:val="Heading3"/>
        <w:rPr>
          <w:noProof/>
        </w:rPr>
      </w:pPr>
      <w:bookmarkStart w:id="562" w:name="_Toc480374257"/>
      <w:r w:rsidRPr="00FE463F">
        <w:rPr>
          <w:noProof/>
        </w:rPr>
        <w:lastRenderedPageBreak/>
        <w:t>FILESEC^DDMOD: Set File Protection Security Codes</w:t>
      </w:r>
      <w:bookmarkEnd w:id="562"/>
    </w:p>
    <w:p w14:paraId="6B9FC6DC" w14:textId="77777777" w:rsidR="00E86526" w:rsidRPr="00FE463F" w:rsidRDefault="0058441A" w:rsidP="003F1BD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Dictionary:Modification DBS Calls:FILESEC^DDMOD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Calls:FILESEC^DDMOD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APIs:FILESEC^DDMOD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FILESEC^DDMOD:Set File Protection Security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Set File Protection Security Codes:FILESEC^DDMOD</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sets the security access codes for a file. The call allows developers to change only the File Security Codes at a target site without having to transport the entire file. The codes are stored in the following nodes:</w:t>
      </w:r>
    </w:p>
    <w:p w14:paraId="6B9FC6DD" w14:textId="77777777" w:rsidR="00E86526" w:rsidRPr="00FE463F" w:rsidRDefault="00E86526" w:rsidP="003F1BD9">
      <w:pPr>
        <w:pStyle w:val="ListBullet"/>
        <w:keepNext/>
        <w:keepLines/>
        <w:rPr>
          <w:noProof/>
        </w:rPr>
      </w:pPr>
      <w:r w:rsidRPr="00FE463F">
        <w:rPr>
          <w:noProof/>
        </w:rPr>
        <w:t>^DIC(filenumber,0,</w:t>
      </w:r>
      <w:r w:rsidR="00084217" w:rsidRPr="00FE463F">
        <w:rPr>
          <w:noProof/>
        </w:rPr>
        <w:t>”</w:t>
      </w:r>
      <w:r w:rsidRPr="00FE463F">
        <w:rPr>
          <w:noProof/>
        </w:rPr>
        <w:t>AUDIT</w:t>
      </w:r>
      <w:r w:rsidR="00084217" w:rsidRPr="00FE463F">
        <w:rPr>
          <w:noProof/>
        </w:rPr>
        <w:t>”</w:t>
      </w:r>
      <w:r w:rsidRPr="00FE463F">
        <w:rPr>
          <w:noProof/>
        </w:rPr>
        <w:t>)</w:t>
      </w:r>
      <w:r w:rsidR="003F1BD9" w:rsidRPr="00FE463F">
        <w:rPr>
          <w:noProof/>
        </w:rPr>
        <w:t>—</w:t>
      </w:r>
      <w:r w:rsidR="00652F67" w:rsidRPr="00FE463F">
        <w:rPr>
          <w:noProof/>
        </w:rPr>
        <w:t>AUDIT</w:t>
      </w:r>
      <w:r w:rsidRPr="00FE463F">
        <w:rPr>
          <w:noProof/>
        </w:rPr>
        <w:t xml:space="preserve"> Access</w:t>
      </w:r>
    </w:p>
    <w:p w14:paraId="6B9FC6DE" w14:textId="77777777" w:rsidR="00E86526" w:rsidRPr="00FE463F" w:rsidRDefault="00E86526" w:rsidP="003F1BD9">
      <w:pPr>
        <w:pStyle w:val="ListBullet"/>
        <w:keepNext/>
        <w:keepLines/>
        <w:rPr>
          <w:noProof/>
        </w:rPr>
      </w:pPr>
      <w:r w:rsidRPr="00FE463F">
        <w:rPr>
          <w:noProof/>
        </w:rPr>
        <w:t>^DIC(filenumber,0,</w:t>
      </w:r>
      <w:r w:rsidR="00084217" w:rsidRPr="00FE463F">
        <w:rPr>
          <w:noProof/>
        </w:rPr>
        <w:t>”</w:t>
      </w:r>
      <w:r w:rsidRPr="00FE463F">
        <w:rPr>
          <w:noProof/>
        </w:rPr>
        <w:t>DD</w:t>
      </w:r>
      <w:r w:rsidR="00084217" w:rsidRPr="00FE463F">
        <w:rPr>
          <w:noProof/>
        </w:rPr>
        <w:t>”</w:t>
      </w:r>
      <w:r w:rsidRPr="00FE463F">
        <w:rPr>
          <w:noProof/>
        </w:rPr>
        <w:t>)</w:t>
      </w:r>
      <w:r w:rsidR="003F1BD9" w:rsidRPr="00FE463F">
        <w:rPr>
          <w:noProof/>
        </w:rPr>
        <w:t>—</w:t>
      </w:r>
      <w:r w:rsidR="00652F67" w:rsidRPr="00FE463F">
        <w:rPr>
          <w:noProof/>
        </w:rPr>
        <w:t>DATA DICTIONARY</w:t>
      </w:r>
      <w:r w:rsidRPr="00FE463F">
        <w:rPr>
          <w:noProof/>
        </w:rPr>
        <w:t xml:space="preserve"> Access</w:t>
      </w:r>
    </w:p>
    <w:p w14:paraId="6B9FC6DF" w14:textId="77777777" w:rsidR="00E86526" w:rsidRPr="00FE463F" w:rsidRDefault="00E86526" w:rsidP="003F1BD9">
      <w:pPr>
        <w:pStyle w:val="ListBullet"/>
        <w:keepNext/>
        <w:keepLines/>
        <w:rPr>
          <w:noProof/>
        </w:rPr>
      </w:pPr>
      <w:r w:rsidRPr="00FE463F">
        <w:rPr>
          <w:noProof/>
        </w:rPr>
        <w:t>^DIC(filenumber,0,</w:t>
      </w:r>
      <w:r w:rsidR="00084217" w:rsidRPr="00FE463F">
        <w:rPr>
          <w:noProof/>
        </w:rPr>
        <w:t>”</w:t>
      </w:r>
      <w:r w:rsidRPr="00FE463F">
        <w:rPr>
          <w:noProof/>
        </w:rPr>
        <w:t>DEL</w:t>
      </w:r>
      <w:r w:rsidR="00084217" w:rsidRPr="00FE463F">
        <w:rPr>
          <w:noProof/>
        </w:rPr>
        <w:t>”</w:t>
      </w:r>
      <w:r w:rsidRPr="00FE463F">
        <w:rPr>
          <w:noProof/>
        </w:rPr>
        <w:t>)</w:t>
      </w:r>
      <w:r w:rsidR="003F1BD9" w:rsidRPr="00FE463F">
        <w:rPr>
          <w:noProof/>
        </w:rPr>
        <w:t>—</w:t>
      </w:r>
      <w:r w:rsidR="00652F67" w:rsidRPr="00FE463F">
        <w:rPr>
          <w:noProof/>
        </w:rPr>
        <w:t>DELETE</w:t>
      </w:r>
      <w:r w:rsidRPr="00FE463F">
        <w:rPr>
          <w:noProof/>
        </w:rPr>
        <w:t xml:space="preserve"> Access</w:t>
      </w:r>
    </w:p>
    <w:p w14:paraId="6B9FC6E0" w14:textId="77777777" w:rsidR="00E86526" w:rsidRPr="00FE463F" w:rsidRDefault="00E86526" w:rsidP="003F1BD9">
      <w:pPr>
        <w:pStyle w:val="ListBullet"/>
        <w:keepNext/>
        <w:keepLines/>
        <w:rPr>
          <w:noProof/>
        </w:rPr>
      </w:pPr>
      <w:r w:rsidRPr="00FE463F">
        <w:rPr>
          <w:noProof/>
        </w:rPr>
        <w:t>^DIC(filenumber,0,</w:t>
      </w:r>
      <w:r w:rsidR="00084217" w:rsidRPr="00FE463F">
        <w:rPr>
          <w:noProof/>
        </w:rPr>
        <w:t>”</w:t>
      </w:r>
      <w:r w:rsidRPr="00FE463F">
        <w:rPr>
          <w:noProof/>
        </w:rPr>
        <w:t>LAYGO</w:t>
      </w:r>
      <w:r w:rsidR="00084217" w:rsidRPr="00FE463F">
        <w:rPr>
          <w:noProof/>
        </w:rPr>
        <w:t>”</w:t>
      </w:r>
      <w:r w:rsidRPr="00FE463F">
        <w:rPr>
          <w:noProof/>
        </w:rPr>
        <w:t>)</w:t>
      </w:r>
      <w:r w:rsidR="003F1BD9" w:rsidRPr="00FE463F">
        <w:rPr>
          <w:noProof/>
        </w:rPr>
        <w:t>—</w:t>
      </w:r>
      <w:r w:rsidRPr="00FE463F">
        <w:rPr>
          <w:noProof/>
        </w:rPr>
        <w:t>LAYGO Access</w:t>
      </w:r>
    </w:p>
    <w:p w14:paraId="6B9FC6E1" w14:textId="77777777" w:rsidR="00E86526" w:rsidRPr="00FE463F" w:rsidRDefault="00E86526" w:rsidP="003F1BD9">
      <w:pPr>
        <w:pStyle w:val="ListBullet"/>
        <w:keepNext/>
        <w:keepLines/>
        <w:rPr>
          <w:noProof/>
        </w:rPr>
      </w:pPr>
      <w:r w:rsidRPr="00FE463F">
        <w:rPr>
          <w:noProof/>
        </w:rPr>
        <w:t>^DIC(filenumber,0,</w:t>
      </w:r>
      <w:r w:rsidR="00084217" w:rsidRPr="00FE463F">
        <w:rPr>
          <w:noProof/>
        </w:rPr>
        <w:t>”</w:t>
      </w:r>
      <w:r w:rsidRPr="00FE463F">
        <w:rPr>
          <w:noProof/>
        </w:rPr>
        <w:t>RD</w:t>
      </w:r>
      <w:r w:rsidR="00084217" w:rsidRPr="00FE463F">
        <w:rPr>
          <w:noProof/>
        </w:rPr>
        <w:t>”</w:t>
      </w:r>
      <w:r w:rsidRPr="00FE463F">
        <w:rPr>
          <w:noProof/>
        </w:rPr>
        <w:t>)</w:t>
      </w:r>
      <w:r w:rsidR="003F1BD9" w:rsidRPr="00FE463F">
        <w:rPr>
          <w:noProof/>
        </w:rPr>
        <w:t>—</w:t>
      </w:r>
      <w:r w:rsidR="00652F67" w:rsidRPr="00FE463F">
        <w:rPr>
          <w:noProof/>
        </w:rPr>
        <w:t>READ</w:t>
      </w:r>
      <w:r w:rsidRPr="00FE463F">
        <w:rPr>
          <w:noProof/>
        </w:rPr>
        <w:t xml:space="preserve"> Access</w:t>
      </w:r>
    </w:p>
    <w:p w14:paraId="6B9FC6E2" w14:textId="77777777" w:rsidR="00E86526" w:rsidRPr="00FE463F" w:rsidRDefault="00E86526" w:rsidP="003F1BD9">
      <w:pPr>
        <w:pStyle w:val="ListBullet"/>
        <w:rPr>
          <w:noProof/>
        </w:rPr>
      </w:pPr>
      <w:r w:rsidRPr="00FE463F">
        <w:rPr>
          <w:noProof/>
        </w:rPr>
        <w:t>^DIC(filenumber,0,</w:t>
      </w:r>
      <w:r w:rsidR="00084217" w:rsidRPr="00FE463F">
        <w:rPr>
          <w:noProof/>
        </w:rPr>
        <w:t>”</w:t>
      </w:r>
      <w:r w:rsidRPr="00FE463F">
        <w:rPr>
          <w:noProof/>
        </w:rPr>
        <w:t>WR</w:t>
      </w:r>
      <w:r w:rsidR="00084217" w:rsidRPr="00FE463F">
        <w:rPr>
          <w:noProof/>
        </w:rPr>
        <w:t>”</w:t>
      </w:r>
      <w:r w:rsidRPr="00FE463F">
        <w:rPr>
          <w:noProof/>
        </w:rPr>
        <w:t>)</w:t>
      </w:r>
      <w:r w:rsidR="003F1BD9" w:rsidRPr="00FE463F">
        <w:rPr>
          <w:noProof/>
        </w:rPr>
        <w:t>—</w:t>
      </w:r>
      <w:r w:rsidR="00652F67" w:rsidRPr="00FE463F">
        <w:rPr>
          <w:noProof/>
        </w:rPr>
        <w:t>WRITE</w:t>
      </w:r>
      <w:r w:rsidRPr="00FE463F">
        <w:rPr>
          <w:noProof/>
        </w:rPr>
        <w:t xml:space="preserve"> Access</w:t>
      </w:r>
    </w:p>
    <w:p w14:paraId="6B9FC6E3" w14:textId="77777777" w:rsidR="00E86526" w:rsidRPr="00FE463F" w:rsidRDefault="00E86526" w:rsidP="00CD348A">
      <w:pPr>
        <w:pStyle w:val="AltHeading5"/>
      </w:pPr>
      <w:r w:rsidRPr="00FE463F">
        <w:t>Format</w:t>
      </w:r>
    </w:p>
    <w:p w14:paraId="6B9FC6E4" w14:textId="77777777" w:rsidR="00E86526" w:rsidRPr="00FE463F" w:rsidRDefault="00E86526" w:rsidP="00707428">
      <w:pPr>
        <w:pStyle w:val="APIFormat"/>
        <w:rPr>
          <w:noProof/>
        </w:rPr>
      </w:pPr>
      <w:r w:rsidRPr="00FE463F">
        <w:rPr>
          <w:noProof/>
        </w:rPr>
        <w:t>FILESEC^DDMOD(</w:t>
      </w:r>
      <w:r w:rsidR="00905555" w:rsidRPr="00FE463F">
        <w:rPr>
          <w:noProof/>
        </w:rPr>
        <w:t>file,.security_codes,msg_root</w:t>
      </w:r>
      <w:r w:rsidRPr="00FE463F">
        <w:rPr>
          <w:noProof/>
        </w:rPr>
        <w:t>)</w:t>
      </w:r>
    </w:p>
    <w:p w14:paraId="6B9FC6E5" w14:textId="77777777" w:rsidR="00E86526" w:rsidRDefault="00E86526" w:rsidP="00CD348A">
      <w:pPr>
        <w:pStyle w:val="AltHeading5"/>
      </w:pPr>
      <w:r w:rsidRPr="00FE463F">
        <w:t>Input Parameters</w:t>
      </w:r>
    </w:p>
    <w:p w14:paraId="247F5C60" w14:textId="62D7B816" w:rsidR="00CA53FB" w:rsidRDefault="00CA53FB" w:rsidP="00CA53FB">
      <w:pPr>
        <w:pStyle w:val="APIParameters"/>
        <w:keepNext/>
        <w:keepLines/>
      </w:pPr>
      <w:r w:rsidRPr="00FE463F">
        <w:t>file</w:t>
      </w:r>
      <w:r>
        <w:t>:</w:t>
      </w:r>
      <w:r>
        <w:tab/>
      </w:r>
      <w:r w:rsidRPr="00FE463F">
        <w:t>(Required) File number. (Cannot be less than 2.)</w:t>
      </w:r>
    </w:p>
    <w:p w14:paraId="08BE063A" w14:textId="6E943343" w:rsidR="00CA53FB" w:rsidRDefault="00CA53FB" w:rsidP="00CA53FB">
      <w:pPr>
        <w:pStyle w:val="APIParameters"/>
        <w:keepNext/>
        <w:keepLines/>
      </w:pPr>
      <w:r w:rsidRPr="00FE463F">
        <w:t>security codes</w:t>
      </w:r>
      <w:r>
        <w:t>:</w:t>
      </w:r>
      <w:r>
        <w:tab/>
      </w:r>
      <w:r w:rsidRPr="00FE463F">
        <w:t>(Required) Array of security access codes:</w:t>
      </w:r>
    </w:p>
    <w:p w14:paraId="02897506" w14:textId="77777777" w:rsidR="00CA53FB" w:rsidRPr="00FE463F" w:rsidRDefault="00CA53FB" w:rsidP="00CA53FB">
      <w:pPr>
        <w:pStyle w:val="APIParametersListBullet"/>
        <w:keepNext/>
        <w:keepLines/>
      </w:pPr>
      <w:r w:rsidRPr="00FE463F">
        <w:t>SECURITY_CODES(“AUDIT”) = AUDIT Access</w:t>
      </w:r>
    </w:p>
    <w:p w14:paraId="6E5B2AC3" w14:textId="77777777" w:rsidR="00CA53FB" w:rsidRPr="00FE463F" w:rsidRDefault="00CA53FB" w:rsidP="00CA53FB">
      <w:pPr>
        <w:pStyle w:val="APIParametersListBullet"/>
        <w:keepNext/>
        <w:keepLines/>
      </w:pPr>
      <w:r w:rsidRPr="00FE463F">
        <w:t>SECURITY_CODES(“DD”) = DATA DICTIONARY Access</w:t>
      </w:r>
    </w:p>
    <w:p w14:paraId="3A8474E7" w14:textId="77777777" w:rsidR="00CA53FB" w:rsidRPr="00FE463F" w:rsidRDefault="00CA53FB" w:rsidP="00CA53FB">
      <w:pPr>
        <w:pStyle w:val="APIParametersListBullet"/>
      </w:pPr>
      <w:r w:rsidRPr="00FE463F">
        <w:t>SECURITY_CODES(“DEL”) = DELETE Access</w:t>
      </w:r>
    </w:p>
    <w:p w14:paraId="06858848" w14:textId="77777777" w:rsidR="00CA53FB" w:rsidRPr="00FE463F" w:rsidRDefault="00CA53FB" w:rsidP="00CA53FB">
      <w:pPr>
        <w:pStyle w:val="APIParametersListBullet"/>
      </w:pPr>
      <w:r w:rsidRPr="00FE463F">
        <w:t>SECURITY_CODES(“LAYGO”) = LAYGO Access</w:t>
      </w:r>
    </w:p>
    <w:p w14:paraId="4BC9D4C6" w14:textId="77777777" w:rsidR="00CA53FB" w:rsidRPr="00FE463F" w:rsidRDefault="00CA53FB" w:rsidP="00CA53FB">
      <w:pPr>
        <w:pStyle w:val="APIParametersListBullet"/>
      </w:pPr>
      <w:r w:rsidRPr="00FE463F">
        <w:t>SECURITY_CODES(“RD”) = READ Access</w:t>
      </w:r>
    </w:p>
    <w:p w14:paraId="467F71B3" w14:textId="18F486A0" w:rsidR="00CA53FB" w:rsidRDefault="00CA53FB" w:rsidP="00CA53FB">
      <w:pPr>
        <w:pStyle w:val="APIParametersListBullet"/>
      </w:pPr>
      <w:r w:rsidRPr="00FE463F">
        <w:t>SECURITY_CODES(“WR”) = WRITE Access</w:t>
      </w:r>
    </w:p>
    <w:p w14:paraId="15C60A40" w14:textId="191A9432" w:rsidR="00CA53FB" w:rsidRPr="00FE463F" w:rsidRDefault="00CA53FB" w:rsidP="00CA53FB">
      <w:pPr>
        <w:pStyle w:val="APIParameters"/>
      </w:pPr>
      <w:r w:rsidRPr="00FE463F">
        <w:t>msg_root</w:t>
      </w:r>
      <w:r>
        <w:t>:</w:t>
      </w:r>
      <w:r>
        <w:tab/>
      </w:r>
      <w:r w:rsidRPr="00FE463F">
        <w:t xml:space="preserve">(Optional) The root of an array into which error messages are returned. If this parameter is </w:t>
      </w:r>
      <w:r w:rsidRPr="00FE463F">
        <w:rPr>
          <w:i/>
        </w:rPr>
        <w:t>not</w:t>
      </w:r>
      <w:r w:rsidRPr="00FE463F">
        <w:t xml:space="preserve"> included, errors are returned in the default array: ^TMP(“DIERR”,$J)</w:t>
      </w:r>
    </w:p>
    <w:p w14:paraId="6B9FC6F5" w14:textId="77777777" w:rsidR="00E86526" w:rsidRPr="00FE463F" w:rsidRDefault="00E86526" w:rsidP="00CD348A">
      <w:pPr>
        <w:pStyle w:val="AltHeading5"/>
      </w:pPr>
      <w:r w:rsidRPr="00FE463F">
        <w:t>Output</w:t>
      </w:r>
    </w:p>
    <w:p w14:paraId="6B9FC6F6" w14:textId="2BB40AEC" w:rsidR="00E86526" w:rsidRPr="00FE463F" w:rsidRDefault="00E86526" w:rsidP="003F1BD9">
      <w:pPr>
        <w:pStyle w:val="BodyText"/>
        <w:rPr>
          <w:noProof/>
        </w:rPr>
      </w:pPr>
      <w:r w:rsidRPr="00FE463F">
        <w:rPr>
          <w:noProof/>
        </w:rPr>
        <w:t>None</w:t>
      </w:r>
      <w:r w:rsidR="00CA53FB">
        <w:rPr>
          <w:noProof/>
        </w:rPr>
        <w:t>.</w:t>
      </w:r>
    </w:p>
    <w:p w14:paraId="6B9FC6F7" w14:textId="77777777" w:rsidR="00884856" w:rsidRPr="00FE463F" w:rsidRDefault="00884856" w:rsidP="000E3132">
      <w:pPr>
        <w:pStyle w:val="Heading4"/>
        <w:rPr>
          <w:noProof/>
        </w:rPr>
      </w:pPr>
      <w:r w:rsidRPr="00FE463F">
        <w:rPr>
          <w:noProof/>
        </w:rPr>
        <w:lastRenderedPageBreak/>
        <w:t>Examples</w:t>
      </w:r>
    </w:p>
    <w:p w14:paraId="6B9FC6F8" w14:textId="77777777" w:rsidR="00E86526" w:rsidRPr="00FE463F" w:rsidRDefault="00E86526" w:rsidP="000E3132">
      <w:pPr>
        <w:pStyle w:val="Heading5"/>
        <w:rPr>
          <w:noProof/>
        </w:rPr>
      </w:pPr>
      <w:r w:rsidRPr="00FE463F">
        <w:rPr>
          <w:noProof/>
        </w:rPr>
        <w:t>Example 1</w:t>
      </w:r>
    </w:p>
    <w:p w14:paraId="6B9FC6F9" w14:textId="77777777" w:rsidR="00E86526" w:rsidRPr="00FE463F" w:rsidRDefault="00E86526" w:rsidP="003F1BD9">
      <w:pPr>
        <w:pStyle w:val="BodyText"/>
        <w:keepNext/>
        <w:keepLines/>
        <w:rPr>
          <w:noProof/>
        </w:rPr>
      </w:pPr>
      <w:r w:rsidRPr="00FE463F">
        <w:rPr>
          <w:noProof/>
        </w:rPr>
        <w:t>In this example</w:t>
      </w:r>
      <w:r w:rsidR="004530E8" w:rsidRPr="00FE463F">
        <w:rPr>
          <w:noProof/>
        </w:rPr>
        <w:t>,</w:t>
      </w:r>
      <w:r w:rsidRPr="00FE463F">
        <w:rPr>
          <w:noProof/>
        </w:rPr>
        <w:t xml:space="preserve"> </w:t>
      </w:r>
      <w:r w:rsidR="004530E8" w:rsidRPr="00FE463F">
        <w:rPr>
          <w:noProof/>
        </w:rPr>
        <w:t>you</w:t>
      </w:r>
      <w:r w:rsidRPr="00FE463F">
        <w:rPr>
          <w:noProof/>
        </w:rPr>
        <w:t xml:space="preserve"> are going to set all of the File Security Code nodes:</w:t>
      </w:r>
    </w:p>
    <w:p w14:paraId="6B9FC6FA" w14:textId="614C77DD" w:rsidR="00E86526" w:rsidRPr="00FE463F" w:rsidRDefault="000B59D3" w:rsidP="000B59D3">
      <w:pPr>
        <w:pStyle w:val="Caption"/>
        <w:rPr>
          <w:noProof/>
        </w:rPr>
      </w:pPr>
      <w:bookmarkStart w:id="563" w:name="_Toc48037465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117</w:t>
      </w:r>
      <w:r w:rsidRPr="00FE463F">
        <w:rPr>
          <w:noProof/>
        </w:rPr>
        <w:fldChar w:fldCharType="end"/>
      </w:r>
      <w:r w:rsidR="0019397B">
        <w:rPr>
          <w:noProof/>
        </w:rPr>
        <w:t>:</w:t>
      </w:r>
      <w:r w:rsidR="00884856" w:rsidRPr="00FE463F">
        <w:rPr>
          <w:noProof/>
        </w:rPr>
        <w:t xml:space="preserve"> FILESEC^DDMOD</w:t>
      </w:r>
      <w:r w:rsidR="00905555" w:rsidRPr="00FE463F">
        <w:rPr>
          <w:noProof/>
        </w:rPr>
        <w:t xml:space="preserve"> API</w:t>
      </w:r>
      <w:r w:rsidR="00884856" w:rsidRPr="00FE463F">
        <w:rPr>
          <w:noProof/>
        </w:rPr>
        <w:t>—Example 1: Input and Output</w:t>
      </w:r>
      <w:bookmarkEnd w:id="563"/>
    </w:p>
    <w:p w14:paraId="6B9FC6FB" w14:textId="77777777" w:rsidR="00E86526" w:rsidRPr="00FE463F" w:rsidRDefault="003F1BD9" w:rsidP="00ED4DD4">
      <w:pPr>
        <w:pStyle w:val="APICode"/>
        <w:rPr>
          <w:noProof/>
        </w:rPr>
      </w:pPr>
      <w:r w:rsidRPr="00B44603">
        <w:rPr>
          <w:noProof/>
        </w:rPr>
        <w:t>&gt;</w:t>
      </w:r>
      <w:r w:rsidR="00E86526" w:rsidRPr="00B44603">
        <w:rPr>
          <w:b/>
          <w:noProof/>
        </w:rPr>
        <w:t>D ^%G</w:t>
      </w:r>
    </w:p>
    <w:p w14:paraId="6B9FC6FC" w14:textId="77777777" w:rsidR="00E86526" w:rsidRPr="00FE463F" w:rsidRDefault="00E86526" w:rsidP="00ED4DD4">
      <w:pPr>
        <w:pStyle w:val="APICode"/>
        <w:rPr>
          <w:noProof/>
        </w:rPr>
      </w:pPr>
      <w:r w:rsidRPr="00FE463F">
        <w:rPr>
          <w:noProof/>
        </w:rPr>
        <w:t>. . . . Global ^DIC(16028</w:t>
      </w:r>
    </w:p>
    <w:p w14:paraId="6B9FC6FD" w14:textId="77777777" w:rsidR="00E86526" w:rsidRPr="00FE463F" w:rsidRDefault="00E86526" w:rsidP="00ED4DD4">
      <w:pPr>
        <w:pStyle w:val="APICode"/>
        <w:rPr>
          <w:noProof/>
        </w:rPr>
      </w:pPr>
      <w:r w:rsidRPr="00FE463F">
        <w:rPr>
          <w:noProof/>
        </w:rPr>
        <w:t xml:space="preserve">        DIC(16028</w:t>
      </w:r>
    </w:p>
    <w:p w14:paraId="6B9FC6FE" w14:textId="77777777" w:rsidR="00E86526" w:rsidRPr="00FE463F" w:rsidRDefault="00E86526" w:rsidP="00ED4DD4">
      <w:pPr>
        <w:pStyle w:val="APICode"/>
        <w:rPr>
          <w:noProof/>
        </w:rPr>
      </w:pPr>
      <w:r w:rsidRPr="00FE463F">
        <w:rPr>
          <w:noProof/>
        </w:rPr>
        <w:t>. . . . ^DIC(16028,0) = ZPATR FILE^16028</w:t>
      </w:r>
    </w:p>
    <w:p w14:paraId="6B9FC6FF"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GL</w:t>
      </w:r>
      <w:r w:rsidR="00084217" w:rsidRPr="00FE463F">
        <w:rPr>
          <w:noProof/>
        </w:rPr>
        <w:t>”</w:t>
      </w:r>
      <w:r w:rsidRPr="00FE463F">
        <w:rPr>
          <w:noProof/>
        </w:rPr>
        <w:t>) = ^DIZ(16028,</w:t>
      </w:r>
    </w:p>
    <w:p w14:paraId="6B9FC700" w14:textId="77777777" w:rsidR="00E86526" w:rsidRPr="00FE463F" w:rsidRDefault="00E86526" w:rsidP="00ED4DD4">
      <w:pPr>
        <w:pStyle w:val="APICode"/>
        <w:rPr>
          <w:noProof/>
        </w:rPr>
      </w:pPr>
      <w:r w:rsidRPr="00FE463F">
        <w:rPr>
          <w:noProof/>
        </w:rPr>
        <w:t>. . . . ^DIC(16028,</w:t>
      </w:r>
      <w:r w:rsidR="00084217" w:rsidRPr="00FE463F">
        <w:rPr>
          <w:noProof/>
        </w:rPr>
        <w:t>”</w:t>
      </w:r>
      <w:r w:rsidRPr="00FE463F">
        <w:rPr>
          <w:noProof/>
        </w:rPr>
        <w:t>%</w:t>
      </w:r>
      <w:r w:rsidR="00084217" w:rsidRPr="00FE463F">
        <w:rPr>
          <w:noProof/>
        </w:rPr>
        <w:t>”</w:t>
      </w:r>
      <w:r w:rsidRPr="00FE463F">
        <w:rPr>
          <w:noProof/>
        </w:rPr>
        <w:t>,0) = ^1.005^^0</w:t>
      </w:r>
    </w:p>
    <w:p w14:paraId="6B9FC701" w14:textId="77777777" w:rsidR="00E86526" w:rsidRPr="00FE463F" w:rsidRDefault="00E86526" w:rsidP="00ED4DD4">
      <w:pPr>
        <w:pStyle w:val="APICode"/>
        <w:rPr>
          <w:noProof/>
        </w:rPr>
      </w:pPr>
      <w:r w:rsidRPr="00FE463F">
        <w:rPr>
          <w:noProof/>
        </w:rPr>
        <w:t>. . . . Global ^</w:t>
      </w:r>
    </w:p>
    <w:p w14:paraId="6B9FC702" w14:textId="77777777" w:rsidR="00E86526" w:rsidRPr="00FE463F" w:rsidRDefault="00E86526" w:rsidP="00ED4DD4">
      <w:pPr>
        <w:pStyle w:val="APICode"/>
        <w:rPr>
          <w:noProof/>
        </w:rPr>
      </w:pPr>
    </w:p>
    <w:p w14:paraId="6B9FC703"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DD</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 xml:space="preserve">   </w:t>
      </w:r>
    </w:p>
    <w:p w14:paraId="6B9FC704"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RD</w:t>
      </w:r>
      <w:r w:rsidR="00084217" w:rsidRPr="00FE463F">
        <w:rPr>
          <w:noProof/>
        </w:rPr>
        <w:t>”</w:t>
      </w:r>
      <w:r w:rsidRPr="00FE463F">
        <w:rPr>
          <w:noProof/>
        </w:rPr>
        <w:t>)=</w:t>
      </w:r>
      <w:r w:rsidR="00084217" w:rsidRPr="00FE463F">
        <w:rPr>
          <w:noProof/>
        </w:rPr>
        <w:t>““</w:t>
      </w:r>
    </w:p>
    <w:p w14:paraId="6B9FC705"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WR</w:t>
      </w:r>
      <w:r w:rsidR="00084217" w:rsidRPr="00FE463F">
        <w:rPr>
          <w:noProof/>
        </w:rPr>
        <w:t>”</w:t>
      </w:r>
      <w:r w:rsidRPr="00FE463F">
        <w:rPr>
          <w:noProof/>
        </w:rPr>
        <w:t>)=</w:t>
      </w:r>
      <w:r w:rsidR="00084217" w:rsidRPr="00FE463F">
        <w:rPr>
          <w:noProof/>
        </w:rPr>
        <w:t>“</w:t>
      </w:r>
      <w:r w:rsidRPr="00FE463F">
        <w:rPr>
          <w:noProof/>
        </w:rPr>
        <w:t>A</w:t>
      </w:r>
      <w:r w:rsidR="00084217" w:rsidRPr="00FE463F">
        <w:rPr>
          <w:noProof/>
        </w:rPr>
        <w:t>”</w:t>
      </w:r>
    </w:p>
    <w:p w14:paraId="6B9FC706"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DEL</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p>
    <w:p w14:paraId="6B9FC707"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LAYGO</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p>
    <w:p w14:paraId="6B9FC708"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AUDIT</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p>
    <w:p w14:paraId="6B9FC709" w14:textId="77777777" w:rsidR="00E86526" w:rsidRPr="00FE463F" w:rsidRDefault="00E86526" w:rsidP="00ED4DD4">
      <w:pPr>
        <w:pStyle w:val="APICode"/>
        <w:rPr>
          <w:noProof/>
        </w:rPr>
      </w:pPr>
      <w:r w:rsidRPr="00FE463F">
        <w:rPr>
          <w:noProof/>
        </w:rPr>
        <w:t>. . . . D FILESEC^DDMOD(16028,.SECURITY)</w:t>
      </w:r>
    </w:p>
    <w:p w14:paraId="6B9FC70A" w14:textId="77777777" w:rsidR="00E86526" w:rsidRPr="00FE463F" w:rsidRDefault="00E86526" w:rsidP="00ED4DD4">
      <w:pPr>
        <w:pStyle w:val="APICode"/>
        <w:rPr>
          <w:noProof/>
        </w:rPr>
      </w:pPr>
    </w:p>
    <w:p w14:paraId="6B9FC70B" w14:textId="77777777" w:rsidR="00E86526" w:rsidRPr="00FE463F" w:rsidRDefault="003F1BD9" w:rsidP="00ED4DD4">
      <w:pPr>
        <w:pStyle w:val="APICode"/>
        <w:rPr>
          <w:noProof/>
        </w:rPr>
      </w:pPr>
      <w:r w:rsidRPr="00B44603">
        <w:rPr>
          <w:noProof/>
        </w:rPr>
        <w:t>&gt;</w:t>
      </w:r>
      <w:r w:rsidR="00E86526" w:rsidRPr="00B44603">
        <w:rPr>
          <w:b/>
          <w:noProof/>
        </w:rPr>
        <w:t>D ^%G</w:t>
      </w:r>
    </w:p>
    <w:p w14:paraId="6B9FC70C" w14:textId="77777777" w:rsidR="00E86526" w:rsidRPr="00FE463F" w:rsidRDefault="00E86526" w:rsidP="00ED4DD4">
      <w:pPr>
        <w:pStyle w:val="APICode"/>
        <w:rPr>
          <w:noProof/>
        </w:rPr>
      </w:pPr>
      <w:r w:rsidRPr="00FE463F">
        <w:rPr>
          <w:noProof/>
        </w:rPr>
        <w:t>. . . . Global ^DIC(16028</w:t>
      </w:r>
    </w:p>
    <w:p w14:paraId="6B9FC70D" w14:textId="77777777" w:rsidR="00E86526" w:rsidRPr="00FE463F" w:rsidRDefault="00E86526" w:rsidP="00ED4DD4">
      <w:pPr>
        <w:pStyle w:val="APICode"/>
        <w:rPr>
          <w:noProof/>
        </w:rPr>
      </w:pPr>
      <w:r w:rsidRPr="00FE463F">
        <w:rPr>
          <w:noProof/>
        </w:rPr>
        <w:t>. . . . Global ^DIC(16028</w:t>
      </w:r>
    </w:p>
    <w:p w14:paraId="6B9FC70E" w14:textId="77777777" w:rsidR="00E86526" w:rsidRPr="00FE463F" w:rsidRDefault="00E86526" w:rsidP="00ED4DD4">
      <w:pPr>
        <w:pStyle w:val="APICode"/>
        <w:rPr>
          <w:noProof/>
        </w:rPr>
      </w:pPr>
      <w:r w:rsidRPr="00FE463F">
        <w:rPr>
          <w:noProof/>
        </w:rPr>
        <w:t xml:space="preserve">             DIC(16028</w:t>
      </w:r>
    </w:p>
    <w:p w14:paraId="6B9FC70F" w14:textId="77777777" w:rsidR="00E86526" w:rsidRPr="00FE463F" w:rsidRDefault="00E86526" w:rsidP="00ED4DD4">
      <w:pPr>
        <w:pStyle w:val="APICode"/>
        <w:rPr>
          <w:noProof/>
        </w:rPr>
      </w:pPr>
      <w:r w:rsidRPr="00FE463F">
        <w:rPr>
          <w:noProof/>
        </w:rPr>
        <w:t>. . . . ^DIC(16028,0) = ZPATR FILE^16028</w:t>
      </w:r>
    </w:p>
    <w:p w14:paraId="6B9FC710"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AUDIT</w:t>
      </w:r>
      <w:r w:rsidR="00084217" w:rsidRPr="00FE463F">
        <w:rPr>
          <w:noProof/>
        </w:rPr>
        <w:t>”</w:t>
      </w:r>
      <w:r w:rsidRPr="00FE463F">
        <w:rPr>
          <w:noProof/>
        </w:rPr>
        <w:t>) = @</w:t>
      </w:r>
    </w:p>
    <w:p w14:paraId="6B9FC711"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DD</w:t>
      </w:r>
      <w:r w:rsidR="00084217" w:rsidRPr="00FE463F">
        <w:rPr>
          <w:noProof/>
        </w:rPr>
        <w:t>”</w:t>
      </w:r>
      <w:r w:rsidRPr="00FE463F">
        <w:rPr>
          <w:noProof/>
        </w:rPr>
        <w:t>) = @</w:t>
      </w:r>
    </w:p>
    <w:p w14:paraId="6B9FC712"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DEL</w:t>
      </w:r>
      <w:r w:rsidR="00084217" w:rsidRPr="00FE463F">
        <w:rPr>
          <w:noProof/>
        </w:rPr>
        <w:t>”</w:t>
      </w:r>
      <w:r w:rsidRPr="00FE463F">
        <w:rPr>
          <w:noProof/>
        </w:rPr>
        <w:t>) = @</w:t>
      </w:r>
    </w:p>
    <w:p w14:paraId="6B9FC713"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GL</w:t>
      </w:r>
      <w:r w:rsidR="00084217" w:rsidRPr="00FE463F">
        <w:rPr>
          <w:noProof/>
        </w:rPr>
        <w:t>”</w:t>
      </w:r>
      <w:r w:rsidRPr="00FE463F">
        <w:rPr>
          <w:noProof/>
        </w:rPr>
        <w:t>) = ^DIZ(16028,</w:t>
      </w:r>
    </w:p>
    <w:p w14:paraId="6B9FC714"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LAYGO</w:t>
      </w:r>
      <w:r w:rsidR="00084217" w:rsidRPr="00FE463F">
        <w:rPr>
          <w:noProof/>
        </w:rPr>
        <w:t>”</w:t>
      </w:r>
      <w:r w:rsidRPr="00FE463F">
        <w:rPr>
          <w:noProof/>
        </w:rPr>
        <w:t>) = @</w:t>
      </w:r>
    </w:p>
    <w:p w14:paraId="6B9FC715"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RD</w:t>
      </w:r>
      <w:r w:rsidR="00084217" w:rsidRPr="00FE463F">
        <w:rPr>
          <w:noProof/>
        </w:rPr>
        <w:t>”</w:t>
      </w:r>
      <w:r w:rsidRPr="00FE463F">
        <w:rPr>
          <w:noProof/>
        </w:rPr>
        <w:t xml:space="preserve">) = </w:t>
      </w:r>
    </w:p>
    <w:p w14:paraId="6B9FC716"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WR</w:t>
      </w:r>
      <w:r w:rsidR="00084217" w:rsidRPr="00FE463F">
        <w:rPr>
          <w:noProof/>
        </w:rPr>
        <w:t>”</w:t>
      </w:r>
      <w:r w:rsidRPr="00FE463F">
        <w:rPr>
          <w:noProof/>
        </w:rPr>
        <w:t>) = A</w:t>
      </w:r>
    </w:p>
    <w:p w14:paraId="6B9FC717" w14:textId="77777777" w:rsidR="00E86526" w:rsidRPr="00FE463F" w:rsidRDefault="00E86526" w:rsidP="00ED4DD4">
      <w:pPr>
        <w:pStyle w:val="APICode"/>
        <w:rPr>
          <w:noProof/>
        </w:rPr>
      </w:pPr>
      <w:r w:rsidRPr="00FE463F">
        <w:rPr>
          <w:noProof/>
        </w:rPr>
        <w:t>. . . . ^DIC(16028,</w:t>
      </w:r>
      <w:r w:rsidR="00084217" w:rsidRPr="00FE463F">
        <w:rPr>
          <w:noProof/>
        </w:rPr>
        <w:t>”</w:t>
      </w:r>
      <w:r w:rsidRPr="00FE463F">
        <w:rPr>
          <w:noProof/>
        </w:rPr>
        <w:t>%</w:t>
      </w:r>
      <w:r w:rsidR="00084217" w:rsidRPr="00FE463F">
        <w:rPr>
          <w:noProof/>
        </w:rPr>
        <w:t>”</w:t>
      </w:r>
      <w:r w:rsidRPr="00FE463F">
        <w:rPr>
          <w:noProof/>
        </w:rPr>
        <w:t>,0) = ^1.005^^0</w:t>
      </w:r>
    </w:p>
    <w:p w14:paraId="6B9FC718" w14:textId="77777777" w:rsidR="00E86526" w:rsidRPr="00FE463F" w:rsidRDefault="00E86526" w:rsidP="0058441A">
      <w:pPr>
        <w:pStyle w:val="BodyText6"/>
        <w:rPr>
          <w:noProof/>
        </w:rPr>
      </w:pPr>
    </w:p>
    <w:p w14:paraId="6B9FC719" w14:textId="77777777" w:rsidR="00E86526" w:rsidRPr="00FE463F" w:rsidRDefault="00E86526" w:rsidP="000E3132">
      <w:pPr>
        <w:pStyle w:val="Heading5"/>
        <w:rPr>
          <w:noProof/>
        </w:rPr>
      </w:pPr>
      <w:r w:rsidRPr="00FE463F">
        <w:rPr>
          <w:noProof/>
        </w:rPr>
        <w:t>Example 2</w:t>
      </w:r>
    </w:p>
    <w:p w14:paraId="6B9FC71A" w14:textId="77777777" w:rsidR="00E86526" w:rsidRPr="00FE463F" w:rsidRDefault="00E86526" w:rsidP="003F1BD9">
      <w:pPr>
        <w:pStyle w:val="BodyText"/>
        <w:keepNext/>
        <w:keepLines/>
        <w:rPr>
          <w:noProof/>
        </w:rPr>
      </w:pPr>
      <w:r w:rsidRPr="00FE463F">
        <w:rPr>
          <w:noProof/>
        </w:rPr>
        <w:t xml:space="preserve">In this example, </w:t>
      </w:r>
      <w:r w:rsidR="004530E8" w:rsidRPr="00FE463F">
        <w:rPr>
          <w:noProof/>
        </w:rPr>
        <w:t>you</w:t>
      </w:r>
      <w:r w:rsidRPr="00FE463F">
        <w:rPr>
          <w:noProof/>
        </w:rPr>
        <w:t xml:space="preserve"> are going to use the results from the previous example and change just the Write Access.</w:t>
      </w:r>
    </w:p>
    <w:p w14:paraId="6B9FC71B" w14:textId="7095B77E" w:rsidR="00BB6867" w:rsidRPr="00FE463F" w:rsidRDefault="000B59D3" w:rsidP="000B59D3">
      <w:pPr>
        <w:pStyle w:val="Caption"/>
        <w:rPr>
          <w:noProof/>
        </w:rPr>
      </w:pPr>
      <w:bookmarkStart w:id="564" w:name="_Toc48037465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118</w:t>
      </w:r>
      <w:r w:rsidRPr="00FE463F">
        <w:rPr>
          <w:noProof/>
        </w:rPr>
        <w:fldChar w:fldCharType="end"/>
      </w:r>
      <w:r w:rsidR="0019397B">
        <w:rPr>
          <w:noProof/>
        </w:rPr>
        <w:t>:</w:t>
      </w:r>
      <w:r w:rsidR="00884856" w:rsidRPr="00FE463F">
        <w:rPr>
          <w:noProof/>
        </w:rPr>
        <w:t xml:space="preserve"> FILESEC^DDMOD</w:t>
      </w:r>
      <w:r w:rsidR="00905555" w:rsidRPr="00FE463F">
        <w:rPr>
          <w:noProof/>
        </w:rPr>
        <w:t xml:space="preserve"> API</w:t>
      </w:r>
      <w:r w:rsidR="00884856" w:rsidRPr="00FE463F">
        <w:rPr>
          <w:noProof/>
        </w:rPr>
        <w:t>—Example 2: Input and Output</w:t>
      </w:r>
      <w:bookmarkEnd w:id="564"/>
    </w:p>
    <w:p w14:paraId="6B9FC71C" w14:textId="77777777" w:rsidR="00E86526" w:rsidRPr="00B44603" w:rsidRDefault="00E86526" w:rsidP="00ED4DD4">
      <w:pPr>
        <w:pStyle w:val="APICode"/>
        <w:rPr>
          <w:noProof/>
        </w:rPr>
      </w:pPr>
      <w:r w:rsidRPr="00B44603">
        <w:rPr>
          <w:noProof/>
        </w:rPr>
        <w:t>&gt;</w:t>
      </w:r>
      <w:r w:rsidRPr="00B44603">
        <w:rPr>
          <w:b/>
          <w:noProof/>
        </w:rPr>
        <w:t>S SECURITY(</w:t>
      </w:r>
      <w:r w:rsidR="00084217" w:rsidRPr="00B44603">
        <w:rPr>
          <w:b/>
          <w:noProof/>
        </w:rPr>
        <w:t>“</w:t>
      </w:r>
      <w:r w:rsidRPr="00B44603">
        <w:rPr>
          <w:b/>
          <w:noProof/>
        </w:rPr>
        <w:t>WR</w:t>
      </w:r>
      <w:r w:rsidR="00084217" w:rsidRPr="00B44603">
        <w:rPr>
          <w:b/>
          <w:noProof/>
        </w:rPr>
        <w:t>”</w:t>
      </w:r>
      <w:r w:rsidRPr="00B44603">
        <w:rPr>
          <w:b/>
          <w:noProof/>
        </w:rPr>
        <w:t>)=</w:t>
      </w:r>
      <w:r w:rsidR="00084217" w:rsidRPr="00B44603">
        <w:rPr>
          <w:b/>
          <w:noProof/>
        </w:rPr>
        <w:t>“</w:t>
      </w:r>
      <w:r w:rsidRPr="00B44603">
        <w:rPr>
          <w:b/>
          <w:noProof/>
        </w:rPr>
        <w:t>a</w:t>
      </w:r>
      <w:r w:rsidR="00084217" w:rsidRPr="00B44603">
        <w:rPr>
          <w:b/>
          <w:noProof/>
        </w:rPr>
        <w:t>”</w:t>
      </w:r>
    </w:p>
    <w:p w14:paraId="6B9FC71D" w14:textId="77777777" w:rsidR="00E86526" w:rsidRPr="00B44603" w:rsidRDefault="00E86526" w:rsidP="00ED4DD4">
      <w:pPr>
        <w:pStyle w:val="APICode"/>
        <w:rPr>
          <w:noProof/>
        </w:rPr>
      </w:pPr>
      <w:r w:rsidRPr="00B44603">
        <w:rPr>
          <w:noProof/>
        </w:rPr>
        <w:t>&gt;</w:t>
      </w:r>
      <w:r w:rsidRPr="00B44603">
        <w:rPr>
          <w:b/>
          <w:noProof/>
        </w:rPr>
        <w:t>D FILESEC^DDMOD(16028,.SECURITY)</w:t>
      </w:r>
    </w:p>
    <w:p w14:paraId="6B9FC71E" w14:textId="77777777" w:rsidR="00E86526" w:rsidRPr="00FE463F" w:rsidRDefault="00E86526" w:rsidP="00ED4DD4">
      <w:pPr>
        <w:pStyle w:val="APICode"/>
        <w:rPr>
          <w:noProof/>
        </w:rPr>
      </w:pPr>
      <w:r w:rsidRPr="00B44603">
        <w:rPr>
          <w:noProof/>
        </w:rPr>
        <w:t>&gt;</w:t>
      </w:r>
      <w:r w:rsidRPr="00B44603">
        <w:rPr>
          <w:b/>
          <w:noProof/>
        </w:rPr>
        <w:t>D ^%G</w:t>
      </w:r>
    </w:p>
    <w:p w14:paraId="6B9FC71F" w14:textId="77777777" w:rsidR="00E86526" w:rsidRPr="00FE463F" w:rsidRDefault="00E86526" w:rsidP="00ED4DD4">
      <w:pPr>
        <w:pStyle w:val="APICode"/>
        <w:rPr>
          <w:noProof/>
        </w:rPr>
      </w:pPr>
    </w:p>
    <w:p w14:paraId="6B9FC720" w14:textId="77777777" w:rsidR="00E86526" w:rsidRPr="00FE463F" w:rsidRDefault="00E86526" w:rsidP="00ED4DD4">
      <w:pPr>
        <w:pStyle w:val="APICode"/>
        <w:rPr>
          <w:noProof/>
        </w:rPr>
      </w:pPr>
      <w:r w:rsidRPr="00FE463F">
        <w:rPr>
          <w:noProof/>
        </w:rPr>
        <w:t>Global ^DIC(16028</w:t>
      </w:r>
    </w:p>
    <w:p w14:paraId="6B9FC721" w14:textId="77777777" w:rsidR="00E86526" w:rsidRPr="00FE463F" w:rsidRDefault="00490492" w:rsidP="00ED4DD4">
      <w:pPr>
        <w:pStyle w:val="APICode"/>
        <w:rPr>
          <w:noProof/>
        </w:rPr>
      </w:pPr>
      <w:r w:rsidRPr="00FE463F">
        <w:rPr>
          <w:noProof/>
        </w:rPr>
        <w:t xml:space="preserve">    </w:t>
      </w:r>
      <w:r w:rsidR="00E86526" w:rsidRPr="00FE463F">
        <w:rPr>
          <w:noProof/>
        </w:rPr>
        <w:t xml:space="preserve">    DIC(16028</w:t>
      </w:r>
    </w:p>
    <w:p w14:paraId="6B9FC722" w14:textId="77777777" w:rsidR="00E86526" w:rsidRPr="00FE463F" w:rsidRDefault="00E86526" w:rsidP="00ED4DD4">
      <w:pPr>
        <w:pStyle w:val="APICode"/>
        <w:rPr>
          <w:noProof/>
        </w:rPr>
      </w:pPr>
      <w:r w:rsidRPr="00FE463F">
        <w:rPr>
          <w:noProof/>
        </w:rPr>
        <w:t>^DIC(16028,0) = ZPATR FILE^16028</w:t>
      </w:r>
    </w:p>
    <w:p w14:paraId="6B9FC723"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AUDIT</w:t>
      </w:r>
      <w:r w:rsidR="00084217" w:rsidRPr="00FE463F">
        <w:rPr>
          <w:noProof/>
        </w:rPr>
        <w:t>”</w:t>
      </w:r>
      <w:r w:rsidRPr="00FE463F">
        <w:rPr>
          <w:noProof/>
        </w:rPr>
        <w:t>) = @</w:t>
      </w:r>
    </w:p>
    <w:p w14:paraId="6B9FC724"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DD</w:t>
      </w:r>
      <w:r w:rsidR="00084217" w:rsidRPr="00FE463F">
        <w:rPr>
          <w:noProof/>
        </w:rPr>
        <w:t>”</w:t>
      </w:r>
      <w:r w:rsidRPr="00FE463F">
        <w:rPr>
          <w:noProof/>
        </w:rPr>
        <w:t>) = @</w:t>
      </w:r>
    </w:p>
    <w:p w14:paraId="6B9FC725"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DEL</w:t>
      </w:r>
      <w:r w:rsidR="00084217" w:rsidRPr="00FE463F">
        <w:rPr>
          <w:noProof/>
        </w:rPr>
        <w:t>”</w:t>
      </w:r>
      <w:r w:rsidRPr="00FE463F">
        <w:rPr>
          <w:noProof/>
        </w:rPr>
        <w:t>) = @</w:t>
      </w:r>
    </w:p>
    <w:p w14:paraId="6B9FC726"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GL</w:t>
      </w:r>
      <w:r w:rsidR="00084217" w:rsidRPr="00FE463F">
        <w:rPr>
          <w:noProof/>
        </w:rPr>
        <w:t>”</w:t>
      </w:r>
      <w:r w:rsidRPr="00FE463F">
        <w:rPr>
          <w:noProof/>
        </w:rPr>
        <w:t>) = ^DIZ(16028,</w:t>
      </w:r>
    </w:p>
    <w:p w14:paraId="6B9FC727"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LAYGO</w:t>
      </w:r>
      <w:r w:rsidR="00084217" w:rsidRPr="00FE463F">
        <w:rPr>
          <w:noProof/>
        </w:rPr>
        <w:t>”</w:t>
      </w:r>
      <w:r w:rsidRPr="00FE463F">
        <w:rPr>
          <w:noProof/>
        </w:rPr>
        <w:t>) = @</w:t>
      </w:r>
    </w:p>
    <w:p w14:paraId="6B9FC728"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RD</w:t>
      </w:r>
      <w:r w:rsidR="00084217" w:rsidRPr="00FE463F">
        <w:rPr>
          <w:noProof/>
        </w:rPr>
        <w:t>”</w:t>
      </w:r>
      <w:r w:rsidRPr="00FE463F">
        <w:rPr>
          <w:noProof/>
        </w:rPr>
        <w:t xml:space="preserve">) = </w:t>
      </w:r>
    </w:p>
    <w:p w14:paraId="6B9FC729"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WR</w:t>
      </w:r>
      <w:r w:rsidR="00084217" w:rsidRPr="00FE463F">
        <w:rPr>
          <w:noProof/>
        </w:rPr>
        <w:t>”</w:t>
      </w:r>
      <w:r w:rsidRPr="00FE463F">
        <w:rPr>
          <w:noProof/>
        </w:rPr>
        <w:t>) = a</w:t>
      </w:r>
    </w:p>
    <w:p w14:paraId="6B9FC72A" w14:textId="77777777" w:rsidR="00E86526" w:rsidRPr="00FE463F" w:rsidRDefault="00E86526" w:rsidP="00ED4DD4">
      <w:pPr>
        <w:pStyle w:val="APICode"/>
        <w:rPr>
          <w:noProof/>
        </w:rPr>
      </w:pPr>
      <w:r w:rsidRPr="00FE463F">
        <w:rPr>
          <w:noProof/>
        </w:rPr>
        <w:t>^DIC(16028,</w:t>
      </w:r>
      <w:r w:rsidR="00084217" w:rsidRPr="00FE463F">
        <w:rPr>
          <w:noProof/>
        </w:rPr>
        <w:t>”</w:t>
      </w:r>
      <w:r w:rsidRPr="00FE463F">
        <w:rPr>
          <w:noProof/>
        </w:rPr>
        <w:t>%</w:t>
      </w:r>
      <w:r w:rsidR="00084217" w:rsidRPr="00FE463F">
        <w:rPr>
          <w:noProof/>
        </w:rPr>
        <w:t>”</w:t>
      </w:r>
      <w:r w:rsidRPr="00FE463F">
        <w:rPr>
          <w:noProof/>
        </w:rPr>
        <w:t>,0) = ^1.005^^0</w:t>
      </w:r>
    </w:p>
    <w:p w14:paraId="6B9FC72B" w14:textId="77777777" w:rsidR="00E86526" w:rsidRPr="00FE463F" w:rsidRDefault="00E86526" w:rsidP="00ED4DD4">
      <w:pPr>
        <w:pStyle w:val="APICode"/>
        <w:rPr>
          <w:noProof/>
        </w:rPr>
      </w:pPr>
      <w:r w:rsidRPr="00FE463F">
        <w:rPr>
          <w:noProof/>
        </w:rPr>
        <w:t>Global ^</w:t>
      </w:r>
    </w:p>
    <w:p w14:paraId="6B9FC72C" w14:textId="77777777" w:rsidR="00E86526" w:rsidRPr="00FE463F" w:rsidRDefault="00E86526" w:rsidP="0058441A">
      <w:pPr>
        <w:pStyle w:val="BodyText6"/>
        <w:rPr>
          <w:noProof/>
        </w:rPr>
      </w:pPr>
    </w:p>
    <w:p w14:paraId="6B9FC72D" w14:textId="77777777" w:rsidR="00E86526" w:rsidRPr="00FE463F" w:rsidRDefault="00E86526" w:rsidP="000E3132">
      <w:pPr>
        <w:pStyle w:val="Heading4"/>
        <w:rPr>
          <w:noProof/>
        </w:rPr>
      </w:pPr>
      <w:r w:rsidRPr="00FE463F">
        <w:rPr>
          <w:noProof/>
        </w:rPr>
        <w:lastRenderedPageBreak/>
        <w:t>Error Codes Returned</w:t>
      </w:r>
    </w:p>
    <w:p w14:paraId="6B9FC72E" w14:textId="241D3F4D" w:rsidR="00884856" w:rsidRPr="00FE463F" w:rsidRDefault="00CD3711" w:rsidP="00CD3711">
      <w:pPr>
        <w:pStyle w:val="Caption"/>
        <w:rPr>
          <w:noProof/>
        </w:rPr>
      </w:pPr>
      <w:bookmarkStart w:id="565" w:name="_Toc48037497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40</w:t>
      </w:r>
      <w:r w:rsidRPr="00FE463F">
        <w:rPr>
          <w:noProof/>
        </w:rPr>
        <w:fldChar w:fldCharType="end"/>
      </w:r>
      <w:r w:rsidR="0019397B">
        <w:rPr>
          <w:noProof/>
        </w:rPr>
        <w:t>:</w:t>
      </w:r>
      <w:r w:rsidRPr="00FE463F">
        <w:rPr>
          <w:noProof/>
        </w:rPr>
        <w:t xml:space="preserve"> FILESEC^DDMOD API—Error Codes Returned</w:t>
      </w:r>
      <w:bookmarkEnd w:id="565"/>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55"/>
        <w:gridCol w:w="8281"/>
      </w:tblGrid>
      <w:tr w:rsidR="00CD3711" w:rsidRPr="00FE463F" w14:paraId="6B9FC731" w14:textId="77777777" w:rsidTr="00B25C90">
        <w:trPr>
          <w:tblHeader/>
        </w:trPr>
        <w:tc>
          <w:tcPr>
            <w:tcW w:w="468" w:type="pct"/>
            <w:shd w:val="pct12" w:color="auto" w:fill="auto"/>
          </w:tcPr>
          <w:p w14:paraId="6B9FC72F" w14:textId="77777777" w:rsidR="00CD3711" w:rsidRPr="00FE463F" w:rsidRDefault="00CD3711" w:rsidP="00B25C90">
            <w:pPr>
              <w:pStyle w:val="TableHeading"/>
              <w:spacing w:line="260" w:lineRule="exact"/>
              <w:rPr>
                <w:noProof/>
              </w:rPr>
            </w:pPr>
            <w:bookmarkStart w:id="566" w:name="COL001_TBL100"/>
            <w:bookmarkEnd w:id="566"/>
            <w:r w:rsidRPr="00FE463F">
              <w:rPr>
                <w:noProof/>
              </w:rPr>
              <w:t>Code</w:t>
            </w:r>
          </w:p>
        </w:tc>
        <w:tc>
          <w:tcPr>
            <w:tcW w:w="0" w:type="auto"/>
            <w:shd w:val="pct12" w:color="auto" w:fill="auto"/>
          </w:tcPr>
          <w:p w14:paraId="6B9FC730" w14:textId="77777777" w:rsidR="00CD3711" w:rsidRPr="00FE463F" w:rsidRDefault="00CD3711" w:rsidP="00B25C90">
            <w:pPr>
              <w:pStyle w:val="TableHeading"/>
              <w:spacing w:line="260" w:lineRule="exact"/>
              <w:rPr>
                <w:noProof/>
              </w:rPr>
            </w:pPr>
            <w:r w:rsidRPr="00FE463F">
              <w:rPr>
                <w:noProof/>
              </w:rPr>
              <w:t>Description</w:t>
            </w:r>
          </w:p>
        </w:tc>
      </w:tr>
      <w:tr w:rsidR="00E86526" w:rsidRPr="00FE463F" w14:paraId="6B9FC734" w14:textId="77777777" w:rsidTr="00B25C90">
        <w:tc>
          <w:tcPr>
            <w:tcW w:w="468" w:type="pct"/>
            <w:shd w:val="clear" w:color="auto" w:fill="auto"/>
          </w:tcPr>
          <w:p w14:paraId="6B9FC732" w14:textId="77777777" w:rsidR="00E86526" w:rsidRPr="00FE463F" w:rsidRDefault="00E86526" w:rsidP="00B25C90">
            <w:pPr>
              <w:pStyle w:val="TableText"/>
              <w:spacing w:line="260" w:lineRule="exact"/>
              <w:rPr>
                <w:noProof/>
              </w:rPr>
            </w:pPr>
            <w:r w:rsidRPr="00FE463F">
              <w:rPr>
                <w:noProof/>
              </w:rPr>
              <w:t>401</w:t>
            </w:r>
          </w:p>
        </w:tc>
        <w:tc>
          <w:tcPr>
            <w:tcW w:w="0" w:type="auto"/>
            <w:shd w:val="clear" w:color="auto" w:fill="auto"/>
          </w:tcPr>
          <w:p w14:paraId="6B9FC733" w14:textId="77777777" w:rsidR="00E86526" w:rsidRPr="00FE463F" w:rsidRDefault="00E86526" w:rsidP="00B25C90">
            <w:pPr>
              <w:pStyle w:val="TableText"/>
              <w:spacing w:line="260" w:lineRule="exact"/>
              <w:rPr>
                <w:noProof/>
              </w:rPr>
            </w:pPr>
            <w:r w:rsidRPr="00FE463F">
              <w:rPr>
                <w:noProof/>
              </w:rPr>
              <w:t>The file does not exist or the File Number that was passed was less than 2.</w:t>
            </w:r>
          </w:p>
        </w:tc>
      </w:tr>
    </w:tbl>
    <w:p w14:paraId="6B9FC735" w14:textId="77777777" w:rsidR="00905555" w:rsidRPr="00FE463F" w:rsidRDefault="00905555" w:rsidP="00905555">
      <w:pPr>
        <w:pStyle w:val="BodyText6"/>
        <w:rPr>
          <w:noProof/>
        </w:rPr>
      </w:pPr>
      <w:bookmarkStart w:id="567" w:name="_Ref342310163"/>
    </w:p>
    <w:p w14:paraId="6B9FC736" w14:textId="7BBA4DEB" w:rsidR="00E86526" w:rsidRPr="00FE463F" w:rsidRDefault="00E86526" w:rsidP="00905555">
      <w:pPr>
        <w:pStyle w:val="Heading3"/>
        <w:rPr>
          <w:noProof/>
        </w:rPr>
      </w:pPr>
      <w:bookmarkStart w:id="568" w:name="_Ref349197826"/>
      <w:bookmarkStart w:id="569" w:name="_Toc480374258"/>
      <w:r w:rsidRPr="00FE463F">
        <w:rPr>
          <w:noProof/>
        </w:rPr>
        <w:t>BLD^DIALOG</w:t>
      </w:r>
      <w:r w:rsidR="007B673F">
        <w:rPr>
          <w:noProof/>
        </w:rPr>
        <w:t>()</w:t>
      </w:r>
      <w:r w:rsidRPr="00FE463F">
        <w:rPr>
          <w:noProof/>
        </w:rPr>
        <w:t>: DIALOG Extractor</w:t>
      </w:r>
      <w:bookmarkEnd w:id="567"/>
      <w:bookmarkEnd w:id="568"/>
      <w:bookmarkEnd w:id="569"/>
    </w:p>
    <w:p w14:paraId="6B9FC737" w14:textId="65656148" w:rsidR="00E86526" w:rsidRPr="00FE463F" w:rsidRDefault="0058441A" w:rsidP="001C4CD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BLD^DIALOG</w:instrText>
      </w:r>
      <w:r w:rsidR="007B673F">
        <w:rPr>
          <w:noProof/>
        </w:rPr>
        <w:instrText>()</w:instrText>
      </w:r>
      <w:r w:rsidRPr="00FE463F">
        <w:rPr>
          <w:noProof/>
        </w:rPr>
        <w:instrText>\: DIALOG Extractor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Extractor:BLD^DIALOG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User Dialogue DBS Calls:BLD^DIALOG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performs the following functions:</w:t>
      </w:r>
    </w:p>
    <w:p w14:paraId="6B9FC738" w14:textId="1D2089BE" w:rsidR="00E86526" w:rsidRPr="00FE463F" w:rsidRDefault="00E86526" w:rsidP="00F55438">
      <w:pPr>
        <w:pStyle w:val="ListNumber"/>
        <w:keepNext/>
        <w:keepLines/>
        <w:numPr>
          <w:ilvl w:val="0"/>
          <w:numId w:val="5"/>
        </w:numPr>
        <w:tabs>
          <w:tab w:val="clear" w:pos="360"/>
        </w:tabs>
        <w:ind w:left="720"/>
        <w:rPr>
          <w:noProof/>
        </w:rPr>
      </w:pPr>
      <w:r w:rsidRPr="00FE463F">
        <w:rPr>
          <w:noProof/>
        </w:rPr>
        <w:t>Extracts a dialog</w:t>
      </w:r>
      <w:r w:rsidR="00E62077" w:rsidRPr="00FE463F">
        <w:rPr>
          <w:noProof/>
        </w:rPr>
        <w:t>ue</w:t>
      </w:r>
      <w:r w:rsidRPr="00FE463F">
        <w:rPr>
          <w:noProof/>
        </w:rPr>
        <w:t xml:space="preserve"> from a </w:t>
      </w:r>
      <w:r w:rsidR="00C9653C" w:rsidRPr="00FE463F">
        <w:rPr>
          <w:noProof/>
        </w:rPr>
        <w:t xml:space="preserve">VA </w:t>
      </w:r>
      <w:r w:rsidRPr="00FE463F">
        <w:rPr>
          <w:noProof/>
        </w:rPr>
        <w:t xml:space="preserve">FileMan </w:t>
      </w:r>
      <w:r w:rsidR="00652F67" w:rsidRPr="00FE463F">
        <w:rPr>
          <w:noProof/>
        </w:rPr>
        <w:t>DIALOG</w:t>
      </w:r>
      <w:r w:rsidR="00364FF8" w:rsidRPr="00FE463F">
        <w:rPr>
          <w:noProof/>
        </w:rPr>
        <w:t xml:space="preserve"> (#.84)</w:t>
      </w:r>
      <w:r w:rsidR="00652F67" w:rsidRPr="00FE463F">
        <w:rPr>
          <w:noProof/>
        </w:rPr>
        <w:t xml:space="preserve"> file</w:t>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DIALOG</w:instrText>
      </w:r>
      <w:r w:rsidR="00364FF8" w:rsidRPr="00FE463F">
        <w:rPr>
          <w:noProof/>
        </w:rPr>
        <w:instrText xml:space="preserve"> (#.84)</w:instrText>
      </w:r>
      <w:r w:rsidR="00652F67" w:rsidRPr="00FE463F">
        <w:rPr>
          <w:noProof/>
        </w:rPr>
        <w:instrText xml:space="preserve"> File</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Files:DIALOG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Pr="00FE463F">
        <w:rPr>
          <w:noProof/>
        </w:rPr>
        <w:t xml:space="preserve"> entry</w:t>
      </w:r>
      <w:r w:rsidR="001C4CDC" w:rsidRPr="00FE463F">
        <w:rPr>
          <w:noProof/>
        </w:rPr>
        <w:t>.</w:t>
      </w:r>
    </w:p>
    <w:p w14:paraId="6B9FC739" w14:textId="77777777" w:rsidR="00E86526" w:rsidRPr="00FE463F" w:rsidRDefault="00E86526" w:rsidP="00F55438">
      <w:pPr>
        <w:pStyle w:val="ListNumber"/>
        <w:keepNext/>
        <w:keepLines/>
        <w:numPr>
          <w:ilvl w:val="0"/>
          <w:numId w:val="5"/>
        </w:numPr>
        <w:tabs>
          <w:tab w:val="clear" w:pos="360"/>
        </w:tabs>
        <w:ind w:left="720"/>
        <w:rPr>
          <w:noProof/>
        </w:rPr>
      </w:pPr>
      <w:r w:rsidRPr="00FE463F">
        <w:rPr>
          <w:noProof/>
        </w:rPr>
        <w:t xml:space="preserve">Substitutes </w:t>
      </w:r>
      <w:r w:rsidR="00E62077" w:rsidRPr="00FE463F">
        <w:rPr>
          <w:noProof/>
        </w:rPr>
        <w:t xml:space="preserve">dialogue </w:t>
      </w:r>
      <w:r w:rsidRPr="00FE463F">
        <w:rPr>
          <w:noProof/>
        </w:rPr>
        <w:t>parameters into the text if requested</w:t>
      </w:r>
      <w:r w:rsidR="001C4CDC" w:rsidRPr="00FE463F">
        <w:rPr>
          <w:noProof/>
        </w:rPr>
        <w:t>.</w:t>
      </w:r>
    </w:p>
    <w:p w14:paraId="6B9FC73A" w14:textId="77777777" w:rsidR="00E86526" w:rsidRPr="00FE463F" w:rsidRDefault="00E86526" w:rsidP="00F55438">
      <w:pPr>
        <w:pStyle w:val="ListNumber"/>
        <w:keepNext/>
        <w:keepLines/>
        <w:numPr>
          <w:ilvl w:val="0"/>
          <w:numId w:val="5"/>
        </w:numPr>
        <w:tabs>
          <w:tab w:val="clear" w:pos="360"/>
        </w:tabs>
        <w:ind w:left="720"/>
        <w:rPr>
          <w:noProof/>
        </w:rPr>
      </w:pPr>
      <w:r w:rsidRPr="00FE463F">
        <w:rPr>
          <w:noProof/>
        </w:rPr>
        <w:t>Returns the text in an array</w:t>
      </w:r>
      <w:r w:rsidR="001C4CDC" w:rsidRPr="00FE463F">
        <w:rPr>
          <w:noProof/>
        </w:rPr>
        <w:t>.</w:t>
      </w:r>
    </w:p>
    <w:p w14:paraId="6B9FC73B" w14:textId="7A0A2A30" w:rsidR="00E86526" w:rsidRPr="00FE463F" w:rsidRDefault="00E86526" w:rsidP="00905555">
      <w:pPr>
        <w:pStyle w:val="BodyText"/>
        <w:keepNext/>
        <w:keepLines/>
        <w:rPr>
          <w:noProof/>
        </w:rPr>
      </w:pPr>
      <w:r w:rsidRPr="00FE463F">
        <w:rPr>
          <w:noProof/>
        </w:rPr>
        <w:t>If the DIALOG</w:t>
      </w:r>
      <w:r w:rsidR="00364FF8" w:rsidRPr="00FE463F">
        <w:rPr>
          <w:noProof/>
        </w:rPr>
        <w:t xml:space="preserve"> (#.84)</w:t>
      </w:r>
      <w:r w:rsidRPr="00FE463F">
        <w:rPr>
          <w:noProof/>
        </w:rPr>
        <w:t xml:space="preserve"> </w:t>
      </w:r>
      <w:r w:rsidR="001C4CDC" w:rsidRPr="00FE463F">
        <w:rPr>
          <w:noProof/>
        </w:rPr>
        <w:t xml:space="preserve">file </w:t>
      </w:r>
      <w:r w:rsidRPr="00FE463F">
        <w:rPr>
          <w:noProof/>
        </w:rPr>
        <w:t xml:space="preserve">entry has </w:t>
      </w:r>
      <w:r w:rsidR="001C4CDC" w:rsidRPr="00FE463F">
        <w:rPr>
          <w:noProof/>
        </w:rPr>
        <w:t xml:space="preserve">a </w:t>
      </w:r>
      <w:r w:rsidRPr="00FE463F">
        <w:rPr>
          <w:noProof/>
        </w:rPr>
        <w:t>POST MESSAGE ACTION code, this code is executed after the message has been built, but before quitting.</w:t>
      </w:r>
    </w:p>
    <w:p w14:paraId="6B9FC73C" w14:textId="77777777" w:rsidR="00E86526" w:rsidRPr="00FE463F" w:rsidRDefault="00E86526" w:rsidP="00CD348A">
      <w:pPr>
        <w:pStyle w:val="AltHeading5"/>
      </w:pPr>
      <w:r w:rsidRPr="00FE463F">
        <w:t>Format</w:t>
      </w:r>
    </w:p>
    <w:p w14:paraId="6B9FC73D" w14:textId="77777777" w:rsidR="00E86526" w:rsidRPr="00FE463F" w:rsidRDefault="00E86526" w:rsidP="00707428">
      <w:pPr>
        <w:pStyle w:val="APIFormat"/>
        <w:rPr>
          <w:noProof/>
        </w:rPr>
      </w:pPr>
      <w:r w:rsidRPr="00FE463F">
        <w:rPr>
          <w:noProof/>
        </w:rPr>
        <w:t>BLD^DIALOG(</w:t>
      </w:r>
      <w:r w:rsidR="00905555" w:rsidRPr="00FE463F">
        <w:rPr>
          <w:noProof/>
        </w:rPr>
        <w:t>dialog#,[.]text_param,[.]output_param, output_array,flags</w:t>
      </w:r>
      <w:r w:rsidRPr="00FE463F">
        <w:rPr>
          <w:noProof/>
        </w:rPr>
        <w:t>)</w:t>
      </w:r>
    </w:p>
    <w:p w14:paraId="6B9FC73E" w14:textId="77777777" w:rsidR="00E86526" w:rsidRDefault="00E86526" w:rsidP="00CD348A">
      <w:pPr>
        <w:pStyle w:val="AltHeading5"/>
      </w:pPr>
      <w:r w:rsidRPr="00FE463F">
        <w:t>Input Parameters</w:t>
      </w:r>
    </w:p>
    <w:p w14:paraId="7E48BF6D" w14:textId="4C8EB0A6" w:rsidR="00CA53FB" w:rsidRDefault="00CA53FB" w:rsidP="00CA53FB">
      <w:pPr>
        <w:pStyle w:val="APIParameters"/>
        <w:keepNext/>
        <w:keepLines/>
      </w:pPr>
      <w:r w:rsidRPr="00FE463F">
        <w:t>dialog#</w:t>
      </w:r>
      <w:r>
        <w:t>:</w:t>
      </w:r>
      <w:r>
        <w:tab/>
      </w:r>
      <w:r w:rsidRPr="00FE463F">
        <w:t>(Required) Record number from the DIALOG</w:t>
      </w:r>
      <w:r w:rsidR="00364FF8" w:rsidRPr="00FE463F">
        <w:t xml:space="preserve"> (#.84)</w:t>
      </w:r>
      <w:r w:rsidRPr="00FE463F">
        <w:t xml:space="preserve"> file</w:t>
      </w:r>
      <w:r w:rsidRPr="00FE463F">
        <w:fldChar w:fldCharType="begin"/>
      </w:r>
      <w:r w:rsidRPr="00FE463F">
        <w:instrText xml:space="preserve"> XE “DIALOG</w:instrText>
      </w:r>
      <w:r w:rsidR="00364FF8" w:rsidRPr="00FE463F">
        <w:instrText xml:space="preserve"> (#.84)</w:instrText>
      </w:r>
      <w:r w:rsidRPr="00FE463F">
        <w:instrText xml:space="preserve"> File” </w:instrText>
      </w:r>
      <w:r w:rsidRPr="00FE463F">
        <w:fldChar w:fldCharType="end"/>
      </w:r>
      <w:r w:rsidRPr="00FE463F">
        <w:fldChar w:fldCharType="begin"/>
      </w:r>
      <w:r w:rsidRPr="00FE463F">
        <w:instrText xml:space="preserve"> XE “Files:DIALOG (#.84)” </w:instrText>
      </w:r>
      <w:r w:rsidRPr="00FE463F">
        <w:fldChar w:fldCharType="end"/>
      </w:r>
      <w:r w:rsidRPr="00FE463F">
        <w:t xml:space="preserve"> for the text to be returned.</w:t>
      </w:r>
    </w:p>
    <w:p w14:paraId="7CC7D603" w14:textId="5505FD27" w:rsidR="00CA53FB" w:rsidRDefault="00CA53FB" w:rsidP="00CA53FB">
      <w:pPr>
        <w:pStyle w:val="APIParameters"/>
      </w:pPr>
      <w:r w:rsidRPr="00FE463F">
        <w:t>[.]text_param</w:t>
      </w:r>
      <w:r>
        <w:t>:</w:t>
      </w:r>
      <w:r>
        <w:tab/>
      </w:r>
      <w:r w:rsidRPr="00FE463F">
        <w:t xml:space="preserve">(Optional) Local array containing the dialogue parameters to substitute into the resulting text. Set the subscript of each node in this array to a dialogue parameter that is in a </w:t>
      </w:r>
      <w:r w:rsidRPr="00FE463F">
        <w:rPr>
          <w:b/>
        </w:rPr>
        <w:t>|window|</w:t>
      </w:r>
      <w:r w:rsidRPr="00FE463F">
        <w:t xml:space="preserve"> in the referenced DIALOG</w:t>
      </w:r>
      <w:r w:rsidR="00364FF8" w:rsidRPr="00FE463F">
        <w:t xml:space="preserve"> (#.84)</w:t>
      </w:r>
      <w:r w:rsidRPr="00FE463F">
        <w:t xml:space="preserve"> file</w:t>
      </w:r>
      <w:r w:rsidRPr="00FE463F">
        <w:fldChar w:fldCharType="begin"/>
      </w:r>
      <w:r w:rsidRPr="00FE463F">
        <w:instrText xml:space="preserve"> XE “DIALOG</w:instrText>
      </w:r>
      <w:r w:rsidR="00364FF8" w:rsidRPr="00FE463F">
        <w:instrText xml:space="preserve"> (#.84)</w:instrText>
      </w:r>
      <w:r w:rsidRPr="00FE463F">
        <w:instrText xml:space="preserve"> File” </w:instrText>
      </w:r>
      <w:r w:rsidRPr="00FE463F">
        <w:fldChar w:fldCharType="end"/>
      </w:r>
      <w:r w:rsidRPr="00FE463F">
        <w:fldChar w:fldCharType="begin"/>
      </w:r>
      <w:r w:rsidRPr="00FE463F">
        <w:instrText xml:space="preserve"> XE “Files:DIALOG (#.84)” </w:instrText>
      </w:r>
      <w:r w:rsidRPr="00FE463F">
        <w:fldChar w:fldCharType="end"/>
      </w:r>
      <w:r w:rsidRPr="00FE463F">
        <w:t xml:space="preserve"> entry’s text. The value of each node should be in external, printable format and is substituted in the DIALOG text for that DIALOG parameter.</w:t>
      </w:r>
    </w:p>
    <w:p w14:paraId="30C5DDB1" w14:textId="69573928" w:rsidR="00CA53FB" w:rsidRDefault="00CA53FB" w:rsidP="00CA53FB">
      <w:pPr>
        <w:pStyle w:val="APIParametersText"/>
      </w:pPr>
      <w:r w:rsidRPr="00FE463F">
        <w:t>If there is only one parameter in the list, you can pass its value in a local variable or as a literal; otherwise, pass it by reference.</w:t>
      </w:r>
    </w:p>
    <w:p w14:paraId="52389EAE" w14:textId="56FAB634" w:rsidR="00CA53FB" w:rsidRDefault="00CA53FB" w:rsidP="00CA53FB">
      <w:pPr>
        <w:pStyle w:val="APIParameters"/>
      </w:pPr>
      <w:r w:rsidRPr="00FE463F">
        <w:t>[.]output_param</w:t>
      </w:r>
      <w:r>
        <w:t>:</w:t>
      </w:r>
      <w:r>
        <w:tab/>
      </w:r>
      <w:r w:rsidRPr="00FE463F">
        <w:t>(Optional) This is useful mainly if you are returning error messages as part of an API for other developers to use. Use it to pass dialogue parameters back to the user of your API, such that they can be accessed individually instead of just being embedded in the error text.</w:t>
      </w:r>
    </w:p>
    <w:p w14:paraId="6B2CC4C0" w14:textId="7706A9CA" w:rsidR="00CA53FB" w:rsidRDefault="00CA53FB" w:rsidP="00CA53FB">
      <w:pPr>
        <w:pStyle w:val="APIParametersText"/>
      </w:pPr>
      <w:r w:rsidRPr="00FE463F">
        <w:t>Use only with DIALOG</w:t>
      </w:r>
      <w:r w:rsidR="00364FF8" w:rsidRPr="00FE463F">
        <w:t xml:space="preserve"> (#.84)</w:t>
      </w:r>
      <w:r w:rsidRPr="00FE463F">
        <w:t xml:space="preserve"> file</w:t>
      </w:r>
      <w:r w:rsidRPr="00FE463F">
        <w:fldChar w:fldCharType="begin"/>
      </w:r>
      <w:r w:rsidRPr="00FE463F">
        <w:instrText xml:space="preserve"> XE “DIALOG</w:instrText>
      </w:r>
      <w:r w:rsidR="00364FF8" w:rsidRPr="00FE463F">
        <w:instrText xml:space="preserve"> (#.84)</w:instrText>
      </w:r>
      <w:r w:rsidRPr="00FE463F">
        <w:instrText xml:space="preserve"> File” </w:instrText>
      </w:r>
      <w:r w:rsidRPr="00FE463F">
        <w:fldChar w:fldCharType="end"/>
      </w:r>
      <w:r w:rsidRPr="00FE463F">
        <w:fldChar w:fldCharType="begin"/>
      </w:r>
      <w:r w:rsidRPr="00FE463F">
        <w:instrText xml:space="preserve"> XE “Files:DIALOG (#.84)” </w:instrText>
      </w:r>
      <w:r w:rsidRPr="00FE463F">
        <w:fldChar w:fldCharType="end"/>
      </w:r>
      <w:r w:rsidRPr="00FE463F">
        <w:t xml:space="preserve"> entries of type Error. Pass this local array by reference. Subscript each node by the parameter name and set the node to the corresponding parameter value. The parameter values can be in any format (external or internal).</w:t>
      </w:r>
    </w:p>
    <w:p w14:paraId="723E767B" w14:textId="0600CBA3" w:rsidR="00CA53FB" w:rsidRDefault="00CA53FB" w:rsidP="00CA53FB">
      <w:pPr>
        <w:pStyle w:val="APIParametersText"/>
      </w:pPr>
      <w:r w:rsidRPr="00FE463F">
        <w:t>For example, if you pass DIPAROUT by reference and want to pass back standalone values for the “1” and “FILE” parameters in the output array along with dialogue text, set DIPAROUT to:</w:t>
      </w:r>
    </w:p>
    <w:p w14:paraId="25D9C252" w14:textId="77777777" w:rsidR="00CA53FB" w:rsidRPr="00FE463F" w:rsidRDefault="00CA53FB" w:rsidP="00CA53FB">
      <w:pPr>
        <w:pStyle w:val="APIParametersCode"/>
      </w:pPr>
      <w:r w:rsidRPr="00FE463F">
        <w:lastRenderedPageBreak/>
        <w:t>DIPAROUT(1)=TEST FILE</w:t>
      </w:r>
    </w:p>
    <w:p w14:paraId="2E00935D" w14:textId="77777777" w:rsidR="00CA53FB" w:rsidRPr="00FE463F" w:rsidRDefault="00CA53FB" w:rsidP="00CA53FB">
      <w:pPr>
        <w:pStyle w:val="APIParametersCode"/>
      </w:pPr>
      <w:r w:rsidRPr="00FE463F">
        <w:t>DIPAROUT(“FILE”)=662001</w:t>
      </w:r>
    </w:p>
    <w:p w14:paraId="6790F1AC" w14:textId="350C18C5" w:rsidR="00CA53FB" w:rsidRDefault="00CA53FB" w:rsidP="00CA53FB">
      <w:pPr>
        <w:pStyle w:val="APIParametersText"/>
      </w:pPr>
      <w:r w:rsidRPr="00FE463F">
        <w:t>Dialogue text is returned as expected but, in addition, DIALOG parameter values are returned in:</w:t>
      </w:r>
    </w:p>
    <w:p w14:paraId="63F7D526" w14:textId="77777777" w:rsidR="00CA53FB" w:rsidRPr="00FE463F" w:rsidRDefault="00CA53FB" w:rsidP="00CA53FB">
      <w:pPr>
        <w:pStyle w:val="APIParametersCode"/>
      </w:pPr>
      <w:r w:rsidRPr="00FE463F">
        <w:t>^TMP(“DIERR”,$J,msg#,”PARAM”,1)</w:t>
      </w:r>
    </w:p>
    <w:p w14:paraId="3E943BEF" w14:textId="35B8ECF2" w:rsidR="00CA53FB" w:rsidRDefault="00CA53FB" w:rsidP="00CA53FB">
      <w:pPr>
        <w:pStyle w:val="APIParametersCode"/>
      </w:pPr>
      <w:r w:rsidRPr="00FE463F">
        <w:t>^TMP(“DIERR”,$J,msg#,”PARAM”,”FILE”)</w:t>
      </w:r>
    </w:p>
    <w:p w14:paraId="2C1EFBD5" w14:textId="23D3193E" w:rsidR="00CA53FB" w:rsidRDefault="00CA53FB" w:rsidP="00CA53FB">
      <w:pPr>
        <w:pStyle w:val="APIParametersNote"/>
      </w:pPr>
      <w:r>
        <w:rPr>
          <w:sz w:val="20"/>
        </w:rPr>
        <w:drawing>
          <wp:inline distT="0" distB="0" distL="0" distR="0" wp14:anchorId="5876C316" wp14:editId="5F270239">
            <wp:extent cx="304800" cy="304800"/>
            <wp:effectExtent l="0" t="0" r="0" b="0"/>
            <wp:docPr id="185" name="Picture 1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you only want to return one parameter, you can pass its value in a local variable or as a literal rather than in an array by reference. However, the subscript for such a parameter in the output array is always 1.</w:t>
      </w:r>
    </w:p>
    <w:p w14:paraId="747C226E" w14:textId="2A63FF4A" w:rsidR="00CA53FB" w:rsidRDefault="00CA53FB" w:rsidP="00CA53FB">
      <w:pPr>
        <w:pStyle w:val="APIParameters"/>
      </w:pPr>
      <w:r w:rsidRPr="00FE463F">
        <w:t>output_array</w:t>
      </w:r>
      <w:r>
        <w:t>:</w:t>
      </w:r>
      <w:r>
        <w:tab/>
      </w:r>
      <w:r w:rsidRPr="00FE463F">
        <w:t>(Optional) If provided, the text is output in the local or global array named by this parameter. If this parameter is null, output is returned in the ^TMP global, under the “DIERR”, “DIHELP”, or “DIMSG” subscripts as documented in the DBS “Contents of Arrays” section.</w:t>
      </w:r>
    </w:p>
    <w:p w14:paraId="594586E8" w14:textId="43063D16" w:rsidR="00CA53FB" w:rsidRDefault="00CA53FB" w:rsidP="00CA53FB">
      <w:pPr>
        <w:pStyle w:val="APIParametersText"/>
      </w:pPr>
      <w:r w:rsidRPr="00FE463F">
        <w:t>If you specify DIR(“A”) or DIR(“?”) as the output array, special handling is provided for populating the output array for use in a call to the Reader, ^DIR. Text is output in the format needed for input to the Reader.</w:t>
      </w:r>
    </w:p>
    <w:p w14:paraId="61625353" w14:textId="5A3555C0" w:rsidR="00CA53FB" w:rsidRDefault="00CA53FB" w:rsidP="00CA53FB">
      <w:pPr>
        <w:pStyle w:val="APIParametersNote"/>
      </w:pPr>
      <w:r>
        <w:rPr>
          <w:sz w:val="20"/>
        </w:rPr>
        <w:drawing>
          <wp:inline distT="0" distB="0" distL="0" distR="0" wp14:anchorId="0586CB24" wp14:editId="1F2BD070">
            <wp:extent cx="304800" cy="304800"/>
            <wp:effectExtent l="0" t="0" r="0" b="0"/>
            <wp:docPr id="186" name="Picture 1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You are responsible for cleaning up the output array or global before calling the BLD^DIALOG API. If the array already exists, BLD^DIALOG simply appends its output to the current contents of the output array, under a new message subscript.</w:t>
      </w:r>
    </w:p>
    <w:p w14:paraId="4B279E1C" w14:textId="1D9D9684" w:rsidR="00CA53FB" w:rsidRDefault="00CA53FB" w:rsidP="00CA53FB">
      <w:pPr>
        <w:pStyle w:val="APIParameters"/>
        <w:keepNext/>
        <w:keepLines/>
      </w:pPr>
      <w:r w:rsidRPr="00FE463F">
        <w:t>flags</w:t>
      </w:r>
      <w:r>
        <w:t>:</w:t>
      </w:r>
      <w:r>
        <w:tab/>
      </w:r>
      <w:r w:rsidRPr="00FE463F">
        <w:t>(Optional) Flags to control processing. The possible values are:</w:t>
      </w:r>
    </w:p>
    <w:p w14:paraId="41A40771" w14:textId="6B920A1D" w:rsidR="00CA53FB" w:rsidRDefault="00CA53FB" w:rsidP="00CA53FB">
      <w:pPr>
        <w:pStyle w:val="APIParametersListBullet"/>
        <w:keepNext/>
        <w:keepLines/>
      </w:pPr>
      <w:r w:rsidRPr="00FE463F">
        <w:rPr>
          <w:b/>
        </w:rPr>
        <w:t>S</w:t>
      </w:r>
      <w:r>
        <w:rPr>
          <w:b/>
          <w:bCs/>
        </w:rPr>
        <w:t>—</w:t>
      </w:r>
      <w:r w:rsidRPr="00FE463F">
        <w:rPr>
          <w:b/>
          <w:bCs/>
        </w:rPr>
        <w:t>S</w:t>
      </w:r>
      <w:r w:rsidRPr="00FE463F">
        <w:t>uppress the blank line that is normally inserted between discrete blocks of text that are built by separate calls to this routine.</w:t>
      </w:r>
    </w:p>
    <w:p w14:paraId="6BF28239" w14:textId="3F10C7BD" w:rsidR="00CA53FB" w:rsidRPr="00FE463F" w:rsidRDefault="00CA53FB" w:rsidP="00CA53FB">
      <w:pPr>
        <w:pStyle w:val="APIParametersListBullet"/>
      </w:pPr>
      <w:r w:rsidRPr="00FE463F">
        <w:rPr>
          <w:b/>
        </w:rPr>
        <w:t>F</w:t>
      </w:r>
      <w:r>
        <w:rPr>
          <w:b/>
          <w:bCs/>
        </w:rPr>
        <w:t>—</w:t>
      </w:r>
      <w:r w:rsidRPr="00FE463F">
        <w:rPr>
          <w:b/>
          <w:bCs/>
        </w:rPr>
        <w:t>F</w:t>
      </w:r>
      <w:r w:rsidRPr="00FE463F">
        <w:t>ormat the local array similar to the default output format of the ^TMP global, so that you can call the MSG^DIALOG API to either Write the array to the current device or to a simple local array.</w:t>
      </w:r>
    </w:p>
    <w:p w14:paraId="6B9FC765" w14:textId="77777777" w:rsidR="00E86526" w:rsidRPr="00FE463F" w:rsidRDefault="00E86526" w:rsidP="00CD348A">
      <w:pPr>
        <w:pStyle w:val="AltHeading5"/>
      </w:pPr>
      <w:r w:rsidRPr="00FE463F">
        <w:lastRenderedPageBreak/>
        <w:t>Output</w:t>
      </w:r>
    </w:p>
    <w:p w14:paraId="6B9FC766" w14:textId="477F0B0F" w:rsidR="00E86526" w:rsidRPr="00FE463F" w:rsidRDefault="00E86526" w:rsidP="00E62077">
      <w:pPr>
        <w:pStyle w:val="BodyText"/>
        <w:keepNext/>
        <w:keepLines/>
        <w:rPr>
          <w:noProof/>
        </w:rPr>
      </w:pPr>
      <w:r w:rsidRPr="00FE463F">
        <w:rPr>
          <w:noProof/>
        </w:rPr>
        <w:t xml:space="preserve">If the </w:t>
      </w:r>
      <w:r w:rsidR="00905555" w:rsidRPr="00FE463F">
        <w:rPr>
          <w:noProof/>
        </w:rPr>
        <w:t>output_array</w:t>
      </w:r>
      <w:r w:rsidRPr="00FE463F">
        <w:rPr>
          <w:noProof/>
        </w:rPr>
        <w:t xml:space="preserve"> input parameter is </w:t>
      </w:r>
      <w:r w:rsidRPr="00FE463F">
        <w:rPr>
          <w:i/>
          <w:noProof/>
        </w:rPr>
        <w:t>not</w:t>
      </w:r>
      <w:r w:rsidRPr="00FE463F">
        <w:rPr>
          <w:noProof/>
        </w:rPr>
        <w:t xml:space="preserve"> passed, </w:t>
      </w:r>
      <w:r w:rsidR="00E62077" w:rsidRPr="00FE463F">
        <w:rPr>
          <w:noProof/>
        </w:rPr>
        <w:t>DIALOG</w:t>
      </w:r>
      <w:r w:rsidR="00364FF8" w:rsidRPr="00FE463F">
        <w:rPr>
          <w:noProof/>
        </w:rPr>
        <w:t>(#.84)</w:t>
      </w:r>
      <w:r w:rsidR="00E62077" w:rsidRPr="00FE463F">
        <w:rPr>
          <w:noProof/>
        </w:rPr>
        <w:t xml:space="preserve"> </w:t>
      </w:r>
      <w:r w:rsidR="003D1F34" w:rsidRPr="00FE463F">
        <w:rPr>
          <w:noProof/>
        </w:rPr>
        <w:t>file</w:t>
      </w:r>
      <w:r w:rsidR="00364FF8">
        <w:rPr>
          <w:noProof/>
        </w:rPr>
        <w:fldChar w:fldCharType="begin"/>
      </w:r>
      <w:r w:rsidR="00364FF8">
        <w:instrText xml:space="preserve"> XE "</w:instrText>
      </w:r>
      <w:r w:rsidR="00364FF8" w:rsidRPr="008209DC">
        <w:rPr>
          <w:noProof/>
        </w:rPr>
        <w:instrText xml:space="preserve">DIALOG(#.84) </w:instrText>
      </w:r>
      <w:r w:rsidR="00364FF8">
        <w:rPr>
          <w:noProof/>
        </w:rPr>
        <w:instrText>F</w:instrText>
      </w:r>
      <w:r w:rsidR="00364FF8" w:rsidRPr="008209DC">
        <w:rPr>
          <w:noProof/>
        </w:rPr>
        <w:instrText>ile</w:instrText>
      </w:r>
      <w:r w:rsidR="00364FF8">
        <w:instrText xml:space="preserve">" </w:instrText>
      </w:r>
      <w:r w:rsidR="00364FF8">
        <w:rPr>
          <w:noProof/>
        </w:rPr>
        <w:fldChar w:fldCharType="end"/>
      </w:r>
      <w:r w:rsidR="00364FF8">
        <w:rPr>
          <w:noProof/>
        </w:rPr>
        <w:fldChar w:fldCharType="begin"/>
      </w:r>
      <w:r w:rsidR="00364FF8">
        <w:instrText xml:space="preserve"> XE "</w:instrText>
      </w:r>
      <w:proofErr w:type="spellStart"/>
      <w:r w:rsidR="00364FF8">
        <w:instrText>Files</w:instrText>
      </w:r>
      <w:proofErr w:type="gramStart"/>
      <w:r w:rsidR="00364FF8">
        <w:instrText>:</w:instrText>
      </w:r>
      <w:r w:rsidR="00364FF8" w:rsidRPr="008209DC">
        <w:rPr>
          <w:noProof/>
        </w:rPr>
        <w:instrText>DIALOG</w:instrText>
      </w:r>
      <w:proofErr w:type="spellEnd"/>
      <w:proofErr w:type="gramEnd"/>
      <w:r w:rsidR="00364FF8" w:rsidRPr="008209DC">
        <w:rPr>
          <w:noProof/>
        </w:rPr>
        <w:instrText>(#.84)</w:instrText>
      </w:r>
      <w:r w:rsidR="00364FF8">
        <w:instrText xml:space="preserve">" </w:instrText>
      </w:r>
      <w:r w:rsidR="00364FF8">
        <w:rPr>
          <w:noProof/>
        </w:rPr>
        <w:fldChar w:fldCharType="end"/>
      </w:r>
      <w:r w:rsidR="003D1F34" w:rsidRPr="00FE463F">
        <w:rPr>
          <w:noProof/>
        </w:rPr>
        <w:t xml:space="preserve"> </w:t>
      </w:r>
      <w:r w:rsidRPr="00FE463F">
        <w:rPr>
          <w:noProof/>
        </w:rPr>
        <w:t xml:space="preserve">text is returned in ^TMP under the </w:t>
      </w:r>
      <w:r w:rsidR="00084217" w:rsidRPr="00FE463F">
        <w:rPr>
          <w:noProof/>
        </w:rPr>
        <w:t>“</w:t>
      </w:r>
      <w:r w:rsidRPr="00FE463F">
        <w:rPr>
          <w:noProof/>
        </w:rPr>
        <w:t>DIERR</w:t>
      </w:r>
      <w:r w:rsidR="00084217" w:rsidRPr="00FE463F">
        <w:rPr>
          <w:noProof/>
        </w:rPr>
        <w:t>”</w:t>
      </w:r>
      <w:r w:rsidRPr="00FE463F">
        <w:rPr>
          <w:noProof/>
        </w:rPr>
        <w:t xml:space="preserve">, </w:t>
      </w:r>
      <w:r w:rsidR="00084217" w:rsidRPr="00FE463F">
        <w:rPr>
          <w:noProof/>
        </w:rPr>
        <w:t>“</w:t>
      </w:r>
      <w:r w:rsidRPr="00FE463F">
        <w:rPr>
          <w:noProof/>
        </w:rPr>
        <w:t>DIHELP</w:t>
      </w:r>
      <w:r w:rsidR="00084217" w:rsidRPr="00FE463F">
        <w:rPr>
          <w:noProof/>
        </w:rPr>
        <w:t>”</w:t>
      </w:r>
      <w:r w:rsidRPr="00FE463F">
        <w:rPr>
          <w:noProof/>
        </w:rPr>
        <w:t xml:space="preserve">, or </w:t>
      </w:r>
      <w:r w:rsidR="00084217" w:rsidRPr="00FE463F">
        <w:rPr>
          <w:noProof/>
        </w:rPr>
        <w:t>“</w:t>
      </w:r>
      <w:r w:rsidRPr="00FE463F">
        <w:rPr>
          <w:noProof/>
        </w:rPr>
        <w:t>DIMSG</w:t>
      </w:r>
      <w:r w:rsidR="00084217" w:rsidRPr="00FE463F">
        <w:rPr>
          <w:noProof/>
        </w:rPr>
        <w:t>”</w:t>
      </w:r>
      <w:r w:rsidRPr="00FE463F">
        <w:rPr>
          <w:noProof/>
        </w:rPr>
        <w:t xml:space="preserve"> subscripts as documented in the DBS </w:t>
      </w:r>
      <w:r w:rsidR="00084217" w:rsidRPr="00FE463F">
        <w:rPr>
          <w:noProof/>
        </w:rPr>
        <w:t>“</w:t>
      </w:r>
      <w:r w:rsidRPr="00FE463F">
        <w:rPr>
          <w:noProof/>
        </w:rPr>
        <w:t>Contents of Arrays</w:t>
      </w:r>
      <w:r w:rsidR="00084217" w:rsidRPr="00FE463F">
        <w:rPr>
          <w:noProof/>
        </w:rPr>
        <w:t>”</w:t>
      </w:r>
      <w:r w:rsidRPr="00FE463F">
        <w:rPr>
          <w:noProof/>
        </w:rPr>
        <w:t xml:space="preserve"> section. If the DIALOG</w:t>
      </w:r>
      <w:r w:rsidR="00364FF8" w:rsidRPr="00FE463F">
        <w:rPr>
          <w:noProof/>
        </w:rPr>
        <w:t xml:space="preserve"> (#.84)</w:t>
      </w:r>
      <w:r w:rsidRPr="00FE463F">
        <w:rPr>
          <w:noProof/>
        </w:rPr>
        <w:t xml:space="preserve"> </w:t>
      </w:r>
      <w:r w:rsidR="003D1F34" w:rsidRPr="00FE463F">
        <w:rPr>
          <w:noProof/>
        </w:rPr>
        <w:t>file</w:t>
      </w:r>
      <w:r w:rsidR="00364FF8">
        <w:rPr>
          <w:noProof/>
        </w:rPr>
        <w:fldChar w:fldCharType="begin"/>
      </w:r>
      <w:r w:rsidR="00364FF8">
        <w:instrText xml:space="preserve"> XE "</w:instrText>
      </w:r>
      <w:r w:rsidR="00364FF8" w:rsidRPr="008209DC">
        <w:rPr>
          <w:noProof/>
        </w:rPr>
        <w:instrText xml:space="preserve">DIALOG(#.84) </w:instrText>
      </w:r>
      <w:r w:rsidR="00364FF8">
        <w:rPr>
          <w:noProof/>
        </w:rPr>
        <w:instrText>F</w:instrText>
      </w:r>
      <w:r w:rsidR="00364FF8" w:rsidRPr="008209DC">
        <w:rPr>
          <w:noProof/>
        </w:rPr>
        <w:instrText>ile</w:instrText>
      </w:r>
      <w:r w:rsidR="00364FF8">
        <w:instrText xml:space="preserve">" </w:instrText>
      </w:r>
      <w:r w:rsidR="00364FF8">
        <w:rPr>
          <w:noProof/>
        </w:rPr>
        <w:fldChar w:fldCharType="end"/>
      </w:r>
      <w:r w:rsidR="00364FF8">
        <w:rPr>
          <w:noProof/>
        </w:rPr>
        <w:fldChar w:fldCharType="begin"/>
      </w:r>
      <w:r w:rsidR="00364FF8">
        <w:instrText xml:space="preserve"> XE "</w:instrText>
      </w:r>
      <w:proofErr w:type="spellStart"/>
      <w:r w:rsidR="00364FF8">
        <w:instrText>Files</w:instrText>
      </w:r>
      <w:proofErr w:type="gramStart"/>
      <w:r w:rsidR="00364FF8">
        <w:instrText>:</w:instrText>
      </w:r>
      <w:r w:rsidR="00364FF8" w:rsidRPr="008209DC">
        <w:rPr>
          <w:noProof/>
        </w:rPr>
        <w:instrText>DIALOG</w:instrText>
      </w:r>
      <w:proofErr w:type="spellEnd"/>
      <w:proofErr w:type="gramEnd"/>
      <w:r w:rsidR="00364FF8" w:rsidRPr="008209DC">
        <w:rPr>
          <w:noProof/>
        </w:rPr>
        <w:instrText>(#.84)</w:instrText>
      </w:r>
      <w:r w:rsidR="00364FF8">
        <w:instrText xml:space="preserve">" </w:instrText>
      </w:r>
      <w:r w:rsidR="00364FF8">
        <w:rPr>
          <w:noProof/>
        </w:rPr>
        <w:fldChar w:fldCharType="end"/>
      </w:r>
      <w:r w:rsidR="003D1F34" w:rsidRPr="00FE463F">
        <w:rPr>
          <w:noProof/>
        </w:rPr>
        <w:t xml:space="preserve"> </w:t>
      </w:r>
      <w:r w:rsidRPr="00FE463F">
        <w:rPr>
          <w:noProof/>
        </w:rPr>
        <w:t xml:space="preserve">text is returned in a local array instead, the name of </w:t>
      </w:r>
      <w:r w:rsidR="00E62077" w:rsidRPr="00FE463F">
        <w:rPr>
          <w:noProof/>
        </w:rPr>
        <w:t>the array and leading subscripts</w:t>
      </w:r>
      <w:r w:rsidRPr="00FE463F">
        <w:rPr>
          <w:noProof/>
        </w:rPr>
        <w:t xml:space="preserve"> are defined by the name of the array passed to this routine.</w:t>
      </w:r>
    </w:p>
    <w:p w14:paraId="6B9FC767" w14:textId="3FE2B31B" w:rsidR="00E86526" w:rsidRPr="00FE463F" w:rsidRDefault="00E86526" w:rsidP="002C6FC8">
      <w:pPr>
        <w:pStyle w:val="BodyText"/>
        <w:keepNext/>
        <w:keepLines/>
        <w:rPr>
          <w:noProof/>
        </w:rPr>
      </w:pPr>
      <w:r w:rsidRPr="00FE463F">
        <w:rPr>
          <w:noProof/>
        </w:rPr>
        <w:t>In addition to the DIALOG</w:t>
      </w:r>
      <w:r w:rsidR="00364FF8" w:rsidRPr="00FE463F">
        <w:rPr>
          <w:noProof/>
        </w:rPr>
        <w:t xml:space="preserve"> (#.84)</w:t>
      </w:r>
      <w:r w:rsidRPr="00FE463F">
        <w:rPr>
          <w:noProof/>
        </w:rPr>
        <w:t xml:space="preserve"> </w:t>
      </w:r>
      <w:r w:rsidR="003D1F34" w:rsidRPr="00FE463F">
        <w:rPr>
          <w:noProof/>
        </w:rPr>
        <w:t>file</w:t>
      </w:r>
      <w:r w:rsidR="00364FF8">
        <w:rPr>
          <w:noProof/>
        </w:rPr>
        <w:fldChar w:fldCharType="begin"/>
      </w:r>
      <w:r w:rsidR="00364FF8">
        <w:instrText xml:space="preserve"> XE "</w:instrText>
      </w:r>
      <w:r w:rsidR="00364FF8" w:rsidRPr="008209DC">
        <w:rPr>
          <w:noProof/>
        </w:rPr>
        <w:instrText xml:space="preserve">DIALOG(#.84) </w:instrText>
      </w:r>
      <w:r w:rsidR="00364FF8">
        <w:rPr>
          <w:noProof/>
        </w:rPr>
        <w:instrText>F</w:instrText>
      </w:r>
      <w:r w:rsidR="00364FF8" w:rsidRPr="008209DC">
        <w:rPr>
          <w:noProof/>
        </w:rPr>
        <w:instrText>ile</w:instrText>
      </w:r>
      <w:r w:rsidR="00364FF8">
        <w:instrText xml:space="preserve">" </w:instrText>
      </w:r>
      <w:r w:rsidR="00364FF8">
        <w:rPr>
          <w:noProof/>
        </w:rPr>
        <w:fldChar w:fldCharType="end"/>
      </w:r>
      <w:r w:rsidR="00364FF8">
        <w:rPr>
          <w:noProof/>
        </w:rPr>
        <w:fldChar w:fldCharType="begin"/>
      </w:r>
      <w:r w:rsidR="00364FF8">
        <w:instrText xml:space="preserve"> XE "</w:instrText>
      </w:r>
      <w:proofErr w:type="spellStart"/>
      <w:r w:rsidR="00364FF8">
        <w:instrText>Files</w:instrText>
      </w:r>
      <w:proofErr w:type="gramStart"/>
      <w:r w:rsidR="00364FF8">
        <w:instrText>:</w:instrText>
      </w:r>
      <w:r w:rsidR="00364FF8" w:rsidRPr="008209DC">
        <w:rPr>
          <w:noProof/>
        </w:rPr>
        <w:instrText>DIALOG</w:instrText>
      </w:r>
      <w:proofErr w:type="spellEnd"/>
      <w:proofErr w:type="gramEnd"/>
      <w:r w:rsidR="00364FF8" w:rsidRPr="008209DC">
        <w:rPr>
          <w:noProof/>
        </w:rPr>
        <w:instrText>(#.84)</w:instrText>
      </w:r>
      <w:r w:rsidR="00364FF8">
        <w:instrText xml:space="preserve">" </w:instrText>
      </w:r>
      <w:r w:rsidR="00364FF8">
        <w:rPr>
          <w:noProof/>
        </w:rPr>
        <w:fldChar w:fldCharType="end"/>
      </w:r>
      <w:r w:rsidR="003D1F34" w:rsidRPr="00FE463F">
        <w:rPr>
          <w:noProof/>
        </w:rPr>
        <w:t xml:space="preserve"> </w:t>
      </w:r>
      <w:r w:rsidRPr="00FE463F">
        <w:rPr>
          <w:noProof/>
        </w:rPr>
        <w:t xml:space="preserve">text, a local variable is returned. </w:t>
      </w:r>
      <w:r w:rsidR="0034225A" w:rsidRPr="00FE463F">
        <w:rPr>
          <w:noProof/>
          <w:color w:val="0000FF"/>
          <w:u w:val="single"/>
        </w:rPr>
        <w:fldChar w:fldCharType="begin"/>
      </w:r>
      <w:r w:rsidR="0034225A" w:rsidRPr="00FE463F">
        <w:rPr>
          <w:noProof/>
          <w:color w:val="0000FF"/>
          <w:u w:val="single"/>
        </w:rPr>
        <w:instrText xml:space="preserve"> REF _Ref389649018 \h  \* MERGEFORMAT </w:instrText>
      </w:r>
      <w:r w:rsidR="0034225A" w:rsidRPr="00FE463F">
        <w:rPr>
          <w:noProof/>
          <w:color w:val="0000FF"/>
          <w:u w:val="single"/>
        </w:rPr>
      </w:r>
      <w:r w:rsidR="0034225A" w:rsidRPr="00FE463F">
        <w:rPr>
          <w:noProof/>
          <w:color w:val="0000FF"/>
          <w:u w:val="single"/>
        </w:rPr>
        <w:fldChar w:fldCharType="separate"/>
      </w:r>
      <w:r w:rsidR="00F300F5" w:rsidRPr="00F300F5">
        <w:rPr>
          <w:noProof/>
          <w:color w:val="0000FF"/>
          <w:u w:val="single"/>
        </w:rPr>
        <w:t>Table 41</w:t>
      </w:r>
      <w:r w:rsidR="0034225A" w:rsidRPr="00FE463F">
        <w:rPr>
          <w:noProof/>
          <w:color w:val="0000FF"/>
          <w:u w:val="single"/>
        </w:rPr>
        <w:fldChar w:fldCharType="end"/>
      </w:r>
      <w:r w:rsidR="0034225A" w:rsidRPr="00FE463F">
        <w:rPr>
          <w:noProof/>
        </w:rPr>
        <w:t xml:space="preserve"> lists t</w:t>
      </w:r>
      <w:r w:rsidRPr="00FE463F">
        <w:rPr>
          <w:noProof/>
        </w:rPr>
        <w:t>he local variable</w:t>
      </w:r>
      <w:r w:rsidR="0034225A" w:rsidRPr="00FE463F">
        <w:rPr>
          <w:noProof/>
        </w:rPr>
        <w:t>s</w:t>
      </w:r>
      <w:r w:rsidRPr="00FE463F">
        <w:rPr>
          <w:noProof/>
        </w:rPr>
        <w:t>:</w:t>
      </w:r>
    </w:p>
    <w:p w14:paraId="6B9FC768" w14:textId="7C552B99" w:rsidR="00E62077" w:rsidRPr="00FE463F" w:rsidRDefault="00E62077" w:rsidP="00E62077">
      <w:pPr>
        <w:pStyle w:val="Caption"/>
        <w:rPr>
          <w:noProof/>
        </w:rPr>
      </w:pPr>
      <w:bookmarkStart w:id="570" w:name="_Ref389649018"/>
      <w:bookmarkStart w:id="571" w:name="_Toc48037497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41</w:t>
      </w:r>
      <w:r w:rsidR="00EE4207" w:rsidRPr="00FE463F">
        <w:rPr>
          <w:noProof/>
        </w:rPr>
        <w:fldChar w:fldCharType="end"/>
      </w:r>
      <w:bookmarkEnd w:id="570"/>
      <w:r w:rsidR="00405EF1">
        <w:rPr>
          <w:noProof/>
        </w:rPr>
        <w:t>:</w:t>
      </w:r>
      <w:r w:rsidRPr="00FE463F">
        <w:rPr>
          <w:noProof/>
        </w:rPr>
        <w:t xml:space="preserve"> BLD^DIALOG</w:t>
      </w:r>
      <w:r w:rsidR="00905555" w:rsidRPr="00FE463F">
        <w:rPr>
          <w:noProof/>
        </w:rPr>
        <w:t xml:space="preserve"> API</w:t>
      </w:r>
      <w:r w:rsidRPr="00FE463F">
        <w:rPr>
          <w:noProof/>
        </w:rPr>
        <w:t>—Output variables returned</w:t>
      </w:r>
      <w:bookmarkEnd w:id="57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4"/>
        <w:gridCol w:w="3150"/>
        <w:gridCol w:w="4518"/>
      </w:tblGrid>
      <w:tr w:rsidR="00E62077" w:rsidRPr="00FE463F" w14:paraId="6B9FC76C" w14:textId="77777777" w:rsidTr="00623E64">
        <w:trPr>
          <w:tblHeader/>
        </w:trPr>
        <w:tc>
          <w:tcPr>
            <w:tcW w:w="1764" w:type="dxa"/>
            <w:shd w:val="pct12" w:color="auto" w:fill="auto"/>
          </w:tcPr>
          <w:p w14:paraId="6B9FC769" w14:textId="77777777" w:rsidR="00E62077" w:rsidRPr="00FE463F" w:rsidRDefault="00E62077" w:rsidP="00E62077">
            <w:pPr>
              <w:pStyle w:val="TableHeading"/>
              <w:rPr>
                <w:noProof/>
              </w:rPr>
            </w:pPr>
            <w:bookmarkStart w:id="572" w:name="COL001_TBL032"/>
            <w:bookmarkEnd w:id="572"/>
            <w:r w:rsidRPr="00FE463F">
              <w:rPr>
                <w:noProof/>
              </w:rPr>
              <w:t>Variable Name</w:t>
            </w:r>
          </w:p>
        </w:tc>
        <w:tc>
          <w:tcPr>
            <w:tcW w:w="3150" w:type="dxa"/>
            <w:shd w:val="pct12" w:color="auto" w:fill="auto"/>
          </w:tcPr>
          <w:p w14:paraId="6B9FC76A" w14:textId="77777777" w:rsidR="00E62077" w:rsidRPr="00FE463F" w:rsidRDefault="00E62077" w:rsidP="00E62077">
            <w:pPr>
              <w:pStyle w:val="TableHeading"/>
              <w:rPr>
                <w:noProof/>
              </w:rPr>
            </w:pPr>
            <w:r w:rsidRPr="00FE463F">
              <w:rPr>
                <w:noProof/>
              </w:rPr>
              <w:t>Returned if DIALOG Type Is:</w:t>
            </w:r>
          </w:p>
        </w:tc>
        <w:tc>
          <w:tcPr>
            <w:tcW w:w="4518" w:type="dxa"/>
            <w:shd w:val="pct12" w:color="auto" w:fill="auto"/>
          </w:tcPr>
          <w:p w14:paraId="6B9FC76B" w14:textId="77777777" w:rsidR="00E62077" w:rsidRPr="00FE463F" w:rsidRDefault="00E62077" w:rsidP="00E62077">
            <w:pPr>
              <w:pStyle w:val="TableHeading"/>
              <w:rPr>
                <w:noProof/>
              </w:rPr>
            </w:pPr>
            <w:r w:rsidRPr="00FE463F">
              <w:rPr>
                <w:noProof/>
              </w:rPr>
              <w:t>Variable Value</w:t>
            </w:r>
          </w:p>
        </w:tc>
      </w:tr>
      <w:tr w:rsidR="00E62077" w:rsidRPr="00FE463F" w14:paraId="6B9FC771" w14:textId="77777777" w:rsidTr="0049528D">
        <w:tc>
          <w:tcPr>
            <w:tcW w:w="1764" w:type="dxa"/>
          </w:tcPr>
          <w:p w14:paraId="6B9FC76D" w14:textId="77777777" w:rsidR="00E62077" w:rsidRPr="00FE463F" w:rsidRDefault="00E62077" w:rsidP="0049528D">
            <w:pPr>
              <w:pStyle w:val="TableText"/>
              <w:keepNext/>
              <w:keepLines/>
              <w:rPr>
                <w:noProof/>
              </w:rPr>
            </w:pPr>
            <w:r w:rsidRPr="00FE463F">
              <w:rPr>
                <w:noProof/>
              </w:rPr>
              <w:t>DIERR</w:t>
            </w:r>
          </w:p>
        </w:tc>
        <w:tc>
          <w:tcPr>
            <w:tcW w:w="3150" w:type="dxa"/>
          </w:tcPr>
          <w:p w14:paraId="6B9FC76E" w14:textId="77777777" w:rsidR="00E62077" w:rsidRPr="00FE463F" w:rsidRDefault="00E62077" w:rsidP="0049528D">
            <w:pPr>
              <w:pStyle w:val="TableText"/>
              <w:keepNext/>
              <w:keepLines/>
              <w:rPr>
                <w:noProof/>
              </w:rPr>
            </w:pPr>
            <w:r w:rsidRPr="00FE463F">
              <w:rPr>
                <w:noProof/>
              </w:rPr>
              <w:t>Error</w:t>
            </w:r>
          </w:p>
        </w:tc>
        <w:tc>
          <w:tcPr>
            <w:tcW w:w="4518" w:type="dxa"/>
          </w:tcPr>
          <w:p w14:paraId="6B9FC76F" w14:textId="77777777" w:rsidR="00E62077" w:rsidRPr="00FE463F" w:rsidRDefault="00E62077" w:rsidP="0049528D">
            <w:pPr>
              <w:pStyle w:val="TableText"/>
              <w:keepNext/>
              <w:keepLines/>
              <w:rPr>
                <w:noProof/>
              </w:rPr>
            </w:pPr>
            <w:r w:rsidRPr="00FE463F">
              <w:rPr>
                <w:noProof/>
              </w:rPr>
              <w:t>Piece 1: # of discrete error messages returned.</w:t>
            </w:r>
          </w:p>
          <w:p w14:paraId="6B9FC770" w14:textId="77777777" w:rsidR="00E62077" w:rsidRPr="00FE463F" w:rsidRDefault="00E62077" w:rsidP="0049528D">
            <w:pPr>
              <w:pStyle w:val="TableText"/>
              <w:keepNext/>
              <w:keepLines/>
              <w:rPr>
                <w:noProof/>
              </w:rPr>
            </w:pPr>
            <w:r w:rsidRPr="00FE463F">
              <w:rPr>
                <w:noProof/>
              </w:rPr>
              <w:t>Piece 2: Total # of lines of text returned.</w:t>
            </w:r>
          </w:p>
        </w:tc>
      </w:tr>
      <w:tr w:rsidR="00E62077" w:rsidRPr="00FE463F" w14:paraId="6B9FC775" w14:textId="77777777" w:rsidTr="0049528D">
        <w:tc>
          <w:tcPr>
            <w:tcW w:w="1764" w:type="dxa"/>
          </w:tcPr>
          <w:p w14:paraId="6B9FC772" w14:textId="77777777" w:rsidR="00E62077" w:rsidRPr="00FE463F" w:rsidRDefault="00E62077" w:rsidP="0049528D">
            <w:pPr>
              <w:pStyle w:val="TableText"/>
              <w:keepNext/>
              <w:keepLines/>
              <w:rPr>
                <w:noProof/>
              </w:rPr>
            </w:pPr>
            <w:r w:rsidRPr="00FE463F">
              <w:rPr>
                <w:noProof/>
              </w:rPr>
              <w:t>DIHELP</w:t>
            </w:r>
          </w:p>
        </w:tc>
        <w:tc>
          <w:tcPr>
            <w:tcW w:w="3150" w:type="dxa"/>
          </w:tcPr>
          <w:p w14:paraId="6B9FC773" w14:textId="77777777" w:rsidR="00E62077" w:rsidRPr="00FE463F" w:rsidRDefault="00E62077" w:rsidP="0049528D">
            <w:pPr>
              <w:pStyle w:val="TableText"/>
              <w:keepNext/>
              <w:keepLines/>
              <w:rPr>
                <w:noProof/>
              </w:rPr>
            </w:pPr>
            <w:r w:rsidRPr="00FE463F">
              <w:rPr>
                <w:noProof/>
              </w:rPr>
              <w:t>Help</w:t>
            </w:r>
          </w:p>
        </w:tc>
        <w:tc>
          <w:tcPr>
            <w:tcW w:w="4518" w:type="dxa"/>
          </w:tcPr>
          <w:p w14:paraId="6B9FC774" w14:textId="77777777" w:rsidR="00E62077" w:rsidRPr="00FE463F" w:rsidRDefault="00E62077" w:rsidP="0049528D">
            <w:pPr>
              <w:pStyle w:val="TableText"/>
              <w:keepNext/>
              <w:keepLines/>
              <w:rPr>
                <w:noProof/>
              </w:rPr>
            </w:pPr>
            <w:r w:rsidRPr="00FE463F">
              <w:rPr>
                <w:noProof/>
              </w:rPr>
              <w:t>Total # of lines of text returned.</w:t>
            </w:r>
          </w:p>
        </w:tc>
      </w:tr>
      <w:tr w:rsidR="00E62077" w:rsidRPr="00FE463F" w14:paraId="6B9FC779" w14:textId="77777777" w:rsidTr="0049528D">
        <w:tc>
          <w:tcPr>
            <w:tcW w:w="1764" w:type="dxa"/>
          </w:tcPr>
          <w:p w14:paraId="6B9FC776" w14:textId="77777777" w:rsidR="00E62077" w:rsidRPr="00FE463F" w:rsidRDefault="00E62077" w:rsidP="00E62077">
            <w:pPr>
              <w:pStyle w:val="TableText"/>
              <w:rPr>
                <w:noProof/>
              </w:rPr>
            </w:pPr>
            <w:r w:rsidRPr="00FE463F">
              <w:rPr>
                <w:noProof/>
              </w:rPr>
              <w:t>DIMSG</w:t>
            </w:r>
          </w:p>
        </w:tc>
        <w:tc>
          <w:tcPr>
            <w:tcW w:w="3150" w:type="dxa"/>
          </w:tcPr>
          <w:p w14:paraId="6B9FC777" w14:textId="77777777" w:rsidR="00E62077" w:rsidRPr="00FE463F" w:rsidRDefault="00E62077" w:rsidP="00E62077">
            <w:pPr>
              <w:pStyle w:val="TableText"/>
              <w:rPr>
                <w:noProof/>
              </w:rPr>
            </w:pPr>
            <w:r w:rsidRPr="00FE463F">
              <w:rPr>
                <w:noProof/>
              </w:rPr>
              <w:t>General Message</w:t>
            </w:r>
          </w:p>
        </w:tc>
        <w:tc>
          <w:tcPr>
            <w:tcW w:w="4518" w:type="dxa"/>
          </w:tcPr>
          <w:p w14:paraId="6B9FC778" w14:textId="77777777" w:rsidR="00E62077" w:rsidRPr="00FE463F" w:rsidRDefault="00E62077" w:rsidP="00E62077">
            <w:pPr>
              <w:pStyle w:val="TableText"/>
              <w:rPr>
                <w:noProof/>
              </w:rPr>
            </w:pPr>
            <w:r w:rsidRPr="00FE463F">
              <w:rPr>
                <w:noProof/>
              </w:rPr>
              <w:t>Total # of lines of text returned.</w:t>
            </w:r>
          </w:p>
        </w:tc>
      </w:tr>
    </w:tbl>
    <w:p w14:paraId="6B9FC77A" w14:textId="77777777" w:rsidR="00B46C01" w:rsidRPr="00FE463F" w:rsidRDefault="00B46C01" w:rsidP="0058441A">
      <w:pPr>
        <w:pStyle w:val="BodyText6"/>
        <w:rPr>
          <w:noProof/>
        </w:rPr>
      </w:pPr>
    </w:p>
    <w:p w14:paraId="6B9FC77B" w14:textId="77777777" w:rsidR="0076429F" w:rsidRPr="00FE463F" w:rsidRDefault="002F0AF3" w:rsidP="00CA53FB">
      <w:pPr>
        <w:pStyle w:val="Note"/>
        <w:keepNext/>
        <w:keepLines/>
        <w:rPr>
          <w:b/>
          <w:noProof/>
        </w:rPr>
      </w:pPr>
      <w:r>
        <w:rPr>
          <w:noProof/>
        </w:rPr>
        <w:drawing>
          <wp:inline distT="0" distB="0" distL="0" distR="0" wp14:anchorId="6B9FFA58" wp14:editId="6B9FFA59">
            <wp:extent cx="304800" cy="304800"/>
            <wp:effectExtent l="0" t="0" r="0" b="0"/>
            <wp:docPr id="187" name="Picture 1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p>
    <w:p w14:paraId="6B9FC77C" w14:textId="77777777" w:rsidR="0076429F" w:rsidRPr="00FE463F" w:rsidRDefault="00ED4DD4" w:rsidP="00CA53FB">
      <w:pPr>
        <w:pStyle w:val="ListBulletIndent2"/>
        <w:keepNext/>
        <w:keepLines/>
        <w:rPr>
          <w:noProof/>
        </w:rPr>
      </w:pPr>
      <w:r w:rsidRPr="00FE463F">
        <w:rPr>
          <w:noProof/>
        </w:rPr>
        <w:t xml:space="preserve">If the variable to be used (DIHELP, DIERR, or DIMSG) already exists before calling </w:t>
      </w:r>
      <w:r w:rsidR="00A57EFC" w:rsidRPr="00FE463F">
        <w:rPr>
          <w:noProof/>
        </w:rPr>
        <w:t xml:space="preserve">the </w:t>
      </w:r>
      <w:r w:rsidRPr="00FE463F">
        <w:rPr>
          <w:noProof/>
        </w:rPr>
        <w:t>BLD^DIALOG</w:t>
      </w:r>
      <w:r w:rsidR="00A57EFC" w:rsidRPr="00FE463F">
        <w:rPr>
          <w:noProof/>
        </w:rPr>
        <w:t xml:space="preserve"> API</w:t>
      </w:r>
      <w:r w:rsidRPr="00FE463F">
        <w:rPr>
          <w:noProof/>
        </w:rPr>
        <w:t>, the number or numbers already stored in the variable are incremented (</w:t>
      </w:r>
      <w:r w:rsidRPr="00FE463F">
        <w:rPr>
          <w:i/>
          <w:noProof/>
        </w:rPr>
        <w:t>not overwritten</w:t>
      </w:r>
      <w:r w:rsidRPr="00FE463F">
        <w:rPr>
          <w:noProof/>
        </w:rPr>
        <w:t xml:space="preserve">) to reflect the cumulative total over repetitive calls to </w:t>
      </w:r>
      <w:r w:rsidR="00A57EFC" w:rsidRPr="00FE463F">
        <w:rPr>
          <w:noProof/>
        </w:rPr>
        <w:t xml:space="preserve">the </w:t>
      </w:r>
      <w:r w:rsidRPr="00FE463F">
        <w:rPr>
          <w:noProof/>
        </w:rPr>
        <w:t>BLD^DIALOG</w:t>
      </w:r>
      <w:r w:rsidR="00A57EFC" w:rsidRPr="00FE463F">
        <w:rPr>
          <w:noProof/>
        </w:rPr>
        <w:t xml:space="preserve"> API</w:t>
      </w:r>
      <w:r w:rsidRPr="00FE463F">
        <w:rPr>
          <w:noProof/>
        </w:rPr>
        <w:t>.</w:t>
      </w:r>
      <w:r w:rsidRPr="00FE463F">
        <w:rPr>
          <w:noProof/>
        </w:rPr>
        <w:br/>
      </w:r>
      <w:r w:rsidRPr="00FE463F">
        <w:rPr>
          <w:noProof/>
        </w:rPr>
        <w:br/>
        <w:t xml:space="preserve">The local variable (DIHELP, DIERR, or DIMSG) is </w:t>
      </w:r>
      <w:r w:rsidRPr="00FE463F">
        <w:rPr>
          <w:i/>
          <w:noProof/>
        </w:rPr>
        <w:t>not</w:t>
      </w:r>
      <w:r w:rsidRPr="00FE463F">
        <w:rPr>
          <w:noProof/>
        </w:rPr>
        <w:t xml:space="preserve"> set if you ask for text to be built in the special variables DIR(</w:t>
      </w:r>
      <w:r w:rsidR="00084217" w:rsidRPr="00FE463F">
        <w:rPr>
          <w:noProof/>
        </w:rPr>
        <w:t>“</w:t>
      </w:r>
      <w:r w:rsidRPr="00FE463F">
        <w:rPr>
          <w:noProof/>
        </w:rPr>
        <w:t>A</w:t>
      </w:r>
      <w:r w:rsidR="00084217" w:rsidRPr="00FE463F">
        <w:rPr>
          <w:noProof/>
        </w:rPr>
        <w:t>”</w:t>
      </w:r>
      <w:r w:rsidRPr="00FE463F">
        <w:rPr>
          <w:noProof/>
        </w:rPr>
        <w:t>) and DIR(</w:t>
      </w:r>
      <w:r w:rsidR="00084217" w:rsidRPr="00FE463F">
        <w:rPr>
          <w:noProof/>
        </w:rPr>
        <w:t>“</w:t>
      </w:r>
      <w:r w:rsidRPr="00FE463F">
        <w:rPr>
          <w:noProof/>
        </w:rPr>
        <w:t>?</w:t>
      </w:r>
      <w:r w:rsidR="00084217" w:rsidRPr="00FE463F">
        <w:rPr>
          <w:noProof/>
        </w:rPr>
        <w:t>”</w:t>
      </w:r>
      <w:r w:rsidRPr="00FE463F">
        <w:rPr>
          <w:noProof/>
        </w:rPr>
        <w:t>), used as input to ^DIR.</w:t>
      </w:r>
    </w:p>
    <w:p w14:paraId="6B9FC77D" w14:textId="49B20499" w:rsidR="00ED4DD4" w:rsidRPr="00FE463F" w:rsidRDefault="007827C2" w:rsidP="0076429F">
      <w:pPr>
        <w:pStyle w:val="ListBulletIndent2"/>
        <w:rPr>
          <w:noProof/>
        </w:rPr>
      </w:pPr>
      <w:r w:rsidRPr="00FE463F">
        <w:rPr>
          <w:noProof/>
        </w:rPr>
        <w:t>T</w:t>
      </w:r>
      <w:r w:rsidR="00ED4DD4" w:rsidRPr="00FE463F">
        <w:rPr>
          <w:noProof/>
        </w:rPr>
        <w:t>o add entries to the DIALOG</w:t>
      </w:r>
      <w:r w:rsidR="00364FF8" w:rsidRPr="00FE463F">
        <w:rPr>
          <w:noProof/>
        </w:rPr>
        <w:t xml:space="preserve"> (#.84)</w:t>
      </w:r>
      <w:r w:rsidR="00ED4DD4" w:rsidRPr="00FE463F">
        <w:rPr>
          <w:noProof/>
        </w:rPr>
        <w:t xml:space="preserve"> file</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DIALOG</w:instrText>
      </w:r>
      <w:r w:rsidR="00364FF8" w:rsidRPr="00FE463F">
        <w:rPr>
          <w:noProof/>
        </w:rPr>
        <w:instrText xml:space="preserve"> (#.84)</w:instrText>
      </w:r>
      <w:r w:rsidR="00ED4DD4" w:rsidRPr="00FE463F">
        <w:rPr>
          <w:noProof/>
        </w:rPr>
        <w:instrText xml:space="preserve"> File</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Files:DIALOG (#.84)</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you </w:t>
      </w:r>
      <w:r w:rsidR="00ED4DD4" w:rsidRPr="00FE463F">
        <w:rPr>
          <w:i/>
          <w:noProof/>
        </w:rPr>
        <w:t>must</w:t>
      </w:r>
      <w:r w:rsidRPr="00FE463F">
        <w:rPr>
          <w:noProof/>
        </w:rPr>
        <w:t xml:space="preserve"> use a number</w:t>
      </w:r>
      <w:r w:rsidR="00ED4DD4" w:rsidRPr="00FE463F">
        <w:rPr>
          <w:noProof/>
        </w:rPr>
        <w:t>space assigned by the Database Administrator.</w:t>
      </w:r>
    </w:p>
    <w:p w14:paraId="6B9FC77E" w14:textId="77777777" w:rsidR="00ED4DD4" w:rsidRPr="00FE463F" w:rsidRDefault="002F0AF3" w:rsidP="00D42D1B">
      <w:pPr>
        <w:pStyle w:val="Note"/>
        <w:rPr>
          <w:noProof/>
        </w:rPr>
      </w:pPr>
      <w:r>
        <w:rPr>
          <w:noProof/>
        </w:rPr>
        <w:drawing>
          <wp:inline distT="0" distB="0" distL="0" distR="0" wp14:anchorId="6B9FFA5A" wp14:editId="6B9FFA5B">
            <wp:extent cx="304800" cy="304800"/>
            <wp:effectExtent l="0" t="0" r="0" b="0"/>
            <wp:docPr id="18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REF:</w:t>
      </w:r>
      <w:r w:rsidR="00ED4DD4" w:rsidRPr="00FE463F">
        <w:rPr>
          <w:noProof/>
        </w:rPr>
        <w:t xml:space="preserve"> For more information, see </w:t>
      </w:r>
      <w:r w:rsidR="00084217" w:rsidRPr="00FE463F">
        <w:rPr>
          <w:noProof/>
        </w:rPr>
        <w:t>“</w:t>
      </w:r>
      <w:r w:rsidR="003F66B9" w:rsidRPr="00FE463F">
        <w:rPr>
          <w:noProof/>
          <w:color w:val="0000FF"/>
          <w:u w:val="single"/>
        </w:rPr>
        <w:fldChar w:fldCharType="begin"/>
      </w:r>
      <w:r w:rsidR="003F66B9" w:rsidRPr="00FE463F">
        <w:rPr>
          <w:noProof/>
          <w:color w:val="0000FF"/>
          <w:u w:val="single"/>
        </w:rPr>
        <w:instrText xml:space="preserve"> REF _Ref215985572 \h  \* MERGEFORMAT </w:instrText>
      </w:r>
      <w:r w:rsidR="003F66B9" w:rsidRPr="00FE463F">
        <w:rPr>
          <w:noProof/>
          <w:color w:val="0000FF"/>
          <w:u w:val="single"/>
        </w:rPr>
      </w:r>
      <w:r w:rsidR="003F66B9" w:rsidRPr="00FE463F">
        <w:rPr>
          <w:noProof/>
          <w:color w:val="0000FF"/>
          <w:u w:val="single"/>
        </w:rPr>
        <w:fldChar w:fldCharType="separate"/>
      </w:r>
      <w:r w:rsidR="00F300F5" w:rsidRPr="00F300F5">
        <w:rPr>
          <w:noProof/>
          <w:color w:val="0000FF"/>
          <w:u w:val="single"/>
        </w:rPr>
        <w:t>Developer Tools</w:t>
      </w:r>
      <w:r w:rsidR="003F66B9" w:rsidRPr="00FE463F">
        <w:rPr>
          <w:noProof/>
          <w:color w:val="0000FF"/>
          <w:u w:val="single"/>
        </w:rPr>
        <w:fldChar w:fldCharType="end"/>
      </w:r>
      <w:r w:rsidR="000712FC" w:rsidRPr="00FE463F">
        <w:rPr>
          <w:noProof/>
        </w:rPr>
        <w:t>”</w:t>
      </w:r>
      <w:r w:rsidR="003F66B9" w:rsidRPr="00FE463F">
        <w:rPr>
          <w:noProof/>
        </w:rPr>
        <w:t xml:space="preserve"> in </w:t>
      </w:r>
      <w:r w:rsidR="00A57EFC" w:rsidRPr="00FE463F">
        <w:rPr>
          <w:noProof/>
        </w:rPr>
        <w:t xml:space="preserve">the </w:t>
      </w:r>
      <w:r w:rsidR="00084217" w:rsidRPr="00FE463F">
        <w:rPr>
          <w:noProof/>
        </w:rPr>
        <w:t>“</w:t>
      </w:r>
      <w:r w:rsidR="00ED4DD4" w:rsidRPr="00FE463F">
        <w:rPr>
          <w:noProof/>
          <w:color w:val="0000FF"/>
          <w:u w:val="single"/>
        </w:rPr>
        <w:fldChar w:fldCharType="begin"/>
      </w:r>
      <w:r w:rsidR="00ED4DD4" w:rsidRPr="00FE463F">
        <w:rPr>
          <w:noProof/>
          <w:color w:val="0000FF"/>
          <w:u w:val="single"/>
        </w:rPr>
        <w:instrText xml:space="preserve"> REF _Ref215985542 \h  \* MERGEFORMAT </w:instrText>
      </w:r>
      <w:r w:rsidR="00ED4DD4" w:rsidRPr="00FE463F">
        <w:rPr>
          <w:noProof/>
          <w:color w:val="0000FF"/>
          <w:u w:val="single"/>
        </w:rPr>
      </w:r>
      <w:r w:rsidR="00ED4DD4" w:rsidRPr="00FE463F">
        <w:rPr>
          <w:noProof/>
          <w:color w:val="0000FF"/>
          <w:u w:val="single"/>
        </w:rPr>
        <w:fldChar w:fldCharType="separate"/>
      </w:r>
      <w:r w:rsidR="00F300F5" w:rsidRPr="00F300F5">
        <w:rPr>
          <w:noProof/>
          <w:color w:val="0000FF"/>
          <w:u w:val="single"/>
        </w:rPr>
        <w:t>DIALOG File</w:t>
      </w:r>
      <w:r w:rsidR="00ED4DD4" w:rsidRPr="00FE463F">
        <w:rPr>
          <w:noProof/>
          <w:color w:val="0000FF"/>
          <w:u w:val="single"/>
        </w:rPr>
        <w:fldChar w:fldCharType="end"/>
      </w:r>
      <w:r w:rsidR="000712FC" w:rsidRPr="00FE463F">
        <w:rPr>
          <w:noProof/>
        </w:rPr>
        <w:t>”</w:t>
      </w:r>
      <w:r w:rsidR="00A57EFC" w:rsidRPr="00FE463F">
        <w:rPr>
          <w:noProof/>
        </w:rPr>
        <w:t xml:space="preserve"> section.</w:t>
      </w:r>
    </w:p>
    <w:p w14:paraId="6B9FC77F" w14:textId="77777777" w:rsidR="00E86526" w:rsidRPr="00FE463F" w:rsidRDefault="00E86526" w:rsidP="000E3132">
      <w:pPr>
        <w:pStyle w:val="Heading4"/>
        <w:rPr>
          <w:noProof/>
        </w:rPr>
      </w:pPr>
      <w:r w:rsidRPr="00FE463F">
        <w:rPr>
          <w:noProof/>
        </w:rPr>
        <w:lastRenderedPageBreak/>
        <w:t>Examples</w:t>
      </w:r>
    </w:p>
    <w:p w14:paraId="6B9FC780" w14:textId="1E2AD558" w:rsidR="00E86526" w:rsidRPr="00FE463F" w:rsidRDefault="00E86526" w:rsidP="002C6FC8">
      <w:pPr>
        <w:pStyle w:val="BodyText"/>
        <w:keepNext/>
        <w:keepLines/>
        <w:rPr>
          <w:noProof/>
        </w:rPr>
      </w:pPr>
      <w:r w:rsidRPr="00FE463F">
        <w:rPr>
          <w:noProof/>
        </w:rPr>
        <w:t>The DIALOG</w:t>
      </w:r>
      <w:r w:rsidR="00364FF8" w:rsidRPr="00FE463F">
        <w:rPr>
          <w:noProof/>
        </w:rPr>
        <w:t xml:space="preserve"> (#.84)</w:t>
      </w:r>
      <w:r w:rsidRPr="00FE463F">
        <w:rPr>
          <w:noProof/>
        </w:rPr>
        <w:t xml:space="preserve"> </w:t>
      </w:r>
      <w:r w:rsidR="00301FE2" w:rsidRPr="00FE463F">
        <w:rPr>
          <w:noProof/>
        </w:rPr>
        <w:t>file</w:t>
      </w:r>
      <w:r w:rsidR="00364FF8">
        <w:rPr>
          <w:noProof/>
        </w:rPr>
        <w:fldChar w:fldCharType="begin"/>
      </w:r>
      <w:r w:rsidR="00364FF8">
        <w:instrText xml:space="preserve"> XE "</w:instrText>
      </w:r>
      <w:r w:rsidR="00364FF8" w:rsidRPr="008209DC">
        <w:rPr>
          <w:noProof/>
        </w:rPr>
        <w:instrText xml:space="preserve">DIALOG(#.84) </w:instrText>
      </w:r>
      <w:r w:rsidR="00364FF8">
        <w:rPr>
          <w:noProof/>
        </w:rPr>
        <w:instrText>F</w:instrText>
      </w:r>
      <w:r w:rsidR="00364FF8" w:rsidRPr="008209DC">
        <w:rPr>
          <w:noProof/>
        </w:rPr>
        <w:instrText>ile</w:instrText>
      </w:r>
      <w:r w:rsidR="00364FF8">
        <w:instrText xml:space="preserve">" </w:instrText>
      </w:r>
      <w:r w:rsidR="00364FF8">
        <w:rPr>
          <w:noProof/>
        </w:rPr>
        <w:fldChar w:fldCharType="end"/>
      </w:r>
      <w:r w:rsidR="00364FF8">
        <w:rPr>
          <w:noProof/>
        </w:rPr>
        <w:fldChar w:fldCharType="begin"/>
      </w:r>
      <w:r w:rsidR="00364FF8">
        <w:instrText xml:space="preserve"> XE "</w:instrText>
      </w:r>
      <w:proofErr w:type="spellStart"/>
      <w:r w:rsidR="00364FF8">
        <w:instrText>Files</w:instrText>
      </w:r>
      <w:proofErr w:type="gramStart"/>
      <w:r w:rsidR="00364FF8">
        <w:instrText>:</w:instrText>
      </w:r>
      <w:r w:rsidR="00364FF8" w:rsidRPr="008209DC">
        <w:rPr>
          <w:noProof/>
        </w:rPr>
        <w:instrText>DIALOG</w:instrText>
      </w:r>
      <w:proofErr w:type="spellEnd"/>
      <w:proofErr w:type="gramEnd"/>
      <w:r w:rsidR="00364FF8" w:rsidRPr="008209DC">
        <w:rPr>
          <w:noProof/>
        </w:rPr>
        <w:instrText>(#.84)</w:instrText>
      </w:r>
      <w:r w:rsidR="00364FF8">
        <w:instrText xml:space="preserve">" </w:instrText>
      </w:r>
      <w:r w:rsidR="00364FF8">
        <w:rPr>
          <w:noProof/>
        </w:rPr>
        <w:fldChar w:fldCharType="end"/>
      </w:r>
      <w:r w:rsidR="00301FE2" w:rsidRPr="00FE463F">
        <w:rPr>
          <w:noProof/>
        </w:rPr>
        <w:t xml:space="preserve"> </w:t>
      </w:r>
      <w:r w:rsidRPr="00FE463F">
        <w:rPr>
          <w:noProof/>
        </w:rPr>
        <w:t xml:space="preserve">entry numbers shown in the examples below are for demonstration purposes and are </w:t>
      </w:r>
      <w:r w:rsidRPr="00FE463F">
        <w:rPr>
          <w:i/>
          <w:noProof/>
        </w:rPr>
        <w:t>not</w:t>
      </w:r>
      <w:r w:rsidRPr="00FE463F">
        <w:rPr>
          <w:noProof/>
        </w:rPr>
        <w:t xml:space="preserve"> distributed as part of VA FileMan.</w:t>
      </w:r>
    </w:p>
    <w:p w14:paraId="6B9FC781" w14:textId="77777777" w:rsidR="00E86526" w:rsidRPr="00FE463F" w:rsidRDefault="00E86526" w:rsidP="000E3132">
      <w:pPr>
        <w:pStyle w:val="Heading5"/>
        <w:rPr>
          <w:noProof/>
        </w:rPr>
      </w:pPr>
      <w:r w:rsidRPr="00FE463F">
        <w:rPr>
          <w:noProof/>
        </w:rPr>
        <w:t>Example 1</w:t>
      </w:r>
    </w:p>
    <w:p w14:paraId="6B9FC782" w14:textId="070973E7" w:rsidR="00E86526" w:rsidRPr="00FE463F" w:rsidRDefault="00E86526" w:rsidP="002C6FC8">
      <w:pPr>
        <w:pStyle w:val="BodyText"/>
        <w:keepNext/>
        <w:keepLines/>
        <w:rPr>
          <w:noProof/>
        </w:rPr>
      </w:pPr>
      <w:r w:rsidRPr="00FE463F">
        <w:rPr>
          <w:noProof/>
        </w:rPr>
        <w:t>In the case of errors, the output looks like the following example</w:t>
      </w:r>
      <w:r w:rsidR="0034225A" w:rsidRPr="00FE463F">
        <w:rPr>
          <w:noProof/>
        </w:rPr>
        <w:t xml:space="preserve"> (</w:t>
      </w:r>
      <w:r w:rsidR="0034225A" w:rsidRPr="00FE463F">
        <w:rPr>
          <w:noProof/>
          <w:color w:val="0000FF"/>
          <w:u w:val="single"/>
        </w:rPr>
        <w:fldChar w:fldCharType="begin"/>
      </w:r>
      <w:r w:rsidR="0034225A" w:rsidRPr="00FE463F">
        <w:rPr>
          <w:noProof/>
          <w:color w:val="0000FF"/>
          <w:u w:val="single"/>
        </w:rPr>
        <w:instrText xml:space="preserve"> REF _Ref389649064 \h  \* MERGEFORMAT </w:instrText>
      </w:r>
      <w:r w:rsidR="0034225A" w:rsidRPr="00FE463F">
        <w:rPr>
          <w:noProof/>
          <w:color w:val="0000FF"/>
          <w:u w:val="single"/>
        </w:rPr>
      </w:r>
      <w:r w:rsidR="0034225A" w:rsidRPr="00FE463F">
        <w:rPr>
          <w:noProof/>
          <w:color w:val="0000FF"/>
          <w:u w:val="single"/>
        </w:rPr>
        <w:fldChar w:fldCharType="separate"/>
      </w:r>
      <w:r w:rsidR="00F300F5" w:rsidRPr="00F300F5">
        <w:rPr>
          <w:noProof/>
          <w:color w:val="0000FF"/>
          <w:u w:val="single"/>
        </w:rPr>
        <w:t>Figure 119</w:t>
      </w:r>
      <w:r w:rsidR="0034225A" w:rsidRPr="00FE463F">
        <w:rPr>
          <w:noProof/>
          <w:color w:val="0000FF"/>
          <w:u w:val="single"/>
        </w:rPr>
        <w:fldChar w:fldCharType="end"/>
      </w:r>
      <w:r w:rsidR="0034225A" w:rsidRPr="00FE463F">
        <w:rPr>
          <w:noProof/>
        </w:rPr>
        <w:t>)</w:t>
      </w:r>
      <w:r w:rsidRPr="00FE463F">
        <w:rPr>
          <w:noProof/>
        </w:rPr>
        <w:t xml:space="preserve">. </w:t>
      </w:r>
      <w:r w:rsidR="00C3023C" w:rsidRPr="00FE463F">
        <w:rPr>
          <w:noProof/>
        </w:rPr>
        <w:t>^TMP(</w:t>
      </w:r>
      <w:r w:rsidR="00084217" w:rsidRPr="00FE463F">
        <w:rPr>
          <w:noProof/>
        </w:rPr>
        <w:t>“</w:t>
      </w:r>
      <w:r w:rsidR="00C3023C" w:rsidRPr="00FE463F">
        <w:rPr>
          <w:noProof/>
        </w:rPr>
        <w:t>DIERR</w:t>
      </w:r>
      <w:r w:rsidR="00084217" w:rsidRPr="00FE463F">
        <w:rPr>
          <w:noProof/>
        </w:rPr>
        <w:t>”</w:t>
      </w:r>
      <w:r w:rsidR="00C3023C" w:rsidRPr="00FE463F">
        <w:rPr>
          <w:noProof/>
        </w:rPr>
        <w:t>,$J,error_number) is set equal to the IEN from the DIALOG</w:t>
      </w:r>
      <w:r w:rsidR="00364FF8" w:rsidRPr="00FE463F">
        <w:rPr>
          <w:noProof/>
        </w:rPr>
        <w:t xml:space="preserve"> (#.84)</w:t>
      </w:r>
      <w:r w:rsidR="00C3023C" w:rsidRPr="00FE463F">
        <w:rPr>
          <w:noProof/>
        </w:rPr>
        <w:t xml:space="preserve"> file</w:t>
      </w:r>
      <w:r w:rsidR="00364FF8" w:rsidRPr="00FE463F">
        <w:rPr>
          <w:noProof/>
        </w:rPr>
        <w:fldChar w:fldCharType="begin"/>
      </w:r>
      <w:r w:rsidR="00364FF8" w:rsidRPr="00FE463F">
        <w:rPr>
          <w:noProof/>
        </w:rPr>
        <w:instrText xml:space="preserve"> XE “DIALOG (#.84) File” </w:instrText>
      </w:r>
      <w:r w:rsidR="00364FF8" w:rsidRPr="00FE463F">
        <w:rPr>
          <w:noProof/>
        </w:rPr>
        <w:fldChar w:fldCharType="end"/>
      </w:r>
      <w:r w:rsidR="00364FF8" w:rsidRPr="00FE463F">
        <w:rPr>
          <w:noProof/>
        </w:rPr>
        <w:fldChar w:fldCharType="begin"/>
      </w:r>
      <w:r w:rsidR="00364FF8" w:rsidRPr="00FE463F">
        <w:rPr>
          <w:noProof/>
        </w:rPr>
        <w:instrText xml:space="preserve"> XE “Files:DIALOG (#.84)” </w:instrText>
      </w:r>
      <w:r w:rsidR="00364FF8" w:rsidRPr="00FE463F">
        <w:rPr>
          <w:noProof/>
        </w:rPr>
        <w:fldChar w:fldCharType="end"/>
      </w:r>
      <w:r w:rsidR="00C3023C" w:rsidRPr="00FE463F">
        <w:rPr>
          <w:noProof/>
        </w:rPr>
        <w:t xml:space="preserve">. The actual error text is contained descendent from the </w:t>
      </w:r>
      <w:r w:rsidR="00084217" w:rsidRPr="00FE463F">
        <w:rPr>
          <w:noProof/>
        </w:rPr>
        <w:t>“</w:t>
      </w:r>
      <w:r w:rsidR="00C3023C" w:rsidRPr="00FE463F">
        <w:rPr>
          <w:noProof/>
        </w:rPr>
        <w:t>TEXT</w:t>
      </w:r>
      <w:r w:rsidR="00084217" w:rsidRPr="00FE463F">
        <w:rPr>
          <w:noProof/>
        </w:rPr>
        <w:t>”</w:t>
      </w:r>
      <w:r w:rsidR="00C3023C" w:rsidRPr="00FE463F">
        <w:rPr>
          <w:noProof/>
        </w:rPr>
        <w:t xml:space="preserve"> subscript. </w:t>
      </w:r>
      <w:r w:rsidRPr="00FE463F">
        <w:rPr>
          <w:noProof/>
        </w:rPr>
        <w:t xml:space="preserve">If output parameters were passed to the routine, they are returned descendent from the </w:t>
      </w:r>
      <w:r w:rsidR="00084217" w:rsidRPr="00FE463F">
        <w:rPr>
          <w:noProof/>
        </w:rPr>
        <w:t>“</w:t>
      </w:r>
      <w:r w:rsidRPr="00FE463F">
        <w:rPr>
          <w:noProof/>
        </w:rPr>
        <w:t>PARAM</w:t>
      </w:r>
      <w:r w:rsidR="00084217" w:rsidRPr="00FE463F">
        <w:rPr>
          <w:noProof/>
        </w:rPr>
        <w:t>”</w:t>
      </w:r>
      <w:r w:rsidRPr="00FE463F">
        <w:rPr>
          <w:noProof/>
        </w:rPr>
        <w:t xml:space="preserve"> subscript, where </w:t>
      </w:r>
      <w:r w:rsidR="00084217" w:rsidRPr="00FE463F">
        <w:rPr>
          <w:noProof/>
        </w:rPr>
        <w:t>“</w:t>
      </w:r>
      <w:r w:rsidRPr="00FE463F">
        <w:rPr>
          <w:noProof/>
        </w:rPr>
        <w:t>PARAM</w:t>
      </w:r>
      <w:r w:rsidR="00084217" w:rsidRPr="00FE463F">
        <w:rPr>
          <w:noProof/>
        </w:rPr>
        <w:t>”</w:t>
      </w:r>
      <w:r w:rsidRPr="00FE463F">
        <w:rPr>
          <w:noProof/>
        </w:rPr>
        <w:t xml:space="preserve">,0) contains the total number of output parameters. Finally, there is an entry descendent from </w:t>
      </w:r>
      <w:r w:rsidR="00084217" w:rsidRPr="00FE463F">
        <w:rPr>
          <w:noProof/>
        </w:rPr>
        <w:t>“</w:t>
      </w:r>
      <w:r w:rsidRPr="00FE463F">
        <w:rPr>
          <w:b/>
          <w:noProof/>
        </w:rPr>
        <w:t>E</w:t>
      </w:r>
      <w:r w:rsidR="00084217" w:rsidRPr="00FE463F">
        <w:rPr>
          <w:noProof/>
        </w:rPr>
        <w:t>”</w:t>
      </w:r>
      <w:r w:rsidRPr="00FE463F">
        <w:rPr>
          <w:noProof/>
        </w:rPr>
        <w:t xml:space="preserve">, where the next subscript is the IEN from the </w:t>
      </w:r>
      <w:r w:rsidR="00652F67" w:rsidRPr="00FE463F">
        <w:rPr>
          <w:noProof/>
        </w:rPr>
        <w:t>DIALOG</w:t>
      </w:r>
      <w:r w:rsidR="00364FF8" w:rsidRPr="00FE463F">
        <w:rPr>
          <w:noProof/>
        </w:rPr>
        <w:t xml:space="preserve"> (#.84)</w:t>
      </w:r>
      <w:r w:rsidR="00652F67" w:rsidRPr="00FE463F">
        <w:rPr>
          <w:noProof/>
        </w:rPr>
        <w:t xml:space="preserve"> file</w:t>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DIALOG</w:instrText>
      </w:r>
      <w:r w:rsidR="00364FF8" w:rsidRPr="00FE463F">
        <w:rPr>
          <w:noProof/>
        </w:rPr>
        <w:instrText xml:space="preserve"> (#.84)</w:instrText>
      </w:r>
      <w:r w:rsidR="00652F67" w:rsidRPr="00FE463F">
        <w:rPr>
          <w:noProof/>
        </w:rPr>
        <w:instrText xml:space="preserve"> File</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Files:DIALOG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Pr="00FE463F">
        <w:rPr>
          <w:noProof/>
        </w:rPr>
        <w:t>, and the final subscript refers to the error number in this output array. This serves as a sort of cross-reference by error code. When errors are generated by a routine called from developers</w:t>
      </w:r>
      <w:r w:rsidR="00084217" w:rsidRPr="00FE463F">
        <w:rPr>
          <w:noProof/>
        </w:rPr>
        <w:t>’</w:t>
      </w:r>
      <w:r w:rsidRPr="00FE463F">
        <w:rPr>
          <w:noProof/>
        </w:rPr>
        <w:t xml:space="preserve"> code, this cross-reference can be used by the developer to quickly check whether a specified error had been generated:</w:t>
      </w:r>
    </w:p>
    <w:p w14:paraId="6B9FC783" w14:textId="4A005EFF" w:rsidR="00BB6867" w:rsidRPr="00FE463F" w:rsidRDefault="000B59D3" w:rsidP="000B59D3">
      <w:pPr>
        <w:pStyle w:val="Caption"/>
        <w:rPr>
          <w:noProof/>
        </w:rPr>
      </w:pPr>
      <w:bookmarkStart w:id="573" w:name="_Ref389649064"/>
      <w:bookmarkStart w:id="574" w:name="_Toc48037465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119</w:t>
      </w:r>
      <w:r w:rsidRPr="00FE463F">
        <w:rPr>
          <w:noProof/>
        </w:rPr>
        <w:fldChar w:fldCharType="end"/>
      </w:r>
      <w:bookmarkEnd w:id="573"/>
      <w:r w:rsidR="0019397B">
        <w:rPr>
          <w:noProof/>
        </w:rPr>
        <w:t>:</w:t>
      </w:r>
      <w:r w:rsidR="003F66B9" w:rsidRPr="00FE463F">
        <w:rPr>
          <w:noProof/>
        </w:rPr>
        <w:t xml:space="preserve"> </w:t>
      </w:r>
      <w:r w:rsidR="00884856" w:rsidRPr="00FE463F">
        <w:rPr>
          <w:noProof/>
        </w:rPr>
        <w:t>BLD^DIALOG</w:t>
      </w:r>
      <w:r w:rsidR="007B673F">
        <w:rPr>
          <w:noProof/>
        </w:rPr>
        <w:t>()</w:t>
      </w:r>
      <w:r w:rsidR="00905555" w:rsidRPr="00FE463F">
        <w:rPr>
          <w:noProof/>
        </w:rPr>
        <w:t xml:space="preserve"> API—</w:t>
      </w:r>
      <w:r w:rsidR="00884856" w:rsidRPr="00FE463F">
        <w:rPr>
          <w:noProof/>
        </w:rPr>
        <w:t>Example 1: Input</w:t>
      </w:r>
      <w:bookmarkEnd w:id="574"/>
    </w:p>
    <w:p w14:paraId="6B9FC784" w14:textId="77777777" w:rsidR="00E86526" w:rsidRPr="00FE463F" w:rsidRDefault="00E86526" w:rsidP="00ED4DD4">
      <w:pPr>
        <w:pStyle w:val="APICode"/>
        <w:rPr>
          <w:noProof/>
        </w:rPr>
      </w:pPr>
      <w:r w:rsidRPr="00FE463F">
        <w:rPr>
          <w:noProof/>
        </w:rPr>
        <w:t>DIPAROUT(1)=TEST FILE</w:t>
      </w:r>
    </w:p>
    <w:p w14:paraId="6B9FC785" w14:textId="77777777" w:rsidR="00E86526" w:rsidRPr="00FE463F" w:rsidRDefault="00E86526" w:rsidP="00ED4DD4">
      <w:pPr>
        <w:pStyle w:val="APICode"/>
        <w:rPr>
          <w:noProof/>
        </w:rPr>
      </w:pPr>
      <w:r w:rsidRPr="00FE463F">
        <w:rPr>
          <w:noProof/>
        </w:rPr>
        <w:t>DIPAROUT(</w:t>
      </w:r>
      <w:r w:rsidR="00084217" w:rsidRPr="00FE463F">
        <w:rPr>
          <w:noProof/>
        </w:rPr>
        <w:t>“</w:t>
      </w:r>
      <w:r w:rsidRPr="00FE463F">
        <w:rPr>
          <w:noProof/>
        </w:rPr>
        <w:t>FILE</w:t>
      </w:r>
      <w:r w:rsidR="00084217" w:rsidRPr="00FE463F">
        <w:rPr>
          <w:noProof/>
        </w:rPr>
        <w:t>”</w:t>
      </w:r>
      <w:r w:rsidRPr="00FE463F">
        <w:rPr>
          <w:noProof/>
        </w:rPr>
        <w:t>)=662001</w:t>
      </w:r>
    </w:p>
    <w:p w14:paraId="6B9FC786" w14:textId="77777777" w:rsidR="00E86526" w:rsidRPr="00FE463F" w:rsidRDefault="00E86526" w:rsidP="00ED4DD4">
      <w:pPr>
        <w:pStyle w:val="APICode"/>
        <w:rPr>
          <w:noProof/>
        </w:rPr>
      </w:pPr>
    </w:p>
    <w:p w14:paraId="6B9FC787" w14:textId="77777777" w:rsidR="00E86526" w:rsidRPr="00FE463F" w:rsidRDefault="00E86526" w:rsidP="00ED4DD4">
      <w:pPr>
        <w:pStyle w:val="APICode"/>
        <w:rPr>
          <w:noProof/>
        </w:rPr>
      </w:pPr>
      <w:r w:rsidRPr="00CA53FB">
        <w:rPr>
          <w:noProof/>
        </w:rPr>
        <w:t>&gt;</w:t>
      </w:r>
      <w:r w:rsidRPr="00CA53FB">
        <w:rPr>
          <w:b/>
          <w:noProof/>
        </w:rPr>
        <w:t>D BLD^DIALOG(10999,</w:t>
      </w:r>
      <w:r w:rsidR="00084217" w:rsidRPr="00CA53FB">
        <w:rPr>
          <w:b/>
          <w:noProof/>
        </w:rPr>
        <w:t>”</w:t>
      </w:r>
      <w:r w:rsidRPr="00CA53FB">
        <w:rPr>
          <w:b/>
          <w:noProof/>
        </w:rPr>
        <w:t>Myfile</w:t>
      </w:r>
      <w:r w:rsidR="00084217" w:rsidRPr="00CA53FB">
        <w:rPr>
          <w:b/>
          <w:noProof/>
        </w:rPr>
        <w:t>”</w:t>
      </w:r>
      <w:r w:rsidRPr="00CA53FB">
        <w:rPr>
          <w:b/>
          <w:noProof/>
        </w:rPr>
        <w:t>,.DIPAROUT)</w:t>
      </w:r>
    </w:p>
    <w:p w14:paraId="6B9FC788" w14:textId="77777777" w:rsidR="00BB6867" w:rsidRPr="00FE463F" w:rsidRDefault="00BB6867" w:rsidP="00930726">
      <w:pPr>
        <w:pStyle w:val="BodyText6"/>
        <w:rPr>
          <w:noProof/>
        </w:rPr>
      </w:pPr>
    </w:p>
    <w:p w14:paraId="6B9FC789" w14:textId="77777777" w:rsidR="00E86526" w:rsidRPr="00FE463F" w:rsidRDefault="00E86526" w:rsidP="002C6FC8">
      <w:pPr>
        <w:pStyle w:val="BodyText"/>
        <w:keepNext/>
        <w:keepLines/>
        <w:rPr>
          <w:noProof/>
        </w:rPr>
      </w:pPr>
      <w:r w:rsidRPr="00FE463F">
        <w:rPr>
          <w:noProof/>
        </w:rPr>
        <w:t>The output looks like:</w:t>
      </w:r>
    </w:p>
    <w:p w14:paraId="6B9FC78A" w14:textId="1431672F" w:rsidR="00BB6867" w:rsidRPr="00FE463F" w:rsidRDefault="000B59D3" w:rsidP="000B59D3">
      <w:pPr>
        <w:pStyle w:val="Caption"/>
        <w:rPr>
          <w:noProof/>
        </w:rPr>
      </w:pPr>
      <w:bookmarkStart w:id="575" w:name="_Toc48037466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120</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1: Output</w:t>
      </w:r>
      <w:bookmarkEnd w:id="575"/>
    </w:p>
    <w:p w14:paraId="6B9FC78B" w14:textId="77777777" w:rsidR="00E86526" w:rsidRPr="00FE463F" w:rsidRDefault="00E86526" w:rsidP="00ED4DD4">
      <w:pPr>
        <w:pStyle w:val="APICode"/>
        <w:rPr>
          <w:noProof/>
        </w:rPr>
      </w:pPr>
      <w:r w:rsidRPr="00FE463F">
        <w:rPr>
          <w:noProof/>
        </w:rPr>
        <w:t>DIERR=1^1</w:t>
      </w:r>
    </w:p>
    <w:p w14:paraId="6B9FC78C" w14:textId="77777777" w:rsidR="00E86526" w:rsidRPr="00FE463F" w:rsidRDefault="00E86526" w:rsidP="00ED4DD4">
      <w:pPr>
        <w:pStyle w:val="APICode"/>
        <w:rPr>
          <w:noProof/>
        </w:rPr>
      </w:pPr>
    </w:p>
    <w:p w14:paraId="6B9FC78D"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 = 10999</w:t>
      </w:r>
    </w:p>
    <w:p w14:paraId="6B9FC78E"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,0) = 2</w:t>
      </w:r>
    </w:p>
    <w:p w14:paraId="6B9FC78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,1) = TEST FILE</w:t>
      </w:r>
    </w:p>
    <w:p w14:paraId="6B9FC790"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662001</w:t>
      </w:r>
    </w:p>
    <w:p w14:paraId="6B9FC79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TEXT</w:t>
      </w:r>
      <w:r w:rsidR="00084217" w:rsidRPr="00FE463F">
        <w:rPr>
          <w:noProof/>
        </w:rPr>
        <w:t>”</w:t>
      </w:r>
      <w:r w:rsidRPr="00FE463F">
        <w:rPr>
          <w:noProof/>
        </w:rPr>
        <w:t>,1) =</w:t>
      </w:r>
      <w:r w:rsidR="00490492" w:rsidRPr="00FE463F">
        <w:rPr>
          <w:noProof/>
        </w:rPr>
        <w:t xml:space="preserve"> Entries in file Myfile cannot </w:t>
      </w:r>
      <w:r w:rsidRPr="00FE463F">
        <w:rPr>
          <w:noProof/>
        </w:rPr>
        <w:t>be edited.</w:t>
      </w:r>
    </w:p>
    <w:p w14:paraId="6B9FC79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w:t>
      </w:r>
      <w:r w:rsidR="00084217" w:rsidRPr="00FE463F">
        <w:rPr>
          <w:noProof/>
        </w:rPr>
        <w:t>”</w:t>
      </w:r>
      <w:r w:rsidRPr="00FE463F">
        <w:rPr>
          <w:noProof/>
        </w:rPr>
        <w:t>E</w:t>
      </w:r>
      <w:r w:rsidR="00084217" w:rsidRPr="00FE463F">
        <w:rPr>
          <w:noProof/>
        </w:rPr>
        <w:t>”</w:t>
      </w:r>
      <w:r w:rsidRPr="00FE463F">
        <w:rPr>
          <w:noProof/>
        </w:rPr>
        <w:t>,10999,1) =</w:t>
      </w:r>
    </w:p>
    <w:p w14:paraId="6B9FC793" w14:textId="77777777" w:rsidR="00BB6867" w:rsidRPr="00FE463F" w:rsidRDefault="00BB6867" w:rsidP="006B6264">
      <w:pPr>
        <w:pStyle w:val="BodyText6"/>
        <w:rPr>
          <w:noProof/>
        </w:rPr>
      </w:pPr>
    </w:p>
    <w:p w14:paraId="6B9FC794" w14:textId="77777777" w:rsidR="00E86526" w:rsidRPr="00FE463F" w:rsidRDefault="00E86526" w:rsidP="000E3132">
      <w:pPr>
        <w:pStyle w:val="Heading5"/>
        <w:rPr>
          <w:noProof/>
        </w:rPr>
      </w:pPr>
      <w:r w:rsidRPr="00FE463F">
        <w:rPr>
          <w:noProof/>
        </w:rPr>
        <w:t>Example 2</w:t>
      </w:r>
    </w:p>
    <w:p w14:paraId="6B9FC795" w14:textId="77777777" w:rsidR="00E86526" w:rsidRPr="00FE463F" w:rsidRDefault="004530E8" w:rsidP="002C6FC8">
      <w:pPr>
        <w:pStyle w:val="BodyText"/>
        <w:keepNext/>
        <w:keepLines/>
        <w:rPr>
          <w:noProof/>
        </w:rPr>
      </w:pPr>
      <w:r w:rsidRPr="00FE463F">
        <w:rPr>
          <w:noProof/>
        </w:rPr>
        <w:t>In this example, you</w:t>
      </w:r>
      <w:r w:rsidR="00E86526" w:rsidRPr="00FE463F">
        <w:rPr>
          <w:noProof/>
        </w:rPr>
        <w:t xml:space="preserve"> generate a second error to show how it is appended to the pre</w:t>
      </w:r>
      <w:r w:rsidR="00BB6867" w:rsidRPr="00FE463F">
        <w:rPr>
          <w:noProof/>
        </w:rPr>
        <w:t>vious error in the ^TMP global:</w:t>
      </w:r>
    </w:p>
    <w:p w14:paraId="6B9FC796" w14:textId="0C795659" w:rsidR="00BB6867" w:rsidRPr="00FE463F" w:rsidRDefault="000B59D3" w:rsidP="000B59D3">
      <w:pPr>
        <w:pStyle w:val="Caption"/>
        <w:rPr>
          <w:noProof/>
        </w:rPr>
      </w:pPr>
      <w:bookmarkStart w:id="576" w:name="_Toc48037466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121</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2: Input</w:t>
      </w:r>
      <w:bookmarkEnd w:id="576"/>
    </w:p>
    <w:p w14:paraId="6B9FC797" w14:textId="77777777" w:rsidR="00E86526" w:rsidRPr="00FE463F" w:rsidRDefault="00E86526" w:rsidP="00ED4DD4">
      <w:pPr>
        <w:pStyle w:val="APICode"/>
        <w:rPr>
          <w:noProof/>
        </w:rPr>
      </w:pPr>
      <w:r w:rsidRPr="00FE463F">
        <w:rPr>
          <w:noProof/>
        </w:rPr>
        <w:t>DIPARIN(1)=</w:t>
      </w:r>
      <w:r w:rsidR="00084217" w:rsidRPr="00FE463F">
        <w:rPr>
          <w:noProof/>
        </w:rPr>
        <w:t>‘</w:t>
      </w:r>
      <w:r w:rsidRPr="00FE463F">
        <w:rPr>
          <w:noProof/>
        </w:rPr>
        <w:t>B</w:t>
      </w:r>
      <w:r w:rsidR="00084217" w:rsidRPr="00FE463F">
        <w:rPr>
          <w:noProof/>
        </w:rPr>
        <w:t>’</w:t>
      </w:r>
    </w:p>
    <w:p w14:paraId="6B9FC798" w14:textId="77777777" w:rsidR="00E86526" w:rsidRPr="00FE463F" w:rsidRDefault="00E86526" w:rsidP="00ED4DD4">
      <w:pPr>
        <w:pStyle w:val="APICode"/>
        <w:rPr>
          <w:noProof/>
        </w:rPr>
      </w:pPr>
      <w:r w:rsidRPr="00FE463F">
        <w:rPr>
          <w:noProof/>
        </w:rPr>
        <w:t>DIPARIN(</w:t>
      </w:r>
      <w:r w:rsidR="00084217" w:rsidRPr="00FE463F">
        <w:rPr>
          <w:noProof/>
        </w:rPr>
        <w:t>“</w:t>
      </w:r>
      <w:r w:rsidRPr="00FE463F">
        <w:rPr>
          <w:noProof/>
        </w:rPr>
        <w:t>FILE</w:t>
      </w:r>
      <w:r w:rsidR="00084217" w:rsidRPr="00FE463F">
        <w:rPr>
          <w:noProof/>
        </w:rPr>
        <w:t>”</w:t>
      </w:r>
      <w:r w:rsidRPr="00FE463F">
        <w:rPr>
          <w:noProof/>
        </w:rPr>
        <w:t>)=662001</w:t>
      </w:r>
    </w:p>
    <w:p w14:paraId="6B9FC799" w14:textId="77777777" w:rsidR="00E86526" w:rsidRPr="00FE463F" w:rsidRDefault="00E86526" w:rsidP="00ED4DD4">
      <w:pPr>
        <w:pStyle w:val="APICode"/>
        <w:rPr>
          <w:noProof/>
        </w:rPr>
      </w:pPr>
      <w:r w:rsidRPr="00FE463F">
        <w:rPr>
          <w:noProof/>
        </w:rPr>
        <w:t>DIPAROUT(1)=</w:t>
      </w:r>
      <w:r w:rsidR="00084217" w:rsidRPr="00FE463F">
        <w:rPr>
          <w:noProof/>
        </w:rPr>
        <w:t>‘</w:t>
      </w:r>
      <w:r w:rsidRPr="00FE463F">
        <w:rPr>
          <w:noProof/>
        </w:rPr>
        <w:t>B</w:t>
      </w:r>
      <w:r w:rsidR="00084217" w:rsidRPr="00FE463F">
        <w:rPr>
          <w:noProof/>
        </w:rPr>
        <w:t>’</w:t>
      </w:r>
    </w:p>
    <w:p w14:paraId="6B9FC79A" w14:textId="77777777" w:rsidR="00E86526" w:rsidRPr="00FE463F" w:rsidRDefault="00E86526" w:rsidP="00ED4DD4">
      <w:pPr>
        <w:pStyle w:val="APICode"/>
        <w:rPr>
          <w:noProof/>
        </w:rPr>
      </w:pPr>
      <w:r w:rsidRPr="00FE463F">
        <w:rPr>
          <w:noProof/>
        </w:rPr>
        <w:t>DIPAROUT(</w:t>
      </w:r>
      <w:r w:rsidR="00084217" w:rsidRPr="00FE463F">
        <w:rPr>
          <w:noProof/>
        </w:rPr>
        <w:t>“</w:t>
      </w:r>
      <w:r w:rsidRPr="00FE463F">
        <w:rPr>
          <w:noProof/>
        </w:rPr>
        <w:t>FILE</w:t>
      </w:r>
      <w:r w:rsidR="00084217" w:rsidRPr="00FE463F">
        <w:rPr>
          <w:noProof/>
        </w:rPr>
        <w:t>”</w:t>
      </w:r>
      <w:r w:rsidRPr="00FE463F">
        <w:rPr>
          <w:noProof/>
        </w:rPr>
        <w:t>)=662001</w:t>
      </w:r>
    </w:p>
    <w:p w14:paraId="6B9FC79B" w14:textId="77777777" w:rsidR="00E86526" w:rsidRPr="00FE463F" w:rsidRDefault="00E86526" w:rsidP="00ED4DD4">
      <w:pPr>
        <w:pStyle w:val="APICode"/>
        <w:rPr>
          <w:noProof/>
        </w:rPr>
      </w:pPr>
    </w:p>
    <w:p w14:paraId="6B9FC79C" w14:textId="77777777" w:rsidR="00E86526" w:rsidRPr="00FE463F" w:rsidRDefault="00E86526" w:rsidP="00ED4DD4">
      <w:pPr>
        <w:pStyle w:val="APICode"/>
        <w:rPr>
          <w:noProof/>
        </w:rPr>
      </w:pPr>
      <w:r w:rsidRPr="00CA53FB">
        <w:rPr>
          <w:noProof/>
        </w:rPr>
        <w:t>&gt;</w:t>
      </w:r>
      <w:r w:rsidRPr="00CA53FB">
        <w:rPr>
          <w:b/>
          <w:noProof/>
        </w:rPr>
        <w:t>D BLD^DIALOG(10202,.DIPARIN,.DIPAROUT)</w:t>
      </w:r>
    </w:p>
    <w:p w14:paraId="6B9FC79D" w14:textId="77777777" w:rsidR="00BB6867" w:rsidRPr="00FE463F" w:rsidRDefault="00BB6867" w:rsidP="006B6264">
      <w:pPr>
        <w:pStyle w:val="BodyText6"/>
        <w:rPr>
          <w:noProof/>
        </w:rPr>
      </w:pPr>
    </w:p>
    <w:p w14:paraId="6B9FC79E" w14:textId="77777777" w:rsidR="00E86526" w:rsidRPr="00FE463F" w:rsidRDefault="000E4B2A" w:rsidP="002C6FC8">
      <w:pPr>
        <w:pStyle w:val="BodyText"/>
        <w:keepNext/>
        <w:keepLines/>
        <w:rPr>
          <w:noProof/>
        </w:rPr>
      </w:pPr>
      <w:r w:rsidRPr="00FE463F">
        <w:rPr>
          <w:noProof/>
        </w:rPr>
        <w:lastRenderedPageBreak/>
        <w:t>T</w:t>
      </w:r>
      <w:r w:rsidR="00BB6867" w:rsidRPr="00FE463F">
        <w:rPr>
          <w:noProof/>
        </w:rPr>
        <w:t>he output looks like this:</w:t>
      </w:r>
    </w:p>
    <w:p w14:paraId="6B9FC79F" w14:textId="58FEF5C9" w:rsidR="00BB6867" w:rsidRPr="00FE463F" w:rsidRDefault="000B59D3" w:rsidP="000B59D3">
      <w:pPr>
        <w:pStyle w:val="Caption"/>
        <w:rPr>
          <w:noProof/>
        </w:rPr>
      </w:pPr>
      <w:bookmarkStart w:id="577" w:name="_Toc48037466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122</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2: Output</w:t>
      </w:r>
      <w:bookmarkEnd w:id="577"/>
    </w:p>
    <w:p w14:paraId="6B9FC7A0" w14:textId="77777777" w:rsidR="00E86526" w:rsidRPr="00FE463F" w:rsidRDefault="00E86526" w:rsidP="00ED4DD4">
      <w:pPr>
        <w:pStyle w:val="APICode"/>
        <w:rPr>
          <w:noProof/>
        </w:rPr>
      </w:pPr>
      <w:r w:rsidRPr="00FE463F">
        <w:rPr>
          <w:noProof/>
        </w:rPr>
        <w:t>DIERR=2^2</w:t>
      </w:r>
    </w:p>
    <w:p w14:paraId="6B9FC7A1" w14:textId="77777777" w:rsidR="00E86526" w:rsidRPr="00FE463F" w:rsidRDefault="00E86526" w:rsidP="00ED4DD4">
      <w:pPr>
        <w:pStyle w:val="APICode"/>
        <w:rPr>
          <w:noProof/>
        </w:rPr>
      </w:pPr>
    </w:p>
    <w:p w14:paraId="6B9FC7A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 = 10999</w:t>
      </w:r>
    </w:p>
    <w:p w14:paraId="6B9FC7A3"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,0) = 2</w:t>
      </w:r>
    </w:p>
    <w:p w14:paraId="6B9FC7A4"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,1) = TEST FILE</w:t>
      </w:r>
    </w:p>
    <w:p w14:paraId="6B9FC7A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662001</w:t>
      </w:r>
    </w:p>
    <w:p w14:paraId="6B9FC7A6"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TEXT</w:t>
      </w:r>
      <w:r w:rsidR="00084217" w:rsidRPr="00FE463F">
        <w:rPr>
          <w:noProof/>
        </w:rPr>
        <w:t>”</w:t>
      </w:r>
      <w:r w:rsidRPr="00FE463F">
        <w:rPr>
          <w:noProof/>
        </w:rPr>
        <w:t>,1) = Entries in file Myfile canno</w:t>
      </w:r>
      <w:r w:rsidR="00490492" w:rsidRPr="00FE463F">
        <w:rPr>
          <w:noProof/>
        </w:rPr>
        <w:t xml:space="preserve">t </w:t>
      </w:r>
      <w:r w:rsidRPr="00FE463F">
        <w:rPr>
          <w:noProof/>
        </w:rPr>
        <w:t>be edited.</w:t>
      </w:r>
    </w:p>
    <w:p w14:paraId="6B9FC7A7"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 = 10202</w:t>
      </w:r>
    </w:p>
    <w:p w14:paraId="6B9FC7A8"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084217" w:rsidRPr="00FE463F">
        <w:rPr>
          <w:noProof/>
        </w:rPr>
        <w:t>”</w:t>
      </w:r>
      <w:r w:rsidRPr="00FE463F">
        <w:rPr>
          <w:noProof/>
        </w:rPr>
        <w:t>PARAM</w:t>
      </w:r>
      <w:r w:rsidR="00084217" w:rsidRPr="00FE463F">
        <w:rPr>
          <w:noProof/>
        </w:rPr>
        <w:t>”</w:t>
      </w:r>
      <w:r w:rsidRPr="00FE463F">
        <w:rPr>
          <w:noProof/>
        </w:rPr>
        <w:t>,0) = 2</w:t>
      </w:r>
    </w:p>
    <w:p w14:paraId="6B9FC7A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084217" w:rsidRPr="00FE463F">
        <w:rPr>
          <w:noProof/>
        </w:rPr>
        <w:t>”</w:t>
      </w:r>
      <w:r w:rsidRPr="00FE463F">
        <w:rPr>
          <w:noProof/>
        </w:rPr>
        <w:t>PARAM</w:t>
      </w:r>
      <w:r w:rsidR="00084217" w:rsidRPr="00FE463F">
        <w:rPr>
          <w:noProof/>
        </w:rPr>
        <w:t>”</w:t>
      </w:r>
      <w:r w:rsidRPr="00FE463F">
        <w:rPr>
          <w:noProof/>
        </w:rPr>
        <w:t xml:space="preserve">,1) = </w:t>
      </w:r>
      <w:r w:rsidR="00084217" w:rsidRPr="00FE463F">
        <w:rPr>
          <w:noProof/>
        </w:rPr>
        <w:t>‘</w:t>
      </w:r>
      <w:r w:rsidRPr="00FE463F">
        <w:rPr>
          <w:noProof/>
        </w:rPr>
        <w:t>B</w:t>
      </w:r>
      <w:r w:rsidR="00084217" w:rsidRPr="00FE463F">
        <w:rPr>
          <w:noProof/>
        </w:rPr>
        <w:t>’</w:t>
      </w:r>
    </w:p>
    <w:p w14:paraId="6B9FC7A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662001</w:t>
      </w:r>
    </w:p>
    <w:p w14:paraId="6B9FC7AB"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084217" w:rsidRPr="00FE463F">
        <w:rPr>
          <w:noProof/>
        </w:rPr>
        <w:t>”</w:t>
      </w:r>
      <w:r w:rsidRPr="00FE463F">
        <w:rPr>
          <w:noProof/>
        </w:rPr>
        <w:t>TEXT</w:t>
      </w:r>
      <w:r w:rsidR="00084217" w:rsidRPr="00FE463F">
        <w:rPr>
          <w:noProof/>
        </w:rPr>
        <w:t>”</w:t>
      </w:r>
      <w:r w:rsidRPr="00FE463F">
        <w:rPr>
          <w:noProof/>
        </w:rPr>
        <w:t xml:space="preserve">,1) = There is no </w:t>
      </w:r>
      <w:r w:rsidR="00084217" w:rsidRPr="00FE463F">
        <w:rPr>
          <w:noProof/>
        </w:rPr>
        <w:t>‘</w:t>
      </w:r>
      <w:r w:rsidRPr="00FE463F">
        <w:rPr>
          <w:noProof/>
        </w:rPr>
        <w:t>B</w:t>
      </w:r>
      <w:r w:rsidR="00084217" w:rsidRPr="00FE463F">
        <w:rPr>
          <w:noProof/>
        </w:rPr>
        <w:t>’</w:t>
      </w:r>
      <w:r w:rsidR="00490492" w:rsidRPr="00FE463F">
        <w:rPr>
          <w:noProof/>
        </w:rPr>
        <w:t xml:space="preserve"> index for File </w:t>
      </w:r>
      <w:r w:rsidRPr="00FE463F">
        <w:rPr>
          <w:noProof/>
        </w:rPr>
        <w:t>#662001.</w:t>
      </w:r>
    </w:p>
    <w:p w14:paraId="6B9FC7AC"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w:t>
      </w:r>
      <w:r w:rsidR="00084217" w:rsidRPr="00FE463F">
        <w:rPr>
          <w:noProof/>
        </w:rPr>
        <w:t>”</w:t>
      </w:r>
      <w:r w:rsidRPr="00FE463F">
        <w:rPr>
          <w:noProof/>
        </w:rPr>
        <w:t>E</w:t>
      </w:r>
      <w:r w:rsidR="00084217" w:rsidRPr="00FE463F">
        <w:rPr>
          <w:noProof/>
        </w:rPr>
        <w:t>”</w:t>
      </w:r>
      <w:r w:rsidRPr="00FE463F">
        <w:rPr>
          <w:noProof/>
        </w:rPr>
        <w:t xml:space="preserve">,10999,1) = </w:t>
      </w:r>
    </w:p>
    <w:p w14:paraId="6B9FC7AD"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w:t>
      </w:r>
      <w:r w:rsidR="00084217" w:rsidRPr="00FE463F">
        <w:rPr>
          <w:noProof/>
        </w:rPr>
        <w:t>”</w:t>
      </w:r>
      <w:r w:rsidRPr="00FE463F">
        <w:rPr>
          <w:noProof/>
        </w:rPr>
        <w:t>E</w:t>
      </w:r>
      <w:r w:rsidR="00084217" w:rsidRPr="00FE463F">
        <w:rPr>
          <w:noProof/>
        </w:rPr>
        <w:t>”</w:t>
      </w:r>
      <w:r w:rsidRPr="00FE463F">
        <w:rPr>
          <w:noProof/>
        </w:rPr>
        <w:t>,10202,2) =</w:t>
      </w:r>
    </w:p>
    <w:p w14:paraId="6B9FC7AE" w14:textId="77777777" w:rsidR="00E86526" w:rsidRPr="00FE463F" w:rsidRDefault="00E86526" w:rsidP="006B6264">
      <w:pPr>
        <w:pStyle w:val="BodyText6"/>
        <w:rPr>
          <w:noProof/>
        </w:rPr>
      </w:pPr>
    </w:p>
    <w:p w14:paraId="6B9FC7AF" w14:textId="77777777" w:rsidR="00E86526" w:rsidRPr="00FE463F" w:rsidRDefault="00E86526" w:rsidP="000E3132">
      <w:pPr>
        <w:pStyle w:val="Heading5"/>
        <w:rPr>
          <w:noProof/>
        </w:rPr>
      </w:pPr>
      <w:r w:rsidRPr="00FE463F">
        <w:rPr>
          <w:noProof/>
        </w:rPr>
        <w:t>Example 3</w:t>
      </w:r>
    </w:p>
    <w:p w14:paraId="6B9FC7B0" w14:textId="77777777" w:rsidR="00E86526" w:rsidRPr="00FE463F" w:rsidRDefault="00E86526" w:rsidP="002C6FC8">
      <w:pPr>
        <w:pStyle w:val="BodyText"/>
        <w:keepNext/>
        <w:keepLines/>
        <w:rPr>
          <w:noProof/>
        </w:rPr>
      </w:pPr>
      <w:r w:rsidRPr="00FE463F">
        <w:rPr>
          <w:noProof/>
        </w:rPr>
        <w:t xml:space="preserve">In this example, </w:t>
      </w:r>
      <w:r w:rsidR="004530E8" w:rsidRPr="00FE463F">
        <w:rPr>
          <w:noProof/>
        </w:rPr>
        <w:t>you</w:t>
      </w:r>
      <w:r w:rsidRPr="00FE463F">
        <w:rPr>
          <w:noProof/>
        </w:rPr>
        <w:t xml:space="preserve"> build the same error message as in Example 1, but this time </w:t>
      </w:r>
      <w:r w:rsidR="004530E8" w:rsidRPr="00FE463F">
        <w:rPr>
          <w:noProof/>
        </w:rPr>
        <w:t>you</w:t>
      </w:r>
      <w:r w:rsidRPr="00FE463F">
        <w:rPr>
          <w:noProof/>
        </w:rPr>
        <w:t xml:space="preserve"> put the output into a local array. Notice that </w:t>
      </w:r>
      <w:r w:rsidR="004530E8" w:rsidRPr="00FE463F">
        <w:rPr>
          <w:noProof/>
        </w:rPr>
        <w:t>you</w:t>
      </w:r>
      <w:r w:rsidRPr="00FE463F">
        <w:rPr>
          <w:noProof/>
        </w:rPr>
        <w:t xml:space="preserve"> do </w:t>
      </w:r>
      <w:r w:rsidRPr="00FE463F">
        <w:rPr>
          <w:i/>
          <w:noProof/>
        </w:rPr>
        <w:t>not</w:t>
      </w:r>
      <w:r w:rsidRPr="00FE463F">
        <w:rPr>
          <w:noProof/>
        </w:rPr>
        <w:t xml:space="preserve"> send a flag in the FLAGS parameter for this call, so only the error text is returned. This would ordinarily be done when the developer planned to process the output from their own routine.</w:t>
      </w:r>
    </w:p>
    <w:p w14:paraId="6B9FC7B1" w14:textId="43B71B6B" w:rsidR="00BB6867" w:rsidRPr="00FE463F" w:rsidRDefault="000B59D3" w:rsidP="000B59D3">
      <w:pPr>
        <w:pStyle w:val="Caption"/>
        <w:rPr>
          <w:noProof/>
        </w:rPr>
      </w:pPr>
      <w:bookmarkStart w:id="578" w:name="_Toc48037466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123</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3: Input</w:t>
      </w:r>
      <w:bookmarkEnd w:id="578"/>
    </w:p>
    <w:p w14:paraId="6B9FC7B2" w14:textId="77777777" w:rsidR="00E86526" w:rsidRPr="00FE463F" w:rsidRDefault="00E86526" w:rsidP="00ED4DD4">
      <w:pPr>
        <w:pStyle w:val="APICode"/>
        <w:rPr>
          <w:noProof/>
        </w:rPr>
      </w:pPr>
      <w:r w:rsidRPr="00CA53FB">
        <w:rPr>
          <w:noProof/>
        </w:rPr>
        <w:t>&gt;</w:t>
      </w:r>
      <w:r w:rsidRPr="00CA53FB">
        <w:rPr>
          <w:b/>
          <w:noProof/>
        </w:rPr>
        <w:t>D BLD^DIALOG(10999,</w:t>
      </w:r>
      <w:r w:rsidR="00084217" w:rsidRPr="00CA53FB">
        <w:rPr>
          <w:b/>
          <w:noProof/>
        </w:rPr>
        <w:t>”</w:t>
      </w:r>
      <w:r w:rsidRPr="00CA53FB">
        <w:rPr>
          <w:b/>
          <w:noProof/>
        </w:rPr>
        <w:t>Myfile</w:t>
      </w:r>
      <w:r w:rsidR="00084217" w:rsidRPr="00CA53FB">
        <w:rPr>
          <w:b/>
          <w:noProof/>
        </w:rPr>
        <w:t>”</w:t>
      </w:r>
      <w:r w:rsidRPr="00CA53FB">
        <w:rPr>
          <w:b/>
          <w:noProof/>
        </w:rPr>
        <w:t>,.DIPAROUT,</w:t>
      </w:r>
      <w:r w:rsidR="00084217" w:rsidRPr="00CA53FB">
        <w:rPr>
          <w:b/>
          <w:noProof/>
        </w:rPr>
        <w:t>”</w:t>
      </w:r>
      <w:r w:rsidRPr="00CA53FB">
        <w:rPr>
          <w:b/>
          <w:noProof/>
        </w:rPr>
        <w:t>MYARRAY</w:t>
      </w:r>
      <w:r w:rsidR="00084217" w:rsidRPr="00CA53FB">
        <w:rPr>
          <w:b/>
          <w:noProof/>
        </w:rPr>
        <w:t>”</w:t>
      </w:r>
      <w:r w:rsidRPr="00CA53FB">
        <w:rPr>
          <w:b/>
          <w:noProof/>
        </w:rPr>
        <w:t>)</w:t>
      </w:r>
    </w:p>
    <w:p w14:paraId="6B9FC7B3" w14:textId="77777777" w:rsidR="00BB6867" w:rsidRPr="00FE463F" w:rsidRDefault="00BB6867" w:rsidP="006B6264">
      <w:pPr>
        <w:pStyle w:val="BodyText6"/>
        <w:rPr>
          <w:noProof/>
        </w:rPr>
      </w:pPr>
    </w:p>
    <w:p w14:paraId="6B9FC7B4" w14:textId="77777777" w:rsidR="00E86526" w:rsidRPr="00FE463F" w:rsidRDefault="00BB6867" w:rsidP="002C6FC8">
      <w:pPr>
        <w:pStyle w:val="BodyText"/>
        <w:keepNext/>
        <w:keepLines/>
        <w:rPr>
          <w:noProof/>
        </w:rPr>
      </w:pPr>
      <w:r w:rsidRPr="00FE463F">
        <w:rPr>
          <w:noProof/>
        </w:rPr>
        <w:t>The output looks like:</w:t>
      </w:r>
    </w:p>
    <w:p w14:paraId="6B9FC7B5" w14:textId="3B92340D" w:rsidR="00BB6867" w:rsidRPr="00FE463F" w:rsidRDefault="000B59D3" w:rsidP="000B59D3">
      <w:pPr>
        <w:pStyle w:val="Caption"/>
        <w:rPr>
          <w:noProof/>
        </w:rPr>
      </w:pPr>
      <w:bookmarkStart w:id="579" w:name="_Toc48037466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124</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3: Output</w:t>
      </w:r>
      <w:bookmarkEnd w:id="579"/>
    </w:p>
    <w:p w14:paraId="6B9FC7B6" w14:textId="77777777" w:rsidR="00E86526" w:rsidRPr="00FE463F" w:rsidRDefault="00E86526" w:rsidP="00ED4DD4">
      <w:pPr>
        <w:pStyle w:val="APICode"/>
        <w:rPr>
          <w:noProof/>
        </w:rPr>
      </w:pPr>
      <w:r w:rsidRPr="00FE463F">
        <w:rPr>
          <w:noProof/>
        </w:rPr>
        <w:t>DIERR=1^1</w:t>
      </w:r>
    </w:p>
    <w:p w14:paraId="6B9FC7B7" w14:textId="77777777" w:rsidR="00E86526" w:rsidRPr="00FE463F" w:rsidRDefault="00E86526" w:rsidP="00ED4DD4">
      <w:pPr>
        <w:pStyle w:val="APICode"/>
        <w:rPr>
          <w:noProof/>
        </w:rPr>
      </w:pPr>
    </w:p>
    <w:p w14:paraId="6B9FC7B8" w14:textId="77777777" w:rsidR="00E86526" w:rsidRPr="00FE463F" w:rsidRDefault="00E86526" w:rsidP="00ED4DD4">
      <w:pPr>
        <w:pStyle w:val="APICode"/>
        <w:rPr>
          <w:noProof/>
        </w:rPr>
      </w:pPr>
      <w:r w:rsidRPr="00FE463F">
        <w:rPr>
          <w:noProof/>
        </w:rPr>
        <w:t>MYARRAY(1)=Entries in file Myfile cannot be edited.</w:t>
      </w:r>
    </w:p>
    <w:p w14:paraId="6B9FC7B9" w14:textId="77777777" w:rsidR="00E86526" w:rsidRPr="00FE463F" w:rsidRDefault="00E86526" w:rsidP="006B6264">
      <w:pPr>
        <w:pStyle w:val="BodyText6"/>
        <w:rPr>
          <w:noProof/>
        </w:rPr>
      </w:pPr>
    </w:p>
    <w:p w14:paraId="6B9FC7BA" w14:textId="77777777" w:rsidR="00E86526" w:rsidRPr="00FE463F" w:rsidRDefault="00E86526" w:rsidP="000E3132">
      <w:pPr>
        <w:pStyle w:val="Heading5"/>
        <w:rPr>
          <w:noProof/>
        </w:rPr>
      </w:pPr>
      <w:r w:rsidRPr="00FE463F">
        <w:rPr>
          <w:noProof/>
        </w:rPr>
        <w:t>Example 4</w:t>
      </w:r>
    </w:p>
    <w:p w14:paraId="6B9FC7BB" w14:textId="77777777" w:rsidR="00E86526" w:rsidRPr="00FE463F" w:rsidRDefault="00E86526" w:rsidP="002C6FC8">
      <w:pPr>
        <w:pStyle w:val="BodyText"/>
        <w:keepNext/>
        <w:keepLines/>
        <w:rPr>
          <w:noProof/>
        </w:rPr>
      </w:pPr>
      <w:r w:rsidRPr="00FE463F">
        <w:rPr>
          <w:noProof/>
        </w:rPr>
        <w:t xml:space="preserve">In this example, </w:t>
      </w:r>
      <w:r w:rsidR="004530E8" w:rsidRPr="00FE463F">
        <w:rPr>
          <w:noProof/>
        </w:rPr>
        <w:t>you</w:t>
      </w:r>
      <w:r w:rsidRPr="00FE463F">
        <w:rPr>
          <w:noProof/>
        </w:rPr>
        <w:t xml:space="preserve"> build the same error message as in Example 3, again sending the output to a local array. This time, however, </w:t>
      </w:r>
      <w:r w:rsidR="004530E8" w:rsidRPr="00FE463F">
        <w:rPr>
          <w:noProof/>
        </w:rPr>
        <w:t>you</w:t>
      </w:r>
      <w:r w:rsidRPr="00FE463F">
        <w:rPr>
          <w:noProof/>
        </w:rPr>
        <w:t xml:space="preserve"> pass the </w:t>
      </w:r>
      <w:r w:rsidRPr="00FE463F">
        <w:rPr>
          <w:b/>
          <w:noProof/>
        </w:rPr>
        <w:t>F</w:t>
      </w:r>
      <w:r w:rsidRPr="00FE463F">
        <w:rPr>
          <w:noProof/>
        </w:rPr>
        <w:t xml:space="preserve"> flag in the FLAGS parameter so that all of the error information is returned in a format similar to that of the ^TMP global, but without the $J subscript. In this format, the developer could then call </w:t>
      </w:r>
      <w:r w:rsidR="000E4B2A" w:rsidRPr="00FE463F">
        <w:rPr>
          <w:noProof/>
        </w:rPr>
        <w:t xml:space="preserve">the </w:t>
      </w:r>
      <w:r w:rsidRPr="00FE463F">
        <w:rPr>
          <w:noProof/>
        </w:rPr>
        <w:t xml:space="preserve">MSG^DIALOG </w:t>
      </w:r>
      <w:r w:rsidR="000E4B2A" w:rsidRPr="00FE463F">
        <w:rPr>
          <w:noProof/>
        </w:rPr>
        <w:t xml:space="preserve">API </w:t>
      </w:r>
      <w:r w:rsidRPr="00FE463F">
        <w:rPr>
          <w:noProof/>
        </w:rPr>
        <w:t xml:space="preserve">to either write the array to the current device or to copy the text into a simple array. This might, for example, be done when the developer wanted to examine the error messages returned and </w:t>
      </w:r>
      <w:r w:rsidR="009C6213" w:rsidRPr="00FE463F">
        <w:rPr>
          <w:noProof/>
        </w:rPr>
        <w:t>KILL</w:t>
      </w:r>
      <w:r w:rsidRPr="00FE463F">
        <w:rPr>
          <w:noProof/>
        </w:rPr>
        <w:t xml:space="preserve"> some of them before having </w:t>
      </w:r>
      <w:r w:rsidR="00C9653C" w:rsidRPr="00FE463F">
        <w:rPr>
          <w:noProof/>
        </w:rPr>
        <w:t xml:space="preserve">VA </w:t>
      </w:r>
      <w:r w:rsidRPr="00FE463F">
        <w:rPr>
          <w:noProof/>
        </w:rPr>
        <w:t>FileMan write the remaining messages.</w:t>
      </w:r>
    </w:p>
    <w:p w14:paraId="6B9FC7BC" w14:textId="220AEC3B" w:rsidR="00BB6867" w:rsidRPr="00FE463F" w:rsidRDefault="000B59D3" w:rsidP="000B59D3">
      <w:pPr>
        <w:pStyle w:val="Caption"/>
        <w:rPr>
          <w:noProof/>
        </w:rPr>
      </w:pPr>
      <w:bookmarkStart w:id="580" w:name="_Toc48037466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125</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4: Input</w:t>
      </w:r>
      <w:bookmarkEnd w:id="580"/>
    </w:p>
    <w:p w14:paraId="6B9FC7BD" w14:textId="77777777" w:rsidR="00E86526" w:rsidRPr="00FE463F" w:rsidRDefault="00E86526" w:rsidP="00ED4DD4">
      <w:pPr>
        <w:pStyle w:val="APICode"/>
        <w:rPr>
          <w:noProof/>
        </w:rPr>
      </w:pPr>
      <w:r w:rsidRPr="00CA53FB">
        <w:rPr>
          <w:noProof/>
        </w:rPr>
        <w:t>&gt;</w:t>
      </w:r>
      <w:r w:rsidRPr="00CA53FB">
        <w:rPr>
          <w:b/>
          <w:noProof/>
        </w:rPr>
        <w:t>D BLD^DIALOG(10999,</w:t>
      </w:r>
      <w:r w:rsidR="00084217" w:rsidRPr="00CA53FB">
        <w:rPr>
          <w:b/>
          <w:noProof/>
        </w:rPr>
        <w:t>”</w:t>
      </w:r>
      <w:r w:rsidRPr="00CA53FB">
        <w:rPr>
          <w:b/>
          <w:noProof/>
        </w:rPr>
        <w:t>Myfile</w:t>
      </w:r>
      <w:r w:rsidR="00084217" w:rsidRPr="00CA53FB">
        <w:rPr>
          <w:b/>
          <w:noProof/>
        </w:rPr>
        <w:t>”</w:t>
      </w:r>
      <w:r w:rsidRPr="00CA53FB">
        <w:rPr>
          <w:b/>
          <w:noProof/>
        </w:rPr>
        <w:t>,.DIPAROUT,</w:t>
      </w:r>
      <w:r w:rsidR="00084217" w:rsidRPr="00CA53FB">
        <w:rPr>
          <w:b/>
          <w:noProof/>
        </w:rPr>
        <w:t>”</w:t>
      </w:r>
      <w:r w:rsidRPr="00CA53FB">
        <w:rPr>
          <w:b/>
          <w:noProof/>
        </w:rPr>
        <w:t>MYARRAY</w:t>
      </w:r>
      <w:r w:rsidR="00084217" w:rsidRPr="00CA53FB">
        <w:rPr>
          <w:b/>
          <w:noProof/>
        </w:rPr>
        <w:t>”</w:t>
      </w:r>
      <w:r w:rsidRPr="00CA53FB">
        <w:rPr>
          <w:b/>
          <w:noProof/>
        </w:rPr>
        <w:t>,</w:t>
      </w:r>
      <w:r w:rsidR="00084217" w:rsidRPr="00CA53FB">
        <w:rPr>
          <w:b/>
          <w:noProof/>
        </w:rPr>
        <w:t>”</w:t>
      </w:r>
      <w:r w:rsidRPr="00CA53FB">
        <w:rPr>
          <w:b/>
          <w:noProof/>
        </w:rPr>
        <w:t>F</w:t>
      </w:r>
      <w:r w:rsidR="00084217" w:rsidRPr="00CA53FB">
        <w:rPr>
          <w:b/>
          <w:noProof/>
        </w:rPr>
        <w:t>”</w:t>
      </w:r>
      <w:r w:rsidRPr="00CA53FB">
        <w:rPr>
          <w:b/>
          <w:noProof/>
        </w:rPr>
        <w:t>)</w:t>
      </w:r>
    </w:p>
    <w:p w14:paraId="6B9FC7BE" w14:textId="77777777" w:rsidR="00BB6867" w:rsidRPr="00FE463F" w:rsidRDefault="00BB6867" w:rsidP="006B6264">
      <w:pPr>
        <w:pStyle w:val="BodyText6"/>
        <w:rPr>
          <w:noProof/>
        </w:rPr>
      </w:pPr>
    </w:p>
    <w:p w14:paraId="6B9FC7BF" w14:textId="77777777" w:rsidR="00E86526" w:rsidRPr="00FE463F" w:rsidRDefault="00E86526" w:rsidP="002C6FC8">
      <w:pPr>
        <w:pStyle w:val="BodyText"/>
        <w:keepNext/>
        <w:keepLines/>
        <w:rPr>
          <w:noProof/>
        </w:rPr>
      </w:pPr>
      <w:r w:rsidRPr="00FE463F">
        <w:rPr>
          <w:noProof/>
        </w:rPr>
        <w:lastRenderedPageBreak/>
        <w:t>The output looks like:</w:t>
      </w:r>
    </w:p>
    <w:p w14:paraId="6B9FC7C0" w14:textId="05FA4B8A" w:rsidR="00BB6867" w:rsidRPr="00FE463F" w:rsidRDefault="000B59D3" w:rsidP="000B59D3">
      <w:pPr>
        <w:pStyle w:val="Caption"/>
        <w:rPr>
          <w:noProof/>
        </w:rPr>
      </w:pPr>
      <w:bookmarkStart w:id="581" w:name="_Toc48037466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126</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4: Output</w:t>
      </w:r>
      <w:bookmarkEnd w:id="581"/>
    </w:p>
    <w:p w14:paraId="6B9FC7C1" w14:textId="77777777" w:rsidR="00E86526" w:rsidRPr="00FE463F" w:rsidRDefault="00E86526" w:rsidP="00ED4DD4">
      <w:pPr>
        <w:pStyle w:val="APICode"/>
        <w:rPr>
          <w:noProof/>
        </w:rPr>
      </w:pPr>
      <w:r w:rsidRPr="00FE463F">
        <w:rPr>
          <w:noProof/>
        </w:rPr>
        <w:t>DIERR=1^1</w:t>
      </w:r>
    </w:p>
    <w:p w14:paraId="6B9FC7C2" w14:textId="77777777" w:rsidR="00E86526" w:rsidRPr="00FE463F" w:rsidRDefault="00E86526" w:rsidP="00ED4DD4">
      <w:pPr>
        <w:pStyle w:val="APICode"/>
        <w:rPr>
          <w:noProof/>
        </w:rPr>
      </w:pPr>
    </w:p>
    <w:p w14:paraId="6B9FC7C3" w14:textId="77777777"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,1)=10999</w:t>
      </w:r>
    </w:p>
    <w:p w14:paraId="6B9FC7C4" w14:textId="77777777"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,0)=2</w:t>
      </w:r>
    </w:p>
    <w:p w14:paraId="6B9FC7C5" w14:textId="77777777"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,1)=TEST FILE</w:t>
      </w:r>
    </w:p>
    <w:p w14:paraId="6B9FC7C6" w14:textId="77777777"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)=662001</w:t>
      </w:r>
    </w:p>
    <w:p w14:paraId="6B9FC7C7" w14:textId="77777777"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TEXT</w:t>
      </w:r>
      <w:r w:rsidR="00084217" w:rsidRPr="00FE463F">
        <w:rPr>
          <w:noProof/>
        </w:rPr>
        <w:t>”</w:t>
      </w:r>
      <w:r w:rsidRPr="00FE463F">
        <w:rPr>
          <w:noProof/>
        </w:rPr>
        <w:t>,1)=Entries in file Myfile cannot be     edited.</w:t>
      </w:r>
    </w:p>
    <w:p w14:paraId="6B9FC7C8" w14:textId="77777777" w:rsidR="00E86526" w:rsidRPr="00FE463F" w:rsidRDefault="00E86526" w:rsidP="00ED4DD4">
      <w:pPr>
        <w:pStyle w:val="APICode"/>
        <w:rPr>
          <w:noProof/>
        </w:rPr>
      </w:pPr>
      <w:r w:rsidRPr="00FE463F">
        <w:rPr>
          <w:noProof/>
        </w:rPr>
        <w:t xml:space="preserve">    MYARRAY(</w:t>
      </w:r>
      <w:r w:rsidR="00084217" w:rsidRPr="00FE463F">
        <w:rPr>
          <w:noProof/>
        </w:rPr>
        <w:t>“</w:t>
      </w:r>
      <w:r w:rsidRPr="00FE463F">
        <w:rPr>
          <w:noProof/>
        </w:rPr>
        <w:t>DIERR</w:t>
      </w:r>
      <w:r w:rsidR="00084217" w:rsidRPr="00FE463F">
        <w:rPr>
          <w:noProof/>
        </w:rPr>
        <w:t>”</w:t>
      </w:r>
      <w:r w:rsidRPr="00FE463F">
        <w:rPr>
          <w:noProof/>
        </w:rPr>
        <w:t>,</w:t>
      </w:r>
      <w:r w:rsidR="00084217" w:rsidRPr="00FE463F">
        <w:rPr>
          <w:noProof/>
        </w:rPr>
        <w:t>”</w:t>
      </w:r>
      <w:r w:rsidRPr="00FE463F">
        <w:rPr>
          <w:noProof/>
        </w:rPr>
        <w:t>E</w:t>
      </w:r>
      <w:r w:rsidR="00084217" w:rsidRPr="00FE463F">
        <w:rPr>
          <w:noProof/>
        </w:rPr>
        <w:t>”</w:t>
      </w:r>
      <w:r w:rsidRPr="00FE463F">
        <w:rPr>
          <w:noProof/>
        </w:rPr>
        <w:t>,10999,1)=</w:t>
      </w:r>
    </w:p>
    <w:p w14:paraId="6B9FC7C9" w14:textId="77777777" w:rsidR="00E86526" w:rsidRPr="00FE463F" w:rsidRDefault="00E86526" w:rsidP="006B6264">
      <w:pPr>
        <w:pStyle w:val="BodyText6"/>
        <w:rPr>
          <w:noProof/>
        </w:rPr>
      </w:pPr>
    </w:p>
    <w:p w14:paraId="6B9FC7CA" w14:textId="77777777" w:rsidR="00E86526" w:rsidRPr="00FE463F" w:rsidRDefault="00E86526" w:rsidP="000E3132">
      <w:pPr>
        <w:pStyle w:val="Heading5"/>
        <w:rPr>
          <w:noProof/>
        </w:rPr>
      </w:pPr>
      <w:r w:rsidRPr="00FE463F">
        <w:rPr>
          <w:noProof/>
        </w:rPr>
        <w:t>Example 5</w:t>
      </w:r>
    </w:p>
    <w:p w14:paraId="6B9FC7CB" w14:textId="77777777" w:rsidR="00E86526" w:rsidRPr="00FE463F" w:rsidRDefault="00E86526" w:rsidP="002C6FC8">
      <w:pPr>
        <w:pStyle w:val="BodyText"/>
        <w:keepNext/>
        <w:keepLines/>
        <w:rPr>
          <w:noProof/>
        </w:rPr>
      </w:pPr>
      <w:r w:rsidRPr="00FE463F">
        <w:rPr>
          <w:noProof/>
        </w:rPr>
        <w:t xml:space="preserve">In this example, </w:t>
      </w:r>
      <w:r w:rsidR="004530E8" w:rsidRPr="00FE463F">
        <w:rPr>
          <w:noProof/>
        </w:rPr>
        <w:t>you</w:t>
      </w:r>
      <w:r w:rsidRPr="00FE463F">
        <w:rPr>
          <w:noProof/>
        </w:rPr>
        <w:t xml:space="preserve"> build a help message with a single input parameter. Notice that the only output is the DIHELP variable and the text. Similarly, other types of messages only return the DIMSG variable and the text.</w:t>
      </w:r>
    </w:p>
    <w:p w14:paraId="6B9FC7CC" w14:textId="5CFB3668" w:rsidR="00BB6867" w:rsidRPr="00FE463F" w:rsidRDefault="000B59D3" w:rsidP="000B59D3">
      <w:pPr>
        <w:pStyle w:val="Caption"/>
        <w:rPr>
          <w:noProof/>
        </w:rPr>
      </w:pPr>
      <w:bookmarkStart w:id="582" w:name="_Toc48037466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127</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5: Input</w:t>
      </w:r>
      <w:bookmarkEnd w:id="582"/>
    </w:p>
    <w:p w14:paraId="6B9FC7CD" w14:textId="77777777" w:rsidR="00E86526" w:rsidRPr="00FE463F" w:rsidRDefault="00E86526" w:rsidP="00ED4DD4">
      <w:pPr>
        <w:pStyle w:val="APICode"/>
        <w:rPr>
          <w:noProof/>
        </w:rPr>
      </w:pPr>
      <w:r w:rsidRPr="00CA53FB">
        <w:rPr>
          <w:noProof/>
        </w:rPr>
        <w:t>&gt;</w:t>
      </w:r>
      <w:r w:rsidRPr="00CA53FB">
        <w:rPr>
          <w:b/>
          <w:noProof/>
        </w:rPr>
        <w:t>D BLD^DIALOG(10335,</w:t>
      </w:r>
      <w:r w:rsidR="00084217" w:rsidRPr="00CA53FB">
        <w:rPr>
          <w:b/>
          <w:noProof/>
        </w:rPr>
        <w:t>”</w:t>
      </w:r>
      <w:r w:rsidRPr="00CA53FB">
        <w:rPr>
          <w:b/>
          <w:noProof/>
        </w:rPr>
        <w:t>PRINT</w:t>
      </w:r>
      <w:r w:rsidR="00084217" w:rsidRPr="00CA53FB">
        <w:rPr>
          <w:b/>
          <w:noProof/>
        </w:rPr>
        <w:t>”</w:t>
      </w:r>
      <w:r w:rsidRPr="00CA53FB">
        <w:rPr>
          <w:b/>
          <w:noProof/>
        </w:rPr>
        <w:t>)</w:t>
      </w:r>
    </w:p>
    <w:p w14:paraId="6B9FC7CE" w14:textId="77777777" w:rsidR="00BB6867" w:rsidRPr="00FE463F" w:rsidRDefault="00BB6867" w:rsidP="006B6264">
      <w:pPr>
        <w:pStyle w:val="BodyText6"/>
        <w:rPr>
          <w:noProof/>
        </w:rPr>
      </w:pPr>
    </w:p>
    <w:p w14:paraId="6B9FC7CF" w14:textId="77777777" w:rsidR="00E86526" w:rsidRPr="00FE463F" w:rsidRDefault="00E86526" w:rsidP="002C6FC8">
      <w:pPr>
        <w:pStyle w:val="BodyText"/>
        <w:keepNext/>
        <w:keepLines/>
        <w:rPr>
          <w:noProof/>
        </w:rPr>
      </w:pPr>
      <w:r w:rsidRPr="00FE463F">
        <w:rPr>
          <w:noProof/>
        </w:rPr>
        <w:t>The output looks like:</w:t>
      </w:r>
    </w:p>
    <w:p w14:paraId="6B9FC7D0" w14:textId="7391EA71" w:rsidR="00BB6867" w:rsidRPr="00FE463F" w:rsidRDefault="000B59D3" w:rsidP="000B59D3">
      <w:pPr>
        <w:pStyle w:val="Caption"/>
        <w:rPr>
          <w:noProof/>
        </w:rPr>
      </w:pPr>
      <w:bookmarkStart w:id="583" w:name="_Toc48037466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128</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5: Output</w:t>
      </w:r>
      <w:bookmarkEnd w:id="583"/>
    </w:p>
    <w:p w14:paraId="6B9FC7D1" w14:textId="77777777" w:rsidR="00E86526" w:rsidRPr="00FE463F" w:rsidRDefault="00E86526" w:rsidP="00ED4DD4">
      <w:pPr>
        <w:pStyle w:val="APICode"/>
        <w:rPr>
          <w:noProof/>
        </w:rPr>
      </w:pPr>
      <w:r w:rsidRPr="00FE463F">
        <w:rPr>
          <w:noProof/>
        </w:rPr>
        <w:t>DIHELP=4</w:t>
      </w:r>
    </w:p>
    <w:p w14:paraId="6B9FC7D2" w14:textId="77777777" w:rsidR="00E86526" w:rsidRPr="00FE463F" w:rsidRDefault="00E86526" w:rsidP="00ED4DD4">
      <w:pPr>
        <w:pStyle w:val="APICode"/>
        <w:rPr>
          <w:noProof/>
        </w:rPr>
      </w:pPr>
    </w:p>
    <w:p w14:paraId="6B9FC7D3"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,591469242,1) = This n</w:t>
      </w:r>
      <w:r w:rsidR="00490492" w:rsidRPr="00FE463F">
        <w:rPr>
          <w:noProof/>
        </w:rPr>
        <w:t xml:space="preserve">umber </w:t>
      </w:r>
      <w:r w:rsidR="00D56E04" w:rsidRPr="00FE463F">
        <w:rPr>
          <w:noProof/>
        </w:rPr>
        <w:t>is</w:t>
      </w:r>
      <w:r w:rsidR="00490492" w:rsidRPr="00FE463F">
        <w:rPr>
          <w:noProof/>
        </w:rPr>
        <w:t xml:space="preserve"> used to determine </w:t>
      </w:r>
      <w:r w:rsidRPr="00FE463F">
        <w:rPr>
          <w:noProof/>
        </w:rPr>
        <w:t>how large to</w:t>
      </w:r>
    </w:p>
    <w:p w14:paraId="6B9FC7D4" w14:textId="77777777" w:rsidR="00E86526" w:rsidRPr="00FE463F" w:rsidRDefault="00490492" w:rsidP="00ED4DD4">
      <w:pPr>
        <w:pStyle w:val="APICode"/>
        <w:rPr>
          <w:noProof/>
        </w:rPr>
      </w:pPr>
      <w:r w:rsidRPr="00FE463F">
        <w:rPr>
          <w:noProof/>
        </w:rPr>
        <w:t xml:space="preserve">  </w:t>
      </w:r>
      <w:r w:rsidR="00E86526" w:rsidRPr="00FE463F">
        <w:rPr>
          <w:noProof/>
        </w:rPr>
        <w:t xml:space="preserve"> make the generated</w:t>
      </w:r>
    </w:p>
    <w:p w14:paraId="6B9FC7D5"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,591469242,2) = com</w:t>
      </w:r>
      <w:r w:rsidR="00490492" w:rsidRPr="00FE463F">
        <w:rPr>
          <w:noProof/>
        </w:rPr>
        <w:t xml:space="preserve">piled PRINT routines.  The size </w:t>
      </w:r>
      <w:r w:rsidRPr="00FE463F">
        <w:rPr>
          <w:noProof/>
        </w:rPr>
        <w:t>must be a number</w:t>
      </w:r>
    </w:p>
    <w:p w14:paraId="6B9FC7D6" w14:textId="77777777" w:rsidR="00E86526" w:rsidRPr="00FE463F" w:rsidRDefault="00490492" w:rsidP="00ED4DD4">
      <w:pPr>
        <w:pStyle w:val="APICode"/>
        <w:rPr>
          <w:noProof/>
        </w:rPr>
      </w:pPr>
      <w:r w:rsidRPr="00FE463F">
        <w:rPr>
          <w:noProof/>
        </w:rPr>
        <w:t xml:space="preserve">  </w:t>
      </w:r>
      <w:r w:rsidR="00E86526" w:rsidRPr="00FE463F">
        <w:rPr>
          <w:noProof/>
        </w:rPr>
        <w:t xml:space="preserve"> greater</w:t>
      </w:r>
    </w:p>
    <w:p w14:paraId="6B9FC7D7"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 xml:space="preserve">,591469242,3) = than </w:t>
      </w:r>
      <w:r w:rsidR="00490492" w:rsidRPr="00FE463F">
        <w:rPr>
          <w:noProof/>
        </w:rPr>
        <w:t xml:space="preserve">2400, the larger the better, up </w:t>
      </w:r>
      <w:r w:rsidRPr="00FE463F">
        <w:rPr>
          <w:noProof/>
        </w:rPr>
        <w:t>to the maximum</w:t>
      </w:r>
    </w:p>
    <w:p w14:paraId="6B9FC7D8" w14:textId="77777777" w:rsidR="00E86526" w:rsidRPr="00FE463F" w:rsidRDefault="00490492" w:rsidP="00ED4DD4">
      <w:pPr>
        <w:pStyle w:val="APICode"/>
        <w:rPr>
          <w:noProof/>
        </w:rPr>
      </w:pPr>
      <w:r w:rsidRPr="00FE463F">
        <w:rPr>
          <w:noProof/>
        </w:rPr>
        <w:t xml:space="preserve">  </w:t>
      </w:r>
      <w:r w:rsidR="00E86526" w:rsidRPr="00FE463F">
        <w:rPr>
          <w:noProof/>
        </w:rPr>
        <w:t xml:space="preserve"> routine size for</w:t>
      </w:r>
    </w:p>
    <w:p w14:paraId="6B9FC7D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,591469242,4) = your operating system.</w:t>
      </w:r>
    </w:p>
    <w:p w14:paraId="6B9FC7DA" w14:textId="77777777" w:rsidR="00E86526" w:rsidRPr="00FE463F" w:rsidRDefault="00E86526" w:rsidP="006B6264">
      <w:pPr>
        <w:pStyle w:val="BodyText6"/>
        <w:rPr>
          <w:noProof/>
        </w:rPr>
      </w:pPr>
    </w:p>
    <w:p w14:paraId="6B9FC7DB" w14:textId="77777777" w:rsidR="00E86526" w:rsidRPr="00FE463F" w:rsidRDefault="00E86526" w:rsidP="000E3132">
      <w:pPr>
        <w:pStyle w:val="Heading5"/>
        <w:rPr>
          <w:noProof/>
        </w:rPr>
      </w:pPr>
      <w:r w:rsidRPr="00FE463F">
        <w:rPr>
          <w:noProof/>
        </w:rPr>
        <w:t>Example 6</w:t>
      </w:r>
    </w:p>
    <w:p w14:paraId="6B9FC7DC" w14:textId="77777777" w:rsidR="00BE674E" w:rsidRPr="00FE463F" w:rsidRDefault="004530E8" w:rsidP="00741542">
      <w:pPr>
        <w:pStyle w:val="BodyText"/>
        <w:keepNext/>
        <w:keepLines/>
        <w:rPr>
          <w:noProof/>
        </w:rPr>
      </w:pPr>
      <w:r w:rsidRPr="00FE463F">
        <w:rPr>
          <w:noProof/>
        </w:rPr>
        <w:t>In this example, you</w:t>
      </w:r>
      <w:r w:rsidR="00E86526" w:rsidRPr="00FE463F">
        <w:rPr>
          <w:noProof/>
        </w:rPr>
        <w:t xml:space="preserve"> build the same help message as Example 5 but put it into a local array.</w:t>
      </w:r>
    </w:p>
    <w:p w14:paraId="6B9FC7DD" w14:textId="72A3A94A" w:rsidR="00BB6867" w:rsidRPr="00FE463F" w:rsidRDefault="000B59D3" w:rsidP="000B59D3">
      <w:pPr>
        <w:pStyle w:val="Caption"/>
        <w:rPr>
          <w:noProof/>
        </w:rPr>
      </w:pPr>
      <w:bookmarkStart w:id="584" w:name="_Toc48037466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129</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6: Input</w:t>
      </w:r>
      <w:bookmarkEnd w:id="584"/>
    </w:p>
    <w:p w14:paraId="6B9FC7DE" w14:textId="77777777" w:rsidR="00E86526" w:rsidRPr="00FE463F" w:rsidRDefault="00E86526" w:rsidP="00ED4DD4">
      <w:pPr>
        <w:pStyle w:val="APICode"/>
        <w:rPr>
          <w:noProof/>
        </w:rPr>
      </w:pPr>
      <w:r w:rsidRPr="00CA53FB">
        <w:rPr>
          <w:noProof/>
        </w:rPr>
        <w:t>&gt;</w:t>
      </w:r>
      <w:r w:rsidRPr="00CA53FB">
        <w:rPr>
          <w:b/>
          <w:noProof/>
        </w:rPr>
        <w:t>D BLD^DIALOG(10335,</w:t>
      </w:r>
      <w:r w:rsidR="00084217" w:rsidRPr="00CA53FB">
        <w:rPr>
          <w:b/>
          <w:noProof/>
        </w:rPr>
        <w:t>”</w:t>
      </w:r>
      <w:r w:rsidRPr="00CA53FB">
        <w:rPr>
          <w:b/>
          <w:noProof/>
        </w:rPr>
        <w:t>PRINT</w:t>
      </w:r>
      <w:r w:rsidR="00084217" w:rsidRPr="00CA53FB">
        <w:rPr>
          <w:b/>
          <w:noProof/>
        </w:rPr>
        <w:t>”</w:t>
      </w:r>
      <w:r w:rsidRPr="00CA53FB">
        <w:rPr>
          <w:b/>
          <w:noProof/>
        </w:rPr>
        <w:t>,</w:t>
      </w:r>
      <w:r w:rsidR="00084217" w:rsidRPr="00CA53FB">
        <w:rPr>
          <w:b/>
          <w:noProof/>
        </w:rPr>
        <w:t>”“</w:t>
      </w:r>
      <w:r w:rsidRPr="00CA53FB">
        <w:rPr>
          <w:b/>
          <w:noProof/>
        </w:rPr>
        <w:t>,</w:t>
      </w:r>
      <w:r w:rsidR="00084217" w:rsidRPr="00CA53FB">
        <w:rPr>
          <w:b/>
          <w:noProof/>
        </w:rPr>
        <w:t>”</w:t>
      </w:r>
      <w:r w:rsidRPr="00CA53FB">
        <w:rPr>
          <w:b/>
          <w:noProof/>
        </w:rPr>
        <w:t>MYARRAY</w:t>
      </w:r>
      <w:r w:rsidR="00084217" w:rsidRPr="00CA53FB">
        <w:rPr>
          <w:b/>
          <w:noProof/>
        </w:rPr>
        <w:t>”</w:t>
      </w:r>
      <w:r w:rsidRPr="00CA53FB">
        <w:rPr>
          <w:b/>
          <w:noProof/>
        </w:rPr>
        <w:t>)</w:t>
      </w:r>
    </w:p>
    <w:p w14:paraId="6B9FC7DF" w14:textId="77777777" w:rsidR="00BB6867" w:rsidRPr="00FE463F" w:rsidRDefault="00BB6867" w:rsidP="006B6264">
      <w:pPr>
        <w:pStyle w:val="BodyText6"/>
        <w:rPr>
          <w:noProof/>
        </w:rPr>
      </w:pPr>
    </w:p>
    <w:p w14:paraId="6B9FC7E0" w14:textId="77777777" w:rsidR="00E86526" w:rsidRPr="00FE463F" w:rsidRDefault="000E4B2A" w:rsidP="00741542">
      <w:pPr>
        <w:pStyle w:val="BodyText"/>
        <w:keepNext/>
        <w:keepLines/>
        <w:rPr>
          <w:noProof/>
        </w:rPr>
      </w:pPr>
      <w:r w:rsidRPr="00FE463F">
        <w:rPr>
          <w:noProof/>
        </w:rPr>
        <w:t>T</w:t>
      </w:r>
      <w:r w:rsidR="00E86526" w:rsidRPr="00FE463F">
        <w:rPr>
          <w:noProof/>
        </w:rPr>
        <w:t>he output looks like:</w:t>
      </w:r>
    </w:p>
    <w:p w14:paraId="6B9FC7E1" w14:textId="72FDCF7B" w:rsidR="00BB6867" w:rsidRPr="00FE463F" w:rsidRDefault="000B59D3" w:rsidP="000B59D3">
      <w:pPr>
        <w:pStyle w:val="Caption"/>
        <w:rPr>
          <w:noProof/>
        </w:rPr>
      </w:pPr>
      <w:bookmarkStart w:id="585" w:name="_Toc48037467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130</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6: Output</w:t>
      </w:r>
      <w:bookmarkEnd w:id="585"/>
    </w:p>
    <w:p w14:paraId="6B9FC7E2" w14:textId="77777777" w:rsidR="00E86526" w:rsidRPr="00FE463F" w:rsidRDefault="00E86526" w:rsidP="00ED4DD4">
      <w:pPr>
        <w:pStyle w:val="APICode"/>
        <w:rPr>
          <w:noProof/>
        </w:rPr>
      </w:pPr>
      <w:r w:rsidRPr="00FE463F">
        <w:rPr>
          <w:noProof/>
        </w:rPr>
        <w:t>DIHELP=4</w:t>
      </w:r>
    </w:p>
    <w:p w14:paraId="6B9FC7E3" w14:textId="77777777" w:rsidR="00E86526" w:rsidRPr="00FE463F" w:rsidRDefault="00E86526" w:rsidP="00ED4DD4">
      <w:pPr>
        <w:pStyle w:val="APICode"/>
        <w:rPr>
          <w:noProof/>
        </w:rPr>
      </w:pPr>
    </w:p>
    <w:p w14:paraId="6B9FC7E4" w14:textId="77777777" w:rsidR="00E86526" w:rsidRPr="00FE463F" w:rsidRDefault="00E86526" w:rsidP="00ED4DD4">
      <w:pPr>
        <w:pStyle w:val="APICode"/>
        <w:rPr>
          <w:noProof/>
        </w:rPr>
      </w:pPr>
      <w:r w:rsidRPr="00FE463F">
        <w:rPr>
          <w:noProof/>
        </w:rPr>
        <w:t xml:space="preserve">MYARRAY(1)=This number </w:t>
      </w:r>
      <w:r w:rsidR="00D56E04" w:rsidRPr="00FE463F">
        <w:rPr>
          <w:noProof/>
        </w:rPr>
        <w:t>is</w:t>
      </w:r>
      <w:r w:rsidRPr="00FE463F">
        <w:rPr>
          <w:noProof/>
        </w:rPr>
        <w:t xml:space="preserve"> used</w:t>
      </w:r>
      <w:r w:rsidR="00490492" w:rsidRPr="00FE463F">
        <w:rPr>
          <w:noProof/>
        </w:rPr>
        <w:t xml:space="preserve"> to determine how large to make </w:t>
      </w:r>
      <w:r w:rsidRPr="00FE463F">
        <w:rPr>
          <w:noProof/>
        </w:rPr>
        <w:t>the generated</w:t>
      </w:r>
    </w:p>
    <w:p w14:paraId="6B9FC7E5" w14:textId="77777777" w:rsidR="00E86526" w:rsidRPr="00FE463F" w:rsidRDefault="00E86526" w:rsidP="00ED4DD4">
      <w:pPr>
        <w:pStyle w:val="APICode"/>
        <w:rPr>
          <w:noProof/>
        </w:rPr>
      </w:pPr>
      <w:r w:rsidRPr="00FE463F">
        <w:rPr>
          <w:noProof/>
        </w:rPr>
        <w:t>MYARRAY(2)=compiled PRINT routi</w:t>
      </w:r>
      <w:r w:rsidR="00490492" w:rsidRPr="00FE463F">
        <w:rPr>
          <w:noProof/>
        </w:rPr>
        <w:t xml:space="preserve">nes.  The size must be a number </w:t>
      </w:r>
      <w:r w:rsidRPr="00FE463F">
        <w:rPr>
          <w:noProof/>
        </w:rPr>
        <w:t>greater</w:t>
      </w:r>
    </w:p>
    <w:p w14:paraId="6B9FC7E6" w14:textId="77777777" w:rsidR="00E86526" w:rsidRPr="00FE463F" w:rsidRDefault="00E86526" w:rsidP="00ED4DD4">
      <w:pPr>
        <w:pStyle w:val="APICode"/>
        <w:rPr>
          <w:noProof/>
        </w:rPr>
      </w:pPr>
      <w:r w:rsidRPr="00FE463F">
        <w:rPr>
          <w:noProof/>
        </w:rPr>
        <w:t>MYARRAY(3)=than 2400, the large</w:t>
      </w:r>
      <w:r w:rsidR="00490492" w:rsidRPr="00FE463F">
        <w:rPr>
          <w:noProof/>
        </w:rPr>
        <w:t xml:space="preserve">r the better, up to the maximum </w:t>
      </w:r>
      <w:r w:rsidRPr="00FE463F">
        <w:rPr>
          <w:noProof/>
        </w:rPr>
        <w:t>routine size for</w:t>
      </w:r>
    </w:p>
    <w:p w14:paraId="6B9FC7E7" w14:textId="77777777" w:rsidR="00E86526" w:rsidRPr="00FE463F" w:rsidRDefault="00E86526" w:rsidP="00ED4DD4">
      <w:pPr>
        <w:pStyle w:val="APICode"/>
        <w:rPr>
          <w:noProof/>
        </w:rPr>
      </w:pPr>
      <w:r w:rsidRPr="00FE463F">
        <w:rPr>
          <w:noProof/>
        </w:rPr>
        <w:t>MYARRAY(4)=your operating system.</w:t>
      </w:r>
    </w:p>
    <w:p w14:paraId="6B9FC7E8" w14:textId="77777777" w:rsidR="00E86526" w:rsidRPr="00FE463F" w:rsidRDefault="00E86526" w:rsidP="006B6264">
      <w:pPr>
        <w:pStyle w:val="BodyText6"/>
        <w:rPr>
          <w:noProof/>
        </w:rPr>
      </w:pPr>
    </w:p>
    <w:p w14:paraId="6B9FC7E9" w14:textId="77777777" w:rsidR="00E86526" w:rsidRPr="00FE463F" w:rsidRDefault="00E86526" w:rsidP="000E3132">
      <w:pPr>
        <w:pStyle w:val="Heading5"/>
        <w:rPr>
          <w:noProof/>
        </w:rPr>
      </w:pPr>
      <w:r w:rsidRPr="00FE463F">
        <w:rPr>
          <w:noProof/>
        </w:rPr>
        <w:lastRenderedPageBreak/>
        <w:t>Example 7</w:t>
      </w:r>
    </w:p>
    <w:p w14:paraId="6B9FC7EA" w14:textId="77777777" w:rsidR="00E86526" w:rsidRPr="00FE463F" w:rsidRDefault="00E86526" w:rsidP="00741542">
      <w:pPr>
        <w:pStyle w:val="BodyText"/>
        <w:keepNext/>
        <w:keepLines/>
        <w:rPr>
          <w:noProof/>
        </w:rPr>
      </w:pPr>
      <w:r w:rsidRPr="00FE463F">
        <w:rPr>
          <w:noProof/>
        </w:rPr>
        <w:t xml:space="preserve">In this final example, </w:t>
      </w:r>
      <w:r w:rsidR="004530E8" w:rsidRPr="00FE463F">
        <w:rPr>
          <w:noProof/>
        </w:rPr>
        <w:t>you</w:t>
      </w:r>
      <w:r w:rsidRPr="00FE463F">
        <w:rPr>
          <w:noProof/>
        </w:rPr>
        <w:t xml:space="preserve"> build the same help message as in Example 6 but put it into the special array DIR(</w:t>
      </w:r>
      <w:r w:rsidR="00084217" w:rsidRPr="00FE463F">
        <w:rPr>
          <w:noProof/>
        </w:rPr>
        <w:t>“</w:t>
      </w:r>
      <w:r w:rsidRPr="00FE463F">
        <w:rPr>
          <w:noProof/>
        </w:rPr>
        <w:t>?</w:t>
      </w:r>
      <w:r w:rsidR="00084217" w:rsidRPr="00FE463F">
        <w:rPr>
          <w:noProof/>
        </w:rPr>
        <w:t>”</w:t>
      </w:r>
      <w:r w:rsidRPr="00FE463F">
        <w:rPr>
          <w:noProof/>
        </w:rPr>
        <w:t xml:space="preserve">). Note that for the special local variables used for calls to the </w:t>
      </w:r>
      <w:r w:rsidR="00C9653C" w:rsidRPr="00FE463F">
        <w:rPr>
          <w:noProof/>
        </w:rPr>
        <w:t xml:space="preserve">VA </w:t>
      </w:r>
      <w:r w:rsidRPr="00FE463F">
        <w:rPr>
          <w:noProof/>
        </w:rPr>
        <w:t xml:space="preserve">FileMan Reader, ^DIR, this call puts the text into the format that the Reader expects. It does </w:t>
      </w:r>
      <w:r w:rsidRPr="00FE463F">
        <w:rPr>
          <w:i/>
          <w:noProof/>
        </w:rPr>
        <w:t>not</w:t>
      </w:r>
      <w:r w:rsidRPr="00FE463F">
        <w:rPr>
          <w:noProof/>
        </w:rPr>
        <w:t xml:space="preserve"> set the DIM</w:t>
      </w:r>
      <w:r w:rsidR="00BB6867" w:rsidRPr="00FE463F">
        <w:rPr>
          <w:noProof/>
        </w:rPr>
        <w:t>SG, DIHELP, or DIERR variables.</w:t>
      </w:r>
    </w:p>
    <w:p w14:paraId="6B9FC7EB" w14:textId="3B02BEE8" w:rsidR="00BB6867" w:rsidRPr="00FE463F" w:rsidRDefault="000B59D3" w:rsidP="000B59D3">
      <w:pPr>
        <w:pStyle w:val="Caption"/>
        <w:rPr>
          <w:noProof/>
        </w:rPr>
      </w:pPr>
      <w:bookmarkStart w:id="586" w:name="_Toc48037467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131</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7: Input</w:t>
      </w:r>
      <w:bookmarkEnd w:id="586"/>
    </w:p>
    <w:p w14:paraId="6B9FC7EC" w14:textId="77777777" w:rsidR="00E86526" w:rsidRPr="00FE463F" w:rsidRDefault="00E86526" w:rsidP="00ED4DD4">
      <w:pPr>
        <w:pStyle w:val="APICode"/>
        <w:rPr>
          <w:noProof/>
        </w:rPr>
      </w:pPr>
      <w:r w:rsidRPr="00CA53FB">
        <w:rPr>
          <w:noProof/>
        </w:rPr>
        <w:t>&gt;</w:t>
      </w:r>
      <w:r w:rsidRPr="00CA53FB">
        <w:rPr>
          <w:b/>
          <w:noProof/>
        </w:rPr>
        <w:t>D BLD^DIALOG(10335,</w:t>
      </w:r>
      <w:r w:rsidR="00084217" w:rsidRPr="00CA53FB">
        <w:rPr>
          <w:b/>
          <w:noProof/>
        </w:rPr>
        <w:t>”</w:t>
      </w:r>
      <w:r w:rsidRPr="00CA53FB">
        <w:rPr>
          <w:b/>
          <w:noProof/>
        </w:rPr>
        <w:t>PRINT</w:t>
      </w:r>
      <w:r w:rsidR="00084217" w:rsidRPr="00CA53FB">
        <w:rPr>
          <w:b/>
          <w:noProof/>
        </w:rPr>
        <w:t>”</w:t>
      </w:r>
      <w:r w:rsidRPr="00CA53FB">
        <w:rPr>
          <w:b/>
          <w:noProof/>
        </w:rPr>
        <w:t>,</w:t>
      </w:r>
      <w:r w:rsidR="00084217" w:rsidRPr="00CA53FB">
        <w:rPr>
          <w:b/>
          <w:noProof/>
        </w:rPr>
        <w:t>”“</w:t>
      </w:r>
      <w:r w:rsidRPr="00CA53FB">
        <w:rPr>
          <w:b/>
          <w:noProof/>
        </w:rPr>
        <w:t>,</w:t>
      </w:r>
      <w:r w:rsidR="00084217" w:rsidRPr="00CA53FB">
        <w:rPr>
          <w:b/>
          <w:noProof/>
        </w:rPr>
        <w:t>”</w:t>
      </w:r>
      <w:r w:rsidRPr="00CA53FB">
        <w:rPr>
          <w:b/>
          <w:noProof/>
        </w:rPr>
        <w:t>DIR(</w:t>
      </w:r>
      <w:r w:rsidR="00084217" w:rsidRPr="00CA53FB">
        <w:rPr>
          <w:b/>
          <w:noProof/>
        </w:rPr>
        <w:t>““</w:t>
      </w:r>
      <w:r w:rsidRPr="00CA53FB">
        <w:rPr>
          <w:b/>
          <w:noProof/>
        </w:rPr>
        <w:t>?</w:t>
      </w:r>
      <w:r w:rsidR="00084217" w:rsidRPr="00CA53FB">
        <w:rPr>
          <w:b/>
          <w:noProof/>
        </w:rPr>
        <w:t>”“</w:t>
      </w:r>
      <w:r w:rsidRPr="00CA53FB">
        <w:rPr>
          <w:b/>
          <w:noProof/>
        </w:rPr>
        <w:t>)</w:t>
      </w:r>
      <w:r w:rsidR="00084217" w:rsidRPr="00CA53FB">
        <w:rPr>
          <w:b/>
          <w:noProof/>
        </w:rPr>
        <w:t>”</w:t>
      </w:r>
      <w:r w:rsidRPr="00CA53FB">
        <w:rPr>
          <w:b/>
          <w:noProof/>
        </w:rPr>
        <w:t>)</w:t>
      </w:r>
    </w:p>
    <w:p w14:paraId="6B9FC7ED" w14:textId="77777777" w:rsidR="00BB6867" w:rsidRPr="00FE463F" w:rsidRDefault="00BB6867" w:rsidP="006B6264">
      <w:pPr>
        <w:pStyle w:val="BodyText6"/>
        <w:rPr>
          <w:noProof/>
        </w:rPr>
      </w:pPr>
    </w:p>
    <w:p w14:paraId="6B9FC7EE" w14:textId="77777777" w:rsidR="00E86526" w:rsidRPr="00FE463F" w:rsidRDefault="00E86526" w:rsidP="00741542">
      <w:pPr>
        <w:pStyle w:val="BodyText"/>
        <w:keepNext/>
        <w:keepLines/>
        <w:rPr>
          <w:noProof/>
        </w:rPr>
      </w:pPr>
      <w:r w:rsidRPr="00FE463F">
        <w:rPr>
          <w:noProof/>
        </w:rPr>
        <w:t>The output looks like:</w:t>
      </w:r>
    </w:p>
    <w:p w14:paraId="6B9FC7EF" w14:textId="28E33A95" w:rsidR="00BB6867" w:rsidRPr="00FE463F" w:rsidRDefault="000B59D3" w:rsidP="000B59D3">
      <w:pPr>
        <w:pStyle w:val="Caption"/>
        <w:rPr>
          <w:noProof/>
        </w:rPr>
      </w:pPr>
      <w:bookmarkStart w:id="587" w:name="_Toc48037467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132</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7: Output</w:t>
      </w:r>
      <w:bookmarkEnd w:id="587"/>
    </w:p>
    <w:p w14:paraId="6B9FC7F0" w14:textId="77777777"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)=your operating system.</w:t>
      </w:r>
    </w:p>
    <w:p w14:paraId="6B9FC7F1" w14:textId="77777777"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 xml:space="preserve">,1)=This number </w:t>
      </w:r>
      <w:r w:rsidR="00D56E04" w:rsidRPr="00FE463F">
        <w:rPr>
          <w:noProof/>
        </w:rPr>
        <w:t>is</w:t>
      </w:r>
      <w:r w:rsidRPr="00FE463F">
        <w:rPr>
          <w:noProof/>
        </w:rPr>
        <w:t xml:space="preserve"> used</w:t>
      </w:r>
      <w:r w:rsidR="00490492" w:rsidRPr="00FE463F">
        <w:rPr>
          <w:noProof/>
        </w:rPr>
        <w:t xml:space="preserve"> to determine how large to make </w:t>
      </w:r>
      <w:r w:rsidRPr="00FE463F">
        <w:rPr>
          <w:noProof/>
        </w:rPr>
        <w:t>the generated</w:t>
      </w:r>
    </w:p>
    <w:p w14:paraId="6B9FC7F2" w14:textId="77777777"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,2)=compiled PRINT routines.  The size must be a number greater</w:t>
      </w:r>
    </w:p>
    <w:p w14:paraId="6B9FC7F3" w14:textId="77777777"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,3)=than 2400, the larger the be</w:t>
      </w:r>
      <w:r w:rsidR="00490492" w:rsidRPr="00FE463F">
        <w:rPr>
          <w:noProof/>
        </w:rPr>
        <w:t xml:space="preserve">tter, up to the maximum routine </w:t>
      </w:r>
      <w:r w:rsidRPr="00FE463F">
        <w:rPr>
          <w:noProof/>
        </w:rPr>
        <w:t>size for</w:t>
      </w:r>
    </w:p>
    <w:p w14:paraId="6B9FC7F4" w14:textId="77777777" w:rsidR="00E86526" w:rsidRPr="00FE463F" w:rsidRDefault="00E86526" w:rsidP="006B6264">
      <w:pPr>
        <w:pStyle w:val="BodyText6"/>
        <w:rPr>
          <w:noProof/>
        </w:rPr>
      </w:pPr>
    </w:p>
    <w:p w14:paraId="6B9FC7F5" w14:textId="77777777" w:rsidR="00E86526" w:rsidRPr="00FE463F" w:rsidRDefault="00E86526" w:rsidP="000E3132">
      <w:pPr>
        <w:pStyle w:val="Heading4"/>
        <w:rPr>
          <w:noProof/>
        </w:rPr>
      </w:pPr>
      <w:r w:rsidRPr="00FE463F">
        <w:rPr>
          <w:noProof/>
        </w:rPr>
        <w:t>Error Codes Returned</w:t>
      </w:r>
    </w:p>
    <w:p w14:paraId="6B9FC7F6" w14:textId="18A4B875" w:rsidR="00E86526" w:rsidRPr="00FE463F" w:rsidRDefault="00E86526" w:rsidP="00741542">
      <w:pPr>
        <w:pStyle w:val="BodyText"/>
        <w:rPr>
          <w:noProof/>
        </w:rPr>
      </w:pPr>
      <w:r w:rsidRPr="00FE463F">
        <w:rPr>
          <w:noProof/>
        </w:rPr>
        <w:t>None</w:t>
      </w:r>
      <w:r w:rsidR="00CA53FB">
        <w:rPr>
          <w:noProof/>
        </w:rPr>
        <w:t>.</w:t>
      </w:r>
    </w:p>
    <w:p w14:paraId="6B9FC7F7" w14:textId="51D09F8A" w:rsidR="00E86526" w:rsidRPr="00FE463F" w:rsidRDefault="00E86526" w:rsidP="0074437A">
      <w:pPr>
        <w:pStyle w:val="Heading3"/>
        <w:rPr>
          <w:noProof/>
        </w:rPr>
      </w:pPr>
      <w:bookmarkStart w:id="588" w:name="_Ref342310214"/>
      <w:bookmarkStart w:id="589" w:name="_Toc480374259"/>
      <w:r w:rsidRPr="00FE463F">
        <w:rPr>
          <w:noProof/>
        </w:rPr>
        <w:t>$$EZBLD^DIALOG</w:t>
      </w:r>
      <w:r w:rsidR="007B673F">
        <w:rPr>
          <w:noProof/>
        </w:rPr>
        <w:t>()</w:t>
      </w:r>
      <w:r w:rsidRPr="00FE463F">
        <w:rPr>
          <w:noProof/>
        </w:rPr>
        <w:t>: DIALOG Extractor (Single Line)</w:t>
      </w:r>
      <w:bookmarkEnd w:id="588"/>
      <w:bookmarkEnd w:id="589"/>
    </w:p>
    <w:p w14:paraId="6B9FC7F8" w14:textId="559B3EC0" w:rsidR="00E86526" w:rsidRPr="00FE463F" w:rsidRDefault="006B6264" w:rsidP="0074154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$$EZBLD^DIALOG</w:instrText>
      </w:r>
      <w:r w:rsidR="007B673F">
        <w:rPr>
          <w:noProof/>
        </w:rPr>
        <w:instrText>()</w:instrText>
      </w:r>
      <w:r w:rsidRPr="00FE463F">
        <w:rPr>
          <w:noProof/>
        </w:rPr>
        <w:instrText>\: DIALOG Extractor (Single Line)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Extractor (Single Line):$$EZBLD^DIALOG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Calls:$$EZBLD^DIALOG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APIs:$$EZBLD^DIALOG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User Dialogue DBS Calls:$$EZBLD^DIALOG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returns the first line of te</w:t>
      </w:r>
      <w:r w:rsidR="008D73C3" w:rsidRPr="00FE463F">
        <w:rPr>
          <w:noProof/>
        </w:rPr>
        <w:t>xt from an entry in the DIALOG</w:t>
      </w:r>
      <w:r w:rsidR="00364FF8" w:rsidRPr="00FE463F">
        <w:rPr>
          <w:noProof/>
        </w:rPr>
        <w:t xml:space="preserve"> (#.84)</w:t>
      </w:r>
      <w:r w:rsidR="008D73C3" w:rsidRPr="00FE463F">
        <w:rPr>
          <w:noProof/>
        </w:rPr>
        <w:t xml:space="preserve"> f</w:t>
      </w:r>
      <w:r w:rsidR="00E86526" w:rsidRPr="00FE463F">
        <w:rPr>
          <w:noProof/>
        </w:rPr>
        <w:t>ile</w:t>
      </w:r>
      <w:r w:rsidR="00364FF8">
        <w:rPr>
          <w:noProof/>
        </w:rPr>
        <w:fldChar w:fldCharType="begin"/>
      </w:r>
      <w:r w:rsidR="00364FF8">
        <w:instrText xml:space="preserve"> XE "</w:instrText>
      </w:r>
      <w:r w:rsidR="00364FF8" w:rsidRPr="008209DC">
        <w:rPr>
          <w:noProof/>
        </w:rPr>
        <w:instrText xml:space="preserve">DIALOG(#.84) </w:instrText>
      </w:r>
      <w:r w:rsidR="00364FF8">
        <w:rPr>
          <w:noProof/>
        </w:rPr>
        <w:instrText>F</w:instrText>
      </w:r>
      <w:r w:rsidR="00364FF8" w:rsidRPr="008209DC">
        <w:rPr>
          <w:noProof/>
        </w:rPr>
        <w:instrText>ile</w:instrText>
      </w:r>
      <w:r w:rsidR="00364FF8">
        <w:instrText xml:space="preserve">" </w:instrText>
      </w:r>
      <w:r w:rsidR="00364FF8">
        <w:rPr>
          <w:noProof/>
        </w:rPr>
        <w:fldChar w:fldCharType="end"/>
      </w:r>
      <w:r w:rsidR="00364FF8">
        <w:rPr>
          <w:noProof/>
        </w:rPr>
        <w:fldChar w:fldCharType="begin"/>
      </w:r>
      <w:r w:rsidR="00364FF8">
        <w:instrText xml:space="preserve"> XE "</w:instrText>
      </w:r>
      <w:proofErr w:type="spellStart"/>
      <w:r w:rsidR="00364FF8">
        <w:instrText>Files:</w:instrText>
      </w:r>
      <w:r w:rsidR="00364FF8" w:rsidRPr="008209DC">
        <w:rPr>
          <w:noProof/>
        </w:rPr>
        <w:instrText>DIALOG</w:instrText>
      </w:r>
      <w:proofErr w:type="spellEnd"/>
      <w:r w:rsidR="00364FF8" w:rsidRPr="008209DC">
        <w:rPr>
          <w:noProof/>
        </w:rPr>
        <w:instrText>(#.84)</w:instrText>
      </w:r>
      <w:r w:rsidR="00364FF8">
        <w:instrText xml:space="preserve">" </w:instrText>
      </w:r>
      <w:r w:rsidR="00364FF8">
        <w:rPr>
          <w:noProof/>
        </w:rPr>
        <w:fldChar w:fldCharType="end"/>
      </w:r>
      <w:r w:rsidR="00E86526" w:rsidRPr="00FE463F">
        <w:rPr>
          <w:noProof/>
        </w:rPr>
        <w:t xml:space="preserve">. It can be used when the text entry is only one line and when the output does </w:t>
      </w:r>
      <w:r w:rsidR="00E86526" w:rsidRPr="00FE463F">
        <w:rPr>
          <w:i/>
          <w:noProof/>
        </w:rPr>
        <w:t>not</w:t>
      </w:r>
      <w:r w:rsidR="00E86526" w:rsidRPr="00FE463F">
        <w:rPr>
          <w:noProof/>
        </w:rPr>
        <w:t xml:space="preserve"> need to be put into an array. For example, use it to extract a single word or short phrase to use as a text parameter to embed into another </w:t>
      </w:r>
      <w:r w:rsidR="00652F67" w:rsidRPr="00FE463F">
        <w:rPr>
          <w:noProof/>
        </w:rPr>
        <w:t>DIALOG</w:t>
      </w:r>
      <w:r w:rsidR="00364FF8" w:rsidRPr="00FE463F">
        <w:rPr>
          <w:noProof/>
        </w:rPr>
        <w:t xml:space="preserve"> (#.84)</w:t>
      </w:r>
      <w:r w:rsidR="00652F67" w:rsidRPr="00FE463F">
        <w:rPr>
          <w:noProof/>
        </w:rPr>
        <w:t xml:space="preserve"> file</w:t>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DIALOG</w:instrText>
      </w:r>
      <w:r w:rsidR="00364FF8" w:rsidRPr="00FE463F">
        <w:rPr>
          <w:noProof/>
        </w:rPr>
        <w:instrText xml:space="preserve"> (#.84)</w:instrText>
      </w:r>
      <w:r w:rsidR="00652F67" w:rsidRPr="00FE463F">
        <w:rPr>
          <w:noProof/>
        </w:rPr>
        <w:instrText xml:space="preserve"> File</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Files:DIALOG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E86526" w:rsidRPr="00FE463F">
        <w:rPr>
          <w:noProof/>
        </w:rPr>
        <w:t xml:space="preserve"> entry. If the DIALOG</w:t>
      </w:r>
      <w:r w:rsidR="00364FF8" w:rsidRPr="00FE463F">
        <w:rPr>
          <w:noProof/>
        </w:rPr>
        <w:t xml:space="preserve"> (#.84)</w:t>
      </w:r>
      <w:r w:rsidR="00E86526" w:rsidRPr="00FE463F">
        <w:rPr>
          <w:noProof/>
        </w:rPr>
        <w:t xml:space="preserve"> </w:t>
      </w:r>
      <w:r w:rsidR="0092074D" w:rsidRPr="00FE463F">
        <w:rPr>
          <w:noProof/>
        </w:rPr>
        <w:t>file</w:t>
      </w:r>
      <w:r w:rsidR="00364FF8">
        <w:rPr>
          <w:noProof/>
        </w:rPr>
        <w:fldChar w:fldCharType="begin"/>
      </w:r>
      <w:r w:rsidR="00364FF8">
        <w:instrText xml:space="preserve"> XE "</w:instrText>
      </w:r>
      <w:r w:rsidR="00364FF8" w:rsidRPr="008209DC">
        <w:rPr>
          <w:noProof/>
        </w:rPr>
        <w:instrText xml:space="preserve">DIALOG(#.84) </w:instrText>
      </w:r>
      <w:r w:rsidR="00364FF8">
        <w:rPr>
          <w:noProof/>
        </w:rPr>
        <w:instrText>F</w:instrText>
      </w:r>
      <w:r w:rsidR="00364FF8" w:rsidRPr="008209DC">
        <w:rPr>
          <w:noProof/>
        </w:rPr>
        <w:instrText>ile</w:instrText>
      </w:r>
      <w:r w:rsidR="00364FF8">
        <w:instrText xml:space="preserve">" </w:instrText>
      </w:r>
      <w:r w:rsidR="00364FF8">
        <w:rPr>
          <w:noProof/>
        </w:rPr>
        <w:fldChar w:fldCharType="end"/>
      </w:r>
      <w:r w:rsidR="00364FF8">
        <w:rPr>
          <w:noProof/>
        </w:rPr>
        <w:fldChar w:fldCharType="begin"/>
      </w:r>
      <w:r w:rsidR="00364FF8">
        <w:instrText xml:space="preserve"> XE "</w:instrText>
      </w:r>
      <w:proofErr w:type="spellStart"/>
      <w:r w:rsidR="00364FF8">
        <w:instrText>Files</w:instrText>
      </w:r>
      <w:proofErr w:type="gramStart"/>
      <w:r w:rsidR="00364FF8">
        <w:instrText>:</w:instrText>
      </w:r>
      <w:r w:rsidR="00364FF8" w:rsidRPr="008209DC">
        <w:rPr>
          <w:noProof/>
        </w:rPr>
        <w:instrText>DIALOG</w:instrText>
      </w:r>
      <w:proofErr w:type="spellEnd"/>
      <w:proofErr w:type="gramEnd"/>
      <w:r w:rsidR="00364FF8" w:rsidRPr="008209DC">
        <w:rPr>
          <w:noProof/>
        </w:rPr>
        <w:instrText>(#.84)</w:instrText>
      </w:r>
      <w:r w:rsidR="00364FF8">
        <w:instrText xml:space="preserve">" </w:instrText>
      </w:r>
      <w:r w:rsidR="00364FF8">
        <w:rPr>
          <w:noProof/>
        </w:rPr>
        <w:fldChar w:fldCharType="end"/>
      </w:r>
      <w:r w:rsidR="0092074D" w:rsidRPr="00FE463F">
        <w:rPr>
          <w:noProof/>
        </w:rPr>
        <w:t xml:space="preserve"> </w:t>
      </w:r>
      <w:r w:rsidR="00E86526" w:rsidRPr="00FE463F">
        <w:rPr>
          <w:noProof/>
        </w:rPr>
        <w:t xml:space="preserve">entry has </w:t>
      </w:r>
      <w:r w:rsidR="00D76A18" w:rsidRPr="00FE463F">
        <w:rPr>
          <w:noProof/>
        </w:rPr>
        <w:t xml:space="preserve">a </w:t>
      </w:r>
      <w:r w:rsidR="00E86526" w:rsidRPr="00FE463F">
        <w:rPr>
          <w:noProof/>
        </w:rPr>
        <w:t>POST MESSAGE ACTION code, this code is executed after the message has been built but before quitting.</w:t>
      </w:r>
    </w:p>
    <w:p w14:paraId="6B9FC7F9" w14:textId="77777777" w:rsidR="00E86526" w:rsidRPr="00FE463F" w:rsidRDefault="00E86526" w:rsidP="00CD348A">
      <w:pPr>
        <w:pStyle w:val="AltHeading5"/>
      </w:pPr>
      <w:r w:rsidRPr="00FE463F">
        <w:t>Format</w:t>
      </w:r>
    </w:p>
    <w:p w14:paraId="6B9FC7FA" w14:textId="77777777" w:rsidR="00E86526" w:rsidRPr="00FE463F" w:rsidRDefault="00E86526" w:rsidP="00707428">
      <w:pPr>
        <w:pStyle w:val="APIFormat"/>
        <w:rPr>
          <w:noProof/>
        </w:rPr>
      </w:pPr>
      <w:r w:rsidRPr="00FE463F">
        <w:rPr>
          <w:noProof/>
        </w:rPr>
        <w:t>$$EZBLD^DIALOG(</w:t>
      </w:r>
      <w:r w:rsidR="00905555" w:rsidRPr="00FE463F">
        <w:rPr>
          <w:noProof/>
        </w:rPr>
        <w:t>dialog#,[.]text_param</w:t>
      </w:r>
      <w:r w:rsidRPr="00FE463F">
        <w:rPr>
          <w:noProof/>
        </w:rPr>
        <w:t>)</w:t>
      </w:r>
    </w:p>
    <w:p w14:paraId="6B9FC7FB" w14:textId="77777777" w:rsidR="00E86526" w:rsidRDefault="00E86526" w:rsidP="00CD348A">
      <w:pPr>
        <w:pStyle w:val="AltHeading5"/>
      </w:pPr>
      <w:r w:rsidRPr="00FE463F">
        <w:t>Input Parameters</w:t>
      </w:r>
    </w:p>
    <w:p w14:paraId="16DDB89D" w14:textId="2A4F1BDC" w:rsidR="00845A11" w:rsidRDefault="00845A11" w:rsidP="00845A11">
      <w:pPr>
        <w:pStyle w:val="APIParameters"/>
        <w:keepNext/>
        <w:keepLines/>
      </w:pPr>
      <w:r w:rsidRPr="00FE463F">
        <w:t>dialog#</w:t>
      </w:r>
      <w:r>
        <w:t>:</w:t>
      </w:r>
      <w:r>
        <w:tab/>
      </w:r>
      <w:r w:rsidRPr="00FE463F">
        <w:t>(Required) Record number from the DIALOG</w:t>
      </w:r>
      <w:r w:rsidR="00364FF8" w:rsidRPr="00FE463F">
        <w:t xml:space="preserve"> (#.84)</w:t>
      </w:r>
      <w:r w:rsidRPr="00FE463F">
        <w:t xml:space="preserve"> file</w:t>
      </w:r>
      <w:r w:rsidR="00364FF8">
        <w:fldChar w:fldCharType="begin"/>
      </w:r>
      <w:r w:rsidR="00364FF8">
        <w:instrText xml:space="preserve"> XE "</w:instrText>
      </w:r>
      <w:r w:rsidR="00364FF8" w:rsidRPr="008209DC">
        <w:instrText xml:space="preserve">DIALOG(#.84) </w:instrText>
      </w:r>
      <w:r w:rsidR="00364FF8">
        <w:instrText>F</w:instrText>
      </w:r>
      <w:r w:rsidR="00364FF8" w:rsidRPr="008209DC">
        <w:instrText>ile</w:instrText>
      </w:r>
      <w:r w:rsidR="00364FF8">
        <w:instrText xml:space="preserve">" </w:instrText>
      </w:r>
      <w:r w:rsidR="00364FF8">
        <w:fldChar w:fldCharType="end"/>
      </w:r>
      <w:r w:rsidR="00364FF8">
        <w:fldChar w:fldCharType="begin"/>
      </w:r>
      <w:r w:rsidR="00364FF8">
        <w:instrText xml:space="preserve"> XE "Files:</w:instrText>
      </w:r>
      <w:r w:rsidR="00364FF8" w:rsidRPr="008209DC">
        <w:instrText>DIALOG(#.84)</w:instrText>
      </w:r>
      <w:r w:rsidR="00364FF8">
        <w:instrText xml:space="preserve">" </w:instrText>
      </w:r>
      <w:r w:rsidR="00364FF8">
        <w:fldChar w:fldCharType="end"/>
      </w:r>
      <w:r w:rsidRPr="00FE463F">
        <w:t xml:space="preserve"> for the text to be returned.</w:t>
      </w:r>
    </w:p>
    <w:p w14:paraId="4748DC58" w14:textId="480011FC" w:rsidR="00845A11" w:rsidRPr="00FE463F" w:rsidRDefault="00845A11" w:rsidP="00845A11">
      <w:pPr>
        <w:pStyle w:val="APIParameters"/>
      </w:pPr>
      <w:r w:rsidRPr="00FE463F">
        <w:t>[.]text_param</w:t>
      </w:r>
      <w:r>
        <w:t>:</w:t>
      </w:r>
      <w:r>
        <w:tab/>
      </w:r>
      <w:r w:rsidRPr="00FE463F">
        <w:t>(Optional) Name of local array containing the parameter list for those parameters that are to be incorporated into the resulting text. These parameters should be in external, printable format. If there is only one parameter in the list, it can be passed in a local variable or as a literal.</w:t>
      </w:r>
    </w:p>
    <w:p w14:paraId="6B9FC802" w14:textId="77777777" w:rsidR="00E86526" w:rsidRPr="00FE463F" w:rsidRDefault="00E86526" w:rsidP="00CD348A">
      <w:pPr>
        <w:pStyle w:val="AltHeading5"/>
      </w:pPr>
      <w:r w:rsidRPr="00FE463F">
        <w:lastRenderedPageBreak/>
        <w:t>Output</w:t>
      </w:r>
    </w:p>
    <w:p w14:paraId="6B9FC803" w14:textId="5A4735D1" w:rsidR="00E86526" w:rsidRPr="00FE463F" w:rsidRDefault="00E86526" w:rsidP="00741542">
      <w:pPr>
        <w:pStyle w:val="BodyText"/>
        <w:keepNext/>
        <w:keepLines/>
        <w:rPr>
          <w:noProof/>
        </w:rPr>
      </w:pPr>
      <w:r w:rsidRPr="00FE463F">
        <w:rPr>
          <w:noProof/>
        </w:rPr>
        <w:t xml:space="preserve">This extrinsic function returns the first line of text from a </w:t>
      </w:r>
      <w:r w:rsidR="00652F67" w:rsidRPr="00FE463F">
        <w:rPr>
          <w:noProof/>
        </w:rPr>
        <w:t>DIALOG</w:t>
      </w:r>
      <w:r w:rsidR="00364FF8" w:rsidRPr="00FE463F">
        <w:rPr>
          <w:noProof/>
        </w:rPr>
        <w:t xml:space="preserve"> (#.84)</w:t>
      </w:r>
      <w:r w:rsidR="00652F67" w:rsidRPr="00FE463F">
        <w:rPr>
          <w:noProof/>
        </w:rPr>
        <w:t xml:space="preserve"> file</w:t>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DIALOG</w:instrText>
      </w:r>
      <w:r w:rsidR="00364FF8" w:rsidRPr="00FE463F">
        <w:rPr>
          <w:noProof/>
        </w:rPr>
        <w:instrText xml:space="preserve"> (#.84)</w:instrText>
      </w:r>
      <w:r w:rsidR="00652F67" w:rsidRPr="00FE463F">
        <w:rPr>
          <w:noProof/>
        </w:rPr>
        <w:instrText xml:space="preserve"> File</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Files:DIALOG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Pr="00FE463F">
        <w:rPr>
          <w:noProof/>
        </w:rPr>
        <w:t xml:space="preserve"> entry. No output variables are returned.</w:t>
      </w:r>
    </w:p>
    <w:p w14:paraId="6B9FC804" w14:textId="662BE063" w:rsidR="00ED4DD4" w:rsidRPr="00FE463F" w:rsidRDefault="002F0AF3" w:rsidP="00D42D1B">
      <w:pPr>
        <w:pStyle w:val="Note"/>
        <w:rPr>
          <w:noProof/>
        </w:rPr>
      </w:pPr>
      <w:r>
        <w:rPr>
          <w:noProof/>
        </w:rPr>
        <w:drawing>
          <wp:inline distT="0" distB="0" distL="0" distR="0" wp14:anchorId="6B9FFA5C" wp14:editId="6B9FFA5D">
            <wp:extent cx="304800" cy="304800"/>
            <wp:effectExtent l="0" t="0" r="0" b="0"/>
            <wp:docPr id="18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w:t>
      </w:r>
      <w:r w:rsidR="007827C2" w:rsidRPr="00FE463F">
        <w:rPr>
          <w:noProof/>
        </w:rPr>
        <w:t>T</w:t>
      </w:r>
      <w:r w:rsidR="00ED4DD4" w:rsidRPr="00FE463F">
        <w:rPr>
          <w:noProof/>
        </w:rPr>
        <w:t>o add entries to the DIALOG</w:t>
      </w:r>
      <w:r w:rsidR="00364FF8" w:rsidRPr="00FE463F">
        <w:rPr>
          <w:noProof/>
        </w:rPr>
        <w:t xml:space="preserve"> (#.84)</w:t>
      </w:r>
      <w:r w:rsidR="00ED4DD4" w:rsidRPr="00FE463F">
        <w:rPr>
          <w:noProof/>
        </w:rPr>
        <w:t xml:space="preserve"> file</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DIALOG</w:instrText>
      </w:r>
      <w:r w:rsidR="00364FF8" w:rsidRPr="00FE463F">
        <w:rPr>
          <w:noProof/>
        </w:rPr>
        <w:instrText xml:space="preserve"> (#.84)</w:instrText>
      </w:r>
      <w:r w:rsidR="00ED4DD4" w:rsidRPr="00FE463F">
        <w:rPr>
          <w:noProof/>
        </w:rPr>
        <w:instrText xml:space="preserve"> File</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Files:DIALOG (#.84)</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you </w:t>
      </w:r>
      <w:r w:rsidR="00ED4DD4" w:rsidRPr="00FE463F">
        <w:rPr>
          <w:i/>
          <w:noProof/>
        </w:rPr>
        <w:t>must</w:t>
      </w:r>
      <w:r w:rsidR="007827C2" w:rsidRPr="00FE463F">
        <w:rPr>
          <w:noProof/>
        </w:rPr>
        <w:t xml:space="preserve"> use a number</w:t>
      </w:r>
      <w:r w:rsidR="00ED4DD4" w:rsidRPr="00FE463F">
        <w:rPr>
          <w:noProof/>
        </w:rPr>
        <w:t>space assigned by the Database Administrator.</w:t>
      </w:r>
    </w:p>
    <w:p w14:paraId="6B9FC805" w14:textId="77777777" w:rsidR="00ED4DD4" w:rsidRPr="00FE463F" w:rsidRDefault="002F0AF3" w:rsidP="00D42D1B">
      <w:pPr>
        <w:pStyle w:val="Note"/>
        <w:rPr>
          <w:noProof/>
        </w:rPr>
      </w:pPr>
      <w:r>
        <w:rPr>
          <w:noProof/>
        </w:rPr>
        <w:drawing>
          <wp:inline distT="0" distB="0" distL="0" distR="0" wp14:anchorId="6B9FFA5E" wp14:editId="6B9FFA5F">
            <wp:extent cx="304800" cy="304800"/>
            <wp:effectExtent l="0" t="0" r="0" b="0"/>
            <wp:docPr id="19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REF:</w:t>
      </w:r>
      <w:r w:rsidR="00ED4DD4" w:rsidRPr="00FE463F">
        <w:rPr>
          <w:noProof/>
        </w:rPr>
        <w:t xml:space="preserve"> For more information, see</w:t>
      </w:r>
      <w:r w:rsidR="003F66B9" w:rsidRPr="00FE463F">
        <w:rPr>
          <w:noProof/>
        </w:rPr>
        <w:t xml:space="preserve"> </w:t>
      </w:r>
      <w:r w:rsidR="00084217" w:rsidRPr="00FE463F">
        <w:rPr>
          <w:noProof/>
        </w:rPr>
        <w:t>“</w:t>
      </w:r>
      <w:r w:rsidR="003F66B9" w:rsidRPr="00FE463F">
        <w:rPr>
          <w:noProof/>
          <w:color w:val="0000FF"/>
          <w:u w:val="single"/>
        </w:rPr>
        <w:fldChar w:fldCharType="begin"/>
      </w:r>
      <w:r w:rsidR="003F66B9" w:rsidRPr="00FE463F">
        <w:rPr>
          <w:noProof/>
          <w:color w:val="0000FF"/>
          <w:u w:val="single"/>
        </w:rPr>
        <w:instrText xml:space="preserve"> REF _Ref215985254 \h  \* MERGEFORMAT </w:instrText>
      </w:r>
      <w:r w:rsidR="003F66B9" w:rsidRPr="00FE463F">
        <w:rPr>
          <w:noProof/>
          <w:color w:val="0000FF"/>
          <w:u w:val="single"/>
        </w:rPr>
      </w:r>
      <w:r w:rsidR="003F66B9" w:rsidRPr="00FE463F">
        <w:rPr>
          <w:noProof/>
          <w:color w:val="0000FF"/>
          <w:u w:val="single"/>
        </w:rPr>
        <w:fldChar w:fldCharType="separate"/>
      </w:r>
      <w:r w:rsidR="00F300F5" w:rsidRPr="00F300F5">
        <w:rPr>
          <w:noProof/>
          <w:color w:val="0000FF"/>
          <w:u w:val="single"/>
        </w:rPr>
        <w:t>Developer Tools</w:t>
      </w:r>
      <w:r w:rsidR="003F66B9" w:rsidRPr="00FE463F">
        <w:rPr>
          <w:noProof/>
          <w:color w:val="0000FF"/>
          <w:u w:val="single"/>
        </w:rPr>
        <w:fldChar w:fldCharType="end"/>
      </w:r>
      <w:r w:rsidR="000712FC" w:rsidRPr="00FE463F">
        <w:rPr>
          <w:noProof/>
        </w:rPr>
        <w:t>”</w:t>
      </w:r>
      <w:r w:rsidR="003F66B9" w:rsidRPr="00FE463F">
        <w:rPr>
          <w:noProof/>
        </w:rPr>
        <w:t xml:space="preserve"> </w:t>
      </w:r>
      <w:r w:rsidR="00D76A18" w:rsidRPr="00FE463F">
        <w:rPr>
          <w:noProof/>
        </w:rPr>
        <w:t xml:space="preserve">in the </w:t>
      </w:r>
      <w:r w:rsidR="00084217" w:rsidRPr="00FE463F">
        <w:rPr>
          <w:noProof/>
        </w:rPr>
        <w:t>“</w:t>
      </w:r>
      <w:r w:rsidR="00ED4DD4" w:rsidRPr="00FE463F">
        <w:rPr>
          <w:noProof/>
          <w:color w:val="0000FF"/>
          <w:u w:val="single"/>
        </w:rPr>
        <w:fldChar w:fldCharType="begin"/>
      </w:r>
      <w:r w:rsidR="00ED4DD4" w:rsidRPr="00FE463F">
        <w:rPr>
          <w:noProof/>
          <w:color w:val="0000FF"/>
          <w:u w:val="single"/>
        </w:rPr>
        <w:instrText xml:space="preserve"> REF _Ref215985177 \h  \* MERGEFORMAT </w:instrText>
      </w:r>
      <w:r w:rsidR="00ED4DD4" w:rsidRPr="00FE463F">
        <w:rPr>
          <w:noProof/>
          <w:color w:val="0000FF"/>
          <w:u w:val="single"/>
        </w:rPr>
      </w:r>
      <w:r w:rsidR="00ED4DD4" w:rsidRPr="00FE463F">
        <w:rPr>
          <w:noProof/>
          <w:color w:val="0000FF"/>
          <w:u w:val="single"/>
        </w:rPr>
        <w:fldChar w:fldCharType="separate"/>
      </w:r>
      <w:r w:rsidR="00F300F5" w:rsidRPr="00F300F5">
        <w:rPr>
          <w:noProof/>
          <w:color w:val="0000FF"/>
          <w:u w:val="single"/>
        </w:rPr>
        <w:t>DIALOG File</w:t>
      </w:r>
      <w:r w:rsidR="00ED4DD4" w:rsidRPr="00FE463F">
        <w:rPr>
          <w:noProof/>
          <w:color w:val="0000FF"/>
          <w:u w:val="single"/>
        </w:rPr>
        <w:fldChar w:fldCharType="end"/>
      </w:r>
      <w:r w:rsidR="000712FC" w:rsidRPr="00FE463F">
        <w:rPr>
          <w:noProof/>
        </w:rPr>
        <w:t>”</w:t>
      </w:r>
      <w:r w:rsidR="00D76A18" w:rsidRPr="00FE463F">
        <w:rPr>
          <w:noProof/>
        </w:rPr>
        <w:t xml:space="preserve"> section.</w:t>
      </w:r>
    </w:p>
    <w:p w14:paraId="6B9FC806" w14:textId="77777777" w:rsidR="00884856" w:rsidRPr="00FE463F" w:rsidRDefault="00884856" w:rsidP="000E3132">
      <w:pPr>
        <w:pStyle w:val="Heading4"/>
        <w:rPr>
          <w:noProof/>
        </w:rPr>
      </w:pPr>
      <w:r w:rsidRPr="00FE463F">
        <w:rPr>
          <w:noProof/>
        </w:rPr>
        <w:t>Examples</w:t>
      </w:r>
    </w:p>
    <w:p w14:paraId="6B9FC807" w14:textId="77777777" w:rsidR="00E86526" w:rsidRPr="00FE463F" w:rsidRDefault="00E86526" w:rsidP="000E3132">
      <w:pPr>
        <w:pStyle w:val="Heading5"/>
        <w:rPr>
          <w:noProof/>
        </w:rPr>
      </w:pPr>
      <w:r w:rsidRPr="00FE463F">
        <w:rPr>
          <w:noProof/>
        </w:rPr>
        <w:t>Example 1</w:t>
      </w:r>
    </w:p>
    <w:p w14:paraId="6B9FC808" w14:textId="77777777" w:rsidR="00E86526" w:rsidRPr="00FE463F" w:rsidRDefault="00E86526" w:rsidP="000B59D3">
      <w:pPr>
        <w:pStyle w:val="BodyText"/>
        <w:keepNext/>
        <w:keepLines/>
        <w:rPr>
          <w:noProof/>
        </w:rPr>
      </w:pPr>
      <w:r w:rsidRPr="00FE463F">
        <w:rPr>
          <w:noProof/>
        </w:rPr>
        <w:t>To write a single line of text with no parameters, do the following:</w:t>
      </w:r>
    </w:p>
    <w:p w14:paraId="6B9FC809" w14:textId="529A86CB" w:rsidR="00741542" w:rsidRPr="00FE463F" w:rsidRDefault="000B59D3" w:rsidP="000B59D3">
      <w:pPr>
        <w:pStyle w:val="Caption"/>
        <w:rPr>
          <w:noProof/>
        </w:rPr>
      </w:pPr>
      <w:bookmarkStart w:id="590" w:name="_Toc48037467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133</w:t>
      </w:r>
      <w:r w:rsidRPr="00FE463F">
        <w:rPr>
          <w:noProof/>
        </w:rPr>
        <w:fldChar w:fldCharType="end"/>
      </w:r>
      <w:r w:rsidR="0019397B">
        <w:rPr>
          <w:noProof/>
        </w:rPr>
        <w:t>:</w:t>
      </w:r>
      <w:r w:rsidR="00884856" w:rsidRPr="00FE463F">
        <w:rPr>
          <w:noProof/>
        </w:rPr>
        <w:t xml:space="preserve"> $$EZBLD^DIALOG</w:t>
      </w:r>
      <w:r w:rsidR="007B673F">
        <w:rPr>
          <w:noProof/>
        </w:rPr>
        <w:t>()</w:t>
      </w:r>
      <w:r w:rsidR="00905555" w:rsidRPr="00FE463F">
        <w:rPr>
          <w:noProof/>
        </w:rPr>
        <w:t xml:space="preserve"> API</w:t>
      </w:r>
      <w:r w:rsidR="00884856" w:rsidRPr="00FE463F">
        <w:rPr>
          <w:noProof/>
        </w:rPr>
        <w:t>—Example 1: Input and Output</w:t>
      </w:r>
      <w:bookmarkEnd w:id="590"/>
    </w:p>
    <w:p w14:paraId="6B9FC80A" w14:textId="77777777" w:rsidR="00E86526" w:rsidRPr="00FE463F" w:rsidRDefault="00E86526" w:rsidP="00ED4DD4">
      <w:pPr>
        <w:pStyle w:val="APICode"/>
        <w:rPr>
          <w:noProof/>
        </w:rPr>
      </w:pPr>
      <w:r w:rsidRPr="00845A11">
        <w:rPr>
          <w:noProof/>
        </w:rPr>
        <w:t>&gt;</w:t>
      </w:r>
      <w:r w:rsidRPr="00845A11">
        <w:rPr>
          <w:b/>
          <w:noProof/>
        </w:rPr>
        <w:t>W $$EZBLD^DIALOG(110)</w:t>
      </w:r>
    </w:p>
    <w:p w14:paraId="6B9FC80B" w14:textId="77777777" w:rsidR="00E86526" w:rsidRPr="00FE463F" w:rsidRDefault="00E86526" w:rsidP="00ED4DD4">
      <w:pPr>
        <w:pStyle w:val="APICode"/>
        <w:rPr>
          <w:noProof/>
        </w:rPr>
      </w:pPr>
      <w:r w:rsidRPr="00FE463F">
        <w:rPr>
          <w:noProof/>
        </w:rPr>
        <w:t>The record is currently locked.</w:t>
      </w:r>
    </w:p>
    <w:p w14:paraId="6B9FC80C" w14:textId="77777777" w:rsidR="00E86526" w:rsidRPr="00FE463F" w:rsidRDefault="00E86526" w:rsidP="006B6264">
      <w:pPr>
        <w:pStyle w:val="BodyText6"/>
        <w:rPr>
          <w:noProof/>
        </w:rPr>
      </w:pPr>
    </w:p>
    <w:p w14:paraId="6B9FC80D" w14:textId="77777777" w:rsidR="00E86526" w:rsidRPr="00FE463F" w:rsidRDefault="00E86526" w:rsidP="000E3132">
      <w:pPr>
        <w:pStyle w:val="Heading5"/>
        <w:rPr>
          <w:noProof/>
        </w:rPr>
      </w:pPr>
      <w:r w:rsidRPr="00FE463F">
        <w:rPr>
          <w:noProof/>
        </w:rPr>
        <w:t>Example 2</w:t>
      </w:r>
    </w:p>
    <w:p w14:paraId="6B9FC80E" w14:textId="77777777" w:rsidR="00E86526" w:rsidRPr="00FE463F" w:rsidRDefault="00E86526" w:rsidP="00741542">
      <w:pPr>
        <w:pStyle w:val="BodyText"/>
        <w:keepNext/>
        <w:keepLines/>
        <w:rPr>
          <w:noProof/>
        </w:rPr>
      </w:pPr>
      <w:r w:rsidRPr="00FE463F">
        <w:rPr>
          <w:noProof/>
        </w:rPr>
        <w:t>To write a single line of text with a single parameter passed as a literal, do the following:</w:t>
      </w:r>
    </w:p>
    <w:p w14:paraId="6B9FC80F" w14:textId="506BD263" w:rsidR="00741542" w:rsidRPr="00FE463F" w:rsidRDefault="000B59D3" w:rsidP="000B59D3">
      <w:pPr>
        <w:pStyle w:val="Caption"/>
        <w:rPr>
          <w:noProof/>
        </w:rPr>
      </w:pPr>
      <w:bookmarkStart w:id="591" w:name="_Toc48037467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134</w:t>
      </w:r>
      <w:r w:rsidRPr="00FE463F">
        <w:rPr>
          <w:noProof/>
        </w:rPr>
        <w:fldChar w:fldCharType="end"/>
      </w:r>
      <w:r w:rsidR="0019397B">
        <w:rPr>
          <w:noProof/>
        </w:rPr>
        <w:t>:</w:t>
      </w:r>
      <w:r w:rsidR="00884856" w:rsidRPr="00FE463F">
        <w:rPr>
          <w:noProof/>
        </w:rPr>
        <w:t xml:space="preserve"> $$EZBLD^DIALOG</w:t>
      </w:r>
      <w:r w:rsidR="007B673F">
        <w:rPr>
          <w:noProof/>
        </w:rPr>
        <w:t>()</w:t>
      </w:r>
      <w:r w:rsidR="00905555" w:rsidRPr="00FE463F">
        <w:rPr>
          <w:noProof/>
        </w:rPr>
        <w:t xml:space="preserve"> API</w:t>
      </w:r>
      <w:r w:rsidR="00884856" w:rsidRPr="00FE463F">
        <w:rPr>
          <w:noProof/>
        </w:rPr>
        <w:t>—Example 2: Input and Output</w:t>
      </w:r>
      <w:bookmarkEnd w:id="591"/>
    </w:p>
    <w:p w14:paraId="6B9FC810" w14:textId="77777777" w:rsidR="00E86526" w:rsidRPr="00FE463F" w:rsidRDefault="00E86526" w:rsidP="00ED4DD4">
      <w:pPr>
        <w:pStyle w:val="APICode"/>
        <w:rPr>
          <w:noProof/>
        </w:rPr>
      </w:pPr>
      <w:r w:rsidRPr="00845A11">
        <w:rPr>
          <w:noProof/>
        </w:rPr>
        <w:t>&gt;</w:t>
      </w:r>
      <w:r w:rsidRPr="00845A11">
        <w:rPr>
          <w:b/>
          <w:noProof/>
        </w:rPr>
        <w:t>W $$EZBLD^DIALOG(201,</w:t>
      </w:r>
      <w:r w:rsidR="00084217" w:rsidRPr="00845A11">
        <w:rPr>
          <w:b/>
          <w:noProof/>
        </w:rPr>
        <w:t>”</w:t>
      </w:r>
      <w:r w:rsidRPr="00845A11">
        <w:rPr>
          <w:b/>
          <w:noProof/>
        </w:rPr>
        <w:t>PARAM</w:t>
      </w:r>
      <w:r w:rsidR="00084217" w:rsidRPr="00845A11">
        <w:rPr>
          <w:b/>
          <w:noProof/>
        </w:rPr>
        <w:t>”</w:t>
      </w:r>
      <w:r w:rsidRPr="00845A11">
        <w:rPr>
          <w:b/>
          <w:noProof/>
        </w:rPr>
        <w:t>)</w:t>
      </w:r>
    </w:p>
    <w:p w14:paraId="6B9FC811" w14:textId="77777777" w:rsidR="00E86526" w:rsidRPr="00FE463F" w:rsidRDefault="00E86526" w:rsidP="00ED4DD4">
      <w:pPr>
        <w:pStyle w:val="APICode"/>
        <w:rPr>
          <w:noProof/>
        </w:rPr>
      </w:pPr>
      <w:r w:rsidRPr="00FE463F">
        <w:rPr>
          <w:noProof/>
        </w:rPr>
        <w:t>The input variable PARAM is missing or invalid.</w:t>
      </w:r>
    </w:p>
    <w:p w14:paraId="6B9FC812" w14:textId="77777777" w:rsidR="00E86526" w:rsidRPr="00FE463F" w:rsidRDefault="00E86526" w:rsidP="006B6264">
      <w:pPr>
        <w:pStyle w:val="BodyText6"/>
        <w:rPr>
          <w:noProof/>
        </w:rPr>
      </w:pPr>
    </w:p>
    <w:p w14:paraId="6B9FC813" w14:textId="77777777" w:rsidR="00E86526" w:rsidRPr="00FE463F" w:rsidRDefault="00E86526" w:rsidP="000E3132">
      <w:pPr>
        <w:pStyle w:val="Heading5"/>
        <w:rPr>
          <w:noProof/>
        </w:rPr>
      </w:pPr>
      <w:r w:rsidRPr="00FE463F">
        <w:rPr>
          <w:noProof/>
        </w:rPr>
        <w:t>Example 3</w:t>
      </w:r>
    </w:p>
    <w:p w14:paraId="6B9FC814" w14:textId="77777777" w:rsidR="00E86526" w:rsidRPr="00FE463F" w:rsidRDefault="00E86526" w:rsidP="00741542">
      <w:pPr>
        <w:pStyle w:val="BodyText"/>
        <w:keepNext/>
        <w:keepLines/>
        <w:rPr>
          <w:noProof/>
        </w:rPr>
      </w:pPr>
      <w:r w:rsidRPr="00FE463F">
        <w:rPr>
          <w:noProof/>
        </w:rPr>
        <w:t>To write a single line of text with parameters in an input array, do the following:</w:t>
      </w:r>
    </w:p>
    <w:p w14:paraId="6B9FC815" w14:textId="7EE00EBE" w:rsidR="00741542" w:rsidRPr="00FE463F" w:rsidRDefault="000B59D3" w:rsidP="000B59D3">
      <w:pPr>
        <w:pStyle w:val="Caption"/>
        <w:rPr>
          <w:noProof/>
        </w:rPr>
      </w:pPr>
      <w:bookmarkStart w:id="592" w:name="_Toc48037467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135</w:t>
      </w:r>
      <w:r w:rsidRPr="00FE463F">
        <w:rPr>
          <w:noProof/>
        </w:rPr>
        <w:fldChar w:fldCharType="end"/>
      </w:r>
      <w:r w:rsidR="0019397B">
        <w:rPr>
          <w:noProof/>
        </w:rPr>
        <w:t>:</w:t>
      </w:r>
      <w:r w:rsidR="00884856" w:rsidRPr="00FE463F">
        <w:rPr>
          <w:noProof/>
        </w:rPr>
        <w:t xml:space="preserve"> $$EZBLD^DIALOG</w:t>
      </w:r>
      <w:r w:rsidR="007B673F">
        <w:rPr>
          <w:noProof/>
        </w:rPr>
        <w:t>()</w:t>
      </w:r>
      <w:r w:rsidR="00905555" w:rsidRPr="00FE463F">
        <w:rPr>
          <w:noProof/>
        </w:rPr>
        <w:t xml:space="preserve"> API</w:t>
      </w:r>
      <w:r w:rsidR="00884856" w:rsidRPr="00FE463F">
        <w:rPr>
          <w:noProof/>
        </w:rPr>
        <w:t>—Example 3: Input and Output</w:t>
      </w:r>
      <w:bookmarkEnd w:id="592"/>
    </w:p>
    <w:p w14:paraId="6B9FC816" w14:textId="77777777" w:rsidR="00E86526" w:rsidRPr="00845A11" w:rsidRDefault="00E86526" w:rsidP="00ED4DD4">
      <w:pPr>
        <w:pStyle w:val="APICode"/>
        <w:rPr>
          <w:noProof/>
        </w:rPr>
      </w:pPr>
      <w:r w:rsidRPr="00845A11">
        <w:rPr>
          <w:noProof/>
        </w:rPr>
        <w:t>&gt;</w:t>
      </w:r>
      <w:r w:rsidRPr="00845A11">
        <w:rPr>
          <w:b/>
          <w:noProof/>
        </w:rPr>
        <w:t>S TESTPAR(1)=</w:t>
      </w:r>
      <w:r w:rsidR="00084217" w:rsidRPr="00845A11">
        <w:rPr>
          <w:b/>
          <w:noProof/>
        </w:rPr>
        <w:t>“</w:t>
      </w:r>
      <w:r w:rsidRPr="00845A11">
        <w:rPr>
          <w:b/>
          <w:noProof/>
        </w:rPr>
        <w:t>PAR2</w:t>
      </w:r>
      <w:r w:rsidR="00084217" w:rsidRPr="00845A11">
        <w:rPr>
          <w:b/>
          <w:noProof/>
        </w:rPr>
        <w:t>”</w:t>
      </w:r>
    </w:p>
    <w:p w14:paraId="6B9FC817" w14:textId="77777777" w:rsidR="00E86526" w:rsidRPr="00FE463F" w:rsidRDefault="00E86526" w:rsidP="00ED4DD4">
      <w:pPr>
        <w:pStyle w:val="APICode"/>
        <w:rPr>
          <w:noProof/>
        </w:rPr>
      </w:pPr>
      <w:r w:rsidRPr="00845A11">
        <w:rPr>
          <w:noProof/>
        </w:rPr>
        <w:t>&gt;</w:t>
      </w:r>
      <w:r w:rsidRPr="00845A11">
        <w:rPr>
          <w:b/>
          <w:noProof/>
        </w:rPr>
        <w:t>W $$EZBLD^DIALOG(201,.TESTPAR)</w:t>
      </w:r>
    </w:p>
    <w:p w14:paraId="6B9FC818" w14:textId="77777777" w:rsidR="00E86526" w:rsidRPr="00FE463F" w:rsidRDefault="00E86526" w:rsidP="00ED4DD4">
      <w:pPr>
        <w:pStyle w:val="APICode"/>
        <w:rPr>
          <w:noProof/>
        </w:rPr>
      </w:pPr>
      <w:r w:rsidRPr="00FE463F">
        <w:rPr>
          <w:noProof/>
        </w:rPr>
        <w:t>The input variable PAR2 is missing or invalid.</w:t>
      </w:r>
    </w:p>
    <w:p w14:paraId="6B9FC819" w14:textId="77777777" w:rsidR="00E86526" w:rsidRPr="00FE463F" w:rsidRDefault="00E86526" w:rsidP="006B6264">
      <w:pPr>
        <w:pStyle w:val="BodyText6"/>
        <w:rPr>
          <w:noProof/>
        </w:rPr>
      </w:pPr>
    </w:p>
    <w:p w14:paraId="6B9FC81A" w14:textId="77777777" w:rsidR="00E86526" w:rsidRPr="00FE463F" w:rsidRDefault="00E86526" w:rsidP="000E3132">
      <w:pPr>
        <w:pStyle w:val="Heading4"/>
        <w:rPr>
          <w:noProof/>
        </w:rPr>
      </w:pPr>
      <w:r w:rsidRPr="00FE463F">
        <w:rPr>
          <w:noProof/>
        </w:rPr>
        <w:t>Error Codes Returned</w:t>
      </w:r>
    </w:p>
    <w:p w14:paraId="6B9FC81B" w14:textId="63BF6AFB" w:rsidR="00E86526" w:rsidRPr="00FE463F" w:rsidRDefault="00E86526" w:rsidP="00741542">
      <w:pPr>
        <w:pStyle w:val="BodyText"/>
        <w:rPr>
          <w:noProof/>
        </w:rPr>
      </w:pPr>
      <w:r w:rsidRPr="00FE463F">
        <w:rPr>
          <w:noProof/>
        </w:rPr>
        <w:t>None</w:t>
      </w:r>
      <w:r w:rsidR="00845A11">
        <w:rPr>
          <w:noProof/>
        </w:rPr>
        <w:t>.</w:t>
      </w:r>
    </w:p>
    <w:p w14:paraId="6B9FC81C" w14:textId="1BD63063" w:rsidR="00E86526" w:rsidRPr="00FE463F" w:rsidRDefault="00E86526" w:rsidP="0074437A">
      <w:pPr>
        <w:pStyle w:val="Heading3"/>
        <w:rPr>
          <w:noProof/>
        </w:rPr>
      </w:pPr>
      <w:bookmarkStart w:id="593" w:name="_Ref387130297"/>
      <w:bookmarkStart w:id="594" w:name="_Toc480374260"/>
      <w:r w:rsidRPr="00FE463F">
        <w:rPr>
          <w:noProof/>
        </w:rPr>
        <w:lastRenderedPageBreak/>
        <w:t>MSG^DIALOG</w:t>
      </w:r>
      <w:r w:rsidR="007B673F">
        <w:rPr>
          <w:noProof/>
        </w:rPr>
        <w:t>()</w:t>
      </w:r>
      <w:r w:rsidRPr="00FE463F">
        <w:rPr>
          <w:noProof/>
        </w:rPr>
        <w:t>: Output Generator</w:t>
      </w:r>
      <w:bookmarkEnd w:id="593"/>
      <w:bookmarkEnd w:id="594"/>
    </w:p>
    <w:p w14:paraId="6B9FC81D" w14:textId="164980D5" w:rsidR="00E86526" w:rsidRPr="00FE463F" w:rsidRDefault="006B6264" w:rsidP="0074154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MSG^DIALOG</w:instrText>
      </w:r>
      <w:r w:rsidR="007B673F">
        <w:rPr>
          <w:noProof/>
        </w:rPr>
        <w:instrText>()</w:instrText>
      </w:r>
      <w:r w:rsidRPr="00FE463F">
        <w:rPr>
          <w:noProof/>
        </w:rPr>
        <w:instrText>\: Output Generator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Output Generator:MSG^DIALOG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Calls:MSG^DIALOG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APIs:MSG^DIALOG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User Dialogue DBS Calls:MSG^DIALOG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takes text from one of the </w:t>
      </w:r>
      <w:r w:rsidR="00C9653C" w:rsidRPr="00FE463F">
        <w:rPr>
          <w:noProof/>
        </w:rPr>
        <w:t xml:space="preserve">VA </w:t>
      </w:r>
      <w:r w:rsidR="00E86526" w:rsidRPr="00FE463F">
        <w:rPr>
          <w:noProof/>
        </w:rPr>
        <w:t xml:space="preserve">FileMan </w:t>
      </w:r>
      <w:r w:rsidR="00E62077" w:rsidRPr="00FE463F">
        <w:rPr>
          <w:noProof/>
        </w:rPr>
        <w:t xml:space="preserve">dialogue </w:t>
      </w:r>
      <w:r w:rsidR="00E86526" w:rsidRPr="00FE463F">
        <w:rPr>
          <w:noProof/>
        </w:rPr>
        <w:t>arrays (for errors, help text, or other text) or from a similarly structured local array, writes it and/or moves it into a simple local array.</w:t>
      </w:r>
    </w:p>
    <w:p w14:paraId="6B9FC81E" w14:textId="77777777" w:rsidR="00E86526" w:rsidRPr="00FE463F" w:rsidRDefault="00E86526" w:rsidP="00741542">
      <w:pPr>
        <w:pStyle w:val="BodyText"/>
        <w:keepNext/>
        <w:keepLines/>
        <w:rPr>
          <w:noProof/>
        </w:rPr>
      </w:pPr>
      <w:r w:rsidRPr="00FE463F">
        <w:rPr>
          <w:noProof/>
        </w:rPr>
        <w:t>The subscripting of these arrays tell</w:t>
      </w:r>
      <w:r w:rsidR="00D76A18" w:rsidRPr="00FE463F">
        <w:rPr>
          <w:noProof/>
        </w:rPr>
        <w:t>s</w:t>
      </w:r>
      <w:r w:rsidRPr="00FE463F">
        <w:rPr>
          <w:noProof/>
        </w:rPr>
        <w:t xml:space="preserve"> the developer whether the </w:t>
      </w:r>
      <w:r w:rsidR="00E62077" w:rsidRPr="00FE463F">
        <w:rPr>
          <w:noProof/>
        </w:rPr>
        <w:t xml:space="preserve">dialogue </w:t>
      </w:r>
      <w:r w:rsidRPr="00FE463F">
        <w:rPr>
          <w:noProof/>
        </w:rPr>
        <w:t xml:space="preserve">is a </w:t>
      </w:r>
      <w:r w:rsidR="00084217" w:rsidRPr="00FE463F">
        <w:rPr>
          <w:noProof/>
        </w:rPr>
        <w:t>“</w:t>
      </w:r>
      <w:r w:rsidR="00992B67" w:rsidRPr="00FE463F">
        <w:rPr>
          <w:noProof/>
        </w:rPr>
        <w:t>h</w:t>
      </w:r>
      <w:r w:rsidRPr="00FE463F">
        <w:rPr>
          <w:noProof/>
        </w:rPr>
        <w:t>elp</w:t>
      </w:r>
      <w:r w:rsidR="00084217" w:rsidRPr="00FE463F">
        <w:rPr>
          <w:noProof/>
        </w:rPr>
        <w:t>”</w:t>
      </w:r>
      <w:r w:rsidRPr="00FE463F">
        <w:rPr>
          <w:noProof/>
        </w:rPr>
        <w:t xml:space="preserve"> message, an </w:t>
      </w:r>
      <w:r w:rsidR="00084217" w:rsidRPr="00FE463F">
        <w:rPr>
          <w:noProof/>
        </w:rPr>
        <w:t>“</w:t>
      </w:r>
      <w:r w:rsidRPr="00FE463F">
        <w:rPr>
          <w:noProof/>
        </w:rPr>
        <w:t>Error</w:t>
      </w:r>
      <w:r w:rsidR="00084217" w:rsidRPr="00FE463F">
        <w:rPr>
          <w:noProof/>
        </w:rPr>
        <w:t>”</w:t>
      </w:r>
      <w:r w:rsidRPr="00FE463F">
        <w:rPr>
          <w:noProof/>
        </w:rPr>
        <w:t xml:space="preserve"> message, or other dialog</w:t>
      </w:r>
      <w:r w:rsidR="008D73C3" w:rsidRPr="00FE463F">
        <w:rPr>
          <w:noProof/>
        </w:rPr>
        <w:t>ue</w:t>
      </w:r>
      <w:r w:rsidRPr="00FE463F">
        <w:rPr>
          <w:noProof/>
        </w:rPr>
        <w:t xml:space="preserve">, such as a prompt. Different combinations of these messages </w:t>
      </w:r>
      <w:r w:rsidR="00D76A18" w:rsidRPr="00FE463F">
        <w:rPr>
          <w:noProof/>
        </w:rPr>
        <w:t>can</w:t>
      </w:r>
      <w:r w:rsidRPr="00FE463F">
        <w:rPr>
          <w:noProof/>
        </w:rPr>
        <w:t xml:space="preserve"> be returned from the DBS calls. In addition, error messages </w:t>
      </w:r>
      <w:r w:rsidR="00D76A18" w:rsidRPr="00FE463F">
        <w:rPr>
          <w:noProof/>
        </w:rPr>
        <w:t>are</w:t>
      </w:r>
      <w:r w:rsidRPr="00FE463F">
        <w:rPr>
          <w:noProof/>
        </w:rPr>
        <w:t xml:space="preserve"> returned whenever an error occurs, either in the way the call was made or in attempting to interact with the database.</w:t>
      </w:r>
    </w:p>
    <w:p w14:paraId="6B9FC81F" w14:textId="77777777" w:rsidR="00E86526" w:rsidRPr="00FE463F" w:rsidRDefault="00E86526" w:rsidP="00741542">
      <w:pPr>
        <w:pStyle w:val="BodyText"/>
        <w:keepNext/>
        <w:keepLines/>
        <w:rPr>
          <w:noProof/>
        </w:rPr>
      </w:pPr>
      <w:r w:rsidRPr="00FE463F">
        <w:rPr>
          <w:noProof/>
        </w:rPr>
        <w:t xml:space="preserve">With the DBS calls, it becomes the job of the developer to display </w:t>
      </w:r>
      <w:r w:rsidR="00E62077" w:rsidRPr="00FE463F">
        <w:rPr>
          <w:noProof/>
        </w:rPr>
        <w:t xml:space="preserve">dialogue </w:t>
      </w:r>
      <w:r w:rsidR="00D76A18" w:rsidRPr="00FE463F">
        <w:rPr>
          <w:noProof/>
        </w:rPr>
        <w:t>to the end-</w:t>
      </w:r>
      <w:r w:rsidRPr="00FE463F">
        <w:rPr>
          <w:noProof/>
        </w:rPr>
        <w:t xml:space="preserve">user as needed, perhaps in a </w:t>
      </w:r>
      <w:r w:rsidR="00D76A18" w:rsidRPr="00FE463F">
        <w:rPr>
          <w:noProof/>
        </w:rPr>
        <w:t>Graphical User Interface (</w:t>
      </w:r>
      <w:r w:rsidRPr="00FE463F">
        <w:rPr>
          <w:noProof/>
        </w:rPr>
        <w:t>GUI</w:t>
      </w:r>
      <w:r w:rsidR="00D76A18" w:rsidRPr="00FE463F">
        <w:rPr>
          <w:noProof/>
        </w:rPr>
        <w:t>)</w:t>
      </w:r>
      <w:r w:rsidRPr="00FE463F">
        <w:rPr>
          <w:noProof/>
        </w:rPr>
        <w:t xml:space="preserve"> box or in the bottom portion of a screen-oriented form. The developer can also save error messages in a file.</w:t>
      </w:r>
    </w:p>
    <w:p w14:paraId="6B9FC820" w14:textId="77777777" w:rsidR="00BE674E" w:rsidRPr="00FE463F" w:rsidRDefault="00D76A18" w:rsidP="00741542">
      <w:pPr>
        <w:pStyle w:val="BodyText"/>
        <w:keepNext/>
        <w:keepLines/>
        <w:rPr>
          <w:noProof/>
        </w:rPr>
      </w:pPr>
      <w:r w:rsidRPr="00FE463F">
        <w:rPr>
          <w:noProof/>
        </w:rPr>
        <w:t xml:space="preserve">The </w:t>
      </w:r>
      <w:r w:rsidR="00E86526" w:rsidRPr="00FE463F">
        <w:rPr>
          <w:noProof/>
        </w:rPr>
        <w:t xml:space="preserve">MSG^DIALOG </w:t>
      </w:r>
      <w:r w:rsidRPr="00FE463F">
        <w:rPr>
          <w:noProof/>
        </w:rPr>
        <w:t xml:space="preserve">API </w:t>
      </w:r>
      <w:r w:rsidR="00E86526" w:rsidRPr="00FE463F">
        <w:rPr>
          <w:noProof/>
        </w:rPr>
        <w:t xml:space="preserve">is designed to make it easier for the developer to use the </w:t>
      </w:r>
      <w:r w:rsidR="00E62077" w:rsidRPr="00FE463F">
        <w:rPr>
          <w:noProof/>
        </w:rPr>
        <w:t xml:space="preserve">dialogue </w:t>
      </w:r>
      <w:r w:rsidR="00E86526" w:rsidRPr="00FE463F">
        <w:rPr>
          <w:noProof/>
        </w:rPr>
        <w:t xml:space="preserve">arrays. The developer can use </w:t>
      </w:r>
      <w:r w:rsidR="004327B6" w:rsidRPr="00FE463F">
        <w:rPr>
          <w:noProof/>
        </w:rPr>
        <w:t xml:space="preserve">the </w:t>
      </w:r>
      <w:r w:rsidR="00E86526" w:rsidRPr="00FE463F">
        <w:rPr>
          <w:noProof/>
        </w:rPr>
        <w:t xml:space="preserve">MSG^DIALOG </w:t>
      </w:r>
      <w:r w:rsidR="004327B6" w:rsidRPr="00FE463F">
        <w:rPr>
          <w:noProof/>
        </w:rPr>
        <w:t xml:space="preserve">API </w:t>
      </w:r>
      <w:r w:rsidR="00E86526" w:rsidRPr="00FE463F">
        <w:rPr>
          <w:noProof/>
        </w:rPr>
        <w:t xml:space="preserve">to do simple formatting of the </w:t>
      </w:r>
      <w:r w:rsidR="00E62077" w:rsidRPr="00FE463F">
        <w:rPr>
          <w:noProof/>
        </w:rPr>
        <w:t xml:space="preserve">dialogue </w:t>
      </w:r>
      <w:r w:rsidR="00E86526" w:rsidRPr="00FE463F">
        <w:rPr>
          <w:noProof/>
        </w:rPr>
        <w:t xml:space="preserve">and to either write </w:t>
      </w:r>
      <w:r w:rsidR="00E62077" w:rsidRPr="00FE463F">
        <w:rPr>
          <w:noProof/>
        </w:rPr>
        <w:t xml:space="preserve">dialogue </w:t>
      </w:r>
      <w:r w:rsidR="00E86526" w:rsidRPr="00FE463F">
        <w:rPr>
          <w:noProof/>
        </w:rPr>
        <w:t xml:space="preserve">to the current device or to move the </w:t>
      </w:r>
      <w:r w:rsidR="00E62077" w:rsidRPr="00FE463F">
        <w:rPr>
          <w:noProof/>
        </w:rPr>
        <w:t xml:space="preserve">dialogue </w:t>
      </w:r>
      <w:r w:rsidR="00E86526" w:rsidRPr="00FE463F">
        <w:rPr>
          <w:noProof/>
        </w:rPr>
        <w:t>to a simple local array for further processing.</w:t>
      </w:r>
    </w:p>
    <w:p w14:paraId="6B9FC821" w14:textId="77777777" w:rsidR="00E86526" w:rsidRPr="00FE463F" w:rsidRDefault="00E86526" w:rsidP="00CD348A">
      <w:pPr>
        <w:pStyle w:val="AltHeading5"/>
      </w:pPr>
      <w:r w:rsidRPr="00FE463F">
        <w:t>Format</w:t>
      </w:r>
    </w:p>
    <w:p w14:paraId="6B9FC822" w14:textId="77777777" w:rsidR="00E86526" w:rsidRPr="00FE463F" w:rsidRDefault="00E86526" w:rsidP="00707428">
      <w:pPr>
        <w:pStyle w:val="APIFormat"/>
        <w:rPr>
          <w:noProof/>
        </w:rPr>
      </w:pPr>
      <w:r w:rsidRPr="00FE463F">
        <w:rPr>
          <w:noProof/>
        </w:rPr>
        <w:t>MSG^DIALOG(</w:t>
      </w:r>
      <w:r w:rsidR="00905555" w:rsidRPr="00FE463F">
        <w:rPr>
          <w:noProof/>
        </w:rPr>
        <w:t>flags,.output_array,text_width,left_margin,input_root</w:t>
      </w:r>
      <w:r w:rsidRPr="00FE463F">
        <w:rPr>
          <w:noProof/>
        </w:rPr>
        <w:t>)</w:t>
      </w:r>
    </w:p>
    <w:p w14:paraId="6B9FC823" w14:textId="77777777" w:rsidR="00E86526" w:rsidRDefault="00E86526" w:rsidP="00CD348A">
      <w:pPr>
        <w:pStyle w:val="AltHeading5"/>
      </w:pPr>
      <w:r w:rsidRPr="00FE463F">
        <w:t>Input Parameters</w:t>
      </w:r>
    </w:p>
    <w:p w14:paraId="37D6868A" w14:textId="5CA8D5B8" w:rsidR="00845A11" w:rsidRDefault="00845A11" w:rsidP="00845A11">
      <w:pPr>
        <w:pStyle w:val="APIParameters"/>
        <w:keepNext/>
        <w:keepLines/>
      </w:pPr>
      <w:r w:rsidRPr="00FE463F">
        <w:t>flags</w:t>
      </w:r>
      <w:r>
        <w:t>:</w:t>
      </w:r>
      <w:r>
        <w:tab/>
      </w:r>
      <w:r w:rsidRPr="00FE463F">
        <w:t>(Optional) Flags to control processing. If none of the text-type flags (</w:t>
      </w:r>
      <w:r w:rsidRPr="00FE463F">
        <w:rPr>
          <w:b/>
        </w:rPr>
        <w:t>E</w:t>
      </w:r>
      <w:r w:rsidRPr="00FE463F">
        <w:t xml:space="preserve">, </w:t>
      </w:r>
      <w:r w:rsidRPr="00FE463F">
        <w:rPr>
          <w:b/>
        </w:rPr>
        <w:t>H</w:t>
      </w:r>
      <w:r w:rsidRPr="00FE463F">
        <w:t xml:space="preserve">, or </w:t>
      </w:r>
      <w:r w:rsidRPr="00FE463F">
        <w:rPr>
          <w:b/>
        </w:rPr>
        <w:t>M</w:t>
      </w:r>
      <w:r w:rsidRPr="00FE463F">
        <w:t xml:space="preserve">) is entered, the routine behaves as if </w:t>
      </w:r>
      <w:r w:rsidRPr="00FE463F">
        <w:rPr>
          <w:b/>
        </w:rPr>
        <w:t>E</w:t>
      </w:r>
      <w:r w:rsidRPr="00FE463F">
        <w:t xml:space="preserve"> were entered. If no flags are entered, it behaves as if FLAGS contained </w:t>
      </w:r>
      <w:r w:rsidRPr="00FE463F">
        <w:rPr>
          <w:b/>
        </w:rPr>
        <w:t>WE</w:t>
      </w:r>
      <w:r w:rsidRPr="00FE463F">
        <w:t>. The possible values are:</w:t>
      </w:r>
    </w:p>
    <w:p w14:paraId="4B8E8EA6" w14:textId="10F7F967" w:rsidR="00845A11" w:rsidRDefault="00845A11" w:rsidP="00845A11">
      <w:pPr>
        <w:pStyle w:val="APIParametersListBullet"/>
        <w:keepNext/>
        <w:keepLines/>
      </w:pPr>
      <w:r w:rsidRPr="00FE463F">
        <w:rPr>
          <w:b/>
        </w:rPr>
        <w:t>A</w:t>
      </w:r>
      <w:r>
        <w:t>—</w:t>
      </w:r>
      <w:r w:rsidRPr="00FE463F">
        <w:t xml:space="preserve">Local </w:t>
      </w:r>
      <w:r w:rsidRPr="00FE463F">
        <w:rPr>
          <w:b/>
          <w:bCs/>
        </w:rPr>
        <w:t>A</w:t>
      </w:r>
      <w:r w:rsidRPr="00FE463F">
        <w:t>rray specified by the second parameter receives the text.</w:t>
      </w:r>
    </w:p>
    <w:p w14:paraId="4AD67B49" w14:textId="50F79B76" w:rsidR="00845A11" w:rsidRDefault="00845A11" w:rsidP="00845A11">
      <w:pPr>
        <w:pStyle w:val="APIParametersListBullet"/>
        <w:keepNext/>
        <w:keepLines/>
      </w:pPr>
      <w:r w:rsidRPr="00FE463F">
        <w:rPr>
          <w:b/>
        </w:rPr>
        <w:t>W</w:t>
      </w:r>
      <w:r>
        <w:rPr>
          <w:b/>
          <w:bCs/>
        </w:rPr>
        <w:t>—</w:t>
      </w:r>
      <w:r w:rsidRPr="00FE463F">
        <w:rPr>
          <w:b/>
          <w:bCs/>
        </w:rPr>
        <w:t>W</w:t>
      </w:r>
      <w:r w:rsidRPr="00FE463F">
        <w:t>rites the text to the current device.</w:t>
      </w:r>
    </w:p>
    <w:p w14:paraId="2047D07B" w14:textId="04A87103" w:rsidR="00845A11" w:rsidRDefault="00845A11" w:rsidP="00845A11">
      <w:pPr>
        <w:pStyle w:val="APIParametersListBullet"/>
        <w:keepNext/>
        <w:keepLines/>
      </w:pPr>
      <w:r w:rsidRPr="00FE463F">
        <w:rPr>
          <w:b/>
        </w:rPr>
        <w:t>S</w:t>
      </w:r>
      <w:r>
        <w:rPr>
          <w:b/>
          <w:bCs/>
        </w:rPr>
        <w:t>—</w:t>
      </w:r>
      <w:r w:rsidRPr="00FE463F">
        <w:rPr>
          <w:b/>
          <w:bCs/>
        </w:rPr>
        <w:t>S</w:t>
      </w:r>
      <w:r w:rsidRPr="00FE463F">
        <w:t xml:space="preserve">aves the ^TMP or other designated input array (does </w:t>
      </w:r>
      <w:r w:rsidRPr="00FE463F">
        <w:rPr>
          <w:i/>
        </w:rPr>
        <w:t>not</w:t>
      </w:r>
      <w:r w:rsidRPr="00FE463F">
        <w:t xml:space="preserve"> KILL the array).</w:t>
      </w:r>
    </w:p>
    <w:p w14:paraId="6556D2AB" w14:textId="3677451F" w:rsidR="00845A11" w:rsidRDefault="00845A11" w:rsidP="00845A11">
      <w:pPr>
        <w:pStyle w:val="APIParametersListBullet"/>
      </w:pPr>
      <w:r w:rsidRPr="00FE463F">
        <w:rPr>
          <w:b/>
        </w:rPr>
        <w:t>E</w:t>
      </w:r>
      <w:r>
        <w:rPr>
          <w:b/>
          <w:bCs/>
        </w:rPr>
        <w:t>—</w:t>
      </w:r>
      <w:r w:rsidRPr="00FE463F">
        <w:rPr>
          <w:b/>
          <w:bCs/>
        </w:rPr>
        <w:t>E</w:t>
      </w:r>
      <w:r w:rsidRPr="00FE463F">
        <w:t>rror array text is processed.</w:t>
      </w:r>
    </w:p>
    <w:p w14:paraId="11B08B91" w14:textId="56D8FBBC" w:rsidR="00845A11" w:rsidRDefault="00845A11" w:rsidP="00845A11">
      <w:pPr>
        <w:pStyle w:val="APIParametersListBullet"/>
      </w:pPr>
      <w:r w:rsidRPr="00FE463F">
        <w:rPr>
          <w:b/>
        </w:rPr>
        <w:t>H</w:t>
      </w:r>
      <w:r>
        <w:rPr>
          <w:b/>
          <w:bCs/>
        </w:rPr>
        <w:t>—</w:t>
      </w:r>
      <w:r w:rsidRPr="00FE463F">
        <w:rPr>
          <w:b/>
          <w:bCs/>
        </w:rPr>
        <w:t>H</w:t>
      </w:r>
      <w:r w:rsidRPr="00FE463F">
        <w:t>elp array text is processed.</w:t>
      </w:r>
    </w:p>
    <w:p w14:paraId="3233139C" w14:textId="399CEDF4" w:rsidR="00845A11" w:rsidRDefault="00845A11" w:rsidP="00845A11">
      <w:pPr>
        <w:pStyle w:val="APIParametersListBullet"/>
      </w:pPr>
      <w:r w:rsidRPr="00FE463F">
        <w:rPr>
          <w:b/>
        </w:rPr>
        <w:t>M</w:t>
      </w:r>
      <w:r>
        <w:rPr>
          <w:b/>
          <w:bCs/>
        </w:rPr>
        <w:t>—</w:t>
      </w:r>
      <w:r w:rsidRPr="00FE463F">
        <w:rPr>
          <w:b/>
          <w:bCs/>
        </w:rPr>
        <w:t>M</w:t>
      </w:r>
      <w:r w:rsidRPr="00FE463F">
        <w:t>essage array text (other text) is processed.</w:t>
      </w:r>
    </w:p>
    <w:p w14:paraId="2A8C966C" w14:textId="396E74D8" w:rsidR="00845A11" w:rsidRDefault="00845A11" w:rsidP="00845A11">
      <w:pPr>
        <w:pStyle w:val="APIParametersListBullet"/>
      </w:pPr>
      <w:r w:rsidRPr="00FE463F">
        <w:rPr>
          <w:b/>
        </w:rPr>
        <w:t>B</w:t>
      </w:r>
      <w:r>
        <w:rPr>
          <w:b/>
          <w:bCs/>
        </w:rPr>
        <w:t>—</w:t>
      </w:r>
      <w:r w:rsidRPr="00FE463F">
        <w:rPr>
          <w:b/>
          <w:bCs/>
        </w:rPr>
        <w:t>B</w:t>
      </w:r>
      <w:r w:rsidRPr="00FE463F">
        <w:t>lank lines are suppressed between error messages.</w:t>
      </w:r>
    </w:p>
    <w:p w14:paraId="0C2FA78F" w14:textId="5D3676C5" w:rsidR="00845A11" w:rsidRDefault="00845A11" w:rsidP="00845A11">
      <w:pPr>
        <w:pStyle w:val="APIParametersListBullet"/>
      </w:pPr>
      <w:r w:rsidRPr="00FE463F">
        <w:rPr>
          <w:b/>
        </w:rPr>
        <w:t>T</w:t>
      </w:r>
      <w:r>
        <w:t>—</w:t>
      </w:r>
      <w:r w:rsidRPr="00FE463F">
        <w:t xml:space="preserve">Return </w:t>
      </w:r>
      <w:r w:rsidRPr="00FE463F">
        <w:rPr>
          <w:b/>
          <w:bCs/>
        </w:rPr>
        <w:t>T</w:t>
      </w:r>
      <w:r w:rsidRPr="00FE463F">
        <w:t>otal number of lines in the top-level node of the local array specified by the second parameter.</w:t>
      </w:r>
    </w:p>
    <w:p w14:paraId="2E5492E0" w14:textId="4FD78972" w:rsidR="00845A11" w:rsidRDefault="00845A11" w:rsidP="00845A11">
      <w:pPr>
        <w:pStyle w:val="APIParameters"/>
      </w:pPr>
      <w:r w:rsidRPr="00FE463F">
        <w:t>.output_array</w:t>
      </w:r>
      <w:r>
        <w:t>:</w:t>
      </w:r>
      <w:r>
        <w:tab/>
      </w:r>
      <w:r w:rsidRPr="00FE463F">
        <w:t xml:space="preserve">(Optional) This parameter contains the name of the local array to which the text is to be written. If FLAGS contains an </w:t>
      </w:r>
      <w:r w:rsidRPr="00FE463F">
        <w:rPr>
          <w:b/>
        </w:rPr>
        <w:t>A</w:t>
      </w:r>
      <w:r w:rsidRPr="00FE463F">
        <w:t xml:space="preserve">, this parameter </w:t>
      </w:r>
      <w:r w:rsidRPr="00FE463F">
        <w:rPr>
          <w:i/>
        </w:rPr>
        <w:t>must</w:t>
      </w:r>
      <w:r w:rsidRPr="00FE463F">
        <w:t xml:space="preserve"> be sent; otherwise, the parameter is ignored. Note that the output array is KILLed </w:t>
      </w:r>
      <w:r w:rsidRPr="00FE463F">
        <w:rPr>
          <w:i/>
        </w:rPr>
        <w:t>before</w:t>
      </w:r>
      <w:r w:rsidRPr="00FE463F">
        <w:t xml:space="preserve"> the text is added, </w:t>
      </w:r>
      <w:r w:rsidRPr="00FE463F">
        <w:rPr>
          <w:i/>
        </w:rPr>
        <w:t>not</w:t>
      </w:r>
      <w:r w:rsidRPr="00FE463F">
        <w:t xml:space="preserve"> appended to what is already there.</w:t>
      </w:r>
    </w:p>
    <w:p w14:paraId="1AC0B0E2" w14:textId="50681FE2" w:rsidR="00845A11" w:rsidRDefault="00845A11" w:rsidP="00845A11">
      <w:pPr>
        <w:pStyle w:val="APIParameters"/>
      </w:pPr>
      <w:r w:rsidRPr="00FE463F">
        <w:t>text_width</w:t>
      </w:r>
      <w:r>
        <w:t>:</w:t>
      </w:r>
      <w:r>
        <w:tab/>
      </w:r>
      <w:r w:rsidRPr="00FE463F">
        <w:t xml:space="preserve">(Optional) Maximum line length for formatting text. If specified, the text is broken into lines of this length when writing to the current device or when moving the text to the OUTPUT_ARRAY. Lines are </w:t>
      </w:r>
      <w:r w:rsidRPr="00FE463F">
        <w:rPr>
          <w:i/>
        </w:rPr>
        <w:t>not</w:t>
      </w:r>
      <w:r w:rsidRPr="00FE463F">
        <w:t xml:space="preserve"> “joined” to fill out to this width.</w:t>
      </w:r>
    </w:p>
    <w:p w14:paraId="459BFF36" w14:textId="173A862F" w:rsidR="00845A11" w:rsidRDefault="00845A11" w:rsidP="001625C7">
      <w:pPr>
        <w:pStyle w:val="APIParametersText"/>
        <w:keepNext/>
        <w:keepLines/>
      </w:pPr>
      <w:r w:rsidRPr="00FE463F">
        <w:lastRenderedPageBreak/>
        <w:t>If you do not specify TEXT_WIDTH:</w:t>
      </w:r>
    </w:p>
    <w:p w14:paraId="6482EA3A" w14:textId="77777777" w:rsidR="00845A11" w:rsidRPr="00FE463F" w:rsidRDefault="00845A11" w:rsidP="001625C7">
      <w:pPr>
        <w:pStyle w:val="APIParametersListBullet"/>
        <w:keepNext/>
        <w:keepLines/>
      </w:pPr>
      <w:r w:rsidRPr="00FE463F">
        <w:t>Text that is displayed on the current device is formatted to a line length of IOM-5 if IOM is defined; otherwise, 75 characters.</w:t>
      </w:r>
    </w:p>
    <w:p w14:paraId="3B3A66A2" w14:textId="0D60A1E5" w:rsidR="00845A11" w:rsidRDefault="00845A11" w:rsidP="00845A11">
      <w:pPr>
        <w:pStyle w:val="APIParametersListBullet"/>
      </w:pPr>
      <w:r w:rsidRPr="00FE463F">
        <w:t xml:space="preserve">Text written to an OUTPUT_ARRAY is </w:t>
      </w:r>
      <w:r w:rsidRPr="00FE463F">
        <w:rPr>
          <w:i/>
        </w:rPr>
        <w:t>not</w:t>
      </w:r>
      <w:r w:rsidRPr="00FE463F">
        <w:t xml:space="preserve"> reformatted.</w:t>
      </w:r>
    </w:p>
    <w:p w14:paraId="68E26105" w14:textId="016428DD" w:rsidR="001625C7" w:rsidRDefault="001625C7" w:rsidP="001625C7">
      <w:pPr>
        <w:pStyle w:val="APIParameters"/>
      </w:pPr>
      <w:r w:rsidRPr="00FE463F">
        <w:t>left_margin</w:t>
      </w:r>
      <w:r>
        <w:t>:</w:t>
      </w:r>
      <w:r>
        <w:tab/>
      </w:r>
      <w:r w:rsidRPr="00FE463F">
        <w:t>(Optional) Left margin for writing text. If sent, the text is lined up in a column starting at this column number; otherwise, the text is lined up with the left margin (column 0). This parameter has no effect on text sent to an array (</w:t>
      </w:r>
      <w:r w:rsidRPr="00FE463F">
        <w:rPr>
          <w:b/>
        </w:rPr>
        <w:t>A</w:t>
      </w:r>
      <w:r w:rsidRPr="00FE463F">
        <w:t xml:space="preserve"> flag).</w:t>
      </w:r>
    </w:p>
    <w:p w14:paraId="7A8049B9" w14:textId="0C04CD85" w:rsidR="001625C7" w:rsidRDefault="001625C7" w:rsidP="001625C7">
      <w:pPr>
        <w:pStyle w:val="APIParameters"/>
      </w:pPr>
      <w:r w:rsidRPr="00FE463F">
        <w:t>input_root</w:t>
      </w:r>
      <w:r>
        <w:t>:</w:t>
      </w:r>
      <w:r>
        <w:tab/>
      </w:r>
      <w:r w:rsidRPr="00FE463F">
        <w:t xml:space="preserve">(Optional) Closed root of local input array in which text resides. If the text resides in a local array, this parameter </w:t>
      </w:r>
      <w:r w:rsidRPr="00FE463F">
        <w:rPr>
          <w:i/>
        </w:rPr>
        <w:t>must</w:t>
      </w:r>
      <w:r w:rsidRPr="00FE463F">
        <w:t xml:space="preserve"> be sent. The last </w:t>
      </w:r>
      <w:r w:rsidRPr="00FE463F">
        <w:rPr>
          <w:i/>
        </w:rPr>
        <w:t>non</w:t>
      </w:r>
      <w:r w:rsidRPr="00FE463F">
        <w:t xml:space="preserve">-variable subscript of the local array </w:t>
      </w:r>
      <w:r w:rsidRPr="00FE463F">
        <w:rPr>
          <w:i/>
        </w:rPr>
        <w:t>must</w:t>
      </w:r>
      <w:r w:rsidRPr="00FE463F">
        <w:t xml:space="preserve"> describe the type of text it contains, as the ^TMP global normally does (“DIERR” for errors, “DIHELP” for help text, or “DIMSG” for other text).</w:t>
      </w:r>
    </w:p>
    <w:p w14:paraId="6B9FC856" w14:textId="77777777" w:rsidR="00E86526" w:rsidRPr="00FE463F" w:rsidRDefault="00E86526" w:rsidP="00CD348A">
      <w:pPr>
        <w:pStyle w:val="AltHeading5"/>
      </w:pPr>
      <w:r w:rsidRPr="00FE463F">
        <w:t>Output</w:t>
      </w:r>
    </w:p>
    <w:p w14:paraId="6B9FC857" w14:textId="77777777" w:rsidR="00E86526" w:rsidRDefault="00E86526" w:rsidP="001625C7">
      <w:pPr>
        <w:pStyle w:val="BodyText"/>
        <w:keepNext/>
        <w:keepLines/>
        <w:rPr>
          <w:noProof/>
        </w:rPr>
      </w:pPr>
      <w:r w:rsidRPr="00FE463F">
        <w:rPr>
          <w:noProof/>
        </w:rPr>
        <w:t xml:space="preserve">If </w:t>
      </w:r>
      <w:r w:rsidRPr="00FE463F">
        <w:rPr>
          <w:b/>
          <w:noProof/>
        </w:rPr>
        <w:t>W</w:t>
      </w:r>
      <w:r w:rsidRPr="00FE463F">
        <w:rPr>
          <w:noProof/>
        </w:rPr>
        <w:t xml:space="preserve"> is passed in the FLAGS parameter, the text is written to the current device. If </w:t>
      </w:r>
      <w:r w:rsidRPr="00FE463F">
        <w:rPr>
          <w:b/>
          <w:noProof/>
        </w:rPr>
        <w:t>A</w:t>
      </w:r>
      <w:r w:rsidRPr="00FE463F">
        <w:rPr>
          <w:noProof/>
        </w:rPr>
        <w:t xml:space="preserve"> is passed in the FLAGS parameter, the text is written to the local array whose name is specified in the second parameter. The format of that array is:</w:t>
      </w:r>
    </w:p>
    <w:p w14:paraId="2F4D0EF4" w14:textId="70FBAF1F" w:rsidR="001625C7" w:rsidRDefault="001625C7" w:rsidP="001625C7">
      <w:pPr>
        <w:pStyle w:val="APIParameters"/>
        <w:keepNext/>
        <w:keepLines/>
      </w:pPr>
      <w:r w:rsidRPr="00FE463F">
        <w:t>ARRAY</w:t>
      </w:r>
      <w:r>
        <w:t>:</w:t>
      </w:r>
      <w:r>
        <w:tab/>
      </w:r>
      <w:r w:rsidRPr="00FE463F">
        <w:t xml:space="preserve">Total number of lines (only returned if the </w:t>
      </w:r>
      <w:r w:rsidRPr="00FE463F">
        <w:rPr>
          <w:b/>
        </w:rPr>
        <w:t>T</w:t>
      </w:r>
      <w:r w:rsidRPr="00FE463F">
        <w:t xml:space="preserve"> flag is passed in the FLAGS parameter).</w:t>
      </w:r>
    </w:p>
    <w:p w14:paraId="027A34F2" w14:textId="431717C5" w:rsidR="001625C7" w:rsidRPr="00FE463F" w:rsidRDefault="001625C7" w:rsidP="001625C7">
      <w:pPr>
        <w:pStyle w:val="APIParameters"/>
      </w:pPr>
      <w:r w:rsidRPr="00FE463F">
        <w:t>ARRAY(</w:t>
      </w:r>
      <w:r w:rsidRPr="00FE463F">
        <w:rPr>
          <w:i/>
        </w:rPr>
        <w:t>n</w:t>
      </w:r>
      <w:r w:rsidRPr="00FE463F">
        <w:t>)</w:t>
      </w:r>
      <w:r>
        <w:t>:</w:t>
      </w:r>
      <w:r>
        <w:tab/>
      </w:r>
      <w:r w:rsidRPr="00FE463F">
        <w:t>A line of formatted text (</w:t>
      </w:r>
      <w:r w:rsidRPr="00FE463F">
        <w:rPr>
          <w:i/>
        </w:rPr>
        <w:t>n</w:t>
      </w:r>
      <w:r w:rsidRPr="00FE463F">
        <w:t xml:space="preserve"> = sequential integer starting with 1).</w:t>
      </w:r>
    </w:p>
    <w:p w14:paraId="6B9FC85E" w14:textId="77777777" w:rsidR="00E86526" w:rsidRPr="00FE463F" w:rsidRDefault="00E86526" w:rsidP="00741542">
      <w:pPr>
        <w:pStyle w:val="BodyText"/>
        <w:rPr>
          <w:noProof/>
        </w:rPr>
      </w:pPr>
      <w:r w:rsidRPr="00FE463F">
        <w:rPr>
          <w:noProof/>
        </w:rPr>
        <w:t xml:space="preserve">If FLAGS does </w:t>
      </w:r>
      <w:r w:rsidR="00741542" w:rsidRPr="00FE463F">
        <w:rPr>
          <w:rStyle w:val="Emphasis"/>
          <w:noProof/>
        </w:rPr>
        <w:t>not</w:t>
      </w:r>
      <w:r w:rsidRPr="00FE463F">
        <w:rPr>
          <w:noProof/>
        </w:rPr>
        <w:t xml:space="preserve"> contain </w:t>
      </w:r>
      <w:r w:rsidRPr="00FE463F">
        <w:rPr>
          <w:b/>
          <w:noProof/>
        </w:rPr>
        <w:t>S</w:t>
      </w:r>
      <w:r w:rsidRPr="00FE463F">
        <w:rPr>
          <w:noProof/>
        </w:rPr>
        <w:t>, then the input array and associated local variables</w:t>
      </w:r>
      <w:r w:rsidR="00741542" w:rsidRPr="00FE463F">
        <w:rPr>
          <w:noProof/>
        </w:rPr>
        <w:t xml:space="preserve"> (DIMSG, DIHELP, DIERR) are KILL</w:t>
      </w:r>
      <w:r w:rsidRPr="00FE463F">
        <w:rPr>
          <w:noProof/>
        </w:rPr>
        <w:t>ed.</w:t>
      </w:r>
    </w:p>
    <w:p w14:paraId="6B9FC860" w14:textId="33090D2E" w:rsidR="00ED4DD4" w:rsidRPr="001625C7" w:rsidRDefault="002F0AF3" w:rsidP="00D42D1B">
      <w:pPr>
        <w:pStyle w:val="Note"/>
        <w:rPr>
          <w:noProof/>
        </w:rPr>
      </w:pPr>
      <w:r>
        <w:rPr>
          <w:noProof/>
        </w:rPr>
        <w:drawing>
          <wp:inline distT="0" distB="0" distL="0" distR="0" wp14:anchorId="6B9FFA60" wp14:editId="6B9FFA61">
            <wp:extent cx="304800" cy="304800"/>
            <wp:effectExtent l="0" t="0" r="0" b="0"/>
            <wp:docPr id="19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w:t>
      </w:r>
      <w:r w:rsidR="007827C2" w:rsidRPr="00FE463F">
        <w:rPr>
          <w:noProof/>
        </w:rPr>
        <w:t>T</w:t>
      </w:r>
      <w:r w:rsidR="00ED4DD4" w:rsidRPr="00FE463F">
        <w:rPr>
          <w:noProof/>
        </w:rPr>
        <w:t>o add entries to the DIALOG</w:t>
      </w:r>
      <w:r w:rsidR="00364FF8" w:rsidRPr="00FE463F">
        <w:rPr>
          <w:noProof/>
        </w:rPr>
        <w:t xml:space="preserve"> (#.84)</w:t>
      </w:r>
      <w:r w:rsidR="00ED4DD4" w:rsidRPr="00FE463F">
        <w:rPr>
          <w:noProof/>
        </w:rPr>
        <w:t xml:space="preserve"> file</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DIALOG</w:instrText>
      </w:r>
      <w:r w:rsidR="00364FF8" w:rsidRPr="00FE463F">
        <w:rPr>
          <w:noProof/>
        </w:rPr>
        <w:instrText xml:space="preserve"> (#.84)</w:instrText>
      </w:r>
      <w:r w:rsidR="00ED4DD4" w:rsidRPr="00FE463F">
        <w:rPr>
          <w:noProof/>
        </w:rPr>
        <w:instrText xml:space="preserve"> File</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Files:DIALOG (#.84)</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you </w:t>
      </w:r>
      <w:r w:rsidR="00ED4DD4" w:rsidRPr="00FE463F">
        <w:rPr>
          <w:i/>
          <w:noProof/>
        </w:rPr>
        <w:t>must</w:t>
      </w:r>
      <w:r w:rsidR="007827C2" w:rsidRPr="00FE463F">
        <w:rPr>
          <w:noProof/>
        </w:rPr>
        <w:t xml:space="preserve"> use a number</w:t>
      </w:r>
      <w:r w:rsidR="00ED4DD4" w:rsidRPr="00FE463F">
        <w:rPr>
          <w:noProof/>
        </w:rPr>
        <w:t>space assigned by the Database Administrator.</w:t>
      </w:r>
      <w:r w:rsidR="001961B5">
        <w:rPr>
          <w:noProof/>
        </w:rPr>
        <w:br/>
      </w:r>
      <w:r w:rsidR="001961B5">
        <w:rPr>
          <w:noProof/>
        </w:rPr>
        <w:br/>
      </w:r>
      <w:r w:rsidR="00ED4DD4" w:rsidRPr="001625C7">
        <w:rPr>
          <w:noProof/>
        </w:rPr>
        <w:t xml:space="preserve">For more information, see </w:t>
      </w:r>
      <w:r w:rsidR="004327B6" w:rsidRPr="001625C7">
        <w:rPr>
          <w:noProof/>
        </w:rPr>
        <w:t xml:space="preserve">the </w:t>
      </w:r>
      <w:r w:rsidR="00084217" w:rsidRPr="001625C7">
        <w:rPr>
          <w:noProof/>
        </w:rPr>
        <w:t>“</w:t>
      </w:r>
      <w:r w:rsidR="00ED4DD4" w:rsidRPr="001625C7">
        <w:rPr>
          <w:noProof/>
          <w:color w:val="0000FF"/>
          <w:u w:val="single"/>
        </w:rPr>
        <w:fldChar w:fldCharType="begin"/>
      </w:r>
      <w:r w:rsidR="00ED4DD4" w:rsidRPr="001625C7">
        <w:rPr>
          <w:noProof/>
          <w:color w:val="0000FF"/>
          <w:u w:val="single"/>
        </w:rPr>
        <w:instrText xml:space="preserve"> REF _Ref215985669 \h  \* MERGEFORMAT </w:instrText>
      </w:r>
      <w:r w:rsidR="00ED4DD4" w:rsidRPr="001625C7">
        <w:rPr>
          <w:noProof/>
          <w:color w:val="0000FF"/>
          <w:u w:val="single"/>
        </w:rPr>
      </w:r>
      <w:r w:rsidR="00ED4DD4" w:rsidRPr="001625C7">
        <w:rPr>
          <w:noProof/>
          <w:color w:val="0000FF"/>
          <w:u w:val="single"/>
        </w:rPr>
        <w:fldChar w:fldCharType="separate"/>
      </w:r>
      <w:r w:rsidR="00F300F5" w:rsidRPr="00F300F5">
        <w:rPr>
          <w:noProof/>
          <w:color w:val="0000FF"/>
          <w:u w:val="single"/>
        </w:rPr>
        <w:t>DIALOG File</w:t>
      </w:r>
      <w:r w:rsidR="00ED4DD4" w:rsidRPr="001625C7">
        <w:rPr>
          <w:noProof/>
          <w:color w:val="0000FF"/>
          <w:u w:val="single"/>
        </w:rPr>
        <w:fldChar w:fldCharType="end"/>
      </w:r>
      <w:r w:rsidR="000712FC" w:rsidRPr="001625C7">
        <w:rPr>
          <w:noProof/>
        </w:rPr>
        <w:t>”</w:t>
      </w:r>
      <w:r w:rsidR="004327B6" w:rsidRPr="001625C7">
        <w:rPr>
          <w:noProof/>
        </w:rPr>
        <w:t xml:space="preserve"> section.</w:t>
      </w:r>
    </w:p>
    <w:p w14:paraId="6B9FC861" w14:textId="77777777" w:rsidR="00884856" w:rsidRPr="00FE463F" w:rsidRDefault="00884856" w:rsidP="000E3132">
      <w:pPr>
        <w:pStyle w:val="Heading4"/>
        <w:rPr>
          <w:noProof/>
        </w:rPr>
      </w:pPr>
      <w:r w:rsidRPr="00FE463F">
        <w:rPr>
          <w:noProof/>
        </w:rPr>
        <w:lastRenderedPageBreak/>
        <w:t>Examples</w:t>
      </w:r>
    </w:p>
    <w:p w14:paraId="6B9FC862" w14:textId="77777777" w:rsidR="00E86526" w:rsidRPr="00FE463F" w:rsidRDefault="00E86526" w:rsidP="000E3132">
      <w:pPr>
        <w:pStyle w:val="Heading5"/>
        <w:rPr>
          <w:noProof/>
        </w:rPr>
      </w:pPr>
      <w:r w:rsidRPr="00FE463F">
        <w:rPr>
          <w:noProof/>
        </w:rPr>
        <w:t>Example 1</w:t>
      </w:r>
    </w:p>
    <w:p w14:paraId="6B9FC863" w14:textId="77777777" w:rsidR="00E86526" w:rsidRPr="00FE463F" w:rsidRDefault="00E86526" w:rsidP="00741542">
      <w:pPr>
        <w:pStyle w:val="BodyText"/>
        <w:keepNext/>
        <w:keepLines/>
        <w:rPr>
          <w:noProof/>
        </w:rPr>
      </w:pPr>
      <w:r w:rsidRPr="00FE463F">
        <w:rPr>
          <w:noProof/>
        </w:rPr>
        <w:t xml:space="preserve">In this first example, </w:t>
      </w:r>
      <w:r w:rsidR="004530E8" w:rsidRPr="00FE463F">
        <w:rPr>
          <w:noProof/>
        </w:rPr>
        <w:t>you</w:t>
      </w:r>
      <w:r w:rsidRPr="00FE463F">
        <w:rPr>
          <w:noProof/>
        </w:rPr>
        <w:t xml:space="preserve"> want to write the error text to the current device and </w:t>
      </w:r>
      <w:r w:rsidR="009C6213" w:rsidRPr="00FE463F">
        <w:rPr>
          <w:noProof/>
        </w:rPr>
        <w:t>KILL</w:t>
      </w:r>
      <w:r w:rsidRPr="00FE463F">
        <w:rPr>
          <w:noProof/>
        </w:rPr>
        <w:t xml:space="preserve"> the input array. Notice that because no flags are sent to the call, the default flags for Write Error message (</w:t>
      </w:r>
      <w:r w:rsidRPr="00FE463F">
        <w:rPr>
          <w:b/>
          <w:noProof/>
        </w:rPr>
        <w:t>WE</w:t>
      </w:r>
      <w:r w:rsidRPr="00FE463F">
        <w:rPr>
          <w:noProof/>
        </w:rPr>
        <w:t>) a</w:t>
      </w:r>
      <w:r w:rsidR="00D36E86" w:rsidRPr="00FE463F">
        <w:rPr>
          <w:noProof/>
        </w:rPr>
        <w:t xml:space="preserve">re assumed. Thus, the call </w:t>
      </w:r>
      <w:r w:rsidRPr="00FE463F">
        <w:rPr>
          <w:noProof/>
        </w:rPr>
        <w:t>write</w:t>
      </w:r>
      <w:r w:rsidR="00D36E86" w:rsidRPr="00FE463F">
        <w:rPr>
          <w:noProof/>
        </w:rPr>
        <w:t>s</w:t>
      </w:r>
      <w:r w:rsidRPr="00FE463F">
        <w:rPr>
          <w:noProof/>
        </w:rPr>
        <w:t xml:space="preserve"> the single error message </w:t>
      </w:r>
      <w:r w:rsidR="00084217" w:rsidRPr="00FE463F">
        <w:rPr>
          <w:noProof/>
        </w:rPr>
        <w:t>“</w:t>
      </w:r>
      <w:r w:rsidRPr="00FE463F">
        <w:rPr>
          <w:noProof/>
        </w:rPr>
        <w:t>The record is currently locked,</w:t>
      </w:r>
      <w:r w:rsidR="00084217" w:rsidRPr="00FE463F">
        <w:rPr>
          <w:noProof/>
        </w:rPr>
        <w:t>”</w:t>
      </w:r>
      <w:r w:rsidRPr="00FE463F">
        <w:rPr>
          <w:noProof/>
        </w:rPr>
        <w:t xml:space="preserve"> from the </w:t>
      </w:r>
      <w:r w:rsidR="00084217" w:rsidRPr="00FE463F">
        <w:rPr>
          <w:noProof/>
        </w:rPr>
        <w:t>“</w:t>
      </w:r>
      <w:r w:rsidRPr="00FE463F">
        <w:rPr>
          <w:noProof/>
        </w:rPr>
        <w:t>DIERR</w:t>
      </w:r>
      <w:r w:rsidR="00084217" w:rsidRPr="00FE463F">
        <w:rPr>
          <w:noProof/>
        </w:rPr>
        <w:t>”</w:t>
      </w:r>
      <w:r w:rsidRPr="00FE463F">
        <w:rPr>
          <w:noProof/>
        </w:rPr>
        <w:t xml:space="preserve"> port</w:t>
      </w:r>
      <w:r w:rsidR="00D36E86" w:rsidRPr="00FE463F">
        <w:rPr>
          <w:noProof/>
        </w:rPr>
        <w:t xml:space="preserve">ion of the ^TMP global. It </w:t>
      </w:r>
      <w:r w:rsidRPr="00FE463F">
        <w:rPr>
          <w:noProof/>
        </w:rPr>
        <w:t xml:space="preserve">also </w:t>
      </w:r>
      <w:r w:rsidR="009C6213" w:rsidRPr="00FE463F">
        <w:rPr>
          <w:noProof/>
        </w:rPr>
        <w:t>KILL</w:t>
      </w:r>
      <w:r w:rsidR="00D36E86" w:rsidRPr="00FE463F">
        <w:rPr>
          <w:noProof/>
        </w:rPr>
        <w:t>s</w:t>
      </w:r>
      <w:r w:rsidRPr="00FE463F">
        <w:rPr>
          <w:noProof/>
        </w:rPr>
        <w:t xml:space="preserve"> ^TMP(</w:t>
      </w:r>
      <w:r w:rsidR="00084217" w:rsidRPr="00FE463F">
        <w:rPr>
          <w:noProof/>
        </w:rPr>
        <w:t>“</w:t>
      </w:r>
      <w:r w:rsidRPr="00FE463F">
        <w:rPr>
          <w:noProof/>
        </w:rPr>
        <w:t>DIERR</w:t>
      </w:r>
      <w:r w:rsidR="00084217" w:rsidRPr="00FE463F">
        <w:rPr>
          <w:noProof/>
        </w:rPr>
        <w:t>”</w:t>
      </w:r>
      <w:r w:rsidRPr="00FE463F">
        <w:rPr>
          <w:noProof/>
        </w:rPr>
        <w:t>,$J) and the local variable DIERR as follows:</w:t>
      </w:r>
    </w:p>
    <w:p w14:paraId="6B9FC864" w14:textId="4D382BC7" w:rsidR="00C1400F" w:rsidRPr="00FE463F" w:rsidRDefault="000B59D3" w:rsidP="000B59D3">
      <w:pPr>
        <w:pStyle w:val="Caption"/>
        <w:rPr>
          <w:noProof/>
        </w:rPr>
      </w:pPr>
      <w:bookmarkStart w:id="595" w:name="_Toc48037467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136</w:t>
      </w:r>
      <w:r w:rsidRPr="00FE463F">
        <w:rPr>
          <w:noProof/>
        </w:rPr>
        <w:fldChar w:fldCharType="end"/>
      </w:r>
      <w:r w:rsidR="0019397B">
        <w:rPr>
          <w:noProof/>
        </w:rPr>
        <w:t>:</w:t>
      </w:r>
      <w:r w:rsidR="00884856" w:rsidRPr="00FE463F">
        <w:rPr>
          <w:noProof/>
        </w:rPr>
        <w:t xml:space="preserve"> MSG^DIALOG</w:t>
      </w:r>
      <w:r w:rsidR="007B673F">
        <w:rPr>
          <w:noProof/>
        </w:rPr>
        <w:t>()</w:t>
      </w:r>
      <w:r w:rsidR="00905555" w:rsidRPr="00FE463F">
        <w:rPr>
          <w:noProof/>
        </w:rPr>
        <w:t xml:space="preserve"> API</w:t>
      </w:r>
      <w:r w:rsidR="00884856" w:rsidRPr="00FE463F">
        <w:rPr>
          <w:noProof/>
        </w:rPr>
        <w:t xml:space="preserve">—Example 1: </w:t>
      </w:r>
      <w:r w:rsidR="00084217" w:rsidRPr="00FE463F">
        <w:rPr>
          <w:noProof/>
        </w:rPr>
        <w:t>“</w:t>
      </w:r>
      <w:r w:rsidR="00884856" w:rsidRPr="00FE463F">
        <w:rPr>
          <w:noProof/>
        </w:rPr>
        <w:t>DIERR</w:t>
      </w:r>
      <w:r w:rsidR="00084217" w:rsidRPr="00FE463F">
        <w:rPr>
          <w:noProof/>
        </w:rPr>
        <w:t>”</w:t>
      </w:r>
      <w:r w:rsidR="007672B6">
        <w:rPr>
          <w:noProof/>
        </w:rPr>
        <w:t xml:space="preserve"> Portion of the ^TMP G</w:t>
      </w:r>
      <w:r w:rsidR="00884856" w:rsidRPr="00FE463F">
        <w:rPr>
          <w:noProof/>
        </w:rPr>
        <w:t>lobal</w:t>
      </w:r>
      <w:bookmarkEnd w:id="595"/>
    </w:p>
    <w:p w14:paraId="6B9FC86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,698526778,1) = 110</w:t>
      </w:r>
    </w:p>
    <w:p w14:paraId="6B9FC866"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,698526778,1,</w:t>
      </w:r>
      <w:r w:rsidR="00084217" w:rsidRPr="00FE463F">
        <w:rPr>
          <w:noProof/>
        </w:rPr>
        <w:t>”</w:t>
      </w:r>
      <w:r w:rsidRPr="00FE463F">
        <w:rPr>
          <w:noProof/>
        </w:rPr>
        <w:t>TEXT</w:t>
      </w:r>
      <w:r w:rsidR="00084217" w:rsidRPr="00FE463F">
        <w:rPr>
          <w:noProof/>
        </w:rPr>
        <w:t>”</w:t>
      </w:r>
      <w:r w:rsidRPr="00FE463F">
        <w:rPr>
          <w:noProof/>
        </w:rPr>
        <w:t>,1) = The record is currently</w:t>
      </w:r>
      <w:r w:rsidR="00490492" w:rsidRPr="00FE463F">
        <w:rPr>
          <w:noProof/>
        </w:rPr>
        <w:t xml:space="preserve"> </w:t>
      </w:r>
      <w:r w:rsidRPr="00FE463F">
        <w:rPr>
          <w:noProof/>
        </w:rPr>
        <w:t>locked.</w:t>
      </w:r>
    </w:p>
    <w:p w14:paraId="6B9FC867"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,698526778,</w:t>
      </w:r>
      <w:r w:rsidR="00084217" w:rsidRPr="00FE463F">
        <w:rPr>
          <w:noProof/>
        </w:rPr>
        <w:t>”</w:t>
      </w:r>
      <w:r w:rsidRPr="00FE463F">
        <w:rPr>
          <w:noProof/>
        </w:rPr>
        <w:t>E</w:t>
      </w:r>
      <w:r w:rsidR="00084217" w:rsidRPr="00FE463F">
        <w:rPr>
          <w:noProof/>
        </w:rPr>
        <w:t>”</w:t>
      </w:r>
      <w:r w:rsidRPr="00FE463F">
        <w:rPr>
          <w:noProof/>
        </w:rPr>
        <w:t xml:space="preserve">,110,1) = </w:t>
      </w:r>
    </w:p>
    <w:p w14:paraId="6B9FC868" w14:textId="77777777" w:rsidR="00E86526" w:rsidRPr="00FE463F" w:rsidRDefault="00E86526" w:rsidP="00ED4DD4">
      <w:pPr>
        <w:pStyle w:val="APICode"/>
        <w:rPr>
          <w:noProof/>
        </w:rPr>
      </w:pPr>
    </w:p>
    <w:p w14:paraId="6B9FC869"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,698526778,1) = This n</w:t>
      </w:r>
      <w:r w:rsidR="00490492" w:rsidRPr="00FE463F">
        <w:rPr>
          <w:noProof/>
        </w:rPr>
        <w:t xml:space="preserve">umber </w:t>
      </w:r>
      <w:r w:rsidR="00552EA9" w:rsidRPr="00FE463F">
        <w:rPr>
          <w:noProof/>
        </w:rPr>
        <w:t>is</w:t>
      </w:r>
      <w:r w:rsidR="00490492" w:rsidRPr="00FE463F">
        <w:rPr>
          <w:noProof/>
        </w:rPr>
        <w:t xml:space="preserve"> used to determine </w:t>
      </w:r>
      <w:r w:rsidRPr="00FE463F">
        <w:rPr>
          <w:noProof/>
        </w:rPr>
        <w:t>how large to</w:t>
      </w:r>
    </w:p>
    <w:p w14:paraId="6B9FC86A" w14:textId="77777777" w:rsidR="00E86526" w:rsidRPr="00FE463F" w:rsidRDefault="00490492" w:rsidP="00ED4DD4">
      <w:pPr>
        <w:pStyle w:val="APICode"/>
        <w:rPr>
          <w:noProof/>
        </w:rPr>
      </w:pPr>
      <w:r w:rsidRPr="00FE463F">
        <w:rPr>
          <w:noProof/>
        </w:rPr>
        <w:t xml:space="preserve">  </w:t>
      </w:r>
      <w:r w:rsidR="00E86526" w:rsidRPr="00FE463F">
        <w:rPr>
          <w:noProof/>
        </w:rPr>
        <w:t xml:space="preserve"> make the generated</w:t>
      </w:r>
    </w:p>
    <w:p w14:paraId="6B9FC86B"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,698526778,2) = compile</w:t>
      </w:r>
      <w:r w:rsidR="00490492" w:rsidRPr="00FE463F">
        <w:rPr>
          <w:noProof/>
        </w:rPr>
        <w:t xml:space="preserve">d PRINT TEMPLATE routines.  The </w:t>
      </w:r>
      <w:r w:rsidRPr="00FE463F">
        <w:rPr>
          <w:noProof/>
        </w:rPr>
        <w:t>size must be a</w:t>
      </w:r>
    </w:p>
    <w:p w14:paraId="6B9FC86C" w14:textId="77777777" w:rsidR="00E86526" w:rsidRPr="00FE463F" w:rsidRDefault="00490492" w:rsidP="00ED4DD4">
      <w:pPr>
        <w:pStyle w:val="APICode"/>
        <w:rPr>
          <w:noProof/>
        </w:rPr>
      </w:pPr>
      <w:r w:rsidRPr="00FE463F">
        <w:rPr>
          <w:noProof/>
        </w:rPr>
        <w:t xml:space="preserve">  </w:t>
      </w:r>
      <w:r w:rsidR="00E86526" w:rsidRPr="00FE463F">
        <w:rPr>
          <w:noProof/>
        </w:rPr>
        <w:t xml:space="preserve"> number greater</w:t>
      </w:r>
    </w:p>
    <w:p w14:paraId="6B9FC86D"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 xml:space="preserve">,698526778,3) = than </w:t>
      </w:r>
      <w:r w:rsidR="00490492" w:rsidRPr="00FE463F">
        <w:rPr>
          <w:noProof/>
        </w:rPr>
        <w:t xml:space="preserve">2400, the larger the better, up </w:t>
      </w:r>
      <w:r w:rsidRPr="00FE463F">
        <w:rPr>
          <w:noProof/>
        </w:rPr>
        <w:t>to the maximum</w:t>
      </w:r>
    </w:p>
    <w:p w14:paraId="6B9FC86E" w14:textId="77777777" w:rsidR="00E86526" w:rsidRPr="00FE463F" w:rsidRDefault="00490492" w:rsidP="00ED4DD4">
      <w:pPr>
        <w:pStyle w:val="APICode"/>
        <w:rPr>
          <w:noProof/>
        </w:rPr>
      </w:pPr>
      <w:r w:rsidRPr="00FE463F">
        <w:rPr>
          <w:noProof/>
        </w:rPr>
        <w:t xml:space="preserve">  </w:t>
      </w:r>
      <w:r w:rsidR="00E86526" w:rsidRPr="00FE463F">
        <w:rPr>
          <w:noProof/>
        </w:rPr>
        <w:t xml:space="preserve"> routine size for</w:t>
      </w:r>
    </w:p>
    <w:p w14:paraId="6B9FC86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,698526778,4) = your operating system.</w:t>
      </w:r>
    </w:p>
    <w:p w14:paraId="6B9FC870" w14:textId="77777777" w:rsidR="00E86526" w:rsidRPr="00FE463F" w:rsidRDefault="00E86526" w:rsidP="00ED4DD4">
      <w:pPr>
        <w:pStyle w:val="APICode"/>
        <w:rPr>
          <w:noProof/>
        </w:rPr>
      </w:pPr>
    </w:p>
    <w:p w14:paraId="6B9FC87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,698526778,1) = Record</w:t>
      </w:r>
      <w:r w:rsidR="00490492" w:rsidRPr="00FE463F">
        <w:rPr>
          <w:noProof/>
        </w:rPr>
        <w:t xml:space="preserve">s from list on ZZMYARRAY SEARCH </w:t>
      </w:r>
      <w:r w:rsidRPr="00FE463F">
        <w:rPr>
          <w:noProof/>
        </w:rPr>
        <w:t>template.</w:t>
      </w:r>
    </w:p>
    <w:p w14:paraId="6B9FC872" w14:textId="77777777" w:rsidR="00BB6867" w:rsidRPr="00FE463F" w:rsidRDefault="00BB6867" w:rsidP="006B6264">
      <w:pPr>
        <w:pStyle w:val="BodyText6"/>
        <w:rPr>
          <w:noProof/>
        </w:rPr>
      </w:pPr>
    </w:p>
    <w:p w14:paraId="6B9FC873" w14:textId="77777777" w:rsidR="00BE674E" w:rsidRPr="00FE463F" w:rsidRDefault="00E86526" w:rsidP="00741542">
      <w:pPr>
        <w:pStyle w:val="BodyText"/>
        <w:keepNext/>
        <w:keepLines/>
        <w:rPr>
          <w:noProof/>
        </w:rPr>
      </w:pPr>
      <w:r w:rsidRPr="00FE463F">
        <w:rPr>
          <w:noProof/>
        </w:rPr>
        <w:t xml:space="preserve">Then, write the error text to the current device and </w:t>
      </w:r>
      <w:r w:rsidR="009C6213" w:rsidRPr="00FE463F">
        <w:rPr>
          <w:noProof/>
        </w:rPr>
        <w:t>KILL</w:t>
      </w:r>
      <w:r w:rsidRPr="00FE463F">
        <w:rPr>
          <w:noProof/>
        </w:rPr>
        <w:t xml:space="preserve"> the input array:</w:t>
      </w:r>
    </w:p>
    <w:p w14:paraId="6B9FC874" w14:textId="33AACD83" w:rsidR="00BB6867" w:rsidRPr="00FE463F" w:rsidRDefault="000B59D3" w:rsidP="000B59D3">
      <w:pPr>
        <w:pStyle w:val="Caption"/>
        <w:rPr>
          <w:noProof/>
        </w:rPr>
      </w:pPr>
      <w:bookmarkStart w:id="596" w:name="_Toc48037467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137</w:t>
      </w:r>
      <w:r w:rsidRPr="00FE463F">
        <w:rPr>
          <w:noProof/>
        </w:rPr>
        <w:fldChar w:fldCharType="end"/>
      </w:r>
      <w:r w:rsidR="0019397B">
        <w:rPr>
          <w:noProof/>
        </w:rPr>
        <w:t>:</w:t>
      </w:r>
      <w:r w:rsidR="00884856" w:rsidRPr="00FE463F">
        <w:rPr>
          <w:noProof/>
        </w:rPr>
        <w:t xml:space="preserve"> MSG^DIALOG</w:t>
      </w:r>
      <w:r w:rsidR="007B673F">
        <w:rPr>
          <w:noProof/>
        </w:rPr>
        <w:t>()</w:t>
      </w:r>
      <w:r w:rsidR="00905555" w:rsidRPr="00FE463F">
        <w:rPr>
          <w:noProof/>
        </w:rPr>
        <w:t xml:space="preserve"> API</w:t>
      </w:r>
      <w:r w:rsidR="00884856" w:rsidRPr="00FE463F">
        <w:rPr>
          <w:noProof/>
        </w:rPr>
        <w:t>—Example 1: Input and Output</w:t>
      </w:r>
      <w:bookmarkEnd w:id="596"/>
    </w:p>
    <w:p w14:paraId="6B9FC875" w14:textId="77777777" w:rsidR="00E86526" w:rsidRPr="00FE463F" w:rsidRDefault="00E86526" w:rsidP="00ED4DD4">
      <w:pPr>
        <w:pStyle w:val="APICode"/>
        <w:rPr>
          <w:noProof/>
        </w:rPr>
      </w:pPr>
      <w:r w:rsidRPr="001625C7">
        <w:rPr>
          <w:noProof/>
        </w:rPr>
        <w:t>&gt;</w:t>
      </w:r>
      <w:r w:rsidRPr="001625C7">
        <w:rPr>
          <w:b/>
          <w:noProof/>
        </w:rPr>
        <w:t>D MSG^DIALOG()</w:t>
      </w:r>
    </w:p>
    <w:p w14:paraId="6B9FC876" w14:textId="77777777" w:rsidR="00E86526" w:rsidRPr="00FE463F" w:rsidRDefault="00E86526" w:rsidP="00ED4DD4">
      <w:pPr>
        <w:pStyle w:val="APICode"/>
        <w:rPr>
          <w:noProof/>
        </w:rPr>
      </w:pPr>
      <w:r w:rsidRPr="00FE463F">
        <w:rPr>
          <w:noProof/>
        </w:rPr>
        <w:t>The record is currently locked.</w:t>
      </w:r>
    </w:p>
    <w:p w14:paraId="6B9FC877" w14:textId="77777777" w:rsidR="00E86526" w:rsidRPr="00FE463F" w:rsidRDefault="00E86526" w:rsidP="006B6264">
      <w:pPr>
        <w:pStyle w:val="BodyText6"/>
        <w:rPr>
          <w:noProof/>
        </w:rPr>
      </w:pPr>
    </w:p>
    <w:p w14:paraId="6B9FC878" w14:textId="77777777" w:rsidR="00E86526" w:rsidRPr="00FE463F" w:rsidRDefault="00E86526" w:rsidP="000E3132">
      <w:pPr>
        <w:pStyle w:val="Heading5"/>
        <w:rPr>
          <w:noProof/>
        </w:rPr>
      </w:pPr>
      <w:r w:rsidRPr="00FE463F">
        <w:rPr>
          <w:noProof/>
        </w:rPr>
        <w:t>Example 2</w:t>
      </w:r>
    </w:p>
    <w:p w14:paraId="6B9FC879" w14:textId="77777777" w:rsidR="00E86526" w:rsidRPr="00FE463F" w:rsidRDefault="00E86526" w:rsidP="00741542">
      <w:pPr>
        <w:pStyle w:val="BodyText"/>
        <w:keepNext/>
        <w:keepLines/>
        <w:rPr>
          <w:noProof/>
        </w:rPr>
      </w:pPr>
      <w:r w:rsidRPr="00FE463F">
        <w:rPr>
          <w:noProof/>
        </w:rPr>
        <w:t xml:space="preserve">In this example, </w:t>
      </w:r>
      <w:r w:rsidR="004530E8" w:rsidRPr="00FE463F">
        <w:rPr>
          <w:noProof/>
        </w:rPr>
        <w:t>you</w:t>
      </w:r>
      <w:r w:rsidRPr="00FE463F">
        <w:rPr>
          <w:noProof/>
        </w:rPr>
        <w:t xml:space="preserve"> want to write the help text from the </w:t>
      </w:r>
      <w:r w:rsidR="00084217" w:rsidRPr="00FE463F">
        <w:rPr>
          <w:noProof/>
        </w:rPr>
        <w:t>“</w:t>
      </w:r>
      <w:r w:rsidRPr="00FE463F">
        <w:rPr>
          <w:noProof/>
        </w:rPr>
        <w:t>DIHELP</w:t>
      </w:r>
      <w:r w:rsidR="00084217" w:rsidRPr="00FE463F">
        <w:rPr>
          <w:noProof/>
        </w:rPr>
        <w:t>”</w:t>
      </w:r>
      <w:r w:rsidRPr="00FE463F">
        <w:rPr>
          <w:noProof/>
        </w:rPr>
        <w:t xml:space="preserve"> subscripted portion of the ^TMP global, both to the current device and to the local </w:t>
      </w:r>
      <w:r w:rsidR="00084217" w:rsidRPr="00FE463F">
        <w:rPr>
          <w:noProof/>
        </w:rPr>
        <w:t>“</w:t>
      </w:r>
      <w:r w:rsidRPr="00FE463F">
        <w:rPr>
          <w:noProof/>
        </w:rPr>
        <w:t>MYARRAY</w:t>
      </w:r>
      <w:r w:rsidR="00084217" w:rsidRPr="00FE463F">
        <w:rPr>
          <w:noProof/>
        </w:rPr>
        <w:t>”</w:t>
      </w:r>
      <w:r w:rsidRPr="00FE463F">
        <w:rPr>
          <w:noProof/>
        </w:rPr>
        <w:t xml:space="preserve"> array. In addition, </w:t>
      </w:r>
      <w:r w:rsidR="004530E8" w:rsidRPr="00FE463F">
        <w:rPr>
          <w:noProof/>
        </w:rPr>
        <w:t>you</w:t>
      </w:r>
      <w:r w:rsidRPr="00FE463F">
        <w:rPr>
          <w:noProof/>
        </w:rPr>
        <w:t xml:space="preserve"> want to format each line to 50 as follows:</w:t>
      </w:r>
    </w:p>
    <w:p w14:paraId="6B9FC87A" w14:textId="61AC1F27" w:rsidR="00BB6867" w:rsidRPr="00FE463F" w:rsidRDefault="000B59D3" w:rsidP="000B59D3">
      <w:pPr>
        <w:pStyle w:val="Caption"/>
        <w:rPr>
          <w:noProof/>
        </w:rPr>
      </w:pPr>
      <w:bookmarkStart w:id="597" w:name="_Toc48037467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138</w:t>
      </w:r>
      <w:r w:rsidRPr="00FE463F">
        <w:rPr>
          <w:noProof/>
        </w:rPr>
        <w:fldChar w:fldCharType="end"/>
      </w:r>
      <w:r w:rsidR="0019397B">
        <w:rPr>
          <w:noProof/>
        </w:rPr>
        <w:t>:</w:t>
      </w:r>
      <w:r w:rsidR="00737F5F" w:rsidRPr="00FE463F">
        <w:rPr>
          <w:noProof/>
        </w:rPr>
        <w:t xml:space="preserve"> MSG^DIALOG</w:t>
      </w:r>
      <w:r w:rsidR="007B673F">
        <w:rPr>
          <w:noProof/>
        </w:rPr>
        <w:t>()</w:t>
      </w:r>
      <w:r w:rsidR="00905555" w:rsidRPr="00FE463F">
        <w:rPr>
          <w:noProof/>
        </w:rPr>
        <w:t xml:space="preserve"> API</w:t>
      </w:r>
      <w:r w:rsidR="00737F5F" w:rsidRPr="00FE463F">
        <w:rPr>
          <w:noProof/>
        </w:rPr>
        <w:t>—Example 2: Input</w:t>
      </w:r>
      <w:bookmarkEnd w:id="597"/>
    </w:p>
    <w:p w14:paraId="6B9FC87B" w14:textId="77777777" w:rsidR="00E86526" w:rsidRPr="00FE463F" w:rsidRDefault="00E86526" w:rsidP="00ED4DD4">
      <w:pPr>
        <w:pStyle w:val="APICode"/>
        <w:rPr>
          <w:noProof/>
        </w:rPr>
      </w:pPr>
      <w:r w:rsidRPr="001625C7">
        <w:rPr>
          <w:noProof/>
        </w:rPr>
        <w:t>&gt;</w:t>
      </w:r>
      <w:r w:rsidRPr="001625C7">
        <w:rPr>
          <w:b/>
          <w:noProof/>
        </w:rPr>
        <w:t>D MSG^DIALOG(</w:t>
      </w:r>
      <w:r w:rsidR="00084217" w:rsidRPr="001625C7">
        <w:rPr>
          <w:b/>
          <w:noProof/>
        </w:rPr>
        <w:t>“</w:t>
      </w:r>
      <w:r w:rsidRPr="001625C7">
        <w:rPr>
          <w:b/>
          <w:noProof/>
        </w:rPr>
        <w:t>HAW</w:t>
      </w:r>
      <w:r w:rsidR="00084217" w:rsidRPr="001625C7">
        <w:rPr>
          <w:b/>
          <w:noProof/>
        </w:rPr>
        <w:t>”</w:t>
      </w:r>
      <w:r w:rsidRPr="001625C7">
        <w:rPr>
          <w:b/>
          <w:noProof/>
        </w:rPr>
        <w:t>,.MYARRAY,50,5)</w:t>
      </w:r>
    </w:p>
    <w:p w14:paraId="6B9FC87C" w14:textId="77777777" w:rsidR="00BB6867" w:rsidRPr="00FE463F" w:rsidRDefault="00BB6867" w:rsidP="006B6264">
      <w:pPr>
        <w:pStyle w:val="BodyText6"/>
        <w:rPr>
          <w:noProof/>
        </w:rPr>
      </w:pPr>
    </w:p>
    <w:p w14:paraId="6B9FC87D" w14:textId="77777777" w:rsidR="00E86526" w:rsidRPr="00FE463F" w:rsidRDefault="00E86526" w:rsidP="00741542">
      <w:pPr>
        <w:pStyle w:val="BodyText"/>
        <w:keepNext/>
        <w:keepLines/>
        <w:rPr>
          <w:noProof/>
        </w:rPr>
      </w:pPr>
      <w:r w:rsidRPr="00FE463F">
        <w:rPr>
          <w:noProof/>
        </w:rPr>
        <w:t xml:space="preserve">This number </w:t>
      </w:r>
      <w:r w:rsidR="00D36E86" w:rsidRPr="00FE463F">
        <w:rPr>
          <w:noProof/>
        </w:rPr>
        <w:t>is</w:t>
      </w:r>
      <w:r w:rsidRPr="00FE463F">
        <w:rPr>
          <w:noProof/>
        </w:rPr>
        <w:t xml:space="preserve"> used to determine how large to make the generated compiled PRINT template routines. The size </w:t>
      </w:r>
      <w:r w:rsidR="00945EC4" w:rsidRPr="00FE463F">
        <w:rPr>
          <w:rStyle w:val="Emphasis"/>
          <w:noProof/>
        </w:rPr>
        <w:t>must</w:t>
      </w:r>
      <w:r w:rsidRPr="00FE463F">
        <w:rPr>
          <w:noProof/>
        </w:rPr>
        <w:t xml:space="preserve"> be a number greater than 2400, the larger the better, up to the maximum routine size for your operating system.</w:t>
      </w:r>
    </w:p>
    <w:p w14:paraId="6B9FC87E" w14:textId="1FE5AA61" w:rsidR="002D614C" w:rsidRPr="00FE463F" w:rsidRDefault="000B59D3" w:rsidP="000B59D3">
      <w:pPr>
        <w:pStyle w:val="Caption"/>
        <w:rPr>
          <w:noProof/>
        </w:rPr>
      </w:pPr>
      <w:bookmarkStart w:id="598" w:name="_Toc48037467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139</w:t>
      </w:r>
      <w:r w:rsidRPr="00FE463F">
        <w:rPr>
          <w:noProof/>
        </w:rPr>
        <w:fldChar w:fldCharType="end"/>
      </w:r>
      <w:r w:rsidR="0019397B">
        <w:rPr>
          <w:noProof/>
        </w:rPr>
        <w:t>:</w:t>
      </w:r>
      <w:r w:rsidR="00737F5F" w:rsidRPr="00FE463F">
        <w:rPr>
          <w:noProof/>
        </w:rPr>
        <w:t xml:space="preserve"> MSG^DIALOG</w:t>
      </w:r>
      <w:r w:rsidR="007B673F">
        <w:rPr>
          <w:noProof/>
        </w:rPr>
        <w:t>()</w:t>
      </w:r>
      <w:r w:rsidR="00905555" w:rsidRPr="00FE463F">
        <w:rPr>
          <w:noProof/>
        </w:rPr>
        <w:t xml:space="preserve"> API</w:t>
      </w:r>
      <w:r w:rsidR="00737F5F" w:rsidRPr="00FE463F">
        <w:rPr>
          <w:noProof/>
        </w:rPr>
        <w:t>—Example 2: Output</w:t>
      </w:r>
      <w:bookmarkEnd w:id="598"/>
    </w:p>
    <w:p w14:paraId="6B9FC87F" w14:textId="77777777" w:rsidR="00E86526" w:rsidRPr="00FE463F" w:rsidRDefault="00E86526" w:rsidP="00ED4DD4">
      <w:pPr>
        <w:pStyle w:val="APICode"/>
        <w:rPr>
          <w:noProof/>
        </w:rPr>
      </w:pPr>
      <w:r w:rsidRPr="00B44603">
        <w:rPr>
          <w:noProof/>
        </w:rPr>
        <w:t>&gt;</w:t>
      </w:r>
      <w:r w:rsidRPr="00B44603">
        <w:rPr>
          <w:b/>
          <w:noProof/>
        </w:rPr>
        <w:t>ZW MYARRAY</w:t>
      </w:r>
    </w:p>
    <w:p w14:paraId="6B9FC880" w14:textId="77777777" w:rsidR="00E86526" w:rsidRPr="00FE463F" w:rsidRDefault="00E86526" w:rsidP="00ED4DD4">
      <w:pPr>
        <w:pStyle w:val="APICode"/>
        <w:rPr>
          <w:noProof/>
        </w:rPr>
      </w:pPr>
      <w:r w:rsidRPr="00FE463F">
        <w:rPr>
          <w:noProof/>
        </w:rPr>
        <w:t xml:space="preserve">MYARRAY(1)=This number </w:t>
      </w:r>
      <w:r w:rsidR="00552EA9" w:rsidRPr="00FE463F">
        <w:rPr>
          <w:noProof/>
        </w:rPr>
        <w:t>is</w:t>
      </w:r>
      <w:r w:rsidRPr="00FE463F">
        <w:rPr>
          <w:noProof/>
        </w:rPr>
        <w:t xml:space="preserve"> used to determine how large to</w:t>
      </w:r>
    </w:p>
    <w:p w14:paraId="6B9FC881" w14:textId="77777777" w:rsidR="00E86526" w:rsidRPr="00FE463F" w:rsidRDefault="00E86526" w:rsidP="00ED4DD4">
      <w:pPr>
        <w:pStyle w:val="APICode"/>
        <w:rPr>
          <w:noProof/>
        </w:rPr>
      </w:pPr>
      <w:r w:rsidRPr="00FE463F">
        <w:rPr>
          <w:noProof/>
        </w:rPr>
        <w:t>MYARRAY(2)=make the generated</w:t>
      </w:r>
    </w:p>
    <w:p w14:paraId="6B9FC882" w14:textId="77777777" w:rsidR="00E86526" w:rsidRPr="00FE463F" w:rsidRDefault="00E86526" w:rsidP="00ED4DD4">
      <w:pPr>
        <w:pStyle w:val="APICode"/>
        <w:rPr>
          <w:noProof/>
        </w:rPr>
      </w:pPr>
      <w:r w:rsidRPr="00FE463F">
        <w:rPr>
          <w:noProof/>
        </w:rPr>
        <w:t>MYARRAY(3)=compiled PRINT TEMPLATE routines.  The size must</w:t>
      </w:r>
    </w:p>
    <w:p w14:paraId="6B9FC883" w14:textId="77777777" w:rsidR="00E86526" w:rsidRPr="00FE463F" w:rsidRDefault="00E86526" w:rsidP="00ED4DD4">
      <w:pPr>
        <w:pStyle w:val="APICode"/>
        <w:rPr>
          <w:noProof/>
        </w:rPr>
      </w:pPr>
      <w:r w:rsidRPr="00FE463F">
        <w:rPr>
          <w:noProof/>
        </w:rPr>
        <w:t>MYARRAY(4)=be a number greater</w:t>
      </w:r>
    </w:p>
    <w:p w14:paraId="6B9FC884" w14:textId="77777777" w:rsidR="00E86526" w:rsidRPr="00FE463F" w:rsidRDefault="00E86526" w:rsidP="00ED4DD4">
      <w:pPr>
        <w:pStyle w:val="APICode"/>
        <w:rPr>
          <w:noProof/>
        </w:rPr>
      </w:pPr>
      <w:r w:rsidRPr="00FE463F">
        <w:rPr>
          <w:noProof/>
        </w:rPr>
        <w:t>MYARRAY(5)=than 2400, the larger the better, up to the</w:t>
      </w:r>
    </w:p>
    <w:p w14:paraId="6B9FC885" w14:textId="77777777" w:rsidR="00E86526" w:rsidRPr="00FE463F" w:rsidRDefault="00E86526" w:rsidP="00ED4DD4">
      <w:pPr>
        <w:pStyle w:val="APICode"/>
        <w:rPr>
          <w:noProof/>
        </w:rPr>
      </w:pPr>
      <w:r w:rsidRPr="00FE463F">
        <w:rPr>
          <w:noProof/>
        </w:rPr>
        <w:t>MYARRAY(6)=maximum routine size for</w:t>
      </w:r>
    </w:p>
    <w:p w14:paraId="6B9FC886" w14:textId="77777777" w:rsidR="00E86526" w:rsidRPr="00FE463F" w:rsidRDefault="00E86526" w:rsidP="00ED4DD4">
      <w:pPr>
        <w:pStyle w:val="APICode"/>
        <w:rPr>
          <w:noProof/>
        </w:rPr>
      </w:pPr>
      <w:r w:rsidRPr="00FE463F">
        <w:rPr>
          <w:noProof/>
        </w:rPr>
        <w:t>MYARRAY(7)=your operating system.</w:t>
      </w:r>
    </w:p>
    <w:p w14:paraId="6B9FC887" w14:textId="77777777" w:rsidR="00E86526" w:rsidRPr="00FE463F" w:rsidRDefault="00E86526" w:rsidP="006B6264">
      <w:pPr>
        <w:pStyle w:val="BodyText6"/>
        <w:rPr>
          <w:noProof/>
        </w:rPr>
      </w:pPr>
    </w:p>
    <w:p w14:paraId="6B9FC888" w14:textId="77777777" w:rsidR="00E86526" w:rsidRPr="00FE463F" w:rsidRDefault="00E86526" w:rsidP="000E3132">
      <w:pPr>
        <w:pStyle w:val="Heading5"/>
        <w:rPr>
          <w:noProof/>
        </w:rPr>
      </w:pPr>
      <w:r w:rsidRPr="00FE463F">
        <w:rPr>
          <w:noProof/>
        </w:rPr>
        <w:lastRenderedPageBreak/>
        <w:t>Example 3</w:t>
      </w:r>
    </w:p>
    <w:p w14:paraId="6B9FC889" w14:textId="77777777" w:rsidR="00E86526" w:rsidRPr="00FE463F" w:rsidRDefault="00E86526" w:rsidP="00741542">
      <w:pPr>
        <w:pStyle w:val="BodyText"/>
        <w:keepNext/>
        <w:keepLines/>
        <w:rPr>
          <w:noProof/>
        </w:rPr>
      </w:pPr>
      <w:r w:rsidRPr="00FE463F">
        <w:rPr>
          <w:noProof/>
        </w:rPr>
        <w:t xml:space="preserve">In the third example, help text was returned from a DBS call in a local array. This was done because the developer specified to the DBS call that </w:t>
      </w:r>
      <w:r w:rsidR="00E62077" w:rsidRPr="00FE463F">
        <w:rPr>
          <w:noProof/>
        </w:rPr>
        <w:t xml:space="preserve">dialogue </w:t>
      </w:r>
      <w:r w:rsidRPr="00FE463F">
        <w:rPr>
          <w:noProof/>
        </w:rPr>
        <w:t xml:space="preserve">was to be returned in its own local array rather than in the ^TMP global. Suppose </w:t>
      </w:r>
      <w:r w:rsidR="004530E8" w:rsidRPr="00FE463F">
        <w:rPr>
          <w:noProof/>
        </w:rPr>
        <w:t>the</w:t>
      </w:r>
      <w:r w:rsidRPr="00FE463F">
        <w:rPr>
          <w:noProof/>
        </w:rPr>
        <w:t xml:space="preserve"> local array looks like</w:t>
      </w:r>
      <w:r w:rsidR="00BB6867" w:rsidRPr="00FE463F">
        <w:rPr>
          <w:noProof/>
        </w:rPr>
        <w:t xml:space="preserve"> this:</w:t>
      </w:r>
    </w:p>
    <w:p w14:paraId="6B9FC88A" w14:textId="79C1FDCA" w:rsidR="00E86526" w:rsidRPr="00FE463F" w:rsidRDefault="000B59D3" w:rsidP="000B59D3">
      <w:pPr>
        <w:pStyle w:val="Caption"/>
        <w:rPr>
          <w:noProof/>
        </w:rPr>
      </w:pPr>
      <w:bookmarkStart w:id="599" w:name="_Toc48037468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140</w:t>
      </w:r>
      <w:r w:rsidRPr="00FE463F">
        <w:rPr>
          <w:noProof/>
        </w:rPr>
        <w:fldChar w:fldCharType="end"/>
      </w:r>
      <w:r w:rsidR="0019397B">
        <w:rPr>
          <w:noProof/>
        </w:rPr>
        <w:t>:</w:t>
      </w:r>
      <w:r w:rsidR="00737F5F" w:rsidRPr="00FE463F">
        <w:rPr>
          <w:noProof/>
        </w:rPr>
        <w:t xml:space="preserve"> MSG^DIALOG</w:t>
      </w:r>
      <w:r w:rsidR="007B673F">
        <w:rPr>
          <w:noProof/>
        </w:rPr>
        <w:t>()</w:t>
      </w:r>
      <w:r w:rsidR="00905555" w:rsidRPr="00FE463F">
        <w:rPr>
          <w:noProof/>
        </w:rPr>
        <w:t xml:space="preserve"> API</w:t>
      </w:r>
      <w:r w:rsidR="007672B6">
        <w:rPr>
          <w:noProof/>
        </w:rPr>
        <w:t>—Example 3: Sample Local Array with Help Text R</w:t>
      </w:r>
      <w:r w:rsidR="00737F5F" w:rsidRPr="00FE463F">
        <w:rPr>
          <w:noProof/>
        </w:rPr>
        <w:t>eturned</w:t>
      </w:r>
      <w:bookmarkEnd w:id="599"/>
    </w:p>
    <w:p w14:paraId="6B9FC88B" w14:textId="77777777"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 xml:space="preserve">,1)=This number </w:t>
      </w:r>
      <w:r w:rsidR="0020608A" w:rsidRPr="00FE463F">
        <w:rPr>
          <w:noProof/>
        </w:rPr>
        <w:t>is</w:t>
      </w:r>
      <w:r w:rsidRPr="00FE463F">
        <w:rPr>
          <w:noProof/>
        </w:rPr>
        <w:t xml:space="preserve"> used to determ</w:t>
      </w:r>
      <w:r w:rsidR="00490492" w:rsidRPr="00FE463F">
        <w:rPr>
          <w:noProof/>
        </w:rPr>
        <w:t xml:space="preserve">ine how large </w:t>
      </w:r>
      <w:r w:rsidRPr="00FE463F">
        <w:rPr>
          <w:noProof/>
        </w:rPr>
        <w:t>to make the</w:t>
      </w:r>
    </w:p>
    <w:p w14:paraId="6B9FC88C" w14:textId="77777777" w:rsidR="00E86526" w:rsidRPr="00FE463F" w:rsidRDefault="00490492" w:rsidP="00ED4DD4">
      <w:pPr>
        <w:pStyle w:val="APICode"/>
        <w:rPr>
          <w:noProof/>
        </w:rPr>
      </w:pPr>
      <w:r w:rsidRPr="00FE463F">
        <w:rPr>
          <w:noProof/>
        </w:rPr>
        <w:t xml:space="preserve">  </w:t>
      </w:r>
      <w:r w:rsidR="00E86526" w:rsidRPr="00FE463F">
        <w:rPr>
          <w:noProof/>
        </w:rPr>
        <w:t xml:space="preserve"> generated</w:t>
      </w:r>
    </w:p>
    <w:p w14:paraId="6B9FC88D" w14:textId="77777777"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,2)=compiled PRINT TE</w:t>
      </w:r>
      <w:r w:rsidR="00490492" w:rsidRPr="00FE463F">
        <w:rPr>
          <w:noProof/>
        </w:rPr>
        <w:t xml:space="preserve">MPLATE routines.  The size must </w:t>
      </w:r>
      <w:r w:rsidRPr="00FE463F">
        <w:rPr>
          <w:noProof/>
        </w:rPr>
        <w:t>be a number</w:t>
      </w:r>
    </w:p>
    <w:p w14:paraId="6B9FC88E" w14:textId="77777777" w:rsidR="00E86526" w:rsidRPr="00FE463F" w:rsidRDefault="00490492" w:rsidP="00ED4DD4">
      <w:pPr>
        <w:pStyle w:val="APICode"/>
        <w:rPr>
          <w:noProof/>
        </w:rPr>
      </w:pPr>
      <w:r w:rsidRPr="00FE463F">
        <w:rPr>
          <w:noProof/>
        </w:rPr>
        <w:t xml:space="preserve">  </w:t>
      </w:r>
      <w:r w:rsidR="00E86526" w:rsidRPr="00FE463F">
        <w:rPr>
          <w:noProof/>
        </w:rPr>
        <w:t xml:space="preserve"> greater</w:t>
      </w:r>
    </w:p>
    <w:p w14:paraId="6B9FC88F" w14:textId="77777777"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,3)=than 2400, t</w:t>
      </w:r>
      <w:r w:rsidR="00490492" w:rsidRPr="00FE463F">
        <w:rPr>
          <w:noProof/>
        </w:rPr>
        <w:t xml:space="preserve">he larger the better, up to the </w:t>
      </w:r>
      <w:r w:rsidRPr="00FE463F">
        <w:rPr>
          <w:noProof/>
        </w:rPr>
        <w:t>maximum routine size</w:t>
      </w:r>
    </w:p>
    <w:p w14:paraId="6B9FC890" w14:textId="77777777" w:rsidR="00E86526" w:rsidRPr="00FE463F" w:rsidRDefault="00490492" w:rsidP="00ED4DD4">
      <w:pPr>
        <w:pStyle w:val="APICode"/>
        <w:rPr>
          <w:noProof/>
        </w:rPr>
      </w:pPr>
      <w:r w:rsidRPr="00FE463F">
        <w:rPr>
          <w:noProof/>
        </w:rPr>
        <w:t xml:space="preserve">  </w:t>
      </w:r>
      <w:r w:rsidR="00E86526" w:rsidRPr="00FE463F">
        <w:rPr>
          <w:noProof/>
        </w:rPr>
        <w:t xml:space="preserve"> for</w:t>
      </w:r>
    </w:p>
    <w:p w14:paraId="6B9FC891"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,4)=your operating system.</w:t>
      </w:r>
    </w:p>
    <w:p w14:paraId="6B9FC892" w14:textId="77777777" w:rsidR="00BB6867" w:rsidRPr="00FE463F" w:rsidRDefault="00BB6867" w:rsidP="006B6264">
      <w:pPr>
        <w:pStyle w:val="BodyText6"/>
        <w:rPr>
          <w:noProof/>
        </w:rPr>
      </w:pPr>
    </w:p>
    <w:p w14:paraId="6B9FC893" w14:textId="77777777" w:rsidR="00E86526" w:rsidRPr="00FE463F" w:rsidRDefault="00E86526" w:rsidP="00741542">
      <w:pPr>
        <w:pStyle w:val="BodyText"/>
        <w:keepNext/>
        <w:keepLines/>
        <w:rPr>
          <w:noProof/>
        </w:rPr>
      </w:pPr>
      <w:r w:rsidRPr="00FE463F">
        <w:rPr>
          <w:noProof/>
        </w:rPr>
        <w:t xml:space="preserve">If the developer wishes to write the text to the current device and to preserve the </w:t>
      </w:r>
      <w:r w:rsidR="00084217" w:rsidRPr="00FE463F">
        <w:rPr>
          <w:noProof/>
        </w:rPr>
        <w:t>“</w:t>
      </w:r>
      <w:r w:rsidRPr="00FE463F">
        <w:rPr>
          <w:noProof/>
        </w:rPr>
        <w:t>MYHELP</w:t>
      </w:r>
      <w:r w:rsidR="00084217" w:rsidRPr="00FE463F">
        <w:rPr>
          <w:noProof/>
        </w:rPr>
        <w:t>”</w:t>
      </w:r>
      <w:r w:rsidRPr="00FE463F">
        <w:rPr>
          <w:noProof/>
        </w:rPr>
        <w:t xml:space="preserve"> local array, the call and the results look like this:</w:t>
      </w:r>
    </w:p>
    <w:p w14:paraId="6B9FC894" w14:textId="19866793" w:rsidR="00BB6867" w:rsidRPr="00FE463F" w:rsidRDefault="000B59D3" w:rsidP="000B59D3">
      <w:pPr>
        <w:pStyle w:val="Caption"/>
        <w:rPr>
          <w:noProof/>
        </w:rPr>
      </w:pPr>
      <w:bookmarkStart w:id="600" w:name="_Toc48037468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141</w:t>
      </w:r>
      <w:r w:rsidRPr="00FE463F">
        <w:rPr>
          <w:noProof/>
        </w:rPr>
        <w:fldChar w:fldCharType="end"/>
      </w:r>
      <w:r w:rsidR="0019397B">
        <w:rPr>
          <w:noProof/>
        </w:rPr>
        <w:t>:</w:t>
      </w:r>
      <w:r w:rsidR="00737F5F" w:rsidRPr="00FE463F">
        <w:rPr>
          <w:noProof/>
        </w:rPr>
        <w:t xml:space="preserve"> MSG^DIALOG</w:t>
      </w:r>
      <w:r w:rsidR="007B673F">
        <w:rPr>
          <w:noProof/>
        </w:rPr>
        <w:t>()</w:t>
      </w:r>
      <w:r w:rsidR="00905555" w:rsidRPr="00FE463F">
        <w:rPr>
          <w:noProof/>
        </w:rPr>
        <w:t xml:space="preserve"> API</w:t>
      </w:r>
      <w:r w:rsidR="00737F5F" w:rsidRPr="00FE463F">
        <w:rPr>
          <w:noProof/>
        </w:rPr>
        <w:t>—Example 3: Input</w:t>
      </w:r>
      <w:bookmarkEnd w:id="600"/>
    </w:p>
    <w:p w14:paraId="6B9FC895" w14:textId="4D9194CA" w:rsidR="00E86526" w:rsidRPr="007A0D2C" w:rsidRDefault="00E86526" w:rsidP="00ED4DD4">
      <w:pPr>
        <w:pStyle w:val="APICode"/>
        <w:rPr>
          <w:b/>
          <w:noProof/>
        </w:rPr>
      </w:pPr>
      <w:r w:rsidRPr="001625C7">
        <w:rPr>
          <w:noProof/>
        </w:rPr>
        <w:t>&gt;</w:t>
      </w:r>
      <w:r w:rsidRPr="007A0D2C">
        <w:rPr>
          <w:b/>
          <w:noProof/>
        </w:rPr>
        <w:t>D MSG^DIALOG(</w:t>
      </w:r>
      <w:r w:rsidR="00084217" w:rsidRPr="007A0D2C">
        <w:rPr>
          <w:b/>
          <w:noProof/>
        </w:rPr>
        <w:t>“</w:t>
      </w:r>
      <w:r w:rsidRPr="007A0D2C">
        <w:rPr>
          <w:b/>
          <w:noProof/>
        </w:rPr>
        <w:t>WSH</w:t>
      </w:r>
      <w:r w:rsidR="00084217" w:rsidRPr="007A0D2C">
        <w:rPr>
          <w:b/>
          <w:noProof/>
        </w:rPr>
        <w:t>”</w:t>
      </w:r>
      <w:r w:rsidRPr="007A0D2C">
        <w:rPr>
          <w:b/>
          <w:noProof/>
        </w:rPr>
        <w:t>,</w:t>
      </w:r>
      <w:r w:rsidR="001625C7" w:rsidRPr="007A0D2C">
        <w:rPr>
          <w:b/>
          <w:noProof/>
        </w:rPr>
        <w:t xml:space="preserve"> “”</w:t>
      </w:r>
      <w:r w:rsidRPr="007A0D2C">
        <w:rPr>
          <w:b/>
          <w:noProof/>
        </w:rPr>
        <w:t>,</w:t>
      </w:r>
      <w:r w:rsidR="001625C7" w:rsidRPr="007A0D2C">
        <w:rPr>
          <w:b/>
          <w:noProof/>
        </w:rPr>
        <w:t>“”</w:t>
      </w:r>
      <w:r w:rsidRPr="007A0D2C">
        <w:rPr>
          <w:b/>
          <w:noProof/>
        </w:rPr>
        <w:t>,</w:t>
      </w:r>
      <w:r w:rsidR="001625C7" w:rsidRPr="007A0D2C">
        <w:rPr>
          <w:b/>
          <w:noProof/>
        </w:rPr>
        <w:t>“”</w:t>
      </w:r>
      <w:r w:rsidRPr="007A0D2C">
        <w:rPr>
          <w:b/>
          <w:noProof/>
        </w:rPr>
        <w:t>,</w:t>
      </w:r>
      <w:r w:rsidR="001625C7" w:rsidRPr="007A0D2C">
        <w:rPr>
          <w:b/>
          <w:noProof/>
        </w:rPr>
        <w:t>“</w:t>
      </w:r>
      <w:r w:rsidRPr="007A0D2C">
        <w:rPr>
          <w:b/>
          <w:noProof/>
        </w:rPr>
        <w:t>MYHELP</w:t>
      </w:r>
      <w:r w:rsidR="00084217" w:rsidRPr="007A0D2C">
        <w:rPr>
          <w:b/>
          <w:noProof/>
        </w:rPr>
        <w:t>”</w:t>
      </w:r>
      <w:r w:rsidRPr="007A0D2C">
        <w:rPr>
          <w:b/>
          <w:noProof/>
        </w:rPr>
        <w:t>)</w:t>
      </w:r>
    </w:p>
    <w:p w14:paraId="6B9FC896" w14:textId="308E54FD" w:rsidR="00BB6867" w:rsidRPr="00FE463F" w:rsidRDefault="00BB6867" w:rsidP="006B6264">
      <w:pPr>
        <w:pStyle w:val="BodyText6"/>
        <w:rPr>
          <w:noProof/>
        </w:rPr>
      </w:pPr>
    </w:p>
    <w:p w14:paraId="6B9FC897" w14:textId="77777777" w:rsidR="00E86526" w:rsidRPr="00FE463F" w:rsidRDefault="00E86526" w:rsidP="00741542">
      <w:pPr>
        <w:pStyle w:val="BodyText"/>
        <w:rPr>
          <w:noProof/>
        </w:rPr>
      </w:pPr>
      <w:r w:rsidRPr="00FE463F">
        <w:rPr>
          <w:noProof/>
        </w:rPr>
        <w:t xml:space="preserve">This number </w:t>
      </w:r>
      <w:r w:rsidR="00D36E86" w:rsidRPr="00FE463F">
        <w:rPr>
          <w:noProof/>
        </w:rPr>
        <w:t>is</w:t>
      </w:r>
      <w:r w:rsidRPr="00FE463F">
        <w:rPr>
          <w:noProof/>
        </w:rPr>
        <w:t xml:space="preserve"> used to determine how large to make the generated compiled PRINT template routines. The size </w:t>
      </w:r>
      <w:r w:rsidR="00945EC4" w:rsidRPr="00FE463F">
        <w:rPr>
          <w:rStyle w:val="Emphasis"/>
          <w:noProof/>
        </w:rPr>
        <w:t>must</w:t>
      </w:r>
      <w:r w:rsidRPr="00FE463F">
        <w:rPr>
          <w:noProof/>
        </w:rPr>
        <w:t xml:space="preserve"> be a number greater than 2400, the larger the better, up to the maximum routine size for your operating system.</w:t>
      </w:r>
    </w:p>
    <w:p w14:paraId="6B9FC898" w14:textId="77777777" w:rsidR="00E86526" w:rsidRPr="00FE463F" w:rsidRDefault="00E86526" w:rsidP="000E3132">
      <w:pPr>
        <w:pStyle w:val="Heading4"/>
        <w:rPr>
          <w:noProof/>
        </w:rPr>
      </w:pPr>
      <w:r w:rsidRPr="00FE463F">
        <w:rPr>
          <w:noProof/>
        </w:rPr>
        <w:t>Error Codes Returned</w:t>
      </w:r>
    </w:p>
    <w:p w14:paraId="6B9FC899" w14:textId="5F5F3DEF" w:rsidR="00E86526" w:rsidRPr="00FE463F" w:rsidRDefault="00E86526" w:rsidP="00741542">
      <w:pPr>
        <w:pStyle w:val="BodyText"/>
        <w:rPr>
          <w:noProof/>
        </w:rPr>
      </w:pPr>
      <w:r w:rsidRPr="00FE463F">
        <w:rPr>
          <w:noProof/>
        </w:rPr>
        <w:t>None</w:t>
      </w:r>
      <w:r w:rsidR="001625C7">
        <w:rPr>
          <w:noProof/>
        </w:rPr>
        <w:t>.</w:t>
      </w:r>
    </w:p>
    <w:p w14:paraId="6B9FC89A" w14:textId="3E3040EF" w:rsidR="00E86526" w:rsidRPr="00FE463F" w:rsidRDefault="00E86526" w:rsidP="0074437A">
      <w:pPr>
        <w:pStyle w:val="Heading3"/>
        <w:rPr>
          <w:noProof/>
        </w:rPr>
      </w:pPr>
      <w:bookmarkStart w:id="601" w:name="_Ref471727756"/>
      <w:bookmarkStart w:id="602" w:name="_Toc480374261"/>
      <w:r w:rsidRPr="00FE463F">
        <w:rPr>
          <w:noProof/>
        </w:rPr>
        <w:t>FIND^DIC</w:t>
      </w:r>
      <w:r w:rsidR="007B673F">
        <w:rPr>
          <w:noProof/>
        </w:rPr>
        <w:t>()</w:t>
      </w:r>
      <w:r w:rsidRPr="00FE463F">
        <w:rPr>
          <w:noProof/>
        </w:rPr>
        <w:t>: Finder</w:t>
      </w:r>
      <w:bookmarkEnd w:id="601"/>
      <w:bookmarkEnd w:id="602"/>
    </w:p>
    <w:p w14:paraId="6B9FC89B" w14:textId="6024C35F" w:rsidR="00E86526" w:rsidRPr="00FE463F" w:rsidRDefault="006B6264" w:rsidP="00737F5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FIND^DIC</w:instrText>
      </w:r>
      <w:r w:rsidR="007B673F">
        <w:rPr>
          <w:noProof/>
        </w:rPr>
        <w:instrText>()</w:instrText>
      </w:r>
      <w:r w:rsidRPr="00FE463F">
        <w:rPr>
          <w:noProof/>
        </w:rPr>
        <w:instrText>\: Finder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Finder:FIND^DIC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Calls:FIND^DIC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APIs:FIND^DIC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Lookup:DBS Calls:FIND^DIC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finds records</w:t>
      </w:r>
      <w:r w:rsidR="007E724F" w:rsidRPr="00FE463F">
        <w:rPr>
          <w:noProof/>
        </w:rPr>
        <w:t xml:space="preserve"> in a file based on input values</w:t>
      </w:r>
      <w:r w:rsidR="00E86526" w:rsidRPr="00FE463F">
        <w:rPr>
          <w:noProof/>
        </w:rPr>
        <w:t xml:space="preserve">. The caller </w:t>
      </w:r>
      <w:r w:rsidR="00945EC4" w:rsidRPr="00FE463F">
        <w:rPr>
          <w:rStyle w:val="Emphasis"/>
          <w:noProof/>
        </w:rPr>
        <w:t>must</w:t>
      </w:r>
      <w:r w:rsidR="00E86526" w:rsidRPr="00FE463F">
        <w:rPr>
          <w:noProof/>
        </w:rPr>
        <w:t xml:space="preserve"> specify a file number and the input values to be used for the lookup. The ca</w:t>
      </w:r>
      <w:r w:rsidR="007E724F" w:rsidRPr="00FE463F">
        <w:rPr>
          <w:noProof/>
        </w:rPr>
        <w:t>ller can also specify the indexes</w:t>
      </w:r>
      <w:r w:rsidR="00E86526" w:rsidRPr="00FE463F">
        <w:rPr>
          <w:noProof/>
        </w:rPr>
        <w:t xml:space="preserve"> to be used in the search, the data to output, and a number of records to retrieve. The caller can also pass screening logic. By default, the Finder returns the IEN and the .01 field of the entries along with all identifiers. The developer can override the default output and return other information for the entries.</w:t>
      </w:r>
    </w:p>
    <w:p w14:paraId="6B9FC89C" w14:textId="77777777" w:rsidR="00E86526" w:rsidRPr="00FE463F" w:rsidRDefault="00E86526" w:rsidP="001625C7">
      <w:pPr>
        <w:pStyle w:val="BodyText"/>
        <w:rPr>
          <w:noProof/>
        </w:rPr>
      </w:pPr>
      <w:r w:rsidRPr="00FE463F">
        <w:rPr>
          <w:noProof/>
        </w:rPr>
        <w:t xml:space="preserve">This call was designed as a non-interactive lookup, to find entries that are at least a partial match to the lookup values input to the call. This procedure </w:t>
      </w:r>
      <w:r w:rsidRPr="00FE463F">
        <w:rPr>
          <w:i/>
          <w:noProof/>
        </w:rPr>
        <w:t>cannot</w:t>
      </w:r>
      <w:r w:rsidRPr="00FE463F">
        <w:rPr>
          <w:noProof/>
        </w:rPr>
        <w:t xml:space="preserve"> file data or add new records.</w:t>
      </w:r>
    </w:p>
    <w:p w14:paraId="6B9FC89D" w14:textId="77777777" w:rsidR="00ED4DD4" w:rsidRPr="00FE463F" w:rsidRDefault="002F0AF3" w:rsidP="001625C7">
      <w:pPr>
        <w:pStyle w:val="Note"/>
        <w:rPr>
          <w:noProof/>
        </w:rPr>
      </w:pPr>
      <w:r>
        <w:rPr>
          <w:noProof/>
        </w:rPr>
        <w:drawing>
          <wp:inline distT="0" distB="0" distL="0" distR="0" wp14:anchorId="6B9FFA64" wp14:editId="6B9FFA65">
            <wp:extent cx="304800" cy="304800"/>
            <wp:effectExtent l="0" t="0" r="0" b="0"/>
            <wp:docPr id="19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Finder does </w:t>
      </w:r>
      <w:r w:rsidR="00ED4DD4" w:rsidRPr="00FE463F">
        <w:rPr>
          <w:i/>
          <w:noProof/>
        </w:rPr>
        <w:t>not</w:t>
      </w:r>
      <w:r w:rsidR="00ED4DD4" w:rsidRPr="00FE463F">
        <w:rPr>
          <w:noProof/>
        </w:rPr>
        <w:t xml:space="preserve"> honor the Special Lookup or Post-Lookup Action nodes defined in the data dictionary for a file.</w:t>
      </w:r>
    </w:p>
    <w:p w14:paraId="6B9FC89E" w14:textId="77777777" w:rsidR="00ED4DD4" w:rsidRPr="00FE463F" w:rsidRDefault="002F0AF3" w:rsidP="00737F5F">
      <w:pPr>
        <w:pStyle w:val="Note"/>
        <w:keepNext/>
        <w:keepLines/>
        <w:rPr>
          <w:noProof/>
        </w:rPr>
      </w:pPr>
      <w:r>
        <w:rPr>
          <w:noProof/>
        </w:rPr>
        <w:lastRenderedPageBreak/>
        <w:drawing>
          <wp:inline distT="0" distB="0" distL="0" distR="0" wp14:anchorId="6B9FFA66" wp14:editId="6B9FFA67">
            <wp:extent cx="304800" cy="304800"/>
            <wp:effectExtent l="0" t="0" r="0" b="0"/>
            <wp:docPr id="19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VA FileMan Database Server (DBS) APIs typically work like their VA FileMan Classic counterparts. However, the DBS APIs listed below</w:t>
      </w:r>
      <w:r w:rsidR="00ED4DD4" w:rsidRPr="00FE463F">
        <w:rPr>
          <w:i/>
          <w:iCs/>
          <w:noProof/>
          <w:u w:val="single"/>
        </w:rPr>
        <w:t xml:space="preserve"> do not</w:t>
      </w:r>
      <w:r w:rsidR="00ED4DD4" w:rsidRPr="00FE463F">
        <w:rPr>
          <w:noProof/>
        </w:rPr>
        <w:t xml:space="preserve"> perform numeric lookups the way the classic ^DIC API does:</w:t>
      </w:r>
    </w:p>
    <w:p w14:paraId="6B9FC89F" w14:textId="187C36B0" w:rsidR="00ED4DD4" w:rsidRPr="00FE463F" w:rsidRDefault="00ED4DD4" w:rsidP="00737F5F">
      <w:pPr>
        <w:pStyle w:val="ListBulletIndent2"/>
        <w:keepNext/>
        <w:keepLines/>
        <w:rPr>
          <w:noProof/>
        </w:rPr>
      </w:pPr>
      <w:r w:rsidRPr="00FE463F">
        <w:rPr>
          <w:noProof/>
        </w:rPr>
        <w:t>FIND^DIC</w:t>
      </w:r>
      <w:r w:rsidR="007B673F">
        <w:rPr>
          <w:noProof/>
        </w:rPr>
        <w:t>()</w:t>
      </w:r>
      <w:r w:rsidRPr="00FE463F">
        <w:rPr>
          <w:noProof/>
        </w:rPr>
        <w:t>: Finder</w:t>
      </w:r>
    </w:p>
    <w:p w14:paraId="6B9FC8A0" w14:textId="7D487862" w:rsidR="00ED4DD4" w:rsidRPr="00FE463F" w:rsidRDefault="00ED4DD4" w:rsidP="00737F5F">
      <w:pPr>
        <w:pStyle w:val="ListBulletIndent2"/>
        <w:keepNext/>
        <w:keepLines/>
        <w:rPr>
          <w:noProof/>
        </w:rPr>
      </w:pPr>
      <w:r w:rsidRPr="00FE463F">
        <w:rPr>
          <w:noProof/>
        </w:rPr>
        <w:t>$$FIND1^DIC</w:t>
      </w:r>
      <w:r w:rsidR="007B673F">
        <w:rPr>
          <w:noProof/>
        </w:rPr>
        <w:t>()</w:t>
      </w:r>
      <w:r w:rsidRPr="00FE463F">
        <w:rPr>
          <w:noProof/>
        </w:rPr>
        <w:t>: Finder (Single Record)</w:t>
      </w:r>
    </w:p>
    <w:p w14:paraId="6B9FC8A1" w14:textId="74E0D088" w:rsidR="00ED4DD4" w:rsidRPr="00FE463F" w:rsidRDefault="00ED4DD4" w:rsidP="00737F5F">
      <w:pPr>
        <w:pStyle w:val="ListBulletIndent2"/>
        <w:keepNext/>
        <w:keepLines/>
        <w:rPr>
          <w:noProof/>
        </w:rPr>
      </w:pPr>
      <w:r w:rsidRPr="00FE463F">
        <w:rPr>
          <w:noProof/>
        </w:rPr>
        <w:t>LIST^DIC</w:t>
      </w:r>
      <w:r w:rsidR="007B673F">
        <w:rPr>
          <w:noProof/>
        </w:rPr>
        <w:t>()</w:t>
      </w:r>
      <w:r w:rsidRPr="00FE463F">
        <w:rPr>
          <w:noProof/>
        </w:rPr>
        <w:t>: Lister</w:t>
      </w:r>
    </w:p>
    <w:p w14:paraId="6B9FC8A2" w14:textId="77777777" w:rsidR="00ED4DD4" w:rsidRPr="00FE463F" w:rsidRDefault="00ED4DD4" w:rsidP="00ED4DD4">
      <w:pPr>
        <w:pStyle w:val="BodyText3"/>
        <w:rPr>
          <w:noProof/>
        </w:rPr>
      </w:pPr>
      <w:r w:rsidRPr="00FE463F">
        <w:rPr>
          <w:noProof/>
        </w:rPr>
        <w:t>Rather, these three APIs perform</w:t>
      </w:r>
      <w:r w:rsidRPr="00FE463F">
        <w:rPr>
          <w:b/>
          <w:bCs/>
          <w:noProof/>
        </w:rPr>
        <w:t xml:space="preserve"> </w:t>
      </w:r>
      <w:r w:rsidRPr="00FE463F">
        <w:rPr>
          <w:noProof/>
        </w:rPr>
        <w:t xml:space="preserve">numeric lookups the way ^DIC performs them when the lowercase </w:t>
      </w:r>
      <w:r w:rsidR="00084217" w:rsidRPr="00FE463F">
        <w:rPr>
          <w:noProof/>
        </w:rPr>
        <w:t>“</w:t>
      </w:r>
      <w:r w:rsidRPr="00FE463F">
        <w:rPr>
          <w:b/>
          <w:bCs/>
          <w:noProof/>
        </w:rPr>
        <w:t>n</w:t>
      </w:r>
      <w:r w:rsidR="00084217" w:rsidRPr="00FE463F">
        <w:rPr>
          <w:noProof/>
        </w:rPr>
        <w:t>”</w:t>
      </w:r>
      <w:r w:rsidRPr="00FE463F">
        <w:rPr>
          <w:noProof/>
        </w:rPr>
        <w:t xml:space="preserve"> flag is set.</w:t>
      </w:r>
      <w:r w:rsidRPr="00FE463F">
        <w:rPr>
          <w:noProof/>
        </w:rPr>
        <w:br/>
      </w:r>
      <w:r w:rsidRPr="00FE463F">
        <w:rPr>
          <w:noProof/>
        </w:rPr>
        <w:br/>
      </w:r>
      <w:r w:rsidRPr="00FE463F">
        <w:rPr>
          <w:b/>
          <w:noProof/>
        </w:rPr>
        <w:t>REF:</w:t>
      </w:r>
      <w:r w:rsidRPr="00FE463F">
        <w:rPr>
          <w:noProof/>
        </w:rPr>
        <w:t xml:space="preserve"> For information on the use of the lowercase </w:t>
      </w:r>
      <w:r w:rsidR="00084217" w:rsidRPr="00FE463F">
        <w:rPr>
          <w:noProof/>
        </w:rPr>
        <w:t>“</w:t>
      </w:r>
      <w:r w:rsidRPr="00FE463F">
        <w:rPr>
          <w:b/>
          <w:bCs/>
          <w:noProof/>
        </w:rPr>
        <w:t>n</w:t>
      </w:r>
      <w:r w:rsidR="00084217" w:rsidRPr="00FE463F">
        <w:rPr>
          <w:noProof/>
        </w:rPr>
        <w:t>”</w:t>
      </w:r>
      <w:r w:rsidRPr="00FE463F">
        <w:rPr>
          <w:noProof/>
        </w:rPr>
        <w:t xml:space="preserve"> flag in conjunction with the DIC(0) input variable, see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_Ref226342485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^DIC: Lookup/Add</w:t>
      </w:r>
      <w:r w:rsidRPr="00FE463F">
        <w:rPr>
          <w:noProof/>
          <w:color w:val="0000FF"/>
          <w:u w:val="single"/>
        </w:rPr>
        <w:fldChar w:fldCharType="end"/>
      </w:r>
      <w:r w:rsidR="000712FC" w:rsidRPr="00FE463F">
        <w:rPr>
          <w:noProof/>
        </w:rPr>
        <w:t>”</w:t>
      </w:r>
      <w:r w:rsidRPr="00FE463F">
        <w:rPr>
          <w:noProof/>
        </w:rPr>
        <w:t xml:space="preserve"> section in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_Ref95100668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Classic VA FileMan API</w:t>
      </w:r>
      <w:r w:rsidRPr="00FE463F">
        <w:rPr>
          <w:noProof/>
          <w:color w:val="0000FF"/>
          <w:u w:val="single"/>
        </w:rPr>
        <w:fldChar w:fldCharType="end"/>
      </w:r>
      <w:r w:rsidR="000712FC" w:rsidRPr="00FE463F">
        <w:rPr>
          <w:noProof/>
          <w:color w:val="000000" w:themeColor="text1"/>
        </w:rPr>
        <w:t>”</w:t>
      </w:r>
      <w:r w:rsidRPr="00FE463F">
        <w:rPr>
          <w:noProof/>
        </w:rPr>
        <w:t xml:space="preserve"> </w:t>
      </w:r>
      <w:r w:rsidR="007E724F" w:rsidRPr="00FE463F">
        <w:rPr>
          <w:noProof/>
        </w:rPr>
        <w:t>section</w:t>
      </w:r>
      <w:r w:rsidRPr="00FE463F">
        <w:rPr>
          <w:noProof/>
        </w:rPr>
        <w:t>.</w:t>
      </w:r>
    </w:p>
    <w:p w14:paraId="6B9FC8A3" w14:textId="77777777" w:rsidR="00E86526" w:rsidRPr="00FE463F" w:rsidRDefault="00E86526" w:rsidP="00CD348A">
      <w:pPr>
        <w:pStyle w:val="AltHeading5"/>
      </w:pPr>
      <w:r w:rsidRPr="00FE463F">
        <w:t>Format</w:t>
      </w:r>
    </w:p>
    <w:p w14:paraId="6B9FC8A4" w14:textId="77777777" w:rsidR="00E86526" w:rsidRPr="00FE463F" w:rsidRDefault="00E86526" w:rsidP="00707428">
      <w:pPr>
        <w:pStyle w:val="APIFormat"/>
        <w:rPr>
          <w:noProof/>
        </w:rPr>
      </w:pPr>
      <w:r w:rsidRPr="00FE463F">
        <w:rPr>
          <w:noProof/>
        </w:rPr>
        <w:t>FIND^DIC(</w:t>
      </w:r>
      <w:r w:rsidR="001C2D30" w:rsidRPr="00FE463F">
        <w:rPr>
          <w:noProof/>
        </w:rPr>
        <w:t>file,iens,fields,flags,[.]value,number,[.]indexes,[.]screen,identifier,target_root,msg_root</w:t>
      </w:r>
      <w:r w:rsidRPr="00FE463F">
        <w:rPr>
          <w:noProof/>
        </w:rPr>
        <w:t>)</w:t>
      </w:r>
    </w:p>
    <w:p w14:paraId="6B9FC8A5" w14:textId="77777777" w:rsidR="00E86526" w:rsidRDefault="00E86526" w:rsidP="00CD348A">
      <w:pPr>
        <w:pStyle w:val="AltHeading5"/>
      </w:pPr>
      <w:r w:rsidRPr="00FE463F">
        <w:t>Input Parameters</w:t>
      </w:r>
    </w:p>
    <w:p w14:paraId="196E2503" w14:textId="5A2C15FE" w:rsidR="001625C7" w:rsidRDefault="001625C7" w:rsidP="001625C7">
      <w:pPr>
        <w:pStyle w:val="APIParameters"/>
        <w:keepNext/>
        <w:keepLines/>
      </w:pPr>
      <w:r>
        <w:t>f</w:t>
      </w:r>
      <w:r w:rsidRPr="00FE463F">
        <w:t>ile</w:t>
      </w:r>
      <w:r>
        <w:t>:</w:t>
      </w:r>
      <w:r>
        <w:tab/>
      </w:r>
      <w:r w:rsidRPr="00FE463F">
        <w:t xml:space="preserve">(Required) The number of the file or subfile to search. If this parameter is a subfile, it </w:t>
      </w:r>
      <w:r w:rsidRPr="00FE463F">
        <w:rPr>
          <w:i/>
        </w:rPr>
        <w:t>must</w:t>
      </w:r>
      <w:r w:rsidRPr="00FE463F">
        <w:t xml:space="preserve"> be accompanied by the IENS parameter.</w:t>
      </w:r>
    </w:p>
    <w:p w14:paraId="68548C62" w14:textId="61CE8219" w:rsidR="001625C7" w:rsidRDefault="001625C7" w:rsidP="001625C7">
      <w:pPr>
        <w:pStyle w:val="APIParameters"/>
      </w:pPr>
      <w:r>
        <w:t>i</w:t>
      </w:r>
      <w:r w:rsidRPr="00FE463F">
        <w:t>ens</w:t>
      </w:r>
      <w:r>
        <w:t>:</w:t>
      </w:r>
      <w:r>
        <w:tab/>
      </w:r>
      <w:r w:rsidRPr="00FE463F">
        <w:t>(Optional) The IENS that identifies the subfile, if FILE is a subfile number. To identify a subfile, rather than a subfile entry, leave the first comma-piece empty. For example, a value of “,67,” indicates that the subfile within entry #67 should be used. If FILE is a file number, this parameter should be empty. Defaults to no subfile.</w:t>
      </w:r>
    </w:p>
    <w:p w14:paraId="4A61DBFD" w14:textId="31591C5F" w:rsidR="001625C7" w:rsidRDefault="001625C7" w:rsidP="001625C7">
      <w:pPr>
        <w:pStyle w:val="APIParameters"/>
      </w:pPr>
      <w:r>
        <w:t>f</w:t>
      </w:r>
      <w:r w:rsidRPr="00FE463F">
        <w:t>ields</w:t>
      </w:r>
      <w:r>
        <w:t>:</w:t>
      </w:r>
      <w:r>
        <w:tab/>
      </w:r>
      <w:r w:rsidRPr="00FE463F">
        <w:t>(Optional) The fields to return with each entry found. This parameter can be set equal to any of the specifications listed below. The individual specifications should be separated by semicolons (“</w:t>
      </w:r>
      <w:r w:rsidRPr="00FE463F">
        <w:rPr>
          <w:b/>
        </w:rPr>
        <w:t>;</w:t>
      </w:r>
      <w:r w:rsidRPr="00FE463F">
        <w:t>”).</w:t>
      </w:r>
    </w:p>
    <w:p w14:paraId="42A22774" w14:textId="2295CB44" w:rsidR="001625C7" w:rsidRDefault="001625C7" w:rsidP="001625C7">
      <w:pPr>
        <w:pStyle w:val="APIParametersNote"/>
      </w:pPr>
      <w:r>
        <w:rPr>
          <w:sz w:val="20"/>
        </w:rPr>
        <w:drawing>
          <wp:inline distT="0" distB="0" distL="0" distR="0" wp14:anchorId="7CB08543" wp14:editId="1AF566EF">
            <wp:extent cx="304800" cy="304800"/>
            <wp:effectExtent l="0" t="0" r="0" b="0"/>
            <wp:docPr id="195" name="Picture 1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In most cases, a developer wants to include the “</w:t>
      </w:r>
      <w:r w:rsidRPr="00FE463F">
        <w:rPr>
          <w:b/>
        </w:rPr>
        <w:t>@</w:t>
      </w:r>
      <w:r w:rsidRPr="00FE463F">
        <w:t>” specifier (described below) to suppress the default output values normally returned by the Finder and then specify the fields and other elements to return here in the FIELDS parameters. This gives the developer full control over exactly what is returned in the output list and makes the call more self-documenting in the developer’s code.</w:t>
      </w:r>
    </w:p>
    <w:p w14:paraId="472E08F9" w14:textId="789F8599" w:rsidR="001625C7" w:rsidRDefault="001625C7" w:rsidP="001625C7">
      <w:pPr>
        <w:pStyle w:val="APIParametersListBullet"/>
      </w:pPr>
      <w:r w:rsidRPr="00FE463F">
        <w:rPr>
          <w:b/>
        </w:rPr>
        <w:t>Field Number</w:t>
      </w:r>
      <w:r w:rsidR="00A42D66">
        <w:rPr>
          <w:b/>
          <w:bCs/>
        </w:rPr>
        <w:t>—</w:t>
      </w:r>
      <w:r w:rsidRPr="00FE463F">
        <w:t xml:space="preserve">This specifier causes the Finder to return the value of the field for each record found. For example, specifying .01 returns the value of the .01 field. You can specify computed fields. You </w:t>
      </w:r>
      <w:r w:rsidRPr="00FE463F">
        <w:rPr>
          <w:i/>
        </w:rPr>
        <w:t>cannot</w:t>
      </w:r>
      <w:r w:rsidRPr="00FE463F">
        <w:t xml:space="preserve"> specify word-processing or </w:t>
      </w:r>
      <w:r w:rsidR="008813DD">
        <w:t>M</w:t>
      </w:r>
      <w:r w:rsidRPr="00FE463F">
        <w:t>ultiple fields. By default, fields are returned in external format. The “I” suffix (described below) can be appended to the field number to get the VA FileMan internal format of the field.</w:t>
      </w:r>
    </w:p>
    <w:p w14:paraId="67A3A606" w14:textId="0455DC0D" w:rsidR="001625C7" w:rsidRDefault="001625C7" w:rsidP="001625C7">
      <w:pPr>
        <w:pStyle w:val="APIParametersListBullet"/>
      </w:pPr>
      <w:r>
        <w:rPr>
          <w:b/>
        </w:rPr>
        <w:t>Computed Expression</w:t>
      </w:r>
      <w:r w:rsidR="00A42D66">
        <w:rPr>
          <w:b/>
        </w:rPr>
        <w:t>—</w:t>
      </w:r>
      <w:r>
        <w:t>This specifier causes the Finder to return the result of a computed expression.</w:t>
      </w:r>
    </w:p>
    <w:p w14:paraId="6897ED88" w14:textId="2E5A8AA9" w:rsidR="001625C7" w:rsidRDefault="001625C7" w:rsidP="001625C7">
      <w:pPr>
        <w:pStyle w:val="APIParametersListBulletNote"/>
      </w:pPr>
      <w:r>
        <w:lastRenderedPageBreak/>
        <w:drawing>
          <wp:inline distT="0" distB="0" distL="0" distR="0" wp14:anchorId="628637C7" wp14:editId="5216CAF2">
            <wp:extent cx="304800" cy="304800"/>
            <wp:effectExtent l="0" t="0" r="0" b="0"/>
            <wp:docPr id="14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tab/>
      </w:r>
      <w:r w:rsidRPr="00EC5A13">
        <w:rPr>
          <w:b/>
        </w:rPr>
        <w:t>REF:</w:t>
      </w:r>
      <w:r w:rsidRPr="00EC5A13">
        <w:t xml:space="preserve"> For more information on computed expression syntax, s</w:t>
      </w:r>
      <w:r w:rsidRPr="002127D2">
        <w:t xml:space="preserve">ee the “Computed Expressions” section in the </w:t>
      </w:r>
      <w:r w:rsidRPr="00EA1347">
        <w:rPr>
          <w:i/>
          <w:iCs/>
        </w:rPr>
        <w:t>VA FileMan Advanced User Manual</w:t>
      </w:r>
      <w:r w:rsidRPr="00EC5A13">
        <w:t>.</w:t>
      </w:r>
    </w:p>
    <w:p w14:paraId="4F749734" w14:textId="7B59DFF8" w:rsidR="001625C7" w:rsidRDefault="001625C7" w:rsidP="001625C7">
      <w:pPr>
        <w:pStyle w:val="APIParametersListBullet"/>
      </w:pPr>
      <w:r w:rsidRPr="00FE463F">
        <w:rPr>
          <w:b/>
        </w:rPr>
        <w:t>IX</w:t>
      </w:r>
      <w:r w:rsidR="00A42D66">
        <w:rPr>
          <w:b/>
          <w:bCs/>
        </w:rPr>
        <w:t>—</w:t>
      </w:r>
      <w:r w:rsidRPr="00FE463F">
        <w:t>This returns for each record, the values from the index on which the lookup match was made. The number of index values returned depends on the number of data value subscripts in the starting lookup index. If a subscript in the index is derived from a field, the external format of that field is returned by default. Otherwise, the value is returned directly as it appears in the index. The “</w:t>
      </w:r>
      <w:r w:rsidRPr="00EA1347">
        <w:rPr>
          <w:b/>
        </w:rPr>
        <w:t>I</w:t>
      </w:r>
      <w:r w:rsidRPr="00FE463F">
        <w:t>” suffix</w:t>
      </w:r>
      <w:bookmarkStart w:id="603" w:name="_Hlt457031555"/>
      <w:r w:rsidRPr="00FE463F">
        <w:t xml:space="preserve"> </w:t>
      </w:r>
      <w:bookmarkEnd w:id="603"/>
      <w:r w:rsidRPr="00FE463F">
        <w:t xml:space="preserve">(described below) can be appended to </w:t>
      </w:r>
      <w:r w:rsidRPr="00EA1347">
        <w:rPr>
          <w:b/>
        </w:rPr>
        <w:t>IX</w:t>
      </w:r>
      <w:r w:rsidRPr="00FE463F">
        <w:t xml:space="preserve"> to get the internal index values. The index values are returned in the “ID” nodes as described in the Output section below.</w:t>
      </w:r>
    </w:p>
    <w:p w14:paraId="3304912F" w14:textId="35813B42" w:rsidR="001625C7" w:rsidRDefault="001625C7" w:rsidP="001625C7">
      <w:pPr>
        <w:pStyle w:val="APIParametersListBulletNote"/>
      </w:pPr>
      <w:r>
        <w:rPr>
          <w:sz w:val="20"/>
        </w:rPr>
        <w:drawing>
          <wp:inline distT="0" distB="0" distL="0" distR="0" wp14:anchorId="1FB11677" wp14:editId="67B7922B">
            <wp:extent cx="304800" cy="304800"/>
            <wp:effectExtent l="0" t="0" r="0" b="0"/>
            <wp:docPr id="196" name="Picture 1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For records located on a mnemonic index entry, the value from the index entry is always returned, rather than its corresponding external field value.</w:t>
      </w:r>
    </w:p>
    <w:p w14:paraId="3C791F67" w14:textId="3744E387" w:rsidR="001625C7" w:rsidRPr="00FE463F" w:rsidRDefault="001625C7" w:rsidP="001625C7">
      <w:pPr>
        <w:pStyle w:val="APIParametersListBullet"/>
        <w:rPr>
          <w:b/>
        </w:rPr>
      </w:pPr>
      <w:r w:rsidRPr="00FE463F">
        <w:rPr>
          <w:b/>
        </w:rPr>
        <w:t>FID</w:t>
      </w:r>
      <w:r w:rsidR="00A42D66">
        <w:rPr>
          <w:b/>
          <w:bCs/>
        </w:rPr>
        <w:t>—</w:t>
      </w:r>
      <w:r w:rsidRPr="00FE463F">
        <w:t>This returns the fields display identifiers (i.e., field identifiers). By default, the field values are returned in external format. The “</w:t>
      </w:r>
      <w:r w:rsidRPr="00EA1347">
        <w:rPr>
          <w:b/>
        </w:rPr>
        <w:t>I</w:t>
      </w:r>
      <w:r w:rsidRPr="00FE463F">
        <w:t xml:space="preserve">” suffix (described below) can be appended to </w:t>
      </w:r>
      <w:r w:rsidRPr="00EA1347">
        <w:rPr>
          <w:b/>
        </w:rPr>
        <w:t>FID</w:t>
      </w:r>
      <w:r w:rsidRPr="00FE463F">
        <w:t xml:space="preserve"> to get the VA FileMan internal format of the field identifiers.</w:t>
      </w:r>
    </w:p>
    <w:p w14:paraId="39CB3429" w14:textId="547F1118" w:rsidR="001625C7" w:rsidRDefault="001625C7" w:rsidP="001625C7">
      <w:pPr>
        <w:pStyle w:val="APIParametersListBullet"/>
      </w:pPr>
      <w:r w:rsidRPr="00FE463F">
        <w:rPr>
          <w:b/>
        </w:rPr>
        <w:t>WID</w:t>
      </w:r>
      <w:r w:rsidR="00A42D66">
        <w:rPr>
          <w:b/>
          <w:bCs/>
        </w:rPr>
        <w:t>—</w:t>
      </w:r>
      <w:r w:rsidRPr="00FE463F">
        <w:t xml:space="preserve">This returns the fields WRITE (display only) identifiers. The Finder executes each WRITE identifier’s M code and copies contents of ^TMP(“DIMSG”,$J) to the output. You </w:t>
      </w:r>
      <w:r w:rsidRPr="00FE463F">
        <w:rPr>
          <w:i/>
        </w:rPr>
        <w:t>must</w:t>
      </w:r>
      <w:r w:rsidRPr="00FE463F">
        <w:t xml:space="preserve"> ensure that the WRITE identifier code issues no direct I/O, but instead calls EN^DDIOL.</w:t>
      </w:r>
    </w:p>
    <w:p w14:paraId="63704A9D" w14:textId="29756938" w:rsidR="001625C7" w:rsidRDefault="001625C7" w:rsidP="001625C7">
      <w:pPr>
        <w:pStyle w:val="APIParametersListBulletNote"/>
      </w:pPr>
      <w:r>
        <w:rPr>
          <w:sz w:val="20"/>
        </w:rPr>
        <w:drawing>
          <wp:inline distT="0" distB="0" distL="0" distR="0" wp14:anchorId="7541D2E2" wp14:editId="79442A40">
            <wp:extent cx="304800" cy="304800"/>
            <wp:effectExtent l="0" t="0" r="0" b="0"/>
            <wp:docPr id="197" name="Picture 1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The “</w:t>
      </w:r>
      <w:r w:rsidRPr="00EA1347">
        <w:rPr>
          <w:b/>
        </w:rPr>
        <w:t>I</w:t>
      </w:r>
      <w:r w:rsidRPr="00FE463F">
        <w:t xml:space="preserve">” suffix, described below, </w:t>
      </w:r>
      <w:r w:rsidRPr="00FE463F">
        <w:rPr>
          <w:i/>
        </w:rPr>
        <w:t>cannot</w:t>
      </w:r>
      <w:r w:rsidRPr="00FE463F">
        <w:t xml:space="preserve"> be used with “WID” and generates an error.</w:t>
      </w:r>
    </w:p>
    <w:p w14:paraId="67C440FB" w14:textId="7C8FF5E3" w:rsidR="001625C7" w:rsidRPr="00FE463F" w:rsidRDefault="001625C7" w:rsidP="001625C7">
      <w:pPr>
        <w:pStyle w:val="APIParametersListBullet"/>
      </w:pPr>
      <w:r w:rsidRPr="00FE463F">
        <w:rPr>
          <w:b/>
        </w:rPr>
        <w:t>E suffix</w:t>
      </w:r>
      <w:r w:rsidR="00A42D66">
        <w:rPr>
          <w:b/>
          <w:bCs/>
        </w:rPr>
        <w:t>—</w:t>
      </w:r>
      <w:r w:rsidRPr="00FE463F">
        <w:t>You can append an “</w:t>
      </w:r>
      <w:r w:rsidRPr="00FE463F">
        <w:rPr>
          <w:b/>
        </w:rPr>
        <w:t>E</w:t>
      </w:r>
      <w:r w:rsidRPr="00FE463F">
        <w:t>” to a field number, the specifier “IX”, or the specifier “FID” to force the fields to be returned in external format. You can use both the “</w:t>
      </w:r>
      <w:r w:rsidRPr="00FE463F">
        <w:rPr>
          <w:b/>
        </w:rPr>
        <w:t>E</w:t>
      </w:r>
      <w:r w:rsidRPr="00FE463F">
        <w:t>” and “</w:t>
      </w:r>
      <w:r w:rsidRPr="00FE463F">
        <w:rPr>
          <w:b/>
        </w:rPr>
        <w:t>I</w:t>
      </w:r>
      <w:r w:rsidRPr="00FE463F">
        <w:t>” suffix together (e.g., .01</w:t>
      </w:r>
      <w:r w:rsidRPr="00FE463F">
        <w:rPr>
          <w:b/>
        </w:rPr>
        <w:t>EI</w:t>
      </w:r>
      <w:r w:rsidRPr="00FE463F">
        <w:t>) to return both the internal and external value of the field.</w:t>
      </w:r>
    </w:p>
    <w:p w14:paraId="6EFDC8C7" w14:textId="234C30AD" w:rsidR="001625C7" w:rsidRPr="00FE463F" w:rsidRDefault="001625C7" w:rsidP="001625C7">
      <w:pPr>
        <w:pStyle w:val="APIParametersListBullet"/>
      </w:pPr>
      <w:r w:rsidRPr="00FE463F">
        <w:rPr>
          <w:b/>
        </w:rPr>
        <w:t>I</w:t>
      </w:r>
      <w:r w:rsidR="00A42D66">
        <w:rPr>
          <w:b/>
        </w:rPr>
        <w:t xml:space="preserve"> </w:t>
      </w:r>
      <w:r w:rsidRPr="00FE463F">
        <w:rPr>
          <w:b/>
        </w:rPr>
        <w:t>suffix</w:t>
      </w:r>
      <w:r w:rsidR="00A42D66">
        <w:rPr>
          <w:b/>
          <w:bCs/>
        </w:rPr>
        <w:t>—</w:t>
      </w:r>
      <w:r w:rsidRPr="00FE463F">
        <w:t>You can append an “</w:t>
      </w:r>
      <w:r w:rsidRPr="00FE463F">
        <w:rPr>
          <w:b/>
        </w:rPr>
        <w:t>I</w:t>
      </w:r>
      <w:r w:rsidRPr="00FE463F">
        <w:t>” to a field number, the specifier “IX”, or the specifier “FID” to force the fields to be returned in VA FileMan internal format. You can use both the “</w:t>
      </w:r>
      <w:r w:rsidRPr="00FE463F">
        <w:rPr>
          <w:b/>
        </w:rPr>
        <w:t>E</w:t>
      </w:r>
      <w:r w:rsidRPr="00FE463F">
        <w:t>” and “</w:t>
      </w:r>
      <w:r w:rsidRPr="00FE463F">
        <w:rPr>
          <w:b/>
        </w:rPr>
        <w:t>I</w:t>
      </w:r>
      <w:r w:rsidRPr="00FE463F">
        <w:t>” suffix together (e.g., .01</w:t>
      </w:r>
      <w:r w:rsidRPr="00FE463F">
        <w:rPr>
          <w:b/>
        </w:rPr>
        <w:t>IE</w:t>
      </w:r>
      <w:r w:rsidRPr="00FE463F">
        <w:t>) to return both the internal and external value of the field.</w:t>
      </w:r>
    </w:p>
    <w:p w14:paraId="190C7434" w14:textId="5D3F9A0D" w:rsidR="001625C7" w:rsidRPr="00FE463F" w:rsidRDefault="001625C7" w:rsidP="001625C7">
      <w:pPr>
        <w:pStyle w:val="APIParametersListBullet"/>
      </w:pPr>
      <w:r w:rsidRPr="00FE463F">
        <w:rPr>
          <w:b/>
        </w:rPr>
        <w:t>- prefix</w:t>
      </w:r>
      <w:r w:rsidR="00A42D66">
        <w:rPr>
          <w:b/>
          <w:bCs/>
        </w:rPr>
        <w:t>—</w:t>
      </w:r>
      <w:r w:rsidRPr="00FE463F">
        <w:t>A minus sign (</w:t>
      </w:r>
      <w:r w:rsidRPr="00FE463F">
        <w:rPr>
          <w:b/>
        </w:rPr>
        <w:t>-</w:t>
      </w:r>
      <w:r w:rsidRPr="00FE463F">
        <w:t>) prefixing one of the other field specifiers tells the Finder to exclude it from the returned list. This could be used, for example, in combination with the “FID” specifier to exclude one of the identifier fields. For example, if Field 2 was one of the field identifiers for a file, “FID;-2” would output all of the field identifiers except for Field 2.</w:t>
      </w:r>
    </w:p>
    <w:p w14:paraId="18526429" w14:textId="13964B21" w:rsidR="001625C7" w:rsidRDefault="001625C7" w:rsidP="001625C7">
      <w:pPr>
        <w:pStyle w:val="APIParametersListBullet"/>
      </w:pPr>
      <w:r w:rsidRPr="00FE463F">
        <w:rPr>
          <w:b/>
        </w:rPr>
        <w:t>@</w:t>
      </w:r>
      <w:r w:rsidR="00A42D66">
        <w:rPr>
          <w:b/>
        </w:rPr>
        <w:t>—</w:t>
      </w:r>
      <w:r w:rsidRPr="00FE463F">
        <w:t xml:space="preserve">This suppresses all the default values normally returned by the Finder, except for the IEN and any fields and values specified in the FIELDS parameter. It is </w:t>
      </w:r>
      <w:r w:rsidRPr="00FE463F">
        <w:rPr>
          <w:i/>
        </w:rPr>
        <w:t>recommended</w:t>
      </w:r>
      <w:r w:rsidRPr="00FE463F">
        <w:t xml:space="preserve"> that developers </w:t>
      </w:r>
      <w:r w:rsidRPr="00FE463F">
        <w:rPr>
          <w:i/>
        </w:rPr>
        <w:t>always</w:t>
      </w:r>
      <w:r w:rsidRPr="00FE463F">
        <w:t xml:space="preserve"> use the “</w:t>
      </w:r>
      <w:r w:rsidRPr="00FE463F">
        <w:rPr>
          <w:b/>
        </w:rPr>
        <w:t>@</w:t>
      </w:r>
      <w:r w:rsidRPr="00FE463F">
        <w:t>” specifier in Finder calls. Use of the “</w:t>
      </w:r>
      <w:r w:rsidRPr="00FE463F">
        <w:rPr>
          <w:b/>
        </w:rPr>
        <w:t>@</w:t>
      </w:r>
      <w:r w:rsidRPr="00FE463F">
        <w:t>” specifier allows the developer to control exactly what is returned in the output.</w:t>
      </w:r>
    </w:p>
    <w:p w14:paraId="097B066C" w14:textId="298247F6" w:rsidR="001625C7" w:rsidRDefault="001625C7" w:rsidP="001625C7">
      <w:pPr>
        <w:pStyle w:val="APIParametersListBulletNote"/>
      </w:pPr>
      <w:r>
        <w:rPr>
          <w:sz w:val="20"/>
        </w:rPr>
        <w:lastRenderedPageBreak/>
        <w:drawing>
          <wp:inline distT="0" distB="0" distL="0" distR="0" wp14:anchorId="4ED14BB5" wp14:editId="4E52451B">
            <wp:extent cx="304800" cy="304800"/>
            <wp:effectExtent l="0" t="0" r="0" b="0"/>
            <wp:docPr id="198" name="Picture 1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the default values normally returned by the Finder, see the “Default Values” section.</w:t>
      </w:r>
    </w:p>
    <w:p w14:paraId="060F686F" w14:textId="5025A706" w:rsidR="001625C7" w:rsidRDefault="001625C7" w:rsidP="001625C7">
      <w:pPr>
        <w:pStyle w:val="APIParametersText"/>
        <w:keepNext/>
        <w:keepLines/>
        <w:rPr>
          <w:b/>
        </w:rPr>
      </w:pPr>
      <w:r w:rsidRPr="00FE463F">
        <w:rPr>
          <w:b/>
        </w:rPr>
        <w:t>Default Values</w:t>
      </w:r>
      <w:r>
        <w:rPr>
          <w:b/>
        </w:rPr>
        <w:t>:</w:t>
      </w:r>
    </w:p>
    <w:p w14:paraId="23E90E7F" w14:textId="1FDB3173" w:rsidR="001625C7" w:rsidRDefault="001625C7" w:rsidP="001625C7">
      <w:pPr>
        <w:pStyle w:val="APIParametersText"/>
        <w:keepNext/>
        <w:keepLines/>
      </w:pPr>
      <w:r w:rsidRPr="00FE463F">
        <w:t xml:space="preserve">If you </w:t>
      </w:r>
      <w:r w:rsidRPr="00FE463F">
        <w:rPr>
          <w:i/>
        </w:rPr>
        <w:t>do not</w:t>
      </w:r>
      <w:r w:rsidRPr="00FE463F">
        <w:t xml:space="preserve"> pass anything in the FIELDS parameter, the Finder returns:</w:t>
      </w:r>
    </w:p>
    <w:p w14:paraId="695FD634" w14:textId="77777777" w:rsidR="001625C7" w:rsidRPr="00FE463F" w:rsidRDefault="001625C7" w:rsidP="001625C7">
      <w:pPr>
        <w:pStyle w:val="APIParametersListBullet"/>
        <w:keepNext/>
        <w:keepLines/>
      </w:pPr>
      <w:r w:rsidRPr="00FE463F">
        <w:t>IEN</w:t>
      </w:r>
    </w:p>
    <w:p w14:paraId="1CA9747D" w14:textId="77777777" w:rsidR="001625C7" w:rsidRPr="00FE463F" w:rsidRDefault="001625C7" w:rsidP="001625C7">
      <w:pPr>
        <w:pStyle w:val="APIParametersListBullet"/>
        <w:keepNext/>
        <w:keepLines/>
      </w:pPr>
      <w:r w:rsidRPr="00FE463F">
        <w:t>.01 field in VA FileMan internal format</w:t>
      </w:r>
    </w:p>
    <w:p w14:paraId="2BE6B2F5" w14:textId="77777777" w:rsidR="001625C7" w:rsidRPr="00FE463F" w:rsidRDefault="001625C7" w:rsidP="001625C7">
      <w:pPr>
        <w:pStyle w:val="APIParametersListBullet"/>
        <w:keepNext/>
        <w:keepLines/>
      </w:pPr>
      <w:r w:rsidRPr="00FE463F">
        <w:t>Any field display identifiers</w:t>
      </w:r>
    </w:p>
    <w:p w14:paraId="4C6C28C9" w14:textId="77777777" w:rsidR="001625C7" w:rsidRPr="00FE463F" w:rsidRDefault="001625C7" w:rsidP="001625C7">
      <w:pPr>
        <w:pStyle w:val="APIParametersListBullet"/>
        <w:keepNext/>
        <w:keepLines/>
      </w:pPr>
      <w:r w:rsidRPr="00FE463F">
        <w:t>Any WRITE (display-only) identifiers</w:t>
      </w:r>
    </w:p>
    <w:p w14:paraId="3704D26F" w14:textId="6C65814E" w:rsidR="001625C7" w:rsidRDefault="001625C7" w:rsidP="001625C7">
      <w:pPr>
        <w:pStyle w:val="APIParametersListBullet"/>
      </w:pPr>
      <w:r w:rsidRPr="00FE463F">
        <w:t>Results of executing the Finder’s IDENTIFIER parameter</w:t>
      </w:r>
    </w:p>
    <w:p w14:paraId="556D3AA7" w14:textId="674EA9EE" w:rsidR="001625C7" w:rsidRDefault="001625C7" w:rsidP="001625C7">
      <w:pPr>
        <w:pStyle w:val="APIParametersText"/>
        <w:keepNext/>
        <w:keepLines/>
      </w:pPr>
      <w:r w:rsidRPr="00FE463F">
        <w:t xml:space="preserve">If you </w:t>
      </w:r>
      <w:r w:rsidRPr="00FE463F">
        <w:rPr>
          <w:i/>
        </w:rPr>
        <w:t>do</w:t>
      </w:r>
      <w:r w:rsidRPr="00FE463F">
        <w:t xml:space="preserve"> pass a FIELDS parameter, the Finder returns (unless you use the </w:t>
      </w:r>
      <w:r w:rsidRPr="00FE463F">
        <w:rPr>
          <w:b/>
        </w:rPr>
        <w:t>@</w:t>
      </w:r>
      <w:r w:rsidRPr="00FE463F">
        <w:t xml:space="preserve"> field specifier):</w:t>
      </w:r>
    </w:p>
    <w:p w14:paraId="67371F79" w14:textId="77777777" w:rsidR="001625C7" w:rsidRPr="00FE463F" w:rsidRDefault="001625C7" w:rsidP="001625C7">
      <w:pPr>
        <w:pStyle w:val="APIParametersListBullet"/>
        <w:keepNext/>
        <w:keepLines/>
      </w:pPr>
      <w:r w:rsidRPr="00FE463F">
        <w:t>IEN</w:t>
      </w:r>
    </w:p>
    <w:p w14:paraId="48BF5679" w14:textId="77777777" w:rsidR="001625C7" w:rsidRPr="00FE463F" w:rsidRDefault="001625C7" w:rsidP="001625C7">
      <w:pPr>
        <w:pStyle w:val="APIParametersListBullet"/>
        <w:keepNext/>
        <w:keepLines/>
      </w:pPr>
      <w:r w:rsidRPr="00FE463F">
        <w:t>.01 field in VA FileMan internal format</w:t>
      </w:r>
    </w:p>
    <w:p w14:paraId="6F6540E9" w14:textId="77777777" w:rsidR="001625C7" w:rsidRPr="00FE463F" w:rsidRDefault="001625C7" w:rsidP="001625C7">
      <w:pPr>
        <w:pStyle w:val="APIParametersListBullet"/>
        <w:keepNext/>
        <w:keepLines/>
      </w:pPr>
      <w:r w:rsidRPr="00FE463F">
        <w:t>Fields and values specified by the FIELDS parameter</w:t>
      </w:r>
    </w:p>
    <w:p w14:paraId="1A782C7F" w14:textId="77777777" w:rsidR="001625C7" w:rsidRPr="00FE463F" w:rsidRDefault="001625C7" w:rsidP="001625C7">
      <w:pPr>
        <w:pStyle w:val="APIParametersListBullet"/>
        <w:keepNext/>
        <w:keepLines/>
      </w:pPr>
      <w:r w:rsidRPr="00FE463F">
        <w:t>Any WRITE (display-only) identifiers</w:t>
      </w:r>
    </w:p>
    <w:p w14:paraId="4FD9F5BD" w14:textId="0F4FD5BD" w:rsidR="001625C7" w:rsidRDefault="001625C7" w:rsidP="001625C7">
      <w:pPr>
        <w:pStyle w:val="APIParametersListBullet"/>
      </w:pPr>
      <w:r w:rsidRPr="00FE463F">
        <w:t>Results of executing the Finder’s IDENTIFIER parameter</w:t>
      </w:r>
    </w:p>
    <w:p w14:paraId="7598D6ED" w14:textId="6F6ECAF2" w:rsidR="001625C7" w:rsidRDefault="001625C7" w:rsidP="00A42D66">
      <w:pPr>
        <w:pStyle w:val="APIParameters"/>
        <w:keepNext/>
        <w:keepLines/>
      </w:pPr>
      <w:r>
        <w:t>f</w:t>
      </w:r>
      <w:r w:rsidRPr="001625C7">
        <w:t>lags:</w:t>
      </w:r>
      <w:r w:rsidRPr="001625C7">
        <w:tab/>
        <w:t>(Optional) Flags to control processing. This parameter lets the caller adjust the Finder’s algorithm. The possible values are:</w:t>
      </w:r>
    </w:p>
    <w:p w14:paraId="086C9E67" w14:textId="0670AD25" w:rsidR="001625C7" w:rsidRDefault="001625C7" w:rsidP="00A42D66">
      <w:pPr>
        <w:pStyle w:val="APIParametersListBullet"/>
        <w:keepNext/>
        <w:keepLines/>
      </w:pPr>
      <w:r w:rsidRPr="00FE463F">
        <w:rPr>
          <w:b/>
        </w:rPr>
        <w:t>A</w:t>
      </w:r>
      <w:r w:rsidR="00A42D66">
        <w:rPr>
          <w:b/>
        </w:rPr>
        <w:t>—</w:t>
      </w:r>
      <w:r w:rsidRPr="00FE463F">
        <w:rPr>
          <w:b/>
        </w:rPr>
        <w:t>A</w:t>
      </w:r>
      <w:r w:rsidRPr="00FE463F">
        <w:t>llow pure numeric input to always be tried as an IEN. Normally, the Finder will only try pure numbers as IENs if:</w:t>
      </w:r>
    </w:p>
    <w:p w14:paraId="4A5FA7B9" w14:textId="0FB8D8EA" w:rsidR="001625C7" w:rsidRDefault="001625C7" w:rsidP="00A42D66">
      <w:pPr>
        <w:pStyle w:val="APIParametersListBullet2"/>
        <w:keepNext/>
        <w:keepLines/>
        <w:rPr>
          <w:noProof/>
        </w:rPr>
      </w:pPr>
      <w:r w:rsidRPr="00FE463F">
        <w:rPr>
          <w:noProof/>
        </w:rPr>
        <w:t>File has a .001 field</w:t>
      </w:r>
    </w:p>
    <w:p w14:paraId="4166482C" w14:textId="5C924AD5" w:rsidR="001625C7" w:rsidRDefault="001625C7" w:rsidP="00A42D66">
      <w:pPr>
        <w:pStyle w:val="APIParametersListBullet2"/>
        <w:keepNext/>
        <w:keepLines/>
        <w:rPr>
          <w:noProof/>
        </w:rPr>
      </w:pPr>
      <w:r w:rsidRPr="00FE463F">
        <w:rPr>
          <w:noProof/>
        </w:rPr>
        <w:t xml:space="preserve">Its .01 field is </w:t>
      </w:r>
      <w:r w:rsidRPr="00FE463F">
        <w:rPr>
          <w:i/>
          <w:noProof/>
        </w:rPr>
        <w:t>not</w:t>
      </w:r>
      <w:r w:rsidRPr="00FE463F">
        <w:rPr>
          <w:noProof/>
        </w:rPr>
        <w:t xml:space="preserve"> numeric and the file has no lookup index.</w:t>
      </w:r>
    </w:p>
    <w:p w14:paraId="734DC137" w14:textId="69418B53" w:rsidR="001625C7" w:rsidRDefault="001625C7" w:rsidP="001625C7">
      <w:pPr>
        <w:pStyle w:val="APIParametersListBulletText"/>
      </w:pPr>
      <w:r w:rsidRPr="00FE463F">
        <w:t>When this flag is used, records that match other numeric interpretations of the input is found in addition to a record with a matching IEN. For example, a lookup value of “2” would match a record with a lookup field of “2FMPATIENT” as well as a record with an IEN of 2. If more than one match is found, all matching records are returned.</w:t>
      </w:r>
    </w:p>
    <w:p w14:paraId="128ADFFF" w14:textId="640F36A0" w:rsidR="001625C7" w:rsidRDefault="001625C7" w:rsidP="001625C7">
      <w:pPr>
        <w:pStyle w:val="APIParametersListBulletNote"/>
      </w:pPr>
      <w:r>
        <w:rPr>
          <w:sz w:val="20"/>
        </w:rPr>
        <w:drawing>
          <wp:inline distT="0" distB="0" distL="0" distR="0" wp14:anchorId="13317E9B" wp14:editId="6CD2B116">
            <wp:extent cx="304800" cy="304800"/>
            <wp:effectExtent l="0" t="0" r="0" b="0"/>
            <wp:docPr id="199" name="Picture 1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the numeric lookup value is preceded by an accent grave character ( </w:t>
      </w:r>
      <w:r w:rsidRPr="00FE463F">
        <w:rPr>
          <w:b/>
        </w:rPr>
        <w:t>`</w:t>
      </w:r>
      <w:r w:rsidRPr="00FE463F">
        <w:t xml:space="preserve"> ), lookup interprets the input as an IEN, and only attempts to match by IEN. The A flag is </w:t>
      </w:r>
      <w:r w:rsidRPr="00FE463F">
        <w:rPr>
          <w:i/>
        </w:rPr>
        <w:t>not</w:t>
      </w:r>
      <w:r w:rsidRPr="00FE463F">
        <w:t xml:space="preserve"> required in this case.</w:t>
      </w:r>
    </w:p>
    <w:p w14:paraId="36AF7F3A" w14:textId="628D57CA" w:rsidR="001625C7" w:rsidRDefault="001625C7" w:rsidP="00A42D66">
      <w:pPr>
        <w:pStyle w:val="APIParametersListBullet"/>
        <w:keepNext/>
        <w:keepLines/>
      </w:pPr>
      <w:r w:rsidRPr="00FE463F">
        <w:rPr>
          <w:b/>
        </w:rPr>
        <w:lastRenderedPageBreak/>
        <w:t>B</w:t>
      </w:r>
      <w:r w:rsidR="00A42D66">
        <w:rPr>
          <w:b/>
        </w:rPr>
        <w:t>—</w:t>
      </w:r>
      <w:r w:rsidRPr="00FE463F">
        <w:rPr>
          <w:b/>
        </w:rPr>
        <w:t>B</w:t>
      </w:r>
      <w:r w:rsidRPr="00FE463F">
        <w:t xml:space="preserve"> index used on lookups to pointed-to files. Without the </w:t>
      </w:r>
      <w:r w:rsidRPr="00FE463F">
        <w:rPr>
          <w:b/>
        </w:rPr>
        <w:t>B</w:t>
      </w:r>
      <w:r w:rsidRPr="00FE463F">
        <w:t xml:space="preserve"> flag, if there are cross-referenced pointer fields in the list of indexes to use for lookup then:</w:t>
      </w:r>
    </w:p>
    <w:p w14:paraId="7DB6DE05" w14:textId="5473343C" w:rsidR="001625C7" w:rsidRDefault="001625C7" w:rsidP="00A42D66">
      <w:pPr>
        <w:pStyle w:val="APIParametersListBullet2"/>
        <w:keepNext/>
        <w:keepLines/>
        <w:rPr>
          <w:noProof/>
        </w:rPr>
      </w:pPr>
      <w:r w:rsidRPr="00FE463F">
        <w:rPr>
          <w:noProof/>
        </w:rPr>
        <w:t xml:space="preserve">For each cross-referenced pointer field, VA FileMan checks </w:t>
      </w:r>
      <w:r w:rsidRPr="00FE463F">
        <w:rPr>
          <w:i/>
          <w:noProof/>
        </w:rPr>
        <w:t>all</w:t>
      </w:r>
      <w:r w:rsidRPr="00FE463F">
        <w:rPr>
          <w:noProof/>
        </w:rPr>
        <w:t xml:space="preserve"> lookup indexes in each pointed-to file for a match to X (time-consuming).</w:t>
      </w:r>
      <w:r w:rsidRPr="00FE463F">
        <w:rPr>
          <w:noProof/>
        </w:rPr>
        <w:br/>
      </w:r>
      <w:r w:rsidRPr="00FE463F">
        <w:rPr>
          <w:noProof/>
        </w:rPr>
        <w:br/>
        <w:t>AND</w:t>
      </w:r>
    </w:p>
    <w:p w14:paraId="62A7C899" w14:textId="6C73EA1D" w:rsidR="001625C7" w:rsidRDefault="001625C7" w:rsidP="001625C7">
      <w:pPr>
        <w:pStyle w:val="APIParametersListBullet2"/>
        <w:rPr>
          <w:noProof/>
        </w:rPr>
      </w:pPr>
      <w:r w:rsidRPr="00FE463F">
        <w:rPr>
          <w:noProof/>
        </w:rPr>
        <w:t xml:space="preserve">If X matches any value in any lookup index (not just on the .01 field) in a pointed-to file and the IEN of the matched entry is in the home file’s pointer field cross-reference, VA FileMan considers this a match (perhaps </w:t>
      </w:r>
      <w:r w:rsidRPr="00FE463F">
        <w:rPr>
          <w:i/>
          <w:noProof/>
        </w:rPr>
        <w:t>not</w:t>
      </w:r>
      <w:r w:rsidRPr="00FE463F">
        <w:rPr>
          <w:noProof/>
        </w:rPr>
        <w:t xml:space="preserve"> the lookup behavior desired).</w:t>
      </w:r>
    </w:p>
    <w:p w14:paraId="35E94C21" w14:textId="4D7F6632" w:rsidR="001625C7" w:rsidRDefault="001625C7" w:rsidP="001625C7">
      <w:pPr>
        <w:pStyle w:val="APIParametersListBulletText"/>
      </w:pPr>
      <w:r w:rsidRPr="00FE463F">
        <w:t xml:space="preserve">The </w:t>
      </w:r>
      <w:r w:rsidRPr="00FE463F">
        <w:rPr>
          <w:b/>
        </w:rPr>
        <w:t>B</w:t>
      </w:r>
      <w:r w:rsidRPr="00FE463F">
        <w:t xml:space="preserve"> flag prevents this behavior by looking for a match to X only in the “</w:t>
      </w:r>
      <w:r w:rsidRPr="00FE463F">
        <w:rPr>
          <w:b/>
        </w:rPr>
        <w:t>B</w:t>
      </w:r>
      <w:r w:rsidRPr="00FE463F">
        <w:t>” index (.01 field) of files pointed to by cross-referenced pointer fields. This makes lookups quicker and avoids the risk of VA FileMan matching an entry in the pointed-to file based on something other than the .01 field.</w:t>
      </w:r>
    </w:p>
    <w:p w14:paraId="2B807032" w14:textId="4441EED3" w:rsidR="001625C7" w:rsidRDefault="001625C7" w:rsidP="001625C7">
      <w:pPr>
        <w:pStyle w:val="APIParametersListBulletNote"/>
      </w:pPr>
      <w:r>
        <w:drawing>
          <wp:inline distT="0" distB="0" distL="0" distR="0" wp14:anchorId="507CB68A" wp14:editId="5B73B8DA">
            <wp:extent cx="304800" cy="304800"/>
            <wp:effectExtent l="0" t="0" r="0" b="0"/>
            <wp:docPr id="20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an explanation of the “Lookup Index” and for more information on use of the B flag, see the “</w:t>
      </w:r>
      <w:r w:rsidRPr="00FE463F">
        <w:rPr>
          <w:color w:val="0000FF"/>
          <w:u w:val="single"/>
        </w:rPr>
        <w:fldChar w:fldCharType="begin"/>
      </w:r>
      <w:r w:rsidRPr="00FE463F">
        <w:rPr>
          <w:color w:val="0000FF"/>
          <w:u w:val="single"/>
        </w:rPr>
        <w:instrText xml:space="preserve"> REF _Ref343069290 \h  \* MERGEFORMAT </w:instrText>
      </w:r>
      <w:r w:rsidRPr="00FE463F">
        <w:rPr>
          <w:color w:val="0000FF"/>
          <w:u w:val="single"/>
        </w:rPr>
      </w:r>
      <w:r w:rsidRPr="00FE463F">
        <w:rPr>
          <w:color w:val="0000FF"/>
          <w:u w:val="single"/>
        </w:rPr>
        <w:fldChar w:fldCharType="separate"/>
      </w:r>
      <w:r w:rsidR="00F300F5" w:rsidRPr="00F300F5">
        <w:rPr>
          <w:color w:val="0000FF"/>
          <w:u w:val="single"/>
        </w:rPr>
        <w:t>Details and Features</w:t>
      </w:r>
      <w:r w:rsidRPr="00FE463F">
        <w:rPr>
          <w:color w:val="0000FF"/>
          <w:u w:val="single"/>
        </w:rPr>
        <w:fldChar w:fldCharType="end"/>
      </w:r>
      <w:r w:rsidRPr="00FE463F">
        <w:t>” and “</w:t>
      </w:r>
      <w:r w:rsidRPr="00FE463F">
        <w:rPr>
          <w:color w:val="0000FF"/>
          <w:u w:val="single"/>
        </w:rPr>
        <w:fldChar w:fldCharType="begin"/>
      </w:r>
      <w:r w:rsidRPr="00FE463F">
        <w:rPr>
          <w:color w:val="0000FF"/>
          <w:u w:val="single"/>
        </w:rPr>
        <w:instrText xml:space="preserve"> REF _Ref343071375 \h  \* MERGEFORMAT </w:instrText>
      </w:r>
      <w:r w:rsidRPr="00FE463F">
        <w:rPr>
          <w:color w:val="0000FF"/>
          <w:u w:val="single"/>
        </w:rPr>
      </w:r>
      <w:r w:rsidRPr="00FE463F">
        <w:rPr>
          <w:color w:val="0000FF"/>
          <w:u w:val="single"/>
        </w:rPr>
        <w:fldChar w:fldCharType="separate"/>
      </w:r>
      <w:r w:rsidR="00F300F5" w:rsidRPr="00F300F5">
        <w:rPr>
          <w:color w:val="0000FF"/>
          <w:u w:val="single"/>
        </w:rPr>
        <w:t>Examples</w:t>
      </w:r>
      <w:r w:rsidRPr="00FE463F">
        <w:rPr>
          <w:color w:val="0000FF"/>
          <w:u w:val="single"/>
        </w:rPr>
        <w:fldChar w:fldCharType="end"/>
      </w:r>
      <w:r w:rsidRPr="00FE463F">
        <w:t>” sections.</w:t>
      </w:r>
    </w:p>
    <w:p w14:paraId="3073F490" w14:textId="7D3959F3" w:rsidR="001625C7" w:rsidRDefault="001625C7" w:rsidP="001625C7">
      <w:pPr>
        <w:pStyle w:val="APIParametersListBullet"/>
      </w:pPr>
      <w:r w:rsidRPr="00FE463F">
        <w:rPr>
          <w:b/>
        </w:rPr>
        <w:t>C</w:t>
      </w:r>
      <w:r w:rsidR="00A42D66">
        <w:t>—</w:t>
      </w:r>
      <w:r w:rsidRPr="00FE463F">
        <w:t xml:space="preserve">Use the </w:t>
      </w:r>
      <w:r w:rsidRPr="00FE463F">
        <w:rPr>
          <w:b/>
          <w:bCs/>
        </w:rPr>
        <w:t>C</w:t>
      </w:r>
      <w:r w:rsidRPr="00FE463F">
        <w:t xml:space="preserve">lassic way of performing lookups on names (i.e., like the classic VA FileMan lookup routine ^DIC). If </w:t>
      </w:r>
      <w:r w:rsidRPr="00FE463F">
        <w:rPr>
          <w:b/>
        </w:rPr>
        <w:t>C</w:t>
      </w:r>
      <w:r w:rsidRPr="00FE463F">
        <w:t xml:space="preserve"> is passed in the FLAGS parameter and, for example, the user enters a lookup value of “Fme,O”, the Finder find “Fmemployee,One” but also “ Fmemployee,Two O.” The Finder takes the first comma piece of the lookup value “Fme”, and looks for partial matches to that. It then takes the second comma piece of the lookup value “O” and looks for partial matches to “O” on the second or any other piece of the value on the entry being examined. It uses any punctuation or space for a delimiter.</w:t>
      </w:r>
    </w:p>
    <w:p w14:paraId="4FB21993" w14:textId="0BACE924" w:rsidR="001625C7" w:rsidRDefault="001625C7" w:rsidP="001625C7">
      <w:pPr>
        <w:pStyle w:val="APIParametersListBulletText"/>
      </w:pPr>
      <w:r w:rsidRPr="00FE463F">
        <w:t xml:space="preserve">The default, </w:t>
      </w:r>
      <w:r w:rsidRPr="00FE463F">
        <w:rPr>
          <w:i/>
        </w:rPr>
        <w:t>without</w:t>
      </w:r>
      <w:r w:rsidRPr="00FE463F">
        <w:t xml:space="preserve"> passing </w:t>
      </w:r>
      <w:r w:rsidRPr="00FE463F">
        <w:rPr>
          <w:b/>
        </w:rPr>
        <w:t>C</w:t>
      </w:r>
      <w:r w:rsidRPr="00FE463F">
        <w:t xml:space="preserve"> in the FLAGS parameter, look for partial matches </w:t>
      </w:r>
      <w:r w:rsidRPr="00FE463F">
        <w:rPr>
          <w:i/>
        </w:rPr>
        <w:t>only</w:t>
      </w:r>
      <w:r w:rsidRPr="00FE463F">
        <w:t xml:space="preserve"> on the second comma-piece; thus, in our example, finding “Fmemployee,One” but not “Femployee,Two O.”. It uses only comma for a delimiter. The old style of comma-piece processing can be quite slow, especially with common names like “Fmemployee”.</w:t>
      </w:r>
    </w:p>
    <w:p w14:paraId="0378C43A" w14:textId="4301C09C" w:rsidR="001625C7" w:rsidRPr="001625C7" w:rsidRDefault="001625C7" w:rsidP="001625C7">
      <w:pPr>
        <w:pStyle w:val="APIParametersListBullet"/>
      </w:pPr>
      <w:r>
        <w:rPr>
          <w:b/>
        </w:rPr>
        <w:t>E</w:t>
      </w:r>
      <w:r w:rsidR="00A42D66">
        <w:rPr>
          <w:b/>
          <w:bCs/>
        </w:rPr>
        <w:t>—</w:t>
      </w:r>
      <w:r>
        <w:rPr>
          <w:b/>
          <w:bCs/>
        </w:rPr>
        <w:t>E</w:t>
      </w:r>
      <w:r>
        <w:rPr>
          <w:bCs/>
        </w:rPr>
        <w:t>rrors are ignored. When returning external values without the “E” flag, results will be truncated if invalid data (e.g., an incorrect code in a set of codes field) is encountered. An error will be produced. The “E” flag suppresses the error and continues the reporting of results. The data value for the entry with invalid data is set to null.</w:t>
      </w:r>
    </w:p>
    <w:p w14:paraId="14CA8DE9" w14:textId="37642789" w:rsidR="001625C7" w:rsidRDefault="001625C7" w:rsidP="001625C7">
      <w:pPr>
        <w:pStyle w:val="APIParametersListBulletText"/>
        <w:rPr>
          <w:bCs w:val="0"/>
        </w:rPr>
      </w:pPr>
      <w:r>
        <w:rPr>
          <w:bCs w:val="0"/>
        </w:rPr>
        <w:t>If internal values for a field are being returned, the value stored in the database for the field will be returned even if that value is invalid whether or not the “E” flag is set.</w:t>
      </w:r>
    </w:p>
    <w:p w14:paraId="184D91A2" w14:textId="5B8B144E" w:rsidR="001625C7" w:rsidRDefault="001625C7" w:rsidP="001625C7">
      <w:pPr>
        <w:pStyle w:val="APIParametersListBulletText"/>
        <w:rPr>
          <w:bCs w:val="0"/>
        </w:rPr>
      </w:pPr>
      <w:r>
        <w:rPr>
          <w:bCs w:val="0"/>
        </w:rPr>
        <w:t>To assure that every entry is returned, regardless of the validity of the data, set the “E” flag.</w:t>
      </w:r>
    </w:p>
    <w:p w14:paraId="0196E781" w14:textId="4FEA64D9" w:rsidR="001625C7" w:rsidRDefault="001625C7" w:rsidP="001625C7">
      <w:pPr>
        <w:pStyle w:val="APIParametersListBullet"/>
      </w:pPr>
      <w:r w:rsidRPr="00FE463F">
        <w:rPr>
          <w:b/>
        </w:rPr>
        <w:t>K</w:t>
      </w:r>
      <w:r w:rsidR="00A42D66">
        <w:t>—</w:t>
      </w:r>
      <w:r w:rsidRPr="00FE463F">
        <w:t xml:space="preserve">Primary </w:t>
      </w:r>
      <w:r w:rsidRPr="00FE463F">
        <w:rPr>
          <w:b/>
        </w:rPr>
        <w:t>K</w:t>
      </w:r>
      <w:r w:rsidRPr="00FE463F">
        <w:t xml:space="preserve">ey used for starting index. If no index is specified in the INDEXES parameter, this flag causes the Finder to use the Uniqueness </w:t>
      </w:r>
      <w:r w:rsidRPr="00FE463F">
        <w:lastRenderedPageBreak/>
        <w:t xml:space="preserve">index for the Primary Key as the starting index for the search. Without the </w:t>
      </w:r>
      <w:r w:rsidRPr="00FE463F">
        <w:rPr>
          <w:b/>
        </w:rPr>
        <w:t>K</w:t>
      </w:r>
      <w:r w:rsidRPr="00FE463F">
        <w:t xml:space="preserve"> flag, or if there is no Primary Key for this file (in the KEY</w:t>
      </w:r>
      <w:r w:rsidR="00364FF8" w:rsidRPr="00FE463F">
        <w:t xml:space="preserve"> [#.31]</w:t>
      </w:r>
      <w:r w:rsidRPr="00FE463F">
        <w:t xml:space="preserve"> file</w:t>
      </w:r>
      <w:r w:rsidRPr="00FE463F">
        <w:fldChar w:fldCharType="begin"/>
      </w:r>
      <w:r w:rsidRPr="00FE463F">
        <w:instrText xml:space="preserve"> XE “KEY</w:instrText>
      </w:r>
      <w:r w:rsidR="00364FF8" w:rsidRPr="00FE463F">
        <w:instrText xml:space="preserve"> (#.31)</w:instrText>
      </w:r>
      <w:r w:rsidRPr="00FE463F">
        <w:instrText xml:space="preserve"> File” </w:instrText>
      </w:r>
      <w:r w:rsidRPr="00FE463F">
        <w:fldChar w:fldCharType="end"/>
      </w:r>
      <w:r w:rsidRPr="00FE463F">
        <w:fldChar w:fldCharType="begin"/>
      </w:r>
      <w:r w:rsidRPr="00FE463F">
        <w:instrText xml:space="preserve"> XE “Files:KEY (#.31)” </w:instrText>
      </w:r>
      <w:r w:rsidRPr="00FE463F">
        <w:fldChar w:fldCharType="end"/>
      </w:r>
      <w:r w:rsidRPr="00FE463F">
        <w:t>), the Finder defaults to the “</w:t>
      </w:r>
      <w:r w:rsidRPr="00FE463F">
        <w:rPr>
          <w:b/>
        </w:rPr>
        <w:t>B</w:t>
      </w:r>
      <w:r w:rsidRPr="00FE463F">
        <w:t>” index.</w:t>
      </w:r>
    </w:p>
    <w:p w14:paraId="0B3A9A4E" w14:textId="6E5B2058" w:rsidR="001625C7" w:rsidRDefault="001625C7" w:rsidP="001625C7">
      <w:pPr>
        <w:pStyle w:val="APIParametersListBullet"/>
      </w:pPr>
      <w:r w:rsidRPr="00FE463F">
        <w:rPr>
          <w:b/>
        </w:rPr>
        <w:t>M</w:t>
      </w:r>
      <w:r w:rsidR="00A42D66">
        <w:rPr>
          <w:b/>
        </w:rPr>
        <w:t>—</w:t>
      </w:r>
      <w:r w:rsidRPr="00FE463F">
        <w:rPr>
          <w:b/>
        </w:rPr>
        <w:t>M</w:t>
      </w:r>
      <w:r w:rsidRPr="00FE463F">
        <w:t xml:space="preserve">ultiple index lookup allowed. If more than one index is passed in the INDEXES parameter, all indexes in the list are searched. Otherwise, the </w:t>
      </w:r>
      <w:r w:rsidRPr="00FE463F">
        <w:rPr>
          <w:b/>
        </w:rPr>
        <w:t>M</w:t>
      </w:r>
      <w:r w:rsidRPr="00FE463F">
        <w:t xml:space="preserve"> flag causes the Finder to search the starting index and all indexes that alphabetically follow it. This includes both indexes from the traditional location in the data dictionary, as well as lookup indexes defined on the INDEX</w:t>
      </w:r>
      <w:r w:rsidR="00364FF8" w:rsidRPr="00FE463F">
        <w:t xml:space="preserve"> (#.11)</w:t>
      </w:r>
      <w:r w:rsidRPr="00FE463F">
        <w:t xml:space="preserve"> file</w:t>
      </w:r>
      <w:r w:rsidRPr="00FE463F">
        <w:fldChar w:fldCharType="begin"/>
      </w:r>
      <w:r w:rsidRPr="00FE463F">
        <w:instrText xml:space="preserve"> XE “INDEX</w:instrText>
      </w:r>
      <w:r w:rsidR="00364FF8" w:rsidRPr="00FE463F">
        <w:instrText xml:space="preserve"> (#.11)</w:instrText>
      </w:r>
      <w:r w:rsidRPr="00FE463F">
        <w:instrText xml:space="preserve"> File” </w:instrText>
      </w:r>
      <w:r w:rsidRPr="00FE463F">
        <w:fldChar w:fldCharType="end"/>
      </w:r>
      <w:r w:rsidRPr="00FE463F">
        <w:fldChar w:fldCharType="begin"/>
      </w:r>
      <w:r w:rsidRPr="00FE463F">
        <w:instrText xml:space="preserve"> XE “Files:INDEX (#.11)” </w:instrText>
      </w:r>
      <w:r w:rsidRPr="00FE463F">
        <w:fldChar w:fldCharType="end"/>
      </w:r>
      <w:r w:rsidRPr="00FE463F">
        <w:t xml:space="preserve"> that have an “</w:t>
      </w:r>
      <w:r w:rsidRPr="00FE463F">
        <w:rPr>
          <w:b/>
        </w:rPr>
        <w:t>L</w:t>
      </w:r>
      <w:r w:rsidRPr="00FE463F">
        <w:t>” (for LOOKUP) in the “Use” field.</w:t>
      </w:r>
    </w:p>
    <w:p w14:paraId="4CE556B4" w14:textId="1D52DB0D" w:rsidR="001625C7" w:rsidRDefault="00A42D66" w:rsidP="001625C7">
      <w:pPr>
        <w:pStyle w:val="APIParametersListBulletText"/>
      </w:pPr>
      <w:r w:rsidRPr="00FE463F">
        <w:t xml:space="preserve">The starting index is taken from the INDEXES parameter. If that is null, the search begins with the default starting Index (see </w:t>
      </w:r>
      <w:r w:rsidRPr="00FE463F">
        <w:rPr>
          <w:b/>
        </w:rPr>
        <w:t>K</w:t>
      </w:r>
      <w:r w:rsidRPr="00FE463F">
        <w:t xml:space="preserve"> flag description above).</w:t>
      </w:r>
    </w:p>
    <w:p w14:paraId="0EAA5007" w14:textId="4D61A689" w:rsidR="00A42D66" w:rsidRDefault="00A42D66" w:rsidP="00A42D66">
      <w:pPr>
        <w:pStyle w:val="APIParametersListBulletNote"/>
      </w:pPr>
      <w:r>
        <w:rPr>
          <w:sz w:val="20"/>
        </w:rPr>
        <w:drawing>
          <wp:inline distT="0" distB="0" distL="0" distR="0" wp14:anchorId="7218F93B" wp14:editId="431E4DB0">
            <wp:extent cx="304800" cy="304800"/>
            <wp:effectExtent l="0" t="0" r="0" b="0"/>
            <wp:docPr id="201" name="Picture 2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the first index passed in the INDEXES parameter is a compound index, the M flag is removed and only that one index is searched.</w:t>
      </w:r>
    </w:p>
    <w:p w14:paraId="363EBEE5" w14:textId="3283F6E9" w:rsidR="00A42D66" w:rsidRDefault="00A42D66" w:rsidP="00A42D66">
      <w:pPr>
        <w:pStyle w:val="APIParametersListBulletNote"/>
      </w:pPr>
      <w:r>
        <w:rPr>
          <w:sz w:val="20"/>
        </w:rPr>
        <w:drawing>
          <wp:inline distT="0" distB="0" distL="0" distR="0" wp14:anchorId="5AE10085" wp14:editId="04DDD161">
            <wp:extent cx="304800" cy="304800"/>
            <wp:effectExtent l="0" t="0" r="0" b="0"/>
            <wp:docPr id="202" name="Picture 2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For more information, see “</w:t>
      </w:r>
      <w:r w:rsidRPr="005A08BC">
        <w:rPr>
          <w:color w:val="0000FF"/>
          <w:u w:val="single"/>
        </w:rPr>
        <w:fldChar w:fldCharType="begin"/>
      </w:r>
      <w:r w:rsidRPr="005A08BC">
        <w:rPr>
          <w:color w:val="0000FF"/>
          <w:u w:val="single"/>
        </w:rPr>
        <w:instrText xml:space="preserve"> REF _Ref458089811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F300F5" w:rsidRPr="00F300F5">
        <w:rPr>
          <w:color w:val="0000FF"/>
          <w:u w:val="single"/>
        </w:rPr>
        <w:t>Lookup Index</w:t>
      </w:r>
      <w:r w:rsidRPr="005A08BC">
        <w:rPr>
          <w:color w:val="0000FF"/>
          <w:u w:val="single"/>
        </w:rPr>
        <w:fldChar w:fldCharType="end"/>
      </w:r>
      <w:r w:rsidRPr="00FE463F">
        <w:t>” in the “</w:t>
      </w:r>
      <w:r w:rsidRPr="00BB5EFE">
        <w:rPr>
          <w:color w:val="0000FF"/>
          <w:u w:val="single"/>
        </w:rPr>
        <w:fldChar w:fldCharType="begin"/>
      </w:r>
      <w:r w:rsidRPr="00BB5EFE">
        <w:rPr>
          <w:color w:val="0000FF"/>
          <w:u w:val="single"/>
        </w:rPr>
        <w:instrText xml:space="preserve"> REF _Ref343069290 \h </w:instrText>
      </w:r>
      <w:r>
        <w:rPr>
          <w:color w:val="0000FF"/>
          <w:u w:val="single"/>
        </w:rPr>
        <w:instrText xml:space="preserve"> \* MERGEFORMAT </w:instrText>
      </w:r>
      <w:r w:rsidRPr="00BB5EFE">
        <w:rPr>
          <w:color w:val="0000FF"/>
          <w:u w:val="single"/>
        </w:rPr>
      </w:r>
      <w:r w:rsidRPr="00BB5EFE">
        <w:rPr>
          <w:color w:val="0000FF"/>
          <w:u w:val="single"/>
        </w:rPr>
        <w:fldChar w:fldCharType="separate"/>
      </w:r>
      <w:r w:rsidR="00F300F5" w:rsidRPr="00F300F5">
        <w:rPr>
          <w:color w:val="0000FF"/>
          <w:u w:val="single"/>
        </w:rPr>
        <w:t>Details and Features</w:t>
      </w:r>
      <w:r w:rsidRPr="00BB5EFE">
        <w:rPr>
          <w:color w:val="0000FF"/>
          <w:u w:val="single"/>
        </w:rPr>
        <w:fldChar w:fldCharType="end"/>
      </w:r>
      <w:r w:rsidRPr="00FE463F">
        <w:t>” section.</w:t>
      </w:r>
    </w:p>
    <w:p w14:paraId="0BA419A5" w14:textId="21CCE6E0" w:rsidR="00A42D66" w:rsidRDefault="00A42D66" w:rsidP="00A42D66">
      <w:pPr>
        <w:pStyle w:val="APIParametersListBullet"/>
      </w:pPr>
      <w:r w:rsidRPr="00FE463F">
        <w:rPr>
          <w:b/>
        </w:rPr>
        <w:t>O</w:t>
      </w:r>
      <w:r>
        <w:rPr>
          <w:b/>
          <w:bCs/>
        </w:rPr>
        <w:t>—</w:t>
      </w:r>
      <w:r w:rsidRPr="00FE463F">
        <w:rPr>
          <w:b/>
          <w:bCs/>
        </w:rPr>
        <w:t>O</w:t>
      </w:r>
      <w:r w:rsidRPr="00FE463F">
        <w:t xml:space="preserve">nly find exact matches if possible. The Finder first searches for exact matches on the requested Indexes; if any are found, it returns all exact matches to the lookup value. Only if it finds none in the file does it search for partial matches, returning every partial match. For example, if the lookup value is “FMUSER” and the file contains entries “FMUSER” and “FMUSER,ONE”, only the first record is returned. If the first record did </w:t>
      </w:r>
      <w:r w:rsidRPr="00FE463F">
        <w:rPr>
          <w:i/>
        </w:rPr>
        <w:t>not</w:t>
      </w:r>
      <w:r w:rsidRPr="00FE463F">
        <w:t xml:space="preserve"> exist, the Finder would return “ FMUSER,ONE “ as a match. If FLAGS does not contain an </w:t>
      </w:r>
      <w:r w:rsidRPr="00FE463F">
        <w:rPr>
          <w:b/>
        </w:rPr>
        <w:t>O</w:t>
      </w:r>
      <w:r w:rsidRPr="00FE463F">
        <w:t>, the Finder returns all matches, partial and exact.</w:t>
      </w:r>
    </w:p>
    <w:p w14:paraId="70E34FF3" w14:textId="56ED2FDC" w:rsidR="00A42D66" w:rsidRDefault="00A42D66" w:rsidP="00A42D66">
      <w:pPr>
        <w:pStyle w:val="APIParametersListBulletText"/>
      </w:pPr>
      <w:r w:rsidRPr="00FE463F">
        <w:t xml:space="preserve">If the lookup is done on a compound index, exact matches </w:t>
      </w:r>
      <w:r w:rsidRPr="00FE463F">
        <w:rPr>
          <w:i/>
        </w:rPr>
        <w:t>must</w:t>
      </w:r>
      <w:r w:rsidRPr="00FE463F">
        <w:t xml:space="preserve"> be made for every data value subscript in the index in order to consider the entry to be an exact match.</w:t>
      </w:r>
    </w:p>
    <w:p w14:paraId="6451FB2A" w14:textId="7E318F6B" w:rsidR="00A42D66" w:rsidRDefault="00A42D66" w:rsidP="00A42D66">
      <w:pPr>
        <w:pStyle w:val="APIParametersListBullet"/>
      </w:pPr>
      <w:r w:rsidRPr="00FE463F">
        <w:rPr>
          <w:b/>
        </w:rPr>
        <w:t>P</w:t>
      </w:r>
      <w:r>
        <w:rPr>
          <w:b/>
        </w:rPr>
        <w:t>—</w:t>
      </w:r>
      <w:r w:rsidRPr="00FE463F">
        <w:rPr>
          <w:b/>
        </w:rPr>
        <w:t>P</w:t>
      </w:r>
      <w:r w:rsidRPr="00FE463F">
        <w:t xml:space="preserve">ack output. This flag changes the Finder’s output format to pack the information returned for each record onto a single node per record. A MAP node is introduced to make it easier to locate </w:t>
      </w:r>
      <w:r w:rsidRPr="00FE463F">
        <w:rPr>
          <w:b/>
        </w:rPr>
        <w:t>di</w:t>
      </w:r>
      <w:r w:rsidRPr="00FE463F">
        <w:t xml:space="preserve"> data elements in the output.</w:t>
      </w:r>
    </w:p>
    <w:p w14:paraId="1D7704FF" w14:textId="1BFC2E62" w:rsidR="00A42D66" w:rsidRDefault="00A42D66" w:rsidP="00A42D66">
      <w:pPr>
        <w:pStyle w:val="APIParametersListBulletNote"/>
      </w:pPr>
      <w:r>
        <w:rPr>
          <w:sz w:val="20"/>
        </w:rPr>
        <w:drawing>
          <wp:inline distT="0" distB="0" distL="0" distR="0" wp14:anchorId="6B3C71A8" wp14:editId="08E13465">
            <wp:extent cx="304800" cy="304800"/>
            <wp:effectExtent l="0" t="0" r="0" b="0"/>
            <wp:docPr id="203" name="Picture 2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“Output,” “</w:t>
      </w:r>
      <w:r w:rsidRPr="00BB5EFE">
        <w:rPr>
          <w:color w:val="0000FF"/>
          <w:u w:val="single"/>
        </w:rPr>
        <w:fldChar w:fldCharType="begin"/>
      </w:r>
      <w:r w:rsidRPr="00BB5EFE">
        <w:rPr>
          <w:color w:val="0000FF"/>
          <w:u w:val="single"/>
        </w:rPr>
        <w:instrText xml:space="preserve"> REF _Ref343069290 \h </w:instrText>
      </w:r>
      <w:r>
        <w:rPr>
          <w:color w:val="0000FF"/>
          <w:u w:val="single"/>
        </w:rPr>
        <w:instrText xml:space="preserve"> \* MERGEFORMAT </w:instrText>
      </w:r>
      <w:r w:rsidRPr="00BB5EFE">
        <w:rPr>
          <w:color w:val="0000FF"/>
          <w:u w:val="single"/>
        </w:rPr>
      </w:r>
      <w:r w:rsidRPr="00BB5EFE">
        <w:rPr>
          <w:color w:val="0000FF"/>
          <w:u w:val="single"/>
        </w:rPr>
        <w:fldChar w:fldCharType="separate"/>
      </w:r>
      <w:r w:rsidR="00F300F5" w:rsidRPr="00F300F5">
        <w:rPr>
          <w:color w:val="0000FF"/>
          <w:u w:val="single"/>
        </w:rPr>
        <w:t>Details and Features</w:t>
      </w:r>
      <w:r w:rsidRPr="00BB5EFE">
        <w:rPr>
          <w:color w:val="0000FF"/>
          <w:u w:val="single"/>
        </w:rPr>
        <w:fldChar w:fldCharType="end"/>
      </w:r>
      <w:r w:rsidRPr="00FE463F">
        <w:t>,” and “</w:t>
      </w:r>
      <w:r w:rsidRPr="005A08BC">
        <w:rPr>
          <w:color w:val="0000FF"/>
          <w:u w:val="single"/>
        </w:rPr>
        <w:fldChar w:fldCharType="begin"/>
      </w:r>
      <w:r w:rsidRPr="005A08BC">
        <w:rPr>
          <w:color w:val="0000FF"/>
          <w:u w:val="single"/>
        </w:rPr>
        <w:instrText xml:space="preserve"> REF _Ref343071375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F300F5" w:rsidRPr="00F300F5">
        <w:rPr>
          <w:color w:val="0000FF"/>
          <w:u w:val="single"/>
        </w:rPr>
        <w:t>Examples</w:t>
      </w:r>
      <w:r w:rsidRPr="005A08BC">
        <w:rPr>
          <w:color w:val="0000FF"/>
          <w:u w:val="single"/>
        </w:rPr>
        <w:fldChar w:fldCharType="end"/>
      </w:r>
      <w:r w:rsidRPr="00FE463F">
        <w:t>” sections.</w:t>
      </w:r>
    </w:p>
    <w:p w14:paraId="348C38D9" w14:textId="4C3F551B" w:rsidR="00A42D66" w:rsidRDefault="00A42D66" w:rsidP="00A42D66">
      <w:pPr>
        <w:pStyle w:val="APIParametersListBullet"/>
      </w:pPr>
      <w:r w:rsidRPr="00FE463F">
        <w:rPr>
          <w:b/>
        </w:rPr>
        <w:t>Q</w:t>
      </w:r>
      <w:r>
        <w:rPr>
          <w:b/>
        </w:rPr>
        <w:t>—</w:t>
      </w:r>
      <w:r w:rsidRPr="00FE463F">
        <w:rPr>
          <w:b/>
        </w:rPr>
        <w:t>Q</w:t>
      </w:r>
      <w:r w:rsidRPr="00FE463F">
        <w:t xml:space="preserve">uick lookup. If this flag is passed, the Finder assumes the passed-in value is in VA FileMan internal format. The Finder performs NO transforms of the input value, but only tries to find the value in the specified lookup indexes. Therefore, when the </w:t>
      </w:r>
      <w:r w:rsidRPr="00FE463F">
        <w:rPr>
          <w:b/>
        </w:rPr>
        <w:t>Q</w:t>
      </w:r>
      <w:r w:rsidRPr="00FE463F">
        <w:t xml:space="preserve"> flag is passed, the lookup is much more efficient. If the FLAGS parameter does </w:t>
      </w:r>
      <w:r w:rsidRPr="00FE463F">
        <w:rPr>
          <w:i/>
        </w:rPr>
        <w:t>not</w:t>
      </w:r>
      <w:r w:rsidRPr="00FE463F">
        <w:t xml:space="preserve"> contain </w:t>
      </w:r>
      <w:r w:rsidRPr="00FE463F">
        <w:lastRenderedPageBreak/>
        <w:t xml:space="preserve">a </w:t>
      </w:r>
      <w:r w:rsidRPr="00FE463F">
        <w:rPr>
          <w:b/>
        </w:rPr>
        <w:t>Q</w:t>
      </w:r>
      <w:r w:rsidRPr="00FE463F">
        <w:t>, the Finder assumes the lookup value is an external or user-entered value and performs all normal transforms as documented below.</w:t>
      </w:r>
    </w:p>
    <w:p w14:paraId="4B9DDAB0" w14:textId="121A6998" w:rsidR="00A42D66" w:rsidRDefault="00A42D66" w:rsidP="00A42D66">
      <w:pPr>
        <w:pStyle w:val="APIParametersListBullet"/>
      </w:pPr>
      <w:r w:rsidRPr="00FE463F">
        <w:rPr>
          <w:b/>
        </w:rPr>
        <w:t>U</w:t>
      </w:r>
      <w:r>
        <w:rPr>
          <w:b/>
        </w:rPr>
        <w:t>—</w:t>
      </w:r>
      <w:r w:rsidRPr="00FE463F">
        <w:rPr>
          <w:b/>
        </w:rPr>
        <w:t>U</w:t>
      </w:r>
      <w:r w:rsidRPr="00FE463F">
        <w:t>nscreened lookup. This flag makes the Finder ignore any whole file screen [stored at ^DD(file#,0,”SCR”)] on the file specified in the FILE parameter.</w:t>
      </w:r>
    </w:p>
    <w:p w14:paraId="72FA02F0" w14:textId="2C48B6D3" w:rsidR="00A42D66" w:rsidRDefault="00A42D66" w:rsidP="00A42D66">
      <w:pPr>
        <w:pStyle w:val="APIParametersListBulletNote"/>
      </w:pPr>
      <w:r>
        <w:rPr>
          <w:sz w:val="20"/>
        </w:rPr>
        <w:drawing>
          <wp:inline distT="0" distB="0" distL="0" distR="0" wp14:anchorId="06623D84" wp14:editId="01DEAA34">
            <wp:extent cx="304800" cy="304800"/>
            <wp:effectExtent l="0" t="0" r="0" b="0"/>
            <wp:docPr id="204" name="Picture 2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Passing this flag does </w:t>
      </w:r>
      <w:r w:rsidRPr="00FE463F">
        <w:rPr>
          <w:i/>
        </w:rPr>
        <w:t>not</w:t>
      </w:r>
      <w:r w:rsidRPr="00FE463F">
        <w:t xml:space="preserve"> make the Finder ignore the SCREEN parameter.</w:t>
      </w:r>
    </w:p>
    <w:p w14:paraId="7C9A985C" w14:textId="6959A90A" w:rsidR="00A42D66" w:rsidRDefault="00A42D66" w:rsidP="00A42D66">
      <w:pPr>
        <w:pStyle w:val="APIParametersListBullet"/>
      </w:pPr>
      <w:r w:rsidRPr="00FE463F">
        <w:rPr>
          <w:b/>
        </w:rPr>
        <w:t>X</w:t>
      </w:r>
      <w:r>
        <w:t>—</w:t>
      </w:r>
      <w:r w:rsidRPr="00FE463F">
        <w:t>E</w:t>
      </w:r>
      <w:r w:rsidRPr="00FE463F">
        <w:rPr>
          <w:b/>
          <w:bCs/>
        </w:rPr>
        <w:t>X</w:t>
      </w:r>
      <w:r w:rsidRPr="00FE463F">
        <w:t xml:space="preserve">act matches only. The Finder returns every exact match to the lookup value on the requested Indexes. Any partial matches present in the file are ignored, and transforms, such as changing the lookup value to uppercase, are </w:t>
      </w:r>
      <w:r w:rsidRPr="00FE463F">
        <w:rPr>
          <w:i/>
        </w:rPr>
        <w:t>not</w:t>
      </w:r>
      <w:r w:rsidRPr="00FE463F">
        <w:t xml:space="preserve"> performed. For example, in the scenarios described under the </w:t>
      </w:r>
      <w:r w:rsidRPr="00FE463F">
        <w:rPr>
          <w:b/>
        </w:rPr>
        <w:t>O</w:t>
      </w:r>
      <w:r w:rsidRPr="00FE463F">
        <w:t xml:space="preserve"> flag, the Finder behaves identically in the first situation, but under the second it returns no matches, since “FMUSER,ONE” is </w:t>
      </w:r>
      <w:r w:rsidRPr="00FE463F">
        <w:rPr>
          <w:i/>
        </w:rPr>
        <w:t>not</w:t>
      </w:r>
      <w:r w:rsidRPr="00FE463F">
        <w:t xml:space="preserve"> an exact match to “FMUSER”. If both the </w:t>
      </w:r>
      <w:r w:rsidRPr="00FE463F">
        <w:rPr>
          <w:b/>
        </w:rPr>
        <w:t>O</w:t>
      </w:r>
      <w:r w:rsidRPr="00FE463F">
        <w:t xml:space="preserve"> and </w:t>
      </w:r>
      <w:r w:rsidRPr="00FE463F">
        <w:rPr>
          <w:b/>
        </w:rPr>
        <w:t>X</w:t>
      </w:r>
      <w:r w:rsidRPr="00FE463F">
        <w:t xml:space="preserve"> flags are passed, the </w:t>
      </w:r>
      <w:r w:rsidRPr="00FE463F">
        <w:rPr>
          <w:b/>
        </w:rPr>
        <w:t>O</w:t>
      </w:r>
      <w:r w:rsidRPr="00FE463F">
        <w:t xml:space="preserve"> flag is ignored. If the lookup is done on a compound index, exact matches </w:t>
      </w:r>
      <w:r w:rsidRPr="00FE463F">
        <w:rPr>
          <w:i/>
        </w:rPr>
        <w:t>must</w:t>
      </w:r>
      <w:r w:rsidRPr="00FE463F">
        <w:t xml:space="preserve"> be made for every data value subscript in the index.</w:t>
      </w:r>
    </w:p>
    <w:p w14:paraId="53EBF897" w14:textId="6E1146F7" w:rsidR="003A3588" w:rsidRDefault="003A3588" w:rsidP="003A3588">
      <w:pPr>
        <w:pStyle w:val="APIParameters"/>
      </w:pPr>
      <w:r w:rsidRPr="00FE463F">
        <w:t>[.]value</w:t>
      </w:r>
      <w:r>
        <w:t>:</w:t>
      </w:r>
      <w:r>
        <w:tab/>
      </w:r>
      <w:r w:rsidRPr="00FE463F">
        <w:t xml:space="preserve">(Required) The lookup values. These should be in external format as they would be entered by an end-user, unless the </w:t>
      </w:r>
      <w:r w:rsidRPr="00FE463F">
        <w:rPr>
          <w:b/>
        </w:rPr>
        <w:t>Q</w:t>
      </w:r>
      <w:r w:rsidRPr="00FE463F">
        <w:t xml:space="preserve"> flag is used. If the lookup index is compound, then lookup values can be provided for each of the data value subscripts in the index. In that case, VALUE is passed by reference as an array where VALUE(</w:t>
      </w:r>
      <w:r w:rsidRPr="00FE463F">
        <w:rPr>
          <w:i/>
        </w:rPr>
        <w:t>n</w:t>
      </w:r>
      <w:r w:rsidRPr="00FE463F">
        <w:t xml:space="preserve">) represents the lookup value to be matched to the </w:t>
      </w:r>
      <w:r w:rsidRPr="00FE463F">
        <w:rPr>
          <w:i/>
        </w:rPr>
        <w:t>n</w:t>
      </w:r>
      <w:r w:rsidRPr="00FE463F">
        <w:t>th subscript in the index. If only one lookup value is passed in VALUE, it is assumed to apply to the first data value subscript in the index.</w:t>
      </w:r>
    </w:p>
    <w:p w14:paraId="3B56D89D" w14:textId="77777777" w:rsidR="003A3588" w:rsidRDefault="003A3588" w:rsidP="003F5B36">
      <w:pPr>
        <w:pStyle w:val="APIParametersText"/>
        <w:keepNext/>
        <w:keepLines/>
      </w:pPr>
      <w:r w:rsidRPr="00FE463F">
        <w:t>In addition, certain values generate special behavior by the Finder as follows:</w:t>
      </w:r>
    </w:p>
    <w:p w14:paraId="28DC4FEA" w14:textId="17330F23" w:rsidR="003A3588" w:rsidRPr="00FE463F" w:rsidRDefault="003A3588" w:rsidP="003F5B36">
      <w:pPr>
        <w:pStyle w:val="APIParametersListBullet"/>
        <w:keepNext/>
        <w:keepLines/>
      </w:pPr>
      <w:r w:rsidRPr="00FE463F">
        <w:rPr>
          <w:b/>
        </w:rPr>
        <w:t>Control characters</w:t>
      </w:r>
      <w:r w:rsidR="003F5B36">
        <w:rPr>
          <w:b/>
          <w:bCs/>
        </w:rPr>
        <w:t>—</w:t>
      </w:r>
      <w:r w:rsidRPr="00FE463F">
        <w:t xml:space="preserve">This value always results in no matches. Control characters are </w:t>
      </w:r>
      <w:r w:rsidRPr="00FE463F">
        <w:rPr>
          <w:i/>
        </w:rPr>
        <w:t>not</w:t>
      </w:r>
      <w:r w:rsidRPr="00FE463F">
        <w:t xml:space="preserve"> permitted in the database.</w:t>
      </w:r>
    </w:p>
    <w:p w14:paraId="26F28951" w14:textId="5F2CBE90" w:rsidR="003A3588" w:rsidRPr="00FE463F" w:rsidRDefault="003A3588" w:rsidP="003F5B36">
      <w:pPr>
        <w:pStyle w:val="APIParametersListBullet"/>
        <w:keepNext/>
        <w:keepLines/>
      </w:pPr>
      <w:r w:rsidRPr="00FE463F">
        <w:rPr>
          <w:b/>
        </w:rPr>
        <w:t>^ (Caret [shift-6])</w:t>
      </w:r>
      <w:r w:rsidR="003F5B36">
        <w:rPr>
          <w:b/>
          <w:bCs/>
        </w:rPr>
        <w:t>—</w:t>
      </w:r>
      <w:r w:rsidRPr="00FE463F">
        <w:t>This value always results in no matches. This single character value signifies to VA FileMan that the current activity should be stopped.</w:t>
      </w:r>
    </w:p>
    <w:p w14:paraId="418AC2F0" w14:textId="50CE09F4" w:rsidR="003A3588" w:rsidRPr="00FE463F" w:rsidRDefault="004254A3" w:rsidP="003A3588">
      <w:pPr>
        <w:pStyle w:val="APIParametersListBullet"/>
      </w:pPr>
      <w:r w:rsidRPr="00FE463F">
        <w:rPr>
          <w:b/>
        </w:rPr>
        <w:t>“</w:t>
      </w:r>
      <w:r>
        <w:rPr>
          <w:b/>
        </w:rPr>
        <w:t>”</w:t>
      </w:r>
      <w:r w:rsidRPr="00FE463F">
        <w:rPr>
          <w:b/>
        </w:rPr>
        <w:t xml:space="preserve"> </w:t>
      </w:r>
      <w:r w:rsidR="003A3588" w:rsidRPr="00FE463F">
        <w:rPr>
          <w:b/>
        </w:rPr>
        <w:t>(empty string)</w:t>
      </w:r>
      <w:r w:rsidR="003F5B36">
        <w:rPr>
          <w:b/>
          <w:bCs/>
        </w:rPr>
        <w:t>—</w:t>
      </w:r>
      <w:r w:rsidR="003A3588" w:rsidRPr="00FE463F">
        <w:t xml:space="preserve">On single field indexes, this value always results in no matches. The empty string, used by VA FileMan to designate fields that have no value, </w:t>
      </w:r>
      <w:r w:rsidR="003A3588" w:rsidRPr="00FE463F">
        <w:rPr>
          <w:i/>
        </w:rPr>
        <w:t>cannot</w:t>
      </w:r>
      <w:r w:rsidR="003A3588" w:rsidRPr="00FE463F">
        <w:t xml:space="preserve"> be found in VA FileMan indexes. However, if the lookup uses a compound index, VALUE(</w:t>
      </w:r>
      <w:r w:rsidR="003A3588" w:rsidRPr="00FE463F">
        <w:rPr>
          <w:i/>
        </w:rPr>
        <w:t>n</w:t>
      </w:r>
      <w:r w:rsidR="003A3588" w:rsidRPr="00FE463F">
        <w:t xml:space="preserve">) can be null for any of the lookup values as long as at least one of them is </w:t>
      </w:r>
      <w:r w:rsidR="003A3588" w:rsidRPr="00FE463F">
        <w:rPr>
          <w:i/>
        </w:rPr>
        <w:t>non</w:t>
      </w:r>
      <w:r w:rsidR="003A3588" w:rsidRPr="00FE463F">
        <w:t>-null. If VALUE(1) is null, it can make the lookup slower. If VALUE(</w:t>
      </w:r>
      <w:r w:rsidR="003A3588" w:rsidRPr="00FE463F">
        <w:rPr>
          <w:i/>
        </w:rPr>
        <w:t>n</w:t>
      </w:r>
      <w:r w:rsidR="003A3588" w:rsidRPr="00FE463F">
        <w:t xml:space="preserve">) is null, all </w:t>
      </w:r>
      <w:r w:rsidR="003A3588" w:rsidRPr="00FE463F">
        <w:rPr>
          <w:i/>
        </w:rPr>
        <w:t>non</w:t>
      </w:r>
      <w:r w:rsidR="003A3588" w:rsidRPr="00FE463F">
        <w:t>-null values for that subscript position are returned.</w:t>
      </w:r>
    </w:p>
    <w:p w14:paraId="03655B37" w14:textId="0B60A37F" w:rsidR="003A3588" w:rsidRPr="00FE463F" w:rsidRDefault="003A3588" w:rsidP="003A3588">
      <w:pPr>
        <w:pStyle w:val="APIParametersListBullet"/>
      </w:pPr>
      <w:r w:rsidRPr="00FE463F">
        <w:rPr>
          <w:b/>
        </w:rPr>
        <w:t>“</w:t>
      </w:r>
      <w:r w:rsidR="004254A3">
        <w:rPr>
          <w:b/>
        </w:rPr>
        <w:t xml:space="preserve"> </w:t>
      </w:r>
      <w:r w:rsidR="004254A3" w:rsidRPr="00FE463F">
        <w:rPr>
          <w:b/>
        </w:rPr>
        <w:t>”</w:t>
      </w:r>
      <w:r w:rsidRPr="00FE463F">
        <w:rPr>
          <w:b/>
        </w:rPr>
        <w:t xml:space="preserve"> (space character)</w:t>
      </w:r>
      <w:r w:rsidR="003F5B36">
        <w:rPr>
          <w:b/>
          <w:bCs/>
        </w:rPr>
        <w:t>—</w:t>
      </w:r>
      <w:r w:rsidRPr="00FE463F">
        <w:t>This value indicates that the Finder should return the current user’s previous selection from this file. This corresponds to the “</w:t>
      </w:r>
      <w:r w:rsidRPr="00FE463F">
        <w:rPr>
          <w:b/>
        </w:rPr>
        <w:t>Spacebar Recall</w:t>
      </w:r>
      <w:r w:rsidRPr="00FE463F">
        <w:t xml:space="preserve">” feature of VA FileMan’s user interface. If VA FileMan has no such previous selection for this user, or if this selection is now prohibited from selection somehow (see discussion of SCREEN below), then the Finder returns no matches. The Finder itself </w:t>
      </w:r>
      <w:r w:rsidRPr="00FE463F">
        <w:rPr>
          <w:i/>
        </w:rPr>
        <w:t>never</w:t>
      </w:r>
      <w:r w:rsidRPr="00FE463F">
        <w:t xml:space="preserve"> preserves its found values for this recall; applications wishing to preserve found values should call the RECALL^DILFD API. </w:t>
      </w:r>
      <w:r w:rsidRPr="00FE463F">
        <w:lastRenderedPageBreak/>
        <w:t>The special lookup characters should appear either in VALUE or in VALUE(1).</w:t>
      </w:r>
    </w:p>
    <w:p w14:paraId="62690147" w14:textId="55D3F9AB" w:rsidR="003A3588" w:rsidRPr="00FE463F" w:rsidRDefault="003A3588" w:rsidP="003A3588">
      <w:pPr>
        <w:pStyle w:val="APIParametersListBullet"/>
      </w:pPr>
      <w:r w:rsidRPr="00FE463F">
        <w:rPr>
          <w:b/>
        </w:rPr>
        <w:t>“`”-Number (accent-grave followed by a number)</w:t>
      </w:r>
      <w:r w:rsidR="003F5B36">
        <w:rPr>
          <w:b/>
          <w:bCs/>
        </w:rPr>
        <w:t>—</w:t>
      </w:r>
      <w:r w:rsidRPr="00FE463F">
        <w:t xml:space="preserve">This indicates that the Finder should select the entry whose internal entry number equals the number following the accent-grave character. This corresponds to an equivalent feature of VA FileMan’s user interface. If this entry is prohibited from selection, the Finder returns no match. The use of </w:t>
      </w:r>
      <w:r w:rsidRPr="00FE463F">
        <w:rPr>
          <w:b/>
        </w:rPr>
        <w:t>‘</w:t>
      </w:r>
      <w:r w:rsidRPr="00FE463F">
        <w:t xml:space="preserve">-number input does </w:t>
      </w:r>
      <w:r w:rsidRPr="00FE463F">
        <w:rPr>
          <w:i/>
        </w:rPr>
        <w:t>not</w:t>
      </w:r>
      <w:r w:rsidRPr="00FE463F">
        <w:t xml:space="preserve"> require passing </w:t>
      </w:r>
      <w:r w:rsidRPr="00FE463F">
        <w:rPr>
          <w:b/>
        </w:rPr>
        <w:t>A</w:t>
      </w:r>
      <w:r w:rsidRPr="00FE463F">
        <w:t xml:space="preserve"> in the FLAGS parameter. The special lookup characters should appear either in VALUE or in VALUE(1).</w:t>
      </w:r>
    </w:p>
    <w:p w14:paraId="0DC0D13C" w14:textId="5BB04D6A" w:rsidR="003A3588" w:rsidRDefault="003A3588" w:rsidP="003F5B36">
      <w:pPr>
        <w:pStyle w:val="APIParametersListBullet"/>
        <w:keepNext/>
        <w:keepLines/>
      </w:pPr>
      <w:r w:rsidRPr="00FE463F">
        <w:rPr>
          <w:b/>
        </w:rPr>
        <w:t>Numbers</w:t>
      </w:r>
      <w:r w:rsidR="003F5B36">
        <w:rPr>
          <w:b/>
          <w:bCs/>
        </w:rPr>
        <w:t>—</w:t>
      </w:r>
      <w:r w:rsidRPr="00FE463F">
        <w:t>The Finder tries strictly numeric input as an IEN under any of the following four conditions:</w:t>
      </w:r>
    </w:p>
    <w:p w14:paraId="032D1FFC" w14:textId="6F636C63" w:rsidR="003A3588" w:rsidRDefault="003A3588" w:rsidP="003F5B36">
      <w:pPr>
        <w:pStyle w:val="APIParametersListBullet2"/>
        <w:keepNext/>
        <w:keepLines/>
        <w:rPr>
          <w:noProof/>
        </w:rPr>
      </w:pPr>
      <w:r w:rsidRPr="00FE463F">
        <w:rPr>
          <w:noProof/>
        </w:rPr>
        <w:t xml:space="preserve">Caller passes </w:t>
      </w:r>
      <w:r w:rsidRPr="00FE463F">
        <w:rPr>
          <w:b/>
          <w:noProof/>
        </w:rPr>
        <w:t>A</w:t>
      </w:r>
      <w:r w:rsidRPr="00FE463F">
        <w:rPr>
          <w:noProof/>
        </w:rPr>
        <w:t xml:space="preserve"> in the FLAGS parameter.</w:t>
      </w:r>
    </w:p>
    <w:p w14:paraId="544207AD" w14:textId="4D9D242A" w:rsidR="003A3588" w:rsidRDefault="003A3588" w:rsidP="003F5B36">
      <w:pPr>
        <w:pStyle w:val="APIParametersListBullet2"/>
        <w:keepNext/>
        <w:keepLines/>
        <w:rPr>
          <w:noProof/>
        </w:rPr>
      </w:pPr>
      <w:r w:rsidRPr="00FE463F">
        <w:rPr>
          <w:noProof/>
        </w:rPr>
        <w:t>File has a .001 field.</w:t>
      </w:r>
    </w:p>
    <w:p w14:paraId="208147C9" w14:textId="6057C224" w:rsidR="003A3588" w:rsidRDefault="003A3588" w:rsidP="003F5B36">
      <w:pPr>
        <w:pStyle w:val="APIParametersListBullet2"/>
        <w:keepNext/>
        <w:keepLines/>
        <w:rPr>
          <w:noProof/>
        </w:rPr>
      </w:pPr>
      <w:r w:rsidRPr="00FE463F">
        <w:rPr>
          <w:noProof/>
        </w:rPr>
        <w:t xml:space="preserve">File’s .01 field is </w:t>
      </w:r>
      <w:r w:rsidRPr="00FE463F">
        <w:rPr>
          <w:i/>
          <w:noProof/>
        </w:rPr>
        <w:t>not</w:t>
      </w:r>
      <w:r w:rsidRPr="00FE463F">
        <w:rPr>
          <w:noProof/>
        </w:rPr>
        <w:t xml:space="preserve"> numeric and the file has no lookup index.</w:t>
      </w:r>
    </w:p>
    <w:p w14:paraId="21BFBE04" w14:textId="63822A2E" w:rsidR="003A3588" w:rsidRDefault="003A3588" w:rsidP="003A3588">
      <w:pPr>
        <w:pStyle w:val="APIParametersListBullet2"/>
        <w:rPr>
          <w:noProof/>
        </w:rPr>
      </w:pPr>
      <w:r w:rsidRPr="00FE463F">
        <w:rPr>
          <w:noProof/>
        </w:rPr>
        <w:t>INDEXES parameter contains “</w:t>
      </w:r>
      <w:r w:rsidRPr="00FE463F">
        <w:rPr>
          <w:b/>
          <w:noProof/>
        </w:rPr>
        <w:t>#</w:t>
      </w:r>
      <w:r w:rsidRPr="00FE463F">
        <w:rPr>
          <w:noProof/>
        </w:rPr>
        <w:t>” as one of its index names.</w:t>
      </w:r>
    </w:p>
    <w:p w14:paraId="1399136F" w14:textId="38510EEF" w:rsidR="003A3588" w:rsidRDefault="003A3588" w:rsidP="003A3588">
      <w:pPr>
        <w:pStyle w:val="APIParametersListBulletText"/>
      </w:pPr>
      <w:r w:rsidRPr="00FE463F">
        <w:t>In all cases, the numeric lookup value is expected to be in either VALUE or VALUE(1). In condition 4, if the “</w:t>
      </w:r>
      <w:r w:rsidRPr="00FE463F">
        <w:rPr>
          <w:b/>
        </w:rPr>
        <w:t>#</w:t>
      </w:r>
      <w:r w:rsidRPr="00FE463F">
        <w:t xml:space="preserve">” is the only INDEX, and if the lookup value does </w:t>
      </w:r>
      <w:r w:rsidRPr="00FE463F">
        <w:rPr>
          <w:i/>
        </w:rPr>
        <w:t>not</w:t>
      </w:r>
      <w:r w:rsidRPr="00FE463F">
        <w:t xml:space="preserve"> match an IEN, the lookup fails; otherwise, the Finder continues the search using the other indexes.</w:t>
      </w:r>
      <w:r w:rsidRPr="00FE463F">
        <w:br/>
      </w:r>
      <w:r w:rsidRPr="00FE463F">
        <w:br/>
        <w:t xml:space="preserve">In conditions 1, 2 and 3, strictly numeric input differs from </w:t>
      </w:r>
      <w:r w:rsidRPr="00FE463F">
        <w:rPr>
          <w:b/>
        </w:rPr>
        <w:t>`</w:t>
      </w:r>
      <w:r w:rsidRPr="00FE463F">
        <w:t xml:space="preserve">-numeric input in that whether or not a record corresponding to this IEN exists or is selectable, the Finder proceeds with a regular lookup, using the numeric value to find matches in the file’s indexes. Even used this way, however, numeric input has the following special restriction: it is </w:t>
      </w:r>
      <w:r w:rsidRPr="00FE463F">
        <w:rPr>
          <w:i/>
        </w:rPr>
        <w:t>not</w:t>
      </w:r>
      <w:r w:rsidRPr="00FE463F">
        <w:t xml:space="preserve"> used as a lookup value in any indexed pointer or variable pointer field (unless </w:t>
      </w:r>
      <w:r w:rsidRPr="00FE463F">
        <w:rPr>
          <w:b/>
        </w:rPr>
        <w:t>Q</w:t>
      </w:r>
      <w:r w:rsidRPr="00FE463F">
        <w:t xml:space="preserve"> is passed in the FLAGS parameter).</w:t>
      </w:r>
      <w:r w:rsidRPr="00FE463F">
        <w:br/>
      </w:r>
      <w:r w:rsidRPr="00FE463F">
        <w:br/>
        <w:t>For example, suppose an application performs a Finder call on the (fictitious) EMPLOYEE file, passing a lookup value of 12; that the (fictitious) EMPLOYEE file points to the STATE</w:t>
      </w:r>
      <w:r w:rsidR="00EB1E1A" w:rsidRPr="00FE463F">
        <w:t xml:space="preserve"> (#5)</w:t>
      </w:r>
      <w:r w:rsidRPr="00FE463F">
        <w:t xml:space="preserve"> file</w:t>
      </w:r>
      <w:r w:rsidR="00EB1E1A">
        <w:fldChar w:fldCharType="begin"/>
      </w:r>
      <w:r w:rsidR="00EB1E1A">
        <w:instrText xml:space="preserve"> XE "</w:instrText>
      </w:r>
      <w:r w:rsidR="00EB1E1A" w:rsidRPr="00E34C25">
        <w:instrText>STATE (#5)</w:instrText>
      </w:r>
      <w:r w:rsidR="00EB1E1A">
        <w:instrText xml:space="preserve"> F</w:instrText>
      </w:r>
      <w:r w:rsidR="00EB1E1A" w:rsidRPr="00E34C25">
        <w:instrText>ile</w:instrText>
      </w:r>
      <w:r w:rsidR="00EB1E1A">
        <w:instrText xml:space="preserve">" </w:instrText>
      </w:r>
      <w:r w:rsidR="00EB1E1A">
        <w:fldChar w:fldCharType="end"/>
      </w:r>
      <w:r w:rsidR="00EB1E1A">
        <w:fldChar w:fldCharType="begin"/>
      </w:r>
      <w:r w:rsidR="00EB1E1A">
        <w:instrText xml:space="preserve"> XE "Files:</w:instrText>
      </w:r>
      <w:r w:rsidR="00EB1E1A" w:rsidRPr="00E34C25">
        <w:instrText>STATE (#5)</w:instrText>
      </w:r>
      <w:r w:rsidR="00EB1E1A">
        <w:instrText xml:space="preserve">" </w:instrText>
      </w:r>
      <w:r w:rsidR="00EB1E1A">
        <w:fldChar w:fldCharType="end"/>
      </w:r>
      <w:r w:rsidRPr="00FE463F">
        <w:t>, in which Washington is record number 12; and that the (fictitious) EMPLOYEE file’s pointer to the STATE</w:t>
      </w:r>
      <w:r w:rsidR="00EB1E1A" w:rsidRPr="00FE463F">
        <w:t xml:space="preserve"> (#5)</w:t>
      </w:r>
      <w:r w:rsidRPr="00FE463F">
        <w:t xml:space="preserve"> file</w:t>
      </w:r>
      <w:r w:rsidR="00EB1E1A">
        <w:fldChar w:fldCharType="begin"/>
      </w:r>
      <w:r w:rsidR="00EB1E1A">
        <w:instrText xml:space="preserve"> XE "</w:instrText>
      </w:r>
      <w:r w:rsidR="00EB1E1A" w:rsidRPr="00E34C25">
        <w:instrText>STATE (#5)</w:instrText>
      </w:r>
      <w:r w:rsidR="00EB1E1A">
        <w:instrText xml:space="preserve"> F</w:instrText>
      </w:r>
      <w:r w:rsidR="00EB1E1A" w:rsidRPr="00E34C25">
        <w:instrText>ile</w:instrText>
      </w:r>
      <w:r w:rsidR="00EB1E1A">
        <w:instrText xml:space="preserve">" </w:instrText>
      </w:r>
      <w:r w:rsidR="00EB1E1A">
        <w:fldChar w:fldCharType="end"/>
      </w:r>
      <w:r w:rsidR="00EB1E1A">
        <w:fldChar w:fldCharType="begin"/>
      </w:r>
      <w:r w:rsidR="00EB1E1A">
        <w:instrText xml:space="preserve"> XE "Files:</w:instrText>
      </w:r>
      <w:r w:rsidR="00EB1E1A" w:rsidRPr="00E34C25">
        <w:instrText>STATE (#5)</w:instrText>
      </w:r>
      <w:r w:rsidR="00EB1E1A">
        <w:instrText xml:space="preserve">" </w:instrText>
      </w:r>
      <w:r w:rsidR="00EB1E1A">
        <w:fldChar w:fldCharType="end"/>
      </w:r>
      <w:r w:rsidRPr="00FE463F">
        <w:t xml:space="preserve"> is indexed. The application would not be able to use the input value of 12 to find every employee who lives in Washington state.</w:t>
      </w:r>
    </w:p>
    <w:p w14:paraId="3D2C0689" w14:textId="2CFA0CEC" w:rsidR="003A3588" w:rsidRDefault="003A3588" w:rsidP="003A3588">
      <w:pPr>
        <w:pStyle w:val="APIParameters"/>
      </w:pPr>
      <w:r w:rsidRPr="00FE463F">
        <w:t>number</w:t>
      </w:r>
      <w:r>
        <w:t>:</w:t>
      </w:r>
      <w:r>
        <w:tab/>
      </w:r>
      <w:r w:rsidRPr="00FE463F">
        <w:t>(Optional) The maximum number of entries to find. If the Finder actually matches the input to this many entries, it breaks out of its search and returns what it has found so far. In such a situation, there is no way for the Finder to resume its search later where it left off. A value of “</w:t>
      </w:r>
      <w:r w:rsidRPr="00FE463F">
        <w:rPr>
          <w:b/>
        </w:rPr>
        <w:t>*</w:t>
      </w:r>
      <w:r w:rsidRPr="00FE463F">
        <w:t>” designates all entries.</w:t>
      </w:r>
    </w:p>
    <w:p w14:paraId="0FCE7322" w14:textId="146A045C" w:rsidR="003A3588" w:rsidRDefault="003A3588" w:rsidP="003A3588">
      <w:pPr>
        <w:pStyle w:val="APIParametersText"/>
      </w:pPr>
      <w:r w:rsidRPr="00FE463F">
        <w:t>Defaults to “</w:t>
      </w:r>
      <w:r w:rsidRPr="00FE463F">
        <w:rPr>
          <w:b/>
        </w:rPr>
        <w:t>*</w:t>
      </w:r>
      <w:r w:rsidRPr="00FE463F">
        <w:t>”.</w:t>
      </w:r>
    </w:p>
    <w:p w14:paraId="4235E7D5" w14:textId="6F4EEBBD" w:rsidR="003A3588" w:rsidRDefault="003A3588" w:rsidP="003A3588">
      <w:pPr>
        <w:pStyle w:val="APIParameters"/>
      </w:pPr>
      <w:r w:rsidRPr="00FE463F">
        <w:t>[.]indexes</w:t>
      </w:r>
      <w:r>
        <w:t>:</w:t>
      </w:r>
      <w:r>
        <w:tab/>
      </w:r>
      <w:r w:rsidRPr="00FE463F">
        <w:t xml:space="preserve">(Optional) The indexes the Finder should search for matches. This parameter should be set to a list of index names separated by </w:t>
      </w:r>
      <w:r w:rsidRPr="00FE463F">
        <w:rPr>
          <w:b/>
        </w:rPr>
        <w:t>^</w:t>
      </w:r>
      <w:r w:rsidRPr="00FE463F">
        <w:t xml:space="preserve"> characters. This parameter specifies which indexes to check and the order in which to check them. The caller does </w:t>
      </w:r>
      <w:r w:rsidRPr="00FE463F">
        <w:rPr>
          <w:i/>
        </w:rPr>
        <w:t>not</w:t>
      </w:r>
      <w:r w:rsidRPr="00FE463F">
        <w:t xml:space="preserve"> need to pass the </w:t>
      </w:r>
      <w:r w:rsidRPr="00FE463F">
        <w:rPr>
          <w:b/>
        </w:rPr>
        <w:t>M</w:t>
      </w:r>
      <w:r w:rsidRPr="00FE463F">
        <w:t xml:space="preserve"> flag for the INDEXES parameter to work </w:t>
      </w:r>
      <w:r w:rsidRPr="00FE463F">
        <w:lastRenderedPageBreak/>
        <w:t>properly. For example, a value of “B^C^ZZALBERT^D” specifies four indexes to check in the order shown.</w:t>
      </w:r>
    </w:p>
    <w:p w14:paraId="41B6976A" w14:textId="1CBD3E48" w:rsidR="003A3588" w:rsidRDefault="003A3588" w:rsidP="003A3588">
      <w:pPr>
        <w:pStyle w:val="APIParametersText"/>
      </w:pPr>
      <w:r w:rsidRPr="00FE463F">
        <w:t>If the first index passed is a compound index, only that one index can be in the list. Attempting to put more than one index in the list when the first one is compound generates an error. If the first index in the list is a single subscript index, however, compound indexes can follow that one in the list. In that case, the lookup expects only one lookup value and only the first subscript of any compound index is checked for matches.</w:t>
      </w:r>
    </w:p>
    <w:p w14:paraId="230B0D60" w14:textId="4EB7A3E6" w:rsidR="003A3588" w:rsidRDefault="003A3588" w:rsidP="003A3588">
      <w:pPr>
        <w:pStyle w:val="APIParametersText"/>
      </w:pPr>
      <w:r w:rsidRPr="00FE463F">
        <w:t xml:space="preserve">If no index name, or only one index name, is passed in the INDEXES parameter, and if the FLAGS parameter contains an </w:t>
      </w:r>
      <w:r w:rsidRPr="00FE463F">
        <w:rPr>
          <w:b/>
        </w:rPr>
        <w:t>M</w:t>
      </w:r>
      <w:r w:rsidRPr="00FE463F">
        <w:t>, then the Finder does the search using the starting index, as well as all indexes that follow the starting one alphabetically (unless the starting index is compound; see paragraph above).</w:t>
      </w:r>
    </w:p>
    <w:p w14:paraId="76178E63" w14:textId="57BB7FA5" w:rsidR="003A3588" w:rsidRDefault="003A3588" w:rsidP="003A3588">
      <w:pPr>
        <w:pStyle w:val="APIParametersNote"/>
      </w:pPr>
      <w:r>
        <w:drawing>
          <wp:inline distT="0" distB="0" distL="0" distR="0" wp14:anchorId="04F5A3A6" wp14:editId="5E93D74B">
            <wp:extent cx="304800" cy="304800"/>
            <wp:effectExtent l="0" t="0" r="0" b="0"/>
            <wp:docPr id="20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 xml:space="preserve">REF: </w:t>
      </w:r>
      <w:r w:rsidRPr="00FE463F">
        <w:t xml:space="preserve">See also the documentation on the </w:t>
      </w:r>
      <w:r w:rsidRPr="00FE463F">
        <w:rPr>
          <w:b/>
        </w:rPr>
        <w:t>M</w:t>
      </w:r>
      <w:r w:rsidRPr="00FE463F">
        <w:t xml:space="preserve"> flag.</w:t>
      </w:r>
    </w:p>
    <w:p w14:paraId="00BE5205" w14:textId="69DE7D61" w:rsidR="003A3588" w:rsidRDefault="003A3588" w:rsidP="003A3588">
      <w:pPr>
        <w:pStyle w:val="APIParametersText"/>
      </w:pPr>
      <w:r w:rsidRPr="00FE463F">
        <w:t xml:space="preserve">If the index is </w:t>
      </w:r>
      <w:r w:rsidRPr="00FE463F">
        <w:rPr>
          <w:i/>
        </w:rPr>
        <w:t>not</w:t>
      </w:r>
      <w:r w:rsidRPr="00FE463F">
        <w:t xml:space="preserve"> specified, the default starting index is “</w:t>
      </w:r>
      <w:r w:rsidRPr="00FE463F">
        <w:rPr>
          <w:b/>
        </w:rPr>
        <w:t>B</w:t>
      </w:r>
      <w:r w:rsidRPr="00FE463F">
        <w:t xml:space="preserve">” unless the FLAGS parameter contains a </w:t>
      </w:r>
      <w:r w:rsidRPr="00FE463F">
        <w:rPr>
          <w:b/>
        </w:rPr>
        <w:t>K</w:t>
      </w:r>
      <w:r w:rsidRPr="00FE463F">
        <w:t>, in which case the default is the Uniqueness Index defined for the Primary Key on the file.</w:t>
      </w:r>
    </w:p>
    <w:p w14:paraId="177CE242" w14:textId="464359C6" w:rsidR="003A3588" w:rsidRDefault="003A3588" w:rsidP="003A3588">
      <w:pPr>
        <w:pStyle w:val="APIParametersText"/>
      </w:pPr>
      <w:r w:rsidRPr="00FE463F">
        <w:t>Mnemonic cross-references folded into the specified index are included in the output.</w:t>
      </w:r>
    </w:p>
    <w:p w14:paraId="6977CD7D" w14:textId="77777777" w:rsidR="003A3588" w:rsidRPr="00FE463F" w:rsidRDefault="003A3588" w:rsidP="003A3588">
      <w:pPr>
        <w:pStyle w:val="APIParametersText"/>
      </w:pPr>
      <w:r w:rsidRPr="00FE463F">
        <w:t>When the first subscript of one of the indexes on the file you are searching indexes a pointer or variable pointer, then the Finder searches the pointed-to file for matches to the lookup value. Array entries can be passed in the INDEXES parameter to control this search on the pointed-to file. Suppose the name of the array is NMSPIX. Then you can set NMSPIX(“PTRIX”,from_file#,pointer_field#,to_file#)=</w:t>
      </w:r>
      <w:r w:rsidRPr="00FE463F">
        <w:br/>
        <w:t>“^”_delimited_index_list. This array entry allows the user to pass a list of indexes that is used when doing the search on the pointed-to file.</w:t>
      </w:r>
    </w:p>
    <w:p w14:paraId="20D7DF91" w14:textId="67C31C60" w:rsidR="003A3588" w:rsidRDefault="003A3588" w:rsidP="003A3588">
      <w:pPr>
        <w:pStyle w:val="APIParametersText"/>
      </w:pPr>
      <w:r w:rsidRPr="00FE463F">
        <w:t>For example, if your File #662001 has a pointer Field #5 to File #200 (NEW PERSON</w:t>
      </w:r>
      <w:r w:rsidR="00682C86">
        <w:fldChar w:fldCharType="begin"/>
      </w:r>
      <w:r w:rsidR="00682C86">
        <w:instrText xml:space="preserve"> XE "</w:instrText>
      </w:r>
      <w:r w:rsidR="00682C86" w:rsidRPr="00E21EE1">
        <w:instrText>NEW PERSON</w:instrText>
      </w:r>
      <w:r w:rsidR="00682C86">
        <w:instrText xml:space="preserve"> (</w:instrText>
      </w:r>
      <w:r w:rsidR="00682C86" w:rsidRPr="00E21EE1">
        <w:instrText>#200</w:instrText>
      </w:r>
      <w:r w:rsidR="00682C86">
        <w:instrText>) F</w:instrText>
      </w:r>
      <w:r w:rsidR="00682C86" w:rsidRPr="00E21EE1">
        <w:instrText>ile</w:instrText>
      </w:r>
      <w:r w:rsidR="00682C86">
        <w:instrText xml:space="preserve">" </w:instrText>
      </w:r>
      <w:r w:rsidR="00682C86">
        <w:fldChar w:fldCharType="end"/>
      </w:r>
      <w:r w:rsidR="00682C86">
        <w:fldChar w:fldCharType="begin"/>
      </w:r>
      <w:r w:rsidR="00682C86">
        <w:instrText xml:space="preserve"> XE "Files:</w:instrText>
      </w:r>
      <w:r w:rsidR="00682C86" w:rsidRPr="00E21EE1">
        <w:instrText>NEW PERSON</w:instrText>
      </w:r>
      <w:r w:rsidR="00682C86">
        <w:instrText xml:space="preserve"> (</w:instrText>
      </w:r>
      <w:r w:rsidR="00682C86" w:rsidRPr="00E21EE1">
        <w:instrText>#200</w:instrText>
      </w:r>
      <w:r w:rsidR="00682C86">
        <w:instrText xml:space="preserve">)" </w:instrText>
      </w:r>
      <w:r w:rsidR="00682C86">
        <w:fldChar w:fldCharType="end"/>
      </w:r>
      <w:r w:rsidRPr="00FE463F">
        <w:t>), and you wanted the lookup on Field #5 to find entries in the NEW PERSON</w:t>
      </w:r>
      <w:r w:rsidR="00EB1E1A" w:rsidRPr="00FE463F">
        <w:t xml:space="preserve"> (#200)</w:t>
      </w:r>
      <w:r w:rsidRPr="00FE463F">
        <w:t xml:space="preserve"> file</w:t>
      </w:r>
      <w:r w:rsidR="00EB1E1A">
        <w:fldChar w:fldCharType="begin"/>
      </w:r>
      <w:r w:rsidR="00EB1E1A">
        <w:instrText xml:space="preserve"> XE "</w:instrText>
      </w:r>
      <w:r w:rsidR="00EB1E1A" w:rsidRPr="00907B95">
        <w:instrText>NEW PERSON (#200)</w:instrText>
      </w:r>
      <w:r w:rsidR="00EB1E1A">
        <w:instrText xml:space="preserve"> F</w:instrText>
      </w:r>
      <w:r w:rsidR="00EB1E1A" w:rsidRPr="00907B95">
        <w:instrText>ile</w:instrText>
      </w:r>
      <w:r w:rsidR="00EB1E1A">
        <w:instrText xml:space="preserve">" </w:instrText>
      </w:r>
      <w:r w:rsidR="00EB1E1A">
        <w:fldChar w:fldCharType="end"/>
      </w:r>
      <w:r w:rsidR="00EB1E1A">
        <w:fldChar w:fldCharType="begin"/>
      </w:r>
      <w:r w:rsidR="00EB1E1A">
        <w:instrText xml:space="preserve"> XE "Files:</w:instrText>
      </w:r>
      <w:r w:rsidR="00EB1E1A" w:rsidRPr="00907B95">
        <w:instrText>NEW PERSON (#200)</w:instrText>
      </w:r>
      <w:r w:rsidR="00EB1E1A">
        <w:instrText xml:space="preserve">" </w:instrText>
      </w:r>
      <w:r w:rsidR="00EB1E1A">
        <w:fldChar w:fldCharType="end"/>
      </w:r>
      <w:r w:rsidRPr="00FE463F">
        <w:t xml:space="preserve"> only by name (“</w:t>
      </w:r>
      <w:r w:rsidRPr="00FE463F">
        <w:rPr>
          <w:b/>
        </w:rPr>
        <w:t>B</w:t>
      </w:r>
      <w:r w:rsidRPr="00FE463F">
        <w:t>” index), or by the first letter of the last name concatenated with the last 4 digits of the social security number (“BS5” index), set NMSPIX(“PTRIX”,662001,5,200)=“B^BS5”.</w:t>
      </w:r>
    </w:p>
    <w:p w14:paraId="5CEDBE33" w14:textId="415DB87F" w:rsidR="003A3588" w:rsidRDefault="003A3588" w:rsidP="003A3588">
      <w:pPr>
        <w:pStyle w:val="APIParameters"/>
      </w:pPr>
      <w:r w:rsidRPr="00FE463F">
        <w:t>[.]screen</w:t>
      </w:r>
      <w:r>
        <w:t>:</w:t>
      </w:r>
      <w:r>
        <w:tab/>
      </w:r>
      <w:r w:rsidRPr="00FE463F">
        <w:t>(Optional)</w:t>
      </w:r>
      <w:r w:rsidRPr="003F5B36">
        <w:t xml:space="preserve"> </w:t>
      </w:r>
      <w:r w:rsidRPr="00CE75A2">
        <w:rPr>
          <w:b/>
          <w:bCs w:val="0"/>
        </w:rPr>
        <w:t>Entry Screen</w:t>
      </w:r>
      <w:r w:rsidRPr="003F5B36">
        <w:rPr>
          <w:bCs w:val="0"/>
        </w:rPr>
        <w:t>.</w:t>
      </w:r>
      <w:r w:rsidRPr="003F5B36">
        <w:t xml:space="preserve"> </w:t>
      </w:r>
      <w:r w:rsidRPr="00FE463F">
        <w:t>The screen to apply to each potential entry in the returned list to decide whether or not to include it. This can be set to any valid M code that sets $TEST to 1 if the entry should be included, to 0 if not. This is exactly equivalent to the DIC(“S”) input variable for the Classic VA FileMan lookup ^DIC. The Finder executes this screen in addition to any SCR node (whole-file screen) defined on the data dictionary for the file. Optionally, the screen can be defined in an array entry subscripted by “</w:t>
      </w:r>
      <w:r w:rsidRPr="00FE463F">
        <w:rPr>
          <w:b/>
        </w:rPr>
        <w:t>S</w:t>
      </w:r>
      <w:r w:rsidRPr="00FE463F">
        <w:t>” [e.g., SCR(“S”)], allowing additional screen entries to be defined for variable pointer fields as described below.</w:t>
      </w:r>
    </w:p>
    <w:p w14:paraId="437BB8A1" w14:textId="75EBA3F8" w:rsidR="003A3588" w:rsidRDefault="003A3588" w:rsidP="003F5B36">
      <w:pPr>
        <w:pStyle w:val="APIParametersText"/>
        <w:keepNext/>
        <w:keepLines/>
      </w:pPr>
      <w:r w:rsidRPr="00FE463F">
        <w:lastRenderedPageBreak/>
        <w:t>The entry screen code can rely upon the following:</w:t>
      </w:r>
    </w:p>
    <w:p w14:paraId="6BFE4B57" w14:textId="24FB48D5" w:rsidR="003A3588" w:rsidRDefault="003A3588" w:rsidP="003F5B36">
      <w:pPr>
        <w:pStyle w:val="APIParametersListBullet"/>
        <w:keepNext/>
        <w:keepLines/>
      </w:pPr>
      <w:r w:rsidRPr="00FE463F">
        <w:rPr>
          <w:b/>
        </w:rPr>
        <w:t>Naked indicator</w:t>
      </w:r>
      <w:r w:rsidR="003F5B36">
        <w:t>—</w:t>
      </w:r>
      <w:r w:rsidRPr="00FE463F">
        <w:t>Zero-node of entry’s record.</w:t>
      </w:r>
    </w:p>
    <w:p w14:paraId="342FE84B" w14:textId="61B1B58E" w:rsidR="003A3588" w:rsidRDefault="003A3588" w:rsidP="003F5B36">
      <w:pPr>
        <w:pStyle w:val="APIParametersListBullet"/>
        <w:keepNext/>
        <w:keepLines/>
      </w:pPr>
      <w:r w:rsidRPr="00FE463F">
        <w:rPr>
          <w:b/>
        </w:rPr>
        <w:t>D</w:t>
      </w:r>
      <w:r w:rsidR="003F5B36">
        <w:t>—</w:t>
      </w:r>
      <w:r w:rsidRPr="00FE463F">
        <w:t>Index being traversed.</w:t>
      </w:r>
    </w:p>
    <w:p w14:paraId="3A5A5364" w14:textId="79914144" w:rsidR="003A3588" w:rsidRDefault="003A3588" w:rsidP="003F5B36">
      <w:pPr>
        <w:pStyle w:val="APIParametersListBullet"/>
        <w:keepNext/>
        <w:keepLines/>
      </w:pPr>
      <w:r w:rsidRPr="00FE463F">
        <w:rPr>
          <w:b/>
        </w:rPr>
        <w:t>DIC</w:t>
      </w:r>
      <w:r w:rsidR="003F5B36">
        <w:t>—</w:t>
      </w:r>
      <w:r w:rsidRPr="00FE463F">
        <w:t>Open global reference of file being traversed.</w:t>
      </w:r>
    </w:p>
    <w:p w14:paraId="76BC0560" w14:textId="12B3CFCF" w:rsidR="003A3588" w:rsidRDefault="003A3588" w:rsidP="003A3588">
      <w:pPr>
        <w:pStyle w:val="APIParametersListBullet"/>
      </w:pPr>
      <w:r w:rsidRPr="00FE463F">
        <w:rPr>
          <w:b/>
        </w:rPr>
        <w:t>DIC(0)</w:t>
      </w:r>
      <w:r w:rsidR="003F5B36">
        <w:t>—</w:t>
      </w:r>
      <w:r w:rsidRPr="00FE463F">
        <w:t>Flags passed to the Finder.</w:t>
      </w:r>
    </w:p>
    <w:p w14:paraId="5E17D10F" w14:textId="564809CE" w:rsidR="003A3588" w:rsidRDefault="003A3588" w:rsidP="003A3588">
      <w:pPr>
        <w:pStyle w:val="APIParametersListBullet"/>
      </w:pPr>
      <w:r w:rsidRPr="00FE463F">
        <w:rPr>
          <w:b/>
        </w:rPr>
        <w:t>Y</w:t>
      </w:r>
      <w:r w:rsidR="003F5B36">
        <w:t>—</w:t>
      </w:r>
      <w:r w:rsidRPr="00FE463F">
        <w:t>Record number of entry under consideration.</w:t>
      </w:r>
    </w:p>
    <w:p w14:paraId="2C2FCA7D" w14:textId="1CA93AB8" w:rsidR="003A3588" w:rsidRDefault="003A3588" w:rsidP="003A3588">
      <w:pPr>
        <w:pStyle w:val="APIParametersListBullet"/>
      </w:pPr>
      <w:r w:rsidRPr="00FE463F">
        <w:rPr>
          <w:b/>
        </w:rPr>
        <w:t>Y() array</w:t>
      </w:r>
      <w:r w:rsidR="003F5B36">
        <w:t>—</w:t>
      </w:r>
      <w:r w:rsidRPr="00FE463F">
        <w:t>For subfiles, descendants give record numbers for all upper levels. Structure resembles the DA array as used in a call to the Classic VA FileMan edit routine ^DIE.</w:t>
      </w:r>
    </w:p>
    <w:p w14:paraId="016E9890" w14:textId="2BD75C0E" w:rsidR="003A3588" w:rsidRDefault="003A3588" w:rsidP="003A3588">
      <w:pPr>
        <w:pStyle w:val="APIParametersListBullet"/>
      </w:pPr>
      <w:r w:rsidRPr="00FE463F">
        <w:rPr>
          <w:b/>
        </w:rPr>
        <w:t>Y1</w:t>
      </w:r>
      <w:r w:rsidR="003F5B36">
        <w:t>—</w:t>
      </w:r>
      <w:r w:rsidRPr="00FE463F">
        <w:t>IENS equivalent to Y array.</w:t>
      </w:r>
    </w:p>
    <w:p w14:paraId="676391D9" w14:textId="77777777" w:rsidR="003A3588" w:rsidRPr="00FE463F" w:rsidRDefault="003A3588" w:rsidP="003A3588">
      <w:pPr>
        <w:pStyle w:val="APIParametersText"/>
      </w:pPr>
      <w:r w:rsidRPr="00FE463F">
        <w:t>The code can also safely change any of these values.</w:t>
      </w:r>
    </w:p>
    <w:p w14:paraId="0B468C1F" w14:textId="71DF2A17" w:rsidR="003A3588" w:rsidRDefault="003A3588" w:rsidP="003A3588">
      <w:pPr>
        <w:pStyle w:val="APIParametersText"/>
      </w:pPr>
      <w:r w:rsidRPr="00FE463F">
        <w:t>For example, “I Y&lt;100” ensures that only records with an internal entry number less than 100 are accepted as matches.</w:t>
      </w:r>
    </w:p>
    <w:p w14:paraId="735B2C44" w14:textId="54FC22A6" w:rsidR="003A3588" w:rsidRDefault="003A3588" w:rsidP="003A3588">
      <w:pPr>
        <w:pStyle w:val="APIParametersNote"/>
      </w:pPr>
      <w:r>
        <w:rPr>
          <w:sz w:val="20"/>
        </w:rPr>
        <w:drawing>
          <wp:inline distT="0" distB="0" distL="0" distR="0" wp14:anchorId="067A8E7E" wp14:editId="26B93CB6">
            <wp:extent cx="304800" cy="304800"/>
            <wp:effectExtent l="0" t="0" r="0" b="0"/>
            <wp:docPr id="206" name="Picture 2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an explanation of the other conditions and screens involved in finding an entry, see </w:t>
      </w:r>
      <w:r>
        <w:t xml:space="preserve">the </w:t>
      </w:r>
      <w:r w:rsidRPr="00FE463F">
        <w:t>“</w:t>
      </w:r>
      <w:r w:rsidRPr="00BB5EFE">
        <w:rPr>
          <w:color w:val="0000FF"/>
          <w:u w:val="single"/>
        </w:rPr>
        <w:fldChar w:fldCharType="begin"/>
      </w:r>
      <w:r w:rsidRPr="00BB5EFE">
        <w:rPr>
          <w:color w:val="0000FF"/>
          <w:u w:val="single"/>
        </w:rPr>
        <w:instrText xml:space="preserve"> REF _Ref343069290 \h </w:instrText>
      </w:r>
      <w:r>
        <w:rPr>
          <w:color w:val="0000FF"/>
          <w:u w:val="single"/>
        </w:rPr>
        <w:instrText xml:space="preserve"> \* MERGEFORMAT </w:instrText>
      </w:r>
      <w:r w:rsidRPr="00BB5EFE">
        <w:rPr>
          <w:color w:val="0000FF"/>
          <w:u w:val="single"/>
        </w:rPr>
      </w:r>
      <w:r w:rsidRPr="00BB5EFE">
        <w:rPr>
          <w:color w:val="0000FF"/>
          <w:u w:val="single"/>
        </w:rPr>
        <w:fldChar w:fldCharType="separate"/>
      </w:r>
      <w:r w:rsidR="00F300F5" w:rsidRPr="00F300F5">
        <w:rPr>
          <w:color w:val="0000FF"/>
          <w:u w:val="single"/>
        </w:rPr>
        <w:t>Details and Features</w:t>
      </w:r>
      <w:r w:rsidRPr="00BB5EFE">
        <w:rPr>
          <w:color w:val="0000FF"/>
          <w:u w:val="single"/>
        </w:rPr>
        <w:fldChar w:fldCharType="end"/>
      </w:r>
      <w:r w:rsidRPr="00FE463F">
        <w:t>” section.</w:t>
      </w:r>
    </w:p>
    <w:p w14:paraId="67CA1318" w14:textId="126FA996" w:rsidR="003A3588" w:rsidRDefault="003A3588" w:rsidP="003A3588">
      <w:pPr>
        <w:pStyle w:val="APIParametersText"/>
      </w:pPr>
      <w:r w:rsidRPr="00FE463F">
        <w:t>Defaults to adding no extra conditions to those listed in that section.</w:t>
      </w:r>
    </w:p>
    <w:p w14:paraId="44F15226" w14:textId="77777777" w:rsidR="00CE75A2" w:rsidRPr="00FE463F" w:rsidRDefault="00CE75A2" w:rsidP="00CE75A2">
      <w:pPr>
        <w:pStyle w:val="APIParametersText"/>
      </w:pPr>
      <w:r w:rsidRPr="00FE463F">
        <w:rPr>
          <w:b/>
        </w:rPr>
        <w:t>Variable Pointer Screen.</w:t>
      </w:r>
      <w:r w:rsidRPr="00FE463F">
        <w:t xml:space="preserve"> If one of the fields indexed by the cross-reference passed in the INDEXES parameter is a variable pointer, then additional screens equivalent to the DIC(“V”) input variable to Classic VA FileMan lookup ^DIC can also be passed. Suppose the screens are being passed in the SCR array. Then for a simple index with just one data value field, the code can be passed in SCR(“V”). For simple or compound indexes, screens can be passed for any indexed fields that are variable pointers in the format SCR(“V”,</w:t>
      </w:r>
      <w:r w:rsidRPr="00FE463F">
        <w:rPr>
          <w:i/>
        </w:rPr>
        <w:t>n</w:t>
      </w:r>
      <w:r w:rsidRPr="00FE463F">
        <w:t>) where “</w:t>
      </w:r>
      <w:r w:rsidRPr="00FE463F">
        <w:rPr>
          <w:i/>
        </w:rPr>
        <w:t>n</w:t>
      </w:r>
      <w:r w:rsidRPr="00FE463F">
        <w:t>” represents the subscript location of the variable pointer field on the index.</w:t>
      </w:r>
    </w:p>
    <w:p w14:paraId="6EB00934" w14:textId="64A8BE65" w:rsidR="00CE75A2" w:rsidRDefault="00CE75A2" w:rsidP="00CE75A2">
      <w:pPr>
        <w:pStyle w:val="APIParametersText"/>
      </w:pPr>
      <w:r w:rsidRPr="00FE463F">
        <w:t xml:space="preserve">The Variable Pointer screen restricts the user’s ability to see entries on one or more of the files pointed-to by the variable pointer. The screen logic is set equal to a line of M code that returns a truth value when executed. If it evaluates </w:t>
      </w:r>
      <w:r w:rsidRPr="00FE463F">
        <w:rPr>
          <w:b/>
        </w:rPr>
        <w:t>TRUE</w:t>
      </w:r>
      <w:r w:rsidRPr="00FE463F">
        <w:t xml:space="preserve">, then entries that point to the file can be included in the output; if </w:t>
      </w:r>
      <w:r w:rsidRPr="00FE463F">
        <w:rPr>
          <w:b/>
        </w:rPr>
        <w:t>FALSE</w:t>
      </w:r>
      <w:r w:rsidRPr="00FE463F">
        <w:t>, any entry pointing to the file is excluded. At the time the code is executed, the variable Y(0) is set equal to the information for that file from the data dictionary definition of the variable pointer field. You can use Y(0) in the code set into the variable pointer screen parameter. Y(0) contains:</w:t>
      </w:r>
    </w:p>
    <w:p w14:paraId="389D1B42" w14:textId="01814415" w:rsidR="00CE75A2" w:rsidRPr="00FE463F" w:rsidRDefault="00CE75A2" w:rsidP="00CE75A2">
      <w:pPr>
        <w:pStyle w:val="Caption"/>
        <w:ind w:left="2160"/>
        <w:rPr>
          <w:noProof/>
        </w:rPr>
      </w:pPr>
      <w:bookmarkStart w:id="604" w:name="_Toc480374972"/>
      <w:r>
        <w:t xml:space="preserve">Table </w:t>
      </w:r>
      <w:fldSimple w:instr=" SEQ Table \* ARABIC ">
        <w:r w:rsidR="00F300F5">
          <w:rPr>
            <w:noProof/>
          </w:rPr>
          <w:t>42</w:t>
        </w:r>
      </w:fldSimple>
      <w:r>
        <w:t xml:space="preserve">: </w:t>
      </w:r>
      <w:r w:rsidR="00E86BD4" w:rsidRPr="00FE463F">
        <w:rPr>
          <w:noProof/>
        </w:rPr>
        <w:t>FIND^DIC</w:t>
      </w:r>
      <w:r w:rsidR="00E86BD4">
        <w:rPr>
          <w:noProof/>
        </w:rPr>
        <w:t>() API</w:t>
      </w:r>
      <w:r w:rsidR="00E86BD4">
        <w:t>—</w:t>
      </w:r>
      <w:r>
        <w:t>Variable Pointer Screen</w:t>
      </w:r>
      <w:r w:rsidR="00E86BD4">
        <w:t xml:space="preserve">: </w:t>
      </w:r>
      <w:proofErr w:type="gramStart"/>
      <w:r>
        <w:t>Y(</w:t>
      </w:r>
      <w:proofErr w:type="gramEnd"/>
      <w:r>
        <w:t>0)</w:t>
      </w:r>
      <w:bookmarkEnd w:id="604"/>
    </w:p>
    <w:tbl>
      <w:tblPr>
        <w:tblW w:w="0" w:type="auto"/>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2"/>
        <w:gridCol w:w="5413"/>
      </w:tblGrid>
      <w:tr w:rsidR="00CE75A2" w:rsidRPr="00FE463F" w14:paraId="03BB1922" w14:textId="77777777" w:rsidTr="00CE75A2">
        <w:trPr>
          <w:tblHeader/>
        </w:trPr>
        <w:tc>
          <w:tcPr>
            <w:tcW w:w="1592" w:type="dxa"/>
            <w:shd w:val="pct12" w:color="auto" w:fill="auto"/>
          </w:tcPr>
          <w:p w14:paraId="725E0C58" w14:textId="77777777" w:rsidR="00CE75A2" w:rsidRPr="00FE463F" w:rsidRDefault="00CE75A2" w:rsidP="00CE75A2">
            <w:pPr>
              <w:pStyle w:val="TableHeading"/>
              <w:rPr>
                <w:noProof/>
              </w:rPr>
            </w:pPr>
            <w:r w:rsidRPr="00FE463F">
              <w:rPr>
                <w:noProof/>
              </w:rPr>
              <w:t>^-Piece</w:t>
            </w:r>
          </w:p>
        </w:tc>
        <w:tc>
          <w:tcPr>
            <w:tcW w:w="5413" w:type="dxa"/>
            <w:shd w:val="pct12" w:color="auto" w:fill="auto"/>
          </w:tcPr>
          <w:p w14:paraId="1D0C80EF" w14:textId="77777777" w:rsidR="00CE75A2" w:rsidRPr="00FE463F" w:rsidRDefault="00CE75A2" w:rsidP="00CE75A2">
            <w:pPr>
              <w:pStyle w:val="TableHeading"/>
              <w:rPr>
                <w:noProof/>
              </w:rPr>
            </w:pPr>
            <w:r w:rsidRPr="00FE463F">
              <w:rPr>
                <w:noProof/>
              </w:rPr>
              <w:t>Contents</w:t>
            </w:r>
          </w:p>
        </w:tc>
      </w:tr>
      <w:tr w:rsidR="00CE75A2" w:rsidRPr="00FE463F" w14:paraId="40869179" w14:textId="77777777" w:rsidTr="00CE75A2">
        <w:tc>
          <w:tcPr>
            <w:tcW w:w="1592" w:type="dxa"/>
          </w:tcPr>
          <w:p w14:paraId="3BBFEBB1" w14:textId="77777777" w:rsidR="00CE75A2" w:rsidRPr="00FE463F" w:rsidRDefault="00CE75A2" w:rsidP="00CE75A2">
            <w:pPr>
              <w:pStyle w:val="TableText"/>
              <w:keepNext/>
              <w:keepLines/>
              <w:spacing w:before="120" w:after="120"/>
              <w:contextualSpacing/>
              <w:rPr>
                <w:noProof/>
              </w:rPr>
            </w:pPr>
            <w:r w:rsidRPr="00FE463F">
              <w:rPr>
                <w:noProof/>
              </w:rPr>
              <w:t>Piece 1</w:t>
            </w:r>
          </w:p>
        </w:tc>
        <w:tc>
          <w:tcPr>
            <w:tcW w:w="5413" w:type="dxa"/>
          </w:tcPr>
          <w:p w14:paraId="4CC1C3EF" w14:textId="77777777" w:rsidR="00CE75A2" w:rsidRPr="00FE463F" w:rsidRDefault="00CE75A2" w:rsidP="00CE75A2">
            <w:pPr>
              <w:pStyle w:val="TableText"/>
              <w:keepNext/>
              <w:keepLines/>
              <w:spacing w:before="120" w:after="120"/>
              <w:contextualSpacing/>
              <w:rPr>
                <w:noProof/>
              </w:rPr>
            </w:pPr>
            <w:r w:rsidRPr="00FE463F">
              <w:rPr>
                <w:noProof/>
              </w:rPr>
              <w:t>File number of the pointed-to file.</w:t>
            </w:r>
          </w:p>
        </w:tc>
      </w:tr>
      <w:tr w:rsidR="00CE75A2" w:rsidRPr="00FE463F" w14:paraId="3D1EAEB4" w14:textId="77777777" w:rsidTr="00CE75A2">
        <w:tc>
          <w:tcPr>
            <w:tcW w:w="1592" w:type="dxa"/>
          </w:tcPr>
          <w:p w14:paraId="0587AD25" w14:textId="77777777" w:rsidR="00CE75A2" w:rsidRPr="00FE463F" w:rsidRDefault="00CE75A2" w:rsidP="00CE75A2">
            <w:pPr>
              <w:pStyle w:val="TableText"/>
              <w:keepNext/>
              <w:keepLines/>
              <w:spacing w:before="120" w:after="120"/>
              <w:contextualSpacing/>
              <w:rPr>
                <w:noProof/>
              </w:rPr>
            </w:pPr>
            <w:r w:rsidRPr="00FE463F">
              <w:rPr>
                <w:noProof/>
              </w:rPr>
              <w:t>Piece 2</w:t>
            </w:r>
          </w:p>
        </w:tc>
        <w:tc>
          <w:tcPr>
            <w:tcW w:w="5413" w:type="dxa"/>
          </w:tcPr>
          <w:p w14:paraId="410A2448" w14:textId="77777777" w:rsidR="00CE75A2" w:rsidRPr="00FE463F" w:rsidRDefault="00CE75A2" w:rsidP="00CE75A2">
            <w:pPr>
              <w:pStyle w:val="TableText"/>
              <w:keepNext/>
              <w:keepLines/>
              <w:spacing w:before="120" w:after="120"/>
              <w:contextualSpacing/>
              <w:rPr>
                <w:noProof/>
              </w:rPr>
            </w:pPr>
            <w:r w:rsidRPr="00FE463F">
              <w:rPr>
                <w:noProof/>
              </w:rPr>
              <w:t>Message defined for the pointed-to file.</w:t>
            </w:r>
          </w:p>
        </w:tc>
      </w:tr>
      <w:tr w:rsidR="00CE75A2" w:rsidRPr="00FE463F" w14:paraId="09BC3271" w14:textId="77777777" w:rsidTr="00CE75A2">
        <w:tc>
          <w:tcPr>
            <w:tcW w:w="1592" w:type="dxa"/>
          </w:tcPr>
          <w:p w14:paraId="5D211358" w14:textId="77777777" w:rsidR="00CE75A2" w:rsidRPr="00FE463F" w:rsidRDefault="00CE75A2" w:rsidP="00CE75A2">
            <w:pPr>
              <w:pStyle w:val="TableText"/>
              <w:keepNext/>
              <w:keepLines/>
              <w:spacing w:before="120" w:after="120"/>
              <w:contextualSpacing/>
              <w:rPr>
                <w:noProof/>
              </w:rPr>
            </w:pPr>
            <w:r w:rsidRPr="00FE463F">
              <w:rPr>
                <w:noProof/>
              </w:rPr>
              <w:t>Piece 3</w:t>
            </w:r>
          </w:p>
        </w:tc>
        <w:tc>
          <w:tcPr>
            <w:tcW w:w="5413" w:type="dxa"/>
          </w:tcPr>
          <w:p w14:paraId="58EFFCA5" w14:textId="77777777" w:rsidR="00CE75A2" w:rsidRPr="00FE463F" w:rsidRDefault="00CE75A2" w:rsidP="00CE75A2">
            <w:pPr>
              <w:pStyle w:val="TableText"/>
              <w:keepNext/>
              <w:keepLines/>
              <w:spacing w:before="120" w:after="120"/>
              <w:contextualSpacing/>
              <w:rPr>
                <w:noProof/>
              </w:rPr>
            </w:pPr>
            <w:r w:rsidRPr="00FE463F">
              <w:rPr>
                <w:noProof/>
              </w:rPr>
              <w:t>Order defined for the pointed-to file.</w:t>
            </w:r>
          </w:p>
        </w:tc>
      </w:tr>
      <w:tr w:rsidR="00CE75A2" w:rsidRPr="00FE463F" w14:paraId="46C01CFF" w14:textId="77777777" w:rsidTr="00CE75A2">
        <w:tc>
          <w:tcPr>
            <w:tcW w:w="1592" w:type="dxa"/>
          </w:tcPr>
          <w:p w14:paraId="13E7CD21" w14:textId="77777777" w:rsidR="00CE75A2" w:rsidRPr="00FE463F" w:rsidRDefault="00CE75A2" w:rsidP="00CE75A2">
            <w:pPr>
              <w:pStyle w:val="TableText"/>
              <w:spacing w:before="120" w:after="120"/>
              <w:contextualSpacing/>
              <w:rPr>
                <w:noProof/>
              </w:rPr>
            </w:pPr>
            <w:r w:rsidRPr="00FE463F">
              <w:rPr>
                <w:noProof/>
              </w:rPr>
              <w:t>Piece 4</w:t>
            </w:r>
          </w:p>
        </w:tc>
        <w:tc>
          <w:tcPr>
            <w:tcW w:w="5413" w:type="dxa"/>
          </w:tcPr>
          <w:p w14:paraId="3EB527AE" w14:textId="77777777" w:rsidR="00CE75A2" w:rsidRPr="00FE463F" w:rsidRDefault="00CE75A2" w:rsidP="00CE75A2">
            <w:pPr>
              <w:pStyle w:val="TableText"/>
              <w:spacing w:before="120" w:after="120"/>
              <w:contextualSpacing/>
              <w:rPr>
                <w:noProof/>
              </w:rPr>
            </w:pPr>
            <w:r w:rsidRPr="00FE463F">
              <w:rPr>
                <w:noProof/>
              </w:rPr>
              <w:t>Prefix defined for the pointed-to file.</w:t>
            </w:r>
          </w:p>
        </w:tc>
      </w:tr>
      <w:tr w:rsidR="00CE75A2" w:rsidRPr="00FE463F" w14:paraId="131B893D" w14:textId="77777777" w:rsidTr="00CE75A2">
        <w:tc>
          <w:tcPr>
            <w:tcW w:w="1592" w:type="dxa"/>
          </w:tcPr>
          <w:p w14:paraId="532533DC" w14:textId="77777777" w:rsidR="00CE75A2" w:rsidRPr="00FE463F" w:rsidRDefault="00CE75A2" w:rsidP="00CE75A2">
            <w:pPr>
              <w:pStyle w:val="TableText"/>
              <w:spacing w:before="120" w:after="120"/>
              <w:contextualSpacing/>
              <w:rPr>
                <w:noProof/>
              </w:rPr>
            </w:pPr>
            <w:r w:rsidRPr="00FE463F">
              <w:rPr>
                <w:noProof/>
              </w:rPr>
              <w:t>Piece 5</w:t>
            </w:r>
          </w:p>
        </w:tc>
        <w:tc>
          <w:tcPr>
            <w:tcW w:w="5413" w:type="dxa"/>
          </w:tcPr>
          <w:p w14:paraId="554354DD" w14:textId="77777777" w:rsidR="00CE75A2" w:rsidRPr="00FE463F" w:rsidRDefault="00CE75A2" w:rsidP="00CE75A2">
            <w:pPr>
              <w:pStyle w:val="TableText"/>
              <w:spacing w:before="120" w:after="120"/>
              <w:contextualSpacing/>
              <w:rPr>
                <w:noProof/>
              </w:rPr>
            </w:pPr>
            <w:r w:rsidRPr="00FE463F">
              <w:rPr>
                <w:noProof/>
              </w:rPr>
              <w:t>y/n indicating if a screen is set up for the pointed-to file.</w:t>
            </w:r>
          </w:p>
        </w:tc>
      </w:tr>
      <w:tr w:rsidR="00CE75A2" w:rsidRPr="00FE463F" w14:paraId="3E3A7BB6" w14:textId="77777777" w:rsidTr="00CE75A2">
        <w:tc>
          <w:tcPr>
            <w:tcW w:w="1592" w:type="dxa"/>
          </w:tcPr>
          <w:p w14:paraId="226CB2AB" w14:textId="77777777" w:rsidR="00CE75A2" w:rsidRPr="00FE463F" w:rsidRDefault="00CE75A2" w:rsidP="00CE75A2">
            <w:pPr>
              <w:pStyle w:val="TableText"/>
              <w:spacing w:before="120" w:after="120"/>
              <w:contextualSpacing/>
              <w:rPr>
                <w:noProof/>
              </w:rPr>
            </w:pPr>
            <w:r w:rsidRPr="00FE463F">
              <w:rPr>
                <w:noProof/>
              </w:rPr>
              <w:lastRenderedPageBreak/>
              <w:t>Piece 6</w:t>
            </w:r>
          </w:p>
        </w:tc>
        <w:tc>
          <w:tcPr>
            <w:tcW w:w="5413" w:type="dxa"/>
          </w:tcPr>
          <w:p w14:paraId="3F0F04DE" w14:textId="77777777" w:rsidR="00CE75A2" w:rsidRPr="00FE463F" w:rsidRDefault="00CE75A2" w:rsidP="00CE75A2">
            <w:pPr>
              <w:pStyle w:val="TableText"/>
              <w:spacing w:before="120" w:after="120"/>
              <w:contextualSpacing/>
              <w:rPr>
                <w:noProof/>
              </w:rPr>
            </w:pPr>
            <w:r w:rsidRPr="00FE463F">
              <w:rPr>
                <w:noProof/>
              </w:rPr>
              <w:t>y/n indicating if the user can add new entries to the pointed-to file.</w:t>
            </w:r>
          </w:p>
        </w:tc>
      </w:tr>
    </w:tbl>
    <w:p w14:paraId="2CBDB323" w14:textId="228DD126" w:rsidR="00CE75A2" w:rsidRDefault="00CE75A2" w:rsidP="00CE75A2">
      <w:pPr>
        <w:pStyle w:val="APIParametersText"/>
      </w:pPr>
      <w:r w:rsidRPr="00FE463F">
        <w:t>All of this information was defined when that file was entered as one of the possibilities for the variable pointer field.</w:t>
      </w:r>
    </w:p>
    <w:p w14:paraId="359D6696" w14:textId="569D95B1" w:rsidR="00CE75A2" w:rsidRDefault="00CE75A2" w:rsidP="00CE75A2">
      <w:pPr>
        <w:pStyle w:val="APIParametersText"/>
      </w:pPr>
      <w:r w:rsidRPr="00FE463F">
        <w:t>For example, suppose your .01 field is a variable pointer pointing to files 1000, 2000, and 3000. If you only want the user to be able to enter values from files 1000 or 3000, you could set up SCR(“V”) like this:</w:t>
      </w:r>
    </w:p>
    <w:p w14:paraId="76849225" w14:textId="58496960" w:rsidR="00CE75A2" w:rsidRDefault="00CE75A2" w:rsidP="00CE75A2">
      <w:pPr>
        <w:pStyle w:val="APIParametersCode"/>
      </w:pPr>
      <w:r w:rsidRPr="00FE463F">
        <w:t>S SCR(“V”)=“I +Y(0)=1000!(+Y(0)=3000)”</w:t>
      </w:r>
    </w:p>
    <w:p w14:paraId="135C76EC" w14:textId="3B8BC1D6" w:rsidR="00CE75A2" w:rsidRDefault="00CE75A2" w:rsidP="00CE75A2">
      <w:pPr>
        <w:pStyle w:val="APIParameters"/>
      </w:pPr>
      <w:r w:rsidRPr="00FE463F">
        <w:t>identifier</w:t>
      </w:r>
      <w:r>
        <w:t>:</w:t>
      </w:r>
      <w:r>
        <w:tab/>
      </w:r>
      <w:r w:rsidRPr="00FE463F">
        <w:t xml:space="preserve">(Optional) The text to accompany each found entry to help identify it to the end user. This should be set to M code that calls the EN^DDIOL utility to load identification text. The identification text generated by this parameter is listed </w:t>
      </w:r>
      <w:r w:rsidRPr="00FE463F">
        <w:rPr>
          <w:i/>
        </w:rPr>
        <w:t>after</w:t>
      </w:r>
      <w:r w:rsidRPr="00FE463F">
        <w:t xml:space="preserve"> that generated by any WRITE identifiers on the file itself. The code should </w:t>
      </w:r>
      <w:r w:rsidRPr="00FE463F">
        <w:rPr>
          <w:i/>
        </w:rPr>
        <w:t>not</w:t>
      </w:r>
      <w:r w:rsidRPr="00FE463F">
        <w:t xml:space="preserve"> issue WRITE commands.</w:t>
      </w:r>
    </w:p>
    <w:p w14:paraId="7B9806A1" w14:textId="1455BB80" w:rsidR="00CE75A2" w:rsidRDefault="00CE75A2" w:rsidP="00CE75A2">
      <w:pPr>
        <w:pStyle w:val="APIParametersText"/>
      </w:pPr>
      <w:r w:rsidRPr="00FE463F">
        <w:t>For example, a value of “D EN^DDIOL(““KILROY WAS HERE!”“)” would include that string with each entry returned, as a separate node under the “ID”,”WRITE” nodes of the output array.</w:t>
      </w:r>
    </w:p>
    <w:p w14:paraId="3806D014" w14:textId="4F6C0B11" w:rsidR="00CE75A2" w:rsidRDefault="00CE75A2" w:rsidP="00CE75A2">
      <w:pPr>
        <w:pStyle w:val="APIParametersText"/>
      </w:pPr>
      <w:r w:rsidRPr="00FE463F">
        <w:t>This code relies upon all of the same input as the SCREEN parameter described above and can safely change the same things. Defaults to no code.</w:t>
      </w:r>
    </w:p>
    <w:p w14:paraId="3D242D35" w14:textId="77777777" w:rsidR="00CE75A2" w:rsidRPr="00FE463F" w:rsidRDefault="00CE75A2" w:rsidP="00CE75A2">
      <w:pPr>
        <w:pStyle w:val="APIParameters"/>
      </w:pPr>
      <w:r w:rsidRPr="00FE463F">
        <w:t>target_root</w:t>
      </w:r>
      <w:r>
        <w:t>:</w:t>
      </w:r>
      <w:r>
        <w:tab/>
      </w:r>
      <w:r w:rsidRPr="00FE463F">
        <w:t xml:space="preserve">(Optional) The array that should receive the output list of found entries. This </w:t>
      </w:r>
      <w:r w:rsidRPr="00FE463F">
        <w:rPr>
          <w:i/>
        </w:rPr>
        <w:t>must</w:t>
      </w:r>
      <w:r w:rsidRPr="00FE463F">
        <w:t xml:space="preserve"> be a closed array reference and can be either local or global.</w:t>
      </w:r>
    </w:p>
    <w:p w14:paraId="7EF17904" w14:textId="2FE71230" w:rsidR="00CE75A2" w:rsidRDefault="00CE75A2" w:rsidP="00CE75A2">
      <w:pPr>
        <w:pStyle w:val="APIParametersText"/>
      </w:pPr>
      <w:r w:rsidRPr="00FE463F">
        <w:t xml:space="preserve">If the TARGET_ROOT is </w:t>
      </w:r>
      <w:r w:rsidRPr="00FE463F">
        <w:rPr>
          <w:i/>
        </w:rPr>
        <w:t>not</w:t>
      </w:r>
      <w:r w:rsidRPr="00FE463F">
        <w:t xml:space="preserve"> passed, the list is returned descendent from ^TMP(“DILIST”,$J).</w:t>
      </w:r>
    </w:p>
    <w:p w14:paraId="5DBDFA3C" w14:textId="77777777" w:rsidR="00CE75A2" w:rsidRPr="00FE463F" w:rsidRDefault="00CE75A2" w:rsidP="00CE75A2">
      <w:pPr>
        <w:pStyle w:val="Table-API"/>
        <w:contextualSpacing/>
        <w:rPr>
          <w:noProof/>
        </w:rPr>
      </w:pPr>
      <w:r w:rsidRPr="00FE463F">
        <w:rPr>
          <w:noProof/>
        </w:rPr>
        <w:t>msg_root</w:t>
      </w:r>
      <w:r>
        <w:t>:</w:t>
      </w:r>
      <w:r>
        <w:tab/>
      </w:r>
      <w:r w:rsidRPr="00FE463F">
        <w:rPr>
          <w:noProof/>
        </w:rPr>
        <w:t xml:space="preserve">(Optional) The array that should receive any error messages. This </w:t>
      </w:r>
      <w:r w:rsidRPr="00FE463F">
        <w:rPr>
          <w:i/>
          <w:noProof/>
        </w:rPr>
        <w:t>must</w:t>
      </w:r>
      <w:r w:rsidRPr="00FE463F">
        <w:rPr>
          <w:noProof/>
        </w:rPr>
        <w:t xml:space="preserve"> be a closed array reference and can be either local or global. For example, if MSG_ROOT equals “OROUT(42)”, any errors generated appear in OROUT(42,”DIERR”).</w:t>
      </w:r>
    </w:p>
    <w:p w14:paraId="4EB17D4D" w14:textId="5C35AAE9" w:rsidR="00CE75A2" w:rsidRPr="00FE463F" w:rsidRDefault="00CE75A2" w:rsidP="00CE75A2">
      <w:pPr>
        <w:pStyle w:val="APIParameters"/>
      </w:pPr>
      <w:r w:rsidRPr="00FE463F">
        <w:t xml:space="preserve">If the MSG_ROOT is </w:t>
      </w:r>
      <w:r w:rsidRPr="00FE463F">
        <w:rPr>
          <w:i/>
        </w:rPr>
        <w:t>not</w:t>
      </w:r>
      <w:r w:rsidRPr="00FE463F">
        <w:t xml:space="preserve"> passed, errors are returned descendent from ^TMP(“DIERR”,$J).</w:t>
      </w:r>
    </w:p>
    <w:p w14:paraId="6B9FC980" w14:textId="77777777" w:rsidR="00E86526" w:rsidRDefault="00E86526" w:rsidP="00CD348A">
      <w:pPr>
        <w:pStyle w:val="AltHeading5"/>
      </w:pPr>
      <w:r w:rsidRPr="00FE463F">
        <w:t>Output</w:t>
      </w:r>
    </w:p>
    <w:p w14:paraId="11EA81B1" w14:textId="705DC958" w:rsidR="00CE75A2" w:rsidRDefault="00CE75A2" w:rsidP="00CE75A2">
      <w:pPr>
        <w:pStyle w:val="APIParameters"/>
        <w:keepNext/>
        <w:keepLines/>
      </w:pPr>
      <w:r w:rsidRPr="00FE463F">
        <w:t>target_root</w:t>
      </w:r>
      <w:r>
        <w:t>:</w:t>
      </w:r>
      <w:r>
        <w:tab/>
      </w:r>
      <w:r w:rsidRPr="00FE463F">
        <w:t>The examples in this section assume that the output from the Finder was returned in the default location descendent from ^TMP(“DILIST”,$J), but it could just as well be in an array specified by the caller in the TARGET_ROOT parameter described above.</w:t>
      </w:r>
    </w:p>
    <w:p w14:paraId="59023146" w14:textId="6A22A31B" w:rsidR="00CE75A2" w:rsidRDefault="00CE75A2" w:rsidP="00CE75A2">
      <w:pPr>
        <w:pStyle w:val="APIParametersText"/>
        <w:keepNext/>
        <w:keepLines/>
      </w:pPr>
      <w:r w:rsidRPr="00FE463F">
        <w:t>There are two different formats possible for the output:</w:t>
      </w:r>
    </w:p>
    <w:p w14:paraId="127B0753" w14:textId="77777777" w:rsidR="00CE75A2" w:rsidRPr="00FE463F" w:rsidRDefault="00A57629" w:rsidP="00CE75A2">
      <w:pPr>
        <w:pStyle w:val="APIParametersListBullet"/>
        <w:keepNext/>
        <w:keepLines/>
      </w:pPr>
      <w:hyperlink w:anchor="Standard_Output_Format_Finder" w:history="1">
        <w:r w:rsidR="00CE75A2" w:rsidRPr="00FE463F">
          <w:rPr>
            <w:rStyle w:val="Hyperlink"/>
          </w:rPr>
          <w:t>Standard Output Format</w:t>
        </w:r>
      </w:hyperlink>
    </w:p>
    <w:p w14:paraId="4DD8385F" w14:textId="14D4A9B0" w:rsidR="00CE75A2" w:rsidRDefault="00A57629" w:rsidP="00CE75A2">
      <w:pPr>
        <w:pStyle w:val="APIParametersListBullet"/>
      </w:pPr>
      <w:hyperlink w:anchor="Packed_Output_Format_Finder" w:history="1">
        <w:r w:rsidR="00CE75A2" w:rsidRPr="00FE463F">
          <w:rPr>
            <w:rStyle w:val="Hyperlink"/>
          </w:rPr>
          <w:t>Packed Output Format</w:t>
        </w:r>
      </w:hyperlink>
      <w:r w:rsidR="00CE75A2" w:rsidRPr="00FE463F">
        <w:t xml:space="preserve"> (returned when the P flag is included in the FLAGS parameter)</w:t>
      </w:r>
    </w:p>
    <w:p w14:paraId="5B2725C8" w14:textId="77777777" w:rsidR="00CE75A2" w:rsidRPr="00CE75A2" w:rsidRDefault="00CE75A2" w:rsidP="00CD348A">
      <w:pPr>
        <w:pStyle w:val="AltHeading5"/>
      </w:pPr>
      <w:bookmarkStart w:id="605" w:name="Standard_Output_Format_Finder"/>
      <w:r w:rsidRPr="00CE75A2">
        <w:lastRenderedPageBreak/>
        <w:t>Standard Output Format</w:t>
      </w:r>
      <w:bookmarkEnd w:id="605"/>
    </w:p>
    <w:p w14:paraId="443735C5" w14:textId="0C033C9A" w:rsidR="00CE75A2" w:rsidRDefault="00CE75A2" w:rsidP="00372925">
      <w:pPr>
        <w:pStyle w:val="BodyText"/>
        <w:keepNext/>
        <w:keepLines/>
      </w:pPr>
      <w:r w:rsidRPr="00FE463F">
        <w:t>The format of the Output List is:</w:t>
      </w:r>
    </w:p>
    <w:p w14:paraId="73389DD5" w14:textId="57747C9A" w:rsidR="00CE75A2" w:rsidRPr="00CE75A2" w:rsidRDefault="00CE75A2" w:rsidP="00372925">
      <w:pPr>
        <w:pStyle w:val="ListBullet"/>
        <w:keepNext/>
        <w:keepLines/>
      </w:pPr>
      <w:r w:rsidRPr="00FE463F">
        <w:t>Header Node</w:t>
      </w:r>
    </w:p>
    <w:p w14:paraId="06CCC4E2" w14:textId="663F9E3E" w:rsidR="00CE75A2" w:rsidRDefault="00CE75A2" w:rsidP="00372925">
      <w:pPr>
        <w:pStyle w:val="BodyText3"/>
        <w:keepNext/>
        <w:keepLines/>
      </w:pPr>
      <w:r w:rsidRPr="00FE463F">
        <w:t>Unless the Finder has run into an error condition, it always returns a header node for its output list, even if the list is empty, because no matches were found. The header node, on the zero node of the output array, has this format:</w:t>
      </w:r>
    </w:p>
    <w:p w14:paraId="6C64C454" w14:textId="77777777" w:rsidR="00CE75A2" w:rsidRPr="00FE463F" w:rsidRDefault="00CE75A2" w:rsidP="00372925">
      <w:pPr>
        <w:pStyle w:val="DialogueIndent2"/>
      </w:pPr>
      <w:r w:rsidRPr="00FE463F">
        <w:t>^</w:t>
      </w:r>
      <w:proofErr w:type="gramStart"/>
      <w:r w:rsidRPr="00FE463F">
        <w:t>TMP(</w:t>
      </w:r>
      <w:proofErr w:type="gramEnd"/>
      <w:r w:rsidRPr="00FE463F">
        <w:t xml:space="preserve">“DILIST”,$J,0) = # of entries found ^ maximum </w:t>
      </w:r>
    </w:p>
    <w:p w14:paraId="6AEF0D6A" w14:textId="70CCB0A4" w:rsidR="00CE75A2" w:rsidRDefault="00CE75A2" w:rsidP="00372925">
      <w:pPr>
        <w:pStyle w:val="DialogueIndent2"/>
      </w:pPr>
      <w:proofErr w:type="gramStart"/>
      <w:r w:rsidRPr="00FE463F">
        <w:t>requested</w:t>
      </w:r>
      <w:proofErr w:type="gramEnd"/>
      <w:r w:rsidRPr="00FE463F">
        <w:t xml:space="preserve"> ^</w:t>
      </w:r>
      <w:proofErr w:type="spellStart"/>
      <w:r w:rsidRPr="00FE463F">
        <w:t>any more</w:t>
      </w:r>
      <w:proofErr w:type="spellEnd"/>
      <w:r w:rsidRPr="00FE463F">
        <w:t>? ^ results flags</w:t>
      </w:r>
    </w:p>
    <w:p w14:paraId="7432C415" w14:textId="77777777" w:rsidR="00372925" w:rsidRDefault="00372925" w:rsidP="00372925">
      <w:pPr>
        <w:pStyle w:val="BodyText6"/>
        <w:keepNext/>
        <w:keepLines/>
        <w:rPr>
          <w:noProof/>
        </w:rPr>
      </w:pPr>
    </w:p>
    <w:p w14:paraId="04EBDC6F" w14:textId="77777777" w:rsidR="00CE75A2" w:rsidRPr="00FE463F" w:rsidRDefault="00CE75A2" w:rsidP="00372925">
      <w:pPr>
        <w:pStyle w:val="ListBullet2"/>
        <w:keepNext/>
        <w:keepLines/>
        <w:rPr>
          <w:noProof/>
        </w:rPr>
      </w:pPr>
      <w:r w:rsidRPr="00FE463F">
        <w:rPr>
          <w:noProof/>
        </w:rPr>
        <w:t xml:space="preserve">The </w:t>
      </w:r>
      <w:r w:rsidRPr="00FE463F">
        <w:rPr>
          <w:b/>
          <w:noProof/>
        </w:rPr>
        <w:t>#</w:t>
      </w:r>
      <w:r w:rsidRPr="00FE463F">
        <w:rPr>
          <w:noProof/>
        </w:rPr>
        <w:t xml:space="preserve"> of entries found is equal to or less than the maximum requested.</w:t>
      </w:r>
    </w:p>
    <w:p w14:paraId="677435E2" w14:textId="77777777" w:rsidR="00CE75A2" w:rsidRPr="00FE463F" w:rsidRDefault="00CE75A2" w:rsidP="00372925">
      <w:pPr>
        <w:pStyle w:val="ListBullet2"/>
        <w:rPr>
          <w:noProof/>
        </w:rPr>
      </w:pPr>
      <w:r w:rsidRPr="00FE463F">
        <w:rPr>
          <w:noProof/>
        </w:rPr>
        <w:t xml:space="preserve">The maximum requested should equal the NUMBER parameter, or, if NUMBER was </w:t>
      </w:r>
      <w:r w:rsidRPr="00FE463F">
        <w:rPr>
          <w:i/>
          <w:noProof/>
        </w:rPr>
        <w:t>not</w:t>
      </w:r>
      <w:r w:rsidRPr="00FE463F">
        <w:rPr>
          <w:noProof/>
        </w:rPr>
        <w:t xml:space="preserve"> passed, “</w:t>
      </w:r>
      <w:r w:rsidRPr="00FE463F">
        <w:rPr>
          <w:b/>
          <w:noProof/>
        </w:rPr>
        <w:t>*</w:t>
      </w:r>
      <w:r w:rsidRPr="00FE463F">
        <w:rPr>
          <w:noProof/>
        </w:rPr>
        <w:t>”.</w:t>
      </w:r>
    </w:p>
    <w:p w14:paraId="70441BB4" w14:textId="77777777" w:rsidR="00CE75A2" w:rsidRPr="00FE463F" w:rsidRDefault="00CE75A2" w:rsidP="00372925">
      <w:pPr>
        <w:pStyle w:val="ListBullet2"/>
        <w:rPr>
          <w:noProof/>
        </w:rPr>
      </w:pPr>
      <w:r w:rsidRPr="00FE463F">
        <w:rPr>
          <w:noProof/>
        </w:rPr>
        <w:t>The any more? value is 1 if there are more matching entries in the file than were returned in this list, or 0 if not.</w:t>
      </w:r>
    </w:p>
    <w:p w14:paraId="77A17398" w14:textId="7FE7CB36" w:rsidR="00CE75A2" w:rsidRDefault="00CE75A2" w:rsidP="00372925">
      <w:pPr>
        <w:pStyle w:val="ListBullet2"/>
        <w:rPr>
          <w:noProof/>
        </w:rPr>
      </w:pPr>
      <w:r w:rsidRPr="00FE463F">
        <w:rPr>
          <w:noProof/>
        </w:rPr>
        <w:t>The results flag at present is usually empty. If the output was packed and some of the data contained embedded “^” characters, the results flag contains the H flag. In the future the Finder may return other flags as well in this piece, so check whether it contains H, not whether it equals it.</w:t>
      </w:r>
    </w:p>
    <w:p w14:paraId="7C1C208E" w14:textId="1546258C" w:rsidR="003F14D6" w:rsidRDefault="003F14D6" w:rsidP="00372925">
      <w:pPr>
        <w:pStyle w:val="NoteIndent3"/>
      </w:pPr>
      <w:r>
        <w:rPr>
          <w:noProof/>
          <w:sz w:val="20"/>
        </w:rPr>
        <w:drawing>
          <wp:inline distT="0" distB="0" distL="0" distR="0" wp14:anchorId="40F41FD6" wp14:editId="707625E3">
            <wp:extent cx="304800" cy="304800"/>
            <wp:effectExtent l="0" t="0" r="0" b="0"/>
            <wp:docPr id="207" name="Picture 2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noProof/>
        </w:rPr>
        <w:t>REF:</w:t>
      </w:r>
      <w:r w:rsidRPr="00FE463F">
        <w:rPr>
          <w:noProof/>
        </w:rPr>
        <w:t xml:space="preserve"> For more information, see the “</w:t>
      </w:r>
      <w:r w:rsidRPr="00F300F5">
        <w:rPr>
          <w:noProof/>
          <w:color w:val="0000FF"/>
          <w:u w:val="single"/>
        </w:rPr>
        <w:fldChar w:fldCharType="begin"/>
      </w:r>
      <w:r w:rsidRPr="00F300F5">
        <w:rPr>
          <w:noProof/>
          <w:color w:val="0000FF"/>
          <w:u w:val="single"/>
        </w:rPr>
        <w:instrText xml:space="preserve"> REF _Ref343069290 \h  \* MERGEFORMAT </w:instrText>
      </w:r>
      <w:r w:rsidRPr="00F300F5">
        <w:rPr>
          <w:noProof/>
          <w:color w:val="0000FF"/>
          <w:u w:val="single"/>
        </w:rPr>
      </w:r>
      <w:r w:rsidRPr="00F300F5">
        <w:rPr>
          <w:noProof/>
          <w:color w:val="0000FF"/>
          <w:u w:val="single"/>
        </w:rPr>
        <w:fldChar w:fldCharType="separate"/>
      </w:r>
      <w:r w:rsidR="00F300F5" w:rsidRPr="00F300F5">
        <w:rPr>
          <w:noProof/>
          <w:color w:val="0000FF"/>
          <w:u w:val="single"/>
        </w:rPr>
        <w:t>Details and Features</w:t>
      </w:r>
      <w:r w:rsidRPr="00F300F5">
        <w:rPr>
          <w:noProof/>
          <w:color w:val="0000FF"/>
          <w:u w:val="single"/>
        </w:rPr>
        <w:fldChar w:fldCharType="end"/>
      </w:r>
      <w:r w:rsidRPr="00FE463F">
        <w:rPr>
          <w:noProof/>
        </w:rPr>
        <w:t>” section.</w:t>
      </w:r>
    </w:p>
    <w:p w14:paraId="3F1B3511" w14:textId="7837E8AD" w:rsidR="003F14D6" w:rsidRPr="00372925" w:rsidRDefault="003F14D6" w:rsidP="00372925">
      <w:pPr>
        <w:pStyle w:val="ListBullet"/>
        <w:keepNext/>
        <w:keepLines/>
        <w:rPr>
          <w:b/>
        </w:rPr>
      </w:pPr>
      <w:r w:rsidRPr="00372925">
        <w:rPr>
          <w:b/>
          <w:noProof/>
        </w:rPr>
        <w:t>Record Data</w:t>
      </w:r>
    </w:p>
    <w:p w14:paraId="13E63820" w14:textId="470A5731" w:rsidR="003F14D6" w:rsidRDefault="003F14D6" w:rsidP="00372925">
      <w:pPr>
        <w:pStyle w:val="BodyText3"/>
        <w:keepNext/>
        <w:keepLines/>
      </w:pPr>
      <w:r w:rsidRPr="00FE463F">
        <w:rPr>
          <w:noProof/>
        </w:rPr>
        <w:t>Standard output for the Finder returns its output with each field of each matching record on a separate node. Records are subscripted in this array by arbitrary sequence number that reflects the order in which the record was found.</w:t>
      </w:r>
    </w:p>
    <w:p w14:paraId="72BFCF1C" w14:textId="7286AFE6" w:rsidR="003F14D6" w:rsidRPr="00372925" w:rsidRDefault="003F14D6" w:rsidP="00372925">
      <w:pPr>
        <w:pStyle w:val="ListBullet2"/>
        <w:keepNext/>
        <w:keepLines/>
        <w:rPr>
          <w:b/>
          <w:noProof/>
        </w:rPr>
      </w:pPr>
      <w:r w:rsidRPr="00372925">
        <w:rPr>
          <w:b/>
          <w:noProof/>
        </w:rPr>
        <w:t>.01 Field</w:t>
      </w:r>
    </w:p>
    <w:p w14:paraId="3416F8ED" w14:textId="75E6F1AF" w:rsidR="003F14D6" w:rsidRDefault="003F14D6" w:rsidP="00372925">
      <w:pPr>
        <w:pStyle w:val="BodyText4"/>
        <w:keepNext/>
        <w:keepLines/>
      </w:pPr>
      <w:r w:rsidRPr="00FE463F">
        <w:rPr>
          <w:noProof/>
        </w:rPr>
        <w:t>Unless suppressed with the at-sign (“</w:t>
      </w:r>
      <w:r w:rsidRPr="00FE463F">
        <w:rPr>
          <w:b/>
          <w:noProof/>
        </w:rPr>
        <w:t>@</w:t>
      </w:r>
      <w:r w:rsidRPr="00FE463F">
        <w:rPr>
          <w:noProof/>
        </w:rPr>
        <w:t>”) in the FIELDS parameter (the suggested practice), the .01 field of each record is returned under the 1 subtree of the array, in VA FileMan internal format.</w:t>
      </w:r>
    </w:p>
    <w:p w14:paraId="2FB50F3D" w14:textId="77777777" w:rsidR="003F14D6" w:rsidRPr="00FE463F" w:rsidRDefault="003F14D6" w:rsidP="00372925">
      <w:pPr>
        <w:pStyle w:val="CodeIndent3"/>
        <w:rPr>
          <w:noProof/>
        </w:rPr>
      </w:pPr>
      <w:r w:rsidRPr="00FE463F">
        <w:rPr>
          <w:noProof/>
        </w:rPr>
        <w:t>^TMP(“DILIST”,$J,1,seq#) = .01_field_value_in_</w:t>
      </w:r>
    </w:p>
    <w:p w14:paraId="69C5C08C" w14:textId="50165700" w:rsidR="003F14D6" w:rsidRDefault="003F14D6" w:rsidP="00372925">
      <w:pPr>
        <w:pStyle w:val="CodeIndent3"/>
      </w:pPr>
      <w:r w:rsidRPr="00FE463F">
        <w:rPr>
          <w:noProof/>
        </w:rPr>
        <w:t>internal_format</w:t>
      </w:r>
    </w:p>
    <w:p w14:paraId="1974BA3E" w14:textId="3185D839" w:rsidR="003F14D6" w:rsidRDefault="003F14D6" w:rsidP="00372925">
      <w:pPr>
        <w:pStyle w:val="NoteIndent3"/>
      </w:pPr>
      <w:r>
        <w:rPr>
          <w:noProof/>
          <w:sz w:val="20"/>
        </w:rPr>
        <w:drawing>
          <wp:inline distT="0" distB="0" distL="0" distR="0" wp14:anchorId="5DDD02C1" wp14:editId="02BFA053">
            <wp:extent cx="304800" cy="304800"/>
            <wp:effectExtent l="0" t="0" r="0" b="0"/>
            <wp:docPr id="208" name="Picture 2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noProof/>
        </w:rPr>
        <w:t>NOTE:</w:t>
      </w:r>
      <w:r w:rsidRPr="00FE463F">
        <w:rPr>
          <w:noProof/>
        </w:rPr>
        <w:t xml:space="preserve"> This is different from the Lister, which returns the indexed field values in the 1 subtree.</w:t>
      </w:r>
    </w:p>
    <w:p w14:paraId="76C4C9F4" w14:textId="343B77A7" w:rsidR="003F14D6" w:rsidRPr="00372925" w:rsidRDefault="003F14D6" w:rsidP="00372925">
      <w:pPr>
        <w:pStyle w:val="ListBullet2"/>
        <w:keepNext/>
        <w:keepLines/>
        <w:rPr>
          <w:b/>
          <w:noProof/>
        </w:rPr>
      </w:pPr>
      <w:r w:rsidRPr="00372925">
        <w:rPr>
          <w:b/>
          <w:noProof/>
        </w:rPr>
        <w:t>IEN</w:t>
      </w:r>
    </w:p>
    <w:p w14:paraId="686A0421" w14:textId="43EB58A5" w:rsidR="003F14D6" w:rsidRDefault="003F14D6" w:rsidP="00372925">
      <w:pPr>
        <w:pStyle w:val="BodyText4"/>
        <w:keepNext/>
        <w:keepLines/>
      </w:pPr>
      <w:r w:rsidRPr="00FE463F">
        <w:rPr>
          <w:noProof/>
        </w:rPr>
        <w:t>Each record’s IEN is returned under the 2 subtree:</w:t>
      </w:r>
    </w:p>
    <w:p w14:paraId="3FB24926" w14:textId="6AF025D6" w:rsidR="003F14D6" w:rsidRDefault="003F14D6" w:rsidP="00372925">
      <w:pPr>
        <w:pStyle w:val="CodeIndent3"/>
      </w:pPr>
      <w:r w:rsidRPr="00FE463F">
        <w:rPr>
          <w:noProof/>
        </w:rPr>
        <w:t>^TMP(“DILIST”,$J,2,seq#) = IEN</w:t>
      </w:r>
    </w:p>
    <w:p w14:paraId="01430593" w14:textId="77777777" w:rsidR="003F14D6" w:rsidRDefault="003F14D6" w:rsidP="00372925">
      <w:pPr>
        <w:pStyle w:val="BodyText6"/>
      </w:pPr>
    </w:p>
    <w:p w14:paraId="19E87875" w14:textId="17A402B6" w:rsidR="003F14D6" w:rsidRDefault="003F14D6" w:rsidP="00372925">
      <w:pPr>
        <w:pStyle w:val="BodyText4"/>
      </w:pPr>
      <w:r w:rsidRPr="00FE463F">
        <w:rPr>
          <w:noProof/>
        </w:rPr>
        <w:t>The other values returned for each record are grouped together under the “ID” subtree, and then by record.</w:t>
      </w:r>
    </w:p>
    <w:p w14:paraId="0A08CD86" w14:textId="10D20B9F" w:rsidR="003F14D6" w:rsidRPr="00372925" w:rsidRDefault="003F14D6" w:rsidP="00372925">
      <w:pPr>
        <w:pStyle w:val="ListBullet2"/>
        <w:keepNext/>
        <w:keepLines/>
        <w:rPr>
          <w:b/>
          <w:noProof/>
        </w:rPr>
      </w:pPr>
      <w:r w:rsidRPr="00372925">
        <w:rPr>
          <w:b/>
          <w:noProof/>
        </w:rPr>
        <w:lastRenderedPageBreak/>
        <w:t>Field Values or Field Identifiers</w:t>
      </w:r>
    </w:p>
    <w:p w14:paraId="65149FB6" w14:textId="3932DF48" w:rsidR="003F14D6" w:rsidRDefault="003F14D6" w:rsidP="00372925">
      <w:pPr>
        <w:pStyle w:val="BodyText4"/>
      </w:pPr>
      <w:r w:rsidRPr="00FE463F">
        <w:rPr>
          <w:noProof/>
        </w:rPr>
        <w:t>The output format is the same whether the field value is one of the Field Identifiers from the data dictionary for the file or the field was requested in the FIELDS parameter.</w:t>
      </w:r>
    </w:p>
    <w:p w14:paraId="6FAC8E0B" w14:textId="5A9D2A82" w:rsidR="003F14D6" w:rsidRDefault="003F14D6" w:rsidP="00372925">
      <w:pPr>
        <w:pStyle w:val="BodyText4"/>
        <w:keepNext/>
        <w:keepLines/>
      </w:pPr>
      <w:r w:rsidRPr="00FE463F">
        <w:rPr>
          <w:noProof/>
        </w:rPr>
        <w:t>Field identifiers and field values are subscripted by their field numbers. Each node shows up as:</w:t>
      </w:r>
    </w:p>
    <w:p w14:paraId="0C6A0F19" w14:textId="1FB26B6E" w:rsidR="003F14D6" w:rsidRDefault="003F14D6" w:rsidP="00372925">
      <w:pPr>
        <w:pStyle w:val="CodeIndent3"/>
      </w:pPr>
      <w:r w:rsidRPr="00FE463F">
        <w:rPr>
          <w:noProof/>
        </w:rPr>
        <w:t>^TMP(“DILIST”,$J,”ID”,seq#,field #) = field_value</w:t>
      </w:r>
    </w:p>
    <w:p w14:paraId="6A73EB87" w14:textId="77777777" w:rsidR="003F14D6" w:rsidRDefault="003F14D6" w:rsidP="00372925">
      <w:pPr>
        <w:pStyle w:val="BodyText6"/>
      </w:pPr>
    </w:p>
    <w:p w14:paraId="22EB26B6" w14:textId="5A74AD78" w:rsidR="003F14D6" w:rsidRDefault="003F14D6" w:rsidP="00372925">
      <w:pPr>
        <w:pStyle w:val="BodyText4"/>
      </w:pPr>
      <w:r w:rsidRPr="00FE463F">
        <w:rPr>
          <w:noProof/>
        </w:rPr>
        <w:t>If both the “</w:t>
      </w:r>
      <w:r w:rsidRPr="00FE463F">
        <w:rPr>
          <w:b/>
          <w:noProof/>
        </w:rPr>
        <w:t>I</w:t>
      </w:r>
      <w:r w:rsidRPr="00FE463F">
        <w:rPr>
          <w:noProof/>
        </w:rPr>
        <w:t>” and “</w:t>
      </w:r>
      <w:r w:rsidRPr="00FE463F">
        <w:rPr>
          <w:b/>
          <w:noProof/>
        </w:rPr>
        <w:t>E</w:t>
      </w:r>
      <w:r w:rsidRPr="00FE463F">
        <w:rPr>
          <w:noProof/>
        </w:rPr>
        <w:t>” suffix are specified, an additional subscript level with the values of “</w:t>
      </w:r>
      <w:r w:rsidRPr="00FE463F">
        <w:rPr>
          <w:b/>
          <w:noProof/>
        </w:rPr>
        <w:t>E</w:t>
      </w:r>
      <w:r w:rsidRPr="00FE463F">
        <w:rPr>
          <w:noProof/>
        </w:rPr>
        <w:t>” and “</w:t>
      </w:r>
      <w:r w:rsidRPr="00FE463F">
        <w:rPr>
          <w:b/>
          <w:noProof/>
        </w:rPr>
        <w:t>I</w:t>
      </w:r>
      <w:r w:rsidRPr="00FE463F">
        <w:rPr>
          <w:noProof/>
        </w:rPr>
        <w:t>” is used to distinguish the external and internal values of the field. If a field is only returned in one format, the extra subscript is never included. Values output with the extra format specifier look like:</w:t>
      </w:r>
    </w:p>
    <w:p w14:paraId="473A5EF0" w14:textId="3047079E" w:rsidR="003F14D6" w:rsidRDefault="003F14D6" w:rsidP="00372925">
      <w:pPr>
        <w:pStyle w:val="CodeIndent3"/>
        <w:rPr>
          <w:noProof/>
        </w:rPr>
      </w:pPr>
      <w:r w:rsidRPr="00FE463F">
        <w:rPr>
          <w:noProof/>
        </w:rPr>
        <w:t>^TMP(“DILIST”,$J,”ID”,seq#,field#,”E” or “I”) = field_value</w:t>
      </w:r>
    </w:p>
    <w:p w14:paraId="492FB22E" w14:textId="77777777" w:rsidR="00372925" w:rsidRDefault="00372925" w:rsidP="00372925">
      <w:pPr>
        <w:pStyle w:val="BodyText6"/>
      </w:pPr>
    </w:p>
    <w:p w14:paraId="2FFC111D" w14:textId="0A62D7B8" w:rsidR="003F14D6" w:rsidRPr="00372925" w:rsidRDefault="003F14D6" w:rsidP="00372925">
      <w:pPr>
        <w:pStyle w:val="ListBullet2"/>
        <w:keepNext/>
        <w:keepLines/>
        <w:rPr>
          <w:b/>
          <w:noProof/>
        </w:rPr>
      </w:pPr>
      <w:r w:rsidRPr="00372925">
        <w:rPr>
          <w:b/>
          <w:noProof/>
        </w:rPr>
        <w:t>Output for field specifier “IX” in FIELDS</w:t>
      </w:r>
    </w:p>
    <w:p w14:paraId="7A310A51" w14:textId="55DDAEBB" w:rsidR="003F14D6" w:rsidRDefault="003F14D6" w:rsidP="00372925">
      <w:pPr>
        <w:pStyle w:val="BodyText4"/>
        <w:keepNext/>
        <w:keepLines/>
      </w:pPr>
      <w:r w:rsidRPr="00FE463F">
        <w:rPr>
          <w:noProof/>
        </w:rPr>
        <w:t>A field specifier of “</w:t>
      </w:r>
      <w:r w:rsidRPr="00EA1347">
        <w:rPr>
          <w:b/>
          <w:noProof/>
        </w:rPr>
        <w:t>IX</w:t>
      </w:r>
      <w:r w:rsidRPr="00FE463F">
        <w:rPr>
          <w:noProof/>
        </w:rPr>
        <w:t>” in the FIELDS parameter retrieves the value of the indexed fields. In the output, the values of these fields are returned as follows, where the final subscript is a sequential number indicating the subscript location in the index.</w:t>
      </w:r>
    </w:p>
    <w:p w14:paraId="0E143663" w14:textId="77777777" w:rsidR="003F14D6" w:rsidRPr="00FE463F" w:rsidRDefault="003F14D6" w:rsidP="00372925">
      <w:pPr>
        <w:pStyle w:val="CodeIndent3"/>
        <w:rPr>
          <w:noProof/>
        </w:rPr>
      </w:pPr>
      <w:r w:rsidRPr="00FE463F">
        <w:rPr>
          <w:noProof/>
        </w:rPr>
        <w:t>^TMP(“DILIST”,$J,”ID”,seq#,0,1) = first_subscript_index_value</w:t>
      </w:r>
    </w:p>
    <w:p w14:paraId="02E6712D" w14:textId="38773035" w:rsidR="003F14D6" w:rsidRDefault="003F14D6" w:rsidP="00372925">
      <w:pPr>
        <w:pStyle w:val="CodeIndent3"/>
      </w:pPr>
      <w:r w:rsidRPr="00FE463F">
        <w:rPr>
          <w:noProof/>
        </w:rPr>
        <w:t>^TMP(“DILIST”,$J,”ID”,seq#,0,2) = second_subscript_index_value</w:t>
      </w:r>
    </w:p>
    <w:p w14:paraId="7C1F9273" w14:textId="77777777" w:rsidR="003F14D6" w:rsidRDefault="003F14D6" w:rsidP="00372925">
      <w:pPr>
        <w:pStyle w:val="BodyText6"/>
      </w:pPr>
    </w:p>
    <w:p w14:paraId="4F813C97" w14:textId="32F7D937" w:rsidR="003F14D6" w:rsidRDefault="003F14D6" w:rsidP="00372925">
      <w:pPr>
        <w:pStyle w:val="BodyText4"/>
        <w:rPr>
          <w:noProof/>
        </w:rPr>
      </w:pPr>
      <w:r w:rsidRPr="00FE463F">
        <w:rPr>
          <w:noProof/>
        </w:rPr>
        <w:t>If both the “</w:t>
      </w:r>
      <w:r w:rsidRPr="00FE463F">
        <w:rPr>
          <w:b/>
          <w:noProof/>
        </w:rPr>
        <w:t>I</w:t>
      </w:r>
      <w:r w:rsidRPr="00FE463F">
        <w:rPr>
          <w:noProof/>
        </w:rPr>
        <w:t>” and “</w:t>
      </w:r>
      <w:r w:rsidRPr="00FE463F">
        <w:rPr>
          <w:b/>
          <w:noProof/>
        </w:rPr>
        <w:t>E</w:t>
      </w:r>
      <w:r w:rsidRPr="00FE463F">
        <w:rPr>
          <w:noProof/>
        </w:rPr>
        <w:t>” suffix are specified, an additional subscript level with the values of “</w:t>
      </w:r>
      <w:r w:rsidRPr="00FE463F">
        <w:rPr>
          <w:b/>
          <w:noProof/>
        </w:rPr>
        <w:t>E</w:t>
      </w:r>
      <w:r w:rsidRPr="00FE463F">
        <w:rPr>
          <w:noProof/>
        </w:rPr>
        <w:t>” and “</w:t>
      </w:r>
      <w:r w:rsidRPr="00FE463F">
        <w:rPr>
          <w:b/>
          <w:noProof/>
        </w:rPr>
        <w:t>I</w:t>
      </w:r>
      <w:r w:rsidRPr="00FE463F">
        <w:rPr>
          <w:noProof/>
        </w:rPr>
        <w:t xml:space="preserve">” is used to distinguish the external and internal values from the index. If the subscript on the index is </w:t>
      </w:r>
      <w:r w:rsidRPr="00FE463F">
        <w:rPr>
          <w:i/>
          <w:noProof/>
        </w:rPr>
        <w:t>not</w:t>
      </w:r>
      <w:r w:rsidRPr="00FE463F">
        <w:rPr>
          <w:noProof/>
        </w:rPr>
        <w:t xml:space="preserve"> derived from a field (i.e., if it’s a computed subscript), then the internal and external value both are the same; the value directly from the index).</w:t>
      </w:r>
    </w:p>
    <w:p w14:paraId="1B51837F" w14:textId="353E3C78" w:rsidR="000C3A52" w:rsidRDefault="000C3A52" w:rsidP="00EA1347">
      <w:pPr>
        <w:pStyle w:val="NoteIndent3"/>
      </w:pPr>
      <w:r>
        <w:rPr>
          <w:noProof/>
          <w:sz w:val="20"/>
        </w:rPr>
        <w:drawing>
          <wp:inline distT="0" distB="0" distL="0" distR="0" wp14:anchorId="631F66B6" wp14:editId="46B44B54">
            <wp:extent cx="304800" cy="304800"/>
            <wp:effectExtent l="0" t="0" r="0" b="0"/>
            <wp:docPr id="426" name="Picture 4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bookmarkStart w:id="606" w:name="COL001_TBL108"/>
      <w:r w:rsidRPr="00FE463F">
        <w:rPr>
          <w:b/>
          <w:noProof/>
        </w:rPr>
        <w:t>NOTE:</w:t>
      </w:r>
      <w:r w:rsidRPr="00FE463F">
        <w:rPr>
          <w:noProof/>
        </w:rPr>
        <w:t xml:space="preserve"> If both the “</w:t>
      </w:r>
      <w:r w:rsidRPr="00FE463F">
        <w:rPr>
          <w:b/>
          <w:noProof/>
        </w:rPr>
        <w:t>I</w:t>
      </w:r>
      <w:r w:rsidRPr="00FE463F">
        <w:rPr>
          <w:noProof/>
        </w:rPr>
        <w:t>” and “</w:t>
      </w:r>
      <w:r w:rsidRPr="00FE463F">
        <w:rPr>
          <w:b/>
          <w:noProof/>
        </w:rPr>
        <w:t>E</w:t>
      </w:r>
      <w:r w:rsidRPr="00FE463F">
        <w:rPr>
          <w:noProof/>
        </w:rPr>
        <w:t>” suffix are specified</w:t>
      </w:r>
      <w:r>
        <w:rPr>
          <w:noProof/>
        </w:rPr>
        <w:t xml:space="preserve"> for a Computed field type that evaluates to a date, the output will be in external format and will not have the additional subscript level.</w:t>
      </w:r>
      <w:bookmarkEnd w:id="606"/>
    </w:p>
    <w:p w14:paraId="6954DB22" w14:textId="51885258" w:rsidR="003F14D6" w:rsidRPr="00372925" w:rsidRDefault="003F14D6" w:rsidP="00372925">
      <w:pPr>
        <w:pStyle w:val="ListBullet2"/>
        <w:keepNext/>
        <w:keepLines/>
        <w:rPr>
          <w:b/>
          <w:noProof/>
        </w:rPr>
      </w:pPr>
      <w:r w:rsidRPr="00372925">
        <w:rPr>
          <w:b/>
          <w:noProof/>
        </w:rPr>
        <w:t>WRITE Identifiers</w:t>
      </w:r>
    </w:p>
    <w:p w14:paraId="75CBDB39" w14:textId="5FC20AA4" w:rsidR="003F14D6" w:rsidRDefault="003F14D6" w:rsidP="00372925">
      <w:pPr>
        <w:pStyle w:val="BodyText4"/>
        <w:keepNext/>
        <w:keepLines/>
      </w:pPr>
      <w:r w:rsidRPr="00FE463F">
        <w:rPr>
          <w:noProof/>
        </w:rPr>
        <w:t>WRITE (display-only) identifiers are grouped under the “WRITE” subtree of the “ID” tree, then by record number. It is the caller’s responsibility to ensure that none of the WRITE identifiers issue direct READ or WRITE commands and that they issue any output through the EN^DDIOL API, so it can be collected by the Finder. The output from all the WRITE identifiers for a single record is listed as individual lines of text:</w:t>
      </w:r>
    </w:p>
    <w:p w14:paraId="35F19F31" w14:textId="77777777" w:rsidR="003F14D6" w:rsidRPr="00FE463F" w:rsidRDefault="003F14D6" w:rsidP="00372925">
      <w:pPr>
        <w:pStyle w:val="CodeIndent3"/>
        <w:rPr>
          <w:noProof/>
        </w:rPr>
      </w:pPr>
      <w:r w:rsidRPr="00FE463F">
        <w:rPr>
          <w:noProof/>
        </w:rPr>
        <w:t>^TMP(“DILIST”,$J,”ID”,”WRITE”,seq#,line #) = text generated by</w:t>
      </w:r>
    </w:p>
    <w:p w14:paraId="05A33458" w14:textId="1174F2B2" w:rsidR="003F14D6" w:rsidRDefault="003F14D6" w:rsidP="00372925">
      <w:pPr>
        <w:pStyle w:val="CodeIndent3"/>
      </w:pPr>
      <w:r w:rsidRPr="00FE463F">
        <w:rPr>
          <w:noProof/>
        </w:rPr>
        <w:t xml:space="preserve">  WRITE IDs</w:t>
      </w:r>
    </w:p>
    <w:p w14:paraId="2D20D617" w14:textId="77777777" w:rsidR="00372925" w:rsidRDefault="00372925" w:rsidP="00372925">
      <w:pPr>
        <w:pStyle w:val="BodyText6"/>
      </w:pPr>
    </w:p>
    <w:p w14:paraId="4E8F4C9D" w14:textId="421D2C59" w:rsidR="003F14D6" w:rsidRPr="00372925" w:rsidRDefault="003F14D6" w:rsidP="00372925">
      <w:pPr>
        <w:pStyle w:val="ListBullet2"/>
        <w:keepNext/>
        <w:keepLines/>
        <w:rPr>
          <w:b/>
          <w:noProof/>
        </w:rPr>
      </w:pPr>
      <w:r w:rsidRPr="00372925">
        <w:rPr>
          <w:b/>
          <w:noProof/>
        </w:rPr>
        <w:t>IDENTIFIER parameter</w:t>
      </w:r>
    </w:p>
    <w:p w14:paraId="743B1CA8" w14:textId="2258447D" w:rsidR="003F14D6" w:rsidRDefault="003F14D6" w:rsidP="00372925">
      <w:pPr>
        <w:pStyle w:val="BodyText4"/>
      </w:pPr>
      <w:r w:rsidRPr="00FE463F">
        <w:rPr>
          <w:noProof/>
        </w:rPr>
        <w:t>Any text generated by the caller’s IDENTIFIER parameter is returned in the last lines of the WRITE identifier text.</w:t>
      </w:r>
    </w:p>
    <w:p w14:paraId="2F483758" w14:textId="74235389" w:rsidR="003F14D6" w:rsidRPr="00372925" w:rsidRDefault="003F14D6" w:rsidP="00372925">
      <w:pPr>
        <w:pStyle w:val="ListBullet"/>
        <w:keepNext/>
        <w:keepLines/>
        <w:rPr>
          <w:b/>
        </w:rPr>
      </w:pPr>
      <w:r w:rsidRPr="00372925">
        <w:rPr>
          <w:b/>
          <w:noProof/>
        </w:rPr>
        <w:lastRenderedPageBreak/>
        <w:t>Map Node for Unpacked Format</w:t>
      </w:r>
    </w:p>
    <w:p w14:paraId="0A48980C" w14:textId="58D812E9" w:rsidR="003F14D6" w:rsidRDefault="003F14D6" w:rsidP="00372925">
      <w:pPr>
        <w:pStyle w:val="BodyText3"/>
        <w:keepNext/>
        <w:keepLines/>
      </w:pPr>
      <w:r w:rsidRPr="00FE463F">
        <w:rPr>
          <w:noProof/>
        </w:rPr>
        <w:t>In order to facilitate finding information in the output, a Map Node is built for unpacked format. This node is returned in ^TMP(“DILIST”,$J,0,”MAP”).</w:t>
      </w:r>
    </w:p>
    <w:p w14:paraId="745A54ED" w14:textId="6D5CF9CF" w:rsidR="003F14D6" w:rsidRDefault="003F14D6" w:rsidP="00372925">
      <w:pPr>
        <w:pStyle w:val="BodyText3"/>
        <w:keepNext/>
        <w:keepLines/>
      </w:pPr>
      <w:r w:rsidRPr="00FE463F">
        <w:rPr>
          <w:noProof/>
        </w:rPr>
        <w:t>The Map node for unpacked format describes Field Identifier data in the “ID” output data nodes. It contains “</w:t>
      </w:r>
      <w:r w:rsidRPr="00FE463F">
        <w:rPr>
          <w:b/>
          <w:noProof/>
        </w:rPr>
        <w:t>^</w:t>
      </w:r>
      <w:r w:rsidRPr="00FE463F">
        <w:rPr>
          <w:noProof/>
        </w:rPr>
        <w:t>”delimited pieces described below. The position of the piece in the map node corresponds to the order in which it can be found in the “ID” output nodes. If the data is returned in VA FileMan internal format, the piece is followed by “</w:t>
      </w:r>
      <w:r w:rsidRPr="00FE463F">
        <w:rPr>
          <w:b/>
          <w:noProof/>
        </w:rPr>
        <w:t>I</w:t>
      </w:r>
      <w:r w:rsidRPr="00FE463F">
        <w:rPr>
          <w:noProof/>
        </w:rPr>
        <w:t>” (e.g., ”2I” means that the internal value of Field #2 was returned in the output).</w:t>
      </w:r>
    </w:p>
    <w:p w14:paraId="22E86E91" w14:textId="4482B5F3" w:rsidR="003F14D6" w:rsidRDefault="003F14D6" w:rsidP="00372925">
      <w:pPr>
        <w:pStyle w:val="ListBullet2"/>
        <w:keepNext/>
        <w:keepLines/>
        <w:rPr>
          <w:noProof/>
        </w:rPr>
      </w:pPr>
      <w:r w:rsidRPr="00FE463F">
        <w:rPr>
          <w:b/>
          <w:bCs/>
          <w:noProof/>
        </w:rPr>
        <w:t>#:</w:t>
      </w:r>
      <w:r w:rsidRPr="00FE463F">
        <w:rPr>
          <w:noProof/>
        </w:rPr>
        <w:t xml:space="preserve"> Individually requested field number, where </w:t>
      </w:r>
      <w:r w:rsidRPr="00FE463F">
        <w:rPr>
          <w:b/>
          <w:noProof/>
        </w:rPr>
        <w:t>#</w:t>
      </w:r>
      <w:r w:rsidRPr="00FE463F">
        <w:rPr>
          <w:noProof/>
        </w:rPr>
        <w:t xml:space="preserve"> is the field number, for each field requested in the FIELDS parameter.</w:t>
      </w:r>
    </w:p>
    <w:p w14:paraId="658B1406" w14:textId="6439369E" w:rsidR="003F14D6" w:rsidRDefault="003F14D6" w:rsidP="00372925">
      <w:pPr>
        <w:pStyle w:val="ListBullet2"/>
        <w:rPr>
          <w:noProof/>
        </w:rPr>
      </w:pPr>
      <w:r w:rsidRPr="00FE463F">
        <w:rPr>
          <w:b/>
          <w:bCs/>
          <w:noProof/>
        </w:rPr>
        <w:t>FID(#):</w:t>
      </w:r>
      <w:r w:rsidRPr="00FE463F">
        <w:rPr>
          <w:noProof/>
        </w:rPr>
        <w:t xml:space="preserve"> Field Identifier, where </w:t>
      </w:r>
      <w:r w:rsidRPr="00FE463F">
        <w:rPr>
          <w:b/>
          <w:noProof/>
        </w:rPr>
        <w:t>#</w:t>
      </w:r>
      <w:r w:rsidRPr="00FE463F">
        <w:rPr>
          <w:noProof/>
        </w:rPr>
        <w:t xml:space="preserve"> is the field number.</w:t>
      </w:r>
    </w:p>
    <w:p w14:paraId="66F7A0D1" w14:textId="77777777" w:rsidR="00372925" w:rsidRDefault="00372925" w:rsidP="00372925">
      <w:pPr>
        <w:pStyle w:val="BodyText6"/>
        <w:rPr>
          <w:noProof/>
        </w:rPr>
      </w:pPr>
    </w:p>
    <w:p w14:paraId="01F12FF5" w14:textId="0D86786B" w:rsidR="003F14D6" w:rsidRDefault="003F14D6" w:rsidP="00CD348A">
      <w:pPr>
        <w:pStyle w:val="AltHeading5"/>
      </w:pPr>
      <w:bookmarkStart w:id="607" w:name="Packed_Output_Format_Finder"/>
      <w:r w:rsidRPr="00FE463F">
        <w:t>Packed Output Format</w:t>
      </w:r>
      <w:bookmarkEnd w:id="607"/>
    </w:p>
    <w:p w14:paraId="7AC65F6F" w14:textId="61582926" w:rsidR="003F14D6" w:rsidRDefault="003F14D6" w:rsidP="00372925">
      <w:pPr>
        <w:pStyle w:val="BodyText"/>
        <w:keepNext/>
        <w:keepLines/>
      </w:pPr>
      <w:r w:rsidRPr="00FE463F">
        <w:rPr>
          <w:noProof/>
        </w:rPr>
        <w:t xml:space="preserve">If the </w:t>
      </w:r>
      <w:r w:rsidRPr="00FE463F">
        <w:rPr>
          <w:b/>
          <w:noProof/>
        </w:rPr>
        <w:t>P</w:t>
      </w:r>
      <w:r w:rsidRPr="00FE463F">
        <w:rPr>
          <w:noProof/>
        </w:rPr>
        <w:t xml:space="preserve"> flag is used to request packed output, the Finder packs all the return values into one output node per record. You </w:t>
      </w:r>
      <w:r w:rsidRPr="00FE463F">
        <w:rPr>
          <w:i/>
          <w:noProof/>
        </w:rPr>
        <w:t>must</w:t>
      </w:r>
      <w:r w:rsidRPr="00FE463F">
        <w:rPr>
          <w:noProof/>
        </w:rPr>
        <w:t xml:space="preserve"> ensure that all requested data fits onto a single node. Overflow causes error 206. Return values containing embedded “</w:t>
      </w:r>
      <w:r w:rsidRPr="00FE463F">
        <w:rPr>
          <w:b/>
          <w:noProof/>
        </w:rPr>
        <w:t>^</w:t>
      </w:r>
      <w:r w:rsidRPr="00FE463F">
        <w:rPr>
          <w:noProof/>
        </w:rPr>
        <w:t>” characters make the Finder encode the output data using HTML encoding (described in “</w:t>
      </w:r>
      <w:r w:rsidRPr="00826D84">
        <w:rPr>
          <w:noProof/>
          <w:color w:val="0000FF"/>
          <w:u w:val="single"/>
        </w:rPr>
        <w:fldChar w:fldCharType="begin"/>
      </w:r>
      <w:r w:rsidRPr="00826D84">
        <w:rPr>
          <w:noProof/>
          <w:color w:val="0000FF"/>
          <w:u w:val="single"/>
        </w:rPr>
        <w:instrText xml:space="preserve"> REF _Ref343069290 \h </w:instrText>
      </w:r>
      <w:r>
        <w:rPr>
          <w:noProof/>
          <w:color w:val="0000FF"/>
          <w:u w:val="single"/>
        </w:rPr>
        <w:instrText xml:space="preserve"> \* MERGEFORMAT </w:instrText>
      </w:r>
      <w:r w:rsidRPr="00826D84">
        <w:rPr>
          <w:noProof/>
          <w:color w:val="0000FF"/>
          <w:u w:val="single"/>
        </w:rPr>
      </w:r>
      <w:r w:rsidRPr="00826D84">
        <w:rPr>
          <w:noProof/>
          <w:color w:val="0000FF"/>
          <w:u w:val="single"/>
        </w:rPr>
        <w:fldChar w:fldCharType="separate"/>
      </w:r>
      <w:r w:rsidR="00F300F5" w:rsidRPr="00F300F5">
        <w:rPr>
          <w:noProof/>
          <w:color w:val="0000FF"/>
          <w:u w:val="single"/>
        </w:rPr>
        <w:t>Details and Features</w:t>
      </w:r>
      <w:r w:rsidRPr="00826D84">
        <w:rPr>
          <w:noProof/>
          <w:color w:val="0000FF"/>
          <w:u w:val="single"/>
        </w:rPr>
        <w:fldChar w:fldCharType="end"/>
      </w:r>
      <w:r w:rsidRPr="00FE463F">
        <w:rPr>
          <w:noProof/>
        </w:rPr>
        <w:t>”).</w:t>
      </w:r>
    </w:p>
    <w:p w14:paraId="0E2F84BA" w14:textId="7F11771D" w:rsidR="003F14D6" w:rsidRPr="00372925" w:rsidRDefault="003F14D6" w:rsidP="00372925">
      <w:pPr>
        <w:pStyle w:val="ListBullet"/>
        <w:keepNext/>
        <w:keepLines/>
        <w:rPr>
          <w:b/>
        </w:rPr>
      </w:pPr>
      <w:r w:rsidRPr="00372925">
        <w:rPr>
          <w:b/>
          <w:noProof/>
        </w:rPr>
        <w:t>Header Node</w:t>
      </w:r>
    </w:p>
    <w:p w14:paraId="5C137DDB" w14:textId="2710F200" w:rsidR="003F14D6" w:rsidRDefault="003F14D6" w:rsidP="00372925">
      <w:pPr>
        <w:pStyle w:val="BodyText3"/>
        <w:keepNext/>
        <w:keepLines/>
      </w:pPr>
      <w:r w:rsidRPr="00FE463F">
        <w:rPr>
          <w:noProof/>
        </w:rPr>
        <w:t>Identical to Standard Output Format.</w:t>
      </w:r>
    </w:p>
    <w:p w14:paraId="5020B886" w14:textId="66A485F3" w:rsidR="003F14D6" w:rsidRPr="00372925" w:rsidRDefault="003F14D6" w:rsidP="00372925">
      <w:pPr>
        <w:pStyle w:val="ListBullet"/>
        <w:keepNext/>
        <w:keepLines/>
        <w:rPr>
          <w:b/>
        </w:rPr>
      </w:pPr>
      <w:r w:rsidRPr="00372925">
        <w:rPr>
          <w:b/>
          <w:noProof/>
        </w:rPr>
        <w:t>Record Data</w:t>
      </w:r>
    </w:p>
    <w:p w14:paraId="50B3A3CD" w14:textId="3A8F5C74" w:rsidR="003F14D6" w:rsidRDefault="003F14D6" w:rsidP="00372925">
      <w:pPr>
        <w:pStyle w:val="BodyText3"/>
      </w:pPr>
      <w:r w:rsidRPr="00FE463F">
        <w:rPr>
          <w:noProof/>
        </w:rPr>
        <w:t>Values in the output are delimited by “</w:t>
      </w:r>
      <w:r w:rsidRPr="00FE463F">
        <w:rPr>
          <w:b/>
          <w:noProof/>
        </w:rPr>
        <w:t>^</w:t>
      </w:r>
      <w:r w:rsidRPr="00FE463F">
        <w:rPr>
          <w:noProof/>
        </w:rPr>
        <w:t xml:space="preserve">” characters. Piece 1 is </w:t>
      </w:r>
      <w:r w:rsidRPr="00FE463F">
        <w:rPr>
          <w:i/>
          <w:noProof/>
        </w:rPr>
        <w:t>always</w:t>
      </w:r>
      <w:r w:rsidRPr="00FE463F">
        <w:rPr>
          <w:noProof/>
        </w:rPr>
        <w:t xml:space="preserve"> the IEN. The values of other pieces depend on the value of the FIELDS parameter. If the FIELDS parameter is </w:t>
      </w:r>
      <w:r w:rsidRPr="00FE463F">
        <w:rPr>
          <w:i/>
          <w:noProof/>
        </w:rPr>
        <w:t>not</w:t>
      </w:r>
      <w:r w:rsidRPr="00FE463F">
        <w:rPr>
          <w:noProof/>
        </w:rPr>
        <w:t xml:space="preserve"> passed, each record’s packed node follows this format:</w:t>
      </w:r>
    </w:p>
    <w:p w14:paraId="58E90ACC" w14:textId="064B3ACC" w:rsidR="003F14D6" w:rsidRDefault="003F14D6" w:rsidP="00372925">
      <w:pPr>
        <w:pStyle w:val="CodeIndent2"/>
      </w:pPr>
      <w:r w:rsidRPr="00FE463F">
        <w:rPr>
          <w:noProof/>
        </w:rPr>
        <w:t>^TMP(“DILIST”,$J,seq#,0)=IEN^Internal_.01_field_value^field_Identifiers^Write_Identifiers^Output_from_Identifier_parameter</w:t>
      </w:r>
    </w:p>
    <w:p w14:paraId="4CE3CF86" w14:textId="77777777" w:rsidR="00372925" w:rsidRDefault="00372925" w:rsidP="00372925">
      <w:pPr>
        <w:pStyle w:val="BodyText6"/>
        <w:rPr>
          <w:noProof/>
        </w:rPr>
      </w:pPr>
    </w:p>
    <w:p w14:paraId="0F1B5005" w14:textId="2DEFA3FA" w:rsidR="003F14D6" w:rsidRDefault="003F14D6" w:rsidP="00372925">
      <w:pPr>
        <w:pStyle w:val="BodyText3"/>
      </w:pPr>
      <w:r w:rsidRPr="00FE463F">
        <w:rPr>
          <w:noProof/>
        </w:rPr>
        <w:t>Field Identifiers are sequenced by field number. Output values specified by the FIELDS parameter are packed in the order in which they occur in the FIELDS parameter. WRITE identifiers are packed in the same order as their subscripts occur in the ID subtree of the file’s data dictionary.</w:t>
      </w:r>
    </w:p>
    <w:p w14:paraId="5D728BDB" w14:textId="296254B5" w:rsidR="003F14D6" w:rsidRDefault="003F14D6" w:rsidP="00372925">
      <w:pPr>
        <w:pStyle w:val="BodyText3"/>
      </w:pPr>
      <w:r w:rsidRPr="00FE463F">
        <w:rPr>
          <w:noProof/>
        </w:rPr>
        <w:t>To parse the output of the packed nodes, use the MAP node described below.</w:t>
      </w:r>
    </w:p>
    <w:p w14:paraId="3C58702E" w14:textId="13AFED3A" w:rsidR="003F14D6" w:rsidRPr="00372925" w:rsidRDefault="003F14D6" w:rsidP="00372925">
      <w:pPr>
        <w:pStyle w:val="ListBullet"/>
        <w:keepNext/>
        <w:keepLines/>
        <w:rPr>
          <w:b/>
        </w:rPr>
      </w:pPr>
      <w:r w:rsidRPr="00372925">
        <w:rPr>
          <w:b/>
          <w:noProof/>
        </w:rPr>
        <w:t>Map Node for Packed Format</w:t>
      </w:r>
    </w:p>
    <w:p w14:paraId="5F2C77ED" w14:textId="5B84FC76" w:rsidR="003F14D6" w:rsidRDefault="003F14D6" w:rsidP="00372925">
      <w:pPr>
        <w:pStyle w:val="BodyText3"/>
      </w:pPr>
      <w:r w:rsidRPr="00FE463F">
        <w:rPr>
          <w:noProof/>
        </w:rPr>
        <w:t xml:space="preserve">Because the packed format is </w:t>
      </w:r>
      <w:r w:rsidRPr="00FE463F">
        <w:rPr>
          <w:i/>
          <w:noProof/>
        </w:rPr>
        <w:t>not</w:t>
      </w:r>
      <w:r w:rsidRPr="00FE463F">
        <w:rPr>
          <w:noProof/>
        </w:rPr>
        <w:t xml:space="preserve"> self-documenting and because individual field specifiers can correspond to a variable number of field values (e.g., FID), the Finder </w:t>
      </w:r>
      <w:r w:rsidRPr="00FE463F">
        <w:rPr>
          <w:i/>
          <w:noProof/>
        </w:rPr>
        <w:t>always</w:t>
      </w:r>
      <w:r w:rsidRPr="00FE463F">
        <w:rPr>
          <w:noProof/>
        </w:rPr>
        <w:t xml:space="preserve"> includes a map node when returning output in Packed format. This node is returned in ^TMP(“DILIST”,$J,0,”MAP”).</w:t>
      </w:r>
    </w:p>
    <w:p w14:paraId="17D62232" w14:textId="7BCFF7E9" w:rsidR="003F14D6" w:rsidRDefault="003F14D6" w:rsidP="00372925">
      <w:pPr>
        <w:pStyle w:val="BodyText3"/>
        <w:keepNext/>
        <w:keepLines/>
      </w:pPr>
      <w:r w:rsidRPr="00FE463F">
        <w:rPr>
          <w:noProof/>
        </w:rPr>
        <w:lastRenderedPageBreak/>
        <w:t xml:space="preserve">Its value resembles a data node’s value in that it has the same number of </w:t>
      </w:r>
      <w:r w:rsidRPr="00FE463F">
        <w:rPr>
          <w:b/>
          <w:noProof/>
        </w:rPr>
        <w:t>^</w:t>
      </w:r>
      <w:r w:rsidRPr="00FE463F">
        <w:rPr>
          <w:noProof/>
        </w:rPr>
        <w:t>-pieces, but the value of each piece identifies the field or value used to populate the equivalent location in the data nodes. The possible values for each piece in the map node are:</w:t>
      </w:r>
    </w:p>
    <w:p w14:paraId="46155B66" w14:textId="77777777" w:rsidR="003F14D6" w:rsidRPr="00FE463F" w:rsidRDefault="003F14D6" w:rsidP="00372925">
      <w:pPr>
        <w:pStyle w:val="ListBullet2"/>
        <w:keepNext/>
        <w:keepLines/>
        <w:rPr>
          <w:noProof/>
        </w:rPr>
      </w:pPr>
      <w:r w:rsidRPr="00FE463F">
        <w:rPr>
          <w:b/>
          <w:noProof/>
        </w:rPr>
        <w:t>IEN</w:t>
      </w:r>
      <w:r w:rsidRPr="00FE463F">
        <w:rPr>
          <w:b/>
          <w:bCs/>
          <w:noProof/>
        </w:rPr>
        <w:t>:</w:t>
      </w:r>
      <w:r w:rsidRPr="00FE463F">
        <w:rPr>
          <w:noProof/>
        </w:rPr>
        <w:t xml:space="preserve"> the IEN</w:t>
      </w:r>
    </w:p>
    <w:p w14:paraId="3C602801" w14:textId="77777777" w:rsidR="003F14D6" w:rsidRPr="00FE463F" w:rsidRDefault="003F14D6" w:rsidP="00372925">
      <w:pPr>
        <w:pStyle w:val="ListBullet2"/>
        <w:keepNext/>
        <w:keepLines/>
        <w:rPr>
          <w:noProof/>
        </w:rPr>
      </w:pPr>
      <w:r w:rsidRPr="00FE463F">
        <w:rPr>
          <w:b/>
          <w:noProof/>
        </w:rPr>
        <w:t>01</w:t>
      </w:r>
      <w:r w:rsidRPr="00FE463F">
        <w:rPr>
          <w:b/>
          <w:bCs/>
          <w:noProof/>
        </w:rPr>
        <w:t>:</w:t>
      </w:r>
      <w:r w:rsidRPr="00FE463F">
        <w:rPr>
          <w:noProof/>
        </w:rPr>
        <w:t xml:space="preserve"> the .01 field</w:t>
      </w:r>
    </w:p>
    <w:p w14:paraId="4FEB80EF" w14:textId="77777777" w:rsidR="003F14D6" w:rsidRPr="00FE463F" w:rsidRDefault="003F14D6" w:rsidP="00372925">
      <w:pPr>
        <w:pStyle w:val="ListBullet2"/>
        <w:rPr>
          <w:noProof/>
        </w:rPr>
      </w:pPr>
      <w:r w:rsidRPr="00FE463F">
        <w:rPr>
          <w:b/>
          <w:noProof/>
        </w:rPr>
        <w:t>FID(#)</w:t>
      </w:r>
      <w:r w:rsidRPr="00FE463F">
        <w:rPr>
          <w:b/>
          <w:bCs/>
          <w:noProof/>
        </w:rPr>
        <w:t>:</w:t>
      </w:r>
      <w:r w:rsidRPr="00FE463F">
        <w:rPr>
          <w:noProof/>
        </w:rPr>
        <w:t xml:space="preserve"> Field identifier, where </w:t>
      </w:r>
      <w:r w:rsidRPr="00FE463F">
        <w:rPr>
          <w:b/>
          <w:noProof/>
        </w:rPr>
        <w:t>#</w:t>
      </w:r>
      <w:r w:rsidRPr="00FE463F">
        <w:rPr>
          <w:noProof/>
        </w:rPr>
        <w:t xml:space="preserve"> is the field number of the identifier</w:t>
      </w:r>
    </w:p>
    <w:p w14:paraId="18BE311C" w14:textId="156CE80D" w:rsidR="003F14D6" w:rsidRPr="00FE463F" w:rsidRDefault="003F14D6" w:rsidP="00372925">
      <w:pPr>
        <w:pStyle w:val="ListBullet2"/>
        <w:rPr>
          <w:noProof/>
        </w:rPr>
      </w:pPr>
      <w:r w:rsidRPr="00FE463F">
        <w:rPr>
          <w:b/>
          <w:noProof/>
        </w:rPr>
        <w:t>WID(string)</w:t>
      </w:r>
      <w:r w:rsidRPr="00FE463F">
        <w:rPr>
          <w:b/>
          <w:bCs/>
          <w:noProof/>
        </w:rPr>
        <w:t>:</w:t>
      </w:r>
      <w:r w:rsidRPr="00FE463F">
        <w:rPr>
          <w:noProof/>
        </w:rPr>
        <w:t xml:space="preserve"> WRITE identifier, where string is the value of the subscript in the ^DD where the identifier is stored (e.g.</w:t>
      </w:r>
      <w:r w:rsidR="007E33E6">
        <w:rPr>
          <w:noProof/>
        </w:rPr>
        <w:t> </w:t>
      </w:r>
      <w:r w:rsidRPr="00FE463F">
        <w:rPr>
          <w:noProof/>
        </w:rPr>
        <w:t>“WRITE”)</w:t>
      </w:r>
    </w:p>
    <w:p w14:paraId="536EC24F" w14:textId="77777777" w:rsidR="003F14D6" w:rsidRPr="00FE463F" w:rsidRDefault="003F14D6" w:rsidP="00372925">
      <w:pPr>
        <w:pStyle w:val="ListBullet2"/>
        <w:rPr>
          <w:noProof/>
        </w:rPr>
      </w:pPr>
      <w:r w:rsidRPr="00FE463F">
        <w:rPr>
          <w:b/>
          <w:noProof/>
        </w:rPr>
        <w:t>IDP</w:t>
      </w:r>
      <w:r w:rsidRPr="00FE463F">
        <w:rPr>
          <w:b/>
          <w:bCs/>
          <w:noProof/>
        </w:rPr>
        <w:t>:</w:t>
      </w:r>
      <w:r w:rsidRPr="00FE463F">
        <w:rPr>
          <w:noProof/>
        </w:rPr>
        <w:t xml:space="preserve"> Identifier parameter</w:t>
      </w:r>
    </w:p>
    <w:p w14:paraId="5B2120F2" w14:textId="77777777" w:rsidR="003F14D6" w:rsidRPr="00FE463F" w:rsidRDefault="003F14D6" w:rsidP="00372925">
      <w:pPr>
        <w:pStyle w:val="ListBullet2"/>
        <w:rPr>
          <w:noProof/>
        </w:rPr>
      </w:pPr>
      <w:r w:rsidRPr="00FE463F">
        <w:rPr>
          <w:b/>
          <w:noProof/>
        </w:rPr>
        <w:t>IX(</w:t>
      </w:r>
      <w:r w:rsidRPr="00FE463F">
        <w:rPr>
          <w:b/>
          <w:i/>
          <w:noProof/>
        </w:rPr>
        <w:t>n</w:t>
      </w:r>
      <w:r w:rsidRPr="00FE463F">
        <w:rPr>
          <w:b/>
          <w:noProof/>
        </w:rPr>
        <w:t>)</w:t>
      </w:r>
      <w:r w:rsidRPr="00FE463F">
        <w:rPr>
          <w:b/>
          <w:bCs/>
          <w:noProof/>
        </w:rPr>
        <w:t>:</w:t>
      </w:r>
      <w:r w:rsidRPr="00FE463F">
        <w:rPr>
          <w:noProof/>
        </w:rPr>
        <w:t xml:space="preserve"> Indexed field values, where “</w:t>
      </w:r>
      <w:r w:rsidRPr="00FE463F">
        <w:rPr>
          <w:i/>
          <w:noProof/>
        </w:rPr>
        <w:t>n</w:t>
      </w:r>
      <w:r w:rsidRPr="00FE463F">
        <w:rPr>
          <w:noProof/>
        </w:rPr>
        <w:t>” refers to the subscript position in the index</w:t>
      </w:r>
    </w:p>
    <w:p w14:paraId="7466A4CC" w14:textId="20F9D25C" w:rsidR="003F14D6" w:rsidRDefault="003F14D6" w:rsidP="00372925">
      <w:pPr>
        <w:pStyle w:val="ListBullet2"/>
        <w:keepNext/>
        <w:keepLines/>
        <w:rPr>
          <w:noProof/>
        </w:rPr>
      </w:pPr>
      <w:r w:rsidRPr="00FE463F">
        <w:rPr>
          <w:b/>
          <w:bCs/>
          <w:noProof/>
        </w:rPr>
        <w:t>#</w:t>
      </w:r>
      <w:r w:rsidRPr="00FE463F">
        <w:rPr>
          <w:bCs/>
          <w:noProof/>
        </w:rPr>
        <w:t>:</w:t>
      </w:r>
      <w:r w:rsidRPr="00FE463F">
        <w:rPr>
          <w:noProof/>
        </w:rPr>
        <w:t xml:space="preserve"> Individually requested field, by field number</w:t>
      </w:r>
    </w:p>
    <w:p w14:paraId="13EF249B" w14:textId="786B0F53" w:rsidR="003F14D6" w:rsidRDefault="003F14D6" w:rsidP="00372925">
      <w:pPr>
        <w:pStyle w:val="NoteIndent3"/>
        <w:keepNext/>
        <w:keepLines/>
      </w:pPr>
      <w:r>
        <w:rPr>
          <w:noProof/>
          <w:sz w:val="20"/>
        </w:rPr>
        <w:drawing>
          <wp:inline distT="0" distB="0" distL="0" distR="0" wp14:anchorId="2BB2132D" wp14:editId="69967E6F">
            <wp:extent cx="304800" cy="304800"/>
            <wp:effectExtent l="0" t="0" r="0" b="0"/>
            <wp:docPr id="209" name="Picture 2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noProof/>
        </w:rPr>
        <w:t>NOTE:</w:t>
      </w:r>
      <w:r w:rsidRPr="00FE463F">
        <w:rPr>
          <w:noProof/>
        </w:rPr>
        <w:t xml:space="preserve"> For any piece except IEN, WID or IDP, if the internal value is to be returned, the piece is followed by “</w:t>
      </w:r>
      <w:r w:rsidRPr="00FE463F">
        <w:rPr>
          <w:b/>
          <w:noProof/>
        </w:rPr>
        <w:t>I</w:t>
      </w:r>
      <w:r w:rsidRPr="00FE463F">
        <w:rPr>
          <w:noProof/>
        </w:rPr>
        <w:t>”. Thus, instead of IX(1), you would see IX(1)I, indicating that the internal index value was being returned.</w:t>
      </w:r>
      <w:r w:rsidRPr="00FE463F">
        <w:rPr>
          <w:noProof/>
        </w:rPr>
        <w:br/>
      </w:r>
      <w:r w:rsidRPr="00FE463F">
        <w:rPr>
          <w:noProof/>
        </w:rPr>
        <w:br/>
        <w:t>For example, the map node for a Finder call on the OPTION</w:t>
      </w:r>
      <w:r w:rsidR="00EB1E1A" w:rsidRPr="00FE463F">
        <w:rPr>
          <w:noProof/>
        </w:rPr>
        <w:t xml:space="preserve"> (#19)</w:t>
      </w:r>
      <w:r w:rsidRPr="00FE463F">
        <w:rPr>
          <w:noProof/>
        </w:rPr>
        <w:t xml:space="preserve"> file</w:t>
      </w:r>
      <w:r w:rsidR="00EB1E1A">
        <w:rPr>
          <w:noProof/>
        </w:rPr>
        <w:fldChar w:fldCharType="begin"/>
      </w:r>
      <w:r w:rsidR="00EB1E1A">
        <w:instrText xml:space="preserve"> XE "</w:instrText>
      </w:r>
      <w:r w:rsidR="00EB1E1A" w:rsidRPr="00FB175F">
        <w:rPr>
          <w:noProof/>
        </w:rPr>
        <w:instrText>OPTION (#19)</w:instrText>
      </w:r>
      <w:r w:rsidR="00EB1E1A">
        <w:rPr>
          <w:noProof/>
        </w:rPr>
        <w:instrText xml:space="preserve"> F</w:instrText>
      </w:r>
      <w:r w:rsidR="00EB1E1A" w:rsidRPr="00FB175F">
        <w:rPr>
          <w:noProof/>
        </w:rPr>
        <w:instrText>ile</w:instrText>
      </w:r>
      <w:r w:rsidR="00EB1E1A">
        <w:instrText xml:space="preserve">" </w:instrText>
      </w:r>
      <w:r w:rsidR="00EB1E1A">
        <w:rPr>
          <w:noProof/>
        </w:rPr>
        <w:fldChar w:fldCharType="end"/>
      </w:r>
      <w:r w:rsidR="00EB1E1A">
        <w:rPr>
          <w:noProof/>
        </w:rPr>
        <w:fldChar w:fldCharType="begin"/>
      </w:r>
      <w:r w:rsidR="00EB1E1A">
        <w:instrText xml:space="preserve"> XE "</w:instrText>
      </w:r>
      <w:proofErr w:type="spellStart"/>
      <w:r w:rsidR="00EB1E1A">
        <w:instrText>Files</w:instrText>
      </w:r>
      <w:proofErr w:type="gramStart"/>
      <w:r w:rsidR="00EB1E1A">
        <w:instrText>:</w:instrText>
      </w:r>
      <w:r w:rsidR="00EB1E1A" w:rsidRPr="00FB175F">
        <w:rPr>
          <w:noProof/>
        </w:rPr>
        <w:instrText>OPTION</w:instrText>
      </w:r>
      <w:proofErr w:type="spellEnd"/>
      <w:proofErr w:type="gramEnd"/>
      <w:r w:rsidR="00EB1E1A" w:rsidRPr="00FB175F">
        <w:rPr>
          <w:noProof/>
        </w:rPr>
        <w:instrText xml:space="preserve"> (#19)</w:instrText>
      </w:r>
      <w:r w:rsidR="00EB1E1A">
        <w:instrText xml:space="preserve">" </w:instrText>
      </w:r>
      <w:r w:rsidR="00EB1E1A">
        <w:rPr>
          <w:noProof/>
        </w:rPr>
        <w:fldChar w:fldCharType="end"/>
      </w:r>
      <w:r w:rsidRPr="00FE463F">
        <w:rPr>
          <w:noProof/>
        </w:rPr>
        <w:t>, if FIELDS =&gt; “3.6I;3.6;4”, might look like this:</w:t>
      </w:r>
    </w:p>
    <w:p w14:paraId="6D101582" w14:textId="6FC0E17B" w:rsidR="003F14D6" w:rsidRPr="00FE463F" w:rsidRDefault="003F14D6" w:rsidP="00372925">
      <w:pPr>
        <w:pStyle w:val="CodeIndent6"/>
      </w:pPr>
      <w:r w:rsidRPr="00FE463F">
        <w:t>^TMP(“DILIST”,$J,0,”MAP”) = “IEN^.01^3.6I^3.6^4”</w:t>
      </w:r>
    </w:p>
    <w:p w14:paraId="6B9FC9DC" w14:textId="77777777" w:rsidR="00047D8C" w:rsidRPr="00FE463F" w:rsidRDefault="00047D8C" w:rsidP="00633B2B">
      <w:pPr>
        <w:pStyle w:val="BodyText6"/>
        <w:rPr>
          <w:noProof/>
        </w:rPr>
      </w:pPr>
    </w:p>
    <w:p w14:paraId="6B9FC9DD" w14:textId="77777777" w:rsidR="003F66B9" w:rsidRPr="00FE463F" w:rsidRDefault="003F66B9" w:rsidP="000E3132">
      <w:pPr>
        <w:pStyle w:val="Heading4"/>
        <w:rPr>
          <w:noProof/>
        </w:rPr>
      </w:pPr>
      <w:bookmarkStart w:id="608" w:name="_Ref343071375"/>
      <w:bookmarkStart w:id="609" w:name="_Ref343071312"/>
      <w:r w:rsidRPr="00FE463F">
        <w:rPr>
          <w:noProof/>
        </w:rPr>
        <w:t>Examples</w:t>
      </w:r>
      <w:bookmarkEnd w:id="608"/>
    </w:p>
    <w:p w14:paraId="6B9FC9DE" w14:textId="77777777" w:rsidR="00E86526" w:rsidRPr="00FE463F" w:rsidRDefault="00E86526" w:rsidP="000E3132">
      <w:pPr>
        <w:pStyle w:val="Heading5"/>
        <w:rPr>
          <w:noProof/>
        </w:rPr>
      </w:pPr>
      <w:r w:rsidRPr="00FE463F">
        <w:rPr>
          <w:noProof/>
        </w:rPr>
        <w:t>Example 1</w:t>
      </w:r>
      <w:bookmarkEnd w:id="609"/>
    </w:p>
    <w:p w14:paraId="6B9FC9DF" w14:textId="5EC25ABF" w:rsidR="00E86526" w:rsidRPr="00FE463F" w:rsidRDefault="00E86526" w:rsidP="00D71E3F">
      <w:pPr>
        <w:pStyle w:val="BodyText"/>
        <w:keepNext/>
        <w:keepLines/>
        <w:rPr>
          <w:noProof/>
        </w:rPr>
      </w:pPr>
      <w:r w:rsidRPr="00FE463F">
        <w:rPr>
          <w:noProof/>
        </w:rPr>
        <w:t>First</w:t>
      </w:r>
      <w:r w:rsidR="00E9135B" w:rsidRPr="00FE463F">
        <w:rPr>
          <w:noProof/>
        </w:rPr>
        <w:t>,</w:t>
      </w:r>
      <w:r w:rsidRPr="00FE463F">
        <w:rPr>
          <w:noProof/>
        </w:rPr>
        <w:t xml:space="preserve"> do a lookup on the </w:t>
      </w:r>
      <w:r w:rsidR="005D0F84" w:rsidRPr="00FE463F">
        <w:rPr>
          <w:noProof/>
        </w:rPr>
        <w:t>OPTION</w:t>
      </w:r>
      <w:r w:rsidR="00EB1E1A" w:rsidRPr="00FE463F">
        <w:rPr>
          <w:noProof/>
        </w:rPr>
        <w:t xml:space="preserve"> (#19)</w:t>
      </w:r>
      <w:r w:rsidRPr="00FE463F">
        <w:rPr>
          <w:noProof/>
        </w:rPr>
        <w:t xml:space="preserve"> file</w:t>
      </w:r>
      <w:r w:rsidR="00EB1E1A">
        <w:rPr>
          <w:noProof/>
        </w:rPr>
        <w:fldChar w:fldCharType="begin"/>
      </w:r>
      <w:r w:rsidR="00EB1E1A">
        <w:instrText xml:space="preserve"> XE "</w:instrText>
      </w:r>
      <w:r w:rsidR="00EB1E1A" w:rsidRPr="00FB175F">
        <w:rPr>
          <w:noProof/>
        </w:rPr>
        <w:instrText>OPTION (#19)</w:instrText>
      </w:r>
      <w:r w:rsidR="00EB1E1A">
        <w:rPr>
          <w:noProof/>
        </w:rPr>
        <w:instrText xml:space="preserve"> F</w:instrText>
      </w:r>
      <w:r w:rsidR="00EB1E1A" w:rsidRPr="00FB175F">
        <w:rPr>
          <w:noProof/>
        </w:rPr>
        <w:instrText>ile</w:instrText>
      </w:r>
      <w:r w:rsidR="00EB1E1A">
        <w:instrText xml:space="preserve">" </w:instrText>
      </w:r>
      <w:r w:rsidR="00EB1E1A">
        <w:rPr>
          <w:noProof/>
        </w:rPr>
        <w:fldChar w:fldCharType="end"/>
      </w:r>
      <w:r w:rsidR="00EB1E1A">
        <w:rPr>
          <w:noProof/>
        </w:rPr>
        <w:fldChar w:fldCharType="begin"/>
      </w:r>
      <w:r w:rsidR="00EB1E1A">
        <w:instrText xml:space="preserve"> XE "</w:instrText>
      </w:r>
      <w:proofErr w:type="spellStart"/>
      <w:r w:rsidR="00EB1E1A">
        <w:instrText>Files</w:instrText>
      </w:r>
      <w:proofErr w:type="gramStart"/>
      <w:r w:rsidR="00EB1E1A">
        <w:instrText>:</w:instrText>
      </w:r>
      <w:r w:rsidR="00EB1E1A" w:rsidRPr="00FB175F">
        <w:rPr>
          <w:noProof/>
        </w:rPr>
        <w:instrText>OPTION</w:instrText>
      </w:r>
      <w:proofErr w:type="spellEnd"/>
      <w:proofErr w:type="gramEnd"/>
      <w:r w:rsidR="00EB1E1A" w:rsidRPr="00FB175F">
        <w:rPr>
          <w:noProof/>
        </w:rPr>
        <w:instrText xml:space="preserve"> (#19)</w:instrText>
      </w:r>
      <w:r w:rsidR="00EB1E1A">
        <w:instrText xml:space="preserve">" </w:instrText>
      </w:r>
      <w:r w:rsidR="00EB1E1A">
        <w:rPr>
          <w:noProof/>
        </w:rPr>
        <w:fldChar w:fldCharType="end"/>
      </w:r>
      <w:r w:rsidRPr="00FE463F">
        <w:rPr>
          <w:noProof/>
        </w:rPr>
        <w:t xml:space="preserve">, using the </w:t>
      </w:r>
      <w:r w:rsidR="00084217" w:rsidRPr="00FE463F">
        <w:rPr>
          <w:noProof/>
        </w:rPr>
        <w:t>“</w:t>
      </w:r>
      <w:r w:rsidRPr="00FE463F">
        <w:rPr>
          <w:b/>
          <w:noProof/>
        </w:rPr>
        <w:t>C</w:t>
      </w:r>
      <w:r w:rsidR="00084217" w:rsidRPr="00FE463F">
        <w:rPr>
          <w:noProof/>
        </w:rPr>
        <w:t>”</w:t>
      </w:r>
      <w:r w:rsidRPr="00FE463F">
        <w:rPr>
          <w:noProof/>
        </w:rPr>
        <w:t xml:space="preserve"> index (Upper Case Menu Text). </w:t>
      </w:r>
      <w:r w:rsidR="00E9135B" w:rsidRPr="00FE463F">
        <w:rPr>
          <w:noProof/>
        </w:rPr>
        <w:t>L</w:t>
      </w:r>
      <w:r w:rsidRPr="00FE463F">
        <w:rPr>
          <w:noProof/>
        </w:rPr>
        <w:t xml:space="preserve">et the Finder return default output, so </w:t>
      </w:r>
      <w:r w:rsidR="00E9135B" w:rsidRPr="00FE463F">
        <w:rPr>
          <w:noProof/>
        </w:rPr>
        <w:t>you</w:t>
      </w:r>
      <w:r w:rsidRPr="00FE463F">
        <w:rPr>
          <w:noProof/>
        </w:rPr>
        <w:t xml:space="preserve"> get the .01 field, the IEN, and the Identifier field (#1, Menu Text).</w:t>
      </w:r>
    </w:p>
    <w:p w14:paraId="6B9FC9E0" w14:textId="56483BAA" w:rsidR="00D71E3F" w:rsidRPr="00FE463F" w:rsidRDefault="000B59D3" w:rsidP="000B59D3">
      <w:pPr>
        <w:pStyle w:val="Caption"/>
        <w:rPr>
          <w:noProof/>
        </w:rPr>
      </w:pPr>
      <w:bookmarkStart w:id="610" w:name="_Toc48037468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142</w:t>
      </w:r>
      <w:r w:rsidRPr="00FE463F">
        <w:rPr>
          <w:noProof/>
        </w:rPr>
        <w:fldChar w:fldCharType="end"/>
      </w:r>
      <w:r w:rsidR="0019397B">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—Example 1: Input and Output</w:t>
      </w:r>
      <w:bookmarkEnd w:id="610"/>
    </w:p>
    <w:p w14:paraId="6B9FC9E1" w14:textId="77777777" w:rsidR="00E86526" w:rsidRPr="00FE463F" w:rsidRDefault="00E86526" w:rsidP="00ED4DD4">
      <w:pPr>
        <w:pStyle w:val="APICode"/>
        <w:rPr>
          <w:noProof/>
        </w:rPr>
      </w:pPr>
      <w:r w:rsidRPr="00B44603">
        <w:rPr>
          <w:noProof/>
        </w:rPr>
        <w:t>&gt;</w:t>
      </w:r>
      <w:r w:rsidRPr="00B44603">
        <w:rPr>
          <w:b/>
          <w:noProof/>
        </w:rPr>
        <w:t>D FIND^DIC(19,</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STAT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C</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OUT</w:t>
      </w:r>
      <w:r w:rsidR="00084217" w:rsidRPr="00B44603">
        <w:rPr>
          <w:b/>
          <w:noProof/>
        </w:rPr>
        <w:t>”</w:t>
      </w:r>
      <w:r w:rsidRPr="00B44603">
        <w:rPr>
          <w:b/>
          <w:noProof/>
        </w:rPr>
        <w:t>)</w:t>
      </w:r>
    </w:p>
    <w:p w14:paraId="6B9FC9E2" w14:textId="77777777" w:rsidR="00E86526" w:rsidRPr="00FE463F" w:rsidRDefault="00E86526" w:rsidP="00ED4DD4">
      <w:pPr>
        <w:pStyle w:val="APICode"/>
        <w:rPr>
          <w:noProof/>
        </w:rPr>
      </w:pPr>
    </w:p>
    <w:p w14:paraId="6B9FC9E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,0)=2^*^0^</w:t>
      </w:r>
    </w:p>
    <w:p w14:paraId="6B9FC9E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)=FID(1)</w:t>
      </w:r>
    </w:p>
    <w:p w14:paraId="6B9FC9E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,1,1)=DISTATISTICS</w:t>
      </w:r>
    </w:p>
    <w:p w14:paraId="6B9FC9E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,1,2)=ZISL STATISTICS MENU</w:t>
      </w:r>
    </w:p>
    <w:p w14:paraId="6B9FC9E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,2,1)=15</w:t>
      </w:r>
    </w:p>
    <w:p w14:paraId="6B9FC9E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,2,2)=187</w:t>
      </w:r>
    </w:p>
    <w:p w14:paraId="6B9FC9E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,1,1)=Statistics</w:t>
      </w:r>
    </w:p>
    <w:p w14:paraId="6B9FC9E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,2,1)=Statistics Menu</w:t>
      </w:r>
    </w:p>
    <w:p w14:paraId="6B9FC9EB" w14:textId="77777777" w:rsidR="00E86526" w:rsidRPr="00FE463F" w:rsidRDefault="00E86526" w:rsidP="00633B2B">
      <w:pPr>
        <w:pStyle w:val="BodyText6"/>
        <w:rPr>
          <w:noProof/>
        </w:rPr>
      </w:pPr>
    </w:p>
    <w:p w14:paraId="6B9FC9EC" w14:textId="77777777" w:rsidR="00E86526" w:rsidRPr="00FE463F" w:rsidRDefault="00E86526" w:rsidP="000E3132">
      <w:pPr>
        <w:pStyle w:val="Heading5"/>
        <w:rPr>
          <w:noProof/>
        </w:rPr>
      </w:pPr>
      <w:r w:rsidRPr="00FE463F">
        <w:rPr>
          <w:noProof/>
        </w:rPr>
        <w:lastRenderedPageBreak/>
        <w:t>Example 2</w:t>
      </w:r>
    </w:p>
    <w:p w14:paraId="6B9FC9ED" w14:textId="1A28DA6E" w:rsidR="00E86526" w:rsidRPr="00FE463F" w:rsidRDefault="00E9135B" w:rsidP="00D71E3F">
      <w:pPr>
        <w:pStyle w:val="BodyText"/>
        <w:keepNext/>
        <w:keepLines/>
        <w:rPr>
          <w:noProof/>
        </w:rPr>
      </w:pPr>
      <w:r w:rsidRPr="00FE463F">
        <w:rPr>
          <w:noProof/>
        </w:rPr>
        <w:t>This example</w:t>
      </w:r>
      <w:r w:rsidR="00E86526" w:rsidRPr="00FE463F">
        <w:rPr>
          <w:noProof/>
        </w:rPr>
        <w:t xml:space="preserve"> look</w:t>
      </w:r>
      <w:r w:rsidRPr="00FE463F">
        <w:rPr>
          <w:noProof/>
        </w:rPr>
        <w:t>s i</w:t>
      </w:r>
      <w:r w:rsidR="00E86526" w:rsidRPr="00FE463F">
        <w:rPr>
          <w:noProof/>
        </w:rPr>
        <w:t xml:space="preserve">n the </w:t>
      </w:r>
      <w:r w:rsidRPr="00FE463F">
        <w:rPr>
          <w:noProof/>
        </w:rPr>
        <w:t>OPTION</w:t>
      </w:r>
      <w:r w:rsidR="00EB1E1A" w:rsidRPr="00FE463F">
        <w:rPr>
          <w:noProof/>
        </w:rPr>
        <w:t xml:space="preserve"> (#19)</w:t>
      </w:r>
      <w:r w:rsidRPr="00FE463F">
        <w:rPr>
          <w:noProof/>
        </w:rPr>
        <w:t xml:space="preserve"> file</w:t>
      </w:r>
      <w:r w:rsidR="00EB1E1A">
        <w:rPr>
          <w:noProof/>
        </w:rPr>
        <w:fldChar w:fldCharType="begin"/>
      </w:r>
      <w:r w:rsidR="00EB1E1A">
        <w:instrText xml:space="preserve"> XE "</w:instrText>
      </w:r>
      <w:r w:rsidR="00EB1E1A" w:rsidRPr="00FB175F">
        <w:rPr>
          <w:noProof/>
        </w:rPr>
        <w:instrText>OPTION (#19)</w:instrText>
      </w:r>
      <w:r w:rsidR="00EB1E1A">
        <w:rPr>
          <w:noProof/>
        </w:rPr>
        <w:instrText xml:space="preserve"> F</w:instrText>
      </w:r>
      <w:r w:rsidR="00EB1E1A" w:rsidRPr="00FB175F">
        <w:rPr>
          <w:noProof/>
        </w:rPr>
        <w:instrText>ile</w:instrText>
      </w:r>
      <w:r w:rsidR="00EB1E1A">
        <w:instrText xml:space="preserve">" </w:instrText>
      </w:r>
      <w:r w:rsidR="00EB1E1A">
        <w:rPr>
          <w:noProof/>
        </w:rPr>
        <w:fldChar w:fldCharType="end"/>
      </w:r>
      <w:r w:rsidR="00EB1E1A">
        <w:rPr>
          <w:noProof/>
        </w:rPr>
        <w:fldChar w:fldCharType="begin"/>
      </w:r>
      <w:r w:rsidR="00EB1E1A">
        <w:instrText xml:space="preserve"> XE "</w:instrText>
      </w:r>
      <w:proofErr w:type="spellStart"/>
      <w:r w:rsidR="00EB1E1A">
        <w:instrText>Files</w:instrText>
      </w:r>
      <w:proofErr w:type="gramStart"/>
      <w:r w:rsidR="00EB1E1A">
        <w:instrText>:</w:instrText>
      </w:r>
      <w:r w:rsidR="00EB1E1A" w:rsidRPr="00FB175F">
        <w:rPr>
          <w:noProof/>
        </w:rPr>
        <w:instrText>OPTION</w:instrText>
      </w:r>
      <w:proofErr w:type="spellEnd"/>
      <w:proofErr w:type="gramEnd"/>
      <w:r w:rsidR="00EB1E1A" w:rsidRPr="00FB175F">
        <w:rPr>
          <w:noProof/>
        </w:rPr>
        <w:instrText xml:space="preserve"> (#19)</w:instrText>
      </w:r>
      <w:r w:rsidR="00EB1E1A">
        <w:instrText xml:space="preserve">" </w:instrText>
      </w:r>
      <w:r w:rsidR="00EB1E1A">
        <w:rPr>
          <w:noProof/>
        </w:rPr>
        <w:fldChar w:fldCharType="end"/>
      </w:r>
      <w:r w:rsidR="00E86526" w:rsidRPr="00FE463F">
        <w:rPr>
          <w:noProof/>
        </w:rPr>
        <w:t xml:space="preserve"> for entries that are at least partial matches to </w:t>
      </w:r>
      <w:r w:rsidR="00084217" w:rsidRPr="00FE463F">
        <w:rPr>
          <w:noProof/>
        </w:rPr>
        <w:t>“</w:t>
      </w:r>
      <w:r w:rsidR="00E86526" w:rsidRPr="00FE463F">
        <w:rPr>
          <w:noProof/>
        </w:rPr>
        <w:t>DIS</w:t>
      </w:r>
      <w:r w:rsidR="00084217" w:rsidRPr="00FE463F">
        <w:rPr>
          <w:noProof/>
        </w:rPr>
        <w:t>”</w:t>
      </w:r>
      <w:r w:rsidR="00E86526" w:rsidRPr="00FE463F">
        <w:rPr>
          <w:noProof/>
        </w:rPr>
        <w:t xml:space="preserve">. </w:t>
      </w:r>
      <w:r w:rsidRPr="00FE463F">
        <w:rPr>
          <w:noProof/>
        </w:rPr>
        <w:t>It u</w:t>
      </w:r>
      <w:r w:rsidR="00E86526" w:rsidRPr="00FE463F">
        <w:rPr>
          <w:noProof/>
        </w:rPr>
        <w:t>se</w:t>
      </w:r>
      <w:r w:rsidRPr="00FE463F">
        <w:rPr>
          <w:noProof/>
        </w:rPr>
        <w:t>s</w:t>
      </w:r>
      <w:r w:rsidR="00E86526" w:rsidRPr="00FE463F">
        <w:rPr>
          <w:noProof/>
        </w:rPr>
        <w:t xml:space="preserve"> the </w:t>
      </w:r>
      <w:r w:rsidR="00084217" w:rsidRPr="00FE463F">
        <w:rPr>
          <w:noProof/>
        </w:rPr>
        <w:t>“</w:t>
      </w:r>
      <w:r w:rsidR="00E86526" w:rsidRPr="00FE463F">
        <w:rPr>
          <w:b/>
          <w:noProof/>
        </w:rPr>
        <w:t>B</w:t>
      </w:r>
      <w:r w:rsidR="00084217" w:rsidRPr="00FE463F">
        <w:rPr>
          <w:noProof/>
        </w:rPr>
        <w:t>”</w:t>
      </w:r>
      <w:r w:rsidR="00E86526" w:rsidRPr="00FE463F">
        <w:rPr>
          <w:noProof/>
        </w:rPr>
        <w:t xml:space="preserve"> index and, since </w:t>
      </w:r>
      <w:r w:rsidRPr="00FE463F">
        <w:rPr>
          <w:noProof/>
        </w:rPr>
        <w:t>you</w:t>
      </w:r>
      <w:r w:rsidR="00E86526" w:rsidRPr="00FE463F">
        <w:rPr>
          <w:noProof/>
        </w:rPr>
        <w:t xml:space="preserve"> do</w:t>
      </w:r>
      <w:r w:rsidR="004464E3" w:rsidRPr="00FE463F">
        <w:rPr>
          <w:noProof/>
        </w:rPr>
        <w:t xml:space="preserve"> </w:t>
      </w:r>
      <w:r w:rsidR="00E86526" w:rsidRPr="00FE463F">
        <w:rPr>
          <w:i/>
          <w:noProof/>
        </w:rPr>
        <w:t>n</w:t>
      </w:r>
      <w:r w:rsidR="004464E3" w:rsidRPr="00FE463F">
        <w:rPr>
          <w:i/>
          <w:noProof/>
        </w:rPr>
        <w:t>o</w:t>
      </w:r>
      <w:r w:rsidR="00E86526" w:rsidRPr="00FE463F">
        <w:rPr>
          <w:i/>
          <w:noProof/>
        </w:rPr>
        <w:t>t</w:t>
      </w:r>
      <w:r w:rsidR="00E86526" w:rsidRPr="00FE463F">
        <w:rPr>
          <w:noProof/>
        </w:rPr>
        <w:t xml:space="preserve"> include the M </w:t>
      </w:r>
      <w:r w:rsidRPr="00FE463F">
        <w:rPr>
          <w:noProof/>
        </w:rPr>
        <w:t>flag to search multiple indexes. L</w:t>
      </w:r>
      <w:r w:rsidR="00E86526" w:rsidRPr="00FE463F">
        <w:rPr>
          <w:noProof/>
        </w:rPr>
        <w:t xml:space="preserve">ook </w:t>
      </w:r>
      <w:r w:rsidRPr="00FE463F">
        <w:rPr>
          <w:rStyle w:val="Emphasis"/>
          <w:noProof/>
        </w:rPr>
        <w:t>only</w:t>
      </w:r>
      <w:r w:rsidR="00E86526" w:rsidRPr="00FE463F">
        <w:rPr>
          <w:noProof/>
        </w:rPr>
        <w:t xml:space="preserve"> on the </w:t>
      </w:r>
      <w:r w:rsidR="00084217" w:rsidRPr="00FE463F">
        <w:rPr>
          <w:noProof/>
        </w:rPr>
        <w:t>“</w:t>
      </w:r>
      <w:r w:rsidR="00E86526" w:rsidRPr="00FE463F">
        <w:rPr>
          <w:b/>
          <w:noProof/>
        </w:rPr>
        <w:t>B</w:t>
      </w:r>
      <w:r w:rsidR="00084217" w:rsidRPr="00FE463F">
        <w:rPr>
          <w:noProof/>
        </w:rPr>
        <w:t>”</w:t>
      </w:r>
      <w:r w:rsidR="0058531F" w:rsidRPr="00FE463F">
        <w:rPr>
          <w:noProof/>
        </w:rPr>
        <w:t xml:space="preserve"> index; </w:t>
      </w:r>
      <w:r w:rsidRPr="00FE463F">
        <w:rPr>
          <w:noProof/>
        </w:rPr>
        <w:t>u</w:t>
      </w:r>
      <w:r w:rsidR="00E86526" w:rsidRPr="00FE463F">
        <w:rPr>
          <w:noProof/>
        </w:rPr>
        <w:t xml:space="preserve">se the </w:t>
      </w:r>
      <w:r w:rsidR="00084217" w:rsidRPr="00FE463F">
        <w:rPr>
          <w:noProof/>
        </w:rPr>
        <w:t>“</w:t>
      </w:r>
      <w:r w:rsidR="00E86526" w:rsidRPr="00FE463F">
        <w:rPr>
          <w:b/>
          <w:noProof/>
        </w:rPr>
        <w:t>@</w:t>
      </w:r>
      <w:r w:rsidR="00084217" w:rsidRPr="00FE463F">
        <w:rPr>
          <w:noProof/>
        </w:rPr>
        <w:t>”</w:t>
      </w:r>
      <w:r w:rsidR="00E86526" w:rsidRPr="00FE463F">
        <w:rPr>
          <w:noProof/>
        </w:rPr>
        <w:t xml:space="preserve"> in the FIELDS parameter to suppress the de</w:t>
      </w:r>
      <w:r w:rsidRPr="00FE463F">
        <w:rPr>
          <w:noProof/>
        </w:rPr>
        <w:t>fault values and specify that you</w:t>
      </w:r>
      <w:r w:rsidR="00E86526" w:rsidRPr="00FE463F">
        <w:rPr>
          <w:noProof/>
        </w:rPr>
        <w:t xml:space="preserve"> want the .01 field NAME, field 1 DESCRIPTION, and the index values in the output.</w:t>
      </w:r>
    </w:p>
    <w:p w14:paraId="6B9FC9EE" w14:textId="429E171D" w:rsidR="00D71E3F" w:rsidRPr="00FE463F" w:rsidRDefault="000B59D3" w:rsidP="000B59D3">
      <w:pPr>
        <w:pStyle w:val="Caption"/>
        <w:rPr>
          <w:noProof/>
        </w:rPr>
      </w:pPr>
      <w:bookmarkStart w:id="611" w:name="_Toc48037468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143</w:t>
      </w:r>
      <w:r w:rsidRPr="00FE463F">
        <w:rPr>
          <w:noProof/>
        </w:rPr>
        <w:fldChar w:fldCharType="end"/>
      </w:r>
      <w:r w:rsidR="0019397B">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—Example 2: Input and Output</w:t>
      </w:r>
      <w:bookmarkEnd w:id="611"/>
    </w:p>
    <w:p w14:paraId="6B9FC9EF" w14:textId="2A63A2CC" w:rsidR="00E86526" w:rsidRPr="00FE463F" w:rsidRDefault="00E86526" w:rsidP="00ED4DD4">
      <w:pPr>
        <w:pStyle w:val="APICode"/>
        <w:rPr>
          <w:noProof/>
        </w:rPr>
      </w:pPr>
      <w:r w:rsidRPr="00B44603">
        <w:rPr>
          <w:noProof/>
        </w:rPr>
        <w:t>&gt;</w:t>
      </w:r>
      <w:r w:rsidRPr="00B44603">
        <w:rPr>
          <w:b/>
          <w:noProof/>
        </w:rPr>
        <w:t>D FIND^DIC(19,</w:t>
      </w:r>
      <w:r w:rsidR="00B44603">
        <w:rPr>
          <w:noProof/>
        </w:rPr>
        <w:t>“”</w:t>
      </w:r>
      <w:r w:rsidRPr="00B44603">
        <w:rPr>
          <w:b/>
          <w:noProof/>
        </w:rPr>
        <w:t>,</w:t>
      </w:r>
      <w:r w:rsidR="00B44603">
        <w:rPr>
          <w:noProof/>
        </w:rPr>
        <w:t>“</w:t>
      </w:r>
      <w:r w:rsidRPr="00B44603">
        <w:rPr>
          <w:b/>
          <w:noProof/>
        </w:rPr>
        <w:t>@;.01;1;IX</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DIS</w:t>
      </w:r>
      <w:r w:rsidR="00084217" w:rsidRPr="00B44603">
        <w:rPr>
          <w:b/>
          <w:noProof/>
        </w:rPr>
        <w:t>”</w:t>
      </w:r>
      <w:r w:rsidRPr="00B44603">
        <w:rPr>
          <w:b/>
          <w:noProof/>
        </w:rPr>
        <w:t>,5,</w:t>
      </w:r>
      <w:r w:rsidR="00B44603">
        <w:rPr>
          <w:noProof/>
        </w:rPr>
        <w:t>“</w:t>
      </w:r>
      <w:r w:rsidRPr="00B44603">
        <w:rPr>
          <w:b/>
          <w:noProof/>
        </w:rPr>
        <w:t>B</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14:paraId="6B9FC9F0" w14:textId="77777777" w:rsidR="00E86526" w:rsidRPr="00FE463F" w:rsidRDefault="00E86526" w:rsidP="00ED4DD4">
      <w:pPr>
        <w:pStyle w:val="APICode"/>
        <w:rPr>
          <w:noProof/>
        </w:rPr>
      </w:pPr>
    </w:p>
    <w:p w14:paraId="6B9FC9F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,0)=2^5^0^</w:t>
      </w:r>
    </w:p>
    <w:p w14:paraId="6B9FC9F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)=IX(1)^.01^1</w:t>
      </w:r>
    </w:p>
    <w:p w14:paraId="6B9FC9F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,2,1)=11</w:t>
      </w:r>
    </w:p>
    <w:p w14:paraId="6B9FC9F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,2,2)=15</w:t>
      </w:r>
    </w:p>
    <w:p w14:paraId="6B9FC9F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,1,0,1)=DISEARCH</w:t>
      </w:r>
    </w:p>
    <w:p w14:paraId="6B9FC9F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,1,.01)=DISEARCH</w:t>
      </w:r>
    </w:p>
    <w:p w14:paraId="6B9FC9F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,1,1)=Search File Entries</w:t>
      </w:r>
    </w:p>
    <w:p w14:paraId="6B9FC9F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,2,0,1)=DISTATISTICS</w:t>
      </w:r>
    </w:p>
    <w:p w14:paraId="6B9FC9F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,2,.01)=DISTATISTICS</w:t>
      </w:r>
    </w:p>
    <w:p w14:paraId="6B9FC9F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,2,1)=Statistics</w:t>
      </w:r>
    </w:p>
    <w:p w14:paraId="6B9FC9FB" w14:textId="77777777" w:rsidR="00E86526" w:rsidRPr="00FE463F" w:rsidRDefault="00E86526" w:rsidP="00633B2B">
      <w:pPr>
        <w:pStyle w:val="BodyText6"/>
        <w:rPr>
          <w:noProof/>
        </w:rPr>
      </w:pPr>
    </w:p>
    <w:p w14:paraId="6B9FC9FC" w14:textId="77777777" w:rsidR="00E86526" w:rsidRPr="00FE463F" w:rsidRDefault="00E86526" w:rsidP="000E3132">
      <w:pPr>
        <w:pStyle w:val="Heading5"/>
        <w:rPr>
          <w:noProof/>
        </w:rPr>
      </w:pPr>
      <w:r w:rsidRPr="00FE463F">
        <w:rPr>
          <w:noProof/>
        </w:rPr>
        <w:t>Example 3</w:t>
      </w:r>
    </w:p>
    <w:p w14:paraId="6B9FC9FD" w14:textId="173F87B3" w:rsidR="00E86526" w:rsidRPr="00FE463F" w:rsidRDefault="00E86526" w:rsidP="00D71E3F">
      <w:pPr>
        <w:pStyle w:val="BodyText"/>
        <w:keepNext/>
        <w:keepLines/>
        <w:rPr>
          <w:noProof/>
        </w:rPr>
      </w:pPr>
      <w:r w:rsidRPr="00FE463F">
        <w:rPr>
          <w:noProof/>
        </w:rPr>
        <w:t xml:space="preserve">Next, do a call almost identical to Example 2, but this time use the M flag to indicate that </w:t>
      </w:r>
      <w:r w:rsidR="00E9135B" w:rsidRPr="00FE463F">
        <w:rPr>
          <w:noProof/>
        </w:rPr>
        <w:t>you</w:t>
      </w:r>
      <w:r w:rsidRPr="00FE463F">
        <w:rPr>
          <w:noProof/>
        </w:rPr>
        <w:t xml:space="preserve"> want to search all the lookup indexes starting from </w:t>
      </w:r>
      <w:r w:rsidR="00084217" w:rsidRPr="00FE463F">
        <w:rPr>
          <w:noProof/>
        </w:rPr>
        <w:t>“</w:t>
      </w:r>
      <w:r w:rsidRPr="00FE463F">
        <w:rPr>
          <w:b/>
          <w:noProof/>
        </w:rPr>
        <w:t>B</w:t>
      </w:r>
      <w:r w:rsidR="00084217" w:rsidRPr="00FE463F">
        <w:rPr>
          <w:noProof/>
        </w:rPr>
        <w:t>”</w:t>
      </w:r>
      <w:r w:rsidRPr="00FE463F">
        <w:rPr>
          <w:noProof/>
        </w:rPr>
        <w:t xml:space="preserve">. This time </w:t>
      </w:r>
      <w:r w:rsidR="00E9135B" w:rsidRPr="00FE463F">
        <w:rPr>
          <w:noProof/>
        </w:rPr>
        <w:t>you</w:t>
      </w:r>
      <w:r w:rsidRPr="00FE463F">
        <w:rPr>
          <w:noProof/>
        </w:rPr>
        <w:t xml:space="preserve"> get more records back and looking at the index values in the entries 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 xml:space="preserve">,seq#,0,subscript_location), </w:t>
      </w:r>
      <w:r w:rsidR="00C3023C" w:rsidRPr="00FE463F">
        <w:rPr>
          <w:noProof/>
        </w:rPr>
        <w:t>you</w:t>
      </w:r>
      <w:r w:rsidRPr="00FE463F">
        <w:rPr>
          <w:noProof/>
        </w:rPr>
        <w:t xml:space="preserve"> see that the new entries were found on an index other than the </w:t>
      </w:r>
      <w:r w:rsidR="00084217" w:rsidRPr="00FE463F">
        <w:rPr>
          <w:noProof/>
        </w:rPr>
        <w:t>“</w:t>
      </w:r>
      <w:r w:rsidRPr="00FE463F">
        <w:rPr>
          <w:b/>
          <w:noProof/>
        </w:rPr>
        <w:t>B</w:t>
      </w:r>
      <w:r w:rsidR="00084217" w:rsidRPr="00FE463F">
        <w:rPr>
          <w:noProof/>
        </w:rPr>
        <w:t>”</w:t>
      </w:r>
      <w:r w:rsidRPr="00FE463F">
        <w:rPr>
          <w:noProof/>
        </w:rPr>
        <w:t xml:space="preserve"> index (since the values 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match the .01 field). In fact, they were found on the index for the field UPPER CASE MENU TEXT (index </w:t>
      </w:r>
      <w:r w:rsidR="00084217" w:rsidRPr="00FE463F">
        <w:rPr>
          <w:noProof/>
        </w:rPr>
        <w:t>“</w:t>
      </w:r>
      <w:r w:rsidRPr="00FE463F">
        <w:rPr>
          <w:b/>
          <w:noProof/>
        </w:rPr>
        <w:t>C</w:t>
      </w:r>
      <w:r w:rsidR="00084217" w:rsidRPr="00FE463F">
        <w:rPr>
          <w:noProof/>
        </w:rPr>
        <w:t>”</w:t>
      </w:r>
      <w:r w:rsidRPr="00FE463F">
        <w:rPr>
          <w:noProof/>
        </w:rPr>
        <w:t xml:space="preserve"> on the file).</w:t>
      </w:r>
    </w:p>
    <w:p w14:paraId="6B9FC9FE" w14:textId="29BF461F" w:rsidR="00D71E3F" w:rsidRPr="00FE463F" w:rsidRDefault="000B59D3" w:rsidP="000B59D3">
      <w:pPr>
        <w:pStyle w:val="Caption"/>
        <w:rPr>
          <w:noProof/>
        </w:rPr>
      </w:pPr>
      <w:bookmarkStart w:id="612" w:name="_Toc48037468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144</w:t>
      </w:r>
      <w:r w:rsidRPr="00FE463F">
        <w:rPr>
          <w:noProof/>
        </w:rPr>
        <w:fldChar w:fldCharType="end"/>
      </w:r>
      <w:r w:rsidR="0019397B">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—Example 3: Input and Output</w:t>
      </w:r>
      <w:bookmarkEnd w:id="612"/>
    </w:p>
    <w:p w14:paraId="6B9FC9FF" w14:textId="791D36C3" w:rsidR="00E86526" w:rsidRPr="00FE463F" w:rsidRDefault="00E86526" w:rsidP="00ED4DD4">
      <w:pPr>
        <w:pStyle w:val="APICode"/>
        <w:rPr>
          <w:noProof/>
        </w:rPr>
      </w:pPr>
      <w:r w:rsidRPr="00B44603">
        <w:rPr>
          <w:noProof/>
        </w:rPr>
        <w:t>&gt;</w:t>
      </w:r>
      <w:r w:rsidRPr="00B44603">
        <w:rPr>
          <w:b/>
          <w:noProof/>
        </w:rPr>
        <w:t>D FIND^DIC(19,</w:t>
      </w:r>
      <w:r w:rsidR="00B44603">
        <w:rPr>
          <w:noProof/>
        </w:rPr>
        <w:t>“”</w:t>
      </w:r>
      <w:r w:rsidRPr="00B44603">
        <w:rPr>
          <w:b/>
          <w:noProof/>
        </w:rPr>
        <w:t>,</w:t>
      </w:r>
      <w:r w:rsidR="00B44603">
        <w:rPr>
          <w:noProof/>
        </w:rPr>
        <w:t>“</w:t>
      </w:r>
      <w:r w:rsidRPr="00B44603">
        <w:rPr>
          <w:b/>
          <w:noProof/>
        </w:rPr>
        <w:t>@;.01;1;IX</w:t>
      </w:r>
      <w:r w:rsidR="00084217" w:rsidRPr="00B44603">
        <w:rPr>
          <w:b/>
          <w:noProof/>
        </w:rPr>
        <w:t>”</w:t>
      </w:r>
      <w:r w:rsidRPr="00B44603">
        <w:rPr>
          <w:b/>
          <w:noProof/>
        </w:rPr>
        <w:t>,</w:t>
      </w:r>
      <w:r w:rsidR="00B44603">
        <w:rPr>
          <w:noProof/>
        </w:rPr>
        <w:t>“</w:t>
      </w:r>
      <w:r w:rsidRPr="00B44603">
        <w:rPr>
          <w:b/>
          <w:noProof/>
        </w:rPr>
        <w:t>M</w:t>
      </w:r>
      <w:r w:rsidR="00084217" w:rsidRPr="00B44603">
        <w:rPr>
          <w:b/>
          <w:noProof/>
        </w:rPr>
        <w:t>”</w:t>
      </w:r>
      <w:r w:rsidRPr="00B44603">
        <w:rPr>
          <w:b/>
          <w:noProof/>
        </w:rPr>
        <w:t>,</w:t>
      </w:r>
      <w:r w:rsidR="00B44603">
        <w:rPr>
          <w:noProof/>
        </w:rPr>
        <w:t>“</w:t>
      </w:r>
      <w:r w:rsidRPr="00B44603">
        <w:rPr>
          <w:b/>
          <w:noProof/>
        </w:rPr>
        <w:t>DIS</w:t>
      </w:r>
      <w:r w:rsidR="00084217" w:rsidRPr="00B44603">
        <w:rPr>
          <w:b/>
          <w:noProof/>
        </w:rPr>
        <w:t>”</w:t>
      </w:r>
      <w:r w:rsidRPr="00B44603">
        <w:rPr>
          <w:b/>
          <w:noProof/>
        </w:rPr>
        <w:t>,5,</w:t>
      </w:r>
      <w:r w:rsidR="00B44603">
        <w:rPr>
          <w:noProof/>
        </w:rPr>
        <w:t>“</w:t>
      </w:r>
      <w:r w:rsidRPr="00B44603">
        <w:rPr>
          <w:b/>
          <w:noProof/>
        </w:rPr>
        <w:t>B</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14:paraId="6B9FCA00" w14:textId="77777777" w:rsidR="00E86526" w:rsidRPr="00FE463F" w:rsidRDefault="00E86526" w:rsidP="00ED4DD4">
      <w:pPr>
        <w:pStyle w:val="APICode"/>
        <w:rPr>
          <w:noProof/>
        </w:rPr>
      </w:pPr>
    </w:p>
    <w:p w14:paraId="6B9FCA0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,0)=5^5^1^</w:t>
      </w:r>
    </w:p>
    <w:p w14:paraId="6B9FCA0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)=IX(1)^.01^1</w:t>
      </w:r>
    </w:p>
    <w:p w14:paraId="6B9FCA0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,2,1)=11</w:t>
      </w:r>
    </w:p>
    <w:p w14:paraId="6B9FCA0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,2,2)=15</w:t>
      </w:r>
    </w:p>
    <w:p w14:paraId="6B9FCA0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,2,3)=468</w:t>
      </w:r>
    </w:p>
    <w:p w14:paraId="6B9FCA0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,2,4)=470</w:t>
      </w:r>
    </w:p>
    <w:p w14:paraId="6B9FCA0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,2,5)=469</w:t>
      </w:r>
    </w:p>
    <w:p w14:paraId="6B9FCA0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,1,0,1)=DISEARCH</w:t>
      </w:r>
    </w:p>
    <w:p w14:paraId="6B9FCA0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,1,.01)=DISEARCH</w:t>
      </w:r>
    </w:p>
    <w:p w14:paraId="6B9FCA0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,1,1)=Search File Entries</w:t>
      </w:r>
    </w:p>
    <w:p w14:paraId="6B9FCA0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,2,0,1)=DISTATISTICS</w:t>
      </w:r>
    </w:p>
    <w:p w14:paraId="6B9FCA0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,2,.01)=DISTATISTICS</w:t>
      </w:r>
    </w:p>
    <w:p w14:paraId="6B9FCA0D"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,2,1)=Statistics</w:t>
      </w:r>
    </w:p>
    <w:p w14:paraId="6B9FCA0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,3,0,1)=DISK DRIVE RAW DATA STATISTICS</w:t>
      </w:r>
    </w:p>
    <w:p w14:paraId="6B9FCA0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,3,.01)=XUCM DISK</w:t>
      </w:r>
    </w:p>
    <w:p w14:paraId="6B9FCA1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,3,1)=Disk Drive Raw Data Statistics</w:t>
      </w:r>
    </w:p>
    <w:p w14:paraId="6B9FCA1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,4,0,1)=DISK DRIVE REQUEST QUEUE LENGT</w:t>
      </w:r>
    </w:p>
    <w:p w14:paraId="6B9FCA1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,4,.01)=XUCM DSK QUE</w:t>
      </w:r>
    </w:p>
    <w:p w14:paraId="6B9FCA1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,4,1)=Disk Drive Request Queue Length</w:t>
      </w:r>
    </w:p>
    <w:p w14:paraId="6B9FCA1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,5,0,1)=DISK I/O OPERATION RATE</w:t>
      </w:r>
    </w:p>
    <w:p w14:paraId="6B9FCA1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,5,.01)=XUCM DSK IO</w:t>
      </w:r>
    </w:p>
    <w:p w14:paraId="6B9FCA1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,5,1)=Disk I/O Operation Rate</w:t>
      </w:r>
    </w:p>
    <w:p w14:paraId="6B9FCA17" w14:textId="77777777" w:rsidR="00E86526" w:rsidRPr="00FE463F" w:rsidRDefault="00E86526" w:rsidP="00633B2B">
      <w:pPr>
        <w:pStyle w:val="BodyText6"/>
        <w:rPr>
          <w:noProof/>
        </w:rPr>
      </w:pPr>
    </w:p>
    <w:p w14:paraId="6B9FCA18" w14:textId="77777777" w:rsidR="00E86526" w:rsidRPr="00FE463F" w:rsidRDefault="00E86526" w:rsidP="000E3132">
      <w:pPr>
        <w:pStyle w:val="Heading5"/>
        <w:rPr>
          <w:noProof/>
        </w:rPr>
      </w:pPr>
      <w:r w:rsidRPr="00FE463F">
        <w:rPr>
          <w:noProof/>
        </w:rPr>
        <w:lastRenderedPageBreak/>
        <w:t>Example 4</w:t>
      </w:r>
    </w:p>
    <w:p w14:paraId="6B9FCA19" w14:textId="77777777" w:rsidR="00E86526" w:rsidRPr="00FE463F" w:rsidRDefault="00E86526" w:rsidP="00D71E3F">
      <w:pPr>
        <w:pStyle w:val="BodyText"/>
        <w:keepNext/>
        <w:keepLines/>
        <w:rPr>
          <w:noProof/>
        </w:rPr>
      </w:pPr>
      <w:r w:rsidRPr="00FE463F">
        <w:rPr>
          <w:noProof/>
        </w:rPr>
        <w:t xml:space="preserve">In this example, use the </w:t>
      </w:r>
      <w:r w:rsidRPr="00FE463F">
        <w:rPr>
          <w:b/>
          <w:noProof/>
        </w:rPr>
        <w:t>K</w:t>
      </w:r>
      <w:r w:rsidRPr="00FE463F">
        <w:rPr>
          <w:noProof/>
        </w:rPr>
        <w:t xml:space="preserve"> flag to do a lookup on a file with a Primary Key made up of the .01 field (NAME) and field 1 (DATE OF BIRTH). </w:t>
      </w:r>
      <w:r w:rsidR="00E9135B" w:rsidRPr="00FE463F">
        <w:rPr>
          <w:noProof/>
        </w:rPr>
        <w:t>S</w:t>
      </w:r>
      <w:r w:rsidRPr="00FE463F">
        <w:rPr>
          <w:noProof/>
        </w:rPr>
        <w:t xml:space="preserve">uppress all of the output with </w:t>
      </w:r>
      <w:r w:rsidR="00084217" w:rsidRPr="00FE463F">
        <w:rPr>
          <w:noProof/>
        </w:rPr>
        <w:t>“</w:t>
      </w:r>
      <w:r w:rsidRPr="00FE463F">
        <w:rPr>
          <w:b/>
          <w:noProof/>
        </w:rPr>
        <w:t>@</w:t>
      </w:r>
      <w:r w:rsidR="00084217" w:rsidRPr="00FE463F">
        <w:rPr>
          <w:noProof/>
        </w:rPr>
        <w:t>”</w:t>
      </w:r>
      <w:r w:rsidRPr="00FE463F">
        <w:rPr>
          <w:noProof/>
        </w:rPr>
        <w:t xml:space="preserve"> and then ask only for both the internal and external index values. Notice that the </w:t>
      </w:r>
      <w:r w:rsidRPr="00FE463F">
        <w:rPr>
          <w:b/>
          <w:noProof/>
        </w:rPr>
        <w:t>P</w:t>
      </w:r>
      <w:r w:rsidRPr="00FE463F">
        <w:rPr>
          <w:noProof/>
        </w:rPr>
        <w:t xml:space="preserve"> flag causes the output to be returned in Packed format. The MAP node tells </w:t>
      </w:r>
      <w:r w:rsidR="00E9135B" w:rsidRPr="00FE463F">
        <w:rPr>
          <w:noProof/>
        </w:rPr>
        <w:t>you</w:t>
      </w:r>
      <w:r w:rsidRPr="00FE463F">
        <w:rPr>
          <w:noProof/>
        </w:rPr>
        <w:t xml:space="preserve"> what is in each </w:t>
      </w:r>
      <w:r w:rsidR="00084217" w:rsidRPr="00FE463F">
        <w:rPr>
          <w:noProof/>
        </w:rPr>
        <w:t>“</w:t>
      </w:r>
      <w:r w:rsidRPr="00FE463F">
        <w:rPr>
          <w:b/>
          <w:noProof/>
        </w:rPr>
        <w:t>^</w:t>
      </w:r>
      <w:r w:rsidR="00084217" w:rsidRPr="00FE463F">
        <w:rPr>
          <w:noProof/>
        </w:rPr>
        <w:t>”</w:t>
      </w:r>
      <w:r w:rsidRPr="00FE463F">
        <w:rPr>
          <w:noProof/>
        </w:rPr>
        <w:t xml:space="preserve"> piece of the output.</w:t>
      </w:r>
    </w:p>
    <w:p w14:paraId="6B9FCA1A" w14:textId="3DAC77F3" w:rsidR="0060035B" w:rsidRPr="00FE463F" w:rsidRDefault="000B59D3" w:rsidP="000B59D3">
      <w:pPr>
        <w:pStyle w:val="Caption"/>
        <w:rPr>
          <w:noProof/>
        </w:rPr>
      </w:pPr>
      <w:bookmarkStart w:id="613" w:name="_Toc48037468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145</w:t>
      </w:r>
      <w:r w:rsidRPr="00FE463F">
        <w:rPr>
          <w:noProof/>
        </w:rPr>
        <w:fldChar w:fldCharType="end"/>
      </w:r>
      <w:r w:rsidR="000E1784">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—Example 4: Input and Output</w:t>
      </w:r>
      <w:bookmarkEnd w:id="613"/>
    </w:p>
    <w:p w14:paraId="6B9FCA1B" w14:textId="77777777" w:rsidR="00E86526" w:rsidRPr="00B44603" w:rsidRDefault="00E86526" w:rsidP="00ED4DD4">
      <w:pPr>
        <w:pStyle w:val="APICode"/>
        <w:rPr>
          <w:noProof/>
        </w:rPr>
      </w:pPr>
      <w:r w:rsidRPr="00B44603">
        <w:rPr>
          <w:noProof/>
        </w:rPr>
        <w:t>&gt;</w:t>
      </w:r>
      <w:r w:rsidRPr="00B44603">
        <w:rPr>
          <w:b/>
          <w:noProof/>
        </w:rPr>
        <w:t>K VAL S VAL(1)=</w:t>
      </w:r>
      <w:r w:rsidR="00084217" w:rsidRPr="00B44603">
        <w:rPr>
          <w:b/>
          <w:noProof/>
        </w:rPr>
        <w:t>“</w:t>
      </w:r>
      <w:r w:rsidRPr="00B44603">
        <w:rPr>
          <w:b/>
          <w:noProof/>
        </w:rPr>
        <w:t>ADD</w:t>
      </w:r>
      <w:r w:rsidR="00084217" w:rsidRPr="00B44603">
        <w:rPr>
          <w:b/>
          <w:noProof/>
        </w:rPr>
        <w:t>”</w:t>
      </w:r>
      <w:r w:rsidRPr="00B44603">
        <w:rPr>
          <w:b/>
          <w:noProof/>
        </w:rPr>
        <w:t>,VAL(2)=</w:t>
      </w:r>
      <w:r w:rsidR="00084217" w:rsidRPr="00B44603">
        <w:rPr>
          <w:b/>
          <w:noProof/>
        </w:rPr>
        <w:t>“</w:t>
      </w:r>
      <w:r w:rsidRPr="00B44603">
        <w:rPr>
          <w:b/>
          <w:noProof/>
        </w:rPr>
        <w:t>01/01/69</w:t>
      </w:r>
      <w:r w:rsidR="00084217" w:rsidRPr="00B44603">
        <w:rPr>
          <w:b/>
          <w:noProof/>
        </w:rPr>
        <w:t>”</w:t>
      </w:r>
    </w:p>
    <w:p w14:paraId="6B9FCA1C" w14:textId="77777777" w:rsidR="00E86526" w:rsidRPr="00FE463F" w:rsidRDefault="00E86526" w:rsidP="00ED4DD4">
      <w:pPr>
        <w:pStyle w:val="APICode"/>
        <w:rPr>
          <w:noProof/>
        </w:rPr>
      </w:pPr>
      <w:r w:rsidRPr="00B44603">
        <w:rPr>
          <w:noProof/>
        </w:rPr>
        <w:t>&gt;</w:t>
      </w:r>
      <w:r w:rsidRPr="00B44603">
        <w:rPr>
          <w:b/>
          <w:noProof/>
        </w:rPr>
        <w:t>D FIND^DIC(662001,</w:t>
      </w:r>
      <w:r w:rsidR="00084217" w:rsidRPr="00B44603">
        <w:rPr>
          <w:b/>
          <w:noProof/>
        </w:rPr>
        <w:t>”“</w:t>
      </w:r>
      <w:r w:rsidRPr="00B44603">
        <w:rPr>
          <w:b/>
          <w:noProof/>
        </w:rPr>
        <w:t>,</w:t>
      </w:r>
      <w:r w:rsidR="00084217" w:rsidRPr="00B44603">
        <w:rPr>
          <w:b/>
          <w:noProof/>
        </w:rPr>
        <w:t>”</w:t>
      </w:r>
      <w:r w:rsidRPr="00B44603">
        <w:rPr>
          <w:b/>
          <w:noProof/>
        </w:rPr>
        <w:t>@;IXIE</w:t>
      </w:r>
      <w:r w:rsidR="00084217" w:rsidRPr="00B44603">
        <w:rPr>
          <w:b/>
          <w:noProof/>
        </w:rPr>
        <w:t>”</w:t>
      </w:r>
      <w:r w:rsidRPr="00B44603">
        <w:rPr>
          <w:b/>
          <w:noProof/>
        </w:rPr>
        <w:t>,</w:t>
      </w:r>
      <w:r w:rsidR="00084217" w:rsidRPr="00B44603">
        <w:rPr>
          <w:b/>
          <w:noProof/>
        </w:rPr>
        <w:t>”</w:t>
      </w:r>
      <w:r w:rsidRPr="00B44603">
        <w:rPr>
          <w:b/>
          <w:noProof/>
        </w:rPr>
        <w:t>PK</w:t>
      </w:r>
      <w:r w:rsidR="00084217" w:rsidRPr="00B44603">
        <w:rPr>
          <w:b/>
          <w:noProof/>
        </w:rPr>
        <w:t>”</w:t>
      </w:r>
      <w:r w:rsidRPr="00B44603">
        <w:rPr>
          <w:b/>
          <w:noProof/>
        </w:rPr>
        <w:t>,.VAL,</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OUT</w:t>
      </w:r>
      <w:r w:rsidR="00084217" w:rsidRPr="00B44603">
        <w:rPr>
          <w:b/>
          <w:noProof/>
        </w:rPr>
        <w:t>”</w:t>
      </w:r>
      <w:r w:rsidRPr="00B44603">
        <w:rPr>
          <w:b/>
          <w:noProof/>
        </w:rPr>
        <w:t>)</w:t>
      </w:r>
    </w:p>
    <w:p w14:paraId="6B9FCA1D" w14:textId="77777777" w:rsidR="00E86526" w:rsidRPr="00FE463F" w:rsidRDefault="00E86526" w:rsidP="00ED4DD4">
      <w:pPr>
        <w:pStyle w:val="APICode"/>
        <w:rPr>
          <w:noProof/>
        </w:rPr>
      </w:pPr>
    </w:p>
    <w:p w14:paraId="6B9FCA1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,0)=1^*^0^</w:t>
      </w:r>
    </w:p>
    <w:p w14:paraId="6B9FCA1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)=IEN^IX(1)I^IX(2)I^IX(1)^IX(2)</w:t>
      </w:r>
    </w:p>
    <w:p w14:paraId="6B9FCA2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,1,0)=15^ADDFIFTEEN^2690101^ADDFIFTEEN^JAN 01, 1969</w:t>
      </w:r>
    </w:p>
    <w:p w14:paraId="6B9FCA21" w14:textId="77777777" w:rsidR="00E86526" w:rsidRPr="00FE463F" w:rsidRDefault="00E86526" w:rsidP="00633B2B">
      <w:pPr>
        <w:pStyle w:val="BodyText6"/>
        <w:rPr>
          <w:noProof/>
        </w:rPr>
      </w:pPr>
    </w:p>
    <w:p w14:paraId="6B9FCA22" w14:textId="77777777" w:rsidR="00E86526" w:rsidRPr="00FE463F" w:rsidRDefault="00E86526" w:rsidP="000E3132">
      <w:pPr>
        <w:pStyle w:val="Heading5"/>
        <w:rPr>
          <w:noProof/>
        </w:rPr>
      </w:pPr>
      <w:r w:rsidRPr="00FE463F">
        <w:rPr>
          <w:noProof/>
        </w:rPr>
        <w:t>Example 5</w:t>
      </w:r>
    </w:p>
    <w:p w14:paraId="6B9FCA23" w14:textId="1479ACAF" w:rsidR="00E86526" w:rsidRPr="00FE463F" w:rsidRDefault="00E9135B" w:rsidP="00D71E3F">
      <w:pPr>
        <w:pStyle w:val="BodyText"/>
        <w:keepNext/>
        <w:keepLines/>
        <w:rPr>
          <w:noProof/>
        </w:rPr>
      </w:pPr>
      <w:r w:rsidRPr="00FE463F">
        <w:rPr>
          <w:noProof/>
        </w:rPr>
        <w:t>This example</w:t>
      </w:r>
      <w:r w:rsidR="00E86526" w:rsidRPr="00FE463F">
        <w:rPr>
          <w:noProof/>
        </w:rPr>
        <w:t xml:space="preserve"> demonstrate</w:t>
      </w:r>
      <w:r w:rsidRPr="00FE463F">
        <w:rPr>
          <w:noProof/>
        </w:rPr>
        <w:t>s</w:t>
      </w:r>
      <w:r w:rsidR="00E86526" w:rsidRPr="00FE463F">
        <w:rPr>
          <w:noProof/>
        </w:rPr>
        <w:t xml:space="preserve"> how the </w:t>
      </w:r>
      <w:r w:rsidR="00E86526" w:rsidRPr="00FE463F">
        <w:rPr>
          <w:b/>
          <w:noProof/>
        </w:rPr>
        <w:t>B</w:t>
      </w:r>
      <w:r w:rsidR="00E86526" w:rsidRPr="00FE463F">
        <w:rPr>
          <w:noProof/>
        </w:rPr>
        <w:t xml:space="preserve"> flag works. </w:t>
      </w:r>
      <w:r w:rsidRPr="00FE463F">
        <w:rPr>
          <w:noProof/>
        </w:rPr>
        <w:t>You</w:t>
      </w:r>
      <w:r w:rsidR="00E86526" w:rsidRPr="00FE463F">
        <w:rPr>
          <w:noProof/>
        </w:rPr>
        <w:t xml:space="preserve"> have a file whose .01 field points to the NEW PERSON</w:t>
      </w:r>
      <w:r w:rsidR="00EB1E1A" w:rsidRPr="00FE463F">
        <w:rPr>
          <w:noProof/>
        </w:rPr>
        <w:t xml:space="preserve"> (#200)</w:t>
      </w:r>
      <w:r w:rsidR="00E86526" w:rsidRPr="00FE463F">
        <w:rPr>
          <w:noProof/>
        </w:rPr>
        <w:t xml:space="preserve"> file</w:t>
      </w:r>
      <w:r w:rsidR="00EB1E1A">
        <w:rPr>
          <w:noProof/>
        </w:rPr>
        <w:fldChar w:fldCharType="begin"/>
      </w:r>
      <w:r w:rsidR="00EB1E1A">
        <w:instrText xml:space="preserve"> XE "</w:instrText>
      </w:r>
      <w:r w:rsidR="00EB1E1A" w:rsidRPr="006D4FBF">
        <w:rPr>
          <w:noProof/>
        </w:rPr>
        <w:instrText>NEW PERSON (#200)</w:instrText>
      </w:r>
      <w:r w:rsidR="00EB1E1A">
        <w:rPr>
          <w:noProof/>
        </w:rPr>
        <w:instrText xml:space="preserve"> F</w:instrText>
      </w:r>
      <w:r w:rsidR="00EB1E1A" w:rsidRPr="006D4FBF">
        <w:rPr>
          <w:noProof/>
        </w:rPr>
        <w:instrText>ile</w:instrText>
      </w:r>
      <w:r w:rsidR="00EB1E1A">
        <w:instrText xml:space="preserve">" </w:instrText>
      </w:r>
      <w:r w:rsidR="00EB1E1A">
        <w:rPr>
          <w:noProof/>
        </w:rPr>
        <w:fldChar w:fldCharType="end"/>
      </w:r>
      <w:r w:rsidR="00EB1E1A">
        <w:rPr>
          <w:noProof/>
        </w:rPr>
        <w:fldChar w:fldCharType="begin"/>
      </w:r>
      <w:r w:rsidR="00EB1E1A">
        <w:instrText xml:space="preserve"> XE "</w:instrText>
      </w:r>
      <w:proofErr w:type="spellStart"/>
      <w:r w:rsidR="00EB1E1A">
        <w:instrText>Files:</w:instrText>
      </w:r>
      <w:r w:rsidR="00EB1E1A" w:rsidRPr="006D4FBF">
        <w:rPr>
          <w:noProof/>
        </w:rPr>
        <w:instrText>NEW</w:instrText>
      </w:r>
      <w:proofErr w:type="spellEnd"/>
      <w:r w:rsidR="00EB1E1A" w:rsidRPr="006D4FBF">
        <w:rPr>
          <w:noProof/>
        </w:rPr>
        <w:instrText xml:space="preserve"> PERSON (#200)</w:instrText>
      </w:r>
      <w:r w:rsidR="00EB1E1A">
        <w:instrText xml:space="preserve">" </w:instrText>
      </w:r>
      <w:r w:rsidR="00EB1E1A">
        <w:rPr>
          <w:noProof/>
        </w:rPr>
        <w:fldChar w:fldCharType="end"/>
      </w:r>
      <w:r w:rsidR="00E86526" w:rsidRPr="00FE463F">
        <w:rPr>
          <w:noProof/>
        </w:rPr>
        <w:t xml:space="preserve">. When </w:t>
      </w:r>
      <w:r w:rsidRPr="00FE463F">
        <w:rPr>
          <w:noProof/>
        </w:rPr>
        <w:t>you</w:t>
      </w:r>
      <w:r w:rsidR="00E86526" w:rsidRPr="00FE463F">
        <w:rPr>
          <w:noProof/>
        </w:rPr>
        <w:t xml:space="preserve"> do a lookup without the </w:t>
      </w:r>
      <w:r w:rsidR="00E86526" w:rsidRPr="00FE463F">
        <w:rPr>
          <w:b/>
          <w:noProof/>
        </w:rPr>
        <w:t>B</w:t>
      </w:r>
      <w:r w:rsidR="00E86526" w:rsidRPr="00FE463F">
        <w:rPr>
          <w:noProof/>
        </w:rPr>
        <w:t xml:space="preserve"> flag, </w:t>
      </w:r>
      <w:r w:rsidRPr="00FE463F">
        <w:rPr>
          <w:noProof/>
        </w:rPr>
        <w:t>you</w:t>
      </w:r>
      <w:r w:rsidR="007A301A" w:rsidRPr="00FE463F">
        <w:rPr>
          <w:noProof/>
        </w:rPr>
        <w:t xml:space="preserve"> find several entries;</w:t>
      </w:r>
      <w:r w:rsidR="00E86526" w:rsidRPr="00FE463F">
        <w:rPr>
          <w:noProof/>
        </w:rPr>
        <w:t xml:space="preserve"> but if you look at the .01 field, you see that </w:t>
      </w:r>
      <w:r w:rsidR="00E86526" w:rsidRPr="00FE463F">
        <w:rPr>
          <w:i/>
          <w:noProof/>
        </w:rPr>
        <w:t>not</w:t>
      </w:r>
      <w:r w:rsidR="00E86526" w:rsidRPr="00FE463F">
        <w:rPr>
          <w:noProof/>
        </w:rPr>
        <w:t xml:space="preserve"> all of the</w:t>
      </w:r>
      <w:r w:rsidR="000850DD" w:rsidRPr="00FE463F">
        <w:rPr>
          <w:noProof/>
        </w:rPr>
        <w:t xml:space="preserve">m begin with </w:t>
      </w:r>
      <w:r w:rsidR="004530E8" w:rsidRPr="00FE463F">
        <w:rPr>
          <w:noProof/>
        </w:rPr>
        <w:t>the</w:t>
      </w:r>
      <w:r w:rsidR="000850DD" w:rsidRPr="00FE463F">
        <w:rPr>
          <w:noProof/>
        </w:rPr>
        <w:t xml:space="preserve"> lookup value </w:t>
      </w:r>
      <w:r w:rsidR="00084217" w:rsidRPr="00FE463F">
        <w:rPr>
          <w:noProof/>
        </w:rPr>
        <w:t>“</w:t>
      </w:r>
      <w:r w:rsidR="000850DD" w:rsidRPr="00FE463F">
        <w:rPr>
          <w:b/>
          <w:noProof/>
        </w:rPr>
        <w:t>F</w:t>
      </w:r>
      <w:r w:rsidR="00084217" w:rsidRPr="00FE463F">
        <w:rPr>
          <w:noProof/>
        </w:rPr>
        <w:t>”</w:t>
      </w:r>
      <w:r w:rsidR="00E86526" w:rsidRPr="00FE463F">
        <w:rPr>
          <w:noProof/>
        </w:rPr>
        <w:t xml:space="preserve">. The entry </w:t>
      </w:r>
      <w:r w:rsidR="00084217" w:rsidRPr="00FE463F">
        <w:rPr>
          <w:noProof/>
        </w:rPr>
        <w:t>“</w:t>
      </w:r>
      <w:r w:rsidR="000850DD" w:rsidRPr="00FE463F">
        <w:rPr>
          <w:noProof/>
        </w:rPr>
        <w:t>FMPERSON</w:t>
      </w:r>
      <w:r w:rsidR="00E86526" w:rsidRPr="00FE463F">
        <w:rPr>
          <w:noProof/>
        </w:rPr>
        <w:t>,</w:t>
      </w:r>
      <w:r w:rsidR="000850DD" w:rsidRPr="00FE463F">
        <w:rPr>
          <w:noProof/>
        </w:rPr>
        <w:t>FOUR</w:t>
      </w:r>
      <w:r w:rsidR="00084217" w:rsidRPr="00FE463F">
        <w:rPr>
          <w:noProof/>
        </w:rPr>
        <w:t>”</w:t>
      </w:r>
      <w:r w:rsidR="00E86526" w:rsidRPr="00FE463F">
        <w:rPr>
          <w:noProof/>
        </w:rPr>
        <w:t xml:space="preserve"> was</w:t>
      </w:r>
      <w:r w:rsidR="000850DD" w:rsidRPr="00FE463F">
        <w:rPr>
          <w:noProof/>
        </w:rPr>
        <w:t xml:space="preserve"> found because his initials </w:t>
      </w:r>
      <w:r w:rsidR="00084217" w:rsidRPr="00FE463F">
        <w:rPr>
          <w:noProof/>
        </w:rPr>
        <w:t>“</w:t>
      </w:r>
      <w:r w:rsidR="000850DD" w:rsidRPr="00FE463F">
        <w:rPr>
          <w:noProof/>
        </w:rPr>
        <w:t>FF</w:t>
      </w:r>
      <w:r w:rsidR="00084217" w:rsidRPr="00FE463F">
        <w:rPr>
          <w:noProof/>
        </w:rPr>
        <w:t>”</w:t>
      </w:r>
      <w:r w:rsidR="000850DD" w:rsidRPr="00FE463F">
        <w:rPr>
          <w:noProof/>
        </w:rPr>
        <w:t xml:space="preserve"> begin with </w:t>
      </w:r>
      <w:r w:rsidR="00084217" w:rsidRPr="00FE463F">
        <w:rPr>
          <w:noProof/>
        </w:rPr>
        <w:t>“</w:t>
      </w:r>
      <w:r w:rsidR="000850DD" w:rsidRPr="00FE463F">
        <w:rPr>
          <w:noProof/>
        </w:rPr>
        <w:t>F</w:t>
      </w:r>
      <w:r w:rsidR="00084217" w:rsidRPr="00FE463F">
        <w:rPr>
          <w:noProof/>
        </w:rPr>
        <w:t>”</w:t>
      </w:r>
      <w:r w:rsidR="00E86526" w:rsidRPr="00FE463F">
        <w:rPr>
          <w:noProof/>
        </w:rPr>
        <w:t xml:space="preserve"> and </w:t>
      </w:r>
      <w:r w:rsidR="00084217" w:rsidRPr="00FE463F">
        <w:rPr>
          <w:noProof/>
        </w:rPr>
        <w:t>“</w:t>
      </w:r>
      <w:r w:rsidR="000850DD" w:rsidRPr="00FE463F">
        <w:rPr>
          <w:noProof/>
        </w:rPr>
        <w:t>FMPERSON,FIVE</w:t>
      </w:r>
      <w:r w:rsidR="00084217" w:rsidRPr="00FE463F">
        <w:rPr>
          <w:noProof/>
        </w:rPr>
        <w:t>”</w:t>
      </w:r>
      <w:r w:rsidR="00E86526" w:rsidRPr="00FE463F">
        <w:rPr>
          <w:noProof/>
        </w:rPr>
        <w:t xml:space="preserve"> was found because her nickname </w:t>
      </w:r>
      <w:r w:rsidR="00084217" w:rsidRPr="00FE463F">
        <w:rPr>
          <w:noProof/>
        </w:rPr>
        <w:t>“</w:t>
      </w:r>
      <w:r w:rsidR="000850DD" w:rsidRPr="00FE463F">
        <w:rPr>
          <w:noProof/>
        </w:rPr>
        <w:t>F</w:t>
      </w:r>
      <w:r w:rsidR="00E86526" w:rsidRPr="00FE463F">
        <w:rPr>
          <w:noProof/>
        </w:rPr>
        <w:t>ILLY</w:t>
      </w:r>
      <w:r w:rsidR="00084217" w:rsidRPr="00FE463F">
        <w:rPr>
          <w:noProof/>
        </w:rPr>
        <w:t>”</w:t>
      </w:r>
      <w:r w:rsidR="00E86526" w:rsidRPr="00FE463F">
        <w:rPr>
          <w:noProof/>
        </w:rPr>
        <w:t xml:space="preserve"> begins with </w:t>
      </w:r>
      <w:r w:rsidR="00084217" w:rsidRPr="00FE463F">
        <w:rPr>
          <w:noProof/>
        </w:rPr>
        <w:t>“</w:t>
      </w:r>
      <w:r w:rsidR="000850DD" w:rsidRPr="00FE463F">
        <w:rPr>
          <w:noProof/>
        </w:rPr>
        <w:t>F</w:t>
      </w:r>
      <w:r w:rsidR="00084217" w:rsidRPr="00FE463F">
        <w:rPr>
          <w:noProof/>
        </w:rPr>
        <w:t>”</w:t>
      </w:r>
      <w:r w:rsidR="00E86526" w:rsidRPr="00FE463F">
        <w:rPr>
          <w:noProof/>
        </w:rPr>
        <w:t>.</w:t>
      </w:r>
    </w:p>
    <w:p w14:paraId="6B9FCA24" w14:textId="55C0AEA8" w:rsidR="00DF0F7E" w:rsidRPr="00FE463F" w:rsidRDefault="000B59D3" w:rsidP="000B59D3">
      <w:pPr>
        <w:pStyle w:val="Caption"/>
        <w:rPr>
          <w:noProof/>
        </w:rPr>
      </w:pPr>
      <w:bookmarkStart w:id="614" w:name="_Toc48037468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146</w:t>
      </w:r>
      <w:r w:rsidRPr="00FE463F">
        <w:rPr>
          <w:noProof/>
        </w:rPr>
        <w:fldChar w:fldCharType="end"/>
      </w:r>
      <w:r w:rsidR="000E1784">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—Example 5: Input and Output</w:t>
      </w:r>
      <w:bookmarkEnd w:id="614"/>
    </w:p>
    <w:p w14:paraId="6B9FCA25" w14:textId="77777777" w:rsidR="00E86526" w:rsidRPr="00FE463F" w:rsidRDefault="00E86526" w:rsidP="00ED4DD4">
      <w:pPr>
        <w:pStyle w:val="APICode"/>
        <w:rPr>
          <w:noProof/>
        </w:rPr>
      </w:pPr>
      <w:r w:rsidRPr="00B44603">
        <w:rPr>
          <w:noProof/>
        </w:rPr>
        <w:t>&gt;</w:t>
      </w:r>
      <w:r w:rsidRPr="00B44603">
        <w:rPr>
          <w:b/>
          <w:noProof/>
        </w:rPr>
        <w:t>D FIND^DIC</w:t>
      </w:r>
      <w:r w:rsidR="000850DD" w:rsidRPr="00B44603">
        <w:rPr>
          <w:b/>
          <w:noProof/>
        </w:rPr>
        <w:t>(662002,</w:t>
      </w:r>
      <w:r w:rsidR="00084217" w:rsidRPr="00B44603">
        <w:rPr>
          <w:b/>
          <w:noProof/>
        </w:rPr>
        <w:t>”“</w:t>
      </w:r>
      <w:r w:rsidR="000850DD" w:rsidRPr="00B44603">
        <w:rPr>
          <w:b/>
          <w:noProof/>
        </w:rPr>
        <w:t>,</w:t>
      </w:r>
      <w:r w:rsidR="00084217" w:rsidRPr="00B44603">
        <w:rPr>
          <w:b/>
          <w:noProof/>
        </w:rPr>
        <w:t>”</w:t>
      </w:r>
      <w:r w:rsidR="000850DD" w:rsidRPr="00B44603">
        <w:rPr>
          <w:b/>
          <w:noProof/>
        </w:rPr>
        <w:t>@;.01</w:t>
      </w:r>
      <w:r w:rsidR="00084217" w:rsidRPr="00B44603">
        <w:rPr>
          <w:b/>
          <w:noProof/>
        </w:rPr>
        <w:t>”</w:t>
      </w:r>
      <w:r w:rsidR="000850DD" w:rsidRPr="00B44603">
        <w:rPr>
          <w:b/>
          <w:noProof/>
        </w:rPr>
        <w:t>,</w:t>
      </w:r>
      <w:r w:rsidR="00084217" w:rsidRPr="00B44603">
        <w:rPr>
          <w:b/>
          <w:noProof/>
        </w:rPr>
        <w:t>”</w:t>
      </w:r>
      <w:r w:rsidR="000850DD" w:rsidRPr="00B44603">
        <w:rPr>
          <w:b/>
          <w:noProof/>
        </w:rPr>
        <w:t>P</w:t>
      </w:r>
      <w:r w:rsidR="00084217" w:rsidRPr="00B44603">
        <w:rPr>
          <w:b/>
          <w:noProof/>
        </w:rPr>
        <w:t>”</w:t>
      </w:r>
      <w:r w:rsidR="000850DD" w:rsidRPr="00B44603">
        <w:rPr>
          <w:b/>
          <w:noProof/>
        </w:rPr>
        <w:t>,</w:t>
      </w:r>
      <w:r w:rsidR="00084217" w:rsidRPr="00B44603">
        <w:rPr>
          <w:b/>
          <w:noProof/>
        </w:rPr>
        <w:t>”</w:t>
      </w:r>
      <w:r w:rsidR="000850DD" w:rsidRPr="00B44603">
        <w:rPr>
          <w:b/>
          <w:noProof/>
        </w:rPr>
        <w:t>F</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B</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OUT</w:t>
      </w:r>
      <w:r w:rsidR="00084217" w:rsidRPr="00B44603">
        <w:rPr>
          <w:b/>
          <w:noProof/>
        </w:rPr>
        <w:t>”</w:t>
      </w:r>
      <w:r w:rsidRPr="00B44603">
        <w:rPr>
          <w:b/>
          <w:noProof/>
        </w:rPr>
        <w:t>)</w:t>
      </w:r>
    </w:p>
    <w:p w14:paraId="6B9FCA26" w14:textId="77777777" w:rsidR="00E86526" w:rsidRPr="00FE463F" w:rsidRDefault="00E86526" w:rsidP="00ED4DD4">
      <w:pPr>
        <w:pStyle w:val="APICode"/>
        <w:rPr>
          <w:noProof/>
        </w:rPr>
      </w:pPr>
    </w:p>
    <w:p w14:paraId="6B9FCA2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,0)=5^*^0^</w:t>
      </w:r>
    </w:p>
    <w:p w14:paraId="6B9FCA2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)=IEN^.01</w:t>
      </w:r>
    </w:p>
    <w:p w14:paraId="6B9FCA2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,1,0)=7^</w:t>
      </w:r>
      <w:r w:rsidR="000850DD" w:rsidRPr="00FE463F">
        <w:rPr>
          <w:noProof/>
        </w:rPr>
        <w:t>FMPERSON,FOUR</w:t>
      </w:r>
    </w:p>
    <w:p w14:paraId="6B9FCA2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,2,0)=3^</w:t>
      </w:r>
      <w:r w:rsidR="000850DD" w:rsidRPr="00FE463F">
        <w:rPr>
          <w:noProof/>
        </w:rPr>
        <w:t>FMPERSON</w:t>
      </w:r>
      <w:r w:rsidRPr="00FE463F">
        <w:rPr>
          <w:noProof/>
        </w:rPr>
        <w:t>,</w:t>
      </w:r>
      <w:r w:rsidR="000850DD" w:rsidRPr="00FE463F">
        <w:rPr>
          <w:noProof/>
        </w:rPr>
        <w:t>SIX</w:t>
      </w:r>
    </w:p>
    <w:p w14:paraId="6B9FCA2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,3,0)=4^</w:t>
      </w:r>
      <w:r w:rsidR="000850DD" w:rsidRPr="00FE463F">
        <w:rPr>
          <w:noProof/>
        </w:rPr>
        <w:t>FMPERSON</w:t>
      </w:r>
      <w:r w:rsidRPr="00FE463F">
        <w:rPr>
          <w:noProof/>
        </w:rPr>
        <w:t>,</w:t>
      </w:r>
      <w:r w:rsidR="000850DD" w:rsidRPr="00FE463F">
        <w:rPr>
          <w:noProof/>
        </w:rPr>
        <w:t>SEVEN</w:t>
      </w:r>
    </w:p>
    <w:p w14:paraId="6B9FCA2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,5,0)=1^</w:t>
      </w:r>
      <w:r w:rsidR="000850DD" w:rsidRPr="00FE463F">
        <w:rPr>
          <w:noProof/>
        </w:rPr>
        <w:t>FMPERSON,FIVE</w:t>
      </w:r>
    </w:p>
    <w:p w14:paraId="6B9FCA2D"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,6,0)=13^</w:t>
      </w:r>
      <w:r w:rsidR="000850DD" w:rsidRPr="00FE463F">
        <w:rPr>
          <w:noProof/>
        </w:rPr>
        <w:t>FMPERSON,FIVE</w:t>
      </w:r>
    </w:p>
    <w:p w14:paraId="6B9FCA2E" w14:textId="77777777" w:rsidR="00DF0F7E" w:rsidRPr="00FE463F" w:rsidRDefault="00DF0F7E" w:rsidP="00633B2B">
      <w:pPr>
        <w:pStyle w:val="BodyText6"/>
        <w:rPr>
          <w:noProof/>
        </w:rPr>
      </w:pPr>
    </w:p>
    <w:p w14:paraId="6B9FCA2F" w14:textId="10E26468" w:rsidR="00E86526" w:rsidRPr="00FE463F" w:rsidRDefault="00E86526" w:rsidP="00D71E3F">
      <w:pPr>
        <w:pStyle w:val="BodyText"/>
        <w:keepNext/>
        <w:keepLines/>
        <w:rPr>
          <w:noProof/>
        </w:rPr>
      </w:pPr>
      <w:r w:rsidRPr="00FE463F">
        <w:rPr>
          <w:noProof/>
        </w:rPr>
        <w:t xml:space="preserve">When </w:t>
      </w:r>
      <w:r w:rsidR="00E9135B" w:rsidRPr="00FE463F">
        <w:rPr>
          <w:noProof/>
        </w:rPr>
        <w:t>you</w:t>
      </w:r>
      <w:r w:rsidRPr="00FE463F">
        <w:rPr>
          <w:noProof/>
        </w:rPr>
        <w:t xml:space="preserve"> use the </w:t>
      </w:r>
      <w:r w:rsidRPr="00FE463F">
        <w:rPr>
          <w:b/>
          <w:noProof/>
        </w:rPr>
        <w:t>B</w:t>
      </w:r>
      <w:r w:rsidRPr="00FE463F">
        <w:rPr>
          <w:noProof/>
        </w:rPr>
        <w:t xml:space="preserve"> flag, the FINDER looks ONLY at the </w:t>
      </w:r>
      <w:r w:rsidR="00084217" w:rsidRPr="00FE463F">
        <w:rPr>
          <w:noProof/>
        </w:rPr>
        <w:t>“</w:t>
      </w:r>
      <w:r w:rsidRPr="00FE463F">
        <w:rPr>
          <w:b/>
          <w:noProof/>
        </w:rPr>
        <w:t>B</w:t>
      </w:r>
      <w:r w:rsidR="00084217" w:rsidRPr="00FE463F">
        <w:rPr>
          <w:noProof/>
        </w:rPr>
        <w:t>”</w:t>
      </w:r>
      <w:r w:rsidRPr="00FE463F">
        <w:rPr>
          <w:noProof/>
        </w:rPr>
        <w:t xml:space="preserve"> index of the NEW PERSON</w:t>
      </w:r>
      <w:r w:rsidR="00EB1E1A" w:rsidRPr="00FE463F">
        <w:rPr>
          <w:noProof/>
        </w:rPr>
        <w:t xml:space="preserve"> (#200)</w:t>
      </w:r>
      <w:r w:rsidRPr="00FE463F">
        <w:rPr>
          <w:noProof/>
        </w:rPr>
        <w:t xml:space="preserve"> file</w:t>
      </w:r>
      <w:r w:rsidR="00EB1E1A">
        <w:rPr>
          <w:noProof/>
        </w:rPr>
        <w:fldChar w:fldCharType="begin"/>
      </w:r>
      <w:r w:rsidR="00EB1E1A">
        <w:instrText xml:space="preserve"> XE "</w:instrText>
      </w:r>
      <w:r w:rsidR="00EB1E1A" w:rsidRPr="006D4FBF">
        <w:rPr>
          <w:noProof/>
        </w:rPr>
        <w:instrText>NEW PERSON (#200)</w:instrText>
      </w:r>
      <w:r w:rsidR="00EB1E1A">
        <w:rPr>
          <w:noProof/>
        </w:rPr>
        <w:instrText xml:space="preserve"> F</w:instrText>
      </w:r>
      <w:r w:rsidR="00EB1E1A" w:rsidRPr="006D4FBF">
        <w:rPr>
          <w:noProof/>
        </w:rPr>
        <w:instrText>ile</w:instrText>
      </w:r>
      <w:r w:rsidR="00EB1E1A">
        <w:instrText xml:space="preserve">" </w:instrText>
      </w:r>
      <w:r w:rsidR="00EB1E1A">
        <w:rPr>
          <w:noProof/>
        </w:rPr>
        <w:fldChar w:fldCharType="end"/>
      </w:r>
      <w:r w:rsidR="00EB1E1A">
        <w:rPr>
          <w:noProof/>
        </w:rPr>
        <w:fldChar w:fldCharType="begin"/>
      </w:r>
      <w:r w:rsidR="00EB1E1A">
        <w:instrText xml:space="preserve"> XE "</w:instrText>
      </w:r>
      <w:proofErr w:type="spellStart"/>
      <w:r w:rsidR="00EB1E1A">
        <w:instrText>Files:</w:instrText>
      </w:r>
      <w:r w:rsidR="00EB1E1A" w:rsidRPr="006D4FBF">
        <w:rPr>
          <w:noProof/>
        </w:rPr>
        <w:instrText>NEW</w:instrText>
      </w:r>
      <w:proofErr w:type="spellEnd"/>
      <w:r w:rsidR="00EB1E1A" w:rsidRPr="006D4FBF">
        <w:rPr>
          <w:noProof/>
        </w:rPr>
        <w:instrText xml:space="preserve"> PERSON (#200)</w:instrText>
      </w:r>
      <w:r w:rsidR="00EB1E1A">
        <w:instrText xml:space="preserve">" </w:instrText>
      </w:r>
      <w:r w:rsidR="00EB1E1A">
        <w:rPr>
          <w:noProof/>
        </w:rPr>
        <w:fldChar w:fldCharType="end"/>
      </w:r>
      <w:r w:rsidRPr="00FE463F">
        <w:rPr>
          <w:noProof/>
        </w:rPr>
        <w:t>.</w:t>
      </w:r>
    </w:p>
    <w:p w14:paraId="6B9FCA30" w14:textId="03170EE5" w:rsidR="00DF0F7E" w:rsidRPr="00FE463F" w:rsidRDefault="000B59D3" w:rsidP="000B59D3">
      <w:pPr>
        <w:pStyle w:val="Caption"/>
        <w:rPr>
          <w:noProof/>
        </w:rPr>
      </w:pPr>
      <w:bookmarkStart w:id="615" w:name="_Toc48037468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147</w:t>
      </w:r>
      <w:r w:rsidRPr="00FE463F">
        <w:rPr>
          <w:noProof/>
        </w:rPr>
        <w:fldChar w:fldCharType="end"/>
      </w:r>
      <w:r w:rsidR="000E1784">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 xml:space="preserve">—Example 5: Input </w:t>
      </w:r>
      <w:r w:rsidR="001C2D30" w:rsidRPr="00FE463F">
        <w:rPr>
          <w:noProof/>
        </w:rPr>
        <w:t xml:space="preserve">with </w:t>
      </w:r>
      <w:r w:rsidR="00084217" w:rsidRPr="00FE463F">
        <w:rPr>
          <w:noProof/>
        </w:rPr>
        <w:t>“</w:t>
      </w:r>
      <w:r w:rsidR="001C2D30" w:rsidRPr="00FE463F">
        <w:rPr>
          <w:noProof/>
        </w:rPr>
        <w:t>B</w:t>
      </w:r>
      <w:r w:rsidR="00084217" w:rsidRPr="00FE463F">
        <w:rPr>
          <w:noProof/>
        </w:rPr>
        <w:t>”</w:t>
      </w:r>
      <w:r w:rsidR="001C2D30" w:rsidRPr="00FE463F">
        <w:rPr>
          <w:noProof/>
        </w:rPr>
        <w:t xml:space="preserve"> Flag and Output</w:t>
      </w:r>
      <w:bookmarkEnd w:id="615"/>
    </w:p>
    <w:p w14:paraId="6B9FCA31" w14:textId="77777777" w:rsidR="00E86526" w:rsidRPr="00B44603" w:rsidRDefault="00E86526" w:rsidP="00ED4DD4">
      <w:pPr>
        <w:pStyle w:val="APICode"/>
        <w:rPr>
          <w:noProof/>
        </w:rPr>
      </w:pPr>
      <w:r w:rsidRPr="00B44603">
        <w:rPr>
          <w:noProof/>
        </w:rPr>
        <w:t>&gt;</w:t>
      </w:r>
      <w:r w:rsidRPr="00B44603">
        <w:rPr>
          <w:b/>
          <w:noProof/>
        </w:rPr>
        <w:t>D FI</w:t>
      </w:r>
      <w:r w:rsidR="000850DD" w:rsidRPr="00B44603">
        <w:rPr>
          <w:b/>
          <w:noProof/>
        </w:rPr>
        <w:t>ND^DIC(662002,</w:t>
      </w:r>
      <w:r w:rsidR="00084217" w:rsidRPr="00B44603">
        <w:rPr>
          <w:b/>
          <w:noProof/>
        </w:rPr>
        <w:t>”“</w:t>
      </w:r>
      <w:r w:rsidR="000850DD" w:rsidRPr="00B44603">
        <w:rPr>
          <w:b/>
          <w:noProof/>
        </w:rPr>
        <w:t>,</w:t>
      </w:r>
      <w:r w:rsidR="00084217" w:rsidRPr="00B44603">
        <w:rPr>
          <w:b/>
          <w:noProof/>
        </w:rPr>
        <w:t>”</w:t>
      </w:r>
      <w:r w:rsidR="000850DD" w:rsidRPr="00B44603">
        <w:rPr>
          <w:b/>
          <w:noProof/>
        </w:rPr>
        <w:t>@;.01</w:t>
      </w:r>
      <w:r w:rsidR="00084217" w:rsidRPr="00B44603">
        <w:rPr>
          <w:b/>
          <w:noProof/>
        </w:rPr>
        <w:t>”</w:t>
      </w:r>
      <w:r w:rsidR="000850DD" w:rsidRPr="00B44603">
        <w:rPr>
          <w:b/>
          <w:noProof/>
        </w:rPr>
        <w:t>,</w:t>
      </w:r>
      <w:r w:rsidR="00084217" w:rsidRPr="00B44603">
        <w:rPr>
          <w:b/>
          <w:noProof/>
        </w:rPr>
        <w:t>”</w:t>
      </w:r>
      <w:r w:rsidR="000850DD" w:rsidRPr="00B44603">
        <w:rPr>
          <w:b/>
          <w:noProof/>
        </w:rPr>
        <w:t>PB</w:t>
      </w:r>
      <w:r w:rsidR="00084217" w:rsidRPr="00B44603">
        <w:rPr>
          <w:b/>
          <w:noProof/>
        </w:rPr>
        <w:t>”</w:t>
      </w:r>
      <w:r w:rsidR="000850DD" w:rsidRPr="00B44603">
        <w:rPr>
          <w:b/>
          <w:noProof/>
        </w:rPr>
        <w:t>,</w:t>
      </w:r>
      <w:r w:rsidR="00084217" w:rsidRPr="00B44603">
        <w:rPr>
          <w:b/>
          <w:noProof/>
        </w:rPr>
        <w:t>”</w:t>
      </w:r>
      <w:r w:rsidR="000850DD" w:rsidRPr="00B44603">
        <w:rPr>
          <w:b/>
          <w:noProof/>
        </w:rPr>
        <w:t>F</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B</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OUT</w:t>
      </w:r>
      <w:r w:rsidR="00084217" w:rsidRPr="00B44603">
        <w:rPr>
          <w:b/>
          <w:noProof/>
        </w:rPr>
        <w:t>”</w:t>
      </w:r>
      <w:r w:rsidRPr="00B44603">
        <w:rPr>
          <w:b/>
          <w:noProof/>
        </w:rPr>
        <w:t>)</w:t>
      </w:r>
    </w:p>
    <w:p w14:paraId="6B9FCA32" w14:textId="77777777" w:rsidR="00E86526" w:rsidRPr="00B44603" w:rsidRDefault="00E86526" w:rsidP="00ED4DD4">
      <w:pPr>
        <w:pStyle w:val="APICode"/>
        <w:rPr>
          <w:noProof/>
        </w:rPr>
      </w:pPr>
    </w:p>
    <w:p w14:paraId="6B9FCA33" w14:textId="77777777" w:rsidR="00E86526" w:rsidRPr="00FE463F" w:rsidRDefault="00E86526" w:rsidP="00ED4DD4">
      <w:pPr>
        <w:pStyle w:val="APICode"/>
        <w:rPr>
          <w:noProof/>
        </w:rPr>
      </w:pPr>
      <w:r w:rsidRPr="00B44603">
        <w:rPr>
          <w:noProof/>
        </w:rPr>
        <w:t>&gt;</w:t>
      </w:r>
      <w:r w:rsidRPr="00B44603">
        <w:rPr>
          <w:b/>
          <w:noProof/>
        </w:rPr>
        <w:t>ZW OUT</w:t>
      </w:r>
    </w:p>
    <w:p w14:paraId="6B9FCA3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,0)=2^*^0^</w:t>
      </w:r>
    </w:p>
    <w:p w14:paraId="6B9FCA3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)=IEN^.01</w:t>
      </w:r>
    </w:p>
    <w:p w14:paraId="6B9FCA3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,1,0)=3^</w:t>
      </w:r>
      <w:r w:rsidR="000850DD" w:rsidRPr="00FE463F">
        <w:rPr>
          <w:noProof/>
        </w:rPr>
        <w:t>FMPERSON</w:t>
      </w:r>
      <w:r w:rsidRPr="00FE463F">
        <w:rPr>
          <w:noProof/>
        </w:rPr>
        <w:t>,</w:t>
      </w:r>
      <w:r w:rsidR="000850DD" w:rsidRPr="00FE463F">
        <w:rPr>
          <w:noProof/>
        </w:rPr>
        <w:t>SIX</w:t>
      </w:r>
    </w:p>
    <w:p w14:paraId="6B9FCA3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,2,0)=4^</w:t>
      </w:r>
      <w:r w:rsidR="000850DD" w:rsidRPr="00FE463F">
        <w:rPr>
          <w:noProof/>
        </w:rPr>
        <w:t>FMPERSON</w:t>
      </w:r>
      <w:r w:rsidRPr="00FE463F">
        <w:rPr>
          <w:noProof/>
        </w:rPr>
        <w:t>,</w:t>
      </w:r>
      <w:r w:rsidR="000850DD" w:rsidRPr="00FE463F">
        <w:rPr>
          <w:noProof/>
        </w:rPr>
        <w:t>SEVEN</w:t>
      </w:r>
    </w:p>
    <w:p w14:paraId="6B9FCA38" w14:textId="77777777" w:rsidR="00DF0F7E" w:rsidRPr="00FE463F" w:rsidRDefault="00DF0F7E" w:rsidP="00633B2B">
      <w:pPr>
        <w:pStyle w:val="BodyText6"/>
        <w:rPr>
          <w:noProof/>
        </w:rPr>
      </w:pPr>
    </w:p>
    <w:p w14:paraId="6B9FCA39" w14:textId="77777777" w:rsidR="00E86526" w:rsidRPr="00FE463F" w:rsidRDefault="00E86526" w:rsidP="000E3132">
      <w:pPr>
        <w:pStyle w:val="Heading5"/>
        <w:rPr>
          <w:noProof/>
        </w:rPr>
      </w:pPr>
      <w:r w:rsidRPr="00FE463F">
        <w:rPr>
          <w:noProof/>
        </w:rPr>
        <w:lastRenderedPageBreak/>
        <w:t>Example 6</w:t>
      </w:r>
    </w:p>
    <w:p w14:paraId="6B9FCA3A" w14:textId="1982DE90" w:rsidR="007A301A" w:rsidRPr="00FE463F" w:rsidRDefault="007A301A" w:rsidP="007A301A">
      <w:pPr>
        <w:pStyle w:val="BodyText"/>
        <w:keepNext/>
        <w:keepLines/>
        <w:rPr>
          <w:noProof/>
        </w:rPr>
      </w:pPr>
      <w:r w:rsidRPr="00FE463F">
        <w:rPr>
          <w:noProof/>
        </w:rPr>
        <w:t>This example shows use of the new INDEX parameter array that can control lookup on a pointed-to file. In this example, the .01 field of File #662002 points to the NEW PERSON</w:t>
      </w:r>
      <w:r w:rsidR="00EB1E1A" w:rsidRPr="00FE463F">
        <w:rPr>
          <w:noProof/>
        </w:rPr>
        <w:t xml:space="preserve"> (#200)</w:t>
      </w:r>
      <w:r w:rsidRPr="00FE463F">
        <w:rPr>
          <w:noProof/>
        </w:rPr>
        <w:t xml:space="preserve"> file</w:t>
      </w:r>
      <w:r w:rsidR="00EB1E1A">
        <w:rPr>
          <w:noProof/>
        </w:rPr>
        <w:fldChar w:fldCharType="begin"/>
      </w:r>
      <w:r w:rsidR="00EB1E1A">
        <w:instrText xml:space="preserve"> XE "</w:instrText>
      </w:r>
      <w:r w:rsidR="00EB1E1A" w:rsidRPr="006D4FBF">
        <w:rPr>
          <w:noProof/>
        </w:rPr>
        <w:instrText>NEW PERSON (#200)</w:instrText>
      </w:r>
      <w:r w:rsidR="00EB1E1A">
        <w:rPr>
          <w:noProof/>
        </w:rPr>
        <w:instrText xml:space="preserve"> F</w:instrText>
      </w:r>
      <w:r w:rsidR="00EB1E1A" w:rsidRPr="006D4FBF">
        <w:rPr>
          <w:noProof/>
        </w:rPr>
        <w:instrText>ile</w:instrText>
      </w:r>
      <w:r w:rsidR="00EB1E1A">
        <w:instrText xml:space="preserve">" </w:instrText>
      </w:r>
      <w:r w:rsidR="00EB1E1A">
        <w:rPr>
          <w:noProof/>
        </w:rPr>
        <w:fldChar w:fldCharType="end"/>
      </w:r>
      <w:r w:rsidR="00EB1E1A">
        <w:rPr>
          <w:noProof/>
        </w:rPr>
        <w:fldChar w:fldCharType="begin"/>
      </w:r>
      <w:r w:rsidR="00EB1E1A">
        <w:instrText xml:space="preserve"> XE "</w:instrText>
      </w:r>
      <w:proofErr w:type="spellStart"/>
      <w:r w:rsidR="00EB1E1A">
        <w:instrText>Files:</w:instrText>
      </w:r>
      <w:r w:rsidR="00EB1E1A" w:rsidRPr="006D4FBF">
        <w:rPr>
          <w:noProof/>
        </w:rPr>
        <w:instrText>NEW</w:instrText>
      </w:r>
      <w:proofErr w:type="spellEnd"/>
      <w:r w:rsidR="00EB1E1A" w:rsidRPr="006D4FBF">
        <w:rPr>
          <w:noProof/>
        </w:rPr>
        <w:instrText xml:space="preserve"> PERSON (#200)</w:instrText>
      </w:r>
      <w:r w:rsidR="00EB1E1A">
        <w:instrText xml:space="preserve">" </w:instrText>
      </w:r>
      <w:r w:rsidR="00EB1E1A">
        <w:rPr>
          <w:noProof/>
        </w:rPr>
        <w:fldChar w:fldCharType="end"/>
      </w:r>
      <w:r w:rsidRPr="00FE463F">
        <w:rPr>
          <w:noProof/>
        </w:rPr>
        <w:t>. Here is a demonstration of the different results you get when you control the list of indexes used when the Finder goes off to File #200 to look for matches to your lookup value. It shows the same call, with and without the new INDEX parameter array.</w:t>
      </w:r>
    </w:p>
    <w:p w14:paraId="6B9FCA3B" w14:textId="77777777" w:rsidR="00E86526" w:rsidRPr="00FE463F" w:rsidRDefault="00E86526" w:rsidP="00D71E3F">
      <w:pPr>
        <w:pStyle w:val="BodyText"/>
        <w:keepNext/>
        <w:keepLines/>
        <w:rPr>
          <w:noProof/>
        </w:rPr>
      </w:pPr>
      <w:r w:rsidRPr="00FE463F">
        <w:rPr>
          <w:noProof/>
        </w:rPr>
        <w:t>First</w:t>
      </w:r>
      <w:r w:rsidR="00E9135B" w:rsidRPr="00FE463F">
        <w:rPr>
          <w:noProof/>
        </w:rPr>
        <w:t xml:space="preserve">, </w:t>
      </w:r>
      <w:r w:rsidRPr="00FE463F">
        <w:rPr>
          <w:noProof/>
        </w:rPr>
        <w:t xml:space="preserve">make a call without the new parameter, using a lookup value of </w:t>
      </w:r>
      <w:r w:rsidR="00084217" w:rsidRPr="00FE463F">
        <w:rPr>
          <w:noProof/>
        </w:rPr>
        <w:t>“</w:t>
      </w:r>
      <w:r w:rsidRPr="00FE463F">
        <w:rPr>
          <w:b/>
          <w:noProof/>
        </w:rPr>
        <w:t>T</w:t>
      </w:r>
      <w:r w:rsidR="00084217" w:rsidRPr="00FE463F">
        <w:rPr>
          <w:noProof/>
        </w:rPr>
        <w:t>”</w:t>
      </w:r>
      <w:r w:rsidRPr="00FE463F">
        <w:rPr>
          <w:noProof/>
        </w:rPr>
        <w:t xml:space="preserve">. There are indexes on both the NICKNAME and the INITIALS field. Because </w:t>
      </w:r>
      <w:r w:rsidR="00E9135B" w:rsidRPr="00FE463F">
        <w:rPr>
          <w:noProof/>
        </w:rPr>
        <w:t>you</w:t>
      </w:r>
      <w:r w:rsidRPr="00FE463F">
        <w:rPr>
          <w:noProof/>
        </w:rPr>
        <w:t xml:space="preserve"> did</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specify which indexes to use, </w:t>
      </w:r>
      <w:r w:rsidR="00C9653C" w:rsidRPr="00FE463F">
        <w:rPr>
          <w:noProof/>
        </w:rPr>
        <w:t xml:space="preserve">VA </w:t>
      </w:r>
      <w:r w:rsidRPr="00FE463F">
        <w:rPr>
          <w:noProof/>
        </w:rPr>
        <w:t xml:space="preserve">FileMan uses all lookup indexes during the lookup on the pointed-to file. In this call, </w:t>
      </w:r>
      <w:r w:rsidR="00E9135B" w:rsidRPr="00FE463F">
        <w:rPr>
          <w:noProof/>
        </w:rPr>
        <w:t>you</w:t>
      </w:r>
      <w:r w:rsidRPr="00FE463F">
        <w:rPr>
          <w:noProof/>
        </w:rPr>
        <w:t xml:space="preserve"> pick up several entries. The NICKNAME for </w:t>
      </w:r>
      <w:r w:rsidR="00E363A3" w:rsidRPr="00FE463F">
        <w:rPr>
          <w:noProof/>
        </w:rPr>
        <w:t>EIGHT FMPERSON</w:t>
      </w:r>
      <w:r w:rsidRPr="00FE463F">
        <w:rPr>
          <w:noProof/>
        </w:rPr>
        <w:t xml:space="preserve"> happens to be </w:t>
      </w:r>
      <w:r w:rsidR="00084217" w:rsidRPr="00FE463F">
        <w:rPr>
          <w:noProof/>
        </w:rPr>
        <w:t>“</w:t>
      </w:r>
      <w:r w:rsidRPr="00FE463F">
        <w:rPr>
          <w:noProof/>
        </w:rPr>
        <w:t>TOAD</w:t>
      </w:r>
      <w:r w:rsidR="00084217" w:rsidRPr="00FE463F">
        <w:rPr>
          <w:noProof/>
        </w:rPr>
        <w:t>”</w:t>
      </w:r>
      <w:r w:rsidRPr="00FE463F">
        <w:rPr>
          <w:noProof/>
        </w:rPr>
        <w:t>, and the INITIALS field for T</w:t>
      </w:r>
      <w:r w:rsidR="00E363A3" w:rsidRPr="00FE463F">
        <w:rPr>
          <w:noProof/>
        </w:rPr>
        <w:t>WO</w:t>
      </w:r>
      <w:r w:rsidRPr="00FE463F">
        <w:rPr>
          <w:noProof/>
        </w:rPr>
        <w:t xml:space="preserve"> </w:t>
      </w:r>
      <w:r w:rsidR="00E363A3" w:rsidRPr="00FE463F">
        <w:rPr>
          <w:noProof/>
        </w:rPr>
        <w:t>FMPERSON</w:t>
      </w:r>
      <w:r w:rsidRPr="00FE463F">
        <w:rPr>
          <w:noProof/>
        </w:rPr>
        <w:t xml:space="preserve"> is </w:t>
      </w:r>
      <w:r w:rsidR="00084217" w:rsidRPr="00FE463F">
        <w:rPr>
          <w:noProof/>
        </w:rPr>
        <w:t>“</w:t>
      </w:r>
      <w:r w:rsidRPr="00FE463F">
        <w:rPr>
          <w:noProof/>
        </w:rPr>
        <w:t>T</w:t>
      </w:r>
      <w:r w:rsidR="00E363A3" w:rsidRPr="00FE463F">
        <w:rPr>
          <w:noProof/>
        </w:rPr>
        <w:t>F</w:t>
      </w:r>
      <w:r w:rsidR="00084217" w:rsidRPr="00FE463F">
        <w:rPr>
          <w:noProof/>
        </w:rPr>
        <w:t>”</w:t>
      </w:r>
      <w:r w:rsidRPr="00FE463F">
        <w:rPr>
          <w:noProof/>
        </w:rPr>
        <w:t>.</w:t>
      </w:r>
    </w:p>
    <w:p w14:paraId="6B9FCA3C" w14:textId="313BE3F3" w:rsidR="00DF0F7E" w:rsidRPr="00FE463F" w:rsidRDefault="000B59D3" w:rsidP="000B59D3">
      <w:pPr>
        <w:pStyle w:val="Caption"/>
        <w:rPr>
          <w:noProof/>
        </w:rPr>
      </w:pPr>
      <w:bookmarkStart w:id="616" w:name="_Toc48037468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148</w:t>
      </w:r>
      <w:r w:rsidRPr="00FE463F">
        <w:rPr>
          <w:noProof/>
        </w:rPr>
        <w:fldChar w:fldCharType="end"/>
      </w:r>
      <w:r w:rsidR="000E1784">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 xml:space="preserve">—Example 6: Input with </w:t>
      </w:r>
      <w:r w:rsidR="00084217" w:rsidRPr="00FE463F">
        <w:rPr>
          <w:noProof/>
        </w:rPr>
        <w:t>“</w:t>
      </w:r>
      <w:r w:rsidR="00737F5F" w:rsidRPr="00FE463F">
        <w:rPr>
          <w:noProof/>
        </w:rPr>
        <w:t>T</w:t>
      </w:r>
      <w:r w:rsidR="00084217" w:rsidRPr="00FE463F">
        <w:rPr>
          <w:noProof/>
        </w:rPr>
        <w:t>”</w:t>
      </w:r>
      <w:r w:rsidR="007672B6">
        <w:rPr>
          <w:noProof/>
        </w:rPr>
        <w:t xml:space="preserve"> Lookup V</w:t>
      </w:r>
      <w:r w:rsidR="00737F5F" w:rsidRPr="00FE463F">
        <w:rPr>
          <w:noProof/>
        </w:rPr>
        <w:t>alue and Output</w:t>
      </w:r>
      <w:bookmarkEnd w:id="616"/>
    </w:p>
    <w:p w14:paraId="6B9FCA3D" w14:textId="77777777" w:rsidR="00E86526" w:rsidRPr="00B44603" w:rsidRDefault="00D71E3F" w:rsidP="00ED4DD4">
      <w:pPr>
        <w:pStyle w:val="APICode"/>
        <w:rPr>
          <w:noProof/>
        </w:rPr>
      </w:pPr>
      <w:r w:rsidRPr="00B44603">
        <w:rPr>
          <w:noProof/>
        </w:rPr>
        <w:t>&gt;</w:t>
      </w:r>
      <w:r w:rsidR="00E86526" w:rsidRPr="00B44603">
        <w:rPr>
          <w:b/>
          <w:noProof/>
        </w:rPr>
        <w:t>S INDEX=</w:t>
      </w:r>
      <w:r w:rsidR="00084217" w:rsidRPr="00B44603">
        <w:rPr>
          <w:b/>
          <w:noProof/>
        </w:rPr>
        <w:t>“</w:t>
      </w:r>
      <w:r w:rsidR="00E86526" w:rsidRPr="00B44603">
        <w:rPr>
          <w:b/>
          <w:noProof/>
        </w:rPr>
        <w:t>B^C^E</w:t>
      </w:r>
      <w:r w:rsidR="00084217" w:rsidRPr="00B44603">
        <w:rPr>
          <w:b/>
          <w:noProof/>
        </w:rPr>
        <w:t>”</w:t>
      </w:r>
    </w:p>
    <w:p w14:paraId="6B9FCA3E" w14:textId="77777777" w:rsidR="00E86526" w:rsidRPr="00B44603" w:rsidRDefault="00E86526" w:rsidP="00ED4DD4">
      <w:pPr>
        <w:pStyle w:val="APICode"/>
        <w:rPr>
          <w:noProof/>
        </w:rPr>
      </w:pPr>
    </w:p>
    <w:p w14:paraId="6B9FCA3F" w14:textId="77777777" w:rsidR="00E86526" w:rsidRPr="00B44603" w:rsidRDefault="00D71E3F" w:rsidP="00ED4DD4">
      <w:pPr>
        <w:pStyle w:val="APICode"/>
        <w:rPr>
          <w:noProof/>
        </w:rPr>
      </w:pPr>
      <w:r w:rsidRPr="00B44603">
        <w:rPr>
          <w:noProof/>
        </w:rPr>
        <w:t>&gt;</w:t>
      </w:r>
      <w:r w:rsidRPr="00B44603">
        <w:rPr>
          <w:b/>
          <w:noProof/>
        </w:rPr>
        <w:t>L</w:t>
      </w:r>
      <w:r w:rsidR="00E86526" w:rsidRPr="00B44603">
        <w:rPr>
          <w:b/>
          <w:noProof/>
        </w:rPr>
        <w:t>D FIND^DIC(662002,,</w:t>
      </w:r>
      <w:r w:rsidR="00084217" w:rsidRPr="00B44603">
        <w:rPr>
          <w:b/>
          <w:noProof/>
        </w:rPr>
        <w:t>”</w:t>
      </w:r>
      <w:r w:rsidR="00E86526" w:rsidRPr="00B44603">
        <w:rPr>
          <w:b/>
          <w:noProof/>
        </w:rPr>
        <w:t>.01;IXIE;@</w:t>
      </w:r>
      <w:r w:rsidR="00084217" w:rsidRPr="00B44603">
        <w:rPr>
          <w:b/>
          <w:noProof/>
        </w:rPr>
        <w:t>”</w:t>
      </w:r>
      <w:r w:rsidR="00E86526" w:rsidRPr="00B44603">
        <w:rPr>
          <w:b/>
          <w:noProof/>
        </w:rPr>
        <w:t>,</w:t>
      </w:r>
      <w:r w:rsidR="00084217" w:rsidRPr="00B44603">
        <w:rPr>
          <w:b/>
          <w:noProof/>
        </w:rPr>
        <w:t>”</w:t>
      </w:r>
      <w:r w:rsidR="00E86526" w:rsidRPr="00B44603">
        <w:rPr>
          <w:b/>
          <w:noProof/>
        </w:rPr>
        <w:t>PM</w:t>
      </w:r>
      <w:r w:rsidR="00084217" w:rsidRPr="00B44603">
        <w:rPr>
          <w:b/>
          <w:noProof/>
        </w:rPr>
        <w:t>”</w:t>
      </w:r>
      <w:r w:rsidR="00E86526" w:rsidRPr="00B44603">
        <w:rPr>
          <w:b/>
          <w:noProof/>
        </w:rPr>
        <w:t>,</w:t>
      </w:r>
      <w:r w:rsidR="00084217" w:rsidRPr="00B44603">
        <w:rPr>
          <w:b/>
          <w:noProof/>
        </w:rPr>
        <w:t>”</w:t>
      </w:r>
      <w:r w:rsidR="00E86526" w:rsidRPr="00B44603">
        <w:rPr>
          <w:b/>
          <w:noProof/>
        </w:rPr>
        <w:t>T</w:t>
      </w:r>
      <w:r w:rsidR="00084217" w:rsidRPr="00B44603">
        <w:rPr>
          <w:b/>
          <w:noProof/>
        </w:rPr>
        <w:t>”</w:t>
      </w:r>
      <w:r w:rsidR="00E86526" w:rsidRPr="00B44603">
        <w:rPr>
          <w:b/>
          <w:noProof/>
        </w:rPr>
        <w:t>,,INDEX,,,</w:t>
      </w:r>
      <w:r w:rsidR="00084217" w:rsidRPr="00B44603">
        <w:rPr>
          <w:b/>
          <w:noProof/>
        </w:rPr>
        <w:t>”</w:t>
      </w:r>
      <w:r w:rsidR="00E86526" w:rsidRPr="00B44603">
        <w:rPr>
          <w:b/>
          <w:noProof/>
        </w:rPr>
        <w:t>TKW</w:t>
      </w:r>
      <w:r w:rsidR="00084217" w:rsidRPr="00B44603">
        <w:rPr>
          <w:b/>
          <w:noProof/>
        </w:rPr>
        <w:t>”</w:t>
      </w:r>
      <w:r w:rsidR="00E86526" w:rsidRPr="00B44603">
        <w:rPr>
          <w:b/>
          <w:noProof/>
        </w:rPr>
        <w:t>)</w:t>
      </w:r>
    </w:p>
    <w:p w14:paraId="6B9FCA40" w14:textId="77777777" w:rsidR="00E86526" w:rsidRPr="00B44603" w:rsidRDefault="00E86526" w:rsidP="00ED4DD4">
      <w:pPr>
        <w:pStyle w:val="APICode"/>
        <w:rPr>
          <w:noProof/>
        </w:rPr>
      </w:pPr>
    </w:p>
    <w:p w14:paraId="6B9FCA41" w14:textId="77777777" w:rsidR="00E86526" w:rsidRPr="00FE463F" w:rsidRDefault="00E86526" w:rsidP="00ED4DD4">
      <w:pPr>
        <w:pStyle w:val="APICode"/>
        <w:rPr>
          <w:noProof/>
        </w:rPr>
      </w:pPr>
      <w:r w:rsidRPr="00B44603">
        <w:rPr>
          <w:noProof/>
        </w:rPr>
        <w:t>&gt;</w:t>
      </w:r>
      <w:r w:rsidRPr="00B44603">
        <w:rPr>
          <w:b/>
          <w:noProof/>
        </w:rPr>
        <w:t>ZW TKW</w:t>
      </w:r>
    </w:p>
    <w:p w14:paraId="6B9FCA42"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,0)=4^*^0^</w:t>
      </w:r>
    </w:p>
    <w:p w14:paraId="6B9FCA43"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)=IEN^.01^IX(1)I^IX(1)</w:t>
      </w:r>
    </w:p>
    <w:p w14:paraId="6B9FCA44"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,1,0)=4^</w:t>
      </w:r>
      <w:r w:rsidR="00E363A3" w:rsidRPr="00FE463F">
        <w:rPr>
          <w:noProof/>
        </w:rPr>
        <w:t xml:space="preserve"> FMPERSON</w:t>
      </w:r>
      <w:r w:rsidRPr="00FE463F">
        <w:rPr>
          <w:noProof/>
        </w:rPr>
        <w:t>,</w:t>
      </w:r>
      <w:r w:rsidR="00E363A3" w:rsidRPr="00FE463F">
        <w:rPr>
          <w:noProof/>
        </w:rPr>
        <w:t>EIGHT</w:t>
      </w:r>
      <w:r w:rsidRPr="00FE463F">
        <w:rPr>
          <w:noProof/>
        </w:rPr>
        <w:t>^9^</w:t>
      </w:r>
      <w:r w:rsidR="00E363A3" w:rsidRPr="00FE463F">
        <w:rPr>
          <w:noProof/>
        </w:rPr>
        <w:t>FMPERSON</w:t>
      </w:r>
      <w:r w:rsidRPr="00FE463F">
        <w:rPr>
          <w:noProof/>
        </w:rPr>
        <w:t>,</w:t>
      </w:r>
      <w:r w:rsidR="00E363A3" w:rsidRPr="00FE463F">
        <w:rPr>
          <w:noProof/>
        </w:rPr>
        <w:t>EIGHT</w:t>
      </w:r>
    </w:p>
    <w:p w14:paraId="6B9FCA45"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,2,0)=12^</w:t>
      </w:r>
      <w:r w:rsidR="00E363A3" w:rsidRPr="00FE463F">
        <w:rPr>
          <w:noProof/>
        </w:rPr>
        <w:t>T</w:t>
      </w:r>
      <w:r w:rsidR="001257FB" w:rsidRPr="00FE463F">
        <w:rPr>
          <w:noProof/>
        </w:rPr>
        <w:t>_FM</w:t>
      </w:r>
      <w:r w:rsidR="00E363A3" w:rsidRPr="00FE463F">
        <w:rPr>
          <w:noProof/>
        </w:rPr>
        <w:t>PERSON</w:t>
      </w:r>
      <w:r w:rsidRPr="00FE463F">
        <w:rPr>
          <w:noProof/>
        </w:rPr>
        <w:t>,</w:t>
      </w:r>
      <w:r w:rsidR="00E363A3" w:rsidRPr="00FE463F">
        <w:rPr>
          <w:noProof/>
        </w:rPr>
        <w:t>TWENTY</w:t>
      </w:r>
      <w:r w:rsidRPr="00FE463F">
        <w:rPr>
          <w:noProof/>
        </w:rPr>
        <w:t>^12^</w:t>
      </w:r>
      <w:r w:rsidR="00E363A3" w:rsidRPr="00FE463F">
        <w:rPr>
          <w:noProof/>
        </w:rPr>
        <w:t>T</w:t>
      </w:r>
      <w:r w:rsidR="001257FB" w:rsidRPr="00FE463F">
        <w:rPr>
          <w:noProof/>
        </w:rPr>
        <w:t>_FM</w:t>
      </w:r>
      <w:r w:rsidR="00E363A3" w:rsidRPr="00FE463F">
        <w:rPr>
          <w:noProof/>
        </w:rPr>
        <w:t>PERSON,TWENTY</w:t>
      </w:r>
    </w:p>
    <w:p w14:paraId="6B9FCA46"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,3,0)=1^</w:t>
      </w:r>
      <w:r w:rsidR="00E363A3" w:rsidRPr="00FE463F">
        <w:rPr>
          <w:noProof/>
        </w:rPr>
        <w:t>FMPERSON,TWO</w:t>
      </w:r>
      <w:r w:rsidRPr="00FE463F">
        <w:rPr>
          <w:noProof/>
        </w:rPr>
        <w:t>^4^</w:t>
      </w:r>
      <w:r w:rsidR="00E363A3" w:rsidRPr="00FE463F">
        <w:rPr>
          <w:noProof/>
        </w:rPr>
        <w:t>FMPERSON,TWO</w:t>
      </w:r>
    </w:p>
    <w:p w14:paraId="6B9FCA47"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,4,0)=13^</w:t>
      </w:r>
      <w:r w:rsidR="00E363A3" w:rsidRPr="00FE463F">
        <w:rPr>
          <w:noProof/>
        </w:rPr>
        <w:t>FMPERSON,TWO</w:t>
      </w:r>
      <w:r w:rsidRPr="00FE463F">
        <w:rPr>
          <w:noProof/>
        </w:rPr>
        <w:t>^4^</w:t>
      </w:r>
      <w:r w:rsidR="00E363A3" w:rsidRPr="00FE463F">
        <w:rPr>
          <w:noProof/>
        </w:rPr>
        <w:t>FMPERSON,TWO</w:t>
      </w:r>
      <w:r w:rsidRPr="00FE463F">
        <w:rPr>
          <w:noProof/>
        </w:rPr>
        <w:t xml:space="preserve"> </w:t>
      </w:r>
    </w:p>
    <w:p w14:paraId="6B9FCA48" w14:textId="77777777" w:rsidR="00DF0F7E" w:rsidRPr="00FE463F" w:rsidRDefault="00DF0F7E" w:rsidP="00633B2B">
      <w:pPr>
        <w:pStyle w:val="BodyText6"/>
        <w:rPr>
          <w:noProof/>
        </w:rPr>
      </w:pPr>
    </w:p>
    <w:p w14:paraId="6B9FCA49" w14:textId="77777777" w:rsidR="007A301A" w:rsidRPr="00FE463F" w:rsidRDefault="007A301A" w:rsidP="007A301A">
      <w:pPr>
        <w:pStyle w:val="BodyText"/>
        <w:rPr>
          <w:noProof/>
        </w:rPr>
      </w:pPr>
      <w:r w:rsidRPr="00FE463F">
        <w:rPr>
          <w:noProof/>
        </w:rPr>
        <w:t xml:space="preserve">This time, INDEX still contains </w:t>
      </w:r>
      <w:r w:rsidR="00084217" w:rsidRPr="00FE463F">
        <w:rPr>
          <w:noProof/>
        </w:rPr>
        <w:t>“</w:t>
      </w:r>
      <w:r w:rsidRPr="00FE463F">
        <w:rPr>
          <w:b/>
          <w:noProof/>
        </w:rPr>
        <w:t>B</w:t>
      </w:r>
      <w:r w:rsidR="00084217" w:rsidRPr="00FE463F">
        <w:rPr>
          <w:noProof/>
        </w:rPr>
        <w:t>”</w:t>
      </w:r>
      <w:r w:rsidRPr="00FE463F">
        <w:rPr>
          <w:noProof/>
        </w:rPr>
        <w:t xml:space="preserve"> and </w:t>
      </w:r>
      <w:r w:rsidR="00084217" w:rsidRPr="00FE463F">
        <w:rPr>
          <w:noProof/>
        </w:rPr>
        <w:t>“</w:t>
      </w:r>
      <w:r w:rsidRPr="00FE463F">
        <w:rPr>
          <w:b/>
          <w:noProof/>
        </w:rPr>
        <w:t>E</w:t>
      </w:r>
      <w:r w:rsidR="00084217" w:rsidRPr="00FE463F">
        <w:rPr>
          <w:noProof/>
        </w:rPr>
        <w:t>”</w:t>
      </w:r>
      <w:r w:rsidRPr="00FE463F">
        <w:rPr>
          <w:noProof/>
        </w:rPr>
        <w:t xml:space="preserve">, so you still look at those indexes on our starting File #662002, but you set the new parameter so that it only looks at the </w:t>
      </w:r>
      <w:r w:rsidR="00084217" w:rsidRPr="00FE463F">
        <w:rPr>
          <w:noProof/>
        </w:rPr>
        <w:t>“</w:t>
      </w:r>
      <w:r w:rsidRPr="00FE463F">
        <w:rPr>
          <w:b/>
          <w:noProof/>
        </w:rPr>
        <w:t>B</w:t>
      </w:r>
      <w:r w:rsidR="00084217" w:rsidRPr="00FE463F">
        <w:rPr>
          <w:noProof/>
        </w:rPr>
        <w:t>”</w:t>
      </w:r>
      <w:r w:rsidRPr="00FE463F">
        <w:rPr>
          <w:noProof/>
        </w:rPr>
        <w:t xml:space="preserve"> and </w:t>
      </w:r>
      <w:r w:rsidR="00084217" w:rsidRPr="00FE463F">
        <w:rPr>
          <w:noProof/>
        </w:rPr>
        <w:t>“</w:t>
      </w:r>
      <w:r w:rsidRPr="00FE463F">
        <w:rPr>
          <w:b/>
          <w:noProof/>
        </w:rPr>
        <w:t>BS5</w:t>
      </w:r>
      <w:r w:rsidR="00084217" w:rsidRPr="00FE463F">
        <w:rPr>
          <w:noProof/>
        </w:rPr>
        <w:t>”</w:t>
      </w:r>
      <w:r w:rsidRPr="00FE463F">
        <w:rPr>
          <w:noProof/>
        </w:rPr>
        <w:t xml:space="preserve"> indexes on the pointed-to File #200. This time you do not find any entries whose INITIALS or NICKNAME field start with </w:t>
      </w:r>
      <w:r w:rsidR="00084217" w:rsidRPr="00FE463F">
        <w:rPr>
          <w:noProof/>
        </w:rPr>
        <w:t>“</w:t>
      </w:r>
      <w:r w:rsidRPr="00FE463F">
        <w:rPr>
          <w:b/>
          <w:noProof/>
        </w:rPr>
        <w:t>T</w:t>
      </w:r>
      <w:r w:rsidR="00084217" w:rsidRPr="00FE463F">
        <w:rPr>
          <w:noProof/>
        </w:rPr>
        <w:t>”</w:t>
      </w:r>
      <w:r w:rsidRPr="00FE463F">
        <w:rPr>
          <w:noProof/>
        </w:rPr>
        <w:t xml:space="preserve">. You just pick up the person whose last name starts with </w:t>
      </w:r>
      <w:r w:rsidR="00084217" w:rsidRPr="00FE463F">
        <w:rPr>
          <w:noProof/>
        </w:rPr>
        <w:t>“</w:t>
      </w:r>
      <w:r w:rsidRPr="00FE463F">
        <w:rPr>
          <w:b/>
          <w:noProof/>
        </w:rPr>
        <w:t>T</w:t>
      </w:r>
      <w:r w:rsidR="00084217" w:rsidRPr="00FE463F">
        <w:rPr>
          <w:noProof/>
        </w:rPr>
        <w:t>”</w:t>
      </w:r>
      <w:r w:rsidRPr="00FE463F">
        <w:rPr>
          <w:noProof/>
        </w:rPr>
        <w:t>.</w:t>
      </w:r>
    </w:p>
    <w:p w14:paraId="6B9FCA4A" w14:textId="7F9F4140" w:rsidR="00DF0F7E" w:rsidRPr="00FE463F" w:rsidRDefault="000B59D3" w:rsidP="000B59D3">
      <w:pPr>
        <w:pStyle w:val="Caption"/>
        <w:rPr>
          <w:noProof/>
        </w:rPr>
      </w:pPr>
      <w:bookmarkStart w:id="617" w:name="_Toc48037468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149</w:t>
      </w:r>
      <w:r w:rsidRPr="00FE463F">
        <w:rPr>
          <w:noProof/>
        </w:rPr>
        <w:fldChar w:fldCharType="end"/>
      </w:r>
      <w:r w:rsidR="000E1784">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 xml:space="preserve">—Example 6: Input with </w:t>
      </w:r>
      <w:r w:rsidR="00084217" w:rsidRPr="00FE463F">
        <w:rPr>
          <w:noProof/>
        </w:rPr>
        <w:t>“</w:t>
      </w:r>
      <w:r w:rsidR="00737F5F" w:rsidRPr="00FE463F">
        <w:rPr>
          <w:noProof/>
        </w:rPr>
        <w:t>B</w:t>
      </w:r>
      <w:r w:rsidR="00084217" w:rsidRPr="00FE463F">
        <w:rPr>
          <w:noProof/>
        </w:rPr>
        <w:t>”</w:t>
      </w:r>
      <w:r w:rsidR="00737F5F" w:rsidRPr="00FE463F">
        <w:rPr>
          <w:noProof/>
        </w:rPr>
        <w:t xml:space="preserve"> and </w:t>
      </w:r>
      <w:r w:rsidR="00084217" w:rsidRPr="00FE463F">
        <w:rPr>
          <w:noProof/>
        </w:rPr>
        <w:t>“</w:t>
      </w:r>
      <w:r w:rsidR="00737F5F" w:rsidRPr="00FE463F">
        <w:rPr>
          <w:noProof/>
        </w:rPr>
        <w:t>BS5</w:t>
      </w:r>
      <w:r w:rsidR="00084217" w:rsidRPr="00FE463F">
        <w:rPr>
          <w:noProof/>
        </w:rPr>
        <w:t>”</w:t>
      </w:r>
      <w:r w:rsidR="007672B6">
        <w:rPr>
          <w:noProof/>
        </w:rPr>
        <w:t xml:space="preserve"> Lookup V</w:t>
      </w:r>
      <w:r w:rsidR="00737F5F" w:rsidRPr="00FE463F">
        <w:rPr>
          <w:noProof/>
        </w:rPr>
        <w:t>alues and Output</w:t>
      </w:r>
      <w:bookmarkEnd w:id="617"/>
    </w:p>
    <w:p w14:paraId="6B9FCA4B" w14:textId="77777777" w:rsidR="00E86526" w:rsidRPr="00B44603" w:rsidRDefault="00E86526" w:rsidP="00ED4DD4">
      <w:pPr>
        <w:pStyle w:val="APICode"/>
        <w:rPr>
          <w:noProof/>
        </w:rPr>
      </w:pPr>
      <w:r w:rsidRPr="00B44603">
        <w:rPr>
          <w:noProof/>
        </w:rPr>
        <w:t>&gt;</w:t>
      </w:r>
      <w:r w:rsidRPr="00B44603">
        <w:rPr>
          <w:b/>
          <w:noProof/>
        </w:rPr>
        <w:t>S INDEX(</w:t>
      </w:r>
      <w:r w:rsidR="00084217" w:rsidRPr="00B44603">
        <w:rPr>
          <w:b/>
          <w:noProof/>
        </w:rPr>
        <w:t>“</w:t>
      </w:r>
      <w:r w:rsidRPr="00B44603">
        <w:rPr>
          <w:b/>
          <w:noProof/>
        </w:rPr>
        <w:t>PTRIX</w:t>
      </w:r>
      <w:r w:rsidR="00084217" w:rsidRPr="00B44603">
        <w:rPr>
          <w:b/>
          <w:noProof/>
        </w:rPr>
        <w:t>”</w:t>
      </w:r>
      <w:r w:rsidRPr="00B44603">
        <w:rPr>
          <w:b/>
          <w:noProof/>
        </w:rPr>
        <w:t>,662002,.01,200)=</w:t>
      </w:r>
      <w:r w:rsidR="00084217" w:rsidRPr="00B44603">
        <w:rPr>
          <w:b/>
          <w:noProof/>
        </w:rPr>
        <w:t>“</w:t>
      </w:r>
      <w:r w:rsidRPr="00B44603">
        <w:rPr>
          <w:b/>
          <w:noProof/>
        </w:rPr>
        <w:t>B^BS5</w:t>
      </w:r>
      <w:r w:rsidR="00084217" w:rsidRPr="00B44603">
        <w:rPr>
          <w:b/>
          <w:noProof/>
        </w:rPr>
        <w:t>”</w:t>
      </w:r>
    </w:p>
    <w:p w14:paraId="6B9FCA4C" w14:textId="77777777" w:rsidR="00E86526" w:rsidRPr="00B44603" w:rsidRDefault="00E86526" w:rsidP="00ED4DD4">
      <w:pPr>
        <w:pStyle w:val="APICode"/>
        <w:rPr>
          <w:noProof/>
        </w:rPr>
      </w:pPr>
    </w:p>
    <w:p w14:paraId="6B9FCA4D" w14:textId="77777777" w:rsidR="00E86526" w:rsidRPr="00B44603" w:rsidRDefault="00E86526" w:rsidP="00ED4DD4">
      <w:pPr>
        <w:pStyle w:val="APICode"/>
        <w:rPr>
          <w:noProof/>
        </w:rPr>
      </w:pPr>
      <w:r w:rsidRPr="00B44603">
        <w:rPr>
          <w:noProof/>
        </w:rPr>
        <w:t>&gt;</w:t>
      </w:r>
      <w:r w:rsidRPr="00B44603">
        <w:rPr>
          <w:b/>
          <w:noProof/>
        </w:rPr>
        <w:t>D FIND^DIC(662002,,</w:t>
      </w:r>
      <w:r w:rsidR="00084217" w:rsidRPr="00B44603">
        <w:rPr>
          <w:b/>
          <w:noProof/>
        </w:rPr>
        <w:t>”</w:t>
      </w:r>
      <w:r w:rsidRPr="00B44603">
        <w:rPr>
          <w:b/>
          <w:noProof/>
        </w:rPr>
        <w:t>.01;IXIE;@</w:t>
      </w:r>
      <w:r w:rsidR="00084217" w:rsidRPr="00B44603">
        <w:rPr>
          <w:b/>
          <w:noProof/>
        </w:rPr>
        <w:t>”</w:t>
      </w:r>
      <w:r w:rsidRPr="00B44603">
        <w:rPr>
          <w:b/>
          <w:noProof/>
        </w:rPr>
        <w:t>,</w:t>
      </w:r>
      <w:r w:rsidR="00084217" w:rsidRPr="00B44603">
        <w:rPr>
          <w:b/>
          <w:noProof/>
        </w:rPr>
        <w:t>”</w:t>
      </w:r>
      <w:r w:rsidRPr="00B44603">
        <w:rPr>
          <w:b/>
          <w:noProof/>
        </w:rPr>
        <w:t>PM</w:t>
      </w:r>
      <w:r w:rsidR="00084217" w:rsidRPr="00B44603">
        <w:rPr>
          <w:b/>
          <w:noProof/>
        </w:rPr>
        <w:t>”</w:t>
      </w:r>
      <w:r w:rsidRPr="00B44603">
        <w:rPr>
          <w:b/>
          <w:noProof/>
        </w:rPr>
        <w:t>,</w:t>
      </w:r>
      <w:r w:rsidR="00084217" w:rsidRPr="00B44603">
        <w:rPr>
          <w:b/>
          <w:noProof/>
        </w:rPr>
        <w:t>”</w:t>
      </w:r>
      <w:r w:rsidRPr="00B44603">
        <w:rPr>
          <w:b/>
          <w:noProof/>
        </w:rPr>
        <w:t>T</w:t>
      </w:r>
      <w:r w:rsidR="00084217" w:rsidRPr="00B44603">
        <w:rPr>
          <w:b/>
          <w:noProof/>
        </w:rPr>
        <w:t>”</w:t>
      </w:r>
      <w:r w:rsidRPr="00B44603">
        <w:rPr>
          <w:b/>
          <w:noProof/>
        </w:rPr>
        <w:t>,,.INDEX,,,</w:t>
      </w:r>
      <w:r w:rsidR="00084217" w:rsidRPr="00B44603">
        <w:rPr>
          <w:b/>
          <w:noProof/>
        </w:rPr>
        <w:t>”</w:t>
      </w:r>
      <w:r w:rsidRPr="00B44603">
        <w:rPr>
          <w:b/>
          <w:noProof/>
        </w:rPr>
        <w:t>TKW</w:t>
      </w:r>
      <w:r w:rsidR="00084217" w:rsidRPr="00B44603">
        <w:rPr>
          <w:b/>
          <w:noProof/>
        </w:rPr>
        <w:t>”</w:t>
      </w:r>
      <w:r w:rsidRPr="00B44603">
        <w:rPr>
          <w:b/>
          <w:noProof/>
        </w:rPr>
        <w:t>)</w:t>
      </w:r>
    </w:p>
    <w:p w14:paraId="6B9FCA4E" w14:textId="77777777" w:rsidR="00E86526" w:rsidRPr="00B44603" w:rsidRDefault="00E86526" w:rsidP="00ED4DD4">
      <w:pPr>
        <w:pStyle w:val="APICode"/>
        <w:rPr>
          <w:noProof/>
        </w:rPr>
      </w:pPr>
    </w:p>
    <w:p w14:paraId="6B9FCA4F" w14:textId="77777777" w:rsidR="00E86526" w:rsidRPr="00FE463F" w:rsidRDefault="00E86526" w:rsidP="00ED4DD4">
      <w:pPr>
        <w:pStyle w:val="APICode"/>
        <w:rPr>
          <w:noProof/>
        </w:rPr>
      </w:pPr>
      <w:r w:rsidRPr="00B44603">
        <w:rPr>
          <w:noProof/>
        </w:rPr>
        <w:t>&gt;</w:t>
      </w:r>
      <w:r w:rsidRPr="00B44603">
        <w:rPr>
          <w:b/>
          <w:noProof/>
        </w:rPr>
        <w:t>ZW TKW</w:t>
      </w:r>
    </w:p>
    <w:p w14:paraId="6B9FCA50"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,0)=1^*^0^</w:t>
      </w:r>
    </w:p>
    <w:p w14:paraId="6B9FCA51"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)=IEN^.01^IX(1)I^IX(1)</w:t>
      </w:r>
    </w:p>
    <w:p w14:paraId="6B9FCA52"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,1,0)=12^</w:t>
      </w:r>
      <w:r w:rsidR="00E363A3" w:rsidRPr="00FE463F">
        <w:rPr>
          <w:noProof/>
        </w:rPr>
        <w:t>T</w:t>
      </w:r>
      <w:r w:rsidR="001257FB" w:rsidRPr="00FE463F">
        <w:rPr>
          <w:noProof/>
        </w:rPr>
        <w:t>_FM</w:t>
      </w:r>
      <w:r w:rsidR="007A301A" w:rsidRPr="00FE463F">
        <w:rPr>
          <w:noProof/>
        </w:rPr>
        <w:t>USER</w:t>
      </w:r>
      <w:r w:rsidR="00E363A3" w:rsidRPr="00FE463F">
        <w:rPr>
          <w:noProof/>
        </w:rPr>
        <w:t>,TWENTY</w:t>
      </w:r>
      <w:r w:rsidRPr="00FE463F">
        <w:rPr>
          <w:noProof/>
        </w:rPr>
        <w:t>^12^</w:t>
      </w:r>
      <w:r w:rsidR="00E363A3" w:rsidRPr="00FE463F">
        <w:rPr>
          <w:noProof/>
        </w:rPr>
        <w:t>T</w:t>
      </w:r>
      <w:r w:rsidR="001257FB" w:rsidRPr="00FE463F">
        <w:rPr>
          <w:noProof/>
        </w:rPr>
        <w:t>_FM</w:t>
      </w:r>
      <w:r w:rsidR="007A301A" w:rsidRPr="00FE463F">
        <w:rPr>
          <w:noProof/>
        </w:rPr>
        <w:t>USER</w:t>
      </w:r>
      <w:r w:rsidR="00E363A3" w:rsidRPr="00FE463F">
        <w:rPr>
          <w:noProof/>
        </w:rPr>
        <w:t>,TWENTY</w:t>
      </w:r>
    </w:p>
    <w:p w14:paraId="6B9FCA53" w14:textId="77777777" w:rsidR="00E86526" w:rsidRPr="00FE463F" w:rsidRDefault="00E86526" w:rsidP="00633B2B">
      <w:pPr>
        <w:pStyle w:val="BodyText6"/>
        <w:rPr>
          <w:noProof/>
        </w:rPr>
      </w:pPr>
    </w:p>
    <w:p w14:paraId="6B9FCA54" w14:textId="77777777" w:rsidR="00E86526" w:rsidRPr="00FE463F" w:rsidRDefault="00E86526" w:rsidP="000E3132">
      <w:pPr>
        <w:pStyle w:val="Heading4"/>
        <w:rPr>
          <w:noProof/>
        </w:rPr>
      </w:pPr>
      <w:r w:rsidRPr="00FE463F">
        <w:rPr>
          <w:noProof/>
        </w:rPr>
        <w:lastRenderedPageBreak/>
        <w:t>Error Codes Returned</w:t>
      </w:r>
    </w:p>
    <w:p w14:paraId="6B9FCA55" w14:textId="573EBEA3" w:rsidR="001C2D30" w:rsidRPr="00FE463F" w:rsidRDefault="005F6741" w:rsidP="005F6741">
      <w:pPr>
        <w:pStyle w:val="Caption"/>
        <w:rPr>
          <w:noProof/>
        </w:rPr>
      </w:pPr>
      <w:bookmarkStart w:id="618" w:name="_Toc48037497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43</w:t>
      </w:r>
      <w:r w:rsidRPr="00FE463F">
        <w:rPr>
          <w:noProof/>
        </w:rPr>
        <w:fldChar w:fldCharType="end"/>
      </w:r>
      <w:r w:rsidR="00405EF1">
        <w:rPr>
          <w:noProof/>
        </w:rPr>
        <w:t>:</w:t>
      </w:r>
      <w:r w:rsidRPr="00FE463F">
        <w:rPr>
          <w:noProof/>
        </w:rPr>
        <w:t xml:space="preserve"> </w:t>
      </w:r>
      <w:r w:rsidR="001D0B3A" w:rsidRPr="00FE463F">
        <w:rPr>
          <w:noProof/>
        </w:rPr>
        <w:t>FIND^DIC</w:t>
      </w:r>
      <w:r w:rsidR="007B673F">
        <w:rPr>
          <w:noProof/>
        </w:rPr>
        <w:t>()</w:t>
      </w:r>
      <w:r w:rsidR="001D0B3A" w:rsidRPr="00FE463F">
        <w:rPr>
          <w:noProof/>
        </w:rPr>
        <w:t xml:space="preserve"> API—Error Codes Returned</w:t>
      </w:r>
      <w:bookmarkEnd w:id="61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38"/>
        <w:gridCol w:w="8411"/>
      </w:tblGrid>
      <w:tr w:rsidR="005F6741" w:rsidRPr="00FE463F" w14:paraId="6B9FCA58" w14:textId="77777777" w:rsidTr="00E762D9">
        <w:trPr>
          <w:tblHeader/>
        </w:trPr>
        <w:tc>
          <w:tcPr>
            <w:tcW w:w="738" w:type="dxa"/>
            <w:shd w:val="pct12" w:color="auto" w:fill="auto"/>
          </w:tcPr>
          <w:p w14:paraId="6B9FCA56" w14:textId="77777777" w:rsidR="005F6741" w:rsidRPr="00FE463F" w:rsidRDefault="005F6741" w:rsidP="00E762D9">
            <w:pPr>
              <w:pStyle w:val="TableHeading"/>
              <w:spacing w:line="260" w:lineRule="exact"/>
              <w:rPr>
                <w:noProof/>
              </w:rPr>
            </w:pPr>
            <w:bookmarkStart w:id="619" w:name="COL001_TBL074"/>
            <w:bookmarkEnd w:id="619"/>
            <w:r w:rsidRPr="00FE463F">
              <w:rPr>
                <w:noProof/>
              </w:rPr>
              <w:t>Code</w:t>
            </w:r>
          </w:p>
        </w:tc>
        <w:tc>
          <w:tcPr>
            <w:tcW w:w="8411" w:type="dxa"/>
            <w:shd w:val="pct12" w:color="auto" w:fill="auto"/>
          </w:tcPr>
          <w:p w14:paraId="6B9FCA57" w14:textId="77777777" w:rsidR="005F6741" w:rsidRPr="00FE463F" w:rsidRDefault="005F6741" w:rsidP="00E762D9">
            <w:pPr>
              <w:pStyle w:val="TableHeading"/>
              <w:spacing w:line="260" w:lineRule="exact"/>
              <w:rPr>
                <w:noProof/>
              </w:rPr>
            </w:pPr>
            <w:r w:rsidRPr="00FE463F">
              <w:rPr>
                <w:noProof/>
              </w:rPr>
              <w:t>Description</w:t>
            </w:r>
          </w:p>
        </w:tc>
      </w:tr>
      <w:tr w:rsidR="00E86526" w:rsidRPr="00FE463F" w14:paraId="6B9FCA5B" w14:textId="77777777" w:rsidTr="00E762D9">
        <w:tc>
          <w:tcPr>
            <w:tcW w:w="738" w:type="dxa"/>
            <w:shd w:val="clear" w:color="auto" w:fill="auto"/>
          </w:tcPr>
          <w:p w14:paraId="6B9FCA59" w14:textId="77777777" w:rsidR="00E86526" w:rsidRPr="00FE463F" w:rsidRDefault="00E86526" w:rsidP="00E762D9">
            <w:pPr>
              <w:pStyle w:val="TableText"/>
              <w:keepNext/>
              <w:keepLines/>
              <w:spacing w:line="260" w:lineRule="exact"/>
              <w:rPr>
                <w:noProof/>
              </w:rPr>
            </w:pPr>
            <w:r w:rsidRPr="00FE463F">
              <w:rPr>
                <w:noProof/>
              </w:rPr>
              <w:t>120</w:t>
            </w:r>
          </w:p>
        </w:tc>
        <w:tc>
          <w:tcPr>
            <w:tcW w:w="8411" w:type="dxa"/>
            <w:shd w:val="clear" w:color="auto" w:fill="auto"/>
          </w:tcPr>
          <w:p w14:paraId="6B9FCA5A" w14:textId="77777777" w:rsidR="00E86526" w:rsidRPr="00FE463F" w:rsidRDefault="00E86526" w:rsidP="00E762D9">
            <w:pPr>
              <w:pStyle w:val="TableText"/>
              <w:keepNext/>
              <w:keepLines/>
              <w:spacing w:line="260" w:lineRule="exact"/>
              <w:rPr>
                <w:noProof/>
              </w:rPr>
            </w:pPr>
            <w:r w:rsidRPr="00FE463F">
              <w:rPr>
                <w:noProof/>
              </w:rPr>
              <w:t>Error occurred during execution of a FileMan hook.</w:t>
            </w:r>
          </w:p>
        </w:tc>
      </w:tr>
      <w:tr w:rsidR="00E86526" w:rsidRPr="00FE463F" w14:paraId="6B9FCA5E" w14:textId="77777777" w:rsidTr="00E762D9">
        <w:tc>
          <w:tcPr>
            <w:tcW w:w="738" w:type="dxa"/>
            <w:shd w:val="clear" w:color="auto" w:fill="auto"/>
          </w:tcPr>
          <w:p w14:paraId="6B9FCA5C" w14:textId="77777777" w:rsidR="00E86526" w:rsidRPr="00FE463F" w:rsidRDefault="00E86526" w:rsidP="00E762D9">
            <w:pPr>
              <w:pStyle w:val="TableText"/>
              <w:keepNext/>
              <w:keepLines/>
              <w:spacing w:line="260" w:lineRule="exact"/>
              <w:rPr>
                <w:noProof/>
              </w:rPr>
            </w:pPr>
            <w:r w:rsidRPr="00FE463F">
              <w:rPr>
                <w:noProof/>
              </w:rPr>
              <w:t>202</w:t>
            </w:r>
          </w:p>
        </w:tc>
        <w:tc>
          <w:tcPr>
            <w:tcW w:w="8411" w:type="dxa"/>
            <w:shd w:val="clear" w:color="auto" w:fill="auto"/>
          </w:tcPr>
          <w:p w14:paraId="6B9FCA5D" w14:textId="77777777" w:rsidR="00E86526" w:rsidRPr="00FE463F" w:rsidRDefault="00E86526" w:rsidP="00E762D9">
            <w:pPr>
              <w:pStyle w:val="TableText"/>
              <w:keepNext/>
              <w:keepLines/>
              <w:spacing w:line="260" w:lineRule="exact"/>
              <w:rPr>
                <w:noProof/>
              </w:rPr>
            </w:pPr>
            <w:r w:rsidRPr="00FE463F">
              <w:rPr>
                <w:noProof/>
              </w:rPr>
              <w:t>An input parameter is missing or not valid.</w:t>
            </w:r>
          </w:p>
        </w:tc>
      </w:tr>
      <w:tr w:rsidR="00E86526" w:rsidRPr="00FE463F" w14:paraId="6B9FCA61" w14:textId="77777777" w:rsidTr="00E762D9">
        <w:tc>
          <w:tcPr>
            <w:tcW w:w="738" w:type="dxa"/>
            <w:shd w:val="clear" w:color="auto" w:fill="auto"/>
          </w:tcPr>
          <w:p w14:paraId="6B9FCA5F" w14:textId="77777777" w:rsidR="00E86526" w:rsidRPr="00FE463F" w:rsidRDefault="00E86526" w:rsidP="00E762D9">
            <w:pPr>
              <w:pStyle w:val="TableText"/>
              <w:keepNext/>
              <w:keepLines/>
              <w:spacing w:line="260" w:lineRule="exact"/>
              <w:rPr>
                <w:noProof/>
              </w:rPr>
            </w:pPr>
            <w:r w:rsidRPr="00FE463F">
              <w:rPr>
                <w:noProof/>
              </w:rPr>
              <w:t>204</w:t>
            </w:r>
          </w:p>
        </w:tc>
        <w:tc>
          <w:tcPr>
            <w:tcW w:w="8411" w:type="dxa"/>
            <w:shd w:val="clear" w:color="auto" w:fill="auto"/>
          </w:tcPr>
          <w:p w14:paraId="6B9FCA60" w14:textId="77777777" w:rsidR="00E86526" w:rsidRPr="00FE463F" w:rsidRDefault="00E86526" w:rsidP="00E762D9">
            <w:pPr>
              <w:pStyle w:val="TableText"/>
              <w:keepNext/>
              <w:keepLines/>
              <w:spacing w:line="260" w:lineRule="exact"/>
              <w:rPr>
                <w:noProof/>
              </w:rPr>
            </w:pPr>
            <w:r w:rsidRPr="00FE463F">
              <w:rPr>
                <w:noProof/>
              </w:rPr>
              <w:t>The input value contains control characters.</w:t>
            </w:r>
          </w:p>
        </w:tc>
      </w:tr>
      <w:tr w:rsidR="00E86526" w:rsidRPr="00FE463F" w14:paraId="6B9FCA64" w14:textId="77777777" w:rsidTr="00E762D9">
        <w:tc>
          <w:tcPr>
            <w:tcW w:w="738" w:type="dxa"/>
            <w:shd w:val="clear" w:color="auto" w:fill="auto"/>
          </w:tcPr>
          <w:p w14:paraId="6B9FCA62" w14:textId="77777777" w:rsidR="00E86526" w:rsidRPr="00FE463F" w:rsidRDefault="00E86526" w:rsidP="00E762D9">
            <w:pPr>
              <w:pStyle w:val="TableText"/>
              <w:keepNext/>
              <w:keepLines/>
              <w:spacing w:line="260" w:lineRule="exact"/>
              <w:rPr>
                <w:noProof/>
              </w:rPr>
            </w:pPr>
            <w:r w:rsidRPr="00FE463F">
              <w:rPr>
                <w:noProof/>
              </w:rPr>
              <w:t>205</w:t>
            </w:r>
          </w:p>
        </w:tc>
        <w:tc>
          <w:tcPr>
            <w:tcW w:w="8411" w:type="dxa"/>
            <w:shd w:val="clear" w:color="auto" w:fill="auto"/>
          </w:tcPr>
          <w:p w14:paraId="6B9FCA63" w14:textId="77777777" w:rsidR="00E86526" w:rsidRPr="00FE463F" w:rsidRDefault="00E86526" w:rsidP="00E762D9">
            <w:pPr>
              <w:pStyle w:val="TableText"/>
              <w:keepNext/>
              <w:keepLines/>
              <w:spacing w:line="260" w:lineRule="exact"/>
              <w:rPr>
                <w:noProof/>
              </w:rPr>
            </w:pPr>
            <w:r w:rsidRPr="00FE463F">
              <w:rPr>
                <w:noProof/>
              </w:rPr>
              <w:t>The File and IENS represent different subfile levels.</w:t>
            </w:r>
          </w:p>
        </w:tc>
      </w:tr>
      <w:tr w:rsidR="00E86526" w:rsidRPr="00FE463F" w14:paraId="6B9FCA67" w14:textId="77777777" w:rsidTr="00E762D9">
        <w:tc>
          <w:tcPr>
            <w:tcW w:w="738" w:type="dxa"/>
            <w:shd w:val="clear" w:color="auto" w:fill="auto"/>
          </w:tcPr>
          <w:p w14:paraId="6B9FCA65" w14:textId="77777777" w:rsidR="00E86526" w:rsidRPr="00FE463F" w:rsidRDefault="00E86526" w:rsidP="00E762D9">
            <w:pPr>
              <w:pStyle w:val="TableText"/>
              <w:keepNext/>
              <w:keepLines/>
              <w:spacing w:line="260" w:lineRule="exact"/>
              <w:rPr>
                <w:noProof/>
              </w:rPr>
            </w:pPr>
            <w:r w:rsidRPr="00FE463F">
              <w:rPr>
                <w:noProof/>
              </w:rPr>
              <w:t>206</w:t>
            </w:r>
          </w:p>
        </w:tc>
        <w:tc>
          <w:tcPr>
            <w:tcW w:w="8411" w:type="dxa"/>
            <w:shd w:val="clear" w:color="auto" w:fill="auto"/>
          </w:tcPr>
          <w:p w14:paraId="6B9FCA66" w14:textId="77777777" w:rsidR="00E86526" w:rsidRPr="00FE463F" w:rsidRDefault="00E86526" w:rsidP="00E762D9">
            <w:pPr>
              <w:pStyle w:val="TableText"/>
              <w:keepNext/>
              <w:keepLines/>
              <w:spacing w:line="260" w:lineRule="exact"/>
              <w:rPr>
                <w:noProof/>
              </w:rPr>
            </w:pPr>
            <w:r w:rsidRPr="00FE463F">
              <w:rPr>
                <w:noProof/>
              </w:rPr>
              <w:t>The data requested for the record is too long to pack together.</w:t>
            </w:r>
          </w:p>
        </w:tc>
      </w:tr>
      <w:tr w:rsidR="00E86526" w:rsidRPr="00FE463F" w14:paraId="6B9FCA6A" w14:textId="77777777" w:rsidTr="00E762D9">
        <w:tc>
          <w:tcPr>
            <w:tcW w:w="738" w:type="dxa"/>
            <w:shd w:val="clear" w:color="auto" w:fill="auto"/>
          </w:tcPr>
          <w:p w14:paraId="6B9FCA68" w14:textId="77777777" w:rsidR="00E86526" w:rsidRPr="00FE463F" w:rsidRDefault="00E86526" w:rsidP="00E762D9">
            <w:pPr>
              <w:pStyle w:val="TableText"/>
              <w:keepNext/>
              <w:keepLines/>
              <w:spacing w:line="260" w:lineRule="exact"/>
              <w:rPr>
                <w:noProof/>
              </w:rPr>
            </w:pPr>
            <w:r w:rsidRPr="00FE463F">
              <w:rPr>
                <w:noProof/>
              </w:rPr>
              <w:t>207</w:t>
            </w:r>
          </w:p>
        </w:tc>
        <w:tc>
          <w:tcPr>
            <w:tcW w:w="8411" w:type="dxa"/>
            <w:shd w:val="clear" w:color="auto" w:fill="auto"/>
          </w:tcPr>
          <w:p w14:paraId="6B9FCA69" w14:textId="77777777" w:rsidR="00E86526" w:rsidRPr="00FE463F" w:rsidRDefault="00E86526" w:rsidP="00E762D9">
            <w:pPr>
              <w:pStyle w:val="TableText"/>
              <w:keepNext/>
              <w:keepLines/>
              <w:spacing w:line="260" w:lineRule="exact"/>
              <w:rPr>
                <w:noProof/>
              </w:rPr>
            </w:pPr>
            <w:r w:rsidRPr="00FE463F">
              <w:rPr>
                <w:noProof/>
              </w:rPr>
              <w:t>The value is too long to encode into HTML.</w:t>
            </w:r>
          </w:p>
        </w:tc>
      </w:tr>
      <w:tr w:rsidR="00E86526" w:rsidRPr="00FE463F" w14:paraId="6B9FCA6D" w14:textId="77777777" w:rsidTr="00E762D9">
        <w:tc>
          <w:tcPr>
            <w:tcW w:w="738" w:type="dxa"/>
            <w:shd w:val="clear" w:color="auto" w:fill="auto"/>
          </w:tcPr>
          <w:p w14:paraId="6B9FCA6B" w14:textId="77777777" w:rsidR="00E86526" w:rsidRPr="00FE463F" w:rsidRDefault="00E86526" w:rsidP="00E762D9">
            <w:pPr>
              <w:pStyle w:val="TableText"/>
              <w:spacing w:line="260" w:lineRule="exact"/>
              <w:rPr>
                <w:noProof/>
              </w:rPr>
            </w:pPr>
            <w:r w:rsidRPr="00FE463F">
              <w:rPr>
                <w:noProof/>
              </w:rPr>
              <w:t>301</w:t>
            </w:r>
          </w:p>
        </w:tc>
        <w:tc>
          <w:tcPr>
            <w:tcW w:w="8411" w:type="dxa"/>
            <w:shd w:val="clear" w:color="auto" w:fill="auto"/>
          </w:tcPr>
          <w:p w14:paraId="6B9FCA6C" w14:textId="77777777" w:rsidR="00E86526" w:rsidRPr="00FE463F" w:rsidRDefault="00E86526" w:rsidP="00E762D9">
            <w:pPr>
              <w:pStyle w:val="TableText"/>
              <w:spacing w:line="260" w:lineRule="exact"/>
              <w:rPr>
                <w:noProof/>
              </w:rPr>
            </w:pPr>
            <w:r w:rsidRPr="00FE463F">
              <w:rPr>
                <w:noProof/>
              </w:rPr>
              <w:t>The passed flags are unknown or inconsistent.</w:t>
            </w:r>
          </w:p>
        </w:tc>
      </w:tr>
      <w:tr w:rsidR="00E86526" w:rsidRPr="00FE463F" w14:paraId="6B9FCA70" w14:textId="77777777" w:rsidTr="00E762D9">
        <w:tc>
          <w:tcPr>
            <w:tcW w:w="738" w:type="dxa"/>
            <w:shd w:val="clear" w:color="auto" w:fill="auto"/>
          </w:tcPr>
          <w:p w14:paraId="6B9FCA6E" w14:textId="77777777" w:rsidR="00E86526" w:rsidRPr="00FE463F" w:rsidRDefault="00E86526" w:rsidP="00E762D9">
            <w:pPr>
              <w:pStyle w:val="TableText"/>
              <w:spacing w:line="260" w:lineRule="exact"/>
              <w:rPr>
                <w:noProof/>
              </w:rPr>
            </w:pPr>
            <w:r w:rsidRPr="00FE463F">
              <w:rPr>
                <w:noProof/>
              </w:rPr>
              <w:t>304</w:t>
            </w:r>
          </w:p>
        </w:tc>
        <w:tc>
          <w:tcPr>
            <w:tcW w:w="8411" w:type="dxa"/>
            <w:shd w:val="clear" w:color="auto" w:fill="auto"/>
          </w:tcPr>
          <w:p w14:paraId="6B9FCA6F" w14:textId="77777777" w:rsidR="00E86526" w:rsidRPr="00FE463F" w:rsidRDefault="00E86526" w:rsidP="00E762D9">
            <w:pPr>
              <w:pStyle w:val="TableText"/>
              <w:spacing w:line="260" w:lineRule="exact"/>
              <w:rPr>
                <w:noProof/>
              </w:rPr>
            </w:pPr>
            <w:r w:rsidRPr="00FE463F">
              <w:rPr>
                <w:noProof/>
              </w:rPr>
              <w:t>The IENS lacks a final comma.</w:t>
            </w:r>
          </w:p>
        </w:tc>
      </w:tr>
      <w:tr w:rsidR="00E86526" w:rsidRPr="00FE463F" w14:paraId="6B9FCA73" w14:textId="77777777" w:rsidTr="00E762D9">
        <w:tc>
          <w:tcPr>
            <w:tcW w:w="738" w:type="dxa"/>
            <w:shd w:val="clear" w:color="auto" w:fill="auto"/>
          </w:tcPr>
          <w:p w14:paraId="6B9FCA71" w14:textId="77777777" w:rsidR="00E86526" w:rsidRPr="00FE463F" w:rsidRDefault="00E86526" w:rsidP="00E762D9">
            <w:pPr>
              <w:pStyle w:val="TableText"/>
              <w:spacing w:line="260" w:lineRule="exact"/>
              <w:rPr>
                <w:noProof/>
              </w:rPr>
            </w:pPr>
            <w:r w:rsidRPr="00FE463F">
              <w:rPr>
                <w:noProof/>
              </w:rPr>
              <w:t>306</w:t>
            </w:r>
          </w:p>
        </w:tc>
        <w:tc>
          <w:tcPr>
            <w:tcW w:w="8411" w:type="dxa"/>
            <w:shd w:val="clear" w:color="auto" w:fill="auto"/>
          </w:tcPr>
          <w:p w14:paraId="6B9FCA72" w14:textId="77777777" w:rsidR="00E86526" w:rsidRPr="00FE463F" w:rsidRDefault="00E86526" w:rsidP="00E762D9">
            <w:pPr>
              <w:pStyle w:val="TableText"/>
              <w:spacing w:line="260" w:lineRule="exact"/>
              <w:rPr>
                <w:noProof/>
              </w:rPr>
            </w:pPr>
            <w:r w:rsidRPr="00FE463F">
              <w:rPr>
                <w:noProof/>
              </w:rPr>
              <w:t>The first comma-piece of the IENS should be empty.</w:t>
            </w:r>
          </w:p>
        </w:tc>
      </w:tr>
      <w:tr w:rsidR="00E86526" w:rsidRPr="00FE463F" w14:paraId="6B9FCA76" w14:textId="77777777" w:rsidTr="00E762D9">
        <w:tc>
          <w:tcPr>
            <w:tcW w:w="738" w:type="dxa"/>
            <w:shd w:val="clear" w:color="auto" w:fill="auto"/>
          </w:tcPr>
          <w:p w14:paraId="6B9FCA74" w14:textId="77777777" w:rsidR="00E86526" w:rsidRPr="00FE463F" w:rsidRDefault="00E86526" w:rsidP="00E762D9">
            <w:pPr>
              <w:pStyle w:val="TableText"/>
              <w:spacing w:line="260" w:lineRule="exact"/>
              <w:rPr>
                <w:noProof/>
              </w:rPr>
            </w:pPr>
            <w:r w:rsidRPr="00FE463F">
              <w:rPr>
                <w:noProof/>
              </w:rPr>
              <w:t>401</w:t>
            </w:r>
          </w:p>
        </w:tc>
        <w:tc>
          <w:tcPr>
            <w:tcW w:w="8411" w:type="dxa"/>
            <w:shd w:val="clear" w:color="auto" w:fill="auto"/>
          </w:tcPr>
          <w:p w14:paraId="6B9FCA75" w14:textId="77777777" w:rsidR="00E86526" w:rsidRPr="00FE463F" w:rsidRDefault="00E86526" w:rsidP="00E762D9">
            <w:pPr>
              <w:pStyle w:val="TableText"/>
              <w:spacing w:line="260" w:lineRule="exact"/>
              <w:rPr>
                <w:noProof/>
              </w:rPr>
            </w:pPr>
            <w:r w:rsidRPr="00FE463F">
              <w:rPr>
                <w:noProof/>
              </w:rPr>
              <w:t>The file does not exist.</w:t>
            </w:r>
          </w:p>
        </w:tc>
      </w:tr>
      <w:tr w:rsidR="00E86526" w:rsidRPr="00FE463F" w14:paraId="6B9FCA79" w14:textId="77777777" w:rsidTr="00E762D9">
        <w:tc>
          <w:tcPr>
            <w:tcW w:w="738" w:type="dxa"/>
            <w:shd w:val="clear" w:color="auto" w:fill="auto"/>
          </w:tcPr>
          <w:p w14:paraId="6B9FCA77" w14:textId="77777777" w:rsidR="00E86526" w:rsidRPr="00FE463F" w:rsidRDefault="00E86526" w:rsidP="00E762D9">
            <w:pPr>
              <w:pStyle w:val="TableText"/>
              <w:spacing w:line="260" w:lineRule="exact"/>
              <w:rPr>
                <w:noProof/>
              </w:rPr>
            </w:pPr>
            <w:r w:rsidRPr="00FE463F">
              <w:rPr>
                <w:noProof/>
              </w:rPr>
              <w:t>402</w:t>
            </w:r>
          </w:p>
        </w:tc>
        <w:tc>
          <w:tcPr>
            <w:tcW w:w="8411" w:type="dxa"/>
            <w:shd w:val="clear" w:color="auto" w:fill="auto"/>
          </w:tcPr>
          <w:p w14:paraId="6B9FCA78" w14:textId="77777777" w:rsidR="00E86526" w:rsidRPr="00FE463F" w:rsidRDefault="00E86526" w:rsidP="00E762D9">
            <w:pPr>
              <w:pStyle w:val="TableText"/>
              <w:spacing w:line="260" w:lineRule="exact"/>
              <w:rPr>
                <w:noProof/>
              </w:rPr>
            </w:pPr>
            <w:r w:rsidRPr="00FE463F">
              <w:rPr>
                <w:noProof/>
              </w:rPr>
              <w:t>The global root is missing or not valid.</w:t>
            </w:r>
          </w:p>
        </w:tc>
      </w:tr>
      <w:tr w:rsidR="00E86526" w:rsidRPr="00FE463F" w14:paraId="6B9FCA7C" w14:textId="77777777" w:rsidTr="00E762D9">
        <w:tc>
          <w:tcPr>
            <w:tcW w:w="738" w:type="dxa"/>
            <w:shd w:val="clear" w:color="auto" w:fill="auto"/>
          </w:tcPr>
          <w:p w14:paraId="6B9FCA7A" w14:textId="77777777" w:rsidR="00E86526" w:rsidRPr="00FE463F" w:rsidRDefault="00E86526" w:rsidP="00E762D9">
            <w:pPr>
              <w:pStyle w:val="TableText"/>
              <w:spacing w:line="260" w:lineRule="exact"/>
              <w:rPr>
                <w:noProof/>
              </w:rPr>
            </w:pPr>
            <w:r w:rsidRPr="00FE463F">
              <w:rPr>
                <w:noProof/>
              </w:rPr>
              <w:t>406</w:t>
            </w:r>
          </w:p>
        </w:tc>
        <w:tc>
          <w:tcPr>
            <w:tcW w:w="8411" w:type="dxa"/>
            <w:shd w:val="clear" w:color="auto" w:fill="auto"/>
          </w:tcPr>
          <w:p w14:paraId="6B9FCA7B" w14:textId="77777777" w:rsidR="00E86526" w:rsidRPr="00FE463F" w:rsidRDefault="00E86526" w:rsidP="00E762D9">
            <w:pPr>
              <w:pStyle w:val="TableText"/>
              <w:spacing w:line="260" w:lineRule="exact"/>
              <w:rPr>
                <w:noProof/>
              </w:rPr>
            </w:pPr>
            <w:r w:rsidRPr="00FE463F">
              <w:rPr>
                <w:noProof/>
              </w:rPr>
              <w:t>The file has no .01 field definition.</w:t>
            </w:r>
          </w:p>
        </w:tc>
      </w:tr>
      <w:tr w:rsidR="00E86526" w:rsidRPr="00FE463F" w14:paraId="6B9FCA7F" w14:textId="77777777" w:rsidTr="00E762D9">
        <w:tc>
          <w:tcPr>
            <w:tcW w:w="738" w:type="dxa"/>
            <w:shd w:val="clear" w:color="auto" w:fill="auto"/>
          </w:tcPr>
          <w:p w14:paraId="6B9FCA7D" w14:textId="77777777" w:rsidR="00E86526" w:rsidRPr="00FE463F" w:rsidRDefault="00E86526" w:rsidP="00E762D9">
            <w:pPr>
              <w:pStyle w:val="TableText"/>
              <w:spacing w:line="260" w:lineRule="exact"/>
              <w:rPr>
                <w:noProof/>
              </w:rPr>
            </w:pPr>
            <w:r w:rsidRPr="00FE463F">
              <w:rPr>
                <w:noProof/>
              </w:rPr>
              <w:t>407</w:t>
            </w:r>
          </w:p>
        </w:tc>
        <w:tc>
          <w:tcPr>
            <w:tcW w:w="8411" w:type="dxa"/>
            <w:shd w:val="clear" w:color="auto" w:fill="auto"/>
          </w:tcPr>
          <w:p w14:paraId="6B9FCA7E" w14:textId="77777777" w:rsidR="00E86526" w:rsidRPr="00FE463F" w:rsidRDefault="00E86526" w:rsidP="00E762D9">
            <w:pPr>
              <w:pStyle w:val="TableText"/>
              <w:spacing w:line="260" w:lineRule="exact"/>
              <w:rPr>
                <w:noProof/>
              </w:rPr>
            </w:pPr>
            <w:r w:rsidRPr="00FE463F">
              <w:rPr>
                <w:noProof/>
              </w:rPr>
              <w:t>A word-processing field is not a file.</w:t>
            </w:r>
          </w:p>
        </w:tc>
      </w:tr>
      <w:tr w:rsidR="00E86526" w:rsidRPr="00FE463F" w14:paraId="6B9FCA82" w14:textId="77777777" w:rsidTr="00E762D9">
        <w:tc>
          <w:tcPr>
            <w:tcW w:w="738" w:type="dxa"/>
            <w:shd w:val="clear" w:color="auto" w:fill="auto"/>
          </w:tcPr>
          <w:p w14:paraId="6B9FCA80" w14:textId="77777777" w:rsidR="00E86526" w:rsidRPr="00FE463F" w:rsidRDefault="00E86526" w:rsidP="00E762D9">
            <w:pPr>
              <w:pStyle w:val="TableText"/>
              <w:spacing w:line="260" w:lineRule="exact"/>
              <w:rPr>
                <w:noProof/>
              </w:rPr>
            </w:pPr>
            <w:r w:rsidRPr="00FE463F">
              <w:rPr>
                <w:noProof/>
              </w:rPr>
              <w:t>420</w:t>
            </w:r>
          </w:p>
        </w:tc>
        <w:tc>
          <w:tcPr>
            <w:tcW w:w="8411" w:type="dxa"/>
            <w:shd w:val="clear" w:color="auto" w:fill="auto"/>
          </w:tcPr>
          <w:p w14:paraId="6B9FCA81" w14:textId="77777777" w:rsidR="00E86526" w:rsidRPr="00FE463F" w:rsidRDefault="00E86526" w:rsidP="00E762D9">
            <w:pPr>
              <w:pStyle w:val="TableText"/>
              <w:spacing w:line="260" w:lineRule="exact"/>
              <w:rPr>
                <w:noProof/>
              </w:rPr>
            </w:pPr>
            <w:r w:rsidRPr="00FE463F">
              <w:rPr>
                <w:noProof/>
              </w:rPr>
              <w:t xml:space="preserve">The index is missing. </w:t>
            </w:r>
          </w:p>
        </w:tc>
      </w:tr>
      <w:tr w:rsidR="00E86526" w:rsidRPr="00FE463F" w14:paraId="6B9FCA85" w14:textId="77777777" w:rsidTr="00E762D9">
        <w:tc>
          <w:tcPr>
            <w:tcW w:w="738" w:type="dxa"/>
            <w:shd w:val="clear" w:color="auto" w:fill="auto"/>
          </w:tcPr>
          <w:p w14:paraId="6B9FCA83" w14:textId="77777777" w:rsidR="00E86526" w:rsidRPr="00FE463F" w:rsidRDefault="00E86526" w:rsidP="00E762D9">
            <w:pPr>
              <w:pStyle w:val="TableText"/>
              <w:spacing w:line="260" w:lineRule="exact"/>
              <w:rPr>
                <w:noProof/>
              </w:rPr>
            </w:pPr>
            <w:r w:rsidRPr="00FE463F">
              <w:rPr>
                <w:noProof/>
              </w:rPr>
              <w:t>501</w:t>
            </w:r>
          </w:p>
        </w:tc>
        <w:tc>
          <w:tcPr>
            <w:tcW w:w="8411" w:type="dxa"/>
            <w:shd w:val="clear" w:color="auto" w:fill="auto"/>
          </w:tcPr>
          <w:p w14:paraId="6B9FCA84" w14:textId="77777777" w:rsidR="00E86526" w:rsidRPr="00FE463F" w:rsidRDefault="00E86526" w:rsidP="00E762D9">
            <w:pPr>
              <w:pStyle w:val="TableText"/>
              <w:spacing w:line="260" w:lineRule="exact"/>
              <w:rPr>
                <w:noProof/>
              </w:rPr>
            </w:pPr>
            <w:r w:rsidRPr="00FE463F">
              <w:rPr>
                <w:noProof/>
              </w:rPr>
              <w:t xml:space="preserve">The file does not contain that field. </w:t>
            </w:r>
          </w:p>
        </w:tc>
      </w:tr>
      <w:tr w:rsidR="00E86526" w:rsidRPr="00FE463F" w14:paraId="6B9FCA88" w14:textId="77777777" w:rsidTr="00E762D9">
        <w:tc>
          <w:tcPr>
            <w:tcW w:w="738" w:type="dxa"/>
            <w:shd w:val="clear" w:color="auto" w:fill="auto"/>
          </w:tcPr>
          <w:p w14:paraId="6B9FCA86" w14:textId="77777777" w:rsidR="00E86526" w:rsidRPr="00FE463F" w:rsidRDefault="00E86526" w:rsidP="00E762D9">
            <w:pPr>
              <w:pStyle w:val="TableText"/>
              <w:spacing w:line="260" w:lineRule="exact"/>
              <w:rPr>
                <w:noProof/>
              </w:rPr>
            </w:pPr>
            <w:r w:rsidRPr="00FE463F">
              <w:rPr>
                <w:noProof/>
              </w:rPr>
              <w:t>520</w:t>
            </w:r>
          </w:p>
        </w:tc>
        <w:tc>
          <w:tcPr>
            <w:tcW w:w="8411" w:type="dxa"/>
            <w:shd w:val="clear" w:color="auto" w:fill="auto"/>
          </w:tcPr>
          <w:p w14:paraId="6B9FCA87" w14:textId="77777777" w:rsidR="00E86526" w:rsidRPr="00FE463F" w:rsidRDefault="00E86526" w:rsidP="00E762D9">
            <w:pPr>
              <w:pStyle w:val="TableText"/>
              <w:spacing w:line="260" w:lineRule="exact"/>
              <w:rPr>
                <w:noProof/>
              </w:rPr>
            </w:pPr>
            <w:r w:rsidRPr="00FE463F">
              <w:rPr>
                <w:noProof/>
              </w:rPr>
              <w:t>That kind of field cannot be processed by this utility.</w:t>
            </w:r>
          </w:p>
        </w:tc>
      </w:tr>
      <w:tr w:rsidR="00E86526" w:rsidRPr="00FE463F" w14:paraId="6B9FCA8B" w14:textId="77777777" w:rsidTr="00E762D9">
        <w:tc>
          <w:tcPr>
            <w:tcW w:w="738" w:type="dxa"/>
            <w:shd w:val="clear" w:color="auto" w:fill="auto"/>
          </w:tcPr>
          <w:p w14:paraId="6B9FCA89" w14:textId="77777777" w:rsidR="00E86526" w:rsidRPr="00FE463F" w:rsidRDefault="00E86526" w:rsidP="00E762D9">
            <w:pPr>
              <w:pStyle w:val="TableText"/>
              <w:spacing w:line="260" w:lineRule="exact"/>
              <w:rPr>
                <w:noProof/>
              </w:rPr>
            </w:pPr>
            <w:r w:rsidRPr="00FE463F">
              <w:rPr>
                <w:noProof/>
              </w:rPr>
              <w:t>8090</w:t>
            </w:r>
          </w:p>
        </w:tc>
        <w:tc>
          <w:tcPr>
            <w:tcW w:w="8411" w:type="dxa"/>
            <w:shd w:val="clear" w:color="auto" w:fill="auto"/>
          </w:tcPr>
          <w:p w14:paraId="6B9FCA8A" w14:textId="77777777" w:rsidR="00E86526" w:rsidRPr="00FE463F" w:rsidRDefault="00E86526" w:rsidP="00E762D9">
            <w:pPr>
              <w:pStyle w:val="TableText"/>
              <w:spacing w:line="260" w:lineRule="exact"/>
              <w:rPr>
                <w:noProof/>
              </w:rPr>
            </w:pPr>
            <w:r w:rsidRPr="00FE463F">
              <w:rPr>
                <w:noProof/>
              </w:rPr>
              <w:t>Pre-lookup transform (7.5 node).</w:t>
            </w:r>
          </w:p>
        </w:tc>
      </w:tr>
      <w:tr w:rsidR="00E86526" w:rsidRPr="00FE463F" w14:paraId="6B9FCA8E" w14:textId="77777777" w:rsidTr="00E762D9">
        <w:tc>
          <w:tcPr>
            <w:tcW w:w="738" w:type="dxa"/>
            <w:shd w:val="clear" w:color="auto" w:fill="auto"/>
          </w:tcPr>
          <w:p w14:paraId="6B9FCA8C" w14:textId="77777777" w:rsidR="00E86526" w:rsidRPr="00FE463F" w:rsidRDefault="00E86526" w:rsidP="00E762D9">
            <w:pPr>
              <w:pStyle w:val="TableText"/>
              <w:spacing w:line="260" w:lineRule="exact"/>
              <w:rPr>
                <w:noProof/>
              </w:rPr>
            </w:pPr>
            <w:r w:rsidRPr="00FE463F">
              <w:rPr>
                <w:noProof/>
              </w:rPr>
              <w:t>8095</w:t>
            </w:r>
          </w:p>
        </w:tc>
        <w:tc>
          <w:tcPr>
            <w:tcW w:w="8411" w:type="dxa"/>
            <w:shd w:val="clear" w:color="auto" w:fill="auto"/>
          </w:tcPr>
          <w:p w14:paraId="6B9FCA8D" w14:textId="77777777" w:rsidR="00E86526" w:rsidRPr="00FE463F" w:rsidRDefault="00E86526" w:rsidP="00E762D9">
            <w:pPr>
              <w:pStyle w:val="TableText"/>
              <w:spacing w:line="260" w:lineRule="exact"/>
              <w:rPr>
                <w:noProof/>
              </w:rPr>
            </w:pPr>
            <w:r w:rsidRPr="00FE463F">
              <w:rPr>
                <w:noProof/>
              </w:rPr>
              <w:t xml:space="preserve">First lookup index is compound, so </w:t>
            </w:r>
            <w:r w:rsidR="00084217" w:rsidRPr="00FE463F">
              <w:rPr>
                <w:noProof/>
              </w:rPr>
              <w:t>“</w:t>
            </w:r>
            <w:r w:rsidRPr="00FE463F">
              <w:rPr>
                <w:noProof/>
              </w:rPr>
              <w:t>M</w:t>
            </w:r>
            <w:r w:rsidR="00084217" w:rsidRPr="00FE463F">
              <w:rPr>
                <w:noProof/>
              </w:rPr>
              <w:t>”</w:t>
            </w:r>
            <w:r w:rsidRPr="00FE463F">
              <w:rPr>
                <w:noProof/>
              </w:rPr>
              <w:t>ultiple index lookups not allowed.</w:t>
            </w:r>
          </w:p>
        </w:tc>
      </w:tr>
    </w:tbl>
    <w:p w14:paraId="6B9FCA8F" w14:textId="77777777" w:rsidR="001C2D30" w:rsidRPr="00FE463F" w:rsidRDefault="001C2D30" w:rsidP="001C2D30">
      <w:pPr>
        <w:pStyle w:val="BodyText6"/>
        <w:rPr>
          <w:noProof/>
        </w:rPr>
      </w:pPr>
    </w:p>
    <w:p w14:paraId="6B9FCA90" w14:textId="77777777" w:rsidR="00E86526" w:rsidRPr="00FE463F" w:rsidRDefault="00E86526" w:rsidP="00D71E3F">
      <w:pPr>
        <w:pStyle w:val="BodyText"/>
        <w:rPr>
          <w:noProof/>
        </w:rPr>
      </w:pPr>
      <w:r w:rsidRPr="00FE463F">
        <w:rPr>
          <w:noProof/>
        </w:rPr>
        <w:t xml:space="preserve">The Finder </w:t>
      </w:r>
      <w:r w:rsidR="005F6741" w:rsidRPr="00FE463F">
        <w:rPr>
          <w:noProof/>
        </w:rPr>
        <w:t>can</w:t>
      </w:r>
      <w:r w:rsidRPr="00FE463F">
        <w:rPr>
          <w:noProof/>
        </w:rPr>
        <w:t xml:space="preserve"> also return any error returned by $$EXTERNAL^DILFD.</w:t>
      </w:r>
    </w:p>
    <w:p w14:paraId="6B9FCA91" w14:textId="77777777" w:rsidR="00E86526" w:rsidRPr="00FE463F" w:rsidRDefault="00E86526" w:rsidP="000E3132">
      <w:pPr>
        <w:pStyle w:val="Heading4"/>
        <w:rPr>
          <w:noProof/>
        </w:rPr>
      </w:pPr>
      <w:bookmarkStart w:id="620" w:name="_Ref343069290"/>
      <w:r w:rsidRPr="00FE463F">
        <w:rPr>
          <w:noProof/>
        </w:rPr>
        <w:t>Details and Features</w:t>
      </w:r>
      <w:bookmarkEnd w:id="620"/>
    </w:p>
    <w:p w14:paraId="6B9FCA92" w14:textId="6E0CA285" w:rsidR="001C2D30" w:rsidRDefault="00854C5A" w:rsidP="00854C5A">
      <w:pPr>
        <w:pStyle w:val="Heading5"/>
        <w:rPr>
          <w:noProof/>
        </w:rPr>
      </w:pPr>
      <w:bookmarkStart w:id="621" w:name="_Ref458089811"/>
      <w:r w:rsidRPr="00FE463F">
        <w:rPr>
          <w:noProof/>
        </w:rPr>
        <w:t>Lookup Index</w:t>
      </w:r>
      <w:bookmarkEnd w:id="621"/>
    </w:p>
    <w:p w14:paraId="5A8562E0" w14:textId="365FFA85" w:rsidR="00854C5A" w:rsidRPr="00FE463F" w:rsidRDefault="00854C5A" w:rsidP="00854C5A">
      <w:pPr>
        <w:pStyle w:val="BodyText"/>
        <w:rPr>
          <w:noProof/>
        </w:rPr>
      </w:pPr>
      <w:r w:rsidRPr="00FE463F">
        <w:rPr>
          <w:noProof/>
        </w:rPr>
        <w:t>If the “Use” flag for an index entry in the INDEX</w:t>
      </w:r>
      <w:r w:rsidR="00EB1E1A" w:rsidRPr="00FE463F">
        <w:rPr>
          <w:noProof/>
        </w:rPr>
        <w:t xml:space="preserve"> (#.11)</w:t>
      </w:r>
      <w:r w:rsidRPr="00FE463F">
        <w:rPr>
          <w:noProof/>
        </w:rPr>
        <w:t xml:space="preserve"> file</w:t>
      </w:r>
      <w:r w:rsidRPr="00FE463F">
        <w:rPr>
          <w:noProof/>
        </w:rPr>
        <w:fldChar w:fldCharType="begin"/>
      </w:r>
      <w:r w:rsidRPr="00FE463F">
        <w:rPr>
          <w:noProof/>
        </w:rPr>
        <w:instrText xml:space="preserve"> XE “INDEX</w:instrText>
      </w:r>
      <w:r w:rsidR="00EB1E1A" w:rsidRPr="00FE463F">
        <w:rPr>
          <w:noProof/>
        </w:rPr>
        <w:instrText xml:space="preserve"> (#.11)</w:instrText>
      </w:r>
      <w:r w:rsidRPr="00FE463F">
        <w:rPr>
          <w:noProof/>
        </w:rPr>
        <w:instrText xml:space="preserve"> File” </w:instrText>
      </w:r>
      <w:r w:rsidRPr="00FE463F">
        <w:rPr>
          <w:noProof/>
        </w:rPr>
        <w:fldChar w:fldCharType="end"/>
      </w:r>
      <w:r w:rsidRPr="00FE463F">
        <w:rPr>
          <w:noProof/>
        </w:rPr>
        <w:fldChar w:fldCharType="begin"/>
      </w:r>
      <w:r w:rsidRPr="00FE463F">
        <w:rPr>
          <w:noProof/>
        </w:rPr>
        <w:instrText xml:space="preserve"> XE “Files:INDEX (#.11)” </w:instrText>
      </w:r>
      <w:r w:rsidRPr="00FE463F">
        <w:rPr>
          <w:noProof/>
        </w:rPr>
        <w:fldChar w:fldCharType="end"/>
      </w:r>
      <w:r w:rsidRPr="00FE463F">
        <w:rPr>
          <w:noProof/>
        </w:rPr>
        <w:t xml:space="preserve"> is set to “</w:t>
      </w:r>
      <w:r w:rsidRPr="00FE463F">
        <w:rPr>
          <w:b/>
          <w:noProof/>
        </w:rPr>
        <w:t>L</w:t>
      </w:r>
      <w:r w:rsidRPr="00FE463F">
        <w:rPr>
          <w:noProof/>
        </w:rPr>
        <w:t xml:space="preserve">” for Lookup, the index name </w:t>
      </w:r>
      <w:r w:rsidRPr="00FE463F">
        <w:rPr>
          <w:rStyle w:val="Emphasis"/>
          <w:noProof/>
        </w:rPr>
        <w:t>must</w:t>
      </w:r>
      <w:r w:rsidRPr="00FE463F">
        <w:rPr>
          <w:noProof/>
        </w:rPr>
        <w:t xml:space="preserve"> be “</w:t>
      </w:r>
      <w:r w:rsidRPr="00FE463F">
        <w:rPr>
          <w:b/>
          <w:noProof/>
        </w:rPr>
        <w:t>B</w:t>
      </w:r>
      <w:r w:rsidRPr="00FE463F">
        <w:rPr>
          <w:noProof/>
        </w:rPr>
        <w:t xml:space="preserve">” or </w:t>
      </w:r>
      <w:r w:rsidRPr="00FE463F">
        <w:rPr>
          <w:rStyle w:val="Emphasis"/>
          <w:noProof/>
        </w:rPr>
        <w:t>must</w:t>
      </w:r>
      <w:r w:rsidRPr="00FE463F">
        <w:rPr>
          <w:noProof/>
        </w:rPr>
        <w:t xml:space="preserve"> alphabetically follow “</w:t>
      </w:r>
      <w:r w:rsidRPr="00FE463F">
        <w:rPr>
          <w:b/>
          <w:noProof/>
        </w:rPr>
        <w:t>B</w:t>
      </w:r>
      <w:r w:rsidRPr="00FE463F">
        <w:rPr>
          <w:noProof/>
        </w:rPr>
        <w:t>”. Also, traditional indexes whose names follow “</w:t>
      </w:r>
      <w:r w:rsidRPr="00FE463F">
        <w:rPr>
          <w:b/>
          <w:noProof/>
        </w:rPr>
        <w:t>B</w:t>
      </w:r>
      <w:r w:rsidRPr="00FE463F">
        <w:rPr>
          <w:noProof/>
        </w:rPr>
        <w:t>” are considered to be Lookup type indexes.</w:t>
      </w:r>
    </w:p>
    <w:p w14:paraId="75C3AFF0" w14:textId="4A2F0DFB" w:rsidR="00854C5A" w:rsidRDefault="00854C5A" w:rsidP="00854C5A">
      <w:pPr>
        <w:pStyle w:val="BodyText"/>
        <w:rPr>
          <w:noProof/>
        </w:rPr>
      </w:pPr>
      <w:r w:rsidRPr="00FE463F">
        <w:rPr>
          <w:noProof/>
        </w:rPr>
        <w:t xml:space="preserve">What does this mean? For a Finder call (FIND^DIC or $$FIND1^DIC), it means that if </w:t>
      </w:r>
      <w:r w:rsidRPr="00FE463F">
        <w:rPr>
          <w:b/>
          <w:noProof/>
        </w:rPr>
        <w:t>M</w:t>
      </w:r>
      <w:r w:rsidRPr="00FE463F">
        <w:rPr>
          <w:noProof/>
        </w:rPr>
        <w:t xml:space="preserve"> is passed in the FLAGS parameter and a list of indexes is </w:t>
      </w:r>
      <w:r w:rsidRPr="00FE463F">
        <w:rPr>
          <w:i/>
          <w:noProof/>
        </w:rPr>
        <w:t>not</w:t>
      </w:r>
      <w:r w:rsidRPr="00FE463F">
        <w:rPr>
          <w:noProof/>
        </w:rPr>
        <w:t xml:space="preserve"> specified in the INDEXES parameter, then VA FileMan automatically uses any lookup type index it finds by ordering through the index name alphabetically, starting with the beginning index (“</w:t>
      </w:r>
      <w:r w:rsidRPr="00FE463F">
        <w:rPr>
          <w:b/>
          <w:noProof/>
        </w:rPr>
        <w:t>B</w:t>
      </w:r>
      <w:r w:rsidRPr="00FE463F">
        <w:rPr>
          <w:noProof/>
        </w:rPr>
        <w:t>”, unless a different one is specified in the input parameters). Any index, however, can be used for lookup if it is specified in the INDEXES parameter. The developer should be careful to make sure the MUMPS-type indexes are formatted similar to VA FileMan regular indexes, with the data subscripts followed by the IEN at the level of the file/subfile passed in the FILE input parameter.</w:t>
      </w:r>
    </w:p>
    <w:p w14:paraId="0A383186" w14:textId="7B44E557" w:rsidR="00854C5A" w:rsidRDefault="00854C5A" w:rsidP="00854C5A">
      <w:pPr>
        <w:pStyle w:val="Heading5"/>
        <w:rPr>
          <w:noProof/>
        </w:rPr>
      </w:pPr>
      <w:r w:rsidRPr="00FE463F">
        <w:rPr>
          <w:noProof/>
        </w:rPr>
        <w:lastRenderedPageBreak/>
        <w:t>Screens Applied</w:t>
      </w:r>
    </w:p>
    <w:p w14:paraId="41BF67F7" w14:textId="77777777" w:rsidR="00854C5A" w:rsidRPr="00FE463F" w:rsidRDefault="00854C5A" w:rsidP="008B76D2">
      <w:pPr>
        <w:pStyle w:val="BodyText"/>
        <w:rPr>
          <w:noProof/>
        </w:rPr>
      </w:pPr>
      <w:r w:rsidRPr="00FE463F">
        <w:rPr>
          <w:noProof/>
        </w:rPr>
        <w:t xml:space="preserve">Valid Entry Conditions. To be considered for selection, an entry </w:t>
      </w:r>
      <w:r w:rsidRPr="00FE463F">
        <w:rPr>
          <w:i/>
          <w:noProof/>
        </w:rPr>
        <w:t>must</w:t>
      </w:r>
      <w:r w:rsidRPr="00FE463F">
        <w:rPr>
          <w:noProof/>
        </w:rPr>
        <w:t xml:space="preserve"> have a properly formatted index to get the Finder’s attention and a defined zero-node with a </w:t>
      </w:r>
      <w:r w:rsidRPr="00FE463F">
        <w:rPr>
          <w:i/>
          <w:noProof/>
        </w:rPr>
        <w:t>non</w:t>
      </w:r>
      <w:r w:rsidRPr="00FE463F">
        <w:rPr>
          <w:noProof/>
        </w:rPr>
        <w:t>-null first piece.</w:t>
      </w:r>
    </w:p>
    <w:p w14:paraId="670457B4" w14:textId="77777777" w:rsidR="00854C5A" w:rsidRPr="00FE463F" w:rsidRDefault="00854C5A" w:rsidP="008B76D2">
      <w:pPr>
        <w:pStyle w:val="BodyText"/>
        <w:rPr>
          <w:noProof/>
        </w:rPr>
      </w:pPr>
      <w:r w:rsidRPr="00FE463F">
        <w:rPr>
          <w:noProof/>
        </w:rPr>
        <w:t>File Pre-Lookup Action (7.5 Node). Prior to performing any search of the database whatsoever, the Finder executes the 7.5 Node for the file. This code can alter the variable X, the lookup value, to alter the value used by the Finder in its search.</w:t>
      </w:r>
    </w:p>
    <w:p w14:paraId="1D1F436D" w14:textId="27007A92" w:rsidR="00854C5A" w:rsidRDefault="00854C5A" w:rsidP="00854C5A">
      <w:pPr>
        <w:pStyle w:val="Note"/>
        <w:rPr>
          <w:noProof/>
        </w:rPr>
      </w:pPr>
      <w:r>
        <w:rPr>
          <w:noProof/>
          <w:sz w:val="20"/>
        </w:rPr>
        <w:drawing>
          <wp:inline distT="0" distB="0" distL="0" distR="0" wp14:anchorId="21CAA947" wp14:editId="76CCC5C8">
            <wp:extent cx="304800" cy="304800"/>
            <wp:effectExtent l="0" t="0" r="0" b="0"/>
            <wp:docPr id="210" name="Picture 2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The 7.5 node only works on a simple index, </w:t>
      </w:r>
      <w:r w:rsidRPr="00FE463F">
        <w:rPr>
          <w:i/>
          <w:noProof/>
        </w:rPr>
        <w:t>not</w:t>
      </w:r>
      <w:r w:rsidRPr="00FE463F">
        <w:rPr>
          <w:noProof/>
        </w:rPr>
        <w:t xml:space="preserve"> a compound one. It assumes just one lookup value X.</w:t>
      </w:r>
    </w:p>
    <w:p w14:paraId="5145DE09" w14:textId="77777777" w:rsidR="00854C5A" w:rsidRPr="00FE463F" w:rsidRDefault="00854C5A" w:rsidP="008B76D2">
      <w:pPr>
        <w:pStyle w:val="BodyText"/>
        <w:rPr>
          <w:noProof/>
        </w:rPr>
      </w:pPr>
      <w:r w:rsidRPr="00FE463F">
        <w:rPr>
          <w:noProof/>
        </w:rPr>
        <w:t>Call Pre-Selection Action. The SCREEN parameter is executed once a potential match has been identified (as described in the “Input Parameters” section).</w:t>
      </w:r>
    </w:p>
    <w:p w14:paraId="28CC8451" w14:textId="0063E207" w:rsidR="00854C5A" w:rsidRDefault="00854C5A" w:rsidP="008B76D2">
      <w:pPr>
        <w:pStyle w:val="BodyText"/>
        <w:rPr>
          <w:noProof/>
        </w:rPr>
      </w:pPr>
      <w:r w:rsidRPr="00FE463F">
        <w:rPr>
          <w:noProof/>
        </w:rPr>
        <w:t xml:space="preserve">File Pre-Selection Action. If the file has a pre-selection action defined (the SCR node), then after passing the pre-selection action for the call, the entry </w:t>
      </w:r>
      <w:r w:rsidRPr="00FE463F">
        <w:rPr>
          <w:i/>
          <w:noProof/>
        </w:rPr>
        <w:t>must</w:t>
      </w:r>
      <w:r w:rsidRPr="00FE463F">
        <w:rPr>
          <w:noProof/>
        </w:rPr>
        <w:t xml:space="preserve"> also pass the action for the whole file.</w:t>
      </w:r>
    </w:p>
    <w:p w14:paraId="12E2E975" w14:textId="138C12A1" w:rsidR="00854C5A" w:rsidRDefault="00854C5A" w:rsidP="00854C5A">
      <w:pPr>
        <w:pStyle w:val="Heading5"/>
        <w:rPr>
          <w:noProof/>
        </w:rPr>
      </w:pPr>
      <w:r w:rsidRPr="00FE463F">
        <w:rPr>
          <w:noProof/>
        </w:rPr>
        <w:t>Partial Matches</w:t>
      </w:r>
    </w:p>
    <w:p w14:paraId="0F60A616" w14:textId="77777777" w:rsidR="00854C5A" w:rsidRPr="00FE463F" w:rsidRDefault="00854C5A" w:rsidP="008B76D2">
      <w:pPr>
        <w:pStyle w:val="BodyText"/>
        <w:rPr>
          <w:noProof/>
        </w:rPr>
      </w:pPr>
      <w:r w:rsidRPr="00FE463F">
        <w:rPr>
          <w:noProof/>
        </w:rPr>
        <w:t xml:space="preserve">For most values on most indexes, an input value partially matches an entry if the index value begins with the input value (e.g., index value of “FMEMPLOYEE,ONE” partially matches input value of “FMEMPLOYEE”). The exception is numeric input. On a numeric field’s index, a numeric input </w:t>
      </w:r>
      <w:r w:rsidRPr="00FE463F">
        <w:rPr>
          <w:i/>
          <w:noProof/>
        </w:rPr>
        <w:t>must</w:t>
      </w:r>
      <w:r w:rsidRPr="00FE463F">
        <w:rPr>
          <w:noProof/>
        </w:rPr>
        <w:t xml:space="preserve"> match exactly.</w:t>
      </w:r>
    </w:p>
    <w:p w14:paraId="2622E8DA" w14:textId="09D05FC1" w:rsidR="00854C5A" w:rsidRDefault="00854C5A" w:rsidP="008B76D2">
      <w:pPr>
        <w:pStyle w:val="BodyText"/>
        <w:rPr>
          <w:noProof/>
        </w:rPr>
      </w:pPr>
      <w:r w:rsidRPr="00FE463F">
        <w:rPr>
          <w:noProof/>
        </w:rPr>
        <w:t>If the lookup value is numeric but the cross-referenced field is free-text, the Finder finds all partial matches to the numeric lookup value. For example, lookup value 1 matches to 1, 199, 1000.23 and 1ABC.</w:t>
      </w:r>
    </w:p>
    <w:p w14:paraId="244BAFA5" w14:textId="505A20D4" w:rsidR="00854C5A" w:rsidRDefault="00854C5A" w:rsidP="00854C5A">
      <w:pPr>
        <w:pStyle w:val="Heading5"/>
        <w:rPr>
          <w:noProof/>
        </w:rPr>
      </w:pPr>
      <w:r w:rsidRPr="00FE463F">
        <w:rPr>
          <w:noProof/>
        </w:rPr>
        <w:t>Space Bar Recall</w:t>
      </w:r>
    </w:p>
    <w:p w14:paraId="069E1EB1" w14:textId="097840D1" w:rsidR="00854C5A" w:rsidRDefault="00854C5A" w:rsidP="00854C5A">
      <w:pPr>
        <w:pStyle w:val="BodyText"/>
        <w:rPr>
          <w:noProof/>
        </w:rPr>
      </w:pPr>
      <w:r w:rsidRPr="00FE463F">
        <w:rPr>
          <w:noProof/>
        </w:rPr>
        <w:t>Although the Finder honors the “</w:t>
      </w:r>
      <w:r w:rsidRPr="00FE463F">
        <w:rPr>
          <w:b/>
          <w:noProof/>
        </w:rPr>
        <w:t>Spacebar Recall</w:t>
      </w:r>
      <w:r w:rsidRPr="00FE463F">
        <w:rPr>
          <w:noProof/>
        </w:rPr>
        <w:t xml:space="preserve">” feature whenever passed the input value “ “, selections made through the Finder are </w:t>
      </w:r>
      <w:r w:rsidRPr="00FE463F">
        <w:rPr>
          <w:i/>
          <w:noProof/>
        </w:rPr>
        <w:t>not</w:t>
      </w:r>
      <w:r w:rsidRPr="00FE463F">
        <w:rPr>
          <w:noProof/>
        </w:rPr>
        <w:t xml:space="preserve"> stored for later use by Spacebar Recall because the Finder has no way of knowing whether the selection results from interaction with the user. Only deliberate user selections should affect the Spacebar Recall value. As a result, to support this feature, applications should call the RECALL^DILFD API when managing the user interface whenever the user makes a selection.</w:t>
      </w:r>
    </w:p>
    <w:p w14:paraId="7B0C264B" w14:textId="54754733" w:rsidR="00854C5A" w:rsidRDefault="00854C5A" w:rsidP="00854C5A">
      <w:pPr>
        <w:pStyle w:val="Heading5"/>
        <w:rPr>
          <w:noProof/>
        </w:rPr>
      </w:pPr>
      <w:r w:rsidRPr="00FE463F">
        <w:rPr>
          <w:noProof/>
        </w:rPr>
        <w:t>Lookup Value Transforms List</w:t>
      </w:r>
    </w:p>
    <w:p w14:paraId="655B5762" w14:textId="54E7C525" w:rsidR="00854C5A" w:rsidRDefault="00854C5A" w:rsidP="00854C5A">
      <w:pPr>
        <w:pStyle w:val="BodyText"/>
        <w:rPr>
          <w:noProof/>
        </w:rPr>
      </w:pPr>
      <w:r w:rsidRPr="00FE463F">
        <w:rPr>
          <w:noProof/>
        </w:rPr>
        <w:t xml:space="preserve">The original lookup values passed to the Finder are </w:t>
      </w:r>
      <w:r w:rsidRPr="00FE463F">
        <w:rPr>
          <w:i/>
          <w:noProof/>
        </w:rPr>
        <w:t>not</w:t>
      </w:r>
      <w:r w:rsidRPr="00FE463F">
        <w:rPr>
          <w:noProof/>
        </w:rPr>
        <w:t xml:space="preserve"> the only values used during the lookup. Certain transforms are done on the original lookup value and matches are made for these transformed values along with the original ones. The </w:t>
      </w:r>
      <w:r w:rsidRPr="00FE463F">
        <w:rPr>
          <w:b/>
          <w:noProof/>
        </w:rPr>
        <w:t>Q</w:t>
      </w:r>
      <w:r w:rsidRPr="00FE463F">
        <w:rPr>
          <w:noProof/>
        </w:rPr>
        <w:t xml:space="preserve"> flag suppresses all of these transforms and looks on the indexes only for the original lookup value.</w:t>
      </w:r>
    </w:p>
    <w:p w14:paraId="7C34330C" w14:textId="36318802" w:rsidR="00854C5A" w:rsidRDefault="00826D84" w:rsidP="00826D84">
      <w:pPr>
        <w:pStyle w:val="Note"/>
        <w:rPr>
          <w:noProof/>
        </w:rPr>
      </w:pPr>
      <w:r>
        <w:rPr>
          <w:noProof/>
          <w:sz w:val="20"/>
        </w:rPr>
        <w:drawing>
          <wp:inline distT="0" distB="0" distL="0" distR="0" wp14:anchorId="5485988C" wp14:editId="243A0C40">
            <wp:extent cx="304800" cy="304800"/>
            <wp:effectExtent l="0" t="0" r="0" b="0"/>
            <wp:docPr id="211" name="Picture 2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noProof/>
        </w:rPr>
        <w:tab/>
      </w:r>
      <w:r w:rsidRPr="00FE463F">
        <w:rPr>
          <w:b/>
          <w:noProof/>
        </w:rPr>
        <w:t>REF:</w:t>
      </w:r>
      <w:r w:rsidRPr="00FE463F">
        <w:rPr>
          <w:noProof/>
        </w:rPr>
        <w:t xml:space="preserve"> </w:t>
      </w:r>
      <w:r>
        <w:rPr>
          <w:noProof/>
        </w:rPr>
        <w:t>for more information, s</w:t>
      </w:r>
      <w:r w:rsidRPr="00FE463F">
        <w:rPr>
          <w:noProof/>
        </w:rPr>
        <w:t xml:space="preserve">ee </w:t>
      </w:r>
      <w:r>
        <w:rPr>
          <w:noProof/>
        </w:rPr>
        <w:t xml:space="preserve">the </w:t>
      </w:r>
      <w:r w:rsidRPr="00FE463F">
        <w:rPr>
          <w:noProof/>
        </w:rPr>
        <w:t>“</w:t>
      </w:r>
      <w:r w:rsidRPr="00826D84">
        <w:rPr>
          <w:noProof/>
          <w:color w:val="0000FF"/>
          <w:u w:val="single"/>
        </w:rPr>
        <w:fldChar w:fldCharType="begin"/>
      </w:r>
      <w:r w:rsidRPr="00826D84">
        <w:rPr>
          <w:noProof/>
          <w:color w:val="0000FF"/>
          <w:u w:val="single"/>
        </w:rPr>
        <w:instrText xml:space="preserve"> REF _Ref458088737 \h </w:instrText>
      </w:r>
      <w:r>
        <w:rPr>
          <w:noProof/>
          <w:color w:val="0000FF"/>
          <w:u w:val="single"/>
        </w:rPr>
        <w:instrText xml:space="preserve"> \* MERGEFORMAT </w:instrText>
      </w:r>
      <w:r w:rsidRPr="00826D84">
        <w:rPr>
          <w:noProof/>
          <w:color w:val="0000FF"/>
          <w:u w:val="single"/>
        </w:rPr>
      </w:r>
      <w:r w:rsidRPr="00826D84">
        <w:rPr>
          <w:noProof/>
          <w:color w:val="0000FF"/>
          <w:u w:val="single"/>
        </w:rPr>
        <w:fldChar w:fldCharType="separate"/>
      </w:r>
      <w:r w:rsidR="00F300F5" w:rsidRPr="00F300F5">
        <w:rPr>
          <w:noProof/>
          <w:color w:val="0000FF"/>
          <w:u w:val="single"/>
        </w:rPr>
        <w:t>Upper Case</w:t>
      </w:r>
      <w:r w:rsidRPr="00826D84">
        <w:rPr>
          <w:noProof/>
          <w:color w:val="0000FF"/>
          <w:u w:val="single"/>
        </w:rPr>
        <w:fldChar w:fldCharType="end"/>
      </w:r>
      <w:r w:rsidRPr="00FE463F">
        <w:rPr>
          <w:noProof/>
        </w:rPr>
        <w:t>”, “</w:t>
      </w:r>
      <w:r w:rsidRPr="00826D84">
        <w:rPr>
          <w:noProof/>
          <w:color w:val="0000FF"/>
          <w:u w:val="single"/>
        </w:rPr>
        <w:fldChar w:fldCharType="begin"/>
      </w:r>
      <w:r w:rsidRPr="00826D84">
        <w:rPr>
          <w:noProof/>
          <w:color w:val="0000FF"/>
          <w:u w:val="single"/>
        </w:rPr>
        <w:instrText xml:space="preserve"> REF _Ref458088752 \h </w:instrText>
      </w:r>
      <w:r>
        <w:rPr>
          <w:noProof/>
          <w:color w:val="0000FF"/>
          <w:u w:val="single"/>
        </w:rPr>
        <w:instrText xml:space="preserve"> \* MERGEFORMAT </w:instrText>
      </w:r>
      <w:r w:rsidRPr="00826D84">
        <w:rPr>
          <w:noProof/>
          <w:color w:val="0000FF"/>
          <w:u w:val="single"/>
        </w:rPr>
      </w:r>
      <w:r w:rsidRPr="00826D84">
        <w:rPr>
          <w:noProof/>
          <w:color w:val="0000FF"/>
          <w:u w:val="single"/>
        </w:rPr>
        <w:fldChar w:fldCharType="separate"/>
      </w:r>
      <w:r w:rsidR="00F300F5" w:rsidRPr="00F300F5">
        <w:rPr>
          <w:noProof/>
          <w:color w:val="0000FF"/>
          <w:u w:val="single"/>
        </w:rPr>
        <w:t>Long Input</w:t>
      </w:r>
      <w:r w:rsidRPr="00826D84">
        <w:rPr>
          <w:noProof/>
          <w:color w:val="0000FF"/>
          <w:u w:val="single"/>
        </w:rPr>
        <w:fldChar w:fldCharType="end"/>
      </w:r>
      <w:r w:rsidRPr="00FE463F">
        <w:rPr>
          <w:noProof/>
        </w:rPr>
        <w:t>”, “</w:t>
      </w:r>
      <w:r w:rsidRPr="00826D84">
        <w:rPr>
          <w:noProof/>
          <w:color w:val="0000FF"/>
          <w:u w:val="single"/>
        </w:rPr>
        <w:fldChar w:fldCharType="begin"/>
      </w:r>
      <w:r w:rsidRPr="00826D84">
        <w:rPr>
          <w:noProof/>
          <w:color w:val="0000FF"/>
          <w:u w:val="single"/>
        </w:rPr>
        <w:instrText xml:space="preserve"> REF _Ref458088766 \h </w:instrText>
      </w:r>
      <w:r>
        <w:rPr>
          <w:noProof/>
          <w:color w:val="0000FF"/>
          <w:u w:val="single"/>
        </w:rPr>
        <w:instrText xml:space="preserve"> \* MERGEFORMAT </w:instrText>
      </w:r>
      <w:r w:rsidRPr="00826D84">
        <w:rPr>
          <w:noProof/>
          <w:color w:val="0000FF"/>
          <w:u w:val="single"/>
        </w:rPr>
      </w:r>
      <w:r w:rsidRPr="00826D84">
        <w:rPr>
          <w:noProof/>
          <w:color w:val="0000FF"/>
          <w:u w:val="single"/>
        </w:rPr>
        <w:fldChar w:fldCharType="separate"/>
      </w:r>
      <w:r w:rsidR="00F300F5" w:rsidRPr="00F300F5">
        <w:rPr>
          <w:noProof/>
          <w:color w:val="0000FF"/>
          <w:u w:val="single"/>
        </w:rPr>
        <w:t>Comma-Piecing</w:t>
      </w:r>
      <w:r w:rsidRPr="00826D84">
        <w:rPr>
          <w:noProof/>
          <w:color w:val="0000FF"/>
          <w:u w:val="single"/>
        </w:rPr>
        <w:fldChar w:fldCharType="end"/>
      </w:r>
      <w:r w:rsidRPr="00FE463F">
        <w:rPr>
          <w:noProof/>
        </w:rPr>
        <w:t>” and “</w:t>
      </w:r>
      <w:r w:rsidRPr="00826D84">
        <w:rPr>
          <w:noProof/>
          <w:color w:val="0000FF"/>
          <w:u w:val="single"/>
        </w:rPr>
        <w:fldChar w:fldCharType="begin"/>
      </w:r>
      <w:r w:rsidRPr="00826D84">
        <w:rPr>
          <w:noProof/>
          <w:color w:val="0000FF"/>
          <w:u w:val="single"/>
        </w:rPr>
        <w:instrText xml:space="preserve"> REF _Ref458088796 \h </w:instrText>
      </w:r>
      <w:r>
        <w:rPr>
          <w:noProof/>
          <w:color w:val="0000FF"/>
          <w:u w:val="single"/>
        </w:rPr>
        <w:instrText xml:space="preserve"> \* MERGEFORMAT </w:instrText>
      </w:r>
      <w:r w:rsidRPr="00826D84">
        <w:rPr>
          <w:noProof/>
          <w:color w:val="0000FF"/>
          <w:u w:val="single"/>
        </w:rPr>
      </w:r>
      <w:r w:rsidRPr="00826D84">
        <w:rPr>
          <w:noProof/>
          <w:color w:val="0000FF"/>
          <w:u w:val="single"/>
        </w:rPr>
        <w:fldChar w:fldCharType="separate"/>
      </w:r>
      <w:r w:rsidR="00F300F5" w:rsidRPr="00F300F5">
        <w:rPr>
          <w:noProof/>
          <w:color w:val="0000FF"/>
          <w:u w:val="single"/>
        </w:rPr>
        <w:t>Data Type Transforms</w:t>
      </w:r>
      <w:r w:rsidRPr="00826D84">
        <w:rPr>
          <w:noProof/>
          <w:color w:val="0000FF"/>
          <w:u w:val="single"/>
        </w:rPr>
        <w:fldChar w:fldCharType="end"/>
      </w:r>
      <w:r w:rsidRPr="00FE463F">
        <w:rPr>
          <w:noProof/>
        </w:rPr>
        <w:t xml:space="preserve">” </w:t>
      </w:r>
      <w:r>
        <w:rPr>
          <w:noProof/>
        </w:rPr>
        <w:t>sections</w:t>
      </w:r>
      <w:r w:rsidRPr="00FE463F">
        <w:rPr>
          <w:noProof/>
        </w:rPr>
        <w:t>.</w:t>
      </w:r>
    </w:p>
    <w:p w14:paraId="79975B80" w14:textId="2192C307" w:rsidR="00854C5A" w:rsidRDefault="00826D84" w:rsidP="00826D84">
      <w:pPr>
        <w:pStyle w:val="Heading5"/>
        <w:rPr>
          <w:noProof/>
        </w:rPr>
      </w:pPr>
      <w:bookmarkStart w:id="622" w:name="_Ref458088737"/>
      <w:r w:rsidRPr="00FE463F">
        <w:rPr>
          <w:noProof/>
        </w:rPr>
        <w:t>Upper Case</w:t>
      </w:r>
      <w:bookmarkEnd w:id="622"/>
    </w:p>
    <w:p w14:paraId="3E9E3F5A" w14:textId="3D8A482C" w:rsidR="00854C5A" w:rsidRDefault="00826D84" w:rsidP="00854C5A">
      <w:pPr>
        <w:pStyle w:val="BodyText"/>
        <w:rPr>
          <w:noProof/>
        </w:rPr>
      </w:pPr>
      <w:r w:rsidRPr="00FE463F">
        <w:rPr>
          <w:noProof/>
        </w:rPr>
        <w:t>The first basic transform ensures that lookups succeed when users leave their Caps Lock keys off. If the VALUE parameter contains any lowercase characters, the Finder also looks for an all-uppercase version of the value.</w:t>
      </w:r>
    </w:p>
    <w:p w14:paraId="57F1314B" w14:textId="5CD85F88" w:rsidR="00854C5A" w:rsidRDefault="00826D84" w:rsidP="00826D84">
      <w:pPr>
        <w:pStyle w:val="Heading5"/>
        <w:rPr>
          <w:noProof/>
        </w:rPr>
      </w:pPr>
      <w:bookmarkStart w:id="623" w:name="_Ref458088752"/>
      <w:r w:rsidRPr="00FE463F">
        <w:rPr>
          <w:noProof/>
        </w:rPr>
        <w:t>Long Input</w:t>
      </w:r>
      <w:bookmarkEnd w:id="623"/>
    </w:p>
    <w:p w14:paraId="7CFFA762" w14:textId="06CBF17C" w:rsidR="00826D84" w:rsidRDefault="00826D84" w:rsidP="00854C5A">
      <w:pPr>
        <w:pStyle w:val="BodyText"/>
        <w:rPr>
          <w:noProof/>
        </w:rPr>
      </w:pPr>
      <w:r w:rsidRPr="00FE463F">
        <w:rPr>
          <w:noProof/>
        </w:rPr>
        <w:t xml:space="preserve">The second basic transform ensures that lookups work properly when lookup and field values are longer than the maximum length of a data-values subscript in the index. This is 30 characters for traditional </w:t>
      </w:r>
      <w:r w:rsidRPr="00FE463F">
        <w:rPr>
          <w:noProof/>
        </w:rPr>
        <w:lastRenderedPageBreak/>
        <w:t>indexes, but is set by the developer for indexes defined in the INDEX</w:t>
      </w:r>
      <w:r w:rsidR="00EB1E1A" w:rsidRPr="00FE463F">
        <w:rPr>
          <w:noProof/>
        </w:rPr>
        <w:t xml:space="preserve"> (#.11)</w:t>
      </w:r>
      <w:r w:rsidRPr="00FE463F">
        <w:rPr>
          <w:noProof/>
        </w:rPr>
        <w:t xml:space="preserve"> file</w:t>
      </w:r>
      <w:r w:rsidRPr="00FE463F">
        <w:rPr>
          <w:noProof/>
        </w:rPr>
        <w:fldChar w:fldCharType="begin"/>
      </w:r>
      <w:r w:rsidRPr="00FE463F">
        <w:rPr>
          <w:noProof/>
        </w:rPr>
        <w:instrText xml:space="preserve"> XE “INDEX</w:instrText>
      </w:r>
      <w:r w:rsidR="00EB1E1A" w:rsidRPr="00FE463F">
        <w:rPr>
          <w:noProof/>
        </w:rPr>
        <w:instrText xml:space="preserve"> (#.11)</w:instrText>
      </w:r>
      <w:r w:rsidRPr="00FE463F">
        <w:rPr>
          <w:noProof/>
        </w:rPr>
        <w:instrText xml:space="preserve"> File” </w:instrText>
      </w:r>
      <w:r w:rsidRPr="00FE463F">
        <w:rPr>
          <w:noProof/>
        </w:rPr>
        <w:fldChar w:fldCharType="end"/>
      </w:r>
      <w:r w:rsidRPr="00FE463F">
        <w:rPr>
          <w:noProof/>
        </w:rPr>
        <w:fldChar w:fldCharType="begin"/>
      </w:r>
      <w:r w:rsidRPr="00FE463F">
        <w:rPr>
          <w:noProof/>
        </w:rPr>
        <w:instrText xml:space="preserve"> XE “Files:INDEX (#.11)” </w:instrText>
      </w:r>
      <w:r w:rsidRPr="00FE463F">
        <w:rPr>
          <w:noProof/>
        </w:rPr>
        <w:fldChar w:fldCharType="end"/>
      </w:r>
      <w:r w:rsidRPr="00FE463F">
        <w:rPr>
          <w:noProof/>
        </w:rPr>
        <w:t>.</w:t>
      </w:r>
    </w:p>
    <w:p w14:paraId="76C54DEA" w14:textId="5886845B" w:rsidR="00826D84" w:rsidRDefault="00826D84" w:rsidP="00826D84">
      <w:pPr>
        <w:pStyle w:val="Heading5"/>
        <w:rPr>
          <w:noProof/>
        </w:rPr>
      </w:pPr>
      <w:bookmarkStart w:id="624" w:name="_Ref458088766"/>
      <w:r>
        <w:rPr>
          <w:noProof/>
        </w:rPr>
        <w:t>Comma-P</w:t>
      </w:r>
      <w:r w:rsidRPr="00FE463F">
        <w:rPr>
          <w:noProof/>
        </w:rPr>
        <w:t>iecing</w:t>
      </w:r>
      <w:bookmarkEnd w:id="624"/>
    </w:p>
    <w:p w14:paraId="0A4AF8D5" w14:textId="08AFDF56" w:rsidR="00826D84" w:rsidRDefault="00826D84" w:rsidP="008B76D2">
      <w:pPr>
        <w:pStyle w:val="BodyText"/>
        <w:rPr>
          <w:noProof/>
        </w:rPr>
      </w:pPr>
      <w:r w:rsidRPr="00FE463F">
        <w:rPr>
          <w:noProof/>
        </w:rPr>
        <w:t>The third and final basic transform provides a special feature of VA FileMan’s lookup. This feature, known as comma-piecing, helps the user enter fewer characters to distinguish between similar entries. VA FileMan uses lookup values that contain embedded commas to build a pattern match based on all the comma-pieces. For example, distinguishing between “FMUSER,ONE FRANCIS” and “FMUSER,TWO FRANK” would normally take eight keystrokes-”FMUSER,T”-but comma-piecing lets the user do it in three: “F,T”.</w:t>
      </w:r>
    </w:p>
    <w:p w14:paraId="02ED94F1" w14:textId="77777777" w:rsidR="00826D84" w:rsidRPr="00FE463F" w:rsidRDefault="00826D84" w:rsidP="008B76D2">
      <w:pPr>
        <w:pStyle w:val="BodyText"/>
        <w:rPr>
          <w:noProof/>
        </w:rPr>
      </w:pPr>
      <w:r w:rsidRPr="00FE463F">
        <w:rPr>
          <w:noProof/>
        </w:rPr>
        <w:t>Although commas are used to trigger the comma-piecing feature, the characters used to break up the entry in the file can be any kind of punctuation, not only commas. For example, “T,R” matches “THE ROAD LESS TRAVELED”.</w:t>
      </w:r>
    </w:p>
    <w:p w14:paraId="7938A95D" w14:textId="6F779AA5" w:rsidR="00826D84" w:rsidRDefault="00826D84" w:rsidP="008B76D2">
      <w:pPr>
        <w:pStyle w:val="BodyText"/>
        <w:rPr>
          <w:noProof/>
        </w:rPr>
      </w:pPr>
      <w:r w:rsidRPr="00FE463F">
        <w:rPr>
          <w:noProof/>
        </w:rPr>
        <w:t xml:space="preserve">If the </w:t>
      </w:r>
      <w:r w:rsidRPr="00FE463F">
        <w:rPr>
          <w:b/>
          <w:noProof/>
        </w:rPr>
        <w:t>C</w:t>
      </w:r>
      <w:r w:rsidRPr="00FE463F">
        <w:rPr>
          <w:noProof/>
        </w:rPr>
        <w:t xml:space="preserve"> flag is used in the FLAGS parameter, then the second comma piece of the lookup value can be a match to any of the pieces in the file entry following the first one. So, for example, “F,S” distinguishes “FMUSER,ONE SEBASTIAN” from his sons “FMUSER,ONE CHRISTIAN” and “FMUSER,ONE CHRISTOPH FRIEDRICH”.</w:t>
      </w:r>
    </w:p>
    <w:p w14:paraId="0DC65883" w14:textId="3D60845B" w:rsidR="00826D84" w:rsidRDefault="00826D84" w:rsidP="00826D84">
      <w:pPr>
        <w:pStyle w:val="Heading5"/>
        <w:rPr>
          <w:noProof/>
        </w:rPr>
      </w:pPr>
      <w:bookmarkStart w:id="625" w:name="_Ref458088796"/>
      <w:r w:rsidRPr="00FE463F">
        <w:rPr>
          <w:noProof/>
        </w:rPr>
        <w:t>Data Type Transforms</w:t>
      </w:r>
      <w:bookmarkEnd w:id="625"/>
    </w:p>
    <w:p w14:paraId="0E39CFA2" w14:textId="77777777" w:rsidR="00826D84" w:rsidRPr="00FE463F" w:rsidRDefault="00826D84" w:rsidP="008B76D2">
      <w:pPr>
        <w:pStyle w:val="BodyText"/>
        <w:rPr>
          <w:noProof/>
        </w:rPr>
      </w:pPr>
      <w:r w:rsidRPr="00FE463F">
        <w:rPr>
          <w:noProof/>
        </w:rPr>
        <w:t>Indexes store the VA FileMan internal format of field values, but users typically enter the external format as lookup values. Therefore, the Finder attempts to do conversions of the lookup values when it searches an index on a Date, Set of Codes, Pointer or Variable Pointer field.</w:t>
      </w:r>
    </w:p>
    <w:p w14:paraId="0D3E5982" w14:textId="5ADF36EB" w:rsidR="00826D84" w:rsidRDefault="00826D84" w:rsidP="008B76D2">
      <w:pPr>
        <w:pStyle w:val="BodyText"/>
        <w:rPr>
          <w:noProof/>
        </w:rPr>
      </w:pPr>
      <w:r w:rsidRPr="00FE463F">
        <w:rPr>
          <w:noProof/>
        </w:rPr>
        <w:t>For example, a lookup value of “</w:t>
      </w:r>
      <w:r w:rsidRPr="00FE463F">
        <w:rPr>
          <w:b/>
          <w:noProof/>
        </w:rPr>
        <w:t>t</w:t>
      </w:r>
      <w:r w:rsidRPr="00FE463F">
        <w:rPr>
          <w:noProof/>
        </w:rPr>
        <w:t>” would also be evaluated as today’s date in internal VA FileMan format, if the Finder is searching the index on a date type field, since VA FileMan normally recognizes a user entry of “</w:t>
      </w:r>
      <w:r w:rsidRPr="00FE463F">
        <w:rPr>
          <w:b/>
          <w:noProof/>
        </w:rPr>
        <w:t>T</w:t>
      </w:r>
      <w:r w:rsidRPr="00FE463F">
        <w:rPr>
          <w:noProof/>
        </w:rPr>
        <w:t>” at a date prompt as meaning “TODAY”.</w:t>
      </w:r>
    </w:p>
    <w:p w14:paraId="5A749584" w14:textId="6651912E" w:rsidR="00826D84" w:rsidRDefault="00826D84" w:rsidP="008B76D2">
      <w:pPr>
        <w:pStyle w:val="BodyText"/>
        <w:rPr>
          <w:noProof/>
        </w:rPr>
      </w:pPr>
      <w:r w:rsidRPr="00FE463F">
        <w:rPr>
          <w:noProof/>
        </w:rPr>
        <w:t xml:space="preserve">If a </w:t>
      </w:r>
      <w:r w:rsidRPr="00FE463F">
        <w:rPr>
          <w:b/>
          <w:noProof/>
        </w:rPr>
        <w:t>Q</w:t>
      </w:r>
      <w:r w:rsidRPr="00FE463F">
        <w:rPr>
          <w:noProof/>
        </w:rPr>
        <w:t xml:space="preserve"> flag is passed in the FLAGS parameter, no data type transforms are attempted.</w:t>
      </w:r>
    </w:p>
    <w:p w14:paraId="4598D72C" w14:textId="06AEDC29" w:rsidR="00826D84" w:rsidRDefault="00826D84" w:rsidP="00826D84">
      <w:pPr>
        <w:pStyle w:val="Note"/>
        <w:rPr>
          <w:noProof/>
        </w:rPr>
      </w:pPr>
      <w:r>
        <w:rPr>
          <w:noProof/>
          <w:sz w:val="20"/>
        </w:rPr>
        <w:drawing>
          <wp:inline distT="0" distB="0" distL="0" distR="0" wp14:anchorId="4463A58C" wp14:editId="3DD2BFC8">
            <wp:extent cx="304800" cy="304800"/>
            <wp:effectExtent l="0" t="0" r="0" b="0"/>
            <wp:docPr id="212" name="Picture 2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The data type transform for indexes on pointer and variable pointer fields involves a complete lookup on the pointed-to file. For example, if an application calls the Finder with the input value “</w:t>
      </w:r>
      <w:r w:rsidRPr="00FE463F">
        <w:rPr>
          <w:b/>
          <w:noProof/>
        </w:rPr>
        <w:t>W</w:t>
      </w:r>
      <w:r w:rsidRPr="00FE463F">
        <w:rPr>
          <w:noProof/>
        </w:rPr>
        <w:t>” on a file with an indexed pointer to the STATE</w:t>
      </w:r>
      <w:r w:rsidR="00EB1E1A" w:rsidRPr="00FE463F">
        <w:rPr>
          <w:noProof/>
        </w:rPr>
        <w:t xml:space="preserve"> (#5)</w:t>
      </w:r>
      <w:r w:rsidRPr="00FE463F">
        <w:rPr>
          <w:noProof/>
        </w:rPr>
        <w:t xml:space="preserve"> file</w:t>
      </w:r>
      <w:r w:rsidR="00EB1E1A">
        <w:rPr>
          <w:noProof/>
        </w:rPr>
        <w:fldChar w:fldCharType="begin"/>
      </w:r>
      <w:r w:rsidR="00EB1E1A">
        <w:instrText xml:space="preserve"> XE "</w:instrText>
      </w:r>
      <w:r w:rsidR="00EB1E1A" w:rsidRPr="00824E4F">
        <w:rPr>
          <w:noProof/>
        </w:rPr>
        <w:instrText>STATE (#5)</w:instrText>
      </w:r>
      <w:r w:rsidR="00EB1E1A">
        <w:rPr>
          <w:noProof/>
        </w:rPr>
        <w:instrText xml:space="preserve"> F</w:instrText>
      </w:r>
      <w:r w:rsidR="00EB1E1A" w:rsidRPr="00824E4F">
        <w:rPr>
          <w:noProof/>
        </w:rPr>
        <w:instrText>ile</w:instrText>
      </w:r>
      <w:r w:rsidR="00EB1E1A">
        <w:instrText xml:space="preserve">" </w:instrText>
      </w:r>
      <w:r w:rsidR="00EB1E1A">
        <w:rPr>
          <w:noProof/>
        </w:rPr>
        <w:fldChar w:fldCharType="end"/>
      </w:r>
      <w:r w:rsidR="00EB1E1A">
        <w:rPr>
          <w:noProof/>
        </w:rPr>
        <w:fldChar w:fldCharType="begin"/>
      </w:r>
      <w:r w:rsidR="00EB1E1A">
        <w:instrText xml:space="preserve"> XE "</w:instrText>
      </w:r>
      <w:proofErr w:type="spellStart"/>
      <w:r w:rsidR="00EB1E1A">
        <w:instrText>Files:</w:instrText>
      </w:r>
      <w:r w:rsidR="00EB1E1A" w:rsidRPr="00824E4F">
        <w:rPr>
          <w:noProof/>
        </w:rPr>
        <w:instrText>STATE</w:instrText>
      </w:r>
      <w:proofErr w:type="spellEnd"/>
      <w:r w:rsidR="00EB1E1A" w:rsidRPr="00824E4F">
        <w:rPr>
          <w:noProof/>
        </w:rPr>
        <w:instrText xml:space="preserve"> (#5)</w:instrText>
      </w:r>
      <w:r w:rsidR="00EB1E1A">
        <w:instrText xml:space="preserve">" </w:instrText>
      </w:r>
      <w:r w:rsidR="00EB1E1A">
        <w:rPr>
          <w:noProof/>
        </w:rPr>
        <w:fldChar w:fldCharType="end"/>
      </w:r>
      <w:r w:rsidRPr="00FE463F">
        <w:rPr>
          <w:noProof/>
        </w:rPr>
        <w:t xml:space="preserve">, the Finder locates every state starting with </w:t>
      </w:r>
      <w:r w:rsidRPr="00FE463F">
        <w:rPr>
          <w:b/>
          <w:noProof/>
        </w:rPr>
        <w:t>W</w:t>
      </w:r>
      <w:r w:rsidRPr="00FE463F">
        <w:rPr>
          <w:noProof/>
        </w:rPr>
        <w:t xml:space="preserve"> (Washington, West Virginia, Wisconsin and Wyoming). It returns every record in the pointing file that points to one of those states.</w:t>
      </w:r>
      <w:r w:rsidRPr="00FE463F">
        <w:rPr>
          <w:noProof/>
        </w:rPr>
        <w:br/>
      </w:r>
      <w:r w:rsidRPr="00FE463F">
        <w:rPr>
          <w:noProof/>
        </w:rPr>
        <w:br/>
        <w:t>Also, if the pointed-to file has indexed pointers or variable pointers, the search continues to these pointed-to files.</w:t>
      </w:r>
      <w:r w:rsidRPr="00FE463F">
        <w:rPr>
          <w:noProof/>
        </w:rPr>
        <w:br/>
      </w:r>
      <w:r w:rsidRPr="00FE463F">
        <w:rPr>
          <w:noProof/>
        </w:rPr>
        <w:br/>
        <w:t xml:space="preserve">Therefore, to make more efficient searches, and to find just the entries desired, applications should make use of all available features of the Finder to narrow down the search. For example, use the INDEXES parameter when appropriate to limit the list of indexes searched, and the </w:t>
      </w:r>
      <w:r w:rsidRPr="00FE463F">
        <w:rPr>
          <w:b/>
          <w:noProof/>
        </w:rPr>
        <w:t>B</w:t>
      </w:r>
      <w:r w:rsidRPr="00FE463F">
        <w:rPr>
          <w:noProof/>
        </w:rPr>
        <w:t xml:space="preserve"> flag when appropriate to make sure that only the “</w:t>
      </w:r>
      <w:r w:rsidRPr="00FE463F">
        <w:rPr>
          <w:b/>
          <w:noProof/>
        </w:rPr>
        <w:t>B</w:t>
      </w:r>
      <w:r w:rsidRPr="00FE463F">
        <w:rPr>
          <w:noProof/>
        </w:rPr>
        <w:t>” index is searched on any pointed-to file.</w:t>
      </w:r>
    </w:p>
    <w:p w14:paraId="1383943F" w14:textId="5BFBFFD2" w:rsidR="00826D84" w:rsidRDefault="00826D84" w:rsidP="00826D84">
      <w:pPr>
        <w:pStyle w:val="Heading5"/>
        <w:rPr>
          <w:noProof/>
        </w:rPr>
      </w:pPr>
      <w:r w:rsidRPr="00FE463F">
        <w:rPr>
          <w:noProof/>
        </w:rPr>
        <w:t>HTML Encoding</w:t>
      </w:r>
    </w:p>
    <w:p w14:paraId="6F3AEF6D" w14:textId="77777777" w:rsidR="00826D84" w:rsidRPr="00FE463F" w:rsidRDefault="00826D84" w:rsidP="008B76D2">
      <w:pPr>
        <w:pStyle w:val="BodyText"/>
        <w:rPr>
          <w:noProof/>
        </w:rPr>
      </w:pPr>
      <w:r w:rsidRPr="00FE463F">
        <w:rPr>
          <w:noProof/>
        </w:rPr>
        <w:t>Since the Finder uses the “</w:t>
      </w:r>
      <w:r w:rsidRPr="00FE463F">
        <w:rPr>
          <w:b/>
          <w:noProof/>
        </w:rPr>
        <w:t>^</w:t>
      </w:r>
      <w:r w:rsidRPr="00FE463F">
        <w:rPr>
          <w:noProof/>
        </w:rPr>
        <w:t xml:space="preserve">” character as its delimiter for Packed output, it </w:t>
      </w:r>
      <w:r w:rsidRPr="00FE463F">
        <w:rPr>
          <w:i/>
          <w:noProof/>
        </w:rPr>
        <w:t>cannot</w:t>
      </w:r>
      <w:r w:rsidRPr="00FE463F">
        <w:rPr>
          <w:noProof/>
        </w:rPr>
        <w:t xml:space="preserve"> let any of the data contain that character. If any does, it encodes all of the data using an HTML encoding scheme.</w:t>
      </w:r>
    </w:p>
    <w:p w14:paraId="430025A7" w14:textId="77777777" w:rsidR="00826D84" w:rsidRPr="00FE463F" w:rsidRDefault="00826D84" w:rsidP="008B76D2">
      <w:pPr>
        <w:pStyle w:val="BodyText"/>
        <w:rPr>
          <w:noProof/>
        </w:rPr>
      </w:pPr>
      <w:r w:rsidRPr="00FE463F">
        <w:rPr>
          <w:noProof/>
        </w:rPr>
        <w:t>In this scheme, all “</w:t>
      </w:r>
      <w:r w:rsidRPr="00FE463F">
        <w:rPr>
          <w:b/>
          <w:noProof/>
        </w:rPr>
        <w:t>&amp;</w:t>
      </w:r>
      <w:r w:rsidRPr="00FE463F">
        <w:rPr>
          <w:noProof/>
        </w:rPr>
        <w:t>” characters are replaced with the substring “</w:t>
      </w:r>
      <w:r w:rsidRPr="00FE463F">
        <w:rPr>
          <w:b/>
          <w:noProof/>
        </w:rPr>
        <w:t>&amp;amp;</w:t>
      </w:r>
      <w:r w:rsidRPr="00FE463F">
        <w:rPr>
          <w:noProof/>
        </w:rPr>
        <w:t>” and all “</w:t>
      </w:r>
      <w:r w:rsidRPr="00FE463F">
        <w:rPr>
          <w:b/>
          <w:noProof/>
        </w:rPr>
        <w:t>^</w:t>
      </w:r>
      <w:r w:rsidRPr="00FE463F">
        <w:rPr>
          <w:noProof/>
        </w:rPr>
        <w:t>” characters with the string “</w:t>
      </w:r>
      <w:r w:rsidRPr="00FE463F">
        <w:rPr>
          <w:b/>
          <w:noProof/>
        </w:rPr>
        <w:t>&amp;#94</w:t>
      </w:r>
      <w:r w:rsidRPr="00FE463F">
        <w:rPr>
          <w:noProof/>
        </w:rPr>
        <w:t xml:space="preserve">”. This keeps the data properly parsable and decodable. The data for all records found, </w:t>
      </w:r>
      <w:r w:rsidRPr="00FE463F">
        <w:rPr>
          <w:i/>
          <w:noProof/>
        </w:rPr>
        <w:lastRenderedPageBreak/>
        <w:t>not</w:t>
      </w:r>
      <w:r w:rsidRPr="00FE463F">
        <w:rPr>
          <w:noProof/>
        </w:rPr>
        <w:t xml:space="preserve"> just the ones with embedded “</w:t>
      </w:r>
      <w:r w:rsidRPr="00FE463F">
        <w:rPr>
          <w:b/>
          <w:noProof/>
        </w:rPr>
        <w:t>^</w:t>
      </w:r>
      <w:r w:rsidRPr="00FE463F">
        <w:rPr>
          <w:noProof/>
        </w:rPr>
        <w:t>”s, are encoded if embedded “</w:t>
      </w:r>
      <w:r w:rsidRPr="00FE463F">
        <w:rPr>
          <w:b/>
          <w:noProof/>
        </w:rPr>
        <w:t>^</w:t>
      </w:r>
      <w:r w:rsidRPr="00FE463F">
        <w:rPr>
          <w:noProof/>
        </w:rPr>
        <w:t>”s are found in the data of any of the records.</w:t>
      </w:r>
    </w:p>
    <w:p w14:paraId="77B157A6" w14:textId="77777777" w:rsidR="00826D84" w:rsidRPr="00FE463F" w:rsidRDefault="00826D84" w:rsidP="008B76D2">
      <w:pPr>
        <w:pStyle w:val="BodyText"/>
        <w:rPr>
          <w:noProof/>
        </w:rPr>
      </w:pPr>
      <w:r w:rsidRPr="00FE463F">
        <w:rPr>
          <w:noProof/>
        </w:rPr>
        <w:t xml:space="preserve">If the Finder has encoded the output, it includes an H flag in </w:t>
      </w:r>
      <w:r w:rsidRPr="00FE463F">
        <w:rPr>
          <w:b/>
          <w:noProof/>
        </w:rPr>
        <w:t>^</w:t>
      </w:r>
      <w:r w:rsidRPr="00FE463F">
        <w:rPr>
          <w:noProof/>
        </w:rPr>
        <w:t>-piece four of the output header node.</w:t>
      </w:r>
    </w:p>
    <w:p w14:paraId="07BB3015" w14:textId="697C6F4B" w:rsidR="00826D84" w:rsidRDefault="00826D84" w:rsidP="008B76D2">
      <w:pPr>
        <w:pStyle w:val="BodyText"/>
        <w:rPr>
          <w:noProof/>
        </w:rPr>
      </w:pPr>
      <w:r w:rsidRPr="00FE463F">
        <w:rPr>
          <w:noProof/>
        </w:rPr>
        <w:t>Data can be decoded using the VA FileMan library function call $$HTML^DILF(encoded string,-1). It can properly decode individual fields or complete packed data nodes.</w:t>
      </w:r>
    </w:p>
    <w:p w14:paraId="333044C3" w14:textId="5BCCAFF1" w:rsidR="00826D84" w:rsidRDefault="00826D84" w:rsidP="00826D84">
      <w:pPr>
        <w:pStyle w:val="Heading5"/>
        <w:rPr>
          <w:noProof/>
        </w:rPr>
      </w:pPr>
      <w:r w:rsidRPr="00FE463F">
        <w:rPr>
          <w:noProof/>
        </w:rPr>
        <w:t>WRITE ID Nodes</w:t>
      </w:r>
    </w:p>
    <w:p w14:paraId="5DCAA9FB" w14:textId="2E5BF76B" w:rsidR="00826D84" w:rsidRDefault="00826D84" w:rsidP="00854C5A">
      <w:pPr>
        <w:pStyle w:val="BodyText"/>
        <w:rPr>
          <w:noProof/>
        </w:rPr>
      </w:pPr>
      <w:r w:rsidRPr="00FE463F">
        <w:rPr>
          <w:noProof/>
        </w:rPr>
        <w:t xml:space="preserve">The Finder executes each individual WRITE ID node from the data dictionary. If an individual node results in creating multiple lines in the output from the EN^DDIOL calls it contains, then in Standard Output Format the results appear on multiple lines in the output array. Thus, there is </w:t>
      </w:r>
      <w:r w:rsidRPr="00FE463F">
        <w:rPr>
          <w:i/>
          <w:noProof/>
        </w:rPr>
        <w:t>not</w:t>
      </w:r>
      <w:r w:rsidRPr="00FE463F">
        <w:rPr>
          <w:noProof/>
        </w:rPr>
        <w:t xml:space="preserve"> a direct correlation between the number of WRITE ID nodes and the number of nodes that are returned in the output array of a Finder call for each record. In packed output format, each WRITE ID node appears in a separate “</w:t>
      </w:r>
      <w:r w:rsidRPr="00FE463F">
        <w:rPr>
          <w:b/>
          <w:noProof/>
        </w:rPr>
        <w:t>^</w:t>
      </w:r>
      <w:r w:rsidRPr="00FE463F">
        <w:rPr>
          <w:noProof/>
        </w:rPr>
        <w:t>” piece, and line feeds are designated with a tilde “</w:t>
      </w:r>
      <w:r w:rsidRPr="00FE463F">
        <w:rPr>
          <w:b/>
          <w:noProof/>
        </w:rPr>
        <w:t>~</w:t>
      </w:r>
      <w:r w:rsidRPr="00FE463F">
        <w:rPr>
          <w:noProof/>
        </w:rPr>
        <w:t>” character.</w:t>
      </w:r>
    </w:p>
    <w:p w14:paraId="42E7E46A" w14:textId="6AD6C1C8" w:rsidR="00826D84" w:rsidRDefault="00826D84" w:rsidP="00826D84">
      <w:pPr>
        <w:pStyle w:val="Heading5"/>
        <w:rPr>
          <w:noProof/>
        </w:rPr>
      </w:pPr>
      <w:r w:rsidRPr="00FE463F">
        <w:rPr>
          <w:noProof/>
        </w:rPr>
        <w:t>Repeating a Field in FIELDS parameter</w:t>
      </w:r>
    </w:p>
    <w:p w14:paraId="192F9EB0" w14:textId="4DE8378C" w:rsidR="00826D84" w:rsidRPr="00FE463F" w:rsidRDefault="00826D84" w:rsidP="00854C5A">
      <w:pPr>
        <w:pStyle w:val="BodyText"/>
        <w:rPr>
          <w:noProof/>
        </w:rPr>
      </w:pPr>
      <w:r w:rsidRPr="00FE463F">
        <w:rPr>
          <w:noProof/>
        </w:rPr>
        <w:t>If a field is listed multiple times in the FIELDS parameter, it is returned multiple times in packed output, but only once in unpacked output. This is because the field number is one of the subscripts of unpacked output. The exception is when the occurrences are for different formats, internal and external.</w:t>
      </w:r>
    </w:p>
    <w:p w14:paraId="6B9FCAC6" w14:textId="77777777" w:rsidR="003F66B9" w:rsidRPr="00FE463F" w:rsidRDefault="003F66B9" w:rsidP="003F66B9">
      <w:pPr>
        <w:pStyle w:val="BodyText6"/>
        <w:rPr>
          <w:noProof/>
        </w:rPr>
      </w:pPr>
    </w:p>
    <w:p w14:paraId="6B9FCAC7" w14:textId="18365B06" w:rsidR="00E86526" w:rsidRPr="00FE463F" w:rsidRDefault="00E86526" w:rsidP="00737F5F">
      <w:pPr>
        <w:pStyle w:val="Heading3"/>
        <w:rPr>
          <w:noProof/>
        </w:rPr>
      </w:pPr>
      <w:bookmarkStart w:id="626" w:name="_Toc480374262"/>
      <w:r w:rsidRPr="00FE463F">
        <w:rPr>
          <w:noProof/>
        </w:rPr>
        <w:lastRenderedPageBreak/>
        <w:t>$$FIND1^DIC</w:t>
      </w:r>
      <w:r w:rsidR="007B673F">
        <w:rPr>
          <w:noProof/>
        </w:rPr>
        <w:t>()</w:t>
      </w:r>
      <w:r w:rsidRPr="00FE463F">
        <w:rPr>
          <w:noProof/>
        </w:rPr>
        <w:t>: Finder (Single Record)</w:t>
      </w:r>
      <w:bookmarkEnd w:id="626"/>
    </w:p>
    <w:p w14:paraId="6B9FCAC8" w14:textId="55235C64" w:rsidR="00E86526" w:rsidRPr="00FE463F" w:rsidRDefault="00633B2B" w:rsidP="001C2D3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$$FIND1^DIC</w:instrText>
      </w:r>
      <w:r w:rsidR="007B673F">
        <w:rPr>
          <w:noProof/>
        </w:rPr>
        <w:instrText>()</w:instrText>
      </w:r>
      <w:r w:rsidRPr="00FE463F">
        <w:rPr>
          <w:noProof/>
        </w:rPr>
        <w:instrText>\: Finder (Single Record)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Finder (Single Record):$$FIND1^DIC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Calls:$$FIND1^DIC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APIs:$$FIND1^DIC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Lookup:DBS Calls:$$FIND1^DIC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finds a single record i</w:t>
      </w:r>
      <w:r w:rsidR="006403C5" w:rsidRPr="00FE463F">
        <w:rPr>
          <w:noProof/>
        </w:rPr>
        <w:t>n a file based on input values</w:t>
      </w:r>
      <w:r w:rsidR="00E86526" w:rsidRPr="00FE463F">
        <w:rPr>
          <w:noProof/>
        </w:rPr>
        <w:t xml:space="preserve">. If more than one match is found, the function returns an error. The caller </w:t>
      </w:r>
      <w:r w:rsidR="00945EC4" w:rsidRPr="00FE463F">
        <w:rPr>
          <w:rStyle w:val="Emphasis"/>
          <w:noProof/>
        </w:rPr>
        <w:t>must</w:t>
      </w:r>
      <w:r w:rsidR="00E86526" w:rsidRPr="00FE463F">
        <w:rPr>
          <w:noProof/>
        </w:rPr>
        <w:t xml:space="preserve"> specify a </w:t>
      </w:r>
      <w:r w:rsidR="006403C5" w:rsidRPr="00FE463F">
        <w:rPr>
          <w:noProof/>
        </w:rPr>
        <w:t>file number and the input values</w:t>
      </w:r>
      <w:r w:rsidR="00E86526" w:rsidRPr="00FE463F">
        <w:rPr>
          <w:noProof/>
        </w:rPr>
        <w:t xml:space="preserve"> to be used for the lookup. The ca</w:t>
      </w:r>
      <w:r w:rsidR="006403C5" w:rsidRPr="00FE463F">
        <w:rPr>
          <w:noProof/>
        </w:rPr>
        <w:t>ller can also specify the index</w:t>
      </w:r>
      <w:r w:rsidR="008C7F01" w:rsidRPr="00FE463F">
        <w:rPr>
          <w:noProof/>
        </w:rPr>
        <w:t>e</w:t>
      </w:r>
      <w:r w:rsidR="006403C5" w:rsidRPr="00FE463F">
        <w:rPr>
          <w:noProof/>
        </w:rPr>
        <w:t>s</w:t>
      </w:r>
      <w:r w:rsidR="00E86526" w:rsidRPr="00FE463F">
        <w:rPr>
          <w:noProof/>
        </w:rPr>
        <w:t xml:space="preserve"> to be used in the search, and can also pass screening logic.</w:t>
      </w:r>
    </w:p>
    <w:p w14:paraId="6B9FCAC9" w14:textId="77777777" w:rsidR="00ED4DD4" w:rsidRPr="00FE463F" w:rsidRDefault="002F0AF3" w:rsidP="001C2D30">
      <w:pPr>
        <w:pStyle w:val="Note"/>
        <w:keepNext/>
        <w:keepLines/>
        <w:rPr>
          <w:noProof/>
        </w:rPr>
      </w:pPr>
      <w:r>
        <w:rPr>
          <w:noProof/>
        </w:rPr>
        <w:drawing>
          <wp:inline distT="0" distB="0" distL="0" distR="0" wp14:anchorId="6B9FFA8C" wp14:editId="6B9FFA8D">
            <wp:extent cx="304800" cy="304800"/>
            <wp:effectExtent l="0" t="0" r="0" b="0"/>
            <wp:docPr id="21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$$FIND1 does </w:t>
      </w:r>
      <w:r w:rsidR="00ED4DD4" w:rsidRPr="00FE463F">
        <w:rPr>
          <w:rStyle w:val="Emphasis"/>
          <w:noProof/>
        </w:rPr>
        <w:t>not</w:t>
      </w:r>
      <w:r w:rsidR="00ED4DD4" w:rsidRPr="00FE463F">
        <w:rPr>
          <w:noProof/>
        </w:rPr>
        <w:t xml:space="preserve"> honor the Special Lookup or Post-Lookup Action nodes defined in the data dictionary for a file.</w:t>
      </w:r>
    </w:p>
    <w:p w14:paraId="6B9FCACA" w14:textId="77C5D9AD" w:rsidR="00ED4DD4" w:rsidRPr="00FE463F" w:rsidRDefault="005A08BC" w:rsidP="001C2D30">
      <w:pPr>
        <w:pStyle w:val="Note"/>
        <w:keepNext/>
        <w:keepLines/>
        <w:rPr>
          <w:noProof/>
        </w:rPr>
      </w:pPr>
      <w:r>
        <w:rPr>
          <w:noProof/>
        </w:rPr>
        <w:drawing>
          <wp:inline distT="0" distB="0" distL="0" distR="0" wp14:anchorId="715601C3" wp14:editId="0B8E93B9">
            <wp:extent cx="304800" cy="304800"/>
            <wp:effectExtent l="0" t="0" r="0" b="0"/>
            <wp:docPr id="1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bCs/>
          <w:noProof/>
        </w:rPr>
        <w:t>NOTE:</w:t>
      </w:r>
      <w:r w:rsidR="00ED4DD4" w:rsidRPr="00FE463F">
        <w:rPr>
          <w:noProof/>
        </w:rPr>
        <w:t xml:space="preserve"> The VA FileMan Database Server (DBS) APIs typically work like their VA FileMan Classic counterparts. However, the DBS APIs listed below</w:t>
      </w:r>
      <w:r w:rsidR="00ED4DD4" w:rsidRPr="00FE463F">
        <w:rPr>
          <w:i/>
          <w:iCs/>
          <w:noProof/>
          <w:u w:val="single"/>
        </w:rPr>
        <w:t xml:space="preserve"> do not</w:t>
      </w:r>
      <w:r w:rsidR="00ED4DD4" w:rsidRPr="00FE463F">
        <w:rPr>
          <w:noProof/>
        </w:rPr>
        <w:t xml:space="preserve"> perform numeric lookups the way the classic ^DIC API does:</w:t>
      </w:r>
    </w:p>
    <w:p w14:paraId="6B9FCACB" w14:textId="2E809356" w:rsidR="00ED4DD4" w:rsidRPr="00FE463F" w:rsidRDefault="00ED4DD4" w:rsidP="001C2D30">
      <w:pPr>
        <w:pStyle w:val="ListBulletIndent2"/>
        <w:keepNext/>
        <w:keepLines/>
        <w:rPr>
          <w:noProof/>
        </w:rPr>
      </w:pPr>
      <w:r w:rsidRPr="00FE463F">
        <w:rPr>
          <w:noProof/>
        </w:rPr>
        <w:t>FIND^DIC</w:t>
      </w:r>
      <w:r w:rsidR="007B673F">
        <w:rPr>
          <w:noProof/>
        </w:rPr>
        <w:t>()</w:t>
      </w:r>
      <w:r w:rsidRPr="00FE463F">
        <w:rPr>
          <w:noProof/>
        </w:rPr>
        <w:t>: Finder</w:t>
      </w:r>
    </w:p>
    <w:p w14:paraId="6B9FCACC" w14:textId="60513E0D" w:rsidR="00ED4DD4" w:rsidRPr="00FE463F" w:rsidRDefault="00ED4DD4" w:rsidP="001C2D30">
      <w:pPr>
        <w:pStyle w:val="ListBulletIndent2"/>
        <w:keepNext/>
        <w:keepLines/>
        <w:rPr>
          <w:noProof/>
        </w:rPr>
      </w:pPr>
      <w:r w:rsidRPr="00FE463F">
        <w:rPr>
          <w:noProof/>
        </w:rPr>
        <w:t>$$FIND1^DIC</w:t>
      </w:r>
      <w:r w:rsidR="007B673F">
        <w:rPr>
          <w:noProof/>
        </w:rPr>
        <w:t>()</w:t>
      </w:r>
      <w:r w:rsidRPr="00FE463F">
        <w:rPr>
          <w:noProof/>
        </w:rPr>
        <w:t>: Finder (Single Record)</w:t>
      </w:r>
    </w:p>
    <w:p w14:paraId="6B9FCACD" w14:textId="0198EA9D" w:rsidR="00ED4DD4" w:rsidRPr="00FE463F" w:rsidRDefault="00ED4DD4" w:rsidP="001C2D30">
      <w:pPr>
        <w:pStyle w:val="ListBulletIndent2"/>
        <w:keepNext/>
        <w:keepLines/>
        <w:rPr>
          <w:noProof/>
        </w:rPr>
      </w:pPr>
      <w:r w:rsidRPr="00FE463F">
        <w:rPr>
          <w:noProof/>
        </w:rPr>
        <w:t>LIST^DIC</w:t>
      </w:r>
      <w:r w:rsidR="007B673F">
        <w:rPr>
          <w:noProof/>
        </w:rPr>
        <w:t>()</w:t>
      </w:r>
      <w:r w:rsidRPr="00FE463F">
        <w:rPr>
          <w:noProof/>
        </w:rPr>
        <w:t>: Lister</w:t>
      </w:r>
    </w:p>
    <w:p w14:paraId="6B9FCACE" w14:textId="77777777" w:rsidR="00ED4DD4" w:rsidRPr="00FE463F" w:rsidRDefault="00ED4DD4" w:rsidP="001C2D30">
      <w:pPr>
        <w:pStyle w:val="BodyText3"/>
        <w:keepNext/>
        <w:keepLines/>
        <w:rPr>
          <w:noProof/>
        </w:rPr>
      </w:pPr>
      <w:r w:rsidRPr="00FE463F">
        <w:rPr>
          <w:noProof/>
        </w:rPr>
        <w:t>Rather, these three APIs perform</w:t>
      </w:r>
      <w:r w:rsidRPr="00FE463F">
        <w:rPr>
          <w:b/>
          <w:bCs/>
          <w:noProof/>
        </w:rPr>
        <w:t xml:space="preserve"> </w:t>
      </w:r>
      <w:r w:rsidRPr="00FE463F">
        <w:rPr>
          <w:noProof/>
        </w:rPr>
        <w:t xml:space="preserve">numeric lookups the way ^DIC performs them when the lowercase </w:t>
      </w:r>
      <w:r w:rsidR="00084217" w:rsidRPr="00FE463F">
        <w:rPr>
          <w:noProof/>
        </w:rPr>
        <w:t>“</w:t>
      </w:r>
      <w:r w:rsidRPr="00FE463F">
        <w:rPr>
          <w:b/>
          <w:bCs/>
          <w:noProof/>
        </w:rPr>
        <w:t>n</w:t>
      </w:r>
      <w:r w:rsidR="00084217" w:rsidRPr="00FE463F">
        <w:rPr>
          <w:noProof/>
        </w:rPr>
        <w:t>”</w:t>
      </w:r>
      <w:r w:rsidRPr="00FE463F">
        <w:rPr>
          <w:noProof/>
        </w:rPr>
        <w:t xml:space="preserve"> flag is set.</w:t>
      </w:r>
      <w:r w:rsidRPr="00FE463F">
        <w:rPr>
          <w:noProof/>
        </w:rPr>
        <w:br/>
      </w:r>
      <w:r w:rsidRPr="00FE463F">
        <w:rPr>
          <w:noProof/>
        </w:rPr>
        <w:br/>
      </w:r>
      <w:r w:rsidRPr="00FE463F">
        <w:rPr>
          <w:b/>
          <w:noProof/>
        </w:rPr>
        <w:t>REF:</w:t>
      </w:r>
      <w:r w:rsidRPr="00FE463F">
        <w:rPr>
          <w:noProof/>
        </w:rPr>
        <w:t xml:space="preserve"> For information on the use of the lowercase </w:t>
      </w:r>
      <w:r w:rsidR="00084217" w:rsidRPr="00FE463F">
        <w:rPr>
          <w:noProof/>
        </w:rPr>
        <w:t>“</w:t>
      </w:r>
      <w:r w:rsidRPr="00FE463F">
        <w:rPr>
          <w:b/>
          <w:bCs/>
          <w:noProof/>
        </w:rPr>
        <w:t>n</w:t>
      </w:r>
      <w:r w:rsidR="00084217" w:rsidRPr="00FE463F">
        <w:rPr>
          <w:noProof/>
        </w:rPr>
        <w:t>”</w:t>
      </w:r>
      <w:r w:rsidRPr="00FE463F">
        <w:rPr>
          <w:noProof/>
        </w:rPr>
        <w:t xml:space="preserve"> flag in conjunction with the DIC(0) input variable, see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_Ref226342485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^DIC: Lookup/Add</w:t>
      </w:r>
      <w:r w:rsidRPr="00FE463F">
        <w:rPr>
          <w:noProof/>
          <w:color w:val="0000FF"/>
          <w:u w:val="single"/>
        </w:rPr>
        <w:fldChar w:fldCharType="end"/>
      </w:r>
      <w:r w:rsidR="000712FC" w:rsidRPr="00FE463F">
        <w:rPr>
          <w:noProof/>
        </w:rPr>
        <w:t>”</w:t>
      </w:r>
      <w:r w:rsidRPr="00FE463F">
        <w:rPr>
          <w:noProof/>
        </w:rPr>
        <w:t xml:space="preserve"> section in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_Ref95100668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Classic VA FileMan API</w:t>
      </w:r>
      <w:r w:rsidRPr="00FE463F">
        <w:rPr>
          <w:noProof/>
          <w:color w:val="0000FF"/>
          <w:u w:val="single"/>
        </w:rPr>
        <w:fldChar w:fldCharType="end"/>
      </w:r>
      <w:r w:rsidR="000712FC" w:rsidRPr="00FE463F">
        <w:rPr>
          <w:noProof/>
          <w:color w:val="000000" w:themeColor="text1"/>
        </w:rPr>
        <w:t>”</w:t>
      </w:r>
      <w:r w:rsidRPr="00FE463F">
        <w:rPr>
          <w:noProof/>
        </w:rPr>
        <w:t xml:space="preserve"> </w:t>
      </w:r>
      <w:r w:rsidR="001A2D16" w:rsidRPr="00FE463F">
        <w:rPr>
          <w:noProof/>
        </w:rPr>
        <w:t>section</w:t>
      </w:r>
      <w:r w:rsidRPr="00FE463F">
        <w:rPr>
          <w:noProof/>
        </w:rPr>
        <w:t>.</w:t>
      </w:r>
    </w:p>
    <w:p w14:paraId="6B9FCACF" w14:textId="77777777" w:rsidR="00E86526" w:rsidRPr="00FE463F" w:rsidRDefault="00E86526" w:rsidP="00CD348A">
      <w:pPr>
        <w:pStyle w:val="AltHeading5"/>
      </w:pPr>
      <w:r w:rsidRPr="00FE463F">
        <w:t>Format</w:t>
      </w:r>
    </w:p>
    <w:p w14:paraId="6B9FCAD0" w14:textId="77777777" w:rsidR="00E86526" w:rsidRPr="00FE463F" w:rsidRDefault="00E86526" w:rsidP="00707428">
      <w:pPr>
        <w:pStyle w:val="APIFormat"/>
        <w:rPr>
          <w:noProof/>
        </w:rPr>
      </w:pPr>
      <w:r w:rsidRPr="00FE463F">
        <w:rPr>
          <w:noProof/>
        </w:rPr>
        <w:t>$$FIND1^DIC(</w:t>
      </w:r>
      <w:r w:rsidR="001C2D30" w:rsidRPr="00FE463F">
        <w:rPr>
          <w:noProof/>
        </w:rPr>
        <w:t>file,iens,flags,[.]value,[.]indexes,[.]screen,msg_root</w:t>
      </w:r>
      <w:r w:rsidRPr="00FE463F">
        <w:rPr>
          <w:noProof/>
        </w:rPr>
        <w:t>)</w:t>
      </w:r>
    </w:p>
    <w:p w14:paraId="6B9FCAD1" w14:textId="77777777" w:rsidR="00E86526" w:rsidRDefault="00E86526" w:rsidP="00CD348A">
      <w:pPr>
        <w:pStyle w:val="AltHeading5"/>
      </w:pPr>
      <w:r w:rsidRPr="00FE463F">
        <w:t>Input Parameters</w:t>
      </w:r>
    </w:p>
    <w:p w14:paraId="5D614FC3" w14:textId="09B8EFD6" w:rsidR="00ED5181" w:rsidRDefault="00ED5181" w:rsidP="00ED5181">
      <w:pPr>
        <w:pStyle w:val="APIParameters"/>
        <w:keepNext/>
        <w:keepLines/>
      </w:pPr>
      <w:r w:rsidRPr="00FE463F">
        <w:t>file</w:t>
      </w:r>
      <w:r>
        <w:t>:</w:t>
      </w:r>
      <w:r>
        <w:tab/>
      </w:r>
      <w:r w:rsidRPr="00FE463F">
        <w:t xml:space="preserve">(Required) The number of the file or subfile to search. If this parameter is a subfile, it </w:t>
      </w:r>
      <w:r w:rsidRPr="00FE463F">
        <w:rPr>
          <w:i/>
        </w:rPr>
        <w:t>must</w:t>
      </w:r>
      <w:r w:rsidRPr="00FE463F">
        <w:t xml:space="preserve"> be accompanied by the IENS parameter.</w:t>
      </w:r>
    </w:p>
    <w:p w14:paraId="16D59560" w14:textId="5BB7BE63" w:rsidR="00ED5181" w:rsidRDefault="00ED5181" w:rsidP="00ED5181">
      <w:pPr>
        <w:pStyle w:val="APIParameters"/>
      </w:pPr>
      <w:r w:rsidRPr="00FE463F">
        <w:t>iens</w:t>
      </w:r>
      <w:r>
        <w:t>:</w:t>
      </w:r>
      <w:r>
        <w:tab/>
      </w:r>
      <w:r w:rsidRPr="00FE463F">
        <w:t>(Optional) The IENS that identifies the subfile, if FILE is a subfile number. To identify a subfile, rather than a subfile entry, leave the first comma-piece empty. For example, a value of “,67,” indicates that the subfile within entry #67 should be used. If FILE is a file number, this parameter should be empty. Defaults to no subfile.</w:t>
      </w:r>
    </w:p>
    <w:p w14:paraId="330FB189" w14:textId="20538E77" w:rsidR="00ED5181" w:rsidRDefault="00ED5181" w:rsidP="00ED5181">
      <w:pPr>
        <w:pStyle w:val="APIParameters"/>
        <w:keepNext/>
        <w:keepLines/>
      </w:pPr>
      <w:r w:rsidRPr="00FE463F">
        <w:t>flags</w:t>
      </w:r>
      <w:r>
        <w:t>:</w:t>
      </w:r>
      <w:r>
        <w:tab/>
      </w:r>
      <w:r w:rsidRPr="00FE463F">
        <w:t>(Optional) Flags to control processing. This parameter lets the caller adjust the Finder’s algorithm. The possible values are:</w:t>
      </w:r>
    </w:p>
    <w:p w14:paraId="408D2F0A" w14:textId="53267F79" w:rsidR="00ED5181" w:rsidRDefault="00ED5181" w:rsidP="00ED5181">
      <w:pPr>
        <w:pStyle w:val="APIParametersListBullet"/>
        <w:keepNext/>
        <w:keepLines/>
      </w:pPr>
      <w:r w:rsidRPr="00FE463F">
        <w:rPr>
          <w:b/>
        </w:rPr>
        <w:t>A</w:t>
      </w:r>
      <w:r w:rsidR="00395D75">
        <w:rPr>
          <w:b/>
        </w:rPr>
        <w:t>—</w:t>
      </w:r>
      <w:r w:rsidRPr="00FE463F">
        <w:rPr>
          <w:b/>
        </w:rPr>
        <w:t>A</w:t>
      </w:r>
      <w:r w:rsidRPr="00FE463F">
        <w:t>llow pure numeric input to always be tried as an IEN. Normally, the Finder only tries pure numbers as IENs if:</w:t>
      </w:r>
    </w:p>
    <w:p w14:paraId="56160D8E" w14:textId="0EECB27C" w:rsidR="00ED5181" w:rsidRDefault="00ED5181" w:rsidP="00ED5181">
      <w:pPr>
        <w:pStyle w:val="APIParametersListBullet2"/>
        <w:keepNext/>
        <w:keepLines/>
        <w:rPr>
          <w:noProof/>
        </w:rPr>
      </w:pPr>
      <w:r w:rsidRPr="00FE463F">
        <w:rPr>
          <w:noProof/>
        </w:rPr>
        <w:t>File has a .001 field</w:t>
      </w:r>
      <w:r w:rsidR="00395D75">
        <w:rPr>
          <w:noProof/>
        </w:rPr>
        <w:br/>
      </w:r>
      <w:r w:rsidR="00395D75">
        <w:rPr>
          <w:noProof/>
        </w:rPr>
        <w:br/>
        <w:t>Or:</w:t>
      </w:r>
    </w:p>
    <w:p w14:paraId="5C55000F" w14:textId="5500DC18" w:rsidR="00ED5181" w:rsidRDefault="00ED5181" w:rsidP="00ED5181">
      <w:pPr>
        <w:pStyle w:val="APIParametersListBullet2"/>
        <w:keepNext/>
        <w:keepLines/>
        <w:rPr>
          <w:noProof/>
        </w:rPr>
      </w:pPr>
      <w:r w:rsidRPr="00FE463F">
        <w:rPr>
          <w:noProof/>
        </w:rPr>
        <w:t xml:space="preserve">The .01 field is </w:t>
      </w:r>
      <w:r w:rsidRPr="00FE463F">
        <w:rPr>
          <w:i/>
          <w:noProof/>
        </w:rPr>
        <w:t>not</w:t>
      </w:r>
      <w:r w:rsidRPr="00FE463F">
        <w:rPr>
          <w:noProof/>
        </w:rPr>
        <w:t xml:space="preserve"> numeric and the file has no lookup index.</w:t>
      </w:r>
    </w:p>
    <w:p w14:paraId="1D0870FE" w14:textId="15CB9B91" w:rsidR="00ED5181" w:rsidRDefault="00ED5181" w:rsidP="00ED5181">
      <w:pPr>
        <w:pStyle w:val="APIParametersListBulletText"/>
      </w:pPr>
      <w:r w:rsidRPr="00FE463F">
        <w:t xml:space="preserve">When this flag is used, records that match other numeric interpretations of the input are found in addition to a record with a matching IEN. For </w:t>
      </w:r>
      <w:r w:rsidRPr="00FE463F">
        <w:lastRenderedPageBreak/>
        <w:t>example, a lookup value of “2” would match a record with a lookup field of “2ONE” as well as a record with an IEN of 2.</w:t>
      </w:r>
    </w:p>
    <w:p w14:paraId="3F1BBBBA" w14:textId="2BE8B10B" w:rsidR="00ED5181" w:rsidRDefault="00ED5181" w:rsidP="00ED5181">
      <w:pPr>
        <w:pStyle w:val="APIParametersListBulletNote"/>
      </w:pPr>
      <w:r>
        <w:rPr>
          <w:sz w:val="20"/>
        </w:rPr>
        <w:drawing>
          <wp:inline distT="0" distB="0" distL="0" distR="0" wp14:anchorId="1C766570" wp14:editId="051E3542">
            <wp:extent cx="304800" cy="304800"/>
            <wp:effectExtent l="0" t="0" r="0" b="0"/>
            <wp:docPr id="215" name="Picture 2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the numeric lookup value is preceded by an accent grave character (</w:t>
      </w:r>
      <w:r w:rsidRPr="00FE463F">
        <w:rPr>
          <w:b/>
        </w:rPr>
        <w:t xml:space="preserve"> `</w:t>
      </w:r>
      <w:r w:rsidRPr="00FE463F">
        <w:t xml:space="preserve"> ), lookup interprets the input as an IEN, and only attempts to match by IEN. The A flag is </w:t>
      </w:r>
      <w:r w:rsidRPr="00FE463F">
        <w:rPr>
          <w:i/>
        </w:rPr>
        <w:t>not</w:t>
      </w:r>
      <w:r w:rsidRPr="00FE463F">
        <w:t xml:space="preserve"> required in this case.</w:t>
      </w:r>
    </w:p>
    <w:p w14:paraId="18DCC366" w14:textId="7BB09672" w:rsidR="00ED5181" w:rsidRDefault="00ED5181" w:rsidP="00395D75">
      <w:pPr>
        <w:pStyle w:val="APIParametersListBullet"/>
        <w:keepNext/>
        <w:keepLines/>
      </w:pPr>
      <w:r w:rsidRPr="00FE463F">
        <w:rPr>
          <w:b/>
        </w:rPr>
        <w:t>B</w:t>
      </w:r>
      <w:r w:rsidR="00395D75">
        <w:rPr>
          <w:b/>
        </w:rPr>
        <w:t>—</w:t>
      </w:r>
      <w:r w:rsidRPr="00FE463F">
        <w:rPr>
          <w:b/>
        </w:rPr>
        <w:t>B</w:t>
      </w:r>
      <w:r w:rsidRPr="00FE463F">
        <w:t xml:space="preserve"> index used on lookups to pointed-to files. Without the </w:t>
      </w:r>
      <w:r w:rsidRPr="00FE463F">
        <w:rPr>
          <w:b/>
        </w:rPr>
        <w:t>B</w:t>
      </w:r>
      <w:r w:rsidRPr="00FE463F">
        <w:t xml:space="preserve"> flag, if there are cross-referenced pointer fields in the list of indexes to use for lookup then:</w:t>
      </w:r>
    </w:p>
    <w:p w14:paraId="1613D22A" w14:textId="2987F512" w:rsidR="00ED5181" w:rsidRDefault="00ED5181" w:rsidP="00395D75">
      <w:pPr>
        <w:pStyle w:val="APIParametersListBullet2"/>
        <w:keepNext/>
        <w:keepLines/>
        <w:rPr>
          <w:noProof/>
        </w:rPr>
      </w:pPr>
      <w:r w:rsidRPr="00FE463F">
        <w:rPr>
          <w:noProof/>
        </w:rPr>
        <w:t xml:space="preserve">For each cross-referenced pointer field, VA FileMan checks </w:t>
      </w:r>
      <w:r w:rsidRPr="00FE463F">
        <w:rPr>
          <w:i/>
          <w:noProof/>
        </w:rPr>
        <w:t>all</w:t>
      </w:r>
      <w:r w:rsidRPr="00FE463F">
        <w:rPr>
          <w:noProof/>
        </w:rPr>
        <w:t xml:space="preserve"> lookup indexes in each pointed-to file for a match to X (time-consuming).</w:t>
      </w:r>
      <w:r w:rsidRPr="00FE463F">
        <w:rPr>
          <w:noProof/>
        </w:rPr>
        <w:br/>
      </w:r>
      <w:r w:rsidRPr="00FE463F">
        <w:rPr>
          <w:noProof/>
        </w:rPr>
        <w:br/>
        <w:t>And</w:t>
      </w:r>
      <w:r w:rsidR="00395D75">
        <w:rPr>
          <w:noProof/>
        </w:rPr>
        <w:t>:</w:t>
      </w:r>
    </w:p>
    <w:p w14:paraId="4D7FA835" w14:textId="0A4623A8" w:rsidR="00ED5181" w:rsidRDefault="00ED5181" w:rsidP="00ED5181">
      <w:pPr>
        <w:pStyle w:val="APIParametersListBullet2"/>
        <w:rPr>
          <w:noProof/>
        </w:rPr>
      </w:pPr>
      <w:r w:rsidRPr="00FE463F">
        <w:rPr>
          <w:noProof/>
        </w:rPr>
        <w:t>If X matches any value in any lookup index (</w:t>
      </w:r>
      <w:r w:rsidRPr="00FE463F">
        <w:rPr>
          <w:i/>
          <w:noProof/>
        </w:rPr>
        <w:t>not</w:t>
      </w:r>
      <w:r w:rsidRPr="00FE463F">
        <w:rPr>
          <w:noProof/>
        </w:rPr>
        <w:t xml:space="preserve"> just on the .01 field) in a pointed-to file and the IEN of the matched entry is in the home file’s pointer field cross-reference, VA FileMan considers this a match (perhaps </w:t>
      </w:r>
      <w:r w:rsidRPr="00FE463F">
        <w:rPr>
          <w:i/>
          <w:noProof/>
        </w:rPr>
        <w:t>not</w:t>
      </w:r>
      <w:r w:rsidRPr="00FE463F">
        <w:rPr>
          <w:noProof/>
        </w:rPr>
        <w:t xml:space="preserve"> the lookup behavior desired).</w:t>
      </w:r>
    </w:p>
    <w:p w14:paraId="43C056A6" w14:textId="0140E848" w:rsidR="00ED5181" w:rsidRDefault="00ED5181" w:rsidP="00ED5181">
      <w:pPr>
        <w:pStyle w:val="APIParametersListBulletText"/>
      </w:pPr>
      <w:r w:rsidRPr="00FE463F">
        <w:t xml:space="preserve">The </w:t>
      </w:r>
      <w:r w:rsidRPr="00FE463F">
        <w:rPr>
          <w:b/>
        </w:rPr>
        <w:t>B</w:t>
      </w:r>
      <w:r w:rsidRPr="00FE463F">
        <w:t xml:space="preserve"> flag prevents this behavior by looking for a match to X only in the “</w:t>
      </w:r>
      <w:r w:rsidRPr="00FE463F">
        <w:rPr>
          <w:b/>
        </w:rPr>
        <w:t>B</w:t>
      </w:r>
      <w:r w:rsidRPr="00FE463F">
        <w:t>” index (.01 field) of files pointed to by cross-referenced pointer fields. This makes lookups quicker and avoids the risk of VA FileMan matching an entry in the pointed-to file based on something other than the .01 field.</w:t>
      </w:r>
    </w:p>
    <w:p w14:paraId="321BB7B2" w14:textId="666F30B0" w:rsidR="00ED5181" w:rsidRDefault="00ED5181" w:rsidP="00ED5181">
      <w:pPr>
        <w:pStyle w:val="APIParametersListBulletNote"/>
      </w:pPr>
      <w:r>
        <w:rPr>
          <w:sz w:val="20"/>
        </w:rPr>
        <w:drawing>
          <wp:inline distT="0" distB="0" distL="0" distR="0" wp14:anchorId="0CAB1F7E" wp14:editId="1BE3E224">
            <wp:extent cx="304800" cy="304800"/>
            <wp:effectExtent l="0" t="0" r="0" b="0"/>
            <wp:docPr id="216" name="Picture 2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For an explanation of the “Lookup Index” and for more information on use of the </w:t>
      </w:r>
      <w:r w:rsidRPr="00FE463F">
        <w:rPr>
          <w:b/>
        </w:rPr>
        <w:t>B</w:t>
      </w:r>
      <w:r w:rsidRPr="00FE463F">
        <w:t xml:space="preserve"> flag, see the “</w:t>
      </w:r>
      <w:r w:rsidRPr="005A08BC">
        <w:rPr>
          <w:color w:val="0000FF"/>
          <w:u w:val="single"/>
        </w:rPr>
        <w:fldChar w:fldCharType="begin"/>
      </w:r>
      <w:r w:rsidRPr="005A08BC">
        <w:rPr>
          <w:color w:val="0000FF"/>
          <w:u w:val="single"/>
        </w:rPr>
        <w:instrText xml:space="preserve"> REF _Ref458089981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F300F5" w:rsidRPr="00F300F5">
        <w:rPr>
          <w:color w:val="0000FF"/>
          <w:u w:val="single"/>
        </w:rPr>
        <w:t>Details and Features</w:t>
      </w:r>
      <w:r w:rsidRPr="005A08BC">
        <w:rPr>
          <w:color w:val="0000FF"/>
          <w:u w:val="single"/>
        </w:rPr>
        <w:fldChar w:fldCharType="end"/>
      </w:r>
      <w:r w:rsidRPr="00FE463F">
        <w:t>”</w:t>
      </w:r>
      <w:r>
        <w:t xml:space="preserve"> </w:t>
      </w:r>
      <w:r w:rsidRPr="00FE463F">
        <w:t>and “</w:t>
      </w:r>
      <w:r w:rsidRPr="005A08BC">
        <w:rPr>
          <w:color w:val="0000FF"/>
          <w:u w:val="single"/>
        </w:rPr>
        <w:fldChar w:fldCharType="begin"/>
      </w:r>
      <w:r w:rsidRPr="005A08BC">
        <w:rPr>
          <w:color w:val="0000FF"/>
          <w:u w:val="single"/>
        </w:rPr>
        <w:instrText xml:space="preserve"> REF _Ref458089993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F300F5" w:rsidRPr="00F300F5">
        <w:rPr>
          <w:color w:val="0000FF"/>
          <w:u w:val="single"/>
        </w:rPr>
        <w:t>Examples</w:t>
      </w:r>
      <w:r w:rsidRPr="005A08BC">
        <w:rPr>
          <w:color w:val="0000FF"/>
          <w:u w:val="single"/>
        </w:rPr>
        <w:fldChar w:fldCharType="end"/>
      </w:r>
      <w:r w:rsidRPr="00FE463F">
        <w:t>” sections.</w:t>
      </w:r>
    </w:p>
    <w:p w14:paraId="52ABCF9D" w14:textId="78B3EEB0" w:rsidR="00ED5181" w:rsidRDefault="00ED5181" w:rsidP="00ED5181">
      <w:pPr>
        <w:pStyle w:val="APIParametersListBullet"/>
      </w:pPr>
      <w:r w:rsidRPr="00FE463F">
        <w:rPr>
          <w:b/>
        </w:rPr>
        <w:t>C</w:t>
      </w:r>
      <w:r w:rsidR="00395D75">
        <w:t>—</w:t>
      </w:r>
      <w:r w:rsidRPr="00FE463F">
        <w:t xml:space="preserve">Use the </w:t>
      </w:r>
      <w:r w:rsidRPr="00FE463F">
        <w:rPr>
          <w:b/>
        </w:rPr>
        <w:t>C</w:t>
      </w:r>
      <w:r w:rsidRPr="00FE463F">
        <w:t xml:space="preserve">lassic way of performing lookups on names (i.e., like the classic VA FileMan lookup routine ^DIC). If </w:t>
      </w:r>
      <w:r w:rsidRPr="00FE463F">
        <w:rPr>
          <w:b/>
        </w:rPr>
        <w:t>C</w:t>
      </w:r>
      <w:r w:rsidRPr="00FE463F">
        <w:t xml:space="preserve"> is passed in the FLAGS parameter and, for example, the user enters a lookup value of “FMU,J”; the Finder finds “FMUSER,ONE” but also “FMUSER,ONEHUNDRED J.” The Finder takes the first comma piece of the lookup value “ONE”, and looks for partial matches to that. It then takes the second comma piece of the lookup value “</w:t>
      </w:r>
      <w:r w:rsidRPr="00FE463F">
        <w:rPr>
          <w:b/>
        </w:rPr>
        <w:t>J</w:t>
      </w:r>
      <w:r w:rsidRPr="00FE463F">
        <w:t>” and looks for partial matches to “</w:t>
      </w:r>
      <w:r w:rsidRPr="00FE463F">
        <w:rPr>
          <w:b/>
        </w:rPr>
        <w:t>J</w:t>
      </w:r>
      <w:r w:rsidRPr="00FE463F">
        <w:t>” on the second or any other piece of the value on the entry being examined. It uses any punctuation or space for a delimiter.</w:t>
      </w:r>
    </w:p>
    <w:p w14:paraId="06C3691E" w14:textId="29D1B0E6" w:rsidR="00ED5181" w:rsidRDefault="00ED5181" w:rsidP="00ED5181">
      <w:pPr>
        <w:pStyle w:val="APIParametersListBulletText"/>
      </w:pPr>
      <w:r w:rsidRPr="00FE463F">
        <w:t xml:space="preserve">The default, without passing </w:t>
      </w:r>
      <w:r w:rsidRPr="00FE463F">
        <w:rPr>
          <w:b/>
        </w:rPr>
        <w:t>C</w:t>
      </w:r>
      <w:r w:rsidRPr="00FE463F">
        <w:t xml:space="preserve"> in the FLAGS parameter, looks for partial matches </w:t>
      </w:r>
      <w:r w:rsidRPr="00FE463F">
        <w:rPr>
          <w:i/>
        </w:rPr>
        <w:t>only</w:t>
      </w:r>
      <w:r w:rsidRPr="00FE463F">
        <w:t xml:space="preserve"> on the second piece; thus, in the example, finding “FMUSER,ONE” but </w:t>
      </w:r>
      <w:r w:rsidRPr="00FE463F">
        <w:rPr>
          <w:i/>
        </w:rPr>
        <w:t>not</w:t>
      </w:r>
      <w:r w:rsidRPr="00FE463F">
        <w:t xml:space="preserve"> “FMUSER,ONEHUNDRED J.”. The old style of comma-piece processing can be quite slow, especially with common names.</w:t>
      </w:r>
    </w:p>
    <w:p w14:paraId="76B38C79" w14:textId="3BE5F792" w:rsidR="00D344F0" w:rsidRDefault="00D344F0" w:rsidP="00D344F0">
      <w:pPr>
        <w:pStyle w:val="APIParametersListBullet"/>
      </w:pPr>
      <w:r w:rsidRPr="00FE463F">
        <w:rPr>
          <w:b/>
        </w:rPr>
        <w:t>K</w:t>
      </w:r>
      <w:r w:rsidR="00395D75">
        <w:t>—</w:t>
      </w:r>
      <w:r w:rsidRPr="00FE463F">
        <w:t xml:space="preserve">Primary </w:t>
      </w:r>
      <w:r w:rsidRPr="00FE463F">
        <w:rPr>
          <w:b/>
        </w:rPr>
        <w:t>K</w:t>
      </w:r>
      <w:r w:rsidRPr="00FE463F">
        <w:t xml:space="preserve">ey used for starting index. If no index is specified in the INDEXES parameter, this flag causes the Finder to use the Uniqueness index for the Primary Key as the starting index for the search. Without the </w:t>
      </w:r>
      <w:r w:rsidRPr="00FE463F">
        <w:rPr>
          <w:b/>
        </w:rPr>
        <w:t>K</w:t>
      </w:r>
      <w:r w:rsidRPr="00FE463F">
        <w:t xml:space="preserve"> flag, or if there is no Primary Key for this file (in the KEY</w:t>
      </w:r>
      <w:r w:rsidR="00EB1E1A" w:rsidRPr="00FE463F">
        <w:t xml:space="preserve"> [#.31]</w:t>
      </w:r>
      <w:r w:rsidRPr="00FE463F">
        <w:t xml:space="preserve"> </w:t>
      </w:r>
      <w:r w:rsidRPr="00FE463F">
        <w:lastRenderedPageBreak/>
        <w:t>file</w:t>
      </w:r>
      <w:r w:rsidRPr="00FE463F">
        <w:fldChar w:fldCharType="begin"/>
      </w:r>
      <w:r w:rsidRPr="00FE463F">
        <w:instrText xml:space="preserve"> XE “KEY</w:instrText>
      </w:r>
      <w:r w:rsidR="00EB1E1A" w:rsidRPr="00FE463F">
        <w:instrText xml:space="preserve"> (#.31)</w:instrText>
      </w:r>
      <w:r w:rsidRPr="00FE463F">
        <w:instrText xml:space="preserve"> File” </w:instrText>
      </w:r>
      <w:r w:rsidRPr="00FE463F">
        <w:fldChar w:fldCharType="end"/>
      </w:r>
      <w:r w:rsidRPr="00FE463F">
        <w:fldChar w:fldCharType="begin"/>
      </w:r>
      <w:r w:rsidRPr="00FE463F">
        <w:instrText xml:space="preserve"> XE “Files:KEY (#.31)” </w:instrText>
      </w:r>
      <w:r w:rsidRPr="00FE463F">
        <w:fldChar w:fldCharType="end"/>
      </w:r>
      <w:r w:rsidRPr="00FE463F">
        <w:t>), the Finder defaults to the “</w:t>
      </w:r>
      <w:r w:rsidRPr="00FE463F">
        <w:rPr>
          <w:b/>
        </w:rPr>
        <w:t>B</w:t>
      </w:r>
      <w:r w:rsidRPr="00FE463F">
        <w:t>” index.</w:t>
      </w:r>
    </w:p>
    <w:p w14:paraId="411478CB" w14:textId="015A794D" w:rsidR="00D344F0" w:rsidRPr="00FE463F" w:rsidRDefault="00D344F0" w:rsidP="00D344F0">
      <w:pPr>
        <w:pStyle w:val="APIParametersListBullet"/>
      </w:pPr>
      <w:r w:rsidRPr="00FE463F">
        <w:rPr>
          <w:b/>
        </w:rPr>
        <w:t>M</w:t>
      </w:r>
      <w:r w:rsidR="00395D75">
        <w:rPr>
          <w:b/>
        </w:rPr>
        <w:t>—</w:t>
      </w:r>
      <w:r w:rsidRPr="00FE463F">
        <w:rPr>
          <w:b/>
        </w:rPr>
        <w:t>M</w:t>
      </w:r>
      <w:r w:rsidRPr="00FE463F">
        <w:t>ultiple index lookup allowed. If more than one index is passed in the INDEXES parameter, all indexes in the list are searched. Otherwise, the M flag causes the Finder to search the starting index and all indexes that alphabetically follow it. This includes both indexes from the traditional location in the data dictionary, as well as lookup indexes defined on the INDEX</w:t>
      </w:r>
      <w:r w:rsidR="00EB1E1A" w:rsidRPr="00FE463F">
        <w:t xml:space="preserve"> (#.11)</w:t>
      </w:r>
      <w:r w:rsidRPr="00FE463F">
        <w:t xml:space="preserve"> file</w:t>
      </w:r>
      <w:r w:rsidRPr="00FE463F">
        <w:fldChar w:fldCharType="begin"/>
      </w:r>
      <w:r w:rsidRPr="00FE463F">
        <w:instrText xml:space="preserve"> XE “INDEX</w:instrText>
      </w:r>
      <w:r w:rsidR="00EB1E1A" w:rsidRPr="00FE463F">
        <w:instrText xml:space="preserve"> (#.11)</w:instrText>
      </w:r>
      <w:r w:rsidRPr="00FE463F">
        <w:instrText xml:space="preserve"> File” </w:instrText>
      </w:r>
      <w:r w:rsidRPr="00FE463F">
        <w:fldChar w:fldCharType="end"/>
      </w:r>
      <w:r w:rsidRPr="00FE463F">
        <w:fldChar w:fldCharType="begin"/>
      </w:r>
      <w:r w:rsidRPr="00FE463F">
        <w:instrText xml:space="preserve"> XE “Files:INDEX (#.11)” </w:instrText>
      </w:r>
      <w:r w:rsidRPr="00FE463F">
        <w:fldChar w:fldCharType="end"/>
      </w:r>
      <w:r w:rsidRPr="00FE463F">
        <w:t xml:space="preserve"> that have an “L” (for LOOKUP) in the “Use” field.</w:t>
      </w:r>
    </w:p>
    <w:p w14:paraId="14156ED0" w14:textId="496ACAB4" w:rsidR="00D344F0" w:rsidRDefault="00D344F0" w:rsidP="00395D75">
      <w:pPr>
        <w:pStyle w:val="APIParametersListBulletText"/>
      </w:pPr>
      <w:r w:rsidRPr="00FE463F">
        <w:t>The starting index is taken from the INDEXES parameter. If that is null, the search begins with the default starting Index (see K flag description above).</w:t>
      </w:r>
    </w:p>
    <w:p w14:paraId="26535403" w14:textId="0E7B5AE1" w:rsidR="00395D75" w:rsidRDefault="00395D75" w:rsidP="00395D75">
      <w:pPr>
        <w:pStyle w:val="APIParametersListBulletNote"/>
      </w:pPr>
      <w:r>
        <w:rPr>
          <w:sz w:val="20"/>
        </w:rPr>
        <w:drawing>
          <wp:inline distT="0" distB="0" distL="0" distR="0" wp14:anchorId="15B73029" wp14:editId="2FBF5050">
            <wp:extent cx="304800" cy="304800"/>
            <wp:effectExtent l="0" t="0" r="0" b="0"/>
            <wp:docPr id="217" name="Picture 2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the first index passed in the INDEXES parameter is a compound index, the M flag is removed and only that one index is searched.</w:t>
      </w:r>
      <w:r w:rsidRPr="00FE463F">
        <w:br/>
      </w:r>
      <w:r w:rsidRPr="00FE463F">
        <w:br/>
      </w:r>
      <w:r w:rsidRPr="00FE463F">
        <w:rPr>
          <w:b/>
        </w:rPr>
        <w:t>REF:</w:t>
      </w:r>
      <w:r w:rsidRPr="00FE463F">
        <w:t xml:space="preserve"> For more information, see “</w:t>
      </w:r>
      <w:r w:rsidRPr="005A08BC">
        <w:rPr>
          <w:color w:val="0000FF"/>
          <w:u w:val="single"/>
        </w:rPr>
        <w:fldChar w:fldCharType="begin"/>
      </w:r>
      <w:r w:rsidRPr="005A08BC">
        <w:rPr>
          <w:color w:val="0000FF"/>
          <w:u w:val="single"/>
        </w:rPr>
        <w:instrText xml:space="preserve"> REF _Ref458090045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F300F5" w:rsidRPr="00F300F5">
        <w:rPr>
          <w:color w:val="0000FF"/>
          <w:u w:val="single"/>
        </w:rPr>
        <w:t>Lookup Index</w:t>
      </w:r>
      <w:r w:rsidRPr="005A08BC">
        <w:rPr>
          <w:color w:val="0000FF"/>
          <w:u w:val="single"/>
        </w:rPr>
        <w:fldChar w:fldCharType="end"/>
      </w:r>
      <w:r w:rsidRPr="00FE463F">
        <w:t>” in the “</w:t>
      </w:r>
      <w:r w:rsidRPr="005A08BC">
        <w:rPr>
          <w:color w:val="0000FF"/>
          <w:u w:val="single"/>
        </w:rPr>
        <w:fldChar w:fldCharType="begin"/>
      </w:r>
      <w:r w:rsidRPr="005A08BC">
        <w:rPr>
          <w:color w:val="0000FF"/>
          <w:u w:val="single"/>
        </w:rPr>
        <w:instrText xml:space="preserve"> REF _Ref458089981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F300F5" w:rsidRPr="00F300F5">
        <w:rPr>
          <w:color w:val="0000FF"/>
          <w:u w:val="single"/>
        </w:rPr>
        <w:t>Details and Features</w:t>
      </w:r>
      <w:r w:rsidRPr="005A08BC">
        <w:rPr>
          <w:color w:val="0000FF"/>
          <w:u w:val="single"/>
        </w:rPr>
        <w:fldChar w:fldCharType="end"/>
      </w:r>
      <w:r w:rsidRPr="00FE463F">
        <w:t>” section.</w:t>
      </w:r>
    </w:p>
    <w:p w14:paraId="1DC26D32" w14:textId="50ACF03E" w:rsidR="00395D75" w:rsidRDefault="00395D75" w:rsidP="00395D75">
      <w:pPr>
        <w:pStyle w:val="APIParametersListBullet"/>
      </w:pPr>
      <w:r w:rsidRPr="00FE463F">
        <w:rPr>
          <w:b/>
        </w:rPr>
        <w:t>O</w:t>
      </w:r>
      <w:r>
        <w:rPr>
          <w:b/>
        </w:rPr>
        <w:t>—</w:t>
      </w:r>
      <w:r w:rsidRPr="00FE463F">
        <w:rPr>
          <w:b/>
        </w:rPr>
        <w:t>O</w:t>
      </w:r>
      <w:r w:rsidRPr="00FE463F">
        <w:t xml:space="preserve">nly find an exact match if possible. The Finder first searches for an exact match; if one is found, it is returned. Only if it does </w:t>
      </w:r>
      <w:r w:rsidRPr="00FE463F">
        <w:rPr>
          <w:i/>
        </w:rPr>
        <w:t>not</w:t>
      </w:r>
      <w:r w:rsidRPr="00FE463F">
        <w:t xml:space="preserve"> find one in the file does it search for a partial match. For example, if the lookup value is “FMUSER” and the file contains entries “ FMUSER” and “ FMUSER,ONE”, only the first record is returned. If the first record did </w:t>
      </w:r>
      <w:r w:rsidRPr="00FE463F">
        <w:rPr>
          <w:i/>
        </w:rPr>
        <w:t>not</w:t>
      </w:r>
      <w:r w:rsidRPr="00FE463F">
        <w:t xml:space="preserve"> exist, the Finder would return “ FMUSER,ONE” as a match.</w:t>
      </w:r>
    </w:p>
    <w:p w14:paraId="3B629777" w14:textId="6DF1A7E7" w:rsidR="00395D75" w:rsidRDefault="00395D75" w:rsidP="00395D75">
      <w:pPr>
        <w:pStyle w:val="APIParametersListBulletNote"/>
      </w:pPr>
      <w:r>
        <w:rPr>
          <w:sz w:val="20"/>
        </w:rPr>
        <w:drawing>
          <wp:inline distT="0" distB="0" distL="0" distR="0" wp14:anchorId="492250A7" wp14:editId="447CE259">
            <wp:extent cx="304800" cy="304800"/>
            <wp:effectExtent l="0" t="0" r="0" b="0"/>
            <wp:docPr id="218" name="Picture 2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The presence of a partial match does </w:t>
      </w:r>
      <w:r w:rsidRPr="00FE463F">
        <w:rPr>
          <w:i/>
        </w:rPr>
        <w:t>not</w:t>
      </w:r>
      <w:r w:rsidRPr="00FE463F">
        <w:t xml:space="preserve"> constitute an error condition, because a single exact match is present. If the FLAGS parameter does not contain </w:t>
      </w:r>
      <w:r w:rsidRPr="00FE463F">
        <w:rPr>
          <w:b/>
        </w:rPr>
        <w:t>O</w:t>
      </w:r>
      <w:r w:rsidRPr="00FE463F">
        <w:t xml:space="preserve"> (or an </w:t>
      </w:r>
      <w:r w:rsidRPr="00FE463F">
        <w:rPr>
          <w:b/>
        </w:rPr>
        <w:t>X</w:t>
      </w:r>
      <w:r w:rsidRPr="00FE463F">
        <w:t>, see below), the presence of both partial and exact matches is treated as an error condition.</w:t>
      </w:r>
      <w:r w:rsidRPr="00FE463F">
        <w:br/>
      </w:r>
      <w:r w:rsidRPr="00FE463F">
        <w:br/>
        <w:t xml:space="preserve">If the lookup is done on a compound index, exact matches </w:t>
      </w:r>
      <w:r w:rsidRPr="00FE463F">
        <w:rPr>
          <w:i/>
        </w:rPr>
        <w:t>must</w:t>
      </w:r>
      <w:r w:rsidRPr="00FE463F">
        <w:t xml:space="preserve"> be made for every data value subscript in the index in order to consider the entry to be an exact match.</w:t>
      </w:r>
    </w:p>
    <w:p w14:paraId="6AC3443F" w14:textId="63A52E57" w:rsidR="00395D75" w:rsidRDefault="00395D75" w:rsidP="00395D75">
      <w:pPr>
        <w:pStyle w:val="APIParametersListBullet"/>
      </w:pPr>
      <w:r w:rsidRPr="00FE463F">
        <w:rPr>
          <w:b/>
        </w:rPr>
        <w:t>Q</w:t>
      </w:r>
      <w:r>
        <w:rPr>
          <w:b/>
        </w:rPr>
        <w:t>—</w:t>
      </w:r>
      <w:r w:rsidRPr="00FE463F">
        <w:rPr>
          <w:b/>
        </w:rPr>
        <w:t>Q</w:t>
      </w:r>
      <w:r w:rsidRPr="00FE463F">
        <w:t xml:space="preserve">uick lookup. If this flag is passed, the Finder assumes the passed-in value is in VA FileMan internal format. The Finder performs </w:t>
      </w:r>
      <w:r w:rsidRPr="00FE463F">
        <w:rPr>
          <w:i/>
        </w:rPr>
        <w:t>no</w:t>
      </w:r>
      <w:r w:rsidRPr="00FE463F">
        <w:t xml:space="preserve"> transforms of the input value, but only tries to find the value in the specified lookup indexes. Therefore, when the </w:t>
      </w:r>
      <w:r w:rsidRPr="00FE463F">
        <w:rPr>
          <w:b/>
        </w:rPr>
        <w:t>Q</w:t>
      </w:r>
      <w:r w:rsidRPr="00FE463F">
        <w:t xml:space="preserve"> flag is passed, the lookup is much more efficient. If the FLAGS parameter does </w:t>
      </w:r>
      <w:r w:rsidRPr="00FE463F">
        <w:rPr>
          <w:i/>
        </w:rPr>
        <w:t>not</w:t>
      </w:r>
      <w:r w:rsidRPr="00FE463F">
        <w:t xml:space="preserve"> contain a </w:t>
      </w:r>
      <w:r w:rsidRPr="00FE463F">
        <w:rPr>
          <w:b/>
        </w:rPr>
        <w:t>Q</w:t>
      </w:r>
      <w:r w:rsidRPr="00FE463F">
        <w:t>, the Finder assumes the lookup value is an external or user-entered value and performs all normal transforms as documented below.</w:t>
      </w:r>
    </w:p>
    <w:p w14:paraId="03228F93" w14:textId="53A6FF67" w:rsidR="00395D75" w:rsidRDefault="00395D75" w:rsidP="00395D75">
      <w:pPr>
        <w:pStyle w:val="APIParametersListBullet"/>
      </w:pPr>
      <w:r w:rsidRPr="00FE463F">
        <w:rPr>
          <w:b/>
        </w:rPr>
        <w:t>U</w:t>
      </w:r>
      <w:r>
        <w:rPr>
          <w:b/>
        </w:rPr>
        <w:t>—</w:t>
      </w:r>
      <w:r w:rsidRPr="00FE463F">
        <w:rPr>
          <w:b/>
        </w:rPr>
        <w:t>U</w:t>
      </w:r>
      <w:r w:rsidRPr="00FE463F">
        <w:t>nscreened lookup. This flag makes the Finder ignore any whole file screen (stored at ^DD(file#,0,”SCR”)) on the file specified in the FILE parameter.</w:t>
      </w:r>
    </w:p>
    <w:p w14:paraId="2115787C" w14:textId="3C71933D" w:rsidR="00395D75" w:rsidRDefault="00395D75" w:rsidP="00395D75">
      <w:pPr>
        <w:pStyle w:val="APIParametersListBulletNote"/>
      </w:pPr>
      <w:r>
        <w:rPr>
          <w:sz w:val="20"/>
        </w:rPr>
        <w:lastRenderedPageBreak/>
        <w:drawing>
          <wp:inline distT="0" distB="0" distL="0" distR="0" wp14:anchorId="6B378FCF" wp14:editId="4D94F69A">
            <wp:extent cx="304800" cy="304800"/>
            <wp:effectExtent l="0" t="0" r="0" b="0"/>
            <wp:docPr id="219" name="Picture 2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Passing this flag does not make the Finder ignore the SCREEN parameter.</w:t>
      </w:r>
    </w:p>
    <w:p w14:paraId="6C2A72A2" w14:textId="5333177C" w:rsidR="00395D75" w:rsidRDefault="00395D75" w:rsidP="00395D75">
      <w:pPr>
        <w:pStyle w:val="APIParametersListBullet"/>
      </w:pPr>
      <w:r w:rsidRPr="00FE463F">
        <w:rPr>
          <w:b/>
        </w:rPr>
        <w:t>X</w:t>
      </w:r>
      <w:r>
        <w:t>—</w:t>
      </w:r>
      <w:r w:rsidRPr="00FE463F">
        <w:t>E</w:t>
      </w:r>
      <w:r w:rsidRPr="00FE463F">
        <w:rPr>
          <w:b/>
        </w:rPr>
        <w:t>X</w:t>
      </w:r>
      <w:r w:rsidRPr="00FE463F">
        <w:t xml:space="preserve">act match only. The Finder returns only an exact match to the lookup value. Any partial matches present in the file are ignored. For example, in the scenarios described under the </w:t>
      </w:r>
      <w:r w:rsidRPr="00FE463F">
        <w:rPr>
          <w:b/>
        </w:rPr>
        <w:t>O</w:t>
      </w:r>
      <w:r w:rsidRPr="00FE463F">
        <w:t xml:space="preserve"> flag, the Finder behaves identically in the first situation, but under the second it returns no match, since “FMUSER,ONE” is </w:t>
      </w:r>
      <w:r w:rsidRPr="00FE463F">
        <w:rPr>
          <w:i/>
        </w:rPr>
        <w:t>not</w:t>
      </w:r>
      <w:r w:rsidRPr="00FE463F">
        <w:t xml:space="preserve"> an exact match to “FMUSER”. If both the </w:t>
      </w:r>
      <w:r w:rsidRPr="00FE463F">
        <w:rPr>
          <w:b/>
        </w:rPr>
        <w:t>O</w:t>
      </w:r>
      <w:r w:rsidRPr="00FE463F">
        <w:t xml:space="preserve"> and </w:t>
      </w:r>
      <w:r w:rsidRPr="00FE463F">
        <w:rPr>
          <w:b/>
        </w:rPr>
        <w:t>X</w:t>
      </w:r>
      <w:r w:rsidRPr="00FE463F">
        <w:t xml:space="preserve"> flags are passed, the </w:t>
      </w:r>
      <w:r w:rsidRPr="00FE463F">
        <w:rPr>
          <w:b/>
        </w:rPr>
        <w:t>O</w:t>
      </w:r>
      <w:r w:rsidRPr="00FE463F">
        <w:t xml:space="preserve"> flag is ignored. If the lookup is done on a compound index, exact matches </w:t>
      </w:r>
      <w:r w:rsidRPr="00FE463F">
        <w:rPr>
          <w:i/>
        </w:rPr>
        <w:t>must</w:t>
      </w:r>
      <w:r w:rsidRPr="00FE463F">
        <w:t xml:space="preserve"> be made for every data value subscript in the index.</w:t>
      </w:r>
    </w:p>
    <w:p w14:paraId="7E56D3BD" w14:textId="77777777" w:rsidR="00395D75" w:rsidRPr="00FE463F" w:rsidRDefault="00395D75" w:rsidP="00395D75">
      <w:pPr>
        <w:pStyle w:val="APIParameters"/>
        <w:keepNext/>
        <w:keepLines/>
      </w:pPr>
      <w:r w:rsidRPr="00FE463F">
        <w:t>[.]value</w:t>
      </w:r>
      <w:r>
        <w:t>:</w:t>
      </w:r>
      <w:r>
        <w:tab/>
      </w:r>
      <w:r w:rsidRPr="00FE463F">
        <w:t xml:space="preserve">(Required) The lookup values. These should be in external format as they would be entered by an end-user, unless the </w:t>
      </w:r>
      <w:r w:rsidRPr="00FE463F">
        <w:rPr>
          <w:b/>
        </w:rPr>
        <w:t>Q</w:t>
      </w:r>
      <w:r w:rsidRPr="00FE463F">
        <w:t xml:space="preserve"> flag is used. If the lookup index is compound, then lookup values can be provided for each of the data value subscripts in the index. In that case, VALUE is passed by reference as an array where VALUE(</w:t>
      </w:r>
      <w:r w:rsidRPr="00FE463F">
        <w:rPr>
          <w:i/>
        </w:rPr>
        <w:t>n</w:t>
      </w:r>
      <w:r w:rsidRPr="00FE463F">
        <w:t xml:space="preserve">) represents the lookup value to be matched to the </w:t>
      </w:r>
      <w:r w:rsidRPr="00FE463F">
        <w:rPr>
          <w:i/>
        </w:rPr>
        <w:t>n</w:t>
      </w:r>
      <w:r w:rsidRPr="00FE463F">
        <w:t>th subscript in the index. If only one lookup value is passed in VALUE, it is assumed to apply to the first data value subscript in the index.</w:t>
      </w:r>
    </w:p>
    <w:p w14:paraId="5FD18BF4" w14:textId="6405F969" w:rsidR="00395D75" w:rsidRDefault="00395D75" w:rsidP="00395D75">
      <w:pPr>
        <w:pStyle w:val="APIParametersText"/>
        <w:keepNext/>
        <w:keepLines/>
      </w:pPr>
      <w:r w:rsidRPr="00FE463F">
        <w:t>In addition, certain values generate special behavior by the Finder as follows:</w:t>
      </w:r>
    </w:p>
    <w:p w14:paraId="543E25CF" w14:textId="227F3981" w:rsidR="00395D75" w:rsidRDefault="00395D75" w:rsidP="00395D75">
      <w:pPr>
        <w:pStyle w:val="APIParametersListBullet"/>
        <w:keepNext/>
        <w:keepLines/>
      </w:pPr>
      <w:r w:rsidRPr="00826D84">
        <w:rPr>
          <w:b/>
        </w:rPr>
        <w:t>Control characters</w:t>
      </w:r>
      <w:r w:rsidRPr="00826D84">
        <w:rPr>
          <w:b/>
          <w:bCs/>
        </w:rPr>
        <w:t>—</w:t>
      </w:r>
      <w:r w:rsidRPr="00FE463F">
        <w:t>This value always results in no matches. Control characters are not permitted in the database.</w:t>
      </w:r>
    </w:p>
    <w:p w14:paraId="05CDD35F" w14:textId="6FE024FD" w:rsidR="00395D75" w:rsidRDefault="00395D75" w:rsidP="00395D75">
      <w:pPr>
        <w:pStyle w:val="APIParametersListBullet"/>
      </w:pPr>
      <w:r w:rsidRPr="00FE463F">
        <w:rPr>
          <w:b/>
        </w:rPr>
        <w:t>^ (Caret [shift-6])</w:t>
      </w:r>
      <w:r w:rsidRPr="00FE463F">
        <w:rPr>
          <w:b/>
          <w:bCs/>
        </w:rPr>
        <w:t>—</w:t>
      </w:r>
      <w:r w:rsidRPr="00FE463F">
        <w:t>This value always results in no matches. This single character value signifies to VA FileMan that the current activity should be stopped.</w:t>
      </w:r>
    </w:p>
    <w:p w14:paraId="0CC6E5F7" w14:textId="14ECF194" w:rsidR="00395D75" w:rsidRDefault="00395D75" w:rsidP="00395D75">
      <w:pPr>
        <w:pStyle w:val="APIParametersListBullet"/>
      </w:pPr>
      <w:r>
        <w:rPr>
          <w:b/>
        </w:rPr>
        <w:t>“”</w:t>
      </w:r>
      <w:r w:rsidRPr="00FE463F">
        <w:rPr>
          <w:b/>
        </w:rPr>
        <w:t xml:space="preserve"> (The empty string)</w:t>
      </w:r>
      <w:r w:rsidRPr="00FE463F">
        <w:rPr>
          <w:b/>
          <w:bCs/>
        </w:rPr>
        <w:t>—</w:t>
      </w:r>
      <w:r w:rsidRPr="00FE463F">
        <w:t xml:space="preserve">On single field indexes, this value always results in no matches. The empty string, used by VA FileMan to designate fields that have no value, </w:t>
      </w:r>
      <w:r w:rsidRPr="00FE463F">
        <w:rPr>
          <w:i/>
        </w:rPr>
        <w:t>cannot</w:t>
      </w:r>
      <w:r w:rsidRPr="00FE463F">
        <w:t xml:space="preserve"> be found in VA FileMan indexes. However, if the lookup uses a compound index, VALUE(</w:t>
      </w:r>
      <w:r w:rsidRPr="00FE463F">
        <w:rPr>
          <w:i/>
        </w:rPr>
        <w:t>n</w:t>
      </w:r>
      <w:r w:rsidRPr="00FE463F">
        <w:t>) can be null for any of the lookup values as long as at least one of them is non-null. If VALUE(1) is null, it can make the lookup slower. If VALUE(</w:t>
      </w:r>
      <w:r w:rsidRPr="00FE463F">
        <w:rPr>
          <w:i/>
        </w:rPr>
        <w:t>n</w:t>
      </w:r>
      <w:r w:rsidRPr="00FE463F">
        <w:t xml:space="preserve">) is null, all </w:t>
      </w:r>
      <w:r w:rsidRPr="00FE463F">
        <w:rPr>
          <w:i/>
        </w:rPr>
        <w:t>non</w:t>
      </w:r>
      <w:r w:rsidRPr="00FE463F">
        <w:t>-null values for that subscript position is returned.</w:t>
      </w:r>
    </w:p>
    <w:p w14:paraId="60FC6938" w14:textId="75821D0D" w:rsidR="00395D75" w:rsidRDefault="00395D75" w:rsidP="00395D75">
      <w:pPr>
        <w:pStyle w:val="APIParametersListBullet"/>
      </w:pPr>
      <w:r>
        <w:rPr>
          <w:b/>
        </w:rPr>
        <w:t>“ ”</w:t>
      </w:r>
      <w:r w:rsidRPr="00FE463F">
        <w:rPr>
          <w:b/>
        </w:rPr>
        <w:t xml:space="preserve"> (The space character)</w:t>
      </w:r>
      <w:r w:rsidRPr="00FE463F">
        <w:rPr>
          <w:b/>
          <w:bCs/>
        </w:rPr>
        <w:t>—</w:t>
      </w:r>
      <w:r w:rsidRPr="00FE463F">
        <w:t>This value indicates that the Finder should return the current user’s previous selection from this file. This corresponds to the “Spacebar-Recall” feature of VA FileMan’s user interface. If VA FileMan has no such previous selection for this user, or if this selection is now prohibited from selection somehow (see discussions of SCREEN, below), then the Finder returns no matches. The Finder itself never preserves its found values for this recall; applications wishing to preserve found values should call RECALL^DILFD. The special lookup characters should appear either in VALUE or in VALUE(1).</w:t>
      </w:r>
    </w:p>
    <w:p w14:paraId="1BA1708A" w14:textId="70AD6C15" w:rsidR="00395D75" w:rsidRDefault="00395D75" w:rsidP="00395D75">
      <w:pPr>
        <w:pStyle w:val="APIParametersListBullet"/>
      </w:pPr>
      <w:r w:rsidRPr="00FE463F">
        <w:rPr>
          <w:b/>
        </w:rPr>
        <w:t>“`”-Number (accent-grave followed by a number)</w:t>
      </w:r>
      <w:r w:rsidRPr="00FE463F">
        <w:rPr>
          <w:b/>
          <w:bCs/>
        </w:rPr>
        <w:t>—</w:t>
      </w:r>
      <w:r w:rsidRPr="00FE463F">
        <w:t xml:space="preserve">This indicates that the Finder should select the entry whose internal entry number equals the number following the accent-grave character. This corresponds to an equivalent feature of VA FileMan’s user interface. If </w:t>
      </w:r>
      <w:r w:rsidRPr="00FE463F">
        <w:lastRenderedPageBreak/>
        <w:t xml:space="preserve">this entry is prohibited from selection, the Finder returns no match. The use of ‘-number input does </w:t>
      </w:r>
      <w:r w:rsidRPr="00FE463F">
        <w:rPr>
          <w:i/>
        </w:rPr>
        <w:t>not</w:t>
      </w:r>
      <w:r w:rsidRPr="00FE463F">
        <w:t xml:space="preserve"> require passing </w:t>
      </w:r>
      <w:r w:rsidRPr="00FE463F">
        <w:rPr>
          <w:b/>
        </w:rPr>
        <w:t>A</w:t>
      </w:r>
      <w:r w:rsidRPr="00FE463F">
        <w:t xml:space="preserve"> in the FLAGS parameter. The special lookup characters should appear either in VALUE or in VALUE(1).</w:t>
      </w:r>
    </w:p>
    <w:p w14:paraId="481864D4" w14:textId="1ED3716A" w:rsidR="00395D75" w:rsidRDefault="00395D75" w:rsidP="00395D75">
      <w:pPr>
        <w:pStyle w:val="APIParametersListBullet"/>
        <w:keepNext/>
        <w:keepLines/>
      </w:pPr>
      <w:r w:rsidRPr="00FE463F">
        <w:rPr>
          <w:b/>
        </w:rPr>
        <w:t>Numbers</w:t>
      </w:r>
      <w:r w:rsidRPr="00FE463F">
        <w:rPr>
          <w:b/>
          <w:bCs/>
        </w:rPr>
        <w:t>—</w:t>
      </w:r>
      <w:r w:rsidRPr="00FE463F">
        <w:t>The Finder tries strictly numeric input as an IEN under any of the following four conditions:</w:t>
      </w:r>
    </w:p>
    <w:p w14:paraId="2B3CC4B7" w14:textId="77777777" w:rsidR="00395D75" w:rsidRPr="00FE463F" w:rsidRDefault="00395D75" w:rsidP="00395D75">
      <w:pPr>
        <w:pStyle w:val="APIParametersListBullet2"/>
        <w:keepNext/>
        <w:keepLines/>
        <w:rPr>
          <w:noProof/>
        </w:rPr>
      </w:pPr>
      <w:r w:rsidRPr="00FE463F">
        <w:rPr>
          <w:noProof/>
        </w:rPr>
        <w:t xml:space="preserve">Caller passes </w:t>
      </w:r>
      <w:r w:rsidRPr="00FE463F">
        <w:rPr>
          <w:b/>
          <w:noProof/>
        </w:rPr>
        <w:t>A</w:t>
      </w:r>
      <w:r w:rsidRPr="00FE463F">
        <w:rPr>
          <w:noProof/>
        </w:rPr>
        <w:t xml:space="preserve"> in the FLAGS parameter.</w:t>
      </w:r>
    </w:p>
    <w:p w14:paraId="55536AE2" w14:textId="77777777" w:rsidR="00395D75" w:rsidRPr="00FE463F" w:rsidRDefault="00395D75" w:rsidP="00395D75">
      <w:pPr>
        <w:pStyle w:val="APIParametersListBullet2"/>
        <w:keepNext/>
        <w:keepLines/>
        <w:rPr>
          <w:noProof/>
        </w:rPr>
      </w:pPr>
      <w:r w:rsidRPr="00FE463F">
        <w:rPr>
          <w:noProof/>
        </w:rPr>
        <w:t>File has a .001 field.</w:t>
      </w:r>
    </w:p>
    <w:p w14:paraId="7C384819" w14:textId="77777777" w:rsidR="00395D75" w:rsidRPr="00FE463F" w:rsidRDefault="00395D75" w:rsidP="00395D75">
      <w:pPr>
        <w:pStyle w:val="APIParametersListBullet2"/>
        <w:keepNext/>
        <w:keepLines/>
        <w:rPr>
          <w:noProof/>
        </w:rPr>
      </w:pPr>
      <w:r w:rsidRPr="00FE463F">
        <w:rPr>
          <w:noProof/>
        </w:rPr>
        <w:t xml:space="preserve">File’s .01 field is </w:t>
      </w:r>
      <w:r w:rsidRPr="00FE463F">
        <w:rPr>
          <w:i/>
          <w:noProof/>
        </w:rPr>
        <w:t>not</w:t>
      </w:r>
      <w:r w:rsidRPr="00FE463F">
        <w:rPr>
          <w:noProof/>
        </w:rPr>
        <w:t xml:space="preserve"> numeric and the file has no lookup index.</w:t>
      </w:r>
    </w:p>
    <w:p w14:paraId="30B2AFCC" w14:textId="1632EBC8" w:rsidR="00395D75" w:rsidRDefault="00395D75" w:rsidP="00395D75">
      <w:pPr>
        <w:pStyle w:val="APIParametersListBullet2"/>
        <w:rPr>
          <w:noProof/>
        </w:rPr>
      </w:pPr>
      <w:r w:rsidRPr="00FE463F">
        <w:rPr>
          <w:noProof/>
        </w:rPr>
        <w:t>INDEXES parameter contains “</w:t>
      </w:r>
      <w:r w:rsidRPr="00FE463F">
        <w:rPr>
          <w:b/>
          <w:noProof/>
        </w:rPr>
        <w:t>#</w:t>
      </w:r>
      <w:r w:rsidRPr="00FE463F">
        <w:rPr>
          <w:noProof/>
        </w:rPr>
        <w:t>” as one of its index names.</w:t>
      </w:r>
    </w:p>
    <w:p w14:paraId="6B293F4B" w14:textId="77777777" w:rsidR="00395D75" w:rsidRPr="00FE463F" w:rsidRDefault="00395D75" w:rsidP="00395D75">
      <w:pPr>
        <w:pStyle w:val="APIParametersText"/>
      </w:pPr>
      <w:r w:rsidRPr="00FE463F">
        <w:t>In all cases, the lookup value is expected to be in either VALUE or VALUE(1). In condition 4, if the “</w:t>
      </w:r>
      <w:r w:rsidRPr="00FE463F">
        <w:rPr>
          <w:b/>
        </w:rPr>
        <w:t>#</w:t>
      </w:r>
      <w:r w:rsidRPr="00FE463F">
        <w:t xml:space="preserve">” is the only INDEX, and if the lookup value does </w:t>
      </w:r>
      <w:r w:rsidRPr="00FE463F">
        <w:rPr>
          <w:i/>
        </w:rPr>
        <w:t>not</w:t>
      </w:r>
      <w:r w:rsidRPr="00FE463F">
        <w:t xml:space="preserve"> match an IEN, the lookup fails, otherwise, the Finder continues the search using the other indexes.</w:t>
      </w:r>
    </w:p>
    <w:p w14:paraId="286E0626" w14:textId="77777777" w:rsidR="00395D75" w:rsidRPr="00FE463F" w:rsidRDefault="00395D75" w:rsidP="00395D75">
      <w:pPr>
        <w:pStyle w:val="APIParametersText"/>
      </w:pPr>
      <w:r w:rsidRPr="00FE463F">
        <w:t xml:space="preserve">In conditions 1, 2 and 3, strictly numeric input differs from `-numeric input in that whether or </w:t>
      </w:r>
      <w:r w:rsidRPr="00FE463F">
        <w:rPr>
          <w:i/>
        </w:rPr>
        <w:t>not</w:t>
      </w:r>
      <w:r w:rsidRPr="00FE463F">
        <w:t xml:space="preserve"> a record corresponding to this IEN exists or is selectable, the Finder proceeds with a regular lookup, using the numeric value to find matches in the file’s indexes. Even used this way, however, numeric input has the following special restriction: it is </w:t>
      </w:r>
      <w:r w:rsidRPr="00FE463F">
        <w:rPr>
          <w:i/>
        </w:rPr>
        <w:t>not</w:t>
      </w:r>
      <w:r w:rsidRPr="00FE463F">
        <w:t xml:space="preserve"> used as a lookup value in any indexed pointer or variable pointer field (unless </w:t>
      </w:r>
      <w:r w:rsidRPr="00FE463F">
        <w:rPr>
          <w:b/>
        </w:rPr>
        <w:t>Q</w:t>
      </w:r>
      <w:r w:rsidRPr="00FE463F">
        <w:t xml:space="preserve"> is passed in the FLAGS parameter).</w:t>
      </w:r>
    </w:p>
    <w:p w14:paraId="2E3818BC" w14:textId="3E7DD2FE" w:rsidR="00395D75" w:rsidRDefault="00395D75" w:rsidP="00395D75">
      <w:pPr>
        <w:pStyle w:val="APIParametersText"/>
      </w:pPr>
      <w:r w:rsidRPr="00FE463F">
        <w:t>For example, suppose an application performs a Finder call on the (fictitious) EMPLOYEE file, passing a lookup value of 12; that the (fictitious) EMPLOYEE file points to the STATE</w:t>
      </w:r>
      <w:r w:rsidR="00EB1E1A" w:rsidRPr="00FE463F">
        <w:t xml:space="preserve"> (#5)</w:t>
      </w:r>
      <w:r w:rsidRPr="00FE463F">
        <w:t xml:space="preserve"> file</w:t>
      </w:r>
      <w:r w:rsidR="00EB1E1A">
        <w:fldChar w:fldCharType="begin"/>
      </w:r>
      <w:r w:rsidR="00EB1E1A">
        <w:instrText xml:space="preserve"> XE "</w:instrText>
      </w:r>
      <w:r w:rsidR="00EB1E1A" w:rsidRPr="00FF6437">
        <w:instrText>STATE (#5)</w:instrText>
      </w:r>
      <w:r w:rsidR="00EB1E1A">
        <w:instrText xml:space="preserve"> F</w:instrText>
      </w:r>
      <w:r w:rsidR="00EB1E1A" w:rsidRPr="00FF6437">
        <w:instrText>ile</w:instrText>
      </w:r>
      <w:r w:rsidR="00EB1E1A">
        <w:instrText xml:space="preserve">" </w:instrText>
      </w:r>
      <w:r w:rsidR="00EB1E1A">
        <w:fldChar w:fldCharType="end"/>
      </w:r>
      <w:r w:rsidR="00EB1E1A">
        <w:fldChar w:fldCharType="begin"/>
      </w:r>
      <w:r w:rsidR="00EB1E1A">
        <w:instrText xml:space="preserve"> XE "Files:</w:instrText>
      </w:r>
      <w:r w:rsidR="00EB1E1A" w:rsidRPr="00FF6437">
        <w:instrText>STATE (#5)</w:instrText>
      </w:r>
      <w:r w:rsidR="00EB1E1A">
        <w:instrText xml:space="preserve">" </w:instrText>
      </w:r>
      <w:r w:rsidR="00EB1E1A">
        <w:fldChar w:fldCharType="end"/>
      </w:r>
      <w:r w:rsidRPr="00FE463F">
        <w:t>, in which Washington is record number 12; and that the (fictitious) EMPLOYEE file’s pointer to the STATE</w:t>
      </w:r>
      <w:r w:rsidR="00EB1E1A" w:rsidRPr="00FE463F">
        <w:t xml:space="preserve"> (#5)</w:t>
      </w:r>
      <w:r w:rsidRPr="00FE463F">
        <w:t xml:space="preserve"> file</w:t>
      </w:r>
      <w:r w:rsidR="00EB1E1A">
        <w:fldChar w:fldCharType="begin"/>
      </w:r>
      <w:r w:rsidR="00EB1E1A">
        <w:instrText xml:space="preserve"> XE "</w:instrText>
      </w:r>
      <w:r w:rsidR="00EB1E1A" w:rsidRPr="00FF6437">
        <w:instrText>STATE (#5)</w:instrText>
      </w:r>
      <w:r w:rsidR="00EB1E1A">
        <w:instrText xml:space="preserve"> F</w:instrText>
      </w:r>
      <w:r w:rsidR="00EB1E1A" w:rsidRPr="00FF6437">
        <w:instrText>ile</w:instrText>
      </w:r>
      <w:r w:rsidR="00EB1E1A">
        <w:instrText xml:space="preserve">" </w:instrText>
      </w:r>
      <w:r w:rsidR="00EB1E1A">
        <w:fldChar w:fldCharType="end"/>
      </w:r>
      <w:r w:rsidR="00EB1E1A">
        <w:fldChar w:fldCharType="begin"/>
      </w:r>
      <w:r w:rsidR="00EB1E1A">
        <w:instrText xml:space="preserve"> XE "Files:</w:instrText>
      </w:r>
      <w:r w:rsidR="00EB1E1A" w:rsidRPr="00FF6437">
        <w:instrText>STATE (#5)</w:instrText>
      </w:r>
      <w:r w:rsidR="00EB1E1A">
        <w:instrText xml:space="preserve">" </w:instrText>
      </w:r>
      <w:r w:rsidR="00EB1E1A">
        <w:fldChar w:fldCharType="end"/>
      </w:r>
      <w:r w:rsidRPr="00FE463F">
        <w:t xml:space="preserve"> is indexed. The application would </w:t>
      </w:r>
      <w:r w:rsidRPr="00FE463F">
        <w:rPr>
          <w:i/>
        </w:rPr>
        <w:t>not</w:t>
      </w:r>
      <w:r w:rsidRPr="00FE463F">
        <w:t xml:space="preserve"> be able to use the input value of 12 to find every employee who lives in Washington state.</w:t>
      </w:r>
    </w:p>
    <w:p w14:paraId="6CB3AA76" w14:textId="6B156B78" w:rsidR="00395D75" w:rsidRDefault="00395D75" w:rsidP="00395D75">
      <w:pPr>
        <w:pStyle w:val="APIParameters"/>
      </w:pPr>
      <w:r w:rsidRPr="00FE463F">
        <w:t>[.]indexes</w:t>
      </w:r>
      <w:r>
        <w:t>:</w:t>
      </w:r>
      <w:r>
        <w:tab/>
      </w:r>
      <w:r w:rsidRPr="00FE463F">
        <w:t xml:space="preserve">(Optional) The indexes the Finder should search for a match. This parameter should be set to a list of index names separated by </w:t>
      </w:r>
      <w:r w:rsidRPr="00FE463F">
        <w:rPr>
          <w:b/>
        </w:rPr>
        <w:t>^</w:t>
      </w:r>
      <w:r w:rsidRPr="00FE463F">
        <w:t xml:space="preserve"> characters. This parameter specifies which indexes to check and the order in which to check them. The caller does </w:t>
      </w:r>
      <w:r w:rsidRPr="00FE463F">
        <w:rPr>
          <w:i/>
        </w:rPr>
        <w:t>not</w:t>
      </w:r>
      <w:r w:rsidRPr="00FE463F">
        <w:t xml:space="preserve"> need to pass the </w:t>
      </w:r>
      <w:r w:rsidRPr="00FE463F">
        <w:rPr>
          <w:b/>
        </w:rPr>
        <w:t>M</w:t>
      </w:r>
      <w:r w:rsidRPr="00FE463F">
        <w:t xml:space="preserve"> flag for the INDEXES parameter to work properly. For example, a value of “B^C^ZZALBERT^D” specifies four indexes to check in the given order.</w:t>
      </w:r>
    </w:p>
    <w:p w14:paraId="2FC8CA17" w14:textId="6BBBFB95" w:rsidR="00395D75" w:rsidRDefault="00395D75" w:rsidP="00395D75">
      <w:pPr>
        <w:pStyle w:val="APIParametersText"/>
      </w:pPr>
      <w:r w:rsidRPr="00FE463F">
        <w:t>If the first index passed is a compound index, only that one index can be in the list. Attempting to put more than one index in the list when the first one is compound generates an error. If the first index in the list is a single subscript index, however, compound indexes can follow that one in the list. In that case, the lookup expects only one lookup value and only the first subscript of any compound index is checked for matches.</w:t>
      </w:r>
    </w:p>
    <w:p w14:paraId="25AF6E81" w14:textId="71040ACE" w:rsidR="00395D75" w:rsidRDefault="00395D75" w:rsidP="00395D75">
      <w:pPr>
        <w:pStyle w:val="APIParametersText"/>
      </w:pPr>
      <w:r w:rsidRPr="00FE463F">
        <w:t xml:space="preserve">If no index name, or only one index name, is passed in the INDEXES parameter, and if the FLAGS parameter contains an </w:t>
      </w:r>
      <w:r w:rsidRPr="00FE463F">
        <w:rPr>
          <w:b/>
        </w:rPr>
        <w:t>M</w:t>
      </w:r>
      <w:r w:rsidRPr="00FE463F">
        <w:t>, then the Finder does the search using the starting index, as well as all indexes that follow the starting one alphabetically (unless the starting index is compound; see paragraph above).</w:t>
      </w:r>
    </w:p>
    <w:p w14:paraId="431F6910" w14:textId="1CB89D09" w:rsidR="00395D75" w:rsidRDefault="00395D75" w:rsidP="00395D75">
      <w:pPr>
        <w:pStyle w:val="APIParametersNote"/>
      </w:pPr>
      <w:r>
        <w:drawing>
          <wp:inline distT="0" distB="0" distL="0" distR="0" wp14:anchorId="3701017D" wp14:editId="3CA2F7CB">
            <wp:extent cx="304800" cy="304800"/>
            <wp:effectExtent l="0" t="0" r="0" b="0"/>
            <wp:docPr id="22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 xml:space="preserve">REF: </w:t>
      </w:r>
      <w:r w:rsidRPr="00FE463F">
        <w:t xml:space="preserve">See also the documentation on the </w:t>
      </w:r>
      <w:r w:rsidRPr="00FE463F">
        <w:rPr>
          <w:b/>
        </w:rPr>
        <w:t>M</w:t>
      </w:r>
      <w:r w:rsidRPr="00FE463F">
        <w:t xml:space="preserve"> flag.</w:t>
      </w:r>
    </w:p>
    <w:p w14:paraId="270E57C4" w14:textId="3A107F45" w:rsidR="00395D75" w:rsidRDefault="00395D75" w:rsidP="00395D75">
      <w:pPr>
        <w:pStyle w:val="APIParametersText"/>
      </w:pPr>
      <w:r w:rsidRPr="00FE463F">
        <w:lastRenderedPageBreak/>
        <w:t xml:space="preserve">If the index is </w:t>
      </w:r>
      <w:r w:rsidRPr="00FE463F">
        <w:rPr>
          <w:i/>
        </w:rPr>
        <w:t>not</w:t>
      </w:r>
      <w:r w:rsidRPr="00FE463F">
        <w:t xml:space="preserve"> specified, the default starting index is “</w:t>
      </w:r>
      <w:r w:rsidRPr="00FE463F">
        <w:rPr>
          <w:b/>
        </w:rPr>
        <w:t>B</w:t>
      </w:r>
      <w:r w:rsidRPr="00FE463F">
        <w:t xml:space="preserve">” unless the FLAGS parameter contains a </w:t>
      </w:r>
      <w:r w:rsidRPr="00FE463F">
        <w:rPr>
          <w:b/>
        </w:rPr>
        <w:t>K</w:t>
      </w:r>
      <w:r w:rsidRPr="00FE463F">
        <w:t>, in which case the default is the Uniqueness Index defined for the Primary Key on the file.</w:t>
      </w:r>
    </w:p>
    <w:p w14:paraId="55C43197" w14:textId="77777777" w:rsidR="00395D75" w:rsidRPr="00FE463F" w:rsidRDefault="00395D75" w:rsidP="00395D75">
      <w:pPr>
        <w:pStyle w:val="APIParametersText"/>
      </w:pPr>
      <w:r w:rsidRPr="00FE463F">
        <w:t>Mnemonic cross-references folded into the specified index are included in the output.</w:t>
      </w:r>
    </w:p>
    <w:p w14:paraId="62AF5F98" w14:textId="77777777" w:rsidR="00395D75" w:rsidRPr="00FE463F" w:rsidRDefault="00395D75" w:rsidP="00395D75">
      <w:pPr>
        <w:pStyle w:val="APIParametersText"/>
      </w:pPr>
      <w:r w:rsidRPr="00FE463F">
        <w:t>When the first subscript of one of the indexes on the file you are searching indexes a pointer or variable pointer, then the Finder searches the pointed-to file for matches to the lookup value. Array entries can be passed in the INDEXES parameter to control this search on the pointed-to file. Suppose the name of the array is NMSPIX. Then you can set NMSPIX(“PTRIX”,from_file#,pointer_field#,to_file#)=“^”_delimited_index_list. This array entry allows the user to pass a list of indexes that is used when doing the search on the pointed-to file.</w:t>
      </w:r>
    </w:p>
    <w:p w14:paraId="25EF4825" w14:textId="432488EF" w:rsidR="00395D75" w:rsidRDefault="00395D75" w:rsidP="00395D75">
      <w:pPr>
        <w:pStyle w:val="APIParametersText"/>
      </w:pPr>
      <w:r w:rsidRPr="00FE463F">
        <w:t>For example, if your File #662001 has a pointer Field #5 to File #200 (NEW PERSON</w:t>
      </w:r>
      <w:r w:rsidR="00682C86">
        <w:fldChar w:fldCharType="begin"/>
      </w:r>
      <w:r w:rsidR="00682C86">
        <w:instrText xml:space="preserve"> XE "</w:instrText>
      </w:r>
      <w:r w:rsidR="00682C86" w:rsidRPr="00E21EE1">
        <w:instrText>NEW PERSON</w:instrText>
      </w:r>
      <w:r w:rsidR="00682C86">
        <w:instrText xml:space="preserve"> (</w:instrText>
      </w:r>
      <w:r w:rsidR="00682C86" w:rsidRPr="00E21EE1">
        <w:instrText>#200</w:instrText>
      </w:r>
      <w:r w:rsidR="00682C86">
        <w:instrText>) F</w:instrText>
      </w:r>
      <w:r w:rsidR="00682C86" w:rsidRPr="00E21EE1">
        <w:instrText>ile</w:instrText>
      </w:r>
      <w:r w:rsidR="00682C86">
        <w:instrText xml:space="preserve">" </w:instrText>
      </w:r>
      <w:r w:rsidR="00682C86">
        <w:fldChar w:fldCharType="end"/>
      </w:r>
      <w:r w:rsidR="00682C86">
        <w:fldChar w:fldCharType="begin"/>
      </w:r>
      <w:r w:rsidR="00682C86">
        <w:instrText xml:space="preserve"> XE "Files:</w:instrText>
      </w:r>
      <w:r w:rsidR="00682C86" w:rsidRPr="00E21EE1">
        <w:instrText>NEW PERSON</w:instrText>
      </w:r>
      <w:r w:rsidR="00682C86">
        <w:instrText xml:space="preserve"> (</w:instrText>
      </w:r>
      <w:r w:rsidR="00682C86" w:rsidRPr="00E21EE1">
        <w:instrText>#200</w:instrText>
      </w:r>
      <w:r w:rsidR="00682C86">
        <w:instrText xml:space="preserve">)" </w:instrText>
      </w:r>
      <w:r w:rsidR="00682C86">
        <w:fldChar w:fldCharType="end"/>
      </w:r>
      <w:r w:rsidRPr="00FE463F">
        <w:t>), and you wanted the lookup on Field #5 to find entries in the NEW PERSON</w:t>
      </w:r>
      <w:r w:rsidR="00EB1E1A" w:rsidRPr="00FE463F">
        <w:t xml:space="preserve"> (#200)</w:t>
      </w:r>
      <w:r w:rsidRPr="00FE463F">
        <w:t xml:space="preserve"> file</w:t>
      </w:r>
      <w:r w:rsidR="00EB1E1A">
        <w:fldChar w:fldCharType="begin"/>
      </w:r>
      <w:r w:rsidR="00EB1E1A">
        <w:instrText xml:space="preserve"> XE "</w:instrText>
      </w:r>
      <w:r w:rsidR="00EB1E1A" w:rsidRPr="00A12CE6">
        <w:instrText>NEW PERSON (#200)</w:instrText>
      </w:r>
      <w:r w:rsidR="00EB1E1A">
        <w:instrText xml:space="preserve"> F</w:instrText>
      </w:r>
      <w:r w:rsidR="00EB1E1A" w:rsidRPr="00A12CE6">
        <w:instrText>ile</w:instrText>
      </w:r>
      <w:r w:rsidR="00EB1E1A">
        <w:instrText xml:space="preserve">" </w:instrText>
      </w:r>
      <w:r w:rsidR="00EB1E1A">
        <w:fldChar w:fldCharType="end"/>
      </w:r>
      <w:r w:rsidR="00EB1E1A">
        <w:fldChar w:fldCharType="begin"/>
      </w:r>
      <w:r w:rsidR="00EB1E1A">
        <w:instrText xml:space="preserve"> XE "Files:</w:instrText>
      </w:r>
      <w:r w:rsidR="00EB1E1A" w:rsidRPr="00A12CE6">
        <w:instrText>NEW PERSON (#200)</w:instrText>
      </w:r>
      <w:r w:rsidR="00EB1E1A">
        <w:instrText xml:space="preserve">" </w:instrText>
      </w:r>
      <w:r w:rsidR="00EB1E1A">
        <w:fldChar w:fldCharType="end"/>
      </w:r>
      <w:r w:rsidRPr="00FE463F">
        <w:t xml:space="preserve"> only by name (“</w:t>
      </w:r>
      <w:r w:rsidRPr="00FE463F">
        <w:rPr>
          <w:b/>
        </w:rPr>
        <w:t>B</w:t>
      </w:r>
      <w:r w:rsidRPr="00FE463F">
        <w:t>” index), or by the first letter of the last name concatenated with the last 4 digits of the social security number (“</w:t>
      </w:r>
      <w:r w:rsidRPr="00FE463F">
        <w:rPr>
          <w:b/>
        </w:rPr>
        <w:t>BS5</w:t>
      </w:r>
      <w:r w:rsidRPr="00FE463F">
        <w:t>” index), set NMSPIX(“PTRIX”,662001,5,200)=“B^BS5”.</w:t>
      </w:r>
    </w:p>
    <w:p w14:paraId="1AEE34C1" w14:textId="0576A911" w:rsidR="00395D75" w:rsidRDefault="009F26BB" w:rsidP="00395D75">
      <w:pPr>
        <w:pStyle w:val="APIParameters"/>
      </w:pPr>
      <w:r w:rsidRPr="00FE463F">
        <w:t>[.]screen</w:t>
      </w:r>
      <w:r>
        <w:t>:</w:t>
      </w:r>
      <w:r>
        <w:tab/>
      </w:r>
      <w:r w:rsidRPr="00FE463F">
        <w:t xml:space="preserve">(Optional) Entry Screen. The screen to apply to each potential entry in the returned list to decide whether or </w:t>
      </w:r>
      <w:r w:rsidRPr="00FE463F">
        <w:rPr>
          <w:i/>
        </w:rPr>
        <w:t>not</w:t>
      </w:r>
      <w:r w:rsidRPr="00FE463F">
        <w:t xml:space="preserve"> to include it. This may be set to any valid M code that sets $TEST to 1 if the entry should be included, to 0 if </w:t>
      </w:r>
      <w:r w:rsidRPr="00FE463F">
        <w:rPr>
          <w:i/>
        </w:rPr>
        <w:t>not</w:t>
      </w:r>
      <w:r w:rsidRPr="00FE463F">
        <w:t>. This is exactly equivalent to the DIC(“S”) input variable for the Classic VA FileMan lookup ^DIC. The Finder executes this screen in addition to any SCR node (whole-file screen) defined on the data dictionary for the file. Optionally, the screen can be defined in an array entry subscripted by “</w:t>
      </w:r>
      <w:r w:rsidRPr="00FE463F">
        <w:rPr>
          <w:b/>
        </w:rPr>
        <w:t>S</w:t>
      </w:r>
      <w:r w:rsidRPr="00FE463F">
        <w:t>” (for example, SCR(“S”)), allowing additional screen entries to be defined for variable pointer fields as described below.</w:t>
      </w:r>
    </w:p>
    <w:p w14:paraId="3440B1EA" w14:textId="3D452C5C" w:rsidR="009F26BB" w:rsidRDefault="009F26BB" w:rsidP="009F26BB">
      <w:pPr>
        <w:pStyle w:val="APIParametersText"/>
        <w:keepNext/>
        <w:keepLines/>
      </w:pPr>
      <w:r w:rsidRPr="00FE463F">
        <w:t>The entry screen code can rely upon the following:</w:t>
      </w:r>
    </w:p>
    <w:p w14:paraId="21C39D8A" w14:textId="40081BCA" w:rsidR="009F26BB" w:rsidRDefault="009F26BB" w:rsidP="009F26BB">
      <w:pPr>
        <w:pStyle w:val="APIParametersListBullet"/>
        <w:keepNext/>
        <w:keepLines/>
      </w:pPr>
      <w:r w:rsidRPr="00FE463F">
        <w:rPr>
          <w:b/>
        </w:rPr>
        <w:t>Naked indicator</w:t>
      </w:r>
      <w:r>
        <w:t>—</w:t>
      </w:r>
      <w:r w:rsidRPr="00FE463F">
        <w:t>Zero-node of entry’s record.</w:t>
      </w:r>
    </w:p>
    <w:p w14:paraId="2AF46A97" w14:textId="45332E92" w:rsidR="009F26BB" w:rsidRDefault="009F26BB" w:rsidP="009F26BB">
      <w:pPr>
        <w:pStyle w:val="APIParametersListBullet"/>
        <w:keepNext/>
        <w:keepLines/>
      </w:pPr>
      <w:r w:rsidRPr="00FE463F">
        <w:rPr>
          <w:b/>
        </w:rPr>
        <w:t>D</w:t>
      </w:r>
      <w:r>
        <w:t>—</w:t>
      </w:r>
      <w:r w:rsidRPr="00FE463F">
        <w:t>Index being traversed.</w:t>
      </w:r>
    </w:p>
    <w:p w14:paraId="111001CA" w14:textId="10E31E83" w:rsidR="009F26BB" w:rsidRDefault="009F26BB" w:rsidP="009F26BB">
      <w:pPr>
        <w:pStyle w:val="APIParametersListBullet"/>
        <w:keepNext/>
        <w:keepLines/>
      </w:pPr>
      <w:r w:rsidRPr="00FE463F">
        <w:rPr>
          <w:b/>
        </w:rPr>
        <w:t>DIC</w:t>
      </w:r>
      <w:r>
        <w:t>—</w:t>
      </w:r>
      <w:r w:rsidRPr="00FE463F">
        <w:t>Open global reference of file being traversed.</w:t>
      </w:r>
    </w:p>
    <w:p w14:paraId="5021CC98" w14:textId="1799622C" w:rsidR="009F26BB" w:rsidRDefault="009F26BB" w:rsidP="009F26BB">
      <w:pPr>
        <w:pStyle w:val="APIParametersListBullet"/>
      </w:pPr>
      <w:r w:rsidRPr="00FE463F">
        <w:rPr>
          <w:b/>
        </w:rPr>
        <w:t>DIC(0)</w:t>
      </w:r>
      <w:r>
        <w:t>—</w:t>
      </w:r>
      <w:r w:rsidRPr="00FE463F">
        <w:t>Flags passed to the Finder.</w:t>
      </w:r>
    </w:p>
    <w:p w14:paraId="39C5E7B2" w14:textId="34240DD9" w:rsidR="009F26BB" w:rsidRDefault="009F26BB" w:rsidP="009F26BB">
      <w:pPr>
        <w:pStyle w:val="APIParametersListBullet"/>
      </w:pPr>
      <w:r w:rsidRPr="00FE463F">
        <w:rPr>
          <w:b/>
        </w:rPr>
        <w:t>Y</w:t>
      </w:r>
      <w:r>
        <w:t>—</w:t>
      </w:r>
      <w:r w:rsidRPr="00FE463F">
        <w:t>Record number of entry under consideration.</w:t>
      </w:r>
    </w:p>
    <w:p w14:paraId="5A93E2BF" w14:textId="73B15EDE" w:rsidR="009F26BB" w:rsidRDefault="009F26BB" w:rsidP="009F26BB">
      <w:pPr>
        <w:pStyle w:val="APIParametersListBullet"/>
      </w:pPr>
      <w:r w:rsidRPr="00FE463F">
        <w:rPr>
          <w:b/>
        </w:rPr>
        <w:t>Y() array</w:t>
      </w:r>
      <w:r>
        <w:t>—</w:t>
      </w:r>
      <w:r w:rsidRPr="00FE463F">
        <w:t>For subfiles, descendants give record numbers for all upper levels. Structure resembles the DA array as used in a call to the Classic VA FileMan edit routine ^DIE.</w:t>
      </w:r>
    </w:p>
    <w:p w14:paraId="5C5A86A8" w14:textId="3FB22D80" w:rsidR="009F26BB" w:rsidRDefault="009F26BB" w:rsidP="009F26BB">
      <w:pPr>
        <w:pStyle w:val="APIParametersListBullet"/>
      </w:pPr>
      <w:r w:rsidRPr="00FE463F">
        <w:rPr>
          <w:b/>
        </w:rPr>
        <w:t>Y1</w:t>
      </w:r>
      <w:r>
        <w:t>—</w:t>
      </w:r>
      <w:r w:rsidRPr="00FE463F">
        <w:t>IENS equivalent to Y array.</w:t>
      </w:r>
    </w:p>
    <w:p w14:paraId="5C9718F6" w14:textId="77777777" w:rsidR="009F26BB" w:rsidRPr="00FE463F" w:rsidRDefault="009F26BB" w:rsidP="009F26BB">
      <w:pPr>
        <w:pStyle w:val="APIParametersText"/>
      </w:pPr>
      <w:r w:rsidRPr="00FE463F">
        <w:t>The code can also safely change any of these values.</w:t>
      </w:r>
    </w:p>
    <w:p w14:paraId="5BF27A34" w14:textId="2BA572A8" w:rsidR="009F26BB" w:rsidRDefault="009F26BB" w:rsidP="009F26BB">
      <w:pPr>
        <w:pStyle w:val="APIParametersText"/>
      </w:pPr>
      <w:r w:rsidRPr="00FE463F">
        <w:t>For example, “I Y&gt;99” ensures that only a record numbered 100 or higher can be accepted as a match.</w:t>
      </w:r>
    </w:p>
    <w:p w14:paraId="5F5BA19B" w14:textId="21938480" w:rsidR="009F26BB" w:rsidRDefault="009F26BB" w:rsidP="009F26BB">
      <w:pPr>
        <w:pStyle w:val="APIParametersNote"/>
      </w:pPr>
      <w:r>
        <w:rPr>
          <w:sz w:val="20"/>
        </w:rPr>
        <w:lastRenderedPageBreak/>
        <w:drawing>
          <wp:inline distT="0" distB="0" distL="0" distR="0" wp14:anchorId="334EE1D1" wp14:editId="7439D50E">
            <wp:extent cx="304800" cy="304800"/>
            <wp:effectExtent l="0" t="0" r="0" b="0"/>
            <wp:docPr id="221" name="Picture 2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t xml:space="preserve"> </w:t>
      </w:r>
      <w:r w:rsidRPr="00FE463F">
        <w:rPr>
          <w:b/>
        </w:rPr>
        <w:t>REF:</w:t>
      </w:r>
      <w:r w:rsidRPr="00FE463F">
        <w:t xml:space="preserve"> For an explanation of the other conditions and screens involved in finding an entry, see “</w:t>
      </w:r>
      <w:r w:rsidRPr="005A08BC">
        <w:rPr>
          <w:color w:val="0000FF"/>
          <w:u w:val="single"/>
        </w:rPr>
        <w:fldChar w:fldCharType="begin"/>
      </w:r>
      <w:r w:rsidRPr="005A08BC">
        <w:rPr>
          <w:color w:val="0000FF"/>
          <w:u w:val="single"/>
        </w:rPr>
        <w:instrText xml:space="preserve"> REF _Ref458089981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F300F5" w:rsidRPr="00F300F5">
        <w:rPr>
          <w:color w:val="0000FF"/>
          <w:u w:val="single"/>
        </w:rPr>
        <w:t>Details and Features</w:t>
      </w:r>
      <w:r w:rsidRPr="005A08BC">
        <w:rPr>
          <w:color w:val="0000FF"/>
          <w:u w:val="single"/>
        </w:rPr>
        <w:fldChar w:fldCharType="end"/>
      </w:r>
      <w:r w:rsidRPr="00FE463F">
        <w:t>.”</w:t>
      </w:r>
    </w:p>
    <w:p w14:paraId="19231919" w14:textId="77777777" w:rsidR="007D2CE0" w:rsidRPr="00FE463F" w:rsidRDefault="007D2CE0" w:rsidP="007D2CE0">
      <w:pPr>
        <w:pStyle w:val="APIParametersText"/>
      </w:pPr>
      <w:r w:rsidRPr="00FE463F">
        <w:t>If duplicate entries exist, but only one passes the screens, then that one is returned and no error is generated. Defaults to adding no extra conditions to those listed in that section.</w:t>
      </w:r>
    </w:p>
    <w:p w14:paraId="72869724" w14:textId="77777777" w:rsidR="007D2CE0" w:rsidRPr="00FE463F" w:rsidRDefault="007D2CE0" w:rsidP="007D2CE0">
      <w:pPr>
        <w:pStyle w:val="APIParametersText"/>
      </w:pPr>
      <w:r w:rsidRPr="00FE463F">
        <w:rPr>
          <w:b/>
        </w:rPr>
        <w:t>Variable Pointer Screen.</w:t>
      </w:r>
      <w:r w:rsidRPr="00FE463F">
        <w:t xml:space="preserve"> If one of the fields indexed by the cross-reference passed in the INDEXES parameter is a variable pointer, then additional screens equivalent to the DIC(“V”) input variable for Classic VA FileMan lookup ^DIC can also be passed. Suppose the screens are being passed in the SCR array, then for a simple index with just one data value field, the code can be passed in SCR(“V”). For simple or compound indexes, screens can be passed for any indexed fields that are variable pointers in the format SCR(“V”,</w:t>
      </w:r>
      <w:r w:rsidRPr="00FE463F">
        <w:rPr>
          <w:i/>
        </w:rPr>
        <w:t>n</w:t>
      </w:r>
      <w:r w:rsidRPr="00FE463F">
        <w:t>) where “</w:t>
      </w:r>
      <w:r w:rsidRPr="00FE463F">
        <w:rPr>
          <w:i/>
        </w:rPr>
        <w:t>n</w:t>
      </w:r>
      <w:r w:rsidRPr="00FE463F">
        <w:t>” represents the subscript location of the variable pointer field on the index.</w:t>
      </w:r>
    </w:p>
    <w:p w14:paraId="69AF7AE3" w14:textId="30612FB9" w:rsidR="009F26BB" w:rsidRDefault="007D2CE0" w:rsidP="007D2CE0">
      <w:pPr>
        <w:pStyle w:val="APIParametersText"/>
      </w:pPr>
      <w:r w:rsidRPr="00FE463F">
        <w:t xml:space="preserve">The Variable Pointer screen restricts the user’s ability to see entries on one or more of the files pointed to by the variable pointer. The screen logic is set equal to a line of M code that returns a truth value when executed. If it evaluates </w:t>
      </w:r>
      <w:r w:rsidRPr="00FE463F">
        <w:rPr>
          <w:b/>
        </w:rPr>
        <w:t>TRUE</w:t>
      </w:r>
      <w:r w:rsidRPr="00FE463F">
        <w:t xml:space="preserve">, then entries that point to the file can be included in the output; if </w:t>
      </w:r>
      <w:r w:rsidRPr="00FE463F">
        <w:rPr>
          <w:b/>
        </w:rPr>
        <w:t>FALSE</w:t>
      </w:r>
      <w:r w:rsidRPr="00FE463F">
        <w:t>, any entry pointing to the file is excluded. At the time the code is executed, the variable Y(0) is set equal to the information for that file from the data dictionary definition of the variable pointer field. You can use Y(0) in the code set into the variable pointer screen parameter. Y(0) contains:</w:t>
      </w:r>
    </w:p>
    <w:p w14:paraId="282393F2" w14:textId="0BC937B2" w:rsidR="007D2CE0" w:rsidRPr="00FE463F" w:rsidRDefault="007D2CE0" w:rsidP="007D2CE0">
      <w:pPr>
        <w:pStyle w:val="Caption"/>
        <w:ind w:left="2160"/>
        <w:rPr>
          <w:noProof/>
        </w:rPr>
      </w:pPr>
      <w:bookmarkStart w:id="627" w:name="_Toc480374974"/>
      <w:r>
        <w:t xml:space="preserve">Table </w:t>
      </w:r>
      <w:fldSimple w:instr=" SEQ Table \* ARABIC ">
        <w:r w:rsidR="00F300F5">
          <w:rPr>
            <w:noProof/>
          </w:rPr>
          <w:t>44</w:t>
        </w:r>
      </w:fldSimple>
      <w:r>
        <w:t xml:space="preserve">: </w:t>
      </w:r>
      <w:r w:rsidR="00E86BD4" w:rsidRPr="00FE463F">
        <w:rPr>
          <w:noProof/>
        </w:rPr>
        <w:t>$$FIND1^DIC</w:t>
      </w:r>
      <w:r w:rsidR="00E86BD4">
        <w:rPr>
          <w:noProof/>
        </w:rPr>
        <w:t>() API</w:t>
      </w:r>
      <w:r w:rsidR="00E86BD4">
        <w:t>—</w:t>
      </w:r>
      <w:r>
        <w:t xml:space="preserve">Variable Pointer </w:t>
      </w:r>
      <w:r w:rsidR="00245554">
        <w:t xml:space="preserve">Screen: </w:t>
      </w:r>
      <w:proofErr w:type="gramStart"/>
      <w:r w:rsidR="00245554">
        <w:t>Y</w:t>
      </w:r>
      <w:r>
        <w:t>(</w:t>
      </w:r>
      <w:proofErr w:type="gramEnd"/>
      <w:r>
        <w:t>0)</w:t>
      </w:r>
      <w:bookmarkEnd w:id="627"/>
    </w:p>
    <w:tbl>
      <w:tblPr>
        <w:tblW w:w="7563" w:type="dxa"/>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0"/>
        <w:gridCol w:w="5953"/>
      </w:tblGrid>
      <w:tr w:rsidR="007D2CE0" w:rsidRPr="00FE463F" w14:paraId="2780D705" w14:textId="77777777" w:rsidTr="007D2CE0">
        <w:trPr>
          <w:tblHeader/>
        </w:trPr>
        <w:tc>
          <w:tcPr>
            <w:tcW w:w="1610" w:type="dxa"/>
            <w:shd w:val="pct12" w:color="auto" w:fill="auto"/>
          </w:tcPr>
          <w:p w14:paraId="77EF6C66" w14:textId="77777777" w:rsidR="007D2CE0" w:rsidRPr="00FE463F" w:rsidRDefault="007D2CE0" w:rsidP="003953E1">
            <w:pPr>
              <w:pStyle w:val="TableHeading"/>
              <w:rPr>
                <w:noProof/>
              </w:rPr>
            </w:pPr>
            <w:r w:rsidRPr="00FE463F">
              <w:rPr>
                <w:noProof/>
              </w:rPr>
              <w:t>^-Piece</w:t>
            </w:r>
          </w:p>
        </w:tc>
        <w:tc>
          <w:tcPr>
            <w:tcW w:w="5953" w:type="dxa"/>
            <w:shd w:val="pct12" w:color="auto" w:fill="auto"/>
          </w:tcPr>
          <w:p w14:paraId="371E7BD1" w14:textId="77777777" w:rsidR="007D2CE0" w:rsidRPr="00FE463F" w:rsidRDefault="007D2CE0" w:rsidP="003953E1">
            <w:pPr>
              <w:pStyle w:val="TableHeading"/>
              <w:rPr>
                <w:noProof/>
              </w:rPr>
            </w:pPr>
            <w:r w:rsidRPr="00FE463F">
              <w:rPr>
                <w:noProof/>
              </w:rPr>
              <w:t>Contents</w:t>
            </w:r>
          </w:p>
        </w:tc>
      </w:tr>
      <w:tr w:rsidR="007D2CE0" w:rsidRPr="00FE463F" w14:paraId="213EF74B" w14:textId="77777777" w:rsidTr="007D2CE0">
        <w:tc>
          <w:tcPr>
            <w:tcW w:w="1610" w:type="dxa"/>
          </w:tcPr>
          <w:p w14:paraId="14C5A958" w14:textId="77777777" w:rsidR="007D2CE0" w:rsidRPr="00FE463F" w:rsidRDefault="007D2CE0" w:rsidP="003953E1">
            <w:pPr>
              <w:pStyle w:val="TableText"/>
              <w:spacing w:before="120" w:after="120"/>
              <w:contextualSpacing/>
              <w:rPr>
                <w:noProof/>
              </w:rPr>
            </w:pPr>
            <w:r w:rsidRPr="00FE463F">
              <w:rPr>
                <w:noProof/>
              </w:rPr>
              <w:t>Piece 1</w:t>
            </w:r>
          </w:p>
        </w:tc>
        <w:tc>
          <w:tcPr>
            <w:tcW w:w="5953" w:type="dxa"/>
          </w:tcPr>
          <w:p w14:paraId="7DFE563A" w14:textId="77777777" w:rsidR="007D2CE0" w:rsidRPr="00FE463F" w:rsidRDefault="007D2CE0" w:rsidP="003953E1">
            <w:pPr>
              <w:pStyle w:val="TableText"/>
              <w:spacing w:before="120" w:after="120"/>
              <w:contextualSpacing/>
              <w:rPr>
                <w:noProof/>
              </w:rPr>
            </w:pPr>
            <w:r w:rsidRPr="00FE463F">
              <w:rPr>
                <w:noProof/>
              </w:rPr>
              <w:t>File number of the pointed-to file.</w:t>
            </w:r>
          </w:p>
        </w:tc>
      </w:tr>
      <w:tr w:rsidR="007D2CE0" w:rsidRPr="00FE463F" w14:paraId="06EE1DAB" w14:textId="77777777" w:rsidTr="007D2CE0">
        <w:tc>
          <w:tcPr>
            <w:tcW w:w="1610" w:type="dxa"/>
          </w:tcPr>
          <w:p w14:paraId="07A1B444" w14:textId="77777777" w:rsidR="007D2CE0" w:rsidRPr="00FE463F" w:rsidRDefault="007D2CE0" w:rsidP="003953E1">
            <w:pPr>
              <w:pStyle w:val="TableText"/>
              <w:spacing w:before="120" w:after="120"/>
              <w:contextualSpacing/>
              <w:rPr>
                <w:noProof/>
              </w:rPr>
            </w:pPr>
            <w:r w:rsidRPr="00FE463F">
              <w:rPr>
                <w:noProof/>
              </w:rPr>
              <w:t>Piece 2</w:t>
            </w:r>
          </w:p>
        </w:tc>
        <w:tc>
          <w:tcPr>
            <w:tcW w:w="5953" w:type="dxa"/>
          </w:tcPr>
          <w:p w14:paraId="618D5B22" w14:textId="77777777" w:rsidR="007D2CE0" w:rsidRPr="00FE463F" w:rsidRDefault="007D2CE0" w:rsidP="003953E1">
            <w:pPr>
              <w:pStyle w:val="TableText"/>
              <w:spacing w:before="120" w:after="120"/>
              <w:contextualSpacing/>
              <w:rPr>
                <w:noProof/>
              </w:rPr>
            </w:pPr>
            <w:r w:rsidRPr="00FE463F">
              <w:rPr>
                <w:noProof/>
              </w:rPr>
              <w:t>Message defined for the pointed-to file.</w:t>
            </w:r>
          </w:p>
        </w:tc>
      </w:tr>
      <w:tr w:rsidR="007D2CE0" w:rsidRPr="00FE463F" w14:paraId="166B96B0" w14:textId="77777777" w:rsidTr="007D2CE0">
        <w:tc>
          <w:tcPr>
            <w:tcW w:w="1610" w:type="dxa"/>
          </w:tcPr>
          <w:p w14:paraId="77F4D553" w14:textId="77777777" w:rsidR="007D2CE0" w:rsidRPr="00FE463F" w:rsidRDefault="007D2CE0" w:rsidP="003953E1">
            <w:pPr>
              <w:pStyle w:val="TableText"/>
              <w:spacing w:before="120" w:after="120"/>
              <w:contextualSpacing/>
              <w:rPr>
                <w:noProof/>
              </w:rPr>
            </w:pPr>
            <w:r w:rsidRPr="00FE463F">
              <w:rPr>
                <w:noProof/>
              </w:rPr>
              <w:t>Piece 3</w:t>
            </w:r>
          </w:p>
        </w:tc>
        <w:tc>
          <w:tcPr>
            <w:tcW w:w="5953" w:type="dxa"/>
          </w:tcPr>
          <w:p w14:paraId="06A8D7CD" w14:textId="77777777" w:rsidR="007D2CE0" w:rsidRPr="00FE463F" w:rsidRDefault="007D2CE0" w:rsidP="003953E1">
            <w:pPr>
              <w:pStyle w:val="TableText"/>
              <w:spacing w:before="120" w:after="120"/>
              <w:contextualSpacing/>
              <w:rPr>
                <w:noProof/>
              </w:rPr>
            </w:pPr>
            <w:r w:rsidRPr="00FE463F">
              <w:rPr>
                <w:noProof/>
              </w:rPr>
              <w:t>Order defined for the pointed-to file.</w:t>
            </w:r>
          </w:p>
        </w:tc>
      </w:tr>
      <w:tr w:rsidR="007D2CE0" w:rsidRPr="00FE463F" w14:paraId="1A9780EE" w14:textId="77777777" w:rsidTr="007D2CE0">
        <w:tc>
          <w:tcPr>
            <w:tcW w:w="1610" w:type="dxa"/>
          </w:tcPr>
          <w:p w14:paraId="38808ECB" w14:textId="77777777" w:rsidR="007D2CE0" w:rsidRPr="00FE463F" w:rsidRDefault="007D2CE0" w:rsidP="003953E1">
            <w:pPr>
              <w:pStyle w:val="TableText"/>
              <w:spacing w:before="120" w:after="120"/>
              <w:contextualSpacing/>
              <w:rPr>
                <w:noProof/>
              </w:rPr>
            </w:pPr>
            <w:r w:rsidRPr="00FE463F">
              <w:rPr>
                <w:noProof/>
              </w:rPr>
              <w:t>Piece 4</w:t>
            </w:r>
          </w:p>
        </w:tc>
        <w:tc>
          <w:tcPr>
            <w:tcW w:w="5953" w:type="dxa"/>
          </w:tcPr>
          <w:p w14:paraId="36F2C5B5" w14:textId="77777777" w:rsidR="007D2CE0" w:rsidRPr="00FE463F" w:rsidRDefault="007D2CE0" w:rsidP="003953E1">
            <w:pPr>
              <w:pStyle w:val="TableText"/>
              <w:spacing w:before="120" w:after="120"/>
              <w:contextualSpacing/>
              <w:rPr>
                <w:noProof/>
              </w:rPr>
            </w:pPr>
            <w:r w:rsidRPr="00FE463F">
              <w:rPr>
                <w:noProof/>
              </w:rPr>
              <w:t>Prefix defined for the pointed-to file.</w:t>
            </w:r>
          </w:p>
        </w:tc>
      </w:tr>
      <w:tr w:rsidR="007D2CE0" w:rsidRPr="00FE463F" w14:paraId="713D4669" w14:textId="77777777" w:rsidTr="007D2CE0">
        <w:tc>
          <w:tcPr>
            <w:tcW w:w="1610" w:type="dxa"/>
          </w:tcPr>
          <w:p w14:paraId="4139EB93" w14:textId="77777777" w:rsidR="007D2CE0" w:rsidRPr="00FE463F" w:rsidRDefault="007D2CE0" w:rsidP="003953E1">
            <w:pPr>
              <w:pStyle w:val="TableText"/>
              <w:spacing w:before="120" w:after="120"/>
              <w:contextualSpacing/>
              <w:rPr>
                <w:noProof/>
              </w:rPr>
            </w:pPr>
            <w:r w:rsidRPr="00FE463F">
              <w:rPr>
                <w:noProof/>
              </w:rPr>
              <w:t>Piece 5</w:t>
            </w:r>
          </w:p>
        </w:tc>
        <w:tc>
          <w:tcPr>
            <w:tcW w:w="5953" w:type="dxa"/>
          </w:tcPr>
          <w:p w14:paraId="660F3A52" w14:textId="77777777" w:rsidR="007D2CE0" w:rsidRPr="00FE463F" w:rsidRDefault="007D2CE0" w:rsidP="003953E1">
            <w:pPr>
              <w:pStyle w:val="TableText"/>
              <w:spacing w:before="120" w:after="120"/>
              <w:contextualSpacing/>
              <w:rPr>
                <w:noProof/>
              </w:rPr>
            </w:pPr>
            <w:r w:rsidRPr="00FE463F">
              <w:rPr>
                <w:noProof/>
              </w:rPr>
              <w:t>y/n indicating if a screen is set up for the pointed-to file.</w:t>
            </w:r>
          </w:p>
        </w:tc>
      </w:tr>
      <w:tr w:rsidR="007D2CE0" w:rsidRPr="00FE463F" w14:paraId="00BE3D2B" w14:textId="77777777" w:rsidTr="007D2CE0">
        <w:tc>
          <w:tcPr>
            <w:tcW w:w="1610" w:type="dxa"/>
          </w:tcPr>
          <w:p w14:paraId="56C31631" w14:textId="77777777" w:rsidR="007D2CE0" w:rsidRPr="00FE463F" w:rsidRDefault="007D2CE0" w:rsidP="003953E1">
            <w:pPr>
              <w:pStyle w:val="TableText"/>
              <w:spacing w:before="120" w:after="120"/>
              <w:contextualSpacing/>
              <w:rPr>
                <w:noProof/>
              </w:rPr>
            </w:pPr>
            <w:r w:rsidRPr="00FE463F">
              <w:rPr>
                <w:noProof/>
              </w:rPr>
              <w:t>Piece 6</w:t>
            </w:r>
          </w:p>
        </w:tc>
        <w:tc>
          <w:tcPr>
            <w:tcW w:w="5953" w:type="dxa"/>
          </w:tcPr>
          <w:p w14:paraId="15372CCC" w14:textId="77777777" w:rsidR="007D2CE0" w:rsidRPr="00FE463F" w:rsidRDefault="007D2CE0" w:rsidP="003953E1">
            <w:pPr>
              <w:pStyle w:val="TableText"/>
              <w:spacing w:before="120" w:after="120"/>
              <w:contextualSpacing/>
              <w:rPr>
                <w:noProof/>
              </w:rPr>
            </w:pPr>
            <w:r w:rsidRPr="00FE463F">
              <w:rPr>
                <w:noProof/>
              </w:rPr>
              <w:t>y/n indicating if the user can add new entries to the pointed-to file.</w:t>
            </w:r>
          </w:p>
        </w:tc>
      </w:tr>
    </w:tbl>
    <w:p w14:paraId="306A427C" w14:textId="77777777" w:rsidR="007D2CE0" w:rsidRDefault="007D2CE0" w:rsidP="007D2CE0">
      <w:pPr>
        <w:pStyle w:val="APIParametersText"/>
      </w:pPr>
    </w:p>
    <w:p w14:paraId="1B709869" w14:textId="78C81F6B" w:rsidR="007D2CE0" w:rsidRDefault="007D2CE0" w:rsidP="007D2CE0">
      <w:pPr>
        <w:pStyle w:val="APIParametersText"/>
      </w:pPr>
      <w:r w:rsidRPr="00FE463F">
        <w:t>All of this information was defined when that file was entered as one of the possibilities for the variable pointer field.</w:t>
      </w:r>
    </w:p>
    <w:p w14:paraId="77855733" w14:textId="4FE7A14B" w:rsidR="007D2CE0" w:rsidRDefault="007D2CE0" w:rsidP="007D2CE0">
      <w:pPr>
        <w:pStyle w:val="APIParametersText"/>
      </w:pPr>
      <w:r w:rsidRPr="00FE463F">
        <w:t>For example, suppose your .01 field is a variable pointer pointing to Files #1000, #2000, and #3000. If you only want the user to be able to enter values from Files #1000 or #3000, you could set up SCR(“V”) like this:</w:t>
      </w:r>
    </w:p>
    <w:p w14:paraId="04239596" w14:textId="3BA11047" w:rsidR="007D2CE0" w:rsidRDefault="007D2CE0" w:rsidP="007D2CE0">
      <w:pPr>
        <w:pStyle w:val="APIParametersCode"/>
      </w:pPr>
      <w:r w:rsidRPr="00FE463F">
        <w:t>S SCR(“V”)=“I +Y(0)=1000!(+Y(0)=3000)”</w:t>
      </w:r>
    </w:p>
    <w:p w14:paraId="3C7B29F7" w14:textId="77777777" w:rsidR="007D2CE0" w:rsidRPr="00FE463F" w:rsidRDefault="007D2CE0" w:rsidP="00416E5F">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MSG_ROOT equals “OROUT(42)”, any errors generated appear in OROUT(42,”DIERR”).</w:t>
      </w:r>
    </w:p>
    <w:p w14:paraId="2CFA5221" w14:textId="5C05BC33" w:rsidR="007D2CE0" w:rsidRPr="00FE463F" w:rsidRDefault="007D2CE0" w:rsidP="00416E5F">
      <w:pPr>
        <w:pStyle w:val="APIParametersText"/>
      </w:pPr>
      <w:r w:rsidRPr="00FE463F">
        <w:lastRenderedPageBreak/>
        <w:t xml:space="preserve">If the MSG_ROOT is </w:t>
      </w:r>
      <w:r w:rsidRPr="00FE463F">
        <w:rPr>
          <w:i/>
        </w:rPr>
        <w:t>not</w:t>
      </w:r>
      <w:r w:rsidRPr="00FE463F">
        <w:t xml:space="preserve"> passed, errors are returned descendent from ^TMP(“DIERR”,$J).</w:t>
      </w:r>
    </w:p>
    <w:p w14:paraId="6B9FCB75" w14:textId="77777777" w:rsidR="00E86526" w:rsidRPr="00FE463F" w:rsidRDefault="00E86526" w:rsidP="00CD348A">
      <w:pPr>
        <w:pStyle w:val="AltHeading5"/>
      </w:pPr>
      <w:r w:rsidRPr="00FE463F">
        <w:t>Output</w:t>
      </w:r>
    </w:p>
    <w:p w14:paraId="6B9FCB76" w14:textId="77777777" w:rsidR="00E86526" w:rsidRPr="00FE463F" w:rsidRDefault="00E86526" w:rsidP="00D71E3F">
      <w:pPr>
        <w:pStyle w:val="BodyText"/>
        <w:rPr>
          <w:noProof/>
        </w:rPr>
      </w:pPr>
      <w:r w:rsidRPr="00FE463F">
        <w:rPr>
          <w:noProof/>
        </w:rPr>
        <w:t xml:space="preserve">The function evaluates to an internal entry number (IEN) if a single match is found, 0 if no matches are found, or </w:t>
      </w:r>
      <w:r w:rsidR="00084217" w:rsidRPr="00FE463F">
        <w:rPr>
          <w:noProof/>
        </w:rPr>
        <w:t>““</w:t>
      </w:r>
      <w:r w:rsidRPr="00FE463F">
        <w:rPr>
          <w:noProof/>
        </w:rPr>
        <w:t xml:space="preserve"> if an error occurred.</w:t>
      </w:r>
    </w:p>
    <w:p w14:paraId="6B9FCB77" w14:textId="77777777" w:rsidR="00737F5F" w:rsidRPr="00FE463F" w:rsidRDefault="00737F5F" w:rsidP="000E3132">
      <w:pPr>
        <w:pStyle w:val="Heading4"/>
        <w:rPr>
          <w:noProof/>
        </w:rPr>
      </w:pPr>
      <w:bookmarkStart w:id="628" w:name="_Ref458089993"/>
      <w:r w:rsidRPr="00FE463F">
        <w:rPr>
          <w:noProof/>
        </w:rPr>
        <w:t>Examples</w:t>
      </w:r>
      <w:bookmarkEnd w:id="628"/>
    </w:p>
    <w:p w14:paraId="6B9FCB78" w14:textId="77777777" w:rsidR="00E86526" w:rsidRPr="00FE463F" w:rsidRDefault="00E86526" w:rsidP="000E3132">
      <w:pPr>
        <w:pStyle w:val="Heading5"/>
        <w:rPr>
          <w:noProof/>
        </w:rPr>
      </w:pPr>
      <w:r w:rsidRPr="00FE463F">
        <w:rPr>
          <w:noProof/>
        </w:rPr>
        <w:t>Example 1</w:t>
      </w:r>
    </w:p>
    <w:p w14:paraId="6B9FCB79" w14:textId="53F05508" w:rsidR="00BE674E" w:rsidRPr="00FE463F" w:rsidRDefault="004530E8" w:rsidP="00D71E3F">
      <w:pPr>
        <w:pStyle w:val="BodyText"/>
        <w:keepNext/>
        <w:keepLines/>
        <w:rPr>
          <w:noProof/>
        </w:rPr>
      </w:pPr>
      <w:r w:rsidRPr="00FE463F">
        <w:rPr>
          <w:noProof/>
        </w:rPr>
        <w:t>In this example, you</w:t>
      </w:r>
      <w:r w:rsidR="00E86526" w:rsidRPr="00FE463F">
        <w:rPr>
          <w:noProof/>
        </w:rPr>
        <w:t xml:space="preserve"> look for an option DIFG on the OPTION</w:t>
      </w:r>
      <w:r w:rsidR="00EB1E1A" w:rsidRPr="00FE463F">
        <w:rPr>
          <w:noProof/>
        </w:rPr>
        <w:t xml:space="preserve"> (#19)</w:t>
      </w:r>
      <w:r w:rsidR="00E86526" w:rsidRPr="00FE463F">
        <w:rPr>
          <w:noProof/>
        </w:rPr>
        <w:t xml:space="preserve"> file</w:t>
      </w:r>
      <w:r w:rsidR="00EB1E1A">
        <w:rPr>
          <w:noProof/>
        </w:rPr>
        <w:fldChar w:fldCharType="begin"/>
      </w:r>
      <w:r w:rsidR="00EB1E1A">
        <w:instrText xml:space="preserve"> XE "</w:instrText>
      </w:r>
      <w:r w:rsidR="00EB1E1A" w:rsidRPr="00656CB1">
        <w:rPr>
          <w:noProof/>
        </w:rPr>
        <w:instrText>OPTION (#19)</w:instrText>
      </w:r>
      <w:r w:rsidR="00EB1E1A">
        <w:rPr>
          <w:noProof/>
        </w:rPr>
        <w:instrText xml:space="preserve"> F</w:instrText>
      </w:r>
      <w:r w:rsidR="00EB1E1A" w:rsidRPr="00656CB1">
        <w:rPr>
          <w:noProof/>
        </w:rPr>
        <w:instrText>ile</w:instrText>
      </w:r>
      <w:r w:rsidR="00EB1E1A">
        <w:instrText xml:space="preserve">" </w:instrText>
      </w:r>
      <w:r w:rsidR="00EB1E1A">
        <w:rPr>
          <w:noProof/>
        </w:rPr>
        <w:fldChar w:fldCharType="end"/>
      </w:r>
      <w:r w:rsidR="00EB1E1A">
        <w:rPr>
          <w:noProof/>
        </w:rPr>
        <w:fldChar w:fldCharType="begin"/>
      </w:r>
      <w:r w:rsidR="00EB1E1A">
        <w:instrText xml:space="preserve"> XE "</w:instrText>
      </w:r>
      <w:proofErr w:type="spellStart"/>
      <w:r w:rsidR="00EB1E1A">
        <w:instrText>Files</w:instrText>
      </w:r>
      <w:proofErr w:type="gramStart"/>
      <w:r w:rsidR="00EB1E1A">
        <w:instrText>:</w:instrText>
      </w:r>
      <w:r w:rsidR="00EB1E1A" w:rsidRPr="00656CB1">
        <w:rPr>
          <w:noProof/>
        </w:rPr>
        <w:instrText>OPTION</w:instrText>
      </w:r>
      <w:proofErr w:type="spellEnd"/>
      <w:proofErr w:type="gramEnd"/>
      <w:r w:rsidR="00EB1E1A" w:rsidRPr="00656CB1">
        <w:rPr>
          <w:noProof/>
        </w:rPr>
        <w:instrText xml:space="preserve"> (#19)</w:instrText>
      </w:r>
      <w:r w:rsidR="00EB1E1A">
        <w:instrText xml:space="preserve">" </w:instrText>
      </w:r>
      <w:r w:rsidR="00EB1E1A">
        <w:rPr>
          <w:noProof/>
        </w:rPr>
        <w:fldChar w:fldCharType="end"/>
      </w:r>
      <w:r w:rsidR="00E86526" w:rsidRPr="00FE463F">
        <w:rPr>
          <w:noProof/>
        </w:rPr>
        <w:t xml:space="preserve">. </w:t>
      </w:r>
      <w:r w:rsidRPr="00FE463F">
        <w:rPr>
          <w:noProof/>
        </w:rPr>
        <w:t>You</w:t>
      </w:r>
      <w:r w:rsidR="00E86526" w:rsidRPr="00FE463F">
        <w:rPr>
          <w:noProof/>
        </w:rPr>
        <w:t xml:space="preserve"> use the </w:t>
      </w:r>
      <w:r w:rsidR="00E86526" w:rsidRPr="00FE463F">
        <w:rPr>
          <w:b/>
          <w:noProof/>
        </w:rPr>
        <w:t>M</w:t>
      </w:r>
      <w:r w:rsidR="00E86526" w:rsidRPr="00FE463F">
        <w:rPr>
          <w:noProof/>
        </w:rPr>
        <w:t xml:space="preserve"> flag to search all indexes and the </w:t>
      </w:r>
      <w:r w:rsidR="00E86526" w:rsidRPr="00FE463F">
        <w:rPr>
          <w:b/>
          <w:noProof/>
        </w:rPr>
        <w:t>X</w:t>
      </w:r>
      <w:r w:rsidR="00E86526" w:rsidRPr="00FE463F">
        <w:rPr>
          <w:noProof/>
        </w:rPr>
        <w:t xml:space="preserve"> flag to specify that </w:t>
      </w:r>
      <w:r w:rsidRPr="00FE463F">
        <w:rPr>
          <w:noProof/>
        </w:rPr>
        <w:t>you</w:t>
      </w:r>
      <w:r w:rsidR="00E86526" w:rsidRPr="00FE463F">
        <w:rPr>
          <w:noProof/>
        </w:rPr>
        <w:t xml:space="preserve"> want exact matches only. It returns the IEN of the entry found.</w:t>
      </w:r>
    </w:p>
    <w:p w14:paraId="6B9FCB7A" w14:textId="1363E304" w:rsidR="00D71E3F" w:rsidRPr="00FE463F" w:rsidRDefault="000B59D3" w:rsidP="000B59D3">
      <w:pPr>
        <w:pStyle w:val="Caption"/>
        <w:rPr>
          <w:noProof/>
        </w:rPr>
      </w:pPr>
      <w:bookmarkStart w:id="629" w:name="_Toc48037469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150</w:t>
      </w:r>
      <w:r w:rsidRPr="00FE463F">
        <w:rPr>
          <w:noProof/>
        </w:rPr>
        <w:fldChar w:fldCharType="end"/>
      </w:r>
      <w:r w:rsidR="000E1784">
        <w:rPr>
          <w:noProof/>
        </w:rPr>
        <w:t>:</w:t>
      </w:r>
      <w:r w:rsidR="00737F5F" w:rsidRPr="00FE463F">
        <w:rPr>
          <w:noProof/>
        </w:rPr>
        <w:t xml:space="preserve"> $$FIND1^DIC</w:t>
      </w:r>
      <w:r w:rsidR="007B673F">
        <w:rPr>
          <w:noProof/>
        </w:rPr>
        <w:t>()</w:t>
      </w:r>
      <w:r w:rsidR="001C2D30" w:rsidRPr="00FE463F">
        <w:rPr>
          <w:noProof/>
        </w:rPr>
        <w:t xml:space="preserve"> API</w:t>
      </w:r>
      <w:r w:rsidR="00737F5F" w:rsidRPr="00FE463F">
        <w:rPr>
          <w:noProof/>
        </w:rPr>
        <w:t>—Example 1: Input and Output</w:t>
      </w:r>
      <w:bookmarkEnd w:id="629"/>
    </w:p>
    <w:p w14:paraId="6B9FCB7B" w14:textId="77777777" w:rsidR="00E86526" w:rsidRPr="00FE463F" w:rsidRDefault="00E86526" w:rsidP="00ED4DD4">
      <w:pPr>
        <w:pStyle w:val="APICode"/>
        <w:rPr>
          <w:noProof/>
        </w:rPr>
      </w:pPr>
      <w:r w:rsidRPr="00416E5F">
        <w:rPr>
          <w:noProof/>
        </w:rPr>
        <w:t>&gt;</w:t>
      </w:r>
      <w:r w:rsidRPr="00416E5F">
        <w:rPr>
          <w:b/>
          <w:noProof/>
        </w:rPr>
        <w:t>W $$FIND1^DIC(19,</w:t>
      </w:r>
      <w:r w:rsidR="00084217" w:rsidRPr="00416E5F">
        <w:rPr>
          <w:b/>
          <w:noProof/>
        </w:rPr>
        <w:t>”“</w:t>
      </w:r>
      <w:r w:rsidRPr="00416E5F">
        <w:rPr>
          <w:b/>
          <w:noProof/>
        </w:rPr>
        <w:t>,</w:t>
      </w:r>
      <w:r w:rsidR="00084217" w:rsidRPr="00416E5F">
        <w:rPr>
          <w:b/>
          <w:noProof/>
        </w:rPr>
        <w:t>”</w:t>
      </w:r>
      <w:r w:rsidRPr="00416E5F">
        <w:rPr>
          <w:b/>
          <w:noProof/>
        </w:rPr>
        <w:t>MX</w:t>
      </w:r>
      <w:r w:rsidR="00084217" w:rsidRPr="00416E5F">
        <w:rPr>
          <w:b/>
          <w:noProof/>
        </w:rPr>
        <w:t>”</w:t>
      </w:r>
      <w:r w:rsidRPr="00416E5F">
        <w:rPr>
          <w:b/>
          <w:noProof/>
        </w:rPr>
        <w:t>,</w:t>
      </w:r>
      <w:r w:rsidR="00084217" w:rsidRPr="00416E5F">
        <w:rPr>
          <w:b/>
          <w:noProof/>
        </w:rPr>
        <w:t>”</w:t>
      </w:r>
      <w:r w:rsidRPr="00416E5F">
        <w:rPr>
          <w:b/>
          <w:noProof/>
        </w:rPr>
        <w:t>DIFG</w:t>
      </w:r>
      <w:r w:rsidR="00084217" w:rsidRPr="00416E5F">
        <w:rPr>
          <w:b/>
          <w:noProof/>
        </w:rPr>
        <w:t>”</w:t>
      </w:r>
      <w:r w:rsidRPr="00416E5F">
        <w:rPr>
          <w:b/>
          <w:noProof/>
        </w:rPr>
        <w:t>,</w:t>
      </w:r>
      <w:r w:rsidR="00084217" w:rsidRPr="00416E5F">
        <w:rPr>
          <w:b/>
          <w:noProof/>
        </w:rPr>
        <w:t>”“</w:t>
      </w:r>
      <w:r w:rsidRPr="00416E5F">
        <w:rPr>
          <w:b/>
          <w:noProof/>
        </w:rPr>
        <w:t>,</w:t>
      </w:r>
      <w:r w:rsidR="00084217" w:rsidRPr="00416E5F">
        <w:rPr>
          <w:b/>
          <w:noProof/>
        </w:rPr>
        <w:t>”“</w:t>
      </w:r>
      <w:r w:rsidRPr="00416E5F">
        <w:rPr>
          <w:b/>
          <w:noProof/>
        </w:rPr>
        <w:t>,</w:t>
      </w:r>
      <w:r w:rsidR="00084217" w:rsidRPr="00416E5F">
        <w:rPr>
          <w:b/>
          <w:noProof/>
        </w:rPr>
        <w:t>”</w:t>
      </w:r>
      <w:r w:rsidRPr="00416E5F">
        <w:rPr>
          <w:b/>
          <w:noProof/>
        </w:rPr>
        <w:t>ERR</w:t>
      </w:r>
      <w:r w:rsidR="00084217" w:rsidRPr="00416E5F">
        <w:rPr>
          <w:b/>
          <w:noProof/>
        </w:rPr>
        <w:t>”</w:t>
      </w:r>
      <w:r w:rsidRPr="00416E5F">
        <w:rPr>
          <w:b/>
          <w:noProof/>
        </w:rPr>
        <w:t>)</w:t>
      </w:r>
    </w:p>
    <w:p w14:paraId="6B9FCB7C" w14:textId="77777777" w:rsidR="00E86526" w:rsidRPr="00FE463F" w:rsidRDefault="00E86526" w:rsidP="00ED4DD4">
      <w:pPr>
        <w:pStyle w:val="APICode"/>
        <w:rPr>
          <w:noProof/>
        </w:rPr>
      </w:pPr>
      <w:r w:rsidRPr="00FE463F">
        <w:rPr>
          <w:noProof/>
        </w:rPr>
        <w:t>327</w:t>
      </w:r>
    </w:p>
    <w:p w14:paraId="6B9FCB7D" w14:textId="77777777" w:rsidR="00E86526" w:rsidRPr="00FE463F" w:rsidRDefault="00E86526" w:rsidP="00ED37F8">
      <w:pPr>
        <w:pStyle w:val="BodyText6"/>
        <w:rPr>
          <w:noProof/>
        </w:rPr>
      </w:pPr>
    </w:p>
    <w:p w14:paraId="6B9FCB7E" w14:textId="77777777" w:rsidR="00E86526" w:rsidRPr="00FE463F" w:rsidRDefault="00E86526" w:rsidP="000E3132">
      <w:pPr>
        <w:pStyle w:val="Heading5"/>
        <w:rPr>
          <w:noProof/>
        </w:rPr>
      </w:pPr>
      <w:r w:rsidRPr="00FE463F">
        <w:rPr>
          <w:noProof/>
        </w:rPr>
        <w:t>Example 2</w:t>
      </w:r>
    </w:p>
    <w:p w14:paraId="6B9FCB7F" w14:textId="0F28177F" w:rsidR="00E86526" w:rsidRPr="00FE463F" w:rsidRDefault="004530E8" w:rsidP="00D71E3F">
      <w:pPr>
        <w:pStyle w:val="BodyText"/>
        <w:keepNext/>
        <w:keepLines/>
        <w:rPr>
          <w:noProof/>
        </w:rPr>
      </w:pPr>
      <w:r w:rsidRPr="00FE463F">
        <w:rPr>
          <w:noProof/>
        </w:rPr>
        <w:t>In this example,</w:t>
      </w:r>
      <w:r w:rsidR="00E86526" w:rsidRPr="00FE463F">
        <w:rPr>
          <w:noProof/>
        </w:rPr>
        <w:t xml:space="preserve"> </w:t>
      </w:r>
      <w:r w:rsidRPr="00FE463F">
        <w:rPr>
          <w:noProof/>
        </w:rPr>
        <w:t>you</w:t>
      </w:r>
      <w:r w:rsidR="00E86526" w:rsidRPr="00FE463F">
        <w:rPr>
          <w:noProof/>
        </w:rPr>
        <w:t xml:space="preserve"> look for an option that is </w:t>
      </w:r>
      <w:r w:rsidR="00E86526" w:rsidRPr="00FE463F">
        <w:rPr>
          <w:i/>
          <w:noProof/>
        </w:rPr>
        <w:t>not</w:t>
      </w:r>
      <w:r w:rsidR="00E86526" w:rsidRPr="00FE463F">
        <w:rPr>
          <w:noProof/>
        </w:rPr>
        <w:t xml:space="preserve"> on the OPTION</w:t>
      </w:r>
      <w:r w:rsidR="00EB1E1A" w:rsidRPr="00FE463F">
        <w:rPr>
          <w:noProof/>
        </w:rPr>
        <w:t xml:space="preserve"> (#19)</w:t>
      </w:r>
      <w:r w:rsidR="00E86526" w:rsidRPr="00FE463F">
        <w:rPr>
          <w:noProof/>
        </w:rPr>
        <w:t xml:space="preserve"> file</w:t>
      </w:r>
      <w:r w:rsidR="00EB1E1A">
        <w:rPr>
          <w:noProof/>
        </w:rPr>
        <w:fldChar w:fldCharType="begin"/>
      </w:r>
      <w:r w:rsidR="00EB1E1A">
        <w:instrText xml:space="preserve"> XE "</w:instrText>
      </w:r>
      <w:r w:rsidR="00EB1E1A" w:rsidRPr="00656CB1">
        <w:rPr>
          <w:noProof/>
        </w:rPr>
        <w:instrText>OPTION (#19)</w:instrText>
      </w:r>
      <w:r w:rsidR="00EB1E1A">
        <w:rPr>
          <w:noProof/>
        </w:rPr>
        <w:instrText xml:space="preserve"> F</w:instrText>
      </w:r>
      <w:r w:rsidR="00EB1E1A" w:rsidRPr="00656CB1">
        <w:rPr>
          <w:noProof/>
        </w:rPr>
        <w:instrText>ile</w:instrText>
      </w:r>
      <w:r w:rsidR="00EB1E1A">
        <w:instrText xml:space="preserve">" </w:instrText>
      </w:r>
      <w:r w:rsidR="00EB1E1A">
        <w:rPr>
          <w:noProof/>
        </w:rPr>
        <w:fldChar w:fldCharType="end"/>
      </w:r>
      <w:r w:rsidR="00EB1E1A">
        <w:rPr>
          <w:noProof/>
        </w:rPr>
        <w:fldChar w:fldCharType="begin"/>
      </w:r>
      <w:r w:rsidR="00EB1E1A">
        <w:instrText xml:space="preserve"> XE "</w:instrText>
      </w:r>
      <w:proofErr w:type="spellStart"/>
      <w:r w:rsidR="00EB1E1A">
        <w:instrText>Files</w:instrText>
      </w:r>
      <w:proofErr w:type="gramStart"/>
      <w:r w:rsidR="00EB1E1A">
        <w:instrText>:</w:instrText>
      </w:r>
      <w:r w:rsidR="00EB1E1A" w:rsidRPr="00656CB1">
        <w:rPr>
          <w:noProof/>
        </w:rPr>
        <w:instrText>OPTION</w:instrText>
      </w:r>
      <w:proofErr w:type="spellEnd"/>
      <w:proofErr w:type="gramEnd"/>
      <w:r w:rsidR="00EB1E1A" w:rsidRPr="00656CB1">
        <w:rPr>
          <w:noProof/>
        </w:rPr>
        <w:instrText xml:space="preserve"> (#19)</w:instrText>
      </w:r>
      <w:r w:rsidR="00EB1E1A">
        <w:instrText xml:space="preserve">" </w:instrText>
      </w:r>
      <w:r w:rsidR="00EB1E1A">
        <w:rPr>
          <w:noProof/>
        </w:rPr>
        <w:fldChar w:fldCharType="end"/>
      </w:r>
      <w:r w:rsidR="00E86526" w:rsidRPr="00FE463F">
        <w:rPr>
          <w:noProof/>
        </w:rPr>
        <w:t xml:space="preserve">. </w:t>
      </w:r>
      <w:r w:rsidRPr="00FE463F">
        <w:rPr>
          <w:noProof/>
        </w:rPr>
        <w:t>You</w:t>
      </w:r>
      <w:r w:rsidR="00E86526" w:rsidRPr="00FE463F">
        <w:rPr>
          <w:noProof/>
        </w:rPr>
        <w:t xml:space="preserve"> set up the call exactly the same as Example 1. This time it returns 0</w:t>
      </w:r>
      <w:r w:rsidR="001D73AD" w:rsidRPr="00FE463F">
        <w:rPr>
          <w:noProof/>
        </w:rPr>
        <w:t>,</w:t>
      </w:r>
      <w:r w:rsidR="00E86526" w:rsidRPr="00FE463F">
        <w:rPr>
          <w:noProof/>
        </w:rPr>
        <w:t xml:space="preserve"> because no matching entry was found.</w:t>
      </w:r>
    </w:p>
    <w:p w14:paraId="6B9FCB80" w14:textId="3FA1787E" w:rsidR="00D71E3F" w:rsidRPr="00FE463F" w:rsidRDefault="000B59D3" w:rsidP="000B59D3">
      <w:pPr>
        <w:pStyle w:val="Caption"/>
        <w:rPr>
          <w:noProof/>
        </w:rPr>
      </w:pPr>
      <w:bookmarkStart w:id="630" w:name="_Toc48037469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151</w:t>
      </w:r>
      <w:r w:rsidRPr="00FE463F">
        <w:rPr>
          <w:noProof/>
        </w:rPr>
        <w:fldChar w:fldCharType="end"/>
      </w:r>
      <w:r w:rsidR="000E1784">
        <w:rPr>
          <w:noProof/>
        </w:rPr>
        <w:t>:</w:t>
      </w:r>
      <w:r w:rsidR="00737F5F" w:rsidRPr="00FE463F">
        <w:rPr>
          <w:noProof/>
        </w:rPr>
        <w:t xml:space="preserve"> $$FIND1^DIC</w:t>
      </w:r>
      <w:r w:rsidR="007B673F">
        <w:rPr>
          <w:noProof/>
        </w:rPr>
        <w:t>()</w:t>
      </w:r>
      <w:r w:rsidR="001C2D30" w:rsidRPr="00FE463F">
        <w:rPr>
          <w:noProof/>
        </w:rPr>
        <w:t xml:space="preserve"> API</w:t>
      </w:r>
      <w:r w:rsidR="00737F5F" w:rsidRPr="00FE463F">
        <w:rPr>
          <w:noProof/>
        </w:rPr>
        <w:t>—Example 2: Input and Output</w:t>
      </w:r>
      <w:bookmarkEnd w:id="630"/>
    </w:p>
    <w:p w14:paraId="6B9FCB81" w14:textId="77777777" w:rsidR="00E86526" w:rsidRPr="00FE463F" w:rsidRDefault="00E86526" w:rsidP="00ED4DD4">
      <w:pPr>
        <w:pStyle w:val="APICode"/>
        <w:rPr>
          <w:noProof/>
        </w:rPr>
      </w:pPr>
      <w:r w:rsidRPr="00416E5F">
        <w:rPr>
          <w:noProof/>
        </w:rPr>
        <w:t>&gt;</w:t>
      </w:r>
      <w:r w:rsidRPr="00416E5F">
        <w:rPr>
          <w:b/>
          <w:noProof/>
        </w:rPr>
        <w:t>W $$FIND1^DIC(19,</w:t>
      </w:r>
      <w:r w:rsidR="00084217" w:rsidRPr="00416E5F">
        <w:rPr>
          <w:b/>
          <w:noProof/>
        </w:rPr>
        <w:t>”“</w:t>
      </w:r>
      <w:r w:rsidRPr="00416E5F">
        <w:rPr>
          <w:b/>
          <w:noProof/>
        </w:rPr>
        <w:t>,</w:t>
      </w:r>
      <w:r w:rsidR="00084217" w:rsidRPr="00416E5F">
        <w:rPr>
          <w:b/>
          <w:noProof/>
        </w:rPr>
        <w:t>”</w:t>
      </w:r>
      <w:r w:rsidRPr="00416E5F">
        <w:rPr>
          <w:b/>
          <w:noProof/>
        </w:rPr>
        <w:t>MX</w:t>
      </w:r>
      <w:r w:rsidR="00084217" w:rsidRPr="00416E5F">
        <w:rPr>
          <w:b/>
          <w:noProof/>
        </w:rPr>
        <w:t>”</w:t>
      </w:r>
      <w:r w:rsidRPr="00416E5F">
        <w:rPr>
          <w:b/>
          <w:noProof/>
        </w:rPr>
        <w:t>,</w:t>
      </w:r>
      <w:r w:rsidR="00084217" w:rsidRPr="00416E5F">
        <w:rPr>
          <w:b/>
          <w:noProof/>
        </w:rPr>
        <w:t>”</w:t>
      </w:r>
      <w:r w:rsidRPr="00416E5F">
        <w:rPr>
          <w:b/>
          <w:noProof/>
        </w:rPr>
        <w:t>DIFG ZZZZ</w:t>
      </w:r>
      <w:r w:rsidR="00084217" w:rsidRPr="00416E5F">
        <w:rPr>
          <w:b/>
          <w:noProof/>
        </w:rPr>
        <w:t>”</w:t>
      </w:r>
      <w:r w:rsidRPr="00416E5F">
        <w:rPr>
          <w:b/>
          <w:noProof/>
        </w:rPr>
        <w:t>,</w:t>
      </w:r>
      <w:r w:rsidR="00084217" w:rsidRPr="00416E5F">
        <w:rPr>
          <w:b/>
          <w:noProof/>
        </w:rPr>
        <w:t>”“</w:t>
      </w:r>
      <w:r w:rsidRPr="00416E5F">
        <w:rPr>
          <w:b/>
          <w:noProof/>
        </w:rPr>
        <w:t>,</w:t>
      </w:r>
      <w:r w:rsidR="00084217" w:rsidRPr="00416E5F">
        <w:rPr>
          <w:b/>
          <w:noProof/>
        </w:rPr>
        <w:t>”“</w:t>
      </w:r>
      <w:r w:rsidRPr="00416E5F">
        <w:rPr>
          <w:b/>
          <w:noProof/>
        </w:rPr>
        <w:t>,</w:t>
      </w:r>
      <w:r w:rsidR="00084217" w:rsidRPr="00416E5F">
        <w:rPr>
          <w:b/>
          <w:noProof/>
        </w:rPr>
        <w:t>”</w:t>
      </w:r>
      <w:r w:rsidRPr="00416E5F">
        <w:rPr>
          <w:b/>
          <w:noProof/>
        </w:rPr>
        <w:t>ERR</w:t>
      </w:r>
      <w:r w:rsidR="00084217" w:rsidRPr="00416E5F">
        <w:rPr>
          <w:b/>
          <w:noProof/>
        </w:rPr>
        <w:t>”</w:t>
      </w:r>
      <w:r w:rsidRPr="00416E5F">
        <w:rPr>
          <w:b/>
          <w:noProof/>
        </w:rPr>
        <w:t>)</w:t>
      </w:r>
    </w:p>
    <w:p w14:paraId="6B9FCB82" w14:textId="77777777" w:rsidR="00E86526" w:rsidRPr="00FE463F" w:rsidRDefault="00E86526" w:rsidP="00ED4DD4">
      <w:pPr>
        <w:pStyle w:val="APICode"/>
        <w:rPr>
          <w:noProof/>
        </w:rPr>
      </w:pPr>
      <w:r w:rsidRPr="00FE463F">
        <w:rPr>
          <w:noProof/>
        </w:rPr>
        <w:t>0</w:t>
      </w:r>
    </w:p>
    <w:p w14:paraId="6B9FCB83" w14:textId="77777777" w:rsidR="00E86526" w:rsidRPr="00FE463F" w:rsidRDefault="00E86526" w:rsidP="00ED37F8">
      <w:pPr>
        <w:pStyle w:val="BodyText6"/>
        <w:rPr>
          <w:noProof/>
        </w:rPr>
      </w:pPr>
    </w:p>
    <w:p w14:paraId="6B9FCB84" w14:textId="77777777" w:rsidR="00E86526" w:rsidRPr="00FE463F" w:rsidRDefault="00E86526" w:rsidP="000E3132">
      <w:pPr>
        <w:pStyle w:val="Heading5"/>
        <w:rPr>
          <w:noProof/>
        </w:rPr>
      </w:pPr>
      <w:r w:rsidRPr="00FE463F">
        <w:rPr>
          <w:noProof/>
        </w:rPr>
        <w:t>Example 3</w:t>
      </w:r>
    </w:p>
    <w:p w14:paraId="6B9FCB85" w14:textId="77777777" w:rsidR="00E86526" w:rsidRPr="00FE463F" w:rsidRDefault="001D73AD" w:rsidP="00D71E3F">
      <w:pPr>
        <w:pStyle w:val="BodyText"/>
        <w:keepNext/>
        <w:keepLines/>
        <w:rPr>
          <w:noProof/>
        </w:rPr>
      </w:pPr>
      <w:r w:rsidRPr="00FE463F">
        <w:rPr>
          <w:noProof/>
        </w:rPr>
        <w:t>In this example</w:t>
      </w:r>
      <w:r w:rsidR="004530E8" w:rsidRPr="00FE463F">
        <w:rPr>
          <w:noProof/>
        </w:rPr>
        <w:t xml:space="preserve">, you </w:t>
      </w:r>
      <w:r w:rsidR="00E86526" w:rsidRPr="00FE463F">
        <w:rPr>
          <w:noProof/>
        </w:rPr>
        <w:t xml:space="preserve">do the exact same call as in Example 1, but this time </w:t>
      </w:r>
      <w:r w:rsidR="004530E8" w:rsidRPr="00FE463F">
        <w:rPr>
          <w:noProof/>
        </w:rPr>
        <w:t>you</w:t>
      </w:r>
      <w:r w:rsidR="00E86526" w:rsidRPr="00FE463F">
        <w:rPr>
          <w:noProof/>
        </w:rPr>
        <w:t xml:space="preserve"> </w:t>
      </w:r>
      <w:r w:rsidRPr="00FE463F">
        <w:rPr>
          <w:noProof/>
        </w:rPr>
        <w:t xml:space="preserve">do </w:t>
      </w:r>
      <w:r w:rsidR="00E86526" w:rsidRPr="00FE463F">
        <w:rPr>
          <w:i/>
          <w:noProof/>
        </w:rPr>
        <w:t>n</w:t>
      </w:r>
      <w:r w:rsidR="004464E3" w:rsidRPr="00FE463F">
        <w:rPr>
          <w:i/>
          <w:noProof/>
        </w:rPr>
        <w:t>o</w:t>
      </w:r>
      <w:r w:rsidR="00E86526" w:rsidRPr="00FE463F">
        <w:rPr>
          <w:i/>
          <w:noProof/>
        </w:rPr>
        <w:t>t</w:t>
      </w:r>
      <w:r w:rsidR="00E86526" w:rsidRPr="00FE463F">
        <w:rPr>
          <w:noProof/>
        </w:rPr>
        <w:t xml:space="preserve"> include the </w:t>
      </w:r>
      <w:r w:rsidR="00E86526" w:rsidRPr="00FE463F">
        <w:rPr>
          <w:b/>
          <w:noProof/>
        </w:rPr>
        <w:t>X</w:t>
      </w:r>
      <w:r w:rsidRPr="00FE463F">
        <w:rPr>
          <w:noProof/>
        </w:rPr>
        <w:t xml:space="preserve"> flag, so it </w:t>
      </w:r>
      <w:r w:rsidR="00E86526" w:rsidRPr="00FE463F">
        <w:rPr>
          <w:noProof/>
        </w:rPr>
        <w:t>find</w:t>
      </w:r>
      <w:r w:rsidRPr="00FE463F">
        <w:rPr>
          <w:noProof/>
        </w:rPr>
        <w:t>s</w:t>
      </w:r>
      <w:r w:rsidR="00E86526" w:rsidRPr="00FE463F">
        <w:rPr>
          <w:noProof/>
        </w:rPr>
        <w:t xml:space="preserve"> not only </w:t>
      </w:r>
      <w:r w:rsidR="00084217" w:rsidRPr="00FE463F">
        <w:rPr>
          <w:noProof/>
        </w:rPr>
        <w:t>“</w:t>
      </w:r>
      <w:r w:rsidR="00E86526" w:rsidRPr="00FE463F">
        <w:rPr>
          <w:noProof/>
        </w:rPr>
        <w:t>DIFG</w:t>
      </w:r>
      <w:r w:rsidR="00084217" w:rsidRPr="00FE463F">
        <w:rPr>
          <w:noProof/>
        </w:rPr>
        <w:t>”</w:t>
      </w:r>
      <w:r w:rsidR="00E86526" w:rsidRPr="00FE463F">
        <w:rPr>
          <w:noProof/>
        </w:rPr>
        <w:t xml:space="preserve">, but also any partial matches to </w:t>
      </w:r>
      <w:r w:rsidR="00084217" w:rsidRPr="00FE463F">
        <w:rPr>
          <w:noProof/>
        </w:rPr>
        <w:t>“</w:t>
      </w:r>
      <w:r w:rsidR="00E86526" w:rsidRPr="00FE463F">
        <w:rPr>
          <w:noProof/>
        </w:rPr>
        <w:t>DIFG</w:t>
      </w:r>
      <w:r w:rsidR="00084217" w:rsidRPr="00FE463F">
        <w:rPr>
          <w:noProof/>
        </w:rPr>
        <w:t>”</w:t>
      </w:r>
      <w:r w:rsidR="00E86526" w:rsidRPr="00FE463F">
        <w:rPr>
          <w:noProof/>
        </w:rPr>
        <w:t xml:space="preserve">. Since there are several, it </w:t>
      </w:r>
      <w:r w:rsidR="00E86526" w:rsidRPr="00FE463F">
        <w:rPr>
          <w:i/>
          <w:noProof/>
        </w:rPr>
        <w:t>can</w:t>
      </w:r>
      <w:r w:rsidR="004464E3" w:rsidRPr="00FE463F">
        <w:rPr>
          <w:i/>
          <w:noProof/>
        </w:rPr>
        <w:t>no</w:t>
      </w:r>
      <w:r w:rsidR="00E86526" w:rsidRPr="00FE463F">
        <w:rPr>
          <w:i/>
          <w:noProof/>
        </w:rPr>
        <w:t>t</w:t>
      </w:r>
      <w:r w:rsidR="00E86526" w:rsidRPr="00FE463F">
        <w:rPr>
          <w:noProof/>
        </w:rPr>
        <w:t xml:space="preserve"> find just one match, so the call fails. The return is null and an error message is returned as well.</w:t>
      </w:r>
    </w:p>
    <w:p w14:paraId="6B9FCB86" w14:textId="5DFD8904" w:rsidR="00D71E3F" w:rsidRPr="00FE463F" w:rsidRDefault="00886E4A" w:rsidP="00886E4A">
      <w:pPr>
        <w:pStyle w:val="Caption"/>
        <w:rPr>
          <w:noProof/>
        </w:rPr>
      </w:pPr>
      <w:bookmarkStart w:id="631" w:name="_Toc48037469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152</w:t>
      </w:r>
      <w:r w:rsidRPr="00FE463F">
        <w:rPr>
          <w:noProof/>
        </w:rPr>
        <w:fldChar w:fldCharType="end"/>
      </w:r>
      <w:r w:rsidR="000E1784">
        <w:rPr>
          <w:noProof/>
        </w:rPr>
        <w:t>:</w:t>
      </w:r>
      <w:r w:rsidR="00737F5F" w:rsidRPr="00FE463F">
        <w:rPr>
          <w:noProof/>
        </w:rPr>
        <w:t xml:space="preserve"> $$FIND1^DIC</w:t>
      </w:r>
      <w:r w:rsidR="007B673F">
        <w:rPr>
          <w:noProof/>
        </w:rPr>
        <w:t>()</w:t>
      </w:r>
      <w:r w:rsidR="001C2D30" w:rsidRPr="00FE463F">
        <w:rPr>
          <w:noProof/>
        </w:rPr>
        <w:t xml:space="preserve"> API</w:t>
      </w:r>
      <w:r w:rsidR="00737F5F" w:rsidRPr="00FE463F">
        <w:rPr>
          <w:noProof/>
        </w:rPr>
        <w:t>—</w:t>
      </w:r>
      <w:r w:rsidR="00273424" w:rsidRPr="00FE463F">
        <w:rPr>
          <w:noProof/>
        </w:rPr>
        <w:t>Example 3</w:t>
      </w:r>
      <w:r w:rsidR="00737F5F" w:rsidRPr="00FE463F">
        <w:rPr>
          <w:noProof/>
        </w:rPr>
        <w:t>: Input and Output</w:t>
      </w:r>
      <w:bookmarkEnd w:id="631"/>
    </w:p>
    <w:p w14:paraId="6B9FCB87" w14:textId="77777777" w:rsidR="00E86526" w:rsidRPr="00FE463F" w:rsidRDefault="00E86526" w:rsidP="00ED4DD4">
      <w:pPr>
        <w:pStyle w:val="APICode"/>
        <w:rPr>
          <w:noProof/>
        </w:rPr>
      </w:pPr>
      <w:r w:rsidRPr="00B44603">
        <w:rPr>
          <w:noProof/>
        </w:rPr>
        <w:t>&gt;</w:t>
      </w:r>
      <w:r w:rsidRPr="00B44603">
        <w:rPr>
          <w:b/>
          <w:noProof/>
        </w:rPr>
        <w:t>W $$FIND1^DIC(19,</w:t>
      </w:r>
      <w:r w:rsidR="00084217" w:rsidRPr="00B44603">
        <w:rPr>
          <w:b/>
          <w:noProof/>
        </w:rPr>
        <w:t>”“</w:t>
      </w:r>
      <w:r w:rsidRPr="00B44603">
        <w:rPr>
          <w:b/>
          <w:noProof/>
        </w:rPr>
        <w:t>,</w:t>
      </w:r>
      <w:r w:rsidR="00084217" w:rsidRPr="00B44603">
        <w:rPr>
          <w:b/>
          <w:noProof/>
        </w:rPr>
        <w:t>”</w:t>
      </w:r>
      <w:r w:rsidRPr="00B44603">
        <w:rPr>
          <w:b/>
          <w:noProof/>
        </w:rPr>
        <w:t>M</w:t>
      </w:r>
      <w:r w:rsidR="00084217" w:rsidRPr="00B44603">
        <w:rPr>
          <w:b/>
          <w:noProof/>
        </w:rPr>
        <w:t>”</w:t>
      </w:r>
      <w:r w:rsidRPr="00B44603">
        <w:rPr>
          <w:b/>
          <w:noProof/>
        </w:rPr>
        <w:t>,</w:t>
      </w:r>
      <w:r w:rsidR="00084217" w:rsidRPr="00B44603">
        <w:rPr>
          <w:b/>
          <w:noProof/>
        </w:rPr>
        <w:t>”</w:t>
      </w:r>
      <w:r w:rsidRPr="00B44603">
        <w:rPr>
          <w:b/>
          <w:noProof/>
        </w:rPr>
        <w:t>DIFG</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ERR</w:t>
      </w:r>
      <w:r w:rsidR="00084217" w:rsidRPr="00B44603">
        <w:rPr>
          <w:b/>
          <w:noProof/>
        </w:rPr>
        <w:t>”</w:t>
      </w:r>
      <w:r w:rsidRPr="00B44603">
        <w:rPr>
          <w:b/>
          <w:noProof/>
        </w:rPr>
        <w:t>)</w:t>
      </w:r>
    </w:p>
    <w:p w14:paraId="6B9FCB88" w14:textId="77777777" w:rsidR="00E86526" w:rsidRPr="00FE463F" w:rsidRDefault="00E86526" w:rsidP="00ED4DD4">
      <w:pPr>
        <w:pStyle w:val="APICode"/>
        <w:rPr>
          <w:noProof/>
        </w:rPr>
      </w:pPr>
      <w:r w:rsidRPr="00FE463F">
        <w:rPr>
          <w:noProof/>
        </w:rPr>
        <w:t>DIERR=1^1</w:t>
      </w:r>
    </w:p>
    <w:p w14:paraId="6B9FCB89" w14:textId="77777777" w:rsidR="00E86526" w:rsidRPr="00FE463F" w:rsidRDefault="00E86526" w:rsidP="00ED4DD4">
      <w:pPr>
        <w:pStyle w:val="APICode"/>
        <w:rPr>
          <w:noProof/>
        </w:rPr>
      </w:pPr>
    </w:p>
    <w:p w14:paraId="6B9FCB8A"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)=1^1</w:t>
      </w:r>
    </w:p>
    <w:p w14:paraId="6B9FCB8B"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,1)=299</w:t>
      </w:r>
    </w:p>
    <w:p w14:paraId="6B9FCB8C"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,0)=2</w:t>
      </w:r>
    </w:p>
    <w:p w14:paraId="6B9FCB8D"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,1)=DIFG</w:t>
      </w:r>
    </w:p>
    <w:p w14:paraId="6B9FCB8E"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)=19</w:t>
      </w:r>
    </w:p>
    <w:p w14:paraId="6B9FCB8F"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TEXT</w:t>
      </w:r>
      <w:r w:rsidR="00084217" w:rsidRPr="00FE463F">
        <w:rPr>
          <w:noProof/>
        </w:rPr>
        <w:t>”</w:t>
      </w:r>
      <w:r w:rsidRPr="00FE463F">
        <w:rPr>
          <w:noProof/>
        </w:rPr>
        <w:t xml:space="preserve">,1)=More than one entry matches the value(s) </w:t>
      </w:r>
      <w:r w:rsidR="00084217" w:rsidRPr="00FE463F">
        <w:rPr>
          <w:noProof/>
        </w:rPr>
        <w:t>‘</w:t>
      </w:r>
      <w:r w:rsidRPr="00FE463F">
        <w:rPr>
          <w:noProof/>
        </w:rPr>
        <w:t>DIFG</w:t>
      </w:r>
      <w:r w:rsidR="00084217" w:rsidRPr="00FE463F">
        <w:rPr>
          <w:noProof/>
        </w:rPr>
        <w:t>’</w:t>
      </w:r>
      <w:r w:rsidRPr="00FE463F">
        <w:rPr>
          <w:noProof/>
        </w:rPr>
        <w:t>.</w:t>
      </w:r>
    </w:p>
    <w:p w14:paraId="6B9FCB90"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w:t>
      </w:r>
      <w:r w:rsidR="00084217" w:rsidRPr="00FE463F">
        <w:rPr>
          <w:noProof/>
        </w:rPr>
        <w:t>”</w:t>
      </w:r>
      <w:r w:rsidRPr="00FE463F">
        <w:rPr>
          <w:noProof/>
        </w:rPr>
        <w:t>E</w:t>
      </w:r>
      <w:r w:rsidR="00084217" w:rsidRPr="00FE463F">
        <w:rPr>
          <w:noProof/>
        </w:rPr>
        <w:t>”</w:t>
      </w:r>
      <w:r w:rsidRPr="00FE463F">
        <w:rPr>
          <w:noProof/>
        </w:rPr>
        <w:t>,299,1)=</w:t>
      </w:r>
    </w:p>
    <w:p w14:paraId="6B9FCB91" w14:textId="77777777" w:rsidR="00E86526" w:rsidRPr="00FE463F" w:rsidRDefault="00E86526" w:rsidP="00B615A1">
      <w:pPr>
        <w:pStyle w:val="BodyText6"/>
        <w:rPr>
          <w:noProof/>
        </w:rPr>
      </w:pPr>
    </w:p>
    <w:p w14:paraId="6B9FCB92" w14:textId="77777777" w:rsidR="00E86526" w:rsidRPr="00FE463F" w:rsidRDefault="00E86526" w:rsidP="000E3132">
      <w:pPr>
        <w:pStyle w:val="Heading5"/>
        <w:rPr>
          <w:noProof/>
        </w:rPr>
      </w:pPr>
      <w:r w:rsidRPr="00FE463F">
        <w:rPr>
          <w:noProof/>
        </w:rPr>
        <w:lastRenderedPageBreak/>
        <w:t>Example 4</w:t>
      </w:r>
    </w:p>
    <w:p w14:paraId="6B9FCB93" w14:textId="77777777" w:rsidR="00E86526" w:rsidRPr="00FE463F" w:rsidRDefault="004530E8" w:rsidP="00D71E3F">
      <w:pPr>
        <w:pStyle w:val="BodyText"/>
        <w:keepNext/>
        <w:keepLines/>
        <w:rPr>
          <w:noProof/>
        </w:rPr>
      </w:pPr>
      <w:r w:rsidRPr="00FE463F">
        <w:rPr>
          <w:noProof/>
        </w:rPr>
        <w:t xml:space="preserve">In this example, you </w:t>
      </w:r>
      <w:r w:rsidR="00E86526" w:rsidRPr="00FE463F">
        <w:rPr>
          <w:noProof/>
        </w:rPr>
        <w:t xml:space="preserve">do two different calls to find an entry on a test file. There are two entries whose .01 field equals </w:t>
      </w:r>
      <w:r w:rsidR="00084217" w:rsidRPr="00FE463F">
        <w:rPr>
          <w:noProof/>
        </w:rPr>
        <w:t>“</w:t>
      </w:r>
      <w:r w:rsidR="00E86526" w:rsidRPr="00FE463F">
        <w:rPr>
          <w:noProof/>
        </w:rPr>
        <w:t>ADDFIFTEEN</w:t>
      </w:r>
      <w:r w:rsidR="00084217" w:rsidRPr="00FE463F">
        <w:rPr>
          <w:noProof/>
        </w:rPr>
        <w:t>”</w:t>
      </w:r>
      <w:r w:rsidR="00E86526" w:rsidRPr="00FE463F">
        <w:rPr>
          <w:noProof/>
        </w:rPr>
        <w:t xml:space="preserve">. In the first call, </w:t>
      </w:r>
      <w:r w:rsidRPr="00FE463F">
        <w:rPr>
          <w:noProof/>
        </w:rPr>
        <w:t>you</w:t>
      </w:r>
      <w:r w:rsidR="00E86526" w:rsidRPr="00FE463F">
        <w:rPr>
          <w:noProof/>
        </w:rPr>
        <w:t xml:space="preserve"> do the lookup on the </w:t>
      </w:r>
      <w:r w:rsidR="00084217" w:rsidRPr="00FE463F">
        <w:rPr>
          <w:noProof/>
        </w:rPr>
        <w:t>“</w:t>
      </w:r>
      <w:r w:rsidR="00E86526" w:rsidRPr="00FE463F">
        <w:rPr>
          <w:b/>
          <w:noProof/>
        </w:rPr>
        <w:t>B</w:t>
      </w:r>
      <w:r w:rsidR="00084217" w:rsidRPr="00FE463F">
        <w:rPr>
          <w:noProof/>
        </w:rPr>
        <w:t>”</w:t>
      </w:r>
      <w:r w:rsidR="00E86526" w:rsidRPr="00FE463F">
        <w:rPr>
          <w:noProof/>
        </w:rPr>
        <w:t xml:space="preserve"> index and the call fails</w:t>
      </w:r>
      <w:r w:rsidR="005B5573" w:rsidRPr="00FE463F">
        <w:rPr>
          <w:noProof/>
        </w:rPr>
        <w:t>,</w:t>
      </w:r>
      <w:r w:rsidR="00E86526" w:rsidRPr="00FE463F">
        <w:rPr>
          <w:noProof/>
        </w:rPr>
        <w:t xml:space="preserve"> because there are two entries that match the lookup value.</w:t>
      </w:r>
    </w:p>
    <w:p w14:paraId="6B9FCB94" w14:textId="2369F712" w:rsidR="00E86526" w:rsidRPr="00FE463F" w:rsidRDefault="00886E4A" w:rsidP="00886E4A">
      <w:pPr>
        <w:pStyle w:val="Caption"/>
        <w:rPr>
          <w:noProof/>
        </w:rPr>
      </w:pPr>
      <w:bookmarkStart w:id="632" w:name="_Toc48037469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153</w:t>
      </w:r>
      <w:r w:rsidRPr="00FE463F">
        <w:rPr>
          <w:noProof/>
        </w:rPr>
        <w:fldChar w:fldCharType="end"/>
      </w:r>
      <w:r w:rsidR="000E1784">
        <w:rPr>
          <w:noProof/>
        </w:rPr>
        <w:t>:</w:t>
      </w:r>
      <w:r w:rsidR="00273424" w:rsidRPr="00FE463F">
        <w:rPr>
          <w:noProof/>
        </w:rPr>
        <w:t xml:space="preserve"> $$FIND1^DIC</w:t>
      </w:r>
      <w:r w:rsidR="007B673F">
        <w:rPr>
          <w:noProof/>
        </w:rPr>
        <w:t>()</w:t>
      </w:r>
      <w:r w:rsidR="001C2D30" w:rsidRPr="00FE463F">
        <w:rPr>
          <w:noProof/>
        </w:rPr>
        <w:t xml:space="preserve"> API</w:t>
      </w:r>
      <w:r w:rsidR="00273424" w:rsidRPr="00FE463F">
        <w:rPr>
          <w:noProof/>
        </w:rPr>
        <w:t>—Example 4: Input and Output: Failure</w:t>
      </w:r>
      <w:bookmarkEnd w:id="632"/>
    </w:p>
    <w:p w14:paraId="6B9FCB95" w14:textId="77777777" w:rsidR="00E86526" w:rsidRPr="00B44603" w:rsidRDefault="00E86526" w:rsidP="00ED4DD4">
      <w:pPr>
        <w:pStyle w:val="APICode"/>
        <w:rPr>
          <w:noProof/>
        </w:rPr>
      </w:pPr>
      <w:r w:rsidRPr="00B44603">
        <w:rPr>
          <w:noProof/>
        </w:rPr>
        <w:t>&gt;</w:t>
      </w:r>
      <w:r w:rsidRPr="00B44603">
        <w:rPr>
          <w:b/>
          <w:noProof/>
        </w:rPr>
        <w:t>W $$FIND1^DIC(662001,</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ADDFIF</w:t>
      </w:r>
      <w:r w:rsidR="00084217" w:rsidRPr="00B44603">
        <w:rPr>
          <w:b/>
          <w:noProof/>
        </w:rPr>
        <w:t>”</w:t>
      </w:r>
      <w:r w:rsidRPr="00B44603">
        <w:rPr>
          <w:b/>
          <w:noProof/>
        </w:rPr>
        <w:t>,</w:t>
      </w:r>
      <w:r w:rsidR="00084217" w:rsidRPr="00B44603">
        <w:rPr>
          <w:b/>
          <w:noProof/>
        </w:rPr>
        <w:t>”</w:t>
      </w:r>
      <w:r w:rsidRPr="00B44603">
        <w:rPr>
          <w:b/>
          <w:noProof/>
        </w:rPr>
        <w:t>B</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ERR</w:t>
      </w:r>
      <w:r w:rsidR="00084217" w:rsidRPr="00B44603">
        <w:rPr>
          <w:b/>
          <w:noProof/>
        </w:rPr>
        <w:t>”</w:t>
      </w:r>
      <w:r w:rsidRPr="00B44603">
        <w:rPr>
          <w:b/>
          <w:noProof/>
        </w:rPr>
        <w:t>)</w:t>
      </w:r>
    </w:p>
    <w:p w14:paraId="6B9FCB96" w14:textId="77777777" w:rsidR="00E86526" w:rsidRPr="00B44603" w:rsidRDefault="00E86526" w:rsidP="00ED4DD4">
      <w:pPr>
        <w:pStyle w:val="APICode"/>
        <w:rPr>
          <w:noProof/>
        </w:rPr>
      </w:pPr>
    </w:p>
    <w:p w14:paraId="6B9FCB97" w14:textId="77777777" w:rsidR="00E86526" w:rsidRPr="00FE463F" w:rsidRDefault="00E86526" w:rsidP="00ED4DD4">
      <w:pPr>
        <w:pStyle w:val="APICode"/>
        <w:rPr>
          <w:noProof/>
        </w:rPr>
      </w:pPr>
      <w:r w:rsidRPr="00B44603">
        <w:rPr>
          <w:noProof/>
        </w:rPr>
        <w:t>&gt;</w:t>
      </w:r>
      <w:r w:rsidRPr="00B44603">
        <w:rPr>
          <w:b/>
          <w:noProof/>
        </w:rPr>
        <w:t>ZW ERR</w:t>
      </w:r>
    </w:p>
    <w:p w14:paraId="6B9FCB98"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)=1^1</w:t>
      </w:r>
    </w:p>
    <w:p w14:paraId="6B9FCB99"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,1)=299</w:t>
      </w:r>
    </w:p>
    <w:p w14:paraId="6B9FCB9A"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,0)=2</w:t>
      </w:r>
    </w:p>
    <w:p w14:paraId="6B9FCB9B"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,1)=ADDFIF</w:t>
      </w:r>
    </w:p>
    <w:p w14:paraId="6B9FCB9C"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)=662001</w:t>
      </w:r>
    </w:p>
    <w:p w14:paraId="6B9FCB9D"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TEXT</w:t>
      </w:r>
      <w:r w:rsidR="00084217" w:rsidRPr="00FE463F">
        <w:rPr>
          <w:noProof/>
        </w:rPr>
        <w:t>”</w:t>
      </w:r>
      <w:r w:rsidRPr="00FE463F">
        <w:rPr>
          <w:noProof/>
        </w:rPr>
        <w:t xml:space="preserve">,1)=More than one entry matches the value(s) </w:t>
      </w:r>
      <w:r w:rsidR="00084217" w:rsidRPr="00FE463F">
        <w:rPr>
          <w:noProof/>
        </w:rPr>
        <w:t>‘</w:t>
      </w:r>
      <w:r w:rsidRPr="00FE463F">
        <w:rPr>
          <w:noProof/>
        </w:rPr>
        <w:t>ADDFIF</w:t>
      </w:r>
      <w:r w:rsidR="00084217" w:rsidRPr="00FE463F">
        <w:rPr>
          <w:noProof/>
        </w:rPr>
        <w:t>’</w:t>
      </w:r>
      <w:r w:rsidRPr="00FE463F">
        <w:rPr>
          <w:noProof/>
        </w:rPr>
        <w:t>.</w:t>
      </w:r>
    </w:p>
    <w:p w14:paraId="6B9FCB9E"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w:t>
      </w:r>
      <w:r w:rsidR="00084217" w:rsidRPr="00FE463F">
        <w:rPr>
          <w:noProof/>
        </w:rPr>
        <w:t>”</w:t>
      </w:r>
      <w:r w:rsidRPr="00FE463F">
        <w:rPr>
          <w:noProof/>
        </w:rPr>
        <w:t>E</w:t>
      </w:r>
      <w:r w:rsidR="00084217" w:rsidRPr="00FE463F">
        <w:rPr>
          <w:noProof/>
        </w:rPr>
        <w:t>”</w:t>
      </w:r>
      <w:r w:rsidRPr="00FE463F">
        <w:rPr>
          <w:noProof/>
        </w:rPr>
        <w:t>,299,1)=</w:t>
      </w:r>
    </w:p>
    <w:p w14:paraId="6B9FCB9F" w14:textId="77777777" w:rsidR="00D71E3F" w:rsidRPr="00FE463F" w:rsidRDefault="00D71E3F" w:rsidP="007D6F32">
      <w:pPr>
        <w:pStyle w:val="BodyText6"/>
        <w:rPr>
          <w:noProof/>
        </w:rPr>
      </w:pPr>
    </w:p>
    <w:p w14:paraId="6B9FCBA0" w14:textId="50D5E73B" w:rsidR="00E86526" w:rsidRPr="00FE463F" w:rsidRDefault="005F7258" w:rsidP="00D71E3F">
      <w:pPr>
        <w:pStyle w:val="BodyText"/>
        <w:rPr>
          <w:noProof/>
        </w:rPr>
      </w:pPr>
      <w:r w:rsidRPr="00FE463F">
        <w:rPr>
          <w:noProof/>
        </w:rPr>
        <w:t>However,</w:t>
      </w:r>
      <w:r w:rsidR="00E86526" w:rsidRPr="00FE463F">
        <w:rPr>
          <w:noProof/>
        </w:rPr>
        <w:t xml:space="preserve"> if </w:t>
      </w:r>
      <w:r w:rsidR="004530E8" w:rsidRPr="00FE463F">
        <w:rPr>
          <w:noProof/>
        </w:rPr>
        <w:t>you</w:t>
      </w:r>
      <w:r w:rsidR="00E86526" w:rsidRPr="00FE463F">
        <w:rPr>
          <w:noProof/>
        </w:rPr>
        <w:t xml:space="preserve"> try the call again and this time use the </w:t>
      </w:r>
      <w:r w:rsidR="00084217" w:rsidRPr="00FE463F">
        <w:rPr>
          <w:noProof/>
        </w:rPr>
        <w:t>“</w:t>
      </w:r>
      <w:r w:rsidR="00E86526" w:rsidRPr="00FE463F">
        <w:rPr>
          <w:b/>
          <w:noProof/>
        </w:rPr>
        <w:t>BB</w:t>
      </w:r>
      <w:r w:rsidR="00084217" w:rsidRPr="00FE463F">
        <w:rPr>
          <w:noProof/>
        </w:rPr>
        <w:t>”</w:t>
      </w:r>
      <w:r w:rsidR="00E86526" w:rsidRPr="00FE463F">
        <w:rPr>
          <w:noProof/>
        </w:rPr>
        <w:t xml:space="preserve"> index f</w:t>
      </w:r>
      <w:r w:rsidRPr="00FE463F">
        <w:rPr>
          <w:noProof/>
        </w:rPr>
        <w:t>or the file, which indexes the</w:t>
      </w:r>
      <w:r w:rsidR="00E86526" w:rsidRPr="00FE463F">
        <w:rPr>
          <w:noProof/>
        </w:rPr>
        <w:t xml:space="preserve"> NAME</w:t>
      </w:r>
      <w:r w:rsidR="008813DD" w:rsidRPr="00FE463F">
        <w:rPr>
          <w:noProof/>
        </w:rPr>
        <w:t xml:space="preserve"> (#.01)</w:t>
      </w:r>
      <w:r w:rsidR="00E86526" w:rsidRPr="00FE463F">
        <w:rPr>
          <w:noProof/>
        </w:rPr>
        <w:t xml:space="preserve"> </w:t>
      </w:r>
      <w:r w:rsidRPr="00FE463F">
        <w:rPr>
          <w:noProof/>
        </w:rPr>
        <w:t xml:space="preserve">field </w:t>
      </w:r>
      <w:r w:rsidR="00E86526" w:rsidRPr="00FE463F">
        <w:rPr>
          <w:noProof/>
        </w:rPr>
        <w:t>and also DATE OF BIRTH</w:t>
      </w:r>
      <w:r w:rsidR="008813DD" w:rsidRPr="00FE463F">
        <w:rPr>
          <w:noProof/>
        </w:rPr>
        <w:t xml:space="preserve"> (#1)</w:t>
      </w:r>
      <w:r w:rsidRPr="00FE463F">
        <w:rPr>
          <w:noProof/>
        </w:rPr>
        <w:t xml:space="preserve"> field</w:t>
      </w:r>
      <w:r w:rsidR="00E86526" w:rsidRPr="00FE463F">
        <w:rPr>
          <w:noProof/>
        </w:rPr>
        <w:t xml:space="preserve">, </w:t>
      </w:r>
      <w:r w:rsidR="004530E8" w:rsidRPr="00FE463F">
        <w:rPr>
          <w:noProof/>
        </w:rPr>
        <w:t>you</w:t>
      </w:r>
      <w:r w:rsidR="00E86526" w:rsidRPr="00FE463F">
        <w:rPr>
          <w:noProof/>
        </w:rPr>
        <w:t xml:space="preserve"> can pass lookup values for both the fields</w:t>
      </w:r>
      <w:r w:rsidRPr="00FE463F">
        <w:rPr>
          <w:noProof/>
        </w:rPr>
        <w:t>;</w:t>
      </w:r>
      <w:r w:rsidR="00E86526" w:rsidRPr="00FE463F">
        <w:rPr>
          <w:noProof/>
        </w:rPr>
        <w:t xml:space="preserve"> the call is successful</w:t>
      </w:r>
      <w:r w:rsidRPr="00FE463F">
        <w:rPr>
          <w:noProof/>
        </w:rPr>
        <w:t>,</w:t>
      </w:r>
      <w:r w:rsidR="00E86526" w:rsidRPr="00FE463F">
        <w:rPr>
          <w:noProof/>
        </w:rPr>
        <w:t xml:space="preserve"> because </w:t>
      </w:r>
      <w:r w:rsidR="004530E8" w:rsidRPr="00FE463F">
        <w:rPr>
          <w:noProof/>
        </w:rPr>
        <w:t>you</w:t>
      </w:r>
      <w:r w:rsidR="00E86526" w:rsidRPr="00FE463F">
        <w:rPr>
          <w:noProof/>
        </w:rPr>
        <w:t xml:space="preserve"> now have a single match. The two entries with the same .01 field have different values in their DATE OF BIRTH field.</w:t>
      </w:r>
    </w:p>
    <w:p w14:paraId="6B9FCBA1" w14:textId="0CBBD818" w:rsidR="00D71E3F" w:rsidRPr="00FE463F" w:rsidRDefault="00886E4A" w:rsidP="00886E4A">
      <w:pPr>
        <w:pStyle w:val="Caption"/>
        <w:rPr>
          <w:noProof/>
        </w:rPr>
      </w:pPr>
      <w:bookmarkStart w:id="633" w:name="_Toc48037469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154</w:t>
      </w:r>
      <w:r w:rsidRPr="00FE463F">
        <w:rPr>
          <w:noProof/>
        </w:rPr>
        <w:fldChar w:fldCharType="end"/>
      </w:r>
      <w:r w:rsidR="000E1784">
        <w:rPr>
          <w:noProof/>
        </w:rPr>
        <w:t>:</w:t>
      </w:r>
      <w:r w:rsidR="00273424" w:rsidRPr="00FE463F">
        <w:rPr>
          <w:noProof/>
        </w:rPr>
        <w:t xml:space="preserve"> $$FIND1^DIC</w:t>
      </w:r>
      <w:r w:rsidR="007B673F">
        <w:rPr>
          <w:noProof/>
        </w:rPr>
        <w:t>()</w:t>
      </w:r>
      <w:r w:rsidR="001C2D30" w:rsidRPr="00FE463F">
        <w:rPr>
          <w:noProof/>
        </w:rPr>
        <w:t xml:space="preserve"> API</w:t>
      </w:r>
      <w:r w:rsidR="00273424" w:rsidRPr="00FE463F">
        <w:rPr>
          <w:noProof/>
        </w:rPr>
        <w:t>—Example 1: Input and Output: Success</w:t>
      </w:r>
      <w:bookmarkEnd w:id="633"/>
    </w:p>
    <w:p w14:paraId="6B9FCBA2" w14:textId="77777777" w:rsidR="00E86526" w:rsidRPr="00416E5F" w:rsidRDefault="00E86526" w:rsidP="00ED4DD4">
      <w:pPr>
        <w:pStyle w:val="APICode"/>
        <w:rPr>
          <w:noProof/>
        </w:rPr>
      </w:pPr>
      <w:r w:rsidRPr="00416E5F">
        <w:rPr>
          <w:noProof/>
        </w:rPr>
        <w:t>&gt;</w:t>
      </w:r>
      <w:r w:rsidRPr="00416E5F">
        <w:rPr>
          <w:b/>
          <w:noProof/>
        </w:rPr>
        <w:t>K VAL S VAL(1)=</w:t>
      </w:r>
      <w:r w:rsidR="00084217" w:rsidRPr="00416E5F">
        <w:rPr>
          <w:b/>
          <w:noProof/>
        </w:rPr>
        <w:t>“</w:t>
      </w:r>
      <w:r w:rsidRPr="00416E5F">
        <w:rPr>
          <w:b/>
          <w:noProof/>
        </w:rPr>
        <w:t>ADDFIF</w:t>
      </w:r>
      <w:r w:rsidR="00084217" w:rsidRPr="00416E5F">
        <w:rPr>
          <w:b/>
          <w:noProof/>
        </w:rPr>
        <w:t>”</w:t>
      </w:r>
      <w:r w:rsidRPr="00416E5F">
        <w:rPr>
          <w:b/>
          <w:noProof/>
        </w:rPr>
        <w:t>,VAL(2)=</w:t>
      </w:r>
      <w:r w:rsidR="00084217" w:rsidRPr="00416E5F">
        <w:rPr>
          <w:b/>
          <w:noProof/>
        </w:rPr>
        <w:t>“</w:t>
      </w:r>
      <w:r w:rsidRPr="00416E5F">
        <w:rPr>
          <w:b/>
          <w:noProof/>
        </w:rPr>
        <w:t>1/1/69</w:t>
      </w:r>
      <w:r w:rsidR="00084217" w:rsidRPr="00416E5F">
        <w:rPr>
          <w:b/>
          <w:noProof/>
        </w:rPr>
        <w:t>”</w:t>
      </w:r>
    </w:p>
    <w:p w14:paraId="6B9FCBA3" w14:textId="77777777" w:rsidR="00E86526" w:rsidRPr="00416E5F" w:rsidRDefault="00E86526" w:rsidP="00ED4DD4">
      <w:pPr>
        <w:pStyle w:val="APICode"/>
        <w:rPr>
          <w:noProof/>
        </w:rPr>
      </w:pPr>
    </w:p>
    <w:p w14:paraId="6B9FCBA4" w14:textId="77777777" w:rsidR="00E86526" w:rsidRPr="00FE463F" w:rsidRDefault="00E86526" w:rsidP="00ED4DD4">
      <w:pPr>
        <w:pStyle w:val="APICode"/>
        <w:rPr>
          <w:noProof/>
        </w:rPr>
      </w:pPr>
      <w:r w:rsidRPr="00416E5F">
        <w:rPr>
          <w:noProof/>
        </w:rPr>
        <w:t>&gt;</w:t>
      </w:r>
      <w:r w:rsidRPr="00416E5F">
        <w:rPr>
          <w:b/>
          <w:noProof/>
        </w:rPr>
        <w:t>W $$FIND1^DIC(662001,</w:t>
      </w:r>
      <w:r w:rsidR="00084217" w:rsidRPr="00416E5F">
        <w:rPr>
          <w:b/>
          <w:noProof/>
        </w:rPr>
        <w:t>”“</w:t>
      </w:r>
      <w:r w:rsidRPr="00416E5F">
        <w:rPr>
          <w:b/>
          <w:noProof/>
        </w:rPr>
        <w:t>,</w:t>
      </w:r>
      <w:r w:rsidR="00084217" w:rsidRPr="00416E5F">
        <w:rPr>
          <w:b/>
          <w:noProof/>
        </w:rPr>
        <w:t>”“</w:t>
      </w:r>
      <w:r w:rsidRPr="00416E5F">
        <w:rPr>
          <w:b/>
          <w:noProof/>
        </w:rPr>
        <w:t>,.VAL,</w:t>
      </w:r>
      <w:r w:rsidR="00084217" w:rsidRPr="00416E5F">
        <w:rPr>
          <w:b/>
          <w:noProof/>
        </w:rPr>
        <w:t>”</w:t>
      </w:r>
      <w:r w:rsidRPr="00416E5F">
        <w:rPr>
          <w:b/>
          <w:noProof/>
        </w:rPr>
        <w:t>BB</w:t>
      </w:r>
      <w:r w:rsidR="00084217" w:rsidRPr="00416E5F">
        <w:rPr>
          <w:b/>
          <w:noProof/>
        </w:rPr>
        <w:t>”</w:t>
      </w:r>
      <w:r w:rsidRPr="00416E5F">
        <w:rPr>
          <w:b/>
          <w:noProof/>
        </w:rPr>
        <w:t>,</w:t>
      </w:r>
      <w:r w:rsidR="00084217" w:rsidRPr="00416E5F">
        <w:rPr>
          <w:b/>
          <w:noProof/>
        </w:rPr>
        <w:t>”“</w:t>
      </w:r>
      <w:r w:rsidRPr="00416E5F">
        <w:rPr>
          <w:b/>
          <w:noProof/>
        </w:rPr>
        <w:t>,</w:t>
      </w:r>
      <w:r w:rsidR="00084217" w:rsidRPr="00416E5F">
        <w:rPr>
          <w:b/>
          <w:noProof/>
        </w:rPr>
        <w:t>”</w:t>
      </w:r>
      <w:r w:rsidRPr="00416E5F">
        <w:rPr>
          <w:b/>
          <w:noProof/>
        </w:rPr>
        <w:t>ERR</w:t>
      </w:r>
      <w:r w:rsidR="00084217" w:rsidRPr="00416E5F">
        <w:rPr>
          <w:b/>
          <w:noProof/>
        </w:rPr>
        <w:t>”</w:t>
      </w:r>
      <w:r w:rsidRPr="00416E5F">
        <w:rPr>
          <w:b/>
          <w:noProof/>
        </w:rPr>
        <w:t>)</w:t>
      </w:r>
    </w:p>
    <w:p w14:paraId="6B9FCBA5" w14:textId="77777777" w:rsidR="00E86526" w:rsidRPr="00FE463F" w:rsidRDefault="00E86526" w:rsidP="00ED4DD4">
      <w:pPr>
        <w:pStyle w:val="APICode"/>
        <w:rPr>
          <w:noProof/>
        </w:rPr>
      </w:pPr>
      <w:r w:rsidRPr="00FE463F">
        <w:rPr>
          <w:noProof/>
        </w:rPr>
        <w:t>15</w:t>
      </w:r>
    </w:p>
    <w:p w14:paraId="6B9FCBA6" w14:textId="77777777" w:rsidR="00E86526" w:rsidRPr="00FE463F" w:rsidRDefault="00E86526" w:rsidP="007D6F32">
      <w:pPr>
        <w:pStyle w:val="BodyText6"/>
        <w:rPr>
          <w:noProof/>
        </w:rPr>
      </w:pPr>
    </w:p>
    <w:p w14:paraId="6B9FCBA7" w14:textId="77777777" w:rsidR="00E86526" w:rsidRPr="00FE463F" w:rsidRDefault="00E86526" w:rsidP="000E3132">
      <w:pPr>
        <w:pStyle w:val="Heading4"/>
        <w:rPr>
          <w:noProof/>
        </w:rPr>
      </w:pPr>
      <w:r w:rsidRPr="00FE463F">
        <w:rPr>
          <w:noProof/>
        </w:rPr>
        <w:t>Error Codes Returned</w:t>
      </w:r>
    </w:p>
    <w:p w14:paraId="6B9FCBA8" w14:textId="2F53D9D3" w:rsidR="00A70F98" w:rsidRPr="00FE463F" w:rsidRDefault="00A70F98" w:rsidP="00A70F98">
      <w:pPr>
        <w:pStyle w:val="Caption"/>
        <w:rPr>
          <w:noProof/>
        </w:rPr>
      </w:pPr>
      <w:bookmarkStart w:id="634" w:name="_Toc48037497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45</w:t>
      </w:r>
      <w:r w:rsidRPr="00FE463F">
        <w:rPr>
          <w:noProof/>
        </w:rPr>
        <w:fldChar w:fldCharType="end"/>
      </w:r>
      <w:r w:rsidR="000E1784">
        <w:rPr>
          <w:noProof/>
        </w:rPr>
        <w:t>:</w:t>
      </w:r>
      <w:r w:rsidRPr="00FE463F">
        <w:rPr>
          <w:noProof/>
        </w:rPr>
        <w:t xml:space="preserve"> </w:t>
      </w:r>
      <w:r w:rsidR="00230D31" w:rsidRPr="00FE463F">
        <w:rPr>
          <w:noProof/>
        </w:rPr>
        <w:t>$$FIND1^DIC</w:t>
      </w:r>
      <w:r w:rsidR="007B673F">
        <w:rPr>
          <w:noProof/>
        </w:rPr>
        <w:t>()</w:t>
      </w:r>
      <w:r w:rsidR="00230D31" w:rsidRPr="00FE463F">
        <w:rPr>
          <w:noProof/>
        </w:rPr>
        <w:t xml:space="preserve"> API—</w:t>
      </w:r>
      <w:r w:rsidRPr="00FE463F">
        <w:rPr>
          <w:noProof/>
        </w:rPr>
        <w:t>Error Codes Returned</w:t>
      </w:r>
      <w:bookmarkEnd w:id="634"/>
    </w:p>
    <w:tbl>
      <w:tblPr>
        <w:tblW w:w="10065"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5"/>
        <w:gridCol w:w="9180"/>
      </w:tblGrid>
      <w:tr w:rsidR="00A70F98" w:rsidRPr="00FE463F" w14:paraId="6B9FCBAB" w14:textId="77777777" w:rsidTr="00E762D9">
        <w:trPr>
          <w:tblHeader/>
        </w:trPr>
        <w:tc>
          <w:tcPr>
            <w:tcW w:w="885" w:type="dxa"/>
            <w:shd w:val="pct12" w:color="auto" w:fill="auto"/>
          </w:tcPr>
          <w:p w14:paraId="6B9FCBA9" w14:textId="77777777" w:rsidR="00A70F98" w:rsidRPr="00FE463F" w:rsidRDefault="00A70F98" w:rsidP="00E762D9">
            <w:pPr>
              <w:pStyle w:val="TableHeading"/>
              <w:spacing w:line="260" w:lineRule="exact"/>
              <w:rPr>
                <w:noProof/>
              </w:rPr>
            </w:pPr>
            <w:bookmarkStart w:id="635" w:name="COL001_TBL072"/>
            <w:bookmarkEnd w:id="635"/>
            <w:r w:rsidRPr="00FE463F">
              <w:rPr>
                <w:noProof/>
              </w:rPr>
              <w:t>Code</w:t>
            </w:r>
          </w:p>
        </w:tc>
        <w:tc>
          <w:tcPr>
            <w:tcW w:w="9180" w:type="dxa"/>
            <w:shd w:val="pct12" w:color="auto" w:fill="auto"/>
          </w:tcPr>
          <w:p w14:paraId="6B9FCBAA" w14:textId="77777777" w:rsidR="00A70F98" w:rsidRPr="00FE463F" w:rsidRDefault="00A70F98" w:rsidP="00E762D9">
            <w:pPr>
              <w:pStyle w:val="TableHeading"/>
              <w:spacing w:line="260" w:lineRule="exact"/>
              <w:rPr>
                <w:noProof/>
              </w:rPr>
            </w:pPr>
            <w:r w:rsidRPr="00FE463F">
              <w:rPr>
                <w:noProof/>
              </w:rPr>
              <w:t>Description</w:t>
            </w:r>
          </w:p>
        </w:tc>
      </w:tr>
      <w:tr w:rsidR="00E86526" w:rsidRPr="00FE463F" w14:paraId="6B9FCBAE" w14:textId="77777777" w:rsidTr="00E762D9">
        <w:tc>
          <w:tcPr>
            <w:tcW w:w="885" w:type="dxa"/>
            <w:shd w:val="clear" w:color="auto" w:fill="auto"/>
          </w:tcPr>
          <w:p w14:paraId="6B9FCBAC" w14:textId="77777777" w:rsidR="00E86526" w:rsidRPr="00FE463F" w:rsidRDefault="00E86526" w:rsidP="00E762D9">
            <w:pPr>
              <w:pStyle w:val="TableText"/>
              <w:keepNext/>
              <w:keepLines/>
              <w:spacing w:line="260" w:lineRule="exact"/>
              <w:rPr>
                <w:noProof/>
              </w:rPr>
            </w:pPr>
            <w:r w:rsidRPr="00FE463F">
              <w:rPr>
                <w:noProof/>
              </w:rPr>
              <w:t>120</w:t>
            </w:r>
          </w:p>
        </w:tc>
        <w:tc>
          <w:tcPr>
            <w:tcW w:w="9180" w:type="dxa"/>
            <w:shd w:val="clear" w:color="auto" w:fill="auto"/>
          </w:tcPr>
          <w:p w14:paraId="6B9FCBAD" w14:textId="77777777" w:rsidR="00E86526" w:rsidRPr="00FE463F" w:rsidRDefault="00E86526" w:rsidP="00E762D9">
            <w:pPr>
              <w:pStyle w:val="TableText"/>
              <w:keepNext/>
              <w:keepLines/>
              <w:spacing w:line="260" w:lineRule="exact"/>
              <w:rPr>
                <w:noProof/>
              </w:rPr>
            </w:pPr>
            <w:r w:rsidRPr="00FE463F">
              <w:rPr>
                <w:noProof/>
              </w:rPr>
              <w:t xml:space="preserve">Error occurred during execution of a </w:t>
            </w:r>
            <w:r w:rsidR="00C9653C" w:rsidRPr="00FE463F">
              <w:rPr>
                <w:noProof/>
              </w:rPr>
              <w:t>FileMan</w:t>
            </w:r>
            <w:r w:rsidRPr="00FE463F">
              <w:rPr>
                <w:noProof/>
              </w:rPr>
              <w:t xml:space="preserve"> hook.</w:t>
            </w:r>
          </w:p>
        </w:tc>
      </w:tr>
      <w:tr w:rsidR="00E86526" w:rsidRPr="00FE463F" w14:paraId="6B9FCBB1" w14:textId="77777777" w:rsidTr="00E762D9">
        <w:tc>
          <w:tcPr>
            <w:tcW w:w="885" w:type="dxa"/>
            <w:shd w:val="clear" w:color="auto" w:fill="auto"/>
          </w:tcPr>
          <w:p w14:paraId="6B9FCBAF" w14:textId="77777777" w:rsidR="00E86526" w:rsidRPr="00FE463F" w:rsidRDefault="00E86526" w:rsidP="00E762D9">
            <w:pPr>
              <w:pStyle w:val="TableText"/>
              <w:keepNext/>
              <w:keepLines/>
              <w:spacing w:line="260" w:lineRule="exact"/>
              <w:rPr>
                <w:noProof/>
              </w:rPr>
            </w:pPr>
            <w:r w:rsidRPr="00FE463F">
              <w:rPr>
                <w:noProof/>
              </w:rPr>
              <w:t>202</w:t>
            </w:r>
          </w:p>
        </w:tc>
        <w:tc>
          <w:tcPr>
            <w:tcW w:w="9180" w:type="dxa"/>
            <w:shd w:val="clear" w:color="auto" w:fill="auto"/>
          </w:tcPr>
          <w:p w14:paraId="6B9FCBB0" w14:textId="77777777" w:rsidR="00E86526" w:rsidRPr="00FE463F" w:rsidRDefault="00E86526" w:rsidP="00E762D9">
            <w:pPr>
              <w:pStyle w:val="TableText"/>
              <w:keepNext/>
              <w:keepLines/>
              <w:spacing w:line="260" w:lineRule="exact"/>
              <w:rPr>
                <w:noProof/>
              </w:rPr>
            </w:pPr>
            <w:r w:rsidRPr="00FE463F">
              <w:rPr>
                <w:noProof/>
              </w:rPr>
              <w:t>An input parameter is missing or not valid.</w:t>
            </w:r>
          </w:p>
        </w:tc>
      </w:tr>
      <w:tr w:rsidR="00E86526" w:rsidRPr="00FE463F" w14:paraId="6B9FCBB4" w14:textId="77777777" w:rsidTr="00E762D9">
        <w:tc>
          <w:tcPr>
            <w:tcW w:w="885" w:type="dxa"/>
            <w:shd w:val="clear" w:color="auto" w:fill="auto"/>
          </w:tcPr>
          <w:p w14:paraId="6B9FCBB2" w14:textId="77777777" w:rsidR="00E86526" w:rsidRPr="00FE463F" w:rsidRDefault="00E86526" w:rsidP="00E762D9">
            <w:pPr>
              <w:pStyle w:val="TableText"/>
              <w:keepNext/>
              <w:keepLines/>
              <w:spacing w:line="260" w:lineRule="exact"/>
              <w:rPr>
                <w:noProof/>
              </w:rPr>
            </w:pPr>
            <w:r w:rsidRPr="00FE463F">
              <w:rPr>
                <w:noProof/>
              </w:rPr>
              <w:t>204</w:t>
            </w:r>
          </w:p>
        </w:tc>
        <w:tc>
          <w:tcPr>
            <w:tcW w:w="9180" w:type="dxa"/>
            <w:shd w:val="clear" w:color="auto" w:fill="auto"/>
          </w:tcPr>
          <w:p w14:paraId="6B9FCBB3" w14:textId="77777777" w:rsidR="00E86526" w:rsidRPr="00FE463F" w:rsidRDefault="00E86526" w:rsidP="00E762D9">
            <w:pPr>
              <w:pStyle w:val="TableText"/>
              <w:keepNext/>
              <w:keepLines/>
              <w:spacing w:line="260" w:lineRule="exact"/>
              <w:rPr>
                <w:noProof/>
              </w:rPr>
            </w:pPr>
            <w:r w:rsidRPr="00FE463F">
              <w:rPr>
                <w:noProof/>
              </w:rPr>
              <w:t>The input value contains control characters.</w:t>
            </w:r>
          </w:p>
        </w:tc>
      </w:tr>
      <w:tr w:rsidR="00E86526" w:rsidRPr="00FE463F" w14:paraId="6B9FCBB7" w14:textId="77777777" w:rsidTr="00E762D9">
        <w:tc>
          <w:tcPr>
            <w:tcW w:w="885" w:type="dxa"/>
            <w:shd w:val="clear" w:color="auto" w:fill="auto"/>
          </w:tcPr>
          <w:p w14:paraId="6B9FCBB5" w14:textId="77777777" w:rsidR="00E86526" w:rsidRPr="00FE463F" w:rsidRDefault="00E86526" w:rsidP="00E762D9">
            <w:pPr>
              <w:pStyle w:val="TableText"/>
              <w:keepNext/>
              <w:keepLines/>
              <w:spacing w:line="260" w:lineRule="exact"/>
              <w:rPr>
                <w:noProof/>
              </w:rPr>
            </w:pPr>
            <w:r w:rsidRPr="00FE463F">
              <w:rPr>
                <w:noProof/>
              </w:rPr>
              <w:t>205</w:t>
            </w:r>
          </w:p>
        </w:tc>
        <w:tc>
          <w:tcPr>
            <w:tcW w:w="9180" w:type="dxa"/>
            <w:shd w:val="clear" w:color="auto" w:fill="auto"/>
          </w:tcPr>
          <w:p w14:paraId="6B9FCBB6" w14:textId="77777777" w:rsidR="00E86526" w:rsidRPr="00FE463F" w:rsidRDefault="00E86526" w:rsidP="00E762D9">
            <w:pPr>
              <w:pStyle w:val="TableText"/>
              <w:keepNext/>
              <w:keepLines/>
              <w:spacing w:line="260" w:lineRule="exact"/>
              <w:rPr>
                <w:noProof/>
              </w:rPr>
            </w:pPr>
            <w:r w:rsidRPr="00FE463F">
              <w:rPr>
                <w:noProof/>
              </w:rPr>
              <w:t>The File and IENS represent different subfile levels.</w:t>
            </w:r>
          </w:p>
        </w:tc>
      </w:tr>
      <w:tr w:rsidR="00E86526" w:rsidRPr="00FE463F" w14:paraId="6B9FCBBA" w14:textId="77777777" w:rsidTr="00E762D9">
        <w:tc>
          <w:tcPr>
            <w:tcW w:w="885" w:type="dxa"/>
            <w:shd w:val="clear" w:color="auto" w:fill="auto"/>
          </w:tcPr>
          <w:p w14:paraId="6B9FCBB8" w14:textId="77777777" w:rsidR="00E86526" w:rsidRPr="00FE463F" w:rsidRDefault="00E86526" w:rsidP="00E762D9">
            <w:pPr>
              <w:pStyle w:val="TableText"/>
              <w:keepNext/>
              <w:keepLines/>
              <w:spacing w:line="260" w:lineRule="exact"/>
              <w:rPr>
                <w:noProof/>
              </w:rPr>
            </w:pPr>
            <w:r w:rsidRPr="00FE463F">
              <w:rPr>
                <w:noProof/>
              </w:rPr>
              <w:t>299</w:t>
            </w:r>
          </w:p>
        </w:tc>
        <w:tc>
          <w:tcPr>
            <w:tcW w:w="9180" w:type="dxa"/>
            <w:shd w:val="clear" w:color="auto" w:fill="auto"/>
          </w:tcPr>
          <w:p w14:paraId="6B9FCBB9" w14:textId="77777777" w:rsidR="00E86526" w:rsidRPr="00FE463F" w:rsidRDefault="00E86526" w:rsidP="00E762D9">
            <w:pPr>
              <w:pStyle w:val="TableText"/>
              <w:keepNext/>
              <w:keepLines/>
              <w:spacing w:line="260" w:lineRule="exact"/>
              <w:rPr>
                <w:noProof/>
              </w:rPr>
            </w:pPr>
            <w:r w:rsidRPr="00FE463F">
              <w:rPr>
                <w:noProof/>
              </w:rPr>
              <w:t>More than one entry matches that value.</w:t>
            </w:r>
          </w:p>
        </w:tc>
      </w:tr>
      <w:tr w:rsidR="00E86526" w:rsidRPr="00FE463F" w14:paraId="6B9FCBBD" w14:textId="77777777" w:rsidTr="00E762D9">
        <w:tc>
          <w:tcPr>
            <w:tcW w:w="885" w:type="dxa"/>
            <w:shd w:val="clear" w:color="auto" w:fill="auto"/>
          </w:tcPr>
          <w:p w14:paraId="6B9FCBBB" w14:textId="77777777" w:rsidR="00E86526" w:rsidRPr="00FE463F" w:rsidRDefault="00E86526" w:rsidP="00E762D9">
            <w:pPr>
              <w:pStyle w:val="TableText"/>
              <w:keepNext/>
              <w:keepLines/>
              <w:spacing w:line="260" w:lineRule="exact"/>
              <w:rPr>
                <w:noProof/>
              </w:rPr>
            </w:pPr>
            <w:r w:rsidRPr="00FE463F">
              <w:rPr>
                <w:noProof/>
              </w:rPr>
              <w:t>301</w:t>
            </w:r>
          </w:p>
        </w:tc>
        <w:tc>
          <w:tcPr>
            <w:tcW w:w="9180" w:type="dxa"/>
            <w:shd w:val="clear" w:color="auto" w:fill="auto"/>
          </w:tcPr>
          <w:p w14:paraId="6B9FCBBC" w14:textId="77777777" w:rsidR="00E86526" w:rsidRPr="00FE463F" w:rsidRDefault="00E86526" w:rsidP="00E762D9">
            <w:pPr>
              <w:pStyle w:val="TableText"/>
              <w:keepNext/>
              <w:keepLines/>
              <w:spacing w:line="260" w:lineRule="exact"/>
              <w:rPr>
                <w:noProof/>
              </w:rPr>
            </w:pPr>
            <w:r w:rsidRPr="00FE463F">
              <w:rPr>
                <w:noProof/>
              </w:rPr>
              <w:t>The passed flags are unknown or inconsistent.</w:t>
            </w:r>
          </w:p>
        </w:tc>
      </w:tr>
      <w:tr w:rsidR="00E86526" w:rsidRPr="00FE463F" w14:paraId="6B9FCBC0" w14:textId="77777777" w:rsidTr="00E762D9">
        <w:tc>
          <w:tcPr>
            <w:tcW w:w="885" w:type="dxa"/>
            <w:shd w:val="clear" w:color="auto" w:fill="auto"/>
          </w:tcPr>
          <w:p w14:paraId="6B9FCBBE" w14:textId="77777777" w:rsidR="00E86526" w:rsidRPr="00FE463F" w:rsidRDefault="00E86526" w:rsidP="00E762D9">
            <w:pPr>
              <w:pStyle w:val="TableText"/>
              <w:spacing w:line="260" w:lineRule="exact"/>
              <w:rPr>
                <w:noProof/>
              </w:rPr>
            </w:pPr>
            <w:r w:rsidRPr="00FE463F">
              <w:rPr>
                <w:noProof/>
              </w:rPr>
              <w:t>304</w:t>
            </w:r>
          </w:p>
        </w:tc>
        <w:tc>
          <w:tcPr>
            <w:tcW w:w="9180" w:type="dxa"/>
            <w:shd w:val="clear" w:color="auto" w:fill="auto"/>
          </w:tcPr>
          <w:p w14:paraId="6B9FCBBF" w14:textId="77777777" w:rsidR="00E86526" w:rsidRPr="00FE463F" w:rsidRDefault="00E86526" w:rsidP="00E762D9">
            <w:pPr>
              <w:pStyle w:val="TableText"/>
              <w:spacing w:line="260" w:lineRule="exact"/>
              <w:rPr>
                <w:noProof/>
              </w:rPr>
            </w:pPr>
            <w:r w:rsidRPr="00FE463F">
              <w:rPr>
                <w:noProof/>
              </w:rPr>
              <w:t>The IENS lacks a final comma.</w:t>
            </w:r>
          </w:p>
        </w:tc>
      </w:tr>
      <w:tr w:rsidR="00E86526" w:rsidRPr="00FE463F" w14:paraId="6B9FCBC3" w14:textId="77777777" w:rsidTr="00E762D9">
        <w:tc>
          <w:tcPr>
            <w:tcW w:w="885" w:type="dxa"/>
            <w:shd w:val="clear" w:color="auto" w:fill="auto"/>
          </w:tcPr>
          <w:p w14:paraId="6B9FCBC1" w14:textId="77777777" w:rsidR="00E86526" w:rsidRPr="00FE463F" w:rsidRDefault="00E86526" w:rsidP="00E762D9">
            <w:pPr>
              <w:pStyle w:val="TableText"/>
              <w:spacing w:line="260" w:lineRule="exact"/>
              <w:rPr>
                <w:noProof/>
              </w:rPr>
            </w:pPr>
            <w:r w:rsidRPr="00FE463F">
              <w:rPr>
                <w:noProof/>
              </w:rPr>
              <w:t>306</w:t>
            </w:r>
          </w:p>
        </w:tc>
        <w:tc>
          <w:tcPr>
            <w:tcW w:w="9180" w:type="dxa"/>
            <w:shd w:val="clear" w:color="auto" w:fill="auto"/>
          </w:tcPr>
          <w:p w14:paraId="6B9FCBC2" w14:textId="77777777" w:rsidR="00E86526" w:rsidRPr="00FE463F" w:rsidRDefault="00E86526" w:rsidP="00E762D9">
            <w:pPr>
              <w:pStyle w:val="TableText"/>
              <w:spacing w:line="260" w:lineRule="exact"/>
              <w:rPr>
                <w:noProof/>
              </w:rPr>
            </w:pPr>
            <w:r w:rsidRPr="00FE463F">
              <w:rPr>
                <w:noProof/>
              </w:rPr>
              <w:t>The first comma-piece of the IENS should be empty.</w:t>
            </w:r>
          </w:p>
        </w:tc>
      </w:tr>
      <w:tr w:rsidR="00E86526" w:rsidRPr="00FE463F" w14:paraId="6B9FCBC6" w14:textId="77777777" w:rsidTr="00E762D9">
        <w:tc>
          <w:tcPr>
            <w:tcW w:w="885" w:type="dxa"/>
            <w:shd w:val="clear" w:color="auto" w:fill="auto"/>
          </w:tcPr>
          <w:p w14:paraId="6B9FCBC4" w14:textId="77777777" w:rsidR="00E86526" w:rsidRPr="00FE463F" w:rsidRDefault="00E86526" w:rsidP="00E762D9">
            <w:pPr>
              <w:pStyle w:val="TableText"/>
              <w:spacing w:line="260" w:lineRule="exact"/>
              <w:rPr>
                <w:noProof/>
              </w:rPr>
            </w:pPr>
            <w:r w:rsidRPr="00FE463F">
              <w:rPr>
                <w:noProof/>
              </w:rPr>
              <w:t>401</w:t>
            </w:r>
          </w:p>
        </w:tc>
        <w:tc>
          <w:tcPr>
            <w:tcW w:w="9180" w:type="dxa"/>
            <w:shd w:val="clear" w:color="auto" w:fill="auto"/>
          </w:tcPr>
          <w:p w14:paraId="6B9FCBC5" w14:textId="77777777" w:rsidR="00E86526" w:rsidRPr="00FE463F" w:rsidRDefault="00E86526" w:rsidP="00E762D9">
            <w:pPr>
              <w:pStyle w:val="TableText"/>
              <w:spacing w:line="260" w:lineRule="exact"/>
              <w:rPr>
                <w:noProof/>
              </w:rPr>
            </w:pPr>
            <w:r w:rsidRPr="00FE463F">
              <w:rPr>
                <w:noProof/>
              </w:rPr>
              <w:t>The file does not exist.</w:t>
            </w:r>
          </w:p>
        </w:tc>
      </w:tr>
      <w:tr w:rsidR="00E86526" w:rsidRPr="00FE463F" w14:paraId="6B9FCBC9" w14:textId="77777777" w:rsidTr="00E762D9">
        <w:tc>
          <w:tcPr>
            <w:tcW w:w="885" w:type="dxa"/>
            <w:shd w:val="clear" w:color="auto" w:fill="auto"/>
          </w:tcPr>
          <w:p w14:paraId="6B9FCBC7" w14:textId="77777777" w:rsidR="00E86526" w:rsidRPr="00FE463F" w:rsidRDefault="00E86526" w:rsidP="00E762D9">
            <w:pPr>
              <w:pStyle w:val="TableText"/>
              <w:spacing w:line="260" w:lineRule="exact"/>
              <w:rPr>
                <w:noProof/>
              </w:rPr>
            </w:pPr>
            <w:r w:rsidRPr="00FE463F">
              <w:rPr>
                <w:noProof/>
              </w:rPr>
              <w:t>402</w:t>
            </w:r>
          </w:p>
        </w:tc>
        <w:tc>
          <w:tcPr>
            <w:tcW w:w="9180" w:type="dxa"/>
            <w:shd w:val="clear" w:color="auto" w:fill="auto"/>
          </w:tcPr>
          <w:p w14:paraId="6B9FCBC8" w14:textId="77777777" w:rsidR="00E86526" w:rsidRPr="00FE463F" w:rsidRDefault="00E86526" w:rsidP="00E762D9">
            <w:pPr>
              <w:pStyle w:val="TableText"/>
              <w:spacing w:line="260" w:lineRule="exact"/>
              <w:rPr>
                <w:noProof/>
              </w:rPr>
            </w:pPr>
            <w:r w:rsidRPr="00FE463F">
              <w:rPr>
                <w:noProof/>
              </w:rPr>
              <w:t>The global root is missing or not valid.</w:t>
            </w:r>
          </w:p>
        </w:tc>
      </w:tr>
      <w:tr w:rsidR="00E86526" w:rsidRPr="00FE463F" w14:paraId="6B9FCBCC" w14:textId="77777777" w:rsidTr="00E762D9">
        <w:tc>
          <w:tcPr>
            <w:tcW w:w="885" w:type="dxa"/>
            <w:shd w:val="clear" w:color="auto" w:fill="auto"/>
          </w:tcPr>
          <w:p w14:paraId="6B9FCBCA" w14:textId="77777777" w:rsidR="00E86526" w:rsidRPr="00FE463F" w:rsidRDefault="00E86526" w:rsidP="00E762D9">
            <w:pPr>
              <w:pStyle w:val="TableText"/>
              <w:spacing w:line="260" w:lineRule="exact"/>
              <w:rPr>
                <w:noProof/>
              </w:rPr>
            </w:pPr>
            <w:r w:rsidRPr="00FE463F">
              <w:rPr>
                <w:noProof/>
              </w:rPr>
              <w:t>406</w:t>
            </w:r>
          </w:p>
        </w:tc>
        <w:tc>
          <w:tcPr>
            <w:tcW w:w="9180" w:type="dxa"/>
            <w:shd w:val="clear" w:color="auto" w:fill="auto"/>
          </w:tcPr>
          <w:p w14:paraId="6B9FCBCB" w14:textId="77777777" w:rsidR="00E86526" w:rsidRPr="00FE463F" w:rsidRDefault="00E86526" w:rsidP="00E762D9">
            <w:pPr>
              <w:pStyle w:val="TableText"/>
              <w:spacing w:line="260" w:lineRule="exact"/>
              <w:rPr>
                <w:noProof/>
              </w:rPr>
            </w:pPr>
            <w:r w:rsidRPr="00FE463F">
              <w:rPr>
                <w:noProof/>
              </w:rPr>
              <w:t>The file has no .01 field definition.</w:t>
            </w:r>
          </w:p>
        </w:tc>
      </w:tr>
      <w:tr w:rsidR="00E86526" w:rsidRPr="00FE463F" w14:paraId="6B9FCBCF" w14:textId="77777777" w:rsidTr="00E762D9">
        <w:tc>
          <w:tcPr>
            <w:tcW w:w="885" w:type="dxa"/>
            <w:shd w:val="clear" w:color="auto" w:fill="auto"/>
          </w:tcPr>
          <w:p w14:paraId="6B9FCBCD" w14:textId="77777777" w:rsidR="00E86526" w:rsidRPr="00FE463F" w:rsidRDefault="00E86526" w:rsidP="00E762D9">
            <w:pPr>
              <w:pStyle w:val="TableText"/>
              <w:spacing w:line="260" w:lineRule="exact"/>
              <w:rPr>
                <w:noProof/>
              </w:rPr>
            </w:pPr>
            <w:r w:rsidRPr="00FE463F">
              <w:rPr>
                <w:noProof/>
              </w:rPr>
              <w:t>407</w:t>
            </w:r>
          </w:p>
        </w:tc>
        <w:tc>
          <w:tcPr>
            <w:tcW w:w="9180" w:type="dxa"/>
            <w:shd w:val="clear" w:color="auto" w:fill="auto"/>
          </w:tcPr>
          <w:p w14:paraId="6B9FCBCE" w14:textId="77777777" w:rsidR="00E86526" w:rsidRPr="00FE463F" w:rsidRDefault="00E86526" w:rsidP="00E762D9">
            <w:pPr>
              <w:pStyle w:val="TableText"/>
              <w:spacing w:line="260" w:lineRule="exact"/>
              <w:rPr>
                <w:noProof/>
              </w:rPr>
            </w:pPr>
            <w:r w:rsidRPr="00FE463F">
              <w:rPr>
                <w:noProof/>
              </w:rPr>
              <w:t>A word-processing field is not a file.</w:t>
            </w:r>
          </w:p>
        </w:tc>
      </w:tr>
      <w:tr w:rsidR="00E86526" w:rsidRPr="00FE463F" w14:paraId="6B9FCBD2" w14:textId="77777777" w:rsidTr="00E762D9">
        <w:tc>
          <w:tcPr>
            <w:tcW w:w="885" w:type="dxa"/>
            <w:shd w:val="clear" w:color="auto" w:fill="auto"/>
          </w:tcPr>
          <w:p w14:paraId="6B9FCBD0" w14:textId="77777777" w:rsidR="00E86526" w:rsidRPr="00FE463F" w:rsidRDefault="00E86526" w:rsidP="00E762D9">
            <w:pPr>
              <w:pStyle w:val="TableText"/>
              <w:spacing w:line="260" w:lineRule="exact"/>
              <w:rPr>
                <w:noProof/>
              </w:rPr>
            </w:pPr>
            <w:r w:rsidRPr="00FE463F">
              <w:rPr>
                <w:noProof/>
              </w:rPr>
              <w:lastRenderedPageBreak/>
              <w:t>420</w:t>
            </w:r>
          </w:p>
        </w:tc>
        <w:tc>
          <w:tcPr>
            <w:tcW w:w="9180" w:type="dxa"/>
            <w:shd w:val="clear" w:color="auto" w:fill="auto"/>
          </w:tcPr>
          <w:p w14:paraId="6B9FCBD1" w14:textId="77777777" w:rsidR="00E86526" w:rsidRPr="00FE463F" w:rsidRDefault="00E86526" w:rsidP="00E762D9">
            <w:pPr>
              <w:pStyle w:val="TableText"/>
              <w:spacing w:line="260" w:lineRule="exact"/>
              <w:rPr>
                <w:noProof/>
              </w:rPr>
            </w:pPr>
            <w:r w:rsidRPr="00FE463F">
              <w:rPr>
                <w:noProof/>
              </w:rPr>
              <w:t>The index is missing.</w:t>
            </w:r>
          </w:p>
        </w:tc>
      </w:tr>
      <w:tr w:rsidR="00E86526" w:rsidRPr="00FE463F" w14:paraId="6B9FCBD5" w14:textId="77777777" w:rsidTr="00E762D9">
        <w:tc>
          <w:tcPr>
            <w:tcW w:w="885" w:type="dxa"/>
            <w:shd w:val="clear" w:color="auto" w:fill="auto"/>
          </w:tcPr>
          <w:p w14:paraId="6B9FCBD3" w14:textId="77777777" w:rsidR="00E86526" w:rsidRPr="00FE463F" w:rsidRDefault="00E86526" w:rsidP="00E762D9">
            <w:pPr>
              <w:pStyle w:val="TableText"/>
              <w:spacing w:line="260" w:lineRule="exact"/>
              <w:rPr>
                <w:noProof/>
              </w:rPr>
            </w:pPr>
            <w:r w:rsidRPr="00FE463F">
              <w:rPr>
                <w:noProof/>
              </w:rPr>
              <w:t>501</w:t>
            </w:r>
          </w:p>
        </w:tc>
        <w:tc>
          <w:tcPr>
            <w:tcW w:w="9180" w:type="dxa"/>
            <w:shd w:val="clear" w:color="auto" w:fill="auto"/>
          </w:tcPr>
          <w:p w14:paraId="6B9FCBD4" w14:textId="77777777" w:rsidR="00E86526" w:rsidRPr="00FE463F" w:rsidRDefault="00E86526" w:rsidP="00E762D9">
            <w:pPr>
              <w:pStyle w:val="TableText"/>
              <w:spacing w:line="260" w:lineRule="exact"/>
              <w:rPr>
                <w:noProof/>
              </w:rPr>
            </w:pPr>
            <w:r w:rsidRPr="00FE463F">
              <w:rPr>
                <w:noProof/>
              </w:rPr>
              <w:t>The file does not contain that field.</w:t>
            </w:r>
          </w:p>
        </w:tc>
      </w:tr>
      <w:tr w:rsidR="00E86526" w:rsidRPr="00FE463F" w14:paraId="6B9FCBD8" w14:textId="77777777" w:rsidTr="00E762D9">
        <w:tc>
          <w:tcPr>
            <w:tcW w:w="885" w:type="dxa"/>
            <w:shd w:val="clear" w:color="auto" w:fill="auto"/>
          </w:tcPr>
          <w:p w14:paraId="6B9FCBD6" w14:textId="77777777" w:rsidR="00E86526" w:rsidRPr="00FE463F" w:rsidRDefault="00E86526" w:rsidP="00E762D9">
            <w:pPr>
              <w:pStyle w:val="TableText"/>
              <w:spacing w:line="260" w:lineRule="exact"/>
              <w:rPr>
                <w:noProof/>
              </w:rPr>
            </w:pPr>
            <w:r w:rsidRPr="00FE463F">
              <w:rPr>
                <w:noProof/>
              </w:rPr>
              <w:t>520</w:t>
            </w:r>
          </w:p>
        </w:tc>
        <w:tc>
          <w:tcPr>
            <w:tcW w:w="9180" w:type="dxa"/>
            <w:shd w:val="clear" w:color="auto" w:fill="auto"/>
          </w:tcPr>
          <w:p w14:paraId="6B9FCBD7" w14:textId="77777777" w:rsidR="00E86526" w:rsidRPr="00FE463F" w:rsidRDefault="00E86526" w:rsidP="00E762D9">
            <w:pPr>
              <w:pStyle w:val="TableText"/>
              <w:spacing w:line="260" w:lineRule="exact"/>
              <w:rPr>
                <w:noProof/>
              </w:rPr>
            </w:pPr>
            <w:r w:rsidRPr="00FE463F">
              <w:rPr>
                <w:noProof/>
              </w:rPr>
              <w:t>That kind of field cannot be processed by this utility.</w:t>
            </w:r>
          </w:p>
        </w:tc>
      </w:tr>
      <w:tr w:rsidR="00E86526" w:rsidRPr="00FE463F" w14:paraId="6B9FCBDB" w14:textId="77777777" w:rsidTr="00E762D9">
        <w:tc>
          <w:tcPr>
            <w:tcW w:w="885" w:type="dxa"/>
            <w:shd w:val="clear" w:color="auto" w:fill="auto"/>
          </w:tcPr>
          <w:p w14:paraId="6B9FCBD9" w14:textId="77777777" w:rsidR="00E86526" w:rsidRPr="00FE463F" w:rsidRDefault="00E86526" w:rsidP="00E762D9">
            <w:pPr>
              <w:pStyle w:val="TableText"/>
              <w:spacing w:line="260" w:lineRule="exact"/>
              <w:rPr>
                <w:noProof/>
              </w:rPr>
            </w:pPr>
            <w:r w:rsidRPr="00FE463F">
              <w:rPr>
                <w:noProof/>
              </w:rPr>
              <w:t>8090</w:t>
            </w:r>
          </w:p>
        </w:tc>
        <w:tc>
          <w:tcPr>
            <w:tcW w:w="9180" w:type="dxa"/>
            <w:shd w:val="clear" w:color="auto" w:fill="auto"/>
          </w:tcPr>
          <w:p w14:paraId="6B9FCBDA" w14:textId="77777777" w:rsidR="00E86526" w:rsidRPr="00FE463F" w:rsidRDefault="00E86526" w:rsidP="00E762D9">
            <w:pPr>
              <w:pStyle w:val="TableText"/>
              <w:spacing w:line="260" w:lineRule="exact"/>
              <w:rPr>
                <w:noProof/>
              </w:rPr>
            </w:pPr>
            <w:r w:rsidRPr="00FE463F">
              <w:rPr>
                <w:noProof/>
              </w:rPr>
              <w:t>Pre-lookup transform (7.5 node).</w:t>
            </w:r>
          </w:p>
        </w:tc>
      </w:tr>
      <w:tr w:rsidR="00E86526" w:rsidRPr="00FE463F" w14:paraId="6B9FCBDE" w14:textId="77777777" w:rsidTr="00E762D9">
        <w:tc>
          <w:tcPr>
            <w:tcW w:w="885" w:type="dxa"/>
            <w:shd w:val="clear" w:color="auto" w:fill="auto"/>
          </w:tcPr>
          <w:p w14:paraId="6B9FCBDC" w14:textId="77777777" w:rsidR="00E86526" w:rsidRPr="00FE463F" w:rsidRDefault="00E86526" w:rsidP="00E762D9">
            <w:pPr>
              <w:pStyle w:val="TableText"/>
              <w:spacing w:line="260" w:lineRule="exact"/>
              <w:rPr>
                <w:noProof/>
              </w:rPr>
            </w:pPr>
            <w:r w:rsidRPr="00FE463F">
              <w:rPr>
                <w:noProof/>
              </w:rPr>
              <w:t>8095</w:t>
            </w:r>
          </w:p>
        </w:tc>
        <w:tc>
          <w:tcPr>
            <w:tcW w:w="9180" w:type="dxa"/>
            <w:shd w:val="clear" w:color="auto" w:fill="auto"/>
          </w:tcPr>
          <w:p w14:paraId="6B9FCBDD" w14:textId="77777777" w:rsidR="00E86526" w:rsidRPr="00FE463F" w:rsidRDefault="00E86526" w:rsidP="00E762D9">
            <w:pPr>
              <w:pStyle w:val="TableText"/>
              <w:spacing w:line="260" w:lineRule="exact"/>
              <w:rPr>
                <w:noProof/>
              </w:rPr>
            </w:pPr>
            <w:r w:rsidRPr="00FE463F">
              <w:rPr>
                <w:noProof/>
              </w:rPr>
              <w:t xml:space="preserve">First lookup index is compound, so </w:t>
            </w:r>
            <w:r w:rsidR="00084217" w:rsidRPr="00FE463F">
              <w:rPr>
                <w:noProof/>
              </w:rPr>
              <w:t>“</w:t>
            </w:r>
            <w:r w:rsidRPr="00FE463F">
              <w:rPr>
                <w:noProof/>
              </w:rPr>
              <w:t>M</w:t>
            </w:r>
            <w:r w:rsidR="00084217" w:rsidRPr="00FE463F">
              <w:rPr>
                <w:noProof/>
              </w:rPr>
              <w:t>”</w:t>
            </w:r>
            <w:r w:rsidRPr="00FE463F">
              <w:rPr>
                <w:noProof/>
              </w:rPr>
              <w:t>ultiple index lookups not allowed.</w:t>
            </w:r>
          </w:p>
        </w:tc>
      </w:tr>
    </w:tbl>
    <w:p w14:paraId="6B9FCBDF" w14:textId="77777777" w:rsidR="001C2D30" w:rsidRPr="00FE463F" w:rsidRDefault="001C2D30" w:rsidP="001C2D30">
      <w:pPr>
        <w:pStyle w:val="BodyText6"/>
        <w:rPr>
          <w:noProof/>
        </w:rPr>
      </w:pPr>
    </w:p>
    <w:p w14:paraId="6B9FCBE0" w14:textId="77777777" w:rsidR="00E86526" w:rsidRPr="00FE463F" w:rsidRDefault="00E86526" w:rsidP="00D71E3F">
      <w:pPr>
        <w:pStyle w:val="BodyText"/>
        <w:rPr>
          <w:noProof/>
        </w:rPr>
      </w:pPr>
      <w:r w:rsidRPr="00FE463F">
        <w:rPr>
          <w:noProof/>
        </w:rPr>
        <w:t xml:space="preserve">The Finder </w:t>
      </w:r>
      <w:r w:rsidR="005F7258" w:rsidRPr="00FE463F">
        <w:rPr>
          <w:noProof/>
        </w:rPr>
        <w:t>can</w:t>
      </w:r>
      <w:r w:rsidRPr="00FE463F">
        <w:rPr>
          <w:noProof/>
        </w:rPr>
        <w:t xml:space="preserve"> also return any error returned by $$EXTERNAL^DILFD.</w:t>
      </w:r>
    </w:p>
    <w:p w14:paraId="6B9FCBE1" w14:textId="77777777" w:rsidR="00E86526" w:rsidRPr="00FE463F" w:rsidRDefault="00E86526" w:rsidP="000E3132">
      <w:pPr>
        <w:pStyle w:val="Heading4"/>
        <w:rPr>
          <w:noProof/>
        </w:rPr>
      </w:pPr>
      <w:bookmarkStart w:id="636" w:name="_Ref458089981"/>
      <w:r w:rsidRPr="00FE463F">
        <w:rPr>
          <w:noProof/>
        </w:rPr>
        <w:t>Details and Features</w:t>
      </w:r>
      <w:bookmarkEnd w:id="636"/>
    </w:p>
    <w:p w14:paraId="6B9FCBE2" w14:textId="77777777" w:rsidR="00E86526" w:rsidRPr="00FE463F" w:rsidRDefault="00E86526" w:rsidP="00D71E3F">
      <w:pPr>
        <w:pStyle w:val="BodyText"/>
        <w:keepNext/>
        <w:keepLines/>
        <w:rPr>
          <w:noProof/>
        </w:rPr>
      </w:pPr>
      <w:r w:rsidRPr="00FE463F">
        <w:rPr>
          <w:noProof/>
        </w:rPr>
        <w:t xml:space="preserve">The details and features of $$FIND1^DIC and FIND^DIC are the same </w:t>
      </w:r>
      <w:r w:rsidRPr="00FE463F">
        <w:rPr>
          <w:rStyle w:val="Emphasis"/>
          <w:noProof/>
        </w:rPr>
        <w:t>except</w:t>
      </w:r>
      <w:r w:rsidRPr="00FE463F">
        <w:rPr>
          <w:noProof/>
        </w:rPr>
        <w:t xml:space="preserve"> that FIND^DIC has three features (</w:t>
      </w:r>
      <w:r w:rsidR="00084217" w:rsidRPr="00FE463F">
        <w:rPr>
          <w:noProof/>
        </w:rPr>
        <w:t>“</w:t>
      </w:r>
      <w:r w:rsidRPr="00FE463F">
        <w:rPr>
          <w:noProof/>
        </w:rPr>
        <w:t>HTML Encoding,</w:t>
      </w:r>
      <w:r w:rsidR="00084217" w:rsidRPr="00FE463F">
        <w:rPr>
          <w:noProof/>
        </w:rPr>
        <w:t>”</w:t>
      </w:r>
      <w:r w:rsidRPr="00FE463F">
        <w:rPr>
          <w:noProof/>
        </w:rPr>
        <w:t xml:space="preserve"> </w:t>
      </w:r>
      <w:r w:rsidR="00084217" w:rsidRPr="00FE463F">
        <w:rPr>
          <w:noProof/>
        </w:rPr>
        <w:t>“</w:t>
      </w:r>
      <w:r w:rsidRPr="00FE463F">
        <w:rPr>
          <w:noProof/>
        </w:rPr>
        <w:t>WRITE ID nodes,</w:t>
      </w:r>
      <w:r w:rsidR="00084217" w:rsidRPr="00FE463F">
        <w:rPr>
          <w:noProof/>
        </w:rPr>
        <w:t>”</w:t>
      </w:r>
      <w:r w:rsidRPr="00FE463F">
        <w:rPr>
          <w:noProof/>
        </w:rPr>
        <w:t xml:space="preserve"> and </w:t>
      </w:r>
      <w:r w:rsidR="00084217" w:rsidRPr="00FE463F">
        <w:rPr>
          <w:noProof/>
        </w:rPr>
        <w:t>“</w:t>
      </w:r>
      <w:r w:rsidRPr="00FE463F">
        <w:rPr>
          <w:noProof/>
        </w:rPr>
        <w:t>Repeating a field in FIELDS parameter</w:t>
      </w:r>
      <w:r w:rsidR="00084217" w:rsidRPr="00FE463F">
        <w:rPr>
          <w:noProof/>
        </w:rPr>
        <w:t>”</w:t>
      </w:r>
      <w:r w:rsidRPr="00FE463F">
        <w:rPr>
          <w:noProof/>
        </w:rPr>
        <w:t xml:space="preserve">) that $$FIND1^DIC does </w:t>
      </w:r>
      <w:r w:rsidRPr="00FE463F">
        <w:rPr>
          <w:i/>
          <w:noProof/>
        </w:rPr>
        <w:t>not</w:t>
      </w:r>
      <w:r w:rsidRPr="00FE463F">
        <w:rPr>
          <w:noProof/>
        </w:rPr>
        <w:t xml:space="preserve"> have. The </w:t>
      </w:r>
      <w:r w:rsidR="005F7258" w:rsidRPr="00FE463F">
        <w:rPr>
          <w:noProof/>
        </w:rPr>
        <w:t>following</w:t>
      </w:r>
      <w:r w:rsidRPr="00FE463F">
        <w:rPr>
          <w:noProof/>
        </w:rPr>
        <w:t xml:space="preserve"> describes the details and features of $$FIND1^DIC.</w:t>
      </w:r>
    </w:p>
    <w:p w14:paraId="6B9FCBE3" w14:textId="6200E768" w:rsidR="001C2D30" w:rsidRDefault="00826D84" w:rsidP="00826D84">
      <w:pPr>
        <w:pStyle w:val="Heading5"/>
        <w:rPr>
          <w:noProof/>
        </w:rPr>
      </w:pPr>
      <w:bookmarkStart w:id="637" w:name="_Ref458090045"/>
      <w:r w:rsidRPr="00FE463F">
        <w:rPr>
          <w:noProof/>
        </w:rPr>
        <w:t>Lookup Index</w:t>
      </w:r>
      <w:bookmarkEnd w:id="637"/>
    </w:p>
    <w:p w14:paraId="159AA2DA" w14:textId="739D5A33" w:rsidR="00826D84" w:rsidRPr="00FE463F" w:rsidRDefault="00826D84" w:rsidP="008B76D2">
      <w:pPr>
        <w:pStyle w:val="BodyText"/>
        <w:rPr>
          <w:noProof/>
        </w:rPr>
      </w:pPr>
      <w:r w:rsidRPr="00FE463F">
        <w:rPr>
          <w:noProof/>
        </w:rPr>
        <w:t>If the “Use” flag for an index entry in the INDEX</w:t>
      </w:r>
      <w:r w:rsidR="00EB1E1A" w:rsidRPr="00FE463F">
        <w:rPr>
          <w:noProof/>
        </w:rPr>
        <w:t xml:space="preserve"> (#.11)</w:t>
      </w:r>
      <w:r w:rsidRPr="00FE463F">
        <w:rPr>
          <w:noProof/>
        </w:rPr>
        <w:t xml:space="preserve"> file</w:t>
      </w:r>
      <w:r w:rsidRPr="00FE463F">
        <w:rPr>
          <w:noProof/>
        </w:rPr>
        <w:fldChar w:fldCharType="begin"/>
      </w:r>
      <w:r w:rsidRPr="00FE463F">
        <w:rPr>
          <w:noProof/>
        </w:rPr>
        <w:instrText xml:space="preserve"> XE “INDEX</w:instrText>
      </w:r>
      <w:r w:rsidR="00EB1E1A" w:rsidRPr="00FE463F">
        <w:rPr>
          <w:noProof/>
        </w:rPr>
        <w:instrText xml:space="preserve"> (#.11)</w:instrText>
      </w:r>
      <w:r w:rsidRPr="00FE463F">
        <w:rPr>
          <w:noProof/>
        </w:rPr>
        <w:instrText xml:space="preserve"> File” </w:instrText>
      </w:r>
      <w:r w:rsidRPr="00FE463F">
        <w:rPr>
          <w:noProof/>
        </w:rPr>
        <w:fldChar w:fldCharType="end"/>
      </w:r>
      <w:r w:rsidRPr="00FE463F">
        <w:rPr>
          <w:noProof/>
        </w:rPr>
        <w:fldChar w:fldCharType="begin"/>
      </w:r>
      <w:r w:rsidRPr="00FE463F">
        <w:rPr>
          <w:noProof/>
        </w:rPr>
        <w:instrText xml:space="preserve"> XE “Files:INDEX (#.11)” </w:instrText>
      </w:r>
      <w:r w:rsidRPr="00FE463F">
        <w:rPr>
          <w:noProof/>
        </w:rPr>
        <w:fldChar w:fldCharType="end"/>
      </w:r>
      <w:r w:rsidRPr="00FE463F">
        <w:rPr>
          <w:noProof/>
        </w:rPr>
        <w:t xml:space="preserve"> is set to “</w:t>
      </w:r>
      <w:r w:rsidRPr="00FE463F">
        <w:rPr>
          <w:b/>
          <w:noProof/>
        </w:rPr>
        <w:t>L</w:t>
      </w:r>
      <w:r w:rsidRPr="00FE463F">
        <w:rPr>
          <w:noProof/>
        </w:rPr>
        <w:t xml:space="preserve">” for Lookup, the index name </w:t>
      </w:r>
      <w:r w:rsidRPr="00FE463F">
        <w:rPr>
          <w:rStyle w:val="Emphasis"/>
          <w:noProof/>
        </w:rPr>
        <w:t xml:space="preserve">must </w:t>
      </w:r>
      <w:r w:rsidRPr="00FE463F">
        <w:rPr>
          <w:noProof/>
        </w:rPr>
        <w:t>be “</w:t>
      </w:r>
      <w:r w:rsidRPr="00FE463F">
        <w:rPr>
          <w:b/>
          <w:noProof/>
        </w:rPr>
        <w:t>B</w:t>
      </w:r>
      <w:r w:rsidRPr="00FE463F">
        <w:rPr>
          <w:noProof/>
        </w:rPr>
        <w:t xml:space="preserve">” or </w:t>
      </w:r>
      <w:r w:rsidRPr="00FE463F">
        <w:rPr>
          <w:rStyle w:val="Emphasis"/>
          <w:noProof/>
        </w:rPr>
        <w:t>must</w:t>
      </w:r>
      <w:r w:rsidRPr="00FE463F">
        <w:rPr>
          <w:noProof/>
        </w:rPr>
        <w:t xml:space="preserve"> alphabetically follow “</w:t>
      </w:r>
      <w:r w:rsidRPr="00FE463F">
        <w:rPr>
          <w:b/>
          <w:noProof/>
        </w:rPr>
        <w:t>B</w:t>
      </w:r>
      <w:r w:rsidRPr="00FE463F">
        <w:rPr>
          <w:noProof/>
        </w:rPr>
        <w:t>”. Also, traditional indexes whose names follow “</w:t>
      </w:r>
      <w:r w:rsidRPr="00FE463F">
        <w:rPr>
          <w:b/>
          <w:noProof/>
        </w:rPr>
        <w:t>B</w:t>
      </w:r>
      <w:r w:rsidRPr="00FE463F">
        <w:rPr>
          <w:noProof/>
        </w:rPr>
        <w:t>” are considered to be Lookup type indexes.</w:t>
      </w:r>
    </w:p>
    <w:p w14:paraId="6FB797F1" w14:textId="686630CD" w:rsidR="00826D84" w:rsidRDefault="00826D84" w:rsidP="008B76D2">
      <w:pPr>
        <w:pStyle w:val="BodyText"/>
        <w:rPr>
          <w:noProof/>
        </w:rPr>
      </w:pPr>
      <w:r w:rsidRPr="00FE463F">
        <w:rPr>
          <w:noProof/>
        </w:rPr>
        <w:t xml:space="preserve">What does this mean? For a Finder call (FIND^DIC or $$FIND1^DIC), it means that if </w:t>
      </w:r>
      <w:r w:rsidRPr="00FE463F">
        <w:rPr>
          <w:b/>
          <w:noProof/>
        </w:rPr>
        <w:t>M</w:t>
      </w:r>
      <w:r w:rsidRPr="00FE463F">
        <w:rPr>
          <w:noProof/>
        </w:rPr>
        <w:t xml:space="preserve"> is passed in the FLAGS parameter and a list of indexes is </w:t>
      </w:r>
      <w:r w:rsidRPr="00FE463F">
        <w:rPr>
          <w:i/>
          <w:noProof/>
        </w:rPr>
        <w:t>not</w:t>
      </w:r>
      <w:r w:rsidRPr="00FE463F">
        <w:rPr>
          <w:noProof/>
        </w:rPr>
        <w:t xml:space="preserve"> specified in the INDEXES parameter, then VA FileMan automatically uses any lookup type index it finds by ordering through the index name alphabetically, starting with the beginning index (“</w:t>
      </w:r>
      <w:r w:rsidRPr="00FE463F">
        <w:rPr>
          <w:b/>
          <w:noProof/>
        </w:rPr>
        <w:t>B</w:t>
      </w:r>
      <w:r w:rsidRPr="00FE463F">
        <w:rPr>
          <w:noProof/>
        </w:rPr>
        <w:t>”, unless a different one is specified in the input parameters). Any index, however, can be used for lookup if it is specified in the INDEXES parameter. The developer should be careful to make sure the MUMPS-type indexes are formatted similar to VA FileMan regular indexes, with the data subscripts followed by the IEN at the level of the file/subfile passed in the FILE input parameter.</w:t>
      </w:r>
    </w:p>
    <w:p w14:paraId="714CD9CF" w14:textId="75FFB266" w:rsidR="00826D84" w:rsidRDefault="00826D84" w:rsidP="00826D84">
      <w:pPr>
        <w:pStyle w:val="Heading5"/>
        <w:rPr>
          <w:noProof/>
        </w:rPr>
      </w:pPr>
      <w:r w:rsidRPr="00FE463F">
        <w:rPr>
          <w:noProof/>
        </w:rPr>
        <w:t>Screens Applied</w:t>
      </w:r>
    </w:p>
    <w:p w14:paraId="5972B28B" w14:textId="516BDB22" w:rsidR="008B76D2" w:rsidRDefault="008B76D2" w:rsidP="00DA6996">
      <w:pPr>
        <w:pStyle w:val="BodyText"/>
        <w:keepNext/>
        <w:keepLines/>
      </w:pPr>
      <w:r w:rsidRPr="00DA6996">
        <w:rPr>
          <w:color w:val="0000FF"/>
          <w:u w:val="single"/>
        </w:rPr>
        <w:fldChar w:fldCharType="begin"/>
      </w:r>
      <w:r w:rsidRPr="00DA6996">
        <w:rPr>
          <w:color w:val="0000FF"/>
          <w:u w:val="single"/>
        </w:rPr>
        <w:instrText xml:space="preserve"> REF _Ref458094213 \h  \* MERGEFORMAT </w:instrText>
      </w:r>
      <w:r w:rsidRPr="00DA6996">
        <w:rPr>
          <w:color w:val="0000FF"/>
          <w:u w:val="single"/>
        </w:rPr>
      </w:r>
      <w:r w:rsidRPr="00DA6996">
        <w:rPr>
          <w:color w:val="0000FF"/>
          <w:u w:val="single"/>
        </w:rPr>
        <w:fldChar w:fldCharType="separate"/>
      </w:r>
      <w:r w:rsidR="00F300F5" w:rsidRPr="00F300F5">
        <w:rPr>
          <w:color w:val="0000FF"/>
          <w:u w:val="single"/>
        </w:rPr>
        <w:t xml:space="preserve">Table </w:t>
      </w:r>
      <w:r w:rsidR="00F300F5" w:rsidRPr="00F300F5">
        <w:rPr>
          <w:noProof/>
          <w:color w:val="0000FF"/>
          <w:u w:val="single"/>
        </w:rPr>
        <w:t>46</w:t>
      </w:r>
      <w:r w:rsidRPr="00DA6996">
        <w:rPr>
          <w:color w:val="0000FF"/>
          <w:u w:val="single"/>
        </w:rPr>
        <w:fldChar w:fldCharType="end"/>
      </w:r>
      <w:r w:rsidR="00DA6996">
        <w:t xml:space="preserve"> lists </w:t>
      </w:r>
      <w:r w:rsidR="00245554">
        <w:t>the VA</w:t>
      </w:r>
      <w:r w:rsidR="00DA6996">
        <w:t xml:space="preserve"> FileMan </w:t>
      </w:r>
      <w:r>
        <w:t>screens are applied:</w:t>
      </w:r>
    </w:p>
    <w:p w14:paraId="307B818B" w14:textId="77BA5DBE" w:rsidR="008B76D2" w:rsidRPr="008B76D2" w:rsidRDefault="008B76D2" w:rsidP="008B76D2">
      <w:pPr>
        <w:pStyle w:val="Caption"/>
      </w:pPr>
      <w:bookmarkStart w:id="638" w:name="_Ref458094213"/>
      <w:bookmarkStart w:id="639" w:name="_Toc480374976"/>
      <w:r>
        <w:t xml:space="preserve">Table </w:t>
      </w:r>
      <w:fldSimple w:instr=" SEQ Table \* ARABIC ">
        <w:r w:rsidR="00F300F5">
          <w:rPr>
            <w:noProof/>
          </w:rPr>
          <w:t>46</w:t>
        </w:r>
      </w:fldSimple>
      <w:bookmarkEnd w:id="638"/>
      <w:r>
        <w:t xml:space="preserve">: </w:t>
      </w:r>
      <w:r w:rsidR="00E86BD4" w:rsidRPr="00FE463F">
        <w:rPr>
          <w:noProof/>
        </w:rPr>
        <w:t>$$FIND1^DIC</w:t>
      </w:r>
      <w:r w:rsidR="00E86BD4">
        <w:rPr>
          <w:noProof/>
        </w:rPr>
        <w:t>()</w:t>
      </w:r>
      <w:r w:rsidR="00E86BD4" w:rsidRPr="00FE463F">
        <w:rPr>
          <w:noProof/>
        </w:rPr>
        <w:t xml:space="preserve"> API—</w:t>
      </w:r>
      <w:r>
        <w:t>Screens Applied</w:t>
      </w:r>
      <w:bookmarkEnd w:id="639"/>
    </w:p>
    <w:tbl>
      <w:tblPr>
        <w:tblStyle w:val="TableGrid"/>
        <w:tblW w:w="0" w:type="auto"/>
        <w:tblLook w:val="04A0" w:firstRow="1" w:lastRow="0" w:firstColumn="1" w:lastColumn="0" w:noHBand="0" w:noVBand="1"/>
        <w:tblCaption w:val="$$FIND1^DIC() API—Screens Applied"/>
        <w:tblDescription w:val="$$FIND1^DIC() API—Screens Applied"/>
      </w:tblPr>
      <w:tblGrid>
        <w:gridCol w:w="3348"/>
        <w:gridCol w:w="6228"/>
      </w:tblGrid>
      <w:tr w:rsidR="008B76D2" w:rsidRPr="008B76D2" w14:paraId="739BDCCF" w14:textId="77777777" w:rsidTr="008B76D2">
        <w:trPr>
          <w:tblHeader/>
        </w:trPr>
        <w:tc>
          <w:tcPr>
            <w:tcW w:w="3348" w:type="dxa"/>
            <w:shd w:val="clear" w:color="auto" w:fill="D9D9D9" w:themeFill="background1" w:themeFillShade="D9"/>
          </w:tcPr>
          <w:p w14:paraId="0AE2B1B9" w14:textId="3D72E052" w:rsidR="008B76D2" w:rsidRPr="008B76D2" w:rsidRDefault="008B76D2" w:rsidP="008B76D2">
            <w:pPr>
              <w:pStyle w:val="TableHeading"/>
              <w:rPr>
                <w:noProof/>
              </w:rPr>
            </w:pPr>
            <w:r>
              <w:rPr>
                <w:noProof/>
              </w:rPr>
              <w:t>Screen</w:t>
            </w:r>
          </w:p>
        </w:tc>
        <w:tc>
          <w:tcPr>
            <w:tcW w:w="6228" w:type="dxa"/>
            <w:shd w:val="clear" w:color="auto" w:fill="D9D9D9" w:themeFill="background1" w:themeFillShade="D9"/>
          </w:tcPr>
          <w:p w14:paraId="35C8CE37" w14:textId="7B146BA6" w:rsidR="008B76D2" w:rsidRPr="008B76D2" w:rsidRDefault="008B76D2" w:rsidP="008B76D2">
            <w:pPr>
              <w:pStyle w:val="TableHeading"/>
              <w:rPr>
                <w:noProof/>
              </w:rPr>
            </w:pPr>
            <w:r>
              <w:rPr>
                <w:noProof/>
              </w:rPr>
              <w:t>Desxcription</w:t>
            </w:r>
          </w:p>
        </w:tc>
      </w:tr>
      <w:tr w:rsidR="008B76D2" w:rsidRPr="008B76D2" w14:paraId="6B75078B" w14:textId="77777777" w:rsidTr="008B76D2">
        <w:tc>
          <w:tcPr>
            <w:tcW w:w="3348" w:type="dxa"/>
          </w:tcPr>
          <w:p w14:paraId="2685D1FA" w14:textId="77777777" w:rsidR="008B76D2" w:rsidRPr="008B76D2" w:rsidRDefault="008B76D2" w:rsidP="008B76D2">
            <w:pPr>
              <w:pStyle w:val="TableText"/>
              <w:rPr>
                <w:noProof/>
              </w:rPr>
            </w:pPr>
            <w:r w:rsidRPr="008B76D2">
              <w:rPr>
                <w:noProof/>
              </w:rPr>
              <w:t>Valid Entry Conditions</w:t>
            </w:r>
          </w:p>
        </w:tc>
        <w:tc>
          <w:tcPr>
            <w:tcW w:w="6228" w:type="dxa"/>
          </w:tcPr>
          <w:p w14:paraId="76D52EE5" w14:textId="77777777" w:rsidR="008B76D2" w:rsidRPr="008B76D2" w:rsidRDefault="008B76D2" w:rsidP="008B76D2">
            <w:pPr>
              <w:pStyle w:val="TableText"/>
              <w:rPr>
                <w:noProof/>
              </w:rPr>
            </w:pPr>
            <w:r w:rsidRPr="008B76D2">
              <w:rPr>
                <w:noProof/>
              </w:rPr>
              <w:t xml:space="preserve">To be considered for selection, an entry </w:t>
            </w:r>
            <w:r w:rsidRPr="008B76D2">
              <w:rPr>
                <w:rStyle w:val="Emphasis"/>
                <w:noProof/>
              </w:rPr>
              <w:t>must</w:t>
            </w:r>
            <w:r w:rsidRPr="008B76D2">
              <w:rPr>
                <w:noProof/>
              </w:rPr>
              <w:t xml:space="preserve"> have a properly formatted index to get the Finder’s attention and a defined zero-node with a </w:t>
            </w:r>
            <w:r w:rsidRPr="008B76D2">
              <w:rPr>
                <w:i/>
                <w:noProof/>
              </w:rPr>
              <w:t>non</w:t>
            </w:r>
            <w:r w:rsidRPr="008B76D2">
              <w:rPr>
                <w:noProof/>
              </w:rPr>
              <w:t>-null first piece.</w:t>
            </w:r>
          </w:p>
        </w:tc>
      </w:tr>
      <w:tr w:rsidR="008B76D2" w:rsidRPr="008B76D2" w14:paraId="265E32BE" w14:textId="77777777" w:rsidTr="008B76D2">
        <w:tc>
          <w:tcPr>
            <w:tcW w:w="3348" w:type="dxa"/>
          </w:tcPr>
          <w:p w14:paraId="03AF3F2F" w14:textId="77777777" w:rsidR="008B76D2" w:rsidRPr="008B76D2" w:rsidRDefault="008B76D2" w:rsidP="008B76D2">
            <w:pPr>
              <w:pStyle w:val="TableText"/>
              <w:rPr>
                <w:noProof/>
              </w:rPr>
            </w:pPr>
            <w:r w:rsidRPr="008B76D2">
              <w:rPr>
                <w:noProof/>
              </w:rPr>
              <w:t>File Pre-Lookup Action (7.5 Node)</w:t>
            </w:r>
          </w:p>
        </w:tc>
        <w:tc>
          <w:tcPr>
            <w:tcW w:w="6228" w:type="dxa"/>
          </w:tcPr>
          <w:p w14:paraId="746A541D" w14:textId="77777777" w:rsidR="008B76D2" w:rsidRDefault="008B76D2" w:rsidP="008B76D2">
            <w:pPr>
              <w:pStyle w:val="TableText"/>
              <w:rPr>
                <w:noProof/>
              </w:rPr>
            </w:pPr>
            <w:r w:rsidRPr="008B76D2">
              <w:rPr>
                <w:noProof/>
              </w:rPr>
              <w:t>Prior to performing any search of the database whatsoever, the Finder executes the 7.5 Node for the file. This code can alter the variable X, the lookup value, to alter the value used by the Finder in its search.</w:t>
            </w:r>
          </w:p>
          <w:p w14:paraId="7D45C204" w14:textId="77777777" w:rsidR="008B76D2" w:rsidRDefault="008B76D2" w:rsidP="008B76D2">
            <w:pPr>
              <w:pStyle w:val="TableText"/>
              <w:rPr>
                <w:noProof/>
              </w:rPr>
            </w:pPr>
          </w:p>
          <w:p w14:paraId="75179FE6" w14:textId="2D1BE69B" w:rsidR="008B76D2" w:rsidRPr="008B76D2" w:rsidRDefault="008B76D2" w:rsidP="008B76D2">
            <w:pPr>
              <w:pStyle w:val="TableText"/>
              <w:rPr>
                <w:noProof/>
              </w:rPr>
            </w:pPr>
            <w:r w:rsidRPr="008B76D2">
              <w:rPr>
                <w:noProof/>
              </w:rPr>
              <w:drawing>
                <wp:inline distT="0" distB="0" distL="0" distR="0" wp14:anchorId="6F6FB203" wp14:editId="2B0D023F">
                  <wp:extent cx="304800" cy="304800"/>
                  <wp:effectExtent l="0" t="0" r="0" b="0"/>
                  <wp:docPr id="222"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noProof/>
              </w:rPr>
              <w:t xml:space="preserve"> </w:t>
            </w:r>
            <w:r w:rsidRPr="008B76D2">
              <w:rPr>
                <w:b/>
                <w:noProof/>
              </w:rPr>
              <w:t xml:space="preserve">NOTE: </w:t>
            </w:r>
            <w:r w:rsidRPr="008B76D2">
              <w:rPr>
                <w:noProof/>
              </w:rPr>
              <w:t xml:space="preserve">The 7.5 node only works on a simple index, </w:t>
            </w:r>
            <w:r w:rsidRPr="008B76D2">
              <w:rPr>
                <w:i/>
                <w:noProof/>
              </w:rPr>
              <w:t>not</w:t>
            </w:r>
            <w:r w:rsidRPr="008B76D2">
              <w:rPr>
                <w:noProof/>
              </w:rPr>
              <w:t xml:space="preserve"> a compound one. It assumes just one lookup value X.</w:t>
            </w:r>
          </w:p>
        </w:tc>
      </w:tr>
      <w:tr w:rsidR="008B76D2" w:rsidRPr="008B76D2" w14:paraId="27E214AB" w14:textId="77777777" w:rsidTr="008B76D2">
        <w:tc>
          <w:tcPr>
            <w:tcW w:w="3348" w:type="dxa"/>
          </w:tcPr>
          <w:p w14:paraId="00EC509A" w14:textId="77777777" w:rsidR="008B76D2" w:rsidRPr="008B76D2" w:rsidRDefault="008B76D2" w:rsidP="008B76D2">
            <w:pPr>
              <w:pStyle w:val="TableText"/>
              <w:rPr>
                <w:noProof/>
              </w:rPr>
            </w:pPr>
            <w:r w:rsidRPr="008B76D2">
              <w:rPr>
                <w:noProof/>
              </w:rPr>
              <w:t>Call Pre-Selection Action</w:t>
            </w:r>
          </w:p>
        </w:tc>
        <w:tc>
          <w:tcPr>
            <w:tcW w:w="6228" w:type="dxa"/>
          </w:tcPr>
          <w:p w14:paraId="04DCDB9F" w14:textId="77777777" w:rsidR="008B76D2" w:rsidRPr="008B76D2" w:rsidRDefault="008B76D2" w:rsidP="008B76D2">
            <w:pPr>
              <w:pStyle w:val="TableText"/>
              <w:rPr>
                <w:noProof/>
              </w:rPr>
            </w:pPr>
            <w:r w:rsidRPr="008B76D2">
              <w:rPr>
                <w:noProof/>
              </w:rPr>
              <w:t xml:space="preserve">The SCREEN parameter is executed once a potential match has </w:t>
            </w:r>
            <w:r w:rsidRPr="008B76D2">
              <w:rPr>
                <w:noProof/>
              </w:rPr>
              <w:lastRenderedPageBreak/>
              <w:t>been identified (as described under the “Input Parameters” section).</w:t>
            </w:r>
          </w:p>
        </w:tc>
      </w:tr>
      <w:tr w:rsidR="008B76D2" w:rsidRPr="008B76D2" w14:paraId="49343CC0" w14:textId="77777777" w:rsidTr="008B76D2">
        <w:tc>
          <w:tcPr>
            <w:tcW w:w="3348" w:type="dxa"/>
          </w:tcPr>
          <w:p w14:paraId="273FA20D" w14:textId="77777777" w:rsidR="008B76D2" w:rsidRPr="008B76D2" w:rsidRDefault="008B76D2" w:rsidP="008B76D2">
            <w:pPr>
              <w:pStyle w:val="TableText"/>
              <w:rPr>
                <w:noProof/>
              </w:rPr>
            </w:pPr>
            <w:r w:rsidRPr="008B76D2">
              <w:rPr>
                <w:noProof/>
              </w:rPr>
              <w:lastRenderedPageBreak/>
              <w:t>File Pre-Selection Action</w:t>
            </w:r>
          </w:p>
        </w:tc>
        <w:tc>
          <w:tcPr>
            <w:tcW w:w="6228" w:type="dxa"/>
          </w:tcPr>
          <w:p w14:paraId="4F389836" w14:textId="77777777" w:rsidR="008B76D2" w:rsidRPr="008B76D2" w:rsidRDefault="008B76D2" w:rsidP="008B76D2">
            <w:pPr>
              <w:pStyle w:val="TableText"/>
              <w:rPr>
                <w:noProof/>
              </w:rPr>
            </w:pPr>
            <w:r w:rsidRPr="008B76D2">
              <w:rPr>
                <w:noProof/>
              </w:rPr>
              <w:t xml:space="preserve">If the file has a pre-selection action defined (the SCR node), then after passing the pre-selection action for the call, the entry </w:t>
            </w:r>
            <w:r w:rsidRPr="008B76D2">
              <w:rPr>
                <w:i/>
                <w:noProof/>
              </w:rPr>
              <w:t>must</w:t>
            </w:r>
            <w:r w:rsidRPr="008B76D2">
              <w:rPr>
                <w:noProof/>
              </w:rPr>
              <w:t xml:space="preserve"> also pass the action for the whole file.</w:t>
            </w:r>
          </w:p>
        </w:tc>
      </w:tr>
    </w:tbl>
    <w:p w14:paraId="53F3A6DE" w14:textId="77777777" w:rsidR="008B76D2" w:rsidRDefault="008B76D2" w:rsidP="008B76D2">
      <w:pPr>
        <w:pStyle w:val="BodyText6"/>
        <w:rPr>
          <w:noProof/>
        </w:rPr>
      </w:pPr>
    </w:p>
    <w:p w14:paraId="56E3DFCE" w14:textId="362446BA" w:rsidR="00826D84" w:rsidRDefault="00BB5EFE" w:rsidP="00BB5EFE">
      <w:pPr>
        <w:pStyle w:val="Heading5"/>
        <w:rPr>
          <w:noProof/>
        </w:rPr>
      </w:pPr>
      <w:r w:rsidRPr="00FE463F">
        <w:rPr>
          <w:noProof/>
        </w:rPr>
        <w:t>Partial Matches</w:t>
      </w:r>
    </w:p>
    <w:p w14:paraId="431210C2" w14:textId="77777777" w:rsidR="00BB5EFE" w:rsidRPr="00FE463F" w:rsidRDefault="00BB5EFE" w:rsidP="008B76D2">
      <w:pPr>
        <w:pStyle w:val="BodyText"/>
        <w:rPr>
          <w:noProof/>
        </w:rPr>
      </w:pPr>
      <w:r w:rsidRPr="00FE463F">
        <w:rPr>
          <w:noProof/>
        </w:rPr>
        <w:t xml:space="preserve">For most values on most indexes, an input value partially matches an entry if the index value begins with the input value (e.g., index value of “FMUSER,ONE” partially matches input value of “FMUSER”). The exception is numeric input. On a numeric field’s index, a numeric input </w:t>
      </w:r>
      <w:r w:rsidRPr="00FE463F">
        <w:rPr>
          <w:i/>
          <w:noProof/>
        </w:rPr>
        <w:t>must</w:t>
      </w:r>
      <w:r w:rsidRPr="00FE463F">
        <w:rPr>
          <w:noProof/>
        </w:rPr>
        <w:t xml:space="preserve"> match exactly.</w:t>
      </w:r>
    </w:p>
    <w:p w14:paraId="7F0DCA6F" w14:textId="2719B14E" w:rsidR="00826D84" w:rsidRDefault="00BB5EFE" w:rsidP="008B76D2">
      <w:pPr>
        <w:pStyle w:val="BodyText"/>
        <w:rPr>
          <w:noProof/>
        </w:rPr>
      </w:pPr>
      <w:r w:rsidRPr="00FE463F">
        <w:rPr>
          <w:noProof/>
        </w:rPr>
        <w:t>If the lookup value is numeric but the cross-referenced field is free-text, the Finder finds all partial matches to the numeric lookup value. For example, lookup value 1 matches to 1, 199, 1000.23, and 1ABC.</w:t>
      </w:r>
    </w:p>
    <w:p w14:paraId="4F1BF40B" w14:textId="763ACB5F" w:rsidR="00826D84" w:rsidRDefault="00BB5EFE" w:rsidP="00BB5EFE">
      <w:pPr>
        <w:pStyle w:val="Heading5"/>
        <w:rPr>
          <w:noProof/>
        </w:rPr>
      </w:pPr>
      <w:r w:rsidRPr="00FE463F">
        <w:rPr>
          <w:noProof/>
        </w:rPr>
        <w:t>Space Bar Recall</w:t>
      </w:r>
    </w:p>
    <w:p w14:paraId="7E6E1D3D" w14:textId="770D1C2B" w:rsidR="00826D84" w:rsidRDefault="00BB5EFE" w:rsidP="00826D84">
      <w:pPr>
        <w:pStyle w:val="BodyText"/>
        <w:rPr>
          <w:noProof/>
        </w:rPr>
      </w:pPr>
      <w:r w:rsidRPr="00FE463F">
        <w:rPr>
          <w:noProof/>
        </w:rPr>
        <w:t>Although the Finder honors the Spacebar Recall feature whenever passed the input value “</w:t>
      </w:r>
      <w:r>
        <w:rPr>
          <w:noProof/>
        </w:rPr>
        <w:t>”</w:t>
      </w:r>
      <w:r w:rsidRPr="00FE463F">
        <w:rPr>
          <w:noProof/>
        </w:rPr>
        <w:t xml:space="preserve">, selections made through the Finder are </w:t>
      </w:r>
      <w:r w:rsidRPr="00FE463F">
        <w:rPr>
          <w:i/>
          <w:noProof/>
        </w:rPr>
        <w:t>not</w:t>
      </w:r>
      <w:r w:rsidRPr="00FE463F">
        <w:rPr>
          <w:noProof/>
        </w:rPr>
        <w:t xml:space="preserve"> stored for later use by Spacebar Recall, because the Finder has no way of knowing whether the selection results from interaction with the user. Only deliberate user selections should affect the Space Bar Recall value. As a result, to support this feature, applications should call RECALL^DILFD when managing the user interface whenever the user makes a selection.</w:t>
      </w:r>
    </w:p>
    <w:p w14:paraId="0C2B4E8E" w14:textId="51F33CEE" w:rsidR="00BB5EFE" w:rsidRDefault="00BB5EFE" w:rsidP="00BB5EFE">
      <w:pPr>
        <w:pStyle w:val="Heading5"/>
        <w:rPr>
          <w:noProof/>
        </w:rPr>
      </w:pPr>
      <w:r w:rsidRPr="00FE463F">
        <w:rPr>
          <w:noProof/>
        </w:rPr>
        <w:t>Lookup Value</w:t>
      </w:r>
      <w:r>
        <w:rPr>
          <w:noProof/>
        </w:rPr>
        <w:t xml:space="preserve"> </w:t>
      </w:r>
      <w:r w:rsidRPr="00FE463F">
        <w:rPr>
          <w:noProof/>
        </w:rPr>
        <w:t>Transforms List</w:t>
      </w:r>
    </w:p>
    <w:p w14:paraId="66DB9895" w14:textId="77777777" w:rsidR="00BB5EFE" w:rsidRPr="00FE463F" w:rsidRDefault="00BB5EFE" w:rsidP="00BB5EFE">
      <w:pPr>
        <w:pStyle w:val="BodyText"/>
        <w:rPr>
          <w:noProof/>
        </w:rPr>
      </w:pPr>
      <w:r w:rsidRPr="00FE463F">
        <w:rPr>
          <w:noProof/>
        </w:rPr>
        <w:t xml:space="preserve">The original lookup values passed to the Finder are not the only values used during the lookup. Certain transforms are done on the original lookup value and matches are made for these transformed values along with the original ones. The </w:t>
      </w:r>
      <w:r w:rsidRPr="008B76D2">
        <w:rPr>
          <w:b/>
          <w:noProof/>
        </w:rPr>
        <w:t>Q</w:t>
      </w:r>
      <w:r w:rsidRPr="00FE463F">
        <w:rPr>
          <w:noProof/>
        </w:rPr>
        <w:t xml:space="preserve"> flag suppresses all of these transforms and looks on the indexes only for the original lookup value.</w:t>
      </w:r>
    </w:p>
    <w:p w14:paraId="6D394784" w14:textId="376EEBE0" w:rsidR="00826D84" w:rsidRDefault="00BB5EFE" w:rsidP="00BB5EFE">
      <w:pPr>
        <w:pStyle w:val="Note"/>
        <w:rPr>
          <w:noProof/>
        </w:rPr>
      </w:pPr>
      <w:r>
        <w:rPr>
          <w:noProof/>
          <w:sz w:val="20"/>
        </w:rPr>
        <w:drawing>
          <wp:inline distT="0" distB="0" distL="0" distR="0" wp14:anchorId="7B57B518" wp14:editId="6ECB6695">
            <wp:extent cx="304800" cy="304800"/>
            <wp:effectExtent l="0" t="0" r="0" b="0"/>
            <wp:docPr id="223" name="Picture 2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noProof/>
        </w:rPr>
        <w:t xml:space="preserve"> </w:t>
      </w:r>
      <w:r w:rsidRPr="00FE463F">
        <w:rPr>
          <w:b/>
          <w:noProof/>
        </w:rPr>
        <w:t>REF:</w:t>
      </w:r>
      <w:r w:rsidRPr="00FE463F">
        <w:rPr>
          <w:noProof/>
        </w:rPr>
        <w:t xml:space="preserve"> </w:t>
      </w:r>
      <w:r>
        <w:rPr>
          <w:noProof/>
        </w:rPr>
        <w:t>For more information, see the</w:t>
      </w:r>
      <w:r w:rsidRPr="00FE463F">
        <w:rPr>
          <w:noProof/>
        </w:rPr>
        <w:t xml:space="preserve"> “</w:t>
      </w:r>
      <w:r w:rsidRPr="00BB5EFE">
        <w:rPr>
          <w:noProof/>
          <w:color w:val="0000FF"/>
          <w:u w:val="single"/>
        </w:rPr>
        <w:fldChar w:fldCharType="begin"/>
      </w:r>
      <w:r w:rsidRPr="00BB5EFE">
        <w:rPr>
          <w:noProof/>
          <w:color w:val="0000FF"/>
          <w:u w:val="single"/>
        </w:rPr>
        <w:instrText xml:space="preserve"> REF _Ref458089446 \h </w:instrText>
      </w:r>
      <w:r>
        <w:rPr>
          <w:noProof/>
          <w:color w:val="0000FF"/>
          <w:u w:val="single"/>
        </w:rPr>
        <w:instrText xml:space="preserve"> \* MERGEFORMAT </w:instrText>
      </w:r>
      <w:r w:rsidRPr="00BB5EFE">
        <w:rPr>
          <w:noProof/>
          <w:color w:val="0000FF"/>
          <w:u w:val="single"/>
        </w:rPr>
      </w:r>
      <w:r w:rsidRPr="00BB5EFE">
        <w:rPr>
          <w:noProof/>
          <w:color w:val="0000FF"/>
          <w:u w:val="single"/>
        </w:rPr>
        <w:fldChar w:fldCharType="separate"/>
      </w:r>
      <w:r w:rsidR="00F300F5" w:rsidRPr="00F300F5">
        <w:rPr>
          <w:noProof/>
          <w:color w:val="0000FF"/>
          <w:u w:val="single"/>
        </w:rPr>
        <w:t>Upper Case</w:t>
      </w:r>
      <w:r w:rsidRPr="00BB5EFE">
        <w:rPr>
          <w:noProof/>
          <w:color w:val="0000FF"/>
          <w:u w:val="single"/>
        </w:rPr>
        <w:fldChar w:fldCharType="end"/>
      </w:r>
      <w:r w:rsidRPr="00FE463F">
        <w:rPr>
          <w:noProof/>
        </w:rPr>
        <w:t>”, “</w:t>
      </w:r>
      <w:r w:rsidRPr="00BB5EFE">
        <w:rPr>
          <w:noProof/>
          <w:color w:val="0000FF"/>
          <w:u w:val="single"/>
        </w:rPr>
        <w:fldChar w:fldCharType="begin"/>
      </w:r>
      <w:r w:rsidRPr="00BB5EFE">
        <w:rPr>
          <w:noProof/>
          <w:color w:val="0000FF"/>
          <w:u w:val="single"/>
        </w:rPr>
        <w:instrText xml:space="preserve"> REF _Ref458089467 \h </w:instrText>
      </w:r>
      <w:r>
        <w:rPr>
          <w:noProof/>
          <w:color w:val="0000FF"/>
          <w:u w:val="single"/>
        </w:rPr>
        <w:instrText xml:space="preserve"> \* MERGEFORMAT </w:instrText>
      </w:r>
      <w:r w:rsidRPr="00BB5EFE">
        <w:rPr>
          <w:noProof/>
          <w:color w:val="0000FF"/>
          <w:u w:val="single"/>
        </w:rPr>
      </w:r>
      <w:r w:rsidRPr="00BB5EFE">
        <w:rPr>
          <w:noProof/>
          <w:color w:val="0000FF"/>
          <w:u w:val="single"/>
        </w:rPr>
        <w:fldChar w:fldCharType="separate"/>
      </w:r>
      <w:r w:rsidR="00F300F5" w:rsidRPr="00F300F5">
        <w:rPr>
          <w:noProof/>
          <w:color w:val="0000FF"/>
          <w:u w:val="single"/>
        </w:rPr>
        <w:t>Long Input</w:t>
      </w:r>
      <w:r w:rsidRPr="00BB5EFE">
        <w:rPr>
          <w:noProof/>
          <w:color w:val="0000FF"/>
          <w:u w:val="single"/>
        </w:rPr>
        <w:fldChar w:fldCharType="end"/>
      </w:r>
      <w:r w:rsidRPr="00FE463F">
        <w:rPr>
          <w:noProof/>
        </w:rPr>
        <w:t>”, “</w:t>
      </w:r>
      <w:r w:rsidRPr="00BB5EFE">
        <w:rPr>
          <w:noProof/>
          <w:color w:val="0000FF"/>
          <w:u w:val="single"/>
        </w:rPr>
        <w:fldChar w:fldCharType="begin"/>
      </w:r>
      <w:r w:rsidRPr="00BB5EFE">
        <w:rPr>
          <w:noProof/>
          <w:color w:val="0000FF"/>
          <w:u w:val="single"/>
        </w:rPr>
        <w:instrText xml:space="preserve"> REF _Ref458089482 \h </w:instrText>
      </w:r>
      <w:r>
        <w:rPr>
          <w:noProof/>
          <w:color w:val="0000FF"/>
          <w:u w:val="single"/>
        </w:rPr>
        <w:instrText xml:space="preserve"> \* MERGEFORMAT </w:instrText>
      </w:r>
      <w:r w:rsidRPr="00BB5EFE">
        <w:rPr>
          <w:noProof/>
          <w:color w:val="0000FF"/>
          <w:u w:val="single"/>
        </w:rPr>
      </w:r>
      <w:r w:rsidRPr="00BB5EFE">
        <w:rPr>
          <w:noProof/>
          <w:color w:val="0000FF"/>
          <w:u w:val="single"/>
        </w:rPr>
        <w:fldChar w:fldCharType="separate"/>
      </w:r>
      <w:r w:rsidR="00F300F5" w:rsidRPr="00F300F5">
        <w:rPr>
          <w:noProof/>
          <w:color w:val="0000FF"/>
          <w:u w:val="single"/>
        </w:rPr>
        <w:t>Comma-Piecing</w:t>
      </w:r>
      <w:r w:rsidRPr="00BB5EFE">
        <w:rPr>
          <w:noProof/>
          <w:color w:val="0000FF"/>
          <w:u w:val="single"/>
        </w:rPr>
        <w:fldChar w:fldCharType="end"/>
      </w:r>
      <w:r w:rsidRPr="00FE463F">
        <w:rPr>
          <w:noProof/>
        </w:rPr>
        <w:t>” and “</w:t>
      </w:r>
      <w:r w:rsidRPr="00BB5EFE">
        <w:rPr>
          <w:noProof/>
          <w:color w:val="0000FF"/>
          <w:u w:val="single"/>
        </w:rPr>
        <w:fldChar w:fldCharType="begin"/>
      </w:r>
      <w:r w:rsidRPr="00BB5EFE">
        <w:rPr>
          <w:noProof/>
          <w:color w:val="0000FF"/>
          <w:u w:val="single"/>
        </w:rPr>
        <w:instrText xml:space="preserve"> REF _Ref458089495 \h </w:instrText>
      </w:r>
      <w:r>
        <w:rPr>
          <w:noProof/>
          <w:color w:val="0000FF"/>
          <w:u w:val="single"/>
        </w:rPr>
        <w:instrText xml:space="preserve"> \* MERGEFORMAT </w:instrText>
      </w:r>
      <w:r w:rsidRPr="00BB5EFE">
        <w:rPr>
          <w:noProof/>
          <w:color w:val="0000FF"/>
          <w:u w:val="single"/>
        </w:rPr>
      </w:r>
      <w:r w:rsidRPr="00BB5EFE">
        <w:rPr>
          <w:noProof/>
          <w:color w:val="0000FF"/>
          <w:u w:val="single"/>
        </w:rPr>
        <w:fldChar w:fldCharType="separate"/>
      </w:r>
      <w:r w:rsidR="00F300F5" w:rsidRPr="00F300F5">
        <w:rPr>
          <w:noProof/>
          <w:color w:val="0000FF"/>
          <w:u w:val="single"/>
        </w:rPr>
        <w:t>Data Type Transforms</w:t>
      </w:r>
      <w:r w:rsidRPr="00BB5EFE">
        <w:rPr>
          <w:noProof/>
          <w:color w:val="0000FF"/>
          <w:u w:val="single"/>
        </w:rPr>
        <w:fldChar w:fldCharType="end"/>
      </w:r>
      <w:r w:rsidRPr="00FE463F">
        <w:rPr>
          <w:noProof/>
        </w:rPr>
        <w:t xml:space="preserve">” </w:t>
      </w:r>
      <w:r>
        <w:rPr>
          <w:noProof/>
        </w:rPr>
        <w:t>sections</w:t>
      </w:r>
      <w:r w:rsidRPr="00FE463F">
        <w:rPr>
          <w:noProof/>
        </w:rPr>
        <w:t>.</w:t>
      </w:r>
    </w:p>
    <w:p w14:paraId="49798CF0" w14:textId="13950A49" w:rsidR="00826D84" w:rsidRDefault="00BB5EFE" w:rsidP="00BB5EFE">
      <w:pPr>
        <w:pStyle w:val="Heading5"/>
        <w:rPr>
          <w:noProof/>
        </w:rPr>
      </w:pPr>
      <w:bookmarkStart w:id="640" w:name="_Ref458089446"/>
      <w:r w:rsidRPr="00FE463F">
        <w:rPr>
          <w:noProof/>
        </w:rPr>
        <w:t>Upper Case</w:t>
      </w:r>
      <w:bookmarkEnd w:id="640"/>
    </w:p>
    <w:p w14:paraId="7B7549DA" w14:textId="58206DDD" w:rsidR="00BB5EFE" w:rsidRDefault="00BB5EFE" w:rsidP="00826D84">
      <w:pPr>
        <w:pStyle w:val="BodyText"/>
        <w:rPr>
          <w:noProof/>
        </w:rPr>
      </w:pPr>
      <w:r w:rsidRPr="00FE463F">
        <w:rPr>
          <w:noProof/>
        </w:rPr>
        <w:t xml:space="preserve">The first basic transform ensures that lookups succeed when users leave their </w:t>
      </w:r>
      <w:r w:rsidRPr="00FE463F">
        <w:rPr>
          <w:b/>
          <w:noProof/>
        </w:rPr>
        <w:t>Caps Lock</w:t>
      </w:r>
      <w:r w:rsidRPr="00FE463F">
        <w:rPr>
          <w:noProof/>
        </w:rPr>
        <w:t xml:space="preserve"> keys off. If the VALUE parameter contains any lowercase characters, the Finder also looks for an all-uppercase version of the value.</w:t>
      </w:r>
    </w:p>
    <w:p w14:paraId="5D9F36C4" w14:textId="77B79366" w:rsidR="00BB5EFE" w:rsidRDefault="00BB5EFE" w:rsidP="00BB5EFE">
      <w:pPr>
        <w:pStyle w:val="Heading5"/>
        <w:rPr>
          <w:noProof/>
        </w:rPr>
      </w:pPr>
      <w:bookmarkStart w:id="641" w:name="_Ref458089467"/>
      <w:r w:rsidRPr="00FE463F">
        <w:rPr>
          <w:noProof/>
        </w:rPr>
        <w:t>Long Input</w:t>
      </w:r>
      <w:bookmarkEnd w:id="641"/>
    </w:p>
    <w:p w14:paraId="4004DFBC" w14:textId="16E918EA" w:rsidR="00BB5EFE" w:rsidRDefault="00BB5EFE" w:rsidP="00826D84">
      <w:pPr>
        <w:pStyle w:val="BodyText"/>
        <w:rPr>
          <w:noProof/>
        </w:rPr>
      </w:pPr>
      <w:r w:rsidRPr="00FE463F">
        <w:rPr>
          <w:noProof/>
        </w:rPr>
        <w:t>The second basic transform ensures that lookups work properly when lookup and field values are longer than the maximum length of a data-values subscript in the index. (This is 30 characters for traditional indexes, but is set by the developer for indexes defined in the INDEX</w:t>
      </w:r>
      <w:r w:rsidR="00EB1E1A" w:rsidRPr="00FE463F">
        <w:rPr>
          <w:noProof/>
        </w:rPr>
        <w:t xml:space="preserve"> [#.11]</w:t>
      </w:r>
      <w:r w:rsidRPr="00FE463F">
        <w:rPr>
          <w:noProof/>
        </w:rPr>
        <w:t xml:space="preserve"> file</w:t>
      </w:r>
      <w:r w:rsidRPr="00FE463F">
        <w:rPr>
          <w:noProof/>
        </w:rPr>
        <w:fldChar w:fldCharType="begin"/>
      </w:r>
      <w:r w:rsidRPr="00FE463F">
        <w:rPr>
          <w:noProof/>
        </w:rPr>
        <w:instrText xml:space="preserve"> XE “INDEX</w:instrText>
      </w:r>
      <w:r w:rsidR="00EB1E1A" w:rsidRPr="00FE463F">
        <w:rPr>
          <w:noProof/>
        </w:rPr>
        <w:instrText xml:space="preserve"> (#.11)</w:instrText>
      </w:r>
      <w:r w:rsidRPr="00FE463F">
        <w:rPr>
          <w:noProof/>
        </w:rPr>
        <w:instrText xml:space="preserve"> File” </w:instrText>
      </w:r>
      <w:r w:rsidRPr="00FE463F">
        <w:rPr>
          <w:noProof/>
        </w:rPr>
        <w:fldChar w:fldCharType="end"/>
      </w:r>
      <w:r w:rsidRPr="00FE463F">
        <w:rPr>
          <w:noProof/>
        </w:rPr>
        <w:fldChar w:fldCharType="begin"/>
      </w:r>
      <w:r w:rsidRPr="00FE463F">
        <w:rPr>
          <w:noProof/>
        </w:rPr>
        <w:instrText xml:space="preserve"> XE “Files:INDEX (#.11)” </w:instrText>
      </w:r>
      <w:r w:rsidRPr="00FE463F">
        <w:rPr>
          <w:noProof/>
        </w:rPr>
        <w:fldChar w:fldCharType="end"/>
      </w:r>
      <w:r w:rsidRPr="00FE463F">
        <w:rPr>
          <w:noProof/>
        </w:rPr>
        <w:t>).</w:t>
      </w:r>
    </w:p>
    <w:p w14:paraId="160803AB" w14:textId="507CA6E2" w:rsidR="00BB5EFE" w:rsidRDefault="00BB5EFE" w:rsidP="00BB5EFE">
      <w:pPr>
        <w:pStyle w:val="Heading5"/>
        <w:rPr>
          <w:noProof/>
        </w:rPr>
      </w:pPr>
      <w:bookmarkStart w:id="642" w:name="_Ref458089482"/>
      <w:r>
        <w:rPr>
          <w:noProof/>
        </w:rPr>
        <w:t>Comma-P</w:t>
      </w:r>
      <w:r w:rsidRPr="00FE463F">
        <w:rPr>
          <w:noProof/>
        </w:rPr>
        <w:t>iecing</w:t>
      </w:r>
      <w:bookmarkEnd w:id="642"/>
    </w:p>
    <w:p w14:paraId="228DFB53" w14:textId="77777777" w:rsidR="00BB5EFE" w:rsidRPr="00FE463F" w:rsidRDefault="00BB5EFE" w:rsidP="008B76D2">
      <w:pPr>
        <w:pStyle w:val="BodyText"/>
        <w:rPr>
          <w:noProof/>
        </w:rPr>
      </w:pPr>
      <w:r w:rsidRPr="00FE463F">
        <w:rPr>
          <w:noProof/>
        </w:rPr>
        <w:t xml:space="preserve">The third and final basic transform provides a special feature of VA FileMan’s lookup. This feature, known as comma-piecing, helps the user enter fewer characters to distinguish between similar entries. VA FileMan uses lookup values that contain embedded commas to build a pattern match based on all the comma-pieces. For example, distinguishing between “MFUSER,ONE FRANCIS” and “FMUSER,TWO </w:t>
      </w:r>
      <w:r w:rsidRPr="00FE463F">
        <w:rPr>
          <w:noProof/>
        </w:rPr>
        <w:lastRenderedPageBreak/>
        <w:t>FITZGERALD” would normally take eight keystrokes-”FMUSER,O”-but comma-piecing lets the user do it in three: “F,O”.</w:t>
      </w:r>
    </w:p>
    <w:p w14:paraId="3BEF6789" w14:textId="77777777" w:rsidR="00BB5EFE" w:rsidRPr="00FE463F" w:rsidRDefault="00BB5EFE" w:rsidP="008B76D2">
      <w:pPr>
        <w:pStyle w:val="BodyText"/>
        <w:rPr>
          <w:noProof/>
        </w:rPr>
      </w:pPr>
      <w:r w:rsidRPr="00FE463F">
        <w:rPr>
          <w:noProof/>
        </w:rPr>
        <w:t>Although commas are used to trigger the comma-piecing feature, the characters used to break up the entry in the file can be any kind of punctuation, not only commas. For example, “T,R” matches “THE ROAD LESS TRAVELED”.</w:t>
      </w:r>
    </w:p>
    <w:p w14:paraId="23D46C40" w14:textId="6A63B813" w:rsidR="00BB5EFE" w:rsidRDefault="00BB5EFE" w:rsidP="008B76D2">
      <w:pPr>
        <w:pStyle w:val="BodyText"/>
        <w:rPr>
          <w:noProof/>
        </w:rPr>
      </w:pPr>
      <w:r w:rsidRPr="00FE463F">
        <w:rPr>
          <w:noProof/>
        </w:rPr>
        <w:t xml:space="preserve">If the </w:t>
      </w:r>
      <w:r w:rsidRPr="00FE463F">
        <w:rPr>
          <w:b/>
          <w:noProof/>
        </w:rPr>
        <w:t>C</w:t>
      </w:r>
      <w:r w:rsidRPr="00FE463F">
        <w:rPr>
          <w:noProof/>
        </w:rPr>
        <w:t xml:space="preserve"> flag is used in the FLAGS parameter, then the second comma piece of the lookup value can be a match to any of the pieces in the file entry following the first one. So, for example, “F,S” distinguishes “FMUSER,ONE SEBASTIAN” from his sons “ FMUSER,ONE CHRISTIAN” and “ FMUSER,ONE CHRISTOPH FRIEDRICH”.</w:t>
      </w:r>
    </w:p>
    <w:p w14:paraId="27498980" w14:textId="1357B8FB" w:rsidR="00BB5EFE" w:rsidRDefault="00BB5EFE" w:rsidP="00BB5EFE">
      <w:pPr>
        <w:pStyle w:val="Heading5"/>
        <w:rPr>
          <w:noProof/>
        </w:rPr>
      </w:pPr>
      <w:bookmarkStart w:id="643" w:name="_Ref458089495"/>
      <w:r w:rsidRPr="00FE463F">
        <w:rPr>
          <w:noProof/>
        </w:rPr>
        <w:t>Data Type Transforms</w:t>
      </w:r>
      <w:bookmarkEnd w:id="643"/>
    </w:p>
    <w:p w14:paraId="4B2CBA75" w14:textId="108506E7" w:rsidR="00BB5EFE" w:rsidRDefault="00BB5EFE" w:rsidP="008B76D2">
      <w:pPr>
        <w:pStyle w:val="BodyText"/>
        <w:rPr>
          <w:noProof/>
        </w:rPr>
      </w:pPr>
      <w:r w:rsidRPr="00FE463F">
        <w:rPr>
          <w:noProof/>
        </w:rPr>
        <w:t>Indexes store the VA FileMan internal format of field values, but users typically enter the external format as lookup values. Therefore, the Finder attempts to do conversions of the lookup values when it searches an index on a Date, Set of Codes, Pointer, or Variable Pointer field.</w:t>
      </w:r>
    </w:p>
    <w:p w14:paraId="2E603DBE" w14:textId="77777777" w:rsidR="00BB5EFE" w:rsidRPr="00FE463F" w:rsidRDefault="00BB5EFE" w:rsidP="008B76D2">
      <w:pPr>
        <w:pStyle w:val="BodyText"/>
        <w:rPr>
          <w:noProof/>
        </w:rPr>
      </w:pPr>
      <w:r w:rsidRPr="00FE463F">
        <w:rPr>
          <w:noProof/>
        </w:rPr>
        <w:t>For example, a lookup value of “</w:t>
      </w:r>
      <w:r w:rsidRPr="00FE463F">
        <w:rPr>
          <w:b/>
          <w:noProof/>
        </w:rPr>
        <w:t>t</w:t>
      </w:r>
      <w:r w:rsidRPr="00FE463F">
        <w:rPr>
          <w:noProof/>
        </w:rPr>
        <w:t>” would also be evaluated as today’s date in internal VA FileMan format, if the Finder is searching the index on a date type field, since VA FileMan normally recognizes a user entry of “</w:t>
      </w:r>
      <w:r w:rsidRPr="00FE463F">
        <w:rPr>
          <w:b/>
          <w:noProof/>
        </w:rPr>
        <w:t>T</w:t>
      </w:r>
      <w:r w:rsidRPr="00FE463F">
        <w:rPr>
          <w:noProof/>
        </w:rPr>
        <w:t>” at a date prompt as meaning “TODAY”.</w:t>
      </w:r>
    </w:p>
    <w:p w14:paraId="3D2D6948" w14:textId="77777777" w:rsidR="00BB5EFE" w:rsidRPr="00FE463F" w:rsidRDefault="00BB5EFE" w:rsidP="008B76D2">
      <w:pPr>
        <w:pStyle w:val="BodyText"/>
        <w:rPr>
          <w:noProof/>
        </w:rPr>
      </w:pPr>
      <w:r w:rsidRPr="00FE463F">
        <w:rPr>
          <w:noProof/>
        </w:rPr>
        <w:t xml:space="preserve">If a </w:t>
      </w:r>
      <w:r w:rsidRPr="00FE463F">
        <w:rPr>
          <w:b/>
          <w:noProof/>
        </w:rPr>
        <w:t>Q</w:t>
      </w:r>
      <w:r w:rsidRPr="00FE463F">
        <w:rPr>
          <w:noProof/>
        </w:rPr>
        <w:t xml:space="preserve"> flag is passed in the FLAGS parameter, no data type transforms are attempted.</w:t>
      </w:r>
    </w:p>
    <w:p w14:paraId="0DF9F4DF" w14:textId="02DEA5F0" w:rsidR="00BB5EFE" w:rsidRDefault="00BB5EFE" w:rsidP="00BB5EFE">
      <w:pPr>
        <w:pStyle w:val="Note"/>
        <w:rPr>
          <w:noProof/>
        </w:rPr>
      </w:pPr>
      <w:r>
        <w:rPr>
          <w:noProof/>
          <w:sz w:val="20"/>
        </w:rPr>
        <w:drawing>
          <wp:inline distT="0" distB="0" distL="0" distR="0" wp14:anchorId="59A96182" wp14:editId="520E9CA1">
            <wp:extent cx="304800" cy="304800"/>
            <wp:effectExtent l="0" t="0" r="0" b="0"/>
            <wp:docPr id="224" name="Picture 2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B76D2">
        <w:rPr>
          <w:b/>
          <w:noProof/>
        </w:rPr>
        <w:tab/>
      </w:r>
      <w:r w:rsidRPr="00FE463F">
        <w:rPr>
          <w:b/>
          <w:noProof/>
        </w:rPr>
        <w:t>NOTE:</w:t>
      </w:r>
      <w:r w:rsidRPr="00FE463F">
        <w:rPr>
          <w:noProof/>
        </w:rPr>
        <w:t xml:space="preserve"> The data type transform for indexes on pointer and variable pointer fields involves a complete lookup on the pointed-to file. For example, if an application calls the Finder with the input value “</w:t>
      </w:r>
      <w:r w:rsidRPr="00FE463F">
        <w:rPr>
          <w:b/>
          <w:noProof/>
        </w:rPr>
        <w:t>W</w:t>
      </w:r>
      <w:r w:rsidRPr="00FE463F">
        <w:rPr>
          <w:noProof/>
        </w:rPr>
        <w:t>” on a file with an indexed pointer to the STATE</w:t>
      </w:r>
      <w:r w:rsidR="00EB1E1A" w:rsidRPr="00FE463F">
        <w:rPr>
          <w:noProof/>
        </w:rPr>
        <w:t xml:space="preserve"> (#5)</w:t>
      </w:r>
      <w:r w:rsidRPr="00FE463F">
        <w:rPr>
          <w:noProof/>
        </w:rPr>
        <w:t xml:space="preserve"> file</w:t>
      </w:r>
      <w:r w:rsidR="00EB1E1A">
        <w:rPr>
          <w:noProof/>
        </w:rPr>
        <w:fldChar w:fldCharType="begin"/>
      </w:r>
      <w:r w:rsidR="00EB1E1A">
        <w:instrText xml:space="preserve"> XE "</w:instrText>
      </w:r>
      <w:r w:rsidR="00EB1E1A" w:rsidRPr="0089620B">
        <w:rPr>
          <w:noProof/>
        </w:rPr>
        <w:instrText>STATE (#5)</w:instrText>
      </w:r>
      <w:r w:rsidR="00EB1E1A">
        <w:rPr>
          <w:noProof/>
        </w:rPr>
        <w:instrText xml:space="preserve"> F</w:instrText>
      </w:r>
      <w:r w:rsidR="00EB1E1A" w:rsidRPr="0089620B">
        <w:rPr>
          <w:noProof/>
        </w:rPr>
        <w:instrText>ile</w:instrText>
      </w:r>
      <w:r w:rsidR="00EB1E1A">
        <w:instrText xml:space="preserve">" </w:instrText>
      </w:r>
      <w:r w:rsidR="00EB1E1A">
        <w:rPr>
          <w:noProof/>
        </w:rPr>
        <w:fldChar w:fldCharType="end"/>
      </w:r>
      <w:r w:rsidR="00EB1E1A">
        <w:rPr>
          <w:noProof/>
        </w:rPr>
        <w:fldChar w:fldCharType="begin"/>
      </w:r>
      <w:r w:rsidR="00EB1E1A">
        <w:instrText xml:space="preserve"> XE "</w:instrText>
      </w:r>
      <w:proofErr w:type="spellStart"/>
      <w:r w:rsidR="00EB1E1A">
        <w:instrText>Files:</w:instrText>
      </w:r>
      <w:r w:rsidR="00EB1E1A" w:rsidRPr="0089620B">
        <w:rPr>
          <w:noProof/>
        </w:rPr>
        <w:instrText>STATE</w:instrText>
      </w:r>
      <w:proofErr w:type="spellEnd"/>
      <w:r w:rsidR="00EB1E1A" w:rsidRPr="0089620B">
        <w:rPr>
          <w:noProof/>
        </w:rPr>
        <w:instrText xml:space="preserve"> (#5)</w:instrText>
      </w:r>
      <w:r w:rsidR="00EB1E1A">
        <w:instrText xml:space="preserve">" </w:instrText>
      </w:r>
      <w:r w:rsidR="00EB1E1A">
        <w:rPr>
          <w:noProof/>
        </w:rPr>
        <w:fldChar w:fldCharType="end"/>
      </w:r>
      <w:r w:rsidRPr="00FE463F">
        <w:rPr>
          <w:noProof/>
        </w:rPr>
        <w:t>, the Finder locates every state starting with W (Washington, West Virginia, Wisconsin and Wyoming). It returns every record in the pointing file that points to one of those states.</w:t>
      </w:r>
    </w:p>
    <w:p w14:paraId="00FE848E" w14:textId="77777777" w:rsidR="00BB5EFE" w:rsidRPr="00FE463F" w:rsidRDefault="00BB5EFE" w:rsidP="008B76D2">
      <w:pPr>
        <w:pStyle w:val="BodyText"/>
        <w:rPr>
          <w:noProof/>
        </w:rPr>
      </w:pPr>
      <w:r w:rsidRPr="00FE463F">
        <w:rPr>
          <w:noProof/>
        </w:rPr>
        <w:t>Also, if the pointed-to file has indexed pointers or variable pointers, the search continues to these pointed-to files.</w:t>
      </w:r>
    </w:p>
    <w:p w14:paraId="4933C4BC" w14:textId="3F2FF1AF" w:rsidR="00BB5EFE" w:rsidRPr="00BB5EFE" w:rsidRDefault="00BB5EFE" w:rsidP="00BB5EFE">
      <w:pPr>
        <w:pStyle w:val="BodyText"/>
        <w:rPr>
          <w:b/>
          <w:noProof/>
        </w:rPr>
      </w:pPr>
      <w:r w:rsidRPr="00FE463F">
        <w:rPr>
          <w:noProof/>
        </w:rPr>
        <w:t xml:space="preserve">Therefore, to make more efficient searches, and to find just the entries desired, applications should make use of all available features of the Finder to narrow down the search. For example, use the INDEXES parameter when appropriate to limit the list of indexes searched, and the </w:t>
      </w:r>
      <w:r w:rsidRPr="00FE463F">
        <w:rPr>
          <w:b/>
          <w:noProof/>
        </w:rPr>
        <w:t>B</w:t>
      </w:r>
      <w:r w:rsidRPr="00FE463F">
        <w:rPr>
          <w:noProof/>
        </w:rPr>
        <w:t xml:space="preserve"> flag when appropriate to make sure that only the “</w:t>
      </w:r>
      <w:r w:rsidRPr="00FE463F">
        <w:rPr>
          <w:b/>
          <w:noProof/>
        </w:rPr>
        <w:t>B</w:t>
      </w:r>
      <w:r w:rsidRPr="00FE463F">
        <w:rPr>
          <w:noProof/>
        </w:rPr>
        <w:t>” index is searched on any pointed-to file.</w:t>
      </w:r>
    </w:p>
    <w:p w14:paraId="6B9FCC0F" w14:textId="77777777" w:rsidR="001C2D30" w:rsidRPr="00FE463F" w:rsidRDefault="001C2D30" w:rsidP="001C2D30">
      <w:pPr>
        <w:pStyle w:val="BodyText6"/>
        <w:rPr>
          <w:noProof/>
        </w:rPr>
      </w:pPr>
      <w:bookmarkStart w:id="644" w:name="_Ref341767208"/>
      <w:bookmarkStart w:id="645" w:name="_Ref341767239"/>
      <w:bookmarkStart w:id="646" w:name="_Ref341767258"/>
    </w:p>
    <w:p w14:paraId="6B9FCC10" w14:textId="06D1DE1C" w:rsidR="00E86526" w:rsidRPr="00FE463F" w:rsidRDefault="00E86526" w:rsidP="00273424">
      <w:pPr>
        <w:pStyle w:val="Heading3"/>
        <w:rPr>
          <w:noProof/>
        </w:rPr>
      </w:pPr>
      <w:bookmarkStart w:id="647" w:name="_Ref349203281"/>
      <w:bookmarkStart w:id="648" w:name="_Ref349203282"/>
      <w:bookmarkStart w:id="649" w:name="_Toc480374263"/>
      <w:r w:rsidRPr="00FE463F">
        <w:rPr>
          <w:noProof/>
        </w:rPr>
        <w:lastRenderedPageBreak/>
        <w:t>LIST^DIC</w:t>
      </w:r>
      <w:r w:rsidR="007B673F">
        <w:rPr>
          <w:noProof/>
        </w:rPr>
        <w:t>()</w:t>
      </w:r>
      <w:r w:rsidRPr="00FE463F">
        <w:rPr>
          <w:noProof/>
        </w:rPr>
        <w:t>: Lister</w:t>
      </w:r>
      <w:bookmarkEnd w:id="644"/>
      <w:bookmarkEnd w:id="645"/>
      <w:bookmarkEnd w:id="646"/>
      <w:bookmarkEnd w:id="647"/>
      <w:bookmarkEnd w:id="648"/>
      <w:bookmarkEnd w:id="649"/>
    </w:p>
    <w:p w14:paraId="6B9FCC11" w14:textId="6D895E19" w:rsidR="00A63E35" w:rsidRPr="00FE463F" w:rsidRDefault="007D6F32" w:rsidP="0027342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LIST^DIC</w:instrText>
      </w:r>
      <w:r w:rsidR="007B673F">
        <w:rPr>
          <w:noProof/>
        </w:rPr>
        <w:instrText>()</w:instrText>
      </w:r>
      <w:r w:rsidRPr="00FE463F">
        <w:rPr>
          <w:noProof/>
        </w:rPr>
        <w:instrText>\: Lister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Lister:LIST^DIC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Calls:LIST^DIC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APIs:LIST^DIC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Lookup:DBS Calls:LIST^DIC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returns a sorted list of entries from a file. Callers </w:t>
      </w:r>
      <w:r w:rsidR="00945EC4" w:rsidRPr="00FE463F">
        <w:rPr>
          <w:rStyle w:val="Emphasis"/>
          <w:noProof/>
        </w:rPr>
        <w:t>must</w:t>
      </w:r>
      <w:r w:rsidR="00E86526" w:rsidRPr="00FE463F">
        <w:rPr>
          <w:rStyle w:val="Emphasis"/>
          <w:noProof/>
        </w:rPr>
        <w:t xml:space="preserve"> </w:t>
      </w:r>
      <w:r w:rsidR="00E86526" w:rsidRPr="00FE463F">
        <w:rPr>
          <w:noProof/>
        </w:rPr>
        <w:t xml:space="preserve">specify a file number. </w:t>
      </w:r>
      <w:r w:rsidR="00BB31CB" w:rsidRPr="00FE463F">
        <w:rPr>
          <w:noProof/>
        </w:rPr>
        <w:t xml:space="preserve">Callers can also specify </w:t>
      </w:r>
      <w:r w:rsidR="00A63E35" w:rsidRPr="00FE463F">
        <w:rPr>
          <w:noProof/>
        </w:rPr>
        <w:t xml:space="preserve">any of </w:t>
      </w:r>
      <w:r w:rsidR="00BB31CB" w:rsidRPr="00FE463F">
        <w:rPr>
          <w:noProof/>
        </w:rPr>
        <w:t xml:space="preserve">the </w:t>
      </w:r>
      <w:r w:rsidR="00A63E35" w:rsidRPr="00FE463F">
        <w:rPr>
          <w:noProof/>
        </w:rPr>
        <w:t>following:</w:t>
      </w:r>
    </w:p>
    <w:p w14:paraId="6B9FCC12" w14:textId="77777777" w:rsidR="00A63E35" w:rsidRPr="00FE463F" w:rsidRDefault="00A63E35" w:rsidP="00A63E35">
      <w:pPr>
        <w:pStyle w:val="ListBullet"/>
        <w:keepNext/>
        <w:keepLines/>
        <w:rPr>
          <w:noProof/>
        </w:rPr>
      </w:pPr>
      <w:r w:rsidRPr="00FE463F">
        <w:rPr>
          <w:noProof/>
        </w:rPr>
        <w:t>I</w:t>
      </w:r>
      <w:r w:rsidR="00BB31CB" w:rsidRPr="00FE463F">
        <w:rPr>
          <w:noProof/>
        </w:rPr>
        <w:t>ndex to be used in sorting the output</w:t>
      </w:r>
    </w:p>
    <w:p w14:paraId="6B9FCC13" w14:textId="77777777" w:rsidR="00A63E35" w:rsidRPr="00FE463F" w:rsidRDefault="00A63E35" w:rsidP="00A63E35">
      <w:pPr>
        <w:pStyle w:val="ListBullet"/>
        <w:keepNext/>
        <w:keepLines/>
        <w:rPr>
          <w:noProof/>
        </w:rPr>
      </w:pPr>
      <w:r w:rsidRPr="00FE463F">
        <w:rPr>
          <w:noProof/>
        </w:rPr>
        <w:t>S</w:t>
      </w:r>
      <w:r w:rsidR="00BB31CB" w:rsidRPr="00FE463F">
        <w:rPr>
          <w:noProof/>
        </w:rPr>
        <w:t>tarting location</w:t>
      </w:r>
    </w:p>
    <w:p w14:paraId="6B9FCC14" w14:textId="77777777" w:rsidR="00A63E35" w:rsidRPr="00FE463F" w:rsidRDefault="00A63E35" w:rsidP="00A63E35">
      <w:pPr>
        <w:pStyle w:val="ListBullet"/>
        <w:keepNext/>
        <w:keepLines/>
        <w:rPr>
          <w:noProof/>
        </w:rPr>
      </w:pPr>
      <w:r w:rsidRPr="00FE463F">
        <w:rPr>
          <w:noProof/>
        </w:rPr>
        <w:t>N</w:t>
      </w:r>
      <w:r w:rsidR="00BB31CB" w:rsidRPr="00FE463F">
        <w:rPr>
          <w:noProof/>
        </w:rPr>
        <w:t>umber of records to retrieve</w:t>
      </w:r>
    </w:p>
    <w:p w14:paraId="6B9FCC15" w14:textId="77777777" w:rsidR="00A63E35" w:rsidRPr="00FE463F" w:rsidRDefault="003415A2" w:rsidP="00A63E35">
      <w:pPr>
        <w:pStyle w:val="ListBullet"/>
        <w:keepNext/>
        <w:keepLines/>
        <w:rPr>
          <w:noProof/>
        </w:rPr>
      </w:pPr>
      <w:r w:rsidRPr="00FE463F">
        <w:rPr>
          <w:noProof/>
        </w:rPr>
        <w:t>Partial match value</w:t>
      </w:r>
    </w:p>
    <w:p w14:paraId="6B9FCC16" w14:textId="77777777" w:rsidR="00E86526" w:rsidRPr="00FE463F" w:rsidRDefault="00E86526" w:rsidP="00273424">
      <w:pPr>
        <w:pStyle w:val="BodyText"/>
        <w:keepNext/>
        <w:keepLines/>
        <w:rPr>
          <w:noProof/>
        </w:rPr>
      </w:pPr>
      <w:r w:rsidRPr="00FE463F">
        <w:rPr>
          <w:noProof/>
        </w:rPr>
        <w:t xml:space="preserve">They can also pass screening logic. </w:t>
      </w:r>
      <w:r w:rsidR="00BB31CB" w:rsidRPr="00FE463F">
        <w:rPr>
          <w:noProof/>
        </w:rPr>
        <w:t xml:space="preserve">By default, the Lister returns the .01 field of the entries, along with the index values used to retrieve them, and all identifiers for the entries. </w:t>
      </w:r>
      <w:r w:rsidRPr="00FE463F">
        <w:rPr>
          <w:noProof/>
        </w:rPr>
        <w:t>The developer can override the default output and return other information for the entries.</w:t>
      </w:r>
    </w:p>
    <w:p w14:paraId="6B9FCC17" w14:textId="77777777" w:rsidR="00E86526" w:rsidRPr="00FE463F" w:rsidRDefault="00E86526" w:rsidP="00273424">
      <w:pPr>
        <w:pStyle w:val="BodyText"/>
        <w:keepNext/>
        <w:keepLines/>
        <w:rPr>
          <w:noProof/>
        </w:rPr>
      </w:pPr>
      <w:r w:rsidRPr="00FE463F">
        <w:rPr>
          <w:noProof/>
        </w:rPr>
        <w:t xml:space="preserve">This call is designed to populate a GUI Listbox gadget. It merely returns a list of entries from an index. Starting values </w:t>
      </w:r>
      <w:r w:rsidR="00945EC4" w:rsidRPr="00FE463F">
        <w:rPr>
          <w:rStyle w:val="Emphasis"/>
          <w:noProof/>
        </w:rPr>
        <w:t>must</w:t>
      </w:r>
      <w:r w:rsidRPr="00FE463F">
        <w:rPr>
          <w:noProof/>
        </w:rPr>
        <w:t xml:space="preserve"> be in the same format as the index, unlike a lookup</w:t>
      </w:r>
      <w:r w:rsidR="00C76D5C" w:rsidRPr="00FE463F">
        <w:rPr>
          <w:noProof/>
        </w:rPr>
        <w:t xml:space="preserve"> that</w:t>
      </w:r>
      <w:r w:rsidRPr="00FE463F">
        <w:rPr>
          <w:noProof/>
        </w:rPr>
        <w:t xml:space="preserve"> allows search values to be in external format. The caller can make an initial call to the Lister to return a number of records </w:t>
      </w:r>
      <w:r w:rsidR="00084217" w:rsidRPr="00FE463F">
        <w:rPr>
          <w:noProof/>
        </w:rPr>
        <w:t>“</w:t>
      </w:r>
      <w:r w:rsidRPr="00FE463F">
        <w:rPr>
          <w:i/>
          <w:noProof/>
        </w:rPr>
        <w:t>n</w:t>
      </w:r>
      <w:r w:rsidR="00084217" w:rsidRPr="00FE463F">
        <w:rPr>
          <w:noProof/>
        </w:rPr>
        <w:t>”</w:t>
      </w:r>
      <w:r w:rsidRPr="00FE463F">
        <w:rPr>
          <w:noProof/>
        </w:rPr>
        <w:t xml:space="preserve"> from the file and follow that by subsequent calls to return the next </w:t>
      </w:r>
      <w:r w:rsidR="00084217" w:rsidRPr="00FE463F">
        <w:rPr>
          <w:noProof/>
        </w:rPr>
        <w:t>“</w:t>
      </w:r>
      <w:r w:rsidRPr="00FE463F">
        <w:rPr>
          <w:i/>
          <w:noProof/>
        </w:rPr>
        <w:t>n</w:t>
      </w:r>
      <w:r w:rsidR="00084217" w:rsidRPr="00FE463F">
        <w:rPr>
          <w:noProof/>
        </w:rPr>
        <w:t>”</w:t>
      </w:r>
      <w:r w:rsidRPr="00FE463F">
        <w:rPr>
          <w:noProof/>
        </w:rPr>
        <w:t xml:space="preserve"> records.</w:t>
      </w:r>
    </w:p>
    <w:p w14:paraId="6B9FCC18" w14:textId="28FD7146" w:rsidR="00ED4DD4" w:rsidRPr="00FE463F" w:rsidRDefault="005A08BC" w:rsidP="00273424">
      <w:pPr>
        <w:pStyle w:val="Note"/>
        <w:keepNext/>
        <w:keepLines/>
        <w:rPr>
          <w:noProof/>
        </w:rPr>
      </w:pPr>
      <w:r>
        <w:rPr>
          <w:noProof/>
          <w:sz w:val="20"/>
        </w:rPr>
        <w:drawing>
          <wp:inline distT="0" distB="0" distL="0" distR="0" wp14:anchorId="463E09E6" wp14:editId="550E847C">
            <wp:extent cx="304800" cy="304800"/>
            <wp:effectExtent l="0" t="0" r="0" b="0"/>
            <wp:docPr id="57" name="Picture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bCs/>
          <w:noProof/>
        </w:rPr>
        <w:t>NOTE:</w:t>
      </w:r>
      <w:r w:rsidR="00ED4DD4" w:rsidRPr="00FE463F">
        <w:rPr>
          <w:noProof/>
        </w:rPr>
        <w:t xml:space="preserve"> The VA FileMan Database Server (DBS) APIs typically work like their VA FileMan Classic counterparts. However, the DBS APIs listed below</w:t>
      </w:r>
      <w:r w:rsidR="00ED4DD4" w:rsidRPr="00FE463F">
        <w:rPr>
          <w:i/>
          <w:iCs/>
          <w:noProof/>
        </w:rPr>
        <w:t xml:space="preserve"> do not</w:t>
      </w:r>
      <w:r w:rsidR="00ED4DD4" w:rsidRPr="00FE463F">
        <w:rPr>
          <w:noProof/>
        </w:rPr>
        <w:t xml:space="preserve"> perform numeric lookups the way the classic ^DIC API does:</w:t>
      </w:r>
    </w:p>
    <w:p w14:paraId="6B9FCC19" w14:textId="76D3F533" w:rsidR="00ED4DD4" w:rsidRPr="00FE463F" w:rsidRDefault="00ED4DD4" w:rsidP="00273424">
      <w:pPr>
        <w:pStyle w:val="ListBulletIndent2"/>
        <w:keepNext/>
        <w:keepLines/>
        <w:rPr>
          <w:noProof/>
        </w:rPr>
      </w:pPr>
      <w:r w:rsidRPr="00FE463F">
        <w:rPr>
          <w:noProof/>
        </w:rPr>
        <w:t>FIND^DIC</w:t>
      </w:r>
      <w:r w:rsidR="007B673F">
        <w:rPr>
          <w:noProof/>
        </w:rPr>
        <w:t>()</w:t>
      </w:r>
      <w:r w:rsidRPr="00FE463F">
        <w:rPr>
          <w:noProof/>
        </w:rPr>
        <w:t>: Finder</w:t>
      </w:r>
    </w:p>
    <w:p w14:paraId="6B9FCC1A" w14:textId="16AE58B4" w:rsidR="00ED4DD4" w:rsidRPr="00FE463F" w:rsidRDefault="00ED4DD4" w:rsidP="00273424">
      <w:pPr>
        <w:pStyle w:val="ListBulletIndent2"/>
        <w:keepNext/>
        <w:keepLines/>
        <w:rPr>
          <w:noProof/>
        </w:rPr>
      </w:pPr>
      <w:r w:rsidRPr="00FE463F">
        <w:rPr>
          <w:noProof/>
        </w:rPr>
        <w:t>$$FIND1^DIC</w:t>
      </w:r>
      <w:r w:rsidR="007B673F">
        <w:rPr>
          <w:noProof/>
        </w:rPr>
        <w:t>()</w:t>
      </w:r>
      <w:r w:rsidRPr="00FE463F">
        <w:rPr>
          <w:noProof/>
        </w:rPr>
        <w:t>: Finder (Single Record)</w:t>
      </w:r>
    </w:p>
    <w:p w14:paraId="6B9FCC1B" w14:textId="08B01932" w:rsidR="00ED4DD4" w:rsidRPr="00FE463F" w:rsidRDefault="00ED4DD4" w:rsidP="00273424">
      <w:pPr>
        <w:pStyle w:val="ListBulletIndent2"/>
        <w:keepNext/>
        <w:keepLines/>
        <w:rPr>
          <w:noProof/>
        </w:rPr>
      </w:pPr>
      <w:r w:rsidRPr="00FE463F">
        <w:rPr>
          <w:noProof/>
        </w:rPr>
        <w:t>LIST^DIC</w:t>
      </w:r>
      <w:r w:rsidR="007B673F">
        <w:rPr>
          <w:noProof/>
        </w:rPr>
        <w:t>()</w:t>
      </w:r>
      <w:r w:rsidRPr="00FE463F">
        <w:rPr>
          <w:noProof/>
        </w:rPr>
        <w:t>: Lister</w:t>
      </w:r>
    </w:p>
    <w:p w14:paraId="6B9FCC1C" w14:textId="77777777" w:rsidR="00ED4DD4" w:rsidRPr="00FE463F" w:rsidRDefault="00ED4DD4" w:rsidP="00ED4DD4">
      <w:pPr>
        <w:pStyle w:val="BodyText3"/>
        <w:rPr>
          <w:noProof/>
        </w:rPr>
      </w:pPr>
      <w:r w:rsidRPr="00FE463F">
        <w:rPr>
          <w:noProof/>
        </w:rPr>
        <w:t>Rather, these three APIs perform</w:t>
      </w:r>
      <w:r w:rsidRPr="00FE463F">
        <w:rPr>
          <w:b/>
          <w:bCs/>
          <w:noProof/>
        </w:rPr>
        <w:t xml:space="preserve"> </w:t>
      </w:r>
      <w:r w:rsidRPr="00FE463F">
        <w:rPr>
          <w:noProof/>
        </w:rPr>
        <w:t xml:space="preserve">numeric lookups the way ^DIC performs them when the lowercase </w:t>
      </w:r>
      <w:r w:rsidR="00084217" w:rsidRPr="00FE463F">
        <w:rPr>
          <w:noProof/>
        </w:rPr>
        <w:t>“</w:t>
      </w:r>
      <w:r w:rsidRPr="00FE463F">
        <w:rPr>
          <w:b/>
          <w:bCs/>
          <w:noProof/>
        </w:rPr>
        <w:t>n</w:t>
      </w:r>
      <w:r w:rsidR="00084217" w:rsidRPr="00FE463F">
        <w:rPr>
          <w:noProof/>
        </w:rPr>
        <w:t>”</w:t>
      </w:r>
      <w:r w:rsidRPr="00FE463F">
        <w:rPr>
          <w:noProof/>
        </w:rPr>
        <w:t xml:space="preserve"> flag is set.</w:t>
      </w:r>
      <w:r w:rsidRPr="00FE463F">
        <w:rPr>
          <w:noProof/>
        </w:rPr>
        <w:br/>
      </w:r>
      <w:r w:rsidRPr="00FE463F">
        <w:rPr>
          <w:noProof/>
        </w:rPr>
        <w:br/>
      </w:r>
      <w:r w:rsidRPr="00FE463F">
        <w:rPr>
          <w:b/>
          <w:noProof/>
        </w:rPr>
        <w:t>REF:</w:t>
      </w:r>
      <w:r w:rsidRPr="00FE463F">
        <w:rPr>
          <w:noProof/>
        </w:rPr>
        <w:t xml:space="preserve"> For information on the use of the lowercase </w:t>
      </w:r>
      <w:r w:rsidR="00084217" w:rsidRPr="00FE463F">
        <w:rPr>
          <w:noProof/>
        </w:rPr>
        <w:t>“</w:t>
      </w:r>
      <w:r w:rsidRPr="00FE463F">
        <w:rPr>
          <w:b/>
          <w:bCs/>
          <w:noProof/>
        </w:rPr>
        <w:t>n</w:t>
      </w:r>
      <w:r w:rsidR="00084217" w:rsidRPr="00FE463F">
        <w:rPr>
          <w:noProof/>
        </w:rPr>
        <w:t>”</w:t>
      </w:r>
      <w:r w:rsidRPr="00FE463F">
        <w:rPr>
          <w:noProof/>
        </w:rPr>
        <w:t xml:space="preserve"> flag in conjunction with the DIC(0) input variable, see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_Ref226342485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^DIC: Lookup/Add</w:t>
      </w:r>
      <w:r w:rsidRPr="00FE463F">
        <w:rPr>
          <w:noProof/>
          <w:color w:val="0000FF"/>
          <w:u w:val="single"/>
        </w:rPr>
        <w:fldChar w:fldCharType="end"/>
      </w:r>
      <w:r w:rsidR="000712FC" w:rsidRPr="00FE463F">
        <w:rPr>
          <w:noProof/>
        </w:rPr>
        <w:t>”</w:t>
      </w:r>
      <w:r w:rsidRPr="00FE463F">
        <w:rPr>
          <w:noProof/>
        </w:rPr>
        <w:t xml:space="preserve"> section in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_Ref95100668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Classic VA FileMan API</w:t>
      </w:r>
      <w:r w:rsidRPr="00FE463F">
        <w:rPr>
          <w:noProof/>
          <w:color w:val="0000FF"/>
          <w:u w:val="single"/>
        </w:rPr>
        <w:fldChar w:fldCharType="end"/>
      </w:r>
      <w:r w:rsidR="000712FC" w:rsidRPr="00FE463F">
        <w:rPr>
          <w:noProof/>
          <w:color w:val="000000" w:themeColor="text1"/>
        </w:rPr>
        <w:t>”</w:t>
      </w:r>
      <w:r w:rsidRPr="00FE463F">
        <w:rPr>
          <w:noProof/>
        </w:rPr>
        <w:t xml:space="preserve"> </w:t>
      </w:r>
      <w:r w:rsidR="001A2D16" w:rsidRPr="00FE463F">
        <w:rPr>
          <w:noProof/>
        </w:rPr>
        <w:t>section</w:t>
      </w:r>
      <w:r w:rsidRPr="00FE463F">
        <w:rPr>
          <w:noProof/>
        </w:rPr>
        <w:t>.</w:t>
      </w:r>
    </w:p>
    <w:p w14:paraId="6B9FCC1D" w14:textId="77777777" w:rsidR="00E86526" w:rsidRPr="00FE463F" w:rsidRDefault="00E86526" w:rsidP="00CD348A">
      <w:pPr>
        <w:pStyle w:val="AltHeading5"/>
      </w:pPr>
      <w:r w:rsidRPr="00FE463F">
        <w:t>Format</w:t>
      </w:r>
    </w:p>
    <w:p w14:paraId="6B9FCC1E" w14:textId="77777777" w:rsidR="00E86526" w:rsidRPr="00FE463F" w:rsidRDefault="00E86526" w:rsidP="00707428">
      <w:pPr>
        <w:pStyle w:val="APIFormat"/>
        <w:rPr>
          <w:noProof/>
        </w:rPr>
      </w:pPr>
      <w:r w:rsidRPr="00FE463F">
        <w:rPr>
          <w:noProof/>
        </w:rPr>
        <w:t>LIST^DIC(</w:t>
      </w:r>
      <w:r w:rsidR="001C2D30" w:rsidRPr="00FE463F">
        <w:rPr>
          <w:noProof/>
        </w:rPr>
        <w:t>file,iens,fields,flags,number,[.]from,[.]part,index,[.]screen,identifier,target_root,msg_root</w:t>
      </w:r>
      <w:r w:rsidRPr="00FE463F">
        <w:rPr>
          <w:noProof/>
        </w:rPr>
        <w:t>)</w:t>
      </w:r>
    </w:p>
    <w:p w14:paraId="6B9FCC1F" w14:textId="77777777" w:rsidR="00E86526" w:rsidRDefault="00E86526" w:rsidP="00CD348A">
      <w:pPr>
        <w:pStyle w:val="AltHeading5"/>
      </w:pPr>
      <w:r w:rsidRPr="00FE463F">
        <w:t>Input Parameters</w:t>
      </w:r>
    </w:p>
    <w:p w14:paraId="7A513636" w14:textId="7C046A09" w:rsidR="00416E5F" w:rsidRDefault="00416E5F" w:rsidP="00416E5F">
      <w:pPr>
        <w:pStyle w:val="APIParameters"/>
        <w:keepNext/>
        <w:keepLines/>
      </w:pPr>
      <w:r w:rsidRPr="00FE463F">
        <w:t>file</w:t>
      </w:r>
      <w:r>
        <w:t>:</w:t>
      </w:r>
      <w:r>
        <w:tab/>
      </w:r>
      <w:r w:rsidRPr="00FE463F">
        <w:t>(Required) The file whose entries are to be listed. This should equal the file or subfile number, depending on what the caller wishes to list.</w:t>
      </w:r>
    </w:p>
    <w:p w14:paraId="5064D447" w14:textId="56DB6426" w:rsidR="00416E5F" w:rsidRDefault="00416E5F" w:rsidP="00416E5F">
      <w:pPr>
        <w:pStyle w:val="APIParameters"/>
      </w:pPr>
      <w:r w:rsidRPr="00FE463F">
        <w:t>iens</w:t>
      </w:r>
      <w:r>
        <w:t>:</w:t>
      </w:r>
      <w:r>
        <w:tab/>
      </w:r>
      <w:r w:rsidRPr="00FE463F">
        <w:t>(Optional) If the FILE parameter equals a file number, the Lister ignores the IENS parameter. If the FILE parameter equals a subfile number, the Lister needs the IENS parameter to help identify which subfile to list. In other words, files can be specified with the FILE parameter alone, but subfiles require both the FILE and IENS parameters.</w:t>
      </w:r>
    </w:p>
    <w:p w14:paraId="399DEA22" w14:textId="63B18020" w:rsidR="00416E5F" w:rsidRDefault="00416E5F" w:rsidP="00416E5F">
      <w:pPr>
        <w:pStyle w:val="APIParametersText"/>
      </w:pPr>
      <w:r w:rsidRPr="00FE463F">
        <w:t xml:space="preserve">When the IENS parameter is used, it </w:t>
      </w:r>
      <w:r w:rsidRPr="00FE463F">
        <w:rPr>
          <w:i/>
        </w:rPr>
        <w:t>must</w:t>
      </w:r>
      <w:r w:rsidRPr="00FE463F">
        <w:t xml:space="preserve"> equal an IENS that identifies the parent record of the exact subfile to list. Since this parameter identifies the subfile under that record, and </w:t>
      </w:r>
      <w:r w:rsidRPr="00FE463F">
        <w:rPr>
          <w:i/>
        </w:rPr>
        <w:t>not</w:t>
      </w:r>
      <w:r w:rsidRPr="00FE463F">
        <w:t xml:space="preserve"> the subrecord itself, the first comma-piece of the parameter should be empty.</w:t>
      </w:r>
    </w:p>
    <w:p w14:paraId="2B8D2491" w14:textId="19988053" w:rsidR="00416E5F" w:rsidRDefault="00416E5F" w:rsidP="00416E5F">
      <w:pPr>
        <w:pStyle w:val="APIParametersNote"/>
      </w:pPr>
      <w:r>
        <w:rPr>
          <w:sz w:val="20"/>
        </w:rPr>
        <w:lastRenderedPageBreak/>
        <w:drawing>
          <wp:inline distT="0" distB="0" distL="0" distR="0" wp14:anchorId="62FD95BA" wp14:editId="3565E400">
            <wp:extent cx="304800" cy="304800"/>
            <wp:effectExtent l="0" t="0" r="0" b="0"/>
            <wp:docPr id="226" name="Picture 2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on the IENS, see the discussion in the DBS Introduction.</w:t>
      </w:r>
    </w:p>
    <w:p w14:paraId="0A7FA19C" w14:textId="02A430E3" w:rsidR="00416E5F" w:rsidRDefault="00416E5F" w:rsidP="00416E5F">
      <w:pPr>
        <w:pStyle w:val="APIParametersText"/>
      </w:pPr>
      <w:r w:rsidRPr="00FE463F">
        <w:t xml:space="preserve">For example, to specify the Menu Item subfile under option number 67, you </w:t>
      </w:r>
      <w:r w:rsidRPr="00FE463F">
        <w:rPr>
          <w:rStyle w:val="Emphasis"/>
        </w:rPr>
        <w:t>must</w:t>
      </w:r>
      <w:r w:rsidRPr="00FE463F">
        <w:t xml:space="preserve"> pass FILE = 19.01 (the subfile number for the Menu subfile) and IENS = “,67,” (showing that record number 67 holds the Menu subfile you want to list).</w:t>
      </w:r>
    </w:p>
    <w:p w14:paraId="6FF41CEC" w14:textId="2A4147B6" w:rsidR="00416E5F" w:rsidRDefault="00416E5F" w:rsidP="00416E5F">
      <w:pPr>
        <w:pStyle w:val="APIParametersText"/>
      </w:pPr>
      <w:r w:rsidRPr="00FE463F">
        <w:t>Defaults to empty string.</w:t>
      </w:r>
    </w:p>
    <w:p w14:paraId="2568C99D" w14:textId="6F853E91" w:rsidR="00416E5F" w:rsidRDefault="00416E5F" w:rsidP="00FA0B0D">
      <w:pPr>
        <w:pStyle w:val="APIParameters"/>
        <w:keepNext/>
        <w:keepLines/>
      </w:pPr>
      <w:r w:rsidRPr="00FE463F">
        <w:t>fields</w:t>
      </w:r>
      <w:r>
        <w:t>:</w:t>
      </w:r>
      <w:r>
        <w:tab/>
      </w:r>
      <w:r w:rsidRPr="00FE463F">
        <w:t>(Optional) The fields to return with each entry found. This parameter can be set equal to any of the specifications listed below. The individual specifications should be separated by semicolons (“</w:t>
      </w:r>
      <w:r w:rsidRPr="00FE463F">
        <w:rPr>
          <w:b/>
        </w:rPr>
        <w:t>;</w:t>
      </w:r>
      <w:r w:rsidRPr="00FE463F">
        <w:t>”).</w:t>
      </w:r>
    </w:p>
    <w:p w14:paraId="65BE2095" w14:textId="6608F47C" w:rsidR="00416E5F" w:rsidRDefault="00416E5F" w:rsidP="00FA0B0D">
      <w:pPr>
        <w:pStyle w:val="APIParametersNote"/>
        <w:keepNext/>
        <w:keepLines/>
      </w:pPr>
      <w:r>
        <w:rPr>
          <w:sz w:val="20"/>
        </w:rPr>
        <w:drawing>
          <wp:inline distT="0" distB="0" distL="0" distR="0" wp14:anchorId="47009584" wp14:editId="7C74D106">
            <wp:extent cx="304800" cy="304800"/>
            <wp:effectExtent l="0" t="0" r="0" b="0"/>
            <wp:docPr id="227" name="Picture 2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In most cases, a developer wants to include the “</w:t>
      </w:r>
      <w:r w:rsidRPr="00FE463F">
        <w:rPr>
          <w:b/>
        </w:rPr>
        <w:t>@</w:t>
      </w:r>
      <w:r w:rsidRPr="00FE463F">
        <w:t>” specifier (described below) to suppress the default output values normally returned by the Lister and then specify the fields and other elements to return here in the FIELDS parameters. This gives the developer full control over exactly what is returned in the output list and makes the call more self-documenting in the developer’s code.</w:t>
      </w:r>
    </w:p>
    <w:p w14:paraId="00982818" w14:textId="12BFF4C7" w:rsidR="00416E5F" w:rsidRDefault="00FA0B0D" w:rsidP="00416E5F">
      <w:pPr>
        <w:pStyle w:val="APIParametersListBullet"/>
      </w:pPr>
      <w:r w:rsidRPr="00A63B69">
        <w:rPr>
          <w:b/>
          <w:bCs/>
        </w:rPr>
        <w:t>Field Number</w:t>
      </w:r>
      <w:r>
        <w:rPr>
          <w:b/>
          <w:bCs/>
        </w:rPr>
        <w:t>—</w:t>
      </w:r>
      <w:r w:rsidRPr="00FE463F">
        <w:t xml:space="preserve">This specifier makes the Lister return the value of the field for each record found. For example, specifying .01 returns the value of the .01 field. You can specify computed fields. You </w:t>
      </w:r>
      <w:r w:rsidRPr="00A63B69">
        <w:rPr>
          <w:i/>
        </w:rPr>
        <w:t>cannot</w:t>
      </w:r>
      <w:r w:rsidRPr="00FE463F">
        <w:t xml:space="preserve"> specify word-processing or Multiple fields. By default, fields are returned in external format. The “</w:t>
      </w:r>
      <w:r w:rsidRPr="00A63B69">
        <w:rPr>
          <w:b/>
        </w:rPr>
        <w:t>I</w:t>
      </w:r>
      <w:r w:rsidRPr="00FE463F">
        <w:t>” suffix (described below) can be appended to the field number to get the VA FileMan internal format of the field.If a field is listed multiple times in the FIELDS parameter, it is returned multiple times in packed output, but only once in unpacked output, since the field number is one of the subscripts of the unpacked output.</w:t>
      </w:r>
    </w:p>
    <w:p w14:paraId="0FDB80E7" w14:textId="28E73433" w:rsidR="00FA0B0D" w:rsidRPr="00FA0B0D" w:rsidRDefault="00FA0B0D" w:rsidP="00416E5F">
      <w:pPr>
        <w:pStyle w:val="APIParametersListBullet"/>
      </w:pPr>
      <w:r w:rsidRPr="0026128C">
        <w:rPr>
          <w:b/>
          <w:color w:val="auto"/>
        </w:rPr>
        <w:t>Computed Expression</w:t>
      </w:r>
      <w:r>
        <w:rPr>
          <w:b/>
          <w:color w:val="auto"/>
        </w:rPr>
        <w:t>—</w:t>
      </w:r>
      <w:r w:rsidRPr="0026128C">
        <w:rPr>
          <w:color w:val="auto"/>
        </w:rPr>
        <w:t>This specifier causes the Finder to return the result of a computed expression.</w:t>
      </w:r>
    </w:p>
    <w:p w14:paraId="5DF90F2D" w14:textId="1516D975" w:rsidR="00FA0B0D" w:rsidRDefault="00FA0B0D" w:rsidP="00FA0B0D">
      <w:pPr>
        <w:pStyle w:val="APIParametersListBulletNote"/>
      </w:pPr>
      <w:r>
        <w:drawing>
          <wp:inline distT="0" distB="0" distL="0" distR="0" wp14:anchorId="15418F3F" wp14:editId="0F212EF8">
            <wp:extent cx="304800" cy="304800"/>
            <wp:effectExtent l="0" t="0" r="0" b="0"/>
            <wp:docPr id="14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26128C">
        <w:rPr>
          <w:b/>
        </w:rPr>
        <w:t>REF:</w:t>
      </w:r>
      <w:r w:rsidRPr="00EC5A13">
        <w:t xml:space="preserve"> For more information on computed expression syntax, s</w:t>
      </w:r>
      <w:r w:rsidRPr="002127D2">
        <w:t xml:space="preserve">ee the “Computed Expressions” section in the </w:t>
      </w:r>
      <w:r w:rsidRPr="00EA1347">
        <w:rPr>
          <w:i/>
          <w:iCs/>
        </w:rPr>
        <w:t>VA FileMan Advanced User Manual</w:t>
      </w:r>
      <w:r w:rsidRPr="00EC5A13">
        <w:t>.</w:t>
      </w:r>
    </w:p>
    <w:p w14:paraId="28A1084A" w14:textId="348E88D9" w:rsidR="00FA0B0D" w:rsidRDefault="00FA0B0D" w:rsidP="00FA0B0D">
      <w:pPr>
        <w:pStyle w:val="APIParametersListBullet"/>
      </w:pPr>
      <w:r w:rsidRPr="00FE463F">
        <w:rPr>
          <w:b/>
          <w:bCs/>
        </w:rPr>
        <w:t>IX</w:t>
      </w:r>
      <w:r>
        <w:rPr>
          <w:b/>
          <w:bCs/>
        </w:rPr>
        <w:t>—</w:t>
      </w:r>
      <w:r w:rsidRPr="00FE463F">
        <w:t>This returns, for each record, the values from the index used in the call. If a subscript in the index is derived from a field, the external format of that field is returned by default. Otherwise, the value is returned directly as it appears in the index. The “I” suffix (described below) can be appended to IX to get the internal index values. The index values are returned in the “ID” nodes as described in the “Output” section below.</w:t>
      </w:r>
    </w:p>
    <w:p w14:paraId="502443B1" w14:textId="3DA7B1BD" w:rsidR="00FA0B0D" w:rsidRDefault="00FA0B0D" w:rsidP="00FA0B0D">
      <w:pPr>
        <w:pStyle w:val="APIParametersListBulletNote"/>
      </w:pPr>
      <w:r>
        <w:rPr>
          <w:sz w:val="20"/>
        </w:rPr>
        <w:drawing>
          <wp:inline distT="0" distB="0" distL="0" distR="0" wp14:anchorId="50CA666C" wp14:editId="7FC8278E">
            <wp:extent cx="304800" cy="304800"/>
            <wp:effectExtent l="0" t="0" r="0" b="0"/>
            <wp:docPr id="228" name="Picture 2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For records located on a mnemonic index entry, the value from the index entry is always returned, rather than its corresponding external field value.</w:t>
      </w:r>
    </w:p>
    <w:p w14:paraId="65DD1EB1" w14:textId="3A5192DB" w:rsidR="00FA0B0D" w:rsidRPr="00FE463F" w:rsidRDefault="00FA0B0D" w:rsidP="00FA0B0D">
      <w:pPr>
        <w:pStyle w:val="APIParametersListBullet"/>
      </w:pPr>
      <w:r w:rsidRPr="00FE463F">
        <w:rPr>
          <w:b/>
          <w:bCs/>
        </w:rPr>
        <w:t>FID</w:t>
      </w:r>
      <w:r>
        <w:rPr>
          <w:b/>
          <w:bCs/>
        </w:rPr>
        <w:t>—</w:t>
      </w:r>
      <w:r w:rsidRPr="00FE463F">
        <w:t>This returns the fields display identifiers (i.e., field identifiers). By default, the field values are returned in external format. The “</w:t>
      </w:r>
      <w:r w:rsidRPr="00FE463F">
        <w:rPr>
          <w:b/>
        </w:rPr>
        <w:t>I</w:t>
      </w:r>
      <w:r w:rsidRPr="00FE463F">
        <w:t xml:space="preserve">” suffix </w:t>
      </w:r>
      <w:r w:rsidRPr="00FE463F">
        <w:lastRenderedPageBreak/>
        <w:t>(described below) can be appended to FID to get the VA FileMan internal format of the field identifiers.</w:t>
      </w:r>
    </w:p>
    <w:p w14:paraId="655A7394" w14:textId="26268BA8" w:rsidR="00FA0B0D" w:rsidRDefault="00FA0B0D" w:rsidP="00FA0B0D">
      <w:pPr>
        <w:pStyle w:val="APIParametersListBullet"/>
      </w:pPr>
      <w:r w:rsidRPr="00FE463F">
        <w:rPr>
          <w:b/>
          <w:bCs/>
        </w:rPr>
        <w:t>WID</w:t>
      </w:r>
      <w:r>
        <w:rPr>
          <w:b/>
          <w:bCs/>
        </w:rPr>
        <w:t>—</w:t>
      </w:r>
      <w:r w:rsidRPr="00FE463F">
        <w:t xml:space="preserve">This returns the fields WRITE (display only) identifiers. The Lister executes each WRITE identifier’s M code and copies contents of ^TMP(“DIMSG”,$J) to the output. You </w:t>
      </w:r>
      <w:r w:rsidRPr="00FE463F">
        <w:rPr>
          <w:i/>
        </w:rPr>
        <w:t>must</w:t>
      </w:r>
      <w:r w:rsidRPr="00FE463F">
        <w:t xml:space="preserve"> ensure that the WRITE identifier code issues no direct I/O, but instead calls EN^DDIOL.</w:t>
      </w:r>
    </w:p>
    <w:p w14:paraId="5EA88D0A" w14:textId="2BF9C4BB" w:rsidR="00FA0B0D" w:rsidRDefault="00FA0B0D" w:rsidP="00FA0B0D">
      <w:pPr>
        <w:pStyle w:val="APIParametersListBulletNote"/>
      </w:pPr>
      <w:r>
        <w:rPr>
          <w:sz w:val="20"/>
        </w:rPr>
        <w:drawing>
          <wp:inline distT="0" distB="0" distL="0" distR="0" wp14:anchorId="0E70FDCE" wp14:editId="1FC58FD8">
            <wp:extent cx="304800" cy="304800"/>
            <wp:effectExtent l="0" t="0" r="0" b="0"/>
            <wp:docPr id="229" name="Picture 2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The “</w:t>
      </w:r>
      <w:r w:rsidRPr="00FE463F">
        <w:rPr>
          <w:b/>
        </w:rPr>
        <w:t>I</w:t>
      </w:r>
      <w:r w:rsidRPr="00FE463F">
        <w:t xml:space="preserve">” suffix, described below, </w:t>
      </w:r>
      <w:r w:rsidRPr="00FE463F">
        <w:rPr>
          <w:i/>
        </w:rPr>
        <w:t>cannot</w:t>
      </w:r>
      <w:r w:rsidRPr="00FE463F">
        <w:t xml:space="preserve"> be used with “WID” and generates an error.</w:t>
      </w:r>
    </w:p>
    <w:p w14:paraId="1A3A76CA" w14:textId="5AAA58A5" w:rsidR="00FA0B0D" w:rsidRPr="00FE463F" w:rsidRDefault="00FA0B0D" w:rsidP="00FA0B0D">
      <w:pPr>
        <w:pStyle w:val="APIParametersListBullet"/>
      </w:pPr>
      <w:r w:rsidRPr="00FE463F">
        <w:rPr>
          <w:b/>
          <w:bCs/>
        </w:rPr>
        <w:t>.E suffix</w:t>
      </w:r>
      <w:r>
        <w:rPr>
          <w:b/>
          <w:bCs/>
        </w:rPr>
        <w:t>—</w:t>
      </w:r>
      <w:r w:rsidRPr="00FE463F">
        <w:t>You can append an “</w:t>
      </w:r>
      <w:r w:rsidRPr="00FE463F">
        <w:rPr>
          <w:b/>
        </w:rPr>
        <w:t>E</w:t>
      </w:r>
      <w:r w:rsidRPr="00FE463F">
        <w:t>” to a field number, the specifier “IX”, or the specifier “FID” to force the fields to be returned in external format. You can use both the “</w:t>
      </w:r>
      <w:r w:rsidRPr="00FE463F">
        <w:rPr>
          <w:b/>
        </w:rPr>
        <w:t>E</w:t>
      </w:r>
      <w:r w:rsidRPr="00FE463F">
        <w:t>” and “</w:t>
      </w:r>
      <w:r w:rsidRPr="00FE463F">
        <w:rPr>
          <w:b/>
        </w:rPr>
        <w:t>I</w:t>
      </w:r>
      <w:r w:rsidRPr="00FE463F">
        <w:t>” suffix together (e.g., .01</w:t>
      </w:r>
      <w:r w:rsidRPr="00FE463F">
        <w:rPr>
          <w:b/>
        </w:rPr>
        <w:t>EI</w:t>
      </w:r>
      <w:r w:rsidRPr="00FE463F">
        <w:t>) to return both the internal and external values of the field.</w:t>
      </w:r>
    </w:p>
    <w:p w14:paraId="4FEBE5C5" w14:textId="432FA063" w:rsidR="00FA0B0D" w:rsidRPr="00FE463F" w:rsidRDefault="00FA0B0D" w:rsidP="00FA0B0D">
      <w:pPr>
        <w:pStyle w:val="APIParametersListBullet"/>
      </w:pPr>
      <w:r w:rsidRPr="00FE463F">
        <w:rPr>
          <w:b/>
          <w:bCs/>
        </w:rPr>
        <w:t>.I suffix</w:t>
      </w:r>
      <w:r>
        <w:rPr>
          <w:b/>
          <w:bCs/>
        </w:rPr>
        <w:t>—</w:t>
      </w:r>
      <w:r w:rsidRPr="00FE463F">
        <w:t>You can append an “</w:t>
      </w:r>
      <w:r w:rsidRPr="00FE463F">
        <w:rPr>
          <w:b/>
        </w:rPr>
        <w:t>I</w:t>
      </w:r>
      <w:r w:rsidRPr="00FE463F">
        <w:t>” to a field number, the specifier “IX”, or the specifier “FID” to force the fields to be returned in VA FileMan internal format. You can use both the “</w:t>
      </w:r>
      <w:r w:rsidRPr="00FE463F">
        <w:rPr>
          <w:b/>
        </w:rPr>
        <w:t>E</w:t>
      </w:r>
      <w:r w:rsidRPr="00FE463F">
        <w:t>” and “</w:t>
      </w:r>
      <w:r w:rsidRPr="00FE463F">
        <w:rPr>
          <w:b/>
        </w:rPr>
        <w:t>I</w:t>
      </w:r>
      <w:r w:rsidRPr="00FE463F">
        <w:t>” suffix together (e.g., .01</w:t>
      </w:r>
      <w:r w:rsidRPr="00FE463F">
        <w:rPr>
          <w:b/>
        </w:rPr>
        <w:t>IE</w:t>
      </w:r>
      <w:r w:rsidRPr="00FE463F">
        <w:t>) to return both the internal and external value of the field.</w:t>
      </w:r>
    </w:p>
    <w:p w14:paraId="27DA8DDC" w14:textId="3B480E4D" w:rsidR="00FA0B0D" w:rsidRPr="00FE463F" w:rsidRDefault="00FA0B0D" w:rsidP="00FA0B0D">
      <w:pPr>
        <w:pStyle w:val="APIParametersListBullet"/>
      </w:pPr>
      <w:r w:rsidRPr="00FE463F">
        <w:rPr>
          <w:b/>
          <w:bCs/>
        </w:rPr>
        <w:t>- prefix</w:t>
      </w:r>
      <w:r>
        <w:rPr>
          <w:b/>
          <w:bCs/>
        </w:rPr>
        <w:t>—</w:t>
      </w:r>
      <w:r w:rsidRPr="00FE463F">
        <w:t>A minus sign (</w:t>
      </w:r>
      <w:r w:rsidRPr="00FE463F">
        <w:rPr>
          <w:b/>
        </w:rPr>
        <w:t>-</w:t>
      </w:r>
      <w:r w:rsidRPr="00FE463F">
        <w:t>) prefixing one of the other field specifiers tells the Lister to exclude it from the returned list. This could be used, for example, in combination with the “FID” specifier to exclude one of the identifier fields. For example, if Field #2 was one of the field identifiers for a file, “FID;-2” would output all of the field identifiers except for Field #2.</w:t>
      </w:r>
    </w:p>
    <w:p w14:paraId="27FCFBCC" w14:textId="38EB90D8" w:rsidR="00FA0B0D" w:rsidRDefault="00FA0B0D" w:rsidP="00FA0B0D">
      <w:pPr>
        <w:pStyle w:val="APIParametersListBullet"/>
      </w:pPr>
      <w:r w:rsidRPr="00FE463F">
        <w:rPr>
          <w:b/>
          <w:bCs/>
        </w:rPr>
        <w:t>@</w:t>
      </w:r>
      <w:r>
        <w:rPr>
          <w:b/>
          <w:bCs/>
        </w:rPr>
        <w:t>—</w:t>
      </w:r>
      <w:r w:rsidRPr="00FE463F">
        <w:t xml:space="preserve">This suppresses all the default values normally returned by the Lister, except for the IEN and any fields and values specified in the FIELDS parameter. It is </w:t>
      </w:r>
      <w:r w:rsidRPr="00FE463F">
        <w:rPr>
          <w:i/>
        </w:rPr>
        <w:t>recommended</w:t>
      </w:r>
      <w:r w:rsidRPr="00FE463F">
        <w:t xml:space="preserve"> that developers </w:t>
      </w:r>
      <w:r w:rsidRPr="00FE463F">
        <w:rPr>
          <w:i/>
        </w:rPr>
        <w:t>always</w:t>
      </w:r>
      <w:r w:rsidRPr="00FE463F">
        <w:t xml:space="preserve"> use the “</w:t>
      </w:r>
      <w:r w:rsidRPr="00FE463F">
        <w:rPr>
          <w:b/>
        </w:rPr>
        <w:t>@</w:t>
      </w:r>
      <w:r w:rsidRPr="00FE463F">
        <w:t>” specifier in their Lister calls. Use of the “</w:t>
      </w:r>
      <w:r w:rsidRPr="00FE463F">
        <w:rPr>
          <w:b/>
        </w:rPr>
        <w:t>@</w:t>
      </w:r>
      <w:r w:rsidRPr="00FE463F">
        <w:t>” specifier allows the developer to control exactly what is returned in the output.</w:t>
      </w:r>
    </w:p>
    <w:p w14:paraId="4281D2B7" w14:textId="5F1CD93E" w:rsidR="00FA0B0D" w:rsidRDefault="00FA0B0D" w:rsidP="00FA0B0D">
      <w:pPr>
        <w:pStyle w:val="APIParametersListBulletNote"/>
      </w:pPr>
      <w:r>
        <w:rPr>
          <w:sz w:val="20"/>
        </w:rPr>
        <w:drawing>
          <wp:inline distT="0" distB="0" distL="0" distR="0" wp14:anchorId="43E79B99" wp14:editId="27490903">
            <wp:extent cx="304800" cy="304800"/>
            <wp:effectExtent l="0" t="0" r="0" b="0"/>
            <wp:docPr id="230" name="Picture 2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To see what is normally returned by the Lister, see the default values below.</w:t>
      </w:r>
    </w:p>
    <w:p w14:paraId="70C6F769" w14:textId="726694B4" w:rsidR="00FA0B0D" w:rsidRDefault="00FA0B0D" w:rsidP="00FA0B0D">
      <w:pPr>
        <w:pStyle w:val="APIParametersText"/>
        <w:keepNext/>
        <w:keepLines/>
        <w:rPr>
          <w:b/>
        </w:rPr>
      </w:pPr>
      <w:r w:rsidRPr="00FE463F">
        <w:rPr>
          <w:b/>
        </w:rPr>
        <w:t>Default Values</w:t>
      </w:r>
      <w:r>
        <w:rPr>
          <w:b/>
        </w:rPr>
        <w:t>:</w:t>
      </w:r>
    </w:p>
    <w:p w14:paraId="21B330DF" w14:textId="536B9F1E" w:rsidR="00FA0B0D" w:rsidRDefault="00FA0B0D" w:rsidP="00FA0B0D">
      <w:pPr>
        <w:pStyle w:val="APIParametersText"/>
        <w:keepNext/>
        <w:keepLines/>
      </w:pPr>
      <w:r w:rsidRPr="00FE463F">
        <w:t xml:space="preserve">If you </w:t>
      </w:r>
      <w:r w:rsidRPr="00FE463F">
        <w:rPr>
          <w:i/>
        </w:rPr>
        <w:t>do not</w:t>
      </w:r>
      <w:r w:rsidRPr="00FE463F">
        <w:t xml:space="preserve"> pass a FIELDS parameter, the Lister returns:</w:t>
      </w:r>
    </w:p>
    <w:p w14:paraId="2ED3EAD4" w14:textId="77777777" w:rsidR="00FA0B0D" w:rsidRPr="00FE463F" w:rsidRDefault="00FA0B0D" w:rsidP="00FA0B0D">
      <w:pPr>
        <w:pStyle w:val="APIParametersListBullet"/>
        <w:keepNext/>
        <w:keepLines/>
      </w:pPr>
      <w:r w:rsidRPr="00FE463F">
        <w:t>IEN</w:t>
      </w:r>
    </w:p>
    <w:p w14:paraId="12E49F22" w14:textId="77777777" w:rsidR="00FA0B0D" w:rsidRPr="00FE463F" w:rsidRDefault="00FA0B0D" w:rsidP="00FA0B0D">
      <w:pPr>
        <w:pStyle w:val="APIParametersListBullet"/>
        <w:keepNext/>
        <w:keepLines/>
      </w:pPr>
      <w:r w:rsidRPr="00FE463F">
        <w:t>Indexed field value, in external format (note that for mnemonic cross-referenced entries, this would be the mnemonic subscript, not a field value)</w:t>
      </w:r>
    </w:p>
    <w:p w14:paraId="67B9A634" w14:textId="77777777" w:rsidR="00FA0B0D" w:rsidRPr="00FE463F" w:rsidRDefault="00FA0B0D" w:rsidP="00FA0B0D">
      <w:pPr>
        <w:pStyle w:val="APIParametersListBullet"/>
      </w:pPr>
      <w:r w:rsidRPr="00FE463F">
        <w:t>.01 field, in external format, if the indexed field value is not .01</w:t>
      </w:r>
    </w:p>
    <w:p w14:paraId="582A0456" w14:textId="77777777" w:rsidR="00FA0B0D" w:rsidRPr="00FE463F" w:rsidRDefault="00FA0B0D" w:rsidP="00FA0B0D">
      <w:pPr>
        <w:pStyle w:val="APIParametersListBullet"/>
      </w:pPr>
      <w:r w:rsidRPr="00FE463F">
        <w:t>Any field display identifiers</w:t>
      </w:r>
    </w:p>
    <w:p w14:paraId="5EF54336" w14:textId="77777777" w:rsidR="00FA0B0D" w:rsidRPr="00FE463F" w:rsidRDefault="00FA0B0D" w:rsidP="00FA0B0D">
      <w:pPr>
        <w:pStyle w:val="APIParametersListBullet"/>
      </w:pPr>
      <w:r w:rsidRPr="00FE463F">
        <w:t>Any WRITE (display-only) identifiers</w:t>
      </w:r>
    </w:p>
    <w:p w14:paraId="62C417C4" w14:textId="02206502" w:rsidR="00FA0B0D" w:rsidRDefault="00FA0B0D" w:rsidP="00FA0B0D">
      <w:pPr>
        <w:pStyle w:val="APIParametersListBullet"/>
      </w:pPr>
      <w:r w:rsidRPr="00FE463F">
        <w:t>Results of executing the Lister’s IDENTIFIER parameter</w:t>
      </w:r>
    </w:p>
    <w:p w14:paraId="1CC146C9" w14:textId="666A36BA" w:rsidR="00FA0B0D" w:rsidRDefault="00FA0B0D" w:rsidP="00FA0B0D">
      <w:pPr>
        <w:pStyle w:val="APIParametersText"/>
        <w:keepNext/>
        <w:keepLines/>
      </w:pPr>
      <w:r w:rsidRPr="00FE463F">
        <w:lastRenderedPageBreak/>
        <w:t xml:space="preserve">If you </w:t>
      </w:r>
      <w:r w:rsidRPr="00FE463F">
        <w:rPr>
          <w:i/>
        </w:rPr>
        <w:t>do</w:t>
      </w:r>
      <w:r w:rsidRPr="00FE463F">
        <w:t xml:space="preserve"> pass a FIELDS parameter but it does </w:t>
      </w:r>
      <w:r w:rsidRPr="00FE463F">
        <w:rPr>
          <w:i/>
        </w:rPr>
        <w:t>not</w:t>
      </w:r>
      <w:r w:rsidRPr="00FE463F">
        <w:t xml:space="preserve"> contain the </w:t>
      </w:r>
      <w:r w:rsidRPr="00FE463F">
        <w:rPr>
          <w:b/>
        </w:rPr>
        <w:t>@</w:t>
      </w:r>
      <w:r w:rsidRPr="00FE463F">
        <w:t xml:space="preserve"> specifier, the Lister returns:</w:t>
      </w:r>
    </w:p>
    <w:p w14:paraId="19234E81" w14:textId="77777777" w:rsidR="00FA0B0D" w:rsidRPr="00FE463F" w:rsidRDefault="00FA0B0D" w:rsidP="00FA0B0D">
      <w:pPr>
        <w:pStyle w:val="APIParametersListBullet"/>
        <w:keepNext/>
        <w:keepLines/>
      </w:pPr>
      <w:r w:rsidRPr="00FE463F">
        <w:t>IEN</w:t>
      </w:r>
    </w:p>
    <w:p w14:paraId="7A877377" w14:textId="77777777" w:rsidR="00FA0B0D" w:rsidRPr="00FE463F" w:rsidRDefault="00FA0B0D" w:rsidP="00FA0B0D">
      <w:pPr>
        <w:pStyle w:val="APIParametersListBullet"/>
        <w:keepNext/>
        <w:keepLines/>
      </w:pPr>
      <w:r w:rsidRPr="00FE463F">
        <w:t>Indexed field value, in external format (note that for mnemonic cross-referenced entries, this would be the mnemonic subscript, not a field value)</w:t>
      </w:r>
    </w:p>
    <w:p w14:paraId="39659CCF" w14:textId="77777777" w:rsidR="00FA0B0D" w:rsidRPr="00FE463F" w:rsidRDefault="00FA0B0D" w:rsidP="00FA0B0D">
      <w:pPr>
        <w:pStyle w:val="APIParametersListBullet"/>
      </w:pPr>
      <w:r w:rsidRPr="00FE463F">
        <w:t>.01 field, in external format, if the indexed field value is not .01</w:t>
      </w:r>
    </w:p>
    <w:p w14:paraId="0A3D7F5A" w14:textId="77777777" w:rsidR="00FA0B0D" w:rsidRPr="00FE463F" w:rsidRDefault="00FA0B0D" w:rsidP="00FA0B0D">
      <w:pPr>
        <w:pStyle w:val="APIParametersListBullet"/>
      </w:pPr>
      <w:r w:rsidRPr="00FE463F">
        <w:t>Fields and values specified by the FIELDS parameter</w:t>
      </w:r>
    </w:p>
    <w:p w14:paraId="744B647A" w14:textId="77777777" w:rsidR="00FA0B0D" w:rsidRPr="00FE463F" w:rsidRDefault="00FA0B0D" w:rsidP="00FA0B0D">
      <w:pPr>
        <w:pStyle w:val="APIParametersListBullet"/>
      </w:pPr>
      <w:r w:rsidRPr="00FE463F">
        <w:t>Any WRITE (display-only) identifiers</w:t>
      </w:r>
    </w:p>
    <w:p w14:paraId="13C274C9" w14:textId="0B5A92C9" w:rsidR="00FA0B0D" w:rsidRDefault="00FA0B0D" w:rsidP="00FA0B0D">
      <w:pPr>
        <w:pStyle w:val="APIParametersListBullet"/>
      </w:pPr>
      <w:r w:rsidRPr="00FE463F">
        <w:t>Results of executing the Lister’s IDENTIFIER parameter</w:t>
      </w:r>
    </w:p>
    <w:p w14:paraId="3EDB2252" w14:textId="34CC01EE" w:rsidR="00FA0B0D" w:rsidRDefault="00FA0B0D" w:rsidP="00E66FC3">
      <w:pPr>
        <w:pStyle w:val="APIParameters"/>
        <w:keepNext/>
        <w:keepLines/>
      </w:pPr>
      <w:r w:rsidRPr="00FE463F">
        <w:t>flags</w:t>
      </w:r>
      <w:r>
        <w:t>:</w:t>
      </w:r>
      <w:r>
        <w:tab/>
      </w:r>
      <w:r w:rsidRPr="00FE463F">
        <w:t>(Optional) Flags to control processing:</w:t>
      </w:r>
    </w:p>
    <w:p w14:paraId="1172DC82" w14:textId="7AF4C7C9" w:rsidR="00FA0B0D" w:rsidRDefault="00FA0B0D" w:rsidP="00E66FC3">
      <w:pPr>
        <w:pStyle w:val="APIParametersListBullet"/>
        <w:keepNext/>
        <w:keepLines/>
      </w:pPr>
      <w:r w:rsidRPr="00FE463F">
        <w:rPr>
          <w:b/>
        </w:rPr>
        <w:t>B</w:t>
      </w:r>
      <w:r w:rsidR="003953E1">
        <w:rPr>
          <w:b/>
          <w:bCs/>
        </w:rPr>
        <w:t>—</w:t>
      </w:r>
      <w:r w:rsidRPr="00FE463F">
        <w:rPr>
          <w:b/>
          <w:bCs/>
        </w:rPr>
        <w:t>B</w:t>
      </w:r>
      <w:r w:rsidRPr="00FE463F">
        <w:t>ackwards. Traverses the index in the opposite direction of normal traversal.</w:t>
      </w:r>
    </w:p>
    <w:p w14:paraId="52EB83D1" w14:textId="199A6849" w:rsidR="00FA0B0D" w:rsidRPr="00FA0B0D" w:rsidRDefault="00FA0B0D" w:rsidP="00FA0B0D">
      <w:pPr>
        <w:pStyle w:val="APIParametersListBullet"/>
      </w:pPr>
      <w:r>
        <w:rPr>
          <w:b/>
        </w:rPr>
        <w:t>E</w:t>
      </w:r>
      <w:r w:rsidR="003953E1">
        <w:rPr>
          <w:b/>
          <w:bCs/>
        </w:rPr>
        <w:t>—</w:t>
      </w:r>
      <w:r>
        <w:rPr>
          <w:b/>
          <w:bCs/>
        </w:rPr>
        <w:t>E</w:t>
      </w:r>
      <w:r>
        <w:rPr>
          <w:bCs/>
        </w:rPr>
        <w:t>rrors are ignored. When returning external values without the “E” flag, results will be truncated if invalid data (e.g., an incorrect code in a set of codes field) is encountered. An error will be produced. The “E” flag suppresses the error and continues the reporting of results. The data value for the entry with invalid data is set to null.</w:t>
      </w:r>
    </w:p>
    <w:p w14:paraId="725489B2" w14:textId="77777777" w:rsidR="00FA0B0D" w:rsidRDefault="00FA0B0D" w:rsidP="00FA0B0D">
      <w:pPr>
        <w:pStyle w:val="APIParametersListBulletText"/>
      </w:pPr>
      <w:r>
        <w:t>If internal values for a field are being returned, the value stored in the database for the field will be returned even if that value is invalid whether or not the “E” flag is set.</w:t>
      </w:r>
    </w:p>
    <w:p w14:paraId="7011E070" w14:textId="30336E0C" w:rsidR="00FA0B0D" w:rsidRDefault="00FA0B0D" w:rsidP="00FA0B0D">
      <w:pPr>
        <w:pStyle w:val="APIParametersListBulletText"/>
      </w:pPr>
      <w:r>
        <w:t>To assure that every entry is returned regardless of the validity of the data, set the “E” flag.</w:t>
      </w:r>
    </w:p>
    <w:p w14:paraId="7C879C2D" w14:textId="27EA7132" w:rsidR="00FA0B0D" w:rsidRDefault="00FA0B0D" w:rsidP="00FA0B0D">
      <w:pPr>
        <w:pStyle w:val="APIParametersListBullet"/>
      </w:pPr>
      <w:r w:rsidRPr="00FE463F">
        <w:rPr>
          <w:b/>
        </w:rPr>
        <w:t>I</w:t>
      </w:r>
      <w:r w:rsidR="003953E1">
        <w:rPr>
          <w:b/>
          <w:bCs/>
        </w:rPr>
        <w:t>—</w:t>
      </w:r>
      <w:r w:rsidRPr="00FE463F">
        <w:rPr>
          <w:b/>
          <w:bCs/>
        </w:rPr>
        <w:t>I</w:t>
      </w:r>
      <w:r w:rsidRPr="00FE463F">
        <w:t>nternal format is returned. All output values are returned in VA FileMan internal format (the default is external). Because the “</w:t>
      </w:r>
      <w:r w:rsidRPr="00FE463F">
        <w:rPr>
          <w:b/>
        </w:rPr>
        <w:t>I</w:t>
      </w:r>
      <w:r w:rsidRPr="00FE463F">
        <w:t xml:space="preserve">” suffix can be used in the FIELDS parameter to return information in VA FileMan internal format, using </w:t>
      </w:r>
      <w:r w:rsidRPr="00FE463F">
        <w:rPr>
          <w:b/>
        </w:rPr>
        <w:t>I</w:t>
      </w:r>
      <w:r w:rsidRPr="00FE463F">
        <w:t xml:space="preserve"> in the FLAGS parameter is virtually obsolete. It greatly simplifies the call to use the “</w:t>
      </w:r>
      <w:r w:rsidRPr="00FE463F">
        <w:rPr>
          <w:b/>
        </w:rPr>
        <w:t>@</w:t>
      </w:r>
      <w:r w:rsidRPr="00FE463F">
        <w:t>” specifier in the FIELDS parameter to suppress return of default values and to specify in the FIELDS parameter exactly what other data elements are to be returned. You can use the “</w:t>
      </w:r>
      <w:r w:rsidRPr="00FE463F">
        <w:rPr>
          <w:b/>
        </w:rPr>
        <w:t>I</w:t>
      </w:r>
      <w:r w:rsidRPr="00FE463F">
        <w:t>” suffix to have them returned in VA FileMan internal format.</w:t>
      </w:r>
    </w:p>
    <w:p w14:paraId="7E6D5AA1" w14:textId="2FD02241" w:rsidR="00FA0B0D" w:rsidRDefault="00FA0B0D" w:rsidP="00FA0B0D">
      <w:pPr>
        <w:pStyle w:val="APIParametersListBullet"/>
      </w:pPr>
      <w:r w:rsidRPr="00FE463F">
        <w:rPr>
          <w:b/>
        </w:rPr>
        <w:t>K</w:t>
      </w:r>
      <w:r w:rsidR="003953E1">
        <w:t>—</w:t>
      </w:r>
      <w:r w:rsidRPr="00FE463F">
        <w:t xml:space="preserve">Primary </w:t>
      </w:r>
      <w:r w:rsidRPr="00FE463F">
        <w:rPr>
          <w:b/>
          <w:bCs/>
        </w:rPr>
        <w:t>K</w:t>
      </w:r>
      <w:r w:rsidRPr="00FE463F">
        <w:t>ey used for default index.</w:t>
      </w:r>
    </w:p>
    <w:p w14:paraId="376DF386" w14:textId="5DE2E514" w:rsidR="00FA0B0D" w:rsidRDefault="00FA0B0D" w:rsidP="00FA0B0D">
      <w:pPr>
        <w:pStyle w:val="APIParametersListBullet"/>
      </w:pPr>
      <w:r w:rsidRPr="00FE463F">
        <w:rPr>
          <w:b/>
        </w:rPr>
        <w:t>M</w:t>
      </w:r>
      <w:r w:rsidR="003953E1">
        <w:rPr>
          <w:b/>
          <w:bCs/>
        </w:rPr>
        <w:t>—</w:t>
      </w:r>
      <w:r w:rsidRPr="00FE463F">
        <w:rPr>
          <w:b/>
          <w:bCs/>
        </w:rPr>
        <w:t>M</w:t>
      </w:r>
      <w:r w:rsidRPr="00FE463F">
        <w:t>nemonic suppression. Tells the Lister to ignore any mnemonic cross-reference entries it finds in the index.</w:t>
      </w:r>
    </w:p>
    <w:p w14:paraId="72A8B4C2" w14:textId="62503C2C" w:rsidR="00FA0B0D" w:rsidRDefault="00FA0B0D" w:rsidP="00FA0B0D">
      <w:pPr>
        <w:pStyle w:val="APIParametersListBullet"/>
      </w:pPr>
      <w:r w:rsidRPr="00FE463F">
        <w:rPr>
          <w:b/>
        </w:rPr>
        <w:t>P</w:t>
      </w:r>
      <w:r w:rsidR="003953E1">
        <w:rPr>
          <w:b/>
          <w:bCs/>
        </w:rPr>
        <w:t>—</w:t>
      </w:r>
      <w:r w:rsidRPr="00FE463F">
        <w:rPr>
          <w:b/>
          <w:bCs/>
        </w:rPr>
        <w:t>P</w:t>
      </w:r>
      <w:r w:rsidRPr="00FE463F">
        <w:t>ack output. This flag changes the Lister’s output format to pack the information returned for each record onto a single node per record.</w:t>
      </w:r>
    </w:p>
    <w:p w14:paraId="22917939" w14:textId="47850B73" w:rsidR="00FA0B0D" w:rsidRDefault="00FA0B0D" w:rsidP="00FA0B0D">
      <w:pPr>
        <w:pStyle w:val="APIParametersListBulletNote"/>
      </w:pPr>
      <w:r>
        <w:rPr>
          <w:sz w:val="20"/>
        </w:rPr>
        <w:drawing>
          <wp:inline distT="0" distB="0" distL="0" distR="0" wp14:anchorId="2F0142F1" wp14:editId="5E71F19D">
            <wp:extent cx="304800" cy="304800"/>
            <wp:effectExtent l="0" t="0" r="0" b="0"/>
            <wp:docPr id="32" name="Picture 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details, see the information in the “Output”, “</w:t>
      </w:r>
      <w:r w:rsidRPr="005A08BC">
        <w:rPr>
          <w:color w:val="0000FF"/>
          <w:u w:val="single"/>
        </w:rPr>
        <w:fldChar w:fldCharType="begin"/>
      </w:r>
      <w:r w:rsidRPr="005A08BC">
        <w:rPr>
          <w:color w:val="0000FF"/>
          <w:u w:val="single"/>
        </w:rPr>
        <w:instrText xml:space="preserve"> REF _Ref458090175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F300F5" w:rsidRPr="00F300F5">
        <w:rPr>
          <w:color w:val="0000FF"/>
          <w:u w:val="single"/>
        </w:rPr>
        <w:t>Details and Features</w:t>
      </w:r>
      <w:r w:rsidRPr="005A08BC">
        <w:rPr>
          <w:color w:val="0000FF"/>
          <w:u w:val="single"/>
        </w:rPr>
        <w:fldChar w:fldCharType="end"/>
      </w:r>
      <w:r w:rsidRPr="00FE463F">
        <w:t>,” and “</w:t>
      </w:r>
      <w:r w:rsidRPr="005A08BC">
        <w:rPr>
          <w:color w:val="0000FF"/>
          <w:u w:val="single"/>
        </w:rPr>
        <w:fldChar w:fldCharType="begin"/>
      </w:r>
      <w:r w:rsidRPr="005A08BC">
        <w:rPr>
          <w:color w:val="0000FF"/>
          <w:u w:val="single"/>
        </w:rPr>
        <w:instrText xml:space="preserve"> REF _Ref458090188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F300F5" w:rsidRPr="00F300F5">
        <w:rPr>
          <w:color w:val="0000FF"/>
          <w:u w:val="single"/>
        </w:rPr>
        <w:t>Examples</w:t>
      </w:r>
      <w:r w:rsidRPr="005A08BC">
        <w:rPr>
          <w:color w:val="0000FF"/>
          <w:u w:val="single"/>
        </w:rPr>
        <w:fldChar w:fldCharType="end"/>
      </w:r>
      <w:r w:rsidRPr="00FE463F">
        <w:t>” sections.</w:t>
      </w:r>
    </w:p>
    <w:p w14:paraId="544EFA9C" w14:textId="091C0D7D" w:rsidR="00FA0B0D" w:rsidRDefault="00FA0B0D" w:rsidP="00FA0B0D">
      <w:pPr>
        <w:pStyle w:val="APIParametersListBullet"/>
      </w:pPr>
      <w:r w:rsidRPr="00FE463F">
        <w:rPr>
          <w:b/>
        </w:rPr>
        <w:t>Q</w:t>
      </w:r>
      <w:r w:rsidR="003953E1">
        <w:rPr>
          <w:b/>
          <w:bCs/>
        </w:rPr>
        <w:t>—</w:t>
      </w:r>
      <w:r w:rsidRPr="00FE463F">
        <w:rPr>
          <w:b/>
          <w:bCs/>
        </w:rPr>
        <w:t>Q</w:t>
      </w:r>
      <w:r w:rsidRPr="00FE463F">
        <w:t xml:space="preserve">uick List. If this flag is passed, the Lister uses the order of the index to return the output, rather than sorting the information into a more </w:t>
      </w:r>
      <w:r w:rsidRPr="00FE463F">
        <w:lastRenderedPageBreak/>
        <w:t xml:space="preserve">user-friendly order. This makes a difference when doing Lister calls where the index value is a pointer or variable pointer. The call is more efficient but the output may </w:t>
      </w:r>
      <w:r w:rsidRPr="00FE463F">
        <w:rPr>
          <w:i/>
        </w:rPr>
        <w:t>not</w:t>
      </w:r>
      <w:r w:rsidRPr="00FE463F">
        <w:t xml:space="preserve"> be in an intuitive order.</w:t>
      </w:r>
    </w:p>
    <w:p w14:paraId="7E4BBADF" w14:textId="1723EB7E" w:rsidR="00FA0B0D" w:rsidRDefault="00FA0B0D" w:rsidP="00FA0B0D">
      <w:pPr>
        <w:pStyle w:val="APIParametersListBulletText"/>
      </w:pPr>
      <w:r w:rsidRPr="00FE463F">
        <w:t xml:space="preserve">When the </w:t>
      </w:r>
      <w:r w:rsidRPr="00FE463F">
        <w:rPr>
          <w:b/>
        </w:rPr>
        <w:t>Q</w:t>
      </w:r>
      <w:r w:rsidRPr="00FE463F">
        <w:t xml:space="preserve"> flag is used, both the FROM and PART parameters </w:t>
      </w:r>
      <w:r w:rsidRPr="00FE463F">
        <w:rPr>
          <w:i/>
        </w:rPr>
        <w:t>must</w:t>
      </w:r>
      <w:r w:rsidRPr="00FE463F">
        <w:t xml:space="preserve"> be in the same format as the subscripts found in the index whose name is passed in the INDEX parameter. In the case of a pointer, for example, the FROM and PART parameters would be an internal pointer value.</w:t>
      </w:r>
    </w:p>
    <w:p w14:paraId="580DFF7D" w14:textId="385DA435" w:rsidR="00FA0B0D" w:rsidRDefault="00FA0B0D" w:rsidP="00FA0B0D">
      <w:pPr>
        <w:pStyle w:val="APIParametersListBulletNote"/>
      </w:pPr>
      <w:r>
        <w:rPr>
          <w:sz w:val="20"/>
        </w:rPr>
        <w:drawing>
          <wp:inline distT="0" distB="0" distL="0" distR="0" wp14:anchorId="572AA319" wp14:editId="19BFE248">
            <wp:extent cx="304800" cy="304800"/>
            <wp:effectExtent l="0" t="0" r="0" b="0"/>
            <wp:docPr id="3" name="Picture 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description of the FROM, PART, and INDEX parameters.</w:t>
      </w:r>
    </w:p>
    <w:p w14:paraId="7158A2B8" w14:textId="2D177D76" w:rsidR="00FA0B0D" w:rsidRDefault="00FA0B0D" w:rsidP="00FA0B0D">
      <w:pPr>
        <w:pStyle w:val="APIParametersListBullet"/>
      </w:pPr>
      <w:r w:rsidRPr="00FE463F">
        <w:rPr>
          <w:b/>
        </w:rPr>
        <w:t>U</w:t>
      </w:r>
      <w:r w:rsidR="003953E1">
        <w:rPr>
          <w:b/>
          <w:bCs/>
        </w:rPr>
        <w:t>—</w:t>
      </w:r>
      <w:r w:rsidRPr="00FE463F">
        <w:rPr>
          <w:b/>
          <w:bCs/>
        </w:rPr>
        <w:t>U</w:t>
      </w:r>
      <w:r w:rsidRPr="00FE463F">
        <w:t>nscreened lookup. This flag makes the Lister ignore any whole file screen (stored at ^DD(file#,0,”SCR”)) on the file specified in the FILE parameter.</w:t>
      </w:r>
    </w:p>
    <w:p w14:paraId="60BCC708" w14:textId="03F269FC" w:rsidR="00FA0B0D" w:rsidRDefault="00FA0B0D" w:rsidP="00FA0B0D">
      <w:pPr>
        <w:pStyle w:val="APIParametersListBulletNote"/>
      </w:pPr>
      <w:r>
        <w:rPr>
          <w:sz w:val="20"/>
        </w:rPr>
        <w:drawing>
          <wp:inline distT="0" distB="0" distL="0" distR="0" wp14:anchorId="37D4AC4A" wp14:editId="74E262C1">
            <wp:extent cx="304800" cy="304800"/>
            <wp:effectExtent l="0" t="0" r="0" b="0"/>
            <wp:docPr id="233" name="Picture 2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Passing this flag does </w:t>
      </w:r>
      <w:r w:rsidRPr="00FE463F">
        <w:rPr>
          <w:i/>
        </w:rPr>
        <w:t>not</w:t>
      </w:r>
      <w:r w:rsidRPr="00FE463F">
        <w:t xml:space="preserve"> make the Lister ignore any code passed in the SCREEN parameter.</w:t>
      </w:r>
    </w:p>
    <w:p w14:paraId="05D8A1B9" w14:textId="66C54559" w:rsidR="00FA0B0D" w:rsidRDefault="00FA0B0D" w:rsidP="00E66FC3">
      <w:pPr>
        <w:pStyle w:val="APIParametersListBullet"/>
        <w:keepNext/>
        <w:keepLines/>
      </w:pPr>
      <w:r>
        <w:rPr>
          <w:b/>
        </w:rPr>
        <w:t>X</w:t>
      </w:r>
      <w:r w:rsidR="003953E1">
        <w:t>—</w:t>
      </w:r>
      <w:r>
        <w:t>If X flag is used then the (index) parameter can be either a Field, Sort Template</w:t>
      </w:r>
      <w:r w:rsidR="00661003">
        <w:t>,</w:t>
      </w:r>
      <w:r>
        <w:t xml:space="preserve"> or Computed expression.</w:t>
      </w:r>
    </w:p>
    <w:p w14:paraId="331FEEFA" w14:textId="699B65DE" w:rsidR="00FA0B0D" w:rsidRDefault="00FA0B0D" w:rsidP="00E66FC3">
      <w:pPr>
        <w:pStyle w:val="APIParametersListBullet2"/>
        <w:keepNext/>
        <w:keepLines/>
      </w:pPr>
      <w:r>
        <w:t>Field #1:</w:t>
      </w:r>
    </w:p>
    <w:p w14:paraId="16B645AB" w14:textId="77777777" w:rsidR="00FA0B0D" w:rsidRDefault="00FA0B0D" w:rsidP="00E66FC3">
      <w:pPr>
        <w:pStyle w:val="APIParametersListBulletTextIndent"/>
        <w:keepNext/>
        <w:keepLines/>
      </w:pPr>
    </w:p>
    <w:p w14:paraId="54A14C3C" w14:textId="77777777" w:rsidR="00FA0B0D" w:rsidRDefault="00FA0B0D" w:rsidP="00E66FC3">
      <w:pPr>
        <w:pStyle w:val="APIPArametersListBulletCodeIndent2"/>
      </w:pPr>
      <w:r>
        <w:t>FM222&gt;</w:t>
      </w:r>
      <w:r w:rsidRPr="001C3A98">
        <w:t>K TMP D LIST^DIC(5,,".01","X",3,"I",,1,,,"TMP") ZW TMP</w:t>
      </w:r>
    </w:p>
    <w:p w14:paraId="4AF67775" w14:textId="77777777" w:rsidR="00FA0B0D" w:rsidRDefault="00FA0B0D" w:rsidP="00E66FC3">
      <w:pPr>
        <w:pStyle w:val="APIPArametersListBulletCodeIndent2"/>
      </w:pPr>
      <w:r>
        <w:t xml:space="preserve">TMP("DILIST",0)="3^3^1^"                    </w:t>
      </w:r>
    </w:p>
    <w:p w14:paraId="6C519F4A" w14:textId="77777777" w:rsidR="00FA0B0D" w:rsidRDefault="00FA0B0D" w:rsidP="00E66FC3">
      <w:pPr>
        <w:pStyle w:val="APIPArametersListBulletCodeIndent2"/>
      </w:pPr>
      <w:r>
        <w:t>TMP("DILIST",0,"MAP")=.01</w:t>
      </w:r>
    </w:p>
    <w:p w14:paraId="1258C748" w14:textId="77777777" w:rsidR="00FA0B0D" w:rsidRDefault="00FA0B0D" w:rsidP="00E66FC3">
      <w:pPr>
        <w:pStyle w:val="APIPArametersListBulletCodeIndent2"/>
      </w:pPr>
      <w:r>
        <w:t>TMP("DILIST",1,1)="IA"</w:t>
      </w:r>
    </w:p>
    <w:p w14:paraId="72E1D01F" w14:textId="77777777" w:rsidR="00FA0B0D" w:rsidRDefault="00FA0B0D" w:rsidP="00E66FC3">
      <w:pPr>
        <w:pStyle w:val="APIPArametersListBulletCodeIndent2"/>
      </w:pPr>
      <w:r>
        <w:t>TMP("DILIST",1,2)="ID"</w:t>
      </w:r>
    </w:p>
    <w:p w14:paraId="6053A5AB" w14:textId="5BFA3397" w:rsidR="00FA0B0D" w:rsidRDefault="00FA0B0D" w:rsidP="00E66FC3">
      <w:pPr>
        <w:pStyle w:val="APIPArametersListBulletCodeIndent2"/>
      </w:pPr>
      <w:r>
        <w:t>TMP("DILIST",1,3)="IL"</w:t>
      </w:r>
    </w:p>
    <w:p w14:paraId="289A0B23" w14:textId="77777777" w:rsidR="00FA0B0D" w:rsidRDefault="00FA0B0D" w:rsidP="00E66FC3">
      <w:pPr>
        <w:pStyle w:val="APIParametersListBulletTextIndent"/>
      </w:pPr>
    </w:p>
    <w:p w14:paraId="38AA0B0B" w14:textId="5EF6C708" w:rsidR="00FA0B0D" w:rsidRDefault="00FA0B0D" w:rsidP="00E66FC3">
      <w:pPr>
        <w:pStyle w:val="APIParametersListBullet2"/>
        <w:keepNext/>
        <w:keepLines/>
      </w:pPr>
      <w:r>
        <w:t>Sort Template:</w:t>
      </w:r>
    </w:p>
    <w:p w14:paraId="57EF8625" w14:textId="77777777" w:rsidR="00FA0B0D" w:rsidRDefault="00FA0B0D" w:rsidP="00E66FC3">
      <w:pPr>
        <w:pStyle w:val="APIParametersListBulletTextIndent"/>
        <w:keepNext/>
        <w:keepLines/>
      </w:pPr>
    </w:p>
    <w:p w14:paraId="5E20669E" w14:textId="77777777" w:rsidR="00FA0B0D" w:rsidRPr="00446E81" w:rsidRDefault="00FA0B0D" w:rsidP="00E66FC3">
      <w:pPr>
        <w:pStyle w:val="APIPArametersListBulletCodeIndent2"/>
      </w:pPr>
      <w:r w:rsidRPr="00446E81">
        <w:t xml:space="preserve">FM220&gt;D LIST^DIC(5,,".01;COUNT(COUNTY)",,,,,"[ZZD STATE SORT 3]",,,"TMP") </w:t>
      </w:r>
    </w:p>
    <w:p w14:paraId="1C0D9371" w14:textId="77777777" w:rsidR="00FA0B0D" w:rsidRPr="00446E81" w:rsidRDefault="00FA0B0D" w:rsidP="00E66FC3">
      <w:pPr>
        <w:pStyle w:val="APIPArametersListBulletCodeIndent2"/>
      </w:pPr>
      <w:r w:rsidRPr="00446E81">
        <w:t>ZW TMP</w:t>
      </w:r>
    </w:p>
    <w:p w14:paraId="4FDE19EF" w14:textId="77777777" w:rsidR="00FA0B0D" w:rsidRPr="00446E81" w:rsidRDefault="00FA0B0D" w:rsidP="00E66FC3">
      <w:pPr>
        <w:pStyle w:val="APIPArametersListBulletCodeIndent2"/>
      </w:pPr>
      <w:r w:rsidRPr="00446E81">
        <w:t>TMP("DILIST",0)="82^*^0^"</w:t>
      </w:r>
    </w:p>
    <w:p w14:paraId="1695D565" w14:textId="77777777" w:rsidR="00FA0B0D" w:rsidRPr="00446E81" w:rsidRDefault="00FA0B0D" w:rsidP="00E66FC3">
      <w:pPr>
        <w:pStyle w:val="APIPArametersListBulletCodeIndent2"/>
      </w:pPr>
      <w:r w:rsidRPr="00446E81">
        <w:t>TMP("DILIST",0,"MAP")=".01^C2"</w:t>
      </w:r>
    </w:p>
    <w:p w14:paraId="0D2848EE" w14:textId="77777777" w:rsidR="00FA0B0D" w:rsidRPr="00446E81" w:rsidRDefault="00FA0B0D" w:rsidP="00E66FC3">
      <w:pPr>
        <w:pStyle w:val="APIPArametersListBulletCodeIndent2"/>
      </w:pPr>
      <w:r w:rsidRPr="00446E81">
        <w:t>TMP("DILIST",1,1)="ALABAMA"</w:t>
      </w:r>
    </w:p>
    <w:p w14:paraId="5D827FA4" w14:textId="77777777" w:rsidR="00FA0B0D" w:rsidRPr="00446E81" w:rsidRDefault="00FA0B0D" w:rsidP="00E66FC3">
      <w:pPr>
        <w:pStyle w:val="APIPArametersListBulletCodeIndent2"/>
      </w:pPr>
      <w:r w:rsidRPr="00446E81">
        <w:t>TMP("DILIST",1,2)="ALASKA"</w:t>
      </w:r>
    </w:p>
    <w:p w14:paraId="7267A4B8" w14:textId="77777777" w:rsidR="00FA0B0D" w:rsidRPr="00446E81" w:rsidRDefault="00FA0B0D" w:rsidP="00E66FC3">
      <w:pPr>
        <w:pStyle w:val="APIPArametersListBulletCodeIndent2"/>
      </w:pPr>
      <w:r w:rsidRPr="00446E81">
        <w:t>TMP("DILIST",1,3)="ALBERTA"</w:t>
      </w:r>
    </w:p>
    <w:p w14:paraId="1AFA0E0A" w14:textId="0D272780" w:rsidR="00FA0B0D" w:rsidRDefault="00FA0B0D" w:rsidP="00E66FC3">
      <w:pPr>
        <w:pStyle w:val="APIPArametersListBulletCodeIndent2"/>
      </w:pPr>
      <w:r w:rsidRPr="00446E81">
        <w:t>TMP("DILIST",1,4)="AMERICAN SAMOA</w:t>
      </w:r>
    </w:p>
    <w:p w14:paraId="6B73362F" w14:textId="77777777" w:rsidR="00FA0B0D" w:rsidRDefault="00FA0B0D" w:rsidP="00E66FC3">
      <w:pPr>
        <w:pStyle w:val="APIParametersListBulletTextIndent"/>
      </w:pPr>
    </w:p>
    <w:p w14:paraId="3DF29545" w14:textId="359B35AB" w:rsidR="00FA0B0D" w:rsidRDefault="00FA0B0D" w:rsidP="00E66FC3">
      <w:pPr>
        <w:pStyle w:val="APIParametersListBullet2"/>
        <w:keepNext/>
        <w:keepLines/>
      </w:pPr>
      <w:r>
        <w:lastRenderedPageBreak/>
        <w:t>Computed Expression:</w:t>
      </w:r>
    </w:p>
    <w:p w14:paraId="1E555CFF" w14:textId="77777777" w:rsidR="00FA0B0D" w:rsidRDefault="00FA0B0D" w:rsidP="00E66FC3">
      <w:pPr>
        <w:pStyle w:val="APIParametersListBulletTextIndent"/>
        <w:keepNext/>
        <w:keepLines/>
      </w:pPr>
    </w:p>
    <w:p w14:paraId="623F4C4E" w14:textId="77777777" w:rsidR="00FA0B0D" w:rsidRDefault="00FA0B0D" w:rsidP="00E66FC3">
      <w:pPr>
        <w:pStyle w:val="APIPArametersListBulletCodeIndent2"/>
      </w:pPr>
      <w:r>
        <w:t>FM220&gt;K TMP D LIST^DIC(5,,".01","X",3,"A",,"AB",,,"TMP") ZW TMP</w:t>
      </w:r>
    </w:p>
    <w:p w14:paraId="315F3B75" w14:textId="77777777" w:rsidR="00FA0B0D" w:rsidRDefault="00FA0B0D" w:rsidP="00E66FC3">
      <w:pPr>
        <w:pStyle w:val="APIPArametersListBulletCodeIndent2"/>
      </w:pPr>
      <w:r>
        <w:t>TMP("DILIST",0)="3^3^1^"</w:t>
      </w:r>
    </w:p>
    <w:p w14:paraId="2D78B94B" w14:textId="77777777" w:rsidR="00FA0B0D" w:rsidRDefault="00FA0B0D" w:rsidP="00E66FC3">
      <w:pPr>
        <w:pStyle w:val="APIPArametersListBulletCodeIndent2"/>
      </w:pPr>
      <w:r>
        <w:t>TMP("DILIST",0,"MAP")=.01</w:t>
      </w:r>
    </w:p>
    <w:p w14:paraId="0B693828" w14:textId="77777777" w:rsidR="00FA0B0D" w:rsidRDefault="00FA0B0D" w:rsidP="00E66FC3">
      <w:pPr>
        <w:pStyle w:val="APIPArametersListBulletCodeIndent2"/>
      </w:pPr>
      <w:r>
        <w:t>TMP("DILIST",1,1)="AA"</w:t>
      </w:r>
    </w:p>
    <w:p w14:paraId="5E9C1C10" w14:textId="77777777" w:rsidR="00FA0B0D" w:rsidRDefault="00FA0B0D" w:rsidP="00E66FC3">
      <w:pPr>
        <w:pStyle w:val="APIPArametersListBulletCodeIndent2"/>
      </w:pPr>
      <w:r>
        <w:t xml:space="preserve">TMP("DILIST",1,2)="AB" </w:t>
      </w:r>
    </w:p>
    <w:p w14:paraId="1E66BB56" w14:textId="25ED813C" w:rsidR="00FA0B0D" w:rsidRDefault="00FA0B0D" w:rsidP="00E66FC3">
      <w:pPr>
        <w:pStyle w:val="APIPArametersListBulletCodeIndent2"/>
      </w:pPr>
      <w:r>
        <w:t>TMP("DILIST",1,3)="AE"</w:t>
      </w:r>
    </w:p>
    <w:p w14:paraId="4A6508CE" w14:textId="77777777" w:rsidR="00FA0B0D" w:rsidRPr="00FE463F" w:rsidRDefault="00FA0B0D" w:rsidP="00FA0B0D">
      <w:pPr>
        <w:pStyle w:val="APIParameters"/>
      </w:pPr>
      <w:r w:rsidRPr="00FE463F">
        <w:t>number</w:t>
      </w:r>
      <w:r>
        <w:t>:</w:t>
      </w:r>
      <w:r>
        <w:tab/>
      </w:r>
      <w:r w:rsidRPr="00FE463F">
        <w:t>(Optional) The number of entries to return. If the Lister reaches the end of its list, the number of entries output can be fewer than this parameter. A value of “</w:t>
      </w:r>
      <w:r w:rsidRPr="00FE463F">
        <w:rPr>
          <w:b/>
        </w:rPr>
        <w:t>*</w:t>
      </w:r>
      <w:r w:rsidRPr="00FE463F">
        <w:t xml:space="preserve">” or no value in this parameter designates </w:t>
      </w:r>
      <w:r w:rsidRPr="00FE463F">
        <w:rPr>
          <w:i/>
        </w:rPr>
        <w:t>all</w:t>
      </w:r>
      <w:r w:rsidRPr="00FE463F">
        <w:t xml:space="preserve"> entries. The developer has the option to make multiple calls to the Lister, in order to control the number of records returned. In that case, the FROM value (described below) </w:t>
      </w:r>
      <w:r w:rsidRPr="00FE463F">
        <w:rPr>
          <w:i/>
        </w:rPr>
        <w:t>must</w:t>
      </w:r>
      <w:r w:rsidRPr="00FE463F">
        <w:t xml:space="preserve"> be passed by reference, and should </w:t>
      </w:r>
      <w:r w:rsidRPr="00FE463F">
        <w:rPr>
          <w:i/>
        </w:rPr>
        <w:t>not</w:t>
      </w:r>
      <w:r w:rsidRPr="00FE463F">
        <w:t xml:space="preserve"> be altered between calls. The Lister returns, in the FROM parameter, the values needed to find the next record on a subsequent call.</w:t>
      </w:r>
    </w:p>
    <w:p w14:paraId="662DA064" w14:textId="210FAC71" w:rsidR="00FA0B0D" w:rsidRDefault="00FA0B0D" w:rsidP="00FA0B0D">
      <w:pPr>
        <w:pStyle w:val="APIParametersText"/>
      </w:pPr>
      <w:r w:rsidRPr="00FE463F">
        <w:t>Defaults to “</w:t>
      </w:r>
      <w:r w:rsidRPr="00FE463F">
        <w:rPr>
          <w:b/>
        </w:rPr>
        <w:t>*</w:t>
      </w:r>
      <w:r w:rsidRPr="00FE463F">
        <w:t>”.</w:t>
      </w:r>
    </w:p>
    <w:p w14:paraId="2E58F211" w14:textId="233D282B" w:rsidR="003953E1" w:rsidRDefault="003953E1" w:rsidP="003953E1">
      <w:pPr>
        <w:pStyle w:val="APIParameters"/>
      </w:pPr>
      <w:r w:rsidRPr="00FE463F">
        <w:t>[.]from</w:t>
      </w:r>
      <w:r>
        <w:t>:</w:t>
      </w:r>
      <w:r>
        <w:tab/>
      </w:r>
      <w:r w:rsidRPr="00FE463F">
        <w:t xml:space="preserve">(Optional) The index entries from which to begin the list (e.g., a FROM value of “XQ” would list entries following XQ). The FROM values </w:t>
      </w:r>
      <w:r w:rsidRPr="00FE463F">
        <w:rPr>
          <w:i/>
        </w:rPr>
        <w:t>must</w:t>
      </w:r>
      <w:r w:rsidRPr="00FE463F">
        <w:t xml:space="preserve"> be passed as they appear in the index, </w:t>
      </w:r>
      <w:r w:rsidRPr="00FE463F">
        <w:rPr>
          <w:i/>
        </w:rPr>
        <w:t>not</w:t>
      </w:r>
      <w:r w:rsidRPr="00FE463F">
        <w:t xml:space="preserve"> in external value. The index entry for the FROM value itself is </w:t>
      </w:r>
      <w:r w:rsidRPr="00FE463F">
        <w:rPr>
          <w:i/>
        </w:rPr>
        <w:t>not</w:t>
      </w:r>
      <w:r w:rsidRPr="00FE463F">
        <w:t xml:space="preserve"> included in the returned list.</w:t>
      </w:r>
    </w:p>
    <w:p w14:paraId="57CBC333" w14:textId="77777777" w:rsidR="003953E1" w:rsidRPr="00FE463F" w:rsidRDefault="003953E1" w:rsidP="003953E1">
      <w:pPr>
        <w:pStyle w:val="APIParametersText"/>
      </w:pPr>
      <w:r w:rsidRPr="00FE463F">
        <w:t>If the INDEX parameter specifies a compound index (i.e., one with more than one data-valued subscript), then the FROM parameter should be passed by reference as an array where FROM(</w:t>
      </w:r>
      <w:r w:rsidRPr="00FE463F">
        <w:rPr>
          <w:i/>
        </w:rPr>
        <w:t>n</w:t>
      </w:r>
      <w:r w:rsidRPr="00FE463F">
        <w:t>) represents the “</w:t>
      </w:r>
      <w:r w:rsidRPr="00FE463F">
        <w:rPr>
          <w:b/>
          <w:i/>
        </w:rPr>
        <w:t>n</w:t>
      </w:r>
      <w:r w:rsidRPr="00FE463F">
        <w:rPr>
          <w:vertAlign w:val="superscript"/>
        </w:rPr>
        <w:t>th</w:t>
      </w:r>
      <w:r w:rsidRPr="00FE463F">
        <w:t>” subscript on the compound index. This array helps VA FileMan find a single entry in the index. Generally, the developer can set the FROM array to establish a starting point from which the Lister should traverse the index. However, the FROM array is especially useful when making multiple calls to the Lister to return records in discrete chunks. The Lister sets the FROM array to information about the last record returned, so the developer can simply pass this array unchanged from one Lister call to the next to return the next set of records.</w:t>
      </w:r>
    </w:p>
    <w:p w14:paraId="3F0C7357" w14:textId="77777777" w:rsidR="003953E1" w:rsidRPr="00FE463F" w:rsidRDefault="003953E1" w:rsidP="003953E1">
      <w:pPr>
        <w:pStyle w:val="APIParametersText"/>
      </w:pPr>
      <w:r w:rsidRPr="00FE463F">
        <w:t>This parameter can contain an array node FROM(“IEN”). This subscript can be set equal to a record number that identifies the specific entry from which to begin the list. This can alternately be passed as FROM(</w:t>
      </w:r>
      <w:r w:rsidRPr="00FE463F">
        <w:rPr>
          <w:i/>
        </w:rPr>
        <w:t>m</w:t>
      </w:r>
      <w:r w:rsidRPr="00FE463F">
        <w:t>) where “</w:t>
      </w:r>
      <w:r w:rsidRPr="00FE463F">
        <w:rPr>
          <w:i/>
        </w:rPr>
        <w:t>m</w:t>
      </w:r>
      <w:r w:rsidRPr="00FE463F">
        <w:t>” is equal to the number of data value subscripts in the index plus 1. This array entry would be passed only when there is more than one entry in the index with the same values in all of the data value subscripts. For example, using a regular single-field index on a NAME field, if there were two “FMUSER,ONE” entries in the file with IENs of 30 and 43, then passing FROM(1)=“FMUSER,ONE” and either FROM(2) or FROM(“IEN”)=30 would return a list of entries starting with name of FMUSER,ONE and IEN of 43. If the list is built using the upright file (INDEX parameter=“</w:t>
      </w:r>
      <w:r w:rsidRPr="00FE463F">
        <w:rPr>
          <w:b/>
        </w:rPr>
        <w:t>#</w:t>
      </w:r>
      <w:r w:rsidRPr="00FE463F">
        <w:t>”), then FROM, FROM(1) and FROM(“IEN”) would all be the same and would represent the starting internal entry number for the list.</w:t>
      </w:r>
    </w:p>
    <w:p w14:paraId="5BB19517" w14:textId="06DB031D" w:rsidR="003953E1" w:rsidRPr="00FE463F" w:rsidRDefault="003953E1" w:rsidP="003953E1">
      <w:pPr>
        <w:pStyle w:val="APIParametersText"/>
      </w:pPr>
      <w:r w:rsidRPr="00FE463F">
        <w:t>When listing an index on a Pointer or Variable Pointer field, the FROM value should equal a value from the “</w:t>
      </w:r>
      <w:r w:rsidRPr="00FE463F">
        <w:rPr>
          <w:b/>
        </w:rPr>
        <w:t>B</w:t>
      </w:r>
      <w:r w:rsidRPr="00FE463F">
        <w:t xml:space="preserve">” index at the end of the pointer chain, </w:t>
      </w:r>
      <w:r w:rsidRPr="00FE463F">
        <w:rPr>
          <w:rStyle w:val="Emphasis"/>
        </w:rPr>
        <w:t>not</w:t>
      </w:r>
      <w:r w:rsidRPr="00FE463F">
        <w:t xml:space="preserve"> a pointer value. However, the FROM(“IEN”) should still equal the number of a record in the pointing file as it does for other Lister calls. For example, suppose you have listed entries from a simple index that points to the STATE</w:t>
      </w:r>
      <w:r w:rsidR="00EB1E1A" w:rsidRPr="00FE463F">
        <w:t xml:space="preserve"> (#5)</w:t>
      </w:r>
      <w:r w:rsidRPr="00FE463F">
        <w:t xml:space="preserve"> file </w:t>
      </w:r>
      <w:r w:rsidRPr="00FE463F">
        <w:lastRenderedPageBreak/>
        <w:t>and the previous call finished with entry 12 that points to Utah (record 49 in the STATE</w:t>
      </w:r>
      <w:r w:rsidR="009206BF" w:rsidRPr="00FE463F">
        <w:t xml:space="preserve"> [#5]</w:t>
      </w:r>
      <w:r w:rsidRPr="00FE463F">
        <w:t xml:space="preserve"> file</w:t>
      </w:r>
      <w:r w:rsidR="009206BF">
        <w:fldChar w:fldCharType="begin"/>
      </w:r>
      <w:r w:rsidR="009206BF">
        <w:instrText xml:space="preserve"> XE "</w:instrText>
      </w:r>
      <w:r w:rsidR="009206BF" w:rsidRPr="0089620B">
        <w:instrText>STATE (#5)</w:instrText>
      </w:r>
      <w:r w:rsidR="009206BF">
        <w:instrText xml:space="preserve"> F</w:instrText>
      </w:r>
      <w:r w:rsidR="009206BF" w:rsidRPr="0089620B">
        <w:instrText>ile</w:instrText>
      </w:r>
      <w:r w:rsidR="009206BF">
        <w:instrText xml:space="preserve">" </w:instrText>
      </w:r>
      <w:r w:rsidR="009206BF">
        <w:fldChar w:fldCharType="end"/>
      </w:r>
      <w:r w:rsidR="009206BF">
        <w:fldChar w:fldCharType="begin"/>
      </w:r>
      <w:r w:rsidR="009206BF">
        <w:instrText xml:space="preserve"> XE "Files:</w:instrText>
      </w:r>
      <w:r w:rsidR="009206BF" w:rsidRPr="0089620B">
        <w:instrText>STATE (#5)</w:instrText>
      </w:r>
      <w:r w:rsidR="009206BF">
        <w:instrText xml:space="preserve">" </w:instrText>
      </w:r>
      <w:r w:rsidR="009206BF">
        <w:fldChar w:fldCharType="end"/>
      </w:r>
      <w:r w:rsidRPr="00FE463F">
        <w:t>). Then FROM(1) would be set to “UTAH” and FROM(“IEN”) or FROM(2) would be set to 12. Again, you would only want to set FROM(2) if there were other entries in your file that pointed to Utah, with IENs that followed 12.</w:t>
      </w:r>
    </w:p>
    <w:p w14:paraId="46B16DF2" w14:textId="77777777" w:rsidR="003953E1" w:rsidRPr="00FE463F" w:rsidRDefault="003953E1" w:rsidP="003953E1">
      <w:pPr>
        <w:pStyle w:val="APIParametersText"/>
      </w:pPr>
      <w:r w:rsidRPr="00FE463F">
        <w:t>This parameter lets the caller make multiple calls to the Lister to return a limited number of records with each call, rather than one large one. If the FROM parameter values are passed by reference, then the Lister returns, in the FROM array, information that tells it which record to start with on subsequent Lister calls.</w:t>
      </w:r>
    </w:p>
    <w:p w14:paraId="7C3AC8E4" w14:textId="1FD3A78C" w:rsidR="003953E1" w:rsidRDefault="003953E1" w:rsidP="003953E1">
      <w:pPr>
        <w:pStyle w:val="APIParametersText"/>
      </w:pPr>
      <w:r w:rsidRPr="00FE463F">
        <w:t>To start a new list, pass FROM undefined or equal to the empty string. This starts the list with the first entry in the index unless you are traversing the index backwards; in which case, it starts the list with the last entry in the index.</w:t>
      </w:r>
    </w:p>
    <w:p w14:paraId="15CF560B" w14:textId="44026946" w:rsidR="003953E1" w:rsidRDefault="003953E1" w:rsidP="003953E1">
      <w:pPr>
        <w:pStyle w:val="APIParametersNote"/>
      </w:pPr>
      <w:r>
        <w:rPr>
          <w:sz w:val="20"/>
        </w:rPr>
        <w:drawing>
          <wp:inline distT="0" distB="0" distL="0" distR="0" wp14:anchorId="0D3D4D7E" wp14:editId="03D2A2B5">
            <wp:extent cx="304800" cy="304800"/>
            <wp:effectExtent l="0" t="0" r="0" b="0"/>
            <wp:docPr id="234" name="Picture 2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help on how to use this parameter, see the “</w:t>
      </w:r>
      <w:r w:rsidRPr="005A08BC">
        <w:rPr>
          <w:color w:val="0000FF"/>
          <w:u w:val="single"/>
        </w:rPr>
        <w:fldChar w:fldCharType="begin"/>
      </w:r>
      <w:r w:rsidRPr="005A08BC">
        <w:rPr>
          <w:color w:val="0000FF"/>
          <w:u w:val="single"/>
        </w:rPr>
        <w:instrText xml:space="preserve"> REF _Ref458090175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F300F5" w:rsidRPr="00F300F5">
        <w:rPr>
          <w:color w:val="0000FF"/>
          <w:u w:val="single"/>
        </w:rPr>
        <w:t>Details and Features</w:t>
      </w:r>
      <w:r w:rsidRPr="005A08BC">
        <w:rPr>
          <w:color w:val="0000FF"/>
          <w:u w:val="single"/>
        </w:rPr>
        <w:fldChar w:fldCharType="end"/>
      </w:r>
      <w:r w:rsidRPr="00FE463F">
        <w:t>” and “</w:t>
      </w:r>
      <w:r w:rsidRPr="005A08BC">
        <w:rPr>
          <w:color w:val="0000FF"/>
          <w:u w:val="single"/>
        </w:rPr>
        <w:fldChar w:fldCharType="begin"/>
      </w:r>
      <w:r w:rsidRPr="005A08BC">
        <w:rPr>
          <w:color w:val="0000FF"/>
          <w:u w:val="single"/>
        </w:rPr>
        <w:instrText xml:space="preserve"> REF _Ref458090188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F300F5" w:rsidRPr="00F300F5">
        <w:rPr>
          <w:color w:val="0000FF"/>
          <w:u w:val="single"/>
        </w:rPr>
        <w:t>Examples</w:t>
      </w:r>
      <w:r w:rsidRPr="005A08BC">
        <w:rPr>
          <w:color w:val="0000FF"/>
          <w:u w:val="single"/>
        </w:rPr>
        <w:fldChar w:fldCharType="end"/>
      </w:r>
      <w:r w:rsidRPr="00FE463F">
        <w:t>” sections.</w:t>
      </w:r>
    </w:p>
    <w:p w14:paraId="2B8D8A35" w14:textId="14FBA351" w:rsidR="003953E1" w:rsidRDefault="003953E1" w:rsidP="003953E1">
      <w:pPr>
        <w:pStyle w:val="APIParameters"/>
      </w:pPr>
      <w:r w:rsidRPr="00FE463F">
        <w:t>[.]part</w:t>
      </w:r>
      <w:r>
        <w:tab/>
      </w:r>
      <w:r w:rsidRPr="00FE463F">
        <w:t>(Optional) The partial match restriction. For example, a PART value of “</w:t>
      </w:r>
      <w:r w:rsidRPr="00FE463F">
        <w:rPr>
          <w:b/>
        </w:rPr>
        <w:t>DI</w:t>
      </w:r>
      <w:r w:rsidRPr="00FE463F">
        <w:t>” would restrict the list to those entries starting with the letters “</w:t>
      </w:r>
      <w:r w:rsidRPr="00FE463F">
        <w:rPr>
          <w:b/>
        </w:rPr>
        <w:t>DI</w:t>
      </w:r>
      <w:r w:rsidRPr="00FE463F">
        <w:t xml:space="preserve">”. Again, this value </w:t>
      </w:r>
      <w:r w:rsidRPr="00FE463F">
        <w:rPr>
          <w:i/>
        </w:rPr>
        <w:t>must</w:t>
      </w:r>
      <w:r w:rsidRPr="00FE463F">
        <w:t xml:space="preserve"> be a partial match to an index value, </w:t>
      </w:r>
      <w:r w:rsidRPr="00FE463F">
        <w:rPr>
          <w:i/>
        </w:rPr>
        <w:t>not</w:t>
      </w:r>
      <w:r w:rsidRPr="00FE463F">
        <w:t xml:space="preserve"> the external value of a field. This can be passed by reference and subscripted the same as the FROM parameter so that PART values can be specified for any subscript in a compound index.</w:t>
      </w:r>
    </w:p>
    <w:p w14:paraId="64DE0AFB" w14:textId="77777777" w:rsidR="003953E1" w:rsidRPr="00FE463F" w:rsidRDefault="003953E1" w:rsidP="003953E1">
      <w:pPr>
        <w:pStyle w:val="APIParametersText"/>
      </w:pPr>
      <w:r w:rsidRPr="00FE463F">
        <w:t>PART is often a partial match to FROM. For example, FROM(1)=“ZTMMGR”, and PART(1)=“ZTM” would return only entries that began with “</w:t>
      </w:r>
      <w:r w:rsidRPr="00FE463F">
        <w:rPr>
          <w:b/>
        </w:rPr>
        <w:t>ZTM</w:t>
      </w:r>
      <w:r w:rsidRPr="00FE463F">
        <w:t xml:space="preserve">” and came after “ZTMMGR”. It would </w:t>
      </w:r>
      <w:r w:rsidRPr="00FE463F">
        <w:rPr>
          <w:i/>
        </w:rPr>
        <w:t>not</w:t>
      </w:r>
      <w:r w:rsidRPr="00FE463F">
        <w:t xml:space="preserve"> include “ZTZERO”, even though it comes after “ZTMMGR”. (If traversing the index backwards, it would find only entries that came before ZTMMGR).</w:t>
      </w:r>
    </w:p>
    <w:p w14:paraId="3558350C" w14:textId="77777777" w:rsidR="003953E1" w:rsidRPr="00FE463F" w:rsidRDefault="003953E1" w:rsidP="003953E1">
      <w:pPr>
        <w:pStyle w:val="APIParametersText"/>
      </w:pPr>
      <w:r w:rsidRPr="00FE463F">
        <w:t xml:space="preserve">If FROM is passed and PART is </w:t>
      </w:r>
      <w:r w:rsidRPr="00FE463F">
        <w:rPr>
          <w:i/>
        </w:rPr>
        <w:t>not</w:t>
      </w:r>
      <w:r w:rsidRPr="00FE463F">
        <w:t xml:space="preserve"> a partial match to FROM, then the Lister returns all partial matches to PART that come after FROM. Thus, if FROM(1)=“DI” and PART(1)=“ZTM”, then the Lister returns all partial matches to “</w:t>
      </w:r>
      <w:r w:rsidRPr="00FE463F">
        <w:rPr>
          <w:b/>
        </w:rPr>
        <w:t>ZTM</w:t>
      </w:r>
      <w:r w:rsidRPr="00FE463F">
        <w:t>”. If in this example you were traversing the index backwards, then the Lister would return nothing, because there would be nothing that came before “</w:t>
      </w:r>
      <w:r w:rsidRPr="00FE463F">
        <w:rPr>
          <w:b/>
        </w:rPr>
        <w:t>DI</w:t>
      </w:r>
      <w:r w:rsidRPr="00FE463F">
        <w:t>” and started with “</w:t>
      </w:r>
      <w:r w:rsidRPr="00FE463F">
        <w:rPr>
          <w:b/>
        </w:rPr>
        <w:t>ZTM</w:t>
      </w:r>
      <w:r w:rsidRPr="00FE463F">
        <w:t>”.</w:t>
      </w:r>
    </w:p>
    <w:p w14:paraId="14B51B18" w14:textId="70A7275E" w:rsidR="003953E1" w:rsidRDefault="003953E1" w:rsidP="003953E1">
      <w:pPr>
        <w:pStyle w:val="APIParametersText"/>
      </w:pPr>
      <w:r w:rsidRPr="00FE463F">
        <w:t>For indexes on pointers or variable pointers, PART should refer to values on the “</w:t>
      </w:r>
      <w:r w:rsidRPr="00FE463F">
        <w:rPr>
          <w:b/>
        </w:rPr>
        <w:t>B</w:t>
      </w:r>
      <w:r w:rsidRPr="00FE463F">
        <w:t>” index of the pointed-to file at the end of the pointer chain. For example, if the index was on a field pointing to the STATE</w:t>
      </w:r>
      <w:r w:rsidR="00EB1E1A" w:rsidRPr="00FE463F">
        <w:t xml:space="preserve"> (#5)</w:t>
      </w:r>
      <w:r w:rsidRPr="00FE463F">
        <w:t xml:space="preserve"> file</w:t>
      </w:r>
      <w:r w:rsidR="00EB1E1A">
        <w:fldChar w:fldCharType="begin"/>
      </w:r>
      <w:r w:rsidR="00EB1E1A">
        <w:instrText xml:space="preserve"> XE "</w:instrText>
      </w:r>
      <w:r w:rsidR="00EB1E1A" w:rsidRPr="0089620B">
        <w:instrText>STATE (#5)</w:instrText>
      </w:r>
      <w:r w:rsidR="00EB1E1A">
        <w:instrText xml:space="preserve"> F</w:instrText>
      </w:r>
      <w:r w:rsidR="00EB1E1A" w:rsidRPr="0089620B">
        <w:instrText>ile</w:instrText>
      </w:r>
      <w:r w:rsidR="00EB1E1A">
        <w:instrText xml:space="preserve">" </w:instrText>
      </w:r>
      <w:r w:rsidR="00EB1E1A">
        <w:fldChar w:fldCharType="end"/>
      </w:r>
      <w:r w:rsidR="00EB1E1A">
        <w:fldChar w:fldCharType="begin"/>
      </w:r>
      <w:r w:rsidR="00EB1E1A">
        <w:instrText xml:space="preserve"> XE "Files:</w:instrText>
      </w:r>
      <w:r w:rsidR="00EB1E1A" w:rsidRPr="0089620B">
        <w:instrText>STATE (#5)</w:instrText>
      </w:r>
      <w:r w:rsidR="00EB1E1A">
        <w:instrText xml:space="preserve">" </w:instrText>
      </w:r>
      <w:r w:rsidR="00EB1E1A">
        <w:fldChar w:fldCharType="end"/>
      </w:r>
      <w:r w:rsidRPr="00FE463F">
        <w:t>, PART(1) could be set to “</w:t>
      </w:r>
      <w:r w:rsidRPr="00FE463F">
        <w:rPr>
          <w:b/>
        </w:rPr>
        <w:t>A</w:t>
      </w:r>
      <w:r w:rsidRPr="00FE463F">
        <w:t>” to find all states whose name begins with “</w:t>
      </w:r>
      <w:r w:rsidRPr="00FE463F">
        <w:rPr>
          <w:b/>
        </w:rPr>
        <w:t>A</w:t>
      </w:r>
      <w:r w:rsidRPr="00FE463F">
        <w:t>”.</w:t>
      </w:r>
    </w:p>
    <w:p w14:paraId="26D253B2" w14:textId="3A04C6C9" w:rsidR="003953E1" w:rsidRDefault="003953E1" w:rsidP="003953E1">
      <w:pPr>
        <w:pStyle w:val="APIParameters"/>
      </w:pPr>
      <w:r w:rsidRPr="00FE463F">
        <w:t>index</w:t>
      </w:r>
      <w:r>
        <w:t>:</w:t>
      </w:r>
      <w:r>
        <w:tab/>
      </w:r>
      <w:r w:rsidRPr="00FE463F">
        <w:t>(Optional) The name of the index from which to build the list. For example, setting this to “</w:t>
      </w:r>
      <w:r w:rsidRPr="00FE463F">
        <w:rPr>
          <w:b/>
        </w:rPr>
        <w:t>C</w:t>
      </w:r>
      <w:r w:rsidRPr="00FE463F">
        <w:t>” could refer to the Upper Case Menu Text index on the OPTION</w:t>
      </w:r>
      <w:r w:rsidR="00EB1E1A" w:rsidRPr="00FE463F">
        <w:t xml:space="preserve"> (#19)</w:t>
      </w:r>
      <w:r w:rsidRPr="00FE463F">
        <w:t xml:space="preserve"> file</w:t>
      </w:r>
      <w:r w:rsidR="00EB1E1A">
        <w:fldChar w:fldCharType="begin"/>
      </w:r>
      <w:r w:rsidR="00EB1E1A">
        <w:instrText xml:space="preserve"> XE "</w:instrText>
      </w:r>
      <w:r w:rsidR="00EB1E1A" w:rsidRPr="00D01D35">
        <w:instrText>OPTION (#19)</w:instrText>
      </w:r>
      <w:r w:rsidR="00EB1E1A">
        <w:instrText xml:space="preserve"> F</w:instrText>
      </w:r>
      <w:r w:rsidR="00EB1E1A" w:rsidRPr="00D01D35">
        <w:instrText>ile</w:instrText>
      </w:r>
      <w:r w:rsidR="00EB1E1A">
        <w:instrText xml:space="preserve">" </w:instrText>
      </w:r>
      <w:r w:rsidR="00EB1E1A">
        <w:fldChar w:fldCharType="end"/>
      </w:r>
      <w:r w:rsidR="00EB1E1A">
        <w:fldChar w:fldCharType="begin"/>
      </w:r>
      <w:r w:rsidR="00EB1E1A">
        <w:instrText xml:space="preserve"> XE "Files:</w:instrText>
      </w:r>
      <w:r w:rsidR="00EB1E1A" w:rsidRPr="00D01D35">
        <w:instrText>OPTION (#19)</w:instrText>
      </w:r>
      <w:r w:rsidR="00EB1E1A">
        <w:instrText xml:space="preserve">" </w:instrText>
      </w:r>
      <w:r w:rsidR="00EB1E1A">
        <w:fldChar w:fldCharType="end"/>
      </w:r>
      <w:r w:rsidRPr="00FE463F">
        <w:t>. Whether the specified index is simple (single data-value subscript like the “</w:t>
      </w:r>
      <w:r w:rsidRPr="00FE463F">
        <w:rPr>
          <w:b/>
        </w:rPr>
        <w:t>B</w:t>
      </w:r>
      <w:r w:rsidRPr="00FE463F">
        <w:t>” index on most files) or compound (more than one data-value subscript) affects the FROM and PART parameters as previously described.</w:t>
      </w:r>
    </w:p>
    <w:p w14:paraId="51B1042B" w14:textId="77777777" w:rsidR="003953E1" w:rsidRPr="00FE463F" w:rsidRDefault="003953E1" w:rsidP="003953E1">
      <w:pPr>
        <w:pStyle w:val="APIParametersText"/>
      </w:pPr>
      <w:r w:rsidRPr="00FE463F">
        <w:lastRenderedPageBreak/>
        <w:t xml:space="preserve">If the index is </w:t>
      </w:r>
      <w:r w:rsidRPr="00FE463F">
        <w:rPr>
          <w:i/>
        </w:rPr>
        <w:t>not</w:t>
      </w:r>
      <w:r w:rsidRPr="00FE463F">
        <w:t xml:space="preserve"> specified, the default is “</w:t>
      </w:r>
      <w:r w:rsidRPr="00FE463F">
        <w:rPr>
          <w:b/>
        </w:rPr>
        <w:t>B</w:t>
      </w:r>
      <w:r w:rsidRPr="00FE463F">
        <w:t xml:space="preserve">” unless the FLAGS parameter contains a </w:t>
      </w:r>
      <w:r w:rsidRPr="00FE463F">
        <w:rPr>
          <w:b/>
        </w:rPr>
        <w:t>K</w:t>
      </w:r>
      <w:r w:rsidRPr="00FE463F">
        <w:t>, in which case, the default is the Uniqueness Index defined for the Primary Key on the file.</w:t>
      </w:r>
    </w:p>
    <w:p w14:paraId="0EF9C42F" w14:textId="77777777" w:rsidR="003953E1" w:rsidRPr="00FE463F" w:rsidRDefault="003953E1" w:rsidP="003953E1">
      <w:pPr>
        <w:pStyle w:val="APIParametersText"/>
      </w:pPr>
      <w:r w:rsidRPr="00FE463F">
        <w:t>If there is no “</w:t>
      </w:r>
      <w:r w:rsidRPr="00FE463F">
        <w:rPr>
          <w:b/>
        </w:rPr>
        <w:t>B</w:t>
      </w:r>
      <w:r w:rsidRPr="00FE463F">
        <w:t>” index and either “</w:t>
      </w:r>
      <w:r w:rsidRPr="00FE463F">
        <w:rPr>
          <w:b/>
        </w:rPr>
        <w:t>B</w:t>
      </w:r>
      <w:r w:rsidRPr="00FE463F">
        <w:t>” is passed in the INDEX parameter or is the default index, then a temporary index is built on the file (which could take some time). The index is removed after the Lister call.</w:t>
      </w:r>
    </w:p>
    <w:p w14:paraId="1EE7FB65" w14:textId="77777777" w:rsidR="003953E1" w:rsidRPr="00FE463F" w:rsidRDefault="003953E1" w:rsidP="003953E1">
      <w:pPr>
        <w:pStyle w:val="APIParametersText"/>
      </w:pPr>
      <w:r w:rsidRPr="00FE463F">
        <w:t>If “</w:t>
      </w:r>
      <w:r w:rsidRPr="00FE463F">
        <w:rPr>
          <w:b/>
        </w:rPr>
        <w:t>#</w:t>
      </w:r>
      <w:r w:rsidRPr="00FE463F">
        <w:t>” is passed in the INDEX parameter, then the list is built from the upright file (i.e., in order by internal entry number) rather than from an index. In that case, if a FROM value is passed, it should be an IEN and could be passed either as a literal or in FROM(1) or FROM(“IEN”), all of which are equivalent (see FROM parameter above).</w:t>
      </w:r>
    </w:p>
    <w:p w14:paraId="44603165" w14:textId="44A40DA2" w:rsidR="003953E1" w:rsidRDefault="003953E1" w:rsidP="003953E1">
      <w:pPr>
        <w:pStyle w:val="APIParametersText"/>
      </w:pPr>
      <w:r w:rsidRPr="00FE463F">
        <w:t xml:space="preserve">Unless the </w:t>
      </w:r>
      <w:r w:rsidRPr="00FE463F">
        <w:rPr>
          <w:b/>
        </w:rPr>
        <w:t>M</w:t>
      </w:r>
      <w:r w:rsidRPr="00FE463F">
        <w:t xml:space="preserve"> flag is used to suppress them, mnemonic cross-references folded into the specified index are included in the output.</w:t>
      </w:r>
    </w:p>
    <w:p w14:paraId="64ABE5AD" w14:textId="388ED6BD" w:rsidR="003953E1" w:rsidRDefault="003953E1" w:rsidP="003953E1">
      <w:pPr>
        <w:pStyle w:val="APIParametersNote"/>
      </w:pPr>
      <w:r>
        <w:rPr>
          <w:sz w:val="20"/>
        </w:rPr>
        <w:drawing>
          <wp:inline distT="0" distB="0" distL="0" distR="0" wp14:anchorId="13655CB8" wp14:editId="32A2C1AE">
            <wp:extent cx="304800" cy="304800"/>
            <wp:effectExtent l="0" t="0" r="0" b="0"/>
            <wp:docPr id="18"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3953E1">
        <w:rPr>
          <w:b/>
        </w:rPr>
        <w:t>NOTE:</w:t>
      </w:r>
      <w:r>
        <w:t xml:space="preserve"> Index can also be a Field, Sort Template, or Computed Expression, see the X flag documentation under Flags.</w:t>
      </w:r>
    </w:p>
    <w:p w14:paraId="5AD0F1EA" w14:textId="01F943DB" w:rsidR="003953E1" w:rsidRDefault="003953E1" w:rsidP="003953E1">
      <w:pPr>
        <w:pStyle w:val="APIParameters"/>
      </w:pPr>
      <w:r w:rsidRPr="00FE463F">
        <w:t>[.]screen</w:t>
      </w:r>
      <w:r>
        <w:t>:</w:t>
      </w:r>
      <w:r>
        <w:tab/>
      </w:r>
      <w:r w:rsidRPr="00FE463F">
        <w:t xml:space="preserve">(Optional) </w:t>
      </w:r>
      <w:r w:rsidRPr="00FE463F">
        <w:rPr>
          <w:b/>
          <w:bCs w:val="0"/>
        </w:rPr>
        <w:t>Entry Screen.</w:t>
      </w:r>
      <w:r w:rsidRPr="00FE463F">
        <w:t xml:space="preserve"> The screen to apply to each potential entry in the returned list to decide whether or not to include it. This can be set to any valid M code that sets $TEST to 1 if the entry should be included, to 0 if not. This is exactly equivalent to the DIC(“S”) input variable to Classic VA FileMan lookup ^DIC. The Lister executes this screen in addition to any SCR node (whole-file screen) defined for the file. Optionally, the screen can be defined in an array entry subscripted by “</w:t>
      </w:r>
      <w:r w:rsidRPr="00FE463F">
        <w:rPr>
          <w:b/>
        </w:rPr>
        <w:t>S</w:t>
      </w:r>
      <w:r w:rsidRPr="00FE463F">
        <w:t>” (for example, SCR(“S”)), allowing additional screen entries to be defined for variable pointer fields as described below.</w:t>
      </w:r>
    </w:p>
    <w:p w14:paraId="52ACDE48" w14:textId="1836EE7C" w:rsidR="003953E1" w:rsidRDefault="003953E1" w:rsidP="003953E1">
      <w:pPr>
        <w:pStyle w:val="APIParametersText"/>
        <w:keepNext/>
        <w:keepLines/>
      </w:pPr>
      <w:r w:rsidRPr="00FE463F">
        <w:t>The Entry Screen code can rely upon the following:</w:t>
      </w:r>
    </w:p>
    <w:p w14:paraId="0E67C4D2" w14:textId="5C2095A8" w:rsidR="003953E1" w:rsidRDefault="003953E1" w:rsidP="003953E1">
      <w:pPr>
        <w:pStyle w:val="APIParametersListBullet"/>
        <w:keepNext/>
        <w:keepLines/>
      </w:pPr>
      <w:r w:rsidRPr="00FE463F">
        <w:rPr>
          <w:b/>
        </w:rPr>
        <w:t>Naked indicator</w:t>
      </w:r>
      <w:r>
        <w:t>—</w:t>
      </w:r>
      <w:r w:rsidRPr="00FE463F">
        <w:t>Zero-node of entry’s record.</w:t>
      </w:r>
    </w:p>
    <w:p w14:paraId="1C2DCDC5" w14:textId="2CD1582A" w:rsidR="003953E1" w:rsidRDefault="003953E1" w:rsidP="003953E1">
      <w:pPr>
        <w:pStyle w:val="APIParametersListBullet"/>
        <w:keepNext/>
        <w:keepLines/>
      </w:pPr>
      <w:r w:rsidRPr="00FE463F">
        <w:rPr>
          <w:b/>
        </w:rPr>
        <w:t>D</w:t>
      </w:r>
      <w:r>
        <w:t>—</w:t>
      </w:r>
      <w:r w:rsidRPr="00FE463F">
        <w:t>Index being traversed.</w:t>
      </w:r>
    </w:p>
    <w:p w14:paraId="793C78DD" w14:textId="2F68D34A" w:rsidR="003953E1" w:rsidRDefault="003953E1" w:rsidP="003953E1">
      <w:pPr>
        <w:pStyle w:val="APIParametersListBullet"/>
        <w:keepNext/>
        <w:keepLines/>
      </w:pPr>
      <w:r w:rsidRPr="00FE463F">
        <w:rPr>
          <w:b/>
        </w:rPr>
        <w:t>DIC</w:t>
      </w:r>
      <w:r>
        <w:t>—</w:t>
      </w:r>
      <w:r w:rsidRPr="00FE463F">
        <w:t>Open global reference of file being traversed.</w:t>
      </w:r>
    </w:p>
    <w:p w14:paraId="128138C5" w14:textId="085BFF3B" w:rsidR="003953E1" w:rsidRDefault="003953E1" w:rsidP="003953E1">
      <w:pPr>
        <w:pStyle w:val="APIParametersListBullet"/>
      </w:pPr>
      <w:r w:rsidRPr="00FE463F">
        <w:rPr>
          <w:b/>
        </w:rPr>
        <w:t>DIC(0)</w:t>
      </w:r>
      <w:r>
        <w:t>—</w:t>
      </w:r>
      <w:r w:rsidRPr="00FE463F">
        <w:t>Flags passed to the Lister.</w:t>
      </w:r>
    </w:p>
    <w:p w14:paraId="788FAF0F" w14:textId="613C5278" w:rsidR="003953E1" w:rsidRDefault="003953E1" w:rsidP="003953E1">
      <w:pPr>
        <w:pStyle w:val="APIParametersListBullet"/>
      </w:pPr>
      <w:r w:rsidRPr="00FE463F">
        <w:rPr>
          <w:b/>
        </w:rPr>
        <w:t>Y</w:t>
      </w:r>
      <w:r>
        <w:t>—</w:t>
      </w:r>
      <w:r w:rsidRPr="00FE463F">
        <w:t>Record number of entry under consideration.</w:t>
      </w:r>
    </w:p>
    <w:p w14:paraId="5992D69D" w14:textId="458517E6" w:rsidR="003953E1" w:rsidRDefault="003953E1" w:rsidP="003953E1">
      <w:pPr>
        <w:pStyle w:val="APIParametersListBullet"/>
      </w:pPr>
      <w:r w:rsidRPr="00FE463F">
        <w:rPr>
          <w:b/>
        </w:rPr>
        <w:t>Y() array</w:t>
      </w:r>
      <w:r>
        <w:t>—</w:t>
      </w:r>
      <w:r w:rsidRPr="00FE463F">
        <w:t>For subfiles, descendants give record numbers for all upper levels. Structure resembles the DA array as used in a call to the Classic VA FileMan edit routine ^DIE.</w:t>
      </w:r>
    </w:p>
    <w:p w14:paraId="15590C7A" w14:textId="1B6D0D9D" w:rsidR="003953E1" w:rsidRDefault="003953E1" w:rsidP="003953E1">
      <w:pPr>
        <w:pStyle w:val="APIParametersListBullet"/>
      </w:pPr>
      <w:r w:rsidRPr="00FE463F">
        <w:rPr>
          <w:b/>
        </w:rPr>
        <w:t>Y1</w:t>
      </w:r>
      <w:r>
        <w:t>—</w:t>
      </w:r>
      <w:r w:rsidRPr="00FE463F">
        <w:t>IENS equivalent to Y array.</w:t>
      </w:r>
    </w:p>
    <w:p w14:paraId="19B32F46" w14:textId="77777777" w:rsidR="003953E1" w:rsidRPr="00FE463F" w:rsidRDefault="003953E1" w:rsidP="003953E1">
      <w:pPr>
        <w:pStyle w:val="APIParametersText"/>
      </w:pPr>
      <w:r w:rsidRPr="00FE463F">
        <w:t>The SCREEN parameter can safely change any of these values. For example, suppose there is a set of codes field defined as the 5th piece of the 0 node on the file and you only want to find entries that have the value “</w:t>
      </w:r>
      <w:r w:rsidRPr="00FE463F">
        <w:rPr>
          <w:b/>
        </w:rPr>
        <w:t>Y</w:t>
      </w:r>
      <w:r w:rsidRPr="00FE463F">
        <w:t xml:space="preserve">” in that field. Then the code might look like “I $P(^(0),U,5)=““Y”““. All other variables used, however, </w:t>
      </w:r>
      <w:r w:rsidRPr="00FE463F">
        <w:rPr>
          <w:i/>
        </w:rPr>
        <w:t>must</w:t>
      </w:r>
      <w:r w:rsidRPr="00FE463F">
        <w:t xml:space="preserve"> be carefully namespaced.</w:t>
      </w:r>
    </w:p>
    <w:p w14:paraId="0A295837" w14:textId="77777777" w:rsidR="003953E1" w:rsidRPr="00FE463F" w:rsidRDefault="003953E1" w:rsidP="003953E1">
      <w:pPr>
        <w:pStyle w:val="APIParametersText"/>
      </w:pPr>
      <w:r w:rsidRPr="00FE463F">
        <w:t>Defaults to no extra screening.</w:t>
      </w:r>
    </w:p>
    <w:p w14:paraId="6F29E9E7" w14:textId="77777777" w:rsidR="003953E1" w:rsidRPr="00FE463F" w:rsidRDefault="003953E1" w:rsidP="003953E1">
      <w:pPr>
        <w:pStyle w:val="APIParametersText"/>
      </w:pPr>
      <w:r w:rsidRPr="00FE463F">
        <w:rPr>
          <w:b/>
        </w:rPr>
        <w:t>Variable Pointer Screen.</w:t>
      </w:r>
      <w:r w:rsidRPr="00FE463F">
        <w:t xml:space="preserve"> If one of the fields indexed by the cross-reference passed in the INDEX parameter is a variable pointer, then additional screens equivalent to the DIC(“V”) input variable to Classic VA FileMan lookup ^DIC </w:t>
      </w:r>
      <w:r w:rsidRPr="00FE463F">
        <w:lastRenderedPageBreak/>
        <w:t>can also be passed. Suppose the screens are being passed in the SCR array. Then for a simple index with just one data value field, the code can be passed in SCR(“V”). For simple or compound indexes, screens can be passed for any indexed fields that are variable pointers in the format SCR(“V”,</w:t>
      </w:r>
      <w:r w:rsidRPr="00FE463F">
        <w:rPr>
          <w:i/>
        </w:rPr>
        <w:t>n</w:t>
      </w:r>
      <w:r w:rsidRPr="00FE463F">
        <w:t>) where “</w:t>
      </w:r>
      <w:r w:rsidRPr="00FE463F">
        <w:rPr>
          <w:i/>
        </w:rPr>
        <w:t>n</w:t>
      </w:r>
      <w:r w:rsidRPr="00FE463F">
        <w:t>” represents the subscript location of the variable pointer field on the index from the INDEX parameter.</w:t>
      </w:r>
    </w:p>
    <w:p w14:paraId="3EDF5B02" w14:textId="35FF3E67" w:rsidR="003953E1" w:rsidRDefault="003953E1" w:rsidP="003953E1">
      <w:pPr>
        <w:pStyle w:val="APIParametersText"/>
      </w:pPr>
      <w:r w:rsidRPr="00FE463F">
        <w:t xml:space="preserve">The Variable Pointer screen restricts the user’s ability to see entries on one or more of the files pointed to by the variable pointer. The screen logic is set equal to a line of M code that returns a truth value when executed. If it evaluates </w:t>
      </w:r>
      <w:r w:rsidRPr="00FE463F">
        <w:rPr>
          <w:b/>
        </w:rPr>
        <w:t>TRUE</w:t>
      </w:r>
      <w:r w:rsidRPr="00FE463F">
        <w:t xml:space="preserve">, then entries that point to the file can be included in the output; if </w:t>
      </w:r>
      <w:r w:rsidRPr="00FE463F">
        <w:rPr>
          <w:b/>
        </w:rPr>
        <w:t>FALSE</w:t>
      </w:r>
      <w:r w:rsidRPr="00FE463F">
        <w:t>, then any entry pointing to the file is excluded. At the time the code is executed, the variable Y(0) is set equal to the information for that file from the data dictionary definition of the variable pointer field. You can use Y(0) in the code set into the DIC(“V”) variable. Y(0) contains:</w:t>
      </w:r>
    </w:p>
    <w:p w14:paraId="1DF29E89" w14:textId="585F600F" w:rsidR="003953E1" w:rsidRDefault="003953E1" w:rsidP="003953E1">
      <w:pPr>
        <w:pStyle w:val="Caption"/>
        <w:ind w:left="2160"/>
      </w:pPr>
      <w:bookmarkStart w:id="650" w:name="_Toc480374977"/>
      <w:r>
        <w:t xml:space="preserve">Table </w:t>
      </w:r>
      <w:fldSimple w:instr=" SEQ Table \* ARABIC ">
        <w:r w:rsidR="00F300F5">
          <w:rPr>
            <w:noProof/>
          </w:rPr>
          <w:t>47</w:t>
        </w:r>
      </w:fldSimple>
      <w:r>
        <w:t xml:space="preserve">: </w:t>
      </w:r>
      <w:r w:rsidR="00E86BD4" w:rsidRPr="00FE463F">
        <w:rPr>
          <w:noProof/>
        </w:rPr>
        <w:t>LIST^DIC</w:t>
      </w:r>
      <w:r w:rsidR="00E86BD4">
        <w:rPr>
          <w:noProof/>
        </w:rPr>
        <w:t>()</w:t>
      </w:r>
      <w:r w:rsidR="00E86BD4" w:rsidRPr="00FE463F">
        <w:rPr>
          <w:noProof/>
        </w:rPr>
        <w:t xml:space="preserve"> API—</w:t>
      </w:r>
      <w:r w:rsidRPr="00FE463F">
        <w:rPr>
          <w:noProof/>
        </w:rPr>
        <w:t>Variable Pointer screen</w:t>
      </w:r>
      <w:r>
        <w:rPr>
          <w:noProof/>
        </w:rPr>
        <w:t>—</w:t>
      </w:r>
      <w:r w:rsidRPr="00FE463F">
        <w:rPr>
          <w:noProof/>
        </w:rPr>
        <w:t>Y(0)</w:t>
      </w:r>
      <w:bookmarkEnd w:id="650"/>
    </w:p>
    <w:tbl>
      <w:tblPr>
        <w:tblW w:w="0" w:type="auto"/>
        <w:tblInd w:w="25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7"/>
        <w:gridCol w:w="4600"/>
      </w:tblGrid>
      <w:tr w:rsidR="003953E1" w:rsidRPr="00FE463F" w14:paraId="2CCE3591" w14:textId="77777777" w:rsidTr="003953E1">
        <w:trPr>
          <w:tblHeader/>
        </w:trPr>
        <w:tc>
          <w:tcPr>
            <w:tcW w:w="1337" w:type="dxa"/>
            <w:shd w:val="pct12" w:color="auto" w:fill="auto"/>
          </w:tcPr>
          <w:p w14:paraId="00624944" w14:textId="77777777" w:rsidR="003953E1" w:rsidRPr="00FE463F" w:rsidRDefault="003953E1" w:rsidP="003953E1">
            <w:pPr>
              <w:pStyle w:val="TableHeading"/>
              <w:rPr>
                <w:noProof/>
              </w:rPr>
            </w:pPr>
            <w:r w:rsidRPr="00FE463F">
              <w:rPr>
                <w:noProof/>
              </w:rPr>
              <w:t>^-Piece</w:t>
            </w:r>
          </w:p>
        </w:tc>
        <w:tc>
          <w:tcPr>
            <w:tcW w:w="4600" w:type="dxa"/>
            <w:shd w:val="pct12" w:color="auto" w:fill="auto"/>
          </w:tcPr>
          <w:p w14:paraId="55A16C8D" w14:textId="77777777" w:rsidR="003953E1" w:rsidRPr="00FE463F" w:rsidRDefault="003953E1" w:rsidP="003953E1">
            <w:pPr>
              <w:pStyle w:val="TableHeading"/>
              <w:rPr>
                <w:noProof/>
              </w:rPr>
            </w:pPr>
            <w:r w:rsidRPr="00FE463F">
              <w:rPr>
                <w:noProof/>
              </w:rPr>
              <w:t>Contents</w:t>
            </w:r>
          </w:p>
        </w:tc>
      </w:tr>
      <w:tr w:rsidR="003953E1" w:rsidRPr="00FE463F" w14:paraId="6641F5F0" w14:textId="77777777" w:rsidTr="003953E1">
        <w:tc>
          <w:tcPr>
            <w:tcW w:w="1337" w:type="dxa"/>
          </w:tcPr>
          <w:p w14:paraId="7DE9C374" w14:textId="77777777" w:rsidR="003953E1" w:rsidRPr="00FE463F" w:rsidRDefault="003953E1" w:rsidP="003953E1">
            <w:pPr>
              <w:pStyle w:val="TableText"/>
              <w:keepNext/>
              <w:keepLines/>
              <w:spacing w:before="120" w:after="120"/>
              <w:contextualSpacing/>
              <w:rPr>
                <w:noProof/>
              </w:rPr>
            </w:pPr>
            <w:r w:rsidRPr="00FE463F">
              <w:rPr>
                <w:noProof/>
              </w:rPr>
              <w:t>Piece 1</w:t>
            </w:r>
          </w:p>
        </w:tc>
        <w:tc>
          <w:tcPr>
            <w:tcW w:w="4600" w:type="dxa"/>
          </w:tcPr>
          <w:p w14:paraId="0BFC39CC" w14:textId="77777777" w:rsidR="003953E1" w:rsidRPr="00FE463F" w:rsidRDefault="003953E1" w:rsidP="003953E1">
            <w:pPr>
              <w:pStyle w:val="TableText"/>
              <w:keepNext/>
              <w:keepLines/>
              <w:spacing w:before="120" w:after="120"/>
              <w:contextualSpacing/>
              <w:rPr>
                <w:noProof/>
              </w:rPr>
            </w:pPr>
            <w:r w:rsidRPr="00FE463F">
              <w:rPr>
                <w:noProof/>
              </w:rPr>
              <w:t>File number of the pointed-to file.</w:t>
            </w:r>
          </w:p>
        </w:tc>
      </w:tr>
      <w:tr w:rsidR="003953E1" w:rsidRPr="00FE463F" w14:paraId="2662E3F6" w14:textId="77777777" w:rsidTr="003953E1">
        <w:tc>
          <w:tcPr>
            <w:tcW w:w="1337" w:type="dxa"/>
          </w:tcPr>
          <w:p w14:paraId="0B84E630" w14:textId="77777777" w:rsidR="003953E1" w:rsidRPr="00FE463F" w:rsidRDefault="003953E1" w:rsidP="003953E1">
            <w:pPr>
              <w:pStyle w:val="TableText"/>
              <w:keepNext/>
              <w:keepLines/>
              <w:spacing w:before="120" w:after="120"/>
              <w:contextualSpacing/>
              <w:rPr>
                <w:noProof/>
              </w:rPr>
            </w:pPr>
            <w:r w:rsidRPr="00FE463F">
              <w:rPr>
                <w:noProof/>
              </w:rPr>
              <w:t>Piece 2</w:t>
            </w:r>
          </w:p>
        </w:tc>
        <w:tc>
          <w:tcPr>
            <w:tcW w:w="4600" w:type="dxa"/>
          </w:tcPr>
          <w:p w14:paraId="047F656E" w14:textId="77777777" w:rsidR="003953E1" w:rsidRPr="00FE463F" w:rsidRDefault="003953E1" w:rsidP="003953E1">
            <w:pPr>
              <w:pStyle w:val="TableText"/>
              <w:keepNext/>
              <w:keepLines/>
              <w:spacing w:before="120" w:after="120"/>
              <w:contextualSpacing/>
              <w:rPr>
                <w:noProof/>
              </w:rPr>
            </w:pPr>
            <w:r w:rsidRPr="00FE463F">
              <w:rPr>
                <w:noProof/>
              </w:rPr>
              <w:t>Message defined for the pointed-to file.</w:t>
            </w:r>
          </w:p>
        </w:tc>
      </w:tr>
      <w:tr w:rsidR="003953E1" w:rsidRPr="00FE463F" w14:paraId="2CC5D752" w14:textId="77777777" w:rsidTr="003953E1">
        <w:tc>
          <w:tcPr>
            <w:tcW w:w="1337" w:type="dxa"/>
          </w:tcPr>
          <w:p w14:paraId="3AD01448" w14:textId="77777777" w:rsidR="003953E1" w:rsidRPr="00FE463F" w:rsidRDefault="003953E1" w:rsidP="003953E1">
            <w:pPr>
              <w:pStyle w:val="TableText"/>
              <w:keepNext/>
              <w:keepLines/>
              <w:spacing w:before="120" w:after="120"/>
              <w:contextualSpacing/>
              <w:rPr>
                <w:noProof/>
              </w:rPr>
            </w:pPr>
            <w:r w:rsidRPr="00FE463F">
              <w:rPr>
                <w:noProof/>
              </w:rPr>
              <w:t>Piece 3</w:t>
            </w:r>
          </w:p>
        </w:tc>
        <w:tc>
          <w:tcPr>
            <w:tcW w:w="4600" w:type="dxa"/>
          </w:tcPr>
          <w:p w14:paraId="5BA6E5AC" w14:textId="77777777" w:rsidR="003953E1" w:rsidRPr="00FE463F" w:rsidRDefault="003953E1" w:rsidP="003953E1">
            <w:pPr>
              <w:pStyle w:val="TableText"/>
              <w:keepNext/>
              <w:keepLines/>
              <w:spacing w:before="120" w:after="120"/>
              <w:contextualSpacing/>
              <w:rPr>
                <w:noProof/>
              </w:rPr>
            </w:pPr>
            <w:r w:rsidRPr="00FE463F">
              <w:rPr>
                <w:noProof/>
              </w:rPr>
              <w:t>Order defined for the pointed-to file.</w:t>
            </w:r>
          </w:p>
        </w:tc>
      </w:tr>
      <w:tr w:rsidR="003953E1" w:rsidRPr="00FE463F" w14:paraId="34D53A72" w14:textId="77777777" w:rsidTr="003953E1">
        <w:tc>
          <w:tcPr>
            <w:tcW w:w="1337" w:type="dxa"/>
          </w:tcPr>
          <w:p w14:paraId="3CE2247B" w14:textId="77777777" w:rsidR="003953E1" w:rsidRPr="00FE463F" w:rsidRDefault="003953E1" w:rsidP="003953E1">
            <w:pPr>
              <w:pStyle w:val="TableText"/>
              <w:keepNext/>
              <w:keepLines/>
              <w:spacing w:before="120" w:after="120"/>
              <w:contextualSpacing/>
              <w:rPr>
                <w:noProof/>
              </w:rPr>
            </w:pPr>
            <w:r w:rsidRPr="00FE463F">
              <w:rPr>
                <w:noProof/>
              </w:rPr>
              <w:t>Piece 4</w:t>
            </w:r>
          </w:p>
        </w:tc>
        <w:tc>
          <w:tcPr>
            <w:tcW w:w="4600" w:type="dxa"/>
          </w:tcPr>
          <w:p w14:paraId="4A9E454B" w14:textId="77777777" w:rsidR="003953E1" w:rsidRPr="00FE463F" w:rsidRDefault="003953E1" w:rsidP="003953E1">
            <w:pPr>
              <w:pStyle w:val="TableText"/>
              <w:keepNext/>
              <w:keepLines/>
              <w:spacing w:before="120" w:after="120"/>
              <w:contextualSpacing/>
              <w:rPr>
                <w:noProof/>
              </w:rPr>
            </w:pPr>
            <w:r w:rsidRPr="00FE463F">
              <w:rPr>
                <w:noProof/>
              </w:rPr>
              <w:t>Prefix defined for the pointed-to file.</w:t>
            </w:r>
          </w:p>
        </w:tc>
      </w:tr>
      <w:tr w:rsidR="003953E1" w:rsidRPr="00FE463F" w14:paraId="1FD2F5B6" w14:textId="77777777" w:rsidTr="003953E1">
        <w:tc>
          <w:tcPr>
            <w:tcW w:w="1337" w:type="dxa"/>
          </w:tcPr>
          <w:p w14:paraId="732FE5FA" w14:textId="77777777" w:rsidR="003953E1" w:rsidRPr="00FE463F" w:rsidRDefault="003953E1" w:rsidP="003953E1">
            <w:pPr>
              <w:pStyle w:val="TableText"/>
              <w:keepNext/>
              <w:keepLines/>
              <w:spacing w:before="120" w:after="120"/>
              <w:contextualSpacing/>
              <w:rPr>
                <w:noProof/>
              </w:rPr>
            </w:pPr>
            <w:r w:rsidRPr="00FE463F">
              <w:rPr>
                <w:noProof/>
              </w:rPr>
              <w:t>Piece 5</w:t>
            </w:r>
          </w:p>
        </w:tc>
        <w:tc>
          <w:tcPr>
            <w:tcW w:w="4600" w:type="dxa"/>
          </w:tcPr>
          <w:p w14:paraId="0F969B5D" w14:textId="77777777" w:rsidR="003953E1" w:rsidRPr="00FE463F" w:rsidRDefault="003953E1" w:rsidP="003953E1">
            <w:pPr>
              <w:pStyle w:val="TableText"/>
              <w:keepNext/>
              <w:keepLines/>
              <w:spacing w:before="120" w:after="120"/>
              <w:contextualSpacing/>
              <w:rPr>
                <w:noProof/>
              </w:rPr>
            </w:pPr>
            <w:r w:rsidRPr="00FE463F">
              <w:rPr>
                <w:noProof/>
              </w:rPr>
              <w:t>y/n indicating if a screen is set up for the pointed-to file.</w:t>
            </w:r>
          </w:p>
        </w:tc>
      </w:tr>
      <w:tr w:rsidR="003953E1" w:rsidRPr="00FE463F" w14:paraId="2B7FB850" w14:textId="77777777" w:rsidTr="003953E1">
        <w:tc>
          <w:tcPr>
            <w:tcW w:w="1337" w:type="dxa"/>
          </w:tcPr>
          <w:p w14:paraId="7B29000F" w14:textId="77777777" w:rsidR="003953E1" w:rsidRPr="00FE463F" w:rsidRDefault="003953E1" w:rsidP="003953E1">
            <w:pPr>
              <w:pStyle w:val="TableText"/>
              <w:spacing w:before="120" w:after="120"/>
              <w:contextualSpacing/>
              <w:rPr>
                <w:noProof/>
              </w:rPr>
            </w:pPr>
            <w:r w:rsidRPr="00FE463F">
              <w:rPr>
                <w:noProof/>
              </w:rPr>
              <w:t>Piece 6</w:t>
            </w:r>
          </w:p>
        </w:tc>
        <w:tc>
          <w:tcPr>
            <w:tcW w:w="4600" w:type="dxa"/>
          </w:tcPr>
          <w:p w14:paraId="6EF44173" w14:textId="77777777" w:rsidR="003953E1" w:rsidRPr="00FE463F" w:rsidRDefault="003953E1" w:rsidP="003953E1">
            <w:pPr>
              <w:pStyle w:val="TableText"/>
              <w:spacing w:before="120" w:after="120"/>
              <w:contextualSpacing/>
              <w:rPr>
                <w:noProof/>
              </w:rPr>
            </w:pPr>
            <w:r w:rsidRPr="00FE463F">
              <w:rPr>
                <w:noProof/>
              </w:rPr>
              <w:t>y/n indicating if the user can add new entries to the pointed to file.</w:t>
            </w:r>
          </w:p>
        </w:tc>
      </w:tr>
    </w:tbl>
    <w:p w14:paraId="7FB8A849" w14:textId="77777777" w:rsidR="003953E1" w:rsidRDefault="003953E1" w:rsidP="003953E1">
      <w:pPr>
        <w:pStyle w:val="APIParametersText"/>
      </w:pPr>
    </w:p>
    <w:p w14:paraId="4F9EF28E" w14:textId="77777777" w:rsidR="003953E1" w:rsidRPr="00FE463F" w:rsidRDefault="003953E1" w:rsidP="003953E1">
      <w:pPr>
        <w:pStyle w:val="APIParametersText"/>
      </w:pPr>
      <w:r w:rsidRPr="00FE463F">
        <w:t>All of this information was defined when that file was entered as one of the possibilities for the variable pointer field.</w:t>
      </w:r>
    </w:p>
    <w:p w14:paraId="52E8FCE5" w14:textId="1FCC0DAD" w:rsidR="003953E1" w:rsidRDefault="003953E1" w:rsidP="00E66FC3">
      <w:pPr>
        <w:pStyle w:val="APIParametersText"/>
        <w:keepNext/>
        <w:keepLines/>
      </w:pPr>
      <w:r w:rsidRPr="00FE463F">
        <w:t>For example, suppose your .01 field is a variable pointer pointing to Files #1000, #2000, and 33000. If you only want the user to be able to enter values from Files #1000 or #3000, you could set up DIC(“V”) like this:</w:t>
      </w:r>
    </w:p>
    <w:p w14:paraId="72356263" w14:textId="6A93998D" w:rsidR="003953E1" w:rsidRDefault="003953E1" w:rsidP="003953E1">
      <w:pPr>
        <w:pStyle w:val="APIParametersCode"/>
        <w:rPr>
          <w:b/>
        </w:rPr>
      </w:pPr>
      <w:r w:rsidRPr="00FE463F">
        <w:rPr>
          <w:b/>
        </w:rPr>
        <w:t>S DIC(“V”)=“I +Y(0)=1000!(+Y(0)=3000)”</w:t>
      </w:r>
    </w:p>
    <w:p w14:paraId="07C7F8EE" w14:textId="77777777" w:rsidR="00E66FC3" w:rsidRDefault="00E66FC3" w:rsidP="00E66FC3">
      <w:pPr>
        <w:pStyle w:val="APIParametersText"/>
      </w:pPr>
    </w:p>
    <w:p w14:paraId="3B76AE8F" w14:textId="14E92DA8" w:rsidR="003953E1" w:rsidRDefault="00C83A4C" w:rsidP="003953E1">
      <w:pPr>
        <w:pStyle w:val="APIParameters"/>
      </w:pPr>
      <w:r w:rsidRPr="00FE463F">
        <w:t>identifier</w:t>
      </w:r>
      <w:r w:rsidR="003953E1">
        <w:t>:</w:t>
      </w:r>
      <w:r w:rsidR="003953E1">
        <w:tab/>
      </w:r>
      <w:r w:rsidR="003953E1" w:rsidRPr="00FE463F">
        <w:t xml:space="preserve">(Optional) The text to accompany each potential entry in the returned list to help identify it to the end user. This can be set to any valid M code that calls the EN^DDIOL utility to load identification text. The Lister lists this text </w:t>
      </w:r>
      <w:r w:rsidR="003953E1" w:rsidRPr="00FE463F">
        <w:rPr>
          <w:i/>
        </w:rPr>
        <w:t>after</w:t>
      </w:r>
      <w:r w:rsidR="003953E1" w:rsidRPr="00FE463F">
        <w:t xml:space="preserve"> that generated by any M identifiers on the file itself. This parameter takes and can change the same input as the </w:t>
      </w:r>
      <w:r w:rsidRPr="00FE463F">
        <w:t>screen</w:t>
      </w:r>
      <w:r w:rsidR="003953E1" w:rsidRPr="00FE463F">
        <w:t xml:space="preserve"> parameter.</w:t>
      </w:r>
    </w:p>
    <w:p w14:paraId="4BC8D290" w14:textId="3AB5926C" w:rsidR="003953E1" w:rsidRPr="00FE463F" w:rsidRDefault="003953E1" w:rsidP="003953E1">
      <w:pPr>
        <w:pStyle w:val="APIParametersText"/>
      </w:pPr>
      <w:r w:rsidRPr="00FE463F">
        <w:t>For example, a value of “D EN^DDIOL(““KILROY WAS HERE!”</w:t>
      </w:r>
      <w:r w:rsidR="00C83A4C" w:rsidRPr="00FE463F">
        <w:t>”</w:t>
      </w:r>
      <w:r w:rsidRPr="00FE463F">
        <w:t>)” would include that string with each entry returned as a separate node under the “ID”,</w:t>
      </w:r>
      <w:r w:rsidR="00C83A4C" w:rsidRPr="00C83A4C">
        <w:t xml:space="preserve"> </w:t>
      </w:r>
      <w:r w:rsidR="00C83A4C" w:rsidRPr="00FE463F">
        <w:t>“</w:t>
      </w:r>
      <w:r w:rsidRPr="00FE463F">
        <w:t>WRITE” nodes of the output array.</w:t>
      </w:r>
    </w:p>
    <w:p w14:paraId="7242C171" w14:textId="77777777" w:rsidR="003953E1" w:rsidRPr="00FE463F" w:rsidRDefault="003953E1" w:rsidP="003953E1">
      <w:pPr>
        <w:pStyle w:val="APIParametersText"/>
      </w:pPr>
      <w:r w:rsidRPr="00FE463F">
        <w:t>This parameter should issue no READ or WRITE commands itself nor should it call utilities that issue READs or WRITEs (except for EN^DDIOL itself).</w:t>
      </w:r>
    </w:p>
    <w:p w14:paraId="04349781" w14:textId="06040032" w:rsidR="003953E1" w:rsidRDefault="003953E1" w:rsidP="003953E1">
      <w:pPr>
        <w:pStyle w:val="APIParametersText"/>
      </w:pPr>
      <w:r w:rsidRPr="00FE463F">
        <w:lastRenderedPageBreak/>
        <w:t>Defaults to no extra identification text.</w:t>
      </w:r>
    </w:p>
    <w:p w14:paraId="6288201B" w14:textId="51AEB317" w:rsidR="003953E1" w:rsidRDefault="003953E1" w:rsidP="003953E1">
      <w:pPr>
        <w:pStyle w:val="APIParametersNote"/>
      </w:pPr>
      <w:r>
        <w:rPr>
          <w:sz w:val="20"/>
        </w:rPr>
        <w:drawing>
          <wp:inline distT="0" distB="0" distL="0" distR="0" wp14:anchorId="3D3BE2D8" wp14:editId="3D7A559B">
            <wp:extent cx="304800" cy="304800"/>
            <wp:effectExtent l="0" t="0" r="0" b="0"/>
            <wp:docPr id="235" name="Picture 2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For more information, see the description of EN^DDIOL.</w:t>
      </w:r>
    </w:p>
    <w:p w14:paraId="36195811" w14:textId="1AA7117D" w:rsidR="003953E1" w:rsidRDefault="00E66FC3" w:rsidP="003953E1">
      <w:pPr>
        <w:pStyle w:val="APIParameters"/>
      </w:pPr>
      <w:r w:rsidRPr="00FE463F">
        <w:t>target_root</w:t>
      </w:r>
      <w:r w:rsidR="003953E1">
        <w:t>:</w:t>
      </w:r>
      <w:r w:rsidR="003953E1">
        <w:tab/>
      </w:r>
      <w:r w:rsidR="003953E1" w:rsidRPr="00FE463F">
        <w:t xml:space="preserve">(Optional) The array that should receive the output list. This </w:t>
      </w:r>
      <w:r w:rsidR="003953E1" w:rsidRPr="00FE463F">
        <w:rPr>
          <w:i/>
        </w:rPr>
        <w:t>must</w:t>
      </w:r>
      <w:r w:rsidR="003953E1" w:rsidRPr="00FE463F">
        <w:t xml:space="preserve"> be a closed array reference and can be either local or global. For example, if </w:t>
      </w:r>
      <w:r w:rsidR="00C83A4C" w:rsidRPr="00FE463F">
        <w:t>target_root</w:t>
      </w:r>
      <w:r w:rsidR="003953E1" w:rsidRPr="00FE463F">
        <w:t xml:space="preserve"> equals OROUT(42), the output list appears in OROUT(42,”DILIST”).</w:t>
      </w:r>
    </w:p>
    <w:p w14:paraId="6E1D5F14" w14:textId="456D080D" w:rsidR="00E66FC3" w:rsidRDefault="00E66FC3" w:rsidP="00E66FC3">
      <w:pPr>
        <w:pStyle w:val="APIParametersText"/>
      </w:pPr>
      <w:r w:rsidRPr="00FE463F">
        <w:t xml:space="preserve">If the </w:t>
      </w:r>
      <w:r w:rsidR="00C83A4C" w:rsidRPr="00FE463F">
        <w:t>target_root</w:t>
      </w:r>
      <w:r w:rsidRPr="00FE463F">
        <w:t xml:space="preserve"> is </w:t>
      </w:r>
      <w:r w:rsidRPr="00FE463F">
        <w:rPr>
          <w:i/>
        </w:rPr>
        <w:t>not</w:t>
      </w:r>
      <w:r w:rsidRPr="00FE463F">
        <w:t xml:space="preserve"> passed, the list is returned descendent from ^TMP(“DILIST”,$J).</w:t>
      </w:r>
    </w:p>
    <w:p w14:paraId="641DC9BA" w14:textId="0BEA4E13" w:rsidR="00E66FC3" w:rsidRDefault="00E66FC3" w:rsidP="00E66FC3">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w:t>
      </w:r>
      <w:r w:rsidR="00C83A4C" w:rsidRPr="00FE463F">
        <w:t>msg_root</w:t>
      </w:r>
      <w:r w:rsidRPr="00FE463F">
        <w:t xml:space="preserve"> equals “OROUT(42)”, any errors generated appear in OROUT(42,”DIERR”).</w:t>
      </w:r>
    </w:p>
    <w:p w14:paraId="78AEDA0E" w14:textId="2DCBB968" w:rsidR="00E66FC3" w:rsidRPr="00FE463F" w:rsidRDefault="00E66FC3" w:rsidP="00E66FC3">
      <w:pPr>
        <w:pStyle w:val="APIParametersText"/>
      </w:pPr>
      <w:r w:rsidRPr="00FE463F">
        <w:t xml:space="preserve">If the </w:t>
      </w:r>
      <w:r w:rsidR="00C83A4C" w:rsidRPr="00FE463F">
        <w:t>msg_root</w:t>
      </w:r>
      <w:r w:rsidRPr="00FE463F">
        <w:t xml:space="preserve"> is </w:t>
      </w:r>
      <w:r w:rsidRPr="00FE463F">
        <w:rPr>
          <w:i/>
        </w:rPr>
        <w:t>not</w:t>
      </w:r>
      <w:r w:rsidRPr="00FE463F">
        <w:t xml:space="preserve"> passed, errors are returned descendent from ^TMP(“DIERR”,$J).</w:t>
      </w:r>
    </w:p>
    <w:p w14:paraId="6B9FCD0B" w14:textId="77777777" w:rsidR="00794D61" w:rsidRPr="00FE463F" w:rsidRDefault="00794D61" w:rsidP="00794D61">
      <w:pPr>
        <w:pStyle w:val="BodyText6"/>
        <w:rPr>
          <w:noProof/>
        </w:rPr>
      </w:pPr>
    </w:p>
    <w:p w14:paraId="6B9FCD1B" w14:textId="77777777" w:rsidR="00E86526" w:rsidRDefault="00E86526" w:rsidP="00CD348A">
      <w:pPr>
        <w:pStyle w:val="AltHeading5"/>
      </w:pPr>
      <w:r w:rsidRPr="00FE463F">
        <w:t>Output</w:t>
      </w:r>
    </w:p>
    <w:p w14:paraId="110BA03C" w14:textId="1CFCE569" w:rsidR="00F249B3" w:rsidRDefault="00F249B3" w:rsidP="00CD348A">
      <w:pPr>
        <w:pStyle w:val="APIParameters"/>
        <w:keepNext/>
        <w:keepLines/>
      </w:pPr>
      <w:r w:rsidRPr="00FE463F">
        <w:t>from</w:t>
      </w:r>
      <w:r>
        <w:t>:</w:t>
      </w:r>
      <w:r>
        <w:tab/>
      </w:r>
      <w:r w:rsidRPr="00FE463F">
        <w:t>See FROM under Input Parameters. If the FROM parameter is passed by reference and if there are more entries to return in the list, then the FROM array is set to information about the last entry returned in the current Lister call. Subsequent Lister calls use this information to know where to start the next list.</w:t>
      </w:r>
    </w:p>
    <w:p w14:paraId="2CF9BC45" w14:textId="2F75F1CB" w:rsidR="00F249B3" w:rsidRDefault="00F249B3" w:rsidP="00F249B3">
      <w:pPr>
        <w:pStyle w:val="APIParametersText"/>
      </w:pPr>
      <w:r w:rsidRPr="00FE463F">
        <w:t>Other than FROM(1), none of the other FROM values from the index contains data unless the next entry to return has the same index value as the last entry returned by the current Lister call. For example, if the index is on NAME and DATE_OF_BIRTH: if the last entry returned was for “FMUSER,ONE” and there is only one “FMUSER,ONE” in the file, then FROM(1)=“FMUSER,ONE”, FROM(2)=““, FROM(3)=““. However, if there is another “FMUSER,ONE”, with a different DOB, then you might have FROM(1)=“FMUSER,ONE”, FROM(2)=2690101. If there are two “FMUSER,ONE” entries with the same DOB, then FROM(1)=“FMUSER,ONE”, FROM(2)=2690101, FROM(3)=the IEN of the last entry output.</w:t>
      </w:r>
    </w:p>
    <w:p w14:paraId="5AC9D475" w14:textId="251C0270" w:rsidR="00F249B3" w:rsidRDefault="00F249B3" w:rsidP="00CD348A">
      <w:pPr>
        <w:pStyle w:val="APIParameters"/>
        <w:keepNext/>
        <w:keepLines/>
      </w:pPr>
      <w:r w:rsidRPr="00FE463F">
        <w:t>target_root</w:t>
      </w:r>
      <w:r>
        <w:t>:</w:t>
      </w:r>
      <w:r>
        <w:tab/>
      </w:r>
      <w:r w:rsidRPr="00FE463F">
        <w:t>The examples in this section assume that the output from the Lister was returned in the default location descendent from ^TMP(“DILIST”,$J), but it could just as well be in an array specified by the caller in the target_root parameter described above.</w:t>
      </w:r>
    </w:p>
    <w:p w14:paraId="3E964AD8" w14:textId="454947C3" w:rsidR="00F249B3" w:rsidRDefault="00F249B3" w:rsidP="00CD348A">
      <w:pPr>
        <w:pStyle w:val="APIParametersText"/>
        <w:keepNext/>
        <w:keepLines/>
      </w:pPr>
      <w:r w:rsidRPr="00FE463F">
        <w:t>There are two different formats possible for the output:</w:t>
      </w:r>
    </w:p>
    <w:p w14:paraId="2752D31E" w14:textId="6CA55A93" w:rsidR="00F249B3" w:rsidRPr="00F249B3" w:rsidRDefault="00A57629" w:rsidP="00CD348A">
      <w:pPr>
        <w:pStyle w:val="APIParametersListBullet"/>
        <w:keepNext/>
        <w:keepLines/>
        <w:rPr>
          <w:rStyle w:val="Hyperlink"/>
          <w:color w:val="000000"/>
          <w:u w:val="none"/>
        </w:rPr>
      </w:pPr>
      <w:hyperlink w:anchor="Standard_Output_Format_Lister" w:history="1">
        <w:r w:rsidR="00F249B3" w:rsidRPr="00FE463F">
          <w:rPr>
            <w:rStyle w:val="Hyperlink"/>
          </w:rPr>
          <w:t>Standard Output Format</w:t>
        </w:r>
      </w:hyperlink>
    </w:p>
    <w:p w14:paraId="1E90B509" w14:textId="753049E1" w:rsidR="00F249B3" w:rsidRDefault="00A57629" w:rsidP="00F249B3">
      <w:pPr>
        <w:pStyle w:val="APIParametersListBullet"/>
      </w:pPr>
      <w:hyperlink w:anchor="Packed_Output_Format_Lister" w:history="1">
        <w:r w:rsidR="00F249B3" w:rsidRPr="00FE463F">
          <w:rPr>
            <w:rStyle w:val="Hyperlink"/>
          </w:rPr>
          <w:t>Packed Output Format</w:t>
        </w:r>
      </w:hyperlink>
      <w:r w:rsidR="00F249B3" w:rsidRPr="00FE463F">
        <w:br/>
        <w:t xml:space="preserve">(returned when the </w:t>
      </w:r>
      <w:r w:rsidR="00F249B3" w:rsidRPr="00FE463F">
        <w:rPr>
          <w:b/>
        </w:rPr>
        <w:t>P</w:t>
      </w:r>
      <w:r w:rsidR="00F249B3" w:rsidRPr="00FE463F">
        <w:t xml:space="preserve"> flag is included in the FLAGS parameter)</w:t>
      </w:r>
    </w:p>
    <w:p w14:paraId="588F372C" w14:textId="59557631" w:rsidR="00F249B3" w:rsidRPr="00F249B3" w:rsidRDefault="00F249B3" w:rsidP="00CD348A">
      <w:pPr>
        <w:pStyle w:val="AltHeading5"/>
      </w:pPr>
      <w:bookmarkStart w:id="651" w:name="Standard_Output_Format_Lister"/>
      <w:r w:rsidRPr="00F249B3">
        <w:lastRenderedPageBreak/>
        <w:t>Standard Output Format</w:t>
      </w:r>
      <w:bookmarkEnd w:id="651"/>
    </w:p>
    <w:p w14:paraId="3EA40B25" w14:textId="7A6CCEAB" w:rsidR="00F249B3" w:rsidRDefault="00F249B3" w:rsidP="00CD348A">
      <w:pPr>
        <w:pStyle w:val="BodyText"/>
        <w:keepNext/>
        <w:keepLines/>
        <w:rPr>
          <w:noProof/>
        </w:rPr>
      </w:pPr>
      <w:r w:rsidRPr="00FE463F">
        <w:rPr>
          <w:noProof/>
        </w:rPr>
        <w:t>The format of the Output List is:</w:t>
      </w:r>
    </w:p>
    <w:p w14:paraId="45642163" w14:textId="3061024D" w:rsidR="00F249B3" w:rsidRPr="00F249B3" w:rsidRDefault="00F249B3" w:rsidP="00CD348A">
      <w:pPr>
        <w:pStyle w:val="ListBullet"/>
        <w:keepNext/>
        <w:keepLines/>
        <w:rPr>
          <w:noProof/>
        </w:rPr>
      </w:pPr>
      <w:r w:rsidRPr="00FE463F">
        <w:rPr>
          <w:b/>
          <w:noProof/>
        </w:rPr>
        <w:t>Header Node</w:t>
      </w:r>
    </w:p>
    <w:p w14:paraId="14A2035D" w14:textId="209A9057" w:rsidR="00F249B3" w:rsidRDefault="00F249B3" w:rsidP="00CD348A">
      <w:pPr>
        <w:pStyle w:val="BodyText3"/>
        <w:keepNext/>
        <w:keepLines/>
        <w:rPr>
          <w:noProof/>
        </w:rPr>
      </w:pPr>
      <w:r w:rsidRPr="00FE463F">
        <w:rPr>
          <w:noProof/>
        </w:rPr>
        <w:t xml:space="preserve">Unless the Lister has run into an error condition, it </w:t>
      </w:r>
      <w:r w:rsidRPr="00FE463F">
        <w:rPr>
          <w:i/>
          <w:noProof/>
        </w:rPr>
        <w:t>always</w:t>
      </w:r>
      <w:r w:rsidRPr="00FE463F">
        <w:rPr>
          <w:noProof/>
        </w:rPr>
        <w:t xml:space="preserve"> returns a header node for its output list, even if the list is empty because no matches were found. The header node on the zero node of the output array, has this format:</w:t>
      </w:r>
    </w:p>
    <w:p w14:paraId="64A02030" w14:textId="579FD0E6" w:rsidR="00F249B3" w:rsidRDefault="00F249B3" w:rsidP="00CD348A">
      <w:pPr>
        <w:pStyle w:val="CodeIndent3"/>
        <w:rPr>
          <w:noProof/>
        </w:rPr>
      </w:pPr>
      <w:r w:rsidRPr="00FE463F">
        <w:rPr>
          <w:noProof/>
        </w:rPr>
        <w:t>^TMP(“DILIST”,$J,0) = # of entries found ^ maximum requested ^ any more? ^ results flags</w:t>
      </w:r>
    </w:p>
    <w:p w14:paraId="291DEA50" w14:textId="77777777" w:rsidR="00F249B3" w:rsidRDefault="00F249B3" w:rsidP="00CD348A">
      <w:pPr>
        <w:pStyle w:val="BodyText3"/>
        <w:keepNext/>
        <w:keepLines/>
        <w:rPr>
          <w:noProof/>
        </w:rPr>
      </w:pPr>
    </w:p>
    <w:p w14:paraId="5D745555" w14:textId="77777777" w:rsidR="00F249B3" w:rsidRPr="00FE463F" w:rsidRDefault="00F249B3" w:rsidP="00CD348A">
      <w:pPr>
        <w:pStyle w:val="ListBullet2"/>
        <w:keepNext/>
        <w:keepLines/>
        <w:rPr>
          <w:noProof/>
        </w:rPr>
      </w:pPr>
      <w:r w:rsidRPr="00FE463F">
        <w:rPr>
          <w:noProof/>
        </w:rPr>
        <w:t xml:space="preserve">The </w:t>
      </w:r>
      <w:r w:rsidRPr="00FE463F">
        <w:rPr>
          <w:b/>
          <w:noProof/>
        </w:rPr>
        <w:t>#</w:t>
      </w:r>
      <w:r w:rsidRPr="00FE463F">
        <w:rPr>
          <w:noProof/>
        </w:rPr>
        <w:t xml:space="preserve"> of entries found is equal to or less than the maximum requested.</w:t>
      </w:r>
    </w:p>
    <w:p w14:paraId="52FA9371" w14:textId="77777777" w:rsidR="00F249B3" w:rsidRPr="00FE463F" w:rsidRDefault="00F249B3" w:rsidP="00F249B3">
      <w:pPr>
        <w:pStyle w:val="ListBullet2"/>
        <w:rPr>
          <w:noProof/>
        </w:rPr>
      </w:pPr>
      <w:r w:rsidRPr="00FE463F">
        <w:rPr>
          <w:noProof/>
        </w:rPr>
        <w:t>The maximum requested should equal the NUMBER parameter, or, if NUMBER was not passed, “</w:t>
      </w:r>
      <w:r w:rsidRPr="00FE463F">
        <w:rPr>
          <w:b/>
          <w:noProof/>
        </w:rPr>
        <w:t>*</w:t>
      </w:r>
      <w:r w:rsidRPr="00FE463F">
        <w:rPr>
          <w:noProof/>
        </w:rPr>
        <w:t>”.</w:t>
      </w:r>
    </w:p>
    <w:p w14:paraId="71F72FAA" w14:textId="77777777" w:rsidR="00F249B3" w:rsidRPr="00FE463F" w:rsidRDefault="00F249B3" w:rsidP="00F249B3">
      <w:pPr>
        <w:pStyle w:val="ListBullet2"/>
        <w:rPr>
          <w:noProof/>
        </w:rPr>
      </w:pPr>
      <w:r w:rsidRPr="00FE463F">
        <w:rPr>
          <w:noProof/>
        </w:rPr>
        <w:t>The any more? value is 1 if there are more matching entries in the file than were returned in this list, or 0 if not.</w:t>
      </w:r>
    </w:p>
    <w:p w14:paraId="35BB378B" w14:textId="32EC6FE4" w:rsidR="00F249B3" w:rsidRDefault="00F249B3" w:rsidP="00F249B3">
      <w:pPr>
        <w:pStyle w:val="ListBullet2"/>
        <w:rPr>
          <w:noProof/>
        </w:rPr>
      </w:pPr>
      <w:r w:rsidRPr="00FE463F">
        <w:rPr>
          <w:noProof/>
        </w:rPr>
        <w:t>The results flags at present is usually empty. If the output was packed, and some of the data contained embedded “</w:t>
      </w:r>
      <w:r w:rsidRPr="00FE463F">
        <w:rPr>
          <w:b/>
          <w:noProof/>
        </w:rPr>
        <w:t>^</w:t>
      </w:r>
      <w:r w:rsidRPr="00FE463F">
        <w:rPr>
          <w:noProof/>
        </w:rPr>
        <w:t xml:space="preserve">” characters, the results flag contains the flag </w:t>
      </w:r>
      <w:r w:rsidRPr="00FE463F">
        <w:rPr>
          <w:b/>
          <w:noProof/>
        </w:rPr>
        <w:t>H</w:t>
      </w:r>
      <w:r w:rsidRPr="00FE463F">
        <w:rPr>
          <w:noProof/>
        </w:rPr>
        <w:t xml:space="preserve">. Check for the results containing </w:t>
      </w:r>
      <w:r w:rsidRPr="00FE463F">
        <w:rPr>
          <w:b/>
          <w:noProof/>
        </w:rPr>
        <w:t>H</w:t>
      </w:r>
      <w:r w:rsidRPr="00FE463F">
        <w:rPr>
          <w:noProof/>
        </w:rPr>
        <w:t xml:space="preserve"> rather than results equal to </w:t>
      </w:r>
      <w:r w:rsidRPr="00FE463F">
        <w:rPr>
          <w:b/>
          <w:noProof/>
        </w:rPr>
        <w:t>H</w:t>
      </w:r>
      <w:r w:rsidRPr="00FE463F">
        <w:rPr>
          <w:noProof/>
        </w:rPr>
        <w:t>.</w:t>
      </w:r>
    </w:p>
    <w:p w14:paraId="338D3D4B" w14:textId="68C3A7B2" w:rsidR="00F249B3" w:rsidRDefault="00F249B3" w:rsidP="00F249B3">
      <w:pPr>
        <w:pStyle w:val="NoteIndent3"/>
        <w:rPr>
          <w:noProof/>
        </w:rPr>
      </w:pPr>
      <w:r>
        <w:rPr>
          <w:noProof/>
          <w:sz w:val="20"/>
        </w:rPr>
        <w:drawing>
          <wp:inline distT="0" distB="0" distL="0" distR="0" wp14:anchorId="1C5A9CB4" wp14:editId="5B3A60BC">
            <wp:extent cx="304800" cy="304800"/>
            <wp:effectExtent l="0" t="0" r="0" b="0"/>
            <wp:docPr id="236" name="Picture 2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REF:</w:t>
      </w:r>
      <w:r w:rsidRPr="00FE463F">
        <w:rPr>
          <w:noProof/>
        </w:rPr>
        <w:t xml:space="preserve"> For more information, see “</w:t>
      </w:r>
      <w:r w:rsidRPr="005A08BC">
        <w:rPr>
          <w:noProof/>
          <w:color w:val="0000FF"/>
          <w:u w:val="single"/>
        </w:rPr>
        <w:fldChar w:fldCharType="begin"/>
      </w:r>
      <w:r w:rsidRPr="005A08BC">
        <w:rPr>
          <w:noProof/>
          <w:color w:val="0000FF"/>
          <w:u w:val="single"/>
        </w:rPr>
        <w:instrText xml:space="preserve"> REF _Ref458090175 \h </w:instrText>
      </w:r>
      <w:r>
        <w:rPr>
          <w:noProof/>
          <w:color w:val="0000FF"/>
          <w:u w:val="single"/>
        </w:rPr>
        <w:instrText xml:space="preserve"> \* MERGEFORMAT </w:instrText>
      </w:r>
      <w:r w:rsidRPr="005A08BC">
        <w:rPr>
          <w:noProof/>
          <w:color w:val="0000FF"/>
          <w:u w:val="single"/>
        </w:rPr>
      </w:r>
      <w:r w:rsidRPr="005A08BC">
        <w:rPr>
          <w:noProof/>
          <w:color w:val="0000FF"/>
          <w:u w:val="single"/>
        </w:rPr>
        <w:fldChar w:fldCharType="separate"/>
      </w:r>
      <w:r w:rsidR="00F300F5" w:rsidRPr="00F300F5">
        <w:rPr>
          <w:noProof/>
          <w:color w:val="0000FF"/>
          <w:u w:val="single"/>
        </w:rPr>
        <w:t>Details and Features</w:t>
      </w:r>
      <w:r w:rsidRPr="005A08BC">
        <w:rPr>
          <w:noProof/>
          <w:color w:val="0000FF"/>
          <w:u w:val="single"/>
        </w:rPr>
        <w:fldChar w:fldCharType="end"/>
      </w:r>
      <w:r w:rsidRPr="00FE463F">
        <w:rPr>
          <w:noProof/>
        </w:rPr>
        <w:t>.”</w:t>
      </w:r>
    </w:p>
    <w:p w14:paraId="35054D3A" w14:textId="7BB5CAF1" w:rsidR="00F249B3" w:rsidRPr="00F249B3" w:rsidRDefault="00F249B3" w:rsidP="00CD348A">
      <w:pPr>
        <w:pStyle w:val="ListBullet"/>
        <w:keepNext/>
        <w:keepLines/>
        <w:rPr>
          <w:noProof/>
        </w:rPr>
      </w:pPr>
      <w:r w:rsidRPr="00FE463F">
        <w:rPr>
          <w:b/>
          <w:noProof/>
        </w:rPr>
        <w:t>Record Data</w:t>
      </w:r>
    </w:p>
    <w:p w14:paraId="08377FE8" w14:textId="1ADC83A9" w:rsidR="00F249B3" w:rsidRDefault="00F249B3" w:rsidP="00CD348A">
      <w:pPr>
        <w:pStyle w:val="BodyText3"/>
        <w:keepNext/>
        <w:keepLines/>
        <w:rPr>
          <w:noProof/>
        </w:rPr>
      </w:pPr>
      <w:r w:rsidRPr="00FE463F">
        <w:rPr>
          <w:noProof/>
        </w:rPr>
        <w:t>Standard output for the Lister returns each field of each matching record on a separate node. Records are subscripted in this array by arbitrary sequence number that reflects the order in which the record was found.</w:t>
      </w:r>
    </w:p>
    <w:p w14:paraId="18B3AD29" w14:textId="20799862" w:rsidR="00F249B3" w:rsidRDefault="00F249B3" w:rsidP="00CD348A">
      <w:pPr>
        <w:pStyle w:val="ListBullet2"/>
        <w:keepNext/>
        <w:keepLines/>
        <w:rPr>
          <w:noProof/>
        </w:rPr>
      </w:pPr>
      <w:r w:rsidRPr="00FE463F">
        <w:rPr>
          <w:noProof/>
        </w:rPr>
        <w:t>Indexed Field (Simple Index)</w:t>
      </w:r>
    </w:p>
    <w:p w14:paraId="73D7BD77" w14:textId="13EA9B9F" w:rsidR="00F249B3" w:rsidRDefault="00F249B3" w:rsidP="00CD348A">
      <w:pPr>
        <w:pStyle w:val="BodyText4"/>
        <w:keepNext/>
        <w:keepLines/>
        <w:rPr>
          <w:noProof/>
        </w:rPr>
      </w:pPr>
      <w:r w:rsidRPr="00FE463F">
        <w:rPr>
          <w:noProof/>
        </w:rPr>
        <w:t>Unless suppressed with the “</w:t>
      </w:r>
      <w:r w:rsidRPr="00FE463F">
        <w:rPr>
          <w:b/>
          <w:noProof/>
        </w:rPr>
        <w:t>@</w:t>
      </w:r>
      <w:r w:rsidRPr="00FE463F">
        <w:rPr>
          <w:noProof/>
        </w:rPr>
        <w:t>” in the FIELDS parameter (the suggested practice), the indexed values are returned descendent from the 1 nodes in external format.</w:t>
      </w:r>
    </w:p>
    <w:p w14:paraId="2A60E3BA" w14:textId="309AA074" w:rsidR="00F249B3" w:rsidRDefault="00F249B3" w:rsidP="00F249B3">
      <w:pPr>
        <w:pStyle w:val="CodeIndent3"/>
        <w:rPr>
          <w:noProof/>
        </w:rPr>
      </w:pPr>
      <w:r w:rsidRPr="00FE463F">
        <w:rPr>
          <w:noProof/>
        </w:rPr>
        <w:t>^TMP(“DILIST”,$J,1,seq#) = index_value</w:t>
      </w:r>
    </w:p>
    <w:p w14:paraId="370A40A2" w14:textId="77777777" w:rsidR="00F249B3" w:rsidRDefault="00F249B3" w:rsidP="00F249B3">
      <w:pPr>
        <w:pStyle w:val="BodyText4"/>
        <w:rPr>
          <w:noProof/>
        </w:rPr>
      </w:pPr>
    </w:p>
    <w:p w14:paraId="1F5E4D10" w14:textId="68C1A422" w:rsidR="00F249B3" w:rsidRDefault="00F249B3" w:rsidP="00F249B3">
      <w:pPr>
        <w:pStyle w:val="NoteIndent3"/>
        <w:rPr>
          <w:noProof/>
        </w:rPr>
      </w:pPr>
      <w:r>
        <w:rPr>
          <w:noProof/>
        </w:rPr>
        <w:drawing>
          <wp:inline distT="0" distB="0" distL="0" distR="0" wp14:anchorId="79AA8DA6" wp14:editId="1F0900B5">
            <wp:extent cx="304800" cy="304800"/>
            <wp:effectExtent l="0" t="0" r="0" b="0"/>
            <wp:docPr id="237" name="Picture 2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This is different from the Finder, which returns the .01 field value in the 1 subtree.</w:t>
      </w:r>
    </w:p>
    <w:p w14:paraId="67C29805" w14:textId="7813B6CC" w:rsidR="00F249B3" w:rsidRDefault="00F249B3" w:rsidP="00CD348A">
      <w:pPr>
        <w:pStyle w:val="ListBullet2"/>
        <w:keepNext/>
        <w:keepLines/>
        <w:rPr>
          <w:noProof/>
        </w:rPr>
      </w:pPr>
      <w:r w:rsidRPr="00FE463F">
        <w:rPr>
          <w:noProof/>
        </w:rPr>
        <w:t>Indexed Field (Compound Index)</w:t>
      </w:r>
    </w:p>
    <w:p w14:paraId="2758A2FA" w14:textId="103C2AA7" w:rsidR="00F249B3" w:rsidRDefault="00F249B3" w:rsidP="00CD348A">
      <w:pPr>
        <w:pStyle w:val="BodyText4"/>
        <w:keepNext/>
        <w:keepLines/>
        <w:rPr>
          <w:noProof/>
        </w:rPr>
      </w:pPr>
      <w:r w:rsidRPr="00FE463F">
        <w:rPr>
          <w:noProof/>
        </w:rPr>
        <w:t>If the Lister call used a compound index, an additional sequential integer reflects the subscript position at which the value was found.</w:t>
      </w:r>
    </w:p>
    <w:p w14:paraId="179BA370" w14:textId="77777777" w:rsidR="00F249B3" w:rsidRPr="00FE463F" w:rsidRDefault="00F249B3" w:rsidP="00F249B3">
      <w:pPr>
        <w:pStyle w:val="CodeIndent3"/>
        <w:rPr>
          <w:noProof/>
        </w:rPr>
      </w:pPr>
      <w:r w:rsidRPr="00FE463F">
        <w:rPr>
          <w:noProof/>
        </w:rPr>
        <w:t>^TMP(“DILIST”,$J,1,seq#,1) = first_subscript_index_value</w:t>
      </w:r>
    </w:p>
    <w:p w14:paraId="6F3D1325" w14:textId="48D9AE25" w:rsidR="00F249B3" w:rsidRDefault="00F249B3" w:rsidP="00F249B3">
      <w:pPr>
        <w:pStyle w:val="CodeIndent3"/>
        <w:rPr>
          <w:noProof/>
        </w:rPr>
      </w:pPr>
      <w:r w:rsidRPr="00FE463F">
        <w:rPr>
          <w:noProof/>
        </w:rPr>
        <w:t>^TMP(“DILIST”,$J,1,seq#,2) = second_subscript_index_value</w:t>
      </w:r>
    </w:p>
    <w:p w14:paraId="61FA8C98" w14:textId="77777777" w:rsidR="00F249B3" w:rsidRDefault="00F249B3" w:rsidP="00F249B3">
      <w:pPr>
        <w:pStyle w:val="BodyText4"/>
        <w:rPr>
          <w:noProof/>
        </w:rPr>
      </w:pPr>
    </w:p>
    <w:p w14:paraId="63F0842D" w14:textId="4F35D5B9" w:rsidR="00F249B3" w:rsidRDefault="00F249B3" w:rsidP="00CD348A">
      <w:pPr>
        <w:pStyle w:val="ListBullet2"/>
        <w:keepNext/>
        <w:keepLines/>
        <w:rPr>
          <w:noProof/>
        </w:rPr>
      </w:pPr>
      <w:r w:rsidRPr="00FE463F">
        <w:rPr>
          <w:noProof/>
        </w:rPr>
        <w:lastRenderedPageBreak/>
        <w:t>IEN</w:t>
      </w:r>
    </w:p>
    <w:p w14:paraId="5F54EFEC" w14:textId="472AAD0B" w:rsidR="00F249B3" w:rsidRDefault="00F249B3" w:rsidP="00CD348A">
      <w:pPr>
        <w:pStyle w:val="BodyText4"/>
        <w:keepNext/>
        <w:keepLines/>
        <w:rPr>
          <w:noProof/>
        </w:rPr>
      </w:pPr>
      <w:r w:rsidRPr="00FE463F">
        <w:rPr>
          <w:noProof/>
        </w:rPr>
        <w:t>Each record’s IEN is returned under the 2 subtree:</w:t>
      </w:r>
    </w:p>
    <w:p w14:paraId="4B3D51F1" w14:textId="4710A52D" w:rsidR="00F249B3" w:rsidRDefault="00F249B3" w:rsidP="00F249B3">
      <w:pPr>
        <w:pStyle w:val="CodeIndent3"/>
        <w:rPr>
          <w:noProof/>
        </w:rPr>
      </w:pPr>
      <w:r w:rsidRPr="00FE463F">
        <w:rPr>
          <w:noProof/>
        </w:rPr>
        <w:t>^TMP(“DILIST”,$J,2,seq#) = IEN</w:t>
      </w:r>
    </w:p>
    <w:p w14:paraId="649D97CC" w14:textId="77777777" w:rsidR="00F249B3" w:rsidRDefault="00F249B3" w:rsidP="00F249B3">
      <w:pPr>
        <w:pStyle w:val="BodyText4"/>
        <w:rPr>
          <w:noProof/>
        </w:rPr>
      </w:pPr>
    </w:p>
    <w:p w14:paraId="0CD54EE5" w14:textId="1EC6A748" w:rsidR="00F249B3" w:rsidRDefault="00F249B3" w:rsidP="00F249B3">
      <w:pPr>
        <w:pStyle w:val="BodyText4"/>
        <w:rPr>
          <w:noProof/>
        </w:rPr>
      </w:pPr>
      <w:r w:rsidRPr="00FE463F">
        <w:rPr>
          <w:noProof/>
        </w:rPr>
        <w:t>The other values returned for each record are grouped together under the “ID” subtree, then by record.</w:t>
      </w:r>
    </w:p>
    <w:p w14:paraId="460C33F2" w14:textId="67FC5725" w:rsidR="00F249B3" w:rsidRDefault="00F249B3" w:rsidP="00CD348A">
      <w:pPr>
        <w:pStyle w:val="ListBullet2"/>
        <w:keepNext/>
        <w:keepLines/>
        <w:rPr>
          <w:noProof/>
        </w:rPr>
      </w:pPr>
      <w:r w:rsidRPr="00FE463F">
        <w:rPr>
          <w:noProof/>
        </w:rPr>
        <w:t>Field Values or Field Identifiers.</w:t>
      </w:r>
    </w:p>
    <w:p w14:paraId="56A8023A" w14:textId="198CABD6" w:rsidR="00F249B3" w:rsidRDefault="00F249B3" w:rsidP="00F249B3">
      <w:pPr>
        <w:pStyle w:val="BodyText4"/>
        <w:rPr>
          <w:noProof/>
        </w:rPr>
      </w:pPr>
      <w:r w:rsidRPr="00FE463F">
        <w:rPr>
          <w:noProof/>
        </w:rPr>
        <w:t xml:space="preserve">The output format is the same whether the field value is one of the Field Identifiers from the data dictionary for the file, or the field was requested in the FIELDS parameter. In addition, if the .01 field is </w:t>
      </w:r>
      <w:r w:rsidRPr="00FE463F">
        <w:rPr>
          <w:i/>
          <w:noProof/>
        </w:rPr>
        <w:t>not</w:t>
      </w:r>
      <w:r w:rsidRPr="00FE463F">
        <w:rPr>
          <w:noProof/>
        </w:rPr>
        <w:t xml:space="preserve"> one of the indexed fields and is </w:t>
      </w:r>
      <w:r w:rsidRPr="00FE463F">
        <w:rPr>
          <w:i/>
          <w:noProof/>
        </w:rPr>
        <w:t>not</w:t>
      </w:r>
      <w:r w:rsidRPr="00FE463F">
        <w:rPr>
          <w:noProof/>
        </w:rPr>
        <w:t xml:space="preserve"> suppressed by use of “</w:t>
      </w:r>
      <w:r w:rsidRPr="00FE463F">
        <w:rPr>
          <w:b/>
          <w:noProof/>
        </w:rPr>
        <w:t>@</w:t>
      </w:r>
      <w:r w:rsidRPr="00FE463F">
        <w:rPr>
          <w:noProof/>
        </w:rPr>
        <w:t>” in the FIELDS parameter, then it is also returned along with the other Field values. By default, field values are returned in external format.</w:t>
      </w:r>
    </w:p>
    <w:p w14:paraId="44A8F2AE" w14:textId="50C28BA5" w:rsidR="00F249B3" w:rsidRDefault="00F249B3" w:rsidP="00CD348A">
      <w:pPr>
        <w:pStyle w:val="BodyText4"/>
        <w:keepNext/>
        <w:keepLines/>
        <w:rPr>
          <w:noProof/>
        </w:rPr>
      </w:pPr>
      <w:r w:rsidRPr="00FE463F">
        <w:rPr>
          <w:noProof/>
        </w:rPr>
        <w:t>Field identifiers and field values are subscripted by their field numbers. Each node shows up as:</w:t>
      </w:r>
    </w:p>
    <w:p w14:paraId="527420A4" w14:textId="3FB4C4B9" w:rsidR="00F249B3" w:rsidRDefault="00F249B3" w:rsidP="00F249B3">
      <w:pPr>
        <w:pStyle w:val="CodeIndent3"/>
        <w:rPr>
          <w:noProof/>
        </w:rPr>
      </w:pPr>
      <w:r w:rsidRPr="00FE463F">
        <w:rPr>
          <w:noProof/>
        </w:rPr>
        <w:t>^TMP(“DILIST”,$J,”ID”,seq#,field#) = field_value</w:t>
      </w:r>
    </w:p>
    <w:p w14:paraId="14EBB2F8" w14:textId="77777777" w:rsidR="00F249B3" w:rsidRDefault="00F249B3" w:rsidP="00F249B3">
      <w:pPr>
        <w:pStyle w:val="BodyText4"/>
        <w:rPr>
          <w:noProof/>
        </w:rPr>
      </w:pPr>
    </w:p>
    <w:p w14:paraId="2124D69A" w14:textId="7D95BCC8" w:rsidR="00F249B3" w:rsidRDefault="00F249B3" w:rsidP="00F249B3">
      <w:pPr>
        <w:pStyle w:val="BodyText4"/>
        <w:rPr>
          <w:noProof/>
        </w:rPr>
      </w:pPr>
      <w:r w:rsidRPr="00FE463F">
        <w:rPr>
          <w:noProof/>
        </w:rPr>
        <w:t xml:space="preserve">Fields default to external format unless </w:t>
      </w:r>
      <w:r w:rsidRPr="00FE463F">
        <w:rPr>
          <w:b/>
          <w:noProof/>
        </w:rPr>
        <w:t>I</w:t>
      </w:r>
      <w:r w:rsidRPr="00FE463F">
        <w:rPr>
          <w:noProof/>
        </w:rPr>
        <w:t xml:space="preserve"> is passed in the FLAGS parameter (obsolete) or the </w:t>
      </w:r>
      <w:r w:rsidRPr="00FE463F">
        <w:rPr>
          <w:b/>
          <w:noProof/>
        </w:rPr>
        <w:t>I</w:t>
      </w:r>
      <w:r w:rsidRPr="00FE463F">
        <w:rPr>
          <w:noProof/>
        </w:rPr>
        <w:t xml:space="preserve"> suffix is specified in the FIELDS parameter (</w:t>
      </w:r>
      <w:r w:rsidRPr="00FE463F">
        <w:rPr>
          <w:i/>
          <w:noProof/>
        </w:rPr>
        <w:t>recommended</w:t>
      </w:r>
      <w:r w:rsidRPr="00FE463F">
        <w:rPr>
          <w:noProof/>
        </w:rPr>
        <w:t xml:space="preserve"> way to get internal field values).</w:t>
      </w:r>
    </w:p>
    <w:p w14:paraId="74782F93" w14:textId="7668DEC1" w:rsidR="00F249B3" w:rsidRDefault="00F249B3" w:rsidP="00F249B3">
      <w:pPr>
        <w:pStyle w:val="BodyText4"/>
        <w:rPr>
          <w:noProof/>
        </w:rPr>
      </w:pPr>
      <w:r w:rsidRPr="00FE463F">
        <w:rPr>
          <w:noProof/>
        </w:rPr>
        <w:t>If both the “</w:t>
      </w:r>
      <w:r w:rsidRPr="00FE463F">
        <w:rPr>
          <w:b/>
          <w:noProof/>
        </w:rPr>
        <w:t>I</w:t>
      </w:r>
      <w:r w:rsidRPr="00FE463F">
        <w:rPr>
          <w:noProof/>
        </w:rPr>
        <w:t>” and “</w:t>
      </w:r>
      <w:r w:rsidRPr="00FE463F">
        <w:rPr>
          <w:b/>
          <w:noProof/>
        </w:rPr>
        <w:t>E</w:t>
      </w:r>
      <w:r w:rsidRPr="00FE463F">
        <w:rPr>
          <w:noProof/>
        </w:rPr>
        <w:t>” suffix are specified, an additional subscript level with the values of “</w:t>
      </w:r>
      <w:r w:rsidRPr="00FE463F">
        <w:rPr>
          <w:b/>
          <w:noProof/>
        </w:rPr>
        <w:t>E</w:t>
      </w:r>
      <w:r w:rsidRPr="00FE463F">
        <w:rPr>
          <w:noProof/>
        </w:rPr>
        <w:t>” and “</w:t>
      </w:r>
      <w:r w:rsidRPr="00FE463F">
        <w:rPr>
          <w:b/>
          <w:noProof/>
        </w:rPr>
        <w:t>I</w:t>
      </w:r>
      <w:r w:rsidRPr="00FE463F">
        <w:rPr>
          <w:noProof/>
        </w:rPr>
        <w:t xml:space="preserve">” is used to distinguish the external and internal values of the field. If a field is only returned in one format, the extra subscript is </w:t>
      </w:r>
      <w:r w:rsidRPr="00FE463F">
        <w:rPr>
          <w:i/>
          <w:noProof/>
        </w:rPr>
        <w:t>never</w:t>
      </w:r>
      <w:r w:rsidRPr="00FE463F">
        <w:rPr>
          <w:noProof/>
        </w:rPr>
        <w:t xml:space="preserve"> included. Values output with the extra format specifier look like:</w:t>
      </w:r>
    </w:p>
    <w:p w14:paraId="3036776B" w14:textId="1A41A421" w:rsidR="00F249B3" w:rsidRDefault="00F249B3" w:rsidP="00F249B3">
      <w:pPr>
        <w:pStyle w:val="CodeIndent3"/>
        <w:rPr>
          <w:noProof/>
        </w:rPr>
      </w:pPr>
      <w:r w:rsidRPr="00FE463F">
        <w:rPr>
          <w:noProof/>
        </w:rPr>
        <w:t>^TMP(“DILIST”,$J,”ID”,seq#,field#,”E” or “I”) = field_value</w:t>
      </w:r>
    </w:p>
    <w:p w14:paraId="63423D5C" w14:textId="77777777" w:rsidR="00F249B3" w:rsidRDefault="00F249B3" w:rsidP="00F249B3">
      <w:pPr>
        <w:pStyle w:val="BodyText4"/>
        <w:rPr>
          <w:noProof/>
        </w:rPr>
      </w:pPr>
    </w:p>
    <w:p w14:paraId="7F38D52D" w14:textId="5FD6AFA6" w:rsidR="00F249B3" w:rsidRDefault="00F249B3" w:rsidP="00CD348A">
      <w:pPr>
        <w:pStyle w:val="ListBullet2"/>
        <w:keepNext/>
        <w:keepLines/>
        <w:rPr>
          <w:noProof/>
        </w:rPr>
      </w:pPr>
      <w:r w:rsidRPr="00FE463F">
        <w:rPr>
          <w:noProof/>
        </w:rPr>
        <w:t>Output for field specifier “IX” in FIELDS</w:t>
      </w:r>
    </w:p>
    <w:p w14:paraId="4A1D6C3D" w14:textId="3A423C0E" w:rsidR="00F249B3" w:rsidRDefault="00CD348A" w:rsidP="00CD348A">
      <w:pPr>
        <w:pStyle w:val="BodyText4"/>
        <w:keepNext/>
        <w:keepLines/>
        <w:rPr>
          <w:noProof/>
        </w:rPr>
      </w:pPr>
      <w:r w:rsidRPr="00FE463F">
        <w:rPr>
          <w:noProof/>
        </w:rPr>
        <w:t>A field specifier of “IX” in the FIELDS parameter retrieves the value of the indexed fields. In the output, the values of these fields are returned as follows, where the final subscript is a sequential number indicating the subscript location in the index.</w:t>
      </w:r>
    </w:p>
    <w:p w14:paraId="7B691C24" w14:textId="77777777" w:rsidR="00CD348A" w:rsidRPr="00FE463F" w:rsidRDefault="00CD348A" w:rsidP="00CD348A">
      <w:pPr>
        <w:pStyle w:val="CodeIndent3"/>
        <w:rPr>
          <w:noProof/>
        </w:rPr>
      </w:pPr>
      <w:r w:rsidRPr="00FE463F">
        <w:rPr>
          <w:noProof/>
        </w:rPr>
        <w:t>^TMP(“DILIST”,$J,”ID”,seq#,0,1) = first_subscript_index_value</w:t>
      </w:r>
    </w:p>
    <w:p w14:paraId="1A06ACA5" w14:textId="0A698ED0" w:rsidR="00CD348A" w:rsidRDefault="00CD348A" w:rsidP="00CD348A">
      <w:pPr>
        <w:pStyle w:val="CodeIndent3"/>
        <w:rPr>
          <w:noProof/>
        </w:rPr>
      </w:pPr>
      <w:r w:rsidRPr="00FE463F">
        <w:rPr>
          <w:noProof/>
        </w:rPr>
        <w:t>^TMP(“DILIST”,$J,”ID”,seq#,0,2) = second_subscript_index_value</w:t>
      </w:r>
    </w:p>
    <w:p w14:paraId="0E986D19" w14:textId="77777777" w:rsidR="00CD348A" w:rsidRDefault="00CD348A" w:rsidP="00CD348A">
      <w:pPr>
        <w:pStyle w:val="BodyText4"/>
        <w:rPr>
          <w:noProof/>
        </w:rPr>
      </w:pPr>
    </w:p>
    <w:p w14:paraId="089E2004" w14:textId="211A78B1" w:rsidR="00CD348A" w:rsidRDefault="00CD348A" w:rsidP="00CD348A">
      <w:pPr>
        <w:pStyle w:val="BodyText4"/>
        <w:rPr>
          <w:noProof/>
        </w:rPr>
      </w:pPr>
      <w:r w:rsidRPr="00FE463F">
        <w:rPr>
          <w:noProof/>
        </w:rPr>
        <w:t>If both the “</w:t>
      </w:r>
      <w:r w:rsidRPr="00FE463F">
        <w:rPr>
          <w:b/>
          <w:noProof/>
        </w:rPr>
        <w:t>I</w:t>
      </w:r>
      <w:r w:rsidRPr="00FE463F">
        <w:rPr>
          <w:noProof/>
        </w:rPr>
        <w:t>” and “</w:t>
      </w:r>
      <w:r w:rsidRPr="00FE463F">
        <w:rPr>
          <w:b/>
          <w:noProof/>
        </w:rPr>
        <w:t>E</w:t>
      </w:r>
      <w:r w:rsidRPr="00FE463F">
        <w:rPr>
          <w:noProof/>
        </w:rPr>
        <w:t>” suffix are specified, an additional subscript level with the values of “</w:t>
      </w:r>
      <w:r w:rsidRPr="00FE463F">
        <w:rPr>
          <w:b/>
          <w:noProof/>
        </w:rPr>
        <w:t>E</w:t>
      </w:r>
      <w:r w:rsidRPr="00FE463F">
        <w:rPr>
          <w:noProof/>
        </w:rPr>
        <w:t>” and “</w:t>
      </w:r>
      <w:r w:rsidRPr="00FE463F">
        <w:rPr>
          <w:b/>
          <w:noProof/>
        </w:rPr>
        <w:t>I</w:t>
      </w:r>
      <w:r w:rsidRPr="00FE463F">
        <w:rPr>
          <w:noProof/>
        </w:rPr>
        <w:t xml:space="preserve">” is used to distinguish the external and internal values from the index. If the subscript on the index is </w:t>
      </w:r>
      <w:r w:rsidRPr="00FE463F">
        <w:rPr>
          <w:i/>
          <w:noProof/>
        </w:rPr>
        <w:t>not</w:t>
      </w:r>
      <w:r w:rsidRPr="00FE463F">
        <w:rPr>
          <w:noProof/>
        </w:rPr>
        <w:t xml:space="preserve"> derived from a field (i.e. if it’s a computed subscript, then the internal and external value is both the same, the value directly from the index).</w:t>
      </w:r>
    </w:p>
    <w:p w14:paraId="0F94E81C" w14:textId="110C79FF" w:rsidR="00CD348A" w:rsidRDefault="00CD348A" w:rsidP="00CD348A">
      <w:pPr>
        <w:pStyle w:val="ListBullet2"/>
        <w:keepNext/>
        <w:keepLines/>
        <w:rPr>
          <w:noProof/>
        </w:rPr>
      </w:pPr>
      <w:r w:rsidRPr="00FE463F">
        <w:rPr>
          <w:noProof/>
        </w:rPr>
        <w:lastRenderedPageBreak/>
        <w:t>WRITE Identifiers</w:t>
      </w:r>
    </w:p>
    <w:p w14:paraId="26B0E170" w14:textId="5A130E51" w:rsidR="00CD348A" w:rsidRDefault="00CD348A" w:rsidP="00CD348A">
      <w:pPr>
        <w:pStyle w:val="BodyText4"/>
        <w:keepNext/>
        <w:keepLines/>
        <w:rPr>
          <w:noProof/>
        </w:rPr>
      </w:pPr>
      <w:r w:rsidRPr="00FE463F">
        <w:rPr>
          <w:noProof/>
        </w:rPr>
        <w:t>WRITE (display-only) identifiers are grouped under the “WRITE” subtree of the “ID” tree, then by record number. It is the caller’s responsibility to ensure that none of the WRITE identifiers issue direct READ or WRITE commands and that they issue any output through EN^DDIOL so it can be collected by the Lister. The output from all the WRITE identifiers for a single record is listed as individual lines of text:</w:t>
      </w:r>
    </w:p>
    <w:p w14:paraId="2819136B" w14:textId="2407E9BD" w:rsidR="00CD348A" w:rsidRDefault="00CD348A" w:rsidP="00CD348A">
      <w:pPr>
        <w:pStyle w:val="CodeIndent3"/>
        <w:rPr>
          <w:noProof/>
        </w:rPr>
      </w:pPr>
      <w:r w:rsidRPr="00FE463F">
        <w:rPr>
          <w:noProof/>
        </w:rPr>
        <w:t>^TMP(“DILIST”,$J,”ID”,”WRITE”,seq#,line #) = text generated by WRITE IDs</w:t>
      </w:r>
    </w:p>
    <w:p w14:paraId="5E9EC56F" w14:textId="77777777" w:rsidR="00CD348A" w:rsidRDefault="00CD348A" w:rsidP="00CD348A">
      <w:pPr>
        <w:pStyle w:val="BodyText4"/>
        <w:rPr>
          <w:noProof/>
        </w:rPr>
      </w:pPr>
    </w:p>
    <w:p w14:paraId="0C0921FF" w14:textId="727430BF" w:rsidR="00CD348A" w:rsidRDefault="00CD348A" w:rsidP="00CD348A">
      <w:pPr>
        <w:pStyle w:val="ListBullet2"/>
        <w:keepNext/>
        <w:keepLines/>
        <w:rPr>
          <w:noProof/>
        </w:rPr>
      </w:pPr>
      <w:r w:rsidRPr="00FE463F">
        <w:rPr>
          <w:noProof/>
        </w:rPr>
        <w:t>IDENTIFIER parameter</w:t>
      </w:r>
    </w:p>
    <w:p w14:paraId="6E7F0373" w14:textId="713A117D" w:rsidR="00CD348A" w:rsidRDefault="00CD348A" w:rsidP="00CD348A">
      <w:pPr>
        <w:pStyle w:val="BodyText4"/>
        <w:rPr>
          <w:noProof/>
        </w:rPr>
      </w:pPr>
      <w:r w:rsidRPr="00FE463F">
        <w:rPr>
          <w:noProof/>
        </w:rPr>
        <w:t>Any text generated by the caller’s IDENTIFIER parameter is returned in the last lines of the WRITE identifier text.</w:t>
      </w:r>
    </w:p>
    <w:p w14:paraId="5BBDE278" w14:textId="06A13D4E" w:rsidR="00CD348A" w:rsidRPr="00CD348A" w:rsidRDefault="00CD348A" w:rsidP="00CD348A">
      <w:pPr>
        <w:pStyle w:val="ListBullet"/>
        <w:keepNext/>
        <w:keepLines/>
        <w:rPr>
          <w:noProof/>
        </w:rPr>
      </w:pPr>
      <w:r w:rsidRPr="00FE463F">
        <w:rPr>
          <w:b/>
          <w:noProof/>
        </w:rPr>
        <w:t>Map Node for Unpacked Format</w:t>
      </w:r>
    </w:p>
    <w:p w14:paraId="176F53DA" w14:textId="77777777" w:rsidR="00CD348A" w:rsidRPr="00FE463F" w:rsidRDefault="00CD348A" w:rsidP="00CD348A">
      <w:pPr>
        <w:pStyle w:val="BodyText3"/>
        <w:keepNext/>
        <w:keepLines/>
        <w:rPr>
          <w:noProof/>
        </w:rPr>
      </w:pPr>
      <w:r w:rsidRPr="00FE463F">
        <w:rPr>
          <w:noProof/>
        </w:rPr>
        <w:t>In order to facilitate finding information in the output, a Map Node is built for unpacked format. This node is returned in ^TMP(“DILIST”,$J,0,”MAP”).</w:t>
      </w:r>
    </w:p>
    <w:p w14:paraId="72B99F04" w14:textId="24F08419" w:rsidR="00CD348A" w:rsidRDefault="00CD348A" w:rsidP="00CD348A">
      <w:pPr>
        <w:pStyle w:val="BodyText3"/>
        <w:keepNext/>
        <w:keepLines/>
        <w:rPr>
          <w:noProof/>
        </w:rPr>
      </w:pPr>
      <w:r w:rsidRPr="00FE463F">
        <w:rPr>
          <w:noProof/>
        </w:rPr>
        <w:t xml:space="preserve">The Map node for unpacked format describes what Field Identifier data can be found in the “ID” output data nodes. It contains </w:t>
      </w:r>
      <w:r w:rsidRPr="00FE463F">
        <w:rPr>
          <w:b/>
          <w:noProof/>
        </w:rPr>
        <w:t>^</w:t>
      </w:r>
      <w:r w:rsidRPr="00FE463F">
        <w:rPr>
          <w:noProof/>
        </w:rPr>
        <w:t>-delimited pieces described below. The position of the piece in the map node corresponds to the order in which it can be found in the “ID” output nodes. If the data is returned in VA FileMan internal format, the piece is followed by “</w:t>
      </w:r>
      <w:r w:rsidRPr="00FE463F">
        <w:rPr>
          <w:b/>
          <w:noProof/>
        </w:rPr>
        <w:t>I</w:t>
      </w:r>
      <w:r w:rsidRPr="00FE463F">
        <w:rPr>
          <w:noProof/>
        </w:rPr>
        <w:t>” (e.g., ”2I” means that the internal value of Field #2 was returned in the output).</w:t>
      </w:r>
    </w:p>
    <w:p w14:paraId="49618A7F" w14:textId="3CA717E3" w:rsidR="00CD348A" w:rsidRDefault="00CD348A" w:rsidP="00CD348A">
      <w:pPr>
        <w:pStyle w:val="ListBullet2"/>
        <w:keepNext/>
        <w:keepLines/>
        <w:rPr>
          <w:noProof/>
        </w:rPr>
      </w:pPr>
      <w:r w:rsidRPr="00FE463F">
        <w:rPr>
          <w:b/>
          <w:noProof/>
        </w:rPr>
        <w:t>#</w:t>
      </w:r>
      <w:r>
        <w:rPr>
          <w:b/>
          <w:noProof/>
        </w:rPr>
        <w:t>—</w:t>
      </w:r>
      <w:r w:rsidRPr="00FE463F">
        <w:rPr>
          <w:noProof/>
        </w:rPr>
        <w:t xml:space="preserve">Individually requested field number, where </w:t>
      </w:r>
      <w:r w:rsidRPr="00FE463F">
        <w:rPr>
          <w:b/>
          <w:noProof/>
        </w:rPr>
        <w:t>#</w:t>
      </w:r>
      <w:r w:rsidRPr="00FE463F">
        <w:rPr>
          <w:noProof/>
        </w:rPr>
        <w:t xml:space="preserve"> is the field number, for each field requested in the FIELDS parameter</w:t>
      </w:r>
    </w:p>
    <w:p w14:paraId="6308C66B" w14:textId="1627E106" w:rsidR="00CD348A" w:rsidRDefault="00CD348A" w:rsidP="00CD348A">
      <w:pPr>
        <w:pStyle w:val="ListBullet2"/>
        <w:rPr>
          <w:noProof/>
        </w:rPr>
      </w:pPr>
      <w:r w:rsidRPr="00FE463F">
        <w:rPr>
          <w:b/>
          <w:noProof/>
        </w:rPr>
        <w:t>FID(#)</w:t>
      </w:r>
      <w:r>
        <w:rPr>
          <w:b/>
          <w:bCs/>
          <w:noProof/>
        </w:rPr>
        <w:t>—</w:t>
      </w:r>
      <w:r w:rsidRPr="00FE463F">
        <w:rPr>
          <w:noProof/>
        </w:rPr>
        <w:t xml:space="preserve">Field Identifier, where </w:t>
      </w:r>
      <w:r w:rsidRPr="00FE463F">
        <w:rPr>
          <w:b/>
          <w:noProof/>
        </w:rPr>
        <w:t>#</w:t>
      </w:r>
      <w:r w:rsidRPr="00FE463F">
        <w:rPr>
          <w:noProof/>
        </w:rPr>
        <w:t xml:space="preserve"> is the field number.</w:t>
      </w:r>
    </w:p>
    <w:p w14:paraId="5B89858F" w14:textId="7AB5CAC0" w:rsidR="00CD348A" w:rsidRDefault="00CD348A" w:rsidP="00CD348A">
      <w:pPr>
        <w:pStyle w:val="AltHeading5"/>
      </w:pPr>
      <w:bookmarkStart w:id="652" w:name="Packed_Output_Format_Lister"/>
      <w:r w:rsidRPr="00CD348A">
        <w:t>Packed Output Format</w:t>
      </w:r>
      <w:bookmarkEnd w:id="652"/>
    </w:p>
    <w:p w14:paraId="2B30233C" w14:textId="4DECEE49" w:rsidR="00CD348A" w:rsidRDefault="00CD348A" w:rsidP="00CD348A">
      <w:pPr>
        <w:pStyle w:val="BodyText"/>
        <w:keepNext/>
        <w:keepLines/>
        <w:rPr>
          <w:noProof/>
        </w:rPr>
      </w:pPr>
      <w:r w:rsidRPr="00FE463F">
        <w:rPr>
          <w:noProof/>
        </w:rPr>
        <w:t xml:space="preserve">If the </w:t>
      </w:r>
      <w:r w:rsidRPr="00FE463F">
        <w:rPr>
          <w:b/>
          <w:noProof/>
        </w:rPr>
        <w:t>P</w:t>
      </w:r>
      <w:r w:rsidRPr="00FE463F">
        <w:rPr>
          <w:noProof/>
        </w:rPr>
        <w:t xml:space="preserve"> flag is used to request packed output, the Lister packs all the return values into one output node per record. You </w:t>
      </w:r>
      <w:r w:rsidRPr="00FE463F">
        <w:rPr>
          <w:i/>
          <w:noProof/>
        </w:rPr>
        <w:t>must</w:t>
      </w:r>
      <w:r w:rsidRPr="00FE463F">
        <w:rPr>
          <w:noProof/>
        </w:rPr>
        <w:t xml:space="preserve"> ensure that all requested data will fit onto a single node. Overflow causes error 206. Return values containing embedded “^” characters make the Lister encode the output data using HTML encoding (see “</w:t>
      </w:r>
      <w:r w:rsidRPr="005A08BC">
        <w:rPr>
          <w:noProof/>
          <w:color w:val="0000FF"/>
          <w:u w:val="single"/>
        </w:rPr>
        <w:fldChar w:fldCharType="begin"/>
      </w:r>
      <w:r w:rsidRPr="005A08BC">
        <w:rPr>
          <w:noProof/>
          <w:color w:val="0000FF"/>
          <w:u w:val="single"/>
        </w:rPr>
        <w:instrText xml:space="preserve"> REF _Ref458090175 \h </w:instrText>
      </w:r>
      <w:r>
        <w:rPr>
          <w:noProof/>
          <w:color w:val="0000FF"/>
          <w:u w:val="single"/>
        </w:rPr>
        <w:instrText xml:space="preserve"> \* MERGEFORMAT </w:instrText>
      </w:r>
      <w:r w:rsidRPr="005A08BC">
        <w:rPr>
          <w:noProof/>
          <w:color w:val="0000FF"/>
          <w:u w:val="single"/>
        </w:rPr>
      </w:r>
      <w:r w:rsidRPr="005A08BC">
        <w:rPr>
          <w:noProof/>
          <w:color w:val="0000FF"/>
          <w:u w:val="single"/>
        </w:rPr>
        <w:fldChar w:fldCharType="separate"/>
      </w:r>
      <w:r w:rsidR="00F300F5" w:rsidRPr="00F300F5">
        <w:rPr>
          <w:noProof/>
          <w:color w:val="0000FF"/>
          <w:u w:val="single"/>
        </w:rPr>
        <w:t>Details and Features</w:t>
      </w:r>
      <w:r w:rsidRPr="005A08BC">
        <w:rPr>
          <w:noProof/>
          <w:color w:val="0000FF"/>
          <w:u w:val="single"/>
        </w:rPr>
        <w:fldChar w:fldCharType="end"/>
      </w:r>
      <w:r w:rsidRPr="00FE463F">
        <w:rPr>
          <w:noProof/>
        </w:rPr>
        <w:t>”)</w:t>
      </w:r>
      <w:r>
        <w:rPr>
          <w:noProof/>
        </w:rPr>
        <w:t>.</w:t>
      </w:r>
    </w:p>
    <w:p w14:paraId="157E515F" w14:textId="35C4E817" w:rsidR="00CD348A" w:rsidRPr="00CD348A" w:rsidRDefault="00CD348A" w:rsidP="00CD348A">
      <w:pPr>
        <w:pStyle w:val="ListBullet"/>
        <w:keepNext/>
        <w:keepLines/>
        <w:rPr>
          <w:noProof/>
        </w:rPr>
      </w:pPr>
      <w:r w:rsidRPr="00FE463F">
        <w:rPr>
          <w:b/>
          <w:noProof/>
        </w:rPr>
        <w:t>Header Node</w:t>
      </w:r>
    </w:p>
    <w:p w14:paraId="5E089372" w14:textId="09A469DC" w:rsidR="00CD348A" w:rsidRDefault="00CD348A" w:rsidP="00CD348A">
      <w:pPr>
        <w:pStyle w:val="BodyText3"/>
        <w:keepNext/>
        <w:keepLines/>
        <w:rPr>
          <w:noProof/>
        </w:rPr>
      </w:pPr>
      <w:r w:rsidRPr="00FE463F">
        <w:rPr>
          <w:noProof/>
        </w:rPr>
        <w:t>Identical to Standard Output Format</w:t>
      </w:r>
    </w:p>
    <w:p w14:paraId="037DDE0A" w14:textId="3C26F6B1" w:rsidR="00CD348A" w:rsidRPr="00CD348A" w:rsidRDefault="00CD348A" w:rsidP="00CD348A">
      <w:pPr>
        <w:pStyle w:val="ListBullet"/>
        <w:keepNext/>
        <w:keepLines/>
        <w:rPr>
          <w:noProof/>
        </w:rPr>
      </w:pPr>
      <w:r w:rsidRPr="00FE463F">
        <w:rPr>
          <w:b/>
          <w:noProof/>
        </w:rPr>
        <w:t>Record Data</w:t>
      </w:r>
    </w:p>
    <w:p w14:paraId="3DD2AFE7" w14:textId="0204338F" w:rsidR="00CD348A" w:rsidRDefault="00CD348A" w:rsidP="00CD348A">
      <w:pPr>
        <w:pStyle w:val="BodyText3"/>
        <w:keepNext/>
        <w:keepLines/>
        <w:rPr>
          <w:noProof/>
        </w:rPr>
      </w:pPr>
      <w:r w:rsidRPr="00FE463F">
        <w:rPr>
          <w:noProof/>
        </w:rPr>
        <w:t>Values in the output are delimited by “</w:t>
      </w:r>
      <w:r w:rsidRPr="00FE463F">
        <w:rPr>
          <w:b/>
          <w:noProof/>
        </w:rPr>
        <w:t>^</w:t>
      </w:r>
      <w:r w:rsidRPr="00FE463F">
        <w:rPr>
          <w:noProof/>
        </w:rPr>
        <w:t xml:space="preserve">” characters. Piece 1 is always the IEN. The values of other pieces depend on the value of the FIELDS parameter. If the FIELDS parameter is </w:t>
      </w:r>
      <w:r w:rsidRPr="00FE463F">
        <w:rPr>
          <w:i/>
          <w:noProof/>
        </w:rPr>
        <w:t>not</w:t>
      </w:r>
      <w:r w:rsidRPr="00FE463F">
        <w:rPr>
          <w:noProof/>
        </w:rPr>
        <w:t xml:space="preserve"> passed, each record’s packed node follows this format:</w:t>
      </w:r>
    </w:p>
    <w:p w14:paraId="763AA8DF" w14:textId="58CD6D1D" w:rsidR="00CD348A" w:rsidRDefault="00CD348A" w:rsidP="00CD348A">
      <w:pPr>
        <w:pStyle w:val="CodeIndent2"/>
        <w:rPr>
          <w:noProof/>
        </w:rPr>
      </w:pPr>
      <w:r w:rsidRPr="00FE463F">
        <w:rPr>
          <w:noProof/>
        </w:rPr>
        <w:t>^TMP(“DILIST”,$J,seq#,0)=IEN^Indexed_field_</w:t>
      </w:r>
      <w:r w:rsidRPr="00FE463F">
        <w:rPr>
          <w:noProof/>
        </w:rPr>
        <w:br/>
        <w:t>values^field_Identifiers^Write_Identifiers^</w:t>
      </w:r>
      <w:r w:rsidRPr="00FE463F">
        <w:rPr>
          <w:noProof/>
        </w:rPr>
        <w:br/>
        <w:t>Output_from_Identifier_parameter</w:t>
      </w:r>
    </w:p>
    <w:p w14:paraId="5BDFD6C3" w14:textId="77777777" w:rsidR="00CD348A" w:rsidRDefault="00CD348A" w:rsidP="00CD348A">
      <w:pPr>
        <w:pStyle w:val="BodyText3"/>
        <w:rPr>
          <w:noProof/>
        </w:rPr>
      </w:pPr>
    </w:p>
    <w:p w14:paraId="679A18F0" w14:textId="77777777" w:rsidR="00CD348A" w:rsidRPr="00FE463F" w:rsidRDefault="00CD348A" w:rsidP="00CD348A">
      <w:pPr>
        <w:pStyle w:val="BodyText3"/>
        <w:rPr>
          <w:noProof/>
        </w:rPr>
      </w:pPr>
      <w:r w:rsidRPr="00FE463F">
        <w:rPr>
          <w:noProof/>
        </w:rPr>
        <w:t>Field Identifiers are sequenced by field number. Output values specified by the FIELDS parameter are packed in the order in which they occur in the FIELDS parameter. WRITE identifiers are packed in the same order as their subscripts occur in the ID subtree of the file’s data dictionary.</w:t>
      </w:r>
    </w:p>
    <w:p w14:paraId="353EDFE4" w14:textId="1DBB9F35" w:rsidR="00CD348A" w:rsidRDefault="00CD348A" w:rsidP="00CD348A">
      <w:pPr>
        <w:pStyle w:val="BodyText3"/>
        <w:rPr>
          <w:noProof/>
        </w:rPr>
      </w:pPr>
      <w:r w:rsidRPr="00FE463F">
        <w:rPr>
          <w:noProof/>
        </w:rPr>
        <w:lastRenderedPageBreak/>
        <w:t>To parse the output of the packed nodes, use the MAP node described below.</w:t>
      </w:r>
    </w:p>
    <w:p w14:paraId="5517E72D" w14:textId="25125DDA" w:rsidR="00497532" w:rsidRPr="00497532" w:rsidRDefault="00497532" w:rsidP="00497532">
      <w:pPr>
        <w:pStyle w:val="ListBullet"/>
        <w:keepNext/>
        <w:keepLines/>
        <w:rPr>
          <w:noProof/>
        </w:rPr>
      </w:pPr>
      <w:r w:rsidRPr="00FE463F">
        <w:rPr>
          <w:b/>
          <w:noProof/>
        </w:rPr>
        <w:t>Map Node for Packed Format</w:t>
      </w:r>
    </w:p>
    <w:p w14:paraId="4CA743B2" w14:textId="35BE658B" w:rsidR="00497532" w:rsidRDefault="00497532" w:rsidP="00497532">
      <w:pPr>
        <w:pStyle w:val="BodyText3"/>
        <w:keepNext/>
        <w:keepLines/>
        <w:rPr>
          <w:noProof/>
        </w:rPr>
      </w:pPr>
      <w:r w:rsidRPr="00FE463F">
        <w:rPr>
          <w:noProof/>
        </w:rPr>
        <w:t xml:space="preserve">Because the packed format is </w:t>
      </w:r>
      <w:r w:rsidRPr="00FE463F">
        <w:rPr>
          <w:i/>
          <w:noProof/>
        </w:rPr>
        <w:t>not</w:t>
      </w:r>
      <w:r w:rsidRPr="00FE463F">
        <w:rPr>
          <w:noProof/>
        </w:rPr>
        <w:t xml:space="preserve"> self-documenting and because individual field specifiers such as FID can correspond to a variable number of field values, the Lister </w:t>
      </w:r>
      <w:r w:rsidRPr="00FE463F">
        <w:rPr>
          <w:i/>
          <w:noProof/>
        </w:rPr>
        <w:t>always</w:t>
      </w:r>
      <w:r w:rsidRPr="00FE463F">
        <w:rPr>
          <w:noProof/>
        </w:rPr>
        <w:t xml:space="preserve"> includes a map node when returning output in Packed format. This node is returned in ^TMP(“DILIST”,$J,0,”MAP”).</w:t>
      </w:r>
    </w:p>
    <w:p w14:paraId="644A537F" w14:textId="72FEE5B5" w:rsidR="00497532" w:rsidRDefault="00497532" w:rsidP="00497532">
      <w:pPr>
        <w:pStyle w:val="BodyText3"/>
        <w:keepNext/>
        <w:keepLines/>
        <w:rPr>
          <w:noProof/>
        </w:rPr>
      </w:pPr>
      <w:r w:rsidRPr="00FE463F">
        <w:rPr>
          <w:noProof/>
        </w:rPr>
        <w:t>Its value resembles a data node’s value in that it has the same number of ^-pieces, but the value of each piece identifies the field or value used to populate the equivalent location in the data nodes. The possible values for each piece in the map node are:</w:t>
      </w:r>
    </w:p>
    <w:p w14:paraId="283C5D41" w14:textId="4C397C26" w:rsidR="00497532" w:rsidRPr="00FE463F" w:rsidRDefault="00497532" w:rsidP="00497532">
      <w:pPr>
        <w:pStyle w:val="ListBullet2"/>
        <w:keepNext/>
        <w:keepLines/>
        <w:rPr>
          <w:noProof/>
        </w:rPr>
      </w:pPr>
      <w:r w:rsidRPr="00FE463F">
        <w:rPr>
          <w:b/>
          <w:noProof/>
        </w:rPr>
        <w:t>IEN</w:t>
      </w:r>
      <w:r>
        <w:rPr>
          <w:b/>
          <w:bCs/>
          <w:noProof/>
        </w:rPr>
        <w:t>—</w:t>
      </w:r>
      <w:r w:rsidRPr="00FE463F">
        <w:rPr>
          <w:noProof/>
        </w:rPr>
        <w:t>The IEN</w:t>
      </w:r>
    </w:p>
    <w:p w14:paraId="2ED2548A" w14:textId="7E944DB9" w:rsidR="00497532" w:rsidRPr="00FE463F" w:rsidRDefault="00497532" w:rsidP="00497532">
      <w:pPr>
        <w:pStyle w:val="ListBullet2"/>
        <w:keepNext/>
        <w:keepLines/>
        <w:rPr>
          <w:noProof/>
        </w:rPr>
      </w:pPr>
      <w:r w:rsidRPr="00FE463F">
        <w:rPr>
          <w:b/>
          <w:noProof/>
        </w:rPr>
        <w:t>.01</w:t>
      </w:r>
      <w:r>
        <w:rPr>
          <w:b/>
          <w:bCs/>
          <w:noProof/>
        </w:rPr>
        <w:t>—</w:t>
      </w:r>
      <w:r w:rsidRPr="00FE463F">
        <w:rPr>
          <w:noProof/>
        </w:rPr>
        <w:t>The .01 field</w:t>
      </w:r>
    </w:p>
    <w:p w14:paraId="56020860" w14:textId="560EDEAB" w:rsidR="00497532" w:rsidRPr="00FE463F" w:rsidRDefault="00497532" w:rsidP="00497532">
      <w:pPr>
        <w:pStyle w:val="ListBullet2"/>
        <w:rPr>
          <w:noProof/>
        </w:rPr>
      </w:pPr>
      <w:r w:rsidRPr="00FE463F">
        <w:rPr>
          <w:b/>
          <w:noProof/>
        </w:rPr>
        <w:t>FID(#)</w:t>
      </w:r>
      <w:r>
        <w:rPr>
          <w:b/>
          <w:bCs/>
          <w:noProof/>
        </w:rPr>
        <w:t>—</w:t>
      </w:r>
      <w:r w:rsidRPr="00FE463F">
        <w:rPr>
          <w:noProof/>
        </w:rPr>
        <w:t xml:space="preserve">Field identifier, where </w:t>
      </w:r>
      <w:r w:rsidRPr="00FE463F">
        <w:rPr>
          <w:b/>
          <w:noProof/>
        </w:rPr>
        <w:t>#</w:t>
      </w:r>
      <w:r w:rsidRPr="00FE463F">
        <w:rPr>
          <w:noProof/>
        </w:rPr>
        <w:t xml:space="preserve"> is the field number of the identifier</w:t>
      </w:r>
    </w:p>
    <w:p w14:paraId="27082757" w14:textId="5F9F24E7" w:rsidR="00497532" w:rsidRPr="00FE463F" w:rsidRDefault="00497532" w:rsidP="00497532">
      <w:pPr>
        <w:pStyle w:val="ListBullet2"/>
        <w:rPr>
          <w:noProof/>
        </w:rPr>
      </w:pPr>
      <w:r w:rsidRPr="00FE463F">
        <w:rPr>
          <w:b/>
          <w:noProof/>
        </w:rPr>
        <w:t>WID(string)</w:t>
      </w:r>
      <w:r>
        <w:rPr>
          <w:b/>
          <w:bCs/>
          <w:noProof/>
        </w:rPr>
        <w:t>—</w:t>
      </w:r>
      <w:r w:rsidRPr="00FE463F">
        <w:rPr>
          <w:noProof/>
        </w:rPr>
        <w:t>Write identifier, where string is the value of the subscript in the ^DD where the identifier is stored (e.g., ”WRITE”)</w:t>
      </w:r>
    </w:p>
    <w:p w14:paraId="7ED9ED9F" w14:textId="7776622B" w:rsidR="00497532" w:rsidRPr="00FE463F" w:rsidRDefault="00497532" w:rsidP="00497532">
      <w:pPr>
        <w:pStyle w:val="ListBullet2"/>
        <w:rPr>
          <w:noProof/>
        </w:rPr>
      </w:pPr>
      <w:r w:rsidRPr="00FE463F">
        <w:rPr>
          <w:b/>
          <w:noProof/>
        </w:rPr>
        <w:t>IDP</w:t>
      </w:r>
      <w:r>
        <w:rPr>
          <w:b/>
          <w:bCs/>
          <w:noProof/>
        </w:rPr>
        <w:t>—</w:t>
      </w:r>
      <w:r w:rsidRPr="00FE463F">
        <w:rPr>
          <w:noProof/>
        </w:rPr>
        <w:t>Identifier parameter</w:t>
      </w:r>
    </w:p>
    <w:p w14:paraId="097DF5BC" w14:textId="21FF4A0B" w:rsidR="00497532" w:rsidRPr="00FE463F" w:rsidRDefault="00497532" w:rsidP="00497532">
      <w:pPr>
        <w:pStyle w:val="ListBullet2"/>
        <w:rPr>
          <w:noProof/>
        </w:rPr>
      </w:pPr>
      <w:r w:rsidRPr="00FE463F">
        <w:rPr>
          <w:b/>
          <w:noProof/>
        </w:rPr>
        <w:t>IX(</w:t>
      </w:r>
      <w:r w:rsidRPr="00FE463F">
        <w:rPr>
          <w:b/>
          <w:i/>
          <w:noProof/>
        </w:rPr>
        <w:t>n</w:t>
      </w:r>
      <w:r w:rsidRPr="00FE463F">
        <w:rPr>
          <w:b/>
          <w:noProof/>
        </w:rPr>
        <w:t>)</w:t>
      </w:r>
      <w:r>
        <w:rPr>
          <w:b/>
          <w:bCs/>
          <w:noProof/>
        </w:rPr>
        <w:t>—</w:t>
      </w:r>
      <w:r w:rsidRPr="00FE463F">
        <w:rPr>
          <w:noProof/>
        </w:rPr>
        <w:t>Indexed field values, where “</w:t>
      </w:r>
      <w:r w:rsidRPr="00FE463F">
        <w:rPr>
          <w:i/>
          <w:noProof/>
        </w:rPr>
        <w:t>n</w:t>
      </w:r>
      <w:r w:rsidRPr="00FE463F">
        <w:rPr>
          <w:noProof/>
        </w:rPr>
        <w:t>” refers to the subscript position in the index.</w:t>
      </w:r>
    </w:p>
    <w:p w14:paraId="37BF3BFA" w14:textId="73562ED7" w:rsidR="00497532" w:rsidRDefault="00497532" w:rsidP="00497532">
      <w:pPr>
        <w:pStyle w:val="ListBullet2"/>
        <w:rPr>
          <w:noProof/>
        </w:rPr>
      </w:pPr>
      <w:r w:rsidRPr="00FE463F">
        <w:rPr>
          <w:bCs/>
          <w:noProof/>
        </w:rPr>
        <w:t>#</w:t>
      </w:r>
      <w:r>
        <w:rPr>
          <w:bCs/>
          <w:noProof/>
        </w:rPr>
        <w:t>—</w:t>
      </w:r>
      <w:r w:rsidRPr="00FE463F">
        <w:rPr>
          <w:noProof/>
        </w:rPr>
        <w:t>Individually requested field, by field number.</w:t>
      </w:r>
    </w:p>
    <w:p w14:paraId="01F6FEC6" w14:textId="3E4A0BA7" w:rsidR="00497532" w:rsidRDefault="00497532" w:rsidP="00497532">
      <w:pPr>
        <w:pStyle w:val="NoteIndent2"/>
        <w:keepNext/>
        <w:keepLines/>
        <w:rPr>
          <w:noProof/>
        </w:rPr>
      </w:pPr>
      <w:r>
        <w:rPr>
          <w:noProof/>
          <w:sz w:val="20"/>
        </w:rPr>
        <w:drawing>
          <wp:inline distT="0" distB="0" distL="0" distR="0" wp14:anchorId="2DFDD77B" wp14:editId="7E404F37">
            <wp:extent cx="304800" cy="304800"/>
            <wp:effectExtent l="0" t="0" r="0" b="0"/>
            <wp:docPr id="181" name="Picture 1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For any piece except IEN, the WID, or the IDP, if the internal value is to be returned, the piece is followed by “</w:t>
      </w:r>
      <w:r w:rsidRPr="00FE463F">
        <w:rPr>
          <w:b/>
          <w:noProof/>
        </w:rPr>
        <w:t>I</w:t>
      </w:r>
      <w:r w:rsidRPr="00FE463F">
        <w:rPr>
          <w:noProof/>
        </w:rPr>
        <w:t>”. Thus, instead of “IX(1)”, you would have “IX(1)I”, indicating that the internal index value was being returned.</w:t>
      </w:r>
      <w:r w:rsidRPr="00FE463F">
        <w:rPr>
          <w:noProof/>
        </w:rPr>
        <w:br/>
      </w:r>
      <w:r w:rsidRPr="00FE463F">
        <w:rPr>
          <w:noProof/>
        </w:rPr>
        <w:br/>
        <w:t>For example, the map node for a Lister call on the OPTION</w:t>
      </w:r>
      <w:r w:rsidR="00EB1E1A" w:rsidRPr="00FE463F">
        <w:rPr>
          <w:noProof/>
        </w:rPr>
        <w:t xml:space="preserve"> (#19)</w:t>
      </w:r>
      <w:r w:rsidRPr="00FE463F">
        <w:rPr>
          <w:noProof/>
        </w:rPr>
        <w:t xml:space="preserve"> file</w:t>
      </w:r>
      <w:r w:rsidR="00EB1E1A">
        <w:fldChar w:fldCharType="begin"/>
      </w:r>
      <w:r w:rsidR="00EB1E1A">
        <w:instrText xml:space="preserve"> XE "</w:instrText>
      </w:r>
      <w:r w:rsidR="00EB1E1A" w:rsidRPr="00D01D35">
        <w:instrText>OPTION (#19)</w:instrText>
      </w:r>
      <w:r w:rsidR="00EB1E1A">
        <w:instrText xml:space="preserve"> F</w:instrText>
      </w:r>
      <w:r w:rsidR="00EB1E1A" w:rsidRPr="00D01D35">
        <w:instrText>ile</w:instrText>
      </w:r>
      <w:r w:rsidR="00EB1E1A">
        <w:instrText xml:space="preserve">" </w:instrText>
      </w:r>
      <w:r w:rsidR="00EB1E1A">
        <w:fldChar w:fldCharType="end"/>
      </w:r>
      <w:r w:rsidR="00EB1E1A">
        <w:fldChar w:fldCharType="begin"/>
      </w:r>
      <w:r w:rsidR="00EB1E1A">
        <w:instrText xml:space="preserve"> XE "</w:instrText>
      </w:r>
      <w:proofErr w:type="spellStart"/>
      <w:r w:rsidR="00EB1E1A">
        <w:instrText>Files</w:instrText>
      </w:r>
      <w:proofErr w:type="gramStart"/>
      <w:r w:rsidR="00EB1E1A">
        <w:instrText>:</w:instrText>
      </w:r>
      <w:r w:rsidR="00EB1E1A" w:rsidRPr="00D01D35">
        <w:instrText>OPTION</w:instrText>
      </w:r>
      <w:proofErr w:type="spellEnd"/>
      <w:proofErr w:type="gramEnd"/>
      <w:r w:rsidR="00EB1E1A" w:rsidRPr="00D01D35">
        <w:instrText xml:space="preserve"> (#19)</w:instrText>
      </w:r>
      <w:r w:rsidR="00EB1E1A">
        <w:instrText xml:space="preserve">" </w:instrText>
      </w:r>
      <w:r w:rsidR="00EB1E1A">
        <w:fldChar w:fldCharType="end"/>
      </w:r>
      <w:r w:rsidRPr="00FE463F">
        <w:rPr>
          <w:noProof/>
        </w:rPr>
        <w:t>, if FIELDS =&gt; “3.6I;3.6;4”, might look like this:</w:t>
      </w:r>
    </w:p>
    <w:p w14:paraId="5EAD477A" w14:textId="049272A5" w:rsidR="00497532" w:rsidRPr="00CD348A" w:rsidRDefault="00497532" w:rsidP="00497532">
      <w:pPr>
        <w:pStyle w:val="CodeIndent5"/>
      </w:pPr>
      <w:r w:rsidRPr="00FE463F">
        <w:t>^TMP(“DILIST”,$J,0,”MAP”) = “IEN^.01^3.6I^3.6^4”</w:t>
      </w:r>
    </w:p>
    <w:p w14:paraId="6B9FCD7E" w14:textId="77777777" w:rsidR="00273424" w:rsidRPr="00FE463F" w:rsidRDefault="00273424" w:rsidP="00273424">
      <w:pPr>
        <w:pStyle w:val="BodyText6"/>
        <w:rPr>
          <w:noProof/>
        </w:rPr>
      </w:pPr>
    </w:p>
    <w:p w14:paraId="6B9FCD7F" w14:textId="77777777" w:rsidR="00273424" w:rsidRPr="00FE463F" w:rsidRDefault="00273424" w:rsidP="000E3132">
      <w:pPr>
        <w:pStyle w:val="Heading4"/>
        <w:rPr>
          <w:noProof/>
        </w:rPr>
      </w:pPr>
      <w:bookmarkStart w:id="653" w:name="_Ref458090188"/>
      <w:r w:rsidRPr="00FE463F">
        <w:rPr>
          <w:noProof/>
        </w:rPr>
        <w:lastRenderedPageBreak/>
        <w:t>Examples</w:t>
      </w:r>
      <w:bookmarkEnd w:id="653"/>
    </w:p>
    <w:p w14:paraId="6B9FCD80" w14:textId="77777777" w:rsidR="00E86526" w:rsidRPr="00FE463F" w:rsidRDefault="00E86526" w:rsidP="000E3132">
      <w:pPr>
        <w:pStyle w:val="Heading5"/>
        <w:rPr>
          <w:noProof/>
        </w:rPr>
      </w:pPr>
      <w:r w:rsidRPr="00FE463F">
        <w:rPr>
          <w:noProof/>
        </w:rPr>
        <w:t>Example 1</w:t>
      </w:r>
    </w:p>
    <w:p w14:paraId="6B9FCD81" w14:textId="39C09242" w:rsidR="00E86526" w:rsidRPr="00FE463F" w:rsidRDefault="00E86526" w:rsidP="00D71E3F">
      <w:pPr>
        <w:pStyle w:val="BodyText"/>
        <w:keepNext/>
        <w:keepLines/>
        <w:rPr>
          <w:noProof/>
        </w:rPr>
      </w:pPr>
      <w:r w:rsidRPr="00FE463F">
        <w:rPr>
          <w:noProof/>
        </w:rPr>
        <w:t xml:space="preserve">This is an example of a forward traversal of the </w:t>
      </w:r>
      <w:r w:rsidR="00084217" w:rsidRPr="00FE463F">
        <w:rPr>
          <w:noProof/>
        </w:rPr>
        <w:t>“</w:t>
      </w:r>
      <w:r w:rsidRPr="00FE463F">
        <w:rPr>
          <w:b/>
          <w:noProof/>
        </w:rPr>
        <w:t>B</w:t>
      </w:r>
      <w:r w:rsidR="00084217" w:rsidRPr="00FE463F">
        <w:rPr>
          <w:noProof/>
        </w:rPr>
        <w:t>”</w:t>
      </w:r>
      <w:r w:rsidRPr="00FE463F">
        <w:rPr>
          <w:noProof/>
        </w:rPr>
        <w:t xml:space="preserve"> index on the </w:t>
      </w:r>
      <w:r w:rsidR="004530E8" w:rsidRPr="00FE463F">
        <w:rPr>
          <w:noProof/>
        </w:rPr>
        <w:t>OPTION</w:t>
      </w:r>
      <w:r w:rsidR="00EB1E1A" w:rsidRPr="00FE463F">
        <w:rPr>
          <w:noProof/>
        </w:rPr>
        <w:t xml:space="preserve"> (#19)</w:t>
      </w:r>
      <w:r w:rsidRPr="00FE463F">
        <w:rPr>
          <w:noProof/>
        </w:rPr>
        <w:t xml:space="preserve"> file</w:t>
      </w:r>
      <w:r w:rsidR="00EB1E1A">
        <w:fldChar w:fldCharType="begin"/>
      </w:r>
      <w:r w:rsidR="00EB1E1A">
        <w:instrText xml:space="preserve"> XE "</w:instrText>
      </w:r>
      <w:r w:rsidR="00EB1E1A" w:rsidRPr="00D01D35">
        <w:instrText>OPTION (#19)</w:instrText>
      </w:r>
      <w:r w:rsidR="00EB1E1A">
        <w:instrText xml:space="preserve"> F</w:instrText>
      </w:r>
      <w:r w:rsidR="00EB1E1A" w:rsidRPr="00D01D35">
        <w:instrText>ile</w:instrText>
      </w:r>
      <w:r w:rsidR="00EB1E1A">
        <w:instrText xml:space="preserve">" </w:instrText>
      </w:r>
      <w:r w:rsidR="00EB1E1A">
        <w:fldChar w:fldCharType="end"/>
      </w:r>
      <w:r w:rsidR="00EB1E1A">
        <w:fldChar w:fldCharType="begin"/>
      </w:r>
      <w:r w:rsidR="00EB1E1A">
        <w:instrText xml:space="preserve"> XE "</w:instrText>
      </w:r>
      <w:proofErr w:type="spellStart"/>
      <w:r w:rsidR="00EB1E1A">
        <w:instrText>Files</w:instrText>
      </w:r>
      <w:proofErr w:type="gramStart"/>
      <w:r w:rsidR="00EB1E1A">
        <w:instrText>:</w:instrText>
      </w:r>
      <w:r w:rsidR="00EB1E1A" w:rsidRPr="00D01D35">
        <w:instrText>OPTION</w:instrText>
      </w:r>
      <w:proofErr w:type="spellEnd"/>
      <w:proofErr w:type="gramEnd"/>
      <w:r w:rsidR="00EB1E1A" w:rsidRPr="00D01D35">
        <w:instrText xml:space="preserve"> (#19)</w:instrText>
      </w:r>
      <w:r w:rsidR="00EB1E1A">
        <w:instrText xml:space="preserve">" </w:instrText>
      </w:r>
      <w:r w:rsidR="00EB1E1A">
        <w:fldChar w:fldCharType="end"/>
      </w:r>
      <w:r w:rsidRPr="00FE463F">
        <w:rPr>
          <w:noProof/>
        </w:rPr>
        <w:t xml:space="preserve">, limited to five entries that all begin with the characters </w:t>
      </w:r>
      <w:r w:rsidR="00084217" w:rsidRPr="00FE463F">
        <w:rPr>
          <w:noProof/>
        </w:rPr>
        <w:t>“</w:t>
      </w:r>
      <w:r w:rsidRPr="00FE463F">
        <w:rPr>
          <w:noProof/>
        </w:rPr>
        <w:t>DIFG</w:t>
      </w:r>
      <w:r w:rsidR="00084217" w:rsidRPr="00FE463F">
        <w:rPr>
          <w:noProof/>
        </w:rPr>
        <w:t>”</w:t>
      </w:r>
      <w:r w:rsidRPr="00FE463F">
        <w:rPr>
          <w:noProof/>
        </w:rPr>
        <w:t xml:space="preserve">, but skipping any first entry that might equal </w:t>
      </w:r>
      <w:r w:rsidR="00084217" w:rsidRPr="00FE463F">
        <w:rPr>
          <w:noProof/>
        </w:rPr>
        <w:t>“</w:t>
      </w:r>
      <w:r w:rsidRPr="00FE463F">
        <w:rPr>
          <w:noProof/>
        </w:rPr>
        <w:t>DIFG</w:t>
      </w:r>
      <w:r w:rsidR="00084217" w:rsidRPr="00FE463F">
        <w:rPr>
          <w:noProof/>
        </w:rPr>
        <w:t>”</w:t>
      </w:r>
      <w:r w:rsidRPr="00FE463F">
        <w:rPr>
          <w:noProof/>
        </w:rPr>
        <w:t xml:space="preserve"> (the FROM value is always skipped):</w:t>
      </w:r>
    </w:p>
    <w:p w14:paraId="6B9FCD82" w14:textId="6E70DC9E" w:rsidR="00D71E3F" w:rsidRPr="00FE463F" w:rsidRDefault="00886E4A" w:rsidP="00886E4A">
      <w:pPr>
        <w:pStyle w:val="Caption"/>
        <w:rPr>
          <w:noProof/>
        </w:rPr>
      </w:pPr>
      <w:bookmarkStart w:id="654" w:name="_Toc48037469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155</w:t>
      </w:r>
      <w:r w:rsidRPr="00FE463F">
        <w:rPr>
          <w:noProof/>
        </w:rPr>
        <w:fldChar w:fldCharType="end"/>
      </w:r>
      <w:r w:rsidR="000E1784">
        <w:rPr>
          <w:noProof/>
        </w:rPr>
        <w:t>:</w:t>
      </w:r>
      <w:r w:rsidR="00273424" w:rsidRPr="00FE463F">
        <w:rPr>
          <w:noProof/>
        </w:rPr>
        <w:t xml:space="preserve"> LIST^DIC</w:t>
      </w:r>
      <w:r w:rsidR="007B673F">
        <w:rPr>
          <w:noProof/>
        </w:rPr>
        <w:t>()</w:t>
      </w:r>
      <w:r w:rsidR="006D37A3" w:rsidRPr="00FE463F">
        <w:rPr>
          <w:noProof/>
        </w:rPr>
        <w:t xml:space="preserve"> API</w:t>
      </w:r>
      <w:r w:rsidR="00273424" w:rsidRPr="00FE463F">
        <w:rPr>
          <w:noProof/>
        </w:rPr>
        <w:t>—Example 1: Input and Output</w:t>
      </w:r>
      <w:bookmarkEnd w:id="654"/>
    </w:p>
    <w:p w14:paraId="6B9FCD83" w14:textId="0B069EB8" w:rsidR="00E86526" w:rsidRPr="00FE463F" w:rsidRDefault="00E86526" w:rsidP="00ED4DD4">
      <w:pPr>
        <w:pStyle w:val="APICode"/>
        <w:rPr>
          <w:noProof/>
        </w:rPr>
      </w:pPr>
      <w:r w:rsidRPr="00B44603">
        <w:rPr>
          <w:noProof/>
        </w:rPr>
        <w:t>&gt;</w:t>
      </w:r>
      <w:r w:rsidRPr="00B44603">
        <w:rPr>
          <w:b/>
          <w:noProof/>
        </w:rPr>
        <w:t>D LIST^DIC(19,</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,5,</w:t>
      </w:r>
      <w:r w:rsidR="00B44603">
        <w:rPr>
          <w:noProof/>
        </w:rPr>
        <w:t>“</w:t>
      </w:r>
      <w:r w:rsidRPr="00B44603">
        <w:rPr>
          <w:b/>
          <w:noProof/>
        </w:rPr>
        <w:t>DIFG</w:t>
      </w:r>
      <w:r w:rsidR="00084217" w:rsidRPr="00B44603">
        <w:rPr>
          <w:b/>
          <w:noProof/>
        </w:rPr>
        <w:t>”</w:t>
      </w:r>
      <w:r w:rsidRPr="00B44603">
        <w:rPr>
          <w:b/>
          <w:noProof/>
        </w:rPr>
        <w:t>,</w:t>
      </w:r>
      <w:r w:rsidR="00B44603">
        <w:rPr>
          <w:noProof/>
        </w:rPr>
        <w:t>“</w:t>
      </w:r>
      <w:r w:rsidRPr="00B44603">
        <w:rPr>
          <w:b/>
          <w:noProof/>
        </w:rPr>
        <w:t>DIFG</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14:paraId="6B9FCD84" w14:textId="77777777" w:rsidR="00E86526" w:rsidRPr="00FE463F" w:rsidRDefault="00E86526" w:rsidP="00ED4DD4">
      <w:pPr>
        <w:pStyle w:val="APICode"/>
        <w:rPr>
          <w:noProof/>
        </w:rPr>
      </w:pPr>
    </w:p>
    <w:p w14:paraId="6B9FCD8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,0)=5^5^1^</w:t>
      </w:r>
    </w:p>
    <w:p w14:paraId="6B9FCD8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)=FID(1)</w:t>
      </w:r>
    </w:p>
    <w:p w14:paraId="6B9FCD8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,1,1)=DIFG CREATE</w:t>
      </w:r>
    </w:p>
    <w:p w14:paraId="6B9FCD8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,1,2)=DIFG DISPLAY</w:t>
      </w:r>
    </w:p>
    <w:p w14:paraId="6B9FCD8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,1,3)=DIFG GENERATE</w:t>
      </w:r>
    </w:p>
    <w:p w14:paraId="6B9FCD8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,1,4)=DIFG INSTALL</w:t>
      </w:r>
    </w:p>
    <w:p w14:paraId="6B9FCD8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,1,5)=DIFG SPECIFIERS</w:t>
      </w:r>
    </w:p>
    <w:p w14:paraId="6B9FCD8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,2,1)=321</w:t>
      </w:r>
    </w:p>
    <w:p w14:paraId="6B9FCD8D"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,2,2)=322</w:t>
      </w:r>
    </w:p>
    <w:p w14:paraId="6B9FCD8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,2,3)=323</w:t>
      </w:r>
    </w:p>
    <w:p w14:paraId="6B9FCD8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,2,4)=326</w:t>
      </w:r>
    </w:p>
    <w:p w14:paraId="6B9FCD9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,2,5)=325</w:t>
      </w:r>
    </w:p>
    <w:p w14:paraId="6B9FCD9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,1,1)=Create/Edit Filegram Template</w:t>
      </w:r>
    </w:p>
    <w:p w14:paraId="6B9FCD9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,2,1)=Display Filegram Template</w:t>
      </w:r>
    </w:p>
    <w:p w14:paraId="6B9FCD9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,3,1)=Generate Filegram</w:t>
      </w:r>
    </w:p>
    <w:p w14:paraId="6B9FCD9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,4,1)=Install/Verify Filegram</w:t>
      </w:r>
    </w:p>
    <w:p w14:paraId="6B9FCD9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,5,1)=Specifiers</w:t>
      </w:r>
    </w:p>
    <w:p w14:paraId="6B9FCD96" w14:textId="7A2803CB" w:rsidR="00E86526" w:rsidRPr="00FE463F" w:rsidRDefault="00E86526" w:rsidP="005F041F">
      <w:pPr>
        <w:pStyle w:val="BodyText6"/>
        <w:rPr>
          <w:noProof/>
        </w:rPr>
      </w:pPr>
    </w:p>
    <w:p w14:paraId="6B9FCD97" w14:textId="77777777" w:rsidR="00E86526" w:rsidRPr="00FE463F" w:rsidRDefault="00E86526" w:rsidP="000E3132">
      <w:pPr>
        <w:pStyle w:val="Heading5"/>
        <w:rPr>
          <w:noProof/>
        </w:rPr>
      </w:pPr>
      <w:r w:rsidRPr="00FE463F">
        <w:rPr>
          <w:noProof/>
        </w:rPr>
        <w:t>Example 2</w:t>
      </w:r>
    </w:p>
    <w:p w14:paraId="6B9FCD98" w14:textId="77777777" w:rsidR="00E86526" w:rsidRPr="00FE463F" w:rsidRDefault="00E86526" w:rsidP="00D71E3F">
      <w:pPr>
        <w:pStyle w:val="BodyText"/>
        <w:keepNext/>
        <w:keepLines/>
        <w:rPr>
          <w:noProof/>
        </w:rPr>
      </w:pPr>
      <w:r w:rsidRPr="00FE463F">
        <w:rPr>
          <w:noProof/>
        </w:rPr>
        <w:t>This related example reveals that there is a DIFG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DIFG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Options:DIFG</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BF2358" w:rsidRPr="00FE463F">
        <w:rPr>
          <w:noProof/>
        </w:rPr>
        <w:t xml:space="preserve"> (Filegrams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623EB0" w:rsidRPr="00FE463F">
        <w:rPr>
          <w:noProof/>
        </w:rPr>
        <w:instrText>Filegrams:</w:instrText>
      </w:r>
      <w:r w:rsidR="00BF2358" w:rsidRPr="00FE463F">
        <w:rPr>
          <w:noProof/>
        </w:rPr>
        <w:instrText>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Options:Filegrams</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Pr="00FE463F">
        <w:rPr>
          <w:noProof/>
        </w:rPr>
        <w:t xml:space="preserve">. When </w:t>
      </w:r>
      <w:r w:rsidR="004530E8" w:rsidRPr="00FE463F">
        <w:rPr>
          <w:noProof/>
        </w:rPr>
        <w:t>you</w:t>
      </w:r>
      <w:r w:rsidRPr="00FE463F">
        <w:rPr>
          <w:noProof/>
        </w:rPr>
        <w:t xml:space="preserve"> traverse backward, starting with the first entry from the previous example, DIFG is the only option that meets both the FROM and PART parameter criteria. The sequence number is 5. When </w:t>
      </w:r>
      <w:r w:rsidR="004530E8" w:rsidRPr="00FE463F">
        <w:rPr>
          <w:noProof/>
        </w:rPr>
        <w:t>you</w:t>
      </w:r>
      <w:r w:rsidRPr="00FE463F">
        <w:rPr>
          <w:noProof/>
        </w:rPr>
        <w:t xml:space="preserve"> traverse an index backward to get a set number of records, the sequence number counts backward from that number in order to make the output come out in the same order as when </w:t>
      </w:r>
      <w:r w:rsidR="004530E8" w:rsidRPr="00FE463F">
        <w:rPr>
          <w:noProof/>
        </w:rPr>
        <w:t>you</w:t>
      </w:r>
      <w:r w:rsidRPr="00FE463F">
        <w:rPr>
          <w:noProof/>
        </w:rPr>
        <w:t xml:space="preserve"> traverse forward. This type of Lister call is normally used in a GUI ListBox when the user is backing up on a list.</w:t>
      </w:r>
    </w:p>
    <w:p w14:paraId="6B9FCD99" w14:textId="1184904A" w:rsidR="00D71E3F" w:rsidRPr="00FE463F" w:rsidRDefault="00886E4A" w:rsidP="00886E4A">
      <w:pPr>
        <w:pStyle w:val="Caption"/>
        <w:rPr>
          <w:noProof/>
        </w:rPr>
      </w:pPr>
      <w:bookmarkStart w:id="655" w:name="_Toc48037469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156</w:t>
      </w:r>
      <w:r w:rsidRPr="00FE463F">
        <w:rPr>
          <w:noProof/>
        </w:rPr>
        <w:fldChar w:fldCharType="end"/>
      </w:r>
      <w:r w:rsidR="000E1784">
        <w:rPr>
          <w:noProof/>
        </w:rPr>
        <w:t>:</w:t>
      </w:r>
      <w:r w:rsidR="00273424" w:rsidRPr="00FE463F">
        <w:rPr>
          <w:noProof/>
        </w:rPr>
        <w:t xml:space="preserve"> LIST^DIC</w:t>
      </w:r>
      <w:r w:rsidR="007B673F">
        <w:rPr>
          <w:noProof/>
        </w:rPr>
        <w:t>()</w:t>
      </w:r>
      <w:r w:rsidR="006D37A3" w:rsidRPr="00FE463F">
        <w:rPr>
          <w:noProof/>
        </w:rPr>
        <w:t xml:space="preserve"> API</w:t>
      </w:r>
      <w:r w:rsidR="00273424" w:rsidRPr="00FE463F">
        <w:rPr>
          <w:noProof/>
        </w:rPr>
        <w:t>—Example 2: Input and Output</w:t>
      </w:r>
      <w:bookmarkEnd w:id="655"/>
    </w:p>
    <w:p w14:paraId="6B9FCD9A" w14:textId="5E24AB9E" w:rsidR="00E86526" w:rsidRPr="007A0D2C" w:rsidRDefault="00E86526" w:rsidP="00ED4DD4">
      <w:pPr>
        <w:pStyle w:val="APICode"/>
        <w:rPr>
          <w:b/>
          <w:noProof/>
        </w:rPr>
      </w:pPr>
      <w:r w:rsidRPr="00B44603">
        <w:rPr>
          <w:noProof/>
        </w:rPr>
        <w:t>&gt;</w:t>
      </w:r>
      <w:r w:rsidRPr="007A0D2C">
        <w:rPr>
          <w:b/>
          <w:noProof/>
        </w:rPr>
        <w:t>D LIST^DIC(19,</w:t>
      </w:r>
      <w:r w:rsidR="00B44603" w:rsidRPr="007A0D2C">
        <w:rPr>
          <w:b/>
          <w:noProof/>
        </w:rPr>
        <w:t>“”</w:t>
      </w:r>
      <w:r w:rsidRPr="007A0D2C">
        <w:rPr>
          <w:b/>
          <w:noProof/>
        </w:rPr>
        <w:t>,</w:t>
      </w:r>
      <w:r w:rsidR="00B44603" w:rsidRPr="007A0D2C">
        <w:rPr>
          <w:b/>
          <w:noProof/>
        </w:rPr>
        <w:t>“”</w:t>
      </w:r>
      <w:r w:rsidRPr="007A0D2C">
        <w:rPr>
          <w:b/>
          <w:noProof/>
        </w:rPr>
        <w:t>,</w:t>
      </w:r>
      <w:r w:rsidR="00B44603" w:rsidRPr="007A0D2C">
        <w:rPr>
          <w:b/>
          <w:noProof/>
        </w:rPr>
        <w:t>“</w:t>
      </w:r>
      <w:r w:rsidRPr="007A0D2C">
        <w:rPr>
          <w:b/>
          <w:noProof/>
        </w:rPr>
        <w:t>B</w:t>
      </w:r>
      <w:r w:rsidR="00084217" w:rsidRPr="007A0D2C">
        <w:rPr>
          <w:b/>
          <w:noProof/>
        </w:rPr>
        <w:t>”</w:t>
      </w:r>
      <w:r w:rsidRPr="007A0D2C">
        <w:rPr>
          <w:b/>
          <w:noProof/>
        </w:rPr>
        <w:t>,5,</w:t>
      </w:r>
      <w:r w:rsidR="00B44603" w:rsidRPr="007A0D2C">
        <w:rPr>
          <w:b/>
          <w:noProof/>
        </w:rPr>
        <w:t>“</w:t>
      </w:r>
      <w:r w:rsidRPr="007A0D2C">
        <w:rPr>
          <w:b/>
          <w:noProof/>
        </w:rPr>
        <w:t>DIFG</w:t>
      </w:r>
      <w:r w:rsidR="00BE0376" w:rsidRPr="007A0D2C">
        <w:rPr>
          <w:b/>
          <w:noProof/>
        </w:rPr>
        <w:t xml:space="preserve"> </w:t>
      </w:r>
      <w:r w:rsidRPr="007A0D2C">
        <w:rPr>
          <w:b/>
          <w:noProof/>
        </w:rPr>
        <w:t>CREATE</w:t>
      </w:r>
      <w:r w:rsidR="00084217" w:rsidRPr="007A0D2C">
        <w:rPr>
          <w:b/>
          <w:noProof/>
        </w:rPr>
        <w:t>”</w:t>
      </w:r>
      <w:r w:rsidRPr="007A0D2C">
        <w:rPr>
          <w:b/>
          <w:noProof/>
        </w:rPr>
        <w:t>,</w:t>
      </w:r>
      <w:r w:rsidR="00B44603" w:rsidRPr="007A0D2C">
        <w:rPr>
          <w:b/>
          <w:noProof/>
        </w:rPr>
        <w:t>“</w:t>
      </w:r>
      <w:r w:rsidRPr="007A0D2C">
        <w:rPr>
          <w:b/>
          <w:noProof/>
        </w:rPr>
        <w:t>DIFG</w:t>
      </w:r>
      <w:r w:rsidR="00084217" w:rsidRPr="007A0D2C">
        <w:rPr>
          <w:b/>
          <w:noProof/>
        </w:rPr>
        <w:t>”</w:t>
      </w:r>
      <w:r w:rsidRPr="007A0D2C">
        <w:rPr>
          <w:b/>
          <w:noProof/>
        </w:rPr>
        <w:t>,</w:t>
      </w:r>
      <w:r w:rsidR="00B44603" w:rsidRPr="007A0D2C">
        <w:rPr>
          <w:b/>
          <w:noProof/>
        </w:rPr>
        <w:t>“”</w:t>
      </w:r>
      <w:r w:rsidRPr="007A0D2C">
        <w:rPr>
          <w:b/>
          <w:noProof/>
        </w:rPr>
        <w:t>,</w:t>
      </w:r>
      <w:r w:rsidR="00B44603" w:rsidRPr="007A0D2C">
        <w:rPr>
          <w:b/>
          <w:noProof/>
        </w:rPr>
        <w:t>“”</w:t>
      </w:r>
      <w:r w:rsidRPr="007A0D2C">
        <w:rPr>
          <w:b/>
          <w:noProof/>
        </w:rPr>
        <w:t>,</w:t>
      </w:r>
      <w:r w:rsidR="00B44603" w:rsidRPr="007A0D2C">
        <w:rPr>
          <w:b/>
          <w:noProof/>
        </w:rPr>
        <w:t>“”</w:t>
      </w:r>
      <w:r w:rsidRPr="007A0D2C">
        <w:rPr>
          <w:b/>
          <w:noProof/>
        </w:rPr>
        <w:t>,</w:t>
      </w:r>
      <w:r w:rsidR="00B44603" w:rsidRPr="007A0D2C">
        <w:rPr>
          <w:b/>
          <w:noProof/>
        </w:rPr>
        <w:t>“</w:t>
      </w:r>
      <w:r w:rsidRPr="007A0D2C">
        <w:rPr>
          <w:b/>
          <w:noProof/>
        </w:rPr>
        <w:t>OUT</w:t>
      </w:r>
      <w:r w:rsidR="00084217" w:rsidRPr="007A0D2C">
        <w:rPr>
          <w:b/>
          <w:noProof/>
        </w:rPr>
        <w:t>”</w:t>
      </w:r>
      <w:r w:rsidRPr="007A0D2C">
        <w:rPr>
          <w:b/>
          <w:noProof/>
        </w:rPr>
        <w:t>)</w:t>
      </w:r>
    </w:p>
    <w:p w14:paraId="6B9FCD9B" w14:textId="77777777" w:rsidR="00E86526" w:rsidRPr="00FE463F" w:rsidRDefault="00E86526" w:rsidP="00ED4DD4">
      <w:pPr>
        <w:pStyle w:val="APICode"/>
        <w:rPr>
          <w:noProof/>
        </w:rPr>
      </w:pPr>
    </w:p>
    <w:p w14:paraId="6B9FCD9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,0)=1^5^0^</w:t>
      </w:r>
    </w:p>
    <w:p w14:paraId="6B9FCD9D"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)=FID(1)</w:t>
      </w:r>
    </w:p>
    <w:p w14:paraId="6B9FCD9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,1,5)=DIFG</w:t>
      </w:r>
    </w:p>
    <w:p w14:paraId="6B9FCD9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,2,5)=327</w:t>
      </w:r>
    </w:p>
    <w:p w14:paraId="6B9FCDA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,5,1)=Filegrams</w:t>
      </w:r>
    </w:p>
    <w:p w14:paraId="6B9FCDA1" w14:textId="77777777" w:rsidR="00E86526" w:rsidRPr="00FE463F" w:rsidRDefault="00E86526" w:rsidP="005F041F">
      <w:pPr>
        <w:pStyle w:val="BodyText6"/>
        <w:rPr>
          <w:noProof/>
        </w:rPr>
      </w:pPr>
    </w:p>
    <w:p w14:paraId="6B9FCDA2" w14:textId="77777777" w:rsidR="00E86526" w:rsidRPr="00FE463F" w:rsidRDefault="00E86526" w:rsidP="000E3132">
      <w:pPr>
        <w:pStyle w:val="Heading5"/>
        <w:rPr>
          <w:noProof/>
        </w:rPr>
      </w:pPr>
      <w:r w:rsidRPr="00FE463F">
        <w:rPr>
          <w:noProof/>
        </w:rPr>
        <w:lastRenderedPageBreak/>
        <w:t>Example 3</w:t>
      </w:r>
    </w:p>
    <w:p w14:paraId="6B9FCDA3" w14:textId="77777777" w:rsidR="00E86526" w:rsidRPr="00FE463F" w:rsidRDefault="00E86526" w:rsidP="00D71E3F">
      <w:pPr>
        <w:pStyle w:val="BodyText"/>
        <w:keepNext/>
        <w:keepLines/>
        <w:rPr>
          <w:noProof/>
        </w:rPr>
      </w:pPr>
      <w:r w:rsidRPr="00FE463F">
        <w:rPr>
          <w:noProof/>
        </w:rPr>
        <w:t>In this example</w:t>
      </w:r>
      <w:r w:rsidR="004530E8" w:rsidRPr="00FE463F">
        <w:rPr>
          <w:noProof/>
        </w:rPr>
        <w:t xml:space="preserve">, you </w:t>
      </w:r>
      <w:r w:rsidRPr="00FE463F">
        <w:rPr>
          <w:noProof/>
        </w:rPr>
        <w:t xml:space="preserve">return just one entry from a file using a compound index. This index is on the .01 field (NAME) and field 1 (DATE OF BIRTH). Note how the two index entries are returned in the 1 nodes. Also note that this file has several field identifiers and WRITE identifiers. After the call, because there are two different entries in the file with a .01 equal to </w:t>
      </w:r>
      <w:r w:rsidR="00084217" w:rsidRPr="00FE463F">
        <w:rPr>
          <w:noProof/>
        </w:rPr>
        <w:t>“</w:t>
      </w:r>
      <w:r w:rsidRPr="00FE463F">
        <w:rPr>
          <w:noProof/>
        </w:rPr>
        <w:t>ADDFIFTEEN</w:t>
      </w:r>
      <w:r w:rsidR="00084217" w:rsidRPr="00FE463F">
        <w:rPr>
          <w:noProof/>
        </w:rPr>
        <w:t>”</w:t>
      </w:r>
      <w:r w:rsidRPr="00FE463F">
        <w:rPr>
          <w:noProof/>
        </w:rPr>
        <w:t xml:space="preserve">, but different dates of birth, the DIFR array has been set up ready for a subsequent call. On this index, the DATE OF BIRTH field has a collation of </w:t>
      </w:r>
      <w:r w:rsidR="00084217" w:rsidRPr="00FE463F">
        <w:rPr>
          <w:noProof/>
        </w:rPr>
        <w:t>“</w:t>
      </w:r>
      <w:r w:rsidRPr="00FE463F">
        <w:rPr>
          <w:noProof/>
        </w:rPr>
        <w:t>backwards</w:t>
      </w:r>
      <w:r w:rsidR="00084217" w:rsidRPr="00FE463F">
        <w:rPr>
          <w:noProof/>
        </w:rPr>
        <w:t>”</w:t>
      </w:r>
      <w:r w:rsidRPr="00FE463F">
        <w:rPr>
          <w:noProof/>
        </w:rPr>
        <w:t xml:space="preserve">, so </w:t>
      </w:r>
      <w:r w:rsidR="004530E8" w:rsidRPr="00FE463F">
        <w:rPr>
          <w:noProof/>
        </w:rPr>
        <w:t>you</w:t>
      </w:r>
      <w:r w:rsidRPr="00FE463F">
        <w:rPr>
          <w:noProof/>
        </w:rPr>
        <w:t xml:space="preserve"> see the most current date first in the output.</w:t>
      </w:r>
    </w:p>
    <w:p w14:paraId="6B9FCDA4" w14:textId="0D676755" w:rsidR="00D71E3F" w:rsidRPr="00FE463F" w:rsidRDefault="00886E4A" w:rsidP="00886E4A">
      <w:pPr>
        <w:pStyle w:val="Caption"/>
        <w:rPr>
          <w:noProof/>
        </w:rPr>
      </w:pPr>
      <w:bookmarkStart w:id="656" w:name="_Toc48037469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157</w:t>
      </w:r>
      <w:r w:rsidRPr="00FE463F">
        <w:rPr>
          <w:noProof/>
        </w:rPr>
        <w:fldChar w:fldCharType="end"/>
      </w:r>
      <w:r w:rsidR="000E1784">
        <w:rPr>
          <w:noProof/>
        </w:rPr>
        <w:t>:</w:t>
      </w:r>
      <w:r w:rsidR="00273424" w:rsidRPr="00FE463F">
        <w:rPr>
          <w:noProof/>
        </w:rPr>
        <w:t xml:space="preserve"> LIST^DIC</w:t>
      </w:r>
      <w:r w:rsidR="007B673F">
        <w:rPr>
          <w:noProof/>
        </w:rPr>
        <w:t>()</w:t>
      </w:r>
      <w:r w:rsidR="006D37A3" w:rsidRPr="00FE463F">
        <w:rPr>
          <w:noProof/>
        </w:rPr>
        <w:t xml:space="preserve"> API</w:t>
      </w:r>
      <w:r w:rsidR="00273424" w:rsidRPr="00FE463F">
        <w:rPr>
          <w:noProof/>
        </w:rPr>
        <w:t>—Example 3: Input and Output</w:t>
      </w:r>
      <w:bookmarkEnd w:id="656"/>
    </w:p>
    <w:p w14:paraId="6B9FCDA5" w14:textId="77777777" w:rsidR="00E86526" w:rsidRPr="00B44603" w:rsidRDefault="00E86526" w:rsidP="00ED4DD4">
      <w:pPr>
        <w:pStyle w:val="APICode"/>
        <w:rPr>
          <w:noProof/>
        </w:rPr>
      </w:pPr>
      <w:r w:rsidRPr="00B44603">
        <w:rPr>
          <w:noProof/>
        </w:rPr>
        <w:t>&gt;</w:t>
      </w:r>
      <w:r w:rsidRPr="00B44603">
        <w:rPr>
          <w:b/>
          <w:noProof/>
        </w:rPr>
        <w:t>K DIFR,DIPRT S DIPRT(1)=</w:t>
      </w:r>
      <w:r w:rsidR="00084217" w:rsidRPr="00B44603">
        <w:rPr>
          <w:b/>
          <w:noProof/>
        </w:rPr>
        <w:t>“</w:t>
      </w:r>
      <w:r w:rsidRPr="00B44603">
        <w:rPr>
          <w:b/>
          <w:noProof/>
        </w:rPr>
        <w:t>ADD</w:t>
      </w:r>
      <w:r w:rsidR="00084217" w:rsidRPr="00B44603">
        <w:rPr>
          <w:b/>
          <w:noProof/>
        </w:rPr>
        <w:t>”</w:t>
      </w:r>
    </w:p>
    <w:p w14:paraId="6B9FCDA6" w14:textId="77777777" w:rsidR="00E86526" w:rsidRPr="00B44603" w:rsidRDefault="00E86526" w:rsidP="00ED4DD4">
      <w:pPr>
        <w:pStyle w:val="APICode"/>
        <w:rPr>
          <w:noProof/>
        </w:rPr>
      </w:pPr>
    </w:p>
    <w:p w14:paraId="6B9FCDA7" w14:textId="1AE1BD7B" w:rsidR="00E86526" w:rsidRPr="00FE463F" w:rsidRDefault="00E86526" w:rsidP="00ED4DD4">
      <w:pPr>
        <w:pStyle w:val="APICode"/>
        <w:rPr>
          <w:noProof/>
        </w:rPr>
      </w:pPr>
      <w:r w:rsidRPr="00B44603">
        <w:rPr>
          <w:noProof/>
        </w:rPr>
        <w:t>&gt;</w:t>
      </w:r>
      <w:r w:rsidRPr="00B44603">
        <w:rPr>
          <w:b/>
          <w:noProof/>
        </w:rPr>
        <w:t>D LIST^DIC(662001,</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,1,.DIFR,.DIPRT,</w:t>
      </w:r>
      <w:r w:rsidR="00B44603">
        <w:rPr>
          <w:noProof/>
        </w:rPr>
        <w:t>“</w:t>
      </w:r>
      <w:r w:rsidRPr="00B44603">
        <w:rPr>
          <w:b/>
          <w:noProof/>
        </w:rPr>
        <w:t>BB</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14:paraId="6B9FCDA8" w14:textId="77777777" w:rsidR="00E86526" w:rsidRPr="00FE463F" w:rsidRDefault="00E86526" w:rsidP="00ED4DD4">
      <w:pPr>
        <w:pStyle w:val="APICode"/>
        <w:rPr>
          <w:noProof/>
        </w:rPr>
      </w:pPr>
    </w:p>
    <w:p w14:paraId="6B9FCDA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,0)=1^1^1^</w:t>
      </w:r>
    </w:p>
    <w:p w14:paraId="6B9FCDA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)=FID(2)^FID(4)^FID(10)</w:t>
      </w:r>
    </w:p>
    <w:p w14:paraId="6B9FCDA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,1,1,1)=ADDFIFTEEN</w:t>
      </w:r>
    </w:p>
    <w:p w14:paraId="6B9FCDA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,1,1,2)=JAN 03, 1997</w:t>
      </w:r>
    </w:p>
    <w:p w14:paraId="6B9FCDAD"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,2,1)=17</w:t>
      </w:r>
    </w:p>
    <w:p w14:paraId="6B9FCDA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,1,2)=SEVENTEEN*</w:t>
      </w:r>
    </w:p>
    <w:p w14:paraId="6B9FCDA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,1,4)=MITTY,WALTER</w:t>
      </w:r>
    </w:p>
    <w:p w14:paraId="6B9FCDB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,1,10)=MAY 02, 1997@09:00</w:t>
      </w:r>
    </w:p>
    <w:p w14:paraId="6B9FCDB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,1,1)=2970103</w:t>
      </w:r>
    </w:p>
    <w:p w14:paraId="6B9FCDB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,1,2)=</w:t>
      </w:r>
    </w:p>
    <w:p w14:paraId="6B9FCDB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,1,3)=  FIRST LINE</w:t>
      </w:r>
    </w:p>
    <w:p w14:paraId="6B9FCDB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,1,4)=</w:t>
      </w:r>
    </w:p>
    <w:p w14:paraId="6B9FCDB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,1,5)=          SECOND LINETHIRD LINE</w:t>
      </w:r>
    </w:p>
    <w:p w14:paraId="6B9FCDB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,1,6)=SIXTHCODE</w:t>
      </w:r>
    </w:p>
    <w:p w14:paraId="6B9FCDB7" w14:textId="77777777" w:rsidR="00E86526" w:rsidRPr="00FE463F" w:rsidRDefault="00E86526" w:rsidP="00ED4DD4">
      <w:pPr>
        <w:pStyle w:val="APICode"/>
        <w:rPr>
          <w:noProof/>
        </w:rPr>
      </w:pPr>
    </w:p>
    <w:p w14:paraId="6B9FCDB8" w14:textId="77777777" w:rsidR="00E86526" w:rsidRPr="00FE463F" w:rsidRDefault="00E86526" w:rsidP="00ED4DD4">
      <w:pPr>
        <w:pStyle w:val="APICode"/>
        <w:rPr>
          <w:noProof/>
        </w:rPr>
      </w:pPr>
      <w:r w:rsidRPr="00B44603">
        <w:rPr>
          <w:noProof/>
        </w:rPr>
        <w:t>&gt;</w:t>
      </w:r>
      <w:r w:rsidRPr="00B44603">
        <w:rPr>
          <w:b/>
          <w:noProof/>
        </w:rPr>
        <w:t>ZW DIFR</w:t>
      </w:r>
    </w:p>
    <w:p w14:paraId="6B9FCDB9" w14:textId="77777777" w:rsidR="00E86526" w:rsidRPr="00FE463F" w:rsidRDefault="00E86526" w:rsidP="00ED4DD4">
      <w:pPr>
        <w:pStyle w:val="APICode"/>
        <w:rPr>
          <w:noProof/>
        </w:rPr>
      </w:pPr>
    </w:p>
    <w:p w14:paraId="6B9FCDBA" w14:textId="77777777" w:rsidR="00E86526" w:rsidRPr="00FE463F" w:rsidRDefault="00E86526" w:rsidP="00ED4DD4">
      <w:pPr>
        <w:pStyle w:val="APICode"/>
        <w:rPr>
          <w:noProof/>
        </w:rPr>
      </w:pPr>
      <w:r w:rsidRPr="00FE463F">
        <w:rPr>
          <w:noProof/>
        </w:rPr>
        <w:t>DIFR=ADDFIFTEEN</w:t>
      </w:r>
    </w:p>
    <w:p w14:paraId="6B9FCDBB" w14:textId="77777777" w:rsidR="00E86526" w:rsidRPr="00FE463F" w:rsidRDefault="00E86526" w:rsidP="00ED4DD4">
      <w:pPr>
        <w:pStyle w:val="APICode"/>
        <w:rPr>
          <w:noProof/>
        </w:rPr>
      </w:pPr>
      <w:r w:rsidRPr="00FE463F">
        <w:rPr>
          <w:noProof/>
        </w:rPr>
        <w:t>DIFR(1)=ADDFIFTEEN</w:t>
      </w:r>
    </w:p>
    <w:p w14:paraId="6B9FCDBC" w14:textId="77777777" w:rsidR="00E86526" w:rsidRPr="00FE463F" w:rsidRDefault="00E86526" w:rsidP="00ED4DD4">
      <w:pPr>
        <w:pStyle w:val="APICode"/>
        <w:rPr>
          <w:noProof/>
        </w:rPr>
      </w:pPr>
      <w:r w:rsidRPr="00FE463F">
        <w:rPr>
          <w:noProof/>
        </w:rPr>
        <w:t>DIFR(2)=2970103</w:t>
      </w:r>
    </w:p>
    <w:p w14:paraId="6B9FCDBD" w14:textId="77777777" w:rsidR="00E86526" w:rsidRPr="00FE463F" w:rsidRDefault="00E86526" w:rsidP="00ED4DD4">
      <w:pPr>
        <w:pStyle w:val="APICode"/>
        <w:rPr>
          <w:noProof/>
        </w:rPr>
      </w:pPr>
      <w:r w:rsidRPr="00FE463F">
        <w:rPr>
          <w:noProof/>
        </w:rPr>
        <w:t>DIFR(3)=</w:t>
      </w:r>
    </w:p>
    <w:p w14:paraId="6B9FCDBE" w14:textId="77777777" w:rsidR="00E86526" w:rsidRPr="00FE463F" w:rsidRDefault="00E86526" w:rsidP="00ED4DD4">
      <w:pPr>
        <w:pStyle w:val="APICode"/>
        <w:rPr>
          <w:noProof/>
        </w:rPr>
      </w:pPr>
      <w:r w:rsidRPr="00FE463F">
        <w:rPr>
          <w:noProof/>
        </w:rPr>
        <w:t>DIFR(</w:t>
      </w:r>
      <w:r w:rsidR="00084217" w:rsidRPr="00FE463F">
        <w:rPr>
          <w:noProof/>
        </w:rPr>
        <w:t>“</w:t>
      </w:r>
      <w:r w:rsidRPr="00FE463F">
        <w:rPr>
          <w:noProof/>
        </w:rPr>
        <w:t>IEN</w:t>
      </w:r>
      <w:r w:rsidR="00084217" w:rsidRPr="00FE463F">
        <w:rPr>
          <w:noProof/>
        </w:rPr>
        <w:t>”</w:t>
      </w:r>
      <w:r w:rsidRPr="00FE463F">
        <w:rPr>
          <w:noProof/>
        </w:rPr>
        <w:t>)=</w:t>
      </w:r>
    </w:p>
    <w:p w14:paraId="6B9FCDBF" w14:textId="5BB182FC" w:rsidR="00E86526" w:rsidRPr="00FE463F" w:rsidRDefault="00E86526" w:rsidP="005F041F">
      <w:pPr>
        <w:pStyle w:val="BodyText6"/>
        <w:rPr>
          <w:noProof/>
        </w:rPr>
      </w:pPr>
    </w:p>
    <w:p w14:paraId="6B9FCDC0" w14:textId="77777777" w:rsidR="00E86526" w:rsidRPr="00FE463F" w:rsidRDefault="00E86526" w:rsidP="000E3132">
      <w:pPr>
        <w:pStyle w:val="Heading5"/>
        <w:rPr>
          <w:noProof/>
        </w:rPr>
      </w:pPr>
      <w:r w:rsidRPr="00FE463F">
        <w:rPr>
          <w:noProof/>
        </w:rPr>
        <w:lastRenderedPageBreak/>
        <w:t>Example 4</w:t>
      </w:r>
    </w:p>
    <w:p w14:paraId="6B9FCDC1" w14:textId="77777777" w:rsidR="00E86526" w:rsidRPr="00FE463F" w:rsidRDefault="00E86526" w:rsidP="00D71E3F">
      <w:pPr>
        <w:pStyle w:val="BodyText"/>
        <w:keepNext/>
        <w:keepLines/>
        <w:rPr>
          <w:noProof/>
        </w:rPr>
      </w:pPr>
      <w:r w:rsidRPr="00FE463F">
        <w:rPr>
          <w:noProof/>
        </w:rPr>
        <w:t xml:space="preserve">However, if </w:t>
      </w:r>
      <w:r w:rsidR="004530E8" w:rsidRPr="00FE463F">
        <w:rPr>
          <w:noProof/>
        </w:rPr>
        <w:t>you</w:t>
      </w:r>
      <w:r w:rsidRPr="00FE463F">
        <w:rPr>
          <w:noProof/>
        </w:rPr>
        <w:t xml:space="preserve"> do another Lister call on the same file, using the DIFR array that was passed back from the previous call, this time </w:t>
      </w:r>
      <w:r w:rsidR="005B5573" w:rsidRPr="00FE463F">
        <w:rPr>
          <w:noProof/>
        </w:rPr>
        <w:t>it</w:t>
      </w:r>
      <w:r w:rsidRPr="00FE463F">
        <w:rPr>
          <w:noProof/>
        </w:rPr>
        <w:t xml:space="preserve"> return</w:t>
      </w:r>
      <w:r w:rsidR="005B5573" w:rsidRPr="00FE463F">
        <w:rPr>
          <w:noProof/>
        </w:rPr>
        <w:t>s</w:t>
      </w:r>
      <w:r w:rsidRPr="00FE463F">
        <w:rPr>
          <w:noProof/>
        </w:rPr>
        <w:t xml:space="preserve"> two records. </w:t>
      </w:r>
      <w:r w:rsidR="004530E8" w:rsidRPr="00FE463F">
        <w:rPr>
          <w:noProof/>
        </w:rPr>
        <w:t>You</w:t>
      </w:r>
      <w:r w:rsidRPr="00FE463F">
        <w:rPr>
          <w:noProof/>
        </w:rPr>
        <w:t xml:space="preserve"> get back the second record in the index with </w:t>
      </w:r>
      <w:r w:rsidR="00084217" w:rsidRPr="00FE463F">
        <w:rPr>
          <w:noProof/>
        </w:rPr>
        <w:t>“</w:t>
      </w:r>
      <w:r w:rsidRPr="00FE463F">
        <w:rPr>
          <w:noProof/>
        </w:rPr>
        <w:t>ADDFIFTEEN</w:t>
      </w:r>
      <w:r w:rsidR="00084217" w:rsidRPr="00FE463F">
        <w:rPr>
          <w:noProof/>
        </w:rPr>
        <w:t>”</w:t>
      </w:r>
      <w:r w:rsidRPr="00FE463F">
        <w:rPr>
          <w:noProof/>
        </w:rPr>
        <w:t xml:space="preserve"> as the .01 field, and the next one that follows it alphabetically. In this call, </w:t>
      </w:r>
      <w:r w:rsidR="004530E8" w:rsidRPr="00FE463F">
        <w:rPr>
          <w:noProof/>
        </w:rPr>
        <w:t>you</w:t>
      </w:r>
      <w:r w:rsidRPr="00FE463F">
        <w:rPr>
          <w:noProof/>
        </w:rPr>
        <w:t xml:space="preserve"> suppressed the normal default values returned by the call, and instead asked for the index field values </w:t>
      </w:r>
      <w:r w:rsidR="00084217" w:rsidRPr="00FE463F">
        <w:rPr>
          <w:noProof/>
        </w:rPr>
        <w:t>“</w:t>
      </w:r>
      <w:r w:rsidRPr="00FE463F">
        <w:rPr>
          <w:noProof/>
        </w:rPr>
        <w:t>IX</w:t>
      </w:r>
      <w:r w:rsidR="00084217" w:rsidRPr="00FE463F">
        <w:rPr>
          <w:noProof/>
        </w:rPr>
        <w:t>”</w:t>
      </w:r>
      <w:r w:rsidRPr="00FE463F">
        <w:rPr>
          <w:noProof/>
        </w:rPr>
        <w:t xml:space="preserve">, the internal value of the field identifiers </w:t>
      </w:r>
      <w:r w:rsidR="00084217" w:rsidRPr="00FE463F">
        <w:rPr>
          <w:noProof/>
        </w:rPr>
        <w:t>“</w:t>
      </w:r>
      <w:r w:rsidRPr="00FE463F">
        <w:rPr>
          <w:noProof/>
        </w:rPr>
        <w:t>FIDI</w:t>
      </w:r>
      <w:r w:rsidR="00084217" w:rsidRPr="00FE463F">
        <w:rPr>
          <w:noProof/>
        </w:rPr>
        <w:t>”</w:t>
      </w:r>
      <w:r w:rsidRPr="00FE463F">
        <w:rPr>
          <w:noProof/>
        </w:rPr>
        <w:t xml:space="preserve">, both the internal and external values of field 3 (a set-of-codes type field), and </w:t>
      </w:r>
      <w:r w:rsidR="007A1BD9" w:rsidRPr="00FE463F">
        <w:rPr>
          <w:noProof/>
        </w:rPr>
        <w:t>the external value of computed F</w:t>
      </w:r>
      <w:r w:rsidRPr="00FE463F">
        <w:rPr>
          <w:noProof/>
        </w:rPr>
        <w:t xml:space="preserve">ield </w:t>
      </w:r>
      <w:r w:rsidR="007A1BD9" w:rsidRPr="00FE463F">
        <w:rPr>
          <w:noProof/>
        </w:rPr>
        <w:t>#</w:t>
      </w:r>
      <w:r w:rsidRPr="00FE463F">
        <w:rPr>
          <w:noProof/>
        </w:rPr>
        <w:t>8. All of this was done with entries in the</w:t>
      </w:r>
      <w:r w:rsidR="007A1BD9" w:rsidRPr="00FE463F">
        <w:rPr>
          <w:noProof/>
        </w:rPr>
        <w:t xml:space="preserve"> FIELDS parameter. As you see, F</w:t>
      </w:r>
      <w:r w:rsidRPr="00FE463F">
        <w:rPr>
          <w:noProof/>
        </w:rPr>
        <w:t xml:space="preserve">ield </w:t>
      </w:r>
      <w:r w:rsidR="007A1BD9" w:rsidRPr="00FE463F">
        <w:rPr>
          <w:noProof/>
        </w:rPr>
        <w:t>#4 is a pointer, F</w:t>
      </w:r>
      <w:r w:rsidRPr="00FE463F">
        <w:rPr>
          <w:noProof/>
        </w:rPr>
        <w:t xml:space="preserve">ield </w:t>
      </w:r>
      <w:r w:rsidR="007A1BD9" w:rsidRPr="00FE463F">
        <w:rPr>
          <w:noProof/>
        </w:rPr>
        <w:t>#</w:t>
      </w:r>
      <w:r w:rsidRPr="00FE463F">
        <w:rPr>
          <w:noProof/>
        </w:rPr>
        <w:t xml:space="preserve">10 is a variable pointer. Note how the MAP node describes what is found in the </w:t>
      </w:r>
      <w:r w:rsidR="00084217" w:rsidRPr="00FE463F">
        <w:rPr>
          <w:noProof/>
        </w:rPr>
        <w:t>“</w:t>
      </w:r>
      <w:r w:rsidRPr="00FE463F">
        <w:rPr>
          <w:noProof/>
        </w:rPr>
        <w:t>ID</w:t>
      </w:r>
      <w:r w:rsidR="00084217" w:rsidRPr="00FE463F">
        <w:rPr>
          <w:noProof/>
        </w:rPr>
        <w:t>”</w:t>
      </w:r>
      <w:r w:rsidRPr="00FE463F">
        <w:rPr>
          <w:noProof/>
        </w:rPr>
        <w:t xml:space="preserve"> nodes.</w:t>
      </w:r>
    </w:p>
    <w:p w14:paraId="6B9FCDC2" w14:textId="73C51A9A" w:rsidR="0060035B" w:rsidRPr="00FE463F" w:rsidRDefault="00886E4A" w:rsidP="00886E4A">
      <w:pPr>
        <w:pStyle w:val="Caption"/>
        <w:rPr>
          <w:noProof/>
        </w:rPr>
      </w:pPr>
      <w:bookmarkStart w:id="657" w:name="_Toc48037469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158</w:t>
      </w:r>
      <w:r w:rsidRPr="00FE463F">
        <w:rPr>
          <w:noProof/>
        </w:rPr>
        <w:fldChar w:fldCharType="end"/>
      </w:r>
      <w:r w:rsidR="000E1784">
        <w:rPr>
          <w:noProof/>
        </w:rPr>
        <w:t>:</w:t>
      </w:r>
      <w:r w:rsidR="00273424" w:rsidRPr="00FE463F">
        <w:rPr>
          <w:noProof/>
        </w:rPr>
        <w:t xml:space="preserve"> LIST^DIC</w:t>
      </w:r>
      <w:r w:rsidR="007B673F">
        <w:rPr>
          <w:noProof/>
        </w:rPr>
        <w:t>()</w:t>
      </w:r>
      <w:r w:rsidR="006D37A3" w:rsidRPr="00FE463F">
        <w:rPr>
          <w:noProof/>
        </w:rPr>
        <w:t xml:space="preserve"> API</w:t>
      </w:r>
      <w:r w:rsidR="00273424" w:rsidRPr="00FE463F">
        <w:rPr>
          <w:noProof/>
        </w:rPr>
        <w:t>—Example 4: Input and Output</w:t>
      </w:r>
      <w:bookmarkEnd w:id="657"/>
    </w:p>
    <w:p w14:paraId="6B9FCDC3" w14:textId="1389F4AB" w:rsidR="00E86526" w:rsidRPr="00FE463F" w:rsidRDefault="00E86526" w:rsidP="00ED4DD4">
      <w:pPr>
        <w:pStyle w:val="APICode"/>
        <w:rPr>
          <w:noProof/>
        </w:rPr>
      </w:pPr>
      <w:r w:rsidRPr="00B44603">
        <w:rPr>
          <w:noProof/>
        </w:rPr>
        <w:t>&gt;</w:t>
      </w:r>
      <w:r w:rsidRPr="00B44603">
        <w:rPr>
          <w:b/>
          <w:noProof/>
        </w:rPr>
        <w:t>D LIST^DIC(662001,</w:t>
      </w:r>
      <w:r w:rsidR="00B44603">
        <w:rPr>
          <w:noProof/>
        </w:rPr>
        <w:t>“”</w:t>
      </w:r>
      <w:r w:rsidRPr="00B44603">
        <w:rPr>
          <w:b/>
          <w:noProof/>
        </w:rPr>
        <w:t>,</w:t>
      </w:r>
      <w:r w:rsidR="00B44603">
        <w:rPr>
          <w:noProof/>
        </w:rPr>
        <w:t>“</w:t>
      </w:r>
      <w:r w:rsidRPr="00B44603">
        <w:rPr>
          <w:b/>
          <w:noProof/>
        </w:rPr>
        <w:t>@;IX;FIDI;3IE;8</w:t>
      </w:r>
      <w:r w:rsidR="00084217" w:rsidRPr="00B44603">
        <w:rPr>
          <w:b/>
          <w:noProof/>
        </w:rPr>
        <w:t>”</w:t>
      </w:r>
      <w:r w:rsidRPr="00B44603">
        <w:rPr>
          <w:b/>
          <w:noProof/>
        </w:rPr>
        <w:t>,</w:t>
      </w:r>
      <w:r w:rsidR="00B44603">
        <w:rPr>
          <w:noProof/>
        </w:rPr>
        <w:t>“”</w:t>
      </w:r>
      <w:r w:rsidRPr="00B44603">
        <w:rPr>
          <w:b/>
          <w:noProof/>
        </w:rPr>
        <w:t>,2,.DIFR,.DIPRT,</w:t>
      </w:r>
      <w:r w:rsidR="00B44603">
        <w:rPr>
          <w:noProof/>
        </w:rPr>
        <w:t>“</w:t>
      </w:r>
      <w:r w:rsidRPr="00B44603">
        <w:rPr>
          <w:b/>
          <w:noProof/>
        </w:rPr>
        <w:t>BB</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14:paraId="6B9FCDC4" w14:textId="77777777" w:rsidR="00E86526" w:rsidRPr="00FE463F" w:rsidRDefault="00E86526" w:rsidP="00ED4DD4">
      <w:pPr>
        <w:pStyle w:val="APICode"/>
        <w:rPr>
          <w:noProof/>
        </w:rPr>
      </w:pPr>
    </w:p>
    <w:p w14:paraId="6B9FCDC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,0)=2^2^1^</w:t>
      </w:r>
    </w:p>
    <w:p w14:paraId="6B9FCDC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)=IX(1)^IX(2)^FID(2)I^3^3I^FID(4)I^8^FID(10)I</w:t>
      </w:r>
    </w:p>
    <w:p w14:paraId="6B9FCDC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,2,1)=15</w:t>
      </w:r>
    </w:p>
    <w:p w14:paraId="6B9FCDC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,2,2)=14</w:t>
      </w:r>
    </w:p>
    <w:p w14:paraId="6B9FCDC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,1,0,1)=ADDFIFTEEN</w:t>
      </w:r>
    </w:p>
    <w:p w14:paraId="6B9FCDC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,1,0,2)=JAN 01, 1969</w:t>
      </w:r>
    </w:p>
    <w:p w14:paraId="6B9FCDC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,1,2)=FIFTEEN</w:t>
      </w:r>
    </w:p>
    <w:p w14:paraId="6B9FCDC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,1,3,</w:t>
      </w:r>
      <w:r w:rsidR="00084217" w:rsidRPr="00FE463F">
        <w:rPr>
          <w:noProof/>
        </w:rPr>
        <w:t>”</w:t>
      </w:r>
      <w:r w:rsidRPr="00FE463F">
        <w:rPr>
          <w:noProof/>
        </w:rPr>
        <w:t>E</w:t>
      </w:r>
      <w:r w:rsidR="00084217" w:rsidRPr="00FE463F">
        <w:rPr>
          <w:noProof/>
        </w:rPr>
        <w:t>”</w:t>
      </w:r>
      <w:r w:rsidRPr="00FE463F">
        <w:rPr>
          <w:noProof/>
        </w:rPr>
        <w:t>)=SIXTHCODE</w:t>
      </w:r>
    </w:p>
    <w:p w14:paraId="6B9FCDCD"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,1,3,</w:t>
      </w:r>
      <w:r w:rsidR="00084217" w:rsidRPr="00FE463F">
        <w:rPr>
          <w:noProof/>
        </w:rPr>
        <w:t>”</w:t>
      </w:r>
      <w:r w:rsidRPr="00FE463F">
        <w:rPr>
          <w:noProof/>
        </w:rPr>
        <w:t>I</w:t>
      </w:r>
      <w:r w:rsidR="00084217" w:rsidRPr="00FE463F">
        <w:rPr>
          <w:noProof/>
        </w:rPr>
        <w:t>”</w:t>
      </w:r>
      <w:r w:rsidRPr="00FE463F">
        <w:rPr>
          <w:noProof/>
        </w:rPr>
        <w:t>)=SIX</w:t>
      </w:r>
    </w:p>
    <w:p w14:paraId="6B9FCDC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,1,4)=1</w:t>
      </w:r>
    </w:p>
    <w:p w14:paraId="6B9FCDC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,1,8)=0</w:t>
      </w:r>
    </w:p>
    <w:p w14:paraId="6B9FCDD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,1,10)=327;DIC(19,</w:t>
      </w:r>
    </w:p>
    <w:p w14:paraId="6B9FCDD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,2,0,1)=ADDFOURTEEN</w:t>
      </w:r>
    </w:p>
    <w:p w14:paraId="6B9FCDD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,2,0,2)=JAN 01, 1949</w:t>
      </w:r>
    </w:p>
    <w:p w14:paraId="6B9FCDD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,2,2)=FOURTEEN</w:t>
      </w:r>
    </w:p>
    <w:p w14:paraId="6B9FCDD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,2,3,</w:t>
      </w:r>
      <w:r w:rsidR="00084217" w:rsidRPr="00FE463F">
        <w:rPr>
          <w:noProof/>
        </w:rPr>
        <w:t>”</w:t>
      </w:r>
      <w:r w:rsidRPr="00FE463F">
        <w:rPr>
          <w:noProof/>
        </w:rPr>
        <w:t>E</w:t>
      </w:r>
      <w:r w:rsidR="00084217" w:rsidRPr="00FE463F">
        <w:rPr>
          <w:noProof/>
        </w:rPr>
        <w:t>”</w:t>
      </w:r>
      <w:r w:rsidRPr="00FE463F">
        <w:rPr>
          <w:noProof/>
        </w:rPr>
        <w:t>)=</w:t>
      </w:r>
    </w:p>
    <w:p w14:paraId="6B9FCDD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,2,3,</w:t>
      </w:r>
      <w:r w:rsidR="00084217" w:rsidRPr="00FE463F">
        <w:rPr>
          <w:noProof/>
        </w:rPr>
        <w:t>”</w:t>
      </w:r>
      <w:r w:rsidRPr="00FE463F">
        <w:rPr>
          <w:noProof/>
        </w:rPr>
        <w:t>I</w:t>
      </w:r>
      <w:r w:rsidR="00084217" w:rsidRPr="00FE463F">
        <w:rPr>
          <w:noProof/>
        </w:rPr>
        <w:t>”</w:t>
      </w:r>
      <w:r w:rsidRPr="00FE463F">
        <w:rPr>
          <w:noProof/>
        </w:rPr>
        <w:t>)=</w:t>
      </w:r>
    </w:p>
    <w:p w14:paraId="6B9FCDD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,2,4)=</w:t>
      </w:r>
    </w:p>
    <w:p w14:paraId="6B9FCDD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,2,8)=32.6</w:t>
      </w:r>
    </w:p>
    <w:p w14:paraId="6B9FCDD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,2,10)=10;DIZ(662003,</w:t>
      </w:r>
    </w:p>
    <w:p w14:paraId="6B9FCDD9" w14:textId="77777777" w:rsidR="00E86526" w:rsidRPr="00FE463F" w:rsidRDefault="00E86526" w:rsidP="005F041F">
      <w:pPr>
        <w:pStyle w:val="BodyText6"/>
        <w:rPr>
          <w:noProof/>
        </w:rPr>
      </w:pPr>
    </w:p>
    <w:p w14:paraId="6B9FCDDA" w14:textId="77777777" w:rsidR="00E86526" w:rsidRPr="00FE463F" w:rsidRDefault="00E86526" w:rsidP="000E3132">
      <w:pPr>
        <w:pStyle w:val="Heading5"/>
        <w:rPr>
          <w:noProof/>
        </w:rPr>
      </w:pPr>
      <w:r w:rsidRPr="00FE463F">
        <w:rPr>
          <w:noProof/>
        </w:rPr>
        <w:t>Example 5</w:t>
      </w:r>
    </w:p>
    <w:p w14:paraId="6B9FCDDB" w14:textId="77777777" w:rsidR="005B5573" w:rsidRPr="00FE463F" w:rsidRDefault="00E86526" w:rsidP="00D71E3F">
      <w:pPr>
        <w:pStyle w:val="BodyText"/>
        <w:keepNext/>
        <w:keepLines/>
        <w:rPr>
          <w:noProof/>
        </w:rPr>
      </w:pPr>
      <w:r w:rsidRPr="00FE463F">
        <w:rPr>
          <w:noProof/>
        </w:rPr>
        <w:t xml:space="preserve">In this example, </w:t>
      </w:r>
      <w:r w:rsidR="004530E8" w:rsidRPr="00FE463F">
        <w:rPr>
          <w:noProof/>
        </w:rPr>
        <w:t>you</w:t>
      </w:r>
      <w:r w:rsidRPr="00FE463F">
        <w:rPr>
          <w:noProof/>
        </w:rPr>
        <w:t xml:space="preserve"> use the </w:t>
      </w:r>
      <w:r w:rsidRPr="00FE463F">
        <w:rPr>
          <w:b/>
          <w:noProof/>
        </w:rPr>
        <w:t>P</w:t>
      </w:r>
      <w:r w:rsidRPr="00FE463F">
        <w:rPr>
          <w:noProof/>
        </w:rPr>
        <w:t xml:space="preserve"> flag to return the next two records in Packed output format. </w:t>
      </w:r>
      <w:r w:rsidR="004530E8" w:rsidRPr="00FE463F">
        <w:rPr>
          <w:noProof/>
        </w:rPr>
        <w:t>You</w:t>
      </w:r>
      <w:r w:rsidRPr="00FE463F">
        <w:rPr>
          <w:noProof/>
        </w:rPr>
        <w:t xml:space="preserve"> revert to letting the Lister return default values, rather than controlling them</w:t>
      </w:r>
      <w:r w:rsidR="005B5573" w:rsidRPr="00FE463F">
        <w:rPr>
          <w:noProof/>
        </w:rPr>
        <w:t xml:space="preserve"> with the FIELDS parameter, but it</w:t>
      </w:r>
      <w:r w:rsidRPr="00FE463F">
        <w:rPr>
          <w:noProof/>
        </w:rPr>
        <w:t xml:space="preserve"> return</w:t>
      </w:r>
      <w:r w:rsidR="005B5573" w:rsidRPr="00FE463F">
        <w:rPr>
          <w:noProof/>
        </w:rPr>
        <w:t>s</w:t>
      </w:r>
      <w:r w:rsidRPr="00FE463F">
        <w:rPr>
          <w:noProof/>
        </w:rPr>
        <w:t xml:space="preserve"> additional output by </w:t>
      </w:r>
      <w:r w:rsidR="004530E8" w:rsidRPr="00FE463F">
        <w:rPr>
          <w:noProof/>
        </w:rPr>
        <w:t xml:space="preserve">using the IDENTIFIER parameter. </w:t>
      </w:r>
      <w:r w:rsidRPr="00FE463F">
        <w:rPr>
          <w:noProof/>
        </w:rPr>
        <w:t xml:space="preserve">Note that although </w:t>
      </w:r>
      <w:r w:rsidR="004530E8" w:rsidRPr="00FE463F">
        <w:rPr>
          <w:noProof/>
        </w:rPr>
        <w:t>you</w:t>
      </w:r>
      <w:r w:rsidRPr="00FE463F">
        <w:rPr>
          <w:noProof/>
        </w:rPr>
        <w:t xml:space="preserve"> asked for two records, there was only one left that fit </w:t>
      </w:r>
      <w:r w:rsidR="004530E8" w:rsidRPr="00FE463F">
        <w:rPr>
          <w:noProof/>
        </w:rPr>
        <w:t>the</w:t>
      </w:r>
      <w:r w:rsidRPr="00FE463F">
        <w:rPr>
          <w:noProof/>
        </w:rPr>
        <w:t xml:space="preserve"> PART criteria</w:t>
      </w:r>
      <w:r w:rsidR="005B5573" w:rsidRPr="00FE463F">
        <w:rPr>
          <w:noProof/>
        </w:rPr>
        <w:t>:</w:t>
      </w:r>
    </w:p>
    <w:p w14:paraId="6B9FCDDC" w14:textId="77777777" w:rsidR="005B5573" w:rsidRPr="00FE463F" w:rsidRDefault="005B5573" w:rsidP="005B5573">
      <w:pPr>
        <w:pStyle w:val="ListBullet"/>
        <w:keepNext/>
        <w:keepLines/>
        <w:rPr>
          <w:noProof/>
        </w:rPr>
      </w:pPr>
      <w:r w:rsidRPr="00FE463F">
        <w:rPr>
          <w:noProof/>
        </w:rPr>
        <w:t>F</w:t>
      </w:r>
      <w:r w:rsidR="00E86526" w:rsidRPr="00FE463F">
        <w:rPr>
          <w:noProof/>
        </w:rPr>
        <w:t xml:space="preserve">irst piece of the header node tells </w:t>
      </w:r>
      <w:r w:rsidR="00941B44" w:rsidRPr="00FE463F">
        <w:rPr>
          <w:noProof/>
        </w:rPr>
        <w:t>you</w:t>
      </w:r>
      <w:r w:rsidR="00E86526" w:rsidRPr="00FE463F">
        <w:rPr>
          <w:noProof/>
        </w:rPr>
        <w:t xml:space="preserve"> one record was returned</w:t>
      </w:r>
      <w:r w:rsidRPr="00FE463F">
        <w:rPr>
          <w:noProof/>
        </w:rPr>
        <w:t>.</w:t>
      </w:r>
    </w:p>
    <w:p w14:paraId="6B9FCDDD" w14:textId="77777777" w:rsidR="005B5573" w:rsidRPr="00FE463F" w:rsidRDefault="005B5573" w:rsidP="005B5573">
      <w:pPr>
        <w:pStyle w:val="ListBullet"/>
        <w:keepNext/>
        <w:keepLines/>
        <w:rPr>
          <w:noProof/>
        </w:rPr>
      </w:pPr>
      <w:r w:rsidRPr="00FE463F">
        <w:rPr>
          <w:noProof/>
        </w:rPr>
        <w:t>S</w:t>
      </w:r>
      <w:r w:rsidR="00E86526" w:rsidRPr="00FE463F">
        <w:rPr>
          <w:noProof/>
        </w:rPr>
        <w:t xml:space="preserve">econd piece tells </w:t>
      </w:r>
      <w:r w:rsidR="00941B44" w:rsidRPr="00FE463F">
        <w:rPr>
          <w:noProof/>
        </w:rPr>
        <w:t>you</w:t>
      </w:r>
      <w:r w:rsidR="00E86526" w:rsidRPr="00FE463F">
        <w:rPr>
          <w:noProof/>
        </w:rPr>
        <w:t xml:space="preserve"> that two records were requested</w:t>
      </w:r>
      <w:r w:rsidRPr="00FE463F">
        <w:rPr>
          <w:noProof/>
        </w:rPr>
        <w:t>.</w:t>
      </w:r>
    </w:p>
    <w:p w14:paraId="6B9FCDDE" w14:textId="77777777" w:rsidR="00E86526" w:rsidRPr="00FE463F" w:rsidRDefault="005B5573" w:rsidP="005B5573">
      <w:pPr>
        <w:pStyle w:val="ListBullet"/>
        <w:rPr>
          <w:noProof/>
        </w:rPr>
      </w:pPr>
      <w:r w:rsidRPr="00FE463F">
        <w:rPr>
          <w:noProof/>
        </w:rPr>
        <w:t>T</w:t>
      </w:r>
      <w:r w:rsidR="00E86526" w:rsidRPr="00FE463F">
        <w:rPr>
          <w:noProof/>
        </w:rPr>
        <w:t>hird</w:t>
      </w:r>
      <w:r w:rsidRPr="00FE463F">
        <w:rPr>
          <w:noProof/>
        </w:rPr>
        <w:t xml:space="preserve"> piece</w:t>
      </w:r>
      <w:r w:rsidR="00941B44" w:rsidRPr="00FE463F">
        <w:rPr>
          <w:noProof/>
        </w:rPr>
        <w:t xml:space="preserve"> tells you</w:t>
      </w:r>
      <w:r w:rsidR="00E86526" w:rsidRPr="00FE463F">
        <w:rPr>
          <w:noProof/>
        </w:rPr>
        <w:t xml:space="preserve"> there are no records left that meet the criteria.</w:t>
      </w:r>
    </w:p>
    <w:p w14:paraId="6B9FCDDF" w14:textId="77777777" w:rsidR="00E86526" w:rsidRPr="00FE463F" w:rsidRDefault="0034225A" w:rsidP="00D71E3F">
      <w:pPr>
        <w:pStyle w:val="BodyText"/>
        <w:keepNext/>
        <w:keepLines/>
        <w:rPr>
          <w:noProof/>
        </w:rPr>
      </w:pPr>
      <w:r w:rsidRPr="00FE463F">
        <w:rPr>
          <w:noProof/>
          <w:color w:val="0000FF"/>
          <w:u w:val="single"/>
        </w:rPr>
        <w:lastRenderedPageBreak/>
        <w:fldChar w:fldCharType="begin"/>
      </w:r>
      <w:r w:rsidRPr="00FE463F">
        <w:rPr>
          <w:noProof/>
          <w:color w:val="0000FF"/>
          <w:u w:val="single"/>
        </w:rPr>
        <w:instrText xml:space="preserve"> REF _Ref389649427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159</w:t>
      </w:r>
      <w:r w:rsidRPr="00FE463F">
        <w:rPr>
          <w:noProof/>
          <w:color w:val="0000FF"/>
          <w:u w:val="single"/>
        </w:rPr>
        <w:fldChar w:fldCharType="end"/>
      </w:r>
      <w:r w:rsidR="005B5573" w:rsidRPr="00FE463F">
        <w:rPr>
          <w:noProof/>
        </w:rPr>
        <w:t xml:space="preserve"> </w:t>
      </w:r>
      <w:r w:rsidRPr="00FE463F">
        <w:rPr>
          <w:noProof/>
        </w:rPr>
        <w:t>illustrates</w:t>
      </w:r>
      <w:r w:rsidR="00E86526" w:rsidRPr="00FE463F">
        <w:rPr>
          <w:noProof/>
        </w:rPr>
        <w:t xml:space="preserve"> </w:t>
      </w:r>
      <w:r w:rsidR="005B5573" w:rsidRPr="00FE463F">
        <w:rPr>
          <w:noProof/>
        </w:rPr>
        <w:t xml:space="preserve">what </w:t>
      </w:r>
      <w:r w:rsidR="00E86526" w:rsidRPr="00FE463F">
        <w:rPr>
          <w:noProof/>
        </w:rPr>
        <w:t>the FROM values are set to going into the call:</w:t>
      </w:r>
    </w:p>
    <w:p w14:paraId="6B9FCDE0" w14:textId="211C3CEF" w:rsidR="00C9653C" w:rsidRPr="00FE463F" w:rsidRDefault="00886E4A" w:rsidP="00886E4A">
      <w:pPr>
        <w:pStyle w:val="Caption"/>
        <w:rPr>
          <w:noProof/>
        </w:rPr>
      </w:pPr>
      <w:bookmarkStart w:id="658" w:name="_Ref389649427"/>
      <w:bookmarkStart w:id="659" w:name="_Toc48037469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159</w:t>
      </w:r>
      <w:r w:rsidRPr="00FE463F">
        <w:rPr>
          <w:noProof/>
        </w:rPr>
        <w:fldChar w:fldCharType="end"/>
      </w:r>
      <w:bookmarkEnd w:id="658"/>
      <w:r w:rsidR="000E1784">
        <w:rPr>
          <w:noProof/>
        </w:rPr>
        <w:t>:</w:t>
      </w:r>
      <w:r w:rsidR="00273424" w:rsidRPr="00FE463F">
        <w:rPr>
          <w:noProof/>
        </w:rPr>
        <w:t xml:space="preserve"> LIST^DIC</w:t>
      </w:r>
      <w:r w:rsidR="007B673F">
        <w:rPr>
          <w:noProof/>
        </w:rPr>
        <w:t>()</w:t>
      </w:r>
      <w:r w:rsidR="006D37A3" w:rsidRPr="00FE463F">
        <w:rPr>
          <w:noProof/>
        </w:rPr>
        <w:t xml:space="preserve"> API</w:t>
      </w:r>
      <w:r w:rsidR="00273424" w:rsidRPr="00FE463F">
        <w:rPr>
          <w:noProof/>
        </w:rPr>
        <w:t>—Example 5: Input and Output</w:t>
      </w:r>
      <w:bookmarkEnd w:id="659"/>
    </w:p>
    <w:p w14:paraId="6B9FCDE1" w14:textId="77777777" w:rsidR="00E86526" w:rsidRPr="00FE463F" w:rsidRDefault="00E86526" w:rsidP="00ED4DD4">
      <w:pPr>
        <w:pStyle w:val="APICode"/>
        <w:rPr>
          <w:noProof/>
        </w:rPr>
      </w:pPr>
      <w:r w:rsidRPr="00FE463F">
        <w:rPr>
          <w:noProof/>
        </w:rPr>
        <w:t>DIFR=ADDFOURTEEN</w:t>
      </w:r>
    </w:p>
    <w:p w14:paraId="6B9FCDE2" w14:textId="77777777" w:rsidR="00E86526" w:rsidRPr="00FE463F" w:rsidRDefault="00E86526" w:rsidP="00ED4DD4">
      <w:pPr>
        <w:pStyle w:val="APICode"/>
        <w:rPr>
          <w:noProof/>
        </w:rPr>
      </w:pPr>
      <w:r w:rsidRPr="00FE463F">
        <w:rPr>
          <w:noProof/>
        </w:rPr>
        <w:t>DIFR(1)=ADDFOURTEEN</w:t>
      </w:r>
    </w:p>
    <w:p w14:paraId="6B9FCDE3" w14:textId="77777777" w:rsidR="00E86526" w:rsidRPr="00FE463F" w:rsidRDefault="00E86526" w:rsidP="00ED4DD4">
      <w:pPr>
        <w:pStyle w:val="APICode"/>
        <w:rPr>
          <w:noProof/>
        </w:rPr>
      </w:pPr>
      <w:r w:rsidRPr="00FE463F">
        <w:rPr>
          <w:noProof/>
        </w:rPr>
        <w:t>DIFR(2)=</w:t>
      </w:r>
    </w:p>
    <w:p w14:paraId="6B9FCDE4" w14:textId="77777777" w:rsidR="00E86526" w:rsidRPr="00FE463F" w:rsidRDefault="00E86526" w:rsidP="00ED4DD4">
      <w:pPr>
        <w:pStyle w:val="APICode"/>
        <w:rPr>
          <w:noProof/>
        </w:rPr>
      </w:pPr>
      <w:r w:rsidRPr="00FE463F">
        <w:rPr>
          <w:noProof/>
        </w:rPr>
        <w:t>DIFR(3)=</w:t>
      </w:r>
    </w:p>
    <w:p w14:paraId="6B9FCDE5" w14:textId="77777777" w:rsidR="00E86526" w:rsidRPr="00FE463F" w:rsidRDefault="00E86526" w:rsidP="00ED4DD4">
      <w:pPr>
        <w:pStyle w:val="APICode"/>
        <w:rPr>
          <w:noProof/>
        </w:rPr>
      </w:pPr>
      <w:r w:rsidRPr="00FE463F">
        <w:rPr>
          <w:noProof/>
        </w:rPr>
        <w:t>DIFR(</w:t>
      </w:r>
      <w:r w:rsidR="00084217" w:rsidRPr="00FE463F">
        <w:rPr>
          <w:noProof/>
        </w:rPr>
        <w:t>“</w:t>
      </w:r>
      <w:r w:rsidRPr="00FE463F">
        <w:rPr>
          <w:noProof/>
        </w:rPr>
        <w:t>IEN</w:t>
      </w:r>
      <w:r w:rsidR="00084217" w:rsidRPr="00FE463F">
        <w:rPr>
          <w:noProof/>
        </w:rPr>
        <w:t>”</w:t>
      </w:r>
      <w:r w:rsidRPr="00FE463F">
        <w:rPr>
          <w:noProof/>
        </w:rPr>
        <w:t>)=</w:t>
      </w:r>
    </w:p>
    <w:p w14:paraId="6B9FCDE6" w14:textId="77777777" w:rsidR="00E86526" w:rsidRPr="00FE463F" w:rsidRDefault="00E86526" w:rsidP="00ED4DD4">
      <w:pPr>
        <w:pStyle w:val="APICode"/>
        <w:rPr>
          <w:noProof/>
        </w:rPr>
      </w:pPr>
    </w:p>
    <w:p w14:paraId="6B9FCDE7" w14:textId="77777777" w:rsidR="00E86526" w:rsidRPr="00FE463F" w:rsidRDefault="00E86526" w:rsidP="00ED4DD4">
      <w:pPr>
        <w:pStyle w:val="APICode"/>
        <w:rPr>
          <w:noProof/>
        </w:rPr>
      </w:pPr>
      <w:r w:rsidRPr="00B44603">
        <w:rPr>
          <w:noProof/>
        </w:rPr>
        <w:t>&gt;</w:t>
      </w:r>
      <w:r w:rsidRPr="00B44603">
        <w:rPr>
          <w:b/>
          <w:noProof/>
        </w:rPr>
        <w:t>D LIST^DIC(662001,</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P</w:t>
      </w:r>
      <w:r w:rsidR="00084217" w:rsidRPr="00B44603">
        <w:rPr>
          <w:b/>
          <w:noProof/>
        </w:rPr>
        <w:t>”</w:t>
      </w:r>
      <w:r w:rsidRPr="00B44603">
        <w:rPr>
          <w:b/>
          <w:noProof/>
        </w:rPr>
        <w:t>,2,.DIFR,.DIPRT,</w:t>
      </w:r>
      <w:r w:rsidR="00084217" w:rsidRPr="00B44603">
        <w:rPr>
          <w:b/>
          <w:noProof/>
        </w:rPr>
        <w:t>”</w:t>
      </w:r>
      <w:r w:rsidRPr="00B44603">
        <w:rPr>
          <w:b/>
          <w:noProof/>
        </w:rPr>
        <w:t>BB</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D</w:t>
      </w:r>
      <w:r w:rsidR="00BE0376" w:rsidRPr="00B44603">
        <w:rPr>
          <w:b/>
          <w:noProof/>
        </w:rPr>
        <w:t xml:space="preserve"> </w:t>
      </w:r>
      <w:r w:rsidRPr="00B44603">
        <w:rPr>
          <w:b/>
          <w:noProof/>
        </w:rPr>
        <w:t>EN^DDIOL(</w:t>
      </w:r>
      <w:r w:rsidR="00084217" w:rsidRPr="00B44603">
        <w:rPr>
          <w:b/>
          <w:noProof/>
        </w:rPr>
        <w:t>““</w:t>
      </w:r>
      <w:r w:rsidRPr="00B44603">
        <w:rPr>
          <w:b/>
          <w:noProof/>
        </w:rPr>
        <w:t>Hi there</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 xml:space="preserve"> OUT</w:t>
      </w:r>
      <w:r w:rsidR="00084217" w:rsidRPr="00B44603">
        <w:rPr>
          <w:b/>
          <w:noProof/>
        </w:rPr>
        <w:t>”</w:t>
      </w:r>
      <w:r w:rsidRPr="00B44603">
        <w:rPr>
          <w:b/>
          <w:noProof/>
        </w:rPr>
        <w:t>)</w:t>
      </w:r>
    </w:p>
    <w:p w14:paraId="6B9FCDE8" w14:textId="77777777" w:rsidR="00E86526" w:rsidRPr="00FE463F" w:rsidRDefault="00E86526" w:rsidP="00ED4DD4">
      <w:pPr>
        <w:pStyle w:val="APICode"/>
        <w:rPr>
          <w:noProof/>
        </w:rPr>
      </w:pPr>
    </w:p>
    <w:p w14:paraId="6B9FCDE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,0)=1^2^0^</w:t>
      </w:r>
    </w:p>
    <w:p w14:paraId="6B9FCDE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)=IEN^IX(1)^IX(2)^FID(2)^FID(</w:t>
      </w:r>
      <w:r w:rsidR="003116A4" w:rsidRPr="00FE463F">
        <w:rPr>
          <w:noProof/>
        </w:rPr>
        <w:t>4)^FID(10)^WID(WRITE1)^WID(WRITE2)^WID(WRITE3)^WID(WRITE4)^IDP</w:t>
      </w:r>
      <w:r w:rsidRPr="00FE463F">
        <w:rPr>
          <w:noProof/>
        </w:rPr>
        <w:t>OUT(</w:t>
      </w:r>
      <w:r w:rsidR="00084217" w:rsidRPr="00FE463F">
        <w:rPr>
          <w:noProof/>
        </w:rPr>
        <w:t>“</w:t>
      </w:r>
      <w:r w:rsidRPr="00FE463F">
        <w:rPr>
          <w:noProof/>
        </w:rPr>
        <w:t>DILIST</w:t>
      </w:r>
      <w:r w:rsidR="00084217" w:rsidRPr="00FE463F">
        <w:rPr>
          <w:noProof/>
        </w:rPr>
        <w:t>”</w:t>
      </w:r>
      <w:r w:rsidRPr="00FE463F">
        <w:rPr>
          <w:noProof/>
        </w:rPr>
        <w:t>,1,0)=16^ADDSIXTEEN^MAR 28, 1970^MA HERE TOO*^^DIFG</w:t>
      </w:r>
      <w:r w:rsidR="003116A4" w:rsidRPr="00FE463F">
        <w:rPr>
          <w:noProof/>
        </w:rPr>
        <w:t>^2700328^^  FIRST</w:t>
      </w:r>
      <w:r w:rsidRPr="00FE463F">
        <w:rPr>
          <w:noProof/>
        </w:rPr>
        <w:t xml:space="preserve"> LINE~~          SECOND LINETHIRD LINE^^Hi there</w:t>
      </w:r>
    </w:p>
    <w:p w14:paraId="6B9FCDEB" w14:textId="77777777" w:rsidR="00E86526" w:rsidRPr="00FE463F" w:rsidRDefault="00E86526" w:rsidP="006C2E6D">
      <w:pPr>
        <w:pStyle w:val="BodyText6"/>
        <w:rPr>
          <w:noProof/>
        </w:rPr>
      </w:pPr>
    </w:p>
    <w:p w14:paraId="6B9FCDEC" w14:textId="77777777" w:rsidR="00E86526" w:rsidRPr="00FE463F" w:rsidRDefault="00E86526" w:rsidP="000E3132">
      <w:pPr>
        <w:pStyle w:val="Heading4"/>
        <w:rPr>
          <w:noProof/>
        </w:rPr>
      </w:pPr>
      <w:r w:rsidRPr="00FE463F">
        <w:rPr>
          <w:noProof/>
        </w:rPr>
        <w:t>Error Codes Returned</w:t>
      </w:r>
    </w:p>
    <w:p w14:paraId="6B9FCDED" w14:textId="4E5F4242" w:rsidR="00273424" w:rsidRPr="00FE463F" w:rsidRDefault="000D1537" w:rsidP="000D1537">
      <w:pPr>
        <w:pStyle w:val="Caption"/>
        <w:rPr>
          <w:noProof/>
        </w:rPr>
      </w:pPr>
      <w:bookmarkStart w:id="660" w:name="_Toc48037497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48</w:t>
      </w:r>
      <w:r w:rsidRPr="00FE463F">
        <w:rPr>
          <w:noProof/>
        </w:rPr>
        <w:fldChar w:fldCharType="end"/>
      </w:r>
      <w:r w:rsidR="000E1784">
        <w:rPr>
          <w:noProof/>
        </w:rPr>
        <w:t>:</w:t>
      </w:r>
      <w:r w:rsidRPr="00FE463F">
        <w:rPr>
          <w:noProof/>
        </w:rPr>
        <w:t xml:space="preserve"> LIST^DIC</w:t>
      </w:r>
      <w:r w:rsidR="007B673F">
        <w:rPr>
          <w:noProof/>
        </w:rPr>
        <w:t>()</w:t>
      </w:r>
      <w:r w:rsidRPr="00FE463F">
        <w:rPr>
          <w:noProof/>
        </w:rPr>
        <w:t xml:space="preserve"> API—Error Codes Returned</w:t>
      </w:r>
      <w:bookmarkEnd w:id="66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310"/>
      </w:tblGrid>
      <w:tr w:rsidR="000D1537" w:rsidRPr="00FE463F" w14:paraId="6B9FCDF0" w14:textId="77777777" w:rsidTr="00E762D9">
        <w:trPr>
          <w:tblHeader/>
        </w:trPr>
        <w:tc>
          <w:tcPr>
            <w:tcW w:w="795" w:type="dxa"/>
            <w:shd w:val="pct12" w:color="auto" w:fill="auto"/>
          </w:tcPr>
          <w:p w14:paraId="6B9FCDEE" w14:textId="77777777" w:rsidR="000D1537" w:rsidRPr="00FE463F" w:rsidRDefault="000D1537" w:rsidP="00E762D9">
            <w:pPr>
              <w:pStyle w:val="TableHeading"/>
              <w:spacing w:line="260" w:lineRule="exact"/>
              <w:rPr>
                <w:noProof/>
              </w:rPr>
            </w:pPr>
            <w:bookmarkStart w:id="661" w:name="COL001_TBL075"/>
            <w:bookmarkEnd w:id="661"/>
            <w:r w:rsidRPr="00FE463F">
              <w:rPr>
                <w:noProof/>
              </w:rPr>
              <w:t>Code</w:t>
            </w:r>
          </w:p>
        </w:tc>
        <w:tc>
          <w:tcPr>
            <w:tcW w:w="8310" w:type="dxa"/>
            <w:shd w:val="pct12" w:color="auto" w:fill="auto"/>
          </w:tcPr>
          <w:p w14:paraId="6B9FCDEF" w14:textId="77777777" w:rsidR="000D1537" w:rsidRPr="00FE463F" w:rsidRDefault="000D1537" w:rsidP="00E762D9">
            <w:pPr>
              <w:pStyle w:val="TableHeading"/>
              <w:spacing w:line="260" w:lineRule="exact"/>
              <w:rPr>
                <w:noProof/>
              </w:rPr>
            </w:pPr>
            <w:r w:rsidRPr="00FE463F">
              <w:rPr>
                <w:noProof/>
              </w:rPr>
              <w:t>Description</w:t>
            </w:r>
          </w:p>
        </w:tc>
      </w:tr>
      <w:tr w:rsidR="00E86526" w:rsidRPr="00FE463F" w14:paraId="6B9FCDF3" w14:textId="77777777" w:rsidTr="00E762D9">
        <w:tc>
          <w:tcPr>
            <w:tcW w:w="795" w:type="dxa"/>
            <w:shd w:val="clear" w:color="auto" w:fill="auto"/>
          </w:tcPr>
          <w:p w14:paraId="6B9FCDF1" w14:textId="77777777" w:rsidR="00E86526" w:rsidRPr="00FE463F" w:rsidRDefault="00E86526" w:rsidP="00E762D9">
            <w:pPr>
              <w:pStyle w:val="TableText"/>
              <w:keepNext/>
              <w:keepLines/>
              <w:spacing w:line="260" w:lineRule="exact"/>
              <w:rPr>
                <w:noProof/>
              </w:rPr>
            </w:pPr>
            <w:r w:rsidRPr="00FE463F">
              <w:rPr>
                <w:noProof/>
              </w:rPr>
              <w:t>120</w:t>
            </w:r>
          </w:p>
        </w:tc>
        <w:tc>
          <w:tcPr>
            <w:tcW w:w="8310" w:type="dxa"/>
            <w:shd w:val="clear" w:color="auto" w:fill="auto"/>
          </w:tcPr>
          <w:p w14:paraId="6B9FCDF2" w14:textId="77777777" w:rsidR="00E86526" w:rsidRPr="00FE463F" w:rsidRDefault="00E86526" w:rsidP="00E762D9">
            <w:pPr>
              <w:pStyle w:val="TableText"/>
              <w:keepNext/>
              <w:keepLines/>
              <w:spacing w:line="260" w:lineRule="exact"/>
              <w:rPr>
                <w:noProof/>
              </w:rPr>
            </w:pPr>
            <w:r w:rsidRPr="00FE463F">
              <w:rPr>
                <w:noProof/>
              </w:rPr>
              <w:t>Error oc</w:t>
            </w:r>
            <w:r w:rsidR="00C9653C" w:rsidRPr="00FE463F">
              <w:rPr>
                <w:noProof/>
              </w:rPr>
              <w:t xml:space="preserve">curred during execution of a </w:t>
            </w:r>
            <w:r w:rsidRPr="00FE463F">
              <w:rPr>
                <w:noProof/>
              </w:rPr>
              <w:t>FileMan hook.</w:t>
            </w:r>
          </w:p>
        </w:tc>
      </w:tr>
      <w:tr w:rsidR="00E86526" w:rsidRPr="00FE463F" w14:paraId="6B9FCDF6" w14:textId="77777777" w:rsidTr="00E762D9">
        <w:tc>
          <w:tcPr>
            <w:tcW w:w="795" w:type="dxa"/>
            <w:shd w:val="clear" w:color="auto" w:fill="auto"/>
          </w:tcPr>
          <w:p w14:paraId="6B9FCDF4" w14:textId="77777777" w:rsidR="00E86526" w:rsidRPr="00FE463F" w:rsidRDefault="00E86526" w:rsidP="00E762D9">
            <w:pPr>
              <w:pStyle w:val="TableText"/>
              <w:keepNext/>
              <w:keepLines/>
              <w:spacing w:line="260" w:lineRule="exact"/>
              <w:rPr>
                <w:noProof/>
              </w:rPr>
            </w:pPr>
            <w:r w:rsidRPr="00FE463F">
              <w:rPr>
                <w:noProof/>
              </w:rPr>
              <w:t>202</w:t>
            </w:r>
          </w:p>
        </w:tc>
        <w:tc>
          <w:tcPr>
            <w:tcW w:w="8310" w:type="dxa"/>
            <w:shd w:val="clear" w:color="auto" w:fill="auto"/>
          </w:tcPr>
          <w:p w14:paraId="6B9FCDF5" w14:textId="77777777"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14:paraId="6B9FCDF9" w14:textId="77777777" w:rsidTr="00E762D9">
        <w:tc>
          <w:tcPr>
            <w:tcW w:w="795" w:type="dxa"/>
            <w:shd w:val="clear" w:color="auto" w:fill="auto"/>
          </w:tcPr>
          <w:p w14:paraId="6B9FCDF7" w14:textId="77777777" w:rsidR="00E86526" w:rsidRPr="00FE463F" w:rsidRDefault="00E86526" w:rsidP="00E762D9">
            <w:pPr>
              <w:pStyle w:val="TableText"/>
              <w:keepNext/>
              <w:keepLines/>
              <w:spacing w:line="260" w:lineRule="exact"/>
              <w:rPr>
                <w:noProof/>
              </w:rPr>
            </w:pPr>
            <w:r w:rsidRPr="00FE463F">
              <w:rPr>
                <w:noProof/>
              </w:rPr>
              <w:t>205</w:t>
            </w:r>
          </w:p>
        </w:tc>
        <w:tc>
          <w:tcPr>
            <w:tcW w:w="8310" w:type="dxa"/>
            <w:shd w:val="clear" w:color="auto" w:fill="auto"/>
          </w:tcPr>
          <w:p w14:paraId="6B9FCDF8" w14:textId="77777777" w:rsidR="00E86526" w:rsidRPr="00FE463F" w:rsidRDefault="00E86526" w:rsidP="00E762D9">
            <w:pPr>
              <w:pStyle w:val="TableText"/>
              <w:keepNext/>
              <w:keepLines/>
              <w:spacing w:line="260" w:lineRule="exact"/>
              <w:rPr>
                <w:noProof/>
              </w:rPr>
            </w:pPr>
            <w:r w:rsidRPr="00FE463F">
              <w:rPr>
                <w:noProof/>
              </w:rPr>
              <w:t>The File and IENS represent different subfile levels.</w:t>
            </w:r>
          </w:p>
        </w:tc>
      </w:tr>
      <w:tr w:rsidR="00E86526" w:rsidRPr="00FE463F" w14:paraId="6B9FCDFC" w14:textId="77777777" w:rsidTr="00E762D9">
        <w:tc>
          <w:tcPr>
            <w:tcW w:w="795" w:type="dxa"/>
            <w:shd w:val="clear" w:color="auto" w:fill="auto"/>
          </w:tcPr>
          <w:p w14:paraId="6B9FCDFA" w14:textId="77777777" w:rsidR="00E86526" w:rsidRPr="00FE463F" w:rsidRDefault="00E86526" w:rsidP="00E762D9">
            <w:pPr>
              <w:pStyle w:val="TableText"/>
              <w:keepNext/>
              <w:keepLines/>
              <w:spacing w:line="260" w:lineRule="exact"/>
              <w:rPr>
                <w:noProof/>
              </w:rPr>
            </w:pPr>
            <w:r w:rsidRPr="00FE463F">
              <w:rPr>
                <w:noProof/>
              </w:rPr>
              <w:t>206</w:t>
            </w:r>
          </w:p>
        </w:tc>
        <w:tc>
          <w:tcPr>
            <w:tcW w:w="8310" w:type="dxa"/>
            <w:shd w:val="clear" w:color="auto" w:fill="auto"/>
          </w:tcPr>
          <w:p w14:paraId="6B9FCDFB" w14:textId="77777777" w:rsidR="00E86526" w:rsidRPr="00FE463F" w:rsidRDefault="00E86526" w:rsidP="00E762D9">
            <w:pPr>
              <w:pStyle w:val="TableText"/>
              <w:keepNext/>
              <w:keepLines/>
              <w:spacing w:line="260" w:lineRule="exact"/>
              <w:rPr>
                <w:noProof/>
              </w:rPr>
            </w:pPr>
            <w:r w:rsidRPr="00FE463F">
              <w:rPr>
                <w:noProof/>
              </w:rPr>
              <w:t>The data requested for the record is too long to pack together.</w:t>
            </w:r>
          </w:p>
        </w:tc>
      </w:tr>
      <w:tr w:rsidR="00E86526" w:rsidRPr="00FE463F" w14:paraId="6B9FCDFF" w14:textId="77777777" w:rsidTr="00E762D9">
        <w:tc>
          <w:tcPr>
            <w:tcW w:w="795" w:type="dxa"/>
            <w:shd w:val="clear" w:color="auto" w:fill="auto"/>
          </w:tcPr>
          <w:p w14:paraId="6B9FCDFD" w14:textId="77777777" w:rsidR="00E86526" w:rsidRPr="00FE463F" w:rsidRDefault="00E86526" w:rsidP="00E762D9">
            <w:pPr>
              <w:pStyle w:val="TableText"/>
              <w:keepNext/>
              <w:keepLines/>
              <w:spacing w:line="260" w:lineRule="exact"/>
              <w:rPr>
                <w:noProof/>
              </w:rPr>
            </w:pPr>
            <w:r w:rsidRPr="00FE463F">
              <w:rPr>
                <w:noProof/>
              </w:rPr>
              <w:t>207</w:t>
            </w:r>
          </w:p>
        </w:tc>
        <w:tc>
          <w:tcPr>
            <w:tcW w:w="8310" w:type="dxa"/>
            <w:shd w:val="clear" w:color="auto" w:fill="auto"/>
          </w:tcPr>
          <w:p w14:paraId="6B9FCDFE" w14:textId="77777777" w:rsidR="00E86526" w:rsidRPr="00FE463F" w:rsidRDefault="00E86526" w:rsidP="00E762D9">
            <w:pPr>
              <w:pStyle w:val="TableText"/>
              <w:keepNext/>
              <w:keepLines/>
              <w:spacing w:line="260" w:lineRule="exact"/>
              <w:rPr>
                <w:noProof/>
              </w:rPr>
            </w:pPr>
            <w:r w:rsidRPr="00FE463F">
              <w:rPr>
                <w:noProof/>
              </w:rPr>
              <w:t>The value is too long to encode into HTML.</w:t>
            </w:r>
          </w:p>
        </w:tc>
      </w:tr>
      <w:tr w:rsidR="00E86526" w:rsidRPr="00FE463F" w14:paraId="6B9FCE02" w14:textId="77777777" w:rsidTr="00E762D9">
        <w:tc>
          <w:tcPr>
            <w:tcW w:w="795" w:type="dxa"/>
            <w:shd w:val="clear" w:color="auto" w:fill="auto"/>
          </w:tcPr>
          <w:p w14:paraId="6B9FCE00" w14:textId="77777777" w:rsidR="00E86526" w:rsidRPr="00FE463F" w:rsidRDefault="00E86526" w:rsidP="00E762D9">
            <w:pPr>
              <w:pStyle w:val="TableText"/>
              <w:keepNext/>
              <w:keepLines/>
              <w:spacing w:line="260" w:lineRule="exact"/>
              <w:rPr>
                <w:noProof/>
              </w:rPr>
            </w:pPr>
            <w:r w:rsidRPr="00FE463F">
              <w:rPr>
                <w:noProof/>
              </w:rPr>
              <w:t>301</w:t>
            </w:r>
          </w:p>
        </w:tc>
        <w:tc>
          <w:tcPr>
            <w:tcW w:w="8310" w:type="dxa"/>
            <w:shd w:val="clear" w:color="auto" w:fill="auto"/>
          </w:tcPr>
          <w:p w14:paraId="6B9FCE01" w14:textId="77777777" w:rsidR="00E86526" w:rsidRPr="00FE463F" w:rsidRDefault="00E86526" w:rsidP="00E762D9">
            <w:pPr>
              <w:pStyle w:val="TableText"/>
              <w:keepNext/>
              <w:keepLines/>
              <w:spacing w:line="260" w:lineRule="exact"/>
              <w:rPr>
                <w:noProof/>
              </w:rPr>
            </w:pPr>
            <w:r w:rsidRPr="00FE463F">
              <w:rPr>
                <w:noProof/>
              </w:rPr>
              <w:t>The passed flags are missing or inconsistent.</w:t>
            </w:r>
          </w:p>
        </w:tc>
      </w:tr>
      <w:tr w:rsidR="00E86526" w:rsidRPr="00FE463F" w14:paraId="6B9FCE05" w14:textId="77777777" w:rsidTr="00E762D9">
        <w:tc>
          <w:tcPr>
            <w:tcW w:w="795" w:type="dxa"/>
            <w:shd w:val="clear" w:color="auto" w:fill="auto"/>
          </w:tcPr>
          <w:p w14:paraId="6B9FCE03" w14:textId="77777777" w:rsidR="00E86526" w:rsidRPr="00FE463F" w:rsidRDefault="00E86526" w:rsidP="00E762D9">
            <w:pPr>
              <w:pStyle w:val="TableText"/>
              <w:spacing w:line="260" w:lineRule="exact"/>
              <w:rPr>
                <w:noProof/>
              </w:rPr>
            </w:pPr>
            <w:r w:rsidRPr="00FE463F">
              <w:rPr>
                <w:noProof/>
              </w:rPr>
              <w:t>304</w:t>
            </w:r>
          </w:p>
        </w:tc>
        <w:tc>
          <w:tcPr>
            <w:tcW w:w="8310" w:type="dxa"/>
            <w:shd w:val="clear" w:color="auto" w:fill="auto"/>
          </w:tcPr>
          <w:p w14:paraId="6B9FCE04" w14:textId="77777777" w:rsidR="00E86526" w:rsidRPr="00FE463F" w:rsidRDefault="00E86526" w:rsidP="00E762D9">
            <w:pPr>
              <w:pStyle w:val="TableText"/>
              <w:spacing w:line="260" w:lineRule="exact"/>
              <w:rPr>
                <w:noProof/>
              </w:rPr>
            </w:pPr>
            <w:r w:rsidRPr="00FE463F">
              <w:rPr>
                <w:noProof/>
              </w:rPr>
              <w:t>The IENS lacks a final comma.</w:t>
            </w:r>
          </w:p>
        </w:tc>
      </w:tr>
      <w:tr w:rsidR="00E86526" w:rsidRPr="00FE463F" w14:paraId="6B9FCE08" w14:textId="77777777" w:rsidTr="00E762D9">
        <w:tc>
          <w:tcPr>
            <w:tcW w:w="795" w:type="dxa"/>
            <w:shd w:val="clear" w:color="auto" w:fill="auto"/>
          </w:tcPr>
          <w:p w14:paraId="6B9FCE06" w14:textId="77777777" w:rsidR="00E86526" w:rsidRPr="00FE463F" w:rsidRDefault="00E86526" w:rsidP="00E762D9">
            <w:pPr>
              <w:pStyle w:val="TableText"/>
              <w:spacing w:line="260" w:lineRule="exact"/>
              <w:rPr>
                <w:noProof/>
              </w:rPr>
            </w:pPr>
            <w:r w:rsidRPr="00FE463F">
              <w:rPr>
                <w:noProof/>
              </w:rPr>
              <w:t>306</w:t>
            </w:r>
          </w:p>
        </w:tc>
        <w:tc>
          <w:tcPr>
            <w:tcW w:w="8310" w:type="dxa"/>
            <w:shd w:val="clear" w:color="auto" w:fill="auto"/>
          </w:tcPr>
          <w:p w14:paraId="6B9FCE07" w14:textId="77777777" w:rsidR="00E86526" w:rsidRPr="00FE463F" w:rsidRDefault="00E86526" w:rsidP="00E762D9">
            <w:pPr>
              <w:pStyle w:val="TableText"/>
              <w:spacing w:line="260" w:lineRule="exact"/>
              <w:rPr>
                <w:noProof/>
              </w:rPr>
            </w:pPr>
            <w:r w:rsidRPr="00FE463F">
              <w:rPr>
                <w:noProof/>
              </w:rPr>
              <w:t>The first comma-piece of the IENS should be empty.</w:t>
            </w:r>
          </w:p>
        </w:tc>
      </w:tr>
      <w:tr w:rsidR="00E86526" w:rsidRPr="00FE463F" w14:paraId="6B9FCE0B" w14:textId="77777777" w:rsidTr="00E762D9">
        <w:tc>
          <w:tcPr>
            <w:tcW w:w="795" w:type="dxa"/>
            <w:shd w:val="clear" w:color="auto" w:fill="auto"/>
          </w:tcPr>
          <w:p w14:paraId="6B9FCE09" w14:textId="77777777" w:rsidR="00E86526" w:rsidRPr="00FE463F" w:rsidRDefault="00E86526" w:rsidP="00E762D9">
            <w:pPr>
              <w:pStyle w:val="TableText"/>
              <w:spacing w:line="260" w:lineRule="exact"/>
              <w:rPr>
                <w:noProof/>
              </w:rPr>
            </w:pPr>
            <w:r w:rsidRPr="00FE463F">
              <w:rPr>
                <w:noProof/>
              </w:rPr>
              <w:t>401</w:t>
            </w:r>
          </w:p>
        </w:tc>
        <w:tc>
          <w:tcPr>
            <w:tcW w:w="8310" w:type="dxa"/>
            <w:shd w:val="clear" w:color="auto" w:fill="auto"/>
          </w:tcPr>
          <w:p w14:paraId="6B9FCE0A" w14:textId="77777777" w:rsidR="00E86526" w:rsidRPr="00FE463F" w:rsidRDefault="00E86526" w:rsidP="00E762D9">
            <w:pPr>
              <w:pStyle w:val="TableText"/>
              <w:spacing w:line="260" w:lineRule="exact"/>
              <w:rPr>
                <w:noProof/>
              </w:rPr>
            </w:pPr>
            <w:r w:rsidRPr="00FE463F">
              <w:rPr>
                <w:noProof/>
              </w:rPr>
              <w:t>The file does not exist.</w:t>
            </w:r>
          </w:p>
        </w:tc>
      </w:tr>
      <w:tr w:rsidR="00E86526" w:rsidRPr="00FE463F" w14:paraId="6B9FCE0E" w14:textId="77777777" w:rsidTr="00E762D9">
        <w:tc>
          <w:tcPr>
            <w:tcW w:w="795" w:type="dxa"/>
            <w:shd w:val="clear" w:color="auto" w:fill="auto"/>
          </w:tcPr>
          <w:p w14:paraId="6B9FCE0C" w14:textId="77777777" w:rsidR="00E86526" w:rsidRPr="00FE463F" w:rsidRDefault="00E86526" w:rsidP="00E762D9">
            <w:pPr>
              <w:pStyle w:val="TableText"/>
              <w:spacing w:line="260" w:lineRule="exact"/>
              <w:rPr>
                <w:noProof/>
              </w:rPr>
            </w:pPr>
            <w:r w:rsidRPr="00FE463F">
              <w:rPr>
                <w:noProof/>
              </w:rPr>
              <w:t>402</w:t>
            </w:r>
          </w:p>
        </w:tc>
        <w:tc>
          <w:tcPr>
            <w:tcW w:w="8310" w:type="dxa"/>
            <w:shd w:val="clear" w:color="auto" w:fill="auto"/>
          </w:tcPr>
          <w:p w14:paraId="6B9FCE0D" w14:textId="77777777" w:rsidR="00E86526" w:rsidRPr="00FE463F" w:rsidRDefault="00E86526" w:rsidP="00E762D9">
            <w:pPr>
              <w:pStyle w:val="TableText"/>
              <w:spacing w:line="260" w:lineRule="exact"/>
              <w:rPr>
                <w:noProof/>
              </w:rPr>
            </w:pPr>
            <w:r w:rsidRPr="00FE463F">
              <w:rPr>
                <w:noProof/>
              </w:rPr>
              <w:t>The global root is missing or not valid.</w:t>
            </w:r>
          </w:p>
        </w:tc>
      </w:tr>
      <w:tr w:rsidR="00E86526" w:rsidRPr="00FE463F" w14:paraId="6B9FCE11" w14:textId="77777777" w:rsidTr="00E762D9">
        <w:tc>
          <w:tcPr>
            <w:tcW w:w="795" w:type="dxa"/>
            <w:shd w:val="clear" w:color="auto" w:fill="auto"/>
          </w:tcPr>
          <w:p w14:paraId="6B9FCE0F" w14:textId="77777777" w:rsidR="00E86526" w:rsidRPr="00FE463F" w:rsidRDefault="00E86526" w:rsidP="00E762D9">
            <w:pPr>
              <w:pStyle w:val="TableText"/>
              <w:spacing w:line="260" w:lineRule="exact"/>
              <w:rPr>
                <w:noProof/>
              </w:rPr>
            </w:pPr>
            <w:r w:rsidRPr="00FE463F">
              <w:rPr>
                <w:noProof/>
              </w:rPr>
              <w:t>406</w:t>
            </w:r>
          </w:p>
        </w:tc>
        <w:tc>
          <w:tcPr>
            <w:tcW w:w="8310" w:type="dxa"/>
            <w:shd w:val="clear" w:color="auto" w:fill="auto"/>
          </w:tcPr>
          <w:p w14:paraId="6B9FCE10" w14:textId="77777777" w:rsidR="00E86526" w:rsidRPr="00FE463F" w:rsidRDefault="00E86526" w:rsidP="00E762D9">
            <w:pPr>
              <w:pStyle w:val="TableText"/>
              <w:spacing w:line="260" w:lineRule="exact"/>
              <w:rPr>
                <w:noProof/>
              </w:rPr>
            </w:pPr>
            <w:r w:rsidRPr="00FE463F">
              <w:rPr>
                <w:noProof/>
              </w:rPr>
              <w:t>The file has no .01 field definition.</w:t>
            </w:r>
          </w:p>
        </w:tc>
      </w:tr>
      <w:tr w:rsidR="00E86526" w:rsidRPr="00FE463F" w14:paraId="6B9FCE14" w14:textId="77777777" w:rsidTr="00E762D9">
        <w:tc>
          <w:tcPr>
            <w:tcW w:w="795" w:type="dxa"/>
            <w:shd w:val="clear" w:color="auto" w:fill="auto"/>
          </w:tcPr>
          <w:p w14:paraId="6B9FCE12" w14:textId="77777777" w:rsidR="00E86526" w:rsidRPr="00FE463F" w:rsidRDefault="00E86526" w:rsidP="00E762D9">
            <w:pPr>
              <w:pStyle w:val="TableText"/>
              <w:spacing w:line="260" w:lineRule="exact"/>
              <w:rPr>
                <w:noProof/>
              </w:rPr>
            </w:pPr>
            <w:r w:rsidRPr="00FE463F">
              <w:rPr>
                <w:noProof/>
              </w:rPr>
              <w:t>407</w:t>
            </w:r>
          </w:p>
        </w:tc>
        <w:tc>
          <w:tcPr>
            <w:tcW w:w="8310" w:type="dxa"/>
            <w:shd w:val="clear" w:color="auto" w:fill="auto"/>
          </w:tcPr>
          <w:p w14:paraId="6B9FCE13" w14:textId="77777777" w:rsidR="00E86526" w:rsidRPr="00FE463F" w:rsidRDefault="00E86526" w:rsidP="00E762D9">
            <w:pPr>
              <w:pStyle w:val="TableText"/>
              <w:spacing w:line="260" w:lineRule="exact"/>
              <w:rPr>
                <w:noProof/>
              </w:rPr>
            </w:pPr>
            <w:r w:rsidRPr="00FE463F">
              <w:rPr>
                <w:noProof/>
              </w:rPr>
              <w:t>A word-processing field is not a file.</w:t>
            </w:r>
          </w:p>
        </w:tc>
      </w:tr>
      <w:tr w:rsidR="00E86526" w:rsidRPr="00FE463F" w14:paraId="6B9FCE17" w14:textId="77777777" w:rsidTr="00E762D9">
        <w:tc>
          <w:tcPr>
            <w:tcW w:w="795" w:type="dxa"/>
            <w:shd w:val="clear" w:color="auto" w:fill="auto"/>
          </w:tcPr>
          <w:p w14:paraId="6B9FCE15" w14:textId="77777777" w:rsidR="00E86526" w:rsidRPr="00FE463F" w:rsidRDefault="00E86526" w:rsidP="00E762D9">
            <w:pPr>
              <w:pStyle w:val="TableText"/>
              <w:spacing w:line="260" w:lineRule="exact"/>
              <w:rPr>
                <w:noProof/>
              </w:rPr>
            </w:pPr>
            <w:r w:rsidRPr="00FE463F">
              <w:rPr>
                <w:noProof/>
              </w:rPr>
              <w:t>42</w:t>
            </w:r>
            <w:bookmarkStart w:id="662" w:name="_Hlt457291973"/>
            <w:r w:rsidRPr="00FE463F">
              <w:rPr>
                <w:noProof/>
              </w:rPr>
              <w:t>0</w:t>
            </w:r>
            <w:bookmarkEnd w:id="662"/>
          </w:p>
        </w:tc>
        <w:tc>
          <w:tcPr>
            <w:tcW w:w="8310" w:type="dxa"/>
            <w:shd w:val="clear" w:color="auto" w:fill="auto"/>
          </w:tcPr>
          <w:p w14:paraId="6B9FCE16" w14:textId="77777777" w:rsidR="00E86526" w:rsidRPr="00FE463F" w:rsidRDefault="00E86526" w:rsidP="00E762D9">
            <w:pPr>
              <w:pStyle w:val="TableText"/>
              <w:spacing w:line="260" w:lineRule="exact"/>
              <w:rPr>
                <w:noProof/>
              </w:rPr>
            </w:pPr>
            <w:r w:rsidRPr="00FE463F">
              <w:rPr>
                <w:noProof/>
              </w:rPr>
              <w:t>The index is missing.</w:t>
            </w:r>
          </w:p>
        </w:tc>
      </w:tr>
      <w:tr w:rsidR="00E86526" w:rsidRPr="00FE463F" w14:paraId="6B9FCE1A" w14:textId="77777777" w:rsidTr="00E762D9">
        <w:tc>
          <w:tcPr>
            <w:tcW w:w="795" w:type="dxa"/>
            <w:shd w:val="clear" w:color="auto" w:fill="auto"/>
          </w:tcPr>
          <w:p w14:paraId="6B9FCE18" w14:textId="77777777" w:rsidR="00E86526" w:rsidRPr="00FE463F" w:rsidRDefault="00E86526" w:rsidP="00E762D9">
            <w:pPr>
              <w:pStyle w:val="TableText"/>
              <w:spacing w:line="260" w:lineRule="exact"/>
              <w:rPr>
                <w:noProof/>
              </w:rPr>
            </w:pPr>
            <w:r w:rsidRPr="00FE463F">
              <w:rPr>
                <w:noProof/>
              </w:rPr>
              <w:t>501</w:t>
            </w:r>
          </w:p>
        </w:tc>
        <w:tc>
          <w:tcPr>
            <w:tcW w:w="8310" w:type="dxa"/>
            <w:shd w:val="clear" w:color="auto" w:fill="auto"/>
          </w:tcPr>
          <w:p w14:paraId="6B9FCE19" w14:textId="77777777" w:rsidR="00E86526" w:rsidRPr="00FE463F" w:rsidRDefault="00E86526" w:rsidP="00E762D9">
            <w:pPr>
              <w:pStyle w:val="TableText"/>
              <w:spacing w:line="260" w:lineRule="exact"/>
              <w:rPr>
                <w:noProof/>
              </w:rPr>
            </w:pPr>
            <w:r w:rsidRPr="00FE463F">
              <w:rPr>
                <w:noProof/>
              </w:rPr>
              <w:t>The file does not contain that field.</w:t>
            </w:r>
          </w:p>
        </w:tc>
      </w:tr>
      <w:tr w:rsidR="00E86526" w:rsidRPr="00FE463F" w14:paraId="6B9FCE1D" w14:textId="77777777" w:rsidTr="00E762D9">
        <w:tc>
          <w:tcPr>
            <w:tcW w:w="795" w:type="dxa"/>
            <w:shd w:val="clear" w:color="auto" w:fill="auto"/>
          </w:tcPr>
          <w:p w14:paraId="6B9FCE1B" w14:textId="77777777" w:rsidR="00E86526" w:rsidRPr="00FE463F" w:rsidRDefault="00E86526" w:rsidP="00E762D9">
            <w:pPr>
              <w:pStyle w:val="TableText"/>
              <w:spacing w:line="260" w:lineRule="exact"/>
              <w:rPr>
                <w:noProof/>
              </w:rPr>
            </w:pPr>
            <w:r w:rsidRPr="00FE463F">
              <w:rPr>
                <w:noProof/>
              </w:rPr>
              <w:t>520</w:t>
            </w:r>
          </w:p>
        </w:tc>
        <w:tc>
          <w:tcPr>
            <w:tcW w:w="8310" w:type="dxa"/>
            <w:shd w:val="clear" w:color="auto" w:fill="auto"/>
          </w:tcPr>
          <w:p w14:paraId="6B9FCE1C" w14:textId="77777777" w:rsidR="00E86526" w:rsidRPr="00FE463F" w:rsidRDefault="00E86526" w:rsidP="00E762D9">
            <w:pPr>
              <w:pStyle w:val="TableText"/>
              <w:spacing w:line="260" w:lineRule="exact"/>
              <w:rPr>
                <w:noProof/>
              </w:rPr>
            </w:pPr>
            <w:r w:rsidRPr="00FE463F">
              <w:rPr>
                <w:noProof/>
              </w:rPr>
              <w:t>That kind of field cannot be processed by this utility.</w:t>
            </w:r>
          </w:p>
        </w:tc>
      </w:tr>
    </w:tbl>
    <w:p w14:paraId="6B9FCE1E" w14:textId="77777777" w:rsidR="006D37A3" w:rsidRPr="00FE463F" w:rsidRDefault="006D37A3" w:rsidP="006D37A3">
      <w:pPr>
        <w:pStyle w:val="BodyText6"/>
        <w:rPr>
          <w:noProof/>
        </w:rPr>
      </w:pPr>
    </w:p>
    <w:p w14:paraId="6B9FCE1F" w14:textId="77777777" w:rsidR="00BE674E" w:rsidRPr="00FE463F" w:rsidRDefault="00E86526" w:rsidP="00FE3D88">
      <w:pPr>
        <w:pStyle w:val="BodyText"/>
        <w:rPr>
          <w:noProof/>
        </w:rPr>
      </w:pPr>
      <w:r w:rsidRPr="00FE463F">
        <w:rPr>
          <w:noProof/>
        </w:rPr>
        <w:t xml:space="preserve">The Lister </w:t>
      </w:r>
      <w:r w:rsidR="00941B44" w:rsidRPr="00FE463F">
        <w:rPr>
          <w:noProof/>
        </w:rPr>
        <w:t>can</w:t>
      </w:r>
      <w:r w:rsidRPr="00FE463F">
        <w:rPr>
          <w:noProof/>
        </w:rPr>
        <w:t xml:space="preserve"> also return any error returned by $$EXTERNAL^DILFD.</w:t>
      </w:r>
    </w:p>
    <w:p w14:paraId="6B9FCE20" w14:textId="77777777" w:rsidR="00E86526" w:rsidRPr="00FE463F" w:rsidRDefault="00E86526" w:rsidP="000E3132">
      <w:pPr>
        <w:pStyle w:val="Heading4"/>
        <w:rPr>
          <w:noProof/>
        </w:rPr>
      </w:pPr>
      <w:bookmarkStart w:id="663" w:name="_Ref458090175"/>
      <w:r w:rsidRPr="00FE463F">
        <w:rPr>
          <w:noProof/>
        </w:rPr>
        <w:lastRenderedPageBreak/>
        <w:t>Details and Features</w:t>
      </w:r>
      <w:bookmarkEnd w:id="663"/>
    </w:p>
    <w:p w14:paraId="6B9FCE21" w14:textId="3D2D8D0F" w:rsidR="006D37A3" w:rsidRDefault="005A08BC" w:rsidP="002F7DF7">
      <w:pPr>
        <w:pStyle w:val="Heading5"/>
        <w:rPr>
          <w:noProof/>
        </w:rPr>
      </w:pPr>
      <w:r w:rsidRPr="00FE463F">
        <w:rPr>
          <w:noProof/>
        </w:rPr>
        <w:t>Screens Applied</w:t>
      </w:r>
    </w:p>
    <w:p w14:paraId="21F07A61" w14:textId="60E37D90" w:rsidR="005A08BC" w:rsidRDefault="005A08BC" w:rsidP="005A08BC">
      <w:pPr>
        <w:pStyle w:val="BodyText"/>
        <w:rPr>
          <w:noProof/>
        </w:rPr>
      </w:pPr>
      <w:r w:rsidRPr="00FE463F">
        <w:rPr>
          <w:noProof/>
        </w:rPr>
        <w:t xml:space="preserve">Aside from the optional screen parameter, the Lister applies one other screen to each index entry before adding it to the output list as follows: ^DD(file#,0,”SCR”). Other screens, such as the 7.5 node and field-level screens on various data types, are </w:t>
      </w:r>
      <w:r w:rsidRPr="00FE463F">
        <w:rPr>
          <w:i/>
          <w:noProof/>
        </w:rPr>
        <w:t>not</w:t>
      </w:r>
      <w:r w:rsidRPr="00FE463F">
        <w:rPr>
          <w:noProof/>
        </w:rPr>
        <w:t xml:space="preserve"> checked because they relate specifically to entry and editing, not selection.</w:t>
      </w:r>
    </w:p>
    <w:p w14:paraId="2193905D" w14:textId="44C97A05" w:rsidR="005A08BC" w:rsidRDefault="005A08BC" w:rsidP="002F7DF7">
      <w:pPr>
        <w:pStyle w:val="Heading5"/>
        <w:rPr>
          <w:noProof/>
        </w:rPr>
      </w:pPr>
      <w:r w:rsidRPr="00FE463F">
        <w:rPr>
          <w:noProof/>
        </w:rPr>
        <w:t>Output Transform</w:t>
      </w:r>
    </w:p>
    <w:p w14:paraId="3516114F" w14:textId="16B5B325" w:rsidR="005A08BC" w:rsidRDefault="005A08BC" w:rsidP="005A08BC">
      <w:pPr>
        <w:pStyle w:val="BodyText"/>
        <w:rPr>
          <w:noProof/>
        </w:rPr>
      </w:pPr>
      <w:r w:rsidRPr="00FE463F">
        <w:rPr>
          <w:noProof/>
        </w:rPr>
        <w:t>It is possible for any field with an output transform to sort differently than a user would expect. Although the value displayed is the output value, the value that determines its order is its internal value. When the I flag is used, the output transform is never executed, and the output always appears in the expected order.</w:t>
      </w:r>
    </w:p>
    <w:p w14:paraId="2AA2CF27" w14:textId="35AAA5DB" w:rsidR="005A08BC" w:rsidRDefault="005A08BC" w:rsidP="002F7DF7">
      <w:pPr>
        <w:pStyle w:val="Heading5"/>
        <w:rPr>
          <w:noProof/>
        </w:rPr>
      </w:pPr>
      <w:r w:rsidRPr="00FE463F">
        <w:rPr>
          <w:noProof/>
        </w:rPr>
        <w:t>HTML Encoding</w:t>
      </w:r>
    </w:p>
    <w:p w14:paraId="54C5D9A4" w14:textId="77777777" w:rsidR="005A08BC" w:rsidRPr="00FE463F" w:rsidRDefault="005A08BC" w:rsidP="008B76D2">
      <w:pPr>
        <w:pStyle w:val="BodyText"/>
        <w:rPr>
          <w:noProof/>
        </w:rPr>
      </w:pPr>
      <w:r w:rsidRPr="00FE463F">
        <w:rPr>
          <w:noProof/>
        </w:rPr>
        <w:t>Since the Lister uses the “^” character as its delimiter for packed output, it cannot let any of the data contain that character. If any does, it will encode all of the data using an HTML encoding scheme.</w:t>
      </w:r>
    </w:p>
    <w:p w14:paraId="453B3B39" w14:textId="77777777" w:rsidR="005A08BC" w:rsidRPr="00FE463F" w:rsidRDefault="005A08BC" w:rsidP="008B76D2">
      <w:pPr>
        <w:pStyle w:val="BodyText"/>
        <w:rPr>
          <w:noProof/>
        </w:rPr>
      </w:pPr>
      <w:r w:rsidRPr="00FE463F">
        <w:rPr>
          <w:noProof/>
        </w:rPr>
        <w:t>In this scheme, all “</w:t>
      </w:r>
      <w:r w:rsidRPr="00FE463F">
        <w:rPr>
          <w:b/>
          <w:noProof/>
        </w:rPr>
        <w:t>&amp;</w:t>
      </w:r>
      <w:r w:rsidRPr="00FE463F">
        <w:rPr>
          <w:noProof/>
        </w:rPr>
        <w:t>” characters are replaced with the substring “</w:t>
      </w:r>
      <w:r w:rsidRPr="00FE463F">
        <w:rPr>
          <w:b/>
          <w:noProof/>
        </w:rPr>
        <w:t>&amp;amp;</w:t>
      </w:r>
      <w:r w:rsidRPr="00FE463F">
        <w:rPr>
          <w:noProof/>
        </w:rPr>
        <w:t>” and all “</w:t>
      </w:r>
      <w:r w:rsidRPr="00FE463F">
        <w:rPr>
          <w:b/>
          <w:noProof/>
        </w:rPr>
        <w:t>^</w:t>
      </w:r>
      <w:r w:rsidRPr="00FE463F">
        <w:rPr>
          <w:noProof/>
        </w:rPr>
        <w:t>” characters with the string “</w:t>
      </w:r>
      <w:r w:rsidRPr="00FE463F">
        <w:rPr>
          <w:b/>
          <w:noProof/>
        </w:rPr>
        <w:t>&amp;#94</w:t>
      </w:r>
      <w:r w:rsidRPr="00FE463F">
        <w:rPr>
          <w:noProof/>
        </w:rPr>
        <w:t xml:space="preserve">”. This keeps the data properly parsable and decodable. The data for all records found, </w:t>
      </w:r>
      <w:r w:rsidRPr="00FE463F">
        <w:rPr>
          <w:i/>
          <w:noProof/>
        </w:rPr>
        <w:t>not</w:t>
      </w:r>
      <w:r w:rsidRPr="00FE463F">
        <w:rPr>
          <w:noProof/>
        </w:rPr>
        <w:t xml:space="preserve"> just the ones with embedded ^s, is encoded if embedded </w:t>
      </w:r>
      <w:r w:rsidRPr="00FE463F">
        <w:rPr>
          <w:b/>
          <w:noProof/>
        </w:rPr>
        <w:t>^</w:t>
      </w:r>
      <w:r w:rsidRPr="00FE463F">
        <w:rPr>
          <w:noProof/>
        </w:rPr>
        <w:t>s are found in the data of any of the records.</w:t>
      </w:r>
    </w:p>
    <w:p w14:paraId="0C5BE0F6" w14:textId="77777777" w:rsidR="005A08BC" w:rsidRPr="00FE463F" w:rsidRDefault="005A08BC" w:rsidP="008B76D2">
      <w:pPr>
        <w:pStyle w:val="BodyText"/>
        <w:rPr>
          <w:noProof/>
        </w:rPr>
      </w:pPr>
      <w:r w:rsidRPr="00FE463F">
        <w:rPr>
          <w:noProof/>
        </w:rPr>
        <w:t xml:space="preserve">If the Lister has encoded the output, it includes an </w:t>
      </w:r>
      <w:r w:rsidRPr="00FE463F">
        <w:rPr>
          <w:b/>
          <w:noProof/>
        </w:rPr>
        <w:t>H</w:t>
      </w:r>
      <w:r w:rsidRPr="00FE463F">
        <w:rPr>
          <w:noProof/>
        </w:rPr>
        <w:t xml:space="preserve"> flag in </w:t>
      </w:r>
      <w:r w:rsidRPr="00FE463F">
        <w:rPr>
          <w:b/>
          <w:noProof/>
        </w:rPr>
        <w:t>^</w:t>
      </w:r>
      <w:r w:rsidRPr="00FE463F">
        <w:rPr>
          <w:noProof/>
        </w:rPr>
        <w:t>-piece four of the output header node.</w:t>
      </w:r>
    </w:p>
    <w:p w14:paraId="42F1E1A3" w14:textId="3BD1FC62" w:rsidR="005A08BC" w:rsidRDefault="005A08BC" w:rsidP="008B76D2">
      <w:pPr>
        <w:pStyle w:val="BodyText"/>
        <w:rPr>
          <w:noProof/>
        </w:rPr>
      </w:pPr>
      <w:r w:rsidRPr="00FE463F">
        <w:rPr>
          <w:noProof/>
        </w:rPr>
        <w:t>Data can be decoded using the VA FileMan library function call $$HTML^DILF(encoded string,-1). It can properly decode individual fields or complete packed data nodes.</w:t>
      </w:r>
    </w:p>
    <w:p w14:paraId="5469F538" w14:textId="45BB8296" w:rsidR="005A08BC" w:rsidRDefault="005A08BC" w:rsidP="002F7DF7">
      <w:pPr>
        <w:pStyle w:val="Heading5"/>
        <w:rPr>
          <w:noProof/>
        </w:rPr>
      </w:pPr>
      <w:r w:rsidRPr="00FE463F">
        <w:rPr>
          <w:noProof/>
        </w:rPr>
        <w:t>Pointers and Variable Pointers</w:t>
      </w:r>
    </w:p>
    <w:p w14:paraId="45B9FF5D" w14:textId="77777777" w:rsidR="005A08BC" w:rsidRPr="00FE463F" w:rsidRDefault="005A08BC" w:rsidP="008B76D2">
      <w:pPr>
        <w:pStyle w:val="BodyText"/>
        <w:rPr>
          <w:noProof/>
        </w:rPr>
      </w:pPr>
      <w:r w:rsidRPr="00FE463F">
        <w:rPr>
          <w:noProof/>
        </w:rPr>
        <w:t xml:space="preserve">The Lister treats indexes on fields of these two data types specially. For every other data type, the value of the indexed field is completely contained in the file indicated by the FILE parameter. For pointer and variable pointers, this is </w:t>
      </w:r>
      <w:r w:rsidRPr="00FE463F">
        <w:rPr>
          <w:i/>
          <w:noProof/>
        </w:rPr>
        <w:t>not</w:t>
      </w:r>
      <w:r w:rsidRPr="00FE463F">
        <w:rPr>
          <w:noProof/>
        </w:rPr>
        <w:t xml:space="preserve"> the case. All index values come from the </w:t>
      </w:r>
      <w:r w:rsidRPr="00FE463F">
        <w:rPr>
          <w:b/>
          <w:noProof/>
        </w:rPr>
        <w:t>B</w:t>
      </w:r>
      <w:r w:rsidRPr="00FE463F">
        <w:rPr>
          <w:noProof/>
        </w:rPr>
        <w:t xml:space="preserve"> index of the pointed-to file. The Lister uses the values in the pointed-to file, extending the search to the end of the pointer chain, to select records in the pointing file at the beginning of the chain.</w:t>
      </w:r>
    </w:p>
    <w:p w14:paraId="0B866117" w14:textId="77777777" w:rsidR="005A08BC" w:rsidRPr="00FE463F" w:rsidRDefault="005A08BC" w:rsidP="008B76D2">
      <w:pPr>
        <w:pStyle w:val="BodyText"/>
        <w:rPr>
          <w:noProof/>
        </w:rPr>
      </w:pPr>
      <w:r w:rsidRPr="00FE463F">
        <w:rPr>
          <w:noProof/>
        </w:rPr>
        <w:t>For example, suppose the FILE parameter picks File A, and the INDEX parameter picks the X index, a cross-reference on a pointer field. Suppose further that field points to File B, whose .01 field points to File C, and File C’s .01 is a set of codes. Then this Lister call selects records in File A (the pointing file) based on the index values it finds in File C (the pointed-to file).</w:t>
      </w:r>
    </w:p>
    <w:p w14:paraId="3D475BB7" w14:textId="77777777" w:rsidR="005A08BC" w:rsidRPr="00FE463F" w:rsidRDefault="005A08BC" w:rsidP="008B76D2">
      <w:pPr>
        <w:pStyle w:val="BodyText"/>
        <w:rPr>
          <w:noProof/>
        </w:rPr>
      </w:pPr>
      <w:r w:rsidRPr="00FE463F">
        <w:rPr>
          <w:noProof/>
        </w:rPr>
        <w:t>The FROM(“IEN”), SCREEN, and IDENTIFIER parameters always apply to the pointing file, the one identified by the FILE parameter, because they deal with actual record selection. However, for pointers and variable pointers, the FROM and PART parameters apply to the “</w:t>
      </w:r>
      <w:r w:rsidRPr="00FE463F">
        <w:rPr>
          <w:b/>
          <w:noProof/>
        </w:rPr>
        <w:t>B</w:t>
      </w:r>
      <w:r w:rsidRPr="00FE463F">
        <w:rPr>
          <w:noProof/>
        </w:rPr>
        <w:t>” index on the pointed-to file, since they deal with index values.</w:t>
      </w:r>
    </w:p>
    <w:p w14:paraId="7FF1385C" w14:textId="75964355" w:rsidR="005A08BC" w:rsidRDefault="005A08BC" w:rsidP="008B76D2">
      <w:pPr>
        <w:pStyle w:val="BodyText"/>
        <w:rPr>
          <w:noProof/>
        </w:rPr>
      </w:pPr>
      <w:r w:rsidRPr="00FE463F">
        <w:rPr>
          <w:noProof/>
        </w:rPr>
        <w:t>Variable pointers work similarly, except that their index values usually come from more than one pointed-to file.</w:t>
      </w:r>
    </w:p>
    <w:p w14:paraId="640C2B83" w14:textId="265155C9" w:rsidR="005A08BC" w:rsidRDefault="002F7DF7" w:rsidP="002F7DF7">
      <w:pPr>
        <w:pStyle w:val="Heading5"/>
        <w:rPr>
          <w:noProof/>
        </w:rPr>
      </w:pPr>
      <w:r w:rsidRPr="00FE463F">
        <w:rPr>
          <w:noProof/>
        </w:rPr>
        <w:t>WRITE ID nodes</w:t>
      </w:r>
    </w:p>
    <w:p w14:paraId="41EE37CD" w14:textId="5AA38874" w:rsidR="005A08BC" w:rsidRDefault="002F7DF7" w:rsidP="005A08BC">
      <w:pPr>
        <w:pStyle w:val="BodyText"/>
        <w:rPr>
          <w:noProof/>
        </w:rPr>
      </w:pPr>
      <w:r w:rsidRPr="00FE463F">
        <w:rPr>
          <w:noProof/>
        </w:rPr>
        <w:t xml:space="preserve">The Lister executes each individual WRITE ID node from the data dictionary. If an individual node results in creating multiple lines in the output from the EN^DDIOL calls it contains, then in Standard Output Format the results appear on multiple lines in the output array. Thus, there is </w:t>
      </w:r>
      <w:r w:rsidRPr="00FE463F">
        <w:rPr>
          <w:i/>
          <w:noProof/>
        </w:rPr>
        <w:t>not</w:t>
      </w:r>
      <w:r w:rsidRPr="00FE463F">
        <w:rPr>
          <w:noProof/>
        </w:rPr>
        <w:t xml:space="preserve"> a direct correlation between the number of WRITE ID nodes and the number of nodes that are returned in the output array of a Lister call for each record. In Packed output format, each WRITE ID node appears in a separate “</w:t>
      </w:r>
      <w:r w:rsidRPr="00FE463F">
        <w:rPr>
          <w:b/>
          <w:noProof/>
        </w:rPr>
        <w:t>^</w:t>
      </w:r>
      <w:r w:rsidRPr="00FE463F">
        <w:rPr>
          <w:noProof/>
        </w:rPr>
        <w:t>” piece and line feeds are designated with a tilde (</w:t>
      </w:r>
      <w:r w:rsidRPr="00FE463F">
        <w:rPr>
          <w:b/>
          <w:noProof/>
        </w:rPr>
        <w:t>~</w:t>
      </w:r>
      <w:r w:rsidRPr="00FE463F">
        <w:rPr>
          <w:noProof/>
        </w:rPr>
        <w:t>) character.</w:t>
      </w:r>
    </w:p>
    <w:p w14:paraId="6ADF8CEF" w14:textId="5D210FB9" w:rsidR="005A08BC" w:rsidRDefault="002F7DF7" w:rsidP="002F7DF7">
      <w:pPr>
        <w:pStyle w:val="Heading5"/>
        <w:rPr>
          <w:noProof/>
        </w:rPr>
      </w:pPr>
      <w:r w:rsidRPr="00FE463F">
        <w:rPr>
          <w:noProof/>
        </w:rPr>
        <w:lastRenderedPageBreak/>
        <w:t>FROM parameter with Compound Indexes</w:t>
      </w:r>
    </w:p>
    <w:p w14:paraId="1D2EA862" w14:textId="5BA42636" w:rsidR="005A08BC" w:rsidRDefault="002F7DF7" w:rsidP="005A08BC">
      <w:pPr>
        <w:pStyle w:val="BodyText"/>
        <w:rPr>
          <w:noProof/>
        </w:rPr>
      </w:pPr>
      <w:r w:rsidRPr="00FE463F">
        <w:rPr>
          <w:noProof/>
        </w:rPr>
        <w:t xml:space="preserve">The FROM parameter designates only a starting point on the index defined in the INDEX parameter. For example, you have a compound index where the first subscript is a NAME and the second is a DATE OF BIRTH. Supposing that after a Lister call, FROM(1)=“FMUSER,ONE” and FROM(2)=“2690101. A subsequent Lister call assumes that there </w:t>
      </w:r>
      <w:r w:rsidRPr="00FE463F">
        <w:rPr>
          <w:i/>
          <w:noProof/>
        </w:rPr>
        <w:t>must</w:t>
      </w:r>
      <w:r w:rsidRPr="00FE463F">
        <w:rPr>
          <w:noProof/>
        </w:rPr>
        <w:t xml:space="preserve"> be another entry with the name “FMUSER,ONE”, but a date-of-birth that follows 1/1/69. Any other entries returned will have names that equal or follow FMUSER,ONE, but after processing all of the FMUSER,ONE entries, other output entries could have any date-of-birth. This is </w:t>
      </w:r>
      <w:r w:rsidRPr="00FE463F">
        <w:rPr>
          <w:rStyle w:val="Emphasis"/>
          <w:noProof/>
        </w:rPr>
        <w:t>not</w:t>
      </w:r>
      <w:r w:rsidRPr="00FE463F">
        <w:rPr>
          <w:noProof/>
        </w:rPr>
        <w:t xml:space="preserve"> like a sort where you say that you want only entries where the date-of-birth follows 1/1/69.</w:t>
      </w:r>
    </w:p>
    <w:p w14:paraId="435AC261" w14:textId="77777777" w:rsidR="002F7DF7" w:rsidRPr="00FE463F" w:rsidRDefault="002F7DF7" w:rsidP="002F7DF7">
      <w:pPr>
        <w:pStyle w:val="BodyText6"/>
        <w:rPr>
          <w:noProof/>
        </w:rPr>
      </w:pPr>
    </w:p>
    <w:p w14:paraId="6B9FCE3A" w14:textId="708835FD" w:rsidR="00E86526" w:rsidRPr="00FE463F" w:rsidRDefault="00E86526" w:rsidP="0074437A">
      <w:pPr>
        <w:pStyle w:val="Heading3"/>
        <w:rPr>
          <w:noProof/>
        </w:rPr>
      </w:pPr>
      <w:bookmarkStart w:id="664" w:name="_Toc480374264"/>
      <w:r w:rsidRPr="00FE463F">
        <w:rPr>
          <w:noProof/>
        </w:rPr>
        <w:t>FIELD^DID</w:t>
      </w:r>
      <w:r w:rsidR="007B673F">
        <w:rPr>
          <w:noProof/>
        </w:rPr>
        <w:t>()</w:t>
      </w:r>
      <w:r w:rsidRPr="00FE463F">
        <w:rPr>
          <w:noProof/>
        </w:rPr>
        <w:t>: DD Field Retriever</w:t>
      </w:r>
      <w:bookmarkEnd w:id="664"/>
    </w:p>
    <w:p w14:paraId="6B9FCE3B" w14:textId="1340FAFB" w:rsidR="00E86526" w:rsidRPr="00FE463F" w:rsidRDefault="006C2E6D"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FIELD^DID</w:instrText>
      </w:r>
      <w:r w:rsidR="007B673F">
        <w:rPr>
          <w:noProof/>
        </w:rPr>
        <w:instrText>()</w:instrText>
      </w:r>
      <w:r w:rsidRPr="00FE463F">
        <w:rPr>
          <w:noProof/>
        </w:rPr>
        <w:instrText>\: DD Field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 Field Retriever:FIELD^DID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Calls:FIELD^DID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APIs:FIELD^DID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Calls:FIELD^DID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retrieves the values of the specified field-level attributes for the specified field.</w:t>
      </w:r>
    </w:p>
    <w:p w14:paraId="6B9FCE3C" w14:textId="77777777" w:rsidR="00E86526" w:rsidRPr="00FE463F" w:rsidRDefault="00E86526" w:rsidP="00CD348A">
      <w:pPr>
        <w:pStyle w:val="AltHeading5"/>
      </w:pPr>
      <w:r w:rsidRPr="00FE463F">
        <w:t>Format</w:t>
      </w:r>
    </w:p>
    <w:p w14:paraId="6B9FCE3D" w14:textId="77777777" w:rsidR="00E86526" w:rsidRPr="00FE463F" w:rsidRDefault="00E86526" w:rsidP="00707428">
      <w:pPr>
        <w:pStyle w:val="APIFormat"/>
        <w:rPr>
          <w:noProof/>
        </w:rPr>
      </w:pPr>
      <w:r w:rsidRPr="00FE463F">
        <w:rPr>
          <w:noProof/>
        </w:rPr>
        <w:t>FIELD^DID(</w:t>
      </w:r>
      <w:r w:rsidR="006D37A3" w:rsidRPr="00FE463F">
        <w:rPr>
          <w:noProof/>
        </w:rPr>
        <w:t>file,field,flags,attributes,target_root,msg_root</w:t>
      </w:r>
      <w:r w:rsidRPr="00FE463F">
        <w:rPr>
          <w:noProof/>
        </w:rPr>
        <w:t>)</w:t>
      </w:r>
    </w:p>
    <w:p w14:paraId="6B9FCE3E" w14:textId="77777777" w:rsidR="00E86526" w:rsidRDefault="00E86526" w:rsidP="00CD348A">
      <w:pPr>
        <w:pStyle w:val="AltHeading5"/>
      </w:pPr>
      <w:r w:rsidRPr="00FE463F">
        <w:t>Input Parameters</w:t>
      </w:r>
    </w:p>
    <w:p w14:paraId="40758C8F" w14:textId="2A2F5935" w:rsidR="0068384E" w:rsidRDefault="0068384E" w:rsidP="0068384E">
      <w:pPr>
        <w:pStyle w:val="APIParameters"/>
        <w:keepNext/>
        <w:keepLines/>
      </w:pPr>
      <w:r w:rsidRPr="00FE463F">
        <w:t>file</w:t>
      </w:r>
      <w:r>
        <w:t>:</w:t>
      </w:r>
      <w:r>
        <w:tab/>
      </w:r>
      <w:r w:rsidRPr="00FE463F">
        <w:t>(Required) File or subfile number.</w:t>
      </w:r>
    </w:p>
    <w:p w14:paraId="757E093D" w14:textId="75AD7BF6" w:rsidR="0068384E" w:rsidRDefault="0068384E" w:rsidP="0068384E">
      <w:pPr>
        <w:pStyle w:val="APIParameters"/>
        <w:keepNext/>
        <w:keepLines/>
      </w:pPr>
      <w:r w:rsidRPr="00FE463F">
        <w:t>field</w:t>
      </w:r>
      <w:r>
        <w:t>:</w:t>
      </w:r>
      <w:r>
        <w:tab/>
      </w:r>
      <w:r w:rsidRPr="00FE463F">
        <w:t>(Required) Field name or number.</w:t>
      </w:r>
    </w:p>
    <w:p w14:paraId="1B79781E" w14:textId="67E7FF06" w:rsidR="0068384E" w:rsidRDefault="0068384E" w:rsidP="0068384E">
      <w:pPr>
        <w:pStyle w:val="APIParameters"/>
        <w:keepNext/>
        <w:keepLines/>
      </w:pPr>
      <w:r w:rsidRPr="00FE463F">
        <w:t>flags</w:t>
      </w:r>
      <w:r>
        <w:t>:</w:t>
      </w:r>
      <w:r>
        <w:tab/>
      </w:r>
      <w:r w:rsidRPr="00FE463F">
        <w:t>(Optional) Flags to control processing. The possible values are:</w:t>
      </w:r>
    </w:p>
    <w:p w14:paraId="4A2F6F62" w14:textId="08FB56EC" w:rsidR="0068384E" w:rsidRDefault="0068384E" w:rsidP="0068384E">
      <w:pPr>
        <w:pStyle w:val="APIParametersListBullet"/>
        <w:keepNext/>
        <w:keepLines/>
      </w:pPr>
      <w:r w:rsidRPr="00FE463F">
        <w:rPr>
          <w:b/>
        </w:rPr>
        <w:t>N</w:t>
      </w:r>
      <w:r>
        <w:t>—</w:t>
      </w:r>
      <w:r w:rsidRPr="00FE463F">
        <w:t>No entry in the target array is created if the attribute is null.</w:t>
      </w:r>
    </w:p>
    <w:p w14:paraId="70F1CCDF" w14:textId="6230AFF2" w:rsidR="0068384E" w:rsidRDefault="0068384E" w:rsidP="0068384E">
      <w:pPr>
        <w:pStyle w:val="APIParametersListBullet"/>
      </w:pPr>
      <w:r w:rsidRPr="00FE463F">
        <w:rPr>
          <w:b/>
        </w:rPr>
        <w:t>Z</w:t>
      </w:r>
      <w:r>
        <w:t>—</w:t>
      </w:r>
      <w:r w:rsidRPr="00FE463F">
        <w:t>Word-processing attributes include Zero (0) nodes with text.</w:t>
      </w:r>
    </w:p>
    <w:p w14:paraId="6395D3B2" w14:textId="7079DC0C" w:rsidR="00DA628C" w:rsidRDefault="00DA628C" w:rsidP="00DA628C">
      <w:pPr>
        <w:pStyle w:val="APIParameters"/>
        <w:keepNext/>
        <w:keepLines/>
      </w:pPr>
      <w:bookmarkStart w:id="665" w:name="attributes_field_did_api"/>
      <w:r w:rsidRPr="00FE463F">
        <w:t>attributes</w:t>
      </w:r>
      <w:bookmarkEnd w:id="665"/>
      <w:r>
        <w:t>:</w:t>
      </w:r>
      <w:r>
        <w:tab/>
      </w:r>
      <w:r w:rsidRPr="00FE463F">
        <w:t xml:space="preserve">(Required) A list of attribute names separated by semicolons. Full attribute names </w:t>
      </w:r>
      <w:r w:rsidRPr="00FE463F">
        <w:rPr>
          <w:i/>
        </w:rPr>
        <w:t>must</w:t>
      </w:r>
      <w:r w:rsidRPr="00FE463F">
        <w:t xml:space="preserve"> be used. Following are the attributes that can be requested:</w:t>
      </w:r>
    </w:p>
    <w:p w14:paraId="0DFBAFB9" w14:textId="65A22462" w:rsidR="00DA628C" w:rsidRDefault="00DA628C" w:rsidP="00DA628C">
      <w:pPr>
        <w:pStyle w:val="APIParametersListBullet"/>
        <w:keepNext/>
        <w:keepLines/>
      </w:pPr>
      <w:r w:rsidRPr="00FE463F">
        <w:t>AUDIT</w:t>
      </w:r>
    </w:p>
    <w:p w14:paraId="185AC18F" w14:textId="31C130D3" w:rsidR="00DA628C" w:rsidRDefault="00DA628C" w:rsidP="00DA628C">
      <w:pPr>
        <w:pStyle w:val="APIParametersListBullet"/>
        <w:keepNext/>
        <w:keepLines/>
      </w:pPr>
      <w:r w:rsidRPr="00FE463F">
        <w:t>AUDIT CONDITION</w:t>
      </w:r>
    </w:p>
    <w:p w14:paraId="5B7AECB0" w14:textId="3C9EC273" w:rsidR="00DA628C" w:rsidRDefault="00DA628C" w:rsidP="00DA628C">
      <w:pPr>
        <w:pStyle w:val="APIParametersListBullet"/>
        <w:keepNext/>
        <w:keepLines/>
      </w:pPr>
      <w:r w:rsidRPr="00FE463F">
        <w:t>COMPUTE ALGORITHM</w:t>
      </w:r>
    </w:p>
    <w:p w14:paraId="319694F0" w14:textId="784AEBC2" w:rsidR="00DA628C" w:rsidRDefault="00DA628C" w:rsidP="00DA628C">
      <w:pPr>
        <w:pStyle w:val="APIParametersListBullet"/>
      </w:pPr>
      <w:r w:rsidRPr="00FE463F">
        <w:t>COMPUTED FIELDS USED</w:t>
      </w:r>
    </w:p>
    <w:p w14:paraId="6D4357AD" w14:textId="739499E4" w:rsidR="00DA628C" w:rsidRDefault="00DA628C" w:rsidP="00DA628C">
      <w:pPr>
        <w:pStyle w:val="APIParametersListBullet"/>
      </w:pPr>
      <w:r w:rsidRPr="00FE463F">
        <w:t>DATE FIELD LAST EDITED</w:t>
      </w:r>
    </w:p>
    <w:p w14:paraId="26E0BF35" w14:textId="1CCFAC8F" w:rsidR="00DA628C" w:rsidRDefault="00DA628C" w:rsidP="00DA628C">
      <w:pPr>
        <w:pStyle w:val="APIParametersListBullet"/>
      </w:pPr>
      <w:r w:rsidRPr="00FE463F">
        <w:t>DECIMAL DEFAULT</w:t>
      </w:r>
    </w:p>
    <w:p w14:paraId="661BA0DF" w14:textId="7C3044E3" w:rsidR="00DA628C" w:rsidRDefault="00DA628C" w:rsidP="00DA628C">
      <w:pPr>
        <w:pStyle w:val="APIParametersListBullet"/>
      </w:pPr>
      <w:r w:rsidRPr="00FE463F">
        <w:t>DELETE ACCESS</w:t>
      </w:r>
    </w:p>
    <w:p w14:paraId="62CFB020" w14:textId="3C1CA9E0" w:rsidR="00DA628C" w:rsidRDefault="00DA628C" w:rsidP="00DA628C">
      <w:pPr>
        <w:pStyle w:val="APIParametersListBullet"/>
      </w:pPr>
      <w:r w:rsidRPr="00FE463F">
        <w:t>DESCRIPTION</w:t>
      </w:r>
    </w:p>
    <w:p w14:paraId="32ADD1DD" w14:textId="56A24B44" w:rsidR="00DA628C" w:rsidRDefault="00DA628C" w:rsidP="00DA628C">
      <w:pPr>
        <w:pStyle w:val="APIParametersListBullet"/>
      </w:pPr>
      <w:r w:rsidRPr="00FE463F">
        <w:t>FIELD LENGTH</w:t>
      </w:r>
    </w:p>
    <w:p w14:paraId="2B2E5B01" w14:textId="6EC80F79" w:rsidR="00DA628C" w:rsidRDefault="00DA628C" w:rsidP="00DA628C">
      <w:pPr>
        <w:pStyle w:val="APIParametersListBullet"/>
      </w:pPr>
      <w:r w:rsidRPr="00FE463F">
        <w:t>GLOBAL SUBSCRIPT LOCATION</w:t>
      </w:r>
    </w:p>
    <w:p w14:paraId="0C067804" w14:textId="29B42AB1" w:rsidR="00DA628C" w:rsidRDefault="00DA628C" w:rsidP="00DA628C">
      <w:pPr>
        <w:pStyle w:val="APIParametersListBullet"/>
      </w:pPr>
      <w:r w:rsidRPr="00FE463F">
        <w:t>HELP-PROMPT</w:t>
      </w:r>
    </w:p>
    <w:p w14:paraId="7FD688CF" w14:textId="37EF754D" w:rsidR="00DA628C" w:rsidRDefault="00DA628C" w:rsidP="00DA628C">
      <w:pPr>
        <w:pStyle w:val="APIParametersListBullet"/>
      </w:pPr>
      <w:r w:rsidRPr="00FE463F">
        <w:t>INPUT TRANSFORM</w:t>
      </w:r>
    </w:p>
    <w:p w14:paraId="5FF97384" w14:textId="77777777" w:rsidR="00DA628C" w:rsidRPr="00FE463F" w:rsidRDefault="00DA628C" w:rsidP="00DA628C">
      <w:pPr>
        <w:pStyle w:val="APIParametersListBullet"/>
      </w:pPr>
      <w:r w:rsidRPr="00FE463F">
        <w:t>LABEL</w:t>
      </w:r>
    </w:p>
    <w:p w14:paraId="7FD16F15" w14:textId="77777777" w:rsidR="00DA628C" w:rsidRPr="00FE463F" w:rsidRDefault="00DA628C" w:rsidP="00DA628C">
      <w:pPr>
        <w:pStyle w:val="APIParametersListBullet"/>
      </w:pPr>
      <w:r w:rsidRPr="00FE463F">
        <w:lastRenderedPageBreak/>
        <w:t>MULTIPLE-VALUED</w:t>
      </w:r>
    </w:p>
    <w:p w14:paraId="209F7A8F" w14:textId="77777777" w:rsidR="00DA628C" w:rsidRPr="00FE463F" w:rsidRDefault="00DA628C" w:rsidP="00DA628C">
      <w:pPr>
        <w:pStyle w:val="APIParametersListBullet"/>
      </w:pPr>
      <w:r w:rsidRPr="00FE463F">
        <w:t>OUTPUT TRANSFORM</w:t>
      </w:r>
    </w:p>
    <w:p w14:paraId="212D7214" w14:textId="77777777" w:rsidR="00DA628C" w:rsidRPr="00FE463F" w:rsidRDefault="00DA628C" w:rsidP="00DA628C">
      <w:pPr>
        <w:pStyle w:val="APIParametersListBullet"/>
      </w:pPr>
      <w:r w:rsidRPr="00FE463F">
        <w:t>POINTER</w:t>
      </w:r>
    </w:p>
    <w:p w14:paraId="677E3098" w14:textId="77777777" w:rsidR="00DA628C" w:rsidRPr="00FE463F" w:rsidRDefault="00DA628C" w:rsidP="00DA628C">
      <w:pPr>
        <w:pStyle w:val="APIParametersListBullet"/>
      </w:pPr>
      <w:r w:rsidRPr="00FE463F">
        <w:t>READ ACCESS</w:t>
      </w:r>
    </w:p>
    <w:p w14:paraId="6F1B346C" w14:textId="77777777" w:rsidR="00DA628C" w:rsidRPr="00FE463F" w:rsidRDefault="00DA628C" w:rsidP="00DA628C">
      <w:pPr>
        <w:pStyle w:val="APIParametersListBullet"/>
      </w:pPr>
      <w:r w:rsidRPr="00FE463F">
        <w:t>SOURCE</w:t>
      </w:r>
    </w:p>
    <w:p w14:paraId="01B70115" w14:textId="77777777" w:rsidR="00DA628C" w:rsidRPr="00FE463F" w:rsidRDefault="00DA628C" w:rsidP="00DA628C">
      <w:pPr>
        <w:pStyle w:val="APIParametersListBullet"/>
      </w:pPr>
      <w:r w:rsidRPr="00FE463F">
        <w:t>SPECIFIER</w:t>
      </w:r>
    </w:p>
    <w:p w14:paraId="64B1410B" w14:textId="77777777" w:rsidR="00DA628C" w:rsidRPr="00FE463F" w:rsidRDefault="00DA628C" w:rsidP="00DA628C">
      <w:pPr>
        <w:pStyle w:val="APIParametersListBullet"/>
      </w:pPr>
      <w:r w:rsidRPr="00FE463F">
        <w:t>TECHNICAL DESCRIPTION</w:t>
      </w:r>
    </w:p>
    <w:p w14:paraId="7F192899" w14:textId="77777777" w:rsidR="00DA628C" w:rsidRPr="00FE463F" w:rsidRDefault="00DA628C" w:rsidP="00DA628C">
      <w:pPr>
        <w:pStyle w:val="APIParametersListBullet"/>
      </w:pPr>
      <w:r w:rsidRPr="00FE463F">
        <w:t>TITLE</w:t>
      </w:r>
    </w:p>
    <w:p w14:paraId="0337721E" w14:textId="77777777" w:rsidR="00DA628C" w:rsidRPr="00FE463F" w:rsidRDefault="00DA628C" w:rsidP="00DA628C">
      <w:pPr>
        <w:pStyle w:val="APIParametersListBullet"/>
      </w:pPr>
      <w:r w:rsidRPr="00FE463F">
        <w:t>TYPE</w:t>
      </w:r>
    </w:p>
    <w:p w14:paraId="01219808" w14:textId="77777777" w:rsidR="00DA628C" w:rsidRPr="00FE463F" w:rsidRDefault="00DA628C" w:rsidP="00DA628C">
      <w:pPr>
        <w:pStyle w:val="APIParametersListBullet"/>
      </w:pPr>
      <w:r w:rsidRPr="00FE463F">
        <w:t>WRITE ACCESS</w:t>
      </w:r>
    </w:p>
    <w:p w14:paraId="7873E183" w14:textId="00D2280E" w:rsidR="00DA628C" w:rsidRDefault="00DA628C" w:rsidP="00DA628C">
      <w:pPr>
        <w:pStyle w:val="APIParametersListBullet"/>
      </w:pPr>
      <w:r w:rsidRPr="00FE463F">
        <w:t>EXECUTABLE HELP</w:t>
      </w:r>
    </w:p>
    <w:p w14:paraId="62C16356" w14:textId="3DA46564" w:rsidR="00DA628C" w:rsidRDefault="00DA628C" w:rsidP="00DA628C">
      <w:pPr>
        <w:pStyle w:val="APIParameters"/>
      </w:pPr>
      <w:r w:rsidRPr="00FE463F">
        <w:t>target_root</w:t>
      </w:r>
      <w:r>
        <w:t>:</w:t>
      </w:r>
      <w:r>
        <w:tab/>
      </w:r>
      <w:r w:rsidRPr="00FE463F">
        <w:t>(Required) The closed root of the array that should receive the attributes.</w:t>
      </w:r>
    </w:p>
    <w:p w14:paraId="66D27EEC" w14:textId="1EAC7401" w:rsidR="00DA628C" w:rsidRPr="00FE463F" w:rsidRDefault="00DA628C" w:rsidP="00DA628C">
      <w:pPr>
        <w:pStyle w:val="APIParameters"/>
      </w:pPr>
      <w:r w:rsidRPr="00FE463F">
        <w:t>msg_root</w:t>
      </w:r>
      <w:r>
        <w:t>:</w:t>
      </w:r>
      <w:r>
        <w:tab/>
      </w:r>
      <w:r w:rsidRPr="00FE463F">
        <w:t>(Optional) The name of a closed root reference that is used to pass error messages. If not passed, ^TMP(“DIERR”,$J) is used.</w:t>
      </w:r>
    </w:p>
    <w:p w14:paraId="6B9FCE71" w14:textId="77777777" w:rsidR="00E86526" w:rsidRDefault="00E86526" w:rsidP="00CD348A">
      <w:pPr>
        <w:pStyle w:val="AltHeading5"/>
      </w:pPr>
      <w:r w:rsidRPr="00FE463F">
        <w:t>Output</w:t>
      </w:r>
    </w:p>
    <w:p w14:paraId="58EB0568" w14:textId="22B74779" w:rsidR="00DA628C" w:rsidRPr="00FE463F" w:rsidRDefault="00DA628C" w:rsidP="00DA628C">
      <w:pPr>
        <w:pStyle w:val="APIParameters"/>
      </w:pPr>
      <w:r w:rsidRPr="00FE463F">
        <w:t>target_root</w:t>
      </w:r>
      <w:r>
        <w:t>:</w:t>
      </w:r>
      <w:r>
        <w:tab/>
      </w:r>
      <w:r w:rsidRPr="00FE463F">
        <w:t>The array is subscripted by the attribute names.</w:t>
      </w:r>
    </w:p>
    <w:p w14:paraId="6B9FCE75" w14:textId="77777777" w:rsidR="006D37A3" w:rsidRPr="00FE463F" w:rsidRDefault="006D37A3" w:rsidP="006D37A3">
      <w:pPr>
        <w:pStyle w:val="BodyText6"/>
        <w:rPr>
          <w:noProof/>
        </w:rPr>
      </w:pPr>
    </w:p>
    <w:p w14:paraId="6B9FCE76" w14:textId="77777777" w:rsidR="00E86526" w:rsidRPr="00FE463F" w:rsidRDefault="00E86526" w:rsidP="000E3132">
      <w:pPr>
        <w:pStyle w:val="Heading4"/>
        <w:rPr>
          <w:noProof/>
        </w:rPr>
      </w:pPr>
      <w:r w:rsidRPr="00FE463F">
        <w:rPr>
          <w:noProof/>
        </w:rPr>
        <w:t>Example</w:t>
      </w:r>
    </w:p>
    <w:p w14:paraId="6B9FCE77" w14:textId="12B809FD" w:rsidR="00A20CB9" w:rsidRPr="00FE463F" w:rsidRDefault="00886E4A" w:rsidP="00886E4A">
      <w:pPr>
        <w:pStyle w:val="Caption"/>
        <w:rPr>
          <w:noProof/>
        </w:rPr>
      </w:pPr>
      <w:bookmarkStart w:id="666" w:name="_Toc48037470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160</w:t>
      </w:r>
      <w:r w:rsidRPr="00FE463F">
        <w:rPr>
          <w:noProof/>
        </w:rPr>
        <w:fldChar w:fldCharType="end"/>
      </w:r>
      <w:r w:rsidR="000E1784">
        <w:rPr>
          <w:noProof/>
        </w:rPr>
        <w:t>:</w:t>
      </w:r>
      <w:r w:rsidR="00273424" w:rsidRPr="00FE463F">
        <w:rPr>
          <w:noProof/>
        </w:rPr>
        <w:t xml:space="preserve"> FIELD^DID</w:t>
      </w:r>
      <w:r w:rsidR="007B673F">
        <w:rPr>
          <w:noProof/>
        </w:rPr>
        <w:t>()</w:t>
      </w:r>
      <w:r w:rsidR="006D37A3" w:rsidRPr="00FE463F">
        <w:rPr>
          <w:noProof/>
        </w:rPr>
        <w:t xml:space="preserve"> API</w:t>
      </w:r>
      <w:r w:rsidR="00273424" w:rsidRPr="00FE463F">
        <w:rPr>
          <w:noProof/>
        </w:rPr>
        <w:t>—Example: Input and Output</w:t>
      </w:r>
      <w:bookmarkEnd w:id="666"/>
    </w:p>
    <w:p w14:paraId="6B9FCE78" w14:textId="22A2D103" w:rsidR="00E86526" w:rsidRPr="00B44603" w:rsidRDefault="00E86526" w:rsidP="00ED4DD4">
      <w:pPr>
        <w:pStyle w:val="APICode"/>
        <w:rPr>
          <w:noProof/>
        </w:rPr>
      </w:pPr>
      <w:r w:rsidRPr="00B44603">
        <w:rPr>
          <w:noProof/>
        </w:rPr>
        <w:t>&gt;</w:t>
      </w:r>
      <w:r w:rsidRPr="00B44603">
        <w:rPr>
          <w:b/>
          <w:noProof/>
        </w:rPr>
        <w:t>D FIELD^DID(999000,.01,</w:t>
      </w:r>
      <w:r w:rsidR="00B44603">
        <w:rPr>
          <w:noProof/>
        </w:rPr>
        <w:t>“”</w:t>
      </w:r>
      <w:r w:rsidRPr="00B44603">
        <w:rPr>
          <w:b/>
          <w:noProof/>
        </w:rPr>
        <w:t>,</w:t>
      </w:r>
      <w:r w:rsidR="00B44603">
        <w:rPr>
          <w:noProof/>
        </w:rPr>
        <w:t>“</w:t>
      </w:r>
      <w:r w:rsidRPr="00B44603">
        <w:rPr>
          <w:b/>
          <w:noProof/>
        </w:rPr>
        <w:t>LABEL;TYPE</w:t>
      </w:r>
      <w:r w:rsidR="00084217" w:rsidRPr="00B44603">
        <w:rPr>
          <w:b/>
          <w:noProof/>
        </w:rPr>
        <w:t>”</w:t>
      </w:r>
      <w:r w:rsidRPr="00B44603">
        <w:rPr>
          <w:b/>
          <w:noProof/>
        </w:rPr>
        <w:t>,</w:t>
      </w:r>
      <w:r w:rsidR="00B44603">
        <w:rPr>
          <w:noProof/>
        </w:rPr>
        <w:t>“</w:t>
      </w:r>
      <w:r w:rsidRPr="00B44603">
        <w:rPr>
          <w:b/>
          <w:noProof/>
        </w:rPr>
        <w:t>TEST1</w:t>
      </w:r>
      <w:r w:rsidR="00084217" w:rsidRPr="00B44603">
        <w:rPr>
          <w:b/>
          <w:noProof/>
        </w:rPr>
        <w:t>”</w:t>
      </w:r>
      <w:r w:rsidRPr="00B44603">
        <w:rPr>
          <w:b/>
          <w:noProof/>
        </w:rPr>
        <w:t>)</w:t>
      </w:r>
    </w:p>
    <w:p w14:paraId="6B9FCE79" w14:textId="77777777" w:rsidR="00E86526" w:rsidRPr="00B44603" w:rsidRDefault="00E86526" w:rsidP="00ED4DD4">
      <w:pPr>
        <w:pStyle w:val="APICode"/>
        <w:rPr>
          <w:noProof/>
        </w:rPr>
      </w:pPr>
    </w:p>
    <w:p w14:paraId="6B9FCE7A" w14:textId="77777777" w:rsidR="00E86526" w:rsidRPr="00FE463F" w:rsidRDefault="00E86526" w:rsidP="00ED4DD4">
      <w:pPr>
        <w:pStyle w:val="APICode"/>
        <w:rPr>
          <w:noProof/>
        </w:rPr>
      </w:pPr>
      <w:r w:rsidRPr="00B44603">
        <w:rPr>
          <w:noProof/>
        </w:rPr>
        <w:t>&gt;</w:t>
      </w:r>
      <w:r w:rsidRPr="00B44603">
        <w:rPr>
          <w:b/>
          <w:noProof/>
        </w:rPr>
        <w:t>ZW TEST1</w:t>
      </w:r>
    </w:p>
    <w:p w14:paraId="6B9FCE7B" w14:textId="77777777" w:rsidR="00E86526" w:rsidRPr="00FE463F" w:rsidRDefault="00E86526" w:rsidP="00ED4DD4">
      <w:pPr>
        <w:pStyle w:val="APICode"/>
        <w:rPr>
          <w:noProof/>
        </w:rPr>
      </w:pPr>
      <w:r w:rsidRPr="00FE463F">
        <w:rPr>
          <w:noProof/>
        </w:rPr>
        <w:t>TEST1(</w:t>
      </w:r>
      <w:r w:rsidR="00084217" w:rsidRPr="00FE463F">
        <w:rPr>
          <w:noProof/>
        </w:rPr>
        <w:t>“</w:t>
      </w:r>
      <w:r w:rsidRPr="00FE463F">
        <w:rPr>
          <w:noProof/>
        </w:rPr>
        <w:t>LABEL</w:t>
      </w:r>
      <w:r w:rsidR="00084217" w:rsidRPr="00FE463F">
        <w:rPr>
          <w:noProof/>
        </w:rPr>
        <w:t>”</w:t>
      </w:r>
      <w:r w:rsidRPr="00FE463F">
        <w:rPr>
          <w:noProof/>
        </w:rPr>
        <w:t>)=NAME</w:t>
      </w:r>
    </w:p>
    <w:p w14:paraId="6B9FCE7C" w14:textId="77777777" w:rsidR="00E86526" w:rsidRPr="00FE463F" w:rsidRDefault="00E86526" w:rsidP="00ED4DD4">
      <w:pPr>
        <w:pStyle w:val="APICode"/>
        <w:rPr>
          <w:noProof/>
        </w:rPr>
      </w:pPr>
      <w:r w:rsidRPr="00FE463F">
        <w:rPr>
          <w:noProof/>
        </w:rPr>
        <w:t>TEST1(</w:t>
      </w:r>
      <w:r w:rsidR="00084217" w:rsidRPr="00FE463F">
        <w:rPr>
          <w:noProof/>
        </w:rPr>
        <w:t>“</w:t>
      </w:r>
      <w:r w:rsidRPr="00FE463F">
        <w:rPr>
          <w:noProof/>
        </w:rPr>
        <w:t>TYPE</w:t>
      </w:r>
      <w:r w:rsidR="00084217" w:rsidRPr="00FE463F">
        <w:rPr>
          <w:noProof/>
        </w:rPr>
        <w:t>”</w:t>
      </w:r>
      <w:r w:rsidRPr="00FE463F">
        <w:rPr>
          <w:noProof/>
        </w:rPr>
        <w:t>)=FREE TEXT</w:t>
      </w:r>
    </w:p>
    <w:p w14:paraId="6B9FCE7D" w14:textId="77777777" w:rsidR="00E86526" w:rsidRPr="00FE463F" w:rsidRDefault="00E86526" w:rsidP="006C2E6D">
      <w:pPr>
        <w:pStyle w:val="BodyText6"/>
        <w:rPr>
          <w:noProof/>
        </w:rPr>
      </w:pPr>
    </w:p>
    <w:p w14:paraId="6B9FCE7E" w14:textId="77777777" w:rsidR="00E86526" w:rsidRPr="00FE463F" w:rsidRDefault="00E86526" w:rsidP="000E3132">
      <w:pPr>
        <w:pStyle w:val="Heading4"/>
        <w:rPr>
          <w:noProof/>
        </w:rPr>
      </w:pPr>
      <w:r w:rsidRPr="00FE463F">
        <w:rPr>
          <w:noProof/>
        </w:rPr>
        <w:t>Error Codes Returned</w:t>
      </w:r>
    </w:p>
    <w:p w14:paraId="6B9FCE7F" w14:textId="4AB101F4" w:rsidR="00273424" w:rsidRPr="00FE463F" w:rsidRDefault="003F7E97" w:rsidP="003F7E97">
      <w:pPr>
        <w:pStyle w:val="Caption"/>
        <w:rPr>
          <w:noProof/>
        </w:rPr>
      </w:pPr>
      <w:bookmarkStart w:id="667" w:name="_Toc48037497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49</w:t>
      </w:r>
      <w:r w:rsidRPr="00FE463F">
        <w:rPr>
          <w:noProof/>
        </w:rPr>
        <w:fldChar w:fldCharType="end"/>
      </w:r>
      <w:r w:rsidR="000E1784">
        <w:rPr>
          <w:noProof/>
        </w:rPr>
        <w:t>:</w:t>
      </w:r>
      <w:r w:rsidRPr="00FE463F">
        <w:rPr>
          <w:noProof/>
        </w:rPr>
        <w:t xml:space="preserve"> FIELD^DID</w:t>
      </w:r>
      <w:r w:rsidR="007B673F">
        <w:rPr>
          <w:noProof/>
        </w:rPr>
        <w:t>()</w:t>
      </w:r>
      <w:r w:rsidRPr="00FE463F">
        <w:rPr>
          <w:noProof/>
        </w:rPr>
        <w:t xml:space="preserve"> API—Error Codes Returned</w:t>
      </w:r>
      <w:bookmarkEnd w:id="667"/>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3F7E97" w:rsidRPr="00FE463F" w14:paraId="6B9FCE82" w14:textId="77777777" w:rsidTr="00E762D9">
        <w:trPr>
          <w:tblHeader/>
        </w:trPr>
        <w:tc>
          <w:tcPr>
            <w:tcW w:w="795" w:type="dxa"/>
            <w:shd w:val="pct12" w:color="auto" w:fill="auto"/>
          </w:tcPr>
          <w:p w14:paraId="6B9FCE80" w14:textId="77777777" w:rsidR="003F7E97" w:rsidRPr="00FE463F" w:rsidRDefault="003F7E97" w:rsidP="00E762D9">
            <w:pPr>
              <w:pStyle w:val="TableHeading"/>
              <w:spacing w:line="260" w:lineRule="exact"/>
              <w:rPr>
                <w:noProof/>
              </w:rPr>
            </w:pPr>
            <w:bookmarkStart w:id="668" w:name="COL001_TBL073"/>
            <w:bookmarkEnd w:id="668"/>
            <w:r w:rsidRPr="00FE463F">
              <w:rPr>
                <w:noProof/>
              </w:rPr>
              <w:t>Code</w:t>
            </w:r>
          </w:p>
        </w:tc>
        <w:tc>
          <w:tcPr>
            <w:tcW w:w="8564" w:type="dxa"/>
            <w:shd w:val="pct12" w:color="auto" w:fill="auto"/>
          </w:tcPr>
          <w:p w14:paraId="6B9FCE81" w14:textId="77777777" w:rsidR="003F7E97" w:rsidRPr="00FE463F" w:rsidRDefault="003F7E97" w:rsidP="00E762D9">
            <w:pPr>
              <w:pStyle w:val="TableHeading"/>
              <w:spacing w:line="260" w:lineRule="exact"/>
              <w:rPr>
                <w:noProof/>
              </w:rPr>
            </w:pPr>
            <w:r w:rsidRPr="00FE463F">
              <w:rPr>
                <w:noProof/>
              </w:rPr>
              <w:t>Description</w:t>
            </w:r>
          </w:p>
        </w:tc>
      </w:tr>
      <w:tr w:rsidR="00E86526" w:rsidRPr="00FE463F" w14:paraId="6B9FCE85" w14:textId="77777777" w:rsidTr="00E762D9">
        <w:tc>
          <w:tcPr>
            <w:tcW w:w="795" w:type="dxa"/>
            <w:shd w:val="clear" w:color="auto" w:fill="auto"/>
          </w:tcPr>
          <w:p w14:paraId="6B9FCE83" w14:textId="77777777" w:rsidR="00E86526" w:rsidRPr="00FE463F" w:rsidRDefault="00E86526" w:rsidP="00E762D9">
            <w:pPr>
              <w:pStyle w:val="TableText"/>
              <w:keepNext/>
              <w:keepLines/>
              <w:spacing w:line="260" w:lineRule="exact"/>
              <w:rPr>
                <w:noProof/>
              </w:rPr>
            </w:pPr>
            <w:r w:rsidRPr="00FE463F">
              <w:rPr>
                <w:noProof/>
              </w:rPr>
              <w:t>200</w:t>
            </w:r>
          </w:p>
        </w:tc>
        <w:tc>
          <w:tcPr>
            <w:tcW w:w="8564" w:type="dxa"/>
            <w:shd w:val="clear" w:color="auto" w:fill="auto"/>
          </w:tcPr>
          <w:p w14:paraId="6B9FCE84" w14:textId="77777777"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14:paraId="6B9FCE88" w14:textId="77777777" w:rsidTr="00E762D9">
        <w:tc>
          <w:tcPr>
            <w:tcW w:w="795" w:type="dxa"/>
            <w:shd w:val="clear" w:color="auto" w:fill="auto"/>
          </w:tcPr>
          <w:p w14:paraId="6B9FCE86" w14:textId="77777777" w:rsidR="00E86526" w:rsidRPr="00FE463F" w:rsidRDefault="00E86526" w:rsidP="00E762D9">
            <w:pPr>
              <w:pStyle w:val="TableText"/>
              <w:keepNext/>
              <w:keepLines/>
              <w:spacing w:line="260" w:lineRule="exact"/>
              <w:rPr>
                <w:noProof/>
              </w:rPr>
            </w:pPr>
            <w:r w:rsidRPr="00FE463F">
              <w:rPr>
                <w:noProof/>
              </w:rPr>
              <w:t>202</w:t>
            </w:r>
          </w:p>
        </w:tc>
        <w:tc>
          <w:tcPr>
            <w:tcW w:w="8564" w:type="dxa"/>
            <w:shd w:val="clear" w:color="auto" w:fill="auto"/>
          </w:tcPr>
          <w:p w14:paraId="6B9FCE87" w14:textId="77777777"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14:paraId="6B9FCE8B" w14:textId="77777777" w:rsidTr="00E762D9">
        <w:tc>
          <w:tcPr>
            <w:tcW w:w="795" w:type="dxa"/>
            <w:shd w:val="clear" w:color="auto" w:fill="auto"/>
          </w:tcPr>
          <w:p w14:paraId="6B9FCE89" w14:textId="77777777" w:rsidR="00E86526" w:rsidRPr="00FE463F" w:rsidRDefault="00E86526" w:rsidP="00E762D9">
            <w:pPr>
              <w:pStyle w:val="TableText"/>
              <w:keepNext/>
              <w:keepLines/>
              <w:spacing w:line="260" w:lineRule="exact"/>
              <w:rPr>
                <w:noProof/>
              </w:rPr>
            </w:pPr>
            <w:r w:rsidRPr="00FE463F">
              <w:rPr>
                <w:noProof/>
              </w:rPr>
              <w:t>301</w:t>
            </w:r>
          </w:p>
        </w:tc>
        <w:tc>
          <w:tcPr>
            <w:tcW w:w="8564" w:type="dxa"/>
            <w:shd w:val="clear" w:color="auto" w:fill="auto"/>
          </w:tcPr>
          <w:p w14:paraId="6B9FCE8A" w14:textId="77777777" w:rsidR="00E86526" w:rsidRPr="00FE463F" w:rsidRDefault="00E86526" w:rsidP="00E762D9">
            <w:pPr>
              <w:pStyle w:val="TableText"/>
              <w:keepNext/>
              <w:keepLines/>
              <w:spacing w:line="260" w:lineRule="exact"/>
              <w:rPr>
                <w:noProof/>
              </w:rPr>
            </w:pPr>
            <w:r w:rsidRPr="00FE463F">
              <w:rPr>
                <w:noProof/>
              </w:rPr>
              <w:t>Flags passed are unknown or incorrect.</w:t>
            </w:r>
          </w:p>
        </w:tc>
      </w:tr>
      <w:tr w:rsidR="00E86526" w:rsidRPr="00FE463F" w14:paraId="6B9FCE8E" w14:textId="77777777" w:rsidTr="00E762D9">
        <w:tc>
          <w:tcPr>
            <w:tcW w:w="795" w:type="dxa"/>
            <w:shd w:val="clear" w:color="auto" w:fill="auto"/>
          </w:tcPr>
          <w:p w14:paraId="6B9FCE8C" w14:textId="77777777" w:rsidR="00E86526" w:rsidRPr="00FE463F" w:rsidRDefault="00E86526" w:rsidP="00E762D9">
            <w:pPr>
              <w:pStyle w:val="TableText"/>
              <w:keepNext/>
              <w:keepLines/>
              <w:spacing w:line="260" w:lineRule="exact"/>
              <w:rPr>
                <w:noProof/>
              </w:rPr>
            </w:pPr>
            <w:r w:rsidRPr="00FE463F">
              <w:rPr>
                <w:noProof/>
              </w:rPr>
              <w:t>401</w:t>
            </w:r>
          </w:p>
        </w:tc>
        <w:tc>
          <w:tcPr>
            <w:tcW w:w="8564" w:type="dxa"/>
            <w:shd w:val="clear" w:color="auto" w:fill="auto"/>
          </w:tcPr>
          <w:p w14:paraId="6B9FCE8D" w14:textId="77777777" w:rsidR="00E86526" w:rsidRPr="00FE463F" w:rsidRDefault="00E86526" w:rsidP="00E762D9">
            <w:pPr>
              <w:pStyle w:val="TableText"/>
              <w:keepNext/>
              <w:keepLines/>
              <w:spacing w:line="260" w:lineRule="exact"/>
              <w:rPr>
                <w:noProof/>
              </w:rPr>
            </w:pPr>
            <w:r w:rsidRPr="00FE463F">
              <w:rPr>
                <w:noProof/>
              </w:rPr>
              <w:t>The specified file or subfile does not exist.</w:t>
            </w:r>
          </w:p>
        </w:tc>
      </w:tr>
      <w:tr w:rsidR="00E86526" w:rsidRPr="00FE463F" w14:paraId="6B9FCE91" w14:textId="77777777" w:rsidTr="00E762D9">
        <w:tc>
          <w:tcPr>
            <w:tcW w:w="795" w:type="dxa"/>
            <w:shd w:val="clear" w:color="auto" w:fill="auto"/>
          </w:tcPr>
          <w:p w14:paraId="6B9FCE8F" w14:textId="77777777" w:rsidR="00E86526" w:rsidRPr="00FE463F" w:rsidRDefault="00E86526" w:rsidP="00E762D9">
            <w:pPr>
              <w:pStyle w:val="TableText"/>
              <w:spacing w:line="260" w:lineRule="exact"/>
              <w:rPr>
                <w:noProof/>
              </w:rPr>
            </w:pPr>
            <w:r w:rsidRPr="00FE463F">
              <w:rPr>
                <w:noProof/>
              </w:rPr>
              <w:t>403</w:t>
            </w:r>
          </w:p>
        </w:tc>
        <w:tc>
          <w:tcPr>
            <w:tcW w:w="8564" w:type="dxa"/>
            <w:shd w:val="clear" w:color="auto" w:fill="auto"/>
          </w:tcPr>
          <w:p w14:paraId="6B9FCE90" w14:textId="77777777" w:rsidR="00E86526" w:rsidRPr="00FE463F" w:rsidRDefault="00E86526" w:rsidP="00E762D9">
            <w:pPr>
              <w:pStyle w:val="TableText"/>
              <w:spacing w:line="260" w:lineRule="exact"/>
              <w:rPr>
                <w:noProof/>
              </w:rPr>
            </w:pPr>
            <w:r w:rsidRPr="00FE463F">
              <w:rPr>
                <w:noProof/>
              </w:rPr>
              <w:t>The file lacks a Header Node.</w:t>
            </w:r>
          </w:p>
        </w:tc>
      </w:tr>
      <w:tr w:rsidR="00E86526" w:rsidRPr="00FE463F" w14:paraId="6B9FCE94" w14:textId="77777777" w:rsidTr="00E762D9">
        <w:tc>
          <w:tcPr>
            <w:tcW w:w="795" w:type="dxa"/>
            <w:shd w:val="clear" w:color="auto" w:fill="auto"/>
          </w:tcPr>
          <w:p w14:paraId="6B9FCE92" w14:textId="77777777" w:rsidR="00E86526" w:rsidRPr="00FE463F" w:rsidRDefault="00E86526" w:rsidP="00E762D9">
            <w:pPr>
              <w:pStyle w:val="TableText"/>
              <w:spacing w:line="260" w:lineRule="exact"/>
              <w:rPr>
                <w:noProof/>
              </w:rPr>
            </w:pPr>
            <w:r w:rsidRPr="00FE463F">
              <w:rPr>
                <w:noProof/>
              </w:rPr>
              <w:t>404</w:t>
            </w:r>
          </w:p>
        </w:tc>
        <w:tc>
          <w:tcPr>
            <w:tcW w:w="8564" w:type="dxa"/>
            <w:shd w:val="clear" w:color="auto" w:fill="auto"/>
          </w:tcPr>
          <w:p w14:paraId="6B9FCE93" w14:textId="77777777"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14:paraId="6B9FCE97" w14:textId="77777777" w:rsidTr="00E762D9">
        <w:tc>
          <w:tcPr>
            <w:tcW w:w="795" w:type="dxa"/>
            <w:shd w:val="clear" w:color="auto" w:fill="auto"/>
          </w:tcPr>
          <w:p w14:paraId="6B9FCE95" w14:textId="77777777" w:rsidR="00E86526" w:rsidRPr="00FE463F" w:rsidRDefault="00E86526" w:rsidP="00E762D9">
            <w:pPr>
              <w:pStyle w:val="TableText"/>
              <w:spacing w:line="260" w:lineRule="exact"/>
              <w:rPr>
                <w:noProof/>
              </w:rPr>
            </w:pPr>
            <w:r w:rsidRPr="00FE463F">
              <w:rPr>
                <w:noProof/>
              </w:rPr>
              <w:t>501</w:t>
            </w:r>
          </w:p>
        </w:tc>
        <w:tc>
          <w:tcPr>
            <w:tcW w:w="8564" w:type="dxa"/>
            <w:shd w:val="clear" w:color="auto" w:fill="auto"/>
          </w:tcPr>
          <w:p w14:paraId="6B9FCE96" w14:textId="77777777"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14:paraId="6B9FCE9A" w14:textId="77777777" w:rsidTr="00E762D9">
        <w:tc>
          <w:tcPr>
            <w:tcW w:w="795" w:type="dxa"/>
            <w:shd w:val="clear" w:color="auto" w:fill="auto"/>
          </w:tcPr>
          <w:p w14:paraId="6B9FCE98" w14:textId="77777777" w:rsidR="00E86526" w:rsidRPr="00FE463F" w:rsidRDefault="00E86526" w:rsidP="00E762D9">
            <w:pPr>
              <w:pStyle w:val="TableText"/>
              <w:spacing w:line="260" w:lineRule="exact"/>
              <w:rPr>
                <w:noProof/>
              </w:rPr>
            </w:pPr>
            <w:r w:rsidRPr="00FE463F">
              <w:rPr>
                <w:noProof/>
              </w:rPr>
              <w:lastRenderedPageBreak/>
              <w:t>50</w:t>
            </w:r>
            <w:bookmarkStart w:id="669" w:name="_Hlt457817270"/>
            <w:r w:rsidRPr="00FE463F">
              <w:rPr>
                <w:noProof/>
              </w:rPr>
              <w:t>5</w:t>
            </w:r>
            <w:bookmarkEnd w:id="669"/>
          </w:p>
        </w:tc>
        <w:tc>
          <w:tcPr>
            <w:tcW w:w="8564" w:type="dxa"/>
            <w:shd w:val="clear" w:color="auto" w:fill="auto"/>
          </w:tcPr>
          <w:p w14:paraId="6B9FCE99" w14:textId="77777777"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14:paraId="6B9FCE9D" w14:textId="77777777" w:rsidTr="00E762D9">
        <w:tc>
          <w:tcPr>
            <w:tcW w:w="795" w:type="dxa"/>
            <w:shd w:val="clear" w:color="auto" w:fill="auto"/>
          </w:tcPr>
          <w:p w14:paraId="6B9FCE9B" w14:textId="77777777" w:rsidR="00E86526" w:rsidRPr="00FE463F" w:rsidRDefault="00E86526" w:rsidP="00E762D9">
            <w:pPr>
              <w:pStyle w:val="TableText"/>
              <w:spacing w:line="260" w:lineRule="exact"/>
              <w:rPr>
                <w:noProof/>
              </w:rPr>
            </w:pPr>
            <w:r w:rsidRPr="00FE463F">
              <w:rPr>
                <w:noProof/>
              </w:rPr>
              <w:t>510</w:t>
            </w:r>
          </w:p>
        </w:tc>
        <w:tc>
          <w:tcPr>
            <w:tcW w:w="8564" w:type="dxa"/>
            <w:shd w:val="clear" w:color="auto" w:fill="auto"/>
          </w:tcPr>
          <w:p w14:paraId="6B9FCE9C" w14:textId="77777777"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14:paraId="6B9FCEA0" w14:textId="77777777" w:rsidTr="00E762D9">
        <w:tc>
          <w:tcPr>
            <w:tcW w:w="795" w:type="dxa"/>
            <w:shd w:val="clear" w:color="auto" w:fill="auto"/>
          </w:tcPr>
          <w:p w14:paraId="6B9FCE9E" w14:textId="77777777" w:rsidR="00E86526" w:rsidRPr="00FE463F" w:rsidRDefault="00E86526" w:rsidP="00E762D9">
            <w:pPr>
              <w:pStyle w:val="TableText"/>
              <w:spacing w:line="260" w:lineRule="exact"/>
              <w:rPr>
                <w:noProof/>
              </w:rPr>
            </w:pPr>
            <w:r w:rsidRPr="00FE463F">
              <w:rPr>
                <w:noProof/>
              </w:rPr>
              <w:t>520</w:t>
            </w:r>
          </w:p>
        </w:tc>
        <w:tc>
          <w:tcPr>
            <w:tcW w:w="8564" w:type="dxa"/>
            <w:shd w:val="clear" w:color="auto" w:fill="auto"/>
          </w:tcPr>
          <w:p w14:paraId="6B9FCE9F" w14:textId="77777777"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14:paraId="6B9FCEA3" w14:textId="77777777" w:rsidTr="00E762D9">
        <w:tc>
          <w:tcPr>
            <w:tcW w:w="795" w:type="dxa"/>
            <w:shd w:val="clear" w:color="auto" w:fill="auto"/>
          </w:tcPr>
          <w:p w14:paraId="6B9FCEA1" w14:textId="77777777" w:rsidR="00E86526" w:rsidRPr="00FE463F" w:rsidRDefault="00E86526" w:rsidP="00E762D9">
            <w:pPr>
              <w:pStyle w:val="TableText"/>
              <w:spacing w:line="260" w:lineRule="exact"/>
              <w:rPr>
                <w:noProof/>
              </w:rPr>
            </w:pPr>
            <w:r w:rsidRPr="00FE463F">
              <w:rPr>
                <w:noProof/>
              </w:rPr>
              <w:t>537</w:t>
            </w:r>
          </w:p>
        </w:tc>
        <w:tc>
          <w:tcPr>
            <w:tcW w:w="8564" w:type="dxa"/>
            <w:shd w:val="clear" w:color="auto" w:fill="auto"/>
          </w:tcPr>
          <w:p w14:paraId="6B9FCEA2" w14:textId="77777777" w:rsidR="00E86526" w:rsidRPr="00FE463F" w:rsidRDefault="00E86526" w:rsidP="00E762D9">
            <w:pPr>
              <w:pStyle w:val="TableText"/>
              <w:spacing w:line="260" w:lineRule="exact"/>
              <w:rPr>
                <w:noProof/>
              </w:rPr>
            </w:pPr>
            <w:r w:rsidRPr="00FE463F">
              <w:rPr>
                <w:noProof/>
              </w:rPr>
              <w:t>Field has a corrupted pointer definition.</w:t>
            </w:r>
          </w:p>
        </w:tc>
      </w:tr>
    </w:tbl>
    <w:p w14:paraId="6B9FCEA4" w14:textId="77777777" w:rsidR="006D37A3" w:rsidRPr="00FE463F" w:rsidRDefault="006D37A3" w:rsidP="006D37A3">
      <w:pPr>
        <w:pStyle w:val="BodyText6"/>
        <w:rPr>
          <w:noProof/>
        </w:rPr>
      </w:pPr>
    </w:p>
    <w:p w14:paraId="6B9FCEA5" w14:textId="619FC136" w:rsidR="00E86526" w:rsidRPr="00FE463F" w:rsidRDefault="00E86526" w:rsidP="006D37A3">
      <w:pPr>
        <w:pStyle w:val="Heading3"/>
        <w:rPr>
          <w:noProof/>
        </w:rPr>
      </w:pPr>
      <w:bookmarkStart w:id="670" w:name="_Toc480374265"/>
      <w:r w:rsidRPr="00FE463F">
        <w:rPr>
          <w:noProof/>
        </w:rPr>
        <w:t>FIELDLST^DID</w:t>
      </w:r>
      <w:r w:rsidR="007B673F">
        <w:rPr>
          <w:noProof/>
        </w:rPr>
        <w:t>()</w:t>
      </w:r>
      <w:r w:rsidRPr="00FE463F">
        <w:rPr>
          <w:noProof/>
        </w:rPr>
        <w:t>: DD Field List Retriever</w:t>
      </w:r>
      <w:bookmarkEnd w:id="670"/>
    </w:p>
    <w:p w14:paraId="6B9FCEA6" w14:textId="5BE32A82" w:rsidR="00E86526" w:rsidRPr="00FE463F" w:rsidRDefault="006C2E6D" w:rsidP="006D37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FIELDLST^DID</w:instrText>
      </w:r>
      <w:r w:rsidR="007B673F">
        <w:rPr>
          <w:noProof/>
        </w:rPr>
        <w:instrText>()</w:instrText>
      </w:r>
      <w:r w:rsidRPr="00FE463F">
        <w:rPr>
          <w:noProof/>
        </w:rPr>
        <w:instrText>\: DD Field List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 Field List Retriever:FIELDLST^DID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Calls:FIELDLST^DID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APIs:FIELDLST^DID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Calls:FIELDLST^DID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returns a list of field-level attributes that are supported by </w:t>
      </w:r>
      <w:r w:rsidR="00C9653C" w:rsidRPr="00FE463F">
        <w:rPr>
          <w:noProof/>
        </w:rPr>
        <w:t>VA FileMan</w:t>
      </w:r>
      <w:r w:rsidR="00E86526" w:rsidRPr="00FE463F">
        <w:rPr>
          <w:noProof/>
        </w:rPr>
        <w:t>. It shows specifically which attributes the Data Dictionary retriever calls can return.</w:t>
      </w:r>
    </w:p>
    <w:p w14:paraId="6B9FCEA7" w14:textId="77777777" w:rsidR="00E86526" w:rsidRPr="00FE463F" w:rsidRDefault="00E86526" w:rsidP="00CD348A">
      <w:pPr>
        <w:pStyle w:val="AltHeading5"/>
      </w:pPr>
      <w:r w:rsidRPr="00FE463F">
        <w:t>Format</w:t>
      </w:r>
    </w:p>
    <w:p w14:paraId="6B9FCEA8" w14:textId="77777777" w:rsidR="00E86526" w:rsidRPr="00FE463F" w:rsidRDefault="00E86526" w:rsidP="006D37A3">
      <w:pPr>
        <w:pStyle w:val="APIFormat"/>
        <w:rPr>
          <w:noProof/>
        </w:rPr>
      </w:pPr>
      <w:r w:rsidRPr="00FE463F">
        <w:rPr>
          <w:noProof/>
        </w:rPr>
        <w:t>FIELDLST^DID(</w:t>
      </w:r>
      <w:r w:rsidR="006D37A3" w:rsidRPr="00FE463F">
        <w:rPr>
          <w:noProof/>
        </w:rPr>
        <w:t>target_root</w:t>
      </w:r>
      <w:r w:rsidRPr="00FE463F">
        <w:rPr>
          <w:noProof/>
        </w:rPr>
        <w:t>)</w:t>
      </w:r>
    </w:p>
    <w:p w14:paraId="6B9FCEA9" w14:textId="77777777" w:rsidR="00E86526" w:rsidRDefault="00E86526" w:rsidP="00CD348A">
      <w:pPr>
        <w:pStyle w:val="AltHeading5"/>
      </w:pPr>
      <w:r w:rsidRPr="00FE463F">
        <w:t>Input Parameters</w:t>
      </w:r>
    </w:p>
    <w:p w14:paraId="6C3DA7A0" w14:textId="1388564B" w:rsidR="00DA628C" w:rsidRPr="00FE463F" w:rsidRDefault="00DA628C" w:rsidP="00DA628C">
      <w:pPr>
        <w:pStyle w:val="APIParameters"/>
      </w:pPr>
      <w:r w:rsidRPr="00FE463F">
        <w:t>target_root</w:t>
      </w:r>
      <w:r>
        <w:t>:</w:t>
      </w:r>
      <w:r>
        <w:tab/>
      </w:r>
      <w:r w:rsidRPr="00FE463F">
        <w:t>(Required) The root of an output array.</w:t>
      </w:r>
    </w:p>
    <w:p w14:paraId="6B9FCEAD" w14:textId="77777777" w:rsidR="00E86526" w:rsidRDefault="00E86526" w:rsidP="00CD348A">
      <w:pPr>
        <w:pStyle w:val="AltHeading5"/>
      </w:pPr>
      <w:r w:rsidRPr="00FE463F">
        <w:t>Output</w:t>
      </w:r>
    </w:p>
    <w:p w14:paraId="70633C82" w14:textId="26967AAB" w:rsidR="00DA628C" w:rsidRPr="00FE463F" w:rsidRDefault="00DA628C" w:rsidP="00DA628C">
      <w:pPr>
        <w:pStyle w:val="APIParameters"/>
      </w:pPr>
      <w:r w:rsidRPr="00FE463F">
        <w:t>target_root</w:t>
      </w:r>
      <w:r>
        <w:t>:</w:t>
      </w:r>
      <w:r>
        <w:tab/>
      </w:r>
      <w:r w:rsidRPr="00FE463F">
        <w:t>The descendants of the array root are subscripted by the attribute names. “WP” nodes indicate that the attribute consists of a word-processing field.</w:t>
      </w:r>
    </w:p>
    <w:p w14:paraId="6B9FCEB1" w14:textId="77777777" w:rsidR="006D37A3" w:rsidRPr="00FE463F" w:rsidRDefault="006D37A3" w:rsidP="006D37A3">
      <w:pPr>
        <w:pStyle w:val="BodyText6"/>
        <w:rPr>
          <w:noProof/>
        </w:rPr>
      </w:pPr>
    </w:p>
    <w:p w14:paraId="6B9FCEB2" w14:textId="77777777" w:rsidR="00E86526" w:rsidRPr="00FE463F" w:rsidRDefault="00E86526" w:rsidP="000E3132">
      <w:pPr>
        <w:pStyle w:val="Heading4"/>
        <w:rPr>
          <w:noProof/>
        </w:rPr>
      </w:pPr>
      <w:r w:rsidRPr="00FE463F">
        <w:rPr>
          <w:noProof/>
        </w:rPr>
        <w:t>Example</w:t>
      </w:r>
    </w:p>
    <w:p w14:paraId="6B9FCEB3" w14:textId="77777777" w:rsidR="00E86526" w:rsidRPr="00FE463F" w:rsidRDefault="0034225A" w:rsidP="00A20CB9">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_Ref389649455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161</w:t>
      </w:r>
      <w:r w:rsidRPr="00FE463F">
        <w:rPr>
          <w:noProof/>
          <w:color w:val="0000FF"/>
          <w:u w:val="single"/>
        </w:rPr>
        <w:fldChar w:fldCharType="end"/>
      </w:r>
      <w:r w:rsidR="00E86526" w:rsidRPr="00FE463F">
        <w:rPr>
          <w:noProof/>
        </w:rPr>
        <w:t xml:space="preserve"> is a partial capture of what is returned:</w:t>
      </w:r>
    </w:p>
    <w:p w14:paraId="6B9FCEB4" w14:textId="7684B96B" w:rsidR="00A20CB9" w:rsidRPr="00FE463F" w:rsidRDefault="00886E4A" w:rsidP="00886E4A">
      <w:pPr>
        <w:pStyle w:val="Caption"/>
        <w:rPr>
          <w:noProof/>
        </w:rPr>
      </w:pPr>
      <w:bookmarkStart w:id="671" w:name="_Ref389649455"/>
      <w:bookmarkStart w:id="672" w:name="_Toc48037470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161</w:t>
      </w:r>
      <w:r w:rsidRPr="00FE463F">
        <w:rPr>
          <w:noProof/>
        </w:rPr>
        <w:fldChar w:fldCharType="end"/>
      </w:r>
      <w:bookmarkEnd w:id="671"/>
      <w:r w:rsidR="000E1784">
        <w:rPr>
          <w:noProof/>
        </w:rPr>
        <w:t>:</w:t>
      </w:r>
      <w:r w:rsidR="00273424" w:rsidRPr="00FE463F">
        <w:rPr>
          <w:noProof/>
        </w:rPr>
        <w:t xml:space="preserve"> FIELDLST^DID</w:t>
      </w:r>
      <w:r w:rsidR="007B673F">
        <w:rPr>
          <w:noProof/>
        </w:rPr>
        <w:t>()</w:t>
      </w:r>
      <w:r w:rsidR="006D37A3" w:rsidRPr="00FE463F">
        <w:rPr>
          <w:noProof/>
        </w:rPr>
        <w:t xml:space="preserve"> API</w:t>
      </w:r>
      <w:r w:rsidR="00273424" w:rsidRPr="00FE463F">
        <w:rPr>
          <w:noProof/>
        </w:rPr>
        <w:t>—Example: Input and Output</w:t>
      </w:r>
      <w:bookmarkEnd w:id="672"/>
    </w:p>
    <w:p w14:paraId="6B9FCEB5" w14:textId="77777777" w:rsidR="00E86526" w:rsidRPr="00B44603" w:rsidRDefault="00E86526" w:rsidP="00ED4DD4">
      <w:pPr>
        <w:pStyle w:val="APICode"/>
        <w:rPr>
          <w:noProof/>
        </w:rPr>
      </w:pPr>
      <w:r w:rsidRPr="00B44603">
        <w:rPr>
          <w:noProof/>
        </w:rPr>
        <w:t>&gt;</w:t>
      </w:r>
      <w:r w:rsidRPr="00B44603">
        <w:rPr>
          <w:b/>
          <w:noProof/>
        </w:rPr>
        <w:t>D FIELDLST^DID(</w:t>
      </w:r>
      <w:r w:rsidR="00084217" w:rsidRPr="00B44603">
        <w:rPr>
          <w:b/>
          <w:noProof/>
        </w:rPr>
        <w:t>“</w:t>
      </w:r>
      <w:r w:rsidRPr="00B44603">
        <w:rPr>
          <w:b/>
          <w:noProof/>
        </w:rPr>
        <w:t>TEST</w:t>
      </w:r>
      <w:r w:rsidR="00084217" w:rsidRPr="00B44603">
        <w:rPr>
          <w:b/>
          <w:noProof/>
        </w:rPr>
        <w:t>”</w:t>
      </w:r>
      <w:r w:rsidRPr="00B44603">
        <w:rPr>
          <w:b/>
          <w:noProof/>
        </w:rPr>
        <w:t>)</w:t>
      </w:r>
    </w:p>
    <w:p w14:paraId="6B9FCEB6" w14:textId="77777777" w:rsidR="00E86526" w:rsidRPr="00B44603" w:rsidRDefault="00E86526" w:rsidP="00ED4DD4">
      <w:pPr>
        <w:pStyle w:val="APICode"/>
        <w:rPr>
          <w:noProof/>
        </w:rPr>
      </w:pPr>
    </w:p>
    <w:p w14:paraId="6B9FCEB7" w14:textId="77777777" w:rsidR="00E86526" w:rsidRPr="00FE463F" w:rsidRDefault="00E86526" w:rsidP="00ED4DD4">
      <w:pPr>
        <w:pStyle w:val="APICode"/>
        <w:rPr>
          <w:noProof/>
        </w:rPr>
      </w:pPr>
      <w:r w:rsidRPr="00B44603">
        <w:rPr>
          <w:noProof/>
        </w:rPr>
        <w:t>&gt;</w:t>
      </w:r>
      <w:r w:rsidRPr="00B44603">
        <w:rPr>
          <w:b/>
          <w:noProof/>
        </w:rPr>
        <w:t>ZW TEST</w:t>
      </w:r>
    </w:p>
    <w:p w14:paraId="6B9FCEB8"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AUDIT</w:t>
      </w:r>
      <w:r w:rsidR="00084217" w:rsidRPr="00FE463F">
        <w:rPr>
          <w:noProof/>
        </w:rPr>
        <w:t>”</w:t>
      </w:r>
      <w:r w:rsidRPr="00FE463F">
        <w:rPr>
          <w:noProof/>
        </w:rPr>
        <w:t>)=</w:t>
      </w:r>
    </w:p>
    <w:p w14:paraId="6B9FCEB9"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AUDIT CONDITION</w:t>
      </w:r>
      <w:r w:rsidR="00084217" w:rsidRPr="00FE463F">
        <w:rPr>
          <w:noProof/>
        </w:rPr>
        <w:t>”</w:t>
      </w:r>
      <w:r w:rsidRPr="00FE463F">
        <w:rPr>
          <w:noProof/>
        </w:rPr>
        <w:t>)=</w:t>
      </w:r>
    </w:p>
    <w:p w14:paraId="6B9FCEBA"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COMPUTE ALGORITHM</w:t>
      </w:r>
      <w:r w:rsidR="00084217" w:rsidRPr="00FE463F">
        <w:rPr>
          <w:noProof/>
        </w:rPr>
        <w:t>”</w:t>
      </w:r>
      <w:r w:rsidRPr="00FE463F">
        <w:rPr>
          <w:noProof/>
        </w:rPr>
        <w:t>)=</w:t>
      </w:r>
    </w:p>
    <w:p w14:paraId="6B9FCEBB"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COMPUTED FIELDS USED</w:t>
      </w:r>
      <w:r w:rsidR="00084217" w:rsidRPr="00FE463F">
        <w:rPr>
          <w:noProof/>
        </w:rPr>
        <w:t>”</w:t>
      </w:r>
      <w:r w:rsidRPr="00FE463F">
        <w:rPr>
          <w:noProof/>
        </w:rPr>
        <w:t>)=</w:t>
      </w:r>
    </w:p>
    <w:p w14:paraId="6B9FCEBC" w14:textId="77777777" w:rsidR="00490492" w:rsidRPr="00FE463F" w:rsidRDefault="00490492" w:rsidP="00ED4DD4">
      <w:pPr>
        <w:pStyle w:val="APICode"/>
        <w:rPr>
          <w:noProof/>
        </w:rPr>
      </w:pPr>
      <w:r w:rsidRPr="00FE463F">
        <w:rPr>
          <w:noProof/>
        </w:rPr>
        <w:t xml:space="preserve">     .</w:t>
      </w:r>
    </w:p>
    <w:p w14:paraId="6B9FCEBD" w14:textId="77777777" w:rsidR="00E86526" w:rsidRPr="00FE463F" w:rsidRDefault="00490492" w:rsidP="00ED4DD4">
      <w:pPr>
        <w:pStyle w:val="APICode"/>
        <w:rPr>
          <w:noProof/>
        </w:rPr>
      </w:pPr>
      <w:r w:rsidRPr="00FE463F">
        <w:rPr>
          <w:noProof/>
        </w:rPr>
        <w:t xml:space="preserve">   </w:t>
      </w:r>
      <w:r w:rsidR="00E86526" w:rsidRPr="00FE463F">
        <w:rPr>
          <w:noProof/>
        </w:rPr>
        <w:t xml:space="preserve">  .</w:t>
      </w:r>
    </w:p>
    <w:p w14:paraId="6B9FCEBE" w14:textId="77777777" w:rsidR="00E86526" w:rsidRPr="00FE463F" w:rsidRDefault="00E86526" w:rsidP="00ED4DD4">
      <w:pPr>
        <w:pStyle w:val="APICode"/>
        <w:rPr>
          <w:noProof/>
        </w:rPr>
      </w:pPr>
      <w:r w:rsidRPr="00FE463F">
        <w:rPr>
          <w:noProof/>
        </w:rPr>
        <w:t xml:space="preserve">     .</w:t>
      </w:r>
    </w:p>
    <w:p w14:paraId="6B9FCEBF" w14:textId="77777777" w:rsidR="00273424" w:rsidRPr="00FE463F" w:rsidRDefault="00273424" w:rsidP="00273424">
      <w:pPr>
        <w:pStyle w:val="BodyText6"/>
        <w:rPr>
          <w:noProof/>
        </w:rPr>
      </w:pPr>
    </w:p>
    <w:p w14:paraId="6B9FCEC0" w14:textId="55129834" w:rsidR="00E86526" w:rsidRPr="00FE463F" w:rsidRDefault="00E86526" w:rsidP="006D37A3">
      <w:pPr>
        <w:pStyle w:val="Heading3"/>
        <w:rPr>
          <w:noProof/>
        </w:rPr>
      </w:pPr>
      <w:bookmarkStart w:id="673" w:name="_Toc480374266"/>
      <w:r w:rsidRPr="00FE463F">
        <w:rPr>
          <w:noProof/>
        </w:rPr>
        <w:lastRenderedPageBreak/>
        <w:t>FILE^DID</w:t>
      </w:r>
      <w:r w:rsidR="007B673F">
        <w:rPr>
          <w:noProof/>
        </w:rPr>
        <w:t>()</w:t>
      </w:r>
      <w:r w:rsidRPr="00FE463F">
        <w:rPr>
          <w:noProof/>
        </w:rPr>
        <w:t>: DD File Retriever</w:t>
      </w:r>
      <w:bookmarkEnd w:id="673"/>
    </w:p>
    <w:p w14:paraId="6B9FCEC1" w14:textId="1B958761" w:rsidR="00E86526" w:rsidRPr="00FE463F" w:rsidRDefault="006C2E6D" w:rsidP="006D37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FILE^DID</w:instrText>
      </w:r>
      <w:r w:rsidR="007B673F">
        <w:rPr>
          <w:noProof/>
        </w:rPr>
        <w:instrText>()</w:instrText>
      </w:r>
      <w:r w:rsidRPr="00FE463F">
        <w:rPr>
          <w:noProof/>
        </w:rPr>
        <w:instrText>\: DD File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 File Retriever:FILE^DID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Calls:FILE^DID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Calls:FILE^DID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retrieves the values of the file-level attributes for the specified file. It does </w:t>
      </w:r>
      <w:r w:rsidR="00E86526" w:rsidRPr="00FE463F">
        <w:rPr>
          <w:i/>
          <w:noProof/>
        </w:rPr>
        <w:t>not</w:t>
      </w:r>
      <w:r w:rsidR="00E86526" w:rsidRPr="00FE463F">
        <w:rPr>
          <w:noProof/>
        </w:rPr>
        <w:t xml:space="preserve"> return subfile attributes.</w:t>
      </w:r>
    </w:p>
    <w:p w14:paraId="6B9FCEC2" w14:textId="77777777" w:rsidR="00E86526" w:rsidRPr="00FE463F" w:rsidRDefault="00E86526" w:rsidP="00CD348A">
      <w:pPr>
        <w:pStyle w:val="AltHeading5"/>
      </w:pPr>
      <w:r w:rsidRPr="00FE463F">
        <w:t>Format</w:t>
      </w:r>
    </w:p>
    <w:p w14:paraId="6B9FCEC3" w14:textId="77777777" w:rsidR="00E86526" w:rsidRPr="00FE463F" w:rsidRDefault="00E86526" w:rsidP="006D37A3">
      <w:pPr>
        <w:pStyle w:val="APIFormat"/>
        <w:rPr>
          <w:noProof/>
        </w:rPr>
      </w:pPr>
      <w:r w:rsidRPr="00FE463F">
        <w:rPr>
          <w:noProof/>
        </w:rPr>
        <w:t>FILE^DID(</w:t>
      </w:r>
      <w:r w:rsidR="006D37A3" w:rsidRPr="00FE463F">
        <w:rPr>
          <w:noProof/>
        </w:rPr>
        <w:t>file,flags,attributes,target_root,msg_root</w:t>
      </w:r>
      <w:r w:rsidRPr="00FE463F">
        <w:rPr>
          <w:noProof/>
        </w:rPr>
        <w:t>)</w:t>
      </w:r>
    </w:p>
    <w:p w14:paraId="6B9FCEC4" w14:textId="77777777" w:rsidR="00E86526" w:rsidRDefault="00E86526" w:rsidP="00CD348A">
      <w:pPr>
        <w:pStyle w:val="AltHeading5"/>
      </w:pPr>
      <w:r w:rsidRPr="00FE463F">
        <w:t>Input Parameters</w:t>
      </w:r>
    </w:p>
    <w:p w14:paraId="18BDCF23" w14:textId="6DB49E22" w:rsidR="00EB59D2" w:rsidRDefault="00EB59D2" w:rsidP="00EB59D2">
      <w:pPr>
        <w:pStyle w:val="APIParameters"/>
        <w:keepNext/>
        <w:keepLines/>
      </w:pPr>
      <w:r w:rsidRPr="00FE463F">
        <w:t>file</w:t>
      </w:r>
      <w:r>
        <w:t>:</w:t>
      </w:r>
      <w:r>
        <w:tab/>
      </w:r>
      <w:r w:rsidRPr="00FE463F">
        <w:t xml:space="preserve">(Required) File number (but </w:t>
      </w:r>
      <w:r w:rsidRPr="00FE463F">
        <w:rPr>
          <w:i/>
        </w:rPr>
        <w:t>not</w:t>
      </w:r>
      <w:r w:rsidRPr="00FE463F">
        <w:t xml:space="preserve"> subfile attributes).</w:t>
      </w:r>
    </w:p>
    <w:p w14:paraId="45236228" w14:textId="0AD5DEEB" w:rsidR="00EB59D2" w:rsidRDefault="00EB59D2" w:rsidP="00EB59D2">
      <w:pPr>
        <w:pStyle w:val="APIParameters"/>
        <w:keepNext/>
        <w:keepLines/>
      </w:pPr>
      <w:r w:rsidRPr="00FE463F">
        <w:t>flags</w:t>
      </w:r>
      <w:r>
        <w:t>:</w:t>
      </w:r>
      <w:r>
        <w:tab/>
      </w:r>
      <w:r w:rsidRPr="00FE463F">
        <w:t>(Optional) Flags to control processing. The possible values are:</w:t>
      </w:r>
    </w:p>
    <w:p w14:paraId="49D5A59A" w14:textId="1E96C5FE" w:rsidR="00EB59D2" w:rsidRDefault="00EB59D2" w:rsidP="00EB59D2">
      <w:pPr>
        <w:pStyle w:val="APIParametersListBullet"/>
        <w:keepNext/>
        <w:keepLines/>
      </w:pPr>
      <w:r w:rsidRPr="00EB59D2">
        <w:rPr>
          <w:b/>
        </w:rPr>
        <w:t>N</w:t>
      </w:r>
      <w:r>
        <w:rPr>
          <w:b/>
          <w:bCs/>
        </w:rPr>
        <w:t>—</w:t>
      </w:r>
      <w:r w:rsidRPr="00FE463F">
        <w:rPr>
          <w:b/>
          <w:bCs/>
        </w:rPr>
        <w:t>N</w:t>
      </w:r>
      <w:r w:rsidRPr="00FE463F">
        <w:t>o entry in the target array is created if the attribute is null.</w:t>
      </w:r>
    </w:p>
    <w:p w14:paraId="15D6E1D0" w14:textId="543B9CF9" w:rsidR="00EB59D2" w:rsidRDefault="00EB59D2" w:rsidP="00EB59D2">
      <w:pPr>
        <w:pStyle w:val="APIParametersListBullet"/>
      </w:pPr>
      <w:r w:rsidRPr="00EB59D2">
        <w:rPr>
          <w:b/>
        </w:rPr>
        <w:t>Z</w:t>
      </w:r>
      <w:r>
        <w:rPr>
          <w:b/>
        </w:rPr>
        <w:t>—</w:t>
      </w:r>
      <w:r w:rsidRPr="00FE463F">
        <w:t xml:space="preserve">Word-processing attributes include </w:t>
      </w:r>
      <w:r w:rsidRPr="00FE463F">
        <w:rPr>
          <w:b/>
          <w:bCs/>
        </w:rPr>
        <w:t>Z</w:t>
      </w:r>
      <w:r w:rsidRPr="00FE463F">
        <w:t>ero (0) nodes with text.</w:t>
      </w:r>
    </w:p>
    <w:p w14:paraId="0E01E0F0" w14:textId="66F4BCA9" w:rsidR="00EB59D2" w:rsidRDefault="00EB59D2" w:rsidP="00EB59D2">
      <w:pPr>
        <w:pStyle w:val="APIParameters"/>
        <w:keepNext/>
        <w:keepLines/>
      </w:pPr>
      <w:bookmarkStart w:id="674" w:name="attributes_file_did_api"/>
      <w:r w:rsidRPr="00FE463F">
        <w:t>attributes</w:t>
      </w:r>
      <w:bookmarkEnd w:id="674"/>
      <w:r>
        <w:t>:</w:t>
      </w:r>
      <w:r>
        <w:tab/>
      </w:r>
      <w:r w:rsidRPr="00FE463F">
        <w:t xml:space="preserve">(Required) A list of attribute names separated by semicolons. Full attribute names </w:t>
      </w:r>
      <w:r w:rsidRPr="00FE463F">
        <w:rPr>
          <w:i/>
        </w:rPr>
        <w:t>must</w:t>
      </w:r>
      <w:r w:rsidRPr="00FE463F">
        <w:t xml:space="preserve"> be used:</w:t>
      </w:r>
    </w:p>
    <w:p w14:paraId="236B52D2" w14:textId="77777777" w:rsidR="00EB59D2" w:rsidRPr="00FE463F" w:rsidRDefault="00EB59D2" w:rsidP="00EB59D2">
      <w:pPr>
        <w:pStyle w:val="APIParametersListBullet"/>
        <w:keepNext/>
        <w:keepLines/>
      </w:pPr>
      <w:r w:rsidRPr="00FE463F">
        <w:t>ARCHIVE FILE</w:t>
      </w:r>
    </w:p>
    <w:p w14:paraId="6755075F" w14:textId="77777777" w:rsidR="00EB59D2" w:rsidRPr="00FE463F" w:rsidRDefault="00EB59D2" w:rsidP="00EB59D2">
      <w:pPr>
        <w:pStyle w:val="APIParametersListBullet"/>
        <w:keepNext/>
        <w:keepLines/>
      </w:pPr>
      <w:r w:rsidRPr="00FE463F">
        <w:t>AUDIT ACCESS</w:t>
      </w:r>
    </w:p>
    <w:p w14:paraId="4408B37C" w14:textId="77777777" w:rsidR="00EB59D2" w:rsidRPr="00FE463F" w:rsidRDefault="00EB59D2" w:rsidP="00EB59D2">
      <w:pPr>
        <w:pStyle w:val="APIParametersListBullet"/>
      </w:pPr>
      <w:r w:rsidRPr="00FE463F">
        <w:t>DATE</w:t>
      </w:r>
    </w:p>
    <w:p w14:paraId="1CDA6C13" w14:textId="77777777" w:rsidR="00EB59D2" w:rsidRPr="00FE463F" w:rsidRDefault="00EB59D2" w:rsidP="00EB59D2">
      <w:pPr>
        <w:pStyle w:val="APIParametersListBullet"/>
      </w:pPr>
      <w:r w:rsidRPr="00FE463F">
        <w:t>DD ACCESS</w:t>
      </w:r>
    </w:p>
    <w:p w14:paraId="0270C815" w14:textId="77777777" w:rsidR="00EB59D2" w:rsidRPr="00FE463F" w:rsidRDefault="00EB59D2" w:rsidP="00EB59D2">
      <w:pPr>
        <w:pStyle w:val="APIParametersListBullet"/>
      </w:pPr>
      <w:r w:rsidRPr="00FE463F">
        <w:t>DEL ACCESS</w:t>
      </w:r>
    </w:p>
    <w:p w14:paraId="3BB8836E" w14:textId="77777777" w:rsidR="00EB59D2" w:rsidRPr="00FE463F" w:rsidRDefault="00EB59D2" w:rsidP="00EB59D2">
      <w:pPr>
        <w:pStyle w:val="APIParametersListBullet"/>
      </w:pPr>
      <w:r w:rsidRPr="00FE463F">
        <w:t>DESCRIPTION</w:t>
      </w:r>
    </w:p>
    <w:p w14:paraId="3096D67A" w14:textId="77777777" w:rsidR="00EB59D2" w:rsidRPr="00FE463F" w:rsidRDefault="00EB59D2" w:rsidP="00EB59D2">
      <w:pPr>
        <w:pStyle w:val="APIParametersListBullet"/>
      </w:pPr>
      <w:r w:rsidRPr="00FE463F">
        <w:t>DEVELOPER</w:t>
      </w:r>
    </w:p>
    <w:p w14:paraId="25AEC3B0" w14:textId="77777777" w:rsidR="00EB59D2" w:rsidRPr="00FE463F" w:rsidRDefault="00EB59D2" w:rsidP="00EB59D2">
      <w:pPr>
        <w:pStyle w:val="APIParametersListBullet"/>
      </w:pPr>
      <w:r w:rsidRPr="00FE463F">
        <w:t>DISTRIBUTION PACKAGE</w:t>
      </w:r>
    </w:p>
    <w:p w14:paraId="3C9607B6" w14:textId="77777777" w:rsidR="00EB59D2" w:rsidRPr="00FE463F" w:rsidRDefault="00EB59D2" w:rsidP="00EB59D2">
      <w:pPr>
        <w:pStyle w:val="APIParametersListBullet"/>
      </w:pPr>
      <w:r w:rsidRPr="00FE463F">
        <w:t>ENTRIES</w:t>
      </w:r>
    </w:p>
    <w:p w14:paraId="62B2A39D" w14:textId="77777777" w:rsidR="00EB59D2" w:rsidRPr="00FE463F" w:rsidRDefault="00EB59D2" w:rsidP="00EB59D2">
      <w:pPr>
        <w:pStyle w:val="APIParametersListBullet"/>
      </w:pPr>
      <w:r w:rsidRPr="00FE463F">
        <w:t>GLOBAL NAME</w:t>
      </w:r>
    </w:p>
    <w:p w14:paraId="7A3B9759" w14:textId="77777777" w:rsidR="00EB59D2" w:rsidRPr="00FE463F" w:rsidRDefault="00EB59D2" w:rsidP="00EB59D2">
      <w:pPr>
        <w:pStyle w:val="APIParametersListBullet"/>
      </w:pPr>
      <w:r w:rsidRPr="00FE463F">
        <w:t>LAYGO ACCESS</w:t>
      </w:r>
    </w:p>
    <w:p w14:paraId="5B2A1EF3" w14:textId="77777777" w:rsidR="00EB59D2" w:rsidRPr="00FE463F" w:rsidRDefault="00EB59D2" w:rsidP="00EB59D2">
      <w:pPr>
        <w:pStyle w:val="APIParametersListBullet"/>
      </w:pPr>
      <w:r w:rsidRPr="00FE463F">
        <w:t>LOOKUP PROGRAM</w:t>
      </w:r>
    </w:p>
    <w:p w14:paraId="79F24696" w14:textId="77777777" w:rsidR="00EB59D2" w:rsidRPr="00FE463F" w:rsidRDefault="00EB59D2" w:rsidP="00EB59D2">
      <w:pPr>
        <w:pStyle w:val="APIParametersListBullet"/>
      </w:pPr>
      <w:r w:rsidRPr="00FE463F">
        <w:t>NAME</w:t>
      </w:r>
    </w:p>
    <w:p w14:paraId="5E8AE16D" w14:textId="77777777" w:rsidR="00EB59D2" w:rsidRPr="00FE463F" w:rsidRDefault="00EB59D2" w:rsidP="00EB59D2">
      <w:pPr>
        <w:pStyle w:val="APIParametersListBullet"/>
      </w:pPr>
      <w:r w:rsidRPr="00FE463F">
        <w:t>PACKAGE REVISION DATA</w:t>
      </w:r>
    </w:p>
    <w:p w14:paraId="10F6F2E2" w14:textId="77777777" w:rsidR="00EB59D2" w:rsidRPr="00FE463F" w:rsidRDefault="00EB59D2" w:rsidP="00EB59D2">
      <w:pPr>
        <w:pStyle w:val="APIParametersListBullet"/>
      </w:pPr>
      <w:r w:rsidRPr="00FE463F">
        <w:t>REQUIRED IDENTIFIERS</w:t>
      </w:r>
    </w:p>
    <w:p w14:paraId="6CD08B3C" w14:textId="77777777" w:rsidR="00EB59D2" w:rsidRPr="00FE463F" w:rsidRDefault="00EB59D2" w:rsidP="00EB59D2">
      <w:pPr>
        <w:pStyle w:val="APIParametersListBullet"/>
      </w:pPr>
      <w:r w:rsidRPr="00FE463F">
        <w:t>RD ACCESS</w:t>
      </w:r>
    </w:p>
    <w:p w14:paraId="177A7369" w14:textId="77777777" w:rsidR="00EB59D2" w:rsidRPr="00FE463F" w:rsidRDefault="00EB59D2" w:rsidP="00EB59D2">
      <w:pPr>
        <w:pStyle w:val="APIParametersListBullet"/>
      </w:pPr>
      <w:r w:rsidRPr="00FE463F">
        <w:t>VERSION</w:t>
      </w:r>
    </w:p>
    <w:p w14:paraId="55F69747" w14:textId="4FAA4B4D" w:rsidR="00EB59D2" w:rsidRDefault="00EB59D2" w:rsidP="00EB59D2">
      <w:pPr>
        <w:pStyle w:val="APIParametersListBullet"/>
      </w:pPr>
      <w:r w:rsidRPr="00FE463F">
        <w:t>WR ACCESS</w:t>
      </w:r>
    </w:p>
    <w:p w14:paraId="2B5F6C62" w14:textId="04A15322" w:rsidR="00EB59D2" w:rsidRDefault="00EB59D2" w:rsidP="00EB59D2">
      <w:pPr>
        <w:pStyle w:val="APIParameters"/>
      </w:pPr>
      <w:r w:rsidRPr="00FE463F">
        <w:t>target_root</w:t>
      </w:r>
      <w:r>
        <w:t>:</w:t>
      </w:r>
      <w:r>
        <w:tab/>
      </w:r>
      <w:r w:rsidRPr="00FE463F">
        <w:t>(Required) The name of a closed array reference.</w:t>
      </w:r>
    </w:p>
    <w:p w14:paraId="3BFEE365" w14:textId="5B991AE0" w:rsidR="00EB59D2" w:rsidRPr="00FE463F" w:rsidRDefault="00EB59D2" w:rsidP="00EB59D2">
      <w:pPr>
        <w:pStyle w:val="APIParameters"/>
      </w:pPr>
      <w:r w:rsidRPr="00FE463F">
        <w:t>msg_root</w:t>
      </w:r>
      <w:r>
        <w:t>:</w:t>
      </w:r>
      <w:r>
        <w:tab/>
      </w:r>
      <w:r w:rsidRPr="00FE463F">
        <w:t>(Optional) The name of a closed root array reference that is used to pass error messages. If not passed, messages are returned in ^TMP(“DIERR”,$J).</w:t>
      </w:r>
    </w:p>
    <w:p w14:paraId="6B9FCEEE" w14:textId="77777777" w:rsidR="00E86526" w:rsidRDefault="00E86526" w:rsidP="00CD348A">
      <w:pPr>
        <w:pStyle w:val="AltHeading5"/>
      </w:pPr>
      <w:r w:rsidRPr="00FE463F">
        <w:lastRenderedPageBreak/>
        <w:t>Output</w:t>
      </w:r>
    </w:p>
    <w:p w14:paraId="1BA8F1E6" w14:textId="3A6B6174" w:rsidR="00EB59D2" w:rsidRPr="00FE463F" w:rsidRDefault="00EB59D2" w:rsidP="00EB59D2">
      <w:pPr>
        <w:pStyle w:val="APIParameters"/>
      </w:pPr>
      <w:r w:rsidRPr="00FE463F">
        <w:t>target_root</w:t>
      </w:r>
      <w:r>
        <w:t>:</w:t>
      </w:r>
      <w:r>
        <w:tab/>
      </w:r>
      <w:r w:rsidRPr="00FE463F">
        <w:t>The array is subscripted by the attribute names. Some attributes can have multiple sub-attributes and these are further subscripted with a sequence number and the sub-attribute name. Attributes that contain word-processing text also have a sequence number for each line of text.</w:t>
      </w:r>
    </w:p>
    <w:p w14:paraId="6B9FCEF2" w14:textId="77777777" w:rsidR="006D37A3" w:rsidRPr="00FE463F" w:rsidRDefault="006D37A3" w:rsidP="006D37A3">
      <w:pPr>
        <w:pStyle w:val="BodyText6"/>
        <w:rPr>
          <w:noProof/>
        </w:rPr>
      </w:pPr>
    </w:p>
    <w:p w14:paraId="6B9FCEF3" w14:textId="77777777" w:rsidR="00E86526" w:rsidRPr="00FE463F" w:rsidRDefault="00E86526" w:rsidP="000E3132">
      <w:pPr>
        <w:pStyle w:val="Heading4"/>
        <w:rPr>
          <w:noProof/>
        </w:rPr>
      </w:pPr>
      <w:r w:rsidRPr="00FE463F">
        <w:rPr>
          <w:noProof/>
        </w:rPr>
        <w:t>Example</w:t>
      </w:r>
    </w:p>
    <w:p w14:paraId="6B9FCEF4" w14:textId="4959B75D" w:rsidR="00A20CB9" w:rsidRPr="00FE463F" w:rsidRDefault="00886E4A" w:rsidP="00886E4A">
      <w:pPr>
        <w:pStyle w:val="Caption"/>
        <w:rPr>
          <w:noProof/>
        </w:rPr>
      </w:pPr>
      <w:bookmarkStart w:id="675" w:name="_Toc48037470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162</w:t>
      </w:r>
      <w:r w:rsidRPr="00FE463F">
        <w:rPr>
          <w:noProof/>
        </w:rPr>
        <w:fldChar w:fldCharType="end"/>
      </w:r>
      <w:r w:rsidR="000E1784">
        <w:rPr>
          <w:noProof/>
        </w:rPr>
        <w:t>:</w:t>
      </w:r>
      <w:r w:rsidR="00273424" w:rsidRPr="00FE463F">
        <w:rPr>
          <w:noProof/>
        </w:rPr>
        <w:t xml:space="preserve"> FILE^DID</w:t>
      </w:r>
      <w:r w:rsidR="007B673F">
        <w:rPr>
          <w:noProof/>
        </w:rPr>
        <w:t>()</w:t>
      </w:r>
      <w:r w:rsidR="006D37A3" w:rsidRPr="00FE463F">
        <w:rPr>
          <w:noProof/>
        </w:rPr>
        <w:t xml:space="preserve"> API</w:t>
      </w:r>
      <w:r w:rsidR="00273424" w:rsidRPr="00FE463F">
        <w:rPr>
          <w:noProof/>
        </w:rPr>
        <w:t>—Example: Input and Output</w:t>
      </w:r>
      <w:bookmarkEnd w:id="675"/>
    </w:p>
    <w:p w14:paraId="6B9FCEF5" w14:textId="05C0951F" w:rsidR="00E86526" w:rsidRPr="00B44603" w:rsidRDefault="00E86526" w:rsidP="00ED4DD4">
      <w:pPr>
        <w:pStyle w:val="APICode"/>
        <w:rPr>
          <w:noProof/>
        </w:rPr>
      </w:pPr>
      <w:r w:rsidRPr="00B44603">
        <w:rPr>
          <w:noProof/>
        </w:rPr>
        <w:t>&gt;</w:t>
      </w:r>
      <w:r w:rsidRPr="00B44603">
        <w:rPr>
          <w:b/>
          <w:noProof/>
        </w:rPr>
        <w:t>D FILE^DID(999000,</w:t>
      </w:r>
      <w:r w:rsidR="00B44603">
        <w:rPr>
          <w:noProof/>
        </w:rPr>
        <w:t>“”</w:t>
      </w:r>
      <w:r w:rsidRPr="00B44603">
        <w:rPr>
          <w:b/>
          <w:noProof/>
        </w:rPr>
        <w:t>,</w:t>
      </w:r>
      <w:r w:rsidR="00B44603">
        <w:rPr>
          <w:noProof/>
        </w:rPr>
        <w:t>“</w:t>
      </w:r>
      <w:r w:rsidRPr="00B44603">
        <w:rPr>
          <w:b/>
          <w:noProof/>
        </w:rPr>
        <w:t>NAME;GLOBAL NAME;REQUIRED IDENTIFIERS</w:t>
      </w:r>
      <w:r w:rsidR="00084217" w:rsidRPr="00B44603">
        <w:rPr>
          <w:b/>
          <w:noProof/>
        </w:rPr>
        <w:t>”</w:t>
      </w:r>
      <w:r w:rsidRPr="00B44603">
        <w:rPr>
          <w:b/>
          <w:noProof/>
        </w:rPr>
        <w:t>,</w:t>
      </w:r>
      <w:r w:rsidR="00B44603">
        <w:rPr>
          <w:noProof/>
        </w:rPr>
        <w:t>“</w:t>
      </w:r>
      <w:r w:rsidRPr="00B44603">
        <w:rPr>
          <w:b/>
          <w:noProof/>
        </w:rPr>
        <w:t>TEST</w:t>
      </w:r>
      <w:r w:rsidR="00084217" w:rsidRPr="00B44603">
        <w:rPr>
          <w:b/>
          <w:noProof/>
        </w:rPr>
        <w:t>”</w:t>
      </w:r>
      <w:r w:rsidRPr="00B44603">
        <w:rPr>
          <w:b/>
          <w:noProof/>
        </w:rPr>
        <w:t>)</w:t>
      </w:r>
    </w:p>
    <w:p w14:paraId="6B9FCEF6" w14:textId="77777777" w:rsidR="00E86526" w:rsidRPr="00B44603" w:rsidRDefault="00E86526" w:rsidP="00ED4DD4">
      <w:pPr>
        <w:pStyle w:val="APICode"/>
        <w:rPr>
          <w:noProof/>
        </w:rPr>
      </w:pPr>
    </w:p>
    <w:p w14:paraId="6B9FCEF7" w14:textId="77777777" w:rsidR="00E86526" w:rsidRPr="00FE463F" w:rsidRDefault="00E86526" w:rsidP="00ED4DD4">
      <w:pPr>
        <w:pStyle w:val="APICode"/>
        <w:rPr>
          <w:noProof/>
        </w:rPr>
      </w:pPr>
      <w:r w:rsidRPr="00B44603">
        <w:rPr>
          <w:noProof/>
        </w:rPr>
        <w:t>&gt;</w:t>
      </w:r>
      <w:r w:rsidRPr="00B44603">
        <w:rPr>
          <w:b/>
          <w:noProof/>
        </w:rPr>
        <w:t>ZW TEST</w:t>
      </w:r>
    </w:p>
    <w:p w14:paraId="6B9FCEF8"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GLOBAL NAME</w:t>
      </w:r>
      <w:r w:rsidR="00084217" w:rsidRPr="00FE463F">
        <w:rPr>
          <w:noProof/>
        </w:rPr>
        <w:t>”</w:t>
      </w:r>
      <w:r w:rsidRPr="00FE463F">
        <w:rPr>
          <w:noProof/>
        </w:rPr>
        <w:t>)=^DIZ(999000,</w:t>
      </w:r>
    </w:p>
    <w:p w14:paraId="6B9FCEF9"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NAME</w:t>
      </w:r>
      <w:r w:rsidR="00084217" w:rsidRPr="00FE463F">
        <w:rPr>
          <w:noProof/>
        </w:rPr>
        <w:t>”</w:t>
      </w:r>
      <w:r w:rsidRPr="00FE463F">
        <w:rPr>
          <w:noProof/>
        </w:rPr>
        <w:t>)=ZZZDLTEST</w:t>
      </w:r>
    </w:p>
    <w:p w14:paraId="6B9FCEFA"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w:t>
      </w:r>
    </w:p>
    <w:p w14:paraId="6B9FCEFB"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,1,</w:t>
      </w:r>
      <w:r w:rsidR="00084217" w:rsidRPr="00FE463F">
        <w:rPr>
          <w:noProof/>
        </w:rPr>
        <w:t>”</w:t>
      </w:r>
      <w:r w:rsidRPr="00FE463F">
        <w:rPr>
          <w:noProof/>
        </w:rPr>
        <w:t>FIELD</w:t>
      </w:r>
      <w:r w:rsidR="00084217" w:rsidRPr="00FE463F">
        <w:rPr>
          <w:noProof/>
        </w:rPr>
        <w:t>”</w:t>
      </w:r>
      <w:r w:rsidRPr="00FE463F">
        <w:rPr>
          <w:noProof/>
        </w:rPr>
        <w:t>)=.01</w:t>
      </w:r>
    </w:p>
    <w:p w14:paraId="6B9FCEFC"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,2,</w:t>
      </w:r>
      <w:r w:rsidR="00084217" w:rsidRPr="00FE463F">
        <w:rPr>
          <w:noProof/>
        </w:rPr>
        <w:t>”</w:t>
      </w:r>
      <w:r w:rsidRPr="00FE463F">
        <w:rPr>
          <w:noProof/>
        </w:rPr>
        <w:t>FIELD</w:t>
      </w:r>
      <w:r w:rsidR="00084217" w:rsidRPr="00FE463F">
        <w:rPr>
          <w:noProof/>
        </w:rPr>
        <w:t>”</w:t>
      </w:r>
      <w:r w:rsidRPr="00FE463F">
        <w:rPr>
          <w:noProof/>
        </w:rPr>
        <w:t>)=1</w:t>
      </w:r>
    </w:p>
    <w:p w14:paraId="6B9FCEFD" w14:textId="77777777" w:rsidR="00E86526" w:rsidRPr="00FE463F" w:rsidRDefault="00E86526" w:rsidP="00C65492">
      <w:pPr>
        <w:pStyle w:val="BodyText6"/>
        <w:rPr>
          <w:noProof/>
        </w:rPr>
      </w:pPr>
    </w:p>
    <w:p w14:paraId="6B9FCEFE" w14:textId="77777777" w:rsidR="00E86526" w:rsidRPr="00FE463F" w:rsidRDefault="00E86526" w:rsidP="000E3132">
      <w:pPr>
        <w:pStyle w:val="Heading4"/>
        <w:rPr>
          <w:noProof/>
        </w:rPr>
      </w:pPr>
      <w:r w:rsidRPr="00FE463F">
        <w:rPr>
          <w:noProof/>
        </w:rPr>
        <w:t>Error Codes Returned</w:t>
      </w:r>
    </w:p>
    <w:p w14:paraId="6B9FCEFF" w14:textId="4822383D" w:rsidR="00273424" w:rsidRPr="00FE463F" w:rsidRDefault="007E6D22" w:rsidP="007E6D22">
      <w:pPr>
        <w:pStyle w:val="Caption"/>
        <w:rPr>
          <w:noProof/>
        </w:rPr>
      </w:pPr>
      <w:bookmarkStart w:id="676" w:name="_Toc48037498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50</w:t>
      </w:r>
      <w:r w:rsidRPr="00FE463F">
        <w:rPr>
          <w:noProof/>
        </w:rPr>
        <w:fldChar w:fldCharType="end"/>
      </w:r>
      <w:r w:rsidR="000E1784">
        <w:rPr>
          <w:noProof/>
        </w:rPr>
        <w:t>:</w:t>
      </w:r>
      <w:r w:rsidRPr="00FE463F">
        <w:rPr>
          <w:noProof/>
        </w:rPr>
        <w:t xml:space="preserve"> FILE^DID</w:t>
      </w:r>
      <w:r w:rsidR="007B673F">
        <w:rPr>
          <w:noProof/>
        </w:rPr>
        <w:t>()</w:t>
      </w:r>
      <w:r w:rsidRPr="00FE463F">
        <w:rPr>
          <w:noProof/>
        </w:rPr>
        <w:t xml:space="preserve"> API—Error Codes Returned</w:t>
      </w:r>
      <w:bookmarkEnd w:id="676"/>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49"/>
      </w:tblGrid>
      <w:tr w:rsidR="007E6D22" w:rsidRPr="00FE463F" w14:paraId="6B9FCF02" w14:textId="77777777" w:rsidTr="00E762D9">
        <w:trPr>
          <w:tblHeader/>
        </w:trPr>
        <w:tc>
          <w:tcPr>
            <w:tcW w:w="810" w:type="dxa"/>
            <w:shd w:val="pct12" w:color="auto" w:fill="auto"/>
          </w:tcPr>
          <w:p w14:paraId="6B9FCF00" w14:textId="77777777" w:rsidR="007E6D22" w:rsidRPr="00FE463F" w:rsidRDefault="007E6D22" w:rsidP="00E762D9">
            <w:pPr>
              <w:pStyle w:val="TableHeading"/>
              <w:spacing w:line="260" w:lineRule="exact"/>
              <w:rPr>
                <w:noProof/>
              </w:rPr>
            </w:pPr>
            <w:bookmarkStart w:id="677" w:name="COL001_TBL076"/>
            <w:bookmarkEnd w:id="677"/>
            <w:r w:rsidRPr="00FE463F">
              <w:rPr>
                <w:noProof/>
              </w:rPr>
              <w:t>Code</w:t>
            </w:r>
          </w:p>
        </w:tc>
        <w:tc>
          <w:tcPr>
            <w:tcW w:w="8549" w:type="dxa"/>
            <w:shd w:val="pct12" w:color="auto" w:fill="auto"/>
          </w:tcPr>
          <w:p w14:paraId="6B9FCF01" w14:textId="77777777" w:rsidR="007E6D22" w:rsidRPr="00FE463F" w:rsidRDefault="007E6D22" w:rsidP="00E762D9">
            <w:pPr>
              <w:pStyle w:val="TableHeading"/>
              <w:spacing w:line="260" w:lineRule="exact"/>
              <w:rPr>
                <w:noProof/>
              </w:rPr>
            </w:pPr>
            <w:r w:rsidRPr="00FE463F">
              <w:rPr>
                <w:noProof/>
              </w:rPr>
              <w:t>Description</w:t>
            </w:r>
          </w:p>
        </w:tc>
      </w:tr>
      <w:tr w:rsidR="00E86526" w:rsidRPr="00FE463F" w14:paraId="6B9FCF05" w14:textId="77777777" w:rsidTr="00E762D9">
        <w:tc>
          <w:tcPr>
            <w:tcW w:w="810" w:type="dxa"/>
            <w:shd w:val="clear" w:color="auto" w:fill="auto"/>
          </w:tcPr>
          <w:p w14:paraId="6B9FCF03" w14:textId="77777777" w:rsidR="00E86526" w:rsidRPr="00FE463F" w:rsidRDefault="00E86526" w:rsidP="00E762D9">
            <w:pPr>
              <w:pStyle w:val="TableText"/>
              <w:keepNext/>
              <w:keepLines/>
              <w:spacing w:line="260" w:lineRule="exact"/>
              <w:rPr>
                <w:noProof/>
              </w:rPr>
            </w:pPr>
            <w:r w:rsidRPr="00FE463F">
              <w:rPr>
                <w:noProof/>
              </w:rPr>
              <w:t>200</w:t>
            </w:r>
          </w:p>
        </w:tc>
        <w:tc>
          <w:tcPr>
            <w:tcW w:w="8549" w:type="dxa"/>
            <w:shd w:val="clear" w:color="auto" w:fill="auto"/>
          </w:tcPr>
          <w:p w14:paraId="6B9FCF04" w14:textId="77777777"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14:paraId="6B9FCF08" w14:textId="77777777" w:rsidTr="00E762D9">
        <w:tc>
          <w:tcPr>
            <w:tcW w:w="810" w:type="dxa"/>
            <w:shd w:val="clear" w:color="auto" w:fill="auto"/>
          </w:tcPr>
          <w:p w14:paraId="6B9FCF06" w14:textId="77777777" w:rsidR="00E86526" w:rsidRPr="00FE463F" w:rsidRDefault="00E86526" w:rsidP="00E762D9">
            <w:pPr>
              <w:pStyle w:val="TableText"/>
              <w:keepNext/>
              <w:keepLines/>
              <w:spacing w:line="260" w:lineRule="exact"/>
              <w:rPr>
                <w:noProof/>
              </w:rPr>
            </w:pPr>
            <w:r w:rsidRPr="00FE463F">
              <w:rPr>
                <w:noProof/>
              </w:rPr>
              <w:t>202</w:t>
            </w:r>
          </w:p>
        </w:tc>
        <w:tc>
          <w:tcPr>
            <w:tcW w:w="8549" w:type="dxa"/>
            <w:shd w:val="clear" w:color="auto" w:fill="auto"/>
          </w:tcPr>
          <w:p w14:paraId="6B9FCF07" w14:textId="77777777"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14:paraId="6B9FCF0B" w14:textId="77777777" w:rsidTr="00E762D9">
        <w:tc>
          <w:tcPr>
            <w:tcW w:w="810" w:type="dxa"/>
            <w:shd w:val="clear" w:color="auto" w:fill="auto"/>
          </w:tcPr>
          <w:p w14:paraId="6B9FCF09" w14:textId="77777777" w:rsidR="00E86526" w:rsidRPr="00FE463F" w:rsidRDefault="00E86526" w:rsidP="00E762D9">
            <w:pPr>
              <w:pStyle w:val="TableText"/>
              <w:keepNext/>
              <w:keepLines/>
              <w:spacing w:line="260" w:lineRule="exact"/>
              <w:rPr>
                <w:noProof/>
              </w:rPr>
            </w:pPr>
            <w:r w:rsidRPr="00FE463F">
              <w:rPr>
                <w:noProof/>
              </w:rPr>
              <w:t>301</w:t>
            </w:r>
          </w:p>
        </w:tc>
        <w:tc>
          <w:tcPr>
            <w:tcW w:w="8549" w:type="dxa"/>
            <w:shd w:val="clear" w:color="auto" w:fill="auto"/>
          </w:tcPr>
          <w:p w14:paraId="6B9FCF0A" w14:textId="77777777" w:rsidR="00E86526" w:rsidRPr="00FE463F" w:rsidRDefault="00E86526" w:rsidP="00E762D9">
            <w:pPr>
              <w:pStyle w:val="TableText"/>
              <w:keepNext/>
              <w:keepLines/>
              <w:spacing w:line="260" w:lineRule="exact"/>
              <w:rPr>
                <w:noProof/>
              </w:rPr>
            </w:pPr>
            <w:r w:rsidRPr="00FE463F">
              <w:rPr>
                <w:noProof/>
              </w:rPr>
              <w:t>Flags passed are unknown or incorrect.</w:t>
            </w:r>
          </w:p>
        </w:tc>
      </w:tr>
      <w:tr w:rsidR="00E86526" w:rsidRPr="00FE463F" w14:paraId="6B9FCF0E" w14:textId="77777777" w:rsidTr="00E762D9">
        <w:tc>
          <w:tcPr>
            <w:tcW w:w="810" w:type="dxa"/>
            <w:shd w:val="clear" w:color="auto" w:fill="auto"/>
          </w:tcPr>
          <w:p w14:paraId="6B9FCF0C" w14:textId="77777777" w:rsidR="00E86526" w:rsidRPr="00FE463F" w:rsidRDefault="00E86526" w:rsidP="00E762D9">
            <w:pPr>
              <w:pStyle w:val="TableText"/>
              <w:keepNext/>
              <w:keepLines/>
              <w:spacing w:line="260" w:lineRule="exact"/>
              <w:rPr>
                <w:noProof/>
              </w:rPr>
            </w:pPr>
            <w:r w:rsidRPr="00FE463F">
              <w:rPr>
                <w:noProof/>
              </w:rPr>
              <w:t>401</w:t>
            </w:r>
          </w:p>
        </w:tc>
        <w:tc>
          <w:tcPr>
            <w:tcW w:w="8549" w:type="dxa"/>
            <w:shd w:val="clear" w:color="auto" w:fill="auto"/>
          </w:tcPr>
          <w:p w14:paraId="6B9FCF0D" w14:textId="77777777" w:rsidR="00E86526" w:rsidRPr="00FE463F" w:rsidRDefault="00E86526" w:rsidP="00E762D9">
            <w:pPr>
              <w:pStyle w:val="TableText"/>
              <w:keepNext/>
              <w:keepLines/>
              <w:spacing w:line="260" w:lineRule="exact"/>
              <w:rPr>
                <w:noProof/>
              </w:rPr>
            </w:pPr>
            <w:r w:rsidRPr="00FE463F">
              <w:rPr>
                <w:noProof/>
              </w:rPr>
              <w:t>The specified file or subfile does not exist.</w:t>
            </w:r>
          </w:p>
        </w:tc>
      </w:tr>
      <w:tr w:rsidR="00E86526" w:rsidRPr="00FE463F" w14:paraId="6B9FCF11" w14:textId="77777777" w:rsidTr="00E762D9">
        <w:tc>
          <w:tcPr>
            <w:tcW w:w="810" w:type="dxa"/>
            <w:shd w:val="clear" w:color="auto" w:fill="auto"/>
          </w:tcPr>
          <w:p w14:paraId="6B9FCF0F" w14:textId="77777777" w:rsidR="00E86526" w:rsidRPr="00FE463F" w:rsidRDefault="00E86526" w:rsidP="00E762D9">
            <w:pPr>
              <w:pStyle w:val="TableText"/>
              <w:spacing w:line="260" w:lineRule="exact"/>
              <w:rPr>
                <w:noProof/>
              </w:rPr>
            </w:pPr>
            <w:r w:rsidRPr="00FE463F">
              <w:rPr>
                <w:noProof/>
              </w:rPr>
              <w:t>403</w:t>
            </w:r>
          </w:p>
        </w:tc>
        <w:tc>
          <w:tcPr>
            <w:tcW w:w="8549" w:type="dxa"/>
            <w:shd w:val="clear" w:color="auto" w:fill="auto"/>
          </w:tcPr>
          <w:p w14:paraId="6B9FCF10" w14:textId="77777777" w:rsidR="00E86526" w:rsidRPr="00FE463F" w:rsidRDefault="00E86526" w:rsidP="00E762D9">
            <w:pPr>
              <w:pStyle w:val="TableText"/>
              <w:spacing w:line="260" w:lineRule="exact"/>
              <w:rPr>
                <w:noProof/>
              </w:rPr>
            </w:pPr>
            <w:r w:rsidRPr="00FE463F">
              <w:rPr>
                <w:noProof/>
              </w:rPr>
              <w:t>The file lacks a Header Node.</w:t>
            </w:r>
          </w:p>
        </w:tc>
      </w:tr>
      <w:tr w:rsidR="00E86526" w:rsidRPr="00FE463F" w14:paraId="6B9FCF14" w14:textId="77777777" w:rsidTr="00E762D9">
        <w:tc>
          <w:tcPr>
            <w:tcW w:w="810" w:type="dxa"/>
            <w:shd w:val="clear" w:color="auto" w:fill="auto"/>
          </w:tcPr>
          <w:p w14:paraId="6B9FCF12" w14:textId="77777777" w:rsidR="00E86526" w:rsidRPr="00FE463F" w:rsidRDefault="00E86526" w:rsidP="00E762D9">
            <w:pPr>
              <w:pStyle w:val="TableText"/>
              <w:spacing w:line="260" w:lineRule="exact"/>
              <w:rPr>
                <w:noProof/>
              </w:rPr>
            </w:pPr>
            <w:r w:rsidRPr="00FE463F">
              <w:rPr>
                <w:noProof/>
              </w:rPr>
              <w:t>404</w:t>
            </w:r>
          </w:p>
        </w:tc>
        <w:tc>
          <w:tcPr>
            <w:tcW w:w="8549" w:type="dxa"/>
            <w:shd w:val="clear" w:color="auto" w:fill="auto"/>
          </w:tcPr>
          <w:p w14:paraId="6B9FCF13" w14:textId="77777777"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14:paraId="6B9FCF17" w14:textId="77777777" w:rsidTr="00E762D9">
        <w:tc>
          <w:tcPr>
            <w:tcW w:w="810" w:type="dxa"/>
            <w:shd w:val="clear" w:color="auto" w:fill="auto"/>
          </w:tcPr>
          <w:p w14:paraId="6B9FCF15" w14:textId="77777777" w:rsidR="00E86526" w:rsidRPr="00FE463F" w:rsidRDefault="00E86526" w:rsidP="00E762D9">
            <w:pPr>
              <w:pStyle w:val="TableText"/>
              <w:spacing w:line="260" w:lineRule="exact"/>
              <w:rPr>
                <w:noProof/>
              </w:rPr>
            </w:pPr>
            <w:r w:rsidRPr="00FE463F">
              <w:rPr>
                <w:noProof/>
              </w:rPr>
              <w:t>501</w:t>
            </w:r>
          </w:p>
        </w:tc>
        <w:tc>
          <w:tcPr>
            <w:tcW w:w="8549" w:type="dxa"/>
            <w:shd w:val="clear" w:color="auto" w:fill="auto"/>
          </w:tcPr>
          <w:p w14:paraId="6B9FCF16" w14:textId="77777777"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14:paraId="6B9FCF1A" w14:textId="77777777" w:rsidTr="00E762D9">
        <w:tc>
          <w:tcPr>
            <w:tcW w:w="810" w:type="dxa"/>
            <w:shd w:val="clear" w:color="auto" w:fill="auto"/>
          </w:tcPr>
          <w:p w14:paraId="6B9FCF18" w14:textId="77777777" w:rsidR="00E86526" w:rsidRPr="00FE463F" w:rsidRDefault="00E86526" w:rsidP="00E762D9">
            <w:pPr>
              <w:pStyle w:val="TableText"/>
              <w:spacing w:line="260" w:lineRule="exact"/>
              <w:rPr>
                <w:noProof/>
              </w:rPr>
            </w:pPr>
            <w:r w:rsidRPr="00FE463F">
              <w:rPr>
                <w:noProof/>
              </w:rPr>
              <w:t>505</w:t>
            </w:r>
          </w:p>
        </w:tc>
        <w:tc>
          <w:tcPr>
            <w:tcW w:w="8549" w:type="dxa"/>
            <w:shd w:val="clear" w:color="auto" w:fill="auto"/>
          </w:tcPr>
          <w:p w14:paraId="6B9FCF19" w14:textId="77777777"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14:paraId="6B9FCF1D" w14:textId="77777777" w:rsidTr="00E762D9">
        <w:tc>
          <w:tcPr>
            <w:tcW w:w="810" w:type="dxa"/>
            <w:shd w:val="clear" w:color="auto" w:fill="auto"/>
          </w:tcPr>
          <w:p w14:paraId="6B9FCF1B" w14:textId="77777777" w:rsidR="00E86526" w:rsidRPr="00FE463F" w:rsidRDefault="00E86526" w:rsidP="00E762D9">
            <w:pPr>
              <w:pStyle w:val="TableText"/>
              <w:spacing w:line="260" w:lineRule="exact"/>
              <w:rPr>
                <w:noProof/>
              </w:rPr>
            </w:pPr>
            <w:r w:rsidRPr="00FE463F">
              <w:rPr>
                <w:noProof/>
              </w:rPr>
              <w:t>510</w:t>
            </w:r>
          </w:p>
        </w:tc>
        <w:tc>
          <w:tcPr>
            <w:tcW w:w="8549" w:type="dxa"/>
            <w:shd w:val="clear" w:color="auto" w:fill="auto"/>
          </w:tcPr>
          <w:p w14:paraId="6B9FCF1C" w14:textId="77777777"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14:paraId="6B9FCF20" w14:textId="77777777" w:rsidTr="00E762D9">
        <w:tc>
          <w:tcPr>
            <w:tcW w:w="810" w:type="dxa"/>
            <w:shd w:val="clear" w:color="auto" w:fill="auto"/>
          </w:tcPr>
          <w:p w14:paraId="6B9FCF1E" w14:textId="77777777" w:rsidR="00E86526" w:rsidRPr="00FE463F" w:rsidRDefault="00E86526" w:rsidP="00E762D9">
            <w:pPr>
              <w:pStyle w:val="TableText"/>
              <w:spacing w:line="260" w:lineRule="exact"/>
              <w:rPr>
                <w:noProof/>
              </w:rPr>
            </w:pPr>
            <w:r w:rsidRPr="00FE463F">
              <w:rPr>
                <w:noProof/>
              </w:rPr>
              <w:t>520</w:t>
            </w:r>
          </w:p>
        </w:tc>
        <w:tc>
          <w:tcPr>
            <w:tcW w:w="8549" w:type="dxa"/>
            <w:shd w:val="clear" w:color="auto" w:fill="auto"/>
          </w:tcPr>
          <w:p w14:paraId="6B9FCF1F" w14:textId="77777777"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14:paraId="6B9FCF23" w14:textId="77777777" w:rsidTr="00E762D9">
        <w:tc>
          <w:tcPr>
            <w:tcW w:w="810" w:type="dxa"/>
            <w:shd w:val="clear" w:color="auto" w:fill="auto"/>
          </w:tcPr>
          <w:p w14:paraId="6B9FCF21" w14:textId="77777777" w:rsidR="00E86526" w:rsidRPr="00FE463F" w:rsidRDefault="00E86526" w:rsidP="00E762D9">
            <w:pPr>
              <w:pStyle w:val="TableText"/>
              <w:spacing w:line="260" w:lineRule="exact"/>
              <w:rPr>
                <w:noProof/>
              </w:rPr>
            </w:pPr>
            <w:r w:rsidRPr="00FE463F">
              <w:rPr>
                <w:noProof/>
              </w:rPr>
              <w:t>537</w:t>
            </w:r>
          </w:p>
        </w:tc>
        <w:tc>
          <w:tcPr>
            <w:tcW w:w="8549" w:type="dxa"/>
            <w:shd w:val="clear" w:color="auto" w:fill="auto"/>
          </w:tcPr>
          <w:p w14:paraId="6B9FCF22" w14:textId="77777777" w:rsidR="00E86526" w:rsidRPr="00FE463F" w:rsidRDefault="00E86526" w:rsidP="00E762D9">
            <w:pPr>
              <w:pStyle w:val="TableText"/>
              <w:spacing w:line="260" w:lineRule="exact"/>
              <w:rPr>
                <w:noProof/>
              </w:rPr>
            </w:pPr>
            <w:r w:rsidRPr="00FE463F">
              <w:rPr>
                <w:noProof/>
              </w:rPr>
              <w:t>Field has a corrupted pointer definition.</w:t>
            </w:r>
          </w:p>
        </w:tc>
      </w:tr>
    </w:tbl>
    <w:p w14:paraId="6B9FCF24" w14:textId="77777777" w:rsidR="007E6D22" w:rsidRPr="00FE463F" w:rsidRDefault="007E6D22" w:rsidP="007E6D22">
      <w:pPr>
        <w:pStyle w:val="BodyText6"/>
        <w:rPr>
          <w:noProof/>
        </w:rPr>
      </w:pPr>
    </w:p>
    <w:p w14:paraId="6B9FCF25" w14:textId="65A05C66" w:rsidR="00E86526" w:rsidRPr="00FE463F" w:rsidRDefault="00E86526" w:rsidP="0074437A">
      <w:pPr>
        <w:pStyle w:val="Heading3"/>
        <w:rPr>
          <w:noProof/>
        </w:rPr>
      </w:pPr>
      <w:bookmarkStart w:id="678" w:name="_Toc480374267"/>
      <w:r w:rsidRPr="00FE463F">
        <w:rPr>
          <w:noProof/>
        </w:rPr>
        <w:lastRenderedPageBreak/>
        <w:t>FILELST^DID</w:t>
      </w:r>
      <w:r w:rsidR="007B673F">
        <w:rPr>
          <w:noProof/>
        </w:rPr>
        <w:t>()</w:t>
      </w:r>
      <w:r w:rsidRPr="00FE463F">
        <w:rPr>
          <w:noProof/>
        </w:rPr>
        <w:t>: DD File List Retriever</w:t>
      </w:r>
      <w:bookmarkEnd w:id="678"/>
    </w:p>
    <w:p w14:paraId="6B9FCF26" w14:textId="4325B57F" w:rsidR="00E86526" w:rsidRPr="00FE463F" w:rsidRDefault="00C65492"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FILELST^DID</w:instrText>
      </w:r>
      <w:r w:rsidR="007B673F">
        <w:rPr>
          <w:noProof/>
        </w:rPr>
        <w:instrText>()</w:instrText>
      </w:r>
      <w:r w:rsidRPr="00FE463F">
        <w:rPr>
          <w:noProof/>
        </w:rPr>
        <w:instrText>\: DD File List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 File List Retriever:FILELST^DID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Calls:FILELST^DID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Calls:FILELST^DID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returns a list of file-level attributes that are supported by </w:t>
      </w:r>
      <w:r w:rsidR="00C9653C" w:rsidRPr="00FE463F">
        <w:rPr>
          <w:noProof/>
        </w:rPr>
        <w:t>VA FileMan</w:t>
      </w:r>
      <w:r w:rsidR="00E86526" w:rsidRPr="00FE463F">
        <w:rPr>
          <w:noProof/>
        </w:rPr>
        <w:t>. It shows specifically which attributes the Data Dictionary retriever calls can return.</w:t>
      </w:r>
    </w:p>
    <w:p w14:paraId="6B9FCF27" w14:textId="77777777" w:rsidR="00E86526" w:rsidRPr="00FE463F" w:rsidRDefault="00E86526" w:rsidP="00CD348A">
      <w:pPr>
        <w:pStyle w:val="AltHeading5"/>
      </w:pPr>
      <w:r w:rsidRPr="00FE463F">
        <w:t>Format</w:t>
      </w:r>
    </w:p>
    <w:p w14:paraId="6B9FCF28" w14:textId="77777777" w:rsidR="00E86526" w:rsidRPr="00FE463F" w:rsidRDefault="00E86526" w:rsidP="00707428">
      <w:pPr>
        <w:pStyle w:val="APIFormat"/>
        <w:rPr>
          <w:noProof/>
        </w:rPr>
      </w:pPr>
      <w:r w:rsidRPr="00FE463F">
        <w:rPr>
          <w:noProof/>
        </w:rPr>
        <w:t>FILELST^DID(</w:t>
      </w:r>
      <w:r w:rsidR="006D37A3" w:rsidRPr="00FE463F">
        <w:rPr>
          <w:noProof/>
        </w:rPr>
        <w:t>target_root</w:t>
      </w:r>
      <w:r w:rsidRPr="00FE463F">
        <w:rPr>
          <w:noProof/>
        </w:rPr>
        <w:t>)</w:t>
      </w:r>
    </w:p>
    <w:p w14:paraId="6B9FCF29" w14:textId="77777777" w:rsidR="00E86526" w:rsidRDefault="00E86526" w:rsidP="00CD348A">
      <w:pPr>
        <w:pStyle w:val="AltHeading5"/>
      </w:pPr>
      <w:r w:rsidRPr="00FE463F">
        <w:t>Input Parameters</w:t>
      </w:r>
    </w:p>
    <w:p w14:paraId="44867216" w14:textId="19E86A60" w:rsidR="00EB59D2" w:rsidRPr="00FE463F" w:rsidRDefault="00EB59D2" w:rsidP="00EB59D2">
      <w:pPr>
        <w:pStyle w:val="APIParameters"/>
      </w:pPr>
      <w:r w:rsidRPr="00FE463F">
        <w:t>target_root</w:t>
      </w:r>
      <w:r>
        <w:t>:</w:t>
      </w:r>
      <w:r>
        <w:tab/>
      </w:r>
      <w:r w:rsidRPr="00FE463F">
        <w:t>(Required) The root of an output array.</w:t>
      </w:r>
    </w:p>
    <w:p w14:paraId="6B9FCF2D" w14:textId="77777777" w:rsidR="00E86526" w:rsidRDefault="00E86526" w:rsidP="00CD348A">
      <w:pPr>
        <w:pStyle w:val="AltHeading5"/>
      </w:pPr>
      <w:r w:rsidRPr="00FE463F">
        <w:t>Output</w:t>
      </w:r>
    </w:p>
    <w:p w14:paraId="0445B0A2" w14:textId="6302ED78" w:rsidR="00EB59D2" w:rsidRPr="00FE463F" w:rsidRDefault="00EB59D2" w:rsidP="00EB59D2">
      <w:pPr>
        <w:pStyle w:val="APIParameters"/>
      </w:pPr>
      <w:r w:rsidRPr="00FE463F">
        <w:t>target_root</w:t>
      </w:r>
      <w:r>
        <w:t>:</w:t>
      </w:r>
      <w:r>
        <w:tab/>
      </w:r>
      <w:r w:rsidRPr="00FE463F">
        <w:t>The descendants of the array root are subscripted by the attribute names. “WP” nodes indicate that the attribute consists of a word-processing field. “M” nodes indicate that the attribute can consist of multiple sub-attributes.</w:t>
      </w:r>
    </w:p>
    <w:p w14:paraId="6B9FCF31" w14:textId="77777777" w:rsidR="00E86526" w:rsidRPr="00FE463F" w:rsidRDefault="00E86526" w:rsidP="000E3132">
      <w:pPr>
        <w:pStyle w:val="Heading4"/>
        <w:rPr>
          <w:noProof/>
        </w:rPr>
      </w:pPr>
      <w:r w:rsidRPr="00FE463F">
        <w:rPr>
          <w:noProof/>
        </w:rPr>
        <w:t>Example</w:t>
      </w:r>
    </w:p>
    <w:p w14:paraId="6B9FCF32" w14:textId="48D4003D" w:rsidR="00A20CB9" w:rsidRPr="00FE463F" w:rsidRDefault="00886E4A" w:rsidP="00886E4A">
      <w:pPr>
        <w:pStyle w:val="Caption"/>
        <w:rPr>
          <w:noProof/>
        </w:rPr>
      </w:pPr>
      <w:bookmarkStart w:id="679" w:name="_Toc48037470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163</w:t>
      </w:r>
      <w:r w:rsidRPr="00FE463F">
        <w:rPr>
          <w:noProof/>
        </w:rPr>
        <w:fldChar w:fldCharType="end"/>
      </w:r>
      <w:r w:rsidR="000E1784">
        <w:rPr>
          <w:noProof/>
        </w:rPr>
        <w:t>:</w:t>
      </w:r>
      <w:r w:rsidR="00273424" w:rsidRPr="00FE463F">
        <w:rPr>
          <w:noProof/>
        </w:rPr>
        <w:t xml:space="preserve"> FILELST^DID</w:t>
      </w:r>
      <w:r w:rsidR="007B673F">
        <w:rPr>
          <w:noProof/>
        </w:rPr>
        <w:t>()</w:t>
      </w:r>
      <w:r w:rsidR="006D37A3" w:rsidRPr="00FE463F">
        <w:rPr>
          <w:noProof/>
        </w:rPr>
        <w:t xml:space="preserve"> API</w:t>
      </w:r>
      <w:r w:rsidR="00273424" w:rsidRPr="00FE463F">
        <w:rPr>
          <w:noProof/>
        </w:rPr>
        <w:t>—Example: Input and Output</w:t>
      </w:r>
      <w:bookmarkEnd w:id="679"/>
    </w:p>
    <w:p w14:paraId="6B9FCF33" w14:textId="77777777" w:rsidR="00E86526" w:rsidRPr="00B44603" w:rsidRDefault="00E86526" w:rsidP="00ED4DD4">
      <w:pPr>
        <w:pStyle w:val="APICode"/>
        <w:rPr>
          <w:noProof/>
        </w:rPr>
      </w:pPr>
      <w:r w:rsidRPr="00B44603">
        <w:rPr>
          <w:noProof/>
        </w:rPr>
        <w:t>&gt;</w:t>
      </w:r>
      <w:r w:rsidRPr="00B44603">
        <w:rPr>
          <w:b/>
          <w:noProof/>
        </w:rPr>
        <w:t>D FILELST^DID(</w:t>
      </w:r>
      <w:r w:rsidR="00084217" w:rsidRPr="00B44603">
        <w:rPr>
          <w:b/>
          <w:noProof/>
        </w:rPr>
        <w:t>“</w:t>
      </w:r>
      <w:r w:rsidRPr="00B44603">
        <w:rPr>
          <w:b/>
          <w:noProof/>
        </w:rPr>
        <w:t>TEST</w:t>
      </w:r>
      <w:r w:rsidR="00084217" w:rsidRPr="00B44603">
        <w:rPr>
          <w:b/>
          <w:noProof/>
        </w:rPr>
        <w:t>”</w:t>
      </w:r>
      <w:r w:rsidRPr="00B44603">
        <w:rPr>
          <w:b/>
          <w:noProof/>
        </w:rPr>
        <w:t>)</w:t>
      </w:r>
    </w:p>
    <w:p w14:paraId="6B9FCF34" w14:textId="77777777" w:rsidR="00E86526" w:rsidRPr="00B44603" w:rsidRDefault="00E86526" w:rsidP="00ED4DD4">
      <w:pPr>
        <w:pStyle w:val="APICode"/>
        <w:rPr>
          <w:noProof/>
        </w:rPr>
      </w:pPr>
    </w:p>
    <w:p w14:paraId="6B9FCF35" w14:textId="77777777" w:rsidR="00E86526" w:rsidRPr="00FE463F" w:rsidRDefault="00E86526" w:rsidP="00ED4DD4">
      <w:pPr>
        <w:pStyle w:val="APICode"/>
        <w:rPr>
          <w:noProof/>
        </w:rPr>
      </w:pPr>
      <w:r w:rsidRPr="00B44603">
        <w:rPr>
          <w:noProof/>
        </w:rPr>
        <w:t>&gt;</w:t>
      </w:r>
      <w:r w:rsidRPr="00B44603">
        <w:rPr>
          <w:b/>
          <w:noProof/>
        </w:rPr>
        <w:t>ZW TEST</w:t>
      </w:r>
    </w:p>
    <w:p w14:paraId="6B9FCF36"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ARCHIVE FILE</w:t>
      </w:r>
      <w:r w:rsidR="00084217" w:rsidRPr="00FE463F">
        <w:rPr>
          <w:noProof/>
        </w:rPr>
        <w:t>”</w:t>
      </w:r>
      <w:r w:rsidRPr="00FE463F">
        <w:rPr>
          <w:noProof/>
        </w:rPr>
        <w:t>)=</w:t>
      </w:r>
    </w:p>
    <w:p w14:paraId="6B9FCF37"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AUDIT ACCESS</w:t>
      </w:r>
      <w:r w:rsidR="00084217" w:rsidRPr="00FE463F">
        <w:rPr>
          <w:noProof/>
        </w:rPr>
        <w:t>”</w:t>
      </w:r>
      <w:r w:rsidRPr="00FE463F">
        <w:rPr>
          <w:noProof/>
        </w:rPr>
        <w:t>)=</w:t>
      </w:r>
    </w:p>
    <w:p w14:paraId="6B9FCF38"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DATE</w:t>
      </w:r>
      <w:r w:rsidR="00084217" w:rsidRPr="00FE463F">
        <w:rPr>
          <w:noProof/>
        </w:rPr>
        <w:t>”</w:t>
      </w:r>
      <w:r w:rsidRPr="00FE463F">
        <w:rPr>
          <w:noProof/>
        </w:rPr>
        <w:t>)=</w:t>
      </w:r>
    </w:p>
    <w:p w14:paraId="6B9FCF39"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DD ACCESS</w:t>
      </w:r>
      <w:r w:rsidR="00084217" w:rsidRPr="00FE463F">
        <w:rPr>
          <w:noProof/>
        </w:rPr>
        <w:t>”</w:t>
      </w:r>
      <w:r w:rsidRPr="00FE463F">
        <w:rPr>
          <w:noProof/>
        </w:rPr>
        <w:t>)=</w:t>
      </w:r>
    </w:p>
    <w:p w14:paraId="6B9FCF3A"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DEL ACCESS</w:t>
      </w:r>
      <w:r w:rsidR="00084217" w:rsidRPr="00FE463F">
        <w:rPr>
          <w:noProof/>
        </w:rPr>
        <w:t>”</w:t>
      </w:r>
      <w:r w:rsidRPr="00FE463F">
        <w:rPr>
          <w:noProof/>
        </w:rPr>
        <w:t>)=</w:t>
      </w:r>
    </w:p>
    <w:p w14:paraId="6B9FCF3B"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DESCRIPTION</w:t>
      </w:r>
      <w:r w:rsidR="00084217" w:rsidRPr="00FE463F">
        <w:rPr>
          <w:noProof/>
        </w:rPr>
        <w:t>”</w:t>
      </w:r>
      <w:r w:rsidRPr="00FE463F">
        <w:rPr>
          <w:noProof/>
        </w:rPr>
        <w:t>)=</w:t>
      </w:r>
    </w:p>
    <w:p w14:paraId="6B9FCF3C"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DESCRIPTION</w:t>
      </w:r>
      <w:r w:rsidR="00084217" w:rsidRPr="00FE463F">
        <w:rPr>
          <w:noProof/>
        </w:rPr>
        <w:t>”</w:t>
      </w:r>
      <w:r w:rsidRPr="00FE463F">
        <w:rPr>
          <w:noProof/>
        </w:rPr>
        <w:t>,</w:t>
      </w:r>
      <w:r w:rsidR="00084217" w:rsidRPr="00FE463F">
        <w:rPr>
          <w:noProof/>
        </w:rPr>
        <w:t>”</w:t>
      </w:r>
      <w:r w:rsidRPr="00FE463F">
        <w:rPr>
          <w:noProof/>
        </w:rPr>
        <w:t>#(word-processing)</w:t>
      </w:r>
      <w:r w:rsidR="00084217" w:rsidRPr="00FE463F">
        <w:rPr>
          <w:noProof/>
        </w:rPr>
        <w:t>”</w:t>
      </w:r>
      <w:r w:rsidRPr="00FE463F">
        <w:rPr>
          <w:noProof/>
        </w:rPr>
        <w:t>)=</w:t>
      </w:r>
    </w:p>
    <w:p w14:paraId="6B9FCF3D"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DEVELOPER</w:t>
      </w:r>
      <w:r w:rsidR="00084217" w:rsidRPr="00FE463F">
        <w:rPr>
          <w:noProof/>
        </w:rPr>
        <w:t>”</w:t>
      </w:r>
      <w:r w:rsidRPr="00FE463F">
        <w:rPr>
          <w:noProof/>
        </w:rPr>
        <w:t>)=</w:t>
      </w:r>
    </w:p>
    <w:p w14:paraId="6B9FCF3E"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DISTRIBUTION PACKAGE</w:t>
      </w:r>
      <w:r w:rsidR="00084217" w:rsidRPr="00FE463F">
        <w:rPr>
          <w:noProof/>
        </w:rPr>
        <w:t>”</w:t>
      </w:r>
      <w:r w:rsidRPr="00FE463F">
        <w:rPr>
          <w:noProof/>
        </w:rPr>
        <w:t>)=</w:t>
      </w:r>
    </w:p>
    <w:p w14:paraId="6B9FCF3F"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ENTRIES</w:t>
      </w:r>
      <w:r w:rsidR="00084217" w:rsidRPr="00FE463F">
        <w:rPr>
          <w:noProof/>
        </w:rPr>
        <w:t>”</w:t>
      </w:r>
      <w:r w:rsidRPr="00FE463F">
        <w:rPr>
          <w:noProof/>
        </w:rPr>
        <w:t>)=</w:t>
      </w:r>
    </w:p>
    <w:p w14:paraId="6B9FCF40"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GLOBAL NAME</w:t>
      </w:r>
      <w:r w:rsidR="00084217" w:rsidRPr="00FE463F">
        <w:rPr>
          <w:noProof/>
        </w:rPr>
        <w:t>”</w:t>
      </w:r>
      <w:r w:rsidRPr="00FE463F">
        <w:rPr>
          <w:noProof/>
        </w:rPr>
        <w:t>)=</w:t>
      </w:r>
    </w:p>
    <w:p w14:paraId="6B9FCF41"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LAYGO ACCESS</w:t>
      </w:r>
      <w:r w:rsidR="00084217" w:rsidRPr="00FE463F">
        <w:rPr>
          <w:noProof/>
        </w:rPr>
        <w:t>”</w:t>
      </w:r>
      <w:r w:rsidRPr="00FE463F">
        <w:rPr>
          <w:noProof/>
        </w:rPr>
        <w:t>)=</w:t>
      </w:r>
    </w:p>
    <w:p w14:paraId="6B9FCF42"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LOOKUP PROGRAM</w:t>
      </w:r>
      <w:r w:rsidR="00084217" w:rsidRPr="00FE463F">
        <w:rPr>
          <w:noProof/>
        </w:rPr>
        <w:t>”</w:t>
      </w:r>
      <w:r w:rsidRPr="00FE463F">
        <w:rPr>
          <w:noProof/>
        </w:rPr>
        <w:t>)=</w:t>
      </w:r>
    </w:p>
    <w:p w14:paraId="6B9FCF43"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NAME</w:t>
      </w:r>
      <w:r w:rsidR="00084217" w:rsidRPr="00FE463F">
        <w:rPr>
          <w:noProof/>
        </w:rPr>
        <w:t>”</w:t>
      </w:r>
      <w:r w:rsidRPr="00FE463F">
        <w:rPr>
          <w:noProof/>
        </w:rPr>
        <w:t>)=</w:t>
      </w:r>
    </w:p>
    <w:p w14:paraId="6B9FCF44"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PACKAGE REVISION DATA</w:t>
      </w:r>
      <w:r w:rsidR="00084217" w:rsidRPr="00FE463F">
        <w:rPr>
          <w:noProof/>
        </w:rPr>
        <w:t>”</w:t>
      </w:r>
      <w:r w:rsidRPr="00FE463F">
        <w:rPr>
          <w:noProof/>
        </w:rPr>
        <w:t>)=</w:t>
      </w:r>
    </w:p>
    <w:p w14:paraId="6B9FCF45"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w:t>
      </w:r>
    </w:p>
    <w:p w14:paraId="6B9FCF46"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w:t>
      </w:r>
    </w:p>
    <w:p w14:paraId="6B9FCF47"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RD ACCESS</w:t>
      </w:r>
      <w:r w:rsidR="00084217" w:rsidRPr="00FE463F">
        <w:rPr>
          <w:noProof/>
        </w:rPr>
        <w:t>”</w:t>
      </w:r>
      <w:r w:rsidRPr="00FE463F">
        <w:rPr>
          <w:noProof/>
        </w:rPr>
        <w:t>)=</w:t>
      </w:r>
    </w:p>
    <w:p w14:paraId="6B9FCF48"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VERSION</w:t>
      </w:r>
      <w:r w:rsidR="00084217" w:rsidRPr="00FE463F">
        <w:rPr>
          <w:noProof/>
        </w:rPr>
        <w:t>”</w:t>
      </w:r>
      <w:r w:rsidRPr="00FE463F">
        <w:rPr>
          <w:noProof/>
        </w:rPr>
        <w:t>)=</w:t>
      </w:r>
    </w:p>
    <w:p w14:paraId="6B9FCF49"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WR ACCESS</w:t>
      </w:r>
      <w:r w:rsidR="00084217" w:rsidRPr="00FE463F">
        <w:rPr>
          <w:noProof/>
        </w:rPr>
        <w:t>”</w:t>
      </w:r>
      <w:r w:rsidRPr="00FE463F">
        <w:rPr>
          <w:noProof/>
        </w:rPr>
        <w:t>)=</w:t>
      </w:r>
    </w:p>
    <w:p w14:paraId="6B9FCF4A" w14:textId="77777777" w:rsidR="00E86526" w:rsidRPr="00FE463F" w:rsidRDefault="00E86526" w:rsidP="00C65492">
      <w:pPr>
        <w:pStyle w:val="BodyText6"/>
        <w:rPr>
          <w:noProof/>
        </w:rPr>
      </w:pPr>
    </w:p>
    <w:p w14:paraId="6B9FCF4B" w14:textId="77777777" w:rsidR="00E86526" w:rsidRPr="00FE463F" w:rsidRDefault="00084217" w:rsidP="00A20CB9">
      <w:pPr>
        <w:pStyle w:val="BodyText"/>
        <w:rPr>
          <w:noProof/>
        </w:rPr>
      </w:pPr>
      <w:r w:rsidRPr="00FE463F">
        <w:rPr>
          <w:noProof/>
        </w:rPr>
        <w:t>“</w:t>
      </w:r>
      <w:r w:rsidR="00E86526" w:rsidRPr="00FE463F">
        <w:rPr>
          <w:noProof/>
        </w:rPr>
        <w:t>RD ACCESS</w:t>
      </w:r>
      <w:r w:rsidRPr="00FE463F">
        <w:rPr>
          <w:noProof/>
        </w:rPr>
        <w:t>”</w:t>
      </w:r>
      <w:r w:rsidR="00E86526" w:rsidRPr="00FE463F">
        <w:rPr>
          <w:noProof/>
        </w:rPr>
        <w:t xml:space="preserve"> in the example above is a new ATTRIBUTES Input Parameter.</w:t>
      </w:r>
    </w:p>
    <w:p w14:paraId="6B9FCF4C" w14:textId="6671ABD8" w:rsidR="00E86526" w:rsidRPr="00FE463F" w:rsidRDefault="00E86526" w:rsidP="0074437A">
      <w:pPr>
        <w:pStyle w:val="Heading3"/>
        <w:rPr>
          <w:noProof/>
        </w:rPr>
      </w:pPr>
      <w:bookmarkStart w:id="680" w:name="_Toc480374268"/>
      <w:r w:rsidRPr="00FE463F">
        <w:rPr>
          <w:noProof/>
        </w:rPr>
        <w:lastRenderedPageBreak/>
        <w:t>$$GET1^DID</w:t>
      </w:r>
      <w:r w:rsidR="007B673F">
        <w:rPr>
          <w:noProof/>
        </w:rPr>
        <w:t>()</w:t>
      </w:r>
      <w:r w:rsidRPr="00FE463F">
        <w:rPr>
          <w:noProof/>
        </w:rPr>
        <w:t>: Attribute Retriever</w:t>
      </w:r>
      <w:bookmarkEnd w:id="680"/>
    </w:p>
    <w:p w14:paraId="6B9FCF4D" w14:textId="04D2D33B" w:rsidR="00E86526" w:rsidRPr="00FE463F" w:rsidRDefault="00C65492"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$$GET1^DID</w:instrText>
      </w:r>
      <w:r w:rsidR="007B673F">
        <w:rPr>
          <w:noProof/>
        </w:rPr>
        <w:instrText>()</w:instrText>
      </w:r>
      <w:r w:rsidRPr="00FE463F">
        <w:rPr>
          <w:noProof/>
        </w:rPr>
        <w:instrText>\: Attribute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2A5338" w:rsidRPr="00FE463F">
        <w:rPr>
          <w:noProof/>
        </w:rPr>
        <w:instrText xml:space="preserve"> XE </w:instrText>
      </w:r>
      <w:r w:rsidR="00084217" w:rsidRPr="00FE463F">
        <w:rPr>
          <w:noProof/>
        </w:rPr>
        <w:instrText>“</w:instrText>
      </w:r>
      <w:r w:rsidR="002A5338" w:rsidRPr="00FE463F">
        <w:rPr>
          <w:noProof/>
        </w:rPr>
        <w:instrText>Attribute:</w:instrText>
      </w:r>
      <w:r w:rsidRPr="00FE463F">
        <w:rPr>
          <w:noProof/>
        </w:rPr>
        <w:instrText>Retriever:$$GET1^DID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Calls:$$GET1^DID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APIs:$$GET1^DID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Calls:$$GET1^DID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retrieves a single attribute from a single file or field.</w:t>
      </w:r>
    </w:p>
    <w:p w14:paraId="6B9FCF4E" w14:textId="77777777" w:rsidR="00E86526" w:rsidRPr="00FE463F" w:rsidRDefault="00E86526" w:rsidP="00CD348A">
      <w:pPr>
        <w:pStyle w:val="AltHeading5"/>
      </w:pPr>
      <w:r w:rsidRPr="00FE463F">
        <w:t>Format</w:t>
      </w:r>
    </w:p>
    <w:p w14:paraId="6B9FCF4F" w14:textId="77777777" w:rsidR="00E86526" w:rsidRPr="00FE463F" w:rsidRDefault="00E86526" w:rsidP="00707428">
      <w:pPr>
        <w:pStyle w:val="APIFormat"/>
        <w:rPr>
          <w:noProof/>
        </w:rPr>
      </w:pPr>
      <w:r w:rsidRPr="00FE463F">
        <w:rPr>
          <w:noProof/>
        </w:rPr>
        <w:t>$$GET1^DID(</w:t>
      </w:r>
      <w:r w:rsidR="006D37A3" w:rsidRPr="00FE463F">
        <w:rPr>
          <w:noProof/>
        </w:rPr>
        <w:t>file,field,flags,attribute,target_root,msg_root</w:t>
      </w:r>
      <w:r w:rsidRPr="00FE463F">
        <w:rPr>
          <w:noProof/>
        </w:rPr>
        <w:t>)</w:t>
      </w:r>
    </w:p>
    <w:p w14:paraId="6B9FCF50" w14:textId="77777777" w:rsidR="00E86526" w:rsidRDefault="00E86526" w:rsidP="00CD348A">
      <w:pPr>
        <w:pStyle w:val="AltHeading5"/>
      </w:pPr>
      <w:r w:rsidRPr="00FE463F">
        <w:t>Input Parameters</w:t>
      </w:r>
    </w:p>
    <w:p w14:paraId="6A7C3F7F" w14:textId="547E7F6B" w:rsidR="002079B2" w:rsidRDefault="002079B2" w:rsidP="002079B2">
      <w:pPr>
        <w:pStyle w:val="APIParameters"/>
        <w:keepNext/>
        <w:keepLines/>
      </w:pPr>
      <w:r w:rsidRPr="00FE463F">
        <w:t>file</w:t>
      </w:r>
      <w:r>
        <w:t>:</w:t>
      </w:r>
      <w:r>
        <w:tab/>
      </w:r>
      <w:r w:rsidRPr="00FE463F">
        <w:t>(Required) File number.</w:t>
      </w:r>
    </w:p>
    <w:p w14:paraId="13EB18AC" w14:textId="1296C5DA" w:rsidR="002079B2" w:rsidRDefault="002079B2" w:rsidP="002079B2">
      <w:pPr>
        <w:pStyle w:val="APIParameters"/>
        <w:keepNext/>
        <w:keepLines/>
      </w:pPr>
      <w:r w:rsidRPr="00FE463F">
        <w:t>field</w:t>
      </w:r>
      <w:r>
        <w:t>:</w:t>
      </w:r>
      <w:r>
        <w:tab/>
      </w:r>
      <w:r w:rsidRPr="00FE463F">
        <w:t>Field number or name.</w:t>
      </w:r>
      <w:r w:rsidRPr="00FE463F">
        <w:br/>
      </w:r>
      <w:r w:rsidRPr="00FE463F">
        <w:br/>
        <w:t>Required only when field attributes are being requested; otherwise, this function assumes a file attribute is being requested.</w:t>
      </w:r>
    </w:p>
    <w:p w14:paraId="3D30F165" w14:textId="72F36EC2" w:rsidR="002079B2" w:rsidRDefault="002079B2" w:rsidP="002079B2">
      <w:pPr>
        <w:pStyle w:val="APIParameters"/>
        <w:keepNext/>
        <w:keepLines/>
      </w:pPr>
      <w:r w:rsidRPr="00FE463F">
        <w:t>flags</w:t>
      </w:r>
      <w:r>
        <w:t>:</w:t>
      </w:r>
      <w:r>
        <w:tab/>
      </w:r>
      <w:r w:rsidRPr="00FE463F">
        <w:t>(Optional) Flag to control processing:</w:t>
      </w:r>
    </w:p>
    <w:p w14:paraId="7FECF006" w14:textId="006A6237" w:rsidR="002079B2" w:rsidRDefault="002079B2" w:rsidP="002079B2">
      <w:pPr>
        <w:pStyle w:val="APIParametersTextIndent"/>
      </w:pPr>
      <w:r w:rsidRPr="002079B2">
        <w:rPr>
          <w:b/>
        </w:rPr>
        <w:t>Z—</w:t>
      </w:r>
      <w:r w:rsidRPr="00FE463F">
        <w:rPr>
          <w:b/>
        </w:rPr>
        <w:t>Z</w:t>
      </w:r>
      <w:r w:rsidRPr="00FE463F">
        <w:t>ero nodes on word-processing attributes are included in the array subscripts.</w:t>
      </w:r>
    </w:p>
    <w:p w14:paraId="0C4684CB" w14:textId="43A33575" w:rsidR="002079B2" w:rsidRDefault="002079B2" w:rsidP="002079B2">
      <w:pPr>
        <w:pStyle w:val="APIParameters"/>
        <w:rPr>
          <w:szCs w:val="22"/>
        </w:rPr>
      </w:pPr>
      <w:r w:rsidRPr="00FE463F">
        <w:t>attribute</w:t>
      </w:r>
      <w:r>
        <w:t>:</w:t>
      </w:r>
      <w:r>
        <w:tab/>
      </w:r>
      <w:r w:rsidRPr="00FE463F">
        <w:rPr>
          <w:szCs w:val="22"/>
        </w:rPr>
        <w:t xml:space="preserve">(Required) A list of data dictionary attribute names separated by semicolons. Full attribute names </w:t>
      </w:r>
      <w:r w:rsidRPr="00FE463F">
        <w:rPr>
          <w:i/>
          <w:iCs/>
          <w:szCs w:val="22"/>
        </w:rPr>
        <w:t>must</w:t>
      </w:r>
      <w:r w:rsidRPr="00FE463F">
        <w:rPr>
          <w:szCs w:val="22"/>
        </w:rPr>
        <w:t xml:space="preserve"> be used.</w:t>
      </w:r>
    </w:p>
    <w:p w14:paraId="6746B373" w14:textId="6D2CA8A4" w:rsidR="002079B2" w:rsidRDefault="002079B2" w:rsidP="002079B2">
      <w:pPr>
        <w:pStyle w:val="APIParametersNote"/>
      </w:pPr>
      <w:r>
        <w:rPr>
          <w:sz w:val="20"/>
        </w:rPr>
        <w:drawing>
          <wp:inline distT="0" distB="0" distL="0" distR="0" wp14:anchorId="33462F68" wp14:editId="26957655">
            <wp:extent cx="304800" cy="304800"/>
            <wp:effectExtent l="0" t="0" r="0" b="0"/>
            <wp:docPr id="239" name="Picture 2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 list of file attributes that you can use, see </w:t>
      </w:r>
      <w:hyperlink w:anchor="attributes_file_did_api" w:history="1">
        <w:r w:rsidRPr="00FE463F">
          <w:rPr>
            <w:rStyle w:val="Hyperlink"/>
          </w:rPr>
          <w:t>FILE ATTRIBUTES</w:t>
        </w:r>
      </w:hyperlink>
      <w:r w:rsidRPr="00FE463F">
        <w:t>.</w:t>
      </w:r>
      <w:r w:rsidRPr="00FE463F">
        <w:br/>
        <w:t xml:space="preserve">For a list of the field attributes that you can use, see </w:t>
      </w:r>
      <w:hyperlink w:anchor="attributes_field_did_api" w:history="1">
        <w:r w:rsidRPr="00FE463F">
          <w:rPr>
            <w:rStyle w:val="Hyperlink"/>
          </w:rPr>
          <w:t>FIELD ATTRIBUTES</w:t>
        </w:r>
      </w:hyperlink>
      <w:r w:rsidRPr="00FE463F">
        <w:t>.</w:t>
      </w:r>
    </w:p>
    <w:p w14:paraId="654E9F73" w14:textId="09031666" w:rsidR="002079B2" w:rsidRDefault="002079B2" w:rsidP="002079B2">
      <w:pPr>
        <w:pStyle w:val="APIParameters"/>
      </w:pPr>
      <w:r w:rsidRPr="00FE463F">
        <w:t>target-root</w:t>
      </w:r>
      <w:r>
        <w:t>:</w:t>
      </w:r>
      <w:r>
        <w:tab/>
      </w:r>
      <w:r w:rsidRPr="00FE463F">
        <w:t>Closed array reference where multi-lined attributes are returned.</w:t>
      </w:r>
      <w:r w:rsidRPr="00FE463F">
        <w:br/>
      </w:r>
      <w:r w:rsidRPr="00FE463F">
        <w:br/>
        <w:t>Required only when multi-line values are returned, such as word-processing attributes like “DESCRIPTION”.</w:t>
      </w:r>
    </w:p>
    <w:p w14:paraId="567EEDDE" w14:textId="53FE41F2" w:rsidR="002079B2" w:rsidRPr="00FE463F" w:rsidRDefault="002079B2" w:rsidP="002079B2">
      <w:pPr>
        <w:pStyle w:val="APIParameters"/>
      </w:pPr>
      <w:r w:rsidRPr="00FE463F">
        <w:t>msg-root</w:t>
      </w:r>
      <w:r>
        <w:t>:</w:t>
      </w:r>
      <w:r>
        <w:tab/>
      </w:r>
      <w:r w:rsidRPr="00FE463F">
        <w:t xml:space="preserve">(Optional) The name of a closed root reference that is used to pass error messages. If </w:t>
      </w:r>
      <w:r w:rsidRPr="00FE463F">
        <w:rPr>
          <w:i/>
        </w:rPr>
        <w:t>not</w:t>
      </w:r>
      <w:r w:rsidRPr="00FE463F">
        <w:t xml:space="preserve"> passed, ^TMP(“DIERR”,$J) is used.</w:t>
      </w:r>
    </w:p>
    <w:p w14:paraId="6B9FCF68" w14:textId="77777777" w:rsidR="00E86526" w:rsidRPr="00FE463F" w:rsidRDefault="00E86526" w:rsidP="00CD348A">
      <w:pPr>
        <w:pStyle w:val="AltHeading5"/>
      </w:pPr>
      <w:r w:rsidRPr="00FE463F">
        <w:t>Output</w:t>
      </w:r>
    </w:p>
    <w:p w14:paraId="6B9FCF69" w14:textId="77777777" w:rsidR="00E86526" w:rsidRPr="00FE463F" w:rsidRDefault="00E86526" w:rsidP="002079B2">
      <w:pPr>
        <w:pStyle w:val="BodyText"/>
        <w:rPr>
          <w:noProof/>
        </w:rPr>
      </w:pPr>
      <w:r w:rsidRPr="00FE463F">
        <w:rPr>
          <w:noProof/>
        </w:rPr>
        <w:t>A successful call returns the attribute requested. This can either be set into a variable or written to the output device.</w:t>
      </w:r>
    </w:p>
    <w:p w14:paraId="6B9FCF6A" w14:textId="77777777" w:rsidR="00273424" w:rsidRPr="00FE463F" w:rsidRDefault="00273424" w:rsidP="000E3132">
      <w:pPr>
        <w:pStyle w:val="Heading4"/>
        <w:rPr>
          <w:noProof/>
        </w:rPr>
      </w:pPr>
      <w:r w:rsidRPr="00FE463F">
        <w:rPr>
          <w:noProof/>
        </w:rPr>
        <w:t>Examples</w:t>
      </w:r>
    </w:p>
    <w:p w14:paraId="6B9FCF6B" w14:textId="77777777" w:rsidR="00E86526" w:rsidRPr="00FE463F" w:rsidRDefault="00E86526" w:rsidP="000E3132">
      <w:pPr>
        <w:pStyle w:val="Heading5"/>
        <w:rPr>
          <w:noProof/>
        </w:rPr>
      </w:pPr>
      <w:r w:rsidRPr="00FE463F">
        <w:rPr>
          <w:noProof/>
        </w:rPr>
        <w:t>Example 1</w:t>
      </w:r>
    </w:p>
    <w:p w14:paraId="6B9FCF6C" w14:textId="7FB0F61E" w:rsidR="00A20CB9" w:rsidRPr="00FE463F" w:rsidRDefault="00886E4A" w:rsidP="00886E4A">
      <w:pPr>
        <w:pStyle w:val="Caption"/>
        <w:rPr>
          <w:noProof/>
        </w:rPr>
      </w:pPr>
      <w:bookmarkStart w:id="681" w:name="_Toc48037470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164</w:t>
      </w:r>
      <w:r w:rsidRPr="00FE463F">
        <w:rPr>
          <w:noProof/>
        </w:rPr>
        <w:fldChar w:fldCharType="end"/>
      </w:r>
      <w:r w:rsidR="000E1784">
        <w:rPr>
          <w:noProof/>
        </w:rPr>
        <w:t>:</w:t>
      </w:r>
      <w:r w:rsidR="00273424" w:rsidRPr="00FE463F">
        <w:rPr>
          <w:noProof/>
        </w:rPr>
        <w:t xml:space="preserve"> $$GET1^DID</w:t>
      </w:r>
      <w:r w:rsidR="007B673F">
        <w:rPr>
          <w:noProof/>
        </w:rPr>
        <w:t>()</w:t>
      </w:r>
      <w:r w:rsidR="006D37A3" w:rsidRPr="00FE463F">
        <w:rPr>
          <w:noProof/>
        </w:rPr>
        <w:t xml:space="preserve"> API</w:t>
      </w:r>
      <w:r w:rsidR="00273424" w:rsidRPr="00FE463F">
        <w:rPr>
          <w:noProof/>
        </w:rPr>
        <w:t>—Example 1: Input and Output</w:t>
      </w:r>
      <w:bookmarkEnd w:id="681"/>
    </w:p>
    <w:p w14:paraId="6B9FCF6D" w14:textId="4867F152" w:rsidR="00E86526" w:rsidRPr="00FE463F" w:rsidRDefault="00A20CB9" w:rsidP="00ED4DD4">
      <w:pPr>
        <w:pStyle w:val="APICode"/>
        <w:rPr>
          <w:noProof/>
        </w:rPr>
      </w:pPr>
      <w:r w:rsidRPr="002079B2">
        <w:rPr>
          <w:noProof/>
        </w:rPr>
        <w:t>&gt;</w:t>
      </w:r>
      <w:r w:rsidR="00E86526" w:rsidRPr="002079B2">
        <w:rPr>
          <w:b/>
          <w:noProof/>
        </w:rPr>
        <w:t>S X=$$GET1^DID(999000,</w:t>
      </w:r>
      <w:r w:rsidR="00B44603">
        <w:rPr>
          <w:noProof/>
        </w:rPr>
        <w:t>“”</w:t>
      </w:r>
      <w:r w:rsidR="00E86526" w:rsidRPr="002079B2">
        <w:rPr>
          <w:b/>
          <w:noProof/>
        </w:rPr>
        <w:t>,</w:t>
      </w:r>
      <w:r w:rsidR="00B44603">
        <w:rPr>
          <w:noProof/>
        </w:rPr>
        <w:t>“”</w:t>
      </w:r>
      <w:r w:rsidR="00E86526" w:rsidRPr="002079B2">
        <w:rPr>
          <w:b/>
          <w:noProof/>
        </w:rPr>
        <w:t>,</w:t>
      </w:r>
      <w:r w:rsidR="00B44603">
        <w:rPr>
          <w:noProof/>
        </w:rPr>
        <w:t>“</w:t>
      </w:r>
      <w:r w:rsidR="00E86526" w:rsidRPr="002079B2">
        <w:rPr>
          <w:b/>
          <w:noProof/>
        </w:rPr>
        <w:t>DESCRIPTION</w:t>
      </w:r>
      <w:r w:rsidR="00084217" w:rsidRPr="002079B2">
        <w:rPr>
          <w:b/>
          <w:noProof/>
        </w:rPr>
        <w:t>”</w:t>
      </w:r>
      <w:r w:rsidR="00E86526" w:rsidRPr="002079B2">
        <w:rPr>
          <w:b/>
          <w:noProof/>
        </w:rPr>
        <w:t>,</w:t>
      </w:r>
      <w:r w:rsidR="00B44603">
        <w:rPr>
          <w:noProof/>
        </w:rPr>
        <w:t>“</w:t>
      </w:r>
      <w:r w:rsidR="00E86526" w:rsidRPr="002079B2">
        <w:rPr>
          <w:b/>
          <w:noProof/>
        </w:rPr>
        <w:t>ARRAY</w:t>
      </w:r>
      <w:r w:rsidR="00084217" w:rsidRPr="002079B2">
        <w:rPr>
          <w:b/>
          <w:noProof/>
        </w:rPr>
        <w:t>”</w:t>
      </w:r>
      <w:r w:rsidR="00E86526" w:rsidRPr="002079B2">
        <w:rPr>
          <w:b/>
          <w:noProof/>
        </w:rPr>
        <w:t>,</w:t>
      </w:r>
      <w:r w:rsidR="00B44603">
        <w:rPr>
          <w:noProof/>
        </w:rPr>
        <w:t>“</w:t>
      </w:r>
      <w:r w:rsidR="00E86526" w:rsidRPr="002079B2">
        <w:rPr>
          <w:b/>
          <w:noProof/>
        </w:rPr>
        <w:t>ERR</w:t>
      </w:r>
      <w:r w:rsidR="00084217" w:rsidRPr="002079B2">
        <w:rPr>
          <w:b/>
          <w:noProof/>
        </w:rPr>
        <w:t>”</w:t>
      </w:r>
      <w:r w:rsidR="00E86526" w:rsidRPr="002079B2">
        <w:rPr>
          <w:b/>
          <w:noProof/>
        </w:rPr>
        <w:t>) ZW @X</w:t>
      </w:r>
    </w:p>
    <w:p w14:paraId="6B9FCF6E" w14:textId="77777777" w:rsidR="00E86526" w:rsidRPr="00FE463F" w:rsidRDefault="00E86526" w:rsidP="00ED4DD4">
      <w:pPr>
        <w:pStyle w:val="APICode"/>
        <w:rPr>
          <w:noProof/>
        </w:rPr>
      </w:pPr>
      <w:r w:rsidRPr="00FE463F">
        <w:rPr>
          <w:noProof/>
        </w:rPr>
        <w:t>ARRAY(1)=This is the description of the file (ZZZDLTEST).</w:t>
      </w:r>
    </w:p>
    <w:p w14:paraId="6B9FCF6F" w14:textId="77777777" w:rsidR="00E86526" w:rsidRPr="00FE463F" w:rsidRDefault="00E86526" w:rsidP="00ED4DD4">
      <w:pPr>
        <w:pStyle w:val="APICode"/>
        <w:rPr>
          <w:noProof/>
        </w:rPr>
      </w:pPr>
      <w:r w:rsidRPr="00FE463F">
        <w:rPr>
          <w:noProof/>
        </w:rPr>
        <w:t>ARRAY(2)=And this is the second line of the description.</w:t>
      </w:r>
    </w:p>
    <w:p w14:paraId="6B9FCF70" w14:textId="77777777" w:rsidR="00E86526" w:rsidRPr="00FE463F" w:rsidRDefault="00E86526" w:rsidP="00C5779C">
      <w:pPr>
        <w:pStyle w:val="BodyText6"/>
        <w:rPr>
          <w:noProof/>
        </w:rPr>
      </w:pPr>
    </w:p>
    <w:p w14:paraId="6B9FCF71" w14:textId="77777777" w:rsidR="00E86526" w:rsidRPr="00FE463F" w:rsidRDefault="00E86526" w:rsidP="000E3132">
      <w:pPr>
        <w:pStyle w:val="Heading5"/>
        <w:rPr>
          <w:noProof/>
        </w:rPr>
      </w:pPr>
      <w:r w:rsidRPr="00FE463F">
        <w:rPr>
          <w:noProof/>
        </w:rPr>
        <w:lastRenderedPageBreak/>
        <w:t>Example 2</w:t>
      </w:r>
    </w:p>
    <w:p w14:paraId="6B9FCF72" w14:textId="78AA3913" w:rsidR="00A20CB9" w:rsidRPr="00FE463F" w:rsidRDefault="00886E4A" w:rsidP="00886E4A">
      <w:pPr>
        <w:pStyle w:val="Caption"/>
        <w:rPr>
          <w:noProof/>
        </w:rPr>
      </w:pPr>
      <w:bookmarkStart w:id="682" w:name="_Toc48037470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165</w:t>
      </w:r>
      <w:r w:rsidRPr="00FE463F">
        <w:rPr>
          <w:noProof/>
        </w:rPr>
        <w:fldChar w:fldCharType="end"/>
      </w:r>
      <w:r w:rsidR="000E1784">
        <w:rPr>
          <w:noProof/>
        </w:rPr>
        <w:t>:</w:t>
      </w:r>
      <w:r w:rsidR="00273424" w:rsidRPr="00FE463F">
        <w:rPr>
          <w:noProof/>
        </w:rPr>
        <w:t xml:space="preserve"> $$GET1^DID</w:t>
      </w:r>
      <w:r w:rsidR="007B673F">
        <w:rPr>
          <w:noProof/>
        </w:rPr>
        <w:t>()</w:t>
      </w:r>
      <w:r w:rsidR="006D37A3" w:rsidRPr="00FE463F">
        <w:rPr>
          <w:noProof/>
        </w:rPr>
        <w:t xml:space="preserve"> API</w:t>
      </w:r>
      <w:r w:rsidR="00273424" w:rsidRPr="00FE463F">
        <w:rPr>
          <w:noProof/>
        </w:rPr>
        <w:t>—Example 2: Input and Output</w:t>
      </w:r>
      <w:bookmarkEnd w:id="682"/>
    </w:p>
    <w:p w14:paraId="6B9FCF73" w14:textId="565A4068" w:rsidR="00E86526" w:rsidRPr="00FE463F" w:rsidRDefault="00E86526" w:rsidP="00ED4DD4">
      <w:pPr>
        <w:pStyle w:val="APICode"/>
        <w:rPr>
          <w:noProof/>
        </w:rPr>
      </w:pPr>
      <w:r w:rsidRPr="002079B2">
        <w:rPr>
          <w:noProof/>
        </w:rPr>
        <w:t>&gt;</w:t>
      </w:r>
      <w:r w:rsidRPr="002079B2">
        <w:rPr>
          <w:b/>
          <w:noProof/>
        </w:rPr>
        <w:t>W $$GET1^DID(999000,</w:t>
      </w:r>
      <w:r w:rsidR="00B44603">
        <w:rPr>
          <w:noProof/>
        </w:rPr>
        <w:t>“”</w:t>
      </w:r>
      <w:r w:rsidRPr="002079B2">
        <w:rPr>
          <w:b/>
          <w:noProof/>
        </w:rPr>
        <w:t>,</w:t>
      </w:r>
      <w:r w:rsidR="00B44603">
        <w:rPr>
          <w:noProof/>
        </w:rPr>
        <w:t>“”</w:t>
      </w:r>
      <w:r w:rsidRPr="002079B2">
        <w:rPr>
          <w:b/>
          <w:noProof/>
        </w:rPr>
        <w:t>,</w:t>
      </w:r>
      <w:r w:rsidR="00B44603">
        <w:rPr>
          <w:noProof/>
        </w:rPr>
        <w:t>“</w:t>
      </w:r>
      <w:r w:rsidRPr="002079B2">
        <w:rPr>
          <w:b/>
          <w:noProof/>
        </w:rPr>
        <w:t>GLOBAL NAME</w:t>
      </w:r>
      <w:r w:rsidR="00084217" w:rsidRPr="002079B2">
        <w:rPr>
          <w:b/>
          <w:noProof/>
        </w:rPr>
        <w:t>”</w:t>
      </w:r>
      <w:r w:rsidRPr="002079B2">
        <w:rPr>
          <w:b/>
          <w:noProof/>
        </w:rPr>
        <w:t>)</w:t>
      </w:r>
    </w:p>
    <w:p w14:paraId="6B9FCF74" w14:textId="77777777" w:rsidR="00E86526" w:rsidRPr="00FE463F" w:rsidRDefault="00E86526" w:rsidP="00ED4DD4">
      <w:pPr>
        <w:pStyle w:val="APICode"/>
        <w:rPr>
          <w:noProof/>
        </w:rPr>
      </w:pPr>
      <w:r w:rsidRPr="00FE463F">
        <w:rPr>
          <w:noProof/>
        </w:rPr>
        <w:t>^DIZ(999000,</w:t>
      </w:r>
    </w:p>
    <w:p w14:paraId="6B9FCF75" w14:textId="77777777" w:rsidR="00E86526" w:rsidRPr="00FE463F" w:rsidRDefault="00E86526" w:rsidP="00C5779C">
      <w:pPr>
        <w:pStyle w:val="BodyText6"/>
        <w:rPr>
          <w:noProof/>
        </w:rPr>
      </w:pPr>
    </w:p>
    <w:p w14:paraId="6B9FCF76" w14:textId="77777777" w:rsidR="00E86526" w:rsidRPr="00FE463F" w:rsidRDefault="00E86526" w:rsidP="000E3132">
      <w:pPr>
        <w:pStyle w:val="Heading5"/>
        <w:rPr>
          <w:noProof/>
        </w:rPr>
      </w:pPr>
      <w:r w:rsidRPr="00FE463F">
        <w:rPr>
          <w:noProof/>
        </w:rPr>
        <w:t>Example 3</w:t>
      </w:r>
    </w:p>
    <w:p w14:paraId="6B9FCF77" w14:textId="392965FA" w:rsidR="00A20CB9" w:rsidRPr="00FE463F" w:rsidRDefault="00886E4A" w:rsidP="00886E4A">
      <w:pPr>
        <w:pStyle w:val="Caption"/>
        <w:rPr>
          <w:noProof/>
        </w:rPr>
      </w:pPr>
      <w:bookmarkStart w:id="683" w:name="_Toc48037470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166</w:t>
      </w:r>
      <w:r w:rsidRPr="00FE463F">
        <w:rPr>
          <w:noProof/>
        </w:rPr>
        <w:fldChar w:fldCharType="end"/>
      </w:r>
      <w:r w:rsidR="000E1784">
        <w:rPr>
          <w:noProof/>
        </w:rPr>
        <w:t>:</w:t>
      </w:r>
      <w:r w:rsidR="00273424" w:rsidRPr="00FE463F">
        <w:rPr>
          <w:noProof/>
        </w:rPr>
        <w:t xml:space="preserve"> $$GET1^DID</w:t>
      </w:r>
      <w:r w:rsidR="007B673F">
        <w:rPr>
          <w:noProof/>
        </w:rPr>
        <w:t>()</w:t>
      </w:r>
      <w:r w:rsidR="006D37A3" w:rsidRPr="00FE463F">
        <w:rPr>
          <w:noProof/>
        </w:rPr>
        <w:t xml:space="preserve"> API</w:t>
      </w:r>
      <w:r w:rsidR="00273424" w:rsidRPr="00FE463F">
        <w:rPr>
          <w:noProof/>
        </w:rPr>
        <w:t>—Example 3: Input and Output</w:t>
      </w:r>
      <w:bookmarkEnd w:id="683"/>
    </w:p>
    <w:p w14:paraId="6B9FCF78" w14:textId="65180AAF" w:rsidR="00E86526" w:rsidRPr="00FE463F" w:rsidRDefault="00E86526" w:rsidP="00ED4DD4">
      <w:pPr>
        <w:pStyle w:val="APICode"/>
        <w:rPr>
          <w:noProof/>
        </w:rPr>
      </w:pPr>
      <w:r w:rsidRPr="002079B2">
        <w:rPr>
          <w:noProof/>
        </w:rPr>
        <w:t>&gt;</w:t>
      </w:r>
      <w:r w:rsidRPr="002079B2">
        <w:rPr>
          <w:b/>
          <w:noProof/>
        </w:rPr>
        <w:t>W $$GET1^DID(999000,.01,</w:t>
      </w:r>
      <w:r w:rsidR="00B44603">
        <w:rPr>
          <w:noProof/>
        </w:rPr>
        <w:t>“”</w:t>
      </w:r>
      <w:r w:rsidRPr="002079B2">
        <w:rPr>
          <w:b/>
          <w:noProof/>
        </w:rPr>
        <w:t>,</w:t>
      </w:r>
      <w:r w:rsidR="00B44603">
        <w:rPr>
          <w:noProof/>
        </w:rPr>
        <w:t>“</w:t>
      </w:r>
      <w:r w:rsidRPr="002079B2">
        <w:rPr>
          <w:b/>
          <w:noProof/>
        </w:rPr>
        <w:t>LABEL</w:t>
      </w:r>
      <w:r w:rsidR="00084217" w:rsidRPr="002079B2">
        <w:rPr>
          <w:b/>
          <w:noProof/>
        </w:rPr>
        <w:t>”</w:t>
      </w:r>
      <w:r w:rsidRPr="002079B2">
        <w:rPr>
          <w:b/>
          <w:noProof/>
        </w:rPr>
        <w:t>)</w:t>
      </w:r>
    </w:p>
    <w:p w14:paraId="6B9FCF79" w14:textId="77777777" w:rsidR="00E86526" w:rsidRPr="00FE463F" w:rsidRDefault="00E86526" w:rsidP="00ED4DD4">
      <w:pPr>
        <w:pStyle w:val="APICode"/>
        <w:rPr>
          <w:noProof/>
        </w:rPr>
      </w:pPr>
      <w:r w:rsidRPr="00FE463F">
        <w:rPr>
          <w:noProof/>
        </w:rPr>
        <w:t>NAME</w:t>
      </w:r>
    </w:p>
    <w:p w14:paraId="6B9FCF7A" w14:textId="77777777" w:rsidR="00E86526" w:rsidRPr="00FE463F" w:rsidRDefault="00E86526" w:rsidP="00C5779C">
      <w:pPr>
        <w:pStyle w:val="BodyText6"/>
        <w:rPr>
          <w:noProof/>
        </w:rPr>
      </w:pPr>
    </w:p>
    <w:p w14:paraId="6B9FCF7B" w14:textId="77777777" w:rsidR="00E86526" w:rsidRPr="00FE463F" w:rsidRDefault="00E86526" w:rsidP="000E3132">
      <w:pPr>
        <w:pStyle w:val="Heading5"/>
        <w:rPr>
          <w:noProof/>
        </w:rPr>
      </w:pPr>
      <w:r w:rsidRPr="00FE463F">
        <w:rPr>
          <w:noProof/>
        </w:rPr>
        <w:t>Example 4</w:t>
      </w:r>
    </w:p>
    <w:p w14:paraId="6B9FCF7C" w14:textId="3CA14D22" w:rsidR="00A20CB9" w:rsidRPr="00FE463F" w:rsidRDefault="00886E4A" w:rsidP="00886E4A">
      <w:pPr>
        <w:pStyle w:val="Caption"/>
        <w:rPr>
          <w:noProof/>
        </w:rPr>
      </w:pPr>
      <w:bookmarkStart w:id="684" w:name="_Toc48037470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167</w:t>
      </w:r>
      <w:r w:rsidRPr="00FE463F">
        <w:rPr>
          <w:noProof/>
        </w:rPr>
        <w:fldChar w:fldCharType="end"/>
      </w:r>
      <w:r w:rsidR="000E1784">
        <w:rPr>
          <w:noProof/>
        </w:rPr>
        <w:t>:</w:t>
      </w:r>
      <w:r w:rsidR="00273424" w:rsidRPr="00FE463F">
        <w:rPr>
          <w:noProof/>
        </w:rPr>
        <w:t xml:space="preserve"> $$GET1^DID</w:t>
      </w:r>
      <w:r w:rsidR="007B673F">
        <w:rPr>
          <w:noProof/>
        </w:rPr>
        <w:t>()</w:t>
      </w:r>
      <w:r w:rsidR="006D37A3" w:rsidRPr="00FE463F">
        <w:rPr>
          <w:noProof/>
        </w:rPr>
        <w:t xml:space="preserve"> API</w:t>
      </w:r>
      <w:r w:rsidR="00273424" w:rsidRPr="00FE463F">
        <w:rPr>
          <w:noProof/>
        </w:rPr>
        <w:t>—Example 4: Input and Output</w:t>
      </w:r>
      <w:bookmarkEnd w:id="684"/>
    </w:p>
    <w:p w14:paraId="6B9FCF7D" w14:textId="0197B7D8" w:rsidR="00E86526" w:rsidRPr="007A0D2C" w:rsidRDefault="00E86526" w:rsidP="00ED4DD4">
      <w:pPr>
        <w:pStyle w:val="APICode"/>
        <w:rPr>
          <w:b/>
          <w:noProof/>
        </w:rPr>
      </w:pPr>
      <w:r w:rsidRPr="00B44603">
        <w:rPr>
          <w:noProof/>
        </w:rPr>
        <w:t>&gt;</w:t>
      </w:r>
      <w:r w:rsidRPr="007A0D2C">
        <w:rPr>
          <w:b/>
          <w:noProof/>
        </w:rPr>
        <w:t>S X=$$GET1^DID(999000,.01,</w:t>
      </w:r>
      <w:r w:rsidR="00B44603" w:rsidRPr="007A0D2C">
        <w:rPr>
          <w:b/>
          <w:noProof/>
        </w:rPr>
        <w:t>“</w:t>
      </w:r>
      <w:r w:rsidRPr="007A0D2C">
        <w:rPr>
          <w:b/>
          <w:noProof/>
        </w:rPr>
        <w:t>Z</w:t>
      </w:r>
      <w:r w:rsidR="00084217" w:rsidRPr="007A0D2C">
        <w:rPr>
          <w:b/>
          <w:noProof/>
        </w:rPr>
        <w:t>”</w:t>
      </w:r>
      <w:r w:rsidRPr="007A0D2C">
        <w:rPr>
          <w:b/>
          <w:noProof/>
        </w:rPr>
        <w:t>,</w:t>
      </w:r>
      <w:r w:rsidR="00B44603" w:rsidRPr="007A0D2C">
        <w:rPr>
          <w:b/>
          <w:noProof/>
        </w:rPr>
        <w:t>“</w:t>
      </w:r>
      <w:r w:rsidRPr="007A0D2C">
        <w:rPr>
          <w:b/>
          <w:noProof/>
        </w:rPr>
        <w:t>DESCRIPTION</w:t>
      </w:r>
      <w:r w:rsidR="00084217" w:rsidRPr="007A0D2C">
        <w:rPr>
          <w:b/>
          <w:noProof/>
        </w:rPr>
        <w:t>”</w:t>
      </w:r>
      <w:r w:rsidRPr="007A0D2C">
        <w:rPr>
          <w:b/>
          <w:noProof/>
        </w:rPr>
        <w:t>,</w:t>
      </w:r>
      <w:r w:rsidR="00B44603" w:rsidRPr="007A0D2C">
        <w:rPr>
          <w:b/>
          <w:noProof/>
        </w:rPr>
        <w:t>“</w:t>
      </w:r>
      <w:r w:rsidRPr="007A0D2C">
        <w:rPr>
          <w:b/>
          <w:noProof/>
        </w:rPr>
        <w:t>ARRAY</w:t>
      </w:r>
      <w:r w:rsidR="00084217" w:rsidRPr="007A0D2C">
        <w:rPr>
          <w:b/>
          <w:noProof/>
        </w:rPr>
        <w:t>”</w:t>
      </w:r>
      <w:r w:rsidRPr="007A0D2C">
        <w:rPr>
          <w:b/>
          <w:noProof/>
        </w:rPr>
        <w:t>,</w:t>
      </w:r>
      <w:r w:rsidR="00B44603" w:rsidRPr="007A0D2C">
        <w:rPr>
          <w:b/>
          <w:noProof/>
        </w:rPr>
        <w:t>“</w:t>
      </w:r>
      <w:r w:rsidRPr="007A0D2C">
        <w:rPr>
          <w:b/>
          <w:noProof/>
        </w:rPr>
        <w:t>ERR</w:t>
      </w:r>
      <w:r w:rsidR="00084217" w:rsidRPr="007A0D2C">
        <w:rPr>
          <w:b/>
          <w:noProof/>
        </w:rPr>
        <w:t>”</w:t>
      </w:r>
      <w:r w:rsidRPr="007A0D2C">
        <w:rPr>
          <w:b/>
          <w:noProof/>
        </w:rPr>
        <w:t>) ZW @X</w:t>
      </w:r>
    </w:p>
    <w:p w14:paraId="6B9FCF7E" w14:textId="77777777" w:rsidR="00E86526" w:rsidRPr="00FE463F" w:rsidRDefault="00E86526" w:rsidP="00ED4DD4">
      <w:pPr>
        <w:pStyle w:val="APICode"/>
        <w:rPr>
          <w:noProof/>
        </w:rPr>
      </w:pPr>
      <w:r w:rsidRPr="00FE463F">
        <w:rPr>
          <w:noProof/>
        </w:rPr>
        <w:t>ARRAY(1,0)=This is the description of the .01 filed</w:t>
      </w:r>
    </w:p>
    <w:p w14:paraId="6B9FCF7F" w14:textId="77777777" w:rsidR="00E86526" w:rsidRPr="00FE463F" w:rsidRDefault="00E86526" w:rsidP="00ED4DD4">
      <w:pPr>
        <w:pStyle w:val="APICode"/>
        <w:rPr>
          <w:noProof/>
        </w:rPr>
      </w:pPr>
      <w:r w:rsidRPr="00FE463F">
        <w:rPr>
          <w:noProof/>
        </w:rPr>
        <w:t>ARRAY(2,0)=in file 999000.</w:t>
      </w:r>
    </w:p>
    <w:p w14:paraId="6B9FCF80" w14:textId="77777777" w:rsidR="00E86526" w:rsidRPr="00FE463F" w:rsidRDefault="00E86526" w:rsidP="00ED4DD4">
      <w:pPr>
        <w:pStyle w:val="APICode"/>
        <w:rPr>
          <w:noProof/>
        </w:rPr>
      </w:pPr>
    </w:p>
    <w:p w14:paraId="6B9FCF81" w14:textId="77777777" w:rsidR="00E86526" w:rsidRPr="00FE463F" w:rsidRDefault="00E86526" w:rsidP="00ED4DD4">
      <w:pPr>
        <w:pStyle w:val="APICode"/>
        <w:rPr>
          <w:noProof/>
        </w:rPr>
      </w:pPr>
      <w:r w:rsidRPr="00B44603">
        <w:rPr>
          <w:noProof/>
        </w:rPr>
        <w:t>&gt;</w:t>
      </w:r>
      <w:r w:rsidRPr="00B44603">
        <w:rPr>
          <w:b/>
          <w:noProof/>
        </w:rPr>
        <w:t>W X</w:t>
      </w:r>
    </w:p>
    <w:p w14:paraId="6B9FCF82" w14:textId="77777777" w:rsidR="00E86526" w:rsidRPr="00FE463F" w:rsidRDefault="00E86526" w:rsidP="00ED4DD4">
      <w:pPr>
        <w:pStyle w:val="APICode"/>
        <w:rPr>
          <w:noProof/>
        </w:rPr>
      </w:pPr>
      <w:r w:rsidRPr="00FE463F">
        <w:rPr>
          <w:noProof/>
        </w:rPr>
        <w:t>ARRAY</w:t>
      </w:r>
    </w:p>
    <w:p w14:paraId="6B9FCF83" w14:textId="77777777" w:rsidR="00E86526" w:rsidRPr="00FE463F" w:rsidRDefault="00E86526" w:rsidP="00C5779C">
      <w:pPr>
        <w:pStyle w:val="BodyText6"/>
        <w:rPr>
          <w:noProof/>
        </w:rPr>
      </w:pPr>
    </w:p>
    <w:p w14:paraId="6B9FCF84" w14:textId="77777777" w:rsidR="00E86526" w:rsidRPr="00FE463F" w:rsidRDefault="00E86526" w:rsidP="000E3132">
      <w:pPr>
        <w:pStyle w:val="Heading4"/>
        <w:rPr>
          <w:noProof/>
        </w:rPr>
      </w:pPr>
      <w:r w:rsidRPr="00FE463F">
        <w:rPr>
          <w:noProof/>
        </w:rPr>
        <w:t>Error Codes Returned</w:t>
      </w:r>
    </w:p>
    <w:p w14:paraId="6B9FCF85" w14:textId="3CA1F861" w:rsidR="00273424" w:rsidRPr="00FE463F" w:rsidRDefault="008B2934" w:rsidP="008B2934">
      <w:pPr>
        <w:pStyle w:val="Caption"/>
        <w:rPr>
          <w:noProof/>
        </w:rPr>
      </w:pPr>
      <w:bookmarkStart w:id="685" w:name="_Toc48037498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51</w:t>
      </w:r>
      <w:r w:rsidRPr="00FE463F">
        <w:rPr>
          <w:noProof/>
        </w:rPr>
        <w:fldChar w:fldCharType="end"/>
      </w:r>
      <w:r w:rsidR="00405EF1">
        <w:rPr>
          <w:noProof/>
        </w:rPr>
        <w:t>:</w:t>
      </w:r>
      <w:r w:rsidRPr="00FE463F">
        <w:rPr>
          <w:noProof/>
        </w:rPr>
        <w:t xml:space="preserve"> $$GET1^DID</w:t>
      </w:r>
      <w:r w:rsidR="007B673F">
        <w:rPr>
          <w:noProof/>
        </w:rPr>
        <w:t>()</w:t>
      </w:r>
      <w:r w:rsidRPr="00FE463F">
        <w:rPr>
          <w:noProof/>
        </w:rPr>
        <w:t xml:space="preserve"> API—Error Codes Returned</w:t>
      </w:r>
      <w:bookmarkEnd w:id="68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20"/>
      </w:tblGrid>
      <w:tr w:rsidR="008B2934" w:rsidRPr="00FE463F" w14:paraId="6B9FCF88" w14:textId="77777777" w:rsidTr="00E762D9">
        <w:trPr>
          <w:tblHeader/>
        </w:trPr>
        <w:tc>
          <w:tcPr>
            <w:tcW w:w="810" w:type="dxa"/>
            <w:shd w:val="pct12" w:color="auto" w:fill="auto"/>
          </w:tcPr>
          <w:p w14:paraId="6B9FCF86" w14:textId="77777777" w:rsidR="008B2934" w:rsidRPr="00FE463F" w:rsidRDefault="008B2934" w:rsidP="00E762D9">
            <w:pPr>
              <w:pStyle w:val="TableHeading"/>
              <w:spacing w:line="260" w:lineRule="exact"/>
              <w:rPr>
                <w:noProof/>
              </w:rPr>
            </w:pPr>
            <w:bookmarkStart w:id="686" w:name="COL001_TBL077"/>
            <w:bookmarkEnd w:id="686"/>
            <w:r w:rsidRPr="00FE463F">
              <w:rPr>
                <w:noProof/>
              </w:rPr>
              <w:t>Code</w:t>
            </w:r>
          </w:p>
        </w:tc>
        <w:tc>
          <w:tcPr>
            <w:tcW w:w="8520" w:type="dxa"/>
            <w:shd w:val="pct12" w:color="auto" w:fill="auto"/>
          </w:tcPr>
          <w:p w14:paraId="6B9FCF87" w14:textId="77777777" w:rsidR="008B2934" w:rsidRPr="00FE463F" w:rsidRDefault="008B2934" w:rsidP="00E762D9">
            <w:pPr>
              <w:pStyle w:val="TableHeading"/>
              <w:spacing w:line="260" w:lineRule="exact"/>
              <w:rPr>
                <w:noProof/>
              </w:rPr>
            </w:pPr>
            <w:r w:rsidRPr="00FE463F">
              <w:rPr>
                <w:noProof/>
              </w:rPr>
              <w:t>Description</w:t>
            </w:r>
          </w:p>
        </w:tc>
      </w:tr>
      <w:tr w:rsidR="00E86526" w:rsidRPr="00FE463F" w14:paraId="6B9FCF8B" w14:textId="77777777" w:rsidTr="00E762D9">
        <w:tc>
          <w:tcPr>
            <w:tcW w:w="810" w:type="dxa"/>
            <w:shd w:val="clear" w:color="auto" w:fill="auto"/>
          </w:tcPr>
          <w:p w14:paraId="6B9FCF89" w14:textId="77777777" w:rsidR="00E86526" w:rsidRPr="00FE463F" w:rsidRDefault="00E86526" w:rsidP="00E762D9">
            <w:pPr>
              <w:pStyle w:val="TableText"/>
              <w:keepNext/>
              <w:keepLines/>
              <w:spacing w:line="260" w:lineRule="exact"/>
              <w:rPr>
                <w:noProof/>
              </w:rPr>
            </w:pPr>
            <w:r w:rsidRPr="00FE463F">
              <w:rPr>
                <w:noProof/>
              </w:rPr>
              <w:t>200</w:t>
            </w:r>
          </w:p>
        </w:tc>
        <w:tc>
          <w:tcPr>
            <w:tcW w:w="8520" w:type="dxa"/>
            <w:shd w:val="clear" w:color="auto" w:fill="auto"/>
          </w:tcPr>
          <w:p w14:paraId="6B9FCF8A" w14:textId="77777777" w:rsidR="00E86526" w:rsidRPr="00FE463F" w:rsidRDefault="00E86526" w:rsidP="00E762D9">
            <w:pPr>
              <w:pStyle w:val="TableText"/>
              <w:keepNext/>
              <w:keepLines/>
              <w:spacing w:line="260" w:lineRule="exact"/>
              <w:rPr>
                <w:noProof/>
              </w:rPr>
            </w:pPr>
            <w:r w:rsidRPr="00FE463F">
              <w:rPr>
                <w:noProof/>
              </w:rPr>
              <w:t>Parameter is invalid or missing.</w:t>
            </w:r>
          </w:p>
        </w:tc>
      </w:tr>
      <w:tr w:rsidR="00E86526" w:rsidRPr="00FE463F" w14:paraId="6B9FCF8E" w14:textId="77777777" w:rsidTr="00E762D9">
        <w:tc>
          <w:tcPr>
            <w:tcW w:w="810" w:type="dxa"/>
            <w:shd w:val="clear" w:color="auto" w:fill="auto"/>
          </w:tcPr>
          <w:p w14:paraId="6B9FCF8C" w14:textId="77777777" w:rsidR="00E86526" w:rsidRPr="00FE463F" w:rsidRDefault="00E86526" w:rsidP="00E762D9">
            <w:pPr>
              <w:pStyle w:val="TableText"/>
              <w:keepNext/>
              <w:keepLines/>
              <w:spacing w:line="260" w:lineRule="exact"/>
              <w:rPr>
                <w:noProof/>
              </w:rPr>
            </w:pPr>
            <w:r w:rsidRPr="00FE463F">
              <w:rPr>
                <w:noProof/>
              </w:rPr>
              <w:t>202</w:t>
            </w:r>
          </w:p>
        </w:tc>
        <w:tc>
          <w:tcPr>
            <w:tcW w:w="8520" w:type="dxa"/>
            <w:shd w:val="clear" w:color="auto" w:fill="auto"/>
          </w:tcPr>
          <w:p w14:paraId="6B9FCF8D" w14:textId="77777777" w:rsidR="00E86526" w:rsidRPr="00FE463F" w:rsidRDefault="00E86526" w:rsidP="00E762D9">
            <w:pPr>
              <w:pStyle w:val="TableText"/>
              <w:keepNext/>
              <w:keepLines/>
              <w:spacing w:line="260" w:lineRule="exact"/>
              <w:rPr>
                <w:noProof/>
              </w:rPr>
            </w:pPr>
            <w:r w:rsidRPr="00FE463F">
              <w:rPr>
                <w:noProof/>
              </w:rPr>
              <w:t>Specified parameter in missing or invalid.</w:t>
            </w:r>
          </w:p>
        </w:tc>
      </w:tr>
      <w:tr w:rsidR="00E86526" w:rsidRPr="00FE463F" w14:paraId="6B9FCF91" w14:textId="77777777" w:rsidTr="00E762D9">
        <w:tc>
          <w:tcPr>
            <w:tcW w:w="810" w:type="dxa"/>
            <w:shd w:val="clear" w:color="auto" w:fill="auto"/>
          </w:tcPr>
          <w:p w14:paraId="6B9FCF8F" w14:textId="77777777" w:rsidR="00E86526" w:rsidRPr="00FE463F" w:rsidRDefault="00E86526" w:rsidP="00E762D9">
            <w:pPr>
              <w:pStyle w:val="TableText"/>
              <w:spacing w:line="260" w:lineRule="exact"/>
              <w:rPr>
                <w:noProof/>
              </w:rPr>
            </w:pPr>
            <w:r w:rsidRPr="00FE463F">
              <w:rPr>
                <w:noProof/>
              </w:rPr>
              <w:t>505</w:t>
            </w:r>
          </w:p>
        </w:tc>
        <w:tc>
          <w:tcPr>
            <w:tcW w:w="8520" w:type="dxa"/>
            <w:shd w:val="clear" w:color="auto" w:fill="auto"/>
          </w:tcPr>
          <w:p w14:paraId="6B9FCF90" w14:textId="77777777" w:rsidR="00E86526" w:rsidRPr="00FE463F" w:rsidRDefault="00E86526" w:rsidP="00E762D9">
            <w:pPr>
              <w:pStyle w:val="TableText"/>
              <w:spacing w:line="260" w:lineRule="exact"/>
              <w:rPr>
                <w:noProof/>
              </w:rPr>
            </w:pPr>
            <w:r w:rsidRPr="00FE463F">
              <w:rPr>
                <w:noProof/>
              </w:rPr>
              <w:t>Ambiguous field.</w:t>
            </w:r>
          </w:p>
        </w:tc>
      </w:tr>
    </w:tbl>
    <w:p w14:paraId="6B9FCF92" w14:textId="77777777" w:rsidR="006D37A3" w:rsidRPr="00FE463F" w:rsidRDefault="006D37A3" w:rsidP="006D37A3">
      <w:pPr>
        <w:pStyle w:val="BodyText6"/>
        <w:rPr>
          <w:noProof/>
        </w:rPr>
      </w:pPr>
    </w:p>
    <w:p w14:paraId="6B9FCF93" w14:textId="77777777" w:rsidR="00E86526" w:rsidRPr="00FE463F" w:rsidRDefault="00E86526" w:rsidP="000E3132">
      <w:pPr>
        <w:pStyle w:val="Heading4"/>
        <w:rPr>
          <w:noProof/>
        </w:rPr>
      </w:pPr>
      <w:r w:rsidRPr="00FE463F">
        <w:rPr>
          <w:noProof/>
        </w:rPr>
        <w:t>Details and Features</w:t>
      </w:r>
    </w:p>
    <w:p w14:paraId="6B9FCF94" w14:textId="0ABA8AAA" w:rsidR="00273424" w:rsidRDefault="002F7DF7" w:rsidP="002F7DF7">
      <w:pPr>
        <w:pStyle w:val="Heading5"/>
        <w:rPr>
          <w:noProof/>
        </w:rPr>
      </w:pPr>
      <w:r w:rsidRPr="00FE463F">
        <w:rPr>
          <w:noProof/>
        </w:rPr>
        <w:t>File/Field</w:t>
      </w:r>
    </w:p>
    <w:p w14:paraId="0BDFD823" w14:textId="49351AAD" w:rsidR="002F7DF7" w:rsidRDefault="002F7DF7" w:rsidP="002F7DF7">
      <w:pPr>
        <w:pStyle w:val="BodyText"/>
        <w:rPr>
          <w:noProof/>
        </w:rPr>
      </w:pPr>
      <w:r w:rsidRPr="00FE463F">
        <w:rPr>
          <w:noProof/>
        </w:rPr>
        <w:t xml:space="preserve">This retriever call differentiates whether the request is for a file or a field by the second parameter. If the second parameter is null, the retriever assumes (since no field is passed) that a file attribute is desired. If the second parameter is </w:t>
      </w:r>
      <w:r w:rsidRPr="00FE463F">
        <w:rPr>
          <w:i/>
          <w:noProof/>
        </w:rPr>
        <w:t>not</w:t>
      </w:r>
      <w:r w:rsidRPr="00FE463F">
        <w:rPr>
          <w:noProof/>
        </w:rPr>
        <w:t xml:space="preserve"> null, the retriever assumes a field attribute is requested.</w:t>
      </w:r>
    </w:p>
    <w:p w14:paraId="154D4C78" w14:textId="77777777" w:rsidR="002F7DF7" w:rsidRPr="00FE463F" w:rsidRDefault="002F7DF7" w:rsidP="002F7DF7">
      <w:pPr>
        <w:pStyle w:val="BodyText6"/>
        <w:rPr>
          <w:noProof/>
        </w:rPr>
      </w:pPr>
    </w:p>
    <w:p w14:paraId="6B9FCF98" w14:textId="3D20929E" w:rsidR="00E86526" w:rsidRPr="00FE463F" w:rsidRDefault="00E86526" w:rsidP="0074437A">
      <w:pPr>
        <w:pStyle w:val="Heading3"/>
        <w:rPr>
          <w:noProof/>
        </w:rPr>
      </w:pPr>
      <w:bookmarkStart w:id="687" w:name="_Toc480374269"/>
      <w:r w:rsidRPr="00FE463F">
        <w:rPr>
          <w:noProof/>
        </w:rPr>
        <w:lastRenderedPageBreak/>
        <w:t>CHK^DIE</w:t>
      </w:r>
      <w:r w:rsidR="007B673F">
        <w:rPr>
          <w:noProof/>
        </w:rPr>
        <w:t>()</w:t>
      </w:r>
      <w:r w:rsidRPr="00FE463F">
        <w:rPr>
          <w:noProof/>
        </w:rPr>
        <w:t>: Data Checker</w:t>
      </w:r>
      <w:bookmarkEnd w:id="687"/>
    </w:p>
    <w:p w14:paraId="6B9FCF99" w14:textId="19A80B04" w:rsidR="00E86526" w:rsidRPr="00FE463F" w:rsidRDefault="00C5779C"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CHK^DIE</w:instrText>
      </w:r>
      <w:r w:rsidR="007B673F">
        <w:rPr>
          <w:noProof/>
        </w:rPr>
        <w:instrText>()</w:instrText>
      </w:r>
      <w:r w:rsidRPr="00FE463F">
        <w:rPr>
          <w:noProof/>
        </w:rPr>
        <w:instrText>\: Data Checker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 xml:space="preserve">Data </w:instrText>
      </w:r>
      <w:r w:rsidRPr="00FE463F">
        <w:rPr>
          <w:noProof/>
        </w:rPr>
        <w:instrText>Checker:CHK^DIE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Calls:CHK^DIE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APIs:CHK^DIE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Calls:CHK^DIE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checks user-supplied data against the data dictionary definition of a field. If the input data passes the validation, the internal and, optionally, the external forms of the data are returned. In this respect, CHK^DIE is the inverse of the $$EXTERNAL^DILFD call.</w:t>
      </w:r>
    </w:p>
    <w:p w14:paraId="6B9FCF9A" w14:textId="77777777" w:rsidR="00E86526" w:rsidRPr="00FE463F" w:rsidRDefault="00E86526" w:rsidP="00A20CB9">
      <w:pPr>
        <w:pStyle w:val="BodyText"/>
        <w:keepNext/>
        <w:keepLines/>
        <w:rPr>
          <w:noProof/>
        </w:rPr>
      </w:pPr>
      <w:r w:rsidRPr="00FE463F">
        <w:rPr>
          <w:noProof/>
        </w:rPr>
        <w:t>While this procedure indicates that a user</w:t>
      </w:r>
      <w:r w:rsidR="00084217" w:rsidRPr="00FE463F">
        <w:rPr>
          <w:noProof/>
        </w:rPr>
        <w:t>’</w:t>
      </w:r>
      <w:r w:rsidRPr="00FE463F">
        <w:rPr>
          <w:noProof/>
        </w:rPr>
        <w:t>s response is valid according to a field</w:t>
      </w:r>
      <w:r w:rsidR="00084217" w:rsidRPr="00FE463F">
        <w:rPr>
          <w:noProof/>
        </w:rPr>
        <w:t>’</w:t>
      </w:r>
      <w:r w:rsidRPr="00FE463F">
        <w:rPr>
          <w:noProof/>
        </w:rPr>
        <w:t xml:space="preserve">s definition, it does </w:t>
      </w:r>
      <w:r w:rsidRPr="00FE463F">
        <w:rPr>
          <w:i/>
          <w:noProof/>
        </w:rPr>
        <w:t>not</w:t>
      </w:r>
      <w:r w:rsidRPr="00FE463F">
        <w:rPr>
          <w:noProof/>
        </w:rPr>
        <w:t xml:space="preserve"> assure that a value can be filed in a particular record. In order to verify that a value can be filed, use the VAL^DIE or FILE^DIE calls (with the </w:t>
      </w:r>
      <w:r w:rsidRPr="00FE463F">
        <w:rPr>
          <w:b/>
          <w:noProof/>
        </w:rPr>
        <w:t>E</w:t>
      </w:r>
      <w:r w:rsidRPr="00FE463F">
        <w:rPr>
          <w:noProof/>
        </w:rPr>
        <w:t xml:space="preserve"> flag). CHK^DIE does </w:t>
      </w:r>
      <w:r w:rsidRPr="00FE463F">
        <w:rPr>
          <w:i/>
          <w:noProof/>
        </w:rPr>
        <w:t>not</w:t>
      </w:r>
      <w:r w:rsidRPr="00FE463F">
        <w:rPr>
          <w:noProof/>
        </w:rPr>
        <w:t xml:space="preserve"> have IENS as input; it is ignorant of the state of the data.</w:t>
      </w:r>
    </w:p>
    <w:p w14:paraId="6B9FCF9B" w14:textId="77777777" w:rsidR="00E86526" w:rsidRPr="00FE463F" w:rsidRDefault="00E86526" w:rsidP="00A20CB9">
      <w:pPr>
        <w:pStyle w:val="BodyText"/>
        <w:keepNext/>
        <w:keepLines/>
        <w:rPr>
          <w:noProof/>
        </w:rPr>
      </w:pPr>
      <w:r w:rsidRPr="00FE463F">
        <w:rPr>
          <w:noProof/>
        </w:rPr>
        <w:t xml:space="preserve">Do </w:t>
      </w:r>
      <w:r w:rsidRPr="00FE463F">
        <w:rPr>
          <w:i/>
          <w:noProof/>
        </w:rPr>
        <w:t>not</w:t>
      </w:r>
      <w:r w:rsidRPr="00FE463F">
        <w:rPr>
          <w:noProof/>
        </w:rPr>
        <w:t xml:space="preserve"> pass a VALUE of null or </w:t>
      </w:r>
      <w:r w:rsidR="00084217" w:rsidRPr="00FE463F">
        <w:rPr>
          <w:noProof/>
        </w:rPr>
        <w:t>“</w:t>
      </w:r>
      <w:r w:rsidRPr="00FE463F">
        <w:rPr>
          <w:b/>
          <w:noProof/>
        </w:rPr>
        <w:t>@</w:t>
      </w:r>
      <w:r w:rsidR="00084217" w:rsidRPr="00FE463F">
        <w:rPr>
          <w:noProof/>
        </w:rPr>
        <w:t>”</w:t>
      </w:r>
      <w:r w:rsidRPr="00FE463F">
        <w:rPr>
          <w:noProof/>
        </w:rPr>
        <w:t xml:space="preserve"> to CHK^DIE. This procedure </w:t>
      </w:r>
      <w:r w:rsidRPr="00FE463F">
        <w:rPr>
          <w:i/>
          <w:noProof/>
        </w:rPr>
        <w:t>cannot</w:t>
      </w:r>
      <w:r w:rsidRPr="00FE463F">
        <w:rPr>
          <w:noProof/>
        </w:rPr>
        <w:t xml:space="preserve"> verify that deletion of values from the database is appropriate. Again, use VAL^DIE or FILE^DIE (with </w:t>
      </w:r>
      <w:r w:rsidRPr="00FE463F">
        <w:rPr>
          <w:b/>
          <w:noProof/>
        </w:rPr>
        <w:t>E</w:t>
      </w:r>
      <w:r w:rsidRPr="00FE463F">
        <w:rPr>
          <w:noProof/>
        </w:rPr>
        <w:t xml:space="preserve"> flag) for this purpose.</w:t>
      </w:r>
    </w:p>
    <w:p w14:paraId="6B9FCF9C" w14:textId="77777777" w:rsidR="00E86526" w:rsidRPr="00FE463F" w:rsidRDefault="00E86526" w:rsidP="00CD348A">
      <w:pPr>
        <w:pStyle w:val="AltHeading5"/>
      </w:pPr>
      <w:r w:rsidRPr="00FE463F">
        <w:t>Format</w:t>
      </w:r>
    </w:p>
    <w:p w14:paraId="6B9FCF9D" w14:textId="77777777" w:rsidR="00E86526" w:rsidRPr="00FE463F" w:rsidRDefault="00E86526" w:rsidP="00707428">
      <w:pPr>
        <w:pStyle w:val="APIFormat"/>
        <w:rPr>
          <w:noProof/>
        </w:rPr>
      </w:pPr>
      <w:r w:rsidRPr="00FE463F">
        <w:rPr>
          <w:noProof/>
        </w:rPr>
        <w:t>CHK^DIE(</w:t>
      </w:r>
      <w:r w:rsidR="006D37A3" w:rsidRPr="00FE463F">
        <w:rPr>
          <w:noProof/>
        </w:rPr>
        <w:t>file,field,flags,value,.result,msg_root</w:t>
      </w:r>
      <w:r w:rsidRPr="00FE463F">
        <w:rPr>
          <w:noProof/>
        </w:rPr>
        <w:t>)</w:t>
      </w:r>
    </w:p>
    <w:p w14:paraId="6B9FCF9E" w14:textId="77777777" w:rsidR="00E86526" w:rsidRDefault="00E86526" w:rsidP="00CD348A">
      <w:pPr>
        <w:pStyle w:val="AltHeading5"/>
      </w:pPr>
      <w:r w:rsidRPr="00FE463F">
        <w:t>Input Parameters</w:t>
      </w:r>
    </w:p>
    <w:p w14:paraId="17DDCCE4" w14:textId="752C6CEB" w:rsidR="00851541" w:rsidRDefault="00766B92" w:rsidP="00766B92">
      <w:pPr>
        <w:pStyle w:val="APIParameters"/>
        <w:keepNext/>
        <w:keepLines/>
      </w:pPr>
      <w:r w:rsidRPr="00FE463F">
        <w:t>file</w:t>
      </w:r>
      <w:r>
        <w:t>:</w:t>
      </w:r>
      <w:r>
        <w:tab/>
      </w:r>
      <w:r w:rsidRPr="00FE463F">
        <w:t>(Required) File or subfile number.</w:t>
      </w:r>
    </w:p>
    <w:p w14:paraId="445B7512" w14:textId="25CED529" w:rsidR="00766B92" w:rsidRDefault="00766B92" w:rsidP="00766B92">
      <w:pPr>
        <w:pStyle w:val="APIParameters"/>
        <w:keepNext/>
        <w:keepLines/>
      </w:pPr>
      <w:r w:rsidRPr="00FE463F">
        <w:t>field</w:t>
      </w:r>
      <w:r>
        <w:t>:</w:t>
      </w:r>
      <w:r>
        <w:tab/>
      </w:r>
      <w:r w:rsidRPr="00FE463F">
        <w:t>(Required) Field number for which data is being validated.</w:t>
      </w:r>
    </w:p>
    <w:p w14:paraId="0AD44942" w14:textId="0A631624" w:rsidR="00766B92" w:rsidRDefault="00766B92" w:rsidP="00766B92">
      <w:pPr>
        <w:pStyle w:val="APIParameters"/>
        <w:keepNext/>
        <w:keepLines/>
      </w:pPr>
      <w:r w:rsidRPr="00FE463F">
        <w:t>flags</w:t>
      </w:r>
      <w:r>
        <w:t>:</w:t>
      </w:r>
      <w:r>
        <w:tab/>
      </w:r>
      <w:r w:rsidRPr="00FE463F">
        <w:t>(Optional) Flags to control processing. The possible values are:</w:t>
      </w:r>
    </w:p>
    <w:p w14:paraId="16551BE0" w14:textId="1871769F" w:rsidR="00766B92" w:rsidRDefault="00766B92" w:rsidP="00766B92">
      <w:pPr>
        <w:pStyle w:val="APIParametersListBullet"/>
        <w:keepNext/>
        <w:keepLines/>
      </w:pPr>
      <w:r w:rsidRPr="00FE463F">
        <w:rPr>
          <w:b/>
        </w:rPr>
        <w:t>H</w:t>
      </w:r>
      <w:r>
        <w:rPr>
          <w:b/>
        </w:rPr>
        <w:t>—</w:t>
      </w:r>
      <w:r w:rsidRPr="00FE463F">
        <w:rPr>
          <w:b/>
        </w:rPr>
        <w:t>H</w:t>
      </w:r>
      <w:r w:rsidRPr="00FE463F">
        <w:t>elp (single “</w:t>
      </w:r>
      <w:r w:rsidRPr="00FE463F">
        <w:rPr>
          <w:b/>
        </w:rPr>
        <w:t>?</w:t>
      </w:r>
      <w:r w:rsidRPr="00FE463F">
        <w:t xml:space="preserve">”) is returned if VALUE is </w:t>
      </w:r>
      <w:r w:rsidRPr="00FE463F">
        <w:rPr>
          <w:i/>
        </w:rPr>
        <w:t>not</w:t>
      </w:r>
      <w:r w:rsidRPr="00FE463F">
        <w:t xml:space="preserve"> valid.</w:t>
      </w:r>
    </w:p>
    <w:p w14:paraId="0714A2AB" w14:textId="64FCEB49" w:rsidR="00766B92" w:rsidRDefault="00766B92" w:rsidP="00766B92">
      <w:pPr>
        <w:pStyle w:val="APIParametersListBullet"/>
      </w:pPr>
      <w:r w:rsidRPr="00FE463F">
        <w:rPr>
          <w:b/>
        </w:rPr>
        <w:t>E</w:t>
      </w:r>
      <w:r>
        <w:rPr>
          <w:b/>
        </w:rPr>
        <w:t>—</w:t>
      </w:r>
      <w:r w:rsidRPr="00FE463F">
        <w:rPr>
          <w:b/>
        </w:rPr>
        <w:t>E</w:t>
      </w:r>
      <w:r w:rsidRPr="00FE463F">
        <w:t>xternal value is returned in RESULT(0).</w:t>
      </w:r>
    </w:p>
    <w:p w14:paraId="55DB2D7B" w14:textId="11CC8128" w:rsidR="00766B92" w:rsidRDefault="00766B92" w:rsidP="00766B92">
      <w:pPr>
        <w:pStyle w:val="APIParameters"/>
      </w:pPr>
      <w:r w:rsidRPr="00FE463F">
        <w:t>value</w:t>
      </w:r>
      <w:r>
        <w:t>:</w:t>
      </w:r>
      <w:r>
        <w:tab/>
      </w:r>
      <w:r w:rsidRPr="00FE463F">
        <w:t>(Required) Value to be validated, as entered by a user. VALUE can take several forms depending on the DATA TYPE field value involved, such as a partial, unambiguous match for a pointer or any of the supported ways to input dates (e.g., ”TODAY” or “11/3/93”).</w:t>
      </w:r>
    </w:p>
    <w:p w14:paraId="6D83A974" w14:textId="0CA60B44" w:rsidR="00766B92" w:rsidRDefault="00766B92" w:rsidP="00766B92">
      <w:pPr>
        <w:pStyle w:val="APIParameters"/>
      </w:pPr>
      <w:r w:rsidRPr="00FE463F">
        <w:t>.result</w:t>
      </w:r>
      <w:r>
        <w:t>:</w:t>
      </w:r>
      <w:r>
        <w:tab/>
      </w:r>
      <w:r w:rsidRPr="00FE463F">
        <w:t xml:space="preserve">(Required) Local variable that receives output from the call. If VALUE is valid, the internal value is returned. If </w:t>
      </w:r>
      <w:r w:rsidRPr="00FE463F">
        <w:rPr>
          <w:i/>
        </w:rPr>
        <w:t>not</w:t>
      </w:r>
      <w:r w:rsidRPr="00FE463F">
        <w:t xml:space="preserve"> valid, </w:t>
      </w:r>
      <w:r w:rsidRPr="00FE463F">
        <w:rPr>
          <w:b/>
        </w:rPr>
        <w:t>^</w:t>
      </w:r>
      <w:r w:rsidRPr="00FE463F">
        <w:t xml:space="preserve"> is returned. If the </w:t>
      </w:r>
      <w:r w:rsidRPr="00FE463F">
        <w:rPr>
          <w:b/>
        </w:rPr>
        <w:t>E</w:t>
      </w:r>
      <w:r w:rsidRPr="00FE463F">
        <w:t xml:space="preserve"> flag is passed, external value is returned in RESULT(0).</w:t>
      </w:r>
    </w:p>
    <w:p w14:paraId="590ADB63" w14:textId="091EDC5E" w:rsidR="00766B92" w:rsidRDefault="00766B92" w:rsidP="00766B92">
      <w:pPr>
        <w:pStyle w:val="APIParametersNote"/>
      </w:pPr>
      <w:r>
        <w:rPr>
          <w:sz w:val="20"/>
        </w:rPr>
        <w:drawing>
          <wp:inline distT="0" distB="0" distL="0" distR="0" wp14:anchorId="18FD68B7" wp14:editId="4CA6E88E">
            <wp:extent cx="304800" cy="304800"/>
            <wp:effectExtent l="0" t="0" r="0" b="0"/>
            <wp:docPr id="240" name="Picture 2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This array is KILLed at the beginning of each call.</w:t>
      </w:r>
    </w:p>
    <w:p w14:paraId="7FF8AD01" w14:textId="33C8AC40" w:rsidR="00766B92" w:rsidRPr="00FE463F" w:rsidRDefault="00766B92" w:rsidP="00766B92">
      <w:pPr>
        <w:pStyle w:val="APIParameters"/>
      </w:pPr>
      <w:r w:rsidRPr="00FE463F">
        <w:t>msg_root</w:t>
      </w:r>
      <w:r>
        <w:t>:</w:t>
      </w:r>
      <w:r>
        <w:tab/>
      </w:r>
      <w:r w:rsidRPr="00FE463F">
        <w:t xml:space="preserve">(Optional) Root into which error, help, and message arrays are put. If this parameter is </w:t>
      </w:r>
      <w:r w:rsidRPr="00FE463F">
        <w:rPr>
          <w:i/>
        </w:rPr>
        <w:t>not</w:t>
      </w:r>
      <w:r w:rsidRPr="00FE463F">
        <w:t xml:space="preserve"> passed, these arrays are put into nodes descendent from ^TMP.</w:t>
      </w:r>
    </w:p>
    <w:p w14:paraId="6B9FCFBA" w14:textId="77777777" w:rsidR="00E86526" w:rsidRPr="00FE463F" w:rsidRDefault="00E86526" w:rsidP="00CD348A">
      <w:pPr>
        <w:pStyle w:val="AltHeading5"/>
      </w:pPr>
      <w:r w:rsidRPr="00FE463F">
        <w:t>Output</w:t>
      </w:r>
    </w:p>
    <w:p w14:paraId="6B9FCFBB" w14:textId="77777777" w:rsidR="00E86526" w:rsidRPr="00FE463F" w:rsidRDefault="00E86526" w:rsidP="00992D46">
      <w:pPr>
        <w:pStyle w:val="BodyText"/>
        <w:keepNext/>
        <w:keepLines/>
        <w:rPr>
          <w:noProof/>
        </w:rPr>
      </w:pPr>
      <w:r w:rsidRPr="00FE463F">
        <w:rPr>
          <w:noProof/>
        </w:rPr>
        <w:t>See input parameters .RESULT and MSG_ROOT.</w:t>
      </w:r>
    </w:p>
    <w:p w14:paraId="6B9FCFBC" w14:textId="77777777" w:rsidR="00E86526" w:rsidRPr="00FE463F" w:rsidRDefault="00E86526" w:rsidP="00992D46">
      <w:pPr>
        <w:pStyle w:val="ListBullet"/>
        <w:keepNext/>
        <w:keepLines/>
        <w:rPr>
          <w:noProof/>
        </w:rPr>
      </w:pPr>
      <w:r w:rsidRPr="00FE463F">
        <w:rPr>
          <w:noProof/>
        </w:rPr>
        <w:t xml:space="preserve">RESULT = internal value or ^ if the passed VALUE is </w:t>
      </w:r>
      <w:r w:rsidRPr="00FE463F">
        <w:rPr>
          <w:i/>
          <w:noProof/>
        </w:rPr>
        <w:t>not</w:t>
      </w:r>
      <w:r w:rsidRPr="00FE463F">
        <w:rPr>
          <w:noProof/>
        </w:rPr>
        <w:t xml:space="preserve"> valid.</w:t>
      </w:r>
    </w:p>
    <w:p w14:paraId="6B9FCFBD" w14:textId="77777777" w:rsidR="00E86526" w:rsidRPr="00FE463F" w:rsidRDefault="00E86526" w:rsidP="00992D46">
      <w:pPr>
        <w:pStyle w:val="ListBullet"/>
        <w:rPr>
          <w:noProof/>
        </w:rPr>
      </w:pPr>
      <w:r w:rsidRPr="00FE463F">
        <w:rPr>
          <w:noProof/>
        </w:rPr>
        <w:t xml:space="preserve">RESULT(0) = external value if the passed VALUE is valid and </w:t>
      </w:r>
      <w:r w:rsidRPr="00FE463F">
        <w:rPr>
          <w:b/>
          <w:noProof/>
        </w:rPr>
        <w:t>E</w:t>
      </w:r>
      <w:r w:rsidRPr="00FE463F">
        <w:rPr>
          <w:noProof/>
        </w:rPr>
        <w:t xml:space="preserve"> flag is present.</w:t>
      </w:r>
    </w:p>
    <w:p w14:paraId="6B9FCFBE" w14:textId="77777777" w:rsidR="00E86526" w:rsidRPr="00FE463F" w:rsidRDefault="00E86526" w:rsidP="000E3132">
      <w:pPr>
        <w:pStyle w:val="Heading4"/>
        <w:rPr>
          <w:noProof/>
        </w:rPr>
      </w:pPr>
      <w:r w:rsidRPr="00FE463F">
        <w:rPr>
          <w:noProof/>
        </w:rPr>
        <w:lastRenderedPageBreak/>
        <w:t>Example</w:t>
      </w:r>
    </w:p>
    <w:p w14:paraId="6B9FCFBF" w14:textId="77777777" w:rsidR="00E86526" w:rsidRPr="00FE463F" w:rsidRDefault="00E86526" w:rsidP="00A20CB9">
      <w:pPr>
        <w:pStyle w:val="BodyText"/>
        <w:keepNext/>
        <w:keepLines/>
        <w:rPr>
          <w:noProof/>
        </w:rPr>
      </w:pPr>
      <w:r w:rsidRPr="00FE463F">
        <w:rPr>
          <w:noProof/>
        </w:rPr>
        <w:t xml:space="preserve">In </w:t>
      </w:r>
      <w:r w:rsidR="0034225A" w:rsidRPr="00FE463F">
        <w:rPr>
          <w:noProof/>
          <w:color w:val="0000FF"/>
          <w:u w:val="single"/>
        </w:rPr>
        <w:fldChar w:fldCharType="begin"/>
      </w:r>
      <w:r w:rsidR="0034225A" w:rsidRPr="00FE463F">
        <w:rPr>
          <w:noProof/>
          <w:color w:val="0000FF"/>
          <w:u w:val="single"/>
        </w:rPr>
        <w:instrText xml:space="preserve"> REF _Ref389649488 \h  \* MERGEFORMAT </w:instrText>
      </w:r>
      <w:r w:rsidR="0034225A" w:rsidRPr="00FE463F">
        <w:rPr>
          <w:noProof/>
          <w:color w:val="0000FF"/>
          <w:u w:val="single"/>
        </w:rPr>
      </w:r>
      <w:r w:rsidR="0034225A" w:rsidRPr="00FE463F">
        <w:rPr>
          <w:noProof/>
          <w:color w:val="0000FF"/>
          <w:u w:val="single"/>
        </w:rPr>
        <w:fldChar w:fldCharType="separate"/>
      </w:r>
      <w:r w:rsidR="00F300F5" w:rsidRPr="00F300F5">
        <w:rPr>
          <w:noProof/>
          <w:color w:val="0000FF"/>
          <w:u w:val="single"/>
        </w:rPr>
        <w:t>Figure 168</w:t>
      </w:r>
      <w:r w:rsidR="0034225A" w:rsidRPr="00FE463F">
        <w:rPr>
          <w:noProof/>
          <w:color w:val="0000FF"/>
          <w:u w:val="single"/>
        </w:rPr>
        <w:fldChar w:fldCharType="end"/>
      </w:r>
      <w:r w:rsidRPr="00FE463F">
        <w:rPr>
          <w:noProof/>
        </w:rPr>
        <w:t xml:space="preserve">, data for a </w:t>
      </w:r>
      <w:r w:rsidR="00DB69EE" w:rsidRPr="00FE463F">
        <w:rPr>
          <w:noProof/>
        </w:rPr>
        <w:t>DATA TYPE field value of DATE/TIME</w:t>
      </w:r>
      <w:r w:rsidRPr="00FE463F">
        <w:rPr>
          <w:noProof/>
        </w:rPr>
        <w:t xml:space="preserve"> is being checked. Note that the external form of the user</w:t>
      </w:r>
      <w:r w:rsidR="00084217" w:rsidRPr="00FE463F">
        <w:rPr>
          <w:noProof/>
        </w:rPr>
        <w:t>’</w:t>
      </w:r>
      <w:r w:rsidRPr="00FE463F">
        <w:rPr>
          <w:noProof/>
        </w:rPr>
        <w:t xml:space="preserve">s input, which was </w:t>
      </w:r>
      <w:r w:rsidR="00084217" w:rsidRPr="00FE463F">
        <w:rPr>
          <w:noProof/>
        </w:rPr>
        <w:t>“</w:t>
      </w:r>
      <w:r w:rsidRPr="00FE463F">
        <w:rPr>
          <w:noProof/>
        </w:rPr>
        <w:t>T-180</w:t>
      </w:r>
      <w:r w:rsidR="00084217" w:rsidRPr="00FE463F">
        <w:rPr>
          <w:noProof/>
        </w:rPr>
        <w:t>”</w:t>
      </w:r>
      <w:r w:rsidRPr="00FE463F">
        <w:rPr>
          <w:noProof/>
        </w:rPr>
        <w:t>, is passed. In this case, the value was acceptable, as shown below:</w:t>
      </w:r>
    </w:p>
    <w:p w14:paraId="6B9FCFC0" w14:textId="54CC7F11" w:rsidR="00A20CB9" w:rsidRPr="00FE463F" w:rsidRDefault="00886E4A" w:rsidP="00886E4A">
      <w:pPr>
        <w:pStyle w:val="Caption"/>
        <w:rPr>
          <w:noProof/>
        </w:rPr>
      </w:pPr>
      <w:bookmarkStart w:id="688" w:name="_Ref389649488"/>
      <w:bookmarkStart w:id="689" w:name="_Toc48037470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168</w:t>
      </w:r>
      <w:r w:rsidRPr="00FE463F">
        <w:rPr>
          <w:noProof/>
        </w:rPr>
        <w:fldChar w:fldCharType="end"/>
      </w:r>
      <w:bookmarkEnd w:id="688"/>
      <w:r w:rsidR="000E1784">
        <w:rPr>
          <w:noProof/>
        </w:rPr>
        <w:t>:</w:t>
      </w:r>
      <w:r w:rsidR="00273424" w:rsidRPr="00FE463F">
        <w:rPr>
          <w:noProof/>
        </w:rPr>
        <w:t xml:space="preserve"> CHK^DIE</w:t>
      </w:r>
      <w:r w:rsidR="007B673F">
        <w:rPr>
          <w:noProof/>
        </w:rPr>
        <w:t>()</w:t>
      </w:r>
      <w:r w:rsidR="006D37A3" w:rsidRPr="00FE463F">
        <w:rPr>
          <w:noProof/>
        </w:rPr>
        <w:t xml:space="preserve"> API</w:t>
      </w:r>
      <w:r w:rsidR="003E5168" w:rsidRPr="00FE463F">
        <w:rPr>
          <w:noProof/>
        </w:rPr>
        <w:t>—</w:t>
      </w:r>
      <w:r w:rsidR="00273424" w:rsidRPr="00FE463F">
        <w:rPr>
          <w:noProof/>
        </w:rPr>
        <w:t>Example</w:t>
      </w:r>
      <w:r w:rsidR="003E5168" w:rsidRPr="00FE463F">
        <w:rPr>
          <w:noProof/>
        </w:rPr>
        <w:t>: Input and Output</w:t>
      </w:r>
      <w:bookmarkEnd w:id="689"/>
    </w:p>
    <w:p w14:paraId="6B9FCFC1" w14:textId="77777777" w:rsidR="00E86526" w:rsidRPr="00B44603" w:rsidRDefault="00E86526" w:rsidP="00ED4DD4">
      <w:pPr>
        <w:pStyle w:val="APICode"/>
        <w:rPr>
          <w:noProof/>
        </w:rPr>
      </w:pPr>
      <w:r w:rsidRPr="00B44603">
        <w:rPr>
          <w:noProof/>
        </w:rPr>
        <w:t>&gt;</w:t>
      </w:r>
      <w:r w:rsidRPr="00B44603">
        <w:rPr>
          <w:b/>
          <w:noProof/>
        </w:rPr>
        <w:t>S FILE=16200,FIELD=201,FLAG=</w:t>
      </w:r>
      <w:r w:rsidR="00084217" w:rsidRPr="00B44603">
        <w:rPr>
          <w:b/>
          <w:noProof/>
        </w:rPr>
        <w:t>“</w:t>
      </w:r>
      <w:r w:rsidRPr="00B44603">
        <w:rPr>
          <w:b/>
          <w:noProof/>
        </w:rPr>
        <w:t>E</w:t>
      </w:r>
      <w:r w:rsidR="00084217" w:rsidRPr="00B44603">
        <w:rPr>
          <w:b/>
          <w:noProof/>
        </w:rPr>
        <w:t>”</w:t>
      </w:r>
      <w:r w:rsidRPr="00B44603">
        <w:rPr>
          <w:b/>
          <w:noProof/>
        </w:rPr>
        <w:t>,VALUE=</w:t>
      </w:r>
      <w:r w:rsidR="00084217" w:rsidRPr="00B44603">
        <w:rPr>
          <w:b/>
          <w:noProof/>
        </w:rPr>
        <w:t>“</w:t>
      </w:r>
      <w:r w:rsidRPr="00B44603">
        <w:rPr>
          <w:b/>
          <w:noProof/>
        </w:rPr>
        <w:t>T-180</w:t>
      </w:r>
      <w:r w:rsidR="00084217" w:rsidRPr="00B44603">
        <w:rPr>
          <w:b/>
          <w:noProof/>
        </w:rPr>
        <w:t>”</w:t>
      </w:r>
    </w:p>
    <w:p w14:paraId="6B9FCFC2" w14:textId="77777777" w:rsidR="00E86526" w:rsidRPr="00B44603" w:rsidRDefault="00E86526" w:rsidP="00ED4DD4">
      <w:pPr>
        <w:pStyle w:val="APICode"/>
        <w:rPr>
          <w:noProof/>
        </w:rPr>
      </w:pPr>
    </w:p>
    <w:p w14:paraId="6B9FCFC3" w14:textId="77777777" w:rsidR="00E86526" w:rsidRPr="00B44603" w:rsidRDefault="00E86526" w:rsidP="00ED4DD4">
      <w:pPr>
        <w:pStyle w:val="APICode"/>
        <w:rPr>
          <w:noProof/>
        </w:rPr>
      </w:pPr>
      <w:r w:rsidRPr="00B44603">
        <w:rPr>
          <w:noProof/>
        </w:rPr>
        <w:t>&gt;</w:t>
      </w:r>
      <w:r w:rsidRPr="00B44603">
        <w:rPr>
          <w:b/>
          <w:noProof/>
        </w:rPr>
        <w:t>D CHK^DIE(FILE,FIELD,FLAG,VALUE,.RESULT)</w:t>
      </w:r>
    </w:p>
    <w:p w14:paraId="6B9FCFC4" w14:textId="77777777" w:rsidR="00E86526" w:rsidRPr="00B44603" w:rsidRDefault="00E86526" w:rsidP="00ED4DD4">
      <w:pPr>
        <w:pStyle w:val="APICode"/>
        <w:rPr>
          <w:noProof/>
        </w:rPr>
      </w:pPr>
    </w:p>
    <w:p w14:paraId="6B9FCFC5" w14:textId="77777777" w:rsidR="00E86526" w:rsidRPr="00FE463F" w:rsidRDefault="00E86526" w:rsidP="00ED4DD4">
      <w:pPr>
        <w:pStyle w:val="APICode"/>
        <w:rPr>
          <w:noProof/>
        </w:rPr>
      </w:pPr>
      <w:r w:rsidRPr="00B44603">
        <w:rPr>
          <w:noProof/>
        </w:rPr>
        <w:t>&gt;</w:t>
      </w:r>
      <w:r w:rsidRPr="00B44603">
        <w:rPr>
          <w:b/>
          <w:noProof/>
        </w:rPr>
        <w:t>ZW RESULT</w:t>
      </w:r>
    </w:p>
    <w:p w14:paraId="6B9FCFC6" w14:textId="77777777" w:rsidR="00E86526" w:rsidRPr="00FE463F" w:rsidRDefault="00E86526" w:rsidP="00ED4DD4">
      <w:pPr>
        <w:pStyle w:val="APICode"/>
        <w:rPr>
          <w:noProof/>
        </w:rPr>
      </w:pPr>
      <w:r w:rsidRPr="00FE463F">
        <w:rPr>
          <w:noProof/>
        </w:rPr>
        <w:t>RESULT=2930625</w:t>
      </w:r>
    </w:p>
    <w:p w14:paraId="6B9FCFC7" w14:textId="77777777" w:rsidR="00E86526" w:rsidRPr="00FE463F" w:rsidRDefault="00E86526" w:rsidP="00ED4DD4">
      <w:pPr>
        <w:pStyle w:val="APICode"/>
        <w:rPr>
          <w:noProof/>
        </w:rPr>
      </w:pPr>
      <w:r w:rsidRPr="00FE463F">
        <w:rPr>
          <w:noProof/>
        </w:rPr>
        <w:t>RESULT(0)=JUN 25,1993</w:t>
      </w:r>
    </w:p>
    <w:p w14:paraId="6B9FCFC8" w14:textId="77777777" w:rsidR="00E86526" w:rsidRPr="00FE463F" w:rsidRDefault="00E86526" w:rsidP="00C5779C">
      <w:pPr>
        <w:pStyle w:val="BodyText6"/>
        <w:rPr>
          <w:noProof/>
        </w:rPr>
      </w:pPr>
    </w:p>
    <w:p w14:paraId="6B9FCFC9" w14:textId="77777777" w:rsidR="00E86526" w:rsidRPr="00FE463F" w:rsidRDefault="00E86526" w:rsidP="000E3132">
      <w:pPr>
        <w:pStyle w:val="Heading4"/>
        <w:rPr>
          <w:noProof/>
        </w:rPr>
      </w:pPr>
      <w:r w:rsidRPr="00FE463F">
        <w:rPr>
          <w:noProof/>
        </w:rPr>
        <w:t>Error Codes Returned</w:t>
      </w:r>
    </w:p>
    <w:p w14:paraId="6B9FCFCA" w14:textId="77777777" w:rsidR="00E86526" w:rsidRPr="00FE463F" w:rsidRDefault="00E86526" w:rsidP="00992D46">
      <w:pPr>
        <w:pStyle w:val="BodyText"/>
        <w:keepNext/>
        <w:keepLines/>
        <w:rPr>
          <w:noProof/>
        </w:rPr>
      </w:pPr>
      <w:r w:rsidRPr="00FE463F">
        <w:rPr>
          <w:noProof/>
        </w:rPr>
        <w:t xml:space="preserve">In addition to errors that indicate that the input parameters are invalid, </w:t>
      </w:r>
      <w:r w:rsidR="0034225A" w:rsidRPr="00FE463F">
        <w:rPr>
          <w:noProof/>
          <w:color w:val="0000FF"/>
          <w:u w:val="single"/>
        </w:rPr>
        <w:fldChar w:fldCharType="begin"/>
      </w:r>
      <w:r w:rsidR="0034225A" w:rsidRPr="00FE463F">
        <w:rPr>
          <w:noProof/>
          <w:color w:val="0000FF"/>
          <w:u w:val="single"/>
        </w:rPr>
        <w:instrText xml:space="preserve"> REF _Ref389649540 \h  \* MERGEFORMAT </w:instrText>
      </w:r>
      <w:r w:rsidR="0034225A" w:rsidRPr="00FE463F">
        <w:rPr>
          <w:noProof/>
          <w:color w:val="0000FF"/>
          <w:u w:val="single"/>
        </w:rPr>
      </w:r>
      <w:r w:rsidR="0034225A" w:rsidRPr="00FE463F">
        <w:rPr>
          <w:noProof/>
          <w:color w:val="0000FF"/>
          <w:u w:val="single"/>
        </w:rPr>
        <w:fldChar w:fldCharType="separate"/>
      </w:r>
      <w:r w:rsidR="00F300F5" w:rsidRPr="00F300F5">
        <w:rPr>
          <w:noProof/>
          <w:color w:val="0000FF"/>
          <w:u w:val="single"/>
        </w:rPr>
        <w:t>Table 52</w:t>
      </w:r>
      <w:r w:rsidR="0034225A" w:rsidRPr="00FE463F">
        <w:rPr>
          <w:noProof/>
          <w:color w:val="0000FF"/>
          <w:u w:val="single"/>
        </w:rPr>
        <w:fldChar w:fldCharType="end"/>
      </w:r>
      <w:r w:rsidR="0034225A" w:rsidRPr="00FE463F">
        <w:rPr>
          <w:noProof/>
        </w:rPr>
        <w:t xml:space="preserve"> lists </w:t>
      </w:r>
      <w:r w:rsidRPr="00FE463F">
        <w:rPr>
          <w:noProof/>
        </w:rPr>
        <w:t>the primary error code</w:t>
      </w:r>
      <w:r w:rsidR="0034225A" w:rsidRPr="00FE463F">
        <w:rPr>
          <w:noProof/>
        </w:rPr>
        <w:t>s</w:t>
      </w:r>
      <w:r w:rsidRPr="00FE463F">
        <w:rPr>
          <w:noProof/>
        </w:rPr>
        <w:t xml:space="preserve"> returned:</w:t>
      </w:r>
    </w:p>
    <w:p w14:paraId="6B9FCFCB" w14:textId="0C01A341" w:rsidR="006D37A3" w:rsidRPr="00FE463F" w:rsidRDefault="00CB2C38" w:rsidP="00992D46">
      <w:pPr>
        <w:pStyle w:val="Caption"/>
        <w:rPr>
          <w:noProof/>
        </w:rPr>
      </w:pPr>
      <w:bookmarkStart w:id="690" w:name="_Ref389649540"/>
      <w:bookmarkStart w:id="691" w:name="_Toc48037498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52</w:t>
      </w:r>
      <w:r w:rsidRPr="00FE463F">
        <w:rPr>
          <w:noProof/>
        </w:rPr>
        <w:fldChar w:fldCharType="end"/>
      </w:r>
      <w:bookmarkEnd w:id="690"/>
      <w:r w:rsidR="000E1784">
        <w:rPr>
          <w:noProof/>
        </w:rPr>
        <w:t>:</w:t>
      </w:r>
      <w:r w:rsidRPr="00FE463F">
        <w:rPr>
          <w:noProof/>
        </w:rPr>
        <w:t xml:space="preserve"> CHK^DIE</w:t>
      </w:r>
      <w:r w:rsidR="007B673F">
        <w:rPr>
          <w:noProof/>
        </w:rPr>
        <w:t>()</w:t>
      </w:r>
      <w:r w:rsidRPr="00FE463F">
        <w:rPr>
          <w:noProof/>
        </w:rPr>
        <w:t xml:space="preserve"> API—Error Codes Returned</w:t>
      </w:r>
      <w:bookmarkEnd w:id="69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279"/>
      </w:tblGrid>
      <w:tr w:rsidR="00CB2C38" w:rsidRPr="00FE463F" w14:paraId="6B9FCFCE" w14:textId="77777777" w:rsidTr="00B25C90">
        <w:trPr>
          <w:tblHeader/>
        </w:trPr>
        <w:tc>
          <w:tcPr>
            <w:tcW w:w="810" w:type="dxa"/>
            <w:shd w:val="pct12" w:color="auto" w:fill="auto"/>
          </w:tcPr>
          <w:p w14:paraId="6B9FCFCC" w14:textId="77777777" w:rsidR="00CB2C38" w:rsidRPr="00FE463F" w:rsidRDefault="00CB2C38" w:rsidP="00B25C90">
            <w:pPr>
              <w:pStyle w:val="TableHeading"/>
              <w:spacing w:line="260" w:lineRule="exact"/>
              <w:rPr>
                <w:noProof/>
              </w:rPr>
            </w:pPr>
            <w:bookmarkStart w:id="692" w:name="COL001_TBL101"/>
            <w:bookmarkEnd w:id="692"/>
            <w:r w:rsidRPr="00FE463F">
              <w:rPr>
                <w:noProof/>
              </w:rPr>
              <w:t>Code</w:t>
            </w:r>
          </w:p>
        </w:tc>
        <w:tc>
          <w:tcPr>
            <w:tcW w:w="8279" w:type="dxa"/>
            <w:shd w:val="pct12" w:color="auto" w:fill="auto"/>
          </w:tcPr>
          <w:p w14:paraId="6B9FCFCD" w14:textId="77777777" w:rsidR="00CB2C38" w:rsidRPr="00FE463F" w:rsidRDefault="00CB2C38" w:rsidP="00B25C90">
            <w:pPr>
              <w:pStyle w:val="TableHeading"/>
              <w:spacing w:line="260" w:lineRule="exact"/>
              <w:rPr>
                <w:noProof/>
              </w:rPr>
            </w:pPr>
            <w:r w:rsidRPr="00FE463F">
              <w:rPr>
                <w:noProof/>
              </w:rPr>
              <w:t>Description</w:t>
            </w:r>
          </w:p>
        </w:tc>
      </w:tr>
      <w:tr w:rsidR="00E86526" w:rsidRPr="00FE463F" w14:paraId="6B9FCFD1" w14:textId="77777777" w:rsidTr="00B25C90">
        <w:tc>
          <w:tcPr>
            <w:tcW w:w="810" w:type="dxa"/>
            <w:shd w:val="clear" w:color="auto" w:fill="auto"/>
          </w:tcPr>
          <w:p w14:paraId="6B9FCFCF" w14:textId="77777777" w:rsidR="00E86526" w:rsidRPr="00FE463F" w:rsidRDefault="00E86526" w:rsidP="00B25C90">
            <w:pPr>
              <w:pStyle w:val="TableText"/>
              <w:keepNext/>
              <w:keepLines/>
              <w:spacing w:line="260" w:lineRule="exact"/>
              <w:rPr>
                <w:noProof/>
              </w:rPr>
            </w:pPr>
            <w:r w:rsidRPr="00FE463F">
              <w:rPr>
                <w:noProof/>
              </w:rPr>
              <w:t>120</w:t>
            </w:r>
          </w:p>
        </w:tc>
        <w:tc>
          <w:tcPr>
            <w:tcW w:w="8279" w:type="dxa"/>
            <w:shd w:val="clear" w:color="auto" w:fill="auto"/>
          </w:tcPr>
          <w:p w14:paraId="6B9FCFD0" w14:textId="77777777" w:rsidR="00E86526" w:rsidRPr="00FE463F" w:rsidRDefault="00E86526" w:rsidP="00B25C90">
            <w:pPr>
              <w:pStyle w:val="TableText"/>
              <w:keepNext/>
              <w:keepLines/>
              <w:spacing w:line="260" w:lineRule="exact"/>
              <w:rPr>
                <w:noProof/>
              </w:rPr>
            </w:pPr>
            <w:r w:rsidRPr="00FE463F">
              <w:rPr>
                <w:noProof/>
              </w:rPr>
              <w:t>Error occurred during execution of a FileMan hook.</w:t>
            </w:r>
          </w:p>
        </w:tc>
      </w:tr>
      <w:tr w:rsidR="00E86526" w:rsidRPr="00FE463F" w14:paraId="6B9FCFD4" w14:textId="77777777" w:rsidTr="00B25C90">
        <w:tc>
          <w:tcPr>
            <w:tcW w:w="810" w:type="dxa"/>
            <w:shd w:val="clear" w:color="auto" w:fill="auto"/>
          </w:tcPr>
          <w:p w14:paraId="6B9FCFD2" w14:textId="77777777" w:rsidR="00E86526" w:rsidRPr="00FE463F" w:rsidRDefault="00E86526" w:rsidP="00B25C90">
            <w:pPr>
              <w:pStyle w:val="TableText"/>
              <w:spacing w:line="260" w:lineRule="exact"/>
              <w:rPr>
                <w:noProof/>
              </w:rPr>
            </w:pPr>
            <w:r w:rsidRPr="00FE463F">
              <w:rPr>
                <w:noProof/>
              </w:rPr>
              <w:t>701</w:t>
            </w:r>
          </w:p>
        </w:tc>
        <w:tc>
          <w:tcPr>
            <w:tcW w:w="8279" w:type="dxa"/>
            <w:shd w:val="clear" w:color="auto" w:fill="auto"/>
          </w:tcPr>
          <w:p w14:paraId="6B9FCFD3" w14:textId="77777777" w:rsidR="00E86526" w:rsidRPr="00FE463F" w:rsidRDefault="00E86526" w:rsidP="00B25C90">
            <w:pPr>
              <w:pStyle w:val="TableText"/>
              <w:spacing w:line="260" w:lineRule="exact"/>
              <w:rPr>
                <w:noProof/>
              </w:rPr>
            </w:pPr>
            <w:r w:rsidRPr="00FE463F">
              <w:rPr>
                <w:noProof/>
              </w:rPr>
              <w:t>Value is invalid.</w:t>
            </w:r>
          </w:p>
        </w:tc>
      </w:tr>
    </w:tbl>
    <w:p w14:paraId="6B9FCFD5" w14:textId="77777777" w:rsidR="006D37A3" w:rsidRPr="00FE463F" w:rsidRDefault="006D37A3" w:rsidP="006D37A3">
      <w:pPr>
        <w:pStyle w:val="BodyText6"/>
        <w:rPr>
          <w:noProof/>
        </w:rPr>
      </w:pPr>
    </w:p>
    <w:p w14:paraId="6B9FCFD6" w14:textId="77777777" w:rsidR="00E86526" w:rsidRPr="00FE463F" w:rsidRDefault="00E86526" w:rsidP="000E3132">
      <w:pPr>
        <w:pStyle w:val="Heading4"/>
        <w:rPr>
          <w:noProof/>
        </w:rPr>
      </w:pPr>
      <w:r w:rsidRPr="00FE463F">
        <w:rPr>
          <w:noProof/>
        </w:rPr>
        <w:t>Details and Features</w:t>
      </w:r>
    </w:p>
    <w:p w14:paraId="6B9FCFD7" w14:textId="32988EBC" w:rsidR="003E5168" w:rsidRDefault="00C34161" w:rsidP="002F7DF7">
      <w:pPr>
        <w:pStyle w:val="Heading5"/>
        <w:rPr>
          <w:noProof/>
        </w:rPr>
      </w:pPr>
      <w:r>
        <w:rPr>
          <w:noProof/>
        </w:rPr>
        <w:t>What is C</w:t>
      </w:r>
      <w:r w:rsidR="002F7DF7" w:rsidRPr="00FE463F">
        <w:rPr>
          <w:noProof/>
        </w:rPr>
        <w:t>hecked</w:t>
      </w:r>
    </w:p>
    <w:p w14:paraId="517B6777" w14:textId="0972DD7F" w:rsidR="002F7DF7" w:rsidRDefault="002F7DF7" w:rsidP="002F7DF7">
      <w:pPr>
        <w:pStyle w:val="BodyText"/>
        <w:rPr>
          <w:noProof/>
        </w:rPr>
      </w:pPr>
      <w:r w:rsidRPr="00FE463F">
        <w:rPr>
          <w:noProof/>
        </w:rPr>
        <w:t xml:space="preserve">This call verifies that the VALUE passed is valid by passing it through the field’s INPUT transform. Also, if the field has any screens, those screens </w:t>
      </w:r>
      <w:r w:rsidRPr="00FE463F">
        <w:rPr>
          <w:i/>
          <w:noProof/>
        </w:rPr>
        <w:t>must</w:t>
      </w:r>
      <w:r w:rsidRPr="00FE463F">
        <w:rPr>
          <w:noProof/>
        </w:rPr>
        <w:t xml:space="preserve"> be passed. If the field is a pointer or variable pointer, this call verifies that there is an unambiguous match (or partial match) for VALUE.</w:t>
      </w:r>
    </w:p>
    <w:p w14:paraId="063D3233" w14:textId="33543646" w:rsidR="002F7DF7" w:rsidRDefault="00C34161" w:rsidP="002F7DF7">
      <w:pPr>
        <w:pStyle w:val="Heading5"/>
        <w:rPr>
          <w:noProof/>
        </w:rPr>
      </w:pPr>
      <w:r>
        <w:rPr>
          <w:noProof/>
        </w:rPr>
        <w:t>Entry Number C</w:t>
      </w:r>
      <w:r w:rsidR="002F7DF7" w:rsidRPr="00FE463F">
        <w:rPr>
          <w:noProof/>
        </w:rPr>
        <w:t>aution</w:t>
      </w:r>
    </w:p>
    <w:p w14:paraId="74BB8C91" w14:textId="710A2FE8" w:rsidR="002F7DF7" w:rsidRDefault="002F7DF7" w:rsidP="002F7DF7">
      <w:pPr>
        <w:pStyle w:val="BodyText"/>
        <w:rPr>
          <w:noProof/>
        </w:rPr>
      </w:pPr>
      <w:r w:rsidRPr="00FE463F">
        <w:rPr>
          <w:noProof/>
        </w:rPr>
        <w:t xml:space="preserve">No internal entry numbers are available when the INPUT transform or screens for the field are executed. Therefore, the INPUT transform and screens </w:t>
      </w:r>
      <w:r w:rsidRPr="00FE463F">
        <w:rPr>
          <w:i/>
          <w:noProof/>
        </w:rPr>
        <w:t>cannot</w:t>
      </w:r>
      <w:r w:rsidRPr="00FE463F">
        <w:rPr>
          <w:noProof/>
        </w:rPr>
        <w:t xml:space="preserve"> reference any entry numbers using either the DA() array or the D0, D1, D2, etc., variables. Likewise, Executable Help </w:t>
      </w:r>
      <w:r w:rsidRPr="00FE463F">
        <w:rPr>
          <w:i/>
          <w:noProof/>
        </w:rPr>
        <w:t>cannot</w:t>
      </w:r>
      <w:r w:rsidRPr="00FE463F">
        <w:rPr>
          <w:noProof/>
        </w:rPr>
        <w:t xml:space="preserve"> reference an entry number if the </w:t>
      </w:r>
      <w:r w:rsidRPr="00FE463F">
        <w:rPr>
          <w:b/>
          <w:noProof/>
        </w:rPr>
        <w:t>H</w:t>
      </w:r>
      <w:r w:rsidRPr="00FE463F">
        <w:rPr>
          <w:noProof/>
        </w:rPr>
        <w:t xml:space="preserve"> flag is sent.</w:t>
      </w:r>
    </w:p>
    <w:p w14:paraId="5A0C7FCD" w14:textId="77777777" w:rsidR="002F7DF7" w:rsidRPr="00FE463F" w:rsidRDefault="002F7DF7" w:rsidP="002F7DF7">
      <w:pPr>
        <w:pStyle w:val="BodyText6"/>
        <w:rPr>
          <w:noProof/>
        </w:rPr>
      </w:pPr>
    </w:p>
    <w:p w14:paraId="6B9FCFDE" w14:textId="04F6BF0B" w:rsidR="00E86526" w:rsidRPr="00FE463F" w:rsidRDefault="00E86526" w:rsidP="0074437A">
      <w:pPr>
        <w:pStyle w:val="Heading3"/>
        <w:rPr>
          <w:noProof/>
        </w:rPr>
      </w:pPr>
      <w:bookmarkStart w:id="693" w:name="_Toc480374270"/>
      <w:r w:rsidRPr="00FE463F">
        <w:rPr>
          <w:noProof/>
        </w:rPr>
        <w:lastRenderedPageBreak/>
        <w:t>FILE^DIE</w:t>
      </w:r>
      <w:r w:rsidR="007B673F">
        <w:rPr>
          <w:noProof/>
        </w:rPr>
        <w:t>()</w:t>
      </w:r>
      <w:r w:rsidRPr="00FE463F">
        <w:rPr>
          <w:noProof/>
        </w:rPr>
        <w:t>: Filer</w:t>
      </w:r>
      <w:bookmarkEnd w:id="693"/>
    </w:p>
    <w:p w14:paraId="6B9FCFDF" w14:textId="24FB423E" w:rsidR="00E86526" w:rsidRPr="00FE463F" w:rsidRDefault="00C5779C"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FILE^DIE</w:instrText>
      </w:r>
      <w:r w:rsidR="007B673F">
        <w:rPr>
          <w:noProof/>
        </w:rPr>
        <w:instrText>()</w:instrText>
      </w:r>
      <w:r w:rsidRPr="00FE463F">
        <w:rPr>
          <w:noProof/>
        </w:rPr>
        <w:instrText>\: Filer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Filer:FILE^DIE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Calls:FILE^DIE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Calls:FILE^DIE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w:t>
      </w:r>
      <w:r w:rsidR="00A20CB9" w:rsidRPr="00FE463F">
        <w:rPr>
          <w:noProof/>
        </w:rPr>
        <w:t xml:space="preserve"> does either of the following</w:t>
      </w:r>
      <w:r w:rsidR="00E86526" w:rsidRPr="00FE463F">
        <w:rPr>
          <w:noProof/>
        </w:rPr>
        <w:t>:</w:t>
      </w:r>
    </w:p>
    <w:p w14:paraId="6B9FCFE0" w14:textId="5BA24644" w:rsidR="00E86526" w:rsidRPr="00FE463F" w:rsidRDefault="00E86526" w:rsidP="00A20CB9">
      <w:pPr>
        <w:pStyle w:val="ListBullet"/>
        <w:keepNext/>
        <w:keepLines/>
        <w:rPr>
          <w:noProof/>
        </w:rPr>
      </w:pPr>
      <w:r w:rsidRPr="00FE463F">
        <w:rPr>
          <w:noProof/>
        </w:rPr>
        <w:t xml:space="preserve">Puts validated data that is in internal </w:t>
      </w:r>
      <w:r w:rsidR="00C9653C" w:rsidRPr="00FE463F">
        <w:rPr>
          <w:noProof/>
        </w:rPr>
        <w:t>VA FileMan</w:t>
      </w:r>
      <w:r w:rsidRPr="00FE463F">
        <w:rPr>
          <w:noProof/>
        </w:rPr>
        <w:t xml:space="preserve"> format into the database.</w:t>
      </w:r>
      <w:r w:rsidR="00766B92">
        <w:rPr>
          <w:noProof/>
        </w:rPr>
        <w:br/>
      </w:r>
      <w:r w:rsidR="00766B92">
        <w:rPr>
          <w:noProof/>
        </w:rPr>
        <w:br/>
        <w:t>Or:</w:t>
      </w:r>
      <w:r w:rsidR="008577C4" w:rsidRPr="00FE463F">
        <w:rPr>
          <w:noProof/>
        </w:rPr>
        <w:br/>
      </w:r>
    </w:p>
    <w:p w14:paraId="6B9FCFE1" w14:textId="77777777" w:rsidR="00E86526" w:rsidRPr="00FE463F" w:rsidRDefault="00E86526" w:rsidP="00766B92">
      <w:pPr>
        <w:pStyle w:val="ListBullet"/>
        <w:rPr>
          <w:noProof/>
        </w:rPr>
      </w:pPr>
      <w:r w:rsidRPr="00FE463F">
        <w:rPr>
          <w:noProof/>
        </w:rPr>
        <w:t xml:space="preserve">Validates data that is in external (user-provided) format, converts it to internal </w:t>
      </w:r>
      <w:r w:rsidR="00C9653C" w:rsidRPr="00FE463F">
        <w:rPr>
          <w:noProof/>
        </w:rPr>
        <w:t>VA FileMan</w:t>
      </w:r>
      <w:r w:rsidRPr="00FE463F">
        <w:rPr>
          <w:noProof/>
        </w:rPr>
        <w:t xml:space="preserve"> format, and files valid data into the database.</w:t>
      </w:r>
    </w:p>
    <w:p w14:paraId="6B9FCFE2" w14:textId="77777777" w:rsidR="00E86526" w:rsidRPr="00FE463F" w:rsidRDefault="00E86526" w:rsidP="00766B92">
      <w:pPr>
        <w:pStyle w:val="BodyText"/>
        <w:rPr>
          <w:noProof/>
        </w:rPr>
      </w:pPr>
      <w:r w:rsidRPr="00FE463F">
        <w:rPr>
          <w:noProof/>
        </w:rPr>
        <w:t xml:space="preserve">If the data to be filed is in external format, you can specify that nothing </w:t>
      </w:r>
      <w:r w:rsidR="004F1CA8" w:rsidRPr="00FE463F">
        <w:rPr>
          <w:noProof/>
        </w:rPr>
        <w:t>is</w:t>
      </w:r>
      <w:r w:rsidRPr="00FE463F">
        <w:rPr>
          <w:noProof/>
        </w:rPr>
        <w:t xml:space="preserve"> filed unless the values for every field being filed are valid. (Use the </w:t>
      </w:r>
      <w:r w:rsidRPr="00FE463F">
        <w:rPr>
          <w:b/>
          <w:noProof/>
        </w:rPr>
        <w:t>T</w:t>
      </w:r>
      <w:r w:rsidRPr="00FE463F">
        <w:rPr>
          <w:noProof/>
        </w:rPr>
        <w:t xml:space="preserve"> and </w:t>
      </w:r>
      <w:r w:rsidRPr="00FE463F">
        <w:rPr>
          <w:b/>
          <w:noProof/>
        </w:rPr>
        <w:t>E</w:t>
      </w:r>
      <w:r w:rsidRPr="00FE463F">
        <w:rPr>
          <w:noProof/>
        </w:rPr>
        <w:t xml:space="preserve"> flags).</w:t>
      </w:r>
    </w:p>
    <w:p w14:paraId="6B9FCFE3" w14:textId="77777777" w:rsidR="00E86526" w:rsidRPr="00FE463F" w:rsidRDefault="00E86526" w:rsidP="00766B92">
      <w:pPr>
        <w:pStyle w:val="BodyText"/>
        <w:rPr>
          <w:noProof/>
        </w:rPr>
      </w:pPr>
      <w:r w:rsidRPr="00FE463F">
        <w:rPr>
          <w:noProof/>
        </w:rPr>
        <w:t xml:space="preserve">Uniqueness and completeness of keys are enforced (unless the </w:t>
      </w:r>
      <w:r w:rsidRPr="00FE463F">
        <w:rPr>
          <w:b/>
          <w:noProof/>
        </w:rPr>
        <w:t>U</w:t>
      </w:r>
      <w:r w:rsidRPr="00FE463F">
        <w:rPr>
          <w:noProof/>
        </w:rPr>
        <w:t xml:space="preserve"> flag is used). This check is performed on values passed in both internal and external formats.</w:t>
      </w:r>
    </w:p>
    <w:p w14:paraId="6B9FCFE4" w14:textId="77777777" w:rsidR="00E86526" w:rsidRPr="00FE463F" w:rsidRDefault="00E86526" w:rsidP="00766B92">
      <w:pPr>
        <w:pStyle w:val="BodyText"/>
        <w:rPr>
          <w:noProof/>
        </w:rPr>
      </w:pPr>
      <w:r w:rsidRPr="00FE463F">
        <w:rPr>
          <w:noProof/>
        </w:rPr>
        <w:t>The associated functions of firing cross-references and of performing data audits are also performed.</w:t>
      </w:r>
    </w:p>
    <w:p w14:paraId="6B9FCFE5" w14:textId="7E1D99E4" w:rsidR="00ED4DD4" w:rsidRPr="00FE463F" w:rsidRDefault="002F0AF3" w:rsidP="00D42D1B">
      <w:pPr>
        <w:pStyle w:val="Note"/>
        <w:rPr>
          <w:noProof/>
        </w:rPr>
      </w:pPr>
      <w:r>
        <w:rPr>
          <w:noProof/>
        </w:rPr>
        <w:drawing>
          <wp:inline distT="0" distB="0" distL="0" distR="0" wp14:anchorId="6B9FFAC6" wp14:editId="6B9FFAC7">
            <wp:extent cx="304800" cy="304800"/>
            <wp:effectExtent l="0" t="0" r="0" b="0"/>
            <wp:docPr id="24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Filer only files data into existing entries and subentries. To add new entries or subentries, use the </w:t>
      </w:r>
      <w:r w:rsidR="004F1CA8" w:rsidRPr="00FE463F">
        <w:rPr>
          <w:noProof/>
          <w:color w:val="0000FF"/>
          <w:u w:val="single"/>
        </w:rPr>
        <w:fldChar w:fldCharType="begin"/>
      </w:r>
      <w:r w:rsidR="004F1CA8" w:rsidRPr="00FE463F">
        <w:rPr>
          <w:noProof/>
          <w:color w:val="0000FF"/>
          <w:u w:val="single"/>
        </w:rPr>
        <w:instrText xml:space="preserve"> REF _Ref386703227 \h  \* MERGEFORMAT </w:instrText>
      </w:r>
      <w:r w:rsidR="004F1CA8" w:rsidRPr="00FE463F">
        <w:rPr>
          <w:noProof/>
          <w:color w:val="0000FF"/>
          <w:u w:val="single"/>
        </w:rPr>
      </w:r>
      <w:r w:rsidR="004F1CA8" w:rsidRPr="00FE463F">
        <w:rPr>
          <w:noProof/>
          <w:color w:val="0000FF"/>
          <w:u w:val="single"/>
        </w:rPr>
        <w:fldChar w:fldCharType="separate"/>
      </w:r>
      <w:r w:rsidR="00F300F5" w:rsidRPr="00F300F5">
        <w:rPr>
          <w:noProof/>
          <w:color w:val="0000FF"/>
          <w:u w:val="single"/>
        </w:rPr>
        <w:t>UPDATE^DIE(): Updater</w:t>
      </w:r>
      <w:r w:rsidR="004F1CA8" w:rsidRPr="00FE463F">
        <w:rPr>
          <w:noProof/>
          <w:color w:val="0000FF"/>
          <w:u w:val="single"/>
        </w:rPr>
        <w:fldChar w:fldCharType="end"/>
      </w:r>
      <w:r w:rsidR="004F1CA8" w:rsidRPr="00FE463F">
        <w:rPr>
          <w:noProof/>
        </w:rPr>
        <w:t xml:space="preserve"> API</w:t>
      </w:r>
      <w:r w:rsidR="00ED4DD4" w:rsidRPr="00FE463F">
        <w:rPr>
          <w:noProof/>
        </w:rPr>
        <w:t>.</w:t>
      </w:r>
    </w:p>
    <w:p w14:paraId="6B9FCFE6" w14:textId="77777777" w:rsidR="00E86526" w:rsidRPr="00FE463F" w:rsidRDefault="00E86526" w:rsidP="00CD348A">
      <w:pPr>
        <w:pStyle w:val="AltHeading5"/>
      </w:pPr>
      <w:r w:rsidRPr="00FE463F">
        <w:t>Format</w:t>
      </w:r>
    </w:p>
    <w:p w14:paraId="6B9FCFE7" w14:textId="77777777" w:rsidR="00E86526" w:rsidRPr="00FE463F" w:rsidRDefault="00E86526" w:rsidP="004F1CA8">
      <w:pPr>
        <w:pStyle w:val="APIFormat"/>
        <w:keepNext w:val="0"/>
        <w:keepLines w:val="0"/>
        <w:rPr>
          <w:noProof/>
        </w:rPr>
      </w:pPr>
      <w:r w:rsidRPr="00FE463F">
        <w:rPr>
          <w:noProof/>
        </w:rPr>
        <w:t>FILE^DIE(flags,fda_root,msg_root)</w:t>
      </w:r>
    </w:p>
    <w:p w14:paraId="6B9FCFE8" w14:textId="77777777" w:rsidR="00E86526" w:rsidRDefault="00E86526" w:rsidP="00CD348A">
      <w:pPr>
        <w:pStyle w:val="AltHeading5"/>
      </w:pPr>
      <w:r w:rsidRPr="00FE463F">
        <w:t>Input Parameters</w:t>
      </w:r>
    </w:p>
    <w:p w14:paraId="4C0EB4AA" w14:textId="368873B5" w:rsidR="00766B92" w:rsidRDefault="00766B92" w:rsidP="00766B92">
      <w:pPr>
        <w:pStyle w:val="APIParameters"/>
        <w:keepNext/>
        <w:keepLines/>
      </w:pPr>
      <w:r w:rsidRPr="00FE463F">
        <w:t>flags</w:t>
      </w:r>
      <w:r>
        <w:t>:</w:t>
      </w:r>
      <w:r>
        <w:tab/>
      </w:r>
      <w:r w:rsidRPr="00FE463F">
        <w:t>(Optional) Flags to control processing. The possible values are:</w:t>
      </w:r>
    </w:p>
    <w:p w14:paraId="2BCBBDAC" w14:textId="4ECA3A1F" w:rsidR="00766B92" w:rsidRDefault="00766B92" w:rsidP="00766B92">
      <w:pPr>
        <w:pStyle w:val="APIParametersListBullet"/>
        <w:keepNext/>
        <w:keepLines/>
      </w:pPr>
      <w:r w:rsidRPr="00FE463F">
        <w:rPr>
          <w:b/>
        </w:rPr>
        <w:t>E</w:t>
      </w:r>
      <w:r>
        <w:rPr>
          <w:b/>
        </w:rPr>
        <w:t>—</w:t>
      </w:r>
      <w:r w:rsidRPr="00FE463F">
        <w:rPr>
          <w:b/>
        </w:rPr>
        <w:t>E</w:t>
      </w:r>
      <w:r w:rsidRPr="00FE463F">
        <w:t xml:space="preserve">xternal values are processed. If this flag is set, the values in the FDA </w:t>
      </w:r>
      <w:r w:rsidRPr="00FE463F">
        <w:rPr>
          <w:i/>
        </w:rPr>
        <w:t>must</w:t>
      </w:r>
      <w:r w:rsidRPr="00FE463F">
        <w:t xml:space="preserve"> be in the format input by the user. The value is validated and filed if it is valid.</w:t>
      </w:r>
    </w:p>
    <w:p w14:paraId="3222FADF" w14:textId="26F15D6D" w:rsidR="00766B92" w:rsidRDefault="00766B92" w:rsidP="00766B92">
      <w:pPr>
        <w:pStyle w:val="APIParametersListBulletText"/>
        <w:keepNext/>
        <w:keepLines/>
      </w:pPr>
      <w:r w:rsidRPr="00FE463F">
        <w:t xml:space="preserve">If the flag is </w:t>
      </w:r>
      <w:r w:rsidRPr="00FE463F">
        <w:rPr>
          <w:i/>
        </w:rPr>
        <w:t>not</w:t>
      </w:r>
      <w:r w:rsidRPr="00FE463F">
        <w:t xml:space="preserve"> set, values </w:t>
      </w:r>
      <w:r w:rsidRPr="00FE463F">
        <w:rPr>
          <w:i/>
        </w:rPr>
        <w:t>must</w:t>
      </w:r>
      <w:r w:rsidRPr="00FE463F">
        <w:t xml:space="preserve"> be in VA FileMan internal format and </w:t>
      </w:r>
      <w:r w:rsidRPr="00FE463F">
        <w:rPr>
          <w:i/>
        </w:rPr>
        <w:t>must</w:t>
      </w:r>
      <w:r w:rsidRPr="00FE463F">
        <w:t xml:space="preserve"> be valid; no validation or transformation is done by the Filer, but key integrity is enforced.</w:t>
      </w:r>
    </w:p>
    <w:p w14:paraId="12005754" w14:textId="7BD641F9" w:rsidR="00766B92" w:rsidRDefault="00766B92" w:rsidP="00766B92">
      <w:pPr>
        <w:pStyle w:val="APIParametersListBullet"/>
      </w:pPr>
      <w:r w:rsidRPr="00FE463F">
        <w:rPr>
          <w:b/>
        </w:rPr>
        <w:t>K</w:t>
      </w:r>
      <w:r>
        <w:t>—</w:t>
      </w:r>
      <w:r w:rsidRPr="00FE463F">
        <w:t>Loc</w:t>
      </w:r>
      <w:r w:rsidRPr="00FE463F">
        <w:rPr>
          <w:b/>
        </w:rPr>
        <w:t>K</w:t>
      </w:r>
      <w:r w:rsidRPr="00FE463F">
        <w:t>ing is done by the Filer. (See discussion of Locking.)</w:t>
      </w:r>
    </w:p>
    <w:p w14:paraId="0735ADBD" w14:textId="5A6116B6" w:rsidR="00766B92" w:rsidRPr="00766B92" w:rsidRDefault="00766B92" w:rsidP="00766B92">
      <w:pPr>
        <w:pStyle w:val="APIParametersListBullet"/>
      </w:pPr>
      <w:r w:rsidRPr="00FE463F">
        <w:rPr>
          <w:b/>
        </w:rPr>
        <w:t>S</w:t>
      </w:r>
      <w:r>
        <w:rPr>
          <w:b/>
        </w:rPr>
        <w:t>—</w:t>
      </w:r>
      <w:r w:rsidRPr="00FE463F">
        <w:rPr>
          <w:b/>
        </w:rPr>
        <w:t>S</w:t>
      </w:r>
      <w:r w:rsidRPr="00FE463F">
        <w:t>ave FDA.</w:t>
      </w:r>
      <w:r w:rsidRPr="00FE463F">
        <w:rPr>
          <w:szCs w:val="22"/>
        </w:rPr>
        <w:t xml:space="preserve"> If you use the “</w:t>
      </w:r>
      <w:r w:rsidRPr="00FE463F">
        <w:rPr>
          <w:b/>
          <w:bCs/>
          <w:szCs w:val="22"/>
        </w:rPr>
        <w:t>T</w:t>
      </w:r>
      <w:r w:rsidRPr="00FE463F">
        <w:rPr>
          <w:szCs w:val="22"/>
        </w:rPr>
        <w:t xml:space="preserve">” flag, you </w:t>
      </w:r>
      <w:r w:rsidRPr="00FE463F">
        <w:rPr>
          <w:i/>
          <w:iCs/>
          <w:szCs w:val="22"/>
        </w:rPr>
        <w:t>must</w:t>
      </w:r>
      <w:r w:rsidRPr="00FE463F">
        <w:rPr>
          <w:szCs w:val="22"/>
        </w:rPr>
        <w:t xml:space="preserve"> also pass the “</w:t>
      </w:r>
      <w:r w:rsidRPr="00FE463F">
        <w:rPr>
          <w:b/>
          <w:bCs/>
          <w:szCs w:val="22"/>
        </w:rPr>
        <w:t>E</w:t>
      </w:r>
      <w:r w:rsidRPr="00FE463F">
        <w:rPr>
          <w:szCs w:val="22"/>
        </w:rPr>
        <w:t>” flag, and pass values in external format. If any value is invalid, nothing is filed, and the error array specifies which fields were invalid.</w:t>
      </w:r>
    </w:p>
    <w:p w14:paraId="0F81A761" w14:textId="7E2CCB43" w:rsidR="00766B92" w:rsidRDefault="00766B92" w:rsidP="00766B92">
      <w:pPr>
        <w:pStyle w:val="APIParametersListBullet"/>
      </w:pPr>
      <w:r w:rsidRPr="00FE463F">
        <w:rPr>
          <w:b/>
        </w:rPr>
        <w:t>T</w:t>
      </w:r>
      <w:r>
        <w:rPr>
          <w:b/>
        </w:rPr>
        <w:t>—</w:t>
      </w:r>
      <w:r w:rsidRPr="00FE463F">
        <w:rPr>
          <w:b/>
        </w:rPr>
        <w:t>T</w:t>
      </w:r>
      <w:r w:rsidRPr="00FE463F">
        <w:t xml:space="preserve">ransaction is either completely filed or nothing is filed. The E flag </w:t>
      </w:r>
      <w:r w:rsidRPr="00FE463F">
        <w:rPr>
          <w:i/>
        </w:rPr>
        <w:t>must</w:t>
      </w:r>
      <w:r w:rsidRPr="00FE463F">
        <w:t xml:space="preserve"> be used with the T flag, with values passed in external format. If any value is invalid, nothing is filed, and the error array will specify which fields were invalid.</w:t>
      </w:r>
    </w:p>
    <w:p w14:paraId="367FF353" w14:textId="4353A583" w:rsidR="00766B92" w:rsidRDefault="00766B92" w:rsidP="00766B92">
      <w:pPr>
        <w:pStyle w:val="APIParametersListBulletText"/>
      </w:pPr>
      <w:r w:rsidRPr="00FE463F">
        <w:t>Without this flag, valid values are filed and only the invalid ones are not.</w:t>
      </w:r>
    </w:p>
    <w:p w14:paraId="7B01654F" w14:textId="7E131612" w:rsidR="00766B92" w:rsidRDefault="00766B92" w:rsidP="00766B92">
      <w:pPr>
        <w:pStyle w:val="APIParametersListBulletText"/>
      </w:pPr>
      <w:r w:rsidRPr="00FE463F">
        <w:t xml:space="preserve">If neither the </w:t>
      </w:r>
      <w:r w:rsidRPr="00FE463F">
        <w:rPr>
          <w:b/>
        </w:rPr>
        <w:t>T</w:t>
      </w:r>
      <w:r w:rsidRPr="00FE463F">
        <w:t xml:space="preserve"> nor the </w:t>
      </w:r>
      <w:r w:rsidRPr="00FE463F">
        <w:rPr>
          <w:b/>
        </w:rPr>
        <w:t>U</w:t>
      </w:r>
      <w:r w:rsidRPr="00FE463F">
        <w:t xml:space="preserve"> flag is</w:t>
      </w:r>
      <w:r w:rsidRPr="00FE463F">
        <w:rPr>
          <w:b/>
        </w:rPr>
        <w:t>`</w:t>
      </w:r>
      <w:r w:rsidRPr="00FE463F">
        <w:t xml:space="preserve"> sent, simple keys are checked as they are encountered in the FDA. Compound keys are checked only after the entire record is filed. If the key is invalid, changes to fields making up that key are backed out.</w:t>
      </w:r>
    </w:p>
    <w:p w14:paraId="3D42B3E4" w14:textId="7682459B" w:rsidR="00766B92" w:rsidRDefault="00766B92" w:rsidP="00766B92">
      <w:pPr>
        <w:pStyle w:val="APIParametersListBulletText"/>
      </w:pPr>
      <w:r w:rsidRPr="00FE463F">
        <w:rPr>
          <w:b/>
        </w:rPr>
        <w:lastRenderedPageBreak/>
        <w:t>U</w:t>
      </w:r>
      <w:r>
        <w:t>—</w:t>
      </w:r>
      <w:r w:rsidRPr="00FE463F">
        <w:t xml:space="preserve">Do </w:t>
      </w:r>
      <w:r w:rsidRPr="00FE463F">
        <w:rPr>
          <w:i/>
        </w:rPr>
        <w:t>not</w:t>
      </w:r>
      <w:r w:rsidRPr="00FE463F">
        <w:t xml:space="preserve"> enforce key </w:t>
      </w:r>
      <w:r w:rsidRPr="00FE463F">
        <w:rPr>
          <w:b/>
        </w:rPr>
        <w:t>U</w:t>
      </w:r>
      <w:r w:rsidRPr="00FE463F">
        <w:t xml:space="preserve">niqueness or completeness. Without the </w:t>
      </w:r>
      <w:r w:rsidRPr="00FE463F">
        <w:rPr>
          <w:b/>
        </w:rPr>
        <w:t>U</w:t>
      </w:r>
      <w:r w:rsidRPr="00FE463F">
        <w:t xml:space="preserve"> flag, the values in the FDA are checked to ensure that the integrity of any key in which an included field participates is </w:t>
      </w:r>
      <w:r w:rsidRPr="00FE463F">
        <w:rPr>
          <w:i/>
        </w:rPr>
        <w:t>not</w:t>
      </w:r>
      <w:r w:rsidRPr="00FE463F">
        <w:t xml:space="preserve"> violated.</w:t>
      </w:r>
    </w:p>
    <w:p w14:paraId="31E5759A" w14:textId="242B7F4C" w:rsidR="00766B92" w:rsidRDefault="00766B92" w:rsidP="00766B92">
      <w:pPr>
        <w:pStyle w:val="APIParametersListBulletCaution"/>
      </w:pPr>
      <w:r w:rsidRPr="00766B92">
        <w:drawing>
          <wp:inline distT="0" distB="0" distL="0" distR="0" wp14:anchorId="688B5471" wp14:editId="44335103">
            <wp:extent cx="409575" cy="409575"/>
            <wp:effectExtent l="0" t="0" r="9525" b="9525"/>
            <wp:docPr id="242" name="Picture 24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766B92">
        <w:t xml:space="preserve">CAUTION: If this flag is used, the FILE^DIE API call can result in records that contain null key fields or records with duplicate keys. It is the developer’s responsibility to ensure that the database is </w:t>
      </w:r>
      <w:r w:rsidRPr="00766B92">
        <w:rPr>
          <w:i/>
        </w:rPr>
        <w:t>not</w:t>
      </w:r>
      <w:r w:rsidRPr="00766B92">
        <w:t xml:space="preserve"> left in a state in which the integrity of keys is violated.</w:t>
      </w:r>
    </w:p>
    <w:p w14:paraId="0EEF575B" w14:textId="2737CD87" w:rsidR="00766B92" w:rsidRDefault="00766B92" w:rsidP="00766B92">
      <w:pPr>
        <w:pStyle w:val="APIParameters"/>
      </w:pPr>
      <w:r w:rsidRPr="00FE463F">
        <w:t>fda_root</w:t>
      </w:r>
      <w:r>
        <w:t>:</w:t>
      </w:r>
      <w:r>
        <w:tab/>
      </w:r>
      <w:r w:rsidRPr="00FE463F">
        <w:t>(Required) The root of the FDA that contains the data to file. The array can be a local or global one. The root is the closed array reference to be used with subscript indirection not the traditional VA FileMan root.</w:t>
      </w:r>
    </w:p>
    <w:p w14:paraId="22D46A12" w14:textId="3A5ACE43" w:rsidR="00766B92" w:rsidRDefault="00766B92" w:rsidP="00766B92">
      <w:pPr>
        <w:pStyle w:val="APIParametersNote"/>
      </w:pPr>
      <w:r>
        <w:drawing>
          <wp:inline distT="0" distB="0" distL="0" distR="0" wp14:anchorId="22DDCA78" wp14:editId="31AD1BDC">
            <wp:extent cx="304800" cy="304800"/>
            <wp:effectExtent l="0" t="0" r="0" b="0"/>
            <wp:docPr id="24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details of the structure of the FDA, see the “</w:t>
      </w:r>
      <w:r w:rsidRPr="00FE463F">
        <w:rPr>
          <w:color w:val="0000FF"/>
          <w:u w:val="single"/>
        </w:rPr>
        <w:fldChar w:fldCharType="begin"/>
      </w:r>
      <w:r w:rsidRPr="00FE463F">
        <w:rPr>
          <w:color w:val="0000FF"/>
          <w:u w:val="single"/>
        </w:rPr>
        <w:instrText xml:space="preserve"> REF _Ref343069407 \h  \* MERGEFORMAT </w:instrText>
      </w:r>
      <w:r w:rsidRPr="00FE463F">
        <w:rPr>
          <w:color w:val="0000FF"/>
          <w:u w:val="single"/>
        </w:rPr>
      </w:r>
      <w:r w:rsidRPr="00FE463F">
        <w:rPr>
          <w:color w:val="0000FF"/>
          <w:u w:val="single"/>
        </w:rPr>
        <w:fldChar w:fldCharType="separate"/>
      </w:r>
      <w:r w:rsidR="00F300F5" w:rsidRPr="00F300F5">
        <w:rPr>
          <w:color w:val="0000FF"/>
          <w:u w:val="single"/>
        </w:rPr>
        <w:t>Introduction</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_Ref95100176 \h  \* MERGEFORMAT </w:instrText>
      </w:r>
      <w:r w:rsidRPr="00FE463F">
        <w:rPr>
          <w:color w:val="0000FF"/>
          <w:u w:val="single"/>
        </w:rPr>
      </w:r>
      <w:r w:rsidRPr="00FE463F">
        <w:rPr>
          <w:color w:val="0000FF"/>
          <w:u w:val="single"/>
        </w:rPr>
        <w:fldChar w:fldCharType="separate"/>
      </w:r>
      <w:r w:rsidR="00F300F5" w:rsidRPr="00F300F5">
        <w:rPr>
          <w:color w:val="0000FF"/>
          <w:u w:val="single"/>
        </w:rPr>
        <w:t>Database Server (DBS) API</w:t>
      </w:r>
      <w:r w:rsidRPr="00FE463F">
        <w:rPr>
          <w:color w:val="0000FF"/>
          <w:u w:val="single"/>
        </w:rPr>
        <w:fldChar w:fldCharType="end"/>
      </w:r>
      <w:r w:rsidRPr="00FE463F">
        <w:t>”section.</w:t>
      </w:r>
    </w:p>
    <w:p w14:paraId="48A7BE26" w14:textId="1A26F2D4" w:rsidR="00766B92" w:rsidRPr="00766B92" w:rsidRDefault="00766B92" w:rsidP="00766B92">
      <w:pPr>
        <w:pStyle w:val="APIParameters"/>
      </w:pPr>
      <w:r w:rsidRPr="00FE463F">
        <w:t>msg_root</w:t>
      </w:r>
      <w:r>
        <w:t>:</w:t>
      </w:r>
      <w:r>
        <w:tab/>
      </w:r>
      <w:r w:rsidRPr="00FE463F">
        <w:t xml:space="preserve">(Optional) The root of an array (local or global) into which error messages are returned. If this parameter is </w:t>
      </w:r>
      <w:r w:rsidRPr="00FE463F">
        <w:rPr>
          <w:i/>
        </w:rPr>
        <w:t>not</w:t>
      </w:r>
      <w:r w:rsidRPr="00FE463F">
        <w:t xml:space="preserve"> included, error messages are returned in the default array-^TMP(“DIERR”,$J).</w:t>
      </w:r>
    </w:p>
    <w:p w14:paraId="6B9FD00F" w14:textId="77777777" w:rsidR="00E86526" w:rsidRPr="00FE463F" w:rsidRDefault="00E86526" w:rsidP="00CD348A">
      <w:pPr>
        <w:pStyle w:val="AltHeading5"/>
      </w:pPr>
      <w:r w:rsidRPr="00FE463F">
        <w:t>Output</w:t>
      </w:r>
    </w:p>
    <w:p w14:paraId="6B9FD010" w14:textId="77777777" w:rsidR="00E86526" w:rsidRPr="00FE463F" w:rsidRDefault="00E86526" w:rsidP="00A20CB9">
      <w:pPr>
        <w:pStyle w:val="BodyText"/>
        <w:rPr>
          <w:noProof/>
        </w:rPr>
      </w:pPr>
      <w:r w:rsidRPr="00FE463F">
        <w:rPr>
          <w:noProof/>
        </w:rPr>
        <w:t xml:space="preserve">Ordinarily the </w:t>
      </w:r>
      <w:r w:rsidR="00084217" w:rsidRPr="00FE463F">
        <w:rPr>
          <w:noProof/>
        </w:rPr>
        <w:t>“</w:t>
      </w:r>
      <w:r w:rsidRPr="00FE463F">
        <w:rPr>
          <w:noProof/>
        </w:rPr>
        <w:t>output</w:t>
      </w:r>
      <w:r w:rsidR="00084217" w:rsidRPr="00FE463F">
        <w:rPr>
          <w:noProof/>
        </w:rPr>
        <w:t>”</w:t>
      </w:r>
      <w:r w:rsidRPr="00FE463F">
        <w:rPr>
          <w:noProof/>
        </w:rPr>
        <w:t xml:space="preserve"> of this call is the updating of the database. Error messages and information supplied via </w:t>
      </w:r>
      <w:r w:rsidR="004F1CA8" w:rsidRPr="00FE463F">
        <w:rPr>
          <w:noProof/>
        </w:rPr>
        <w:t xml:space="preserve">the </w:t>
      </w:r>
      <w:r w:rsidRPr="00FE463F">
        <w:rPr>
          <w:noProof/>
        </w:rPr>
        <w:t xml:space="preserve">EN^DDIOL </w:t>
      </w:r>
      <w:r w:rsidR="004F1CA8" w:rsidRPr="00FE463F">
        <w:rPr>
          <w:noProof/>
        </w:rPr>
        <w:t xml:space="preserve">API </w:t>
      </w:r>
      <w:r w:rsidRPr="00FE463F">
        <w:rPr>
          <w:noProof/>
        </w:rPr>
        <w:t>are returned in the standard array in ^TMP or in the array specified by msg_root.</w:t>
      </w:r>
    </w:p>
    <w:p w14:paraId="6B9FD011" w14:textId="77777777" w:rsidR="00E86526" w:rsidRPr="00FE463F" w:rsidRDefault="00E86526" w:rsidP="000E3132">
      <w:pPr>
        <w:pStyle w:val="Heading4"/>
        <w:rPr>
          <w:noProof/>
        </w:rPr>
      </w:pPr>
      <w:r w:rsidRPr="00FE463F">
        <w:rPr>
          <w:noProof/>
        </w:rPr>
        <w:t>Error Codes Returned</w:t>
      </w:r>
    </w:p>
    <w:p w14:paraId="6B9FD012" w14:textId="77777777" w:rsidR="00E86526" w:rsidRPr="00FE463F" w:rsidRDefault="00E86526" w:rsidP="00886E4A">
      <w:pPr>
        <w:pStyle w:val="BodyText"/>
        <w:keepNext/>
        <w:keepLines/>
        <w:rPr>
          <w:noProof/>
        </w:rPr>
      </w:pPr>
      <w:r w:rsidRPr="00FE463F">
        <w:rPr>
          <w:noProof/>
        </w:rPr>
        <w:t xml:space="preserve">This call returns error messages in many circumstances. Most of the messages report bad input parameters or input to a file, field, or record that does </w:t>
      </w:r>
      <w:r w:rsidRPr="00FE463F">
        <w:rPr>
          <w:i/>
          <w:noProof/>
        </w:rPr>
        <w:t>not</w:t>
      </w:r>
      <w:r w:rsidRPr="00FE463F">
        <w:rPr>
          <w:noProof/>
        </w:rPr>
        <w:t xml:space="preserve"> exist. Primary user-oriented codes include:</w:t>
      </w:r>
    </w:p>
    <w:p w14:paraId="6B9FD013" w14:textId="01184C6B" w:rsidR="006D37A3" w:rsidRPr="00FE463F" w:rsidRDefault="004F1CA8" w:rsidP="004F1CA8">
      <w:pPr>
        <w:pStyle w:val="Caption"/>
        <w:rPr>
          <w:noProof/>
        </w:rPr>
      </w:pPr>
      <w:bookmarkStart w:id="694" w:name="_Toc48037498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53</w:t>
      </w:r>
      <w:r w:rsidRPr="00FE463F">
        <w:rPr>
          <w:noProof/>
        </w:rPr>
        <w:fldChar w:fldCharType="end"/>
      </w:r>
      <w:r w:rsidR="00405EF1">
        <w:rPr>
          <w:noProof/>
        </w:rPr>
        <w:t>:</w:t>
      </w:r>
      <w:r w:rsidRPr="00FE463F">
        <w:rPr>
          <w:noProof/>
        </w:rPr>
        <w:t xml:space="preserve"> FILE^DIE</w:t>
      </w:r>
      <w:r w:rsidR="007B673F">
        <w:rPr>
          <w:noProof/>
        </w:rPr>
        <w:t>()</w:t>
      </w:r>
      <w:r w:rsidRPr="00FE463F">
        <w:rPr>
          <w:noProof/>
        </w:rPr>
        <w:t>: Filer—Error Codes Returned</w:t>
      </w:r>
      <w:bookmarkEnd w:id="69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415"/>
      </w:tblGrid>
      <w:tr w:rsidR="004F1CA8" w:rsidRPr="00FE463F" w14:paraId="6B9FD016" w14:textId="77777777" w:rsidTr="00E762D9">
        <w:trPr>
          <w:tblHeader/>
        </w:trPr>
        <w:tc>
          <w:tcPr>
            <w:tcW w:w="810" w:type="dxa"/>
            <w:shd w:val="pct12" w:color="auto" w:fill="auto"/>
          </w:tcPr>
          <w:p w14:paraId="6B9FD014" w14:textId="77777777" w:rsidR="004F1CA8" w:rsidRPr="00FE463F" w:rsidRDefault="004F1CA8" w:rsidP="00E762D9">
            <w:pPr>
              <w:pStyle w:val="TableHeading"/>
              <w:spacing w:line="260" w:lineRule="exact"/>
              <w:rPr>
                <w:noProof/>
              </w:rPr>
            </w:pPr>
            <w:bookmarkStart w:id="695" w:name="COL001_TBL078"/>
            <w:bookmarkEnd w:id="695"/>
            <w:r w:rsidRPr="00FE463F">
              <w:rPr>
                <w:noProof/>
              </w:rPr>
              <w:t>Code</w:t>
            </w:r>
          </w:p>
        </w:tc>
        <w:tc>
          <w:tcPr>
            <w:tcW w:w="8415" w:type="dxa"/>
            <w:shd w:val="pct12" w:color="auto" w:fill="auto"/>
          </w:tcPr>
          <w:p w14:paraId="6B9FD015" w14:textId="77777777" w:rsidR="004F1CA8" w:rsidRPr="00FE463F" w:rsidRDefault="004F1CA8" w:rsidP="00E762D9">
            <w:pPr>
              <w:pStyle w:val="TableHeading"/>
              <w:spacing w:line="260" w:lineRule="exact"/>
              <w:rPr>
                <w:noProof/>
              </w:rPr>
            </w:pPr>
            <w:r w:rsidRPr="00FE463F">
              <w:rPr>
                <w:noProof/>
              </w:rPr>
              <w:t>Description</w:t>
            </w:r>
          </w:p>
        </w:tc>
      </w:tr>
      <w:tr w:rsidR="00E86526" w:rsidRPr="00FE463F" w14:paraId="6B9FD019" w14:textId="77777777" w:rsidTr="00E762D9">
        <w:tc>
          <w:tcPr>
            <w:tcW w:w="810" w:type="dxa"/>
            <w:shd w:val="clear" w:color="auto" w:fill="auto"/>
          </w:tcPr>
          <w:p w14:paraId="6B9FD017" w14:textId="77777777" w:rsidR="00E86526" w:rsidRPr="00FE463F" w:rsidRDefault="00E86526" w:rsidP="00E762D9">
            <w:pPr>
              <w:pStyle w:val="TableText"/>
              <w:keepNext/>
              <w:keepLines/>
              <w:spacing w:line="260" w:lineRule="exact"/>
              <w:rPr>
                <w:noProof/>
              </w:rPr>
            </w:pPr>
            <w:r w:rsidRPr="00FE463F">
              <w:rPr>
                <w:noProof/>
              </w:rPr>
              <w:t>110</w:t>
            </w:r>
          </w:p>
        </w:tc>
        <w:tc>
          <w:tcPr>
            <w:tcW w:w="8415" w:type="dxa"/>
            <w:shd w:val="clear" w:color="auto" w:fill="auto"/>
          </w:tcPr>
          <w:p w14:paraId="6B9FD018" w14:textId="77777777" w:rsidR="00E86526" w:rsidRPr="00FE463F" w:rsidRDefault="00E86526" w:rsidP="00E762D9">
            <w:pPr>
              <w:pStyle w:val="TableText"/>
              <w:keepNext/>
              <w:keepLines/>
              <w:spacing w:line="260" w:lineRule="exact"/>
              <w:rPr>
                <w:noProof/>
              </w:rPr>
            </w:pPr>
            <w:r w:rsidRPr="00FE463F">
              <w:rPr>
                <w:noProof/>
              </w:rPr>
              <w:t>Record is locked.</w:t>
            </w:r>
          </w:p>
        </w:tc>
      </w:tr>
      <w:tr w:rsidR="00E86526" w:rsidRPr="00FE463F" w14:paraId="6B9FD01C" w14:textId="77777777" w:rsidTr="00E762D9">
        <w:tc>
          <w:tcPr>
            <w:tcW w:w="810" w:type="dxa"/>
            <w:shd w:val="clear" w:color="auto" w:fill="auto"/>
          </w:tcPr>
          <w:p w14:paraId="6B9FD01A" w14:textId="77777777" w:rsidR="00E86526" w:rsidRPr="00FE463F" w:rsidRDefault="00E86526" w:rsidP="00E762D9">
            <w:pPr>
              <w:pStyle w:val="TableText"/>
              <w:keepNext/>
              <w:keepLines/>
              <w:spacing w:line="260" w:lineRule="exact"/>
              <w:rPr>
                <w:noProof/>
              </w:rPr>
            </w:pPr>
            <w:r w:rsidRPr="00FE463F">
              <w:rPr>
                <w:noProof/>
              </w:rPr>
              <w:t>120</w:t>
            </w:r>
          </w:p>
        </w:tc>
        <w:tc>
          <w:tcPr>
            <w:tcW w:w="8415" w:type="dxa"/>
            <w:shd w:val="clear" w:color="auto" w:fill="auto"/>
          </w:tcPr>
          <w:p w14:paraId="6B9FD01B" w14:textId="77777777" w:rsidR="00E86526" w:rsidRPr="00FE463F" w:rsidRDefault="00E86526" w:rsidP="00E762D9">
            <w:pPr>
              <w:pStyle w:val="TableText"/>
              <w:keepNext/>
              <w:keepLines/>
              <w:spacing w:line="260" w:lineRule="exact"/>
              <w:rPr>
                <w:noProof/>
              </w:rPr>
            </w:pPr>
            <w:r w:rsidRPr="00FE463F">
              <w:rPr>
                <w:noProof/>
              </w:rPr>
              <w:t>Error occurred during execution of a FileMan hook.</w:t>
            </w:r>
          </w:p>
        </w:tc>
      </w:tr>
      <w:tr w:rsidR="00E86526" w:rsidRPr="00FE463F" w14:paraId="6B9FD01F" w14:textId="77777777" w:rsidTr="00E762D9">
        <w:tc>
          <w:tcPr>
            <w:tcW w:w="810" w:type="dxa"/>
            <w:shd w:val="clear" w:color="auto" w:fill="auto"/>
          </w:tcPr>
          <w:p w14:paraId="6B9FD01D" w14:textId="77777777" w:rsidR="00E86526" w:rsidRPr="00FE463F" w:rsidRDefault="00E86526" w:rsidP="00E762D9">
            <w:pPr>
              <w:pStyle w:val="TableText"/>
              <w:keepNext/>
              <w:keepLines/>
              <w:spacing w:line="260" w:lineRule="exact"/>
              <w:rPr>
                <w:noProof/>
              </w:rPr>
            </w:pPr>
            <w:r w:rsidRPr="00FE463F">
              <w:rPr>
                <w:noProof/>
              </w:rPr>
              <w:t>70</w:t>
            </w:r>
            <w:bookmarkStart w:id="696" w:name="_Hlt457815443"/>
            <w:r w:rsidRPr="00FE463F">
              <w:rPr>
                <w:noProof/>
              </w:rPr>
              <w:t>1</w:t>
            </w:r>
            <w:bookmarkEnd w:id="696"/>
          </w:p>
        </w:tc>
        <w:tc>
          <w:tcPr>
            <w:tcW w:w="8415" w:type="dxa"/>
            <w:shd w:val="clear" w:color="auto" w:fill="auto"/>
          </w:tcPr>
          <w:p w14:paraId="6B9FD01E" w14:textId="77777777" w:rsidR="00E86526" w:rsidRPr="00FE463F" w:rsidRDefault="00E86526" w:rsidP="00E762D9">
            <w:pPr>
              <w:pStyle w:val="TableText"/>
              <w:keepNext/>
              <w:keepLines/>
              <w:spacing w:line="260" w:lineRule="exact"/>
              <w:rPr>
                <w:noProof/>
              </w:rPr>
            </w:pPr>
            <w:r w:rsidRPr="00FE463F">
              <w:rPr>
                <w:noProof/>
              </w:rPr>
              <w:t>Input data was invalid.</w:t>
            </w:r>
          </w:p>
        </w:tc>
      </w:tr>
      <w:tr w:rsidR="00E86526" w:rsidRPr="00FE463F" w14:paraId="6B9FD022" w14:textId="77777777" w:rsidTr="00E762D9">
        <w:tc>
          <w:tcPr>
            <w:tcW w:w="810" w:type="dxa"/>
            <w:shd w:val="clear" w:color="auto" w:fill="auto"/>
          </w:tcPr>
          <w:p w14:paraId="6B9FD020" w14:textId="77777777" w:rsidR="00E86526" w:rsidRPr="00FE463F" w:rsidRDefault="00E86526" w:rsidP="00E762D9">
            <w:pPr>
              <w:pStyle w:val="TableText"/>
              <w:keepNext/>
              <w:keepLines/>
              <w:spacing w:line="260" w:lineRule="exact"/>
              <w:rPr>
                <w:noProof/>
              </w:rPr>
            </w:pPr>
            <w:r w:rsidRPr="00FE463F">
              <w:rPr>
                <w:noProof/>
              </w:rPr>
              <w:t>712</w:t>
            </w:r>
          </w:p>
        </w:tc>
        <w:tc>
          <w:tcPr>
            <w:tcW w:w="8415" w:type="dxa"/>
            <w:shd w:val="clear" w:color="auto" w:fill="auto"/>
          </w:tcPr>
          <w:p w14:paraId="6B9FD021" w14:textId="77777777" w:rsidR="00E86526" w:rsidRPr="00FE463F" w:rsidRDefault="00E86526" w:rsidP="00E762D9">
            <w:pPr>
              <w:pStyle w:val="TableText"/>
              <w:keepNext/>
              <w:keepLines/>
              <w:spacing w:line="260" w:lineRule="exact"/>
              <w:rPr>
                <w:noProof/>
              </w:rPr>
            </w:pPr>
            <w:r w:rsidRPr="00FE463F">
              <w:rPr>
                <w:noProof/>
              </w:rPr>
              <w:t>Deletion was attempted but not allowed.</w:t>
            </w:r>
          </w:p>
        </w:tc>
      </w:tr>
      <w:tr w:rsidR="00E86526" w:rsidRPr="00FE463F" w14:paraId="6B9FD025" w14:textId="77777777" w:rsidTr="00E762D9">
        <w:tc>
          <w:tcPr>
            <w:tcW w:w="810" w:type="dxa"/>
            <w:shd w:val="clear" w:color="auto" w:fill="auto"/>
          </w:tcPr>
          <w:p w14:paraId="6B9FD023" w14:textId="77777777" w:rsidR="00E86526" w:rsidRPr="00FE463F" w:rsidRDefault="00E86526" w:rsidP="00E762D9">
            <w:pPr>
              <w:pStyle w:val="TableText"/>
              <w:spacing w:line="260" w:lineRule="exact"/>
              <w:rPr>
                <w:noProof/>
              </w:rPr>
            </w:pPr>
            <w:r w:rsidRPr="00FE463F">
              <w:rPr>
                <w:noProof/>
              </w:rPr>
              <w:t xml:space="preserve">740 </w:t>
            </w:r>
          </w:p>
        </w:tc>
        <w:tc>
          <w:tcPr>
            <w:tcW w:w="8415" w:type="dxa"/>
            <w:shd w:val="clear" w:color="auto" w:fill="auto"/>
          </w:tcPr>
          <w:p w14:paraId="6B9FD024" w14:textId="77777777" w:rsidR="00E86526" w:rsidRPr="00FE463F" w:rsidRDefault="00E86526" w:rsidP="00E762D9">
            <w:pPr>
              <w:pStyle w:val="TableText"/>
              <w:spacing w:line="260" w:lineRule="exact"/>
              <w:rPr>
                <w:noProof/>
              </w:rPr>
            </w:pPr>
            <w:r w:rsidRPr="00FE463F">
              <w:rPr>
                <w:noProof/>
              </w:rPr>
              <w:t>New values are invalid because they would create a duplicate key.</w:t>
            </w:r>
          </w:p>
        </w:tc>
      </w:tr>
      <w:tr w:rsidR="00E86526" w:rsidRPr="00FE463F" w14:paraId="6B9FD028" w14:textId="77777777" w:rsidTr="00E762D9">
        <w:tc>
          <w:tcPr>
            <w:tcW w:w="810" w:type="dxa"/>
            <w:shd w:val="clear" w:color="auto" w:fill="auto"/>
          </w:tcPr>
          <w:p w14:paraId="6B9FD026" w14:textId="77777777" w:rsidR="00E86526" w:rsidRPr="00FE463F" w:rsidRDefault="00E86526" w:rsidP="00E762D9">
            <w:pPr>
              <w:pStyle w:val="TableText"/>
              <w:spacing w:line="260" w:lineRule="exact"/>
              <w:rPr>
                <w:noProof/>
              </w:rPr>
            </w:pPr>
            <w:r w:rsidRPr="00FE463F">
              <w:rPr>
                <w:noProof/>
              </w:rPr>
              <w:t>742</w:t>
            </w:r>
          </w:p>
        </w:tc>
        <w:tc>
          <w:tcPr>
            <w:tcW w:w="8415" w:type="dxa"/>
            <w:shd w:val="clear" w:color="auto" w:fill="auto"/>
          </w:tcPr>
          <w:p w14:paraId="6B9FD027" w14:textId="77777777" w:rsidR="00E86526" w:rsidRPr="00FE463F" w:rsidRDefault="00E86526" w:rsidP="00E762D9">
            <w:pPr>
              <w:pStyle w:val="TableText"/>
              <w:spacing w:line="260" w:lineRule="exact"/>
              <w:rPr>
                <w:noProof/>
              </w:rPr>
            </w:pPr>
            <w:r w:rsidRPr="00FE463F">
              <w:rPr>
                <w:noProof/>
              </w:rPr>
              <w:t>Deletion was attempted on a key field.</w:t>
            </w:r>
          </w:p>
        </w:tc>
      </w:tr>
      <w:tr w:rsidR="00E86526" w:rsidRPr="00FE463F" w14:paraId="6B9FD02B" w14:textId="77777777" w:rsidTr="00E762D9">
        <w:tc>
          <w:tcPr>
            <w:tcW w:w="810" w:type="dxa"/>
            <w:shd w:val="clear" w:color="auto" w:fill="auto"/>
          </w:tcPr>
          <w:p w14:paraId="6B9FD029" w14:textId="77777777" w:rsidR="00E86526" w:rsidRPr="00FE463F" w:rsidRDefault="00E86526" w:rsidP="00E762D9">
            <w:pPr>
              <w:pStyle w:val="TableText"/>
              <w:spacing w:line="260" w:lineRule="exact"/>
              <w:rPr>
                <w:noProof/>
              </w:rPr>
            </w:pPr>
            <w:r w:rsidRPr="00FE463F">
              <w:rPr>
                <w:noProof/>
              </w:rPr>
              <w:t>744</w:t>
            </w:r>
          </w:p>
        </w:tc>
        <w:tc>
          <w:tcPr>
            <w:tcW w:w="8415" w:type="dxa"/>
            <w:shd w:val="clear" w:color="auto" w:fill="auto"/>
          </w:tcPr>
          <w:p w14:paraId="6B9FD02A" w14:textId="77777777" w:rsidR="00E86526" w:rsidRPr="00FE463F" w:rsidRDefault="00E86526" w:rsidP="00E762D9">
            <w:pPr>
              <w:pStyle w:val="TableText"/>
              <w:spacing w:line="260" w:lineRule="exact"/>
              <w:rPr>
                <w:noProof/>
              </w:rPr>
            </w:pPr>
            <w:r w:rsidRPr="00FE463F">
              <w:rPr>
                <w:noProof/>
              </w:rPr>
              <w:t>A key field was not assigned a value.</w:t>
            </w:r>
          </w:p>
        </w:tc>
      </w:tr>
    </w:tbl>
    <w:p w14:paraId="6B9FD02C" w14:textId="77777777" w:rsidR="006D37A3" w:rsidRPr="00FE463F" w:rsidRDefault="006D37A3" w:rsidP="006D37A3">
      <w:pPr>
        <w:pStyle w:val="BodyText6"/>
        <w:rPr>
          <w:noProof/>
        </w:rPr>
      </w:pPr>
    </w:p>
    <w:p w14:paraId="6B9FD02D" w14:textId="77777777" w:rsidR="00E86526" w:rsidRPr="00FE463F" w:rsidRDefault="00E86526" w:rsidP="000E3132">
      <w:pPr>
        <w:pStyle w:val="Heading4"/>
        <w:rPr>
          <w:noProof/>
        </w:rPr>
      </w:pPr>
      <w:r w:rsidRPr="00FE463F">
        <w:rPr>
          <w:noProof/>
        </w:rPr>
        <w:lastRenderedPageBreak/>
        <w:t>Details and Features</w:t>
      </w:r>
    </w:p>
    <w:p w14:paraId="6B9FD02E" w14:textId="0541F974" w:rsidR="00AA7338" w:rsidRDefault="00C34161" w:rsidP="00C34161">
      <w:pPr>
        <w:pStyle w:val="Heading5"/>
        <w:rPr>
          <w:noProof/>
        </w:rPr>
      </w:pPr>
      <w:r w:rsidRPr="00FE463F">
        <w:rPr>
          <w:noProof/>
        </w:rPr>
        <w:t>+Security</w:t>
      </w:r>
    </w:p>
    <w:p w14:paraId="21A8A368" w14:textId="57F4DA52" w:rsidR="00C34161" w:rsidRDefault="00C34161" w:rsidP="00575534">
      <w:pPr>
        <w:pStyle w:val="BodyText"/>
        <w:keepNext/>
        <w:keepLines/>
        <w:rPr>
          <w:noProof/>
        </w:rPr>
      </w:pPr>
      <w:r w:rsidRPr="00FE463F">
        <w:rPr>
          <w:noProof/>
        </w:rPr>
        <w:t xml:space="preserve">The Filer does </w:t>
      </w:r>
      <w:r w:rsidRPr="00FE463F">
        <w:rPr>
          <w:i/>
          <w:noProof/>
        </w:rPr>
        <w:t>not</w:t>
      </w:r>
      <w:r w:rsidRPr="00FE463F">
        <w:rPr>
          <w:noProof/>
        </w:rPr>
        <w:t xml:space="preserve"> check user access when filing. This check </w:t>
      </w:r>
      <w:r w:rsidRPr="00FE463F">
        <w:rPr>
          <w:i/>
          <w:noProof/>
        </w:rPr>
        <w:t>must</w:t>
      </w:r>
      <w:r w:rsidRPr="00FE463F">
        <w:rPr>
          <w:noProof/>
        </w:rPr>
        <w:t xml:space="preserve"> be done by the client application.</w:t>
      </w:r>
    </w:p>
    <w:p w14:paraId="5D918FD7" w14:textId="52E15E66" w:rsidR="00C34161" w:rsidRDefault="00C34161" w:rsidP="00575534">
      <w:pPr>
        <w:pStyle w:val="Heading5"/>
        <w:rPr>
          <w:noProof/>
        </w:rPr>
      </w:pPr>
      <w:r>
        <w:rPr>
          <w:noProof/>
        </w:rPr>
        <w:t>Deleting D</w:t>
      </w:r>
      <w:r w:rsidRPr="00FE463F">
        <w:rPr>
          <w:noProof/>
        </w:rPr>
        <w:t>ata</w:t>
      </w:r>
    </w:p>
    <w:p w14:paraId="2638B916" w14:textId="77777777" w:rsidR="00C34161" w:rsidRPr="00FE463F" w:rsidRDefault="00C34161" w:rsidP="00575534">
      <w:pPr>
        <w:pStyle w:val="BodyText"/>
        <w:keepNext/>
        <w:keepLines/>
        <w:rPr>
          <w:noProof/>
        </w:rPr>
      </w:pPr>
      <w:r w:rsidRPr="00FE463F">
        <w:rPr>
          <w:noProof/>
        </w:rPr>
        <w:t>You can delete the value in a field by setting the value for the field equal to null or “</w:t>
      </w:r>
      <w:r w:rsidRPr="00FE463F">
        <w:rPr>
          <w:b/>
          <w:noProof/>
        </w:rPr>
        <w:t>@</w:t>
      </w:r>
      <w:r w:rsidRPr="00FE463F">
        <w:rPr>
          <w:noProof/>
        </w:rPr>
        <w:t>”.</w:t>
      </w:r>
    </w:p>
    <w:p w14:paraId="6921379D" w14:textId="77777777" w:rsidR="00C34161" w:rsidRPr="00FE463F" w:rsidRDefault="00C34161" w:rsidP="00C34161">
      <w:pPr>
        <w:pStyle w:val="BodyText"/>
        <w:rPr>
          <w:noProof/>
        </w:rPr>
      </w:pPr>
      <w:r w:rsidRPr="00FE463F">
        <w:rPr>
          <w:noProof/>
        </w:rPr>
        <w:t>This works for word-processing fields, too. Instead of setting the value for the field equal to the root of the array where the new word-processing text is to be found, set it equal to null or “</w:t>
      </w:r>
      <w:r w:rsidRPr="00FE463F">
        <w:rPr>
          <w:b/>
          <w:noProof/>
        </w:rPr>
        <w:t>@</w:t>
      </w:r>
      <w:r w:rsidRPr="00FE463F">
        <w:rPr>
          <w:noProof/>
        </w:rPr>
        <w:t>”.</w:t>
      </w:r>
    </w:p>
    <w:p w14:paraId="3A5F6BD6" w14:textId="7D6CE204" w:rsidR="00C34161" w:rsidRPr="00FE463F" w:rsidRDefault="00C34161" w:rsidP="00C34161">
      <w:pPr>
        <w:pStyle w:val="Note"/>
        <w:rPr>
          <w:noProof/>
        </w:rPr>
      </w:pPr>
      <w:r>
        <w:rPr>
          <w:noProof/>
          <w:sz w:val="20"/>
        </w:rPr>
        <w:drawing>
          <wp:inline distT="0" distB="0" distL="0" distR="0" wp14:anchorId="71EFC229" wp14:editId="15F8A22C">
            <wp:extent cx="304800" cy="304800"/>
            <wp:effectExtent l="0" t="0" r="0" b="0"/>
            <wp:docPr id="244" name="Picture 2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When the </w:t>
      </w:r>
      <w:r w:rsidRPr="00FE463F">
        <w:rPr>
          <w:b/>
          <w:noProof/>
        </w:rPr>
        <w:t>E</w:t>
      </w:r>
      <w:r w:rsidRPr="00FE463F">
        <w:rPr>
          <w:noProof/>
        </w:rPr>
        <w:t xml:space="preserve"> (external) flag is used, you </w:t>
      </w:r>
      <w:r w:rsidRPr="00FE463F">
        <w:rPr>
          <w:i/>
          <w:noProof/>
        </w:rPr>
        <w:t>cannot</w:t>
      </w:r>
      <w:r w:rsidRPr="00FE463F">
        <w:rPr>
          <w:noProof/>
        </w:rPr>
        <w:t xml:space="preserve"> delete the field value if the field is either Required or Uneditable. Without the </w:t>
      </w:r>
      <w:r w:rsidRPr="00FE463F">
        <w:rPr>
          <w:b/>
          <w:noProof/>
        </w:rPr>
        <w:t>E</w:t>
      </w:r>
      <w:r w:rsidRPr="00FE463F">
        <w:rPr>
          <w:noProof/>
        </w:rPr>
        <w:t xml:space="preserve"> flag, deletion occurs in both cases. When key integrity is checked (the </w:t>
      </w:r>
      <w:r w:rsidRPr="00FE463F">
        <w:rPr>
          <w:b/>
          <w:noProof/>
        </w:rPr>
        <w:t>U</w:t>
      </w:r>
      <w:r w:rsidRPr="00FE463F">
        <w:rPr>
          <w:noProof/>
        </w:rPr>
        <w:t xml:space="preserve"> flag is </w:t>
      </w:r>
      <w:r w:rsidRPr="00FE463F">
        <w:rPr>
          <w:i/>
          <w:noProof/>
        </w:rPr>
        <w:t>not</w:t>
      </w:r>
      <w:r w:rsidRPr="00FE463F">
        <w:rPr>
          <w:noProof/>
        </w:rPr>
        <w:t xml:space="preserve"> used), you </w:t>
      </w:r>
      <w:r w:rsidRPr="00FE463F">
        <w:rPr>
          <w:i/>
          <w:noProof/>
        </w:rPr>
        <w:t>cannot</w:t>
      </w:r>
      <w:r w:rsidRPr="00FE463F">
        <w:rPr>
          <w:noProof/>
        </w:rPr>
        <w:t xml:space="preserve"> delete the value of a key field whether the </w:t>
      </w:r>
      <w:r w:rsidRPr="00FE463F">
        <w:rPr>
          <w:b/>
          <w:noProof/>
        </w:rPr>
        <w:t>E</w:t>
      </w:r>
      <w:r w:rsidRPr="00FE463F">
        <w:rPr>
          <w:noProof/>
        </w:rPr>
        <w:t xml:space="preserve"> flag is used or not.</w:t>
      </w:r>
    </w:p>
    <w:p w14:paraId="79B8B67F" w14:textId="77777777" w:rsidR="00C34161" w:rsidRPr="00FE463F" w:rsidRDefault="00C34161" w:rsidP="00C34161">
      <w:pPr>
        <w:pStyle w:val="BodyText"/>
        <w:rPr>
          <w:noProof/>
        </w:rPr>
      </w:pPr>
      <w:r w:rsidRPr="00FE463F">
        <w:rPr>
          <w:noProof/>
        </w:rPr>
        <w:t>You can delete an entire entry or subentry by setting the value of the .01 field to “</w:t>
      </w:r>
      <w:r w:rsidRPr="00FE463F">
        <w:rPr>
          <w:b/>
          <w:noProof/>
        </w:rPr>
        <w:t>@</w:t>
      </w:r>
      <w:r w:rsidRPr="00FE463F">
        <w:rPr>
          <w:noProof/>
        </w:rPr>
        <w:t xml:space="preserve">” or null. In this case, it does </w:t>
      </w:r>
      <w:r w:rsidRPr="00FE463F">
        <w:rPr>
          <w:i/>
          <w:noProof/>
        </w:rPr>
        <w:t>not</w:t>
      </w:r>
      <w:r w:rsidRPr="00FE463F">
        <w:rPr>
          <w:noProof/>
        </w:rPr>
        <w:t xml:space="preserve"> matter whether the .01 field is Required, Uneditable, or a key field.</w:t>
      </w:r>
    </w:p>
    <w:p w14:paraId="34481AC0" w14:textId="3E3E2A76" w:rsidR="00C34161" w:rsidRDefault="00C34161" w:rsidP="00C34161">
      <w:pPr>
        <w:pStyle w:val="BodyText"/>
        <w:rPr>
          <w:noProof/>
        </w:rPr>
      </w:pPr>
      <w:r w:rsidRPr="00FE463F">
        <w:rPr>
          <w:noProof/>
        </w:rPr>
        <w:t xml:space="preserve">The Filer </w:t>
      </w:r>
      <w:r w:rsidRPr="00FE463F">
        <w:rPr>
          <w:i/>
          <w:noProof/>
        </w:rPr>
        <w:t>never</w:t>
      </w:r>
      <w:r w:rsidRPr="00FE463F">
        <w:rPr>
          <w:noProof/>
        </w:rPr>
        <w:t xml:space="preserve"> asks for confirmation of the deletion.</w:t>
      </w:r>
    </w:p>
    <w:p w14:paraId="4D3703F4" w14:textId="21492A4D" w:rsidR="00C34161" w:rsidRDefault="00C34161" w:rsidP="00C34161">
      <w:pPr>
        <w:pStyle w:val="Heading5"/>
        <w:rPr>
          <w:noProof/>
        </w:rPr>
      </w:pPr>
      <w:r w:rsidRPr="00FE463F">
        <w:rPr>
          <w:noProof/>
        </w:rPr>
        <w:t>Scope of a Single Filer Call</w:t>
      </w:r>
    </w:p>
    <w:p w14:paraId="529F7710" w14:textId="289C672C" w:rsidR="00C34161" w:rsidRDefault="00C34161" w:rsidP="00C34161">
      <w:pPr>
        <w:pStyle w:val="BodyText"/>
        <w:rPr>
          <w:noProof/>
        </w:rPr>
      </w:pPr>
      <w:r w:rsidRPr="00FE463F">
        <w:rPr>
          <w:noProof/>
        </w:rPr>
        <w:t>Data passed to the Filer should comprise one logical record. Thus, the data can consist of values for fields in the primary file and its Multiples and in related files. (“Navigation” to other files is handled by the calling application, not by the Filer.)</w:t>
      </w:r>
    </w:p>
    <w:p w14:paraId="4AA78F55" w14:textId="78172454" w:rsidR="00C34161" w:rsidRDefault="00C34161" w:rsidP="00C34161">
      <w:pPr>
        <w:pStyle w:val="Heading5"/>
        <w:rPr>
          <w:noProof/>
        </w:rPr>
      </w:pPr>
      <w:r>
        <w:rPr>
          <w:noProof/>
        </w:rPr>
        <w:t>Cross-R</w:t>
      </w:r>
      <w:r w:rsidRPr="00FE463F">
        <w:rPr>
          <w:noProof/>
        </w:rPr>
        <w:t>eferences</w:t>
      </w:r>
    </w:p>
    <w:p w14:paraId="6244ACED" w14:textId="77777777" w:rsidR="00C34161" w:rsidRPr="00FE463F" w:rsidRDefault="00C34161" w:rsidP="00C34161">
      <w:pPr>
        <w:pStyle w:val="BodyText"/>
        <w:rPr>
          <w:noProof/>
        </w:rPr>
      </w:pPr>
      <w:r w:rsidRPr="00FE463F">
        <w:rPr>
          <w:noProof/>
        </w:rPr>
        <w:t>New-Style indexes that have an execution value of RECORD are fired once after all the data for a single record or subrecord is filed.</w:t>
      </w:r>
    </w:p>
    <w:p w14:paraId="7FAAF8CE" w14:textId="77777777" w:rsidR="00C34161" w:rsidRPr="00FE463F" w:rsidRDefault="00C34161" w:rsidP="00C34161">
      <w:pPr>
        <w:pStyle w:val="BodyText"/>
        <w:rPr>
          <w:noProof/>
        </w:rPr>
      </w:pPr>
      <w:r w:rsidRPr="00FE463F">
        <w:rPr>
          <w:noProof/>
        </w:rPr>
        <w:t>All other cross-references (and data audits) are fired as the data is filed (i.e., on a field-by-field basis).</w:t>
      </w:r>
    </w:p>
    <w:p w14:paraId="193286A6" w14:textId="5D17E893" w:rsidR="00C34161" w:rsidRDefault="00C34161" w:rsidP="00C34161">
      <w:pPr>
        <w:pStyle w:val="BodyText"/>
        <w:rPr>
          <w:noProof/>
        </w:rPr>
      </w:pPr>
      <w:r w:rsidRPr="00FE463F">
        <w:rPr>
          <w:noProof/>
        </w:rPr>
        <w:t xml:space="preserve">Any possible conflict between the cross-reference and updated data </w:t>
      </w:r>
      <w:r w:rsidRPr="00FE463F">
        <w:rPr>
          <w:i/>
          <w:noProof/>
        </w:rPr>
        <w:t>must</w:t>
      </w:r>
      <w:r w:rsidRPr="00FE463F">
        <w:rPr>
          <w:noProof/>
        </w:rPr>
        <w:t xml:space="preserve"> be noted by the client application and resolved by modifying the cross-reference. The most common situation in which conflicts can arise is when a cross-reference (most frequently a trigger or MUMPS cross-reference) has been used to provide information to the user while data is being edited. Default values that are dependent on the values of other fields being edited can be provided in this way. These “user interface” cross-references are fired by the Filer with the rest of the cross-references after the data editing is complete. Thus, they </w:t>
      </w:r>
      <w:r w:rsidRPr="00FE463F">
        <w:rPr>
          <w:i/>
          <w:noProof/>
        </w:rPr>
        <w:t>cannot</w:t>
      </w:r>
      <w:r w:rsidRPr="00FE463F">
        <w:rPr>
          <w:noProof/>
        </w:rPr>
        <w:t xml:space="preserve"> have their desired effect of providing the user with information during the editing session. However, they can have the undesired effect of overwriting user-entered values. This type of cross-reference </w:t>
      </w:r>
      <w:r w:rsidRPr="00FE463F">
        <w:rPr>
          <w:i/>
          <w:noProof/>
        </w:rPr>
        <w:t>must</w:t>
      </w:r>
      <w:r w:rsidRPr="00FE463F">
        <w:rPr>
          <w:noProof/>
        </w:rPr>
        <w:t xml:space="preserve"> be removed from the DD as part of the preparation for using the DBS. Also, if the functionality provided by these cross-references is still desirable during the editing session, the client application needs to provide it.</w:t>
      </w:r>
    </w:p>
    <w:p w14:paraId="42644ED1" w14:textId="5F09F17B" w:rsidR="00C34161" w:rsidRDefault="00C34161" w:rsidP="00C34161">
      <w:pPr>
        <w:pStyle w:val="Heading5"/>
        <w:rPr>
          <w:noProof/>
        </w:rPr>
      </w:pPr>
      <w:r w:rsidRPr="00FE463F">
        <w:rPr>
          <w:noProof/>
        </w:rPr>
        <w:lastRenderedPageBreak/>
        <w:t>Locking</w:t>
      </w:r>
    </w:p>
    <w:p w14:paraId="54CED09A" w14:textId="77777777" w:rsidR="00C34161" w:rsidRPr="00FE463F" w:rsidRDefault="00C34161" w:rsidP="00C34161">
      <w:pPr>
        <w:pStyle w:val="BodyText"/>
        <w:keepNext/>
        <w:keepLines/>
        <w:rPr>
          <w:noProof/>
        </w:rPr>
      </w:pPr>
      <w:r w:rsidRPr="00FE463F">
        <w:rPr>
          <w:noProof/>
        </w:rPr>
        <w:t>If requested, the Filer incrementally locks records and subrecords before beginning to file any data. If a lock on any record fails, no filing is done and an error message is returned to the calling program.</w:t>
      </w:r>
    </w:p>
    <w:p w14:paraId="79424543" w14:textId="1D2575EB" w:rsidR="00C34161" w:rsidRDefault="00C34161" w:rsidP="00C34161">
      <w:pPr>
        <w:pStyle w:val="BodyText"/>
        <w:keepNext/>
        <w:keepLines/>
        <w:rPr>
          <w:noProof/>
        </w:rPr>
      </w:pPr>
      <w:r w:rsidRPr="00FE463F">
        <w:rPr>
          <w:noProof/>
        </w:rPr>
        <w:t xml:space="preserve">It is </w:t>
      </w:r>
      <w:r w:rsidRPr="00FE463F">
        <w:rPr>
          <w:i/>
          <w:noProof/>
        </w:rPr>
        <w:t>recommended</w:t>
      </w:r>
      <w:r w:rsidRPr="00FE463F">
        <w:rPr>
          <w:noProof/>
        </w:rPr>
        <w:t xml:space="preserve"> that locking be done outside of the Filer by the client application. There are several reasons for this:</w:t>
      </w:r>
    </w:p>
    <w:p w14:paraId="78836F12" w14:textId="77777777" w:rsidR="00C34161" w:rsidRPr="00FE463F" w:rsidRDefault="00C34161" w:rsidP="00C34161">
      <w:pPr>
        <w:pStyle w:val="ListBullet"/>
        <w:keepNext/>
        <w:keepLines/>
        <w:rPr>
          <w:noProof/>
        </w:rPr>
      </w:pPr>
      <w:r w:rsidRPr="00FE463F">
        <w:rPr>
          <w:noProof/>
        </w:rPr>
        <w:t>It can be frustrating to the user to edit a screen’s worth of data and then to have the SAVE fail, because the necessary lock could not be obtained.</w:t>
      </w:r>
    </w:p>
    <w:p w14:paraId="654906CA" w14:textId="77777777" w:rsidR="00C34161" w:rsidRPr="00FE463F" w:rsidRDefault="00C34161" w:rsidP="00C34161">
      <w:pPr>
        <w:pStyle w:val="ListBullet"/>
        <w:keepNext/>
        <w:keepLines/>
        <w:rPr>
          <w:noProof/>
        </w:rPr>
      </w:pPr>
      <w:r w:rsidRPr="00FE463F">
        <w:rPr>
          <w:noProof/>
        </w:rPr>
        <w:t>Data successfully validated can become invalid before it is filed.</w:t>
      </w:r>
    </w:p>
    <w:p w14:paraId="3D9659F6" w14:textId="77777777" w:rsidR="00C34161" w:rsidRPr="00FE463F" w:rsidRDefault="00C34161" w:rsidP="00C34161">
      <w:pPr>
        <w:pStyle w:val="ListBullet"/>
        <w:rPr>
          <w:noProof/>
        </w:rPr>
      </w:pPr>
      <w:r w:rsidRPr="00FE463F">
        <w:rPr>
          <w:noProof/>
        </w:rPr>
        <w:t xml:space="preserve">The client application can more selectively determine which records to lock. Of necessity, the Filer locks </w:t>
      </w:r>
      <w:r w:rsidRPr="00FE463F">
        <w:rPr>
          <w:i/>
          <w:noProof/>
        </w:rPr>
        <w:t>all</w:t>
      </w:r>
      <w:r w:rsidRPr="00FE463F">
        <w:rPr>
          <w:noProof/>
        </w:rPr>
        <w:t xml:space="preserve"> entries and subentries referenced in the FDA passed to it. In many instances, this is more than is actually required.</w:t>
      </w:r>
    </w:p>
    <w:p w14:paraId="7E6810D3" w14:textId="4C05FF65" w:rsidR="00C34161" w:rsidRDefault="00C34161" w:rsidP="00C34161">
      <w:pPr>
        <w:pStyle w:val="ListBullet"/>
        <w:rPr>
          <w:noProof/>
        </w:rPr>
      </w:pPr>
      <w:r w:rsidRPr="00FE463F">
        <w:rPr>
          <w:noProof/>
        </w:rPr>
        <w:t>Locking inside the Filer requires additional processing that slows the filing action down.</w:t>
      </w:r>
    </w:p>
    <w:p w14:paraId="795A67A9" w14:textId="0F8D3798" w:rsidR="00C34161" w:rsidRDefault="00C34161" w:rsidP="00C34161">
      <w:pPr>
        <w:pStyle w:val="BodyText"/>
        <w:rPr>
          <w:noProof/>
        </w:rPr>
      </w:pPr>
      <w:r w:rsidRPr="00FE463F">
        <w:rPr>
          <w:noProof/>
        </w:rPr>
        <w:t xml:space="preserve">However, there are situations in which it is appropriate for the Filer to do the locking; for example, if only a single file is involved and the source of the data is </w:t>
      </w:r>
      <w:r w:rsidRPr="00FE463F">
        <w:rPr>
          <w:i/>
          <w:noProof/>
        </w:rPr>
        <w:t>not</w:t>
      </w:r>
      <w:r w:rsidRPr="00FE463F">
        <w:rPr>
          <w:noProof/>
        </w:rPr>
        <w:t xml:space="preserve"> an interactive editing session.</w:t>
      </w:r>
    </w:p>
    <w:p w14:paraId="2006FAEB" w14:textId="77777777" w:rsidR="00C34161" w:rsidRPr="00FE463F" w:rsidRDefault="00C34161" w:rsidP="00C34161">
      <w:pPr>
        <w:pStyle w:val="BodyText6"/>
        <w:rPr>
          <w:noProof/>
        </w:rPr>
      </w:pPr>
    </w:p>
    <w:p w14:paraId="6B9FD04A" w14:textId="366BD97C" w:rsidR="00E86526" w:rsidRPr="00FE463F" w:rsidRDefault="00E86526" w:rsidP="0074437A">
      <w:pPr>
        <w:pStyle w:val="Heading3"/>
        <w:rPr>
          <w:noProof/>
        </w:rPr>
      </w:pPr>
      <w:bookmarkStart w:id="697" w:name="_Toc480374271"/>
      <w:r w:rsidRPr="00FE463F">
        <w:rPr>
          <w:noProof/>
        </w:rPr>
        <w:t>HELP^DIE</w:t>
      </w:r>
      <w:r w:rsidR="007B673F">
        <w:rPr>
          <w:noProof/>
        </w:rPr>
        <w:t>()</w:t>
      </w:r>
      <w:r w:rsidRPr="00FE463F">
        <w:rPr>
          <w:noProof/>
        </w:rPr>
        <w:t>: Helper</w:t>
      </w:r>
      <w:bookmarkEnd w:id="697"/>
    </w:p>
    <w:p w14:paraId="6B9FD04B" w14:textId="3EE9A07E" w:rsidR="00E86526" w:rsidRPr="00FE463F" w:rsidRDefault="002515AF"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HELP^DIE</w:instrText>
      </w:r>
      <w:r w:rsidR="007B673F">
        <w:rPr>
          <w:noProof/>
        </w:rPr>
        <w:instrText>()</w:instrText>
      </w:r>
      <w:r w:rsidRPr="00FE463F">
        <w:rPr>
          <w:noProof/>
        </w:rPr>
        <w:instrText>\: Helper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Helper:HELP^DIE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Calls:HELP^DIE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APIs:HELP^DIE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Calls:HELP^DIE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retrieves user-oriented help for a field from the Data Dictionary and other sources. The help is returned in arrays. (The MSG^DIALOG procedure can be used to display the help.) You control the kind of help obtained by using the FLAGS input parameter—either a specific kind of help, the help normally returned with one or two question marks, or all available help for a field.</w:t>
      </w:r>
    </w:p>
    <w:p w14:paraId="6B9FD04C" w14:textId="77777777" w:rsidR="00E86526" w:rsidRPr="00FE463F" w:rsidRDefault="00E86526" w:rsidP="00CD348A">
      <w:pPr>
        <w:pStyle w:val="AltHeading5"/>
      </w:pPr>
      <w:r w:rsidRPr="00FE463F">
        <w:t>Format</w:t>
      </w:r>
    </w:p>
    <w:p w14:paraId="6B9FD04D" w14:textId="77777777" w:rsidR="00E86526" w:rsidRPr="00FE463F" w:rsidRDefault="00E86526" w:rsidP="00A4120D">
      <w:pPr>
        <w:pStyle w:val="APIFormat"/>
        <w:rPr>
          <w:noProof/>
        </w:rPr>
      </w:pPr>
      <w:r w:rsidRPr="00FE463F">
        <w:rPr>
          <w:noProof/>
        </w:rPr>
        <w:t>HELP^DIE(</w:t>
      </w:r>
      <w:r w:rsidR="006D37A3" w:rsidRPr="00FE463F">
        <w:rPr>
          <w:noProof/>
        </w:rPr>
        <w:t>file,iens,field,flags,msg_root</w:t>
      </w:r>
      <w:r w:rsidRPr="00FE463F">
        <w:rPr>
          <w:noProof/>
        </w:rPr>
        <w:t>)</w:t>
      </w:r>
    </w:p>
    <w:p w14:paraId="6B9FD04E" w14:textId="77777777" w:rsidR="00E86526" w:rsidRDefault="00E86526" w:rsidP="00CD348A">
      <w:pPr>
        <w:pStyle w:val="AltHeading5"/>
      </w:pPr>
      <w:r w:rsidRPr="00FE463F">
        <w:t>Input Parameters</w:t>
      </w:r>
    </w:p>
    <w:p w14:paraId="2B92BCF1" w14:textId="60EF5419" w:rsidR="00575534" w:rsidRDefault="00575534" w:rsidP="00575534">
      <w:pPr>
        <w:pStyle w:val="APIParameters"/>
        <w:keepNext/>
        <w:keepLines/>
      </w:pPr>
      <w:r w:rsidRPr="00FE463F">
        <w:t>file</w:t>
      </w:r>
      <w:r>
        <w:t>:</w:t>
      </w:r>
      <w:r>
        <w:tab/>
      </w:r>
      <w:r w:rsidRPr="00FE463F">
        <w:t>(Required) File or subfile number.</w:t>
      </w:r>
    </w:p>
    <w:p w14:paraId="587A362C" w14:textId="6C8555E7" w:rsidR="00575534" w:rsidRDefault="00575534" w:rsidP="00575534">
      <w:pPr>
        <w:pStyle w:val="APIParameters"/>
        <w:keepNext/>
        <w:keepLines/>
      </w:pPr>
      <w:r w:rsidRPr="00FE463F">
        <w:t>iens</w:t>
      </w:r>
      <w:r>
        <w:t>:</w:t>
      </w:r>
      <w:r>
        <w:tab/>
      </w:r>
      <w:r w:rsidRPr="00FE463F">
        <w:t>(Optional) Standard IENS indicating internal entry numbers. This parameter is only needed if code in the Data Dictionary for Executable Help or Screen on a Set of Codes references the entry number using DA() array or D0, D1, etc., and if that kind of help is being requested.</w:t>
      </w:r>
    </w:p>
    <w:p w14:paraId="523D608C" w14:textId="4FD553E5" w:rsidR="00575534" w:rsidRDefault="00575534" w:rsidP="00575534">
      <w:pPr>
        <w:pStyle w:val="APIParameters"/>
      </w:pPr>
      <w:r w:rsidRPr="00FE463F">
        <w:t>field</w:t>
      </w:r>
      <w:r>
        <w:t>:</w:t>
      </w:r>
      <w:r>
        <w:tab/>
      </w:r>
      <w:r w:rsidRPr="00FE463F">
        <w:t>(Required) Field number for which help is requested.</w:t>
      </w:r>
    </w:p>
    <w:p w14:paraId="19CFF5A1" w14:textId="6829B13F" w:rsidR="00575534" w:rsidRDefault="00575534" w:rsidP="004E42FB">
      <w:pPr>
        <w:pStyle w:val="APIParameters"/>
        <w:keepNext/>
        <w:keepLines/>
      </w:pPr>
      <w:r w:rsidRPr="00FE463F">
        <w:t>flags</w:t>
      </w:r>
      <w:r>
        <w:t>:</w:t>
      </w:r>
      <w:r>
        <w:tab/>
      </w:r>
      <w:r w:rsidRPr="00FE463F">
        <w:t xml:space="preserve">(Required) Flags used to determine what kind of help is returned by the call. If a lower case letter is shown, use it to suppress that kind of help—useful in conjunction with </w:t>
      </w:r>
      <w:r w:rsidRPr="00FE463F">
        <w:rPr>
          <w:b/>
          <w:bCs w:val="0"/>
        </w:rPr>
        <w:t>?</w:t>
      </w:r>
      <w:r w:rsidRPr="00FE463F">
        <w:t xml:space="preserve"> or </w:t>
      </w:r>
      <w:r w:rsidRPr="00FE463F">
        <w:rPr>
          <w:b/>
          <w:bCs w:val="0"/>
        </w:rPr>
        <w:t>??</w:t>
      </w:r>
      <w:r w:rsidRPr="00FE463F">
        <w:t>. The possible values are:</w:t>
      </w:r>
    </w:p>
    <w:p w14:paraId="660E421F" w14:textId="03604B15" w:rsidR="004E42FB" w:rsidRDefault="004E42FB" w:rsidP="004E42FB">
      <w:pPr>
        <w:pStyle w:val="APIParametersListBullet"/>
        <w:keepNext/>
        <w:keepLines/>
      </w:pPr>
      <w:r w:rsidRPr="00FE463F">
        <w:rPr>
          <w:b/>
        </w:rPr>
        <w:t>?</w:t>
      </w:r>
      <w:r>
        <w:t>—</w:t>
      </w:r>
      <w:r w:rsidRPr="00FE463F">
        <w:t>Help equivalent to user entering one “</w:t>
      </w:r>
      <w:r w:rsidRPr="00FE463F">
        <w:rPr>
          <w:b/>
          <w:bCs/>
        </w:rPr>
        <w:t>?</w:t>
      </w:r>
      <w:r w:rsidRPr="00FE463F">
        <w:t>” at an edit prompt. (Also help returned for an invalid response.)</w:t>
      </w:r>
    </w:p>
    <w:p w14:paraId="033221AF" w14:textId="7BF74181" w:rsidR="004E42FB" w:rsidRDefault="004E42FB" w:rsidP="004E42FB">
      <w:pPr>
        <w:pStyle w:val="APIParametersListBullet"/>
        <w:keepNext/>
        <w:keepLines/>
      </w:pPr>
      <w:r w:rsidRPr="00FE463F">
        <w:rPr>
          <w:b/>
        </w:rPr>
        <w:t>??</w:t>
      </w:r>
      <w:r>
        <w:t>—</w:t>
      </w:r>
      <w:r w:rsidRPr="00FE463F">
        <w:t>Help equivalent to user entering “</w:t>
      </w:r>
      <w:r w:rsidRPr="00FE463F">
        <w:rPr>
          <w:b/>
          <w:bCs/>
        </w:rPr>
        <w:t>??</w:t>
      </w:r>
      <w:r w:rsidRPr="00FE463F">
        <w:t>” at an edit prompt.</w:t>
      </w:r>
    </w:p>
    <w:p w14:paraId="3A218AE9" w14:textId="216BA946" w:rsidR="004E42FB" w:rsidRDefault="004E42FB" w:rsidP="004E42FB">
      <w:pPr>
        <w:pStyle w:val="APIParametersListBullet"/>
        <w:keepNext/>
        <w:keepLines/>
      </w:pPr>
      <w:r w:rsidRPr="00FE463F">
        <w:rPr>
          <w:b/>
        </w:rPr>
        <w:t>A</w:t>
      </w:r>
      <w:r>
        <w:rPr>
          <w:b/>
          <w:bCs/>
        </w:rPr>
        <w:t>—</w:t>
      </w:r>
      <w:r w:rsidRPr="00FE463F">
        <w:rPr>
          <w:b/>
          <w:bCs/>
        </w:rPr>
        <w:t>A</w:t>
      </w:r>
      <w:r w:rsidRPr="00FE463F">
        <w:t>ll available help for the field.</w:t>
      </w:r>
    </w:p>
    <w:p w14:paraId="06FAFE97" w14:textId="3502CBB4" w:rsidR="004E42FB" w:rsidRDefault="004E42FB" w:rsidP="004E42FB">
      <w:pPr>
        <w:pStyle w:val="APIParametersListBullet"/>
      </w:pPr>
      <w:r w:rsidRPr="00FE463F">
        <w:rPr>
          <w:b/>
        </w:rPr>
        <w:t>B (b)</w:t>
      </w:r>
      <w:r>
        <w:rPr>
          <w:b/>
          <w:bCs/>
        </w:rPr>
        <w:t>—</w:t>
      </w:r>
      <w:r w:rsidRPr="00FE463F">
        <w:rPr>
          <w:b/>
          <w:bCs/>
        </w:rPr>
        <w:t>B</w:t>
      </w:r>
      <w:r w:rsidRPr="00FE463F">
        <w:t>rief variable pointer help. A single line beginning with “To see the entries ...”.</w:t>
      </w:r>
    </w:p>
    <w:p w14:paraId="0A8337DB" w14:textId="61A0D3EC" w:rsidR="004E42FB" w:rsidRDefault="004E42FB" w:rsidP="004E42FB">
      <w:pPr>
        <w:pStyle w:val="APIParametersListBulletNote"/>
      </w:pPr>
      <w:r>
        <w:rPr>
          <w:sz w:val="20"/>
        </w:rPr>
        <w:lastRenderedPageBreak/>
        <w:drawing>
          <wp:inline distT="0" distB="0" distL="0" distR="0" wp14:anchorId="0EE0F958" wp14:editId="67CA670E">
            <wp:extent cx="304800" cy="304800"/>
            <wp:effectExtent l="0" t="0" r="0" b="0"/>
            <wp:docPr id="245" name="Picture 2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 xml:space="preserve">REF: </w:t>
      </w:r>
      <w:r w:rsidRPr="00FE463F">
        <w:t>See also “Limitations” under the “</w:t>
      </w:r>
      <w:r w:rsidRPr="00FE463F">
        <w:rPr>
          <w:color w:val="0000FF"/>
          <w:u w:val="single"/>
        </w:rPr>
        <w:fldChar w:fldCharType="begin"/>
      </w:r>
      <w:r w:rsidRPr="00FE463F">
        <w:rPr>
          <w:color w:val="0000FF"/>
          <w:u w:val="single"/>
        </w:rPr>
        <w:instrText xml:space="preserve"> REF _Ref349203578 \h  \* MERGEFORMAT </w:instrText>
      </w:r>
      <w:r w:rsidRPr="00FE463F">
        <w:rPr>
          <w:color w:val="0000FF"/>
          <w:u w:val="single"/>
        </w:rPr>
      </w:r>
      <w:r w:rsidRPr="00FE463F">
        <w:rPr>
          <w:color w:val="0000FF"/>
          <w:u w:val="single"/>
        </w:rPr>
        <w:fldChar w:fldCharType="separate"/>
      </w:r>
      <w:r w:rsidR="00F300F5" w:rsidRPr="00F300F5">
        <w:rPr>
          <w:color w:val="0000FF"/>
          <w:u w:val="single"/>
        </w:rPr>
        <w:t>Details and Features</w:t>
      </w:r>
      <w:r w:rsidRPr="00FE463F">
        <w:rPr>
          <w:color w:val="0000FF"/>
          <w:u w:val="single"/>
        </w:rPr>
        <w:fldChar w:fldCharType="end"/>
      </w:r>
      <w:r w:rsidRPr="00FE463F">
        <w:t>” section.</w:t>
      </w:r>
    </w:p>
    <w:p w14:paraId="71EEEA09" w14:textId="7FC91936" w:rsidR="004E42FB" w:rsidRDefault="004E42FB" w:rsidP="004E42FB">
      <w:pPr>
        <w:pStyle w:val="APIParametersListBullet"/>
      </w:pPr>
      <w:r w:rsidRPr="00FE463F">
        <w:rPr>
          <w:b/>
        </w:rPr>
        <w:t>C</w:t>
      </w:r>
      <w:r>
        <w:t>—</w:t>
      </w:r>
      <w:r w:rsidRPr="00FE463F">
        <w:t xml:space="preserve">Set of </w:t>
      </w:r>
      <w:r w:rsidRPr="00FE463F">
        <w:rPr>
          <w:b/>
          <w:bCs/>
        </w:rPr>
        <w:t>C</w:t>
      </w:r>
      <w:r w:rsidRPr="00FE463F">
        <w:t>odes screen description.</w:t>
      </w:r>
    </w:p>
    <w:p w14:paraId="0C51F980" w14:textId="00F80C7F" w:rsidR="004E42FB" w:rsidRDefault="004E42FB" w:rsidP="004E42FB">
      <w:pPr>
        <w:pStyle w:val="APIParametersListBullet"/>
      </w:pPr>
      <w:r w:rsidRPr="00FE463F">
        <w:rPr>
          <w:b/>
        </w:rPr>
        <w:t>D</w:t>
      </w:r>
      <w:r>
        <w:rPr>
          <w:b/>
          <w:bCs/>
        </w:rPr>
        <w:t>—</w:t>
      </w:r>
      <w:r w:rsidRPr="00FE463F">
        <w:rPr>
          <w:b/>
          <w:bCs/>
        </w:rPr>
        <w:t>D</w:t>
      </w:r>
      <w:r w:rsidRPr="00FE463F">
        <w:t>escription text for the field; this can be multiple lines.</w:t>
      </w:r>
    </w:p>
    <w:p w14:paraId="4978693A" w14:textId="08F96055" w:rsidR="004E42FB" w:rsidRDefault="004E42FB" w:rsidP="004E42FB">
      <w:pPr>
        <w:pStyle w:val="APIParametersListBullet"/>
      </w:pPr>
      <w:r w:rsidRPr="00FE463F">
        <w:rPr>
          <w:b/>
        </w:rPr>
        <w:t>F</w:t>
      </w:r>
      <w:r>
        <w:rPr>
          <w:b/>
          <w:bCs/>
        </w:rPr>
        <w:t>—</w:t>
      </w:r>
      <w:r w:rsidRPr="00FE463F">
        <w:rPr>
          <w:b/>
          <w:bCs/>
        </w:rPr>
        <w:t>F</w:t>
      </w:r>
      <w:r w:rsidRPr="00FE463F">
        <w:t xml:space="preserve">ields that can be used for lookups. Returned for top-level .01 fields and for pointed-to files for a DATA TYPE field value of POINTER data. For pointed-to files, the </w:t>
      </w:r>
      <w:r w:rsidRPr="00FE463F">
        <w:rPr>
          <w:b/>
        </w:rPr>
        <w:t>F</w:t>
      </w:r>
      <w:r w:rsidRPr="00FE463F">
        <w:t xml:space="preserve"> flag is effective only if the </w:t>
      </w:r>
      <w:r w:rsidRPr="00FE463F">
        <w:rPr>
          <w:b/>
        </w:rPr>
        <w:t>G</w:t>
      </w:r>
      <w:r w:rsidRPr="00FE463F">
        <w:t xml:space="preserve"> flag is also sent.</w:t>
      </w:r>
    </w:p>
    <w:p w14:paraId="2131FD4C" w14:textId="521060B4" w:rsidR="004E42FB" w:rsidRDefault="004E42FB" w:rsidP="004E42FB">
      <w:pPr>
        <w:pStyle w:val="APIParametersListBullet"/>
      </w:pPr>
      <w:r w:rsidRPr="00FE463F">
        <w:rPr>
          <w:b/>
        </w:rPr>
        <w:t>G (g)</w:t>
      </w:r>
      <w:r>
        <w:rPr>
          <w:b/>
          <w:bCs/>
        </w:rPr>
        <w:t>—</w:t>
      </w:r>
      <w:r w:rsidRPr="00FE463F">
        <w:rPr>
          <w:b/>
          <w:bCs/>
        </w:rPr>
        <w:t>G</w:t>
      </w:r>
      <w:r w:rsidRPr="00FE463F">
        <w:t>etting help from pointed-to file. Help for the .01 field of pointed-to file is returned.</w:t>
      </w:r>
    </w:p>
    <w:p w14:paraId="18C13144" w14:textId="12CEA024" w:rsidR="004E42FB" w:rsidRDefault="004E42FB" w:rsidP="004E42FB">
      <w:pPr>
        <w:pStyle w:val="APIParametersListBullet"/>
      </w:pPr>
      <w:r w:rsidRPr="00FE463F">
        <w:rPr>
          <w:b/>
        </w:rPr>
        <w:t>H</w:t>
      </w:r>
      <w:r>
        <w:rPr>
          <w:b/>
          <w:bCs/>
        </w:rPr>
        <w:t>—</w:t>
      </w:r>
      <w:r w:rsidRPr="00FE463F">
        <w:rPr>
          <w:b/>
          <w:bCs/>
        </w:rPr>
        <w:t>H</w:t>
      </w:r>
      <w:r w:rsidRPr="00FE463F">
        <w:t>elp prompt text.</w:t>
      </w:r>
    </w:p>
    <w:p w14:paraId="5B0DCB3D" w14:textId="5BD0405F" w:rsidR="004E42FB" w:rsidRDefault="004E42FB" w:rsidP="004E42FB">
      <w:pPr>
        <w:pStyle w:val="APIParametersListBullet"/>
      </w:pPr>
      <w:r w:rsidRPr="00FE463F">
        <w:rPr>
          <w:b/>
        </w:rPr>
        <w:t>M</w:t>
      </w:r>
      <w:r>
        <w:rPr>
          <w:b/>
          <w:bCs/>
        </w:rPr>
        <w:t>—</w:t>
      </w:r>
      <w:r w:rsidRPr="00FE463F">
        <w:rPr>
          <w:b/>
          <w:bCs/>
        </w:rPr>
        <w:t>M</w:t>
      </w:r>
      <w:r w:rsidRPr="00FE463F">
        <w:t>ore variable pointer help. Detailed description of how to enter variable pointer data.</w:t>
      </w:r>
    </w:p>
    <w:p w14:paraId="666A9EEA" w14:textId="2A9C8D93" w:rsidR="004E42FB" w:rsidRDefault="004E42FB" w:rsidP="004E42FB">
      <w:pPr>
        <w:pStyle w:val="APIParametersListBullet"/>
      </w:pPr>
      <w:r w:rsidRPr="00FE463F">
        <w:rPr>
          <w:b/>
        </w:rPr>
        <w:t>P</w:t>
      </w:r>
      <w:r>
        <w:rPr>
          <w:b/>
          <w:bCs/>
        </w:rPr>
        <w:t>—</w:t>
      </w:r>
      <w:r w:rsidRPr="00FE463F">
        <w:rPr>
          <w:b/>
          <w:bCs/>
        </w:rPr>
        <w:t>P</w:t>
      </w:r>
      <w:r w:rsidRPr="00FE463F">
        <w:t>ointer screen description.</w:t>
      </w:r>
    </w:p>
    <w:p w14:paraId="5EC5C324" w14:textId="4C73A967" w:rsidR="004E42FB" w:rsidRDefault="004E42FB" w:rsidP="004E42FB">
      <w:pPr>
        <w:pStyle w:val="APIParametersListBullet"/>
      </w:pPr>
      <w:r w:rsidRPr="00FE463F">
        <w:rPr>
          <w:b/>
        </w:rPr>
        <w:t>S</w:t>
      </w:r>
      <w:r>
        <w:rPr>
          <w:b/>
          <w:bCs/>
        </w:rPr>
        <w:t>—</w:t>
      </w:r>
      <w:r w:rsidRPr="00FE463F">
        <w:rPr>
          <w:b/>
          <w:bCs/>
        </w:rPr>
        <w:t>S</w:t>
      </w:r>
      <w:r w:rsidRPr="00FE463F">
        <w:t>et of codes possible choices. Any screen that exists on the set of codes field is applied so that only actually selectable choices are presented.</w:t>
      </w:r>
    </w:p>
    <w:p w14:paraId="568B91BB" w14:textId="61E0A8AD" w:rsidR="004E42FB" w:rsidRDefault="004E42FB" w:rsidP="004E42FB">
      <w:pPr>
        <w:pStyle w:val="APIParametersListBullet"/>
      </w:pPr>
      <w:r w:rsidRPr="00FE463F">
        <w:rPr>
          <w:b/>
        </w:rPr>
        <w:t>T</w:t>
      </w:r>
      <w:r>
        <w:t>—</w:t>
      </w:r>
      <w:r w:rsidRPr="00FE463F">
        <w:t>Date/</w:t>
      </w:r>
      <w:r w:rsidRPr="00FE463F">
        <w:rPr>
          <w:b/>
          <w:bCs/>
        </w:rPr>
        <w:t>T</w:t>
      </w:r>
      <w:r w:rsidRPr="00FE463F">
        <w:t>ime generic help. This help text is customized based on the allowable and required elements of the particular Date/Time field.</w:t>
      </w:r>
    </w:p>
    <w:p w14:paraId="6D1FFFFB" w14:textId="207F91A4" w:rsidR="004E42FB" w:rsidRDefault="004E42FB" w:rsidP="004E42FB">
      <w:pPr>
        <w:pStyle w:val="APIParametersListBullet"/>
      </w:pPr>
      <w:r w:rsidRPr="00FE463F">
        <w:rPr>
          <w:b/>
        </w:rPr>
        <w:t>U</w:t>
      </w:r>
      <w:r>
        <w:rPr>
          <w:b/>
          <w:bCs/>
        </w:rPr>
        <w:t>—</w:t>
      </w:r>
      <w:r w:rsidRPr="00FE463F">
        <w:rPr>
          <w:b/>
          <w:bCs/>
        </w:rPr>
        <w:t>U</w:t>
      </w:r>
      <w:r w:rsidRPr="00FE463F">
        <w:t>nscreened set of codes choices.</w:t>
      </w:r>
    </w:p>
    <w:p w14:paraId="4850F68F" w14:textId="4294A377" w:rsidR="004E42FB" w:rsidRDefault="004E42FB" w:rsidP="004E42FB">
      <w:pPr>
        <w:pStyle w:val="APIParametersListBullet"/>
      </w:pPr>
      <w:r w:rsidRPr="00FE463F">
        <w:rPr>
          <w:b/>
        </w:rPr>
        <w:t>V</w:t>
      </w:r>
      <w:r>
        <w:rPr>
          <w:b/>
          <w:bCs/>
        </w:rPr>
        <w:t>—</w:t>
      </w:r>
      <w:r w:rsidRPr="00FE463F">
        <w:rPr>
          <w:b/>
          <w:bCs/>
        </w:rPr>
        <w:t>V</w:t>
      </w:r>
      <w:r w:rsidRPr="00FE463F">
        <w:t>ariable pointer help that lists the prefixes and messages associated with a particular variable pointer field.</w:t>
      </w:r>
    </w:p>
    <w:p w14:paraId="36CFA426" w14:textId="45BB40BA" w:rsidR="004E42FB" w:rsidRDefault="004E42FB" w:rsidP="004E42FB">
      <w:pPr>
        <w:pStyle w:val="APIParametersListBullet"/>
      </w:pPr>
      <w:r w:rsidRPr="00FE463F">
        <w:rPr>
          <w:b/>
        </w:rPr>
        <w:t>X</w:t>
      </w:r>
      <w:r>
        <w:t>—</w:t>
      </w:r>
      <w:r w:rsidRPr="00FE463F">
        <w:t>E</w:t>
      </w:r>
      <w:r w:rsidRPr="00FE463F">
        <w:rPr>
          <w:b/>
        </w:rPr>
        <w:t>X</w:t>
      </w:r>
      <w:r w:rsidRPr="00FE463F">
        <w:t xml:space="preserve">ecutable help-the M code contained in executable help is executed. In order to have the help returned in an array, the executed code </w:t>
      </w:r>
      <w:r w:rsidRPr="00FE463F">
        <w:rPr>
          <w:i/>
        </w:rPr>
        <w:t>must</w:t>
      </w:r>
      <w:r w:rsidRPr="00FE463F">
        <w:t xml:space="preserve"> use EN^DDIOL to load the help message.</w:t>
      </w:r>
    </w:p>
    <w:p w14:paraId="3AE3E949" w14:textId="7326EC62" w:rsidR="004E42FB" w:rsidRPr="00FE463F" w:rsidRDefault="004E42FB" w:rsidP="004E42FB">
      <w:pPr>
        <w:pStyle w:val="APIParameters"/>
      </w:pPr>
      <w:r w:rsidRPr="00FE463F">
        <w:t>msg_root</w:t>
      </w:r>
      <w:r>
        <w:t>:</w:t>
      </w:r>
      <w:r>
        <w:tab/>
      </w:r>
      <w:r w:rsidRPr="00FE463F">
        <w:t xml:space="preserve">(Optional) Closed root into which the output from the call is put. If </w:t>
      </w:r>
      <w:r w:rsidRPr="00FE463F">
        <w:rPr>
          <w:i/>
        </w:rPr>
        <w:t>not</w:t>
      </w:r>
      <w:r w:rsidRPr="00FE463F">
        <w:t xml:space="preserve"> supplied, output is returned in ^TMP-see Output.</w:t>
      </w:r>
    </w:p>
    <w:p w14:paraId="6B9FD0AB" w14:textId="77777777" w:rsidR="006D37A3" w:rsidRPr="00FE463F" w:rsidRDefault="006D37A3" w:rsidP="006D37A3">
      <w:pPr>
        <w:pStyle w:val="BodyText6"/>
        <w:rPr>
          <w:noProof/>
        </w:rPr>
      </w:pPr>
    </w:p>
    <w:p w14:paraId="6B9FD0AC" w14:textId="77777777" w:rsidR="00E86526" w:rsidRPr="00FE463F" w:rsidRDefault="00E86526" w:rsidP="00CD348A">
      <w:pPr>
        <w:pStyle w:val="AltHeading5"/>
      </w:pPr>
      <w:r w:rsidRPr="00FE463F">
        <w:t>Output</w:t>
      </w:r>
    </w:p>
    <w:p w14:paraId="6B9FD0AD" w14:textId="77777777" w:rsidR="00E86526" w:rsidRPr="00FE463F" w:rsidRDefault="00E86526" w:rsidP="004E42FB">
      <w:pPr>
        <w:pStyle w:val="BodyText"/>
        <w:keepNext/>
        <w:keepLines/>
        <w:rPr>
          <w:noProof/>
        </w:rPr>
      </w:pPr>
      <w:r w:rsidRPr="00FE463F">
        <w:rPr>
          <w:noProof/>
        </w:rPr>
        <w:t>The default output from this call is:</w:t>
      </w:r>
    </w:p>
    <w:p w14:paraId="6B9FD0AE" w14:textId="0E2BAD2D" w:rsidR="006D37A3" w:rsidRDefault="004E42FB" w:rsidP="004E42FB">
      <w:pPr>
        <w:pStyle w:val="APIParameters"/>
        <w:keepNext/>
        <w:keepLines/>
      </w:pPr>
      <w:r w:rsidRPr="00FE463F">
        <w:t>DIHELP</w:t>
      </w:r>
      <w:r>
        <w:t>:</w:t>
      </w:r>
      <w:r>
        <w:tab/>
      </w:r>
      <w:r w:rsidRPr="00FE463F">
        <w:t>Number of lines of help text returned</w:t>
      </w:r>
      <w:r>
        <w:t>.</w:t>
      </w:r>
    </w:p>
    <w:p w14:paraId="5BF98337" w14:textId="2165FBD5" w:rsidR="004E42FB" w:rsidRPr="00FE463F" w:rsidRDefault="004E42FB" w:rsidP="004E42FB">
      <w:pPr>
        <w:pStyle w:val="APIParameters"/>
      </w:pPr>
      <w:r w:rsidRPr="00FE463F">
        <w:t>^TMP(“DIHELP”,$J,n)</w:t>
      </w:r>
      <w:r>
        <w:t>:</w:t>
      </w:r>
      <w:r>
        <w:tab/>
      </w:r>
      <w:r w:rsidRPr="00FE463F">
        <w:t>Array containing the lines of help text. The text is found in integer subscripted nodes (</w:t>
      </w:r>
      <w:r w:rsidRPr="00FE463F">
        <w:rPr>
          <w:i/>
        </w:rPr>
        <w:t>n</w:t>
      </w:r>
      <w:r w:rsidRPr="00FE463F">
        <w:t>), beginning with 1. A blank node is inserted between each different type of help returned.</w:t>
      </w:r>
    </w:p>
    <w:p w14:paraId="6B9FD0B5" w14:textId="77777777" w:rsidR="006D37A3" w:rsidRPr="00FE463F" w:rsidRDefault="006D37A3" w:rsidP="006D37A3">
      <w:pPr>
        <w:pStyle w:val="BodyText6"/>
        <w:rPr>
          <w:noProof/>
        </w:rPr>
      </w:pPr>
    </w:p>
    <w:p w14:paraId="6B9FD0B6" w14:textId="77777777" w:rsidR="00E86526" w:rsidRPr="00FE463F" w:rsidRDefault="00E86526" w:rsidP="00A20CB9">
      <w:pPr>
        <w:pStyle w:val="BodyText"/>
        <w:rPr>
          <w:noProof/>
        </w:rPr>
      </w:pPr>
      <w:r w:rsidRPr="00FE463F">
        <w:rPr>
          <w:noProof/>
        </w:rPr>
        <w:t>If error messages are necessary, they are returned in the standard manner.</w:t>
      </w:r>
    </w:p>
    <w:p w14:paraId="6B9FD0B7" w14:textId="77777777" w:rsidR="00E86526" w:rsidRPr="00FE463F" w:rsidRDefault="00E86526" w:rsidP="00A20CB9">
      <w:pPr>
        <w:pStyle w:val="BodyText"/>
        <w:rPr>
          <w:noProof/>
        </w:rPr>
      </w:pPr>
      <w:r w:rsidRPr="00FE463F">
        <w:rPr>
          <w:noProof/>
        </w:rPr>
        <w:t>If the MSG_ROOT is included in the input parameters, output is returned there instead of ^TMP. The help text is returned in nodes descendent from MSG_ROOT(</w:t>
      </w:r>
      <w:r w:rsidR="00084217" w:rsidRPr="00FE463F">
        <w:rPr>
          <w:noProof/>
        </w:rPr>
        <w:t>“</w:t>
      </w:r>
      <w:r w:rsidRPr="00FE463F">
        <w:rPr>
          <w:noProof/>
        </w:rPr>
        <w:t>DIHELP</w:t>
      </w:r>
      <w:r w:rsidR="00084217" w:rsidRPr="00FE463F">
        <w:rPr>
          <w:noProof/>
        </w:rPr>
        <w:t>”</w:t>
      </w:r>
      <w:r w:rsidRPr="00FE463F">
        <w:rPr>
          <w:noProof/>
        </w:rPr>
        <w:t>).</w:t>
      </w:r>
    </w:p>
    <w:p w14:paraId="6B9FD0B8" w14:textId="77777777" w:rsidR="00E86526" w:rsidRPr="00FE463F" w:rsidRDefault="00E86526" w:rsidP="000E3132">
      <w:pPr>
        <w:pStyle w:val="Heading4"/>
        <w:rPr>
          <w:noProof/>
        </w:rPr>
      </w:pPr>
      <w:r w:rsidRPr="00FE463F">
        <w:rPr>
          <w:noProof/>
        </w:rPr>
        <w:lastRenderedPageBreak/>
        <w:t>Example</w:t>
      </w:r>
    </w:p>
    <w:p w14:paraId="6B9FD0B9" w14:textId="77777777" w:rsidR="00C9653C" w:rsidRPr="00FE463F" w:rsidRDefault="0034225A" w:rsidP="00ED4DD4">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_Ref343063957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169</w:t>
      </w:r>
      <w:r w:rsidRPr="00FE463F">
        <w:rPr>
          <w:noProof/>
          <w:color w:val="0000FF"/>
          <w:u w:val="single"/>
        </w:rPr>
        <w:fldChar w:fldCharType="end"/>
      </w:r>
      <w:r w:rsidR="00E86526" w:rsidRPr="00FE463F">
        <w:rPr>
          <w:noProof/>
        </w:rPr>
        <w:t xml:space="preserve"> illustrates the use of this call to retu</w:t>
      </w:r>
      <w:r w:rsidR="00DB69EE" w:rsidRPr="00FE463F">
        <w:rPr>
          <w:noProof/>
        </w:rPr>
        <w:t>rn help text from a field that ha</w:t>
      </w:r>
      <w:r w:rsidR="00E86526" w:rsidRPr="00FE463F">
        <w:rPr>
          <w:noProof/>
        </w:rPr>
        <w:t xml:space="preserve">s a </w:t>
      </w:r>
      <w:r w:rsidR="00DB69EE" w:rsidRPr="00FE463F">
        <w:rPr>
          <w:noProof/>
        </w:rPr>
        <w:t>DATA TYPE field value of SET OF CODES</w:t>
      </w:r>
      <w:r w:rsidR="00E86526" w:rsidRPr="00FE463F">
        <w:rPr>
          <w:noProof/>
        </w:rPr>
        <w:t xml:space="preserve">. This is the same help that can be obtained with a </w:t>
      </w:r>
      <w:r w:rsidR="00084217" w:rsidRPr="00FE463F">
        <w:rPr>
          <w:noProof/>
        </w:rPr>
        <w:t>“</w:t>
      </w:r>
      <w:r w:rsidR="00E86526" w:rsidRPr="00FE463F">
        <w:rPr>
          <w:b/>
          <w:noProof/>
        </w:rPr>
        <w:t>?</w:t>
      </w:r>
      <w:r w:rsidR="00084217" w:rsidRPr="00FE463F">
        <w:rPr>
          <w:noProof/>
        </w:rPr>
        <w:t>”</w:t>
      </w:r>
      <w:r w:rsidR="00E86526" w:rsidRPr="00FE463F">
        <w:rPr>
          <w:noProof/>
        </w:rPr>
        <w:t xml:space="preserve"> in a traditional </w:t>
      </w:r>
      <w:r w:rsidR="00C9653C" w:rsidRPr="00FE463F">
        <w:rPr>
          <w:noProof/>
        </w:rPr>
        <w:t>VA FileMan</w:t>
      </w:r>
      <w:r w:rsidR="00E86526" w:rsidRPr="00FE463F">
        <w:rPr>
          <w:noProof/>
        </w:rPr>
        <w:t xml:space="preserve"> call.</w:t>
      </w:r>
    </w:p>
    <w:p w14:paraId="6B9FD0BA" w14:textId="77777777" w:rsidR="00ED4DD4" w:rsidRPr="00FE463F" w:rsidRDefault="002F0AF3" w:rsidP="00D42D1B">
      <w:pPr>
        <w:pStyle w:val="Note"/>
        <w:rPr>
          <w:noProof/>
        </w:rPr>
      </w:pPr>
      <w:r>
        <w:rPr>
          <w:noProof/>
        </w:rPr>
        <w:drawing>
          <wp:inline distT="0" distB="0" distL="0" distR="0" wp14:anchorId="6B9FFAD0" wp14:editId="6B9FFAD1">
            <wp:extent cx="304800" cy="304800"/>
            <wp:effectExtent l="0" t="0" r="0" b="0"/>
            <wp:docPr id="24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help is returned in the specified array descendent from MYHELP(1).</w:t>
      </w:r>
    </w:p>
    <w:p w14:paraId="6B9FD0BB" w14:textId="6D1B5AC6" w:rsidR="00ED4DD4" w:rsidRPr="00FE463F" w:rsidRDefault="00ED4DD4" w:rsidP="00ED4DD4">
      <w:pPr>
        <w:pStyle w:val="Caption"/>
        <w:rPr>
          <w:noProof/>
        </w:rPr>
      </w:pPr>
      <w:bookmarkStart w:id="698" w:name="_Ref343063957"/>
      <w:bookmarkStart w:id="699" w:name="_Toc48037470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169</w:t>
      </w:r>
      <w:r w:rsidRPr="00FE463F">
        <w:rPr>
          <w:noProof/>
        </w:rPr>
        <w:fldChar w:fldCharType="end"/>
      </w:r>
      <w:bookmarkEnd w:id="698"/>
      <w:r w:rsidR="000E1784">
        <w:rPr>
          <w:noProof/>
        </w:rPr>
        <w:t>:</w:t>
      </w:r>
      <w:r w:rsidRPr="00FE463F">
        <w:rPr>
          <w:noProof/>
        </w:rPr>
        <w:t xml:space="preserve"> HELP^DIE</w:t>
      </w:r>
      <w:r w:rsidR="007B673F">
        <w:rPr>
          <w:noProof/>
        </w:rPr>
        <w:t>()</w:t>
      </w:r>
      <w:r w:rsidR="006D37A3" w:rsidRPr="00FE463F">
        <w:rPr>
          <w:noProof/>
        </w:rPr>
        <w:t xml:space="preserve"> API</w:t>
      </w:r>
      <w:r w:rsidRPr="00FE463F">
        <w:rPr>
          <w:noProof/>
        </w:rPr>
        <w:t>—Example</w:t>
      </w:r>
      <w:r w:rsidR="00AA7338" w:rsidRPr="00FE463F">
        <w:rPr>
          <w:noProof/>
        </w:rPr>
        <w:t>: Input and Output</w:t>
      </w:r>
      <w:bookmarkEnd w:id="699"/>
    </w:p>
    <w:p w14:paraId="6B9FD0BC" w14:textId="77777777" w:rsidR="00ED4DD4" w:rsidRPr="00FE463F" w:rsidRDefault="00ED4DD4" w:rsidP="00ED4DD4">
      <w:pPr>
        <w:pStyle w:val="Code"/>
        <w:rPr>
          <w:noProof/>
        </w:rPr>
      </w:pPr>
      <w:r w:rsidRPr="00FE463F">
        <w:rPr>
          <w:noProof/>
        </w:rPr>
        <w:t>&gt;</w:t>
      </w:r>
      <w:r w:rsidRPr="00FE463F">
        <w:rPr>
          <w:b/>
          <w:noProof/>
          <w:highlight w:val="yellow"/>
        </w:rPr>
        <w:t>D HELP^DIE(16200,</w:t>
      </w:r>
      <w:r w:rsidR="00084217" w:rsidRPr="00FE463F">
        <w:rPr>
          <w:b/>
          <w:noProof/>
          <w:highlight w:val="yellow"/>
        </w:rPr>
        <w:t>”“</w:t>
      </w:r>
      <w:r w:rsidRPr="00FE463F">
        <w:rPr>
          <w:b/>
          <w:noProof/>
          <w:highlight w:val="yellow"/>
        </w:rPr>
        <w:t>,5,</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MYHELP(1)</w:t>
      </w:r>
      <w:r w:rsidR="00084217" w:rsidRPr="00FE463F">
        <w:rPr>
          <w:b/>
          <w:noProof/>
          <w:highlight w:val="yellow"/>
        </w:rPr>
        <w:t>”</w:t>
      </w:r>
      <w:r w:rsidRPr="00FE463F">
        <w:rPr>
          <w:b/>
          <w:noProof/>
          <w:highlight w:val="yellow"/>
        </w:rPr>
        <w:t>)</w:t>
      </w:r>
    </w:p>
    <w:p w14:paraId="6B9FD0BD" w14:textId="77777777" w:rsidR="00ED4DD4" w:rsidRPr="00FE463F" w:rsidRDefault="00ED4DD4" w:rsidP="00ED4DD4">
      <w:pPr>
        <w:pStyle w:val="Code"/>
        <w:rPr>
          <w:noProof/>
        </w:rPr>
      </w:pPr>
    </w:p>
    <w:p w14:paraId="6B9FD0BE" w14:textId="77777777" w:rsidR="00ED4DD4" w:rsidRPr="00FE463F" w:rsidRDefault="00ED4DD4" w:rsidP="00ED4DD4">
      <w:pPr>
        <w:pStyle w:val="Code"/>
        <w:rPr>
          <w:noProof/>
        </w:rPr>
      </w:pPr>
      <w:r w:rsidRPr="00FE463F">
        <w:rPr>
          <w:noProof/>
        </w:rPr>
        <w:t>&gt;</w:t>
      </w:r>
      <w:r w:rsidRPr="00FE463F">
        <w:rPr>
          <w:b/>
          <w:noProof/>
          <w:highlight w:val="yellow"/>
        </w:rPr>
        <w:t>ZW MYHELP</w:t>
      </w:r>
    </w:p>
    <w:p w14:paraId="6B9FD0BF" w14:textId="77777777"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)=5</w:t>
      </w:r>
    </w:p>
    <w:p w14:paraId="6B9FD0C0" w14:textId="77777777"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,1)=Only YES and MAYBE are acceptable.</w:t>
      </w:r>
    </w:p>
    <w:p w14:paraId="6B9FD0C1" w14:textId="77777777"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,2)=</w:t>
      </w:r>
    </w:p>
    <w:p w14:paraId="6B9FD0C2" w14:textId="77777777"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,3)=Choose from:</w:t>
      </w:r>
    </w:p>
    <w:p w14:paraId="6B9FD0C3" w14:textId="77777777"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,4)=Y        YES</w:t>
      </w:r>
    </w:p>
    <w:p w14:paraId="6B9FD0C4" w14:textId="77777777"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,5)=M        MAYBE</w:t>
      </w:r>
    </w:p>
    <w:p w14:paraId="6B9FD0C5" w14:textId="77777777" w:rsidR="00ED4DD4" w:rsidRPr="00FE463F" w:rsidRDefault="00ED4DD4" w:rsidP="00ED4DD4">
      <w:pPr>
        <w:pStyle w:val="BodyText6"/>
        <w:rPr>
          <w:noProof/>
        </w:rPr>
      </w:pPr>
    </w:p>
    <w:p w14:paraId="6B9FD0C6" w14:textId="77777777" w:rsidR="00E86526" w:rsidRPr="00FE463F" w:rsidRDefault="00E86526" w:rsidP="000E3132">
      <w:pPr>
        <w:pStyle w:val="Heading4"/>
        <w:rPr>
          <w:noProof/>
        </w:rPr>
      </w:pPr>
      <w:r w:rsidRPr="00FE463F">
        <w:rPr>
          <w:noProof/>
        </w:rPr>
        <w:t>Error Codes Returned</w:t>
      </w:r>
    </w:p>
    <w:p w14:paraId="6B9FD0C7" w14:textId="4CB08205" w:rsidR="00AA7338" w:rsidRPr="00FE463F" w:rsidRDefault="00654BB7" w:rsidP="00654BB7">
      <w:pPr>
        <w:pStyle w:val="Caption"/>
        <w:rPr>
          <w:noProof/>
        </w:rPr>
      </w:pPr>
      <w:bookmarkStart w:id="700" w:name="_Toc48037498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54</w:t>
      </w:r>
      <w:r w:rsidRPr="00FE463F">
        <w:rPr>
          <w:noProof/>
        </w:rPr>
        <w:fldChar w:fldCharType="end"/>
      </w:r>
      <w:r w:rsidR="000E1784">
        <w:rPr>
          <w:noProof/>
        </w:rPr>
        <w:t>:</w:t>
      </w:r>
      <w:r w:rsidRPr="00FE463F">
        <w:rPr>
          <w:noProof/>
        </w:rPr>
        <w:t xml:space="preserve"> HELP^DIE</w:t>
      </w:r>
      <w:r w:rsidR="007B673F">
        <w:rPr>
          <w:noProof/>
        </w:rPr>
        <w:t>()</w:t>
      </w:r>
      <w:r w:rsidRPr="00FE463F">
        <w:rPr>
          <w:noProof/>
        </w:rPr>
        <w:t xml:space="preserve"> API—Error Codes Returned</w:t>
      </w:r>
      <w:bookmarkEnd w:id="700"/>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49"/>
      </w:tblGrid>
      <w:tr w:rsidR="00654BB7" w:rsidRPr="00FE463F" w14:paraId="6B9FD0CA" w14:textId="77777777" w:rsidTr="00B25C90">
        <w:trPr>
          <w:tblHeader/>
        </w:trPr>
        <w:tc>
          <w:tcPr>
            <w:tcW w:w="810" w:type="dxa"/>
            <w:shd w:val="pct12" w:color="auto" w:fill="auto"/>
          </w:tcPr>
          <w:p w14:paraId="6B9FD0C8" w14:textId="77777777" w:rsidR="00654BB7" w:rsidRPr="00FE463F" w:rsidRDefault="00654BB7" w:rsidP="00B25C90">
            <w:pPr>
              <w:pStyle w:val="TableHeading"/>
              <w:spacing w:line="260" w:lineRule="exact"/>
              <w:rPr>
                <w:noProof/>
              </w:rPr>
            </w:pPr>
            <w:bookmarkStart w:id="701" w:name="COL001_TBL102"/>
            <w:bookmarkEnd w:id="701"/>
            <w:r w:rsidRPr="00FE463F">
              <w:rPr>
                <w:noProof/>
              </w:rPr>
              <w:t>Code</w:t>
            </w:r>
          </w:p>
        </w:tc>
        <w:tc>
          <w:tcPr>
            <w:tcW w:w="8549" w:type="dxa"/>
            <w:shd w:val="pct12" w:color="auto" w:fill="auto"/>
          </w:tcPr>
          <w:p w14:paraId="6B9FD0C9" w14:textId="77777777" w:rsidR="00654BB7" w:rsidRPr="00FE463F" w:rsidRDefault="0043606B" w:rsidP="00B25C90">
            <w:pPr>
              <w:pStyle w:val="TableHeading"/>
              <w:spacing w:line="260" w:lineRule="exact"/>
              <w:rPr>
                <w:noProof/>
              </w:rPr>
            </w:pPr>
            <w:r w:rsidRPr="00FE463F">
              <w:rPr>
                <w:noProof/>
              </w:rPr>
              <w:t>Description</w:t>
            </w:r>
          </w:p>
        </w:tc>
      </w:tr>
      <w:tr w:rsidR="00E86526" w:rsidRPr="00FE463F" w14:paraId="6B9FD0CD" w14:textId="77777777" w:rsidTr="00B25C90">
        <w:tc>
          <w:tcPr>
            <w:tcW w:w="810" w:type="dxa"/>
            <w:shd w:val="clear" w:color="auto" w:fill="auto"/>
          </w:tcPr>
          <w:p w14:paraId="6B9FD0CB" w14:textId="77777777" w:rsidR="00E86526" w:rsidRPr="00FE463F" w:rsidRDefault="00E86526" w:rsidP="00B25C90">
            <w:pPr>
              <w:pStyle w:val="TableText"/>
              <w:keepNext/>
              <w:keepLines/>
              <w:spacing w:line="260" w:lineRule="exact"/>
              <w:rPr>
                <w:noProof/>
              </w:rPr>
            </w:pPr>
            <w:r w:rsidRPr="00FE463F">
              <w:rPr>
                <w:noProof/>
              </w:rPr>
              <w:t>120</w:t>
            </w:r>
          </w:p>
        </w:tc>
        <w:tc>
          <w:tcPr>
            <w:tcW w:w="8549" w:type="dxa"/>
            <w:shd w:val="clear" w:color="auto" w:fill="auto"/>
          </w:tcPr>
          <w:p w14:paraId="6B9FD0CC" w14:textId="47DEA30F" w:rsidR="00E86526" w:rsidRPr="00FE463F" w:rsidRDefault="00E86526" w:rsidP="00B25C90">
            <w:pPr>
              <w:pStyle w:val="TableText"/>
              <w:keepNext/>
              <w:keepLines/>
              <w:spacing w:line="260" w:lineRule="exact"/>
              <w:rPr>
                <w:noProof/>
              </w:rPr>
            </w:pPr>
            <w:r w:rsidRPr="00FE463F">
              <w:rPr>
                <w:noProof/>
              </w:rPr>
              <w:t>Error occurred during executi</w:t>
            </w:r>
            <w:r w:rsidR="00C34161">
              <w:rPr>
                <w:noProof/>
              </w:rPr>
              <w:t>on of a FileMan hook.</w:t>
            </w:r>
          </w:p>
        </w:tc>
      </w:tr>
      <w:tr w:rsidR="00E86526" w:rsidRPr="00FE463F" w14:paraId="6B9FD0D0" w14:textId="77777777" w:rsidTr="00B25C90">
        <w:tc>
          <w:tcPr>
            <w:tcW w:w="810" w:type="dxa"/>
            <w:shd w:val="clear" w:color="auto" w:fill="auto"/>
          </w:tcPr>
          <w:p w14:paraId="6B9FD0CE" w14:textId="77777777" w:rsidR="00E86526" w:rsidRPr="00FE463F" w:rsidRDefault="00E86526" w:rsidP="00B25C90">
            <w:pPr>
              <w:pStyle w:val="TableText"/>
              <w:keepNext/>
              <w:keepLines/>
              <w:spacing w:line="260" w:lineRule="exact"/>
              <w:rPr>
                <w:noProof/>
              </w:rPr>
            </w:pPr>
            <w:r w:rsidRPr="00FE463F">
              <w:rPr>
                <w:noProof/>
              </w:rPr>
              <w:t>301</w:t>
            </w:r>
          </w:p>
        </w:tc>
        <w:tc>
          <w:tcPr>
            <w:tcW w:w="8549" w:type="dxa"/>
            <w:shd w:val="clear" w:color="auto" w:fill="auto"/>
          </w:tcPr>
          <w:p w14:paraId="6B9FD0CF" w14:textId="34D2C806" w:rsidR="00E86526" w:rsidRPr="00FE463F" w:rsidRDefault="00C34161" w:rsidP="00B25C90">
            <w:pPr>
              <w:pStyle w:val="TableText"/>
              <w:keepNext/>
              <w:keepLines/>
              <w:spacing w:line="260" w:lineRule="exact"/>
              <w:rPr>
                <w:noProof/>
              </w:rPr>
            </w:pPr>
            <w:r>
              <w:rPr>
                <w:noProof/>
              </w:rPr>
              <w:t>An invalid flag was passed.</w:t>
            </w:r>
          </w:p>
        </w:tc>
      </w:tr>
      <w:tr w:rsidR="00E86526" w:rsidRPr="00FE463F" w14:paraId="6B9FD0D3" w14:textId="77777777" w:rsidTr="00B25C90">
        <w:tc>
          <w:tcPr>
            <w:tcW w:w="810" w:type="dxa"/>
            <w:shd w:val="clear" w:color="auto" w:fill="auto"/>
          </w:tcPr>
          <w:p w14:paraId="6B9FD0D1" w14:textId="77777777" w:rsidR="00E86526" w:rsidRPr="00FE463F" w:rsidRDefault="00E86526" w:rsidP="00B25C90">
            <w:pPr>
              <w:pStyle w:val="TableText"/>
              <w:spacing w:line="260" w:lineRule="exact"/>
              <w:rPr>
                <w:noProof/>
              </w:rPr>
            </w:pPr>
            <w:r w:rsidRPr="00FE463F">
              <w:rPr>
                <w:noProof/>
              </w:rPr>
              <w:t>501</w:t>
            </w:r>
          </w:p>
        </w:tc>
        <w:tc>
          <w:tcPr>
            <w:tcW w:w="8549" w:type="dxa"/>
            <w:shd w:val="clear" w:color="auto" w:fill="auto"/>
          </w:tcPr>
          <w:p w14:paraId="6B9FD0D2" w14:textId="77777777" w:rsidR="00E86526" w:rsidRPr="00FE463F" w:rsidRDefault="00E86526" w:rsidP="00B25C90">
            <w:pPr>
              <w:pStyle w:val="TableText"/>
              <w:spacing w:line="260" w:lineRule="exact"/>
              <w:rPr>
                <w:noProof/>
              </w:rPr>
            </w:pPr>
            <w:r w:rsidRPr="00FE463F">
              <w:rPr>
                <w:noProof/>
              </w:rPr>
              <w:t xml:space="preserve">Field does not exist. </w:t>
            </w:r>
          </w:p>
        </w:tc>
      </w:tr>
    </w:tbl>
    <w:p w14:paraId="6B9FD0D4" w14:textId="77777777" w:rsidR="006D37A3" w:rsidRPr="00FE463F" w:rsidRDefault="006D37A3" w:rsidP="006D37A3">
      <w:pPr>
        <w:pStyle w:val="BodyText6"/>
        <w:rPr>
          <w:noProof/>
        </w:rPr>
      </w:pPr>
      <w:bookmarkStart w:id="702" w:name="_Ref343069653"/>
    </w:p>
    <w:p w14:paraId="6B9FD0D5" w14:textId="77777777" w:rsidR="00E86526" w:rsidRPr="00FE463F" w:rsidRDefault="00E86526" w:rsidP="000E3132">
      <w:pPr>
        <w:pStyle w:val="Heading4"/>
        <w:rPr>
          <w:noProof/>
        </w:rPr>
      </w:pPr>
      <w:bookmarkStart w:id="703" w:name="_Ref349203578"/>
      <w:r w:rsidRPr="00FE463F">
        <w:rPr>
          <w:noProof/>
        </w:rPr>
        <w:t>Details and Features</w:t>
      </w:r>
      <w:bookmarkEnd w:id="702"/>
      <w:bookmarkEnd w:id="703"/>
    </w:p>
    <w:p w14:paraId="6B9FD0D6" w14:textId="62548A4C" w:rsidR="00630989" w:rsidRDefault="00C34161" w:rsidP="00C34161">
      <w:pPr>
        <w:pStyle w:val="Heading5"/>
        <w:rPr>
          <w:noProof/>
        </w:rPr>
      </w:pPr>
      <w:r w:rsidRPr="00FE463F">
        <w:rPr>
          <w:noProof/>
        </w:rPr>
        <w:t>Helper and Validator</w:t>
      </w:r>
    </w:p>
    <w:p w14:paraId="07766A6A" w14:textId="0A20A92D" w:rsidR="00C34161" w:rsidRDefault="00C34161" w:rsidP="004E42FB">
      <w:pPr>
        <w:pStyle w:val="BodyText"/>
        <w:keepNext/>
        <w:keepLines/>
        <w:rPr>
          <w:noProof/>
        </w:rPr>
      </w:pPr>
      <w:r w:rsidRPr="00FE463F">
        <w:rPr>
          <w:noProof/>
        </w:rPr>
        <w:t>Based on a flag passed to the Validator call, single question mark help is returned by the Validator if the value being checked is invalid.</w:t>
      </w:r>
    </w:p>
    <w:p w14:paraId="64DD1522" w14:textId="5A4E0A04" w:rsidR="00C34161" w:rsidRDefault="00C34161" w:rsidP="00C34161">
      <w:pPr>
        <w:pStyle w:val="Heading5"/>
        <w:rPr>
          <w:noProof/>
        </w:rPr>
      </w:pPr>
      <w:r w:rsidRPr="00FE463F">
        <w:rPr>
          <w:noProof/>
        </w:rPr>
        <w:t>Pointed-to Files</w:t>
      </w:r>
    </w:p>
    <w:p w14:paraId="1080B523" w14:textId="58C92E49" w:rsidR="00C34161" w:rsidRDefault="00C34161" w:rsidP="00C34161">
      <w:pPr>
        <w:pStyle w:val="BodyText"/>
        <w:rPr>
          <w:noProof/>
        </w:rPr>
      </w:pPr>
      <w:r w:rsidRPr="00FE463F">
        <w:rPr>
          <w:noProof/>
        </w:rPr>
        <w:t xml:space="preserve">By default you receive help for the .01 field of pointed-to files with </w:t>
      </w:r>
      <w:r w:rsidRPr="00FE463F">
        <w:rPr>
          <w:b/>
          <w:noProof/>
        </w:rPr>
        <w:t>?</w:t>
      </w:r>
      <w:r w:rsidRPr="00FE463F">
        <w:rPr>
          <w:noProof/>
        </w:rPr>
        <w:t xml:space="preserve"> or </w:t>
      </w:r>
      <w:r w:rsidRPr="00FE463F">
        <w:rPr>
          <w:b/>
          <w:noProof/>
        </w:rPr>
        <w:t>??</w:t>
      </w:r>
      <w:r w:rsidRPr="00FE463F">
        <w:rPr>
          <w:noProof/>
        </w:rPr>
        <w:t xml:space="preserve"> when the field on which you are requesting help is a pointer. If you do </w:t>
      </w:r>
      <w:r w:rsidRPr="00FE463F">
        <w:rPr>
          <w:i/>
          <w:noProof/>
        </w:rPr>
        <w:t>not</w:t>
      </w:r>
      <w:r w:rsidRPr="00FE463F">
        <w:rPr>
          <w:noProof/>
        </w:rPr>
        <w:t xml:space="preserve"> want this extended help returned, use the </w:t>
      </w:r>
      <w:r w:rsidRPr="00FE463F">
        <w:rPr>
          <w:b/>
          <w:noProof/>
        </w:rPr>
        <w:t>g</w:t>
      </w:r>
      <w:r w:rsidRPr="00FE463F">
        <w:rPr>
          <w:noProof/>
        </w:rPr>
        <w:t xml:space="preserve"> flag.</w:t>
      </w:r>
    </w:p>
    <w:p w14:paraId="34B1B5E4" w14:textId="60FE825D" w:rsidR="00C34161" w:rsidRDefault="00C34161" w:rsidP="00C34161">
      <w:pPr>
        <w:pStyle w:val="Heading5"/>
        <w:rPr>
          <w:noProof/>
        </w:rPr>
      </w:pPr>
      <w:r w:rsidRPr="00FE463F">
        <w:rPr>
          <w:noProof/>
        </w:rPr>
        <w:t>Limitations</w:t>
      </w:r>
    </w:p>
    <w:p w14:paraId="7260D65E" w14:textId="77777777" w:rsidR="00C34161" w:rsidRPr="00FE463F" w:rsidRDefault="00C34161" w:rsidP="00420CDD">
      <w:pPr>
        <w:pStyle w:val="BodyText"/>
        <w:rPr>
          <w:noProof/>
        </w:rPr>
      </w:pPr>
      <w:r w:rsidRPr="00FE463F">
        <w:rPr>
          <w:noProof/>
        </w:rPr>
        <w:t xml:space="preserve">This call does </w:t>
      </w:r>
      <w:r w:rsidRPr="00FE463F">
        <w:rPr>
          <w:i/>
          <w:noProof/>
        </w:rPr>
        <w:t>not</w:t>
      </w:r>
      <w:r w:rsidRPr="00FE463F">
        <w:rPr>
          <w:noProof/>
        </w:rPr>
        <w:t xml:space="preserve"> return lists of entries for .01, pointer, or variable pointer fields. Use the Lister utility to obtain these lists.</w:t>
      </w:r>
    </w:p>
    <w:p w14:paraId="209BABD2" w14:textId="080CBF60" w:rsidR="00C34161" w:rsidRDefault="00C34161" w:rsidP="00420CDD">
      <w:pPr>
        <w:pStyle w:val="BodyText"/>
        <w:rPr>
          <w:noProof/>
        </w:rPr>
      </w:pPr>
      <w:r w:rsidRPr="00FE463F">
        <w:rPr>
          <w:noProof/>
        </w:rPr>
        <w:t xml:space="preserve">The </w:t>
      </w:r>
      <w:r w:rsidRPr="00FE463F">
        <w:rPr>
          <w:b/>
          <w:noProof/>
        </w:rPr>
        <w:t>b</w:t>
      </w:r>
      <w:r w:rsidRPr="00FE463F">
        <w:rPr>
          <w:noProof/>
        </w:rPr>
        <w:t xml:space="preserve"> flag suppresses the line of Variable Pointer help that indicates a user can get a list of entries if they type </w:t>
      </w:r>
      <w:r w:rsidRPr="00FE463F">
        <w:rPr>
          <w:b/>
          <w:noProof/>
        </w:rPr>
        <w:t>&lt;Prefix.?&gt;</w:t>
      </w:r>
      <w:r w:rsidRPr="00FE463F">
        <w:rPr>
          <w:noProof/>
        </w:rPr>
        <w:t>. Use this flag with “</w:t>
      </w:r>
      <w:r w:rsidRPr="00FE463F">
        <w:rPr>
          <w:b/>
          <w:noProof/>
        </w:rPr>
        <w:t>?</w:t>
      </w:r>
      <w:r w:rsidRPr="00FE463F">
        <w:rPr>
          <w:noProof/>
        </w:rPr>
        <w:t xml:space="preserve">” if you are </w:t>
      </w:r>
      <w:r w:rsidRPr="00FE463F">
        <w:rPr>
          <w:i/>
          <w:noProof/>
        </w:rPr>
        <w:t>not</w:t>
      </w:r>
      <w:r w:rsidRPr="00FE463F">
        <w:rPr>
          <w:noProof/>
        </w:rPr>
        <w:t xml:space="preserve"> supporting this capability.</w:t>
      </w:r>
    </w:p>
    <w:p w14:paraId="6B9FD0E1" w14:textId="77777777" w:rsidR="006D37A3" w:rsidRPr="00FE463F" w:rsidRDefault="006D37A3" w:rsidP="006D37A3">
      <w:pPr>
        <w:pStyle w:val="BodyText6"/>
        <w:rPr>
          <w:noProof/>
        </w:rPr>
      </w:pPr>
    </w:p>
    <w:p w14:paraId="6B9FD0E2" w14:textId="76431DE2" w:rsidR="00E86526" w:rsidRPr="00FE463F" w:rsidRDefault="00E86526" w:rsidP="0074437A">
      <w:pPr>
        <w:pStyle w:val="Heading3"/>
        <w:rPr>
          <w:noProof/>
        </w:rPr>
      </w:pPr>
      <w:bookmarkStart w:id="704" w:name="_Toc480374272"/>
      <w:r w:rsidRPr="00FE463F">
        <w:rPr>
          <w:noProof/>
        </w:rPr>
        <w:lastRenderedPageBreak/>
        <w:t>$$KEYVAL^DIE</w:t>
      </w:r>
      <w:r w:rsidR="007B673F">
        <w:rPr>
          <w:noProof/>
        </w:rPr>
        <w:t>()</w:t>
      </w:r>
      <w:r w:rsidRPr="00FE463F">
        <w:rPr>
          <w:noProof/>
        </w:rPr>
        <w:t>: Key Validator</w:t>
      </w:r>
      <w:bookmarkEnd w:id="704"/>
    </w:p>
    <w:p w14:paraId="6B9FD0E3" w14:textId="55AF8C81" w:rsidR="00E86526" w:rsidRPr="00FE463F" w:rsidRDefault="002515AF" w:rsidP="0048379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$$KEYVAL^DIE</w:instrText>
      </w:r>
      <w:r w:rsidR="007B673F">
        <w:rPr>
          <w:noProof/>
        </w:rPr>
        <w:instrText>()</w:instrText>
      </w:r>
      <w:r w:rsidRPr="00FE463F">
        <w:rPr>
          <w:noProof/>
        </w:rPr>
        <w:instrText>\: Key Validator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Key Validator:$$KEYVAL^DIE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Calls:$$KEYVAL^DIE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APIs:$$KEYVAL^DIE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w:instrText>
      </w:r>
      <w:r w:rsidR="009B234F" w:rsidRPr="00FE463F">
        <w:rPr>
          <w:noProof/>
        </w:rPr>
        <w:instrText xml:space="preserve"> </w:instrText>
      </w:r>
      <w:r w:rsidR="00084217" w:rsidRPr="00FE463F">
        <w:rPr>
          <w:noProof/>
        </w:rPr>
        <w:instrText>“</w:instrText>
      </w:r>
      <w:r w:rsidR="009B234F" w:rsidRPr="00FE463F">
        <w:rPr>
          <w:noProof/>
        </w:rPr>
        <w:instrText>Data:</w:instrText>
      </w:r>
      <w:r w:rsidRPr="00FE463F">
        <w:rPr>
          <w:noProof/>
        </w:rPr>
        <w:instrText>Editing DBS Calls:$$KEYVAL^DIE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Key Validator extrinsic function verifies that new values contained in the FDA do </w:t>
      </w:r>
      <w:r w:rsidR="00E86526" w:rsidRPr="00FE463F">
        <w:rPr>
          <w:i/>
          <w:noProof/>
        </w:rPr>
        <w:t>not</w:t>
      </w:r>
      <w:r w:rsidR="00E86526" w:rsidRPr="00FE463F">
        <w:rPr>
          <w:noProof/>
        </w:rPr>
        <w:t xml:space="preserve"> produce an invalid key. All keys in which any field in the FDA participates are checked. If the value for a field in a key being checked is </w:t>
      </w:r>
      <w:r w:rsidR="00E86526" w:rsidRPr="00FE463F">
        <w:rPr>
          <w:i/>
          <w:noProof/>
        </w:rPr>
        <w:t>not</w:t>
      </w:r>
      <w:r w:rsidR="00E86526" w:rsidRPr="00FE463F">
        <w:rPr>
          <w:noProof/>
        </w:rPr>
        <w:t xml:space="preserve"> present in the FDA, the value used to verify the key is obtained from the previously filed data.</w:t>
      </w:r>
    </w:p>
    <w:p w14:paraId="6B9FD0E4" w14:textId="77777777" w:rsidR="00E86526" w:rsidRPr="00FE463F" w:rsidRDefault="00E86526" w:rsidP="00CD348A">
      <w:pPr>
        <w:pStyle w:val="AltHeading5"/>
      </w:pPr>
      <w:r w:rsidRPr="00FE463F">
        <w:t>Format</w:t>
      </w:r>
    </w:p>
    <w:p w14:paraId="6B9FD0E5" w14:textId="77777777" w:rsidR="00E86526" w:rsidRPr="00FE463F" w:rsidRDefault="00E86526" w:rsidP="00A4120D">
      <w:pPr>
        <w:pStyle w:val="APIFormat"/>
        <w:rPr>
          <w:noProof/>
        </w:rPr>
      </w:pPr>
      <w:r w:rsidRPr="00FE463F">
        <w:rPr>
          <w:noProof/>
        </w:rPr>
        <w:t>$$KEYVAL^DIE(</w:t>
      </w:r>
      <w:r w:rsidR="006D37A3" w:rsidRPr="00FE463F">
        <w:rPr>
          <w:noProof/>
        </w:rPr>
        <w:t>flags,fda_root,msg_root</w:t>
      </w:r>
      <w:r w:rsidRPr="00FE463F">
        <w:rPr>
          <w:noProof/>
        </w:rPr>
        <w:t>)</w:t>
      </w:r>
    </w:p>
    <w:p w14:paraId="6B9FD0E6" w14:textId="77777777" w:rsidR="00E86526" w:rsidRDefault="00E86526" w:rsidP="00CD348A">
      <w:pPr>
        <w:pStyle w:val="AltHeading5"/>
      </w:pPr>
      <w:r w:rsidRPr="00FE463F">
        <w:t>Input Parameters</w:t>
      </w:r>
    </w:p>
    <w:p w14:paraId="32F19EE7" w14:textId="01A78E08" w:rsidR="004E42FB" w:rsidRDefault="004E42FB" w:rsidP="004E42FB">
      <w:pPr>
        <w:pStyle w:val="APIParameters"/>
        <w:keepNext/>
        <w:keepLines/>
      </w:pPr>
      <w:r w:rsidRPr="00FE463F">
        <w:t>flags</w:t>
      </w:r>
      <w:r>
        <w:t>:</w:t>
      </w:r>
      <w:r>
        <w:tab/>
      </w:r>
      <w:r w:rsidRPr="00FE463F">
        <w:t>(Optional) Flags to control processing. The possible values are:</w:t>
      </w:r>
    </w:p>
    <w:p w14:paraId="140089F3" w14:textId="2AAB6098" w:rsidR="004E42FB" w:rsidRDefault="004E42FB" w:rsidP="004E42FB">
      <w:pPr>
        <w:pStyle w:val="APIParametersTextIndent"/>
        <w:keepNext/>
        <w:keepLines/>
      </w:pPr>
      <w:r w:rsidRPr="00FE463F">
        <w:rPr>
          <w:b/>
        </w:rPr>
        <w:t>Q</w:t>
      </w:r>
      <w:r>
        <w:rPr>
          <w:b/>
        </w:rPr>
        <w:t>—</w:t>
      </w:r>
      <w:r w:rsidRPr="00FE463F">
        <w:rPr>
          <w:b/>
        </w:rPr>
        <w:t>Q</w:t>
      </w:r>
      <w:r w:rsidRPr="00FE463F">
        <w:t>uit when the first problem in the FDA is encountered.</w:t>
      </w:r>
    </w:p>
    <w:p w14:paraId="0BA56F01" w14:textId="3EBC3D97" w:rsidR="004E42FB" w:rsidRDefault="004E42FB" w:rsidP="004E42FB">
      <w:pPr>
        <w:pStyle w:val="APIParameters"/>
        <w:keepNext/>
        <w:keepLines/>
      </w:pPr>
      <w:r w:rsidRPr="00FE463F">
        <w:t>fda_root</w:t>
      </w:r>
      <w:r>
        <w:t>:</w:t>
      </w:r>
      <w:r>
        <w:tab/>
      </w:r>
      <w:r w:rsidRPr="00FE463F">
        <w:t>(Required) The root of the FDA that contains the data to be checked. The array can be a local or global one.</w:t>
      </w:r>
    </w:p>
    <w:p w14:paraId="569396A8" w14:textId="6FB243D5" w:rsidR="004E42FB" w:rsidRDefault="004E42FB" w:rsidP="004E42FB">
      <w:pPr>
        <w:pStyle w:val="APIParametersNote"/>
      </w:pPr>
      <w:r>
        <w:rPr>
          <w:sz w:val="20"/>
        </w:rPr>
        <w:drawing>
          <wp:inline distT="0" distB="0" distL="0" distR="0" wp14:anchorId="670C35A2" wp14:editId="5A7286B4">
            <wp:extent cx="304800" cy="304800"/>
            <wp:effectExtent l="0" t="0" r="0" b="0"/>
            <wp:docPr id="247" name="Picture 2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For details of the structure of the FDA, see the Database Server Introduction.</w:t>
      </w:r>
    </w:p>
    <w:p w14:paraId="36854EC6" w14:textId="77777777" w:rsidR="004E42FB" w:rsidRPr="00FE463F" w:rsidRDefault="004E42FB" w:rsidP="004E42FB">
      <w:pPr>
        <w:pStyle w:val="APIParametersText"/>
      </w:pPr>
      <w:r w:rsidRPr="00FE463F">
        <w:t xml:space="preserve">The value of fields in the FDA </w:t>
      </w:r>
      <w:r w:rsidRPr="00FE463F">
        <w:rPr>
          <w:i/>
        </w:rPr>
        <w:t>must</w:t>
      </w:r>
      <w:r w:rsidRPr="00FE463F">
        <w:t xml:space="preserve"> be the internal value. Do </w:t>
      </w:r>
      <w:r w:rsidRPr="00FE463F">
        <w:rPr>
          <w:i/>
        </w:rPr>
        <w:t>not</w:t>
      </w:r>
      <w:r w:rsidRPr="00FE463F">
        <w:t xml:space="preserve"> pass external (e.g., unresolved pointer values, </w:t>
      </w:r>
      <w:r w:rsidRPr="00FE463F">
        <w:rPr>
          <w:i/>
        </w:rPr>
        <w:t>non</w:t>
      </w:r>
      <w:r w:rsidRPr="00FE463F">
        <w:t>- VA FileMan dates) in the FDA.</w:t>
      </w:r>
    </w:p>
    <w:p w14:paraId="24E1304D" w14:textId="68002137" w:rsidR="004E42FB" w:rsidRDefault="004E42FB" w:rsidP="004E42FB">
      <w:pPr>
        <w:pStyle w:val="APIParametersText"/>
      </w:pPr>
      <w:r w:rsidRPr="00FE463F">
        <w:t xml:space="preserve">No action is taken on fields in the referenced FDA if those fields do </w:t>
      </w:r>
      <w:r w:rsidRPr="00FE463F">
        <w:rPr>
          <w:i/>
        </w:rPr>
        <w:t>not</w:t>
      </w:r>
      <w:r w:rsidRPr="00FE463F">
        <w:t xml:space="preserve"> participate in a Key defined in the KEY</w:t>
      </w:r>
      <w:r w:rsidR="00EB1E1A" w:rsidRPr="00FE463F">
        <w:t xml:space="preserve"> (#.31)</w:t>
      </w:r>
      <w:r w:rsidRPr="00FE463F">
        <w:t xml:space="preserve"> file</w:t>
      </w:r>
      <w:r w:rsidRPr="00FE463F">
        <w:fldChar w:fldCharType="begin"/>
      </w:r>
      <w:r w:rsidRPr="00FE463F">
        <w:instrText xml:space="preserve"> XE “KEY</w:instrText>
      </w:r>
      <w:r w:rsidR="00EB1E1A" w:rsidRPr="00FE463F">
        <w:instrText xml:space="preserve"> (#.31)</w:instrText>
      </w:r>
      <w:r w:rsidRPr="00FE463F">
        <w:instrText xml:space="preserve"> File” </w:instrText>
      </w:r>
      <w:r w:rsidRPr="00FE463F">
        <w:fldChar w:fldCharType="end"/>
      </w:r>
      <w:r w:rsidRPr="00FE463F">
        <w:fldChar w:fldCharType="begin"/>
      </w:r>
      <w:r w:rsidRPr="00FE463F">
        <w:instrText xml:space="preserve"> XE “Files:KEY (#.31)” </w:instrText>
      </w:r>
      <w:r w:rsidRPr="00FE463F">
        <w:fldChar w:fldCharType="end"/>
      </w:r>
      <w:r w:rsidRPr="00FE463F">
        <w:t>.</w:t>
      </w:r>
    </w:p>
    <w:p w14:paraId="63C1B110" w14:textId="0BC31A4E" w:rsidR="004E42FB" w:rsidRPr="00FE463F" w:rsidRDefault="004E42FB" w:rsidP="004E42FB">
      <w:pPr>
        <w:pStyle w:val="APIParameters"/>
      </w:pPr>
      <w:r w:rsidRPr="00FE463F">
        <w:t>msg_root</w:t>
      </w:r>
      <w:r>
        <w:t>:</w:t>
      </w:r>
      <w:r>
        <w:tab/>
      </w:r>
      <w:r w:rsidRPr="00FE463F">
        <w:t xml:space="preserve">(Optional) The root of an array into which error messages are returned. If this parameter is </w:t>
      </w:r>
      <w:r w:rsidRPr="00FE463F">
        <w:rPr>
          <w:i/>
        </w:rPr>
        <w:t>not</w:t>
      </w:r>
      <w:r w:rsidRPr="00FE463F">
        <w:t xml:space="preserve"> included, errors are returned in the default array: ^TMP(“DIERR”,$J).</w:t>
      </w:r>
    </w:p>
    <w:p w14:paraId="6B9FD0F7" w14:textId="77777777" w:rsidR="00E86526" w:rsidRPr="00FE463F" w:rsidRDefault="00E86526" w:rsidP="00CD348A">
      <w:pPr>
        <w:pStyle w:val="AltHeading5"/>
      </w:pPr>
      <w:r w:rsidRPr="00FE463F">
        <w:t>Output</w:t>
      </w:r>
    </w:p>
    <w:p w14:paraId="6B9FD0F8" w14:textId="77777777" w:rsidR="00E86526" w:rsidRPr="00FE463F" w:rsidRDefault="00E86526" w:rsidP="0048379E">
      <w:pPr>
        <w:pStyle w:val="BodyText"/>
        <w:rPr>
          <w:noProof/>
        </w:rPr>
      </w:pPr>
      <w:r w:rsidRPr="00FE463F">
        <w:rPr>
          <w:noProof/>
        </w:rPr>
        <w:t xml:space="preserve">This Boolean function returns a 1 if key integrity is </w:t>
      </w:r>
      <w:r w:rsidRPr="00FE463F">
        <w:rPr>
          <w:i/>
          <w:noProof/>
        </w:rPr>
        <w:t>not</w:t>
      </w:r>
      <w:r w:rsidRPr="00FE463F">
        <w:rPr>
          <w:noProof/>
        </w:rPr>
        <w:t xml:space="preserve"> violated by any value in the FDA and a 0 if an invalid key was produced by any of the values. Error messages and DIERR are also returned when necessary.</w:t>
      </w:r>
    </w:p>
    <w:p w14:paraId="6B9FD0F9" w14:textId="77777777" w:rsidR="00E86526" w:rsidRPr="00FE463F" w:rsidRDefault="00E86526" w:rsidP="000E3132">
      <w:pPr>
        <w:pStyle w:val="Heading4"/>
        <w:rPr>
          <w:noProof/>
        </w:rPr>
      </w:pPr>
      <w:r w:rsidRPr="00FE463F">
        <w:rPr>
          <w:noProof/>
        </w:rPr>
        <w:lastRenderedPageBreak/>
        <w:t>Example</w:t>
      </w:r>
    </w:p>
    <w:p w14:paraId="6B9FD0FA" w14:textId="77777777" w:rsidR="00E86526" w:rsidRPr="00FE463F" w:rsidRDefault="00E86526" w:rsidP="0048379E">
      <w:pPr>
        <w:pStyle w:val="BodyText"/>
        <w:keepNext/>
        <w:keepLines/>
        <w:rPr>
          <w:noProof/>
        </w:rPr>
      </w:pPr>
      <w:r w:rsidRPr="00FE463F">
        <w:rPr>
          <w:noProof/>
        </w:rPr>
        <w:t xml:space="preserve">In </w:t>
      </w:r>
      <w:r w:rsidR="0034225A" w:rsidRPr="00FE463F">
        <w:rPr>
          <w:noProof/>
          <w:color w:val="0000FF"/>
          <w:u w:val="single"/>
        </w:rPr>
        <w:fldChar w:fldCharType="begin"/>
      </w:r>
      <w:r w:rsidR="0034225A" w:rsidRPr="00FE463F">
        <w:rPr>
          <w:noProof/>
          <w:color w:val="0000FF"/>
          <w:u w:val="single"/>
        </w:rPr>
        <w:instrText xml:space="preserve"> REF _Ref389649614 \h  \* MERGEFORMAT </w:instrText>
      </w:r>
      <w:r w:rsidR="0034225A" w:rsidRPr="00FE463F">
        <w:rPr>
          <w:noProof/>
          <w:color w:val="0000FF"/>
          <w:u w:val="single"/>
        </w:rPr>
      </w:r>
      <w:r w:rsidR="0034225A" w:rsidRPr="00FE463F">
        <w:rPr>
          <w:noProof/>
          <w:color w:val="0000FF"/>
          <w:u w:val="single"/>
        </w:rPr>
        <w:fldChar w:fldCharType="separate"/>
      </w:r>
      <w:r w:rsidR="00F300F5" w:rsidRPr="00F300F5">
        <w:rPr>
          <w:noProof/>
          <w:color w:val="0000FF"/>
          <w:u w:val="single"/>
        </w:rPr>
        <w:t>Figure 170</w:t>
      </w:r>
      <w:r w:rsidR="0034225A" w:rsidRPr="00FE463F">
        <w:rPr>
          <w:noProof/>
          <w:color w:val="0000FF"/>
          <w:u w:val="single"/>
        </w:rPr>
        <w:fldChar w:fldCharType="end"/>
      </w:r>
      <w:r w:rsidRPr="00FE463F">
        <w:rPr>
          <w:noProof/>
        </w:rPr>
        <w:t xml:space="preserve">, two fields from </w:t>
      </w:r>
      <w:r w:rsidR="005633CE" w:rsidRPr="00FE463F">
        <w:rPr>
          <w:noProof/>
        </w:rPr>
        <w:t xml:space="preserve">(fictitious) </w:t>
      </w:r>
      <w:r w:rsidRPr="00FE463F">
        <w:rPr>
          <w:noProof/>
        </w:rPr>
        <w:t xml:space="preserve">File #99999 are set into an FDA. These are values for a new record; therefore, the IENS is </w:t>
      </w:r>
      <w:r w:rsidR="00084217" w:rsidRPr="00FE463F">
        <w:rPr>
          <w:noProof/>
        </w:rPr>
        <w:t>“</w:t>
      </w:r>
      <w:r w:rsidRPr="00FE463F">
        <w:rPr>
          <w:noProof/>
        </w:rPr>
        <w:t>+1,</w:t>
      </w:r>
      <w:r w:rsidR="00084217" w:rsidRPr="00FE463F">
        <w:rPr>
          <w:noProof/>
        </w:rPr>
        <w:t>”</w:t>
      </w:r>
      <w:r w:rsidRPr="00FE463F">
        <w:rPr>
          <w:noProof/>
        </w:rPr>
        <w:t>. The values (</w:t>
      </w:r>
      <w:r w:rsidR="00084217" w:rsidRPr="00FE463F">
        <w:rPr>
          <w:noProof/>
        </w:rPr>
        <w:t>“</w:t>
      </w:r>
      <w:r w:rsidRPr="00FE463F">
        <w:rPr>
          <w:noProof/>
        </w:rPr>
        <w:t>.111</w:t>
      </w:r>
      <w:r w:rsidR="00084217" w:rsidRPr="00FE463F">
        <w:rPr>
          <w:noProof/>
        </w:rPr>
        <w:t>”</w:t>
      </w:r>
      <w:r w:rsidRPr="00FE463F">
        <w:rPr>
          <w:noProof/>
        </w:rPr>
        <w:t xml:space="preserve"> and </w:t>
      </w:r>
      <w:r w:rsidR="00084217" w:rsidRPr="00FE463F">
        <w:rPr>
          <w:noProof/>
        </w:rPr>
        <w:t>“</w:t>
      </w:r>
      <w:r w:rsidR="00044EFB" w:rsidRPr="00FE463F">
        <w:rPr>
          <w:noProof/>
        </w:rPr>
        <w:t>One Fmuser</w:t>
      </w:r>
      <w:r w:rsidR="00084217" w:rsidRPr="00FE463F">
        <w:rPr>
          <w:noProof/>
        </w:rPr>
        <w:t>”</w:t>
      </w:r>
      <w:r w:rsidRPr="00FE463F">
        <w:rPr>
          <w:noProof/>
        </w:rPr>
        <w:t xml:space="preserve">) are valid internal values for fields .01 and .02. $$KEYVAL^DIE returns </w:t>
      </w:r>
      <w:r w:rsidR="00084217" w:rsidRPr="00FE463F">
        <w:rPr>
          <w:noProof/>
        </w:rPr>
        <w:t>“</w:t>
      </w:r>
      <w:r w:rsidRPr="00FE463F">
        <w:rPr>
          <w:noProof/>
        </w:rPr>
        <w:t>0</w:t>
      </w:r>
      <w:r w:rsidR="00084217" w:rsidRPr="00FE463F">
        <w:rPr>
          <w:noProof/>
        </w:rPr>
        <w:t>”</w:t>
      </w:r>
      <w:r w:rsidRPr="00FE463F">
        <w:rPr>
          <w:noProof/>
        </w:rPr>
        <w:t xml:space="preserve"> indicating that key integrity is violated by these values. The returned error message states the values create a duplicate key. The key that is duplicated is the </w:t>
      </w:r>
      <w:r w:rsidR="00084217" w:rsidRPr="00FE463F">
        <w:rPr>
          <w:noProof/>
        </w:rPr>
        <w:t>“</w:t>
      </w:r>
      <w:r w:rsidRPr="00FE463F">
        <w:rPr>
          <w:b/>
          <w:noProof/>
        </w:rPr>
        <w:t>A</w:t>
      </w:r>
      <w:r w:rsidR="00084217" w:rsidRPr="00FE463F">
        <w:rPr>
          <w:noProof/>
        </w:rPr>
        <w:t>”</w:t>
      </w:r>
      <w:r w:rsidRPr="00FE463F">
        <w:rPr>
          <w:noProof/>
        </w:rPr>
        <w:t xml:space="preserve"> key.</w:t>
      </w:r>
    </w:p>
    <w:p w14:paraId="6B9FD0FB" w14:textId="143911E8" w:rsidR="00DF0F7E" w:rsidRPr="00FE463F" w:rsidRDefault="00886E4A" w:rsidP="00886E4A">
      <w:pPr>
        <w:pStyle w:val="Caption"/>
        <w:rPr>
          <w:noProof/>
        </w:rPr>
      </w:pPr>
      <w:bookmarkStart w:id="705" w:name="_Ref389649614"/>
      <w:bookmarkStart w:id="706" w:name="_Toc48037471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170</w:t>
      </w:r>
      <w:r w:rsidRPr="00FE463F">
        <w:rPr>
          <w:noProof/>
        </w:rPr>
        <w:fldChar w:fldCharType="end"/>
      </w:r>
      <w:bookmarkEnd w:id="705"/>
      <w:r w:rsidR="000E1784">
        <w:rPr>
          <w:noProof/>
        </w:rPr>
        <w:t>:</w:t>
      </w:r>
      <w:r w:rsidR="00AA7338" w:rsidRPr="00FE463F">
        <w:rPr>
          <w:noProof/>
        </w:rPr>
        <w:t xml:space="preserve"> $$KEYVAL^DIE</w:t>
      </w:r>
      <w:r w:rsidR="007B673F">
        <w:rPr>
          <w:noProof/>
        </w:rPr>
        <w:t>()</w:t>
      </w:r>
      <w:r w:rsidR="006D37A3" w:rsidRPr="00FE463F">
        <w:rPr>
          <w:noProof/>
        </w:rPr>
        <w:t xml:space="preserve"> API—</w:t>
      </w:r>
      <w:r w:rsidR="00AA7338" w:rsidRPr="00FE463F">
        <w:rPr>
          <w:noProof/>
        </w:rPr>
        <w:t>Example: Input and Output</w:t>
      </w:r>
      <w:bookmarkEnd w:id="706"/>
    </w:p>
    <w:p w14:paraId="6B9FD0FC" w14:textId="77777777" w:rsidR="00E86526" w:rsidRPr="004E42FB" w:rsidRDefault="00E86526" w:rsidP="00ED4DD4">
      <w:pPr>
        <w:pStyle w:val="APICode"/>
        <w:rPr>
          <w:noProof/>
        </w:rPr>
      </w:pPr>
      <w:r w:rsidRPr="004E42FB">
        <w:rPr>
          <w:noProof/>
        </w:rPr>
        <w:t>&gt;</w:t>
      </w:r>
      <w:r w:rsidRPr="004E42FB">
        <w:rPr>
          <w:b/>
          <w:noProof/>
        </w:rPr>
        <w:t>K MYERRORS,MYFDA</w:t>
      </w:r>
    </w:p>
    <w:p w14:paraId="6B9FD0FD" w14:textId="77777777" w:rsidR="00E86526" w:rsidRPr="004E42FB" w:rsidRDefault="00E86526" w:rsidP="00ED4DD4">
      <w:pPr>
        <w:pStyle w:val="APICode"/>
        <w:rPr>
          <w:noProof/>
        </w:rPr>
      </w:pPr>
    </w:p>
    <w:p w14:paraId="6B9FD0FE" w14:textId="0FB86DF5" w:rsidR="00E86526" w:rsidRPr="004E42FB" w:rsidRDefault="00E86526" w:rsidP="00ED4DD4">
      <w:pPr>
        <w:pStyle w:val="APICode"/>
        <w:rPr>
          <w:noProof/>
        </w:rPr>
      </w:pPr>
      <w:r w:rsidRPr="004E42FB">
        <w:rPr>
          <w:noProof/>
        </w:rPr>
        <w:t>&gt;</w:t>
      </w:r>
      <w:r w:rsidRPr="004E42FB">
        <w:rPr>
          <w:b/>
          <w:noProof/>
        </w:rPr>
        <w:t>S MYFDA(99999,</w:t>
      </w:r>
      <w:r w:rsidR="00B44603">
        <w:rPr>
          <w:noProof/>
        </w:rPr>
        <w:t>“</w:t>
      </w:r>
      <w:r w:rsidRPr="004E42FB">
        <w:rPr>
          <w:b/>
          <w:noProof/>
        </w:rPr>
        <w:t>+1,</w:t>
      </w:r>
      <w:r w:rsidR="00084217" w:rsidRPr="004E42FB">
        <w:rPr>
          <w:b/>
          <w:noProof/>
        </w:rPr>
        <w:t>”</w:t>
      </w:r>
      <w:r w:rsidRPr="004E42FB">
        <w:rPr>
          <w:b/>
          <w:noProof/>
        </w:rPr>
        <w:t>,.01)=.111</w:t>
      </w:r>
    </w:p>
    <w:p w14:paraId="6B9FD0FF" w14:textId="77777777" w:rsidR="00E86526" w:rsidRPr="004E42FB" w:rsidRDefault="00E86526" w:rsidP="00ED4DD4">
      <w:pPr>
        <w:pStyle w:val="APICode"/>
        <w:rPr>
          <w:noProof/>
        </w:rPr>
      </w:pPr>
    </w:p>
    <w:p w14:paraId="6B9FD100" w14:textId="090AF03F" w:rsidR="00E86526" w:rsidRPr="004E42FB" w:rsidRDefault="00E86526" w:rsidP="00ED4DD4">
      <w:pPr>
        <w:pStyle w:val="APICode"/>
        <w:rPr>
          <w:noProof/>
        </w:rPr>
      </w:pPr>
      <w:r w:rsidRPr="004E42FB">
        <w:rPr>
          <w:noProof/>
        </w:rPr>
        <w:t>&gt;</w:t>
      </w:r>
      <w:r w:rsidRPr="004E42FB">
        <w:rPr>
          <w:b/>
          <w:noProof/>
        </w:rPr>
        <w:t>S MYFDA(99999,</w:t>
      </w:r>
      <w:r w:rsidR="00B44603">
        <w:rPr>
          <w:noProof/>
        </w:rPr>
        <w:t>“</w:t>
      </w:r>
      <w:r w:rsidRPr="004E42FB">
        <w:rPr>
          <w:b/>
          <w:noProof/>
        </w:rPr>
        <w:t>+1,</w:t>
      </w:r>
      <w:r w:rsidR="00084217" w:rsidRPr="004E42FB">
        <w:rPr>
          <w:b/>
          <w:noProof/>
        </w:rPr>
        <w:t>”</w:t>
      </w:r>
      <w:r w:rsidRPr="004E42FB">
        <w:rPr>
          <w:b/>
          <w:noProof/>
        </w:rPr>
        <w:t>,.02)=</w:t>
      </w:r>
      <w:r w:rsidR="00084217" w:rsidRPr="004E42FB">
        <w:rPr>
          <w:b/>
          <w:noProof/>
        </w:rPr>
        <w:t>“</w:t>
      </w:r>
      <w:r w:rsidR="00044EFB" w:rsidRPr="004E42FB">
        <w:rPr>
          <w:b/>
          <w:noProof/>
        </w:rPr>
        <w:t>One Fmuser</w:t>
      </w:r>
      <w:r w:rsidR="00084217" w:rsidRPr="004E42FB">
        <w:rPr>
          <w:b/>
          <w:noProof/>
        </w:rPr>
        <w:t>”</w:t>
      </w:r>
    </w:p>
    <w:p w14:paraId="6B9FD101" w14:textId="77777777" w:rsidR="00E86526" w:rsidRPr="004E42FB" w:rsidRDefault="00E86526" w:rsidP="00ED4DD4">
      <w:pPr>
        <w:pStyle w:val="APICode"/>
        <w:rPr>
          <w:noProof/>
        </w:rPr>
      </w:pPr>
    </w:p>
    <w:p w14:paraId="6B9FD102" w14:textId="67383077" w:rsidR="00E86526" w:rsidRPr="004E42FB" w:rsidRDefault="00E86526" w:rsidP="00ED4DD4">
      <w:pPr>
        <w:pStyle w:val="APICode"/>
        <w:rPr>
          <w:noProof/>
        </w:rPr>
      </w:pPr>
      <w:r w:rsidRPr="004E42FB">
        <w:rPr>
          <w:noProof/>
        </w:rPr>
        <w:t>&gt;</w:t>
      </w:r>
      <w:r w:rsidRPr="004E42FB">
        <w:rPr>
          <w:b/>
          <w:noProof/>
        </w:rPr>
        <w:t>W $$KEYVAL^DIE(</w:t>
      </w:r>
      <w:r w:rsidR="00B44603">
        <w:rPr>
          <w:noProof/>
        </w:rPr>
        <w:t>“”</w:t>
      </w:r>
      <w:r w:rsidRPr="004E42FB">
        <w:rPr>
          <w:b/>
          <w:noProof/>
        </w:rPr>
        <w:t>,</w:t>
      </w:r>
      <w:r w:rsidR="00B44603">
        <w:rPr>
          <w:noProof/>
        </w:rPr>
        <w:t>“</w:t>
      </w:r>
      <w:r w:rsidRPr="004E42FB">
        <w:rPr>
          <w:b/>
          <w:noProof/>
        </w:rPr>
        <w:t>MYFDA</w:t>
      </w:r>
      <w:r w:rsidR="00084217" w:rsidRPr="004E42FB">
        <w:rPr>
          <w:b/>
          <w:noProof/>
        </w:rPr>
        <w:t>”</w:t>
      </w:r>
      <w:r w:rsidRPr="004E42FB">
        <w:rPr>
          <w:b/>
          <w:noProof/>
        </w:rPr>
        <w:t>,</w:t>
      </w:r>
      <w:r w:rsidR="00B44603">
        <w:rPr>
          <w:noProof/>
        </w:rPr>
        <w:t>“</w:t>
      </w:r>
      <w:r w:rsidRPr="004E42FB">
        <w:rPr>
          <w:b/>
          <w:noProof/>
        </w:rPr>
        <w:t>MYERRORS</w:t>
      </w:r>
      <w:r w:rsidR="00084217" w:rsidRPr="004E42FB">
        <w:rPr>
          <w:b/>
          <w:noProof/>
        </w:rPr>
        <w:t>”</w:t>
      </w:r>
      <w:r w:rsidRPr="004E42FB">
        <w:rPr>
          <w:b/>
          <w:noProof/>
        </w:rPr>
        <w:t>)</w:t>
      </w:r>
    </w:p>
    <w:p w14:paraId="6B9FD103" w14:textId="77777777" w:rsidR="00E86526" w:rsidRPr="004E42FB" w:rsidRDefault="00E86526" w:rsidP="00ED4DD4">
      <w:pPr>
        <w:pStyle w:val="APICode"/>
        <w:rPr>
          <w:noProof/>
        </w:rPr>
      </w:pPr>
      <w:r w:rsidRPr="004E42FB">
        <w:rPr>
          <w:noProof/>
        </w:rPr>
        <w:t>0</w:t>
      </w:r>
    </w:p>
    <w:p w14:paraId="6B9FD104" w14:textId="77777777" w:rsidR="00E86526" w:rsidRPr="004E42FB" w:rsidRDefault="00E86526" w:rsidP="00ED4DD4">
      <w:pPr>
        <w:pStyle w:val="APICode"/>
        <w:rPr>
          <w:noProof/>
        </w:rPr>
      </w:pPr>
      <w:r w:rsidRPr="004E42FB">
        <w:rPr>
          <w:noProof/>
        </w:rPr>
        <w:t>&gt;</w:t>
      </w:r>
      <w:r w:rsidRPr="004E42FB">
        <w:rPr>
          <w:b/>
          <w:noProof/>
        </w:rPr>
        <w:t>W DIERR</w:t>
      </w:r>
    </w:p>
    <w:p w14:paraId="6B9FD105" w14:textId="77777777" w:rsidR="00E86526" w:rsidRPr="004E42FB" w:rsidRDefault="00E86526" w:rsidP="00ED4DD4">
      <w:pPr>
        <w:pStyle w:val="APICode"/>
        <w:rPr>
          <w:noProof/>
        </w:rPr>
      </w:pPr>
      <w:r w:rsidRPr="004E42FB">
        <w:rPr>
          <w:noProof/>
        </w:rPr>
        <w:t>1^1</w:t>
      </w:r>
    </w:p>
    <w:p w14:paraId="6B9FD106" w14:textId="77777777" w:rsidR="00E86526" w:rsidRPr="00FE463F" w:rsidRDefault="00E86526" w:rsidP="00ED4DD4">
      <w:pPr>
        <w:pStyle w:val="APICode"/>
        <w:rPr>
          <w:noProof/>
        </w:rPr>
      </w:pPr>
      <w:r w:rsidRPr="004E42FB">
        <w:rPr>
          <w:noProof/>
        </w:rPr>
        <w:t>&gt;</w:t>
      </w:r>
      <w:r w:rsidRPr="004E42FB">
        <w:rPr>
          <w:b/>
          <w:noProof/>
        </w:rPr>
        <w:t>ZW MYERRORS</w:t>
      </w:r>
    </w:p>
    <w:p w14:paraId="6B9FD107" w14:textId="77777777"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)=1^1</w:t>
      </w:r>
    </w:p>
    <w:p w14:paraId="6B9FD108" w14:textId="77777777"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,1)=740</w:t>
      </w:r>
    </w:p>
    <w:p w14:paraId="6B9FD109" w14:textId="7F679EA3"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PARAM</w:t>
      </w:r>
      <w:r w:rsidR="00084217" w:rsidRPr="00FE463F">
        <w:rPr>
          <w:noProof/>
        </w:rPr>
        <w:t>”</w:t>
      </w:r>
      <w:r w:rsidRPr="00FE463F">
        <w:rPr>
          <w:noProof/>
        </w:rPr>
        <w:t>,0)=3</w:t>
      </w:r>
    </w:p>
    <w:p w14:paraId="6B9FD10A" w14:textId="27E773D3"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PARAM</w:t>
      </w:r>
      <w:r w:rsidR="00084217" w:rsidRPr="00FE463F">
        <w:rPr>
          <w:noProof/>
        </w:rPr>
        <w:t>”</w:t>
      </w:r>
      <w:r w:rsidRPr="00FE463F">
        <w:rPr>
          <w:noProof/>
        </w:rPr>
        <w:t>,</w:t>
      </w:r>
      <w:r w:rsidR="00B44603" w:rsidRPr="00FE463F">
        <w:rPr>
          <w:noProof/>
        </w:rPr>
        <w:t>“</w:t>
      </w:r>
      <w:r w:rsidRPr="00FE463F">
        <w:rPr>
          <w:noProof/>
        </w:rPr>
        <w:t>FILE</w:t>
      </w:r>
      <w:r w:rsidR="00084217" w:rsidRPr="00FE463F">
        <w:rPr>
          <w:noProof/>
        </w:rPr>
        <w:t>”</w:t>
      </w:r>
      <w:r w:rsidRPr="00FE463F">
        <w:rPr>
          <w:noProof/>
        </w:rPr>
        <w:t>)=99999</w:t>
      </w:r>
    </w:p>
    <w:p w14:paraId="6B9FD10B" w14:textId="4B019F96"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PARAM</w:t>
      </w:r>
      <w:r w:rsidR="00084217" w:rsidRPr="00FE463F">
        <w:rPr>
          <w:noProof/>
        </w:rPr>
        <w:t>”</w:t>
      </w:r>
      <w:r w:rsidRPr="00FE463F">
        <w:rPr>
          <w:noProof/>
        </w:rPr>
        <w:t>,</w:t>
      </w:r>
      <w:r w:rsidR="00B44603" w:rsidRPr="00FE463F">
        <w:rPr>
          <w:noProof/>
        </w:rPr>
        <w:t>“</w:t>
      </w:r>
      <w:r w:rsidRPr="00FE463F">
        <w:rPr>
          <w:noProof/>
        </w:rPr>
        <w:t>IENS</w:t>
      </w:r>
      <w:r w:rsidR="00084217" w:rsidRPr="00FE463F">
        <w:rPr>
          <w:noProof/>
        </w:rPr>
        <w:t>”</w:t>
      </w:r>
      <w:r w:rsidRPr="00FE463F">
        <w:rPr>
          <w:noProof/>
        </w:rPr>
        <w:t>)=+1,</w:t>
      </w:r>
    </w:p>
    <w:p w14:paraId="6B9FD10C" w14:textId="391B1856"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PARAM</w:t>
      </w:r>
      <w:r w:rsidR="00084217" w:rsidRPr="00FE463F">
        <w:rPr>
          <w:noProof/>
        </w:rPr>
        <w:t>”</w:t>
      </w:r>
      <w:r w:rsidRPr="00FE463F">
        <w:rPr>
          <w:noProof/>
        </w:rPr>
        <w:t>,</w:t>
      </w:r>
      <w:r w:rsidR="00B44603" w:rsidRPr="00FE463F">
        <w:rPr>
          <w:noProof/>
        </w:rPr>
        <w:t>“</w:t>
      </w:r>
      <w:r w:rsidRPr="00FE463F">
        <w:rPr>
          <w:noProof/>
        </w:rPr>
        <w:t>KEY</w:t>
      </w:r>
      <w:r w:rsidR="00084217" w:rsidRPr="00FE463F">
        <w:rPr>
          <w:noProof/>
        </w:rPr>
        <w:t>”</w:t>
      </w:r>
      <w:r w:rsidRPr="00FE463F">
        <w:rPr>
          <w:noProof/>
        </w:rPr>
        <w:t>)=11</w:t>
      </w:r>
    </w:p>
    <w:p w14:paraId="6B9FD10D" w14:textId="5FE07E91" w:rsidR="00490492"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TEXT</w:t>
      </w:r>
      <w:r w:rsidR="00084217" w:rsidRPr="00FE463F">
        <w:rPr>
          <w:noProof/>
        </w:rPr>
        <w:t>”</w:t>
      </w:r>
      <w:r w:rsidRPr="00FE463F">
        <w:rPr>
          <w:noProof/>
        </w:rPr>
        <w:t>,1)=New values are invalid because th</w:t>
      </w:r>
      <w:r w:rsidR="00490492" w:rsidRPr="00FE463F">
        <w:rPr>
          <w:noProof/>
        </w:rPr>
        <w:t xml:space="preserve">ey create a </w:t>
      </w:r>
      <w:r w:rsidRPr="00FE463F">
        <w:rPr>
          <w:noProof/>
        </w:rPr>
        <w:t>duplicate</w:t>
      </w:r>
    </w:p>
    <w:p w14:paraId="6B9FD10E" w14:textId="77777777" w:rsidR="00E86526" w:rsidRPr="00FE463F" w:rsidRDefault="00490492" w:rsidP="00ED4DD4">
      <w:pPr>
        <w:pStyle w:val="APICode"/>
        <w:rPr>
          <w:noProof/>
        </w:rPr>
      </w:pPr>
      <w:r w:rsidRPr="00FE463F">
        <w:rPr>
          <w:noProof/>
        </w:rPr>
        <w:t xml:space="preserve"> </w:t>
      </w:r>
      <w:r w:rsidR="00E86526" w:rsidRPr="00FE463F">
        <w:rPr>
          <w:noProof/>
        </w:rPr>
        <w:t xml:space="preserve"> Key </w:t>
      </w:r>
      <w:r w:rsidR="00084217" w:rsidRPr="00FE463F">
        <w:rPr>
          <w:noProof/>
        </w:rPr>
        <w:t>‘</w:t>
      </w:r>
      <w:r w:rsidR="00E86526" w:rsidRPr="00FE463F">
        <w:rPr>
          <w:noProof/>
        </w:rPr>
        <w:t>A</w:t>
      </w:r>
      <w:r w:rsidR="00084217" w:rsidRPr="00FE463F">
        <w:rPr>
          <w:noProof/>
        </w:rPr>
        <w:t>’</w:t>
      </w:r>
      <w:r w:rsidR="00E86526" w:rsidRPr="00FE463F">
        <w:rPr>
          <w:noProof/>
        </w:rPr>
        <w:t xml:space="preserve"> for the SAMPLE file.</w:t>
      </w:r>
    </w:p>
    <w:p w14:paraId="6B9FD10F" w14:textId="1A2A29C0"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w:t>
      </w:r>
      <w:r w:rsidR="00B44603" w:rsidRPr="00FE463F">
        <w:rPr>
          <w:noProof/>
        </w:rPr>
        <w:t>“</w:t>
      </w:r>
      <w:r w:rsidRPr="00FE463F">
        <w:rPr>
          <w:noProof/>
        </w:rPr>
        <w:t>E</w:t>
      </w:r>
      <w:r w:rsidR="00084217" w:rsidRPr="00FE463F">
        <w:rPr>
          <w:noProof/>
        </w:rPr>
        <w:t>”</w:t>
      </w:r>
      <w:r w:rsidRPr="00FE463F">
        <w:rPr>
          <w:noProof/>
        </w:rPr>
        <w:t>,740,1)=</w:t>
      </w:r>
    </w:p>
    <w:p w14:paraId="6B9FD110" w14:textId="77777777" w:rsidR="00E86526" w:rsidRPr="00FE463F" w:rsidRDefault="00E86526" w:rsidP="002515AF">
      <w:pPr>
        <w:pStyle w:val="BodyText6"/>
        <w:rPr>
          <w:noProof/>
        </w:rPr>
      </w:pPr>
    </w:p>
    <w:p w14:paraId="6B9FD111" w14:textId="77777777" w:rsidR="00E86526" w:rsidRPr="00FE463F" w:rsidRDefault="00E86526" w:rsidP="000E3132">
      <w:pPr>
        <w:pStyle w:val="Heading4"/>
        <w:rPr>
          <w:noProof/>
        </w:rPr>
      </w:pPr>
      <w:r w:rsidRPr="00FE463F">
        <w:rPr>
          <w:noProof/>
        </w:rPr>
        <w:t>Error Codes Returned</w:t>
      </w:r>
    </w:p>
    <w:p w14:paraId="6B9FD112" w14:textId="3AE5DBB3" w:rsidR="00AA7338" w:rsidRPr="00FE463F" w:rsidRDefault="00940926" w:rsidP="00940926">
      <w:pPr>
        <w:pStyle w:val="Caption"/>
        <w:rPr>
          <w:noProof/>
        </w:rPr>
      </w:pPr>
      <w:bookmarkStart w:id="707" w:name="_Toc48037498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55</w:t>
      </w:r>
      <w:r w:rsidRPr="00FE463F">
        <w:rPr>
          <w:noProof/>
        </w:rPr>
        <w:fldChar w:fldCharType="end"/>
      </w:r>
      <w:r w:rsidR="000E1784">
        <w:rPr>
          <w:noProof/>
        </w:rPr>
        <w:t>:</w:t>
      </w:r>
      <w:r w:rsidRPr="00FE463F">
        <w:rPr>
          <w:noProof/>
        </w:rPr>
        <w:t xml:space="preserve"> $$KEYVAL^DIE</w:t>
      </w:r>
      <w:r w:rsidR="007B673F">
        <w:rPr>
          <w:noProof/>
        </w:rPr>
        <w:t>()</w:t>
      </w:r>
      <w:r w:rsidRPr="00FE463F">
        <w:rPr>
          <w:noProof/>
        </w:rPr>
        <w:t xml:space="preserve"> API—Error Codes Returned</w:t>
      </w:r>
      <w:bookmarkEnd w:id="70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189"/>
      </w:tblGrid>
      <w:tr w:rsidR="00940926" w:rsidRPr="00FE463F" w14:paraId="6B9FD115" w14:textId="77777777" w:rsidTr="00B25C90">
        <w:trPr>
          <w:tblHeader/>
        </w:trPr>
        <w:tc>
          <w:tcPr>
            <w:tcW w:w="810" w:type="dxa"/>
            <w:shd w:val="pct12" w:color="auto" w:fill="auto"/>
          </w:tcPr>
          <w:p w14:paraId="6B9FD113" w14:textId="77777777" w:rsidR="00940926" w:rsidRPr="00FE463F" w:rsidRDefault="00940926" w:rsidP="00B25C90">
            <w:pPr>
              <w:pStyle w:val="TableHeading"/>
              <w:spacing w:line="260" w:lineRule="exact"/>
              <w:rPr>
                <w:noProof/>
              </w:rPr>
            </w:pPr>
            <w:bookmarkStart w:id="708" w:name="COL001_TBL103"/>
            <w:bookmarkEnd w:id="708"/>
            <w:r w:rsidRPr="00FE463F">
              <w:rPr>
                <w:noProof/>
              </w:rPr>
              <w:t>Code</w:t>
            </w:r>
          </w:p>
        </w:tc>
        <w:tc>
          <w:tcPr>
            <w:tcW w:w="8189" w:type="dxa"/>
            <w:shd w:val="pct12" w:color="auto" w:fill="auto"/>
          </w:tcPr>
          <w:p w14:paraId="6B9FD114" w14:textId="77777777" w:rsidR="00940926" w:rsidRPr="00FE463F" w:rsidRDefault="00940926" w:rsidP="00B25C90">
            <w:pPr>
              <w:pStyle w:val="TableHeading"/>
              <w:spacing w:line="260" w:lineRule="exact"/>
              <w:rPr>
                <w:noProof/>
              </w:rPr>
            </w:pPr>
            <w:r w:rsidRPr="00FE463F">
              <w:rPr>
                <w:noProof/>
              </w:rPr>
              <w:t>Description</w:t>
            </w:r>
          </w:p>
        </w:tc>
      </w:tr>
      <w:tr w:rsidR="00E86526" w:rsidRPr="00FE463F" w14:paraId="6B9FD118" w14:textId="77777777" w:rsidTr="00B25C90">
        <w:tc>
          <w:tcPr>
            <w:tcW w:w="810" w:type="dxa"/>
            <w:shd w:val="clear" w:color="auto" w:fill="auto"/>
          </w:tcPr>
          <w:p w14:paraId="6B9FD116" w14:textId="77777777" w:rsidR="00E86526" w:rsidRPr="00FE463F" w:rsidRDefault="00E86526" w:rsidP="00B25C90">
            <w:pPr>
              <w:pStyle w:val="TableText"/>
              <w:keepNext/>
              <w:keepLines/>
              <w:spacing w:line="260" w:lineRule="exact"/>
              <w:rPr>
                <w:noProof/>
              </w:rPr>
            </w:pPr>
            <w:r w:rsidRPr="00FE463F">
              <w:rPr>
                <w:noProof/>
              </w:rPr>
              <w:t>740</w:t>
            </w:r>
          </w:p>
        </w:tc>
        <w:tc>
          <w:tcPr>
            <w:tcW w:w="8189" w:type="dxa"/>
            <w:shd w:val="clear" w:color="auto" w:fill="auto"/>
          </w:tcPr>
          <w:p w14:paraId="6B9FD117" w14:textId="77777777" w:rsidR="00E86526" w:rsidRPr="00FE463F" w:rsidRDefault="00E86526" w:rsidP="00B25C90">
            <w:pPr>
              <w:pStyle w:val="TableText"/>
              <w:keepNext/>
              <w:keepLines/>
              <w:spacing w:line="260" w:lineRule="exact"/>
              <w:rPr>
                <w:noProof/>
              </w:rPr>
            </w:pPr>
            <w:r w:rsidRPr="00FE463F">
              <w:rPr>
                <w:noProof/>
              </w:rPr>
              <w:t>A duplicate key is produced by a field</w:t>
            </w:r>
            <w:r w:rsidR="00084217" w:rsidRPr="00FE463F">
              <w:rPr>
                <w:noProof/>
              </w:rPr>
              <w:t>’</w:t>
            </w:r>
            <w:r w:rsidRPr="00FE463F">
              <w:rPr>
                <w:noProof/>
              </w:rPr>
              <w:t>s new value.</w:t>
            </w:r>
          </w:p>
        </w:tc>
      </w:tr>
      <w:tr w:rsidR="00E86526" w:rsidRPr="00FE463F" w14:paraId="6B9FD11B" w14:textId="77777777" w:rsidTr="00B25C90">
        <w:tc>
          <w:tcPr>
            <w:tcW w:w="810" w:type="dxa"/>
            <w:shd w:val="clear" w:color="auto" w:fill="auto"/>
          </w:tcPr>
          <w:p w14:paraId="6B9FD119" w14:textId="77777777" w:rsidR="00E86526" w:rsidRPr="00FE463F" w:rsidRDefault="00E86526" w:rsidP="00B25C90">
            <w:pPr>
              <w:pStyle w:val="TableText"/>
              <w:keepNext/>
              <w:keepLines/>
              <w:spacing w:line="260" w:lineRule="exact"/>
              <w:rPr>
                <w:noProof/>
              </w:rPr>
            </w:pPr>
            <w:r w:rsidRPr="00FE463F">
              <w:rPr>
                <w:noProof/>
              </w:rPr>
              <w:t>742</w:t>
            </w:r>
          </w:p>
        </w:tc>
        <w:tc>
          <w:tcPr>
            <w:tcW w:w="8189" w:type="dxa"/>
            <w:shd w:val="clear" w:color="auto" w:fill="auto"/>
          </w:tcPr>
          <w:p w14:paraId="6B9FD11A" w14:textId="77777777" w:rsidR="00E86526" w:rsidRPr="00FE463F" w:rsidRDefault="00E86526" w:rsidP="00B25C90">
            <w:pPr>
              <w:pStyle w:val="TableText"/>
              <w:keepNext/>
              <w:keepLines/>
              <w:spacing w:line="260" w:lineRule="exact"/>
              <w:rPr>
                <w:noProof/>
              </w:rPr>
            </w:pPr>
            <w:r w:rsidRPr="00FE463F">
              <w:rPr>
                <w:noProof/>
              </w:rPr>
              <w:t>A value for a field in a key is being deleted.</w:t>
            </w:r>
          </w:p>
        </w:tc>
      </w:tr>
      <w:tr w:rsidR="00E86526" w:rsidRPr="00FE463F" w14:paraId="6B9FD11E" w14:textId="77777777" w:rsidTr="00B25C90">
        <w:tc>
          <w:tcPr>
            <w:tcW w:w="810" w:type="dxa"/>
            <w:shd w:val="clear" w:color="auto" w:fill="auto"/>
          </w:tcPr>
          <w:p w14:paraId="6B9FD11C" w14:textId="77777777" w:rsidR="00E86526" w:rsidRPr="00FE463F" w:rsidRDefault="00E86526" w:rsidP="00B25C90">
            <w:pPr>
              <w:pStyle w:val="TableText"/>
              <w:spacing w:line="260" w:lineRule="exact"/>
              <w:rPr>
                <w:noProof/>
              </w:rPr>
            </w:pPr>
            <w:r w:rsidRPr="00FE463F">
              <w:rPr>
                <w:noProof/>
              </w:rPr>
              <w:t>744</w:t>
            </w:r>
          </w:p>
        </w:tc>
        <w:tc>
          <w:tcPr>
            <w:tcW w:w="8189" w:type="dxa"/>
            <w:shd w:val="clear" w:color="auto" w:fill="auto"/>
          </w:tcPr>
          <w:p w14:paraId="6B9FD11D" w14:textId="77777777" w:rsidR="00E86526" w:rsidRPr="00FE463F" w:rsidRDefault="00E86526" w:rsidP="00B25C90">
            <w:pPr>
              <w:pStyle w:val="TableText"/>
              <w:spacing w:line="260" w:lineRule="exact"/>
              <w:rPr>
                <w:noProof/>
              </w:rPr>
            </w:pPr>
            <w:r w:rsidRPr="00FE463F">
              <w:rPr>
                <w:noProof/>
              </w:rPr>
              <w:t>Not all fields in a key have a value.</w:t>
            </w:r>
          </w:p>
        </w:tc>
      </w:tr>
    </w:tbl>
    <w:p w14:paraId="6B9FD11F" w14:textId="77777777" w:rsidR="006D37A3" w:rsidRPr="00FE463F" w:rsidRDefault="006D37A3" w:rsidP="006D37A3">
      <w:pPr>
        <w:pStyle w:val="BodyText6"/>
        <w:rPr>
          <w:noProof/>
        </w:rPr>
      </w:pPr>
    </w:p>
    <w:p w14:paraId="6B9FD120" w14:textId="77777777" w:rsidR="00E86526" w:rsidRPr="00FE463F" w:rsidRDefault="00E86526" w:rsidP="000E3132">
      <w:pPr>
        <w:pStyle w:val="Heading4"/>
        <w:rPr>
          <w:noProof/>
        </w:rPr>
      </w:pPr>
      <w:r w:rsidRPr="00FE463F">
        <w:rPr>
          <w:noProof/>
        </w:rPr>
        <w:t>Details and Features</w:t>
      </w:r>
    </w:p>
    <w:p w14:paraId="6B9FD121" w14:textId="7551F585" w:rsidR="00AA7338" w:rsidRDefault="00C34161" w:rsidP="00C34161">
      <w:pPr>
        <w:pStyle w:val="Heading5"/>
        <w:rPr>
          <w:noProof/>
        </w:rPr>
      </w:pPr>
      <w:r w:rsidRPr="00FE463F">
        <w:rPr>
          <w:noProof/>
        </w:rPr>
        <w:t>Possible IENS</w:t>
      </w:r>
    </w:p>
    <w:p w14:paraId="43224DE4" w14:textId="5B8D92C4" w:rsidR="00C34161" w:rsidRDefault="00C34161" w:rsidP="00C34161">
      <w:pPr>
        <w:pStyle w:val="BodyText"/>
        <w:rPr>
          <w:noProof/>
        </w:rPr>
      </w:pPr>
      <w:r w:rsidRPr="00FE463F">
        <w:rPr>
          <w:noProof/>
        </w:rPr>
        <w:t>The only placeholder the IENS in the FDA can contain is the “</w:t>
      </w:r>
      <w:r w:rsidRPr="00FE463F">
        <w:rPr>
          <w:b/>
          <w:noProof/>
        </w:rPr>
        <w:t>+</w:t>
      </w:r>
      <w:r w:rsidRPr="00FE463F">
        <w:rPr>
          <w:noProof/>
        </w:rPr>
        <w:t xml:space="preserve">”‘ for records </w:t>
      </w:r>
      <w:r w:rsidRPr="00FE463F">
        <w:rPr>
          <w:i/>
          <w:noProof/>
        </w:rPr>
        <w:t>not</w:t>
      </w:r>
      <w:r w:rsidRPr="00FE463F">
        <w:rPr>
          <w:noProof/>
        </w:rPr>
        <w:t xml:space="preserve"> yet added to the database. You </w:t>
      </w:r>
      <w:r w:rsidRPr="00FE463F">
        <w:rPr>
          <w:i/>
          <w:noProof/>
        </w:rPr>
        <w:t>cannot</w:t>
      </w:r>
      <w:r w:rsidRPr="00FE463F">
        <w:rPr>
          <w:noProof/>
        </w:rPr>
        <w:t xml:space="preserve"> use the “</w:t>
      </w:r>
      <w:r w:rsidRPr="00FE463F">
        <w:rPr>
          <w:b/>
          <w:noProof/>
        </w:rPr>
        <w:t>?</w:t>
      </w:r>
      <w:r w:rsidRPr="00FE463F">
        <w:rPr>
          <w:noProof/>
        </w:rPr>
        <w:t>” or “</w:t>
      </w:r>
      <w:r w:rsidRPr="00FE463F">
        <w:rPr>
          <w:b/>
          <w:noProof/>
        </w:rPr>
        <w:t>?+</w:t>
      </w:r>
      <w:r w:rsidRPr="00FE463F">
        <w:rPr>
          <w:noProof/>
        </w:rPr>
        <w:t xml:space="preserve">”placeholders, since the Key Validator does </w:t>
      </w:r>
      <w:r w:rsidRPr="00FE463F">
        <w:rPr>
          <w:i/>
          <w:noProof/>
        </w:rPr>
        <w:t>not</w:t>
      </w:r>
      <w:r w:rsidRPr="00FE463F">
        <w:rPr>
          <w:noProof/>
        </w:rPr>
        <w:t xml:space="preserve"> attempt to look up an entry to obtain existing values for a key.</w:t>
      </w:r>
    </w:p>
    <w:p w14:paraId="6B9FD126" w14:textId="3BFC16AD" w:rsidR="006D37A3" w:rsidRPr="00FE463F" w:rsidRDefault="00C34161" w:rsidP="00C34161">
      <w:pPr>
        <w:pStyle w:val="Note"/>
        <w:rPr>
          <w:noProof/>
        </w:rPr>
      </w:pPr>
      <w:r>
        <w:rPr>
          <w:noProof/>
          <w:sz w:val="20"/>
        </w:rPr>
        <w:drawing>
          <wp:inline distT="0" distB="0" distL="0" distR="0" wp14:anchorId="4FC037E8" wp14:editId="1C2DAEA1">
            <wp:extent cx="304800" cy="304800"/>
            <wp:effectExtent l="0" t="0" r="0" b="0"/>
            <wp:docPr id="248" name="Picture 2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E42FB">
        <w:rPr>
          <w:b/>
          <w:noProof/>
        </w:rPr>
        <w:tab/>
      </w:r>
      <w:r w:rsidRPr="00FE463F">
        <w:rPr>
          <w:b/>
          <w:noProof/>
        </w:rPr>
        <w:t>REF:</w:t>
      </w:r>
      <w:r w:rsidRPr="00FE463F">
        <w:rPr>
          <w:noProof/>
        </w:rPr>
        <w:t xml:space="preserve"> For details of the IENS see the Database Server Introduction.</w:t>
      </w:r>
      <w:r w:rsidRPr="00FE463F">
        <w:rPr>
          <w:noProof/>
        </w:rPr>
        <w:br/>
      </w:r>
      <w:r w:rsidRPr="00FE463F">
        <w:rPr>
          <w:noProof/>
        </w:rPr>
        <w:br/>
        <w:t>For description of placeholders, see UPDATE^DIE.</w:t>
      </w:r>
    </w:p>
    <w:p w14:paraId="6B9FD127" w14:textId="2E92F000" w:rsidR="00E86526" w:rsidRPr="00FE463F" w:rsidRDefault="00E86526" w:rsidP="0074437A">
      <w:pPr>
        <w:pStyle w:val="Heading3"/>
        <w:rPr>
          <w:noProof/>
        </w:rPr>
      </w:pPr>
      <w:bookmarkStart w:id="709" w:name="_Ref386703227"/>
      <w:bookmarkStart w:id="710" w:name="_Toc480374273"/>
      <w:r w:rsidRPr="00FE463F">
        <w:rPr>
          <w:noProof/>
        </w:rPr>
        <w:lastRenderedPageBreak/>
        <w:t>UPDATE^DIE</w:t>
      </w:r>
      <w:r w:rsidR="007B673F">
        <w:rPr>
          <w:noProof/>
        </w:rPr>
        <w:t>()</w:t>
      </w:r>
      <w:r w:rsidRPr="00FE463F">
        <w:rPr>
          <w:noProof/>
        </w:rPr>
        <w:t>: Updater</w:t>
      </w:r>
      <w:bookmarkEnd w:id="709"/>
      <w:bookmarkEnd w:id="710"/>
    </w:p>
    <w:p w14:paraId="6B9FD128" w14:textId="591F61C3" w:rsidR="00E86526" w:rsidRPr="00FE463F" w:rsidRDefault="002515AF" w:rsidP="006D37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UPDATE^DIE</w:instrText>
      </w:r>
      <w:r w:rsidR="007B673F">
        <w:rPr>
          <w:noProof/>
        </w:rPr>
        <w:instrText>()</w:instrText>
      </w:r>
      <w:r w:rsidRPr="00FE463F">
        <w:rPr>
          <w:noProof/>
        </w:rPr>
        <w:instrText>\: Updater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Updater:UPDATE^DIE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Calls:UPDATE^DIE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APIs:UPDATE^DIE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Calls:UPDATE^DIE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adds new entries in files or subfiles. The caller uses a standard FDA structure to specify the field values of the new entries. The caller should restrict each Updater call to one logical entry, possibly made up of multiple physical entries. The record numbers for the new entries are returned in an array; the caller </w:t>
      </w:r>
      <w:r w:rsidR="0046213B" w:rsidRPr="00FE463F">
        <w:rPr>
          <w:noProof/>
        </w:rPr>
        <w:t>can</w:t>
      </w:r>
      <w:r w:rsidR="00E86526" w:rsidRPr="00FE463F">
        <w:rPr>
          <w:noProof/>
        </w:rPr>
        <w:t xml:space="preserve"> assign their own record numbers to new entries by presetting the array. Any appropriate indexing and auditing automatically occurs for the new record.</w:t>
      </w:r>
    </w:p>
    <w:p w14:paraId="6B9FD129" w14:textId="77777777" w:rsidR="00F05C23" w:rsidRPr="00FE463F" w:rsidRDefault="002F0AF3" w:rsidP="006D37A3">
      <w:pPr>
        <w:pStyle w:val="Caution"/>
        <w:keepNext/>
        <w:keepLines/>
        <w:rPr>
          <w:noProof/>
        </w:rPr>
      </w:pPr>
      <w:r>
        <w:rPr>
          <w:noProof/>
        </w:rPr>
        <w:drawing>
          <wp:inline distT="0" distB="0" distL="0" distR="0" wp14:anchorId="6B9FFAD6" wp14:editId="6B9FFAD7">
            <wp:extent cx="409575" cy="409575"/>
            <wp:effectExtent l="0" t="0" r="9525" b="9525"/>
            <wp:docPr id="249" name="Picture 24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CAUTION: Although the Updater can safely add entries to top-level files and to subfiles within those same new entries, there is one caution. If the subfile contains an INPUT transform that assumes the existence of the parent record, the developer should make two separate Updater calls</w:t>
      </w:r>
      <w:r w:rsidR="0046213B" w:rsidRPr="00FE463F">
        <w:rPr>
          <w:noProof/>
        </w:rPr>
        <w:t xml:space="preserve">: 1) </w:t>
      </w:r>
      <w:r w:rsidR="00F05C23" w:rsidRPr="00FE463F">
        <w:rPr>
          <w:noProof/>
        </w:rPr>
        <w:t xml:space="preserve">first to add the parents, </w:t>
      </w:r>
      <w:r w:rsidR="0046213B" w:rsidRPr="00FE463F">
        <w:rPr>
          <w:noProof/>
        </w:rPr>
        <w:t xml:space="preserve">2) and </w:t>
      </w:r>
      <w:r w:rsidR="00F05C23" w:rsidRPr="00FE463F">
        <w:rPr>
          <w:noProof/>
        </w:rPr>
        <w:t>then to add the children.</w:t>
      </w:r>
    </w:p>
    <w:p w14:paraId="6B9FD12A" w14:textId="77777777" w:rsidR="00E86526" w:rsidRPr="00FE463F" w:rsidRDefault="00E86526" w:rsidP="006D37A3">
      <w:pPr>
        <w:pStyle w:val="BodyText"/>
        <w:keepNext/>
        <w:keepLines/>
        <w:rPr>
          <w:noProof/>
        </w:rPr>
      </w:pPr>
      <w:r w:rsidRPr="00FE463F">
        <w:rPr>
          <w:noProof/>
        </w:rPr>
        <w:t xml:space="preserve">This procedure includes some elementary filing capabilities to permit the adding of required identifiers and key values at the time new records are created. It also includes elementary finding capabilities to facilitate the identification of top-level entries to which subentries are being added. For full filing and finding capabilities beyond the scope of adding new records, </w:t>
      </w:r>
      <w:r w:rsidR="00865ACB" w:rsidRPr="00FE463F">
        <w:rPr>
          <w:noProof/>
        </w:rPr>
        <w:t>developer</w:t>
      </w:r>
      <w:r w:rsidRPr="00FE463F">
        <w:rPr>
          <w:noProof/>
        </w:rPr>
        <w:t>s should use the Filer (FILE^DIE) or Finder (FIND^DIC). If you are filing data in existing records and you know the record numbers, use the Filer instead of the Updater.</w:t>
      </w:r>
    </w:p>
    <w:p w14:paraId="6B9FD12B" w14:textId="77777777" w:rsidR="00E86526" w:rsidRPr="00FE463F" w:rsidRDefault="00E86526" w:rsidP="00CD348A">
      <w:pPr>
        <w:pStyle w:val="AltHeading5"/>
      </w:pPr>
      <w:r w:rsidRPr="00FE463F">
        <w:t>Format</w:t>
      </w:r>
    </w:p>
    <w:p w14:paraId="6B9FD12C" w14:textId="77777777" w:rsidR="00E86526" w:rsidRPr="00FE463F" w:rsidRDefault="00E86526" w:rsidP="00A4120D">
      <w:pPr>
        <w:pStyle w:val="APIFormat"/>
        <w:rPr>
          <w:noProof/>
        </w:rPr>
      </w:pPr>
      <w:r w:rsidRPr="00FE463F">
        <w:rPr>
          <w:noProof/>
        </w:rPr>
        <w:t>UPDATE^DIE(</w:t>
      </w:r>
      <w:r w:rsidR="006D37A3" w:rsidRPr="00FE463F">
        <w:rPr>
          <w:noProof/>
        </w:rPr>
        <w:t>flags,fda_root,ien_root,msg_root</w:t>
      </w:r>
      <w:r w:rsidRPr="00FE463F">
        <w:rPr>
          <w:noProof/>
        </w:rPr>
        <w:t>)</w:t>
      </w:r>
    </w:p>
    <w:p w14:paraId="6B9FD12D" w14:textId="77777777" w:rsidR="00E86526" w:rsidRDefault="00E86526" w:rsidP="00CD348A">
      <w:pPr>
        <w:pStyle w:val="AltHeading5"/>
      </w:pPr>
      <w:r w:rsidRPr="00FE463F">
        <w:t>Input Parameters</w:t>
      </w:r>
    </w:p>
    <w:p w14:paraId="50FECFDA" w14:textId="3462CD48" w:rsidR="004E42FB" w:rsidRDefault="004E42FB" w:rsidP="00EC2768">
      <w:pPr>
        <w:pStyle w:val="APIParameters"/>
        <w:keepNext/>
        <w:keepLines/>
      </w:pPr>
      <w:r w:rsidRPr="00FE463F">
        <w:t>flags</w:t>
      </w:r>
      <w:r>
        <w:t>:</w:t>
      </w:r>
      <w:r>
        <w:tab/>
      </w:r>
      <w:r w:rsidRPr="00FE463F">
        <w:t>(Optional) Flags to control processing. The possible values are:</w:t>
      </w:r>
    </w:p>
    <w:p w14:paraId="4D6A06AB" w14:textId="404F5212" w:rsidR="004E42FB" w:rsidRDefault="004E42FB" w:rsidP="00EC2768">
      <w:pPr>
        <w:pStyle w:val="APIParametersListBullet"/>
        <w:keepNext/>
        <w:keepLines/>
      </w:pPr>
      <w:r w:rsidRPr="00FE463F">
        <w:rPr>
          <w:b/>
        </w:rPr>
        <w:t>E</w:t>
      </w:r>
      <w:r w:rsidR="00EC2768">
        <w:rPr>
          <w:b/>
        </w:rPr>
        <w:t>—</w:t>
      </w:r>
      <w:r w:rsidRPr="00FE463F">
        <w:rPr>
          <w:b/>
        </w:rPr>
        <w:t>E</w:t>
      </w:r>
      <w:r w:rsidRPr="00FE463F">
        <w:t xml:space="preserve">xternal values are processed. If this flag is set, the values in the FDA </w:t>
      </w:r>
      <w:r w:rsidRPr="00FE463F">
        <w:rPr>
          <w:i/>
        </w:rPr>
        <w:t>must</w:t>
      </w:r>
      <w:r w:rsidRPr="00FE463F">
        <w:t xml:space="preserve"> be in the format input by the user. The Updater validates all values and converts them to VA FileMan internal format. Invalid values cancel the entire transaction.</w:t>
      </w:r>
    </w:p>
    <w:p w14:paraId="087C75E5" w14:textId="38C865CE" w:rsidR="004E42FB" w:rsidRDefault="004E42FB" w:rsidP="00EC2768">
      <w:pPr>
        <w:pStyle w:val="APIParametersListBulletText"/>
        <w:keepNext/>
        <w:keepLines/>
      </w:pPr>
      <w:r w:rsidRPr="00FE463F">
        <w:t xml:space="preserve">If the flag is </w:t>
      </w:r>
      <w:r w:rsidRPr="00FE463F">
        <w:rPr>
          <w:i/>
        </w:rPr>
        <w:t>not</w:t>
      </w:r>
      <w:r w:rsidRPr="00FE463F">
        <w:t xml:space="preserve"> set, values </w:t>
      </w:r>
      <w:r w:rsidRPr="00FE463F">
        <w:rPr>
          <w:i/>
        </w:rPr>
        <w:t>must</w:t>
      </w:r>
      <w:r w:rsidRPr="00FE463F">
        <w:t xml:space="preserve"> be in VA FileMan internal format and </w:t>
      </w:r>
      <w:r w:rsidRPr="00FE463F">
        <w:rPr>
          <w:i/>
        </w:rPr>
        <w:t>must</w:t>
      </w:r>
      <w:r w:rsidRPr="00FE463F">
        <w:t xml:space="preserve"> be valid.</w:t>
      </w:r>
    </w:p>
    <w:p w14:paraId="7AF65EF5" w14:textId="068151AF" w:rsidR="004E42FB" w:rsidRDefault="004E42FB" w:rsidP="004E42FB">
      <w:pPr>
        <w:pStyle w:val="APIParametersListBullet"/>
      </w:pPr>
      <w:r w:rsidRPr="00FE463F">
        <w:rPr>
          <w:b/>
        </w:rPr>
        <w:t>K</w:t>
      </w:r>
      <w:r w:rsidR="00EC2768">
        <w:t>—</w:t>
      </w:r>
      <w:r w:rsidRPr="00FE463F">
        <w:t xml:space="preserve">If a file has a primary key, the primary </w:t>
      </w:r>
      <w:r w:rsidRPr="00FE463F">
        <w:rPr>
          <w:b/>
        </w:rPr>
        <w:t>K</w:t>
      </w:r>
      <w:r w:rsidRPr="00FE463F">
        <w:t xml:space="preserve">ey fields, </w:t>
      </w:r>
      <w:r w:rsidRPr="00FE463F">
        <w:rPr>
          <w:i/>
        </w:rPr>
        <w:t>not</w:t>
      </w:r>
      <w:r w:rsidRPr="00FE463F">
        <w:t xml:space="preserve"> the .01 field, are used for lookup for Finding and LAYGO Finding nodes.</w:t>
      </w:r>
    </w:p>
    <w:p w14:paraId="130D3110" w14:textId="4711531E" w:rsidR="004E42FB" w:rsidRDefault="004E42FB" w:rsidP="004E42FB">
      <w:pPr>
        <w:pStyle w:val="APIParametersListBullet"/>
      </w:pPr>
      <w:r w:rsidRPr="00FE463F">
        <w:rPr>
          <w:b/>
        </w:rPr>
        <w:t>S</w:t>
      </w:r>
      <w:r w:rsidR="00EC2768">
        <w:t>—</w:t>
      </w:r>
      <w:r w:rsidRPr="00FE463F">
        <w:t xml:space="preserve">The Updater </w:t>
      </w:r>
      <w:r w:rsidRPr="00FE463F">
        <w:rPr>
          <w:b/>
        </w:rPr>
        <w:t>S</w:t>
      </w:r>
      <w:r w:rsidRPr="00FE463F">
        <w:t>aves the FDA instead of KILLing it at the end.</w:t>
      </w:r>
    </w:p>
    <w:p w14:paraId="5B16A708" w14:textId="05F14CF3" w:rsidR="004E42FB" w:rsidRDefault="004E42FB" w:rsidP="00EC2768">
      <w:pPr>
        <w:pStyle w:val="APIParametersListBullet"/>
        <w:keepNext/>
        <w:keepLines/>
      </w:pPr>
      <w:r w:rsidRPr="00FE463F">
        <w:rPr>
          <w:b/>
        </w:rPr>
        <w:t>U</w:t>
      </w:r>
      <w:r w:rsidR="00EC2768">
        <w:t>—</w:t>
      </w:r>
      <w:r w:rsidRPr="00FE463F">
        <w:t xml:space="preserve">Do </w:t>
      </w:r>
      <w:r w:rsidRPr="00FE463F">
        <w:rPr>
          <w:i/>
        </w:rPr>
        <w:t>not</w:t>
      </w:r>
      <w:r w:rsidRPr="00FE463F">
        <w:t xml:space="preserve"> check key integrity.</w:t>
      </w:r>
    </w:p>
    <w:p w14:paraId="0A6EEE70" w14:textId="1FA87FD0" w:rsidR="00EC2768" w:rsidRDefault="00EC2768" w:rsidP="00EC2768">
      <w:pPr>
        <w:pStyle w:val="APIParametersListBulletCaution"/>
      </w:pPr>
      <w:r>
        <w:drawing>
          <wp:inline distT="0" distB="0" distL="0" distR="0" wp14:anchorId="462DA9D0" wp14:editId="60D871E5">
            <wp:extent cx="409575" cy="409575"/>
            <wp:effectExtent l="0" t="0" r="9525" b="9525"/>
            <wp:docPr id="250" name="Picture 25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FE463F">
        <w:t xml:space="preserve">CAUTION: If this flag is used, the UPDATE^DIE call can result in records that contain null key fields or records with duplicate keys. It is the developer’s responsibility to ensure that the database is </w:t>
      </w:r>
      <w:r w:rsidRPr="00FE463F">
        <w:rPr>
          <w:i/>
        </w:rPr>
        <w:t>not</w:t>
      </w:r>
      <w:r w:rsidRPr="00FE463F">
        <w:t xml:space="preserve"> left in a state in which the integrity of keys is violated.</w:t>
      </w:r>
    </w:p>
    <w:p w14:paraId="1E3C1BE4" w14:textId="20F96C1C" w:rsidR="00EC2768" w:rsidRDefault="000534C4" w:rsidP="00EC2768">
      <w:pPr>
        <w:pStyle w:val="APIParameters"/>
      </w:pPr>
      <w:r w:rsidRPr="00FE463F">
        <w:t>fda_root</w:t>
      </w:r>
      <w:r>
        <w:t>:</w:t>
      </w:r>
      <w:r>
        <w:tab/>
      </w:r>
      <w:r w:rsidRPr="00FE463F">
        <w:t>(Required) The name of the root of a VA FileMan Data Array, which describes the entries to add to the database. The Updater accepts Adding Nodes, Filing Nodes, Finding Nodes, and LAYGO Finding Nodes in its FDAs.</w:t>
      </w:r>
    </w:p>
    <w:p w14:paraId="1BB531AF" w14:textId="0E76FF40" w:rsidR="000534C4" w:rsidRDefault="000534C4" w:rsidP="000534C4">
      <w:pPr>
        <w:pStyle w:val="APIParametersNote"/>
      </w:pPr>
      <w:r>
        <w:rPr>
          <w:sz w:val="20"/>
        </w:rPr>
        <w:lastRenderedPageBreak/>
        <w:drawing>
          <wp:inline distT="0" distB="0" distL="0" distR="0" wp14:anchorId="52751D2A" wp14:editId="71ECA4BA">
            <wp:extent cx="304800" cy="304800"/>
            <wp:effectExtent l="0" t="0" r="0" b="0"/>
            <wp:docPr id="251" name="Picture 2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 description of the format of the array named by the FDA parameter, see the “</w:t>
      </w:r>
      <w:r w:rsidRPr="00C34161">
        <w:rPr>
          <w:color w:val="0000FF"/>
          <w:u w:val="single"/>
        </w:rPr>
        <w:fldChar w:fldCharType="begin"/>
      </w:r>
      <w:r w:rsidRPr="00C34161">
        <w:rPr>
          <w:color w:val="0000FF"/>
          <w:u w:val="single"/>
        </w:rPr>
        <w:instrText xml:space="preserve"> REF _Ref458091001 \h </w:instrText>
      </w:r>
      <w:r>
        <w:rPr>
          <w:color w:val="0000FF"/>
          <w:u w:val="single"/>
        </w:rPr>
        <w:instrText xml:space="preserve"> \* MERGEFORMAT </w:instrText>
      </w:r>
      <w:r w:rsidRPr="00C34161">
        <w:rPr>
          <w:color w:val="0000FF"/>
          <w:u w:val="single"/>
        </w:rPr>
      </w:r>
      <w:r w:rsidRPr="00C34161">
        <w:rPr>
          <w:color w:val="0000FF"/>
          <w:u w:val="single"/>
        </w:rPr>
        <w:fldChar w:fldCharType="separate"/>
      </w:r>
      <w:r w:rsidR="00F300F5" w:rsidRPr="00F300F5">
        <w:rPr>
          <w:color w:val="0000FF"/>
          <w:u w:val="single"/>
        </w:rPr>
        <w:t>Details and Features</w:t>
      </w:r>
      <w:r w:rsidRPr="00C34161">
        <w:rPr>
          <w:color w:val="0000FF"/>
          <w:u w:val="single"/>
        </w:rPr>
        <w:fldChar w:fldCharType="end"/>
      </w:r>
      <w:r w:rsidRPr="00FE463F">
        <w:t>” section.</w:t>
      </w:r>
    </w:p>
    <w:p w14:paraId="062AE09E" w14:textId="36430F82" w:rsidR="000534C4" w:rsidRDefault="000534C4" w:rsidP="000534C4">
      <w:pPr>
        <w:pStyle w:val="APIParameters"/>
        <w:keepNext/>
        <w:keepLines/>
      </w:pPr>
      <w:r w:rsidRPr="00FE463F">
        <w:t>ien_root</w:t>
      </w:r>
      <w:r>
        <w:t>”</w:t>
      </w:r>
      <w:r>
        <w:tab/>
      </w:r>
      <w:r w:rsidRPr="00FE463F">
        <w:t>(Optional) The name of the Internal Entry Number Array (or IEN Array). This should be a closed root. This array has two functions:</w:t>
      </w:r>
    </w:p>
    <w:p w14:paraId="45B6C0DF" w14:textId="1DB2553D" w:rsidR="000534C4" w:rsidRDefault="00A57629" w:rsidP="000534C4">
      <w:pPr>
        <w:pStyle w:val="APIParametersListBullet"/>
        <w:keepNext/>
        <w:keepLines/>
      </w:pPr>
      <w:hyperlink w:anchor="requesting_record_number_for_new_entries" w:history="1">
        <w:r w:rsidR="000534C4" w:rsidRPr="000534C4">
          <w:rPr>
            <w:rStyle w:val="Hyperlink"/>
          </w:rPr>
          <w:t>Requesting Record Numbers for New Entries</w:t>
        </w:r>
      </w:hyperlink>
    </w:p>
    <w:p w14:paraId="1DC2EADD" w14:textId="5DF4CD5A" w:rsidR="000534C4" w:rsidRDefault="00A57629" w:rsidP="000534C4">
      <w:pPr>
        <w:pStyle w:val="APIParametersListBullet"/>
      </w:pPr>
      <w:hyperlink w:anchor="Locating_Feedback_What_Updater_Did" w:history="1">
        <w:r w:rsidR="000534C4" w:rsidRPr="000534C4">
          <w:rPr>
            <w:rStyle w:val="Hyperlink"/>
          </w:rPr>
          <w:t>Locating Feedback on What the Updater Did</w:t>
        </w:r>
      </w:hyperlink>
    </w:p>
    <w:p w14:paraId="700F79DF" w14:textId="0508C913" w:rsidR="000534C4" w:rsidRDefault="000534C4" w:rsidP="000534C4">
      <w:pPr>
        <w:pStyle w:val="APIParametersText"/>
        <w:keepNext/>
        <w:keepLines/>
        <w:rPr>
          <w:b/>
        </w:rPr>
      </w:pPr>
      <w:bookmarkStart w:id="711" w:name="requesting_record_number_for_new_entries"/>
      <w:r w:rsidRPr="00FE463F">
        <w:rPr>
          <w:b/>
        </w:rPr>
        <w:t>Requesting Record Numbers for New Entries</w:t>
      </w:r>
      <w:bookmarkEnd w:id="711"/>
    </w:p>
    <w:p w14:paraId="6C5E38CA" w14:textId="77777777" w:rsidR="000534C4" w:rsidRPr="00FE463F" w:rsidRDefault="000534C4" w:rsidP="000534C4">
      <w:pPr>
        <w:pStyle w:val="APIParametersText"/>
        <w:keepNext/>
        <w:keepLines/>
      </w:pPr>
      <w:r w:rsidRPr="00FE463F">
        <w:t>The application can set nodes in the IEN Array to direct the Updater to use specific record numbers for specific new records. These nodes should have a single subscript equal to the sequence number in the IENS subscript of the FDA entry and a value equal to the desired record number.</w:t>
      </w:r>
    </w:p>
    <w:p w14:paraId="75B59C3C" w14:textId="77777777" w:rsidR="000534C4" w:rsidRPr="00FE463F" w:rsidRDefault="000534C4" w:rsidP="000534C4">
      <w:pPr>
        <w:pStyle w:val="APIParametersText"/>
      </w:pPr>
      <w:r w:rsidRPr="00FE463F">
        <w:t>For example, if the application sets the IEN_ROOT parameter to ORIEN, and sets ORIEN(1)=1701, the Updater tries to assign record number 1701 to the new record denoted by the “+1” value in the FDA subscripts.</w:t>
      </w:r>
    </w:p>
    <w:p w14:paraId="53379791" w14:textId="77777777" w:rsidR="000534C4" w:rsidRPr="00FE463F" w:rsidRDefault="000534C4" w:rsidP="000534C4">
      <w:pPr>
        <w:pStyle w:val="APIParametersText"/>
      </w:pPr>
      <w:r w:rsidRPr="00FE463F">
        <w:t>This feature also affects LAYGO Finding nodes. When these nodes result in adding a new record, the Updater checks the IEN Array to see if the application wants to place the new record at a specific record number. When LAYGO Finding nodes result in a successful lookup, the IEN Array node passed in by the application is changed to the record number of the record found.</w:t>
      </w:r>
    </w:p>
    <w:p w14:paraId="16BE7390" w14:textId="77777777" w:rsidR="000534C4" w:rsidRPr="00FE463F" w:rsidRDefault="000534C4" w:rsidP="000534C4">
      <w:pPr>
        <w:pStyle w:val="APIParametersText"/>
      </w:pPr>
      <w:r w:rsidRPr="00FE463F">
        <w:t>If the application sets an entry in the IEN Array for a Finding node, the Updater ignores it (actually, it overwrites it when it finds the record number for that node).</w:t>
      </w:r>
    </w:p>
    <w:p w14:paraId="236425A5" w14:textId="77777777" w:rsidR="000534C4" w:rsidRPr="00FE463F" w:rsidRDefault="000534C4" w:rsidP="000534C4">
      <w:pPr>
        <w:pStyle w:val="APIParametersText"/>
      </w:pPr>
      <w:r w:rsidRPr="00FE463F">
        <w:t>This feature is meaningless for Filing nodes, since they have no sequence numbers.</w:t>
      </w:r>
    </w:p>
    <w:p w14:paraId="5404E59C" w14:textId="77777777" w:rsidR="000534C4" w:rsidRPr="00FE463F" w:rsidRDefault="000534C4" w:rsidP="000534C4">
      <w:pPr>
        <w:pStyle w:val="APIParametersText"/>
      </w:pPr>
      <w:r w:rsidRPr="00FE463F">
        <w:t xml:space="preserve">Unlike FDA_ROOT, IEN_ROOT is optional, both partially and as a whole. The Updater picks the next available record numbers for any new records </w:t>
      </w:r>
      <w:r w:rsidRPr="00FE463F">
        <w:rPr>
          <w:i/>
        </w:rPr>
        <w:t>not</w:t>
      </w:r>
      <w:r w:rsidRPr="00FE463F">
        <w:t xml:space="preserve"> listed by sequence number in the IEN Array. If the IEN Array is empty or if the IEN_ROOT is </w:t>
      </w:r>
      <w:r w:rsidRPr="00FE463F">
        <w:rPr>
          <w:i/>
        </w:rPr>
        <w:t>not</w:t>
      </w:r>
      <w:r w:rsidRPr="00FE463F">
        <w:t xml:space="preserve"> passed, the Updater picks all the new record numbers.</w:t>
      </w:r>
    </w:p>
    <w:p w14:paraId="5AE97420" w14:textId="77777777" w:rsidR="000534C4" w:rsidRPr="00FE463F" w:rsidRDefault="000534C4" w:rsidP="000534C4">
      <w:pPr>
        <w:pStyle w:val="APIParametersText"/>
        <w:keepNext/>
        <w:keepLines/>
        <w:rPr>
          <w:b/>
        </w:rPr>
      </w:pPr>
      <w:bookmarkStart w:id="712" w:name="Locating_Feedback_What_Updater_Did"/>
      <w:r w:rsidRPr="00FE463F">
        <w:rPr>
          <w:b/>
        </w:rPr>
        <w:t>Locating Feedback on What the Updater Did</w:t>
      </w:r>
      <w:bookmarkEnd w:id="712"/>
    </w:p>
    <w:p w14:paraId="3D1699FF" w14:textId="4918E364" w:rsidR="000534C4" w:rsidRDefault="000534C4" w:rsidP="000534C4">
      <w:pPr>
        <w:pStyle w:val="APIParametersText"/>
        <w:keepNext/>
        <w:keepLines/>
      </w:pPr>
      <w:r w:rsidRPr="00FE463F">
        <w:t xml:space="preserve">As the Updater decodes and processes the sequence numbers, it gradually converts them into genuine record numbers (see Output). The IEN Array named by the IEN_ROOT parameter is where this feedback is given. Those sequence numbers </w:t>
      </w:r>
      <w:r w:rsidRPr="00FE463F">
        <w:rPr>
          <w:i/>
        </w:rPr>
        <w:t xml:space="preserve">not </w:t>
      </w:r>
      <w:r w:rsidRPr="00FE463F">
        <w:t>already assigned by the application are filled in by the Updater (or sometimes replaced, in the case of LAYGO Finding nodes).</w:t>
      </w:r>
    </w:p>
    <w:p w14:paraId="38665EE6" w14:textId="6422B763" w:rsidR="000534C4" w:rsidRDefault="000534C4" w:rsidP="000534C4">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MSG_ROOT equals “OROUT(42)”, any errors generated appear in OROUT(42,”DIERR”).</w:t>
      </w:r>
    </w:p>
    <w:p w14:paraId="22E23C6A" w14:textId="42DE4F8E" w:rsidR="000534C4" w:rsidRPr="00FE463F" w:rsidRDefault="000534C4" w:rsidP="000534C4">
      <w:pPr>
        <w:pStyle w:val="APIParametersText"/>
      </w:pPr>
      <w:r w:rsidRPr="00FE463F">
        <w:t xml:space="preserve">If the MSG_ROOT is </w:t>
      </w:r>
      <w:r w:rsidRPr="00FE463F">
        <w:rPr>
          <w:i/>
        </w:rPr>
        <w:t>not</w:t>
      </w:r>
      <w:r w:rsidRPr="00FE463F">
        <w:t xml:space="preserve"> passed, errors are returned descendent from ^TMP(“DIERR”,$J).</w:t>
      </w:r>
    </w:p>
    <w:p w14:paraId="6B9FD159" w14:textId="77777777" w:rsidR="00E86526" w:rsidRDefault="00E86526" w:rsidP="00CD348A">
      <w:pPr>
        <w:pStyle w:val="AltHeading5"/>
      </w:pPr>
      <w:r w:rsidRPr="00FE463F">
        <w:lastRenderedPageBreak/>
        <w:t>Output</w:t>
      </w:r>
    </w:p>
    <w:p w14:paraId="659ECC1B" w14:textId="10D9CCAB" w:rsidR="000534C4" w:rsidRDefault="000534C4" w:rsidP="000534C4">
      <w:pPr>
        <w:pStyle w:val="APIParameters"/>
        <w:keepNext/>
        <w:keepLines/>
      </w:pPr>
      <w:r w:rsidRPr="00FE463F">
        <w:t>IEN Array</w:t>
      </w:r>
      <w:r>
        <w:t>:</w:t>
      </w:r>
      <w:r>
        <w:tab/>
      </w:r>
      <w:r w:rsidRPr="00FE463F">
        <w:t>As the Updater assigns record numbers to the records described in the FDA, it sets up nodes in the IEN Array to indicate how it decoded the sequence numbers.</w:t>
      </w:r>
    </w:p>
    <w:p w14:paraId="0E8D6902" w14:textId="292BA8C8" w:rsidR="000534C4" w:rsidRDefault="000534C4" w:rsidP="000534C4">
      <w:pPr>
        <w:pStyle w:val="APIParametersNote"/>
        <w:keepNext/>
        <w:keepLines/>
      </w:pPr>
      <w:r>
        <w:rPr>
          <w:sz w:val="20"/>
        </w:rPr>
        <w:drawing>
          <wp:inline distT="0" distB="0" distL="0" distR="0" wp14:anchorId="61FA7798" wp14:editId="60CAE63F">
            <wp:extent cx="304800" cy="304800"/>
            <wp:effectExtent l="0" t="0" r="0" b="0"/>
            <wp:docPr id="252" name="Picture 2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on sequence numbers, see “</w:t>
      </w:r>
      <w:r w:rsidRPr="00C34161">
        <w:rPr>
          <w:color w:val="0000FF"/>
          <w:u w:val="single"/>
        </w:rPr>
        <w:fldChar w:fldCharType="begin"/>
      </w:r>
      <w:r w:rsidRPr="00C34161">
        <w:rPr>
          <w:color w:val="0000FF"/>
          <w:u w:val="single"/>
        </w:rPr>
        <w:instrText xml:space="preserve"> REF _Ref458091001 \h </w:instrText>
      </w:r>
      <w:r>
        <w:rPr>
          <w:color w:val="0000FF"/>
          <w:u w:val="single"/>
        </w:rPr>
        <w:instrText xml:space="preserve"> \* MERGEFORMAT </w:instrText>
      </w:r>
      <w:r w:rsidRPr="00C34161">
        <w:rPr>
          <w:color w:val="0000FF"/>
          <w:u w:val="single"/>
        </w:rPr>
      </w:r>
      <w:r w:rsidRPr="00C34161">
        <w:rPr>
          <w:color w:val="0000FF"/>
          <w:u w:val="single"/>
        </w:rPr>
        <w:fldChar w:fldCharType="separate"/>
      </w:r>
      <w:r w:rsidR="00F300F5" w:rsidRPr="00F300F5">
        <w:rPr>
          <w:color w:val="0000FF"/>
          <w:u w:val="single"/>
        </w:rPr>
        <w:t>Details and Features</w:t>
      </w:r>
      <w:r w:rsidRPr="00C34161">
        <w:rPr>
          <w:color w:val="0000FF"/>
          <w:u w:val="single"/>
        </w:rPr>
        <w:fldChar w:fldCharType="end"/>
      </w:r>
      <w:r w:rsidRPr="00FE463F">
        <w:t>.”</w:t>
      </w:r>
    </w:p>
    <w:p w14:paraId="6FD2CDFF" w14:textId="77777777" w:rsidR="000534C4" w:rsidRPr="00FE463F" w:rsidRDefault="000534C4" w:rsidP="000534C4">
      <w:pPr>
        <w:pStyle w:val="APIParametersText"/>
      </w:pPr>
      <w:r w:rsidRPr="00FE463F">
        <w:t>This lets the application find out what was done with the various nodes in the FDA.</w:t>
      </w:r>
    </w:p>
    <w:p w14:paraId="0535A8BA" w14:textId="77777777" w:rsidR="000534C4" w:rsidRPr="00FE463F" w:rsidRDefault="000534C4" w:rsidP="000534C4">
      <w:pPr>
        <w:pStyle w:val="APIParametersText"/>
      </w:pPr>
      <w:r w:rsidRPr="00FE463F">
        <w:t>The meaning of IEN Array entries varies depending on the type of node the sequence number came from. For example, the significance of an IEN Array entry of ORIEN(3) = 1701 depends on which type of node in the FDA the sequence number 3 came from.</w:t>
      </w:r>
    </w:p>
    <w:p w14:paraId="7696890F" w14:textId="77777777" w:rsidR="000534C4" w:rsidRPr="00FE463F" w:rsidRDefault="000534C4" w:rsidP="000534C4">
      <w:pPr>
        <w:pStyle w:val="APIParametersText"/>
      </w:pPr>
      <w:r w:rsidRPr="00FE463F">
        <w:t>For Adding Node sequence numbers, the value in the IEN Array indicates the record number of the new record. If the example came from an Adding Node, such as FDA(19,”+3,”,.01) =“ZTMDQ”, it means the new record was assigned the record number 1701.</w:t>
      </w:r>
    </w:p>
    <w:p w14:paraId="08150C13" w14:textId="77777777" w:rsidR="000534C4" w:rsidRPr="00FE463F" w:rsidRDefault="000534C4" w:rsidP="000534C4">
      <w:pPr>
        <w:pStyle w:val="APIParametersText"/>
      </w:pPr>
      <w:r w:rsidRPr="00FE463F">
        <w:t>For Finding Node sequence numbers, the value indicates at which record number the value was found. If the example came from a Finding Node, such as FDA(19,”?3,”,.01) =“ZTMDQ”, it means a call to $$FIND1^DIC found record number 1701 based on a lookup value of “ZTMDQ”.</w:t>
      </w:r>
    </w:p>
    <w:p w14:paraId="2A7CDF8A" w14:textId="77777777" w:rsidR="000534C4" w:rsidRPr="00FE463F" w:rsidRDefault="000534C4" w:rsidP="000534C4">
      <w:pPr>
        <w:pStyle w:val="APIParametersText"/>
      </w:pPr>
      <w:r w:rsidRPr="00FE463F">
        <w:t xml:space="preserve">For LAYGO Finding sequence numbers, an extra zero-node equal to </w:t>
      </w:r>
      <w:r w:rsidRPr="00FE463F">
        <w:rPr>
          <w:b/>
        </w:rPr>
        <w:t>?</w:t>
      </w:r>
      <w:r w:rsidRPr="00FE463F">
        <w:t xml:space="preserve"> or </w:t>
      </w:r>
      <w:r w:rsidRPr="00FE463F">
        <w:rPr>
          <w:b/>
        </w:rPr>
        <w:t>+</w:t>
      </w:r>
      <w:r w:rsidRPr="00FE463F">
        <w:t xml:space="preserve"> identifies whether the entry was found (</w:t>
      </w:r>
      <w:r w:rsidRPr="00FE463F">
        <w:rPr>
          <w:b/>
        </w:rPr>
        <w:t>?</w:t>
      </w:r>
      <w:r w:rsidRPr="00FE463F">
        <w:t>) or added (</w:t>
      </w:r>
      <w:r w:rsidRPr="00FE463F">
        <w:rPr>
          <w:b/>
        </w:rPr>
        <w:t>+</w:t>
      </w:r>
      <w:r w:rsidRPr="00FE463F">
        <w:t>). If the example came from a LAYGO Finding Node, such as FDA(19,”?+3,”,.01)=“ZTMDQ”, an extra node of ORIEN(3,0)=“?” means ZTMDQ was found, whereas ORIEN(3,0)=“+” means it was added.</w:t>
      </w:r>
    </w:p>
    <w:p w14:paraId="1398722C" w14:textId="77777777" w:rsidR="000534C4" w:rsidRPr="00FE463F" w:rsidRDefault="000534C4" w:rsidP="000534C4">
      <w:pPr>
        <w:pStyle w:val="APIParametersText"/>
      </w:pPr>
      <w:r w:rsidRPr="00FE463F">
        <w:t>By the time the Updater finishes processing an FDA, every sequence number is listed with a value in the IEN Array (some set by the application as input for new record numbers and the rest set by the Updater).</w:t>
      </w:r>
    </w:p>
    <w:p w14:paraId="0AF6DB79" w14:textId="5A60CEEF" w:rsidR="000534C4" w:rsidRPr="00FE463F" w:rsidRDefault="000534C4" w:rsidP="000534C4">
      <w:pPr>
        <w:pStyle w:val="APIParametersText"/>
      </w:pPr>
      <w:r w:rsidRPr="00FE463F">
        <w:t xml:space="preserve">If the IEN_ROOT parameter was </w:t>
      </w:r>
      <w:r w:rsidRPr="00FE463F">
        <w:rPr>
          <w:i/>
        </w:rPr>
        <w:t>not</w:t>
      </w:r>
      <w:r w:rsidRPr="00FE463F">
        <w:t xml:space="preserve"> passed, the IEN Array is </w:t>
      </w:r>
      <w:r w:rsidRPr="00FE463F">
        <w:rPr>
          <w:i/>
        </w:rPr>
        <w:t>not</w:t>
      </w:r>
      <w:r w:rsidRPr="00FE463F">
        <w:t xml:space="preserve"> returned.</w:t>
      </w:r>
    </w:p>
    <w:p w14:paraId="6B9FD165" w14:textId="77777777" w:rsidR="00AA7338" w:rsidRPr="00FE463F" w:rsidRDefault="00AA7338" w:rsidP="00AA7338">
      <w:pPr>
        <w:pStyle w:val="BodyText6"/>
        <w:rPr>
          <w:noProof/>
        </w:rPr>
      </w:pPr>
    </w:p>
    <w:p w14:paraId="6B9FD166" w14:textId="77777777" w:rsidR="00AA7338" w:rsidRPr="00FE463F" w:rsidRDefault="00AA7338" w:rsidP="000E3132">
      <w:pPr>
        <w:pStyle w:val="Heading4"/>
        <w:rPr>
          <w:noProof/>
        </w:rPr>
      </w:pPr>
      <w:r w:rsidRPr="00FE463F">
        <w:rPr>
          <w:noProof/>
        </w:rPr>
        <w:lastRenderedPageBreak/>
        <w:t>Examples</w:t>
      </w:r>
    </w:p>
    <w:p w14:paraId="6B9FD167" w14:textId="77777777" w:rsidR="00E86526" w:rsidRPr="00FE463F" w:rsidRDefault="00E86526" w:rsidP="000E3132">
      <w:pPr>
        <w:pStyle w:val="Heading5"/>
        <w:rPr>
          <w:noProof/>
        </w:rPr>
      </w:pPr>
      <w:r w:rsidRPr="00FE463F">
        <w:rPr>
          <w:noProof/>
        </w:rPr>
        <w:t>Example</w:t>
      </w:r>
      <w:r w:rsidR="00A64E07" w:rsidRPr="00FE463F">
        <w:rPr>
          <w:noProof/>
        </w:rPr>
        <w:t xml:space="preserve"> 1</w:t>
      </w:r>
    </w:p>
    <w:p w14:paraId="6B9FD168" w14:textId="77777777" w:rsidR="00E86526" w:rsidRPr="00FE463F" w:rsidRDefault="0034225A" w:rsidP="0048379E">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_Ref389649640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171</w:t>
      </w:r>
      <w:r w:rsidRPr="00FE463F">
        <w:rPr>
          <w:noProof/>
          <w:color w:val="0000FF"/>
          <w:u w:val="single"/>
        </w:rPr>
        <w:fldChar w:fldCharType="end"/>
      </w:r>
      <w:r w:rsidR="00E86526" w:rsidRPr="00FE463F">
        <w:rPr>
          <w:noProof/>
        </w:rPr>
        <w:t xml:space="preserve"> illustrates the use of this call to create a new record in a top-level file. In this case, a new option is being added at a specified record number. Notice the triggered 9 on the 0-node and the triggered </w:t>
      </w:r>
      <w:r w:rsidR="00084217" w:rsidRPr="00FE463F">
        <w:rPr>
          <w:noProof/>
        </w:rPr>
        <w:t>“</w:t>
      </w:r>
      <w:r w:rsidR="00E86526" w:rsidRPr="00FE463F">
        <w:rPr>
          <w:noProof/>
        </w:rPr>
        <w:t>U</w:t>
      </w:r>
      <w:r w:rsidR="00084217" w:rsidRPr="00FE463F">
        <w:rPr>
          <w:noProof/>
        </w:rPr>
        <w:t>”</w:t>
      </w:r>
      <w:r w:rsidR="00E86526" w:rsidRPr="00FE463F">
        <w:rPr>
          <w:noProof/>
        </w:rPr>
        <w:t xml:space="preserve"> node:</w:t>
      </w:r>
    </w:p>
    <w:p w14:paraId="6B9FD169" w14:textId="3D837F0D" w:rsidR="007C2980" w:rsidRPr="00FE463F" w:rsidRDefault="00886E4A" w:rsidP="00886E4A">
      <w:pPr>
        <w:pStyle w:val="Caption"/>
        <w:rPr>
          <w:noProof/>
        </w:rPr>
      </w:pPr>
      <w:bookmarkStart w:id="713" w:name="_Ref389649640"/>
      <w:bookmarkStart w:id="714" w:name="_Toc48037471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171</w:t>
      </w:r>
      <w:r w:rsidRPr="00FE463F">
        <w:rPr>
          <w:noProof/>
        </w:rPr>
        <w:fldChar w:fldCharType="end"/>
      </w:r>
      <w:bookmarkEnd w:id="713"/>
      <w:r w:rsidR="000E1784">
        <w:rPr>
          <w:noProof/>
        </w:rPr>
        <w:t>:</w:t>
      </w:r>
      <w:r w:rsidR="00AA7338" w:rsidRPr="00FE463F">
        <w:rPr>
          <w:noProof/>
        </w:rPr>
        <w:t xml:space="preserve"> UPDATE^DIE</w:t>
      </w:r>
      <w:r w:rsidR="007B673F">
        <w:rPr>
          <w:noProof/>
        </w:rPr>
        <w:t>()</w:t>
      </w:r>
      <w:r w:rsidR="006D37A3" w:rsidRPr="00FE463F">
        <w:rPr>
          <w:noProof/>
        </w:rPr>
        <w:t xml:space="preserve"> API</w:t>
      </w:r>
      <w:r w:rsidR="00AA7338" w:rsidRPr="00FE463F">
        <w:rPr>
          <w:noProof/>
        </w:rPr>
        <w:t>—Example 1: Input and Output</w:t>
      </w:r>
      <w:bookmarkEnd w:id="714"/>
    </w:p>
    <w:p w14:paraId="6B9FD16A" w14:textId="2F5F176F" w:rsidR="00E86526" w:rsidRPr="000534C4" w:rsidRDefault="00E86526" w:rsidP="00ED4DD4">
      <w:pPr>
        <w:pStyle w:val="APICode"/>
        <w:rPr>
          <w:noProof/>
        </w:rPr>
      </w:pPr>
      <w:r w:rsidRPr="000534C4">
        <w:rPr>
          <w:noProof/>
        </w:rPr>
        <w:t>&gt;</w:t>
      </w:r>
      <w:r w:rsidRPr="000534C4">
        <w:rPr>
          <w:b/>
          <w:noProof/>
        </w:rPr>
        <w:t>S FDA(42,19,</w:t>
      </w:r>
      <w:r w:rsidR="00B44603" w:rsidRPr="00FE463F">
        <w:rPr>
          <w:noProof/>
        </w:rPr>
        <w:t>“</w:t>
      </w:r>
      <w:r w:rsidRPr="000534C4">
        <w:rPr>
          <w:b/>
          <w:noProof/>
        </w:rPr>
        <w:t>+1,</w:t>
      </w:r>
      <w:r w:rsidR="00084217" w:rsidRPr="000534C4">
        <w:rPr>
          <w:b/>
          <w:noProof/>
        </w:rPr>
        <w:t>”</w:t>
      </w:r>
      <w:r w:rsidRPr="000534C4">
        <w:rPr>
          <w:b/>
          <w:noProof/>
        </w:rPr>
        <w:t>,.01)=</w:t>
      </w:r>
      <w:r w:rsidR="00084217" w:rsidRPr="000534C4">
        <w:rPr>
          <w:b/>
          <w:noProof/>
        </w:rPr>
        <w:t>“</w:t>
      </w:r>
      <w:r w:rsidRPr="000534C4">
        <w:rPr>
          <w:b/>
          <w:noProof/>
        </w:rPr>
        <w:t>ZZ FDA TEST NAME</w:t>
      </w:r>
      <w:r w:rsidR="00084217" w:rsidRPr="000534C4">
        <w:rPr>
          <w:b/>
          <w:noProof/>
        </w:rPr>
        <w:t>”</w:t>
      </w:r>
    </w:p>
    <w:p w14:paraId="6B9FD16B" w14:textId="77777777" w:rsidR="00E86526" w:rsidRPr="000534C4" w:rsidRDefault="00E86526" w:rsidP="00ED4DD4">
      <w:pPr>
        <w:pStyle w:val="APICode"/>
        <w:rPr>
          <w:noProof/>
        </w:rPr>
      </w:pPr>
    </w:p>
    <w:p w14:paraId="6B9FD16C" w14:textId="21F3F11E" w:rsidR="00E86526" w:rsidRPr="000534C4" w:rsidRDefault="00E86526" w:rsidP="00ED4DD4">
      <w:pPr>
        <w:pStyle w:val="APICode"/>
        <w:rPr>
          <w:noProof/>
        </w:rPr>
      </w:pPr>
      <w:r w:rsidRPr="000534C4">
        <w:rPr>
          <w:noProof/>
        </w:rPr>
        <w:t>&gt;</w:t>
      </w:r>
      <w:r w:rsidRPr="000534C4">
        <w:rPr>
          <w:b/>
          <w:noProof/>
        </w:rPr>
        <w:t>S FDA(42,19,</w:t>
      </w:r>
      <w:r w:rsidR="00B44603" w:rsidRPr="00FE463F">
        <w:rPr>
          <w:noProof/>
        </w:rPr>
        <w:t>“</w:t>
      </w:r>
      <w:r w:rsidRPr="000534C4">
        <w:rPr>
          <w:b/>
          <w:noProof/>
        </w:rPr>
        <w:t>+1,</w:t>
      </w:r>
      <w:r w:rsidR="00084217" w:rsidRPr="000534C4">
        <w:rPr>
          <w:b/>
          <w:noProof/>
        </w:rPr>
        <w:t>”</w:t>
      </w:r>
      <w:r w:rsidRPr="000534C4">
        <w:rPr>
          <w:b/>
          <w:noProof/>
        </w:rPr>
        <w:t>,1)=</w:t>
      </w:r>
      <w:r w:rsidR="00084217" w:rsidRPr="000534C4">
        <w:rPr>
          <w:b/>
          <w:noProof/>
        </w:rPr>
        <w:t>“</w:t>
      </w:r>
      <w:r w:rsidRPr="000534C4">
        <w:rPr>
          <w:b/>
          <w:noProof/>
        </w:rPr>
        <w:t>ZZ Toad Test Menu Text</w:t>
      </w:r>
      <w:r w:rsidR="00084217" w:rsidRPr="000534C4">
        <w:rPr>
          <w:b/>
          <w:noProof/>
        </w:rPr>
        <w:t>”</w:t>
      </w:r>
    </w:p>
    <w:p w14:paraId="6B9FD16D" w14:textId="77777777" w:rsidR="00E86526" w:rsidRPr="000534C4" w:rsidRDefault="00E86526" w:rsidP="00ED4DD4">
      <w:pPr>
        <w:pStyle w:val="APICode"/>
        <w:rPr>
          <w:noProof/>
        </w:rPr>
      </w:pPr>
    </w:p>
    <w:p w14:paraId="6B9FD16E" w14:textId="77777777" w:rsidR="00E86526" w:rsidRPr="000534C4" w:rsidRDefault="00E86526" w:rsidP="00ED4DD4">
      <w:pPr>
        <w:pStyle w:val="APICode"/>
        <w:rPr>
          <w:noProof/>
        </w:rPr>
      </w:pPr>
      <w:r w:rsidRPr="000534C4">
        <w:rPr>
          <w:noProof/>
        </w:rPr>
        <w:t>&gt;</w:t>
      </w:r>
      <w:r w:rsidRPr="000534C4">
        <w:rPr>
          <w:b/>
          <w:noProof/>
        </w:rPr>
        <w:t>S FDAIEN(1)=2067642283</w:t>
      </w:r>
    </w:p>
    <w:p w14:paraId="6B9FD16F" w14:textId="77777777" w:rsidR="00E86526" w:rsidRPr="000534C4" w:rsidRDefault="00E86526" w:rsidP="00ED4DD4">
      <w:pPr>
        <w:pStyle w:val="APICode"/>
        <w:rPr>
          <w:noProof/>
        </w:rPr>
      </w:pPr>
    </w:p>
    <w:p w14:paraId="6B9FD170" w14:textId="35CB6537" w:rsidR="00E86526" w:rsidRPr="000534C4" w:rsidRDefault="00E86526" w:rsidP="00ED4DD4">
      <w:pPr>
        <w:pStyle w:val="APICode"/>
        <w:rPr>
          <w:noProof/>
        </w:rPr>
      </w:pPr>
      <w:r w:rsidRPr="000534C4">
        <w:rPr>
          <w:noProof/>
        </w:rPr>
        <w:t>&gt;</w:t>
      </w:r>
      <w:r w:rsidRPr="000534C4">
        <w:rPr>
          <w:b/>
          <w:noProof/>
        </w:rPr>
        <w:t>D UPDATE^DIE(</w:t>
      </w:r>
      <w:r w:rsidR="00B44603">
        <w:rPr>
          <w:noProof/>
        </w:rPr>
        <w:t>“”</w:t>
      </w:r>
      <w:r w:rsidRPr="000534C4">
        <w:rPr>
          <w:b/>
          <w:noProof/>
        </w:rPr>
        <w:t>,</w:t>
      </w:r>
      <w:r w:rsidR="00B44603">
        <w:rPr>
          <w:noProof/>
        </w:rPr>
        <w:t>“</w:t>
      </w:r>
      <w:r w:rsidRPr="000534C4">
        <w:rPr>
          <w:b/>
          <w:noProof/>
        </w:rPr>
        <w:t>FDA(42)</w:t>
      </w:r>
      <w:r w:rsidR="00084217" w:rsidRPr="000534C4">
        <w:rPr>
          <w:b/>
          <w:noProof/>
        </w:rPr>
        <w:t>”</w:t>
      </w:r>
      <w:r w:rsidRPr="000534C4">
        <w:rPr>
          <w:b/>
          <w:noProof/>
        </w:rPr>
        <w:t>,</w:t>
      </w:r>
      <w:r w:rsidR="00B44603">
        <w:rPr>
          <w:noProof/>
        </w:rPr>
        <w:t>“</w:t>
      </w:r>
      <w:r w:rsidRPr="000534C4">
        <w:rPr>
          <w:b/>
          <w:noProof/>
        </w:rPr>
        <w:t>FDAIEN</w:t>
      </w:r>
      <w:r w:rsidR="00084217" w:rsidRPr="000534C4">
        <w:rPr>
          <w:b/>
          <w:noProof/>
        </w:rPr>
        <w:t>”</w:t>
      </w:r>
      <w:r w:rsidRPr="000534C4">
        <w:rPr>
          <w:b/>
          <w:noProof/>
        </w:rPr>
        <w:t>)</w:t>
      </w:r>
    </w:p>
    <w:p w14:paraId="6B9FD171" w14:textId="77777777" w:rsidR="00E86526" w:rsidRPr="000534C4" w:rsidRDefault="00E86526" w:rsidP="00ED4DD4">
      <w:pPr>
        <w:pStyle w:val="APICode"/>
        <w:rPr>
          <w:noProof/>
        </w:rPr>
      </w:pPr>
    </w:p>
    <w:p w14:paraId="6B9FD172" w14:textId="77777777" w:rsidR="00E86526" w:rsidRPr="00FE463F" w:rsidRDefault="00E86526" w:rsidP="00ED4DD4">
      <w:pPr>
        <w:pStyle w:val="APICode"/>
        <w:rPr>
          <w:noProof/>
        </w:rPr>
      </w:pPr>
      <w:r w:rsidRPr="000534C4">
        <w:rPr>
          <w:noProof/>
        </w:rPr>
        <w:t>&gt;</w:t>
      </w:r>
      <w:r w:rsidRPr="000534C4">
        <w:rPr>
          <w:b/>
          <w:noProof/>
        </w:rPr>
        <w:t>D ^%G</w:t>
      </w:r>
    </w:p>
    <w:p w14:paraId="6B9FD173" w14:textId="77777777" w:rsidR="00E86526" w:rsidRPr="00FE463F" w:rsidRDefault="00E86526" w:rsidP="00ED4DD4">
      <w:pPr>
        <w:pStyle w:val="APICode"/>
        <w:rPr>
          <w:noProof/>
        </w:rPr>
      </w:pPr>
    </w:p>
    <w:p w14:paraId="6B9FD174" w14:textId="77777777" w:rsidR="00E86526" w:rsidRPr="00FE463F" w:rsidRDefault="0048379E" w:rsidP="00ED4DD4">
      <w:pPr>
        <w:pStyle w:val="APICode"/>
        <w:rPr>
          <w:noProof/>
        </w:rPr>
      </w:pPr>
      <w:r w:rsidRPr="00FE463F">
        <w:rPr>
          <w:noProof/>
        </w:rPr>
        <w:t>Global ^DIC(19,2067642283</w:t>
      </w:r>
    </w:p>
    <w:p w14:paraId="6B9FD175" w14:textId="77777777" w:rsidR="00E86526" w:rsidRPr="00FE463F" w:rsidRDefault="0048379E" w:rsidP="00ED4DD4">
      <w:pPr>
        <w:pStyle w:val="APICode"/>
        <w:rPr>
          <w:noProof/>
        </w:rPr>
      </w:pPr>
      <w:r w:rsidRPr="00FE463F">
        <w:rPr>
          <w:noProof/>
        </w:rPr>
        <w:t xml:space="preserve">  </w:t>
      </w:r>
      <w:r w:rsidR="00490492" w:rsidRPr="00FE463F">
        <w:rPr>
          <w:noProof/>
        </w:rPr>
        <w:t xml:space="preserve">    </w:t>
      </w:r>
      <w:r w:rsidRPr="00FE463F">
        <w:rPr>
          <w:noProof/>
        </w:rPr>
        <w:t xml:space="preserve">  </w:t>
      </w:r>
      <w:r w:rsidR="00E86526" w:rsidRPr="00FE463F">
        <w:rPr>
          <w:noProof/>
        </w:rPr>
        <w:t>DIC(19,2067642283</w:t>
      </w:r>
    </w:p>
    <w:p w14:paraId="6B9FD176" w14:textId="77777777" w:rsidR="00E86526" w:rsidRPr="00FE463F" w:rsidRDefault="00E86526" w:rsidP="00ED4DD4">
      <w:pPr>
        <w:pStyle w:val="APICode"/>
        <w:rPr>
          <w:noProof/>
        </w:rPr>
      </w:pPr>
      <w:r w:rsidRPr="00FE463F">
        <w:rPr>
          <w:noProof/>
        </w:rPr>
        <w:t>^DIC(19,2067642283,0) = ZZ FDA TEST NAME^ZZ Toad Test Menu Text^^^9</w:t>
      </w:r>
    </w:p>
    <w:p w14:paraId="6B9FD177" w14:textId="77777777" w:rsidR="00E86526" w:rsidRPr="00FE463F" w:rsidRDefault="00E86526" w:rsidP="00ED4DD4">
      <w:pPr>
        <w:pStyle w:val="APICode"/>
        <w:rPr>
          <w:noProof/>
        </w:rPr>
      </w:pPr>
      <w:r w:rsidRPr="00FE463F">
        <w:rPr>
          <w:noProof/>
        </w:rPr>
        <w:t>^DIC(19,2067642283,</w:t>
      </w:r>
      <w:r w:rsidR="00084217" w:rsidRPr="00FE463F">
        <w:rPr>
          <w:noProof/>
        </w:rPr>
        <w:t>”</w:t>
      </w:r>
      <w:r w:rsidRPr="00FE463F">
        <w:rPr>
          <w:noProof/>
        </w:rPr>
        <w:t>U</w:t>
      </w:r>
      <w:r w:rsidR="00084217" w:rsidRPr="00FE463F">
        <w:rPr>
          <w:noProof/>
        </w:rPr>
        <w:t>”</w:t>
      </w:r>
      <w:r w:rsidRPr="00FE463F">
        <w:rPr>
          <w:noProof/>
        </w:rPr>
        <w:t xml:space="preserve">) = ZZ FDA TEST MENU TEXT </w:t>
      </w:r>
    </w:p>
    <w:p w14:paraId="6B9FD178" w14:textId="3526CBA0" w:rsidR="00A64E07" w:rsidRPr="00FE463F" w:rsidRDefault="00A64E07" w:rsidP="00013D7A">
      <w:pPr>
        <w:pStyle w:val="BodyText6"/>
        <w:rPr>
          <w:noProof/>
        </w:rPr>
      </w:pPr>
    </w:p>
    <w:p w14:paraId="6B9FD179" w14:textId="77777777" w:rsidR="00A64E07" w:rsidRPr="00FE463F" w:rsidRDefault="00A64E07" w:rsidP="000E3132">
      <w:pPr>
        <w:pStyle w:val="Heading5"/>
        <w:rPr>
          <w:noProof/>
        </w:rPr>
      </w:pPr>
      <w:r w:rsidRPr="00FE463F">
        <w:rPr>
          <w:noProof/>
        </w:rPr>
        <w:t>Example 2</w:t>
      </w:r>
    </w:p>
    <w:p w14:paraId="6B9FD17A" w14:textId="7F0AB6E4" w:rsidR="00A64E07" w:rsidRPr="00FE463F" w:rsidRDefault="0034225A" w:rsidP="0048379E">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_Ref389649661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172</w:t>
      </w:r>
      <w:r w:rsidRPr="00FE463F">
        <w:rPr>
          <w:noProof/>
          <w:color w:val="0000FF"/>
          <w:u w:val="single"/>
        </w:rPr>
        <w:fldChar w:fldCharType="end"/>
      </w:r>
      <w:r w:rsidR="00A64E07" w:rsidRPr="00FE463F">
        <w:rPr>
          <w:noProof/>
        </w:rPr>
        <w:t xml:space="preserve"> illustrates the use of UPDATE^DIE to create a new record</w:t>
      </w:r>
      <w:r w:rsidR="008C7F01" w:rsidRPr="00FE463F">
        <w:rPr>
          <w:noProof/>
        </w:rPr>
        <w:t xml:space="preserve"> in a </w:t>
      </w:r>
      <w:r w:rsidR="008813DD">
        <w:t>M</w:t>
      </w:r>
      <w:r w:rsidR="008C7F01" w:rsidRPr="00FE463F">
        <w:rPr>
          <w:noProof/>
        </w:rPr>
        <w:t>ultiple field. A new sub</w:t>
      </w:r>
      <w:r w:rsidR="00A64E07" w:rsidRPr="00FE463F">
        <w:rPr>
          <w:noProof/>
        </w:rPr>
        <w:t xml:space="preserve">entry Person Class is created for a user, in this example IEN #82, in the </w:t>
      </w:r>
      <w:r w:rsidR="008C7F01" w:rsidRPr="00FE463F">
        <w:rPr>
          <w:noProof/>
        </w:rPr>
        <w:t>NEW PERSON</w:t>
      </w:r>
      <w:r w:rsidR="00EB1E1A" w:rsidRPr="00FE463F">
        <w:rPr>
          <w:noProof/>
        </w:rPr>
        <w:t xml:space="preserve"> (#200)</w:t>
      </w:r>
      <w:r w:rsidR="008C7F01" w:rsidRPr="00FE463F">
        <w:rPr>
          <w:noProof/>
        </w:rPr>
        <w:t xml:space="preserve"> file</w:t>
      </w:r>
      <w:r w:rsidR="00EB1E1A">
        <w:rPr>
          <w:noProof/>
        </w:rPr>
        <w:fldChar w:fldCharType="begin"/>
      </w:r>
      <w:r w:rsidR="00EB1E1A">
        <w:instrText xml:space="preserve"> XE "</w:instrText>
      </w:r>
      <w:r w:rsidR="00EB1E1A" w:rsidRPr="006353CE">
        <w:rPr>
          <w:noProof/>
        </w:rPr>
        <w:instrText>NEW PERSON (#200)</w:instrText>
      </w:r>
      <w:r w:rsidR="00EB1E1A">
        <w:rPr>
          <w:noProof/>
        </w:rPr>
        <w:instrText xml:space="preserve"> F</w:instrText>
      </w:r>
      <w:r w:rsidR="00EB1E1A" w:rsidRPr="006353CE">
        <w:rPr>
          <w:noProof/>
        </w:rPr>
        <w:instrText>ile</w:instrText>
      </w:r>
      <w:r w:rsidR="00EB1E1A">
        <w:instrText xml:space="preserve">" </w:instrText>
      </w:r>
      <w:r w:rsidR="00EB1E1A">
        <w:rPr>
          <w:noProof/>
        </w:rPr>
        <w:fldChar w:fldCharType="end"/>
      </w:r>
      <w:r w:rsidR="00EB1E1A">
        <w:rPr>
          <w:noProof/>
        </w:rPr>
        <w:fldChar w:fldCharType="begin"/>
      </w:r>
      <w:r w:rsidR="00EB1E1A">
        <w:instrText xml:space="preserve"> XE "</w:instrText>
      </w:r>
      <w:proofErr w:type="spellStart"/>
      <w:r w:rsidR="00EB1E1A">
        <w:instrText>Files:</w:instrText>
      </w:r>
      <w:r w:rsidR="00EB1E1A" w:rsidRPr="006353CE">
        <w:rPr>
          <w:noProof/>
        </w:rPr>
        <w:instrText>NEW</w:instrText>
      </w:r>
      <w:proofErr w:type="spellEnd"/>
      <w:r w:rsidR="00EB1E1A" w:rsidRPr="006353CE">
        <w:rPr>
          <w:noProof/>
        </w:rPr>
        <w:instrText xml:space="preserve"> PERSON (#200)</w:instrText>
      </w:r>
      <w:r w:rsidR="00EB1E1A">
        <w:instrText xml:space="preserve">" </w:instrText>
      </w:r>
      <w:r w:rsidR="00EB1E1A">
        <w:rPr>
          <w:noProof/>
        </w:rPr>
        <w:fldChar w:fldCharType="end"/>
      </w:r>
      <w:r w:rsidR="00A64E07" w:rsidRPr="00FE463F">
        <w:rPr>
          <w:noProof/>
        </w:rPr>
        <w:t>:</w:t>
      </w:r>
    </w:p>
    <w:p w14:paraId="6B9FD17B" w14:textId="45E2E0EE" w:rsidR="007C2980" w:rsidRPr="00FE463F" w:rsidRDefault="00886E4A" w:rsidP="00886E4A">
      <w:pPr>
        <w:pStyle w:val="Caption"/>
        <w:rPr>
          <w:noProof/>
        </w:rPr>
      </w:pPr>
      <w:bookmarkStart w:id="715" w:name="_Ref389649661"/>
      <w:bookmarkStart w:id="716" w:name="_Toc48037471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172</w:t>
      </w:r>
      <w:r w:rsidRPr="00FE463F">
        <w:rPr>
          <w:noProof/>
        </w:rPr>
        <w:fldChar w:fldCharType="end"/>
      </w:r>
      <w:bookmarkEnd w:id="715"/>
      <w:r w:rsidR="000E1784">
        <w:rPr>
          <w:noProof/>
        </w:rPr>
        <w:t>:</w:t>
      </w:r>
      <w:r w:rsidR="00AA7338" w:rsidRPr="00FE463F">
        <w:rPr>
          <w:noProof/>
        </w:rPr>
        <w:t xml:space="preserve"> UPDATE^DIE</w:t>
      </w:r>
      <w:r w:rsidR="007B673F">
        <w:rPr>
          <w:noProof/>
        </w:rPr>
        <w:t>()</w:t>
      </w:r>
      <w:r w:rsidR="006D37A3" w:rsidRPr="00FE463F">
        <w:rPr>
          <w:noProof/>
        </w:rPr>
        <w:t xml:space="preserve"> API</w:t>
      </w:r>
      <w:r w:rsidR="00AA7338" w:rsidRPr="00FE463F">
        <w:rPr>
          <w:noProof/>
        </w:rPr>
        <w:t>—Example 2: Input and Output</w:t>
      </w:r>
      <w:bookmarkEnd w:id="716"/>
    </w:p>
    <w:p w14:paraId="6B9FD17C" w14:textId="77777777" w:rsidR="00A64E07" w:rsidRPr="000534C4" w:rsidRDefault="00A64E07" w:rsidP="00ED4DD4">
      <w:pPr>
        <w:pStyle w:val="APICode"/>
        <w:rPr>
          <w:noProof/>
        </w:rPr>
      </w:pPr>
      <w:r w:rsidRPr="000534C4">
        <w:rPr>
          <w:noProof/>
        </w:rPr>
        <w:t>&gt;</w:t>
      </w:r>
      <w:r w:rsidRPr="000534C4">
        <w:rPr>
          <w:b/>
          <w:noProof/>
        </w:rPr>
        <w:t>S USERIEN=82</w:t>
      </w:r>
    </w:p>
    <w:p w14:paraId="6B9FD17D" w14:textId="77777777" w:rsidR="00A64E07" w:rsidRPr="000534C4" w:rsidRDefault="00A64E07" w:rsidP="00ED4DD4">
      <w:pPr>
        <w:pStyle w:val="APICode"/>
        <w:rPr>
          <w:noProof/>
        </w:rPr>
      </w:pPr>
    </w:p>
    <w:p w14:paraId="6B9FD17E" w14:textId="5F89BE48" w:rsidR="00A64E07" w:rsidRPr="000534C4" w:rsidRDefault="00A64E07" w:rsidP="00ED4DD4">
      <w:pPr>
        <w:pStyle w:val="APICode"/>
        <w:rPr>
          <w:noProof/>
        </w:rPr>
      </w:pPr>
      <w:r w:rsidRPr="000534C4">
        <w:rPr>
          <w:noProof/>
        </w:rPr>
        <w:t>&gt;</w:t>
      </w:r>
      <w:r w:rsidRPr="000534C4">
        <w:rPr>
          <w:b/>
          <w:noProof/>
        </w:rPr>
        <w:t>S ZZ(1,200.05,</w:t>
      </w:r>
      <w:r w:rsidR="00B44603">
        <w:rPr>
          <w:noProof/>
        </w:rPr>
        <w:t>“</w:t>
      </w:r>
      <w:r w:rsidRPr="000534C4">
        <w:rPr>
          <w:b/>
          <w:noProof/>
        </w:rPr>
        <w:t>+2,</w:t>
      </w:r>
      <w:r w:rsidR="00084217" w:rsidRPr="000534C4">
        <w:rPr>
          <w:b/>
          <w:noProof/>
        </w:rPr>
        <w:t>”</w:t>
      </w:r>
      <w:r w:rsidRPr="000534C4">
        <w:rPr>
          <w:b/>
          <w:noProof/>
        </w:rPr>
        <w:t>_USERIEN_</w:t>
      </w:r>
      <w:r w:rsidR="00B44603">
        <w:rPr>
          <w:noProof/>
        </w:rPr>
        <w:t>“</w:t>
      </w:r>
      <w:r w:rsidRPr="000534C4">
        <w:rPr>
          <w:b/>
          <w:noProof/>
        </w:rPr>
        <w:t>,</w:t>
      </w:r>
      <w:r w:rsidR="00084217" w:rsidRPr="000534C4">
        <w:rPr>
          <w:b/>
          <w:noProof/>
        </w:rPr>
        <w:t>”</w:t>
      </w:r>
      <w:r w:rsidRPr="000534C4">
        <w:rPr>
          <w:b/>
          <w:noProof/>
        </w:rPr>
        <w:t>,.01)=144</w:t>
      </w:r>
    </w:p>
    <w:p w14:paraId="6B9FD17F" w14:textId="77777777" w:rsidR="00A64E07" w:rsidRPr="000534C4" w:rsidRDefault="00A64E07" w:rsidP="00ED4DD4">
      <w:pPr>
        <w:pStyle w:val="APICode"/>
        <w:rPr>
          <w:noProof/>
        </w:rPr>
      </w:pPr>
    </w:p>
    <w:p w14:paraId="6B9FD180" w14:textId="6E6CAA84" w:rsidR="00A64E07" w:rsidRPr="000534C4" w:rsidRDefault="00A64E07" w:rsidP="00ED4DD4">
      <w:pPr>
        <w:pStyle w:val="APICode"/>
        <w:rPr>
          <w:noProof/>
        </w:rPr>
      </w:pPr>
      <w:r w:rsidRPr="000534C4">
        <w:rPr>
          <w:noProof/>
        </w:rPr>
        <w:t>&gt;</w:t>
      </w:r>
      <w:r w:rsidRPr="000534C4">
        <w:rPr>
          <w:b/>
          <w:noProof/>
        </w:rPr>
        <w:t>S ZZ(1,200.05,</w:t>
      </w:r>
      <w:r w:rsidR="00B44603">
        <w:rPr>
          <w:noProof/>
        </w:rPr>
        <w:t>“</w:t>
      </w:r>
      <w:r w:rsidRPr="000534C4">
        <w:rPr>
          <w:b/>
          <w:noProof/>
        </w:rPr>
        <w:t>+2,</w:t>
      </w:r>
      <w:r w:rsidR="00084217" w:rsidRPr="000534C4">
        <w:rPr>
          <w:b/>
          <w:noProof/>
        </w:rPr>
        <w:t>”</w:t>
      </w:r>
      <w:r w:rsidRPr="000534C4">
        <w:rPr>
          <w:b/>
          <w:noProof/>
        </w:rPr>
        <w:t>_USERIEN_</w:t>
      </w:r>
      <w:r w:rsidR="00B44603">
        <w:rPr>
          <w:noProof/>
        </w:rPr>
        <w:t>“</w:t>
      </w:r>
      <w:r w:rsidRPr="000534C4">
        <w:rPr>
          <w:b/>
          <w:noProof/>
        </w:rPr>
        <w:t>,</w:t>
      </w:r>
      <w:r w:rsidR="00084217" w:rsidRPr="000534C4">
        <w:rPr>
          <w:b/>
          <w:noProof/>
        </w:rPr>
        <w:t>”</w:t>
      </w:r>
      <w:r w:rsidRPr="000534C4">
        <w:rPr>
          <w:b/>
          <w:noProof/>
        </w:rPr>
        <w:t>,2)=3070605</w:t>
      </w:r>
    </w:p>
    <w:p w14:paraId="6B9FD181" w14:textId="77777777" w:rsidR="00A64E07" w:rsidRPr="000534C4" w:rsidRDefault="00A64E07" w:rsidP="00ED4DD4">
      <w:pPr>
        <w:pStyle w:val="APICode"/>
        <w:rPr>
          <w:noProof/>
        </w:rPr>
      </w:pPr>
    </w:p>
    <w:p w14:paraId="6B9FD182" w14:textId="17060C21" w:rsidR="00A64E07" w:rsidRPr="000534C4" w:rsidRDefault="00A64E07" w:rsidP="00ED4DD4">
      <w:pPr>
        <w:pStyle w:val="APICode"/>
        <w:rPr>
          <w:noProof/>
        </w:rPr>
      </w:pPr>
      <w:r w:rsidRPr="000534C4">
        <w:rPr>
          <w:noProof/>
        </w:rPr>
        <w:t>&gt;</w:t>
      </w:r>
      <w:r w:rsidRPr="000534C4">
        <w:rPr>
          <w:b/>
          <w:noProof/>
        </w:rPr>
        <w:t>S ZZ(1,200.05,</w:t>
      </w:r>
      <w:r w:rsidR="00B44603">
        <w:rPr>
          <w:noProof/>
        </w:rPr>
        <w:t>“</w:t>
      </w:r>
      <w:r w:rsidRPr="000534C4">
        <w:rPr>
          <w:b/>
          <w:noProof/>
        </w:rPr>
        <w:t>+2,</w:t>
      </w:r>
      <w:r w:rsidR="00084217" w:rsidRPr="000534C4">
        <w:rPr>
          <w:b/>
          <w:noProof/>
        </w:rPr>
        <w:t>”</w:t>
      </w:r>
      <w:r w:rsidRPr="000534C4">
        <w:rPr>
          <w:b/>
          <w:noProof/>
        </w:rPr>
        <w:t>_USERIEN_</w:t>
      </w:r>
      <w:r w:rsidR="00B44603">
        <w:rPr>
          <w:noProof/>
        </w:rPr>
        <w:t>“</w:t>
      </w:r>
      <w:r w:rsidRPr="000534C4">
        <w:rPr>
          <w:b/>
          <w:noProof/>
        </w:rPr>
        <w:t>,</w:t>
      </w:r>
      <w:r w:rsidR="00084217" w:rsidRPr="000534C4">
        <w:rPr>
          <w:b/>
          <w:noProof/>
        </w:rPr>
        <w:t>”</w:t>
      </w:r>
      <w:r w:rsidRPr="000534C4">
        <w:rPr>
          <w:b/>
          <w:noProof/>
        </w:rPr>
        <w:t>,3)=3070615</w:t>
      </w:r>
    </w:p>
    <w:p w14:paraId="6B9FD183" w14:textId="77777777" w:rsidR="00A64E07" w:rsidRPr="000534C4" w:rsidRDefault="00A64E07" w:rsidP="00ED4DD4">
      <w:pPr>
        <w:pStyle w:val="APICode"/>
        <w:rPr>
          <w:noProof/>
        </w:rPr>
      </w:pPr>
    </w:p>
    <w:p w14:paraId="6B9FD184" w14:textId="172B0D9A" w:rsidR="00A64E07" w:rsidRPr="000534C4" w:rsidRDefault="00A64E07" w:rsidP="00ED4DD4">
      <w:pPr>
        <w:pStyle w:val="APICode"/>
        <w:rPr>
          <w:noProof/>
        </w:rPr>
      </w:pPr>
      <w:r w:rsidRPr="000534C4">
        <w:rPr>
          <w:noProof/>
        </w:rPr>
        <w:t>&gt;</w:t>
      </w:r>
      <w:r w:rsidRPr="000534C4">
        <w:rPr>
          <w:b/>
          <w:noProof/>
        </w:rPr>
        <w:t>D UPDATE^DIE(</w:t>
      </w:r>
      <w:r w:rsidR="00B44603">
        <w:rPr>
          <w:noProof/>
        </w:rPr>
        <w:t>“”</w:t>
      </w:r>
      <w:r w:rsidRPr="000534C4">
        <w:rPr>
          <w:b/>
          <w:noProof/>
        </w:rPr>
        <w:t>,</w:t>
      </w:r>
      <w:r w:rsidR="00084217" w:rsidRPr="000534C4">
        <w:rPr>
          <w:b/>
          <w:noProof/>
        </w:rPr>
        <w:t>”</w:t>
      </w:r>
      <w:r w:rsidRPr="000534C4">
        <w:rPr>
          <w:b/>
          <w:noProof/>
        </w:rPr>
        <w:t>ZZ(1)</w:t>
      </w:r>
      <w:r w:rsidR="00084217" w:rsidRPr="000534C4">
        <w:rPr>
          <w:b/>
          <w:noProof/>
        </w:rPr>
        <w:t>”</w:t>
      </w:r>
      <w:r w:rsidRPr="000534C4">
        <w:rPr>
          <w:b/>
          <w:noProof/>
        </w:rPr>
        <w:t>)</w:t>
      </w:r>
    </w:p>
    <w:p w14:paraId="6B9FD185" w14:textId="77777777" w:rsidR="00A64E07" w:rsidRPr="000534C4" w:rsidRDefault="00A64E07" w:rsidP="00ED4DD4">
      <w:pPr>
        <w:pStyle w:val="APICode"/>
        <w:rPr>
          <w:noProof/>
        </w:rPr>
      </w:pPr>
    </w:p>
    <w:p w14:paraId="6B9FD186" w14:textId="77777777" w:rsidR="00A64E07" w:rsidRPr="00FE463F" w:rsidRDefault="00A64E07" w:rsidP="00ED4DD4">
      <w:pPr>
        <w:pStyle w:val="APICode"/>
        <w:rPr>
          <w:noProof/>
        </w:rPr>
      </w:pPr>
      <w:r w:rsidRPr="000534C4">
        <w:rPr>
          <w:noProof/>
        </w:rPr>
        <w:t>&gt;</w:t>
      </w:r>
      <w:r w:rsidRPr="000534C4">
        <w:rPr>
          <w:b/>
          <w:noProof/>
        </w:rPr>
        <w:t>D ^%G</w:t>
      </w:r>
    </w:p>
    <w:p w14:paraId="6B9FD187" w14:textId="77777777" w:rsidR="00A64E07" w:rsidRPr="00FE463F" w:rsidRDefault="00A64E07" w:rsidP="00ED4DD4">
      <w:pPr>
        <w:pStyle w:val="APICode"/>
        <w:rPr>
          <w:noProof/>
        </w:rPr>
      </w:pPr>
    </w:p>
    <w:p w14:paraId="6B9FD188" w14:textId="5227E1C6" w:rsidR="00A64E07" w:rsidRPr="00FE463F" w:rsidRDefault="00A64E07" w:rsidP="00ED4DD4">
      <w:pPr>
        <w:pStyle w:val="APICode"/>
        <w:rPr>
          <w:noProof/>
        </w:rPr>
      </w:pPr>
      <w:r w:rsidRPr="00FE463F">
        <w:rPr>
          <w:noProof/>
        </w:rPr>
        <w:t>Global ^VA(200,82,</w:t>
      </w:r>
      <w:r w:rsidR="00B44603">
        <w:rPr>
          <w:noProof/>
        </w:rPr>
        <w:t>“</w:t>
      </w:r>
      <w:r w:rsidRPr="00FE463F">
        <w:rPr>
          <w:noProof/>
        </w:rPr>
        <w:t>USC1</w:t>
      </w:r>
      <w:r w:rsidR="00084217" w:rsidRPr="00FE463F">
        <w:rPr>
          <w:noProof/>
        </w:rPr>
        <w:t>”</w:t>
      </w:r>
    </w:p>
    <w:p w14:paraId="6B9FD189" w14:textId="78FA200D" w:rsidR="00A64E07" w:rsidRPr="00FE463F" w:rsidRDefault="00A64E07" w:rsidP="00ED4DD4">
      <w:pPr>
        <w:pStyle w:val="APICode"/>
        <w:rPr>
          <w:noProof/>
        </w:rPr>
      </w:pPr>
      <w:r w:rsidRPr="00FE463F">
        <w:rPr>
          <w:noProof/>
        </w:rPr>
        <w:t>^VA(200,82,</w:t>
      </w:r>
      <w:r w:rsidR="00B44603">
        <w:rPr>
          <w:noProof/>
        </w:rPr>
        <w:t>“</w:t>
      </w:r>
      <w:r w:rsidRPr="00FE463F">
        <w:rPr>
          <w:noProof/>
        </w:rPr>
        <w:t>USC1</w:t>
      </w:r>
      <w:r w:rsidR="00084217" w:rsidRPr="00FE463F">
        <w:rPr>
          <w:noProof/>
        </w:rPr>
        <w:t>”</w:t>
      </w:r>
      <w:r w:rsidRPr="00FE463F">
        <w:rPr>
          <w:noProof/>
        </w:rPr>
        <w:t>,0)=^200.05P^1^1</w:t>
      </w:r>
    </w:p>
    <w:p w14:paraId="6B9FD18A" w14:textId="263C20F5" w:rsidR="00A64E07" w:rsidRPr="00FE463F" w:rsidRDefault="00A64E07" w:rsidP="00ED4DD4">
      <w:pPr>
        <w:pStyle w:val="APICode"/>
        <w:rPr>
          <w:noProof/>
        </w:rPr>
      </w:pPr>
      <w:r w:rsidRPr="00FE463F">
        <w:rPr>
          <w:noProof/>
        </w:rPr>
        <w:t>^VA(200,82,</w:t>
      </w:r>
      <w:r w:rsidR="00B44603">
        <w:rPr>
          <w:noProof/>
        </w:rPr>
        <w:t>“</w:t>
      </w:r>
      <w:r w:rsidRPr="00FE463F">
        <w:rPr>
          <w:noProof/>
        </w:rPr>
        <w:t>USC1</w:t>
      </w:r>
      <w:r w:rsidR="00084217" w:rsidRPr="00FE463F">
        <w:rPr>
          <w:noProof/>
        </w:rPr>
        <w:t>”</w:t>
      </w:r>
      <w:r w:rsidRPr="00FE463F">
        <w:rPr>
          <w:noProof/>
        </w:rPr>
        <w:t>,1,0)=144^3070605^3070615</w:t>
      </w:r>
    </w:p>
    <w:p w14:paraId="6B9FD18B" w14:textId="1E5A89BD" w:rsidR="00A64E07" w:rsidRPr="00FE463F" w:rsidRDefault="00A64E07" w:rsidP="00ED4DD4">
      <w:pPr>
        <w:pStyle w:val="APICode"/>
        <w:rPr>
          <w:noProof/>
        </w:rPr>
      </w:pPr>
      <w:r w:rsidRPr="00FE463F">
        <w:rPr>
          <w:noProof/>
        </w:rPr>
        <w:t>^VA(200,82,</w:t>
      </w:r>
      <w:r w:rsidR="00B44603">
        <w:rPr>
          <w:noProof/>
        </w:rPr>
        <w:t>“</w:t>
      </w:r>
      <w:r w:rsidRPr="00FE463F">
        <w:rPr>
          <w:noProof/>
        </w:rPr>
        <w:t>USC1</w:t>
      </w:r>
      <w:r w:rsidR="00084217" w:rsidRPr="00FE463F">
        <w:rPr>
          <w:noProof/>
        </w:rPr>
        <w:t>”</w:t>
      </w:r>
      <w:r w:rsidRPr="00FE463F">
        <w:rPr>
          <w:noProof/>
        </w:rPr>
        <w:t>,</w:t>
      </w:r>
      <w:r w:rsidR="00084217" w:rsidRPr="00FE463F">
        <w:rPr>
          <w:noProof/>
        </w:rPr>
        <w:t>”</w:t>
      </w:r>
      <w:r w:rsidRPr="00FE463F">
        <w:rPr>
          <w:noProof/>
        </w:rPr>
        <w:t>AD</w:t>
      </w:r>
      <w:r w:rsidR="00084217" w:rsidRPr="00FE463F">
        <w:rPr>
          <w:noProof/>
        </w:rPr>
        <w:t>”</w:t>
      </w:r>
      <w:r w:rsidRPr="00FE463F">
        <w:rPr>
          <w:noProof/>
        </w:rPr>
        <w:t>,3070605,1)=</w:t>
      </w:r>
    </w:p>
    <w:p w14:paraId="6B9FD18C" w14:textId="7FAD9381" w:rsidR="00A64E07" w:rsidRPr="00FE463F" w:rsidRDefault="00A64E07" w:rsidP="00ED4DD4">
      <w:pPr>
        <w:pStyle w:val="APICode"/>
        <w:rPr>
          <w:noProof/>
        </w:rPr>
      </w:pPr>
      <w:r w:rsidRPr="00FE463F">
        <w:rPr>
          <w:noProof/>
        </w:rPr>
        <w:t>^VA(200,82,</w:t>
      </w:r>
      <w:r w:rsidR="00B44603">
        <w:rPr>
          <w:noProof/>
        </w:rPr>
        <w:t>“</w:t>
      </w:r>
      <w:r w:rsidRPr="00FE463F">
        <w:rPr>
          <w:noProof/>
        </w:rPr>
        <w:t>USC1</w:t>
      </w:r>
      <w:r w:rsidR="00084217" w:rsidRPr="00FE463F">
        <w:rPr>
          <w:noProof/>
        </w:rPr>
        <w:t>”</w:t>
      </w:r>
      <w:r w:rsidRPr="00FE463F">
        <w:rPr>
          <w:noProof/>
        </w:rPr>
        <w:t>,</w:t>
      </w:r>
      <w:r w:rsidR="00084217" w:rsidRPr="00FE463F">
        <w:rPr>
          <w:noProof/>
        </w:rPr>
        <w:t>”</w:t>
      </w:r>
      <w:r w:rsidRPr="00FE463F">
        <w:rPr>
          <w:noProof/>
        </w:rPr>
        <w:t>B</w:t>
      </w:r>
      <w:r w:rsidR="00084217" w:rsidRPr="00FE463F">
        <w:rPr>
          <w:noProof/>
        </w:rPr>
        <w:t>”</w:t>
      </w:r>
      <w:r w:rsidRPr="00FE463F">
        <w:rPr>
          <w:noProof/>
        </w:rPr>
        <w:t>,144,1)=</w:t>
      </w:r>
    </w:p>
    <w:p w14:paraId="6B9FD18D" w14:textId="77777777" w:rsidR="00A64E07" w:rsidRPr="00FE463F" w:rsidRDefault="00A64E07" w:rsidP="00013D7A">
      <w:pPr>
        <w:pStyle w:val="BodyText6"/>
        <w:rPr>
          <w:noProof/>
        </w:rPr>
      </w:pPr>
    </w:p>
    <w:p w14:paraId="6B9FD18E" w14:textId="77777777" w:rsidR="00CC31B0" w:rsidRPr="00FE463F" w:rsidRDefault="00CC31B0" w:rsidP="000E3132">
      <w:pPr>
        <w:pStyle w:val="Heading5"/>
        <w:rPr>
          <w:noProof/>
        </w:rPr>
      </w:pPr>
      <w:r w:rsidRPr="00FE463F">
        <w:rPr>
          <w:noProof/>
        </w:rPr>
        <w:lastRenderedPageBreak/>
        <w:t>Example 3</w:t>
      </w:r>
    </w:p>
    <w:p w14:paraId="6B9FD18F" w14:textId="77777777" w:rsidR="00CC31B0" w:rsidRPr="00FE463F" w:rsidRDefault="0034225A" w:rsidP="00B73A9C">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_Ref389649683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173</w:t>
      </w:r>
      <w:r w:rsidRPr="00FE463F">
        <w:rPr>
          <w:noProof/>
          <w:color w:val="0000FF"/>
          <w:u w:val="single"/>
        </w:rPr>
        <w:fldChar w:fldCharType="end"/>
      </w:r>
      <w:r w:rsidR="00CC31B0" w:rsidRPr="00FE463F">
        <w:rPr>
          <w:noProof/>
        </w:rPr>
        <w:t xml:space="preserve"> is another example of </w:t>
      </w:r>
      <w:r w:rsidR="00123674" w:rsidRPr="00FE463F">
        <w:rPr>
          <w:noProof/>
        </w:rPr>
        <w:t>adding</w:t>
      </w:r>
      <w:r w:rsidR="008C7F01" w:rsidRPr="00FE463F">
        <w:rPr>
          <w:noProof/>
        </w:rPr>
        <w:t xml:space="preserve"> a new sub</w:t>
      </w:r>
      <w:r w:rsidR="00CC31B0" w:rsidRPr="00FE463F">
        <w:rPr>
          <w:noProof/>
        </w:rPr>
        <w:t>entry to a menu option. In this case</w:t>
      </w:r>
      <w:r w:rsidR="00123674" w:rsidRPr="00FE463F">
        <w:rPr>
          <w:noProof/>
        </w:rPr>
        <w:t>,</w:t>
      </w:r>
      <w:r w:rsidR="00CC31B0" w:rsidRPr="00FE463F">
        <w:rPr>
          <w:noProof/>
        </w:rPr>
        <w:t xml:space="preserve"> the menu is EVE and the new option that is to be added is </w:t>
      </w:r>
      <w:r w:rsidR="00084217" w:rsidRPr="00FE463F">
        <w:rPr>
          <w:noProof/>
        </w:rPr>
        <w:t>“</w:t>
      </w:r>
      <w:r w:rsidR="00CC31B0" w:rsidRPr="00FE463F">
        <w:rPr>
          <w:noProof/>
        </w:rPr>
        <w:t>ZZSO SECURITY DEMO</w:t>
      </w:r>
      <w:r w:rsidR="00084217" w:rsidRPr="00FE463F">
        <w:rPr>
          <w:noProof/>
        </w:rPr>
        <w:t>”</w:t>
      </w:r>
      <w:r w:rsidR="00CC31B0" w:rsidRPr="00FE463F">
        <w:rPr>
          <w:noProof/>
        </w:rPr>
        <w:t>.</w:t>
      </w:r>
    </w:p>
    <w:p w14:paraId="6B9FD190" w14:textId="2DDDAF21" w:rsidR="007C2980" w:rsidRPr="00FE463F" w:rsidRDefault="00886E4A" w:rsidP="00886E4A">
      <w:pPr>
        <w:pStyle w:val="Caption"/>
        <w:rPr>
          <w:noProof/>
        </w:rPr>
      </w:pPr>
      <w:bookmarkStart w:id="717" w:name="_Ref389649683"/>
      <w:bookmarkStart w:id="718" w:name="_Toc48037471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173</w:t>
      </w:r>
      <w:r w:rsidRPr="00FE463F">
        <w:rPr>
          <w:noProof/>
        </w:rPr>
        <w:fldChar w:fldCharType="end"/>
      </w:r>
      <w:bookmarkEnd w:id="717"/>
      <w:r w:rsidR="000E1784">
        <w:rPr>
          <w:noProof/>
        </w:rPr>
        <w:t>:</w:t>
      </w:r>
      <w:r w:rsidR="00AA7338" w:rsidRPr="00FE463F">
        <w:rPr>
          <w:noProof/>
        </w:rPr>
        <w:t xml:space="preserve"> UPDATE^DIE</w:t>
      </w:r>
      <w:r w:rsidR="007B673F">
        <w:rPr>
          <w:noProof/>
        </w:rPr>
        <w:t>()</w:t>
      </w:r>
      <w:r w:rsidR="006D37A3" w:rsidRPr="00FE463F">
        <w:rPr>
          <w:noProof/>
        </w:rPr>
        <w:t xml:space="preserve"> API</w:t>
      </w:r>
      <w:r w:rsidR="00AA7338" w:rsidRPr="00FE463F">
        <w:rPr>
          <w:noProof/>
        </w:rPr>
        <w:t>—Example 3: Input and Output</w:t>
      </w:r>
      <w:bookmarkEnd w:id="718"/>
    </w:p>
    <w:p w14:paraId="6B9FD191" w14:textId="77777777" w:rsidR="00CC31B0" w:rsidRPr="00FE463F" w:rsidRDefault="00CC31B0" w:rsidP="00ED4DD4">
      <w:pPr>
        <w:pStyle w:val="APICode"/>
        <w:rPr>
          <w:noProof/>
        </w:rPr>
      </w:pPr>
      <w:r w:rsidRPr="00FE463F">
        <w:rPr>
          <w:noProof/>
        </w:rPr>
        <w:t>; Demo Adding Sub-file Entry N DIERR,IEN,IENS,FDA,NOPT</w:t>
      </w:r>
    </w:p>
    <w:p w14:paraId="6B9FD192" w14:textId="77777777" w:rsidR="00CC31B0" w:rsidRPr="00FE463F" w:rsidRDefault="00CC31B0" w:rsidP="00ED4DD4">
      <w:pPr>
        <w:pStyle w:val="APICode"/>
        <w:rPr>
          <w:noProof/>
        </w:rPr>
      </w:pPr>
      <w:r w:rsidRPr="00FE463F">
        <w:rPr>
          <w:noProof/>
        </w:rPr>
        <w:t xml:space="preserve">; Get </w:t>
      </w:r>
      <w:r w:rsidR="00084217" w:rsidRPr="00FE463F">
        <w:rPr>
          <w:noProof/>
        </w:rPr>
        <w:t>“</w:t>
      </w:r>
      <w:r w:rsidRPr="00FE463F">
        <w:rPr>
          <w:noProof/>
        </w:rPr>
        <w:t>EVE</w:t>
      </w:r>
      <w:r w:rsidR="00084217" w:rsidRPr="00FE463F">
        <w:rPr>
          <w:noProof/>
        </w:rPr>
        <w:t>”</w:t>
      </w:r>
      <w:r w:rsidRPr="00FE463F">
        <w:rPr>
          <w:noProof/>
        </w:rPr>
        <w:t xml:space="preserve"> menu IEN</w:t>
      </w:r>
    </w:p>
    <w:p w14:paraId="6B9FD193" w14:textId="77777777" w:rsidR="002743B1" w:rsidRPr="00FE463F" w:rsidRDefault="00F56666" w:rsidP="00ED4DD4">
      <w:pPr>
        <w:pStyle w:val="APICode"/>
        <w:rPr>
          <w:noProof/>
        </w:rPr>
      </w:pPr>
      <w:r w:rsidRPr="00FE463F">
        <w:rPr>
          <w:noProof/>
        </w:rPr>
        <w:t>;;;;</w:t>
      </w:r>
    </w:p>
    <w:p w14:paraId="6B9FD194" w14:textId="77777777" w:rsidR="00CC31B0" w:rsidRPr="00FE463F" w:rsidRDefault="00CC31B0" w:rsidP="00ED4DD4">
      <w:pPr>
        <w:pStyle w:val="APICode"/>
        <w:rPr>
          <w:noProof/>
        </w:rPr>
      </w:pPr>
      <w:r w:rsidRPr="00FE463F">
        <w:rPr>
          <w:noProof/>
        </w:rPr>
        <w:t>S IEN=$$FIND1^DIC(19,</w:t>
      </w:r>
      <w:r w:rsidR="00084217" w:rsidRPr="00FE463F">
        <w:rPr>
          <w:noProof/>
        </w:rPr>
        <w:t>”“</w:t>
      </w:r>
      <w:r w:rsidRPr="00FE463F">
        <w:rPr>
          <w:noProof/>
        </w:rPr>
        <w:t>,</w:t>
      </w:r>
      <w:r w:rsidR="00084217" w:rsidRPr="00FE463F">
        <w:rPr>
          <w:noProof/>
        </w:rPr>
        <w:t>”</w:t>
      </w:r>
      <w:r w:rsidRPr="00FE463F">
        <w:rPr>
          <w:noProof/>
        </w:rPr>
        <w:t>X</w:t>
      </w:r>
      <w:r w:rsidR="00084217" w:rsidRPr="00FE463F">
        <w:rPr>
          <w:noProof/>
        </w:rPr>
        <w:t>”</w:t>
      </w:r>
      <w:r w:rsidRPr="00FE463F">
        <w:rPr>
          <w:noProof/>
        </w:rPr>
        <w:t>,</w:t>
      </w:r>
      <w:r w:rsidR="00084217" w:rsidRPr="00FE463F">
        <w:rPr>
          <w:noProof/>
        </w:rPr>
        <w:t>”</w:t>
      </w:r>
      <w:r w:rsidRPr="00FE463F">
        <w:rPr>
          <w:noProof/>
        </w:rPr>
        <w:t>EVE</w:t>
      </w:r>
      <w:r w:rsidR="00084217" w:rsidRPr="00FE463F">
        <w:rPr>
          <w:noProof/>
        </w:rPr>
        <w:t>”</w:t>
      </w:r>
      <w:r w:rsidRPr="00FE463F">
        <w:rPr>
          <w:noProof/>
        </w:rPr>
        <w:t>,</w:t>
      </w:r>
      <w:r w:rsidR="00084217" w:rsidRPr="00FE463F">
        <w:rPr>
          <w:noProof/>
        </w:rPr>
        <w:t>”</w:t>
      </w:r>
      <w:r w:rsidRPr="00FE463F">
        <w:rPr>
          <w:noProof/>
        </w:rPr>
        <w:t>B</w:t>
      </w:r>
      <w:r w:rsidR="00084217" w:rsidRPr="00FE463F">
        <w:rPr>
          <w:noProof/>
        </w:rPr>
        <w:t>”</w:t>
      </w:r>
      <w:r w:rsidRPr="00FE463F">
        <w:rPr>
          <w:noProof/>
        </w:rPr>
        <w:t>)</w:t>
      </w:r>
    </w:p>
    <w:p w14:paraId="6B9FD195" w14:textId="77777777" w:rsidR="00CC31B0" w:rsidRPr="00FE463F" w:rsidRDefault="00CC31B0" w:rsidP="00ED4DD4">
      <w:pPr>
        <w:pStyle w:val="APICode"/>
        <w:rPr>
          <w:noProof/>
        </w:rPr>
      </w:pPr>
      <w:r w:rsidRPr="00FE463F">
        <w:rPr>
          <w:noProof/>
        </w:rPr>
        <w:t>I $G(DIERR)</w:t>
      </w:r>
      <w:r w:rsidR="00084217" w:rsidRPr="00FE463F">
        <w:rPr>
          <w:noProof/>
        </w:rPr>
        <w:t>’</w:t>
      </w:r>
      <w:r w:rsidRPr="00FE463F">
        <w:rPr>
          <w:noProof/>
        </w:rPr>
        <w:t>=</w:t>
      </w:r>
      <w:r w:rsidR="00084217" w:rsidRPr="00FE463F">
        <w:rPr>
          <w:noProof/>
        </w:rPr>
        <w:t>““</w:t>
      </w:r>
      <w:r w:rsidRPr="00FE463F">
        <w:rPr>
          <w:noProof/>
        </w:rPr>
        <w:t xml:space="preserve"> D  Q</w:t>
      </w:r>
    </w:p>
    <w:p w14:paraId="6B9FD196" w14:textId="77777777" w:rsidR="00CC31B0" w:rsidRPr="00FE463F" w:rsidRDefault="00CC31B0" w:rsidP="00ED4DD4">
      <w:pPr>
        <w:pStyle w:val="APICode"/>
        <w:rPr>
          <w:noProof/>
        </w:rPr>
      </w:pPr>
      <w:r w:rsidRPr="00FE463F">
        <w:rPr>
          <w:noProof/>
        </w:rPr>
        <w:t>. W !,</w:t>
      </w:r>
      <w:r w:rsidR="00084217" w:rsidRPr="00FE463F">
        <w:rPr>
          <w:noProof/>
        </w:rPr>
        <w:t>”</w:t>
      </w:r>
      <w:r w:rsidRPr="00FE463F">
        <w:rPr>
          <w:noProof/>
        </w:rPr>
        <w:t xml:space="preserve">LOOKUP FOR </w:t>
      </w:r>
      <w:r w:rsidR="00084217" w:rsidRPr="00FE463F">
        <w:rPr>
          <w:noProof/>
        </w:rPr>
        <w:t>‘</w:t>
      </w:r>
      <w:r w:rsidRPr="00FE463F">
        <w:rPr>
          <w:noProof/>
        </w:rPr>
        <w:t>EVE</w:t>
      </w:r>
      <w:r w:rsidR="00084217" w:rsidRPr="00FE463F">
        <w:rPr>
          <w:noProof/>
        </w:rPr>
        <w:t>’</w:t>
      </w:r>
      <w:r w:rsidRPr="00FE463F">
        <w:rPr>
          <w:noProof/>
        </w:rPr>
        <w:t xml:space="preserve"> </w:t>
      </w:r>
      <w:r w:rsidR="001D61DC" w:rsidRPr="00FE463F">
        <w:rPr>
          <w:noProof/>
        </w:rPr>
        <w:t>FAILED</w:t>
      </w:r>
      <w:r w:rsidR="00084217" w:rsidRPr="00FE463F">
        <w:rPr>
          <w:noProof/>
        </w:rPr>
        <w:t>”</w:t>
      </w:r>
    </w:p>
    <w:p w14:paraId="6B9FD197" w14:textId="77777777" w:rsidR="00CC31B0" w:rsidRPr="00FE463F" w:rsidRDefault="00CC31B0" w:rsidP="00ED4DD4">
      <w:pPr>
        <w:pStyle w:val="APICode"/>
        <w:rPr>
          <w:noProof/>
        </w:rPr>
      </w:pPr>
      <w:r w:rsidRPr="00FE463F">
        <w:rPr>
          <w:noProof/>
        </w:rPr>
        <w:t>. D CLEAN^DILF</w:t>
      </w:r>
    </w:p>
    <w:p w14:paraId="6B9FD198" w14:textId="77777777" w:rsidR="00CC31B0" w:rsidRPr="00FE463F" w:rsidRDefault="00CC31B0" w:rsidP="00ED4DD4">
      <w:pPr>
        <w:pStyle w:val="APICode"/>
        <w:rPr>
          <w:noProof/>
        </w:rPr>
      </w:pPr>
      <w:r w:rsidRPr="00FE463F">
        <w:rPr>
          <w:noProof/>
        </w:rPr>
        <w:t>. Q</w:t>
      </w:r>
    </w:p>
    <w:p w14:paraId="6B9FD199" w14:textId="77777777" w:rsidR="002743B1" w:rsidRPr="00FE463F" w:rsidRDefault="00F56666" w:rsidP="00ED4DD4">
      <w:pPr>
        <w:pStyle w:val="APICode"/>
        <w:rPr>
          <w:noProof/>
        </w:rPr>
      </w:pPr>
      <w:r w:rsidRPr="00FE463F">
        <w:rPr>
          <w:noProof/>
        </w:rPr>
        <w:t>;</w:t>
      </w:r>
    </w:p>
    <w:p w14:paraId="6B9FD19A" w14:textId="77777777" w:rsidR="00CC31B0" w:rsidRPr="00FE463F" w:rsidRDefault="00CC31B0" w:rsidP="00ED4DD4">
      <w:pPr>
        <w:pStyle w:val="APICode"/>
        <w:rPr>
          <w:noProof/>
        </w:rPr>
      </w:pPr>
      <w:r w:rsidRPr="00FE463F">
        <w:rPr>
          <w:noProof/>
        </w:rPr>
        <w:t>; Get the option to be added to EVE IEN</w:t>
      </w:r>
    </w:p>
    <w:p w14:paraId="6B9FD19B" w14:textId="77777777" w:rsidR="00CC31B0" w:rsidRPr="00FE463F" w:rsidRDefault="00CC31B0" w:rsidP="00ED4DD4">
      <w:pPr>
        <w:pStyle w:val="APICode"/>
        <w:rPr>
          <w:noProof/>
        </w:rPr>
      </w:pPr>
      <w:r w:rsidRPr="00FE463F">
        <w:rPr>
          <w:noProof/>
        </w:rPr>
        <w:t>S NOPT=$$FIND1^DIC(19,</w:t>
      </w:r>
      <w:r w:rsidR="00084217" w:rsidRPr="00FE463F">
        <w:rPr>
          <w:noProof/>
        </w:rPr>
        <w:t>”“</w:t>
      </w:r>
      <w:r w:rsidRPr="00FE463F">
        <w:rPr>
          <w:noProof/>
        </w:rPr>
        <w:t>,</w:t>
      </w:r>
      <w:r w:rsidR="00084217" w:rsidRPr="00FE463F">
        <w:rPr>
          <w:noProof/>
        </w:rPr>
        <w:t>”</w:t>
      </w:r>
      <w:r w:rsidRPr="00FE463F">
        <w:rPr>
          <w:noProof/>
        </w:rPr>
        <w:t>X</w:t>
      </w:r>
      <w:r w:rsidR="00084217" w:rsidRPr="00FE463F">
        <w:rPr>
          <w:noProof/>
        </w:rPr>
        <w:t>”</w:t>
      </w:r>
      <w:r w:rsidRPr="00FE463F">
        <w:rPr>
          <w:noProof/>
        </w:rPr>
        <w:t>,</w:t>
      </w:r>
      <w:r w:rsidR="00084217" w:rsidRPr="00FE463F">
        <w:rPr>
          <w:noProof/>
        </w:rPr>
        <w:t>”</w:t>
      </w:r>
      <w:r w:rsidRPr="00FE463F">
        <w:rPr>
          <w:noProof/>
        </w:rPr>
        <w:t>ZZSO SECURITY DEMO</w:t>
      </w:r>
      <w:r w:rsidR="00084217" w:rsidRPr="00FE463F">
        <w:rPr>
          <w:noProof/>
        </w:rPr>
        <w:t>”</w:t>
      </w:r>
      <w:r w:rsidRPr="00FE463F">
        <w:rPr>
          <w:noProof/>
        </w:rPr>
        <w:t>,</w:t>
      </w:r>
      <w:r w:rsidR="00084217" w:rsidRPr="00FE463F">
        <w:rPr>
          <w:noProof/>
        </w:rPr>
        <w:t>”</w:t>
      </w:r>
      <w:r w:rsidRPr="00FE463F">
        <w:rPr>
          <w:noProof/>
        </w:rPr>
        <w:t>B</w:t>
      </w:r>
      <w:r w:rsidR="00084217" w:rsidRPr="00FE463F">
        <w:rPr>
          <w:noProof/>
        </w:rPr>
        <w:t>”</w:t>
      </w:r>
      <w:r w:rsidRPr="00FE463F">
        <w:rPr>
          <w:noProof/>
        </w:rPr>
        <w:t>)</w:t>
      </w:r>
    </w:p>
    <w:p w14:paraId="6B9FD19C" w14:textId="77777777" w:rsidR="00CC31B0" w:rsidRPr="00FE463F" w:rsidRDefault="00CC31B0" w:rsidP="00ED4DD4">
      <w:pPr>
        <w:pStyle w:val="APICode"/>
        <w:rPr>
          <w:noProof/>
        </w:rPr>
      </w:pPr>
      <w:r w:rsidRPr="00FE463F">
        <w:rPr>
          <w:noProof/>
        </w:rPr>
        <w:t>I $G(DIERR)</w:t>
      </w:r>
      <w:r w:rsidR="00084217" w:rsidRPr="00FE463F">
        <w:rPr>
          <w:noProof/>
        </w:rPr>
        <w:t>’</w:t>
      </w:r>
      <w:r w:rsidRPr="00FE463F">
        <w:rPr>
          <w:noProof/>
        </w:rPr>
        <w:t>=</w:t>
      </w:r>
      <w:r w:rsidR="00084217" w:rsidRPr="00FE463F">
        <w:rPr>
          <w:noProof/>
        </w:rPr>
        <w:t>““</w:t>
      </w:r>
      <w:r w:rsidRPr="00FE463F">
        <w:rPr>
          <w:noProof/>
        </w:rPr>
        <w:t xml:space="preserve"> D  Q</w:t>
      </w:r>
    </w:p>
    <w:p w14:paraId="6B9FD19D" w14:textId="77777777" w:rsidR="00CC31B0" w:rsidRPr="00FE463F" w:rsidRDefault="00CC31B0" w:rsidP="00ED4DD4">
      <w:pPr>
        <w:pStyle w:val="APICode"/>
        <w:rPr>
          <w:noProof/>
        </w:rPr>
      </w:pPr>
      <w:r w:rsidRPr="00FE463F">
        <w:rPr>
          <w:noProof/>
        </w:rPr>
        <w:t>. W !,</w:t>
      </w:r>
      <w:r w:rsidR="00084217" w:rsidRPr="00FE463F">
        <w:rPr>
          <w:noProof/>
        </w:rPr>
        <w:t>”</w:t>
      </w:r>
      <w:r w:rsidRPr="00FE463F">
        <w:rPr>
          <w:noProof/>
        </w:rPr>
        <w:t xml:space="preserve">LOOKUP FOR </w:t>
      </w:r>
      <w:r w:rsidR="00084217" w:rsidRPr="00FE463F">
        <w:rPr>
          <w:noProof/>
        </w:rPr>
        <w:t>‘</w:t>
      </w:r>
      <w:r w:rsidRPr="00FE463F">
        <w:rPr>
          <w:noProof/>
        </w:rPr>
        <w:t>ZZSO SECURITY DEMO</w:t>
      </w:r>
      <w:r w:rsidR="00084217" w:rsidRPr="00FE463F">
        <w:rPr>
          <w:noProof/>
        </w:rPr>
        <w:t>’</w:t>
      </w:r>
      <w:r w:rsidRPr="00FE463F">
        <w:rPr>
          <w:noProof/>
        </w:rPr>
        <w:t xml:space="preserve"> FAILED</w:t>
      </w:r>
      <w:r w:rsidR="00084217" w:rsidRPr="00FE463F">
        <w:rPr>
          <w:noProof/>
        </w:rPr>
        <w:t>”</w:t>
      </w:r>
    </w:p>
    <w:p w14:paraId="6B9FD19E" w14:textId="77777777" w:rsidR="00CC31B0" w:rsidRPr="00FE463F" w:rsidRDefault="00CC31B0" w:rsidP="00ED4DD4">
      <w:pPr>
        <w:pStyle w:val="APICode"/>
        <w:rPr>
          <w:noProof/>
        </w:rPr>
      </w:pPr>
      <w:r w:rsidRPr="00FE463F">
        <w:rPr>
          <w:noProof/>
        </w:rPr>
        <w:t>. D CLEAN^DILF</w:t>
      </w:r>
    </w:p>
    <w:p w14:paraId="6B9FD19F" w14:textId="77777777" w:rsidR="00CC31B0" w:rsidRPr="00FE463F" w:rsidRDefault="00CC31B0" w:rsidP="00ED4DD4">
      <w:pPr>
        <w:pStyle w:val="APICode"/>
        <w:rPr>
          <w:noProof/>
        </w:rPr>
      </w:pPr>
      <w:r w:rsidRPr="00FE463F">
        <w:rPr>
          <w:noProof/>
        </w:rPr>
        <w:t>. Q</w:t>
      </w:r>
    </w:p>
    <w:p w14:paraId="6B9FD1A0" w14:textId="77777777" w:rsidR="002743B1" w:rsidRPr="00FE463F" w:rsidRDefault="00F56666" w:rsidP="00ED4DD4">
      <w:pPr>
        <w:pStyle w:val="APICode"/>
        <w:rPr>
          <w:noProof/>
        </w:rPr>
      </w:pPr>
      <w:r w:rsidRPr="00FE463F">
        <w:rPr>
          <w:noProof/>
        </w:rPr>
        <w:t>;</w:t>
      </w:r>
    </w:p>
    <w:p w14:paraId="6B9FD1A1" w14:textId="77777777" w:rsidR="00CC31B0" w:rsidRPr="00FE463F" w:rsidRDefault="00CC31B0" w:rsidP="00ED4DD4">
      <w:pPr>
        <w:pStyle w:val="APICode"/>
        <w:rPr>
          <w:noProof/>
        </w:rPr>
      </w:pPr>
      <w:r w:rsidRPr="00FE463F">
        <w:rPr>
          <w:noProof/>
        </w:rPr>
        <w:t>; Now add the option to EVE using UPDATE^DIE</w:t>
      </w:r>
    </w:p>
    <w:p w14:paraId="6B9FD1A2" w14:textId="77777777" w:rsidR="00CC31B0" w:rsidRPr="00FE463F" w:rsidRDefault="00CC31B0" w:rsidP="00ED4DD4">
      <w:pPr>
        <w:pStyle w:val="APICode"/>
        <w:rPr>
          <w:noProof/>
        </w:rPr>
      </w:pPr>
      <w:r w:rsidRPr="00FE463F">
        <w:rPr>
          <w:noProof/>
        </w:rPr>
        <w:t xml:space="preserve">; The </w:t>
      </w:r>
      <w:r w:rsidR="00084217" w:rsidRPr="00FE463F">
        <w:rPr>
          <w:noProof/>
        </w:rPr>
        <w:t>‘</w:t>
      </w:r>
      <w:r w:rsidRPr="00FE463F">
        <w:rPr>
          <w:noProof/>
        </w:rPr>
        <w:t>?</w:t>
      </w:r>
      <w:r w:rsidR="00084217" w:rsidRPr="00FE463F">
        <w:rPr>
          <w:noProof/>
        </w:rPr>
        <w:t>’</w:t>
      </w:r>
      <w:r w:rsidRPr="00FE463F">
        <w:rPr>
          <w:noProof/>
        </w:rPr>
        <w:t xml:space="preserve"> says to see if the .01 value already exists, if it does</w:t>
      </w:r>
    </w:p>
    <w:p w14:paraId="6B9FD1A3" w14:textId="77777777" w:rsidR="00CC31B0" w:rsidRPr="00FE463F" w:rsidRDefault="00CC31B0" w:rsidP="00ED4DD4">
      <w:pPr>
        <w:pStyle w:val="APICode"/>
        <w:rPr>
          <w:noProof/>
        </w:rPr>
      </w:pPr>
      <w:r w:rsidRPr="00FE463F">
        <w:rPr>
          <w:noProof/>
        </w:rPr>
        <w:t>;     then just edit the existing entry.</w:t>
      </w:r>
    </w:p>
    <w:p w14:paraId="6B9FD1A4" w14:textId="77777777" w:rsidR="00CC31B0" w:rsidRPr="00FE463F" w:rsidRDefault="00CC31B0" w:rsidP="00ED4DD4">
      <w:pPr>
        <w:pStyle w:val="APICode"/>
        <w:rPr>
          <w:noProof/>
        </w:rPr>
      </w:pPr>
      <w:r w:rsidRPr="00FE463F">
        <w:rPr>
          <w:noProof/>
        </w:rPr>
        <w:t xml:space="preserve">; The </w:t>
      </w:r>
      <w:r w:rsidR="00084217" w:rsidRPr="00FE463F">
        <w:rPr>
          <w:noProof/>
        </w:rPr>
        <w:t>‘</w:t>
      </w:r>
      <w:r w:rsidRPr="00FE463F">
        <w:rPr>
          <w:noProof/>
        </w:rPr>
        <w:t>+</w:t>
      </w:r>
      <w:r w:rsidR="00084217" w:rsidRPr="00FE463F">
        <w:rPr>
          <w:noProof/>
        </w:rPr>
        <w:t>’</w:t>
      </w:r>
      <w:r w:rsidRPr="00FE463F">
        <w:rPr>
          <w:noProof/>
        </w:rPr>
        <w:t xml:space="preserve"> says if the .01 value doesn</w:t>
      </w:r>
      <w:r w:rsidR="00084217" w:rsidRPr="00FE463F">
        <w:rPr>
          <w:noProof/>
        </w:rPr>
        <w:t>’</w:t>
      </w:r>
      <w:r w:rsidRPr="00FE463F">
        <w:rPr>
          <w:noProof/>
        </w:rPr>
        <w:t>t already exists, then add it.</w:t>
      </w:r>
    </w:p>
    <w:p w14:paraId="6B9FD1A5" w14:textId="77777777" w:rsidR="00CC31B0" w:rsidRPr="00FE463F" w:rsidRDefault="00CC31B0" w:rsidP="00ED4DD4">
      <w:pPr>
        <w:pStyle w:val="APICode"/>
        <w:rPr>
          <w:noProof/>
        </w:rPr>
      </w:pPr>
      <w:r w:rsidRPr="00FE463F">
        <w:rPr>
          <w:noProof/>
        </w:rPr>
        <w:t xml:space="preserve">; The </w:t>
      </w:r>
      <w:r w:rsidR="00084217" w:rsidRPr="00FE463F">
        <w:rPr>
          <w:noProof/>
        </w:rPr>
        <w:t>‘</w:t>
      </w:r>
      <w:r w:rsidRPr="00FE463F">
        <w:rPr>
          <w:noProof/>
        </w:rPr>
        <w:t>1</w:t>
      </w:r>
      <w:r w:rsidR="00084217" w:rsidRPr="00FE463F">
        <w:rPr>
          <w:noProof/>
        </w:rPr>
        <w:t>’</w:t>
      </w:r>
      <w:r w:rsidRPr="00FE463F">
        <w:rPr>
          <w:noProof/>
        </w:rPr>
        <w:t xml:space="preserve"> is just a place holder number.</w:t>
      </w:r>
    </w:p>
    <w:p w14:paraId="6B9FD1A6" w14:textId="77777777" w:rsidR="00CC31B0" w:rsidRPr="00FE463F" w:rsidRDefault="00CC31B0" w:rsidP="00ED4DD4">
      <w:pPr>
        <w:pStyle w:val="APICode"/>
        <w:rPr>
          <w:noProof/>
        </w:rPr>
      </w:pPr>
      <w:r w:rsidRPr="00FE463F">
        <w:rPr>
          <w:noProof/>
        </w:rPr>
        <w:t>; The value for IEN is equal to DA(1).</w:t>
      </w:r>
    </w:p>
    <w:p w14:paraId="6B9FD1A7" w14:textId="77777777" w:rsidR="00CC31B0" w:rsidRPr="00FE463F" w:rsidRDefault="00CC31B0" w:rsidP="00ED4DD4">
      <w:pPr>
        <w:pStyle w:val="APICode"/>
        <w:rPr>
          <w:noProof/>
        </w:rPr>
      </w:pPr>
      <w:r w:rsidRPr="00FE463F">
        <w:rPr>
          <w:noProof/>
        </w:rPr>
        <w:t xml:space="preserve">; The value </w:t>
      </w:r>
      <w:r w:rsidR="00084217" w:rsidRPr="00FE463F">
        <w:rPr>
          <w:noProof/>
        </w:rPr>
        <w:t>‘</w:t>
      </w:r>
      <w:r w:rsidRPr="00FE463F">
        <w:rPr>
          <w:noProof/>
        </w:rPr>
        <w:t>?+1</w:t>
      </w:r>
      <w:r w:rsidR="00084217" w:rsidRPr="00FE463F">
        <w:rPr>
          <w:noProof/>
        </w:rPr>
        <w:t>’</w:t>
      </w:r>
      <w:r w:rsidRPr="00FE463F">
        <w:rPr>
          <w:noProof/>
        </w:rPr>
        <w:t xml:space="preserve"> is a place holder for DA.</w:t>
      </w:r>
    </w:p>
    <w:p w14:paraId="6B9FD1A8" w14:textId="77777777" w:rsidR="00CC31B0" w:rsidRPr="00FE463F" w:rsidRDefault="00CC31B0" w:rsidP="00ED4DD4">
      <w:pPr>
        <w:pStyle w:val="APICode"/>
        <w:rPr>
          <w:noProof/>
        </w:rPr>
      </w:pPr>
      <w:r w:rsidRPr="00FE463F">
        <w:rPr>
          <w:noProof/>
        </w:rPr>
        <w:t>S IENS=</w:t>
      </w:r>
      <w:r w:rsidR="00084217" w:rsidRPr="00FE463F">
        <w:rPr>
          <w:noProof/>
        </w:rPr>
        <w:t>“</w:t>
      </w:r>
      <w:r w:rsidRPr="00FE463F">
        <w:rPr>
          <w:noProof/>
        </w:rPr>
        <w:t>?+1</w:t>
      </w:r>
      <w:r w:rsidR="00084217" w:rsidRPr="00FE463F">
        <w:rPr>
          <w:noProof/>
        </w:rPr>
        <w:t>”</w:t>
      </w:r>
    </w:p>
    <w:p w14:paraId="6B9FD1A9" w14:textId="77777777" w:rsidR="00CC31B0" w:rsidRPr="00FE463F" w:rsidRDefault="00CC31B0" w:rsidP="00ED4DD4">
      <w:pPr>
        <w:pStyle w:val="APICode"/>
        <w:rPr>
          <w:noProof/>
        </w:rPr>
      </w:pPr>
      <w:r w:rsidRPr="00FE463F">
        <w:rPr>
          <w:noProof/>
        </w:rPr>
        <w:t>S FDA(19.01,IENS_</w:t>
      </w:r>
      <w:r w:rsidR="00084217" w:rsidRPr="00FE463F">
        <w:rPr>
          <w:noProof/>
        </w:rPr>
        <w:t>”</w:t>
      </w:r>
      <w:r w:rsidRPr="00FE463F">
        <w:rPr>
          <w:noProof/>
        </w:rPr>
        <w:t>,</w:t>
      </w:r>
      <w:r w:rsidR="00084217" w:rsidRPr="00FE463F">
        <w:rPr>
          <w:noProof/>
        </w:rPr>
        <w:t>”</w:t>
      </w:r>
      <w:r w:rsidRPr="00FE463F">
        <w:rPr>
          <w:noProof/>
        </w:rPr>
        <w:t>_IEN_</w:t>
      </w:r>
      <w:r w:rsidR="00084217" w:rsidRPr="00FE463F">
        <w:rPr>
          <w:noProof/>
        </w:rPr>
        <w:t>”</w:t>
      </w:r>
      <w:r w:rsidRPr="00FE463F">
        <w:rPr>
          <w:noProof/>
        </w:rPr>
        <w:t>,</w:t>
      </w:r>
      <w:r w:rsidR="00084217" w:rsidRPr="00FE463F">
        <w:rPr>
          <w:noProof/>
        </w:rPr>
        <w:t>”</w:t>
      </w:r>
      <w:r w:rsidRPr="00FE463F">
        <w:rPr>
          <w:noProof/>
        </w:rPr>
        <w:t>,.01)=NOPT</w:t>
      </w:r>
    </w:p>
    <w:p w14:paraId="6B9FD1AA" w14:textId="77777777" w:rsidR="00CC31B0" w:rsidRPr="00FE463F" w:rsidRDefault="00CC31B0" w:rsidP="00ED4DD4">
      <w:pPr>
        <w:pStyle w:val="APICode"/>
        <w:rPr>
          <w:noProof/>
        </w:rPr>
      </w:pPr>
      <w:r w:rsidRPr="00FE463F">
        <w:rPr>
          <w:noProof/>
        </w:rPr>
        <w:t>S FDA(19.01,IENS_</w:t>
      </w:r>
      <w:r w:rsidR="00084217" w:rsidRPr="00FE463F">
        <w:rPr>
          <w:noProof/>
        </w:rPr>
        <w:t>”</w:t>
      </w:r>
      <w:r w:rsidRPr="00FE463F">
        <w:rPr>
          <w:noProof/>
        </w:rPr>
        <w:t>,</w:t>
      </w:r>
      <w:r w:rsidR="00084217" w:rsidRPr="00FE463F">
        <w:rPr>
          <w:noProof/>
        </w:rPr>
        <w:t>”</w:t>
      </w:r>
      <w:r w:rsidRPr="00FE463F">
        <w:rPr>
          <w:noProof/>
        </w:rPr>
        <w:t>_IEN_</w:t>
      </w:r>
      <w:r w:rsidR="00084217" w:rsidRPr="00FE463F">
        <w:rPr>
          <w:noProof/>
        </w:rPr>
        <w:t>”</w:t>
      </w:r>
      <w:r w:rsidRPr="00FE463F">
        <w:rPr>
          <w:noProof/>
        </w:rPr>
        <w:t>,</w:t>
      </w:r>
      <w:r w:rsidR="00084217" w:rsidRPr="00FE463F">
        <w:rPr>
          <w:noProof/>
        </w:rPr>
        <w:t>”</w:t>
      </w:r>
      <w:r w:rsidRPr="00FE463F">
        <w:rPr>
          <w:noProof/>
        </w:rPr>
        <w:t>,2)=</w:t>
      </w:r>
      <w:r w:rsidR="00084217" w:rsidRPr="00FE463F">
        <w:rPr>
          <w:noProof/>
        </w:rPr>
        <w:t>“</w:t>
      </w:r>
      <w:r w:rsidRPr="00FE463F">
        <w:rPr>
          <w:noProof/>
        </w:rPr>
        <w:t>ZZ</w:t>
      </w:r>
      <w:r w:rsidR="00084217" w:rsidRPr="00FE463F">
        <w:rPr>
          <w:noProof/>
        </w:rPr>
        <w:t>”</w:t>
      </w:r>
    </w:p>
    <w:p w14:paraId="6B9FD1AB" w14:textId="77777777" w:rsidR="00CC31B0" w:rsidRPr="00FE463F" w:rsidRDefault="00CC31B0" w:rsidP="00ED4DD4">
      <w:pPr>
        <w:pStyle w:val="APICode"/>
        <w:rPr>
          <w:noProof/>
        </w:rPr>
      </w:pPr>
      <w:r w:rsidRPr="00FE463F">
        <w:rPr>
          <w:noProof/>
        </w:rPr>
        <w:t>D UPDATE^DIE(</w:t>
      </w:r>
      <w:r w:rsidR="00084217" w:rsidRPr="00FE463F">
        <w:rPr>
          <w:noProof/>
        </w:rPr>
        <w:t>““</w:t>
      </w:r>
      <w:r w:rsidRPr="00FE463F">
        <w:rPr>
          <w:noProof/>
        </w:rPr>
        <w:t>,</w:t>
      </w:r>
      <w:r w:rsidR="00084217" w:rsidRPr="00FE463F">
        <w:rPr>
          <w:noProof/>
        </w:rPr>
        <w:t>”</w:t>
      </w:r>
      <w:r w:rsidRPr="00FE463F">
        <w:rPr>
          <w:noProof/>
        </w:rPr>
        <w:t>FDA</w:t>
      </w:r>
      <w:r w:rsidR="00084217" w:rsidRPr="00FE463F">
        <w:rPr>
          <w:noProof/>
        </w:rPr>
        <w:t>”</w:t>
      </w:r>
      <w:r w:rsidRPr="00FE463F">
        <w:rPr>
          <w:noProof/>
        </w:rPr>
        <w:t>)</w:t>
      </w:r>
    </w:p>
    <w:p w14:paraId="6B9FD1AC" w14:textId="77777777" w:rsidR="00CC31B0" w:rsidRPr="00FE463F" w:rsidRDefault="00CC31B0" w:rsidP="00ED4DD4">
      <w:pPr>
        <w:pStyle w:val="APICode"/>
        <w:rPr>
          <w:noProof/>
        </w:rPr>
      </w:pPr>
      <w:r w:rsidRPr="00FE463F">
        <w:rPr>
          <w:noProof/>
        </w:rPr>
        <w:t>W:$G(DIERR)</w:t>
      </w:r>
      <w:r w:rsidR="00084217" w:rsidRPr="00FE463F">
        <w:rPr>
          <w:noProof/>
        </w:rPr>
        <w:t>’</w:t>
      </w:r>
      <w:r w:rsidRPr="00FE463F">
        <w:rPr>
          <w:noProof/>
        </w:rPr>
        <w:t>=</w:t>
      </w:r>
      <w:r w:rsidR="00084217" w:rsidRPr="00FE463F">
        <w:rPr>
          <w:noProof/>
        </w:rPr>
        <w:t>““</w:t>
      </w:r>
      <w:r w:rsidRPr="00FE463F">
        <w:rPr>
          <w:noProof/>
        </w:rPr>
        <w:t xml:space="preserve"> !,</w:t>
      </w:r>
      <w:r w:rsidR="00084217" w:rsidRPr="00FE463F">
        <w:rPr>
          <w:noProof/>
        </w:rPr>
        <w:t>”</w:t>
      </w:r>
      <w:r w:rsidRPr="00FE463F">
        <w:rPr>
          <w:noProof/>
        </w:rPr>
        <w:t>THE MENU ADDITION FAILED.</w:t>
      </w:r>
      <w:r w:rsidR="00084217" w:rsidRPr="00FE463F">
        <w:rPr>
          <w:noProof/>
        </w:rPr>
        <w:t>”</w:t>
      </w:r>
    </w:p>
    <w:p w14:paraId="6B9FD1AD" w14:textId="77777777" w:rsidR="00CC31B0" w:rsidRPr="00FE463F" w:rsidRDefault="00CC31B0" w:rsidP="00ED4DD4">
      <w:pPr>
        <w:pStyle w:val="APICode"/>
        <w:rPr>
          <w:noProof/>
        </w:rPr>
      </w:pPr>
      <w:r w:rsidRPr="00FE463F">
        <w:rPr>
          <w:noProof/>
        </w:rPr>
        <w:t>D CLEAN^DILF</w:t>
      </w:r>
    </w:p>
    <w:p w14:paraId="6B9FD1AE" w14:textId="77777777" w:rsidR="00CC31B0" w:rsidRPr="00FE463F" w:rsidRDefault="00CC31B0" w:rsidP="00ED4DD4">
      <w:pPr>
        <w:pStyle w:val="APICode"/>
        <w:rPr>
          <w:noProof/>
        </w:rPr>
      </w:pPr>
      <w:r w:rsidRPr="00FE463F">
        <w:rPr>
          <w:noProof/>
        </w:rPr>
        <w:t>Q</w:t>
      </w:r>
    </w:p>
    <w:p w14:paraId="6B9FD1AF" w14:textId="77777777" w:rsidR="00E86526" w:rsidRPr="00FE463F" w:rsidRDefault="00E86526" w:rsidP="00013D7A">
      <w:pPr>
        <w:pStyle w:val="BodyText6"/>
        <w:rPr>
          <w:noProof/>
        </w:rPr>
      </w:pPr>
    </w:p>
    <w:p w14:paraId="6B9FD1B0" w14:textId="77777777" w:rsidR="00E86526" w:rsidRPr="00FE463F" w:rsidRDefault="00E86526" w:rsidP="000E3132">
      <w:pPr>
        <w:pStyle w:val="Heading4"/>
        <w:rPr>
          <w:noProof/>
        </w:rPr>
      </w:pPr>
      <w:r w:rsidRPr="00FE463F">
        <w:rPr>
          <w:noProof/>
        </w:rPr>
        <w:t>Error Codes Returned</w:t>
      </w:r>
    </w:p>
    <w:p w14:paraId="6B9FD1B1" w14:textId="507D19EA" w:rsidR="00AA7338" w:rsidRPr="00FE463F" w:rsidRDefault="000617C8" w:rsidP="000617C8">
      <w:pPr>
        <w:pStyle w:val="Caption"/>
        <w:rPr>
          <w:noProof/>
        </w:rPr>
      </w:pPr>
      <w:bookmarkStart w:id="719" w:name="_Toc48037498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56</w:t>
      </w:r>
      <w:r w:rsidRPr="00FE463F">
        <w:rPr>
          <w:noProof/>
        </w:rPr>
        <w:fldChar w:fldCharType="end"/>
      </w:r>
      <w:r w:rsidR="000E1784">
        <w:rPr>
          <w:noProof/>
        </w:rPr>
        <w:t>:</w:t>
      </w:r>
      <w:r w:rsidRPr="00FE463F">
        <w:rPr>
          <w:noProof/>
        </w:rPr>
        <w:t xml:space="preserve"> UPDATE^DIE</w:t>
      </w:r>
      <w:r w:rsidR="007B673F">
        <w:rPr>
          <w:noProof/>
        </w:rPr>
        <w:t>()</w:t>
      </w:r>
      <w:r w:rsidRPr="00FE463F">
        <w:rPr>
          <w:noProof/>
        </w:rPr>
        <w:t xml:space="preserve"> API—Error Codes Returned</w:t>
      </w:r>
      <w:bookmarkEnd w:id="71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460"/>
      </w:tblGrid>
      <w:tr w:rsidR="000617C8" w:rsidRPr="00FE463F" w14:paraId="6B9FD1B4" w14:textId="77777777" w:rsidTr="000D4739">
        <w:trPr>
          <w:tblHeader/>
        </w:trPr>
        <w:tc>
          <w:tcPr>
            <w:tcW w:w="810" w:type="dxa"/>
            <w:shd w:val="pct12" w:color="auto" w:fill="auto"/>
          </w:tcPr>
          <w:p w14:paraId="6B9FD1B2" w14:textId="77777777" w:rsidR="000617C8" w:rsidRPr="00FE463F" w:rsidRDefault="000617C8" w:rsidP="000D4739">
            <w:pPr>
              <w:pStyle w:val="TableHeading"/>
              <w:spacing w:line="260" w:lineRule="exact"/>
              <w:rPr>
                <w:noProof/>
              </w:rPr>
            </w:pPr>
            <w:bookmarkStart w:id="720" w:name="COL001_TBL089"/>
            <w:bookmarkEnd w:id="720"/>
            <w:r w:rsidRPr="00FE463F">
              <w:rPr>
                <w:noProof/>
              </w:rPr>
              <w:t>Error</w:t>
            </w:r>
          </w:p>
        </w:tc>
        <w:tc>
          <w:tcPr>
            <w:tcW w:w="8460" w:type="dxa"/>
            <w:shd w:val="pct12" w:color="auto" w:fill="auto"/>
          </w:tcPr>
          <w:p w14:paraId="6B9FD1B3" w14:textId="77777777" w:rsidR="000617C8" w:rsidRPr="00FE463F" w:rsidRDefault="000617C8" w:rsidP="000D4739">
            <w:pPr>
              <w:pStyle w:val="TableHeading"/>
              <w:spacing w:line="260" w:lineRule="exact"/>
              <w:rPr>
                <w:noProof/>
              </w:rPr>
            </w:pPr>
            <w:r w:rsidRPr="00FE463F">
              <w:rPr>
                <w:noProof/>
              </w:rPr>
              <w:t>Description</w:t>
            </w:r>
          </w:p>
        </w:tc>
      </w:tr>
      <w:tr w:rsidR="00E86526" w:rsidRPr="00FE463F" w14:paraId="6B9FD1B7" w14:textId="77777777" w:rsidTr="000D4739">
        <w:tc>
          <w:tcPr>
            <w:tcW w:w="810" w:type="dxa"/>
            <w:shd w:val="clear" w:color="auto" w:fill="auto"/>
          </w:tcPr>
          <w:p w14:paraId="6B9FD1B5" w14:textId="77777777" w:rsidR="00E86526" w:rsidRPr="00FE463F" w:rsidRDefault="00E86526" w:rsidP="000D4739">
            <w:pPr>
              <w:pStyle w:val="TableText"/>
              <w:keepNext/>
              <w:keepLines/>
              <w:spacing w:line="260" w:lineRule="exact"/>
              <w:rPr>
                <w:noProof/>
              </w:rPr>
            </w:pPr>
            <w:r w:rsidRPr="00FE463F">
              <w:rPr>
                <w:noProof/>
              </w:rPr>
              <w:t>110</w:t>
            </w:r>
          </w:p>
        </w:tc>
        <w:tc>
          <w:tcPr>
            <w:tcW w:w="8460" w:type="dxa"/>
            <w:shd w:val="clear" w:color="auto" w:fill="auto"/>
          </w:tcPr>
          <w:p w14:paraId="6B9FD1B6" w14:textId="77777777" w:rsidR="00E86526" w:rsidRPr="00FE463F" w:rsidRDefault="00E86526" w:rsidP="000D4739">
            <w:pPr>
              <w:pStyle w:val="TableText"/>
              <w:keepNext/>
              <w:keepLines/>
              <w:spacing w:line="260" w:lineRule="exact"/>
              <w:rPr>
                <w:noProof/>
              </w:rPr>
            </w:pPr>
            <w:r w:rsidRPr="00FE463F">
              <w:rPr>
                <w:noProof/>
              </w:rPr>
              <w:t>The record is currently locked.</w:t>
            </w:r>
          </w:p>
        </w:tc>
      </w:tr>
      <w:tr w:rsidR="00E86526" w:rsidRPr="00FE463F" w14:paraId="6B9FD1BA" w14:textId="77777777" w:rsidTr="000D4739">
        <w:tc>
          <w:tcPr>
            <w:tcW w:w="810" w:type="dxa"/>
            <w:shd w:val="clear" w:color="auto" w:fill="auto"/>
          </w:tcPr>
          <w:p w14:paraId="6B9FD1B8" w14:textId="77777777" w:rsidR="00E86526" w:rsidRPr="00FE463F" w:rsidRDefault="00E86526" w:rsidP="000D4739">
            <w:pPr>
              <w:pStyle w:val="TableText"/>
              <w:keepNext/>
              <w:keepLines/>
              <w:spacing w:line="260" w:lineRule="exact"/>
              <w:rPr>
                <w:noProof/>
              </w:rPr>
            </w:pPr>
            <w:r w:rsidRPr="00FE463F">
              <w:rPr>
                <w:noProof/>
              </w:rPr>
              <w:t>111</w:t>
            </w:r>
          </w:p>
        </w:tc>
        <w:tc>
          <w:tcPr>
            <w:tcW w:w="8460" w:type="dxa"/>
            <w:shd w:val="clear" w:color="auto" w:fill="auto"/>
          </w:tcPr>
          <w:p w14:paraId="6B9FD1B9" w14:textId="77777777" w:rsidR="00E86526" w:rsidRPr="00FE463F" w:rsidRDefault="00E86526" w:rsidP="000D4739">
            <w:pPr>
              <w:pStyle w:val="TableText"/>
              <w:keepNext/>
              <w:keepLines/>
              <w:spacing w:line="260" w:lineRule="exact"/>
              <w:rPr>
                <w:noProof/>
              </w:rPr>
            </w:pPr>
            <w:r w:rsidRPr="00FE463F">
              <w:rPr>
                <w:noProof/>
              </w:rPr>
              <w:t>The File Header Node is currently locked.</w:t>
            </w:r>
          </w:p>
        </w:tc>
      </w:tr>
      <w:tr w:rsidR="00E86526" w:rsidRPr="00FE463F" w14:paraId="6B9FD1BD" w14:textId="77777777" w:rsidTr="000D4739">
        <w:tc>
          <w:tcPr>
            <w:tcW w:w="810" w:type="dxa"/>
            <w:shd w:val="clear" w:color="auto" w:fill="auto"/>
          </w:tcPr>
          <w:p w14:paraId="6B9FD1BB" w14:textId="77777777" w:rsidR="00E86526" w:rsidRPr="00FE463F" w:rsidRDefault="00E86526" w:rsidP="000D4739">
            <w:pPr>
              <w:pStyle w:val="TableText"/>
              <w:keepNext/>
              <w:keepLines/>
              <w:spacing w:line="260" w:lineRule="exact"/>
              <w:rPr>
                <w:noProof/>
              </w:rPr>
            </w:pPr>
            <w:r w:rsidRPr="00FE463F">
              <w:rPr>
                <w:noProof/>
              </w:rPr>
              <w:t>120</w:t>
            </w:r>
          </w:p>
        </w:tc>
        <w:tc>
          <w:tcPr>
            <w:tcW w:w="8460" w:type="dxa"/>
            <w:shd w:val="clear" w:color="auto" w:fill="auto"/>
          </w:tcPr>
          <w:p w14:paraId="6B9FD1BC" w14:textId="77777777" w:rsidR="00E86526" w:rsidRPr="00FE463F" w:rsidRDefault="00E86526" w:rsidP="000D4739">
            <w:pPr>
              <w:pStyle w:val="TableText"/>
              <w:keepNext/>
              <w:keepLines/>
              <w:spacing w:line="260" w:lineRule="exact"/>
              <w:rPr>
                <w:noProof/>
              </w:rPr>
            </w:pPr>
            <w:r w:rsidRPr="00FE463F">
              <w:rPr>
                <w:noProof/>
              </w:rPr>
              <w:t>Error occurred during execution of a FileMan hook.</w:t>
            </w:r>
          </w:p>
        </w:tc>
      </w:tr>
      <w:tr w:rsidR="00E86526" w:rsidRPr="00FE463F" w14:paraId="6B9FD1C0" w14:textId="77777777" w:rsidTr="000D4739">
        <w:tc>
          <w:tcPr>
            <w:tcW w:w="810" w:type="dxa"/>
            <w:shd w:val="clear" w:color="auto" w:fill="auto"/>
          </w:tcPr>
          <w:p w14:paraId="6B9FD1BE" w14:textId="77777777" w:rsidR="00E86526" w:rsidRPr="00FE463F" w:rsidRDefault="00E86526" w:rsidP="000D4739">
            <w:pPr>
              <w:pStyle w:val="TableText"/>
              <w:keepNext/>
              <w:keepLines/>
              <w:spacing w:line="260" w:lineRule="exact"/>
              <w:rPr>
                <w:noProof/>
              </w:rPr>
            </w:pPr>
            <w:r w:rsidRPr="00FE463F">
              <w:rPr>
                <w:noProof/>
              </w:rPr>
              <w:t>202</w:t>
            </w:r>
          </w:p>
        </w:tc>
        <w:tc>
          <w:tcPr>
            <w:tcW w:w="8460" w:type="dxa"/>
            <w:shd w:val="clear" w:color="auto" w:fill="auto"/>
          </w:tcPr>
          <w:p w14:paraId="6B9FD1BF" w14:textId="77777777" w:rsidR="00E86526" w:rsidRPr="00FE463F" w:rsidRDefault="00E86526" w:rsidP="000D4739">
            <w:pPr>
              <w:pStyle w:val="TableText"/>
              <w:keepNext/>
              <w:keepLines/>
              <w:spacing w:line="260" w:lineRule="exact"/>
              <w:rPr>
                <w:noProof/>
              </w:rPr>
            </w:pPr>
            <w:r w:rsidRPr="00FE463F">
              <w:rPr>
                <w:noProof/>
              </w:rPr>
              <w:t>An input parameter is missing or not valid.</w:t>
            </w:r>
          </w:p>
        </w:tc>
      </w:tr>
      <w:tr w:rsidR="00E86526" w:rsidRPr="00FE463F" w14:paraId="6B9FD1C3" w14:textId="77777777" w:rsidTr="000D4739">
        <w:tc>
          <w:tcPr>
            <w:tcW w:w="810" w:type="dxa"/>
            <w:shd w:val="clear" w:color="auto" w:fill="auto"/>
          </w:tcPr>
          <w:p w14:paraId="6B9FD1C1" w14:textId="77777777" w:rsidR="00E86526" w:rsidRPr="00FE463F" w:rsidRDefault="00E86526" w:rsidP="000D4739">
            <w:pPr>
              <w:pStyle w:val="TableText"/>
              <w:keepNext/>
              <w:keepLines/>
              <w:spacing w:line="260" w:lineRule="exact"/>
              <w:rPr>
                <w:noProof/>
              </w:rPr>
            </w:pPr>
            <w:r w:rsidRPr="00FE463F">
              <w:rPr>
                <w:noProof/>
              </w:rPr>
              <w:t>205</w:t>
            </w:r>
          </w:p>
        </w:tc>
        <w:tc>
          <w:tcPr>
            <w:tcW w:w="8460" w:type="dxa"/>
            <w:shd w:val="clear" w:color="auto" w:fill="auto"/>
          </w:tcPr>
          <w:p w14:paraId="6B9FD1C2" w14:textId="77777777" w:rsidR="00E86526" w:rsidRPr="00FE463F" w:rsidRDefault="00E86526" w:rsidP="000D4739">
            <w:pPr>
              <w:pStyle w:val="TableText"/>
              <w:keepNext/>
              <w:keepLines/>
              <w:spacing w:line="260" w:lineRule="exact"/>
              <w:rPr>
                <w:noProof/>
              </w:rPr>
            </w:pPr>
            <w:r w:rsidRPr="00FE463F">
              <w:rPr>
                <w:noProof/>
              </w:rPr>
              <w:t>The File and IENS represent different subfile levels.</w:t>
            </w:r>
          </w:p>
        </w:tc>
      </w:tr>
      <w:tr w:rsidR="00E86526" w:rsidRPr="00FE463F" w14:paraId="6B9FD1C6" w14:textId="77777777" w:rsidTr="000D4739">
        <w:tc>
          <w:tcPr>
            <w:tcW w:w="810" w:type="dxa"/>
            <w:shd w:val="clear" w:color="auto" w:fill="auto"/>
          </w:tcPr>
          <w:p w14:paraId="6B9FD1C4" w14:textId="77777777" w:rsidR="00E86526" w:rsidRPr="00FE463F" w:rsidRDefault="00E86526" w:rsidP="000D4739">
            <w:pPr>
              <w:pStyle w:val="TableText"/>
              <w:spacing w:line="260" w:lineRule="exact"/>
              <w:rPr>
                <w:noProof/>
              </w:rPr>
            </w:pPr>
            <w:r w:rsidRPr="00FE463F">
              <w:rPr>
                <w:noProof/>
              </w:rPr>
              <w:t>301</w:t>
            </w:r>
          </w:p>
        </w:tc>
        <w:tc>
          <w:tcPr>
            <w:tcW w:w="8460" w:type="dxa"/>
            <w:shd w:val="clear" w:color="auto" w:fill="auto"/>
          </w:tcPr>
          <w:p w14:paraId="6B9FD1C5" w14:textId="77777777" w:rsidR="00E86526" w:rsidRPr="00FE463F" w:rsidRDefault="00E86526" w:rsidP="000D4739">
            <w:pPr>
              <w:pStyle w:val="TableText"/>
              <w:spacing w:line="260" w:lineRule="exact"/>
              <w:rPr>
                <w:noProof/>
              </w:rPr>
            </w:pPr>
            <w:r w:rsidRPr="00FE463F">
              <w:rPr>
                <w:noProof/>
              </w:rPr>
              <w:t>The passed flags are unknown or inconsistent.</w:t>
            </w:r>
          </w:p>
        </w:tc>
      </w:tr>
      <w:tr w:rsidR="00E86526" w:rsidRPr="00FE463F" w14:paraId="6B9FD1C9" w14:textId="77777777" w:rsidTr="000D4739">
        <w:tc>
          <w:tcPr>
            <w:tcW w:w="810" w:type="dxa"/>
            <w:shd w:val="clear" w:color="auto" w:fill="auto"/>
          </w:tcPr>
          <w:p w14:paraId="6B9FD1C7" w14:textId="77777777" w:rsidR="00E86526" w:rsidRPr="00FE463F" w:rsidRDefault="00E86526" w:rsidP="000D4739">
            <w:pPr>
              <w:pStyle w:val="TableText"/>
              <w:spacing w:line="260" w:lineRule="exact"/>
              <w:rPr>
                <w:noProof/>
              </w:rPr>
            </w:pPr>
            <w:r w:rsidRPr="00FE463F">
              <w:rPr>
                <w:noProof/>
              </w:rPr>
              <w:t>302</w:t>
            </w:r>
          </w:p>
        </w:tc>
        <w:tc>
          <w:tcPr>
            <w:tcW w:w="8460" w:type="dxa"/>
            <w:shd w:val="clear" w:color="auto" w:fill="auto"/>
          </w:tcPr>
          <w:p w14:paraId="6B9FD1C8" w14:textId="77777777" w:rsidR="00E86526" w:rsidRPr="00FE463F" w:rsidRDefault="00E86526" w:rsidP="000D4739">
            <w:pPr>
              <w:pStyle w:val="TableText"/>
              <w:spacing w:line="260" w:lineRule="exact"/>
              <w:rPr>
                <w:noProof/>
              </w:rPr>
            </w:pPr>
            <w:r w:rsidRPr="00FE463F">
              <w:rPr>
                <w:noProof/>
              </w:rPr>
              <w:t>Entry already exists.</w:t>
            </w:r>
          </w:p>
        </w:tc>
      </w:tr>
      <w:tr w:rsidR="00E86526" w:rsidRPr="00FE463F" w14:paraId="6B9FD1CC" w14:textId="77777777" w:rsidTr="000D4739">
        <w:tc>
          <w:tcPr>
            <w:tcW w:w="810" w:type="dxa"/>
            <w:shd w:val="clear" w:color="auto" w:fill="auto"/>
          </w:tcPr>
          <w:p w14:paraId="6B9FD1CA" w14:textId="77777777" w:rsidR="00E86526" w:rsidRPr="00FE463F" w:rsidRDefault="00E86526" w:rsidP="000D4739">
            <w:pPr>
              <w:pStyle w:val="TableText"/>
              <w:spacing w:line="260" w:lineRule="exact"/>
              <w:rPr>
                <w:noProof/>
              </w:rPr>
            </w:pPr>
            <w:r w:rsidRPr="00FE463F">
              <w:rPr>
                <w:noProof/>
              </w:rPr>
              <w:t>304</w:t>
            </w:r>
          </w:p>
        </w:tc>
        <w:tc>
          <w:tcPr>
            <w:tcW w:w="8460" w:type="dxa"/>
            <w:shd w:val="clear" w:color="auto" w:fill="auto"/>
          </w:tcPr>
          <w:p w14:paraId="6B9FD1CB" w14:textId="77777777" w:rsidR="00E86526" w:rsidRPr="00FE463F" w:rsidRDefault="00E86526" w:rsidP="000D4739">
            <w:pPr>
              <w:pStyle w:val="TableText"/>
              <w:spacing w:line="260" w:lineRule="exact"/>
              <w:rPr>
                <w:noProof/>
              </w:rPr>
            </w:pPr>
            <w:r w:rsidRPr="00FE463F">
              <w:rPr>
                <w:noProof/>
              </w:rPr>
              <w:t>The IENS lacks a final comma.</w:t>
            </w:r>
          </w:p>
        </w:tc>
      </w:tr>
      <w:tr w:rsidR="00E86526" w:rsidRPr="00FE463F" w14:paraId="6B9FD1CF" w14:textId="77777777" w:rsidTr="000D4739">
        <w:tc>
          <w:tcPr>
            <w:tcW w:w="810" w:type="dxa"/>
            <w:shd w:val="clear" w:color="auto" w:fill="auto"/>
          </w:tcPr>
          <w:p w14:paraId="6B9FD1CD" w14:textId="77777777" w:rsidR="00E86526" w:rsidRPr="00FE463F" w:rsidRDefault="00E86526" w:rsidP="000D4739">
            <w:pPr>
              <w:pStyle w:val="TableText"/>
              <w:spacing w:line="260" w:lineRule="exact"/>
              <w:rPr>
                <w:noProof/>
              </w:rPr>
            </w:pPr>
            <w:r w:rsidRPr="00FE463F">
              <w:rPr>
                <w:noProof/>
              </w:rPr>
              <w:t>307</w:t>
            </w:r>
          </w:p>
        </w:tc>
        <w:tc>
          <w:tcPr>
            <w:tcW w:w="8460" w:type="dxa"/>
            <w:shd w:val="clear" w:color="auto" w:fill="auto"/>
          </w:tcPr>
          <w:p w14:paraId="6B9FD1CE" w14:textId="77777777" w:rsidR="00E86526" w:rsidRPr="00FE463F" w:rsidRDefault="00E86526" w:rsidP="000D4739">
            <w:pPr>
              <w:pStyle w:val="TableText"/>
              <w:spacing w:line="260" w:lineRule="exact"/>
              <w:rPr>
                <w:noProof/>
              </w:rPr>
            </w:pPr>
            <w:r w:rsidRPr="00FE463F">
              <w:rPr>
                <w:noProof/>
              </w:rPr>
              <w:t>The IENS has an empty comma-piece.</w:t>
            </w:r>
          </w:p>
        </w:tc>
      </w:tr>
      <w:tr w:rsidR="00E86526" w:rsidRPr="00FE463F" w14:paraId="6B9FD1D2" w14:textId="77777777" w:rsidTr="000D4739">
        <w:tc>
          <w:tcPr>
            <w:tcW w:w="810" w:type="dxa"/>
            <w:shd w:val="clear" w:color="auto" w:fill="auto"/>
          </w:tcPr>
          <w:p w14:paraId="6B9FD1D0" w14:textId="77777777" w:rsidR="00E86526" w:rsidRPr="00FE463F" w:rsidRDefault="00E86526" w:rsidP="000D4739">
            <w:pPr>
              <w:pStyle w:val="TableText"/>
              <w:spacing w:line="260" w:lineRule="exact"/>
              <w:rPr>
                <w:noProof/>
              </w:rPr>
            </w:pPr>
            <w:r w:rsidRPr="00FE463F">
              <w:rPr>
                <w:noProof/>
              </w:rPr>
              <w:lastRenderedPageBreak/>
              <w:t>308</w:t>
            </w:r>
          </w:p>
        </w:tc>
        <w:tc>
          <w:tcPr>
            <w:tcW w:w="8460" w:type="dxa"/>
            <w:shd w:val="clear" w:color="auto" w:fill="auto"/>
          </w:tcPr>
          <w:p w14:paraId="6B9FD1D1" w14:textId="77777777" w:rsidR="00E86526" w:rsidRPr="00FE463F" w:rsidRDefault="00E86526" w:rsidP="000D4739">
            <w:pPr>
              <w:pStyle w:val="TableText"/>
              <w:spacing w:line="260" w:lineRule="exact"/>
              <w:rPr>
                <w:noProof/>
              </w:rPr>
            </w:pPr>
            <w:r w:rsidRPr="00FE463F">
              <w:rPr>
                <w:noProof/>
              </w:rPr>
              <w:t>The IENS is syntactically incorrect.</w:t>
            </w:r>
          </w:p>
        </w:tc>
      </w:tr>
      <w:tr w:rsidR="00E86526" w:rsidRPr="00FE463F" w14:paraId="6B9FD1D5" w14:textId="77777777" w:rsidTr="000D4739">
        <w:tc>
          <w:tcPr>
            <w:tcW w:w="810" w:type="dxa"/>
            <w:shd w:val="clear" w:color="auto" w:fill="auto"/>
          </w:tcPr>
          <w:p w14:paraId="6B9FD1D3" w14:textId="77777777" w:rsidR="00E86526" w:rsidRPr="00FE463F" w:rsidRDefault="00E86526" w:rsidP="000D4739">
            <w:pPr>
              <w:pStyle w:val="TableText"/>
              <w:spacing w:line="260" w:lineRule="exact"/>
              <w:rPr>
                <w:noProof/>
              </w:rPr>
            </w:pPr>
            <w:r w:rsidRPr="00FE463F">
              <w:rPr>
                <w:noProof/>
              </w:rPr>
              <w:t>310</w:t>
            </w:r>
          </w:p>
        </w:tc>
        <w:tc>
          <w:tcPr>
            <w:tcW w:w="8460" w:type="dxa"/>
            <w:shd w:val="clear" w:color="auto" w:fill="auto"/>
          </w:tcPr>
          <w:p w14:paraId="6B9FD1D4" w14:textId="77777777" w:rsidR="00E86526" w:rsidRPr="00FE463F" w:rsidRDefault="00E86526" w:rsidP="000D4739">
            <w:pPr>
              <w:pStyle w:val="TableText"/>
              <w:spacing w:line="260" w:lineRule="exact"/>
              <w:rPr>
                <w:noProof/>
              </w:rPr>
            </w:pPr>
            <w:r w:rsidRPr="00FE463F">
              <w:rPr>
                <w:noProof/>
              </w:rPr>
              <w:t>The IENS conflicts with the rest of the FDA.</w:t>
            </w:r>
          </w:p>
        </w:tc>
      </w:tr>
      <w:tr w:rsidR="00E86526" w:rsidRPr="00FE463F" w14:paraId="6B9FD1D8" w14:textId="77777777" w:rsidTr="000D4739">
        <w:tc>
          <w:tcPr>
            <w:tcW w:w="810" w:type="dxa"/>
            <w:shd w:val="clear" w:color="auto" w:fill="auto"/>
          </w:tcPr>
          <w:p w14:paraId="6B9FD1D6" w14:textId="77777777" w:rsidR="00E86526" w:rsidRPr="00FE463F" w:rsidRDefault="00E86526" w:rsidP="000D4739">
            <w:pPr>
              <w:pStyle w:val="TableText"/>
              <w:spacing w:line="260" w:lineRule="exact"/>
              <w:rPr>
                <w:noProof/>
              </w:rPr>
            </w:pPr>
            <w:r w:rsidRPr="00FE463F">
              <w:rPr>
                <w:noProof/>
              </w:rPr>
              <w:t>311</w:t>
            </w:r>
          </w:p>
        </w:tc>
        <w:tc>
          <w:tcPr>
            <w:tcW w:w="8460" w:type="dxa"/>
            <w:shd w:val="clear" w:color="auto" w:fill="auto"/>
          </w:tcPr>
          <w:p w14:paraId="6B9FD1D7" w14:textId="77777777" w:rsidR="00E86526" w:rsidRPr="00FE463F" w:rsidRDefault="00E86526" w:rsidP="000D4739">
            <w:pPr>
              <w:pStyle w:val="TableText"/>
              <w:spacing w:line="260" w:lineRule="exact"/>
              <w:rPr>
                <w:noProof/>
              </w:rPr>
            </w:pPr>
            <w:r w:rsidRPr="00FE463F">
              <w:rPr>
                <w:noProof/>
              </w:rPr>
              <w:t>The new record lacks some required identifiers.</w:t>
            </w:r>
          </w:p>
        </w:tc>
      </w:tr>
      <w:tr w:rsidR="00E86526" w:rsidRPr="00FE463F" w14:paraId="6B9FD1DB" w14:textId="77777777" w:rsidTr="000D4739">
        <w:tc>
          <w:tcPr>
            <w:tcW w:w="810" w:type="dxa"/>
            <w:shd w:val="clear" w:color="auto" w:fill="auto"/>
          </w:tcPr>
          <w:p w14:paraId="6B9FD1D9" w14:textId="77777777" w:rsidR="00E86526" w:rsidRPr="00FE463F" w:rsidRDefault="00E86526" w:rsidP="000D4739">
            <w:pPr>
              <w:pStyle w:val="TableText"/>
              <w:spacing w:line="260" w:lineRule="exact"/>
              <w:rPr>
                <w:noProof/>
              </w:rPr>
            </w:pPr>
            <w:r w:rsidRPr="00FE463F">
              <w:rPr>
                <w:noProof/>
              </w:rPr>
              <w:t>330</w:t>
            </w:r>
          </w:p>
        </w:tc>
        <w:tc>
          <w:tcPr>
            <w:tcW w:w="8460" w:type="dxa"/>
            <w:shd w:val="clear" w:color="auto" w:fill="auto"/>
          </w:tcPr>
          <w:p w14:paraId="6B9FD1DA" w14:textId="77777777" w:rsidR="00E86526" w:rsidRPr="00FE463F" w:rsidRDefault="00E86526" w:rsidP="000D4739">
            <w:pPr>
              <w:pStyle w:val="TableText"/>
              <w:spacing w:line="260" w:lineRule="exact"/>
              <w:rPr>
                <w:noProof/>
              </w:rPr>
            </w:pPr>
            <w:r w:rsidRPr="00FE463F">
              <w:rPr>
                <w:noProof/>
              </w:rPr>
              <w:t>The value is not valid.</w:t>
            </w:r>
          </w:p>
        </w:tc>
      </w:tr>
      <w:tr w:rsidR="00E86526" w:rsidRPr="00FE463F" w14:paraId="6B9FD1DE" w14:textId="77777777" w:rsidTr="000D4739">
        <w:tc>
          <w:tcPr>
            <w:tcW w:w="810" w:type="dxa"/>
            <w:shd w:val="clear" w:color="auto" w:fill="auto"/>
          </w:tcPr>
          <w:p w14:paraId="6B9FD1DC" w14:textId="77777777" w:rsidR="00E86526" w:rsidRPr="00FE463F" w:rsidRDefault="00E86526" w:rsidP="000D4739">
            <w:pPr>
              <w:pStyle w:val="TableText"/>
              <w:spacing w:line="260" w:lineRule="exact"/>
              <w:rPr>
                <w:noProof/>
              </w:rPr>
            </w:pPr>
            <w:r w:rsidRPr="00FE463F">
              <w:rPr>
                <w:noProof/>
              </w:rPr>
              <w:t>351</w:t>
            </w:r>
          </w:p>
        </w:tc>
        <w:tc>
          <w:tcPr>
            <w:tcW w:w="8460" w:type="dxa"/>
            <w:shd w:val="clear" w:color="auto" w:fill="auto"/>
          </w:tcPr>
          <w:p w14:paraId="6B9FD1DD" w14:textId="77777777" w:rsidR="00E86526" w:rsidRPr="00FE463F" w:rsidRDefault="00E86526" w:rsidP="000D4739">
            <w:pPr>
              <w:pStyle w:val="TableText"/>
              <w:spacing w:line="260" w:lineRule="exact"/>
              <w:rPr>
                <w:noProof/>
              </w:rPr>
            </w:pPr>
            <w:r w:rsidRPr="00FE463F">
              <w:rPr>
                <w:noProof/>
              </w:rPr>
              <w:t xml:space="preserve">FDA Node has a bad IENS. </w:t>
            </w:r>
          </w:p>
        </w:tc>
      </w:tr>
      <w:tr w:rsidR="00E86526" w:rsidRPr="00FE463F" w14:paraId="6B9FD1E1" w14:textId="77777777" w:rsidTr="000D4739">
        <w:tc>
          <w:tcPr>
            <w:tcW w:w="810" w:type="dxa"/>
            <w:shd w:val="clear" w:color="auto" w:fill="auto"/>
          </w:tcPr>
          <w:p w14:paraId="6B9FD1DF" w14:textId="77777777" w:rsidR="00E86526" w:rsidRPr="00FE463F" w:rsidRDefault="00E86526" w:rsidP="000D4739">
            <w:pPr>
              <w:pStyle w:val="TableText"/>
              <w:spacing w:line="260" w:lineRule="exact"/>
              <w:rPr>
                <w:noProof/>
              </w:rPr>
            </w:pPr>
            <w:r w:rsidRPr="00FE463F">
              <w:rPr>
                <w:noProof/>
              </w:rPr>
              <w:t>352</w:t>
            </w:r>
          </w:p>
        </w:tc>
        <w:tc>
          <w:tcPr>
            <w:tcW w:w="8460" w:type="dxa"/>
            <w:shd w:val="clear" w:color="auto" w:fill="auto"/>
          </w:tcPr>
          <w:p w14:paraId="6B9FD1E0" w14:textId="77777777" w:rsidR="00E86526" w:rsidRPr="00FE463F" w:rsidRDefault="00E86526" w:rsidP="000D4739">
            <w:pPr>
              <w:pStyle w:val="TableText"/>
              <w:spacing w:line="260" w:lineRule="exact"/>
              <w:rPr>
                <w:noProof/>
              </w:rPr>
            </w:pPr>
            <w:r w:rsidRPr="00FE463F">
              <w:rPr>
                <w:noProof/>
              </w:rPr>
              <w:t>The new record lacks a .01 field.</w:t>
            </w:r>
          </w:p>
        </w:tc>
      </w:tr>
      <w:tr w:rsidR="00E86526" w:rsidRPr="00FE463F" w14:paraId="6B9FD1E4" w14:textId="77777777" w:rsidTr="000D4739">
        <w:tc>
          <w:tcPr>
            <w:tcW w:w="810" w:type="dxa"/>
            <w:shd w:val="clear" w:color="auto" w:fill="auto"/>
          </w:tcPr>
          <w:p w14:paraId="6B9FD1E2" w14:textId="77777777" w:rsidR="00E86526" w:rsidRPr="00FE463F" w:rsidRDefault="00E86526" w:rsidP="000D4739">
            <w:pPr>
              <w:pStyle w:val="TableText"/>
              <w:spacing w:line="260" w:lineRule="exact"/>
              <w:rPr>
                <w:noProof/>
              </w:rPr>
            </w:pPr>
            <w:r w:rsidRPr="00FE463F">
              <w:rPr>
                <w:noProof/>
              </w:rPr>
              <w:t>401</w:t>
            </w:r>
          </w:p>
        </w:tc>
        <w:tc>
          <w:tcPr>
            <w:tcW w:w="8460" w:type="dxa"/>
            <w:shd w:val="clear" w:color="auto" w:fill="auto"/>
          </w:tcPr>
          <w:p w14:paraId="6B9FD1E3" w14:textId="77777777" w:rsidR="00E86526" w:rsidRPr="00FE463F" w:rsidRDefault="00E86526" w:rsidP="000D4739">
            <w:pPr>
              <w:pStyle w:val="TableText"/>
              <w:spacing w:line="260" w:lineRule="exact"/>
              <w:rPr>
                <w:noProof/>
              </w:rPr>
            </w:pPr>
            <w:r w:rsidRPr="00FE463F">
              <w:rPr>
                <w:noProof/>
              </w:rPr>
              <w:t>The file does not exist.</w:t>
            </w:r>
          </w:p>
        </w:tc>
      </w:tr>
      <w:tr w:rsidR="00E86526" w:rsidRPr="00FE463F" w14:paraId="6B9FD1E7" w14:textId="77777777" w:rsidTr="000D4739">
        <w:tc>
          <w:tcPr>
            <w:tcW w:w="810" w:type="dxa"/>
            <w:shd w:val="clear" w:color="auto" w:fill="auto"/>
          </w:tcPr>
          <w:p w14:paraId="6B9FD1E5" w14:textId="77777777" w:rsidR="00E86526" w:rsidRPr="00FE463F" w:rsidRDefault="00E86526" w:rsidP="000D4739">
            <w:pPr>
              <w:pStyle w:val="TableText"/>
              <w:spacing w:line="260" w:lineRule="exact"/>
              <w:rPr>
                <w:noProof/>
              </w:rPr>
            </w:pPr>
            <w:r w:rsidRPr="00FE463F">
              <w:rPr>
                <w:noProof/>
              </w:rPr>
              <w:t>402</w:t>
            </w:r>
          </w:p>
        </w:tc>
        <w:tc>
          <w:tcPr>
            <w:tcW w:w="8460" w:type="dxa"/>
            <w:shd w:val="clear" w:color="auto" w:fill="auto"/>
          </w:tcPr>
          <w:p w14:paraId="6B9FD1E6" w14:textId="77777777" w:rsidR="00E86526" w:rsidRPr="00FE463F" w:rsidRDefault="00E86526" w:rsidP="000D4739">
            <w:pPr>
              <w:pStyle w:val="TableText"/>
              <w:spacing w:line="260" w:lineRule="exact"/>
              <w:rPr>
                <w:noProof/>
              </w:rPr>
            </w:pPr>
            <w:r w:rsidRPr="00FE463F">
              <w:rPr>
                <w:noProof/>
              </w:rPr>
              <w:t>The global root is missing or not valid.</w:t>
            </w:r>
          </w:p>
        </w:tc>
      </w:tr>
      <w:tr w:rsidR="00E86526" w:rsidRPr="00FE463F" w14:paraId="6B9FD1EA" w14:textId="77777777" w:rsidTr="000D4739">
        <w:tc>
          <w:tcPr>
            <w:tcW w:w="810" w:type="dxa"/>
            <w:shd w:val="clear" w:color="auto" w:fill="auto"/>
          </w:tcPr>
          <w:p w14:paraId="6B9FD1E8" w14:textId="77777777" w:rsidR="00E86526" w:rsidRPr="00FE463F" w:rsidRDefault="00E86526" w:rsidP="000D4739">
            <w:pPr>
              <w:pStyle w:val="TableText"/>
              <w:spacing w:line="260" w:lineRule="exact"/>
              <w:rPr>
                <w:noProof/>
              </w:rPr>
            </w:pPr>
            <w:r w:rsidRPr="00FE463F">
              <w:rPr>
                <w:noProof/>
              </w:rPr>
              <w:t>403</w:t>
            </w:r>
          </w:p>
        </w:tc>
        <w:tc>
          <w:tcPr>
            <w:tcW w:w="8460" w:type="dxa"/>
            <w:shd w:val="clear" w:color="auto" w:fill="auto"/>
          </w:tcPr>
          <w:p w14:paraId="6B9FD1E9" w14:textId="77777777" w:rsidR="00E86526" w:rsidRPr="00FE463F" w:rsidRDefault="00E86526" w:rsidP="000D4739">
            <w:pPr>
              <w:pStyle w:val="TableText"/>
              <w:spacing w:line="260" w:lineRule="exact"/>
              <w:rPr>
                <w:noProof/>
              </w:rPr>
            </w:pPr>
            <w:r w:rsidRPr="00FE463F">
              <w:rPr>
                <w:noProof/>
              </w:rPr>
              <w:t>The file lacks a header node.</w:t>
            </w:r>
          </w:p>
        </w:tc>
      </w:tr>
      <w:tr w:rsidR="00E86526" w:rsidRPr="00FE463F" w14:paraId="6B9FD1ED" w14:textId="77777777" w:rsidTr="000D4739">
        <w:tc>
          <w:tcPr>
            <w:tcW w:w="810" w:type="dxa"/>
            <w:shd w:val="clear" w:color="auto" w:fill="auto"/>
          </w:tcPr>
          <w:p w14:paraId="6B9FD1EB" w14:textId="77777777" w:rsidR="00E86526" w:rsidRPr="00FE463F" w:rsidRDefault="00E86526" w:rsidP="000D4739">
            <w:pPr>
              <w:pStyle w:val="TableText"/>
              <w:spacing w:line="260" w:lineRule="exact"/>
              <w:rPr>
                <w:noProof/>
              </w:rPr>
            </w:pPr>
            <w:r w:rsidRPr="00FE463F">
              <w:rPr>
                <w:noProof/>
              </w:rPr>
              <w:t>405</w:t>
            </w:r>
          </w:p>
        </w:tc>
        <w:tc>
          <w:tcPr>
            <w:tcW w:w="8460" w:type="dxa"/>
            <w:shd w:val="clear" w:color="auto" w:fill="auto"/>
          </w:tcPr>
          <w:p w14:paraId="6B9FD1EC" w14:textId="77777777" w:rsidR="00E86526" w:rsidRPr="00FE463F" w:rsidRDefault="00E86526" w:rsidP="000D4739">
            <w:pPr>
              <w:pStyle w:val="TableText"/>
              <w:spacing w:line="260" w:lineRule="exact"/>
              <w:rPr>
                <w:noProof/>
              </w:rPr>
            </w:pPr>
            <w:r w:rsidRPr="00FE463F">
              <w:rPr>
                <w:noProof/>
              </w:rPr>
              <w:t>Entries in file cannot be edited.</w:t>
            </w:r>
          </w:p>
        </w:tc>
      </w:tr>
      <w:tr w:rsidR="00E86526" w:rsidRPr="00FE463F" w14:paraId="6B9FD1F0" w14:textId="77777777" w:rsidTr="000D4739">
        <w:tc>
          <w:tcPr>
            <w:tcW w:w="810" w:type="dxa"/>
            <w:shd w:val="clear" w:color="auto" w:fill="auto"/>
          </w:tcPr>
          <w:p w14:paraId="6B9FD1EE" w14:textId="77777777" w:rsidR="00E86526" w:rsidRPr="00FE463F" w:rsidRDefault="00E86526" w:rsidP="000D4739">
            <w:pPr>
              <w:pStyle w:val="TableText"/>
              <w:spacing w:line="260" w:lineRule="exact"/>
              <w:rPr>
                <w:noProof/>
              </w:rPr>
            </w:pPr>
            <w:r w:rsidRPr="00FE463F">
              <w:rPr>
                <w:noProof/>
              </w:rPr>
              <w:t>406</w:t>
            </w:r>
          </w:p>
        </w:tc>
        <w:tc>
          <w:tcPr>
            <w:tcW w:w="8460" w:type="dxa"/>
            <w:shd w:val="clear" w:color="auto" w:fill="auto"/>
          </w:tcPr>
          <w:p w14:paraId="6B9FD1EF" w14:textId="77777777" w:rsidR="00E86526" w:rsidRPr="00FE463F" w:rsidRDefault="00E86526" w:rsidP="000D4739">
            <w:pPr>
              <w:pStyle w:val="TableText"/>
              <w:spacing w:line="260" w:lineRule="exact"/>
              <w:rPr>
                <w:noProof/>
              </w:rPr>
            </w:pPr>
            <w:r w:rsidRPr="00FE463F">
              <w:rPr>
                <w:noProof/>
              </w:rPr>
              <w:t>The file has no .01 field definition.</w:t>
            </w:r>
          </w:p>
        </w:tc>
      </w:tr>
      <w:tr w:rsidR="00E86526" w:rsidRPr="00FE463F" w14:paraId="6B9FD1F3" w14:textId="77777777" w:rsidTr="000D4739">
        <w:tc>
          <w:tcPr>
            <w:tcW w:w="810" w:type="dxa"/>
            <w:shd w:val="clear" w:color="auto" w:fill="auto"/>
          </w:tcPr>
          <w:p w14:paraId="6B9FD1F1" w14:textId="77777777" w:rsidR="00E86526" w:rsidRPr="00FE463F" w:rsidRDefault="00E86526" w:rsidP="000D4739">
            <w:pPr>
              <w:pStyle w:val="TableText"/>
              <w:spacing w:line="260" w:lineRule="exact"/>
              <w:rPr>
                <w:noProof/>
              </w:rPr>
            </w:pPr>
            <w:r w:rsidRPr="00FE463F">
              <w:rPr>
                <w:noProof/>
              </w:rPr>
              <w:t>407</w:t>
            </w:r>
          </w:p>
        </w:tc>
        <w:tc>
          <w:tcPr>
            <w:tcW w:w="8460" w:type="dxa"/>
            <w:shd w:val="clear" w:color="auto" w:fill="auto"/>
          </w:tcPr>
          <w:p w14:paraId="6B9FD1F2" w14:textId="77777777" w:rsidR="00E86526" w:rsidRPr="00FE463F" w:rsidRDefault="00E86526" w:rsidP="000D4739">
            <w:pPr>
              <w:pStyle w:val="TableText"/>
              <w:spacing w:line="260" w:lineRule="exact"/>
              <w:rPr>
                <w:noProof/>
              </w:rPr>
            </w:pPr>
            <w:r w:rsidRPr="00FE463F">
              <w:rPr>
                <w:noProof/>
              </w:rPr>
              <w:t>A word-processing field is not a file.</w:t>
            </w:r>
          </w:p>
        </w:tc>
      </w:tr>
      <w:tr w:rsidR="00E86526" w:rsidRPr="00FE463F" w14:paraId="6B9FD1F6" w14:textId="77777777" w:rsidTr="000D4739">
        <w:tc>
          <w:tcPr>
            <w:tcW w:w="810" w:type="dxa"/>
            <w:shd w:val="clear" w:color="auto" w:fill="auto"/>
          </w:tcPr>
          <w:p w14:paraId="6B9FD1F4" w14:textId="77777777" w:rsidR="00E86526" w:rsidRPr="00FE463F" w:rsidRDefault="00E86526" w:rsidP="000D4739">
            <w:pPr>
              <w:pStyle w:val="TableText"/>
              <w:spacing w:line="260" w:lineRule="exact"/>
              <w:rPr>
                <w:noProof/>
              </w:rPr>
            </w:pPr>
            <w:r w:rsidRPr="00FE463F">
              <w:rPr>
                <w:noProof/>
              </w:rPr>
              <w:t>408</w:t>
            </w:r>
          </w:p>
        </w:tc>
        <w:tc>
          <w:tcPr>
            <w:tcW w:w="8460" w:type="dxa"/>
            <w:shd w:val="clear" w:color="auto" w:fill="auto"/>
          </w:tcPr>
          <w:p w14:paraId="6B9FD1F5" w14:textId="77777777" w:rsidR="00E86526" w:rsidRPr="00FE463F" w:rsidRDefault="00E86526" w:rsidP="000D4739">
            <w:pPr>
              <w:pStyle w:val="TableText"/>
              <w:spacing w:line="260" w:lineRule="exact"/>
              <w:rPr>
                <w:noProof/>
              </w:rPr>
            </w:pPr>
            <w:r w:rsidRPr="00FE463F">
              <w:rPr>
                <w:noProof/>
              </w:rPr>
              <w:t>The file lacks a name.</w:t>
            </w:r>
          </w:p>
        </w:tc>
      </w:tr>
      <w:tr w:rsidR="00E86526" w:rsidRPr="00FE463F" w14:paraId="6B9FD1F9" w14:textId="77777777" w:rsidTr="000D4739">
        <w:tc>
          <w:tcPr>
            <w:tcW w:w="810" w:type="dxa"/>
            <w:shd w:val="clear" w:color="auto" w:fill="auto"/>
          </w:tcPr>
          <w:p w14:paraId="6B9FD1F7" w14:textId="77777777" w:rsidR="00E86526" w:rsidRPr="00FE463F" w:rsidRDefault="00E86526" w:rsidP="000D4739">
            <w:pPr>
              <w:pStyle w:val="TableText"/>
              <w:spacing w:line="260" w:lineRule="exact"/>
              <w:rPr>
                <w:noProof/>
              </w:rPr>
            </w:pPr>
            <w:r w:rsidRPr="00FE463F">
              <w:rPr>
                <w:noProof/>
              </w:rPr>
              <w:t>501</w:t>
            </w:r>
          </w:p>
        </w:tc>
        <w:tc>
          <w:tcPr>
            <w:tcW w:w="8460" w:type="dxa"/>
            <w:shd w:val="clear" w:color="auto" w:fill="auto"/>
          </w:tcPr>
          <w:p w14:paraId="6B9FD1F8" w14:textId="77777777" w:rsidR="00E86526" w:rsidRPr="00FE463F" w:rsidRDefault="00E86526" w:rsidP="000D4739">
            <w:pPr>
              <w:pStyle w:val="TableText"/>
              <w:spacing w:line="260" w:lineRule="exact"/>
              <w:rPr>
                <w:noProof/>
              </w:rPr>
            </w:pPr>
            <w:r w:rsidRPr="00FE463F">
              <w:rPr>
                <w:noProof/>
              </w:rPr>
              <w:t>The file does not contain that field.</w:t>
            </w:r>
          </w:p>
        </w:tc>
      </w:tr>
      <w:tr w:rsidR="00E86526" w:rsidRPr="00FE463F" w14:paraId="6B9FD1FC" w14:textId="77777777" w:rsidTr="000D4739">
        <w:tc>
          <w:tcPr>
            <w:tcW w:w="810" w:type="dxa"/>
            <w:shd w:val="clear" w:color="auto" w:fill="auto"/>
          </w:tcPr>
          <w:p w14:paraId="6B9FD1FA" w14:textId="77777777" w:rsidR="00E86526" w:rsidRPr="00FE463F" w:rsidRDefault="00E86526" w:rsidP="000D4739">
            <w:pPr>
              <w:pStyle w:val="TableText"/>
              <w:spacing w:line="260" w:lineRule="exact"/>
              <w:rPr>
                <w:noProof/>
              </w:rPr>
            </w:pPr>
            <w:r w:rsidRPr="00FE463F">
              <w:rPr>
                <w:noProof/>
              </w:rPr>
              <w:t>502</w:t>
            </w:r>
          </w:p>
        </w:tc>
        <w:tc>
          <w:tcPr>
            <w:tcW w:w="8460" w:type="dxa"/>
            <w:shd w:val="clear" w:color="auto" w:fill="auto"/>
          </w:tcPr>
          <w:p w14:paraId="6B9FD1FB" w14:textId="77777777" w:rsidR="00E86526" w:rsidRPr="00FE463F" w:rsidRDefault="00E86526" w:rsidP="000D4739">
            <w:pPr>
              <w:pStyle w:val="TableText"/>
              <w:spacing w:line="260" w:lineRule="exact"/>
              <w:rPr>
                <w:noProof/>
              </w:rPr>
            </w:pPr>
            <w:r w:rsidRPr="00FE463F">
              <w:rPr>
                <w:noProof/>
              </w:rPr>
              <w:t>The field has a corrupted definition.</w:t>
            </w:r>
          </w:p>
        </w:tc>
      </w:tr>
      <w:tr w:rsidR="00E86526" w:rsidRPr="00FE463F" w14:paraId="6B9FD1FF" w14:textId="77777777" w:rsidTr="000D4739">
        <w:tc>
          <w:tcPr>
            <w:tcW w:w="810" w:type="dxa"/>
            <w:shd w:val="clear" w:color="auto" w:fill="auto"/>
          </w:tcPr>
          <w:p w14:paraId="6B9FD1FD" w14:textId="77777777" w:rsidR="00E86526" w:rsidRPr="00FE463F" w:rsidRDefault="00E86526" w:rsidP="000D4739">
            <w:pPr>
              <w:pStyle w:val="TableText"/>
              <w:spacing w:line="260" w:lineRule="exact"/>
              <w:rPr>
                <w:noProof/>
              </w:rPr>
            </w:pPr>
            <w:r w:rsidRPr="00FE463F">
              <w:rPr>
                <w:noProof/>
              </w:rPr>
              <w:t>510</w:t>
            </w:r>
          </w:p>
        </w:tc>
        <w:tc>
          <w:tcPr>
            <w:tcW w:w="8460" w:type="dxa"/>
            <w:shd w:val="clear" w:color="auto" w:fill="auto"/>
          </w:tcPr>
          <w:p w14:paraId="6B9FD1FE" w14:textId="77777777" w:rsidR="00E86526" w:rsidRPr="00FE463F" w:rsidRDefault="00E86526" w:rsidP="000D4739">
            <w:pPr>
              <w:pStyle w:val="TableText"/>
              <w:spacing w:line="260" w:lineRule="exact"/>
              <w:rPr>
                <w:noProof/>
              </w:rPr>
            </w:pPr>
            <w:r w:rsidRPr="00FE463F">
              <w:rPr>
                <w:noProof/>
              </w:rPr>
              <w:t>The data type cannot be determined.</w:t>
            </w:r>
          </w:p>
        </w:tc>
      </w:tr>
      <w:tr w:rsidR="00E86526" w:rsidRPr="00FE463F" w14:paraId="6B9FD202" w14:textId="77777777" w:rsidTr="000D4739">
        <w:tc>
          <w:tcPr>
            <w:tcW w:w="810" w:type="dxa"/>
            <w:shd w:val="clear" w:color="auto" w:fill="auto"/>
          </w:tcPr>
          <w:p w14:paraId="6B9FD200" w14:textId="77777777" w:rsidR="00E86526" w:rsidRPr="00FE463F" w:rsidRDefault="00E86526" w:rsidP="000D4739">
            <w:pPr>
              <w:pStyle w:val="TableText"/>
              <w:spacing w:line="260" w:lineRule="exact"/>
              <w:rPr>
                <w:noProof/>
              </w:rPr>
            </w:pPr>
            <w:r w:rsidRPr="00FE463F">
              <w:rPr>
                <w:noProof/>
              </w:rPr>
              <w:t>520</w:t>
            </w:r>
          </w:p>
        </w:tc>
        <w:tc>
          <w:tcPr>
            <w:tcW w:w="8460" w:type="dxa"/>
            <w:shd w:val="clear" w:color="auto" w:fill="auto"/>
          </w:tcPr>
          <w:p w14:paraId="6B9FD201" w14:textId="77777777" w:rsidR="00E86526" w:rsidRPr="00FE463F" w:rsidRDefault="00E86526" w:rsidP="000D4739">
            <w:pPr>
              <w:pStyle w:val="TableText"/>
              <w:spacing w:line="260" w:lineRule="exact"/>
              <w:rPr>
                <w:noProof/>
              </w:rPr>
            </w:pPr>
            <w:r w:rsidRPr="00FE463F">
              <w:rPr>
                <w:noProof/>
              </w:rPr>
              <w:t>That kind of field cannot be processed by this utility.</w:t>
            </w:r>
          </w:p>
        </w:tc>
      </w:tr>
      <w:tr w:rsidR="00E86526" w:rsidRPr="00FE463F" w14:paraId="6B9FD205" w14:textId="77777777" w:rsidTr="000D4739">
        <w:tc>
          <w:tcPr>
            <w:tcW w:w="810" w:type="dxa"/>
            <w:shd w:val="clear" w:color="auto" w:fill="auto"/>
          </w:tcPr>
          <w:p w14:paraId="6B9FD203" w14:textId="77777777" w:rsidR="00E86526" w:rsidRPr="00FE463F" w:rsidRDefault="00E86526" w:rsidP="000D4739">
            <w:pPr>
              <w:pStyle w:val="TableText"/>
              <w:spacing w:line="260" w:lineRule="exact"/>
              <w:rPr>
                <w:noProof/>
              </w:rPr>
            </w:pPr>
            <w:r w:rsidRPr="00FE463F">
              <w:rPr>
                <w:noProof/>
              </w:rPr>
              <w:t>601</w:t>
            </w:r>
          </w:p>
        </w:tc>
        <w:tc>
          <w:tcPr>
            <w:tcW w:w="8460" w:type="dxa"/>
            <w:shd w:val="clear" w:color="auto" w:fill="auto"/>
          </w:tcPr>
          <w:p w14:paraId="6B9FD204" w14:textId="77777777" w:rsidR="00E86526" w:rsidRPr="00FE463F" w:rsidRDefault="00E86526" w:rsidP="000D4739">
            <w:pPr>
              <w:pStyle w:val="TableText"/>
              <w:spacing w:line="260" w:lineRule="exact"/>
              <w:rPr>
                <w:noProof/>
              </w:rPr>
            </w:pPr>
            <w:r w:rsidRPr="00FE463F">
              <w:rPr>
                <w:noProof/>
              </w:rPr>
              <w:t>The entry does not exist.</w:t>
            </w:r>
          </w:p>
        </w:tc>
      </w:tr>
      <w:tr w:rsidR="00E86526" w:rsidRPr="00FE463F" w14:paraId="6B9FD208" w14:textId="77777777" w:rsidTr="000D4739">
        <w:tc>
          <w:tcPr>
            <w:tcW w:w="810" w:type="dxa"/>
            <w:shd w:val="clear" w:color="auto" w:fill="auto"/>
          </w:tcPr>
          <w:p w14:paraId="6B9FD206" w14:textId="77777777" w:rsidR="00E86526" w:rsidRPr="00FE463F" w:rsidRDefault="00E86526" w:rsidP="000D4739">
            <w:pPr>
              <w:pStyle w:val="TableText"/>
              <w:spacing w:line="260" w:lineRule="exact"/>
              <w:rPr>
                <w:noProof/>
              </w:rPr>
            </w:pPr>
            <w:r w:rsidRPr="00FE463F">
              <w:rPr>
                <w:noProof/>
              </w:rPr>
              <w:t>602</w:t>
            </w:r>
          </w:p>
        </w:tc>
        <w:tc>
          <w:tcPr>
            <w:tcW w:w="8460" w:type="dxa"/>
            <w:shd w:val="clear" w:color="auto" w:fill="auto"/>
          </w:tcPr>
          <w:p w14:paraId="6B9FD207" w14:textId="77777777" w:rsidR="00E86526" w:rsidRPr="00FE463F" w:rsidRDefault="00E86526" w:rsidP="000D4739">
            <w:pPr>
              <w:pStyle w:val="TableText"/>
              <w:spacing w:line="260" w:lineRule="exact"/>
              <w:rPr>
                <w:noProof/>
              </w:rPr>
            </w:pPr>
            <w:r w:rsidRPr="00FE463F">
              <w:rPr>
                <w:noProof/>
              </w:rPr>
              <w:t>The entry is not available for editing.</w:t>
            </w:r>
          </w:p>
        </w:tc>
      </w:tr>
      <w:tr w:rsidR="00E86526" w:rsidRPr="00FE463F" w14:paraId="6B9FD20B" w14:textId="77777777" w:rsidTr="000D4739">
        <w:tc>
          <w:tcPr>
            <w:tcW w:w="810" w:type="dxa"/>
            <w:shd w:val="clear" w:color="auto" w:fill="auto"/>
          </w:tcPr>
          <w:p w14:paraId="6B9FD209" w14:textId="77777777" w:rsidR="00E86526" w:rsidRPr="00FE463F" w:rsidRDefault="00E86526" w:rsidP="000D4739">
            <w:pPr>
              <w:pStyle w:val="TableText"/>
              <w:spacing w:line="260" w:lineRule="exact"/>
              <w:rPr>
                <w:noProof/>
              </w:rPr>
            </w:pPr>
            <w:r w:rsidRPr="00FE463F">
              <w:rPr>
                <w:noProof/>
              </w:rPr>
              <w:t>603</w:t>
            </w:r>
          </w:p>
        </w:tc>
        <w:tc>
          <w:tcPr>
            <w:tcW w:w="8460" w:type="dxa"/>
            <w:shd w:val="clear" w:color="auto" w:fill="auto"/>
          </w:tcPr>
          <w:p w14:paraId="6B9FD20A" w14:textId="77777777" w:rsidR="00E86526" w:rsidRPr="00FE463F" w:rsidRDefault="00E86526" w:rsidP="000D4739">
            <w:pPr>
              <w:pStyle w:val="TableText"/>
              <w:spacing w:line="260" w:lineRule="exact"/>
              <w:rPr>
                <w:noProof/>
              </w:rPr>
            </w:pPr>
            <w:r w:rsidRPr="00FE463F">
              <w:rPr>
                <w:noProof/>
              </w:rPr>
              <w:t>The entry lacks a required field.</w:t>
            </w:r>
          </w:p>
        </w:tc>
      </w:tr>
      <w:tr w:rsidR="00E86526" w:rsidRPr="00FE463F" w14:paraId="6B9FD20E" w14:textId="77777777" w:rsidTr="000D4739">
        <w:tc>
          <w:tcPr>
            <w:tcW w:w="810" w:type="dxa"/>
            <w:shd w:val="clear" w:color="auto" w:fill="auto"/>
          </w:tcPr>
          <w:p w14:paraId="6B9FD20C" w14:textId="77777777" w:rsidR="00E86526" w:rsidRPr="00FE463F" w:rsidRDefault="00E86526" w:rsidP="000D4739">
            <w:pPr>
              <w:pStyle w:val="TableText"/>
              <w:spacing w:line="260" w:lineRule="exact"/>
              <w:rPr>
                <w:noProof/>
              </w:rPr>
            </w:pPr>
            <w:r w:rsidRPr="00FE463F">
              <w:rPr>
                <w:noProof/>
              </w:rPr>
              <w:t>630</w:t>
            </w:r>
          </w:p>
        </w:tc>
        <w:tc>
          <w:tcPr>
            <w:tcW w:w="8460" w:type="dxa"/>
            <w:shd w:val="clear" w:color="auto" w:fill="auto"/>
          </w:tcPr>
          <w:p w14:paraId="6B9FD20D" w14:textId="77777777" w:rsidR="00E86526" w:rsidRPr="00FE463F" w:rsidRDefault="00E86526" w:rsidP="000D4739">
            <w:pPr>
              <w:pStyle w:val="TableText"/>
              <w:spacing w:line="260" w:lineRule="exact"/>
              <w:rPr>
                <w:noProof/>
              </w:rPr>
            </w:pPr>
            <w:r w:rsidRPr="00FE463F">
              <w:rPr>
                <w:noProof/>
              </w:rPr>
              <w:t>The field value is not valid.</w:t>
            </w:r>
          </w:p>
        </w:tc>
      </w:tr>
      <w:tr w:rsidR="00E86526" w:rsidRPr="00FE463F" w14:paraId="6B9FD211" w14:textId="77777777" w:rsidTr="000D4739">
        <w:tc>
          <w:tcPr>
            <w:tcW w:w="810" w:type="dxa"/>
            <w:shd w:val="clear" w:color="auto" w:fill="auto"/>
          </w:tcPr>
          <w:p w14:paraId="6B9FD20F" w14:textId="77777777" w:rsidR="00E86526" w:rsidRPr="00FE463F" w:rsidRDefault="00E86526" w:rsidP="000D4739">
            <w:pPr>
              <w:pStyle w:val="TableText"/>
              <w:spacing w:line="260" w:lineRule="exact"/>
              <w:rPr>
                <w:noProof/>
              </w:rPr>
            </w:pPr>
            <w:r w:rsidRPr="00FE463F">
              <w:rPr>
                <w:noProof/>
              </w:rPr>
              <w:t>701</w:t>
            </w:r>
          </w:p>
        </w:tc>
        <w:tc>
          <w:tcPr>
            <w:tcW w:w="8460" w:type="dxa"/>
            <w:shd w:val="clear" w:color="auto" w:fill="auto"/>
          </w:tcPr>
          <w:p w14:paraId="6B9FD210" w14:textId="77777777" w:rsidR="00E86526" w:rsidRPr="00FE463F" w:rsidRDefault="00E86526" w:rsidP="000D4739">
            <w:pPr>
              <w:pStyle w:val="TableText"/>
              <w:spacing w:line="260" w:lineRule="exact"/>
              <w:rPr>
                <w:noProof/>
              </w:rPr>
            </w:pPr>
            <w:r w:rsidRPr="00FE463F">
              <w:rPr>
                <w:noProof/>
              </w:rPr>
              <w:t>The value is not valid for that field.</w:t>
            </w:r>
          </w:p>
        </w:tc>
      </w:tr>
      <w:tr w:rsidR="00E86526" w:rsidRPr="00FE463F" w14:paraId="6B9FD214" w14:textId="77777777" w:rsidTr="000D4739">
        <w:tc>
          <w:tcPr>
            <w:tcW w:w="810" w:type="dxa"/>
            <w:shd w:val="clear" w:color="auto" w:fill="auto"/>
          </w:tcPr>
          <w:p w14:paraId="6B9FD212" w14:textId="77777777" w:rsidR="00E86526" w:rsidRPr="00FE463F" w:rsidRDefault="00E86526" w:rsidP="000D4739">
            <w:pPr>
              <w:pStyle w:val="TableText"/>
              <w:spacing w:line="260" w:lineRule="exact"/>
              <w:rPr>
                <w:noProof/>
              </w:rPr>
            </w:pPr>
            <w:r w:rsidRPr="00FE463F">
              <w:rPr>
                <w:noProof/>
              </w:rPr>
              <w:t>703</w:t>
            </w:r>
          </w:p>
        </w:tc>
        <w:tc>
          <w:tcPr>
            <w:tcW w:w="8460" w:type="dxa"/>
            <w:shd w:val="clear" w:color="auto" w:fill="auto"/>
          </w:tcPr>
          <w:p w14:paraId="6B9FD213" w14:textId="77777777" w:rsidR="00E86526" w:rsidRPr="00FE463F" w:rsidRDefault="00E86526" w:rsidP="000D4739">
            <w:pPr>
              <w:pStyle w:val="TableText"/>
              <w:spacing w:line="260" w:lineRule="exact"/>
              <w:rPr>
                <w:noProof/>
              </w:rPr>
            </w:pPr>
            <w:r w:rsidRPr="00FE463F">
              <w:rPr>
                <w:noProof/>
              </w:rPr>
              <w:t>The value cannot be found in the file.</w:t>
            </w:r>
          </w:p>
        </w:tc>
      </w:tr>
      <w:tr w:rsidR="00E86526" w:rsidRPr="00FE463F" w14:paraId="6B9FD217" w14:textId="77777777" w:rsidTr="000D4739">
        <w:tc>
          <w:tcPr>
            <w:tcW w:w="810" w:type="dxa"/>
            <w:shd w:val="clear" w:color="auto" w:fill="auto"/>
          </w:tcPr>
          <w:p w14:paraId="6B9FD215" w14:textId="77777777" w:rsidR="00E86526" w:rsidRPr="00FE463F" w:rsidRDefault="00E86526" w:rsidP="000D4739">
            <w:pPr>
              <w:pStyle w:val="TableText"/>
              <w:spacing w:line="260" w:lineRule="exact"/>
              <w:rPr>
                <w:noProof/>
              </w:rPr>
            </w:pPr>
            <w:r w:rsidRPr="00FE463F">
              <w:rPr>
                <w:noProof/>
              </w:rPr>
              <w:t>712</w:t>
            </w:r>
          </w:p>
        </w:tc>
        <w:tc>
          <w:tcPr>
            <w:tcW w:w="8460" w:type="dxa"/>
            <w:shd w:val="clear" w:color="auto" w:fill="auto"/>
          </w:tcPr>
          <w:p w14:paraId="6B9FD216" w14:textId="77777777" w:rsidR="00E86526" w:rsidRPr="00FE463F" w:rsidRDefault="00E86526" w:rsidP="000D4739">
            <w:pPr>
              <w:pStyle w:val="TableText"/>
              <w:spacing w:line="260" w:lineRule="exact"/>
              <w:rPr>
                <w:noProof/>
              </w:rPr>
            </w:pPr>
            <w:r w:rsidRPr="00FE463F">
              <w:rPr>
                <w:noProof/>
              </w:rPr>
              <w:t>The value in that field cannot be deleted.</w:t>
            </w:r>
          </w:p>
        </w:tc>
      </w:tr>
      <w:tr w:rsidR="00E86526" w:rsidRPr="00FE463F" w14:paraId="6B9FD21A" w14:textId="77777777" w:rsidTr="000D4739">
        <w:tc>
          <w:tcPr>
            <w:tcW w:w="810" w:type="dxa"/>
            <w:shd w:val="clear" w:color="auto" w:fill="auto"/>
          </w:tcPr>
          <w:p w14:paraId="6B9FD218" w14:textId="77777777" w:rsidR="00E86526" w:rsidRPr="00FE463F" w:rsidRDefault="00E86526" w:rsidP="000D4739">
            <w:pPr>
              <w:pStyle w:val="TableText"/>
              <w:spacing w:line="260" w:lineRule="exact"/>
              <w:rPr>
                <w:noProof/>
              </w:rPr>
            </w:pPr>
            <w:r w:rsidRPr="00FE463F">
              <w:rPr>
                <w:noProof/>
              </w:rPr>
              <w:t>730</w:t>
            </w:r>
          </w:p>
        </w:tc>
        <w:tc>
          <w:tcPr>
            <w:tcW w:w="8460" w:type="dxa"/>
            <w:shd w:val="clear" w:color="auto" w:fill="auto"/>
          </w:tcPr>
          <w:p w14:paraId="6B9FD219" w14:textId="77777777" w:rsidR="00E86526" w:rsidRPr="00FE463F" w:rsidRDefault="00E86526" w:rsidP="000D4739">
            <w:pPr>
              <w:pStyle w:val="TableText"/>
              <w:spacing w:line="260" w:lineRule="exact"/>
              <w:rPr>
                <w:noProof/>
              </w:rPr>
            </w:pPr>
            <w:r w:rsidRPr="00FE463F">
              <w:rPr>
                <w:noProof/>
              </w:rPr>
              <w:t>The value is not valid according to the DD definition.</w:t>
            </w:r>
          </w:p>
        </w:tc>
      </w:tr>
      <w:tr w:rsidR="00E86526" w:rsidRPr="00FE463F" w14:paraId="6B9FD21D" w14:textId="77777777" w:rsidTr="000D4739">
        <w:tc>
          <w:tcPr>
            <w:tcW w:w="810" w:type="dxa"/>
            <w:shd w:val="clear" w:color="auto" w:fill="auto"/>
          </w:tcPr>
          <w:p w14:paraId="6B9FD21B" w14:textId="77777777" w:rsidR="00E86526" w:rsidRPr="00FE463F" w:rsidRDefault="00E86526" w:rsidP="000D4739">
            <w:pPr>
              <w:pStyle w:val="TableText"/>
              <w:spacing w:line="260" w:lineRule="exact"/>
              <w:rPr>
                <w:noProof/>
              </w:rPr>
            </w:pPr>
            <w:r w:rsidRPr="00FE463F">
              <w:rPr>
                <w:noProof/>
              </w:rPr>
              <w:t>740</w:t>
            </w:r>
          </w:p>
        </w:tc>
        <w:tc>
          <w:tcPr>
            <w:tcW w:w="8460" w:type="dxa"/>
            <w:shd w:val="clear" w:color="auto" w:fill="auto"/>
          </w:tcPr>
          <w:p w14:paraId="6B9FD21C" w14:textId="77777777" w:rsidR="00E86526" w:rsidRPr="00FE463F" w:rsidRDefault="00E86526" w:rsidP="000D4739">
            <w:pPr>
              <w:pStyle w:val="TableText"/>
              <w:spacing w:line="260" w:lineRule="exact"/>
              <w:rPr>
                <w:noProof/>
              </w:rPr>
            </w:pPr>
            <w:r w:rsidRPr="00FE463F">
              <w:rPr>
                <w:noProof/>
              </w:rPr>
              <w:t>New values are invalid because they would create a duplicate key.</w:t>
            </w:r>
          </w:p>
        </w:tc>
      </w:tr>
      <w:tr w:rsidR="00E86526" w:rsidRPr="00FE463F" w14:paraId="6B9FD220" w14:textId="77777777" w:rsidTr="000D4739">
        <w:tc>
          <w:tcPr>
            <w:tcW w:w="810" w:type="dxa"/>
            <w:shd w:val="clear" w:color="auto" w:fill="auto"/>
          </w:tcPr>
          <w:p w14:paraId="6B9FD21E" w14:textId="77777777" w:rsidR="00E86526" w:rsidRPr="00FE463F" w:rsidRDefault="00E86526" w:rsidP="000D4739">
            <w:pPr>
              <w:pStyle w:val="TableText"/>
              <w:spacing w:line="260" w:lineRule="exact"/>
              <w:rPr>
                <w:noProof/>
              </w:rPr>
            </w:pPr>
            <w:r w:rsidRPr="00FE463F">
              <w:rPr>
                <w:noProof/>
              </w:rPr>
              <w:t>742</w:t>
            </w:r>
          </w:p>
        </w:tc>
        <w:tc>
          <w:tcPr>
            <w:tcW w:w="8460" w:type="dxa"/>
            <w:shd w:val="clear" w:color="auto" w:fill="auto"/>
          </w:tcPr>
          <w:p w14:paraId="6B9FD21F" w14:textId="77777777" w:rsidR="00E86526" w:rsidRPr="00FE463F" w:rsidRDefault="00E86526" w:rsidP="000D4739">
            <w:pPr>
              <w:pStyle w:val="TableText"/>
              <w:spacing w:line="260" w:lineRule="exact"/>
              <w:rPr>
                <w:noProof/>
              </w:rPr>
            </w:pPr>
            <w:r w:rsidRPr="00FE463F">
              <w:rPr>
                <w:noProof/>
              </w:rPr>
              <w:t>Deletion was attempted on a key field.</w:t>
            </w:r>
          </w:p>
        </w:tc>
      </w:tr>
      <w:tr w:rsidR="00E86526" w:rsidRPr="00FE463F" w14:paraId="6B9FD223" w14:textId="77777777" w:rsidTr="000D4739">
        <w:tc>
          <w:tcPr>
            <w:tcW w:w="810" w:type="dxa"/>
            <w:shd w:val="clear" w:color="auto" w:fill="auto"/>
          </w:tcPr>
          <w:p w14:paraId="6B9FD221" w14:textId="77777777" w:rsidR="00E86526" w:rsidRPr="00FE463F" w:rsidRDefault="00E86526" w:rsidP="000D4739">
            <w:pPr>
              <w:pStyle w:val="TableText"/>
              <w:spacing w:line="260" w:lineRule="exact"/>
              <w:rPr>
                <w:noProof/>
              </w:rPr>
            </w:pPr>
            <w:r w:rsidRPr="00FE463F">
              <w:rPr>
                <w:noProof/>
              </w:rPr>
              <w:t>744</w:t>
            </w:r>
          </w:p>
        </w:tc>
        <w:tc>
          <w:tcPr>
            <w:tcW w:w="8460" w:type="dxa"/>
            <w:shd w:val="clear" w:color="auto" w:fill="auto"/>
          </w:tcPr>
          <w:p w14:paraId="6B9FD222" w14:textId="77777777" w:rsidR="00E86526" w:rsidRPr="00FE463F" w:rsidRDefault="00E86526" w:rsidP="000D4739">
            <w:pPr>
              <w:pStyle w:val="TableText"/>
              <w:spacing w:line="260" w:lineRule="exact"/>
              <w:rPr>
                <w:noProof/>
              </w:rPr>
            </w:pPr>
            <w:r w:rsidRPr="00FE463F">
              <w:rPr>
                <w:noProof/>
              </w:rPr>
              <w:t>A key field was not assigned a value.</w:t>
            </w:r>
          </w:p>
        </w:tc>
      </w:tr>
      <w:tr w:rsidR="00E86526" w:rsidRPr="00FE463F" w14:paraId="6B9FD226" w14:textId="77777777" w:rsidTr="000D4739">
        <w:tc>
          <w:tcPr>
            <w:tcW w:w="810" w:type="dxa"/>
            <w:shd w:val="clear" w:color="auto" w:fill="auto"/>
          </w:tcPr>
          <w:p w14:paraId="6B9FD224" w14:textId="77777777" w:rsidR="00E86526" w:rsidRPr="00FE463F" w:rsidRDefault="00E86526" w:rsidP="000D4739">
            <w:pPr>
              <w:pStyle w:val="TableText"/>
              <w:spacing w:line="260" w:lineRule="exact"/>
              <w:rPr>
                <w:noProof/>
              </w:rPr>
            </w:pPr>
            <w:r w:rsidRPr="00FE463F">
              <w:rPr>
                <w:noProof/>
              </w:rPr>
              <w:t>746</w:t>
            </w:r>
          </w:p>
        </w:tc>
        <w:tc>
          <w:tcPr>
            <w:tcW w:w="8460" w:type="dxa"/>
            <w:shd w:val="clear" w:color="auto" w:fill="auto"/>
          </w:tcPr>
          <w:p w14:paraId="6B9FD225" w14:textId="77777777" w:rsidR="00E86526" w:rsidRPr="00FE463F" w:rsidRDefault="00E86526" w:rsidP="000D4739">
            <w:pPr>
              <w:pStyle w:val="TableText"/>
              <w:spacing w:line="260" w:lineRule="exact"/>
              <w:rPr>
                <w:noProof/>
              </w:rPr>
            </w:pPr>
            <w:r w:rsidRPr="00FE463F">
              <w:rPr>
                <w:noProof/>
              </w:rPr>
              <w:t>The K flag was used, but no primary key fields were provided in the FDA for Finding and LAYGO Finding nodes.</w:t>
            </w:r>
          </w:p>
        </w:tc>
      </w:tr>
    </w:tbl>
    <w:p w14:paraId="6B9FD227" w14:textId="77777777" w:rsidR="00AA7338" w:rsidRPr="00FE463F" w:rsidRDefault="00AA7338" w:rsidP="00AA7338">
      <w:pPr>
        <w:pStyle w:val="BodyText6"/>
        <w:rPr>
          <w:noProof/>
        </w:rPr>
      </w:pPr>
    </w:p>
    <w:p w14:paraId="6B9FD228" w14:textId="77777777" w:rsidR="00E86526" w:rsidRPr="00FE463F" w:rsidRDefault="00E86526" w:rsidP="00B73A9C">
      <w:pPr>
        <w:pStyle w:val="BodyText"/>
        <w:keepNext/>
        <w:keepLines/>
        <w:rPr>
          <w:noProof/>
        </w:rPr>
      </w:pPr>
      <w:r w:rsidRPr="00FE463F">
        <w:rPr>
          <w:noProof/>
        </w:rPr>
        <w:lastRenderedPageBreak/>
        <w:t xml:space="preserve">The Updater </w:t>
      </w:r>
      <w:r w:rsidR="000617C8" w:rsidRPr="00FE463F">
        <w:rPr>
          <w:noProof/>
        </w:rPr>
        <w:t>can</w:t>
      </w:r>
      <w:r w:rsidRPr="00FE463F">
        <w:rPr>
          <w:noProof/>
        </w:rPr>
        <w:t xml:space="preserve"> also return any error returned by:</w:t>
      </w:r>
    </w:p>
    <w:p w14:paraId="6B9FD229" w14:textId="77777777" w:rsidR="00BE674E" w:rsidRPr="00FE463F" w:rsidRDefault="00E86526" w:rsidP="00B73A9C">
      <w:pPr>
        <w:pStyle w:val="ListBullet"/>
        <w:keepNext/>
        <w:keepLines/>
        <w:rPr>
          <w:noProof/>
        </w:rPr>
      </w:pPr>
      <w:r w:rsidRPr="00FE463F">
        <w:rPr>
          <w:noProof/>
        </w:rPr>
        <w:t>$$FIND1^DIC</w:t>
      </w:r>
    </w:p>
    <w:p w14:paraId="6B9FD22A" w14:textId="77777777" w:rsidR="00BE674E" w:rsidRPr="00FE463F" w:rsidRDefault="00E86526" w:rsidP="007C2980">
      <w:pPr>
        <w:pStyle w:val="ListBullet"/>
        <w:rPr>
          <w:noProof/>
        </w:rPr>
      </w:pPr>
      <w:r w:rsidRPr="00FE463F">
        <w:rPr>
          <w:noProof/>
        </w:rPr>
        <w:t>FILE^DIE</w:t>
      </w:r>
    </w:p>
    <w:p w14:paraId="6B9FD22B" w14:textId="77777777" w:rsidR="00E86526" w:rsidRPr="00FE463F" w:rsidRDefault="00E86526" w:rsidP="000E3132">
      <w:pPr>
        <w:pStyle w:val="Heading4"/>
        <w:rPr>
          <w:noProof/>
        </w:rPr>
      </w:pPr>
      <w:bookmarkStart w:id="721" w:name="_Ref458091001"/>
      <w:r w:rsidRPr="00FE463F">
        <w:rPr>
          <w:noProof/>
        </w:rPr>
        <w:t>Details and Features</w:t>
      </w:r>
      <w:bookmarkEnd w:id="721"/>
    </w:p>
    <w:p w14:paraId="6B9FD22C" w14:textId="36269955" w:rsidR="00AA7338" w:rsidRDefault="00C34161" w:rsidP="00C34161">
      <w:pPr>
        <w:pStyle w:val="Heading5"/>
        <w:rPr>
          <w:noProof/>
        </w:rPr>
      </w:pPr>
      <w:r w:rsidRPr="00FE463F">
        <w:rPr>
          <w:noProof/>
        </w:rPr>
        <w:t>Adding</w:t>
      </w:r>
    </w:p>
    <w:p w14:paraId="404985C2" w14:textId="77777777" w:rsidR="00C34161" w:rsidRPr="00FE463F" w:rsidRDefault="00C34161" w:rsidP="00420CDD">
      <w:pPr>
        <w:pStyle w:val="BodyText"/>
        <w:keepNext/>
        <w:keepLines/>
        <w:rPr>
          <w:noProof/>
        </w:rPr>
      </w:pPr>
      <w:r w:rsidRPr="00FE463F">
        <w:rPr>
          <w:noProof/>
        </w:rPr>
        <w:t xml:space="preserve">Adding Nodes let applications create new entries in a file. In the place of the actual IENS subscript for the new record in the FDA array, the application instead uses a unique value consisting of a </w:t>
      </w:r>
      <w:r w:rsidRPr="00B61936">
        <w:rPr>
          <w:b/>
          <w:noProof/>
        </w:rPr>
        <w:t>+</w:t>
      </w:r>
      <w:r w:rsidRPr="00FE463F">
        <w:rPr>
          <w:noProof/>
        </w:rPr>
        <w:t xml:space="preserve"> followed by a positive number.</w:t>
      </w:r>
    </w:p>
    <w:p w14:paraId="5F9D3DC3" w14:textId="77777777" w:rsidR="00C34161" w:rsidRPr="00FE463F" w:rsidRDefault="00C34161" w:rsidP="00C34161">
      <w:pPr>
        <w:pStyle w:val="BodyText"/>
        <w:rPr>
          <w:noProof/>
        </w:rPr>
      </w:pPr>
      <w:r w:rsidRPr="00FE463F">
        <w:rPr>
          <w:noProof/>
        </w:rPr>
        <w:t>“</w:t>
      </w:r>
      <w:r w:rsidRPr="00B61936">
        <w:rPr>
          <w:b/>
          <w:noProof/>
        </w:rPr>
        <w:t>+#</w:t>
      </w:r>
      <w:r w:rsidRPr="00FE463F">
        <w:rPr>
          <w:noProof/>
        </w:rPr>
        <w:t xml:space="preserve">” </w:t>
      </w:r>
      <w:r w:rsidRPr="00FE463F">
        <w:rPr>
          <w:i/>
          <w:noProof/>
        </w:rPr>
        <w:t>Always</w:t>
      </w:r>
      <w:r w:rsidRPr="00FE463F">
        <w:rPr>
          <w:noProof/>
        </w:rPr>
        <w:t xml:space="preserve"> adds </w:t>
      </w:r>
      <w:r w:rsidRPr="00FE463F">
        <w:rPr>
          <w:i/>
          <w:noProof/>
        </w:rPr>
        <w:t>without</w:t>
      </w:r>
      <w:r w:rsidRPr="00FE463F">
        <w:rPr>
          <w:noProof/>
        </w:rPr>
        <w:t xml:space="preserve"> regard to duplication.</w:t>
      </w:r>
    </w:p>
    <w:p w14:paraId="68A3F9D0" w14:textId="3812A4D2" w:rsidR="00C34161" w:rsidRPr="00FE463F" w:rsidRDefault="00C34161" w:rsidP="00420CDD">
      <w:pPr>
        <w:pStyle w:val="BodyText"/>
        <w:keepNext/>
        <w:keepLines/>
        <w:rPr>
          <w:noProof/>
        </w:rPr>
      </w:pPr>
      <w:r w:rsidRPr="00FE463F">
        <w:rPr>
          <w:noProof/>
        </w:rPr>
        <w:t>Thus, for example, an FDA of “FDA(42)” might be acco</w:t>
      </w:r>
      <w:r w:rsidR="00B61936">
        <w:rPr>
          <w:noProof/>
        </w:rPr>
        <w:t>mpanied by the following array:</w:t>
      </w:r>
    </w:p>
    <w:p w14:paraId="75B39765" w14:textId="77777777" w:rsidR="00C34161" w:rsidRPr="00FE463F" w:rsidRDefault="00C34161" w:rsidP="00C34161">
      <w:pPr>
        <w:pStyle w:val="Dialogue"/>
        <w:rPr>
          <w:noProof/>
        </w:rPr>
      </w:pPr>
      <w:r w:rsidRPr="00FE463F">
        <w:rPr>
          <w:noProof/>
        </w:rPr>
        <w:t>FDA(42,19,”+1,”,.01)=“NAME OF OPTION”</w:t>
      </w:r>
    </w:p>
    <w:p w14:paraId="05C4010B" w14:textId="77777777" w:rsidR="00C34161" w:rsidRPr="00FE463F" w:rsidRDefault="00C34161" w:rsidP="00C34161">
      <w:pPr>
        <w:pStyle w:val="Dialogue"/>
        <w:rPr>
          <w:noProof/>
        </w:rPr>
      </w:pPr>
      <w:r w:rsidRPr="00FE463F">
        <w:rPr>
          <w:noProof/>
        </w:rPr>
        <w:t xml:space="preserve">FDA(42,19,”+1,”,1)=“MENU TEXT OF NEW OPTION”    </w:t>
      </w:r>
    </w:p>
    <w:p w14:paraId="4B68C682" w14:textId="77777777" w:rsidR="00C34161" w:rsidRPr="00FE463F" w:rsidRDefault="00C34161" w:rsidP="00C34161">
      <w:pPr>
        <w:pStyle w:val="Dialogue"/>
        <w:rPr>
          <w:noProof/>
        </w:rPr>
      </w:pPr>
      <w:r w:rsidRPr="00FE463F">
        <w:rPr>
          <w:noProof/>
        </w:rPr>
        <w:t xml:space="preserve">FDA(42,19.01,”+2,+1,”,.01)=45 </w:t>
      </w:r>
    </w:p>
    <w:p w14:paraId="0D9435F5" w14:textId="77777777" w:rsidR="00C34161" w:rsidRPr="00FE463F" w:rsidRDefault="00C34161" w:rsidP="00C34161">
      <w:pPr>
        <w:pStyle w:val="Dialogue"/>
        <w:rPr>
          <w:noProof/>
        </w:rPr>
      </w:pPr>
      <w:r w:rsidRPr="00FE463F">
        <w:rPr>
          <w:noProof/>
        </w:rPr>
        <w:t xml:space="preserve">FDA(42,19.01,”+2,+1,”,2)=“TM” </w:t>
      </w:r>
    </w:p>
    <w:p w14:paraId="09E6AB7C" w14:textId="77777777" w:rsidR="00C34161" w:rsidRPr="00FE463F" w:rsidRDefault="00C34161" w:rsidP="00C34161">
      <w:pPr>
        <w:pStyle w:val="Dialogue"/>
        <w:rPr>
          <w:noProof/>
        </w:rPr>
      </w:pPr>
      <w:r w:rsidRPr="00FE463F">
        <w:rPr>
          <w:noProof/>
        </w:rPr>
        <w:t xml:space="preserve">FDA(42,19.01,”+3,+1,”,.01)=408  </w:t>
      </w:r>
    </w:p>
    <w:p w14:paraId="714D5F5A" w14:textId="77777777" w:rsidR="00C34161" w:rsidRPr="00B61936" w:rsidRDefault="00C34161" w:rsidP="00B61936">
      <w:pPr>
        <w:pStyle w:val="BodyText6"/>
      </w:pPr>
    </w:p>
    <w:p w14:paraId="404FFF73" w14:textId="23C06D91" w:rsidR="00C34161" w:rsidRPr="00FE463F" w:rsidRDefault="00C34161" w:rsidP="00B61936">
      <w:pPr>
        <w:pStyle w:val="BodyText"/>
        <w:rPr>
          <w:noProof/>
        </w:rPr>
      </w:pPr>
      <w:r w:rsidRPr="00FE463F">
        <w:rPr>
          <w:noProof/>
        </w:rPr>
        <w:t>The FDA_ROOT value directs the Updater to the FDA(42) array, whose format instructs the Updater to add one new entry to the OPTION</w:t>
      </w:r>
      <w:r w:rsidR="00EB1E1A" w:rsidRPr="00FE463F">
        <w:rPr>
          <w:noProof/>
        </w:rPr>
        <w:t xml:space="preserve"> (#19)</w:t>
      </w:r>
      <w:r w:rsidRPr="00FE463F">
        <w:rPr>
          <w:noProof/>
        </w:rPr>
        <w:t xml:space="preserve"> file</w:t>
      </w:r>
      <w:r w:rsidR="00EB1E1A">
        <w:rPr>
          <w:noProof/>
        </w:rPr>
        <w:fldChar w:fldCharType="begin"/>
      </w:r>
      <w:r w:rsidR="00EB1E1A">
        <w:instrText xml:space="preserve"> XE "</w:instrText>
      </w:r>
      <w:r w:rsidR="00EB1E1A" w:rsidRPr="00D4262E">
        <w:rPr>
          <w:noProof/>
        </w:rPr>
        <w:instrText>OPTION (#19)</w:instrText>
      </w:r>
      <w:r w:rsidR="00EB1E1A">
        <w:rPr>
          <w:noProof/>
        </w:rPr>
        <w:instrText xml:space="preserve"> F</w:instrText>
      </w:r>
      <w:r w:rsidR="00EB1E1A" w:rsidRPr="00D4262E">
        <w:rPr>
          <w:noProof/>
        </w:rPr>
        <w:instrText>ile</w:instrText>
      </w:r>
      <w:r w:rsidR="00EB1E1A">
        <w:instrText xml:space="preserve">" </w:instrText>
      </w:r>
      <w:r w:rsidR="00EB1E1A">
        <w:rPr>
          <w:noProof/>
        </w:rPr>
        <w:fldChar w:fldCharType="end"/>
      </w:r>
      <w:r w:rsidR="00EB1E1A">
        <w:rPr>
          <w:noProof/>
        </w:rPr>
        <w:fldChar w:fldCharType="begin"/>
      </w:r>
      <w:r w:rsidR="00EB1E1A">
        <w:instrText xml:space="preserve"> XE "</w:instrText>
      </w:r>
      <w:proofErr w:type="spellStart"/>
      <w:r w:rsidR="00EB1E1A">
        <w:instrText>Files</w:instrText>
      </w:r>
      <w:proofErr w:type="gramStart"/>
      <w:r w:rsidR="00EB1E1A">
        <w:instrText>:</w:instrText>
      </w:r>
      <w:r w:rsidR="00EB1E1A" w:rsidRPr="00D4262E">
        <w:rPr>
          <w:noProof/>
        </w:rPr>
        <w:instrText>OPTION</w:instrText>
      </w:r>
      <w:proofErr w:type="spellEnd"/>
      <w:proofErr w:type="gramEnd"/>
      <w:r w:rsidR="00EB1E1A" w:rsidRPr="00D4262E">
        <w:rPr>
          <w:noProof/>
        </w:rPr>
        <w:instrText xml:space="preserve"> (#19)</w:instrText>
      </w:r>
      <w:r w:rsidR="00EB1E1A">
        <w:instrText xml:space="preserve">" </w:instrText>
      </w:r>
      <w:r w:rsidR="00EB1E1A">
        <w:rPr>
          <w:noProof/>
        </w:rPr>
        <w:fldChar w:fldCharType="end"/>
      </w:r>
      <w:r w:rsidRPr="00FE463F">
        <w:rPr>
          <w:noProof/>
        </w:rPr>
        <w:t xml:space="preserve"> and two new entries to the MENU Multiple of that entry.</w:t>
      </w:r>
    </w:p>
    <w:p w14:paraId="5DFC1408" w14:textId="7E9D85AF" w:rsidR="00C34161" w:rsidRDefault="00C34161" w:rsidP="00B61936">
      <w:pPr>
        <w:pStyle w:val="Note"/>
        <w:rPr>
          <w:noProof/>
        </w:rPr>
      </w:pPr>
      <w:r>
        <w:rPr>
          <w:noProof/>
          <w:sz w:val="20"/>
        </w:rPr>
        <w:drawing>
          <wp:inline distT="0" distB="0" distL="0" distR="0" wp14:anchorId="3987AAFD" wp14:editId="24B773C5">
            <wp:extent cx="304800" cy="304800"/>
            <wp:effectExtent l="0" t="0" r="0" b="0"/>
            <wp:docPr id="253" name="Picture 2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61936">
        <w:rPr>
          <w:b/>
          <w:noProof/>
        </w:rPr>
        <w:tab/>
      </w:r>
      <w:r w:rsidRPr="00FE463F">
        <w:rPr>
          <w:b/>
          <w:noProof/>
        </w:rPr>
        <w:t>NOTE:</w:t>
      </w:r>
      <w:r w:rsidRPr="00FE463F">
        <w:rPr>
          <w:noProof/>
        </w:rPr>
        <w:t xml:space="preserve"> The sequence number for each new entry to be added to a file or subfile </w:t>
      </w:r>
      <w:r w:rsidRPr="00FE463F">
        <w:rPr>
          <w:i/>
          <w:noProof/>
        </w:rPr>
        <w:t>must</w:t>
      </w:r>
      <w:r w:rsidRPr="00FE463F">
        <w:rPr>
          <w:noProof/>
        </w:rPr>
        <w:t xml:space="preserve"> be unique throughout the FDA.</w:t>
      </w:r>
    </w:p>
    <w:p w14:paraId="2A996CFF" w14:textId="6AD3689B" w:rsidR="00C34161" w:rsidRDefault="00B61936" w:rsidP="00B61936">
      <w:pPr>
        <w:pStyle w:val="Heading5"/>
        <w:rPr>
          <w:noProof/>
        </w:rPr>
      </w:pPr>
      <w:r w:rsidRPr="00FE463F">
        <w:rPr>
          <w:noProof/>
        </w:rPr>
        <w:t>Adding—Identifiers and Keys</w:t>
      </w:r>
    </w:p>
    <w:p w14:paraId="5AF7304D" w14:textId="7A21DD8F" w:rsidR="00C34161" w:rsidRDefault="00B61936" w:rsidP="00C34161">
      <w:pPr>
        <w:pStyle w:val="BodyText"/>
        <w:rPr>
          <w:noProof/>
        </w:rPr>
      </w:pPr>
      <w:r w:rsidRPr="00FE463F">
        <w:rPr>
          <w:noProof/>
        </w:rPr>
        <w:t xml:space="preserve">The FDA for a new record </w:t>
      </w:r>
      <w:r w:rsidRPr="00FE463F">
        <w:rPr>
          <w:rStyle w:val="Emphasis"/>
          <w:noProof/>
        </w:rPr>
        <w:t>must</w:t>
      </w:r>
      <w:r w:rsidRPr="00FE463F">
        <w:rPr>
          <w:noProof/>
        </w:rPr>
        <w:t xml:space="preserve"> include the .01 field, all of the </w:t>
      </w:r>
      <w:r w:rsidRPr="00FE463F">
        <w:rPr>
          <w:i/>
          <w:noProof/>
        </w:rPr>
        <w:t>required</w:t>
      </w:r>
      <w:r w:rsidRPr="00FE463F">
        <w:rPr>
          <w:noProof/>
        </w:rPr>
        <w:t xml:space="preserve"> identifiers, and all key fields. If any of these needed fields is missing, the entire FDA transaction fails; none of the entries is added if any one lacks required data.</w:t>
      </w:r>
    </w:p>
    <w:p w14:paraId="5804E69E" w14:textId="21DE61A9" w:rsidR="00C34161" w:rsidRDefault="00B61936" w:rsidP="00B61936">
      <w:pPr>
        <w:pStyle w:val="Heading5"/>
        <w:rPr>
          <w:noProof/>
        </w:rPr>
      </w:pPr>
      <w:r w:rsidRPr="00FE463F">
        <w:rPr>
          <w:noProof/>
        </w:rPr>
        <w:t>Filing</w:t>
      </w:r>
    </w:p>
    <w:p w14:paraId="3D52A4D8" w14:textId="77777777" w:rsidR="00B61936" w:rsidRPr="00FE463F" w:rsidRDefault="00B61936" w:rsidP="00B61936">
      <w:pPr>
        <w:pStyle w:val="BodyText"/>
        <w:rPr>
          <w:noProof/>
        </w:rPr>
      </w:pPr>
      <w:r w:rsidRPr="00FE463F">
        <w:rPr>
          <w:noProof/>
        </w:rPr>
        <w:t>Filing Nodes let the application file new data under existing entries. This may be necessary to complete a logical record addition. Any FDA node whose IENS subscript consists solely of record numbers and commas is considered a Filing Node. If you know all of the record numbers (i.e., if all of the nodes in your FDA are Filing Nodes), you should use the Filer instead of the Updater to file the data.</w:t>
      </w:r>
    </w:p>
    <w:p w14:paraId="4F1023C6" w14:textId="268ABC93" w:rsidR="00C34161" w:rsidRDefault="00B61936" w:rsidP="00B61936">
      <w:pPr>
        <w:pStyle w:val="BodyText"/>
        <w:rPr>
          <w:noProof/>
        </w:rPr>
      </w:pPr>
      <w:r w:rsidRPr="00FE463F">
        <w:rPr>
          <w:noProof/>
        </w:rPr>
        <w:t>For example, FDA(42,19,”408,”,1)=“NEW MENU TEXT” instructs the Updater to update field 1 of record 408, so no actual record creation takes place as a result of this node.</w:t>
      </w:r>
    </w:p>
    <w:p w14:paraId="39393DBE" w14:textId="0A9E44C3" w:rsidR="00C34161" w:rsidRDefault="00B61936" w:rsidP="00B61936">
      <w:pPr>
        <w:pStyle w:val="Heading5"/>
        <w:rPr>
          <w:noProof/>
        </w:rPr>
      </w:pPr>
      <w:bookmarkStart w:id="722" w:name="_Ref458091306"/>
      <w:r w:rsidRPr="00FE463F">
        <w:rPr>
          <w:noProof/>
        </w:rPr>
        <w:t>Finding</w:t>
      </w:r>
      <w:bookmarkEnd w:id="722"/>
    </w:p>
    <w:p w14:paraId="262087F5" w14:textId="77777777" w:rsidR="00B61936" w:rsidRPr="00FE463F" w:rsidRDefault="00B61936" w:rsidP="00B61936">
      <w:pPr>
        <w:pStyle w:val="BodyText"/>
        <w:rPr>
          <w:noProof/>
        </w:rPr>
      </w:pPr>
      <w:r w:rsidRPr="00FE463F">
        <w:rPr>
          <w:noProof/>
        </w:rPr>
        <w:t xml:space="preserve">Finding Nodes let applications work with existing entries for which the application does </w:t>
      </w:r>
      <w:r w:rsidRPr="00FE463F">
        <w:rPr>
          <w:i/>
          <w:noProof/>
        </w:rPr>
        <w:t>not</w:t>
      </w:r>
      <w:r w:rsidRPr="00FE463F">
        <w:rPr>
          <w:noProof/>
        </w:rPr>
        <w:t xml:space="preserve"> yet have a record number. Instead of </w:t>
      </w:r>
      <w:r w:rsidRPr="00FE463F">
        <w:rPr>
          <w:b/>
          <w:noProof/>
        </w:rPr>
        <w:t>+#</w:t>
      </w:r>
      <w:r w:rsidRPr="00FE463F">
        <w:rPr>
          <w:noProof/>
        </w:rPr>
        <w:t xml:space="preserve">, the application uses the notation </w:t>
      </w:r>
      <w:r w:rsidRPr="00FE463F">
        <w:rPr>
          <w:b/>
          <w:noProof/>
        </w:rPr>
        <w:t>?#</w:t>
      </w:r>
      <w:r w:rsidRPr="00FE463F">
        <w:rPr>
          <w:noProof/>
        </w:rPr>
        <w:t xml:space="preserve"> to stand in for an unknown record number. The sequence number that follows the </w:t>
      </w:r>
      <w:r w:rsidRPr="00FE463F">
        <w:rPr>
          <w:b/>
          <w:noProof/>
        </w:rPr>
        <w:t>?</w:t>
      </w:r>
      <w:r w:rsidRPr="00FE463F">
        <w:rPr>
          <w:noProof/>
        </w:rPr>
        <w:t xml:space="preserve"> </w:t>
      </w:r>
      <w:r w:rsidRPr="00FE463F">
        <w:rPr>
          <w:i/>
          <w:noProof/>
        </w:rPr>
        <w:t>must</w:t>
      </w:r>
      <w:r w:rsidRPr="00FE463F">
        <w:rPr>
          <w:noProof/>
        </w:rPr>
        <w:t xml:space="preserve"> be unique throughout the FDA.</w:t>
      </w:r>
    </w:p>
    <w:p w14:paraId="490C8B95" w14:textId="77777777" w:rsidR="00B61936" w:rsidRPr="00FE463F" w:rsidRDefault="00B61936" w:rsidP="00B61936">
      <w:pPr>
        <w:pStyle w:val="BodyText"/>
        <w:rPr>
          <w:noProof/>
        </w:rPr>
      </w:pPr>
      <w:r w:rsidRPr="00FE463F">
        <w:rPr>
          <w:noProof/>
        </w:rPr>
        <w:t xml:space="preserve">Every FDA of this type </w:t>
      </w:r>
      <w:r w:rsidRPr="00FE463F">
        <w:rPr>
          <w:i/>
          <w:noProof/>
        </w:rPr>
        <w:t>must</w:t>
      </w:r>
      <w:r w:rsidRPr="00FE463F">
        <w:rPr>
          <w:noProof/>
        </w:rPr>
        <w:t xml:space="preserve"> include an FDA node for the .01 field, or, if the </w:t>
      </w:r>
      <w:r w:rsidRPr="00FE463F">
        <w:rPr>
          <w:b/>
          <w:noProof/>
        </w:rPr>
        <w:t>K</w:t>
      </w:r>
      <w:r w:rsidRPr="00FE463F">
        <w:rPr>
          <w:noProof/>
        </w:rPr>
        <w:t xml:space="preserve"> flag is passed, nodes for at least one field in the primary key. The value of this FDA node is used to perform a lookup on the file. It </w:t>
      </w:r>
      <w:r w:rsidRPr="00FE463F">
        <w:rPr>
          <w:rStyle w:val="Emphasis"/>
          <w:noProof/>
        </w:rPr>
        <w:t>must</w:t>
      </w:r>
      <w:r w:rsidRPr="00FE463F">
        <w:rPr>
          <w:noProof/>
        </w:rPr>
        <w:t xml:space="preserve"> match only one entry in that file; ambiguity or failure to find a match is an error condition. The record number found is then used for this FDA entry.</w:t>
      </w:r>
    </w:p>
    <w:p w14:paraId="0153BB35" w14:textId="77777777" w:rsidR="00B61936" w:rsidRPr="00FE463F" w:rsidRDefault="00B61936" w:rsidP="00420CDD">
      <w:pPr>
        <w:pStyle w:val="BodyText"/>
        <w:keepNext/>
        <w:keepLines/>
        <w:rPr>
          <w:noProof/>
        </w:rPr>
      </w:pPr>
      <w:r w:rsidRPr="00FE463F">
        <w:rPr>
          <w:noProof/>
        </w:rPr>
        <w:lastRenderedPageBreak/>
        <w:t>For example the following FDA adds a new menu item to the ZTMMGR menu and changes the menu’s text:</w:t>
      </w:r>
    </w:p>
    <w:p w14:paraId="310208C7" w14:textId="77777777" w:rsidR="00B61936" w:rsidRPr="00FE463F" w:rsidRDefault="00B61936" w:rsidP="00B61936">
      <w:pPr>
        <w:pStyle w:val="Dialogue"/>
        <w:rPr>
          <w:noProof/>
        </w:rPr>
      </w:pPr>
      <w:r w:rsidRPr="00FE463F">
        <w:rPr>
          <w:noProof/>
        </w:rPr>
        <w:t xml:space="preserve">FDA(42,19,”?1,”,.01)=“ZTMMGR” </w:t>
      </w:r>
    </w:p>
    <w:p w14:paraId="361785AC" w14:textId="77777777" w:rsidR="00B61936" w:rsidRPr="00FE463F" w:rsidRDefault="00B61936" w:rsidP="00B61936">
      <w:pPr>
        <w:pStyle w:val="Dialogue"/>
        <w:rPr>
          <w:noProof/>
        </w:rPr>
      </w:pPr>
      <w:r w:rsidRPr="00FE463F">
        <w:rPr>
          <w:noProof/>
        </w:rPr>
        <w:t>FDA(42,19,”?1,”,1)=“New Menu Text”</w:t>
      </w:r>
    </w:p>
    <w:p w14:paraId="3F6FE6FC" w14:textId="77777777" w:rsidR="00B61936" w:rsidRPr="00FE463F" w:rsidRDefault="00B61936" w:rsidP="00B61936">
      <w:pPr>
        <w:pStyle w:val="Dialogue"/>
        <w:rPr>
          <w:noProof/>
        </w:rPr>
      </w:pPr>
      <w:r w:rsidRPr="00FE463F">
        <w:rPr>
          <w:noProof/>
        </w:rPr>
        <w:t xml:space="preserve">FDA(42,19.01,”+2,?1,”,.01)=45 </w:t>
      </w:r>
    </w:p>
    <w:p w14:paraId="42FD20AC" w14:textId="77777777" w:rsidR="00B61936" w:rsidRPr="00FE463F" w:rsidRDefault="00B61936" w:rsidP="00B61936">
      <w:pPr>
        <w:pStyle w:val="Dialogue"/>
        <w:rPr>
          <w:noProof/>
        </w:rPr>
      </w:pPr>
      <w:r w:rsidRPr="00FE463F">
        <w:rPr>
          <w:noProof/>
        </w:rPr>
        <w:t>FDA(42,19.01,”+2,?1,”,2)=“TM”</w:t>
      </w:r>
    </w:p>
    <w:p w14:paraId="03DB3922" w14:textId="77777777" w:rsidR="00B61936" w:rsidRPr="00FE463F" w:rsidRDefault="00B61936" w:rsidP="00B61936">
      <w:pPr>
        <w:pStyle w:val="BodyText6"/>
        <w:rPr>
          <w:noProof/>
        </w:rPr>
      </w:pPr>
    </w:p>
    <w:p w14:paraId="0C2B8E3E" w14:textId="77777777" w:rsidR="00B61936" w:rsidRPr="00FE463F" w:rsidRDefault="00B61936" w:rsidP="00B61936">
      <w:pPr>
        <w:pStyle w:val="BodyText"/>
        <w:rPr>
          <w:noProof/>
        </w:rPr>
      </w:pPr>
      <w:r w:rsidRPr="00FE463F">
        <w:rPr>
          <w:noProof/>
        </w:rPr>
        <w:t xml:space="preserve">In this example, the Updater first uses the value ZTMMGR in a lookup to find the record number that replaces </w:t>
      </w:r>
      <w:r w:rsidRPr="00FE463F">
        <w:rPr>
          <w:b/>
          <w:noProof/>
        </w:rPr>
        <w:t>?1</w:t>
      </w:r>
      <w:r w:rsidRPr="00FE463F">
        <w:rPr>
          <w:noProof/>
        </w:rPr>
        <w:t>. It then adds a new entry to subfile 19.01 under that entry, and changes the menu text of the option to “New Menu Text”. The first node shown is a Finding Node that specifies the value of the .01 field to be used for lookup. The next node specifies a new value for field 1, the menu’s text. The last two nodes are Adding Nodes that specify the values for fields .01 and 2 of the new menu item.</w:t>
      </w:r>
    </w:p>
    <w:p w14:paraId="7DFC9F89" w14:textId="77777777" w:rsidR="00B61936" w:rsidRPr="00FE463F" w:rsidRDefault="00B61936" w:rsidP="00B61936">
      <w:pPr>
        <w:pStyle w:val="BodyText"/>
        <w:rPr>
          <w:noProof/>
        </w:rPr>
      </w:pPr>
      <w:r w:rsidRPr="00FE463F">
        <w:rPr>
          <w:noProof/>
        </w:rPr>
        <w:t xml:space="preserve">When the </w:t>
      </w:r>
      <w:r w:rsidRPr="00FE463F">
        <w:rPr>
          <w:b/>
          <w:noProof/>
        </w:rPr>
        <w:t>E</w:t>
      </w:r>
      <w:r w:rsidRPr="00FE463F">
        <w:rPr>
          <w:noProof/>
        </w:rPr>
        <w:t xml:space="preserve"> flag is used, the .01 Finding node can equal any valid input value for the Lookup. For example, to pick based on a set of codes where WA stands for WASHINGTON, when using the </w:t>
      </w:r>
      <w:r w:rsidRPr="00FE463F">
        <w:rPr>
          <w:b/>
          <w:noProof/>
        </w:rPr>
        <w:t>E</w:t>
      </w:r>
      <w:r w:rsidRPr="00FE463F">
        <w:rPr>
          <w:noProof/>
        </w:rPr>
        <w:t xml:space="preserve"> flag, you can enter </w:t>
      </w:r>
      <w:r w:rsidRPr="00FE463F">
        <w:rPr>
          <w:b/>
          <w:noProof/>
        </w:rPr>
        <w:t>WASH</w:t>
      </w:r>
      <w:r w:rsidRPr="00FE463F">
        <w:rPr>
          <w:noProof/>
        </w:rPr>
        <w:t>.</w:t>
      </w:r>
    </w:p>
    <w:p w14:paraId="6402818E" w14:textId="5F8141C1" w:rsidR="00C34161" w:rsidRDefault="00B61936" w:rsidP="00B61936">
      <w:pPr>
        <w:pStyle w:val="BodyText"/>
        <w:rPr>
          <w:noProof/>
        </w:rPr>
      </w:pPr>
      <w:r w:rsidRPr="00FE463F">
        <w:rPr>
          <w:noProof/>
        </w:rPr>
        <w:t xml:space="preserve">But, when the </w:t>
      </w:r>
      <w:r w:rsidRPr="00FE463F">
        <w:rPr>
          <w:b/>
          <w:noProof/>
        </w:rPr>
        <w:t>E</w:t>
      </w:r>
      <w:r w:rsidRPr="00FE463F">
        <w:rPr>
          <w:noProof/>
        </w:rPr>
        <w:t xml:space="preserve"> flag is </w:t>
      </w:r>
      <w:r w:rsidRPr="00FE463F">
        <w:rPr>
          <w:rStyle w:val="Emphasis"/>
          <w:noProof/>
        </w:rPr>
        <w:t>not</w:t>
      </w:r>
      <w:r w:rsidRPr="00FE463F">
        <w:rPr>
          <w:noProof/>
        </w:rPr>
        <w:t xml:space="preserve"> used, the .01 Finding node </w:t>
      </w:r>
      <w:r w:rsidRPr="00FE463F">
        <w:rPr>
          <w:i/>
          <w:noProof/>
        </w:rPr>
        <w:t>must</w:t>
      </w:r>
      <w:r w:rsidRPr="00FE463F">
        <w:rPr>
          <w:noProof/>
        </w:rPr>
        <w:t xml:space="preserve"> equal an internal value, though the special lookup values—</w:t>
      </w:r>
      <w:r w:rsidRPr="00FE463F">
        <w:rPr>
          <w:b/>
          <w:noProof/>
        </w:rPr>
        <w:t>&lt;Spacebar&gt;</w:t>
      </w:r>
      <w:r w:rsidRPr="00FE463F">
        <w:rPr>
          <w:noProof/>
        </w:rPr>
        <w:t xml:space="preserve"> and accent grave ( </w:t>
      </w:r>
      <w:r w:rsidRPr="00FE463F">
        <w:rPr>
          <w:b/>
          <w:noProof/>
        </w:rPr>
        <w:t>`</w:t>
      </w:r>
      <w:r w:rsidRPr="00FE463F">
        <w:rPr>
          <w:noProof/>
        </w:rPr>
        <w:t xml:space="preserve"> ) concatenated with the IEN—still work. For example, a .01 Finding node equal to </w:t>
      </w:r>
      <w:r w:rsidRPr="00FE463F">
        <w:rPr>
          <w:b/>
          <w:noProof/>
        </w:rPr>
        <w:t>WASH</w:t>
      </w:r>
      <w:r w:rsidRPr="00FE463F">
        <w:rPr>
          <w:noProof/>
        </w:rPr>
        <w:t xml:space="preserve"> would return an error in the above scenario if the </w:t>
      </w:r>
      <w:r w:rsidRPr="00FE463F">
        <w:rPr>
          <w:b/>
          <w:noProof/>
        </w:rPr>
        <w:t>E</w:t>
      </w:r>
      <w:r w:rsidRPr="00FE463F">
        <w:rPr>
          <w:noProof/>
        </w:rPr>
        <w:t xml:space="preserve"> flag were </w:t>
      </w:r>
      <w:r w:rsidRPr="00FE463F">
        <w:rPr>
          <w:i/>
          <w:noProof/>
        </w:rPr>
        <w:t>not</w:t>
      </w:r>
      <w:r w:rsidRPr="00FE463F">
        <w:rPr>
          <w:noProof/>
        </w:rPr>
        <w:t xml:space="preserve"> passed. To succeed, the .01 Finding node would need to equal </w:t>
      </w:r>
      <w:r w:rsidRPr="00FE463F">
        <w:rPr>
          <w:b/>
          <w:noProof/>
        </w:rPr>
        <w:t>WA</w:t>
      </w:r>
      <w:r w:rsidRPr="00FE463F">
        <w:rPr>
          <w:noProof/>
        </w:rPr>
        <w:t>, the internal value.</w:t>
      </w:r>
    </w:p>
    <w:p w14:paraId="33711F88" w14:textId="10036908" w:rsidR="00B61936" w:rsidRDefault="00B61936" w:rsidP="00B61936">
      <w:pPr>
        <w:pStyle w:val="Heading5"/>
        <w:rPr>
          <w:noProof/>
        </w:rPr>
      </w:pPr>
      <w:r w:rsidRPr="00FE463F">
        <w:rPr>
          <w:noProof/>
        </w:rPr>
        <w:t>LAYGO Finding</w:t>
      </w:r>
    </w:p>
    <w:p w14:paraId="5B049CBC" w14:textId="77777777" w:rsidR="00B61936" w:rsidRPr="00FE463F" w:rsidRDefault="00B61936" w:rsidP="00B61936">
      <w:pPr>
        <w:pStyle w:val="BodyText"/>
        <w:rPr>
          <w:noProof/>
        </w:rPr>
      </w:pPr>
      <w:r w:rsidRPr="00FE463F">
        <w:rPr>
          <w:noProof/>
        </w:rPr>
        <w:t xml:space="preserve">LAYGO Finding Nodes let the application refer to entries that may or may </w:t>
      </w:r>
      <w:r w:rsidRPr="00FE463F">
        <w:rPr>
          <w:i/>
          <w:noProof/>
        </w:rPr>
        <w:t>not</w:t>
      </w:r>
      <w:r w:rsidRPr="00FE463F">
        <w:rPr>
          <w:noProof/>
        </w:rPr>
        <w:t xml:space="preserve"> already exist. If they do exist, the Updater finds and uses their record numbers. If </w:t>
      </w:r>
      <w:r w:rsidRPr="00FE463F">
        <w:rPr>
          <w:i/>
          <w:noProof/>
        </w:rPr>
        <w:t>not</w:t>
      </w:r>
      <w:r w:rsidRPr="00FE463F">
        <w:rPr>
          <w:noProof/>
        </w:rPr>
        <w:t xml:space="preserve">, the Updater adds the entries. The IENS notation used to stand in for these entries is </w:t>
      </w:r>
      <w:r w:rsidRPr="00FE463F">
        <w:rPr>
          <w:b/>
          <w:noProof/>
        </w:rPr>
        <w:t>?+#</w:t>
      </w:r>
      <w:r w:rsidRPr="00FE463F">
        <w:rPr>
          <w:noProof/>
        </w:rPr>
        <w:t xml:space="preserve">. The </w:t>
      </w:r>
      <w:r w:rsidRPr="00FE463F">
        <w:rPr>
          <w:b/>
          <w:noProof/>
        </w:rPr>
        <w:t>#</w:t>
      </w:r>
      <w:r w:rsidRPr="00FE463F">
        <w:rPr>
          <w:noProof/>
        </w:rPr>
        <w:t xml:space="preserve"> is a unique positive number that acts as a placeholder until an actual internal entry number can be produced by the Updater.</w:t>
      </w:r>
    </w:p>
    <w:p w14:paraId="15D36CDD" w14:textId="5AFDD188" w:rsidR="00B61936" w:rsidRDefault="00B61936" w:rsidP="00420CDD">
      <w:pPr>
        <w:pStyle w:val="BodyText"/>
        <w:keepNext/>
        <w:keepLines/>
        <w:rPr>
          <w:noProof/>
        </w:rPr>
      </w:pPr>
      <w:r w:rsidRPr="00FE463F">
        <w:rPr>
          <w:noProof/>
        </w:rPr>
        <w:t>For example, this call expects to find the ZTMMGR option, but adds it if it is missing:</w:t>
      </w:r>
    </w:p>
    <w:p w14:paraId="058A33C4" w14:textId="4610EB35" w:rsidR="00B61936" w:rsidRPr="00FE463F" w:rsidRDefault="00B61936" w:rsidP="00B61936">
      <w:pPr>
        <w:pStyle w:val="APICode"/>
        <w:rPr>
          <w:noProof/>
        </w:rPr>
      </w:pPr>
      <w:r w:rsidRPr="00FE463F">
        <w:rPr>
          <w:noProof/>
        </w:rPr>
        <w:t>FDA(42,19,</w:t>
      </w:r>
      <w:r w:rsidR="00B44603" w:rsidRPr="00FE463F">
        <w:rPr>
          <w:noProof/>
        </w:rPr>
        <w:t>“</w:t>
      </w:r>
      <w:r w:rsidRPr="00FE463F">
        <w:rPr>
          <w:noProof/>
        </w:rPr>
        <w:t>?+1,”,.01)=“ZTMMGR”</w:t>
      </w:r>
    </w:p>
    <w:p w14:paraId="21F094BC" w14:textId="778226BB" w:rsidR="00B61936" w:rsidRPr="00FE463F" w:rsidRDefault="00B61936" w:rsidP="00B61936">
      <w:pPr>
        <w:pStyle w:val="APICode"/>
        <w:rPr>
          <w:noProof/>
        </w:rPr>
      </w:pPr>
      <w:r w:rsidRPr="00FE463F">
        <w:rPr>
          <w:noProof/>
        </w:rPr>
        <w:t>FDA(42,19.01,</w:t>
      </w:r>
      <w:r w:rsidR="00B44603" w:rsidRPr="00FE463F">
        <w:rPr>
          <w:noProof/>
        </w:rPr>
        <w:t>“</w:t>
      </w:r>
      <w:r w:rsidR="00B44603">
        <w:rPr>
          <w:noProof/>
        </w:rPr>
        <w:t>+2,?+1,”,.01)=45</w:t>
      </w:r>
    </w:p>
    <w:p w14:paraId="2586C26C" w14:textId="19E6F3C8" w:rsidR="00B61936" w:rsidRPr="00FE463F" w:rsidRDefault="00B61936" w:rsidP="00B61936">
      <w:pPr>
        <w:pStyle w:val="APICode"/>
        <w:rPr>
          <w:noProof/>
        </w:rPr>
      </w:pPr>
      <w:r w:rsidRPr="00FE463F">
        <w:rPr>
          <w:noProof/>
        </w:rPr>
        <w:t>FDA(42,19.01,</w:t>
      </w:r>
      <w:r w:rsidR="00B44603" w:rsidRPr="00FE463F">
        <w:rPr>
          <w:noProof/>
        </w:rPr>
        <w:t>“</w:t>
      </w:r>
      <w:r w:rsidRPr="00FE463F">
        <w:rPr>
          <w:noProof/>
        </w:rPr>
        <w:t>+2,?+1,”,2)=“TM”</w:t>
      </w:r>
    </w:p>
    <w:p w14:paraId="3DDD5FB5" w14:textId="77777777" w:rsidR="00B61936" w:rsidRPr="00FE463F" w:rsidRDefault="00B61936" w:rsidP="00B61936">
      <w:pPr>
        <w:pStyle w:val="BodyText6"/>
        <w:rPr>
          <w:noProof/>
        </w:rPr>
      </w:pPr>
    </w:p>
    <w:p w14:paraId="70AD7E9D" w14:textId="77777777" w:rsidR="00B61936" w:rsidRPr="00FE463F" w:rsidRDefault="00B61936" w:rsidP="00420CDD">
      <w:pPr>
        <w:pStyle w:val="BodyText"/>
        <w:keepNext/>
        <w:keepLines/>
        <w:rPr>
          <w:noProof/>
        </w:rPr>
      </w:pPr>
      <w:r w:rsidRPr="00FE463F">
        <w:rPr>
          <w:noProof/>
        </w:rPr>
        <w:t xml:space="preserve">The IEN Array node for this entry includes an extra zero node equal to </w:t>
      </w:r>
      <w:r w:rsidRPr="00FE463F">
        <w:rPr>
          <w:b/>
          <w:noProof/>
        </w:rPr>
        <w:t>?</w:t>
      </w:r>
      <w:r w:rsidRPr="00FE463F">
        <w:rPr>
          <w:noProof/>
        </w:rPr>
        <w:t xml:space="preserve"> or </w:t>
      </w:r>
      <w:r w:rsidRPr="00FE463F">
        <w:rPr>
          <w:b/>
          <w:noProof/>
        </w:rPr>
        <w:t>+</w:t>
      </w:r>
      <w:r w:rsidRPr="00FE463F">
        <w:rPr>
          <w:noProof/>
        </w:rPr>
        <w:t xml:space="preserve"> to identify if the entry was found or added. For example, if the entry for the previous example was found, the IEN Array node for this FDA might look like this:</w:t>
      </w:r>
    </w:p>
    <w:p w14:paraId="71DCC356" w14:textId="77777777" w:rsidR="00B61936" w:rsidRPr="00FE463F" w:rsidRDefault="00B61936" w:rsidP="00B61936">
      <w:pPr>
        <w:pStyle w:val="APICode"/>
        <w:rPr>
          <w:noProof/>
        </w:rPr>
      </w:pPr>
      <w:r w:rsidRPr="00FE463F">
        <w:rPr>
          <w:noProof/>
        </w:rPr>
        <w:t>IEN(1)=388</w:t>
      </w:r>
    </w:p>
    <w:p w14:paraId="3D3EBFEA" w14:textId="77777777" w:rsidR="00B61936" w:rsidRPr="00FE463F" w:rsidRDefault="00B61936" w:rsidP="00B61936">
      <w:pPr>
        <w:pStyle w:val="APICode"/>
        <w:rPr>
          <w:noProof/>
        </w:rPr>
      </w:pPr>
      <w:r w:rsidRPr="00FE463F">
        <w:rPr>
          <w:noProof/>
        </w:rPr>
        <w:t>IEN(1,0)=“?”</w:t>
      </w:r>
    </w:p>
    <w:p w14:paraId="2B554FA6" w14:textId="77777777" w:rsidR="00B61936" w:rsidRPr="00FE463F" w:rsidRDefault="00B61936" w:rsidP="00B61936">
      <w:pPr>
        <w:pStyle w:val="APICode"/>
        <w:rPr>
          <w:noProof/>
        </w:rPr>
      </w:pPr>
      <w:r w:rsidRPr="00FE463F">
        <w:rPr>
          <w:noProof/>
        </w:rPr>
        <w:t xml:space="preserve">IEN(2)=9 </w:t>
      </w:r>
    </w:p>
    <w:p w14:paraId="02DD4C67" w14:textId="77777777" w:rsidR="00B61936" w:rsidRPr="00FE463F" w:rsidRDefault="00B61936" w:rsidP="00B61936">
      <w:pPr>
        <w:pStyle w:val="BodyText6"/>
        <w:rPr>
          <w:noProof/>
        </w:rPr>
      </w:pPr>
    </w:p>
    <w:p w14:paraId="7EC8CEA0" w14:textId="77777777" w:rsidR="00B61936" w:rsidRPr="00FE463F" w:rsidRDefault="00B61936" w:rsidP="00B61936">
      <w:pPr>
        <w:pStyle w:val="BodyText"/>
        <w:rPr>
          <w:noProof/>
        </w:rPr>
      </w:pPr>
      <w:r w:rsidRPr="00FE463F">
        <w:rPr>
          <w:noProof/>
        </w:rPr>
        <w:t>All LAYGO Finding Nodes are processed in order after Finding Nodes and before other kinds of nodes.</w:t>
      </w:r>
    </w:p>
    <w:p w14:paraId="78ABCDB4" w14:textId="77777777" w:rsidR="00B61936" w:rsidRPr="00FE463F" w:rsidRDefault="00B61936" w:rsidP="00B61936">
      <w:pPr>
        <w:pStyle w:val="BodyText"/>
        <w:rPr>
          <w:noProof/>
        </w:rPr>
      </w:pPr>
      <w:r w:rsidRPr="00FE463F">
        <w:rPr>
          <w:noProof/>
        </w:rPr>
        <w:t xml:space="preserve">Like Finding Nodes, .01 LAYGO Finding Nodes </w:t>
      </w:r>
      <w:r w:rsidRPr="00FE463F">
        <w:rPr>
          <w:i/>
          <w:noProof/>
        </w:rPr>
        <w:t>must</w:t>
      </w:r>
      <w:r w:rsidRPr="00FE463F">
        <w:rPr>
          <w:noProof/>
        </w:rPr>
        <w:t xml:space="preserve"> match the format of the overall call: external if the </w:t>
      </w:r>
      <w:r w:rsidRPr="00FE463F">
        <w:rPr>
          <w:b/>
          <w:noProof/>
        </w:rPr>
        <w:t>E</w:t>
      </w:r>
      <w:r w:rsidRPr="00FE463F">
        <w:rPr>
          <w:noProof/>
        </w:rPr>
        <w:t xml:space="preserve"> flag has been passed, internal if </w:t>
      </w:r>
      <w:r w:rsidRPr="00FE463F">
        <w:rPr>
          <w:i/>
          <w:noProof/>
        </w:rPr>
        <w:t>not</w:t>
      </w:r>
      <w:r w:rsidRPr="00FE463F">
        <w:rPr>
          <w:noProof/>
        </w:rPr>
        <w:t>.</w:t>
      </w:r>
    </w:p>
    <w:p w14:paraId="6B04268F" w14:textId="719B909D" w:rsidR="00B61936" w:rsidRDefault="00B61936" w:rsidP="00B61936">
      <w:pPr>
        <w:pStyle w:val="Note"/>
        <w:rPr>
          <w:noProof/>
        </w:rPr>
      </w:pPr>
      <w:r>
        <w:rPr>
          <w:noProof/>
          <w:sz w:val="20"/>
        </w:rPr>
        <w:drawing>
          <wp:inline distT="0" distB="0" distL="0" distR="0" wp14:anchorId="70044127" wp14:editId="6E4468A1">
            <wp:extent cx="304800" cy="304800"/>
            <wp:effectExtent l="0" t="0" r="0" b="0"/>
            <wp:docPr id="254" name="Picture 2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noProof/>
        </w:rPr>
        <w:t xml:space="preserve"> </w:t>
      </w:r>
      <w:r w:rsidRPr="00FE463F">
        <w:rPr>
          <w:b/>
          <w:noProof/>
        </w:rPr>
        <w:t>REF:</w:t>
      </w:r>
      <w:r w:rsidRPr="00FE463F">
        <w:rPr>
          <w:noProof/>
        </w:rPr>
        <w:t xml:space="preserve"> For details, see the “</w:t>
      </w:r>
      <w:r w:rsidRPr="00B61936">
        <w:rPr>
          <w:noProof/>
          <w:color w:val="0000FF"/>
          <w:u w:val="single"/>
        </w:rPr>
        <w:fldChar w:fldCharType="begin"/>
      </w:r>
      <w:r w:rsidRPr="00B61936">
        <w:rPr>
          <w:noProof/>
          <w:color w:val="0000FF"/>
          <w:u w:val="single"/>
        </w:rPr>
        <w:instrText xml:space="preserve"> REF _Ref458091306 \h </w:instrText>
      </w:r>
      <w:r>
        <w:rPr>
          <w:noProof/>
          <w:color w:val="0000FF"/>
          <w:u w:val="single"/>
        </w:rPr>
        <w:instrText xml:space="preserve"> \* MERGEFORMAT </w:instrText>
      </w:r>
      <w:r w:rsidRPr="00B61936">
        <w:rPr>
          <w:noProof/>
          <w:color w:val="0000FF"/>
          <w:u w:val="single"/>
        </w:rPr>
      </w:r>
      <w:r w:rsidRPr="00B61936">
        <w:rPr>
          <w:noProof/>
          <w:color w:val="0000FF"/>
          <w:u w:val="single"/>
        </w:rPr>
        <w:fldChar w:fldCharType="separate"/>
      </w:r>
      <w:r w:rsidR="00F300F5" w:rsidRPr="00F300F5">
        <w:rPr>
          <w:noProof/>
          <w:color w:val="0000FF"/>
          <w:u w:val="single"/>
        </w:rPr>
        <w:t>Finding</w:t>
      </w:r>
      <w:r w:rsidRPr="00B61936">
        <w:rPr>
          <w:noProof/>
          <w:color w:val="0000FF"/>
          <w:u w:val="single"/>
        </w:rPr>
        <w:fldChar w:fldCharType="end"/>
      </w:r>
      <w:r w:rsidRPr="00FE463F">
        <w:rPr>
          <w:noProof/>
        </w:rPr>
        <w:t>” section.</w:t>
      </w:r>
    </w:p>
    <w:p w14:paraId="565C2433" w14:textId="52941288" w:rsidR="00B61936" w:rsidRDefault="00B61936" w:rsidP="00B61936">
      <w:pPr>
        <w:pStyle w:val="Heading5"/>
        <w:rPr>
          <w:noProof/>
        </w:rPr>
      </w:pPr>
      <w:r w:rsidRPr="00FE463F">
        <w:rPr>
          <w:noProof/>
        </w:rPr>
        <w:lastRenderedPageBreak/>
        <w:t>Sequence Numbers</w:t>
      </w:r>
    </w:p>
    <w:p w14:paraId="27E5918B" w14:textId="4AF5DFC6" w:rsidR="00B61936" w:rsidRDefault="00B61936" w:rsidP="00C34161">
      <w:pPr>
        <w:pStyle w:val="BodyText"/>
        <w:rPr>
          <w:noProof/>
        </w:rPr>
      </w:pPr>
      <w:r w:rsidRPr="00FE463F">
        <w:rPr>
          <w:noProof/>
        </w:rPr>
        <w:t xml:space="preserve">A positive number that acts as a placeholder to identify a record until an actual internal entry number can be created or found by the Updater. This positive number </w:t>
      </w:r>
      <w:r w:rsidRPr="00FE463F">
        <w:rPr>
          <w:i/>
          <w:noProof/>
        </w:rPr>
        <w:t>must</w:t>
      </w:r>
      <w:r w:rsidRPr="00FE463F">
        <w:rPr>
          <w:noProof/>
        </w:rPr>
        <w:t xml:space="preserve"> be unique throughout the FDA array. For example, if “</w:t>
      </w:r>
      <w:r w:rsidRPr="00FE463F">
        <w:rPr>
          <w:b/>
          <w:noProof/>
        </w:rPr>
        <w:t>+1,</w:t>
      </w:r>
      <w:r w:rsidRPr="00FE463F">
        <w:rPr>
          <w:noProof/>
        </w:rPr>
        <w:t xml:space="preserve">” is used in an FDA, you </w:t>
      </w:r>
      <w:r w:rsidRPr="00FE463F">
        <w:rPr>
          <w:i/>
          <w:noProof/>
        </w:rPr>
        <w:t>cannot</w:t>
      </w:r>
      <w:r w:rsidRPr="00FE463F">
        <w:rPr>
          <w:noProof/>
        </w:rPr>
        <w:t xml:space="preserve"> also use “</w:t>
      </w:r>
      <w:r w:rsidRPr="00FE463F">
        <w:rPr>
          <w:b/>
          <w:noProof/>
        </w:rPr>
        <w:t>?1,</w:t>
      </w:r>
      <w:r w:rsidRPr="00FE463F">
        <w:rPr>
          <w:noProof/>
        </w:rPr>
        <w:t>” or “</w:t>
      </w:r>
      <w:r w:rsidRPr="00FE463F">
        <w:rPr>
          <w:b/>
          <w:noProof/>
        </w:rPr>
        <w:t>?+1</w:t>
      </w:r>
      <w:r w:rsidRPr="00FE463F">
        <w:rPr>
          <w:noProof/>
        </w:rPr>
        <w:t>”.</w:t>
      </w:r>
    </w:p>
    <w:p w14:paraId="194838B5" w14:textId="77777777" w:rsidR="00B61936" w:rsidRPr="00FE463F" w:rsidRDefault="00B61936" w:rsidP="00B61936">
      <w:pPr>
        <w:pStyle w:val="BodyText6"/>
        <w:rPr>
          <w:noProof/>
        </w:rPr>
      </w:pPr>
    </w:p>
    <w:p w14:paraId="6B9FD265" w14:textId="4E85E7EA" w:rsidR="00E86526" w:rsidRPr="00FE463F" w:rsidRDefault="00E86526" w:rsidP="00AA7338">
      <w:pPr>
        <w:pStyle w:val="Heading3"/>
        <w:rPr>
          <w:noProof/>
        </w:rPr>
      </w:pPr>
      <w:bookmarkStart w:id="723" w:name="_Toc480374274"/>
      <w:r w:rsidRPr="00FE463F">
        <w:rPr>
          <w:noProof/>
        </w:rPr>
        <w:t>VAL^DIE</w:t>
      </w:r>
      <w:r w:rsidR="007B673F">
        <w:rPr>
          <w:noProof/>
        </w:rPr>
        <w:t>()</w:t>
      </w:r>
      <w:r w:rsidRPr="00FE463F">
        <w:rPr>
          <w:noProof/>
        </w:rPr>
        <w:t>: Validator</w:t>
      </w:r>
      <w:bookmarkEnd w:id="723"/>
    </w:p>
    <w:p w14:paraId="6B9FD266" w14:textId="30ABFB48" w:rsidR="00E86526" w:rsidRPr="00FE463F" w:rsidRDefault="00942748" w:rsidP="00AA733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VAL^DIE</w:instrText>
      </w:r>
      <w:r w:rsidR="007B673F">
        <w:rPr>
          <w:noProof/>
        </w:rPr>
        <w:instrText>()</w:instrText>
      </w:r>
      <w:r w:rsidRPr="00FE463F">
        <w:rPr>
          <w:noProof/>
        </w:rPr>
        <w:instrText>\: Validator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Validator:VAL^DIE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purpose of the Validator procedure is to take the external form of user input and d</w:t>
      </w:r>
      <w:r w:rsidR="009E3671" w:rsidRPr="00FE463F">
        <w:rPr>
          <w:noProof/>
        </w:rPr>
        <w:t>etermine if that value is valid</w:t>
      </w:r>
      <w:r w:rsidR="00E86526" w:rsidRPr="00FE463F">
        <w:rPr>
          <w:noProof/>
        </w:rPr>
        <w:t xml:space="preserve"> </w:t>
      </w:r>
      <w:r w:rsidR="009E3671" w:rsidRPr="00FE463F">
        <w:rPr>
          <w:noProof/>
        </w:rPr>
        <w:t>(</w:t>
      </w:r>
      <w:r w:rsidR="00E86526" w:rsidRPr="00FE463F">
        <w:rPr>
          <w:noProof/>
        </w:rPr>
        <w:t>i.e.,</w:t>
      </w:r>
      <w:r w:rsidR="009E3671" w:rsidRPr="00FE463F">
        <w:rPr>
          <w:noProof/>
        </w:rPr>
        <w:t> </w:t>
      </w:r>
      <w:r w:rsidR="00E86526" w:rsidRPr="00FE463F">
        <w:rPr>
          <w:noProof/>
        </w:rPr>
        <w:t>if that value can be put into the VA FileMan database</w:t>
      </w:r>
      <w:r w:rsidR="009E3671" w:rsidRPr="00FE463F">
        <w:rPr>
          <w:noProof/>
        </w:rPr>
        <w:t>)</w:t>
      </w:r>
      <w:r w:rsidR="00E86526" w:rsidRPr="00FE463F">
        <w:rPr>
          <w:noProof/>
        </w:rPr>
        <w:t xml:space="preserve">. In addition, the Validator converts the user-supplied value into the </w:t>
      </w:r>
      <w:r w:rsidR="00C9653C" w:rsidRPr="00FE463F">
        <w:rPr>
          <w:noProof/>
        </w:rPr>
        <w:t>VA FileMan</w:t>
      </w:r>
      <w:r w:rsidR="00E86526" w:rsidRPr="00FE463F">
        <w:rPr>
          <w:noProof/>
        </w:rPr>
        <w:t xml:space="preserve"> internal value when necessary. It is this internal value that is stored. If the Validator determines that</w:t>
      </w:r>
      <w:r w:rsidR="005C625C" w:rsidRPr="00FE463F">
        <w:rPr>
          <w:noProof/>
        </w:rPr>
        <w:t xml:space="preserve"> the value passed is invalid, a</w:t>
      </w:r>
      <w:r w:rsidR="00E86526" w:rsidRPr="00FE463F">
        <w:rPr>
          <w:noProof/>
        </w:rPr>
        <w:t xml:space="preserv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00E86526" w:rsidRPr="00FE463F">
        <w:rPr>
          <w:noProof/>
        </w:rPr>
        <w:t xml:space="preserve"> is returned.</w:t>
      </w:r>
    </w:p>
    <w:p w14:paraId="6B9FD267" w14:textId="77777777" w:rsidR="00E86526" w:rsidRPr="00FE463F" w:rsidRDefault="00AF2A3C" w:rsidP="00AA7338">
      <w:pPr>
        <w:pStyle w:val="BodyText"/>
        <w:keepNext/>
        <w:keepLines/>
        <w:rPr>
          <w:noProof/>
        </w:rPr>
      </w:pPr>
      <w:r w:rsidRPr="00FE463F">
        <w:rPr>
          <w:noProof/>
        </w:rPr>
        <w:t>Word-</w:t>
      </w:r>
      <w:r w:rsidR="00E86526" w:rsidRPr="00FE463F">
        <w:rPr>
          <w:noProof/>
        </w:rPr>
        <w:t xml:space="preserve">processing and computed fields </w:t>
      </w:r>
      <w:r w:rsidR="00E86526" w:rsidRPr="00FE463F">
        <w:rPr>
          <w:i/>
          <w:noProof/>
        </w:rPr>
        <w:t>cannot</w:t>
      </w:r>
      <w:r w:rsidR="00E86526" w:rsidRPr="00FE463F">
        <w:rPr>
          <w:noProof/>
        </w:rPr>
        <w:t xml:space="preserve"> be</w:t>
      </w:r>
      <w:r w:rsidR="00510F10" w:rsidRPr="00FE463F">
        <w:rPr>
          <w:noProof/>
        </w:rPr>
        <w:t xml:space="preserve"> validated. The .01 field of a M</w:t>
      </w:r>
      <w:r w:rsidR="00E86526" w:rsidRPr="00FE463F">
        <w:rPr>
          <w:noProof/>
        </w:rPr>
        <w:t xml:space="preserve">ultiple </w:t>
      </w:r>
      <w:r w:rsidR="00945EC4" w:rsidRPr="00FE463F">
        <w:rPr>
          <w:rStyle w:val="Emphasis"/>
          <w:noProof/>
        </w:rPr>
        <w:t>must</w:t>
      </w:r>
      <w:r w:rsidR="00E86526" w:rsidRPr="00FE463F">
        <w:rPr>
          <w:noProof/>
        </w:rPr>
        <w:t xml:space="preserve"> be input using FILE = subfile number and FIELD = .01.</w:t>
      </w:r>
    </w:p>
    <w:p w14:paraId="6B9FD268" w14:textId="77777777" w:rsidR="00E86526" w:rsidRPr="00FE463F" w:rsidRDefault="00E86526" w:rsidP="00AA7338">
      <w:pPr>
        <w:pStyle w:val="BodyText"/>
        <w:keepNext/>
        <w:keepLines/>
        <w:rPr>
          <w:noProof/>
        </w:rPr>
      </w:pPr>
      <w:r w:rsidRPr="00FE463F">
        <w:rPr>
          <w:noProof/>
        </w:rPr>
        <w:t>Optionally, the Validator does the following:</w:t>
      </w:r>
    </w:p>
    <w:p w14:paraId="6B9FD269" w14:textId="77777777" w:rsidR="00E86526" w:rsidRPr="00FE463F" w:rsidRDefault="00E86526" w:rsidP="00AA7338">
      <w:pPr>
        <w:pStyle w:val="ListBullet"/>
        <w:keepNext/>
        <w:keepLines/>
        <w:rPr>
          <w:noProof/>
        </w:rPr>
      </w:pPr>
      <w:r w:rsidRPr="00FE463F">
        <w:rPr>
          <w:noProof/>
        </w:rPr>
        <w:t>Returns the resolved external value of the data.</w:t>
      </w:r>
    </w:p>
    <w:p w14:paraId="6B9FD26A" w14:textId="77777777" w:rsidR="00E86526" w:rsidRPr="00FE463F" w:rsidRDefault="00E86526" w:rsidP="00AA7338">
      <w:pPr>
        <w:pStyle w:val="ListBullet"/>
        <w:keepNext/>
        <w:keepLines/>
        <w:rPr>
          <w:noProof/>
        </w:rPr>
      </w:pPr>
      <w:r w:rsidRPr="00FE463F">
        <w:rPr>
          <w:noProof/>
        </w:rPr>
        <w:t>Returns help text for invalid values.</w:t>
      </w:r>
    </w:p>
    <w:p w14:paraId="6B9FD26B" w14:textId="77777777" w:rsidR="00E86526" w:rsidRPr="00FE463F" w:rsidRDefault="00E86526" w:rsidP="00AA7338">
      <w:pPr>
        <w:pStyle w:val="ListBullet"/>
        <w:keepNext/>
        <w:keepLines/>
        <w:rPr>
          <w:noProof/>
        </w:rPr>
      </w:pPr>
      <w:r w:rsidRPr="00FE463F">
        <w:rPr>
          <w:noProof/>
        </w:rPr>
        <w:t xml:space="preserve">Loads the internal value into the </w:t>
      </w:r>
      <w:r w:rsidR="00C9653C" w:rsidRPr="00FE463F">
        <w:rPr>
          <w:noProof/>
        </w:rPr>
        <w:t>VA FileMan</w:t>
      </w:r>
      <w:r w:rsidRPr="00FE463F">
        <w:rPr>
          <w:noProof/>
        </w:rPr>
        <w:t xml:space="preserve"> Data Array (FDA) to prepare for a later Filer call.</w:t>
      </w:r>
    </w:p>
    <w:p w14:paraId="6B9FD26C" w14:textId="77777777" w:rsidR="00E86526" w:rsidRPr="00FE463F" w:rsidRDefault="00E86526" w:rsidP="00CD348A">
      <w:pPr>
        <w:pStyle w:val="AltHeading5"/>
      </w:pPr>
      <w:r w:rsidRPr="00FE463F">
        <w:t>Format</w:t>
      </w:r>
    </w:p>
    <w:p w14:paraId="6B9FD26D" w14:textId="77777777" w:rsidR="00E86526" w:rsidRPr="00FE463F" w:rsidRDefault="00E86526" w:rsidP="00A4120D">
      <w:pPr>
        <w:pStyle w:val="APIFormat"/>
        <w:rPr>
          <w:noProof/>
        </w:rPr>
      </w:pPr>
      <w:r w:rsidRPr="00FE463F">
        <w:rPr>
          <w:noProof/>
        </w:rPr>
        <w:t>VAL^DIE(</w:t>
      </w:r>
      <w:r w:rsidR="006D37A3" w:rsidRPr="00FE463F">
        <w:rPr>
          <w:noProof/>
        </w:rPr>
        <w:t>file,iens,field,flags,value,.result,fda_root,msg_root</w:t>
      </w:r>
      <w:r w:rsidRPr="00FE463F">
        <w:rPr>
          <w:noProof/>
        </w:rPr>
        <w:t>)</w:t>
      </w:r>
    </w:p>
    <w:p w14:paraId="6B9FD26E" w14:textId="77777777" w:rsidR="00E86526" w:rsidRDefault="00E86526" w:rsidP="00CD348A">
      <w:pPr>
        <w:pStyle w:val="AltHeading5"/>
      </w:pPr>
      <w:r w:rsidRPr="00FE463F">
        <w:t>Input Parameters</w:t>
      </w:r>
    </w:p>
    <w:p w14:paraId="022B7771" w14:textId="08F7F11A" w:rsidR="000534C4" w:rsidRDefault="000534C4" w:rsidP="000534C4">
      <w:pPr>
        <w:pStyle w:val="APIParameters"/>
        <w:keepNext/>
        <w:keepLines/>
      </w:pPr>
      <w:r w:rsidRPr="00FE463F">
        <w:t>file</w:t>
      </w:r>
      <w:r>
        <w:t>:</w:t>
      </w:r>
      <w:r>
        <w:tab/>
      </w:r>
      <w:r w:rsidRPr="00FE463F">
        <w:t>(Required) File or subfile number.</w:t>
      </w:r>
    </w:p>
    <w:p w14:paraId="2AE917D6" w14:textId="46686780" w:rsidR="000534C4" w:rsidRDefault="000534C4" w:rsidP="000534C4">
      <w:pPr>
        <w:pStyle w:val="APIParameters"/>
        <w:keepNext/>
        <w:keepLines/>
      </w:pPr>
      <w:r w:rsidRPr="00FE463F">
        <w:t>iens</w:t>
      </w:r>
      <w:r>
        <w:t>:</w:t>
      </w:r>
      <w:r>
        <w:tab/>
      </w:r>
      <w:r w:rsidRPr="00FE463F">
        <w:t>(Required) Standard IENS indicating internal entry numbers.</w:t>
      </w:r>
    </w:p>
    <w:p w14:paraId="2E57712B" w14:textId="086177F1" w:rsidR="000534C4" w:rsidRDefault="000534C4" w:rsidP="000534C4">
      <w:pPr>
        <w:pStyle w:val="APIParameters"/>
      </w:pPr>
      <w:r w:rsidRPr="00FE463F">
        <w:t>field</w:t>
      </w:r>
      <w:r>
        <w:t>:</w:t>
      </w:r>
      <w:r>
        <w:tab/>
      </w:r>
      <w:r w:rsidRPr="00FE463F">
        <w:t>(Required) Field number for which data is being validated.</w:t>
      </w:r>
    </w:p>
    <w:p w14:paraId="1E42FC98" w14:textId="2145243C" w:rsidR="000534C4" w:rsidRDefault="000534C4" w:rsidP="000534C4">
      <w:pPr>
        <w:pStyle w:val="APIParameters"/>
        <w:keepNext/>
        <w:keepLines/>
      </w:pPr>
      <w:r w:rsidRPr="00FE463F">
        <w:t>flags</w:t>
      </w:r>
      <w:r>
        <w:t>:</w:t>
      </w:r>
      <w:r>
        <w:tab/>
      </w:r>
      <w:r w:rsidRPr="00FE463F">
        <w:t>(Optional) Flags to control processing. The possible values are:</w:t>
      </w:r>
    </w:p>
    <w:p w14:paraId="748BDEE5" w14:textId="0639B936" w:rsidR="000534C4" w:rsidRDefault="000534C4" w:rsidP="000534C4">
      <w:pPr>
        <w:pStyle w:val="APIParametersListBullet"/>
        <w:keepNext/>
        <w:keepLines/>
      </w:pPr>
      <w:r w:rsidRPr="00FE463F">
        <w:rPr>
          <w:b/>
        </w:rPr>
        <w:t>E</w:t>
      </w:r>
      <w:r>
        <w:rPr>
          <w:b/>
        </w:rPr>
        <w:t>—</w:t>
      </w:r>
      <w:r w:rsidRPr="00FE463F">
        <w:rPr>
          <w:b/>
        </w:rPr>
        <w:t>E</w:t>
      </w:r>
      <w:r w:rsidRPr="00FE463F">
        <w:t>xternal value is returned in RESULT(0).</w:t>
      </w:r>
    </w:p>
    <w:p w14:paraId="4870B4FA" w14:textId="0E8DB711" w:rsidR="000534C4" w:rsidRDefault="000534C4" w:rsidP="000534C4">
      <w:pPr>
        <w:pStyle w:val="APIParametersListBullet"/>
        <w:keepNext/>
        <w:keepLines/>
      </w:pPr>
      <w:r w:rsidRPr="00FE463F">
        <w:rPr>
          <w:b/>
        </w:rPr>
        <w:t>F</w:t>
      </w:r>
      <w:r>
        <w:rPr>
          <w:b/>
        </w:rPr>
        <w:t>—</w:t>
      </w:r>
      <w:r w:rsidRPr="00FE463F">
        <w:rPr>
          <w:b/>
        </w:rPr>
        <w:t>F</w:t>
      </w:r>
      <w:r w:rsidRPr="00FE463F">
        <w:t>DA node is set for valid data in array identified by FDA_ROOT.</w:t>
      </w:r>
    </w:p>
    <w:p w14:paraId="1173D1D2" w14:textId="4C604833" w:rsidR="000534C4" w:rsidRDefault="000534C4" w:rsidP="000534C4">
      <w:pPr>
        <w:pStyle w:val="APIParametersListBullet"/>
        <w:keepNext/>
        <w:keepLines/>
      </w:pPr>
      <w:r w:rsidRPr="00FE463F">
        <w:rPr>
          <w:b/>
        </w:rPr>
        <w:t>H</w:t>
      </w:r>
      <w:r>
        <w:rPr>
          <w:b/>
        </w:rPr>
        <w:t>—</w:t>
      </w:r>
      <w:r w:rsidRPr="00FE463F">
        <w:rPr>
          <w:b/>
        </w:rPr>
        <w:t>H</w:t>
      </w:r>
      <w:r w:rsidRPr="00FE463F">
        <w:t xml:space="preserve">elp (single ?) is returned if VALUE is </w:t>
      </w:r>
      <w:r w:rsidRPr="00FE463F">
        <w:rPr>
          <w:i/>
        </w:rPr>
        <w:t>not</w:t>
      </w:r>
      <w:r w:rsidRPr="00FE463F">
        <w:t xml:space="preserve"> valid.</w:t>
      </w:r>
    </w:p>
    <w:p w14:paraId="181704AF" w14:textId="3EDF0E65" w:rsidR="000534C4" w:rsidRDefault="000534C4" w:rsidP="000534C4">
      <w:pPr>
        <w:pStyle w:val="APIParametersListBullet"/>
      </w:pPr>
      <w:r w:rsidRPr="00FE463F">
        <w:rPr>
          <w:b/>
        </w:rPr>
        <w:t>R</w:t>
      </w:r>
      <w:r>
        <w:rPr>
          <w:b/>
        </w:rPr>
        <w:t>—</w:t>
      </w:r>
      <w:r w:rsidRPr="00FE463F">
        <w:rPr>
          <w:b/>
        </w:rPr>
        <w:t>R</w:t>
      </w:r>
      <w:r w:rsidRPr="00FE463F">
        <w:t xml:space="preserve">ecord identified by IENS is verified to exist and to be editable. Do </w:t>
      </w:r>
      <w:r w:rsidRPr="00FE463F">
        <w:rPr>
          <w:i/>
        </w:rPr>
        <w:t>not</w:t>
      </w:r>
      <w:r w:rsidRPr="00FE463F">
        <w:t xml:space="preserve"> include “</w:t>
      </w:r>
      <w:r w:rsidRPr="00FE463F">
        <w:rPr>
          <w:b/>
        </w:rPr>
        <w:t>R</w:t>
      </w:r>
      <w:r w:rsidRPr="00FE463F">
        <w:t>” if there are placeholders in the IENS.</w:t>
      </w:r>
    </w:p>
    <w:p w14:paraId="55CCB67F" w14:textId="14B664EA" w:rsidR="000534C4" w:rsidRDefault="000534C4" w:rsidP="000534C4">
      <w:pPr>
        <w:pStyle w:val="APIParametersListBullet"/>
      </w:pPr>
      <w:r w:rsidRPr="00FE463F">
        <w:rPr>
          <w:b/>
        </w:rPr>
        <w:t>U</w:t>
      </w:r>
      <w:r>
        <w:t>—</w:t>
      </w:r>
      <w:r w:rsidRPr="00FE463F">
        <w:t xml:space="preserve">Do </w:t>
      </w:r>
      <w:r w:rsidRPr="00FE463F">
        <w:rPr>
          <w:i/>
        </w:rPr>
        <w:t>not</w:t>
      </w:r>
      <w:r w:rsidRPr="00FE463F">
        <w:t xml:space="preserve"> perform key validation. Without this flag, the data in VALUE is checked to ensure that no duplicate keys are created and that key field values are </w:t>
      </w:r>
      <w:r w:rsidRPr="00FE463F">
        <w:rPr>
          <w:i/>
        </w:rPr>
        <w:t>not</w:t>
      </w:r>
      <w:r w:rsidRPr="00FE463F">
        <w:t xml:space="preserve"> deleted.</w:t>
      </w:r>
    </w:p>
    <w:p w14:paraId="3F477234" w14:textId="6194A19B" w:rsidR="000534C4" w:rsidRDefault="000534C4" w:rsidP="000534C4">
      <w:pPr>
        <w:pStyle w:val="APIParameters"/>
      </w:pPr>
      <w:r w:rsidRPr="00FE463F">
        <w:t>value</w:t>
      </w:r>
      <w:r>
        <w:t>:</w:t>
      </w:r>
      <w:r>
        <w:tab/>
      </w:r>
      <w:r w:rsidRPr="00FE463F">
        <w:t>(Required) Value to be validated as input by a user. VALUE can take several forms depending on the data type involved, such as a partial, unambiguous match for a pointer) and any of the supported ways to input dates (e.g., ”TODAY” or “11/3/93”).</w:t>
      </w:r>
    </w:p>
    <w:p w14:paraId="562CC236" w14:textId="6FBD13F6" w:rsidR="00176336" w:rsidRDefault="00176336" w:rsidP="000534C4">
      <w:pPr>
        <w:pStyle w:val="APIParameters"/>
      </w:pPr>
      <w:r w:rsidRPr="00FE463F">
        <w:lastRenderedPageBreak/>
        <w:t>.result</w:t>
      </w:r>
      <w:r>
        <w:t>:</w:t>
      </w:r>
      <w:r>
        <w:tab/>
      </w:r>
      <w:r w:rsidRPr="00FE463F">
        <w:t xml:space="preserve">(Required) Local variable that receives output from call. If VALUE is valid, the internal value is returned. If </w:t>
      </w:r>
      <w:r w:rsidRPr="00FE463F">
        <w:rPr>
          <w:i/>
        </w:rPr>
        <w:t>not</w:t>
      </w:r>
      <w:r w:rsidRPr="00FE463F">
        <w:t xml:space="preserve"> valid, </w:t>
      </w:r>
      <w:r w:rsidRPr="00FE463F">
        <w:rPr>
          <w:b/>
        </w:rPr>
        <w:t>^</w:t>
      </w:r>
      <w:r w:rsidRPr="00FE463F">
        <w:t xml:space="preserve"> is returned. If </w:t>
      </w:r>
      <w:r w:rsidRPr="00FE463F">
        <w:rPr>
          <w:b/>
        </w:rPr>
        <w:t>E</w:t>
      </w:r>
      <w:r w:rsidRPr="00FE463F">
        <w:t xml:space="preserve"> flag is present, external value is returned in RESULT(0).</w:t>
      </w:r>
    </w:p>
    <w:p w14:paraId="43B3A686" w14:textId="6843872F" w:rsidR="00176336" w:rsidRDefault="00176336" w:rsidP="00176336">
      <w:pPr>
        <w:pStyle w:val="APIParametersNote"/>
      </w:pPr>
      <w:r>
        <w:rPr>
          <w:sz w:val="20"/>
        </w:rPr>
        <w:drawing>
          <wp:inline distT="0" distB="0" distL="0" distR="0" wp14:anchorId="6CE02E88" wp14:editId="6F65FA4F">
            <wp:extent cx="304800" cy="304800"/>
            <wp:effectExtent l="0" t="0" r="0" b="0"/>
            <wp:docPr id="255" name="Picture 2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This array is KILLed at the beginning of each Validator call.</w:t>
      </w:r>
    </w:p>
    <w:p w14:paraId="01A5F23D" w14:textId="64DCE159" w:rsidR="00176336" w:rsidRDefault="00176336" w:rsidP="00176336">
      <w:pPr>
        <w:pStyle w:val="APIParameters"/>
      </w:pPr>
      <w:r w:rsidRPr="00FE463F">
        <w:t>fda_root</w:t>
      </w:r>
      <w:r>
        <w:t>:</w:t>
      </w:r>
      <w:r>
        <w:tab/>
      </w:r>
      <w:r w:rsidRPr="00FE463F">
        <w:t xml:space="preserve">(Optional; required if </w:t>
      </w:r>
      <w:r w:rsidRPr="00FE463F">
        <w:rPr>
          <w:b/>
        </w:rPr>
        <w:t>F</w:t>
      </w:r>
      <w:r w:rsidRPr="00FE463F">
        <w:t xml:space="preserve"> flag present) Root of FDA into which internal value is loaded if </w:t>
      </w:r>
      <w:r w:rsidRPr="00FE463F">
        <w:rPr>
          <w:b/>
        </w:rPr>
        <w:t>F</w:t>
      </w:r>
      <w:r w:rsidRPr="00FE463F">
        <w:t xml:space="preserve"> flag is present.</w:t>
      </w:r>
    </w:p>
    <w:p w14:paraId="08BE06CD" w14:textId="0A483855" w:rsidR="00176336" w:rsidRPr="00FE463F" w:rsidRDefault="00176336" w:rsidP="00176336">
      <w:pPr>
        <w:pStyle w:val="APIParameters"/>
      </w:pPr>
      <w:r w:rsidRPr="00FE463F">
        <w:t>msg_root</w:t>
      </w:r>
      <w:r>
        <w:t>:</w:t>
      </w:r>
      <w:r>
        <w:tab/>
      </w:r>
      <w:r w:rsidRPr="00FE463F">
        <w:t xml:space="preserve">(Optional) Root into which error, help, and message arrays are put. If this parameter is </w:t>
      </w:r>
      <w:r w:rsidRPr="00FE463F">
        <w:rPr>
          <w:i/>
        </w:rPr>
        <w:t>not</w:t>
      </w:r>
      <w:r w:rsidRPr="00FE463F">
        <w:t xml:space="preserve"> passed, these arrays are put into nodes descendent from ^TMP.</w:t>
      </w:r>
    </w:p>
    <w:p w14:paraId="6B9FD29C" w14:textId="77777777" w:rsidR="00E86526" w:rsidRPr="00FE463F" w:rsidRDefault="00E86526" w:rsidP="00CD348A">
      <w:pPr>
        <w:pStyle w:val="AltHeading5"/>
      </w:pPr>
      <w:r w:rsidRPr="00FE463F">
        <w:t>Output</w:t>
      </w:r>
    </w:p>
    <w:p w14:paraId="6B9FD29D" w14:textId="77777777" w:rsidR="00E86526" w:rsidRPr="00FE463F" w:rsidRDefault="00E86526" w:rsidP="00B73A9C">
      <w:pPr>
        <w:pStyle w:val="BodyText"/>
        <w:keepNext/>
        <w:keepLines/>
        <w:rPr>
          <w:noProof/>
        </w:rPr>
      </w:pPr>
      <w:r w:rsidRPr="00FE463F">
        <w:rPr>
          <w:noProof/>
        </w:rPr>
        <w:t xml:space="preserve">See input parameters </w:t>
      </w:r>
      <w:r w:rsidR="006D37A3" w:rsidRPr="00FE463F">
        <w:rPr>
          <w:noProof/>
        </w:rPr>
        <w:t>.result, fda_root</w:t>
      </w:r>
      <w:r w:rsidRPr="00FE463F">
        <w:rPr>
          <w:noProof/>
        </w:rPr>
        <w:t xml:space="preserve">, and </w:t>
      </w:r>
      <w:r w:rsidR="006D37A3" w:rsidRPr="00FE463F">
        <w:rPr>
          <w:noProof/>
        </w:rPr>
        <w:t>msg_root</w:t>
      </w:r>
      <w:r w:rsidRPr="00FE463F">
        <w:rPr>
          <w:noProof/>
        </w:rPr>
        <w:t>.</w:t>
      </w:r>
    </w:p>
    <w:p w14:paraId="6B9FD29E" w14:textId="77777777" w:rsidR="00E86526" w:rsidRPr="00FE463F" w:rsidRDefault="00E86526" w:rsidP="00B73A9C">
      <w:pPr>
        <w:pStyle w:val="BodyText"/>
        <w:keepNext/>
        <w:keepLines/>
        <w:rPr>
          <w:noProof/>
        </w:rPr>
      </w:pPr>
      <w:r w:rsidRPr="00FE463F">
        <w:rPr>
          <w:noProof/>
        </w:rPr>
        <w:t xml:space="preserve">RESULT = internal value or </w:t>
      </w:r>
      <w:r w:rsidRPr="00FE463F">
        <w:rPr>
          <w:b/>
          <w:noProof/>
        </w:rPr>
        <w:t>^</w:t>
      </w:r>
      <w:r w:rsidRPr="00FE463F">
        <w:rPr>
          <w:noProof/>
        </w:rPr>
        <w:t xml:space="preserve"> if the passed VALUE is </w:t>
      </w:r>
      <w:r w:rsidRPr="00FE463F">
        <w:rPr>
          <w:i/>
          <w:noProof/>
        </w:rPr>
        <w:t>not</w:t>
      </w:r>
      <w:r w:rsidRPr="00FE463F">
        <w:rPr>
          <w:noProof/>
        </w:rPr>
        <w:t xml:space="preserve"> valid.</w:t>
      </w:r>
    </w:p>
    <w:p w14:paraId="6B9FD29F" w14:textId="77777777" w:rsidR="00E86526" w:rsidRPr="00FE463F" w:rsidRDefault="00E86526" w:rsidP="00B73A9C">
      <w:pPr>
        <w:pStyle w:val="BodyText"/>
        <w:rPr>
          <w:noProof/>
        </w:rPr>
      </w:pPr>
      <w:r w:rsidRPr="00FE463F">
        <w:rPr>
          <w:noProof/>
        </w:rPr>
        <w:t xml:space="preserve">RESULT(0) = external value if the passed VALUE is valid and </w:t>
      </w:r>
      <w:r w:rsidRPr="00FE463F">
        <w:rPr>
          <w:b/>
          <w:noProof/>
        </w:rPr>
        <w:t>E</w:t>
      </w:r>
      <w:r w:rsidRPr="00FE463F">
        <w:rPr>
          <w:noProof/>
        </w:rPr>
        <w:t xml:space="preserve"> flag is present.</w:t>
      </w:r>
    </w:p>
    <w:p w14:paraId="6B9FD2A0" w14:textId="77777777" w:rsidR="00E86526" w:rsidRPr="00FE463F" w:rsidRDefault="00E86526" w:rsidP="000E3132">
      <w:pPr>
        <w:pStyle w:val="Heading4"/>
        <w:rPr>
          <w:noProof/>
        </w:rPr>
      </w:pPr>
      <w:r w:rsidRPr="00FE463F">
        <w:rPr>
          <w:noProof/>
        </w:rPr>
        <w:t>Example</w:t>
      </w:r>
    </w:p>
    <w:p w14:paraId="6B9FD2A1" w14:textId="77777777" w:rsidR="00E86526" w:rsidRPr="00FE463F" w:rsidRDefault="00E86526" w:rsidP="00B73A9C">
      <w:pPr>
        <w:pStyle w:val="BodyText"/>
        <w:keepNext/>
        <w:keepLines/>
        <w:rPr>
          <w:noProof/>
        </w:rPr>
      </w:pPr>
      <w:r w:rsidRPr="00FE463F">
        <w:rPr>
          <w:noProof/>
        </w:rPr>
        <w:t xml:space="preserve">This example checks the validity of a value for a set of codes field. Note that the flags indicate that the external value should be returned and that a node in the FDA should be built. In this situation a VALUE of </w:t>
      </w:r>
      <w:r w:rsidR="00084217" w:rsidRPr="00FE463F">
        <w:rPr>
          <w:noProof/>
        </w:rPr>
        <w:t>“</w:t>
      </w:r>
      <w:r w:rsidRPr="00FE463F">
        <w:rPr>
          <w:b/>
          <w:noProof/>
        </w:rPr>
        <w:t>YES</w:t>
      </w:r>
      <w:r w:rsidR="00084217" w:rsidRPr="00FE463F">
        <w:rPr>
          <w:noProof/>
        </w:rPr>
        <w:t>”</w:t>
      </w:r>
      <w:r w:rsidRPr="00FE463F">
        <w:rPr>
          <w:noProof/>
        </w:rPr>
        <w:t xml:space="preserve"> would also have been acceptable and would have resulted in exactly the same output as shown below:</w:t>
      </w:r>
    </w:p>
    <w:p w14:paraId="6B9FD2A2" w14:textId="68A2FA32" w:rsidR="00B73A9C" w:rsidRPr="00FE463F" w:rsidRDefault="00886E4A" w:rsidP="00886E4A">
      <w:pPr>
        <w:pStyle w:val="Caption"/>
        <w:rPr>
          <w:noProof/>
        </w:rPr>
      </w:pPr>
      <w:bookmarkStart w:id="724" w:name="_Toc48037471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174</w:t>
      </w:r>
      <w:r w:rsidRPr="00FE463F">
        <w:rPr>
          <w:noProof/>
        </w:rPr>
        <w:fldChar w:fldCharType="end"/>
      </w:r>
      <w:r w:rsidR="000E1784">
        <w:rPr>
          <w:noProof/>
        </w:rPr>
        <w:t>:</w:t>
      </w:r>
      <w:r w:rsidR="00AA7338" w:rsidRPr="00FE463F">
        <w:rPr>
          <w:noProof/>
        </w:rPr>
        <w:t xml:space="preserve"> VAL^DIE</w:t>
      </w:r>
      <w:r w:rsidR="007B673F">
        <w:rPr>
          <w:noProof/>
        </w:rPr>
        <w:t>()</w:t>
      </w:r>
      <w:r w:rsidR="006D37A3" w:rsidRPr="00FE463F">
        <w:rPr>
          <w:noProof/>
        </w:rPr>
        <w:t xml:space="preserve"> API</w:t>
      </w:r>
      <w:r w:rsidR="00AA7338" w:rsidRPr="00FE463F">
        <w:rPr>
          <w:noProof/>
        </w:rPr>
        <w:t>—Example: Input and Output</w:t>
      </w:r>
      <w:bookmarkEnd w:id="724"/>
    </w:p>
    <w:p w14:paraId="6B9FD2A3" w14:textId="77777777" w:rsidR="00E86526" w:rsidRPr="00176336" w:rsidRDefault="00E86526" w:rsidP="00ED4DD4">
      <w:pPr>
        <w:pStyle w:val="APICode"/>
        <w:rPr>
          <w:noProof/>
        </w:rPr>
      </w:pPr>
      <w:r w:rsidRPr="00176336">
        <w:rPr>
          <w:noProof/>
        </w:rPr>
        <w:t>&gt;</w:t>
      </w:r>
      <w:r w:rsidRPr="00176336">
        <w:rPr>
          <w:b/>
          <w:noProof/>
        </w:rPr>
        <w:t>S FILE=16200,FIELD=5,IENS=</w:t>
      </w:r>
      <w:r w:rsidR="00084217" w:rsidRPr="00176336">
        <w:rPr>
          <w:b/>
          <w:noProof/>
        </w:rPr>
        <w:t>“</w:t>
      </w:r>
      <w:r w:rsidRPr="00176336">
        <w:rPr>
          <w:b/>
          <w:noProof/>
        </w:rPr>
        <w:t>3,</w:t>
      </w:r>
      <w:r w:rsidR="00084217" w:rsidRPr="00176336">
        <w:rPr>
          <w:b/>
          <w:noProof/>
        </w:rPr>
        <w:t>”</w:t>
      </w:r>
      <w:r w:rsidRPr="00176336">
        <w:rPr>
          <w:b/>
          <w:noProof/>
        </w:rPr>
        <w:t>,FLAG=</w:t>
      </w:r>
      <w:r w:rsidR="00084217" w:rsidRPr="00176336">
        <w:rPr>
          <w:b/>
          <w:noProof/>
        </w:rPr>
        <w:t>“</w:t>
      </w:r>
      <w:r w:rsidRPr="00176336">
        <w:rPr>
          <w:b/>
          <w:noProof/>
        </w:rPr>
        <w:t>EHFR</w:t>
      </w:r>
      <w:r w:rsidR="00084217" w:rsidRPr="00176336">
        <w:rPr>
          <w:b/>
          <w:noProof/>
        </w:rPr>
        <w:t>”</w:t>
      </w:r>
      <w:r w:rsidRPr="00176336">
        <w:rPr>
          <w:b/>
          <w:noProof/>
        </w:rPr>
        <w:t>,VALUE=</w:t>
      </w:r>
      <w:r w:rsidR="00084217" w:rsidRPr="00176336">
        <w:rPr>
          <w:b/>
          <w:noProof/>
        </w:rPr>
        <w:t>“</w:t>
      </w:r>
      <w:r w:rsidRPr="00176336">
        <w:rPr>
          <w:b/>
          <w:noProof/>
        </w:rPr>
        <w:t>Y</w:t>
      </w:r>
      <w:r w:rsidR="00084217" w:rsidRPr="00176336">
        <w:rPr>
          <w:b/>
          <w:noProof/>
        </w:rPr>
        <w:t>”</w:t>
      </w:r>
    </w:p>
    <w:p w14:paraId="6B9FD2A4" w14:textId="77777777" w:rsidR="00E86526" w:rsidRPr="00176336" w:rsidRDefault="00E86526" w:rsidP="00ED4DD4">
      <w:pPr>
        <w:pStyle w:val="APICode"/>
        <w:rPr>
          <w:noProof/>
        </w:rPr>
      </w:pPr>
    </w:p>
    <w:p w14:paraId="6B9FD2A5" w14:textId="77777777" w:rsidR="00E86526" w:rsidRPr="00176336" w:rsidRDefault="00E86526" w:rsidP="00ED4DD4">
      <w:pPr>
        <w:pStyle w:val="APICode"/>
        <w:rPr>
          <w:noProof/>
        </w:rPr>
      </w:pPr>
      <w:r w:rsidRPr="00176336">
        <w:rPr>
          <w:noProof/>
        </w:rPr>
        <w:t>&gt;</w:t>
      </w:r>
      <w:r w:rsidRPr="00176336">
        <w:rPr>
          <w:b/>
          <w:noProof/>
        </w:rPr>
        <w:t>D VAL^DIE(FILE,IENS,FIELD,FLAG,VALUE,.ANSWER,</w:t>
      </w:r>
      <w:r w:rsidR="00084217" w:rsidRPr="00176336">
        <w:rPr>
          <w:b/>
          <w:noProof/>
        </w:rPr>
        <w:t>”</w:t>
      </w:r>
      <w:r w:rsidRPr="00176336">
        <w:rPr>
          <w:b/>
          <w:noProof/>
        </w:rPr>
        <w:t>MYFDA(1)</w:t>
      </w:r>
      <w:r w:rsidR="00084217" w:rsidRPr="00176336">
        <w:rPr>
          <w:b/>
          <w:noProof/>
        </w:rPr>
        <w:t>”</w:t>
      </w:r>
      <w:r w:rsidRPr="00176336">
        <w:rPr>
          <w:b/>
          <w:noProof/>
        </w:rPr>
        <w:t>)</w:t>
      </w:r>
    </w:p>
    <w:p w14:paraId="6B9FD2A6" w14:textId="77777777" w:rsidR="00E86526" w:rsidRPr="00176336" w:rsidRDefault="00E86526" w:rsidP="00ED4DD4">
      <w:pPr>
        <w:pStyle w:val="APICode"/>
        <w:rPr>
          <w:noProof/>
        </w:rPr>
      </w:pPr>
    </w:p>
    <w:p w14:paraId="6B9FD2A7" w14:textId="77777777" w:rsidR="00E86526" w:rsidRPr="00176336" w:rsidRDefault="00E86526" w:rsidP="00ED4DD4">
      <w:pPr>
        <w:pStyle w:val="APICode"/>
        <w:rPr>
          <w:noProof/>
        </w:rPr>
      </w:pPr>
      <w:r w:rsidRPr="00176336">
        <w:rPr>
          <w:noProof/>
        </w:rPr>
        <w:t>&gt;</w:t>
      </w:r>
      <w:r w:rsidRPr="00176336">
        <w:rPr>
          <w:b/>
          <w:noProof/>
        </w:rPr>
        <w:t>ZW ANSWER</w:t>
      </w:r>
    </w:p>
    <w:p w14:paraId="6B9FD2A8" w14:textId="77777777" w:rsidR="00E86526" w:rsidRPr="00176336" w:rsidRDefault="00E86526" w:rsidP="00ED4DD4">
      <w:pPr>
        <w:pStyle w:val="APICode"/>
        <w:rPr>
          <w:noProof/>
        </w:rPr>
      </w:pPr>
      <w:r w:rsidRPr="00176336">
        <w:rPr>
          <w:noProof/>
        </w:rPr>
        <w:t>ANSWER=Y</w:t>
      </w:r>
    </w:p>
    <w:p w14:paraId="6B9FD2A9" w14:textId="77777777" w:rsidR="00E86526" w:rsidRPr="00176336" w:rsidRDefault="00E86526" w:rsidP="00ED4DD4">
      <w:pPr>
        <w:pStyle w:val="APICode"/>
        <w:rPr>
          <w:noProof/>
        </w:rPr>
      </w:pPr>
      <w:r w:rsidRPr="00176336">
        <w:rPr>
          <w:noProof/>
        </w:rPr>
        <w:t>ANSWER(0)=YES</w:t>
      </w:r>
    </w:p>
    <w:p w14:paraId="6B9FD2AA" w14:textId="77777777" w:rsidR="00E86526" w:rsidRPr="00176336" w:rsidRDefault="00E86526" w:rsidP="00ED4DD4">
      <w:pPr>
        <w:pStyle w:val="APICode"/>
        <w:rPr>
          <w:noProof/>
        </w:rPr>
      </w:pPr>
    </w:p>
    <w:p w14:paraId="6B9FD2AB" w14:textId="77777777" w:rsidR="00E86526" w:rsidRPr="00FE463F" w:rsidRDefault="00E86526" w:rsidP="00ED4DD4">
      <w:pPr>
        <w:pStyle w:val="APICode"/>
        <w:rPr>
          <w:noProof/>
        </w:rPr>
      </w:pPr>
      <w:r w:rsidRPr="00176336">
        <w:rPr>
          <w:noProof/>
        </w:rPr>
        <w:t>&gt;</w:t>
      </w:r>
      <w:r w:rsidRPr="00176336">
        <w:rPr>
          <w:b/>
          <w:noProof/>
        </w:rPr>
        <w:t>ZW MYFDA(1)</w:t>
      </w:r>
    </w:p>
    <w:p w14:paraId="6B9FD2AC" w14:textId="77777777" w:rsidR="00E86526" w:rsidRPr="00FE463F" w:rsidRDefault="00E86526" w:rsidP="00ED4DD4">
      <w:pPr>
        <w:pStyle w:val="APICode"/>
        <w:rPr>
          <w:noProof/>
        </w:rPr>
      </w:pPr>
      <w:r w:rsidRPr="00FE463F">
        <w:rPr>
          <w:noProof/>
        </w:rPr>
        <w:t>MYFDA(1,16200,</w:t>
      </w:r>
      <w:r w:rsidR="00084217" w:rsidRPr="00FE463F">
        <w:rPr>
          <w:noProof/>
        </w:rPr>
        <w:t>”</w:t>
      </w:r>
      <w:r w:rsidRPr="00FE463F">
        <w:rPr>
          <w:noProof/>
        </w:rPr>
        <w:t>3,</w:t>
      </w:r>
      <w:r w:rsidR="00084217" w:rsidRPr="00FE463F">
        <w:rPr>
          <w:noProof/>
        </w:rPr>
        <w:t>”</w:t>
      </w:r>
      <w:r w:rsidRPr="00FE463F">
        <w:rPr>
          <w:noProof/>
        </w:rPr>
        <w:t>,5)=Y</w:t>
      </w:r>
    </w:p>
    <w:p w14:paraId="6B9FD2AD" w14:textId="77777777" w:rsidR="00E86526" w:rsidRPr="00FE463F" w:rsidRDefault="00E86526" w:rsidP="00942748">
      <w:pPr>
        <w:pStyle w:val="BodyText6"/>
        <w:rPr>
          <w:noProof/>
        </w:rPr>
      </w:pPr>
    </w:p>
    <w:p w14:paraId="6B9FD2AE" w14:textId="77777777" w:rsidR="00E86526" w:rsidRPr="00FE463F" w:rsidRDefault="00E86526" w:rsidP="000E3132">
      <w:pPr>
        <w:pStyle w:val="Heading4"/>
        <w:rPr>
          <w:noProof/>
        </w:rPr>
      </w:pPr>
      <w:r w:rsidRPr="00FE463F">
        <w:rPr>
          <w:noProof/>
        </w:rPr>
        <w:t>Error Codes Returned</w:t>
      </w:r>
    </w:p>
    <w:p w14:paraId="6B9FD2AF" w14:textId="77777777" w:rsidR="00E86526" w:rsidRPr="00FE463F" w:rsidRDefault="00E86526" w:rsidP="00B73A9C">
      <w:pPr>
        <w:pStyle w:val="BodyText"/>
        <w:keepNext/>
        <w:keepLines/>
        <w:rPr>
          <w:noProof/>
        </w:rPr>
      </w:pPr>
      <w:r w:rsidRPr="00FE463F">
        <w:rPr>
          <w:noProof/>
        </w:rPr>
        <w:t xml:space="preserve">In addition to codes indicating that the input parameters are incorrect and that the file, field, or entry does </w:t>
      </w:r>
      <w:r w:rsidRPr="00FE463F">
        <w:rPr>
          <w:i/>
          <w:noProof/>
        </w:rPr>
        <w:t>not</w:t>
      </w:r>
      <w:r w:rsidRPr="00FE463F">
        <w:rPr>
          <w:noProof/>
        </w:rPr>
        <w:t xml:space="preserve"> exist, primary error messages include:</w:t>
      </w:r>
    </w:p>
    <w:p w14:paraId="6B9FD2B0" w14:textId="7A257635" w:rsidR="00AA7338" w:rsidRPr="00FE463F" w:rsidRDefault="00937B76" w:rsidP="00937B76">
      <w:pPr>
        <w:pStyle w:val="Caption"/>
        <w:rPr>
          <w:noProof/>
        </w:rPr>
      </w:pPr>
      <w:bookmarkStart w:id="725" w:name="_Toc48037498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57</w:t>
      </w:r>
      <w:r w:rsidRPr="00FE463F">
        <w:rPr>
          <w:noProof/>
        </w:rPr>
        <w:fldChar w:fldCharType="end"/>
      </w:r>
      <w:r w:rsidR="000E1784">
        <w:rPr>
          <w:noProof/>
        </w:rPr>
        <w:t>:</w:t>
      </w:r>
      <w:r w:rsidRPr="00FE463F">
        <w:rPr>
          <w:noProof/>
        </w:rPr>
        <w:t xml:space="preserve"> VAL^DIE</w:t>
      </w:r>
      <w:r w:rsidR="007B673F">
        <w:rPr>
          <w:noProof/>
        </w:rPr>
        <w:t>()</w:t>
      </w:r>
      <w:r w:rsidRPr="00FE463F">
        <w:rPr>
          <w:noProof/>
        </w:rPr>
        <w:t xml:space="preserve"> API—Error Codes Returned</w:t>
      </w:r>
      <w:bookmarkEnd w:id="72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00"/>
        <w:gridCol w:w="8325"/>
      </w:tblGrid>
      <w:tr w:rsidR="00937B76" w:rsidRPr="00FE463F" w14:paraId="6B9FD2B3" w14:textId="77777777" w:rsidTr="00E762D9">
        <w:trPr>
          <w:tblHeader/>
        </w:trPr>
        <w:tc>
          <w:tcPr>
            <w:tcW w:w="900" w:type="dxa"/>
            <w:shd w:val="pct12" w:color="auto" w:fill="auto"/>
          </w:tcPr>
          <w:p w14:paraId="6B9FD2B1" w14:textId="77777777" w:rsidR="00937B76" w:rsidRPr="00FE463F" w:rsidRDefault="00937B76" w:rsidP="00E762D9">
            <w:pPr>
              <w:pStyle w:val="TableHeading"/>
              <w:spacing w:line="260" w:lineRule="exact"/>
              <w:rPr>
                <w:noProof/>
              </w:rPr>
            </w:pPr>
            <w:bookmarkStart w:id="726" w:name="COL001_TBL079"/>
            <w:bookmarkEnd w:id="726"/>
            <w:r w:rsidRPr="00FE463F">
              <w:rPr>
                <w:noProof/>
              </w:rPr>
              <w:t>Code</w:t>
            </w:r>
          </w:p>
        </w:tc>
        <w:tc>
          <w:tcPr>
            <w:tcW w:w="8325" w:type="dxa"/>
            <w:shd w:val="pct12" w:color="auto" w:fill="auto"/>
          </w:tcPr>
          <w:p w14:paraId="6B9FD2B2" w14:textId="77777777" w:rsidR="00937B76" w:rsidRPr="00FE463F" w:rsidRDefault="00937B76" w:rsidP="00E762D9">
            <w:pPr>
              <w:pStyle w:val="TableHeading"/>
              <w:spacing w:line="260" w:lineRule="exact"/>
              <w:rPr>
                <w:noProof/>
              </w:rPr>
            </w:pPr>
            <w:r w:rsidRPr="00FE463F">
              <w:rPr>
                <w:noProof/>
              </w:rPr>
              <w:t>Description</w:t>
            </w:r>
          </w:p>
        </w:tc>
      </w:tr>
      <w:tr w:rsidR="00E86526" w:rsidRPr="00FE463F" w14:paraId="6B9FD2B6" w14:textId="77777777" w:rsidTr="00E762D9">
        <w:tc>
          <w:tcPr>
            <w:tcW w:w="900" w:type="dxa"/>
            <w:shd w:val="clear" w:color="auto" w:fill="auto"/>
          </w:tcPr>
          <w:p w14:paraId="6B9FD2B4" w14:textId="77777777" w:rsidR="00E86526" w:rsidRPr="00FE463F" w:rsidRDefault="00E86526" w:rsidP="00E762D9">
            <w:pPr>
              <w:pStyle w:val="TableText"/>
              <w:keepNext/>
              <w:keepLines/>
              <w:spacing w:line="260" w:lineRule="exact"/>
              <w:rPr>
                <w:noProof/>
              </w:rPr>
            </w:pPr>
            <w:r w:rsidRPr="00FE463F">
              <w:rPr>
                <w:noProof/>
              </w:rPr>
              <w:t>120</w:t>
            </w:r>
          </w:p>
        </w:tc>
        <w:tc>
          <w:tcPr>
            <w:tcW w:w="8325" w:type="dxa"/>
            <w:shd w:val="clear" w:color="auto" w:fill="auto"/>
          </w:tcPr>
          <w:p w14:paraId="6B9FD2B5" w14:textId="77777777" w:rsidR="00E86526" w:rsidRPr="00FE463F" w:rsidRDefault="00E86526" w:rsidP="00E762D9">
            <w:pPr>
              <w:pStyle w:val="TableText"/>
              <w:keepNext/>
              <w:keepLines/>
              <w:spacing w:line="260" w:lineRule="exact"/>
              <w:rPr>
                <w:noProof/>
              </w:rPr>
            </w:pPr>
            <w:r w:rsidRPr="00FE463F">
              <w:rPr>
                <w:noProof/>
              </w:rPr>
              <w:t>Error occurred during execution of a FileMan hook.</w:t>
            </w:r>
          </w:p>
        </w:tc>
      </w:tr>
      <w:tr w:rsidR="00E86526" w:rsidRPr="00FE463F" w14:paraId="6B9FD2B9" w14:textId="77777777" w:rsidTr="00E762D9">
        <w:tc>
          <w:tcPr>
            <w:tcW w:w="900" w:type="dxa"/>
            <w:shd w:val="clear" w:color="auto" w:fill="auto"/>
          </w:tcPr>
          <w:p w14:paraId="6B9FD2B7" w14:textId="77777777" w:rsidR="00E86526" w:rsidRPr="00FE463F" w:rsidRDefault="00E86526" w:rsidP="00E762D9">
            <w:pPr>
              <w:pStyle w:val="TableText"/>
              <w:keepNext/>
              <w:keepLines/>
              <w:spacing w:line="260" w:lineRule="exact"/>
              <w:rPr>
                <w:noProof/>
              </w:rPr>
            </w:pPr>
            <w:r w:rsidRPr="00FE463F">
              <w:rPr>
                <w:noProof/>
              </w:rPr>
              <w:t>299</w:t>
            </w:r>
          </w:p>
        </w:tc>
        <w:tc>
          <w:tcPr>
            <w:tcW w:w="8325" w:type="dxa"/>
            <w:shd w:val="clear" w:color="auto" w:fill="auto"/>
          </w:tcPr>
          <w:p w14:paraId="6B9FD2B8" w14:textId="77777777" w:rsidR="00E86526" w:rsidRPr="00FE463F" w:rsidRDefault="00E86526" w:rsidP="00E762D9">
            <w:pPr>
              <w:pStyle w:val="TableText"/>
              <w:keepNext/>
              <w:keepLines/>
              <w:spacing w:line="260" w:lineRule="exact"/>
              <w:rPr>
                <w:noProof/>
              </w:rPr>
            </w:pPr>
            <w:r w:rsidRPr="00FE463F">
              <w:rPr>
                <w:noProof/>
              </w:rPr>
              <w:t>Ambiguous value. (Variable Pointer data type only.)</w:t>
            </w:r>
          </w:p>
        </w:tc>
      </w:tr>
      <w:tr w:rsidR="00E86526" w:rsidRPr="00FE463F" w14:paraId="6B9FD2BC" w14:textId="77777777" w:rsidTr="00E762D9">
        <w:tc>
          <w:tcPr>
            <w:tcW w:w="900" w:type="dxa"/>
            <w:shd w:val="clear" w:color="auto" w:fill="auto"/>
          </w:tcPr>
          <w:p w14:paraId="6B9FD2BA" w14:textId="77777777" w:rsidR="00E86526" w:rsidRPr="00FE463F" w:rsidRDefault="00E86526" w:rsidP="00E762D9">
            <w:pPr>
              <w:pStyle w:val="TableText"/>
              <w:keepNext/>
              <w:keepLines/>
              <w:spacing w:line="260" w:lineRule="exact"/>
              <w:rPr>
                <w:noProof/>
              </w:rPr>
            </w:pPr>
            <w:r w:rsidRPr="00FE463F">
              <w:rPr>
                <w:noProof/>
              </w:rPr>
              <w:t>405</w:t>
            </w:r>
          </w:p>
        </w:tc>
        <w:tc>
          <w:tcPr>
            <w:tcW w:w="8325" w:type="dxa"/>
            <w:shd w:val="clear" w:color="auto" w:fill="auto"/>
          </w:tcPr>
          <w:p w14:paraId="6B9FD2BB" w14:textId="77777777" w:rsidR="00E86526" w:rsidRPr="00FE463F" w:rsidRDefault="00E86526" w:rsidP="00E762D9">
            <w:pPr>
              <w:pStyle w:val="TableText"/>
              <w:keepNext/>
              <w:keepLines/>
              <w:spacing w:line="260" w:lineRule="exact"/>
              <w:rPr>
                <w:noProof/>
              </w:rPr>
            </w:pPr>
            <w:r w:rsidRPr="00FE463F">
              <w:rPr>
                <w:noProof/>
              </w:rPr>
              <w:t>The file is uneditable.</w:t>
            </w:r>
          </w:p>
        </w:tc>
      </w:tr>
      <w:tr w:rsidR="00E86526" w:rsidRPr="00FE463F" w14:paraId="6B9FD2BF" w14:textId="77777777" w:rsidTr="00E762D9">
        <w:tc>
          <w:tcPr>
            <w:tcW w:w="900" w:type="dxa"/>
            <w:shd w:val="clear" w:color="auto" w:fill="auto"/>
          </w:tcPr>
          <w:p w14:paraId="6B9FD2BD" w14:textId="77777777" w:rsidR="00E86526" w:rsidRPr="00FE463F" w:rsidRDefault="00E86526" w:rsidP="00E762D9">
            <w:pPr>
              <w:pStyle w:val="TableText"/>
              <w:keepNext/>
              <w:keepLines/>
              <w:spacing w:line="260" w:lineRule="exact"/>
              <w:rPr>
                <w:noProof/>
              </w:rPr>
            </w:pPr>
            <w:r w:rsidRPr="00FE463F">
              <w:rPr>
                <w:noProof/>
              </w:rPr>
              <w:t>520</w:t>
            </w:r>
          </w:p>
        </w:tc>
        <w:tc>
          <w:tcPr>
            <w:tcW w:w="8325" w:type="dxa"/>
            <w:shd w:val="clear" w:color="auto" w:fill="auto"/>
          </w:tcPr>
          <w:p w14:paraId="6B9FD2BE" w14:textId="77777777" w:rsidR="00E86526" w:rsidRPr="00FE463F" w:rsidRDefault="00E86526" w:rsidP="00E762D9">
            <w:pPr>
              <w:pStyle w:val="TableText"/>
              <w:keepNext/>
              <w:keepLines/>
              <w:spacing w:line="260" w:lineRule="exact"/>
              <w:rPr>
                <w:noProof/>
              </w:rPr>
            </w:pPr>
            <w:r w:rsidRPr="00FE463F">
              <w:rPr>
                <w:noProof/>
              </w:rPr>
              <w:t>The field</w:t>
            </w:r>
            <w:r w:rsidR="00084217" w:rsidRPr="00FE463F">
              <w:rPr>
                <w:noProof/>
              </w:rPr>
              <w:t>’</w:t>
            </w:r>
            <w:r w:rsidRPr="00FE463F">
              <w:rPr>
                <w:noProof/>
              </w:rPr>
              <w:t>s data type or INPUT transform is inappropriate.</w:t>
            </w:r>
          </w:p>
        </w:tc>
      </w:tr>
      <w:tr w:rsidR="00E86526" w:rsidRPr="00FE463F" w14:paraId="6B9FD2C2" w14:textId="77777777" w:rsidTr="00E762D9">
        <w:tc>
          <w:tcPr>
            <w:tcW w:w="900" w:type="dxa"/>
            <w:shd w:val="clear" w:color="auto" w:fill="auto"/>
          </w:tcPr>
          <w:p w14:paraId="6B9FD2C0" w14:textId="77777777" w:rsidR="00E86526" w:rsidRPr="00FE463F" w:rsidRDefault="00E86526" w:rsidP="00E762D9">
            <w:pPr>
              <w:pStyle w:val="TableText"/>
              <w:spacing w:line="260" w:lineRule="exact"/>
              <w:rPr>
                <w:noProof/>
              </w:rPr>
            </w:pPr>
            <w:r w:rsidRPr="00FE463F">
              <w:rPr>
                <w:noProof/>
              </w:rPr>
              <w:t>602</w:t>
            </w:r>
          </w:p>
        </w:tc>
        <w:tc>
          <w:tcPr>
            <w:tcW w:w="8325" w:type="dxa"/>
            <w:shd w:val="clear" w:color="auto" w:fill="auto"/>
          </w:tcPr>
          <w:p w14:paraId="6B9FD2C1" w14:textId="77777777" w:rsidR="00E86526" w:rsidRPr="00FE463F" w:rsidRDefault="00E86526" w:rsidP="00E762D9">
            <w:pPr>
              <w:pStyle w:val="TableText"/>
              <w:spacing w:line="260" w:lineRule="exact"/>
              <w:rPr>
                <w:noProof/>
              </w:rPr>
            </w:pPr>
            <w:r w:rsidRPr="00FE463F">
              <w:rPr>
                <w:noProof/>
              </w:rPr>
              <w:t>The entry cannot be edited.</w:t>
            </w:r>
          </w:p>
        </w:tc>
      </w:tr>
      <w:tr w:rsidR="00E86526" w:rsidRPr="00FE463F" w14:paraId="6B9FD2C5" w14:textId="77777777" w:rsidTr="00E762D9">
        <w:tc>
          <w:tcPr>
            <w:tcW w:w="900" w:type="dxa"/>
            <w:shd w:val="clear" w:color="auto" w:fill="auto"/>
          </w:tcPr>
          <w:p w14:paraId="6B9FD2C3" w14:textId="77777777" w:rsidR="00E86526" w:rsidRPr="00FE463F" w:rsidRDefault="00E86526" w:rsidP="00E762D9">
            <w:pPr>
              <w:pStyle w:val="TableText"/>
              <w:spacing w:line="260" w:lineRule="exact"/>
              <w:rPr>
                <w:noProof/>
              </w:rPr>
            </w:pPr>
            <w:r w:rsidRPr="00FE463F">
              <w:rPr>
                <w:noProof/>
              </w:rPr>
              <w:t>701</w:t>
            </w:r>
          </w:p>
        </w:tc>
        <w:tc>
          <w:tcPr>
            <w:tcW w:w="8325" w:type="dxa"/>
            <w:shd w:val="clear" w:color="auto" w:fill="auto"/>
          </w:tcPr>
          <w:p w14:paraId="6B9FD2C4" w14:textId="77777777" w:rsidR="00E86526" w:rsidRPr="00FE463F" w:rsidRDefault="00E86526" w:rsidP="00E762D9">
            <w:pPr>
              <w:pStyle w:val="TableText"/>
              <w:spacing w:line="260" w:lineRule="exact"/>
              <w:rPr>
                <w:noProof/>
              </w:rPr>
            </w:pPr>
            <w:r w:rsidRPr="00FE463F">
              <w:rPr>
                <w:noProof/>
              </w:rPr>
              <w:t>Value is invalid.</w:t>
            </w:r>
          </w:p>
        </w:tc>
      </w:tr>
      <w:tr w:rsidR="00E86526" w:rsidRPr="00FE463F" w14:paraId="6B9FD2C8" w14:textId="77777777" w:rsidTr="00E762D9">
        <w:tc>
          <w:tcPr>
            <w:tcW w:w="900" w:type="dxa"/>
            <w:shd w:val="clear" w:color="auto" w:fill="auto"/>
          </w:tcPr>
          <w:p w14:paraId="6B9FD2C6" w14:textId="77777777" w:rsidR="00E86526" w:rsidRPr="00FE463F" w:rsidRDefault="00E86526" w:rsidP="00E762D9">
            <w:pPr>
              <w:pStyle w:val="TableText"/>
              <w:spacing w:line="260" w:lineRule="exact"/>
              <w:rPr>
                <w:noProof/>
              </w:rPr>
            </w:pPr>
            <w:r w:rsidRPr="00FE463F">
              <w:rPr>
                <w:noProof/>
              </w:rPr>
              <w:lastRenderedPageBreak/>
              <w:t>710</w:t>
            </w:r>
          </w:p>
        </w:tc>
        <w:tc>
          <w:tcPr>
            <w:tcW w:w="8325" w:type="dxa"/>
            <w:shd w:val="clear" w:color="auto" w:fill="auto"/>
          </w:tcPr>
          <w:p w14:paraId="6B9FD2C7" w14:textId="77777777" w:rsidR="00E86526" w:rsidRPr="00FE463F" w:rsidRDefault="00E86526" w:rsidP="00E762D9">
            <w:pPr>
              <w:pStyle w:val="TableText"/>
              <w:spacing w:line="260" w:lineRule="exact"/>
              <w:rPr>
                <w:noProof/>
              </w:rPr>
            </w:pPr>
            <w:r w:rsidRPr="00FE463F">
              <w:rPr>
                <w:noProof/>
              </w:rPr>
              <w:t>The field is uneditable.</w:t>
            </w:r>
          </w:p>
        </w:tc>
      </w:tr>
      <w:tr w:rsidR="00E86526" w:rsidRPr="00FE463F" w14:paraId="6B9FD2CB" w14:textId="77777777" w:rsidTr="00E762D9">
        <w:tc>
          <w:tcPr>
            <w:tcW w:w="900" w:type="dxa"/>
            <w:shd w:val="clear" w:color="auto" w:fill="auto"/>
          </w:tcPr>
          <w:p w14:paraId="6B9FD2C9" w14:textId="77777777" w:rsidR="00E86526" w:rsidRPr="00FE463F" w:rsidRDefault="00E86526" w:rsidP="00E762D9">
            <w:pPr>
              <w:pStyle w:val="TableText"/>
              <w:spacing w:line="260" w:lineRule="exact"/>
              <w:rPr>
                <w:noProof/>
              </w:rPr>
            </w:pPr>
            <w:r w:rsidRPr="00FE463F">
              <w:rPr>
                <w:noProof/>
              </w:rPr>
              <w:t>712</w:t>
            </w:r>
          </w:p>
        </w:tc>
        <w:tc>
          <w:tcPr>
            <w:tcW w:w="8325" w:type="dxa"/>
            <w:shd w:val="clear" w:color="auto" w:fill="auto"/>
          </w:tcPr>
          <w:p w14:paraId="6B9FD2CA" w14:textId="77777777" w:rsidR="00E86526" w:rsidRPr="00FE463F" w:rsidRDefault="00E86526" w:rsidP="00E762D9">
            <w:pPr>
              <w:pStyle w:val="TableText"/>
              <w:spacing w:line="260" w:lineRule="exact"/>
              <w:rPr>
                <w:noProof/>
              </w:rPr>
            </w:pPr>
            <w:r w:rsidRPr="00FE463F">
              <w:rPr>
                <w:noProof/>
              </w:rPr>
              <w:t>An inappropriate deletion of a field</w:t>
            </w:r>
            <w:r w:rsidR="00084217" w:rsidRPr="00FE463F">
              <w:rPr>
                <w:noProof/>
              </w:rPr>
              <w:t>’</w:t>
            </w:r>
            <w:r w:rsidRPr="00FE463F">
              <w:rPr>
                <w:noProof/>
              </w:rPr>
              <w:t>s value is being attempted.</w:t>
            </w:r>
          </w:p>
        </w:tc>
      </w:tr>
      <w:tr w:rsidR="00E86526" w:rsidRPr="00FE463F" w14:paraId="6B9FD2CE" w14:textId="77777777" w:rsidTr="00E762D9">
        <w:tc>
          <w:tcPr>
            <w:tcW w:w="900" w:type="dxa"/>
            <w:shd w:val="clear" w:color="auto" w:fill="auto"/>
          </w:tcPr>
          <w:p w14:paraId="6B9FD2CC" w14:textId="77777777" w:rsidR="00E86526" w:rsidRPr="00FE463F" w:rsidRDefault="00E86526" w:rsidP="00E762D9">
            <w:pPr>
              <w:pStyle w:val="TableText"/>
              <w:spacing w:line="260" w:lineRule="exact"/>
              <w:rPr>
                <w:noProof/>
              </w:rPr>
            </w:pPr>
            <w:r w:rsidRPr="00FE463F">
              <w:rPr>
                <w:noProof/>
              </w:rPr>
              <w:t>740</w:t>
            </w:r>
          </w:p>
        </w:tc>
        <w:tc>
          <w:tcPr>
            <w:tcW w:w="8325" w:type="dxa"/>
            <w:shd w:val="clear" w:color="auto" w:fill="auto"/>
          </w:tcPr>
          <w:p w14:paraId="6B9FD2CD" w14:textId="77777777" w:rsidR="00E86526" w:rsidRPr="00FE463F" w:rsidRDefault="00E86526" w:rsidP="00E762D9">
            <w:pPr>
              <w:pStyle w:val="TableText"/>
              <w:spacing w:line="260" w:lineRule="exact"/>
              <w:rPr>
                <w:noProof/>
              </w:rPr>
            </w:pPr>
            <w:r w:rsidRPr="00FE463F">
              <w:rPr>
                <w:noProof/>
              </w:rPr>
              <w:t>A duplicate key is produced by a field</w:t>
            </w:r>
            <w:r w:rsidR="00084217" w:rsidRPr="00FE463F">
              <w:rPr>
                <w:noProof/>
              </w:rPr>
              <w:t>’</w:t>
            </w:r>
            <w:r w:rsidRPr="00FE463F">
              <w:rPr>
                <w:noProof/>
              </w:rPr>
              <w:t>s new value.</w:t>
            </w:r>
          </w:p>
        </w:tc>
      </w:tr>
      <w:tr w:rsidR="00E86526" w:rsidRPr="00FE463F" w14:paraId="6B9FD2D1" w14:textId="77777777" w:rsidTr="00E762D9">
        <w:tc>
          <w:tcPr>
            <w:tcW w:w="900" w:type="dxa"/>
            <w:shd w:val="clear" w:color="auto" w:fill="auto"/>
          </w:tcPr>
          <w:p w14:paraId="6B9FD2CF" w14:textId="77777777" w:rsidR="00E86526" w:rsidRPr="00FE463F" w:rsidRDefault="00E86526" w:rsidP="00E762D9">
            <w:pPr>
              <w:pStyle w:val="TableText"/>
              <w:spacing w:line="260" w:lineRule="exact"/>
              <w:rPr>
                <w:noProof/>
              </w:rPr>
            </w:pPr>
            <w:r w:rsidRPr="00FE463F">
              <w:rPr>
                <w:noProof/>
              </w:rPr>
              <w:t xml:space="preserve">742 </w:t>
            </w:r>
          </w:p>
        </w:tc>
        <w:tc>
          <w:tcPr>
            <w:tcW w:w="8325" w:type="dxa"/>
            <w:shd w:val="clear" w:color="auto" w:fill="auto"/>
          </w:tcPr>
          <w:p w14:paraId="6B9FD2D0" w14:textId="77777777" w:rsidR="00E86526" w:rsidRPr="00FE463F" w:rsidRDefault="00E86526" w:rsidP="00E762D9">
            <w:pPr>
              <w:pStyle w:val="TableText"/>
              <w:spacing w:line="260" w:lineRule="exact"/>
              <w:rPr>
                <w:noProof/>
              </w:rPr>
            </w:pPr>
            <w:r w:rsidRPr="00FE463F">
              <w:rPr>
                <w:noProof/>
              </w:rPr>
              <w:t>A value for a field in a key is being deleted.</w:t>
            </w:r>
          </w:p>
        </w:tc>
      </w:tr>
      <w:tr w:rsidR="00E86526" w:rsidRPr="00FE463F" w14:paraId="6B9FD2D4" w14:textId="77777777" w:rsidTr="00E762D9">
        <w:tc>
          <w:tcPr>
            <w:tcW w:w="900" w:type="dxa"/>
            <w:shd w:val="clear" w:color="auto" w:fill="auto"/>
          </w:tcPr>
          <w:p w14:paraId="6B9FD2D2" w14:textId="77777777" w:rsidR="00E86526" w:rsidRPr="00FE463F" w:rsidRDefault="00E86526" w:rsidP="00E762D9">
            <w:pPr>
              <w:pStyle w:val="TableText"/>
              <w:spacing w:line="260" w:lineRule="exact"/>
              <w:rPr>
                <w:noProof/>
              </w:rPr>
            </w:pPr>
            <w:r w:rsidRPr="00FE463F">
              <w:rPr>
                <w:noProof/>
              </w:rPr>
              <w:t>1610</w:t>
            </w:r>
          </w:p>
        </w:tc>
        <w:tc>
          <w:tcPr>
            <w:tcW w:w="8325" w:type="dxa"/>
            <w:shd w:val="clear" w:color="auto" w:fill="auto"/>
          </w:tcPr>
          <w:p w14:paraId="6B9FD2D3" w14:textId="77777777" w:rsidR="00E86526" w:rsidRPr="00FE463F" w:rsidRDefault="00E86526" w:rsidP="00E762D9">
            <w:pPr>
              <w:pStyle w:val="TableText"/>
              <w:spacing w:line="260" w:lineRule="exact"/>
              <w:rPr>
                <w:noProof/>
              </w:rPr>
            </w:pPr>
            <w:r w:rsidRPr="00FE463F">
              <w:rPr>
                <w:noProof/>
              </w:rPr>
              <w:t>Help was improperly requested.</w:t>
            </w:r>
          </w:p>
        </w:tc>
      </w:tr>
    </w:tbl>
    <w:p w14:paraId="6B9FD2D5" w14:textId="77777777" w:rsidR="006D37A3" w:rsidRPr="00FE463F" w:rsidRDefault="006D37A3" w:rsidP="006D37A3">
      <w:pPr>
        <w:pStyle w:val="BodyText6"/>
        <w:rPr>
          <w:noProof/>
        </w:rPr>
      </w:pPr>
    </w:p>
    <w:p w14:paraId="6B9FD2D6" w14:textId="77777777" w:rsidR="00E86526" w:rsidRPr="00FE463F" w:rsidRDefault="00E86526" w:rsidP="000E3132">
      <w:pPr>
        <w:pStyle w:val="Heading4"/>
        <w:rPr>
          <w:noProof/>
        </w:rPr>
      </w:pPr>
      <w:r w:rsidRPr="00FE463F">
        <w:rPr>
          <w:noProof/>
        </w:rPr>
        <w:t>Details and Features</w:t>
      </w:r>
    </w:p>
    <w:p w14:paraId="6B9FD2D7" w14:textId="320D7316" w:rsidR="00AA7338" w:rsidRDefault="00B61936" w:rsidP="00B61936">
      <w:pPr>
        <w:pStyle w:val="Heading5"/>
        <w:rPr>
          <w:noProof/>
        </w:rPr>
      </w:pPr>
      <w:r w:rsidRPr="00FE463F">
        <w:rPr>
          <w:noProof/>
        </w:rPr>
        <w:t>What is Validated</w:t>
      </w:r>
    </w:p>
    <w:p w14:paraId="55968B04" w14:textId="75774B75" w:rsidR="00B61936" w:rsidRDefault="00B61936" w:rsidP="00B61936">
      <w:pPr>
        <w:pStyle w:val="BodyText"/>
        <w:keepNext/>
        <w:keepLines/>
        <w:rPr>
          <w:noProof/>
        </w:rPr>
      </w:pPr>
      <w:r w:rsidRPr="00FE463F">
        <w:rPr>
          <w:noProof/>
        </w:rPr>
        <w:t>The Validator takes the following steps in validating the input data:</w:t>
      </w:r>
    </w:p>
    <w:p w14:paraId="1C617921" w14:textId="77777777" w:rsidR="00B61936" w:rsidRPr="00FE463F" w:rsidRDefault="00B61936" w:rsidP="00B61936">
      <w:pPr>
        <w:pStyle w:val="ListBullet"/>
        <w:keepNext/>
        <w:keepLines/>
        <w:rPr>
          <w:noProof/>
        </w:rPr>
      </w:pPr>
      <w:r w:rsidRPr="00FE463F">
        <w:rPr>
          <w:noProof/>
        </w:rPr>
        <w:t>Rejects value starting with “</w:t>
      </w:r>
      <w:r w:rsidRPr="00FE463F">
        <w:rPr>
          <w:b/>
          <w:noProof/>
        </w:rPr>
        <w:t>?</w:t>
      </w:r>
      <w:r w:rsidRPr="00FE463F">
        <w:rPr>
          <w:noProof/>
        </w:rPr>
        <w:t>”. Help should be requested using the HELP^DIE API.</w:t>
      </w:r>
    </w:p>
    <w:p w14:paraId="62709D76" w14:textId="77777777" w:rsidR="00B61936" w:rsidRPr="00FE463F" w:rsidRDefault="00B61936" w:rsidP="00B61936">
      <w:pPr>
        <w:pStyle w:val="ListBullet"/>
        <w:keepNext/>
        <w:keepLines/>
        <w:rPr>
          <w:noProof/>
        </w:rPr>
      </w:pPr>
      <w:r w:rsidRPr="00FE463F">
        <w:rPr>
          <w:noProof/>
        </w:rPr>
        <w:t xml:space="preserve">If </w:t>
      </w:r>
      <w:r w:rsidRPr="00FE463F">
        <w:rPr>
          <w:b/>
          <w:noProof/>
        </w:rPr>
        <w:t>R</w:t>
      </w:r>
      <w:r w:rsidRPr="00FE463F">
        <w:rPr>
          <w:noProof/>
        </w:rPr>
        <w:t xml:space="preserve"> flag is sent, verifies that the entry is present and that editing is </w:t>
      </w:r>
      <w:r w:rsidRPr="00FE463F">
        <w:rPr>
          <w:i/>
          <w:noProof/>
        </w:rPr>
        <w:t>not</w:t>
      </w:r>
      <w:r w:rsidRPr="00FE463F">
        <w:rPr>
          <w:noProof/>
        </w:rPr>
        <w:t xml:space="preserve"> blocked because the entry is being archived.</w:t>
      </w:r>
    </w:p>
    <w:p w14:paraId="155593BB" w14:textId="77777777" w:rsidR="00B61936" w:rsidRPr="00FE463F" w:rsidRDefault="00B61936" w:rsidP="00B61936">
      <w:pPr>
        <w:pStyle w:val="ListBullet"/>
        <w:rPr>
          <w:noProof/>
        </w:rPr>
      </w:pPr>
      <w:r w:rsidRPr="00FE463F">
        <w:rPr>
          <w:noProof/>
        </w:rPr>
        <w:t>If the field is uneditable, rejects the input if there is already data in the field.</w:t>
      </w:r>
    </w:p>
    <w:p w14:paraId="0F113AF0" w14:textId="6F1208E9" w:rsidR="00B61936" w:rsidRPr="00FE463F" w:rsidRDefault="00B61936" w:rsidP="00B61936">
      <w:pPr>
        <w:pStyle w:val="ListBullet"/>
        <w:rPr>
          <w:noProof/>
        </w:rPr>
      </w:pPr>
      <w:r w:rsidRPr="00FE463F">
        <w:rPr>
          <w:noProof/>
        </w:rPr>
        <w:t>If the passed value is null or “</w:t>
      </w:r>
      <w:r w:rsidRPr="00FE463F">
        <w:rPr>
          <w:b/>
          <w:noProof/>
        </w:rPr>
        <w:t>@</w:t>
      </w:r>
      <w:r w:rsidRPr="00FE463F">
        <w:rPr>
          <w:noProof/>
        </w:rPr>
        <w:t xml:space="preserve">”, signifying data deletion, rejects the input if the field is required, if the field is a key field, or if the tests present in any “DEL” nodes for the field are </w:t>
      </w:r>
      <w:r w:rsidRPr="00FE463F">
        <w:rPr>
          <w:i/>
          <w:noProof/>
        </w:rPr>
        <w:t>not</w:t>
      </w:r>
      <w:r w:rsidRPr="00FE463F">
        <w:rPr>
          <w:noProof/>
        </w:rPr>
        <w:t xml:space="preserve"> passed. For </w:t>
      </w:r>
      <w:r w:rsidR="008813DD">
        <w:t>M</w:t>
      </w:r>
      <w:r w:rsidRPr="00FE463F">
        <w:rPr>
          <w:noProof/>
        </w:rPr>
        <w:t xml:space="preserve">ultiples, the deletion of the last subentry in the </w:t>
      </w:r>
      <w:r w:rsidR="008813DD">
        <w:t>M</w:t>
      </w:r>
      <w:r w:rsidRPr="00FE463F">
        <w:rPr>
          <w:noProof/>
        </w:rPr>
        <w:t xml:space="preserve">ultiple is rejected if the </w:t>
      </w:r>
      <w:r w:rsidR="008813DD">
        <w:t>M</w:t>
      </w:r>
      <w:r w:rsidRPr="00FE463F">
        <w:rPr>
          <w:noProof/>
        </w:rPr>
        <w:t>ultiple is required.</w:t>
      </w:r>
    </w:p>
    <w:p w14:paraId="230EC009" w14:textId="77777777" w:rsidR="00B61936" w:rsidRPr="00FE463F" w:rsidRDefault="00B61936" w:rsidP="00B61936">
      <w:pPr>
        <w:pStyle w:val="ListBullet"/>
        <w:rPr>
          <w:noProof/>
        </w:rPr>
      </w:pPr>
      <w:r w:rsidRPr="00FE463F">
        <w:rPr>
          <w:noProof/>
        </w:rPr>
        <w:t xml:space="preserve">Verifies that the value of the field is </w:t>
      </w:r>
      <w:r w:rsidRPr="00FE463F">
        <w:rPr>
          <w:i/>
          <w:noProof/>
        </w:rPr>
        <w:t>not</w:t>
      </w:r>
      <w:r w:rsidRPr="00FE463F">
        <w:rPr>
          <w:noProof/>
        </w:rPr>
        <w:t xml:space="preserve"> DINUMed.</w:t>
      </w:r>
    </w:p>
    <w:p w14:paraId="07E9F19D" w14:textId="77777777" w:rsidR="00B61936" w:rsidRPr="00FE463F" w:rsidRDefault="00B61936" w:rsidP="00B61936">
      <w:pPr>
        <w:pStyle w:val="ListBullet"/>
        <w:rPr>
          <w:noProof/>
        </w:rPr>
      </w:pPr>
      <w:r w:rsidRPr="00FE463F">
        <w:rPr>
          <w:noProof/>
        </w:rPr>
        <w:t xml:space="preserve">Checks all keys in which the field participates to ensure the new value does </w:t>
      </w:r>
      <w:r w:rsidRPr="00FE463F">
        <w:rPr>
          <w:i/>
          <w:noProof/>
        </w:rPr>
        <w:t>not</w:t>
      </w:r>
      <w:r w:rsidRPr="00FE463F">
        <w:rPr>
          <w:noProof/>
        </w:rPr>
        <w:t xml:space="preserve"> create any duplicate keys.</w:t>
      </w:r>
    </w:p>
    <w:p w14:paraId="0B5FFB5D" w14:textId="34E6CD6E" w:rsidR="00B61936" w:rsidRDefault="00B61936" w:rsidP="00B61936">
      <w:pPr>
        <w:pStyle w:val="ListBullet"/>
        <w:rPr>
          <w:noProof/>
        </w:rPr>
      </w:pPr>
      <w:r w:rsidRPr="00FE463F">
        <w:rPr>
          <w:noProof/>
        </w:rPr>
        <w:t xml:space="preserve">Passes the value through the field’s INPUT transform and executes any screens on pointer, variable pointer, or set of codes fields. For pointer and variable pointer, values that do </w:t>
      </w:r>
      <w:r w:rsidRPr="00FE463F">
        <w:rPr>
          <w:i/>
          <w:noProof/>
        </w:rPr>
        <w:t>not</w:t>
      </w:r>
      <w:r w:rsidRPr="00FE463F">
        <w:rPr>
          <w:noProof/>
        </w:rPr>
        <w:t xml:space="preserve"> yield at least a partial match are rejected (no LAYGO); ambiguous values are rejected (see note below for variable pointers). If these tests are passed, the input value is accepted and the internal value becomes the value resulting in the execution of the INPUT transform or the pointer value resulting from the lookup.</w:t>
      </w:r>
    </w:p>
    <w:p w14:paraId="7C3AC944" w14:textId="4C314FB9" w:rsidR="00B61936" w:rsidRDefault="00B61936" w:rsidP="00B61936">
      <w:pPr>
        <w:pStyle w:val="Note"/>
        <w:rPr>
          <w:noProof/>
        </w:rPr>
      </w:pPr>
      <w:r>
        <w:rPr>
          <w:noProof/>
          <w:sz w:val="20"/>
        </w:rPr>
        <w:drawing>
          <wp:inline distT="0" distB="0" distL="0" distR="0" wp14:anchorId="6CA20A59" wp14:editId="1F73DA31">
            <wp:extent cx="304800" cy="304800"/>
            <wp:effectExtent l="0" t="0" r="0" b="0"/>
            <wp:docPr id="256" name="Picture 2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No file or field access security checks on either the file or field level are done.</w:t>
      </w:r>
    </w:p>
    <w:p w14:paraId="76483587" w14:textId="0421C7D9" w:rsidR="00B61936" w:rsidRDefault="007C79F0" w:rsidP="007C79F0">
      <w:pPr>
        <w:pStyle w:val="Heading5"/>
        <w:rPr>
          <w:noProof/>
        </w:rPr>
      </w:pPr>
      <w:r w:rsidRPr="00FE463F">
        <w:rPr>
          <w:noProof/>
        </w:rPr>
        <w:t>Note for Pointers</w:t>
      </w:r>
    </w:p>
    <w:p w14:paraId="4B3A7799" w14:textId="3BD31755" w:rsidR="00B61936" w:rsidRDefault="007C79F0" w:rsidP="00B61936">
      <w:pPr>
        <w:pStyle w:val="BodyText"/>
        <w:rPr>
          <w:noProof/>
        </w:rPr>
      </w:pPr>
      <w:r w:rsidRPr="00FE463F">
        <w:rPr>
          <w:noProof/>
        </w:rPr>
        <w:t>The internal entry number of the entry in the pointed-to file that corresponds to the input is returned. If the lookup value partially matches more than one entry in the pointed-to file, the call fails.</w:t>
      </w:r>
    </w:p>
    <w:p w14:paraId="1D0B16A7" w14:textId="764486DC" w:rsidR="00B61936" w:rsidRDefault="007C79F0" w:rsidP="007C79F0">
      <w:pPr>
        <w:pStyle w:val="Heading5"/>
        <w:rPr>
          <w:noProof/>
        </w:rPr>
      </w:pPr>
      <w:r w:rsidRPr="00FE463F">
        <w:rPr>
          <w:noProof/>
        </w:rPr>
        <w:t>Note for Variable Pointers</w:t>
      </w:r>
    </w:p>
    <w:p w14:paraId="4D70D7FD" w14:textId="012E4AFC" w:rsidR="00B61936" w:rsidRDefault="007C79F0" w:rsidP="00B61936">
      <w:pPr>
        <w:pStyle w:val="BodyText"/>
        <w:rPr>
          <w:noProof/>
        </w:rPr>
      </w:pPr>
      <w:r w:rsidRPr="00FE463F">
        <w:rPr>
          <w:noProof/>
        </w:rPr>
        <w:t>For a DATA TYPE field value of VARIABLE POINTER, the VALUE can include the variable pointer PREFIX, MESSAGE, or FILENAME followed by a period (</w:t>
      </w:r>
      <w:r w:rsidRPr="00FE463F">
        <w:rPr>
          <w:b/>
          <w:noProof/>
        </w:rPr>
        <w:t>.</w:t>
      </w:r>
      <w:r w:rsidRPr="00FE463F">
        <w:rPr>
          <w:noProof/>
        </w:rPr>
        <w:t xml:space="preserve">) before the lookup value. If no particular file is specified in this way, all of the pointed-to files are searched. If the lookup value is </w:t>
      </w:r>
      <w:r w:rsidRPr="00FE463F">
        <w:rPr>
          <w:i/>
          <w:noProof/>
        </w:rPr>
        <w:t>not</w:t>
      </w:r>
      <w:r w:rsidRPr="00FE463F">
        <w:rPr>
          <w:noProof/>
        </w:rPr>
        <w:t xml:space="preserve"> found in any file searched or if more than one match is found in any files, the call fails (i.e., VALUE is not valid).</w:t>
      </w:r>
    </w:p>
    <w:p w14:paraId="7D1ADE25" w14:textId="26995873" w:rsidR="00B61936" w:rsidRDefault="007C79F0" w:rsidP="007C79F0">
      <w:pPr>
        <w:pStyle w:val="Heading5"/>
        <w:rPr>
          <w:noProof/>
        </w:rPr>
      </w:pPr>
      <w:r w:rsidRPr="00FE463F">
        <w:rPr>
          <w:noProof/>
        </w:rPr>
        <w:lastRenderedPageBreak/>
        <w:t>Note for Set of Codes</w:t>
      </w:r>
    </w:p>
    <w:p w14:paraId="67FF5ECA" w14:textId="0E48CE47" w:rsidR="007C79F0" w:rsidRDefault="007C79F0" w:rsidP="00B61936">
      <w:pPr>
        <w:pStyle w:val="BodyText"/>
        <w:rPr>
          <w:noProof/>
        </w:rPr>
      </w:pPr>
      <w:r w:rsidRPr="00FE463F">
        <w:rPr>
          <w:noProof/>
        </w:rPr>
        <w:t>For a DATA TYPE field value of SET OF CODES, VALUE is treated as case insensitive. If the VALUE is ambiguous, the validation fails.</w:t>
      </w:r>
    </w:p>
    <w:p w14:paraId="4AE462E5" w14:textId="5FB99250" w:rsidR="007C79F0" w:rsidRDefault="007C79F0" w:rsidP="007C79F0">
      <w:pPr>
        <w:pStyle w:val="Heading5"/>
        <w:rPr>
          <w:noProof/>
        </w:rPr>
      </w:pPr>
      <w:r w:rsidRPr="00FE463F">
        <w:rPr>
          <w:noProof/>
        </w:rPr>
        <w:t>Returning External Values</w:t>
      </w:r>
    </w:p>
    <w:p w14:paraId="36B2C5A1" w14:textId="4F45CD36" w:rsidR="007C79F0" w:rsidRDefault="007C79F0" w:rsidP="00B61936">
      <w:pPr>
        <w:pStyle w:val="BodyText"/>
        <w:rPr>
          <w:noProof/>
        </w:rPr>
      </w:pPr>
      <w:r w:rsidRPr="00FE463F">
        <w:rPr>
          <w:noProof/>
        </w:rPr>
        <w:t xml:space="preserve">If the </w:t>
      </w:r>
      <w:r w:rsidRPr="00FE463F">
        <w:rPr>
          <w:b/>
          <w:noProof/>
        </w:rPr>
        <w:t>E</w:t>
      </w:r>
      <w:r w:rsidRPr="00FE463F">
        <w:rPr>
          <w:noProof/>
        </w:rPr>
        <w:t xml:space="preserve"> flag is sent, the Validator returns the external value of VALUE in addition to its internal value. This is returned in RESULT(0). For DATA TYPE field values of FREE TEXT, NUMBER, and MUMPS, the external value is created by passing VALUE through the INPUT transform (if any) and then the OUTPUT transform (if any). For a DATA TYPE field value of DATE/TIME, the external value is the standard VA FileMan external date/time format. For DATA TYPE field value s of POINTERS and VARIABLE POINTERS, the external value is the .01 of the entry in the pointed-to file. For set of codes, the external value is the “translation” of the code.</w:t>
      </w:r>
    </w:p>
    <w:p w14:paraId="0AC93E76" w14:textId="35F2E133" w:rsidR="00B61936" w:rsidRDefault="007C79F0" w:rsidP="007C79F0">
      <w:pPr>
        <w:pStyle w:val="Heading5"/>
        <w:rPr>
          <w:noProof/>
        </w:rPr>
      </w:pPr>
      <w:r w:rsidRPr="00FE463F">
        <w:rPr>
          <w:noProof/>
        </w:rPr>
        <w:t>Validate and File</w:t>
      </w:r>
    </w:p>
    <w:p w14:paraId="43DE6549" w14:textId="63F17AED" w:rsidR="007C79F0" w:rsidRDefault="007C79F0" w:rsidP="00B61936">
      <w:pPr>
        <w:pStyle w:val="BodyText"/>
        <w:rPr>
          <w:noProof/>
        </w:rPr>
      </w:pPr>
      <w:r w:rsidRPr="00FE463F">
        <w:rPr>
          <w:noProof/>
        </w:rPr>
        <w:t xml:space="preserve">If you want to validate a set of data and then file the valid data, make a call to the FILE^DIE (the Filer) API with an </w:t>
      </w:r>
      <w:r w:rsidRPr="00FE463F">
        <w:rPr>
          <w:b/>
          <w:noProof/>
        </w:rPr>
        <w:t>E</w:t>
      </w:r>
      <w:r w:rsidRPr="00FE463F">
        <w:rPr>
          <w:noProof/>
        </w:rPr>
        <w:t xml:space="preserve"> flag passed in the first parameter. The nodes in the FDA identified by the second parameter should be set to the external, unvalidated value used as input to the Validator. Based on this flag, the Filer calls the Validator for each field and only files the valid, internal values. Error messages are returned for the fields that could </w:t>
      </w:r>
      <w:r w:rsidRPr="00FE463F">
        <w:rPr>
          <w:i/>
          <w:noProof/>
        </w:rPr>
        <w:t>not</w:t>
      </w:r>
      <w:r w:rsidRPr="00FE463F">
        <w:rPr>
          <w:noProof/>
        </w:rPr>
        <w:t xml:space="preserve"> be filed.</w:t>
      </w:r>
    </w:p>
    <w:p w14:paraId="515EF948" w14:textId="7E9FE253" w:rsidR="007C79F0" w:rsidRDefault="007C79F0" w:rsidP="007C79F0">
      <w:pPr>
        <w:pStyle w:val="Note"/>
        <w:rPr>
          <w:noProof/>
        </w:rPr>
      </w:pPr>
      <w:r>
        <w:rPr>
          <w:noProof/>
          <w:sz w:val="20"/>
        </w:rPr>
        <w:drawing>
          <wp:inline distT="0" distB="0" distL="0" distR="0" wp14:anchorId="6B029EC3" wp14:editId="5E917F1F">
            <wp:extent cx="304800" cy="304800"/>
            <wp:effectExtent l="0" t="0" r="0" b="0"/>
            <wp:docPr id="257" name="Picture 2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You </w:t>
      </w:r>
      <w:r w:rsidRPr="00FE463F">
        <w:rPr>
          <w:i/>
          <w:noProof/>
        </w:rPr>
        <w:t>cannot</w:t>
      </w:r>
      <w:r w:rsidRPr="00FE463F">
        <w:rPr>
          <w:noProof/>
        </w:rPr>
        <w:t xml:space="preserve"> mix internal and external values in the FDA when calling the Filer.</w:t>
      </w:r>
    </w:p>
    <w:p w14:paraId="6B9FD2F3" w14:textId="285D9DCA" w:rsidR="00E86526" w:rsidRPr="00FE463F" w:rsidRDefault="00E86526" w:rsidP="0074437A">
      <w:pPr>
        <w:pStyle w:val="Heading3"/>
        <w:rPr>
          <w:noProof/>
        </w:rPr>
      </w:pPr>
      <w:bookmarkStart w:id="727" w:name="_Toc480374275"/>
      <w:r w:rsidRPr="00FE463F">
        <w:rPr>
          <w:noProof/>
        </w:rPr>
        <w:t>VALS^DIE</w:t>
      </w:r>
      <w:r w:rsidR="007B673F">
        <w:rPr>
          <w:noProof/>
        </w:rPr>
        <w:t>()</w:t>
      </w:r>
      <w:r w:rsidRPr="00FE463F">
        <w:rPr>
          <w:noProof/>
        </w:rPr>
        <w:t>: Fields Validator</w:t>
      </w:r>
      <w:bookmarkEnd w:id="727"/>
    </w:p>
    <w:p w14:paraId="6B9FD2F4" w14:textId="6EEDB529" w:rsidR="00E86526" w:rsidRPr="00FE463F" w:rsidRDefault="00965C6F" w:rsidP="00B73A9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VALS^DIE</w:instrText>
      </w:r>
      <w:r w:rsidR="007B673F">
        <w:rPr>
          <w:noProof/>
        </w:rPr>
        <w:instrText>()</w:instrText>
      </w:r>
      <w:r w:rsidRPr="00FE463F">
        <w:rPr>
          <w:noProof/>
        </w:rPr>
        <w:instrText>\: Fields Validator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Fields:Validator:VALS^DIE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Calls:VALS^DIE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APIs:VALS^DIE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Calls:VALS^DIE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Fields Validator procedure validates data for a group of fields and converts valid data to internal VA FileMan format. It is intended for use with a set of fields that comprise a logical record; fields from more than one file can be validated by a single call. By default, the integrity of any keys affected by the new values is checked.</w:t>
      </w:r>
    </w:p>
    <w:p w14:paraId="6B9FD2F5" w14:textId="77777777" w:rsidR="00E86526" w:rsidRPr="00FE463F" w:rsidRDefault="00E86526" w:rsidP="00B73A9C">
      <w:pPr>
        <w:pStyle w:val="BodyText"/>
        <w:keepNext/>
        <w:keepLines/>
        <w:rPr>
          <w:noProof/>
        </w:rPr>
      </w:pPr>
      <w:r w:rsidRPr="00FE463F">
        <w:rPr>
          <w:noProof/>
        </w:rPr>
        <w:t>The Fields Validator performs the same checks performed by VAL^DIE (see for details).</w:t>
      </w:r>
    </w:p>
    <w:p w14:paraId="6B9FD2F6" w14:textId="77777777" w:rsidR="00E86526" w:rsidRPr="00FE463F" w:rsidRDefault="00E86526" w:rsidP="00CD348A">
      <w:pPr>
        <w:pStyle w:val="AltHeading5"/>
      </w:pPr>
      <w:r w:rsidRPr="00FE463F">
        <w:t>Format</w:t>
      </w:r>
    </w:p>
    <w:p w14:paraId="6B9FD2F7" w14:textId="77777777" w:rsidR="00E86526" w:rsidRPr="00FE463F" w:rsidRDefault="00E86526" w:rsidP="00A4120D">
      <w:pPr>
        <w:pStyle w:val="APIFormat"/>
        <w:rPr>
          <w:noProof/>
        </w:rPr>
      </w:pPr>
      <w:r w:rsidRPr="00FE463F">
        <w:rPr>
          <w:noProof/>
        </w:rPr>
        <w:t>VALS^DIE(</w:t>
      </w:r>
      <w:r w:rsidR="006D37A3" w:rsidRPr="00FE463F">
        <w:rPr>
          <w:noProof/>
        </w:rPr>
        <w:t>flags,fda_ext_root,fda_int_root,msg_root</w:t>
      </w:r>
      <w:r w:rsidRPr="00FE463F">
        <w:rPr>
          <w:noProof/>
        </w:rPr>
        <w:t>)</w:t>
      </w:r>
    </w:p>
    <w:p w14:paraId="6B9FD2F8" w14:textId="77777777" w:rsidR="00E86526" w:rsidRDefault="00E86526" w:rsidP="00CD348A">
      <w:pPr>
        <w:pStyle w:val="AltHeading5"/>
      </w:pPr>
      <w:r w:rsidRPr="00FE463F">
        <w:t>Input Parameters</w:t>
      </w:r>
    </w:p>
    <w:p w14:paraId="4A6B3CFF" w14:textId="42E47AF1" w:rsidR="00176336" w:rsidRDefault="00176336" w:rsidP="00176336">
      <w:pPr>
        <w:pStyle w:val="APIParameters"/>
        <w:keepNext/>
        <w:keepLines/>
      </w:pPr>
      <w:r w:rsidRPr="00FE463F">
        <w:t>flags</w:t>
      </w:r>
      <w:r>
        <w:t>:</w:t>
      </w:r>
      <w:r>
        <w:tab/>
      </w:r>
      <w:r w:rsidRPr="00FE463F">
        <w:t>(Optional) Flags to control processing. The possible values are:</w:t>
      </w:r>
    </w:p>
    <w:p w14:paraId="524D5A9F" w14:textId="3A859B65" w:rsidR="00176336" w:rsidRPr="00176336" w:rsidRDefault="00176336" w:rsidP="00176336">
      <w:pPr>
        <w:pStyle w:val="APIParametersListBullet"/>
        <w:keepNext/>
        <w:keepLines/>
      </w:pPr>
      <w:r w:rsidRPr="00FE463F">
        <w:rPr>
          <w:b/>
        </w:rPr>
        <w:t>K</w:t>
      </w:r>
      <w:r>
        <w:rPr>
          <w:szCs w:val="22"/>
        </w:rPr>
        <w:t>—</w:t>
      </w:r>
      <w:r w:rsidRPr="00FE463F">
        <w:rPr>
          <w:szCs w:val="22"/>
        </w:rPr>
        <w:t xml:space="preserve">If the file has a Primary Key, this flag indicates that the Primary Key fields, </w:t>
      </w:r>
      <w:r w:rsidRPr="00FE463F">
        <w:rPr>
          <w:i/>
          <w:iCs/>
          <w:szCs w:val="22"/>
        </w:rPr>
        <w:t>not</w:t>
      </w:r>
      <w:r w:rsidRPr="00FE463F">
        <w:rPr>
          <w:szCs w:val="22"/>
        </w:rPr>
        <w:t xml:space="preserve"> the .01 field, are to be used for lookup in the Finding and LAYGO/Finding nodes of the FDA. Without this flag, VALS^DIE assumes that you want to file the fields in the Primary Key, rather than use them for lookup, and performs the uniqueness check. This flag is equivalent to the “</w:t>
      </w:r>
      <w:r w:rsidRPr="00FE463F">
        <w:rPr>
          <w:b/>
          <w:bCs/>
          <w:szCs w:val="22"/>
        </w:rPr>
        <w:t>K</w:t>
      </w:r>
      <w:r w:rsidRPr="00FE463F">
        <w:rPr>
          <w:szCs w:val="22"/>
        </w:rPr>
        <w:t>” flag in the Updater (UPDATE^DIE).</w:t>
      </w:r>
    </w:p>
    <w:p w14:paraId="44F12A14" w14:textId="54129438" w:rsidR="00176336" w:rsidRDefault="00176336" w:rsidP="00176336">
      <w:pPr>
        <w:pStyle w:val="APIParametersListBullet"/>
      </w:pPr>
      <w:r w:rsidRPr="00FE463F">
        <w:rPr>
          <w:b/>
        </w:rPr>
        <w:t>R</w:t>
      </w:r>
      <w:r>
        <w:rPr>
          <w:b/>
        </w:rPr>
        <w:t>—</w:t>
      </w:r>
      <w:r w:rsidRPr="00FE463F">
        <w:rPr>
          <w:b/>
        </w:rPr>
        <w:t>R</w:t>
      </w:r>
      <w:r w:rsidRPr="00FE463F">
        <w:t>ecords identified by IENSs in the FDA_EXT are verified to exist and to be editable. (Same as R flag for VAL^DIE.)</w:t>
      </w:r>
    </w:p>
    <w:p w14:paraId="28C98CA0" w14:textId="40D93FBA" w:rsidR="00176336" w:rsidRDefault="00176336" w:rsidP="00176336">
      <w:pPr>
        <w:pStyle w:val="APIParametersListBullet"/>
      </w:pPr>
      <w:r w:rsidRPr="00FE463F">
        <w:rPr>
          <w:b/>
        </w:rPr>
        <w:t>U</w:t>
      </w:r>
      <w:r>
        <w:t>—</w:t>
      </w:r>
      <w:r w:rsidRPr="00FE463F">
        <w:t xml:space="preserve">Do </w:t>
      </w:r>
      <w:r w:rsidRPr="00FE463F">
        <w:rPr>
          <w:i/>
        </w:rPr>
        <w:t>not</w:t>
      </w:r>
      <w:r w:rsidRPr="00FE463F">
        <w:t xml:space="preserve"> perform key validation. Without this flag, the data in the FDA is checked to ensure that no duplicate keys are created and that key field values are </w:t>
      </w:r>
      <w:r w:rsidRPr="00FE463F">
        <w:rPr>
          <w:i/>
        </w:rPr>
        <w:t>not</w:t>
      </w:r>
      <w:r w:rsidRPr="00FE463F">
        <w:t xml:space="preserve"> deleted.</w:t>
      </w:r>
    </w:p>
    <w:p w14:paraId="1234F241" w14:textId="09F1C55D" w:rsidR="00176336" w:rsidRDefault="00176336" w:rsidP="00176336">
      <w:pPr>
        <w:pStyle w:val="APIParameters"/>
      </w:pPr>
      <w:r w:rsidRPr="00FE463F">
        <w:lastRenderedPageBreak/>
        <w:t>fda_ext_root</w:t>
      </w:r>
      <w:r>
        <w:t>:</w:t>
      </w:r>
      <w:r>
        <w:tab/>
      </w:r>
      <w:r w:rsidRPr="00FE463F">
        <w:t>(Required) The root of a standard FDA. This array should contain the external values that you want to validate. This is the input array.</w:t>
      </w:r>
    </w:p>
    <w:p w14:paraId="1B2D2B1F" w14:textId="1ED3B3C2" w:rsidR="00176336" w:rsidRDefault="00176336" w:rsidP="00176336">
      <w:pPr>
        <w:pStyle w:val="APIParametersNote"/>
      </w:pPr>
      <w:r>
        <w:rPr>
          <w:sz w:val="20"/>
        </w:rPr>
        <w:drawing>
          <wp:inline distT="0" distB="0" distL="0" distR="0" wp14:anchorId="521BF66C" wp14:editId="15C97D08">
            <wp:extent cx="304800" cy="304800"/>
            <wp:effectExtent l="0" t="0" r="0" b="0"/>
            <wp:docPr id="258" name="Picture 2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details of the structure of the FDA, see the Database Server Introduction.</w:t>
      </w:r>
    </w:p>
    <w:p w14:paraId="3AA3E262" w14:textId="258EBB73" w:rsidR="00176336" w:rsidRDefault="00176336" w:rsidP="00176336">
      <w:pPr>
        <w:pStyle w:val="APIParameters"/>
      </w:pPr>
      <w:r w:rsidRPr="00FE463F">
        <w:t>fda_int_root</w:t>
      </w:r>
      <w:r>
        <w:t>:</w:t>
      </w:r>
      <w:r>
        <w:tab/>
      </w:r>
      <w:r w:rsidRPr="00FE463F">
        <w:t>(Required) The root of a standard FDA. This FDA is the output array, and upon return is set equal to the internal values of each validated field. If a field fails validation, its value is set to a caret (“</w:t>
      </w:r>
      <w:r w:rsidRPr="00FE463F">
        <w:rPr>
          <w:b/>
        </w:rPr>
        <w:t>^</w:t>
      </w:r>
      <w:r w:rsidRPr="00FE463F">
        <w:t>”).</w:t>
      </w:r>
    </w:p>
    <w:p w14:paraId="6FB9F5A1" w14:textId="15498196" w:rsidR="00176336" w:rsidRDefault="00176336" w:rsidP="00176336">
      <w:pPr>
        <w:pStyle w:val="APIParametersNote"/>
      </w:pPr>
      <w:r>
        <w:rPr>
          <w:sz w:val="20"/>
        </w:rPr>
        <w:drawing>
          <wp:inline distT="0" distB="0" distL="0" distR="0" wp14:anchorId="559557A4" wp14:editId="5D5003FF">
            <wp:extent cx="304800" cy="304800"/>
            <wp:effectExtent l="0" t="0" r="0" b="0"/>
            <wp:docPr id="259" name="Picture 2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a field is valid, the corresponding node in the output array is set to the internal value, </w:t>
      </w:r>
      <w:r w:rsidRPr="00FE463F">
        <w:rPr>
          <w:i/>
        </w:rPr>
        <w:t>not</w:t>
      </w:r>
      <w:r w:rsidRPr="00FE463F">
        <w:t xml:space="preserve"> a caret (“</w:t>
      </w:r>
      <w:r w:rsidRPr="00FE463F">
        <w:rPr>
          <w:b/>
        </w:rPr>
        <w:t>^</w:t>
      </w:r>
      <w:r w:rsidRPr="00FE463F">
        <w:t>”), even if that field violates key integrity.</w:t>
      </w:r>
    </w:p>
    <w:p w14:paraId="3FFD08B8" w14:textId="394F3A6D" w:rsidR="00176336" w:rsidRDefault="00176336" w:rsidP="00176336">
      <w:pPr>
        <w:pStyle w:val="APIParametersNote"/>
      </w:pPr>
      <w:r>
        <w:rPr>
          <w:sz w:val="20"/>
        </w:rPr>
        <w:drawing>
          <wp:inline distT="0" distB="0" distL="0" distR="0" wp14:anchorId="6426571A" wp14:editId="2DE85ACF">
            <wp:extent cx="304800" cy="304800"/>
            <wp:effectExtent l="0" t="0" r="0" b="0"/>
            <wp:docPr id="260" name="Picture 2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For details of the structure of the FDA, see the “</w:t>
      </w:r>
      <w:r w:rsidRPr="00FE463F">
        <w:rPr>
          <w:color w:val="0000FF"/>
          <w:u w:val="single"/>
        </w:rPr>
        <w:fldChar w:fldCharType="begin"/>
      </w:r>
      <w:r w:rsidRPr="00FE463F">
        <w:rPr>
          <w:color w:val="0000FF"/>
          <w:u w:val="single"/>
        </w:rPr>
        <w:instrText xml:space="preserve"> REF _Ref343069756 \h  \* MERGEFORMAT </w:instrText>
      </w:r>
      <w:r w:rsidRPr="00FE463F">
        <w:rPr>
          <w:color w:val="0000FF"/>
          <w:u w:val="single"/>
        </w:rPr>
      </w:r>
      <w:r w:rsidRPr="00FE463F">
        <w:rPr>
          <w:color w:val="0000FF"/>
          <w:u w:val="single"/>
        </w:rPr>
        <w:fldChar w:fldCharType="separate"/>
      </w:r>
      <w:r w:rsidR="00F300F5" w:rsidRPr="00F300F5">
        <w:rPr>
          <w:color w:val="0000FF"/>
          <w:u w:val="single"/>
        </w:rPr>
        <w:t>Introduction</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_Ref95100176 \h  \* MERGEFORMAT </w:instrText>
      </w:r>
      <w:r w:rsidRPr="00FE463F">
        <w:rPr>
          <w:color w:val="0000FF"/>
          <w:u w:val="single"/>
        </w:rPr>
      </w:r>
      <w:r w:rsidRPr="00FE463F">
        <w:rPr>
          <w:color w:val="0000FF"/>
          <w:u w:val="single"/>
        </w:rPr>
        <w:fldChar w:fldCharType="separate"/>
      </w:r>
      <w:r w:rsidR="00F300F5" w:rsidRPr="00F300F5">
        <w:rPr>
          <w:color w:val="0000FF"/>
          <w:u w:val="single"/>
        </w:rPr>
        <w:t>Database Server (DBS) API</w:t>
      </w:r>
      <w:r w:rsidRPr="00FE463F">
        <w:rPr>
          <w:color w:val="0000FF"/>
          <w:u w:val="single"/>
        </w:rPr>
        <w:fldChar w:fldCharType="end"/>
      </w:r>
      <w:r w:rsidRPr="00FE463F">
        <w:t>” section.</w:t>
      </w:r>
    </w:p>
    <w:p w14:paraId="2F813872" w14:textId="7568E6D6" w:rsidR="00176336" w:rsidRPr="00176336" w:rsidRDefault="00176336" w:rsidP="00176336">
      <w:pPr>
        <w:pStyle w:val="APIParameters"/>
      </w:pPr>
      <w:r w:rsidRPr="00FE463F">
        <w:t>msg_root</w:t>
      </w:r>
      <w:r>
        <w:t>:</w:t>
      </w:r>
      <w:r>
        <w:tab/>
      </w:r>
      <w:r w:rsidRPr="00FE463F">
        <w:t>(Optional) The root of an array (local or global) into which error messages are returned. If this parameter is not included, error messages are returned in the default array: ^TMP(“DIERR”,$J).</w:t>
      </w:r>
    </w:p>
    <w:p w14:paraId="6B9FD31C" w14:textId="77777777" w:rsidR="00E86526" w:rsidRPr="00FE463F" w:rsidRDefault="00E86526" w:rsidP="00CD348A">
      <w:pPr>
        <w:pStyle w:val="AltHeading5"/>
      </w:pPr>
      <w:r w:rsidRPr="00FE463F">
        <w:t>Output</w:t>
      </w:r>
    </w:p>
    <w:p w14:paraId="6B9FD31D" w14:textId="646F2D9C" w:rsidR="00E86526" w:rsidRPr="00FE463F" w:rsidRDefault="002F0AF3" w:rsidP="00176336">
      <w:pPr>
        <w:pStyle w:val="Note"/>
        <w:keepNext/>
        <w:keepLines/>
        <w:rPr>
          <w:noProof/>
        </w:rPr>
      </w:pPr>
      <w:r>
        <w:rPr>
          <w:noProof/>
          <w:sz w:val="20"/>
        </w:rPr>
        <w:drawing>
          <wp:inline distT="0" distB="0" distL="0" distR="0" wp14:anchorId="6B9FFAEE" wp14:editId="6B9FFAEF">
            <wp:extent cx="304800" cy="304800"/>
            <wp:effectExtent l="0" t="0" r="0" b="0"/>
            <wp:docPr id="261" name="Picture 2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76336">
        <w:rPr>
          <w:noProof/>
        </w:rPr>
        <w:tab/>
      </w:r>
      <w:r w:rsidR="00092F0A" w:rsidRPr="00FE463F">
        <w:rPr>
          <w:b/>
          <w:noProof/>
        </w:rPr>
        <w:t>REF:</w:t>
      </w:r>
      <w:r w:rsidR="00092F0A" w:rsidRPr="00FE463F">
        <w:rPr>
          <w:noProof/>
        </w:rPr>
        <w:t xml:space="preserve"> For an explanation of how internal values are returned to the client </w:t>
      </w:r>
      <w:r w:rsidR="00AE3772" w:rsidRPr="00FE463F">
        <w:rPr>
          <w:noProof/>
        </w:rPr>
        <w:t>application,</w:t>
      </w:r>
      <w:r w:rsidR="00092F0A" w:rsidRPr="00FE463F">
        <w:rPr>
          <w:noProof/>
        </w:rPr>
        <w:t xml:space="preserve"> s</w:t>
      </w:r>
      <w:r w:rsidR="00E86526" w:rsidRPr="00FE463F">
        <w:rPr>
          <w:noProof/>
        </w:rPr>
        <w:t>ee the description of the FDA_INT_ROOT.</w:t>
      </w:r>
    </w:p>
    <w:p w14:paraId="6B9FD31E" w14:textId="77777777" w:rsidR="00E86526" w:rsidRPr="00FE463F" w:rsidRDefault="00E86526" w:rsidP="00B73A9C">
      <w:pPr>
        <w:pStyle w:val="BodyText"/>
        <w:rPr>
          <w:noProof/>
        </w:rPr>
      </w:pPr>
      <w:r w:rsidRPr="00FE463F">
        <w:rPr>
          <w:noProof/>
        </w:rPr>
        <w:t xml:space="preserve">If an error occurs in any of the validations, the DIERR variable </w:t>
      </w:r>
      <w:r w:rsidR="00092F0A" w:rsidRPr="00FE463F">
        <w:rPr>
          <w:noProof/>
        </w:rPr>
        <w:t>is</w:t>
      </w:r>
      <w:r w:rsidRPr="00FE463F">
        <w:rPr>
          <w:noProof/>
        </w:rPr>
        <w:t xml:space="preserve"> set and appropriate error messages </w:t>
      </w:r>
      <w:r w:rsidR="00092F0A" w:rsidRPr="00FE463F">
        <w:rPr>
          <w:noProof/>
        </w:rPr>
        <w:t>are</w:t>
      </w:r>
      <w:r w:rsidRPr="00FE463F">
        <w:rPr>
          <w:noProof/>
        </w:rPr>
        <w:t xml:space="preserve"> returned.</w:t>
      </w:r>
    </w:p>
    <w:p w14:paraId="6B9FD31F" w14:textId="77777777" w:rsidR="00AA7338" w:rsidRPr="00FE463F" w:rsidRDefault="00AA7338" w:rsidP="00962B5C">
      <w:pPr>
        <w:pStyle w:val="Heading4"/>
        <w:rPr>
          <w:noProof/>
        </w:rPr>
      </w:pPr>
      <w:r w:rsidRPr="00FE463F">
        <w:rPr>
          <w:noProof/>
        </w:rPr>
        <w:t>Examples</w:t>
      </w:r>
    </w:p>
    <w:p w14:paraId="6B9FD320" w14:textId="77777777" w:rsidR="00E86526" w:rsidRPr="00FE463F" w:rsidRDefault="00E86526" w:rsidP="00962B5C">
      <w:pPr>
        <w:pStyle w:val="Heading5"/>
        <w:rPr>
          <w:noProof/>
        </w:rPr>
      </w:pPr>
      <w:r w:rsidRPr="00FE463F">
        <w:rPr>
          <w:noProof/>
        </w:rPr>
        <w:t>Example 1</w:t>
      </w:r>
    </w:p>
    <w:p w14:paraId="6B9FD321" w14:textId="77777777" w:rsidR="00E86526" w:rsidRPr="00FE463F" w:rsidRDefault="00E86526" w:rsidP="00B73A9C">
      <w:pPr>
        <w:pStyle w:val="BodyText"/>
        <w:keepNext/>
        <w:keepLines/>
        <w:rPr>
          <w:noProof/>
        </w:rPr>
      </w:pPr>
      <w:r w:rsidRPr="00FE463F">
        <w:rPr>
          <w:noProof/>
        </w:rPr>
        <w:t>This simple example validates and converts the values for two fields:</w:t>
      </w:r>
    </w:p>
    <w:p w14:paraId="6B9FD322" w14:textId="679103D0" w:rsidR="00B73A9C" w:rsidRPr="00FE463F" w:rsidRDefault="00617AA3" w:rsidP="00617AA3">
      <w:pPr>
        <w:pStyle w:val="Caption"/>
        <w:rPr>
          <w:noProof/>
        </w:rPr>
      </w:pPr>
      <w:bookmarkStart w:id="728" w:name="_Toc48037471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175</w:t>
      </w:r>
      <w:r w:rsidRPr="00FE463F">
        <w:rPr>
          <w:noProof/>
        </w:rPr>
        <w:fldChar w:fldCharType="end"/>
      </w:r>
      <w:r w:rsidR="000E1784">
        <w:rPr>
          <w:noProof/>
        </w:rPr>
        <w:t>:</w:t>
      </w:r>
      <w:r w:rsidR="00AA7338" w:rsidRPr="00FE463F">
        <w:rPr>
          <w:noProof/>
        </w:rPr>
        <w:t xml:space="preserve"> VALS^DIE</w:t>
      </w:r>
      <w:r w:rsidR="007B673F">
        <w:rPr>
          <w:noProof/>
        </w:rPr>
        <w:t>()</w:t>
      </w:r>
      <w:r w:rsidR="00D54E29" w:rsidRPr="00FE463F">
        <w:rPr>
          <w:noProof/>
        </w:rPr>
        <w:t xml:space="preserve"> API—</w:t>
      </w:r>
      <w:r w:rsidR="00AA7338" w:rsidRPr="00FE463F">
        <w:rPr>
          <w:noProof/>
        </w:rPr>
        <w:t>Example 1: Input and Output</w:t>
      </w:r>
      <w:bookmarkEnd w:id="728"/>
    </w:p>
    <w:p w14:paraId="6B9FD323" w14:textId="27F0D2BE" w:rsidR="00E86526" w:rsidRPr="00176336" w:rsidRDefault="00E86526" w:rsidP="00ED4DD4">
      <w:pPr>
        <w:pStyle w:val="APICode"/>
        <w:rPr>
          <w:noProof/>
        </w:rPr>
      </w:pPr>
      <w:r w:rsidRPr="00176336">
        <w:rPr>
          <w:noProof/>
        </w:rPr>
        <w:t>&gt;</w:t>
      </w:r>
      <w:r w:rsidRPr="00176336">
        <w:rPr>
          <w:b/>
          <w:noProof/>
        </w:rPr>
        <w:t>S MYFDA(</w:t>
      </w:r>
      <w:r w:rsidR="00084217" w:rsidRPr="00176336">
        <w:rPr>
          <w:b/>
          <w:noProof/>
        </w:rPr>
        <w:t>“</w:t>
      </w:r>
      <w:r w:rsidRPr="00176336">
        <w:rPr>
          <w:b/>
          <w:noProof/>
        </w:rPr>
        <w:t>EXT</w:t>
      </w:r>
      <w:r w:rsidR="00084217" w:rsidRPr="00176336">
        <w:rPr>
          <w:b/>
          <w:noProof/>
        </w:rPr>
        <w:t>”</w:t>
      </w:r>
      <w:r w:rsidRPr="00176336">
        <w:rPr>
          <w:b/>
          <w:noProof/>
        </w:rPr>
        <w:t>,16997,</w:t>
      </w:r>
      <w:r w:rsidR="003A620F" w:rsidRPr="00176336">
        <w:rPr>
          <w:b/>
          <w:noProof/>
        </w:rPr>
        <w:t>“</w:t>
      </w:r>
      <w:r w:rsidRPr="00176336">
        <w:rPr>
          <w:b/>
          <w:noProof/>
        </w:rPr>
        <w:t>1,</w:t>
      </w:r>
      <w:r w:rsidR="00084217" w:rsidRPr="00176336">
        <w:rPr>
          <w:b/>
          <w:noProof/>
        </w:rPr>
        <w:t>”</w:t>
      </w:r>
      <w:r w:rsidRPr="00176336">
        <w:rPr>
          <w:b/>
          <w:noProof/>
        </w:rPr>
        <w:t>,1)=</w:t>
      </w:r>
      <w:r w:rsidR="00084217" w:rsidRPr="00176336">
        <w:rPr>
          <w:b/>
          <w:noProof/>
        </w:rPr>
        <w:t>“</w:t>
      </w:r>
      <w:r w:rsidRPr="00176336">
        <w:rPr>
          <w:b/>
          <w:noProof/>
        </w:rPr>
        <w:t>SOME TEXT</w:t>
      </w:r>
      <w:r w:rsidR="00084217" w:rsidRPr="00176336">
        <w:rPr>
          <w:b/>
          <w:noProof/>
        </w:rPr>
        <w:t>”</w:t>
      </w:r>
    </w:p>
    <w:p w14:paraId="6B9FD324" w14:textId="77777777" w:rsidR="00E86526" w:rsidRPr="00176336" w:rsidRDefault="00E86526" w:rsidP="00ED4DD4">
      <w:pPr>
        <w:pStyle w:val="APICode"/>
        <w:rPr>
          <w:noProof/>
        </w:rPr>
      </w:pPr>
    </w:p>
    <w:p w14:paraId="6B9FD325" w14:textId="0F23A5FE" w:rsidR="00E86526" w:rsidRPr="00176336" w:rsidRDefault="00E86526" w:rsidP="00ED4DD4">
      <w:pPr>
        <w:pStyle w:val="APICode"/>
        <w:rPr>
          <w:noProof/>
        </w:rPr>
      </w:pPr>
      <w:r w:rsidRPr="00176336">
        <w:rPr>
          <w:noProof/>
        </w:rPr>
        <w:t>&gt;</w:t>
      </w:r>
      <w:r w:rsidRPr="00176336">
        <w:rPr>
          <w:b/>
          <w:noProof/>
        </w:rPr>
        <w:t>S MYFDA(</w:t>
      </w:r>
      <w:r w:rsidR="00084217" w:rsidRPr="00176336">
        <w:rPr>
          <w:b/>
          <w:noProof/>
        </w:rPr>
        <w:t>“</w:t>
      </w:r>
      <w:r w:rsidRPr="00176336">
        <w:rPr>
          <w:b/>
          <w:noProof/>
        </w:rPr>
        <w:t>EXT</w:t>
      </w:r>
      <w:r w:rsidR="00084217" w:rsidRPr="00176336">
        <w:rPr>
          <w:b/>
          <w:noProof/>
        </w:rPr>
        <w:t>”</w:t>
      </w:r>
      <w:r w:rsidRPr="00176336">
        <w:rPr>
          <w:b/>
          <w:noProof/>
        </w:rPr>
        <w:t>,16997,</w:t>
      </w:r>
      <w:r w:rsidR="003A620F" w:rsidRPr="00176336">
        <w:rPr>
          <w:b/>
          <w:noProof/>
        </w:rPr>
        <w:t>“</w:t>
      </w:r>
      <w:r w:rsidRPr="00176336">
        <w:rPr>
          <w:b/>
          <w:noProof/>
        </w:rPr>
        <w:t>1,</w:t>
      </w:r>
      <w:r w:rsidR="00084217" w:rsidRPr="00176336">
        <w:rPr>
          <w:b/>
          <w:noProof/>
        </w:rPr>
        <w:t>”</w:t>
      </w:r>
      <w:r w:rsidRPr="00176336">
        <w:rPr>
          <w:b/>
          <w:noProof/>
        </w:rPr>
        <w:t>,2)=</w:t>
      </w:r>
      <w:r w:rsidR="00084217" w:rsidRPr="00176336">
        <w:rPr>
          <w:b/>
          <w:noProof/>
        </w:rPr>
        <w:t>“</w:t>
      </w:r>
      <w:r w:rsidRPr="00176336">
        <w:rPr>
          <w:b/>
          <w:noProof/>
        </w:rPr>
        <w:t>JAN 1, 1996</w:t>
      </w:r>
      <w:r w:rsidR="00084217" w:rsidRPr="00176336">
        <w:rPr>
          <w:b/>
          <w:noProof/>
        </w:rPr>
        <w:t>”</w:t>
      </w:r>
    </w:p>
    <w:p w14:paraId="6B9FD326" w14:textId="77777777" w:rsidR="00E86526" w:rsidRPr="00176336" w:rsidRDefault="00E86526" w:rsidP="00ED4DD4">
      <w:pPr>
        <w:pStyle w:val="APICode"/>
        <w:rPr>
          <w:noProof/>
        </w:rPr>
      </w:pPr>
    </w:p>
    <w:p w14:paraId="6B9FD327" w14:textId="2E17F962" w:rsidR="00E86526" w:rsidRPr="00176336" w:rsidRDefault="00E86526" w:rsidP="00ED4DD4">
      <w:pPr>
        <w:pStyle w:val="APICode"/>
        <w:rPr>
          <w:noProof/>
        </w:rPr>
      </w:pPr>
      <w:r w:rsidRPr="00176336">
        <w:rPr>
          <w:noProof/>
        </w:rPr>
        <w:t>&gt;</w:t>
      </w:r>
      <w:r w:rsidRPr="00176336">
        <w:rPr>
          <w:b/>
          <w:noProof/>
        </w:rPr>
        <w:t>D VALS^DIE(</w:t>
      </w:r>
      <w:r w:rsidR="003A620F">
        <w:rPr>
          <w:noProof/>
        </w:rPr>
        <w:t>“”</w:t>
      </w:r>
      <w:r w:rsidRPr="00176336">
        <w:rPr>
          <w:b/>
          <w:noProof/>
        </w:rPr>
        <w:t>,</w:t>
      </w:r>
      <w:r w:rsidR="003A620F">
        <w:rPr>
          <w:noProof/>
        </w:rPr>
        <w:t>“</w:t>
      </w:r>
      <w:r w:rsidRPr="00176336">
        <w:rPr>
          <w:b/>
          <w:noProof/>
        </w:rPr>
        <w:t>MYFDA(</w:t>
      </w:r>
      <w:r w:rsidR="00084217" w:rsidRPr="00176336">
        <w:rPr>
          <w:b/>
          <w:noProof/>
        </w:rPr>
        <w:t>““</w:t>
      </w:r>
      <w:r w:rsidRPr="00176336">
        <w:rPr>
          <w:b/>
          <w:noProof/>
        </w:rPr>
        <w:t>EXT</w:t>
      </w:r>
      <w:r w:rsidR="00084217" w:rsidRPr="00176336">
        <w:rPr>
          <w:b/>
          <w:noProof/>
        </w:rPr>
        <w:t>”</w:t>
      </w:r>
      <w:r w:rsidR="003A620F" w:rsidRPr="00176336">
        <w:rPr>
          <w:b/>
          <w:noProof/>
        </w:rPr>
        <w:t>”</w:t>
      </w:r>
      <w:r w:rsidRPr="00176336">
        <w:rPr>
          <w:b/>
          <w:noProof/>
        </w:rPr>
        <w:t>)</w:t>
      </w:r>
      <w:r w:rsidR="00084217" w:rsidRPr="00176336">
        <w:rPr>
          <w:b/>
          <w:noProof/>
        </w:rPr>
        <w:t>”</w:t>
      </w:r>
      <w:r w:rsidRPr="00176336">
        <w:rPr>
          <w:b/>
          <w:noProof/>
        </w:rPr>
        <w:t>,</w:t>
      </w:r>
      <w:r w:rsidR="003A620F">
        <w:rPr>
          <w:noProof/>
        </w:rPr>
        <w:t>“</w:t>
      </w:r>
      <w:r w:rsidRPr="00176336">
        <w:rPr>
          <w:b/>
          <w:noProof/>
        </w:rPr>
        <w:t>MYFDA(</w:t>
      </w:r>
      <w:r w:rsidR="00084217" w:rsidRPr="00176336">
        <w:rPr>
          <w:b/>
          <w:noProof/>
        </w:rPr>
        <w:t>““</w:t>
      </w:r>
      <w:r w:rsidRPr="00176336">
        <w:rPr>
          <w:b/>
          <w:noProof/>
        </w:rPr>
        <w:t>INT</w:t>
      </w:r>
      <w:r w:rsidR="00084217" w:rsidRPr="00176336">
        <w:rPr>
          <w:b/>
          <w:noProof/>
        </w:rPr>
        <w:t>”</w:t>
      </w:r>
      <w:r w:rsidR="003A620F" w:rsidRPr="00176336">
        <w:rPr>
          <w:b/>
          <w:noProof/>
        </w:rPr>
        <w:t>”</w:t>
      </w:r>
      <w:r w:rsidRPr="00176336">
        <w:rPr>
          <w:b/>
          <w:noProof/>
        </w:rPr>
        <w:t>)</w:t>
      </w:r>
      <w:r w:rsidR="00084217" w:rsidRPr="00176336">
        <w:rPr>
          <w:b/>
          <w:noProof/>
        </w:rPr>
        <w:t>”</w:t>
      </w:r>
      <w:r w:rsidRPr="00176336">
        <w:rPr>
          <w:b/>
          <w:noProof/>
        </w:rPr>
        <w:t>)</w:t>
      </w:r>
    </w:p>
    <w:p w14:paraId="6B9FD328" w14:textId="77777777" w:rsidR="00E86526" w:rsidRPr="00176336" w:rsidRDefault="00E86526" w:rsidP="00ED4DD4">
      <w:pPr>
        <w:pStyle w:val="APICode"/>
        <w:rPr>
          <w:noProof/>
        </w:rPr>
      </w:pPr>
    </w:p>
    <w:p w14:paraId="6B9FD329" w14:textId="77777777" w:rsidR="00E86526" w:rsidRPr="00176336" w:rsidRDefault="00E86526" w:rsidP="00ED4DD4">
      <w:pPr>
        <w:pStyle w:val="APICode"/>
        <w:rPr>
          <w:noProof/>
        </w:rPr>
      </w:pPr>
      <w:r w:rsidRPr="00176336">
        <w:rPr>
          <w:noProof/>
        </w:rPr>
        <w:t>&gt;</w:t>
      </w:r>
      <w:r w:rsidRPr="00176336">
        <w:rPr>
          <w:b/>
          <w:noProof/>
        </w:rPr>
        <w:t>W $G(DIERR)</w:t>
      </w:r>
    </w:p>
    <w:p w14:paraId="6B9FD32A" w14:textId="77777777" w:rsidR="00E86526" w:rsidRPr="00176336" w:rsidRDefault="00E86526" w:rsidP="00ED4DD4">
      <w:pPr>
        <w:pStyle w:val="APICode"/>
        <w:rPr>
          <w:noProof/>
        </w:rPr>
      </w:pPr>
    </w:p>
    <w:p w14:paraId="6B9FD32B" w14:textId="77777777" w:rsidR="00E86526" w:rsidRPr="00FE463F" w:rsidRDefault="00E86526" w:rsidP="00ED4DD4">
      <w:pPr>
        <w:pStyle w:val="APICode"/>
        <w:rPr>
          <w:noProof/>
        </w:rPr>
      </w:pPr>
      <w:r w:rsidRPr="00176336">
        <w:rPr>
          <w:noProof/>
        </w:rPr>
        <w:t>&gt;</w:t>
      </w:r>
      <w:r w:rsidRPr="00176336">
        <w:rPr>
          <w:b/>
          <w:noProof/>
        </w:rPr>
        <w:t>ZW MYFDA(</w:t>
      </w:r>
      <w:r w:rsidR="00084217" w:rsidRPr="00176336">
        <w:rPr>
          <w:b/>
          <w:noProof/>
        </w:rPr>
        <w:t>“</w:t>
      </w:r>
      <w:r w:rsidRPr="00176336">
        <w:rPr>
          <w:b/>
          <w:noProof/>
        </w:rPr>
        <w:t>INT</w:t>
      </w:r>
      <w:r w:rsidR="00084217" w:rsidRPr="00176336">
        <w:rPr>
          <w:b/>
          <w:noProof/>
        </w:rPr>
        <w:t>”</w:t>
      </w:r>
      <w:r w:rsidRPr="00176336">
        <w:rPr>
          <w:b/>
          <w:noProof/>
        </w:rPr>
        <w:t>)</w:t>
      </w:r>
    </w:p>
    <w:p w14:paraId="6B9FD32C"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,1)=SOME TEXT</w:t>
      </w:r>
    </w:p>
    <w:p w14:paraId="6B9FD32D"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,2)=2960101</w:t>
      </w:r>
    </w:p>
    <w:p w14:paraId="6B9FD32E" w14:textId="7CFFB2E9" w:rsidR="00E86526" w:rsidRPr="00FE463F" w:rsidRDefault="00E86526" w:rsidP="00965C6F">
      <w:pPr>
        <w:pStyle w:val="BodyText6"/>
        <w:rPr>
          <w:noProof/>
        </w:rPr>
      </w:pPr>
    </w:p>
    <w:p w14:paraId="6B9FD32F" w14:textId="77777777" w:rsidR="00E86526" w:rsidRPr="00FE463F" w:rsidRDefault="00E86526" w:rsidP="00962B5C">
      <w:pPr>
        <w:pStyle w:val="Heading5"/>
        <w:rPr>
          <w:noProof/>
        </w:rPr>
      </w:pPr>
      <w:r w:rsidRPr="00FE463F">
        <w:rPr>
          <w:noProof/>
        </w:rPr>
        <w:lastRenderedPageBreak/>
        <w:t>Example 2</w:t>
      </w:r>
    </w:p>
    <w:p w14:paraId="6B9FD330" w14:textId="77777777" w:rsidR="00E86526" w:rsidRPr="00FE463F" w:rsidRDefault="00E86526" w:rsidP="00B73A9C">
      <w:pPr>
        <w:pStyle w:val="BodyText"/>
        <w:keepNext/>
        <w:keepLines/>
        <w:rPr>
          <w:noProof/>
        </w:rPr>
      </w:pPr>
      <w:r w:rsidRPr="00FE463F">
        <w:rPr>
          <w:noProof/>
        </w:rPr>
        <w:t xml:space="preserve">This example reports that one of the values does </w:t>
      </w:r>
      <w:r w:rsidRPr="00FE463F">
        <w:rPr>
          <w:i/>
          <w:noProof/>
        </w:rPr>
        <w:t>not</w:t>
      </w:r>
      <w:r w:rsidRPr="00FE463F">
        <w:rPr>
          <w:noProof/>
        </w:rPr>
        <w:t xml:space="preserve"> pass validation. Note that the value for the invalid field equals ^ in MYFDAINT.</w:t>
      </w:r>
    </w:p>
    <w:p w14:paraId="6B9FD331" w14:textId="250C11FD" w:rsidR="00B73A9C" w:rsidRPr="00FE463F" w:rsidRDefault="00617AA3" w:rsidP="00617AA3">
      <w:pPr>
        <w:pStyle w:val="Caption"/>
        <w:rPr>
          <w:noProof/>
        </w:rPr>
      </w:pPr>
      <w:bookmarkStart w:id="729" w:name="_Toc48037471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176</w:t>
      </w:r>
      <w:r w:rsidRPr="00FE463F">
        <w:rPr>
          <w:noProof/>
        </w:rPr>
        <w:fldChar w:fldCharType="end"/>
      </w:r>
      <w:r w:rsidR="000E1784">
        <w:rPr>
          <w:noProof/>
        </w:rPr>
        <w:t>:</w:t>
      </w:r>
      <w:r w:rsidR="00AA7338" w:rsidRPr="00FE463F">
        <w:rPr>
          <w:noProof/>
        </w:rPr>
        <w:t xml:space="preserve"> </w:t>
      </w:r>
      <w:r w:rsidR="00D54E29" w:rsidRPr="00FE463F">
        <w:rPr>
          <w:noProof/>
        </w:rPr>
        <w:t>VALS^DIE</w:t>
      </w:r>
      <w:r w:rsidR="007B673F">
        <w:rPr>
          <w:noProof/>
        </w:rPr>
        <w:t>()</w:t>
      </w:r>
      <w:r w:rsidR="00D54E29" w:rsidRPr="00FE463F">
        <w:rPr>
          <w:noProof/>
        </w:rPr>
        <w:t xml:space="preserve"> API—</w:t>
      </w:r>
      <w:r w:rsidR="00AA7338" w:rsidRPr="00FE463F">
        <w:rPr>
          <w:noProof/>
        </w:rPr>
        <w:t>Example 2: Input and Output</w:t>
      </w:r>
      <w:bookmarkEnd w:id="729"/>
    </w:p>
    <w:p w14:paraId="6B9FD332" w14:textId="00E0A017" w:rsidR="00E86526" w:rsidRPr="00B44603" w:rsidRDefault="00E86526" w:rsidP="00ED4DD4">
      <w:pPr>
        <w:pStyle w:val="APICode"/>
        <w:rPr>
          <w:noProof/>
        </w:rPr>
      </w:pPr>
      <w:r w:rsidRPr="00B44603">
        <w:rPr>
          <w:noProof/>
        </w:rPr>
        <w:t>&gt;</w:t>
      </w:r>
      <w:r w:rsidRPr="00B44603">
        <w:rPr>
          <w:b/>
          <w:noProof/>
        </w:rPr>
        <w:t>S MYFDA(</w:t>
      </w:r>
      <w:r w:rsidR="00084217" w:rsidRPr="00B44603">
        <w:rPr>
          <w:b/>
          <w:noProof/>
        </w:rPr>
        <w:t>“</w:t>
      </w:r>
      <w:r w:rsidRPr="00B44603">
        <w:rPr>
          <w:b/>
          <w:noProof/>
        </w:rPr>
        <w:t>EXT</w:t>
      </w:r>
      <w:r w:rsidR="00084217" w:rsidRPr="00B44603">
        <w:rPr>
          <w:b/>
          <w:noProof/>
        </w:rPr>
        <w:t>”</w:t>
      </w:r>
      <w:r w:rsidRPr="00B44603">
        <w:rPr>
          <w:b/>
          <w:noProof/>
        </w:rPr>
        <w:t>,16997,</w:t>
      </w:r>
      <w:r w:rsidR="003A620F" w:rsidRPr="00B44603">
        <w:rPr>
          <w:b/>
          <w:noProof/>
        </w:rPr>
        <w:t>“</w:t>
      </w:r>
      <w:r w:rsidRPr="00B44603">
        <w:rPr>
          <w:b/>
          <w:noProof/>
        </w:rPr>
        <w:t>1,</w:t>
      </w:r>
      <w:r w:rsidR="00084217" w:rsidRPr="00B44603">
        <w:rPr>
          <w:b/>
          <w:noProof/>
        </w:rPr>
        <w:t>”</w:t>
      </w:r>
      <w:r w:rsidRPr="00B44603">
        <w:rPr>
          <w:b/>
          <w:noProof/>
        </w:rPr>
        <w:t>,1)=</w:t>
      </w:r>
      <w:r w:rsidR="00084217" w:rsidRPr="00B44603">
        <w:rPr>
          <w:b/>
          <w:noProof/>
        </w:rPr>
        <w:t>“</w:t>
      </w:r>
      <w:r w:rsidRPr="00B44603">
        <w:rPr>
          <w:b/>
          <w:noProof/>
        </w:rPr>
        <w:t>SOME TEXT</w:t>
      </w:r>
      <w:r w:rsidR="00084217" w:rsidRPr="00B44603">
        <w:rPr>
          <w:b/>
          <w:noProof/>
        </w:rPr>
        <w:t>”</w:t>
      </w:r>
    </w:p>
    <w:p w14:paraId="6B9FD333" w14:textId="77777777" w:rsidR="00E86526" w:rsidRPr="00B44603" w:rsidRDefault="00E86526" w:rsidP="00ED4DD4">
      <w:pPr>
        <w:pStyle w:val="APICode"/>
        <w:rPr>
          <w:noProof/>
        </w:rPr>
      </w:pPr>
    </w:p>
    <w:p w14:paraId="6B9FD334" w14:textId="6955A7B3" w:rsidR="00E86526" w:rsidRPr="00B44603" w:rsidRDefault="00E86526" w:rsidP="00ED4DD4">
      <w:pPr>
        <w:pStyle w:val="APICode"/>
        <w:rPr>
          <w:noProof/>
        </w:rPr>
      </w:pPr>
      <w:r w:rsidRPr="00B44603">
        <w:rPr>
          <w:noProof/>
        </w:rPr>
        <w:t>&gt;</w:t>
      </w:r>
      <w:r w:rsidRPr="00B44603">
        <w:rPr>
          <w:b/>
          <w:noProof/>
        </w:rPr>
        <w:t>S MYFDA(</w:t>
      </w:r>
      <w:r w:rsidR="00084217" w:rsidRPr="00B44603">
        <w:rPr>
          <w:b/>
          <w:noProof/>
        </w:rPr>
        <w:t>“</w:t>
      </w:r>
      <w:r w:rsidRPr="00B44603">
        <w:rPr>
          <w:b/>
          <w:noProof/>
        </w:rPr>
        <w:t>EXT</w:t>
      </w:r>
      <w:r w:rsidR="00084217" w:rsidRPr="00B44603">
        <w:rPr>
          <w:b/>
          <w:noProof/>
        </w:rPr>
        <w:t>”</w:t>
      </w:r>
      <w:r w:rsidRPr="00B44603">
        <w:rPr>
          <w:b/>
          <w:noProof/>
        </w:rPr>
        <w:t>,16997,</w:t>
      </w:r>
      <w:r w:rsidR="003A620F" w:rsidRPr="00B44603">
        <w:rPr>
          <w:b/>
          <w:noProof/>
        </w:rPr>
        <w:t>“</w:t>
      </w:r>
      <w:r w:rsidRPr="00B44603">
        <w:rPr>
          <w:b/>
          <w:noProof/>
        </w:rPr>
        <w:t>1,</w:t>
      </w:r>
      <w:r w:rsidR="00084217" w:rsidRPr="00B44603">
        <w:rPr>
          <w:b/>
          <w:noProof/>
        </w:rPr>
        <w:t>”</w:t>
      </w:r>
      <w:r w:rsidRPr="00B44603">
        <w:rPr>
          <w:b/>
          <w:noProof/>
        </w:rPr>
        <w:t>,2)=</w:t>
      </w:r>
      <w:r w:rsidR="00084217" w:rsidRPr="00B44603">
        <w:rPr>
          <w:b/>
          <w:noProof/>
        </w:rPr>
        <w:t>“</w:t>
      </w:r>
      <w:r w:rsidRPr="00B44603">
        <w:rPr>
          <w:b/>
          <w:noProof/>
        </w:rPr>
        <w:t>JAN 1, 6</w:t>
      </w:r>
      <w:r w:rsidR="00084217" w:rsidRPr="00B44603">
        <w:rPr>
          <w:b/>
          <w:noProof/>
        </w:rPr>
        <w:t>”</w:t>
      </w:r>
    </w:p>
    <w:p w14:paraId="6B9FD335" w14:textId="77777777" w:rsidR="00E86526" w:rsidRPr="00B44603" w:rsidRDefault="00E86526" w:rsidP="00ED4DD4">
      <w:pPr>
        <w:pStyle w:val="APICode"/>
        <w:rPr>
          <w:noProof/>
        </w:rPr>
      </w:pPr>
    </w:p>
    <w:p w14:paraId="6B9FD336" w14:textId="156BEBC7" w:rsidR="00E86526" w:rsidRPr="00B44603" w:rsidRDefault="00E86526" w:rsidP="00ED4DD4">
      <w:pPr>
        <w:pStyle w:val="APICode"/>
        <w:rPr>
          <w:noProof/>
        </w:rPr>
      </w:pPr>
      <w:r w:rsidRPr="00B44603">
        <w:rPr>
          <w:noProof/>
        </w:rPr>
        <w:t>&gt;</w:t>
      </w:r>
      <w:r w:rsidRPr="00B44603">
        <w:rPr>
          <w:b/>
          <w:noProof/>
        </w:rPr>
        <w:t>D VALS^DIE(</w:t>
      </w:r>
      <w:r w:rsidR="003A620F">
        <w:rPr>
          <w:noProof/>
        </w:rPr>
        <w:t>“”</w:t>
      </w:r>
      <w:r w:rsidRPr="00B44603">
        <w:rPr>
          <w:b/>
          <w:noProof/>
        </w:rPr>
        <w:t>,</w:t>
      </w:r>
      <w:r w:rsidR="003A620F" w:rsidRPr="00B44603">
        <w:rPr>
          <w:b/>
          <w:noProof/>
        </w:rPr>
        <w:t>“</w:t>
      </w:r>
      <w:r w:rsidRPr="00B44603">
        <w:rPr>
          <w:b/>
          <w:noProof/>
        </w:rPr>
        <w:t>MYFDA(</w:t>
      </w:r>
      <w:r w:rsidR="00084217" w:rsidRPr="00B44603">
        <w:rPr>
          <w:b/>
          <w:noProof/>
        </w:rPr>
        <w:t>““</w:t>
      </w:r>
      <w:r w:rsidRPr="00B44603">
        <w:rPr>
          <w:b/>
          <w:noProof/>
        </w:rPr>
        <w:t>EXT</w:t>
      </w:r>
      <w:r w:rsidR="00084217" w:rsidRPr="00B44603">
        <w:rPr>
          <w:b/>
          <w:noProof/>
        </w:rPr>
        <w:t>”</w:t>
      </w:r>
      <w:r w:rsidR="003A620F" w:rsidRPr="00B44603">
        <w:rPr>
          <w:b/>
          <w:noProof/>
        </w:rPr>
        <w:t>”</w:t>
      </w:r>
      <w:r w:rsidRPr="00B44603">
        <w:rPr>
          <w:b/>
          <w:noProof/>
        </w:rPr>
        <w:t>)</w:t>
      </w:r>
      <w:r w:rsidR="00084217" w:rsidRPr="00B44603">
        <w:rPr>
          <w:b/>
          <w:noProof/>
        </w:rPr>
        <w:t>”</w:t>
      </w:r>
      <w:r w:rsidRPr="00B44603">
        <w:rPr>
          <w:b/>
          <w:noProof/>
        </w:rPr>
        <w:t>,</w:t>
      </w:r>
      <w:r w:rsidR="003A620F" w:rsidRPr="00B44603">
        <w:rPr>
          <w:b/>
          <w:noProof/>
        </w:rPr>
        <w:t>“</w:t>
      </w:r>
      <w:r w:rsidRPr="00B44603">
        <w:rPr>
          <w:b/>
          <w:noProof/>
        </w:rPr>
        <w:t>MYFDA(</w:t>
      </w:r>
      <w:r w:rsidR="00084217" w:rsidRPr="00B44603">
        <w:rPr>
          <w:b/>
          <w:noProof/>
        </w:rPr>
        <w:t>““</w:t>
      </w:r>
      <w:r w:rsidRPr="00B44603">
        <w:rPr>
          <w:b/>
          <w:noProof/>
        </w:rPr>
        <w:t>INT</w:t>
      </w:r>
      <w:r w:rsidR="00084217" w:rsidRPr="00B44603">
        <w:rPr>
          <w:b/>
          <w:noProof/>
        </w:rPr>
        <w:t>”</w:t>
      </w:r>
      <w:r w:rsidR="003A620F" w:rsidRPr="00B44603">
        <w:rPr>
          <w:b/>
          <w:noProof/>
        </w:rPr>
        <w:t>”</w:t>
      </w:r>
      <w:r w:rsidRPr="00B44603">
        <w:rPr>
          <w:b/>
          <w:noProof/>
        </w:rPr>
        <w:t>)</w:t>
      </w:r>
      <w:r w:rsidR="00084217" w:rsidRPr="00B44603">
        <w:rPr>
          <w:b/>
          <w:noProof/>
        </w:rPr>
        <w:t>”</w:t>
      </w:r>
      <w:r w:rsidRPr="00B44603">
        <w:rPr>
          <w:b/>
          <w:noProof/>
        </w:rPr>
        <w:t>)</w:t>
      </w:r>
    </w:p>
    <w:p w14:paraId="6B9FD337" w14:textId="77777777" w:rsidR="00E86526" w:rsidRPr="00B44603" w:rsidRDefault="00E86526" w:rsidP="00ED4DD4">
      <w:pPr>
        <w:pStyle w:val="APICode"/>
        <w:rPr>
          <w:noProof/>
        </w:rPr>
      </w:pPr>
    </w:p>
    <w:p w14:paraId="6B9FD338" w14:textId="77777777" w:rsidR="00E86526" w:rsidRPr="00B44603" w:rsidRDefault="00E86526" w:rsidP="00ED4DD4">
      <w:pPr>
        <w:pStyle w:val="APICode"/>
        <w:rPr>
          <w:noProof/>
        </w:rPr>
      </w:pPr>
      <w:r w:rsidRPr="00B44603">
        <w:rPr>
          <w:noProof/>
        </w:rPr>
        <w:t>&gt;</w:t>
      </w:r>
      <w:r w:rsidRPr="00B44603">
        <w:rPr>
          <w:b/>
          <w:noProof/>
        </w:rPr>
        <w:t>W DIERR</w:t>
      </w:r>
    </w:p>
    <w:p w14:paraId="6B9FD339" w14:textId="77777777" w:rsidR="00E86526" w:rsidRPr="00B44603" w:rsidRDefault="00E86526" w:rsidP="00ED4DD4">
      <w:pPr>
        <w:pStyle w:val="APICode"/>
        <w:rPr>
          <w:noProof/>
        </w:rPr>
      </w:pPr>
      <w:r w:rsidRPr="00B44603">
        <w:rPr>
          <w:noProof/>
        </w:rPr>
        <w:t>1^1</w:t>
      </w:r>
    </w:p>
    <w:p w14:paraId="6B9FD33A" w14:textId="77777777" w:rsidR="00E86526" w:rsidRPr="00FE463F" w:rsidRDefault="00E86526" w:rsidP="00ED4DD4">
      <w:pPr>
        <w:pStyle w:val="APICode"/>
        <w:rPr>
          <w:noProof/>
        </w:rPr>
      </w:pPr>
      <w:r w:rsidRPr="00B44603">
        <w:rPr>
          <w:noProof/>
        </w:rPr>
        <w:t>&gt;</w:t>
      </w:r>
      <w:r w:rsidRPr="00B44603">
        <w:rPr>
          <w:b/>
          <w:noProof/>
        </w:rPr>
        <w:t>D ^%G</w:t>
      </w:r>
    </w:p>
    <w:p w14:paraId="6B9FD33B" w14:textId="77777777" w:rsidR="00E86526" w:rsidRPr="00FE463F" w:rsidRDefault="00E86526" w:rsidP="00ED4DD4">
      <w:pPr>
        <w:pStyle w:val="APICode"/>
        <w:rPr>
          <w:noProof/>
        </w:rPr>
      </w:pPr>
    </w:p>
    <w:p w14:paraId="6B9FD33C" w14:textId="77777777" w:rsidR="00E86526" w:rsidRPr="00FE463F" w:rsidRDefault="00E86526" w:rsidP="00ED4DD4">
      <w:pPr>
        <w:pStyle w:val="APICode"/>
        <w:rPr>
          <w:noProof/>
        </w:rPr>
      </w:pPr>
      <w:r w:rsidRPr="00FE463F">
        <w:rPr>
          <w:noProof/>
        </w:rPr>
        <w:t>Global ^TMP(</w:t>
      </w:r>
      <w:r w:rsidR="00084217" w:rsidRPr="00FE463F">
        <w:rPr>
          <w:noProof/>
        </w:rPr>
        <w:t>“</w:t>
      </w:r>
      <w:r w:rsidRPr="00FE463F">
        <w:rPr>
          <w:noProof/>
        </w:rPr>
        <w:t>DIERR</w:t>
      </w:r>
      <w:r w:rsidR="00084217" w:rsidRPr="00FE463F">
        <w:rPr>
          <w:noProof/>
        </w:rPr>
        <w:t>”</w:t>
      </w:r>
      <w:r w:rsidRPr="00FE463F">
        <w:rPr>
          <w:noProof/>
        </w:rPr>
        <w:t>,$J</w:t>
      </w:r>
    </w:p>
    <w:p w14:paraId="6B9FD33D" w14:textId="77777777" w:rsidR="00E86526" w:rsidRPr="00FE463F" w:rsidRDefault="00E86526" w:rsidP="00ED4DD4">
      <w:pPr>
        <w:pStyle w:val="APICode"/>
        <w:rPr>
          <w:noProof/>
        </w:rPr>
      </w:pPr>
      <w:r w:rsidRPr="00FE463F">
        <w:rPr>
          <w:noProof/>
        </w:rPr>
        <w:t xml:space="preserve">        TMP(</w:t>
      </w:r>
      <w:r w:rsidR="00084217" w:rsidRPr="00FE463F">
        <w:rPr>
          <w:noProof/>
        </w:rPr>
        <w:t>“</w:t>
      </w:r>
      <w:r w:rsidRPr="00FE463F">
        <w:rPr>
          <w:noProof/>
        </w:rPr>
        <w:t>DIERR</w:t>
      </w:r>
      <w:r w:rsidR="00084217" w:rsidRPr="00FE463F">
        <w:rPr>
          <w:noProof/>
        </w:rPr>
        <w:t>”</w:t>
      </w:r>
      <w:r w:rsidRPr="00FE463F">
        <w:rPr>
          <w:noProof/>
        </w:rPr>
        <w:t>,$J</w:t>
      </w:r>
    </w:p>
    <w:p w14:paraId="6B9FD33E"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 = 701</w:t>
      </w:r>
    </w:p>
    <w:p w14:paraId="6B9FD33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,0) = 4</w:t>
      </w:r>
    </w:p>
    <w:p w14:paraId="6B9FD340"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,3) = JAN 1, 6</w:t>
      </w:r>
    </w:p>
    <w:p w14:paraId="6B9FD34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 = 2</w:t>
      </w:r>
    </w:p>
    <w:p w14:paraId="6B9FD34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16997</w:t>
      </w:r>
    </w:p>
    <w:p w14:paraId="6B9FD343"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IENS</w:t>
      </w:r>
      <w:r w:rsidR="00084217" w:rsidRPr="00FE463F">
        <w:rPr>
          <w:noProof/>
        </w:rPr>
        <w:t>”</w:t>
      </w:r>
      <w:r w:rsidRPr="00FE463F">
        <w:rPr>
          <w:noProof/>
        </w:rPr>
        <w:t>) = 1,</w:t>
      </w:r>
    </w:p>
    <w:p w14:paraId="6B9FD344"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TEXT</w:t>
      </w:r>
      <w:r w:rsidR="00084217" w:rsidRPr="00FE463F">
        <w:rPr>
          <w:noProof/>
        </w:rPr>
        <w:t>”</w:t>
      </w:r>
      <w:r w:rsidRPr="00FE463F">
        <w:rPr>
          <w:noProof/>
        </w:rPr>
        <w:t xml:space="preserve">,1) = The value </w:t>
      </w:r>
      <w:r w:rsidR="00084217" w:rsidRPr="00FE463F">
        <w:rPr>
          <w:noProof/>
        </w:rPr>
        <w:t>‘</w:t>
      </w:r>
      <w:r w:rsidRPr="00FE463F">
        <w:rPr>
          <w:noProof/>
        </w:rPr>
        <w:t>JAN 1,</w:t>
      </w:r>
    </w:p>
    <w:p w14:paraId="6B9FD345" w14:textId="77777777" w:rsidR="00E86526" w:rsidRPr="00FE463F" w:rsidRDefault="00E86526" w:rsidP="00ED4DD4">
      <w:pPr>
        <w:pStyle w:val="APICode"/>
        <w:rPr>
          <w:noProof/>
        </w:rPr>
      </w:pPr>
      <w:r w:rsidRPr="00FE463F">
        <w:rPr>
          <w:noProof/>
        </w:rPr>
        <w:t>6</w:t>
      </w:r>
      <w:r w:rsidR="00084217" w:rsidRPr="00FE463F">
        <w:rPr>
          <w:noProof/>
        </w:rPr>
        <w:t>’</w:t>
      </w:r>
      <w:r w:rsidRPr="00FE463F">
        <w:rPr>
          <w:noProof/>
        </w:rPr>
        <w:t xml:space="preserve"> for field REVERSE DATE FIELD IN KEY in file ZZD</w:t>
      </w:r>
    </w:p>
    <w:p w14:paraId="6B9FD346" w14:textId="77777777" w:rsidR="00E86526" w:rsidRPr="00FE463F" w:rsidRDefault="00E86526" w:rsidP="00ED4DD4">
      <w:pPr>
        <w:pStyle w:val="APICode"/>
        <w:rPr>
          <w:noProof/>
        </w:rPr>
      </w:pPr>
      <w:r w:rsidRPr="00FE463F">
        <w:rPr>
          <w:noProof/>
        </w:rPr>
        <w:t>KEYTEST is not valid.</w:t>
      </w:r>
    </w:p>
    <w:p w14:paraId="6B9FD347"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w:t>
      </w:r>
      <w:r w:rsidR="00084217" w:rsidRPr="00FE463F">
        <w:rPr>
          <w:noProof/>
        </w:rPr>
        <w:t>”</w:t>
      </w:r>
      <w:r w:rsidRPr="00FE463F">
        <w:rPr>
          <w:noProof/>
        </w:rPr>
        <w:t>E</w:t>
      </w:r>
      <w:r w:rsidR="00084217" w:rsidRPr="00FE463F">
        <w:rPr>
          <w:noProof/>
        </w:rPr>
        <w:t>”</w:t>
      </w:r>
      <w:r w:rsidRPr="00FE463F">
        <w:rPr>
          <w:noProof/>
        </w:rPr>
        <w:t>,701,1) =</w:t>
      </w:r>
    </w:p>
    <w:p w14:paraId="6B9FD348" w14:textId="77777777" w:rsidR="00E86526" w:rsidRPr="00FE463F" w:rsidRDefault="00E86526" w:rsidP="00ED4DD4">
      <w:pPr>
        <w:pStyle w:val="APICode"/>
        <w:rPr>
          <w:noProof/>
        </w:rPr>
      </w:pPr>
      <w:r w:rsidRPr="00FE463F">
        <w:rPr>
          <w:noProof/>
        </w:rPr>
        <w:t>Global ^</w:t>
      </w:r>
    </w:p>
    <w:p w14:paraId="6B9FD349" w14:textId="77777777" w:rsidR="00E86526" w:rsidRPr="00FE463F" w:rsidRDefault="00E86526" w:rsidP="00ED4DD4">
      <w:pPr>
        <w:pStyle w:val="APICode"/>
        <w:rPr>
          <w:noProof/>
        </w:rPr>
      </w:pPr>
    </w:p>
    <w:p w14:paraId="6B9FD34A" w14:textId="77777777" w:rsidR="00E86526" w:rsidRPr="00FE463F" w:rsidRDefault="00E86526" w:rsidP="00ED4DD4">
      <w:pPr>
        <w:pStyle w:val="APICode"/>
        <w:rPr>
          <w:noProof/>
        </w:rPr>
      </w:pPr>
      <w:r w:rsidRPr="00B44603">
        <w:rPr>
          <w:noProof/>
        </w:rPr>
        <w:t>&gt;</w:t>
      </w:r>
      <w:r w:rsidRPr="00B44603">
        <w:rPr>
          <w:b/>
          <w:noProof/>
        </w:rPr>
        <w:t>ZW MYFDA(</w:t>
      </w:r>
      <w:r w:rsidR="00084217" w:rsidRPr="00B44603">
        <w:rPr>
          <w:b/>
          <w:noProof/>
        </w:rPr>
        <w:t>“</w:t>
      </w:r>
      <w:r w:rsidRPr="00B44603">
        <w:rPr>
          <w:b/>
          <w:noProof/>
        </w:rPr>
        <w:t>INT</w:t>
      </w:r>
      <w:r w:rsidR="00084217" w:rsidRPr="00B44603">
        <w:rPr>
          <w:b/>
          <w:noProof/>
        </w:rPr>
        <w:t>”</w:t>
      </w:r>
      <w:r w:rsidRPr="00B44603">
        <w:rPr>
          <w:b/>
          <w:noProof/>
        </w:rPr>
        <w:t>)</w:t>
      </w:r>
    </w:p>
    <w:p w14:paraId="6B9FD34B"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,1)=SOME TEXT</w:t>
      </w:r>
    </w:p>
    <w:p w14:paraId="6B9FD34C"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,2)=^</w:t>
      </w:r>
    </w:p>
    <w:p w14:paraId="6B9FD34D" w14:textId="77777777" w:rsidR="00E86526" w:rsidRPr="00FE463F" w:rsidRDefault="00E86526" w:rsidP="00965C6F">
      <w:pPr>
        <w:pStyle w:val="BodyText6"/>
        <w:rPr>
          <w:noProof/>
        </w:rPr>
      </w:pPr>
    </w:p>
    <w:p w14:paraId="6B9FD34E" w14:textId="77777777" w:rsidR="00E86526" w:rsidRPr="00FE463F" w:rsidRDefault="00E86526" w:rsidP="00962B5C">
      <w:pPr>
        <w:pStyle w:val="Heading5"/>
        <w:rPr>
          <w:noProof/>
        </w:rPr>
      </w:pPr>
      <w:r w:rsidRPr="00FE463F">
        <w:rPr>
          <w:noProof/>
        </w:rPr>
        <w:lastRenderedPageBreak/>
        <w:t>Example 3</w:t>
      </w:r>
    </w:p>
    <w:p w14:paraId="6B9FD34F" w14:textId="77777777" w:rsidR="00BE674E" w:rsidRPr="00FE463F" w:rsidRDefault="00E86526" w:rsidP="00B73A9C">
      <w:pPr>
        <w:pStyle w:val="BodyText"/>
        <w:keepNext/>
        <w:keepLines/>
        <w:rPr>
          <w:noProof/>
        </w:rPr>
      </w:pPr>
      <w:r w:rsidRPr="00FE463F">
        <w:rPr>
          <w:noProof/>
        </w:rPr>
        <w:t>In this example, the values pass field validation, but an error is returned because they fail the requested key integrity check.</w:t>
      </w:r>
    </w:p>
    <w:p w14:paraId="6B9FD350" w14:textId="32FA6E47" w:rsidR="00B73A9C" w:rsidRPr="00FE463F" w:rsidRDefault="00617AA3" w:rsidP="00617AA3">
      <w:pPr>
        <w:pStyle w:val="Caption"/>
        <w:rPr>
          <w:noProof/>
        </w:rPr>
      </w:pPr>
      <w:bookmarkStart w:id="730" w:name="_Toc48037471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177</w:t>
      </w:r>
      <w:r w:rsidRPr="00FE463F">
        <w:rPr>
          <w:noProof/>
        </w:rPr>
        <w:fldChar w:fldCharType="end"/>
      </w:r>
      <w:r w:rsidR="000E1784">
        <w:rPr>
          <w:noProof/>
        </w:rPr>
        <w:t>:</w:t>
      </w:r>
      <w:r w:rsidR="00AA7338" w:rsidRPr="00FE463F">
        <w:rPr>
          <w:noProof/>
        </w:rPr>
        <w:t xml:space="preserve"> </w:t>
      </w:r>
      <w:r w:rsidR="00D54E29" w:rsidRPr="00FE463F">
        <w:rPr>
          <w:noProof/>
        </w:rPr>
        <w:t>VALS^DIE</w:t>
      </w:r>
      <w:r w:rsidR="007B673F">
        <w:rPr>
          <w:noProof/>
        </w:rPr>
        <w:t>()</w:t>
      </w:r>
      <w:r w:rsidR="00D54E29" w:rsidRPr="00FE463F">
        <w:rPr>
          <w:noProof/>
        </w:rPr>
        <w:t xml:space="preserve"> API—</w:t>
      </w:r>
      <w:r w:rsidR="00AA7338" w:rsidRPr="00FE463F">
        <w:rPr>
          <w:noProof/>
        </w:rPr>
        <w:t>Example 3: Input and Output</w:t>
      </w:r>
      <w:bookmarkEnd w:id="730"/>
    </w:p>
    <w:p w14:paraId="6B9FD351" w14:textId="77777777" w:rsidR="00E86526" w:rsidRPr="00B44603" w:rsidRDefault="00E86526" w:rsidP="00ED4DD4">
      <w:pPr>
        <w:pStyle w:val="APICode"/>
        <w:rPr>
          <w:noProof/>
        </w:rPr>
      </w:pPr>
      <w:r w:rsidRPr="00B44603">
        <w:rPr>
          <w:noProof/>
        </w:rPr>
        <w:t>&gt;</w:t>
      </w:r>
      <w:r w:rsidRPr="00B44603">
        <w:rPr>
          <w:b/>
          <w:noProof/>
        </w:rPr>
        <w:t>K MYFDA</w:t>
      </w:r>
    </w:p>
    <w:p w14:paraId="6B9FD352" w14:textId="77777777" w:rsidR="00E86526" w:rsidRPr="00B44603" w:rsidRDefault="00E86526" w:rsidP="00ED4DD4">
      <w:pPr>
        <w:pStyle w:val="APICode"/>
        <w:rPr>
          <w:noProof/>
        </w:rPr>
      </w:pPr>
    </w:p>
    <w:p w14:paraId="6B9FD353" w14:textId="1D6605CC" w:rsidR="00E86526" w:rsidRPr="00B44603" w:rsidRDefault="00E86526" w:rsidP="00ED4DD4">
      <w:pPr>
        <w:pStyle w:val="APICode"/>
        <w:rPr>
          <w:noProof/>
        </w:rPr>
      </w:pPr>
      <w:r w:rsidRPr="00B44603">
        <w:rPr>
          <w:noProof/>
        </w:rPr>
        <w:t>&gt;</w:t>
      </w:r>
      <w:r w:rsidRPr="00B44603">
        <w:rPr>
          <w:b/>
          <w:noProof/>
        </w:rPr>
        <w:t>S MYFDA(</w:t>
      </w:r>
      <w:r w:rsidR="00084217" w:rsidRPr="00B44603">
        <w:rPr>
          <w:b/>
          <w:noProof/>
        </w:rPr>
        <w:t>“</w:t>
      </w:r>
      <w:r w:rsidRPr="00B44603">
        <w:rPr>
          <w:b/>
          <w:noProof/>
        </w:rPr>
        <w:t>EXT</w:t>
      </w:r>
      <w:r w:rsidR="00084217" w:rsidRPr="00B44603">
        <w:rPr>
          <w:b/>
          <w:noProof/>
        </w:rPr>
        <w:t>”</w:t>
      </w:r>
      <w:r w:rsidRPr="00B44603">
        <w:rPr>
          <w:b/>
          <w:noProof/>
        </w:rPr>
        <w:t>,16997,</w:t>
      </w:r>
      <w:r w:rsidR="003A620F" w:rsidRPr="00B44603">
        <w:rPr>
          <w:b/>
          <w:noProof/>
        </w:rPr>
        <w:t>“</w:t>
      </w:r>
      <w:r w:rsidRPr="00B44603">
        <w:rPr>
          <w:b/>
          <w:noProof/>
        </w:rPr>
        <w:t>1,</w:t>
      </w:r>
      <w:r w:rsidR="00084217" w:rsidRPr="00B44603">
        <w:rPr>
          <w:b/>
          <w:noProof/>
        </w:rPr>
        <w:t>”</w:t>
      </w:r>
      <w:r w:rsidRPr="00B44603">
        <w:rPr>
          <w:b/>
          <w:noProof/>
        </w:rPr>
        <w:t>,1)=</w:t>
      </w:r>
      <w:r w:rsidR="00084217" w:rsidRPr="00B44603">
        <w:rPr>
          <w:b/>
          <w:noProof/>
        </w:rPr>
        <w:t>“</w:t>
      </w:r>
      <w:r w:rsidRPr="00B44603">
        <w:rPr>
          <w:b/>
          <w:noProof/>
        </w:rPr>
        <w:t>TEXT INTO SECOND</w:t>
      </w:r>
      <w:r w:rsidR="00084217" w:rsidRPr="00B44603">
        <w:rPr>
          <w:b/>
          <w:noProof/>
        </w:rPr>
        <w:t>”</w:t>
      </w:r>
    </w:p>
    <w:p w14:paraId="6B9FD354" w14:textId="77777777" w:rsidR="00E86526" w:rsidRPr="00B44603" w:rsidRDefault="00E86526" w:rsidP="00ED4DD4">
      <w:pPr>
        <w:pStyle w:val="APICode"/>
        <w:rPr>
          <w:noProof/>
        </w:rPr>
      </w:pPr>
    </w:p>
    <w:p w14:paraId="6B9FD355" w14:textId="03B58855" w:rsidR="00E86526" w:rsidRPr="00B44603" w:rsidRDefault="00E86526" w:rsidP="00ED4DD4">
      <w:pPr>
        <w:pStyle w:val="APICode"/>
        <w:rPr>
          <w:noProof/>
        </w:rPr>
      </w:pPr>
      <w:r w:rsidRPr="00B44603">
        <w:rPr>
          <w:noProof/>
        </w:rPr>
        <w:t>&gt;</w:t>
      </w:r>
      <w:r w:rsidRPr="00B44603">
        <w:rPr>
          <w:b/>
          <w:noProof/>
        </w:rPr>
        <w:t>S MYFDA(</w:t>
      </w:r>
      <w:r w:rsidR="00084217" w:rsidRPr="00B44603">
        <w:rPr>
          <w:b/>
          <w:noProof/>
        </w:rPr>
        <w:t>“</w:t>
      </w:r>
      <w:r w:rsidRPr="00B44603">
        <w:rPr>
          <w:b/>
          <w:noProof/>
        </w:rPr>
        <w:t>EXT</w:t>
      </w:r>
      <w:r w:rsidR="00084217" w:rsidRPr="00B44603">
        <w:rPr>
          <w:b/>
          <w:noProof/>
        </w:rPr>
        <w:t>”</w:t>
      </w:r>
      <w:r w:rsidRPr="00B44603">
        <w:rPr>
          <w:b/>
          <w:noProof/>
        </w:rPr>
        <w:t>,16997,</w:t>
      </w:r>
      <w:r w:rsidR="003A620F" w:rsidRPr="00B44603">
        <w:rPr>
          <w:b/>
          <w:noProof/>
        </w:rPr>
        <w:t>“</w:t>
      </w:r>
      <w:r w:rsidRPr="00B44603">
        <w:rPr>
          <w:b/>
          <w:noProof/>
        </w:rPr>
        <w:t>1,</w:t>
      </w:r>
      <w:r w:rsidR="00084217" w:rsidRPr="00B44603">
        <w:rPr>
          <w:b/>
          <w:noProof/>
        </w:rPr>
        <w:t>”</w:t>
      </w:r>
      <w:r w:rsidRPr="00B44603">
        <w:rPr>
          <w:b/>
          <w:noProof/>
        </w:rPr>
        <w:t>,2)=</w:t>
      </w:r>
      <w:r w:rsidR="00084217" w:rsidRPr="00B44603">
        <w:rPr>
          <w:b/>
          <w:noProof/>
        </w:rPr>
        <w:t>“</w:t>
      </w:r>
      <w:r w:rsidRPr="00B44603">
        <w:rPr>
          <w:b/>
          <w:noProof/>
        </w:rPr>
        <w:t>MAR 4, 1996</w:t>
      </w:r>
      <w:r w:rsidR="00084217" w:rsidRPr="00B44603">
        <w:rPr>
          <w:b/>
          <w:noProof/>
        </w:rPr>
        <w:t>”</w:t>
      </w:r>
    </w:p>
    <w:p w14:paraId="6B9FD356" w14:textId="77777777" w:rsidR="00E86526" w:rsidRPr="00B44603" w:rsidRDefault="00E86526" w:rsidP="00ED4DD4">
      <w:pPr>
        <w:pStyle w:val="APICode"/>
        <w:rPr>
          <w:noProof/>
        </w:rPr>
      </w:pPr>
    </w:p>
    <w:p w14:paraId="6B9FD357" w14:textId="77777777" w:rsidR="00E86526" w:rsidRPr="00B44603" w:rsidRDefault="00E86526" w:rsidP="00ED4DD4">
      <w:pPr>
        <w:pStyle w:val="APICode"/>
        <w:rPr>
          <w:noProof/>
        </w:rPr>
      </w:pPr>
      <w:r w:rsidRPr="00B44603">
        <w:rPr>
          <w:noProof/>
        </w:rPr>
        <w:t>&gt;</w:t>
      </w:r>
      <w:r w:rsidRPr="00B44603">
        <w:rPr>
          <w:b/>
          <w:noProof/>
        </w:rPr>
        <w:t>D VALS^DIE(</w:t>
      </w:r>
      <w:r w:rsidR="00084217" w:rsidRPr="00B44603">
        <w:rPr>
          <w:b/>
          <w:noProof/>
        </w:rPr>
        <w:t>“</w:t>
      </w:r>
      <w:r w:rsidRPr="00B44603">
        <w:rPr>
          <w:b/>
          <w:noProof/>
        </w:rPr>
        <w:t>U</w:t>
      </w:r>
      <w:r w:rsidR="00084217" w:rsidRPr="00B44603">
        <w:rPr>
          <w:b/>
          <w:noProof/>
        </w:rPr>
        <w:t>”</w:t>
      </w:r>
      <w:r w:rsidRPr="00B44603">
        <w:rPr>
          <w:b/>
          <w:noProof/>
        </w:rPr>
        <w:t>,</w:t>
      </w:r>
      <w:r w:rsidR="00084217" w:rsidRPr="00B44603">
        <w:rPr>
          <w:b/>
          <w:noProof/>
        </w:rPr>
        <w:t>”</w:t>
      </w:r>
      <w:r w:rsidRPr="00B44603">
        <w:rPr>
          <w:b/>
          <w:noProof/>
        </w:rPr>
        <w:t>MYFDA(</w:t>
      </w:r>
      <w:r w:rsidR="00084217" w:rsidRPr="00B44603">
        <w:rPr>
          <w:b/>
          <w:noProof/>
        </w:rPr>
        <w:t>““</w:t>
      </w:r>
      <w:r w:rsidRPr="00B44603">
        <w:rPr>
          <w:b/>
          <w:noProof/>
        </w:rPr>
        <w:t>EXT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MYFDA(</w:t>
      </w:r>
      <w:r w:rsidR="00084217" w:rsidRPr="00B44603">
        <w:rPr>
          <w:b/>
          <w:noProof/>
        </w:rPr>
        <w:t>““</w:t>
      </w:r>
      <w:r w:rsidRPr="00B44603">
        <w:rPr>
          <w:b/>
          <w:noProof/>
        </w:rPr>
        <w:t>INT</w:t>
      </w:r>
      <w:r w:rsidR="00084217" w:rsidRPr="00B44603">
        <w:rPr>
          <w:b/>
          <w:noProof/>
        </w:rPr>
        <w:t>”“</w:t>
      </w:r>
      <w:r w:rsidRPr="00B44603">
        <w:rPr>
          <w:b/>
          <w:noProof/>
        </w:rPr>
        <w:t>)</w:t>
      </w:r>
      <w:r w:rsidR="00084217" w:rsidRPr="00B44603">
        <w:rPr>
          <w:b/>
          <w:noProof/>
        </w:rPr>
        <w:t>”</w:t>
      </w:r>
      <w:r w:rsidRPr="00B44603">
        <w:rPr>
          <w:b/>
          <w:noProof/>
        </w:rPr>
        <w:t>)</w:t>
      </w:r>
    </w:p>
    <w:p w14:paraId="6B9FD358" w14:textId="77777777" w:rsidR="00E86526" w:rsidRPr="00B44603" w:rsidRDefault="00E86526" w:rsidP="00ED4DD4">
      <w:pPr>
        <w:pStyle w:val="APICode"/>
        <w:rPr>
          <w:noProof/>
        </w:rPr>
      </w:pPr>
    </w:p>
    <w:p w14:paraId="6B9FD359" w14:textId="77777777" w:rsidR="00E86526" w:rsidRPr="00B44603" w:rsidRDefault="00E86526" w:rsidP="00ED4DD4">
      <w:pPr>
        <w:pStyle w:val="APICode"/>
        <w:rPr>
          <w:noProof/>
        </w:rPr>
      </w:pPr>
      <w:r w:rsidRPr="00B44603">
        <w:rPr>
          <w:noProof/>
        </w:rPr>
        <w:t>&gt;</w:t>
      </w:r>
      <w:r w:rsidRPr="00B44603">
        <w:rPr>
          <w:b/>
          <w:noProof/>
        </w:rPr>
        <w:t>W $G(DIERR)</w:t>
      </w:r>
    </w:p>
    <w:p w14:paraId="6B9FD35A" w14:textId="77777777" w:rsidR="00E86526" w:rsidRPr="00B44603" w:rsidRDefault="00E86526" w:rsidP="00ED4DD4">
      <w:pPr>
        <w:pStyle w:val="APICode"/>
        <w:rPr>
          <w:noProof/>
        </w:rPr>
      </w:pPr>
      <w:r w:rsidRPr="00B44603">
        <w:rPr>
          <w:noProof/>
        </w:rPr>
        <w:t>1^1</w:t>
      </w:r>
    </w:p>
    <w:p w14:paraId="6B9FD35B" w14:textId="77777777" w:rsidR="00E86526" w:rsidRPr="00B44603" w:rsidRDefault="00E86526" w:rsidP="00ED4DD4">
      <w:pPr>
        <w:pStyle w:val="APICode"/>
        <w:rPr>
          <w:noProof/>
        </w:rPr>
      </w:pPr>
      <w:r w:rsidRPr="00B44603">
        <w:rPr>
          <w:noProof/>
        </w:rPr>
        <w:t>&gt;</w:t>
      </w:r>
      <w:r w:rsidRPr="00B44603">
        <w:rPr>
          <w:b/>
          <w:noProof/>
        </w:rPr>
        <w:t>D ^%G</w:t>
      </w:r>
    </w:p>
    <w:p w14:paraId="6B9FD35C" w14:textId="77777777" w:rsidR="00E86526" w:rsidRPr="00B44603" w:rsidRDefault="00E86526" w:rsidP="00ED4DD4">
      <w:pPr>
        <w:pStyle w:val="APICode"/>
        <w:rPr>
          <w:noProof/>
        </w:rPr>
      </w:pPr>
    </w:p>
    <w:p w14:paraId="6B9FD35D" w14:textId="77777777" w:rsidR="00E86526" w:rsidRPr="00B44603" w:rsidRDefault="00E86526" w:rsidP="00ED4DD4">
      <w:pPr>
        <w:pStyle w:val="APICode"/>
        <w:rPr>
          <w:noProof/>
        </w:rPr>
      </w:pPr>
      <w:r w:rsidRPr="00B44603">
        <w:rPr>
          <w:noProof/>
        </w:rPr>
        <w:t>Global ^TMP(</w:t>
      </w:r>
      <w:r w:rsidR="00084217" w:rsidRPr="00B44603">
        <w:rPr>
          <w:noProof/>
        </w:rPr>
        <w:t>“</w:t>
      </w:r>
      <w:r w:rsidRPr="00B44603">
        <w:rPr>
          <w:noProof/>
        </w:rPr>
        <w:t>DIERR</w:t>
      </w:r>
      <w:r w:rsidR="00084217" w:rsidRPr="00B44603">
        <w:rPr>
          <w:noProof/>
        </w:rPr>
        <w:t>”</w:t>
      </w:r>
      <w:r w:rsidRPr="00B44603">
        <w:rPr>
          <w:noProof/>
        </w:rPr>
        <w:t>,$J</w:t>
      </w:r>
    </w:p>
    <w:p w14:paraId="6B9FD35E" w14:textId="77777777" w:rsidR="00E86526" w:rsidRPr="00B44603" w:rsidRDefault="00E86526" w:rsidP="00ED4DD4">
      <w:pPr>
        <w:pStyle w:val="APICode"/>
        <w:rPr>
          <w:noProof/>
        </w:rPr>
      </w:pPr>
      <w:r w:rsidRPr="00B44603">
        <w:rPr>
          <w:noProof/>
        </w:rPr>
        <w:t xml:space="preserve">        TMP(</w:t>
      </w:r>
      <w:r w:rsidR="00084217" w:rsidRPr="00B44603">
        <w:rPr>
          <w:noProof/>
        </w:rPr>
        <w:t>“</w:t>
      </w:r>
      <w:r w:rsidRPr="00B44603">
        <w:rPr>
          <w:noProof/>
        </w:rPr>
        <w:t>DIERR</w:t>
      </w:r>
      <w:r w:rsidR="00084217" w:rsidRPr="00B44603">
        <w:rPr>
          <w:noProof/>
        </w:rPr>
        <w:t>”</w:t>
      </w:r>
      <w:r w:rsidRPr="00B44603">
        <w:rPr>
          <w:noProof/>
        </w:rPr>
        <w:t>,$J</w:t>
      </w:r>
    </w:p>
    <w:p w14:paraId="6B9FD35F"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 = 740</w:t>
      </w:r>
    </w:p>
    <w:p w14:paraId="6B9FD360"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084217" w:rsidRPr="00B44603">
        <w:rPr>
          <w:noProof/>
        </w:rPr>
        <w:t>”</w:t>
      </w:r>
      <w:r w:rsidRPr="00B44603">
        <w:rPr>
          <w:noProof/>
        </w:rPr>
        <w:t>PARAM</w:t>
      </w:r>
      <w:r w:rsidR="00084217" w:rsidRPr="00B44603">
        <w:rPr>
          <w:noProof/>
        </w:rPr>
        <w:t>”</w:t>
      </w:r>
      <w:r w:rsidRPr="00B44603">
        <w:rPr>
          <w:noProof/>
        </w:rPr>
        <w:t>,0) = 3</w:t>
      </w:r>
    </w:p>
    <w:p w14:paraId="6B9FD361"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084217" w:rsidRPr="00B44603">
        <w:rPr>
          <w:noProof/>
        </w:rPr>
        <w:t>”</w:t>
      </w:r>
      <w:r w:rsidRPr="00B44603">
        <w:rPr>
          <w:noProof/>
        </w:rPr>
        <w:t>PARAM</w:t>
      </w:r>
      <w:r w:rsidR="00084217" w:rsidRPr="00B44603">
        <w:rPr>
          <w:noProof/>
        </w:rPr>
        <w:t>”</w:t>
      </w:r>
      <w:r w:rsidRPr="00B44603">
        <w:rPr>
          <w:noProof/>
        </w:rPr>
        <w:t>,</w:t>
      </w:r>
      <w:r w:rsidR="00084217" w:rsidRPr="00B44603">
        <w:rPr>
          <w:noProof/>
        </w:rPr>
        <w:t>”</w:t>
      </w:r>
      <w:r w:rsidRPr="00B44603">
        <w:rPr>
          <w:noProof/>
        </w:rPr>
        <w:t>FILE</w:t>
      </w:r>
      <w:r w:rsidR="00084217" w:rsidRPr="00B44603">
        <w:rPr>
          <w:noProof/>
        </w:rPr>
        <w:t>”</w:t>
      </w:r>
      <w:r w:rsidRPr="00B44603">
        <w:rPr>
          <w:noProof/>
        </w:rPr>
        <w:t>) = 16997</w:t>
      </w:r>
    </w:p>
    <w:p w14:paraId="6B9FD362"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084217" w:rsidRPr="00B44603">
        <w:rPr>
          <w:noProof/>
        </w:rPr>
        <w:t>”</w:t>
      </w:r>
      <w:r w:rsidRPr="00B44603">
        <w:rPr>
          <w:noProof/>
        </w:rPr>
        <w:t>PARAM</w:t>
      </w:r>
      <w:r w:rsidR="00084217" w:rsidRPr="00B44603">
        <w:rPr>
          <w:noProof/>
        </w:rPr>
        <w:t>”</w:t>
      </w:r>
      <w:r w:rsidRPr="00B44603">
        <w:rPr>
          <w:noProof/>
        </w:rPr>
        <w:t>,</w:t>
      </w:r>
      <w:r w:rsidR="00084217" w:rsidRPr="00B44603">
        <w:rPr>
          <w:noProof/>
        </w:rPr>
        <w:t>”</w:t>
      </w:r>
      <w:r w:rsidRPr="00B44603">
        <w:rPr>
          <w:noProof/>
        </w:rPr>
        <w:t>IENS</w:t>
      </w:r>
      <w:r w:rsidR="00084217" w:rsidRPr="00B44603">
        <w:rPr>
          <w:noProof/>
        </w:rPr>
        <w:t>”</w:t>
      </w:r>
      <w:r w:rsidRPr="00B44603">
        <w:rPr>
          <w:noProof/>
        </w:rPr>
        <w:t>) = 13,</w:t>
      </w:r>
    </w:p>
    <w:p w14:paraId="6B9FD363"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084217" w:rsidRPr="00B44603">
        <w:rPr>
          <w:noProof/>
        </w:rPr>
        <w:t>”</w:t>
      </w:r>
      <w:r w:rsidRPr="00B44603">
        <w:rPr>
          <w:noProof/>
        </w:rPr>
        <w:t>PARAM</w:t>
      </w:r>
      <w:r w:rsidR="00084217" w:rsidRPr="00B44603">
        <w:rPr>
          <w:noProof/>
        </w:rPr>
        <w:t>”</w:t>
      </w:r>
      <w:r w:rsidRPr="00B44603">
        <w:rPr>
          <w:noProof/>
        </w:rPr>
        <w:t>,</w:t>
      </w:r>
      <w:r w:rsidR="00084217" w:rsidRPr="00B44603">
        <w:rPr>
          <w:noProof/>
        </w:rPr>
        <w:t>”</w:t>
      </w:r>
      <w:r w:rsidRPr="00B44603">
        <w:rPr>
          <w:noProof/>
        </w:rPr>
        <w:t>KEY</w:t>
      </w:r>
      <w:r w:rsidR="00084217" w:rsidRPr="00B44603">
        <w:rPr>
          <w:noProof/>
        </w:rPr>
        <w:t>”</w:t>
      </w:r>
      <w:r w:rsidRPr="00B44603">
        <w:rPr>
          <w:noProof/>
        </w:rPr>
        <w:t>) = 34</w:t>
      </w:r>
    </w:p>
    <w:p w14:paraId="6B9FD364"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084217" w:rsidRPr="00B44603">
        <w:rPr>
          <w:noProof/>
        </w:rPr>
        <w:t>”</w:t>
      </w:r>
      <w:r w:rsidRPr="00B44603">
        <w:rPr>
          <w:noProof/>
        </w:rPr>
        <w:t>TEXT</w:t>
      </w:r>
      <w:r w:rsidR="00084217" w:rsidRPr="00B44603">
        <w:rPr>
          <w:noProof/>
        </w:rPr>
        <w:t>”</w:t>
      </w:r>
      <w:r w:rsidRPr="00B44603">
        <w:rPr>
          <w:noProof/>
        </w:rPr>
        <w:t xml:space="preserve">,1) = New values are invalid </w:t>
      </w:r>
    </w:p>
    <w:p w14:paraId="6B9FD365" w14:textId="77777777" w:rsidR="00E86526" w:rsidRPr="00B44603" w:rsidRDefault="00E86526" w:rsidP="00ED4DD4">
      <w:pPr>
        <w:pStyle w:val="APICode"/>
        <w:rPr>
          <w:noProof/>
        </w:rPr>
      </w:pPr>
      <w:r w:rsidRPr="00B44603">
        <w:rPr>
          <w:noProof/>
        </w:rPr>
        <w:t xml:space="preserve">because they create a duplicate Key </w:t>
      </w:r>
      <w:r w:rsidR="00084217" w:rsidRPr="00B44603">
        <w:rPr>
          <w:noProof/>
        </w:rPr>
        <w:t>‘</w:t>
      </w:r>
      <w:r w:rsidRPr="00B44603">
        <w:rPr>
          <w:noProof/>
        </w:rPr>
        <w:t>C</w:t>
      </w:r>
      <w:r w:rsidR="00084217" w:rsidRPr="00B44603">
        <w:rPr>
          <w:noProof/>
        </w:rPr>
        <w:t>’</w:t>
      </w:r>
      <w:r w:rsidRPr="00B44603">
        <w:rPr>
          <w:noProof/>
        </w:rPr>
        <w:t xml:space="preserve"> for the ZZD KEYTEST file.</w:t>
      </w:r>
    </w:p>
    <w:p w14:paraId="6B9FD366"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w:t>
      </w:r>
      <w:r w:rsidR="00084217" w:rsidRPr="00B44603">
        <w:rPr>
          <w:noProof/>
        </w:rPr>
        <w:t>”</w:t>
      </w:r>
      <w:r w:rsidRPr="00B44603">
        <w:rPr>
          <w:noProof/>
        </w:rPr>
        <w:t>E</w:t>
      </w:r>
      <w:r w:rsidR="00084217" w:rsidRPr="00B44603">
        <w:rPr>
          <w:noProof/>
        </w:rPr>
        <w:t>”</w:t>
      </w:r>
      <w:r w:rsidRPr="00B44603">
        <w:rPr>
          <w:noProof/>
        </w:rPr>
        <w:t xml:space="preserve">,740,1) = </w:t>
      </w:r>
    </w:p>
    <w:p w14:paraId="6B9FD367" w14:textId="77777777" w:rsidR="00E86526" w:rsidRPr="00B44603" w:rsidRDefault="00E86526" w:rsidP="00ED4DD4">
      <w:pPr>
        <w:pStyle w:val="APICode"/>
        <w:rPr>
          <w:noProof/>
        </w:rPr>
      </w:pPr>
      <w:r w:rsidRPr="00B44603">
        <w:rPr>
          <w:noProof/>
        </w:rPr>
        <w:t>Global ^</w:t>
      </w:r>
    </w:p>
    <w:p w14:paraId="6B9FD368" w14:textId="77777777" w:rsidR="00E86526" w:rsidRPr="00B44603" w:rsidRDefault="00E86526" w:rsidP="00ED4DD4">
      <w:pPr>
        <w:pStyle w:val="APICode"/>
        <w:rPr>
          <w:noProof/>
        </w:rPr>
      </w:pPr>
    </w:p>
    <w:p w14:paraId="6B9FD369" w14:textId="77777777" w:rsidR="00E86526" w:rsidRPr="00FE463F" w:rsidRDefault="00E86526" w:rsidP="00ED4DD4">
      <w:pPr>
        <w:pStyle w:val="APICode"/>
        <w:rPr>
          <w:noProof/>
        </w:rPr>
      </w:pPr>
      <w:r w:rsidRPr="00B44603">
        <w:rPr>
          <w:noProof/>
        </w:rPr>
        <w:t>&gt;</w:t>
      </w:r>
      <w:r w:rsidRPr="00B44603">
        <w:rPr>
          <w:b/>
          <w:noProof/>
        </w:rPr>
        <w:t>ZW MYFDA(</w:t>
      </w:r>
      <w:r w:rsidR="00084217" w:rsidRPr="00B44603">
        <w:rPr>
          <w:b/>
          <w:noProof/>
        </w:rPr>
        <w:t>“</w:t>
      </w:r>
      <w:r w:rsidRPr="00B44603">
        <w:rPr>
          <w:b/>
          <w:noProof/>
        </w:rPr>
        <w:t>INT</w:t>
      </w:r>
      <w:r w:rsidR="00084217" w:rsidRPr="00B44603">
        <w:rPr>
          <w:b/>
          <w:noProof/>
        </w:rPr>
        <w:t>”</w:t>
      </w:r>
      <w:r w:rsidRPr="00B44603">
        <w:rPr>
          <w:b/>
          <w:noProof/>
        </w:rPr>
        <w:t>)</w:t>
      </w:r>
    </w:p>
    <w:p w14:paraId="6B9FD36A"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,1)=TEXT INTO SECOND</w:t>
      </w:r>
    </w:p>
    <w:p w14:paraId="6B9FD36B"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,2)=2960304</w:t>
      </w:r>
    </w:p>
    <w:p w14:paraId="6B9FD36C" w14:textId="77777777" w:rsidR="00E86526" w:rsidRPr="00FE463F" w:rsidRDefault="00E86526" w:rsidP="00965C6F">
      <w:pPr>
        <w:pStyle w:val="BodyText6"/>
        <w:rPr>
          <w:noProof/>
        </w:rPr>
      </w:pPr>
    </w:p>
    <w:p w14:paraId="6B9FD36D" w14:textId="77777777" w:rsidR="00E86526" w:rsidRPr="00FE463F" w:rsidRDefault="00E86526" w:rsidP="00962B5C">
      <w:pPr>
        <w:pStyle w:val="Heading4"/>
        <w:rPr>
          <w:noProof/>
        </w:rPr>
      </w:pPr>
      <w:r w:rsidRPr="00FE463F">
        <w:rPr>
          <w:noProof/>
        </w:rPr>
        <w:t>Error Codes Returned</w:t>
      </w:r>
    </w:p>
    <w:p w14:paraId="6B9FD36E" w14:textId="77777777" w:rsidR="00E86526" w:rsidRPr="00FE463F" w:rsidRDefault="00E86526" w:rsidP="00B73A9C">
      <w:pPr>
        <w:pStyle w:val="BodyText"/>
        <w:keepNext/>
        <w:keepLines/>
        <w:rPr>
          <w:noProof/>
        </w:rPr>
      </w:pPr>
      <w:r w:rsidRPr="00FE463F">
        <w:rPr>
          <w:noProof/>
        </w:rPr>
        <w:t>In addition to codes indicating that the input parameters are incorrect and that the file, field, or entry does not exist, primary error messages include:</w:t>
      </w:r>
    </w:p>
    <w:p w14:paraId="6B9FD36F" w14:textId="693D549A" w:rsidR="00AA7338" w:rsidRPr="00FE463F" w:rsidRDefault="00092F0A" w:rsidP="00092F0A">
      <w:pPr>
        <w:pStyle w:val="Caption"/>
        <w:rPr>
          <w:noProof/>
        </w:rPr>
      </w:pPr>
      <w:bookmarkStart w:id="731" w:name="_Toc48037498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58</w:t>
      </w:r>
      <w:r w:rsidRPr="00FE463F">
        <w:rPr>
          <w:noProof/>
        </w:rPr>
        <w:fldChar w:fldCharType="end"/>
      </w:r>
      <w:r w:rsidR="000E1784">
        <w:rPr>
          <w:noProof/>
        </w:rPr>
        <w:t>:</w:t>
      </w:r>
      <w:r w:rsidRPr="00FE463F">
        <w:rPr>
          <w:noProof/>
        </w:rPr>
        <w:t xml:space="preserve"> VALS^DIE</w:t>
      </w:r>
      <w:r w:rsidR="007B673F">
        <w:rPr>
          <w:noProof/>
        </w:rPr>
        <w:t>()</w:t>
      </w:r>
      <w:r w:rsidRPr="00FE463F">
        <w:rPr>
          <w:noProof/>
        </w:rPr>
        <w:t xml:space="preserve"> API—Error Codes Returned</w:t>
      </w:r>
      <w:bookmarkEnd w:id="731"/>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00"/>
        <w:gridCol w:w="8459"/>
      </w:tblGrid>
      <w:tr w:rsidR="00092F0A" w:rsidRPr="00FE463F" w14:paraId="6B9FD372" w14:textId="77777777" w:rsidTr="00AD593A">
        <w:trPr>
          <w:tblHeader/>
        </w:trPr>
        <w:tc>
          <w:tcPr>
            <w:tcW w:w="900" w:type="dxa"/>
            <w:shd w:val="pct12" w:color="auto" w:fill="auto"/>
          </w:tcPr>
          <w:p w14:paraId="6B9FD370" w14:textId="77777777" w:rsidR="00092F0A" w:rsidRPr="00FE463F" w:rsidRDefault="00092F0A" w:rsidP="00AD593A">
            <w:pPr>
              <w:pStyle w:val="TableHeading"/>
              <w:spacing w:line="260" w:lineRule="exact"/>
              <w:rPr>
                <w:noProof/>
              </w:rPr>
            </w:pPr>
            <w:bookmarkStart w:id="732" w:name="COL001_TBL096"/>
            <w:bookmarkEnd w:id="732"/>
            <w:r w:rsidRPr="00FE463F">
              <w:rPr>
                <w:noProof/>
              </w:rPr>
              <w:t>Code</w:t>
            </w:r>
          </w:p>
        </w:tc>
        <w:tc>
          <w:tcPr>
            <w:tcW w:w="8459" w:type="dxa"/>
            <w:shd w:val="pct12" w:color="auto" w:fill="auto"/>
          </w:tcPr>
          <w:p w14:paraId="6B9FD371" w14:textId="77777777" w:rsidR="00092F0A" w:rsidRPr="00FE463F" w:rsidRDefault="00092F0A" w:rsidP="00AD593A">
            <w:pPr>
              <w:pStyle w:val="TableHeading"/>
              <w:spacing w:line="260" w:lineRule="exact"/>
              <w:rPr>
                <w:noProof/>
              </w:rPr>
            </w:pPr>
            <w:r w:rsidRPr="00FE463F">
              <w:rPr>
                <w:noProof/>
              </w:rPr>
              <w:t>Description</w:t>
            </w:r>
          </w:p>
        </w:tc>
      </w:tr>
      <w:tr w:rsidR="00E86526" w:rsidRPr="00FE463F" w14:paraId="6B9FD375" w14:textId="77777777" w:rsidTr="00AD593A">
        <w:tc>
          <w:tcPr>
            <w:tcW w:w="900" w:type="dxa"/>
            <w:shd w:val="clear" w:color="auto" w:fill="auto"/>
          </w:tcPr>
          <w:p w14:paraId="6B9FD373" w14:textId="77777777" w:rsidR="00E86526" w:rsidRPr="00FE463F" w:rsidRDefault="00E86526" w:rsidP="00AD593A">
            <w:pPr>
              <w:pStyle w:val="TableText"/>
              <w:keepNext/>
              <w:keepLines/>
              <w:spacing w:line="260" w:lineRule="exact"/>
              <w:rPr>
                <w:noProof/>
              </w:rPr>
            </w:pPr>
            <w:r w:rsidRPr="00FE463F">
              <w:rPr>
                <w:noProof/>
              </w:rPr>
              <w:t>120</w:t>
            </w:r>
          </w:p>
        </w:tc>
        <w:tc>
          <w:tcPr>
            <w:tcW w:w="8459" w:type="dxa"/>
            <w:shd w:val="clear" w:color="auto" w:fill="auto"/>
          </w:tcPr>
          <w:p w14:paraId="6B9FD374" w14:textId="77777777" w:rsidR="00E86526" w:rsidRPr="00FE463F" w:rsidRDefault="00E86526" w:rsidP="00AD593A">
            <w:pPr>
              <w:pStyle w:val="TableText"/>
              <w:keepNext/>
              <w:keepLines/>
              <w:spacing w:line="260" w:lineRule="exact"/>
              <w:rPr>
                <w:noProof/>
              </w:rPr>
            </w:pPr>
            <w:r w:rsidRPr="00FE463F">
              <w:rPr>
                <w:noProof/>
              </w:rPr>
              <w:t>Error occurred during execution of a FileMan hook.</w:t>
            </w:r>
          </w:p>
        </w:tc>
      </w:tr>
      <w:tr w:rsidR="00E86526" w:rsidRPr="00FE463F" w14:paraId="6B9FD378" w14:textId="77777777" w:rsidTr="00AD593A">
        <w:tc>
          <w:tcPr>
            <w:tcW w:w="900" w:type="dxa"/>
            <w:shd w:val="clear" w:color="auto" w:fill="auto"/>
          </w:tcPr>
          <w:p w14:paraId="6B9FD376" w14:textId="77777777" w:rsidR="00E86526" w:rsidRPr="00FE463F" w:rsidRDefault="00E86526" w:rsidP="00AD593A">
            <w:pPr>
              <w:pStyle w:val="TableText"/>
              <w:keepNext/>
              <w:keepLines/>
              <w:spacing w:line="260" w:lineRule="exact"/>
              <w:rPr>
                <w:noProof/>
              </w:rPr>
            </w:pPr>
            <w:r w:rsidRPr="00FE463F">
              <w:rPr>
                <w:noProof/>
              </w:rPr>
              <w:t>299</w:t>
            </w:r>
          </w:p>
        </w:tc>
        <w:tc>
          <w:tcPr>
            <w:tcW w:w="8459" w:type="dxa"/>
            <w:shd w:val="clear" w:color="auto" w:fill="auto"/>
          </w:tcPr>
          <w:p w14:paraId="6B9FD377" w14:textId="77777777" w:rsidR="00E86526" w:rsidRPr="00FE463F" w:rsidRDefault="00E86526" w:rsidP="00AD593A">
            <w:pPr>
              <w:pStyle w:val="TableText"/>
              <w:keepNext/>
              <w:keepLines/>
              <w:spacing w:line="260" w:lineRule="exact"/>
              <w:rPr>
                <w:noProof/>
              </w:rPr>
            </w:pPr>
            <w:r w:rsidRPr="00FE463F">
              <w:rPr>
                <w:noProof/>
              </w:rPr>
              <w:t>Ambiguous value. (Variable Pointer data type only.)</w:t>
            </w:r>
          </w:p>
        </w:tc>
      </w:tr>
      <w:tr w:rsidR="00E86526" w:rsidRPr="00FE463F" w14:paraId="6B9FD37B" w14:textId="77777777" w:rsidTr="00AD593A">
        <w:tc>
          <w:tcPr>
            <w:tcW w:w="900" w:type="dxa"/>
            <w:shd w:val="clear" w:color="auto" w:fill="auto"/>
          </w:tcPr>
          <w:p w14:paraId="6B9FD379" w14:textId="77777777" w:rsidR="00E86526" w:rsidRPr="00FE463F" w:rsidRDefault="00E86526" w:rsidP="00AD593A">
            <w:pPr>
              <w:pStyle w:val="TableText"/>
              <w:keepNext/>
              <w:keepLines/>
              <w:spacing w:line="260" w:lineRule="exact"/>
              <w:rPr>
                <w:noProof/>
              </w:rPr>
            </w:pPr>
            <w:r w:rsidRPr="00FE463F">
              <w:rPr>
                <w:noProof/>
              </w:rPr>
              <w:t>405</w:t>
            </w:r>
          </w:p>
        </w:tc>
        <w:tc>
          <w:tcPr>
            <w:tcW w:w="8459" w:type="dxa"/>
            <w:shd w:val="clear" w:color="auto" w:fill="auto"/>
          </w:tcPr>
          <w:p w14:paraId="6B9FD37A" w14:textId="77777777" w:rsidR="00E86526" w:rsidRPr="00FE463F" w:rsidRDefault="00E86526" w:rsidP="00AD593A">
            <w:pPr>
              <w:pStyle w:val="TableText"/>
              <w:keepNext/>
              <w:keepLines/>
              <w:spacing w:line="260" w:lineRule="exact"/>
              <w:rPr>
                <w:noProof/>
              </w:rPr>
            </w:pPr>
            <w:r w:rsidRPr="00FE463F">
              <w:rPr>
                <w:noProof/>
              </w:rPr>
              <w:t>The file is uneditable.</w:t>
            </w:r>
          </w:p>
        </w:tc>
      </w:tr>
      <w:tr w:rsidR="00E86526" w:rsidRPr="00FE463F" w14:paraId="6B9FD37E" w14:textId="77777777" w:rsidTr="00AD593A">
        <w:tc>
          <w:tcPr>
            <w:tcW w:w="900" w:type="dxa"/>
            <w:shd w:val="clear" w:color="auto" w:fill="auto"/>
          </w:tcPr>
          <w:p w14:paraId="6B9FD37C" w14:textId="77777777" w:rsidR="00E86526" w:rsidRPr="00FE463F" w:rsidRDefault="00E86526" w:rsidP="00AD593A">
            <w:pPr>
              <w:pStyle w:val="TableText"/>
              <w:keepNext/>
              <w:keepLines/>
              <w:spacing w:line="260" w:lineRule="exact"/>
              <w:rPr>
                <w:noProof/>
              </w:rPr>
            </w:pPr>
            <w:r w:rsidRPr="00FE463F">
              <w:rPr>
                <w:noProof/>
              </w:rPr>
              <w:t>520</w:t>
            </w:r>
          </w:p>
        </w:tc>
        <w:tc>
          <w:tcPr>
            <w:tcW w:w="8459" w:type="dxa"/>
            <w:shd w:val="clear" w:color="auto" w:fill="auto"/>
          </w:tcPr>
          <w:p w14:paraId="6B9FD37D" w14:textId="77777777" w:rsidR="00E86526" w:rsidRPr="00FE463F" w:rsidRDefault="00E86526" w:rsidP="00AD593A">
            <w:pPr>
              <w:pStyle w:val="TableText"/>
              <w:keepNext/>
              <w:keepLines/>
              <w:spacing w:line="260" w:lineRule="exact"/>
              <w:rPr>
                <w:noProof/>
              </w:rPr>
            </w:pPr>
            <w:r w:rsidRPr="00FE463F">
              <w:rPr>
                <w:noProof/>
              </w:rPr>
              <w:t>The field</w:t>
            </w:r>
            <w:r w:rsidR="00084217" w:rsidRPr="00FE463F">
              <w:rPr>
                <w:noProof/>
              </w:rPr>
              <w:t>’</w:t>
            </w:r>
            <w:r w:rsidRPr="00FE463F">
              <w:rPr>
                <w:noProof/>
              </w:rPr>
              <w:t>s data type or INPUT transform is inappropriate.</w:t>
            </w:r>
          </w:p>
        </w:tc>
      </w:tr>
      <w:tr w:rsidR="00E86526" w:rsidRPr="00FE463F" w14:paraId="6B9FD381" w14:textId="77777777" w:rsidTr="00AD593A">
        <w:tc>
          <w:tcPr>
            <w:tcW w:w="900" w:type="dxa"/>
            <w:shd w:val="clear" w:color="auto" w:fill="auto"/>
          </w:tcPr>
          <w:p w14:paraId="6B9FD37F" w14:textId="77777777" w:rsidR="00E86526" w:rsidRPr="00FE463F" w:rsidRDefault="00E86526" w:rsidP="00AD593A">
            <w:pPr>
              <w:pStyle w:val="TableText"/>
              <w:spacing w:line="260" w:lineRule="exact"/>
              <w:rPr>
                <w:noProof/>
              </w:rPr>
            </w:pPr>
            <w:r w:rsidRPr="00FE463F">
              <w:rPr>
                <w:noProof/>
              </w:rPr>
              <w:t>602</w:t>
            </w:r>
          </w:p>
        </w:tc>
        <w:tc>
          <w:tcPr>
            <w:tcW w:w="8459" w:type="dxa"/>
            <w:shd w:val="clear" w:color="auto" w:fill="auto"/>
          </w:tcPr>
          <w:p w14:paraId="6B9FD380" w14:textId="77777777" w:rsidR="00E86526" w:rsidRPr="00FE463F" w:rsidRDefault="00E86526" w:rsidP="00AD593A">
            <w:pPr>
              <w:pStyle w:val="TableText"/>
              <w:spacing w:line="260" w:lineRule="exact"/>
              <w:rPr>
                <w:noProof/>
              </w:rPr>
            </w:pPr>
            <w:r w:rsidRPr="00FE463F">
              <w:rPr>
                <w:noProof/>
              </w:rPr>
              <w:t>The entry cannot be edited.</w:t>
            </w:r>
          </w:p>
        </w:tc>
      </w:tr>
      <w:tr w:rsidR="00E86526" w:rsidRPr="00FE463F" w14:paraId="6B9FD384" w14:textId="77777777" w:rsidTr="00AD593A">
        <w:tc>
          <w:tcPr>
            <w:tcW w:w="900" w:type="dxa"/>
            <w:shd w:val="clear" w:color="auto" w:fill="auto"/>
          </w:tcPr>
          <w:p w14:paraId="6B9FD382" w14:textId="77777777" w:rsidR="00E86526" w:rsidRPr="00FE463F" w:rsidRDefault="00E86526" w:rsidP="00AD593A">
            <w:pPr>
              <w:pStyle w:val="TableText"/>
              <w:spacing w:line="260" w:lineRule="exact"/>
              <w:rPr>
                <w:noProof/>
              </w:rPr>
            </w:pPr>
            <w:r w:rsidRPr="00FE463F">
              <w:rPr>
                <w:noProof/>
              </w:rPr>
              <w:t>701</w:t>
            </w:r>
          </w:p>
        </w:tc>
        <w:tc>
          <w:tcPr>
            <w:tcW w:w="8459" w:type="dxa"/>
            <w:shd w:val="clear" w:color="auto" w:fill="auto"/>
          </w:tcPr>
          <w:p w14:paraId="6B9FD383" w14:textId="77777777" w:rsidR="00E86526" w:rsidRPr="00FE463F" w:rsidRDefault="00E86526" w:rsidP="00AD593A">
            <w:pPr>
              <w:pStyle w:val="TableText"/>
              <w:spacing w:line="260" w:lineRule="exact"/>
              <w:rPr>
                <w:noProof/>
              </w:rPr>
            </w:pPr>
            <w:r w:rsidRPr="00FE463F">
              <w:rPr>
                <w:noProof/>
              </w:rPr>
              <w:t>Value is invalid.</w:t>
            </w:r>
          </w:p>
        </w:tc>
      </w:tr>
      <w:tr w:rsidR="00E86526" w:rsidRPr="00FE463F" w14:paraId="6B9FD387" w14:textId="77777777" w:rsidTr="00AD593A">
        <w:tc>
          <w:tcPr>
            <w:tcW w:w="900" w:type="dxa"/>
            <w:shd w:val="clear" w:color="auto" w:fill="auto"/>
          </w:tcPr>
          <w:p w14:paraId="6B9FD385" w14:textId="77777777" w:rsidR="00E86526" w:rsidRPr="00FE463F" w:rsidRDefault="00E86526" w:rsidP="00AD593A">
            <w:pPr>
              <w:pStyle w:val="TableText"/>
              <w:spacing w:line="260" w:lineRule="exact"/>
              <w:rPr>
                <w:noProof/>
              </w:rPr>
            </w:pPr>
            <w:r w:rsidRPr="00FE463F">
              <w:rPr>
                <w:noProof/>
              </w:rPr>
              <w:t>710</w:t>
            </w:r>
          </w:p>
        </w:tc>
        <w:tc>
          <w:tcPr>
            <w:tcW w:w="8459" w:type="dxa"/>
            <w:shd w:val="clear" w:color="auto" w:fill="auto"/>
          </w:tcPr>
          <w:p w14:paraId="6B9FD386" w14:textId="77777777" w:rsidR="00E86526" w:rsidRPr="00FE463F" w:rsidRDefault="00E86526" w:rsidP="00AD593A">
            <w:pPr>
              <w:pStyle w:val="TableText"/>
              <w:spacing w:line="260" w:lineRule="exact"/>
              <w:rPr>
                <w:noProof/>
              </w:rPr>
            </w:pPr>
            <w:r w:rsidRPr="00FE463F">
              <w:rPr>
                <w:noProof/>
              </w:rPr>
              <w:t>The field is uneditable.</w:t>
            </w:r>
          </w:p>
        </w:tc>
      </w:tr>
      <w:tr w:rsidR="00E86526" w:rsidRPr="00FE463F" w14:paraId="6B9FD38A" w14:textId="77777777" w:rsidTr="00AD593A">
        <w:tc>
          <w:tcPr>
            <w:tcW w:w="900" w:type="dxa"/>
            <w:shd w:val="clear" w:color="auto" w:fill="auto"/>
          </w:tcPr>
          <w:p w14:paraId="6B9FD388" w14:textId="77777777" w:rsidR="00E86526" w:rsidRPr="00FE463F" w:rsidRDefault="00E86526" w:rsidP="00AD593A">
            <w:pPr>
              <w:pStyle w:val="TableText"/>
              <w:spacing w:line="260" w:lineRule="exact"/>
              <w:rPr>
                <w:noProof/>
              </w:rPr>
            </w:pPr>
            <w:r w:rsidRPr="00FE463F">
              <w:rPr>
                <w:noProof/>
              </w:rPr>
              <w:t>712</w:t>
            </w:r>
          </w:p>
        </w:tc>
        <w:tc>
          <w:tcPr>
            <w:tcW w:w="8459" w:type="dxa"/>
            <w:shd w:val="clear" w:color="auto" w:fill="auto"/>
          </w:tcPr>
          <w:p w14:paraId="6B9FD389" w14:textId="77777777" w:rsidR="00E86526" w:rsidRPr="00FE463F" w:rsidRDefault="00E86526" w:rsidP="00AD593A">
            <w:pPr>
              <w:pStyle w:val="TableText"/>
              <w:spacing w:line="260" w:lineRule="exact"/>
              <w:rPr>
                <w:noProof/>
              </w:rPr>
            </w:pPr>
            <w:r w:rsidRPr="00FE463F">
              <w:rPr>
                <w:noProof/>
              </w:rPr>
              <w:t>An inappropriate deletion of a field</w:t>
            </w:r>
            <w:r w:rsidR="00084217" w:rsidRPr="00FE463F">
              <w:rPr>
                <w:noProof/>
              </w:rPr>
              <w:t>’</w:t>
            </w:r>
            <w:r w:rsidRPr="00FE463F">
              <w:rPr>
                <w:noProof/>
              </w:rPr>
              <w:t>s value is being attempted.</w:t>
            </w:r>
          </w:p>
        </w:tc>
      </w:tr>
      <w:tr w:rsidR="00E86526" w:rsidRPr="00FE463F" w14:paraId="6B9FD38D" w14:textId="77777777" w:rsidTr="00AD593A">
        <w:tc>
          <w:tcPr>
            <w:tcW w:w="900" w:type="dxa"/>
            <w:shd w:val="clear" w:color="auto" w:fill="auto"/>
          </w:tcPr>
          <w:p w14:paraId="6B9FD38B" w14:textId="77777777" w:rsidR="00E86526" w:rsidRPr="00FE463F" w:rsidRDefault="00E86526" w:rsidP="00AD593A">
            <w:pPr>
              <w:pStyle w:val="TableText"/>
              <w:spacing w:line="260" w:lineRule="exact"/>
              <w:rPr>
                <w:noProof/>
              </w:rPr>
            </w:pPr>
            <w:r w:rsidRPr="00FE463F">
              <w:rPr>
                <w:noProof/>
              </w:rPr>
              <w:t xml:space="preserve">740 </w:t>
            </w:r>
          </w:p>
        </w:tc>
        <w:tc>
          <w:tcPr>
            <w:tcW w:w="8459" w:type="dxa"/>
            <w:shd w:val="clear" w:color="auto" w:fill="auto"/>
          </w:tcPr>
          <w:p w14:paraId="6B9FD38C" w14:textId="77777777" w:rsidR="00E86526" w:rsidRPr="00FE463F" w:rsidRDefault="00E86526" w:rsidP="00AD593A">
            <w:pPr>
              <w:pStyle w:val="TableText"/>
              <w:spacing w:line="260" w:lineRule="exact"/>
              <w:rPr>
                <w:noProof/>
              </w:rPr>
            </w:pPr>
            <w:r w:rsidRPr="00FE463F">
              <w:rPr>
                <w:noProof/>
              </w:rPr>
              <w:t>A duplicate key is produced by a field</w:t>
            </w:r>
            <w:r w:rsidR="00084217" w:rsidRPr="00FE463F">
              <w:rPr>
                <w:noProof/>
              </w:rPr>
              <w:t>’</w:t>
            </w:r>
            <w:r w:rsidRPr="00FE463F">
              <w:rPr>
                <w:noProof/>
              </w:rPr>
              <w:t>s new value.</w:t>
            </w:r>
          </w:p>
        </w:tc>
      </w:tr>
      <w:tr w:rsidR="00E86526" w:rsidRPr="00FE463F" w14:paraId="6B9FD390" w14:textId="77777777" w:rsidTr="00AD593A">
        <w:tc>
          <w:tcPr>
            <w:tcW w:w="900" w:type="dxa"/>
            <w:shd w:val="clear" w:color="auto" w:fill="auto"/>
          </w:tcPr>
          <w:p w14:paraId="6B9FD38E" w14:textId="77777777" w:rsidR="00E86526" w:rsidRPr="00FE463F" w:rsidRDefault="00E86526" w:rsidP="00AD593A">
            <w:pPr>
              <w:pStyle w:val="TableText"/>
              <w:spacing w:line="260" w:lineRule="exact"/>
              <w:rPr>
                <w:noProof/>
              </w:rPr>
            </w:pPr>
            <w:r w:rsidRPr="00FE463F">
              <w:rPr>
                <w:noProof/>
              </w:rPr>
              <w:lastRenderedPageBreak/>
              <w:t>742</w:t>
            </w:r>
          </w:p>
        </w:tc>
        <w:tc>
          <w:tcPr>
            <w:tcW w:w="8459" w:type="dxa"/>
            <w:shd w:val="clear" w:color="auto" w:fill="auto"/>
          </w:tcPr>
          <w:p w14:paraId="6B9FD38F" w14:textId="77777777" w:rsidR="00E86526" w:rsidRPr="00FE463F" w:rsidRDefault="00E86526" w:rsidP="00AD593A">
            <w:pPr>
              <w:pStyle w:val="TableText"/>
              <w:spacing w:line="260" w:lineRule="exact"/>
              <w:rPr>
                <w:noProof/>
              </w:rPr>
            </w:pPr>
            <w:r w:rsidRPr="00FE463F">
              <w:rPr>
                <w:noProof/>
              </w:rPr>
              <w:t>A value for a field in a key is being deleted.</w:t>
            </w:r>
          </w:p>
        </w:tc>
      </w:tr>
      <w:tr w:rsidR="00E86526" w:rsidRPr="00FE463F" w14:paraId="6B9FD393" w14:textId="77777777" w:rsidTr="00AD593A">
        <w:tc>
          <w:tcPr>
            <w:tcW w:w="900" w:type="dxa"/>
            <w:shd w:val="clear" w:color="auto" w:fill="auto"/>
          </w:tcPr>
          <w:p w14:paraId="6B9FD391" w14:textId="77777777" w:rsidR="00E86526" w:rsidRPr="00FE463F" w:rsidRDefault="00E86526" w:rsidP="00AD593A">
            <w:pPr>
              <w:pStyle w:val="TableText"/>
              <w:spacing w:line="260" w:lineRule="exact"/>
              <w:rPr>
                <w:noProof/>
              </w:rPr>
            </w:pPr>
            <w:r w:rsidRPr="00FE463F">
              <w:rPr>
                <w:noProof/>
              </w:rPr>
              <w:t>744</w:t>
            </w:r>
          </w:p>
        </w:tc>
        <w:tc>
          <w:tcPr>
            <w:tcW w:w="8459" w:type="dxa"/>
            <w:shd w:val="clear" w:color="auto" w:fill="auto"/>
          </w:tcPr>
          <w:p w14:paraId="6B9FD392" w14:textId="77777777" w:rsidR="00E86526" w:rsidRPr="00FE463F" w:rsidRDefault="00E86526" w:rsidP="00AD593A">
            <w:pPr>
              <w:pStyle w:val="TableText"/>
              <w:spacing w:line="260" w:lineRule="exact"/>
              <w:rPr>
                <w:noProof/>
              </w:rPr>
            </w:pPr>
            <w:r w:rsidRPr="00FE463F">
              <w:rPr>
                <w:noProof/>
              </w:rPr>
              <w:t>Not all fields in a key have a value.</w:t>
            </w:r>
          </w:p>
        </w:tc>
      </w:tr>
      <w:tr w:rsidR="00E86526" w:rsidRPr="00FE463F" w14:paraId="6B9FD396" w14:textId="77777777" w:rsidTr="00AD593A">
        <w:tc>
          <w:tcPr>
            <w:tcW w:w="900" w:type="dxa"/>
            <w:shd w:val="clear" w:color="auto" w:fill="auto"/>
          </w:tcPr>
          <w:p w14:paraId="6B9FD394" w14:textId="77777777" w:rsidR="00E86526" w:rsidRPr="00FE463F" w:rsidRDefault="00E86526" w:rsidP="00AD593A">
            <w:pPr>
              <w:pStyle w:val="TableText"/>
              <w:spacing w:line="260" w:lineRule="exact"/>
              <w:rPr>
                <w:noProof/>
              </w:rPr>
            </w:pPr>
            <w:r w:rsidRPr="00FE463F">
              <w:rPr>
                <w:noProof/>
              </w:rPr>
              <w:t>1610</w:t>
            </w:r>
          </w:p>
        </w:tc>
        <w:tc>
          <w:tcPr>
            <w:tcW w:w="8459" w:type="dxa"/>
            <w:shd w:val="clear" w:color="auto" w:fill="auto"/>
          </w:tcPr>
          <w:p w14:paraId="6B9FD395" w14:textId="77777777" w:rsidR="00E86526" w:rsidRPr="00FE463F" w:rsidRDefault="00E86526" w:rsidP="00AD593A">
            <w:pPr>
              <w:pStyle w:val="TableText"/>
              <w:spacing w:line="260" w:lineRule="exact"/>
              <w:rPr>
                <w:noProof/>
              </w:rPr>
            </w:pPr>
            <w:r w:rsidRPr="00FE463F">
              <w:rPr>
                <w:noProof/>
              </w:rPr>
              <w:t>Help was improperly requested.</w:t>
            </w:r>
          </w:p>
        </w:tc>
      </w:tr>
    </w:tbl>
    <w:p w14:paraId="6B9FD397" w14:textId="77777777" w:rsidR="00AA7338" w:rsidRPr="00FE463F" w:rsidRDefault="00AA7338" w:rsidP="00AA7338">
      <w:pPr>
        <w:pStyle w:val="BodyText6"/>
        <w:rPr>
          <w:noProof/>
        </w:rPr>
      </w:pPr>
    </w:p>
    <w:p w14:paraId="6B9FD398" w14:textId="77777777" w:rsidR="00E86526" w:rsidRPr="00FE463F" w:rsidRDefault="00E86526" w:rsidP="00962B5C">
      <w:pPr>
        <w:pStyle w:val="Heading4"/>
        <w:rPr>
          <w:noProof/>
        </w:rPr>
      </w:pPr>
      <w:r w:rsidRPr="00FE463F">
        <w:rPr>
          <w:noProof/>
        </w:rPr>
        <w:t>Details and Features</w:t>
      </w:r>
    </w:p>
    <w:p w14:paraId="6B9FD399" w14:textId="3F99A607" w:rsidR="00AA7338" w:rsidRDefault="007C79F0" w:rsidP="007C79F0">
      <w:pPr>
        <w:pStyle w:val="Heading5"/>
        <w:rPr>
          <w:noProof/>
        </w:rPr>
      </w:pPr>
      <w:r w:rsidRPr="00FE463F">
        <w:rPr>
          <w:noProof/>
        </w:rPr>
        <w:t>Key Integrity Validation</w:t>
      </w:r>
    </w:p>
    <w:p w14:paraId="56BA80C3" w14:textId="0A2C4870" w:rsidR="007C79F0" w:rsidRDefault="007C79F0" w:rsidP="007C79F0">
      <w:pPr>
        <w:pStyle w:val="BodyText"/>
        <w:rPr>
          <w:noProof/>
        </w:rPr>
      </w:pPr>
      <w:r w:rsidRPr="00FE463F">
        <w:rPr>
          <w:noProof/>
        </w:rPr>
        <w:t>Unless the U flag is passed, the internal values produced by the validation of the values passed in the FDA_EXT are checked to make sure that no key’s integrity is violated.</w:t>
      </w:r>
    </w:p>
    <w:p w14:paraId="4BEAA75C" w14:textId="77777777" w:rsidR="007C79F0" w:rsidRPr="00FE463F" w:rsidRDefault="007C79F0" w:rsidP="007C79F0">
      <w:pPr>
        <w:pStyle w:val="BodyText6"/>
        <w:rPr>
          <w:noProof/>
        </w:rPr>
      </w:pPr>
    </w:p>
    <w:p w14:paraId="6B9FD39D" w14:textId="636DFCB6" w:rsidR="00E86526" w:rsidRPr="00FE463F" w:rsidRDefault="00AD15B3" w:rsidP="0074437A">
      <w:pPr>
        <w:pStyle w:val="Heading3"/>
        <w:rPr>
          <w:noProof/>
        </w:rPr>
      </w:pPr>
      <w:bookmarkStart w:id="733" w:name="_Toc480374276"/>
      <w:r w:rsidRPr="00FE463F">
        <w:rPr>
          <w:noProof/>
        </w:rPr>
        <w:t>WP^DIE</w:t>
      </w:r>
      <w:r w:rsidR="007B673F">
        <w:rPr>
          <w:noProof/>
        </w:rPr>
        <w:t>()</w:t>
      </w:r>
      <w:r w:rsidRPr="00FE463F">
        <w:rPr>
          <w:noProof/>
        </w:rPr>
        <w:t>: Word-p</w:t>
      </w:r>
      <w:r w:rsidR="00E86526" w:rsidRPr="00FE463F">
        <w:rPr>
          <w:noProof/>
        </w:rPr>
        <w:t>rocessing Filer</w:t>
      </w:r>
      <w:bookmarkEnd w:id="733"/>
    </w:p>
    <w:p w14:paraId="6B9FD39E" w14:textId="414A768B" w:rsidR="00E86526" w:rsidRPr="00FE463F" w:rsidRDefault="00965C6F" w:rsidP="00B73A9C">
      <w:pPr>
        <w:pStyle w:val="BodyText"/>
        <w:keepNext/>
        <w:keepLines/>
        <w:rPr>
          <w:noProof/>
        </w:rPr>
      </w:pPr>
      <w:r w:rsidRPr="00FE463F">
        <w:rPr>
          <w:noProof/>
        </w:rPr>
        <w:fldChar w:fldCharType="begin"/>
      </w:r>
      <w:r w:rsidR="00AD15B3" w:rsidRPr="00FE463F">
        <w:rPr>
          <w:noProof/>
        </w:rPr>
        <w:instrText xml:space="preserve"> XE </w:instrText>
      </w:r>
      <w:r w:rsidR="00084217" w:rsidRPr="00FE463F">
        <w:rPr>
          <w:noProof/>
        </w:rPr>
        <w:instrText>“</w:instrText>
      </w:r>
      <w:r w:rsidR="00AD15B3" w:rsidRPr="00FE463F">
        <w:rPr>
          <w:noProof/>
        </w:rPr>
        <w:instrText>WP^DIE</w:instrText>
      </w:r>
      <w:r w:rsidR="007B673F">
        <w:rPr>
          <w:noProof/>
        </w:rPr>
        <w:instrText>()</w:instrText>
      </w:r>
      <w:r w:rsidR="00AD15B3" w:rsidRPr="00FE463F">
        <w:rPr>
          <w:noProof/>
        </w:rPr>
        <w:instrText>\: Word-p</w:instrText>
      </w:r>
      <w:r w:rsidRPr="00FE463F">
        <w:rPr>
          <w:noProof/>
        </w:rPr>
        <w:instrText>rocessing Filer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AD15B3" w:rsidRPr="00FE463F">
        <w:rPr>
          <w:noProof/>
        </w:rPr>
        <w:instrText xml:space="preserve"> XE </w:instrText>
      </w:r>
      <w:r w:rsidR="00084217" w:rsidRPr="00FE463F">
        <w:rPr>
          <w:noProof/>
        </w:rPr>
        <w:instrText>“</w:instrText>
      </w:r>
      <w:r w:rsidR="00AD15B3" w:rsidRPr="00FE463F">
        <w:rPr>
          <w:noProof/>
        </w:rPr>
        <w:instrText>Word-p</w:instrText>
      </w:r>
      <w:r w:rsidRPr="00FE463F">
        <w:rPr>
          <w:noProof/>
        </w:rPr>
        <w:instrText>rocessing Filer:WP^DIE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Calls:WP^DIE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APIs:WP^DIE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Calls:WP^DIE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files a single </w:t>
      </w:r>
      <w:r w:rsidR="00AF2A3C" w:rsidRPr="00FE463F">
        <w:rPr>
          <w:noProof/>
        </w:rPr>
        <w:t>word-processing</w:t>
      </w:r>
      <w:r w:rsidR="00E86526" w:rsidRPr="00FE463F">
        <w:rPr>
          <w:noProof/>
        </w:rPr>
        <w:t xml:space="preserve"> field.</w:t>
      </w:r>
    </w:p>
    <w:p w14:paraId="6B9FD39F" w14:textId="77777777" w:rsidR="00E86526" w:rsidRPr="00FE463F" w:rsidRDefault="00E86526" w:rsidP="00CD348A">
      <w:pPr>
        <w:pStyle w:val="AltHeading5"/>
      </w:pPr>
      <w:r w:rsidRPr="00FE463F">
        <w:t>Format</w:t>
      </w:r>
    </w:p>
    <w:p w14:paraId="6B9FD3A0" w14:textId="77777777" w:rsidR="00E86526" w:rsidRPr="00FE463F" w:rsidRDefault="00E86526" w:rsidP="00A4120D">
      <w:pPr>
        <w:pStyle w:val="APIFormat"/>
        <w:rPr>
          <w:noProof/>
        </w:rPr>
      </w:pPr>
      <w:r w:rsidRPr="00FE463F">
        <w:rPr>
          <w:noProof/>
        </w:rPr>
        <w:t>WP^DIE(</w:t>
      </w:r>
      <w:r w:rsidR="00D54E29" w:rsidRPr="00FE463F">
        <w:rPr>
          <w:noProof/>
        </w:rPr>
        <w:t>file,iens,field,flags,wp_root,msg_root</w:t>
      </w:r>
      <w:r w:rsidRPr="00FE463F">
        <w:rPr>
          <w:noProof/>
        </w:rPr>
        <w:t>)</w:t>
      </w:r>
    </w:p>
    <w:p w14:paraId="6B9FD3A1" w14:textId="77777777" w:rsidR="00E86526" w:rsidRDefault="00E86526" w:rsidP="00CD348A">
      <w:pPr>
        <w:pStyle w:val="AltHeading5"/>
      </w:pPr>
      <w:r w:rsidRPr="00FE463F">
        <w:t>Input Parameters</w:t>
      </w:r>
    </w:p>
    <w:p w14:paraId="352C483C" w14:textId="01D3E9B4" w:rsidR="004F073F" w:rsidRDefault="009B3C1B" w:rsidP="009B3C1B">
      <w:pPr>
        <w:pStyle w:val="APIParameters"/>
        <w:keepNext/>
        <w:keepLines/>
      </w:pPr>
      <w:r w:rsidRPr="00FE463F">
        <w:t>file</w:t>
      </w:r>
      <w:r>
        <w:t>:</w:t>
      </w:r>
      <w:r>
        <w:tab/>
      </w:r>
      <w:r w:rsidRPr="00FE463F">
        <w:t>(Required) File or subfile number.</w:t>
      </w:r>
    </w:p>
    <w:p w14:paraId="39B94401" w14:textId="2CDEEFBE" w:rsidR="009B3C1B" w:rsidRDefault="009B3C1B" w:rsidP="009B3C1B">
      <w:pPr>
        <w:pStyle w:val="APIParameters"/>
        <w:keepNext/>
        <w:keepLines/>
      </w:pPr>
      <w:r w:rsidRPr="00FE463F">
        <w:t>iens</w:t>
      </w:r>
      <w:r>
        <w:t>:</w:t>
      </w:r>
      <w:r>
        <w:tab/>
      </w:r>
      <w:r w:rsidRPr="00FE463F">
        <w:t>(Required) Standard IENS indicating internal entry numbers.</w:t>
      </w:r>
    </w:p>
    <w:p w14:paraId="7FA01B5E" w14:textId="28A54D46" w:rsidR="009B3C1B" w:rsidRDefault="009B3C1B" w:rsidP="004F073F">
      <w:pPr>
        <w:pStyle w:val="APIParameters"/>
      </w:pPr>
      <w:r w:rsidRPr="00FE463F">
        <w:t>field</w:t>
      </w:r>
      <w:r>
        <w:t>:</w:t>
      </w:r>
      <w:r>
        <w:tab/>
      </w:r>
      <w:r w:rsidRPr="00FE463F">
        <w:t>(Required) Field number of the word-processing field into which data is being filed.</w:t>
      </w:r>
    </w:p>
    <w:p w14:paraId="68923658" w14:textId="69A01C27" w:rsidR="009B3C1B" w:rsidRDefault="009B3C1B" w:rsidP="009B3C1B">
      <w:pPr>
        <w:pStyle w:val="APIParameters"/>
        <w:keepNext/>
        <w:keepLines/>
      </w:pPr>
      <w:r w:rsidRPr="00FE463F">
        <w:t>flags</w:t>
      </w:r>
      <w:r>
        <w:t>:</w:t>
      </w:r>
      <w:r>
        <w:tab/>
      </w:r>
      <w:r w:rsidRPr="00FE463F">
        <w:t>(Optional) Flags to control processing. The possible values are:</w:t>
      </w:r>
    </w:p>
    <w:p w14:paraId="3E64EB6B" w14:textId="36EC260A" w:rsidR="009B3C1B" w:rsidRDefault="009B3C1B" w:rsidP="009B3C1B">
      <w:pPr>
        <w:pStyle w:val="APIParametersListBullet"/>
        <w:keepNext/>
        <w:keepLines/>
      </w:pPr>
      <w:r w:rsidRPr="009B3C1B">
        <w:rPr>
          <w:b/>
        </w:rPr>
        <w:t>A</w:t>
      </w:r>
      <w:r w:rsidRPr="009B3C1B">
        <w:rPr>
          <w:b/>
          <w:bCs/>
        </w:rPr>
        <w:t>—</w:t>
      </w:r>
      <w:r w:rsidRPr="00FE463F">
        <w:rPr>
          <w:b/>
          <w:bCs/>
        </w:rPr>
        <w:t>A</w:t>
      </w:r>
      <w:r w:rsidRPr="00FE463F">
        <w:t xml:space="preserve">ppend new word-processing text to the current word-processing data. If this flag is </w:t>
      </w:r>
      <w:r w:rsidRPr="00FE463F">
        <w:rPr>
          <w:i/>
        </w:rPr>
        <w:t>not</w:t>
      </w:r>
      <w:r w:rsidRPr="00FE463F">
        <w:t xml:space="preserve"> sent, the current contents of the word-processing field are completely erased before the new word-processing data is filed.</w:t>
      </w:r>
    </w:p>
    <w:p w14:paraId="50DDFEC0" w14:textId="626A99F9" w:rsidR="009B3C1B" w:rsidRDefault="009B3C1B" w:rsidP="009B3C1B">
      <w:pPr>
        <w:pStyle w:val="APIParametersListBullet"/>
      </w:pPr>
      <w:r w:rsidRPr="009B3C1B">
        <w:rPr>
          <w:b/>
        </w:rPr>
        <w:t>K—</w:t>
      </w:r>
      <w:r w:rsidRPr="00FE463F">
        <w:t>Loc</w:t>
      </w:r>
      <w:r w:rsidRPr="00FE463F">
        <w:rPr>
          <w:b/>
          <w:bCs/>
        </w:rPr>
        <w:t>K</w:t>
      </w:r>
      <w:r w:rsidRPr="00FE463F">
        <w:t xml:space="preserve"> the entry or subentry before changing the word-processing data.</w:t>
      </w:r>
    </w:p>
    <w:p w14:paraId="2EA1C3F1" w14:textId="01DBAB32" w:rsidR="009B3C1B" w:rsidRDefault="009B3C1B" w:rsidP="009B3C1B">
      <w:pPr>
        <w:pStyle w:val="APIParameters"/>
      </w:pPr>
      <w:r w:rsidRPr="00FE463F">
        <w:t>wp_root</w:t>
      </w:r>
      <w:r>
        <w:t>:</w:t>
      </w:r>
      <w:r>
        <w:tab/>
      </w:r>
      <w:r w:rsidRPr="00FE463F">
        <w:t xml:space="preserve">(Required) The root of the array that contains the word-processing data to be filed. The data </w:t>
      </w:r>
      <w:r w:rsidRPr="00FE463F">
        <w:rPr>
          <w:i/>
        </w:rPr>
        <w:t>must</w:t>
      </w:r>
      <w:r w:rsidRPr="00FE463F">
        <w:t xml:space="preserve"> be in nodes descendent from this root. The subscripts of the nodes below the WP_ROOT </w:t>
      </w:r>
      <w:r w:rsidRPr="00FE463F">
        <w:rPr>
          <w:i/>
        </w:rPr>
        <w:t>must</w:t>
      </w:r>
      <w:r w:rsidRPr="00FE463F">
        <w:t xml:space="preserve"> be positive numbers. The subscripts do </w:t>
      </w:r>
      <w:r w:rsidRPr="00FE463F">
        <w:rPr>
          <w:i/>
        </w:rPr>
        <w:t>not</w:t>
      </w:r>
      <w:r w:rsidRPr="00FE463F">
        <w:t xml:space="preserve"> have to be integers, and there can be gaps in the sequence. The word-processing text </w:t>
      </w:r>
      <w:r w:rsidRPr="00FE463F">
        <w:rPr>
          <w:i/>
        </w:rPr>
        <w:t>must</w:t>
      </w:r>
      <w:r w:rsidRPr="00FE463F">
        <w:t xml:space="preserve"> be in these nodes or in the 0-node descendent from these nodes. To delete the word-processing field, set WP_ROOT equal to “</w:t>
      </w:r>
      <w:r w:rsidRPr="00FE463F">
        <w:rPr>
          <w:b/>
        </w:rPr>
        <w:t>@</w:t>
      </w:r>
      <w:r w:rsidRPr="00FE463F">
        <w:t>”.</w:t>
      </w:r>
    </w:p>
    <w:p w14:paraId="63435103" w14:textId="3BBC002F" w:rsidR="009B3C1B" w:rsidRPr="00FE463F" w:rsidRDefault="009B3C1B" w:rsidP="009B3C1B">
      <w:pPr>
        <w:pStyle w:val="APIParameters"/>
      </w:pPr>
      <w:r w:rsidRPr="00FE463F">
        <w:t>msg_root</w:t>
      </w:r>
      <w:r>
        <w:t>:</w:t>
      </w:r>
      <w:r>
        <w:tab/>
      </w:r>
      <w:r w:rsidRPr="00FE463F">
        <w:t xml:space="preserve">(Optional) Root into which errors are put. If this parameter is </w:t>
      </w:r>
      <w:r w:rsidRPr="00FE463F">
        <w:rPr>
          <w:i/>
        </w:rPr>
        <w:t>not</w:t>
      </w:r>
      <w:r w:rsidRPr="00FE463F">
        <w:t xml:space="preserve"> passed, these arrays are put into nodes descendent from ^TMP.</w:t>
      </w:r>
    </w:p>
    <w:p w14:paraId="6B9FD3BC" w14:textId="77777777" w:rsidR="00E86526" w:rsidRPr="00FE463F" w:rsidRDefault="00E86526" w:rsidP="00CD348A">
      <w:pPr>
        <w:pStyle w:val="AltHeading5"/>
      </w:pPr>
      <w:r w:rsidRPr="00FE463F">
        <w:t>Output</w:t>
      </w:r>
    </w:p>
    <w:p w14:paraId="6B9FD3BD" w14:textId="77777777" w:rsidR="00E86526" w:rsidRPr="00FE463F" w:rsidRDefault="00E86526" w:rsidP="00B73A9C">
      <w:pPr>
        <w:pStyle w:val="BodyText"/>
        <w:rPr>
          <w:noProof/>
        </w:rPr>
      </w:pPr>
      <w:r w:rsidRPr="00FE463F">
        <w:rPr>
          <w:noProof/>
        </w:rPr>
        <w:t xml:space="preserve">The typical result of this call is the updating of the database with new </w:t>
      </w:r>
      <w:r w:rsidR="00AF2A3C" w:rsidRPr="00FE463F">
        <w:rPr>
          <w:noProof/>
        </w:rPr>
        <w:t>word-processing</w:t>
      </w:r>
      <w:r w:rsidRPr="00FE463F">
        <w:rPr>
          <w:noProof/>
        </w:rPr>
        <w:t xml:space="preserve"> data. If the call fails, an error message is returned either in ^TMP or, if it is passed, descendent from MSG_ROOT.</w:t>
      </w:r>
    </w:p>
    <w:p w14:paraId="6B9FD3BE" w14:textId="77777777" w:rsidR="00E86526" w:rsidRPr="00FE463F" w:rsidRDefault="00E86526" w:rsidP="00962B5C">
      <w:pPr>
        <w:pStyle w:val="Heading4"/>
        <w:rPr>
          <w:noProof/>
        </w:rPr>
      </w:pPr>
      <w:r w:rsidRPr="00FE463F">
        <w:rPr>
          <w:noProof/>
        </w:rPr>
        <w:lastRenderedPageBreak/>
        <w:t>Example</w:t>
      </w:r>
    </w:p>
    <w:p w14:paraId="6B9FD3BF" w14:textId="77777777" w:rsidR="00E86526" w:rsidRPr="00FE463F" w:rsidRDefault="00E86526" w:rsidP="00B73A9C">
      <w:pPr>
        <w:pStyle w:val="BodyText"/>
        <w:keepNext/>
        <w:keepLines/>
        <w:rPr>
          <w:noProof/>
        </w:rPr>
      </w:pPr>
      <w:r w:rsidRPr="00FE463F">
        <w:rPr>
          <w:noProof/>
        </w:rPr>
        <w:t xml:space="preserve">The following call files the data into Field #4 of File #16200 for record number 606. The entry is locked before filing and the new data is added to any </w:t>
      </w:r>
      <w:r w:rsidR="00AF2A3C" w:rsidRPr="00FE463F">
        <w:rPr>
          <w:noProof/>
        </w:rPr>
        <w:t>word-processing</w:t>
      </w:r>
      <w:r w:rsidRPr="00FE463F">
        <w:rPr>
          <w:noProof/>
        </w:rPr>
        <w:t xml:space="preserve"> data that is already there.</w:t>
      </w:r>
    </w:p>
    <w:p w14:paraId="6B9FD3C0" w14:textId="3ACA676B" w:rsidR="00AF2A3C" w:rsidRPr="00FE463F" w:rsidRDefault="00617AA3" w:rsidP="00617AA3">
      <w:pPr>
        <w:pStyle w:val="Caption"/>
        <w:rPr>
          <w:noProof/>
        </w:rPr>
      </w:pPr>
      <w:bookmarkStart w:id="734" w:name="_Toc48037471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178</w:t>
      </w:r>
      <w:r w:rsidRPr="00FE463F">
        <w:rPr>
          <w:noProof/>
        </w:rPr>
        <w:fldChar w:fldCharType="end"/>
      </w:r>
      <w:r w:rsidR="000E1784">
        <w:rPr>
          <w:noProof/>
        </w:rPr>
        <w:t>:</w:t>
      </w:r>
      <w:r w:rsidR="00AA7338" w:rsidRPr="00FE463F">
        <w:rPr>
          <w:noProof/>
        </w:rPr>
        <w:t xml:space="preserve"> WP^DIE</w:t>
      </w:r>
      <w:r w:rsidR="007B673F">
        <w:rPr>
          <w:noProof/>
        </w:rPr>
        <w:t>()</w:t>
      </w:r>
      <w:r w:rsidR="00D54E29" w:rsidRPr="00FE463F">
        <w:rPr>
          <w:noProof/>
        </w:rPr>
        <w:t xml:space="preserve"> API</w:t>
      </w:r>
      <w:r w:rsidR="005E6A76" w:rsidRPr="00FE463F">
        <w:rPr>
          <w:noProof/>
        </w:rPr>
        <w:t>—Example: Input</w:t>
      </w:r>
      <w:bookmarkEnd w:id="734"/>
    </w:p>
    <w:p w14:paraId="6B9FD3C1" w14:textId="77777777" w:rsidR="00E86526" w:rsidRPr="00FE463F" w:rsidRDefault="00E86526" w:rsidP="00ED4DD4">
      <w:pPr>
        <w:pStyle w:val="APICode"/>
        <w:rPr>
          <w:noProof/>
        </w:rPr>
      </w:pPr>
      <w:r w:rsidRPr="003A620F">
        <w:rPr>
          <w:noProof/>
        </w:rPr>
        <w:t>&gt;</w:t>
      </w:r>
      <w:r w:rsidRPr="003A620F">
        <w:rPr>
          <w:b/>
          <w:noProof/>
        </w:rPr>
        <w:t>D WP^DIE(16200,</w:t>
      </w:r>
      <w:r w:rsidR="00084217" w:rsidRPr="003A620F">
        <w:rPr>
          <w:b/>
          <w:noProof/>
        </w:rPr>
        <w:t>”</w:t>
      </w:r>
      <w:r w:rsidRPr="003A620F">
        <w:rPr>
          <w:b/>
          <w:noProof/>
        </w:rPr>
        <w:t>606,</w:t>
      </w:r>
      <w:r w:rsidR="00084217" w:rsidRPr="003A620F">
        <w:rPr>
          <w:b/>
          <w:noProof/>
        </w:rPr>
        <w:t>”</w:t>
      </w:r>
      <w:r w:rsidRPr="003A620F">
        <w:rPr>
          <w:b/>
          <w:noProof/>
        </w:rPr>
        <w:t>,4,</w:t>
      </w:r>
      <w:r w:rsidR="00084217" w:rsidRPr="003A620F">
        <w:rPr>
          <w:b/>
          <w:noProof/>
        </w:rPr>
        <w:t>”</w:t>
      </w:r>
      <w:r w:rsidRPr="003A620F">
        <w:rPr>
          <w:b/>
          <w:noProof/>
        </w:rPr>
        <w:t>KA</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WP</w:t>
      </w:r>
      <w:r w:rsidR="00084217" w:rsidRPr="003A620F">
        <w:rPr>
          <w:b/>
          <w:noProof/>
        </w:rPr>
        <w:t>”“</w:t>
      </w:r>
      <w:r w:rsidRPr="003A620F">
        <w:rPr>
          <w:b/>
          <w:noProof/>
        </w:rPr>
        <w:t>)</w:t>
      </w:r>
      <w:r w:rsidR="00084217" w:rsidRPr="003A620F">
        <w:rPr>
          <w:b/>
          <w:noProof/>
        </w:rPr>
        <w:t>”</w:t>
      </w:r>
      <w:r w:rsidRPr="003A620F">
        <w:rPr>
          <w:b/>
          <w:noProof/>
        </w:rPr>
        <w:t>)</w:t>
      </w:r>
    </w:p>
    <w:p w14:paraId="6B9FD3C2" w14:textId="77777777" w:rsidR="00AF2A3C" w:rsidRPr="00FE463F" w:rsidRDefault="00AF2A3C" w:rsidP="00965C6F">
      <w:pPr>
        <w:pStyle w:val="BodyText6"/>
        <w:rPr>
          <w:noProof/>
        </w:rPr>
      </w:pPr>
    </w:p>
    <w:p w14:paraId="6B9FD3C3" w14:textId="77777777" w:rsidR="00E86526" w:rsidRPr="00FE463F" w:rsidRDefault="00E86526" w:rsidP="00B73A9C">
      <w:pPr>
        <w:pStyle w:val="BodyText"/>
        <w:keepNext/>
        <w:keepLines/>
        <w:rPr>
          <w:noProof/>
        </w:rPr>
      </w:pPr>
      <w:r w:rsidRPr="00FE463F">
        <w:rPr>
          <w:noProof/>
        </w:rPr>
        <w:t xml:space="preserve">In this example, the </w:t>
      </w:r>
      <w:r w:rsidR="00AF2A3C" w:rsidRPr="00FE463F">
        <w:rPr>
          <w:noProof/>
        </w:rPr>
        <w:t>word-processing</w:t>
      </w:r>
      <w:r w:rsidRPr="00FE463F">
        <w:rPr>
          <w:noProof/>
        </w:rPr>
        <w:t xml:space="preserve"> text </w:t>
      </w:r>
      <w:r w:rsidR="00945EC4" w:rsidRPr="00FE463F">
        <w:rPr>
          <w:rStyle w:val="Emphasis"/>
          <w:noProof/>
        </w:rPr>
        <w:t>must</w:t>
      </w:r>
      <w:r w:rsidRPr="00FE463F">
        <w:rPr>
          <w:noProof/>
        </w:rPr>
        <w:t xml:space="preserve"> be located at:</w:t>
      </w:r>
    </w:p>
    <w:p w14:paraId="6B9FD3C4" w14:textId="706793E6" w:rsidR="00AF2A3C" w:rsidRPr="00FE463F" w:rsidRDefault="00617AA3" w:rsidP="00617AA3">
      <w:pPr>
        <w:pStyle w:val="Caption"/>
        <w:rPr>
          <w:noProof/>
        </w:rPr>
      </w:pPr>
      <w:bookmarkStart w:id="735" w:name="_Toc48037471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179</w:t>
      </w:r>
      <w:r w:rsidRPr="00FE463F">
        <w:rPr>
          <w:noProof/>
        </w:rPr>
        <w:fldChar w:fldCharType="end"/>
      </w:r>
      <w:r w:rsidR="000E1784">
        <w:rPr>
          <w:noProof/>
        </w:rPr>
        <w:t>:</w:t>
      </w:r>
      <w:r w:rsidR="005E6A76" w:rsidRPr="00FE463F">
        <w:rPr>
          <w:noProof/>
        </w:rPr>
        <w:t xml:space="preserve"> WP^DIE</w:t>
      </w:r>
      <w:r w:rsidR="007B673F">
        <w:rPr>
          <w:noProof/>
        </w:rPr>
        <w:t>()</w:t>
      </w:r>
      <w:r w:rsidR="00D54E29" w:rsidRPr="00FE463F">
        <w:rPr>
          <w:noProof/>
        </w:rPr>
        <w:t xml:space="preserve"> API</w:t>
      </w:r>
      <w:r w:rsidR="007672B6">
        <w:rPr>
          <w:noProof/>
        </w:rPr>
        <w:t>—Example: Word-processing Text L</w:t>
      </w:r>
      <w:r w:rsidR="005E6A76" w:rsidRPr="00FE463F">
        <w:rPr>
          <w:noProof/>
        </w:rPr>
        <w:t>ocation 1</w:t>
      </w:r>
      <w:bookmarkEnd w:id="735"/>
    </w:p>
    <w:p w14:paraId="6B9FD3C5"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WP</w:t>
      </w:r>
      <w:r w:rsidR="00084217" w:rsidRPr="00FE463F">
        <w:rPr>
          <w:noProof/>
        </w:rPr>
        <w:t>”</w:t>
      </w:r>
      <w:r w:rsidRPr="00FE463F">
        <w:rPr>
          <w:noProof/>
        </w:rPr>
        <w:t>,1,0) =Line 1</w:t>
      </w:r>
    </w:p>
    <w:p w14:paraId="6B9FD3C6"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WP</w:t>
      </w:r>
      <w:r w:rsidR="00084217" w:rsidRPr="00FE463F">
        <w:rPr>
          <w:noProof/>
        </w:rPr>
        <w:t>”</w:t>
      </w:r>
      <w:r w:rsidRPr="00FE463F">
        <w:rPr>
          <w:noProof/>
        </w:rPr>
        <w:t>,2,0) =Line 2</w:t>
      </w:r>
    </w:p>
    <w:p w14:paraId="6B9FD3C7" w14:textId="77777777" w:rsidR="00E86526" w:rsidRPr="00FE463F" w:rsidRDefault="00E86526" w:rsidP="00ED4DD4">
      <w:pPr>
        <w:pStyle w:val="APICode"/>
        <w:rPr>
          <w:noProof/>
        </w:rPr>
      </w:pPr>
      <w:r w:rsidRPr="00FE463F">
        <w:rPr>
          <w:noProof/>
        </w:rPr>
        <w:t xml:space="preserve">    ...etc.</w:t>
      </w:r>
    </w:p>
    <w:p w14:paraId="6B9FD3C8" w14:textId="77777777" w:rsidR="00E86526" w:rsidRPr="00FE463F" w:rsidRDefault="00E86526" w:rsidP="00965C6F">
      <w:pPr>
        <w:pStyle w:val="BodyText6"/>
        <w:rPr>
          <w:noProof/>
        </w:rPr>
      </w:pPr>
    </w:p>
    <w:p w14:paraId="6B9FD3C9" w14:textId="77777777" w:rsidR="00E86526" w:rsidRPr="00FE463F" w:rsidRDefault="00BB31CB" w:rsidP="00B73A9C">
      <w:pPr>
        <w:pStyle w:val="BodyText"/>
        <w:keepNext/>
        <w:keepLines/>
        <w:rPr>
          <w:noProof/>
        </w:rPr>
      </w:pPr>
      <w:r w:rsidRPr="00FE463F">
        <w:rPr>
          <w:noProof/>
        </w:rPr>
        <w:t>Or</w:t>
      </w:r>
      <w:r w:rsidR="00E86526" w:rsidRPr="00FE463F">
        <w:rPr>
          <w:noProof/>
        </w:rPr>
        <w:t xml:space="preserve"> at:</w:t>
      </w:r>
    </w:p>
    <w:p w14:paraId="6B9FD3CA" w14:textId="177B04B9" w:rsidR="00AF2A3C" w:rsidRPr="00FE463F" w:rsidRDefault="00617AA3" w:rsidP="00617AA3">
      <w:pPr>
        <w:pStyle w:val="Caption"/>
        <w:rPr>
          <w:noProof/>
        </w:rPr>
      </w:pPr>
      <w:bookmarkStart w:id="736" w:name="_Toc48037472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180</w:t>
      </w:r>
      <w:r w:rsidRPr="00FE463F">
        <w:rPr>
          <w:noProof/>
        </w:rPr>
        <w:fldChar w:fldCharType="end"/>
      </w:r>
      <w:r w:rsidR="000E1784">
        <w:rPr>
          <w:noProof/>
        </w:rPr>
        <w:t>:</w:t>
      </w:r>
      <w:r w:rsidR="005E6A76" w:rsidRPr="00FE463F">
        <w:rPr>
          <w:noProof/>
        </w:rPr>
        <w:t xml:space="preserve"> WP^DIE</w:t>
      </w:r>
      <w:r w:rsidR="007B673F">
        <w:rPr>
          <w:noProof/>
        </w:rPr>
        <w:t>()</w:t>
      </w:r>
      <w:r w:rsidR="00D54E29" w:rsidRPr="00FE463F">
        <w:rPr>
          <w:noProof/>
        </w:rPr>
        <w:t xml:space="preserve"> API</w:t>
      </w:r>
      <w:r w:rsidR="00AE3772" w:rsidRPr="00FE463F">
        <w:rPr>
          <w:noProof/>
        </w:rPr>
        <w:t>—Example:</w:t>
      </w:r>
      <w:r w:rsidR="007672B6">
        <w:rPr>
          <w:noProof/>
        </w:rPr>
        <w:t xml:space="preserve"> Word-processing Text L</w:t>
      </w:r>
      <w:r w:rsidR="005E6A76" w:rsidRPr="00FE463F">
        <w:rPr>
          <w:noProof/>
        </w:rPr>
        <w:t>ocation 2</w:t>
      </w:r>
      <w:bookmarkEnd w:id="736"/>
    </w:p>
    <w:p w14:paraId="6B9FD3CB"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WP</w:t>
      </w:r>
      <w:r w:rsidR="00084217" w:rsidRPr="00FE463F">
        <w:rPr>
          <w:noProof/>
        </w:rPr>
        <w:t>”</w:t>
      </w:r>
      <w:r w:rsidRPr="00FE463F">
        <w:rPr>
          <w:noProof/>
        </w:rPr>
        <w:t>,1) =Line 1</w:t>
      </w:r>
    </w:p>
    <w:p w14:paraId="6B9FD3CC"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WP</w:t>
      </w:r>
      <w:r w:rsidR="00084217" w:rsidRPr="00FE463F">
        <w:rPr>
          <w:noProof/>
        </w:rPr>
        <w:t>”</w:t>
      </w:r>
      <w:r w:rsidRPr="00FE463F">
        <w:rPr>
          <w:noProof/>
        </w:rPr>
        <w:t>,2) =Line 2</w:t>
      </w:r>
    </w:p>
    <w:p w14:paraId="6B9FD3CD" w14:textId="77777777" w:rsidR="00E86526" w:rsidRPr="00FE463F" w:rsidRDefault="00E86526" w:rsidP="00ED4DD4">
      <w:pPr>
        <w:pStyle w:val="APICode"/>
        <w:rPr>
          <w:noProof/>
        </w:rPr>
      </w:pPr>
      <w:r w:rsidRPr="00FE463F">
        <w:rPr>
          <w:noProof/>
        </w:rPr>
        <w:t xml:space="preserve">    ...etc.</w:t>
      </w:r>
    </w:p>
    <w:p w14:paraId="6B9FD3CE" w14:textId="77777777" w:rsidR="00E86526" w:rsidRPr="00FE463F" w:rsidRDefault="00E86526" w:rsidP="00965C6F">
      <w:pPr>
        <w:pStyle w:val="BodyText6"/>
        <w:rPr>
          <w:noProof/>
        </w:rPr>
      </w:pPr>
    </w:p>
    <w:p w14:paraId="6B9FD3CF" w14:textId="77777777" w:rsidR="00E86526" w:rsidRPr="00FE463F" w:rsidRDefault="00E86526" w:rsidP="00962B5C">
      <w:pPr>
        <w:pStyle w:val="Heading4"/>
        <w:rPr>
          <w:noProof/>
        </w:rPr>
      </w:pPr>
      <w:r w:rsidRPr="00FE463F">
        <w:rPr>
          <w:noProof/>
        </w:rPr>
        <w:t>Error Codes Returned</w:t>
      </w:r>
    </w:p>
    <w:p w14:paraId="6B9FD3D0" w14:textId="77777777" w:rsidR="00E86526" w:rsidRPr="00FE463F" w:rsidRDefault="00E86526" w:rsidP="00D36962">
      <w:pPr>
        <w:pStyle w:val="BodyText"/>
        <w:keepNext/>
        <w:keepLines/>
        <w:rPr>
          <w:noProof/>
        </w:rPr>
      </w:pPr>
      <w:r w:rsidRPr="00FE463F">
        <w:rPr>
          <w:noProof/>
        </w:rPr>
        <w:t xml:space="preserve">In addition to errors indicating that input parameters are missing or incorrect and that the file, field, or entry does </w:t>
      </w:r>
      <w:r w:rsidRPr="00FE463F">
        <w:rPr>
          <w:i/>
          <w:noProof/>
        </w:rPr>
        <w:t>not</w:t>
      </w:r>
      <w:r w:rsidR="00A65813" w:rsidRPr="00FE463F">
        <w:rPr>
          <w:noProof/>
        </w:rPr>
        <w:t xml:space="preserve"> exist,</w:t>
      </w:r>
      <w:r w:rsidRPr="00FE463F">
        <w:rPr>
          <w:noProof/>
        </w:rPr>
        <w:t xml:space="preserve"> </w:t>
      </w:r>
      <w:r w:rsidR="00A65813" w:rsidRPr="00FE463F">
        <w:rPr>
          <w:noProof/>
          <w:color w:val="0000FF"/>
          <w:u w:val="single"/>
        </w:rPr>
        <w:fldChar w:fldCharType="begin"/>
      </w:r>
      <w:r w:rsidR="00A65813" w:rsidRPr="00FE463F">
        <w:rPr>
          <w:noProof/>
          <w:color w:val="0000FF"/>
          <w:u w:val="single"/>
        </w:rPr>
        <w:instrText xml:space="preserve"> REF _Ref389649732 \h  \* MERGEFORMAT </w:instrText>
      </w:r>
      <w:r w:rsidR="00A65813" w:rsidRPr="00FE463F">
        <w:rPr>
          <w:noProof/>
          <w:color w:val="0000FF"/>
          <w:u w:val="single"/>
        </w:rPr>
      </w:r>
      <w:r w:rsidR="00A65813" w:rsidRPr="00FE463F">
        <w:rPr>
          <w:noProof/>
          <w:color w:val="0000FF"/>
          <w:u w:val="single"/>
        </w:rPr>
        <w:fldChar w:fldCharType="separate"/>
      </w:r>
      <w:r w:rsidR="00F300F5" w:rsidRPr="00F300F5">
        <w:rPr>
          <w:noProof/>
          <w:color w:val="0000FF"/>
          <w:u w:val="single"/>
        </w:rPr>
        <w:t>Table 59</w:t>
      </w:r>
      <w:r w:rsidR="00A65813" w:rsidRPr="00FE463F">
        <w:rPr>
          <w:noProof/>
          <w:color w:val="0000FF"/>
          <w:u w:val="single"/>
        </w:rPr>
        <w:fldChar w:fldCharType="end"/>
      </w:r>
      <w:r w:rsidR="00A65813" w:rsidRPr="00FE463F">
        <w:rPr>
          <w:noProof/>
        </w:rPr>
        <w:t xml:space="preserve"> lists the error codes returned with </w:t>
      </w:r>
      <w:r w:rsidRPr="00FE463F">
        <w:rPr>
          <w:noProof/>
        </w:rPr>
        <w:t>this procedure:</w:t>
      </w:r>
    </w:p>
    <w:p w14:paraId="6B9FD3D1" w14:textId="0CADAE47" w:rsidR="005E6A76" w:rsidRPr="00FE463F" w:rsidRDefault="003F6957" w:rsidP="003F6957">
      <w:pPr>
        <w:pStyle w:val="Caption"/>
        <w:rPr>
          <w:noProof/>
        </w:rPr>
      </w:pPr>
      <w:bookmarkStart w:id="737" w:name="_Ref389649732"/>
      <w:bookmarkStart w:id="738" w:name="_Toc48037498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59</w:t>
      </w:r>
      <w:r w:rsidRPr="00FE463F">
        <w:rPr>
          <w:noProof/>
        </w:rPr>
        <w:fldChar w:fldCharType="end"/>
      </w:r>
      <w:bookmarkEnd w:id="737"/>
      <w:r w:rsidR="000E1784">
        <w:rPr>
          <w:noProof/>
        </w:rPr>
        <w:t>:</w:t>
      </w:r>
      <w:r w:rsidRPr="00FE463F">
        <w:rPr>
          <w:noProof/>
        </w:rPr>
        <w:t xml:space="preserve"> WP^DIE</w:t>
      </w:r>
      <w:r w:rsidR="007B673F">
        <w:rPr>
          <w:noProof/>
        </w:rPr>
        <w:t>()</w:t>
      </w:r>
      <w:r w:rsidRPr="00FE463F">
        <w:rPr>
          <w:noProof/>
        </w:rPr>
        <w:t xml:space="preserve"> API—Error Codes Returned</w:t>
      </w:r>
      <w:bookmarkEnd w:id="73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369"/>
      </w:tblGrid>
      <w:tr w:rsidR="003F6957" w:rsidRPr="00FE463F" w14:paraId="6B9FD3D4" w14:textId="77777777" w:rsidTr="00E762D9">
        <w:trPr>
          <w:tblHeader/>
        </w:trPr>
        <w:tc>
          <w:tcPr>
            <w:tcW w:w="810" w:type="dxa"/>
            <w:shd w:val="pct12" w:color="auto" w:fill="auto"/>
          </w:tcPr>
          <w:p w14:paraId="6B9FD3D2" w14:textId="77777777" w:rsidR="003F6957" w:rsidRPr="00FE463F" w:rsidRDefault="003F6957" w:rsidP="00E762D9">
            <w:pPr>
              <w:pStyle w:val="TableHeading"/>
              <w:spacing w:line="260" w:lineRule="exact"/>
              <w:rPr>
                <w:noProof/>
              </w:rPr>
            </w:pPr>
            <w:bookmarkStart w:id="739" w:name="COL001_TBL080"/>
            <w:bookmarkEnd w:id="739"/>
            <w:r w:rsidRPr="00FE463F">
              <w:rPr>
                <w:noProof/>
              </w:rPr>
              <w:t>Code</w:t>
            </w:r>
          </w:p>
        </w:tc>
        <w:tc>
          <w:tcPr>
            <w:tcW w:w="8369" w:type="dxa"/>
            <w:shd w:val="pct12" w:color="auto" w:fill="auto"/>
          </w:tcPr>
          <w:p w14:paraId="6B9FD3D3" w14:textId="77777777" w:rsidR="003F6957" w:rsidRPr="00FE463F" w:rsidRDefault="003F6957" w:rsidP="00E762D9">
            <w:pPr>
              <w:pStyle w:val="TableHeading"/>
              <w:spacing w:line="260" w:lineRule="exact"/>
              <w:rPr>
                <w:noProof/>
              </w:rPr>
            </w:pPr>
            <w:r w:rsidRPr="00FE463F">
              <w:rPr>
                <w:noProof/>
              </w:rPr>
              <w:t>Description</w:t>
            </w:r>
          </w:p>
        </w:tc>
      </w:tr>
      <w:tr w:rsidR="00E86526" w:rsidRPr="00FE463F" w14:paraId="6B9FD3D7" w14:textId="77777777" w:rsidTr="00E762D9">
        <w:tc>
          <w:tcPr>
            <w:tcW w:w="810" w:type="dxa"/>
            <w:shd w:val="clear" w:color="auto" w:fill="auto"/>
          </w:tcPr>
          <w:p w14:paraId="6B9FD3D5" w14:textId="77777777" w:rsidR="00E86526" w:rsidRPr="00FE463F" w:rsidRDefault="00E86526" w:rsidP="00E762D9">
            <w:pPr>
              <w:pStyle w:val="TableText"/>
              <w:keepNext/>
              <w:keepLines/>
              <w:spacing w:line="260" w:lineRule="exact"/>
              <w:rPr>
                <w:noProof/>
              </w:rPr>
            </w:pPr>
            <w:r w:rsidRPr="00FE463F">
              <w:rPr>
                <w:noProof/>
              </w:rPr>
              <w:t>110</w:t>
            </w:r>
          </w:p>
        </w:tc>
        <w:tc>
          <w:tcPr>
            <w:tcW w:w="8369" w:type="dxa"/>
            <w:shd w:val="clear" w:color="auto" w:fill="auto"/>
          </w:tcPr>
          <w:p w14:paraId="6B9FD3D6" w14:textId="77777777" w:rsidR="00E86526" w:rsidRPr="00FE463F" w:rsidRDefault="00E86526" w:rsidP="00E762D9">
            <w:pPr>
              <w:pStyle w:val="TableText"/>
              <w:keepNext/>
              <w:keepLines/>
              <w:spacing w:line="260" w:lineRule="exact"/>
              <w:rPr>
                <w:noProof/>
              </w:rPr>
            </w:pPr>
            <w:r w:rsidRPr="00FE463F">
              <w:rPr>
                <w:noProof/>
              </w:rPr>
              <w:t>Lock could not be obtained because the entry was locked.</w:t>
            </w:r>
          </w:p>
        </w:tc>
      </w:tr>
      <w:tr w:rsidR="00E86526" w:rsidRPr="00FE463F" w14:paraId="6B9FD3DA" w14:textId="77777777" w:rsidTr="00E762D9">
        <w:tc>
          <w:tcPr>
            <w:tcW w:w="810" w:type="dxa"/>
            <w:shd w:val="clear" w:color="auto" w:fill="auto"/>
          </w:tcPr>
          <w:p w14:paraId="6B9FD3D8" w14:textId="77777777" w:rsidR="00E86526" w:rsidRPr="00FE463F" w:rsidRDefault="00E86526" w:rsidP="00E762D9">
            <w:pPr>
              <w:pStyle w:val="TableText"/>
              <w:keepNext/>
              <w:keepLines/>
              <w:spacing w:line="260" w:lineRule="exact"/>
              <w:rPr>
                <w:noProof/>
              </w:rPr>
            </w:pPr>
            <w:r w:rsidRPr="00FE463F">
              <w:rPr>
                <w:noProof/>
              </w:rPr>
              <w:t>305</w:t>
            </w:r>
          </w:p>
        </w:tc>
        <w:tc>
          <w:tcPr>
            <w:tcW w:w="8369" w:type="dxa"/>
            <w:shd w:val="clear" w:color="auto" w:fill="auto"/>
          </w:tcPr>
          <w:p w14:paraId="6B9FD3D9" w14:textId="77777777" w:rsidR="00E86526" w:rsidRPr="00FE463F" w:rsidRDefault="00E86526" w:rsidP="00E762D9">
            <w:pPr>
              <w:pStyle w:val="TableText"/>
              <w:keepNext/>
              <w:keepLines/>
              <w:spacing w:line="260" w:lineRule="exact"/>
              <w:rPr>
                <w:noProof/>
              </w:rPr>
            </w:pPr>
            <w:r w:rsidRPr="00FE463F">
              <w:rPr>
                <w:noProof/>
              </w:rPr>
              <w:t>There is no data in the array identified by WP_ROOT.</w:t>
            </w:r>
          </w:p>
        </w:tc>
      </w:tr>
      <w:tr w:rsidR="00E86526" w:rsidRPr="00FE463F" w14:paraId="6B9FD3DD" w14:textId="77777777" w:rsidTr="00E762D9">
        <w:tc>
          <w:tcPr>
            <w:tcW w:w="810" w:type="dxa"/>
            <w:shd w:val="clear" w:color="auto" w:fill="auto"/>
          </w:tcPr>
          <w:p w14:paraId="6B9FD3DB" w14:textId="77777777" w:rsidR="00E86526" w:rsidRPr="00FE463F" w:rsidRDefault="00E86526" w:rsidP="00E762D9">
            <w:pPr>
              <w:pStyle w:val="TableText"/>
              <w:spacing w:line="260" w:lineRule="exact"/>
              <w:rPr>
                <w:noProof/>
              </w:rPr>
            </w:pPr>
            <w:r w:rsidRPr="00FE463F">
              <w:rPr>
                <w:noProof/>
              </w:rPr>
              <w:t>726</w:t>
            </w:r>
          </w:p>
        </w:tc>
        <w:tc>
          <w:tcPr>
            <w:tcW w:w="8369" w:type="dxa"/>
            <w:shd w:val="clear" w:color="auto" w:fill="auto"/>
          </w:tcPr>
          <w:p w14:paraId="6B9FD3DC" w14:textId="77777777" w:rsidR="00E86526" w:rsidRPr="00FE463F" w:rsidRDefault="00E86526" w:rsidP="00E762D9">
            <w:pPr>
              <w:pStyle w:val="TableText"/>
              <w:spacing w:line="260" w:lineRule="exact"/>
              <w:rPr>
                <w:noProof/>
              </w:rPr>
            </w:pPr>
            <w:r w:rsidRPr="00FE463F">
              <w:rPr>
                <w:noProof/>
              </w:rPr>
              <w:t>Th</w:t>
            </w:r>
            <w:r w:rsidR="00AD15B3" w:rsidRPr="00FE463F">
              <w:rPr>
                <w:noProof/>
              </w:rPr>
              <w:t>e specified field is not a word-</w:t>
            </w:r>
            <w:r w:rsidRPr="00FE463F">
              <w:rPr>
                <w:noProof/>
              </w:rPr>
              <w:t>processing field.</w:t>
            </w:r>
          </w:p>
        </w:tc>
      </w:tr>
    </w:tbl>
    <w:p w14:paraId="6B9FD3DE" w14:textId="77777777" w:rsidR="008A1A32" w:rsidRPr="00FE463F" w:rsidRDefault="008A1A32" w:rsidP="008A1A32">
      <w:pPr>
        <w:pStyle w:val="BodyText6"/>
        <w:rPr>
          <w:noProof/>
        </w:rPr>
      </w:pPr>
      <w:bookmarkStart w:id="740" w:name="_Ref254176417"/>
      <w:bookmarkStart w:id="741" w:name="_Ref254176432"/>
    </w:p>
    <w:p w14:paraId="6B9FD3DF" w14:textId="77777777" w:rsidR="00E86526" w:rsidRPr="00FE463F" w:rsidRDefault="00E86526" w:rsidP="0074437A">
      <w:pPr>
        <w:pStyle w:val="Heading3"/>
        <w:rPr>
          <w:noProof/>
        </w:rPr>
      </w:pPr>
      <w:bookmarkStart w:id="742" w:name="_Ref388520910"/>
      <w:bookmarkStart w:id="743" w:name="_Toc480374277"/>
      <w:r w:rsidRPr="00FE463F">
        <w:rPr>
          <w:noProof/>
        </w:rPr>
        <w:t>CLEAN^DILF: Array and Variable Clean-up</w:t>
      </w:r>
      <w:bookmarkEnd w:id="740"/>
      <w:bookmarkEnd w:id="741"/>
      <w:bookmarkEnd w:id="742"/>
      <w:bookmarkEnd w:id="743"/>
    </w:p>
    <w:p w14:paraId="6B9FD3E0" w14:textId="77777777" w:rsidR="00E86526" w:rsidRPr="00FE463F" w:rsidRDefault="00965C6F"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CLEAN^DILF\: Array and Variable Clean-up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Array and Variable Clean-up:CLEAN^DILF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Calls:CLEAN^DILF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APIs:CLEAN^DILF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Calls:CLEAN^DILF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w:t>
      </w:r>
      <w:r w:rsidR="009C6213" w:rsidRPr="00FE463F">
        <w:rPr>
          <w:noProof/>
        </w:rPr>
        <w:t>KILL</w:t>
      </w:r>
      <w:r w:rsidR="00E86526" w:rsidRPr="00FE463F">
        <w:rPr>
          <w:noProof/>
        </w:rPr>
        <w:t>s the standard message arrays and variables that are produced by VA FileMan.</w:t>
      </w:r>
    </w:p>
    <w:p w14:paraId="6B9FD3E1" w14:textId="77777777" w:rsidR="00E86526" w:rsidRPr="00FE463F" w:rsidRDefault="00E86526" w:rsidP="00CD348A">
      <w:pPr>
        <w:pStyle w:val="AltHeading5"/>
      </w:pPr>
      <w:r w:rsidRPr="00FE463F">
        <w:t>Format</w:t>
      </w:r>
    </w:p>
    <w:p w14:paraId="6B9FD3E2" w14:textId="77777777" w:rsidR="00E86526" w:rsidRPr="00FE463F" w:rsidRDefault="00E86526" w:rsidP="00A4120D">
      <w:pPr>
        <w:pStyle w:val="APIFormat"/>
        <w:rPr>
          <w:noProof/>
        </w:rPr>
      </w:pPr>
      <w:r w:rsidRPr="00FE463F">
        <w:rPr>
          <w:noProof/>
        </w:rPr>
        <w:t>CLEAN^DILF</w:t>
      </w:r>
    </w:p>
    <w:p w14:paraId="6B9FD3E3" w14:textId="77777777" w:rsidR="00E86526" w:rsidRPr="00FE463F" w:rsidRDefault="00E86526" w:rsidP="00CD348A">
      <w:pPr>
        <w:pStyle w:val="AltHeading5"/>
      </w:pPr>
      <w:r w:rsidRPr="00FE463F">
        <w:t>Input Parameters</w:t>
      </w:r>
    </w:p>
    <w:p w14:paraId="6B9FD3E4" w14:textId="365FE01E" w:rsidR="00E86526" w:rsidRPr="00FE463F" w:rsidRDefault="00E86526" w:rsidP="00D36962">
      <w:pPr>
        <w:pStyle w:val="BodyText"/>
        <w:rPr>
          <w:noProof/>
        </w:rPr>
      </w:pPr>
      <w:r w:rsidRPr="00FE463F">
        <w:rPr>
          <w:noProof/>
        </w:rPr>
        <w:t>None</w:t>
      </w:r>
      <w:r w:rsidR="009B3C1B">
        <w:rPr>
          <w:noProof/>
        </w:rPr>
        <w:t>.</w:t>
      </w:r>
    </w:p>
    <w:p w14:paraId="6B9FD3E5" w14:textId="77777777" w:rsidR="00E86526" w:rsidRPr="00FE463F" w:rsidRDefault="00E86526" w:rsidP="00CD348A">
      <w:pPr>
        <w:pStyle w:val="AltHeading5"/>
      </w:pPr>
      <w:r w:rsidRPr="00FE463F">
        <w:lastRenderedPageBreak/>
        <w:t>Output</w:t>
      </w:r>
    </w:p>
    <w:p w14:paraId="6B9FD3E6" w14:textId="77777777" w:rsidR="00E86526" w:rsidRPr="00FE463F" w:rsidRDefault="00E86526" w:rsidP="00D36962">
      <w:pPr>
        <w:pStyle w:val="BodyText"/>
        <w:keepNext/>
        <w:keepLines/>
        <w:rPr>
          <w:noProof/>
        </w:rPr>
      </w:pPr>
      <w:r w:rsidRPr="00FE463F">
        <w:rPr>
          <w:noProof/>
        </w:rPr>
        <w:t xml:space="preserve">The call </w:t>
      </w:r>
      <w:r w:rsidR="009C6213" w:rsidRPr="00FE463F">
        <w:rPr>
          <w:noProof/>
        </w:rPr>
        <w:t>KILL</w:t>
      </w:r>
      <w:r w:rsidRPr="00FE463F">
        <w:rPr>
          <w:noProof/>
        </w:rPr>
        <w:t>s the following arrays:</w:t>
      </w:r>
    </w:p>
    <w:p w14:paraId="6B9FD3E7" w14:textId="583D4D3E" w:rsidR="00D36962" w:rsidRPr="00FE463F" w:rsidRDefault="00617AA3" w:rsidP="00617AA3">
      <w:pPr>
        <w:pStyle w:val="Caption"/>
        <w:rPr>
          <w:noProof/>
        </w:rPr>
      </w:pPr>
      <w:bookmarkStart w:id="744" w:name="_Toc48037472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181</w:t>
      </w:r>
      <w:r w:rsidRPr="00FE463F">
        <w:rPr>
          <w:noProof/>
        </w:rPr>
        <w:fldChar w:fldCharType="end"/>
      </w:r>
      <w:r w:rsidR="000E1784">
        <w:rPr>
          <w:noProof/>
        </w:rPr>
        <w:t>:</w:t>
      </w:r>
      <w:r w:rsidR="005E6A76" w:rsidRPr="00FE463F">
        <w:rPr>
          <w:noProof/>
        </w:rPr>
        <w:t xml:space="preserve"> CLEAN^DILF</w:t>
      </w:r>
      <w:r w:rsidR="00D54E29" w:rsidRPr="00FE463F">
        <w:rPr>
          <w:noProof/>
        </w:rPr>
        <w:t xml:space="preserve"> API</w:t>
      </w:r>
      <w:r w:rsidR="005E6A76" w:rsidRPr="00FE463F">
        <w:rPr>
          <w:noProof/>
        </w:rPr>
        <w:t>—Array KILLed</w:t>
      </w:r>
      <w:bookmarkEnd w:id="744"/>
    </w:p>
    <w:p w14:paraId="6B9FD3E8"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,$J)</w:t>
      </w:r>
    </w:p>
    <w:p w14:paraId="6B9FD3E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w:t>
      </w:r>
    </w:p>
    <w:p w14:paraId="6B9FD3E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00DD5AC9" w:rsidRPr="00FE463F">
        <w:rPr>
          <w:noProof/>
        </w:rPr>
        <w:t>,$J)</w:t>
      </w:r>
    </w:p>
    <w:p w14:paraId="6B9FD3EB" w14:textId="77777777" w:rsidR="00D36962" w:rsidRPr="00FE463F" w:rsidRDefault="00D36962" w:rsidP="00965C6F">
      <w:pPr>
        <w:pStyle w:val="BodyText6"/>
        <w:rPr>
          <w:noProof/>
        </w:rPr>
      </w:pPr>
    </w:p>
    <w:p w14:paraId="6B9FD3EC" w14:textId="77777777" w:rsidR="00E86526" w:rsidRPr="00FE463F" w:rsidRDefault="00E86526" w:rsidP="00D36962">
      <w:pPr>
        <w:pStyle w:val="BodyText"/>
        <w:keepNext/>
        <w:keepLines/>
        <w:rPr>
          <w:noProof/>
        </w:rPr>
      </w:pPr>
      <w:r w:rsidRPr="00FE463F">
        <w:rPr>
          <w:noProof/>
        </w:rPr>
        <w:t xml:space="preserve">The call </w:t>
      </w:r>
      <w:r w:rsidR="009C6213" w:rsidRPr="00FE463F">
        <w:rPr>
          <w:noProof/>
        </w:rPr>
        <w:t>KILL</w:t>
      </w:r>
      <w:r w:rsidRPr="00FE463F">
        <w:rPr>
          <w:noProof/>
        </w:rPr>
        <w:t>s the following variables:</w:t>
      </w:r>
    </w:p>
    <w:p w14:paraId="6B9FD3ED" w14:textId="37F41068" w:rsidR="00D36962" w:rsidRPr="00FE463F" w:rsidRDefault="00617AA3" w:rsidP="00617AA3">
      <w:pPr>
        <w:pStyle w:val="Caption"/>
        <w:rPr>
          <w:noProof/>
        </w:rPr>
      </w:pPr>
      <w:bookmarkStart w:id="745" w:name="_Toc48037472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182</w:t>
      </w:r>
      <w:r w:rsidRPr="00FE463F">
        <w:rPr>
          <w:noProof/>
        </w:rPr>
        <w:fldChar w:fldCharType="end"/>
      </w:r>
      <w:r w:rsidR="000E1784">
        <w:rPr>
          <w:noProof/>
        </w:rPr>
        <w:t>:</w:t>
      </w:r>
      <w:r w:rsidR="005E6A76" w:rsidRPr="00FE463F">
        <w:rPr>
          <w:noProof/>
        </w:rPr>
        <w:t xml:space="preserve"> CLEAN^DILF</w:t>
      </w:r>
      <w:r w:rsidR="00D54E29" w:rsidRPr="00FE463F">
        <w:rPr>
          <w:noProof/>
        </w:rPr>
        <w:t xml:space="preserve"> API</w:t>
      </w:r>
      <w:r w:rsidR="005E6A76" w:rsidRPr="00FE463F">
        <w:rPr>
          <w:noProof/>
        </w:rPr>
        <w:t>—Variables KILLed</w:t>
      </w:r>
      <w:bookmarkEnd w:id="745"/>
    </w:p>
    <w:p w14:paraId="6B9FD3EE" w14:textId="77777777" w:rsidR="00E86526" w:rsidRPr="00FE463F" w:rsidRDefault="00490492" w:rsidP="00ED4DD4">
      <w:pPr>
        <w:pStyle w:val="APICode"/>
        <w:rPr>
          <w:noProof/>
        </w:rPr>
      </w:pPr>
      <w:r w:rsidRPr="00FE463F">
        <w:rPr>
          <w:noProof/>
        </w:rPr>
        <w:t>DIERR</w:t>
      </w:r>
    </w:p>
    <w:p w14:paraId="6B9FD3EF" w14:textId="77777777" w:rsidR="00E86526" w:rsidRPr="00FE463F" w:rsidRDefault="00E86526" w:rsidP="00ED4DD4">
      <w:pPr>
        <w:pStyle w:val="APICode"/>
        <w:rPr>
          <w:noProof/>
        </w:rPr>
      </w:pPr>
      <w:r w:rsidRPr="00FE463F">
        <w:rPr>
          <w:noProof/>
        </w:rPr>
        <w:t>DIHELP</w:t>
      </w:r>
    </w:p>
    <w:p w14:paraId="6B9FD3F0" w14:textId="77777777" w:rsidR="00E86526" w:rsidRPr="00FE463F" w:rsidRDefault="00E86526" w:rsidP="00ED4DD4">
      <w:pPr>
        <w:pStyle w:val="APICode"/>
        <w:rPr>
          <w:noProof/>
        </w:rPr>
      </w:pPr>
      <w:r w:rsidRPr="00FE463F">
        <w:rPr>
          <w:noProof/>
        </w:rPr>
        <w:t>DIMSG</w:t>
      </w:r>
    </w:p>
    <w:p w14:paraId="6B9FD3F1" w14:textId="77777777" w:rsidR="00E86526" w:rsidRPr="00FE463F" w:rsidRDefault="00E86526" w:rsidP="00ED4DD4">
      <w:pPr>
        <w:pStyle w:val="APICode"/>
        <w:rPr>
          <w:noProof/>
        </w:rPr>
      </w:pPr>
      <w:r w:rsidRPr="00FE463F">
        <w:rPr>
          <w:noProof/>
        </w:rPr>
        <w:t>DUOUT</w:t>
      </w:r>
    </w:p>
    <w:p w14:paraId="6B9FD3F2" w14:textId="77777777" w:rsidR="00E86526" w:rsidRPr="00FE463F" w:rsidRDefault="00E86526" w:rsidP="00ED4DD4">
      <w:pPr>
        <w:pStyle w:val="APICode"/>
        <w:rPr>
          <w:noProof/>
        </w:rPr>
      </w:pPr>
      <w:r w:rsidRPr="00FE463F">
        <w:rPr>
          <w:noProof/>
        </w:rPr>
        <w:t>DIRUT</w:t>
      </w:r>
    </w:p>
    <w:p w14:paraId="6B9FD3F3" w14:textId="77777777" w:rsidR="00E86526" w:rsidRPr="00FE463F" w:rsidRDefault="00E86526" w:rsidP="00ED4DD4">
      <w:pPr>
        <w:pStyle w:val="APICode"/>
        <w:rPr>
          <w:noProof/>
        </w:rPr>
      </w:pPr>
      <w:r w:rsidRPr="00FE463F">
        <w:rPr>
          <w:noProof/>
        </w:rPr>
        <w:t>DIROUT</w:t>
      </w:r>
    </w:p>
    <w:p w14:paraId="6B9FD3F4" w14:textId="77777777" w:rsidR="00E86526" w:rsidRPr="00FE463F" w:rsidRDefault="00E86526" w:rsidP="00ED4DD4">
      <w:pPr>
        <w:pStyle w:val="APICode"/>
        <w:rPr>
          <w:noProof/>
        </w:rPr>
      </w:pPr>
      <w:r w:rsidRPr="00FE463F">
        <w:rPr>
          <w:noProof/>
        </w:rPr>
        <w:t>DTOUT</w:t>
      </w:r>
    </w:p>
    <w:p w14:paraId="6B9FD3F5" w14:textId="77777777" w:rsidR="00E86526" w:rsidRPr="00FE463F" w:rsidRDefault="00E86526" w:rsidP="00965C6F">
      <w:pPr>
        <w:pStyle w:val="BodyText6"/>
        <w:rPr>
          <w:noProof/>
        </w:rPr>
      </w:pPr>
    </w:p>
    <w:p w14:paraId="6B9FD3F6" w14:textId="77777777" w:rsidR="00E86526" w:rsidRPr="00FE463F" w:rsidRDefault="00E86526" w:rsidP="00962B5C">
      <w:pPr>
        <w:pStyle w:val="Heading4"/>
        <w:rPr>
          <w:noProof/>
        </w:rPr>
      </w:pPr>
      <w:r w:rsidRPr="00FE463F">
        <w:rPr>
          <w:noProof/>
        </w:rPr>
        <w:t>Error Codes Returned</w:t>
      </w:r>
    </w:p>
    <w:p w14:paraId="6B9FD3F7" w14:textId="68F03E41" w:rsidR="00E86526" w:rsidRPr="00FE463F" w:rsidRDefault="00E86526" w:rsidP="00D36962">
      <w:pPr>
        <w:pStyle w:val="BodyText"/>
        <w:rPr>
          <w:noProof/>
        </w:rPr>
      </w:pPr>
      <w:r w:rsidRPr="00FE463F">
        <w:rPr>
          <w:noProof/>
        </w:rPr>
        <w:t>None</w:t>
      </w:r>
      <w:r w:rsidR="003A620F">
        <w:rPr>
          <w:noProof/>
        </w:rPr>
        <w:t>.</w:t>
      </w:r>
    </w:p>
    <w:p w14:paraId="6B9FD3F8" w14:textId="6A521619" w:rsidR="00E86526" w:rsidRPr="00FE463F" w:rsidRDefault="00E86526" w:rsidP="0074437A">
      <w:pPr>
        <w:pStyle w:val="Heading3"/>
        <w:rPr>
          <w:noProof/>
        </w:rPr>
      </w:pPr>
      <w:bookmarkStart w:id="746" w:name="_Toc480374278"/>
      <w:r w:rsidRPr="00FE463F">
        <w:rPr>
          <w:noProof/>
        </w:rPr>
        <w:t>$$CREF^DILF</w:t>
      </w:r>
      <w:r w:rsidR="007B673F">
        <w:rPr>
          <w:noProof/>
        </w:rPr>
        <w:t>()</w:t>
      </w:r>
      <w:r w:rsidRPr="00FE463F">
        <w:rPr>
          <w:noProof/>
        </w:rPr>
        <w:t>: Root Converter (Open to Closed Format)</w:t>
      </w:r>
      <w:bookmarkEnd w:id="746"/>
    </w:p>
    <w:p w14:paraId="6B9FD3F9" w14:textId="5CF6204F" w:rsidR="00E86526" w:rsidRPr="00FE463F" w:rsidRDefault="00965C6F"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$$CREF^DILF</w:instrText>
      </w:r>
      <w:r w:rsidR="007B673F">
        <w:rPr>
          <w:noProof/>
        </w:rPr>
        <w:instrText>()</w:instrText>
      </w:r>
      <w:r w:rsidRPr="00FE463F">
        <w:rPr>
          <w:noProof/>
        </w:rPr>
        <w:instrText>\: Root Converter (Open to Closed Format)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Root Converter:Open to Closed Format:$$CREF^DILF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Calls:$$CREF^DILF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converts the traditional open-root format to the closed-root format used by subscript indirection. It converts an ending comma to a close parenthesis. If the last character is an open parenthesis, the last character is dropped.</w:t>
      </w:r>
    </w:p>
    <w:p w14:paraId="6B9FD3FA" w14:textId="77777777" w:rsidR="00E86526" w:rsidRPr="00FE463F" w:rsidRDefault="00E86526" w:rsidP="00CD348A">
      <w:pPr>
        <w:pStyle w:val="AltHeading5"/>
      </w:pPr>
      <w:r w:rsidRPr="00FE463F">
        <w:t>Format</w:t>
      </w:r>
    </w:p>
    <w:p w14:paraId="6B9FD3FB" w14:textId="77777777" w:rsidR="00E86526" w:rsidRPr="00FE463F" w:rsidRDefault="00E86526" w:rsidP="00A4120D">
      <w:pPr>
        <w:pStyle w:val="APIFormat"/>
        <w:rPr>
          <w:noProof/>
        </w:rPr>
      </w:pPr>
      <w:r w:rsidRPr="00FE463F">
        <w:rPr>
          <w:noProof/>
        </w:rPr>
        <w:t>$$CREF^DILF(</w:t>
      </w:r>
      <w:r w:rsidR="00D54E29" w:rsidRPr="00FE463F">
        <w:rPr>
          <w:noProof/>
        </w:rPr>
        <w:t>open_root</w:t>
      </w:r>
      <w:r w:rsidRPr="00FE463F">
        <w:rPr>
          <w:noProof/>
        </w:rPr>
        <w:t>)</w:t>
      </w:r>
    </w:p>
    <w:p w14:paraId="6B9FD3FC" w14:textId="77777777" w:rsidR="00E86526" w:rsidRDefault="00E86526" w:rsidP="00CD348A">
      <w:pPr>
        <w:pStyle w:val="AltHeading5"/>
      </w:pPr>
      <w:r w:rsidRPr="00FE463F">
        <w:t>Input Parameters</w:t>
      </w:r>
    </w:p>
    <w:p w14:paraId="1725BEF6" w14:textId="4D978277" w:rsidR="009B3C1B" w:rsidRPr="00FE463F" w:rsidRDefault="009B3C1B" w:rsidP="009B3C1B">
      <w:pPr>
        <w:pStyle w:val="APIParameters"/>
      </w:pPr>
      <w:r w:rsidRPr="00FE463F">
        <w:t>open_root</w:t>
      </w:r>
      <w:r>
        <w:t>:</w:t>
      </w:r>
      <w:r>
        <w:tab/>
      </w:r>
      <w:r w:rsidRPr="00FE463F">
        <w:t>(Required) An open root that is a global root ending in either an open parenthesis or a comma.</w:t>
      </w:r>
    </w:p>
    <w:p w14:paraId="6B9FD400" w14:textId="77777777" w:rsidR="00D54E29" w:rsidRPr="00FE463F" w:rsidRDefault="00D54E29" w:rsidP="00D54E29">
      <w:pPr>
        <w:pStyle w:val="BodyText6"/>
        <w:rPr>
          <w:noProof/>
        </w:rPr>
      </w:pPr>
    </w:p>
    <w:p w14:paraId="6B9FD401" w14:textId="77777777" w:rsidR="00E86526" w:rsidRPr="00FE463F" w:rsidRDefault="00E86526" w:rsidP="00962B5C">
      <w:pPr>
        <w:pStyle w:val="Heading4"/>
        <w:rPr>
          <w:noProof/>
        </w:rPr>
      </w:pPr>
      <w:r w:rsidRPr="00FE463F">
        <w:rPr>
          <w:noProof/>
        </w:rPr>
        <w:t>Example</w:t>
      </w:r>
    </w:p>
    <w:p w14:paraId="6B9FD402" w14:textId="33BEC5C6" w:rsidR="00D36962" w:rsidRPr="00FE463F" w:rsidRDefault="00617AA3" w:rsidP="00617AA3">
      <w:pPr>
        <w:pStyle w:val="Caption"/>
        <w:rPr>
          <w:noProof/>
        </w:rPr>
      </w:pPr>
      <w:bookmarkStart w:id="747" w:name="_Toc48037472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183</w:t>
      </w:r>
      <w:r w:rsidRPr="00FE463F">
        <w:rPr>
          <w:noProof/>
        </w:rPr>
        <w:fldChar w:fldCharType="end"/>
      </w:r>
      <w:r w:rsidR="000E1784">
        <w:rPr>
          <w:noProof/>
        </w:rPr>
        <w:t>:</w:t>
      </w:r>
      <w:r w:rsidR="005E6A76" w:rsidRPr="00FE463F">
        <w:rPr>
          <w:noProof/>
        </w:rPr>
        <w:t xml:space="preserve"> $$CREF^DILF</w:t>
      </w:r>
      <w:r w:rsidR="007B673F">
        <w:rPr>
          <w:noProof/>
        </w:rPr>
        <w:t>()</w:t>
      </w:r>
      <w:r w:rsidR="00D54E29" w:rsidRPr="00FE463F">
        <w:rPr>
          <w:noProof/>
        </w:rPr>
        <w:t xml:space="preserve"> API</w:t>
      </w:r>
      <w:r w:rsidR="005E6A76" w:rsidRPr="00FE463F">
        <w:rPr>
          <w:noProof/>
        </w:rPr>
        <w:t>—Example: Input and Output</w:t>
      </w:r>
      <w:bookmarkEnd w:id="747"/>
    </w:p>
    <w:p w14:paraId="6B9FD403" w14:textId="77777777" w:rsidR="00E86526" w:rsidRPr="00FE463F" w:rsidRDefault="00E86526" w:rsidP="00ED4DD4">
      <w:pPr>
        <w:pStyle w:val="APICode"/>
        <w:rPr>
          <w:noProof/>
        </w:rPr>
      </w:pPr>
      <w:r w:rsidRPr="003A620F">
        <w:rPr>
          <w:noProof/>
        </w:rPr>
        <w:t>&gt;</w:t>
      </w:r>
      <w:r w:rsidRPr="003A620F">
        <w:rPr>
          <w:b/>
          <w:noProof/>
        </w:rPr>
        <w:t>W $$CREF^DILF(</w:t>
      </w:r>
      <w:r w:rsidR="00084217" w:rsidRPr="003A620F">
        <w:rPr>
          <w:b/>
          <w:noProof/>
        </w:rPr>
        <w:t>“</w:t>
      </w:r>
      <w:r w:rsidRPr="003A620F">
        <w:rPr>
          <w:b/>
          <w:noProof/>
        </w:rPr>
        <w:t>^DIZ(999000,</w:t>
      </w:r>
      <w:r w:rsidR="00084217" w:rsidRPr="003A620F">
        <w:rPr>
          <w:b/>
          <w:noProof/>
        </w:rPr>
        <w:t>”</w:t>
      </w:r>
      <w:r w:rsidRPr="003A620F">
        <w:rPr>
          <w:b/>
          <w:noProof/>
        </w:rPr>
        <w:t>)</w:t>
      </w:r>
    </w:p>
    <w:p w14:paraId="6B9FD404" w14:textId="77777777" w:rsidR="00E86526" w:rsidRPr="00FE463F" w:rsidRDefault="00E86526" w:rsidP="00ED4DD4">
      <w:pPr>
        <w:pStyle w:val="APICode"/>
        <w:rPr>
          <w:noProof/>
        </w:rPr>
      </w:pPr>
      <w:r w:rsidRPr="00FE463F">
        <w:rPr>
          <w:noProof/>
        </w:rPr>
        <w:t>^DIZ(999000)</w:t>
      </w:r>
    </w:p>
    <w:p w14:paraId="6B9FD405" w14:textId="77777777" w:rsidR="00E86526" w:rsidRPr="00FE463F" w:rsidRDefault="00E86526" w:rsidP="00965C6F">
      <w:pPr>
        <w:pStyle w:val="BodyText6"/>
        <w:rPr>
          <w:noProof/>
        </w:rPr>
      </w:pPr>
    </w:p>
    <w:p w14:paraId="6B9FD406" w14:textId="3484CD5B" w:rsidR="00E86526" w:rsidRPr="00FE463F" w:rsidRDefault="00E86526" w:rsidP="005E6A76">
      <w:pPr>
        <w:pStyle w:val="Heading3"/>
        <w:rPr>
          <w:noProof/>
        </w:rPr>
      </w:pPr>
      <w:bookmarkStart w:id="748" w:name="_Toc480374279"/>
      <w:r w:rsidRPr="00FE463F">
        <w:rPr>
          <w:noProof/>
        </w:rPr>
        <w:lastRenderedPageBreak/>
        <w:t>DA^DILF</w:t>
      </w:r>
      <w:r w:rsidR="007B673F">
        <w:rPr>
          <w:noProof/>
        </w:rPr>
        <w:t>()</w:t>
      </w:r>
      <w:r w:rsidRPr="00FE463F">
        <w:rPr>
          <w:noProof/>
        </w:rPr>
        <w:t>: DA</w:t>
      </w:r>
      <w:r w:rsidR="007B673F">
        <w:rPr>
          <w:noProof/>
        </w:rPr>
        <w:t>()</w:t>
      </w:r>
      <w:r w:rsidRPr="00FE463F">
        <w:rPr>
          <w:noProof/>
        </w:rPr>
        <w:t xml:space="preserve"> Creator</w:t>
      </w:r>
      <w:bookmarkEnd w:id="748"/>
    </w:p>
    <w:p w14:paraId="6B9FD407" w14:textId="4C39E7AB" w:rsidR="00E86526" w:rsidRPr="00FE463F" w:rsidRDefault="00965C6F" w:rsidP="005E6A7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DA^DILF</w:instrText>
      </w:r>
      <w:r w:rsidR="007B673F">
        <w:rPr>
          <w:noProof/>
        </w:rPr>
        <w:instrText>()</w:instrText>
      </w:r>
      <w:r w:rsidRPr="00FE463F">
        <w:rPr>
          <w:noProof/>
        </w:rPr>
        <w:instrText>\: DA</w:instrText>
      </w:r>
      <w:r w:rsidR="007B673F">
        <w:rPr>
          <w:noProof/>
        </w:rPr>
        <w:instrText>()</w:instrText>
      </w:r>
      <w:r w:rsidRPr="00FE463F">
        <w:rPr>
          <w:noProof/>
        </w:rPr>
        <w:instrText xml:space="preserve"> Creator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w:instrText>
      </w:r>
      <w:r w:rsidR="007B673F">
        <w:rPr>
          <w:noProof/>
        </w:rPr>
        <w:instrText>()</w:instrText>
      </w:r>
      <w:r w:rsidRPr="00FE463F">
        <w:rPr>
          <w:noProof/>
        </w:rPr>
        <w:instrText xml:space="preserve"> Creator:DA^DILF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converts an IENS into an array with the structure of a DA() array.</w:t>
      </w:r>
    </w:p>
    <w:p w14:paraId="6B9FD408" w14:textId="77777777" w:rsidR="00E86526" w:rsidRPr="00FE463F" w:rsidRDefault="00E86526" w:rsidP="00CD348A">
      <w:pPr>
        <w:pStyle w:val="AltHeading5"/>
      </w:pPr>
      <w:r w:rsidRPr="00FE463F">
        <w:t>Format</w:t>
      </w:r>
    </w:p>
    <w:p w14:paraId="6B9FD409" w14:textId="77777777" w:rsidR="00E86526" w:rsidRPr="00FE463F" w:rsidRDefault="00E86526" w:rsidP="005E6A76">
      <w:pPr>
        <w:pStyle w:val="APIFormat"/>
        <w:rPr>
          <w:noProof/>
        </w:rPr>
      </w:pPr>
      <w:r w:rsidRPr="00FE463F">
        <w:rPr>
          <w:noProof/>
        </w:rPr>
        <w:t>DA^DILF(</w:t>
      </w:r>
      <w:r w:rsidR="00D54E29" w:rsidRPr="00FE463F">
        <w:rPr>
          <w:noProof/>
        </w:rPr>
        <w:t>iens,.da</w:t>
      </w:r>
      <w:r w:rsidRPr="00FE463F">
        <w:rPr>
          <w:noProof/>
        </w:rPr>
        <w:t>)</w:t>
      </w:r>
    </w:p>
    <w:p w14:paraId="6B9FD40A" w14:textId="77777777" w:rsidR="00E86526" w:rsidRDefault="00E86526" w:rsidP="00CD348A">
      <w:pPr>
        <w:pStyle w:val="AltHeading5"/>
      </w:pPr>
      <w:r w:rsidRPr="00FE463F">
        <w:t>Input Parameters</w:t>
      </w:r>
    </w:p>
    <w:p w14:paraId="4874EAB8" w14:textId="60716DF5" w:rsidR="009B3C1B" w:rsidRDefault="009B3C1B" w:rsidP="009B3C1B">
      <w:pPr>
        <w:pStyle w:val="APIParameters"/>
        <w:keepNext/>
        <w:keepLines/>
      </w:pPr>
      <w:r w:rsidRPr="00FE463F">
        <w:t>iens</w:t>
      </w:r>
      <w:r>
        <w:t>:</w:t>
      </w:r>
      <w:r>
        <w:tab/>
      </w:r>
      <w:r w:rsidRPr="00FE463F">
        <w:t>(Required) A string with record and subrecord numbers in IENS format.</w:t>
      </w:r>
    </w:p>
    <w:p w14:paraId="7A944843" w14:textId="07C0667B" w:rsidR="009B3C1B" w:rsidRDefault="009B3C1B" w:rsidP="009B3C1B">
      <w:pPr>
        <w:pStyle w:val="APIParameters"/>
      </w:pPr>
      <w:r w:rsidRPr="00FE463F">
        <w:t>.da</w:t>
      </w:r>
      <w:r>
        <w:t>:</w:t>
      </w:r>
      <w:r>
        <w:tab/>
      </w:r>
      <w:r w:rsidRPr="00FE463F">
        <w:t>(Required) The name of the array that receives the record numbers.</w:t>
      </w:r>
    </w:p>
    <w:p w14:paraId="61B064AA" w14:textId="4FBA0FF8" w:rsidR="009B3C1B" w:rsidRPr="00FE463F" w:rsidRDefault="009B3C1B" w:rsidP="009B3C1B">
      <w:pPr>
        <w:pStyle w:val="APIParametersNote"/>
      </w:pPr>
      <w:r>
        <w:rPr>
          <w:sz w:val="20"/>
        </w:rPr>
        <w:drawing>
          <wp:inline distT="0" distB="0" distL="0" distR="0" wp14:anchorId="55B260C2" wp14:editId="3736C520">
            <wp:extent cx="304800" cy="304800"/>
            <wp:effectExtent l="0" t="0" r="0" b="0"/>
            <wp:docPr id="262" name="Picture 2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This array is cleaned out (KILLed) before the record numbers are loaded.</w:t>
      </w:r>
    </w:p>
    <w:p w14:paraId="6B9FD412" w14:textId="77777777" w:rsidR="00E86526" w:rsidRPr="00FE463F" w:rsidRDefault="00E86526" w:rsidP="00CD348A">
      <w:pPr>
        <w:pStyle w:val="AltHeading5"/>
      </w:pPr>
      <w:r w:rsidRPr="00FE463F">
        <w:t>Output</w:t>
      </w:r>
    </w:p>
    <w:p w14:paraId="6B9FD413" w14:textId="77777777" w:rsidR="00E86526" w:rsidRPr="00FE463F" w:rsidRDefault="00E86526" w:rsidP="00D36962">
      <w:pPr>
        <w:pStyle w:val="BodyText"/>
        <w:rPr>
          <w:noProof/>
        </w:rPr>
      </w:pPr>
      <w:r w:rsidRPr="00FE463F">
        <w:rPr>
          <w:noProof/>
        </w:rPr>
        <w:t>An array with the record numbers from the IENS</w:t>
      </w:r>
      <w:r w:rsidR="00BF01BD" w:rsidRPr="00FE463F">
        <w:rPr>
          <w:noProof/>
        </w:rPr>
        <w:t xml:space="preserve">; </w:t>
      </w:r>
      <w:r w:rsidRPr="00FE463F">
        <w:rPr>
          <w:noProof/>
        </w:rPr>
        <w:t>the array is structured like the traditional VA FileMan DA() array.</w:t>
      </w:r>
    </w:p>
    <w:p w14:paraId="6B9FD414" w14:textId="77777777" w:rsidR="00E86526" w:rsidRPr="00FE463F" w:rsidRDefault="00E86526" w:rsidP="00962B5C">
      <w:pPr>
        <w:pStyle w:val="Heading4"/>
        <w:rPr>
          <w:noProof/>
        </w:rPr>
      </w:pPr>
      <w:r w:rsidRPr="00FE463F">
        <w:rPr>
          <w:noProof/>
        </w:rPr>
        <w:t>Example</w:t>
      </w:r>
    </w:p>
    <w:p w14:paraId="6B9FD415" w14:textId="23649D89" w:rsidR="00D36962" w:rsidRPr="00FE463F" w:rsidRDefault="00617AA3" w:rsidP="00617AA3">
      <w:pPr>
        <w:pStyle w:val="Caption"/>
        <w:rPr>
          <w:noProof/>
        </w:rPr>
      </w:pPr>
      <w:bookmarkStart w:id="749" w:name="_Toc48037472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184</w:t>
      </w:r>
      <w:r w:rsidRPr="00FE463F">
        <w:rPr>
          <w:noProof/>
        </w:rPr>
        <w:fldChar w:fldCharType="end"/>
      </w:r>
      <w:r w:rsidR="000E1784">
        <w:rPr>
          <w:noProof/>
        </w:rPr>
        <w:t>:</w:t>
      </w:r>
      <w:r w:rsidR="005E6A76" w:rsidRPr="00FE463F">
        <w:rPr>
          <w:noProof/>
        </w:rPr>
        <w:t xml:space="preserve"> DA^DILF</w:t>
      </w:r>
      <w:r w:rsidR="007B673F">
        <w:rPr>
          <w:noProof/>
        </w:rPr>
        <w:t>()</w:t>
      </w:r>
      <w:r w:rsidR="00D54E29" w:rsidRPr="00FE463F">
        <w:rPr>
          <w:noProof/>
        </w:rPr>
        <w:t xml:space="preserve"> API</w:t>
      </w:r>
      <w:r w:rsidR="005E6A76" w:rsidRPr="00FE463F">
        <w:rPr>
          <w:noProof/>
        </w:rPr>
        <w:t>—Example: Input and Output</w:t>
      </w:r>
      <w:bookmarkEnd w:id="749"/>
    </w:p>
    <w:p w14:paraId="6B9FD416" w14:textId="77777777" w:rsidR="00E86526" w:rsidRPr="003A620F" w:rsidRDefault="00E86526" w:rsidP="00ED4DD4">
      <w:pPr>
        <w:pStyle w:val="APICode"/>
        <w:rPr>
          <w:noProof/>
        </w:rPr>
      </w:pPr>
      <w:r w:rsidRPr="003A620F">
        <w:rPr>
          <w:noProof/>
        </w:rPr>
        <w:t>&gt;</w:t>
      </w:r>
      <w:r w:rsidRPr="003A620F">
        <w:rPr>
          <w:b/>
          <w:noProof/>
        </w:rPr>
        <w:t>S IENS=</w:t>
      </w:r>
      <w:r w:rsidR="00084217" w:rsidRPr="003A620F">
        <w:rPr>
          <w:b/>
          <w:noProof/>
        </w:rPr>
        <w:t>“</w:t>
      </w:r>
      <w:r w:rsidRPr="003A620F">
        <w:rPr>
          <w:b/>
          <w:noProof/>
        </w:rPr>
        <w:t>4,1,2,532,</w:t>
      </w:r>
      <w:r w:rsidR="00084217" w:rsidRPr="003A620F">
        <w:rPr>
          <w:b/>
          <w:noProof/>
        </w:rPr>
        <w:t>”</w:t>
      </w:r>
    </w:p>
    <w:p w14:paraId="6B9FD417" w14:textId="77777777" w:rsidR="00E86526" w:rsidRPr="003A620F" w:rsidRDefault="00E86526" w:rsidP="00ED4DD4">
      <w:pPr>
        <w:pStyle w:val="APICode"/>
        <w:rPr>
          <w:noProof/>
        </w:rPr>
      </w:pPr>
    </w:p>
    <w:p w14:paraId="6B9FD418" w14:textId="77777777" w:rsidR="00E86526" w:rsidRPr="003A620F" w:rsidRDefault="00E86526" w:rsidP="00ED4DD4">
      <w:pPr>
        <w:pStyle w:val="APICode"/>
        <w:rPr>
          <w:noProof/>
        </w:rPr>
      </w:pPr>
      <w:r w:rsidRPr="003A620F">
        <w:rPr>
          <w:noProof/>
        </w:rPr>
        <w:t>&gt;</w:t>
      </w:r>
      <w:r w:rsidRPr="003A620F">
        <w:rPr>
          <w:b/>
          <w:noProof/>
        </w:rPr>
        <w:t>D DA^DILF(IENS,.MYDA)</w:t>
      </w:r>
    </w:p>
    <w:p w14:paraId="6B9FD419" w14:textId="77777777" w:rsidR="00E86526" w:rsidRPr="003A620F" w:rsidRDefault="00E86526" w:rsidP="00ED4DD4">
      <w:pPr>
        <w:pStyle w:val="APICode"/>
        <w:rPr>
          <w:noProof/>
        </w:rPr>
      </w:pPr>
    </w:p>
    <w:p w14:paraId="6B9FD41A" w14:textId="77777777" w:rsidR="00E86526" w:rsidRPr="00FE463F" w:rsidRDefault="00E86526" w:rsidP="00ED4DD4">
      <w:pPr>
        <w:pStyle w:val="APICode"/>
        <w:rPr>
          <w:noProof/>
        </w:rPr>
      </w:pPr>
      <w:r w:rsidRPr="003A620F">
        <w:rPr>
          <w:noProof/>
        </w:rPr>
        <w:t>&gt;</w:t>
      </w:r>
      <w:r w:rsidRPr="003A620F">
        <w:rPr>
          <w:b/>
          <w:noProof/>
        </w:rPr>
        <w:t>ZW MYDA</w:t>
      </w:r>
    </w:p>
    <w:p w14:paraId="6B9FD41B" w14:textId="77777777" w:rsidR="00E86526" w:rsidRPr="00FE463F" w:rsidRDefault="00E86526" w:rsidP="00ED4DD4">
      <w:pPr>
        <w:pStyle w:val="APICode"/>
        <w:rPr>
          <w:noProof/>
        </w:rPr>
      </w:pPr>
      <w:r w:rsidRPr="00FE463F">
        <w:rPr>
          <w:noProof/>
        </w:rPr>
        <w:t>MYDA=4</w:t>
      </w:r>
    </w:p>
    <w:p w14:paraId="6B9FD41C" w14:textId="77777777" w:rsidR="00E86526" w:rsidRPr="00FE463F" w:rsidRDefault="00E86526" w:rsidP="00ED4DD4">
      <w:pPr>
        <w:pStyle w:val="APICode"/>
        <w:rPr>
          <w:noProof/>
        </w:rPr>
      </w:pPr>
      <w:r w:rsidRPr="00FE463F">
        <w:rPr>
          <w:noProof/>
        </w:rPr>
        <w:t>MYDA(1)=1</w:t>
      </w:r>
    </w:p>
    <w:p w14:paraId="6B9FD41D" w14:textId="77777777" w:rsidR="00E86526" w:rsidRPr="00FE463F" w:rsidRDefault="00E86526" w:rsidP="00ED4DD4">
      <w:pPr>
        <w:pStyle w:val="APICode"/>
        <w:rPr>
          <w:noProof/>
        </w:rPr>
      </w:pPr>
      <w:r w:rsidRPr="00FE463F">
        <w:rPr>
          <w:noProof/>
        </w:rPr>
        <w:t>MYDA(2)=2</w:t>
      </w:r>
    </w:p>
    <w:p w14:paraId="6B9FD41E" w14:textId="77777777" w:rsidR="00E86526" w:rsidRPr="00FE463F" w:rsidRDefault="00E86526" w:rsidP="00ED4DD4">
      <w:pPr>
        <w:pStyle w:val="APICode"/>
        <w:rPr>
          <w:noProof/>
        </w:rPr>
      </w:pPr>
      <w:r w:rsidRPr="00FE463F">
        <w:rPr>
          <w:noProof/>
        </w:rPr>
        <w:t>MYDA(3)=532</w:t>
      </w:r>
    </w:p>
    <w:p w14:paraId="6B9FD41F" w14:textId="77777777" w:rsidR="00E86526" w:rsidRPr="00FE463F" w:rsidRDefault="00E86526" w:rsidP="00965C6F">
      <w:pPr>
        <w:pStyle w:val="BodyText6"/>
        <w:rPr>
          <w:noProof/>
        </w:rPr>
      </w:pPr>
    </w:p>
    <w:p w14:paraId="6B9FD420" w14:textId="77777777" w:rsidR="00E86526" w:rsidRPr="00FE463F" w:rsidRDefault="00E86526" w:rsidP="00962B5C">
      <w:pPr>
        <w:pStyle w:val="Heading4"/>
        <w:rPr>
          <w:noProof/>
        </w:rPr>
      </w:pPr>
      <w:r w:rsidRPr="00FE463F">
        <w:rPr>
          <w:noProof/>
        </w:rPr>
        <w:t>Error Codes Returned</w:t>
      </w:r>
    </w:p>
    <w:p w14:paraId="6B9FD421" w14:textId="63913919" w:rsidR="00E86526" w:rsidRPr="00FE463F" w:rsidRDefault="00E86526" w:rsidP="00D36962">
      <w:pPr>
        <w:pStyle w:val="BodyText"/>
        <w:rPr>
          <w:noProof/>
        </w:rPr>
      </w:pPr>
      <w:r w:rsidRPr="00FE463F">
        <w:rPr>
          <w:noProof/>
        </w:rPr>
        <w:t>None</w:t>
      </w:r>
      <w:r w:rsidR="003A620F">
        <w:rPr>
          <w:noProof/>
        </w:rPr>
        <w:t>.</w:t>
      </w:r>
    </w:p>
    <w:p w14:paraId="6B9FD422" w14:textId="1EA13F36" w:rsidR="00E86526" w:rsidRPr="00FE463F" w:rsidRDefault="00E86526" w:rsidP="0074437A">
      <w:pPr>
        <w:pStyle w:val="Heading3"/>
        <w:rPr>
          <w:noProof/>
        </w:rPr>
      </w:pPr>
      <w:bookmarkStart w:id="750" w:name="_Ref388960923"/>
      <w:bookmarkStart w:id="751" w:name="_Toc480374280"/>
      <w:r w:rsidRPr="00FE463F">
        <w:rPr>
          <w:noProof/>
        </w:rPr>
        <w:lastRenderedPageBreak/>
        <w:t>DT^DILF</w:t>
      </w:r>
      <w:r w:rsidR="007B673F">
        <w:rPr>
          <w:noProof/>
        </w:rPr>
        <w:t>()</w:t>
      </w:r>
      <w:r w:rsidRPr="00FE463F">
        <w:rPr>
          <w:noProof/>
        </w:rPr>
        <w:t>: Date Converter</w:t>
      </w:r>
      <w:bookmarkEnd w:id="750"/>
      <w:bookmarkEnd w:id="751"/>
    </w:p>
    <w:p w14:paraId="6B9FD423" w14:textId="089B4415" w:rsidR="00E86526" w:rsidRPr="00FE463F" w:rsidRDefault="00965C6F"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DT^DILF</w:instrText>
      </w:r>
      <w:r w:rsidR="007B673F">
        <w:rPr>
          <w:noProof/>
        </w:rPr>
        <w:instrText>()</w:instrText>
      </w:r>
      <w:r w:rsidRPr="00FE463F">
        <w:rPr>
          <w:noProof/>
        </w:rPr>
        <w:instrText>\: Date Converter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 Converter:DT^DILF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Calls:DT^DILF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APIs:DT^DILF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Calls:DT^DILF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converts a user-supplied value into VA FileMan</w:t>
      </w:r>
      <w:r w:rsidR="00084217" w:rsidRPr="00FE463F">
        <w:rPr>
          <w:noProof/>
        </w:rPr>
        <w:t>’</w:t>
      </w:r>
      <w:r w:rsidR="00E86526" w:rsidRPr="00FE463F">
        <w:rPr>
          <w:noProof/>
        </w:rPr>
        <w:t xml:space="preserve">s internal date format and (optionally) into the standard </w:t>
      </w:r>
      <w:r w:rsidR="00C9653C" w:rsidRPr="00FE463F">
        <w:rPr>
          <w:noProof/>
        </w:rPr>
        <w:t>VA FileMan</w:t>
      </w:r>
      <w:r w:rsidR="00E86526" w:rsidRPr="00FE463F">
        <w:rPr>
          <w:noProof/>
        </w:rPr>
        <w:t xml:space="preserve"> external, readable date format.</w:t>
      </w:r>
    </w:p>
    <w:p w14:paraId="6B9FD424" w14:textId="77777777" w:rsidR="00E86526" w:rsidRPr="00FE463F" w:rsidRDefault="00E86526" w:rsidP="00CD348A">
      <w:pPr>
        <w:pStyle w:val="AltHeading5"/>
      </w:pPr>
      <w:r w:rsidRPr="00FE463F">
        <w:t>Format</w:t>
      </w:r>
    </w:p>
    <w:p w14:paraId="6B9FD425" w14:textId="77777777" w:rsidR="00E86526" w:rsidRPr="00FE463F" w:rsidRDefault="00E86526" w:rsidP="00A4120D">
      <w:pPr>
        <w:pStyle w:val="APIFormat"/>
        <w:rPr>
          <w:noProof/>
        </w:rPr>
      </w:pPr>
      <w:r w:rsidRPr="00FE463F">
        <w:rPr>
          <w:noProof/>
        </w:rPr>
        <w:t>DT^DILF(</w:t>
      </w:r>
      <w:r w:rsidR="00D54E29" w:rsidRPr="00FE463F">
        <w:rPr>
          <w:noProof/>
        </w:rPr>
        <w:t>flags,in_date,.result,limit,msg_root</w:t>
      </w:r>
      <w:r w:rsidRPr="00FE463F">
        <w:rPr>
          <w:noProof/>
        </w:rPr>
        <w:t>)</w:t>
      </w:r>
    </w:p>
    <w:p w14:paraId="6B9FD426" w14:textId="77777777" w:rsidR="00E86526" w:rsidRDefault="00E86526" w:rsidP="00CD348A">
      <w:pPr>
        <w:pStyle w:val="AltHeading5"/>
      </w:pPr>
      <w:r w:rsidRPr="00FE463F">
        <w:t>Input Parameters</w:t>
      </w:r>
    </w:p>
    <w:p w14:paraId="30036DB8" w14:textId="5F27A589" w:rsidR="009B3C1B" w:rsidRDefault="009B3C1B" w:rsidP="009B3C1B">
      <w:pPr>
        <w:pStyle w:val="APIParameters"/>
        <w:keepNext/>
        <w:keepLines/>
      </w:pPr>
      <w:r w:rsidRPr="00FE463F">
        <w:t>flags</w:t>
      </w:r>
      <w:r>
        <w:t>:</w:t>
      </w:r>
      <w:r>
        <w:tab/>
      </w:r>
      <w:r w:rsidRPr="00FE463F">
        <w:t>(Optional) Flags to control processing of user input and the type of output returned. Generally, FLAGS is the same as %DT input variable to ^%DT entry point, with the following exceptions: “</w:t>
      </w:r>
      <w:r w:rsidRPr="00FE463F">
        <w:rPr>
          <w:b/>
        </w:rPr>
        <w:t>A</w:t>
      </w:r>
      <w:r w:rsidRPr="00FE463F">
        <w:t xml:space="preserve">” is </w:t>
      </w:r>
      <w:r w:rsidRPr="00FE463F">
        <w:rPr>
          <w:i/>
        </w:rPr>
        <w:t>not</w:t>
      </w:r>
      <w:r w:rsidRPr="00FE463F">
        <w:t xml:space="preserve"> allowed and the meaning of “</w:t>
      </w:r>
      <w:r w:rsidRPr="00FE463F">
        <w:rPr>
          <w:b/>
        </w:rPr>
        <w:t>E</w:t>
      </w:r>
      <w:r w:rsidRPr="00FE463F">
        <w:t>” is different (see below). The possible values are:</w:t>
      </w:r>
    </w:p>
    <w:p w14:paraId="0F066EEF" w14:textId="15FF4277" w:rsidR="009B3C1B" w:rsidRDefault="009B3C1B" w:rsidP="009B3C1B">
      <w:pPr>
        <w:pStyle w:val="APIParametersListBullet"/>
        <w:keepNext/>
        <w:keepLines/>
      </w:pPr>
      <w:r w:rsidRPr="00FE463F">
        <w:rPr>
          <w:b/>
        </w:rPr>
        <w:t>E</w:t>
      </w:r>
      <w:r>
        <w:rPr>
          <w:b/>
          <w:bCs/>
        </w:rPr>
        <w:t>—</w:t>
      </w:r>
      <w:r w:rsidRPr="00FE463F">
        <w:rPr>
          <w:b/>
          <w:bCs/>
        </w:rPr>
        <w:t>E</w:t>
      </w:r>
      <w:r w:rsidRPr="00FE463F">
        <w:t>xternal, readable date returned in zero-node of RESULT.</w:t>
      </w:r>
    </w:p>
    <w:p w14:paraId="0C8FDC96" w14:textId="74CAC8F7" w:rsidR="009B3C1B" w:rsidRDefault="009B3C1B" w:rsidP="009B3C1B">
      <w:pPr>
        <w:pStyle w:val="APIParametersListBullet"/>
        <w:keepNext/>
        <w:keepLines/>
      </w:pPr>
      <w:r w:rsidRPr="00FE463F">
        <w:rPr>
          <w:b/>
        </w:rPr>
        <w:t>F</w:t>
      </w:r>
      <w:r>
        <w:rPr>
          <w:b/>
          <w:bCs/>
        </w:rPr>
        <w:t>—</w:t>
      </w:r>
      <w:r w:rsidRPr="00FE463F">
        <w:rPr>
          <w:b/>
          <w:bCs/>
        </w:rPr>
        <w:t>F</w:t>
      </w:r>
      <w:r w:rsidRPr="00FE463F">
        <w:t>uture dates are assumed.</w:t>
      </w:r>
    </w:p>
    <w:p w14:paraId="74EA2AC0" w14:textId="096204F0" w:rsidR="009B3C1B" w:rsidRDefault="009B3C1B" w:rsidP="009B3C1B">
      <w:pPr>
        <w:pStyle w:val="APIParametersListBullet"/>
        <w:keepNext/>
        <w:keepLines/>
      </w:pPr>
      <w:r w:rsidRPr="00FE463F">
        <w:rPr>
          <w:b/>
        </w:rPr>
        <w:t>N</w:t>
      </w:r>
      <w:r>
        <w:rPr>
          <w:b/>
          <w:bCs/>
        </w:rPr>
        <w:t>—</w:t>
      </w:r>
      <w:r w:rsidRPr="00FE463F">
        <w:rPr>
          <w:b/>
          <w:bCs/>
        </w:rPr>
        <w:t>N</w:t>
      </w:r>
      <w:r w:rsidRPr="00FE463F">
        <w:t xml:space="preserve">umeric-only input is </w:t>
      </w:r>
      <w:r w:rsidRPr="00FE463F">
        <w:rPr>
          <w:i/>
        </w:rPr>
        <w:t>not</w:t>
      </w:r>
      <w:r w:rsidRPr="00FE463F">
        <w:t xml:space="preserve"> allowed.</w:t>
      </w:r>
    </w:p>
    <w:p w14:paraId="47566038" w14:textId="6BC293E2" w:rsidR="009B3C1B" w:rsidRDefault="009B3C1B" w:rsidP="009B3C1B">
      <w:pPr>
        <w:pStyle w:val="APIParametersListBullet"/>
      </w:pPr>
      <w:r w:rsidRPr="00FE463F">
        <w:rPr>
          <w:b/>
        </w:rPr>
        <w:t>P</w:t>
      </w:r>
      <w:r>
        <w:rPr>
          <w:b/>
          <w:bCs/>
        </w:rPr>
        <w:t>—</w:t>
      </w:r>
      <w:r w:rsidRPr="00FE463F">
        <w:rPr>
          <w:b/>
          <w:bCs/>
        </w:rPr>
        <w:t>P</w:t>
      </w:r>
      <w:r w:rsidRPr="00FE463F">
        <w:t>ast dates are assumed.</w:t>
      </w:r>
    </w:p>
    <w:p w14:paraId="5B1FCC7A" w14:textId="5F8AB111" w:rsidR="009B3C1B" w:rsidRDefault="009B3C1B" w:rsidP="009B3C1B">
      <w:pPr>
        <w:pStyle w:val="APIParametersListBullet"/>
      </w:pPr>
      <w:r w:rsidRPr="00FE463F">
        <w:rPr>
          <w:b/>
        </w:rPr>
        <w:t>R</w:t>
      </w:r>
      <w:r>
        <w:rPr>
          <w:b/>
          <w:bCs/>
        </w:rPr>
        <w:t>—</w:t>
      </w:r>
      <w:r w:rsidRPr="00FE463F">
        <w:rPr>
          <w:b/>
          <w:bCs/>
        </w:rPr>
        <w:t>R</w:t>
      </w:r>
      <w:r w:rsidRPr="00FE463F">
        <w:t>equired time input.</w:t>
      </w:r>
    </w:p>
    <w:p w14:paraId="2E0E0ACF" w14:textId="3286392B" w:rsidR="009B3C1B" w:rsidRDefault="009B3C1B" w:rsidP="009B3C1B">
      <w:pPr>
        <w:pStyle w:val="APIParametersListBullet"/>
      </w:pPr>
      <w:r w:rsidRPr="00FE463F">
        <w:rPr>
          <w:b/>
        </w:rPr>
        <w:t>S</w:t>
      </w:r>
      <w:r>
        <w:rPr>
          <w:b/>
          <w:bCs/>
        </w:rPr>
        <w:t>—</w:t>
      </w:r>
      <w:r w:rsidRPr="00FE463F">
        <w:rPr>
          <w:b/>
          <w:bCs/>
        </w:rPr>
        <w:t>S</w:t>
      </w:r>
      <w:r w:rsidRPr="00FE463F">
        <w:t>econds are returned.</w:t>
      </w:r>
    </w:p>
    <w:p w14:paraId="596FC4C4" w14:textId="147351D1" w:rsidR="009B3C1B" w:rsidRDefault="009B3C1B" w:rsidP="009B3C1B">
      <w:pPr>
        <w:pStyle w:val="APIParametersListBullet"/>
      </w:pPr>
      <w:r w:rsidRPr="00FE463F">
        <w:rPr>
          <w:b/>
        </w:rPr>
        <w:t>T</w:t>
      </w:r>
      <w:r>
        <w:rPr>
          <w:b/>
          <w:bCs/>
        </w:rPr>
        <w:t>—</w:t>
      </w:r>
      <w:r w:rsidRPr="00FE463F">
        <w:rPr>
          <w:b/>
          <w:bCs/>
        </w:rPr>
        <w:t>T</w:t>
      </w:r>
      <w:r w:rsidRPr="00FE463F">
        <w:t xml:space="preserve">ime input is allowed but </w:t>
      </w:r>
      <w:r w:rsidRPr="00FE463F">
        <w:rPr>
          <w:i/>
        </w:rPr>
        <w:t>not</w:t>
      </w:r>
      <w:r w:rsidRPr="00FE463F">
        <w:t xml:space="preserve"> required.</w:t>
      </w:r>
    </w:p>
    <w:p w14:paraId="2CEA9F73" w14:textId="22B410A7" w:rsidR="009B3C1B" w:rsidRDefault="009B3C1B" w:rsidP="009B3C1B">
      <w:pPr>
        <w:pStyle w:val="APIParametersListBullet"/>
      </w:pPr>
      <w:r w:rsidRPr="00FE463F">
        <w:rPr>
          <w:b/>
        </w:rPr>
        <w:t>X</w:t>
      </w:r>
      <w:r>
        <w:t>—</w:t>
      </w:r>
      <w:r w:rsidRPr="00FE463F">
        <w:t>E</w:t>
      </w:r>
      <w:r w:rsidRPr="00FE463F">
        <w:rPr>
          <w:b/>
          <w:bCs/>
        </w:rPr>
        <w:t>X</w:t>
      </w:r>
      <w:r w:rsidRPr="00FE463F">
        <w:t>act date (with month and day) is required.</w:t>
      </w:r>
    </w:p>
    <w:p w14:paraId="7F45078D" w14:textId="155AE66A" w:rsidR="009B3C1B" w:rsidRDefault="009B3C1B" w:rsidP="009B3C1B">
      <w:pPr>
        <w:pStyle w:val="APIParameters"/>
      </w:pPr>
      <w:r w:rsidRPr="00FE463F">
        <w:t>in_date</w:t>
      </w:r>
      <w:r>
        <w:t>:</w:t>
      </w:r>
      <w:r>
        <w:tab/>
      </w:r>
      <w:r w:rsidRPr="00FE463F">
        <w:t>(Required) Date input as entered by the user in any of the formats known to VA FileMan. Also, help based on the FLAGS passed can be requested with a “</w:t>
      </w:r>
      <w:r w:rsidRPr="00FE463F">
        <w:rPr>
          <w:b/>
        </w:rPr>
        <w:t>?</w:t>
      </w:r>
      <w:r w:rsidRPr="00FE463F">
        <w:t>”.</w:t>
      </w:r>
    </w:p>
    <w:p w14:paraId="5B462315" w14:textId="4BB9D18D" w:rsidR="009B3C1B" w:rsidRDefault="009B3C1B" w:rsidP="009B3C1B">
      <w:pPr>
        <w:pStyle w:val="APIParameters"/>
      </w:pPr>
      <w:r w:rsidRPr="00FE463F">
        <w:t>.result</w:t>
      </w:r>
      <w:r>
        <w:t>:</w:t>
      </w:r>
      <w:r>
        <w:tab/>
      </w:r>
      <w:r w:rsidRPr="00FE463F">
        <w:t xml:space="preserve">(Required) Local array that receives the internal value of the date/time and, if the </w:t>
      </w:r>
      <w:r w:rsidRPr="00FE463F">
        <w:rPr>
          <w:b/>
        </w:rPr>
        <w:t>E</w:t>
      </w:r>
      <w:r w:rsidRPr="00FE463F">
        <w:t xml:space="preserve"> flag is sent, the readable value of the date. If input is </w:t>
      </w:r>
      <w:r w:rsidRPr="00FE463F">
        <w:rPr>
          <w:i/>
        </w:rPr>
        <w:t>not</w:t>
      </w:r>
      <w:r w:rsidRPr="00FE463F">
        <w:t xml:space="preserve"> a valid date, -1 is returned.</w:t>
      </w:r>
    </w:p>
    <w:p w14:paraId="32A8FA0C" w14:textId="62FDA144" w:rsidR="009B3C1B" w:rsidRDefault="009B3C1B" w:rsidP="009B3C1B">
      <w:pPr>
        <w:pStyle w:val="APIParameters"/>
      </w:pPr>
      <w:r w:rsidRPr="00FE463F">
        <w:t>limit</w:t>
      </w:r>
      <w:r>
        <w:t>:</w:t>
      </w:r>
      <w:r>
        <w:tab/>
      </w:r>
      <w:r w:rsidRPr="00FE463F">
        <w:t>(Optional) A value equal to a date/time in VA FileMan internal format or NOW. IN_DATE is accepted only if it is greater than or equal to LIMIT if it is positive, or less than or equal to LIMIT if it is negative. This is equivalent to the %DT(0) variable in the ^%DT call.</w:t>
      </w:r>
    </w:p>
    <w:p w14:paraId="37209BC6" w14:textId="24E95C08" w:rsidR="009B3C1B" w:rsidRPr="00FE463F" w:rsidRDefault="009B3C1B" w:rsidP="009B3C1B">
      <w:pPr>
        <w:pStyle w:val="APIParameters"/>
      </w:pPr>
      <w:r w:rsidRPr="00FE463F">
        <w:t>msg_root</w:t>
      </w:r>
      <w:r>
        <w:t>:</w:t>
      </w:r>
      <w:r>
        <w:tab/>
      </w:r>
      <w:r w:rsidRPr="00FE463F">
        <w:t>(Optional) Root into which error, help, and message arrays are put.</w:t>
      </w:r>
    </w:p>
    <w:p w14:paraId="6B9FD456" w14:textId="77777777" w:rsidR="00E86526" w:rsidRPr="00FE463F" w:rsidRDefault="00E86526" w:rsidP="00CD348A">
      <w:pPr>
        <w:pStyle w:val="AltHeading5"/>
      </w:pPr>
      <w:r w:rsidRPr="00FE463F">
        <w:t>Output</w:t>
      </w:r>
    </w:p>
    <w:p w14:paraId="6B9FD457" w14:textId="77777777" w:rsidR="00E86526" w:rsidRDefault="00E86526" w:rsidP="00D36962">
      <w:pPr>
        <w:pStyle w:val="BodyText"/>
        <w:keepNext/>
        <w:keepLines/>
        <w:rPr>
          <w:noProof/>
        </w:rPr>
      </w:pPr>
      <w:r w:rsidRPr="00FE463F">
        <w:rPr>
          <w:noProof/>
        </w:rPr>
        <w:t>Output is returned in the local array passed by reference in the RESULT parameter, shown below:</w:t>
      </w:r>
    </w:p>
    <w:p w14:paraId="277C6F3B" w14:textId="4B73ED3A" w:rsidR="009B3C1B" w:rsidRDefault="009B3C1B" w:rsidP="009B3C1B">
      <w:pPr>
        <w:pStyle w:val="APIParameters"/>
        <w:keepNext/>
        <w:keepLines/>
      </w:pPr>
      <w:r w:rsidRPr="00FE463F">
        <w:t>RESULT</w:t>
      </w:r>
      <w:r>
        <w:t>:</w:t>
      </w:r>
      <w:r>
        <w:tab/>
      </w:r>
      <w:r w:rsidRPr="00FE463F">
        <w:t>Date in internal VA FileMan format. If input is invalid or if help is requested with a “</w:t>
      </w:r>
      <w:r w:rsidRPr="00FE463F">
        <w:rPr>
          <w:b/>
        </w:rPr>
        <w:t>?</w:t>
      </w:r>
      <w:r w:rsidRPr="00FE463F">
        <w:t>”, -1 is returned.</w:t>
      </w:r>
    </w:p>
    <w:p w14:paraId="3960A7A8" w14:textId="2F5BCA9B" w:rsidR="009B3C1B" w:rsidRPr="00FE463F" w:rsidRDefault="009B3C1B" w:rsidP="009B3C1B">
      <w:pPr>
        <w:pStyle w:val="APIParameters"/>
      </w:pPr>
      <w:r w:rsidRPr="00FE463F">
        <w:t>RESULT(0)</w:t>
      </w:r>
      <w:r>
        <w:t>:</w:t>
      </w:r>
      <w:r>
        <w:tab/>
      </w:r>
      <w:r w:rsidRPr="00FE463F">
        <w:t>If requested, date in external, readable format. When appropriate, error messages and help text are returned in the standard manner in ^TMP or in MSG_ROOT (if it is specified).</w:t>
      </w:r>
    </w:p>
    <w:p w14:paraId="6B9FD45E" w14:textId="77777777" w:rsidR="005E6A76" w:rsidRPr="00FE463F" w:rsidRDefault="005E6A76" w:rsidP="005E6A76">
      <w:pPr>
        <w:pStyle w:val="BodyText6"/>
        <w:rPr>
          <w:noProof/>
        </w:rPr>
      </w:pPr>
    </w:p>
    <w:p w14:paraId="6B9FD45F" w14:textId="77777777" w:rsidR="005E6A76" w:rsidRPr="00FE463F" w:rsidRDefault="005E6A76" w:rsidP="00962B5C">
      <w:pPr>
        <w:pStyle w:val="Heading4"/>
        <w:rPr>
          <w:noProof/>
        </w:rPr>
      </w:pPr>
      <w:r w:rsidRPr="00FE463F">
        <w:rPr>
          <w:noProof/>
        </w:rPr>
        <w:lastRenderedPageBreak/>
        <w:t>Examples</w:t>
      </w:r>
    </w:p>
    <w:p w14:paraId="6B9FD460" w14:textId="77777777" w:rsidR="00E86526" w:rsidRPr="00FE463F" w:rsidRDefault="00E86526" w:rsidP="00962B5C">
      <w:pPr>
        <w:pStyle w:val="Heading5"/>
        <w:rPr>
          <w:noProof/>
        </w:rPr>
      </w:pPr>
      <w:r w:rsidRPr="00FE463F">
        <w:rPr>
          <w:noProof/>
        </w:rPr>
        <w:t>Example 1</w:t>
      </w:r>
    </w:p>
    <w:p w14:paraId="6B9FD461" w14:textId="77777777" w:rsidR="00E86526" w:rsidRPr="00FE463F" w:rsidRDefault="00A65813" w:rsidP="00D36962">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_Ref389649810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185</w:t>
      </w:r>
      <w:r w:rsidRPr="00FE463F">
        <w:rPr>
          <w:noProof/>
          <w:color w:val="0000FF"/>
          <w:u w:val="single"/>
        </w:rPr>
        <w:fldChar w:fldCharType="end"/>
      </w:r>
      <w:r w:rsidR="00E86526" w:rsidRPr="00FE463F">
        <w:rPr>
          <w:noProof/>
        </w:rPr>
        <w:t xml:space="preserve"> is an example of one of the many kinds of user inputs that can be processed by this call. Use of the </w:t>
      </w:r>
      <w:r w:rsidR="00E86526" w:rsidRPr="00FE463F">
        <w:rPr>
          <w:b/>
          <w:noProof/>
        </w:rPr>
        <w:t>E</w:t>
      </w:r>
      <w:r w:rsidR="00E86526" w:rsidRPr="00FE463F">
        <w:rPr>
          <w:noProof/>
        </w:rPr>
        <w:t xml:space="preserve"> flag ensures that the readable form of the data is returned in the 0-node as follows:</w:t>
      </w:r>
    </w:p>
    <w:p w14:paraId="6B9FD462" w14:textId="6BF3B626" w:rsidR="00D36962" w:rsidRPr="00FE463F" w:rsidRDefault="00617AA3" w:rsidP="00617AA3">
      <w:pPr>
        <w:pStyle w:val="Caption"/>
        <w:rPr>
          <w:noProof/>
        </w:rPr>
      </w:pPr>
      <w:bookmarkStart w:id="752" w:name="_Ref389649810"/>
      <w:bookmarkStart w:id="753" w:name="_Toc48037472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185</w:t>
      </w:r>
      <w:r w:rsidRPr="00FE463F">
        <w:rPr>
          <w:noProof/>
        </w:rPr>
        <w:fldChar w:fldCharType="end"/>
      </w:r>
      <w:bookmarkEnd w:id="752"/>
      <w:r w:rsidR="000E1784">
        <w:rPr>
          <w:noProof/>
        </w:rPr>
        <w:t>:</w:t>
      </w:r>
      <w:r w:rsidR="005E6A76" w:rsidRPr="00FE463F">
        <w:rPr>
          <w:noProof/>
        </w:rPr>
        <w:t xml:space="preserve"> DT^DILF</w:t>
      </w:r>
      <w:r w:rsidR="007B673F">
        <w:rPr>
          <w:noProof/>
        </w:rPr>
        <w:t>()</w:t>
      </w:r>
      <w:r w:rsidR="00D54E29" w:rsidRPr="00FE463F">
        <w:rPr>
          <w:noProof/>
        </w:rPr>
        <w:t xml:space="preserve"> API</w:t>
      </w:r>
      <w:r w:rsidR="005E6A76" w:rsidRPr="00FE463F">
        <w:rPr>
          <w:noProof/>
        </w:rPr>
        <w:t>—Example 1: Input and Output</w:t>
      </w:r>
      <w:bookmarkEnd w:id="753"/>
    </w:p>
    <w:p w14:paraId="6B9FD463" w14:textId="77777777" w:rsidR="00E86526" w:rsidRPr="003A620F" w:rsidRDefault="00E86526" w:rsidP="00ED4DD4">
      <w:pPr>
        <w:pStyle w:val="APICode"/>
        <w:rPr>
          <w:noProof/>
        </w:rPr>
      </w:pPr>
      <w:r w:rsidRPr="003A620F">
        <w:rPr>
          <w:noProof/>
        </w:rPr>
        <w:t>&gt;</w:t>
      </w:r>
      <w:r w:rsidRPr="003A620F">
        <w:rPr>
          <w:b/>
          <w:noProof/>
        </w:rPr>
        <w:t>D DT^DILF(</w:t>
      </w:r>
      <w:r w:rsidR="00084217" w:rsidRPr="003A620F">
        <w:rPr>
          <w:b/>
          <w:noProof/>
        </w:rPr>
        <w:t>“</w:t>
      </w:r>
      <w:r w:rsidRPr="003A620F">
        <w:rPr>
          <w:b/>
          <w:noProof/>
        </w:rPr>
        <w:t>E</w:t>
      </w:r>
      <w:r w:rsidR="00084217" w:rsidRPr="003A620F">
        <w:rPr>
          <w:b/>
          <w:noProof/>
        </w:rPr>
        <w:t>”</w:t>
      </w:r>
      <w:r w:rsidRPr="003A620F">
        <w:rPr>
          <w:b/>
          <w:noProof/>
        </w:rPr>
        <w:t>,</w:t>
      </w:r>
      <w:r w:rsidR="00084217" w:rsidRPr="003A620F">
        <w:rPr>
          <w:b/>
          <w:noProof/>
        </w:rPr>
        <w:t>”</w:t>
      </w:r>
      <w:r w:rsidRPr="003A620F">
        <w:rPr>
          <w:b/>
          <w:noProof/>
        </w:rPr>
        <w:t>T+10</w:t>
      </w:r>
      <w:r w:rsidR="00084217" w:rsidRPr="003A620F">
        <w:rPr>
          <w:b/>
          <w:noProof/>
        </w:rPr>
        <w:t>”</w:t>
      </w:r>
      <w:r w:rsidRPr="003A620F">
        <w:rPr>
          <w:b/>
          <w:noProof/>
        </w:rPr>
        <w:t>,.ANSWER)</w:t>
      </w:r>
    </w:p>
    <w:p w14:paraId="6B9FD464" w14:textId="77777777" w:rsidR="00E86526" w:rsidRPr="003A620F" w:rsidRDefault="00E86526" w:rsidP="00ED4DD4">
      <w:pPr>
        <w:pStyle w:val="APICode"/>
        <w:rPr>
          <w:noProof/>
        </w:rPr>
      </w:pPr>
    </w:p>
    <w:p w14:paraId="6B9FD465" w14:textId="77777777" w:rsidR="00E86526" w:rsidRPr="00FE463F" w:rsidRDefault="00E86526" w:rsidP="00ED4DD4">
      <w:pPr>
        <w:pStyle w:val="APICode"/>
        <w:rPr>
          <w:noProof/>
        </w:rPr>
      </w:pPr>
      <w:r w:rsidRPr="003A620F">
        <w:rPr>
          <w:noProof/>
        </w:rPr>
        <w:t>&gt;</w:t>
      </w:r>
      <w:r w:rsidRPr="003A620F">
        <w:rPr>
          <w:b/>
          <w:noProof/>
        </w:rPr>
        <w:t>ZW ANSWER</w:t>
      </w:r>
    </w:p>
    <w:p w14:paraId="6B9FD466" w14:textId="77777777" w:rsidR="00E86526" w:rsidRPr="00FE463F" w:rsidRDefault="00E86526" w:rsidP="00ED4DD4">
      <w:pPr>
        <w:pStyle w:val="APICode"/>
        <w:rPr>
          <w:noProof/>
        </w:rPr>
      </w:pPr>
      <w:r w:rsidRPr="00FE463F">
        <w:rPr>
          <w:noProof/>
        </w:rPr>
        <w:t>ANSWER=2931219</w:t>
      </w:r>
    </w:p>
    <w:p w14:paraId="6B9FD467" w14:textId="77777777" w:rsidR="00E86526" w:rsidRPr="00FE463F" w:rsidRDefault="00E86526" w:rsidP="00ED4DD4">
      <w:pPr>
        <w:pStyle w:val="APICode"/>
        <w:rPr>
          <w:noProof/>
        </w:rPr>
      </w:pPr>
      <w:r w:rsidRPr="00FE463F">
        <w:rPr>
          <w:noProof/>
        </w:rPr>
        <w:t>ANSWER(0)=DEC 19, 1993</w:t>
      </w:r>
    </w:p>
    <w:p w14:paraId="6B9FD468" w14:textId="77777777" w:rsidR="00E86526" w:rsidRPr="00FE463F" w:rsidRDefault="00E86526" w:rsidP="003757F8">
      <w:pPr>
        <w:pStyle w:val="BodyText6"/>
        <w:rPr>
          <w:noProof/>
        </w:rPr>
      </w:pPr>
    </w:p>
    <w:p w14:paraId="6B9FD469" w14:textId="77777777" w:rsidR="00E86526" w:rsidRPr="00FE463F" w:rsidRDefault="00E86526" w:rsidP="00962B5C">
      <w:pPr>
        <w:pStyle w:val="Heading5"/>
        <w:rPr>
          <w:noProof/>
        </w:rPr>
      </w:pPr>
      <w:r w:rsidRPr="00FE463F">
        <w:rPr>
          <w:noProof/>
        </w:rPr>
        <w:t>Example 2</w:t>
      </w:r>
    </w:p>
    <w:p w14:paraId="6B9FD46A" w14:textId="77777777" w:rsidR="00E86526" w:rsidRPr="00FE463F" w:rsidRDefault="00E86526" w:rsidP="00D36962">
      <w:pPr>
        <w:pStyle w:val="BodyText"/>
        <w:keepNext/>
        <w:keepLines/>
        <w:rPr>
          <w:noProof/>
        </w:rPr>
      </w:pPr>
      <w:r w:rsidRPr="00FE463F">
        <w:rPr>
          <w:noProof/>
        </w:rPr>
        <w:t>This is an example of a request for help when time is allowed as input:</w:t>
      </w:r>
    </w:p>
    <w:p w14:paraId="6B9FD46B" w14:textId="2BFF67E5" w:rsidR="00D36962" w:rsidRPr="00FE463F" w:rsidRDefault="00617AA3" w:rsidP="00617AA3">
      <w:pPr>
        <w:pStyle w:val="Caption"/>
        <w:rPr>
          <w:noProof/>
        </w:rPr>
      </w:pPr>
      <w:bookmarkStart w:id="754" w:name="_Toc48037472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186</w:t>
      </w:r>
      <w:r w:rsidRPr="00FE463F">
        <w:rPr>
          <w:noProof/>
        </w:rPr>
        <w:fldChar w:fldCharType="end"/>
      </w:r>
      <w:r w:rsidR="000E1784">
        <w:rPr>
          <w:noProof/>
        </w:rPr>
        <w:t>:</w:t>
      </w:r>
      <w:r w:rsidR="005E6A76" w:rsidRPr="00FE463F">
        <w:rPr>
          <w:noProof/>
        </w:rPr>
        <w:t xml:space="preserve"> DT^DILF</w:t>
      </w:r>
      <w:r w:rsidR="007B673F">
        <w:rPr>
          <w:noProof/>
        </w:rPr>
        <w:t>()</w:t>
      </w:r>
      <w:r w:rsidR="00D54E29" w:rsidRPr="00FE463F">
        <w:rPr>
          <w:noProof/>
        </w:rPr>
        <w:t xml:space="preserve"> API</w:t>
      </w:r>
      <w:r w:rsidR="005E6A76" w:rsidRPr="00FE463F">
        <w:rPr>
          <w:noProof/>
        </w:rPr>
        <w:t>—Example 2: Input and Output</w:t>
      </w:r>
      <w:bookmarkEnd w:id="754"/>
    </w:p>
    <w:p w14:paraId="6B9FD46C" w14:textId="77777777" w:rsidR="00E86526" w:rsidRPr="003A620F" w:rsidRDefault="00E86526" w:rsidP="00ED4DD4">
      <w:pPr>
        <w:pStyle w:val="APICode"/>
        <w:rPr>
          <w:noProof/>
        </w:rPr>
      </w:pPr>
      <w:r w:rsidRPr="003A620F">
        <w:rPr>
          <w:noProof/>
        </w:rPr>
        <w:t>&gt;</w:t>
      </w:r>
      <w:r w:rsidRPr="003A620F">
        <w:rPr>
          <w:b/>
          <w:noProof/>
        </w:rPr>
        <w:t>D DT^DILF(</w:t>
      </w:r>
      <w:r w:rsidR="00084217" w:rsidRPr="003A620F">
        <w:rPr>
          <w:b/>
          <w:noProof/>
        </w:rPr>
        <w:t>“</w:t>
      </w:r>
      <w:r w:rsidRPr="003A620F">
        <w:rPr>
          <w:b/>
          <w:noProof/>
        </w:rPr>
        <w:t>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,.ANSWER,</w:t>
      </w:r>
      <w:r w:rsidR="00084217" w:rsidRPr="003A620F">
        <w:rPr>
          <w:b/>
          <w:noProof/>
        </w:rPr>
        <w:t>”“</w:t>
      </w:r>
      <w:r w:rsidRPr="003A620F">
        <w:rPr>
          <w:b/>
          <w:noProof/>
        </w:rPr>
        <w:t>,</w:t>
      </w:r>
      <w:r w:rsidR="00084217" w:rsidRPr="003A620F">
        <w:rPr>
          <w:b/>
          <w:noProof/>
        </w:rPr>
        <w:t>”</w:t>
      </w:r>
      <w:r w:rsidRPr="003A620F">
        <w:rPr>
          <w:b/>
          <w:noProof/>
        </w:rPr>
        <w:t>MYHELP</w:t>
      </w:r>
      <w:r w:rsidR="00084217" w:rsidRPr="003A620F">
        <w:rPr>
          <w:b/>
          <w:noProof/>
        </w:rPr>
        <w:t>”</w:t>
      </w:r>
      <w:r w:rsidRPr="003A620F">
        <w:rPr>
          <w:b/>
          <w:noProof/>
        </w:rPr>
        <w:t>)</w:t>
      </w:r>
    </w:p>
    <w:p w14:paraId="6B9FD46D" w14:textId="77777777" w:rsidR="00E86526" w:rsidRPr="003A620F" w:rsidRDefault="00E86526" w:rsidP="00ED4DD4">
      <w:pPr>
        <w:pStyle w:val="APICode"/>
        <w:rPr>
          <w:noProof/>
        </w:rPr>
      </w:pPr>
    </w:p>
    <w:p w14:paraId="6B9FD46E" w14:textId="77777777" w:rsidR="00E86526" w:rsidRPr="003A620F" w:rsidRDefault="00E86526" w:rsidP="00ED4DD4">
      <w:pPr>
        <w:pStyle w:val="APICode"/>
        <w:rPr>
          <w:noProof/>
        </w:rPr>
      </w:pPr>
      <w:r w:rsidRPr="003A620F">
        <w:rPr>
          <w:noProof/>
        </w:rPr>
        <w:t>&gt;</w:t>
      </w:r>
      <w:r w:rsidRPr="003A620F">
        <w:rPr>
          <w:b/>
          <w:noProof/>
        </w:rPr>
        <w:t>ZW ANSWER</w:t>
      </w:r>
    </w:p>
    <w:p w14:paraId="6B9FD46F" w14:textId="77777777" w:rsidR="00E86526" w:rsidRPr="003A620F" w:rsidRDefault="00E86526" w:rsidP="00ED4DD4">
      <w:pPr>
        <w:pStyle w:val="APICode"/>
        <w:rPr>
          <w:noProof/>
        </w:rPr>
      </w:pPr>
      <w:r w:rsidRPr="003A620F">
        <w:rPr>
          <w:noProof/>
        </w:rPr>
        <w:t>ANSWER=-1</w:t>
      </w:r>
    </w:p>
    <w:p w14:paraId="6B9FD470" w14:textId="77777777" w:rsidR="003968B1" w:rsidRPr="003A620F" w:rsidRDefault="003968B1" w:rsidP="00ED4DD4">
      <w:pPr>
        <w:pStyle w:val="APICode"/>
        <w:rPr>
          <w:noProof/>
        </w:rPr>
      </w:pPr>
    </w:p>
    <w:p w14:paraId="6B9FD471" w14:textId="77777777" w:rsidR="00E86526" w:rsidRPr="003A620F" w:rsidRDefault="00E86526" w:rsidP="00ED4DD4">
      <w:pPr>
        <w:pStyle w:val="APICode"/>
        <w:rPr>
          <w:noProof/>
        </w:rPr>
      </w:pPr>
      <w:r w:rsidRPr="003A620F">
        <w:rPr>
          <w:noProof/>
        </w:rPr>
        <w:t>&gt;</w:t>
      </w:r>
      <w:r w:rsidRPr="003A620F">
        <w:rPr>
          <w:b/>
          <w:noProof/>
        </w:rPr>
        <w:t>ZW MYHELP</w:t>
      </w:r>
    </w:p>
    <w:p w14:paraId="6B9FD472" w14:textId="77777777" w:rsidR="00E86526" w:rsidRPr="00FE463F" w:rsidRDefault="00E86526" w:rsidP="00ED4DD4">
      <w:pPr>
        <w:pStyle w:val="APICode"/>
        <w:rPr>
          <w:noProof/>
        </w:rPr>
      </w:pPr>
      <w:r w:rsidRPr="003A620F">
        <w:rPr>
          <w:noProof/>
        </w:rPr>
        <w:t>MYHELP(</w:t>
      </w:r>
      <w:r w:rsidR="00084217" w:rsidRPr="003A620F">
        <w:rPr>
          <w:noProof/>
        </w:rPr>
        <w:t>“</w:t>
      </w:r>
      <w:r w:rsidRPr="003A620F">
        <w:rPr>
          <w:noProof/>
        </w:rPr>
        <w:t>DIHELP</w:t>
      </w:r>
      <w:r w:rsidR="00084217" w:rsidRPr="003A620F">
        <w:rPr>
          <w:noProof/>
        </w:rPr>
        <w:t>”</w:t>
      </w:r>
      <w:r w:rsidRPr="003A620F">
        <w:rPr>
          <w:noProof/>
        </w:rPr>
        <w:t>)=10</w:t>
      </w:r>
    </w:p>
    <w:p w14:paraId="6B9FD473"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,1)=Examples of Valid Dates:</w:t>
      </w:r>
    </w:p>
    <w:p w14:paraId="6B9FD474"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,2)=   JAN 20 1957 or JAN 57 or 1/20/57 or 012057</w:t>
      </w:r>
    </w:p>
    <w:p w14:paraId="6B9FD475"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,3)=   T   (for T</w:t>
      </w:r>
      <w:r w:rsidR="00490492" w:rsidRPr="00FE463F">
        <w:rPr>
          <w:noProof/>
        </w:rPr>
        <w:t xml:space="preserve">ODAY), T+1 (for TOMORROW), T+2, </w:t>
      </w:r>
      <w:r w:rsidRPr="00FE463F">
        <w:rPr>
          <w:noProof/>
        </w:rPr>
        <w:t>T+7, etc.</w:t>
      </w:r>
    </w:p>
    <w:p w14:paraId="6B9FD476"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,4)=T-1 (for YESTERDAY), T-3W (for 3 WEEKS AGO), etc.</w:t>
      </w:r>
    </w:p>
    <w:p w14:paraId="6B9FD477"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,5)=If the year is</w:t>
      </w:r>
      <w:r w:rsidR="00490492" w:rsidRPr="00FE463F">
        <w:rPr>
          <w:noProof/>
        </w:rPr>
        <w:t xml:space="preserve"> omitted, the computer uses the </w:t>
      </w:r>
      <w:r w:rsidRPr="00FE463F">
        <w:rPr>
          <w:noProof/>
        </w:rPr>
        <w:t>CURRENT YEAR.</w:t>
      </w:r>
    </w:p>
    <w:p w14:paraId="6B9FD478"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,6)=You may omit the precise day, as:  JAN, 1957.</w:t>
      </w:r>
    </w:p>
    <w:p w14:paraId="6B9FD479"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,7)=</w:t>
      </w:r>
    </w:p>
    <w:p w14:paraId="6B9FD47A"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,8)=If the date is omitted, the current date is assumed.</w:t>
      </w:r>
    </w:p>
    <w:p w14:paraId="6B9FD47B" w14:textId="77777777"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 xml:space="preserve">,9)=Follow the date </w:t>
      </w:r>
      <w:r w:rsidR="00490492" w:rsidRPr="00FE463F">
        <w:rPr>
          <w:noProof/>
        </w:rPr>
        <w:t xml:space="preserve">with a time, such as JAN 20@10, </w:t>
      </w:r>
      <w:r w:rsidRPr="00FE463F">
        <w:rPr>
          <w:noProof/>
        </w:rPr>
        <w:t>T@10AM, 10:30,</w:t>
      </w:r>
    </w:p>
    <w:p w14:paraId="6B9FD47C" w14:textId="77777777" w:rsidR="00E86526" w:rsidRPr="00FE463F" w:rsidRDefault="00490492" w:rsidP="00ED4DD4">
      <w:pPr>
        <w:pStyle w:val="APICode"/>
        <w:rPr>
          <w:noProof/>
        </w:rPr>
      </w:pPr>
      <w:r w:rsidRPr="00FE463F">
        <w:rPr>
          <w:noProof/>
        </w:rPr>
        <w:t xml:space="preserve"> </w:t>
      </w:r>
      <w:r w:rsidR="00E86526" w:rsidRPr="00FE463F">
        <w:rPr>
          <w:noProof/>
        </w:rPr>
        <w:t xml:space="preserve"> etc.</w:t>
      </w:r>
    </w:p>
    <w:p w14:paraId="6B9FD47D"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,10)=You may enter NOO</w:t>
      </w:r>
      <w:r w:rsidR="00490492" w:rsidRPr="00FE463F">
        <w:rPr>
          <w:noProof/>
        </w:rPr>
        <w:t xml:space="preserve">N, MIDNIGHT, or NOW to indicate </w:t>
      </w:r>
      <w:r w:rsidRPr="00FE463F">
        <w:rPr>
          <w:noProof/>
        </w:rPr>
        <w:t>the time.</w:t>
      </w:r>
    </w:p>
    <w:p w14:paraId="6B9FD47E" w14:textId="77777777" w:rsidR="00E86526" w:rsidRPr="00FE463F" w:rsidRDefault="00E86526" w:rsidP="003757F8">
      <w:pPr>
        <w:pStyle w:val="BodyText6"/>
        <w:rPr>
          <w:noProof/>
        </w:rPr>
      </w:pPr>
    </w:p>
    <w:p w14:paraId="6B9FD47F" w14:textId="77777777" w:rsidR="00E86526" w:rsidRPr="00FE463F" w:rsidRDefault="00E86526" w:rsidP="00DF602F">
      <w:pPr>
        <w:pStyle w:val="Heading4"/>
        <w:rPr>
          <w:noProof/>
        </w:rPr>
      </w:pPr>
      <w:r w:rsidRPr="00FE463F">
        <w:rPr>
          <w:noProof/>
        </w:rPr>
        <w:t>Error Codes Returned</w:t>
      </w:r>
    </w:p>
    <w:p w14:paraId="6B9FD480" w14:textId="77777777" w:rsidR="00E86526" w:rsidRPr="00FE463F" w:rsidRDefault="00E86526" w:rsidP="00A300C2">
      <w:pPr>
        <w:pStyle w:val="BodyText"/>
        <w:keepNext/>
        <w:keepLines/>
        <w:rPr>
          <w:noProof/>
        </w:rPr>
      </w:pPr>
      <w:r w:rsidRPr="00FE463F">
        <w:rPr>
          <w:noProof/>
        </w:rPr>
        <w:t xml:space="preserve">In addition to errors indicating that the input parameters are incorrect or missing, </w:t>
      </w:r>
      <w:r w:rsidR="00A65813" w:rsidRPr="00FE463F">
        <w:rPr>
          <w:noProof/>
          <w:color w:val="0000FF"/>
          <w:u w:val="single"/>
        </w:rPr>
        <w:fldChar w:fldCharType="begin"/>
      </w:r>
      <w:r w:rsidR="00A65813" w:rsidRPr="00FE463F">
        <w:rPr>
          <w:noProof/>
          <w:color w:val="0000FF"/>
          <w:u w:val="single"/>
        </w:rPr>
        <w:instrText xml:space="preserve"> REF _Ref389649849 \h  \* MERGEFORMAT </w:instrText>
      </w:r>
      <w:r w:rsidR="00A65813" w:rsidRPr="00FE463F">
        <w:rPr>
          <w:noProof/>
          <w:color w:val="0000FF"/>
          <w:u w:val="single"/>
        </w:rPr>
      </w:r>
      <w:r w:rsidR="00A65813" w:rsidRPr="00FE463F">
        <w:rPr>
          <w:noProof/>
          <w:color w:val="0000FF"/>
          <w:u w:val="single"/>
        </w:rPr>
        <w:fldChar w:fldCharType="separate"/>
      </w:r>
      <w:r w:rsidR="00F300F5" w:rsidRPr="00F300F5">
        <w:rPr>
          <w:noProof/>
          <w:color w:val="0000FF"/>
          <w:u w:val="single"/>
        </w:rPr>
        <w:t>Table 60</w:t>
      </w:r>
      <w:r w:rsidR="00A65813" w:rsidRPr="00FE463F">
        <w:rPr>
          <w:noProof/>
          <w:color w:val="0000FF"/>
          <w:u w:val="single"/>
        </w:rPr>
        <w:fldChar w:fldCharType="end"/>
      </w:r>
      <w:r w:rsidR="00A65813" w:rsidRPr="00FE463F">
        <w:rPr>
          <w:noProof/>
        </w:rPr>
        <w:t xml:space="preserve"> lists </w:t>
      </w:r>
      <w:r w:rsidRPr="00FE463F">
        <w:rPr>
          <w:noProof/>
        </w:rPr>
        <w:t xml:space="preserve">the error code </w:t>
      </w:r>
      <w:r w:rsidR="00A65813" w:rsidRPr="00FE463F">
        <w:rPr>
          <w:noProof/>
        </w:rPr>
        <w:t xml:space="preserve">that </w:t>
      </w:r>
      <w:r w:rsidR="00A300C2" w:rsidRPr="00FE463F">
        <w:rPr>
          <w:noProof/>
        </w:rPr>
        <w:t>can</w:t>
      </w:r>
      <w:r w:rsidRPr="00FE463F">
        <w:rPr>
          <w:noProof/>
        </w:rPr>
        <w:t xml:space="preserve"> be returned:</w:t>
      </w:r>
    </w:p>
    <w:p w14:paraId="6B9FD481" w14:textId="6E620B5F" w:rsidR="005E6A76" w:rsidRPr="00FE463F" w:rsidRDefault="00A300C2" w:rsidP="00A300C2">
      <w:pPr>
        <w:pStyle w:val="Caption"/>
        <w:rPr>
          <w:noProof/>
        </w:rPr>
      </w:pPr>
      <w:bookmarkStart w:id="755" w:name="_Ref389649849"/>
      <w:bookmarkStart w:id="756" w:name="_Toc48037499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60</w:t>
      </w:r>
      <w:r w:rsidRPr="00FE463F">
        <w:rPr>
          <w:noProof/>
        </w:rPr>
        <w:fldChar w:fldCharType="end"/>
      </w:r>
      <w:bookmarkEnd w:id="755"/>
      <w:r w:rsidR="00405EF1">
        <w:rPr>
          <w:noProof/>
        </w:rPr>
        <w:t>:</w:t>
      </w:r>
      <w:r w:rsidRPr="00FE463F">
        <w:rPr>
          <w:noProof/>
        </w:rPr>
        <w:t xml:space="preserve"> DT^DILF</w:t>
      </w:r>
      <w:r w:rsidR="007B673F">
        <w:rPr>
          <w:noProof/>
        </w:rPr>
        <w:t>()</w:t>
      </w:r>
      <w:r w:rsidRPr="00FE463F">
        <w:rPr>
          <w:noProof/>
        </w:rPr>
        <w:t xml:space="preserve"> API—Error Codes Returned</w:t>
      </w:r>
      <w:bookmarkEnd w:id="756"/>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3"/>
        <w:gridCol w:w="8783"/>
      </w:tblGrid>
      <w:tr w:rsidR="00A300C2" w:rsidRPr="00FE463F" w14:paraId="6B9FD484" w14:textId="77777777" w:rsidTr="00D80E98">
        <w:trPr>
          <w:tblHeader/>
        </w:trPr>
        <w:tc>
          <w:tcPr>
            <w:tcW w:w="410" w:type="pct"/>
            <w:shd w:val="pct12" w:color="auto" w:fill="auto"/>
          </w:tcPr>
          <w:p w14:paraId="6B9FD482" w14:textId="77777777" w:rsidR="00A300C2" w:rsidRPr="00FE463F" w:rsidRDefault="00A300C2" w:rsidP="00D80E98">
            <w:pPr>
              <w:pStyle w:val="TableHeading"/>
              <w:spacing w:line="260" w:lineRule="exact"/>
              <w:rPr>
                <w:noProof/>
              </w:rPr>
            </w:pPr>
            <w:bookmarkStart w:id="757" w:name="COL001_TBL097"/>
            <w:bookmarkEnd w:id="757"/>
            <w:r w:rsidRPr="00FE463F">
              <w:rPr>
                <w:noProof/>
              </w:rPr>
              <w:t>Code</w:t>
            </w:r>
          </w:p>
        </w:tc>
        <w:tc>
          <w:tcPr>
            <w:tcW w:w="4542" w:type="pct"/>
            <w:shd w:val="pct12" w:color="auto" w:fill="auto"/>
          </w:tcPr>
          <w:p w14:paraId="6B9FD483" w14:textId="77777777" w:rsidR="00A300C2" w:rsidRPr="00FE463F" w:rsidRDefault="00A300C2" w:rsidP="00D80E98">
            <w:pPr>
              <w:pStyle w:val="TableHeading"/>
              <w:spacing w:line="260" w:lineRule="exact"/>
              <w:rPr>
                <w:noProof/>
              </w:rPr>
            </w:pPr>
            <w:r w:rsidRPr="00FE463F">
              <w:rPr>
                <w:noProof/>
              </w:rPr>
              <w:t>Description</w:t>
            </w:r>
          </w:p>
        </w:tc>
      </w:tr>
      <w:tr w:rsidR="00E86526" w:rsidRPr="00FE463F" w14:paraId="6B9FD487" w14:textId="77777777" w:rsidTr="00D80E98">
        <w:tc>
          <w:tcPr>
            <w:tcW w:w="410" w:type="pct"/>
            <w:shd w:val="clear" w:color="auto" w:fill="auto"/>
          </w:tcPr>
          <w:p w14:paraId="6B9FD485" w14:textId="77777777" w:rsidR="00E86526" w:rsidRPr="00FE463F" w:rsidRDefault="00E86526" w:rsidP="00D80E98">
            <w:pPr>
              <w:pStyle w:val="TableText"/>
              <w:spacing w:line="260" w:lineRule="exact"/>
              <w:rPr>
                <w:noProof/>
              </w:rPr>
            </w:pPr>
            <w:r w:rsidRPr="00FE463F">
              <w:rPr>
                <w:noProof/>
              </w:rPr>
              <w:t>330</w:t>
            </w:r>
          </w:p>
        </w:tc>
        <w:tc>
          <w:tcPr>
            <w:tcW w:w="4542" w:type="pct"/>
            <w:shd w:val="clear" w:color="auto" w:fill="auto"/>
          </w:tcPr>
          <w:p w14:paraId="6B9FD486" w14:textId="77777777" w:rsidR="00E86526" w:rsidRPr="00FE463F" w:rsidRDefault="00E86526" w:rsidP="00D80E98">
            <w:pPr>
              <w:pStyle w:val="TableText"/>
              <w:spacing w:line="260" w:lineRule="exact"/>
              <w:rPr>
                <w:noProof/>
              </w:rPr>
            </w:pPr>
            <w:r w:rsidRPr="00FE463F">
              <w:rPr>
                <w:noProof/>
              </w:rPr>
              <w:t>Date/time is not acceptable.</w:t>
            </w:r>
          </w:p>
        </w:tc>
      </w:tr>
    </w:tbl>
    <w:p w14:paraId="6B9FD488" w14:textId="77777777" w:rsidR="00D54E29" w:rsidRPr="00FE463F" w:rsidRDefault="00D54E29" w:rsidP="00D54E29">
      <w:pPr>
        <w:pStyle w:val="BodyText6"/>
        <w:rPr>
          <w:noProof/>
        </w:rPr>
      </w:pPr>
    </w:p>
    <w:p w14:paraId="6B9FD489" w14:textId="77777777" w:rsidR="00E86526" w:rsidRPr="00FE463F" w:rsidRDefault="00E86526" w:rsidP="00DF602F">
      <w:pPr>
        <w:pStyle w:val="Heading4"/>
        <w:rPr>
          <w:noProof/>
        </w:rPr>
      </w:pPr>
      <w:r w:rsidRPr="00FE463F">
        <w:rPr>
          <w:noProof/>
        </w:rPr>
        <w:t>Details and Features</w:t>
      </w:r>
    </w:p>
    <w:p w14:paraId="6B9FD48A" w14:textId="69FF0F67" w:rsidR="005E6A76" w:rsidRDefault="007C79F0" w:rsidP="007C79F0">
      <w:pPr>
        <w:pStyle w:val="Heading5"/>
        <w:rPr>
          <w:noProof/>
        </w:rPr>
      </w:pPr>
      <w:r w:rsidRPr="00FE463F">
        <w:rPr>
          <w:noProof/>
        </w:rPr>
        <w:t>Acceptable User Input</w:t>
      </w:r>
    </w:p>
    <w:p w14:paraId="5FE3B2FF" w14:textId="68979D87" w:rsidR="007C79F0" w:rsidRDefault="007C79F0" w:rsidP="007C79F0">
      <w:pPr>
        <w:pStyle w:val="BodyText"/>
        <w:rPr>
          <w:noProof/>
        </w:rPr>
      </w:pPr>
      <w:r w:rsidRPr="00FE463F">
        <w:rPr>
          <w:noProof/>
        </w:rPr>
        <w:t>This call processes a wide range of formats for dates and times. Example 2 shows the response to an IN_DATE of “</w:t>
      </w:r>
      <w:r w:rsidRPr="00FE463F">
        <w:rPr>
          <w:b/>
          <w:noProof/>
        </w:rPr>
        <w:t>?</w:t>
      </w:r>
      <w:r w:rsidRPr="00FE463F">
        <w:rPr>
          <w:noProof/>
        </w:rPr>
        <w:t>” summarizes the acceptable formats. Remember that the allowable values are controlled by the FLAGS sent and by the LIMIT parameter.</w:t>
      </w:r>
    </w:p>
    <w:p w14:paraId="3D56D753" w14:textId="4465CCFB" w:rsidR="007C79F0" w:rsidRDefault="007C79F0" w:rsidP="007C79F0">
      <w:pPr>
        <w:pStyle w:val="Heading5"/>
        <w:rPr>
          <w:noProof/>
        </w:rPr>
      </w:pPr>
      <w:r w:rsidRPr="00FE463F">
        <w:rPr>
          <w:noProof/>
        </w:rPr>
        <w:lastRenderedPageBreak/>
        <w:t>Internal Format</w:t>
      </w:r>
    </w:p>
    <w:p w14:paraId="23FB8F69" w14:textId="77777777" w:rsidR="007C79F0" w:rsidRPr="00FE463F" w:rsidRDefault="007C79F0" w:rsidP="007C79F0">
      <w:pPr>
        <w:pStyle w:val="BodyText"/>
        <w:rPr>
          <w:noProof/>
        </w:rPr>
      </w:pPr>
      <w:r w:rsidRPr="00FE463F">
        <w:rPr>
          <w:noProof/>
        </w:rPr>
        <w:t>The primary use of this call is to transform the date/time passed in the IN_DATE parameter into the format used by VA FileMan to store values in DATA TYPE fields with a value of DATE/TIME. That format is “</w:t>
      </w:r>
      <w:r w:rsidRPr="00FE463F">
        <w:rPr>
          <w:i/>
          <w:noProof/>
        </w:rPr>
        <w:t>YYYDDMM.HHMMSS</w:t>
      </w:r>
      <w:r w:rsidRPr="00FE463F">
        <w:rPr>
          <w:noProof/>
        </w:rPr>
        <w:t xml:space="preserve">” where </w:t>
      </w:r>
      <w:r w:rsidRPr="00FE463F">
        <w:rPr>
          <w:i/>
          <w:noProof/>
        </w:rPr>
        <w:t>YYY</w:t>
      </w:r>
      <w:r w:rsidRPr="00FE463F">
        <w:rPr>
          <w:noProof/>
        </w:rPr>
        <w:t xml:space="preserve"> is the number of years since 1700.</w:t>
      </w:r>
    </w:p>
    <w:p w14:paraId="478F5A34" w14:textId="04B980F8" w:rsidR="007C79F0" w:rsidRDefault="007C79F0" w:rsidP="007C79F0">
      <w:pPr>
        <w:pStyle w:val="BodyText"/>
        <w:rPr>
          <w:noProof/>
        </w:rPr>
      </w:pPr>
      <w:r w:rsidRPr="00FE463F">
        <w:rPr>
          <w:noProof/>
        </w:rPr>
        <w:t xml:space="preserve">When the </w:t>
      </w:r>
      <w:r w:rsidRPr="00FE463F">
        <w:rPr>
          <w:b/>
          <w:noProof/>
        </w:rPr>
        <w:t>E</w:t>
      </w:r>
      <w:r w:rsidRPr="00FE463F">
        <w:rPr>
          <w:noProof/>
        </w:rPr>
        <w:t xml:space="preserve"> flag is sent to request that the readable form of the data be returned, the format is always “</w:t>
      </w:r>
      <w:r w:rsidRPr="00FE463F">
        <w:rPr>
          <w:i/>
          <w:noProof/>
        </w:rPr>
        <w:t>MON dd,yyyy</w:t>
      </w:r>
      <w:r w:rsidRPr="00FE463F">
        <w:rPr>
          <w:noProof/>
        </w:rPr>
        <w:t xml:space="preserve">@ </w:t>
      </w:r>
      <w:r w:rsidRPr="00FE463F">
        <w:rPr>
          <w:i/>
          <w:noProof/>
        </w:rPr>
        <w:t>hh:mm:ss</w:t>
      </w:r>
      <w:r w:rsidRPr="00FE463F">
        <w:rPr>
          <w:noProof/>
        </w:rPr>
        <w:t>.”</w:t>
      </w:r>
    </w:p>
    <w:p w14:paraId="2AE0CE0D" w14:textId="77777777" w:rsidR="007C79F0" w:rsidRDefault="007C79F0" w:rsidP="007C79F0">
      <w:pPr>
        <w:pStyle w:val="BodyText6"/>
        <w:rPr>
          <w:noProof/>
        </w:rPr>
      </w:pPr>
    </w:p>
    <w:p w14:paraId="6B9FD492" w14:textId="3CFE2A48" w:rsidR="00E86526" w:rsidRPr="00FE463F" w:rsidRDefault="00E86526" w:rsidP="0074437A">
      <w:pPr>
        <w:pStyle w:val="Heading3"/>
        <w:rPr>
          <w:noProof/>
        </w:rPr>
      </w:pPr>
      <w:bookmarkStart w:id="758" w:name="_Toc480374281"/>
      <w:r w:rsidRPr="00FE463F">
        <w:rPr>
          <w:noProof/>
        </w:rPr>
        <w:t>FDA^DILF</w:t>
      </w:r>
      <w:r w:rsidR="007B673F">
        <w:rPr>
          <w:noProof/>
        </w:rPr>
        <w:t>()</w:t>
      </w:r>
      <w:r w:rsidRPr="00FE463F">
        <w:rPr>
          <w:noProof/>
        </w:rPr>
        <w:t>: FDA Loader</w:t>
      </w:r>
      <w:bookmarkEnd w:id="758"/>
    </w:p>
    <w:p w14:paraId="6B9FD493" w14:textId="21796791" w:rsidR="00E86526" w:rsidRPr="00FE463F" w:rsidRDefault="003757F8" w:rsidP="00D36962">
      <w:pPr>
        <w:pStyle w:val="BodyText"/>
        <w:keepNext/>
        <w:keepLines/>
        <w:rPr>
          <w:noProof/>
        </w:rPr>
      </w:pP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FDA^DILF</w:instrText>
      </w:r>
      <w:r w:rsidR="007B673F">
        <w:rPr>
          <w:noProof/>
        </w:rPr>
        <w:instrText>()</w:instrText>
      </w:r>
      <w:r w:rsidR="00623EB0" w:rsidRPr="00FE463F">
        <w:rPr>
          <w:noProof/>
        </w:rPr>
        <w:instrText>\:FDA:</w:instrText>
      </w:r>
      <w:r w:rsidRPr="00FE463F">
        <w:rPr>
          <w:noProof/>
        </w:rPr>
        <w:instrText>Loader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FDA:</w:instrText>
      </w:r>
      <w:r w:rsidRPr="00FE463F">
        <w:rPr>
          <w:noProof/>
        </w:rPr>
        <w:instrText>Loader:FDA^DILF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Calls:FDA^DILF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can be used to load data into the FDA. It accepts either the traditional DA</w:t>
      </w:r>
      <w:r w:rsidR="007B673F">
        <w:rPr>
          <w:noProof/>
        </w:rPr>
        <w:t>()</w:t>
      </w:r>
      <w:r w:rsidR="00E86526" w:rsidRPr="00FE463F">
        <w:rPr>
          <w:noProof/>
        </w:rPr>
        <w:t xml:space="preserve"> array or the IENS for specifying the entry. No validation of VALUE is done.</w:t>
      </w:r>
    </w:p>
    <w:p w14:paraId="6B9FD494" w14:textId="77777777" w:rsidR="00E86526" w:rsidRPr="00FE463F" w:rsidRDefault="00E86526" w:rsidP="00CD348A">
      <w:pPr>
        <w:pStyle w:val="AltHeading5"/>
      </w:pPr>
      <w:r w:rsidRPr="00FE463F">
        <w:t>Format</w:t>
      </w:r>
    </w:p>
    <w:p w14:paraId="6B9FD495" w14:textId="77777777" w:rsidR="00E86526" w:rsidRPr="00FE463F" w:rsidRDefault="00E86526" w:rsidP="00A4120D">
      <w:pPr>
        <w:pStyle w:val="APIFormat"/>
        <w:rPr>
          <w:noProof/>
        </w:rPr>
      </w:pPr>
      <w:r w:rsidRPr="00FE463F">
        <w:rPr>
          <w:noProof/>
        </w:rPr>
        <w:t>1. FDA^DILF(</w:t>
      </w:r>
      <w:r w:rsidR="00D54E29" w:rsidRPr="00FE463F">
        <w:rPr>
          <w:noProof/>
        </w:rPr>
        <w:t>file,iens,field,flags,value,fda_root,msg_root</w:t>
      </w:r>
      <w:r w:rsidRPr="00FE463F">
        <w:rPr>
          <w:noProof/>
        </w:rPr>
        <w:t>)</w:t>
      </w:r>
    </w:p>
    <w:p w14:paraId="6B9FD496" w14:textId="77777777" w:rsidR="00E86526" w:rsidRPr="00FE463F" w:rsidRDefault="00E86526" w:rsidP="00A4120D">
      <w:pPr>
        <w:pStyle w:val="APIFormat"/>
        <w:rPr>
          <w:noProof/>
        </w:rPr>
      </w:pPr>
      <w:r w:rsidRPr="00FE463F">
        <w:rPr>
          <w:noProof/>
        </w:rPr>
        <w:t>2. FDA^DILF(</w:t>
      </w:r>
      <w:r w:rsidR="00D54E29" w:rsidRPr="00FE463F">
        <w:rPr>
          <w:noProof/>
        </w:rPr>
        <w:t>file,.da,field,flags,value,fda_root,msg_root</w:t>
      </w:r>
      <w:r w:rsidRPr="00FE463F">
        <w:rPr>
          <w:noProof/>
        </w:rPr>
        <w:t>)</w:t>
      </w:r>
    </w:p>
    <w:p w14:paraId="6B9FD497" w14:textId="77777777" w:rsidR="00E86526" w:rsidRDefault="00E86526" w:rsidP="00CD348A">
      <w:pPr>
        <w:pStyle w:val="AltHeading5"/>
      </w:pPr>
      <w:r w:rsidRPr="00FE463F">
        <w:t>Input Parameters</w:t>
      </w:r>
    </w:p>
    <w:p w14:paraId="526F14FD" w14:textId="19ABE1E9" w:rsidR="009B3C1B" w:rsidRDefault="009B3C1B" w:rsidP="00AD39FF">
      <w:pPr>
        <w:pStyle w:val="APIParameters"/>
        <w:keepNext/>
        <w:keepLines/>
      </w:pPr>
      <w:r w:rsidRPr="00FE463F">
        <w:t>file</w:t>
      </w:r>
      <w:r>
        <w:t>:</w:t>
      </w:r>
      <w:r>
        <w:tab/>
      </w:r>
      <w:r w:rsidRPr="00FE463F">
        <w:t>(Required) File or subfile number.</w:t>
      </w:r>
    </w:p>
    <w:p w14:paraId="72065D11" w14:textId="702C0874" w:rsidR="009B3C1B" w:rsidRDefault="009B3C1B" w:rsidP="00AD39FF">
      <w:pPr>
        <w:pStyle w:val="APIParameters"/>
        <w:keepNext/>
        <w:keepLines/>
      </w:pPr>
      <w:r w:rsidRPr="00FE463F">
        <w:t>.da</w:t>
      </w:r>
      <w:r>
        <w:t>:</w:t>
      </w:r>
      <w:r>
        <w:tab/>
      </w:r>
      <w:r w:rsidRPr="00FE463F">
        <w:t>(Required for format 2) DA() array containing entry and subentry numbers.</w:t>
      </w:r>
    </w:p>
    <w:p w14:paraId="644D36B6" w14:textId="5A14C583" w:rsidR="009B3C1B" w:rsidRDefault="009B3C1B" w:rsidP="009B3C1B">
      <w:pPr>
        <w:pStyle w:val="APIParameters"/>
      </w:pPr>
      <w:r w:rsidRPr="00FE463F">
        <w:t>iens</w:t>
      </w:r>
      <w:r>
        <w:t>:</w:t>
      </w:r>
      <w:r>
        <w:tab/>
      </w:r>
      <w:r w:rsidRPr="00FE463F">
        <w:t>(Required for format 1) Standard IENS indicating internal entry numbers.</w:t>
      </w:r>
    </w:p>
    <w:p w14:paraId="69EA1378" w14:textId="48A71A12" w:rsidR="009B3C1B" w:rsidRDefault="009B3C1B" w:rsidP="009B3C1B">
      <w:pPr>
        <w:pStyle w:val="APIParameters"/>
      </w:pPr>
      <w:r w:rsidRPr="00FE463F">
        <w:t>field</w:t>
      </w:r>
      <w:r>
        <w:t>:</w:t>
      </w:r>
      <w:r>
        <w:tab/>
      </w:r>
      <w:r w:rsidRPr="00FE463F">
        <w:t>(Required) Field number for which data is being loaded into the FDA.</w:t>
      </w:r>
    </w:p>
    <w:p w14:paraId="4DA00499" w14:textId="13563513" w:rsidR="009B3C1B" w:rsidRDefault="009B3C1B" w:rsidP="00AD39FF">
      <w:pPr>
        <w:pStyle w:val="APIParameters"/>
        <w:keepNext/>
        <w:keepLines/>
      </w:pPr>
      <w:r w:rsidRPr="00FE463F">
        <w:t>flags</w:t>
      </w:r>
      <w:r>
        <w:t>:</w:t>
      </w:r>
      <w:r>
        <w:tab/>
      </w:r>
      <w:r w:rsidRPr="00FE463F">
        <w:t>(Optional) Flag to control processing:</w:t>
      </w:r>
    </w:p>
    <w:p w14:paraId="20EC68CF" w14:textId="0ABE6F2A" w:rsidR="00AD39FF" w:rsidRDefault="00AD39FF" w:rsidP="00AD39FF">
      <w:pPr>
        <w:pStyle w:val="APIParametersTextIndent"/>
      </w:pPr>
      <w:r w:rsidRPr="00AD39FF">
        <w:rPr>
          <w:b/>
        </w:rPr>
        <w:t>R</w:t>
      </w:r>
      <w:r>
        <w:rPr>
          <w:b/>
          <w:bCs w:val="0"/>
        </w:rPr>
        <w:t>—</w:t>
      </w:r>
      <w:r w:rsidRPr="00FE463F">
        <w:rPr>
          <w:b/>
          <w:bCs w:val="0"/>
        </w:rPr>
        <w:t>R</w:t>
      </w:r>
      <w:r w:rsidRPr="00FE463F">
        <w:t xml:space="preserve">ecord identified by IENS or .DA is verified to exist. Do </w:t>
      </w:r>
      <w:r w:rsidRPr="00FE463F">
        <w:rPr>
          <w:i/>
        </w:rPr>
        <w:t>not</w:t>
      </w:r>
      <w:r w:rsidRPr="00FE463F">
        <w:t xml:space="preserve"> use the R FLAG if the IENS or DA() array contain placeholder codes instead of actual record numbers.</w:t>
      </w:r>
    </w:p>
    <w:p w14:paraId="46BB48AB" w14:textId="43A2B6FB" w:rsidR="00AD39FF" w:rsidRDefault="00AD39FF" w:rsidP="00AD39FF">
      <w:pPr>
        <w:pStyle w:val="APIParameters"/>
      </w:pPr>
      <w:r w:rsidRPr="00FE463F">
        <w:t>value</w:t>
      </w:r>
      <w:r>
        <w:t>:</w:t>
      </w:r>
      <w:r>
        <w:tab/>
      </w:r>
      <w:r w:rsidRPr="00FE463F">
        <w:t xml:space="preserve">(Required, can be null) Value to which the FDA node is set. Depending on how the FDA is used, this could be the internal or external value. For word-processing fields, this is the root of the array that contains the word-processing data. Internal and external values </w:t>
      </w:r>
      <w:r w:rsidRPr="00FE463F">
        <w:rPr>
          <w:i/>
        </w:rPr>
        <w:t>cannot</w:t>
      </w:r>
      <w:r w:rsidRPr="00FE463F">
        <w:t xml:space="preserve"> be mixed in a single FDA.</w:t>
      </w:r>
    </w:p>
    <w:p w14:paraId="5452A475" w14:textId="70A2D423" w:rsidR="00AD39FF" w:rsidRDefault="00AD39FF" w:rsidP="00AD39FF">
      <w:pPr>
        <w:pStyle w:val="APIParameters"/>
      </w:pPr>
      <w:r w:rsidRPr="00FE463F">
        <w:t>fda_root</w:t>
      </w:r>
      <w:r>
        <w:t>:</w:t>
      </w:r>
      <w:r>
        <w:tab/>
      </w:r>
      <w:r w:rsidRPr="00FE463F">
        <w:t>(Required) The root of the FDA in which the new node is loaded.</w:t>
      </w:r>
    </w:p>
    <w:p w14:paraId="31B12B9E" w14:textId="64EE82AF" w:rsidR="00AD39FF" w:rsidRPr="00FE463F" w:rsidRDefault="00AD39FF" w:rsidP="00AD39FF">
      <w:pPr>
        <w:pStyle w:val="APIParameters"/>
      </w:pPr>
      <w:r w:rsidRPr="00FE463F">
        <w:t>msg_root</w:t>
      </w:r>
      <w:r>
        <w:t>:</w:t>
      </w:r>
      <w:r>
        <w:tab/>
      </w:r>
      <w:r w:rsidRPr="00FE463F">
        <w:t xml:space="preserve">(Optional) Root into which error, help, and message arrays are put. If this parameter is </w:t>
      </w:r>
      <w:r w:rsidRPr="00FE463F">
        <w:rPr>
          <w:i/>
        </w:rPr>
        <w:t>not</w:t>
      </w:r>
      <w:r w:rsidRPr="00FE463F">
        <w:t xml:space="preserve"> passed, these arrays are put into nodes descendent from ^TMP.</w:t>
      </w:r>
    </w:p>
    <w:p w14:paraId="6B9FD4B4" w14:textId="77777777" w:rsidR="00E86526" w:rsidRPr="00FE463F" w:rsidRDefault="00E86526" w:rsidP="00CD348A">
      <w:pPr>
        <w:pStyle w:val="AltHeading5"/>
      </w:pPr>
      <w:r w:rsidRPr="00FE463F">
        <w:t>Output</w:t>
      </w:r>
    </w:p>
    <w:p w14:paraId="6B9FD4B5" w14:textId="77777777" w:rsidR="00E86526" w:rsidRPr="00FE463F" w:rsidRDefault="00E86526" w:rsidP="00D36962">
      <w:pPr>
        <w:pStyle w:val="BodyText"/>
        <w:keepNext/>
        <w:keepLines/>
        <w:rPr>
          <w:noProof/>
        </w:rPr>
      </w:pPr>
      <w:r w:rsidRPr="00FE463F">
        <w:rPr>
          <w:noProof/>
        </w:rPr>
        <w:t xml:space="preserve">Successful completion of this call results in the creation of a node descendent from the root passed in </w:t>
      </w:r>
      <w:r w:rsidR="00D54E29" w:rsidRPr="00FE463F">
        <w:rPr>
          <w:noProof/>
        </w:rPr>
        <w:t>fda_root</w:t>
      </w:r>
      <w:r w:rsidRPr="00FE463F">
        <w:rPr>
          <w:noProof/>
        </w:rPr>
        <w:t>. The format of the node is:</w:t>
      </w:r>
    </w:p>
    <w:p w14:paraId="6B9FD4B6" w14:textId="11917602" w:rsidR="00E86526" w:rsidRPr="00FE463F" w:rsidRDefault="00617AA3" w:rsidP="00617AA3">
      <w:pPr>
        <w:pStyle w:val="Caption"/>
        <w:rPr>
          <w:noProof/>
        </w:rPr>
      </w:pPr>
      <w:bookmarkStart w:id="759" w:name="_Toc48037472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187</w:t>
      </w:r>
      <w:r w:rsidRPr="00FE463F">
        <w:rPr>
          <w:noProof/>
        </w:rPr>
        <w:fldChar w:fldCharType="end"/>
      </w:r>
      <w:r w:rsidR="000E1784">
        <w:rPr>
          <w:noProof/>
        </w:rPr>
        <w:t>:</w:t>
      </w:r>
      <w:r w:rsidR="00FD6DCF" w:rsidRPr="00FE463F">
        <w:rPr>
          <w:noProof/>
        </w:rPr>
        <w:t xml:space="preserve"> FDA^DILF</w:t>
      </w:r>
      <w:r w:rsidR="007B673F">
        <w:rPr>
          <w:noProof/>
        </w:rPr>
        <w:t>()</w:t>
      </w:r>
      <w:r w:rsidR="00D54E29" w:rsidRPr="00FE463F">
        <w:rPr>
          <w:noProof/>
        </w:rPr>
        <w:t xml:space="preserve"> API</w:t>
      </w:r>
      <w:r w:rsidR="007672B6">
        <w:rPr>
          <w:noProof/>
        </w:rPr>
        <w:t>—Node F</w:t>
      </w:r>
      <w:r w:rsidR="00FD6DCF" w:rsidRPr="00FE463F">
        <w:rPr>
          <w:noProof/>
        </w:rPr>
        <w:t>ormat</w:t>
      </w:r>
      <w:bookmarkEnd w:id="759"/>
    </w:p>
    <w:p w14:paraId="6B9FD4B7" w14:textId="77777777" w:rsidR="00E86526" w:rsidRPr="00FE463F" w:rsidRDefault="00E86526" w:rsidP="00ED4DD4">
      <w:pPr>
        <w:pStyle w:val="APICode"/>
        <w:rPr>
          <w:noProof/>
        </w:rPr>
      </w:pPr>
      <w:r w:rsidRPr="00FE463F">
        <w:rPr>
          <w:noProof/>
        </w:rPr>
        <w:t>FDA_ROOT(FILE,</w:t>
      </w:r>
      <w:r w:rsidR="00084217" w:rsidRPr="00FE463F">
        <w:rPr>
          <w:noProof/>
        </w:rPr>
        <w:t>”</w:t>
      </w:r>
      <w:r w:rsidRPr="00FE463F">
        <w:rPr>
          <w:noProof/>
        </w:rPr>
        <w:t>IENS</w:t>
      </w:r>
      <w:r w:rsidR="00084217" w:rsidRPr="00FE463F">
        <w:rPr>
          <w:noProof/>
        </w:rPr>
        <w:t>”</w:t>
      </w:r>
      <w:r w:rsidRPr="00FE463F">
        <w:rPr>
          <w:noProof/>
        </w:rPr>
        <w:t>,FIELD)=VALUE</w:t>
      </w:r>
    </w:p>
    <w:p w14:paraId="6B9FD4B8" w14:textId="77777777" w:rsidR="00E86526" w:rsidRPr="00FE463F" w:rsidRDefault="00E86526" w:rsidP="003757F8">
      <w:pPr>
        <w:pStyle w:val="BodyText6"/>
        <w:rPr>
          <w:noProof/>
        </w:rPr>
      </w:pPr>
    </w:p>
    <w:p w14:paraId="6B9FD4B9" w14:textId="77777777" w:rsidR="00E86526" w:rsidRPr="00FE463F" w:rsidRDefault="002F0AF3" w:rsidP="009F5F58">
      <w:pPr>
        <w:pStyle w:val="Note"/>
        <w:rPr>
          <w:noProof/>
        </w:rPr>
      </w:pPr>
      <w:r>
        <w:rPr>
          <w:noProof/>
          <w:sz w:val="20"/>
        </w:rPr>
        <w:drawing>
          <wp:inline distT="0" distB="0" distL="0" distR="0" wp14:anchorId="6B9FFAF2" wp14:editId="6B9FFAF3">
            <wp:extent cx="304800" cy="304800"/>
            <wp:effectExtent l="0" t="0" r="0" b="0"/>
            <wp:docPr id="263" name="Picture 2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F5F58" w:rsidRPr="00FE463F">
        <w:rPr>
          <w:noProof/>
        </w:rPr>
        <w:tab/>
      </w:r>
      <w:r w:rsidR="009F5F58" w:rsidRPr="00FE463F">
        <w:rPr>
          <w:rStyle w:val="NoteChar"/>
          <w:b/>
          <w:noProof/>
        </w:rPr>
        <w:t>REF:</w:t>
      </w:r>
      <w:r w:rsidR="009F5F58" w:rsidRPr="00FE463F">
        <w:rPr>
          <w:noProof/>
        </w:rPr>
        <w:t xml:space="preserve"> </w:t>
      </w:r>
      <w:r w:rsidR="00E86526" w:rsidRPr="00FE463F">
        <w:rPr>
          <w:noProof/>
        </w:rPr>
        <w:t xml:space="preserve">For more information on the format of the FDA, see the </w:t>
      </w:r>
      <w:r w:rsidR="00084217" w:rsidRPr="00FE463F">
        <w:rPr>
          <w:noProof/>
        </w:rPr>
        <w:t>“</w:t>
      </w:r>
      <w:r w:rsidR="00E86526" w:rsidRPr="00FE463F">
        <w:rPr>
          <w:noProof/>
        </w:rPr>
        <w:t>Database Server Introduction.</w:t>
      </w:r>
      <w:r w:rsidR="00084217" w:rsidRPr="00FE463F">
        <w:rPr>
          <w:noProof/>
        </w:rPr>
        <w:t>”</w:t>
      </w:r>
    </w:p>
    <w:p w14:paraId="6B9FD4BA" w14:textId="77777777" w:rsidR="00E86526" w:rsidRDefault="00E86526" w:rsidP="00D36962">
      <w:pPr>
        <w:pStyle w:val="BodyText"/>
        <w:rPr>
          <w:noProof/>
        </w:rPr>
      </w:pPr>
      <w:r w:rsidRPr="00FE463F">
        <w:rPr>
          <w:noProof/>
        </w:rPr>
        <w:lastRenderedPageBreak/>
        <w:t>By default, error messages are returned in ^TMP. If MSG_ROOT is passed, messages are returned there.</w:t>
      </w:r>
    </w:p>
    <w:p w14:paraId="00417196" w14:textId="77777777" w:rsidR="00AD39FF" w:rsidRPr="00FE463F" w:rsidRDefault="00AD39FF" w:rsidP="00AD39FF">
      <w:pPr>
        <w:pStyle w:val="BodyText6"/>
        <w:rPr>
          <w:noProof/>
        </w:rPr>
      </w:pPr>
    </w:p>
    <w:p w14:paraId="6B9FD4BB" w14:textId="77777777" w:rsidR="00E86526" w:rsidRPr="00FE463F" w:rsidRDefault="00E86526" w:rsidP="00DF602F">
      <w:pPr>
        <w:pStyle w:val="Heading4"/>
        <w:rPr>
          <w:noProof/>
        </w:rPr>
      </w:pPr>
      <w:r w:rsidRPr="00FE463F">
        <w:rPr>
          <w:noProof/>
        </w:rPr>
        <w:t>Example</w:t>
      </w:r>
    </w:p>
    <w:p w14:paraId="6B9FD4BC" w14:textId="77777777" w:rsidR="00E86526" w:rsidRPr="00FE463F" w:rsidRDefault="00E86526" w:rsidP="00D36962">
      <w:pPr>
        <w:pStyle w:val="BodyText"/>
        <w:keepNext/>
        <w:keepLines/>
        <w:rPr>
          <w:noProof/>
        </w:rPr>
      </w:pPr>
      <w:r w:rsidRPr="00FE463F">
        <w:rPr>
          <w:noProof/>
        </w:rPr>
        <w:t xml:space="preserve">This example loads the FDA for the first sub-subentry in the second </w:t>
      </w:r>
      <w:r w:rsidR="009F5F58" w:rsidRPr="00FE463F">
        <w:rPr>
          <w:noProof/>
        </w:rPr>
        <w:t>subentry of entry number 4 for F</w:t>
      </w:r>
      <w:r w:rsidRPr="00FE463F">
        <w:rPr>
          <w:noProof/>
        </w:rPr>
        <w:t xml:space="preserve">ield </w:t>
      </w:r>
      <w:r w:rsidR="009F5F58" w:rsidRPr="00FE463F">
        <w:rPr>
          <w:noProof/>
        </w:rPr>
        <w:t>#</w:t>
      </w:r>
      <w:r w:rsidRPr="00FE463F">
        <w:rPr>
          <w:noProof/>
        </w:rPr>
        <w:t xml:space="preserve">4 in subfile </w:t>
      </w:r>
      <w:r w:rsidR="009F5F58" w:rsidRPr="00FE463F">
        <w:rPr>
          <w:noProof/>
        </w:rPr>
        <w:t>#</w:t>
      </w:r>
      <w:r w:rsidRPr="00FE463F">
        <w:rPr>
          <w:noProof/>
        </w:rPr>
        <w:t xml:space="preserve">16200.32 with a value of </w:t>
      </w:r>
      <w:r w:rsidR="00084217" w:rsidRPr="00FE463F">
        <w:rPr>
          <w:noProof/>
        </w:rPr>
        <w:t>“</w:t>
      </w:r>
      <w:r w:rsidRPr="00FE463F">
        <w:rPr>
          <w:noProof/>
        </w:rPr>
        <w:t>NEW DATA</w:t>
      </w:r>
      <w:r w:rsidR="00084217" w:rsidRPr="00FE463F">
        <w:rPr>
          <w:noProof/>
        </w:rPr>
        <w:t>”</w:t>
      </w:r>
      <w:r w:rsidRPr="00FE463F">
        <w:rPr>
          <w:noProof/>
        </w:rPr>
        <w:t xml:space="preserve"> [the FDA is descended from ^TMP(</w:t>
      </w:r>
      <w:r w:rsidR="00084217" w:rsidRPr="00FE463F">
        <w:rPr>
          <w:noProof/>
        </w:rPr>
        <w:t>“</w:t>
      </w:r>
      <w:r w:rsidRPr="00FE463F">
        <w:rPr>
          <w:noProof/>
        </w:rPr>
        <w:t>MYDATA</w:t>
      </w:r>
      <w:r w:rsidR="00084217" w:rsidRPr="00FE463F">
        <w:rPr>
          <w:noProof/>
        </w:rPr>
        <w:t>”</w:t>
      </w:r>
      <w:r w:rsidRPr="00FE463F">
        <w:rPr>
          <w:noProof/>
        </w:rPr>
        <w:t>,$J)]:</w:t>
      </w:r>
    </w:p>
    <w:p w14:paraId="6B9FD4BD" w14:textId="11EBBA5C" w:rsidR="00D36962" w:rsidRPr="00FE463F" w:rsidRDefault="00617AA3" w:rsidP="00617AA3">
      <w:pPr>
        <w:pStyle w:val="Caption"/>
        <w:rPr>
          <w:noProof/>
        </w:rPr>
      </w:pPr>
      <w:bookmarkStart w:id="760" w:name="_Toc48037472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188</w:t>
      </w:r>
      <w:r w:rsidRPr="00FE463F">
        <w:rPr>
          <w:noProof/>
        </w:rPr>
        <w:fldChar w:fldCharType="end"/>
      </w:r>
      <w:r w:rsidR="000E1784">
        <w:rPr>
          <w:noProof/>
        </w:rPr>
        <w:t>:</w:t>
      </w:r>
      <w:r w:rsidR="00FD6DCF" w:rsidRPr="00FE463F">
        <w:rPr>
          <w:noProof/>
        </w:rPr>
        <w:t xml:space="preserve"> FDA^DILF</w:t>
      </w:r>
      <w:r w:rsidR="007B673F">
        <w:rPr>
          <w:noProof/>
        </w:rPr>
        <w:t>()</w:t>
      </w:r>
      <w:r w:rsidR="00D54E29" w:rsidRPr="00FE463F">
        <w:rPr>
          <w:noProof/>
        </w:rPr>
        <w:t xml:space="preserve"> API</w:t>
      </w:r>
      <w:r w:rsidR="00FD6DCF" w:rsidRPr="00FE463F">
        <w:rPr>
          <w:noProof/>
        </w:rPr>
        <w:t>—Example: Input and Output</w:t>
      </w:r>
      <w:bookmarkEnd w:id="760"/>
    </w:p>
    <w:p w14:paraId="6B9FD4BE" w14:textId="77777777" w:rsidR="00E86526" w:rsidRPr="003A620F" w:rsidRDefault="00E86526" w:rsidP="00ED4DD4">
      <w:pPr>
        <w:pStyle w:val="APICode"/>
        <w:rPr>
          <w:noProof/>
        </w:rPr>
      </w:pPr>
      <w:r w:rsidRPr="003A620F">
        <w:rPr>
          <w:noProof/>
        </w:rPr>
        <w:t>&gt;</w:t>
      </w:r>
      <w:r w:rsidRPr="003A620F">
        <w:rPr>
          <w:b/>
          <w:noProof/>
        </w:rPr>
        <w:t>S FILE=16200.32,IENS=</w:t>
      </w:r>
      <w:r w:rsidR="00084217" w:rsidRPr="003A620F">
        <w:rPr>
          <w:b/>
          <w:noProof/>
        </w:rPr>
        <w:t>“</w:t>
      </w:r>
      <w:r w:rsidRPr="003A620F">
        <w:rPr>
          <w:b/>
          <w:noProof/>
        </w:rPr>
        <w:t>1,2,4,</w:t>
      </w:r>
      <w:r w:rsidR="00084217" w:rsidRPr="003A620F">
        <w:rPr>
          <w:b/>
          <w:noProof/>
        </w:rPr>
        <w:t>”</w:t>
      </w:r>
      <w:r w:rsidRPr="003A620F">
        <w:rPr>
          <w:b/>
          <w:noProof/>
        </w:rPr>
        <w:t>,FIELD=4,VALUE=</w:t>
      </w:r>
      <w:r w:rsidR="00084217" w:rsidRPr="003A620F">
        <w:rPr>
          <w:b/>
          <w:noProof/>
        </w:rPr>
        <w:t>“</w:t>
      </w:r>
      <w:r w:rsidRPr="003A620F">
        <w:rPr>
          <w:b/>
          <w:noProof/>
        </w:rPr>
        <w:t>NEW DATA</w:t>
      </w:r>
      <w:r w:rsidR="00084217" w:rsidRPr="003A620F">
        <w:rPr>
          <w:b/>
          <w:noProof/>
        </w:rPr>
        <w:t>”</w:t>
      </w:r>
      <w:r w:rsidR="00D36962" w:rsidRPr="003A620F">
        <w:rPr>
          <w:b/>
          <w:noProof/>
        </w:rPr>
        <w:t>,ROOT=</w:t>
      </w:r>
      <w:r w:rsidR="00084217" w:rsidRPr="003A620F">
        <w:rPr>
          <w:b/>
          <w:noProof/>
        </w:rPr>
        <w:t>“</w:t>
      </w:r>
      <w:r w:rsidRPr="003A620F">
        <w:rPr>
          <w:b/>
          <w:noProof/>
        </w:rPr>
        <w:t>^TMP(</w:t>
      </w:r>
      <w:r w:rsidR="00084217" w:rsidRPr="003A620F">
        <w:rPr>
          <w:b/>
          <w:noProof/>
        </w:rPr>
        <w:t>““</w:t>
      </w:r>
      <w:r w:rsidRPr="003A620F">
        <w:rPr>
          <w:b/>
          <w:noProof/>
        </w:rPr>
        <w:t>MYDATA</w:t>
      </w:r>
      <w:r w:rsidR="00084217" w:rsidRPr="003A620F">
        <w:rPr>
          <w:b/>
          <w:noProof/>
        </w:rPr>
        <w:t>”“</w:t>
      </w:r>
      <w:r w:rsidRPr="003A620F">
        <w:rPr>
          <w:b/>
          <w:noProof/>
        </w:rPr>
        <w:t>,$J)</w:t>
      </w:r>
      <w:r w:rsidR="00084217" w:rsidRPr="003A620F">
        <w:rPr>
          <w:b/>
          <w:noProof/>
        </w:rPr>
        <w:t>”</w:t>
      </w:r>
    </w:p>
    <w:p w14:paraId="6B9FD4BF" w14:textId="77777777" w:rsidR="00E86526" w:rsidRPr="003A620F" w:rsidRDefault="00E86526" w:rsidP="00ED4DD4">
      <w:pPr>
        <w:pStyle w:val="APICode"/>
        <w:rPr>
          <w:noProof/>
        </w:rPr>
      </w:pPr>
    </w:p>
    <w:p w14:paraId="6B9FD4C0" w14:textId="77777777" w:rsidR="00E86526" w:rsidRPr="003A620F" w:rsidRDefault="00E86526" w:rsidP="00ED4DD4">
      <w:pPr>
        <w:pStyle w:val="APICode"/>
        <w:rPr>
          <w:noProof/>
        </w:rPr>
      </w:pPr>
      <w:r w:rsidRPr="003A620F">
        <w:rPr>
          <w:noProof/>
        </w:rPr>
        <w:t>&gt;</w:t>
      </w:r>
      <w:r w:rsidRPr="003A620F">
        <w:rPr>
          <w:b/>
          <w:noProof/>
        </w:rPr>
        <w:t>D FDA^DILF(FILE,IENS,FIELD,</w:t>
      </w:r>
      <w:r w:rsidR="00084217" w:rsidRPr="003A620F">
        <w:rPr>
          <w:b/>
          <w:noProof/>
        </w:rPr>
        <w:t>”“</w:t>
      </w:r>
      <w:r w:rsidRPr="003A620F">
        <w:rPr>
          <w:b/>
          <w:noProof/>
        </w:rPr>
        <w:t>,VALUE,ROOT)</w:t>
      </w:r>
    </w:p>
    <w:p w14:paraId="6B9FD4C1" w14:textId="77777777" w:rsidR="00E86526" w:rsidRPr="003A620F" w:rsidRDefault="00E86526" w:rsidP="00ED4DD4">
      <w:pPr>
        <w:pStyle w:val="APICode"/>
        <w:rPr>
          <w:noProof/>
        </w:rPr>
      </w:pPr>
    </w:p>
    <w:p w14:paraId="6B9FD4C2" w14:textId="77777777" w:rsidR="00E86526" w:rsidRPr="00FE463F" w:rsidRDefault="00E86526" w:rsidP="00ED4DD4">
      <w:pPr>
        <w:pStyle w:val="APICode"/>
        <w:rPr>
          <w:noProof/>
        </w:rPr>
      </w:pPr>
      <w:r w:rsidRPr="003A620F">
        <w:rPr>
          <w:noProof/>
        </w:rPr>
        <w:t>&gt;</w:t>
      </w:r>
      <w:r w:rsidRPr="003A620F">
        <w:rPr>
          <w:b/>
          <w:noProof/>
        </w:rPr>
        <w:t>D ^%G</w:t>
      </w:r>
    </w:p>
    <w:p w14:paraId="6B9FD4C3" w14:textId="77777777" w:rsidR="00E86526" w:rsidRPr="00FE463F" w:rsidRDefault="00E86526" w:rsidP="00ED4DD4">
      <w:pPr>
        <w:pStyle w:val="APICode"/>
        <w:rPr>
          <w:noProof/>
        </w:rPr>
      </w:pPr>
    </w:p>
    <w:p w14:paraId="6B9FD4C4" w14:textId="77777777" w:rsidR="00E86526" w:rsidRPr="00FE463F" w:rsidRDefault="00E86526" w:rsidP="00ED4DD4">
      <w:pPr>
        <w:pStyle w:val="APICode"/>
        <w:rPr>
          <w:noProof/>
        </w:rPr>
      </w:pPr>
      <w:r w:rsidRPr="00FE463F">
        <w:rPr>
          <w:noProof/>
        </w:rPr>
        <w:t>Global ^TMP(</w:t>
      </w:r>
      <w:r w:rsidR="00084217" w:rsidRPr="00FE463F">
        <w:rPr>
          <w:noProof/>
        </w:rPr>
        <w:t>“</w:t>
      </w:r>
      <w:r w:rsidRPr="00FE463F">
        <w:rPr>
          <w:noProof/>
        </w:rPr>
        <w:t>MYDATA</w:t>
      </w:r>
      <w:r w:rsidR="00084217" w:rsidRPr="00FE463F">
        <w:rPr>
          <w:noProof/>
        </w:rPr>
        <w:t>”</w:t>
      </w:r>
      <w:r w:rsidRPr="00FE463F">
        <w:rPr>
          <w:noProof/>
        </w:rPr>
        <w:t>,$J</w:t>
      </w:r>
    </w:p>
    <w:p w14:paraId="6B9FD4C5" w14:textId="77777777" w:rsidR="00E86526" w:rsidRPr="00FE463F" w:rsidRDefault="00E86526" w:rsidP="00ED4DD4">
      <w:pPr>
        <w:pStyle w:val="APICode"/>
        <w:rPr>
          <w:noProof/>
        </w:rPr>
      </w:pPr>
      <w:r w:rsidRPr="00FE463F">
        <w:rPr>
          <w:noProof/>
        </w:rPr>
        <w:t xml:space="preserve">        TMP(</w:t>
      </w:r>
      <w:r w:rsidR="00084217" w:rsidRPr="00FE463F">
        <w:rPr>
          <w:noProof/>
        </w:rPr>
        <w:t>“</w:t>
      </w:r>
      <w:r w:rsidRPr="00FE463F">
        <w:rPr>
          <w:noProof/>
        </w:rPr>
        <w:t>MYDATA</w:t>
      </w:r>
      <w:r w:rsidR="00084217" w:rsidRPr="00FE463F">
        <w:rPr>
          <w:noProof/>
        </w:rPr>
        <w:t>”</w:t>
      </w:r>
      <w:r w:rsidRPr="00FE463F">
        <w:rPr>
          <w:noProof/>
        </w:rPr>
        <w:t>,$J</w:t>
      </w:r>
    </w:p>
    <w:p w14:paraId="6B9FD4C6"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MYDATA</w:t>
      </w:r>
      <w:r w:rsidR="00084217" w:rsidRPr="00FE463F">
        <w:rPr>
          <w:noProof/>
        </w:rPr>
        <w:t>”</w:t>
      </w:r>
      <w:r w:rsidRPr="00FE463F">
        <w:rPr>
          <w:noProof/>
        </w:rPr>
        <w:t>,</w:t>
      </w:r>
      <w:r w:rsidR="009F5F58" w:rsidRPr="00FE463F">
        <w:rPr>
          <w:noProof/>
        </w:rPr>
        <w:t>000</w:t>
      </w:r>
      <w:r w:rsidRPr="00FE463F">
        <w:rPr>
          <w:noProof/>
        </w:rPr>
        <w:t>101456,16200.32,</w:t>
      </w:r>
      <w:r w:rsidR="00084217" w:rsidRPr="00FE463F">
        <w:rPr>
          <w:noProof/>
        </w:rPr>
        <w:t>”</w:t>
      </w:r>
      <w:r w:rsidRPr="00FE463F">
        <w:rPr>
          <w:noProof/>
        </w:rPr>
        <w:t>1,2,4,</w:t>
      </w:r>
      <w:r w:rsidR="00084217" w:rsidRPr="00FE463F">
        <w:rPr>
          <w:noProof/>
        </w:rPr>
        <w:t>”</w:t>
      </w:r>
      <w:r w:rsidRPr="00FE463F">
        <w:rPr>
          <w:noProof/>
        </w:rPr>
        <w:t>,4) = NEW DATA</w:t>
      </w:r>
    </w:p>
    <w:p w14:paraId="6B9FD4C7" w14:textId="77777777" w:rsidR="00E86526" w:rsidRPr="00FE463F" w:rsidRDefault="00E86526" w:rsidP="003757F8">
      <w:pPr>
        <w:pStyle w:val="BodyText6"/>
        <w:rPr>
          <w:noProof/>
        </w:rPr>
      </w:pPr>
    </w:p>
    <w:p w14:paraId="6B9FD4C8" w14:textId="77777777" w:rsidR="00E86526" w:rsidRPr="00FE463F" w:rsidRDefault="00E86526" w:rsidP="00DF602F">
      <w:pPr>
        <w:pStyle w:val="Heading4"/>
        <w:rPr>
          <w:noProof/>
        </w:rPr>
      </w:pPr>
      <w:r w:rsidRPr="00FE463F">
        <w:rPr>
          <w:noProof/>
        </w:rPr>
        <w:t>Error Codes Returned</w:t>
      </w:r>
    </w:p>
    <w:p w14:paraId="6B9FD4C9" w14:textId="45FBB86E" w:rsidR="00FD6DCF" w:rsidRPr="00FE463F" w:rsidRDefault="009F5F58" w:rsidP="009F5F58">
      <w:pPr>
        <w:pStyle w:val="Caption"/>
        <w:rPr>
          <w:noProof/>
        </w:rPr>
      </w:pPr>
      <w:bookmarkStart w:id="761" w:name="_Toc48037499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61</w:t>
      </w:r>
      <w:r w:rsidRPr="00FE463F">
        <w:rPr>
          <w:noProof/>
        </w:rPr>
        <w:fldChar w:fldCharType="end"/>
      </w:r>
      <w:r w:rsidR="00405EF1">
        <w:rPr>
          <w:noProof/>
        </w:rPr>
        <w:t>:</w:t>
      </w:r>
      <w:r w:rsidRPr="00FE463F">
        <w:rPr>
          <w:noProof/>
        </w:rPr>
        <w:t xml:space="preserve"> FDA^DILF</w:t>
      </w:r>
      <w:r w:rsidR="007B673F">
        <w:rPr>
          <w:noProof/>
        </w:rPr>
        <w:t>()</w:t>
      </w:r>
      <w:r w:rsidRPr="00FE463F">
        <w:rPr>
          <w:noProof/>
        </w:rPr>
        <w:t xml:space="preserve"> API—Error Codes Returned</w:t>
      </w:r>
      <w:bookmarkEnd w:id="761"/>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06"/>
        <w:gridCol w:w="8770"/>
      </w:tblGrid>
      <w:tr w:rsidR="009F5F58" w:rsidRPr="00FE463F" w14:paraId="6B9FD4CC" w14:textId="77777777" w:rsidTr="00E762D9">
        <w:trPr>
          <w:tblHeader/>
        </w:trPr>
        <w:tc>
          <w:tcPr>
            <w:tcW w:w="417" w:type="pct"/>
            <w:shd w:val="pct12" w:color="auto" w:fill="auto"/>
          </w:tcPr>
          <w:p w14:paraId="6B9FD4CA" w14:textId="77777777" w:rsidR="009F5F58" w:rsidRPr="00FE463F" w:rsidRDefault="009F5F58" w:rsidP="00E762D9">
            <w:pPr>
              <w:pStyle w:val="TableHeading"/>
              <w:spacing w:line="260" w:lineRule="exact"/>
              <w:rPr>
                <w:noProof/>
              </w:rPr>
            </w:pPr>
            <w:bookmarkStart w:id="762" w:name="COL001_TBL081"/>
            <w:bookmarkEnd w:id="762"/>
            <w:r w:rsidRPr="00FE463F">
              <w:rPr>
                <w:noProof/>
              </w:rPr>
              <w:t>Code</w:t>
            </w:r>
          </w:p>
        </w:tc>
        <w:tc>
          <w:tcPr>
            <w:tcW w:w="4535" w:type="pct"/>
            <w:shd w:val="pct12" w:color="auto" w:fill="auto"/>
          </w:tcPr>
          <w:p w14:paraId="6B9FD4CB" w14:textId="77777777" w:rsidR="009F5F58" w:rsidRPr="00FE463F" w:rsidRDefault="009F5F58" w:rsidP="00E762D9">
            <w:pPr>
              <w:pStyle w:val="TableHeading"/>
              <w:spacing w:line="260" w:lineRule="exact"/>
              <w:rPr>
                <w:noProof/>
              </w:rPr>
            </w:pPr>
            <w:r w:rsidRPr="00FE463F">
              <w:rPr>
                <w:noProof/>
              </w:rPr>
              <w:t>Description</w:t>
            </w:r>
          </w:p>
        </w:tc>
      </w:tr>
      <w:tr w:rsidR="00E86526" w:rsidRPr="00FE463F" w14:paraId="6B9FD4CF" w14:textId="77777777" w:rsidTr="00E762D9">
        <w:tc>
          <w:tcPr>
            <w:tcW w:w="417" w:type="pct"/>
            <w:shd w:val="clear" w:color="auto" w:fill="auto"/>
          </w:tcPr>
          <w:p w14:paraId="6B9FD4CD" w14:textId="77777777" w:rsidR="00E86526" w:rsidRPr="00FE463F" w:rsidRDefault="00E86526" w:rsidP="00E762D9">
            <w:pPr>
              <w:pStyle w:val="TableText"/>
              <w:keepNext/>
              <w:keepLines/>
              <w:spacing w:line="260" w:lineRule="exact"/>
              <w:rPr>
                <w:noProof/>
              </w:rPr>
            </w:pPr>
            <w:r w:rsidRPr="00FE463F">
              <w:rPr>
                <w:noProof/>
              </w:rPr>
              <w:t>202</w:t>
            </w:r>
          </w:p>
        </w:tc>
        <w:tc>
          <w:tcPr>
            <w:tcW w:w="4535" w:type="pct"/>
            <w:shd w:val="clear" w:color="auto" w:fill="auto"/>
          </w:tcPr>
          <w:p w14:paraId="6B9FD4CE" w14:textId="77777777" w:rsidR="00E86526" w:rsidRPr="00FE463F" w:rsidRDefault="00E86526" w:rsidP="00E762D9">
            <w:pPr>
              <w:pStyle w:val="TableText"/>
              <w:keepNext/>
              <w:keepLines/>
              <w:spacing w:line="260" w:lineRule="exact"/>
              <w:rPr>
                <w:noProof/>
              </w:rPr>
            </w:pPr>
            <w:r w:rsidRPr="00FE463F">
              <w:rPr>
                <w:noProof/>
              </w:rPr>
              <w:t>One of the input parameters is not properly specified.</w:t>
            </w:r>
          </w:p>
        </w:tc>
      </w:tr>
      <w:tr w:rsidR="00E86526" w:rsidRPr="00FE463F" w14:paraId="6B9FD4D2" w14:textId="77777777" w:rsidTr="00E762D9">
        <w:tc>
          <w:tcPr>
            <w:tcW w:w="417" w:type="pct"/>
            <w:shd w:val="clear" w:color="auto" w:fill="auto"/>
          </w:tcPr>
          <w:p w14:paraId="6B9FD4D0" w14:textId="77777777" w:rsidR="00E86526" w:rsidRPr="00FE463F" w:rsidRDefault="00E86526" w:rsidP="00E762D9">
            <w:pPr>
              <w:pStyle w:val="TableText"/>
              <w:keepNext/>
              <w:keepLines/>
              <w:spacing w:line="260" w:lineRule="exact"/>
              <w:rPr>
                <w:noProof/>
              </w:rPr>
            </w:pPr>
            <w:r w:rsidRPr="00FE463F">
              <w:rPr>
                <w:noProof/>
              </w:rPr>
              <w:t>401</w:t>
            </w:r>
          </w:p>
        </w:tc>
        <w:tc>
          <w:tcPr>
            <w:tcW w:w="4535" w:type="pct"/>
            <w:shd w:val="clear" w:color="auto" w:fill="auto"/>
          </w:tcPr>
          <w:p w14:paraId="6B9FD4D1" w14:textId="77777777" w:rsidR="00E86526" w:rsidRPr="00FE463F" w:rsidRDefault="00E86526" w:rsidP="00E762D9">
            <w:pPr>
              <w:pStyle w:val="TableText"/>
              <w:keepNext/>
              <w:keepLines/>
              <w:spacing w:line="260" w:lineRule="exact"/>
              <w:rPr>
                <w:noProof/>
              </w:rPr>
            </w:pPr>
            <w:r w:rsidRPr="00FE463F">
              <w:rPr>
                <w:noProof/>
              </w:rPr>
              <w:t>The file does not exist.</w:t>
            </w:r>
          </w:p>
        </w:tc>
      </w:tr>
      <w:tr w:rsidR="00E86526" w:rsidRPr="00FE463F" w14:paraId="6B9FD4D5" w14:textId="77777777" w:rsidTr="00E762D9">
        <w:tc>
          <w:tcPr>
            <w:tcW w:w="417" w:type="pct"/>
            <w:shd w:val="clear" w:color="auto" w:fill="auto"/>
          </w:tcPr>
          <w:p w14:paraId="6B9FD4D3" w14:textId="77777777" w:rsidR="00E86526" w:rsidRPr="00FE463F" w:rsidRDefault="00E86526" w:rsidP="00E762D9">
            <w:pPr>
              <w:pStyle w:val="TableText"/>
              <w:keepNext/>
              <w:keepLines/>
              <w:spacing w:line="260" w:lineRule="exact"/>
              <w:rPr>
                <w:noProof/>
              </w:rPr>
            </w:pPr>
            <w:r w:rsidRPr="00FE463F">
              <w:rPr>
                <w:noProof/>
              </w:rPr>
              <w:t>501</w:t>
            </w:r>
          </w:p>
        </w:tc>
        <w:tc>
          <w:tcPr>
            <w:tcW w:w="4535" w:type="pct"/>
            <w:shd w:val="clear" w:color="auto" w:fill="auto"/>
          </w:tcPr>
          <w:p w14:paraId="6B9FD4D4" w14:textId="77777777" w:rsidR="00E86526" w:rsidRPr="00FE463F" w:rsidRDefault="00E86526" w:rsidP="00E762D9">
            <w:pPr>
              <w:pStyle w:val="TableText"/>
              <w:keepNext/>
              <w:keepLines/>
              <w:spacing w:line="260" w:lineRule="exact"/>
              <w:rPr>
                <w:noProof/>
              </w:rPr>
            </w:pPr>
            <w:r w:rsidRPr="00FE463F">
              <w:rPr>
                <w:noProof/>
              </w:rPr>
              <w:t>The field does not exist.</w:t>
            </w:r>
          </w:p>
        </w:tc>
      </w:tr>
      <w:tr w:rsidR="00E86526" w:rsidRPr="00FE463F" w14:paraId="6B9FD4D8" w14:textId="77777777" w:rsidTr="00E762D9">
        <w:tc>
          <w:tcPr>
            <w:tcW w:w="417" w:type="pct"/>
            <w:shd w:val="clear" w:color="auto" w:fill="auto"/>
          </w:tcPr>
          <w:p w14:paraId="6B9FD4D6" w14:textId="77777777" w:rsidR="00E86526" w:rsidRPr="00FE463F" w:rsidRDefault="00E86526" w:rsidP="00E762D9">
            <w:pPr>
              <w:pStyle w:val="TableText"/>
              <w:spacing w:line="260" w:lineRule="exact"/>
              <w:rPr>
                <w:noProof/>
              </w:rPr>
            </w:pPr>
            <w:r w:rsidRPr="00FE463F">
              <w:rPr>
                <w:noProof/>
              </w:rPr>
              <w:t>601</w:t>
            </w:r>
          </w:p>
        </w:tc>
        <w:tc>
          <w:tcPr>
            <w:tcW w:w="4535" w:type="pct"/>
            <w:shd w:val="clear" w:color="auto" w:fill="auto"/>
          </w:tcPr>
          <w:p w14:paraId="6B9FD4D7" w14:textId="77777777" w:rsidR="00E86526" w:rsidRPr="00FE463F" w:rsidRDefault="00E86526" w:rsidP="00E762D9">
            <w:pPr>
              <w:pStyle w:val="TableText"/>
              <w:spacing w:line="260" w:lineRule="exact"/>
              <w:rPr>
                <w:noProof/>
              </w:rPr>
            </w:pPr>
            <w:r w:rsidRPr="00FE463F">
              <w:rPr>
                <w:noProof/>
              </w:rPr>
              <w:t>The entry does not exist.</w:t>
            </w:r>
          </w:p>
        </w:tc>
      </w:tr>
    </w:tbl>
    <w:p w14:paraId="6B9FD4D9" w14:textId="77777777" w:rsidR="00D54E29" w:rsidRPr="00FE463F" w:rsidRDefault="00D54E29" w:rsidP="00D54E29">
      <w:pPr>
        <w:pStyle w:val="BodyText6"/>
        <w:rPr>
          <w:noProof/>
        </w:rPr>
      </w:pPr>
    </w:p>
    <w:p w14:paraId="6B9FD4DA" w14:textId="5F8E32EC" w:rsidR="00E86526" w:rsidRPr="00FE463F" w:rsidRDefault="00E86526" w:rsidP="0074437A">
      <w:pPr>
        <w:pStyle w:val="Heading3"/>
        <w:rPr>
          <w:noProof/>
        </w:rPr>
      </w:pPr>
      <w:bookmarkStart w:id="763" w:name="_Toc480374282"/>
      <w:r w:rsidRPr="00FE463F">
        <w:rPr>
          <w:noProof/>
        </w:rPr>
        <w:t>$$HTML^DILF</w:t>
      </w:r>
      <w:r w:rsidR="007B673F">
        <w:rPr>
          <w:noProof/>
        </w:rPr>
        <w:t>()</w:t>
      </w:r>
      <w:r w:rsidRPr="00FE463F">
        <w:rPr>
          <w:noProof/>
        </w:rPr>
        <w:t>: HTML Encoder/Decoder</w:t>
      </w:r>
      <w:bookmarkEnd w:id="763"/>
    </w:p>
    <w:p w14:paraId="6B9FD4DB" w14:textId="39B39B56" w:rsidR="00E86526" w:rsidRPr="00FE463F" w:rsidRDefault="003757F8"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$$HTML^DILF</w:instrText>
      </w:r>
      <w:r w:rsidR="007B673F">
        <w:rPr>
          <w:noProof/>
        </w:rPr>
        <w:instrText>()</w:instrText>
      </w:r>
      <w:r w:rsidRPr="00FE463F">
        <w:rPr>
          <w:noProof/>
        </w:rPr>
        <w:instrText>\: HTML Encoder/Decoder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HTML Encoder/Decoder:$$HTML^DILF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Calls:$$HTML^DILF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APIs:$$HTML^DILF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Calls:$$HTML^DILF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function has two capabilities:</w:t>
      </w:r>
    </w:p>
    <w:p w14:paraId="6B9FD4DC" w14:textId="77777777" w:rsidR="00E86526" w:rsidRPr="00FE463F" w:rsidRDefault="00D36962" w:rsidP="00D36962">
      <w:pPr>
        <w:pStyle w:val="ListBullet"/>
        <w:keepNext/>
        <w:keepLines/>
        <w:rPr>
          <w:noProof/>
        </w:rPr>
      </w:pPr>
      <w:r w:rsidRPr="00FE463F">
        <w:rPr>
          <w:noProof/>
        </w:rPr>
        <w:t>E</w:t>
      </w:r>
      <w:r w:rsidR="00E86526" w:rsidRPr="00FE463F">
        <w:rPr>
          <w:noProof/>
        </w:rPr>
        <w:t xml:space="preserve">ncodes a string that </w:t>
      </w:r>
      <w:r w:rsidR="00B30DFF" w:rsidRPr="00FE463F">
        <w:rPr>
          <w:noProof/>
        </w:rPr>
        <w:t>can</w:t>
      </w:r>
      <w:r w:rsidR="00E86526" w:rsidRPr="00FE463F">
        <w:rPr>
          <w:noProof/>
        </w:rPr>
        <w:t xml:space="preserve"> contain embedded</w:t>
      </w:r>
      <w:r w:rsidR="00FD6DCF" w:rsidRPr="00FE463F">
        <w:rPr>
          <w:noProof/>
        </w:rPr>
        <w:t xml:space="preserve"> caret</w:t>
      </w:r>
      <w:r w:rsidR="00E86526" w:rsidRPr="00FE463F">
        <w:rPr>
          <w:noProof/>
        </w:rPr>
        <w:t xml:space="preserve"> </w:t>
      </w:r>
      <w:r w:rsidR="00FD6DCF" w:rsidRPr="00FE463F">
        <w:rPr>
          <w:noProof/>
        </w:rPr>
        <w:t>(</w:t>
      </w:r>
      <w:r w:rsidR="00084217" w:rsidRPr="00FE463F">
        <w:rPr>
          <w:noProof/>
        </w:rPr>
        <w:t>“</w:t>
      </w:r>
      <w:r w:rsidR="00E86526" w:rsidRPr="00FE463F">
        <w:rPr>
          <w:b/>
          <w:noProof/>
        </w:rPr>
        <w:t>^</w:t>
      </w:r>
      <w:r w:rsidR="00084217" w:rsidRPr="00FE463F">
        <w:rPr>
          <w:noProof/>
        </w:rPr>
        <w:t>”</w:t>
      </w:r>
      <w:r w:rsidR="00FD6DCF" w:rsidRPr="00FE463F">
        <w:rPr>
          <w:noProof/>
        </w:rPr>
        <w:t>)</w:t>
      </w:r>
      <w:r w:rsidR="00E86526" w:rsidRPr="00FE463F">
        <w:rPr>
          <w:noProof/>
        </w:rPr>
        <w:t xml:space="preserve"> characters according to the rules of HTML so that the </w:t>
      </w:r>
      <w:r w:rsidR="00084217" w:rsidRPr="00FE463F">
        <w:rPr>
          <w:noProof/>
        </w:rPr>
        <w:t>“</w:t>
      </w:r>
      <w:r w:rsidR="00E86526" w:rsidRPr="00FE463F">
        <w:rPr>
          <w:b/>
          <w:noProof/>
        </w:rPr>
        <w:t>^</w:t>
      </w:r>
      <w:r w:rsidR="00084217" w:rsidRPr="00FE463F">
        <w:rPr>
          <w:noProof/>
        </w:rPr>
        <w:t>”</w:t>
      </w:r>
      <w:r w:rsidR="00E86526" w:rsidRPr="00FE463F">
        <w:rPr>
          <w:noProof/>
        </w:rPr>
        <w:t xml:space="preserve"> characters are replaced with the string </w:t>
      </w:r>
      <w:r w:rsidR="00084217" w:rsidRPr="00FE463F">
        <w:rPr>
          <w:noProof/>
        </w:rPr>
        <w:t>“</w:t>
      </w:r>
      <w:r w:rsidR="00E86526" w:rsidRPr="00FE463F">
        <w:rPr>
          <w:b/>
          <w:noProof/>
        </w:rPr>
        <w:t>&amp;#94;</w:t>
      </w:r>
      <w:r w:rsidR="00084217" w:rsidRPr="00FE463F">
        <w:rPr>
          <w:noProof/>
        </w:rPr>
        <w:t>”</w:t>
      </w:r>
      <w:r w:rsidR="00E86526" w:rsidRPr="00FE463F">
        <w:rPr>
          <w:noProof/>
        </w:rPr>
        <w:t xml:space="preserve">. As a side effect, </w:t>
      </w:r>
      <w:r w:rsidR="00084217" w:rsidRPr="00FE463F">
        <w:rPr>
          <w:noProof/>
        </w:rPr>
        <w:t>“</w:t>
      </w:r>
      <w:r w:rsidR="00E86526" w:rsidRPr="00FE463F">
        <w:rPr>
          <w:b/>
          <w:noProof/>
        </w:rPr>
        <w:t>&amp;</w:t>
      </w:r>
      <w:r w:rsidR="00084217" w:rsidRPr="00FE463F">
        <w:rPr>
          <w:noProof/>
        </w:rPr>
        <w:t>”</w:t>
      </w:r>
      <w:r w:rsidR="00E86526" w:rsidRPr="00FE463F">
        <w:rPr>
          <w:noProof/>
        </w:rPr>
        <w:t xml:space="preserve"> characters are encoded as the string </w:t>
      </w:r>
      <w:r w:rsidR="00084217" w:rsidRPr="00FE463F">
        <w:rPr>
          <w:noProof/>
        </w:rPr>
        <w:t>“</w:t>
      </w:r>
      <w:r w:rsidR="00E86526" w:rsidRPr="00FE463F">
        <w:rPr>
          <w:b/>
          <w:noProof/>
        </w:rPr>
        <w:t>&amp;amp;</w:t>
      </w:r>
      <w:r w:rsidR="00084217" w:rsidRPr="00FE463F">
        <w:rPr>
          <w:noProof/>
        </w:rPr>
        <w:t>”</w:t>
      </w:r>
      <w:r w:rsidR="00E86526" w:rsidRPr="00FE463F">
        <w:rPr>
          <w:noProof/>
        </w:rPr>
        <w:t xml:space="preserve">. Other encodings typical of HTML are </w:t>
      </w:r>
      <w:r w:rsidR="00E86526" w:rsidRPr="00FE463F">
        <w:rPr>
          <w:i/>
          <w:noProof/>
        </w:rPr>
        <w:t>not</w:t>
      </w:r>
      <w:r w:rsidR="00E86526" w:rsidRPr="00FE463F">
        <w:rPr>
          <w:noProof/>
        </w:rPr>
        <w:t xml:space="preserve"> performed by this function, since its focus is on encoding the </w:t>
      </w:r>
      <w:r w:rsidR="00084217" w:rsidRPr="00FE463F">
        <w:rPr>
          <w:noProof/>
        </w:rPr>
        <w:t>“</w:t>
      </w:r>
      <w:r w:rsidR="00E86526" w:rsidRPr="00FE463F">
        <w:rPr>
          <w:b/>
          <w:noProof/>
        </w:rPr>
        <w:t>^</w:t>
      </w:r>
      <w:r w:rsidR="00084217" w:rsidRPr="00FE463F">
        <w:rPr>
          <w:noProof/>
        </w:rPr>
        <w:t>”</w:t>
      </w:r>
      <w:r w:rsidR="00E86526" w:rsidRPr="00FE463F">
        <w:rPr>
          <w:noProof/>
        </w:rPr>
        <w:t xml:space="preserve"> character used as the delimiter in </w:t>
      </w:r>
      <w:r w:rsidR="00C9653C" w:rsidRPr="00FE463F">
        <w:rPr>
          <w:noProof/>
        </w:rPr>
        <w:t>VA FileMan</w:t>
      </w:r>
      <w:r w:rsidR="00E86526" w:rsidRPr="00FE463F">
        <w:rPr>
          <w:noProof/>
        </w:rPr>
        <w:t xml:space="preserve"> databases.</w:t>
      </w:r>
    </w:p>
    <w:p w14:paraId="6B9FD4DD" w14:textId="77777777" w:rsidR="00E86526" w:rsidRPr="00FE463F" w:rsidRDefault="00D36962" w:rsidP="00D36962">
      <w:pPr>
        <w:pStyle w:val="ListBullet"/>
        <w:rPr>
          <w:noProof/>
        </w:rPr>
      </w:pPr>
      <w:r w:rsidRPr="00FE463F">
        <w:rPr>
          <w:noProof/>
        </w:rPr>
        <w:t>D</w:t>
      </w:r>
      <w:r w:rsidR="00E86526" w:rsidRPr="00FE463F">
        <w:rPr>
          <w:noProof/>
        </w:rPr>
        <w:t xml:space="preserve">ecodes an encoded string, restoring its </w:t>
      </w:r>
      <w:r w:rsidR="00084217" w:rsidRPr="00FE463F">
        <w:rPr>
          <w:noProof/>
        </w:rPr>
        <w:t>“</w:t>
      </w:r>
      <w:r w:rsidR="00E86526" w:rsidRPr="00FE463F">
        <w:rPr>
          <w:b/>
          <w:noProof/>
        </w:rPr>
        <w:t>^</w:t>
      </w:r>
      <w:r w:rsidR="00084217" w:rsidRPr="00FE463F">
        <w:rPr>
          <w:noProof/>
        </w:rPr>
        <w:t>”</w:t>
      </w:r>
      <w:r w:rsidR="00E86526" w:rsidRPr="00FE463F">
        <w:rPr>
          <w:noProof/>
        </w:rPr>
        <w:t xml:space="preserve"> and </w:t>
      </w:r>
      <w:r w:rsidR="00084217" w:rsidRPr="00FE463F">
        <w:rPr>
          <w:noProof/>
        </w:rPr>
        <w:t>“</w:t>
      </w:r>
      <w:r w:rsidR="00E86526" w:rsidRPr="00FE463F">
        <w:rPr>
          <w:b/>
          <w:noProof/>
        </w:rPr>
        <w:t>&amp;</w:t>
      </w:r>
      <w:r w:rsidR="00084217" w:rsidRPr="00FE463F">
        <w:rPr>
          <w:noProof/>
        </w:rPr>
        <w:t>”</w:t>
      </w:r>
      <w:r w:rsidR="00E86526" w:rsidRPr="00FE463F">
        <w:rPr>
          <w:noProof/>
        </w:rPr>
        <w:t xml:space="preserve"> characters.</w:t>
      </w:r>
    </w:p>
    <w:p w14:paraId="6B9FD4DE" w14:textId="77777777" w:rsidR="00E86526" w:rsidRPr="00FE463F" w:rsidRDefault="00E86526" w:rsidP="00CD348A">
      <w:pPr>
        <w:pStyle w:val="AltHeading5"/>
      </w:pPr>
      <w:r w:rsidRPr="00FE463F">
        <w:lastRenderedPageBreak/>
        <w:t>Format</w:t>
      </w:r>
    </w:p>
    <w:p w14:paraId="6B9FD4DF" w14:textId="77777777" w:rsidR="00E86526" w:rsidRPr="00FE463F" w:rsidRDefault="00E86526" w:rsidP="00A4120D">
      <w:pPr>
        <w:pStyle w:val="APIFormat"/>
        <w:rPr>
          <w:noProof/>
        </w:rPr>
      </w:pPr>
      <w:r w:rsidRPr="00FE463F">
        <w:rPr>
          <w:noProof/>
        </w:rPr>
        <w:t>$$HTML^DILF(</w:t>
      </w:r>
      <w:r w:rsidR="00FD6DCF" w:rsidRPr="00FE463F">
        <w:rPr>
          <w:noProof/>
        </w:rPr>
        <w:t>string,action</w:t>
      </w:r>
      <w:r w:rsidRPr="00FE463F">
        <w:rPr>
          <w:noProof/>
        </w:rPr>
        <w:t>)</w:t>
      </w:r>
    </w:p>
    <w:p w14:paraId="6B9FD4E0" w14:textId="77777777" w:rsidR="00E86526" w:rsidRDefault="00E86526" w:rsidP="00CD348A">
      <w:pPr>
        <w:pStyle w:val="AltHeading5"/>
      </w:pPr>
      <w:r w:rsidRPr="00FE463F">
        <w:t>Input Parameters</w:t>
      </w:r>
    </w:p>
    <w:p w14:paraId="69AF2C81" w14:textId="7080531F" w:rsidR="00AD39FF" w:rsidRDefault="00AD39FF" w:rsidP="00AD39FF">
      <w:pPr>
        <w:pStyle w:val="APIParameters"/>
        <w:keepNext/>
        <w:keepLines/>
      </w:pPr>
      <w:r w:rsidRPr="00FE463F">
        <w:t>string</w:t>
      </w:r>
      <w:r>
        <w:t>:</w:t>
      </w:r>
      <w:r>
        <w:tab/>
      </w:r>
      <w:r w:rsidRPr="00FE463F">
        <w:t>(Required) The string to be either encoded or decoded. Encoding a string that contains no “</w:t>
      </w:r>
      <w:r w:rsidRPr="00FE463F">
        <w:rPr>
          <w:b/>
        </w:rPr>
        <w:t>^</w:t>
      </w:r>
      <w:r w:rsidRPr="00FE463F">
        <w:t>” or “</w:t>
      </w:r>
      <w:r w:rsidRPr="00FE463F">
        <w:rPr>
          <w:b/>
        </w:rPr>
        <w:t>&amp;</w:t>
      </w:r>
      <w:r w:rsidRPr="00FE463F">
        <w:t>” characters has no effect on the string. Nor does decoding one that lacks “</w:t>
      </w:r>
      <w:r w:rsidRPr="00FE463F">
        <w:rPr>
          <w:b/>
        </w:rPr>
        <w:t>^</w:t>
      </w:r>
      <w:r w:rsidRPr="00FE463F">
        <w:t>” and “</w:t>
      </w:r>
      <w:r w:rsidRPr="00FE463F">
        <w:rPr>
          <w:b/>
        </w:rPr>
        <w:t>&amp;</w:t>
      </w:r>
      <w:r w:rsidRPr="00FE463F">
        <w:t>” substrings.</w:t>
      </w:r>
    </w:p>
    <w:p w14:paraId="0601BC5C" w14:textId="286D42D8" w:rsidR="00AD39FF" w:rsidRPr="00FE463F" w:rsidRDefault="00AD39FF" w:rsidP="00AD39FF">
      <w:pPr>
        <w:pStyle w:val="APIParameters"/>
      </w:pPr>
      <w:r w:rsidRPr="00FE463F">
        <w:t>action</w:t>
      </w:r>
      <w:r>
        <w:t>:</w:t>
      </w:r>
      <w:r>
        <w:tab/>
      </w:r>
      <w:r w:rsidRPr="00FE463F">
        <w:t>(Optional) Set this parameter to 1 to encode the string, or -1 to decode it. Defaults to 1.</w:t>
      </w:r>
    </w:p>
    <w:p w14:paraId="6B9FD4E7" w14:textId="77777777" w:rsidR="00E86526" w:rsidRPr="00FE463F" w:rsidRDefault="00E86526" w:rsidP="00CD348A">
      <w:pPr>
        <w:pStyle w:val="AltHeading5"/>
      </w:pPr>
      <w:r w:rsidRPr="00FE463F">
        <w:t>Output</w:t>
      </w:r>
    </w:p>
    <w:p w14:paraId="6B9FD4E8" w14:textId="77777777" w:rsidR="00E86526" w:rsidRPr="00FE463F" w:rsidRDefault="00E86526" w:rsidP="00D36962">
      <w:pPr>
        <w:pStyle w:val="BodyText"/>
        <w:rPr>
          <w:noProof/>
        </w:rPr>
      </w:pPr>
      <w:r w:rsidRPr="00FE463F">
        <w:rPr>
          <w:noProof/>
        </w:rPr>
        <w:t>The function evaluates to the encoded or decoded string. If encoding the string makes it overflow the string length limit, it returns error 207. Decoding never make</w:t>
      </w:r>
      <w:r w:rsidR="00B30DFF" w:rsidRPr="00FE463F">
        <w:rPr>
          <w:noProof/>
        </w:rPr>
        <w:t>s</w:t>
      </w:r>
      <w:r w:rsidRPr="00FE463F">
        <w:rPr>
          <w:noProof/>
        </w:rPr>
        <w:t xml:space="preserve"> it overflow.</w:t>
      </w:r>
    </w:p>
    <w:p w14:paraId="6B9FD4E9" w14:textId="77777777" w:rsidR="00E86526" w:rsidRPr="00FE463F" w:rsidRDefault="00E86526" w:rsidP="00DF602F">
      <w:pPr>
        <w:pStyle w:val="Heading4"/>
        <w:rPr>
          <w:noProof/>
        </w:rPr>
      </w:pPr>
      <w:r w:rsidRPr="00FE463F">
        <w:rPr>
          <w:noProof/>
        </w:rPr>
        <w:t>Error Codes Returned</w:t>
      </w:r>
    </w:p>
    <w:p w14:paraId="6B9FD4EA" w14:textId="4EAF788C" w:rsidR="00FD6DCF" w:rsidRPr="00FE463F" w:rsidRDefault="00421A64" w:rsidP="00B30DFF">
      <w:pPr>
        <w:pStyle w:val="Caption"/>
        <w:rPr>
          <w:noProof/>
        </w:rPr>
      </w:pPr>
      <w:bookmarkStart w:id="764" w:name="_Toc48037499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62</w:t>
      </w:r>
      <w:r w:rsidRPr="00FE463F">
        <w:rPr>
          <w:noProof/>
        </w:rPr>
        <w:fldChar w:fldCharType="end"/>
      </w:r>
      <w:r w:rsidR="00405EF1">
        <w:rPr>
          <w:noProof/>
        </w:rPr>
        <w:t>:</w:t>
      </w:r>
      <w:r w:rsidRPr="00FE463F">
        <w:rPr>
          <w:noProof/>
        </w:rPr>
        <w:t xml:space="preserve"> </w:t>
      </w:r>
      <w:r w:rsidR="00B30DFF" w:rsidRPr="00FE463F">
        <w:rPr>
          <w:noProof/>
        </w:rPr>
        <w:t>$$HTML^DILF</w:t>
      </w:r>
      <w:r w:rsidR="007B673F">
        <w:rPr>
          <w:noProof/>
        </w:rPr>
        <w:t>()</w:t>
      </w:r>
      <w:r w:rsidR="00B30DFF" w:rsidRPr="00FE463F">
        <w:rPr>
          <w:noProof/>
        </w:rPr>
        <w:t>—Error Codes Returned</w:t>
      </w:r>
      <w:bookmarkEnd w:id="764"/>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0"/>
        <w:gridCol w:w="8816"/>
      </w:tblGrid>
      <w:tr w:rsidR="00421A64" w:rsidRPr="00FE463F" w14:paraId="6B9FD4ED" w14:textId="77777777" w:rsidTr="00B25C90">
        <w:trPr>
          <w:tblHeader/>
        </w:trPr>
        <w:tc>
          <w:tcPr>
            <w:tcW w:w="393" w:type="pct"/>
            <w:shd w:val="pct12" w:color="auto" w:fill="auto"/>
          </w:tcPr>
          <w:p w14:paraId="6B9FD4EB" w14:textId="77777777" w:rsidR="00421A64" w:rsidRPr="00FE463F" w:rsidRDefault="00421A64" w:rsidP="00B25C90">
            <w:pPr>
              <w:pStyle w:val="TableHeading"/>
              <w:spacing w:line="260" w:lineRule="exact"/>
              <w:rPr>
                <w:noProof/>
              </w:rPr>
            </w:pPr>
            <w:r w:rsidRPr="00FE463F">
              <w:rPr>
                <w:noProof/>
              </w:rPr>
              <w:t>Code</w:t>
            </w:r>
          </w:p>
        </w:tc>
        <w:tc>
          <w:tcPr>
            <w:tcW w:w="4559" w:type="pct"/>
            <w:shd w:val="pct12" w:color="auto" w:fill="auto"/>
          </w:tcPr>
          <w:p w14:paraId="6B9FD4EC" w14:textId="77777777" w:rsidR="00421A64" w:rsidRPr="00FE463F" w:rsidRDefault="00421A64" w:rsidP="00B25C90">
            <w:pPr>
              <w:pStyle w:val="TableHeading"/>
              <w:spacing w:line="260" w:lineRule="exact"/>
              <w:rPr>
                <w:noProof/>
              </w:rPr>
            </w:pPr>
            <w:r w:rsidRPr="00FE463F">
              <w:rPr>
                <w:noProof/>
              </w:rPr>
              <w:t>Description</w:t>
            </w:r>
          </w:p>
        </w:tc>
      </w:tr>
      <w:tr w:rsidR="00E86526" w:rsidRPr="00FE463F" w14:paraId="6B9FD4F0" w14:textId="77777777" w:rsidTr="00B25C90">
        <w:tc>
          <w:tcPr>
            <w:tcW w:w="393" w:type="pct"/>
            <w:shd w:val="clear" w:color="auto" w:fill="auto"/>
          </w:tcPr>
          <w:p w14:paraId="6B9FD4EE" w14:textId="77777777" w:rsidR="00E86526" w:rsidRPr="00FE463F" w:rsidRDefault="00E86526" w:rsidP="00B25C90">
            <w:pPr>
              <w:pStyle w:val="TableText"/>
              <w:spacing w:line="260" w:lineRule="exact"/>
              <w:rPr>
                <w:noProof/>
              </w:rPr>
            </w:pPr>
            <w:r w:rsidRPr="00FE463F">
              <w:rPr>
                <w:noProof/>
              </w:rPr>
              <w:t>207</w:t>
            </w:r>
          </w:p>
        </w:tc>
        <w:tc>
          <w:tcPr>
            <w:tcW w:w="4559" w:type="pct"/>
            <w:shd w:val="clear" w:color="auto" w:fill="auto"/>
          </w:tcPr>
          <w:p w14:paraId="6B9FD4EF" w14:textId="77777777" w:rsidR="00E86526" w:rsidRPr="00FE463F" w:rsidRDefault="00E86526" w:rsidP="00B25C90">
            <w:pPr>
              <w:pStyle w:val="TableText"/>
              <w:spacing w:line="260" w:lineRule="exact"/>
              <w:rPr>
                <w:noProof/>
              </w:rPr>
            </w:pPr>
            <w:r w:rsidRPr="00FE463F">
              <w:rPr>
                <w:noProof/>
              </w:rPr>
              <w:t>The value is too long to encode into HTML.</w:t>
            </w:r>
          </w:p>
        </w:tc>
      </w:tr>
    </w:tbl>
    <w:p w14:paraId="6B9FD4F1" w14:textId="77777777" w:rsidR="00D54E29" w:rsidRPr="00FE463F" w:rsidRDefault="00D54E29" w:rsidP="00D54E29">
      <w:pPr>
        <w:pStyle w:val="BodyText6"/>
        <w:rPr>
          <w:noProof/>
        </w:rPr>
      </w:pPr>
    </w:p>
    <w:p w14:paraId="6B9FD4F2" w14:textId="56D9A59D" w:rsidR="00E86526" w:rsidRPr="00FE463F" w:rsidRDefault="00E86526" w:rsidP="0074437A">
      <w:pPr>
        <w:pStyle w:val="Heading3"/>
        <w:rPr>
          <w:noProof/>
        </w:rPr>
      </w:pPr>
      <w:bookmarkStart w:id="765" w:name="_Toc480374283"/>
      <w:r w:rsidRPr="00FE463F">
        <w:rPr>
          <w:noProof/>
        </w:rPr>
        <w:t>$$IENS^DILF</w:t>
      </w:r>
      <w:r w:rsidR="007B673F">
        <w:rPr>
          <w:noProof/>
        </w:rPr>
        <w:t>()</w:t>
      </w:r>
      <w:r w:rsidRPr="00FE463F">
        <w:rPr>
          <w:noProof/>
        </w:rPr>
        <w:t>: IENS Creator</w:t>
      </w:r>
      <w:bookmarkEnd w:id="765"/>
    </w:p>
    <w:p w14:paraId="6B9FD4F3" w14:textId="73D3102A" w:rsidR="00E86526" w:rsidRPr="00FE463F" w:rsidRDefault="003757F8"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$$IENS^DILF</w:instrText>
      </w:r>
      <w:r w:rsidR="007B673F">
        <w:rPr>
          <w:noProof/>
        </w:rPr>
        <w:instrText>()</w:instrText>
      </w:r>
      <w:r w:rsidRPr="00FE463F">
        <w:rPr>
          <w:noProof/>
        </w:rPr>
        <w:instrText>\: IENS Creator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IENS:Creator:$$IENS^DILF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Calls:$$IENS^DILF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APIs:$$IENS^DILF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Calls:$$IENS^DILF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returns the IENS when passed an array in the traditional DA() structure.</w:t>
      </w:r>
    </w:p>
    <w:p w14:paraId="6B9FD4F4" w14:textId="77777777" w:rsidR="00E86526" w:rsidRPr="00FE463F" w:rsidRDefault="00E86526" w:rsidP="00CD348A">
      <w:pPr>
        <w:pStyle w:val="AltHeading5"/>
      </w:pPr>
      <w:r w:rsidRPr="00FE463F">
        <w:t>Format</w:t>
      </w:r>
    </w:p>
    <w:p w14:paraId="6B9FD4F5" w14:textId="77777777" w:rsidR="00E86526" w:rsidRPr="00FE463F" w:rsidRDefault="00E86526" w:rsidP="00A4120D">
      <w:pPr>
        <w:pStyle w:val="APIFormat"/>
        <w:rPr>
          <w:noProof/>
        </w:rPr>
      </w:pPr>
      <w:r w:rsidRPr="00FE463F">
        <w:rPr>
          <w:noProof/>
        </w:rPr>
        <w:t>$$IENS^DILF(</w:t>
      </w:r>
      <w:r w:rsidR="00D54E29" w:rsidRPr="00FE463F">
        <w:rPr>
          <w:noProof/>
        </w:rPr>
        <w:t>.da</w:t>
      </w:r>
      <w:r w:rsidRPr="00FE463F">
        <w:rPr>
          <w:noProof/>
        </w:rPr>
        <w:t>)</w:t>
      </w:r>
    </w:p>
    <w:p w14:paraId="6B9FD4F6" w14:textId="77777777" w:rsidR="00E86526" w:rsidRDefault="00E86526" w:rsidP="00CD348A">
      <w:pPr>
        <w:pStyle w:val="AltHeading5"/>
      </w:pPr>
      <w:r w:rsidRPr="00FE463F">
        <w:t>Input Parameters</w:t>
      </w:r>
    </w:p>
    <w:p w14:paraId="6B7DB5F1" w14:textId="245ECA17" w:rsidR="00AD39FF" w:rsidRPr="00FE463F" w:rsidRDefault="00AD39FF" w:rsidP="00AD39FF">
      <w:pPr>
        <w:pStyle w:val="APIParameters"/>
      </w:pPr>
      <w:r w:rsidRPr="00FE463F">
        <w:t>.da</w:t>
      </w:r>
      <w:r>
        <w:t>:</w:t>
      </w:r>
      <w:r>
        <w:tab/>
      </w:r>
      <w:r w:rsidRPr="00FE463F">
        <w:t>(Required) An array with the structure of the traditional VA FileMan DA() array [i.e., DA=lowest subfile record number, DA(1)=next highest subfile record number, etc.].</w:t>
      </w:r>
    </w:p>
    <w:p w14:paraId="6B9FD4FA" w14:textId="77777777" w:rsidR="00E86526" w:rsidRPr="00FE463F" w:rsidRDefault="00E86526" w:rsidP="00CD348A">
      <w:pPr>
        <w:pStyle w:val="AltHeading5"/>
      </w:pPr>
      <w:r w:rsidRPr="00FE463F">
        <w:t>Output</w:t>
      </w:r>
    </w:p>
    <w:p w14:paraId="6B9FD4FB" w14:textId="77777777" w:rsidR="00E86526" w:rsidRPr="00FE463F" w:rsidRDefault="00E86526" w:rsidP="00D36962">
      <w:pPr>
        <w:pStyle w:val="BodyText"/>
        <w:keepNext/>
        <w:keepLines/>
        <w:rPr>
          <w:noProof/>
        </w:rPr>
      </w:pPr>
      <w:r w:rsidRPr="00FE463F">
        <w:rPr>
          <w:noProof/>
        </w:rPr>
        <w:t>A string of re</w:t>
      </w:r>
      <w:r w:rsidR="008F35AB" w:rsidRPr="00FE463F">
        <w:rPr>
          <w:noProof/>
        </w:rPr>
        <w:t xml:space="preserve">cord numbers in the IENS format [i.e., </w:t>
      </w:r>
      <w:r w:rsidR="00084217" w:rsidRPr="00FE463F">
        <w:rPr>
          <w:noProof/>
        </w:rPr>
        <w:t>“</w:t>
      </w:r>
      <w:r w:rsidRPr="00FE463F">
        <w:rPr>
          <w:noProof/>
        </w:rPr>
        <w:t>DA,DA(1),...DA(</w:t>
      </w:r>
      <w:r w:rsidRPr="00FE463F">
        <w:rPr>
          <w:i/>
          <w:noProof/>
        </w:rPr>
        <w:t>n</w:t>
      </w:r>
      <w:r w:rsidRPr="00FE463F">
        <w:rPr>
          <w:noProof/>
        </w:rPr>
        <w:t>),</w:t>
      </w:r>
      <w:r w:rsidR="00084217" w:rsidRPr="00FE463F">
        <w:rPr>
          <w:noProof/>
        </w:rPr>
        <w:t>”</w:t>
      </w:r>
      <w:r w:rsidR="008F35AB" w:rsidRPr="00FE463F">
        <w:rPr>
          <w:noProof/>
        </w:rPr>
        <w:t>]</w:t>
      </w:r>
      <w:r w:rsidRPr="00FE463F">
        <w:rPr>
          <w:noProof/>
        </w:rPr>
        <w:t>.</w:t>
      </w:r>
    </w:p>
    <w:p w14:paraId="6B9FD4FC" w14:textId="77777777" w:rsidR="00ED4DD4" w:rsidRPr="00FE463F" w:rsidRDefault="002F0AF3" w:rsidP="00D42D1B">
      <w:pPr>
        <w:pStyle w:val="Note"/>
        <w:rPr>
          <w:noProof/>
        </w:rPr>
      </w:pPr>
      <w:r>
        <w:rPr>
          <w:noProof/>
        </w:rPr>
        <w:drawing>
          <wp:inline distT="0" distB="0" distL="0" distR="0" wp14:anchorId="6B9FFAF4" wp14:editId="6B9FFAF5">
            <wp:extent cx="304800" cy="304800"/>
            <wp:effectExtent l="0" t="0" r="0" b="0"/>
            <wp:docPr id="26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string always ends with a comma (</w:t>
      </w:r>
      <w:r w:rsidR="00ED4DD4" w:rsidRPr="00FE463F">
        <w:rPr>
          <w:b/>
          <w:noProof/>
        </w:rPr>
        <w:t>,</w:t>
      </w:r>
      <w:r w:rsidR="00ED4DD4" w:rsidRPr="00FE463F">
        <w:rPr>
          <w:noProof/>
        </w:rPr>
        <w:t xml:space="preserve">). If the array passed by reference is empty, a </w:t>
      </w:r>
      <w:r w:rsidR="00ED4DD4" w:rsidRPr="00FE463F">
        <w:rPr>
          <w:b/>
          <w:noProof/>
        </w:rPr>
        <w:t>0</w:t>
      </w:r>
      <w:r w:rsidR="00ED4DD4" w:rsidRPr="00FE463F">
        <w:rPr>
          <w:noProof/>
        </w:rPr>
        <w:t xml:space="preserve"> is returned.</w:t>
      </w:r>
    </w:p>
    <w:p w14:paraId="6B9FD4FD" w14:textId="77777777" w:rsidR="00E86526" w:rsidRPr="00FE463F" w:rsidRDefault="00E86526" w:rsidP="00DF602F">
      <w:pPr>
        <w:pStyle w:val="Heading4"/>
        <w:rPr>
          <w:noProof/>
        </w:rPr>
      </w:pPr>
      <w:r w:rsidRPr="00FE463F">
        <w:rPr>
          <w:noProof/>
        </w:rPr>
        <w:t>Example</w:t>
      </w:r>
    </w:p>
    <w:p w14:paraId="6B9FD4FE" w14:textId="7E43B838" w:rsidR="00D36962" w:rsidRPr="00FE463F" w:rsidRDefault="00617AA3" w:rsidP="00617AA3">
      <w:pPr>
        <w:pStyle w:val="Caption"/>
        <w:rPr>
          <w:noProof/>
        </w:rPr>
      </w:pPr>
      <w:bookmarkStart w:id="766" w:name="_Toc48037472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189</w:t>
      </w:r>
      <w:r w:rsidRPr="00FE463F">
        <w:rPr>
          <w:noProof/>
        </w:rPr>
        <w:fldChar w:fldCharType="end"/>
      </w:r>
      <w:r w:rsidR="000E1784">
        <w:rPr>
          <w:noProof/>
        </w:rPr>
        <w:t>:</w:t>
      </w:r>
      <w:r w:rsidR="00FD6DCF" w:rsidRPr="00FE463F">
        <w:rPr>
          <w:noProof/>
        </w:rPr>
        <w:t xml:space="preserve"> $$IENS^DILF</w:t>
      </w:r>
      <w:r w:rsidR="007B673F">
        <w:rPr>
          <w:noProof/>
        </w:rPr>
        <w:t>()</w:t>
      </w:r>
      <w:r w:rsidR="00D54E29" w:rsidRPr="00FE463F">
        <w:rPr>
          <w:noProof/>
        </w:rPr>
        <w:t xml:space="preserve"> API</w:t>
      </w:r>
      <w:r w:rsidR="00FD6DCF" w:rsidRPr="00FE463F">
        <w:rPr>
          <w:noProof/>
        </w:rPr>
        <w:t>—Example: Input and Output</w:t>
      </w:r>
      <w:bookmarkEnd w:id="766"/>
    </w:p>
    <w:p w14:paraId="6B9FD4FF" w14:textId="77777777" w:rsidR="00E86526" w:rsidRPr="003A620F" w:rsidRDefault="00E86526" w:rsidP="00ED4DD4">
      <w:pPr>
        <w:pStyle w:val="APICode"/>
        <w:rPr>
          <w:noProof/>
        </w:rPr>
      </w:pPr>
      <w:r w:rsidRPr="003A620F">
        <w:rPr>
          <w:noProof/>
        </w:rPr>
        <w:t>&gt;</w:t>
      </w:r>
      <w:r w:rsidRPr="003A620F">
        <w:rPr>
          <w:b/>
          <w:noProof/>
        </w:rPr>
        <w:t>S NMSPDA=4,NMSPDA(1)=1,NMSPDA(2)=2,NMSPDA(3)=532</w:t>
      </w:r>
    </w:p>
    <w:p w14:paraId="6B9FD500" w14:textId="77777777" w:rsidR="00E86526" w:rsidRPr="003A620F" w:rsidRDefault="00E86526" w:rsidP="00ED4DD4">
      <w:pPr>
        <w:pStyle w:val="APICode"/>
        <w:rPr>
          <w:noProof/>
        </w:rPr>
      </w:pPr>
    </w:p>
    <w:p w14:paraId="6B9FD501" w14:textId="77777777" w:rsidR="00E86526" w:rsidRPr="00FE463F" w:rsidRDefault="00E86526" w:rsidP="00ED4DD4">
      <w:pPr>
        <w:pStyle w:val="APICode"/>
        <w:rPr>
          <w:noProof/>
        </w:rPr>
      </w:pPr>
      <w:r w:rsidRPr="003A620F">
        <w:rPr>
          <w:noProof/>
        </w:rPr>
        <w:t>&gt;</w:t>
      </w:r>
      <w:r w:rsidRPr="003A620F">
        <w:rPr>
          <w:b/>
          <w:noProof/>
        </w:rPr>
        <w:t>W $$IENS^DILF(.NMSPDA)</w:t>
      </w:r>
    </w:p>
    <w:p w14:paraId="6B9FD502" w14:textId="77777777" w:rsidR="00E86526" w:rsidRPr="00FE463F" w:rsidRDefault="00E86526" w:rsidP="00ED4DD4">
      <w:pPr>
        <w:pStyle w:val="APICode"/>
        <w:rPr>
          <w:noProof/>
        </w:rPr>
      </w:pPr>
      <w:r w:rsidRPr="00FE463F">
        <w:rPr>
          <w:noProof/>
        </w:rPr>
        <w:t>4,1,2,532,</w:t>
      </w:r>
    </w:p>
    <w:p w14:paraId="6B9FD503" w14:textId="77777777" w:rsidR="00E86526" w:rsidRPr="00FE463F" w:rsidRDefault="00E86526" w:rsidP="003757F8">
      <w:pPr>
        <w:pStyle w:val="BodyText6"/>
        <w:rPr>
          <w:noProof/>
        </w:rPr>
      </w:pPr>
    </w:p>
    <w:p w14:paraId="6B9FD504" w14:textId="77777777" w:rsidR="00E86526" w:rsidRPr="00FE463F" w:rsidRDefault="00E86526" w:rsidP="00DF602F">
      <w:pPr>
        <w:pStyle w:val="Heading4"/>
        <w:rPr>
          <w:noProof/>
        </w:rPr>
      </w:pPr>
      <w:r w:rsidRPr="00FE463F">
        <w:rPr>
          <w:noProof/>
        </w:rPr>
        <w:lastRenderedPageBreak/>
        <w:t>Error Codes Returned</w:t>
      </w:r>
    </w:p>
    <w:p w14:paraId="6B9FD505" w14:textId="3CB2206E" w:rsidR="00E86526" w:rsidRPr="00FE463F" w:rsidRDefault="00E86526" w:rsidP="00D36962">
      <w:pPr>
        <w:pStyle w:val="BodyText"/>
        <w:rPr>
          <w:noProof/>
        </w:rPr>
      </w:pPr>
      <w:r w:rsidRPr="00FE463F">
        <w:rPr>
          <w:noProof/>
        </w:rPr>
        <w:t>None</w:t>
      </w:r>
      <w:r w:rsidR="007A0D2C">
        <w:rPr>
          <w:noProof/>
        </w:rPr>
        <w:t>.</w:t>
      </w:r>
    </w:p>
    <w:p w14:paraId="6B9FD506" w14:textId="77777777" w:rsidR="00362D1A" w:rsidRPr="00FE463F" w:rsidRDefault="00362D1A" w:rsidP="0074437A">
      <w:pPr>
        <w:pStyle w:val="Heading3"/>
        <w:rPr>
          <w:noProof/>
        </w:rPr>
      </w:pPr>
      <w:bookmarkStart w:id="767" w:name="_Toc480374284"/>
      <w:r w:rsidRPr="00FE463F">
        <w:rPr>
          <w:noProof/>
        </w:rPr>
        <w:t>LOCK^DILF(): L</w:t>
      </w:r>
      <w:r w:rsidR="00D4550C" w:rsidRPr="00FE463F">
        <w:rPr>
          <w:noProof/>
        </w:rPr>
        <w:t xml:space="preserve">ock </w:t>
      </w:r>
      <w:r w:rsidRPr="00FE463F">
        <w:rPr>
          <w:noProof/>
        </w:rPr>
        <w:t>Global Reference</w:t>
      </w:r>
      <w:bookmarkEnd w:id="767"/>
    </w:p>
    <w:p w14:paraId="6B9FD507" w14:textId="4DF6F6ED" w:rsidR="00362D1A" w:rsidRPr="00FE463F" w:rsidRDefault="003757F8" w:rsidP="004F5BA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LOCK^DILF</w:instrText>
      </w:r>
      <w:r w:rsidR="007B673F">
        <w:rPr>
          <w:noProof/>
        </w:rPr>
        <w:instrText>()</w:instrText>
      </w:r>
      <w:r w:rsidRPr="00FE463F">
        <w:rPr>
          <w:noProof/>
        </w:rPr>
        <w:instrText>\: Lock Global Reference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Lock Global Reference:LOCK^DILF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Calls:LOCK^DILF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APIs:LOCK^DILF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Calls:LOCK^DILF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362D1A" w:rsidRPr="00FE463F">
        <w:rPr>
          <w:noProof/>
        </w:rPr>
        <w:t>The purpose of this API is to lock a global reference using VA FileMan</w:t>
      </w:r>
      <w:r w:rsidR="00084217" w:rsidRPr="00FE463F">
        <w:rPr>
          <w:noProof/>
        </w:rPr>
        <w:t>’</w:t>
      </w:r>
      <w:r w:rsidR="00362D1A" w:rsidRPr="00FE463F">
        <w:rPr>
          <w:noProof/>
        </w:rPr>
        <w:t>s Lock time out value (DILOCKTM).</w:t>
      </w:r>
    </w:p>
    <w:p w14:paraId="6B9FD508" w14:textId="77777777" w:rsidR="00362D1A" w:rsidRPr="00FE463F" w:rsidRDefault="00362D1A" w:rsidP="00CD348A">
      <w:pPr>
        <w:pStyle w:val="AltHeading5"/>
      </w:pPr>
      <w:r w:rsidRPr="00FE463F">
        <w:t>Format</w:t>
      </w:r>
    </w:p>
    <w:p w14:paraId="6B9FD509" w14:textId="77777777" w:rsidR="00362D1A" w:rsidRPr="00FE463F" w:rsidRDefault="00845563" w:rsidP="00A4120D">
      <w:pPr>
        <w:pStyle w:val="APIFormat"/>
        <w:rPr>
          <w:noProof/>
        </w:rPr>
      </w:pPr>
      <w:r w:rsidRPr="00FE463F">
        <w:rPr>
          <w:noProof/>
        </w:rPr>
        <w:t>LOCK^DILF(</w:t>
      </w:r>
      <w:r w:rsidR="00FD6DCF" w:rsidRPr="00FE463F">
        <w:rPr>
          <w:noProof/>
        </w:rPr>
        <w:t>closed_root</w:t>
      </w:r>
      <w:r w:rsidRPr="00FE463F">
        <w:rPr>
          <w:noProof/>
        </w:rPr>
        <w:t>)</w:t>
      </w:r>
    </w:p>
    <w:p w14:paraId="6B9FD50A" w14:textId="77777777" w:rsidR="00D4550C" w:rsidRDefault="00D4550C" w:rsidP="00CD348A">
      <w:pPr>
        <w:pStyle w:val="AltHeading5"/>
      </w:pPr>
      <w:r w:rsidRPr="00FE463F">
        <w:t>Input Parameter</w:t>
      </w:r>
    </w:p>
    <w:p w14:paraId="637B8BF3" w14:textId="08A9793D" w:rsidR="00AD39FF" w:rsidRPr="00FE463F" w:rsidRDefault="00AD39FF" w:rsidP="00AD39FF">
      <w:pPr>
        <w:pStyle w:val="APIParameters"/>
      </w:pPr>
      <w:r w:rsidRPr="00FE463F">
        <w:t>closed_root</w:t>
      </w:r>
      <w:r>
        <w:t>:</w:t>
      </w:r>
      <w:r>
        <w:tab/>
      </w:r>
      <w:r w:rsidRPr="00FE463F">
        <w:t>(Required) A closed root, which is a global root ending in a close parenthesis.</w:t>
      </w:r>
    </w:p>
    <w:p w14:paraId="6B9FD50E" w14:textId="77777777" w:rsidR="00D4550C" w:rsidRPr="00FE463F" w:rsidRDefault="00D4550C" w:rsidP="00CD348A">
      <w:pPr>
        <w:pStyle w:val="AltHeading5"/>
      </w:pPr>
      <w:r w:rsidRPr="00FE463F">
        <w:t>Output</w:t>
      </w:r>
    </w:p>
    <w:p w14:paraId="6B9FD50F" w14:textId="77777777" w:rsidR="00FD6DCF" w:rsidRPr="00FE463F" w:rsidRDefault="00D4550C" w:rsidP="00FD6DCF">
      <w:pPr>
        <w:pStyle w:val="BodyText"/>
        <w:keepNext/>
        <w:keepLines/>
        <w:rPr>
          <w:noProof/>
        </w:rPr>
      </w:pPr>
      <w:r w:rsidRPr="00FE463F">
        <w:rPr>
          <w:noProof/>
        </w:rPr>
        <w:t>$Trut</w:t>
      </w:r>
      <w:r w:rsidR="00495719" w:rsidRPr="00FE463F">
        <w:rPr>
          <w:noProof/>
        </w:rPr>
        <w:t>h value</w:t>
      </w:r>
      <w:r w:rsidR="00FD6DCF" w:rsidRPr="00FE463F">
        <w:rPr>
          <w:noProof/>
        </w:rPr>
        <w:t>:</w:t>
      </w:r>
    </w:p>
    <w:p w14:paraId="6B9FD510" w14:textId="6415675B" w:rsidR="00FD6DCF" w:rsidRPr="00FE463F" w:rsidRDefault="00FD6DCF" w:rsidP="00FD6DCF">
      <w:pPr>
        <w:pStyle w:val="ListBullet"/>
        <w:keepNext/>
        <w:keepLines/>
        <w:rPr>
          <w:noProof/>
        </w:rPr>
      </w:pPr>
      <w:r w:rsidRPr="00AD39FF">
        <w:rPr>
          <w:b/>
          <w:noProof/>
        </w:rPr>
        <w:t>1</w:t>
      </w:r>
      <w:r w:rsidR="00AD39FF" w:rsidRPr="00AD39FF">
        <w:rPr>
          <w:b/>
          <w:noProof/>
        </w:rPr>
        <w:t>—</w:t>
      </w:r>
      <w:r w:rsidRPr="00FE463F">
        <w:rPr>
          <w:noProof/>
        </w:rPr>
        <w:t>lock obtained.</w:t>
      </w:r>
    </w:p>
    <w:p w14:paraId="6B9FD511" w14:textId="2178E167" w:rsidR="00D4550C" w:rsidRPr="00FE463F" w:rsidRDefault="00D4550C" w:rsidP="00FD6DCF">
      <w:pPr>
        <w:pStyle w:val="ListBullet"/>
        <w:rPr>
          <w:noProof/>
        </w:rPr>
      </w:pPr>
      <w:r w:rsidRPr="00AD39FF">
        <w:rPr>
          <w:b/>
          <w:noProof/>
        </w:rPr>
        <w:t>0</w:t>
      </w:r>
      <w:r w:rsidR="00AD39FF" w:rsidRPr="00AD39FF">
        <w:rPr>
          <w:b/>
          <w:noProof/>
        </w:rPr>
        <w:t>—</w:t>
      </w:r>
      <w:r w:rsidRPr="00FE463F">
        <w:rPr>
          <w:noProof/>
        </w:rPr>
        <w:t>lock failed.</w:t>
      </w:r>
    </w:p>
    <w:p w14:paraId="6B9FD512" w14:textId="77777777" w:rsidR="00362D1A" w:rsidRPr="00FE463F" w:rsidRDefault="00362D1A" w:rsidP="00DF602F">
      <w:pPr>
        <w:pStyle w:val="Heading4"/>
        <w:rPr>
          <w:noProof/>
        </w:rPr>
      </w:pPr>
      <w:r w:rsidRPr="00FE463F">
        <w:rPr>
          <w:noProof/>
        </w:rPr>
        <w:t>Example</w:t>
      </w:r>
    </w:p>
    <w:p w14:paraId="6B9FD513" w14:textId="7A09CB2E" w:rsidR="00362D1A" w:rsidRPr="00FE463F" w:rsidRDefault="00617AA3" w:rsidP="00617AA3">
      <w:pPr>
        <w:pStyle w:val="Caption"/>
        <w:rPr>
          <w:noProof/>
        </w:rPr>
      </w:pPr>
      <w:bookmarkStart w:id="768" w:name="_Toc48037473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190</w:t>
      </w:r>
      <w:r w:rsidRPr="00FE463F">
        <w:rPr>
          <w:noProof/>
        </w:rPr>
        <w:fldChar w:fldCharType="end"/>
      </w:r>
      <w:r w:rsidR="000E1784">
        <w:rPr>
          <w:noProof/>
        </w:rPr>
        <w:t>:</w:t>
      </w:r>
      <w:r w:rsidR="00FD6DCF" w:rsidRPr="00FE463F">
        <w:rPr>
          <w:noProof/>
        </w:rPr>
        <w:t xml:space="preserve"> LOCK^DILF()</w:t>
      </w:r>
      <w:r w:rsidR="00D54E29" w:rsidRPr="00FE463F">
        <w:rPr>
          <w:noProof/>
        </w:rPr>
        <w:t xml:space="preserve"> API</w:t>
      </w:r>
      <w:r w:rsidR="00FD6DCF" w:rsidRPr="00FE463F">
        <w:rPr>
          <w:noProof/>
        </w:rPr>
        <w:t>—Example: Input and Output</w:t>
      </w:r>
      <w:bookmarkEnd w:id="768"/>
    </w:p>
    <w:p w14:paraId="6B9FD514" w14:textId="77777777" w:rsidR="00845563" w:rsidRPr="003A620F" w:rsidRDefault="00845563" w:rsidP="00ED4DD4">
      <w:pPr>
        <w:pStyle w:val="APICode"/>
        <w:rPr>
          <w:noProof/>
        </w:rPr>
      </w:pPr>
      <w:r w:rsidRPr="003A620F">
        <w:rPr>
          <w:noProof/>
        </w:rPr>
        <w:t>&gt;</w:t>
      </w:r>
      <w:r w:rsidRPr="003A620F">
        <w:rPr>
          <w:b/>
          <w:noProof/>
        </w:rPr>
        <w:t>D LOCK^DILF(</w:t>
      </w:r>
      <w:r w:rsidR="00084217" w:rsidRPr="003A620F">
        <w:rPr>
          <w:b/>
          <w:noProof/>
        </w:rPr>
        <w:t>“</w:t>
      </w:r>
      <w:r w:rsidRPr="003A620F">
        <w:rPr>
          <w:b/>
          <w:noProof/>
        </w:rPr>
        <w:t>^MYFILE(123,1,0)</w:t>
      </w:r>
      <w:r w:rsidR="00084217" w:rsidRPr="003A620F">
        <w:rPr>
          <w:b/>
          <w:noProof/>
        </w:rPr>
        <w:t>”</w:t>
      </w:r>
      <w:r w:rsidRPr="003A620F">
        <w:rPr>
          <w:b/>
          <w:noProof/>
        </w:rPr>
        <w:t>)</w:t>
      </w:r>
    </w:p>
    <w:p w14:paraId="6B9FD515" w14:textId="77777777" w:rsidR="00845563" w:rsidRPr="003A620F" w:rsidRDefault="00845563" w:rsidP="00ED4DD4">
      <w:pPr>
        <w:pStyle w:val="APICode"/>
        <w:rPr>
          <w:noProof/>
        </w:rPr>
      </w:pPr>
      <w:r w:rsidRPr="003A620F">
        <w:rPr>
          <w:noProof/>
        </w:rPr>
        <w:t>&gt;</w:t>
      </w:r>
      <w:r w:rsidRPr="003A620F">
        <w:rPr>
          <w:b/>
          <w:noProof/>
        </w:rPr>
        <w:t>W $T</w:t>
      </w:r>
    </w:p>
    <w:p w14:paraId="6B9FD516" w14:textId="77777777" w:rsidR="00845563" w:rsidRPr="003A620F" w:rsidRDefault="00845563" w:rsidP="00ED4DD4">
      <w:pPr>
        <w:pStyle w:val="APICode"/>
        <w:rPr>
          <w:noProof/>
        </w:rPr>
      </w:pPr>
      <w:r w:rsidRPr="003A620F">
        <w:rPr>
          <w:noProof/>
        </w:rPr>
        <w:t xml:space="preserve">1 </w:t>
      </w:r>
    </w:p>
    <w:p w14:paraId="6B9FD517" w14:textId="77777777" w:rsidR="00845563" w:rsidRPr="00FE463F" w:rsidRDefault="00845563" w:rsidP="00ED4DD4">
      <w:pPr>
        <w:pStyle w:val="APICode"/>
        <w:rPr>
          <w:noProof/>
        </w:rPr>
      </w:pPr>
      <w:r w:rsidRPr="003A620F">
        <w:rPr>
          <w:noProof/>
        </w:rPr>
        <w:t>&gt;</w:t>
      </w:r>
      <w:r w:rsidRPr="003A620F">
        <w:rPr>
          <w:b/>
          <w:noProof/>
        </w:rPr>
        <w:t>W DILOCKTM</w:t>
      </w:r>
    </w:p>
    <w:p w14:paraId="6B9FD518" w14:textId="77777777" w:rsidR="00362D1A" w:rsidRPr="00FE463F" w:rsidRDefault="00845563" w:rsidP="00ED4DD4">
      <w:pPr>
        <w:pStyle w:val="APICode"/>
        <w:rPr>
          <w:noProof/>
        </w:rPr>
      </w:pPr>
      <w:r w:rsidRPr="00FE463F">
        <w:rPr>
          <w:noProof/>
        </w:rPr>
        <w:t>3</w:t>
      </w:r>
    </w:p>
    <w:p w14:paraId="6B9FD519" w14:textId="77777777" w:rsidR="00362D1A" w:rsidRPr="00FE463F" w:rsidRDefault="00362D1A" w:rsidP="003757F8">
      <w:pPr>
        <w:pStyle w:val="BodyText6"/>
        <w:rPr>
          <w:noProof/>
        </w:rPr>
      </w:pPr>
    </w:p>
    <w:p w14:paraId="6B9FD51A" w14:textId="3CA8A849" w:rsidR="00E86526" w:rsidRPr="00FE463F" w:rsidRDefault="00E86526" w:rsidP="0074437A">
      <w:pPr>
        <w:pStyle w:val="Heading3"/>
        <w:rPr>
          <w:noProof/>
        </w:rPr>
      </w:pPr>
      <w:bookmarkStart w:id="769" w:name="_Toc480374285"/>
      <w:r w:rsidRPr="00FE463F">
        <w:rPr>
          <w:noProof/>
        </w:rPr>
        <w:t>$$OREF^DILF</w:t>
      </w:r>
      <w:r w:rsidR="007B673F">
        <w:rPr>
          <w:noProof/>
        </w:rPr>
        <w:t>()</w:t>
      </w:r>
      <w:r w:rsidRPr="00FE463F">
        <w:rPr>
          <w:noProof/>
        </w:rPr>
        <w:t>: Root Converter (Closed to Open Format)</w:t>
      </w:r>
      <w:bookmarkEnd w:id="769"/>
    </w:p>
    <w:p w14:paraId="6B9FD51B" w14:textId="0A3CD006" w:rsidR="00E86526" w:rsidRPr="00FE463F" w:rsidRDefault="003757F8"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$$OREF^DILF</w:instrText>
      </w:r>
      <w:r w:rsidR="007B673F">
        <w:rPr>
          <w:noProof/>
        </w:rPr>
        <w:instrText>()</w:instrText>
      </w:r>
      <w:r w:rsidRPr="00FE463F">
        <w:rPr>
          <w:noProof/>
        </w:rPr>
        <w:instrText>\: Root Converter (Closed to Open Format)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Root Converter:Closed to Open Format:$$OREF^DILF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Calls:$$OREF^DILF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APIs:$$OREF^DILF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Calls:$$OREF^DILF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converts a closed root to an open root. It converts an ending close parenthesis to a comma.</w:t>
      </w:r>
    </w:p>
    <w:p w14:paraId="6B9FD51C" w14:textId="77777777" w:rsidR="00E86526" w:rsidRPr="00FE463F" w:rsidRDefault="00E86526" w:rsidP="00CD348A">
      <w:pPr>
        <w:pStyle w:val="AltHeading5"/>
      </w:pPr>
      <w:r w:rsidRPr="00FE463F">
        <w:t>Format</w:t>
      </w:r>
    </w:p>
    <w:p w14:paraId="6B9FD51D" w14:textId="77777777" w:rsidR="00E86526" w:rsidRPr="00FE463F" w:rsidRDefault="00E86526" w:rsidP="00A4120D">
      <w:pPr>
        <w:pStyle w:val="APIFormat"/>
        <w:rPr>
          <w:noProof/>
        </w:rPr>
      </w:pPr>
      <w:r w:rsidRPr="00FE463F">
        <w:rPr>
          <w:noProof/>
        </w:rPr>
        <w:t>$$OREF^DILF(</w:t>
      </w:r>
      <w:r w:rsidR="00FD6DCF" w:rsidRPr="00FE463F">
        <w:rPr>
          <w:noProof/>
        </w:rPr>
        <w:t>closed_root</w:t>
      </w:r>
      <w:r w:rsidRPr="00FE463F">
        <w:rPr>
          <w:noProof/>
        </w:rPr>
        <w:t>)</w:t>
      </w:r>
    </w:p>
    <w:p w14:paraId="6B9FD51E" w14:textId="77777777" w:rsidR="00E86526" w:rsidRDefault="00E86526" w:rsidP="00CD348A">
      <w:pPr>
        <w:pStyle w:val="AltHeading5"/>
      </w:pPr>
      <w:r w:rsidRPr="00FE463F">
        <w:t>Input Parameter</w:t>
      </w:r>
    </w:p>
    <w:p w14:paraId="356BFD7E" w14:textId="5A984EEA" w:rsidR="00AD39FF" w:rsidRPr="00FE463F" w:rsidRDefault="00AD39FF" w:rsidP="00AD39FF">
      <w:pPr>
        <w:pStyle w:val="APIParameters"/>
      </w:pPr>
      <w:r w:rsidRPr="00FE463F">
        <w:t>closed_root</w:t>
      </w:r>
      <w:r>
        <w:t>:</w:t>
      </w:r>
      <w:r>
        <w:tab/>
      </w:r>
      <w:r w:rsidRPr="00FE463F">
        <w:t>(Required) A closed root, which is a global root ending in a close parenthesis.</w:t>
      </w:r>
    </w:p>
    <w:p w14:paraId="6B9FD522" w14:textId="77777777" w:rsidR="00E86526" w:rsidRPr="00FE463F" w:rsidRDefault="00E86526" w:rsidP="00DF602F">
      <w:pPr>
        <w:pStyle w:val="Heading4"/>
        <w:rPr>
          <w:noProof/>
        </w:rPr>
      </w:pPr>
      <w:r w:rsidRPr="00FE463F">
        <w:rPr>
          <w:noProof/>
        </w:rPr>
        <w:t>Example</w:t>
      </w:r>
    </w:p>
    <w:p w14:paraId="6B9FD523" w14:textId="149472C4" w:rsidR="00D36962" w:rsidRPr="00FE463F" w:rsidRDefault="00617AA3" w:rsidP="00617AA3">
      <w:pPr>
        <w:pStyle w:val="Caption"/>
        <w:rPr>
          <w:noProof/>
        </w:rPr>
      </w:pPr>
      <w:bookmarkStart w:id="770" w:name="_Toc48037473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191</w:t>
      </w:r>
      <w:r w:rsidRPr="00FE463F">
        <w:rPr>
          <w:noProof/>
        </w:rPr>
        <w:fldChar w:fldCharType="end"/>
      </w:r>
      <w:r w:rsidR="000E1784">
        <w:rPr>
          <w:noProof/>
        </w:rPr>
        <w:t>:</w:t>
      </w:r>
      <w:r w:rsidR="00FD6DCF" w:rsidRPr="00FE463F">
        <w:rPr>
          <w:noProof/>
        </w:rPr>
        <w:t xml:space="preserve"> $$OREF^DILF</w:t>
      </w:r>
      <w:r w:rsidR="007B673F">
        <w:rPr>
          <w:noProof/>
        </w:rPr>
        <w:t>()</w:t>
      </w:r>
      <w:r w:rsidR="00D54E29" w:rsidRPr="00FE463F">
        <w:rPr>
          <w:noProof/>
        </w:rPr>
        <w:t xml:space="preserve"> API</w:t>
      </w:r>
      <w:r w:rsidR="00FD6DCF" w:rsidRPr="00FE463F">
        <w:rPr>
          <w:noProof/>
        </w:rPr>
        <w:t>—Example: Input and Output</w:t>
      </w:r>
      <w:bookmarkEnd w:id="770"/>
    </w:p>
    <w:p w14:paraId="6B9FD524" w14:textId="77777777" w:rsidR="00E86526" w:rsidRPr="00FE463F" w:rsidRDefault="00E86526" w:rsidP="00ED4DD4">
      <w:pPr>
        <w:pStyle w:val="APICode"/>
        <w:rPr>
          <w:noProof/>
        </w:rPr>
      </w:pPr>
      <w:r w:rsidRPr="003A620F">
        <w:rPr>
          <w:noProof/>
        </w:rPr>
        <w:t>&gt;</w:t>
      </w:r>
      <w:r w:rsidRPr="003A620F">
        <w:rPr>
          <w:b/>
          <w:noProof/>
        </w:rPr>
        <w:t>W $$OREF^DILF(</w:t>
      </w:r>
      <w:r w:rsidR="00084217" w:rsidRPr="003A620F">
        <w:rPr>
          <w:b/>
          <w:noProof/>
        </w:rPr>
        <w:t>“</w:t>
      </w:r>
      <w:r w:rsidRPr="003A620F">
        <w:rPr>
          <w:b/>
          <w:noProof/>
        </w:rPr>
        <w:t>^DIZ(999000)</w:t>
      </w:r>
      <w:r w:rsidR="00084217" w:rsidRPr="003A620F">
        <w:rPr>
          <w:b/>
          <w:noProof/>
        </w:rPr>
        <w:t>”</w:t>
      </w:r>
      <w:r w:rsidRPr="003A620F">
        <w:rPr>
          <w:b/>
          <w:noProof/>
        </w:rPr>
        <w:t>)</w:t>
      </w:r>
    </w:p>
    <w:p w14:paraId="6B9FD525" w14:textId="77777777" w:rsidR="00E86526" w:rsidRPr="00FE463F" w:rsidRDefault="00E86526" w:rsidP="00ED4DD4">
      <w:pPr>
        <w:pStyle w:val="APICode"/>
        <w:rPr>
          <w:noProof/>
        </w:rPr>
      </w:pPr>
      <w:r w:rsidRPr="00FE463F">
        <w:rPr>
          <w:noProof/>
        </w:rPr>
        <w:t>^DIZ(999000,</w:t>
      </w:r>
    </w:p>
    <w:p w14:paraId="6B9FD526" w14:textId="77777777" w:rsidR="00E86526" w:rsidRPr="00FE463F" w:rsidRDefault="00E86526" w:rsidP="003757F8">
      <w:pPr>
        <w:pStyle w:val="BodyText6"/>
        <w:rPr>
          <w:noProof/>
        </w:rPr>
      </w:pPr>
    </w:p>
    <w:p w14:paraId="6B9FD527" w14:textId="06575673" w:rsidR="00E86526" w:rsidRPr="00FE463F" w:rsidRDefault="00E86526" w:rsidP="0074437A">
      <w:pPr>
        <w:pStyle w:val="Heading3"/>
        <w:rPr>
          <w:noProof/>
        </w:rPr>
      </w:pPr>
      <w:bookmarkStart w:id="771" w:name="_Ref254257538"/>
      <w:bookmarkStart w:id="772" w:name="_Toc480374286"/>
      <w:r w:rsidRPr="00FE463F">
        <w:rPr>
          <w:noProof/>
        </w:rPr>
        <w:lastRenderedPageBreak/>
        <w:t>$$VALUE1^DILF</w:t>
      </w:r>
      <w:r w:rsidR="007B673F">
        <w:rPr>
          <w:noProof/>
        </w:rPr>
        <w:t>()</w:t>
      </w:r>
      <w:r w:rsidRPr="00FE463F">
        <w:rPr>
          <w:noProof/>
        </w:rPr>
        <w:t>: FDA Value Retriever (Single)</w:t>
      </w:r>
      <w:bookmarkEnd w:id="771"/>
      <w:bookmarkEnd w:id="772"/>
    </w:p>
    <w:p w14:paraId="6B9FD528" w14:textId="104D168C" w:rsidR="00E86526" w:rsidRPr="00FE463F" w:rsidRDefault="003757F8" w:rsidP="00FD6DCF">
      <w:pPr>
        <w:pStyle w:val="BodyText"/>
        <w:keepNext/>
        <w:keepLines/>
        <w:rPr>
          <w:noProof/>
        </w:rPr>
      </w:pP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$$VALUE1^DILF</w:instrText>
      </w:r>
      <w:r w:rsidR="007B673F">
        <w:rPr>
          <w:noProof/>
        </w:rPr>
        <w:instrText>()</w:instrText>
      </w:r>
      <w:r w:rsidR="00623EB0" w:rsidRPr="00FE463F">
        <w:rPr>
          <w:noProof/>
        </w:rPr>
        <w:instrText>\:FDA:</w:instrText>
      </w:r>
      <w:r w:rsidRPr="00FE463F">
        <w:rPr>
          <w:noProof/>
        </w:rPr>
        <w:instrText>Value Retriever (Single)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FDA:</w:instrText>
      </w:r>
      <w:r w:rsidRPr="00FE463F">
        <w:rPr>
          <w:noProof/>
        </w:rPr>
        <w:instrText>Value Retriever (Single):$$VALUE1^DILF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Calls:$$VALUE1^DILF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APIs:$$VALUE1^DILF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Calls:$$VALUE1^DILF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extrinsic function returns the value associated with a particular file and field in a standard FDA. Only a single value is returned. If there is more than one node in the FDA array for the same field, the first value encountered by this function is returned. Use the </w:t>
      </w:r>
      <w:r w:rsidR="004530E8" w:rsidRPr="00FE463F">
        <w:rPr>
          <w:noProof/>
          <w:color w:val="0000FF"/>
          <w:u w:val="single"/>
        </w:rPr>
        <w:fldChar w:fldCharType="begin"/>
      </w:r>
      <w:r w:rsidR="004530E8" w:rsidRPr="00FE463F">
        <w:rPr>
          <w:noProof/>
          <w:color w:val="0000FF"/>
          <w:u w:val="single"/>
        </w:rPr>
        <w:instrText xml:space="preserve"> REF _Ref254257499 \h </w:instrText>
      </w:r>
      <w:r w:rsidR="00623EB0" w:rsidRPr="00FE463F">
        <w:rPr>
          <w:noProof/>
          <w:color w:val="0000FF"/>
          <w:u w:val="single"/>
        </w:rPr>
        <w:instrText xml:space="preserve"> \* MERGEFORMAT </w:instrText>
      </w:r>
      <w:r w:rsidR="004530E8" w:rsidRPr="00FE463F">
        <w:rPr>
          <w:noProof/>
          <w:color w:val="0000FF"/>
          <w:u w:val="single"/>
        </w:rPr>
      </w:r>
      <w:r w:rsidR="004530E8" w:rsidRPr="00FE463F">
        <w:rPr>
          <w:noProof/>
          <w:color w:val="0000FF"/>
          <w:u w:val="single"/>
        </w:rPr>
        <w:fldChar w:fldCharType="separate"/>
      </w:r>
      <w:r w:rsidR="00F300F5" w:rsidRPr="00F300F5">
        <w:rPr>
          <w:noProof/>
          <w:color w:val="0000FF"/>
          <w:u w:val="single"/>
        </w:rPr>
        <w:t>VALUES^DILF(): FDA Values Retriever</w:t>
      </w:r>
      <w:r w:rsidR="004530E8" w:rsidRPr="00FE463F">
        <w:rPr>
          <w:noProof/>
          <w:color w:val="0000FF"/>
          <w:u w:val="single"/>
        </w:rPr>
        <w:fldChar w:fldCharType="end"/>
      </w:r>
      <w:r w:rsidR="00E86526" w:rsidRPr="00FE463F">
        <w:rPr>
          <w:noProof/>
        </w:rPr>
        <w:t xml:space="preserve"> </w:t>
      </w:r>
      <w:r w:rsidR="004530E8" w:rsidRPr="00FE463F">
        <w:rPr>
          <w:noProof/>
        </w:rPr>
        <w:t>API</w:t>
      </w:r>
      <w:r w:rsidR="00E86526" w:rsidRPr="00FE463F">
        <w:rPr>
          <w:noProof/>
        </w:rPr>
        <w:t xml:space="preserve"> if you want more than one value returned.</w:t>
      </w:r>
    </w:p>
    <w:p w14:paraId="6B9FD529" w14:textId="77777777" w:rsidR="00E86526" w:rsidRPr="00FE463F" w:rsidRDefault="00E86526" w:rsidP="00CD348A">
      <w:pPr>
        <w:pStyle w:val="AltHeading5"/>
      </w:pPr>
      <w:r w:rsidRPr="00FE463F">
        <w:t>Format</w:t>
      </w:r>
    </w:p>
    <w:p w14:paraId="6B9FD52A" w14:textId="77777777" w:rsidR="00E86526" w:rsidRPr="00FE463F" w:rsidRDefault="00E86526" w:rsidP="00FD6DCF">
      <w:pPr>
        <w:pStyle w:val="APIFormat"/>
        <w:rPr>
          <w:noProof/>
        </w:rPr>
      </w:pPr>
      <w:r w:rsidRPr="00FE463F">
        <w:rPr>
          <w:noProof/>
        </w:rPr>
        <w:t>$$VALUE1^DILF(</w:t>
      </w:r>
      <w:r w:rsidR="00FD6DCF" w:rsidRPr="00FE463F">
        <w:rPr>
          <w:noProof/>
        </w:rPr>
        <w:t>file,field,fda_root</w:t>
      </w:r>
      <w:r w:rsidRPr="00FE463F">
        <w:rPr>
          <w:noProof/>
        </w:rPr>
        <w:t>)</w:t>
      </w:r>
    </w:p>
    <w:p w14:paraId="6B9FD52B" w14:textId="77777777" w:rsidR="00E86526" w:rsidRDefault="00E86526" w:rsidP="00CD348A">
      <w:pPr>
        <w:pStyle w:val="AltHeading5"/>
      </w:pPr>
      <w:r w:rsidRPr="00FE463F">
        <w:t>Input Parameters</w:t>
      </w:r>
    </w:p>
    <w:p w14:paraId="20185408" w14:textId="3305E1E9" w:rsidR="00AD39FF" w:rsidRDefault="00AD39FF" w:rsidP="00AD39FF">
      <w:pPr>
        <w:pStyle w:val="APIParameters"/>
        <w:keepNext/>
        <w:keepLines/>
      </w:pPr>
      <w:r w:rsidRPr="00FE463F">
        <w:t>file</w:t>
      </w:r>
      <w:r>
        <w:t>:</w:t>
      </w:r>
      <w:r>
        <w:tab/>
      </w:r>
      <w:r w:rsidRPr="00FE463F">
        <w:t>(Required) File or subfile number.</w:t>
      </w:r>
    </w:p>
    <w:p w14:paraId="03B88802" w14:textId="18B11F49" w:rsidR="00AD39FF" w:rsidRDefault="00AD39FF" w:rsidP="00AD39FF">
      <w:pPr>
        <w:pStyle w:val="APIParameters"/>
        <w:keepNext/>
        <w:keepLines/>
      </w:pPr>
      <w:r w:rsidRPr="00FE463F">
        <w:t>field</w:t>
      </w:r>
      <w:r>
        <w:t>:</w:t>
      </w:r>
      <w:r>
        <w:tab/>
      </w:r>
      <w:r w:rsidRPr="00FE463F">
        <w:t>(Required) Field number for which data is being requested.</w:t>
      </w:r>
    </w:p>
    <w:p w14:paraId="5E09F861" w14:textId="28BD2DCB" w:rsidR="00AD39FF" w:rsidRPr="00FE463F" w:rsidRDefault="00AD39FF" w:rsidP="00AD39FF">
      <w:pPr>
        <w:pStyle w:val="APIParameters"/>
      </w:pPr>
      <w:r>
        <w:t>fda_root:</w:t>
      </w:r>
      <w:r>
        <w:tab/>
      </w:r>
      <w:r w:rsidRPr="00FE463F">
        <w:t>(Required) The root of the FDA from which data is being requested.</w:t>
      </w:r>
    </w:p>
    <w:p w14:paraId="6B9FD535" w14:textId="77777777" w:rsidR="00E86526" w:rsidRPr="00FE463F" w:rsidRDefault="00E86526" w:rsidP="00CD348A">
      <w:pPr>
        <w:pStyle w:val="AltHeading5"/>
      </w:pPr>
      <w:r w:rsidRPr="00FE463F">
        <w:t>Output</w:t>
      </w:r>
    </w:p>
    <w:p w14:paraId="6B9FD536" w14:textId="77777777" w:rsidR="00E86526" w:rsidRPr="00FE463F" w:rsidRDefault="00E86526" w:rsidP="006C45AB">
      <w:pPr>
        <w:pStyle w:val="BodyText"/>
        <w:keepNext/>
        <w:keepLines/>
        <w:rPr>
          <w:noProof/>
        </w:rPr>
      </w:pPr>
      <w:r w:rsidRPr="00FE463F">
        <w:rPr>
          <w:noProof/>
        </w:rPr>
        <w:t xml:space="preserve">This function returns the value for the specified file and field that is stored in the FDA identified by FDA_ROOT. If the field is a </w:t>
      </w:r>
      <w:r w:rsidR="00AF2A3C" w:rsidRPr="00FE463F">
        <w:rPr>
          <w:noProof/>
        </w:rPr>
        <w:t>word-processing</w:t>
      </w:r>
      <w:r w:rsidRPr="00FE463F">
        <w:rPr>
          <w:noProof/>
        </w:rPr>
        <w:t xml:space="preserve"> field, only the root at which </w:t>
      </w:r>
      <w:r w:rsidR="00AF2A3C" w:rsidRPr="00FE463F">
        <w:rPr>
          <w:noProof/>
        </w:rPr>
        <w:t>word-processing</w:t>
      </w:r>
      <w:r w:rsidRPr="00FE463F">
        <w:rPr>
          <w:noProof/>
        </w:rPr>
        <w:t xml:space="preserve"> data is stored is returned. No IENS information is returned. If more than one value is associated with a particular field (</w:t>
      </w:r>
      <w:r w:rsidR="00690425" w:rsidRPr="00FE463F">
        <w:rPr>
          <w:noProof/>
        </w:rPr>
        <w:t>e.g.</w:t>
      </w:r>
      <w:r w:rsidRPr="00FE463F">
        <w:rPr>
          <w:noProof/>
        </w:rPr>
        <w:t>,</w:t>
      </w:r>
      <w:r w:rsidR="00690425" w:rsidRPr="00FE463F">
        <w:rPr>
          <w:noProof/>
        </w:rPr>
        <w:t> </w:t>
      </w:r>
      <w:r w:rsidRPr="00FE463F">
        <w:rPr>
          <w:noProof/>
        </w:rPr>
        <w:t>in a subfile), only a single value is returned.</w:t>
      </w:r>
    </w:p>
    <w:p w14:paraId="6B9FD537" w14:textId="77777777" w:rsidR="00E86526" w:rsidRPr="00FE463F" w:rsidRDefault="00E86526" w:rsidP="006C45AB">
      <w:pPr>
        <w:pStyle w:val="BodyText"/>
        <w:rPr>
          <w:noProof/>
        </w:rPr>
      </w:pPr>
      <w:r w:rsidRPr="00FE463F">
        <w:rPr>
          <w:noProof/>
        </w:rPr>
        <w:t xml:space="preserve">If there is no node in the FDA for a particular field, </w:t>
      </w:r>
      <w:r w:rsidR="00671AE3" w:rsidRPr="00FE463F">
        <w:rPr>
          <w:noProof/>
        </w:rPr>
        <w:t>a caret (</w:t>
      </w:r>
      <w:r w:rsidR="00084217" w:rsidRPr="00FE463F">
        <w:rPr>
          <w:noProof/>
        </w:rPr>
        <w:t>“</w:t>
      </w:r>
      <w:r w:rsidR="00671AE3" w:rsidRPr="00FE463F">
        <w:rPr>
          <w:b/>
          <w:bCs/>
          <w:noProof/>
        </w:rPr>
        <w:t>^</w:t>
      </w:r>
      <w:r w:rsidR="00084217" w:rsidRPr="00FE463F">
        <w:rPr>
          <w:noProof/>
        </w:rPr>
        <w:t>”</w:t>
      </w:r>
      <w:r w:rsidR="00671AE3" w:rsidRPr="00FE463F">
        <w:rPr>
          <w:noProof/>
        </w:rPr>
        <w:t>)</w:t>
      </w:r>
      <w:r w:rsidRPr="00FE463F">
        <w:rPr>
          <w:noProof/>
        </w:rPr>
        <w:t xml:space="preserve"> is returned. If the node has a null value, null is returned.</w:t>
      </w:r>
    </w:p>
    <w:p w14:paraId="6B9FD538" w14:textId="77777777" w:rsidR="00E86526" w:rsidRPr="00FE463F" w:rsidRDefault="00E86526" w:rsidP="00DF602F">
      <w:pPr>
        <w:pStyle w:val="Heading4"/>
        <w:rPr>
          <w:noProof/>
        </w:rPr>
      </w:pPr>
      <w:r w:rsidRPr="00FE463F">
        <w:rPr>
          <w:noProof/>
        </w:rPr>
        <w:t>Example</w:t>
      </w:r>
    </w:p>
    <w:p w14:paraId="6B9FD539" w14:textId="187D936E" w:rsidR="00AF2A3C" w:rsidRPr="00FE463F" w:rsidRDefault="00617AA3" w:rsidP="00617AA3">
      <w:pPr>
        <w:pStyle w:val="Caption"/>
        <w:rPr>
          <w:noProof/>
        </w:rPr>
      </w:pPr>
      <w:bookmarkStart w:id="773" w:name="_Toc48037473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192</w:t>
      </w:r>
      <w:r w:rsidRPr="00FE463F">
        <w:rPr>
          <w:noProof/>
        </w:rPr>
        <w:fldChar w:fldCharType="end"/>
      </w:r>
      <w:r w:rsidR="000E1784">
        <w:rPr>
          <w:noProof/>
        </w:rPr>
        <w:t>:</w:t>
      </w:r>
      <w:r w:rsidR="00FD6DCF" w:rsidRPr="00FE463F">
        <w:rPr>
          <w:noProof/>
        </w:rPr>
        <w:t xml:space="preserve"> $$VALUE1^DILF</w:t>
      </w:r>
      <w:r w:rsidR="007B673F">
        <w:rPr>
          <w:noProof/>
        </w:rPr>
        <w:t>()</w:t>
      </w:r>
      <w:r w:rsidR="00D54E29" w:rsidRPr="00FE463F">
        <w:rPr>
          <w:noProof/>
        </w:rPr>
        <w:t xml:space="preserve"> API</w:t>
      </w:r>
      <w:r w:rsidR="00FD6DCF" w:rsidRPr="00FE463F">
        <w:rPr>
          <w:noProof/>
        </w:rPr>
        <w:t>—Example: Input and Output</w:t>
      </w:r>
      <w:bookmarkEnd w:id="773"/>
    </w:p>
    <w:p w14:paraId="6B9FD53A" w14:textId="77777777" w:rsidR="00E86526" w:rsidRPr="00FE463F" w:rsidRDefault="00E86526" w:rsidP="00ED4DD4">
      <w:pPr>
        <w:pStyle w:val="APICode"/>
        <w:rPr>
          <w:noProof/>
        </w:rPr>
      </w:pPr>
      <w:r w:rsidRPr="003A620F">
        <w:rPr>
          <w:noProof/>
        </w:rPr>
        <w:t>&gt;</w:t>
      </w:r>
      <w:r w:rsidRPr="003A620F">
        <w:rPr>
          <w:b/>
          <w:noProof/>
        </w:rPr>
        <w:t>ZW MYFDA</w:t>
      </w:r>
    </w:p>
    <w:p w14:paraId="6B9FD53B"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DATA</w:t>
      </w:r>
      <w:r w:rsidR="00084217" w:rsidRPr="00FE463F">
        <w:rPr>
          <w:noProof/>
        </w:rPr>
        <w:t>”</w:t>
      </w:r>
      <w:r w:rsidRPr="00FE463F">
        <w:rPr>
          <w:noProof/>
        </w:rPr>
        <w:t>,16200,</w:t>
      </w:r>
      <w:r w:rsidR="00084217" w:rsidRPr="00FE463F">
        <w:rPr>
          <w:noProof/>
        </w:rPr>
        <w:t>”</w:t>
      </w:r>
      <w:r w:rsidRPr="00FE463F">
        <w:rPr>
          <w:noProof/>
        </w:rPr>
        <w:t>33,</w:t>
      </w:r>
      <w:r w:rsidR="00084217" w:rsidRPr="00FE463F">
        <w:rPr>
          <w:noProof/>
        </w:rPr>
        <w:t>”</w:t>
      </w:r>
      <w:r w:rsidRPr="00FE463F">
        <w:rPr>
          <w:noProof/>
        </w:rPr>
        <w:t>,4)=FREE TEXT DATA</w:t>
      </w:r>
    </w:p>
    <w:p w14:paraId="6B9FD53C"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DATA</w:t>
      </w:r>
      <w:r w:rsidR="00084217" w:rsidRPr="00FE463F">
        <w:rPr>
          <w:noProof/>
        </w:rPr>
        <w:t>”</w:t>
      </w:r>
      <w:r w:rsidRPr="00FE463F">
        <w:rPr>
          <w:noProof/>
        </w:rPr>
        <w:t>,16200.04,</w:t>
      </w:r>
      <w:r w:rsidR="00084217" w:rsidRPr="00FE463F">
        <w:rPr>
          <w:noProof/>
        </w:rPr>
        <w:t>”</w:t>
      </w:r>
      <w:r w:rsidRPr="00FE463F">
        <w:rPr>
          <w:noProof/>
        </w:rPr>
        <w:t>1,33,</w:t>
      </w:r>
      <w:r w:rsidR="00084217" w:rsidRPr="00FE463F">
        <w:rPr>
          <w:noProof/>
        </w:rPr>
        <w:t>”</w:t>
      </w:r>
      <w:r w:rsidRPr="00FE463F">
        <w:rPr>
          <w:noProof/>
        </w:rPr>
        <w:t>,1)=16</w:t>
      </w:r>
    </w:p>
    <w:p w14:paraId="6B9FD53D"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DATA</w:t>
      </w:r>
      <w:r w:rsidR="00084217" w:rsidRPr="00FE463F">
        <w:rPr>
          <w:noProof/>
        </w:rPr>
        <w:t>”</w:t>
      </w:r>
      <w:r w:rsidRPr="00FE463F">
        <w:rPr>
          <w:noProof/>
        </w:rPr>
        <w:t>,16200.04,</w:t>
      </w:r>
      <w:r w:rsidR="00084217" w:rsidRPr="00FE463F">
        <w:rPr>
          <w:noProof/>
        </w:rPr>
        <w:t>”</w:t>
      </w:r>
      <w:r w:rsidRPr="00FE463F">
        <w:rPr>
          <w:noProof/>
        </w:rPr>
        <w:t>2,33,</w:t>
      </w:r>
      <w:r w:rsidR="00084217" w:rsidRPr="00FE463F">
        <w:rPr>
          <w:noProof/>
        </w:rPr>
        <w:t>”</w:t>
      </w:r>
      <w:r w:rsidRPr="00FE463F">
        <w:rPr>
          <w:noProof/>
        </w:rPr>
        <w:t>,1)=45</w:t>
      </w:r>
    </w:p>
    <w:p w14:paraId="6B9FD53E" w14:textId="77777777" w:rsidR="00E86526" w:rsidRPr="00FE463F" w:rsidRDefault="00E86526" w:rsidP="00ED4DD4">
      <w:pPr>
        <w:pStyle w:val="APICode"/>
        <w:rPr>
          <w:noProof/>
        </w:rPr>
      </w:pPr>
    </w:p>
    <w:p w14:paraId="6B9FD53F" w14:textId="77777777" w:rsidR="00E86526" w:rsidRPr="00FE463F" w:rsidRDefault="00E86526" w:rsidP="00ED4DD4">
      <w:pPr>
        <w:pStyle w:val="APICode"/>
        <w:rPr>
          <w:noProof/>
        </w:rPr>
      </w:pPr>
      <w:r w:rsidRPr="003A620F">
        <w:rPr>
          <w:noProof/>
        </w:rPr>
        <w:t>&gt;</w:t>
      </w:r>
      <w:r w:rsidRPr="003A620F">
        <w:rPr>
          <w:b/>
          <w:noProof/>
        </w:rPr>
        <w:t>W $$VALUE1^DILF(16200,4,</w:t>
      </w:r>
      <w:r w:rsidR="00084217" w:rsidRPr="003A620F">
        <w:rPr>
          <w:b/>
          <w:noProof/>
        </w:rPr>
        <w:t>”</w:t>
      </w:r>
      <w:r w:rsidRPr="003A620F">
        <w:rPr>
          <w:b/>
          <w:noProof/>
        </w:rPr>
        <w:t>MYFDA(</w:t>
      </w:r>
      <w:r w:rsidR="00084217" w:rsidRPr="003A620F">
        <w:rPr>
          <w:b/>
          <w:noProof/>
        </w:rPr>
        <w:t>““</w:t>
      </w:r>
      <w:r w:rsidRPr="003A620F">
        <w:rPr>
          <w:b/>
          <w:noProof/>
        </w:rPr>
        <w:t>DATA</w:t>
      </w:r>
      <w:r w:rsidR="00084217" w:rsidRPr="003A620F">
        <w:rPr>
          <w:b/>
          <w:noProof/>
        </w:rPr>
        <w:t>”“</w:t>
      </w:r>
      <w:r w:rsidRPr="003A620F">
        <w:rPr>
          <w:b/>
          <w:noProof/>
        </w:rPr>
        <w:t>)</w:t>
      </w:r>
      <w:r w:rsidR="00084217" w:rsidRPr="003A620F">
        <w:rPr>
          <w:b/>
          <w:noProof/>
        </w:rPr>
        <w:t>”</w:t>
      </w:r>
      <w:r w:rsidRPr="003A620F">
        <w:rPr>
          <w:b/>
          <w:noProof/>
        </w:rPr>
        <w:t>)</w:t>
      </w:r>
    </w:p>
    <w:p w14:paraId="6B9FD540" w14:textId="77777777" w:rsidR="00E86526" w:rsidRPr="00FE463F" w:rsidRDefault="00E86526" w:rsidP="00ED4DD4">
      <w:pPr>
        <w:pStyle w:val="APICode"/>
        <w:rPr>
          <w:noProof/>
        </w:rPr>
      </w:pPr>
      <w:r w:rsidRPr="00FE463F">
        <w:rPr>
          <w:noProof/>
        </w:rPr>
        <w:t>FREE TEXT DATA</w:t>
      </w:r>
    </w:p>
    <w:p w14:paraId="6B9FD541" w14:textId="77777777" w:rsidR="00E86526" w:rsidRPr="00FE463F" w:rsidRDefault="00E86526" w:rsidP="003757F8">
      <w:pPr>
        <w:pStyle w:val="BodyText6"/>
        <w:rPr>
          <w:noProof/>
        </w:rPr>
      </w:pPr>
    </w:p>
    <w:p w14:paraId="6B9FD542" w14:textId="77777777" w:rsidR="00E86526" w:rsidRPr="00FE463F" w:rsidRDefault="00E86526" w:rsidP="00DF602F">
      <w:pPr>
        <w:pStyle w:val="Heading4"/>
        <w:rPr>
          <w:noProof/>
        </w:rPr>
      </w:pPr>
      <w:r w:rsidRPr="00FE463F">
        <w:rPr>
          <w:noProof/>
        </w:rPr>
        <w:t>Error Codes Returned</w:t>
      </w:r>
    </w:p>
    <w:p w14:paraId="6B9FD543" w14:textId="1892F8CD" w:rsidR="00E86526" w:rsidRPr="00FE463F" w:rsidRDefault="00E86526" w:rsidP="006C45AB">
      <w:pPr>
        <w:pStyle w:val="BodyText"/>
        <w:rPr>
          <w:noProof/>
        </w:rPr>
      </w:pPr>
      <w:r w:rsidRPr="00FE463F">
        <w:rPr>
          <w:noProof/>
        </w:rPr>
        <w:t>None</w:t>
      </w:r>
      <w:r w:rsidR="007A0D2C">
        <w:rPr>
          <w:noProof/>
        </w:rPr>
        <w:t>.</w:t>
      </w:r>
    </w:p>
    <w:p w14:paraId="6B9FD544" w14:textId="69AB3782" w:rsidR="00E86526" w:rsidRPr="00FE463F" w:rsidRDefault="00E86526" w:rsidP="0074437A">
      <w:pPr>
        <w:pStyle w:val="Heading3"/>
        <w:rPr>
          <w:noProof/>
        </w:rPr>
      </w:pPr>
      <w:bookmarkStart w:id="774" w:name="_Ref254257499"/>
      <w:bookmarkStart w:id="775" w:name="_Toc480374287"/>
      <w:r w:rsidRPr="00FE463F">
        <w:rPr>
          <w:noProof/>
        </w:rPr>
        <w:lastRenderedPageBreak/>
        <w:t>VALUES^DILF</w:t>
      </w:r>
      <w:r w:rsidR="007B673F">
        <w:rPr>
          <w:noProof/>
        </w:rPr>
        <w:t>()</w:t>
      </w:r>
      <w:r w:rsidRPr="00FE463F">
        <w:rPr>
          <w:noProof/>
        </w:rPr>
        <w:t>: FDA Values Retriever</w:t>
      </w:r>
      <w:bookmarkEnd w:id="774"/>
      <w:bookmarkEnd w:id="775"/>
    </w:p>
    <w:p w14:paraId="6B9FD545" w14:textId="1AEDF307" w:rsidR="00E86526" w:rsidRPr="00FE463F" w:rsidRDefault="003757F8" w:rsidP="006C45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VALUES^DILF</w:instrText>
      </w:r>
      <w:r w:rsidR="007B673F">
        <w:rPr>
          <w:noProof/>
        </w:rPr>
        <w:instrText>()</w:instrText>
      </w:r>
      <w:r w:rsidR="00623EB0" w:rsidRPr="00FE463F">
        <w:rPr>
          <w:noProof/>
        </w:rPr>
        <w:instrText>\:FDA:</w:instrText>
      </w:r>
      <w:r w:rsidRPr="00FE463F">
        <w:rPr>
          <w:noProof/>
        </w:rPr>
        <w:instrText>Values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FDA:</w:instrText>
      </w:r>
      <w:r w:rsidRPr="00FE463F">
        <w:rPr>
          <w:noProof/>
        </w:rPr>
        <w:instrText>Values Retriever:VALUES^DILF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Calls:VALUES^DILF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APIs:VALUES^DILF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Calls:VALUES^DILF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returns values from an FDA for a specified field. The IENS associated with a particular value is also returned. Use </w:t>
      </w:r>
      <w:r w:rsidR="004530E8" w:rsidRPr="00FE463F">
        <w:rPr>
          <w:noProof/>
        </w:rPr>
        <w:t xml:space="preserve">the </w:t>
      </w:r>
      <w:r w:rsidR="004530E8" w:rsidRPr="00FE463F">
        <w:rPr>
          <w:noProof/>
          <w:color w:val="0000FF"/>
          <w:u w:val="single"/>
        </w:rPr>
        <w:fldChar w:fldCharType="begin"/>
      </w:r>
      <w:r w:rsidR="004530E8" w:rsidRPr="00FE463F">
        <w:rPr>
          <w:noProof/>
          <w:color w:val="0000FF"/>
          <w:u w:val="single"/>
        </w:rPr>
        <w:instrText xml:space="preserve"> REF _Ref254257538 \h </w:instrText>
      </w:r>
      <w:r w:rsidR="00623EB0" w:rsidRPr="00FE463F">
        <w:rPr>
          <w:noProof/>
          <w:color w:val="0000FF"/>
          <w:u w:val="single"/>
        </w:rPr>
        <w:instrText xml:space="preserve"> \* MERGEFORMAT </w:instrText>
      </w:r>
      <w:r w:rsidR="004530E8" w:rsidRPr="00FE463F">
        <w:rPr>
          <w:noProof/>
          <w:color w:val="0000FF"/>
          <w:u w:val="single"/>
        </w:rPr>
      </w:r>
      <w:r w:rsidR="004530E8" w:rsidRPr="00FE463F">
        <w:rPr>
          <w:noProof/>
          <w:color w:val="0000FF"/>
          <w:u w:val="single"/>
        </w:rPr>
        <w:fldChar w:fldCharType="separate"/>
      </w:r>
      <w:r w:rsidR="00F300F5" w:rsidRPr="00F300F5">
        <w:rPr>
          <w:noProof/>
          <w:color w:val="0000FF"/>
          <w:u w:val="single"/>
        </w:rPr>
        <w:t>$$VALUE1^DILF(): FDA Value Retriever (Single)</w:t>
      </w:r>
      <w:r w:rsidR="004530E8" w:rsidRPr="00FE463F">
        <w:rPr>
          <w:noProof/>
          <w:color w:val="0000FF"/>
          <w:u w:val="single"/>
        </w:rPr>
        <w:fldChar w:fldCharType="end"/>
      </w:r>
      <w:r w:rsidR="00E86526" w:rsidRPr="00FE463F">
        <w:rPr>
          <w:noProof/>
        </w:rPr>
        <w:t xml:space="preserve"> </w:t>
      </w:r>
      <w:r w:rsidR="004530E8" w:rsidRPr="00FE463F">
        <w:rPr>
          <w:noProof/>
        </w:rPr>
        <w:t xml:space="preserve">API </w:t>
      </w:r>
      <w:r w:rsidR="00E86526" w:rsidRPr="00FE463F">
        <w:rPr>
          <w:noProof/>
        </w:rPr>
        <w:t>if you want the single value associated with a particular file and field in a standard FDA.</w:t>
      </w:r>
    </w:p>
    <w:p w14:paraId="6B9FD546" w14:textId="77777777" w:rsidR="00E86526" w:rsidRPr="00FE463F" w:rsidRDefault="00E86526" w:rsidP="00CD348A">
      <w:pPr>
        <w:pStyle w:val="AltHeading5"/>
      </w:pPr>
      <w:r w:rsidRPr="00FE463F">
        <w:t>Format</w:t>
      </w:r>
    </w:p>
    <w:p w14:paraId="6B9FD547" w14:textId="77777777" w:rsidR="00E86526" w:rsidRPr="00FE463F" w:rsidRDefault="00E86526" w:rsidP="00A4120D">
      <w:pPr>
        <w:pStyle w:val="APIFormat"/>
        <w:rPr>
          <w:noProof/>
        </w:rPr>
      </w:pPr>
      <w:r w:rsidRPr="00FE463F">
        <w:rPr>
          <w:noProof/>
        </w:rPr>
        <w:t>VALUES^DILF(</w:t>
      </w:r>
      <w:r w:rsidR="00FD6DCF" w:rsidRPr="00FE463F">
        <w:rPr>
          <w:noProof/>
        </w:rPr>
        <w:t>file,field,fda_root,.result</w:t>
      </w:r>
      <w:r w:rsidRPr="00FE463F">
        <w:rPr>
          <w:noProof/>
        </w:rPr>
        <w:t>)</w:t>
      </w:r>
    </w:p>
    <w:p w14:paraId="6B9FD548" w14:textId="77777777" w:rsidR="00E86526" w:rsidRDefault="00E86526" w:rsidP="00CD348A">
      <w:pPr>
        <w:pStyle w:val="AltHeading5"/>
      </w:pPr>
      <w:r w:rsidRPr="00FE463F">
        <w:t>Input Parameters</w:t>
      </w:r>
    </w:p>
    <w:p w14:paraId="53A603F4" w14:textId="5DD0476E" w:rsidR="00AD39FF" w:rsidRDefault="00AD39FF" w:rsidP="00AD39FF">
      <w:pPr>
        <w:pStyle w:val="APIParameters"/>
        <w:keepNext/>
        <w:keepLines/>
      </w:pPr>
      <w:r w:rsidRPr="00FE463F">
        <w:t>file</w:t>
      </w:r>
      <w:r>
        <w:t>:</w:t>
      </w:r>
      <w:r>
        <w:tab/>
      </w:r>
      <w:r w:rsidRPr="00FE463F">
        <w:t>(Required) File or subfile number.</w:t>
      </w:r>
    </w:p>
    <w:p w14:paraId="1A512CCB" w14:textId="4779E3A2" w:rsidR="00AD39FF" w:rsidRDefault="00AD39FF" w:rsidP="00AD39FF">
      <w:pPr>
        <w:pStyle w:val="APIParameters"/>
        <w:keepNext/>
        <w:keepLines/>
      </w:pPr>
      <w:r w:rsidRPr="00FE463F">
        <w:t>field</w:t>
      </w:r>
      <w:r>
        <w:t>:</w:t>
      </w:r>
      <w:r>
        <w:tab/>
      </w:r>
      <w:r w:rsidRPr="00FE463F">
        <w:t>(Required) Field number for which data is being requested.</w:t>
      </w:r>
    </w:p>
    <w:p w14:paraId="2A1EA21B" w14:textId="0E0B4EFF" w:rsidR="00AD39FF" w:rsidRDefault="00AD39FF" w:rsidP="00AD39FF">
      <w:pPr>
        <w:pStyle w:val="APIParameters"/>
        <w:keepNext/>
        <w:keepLines/>
      </w:pPr>
      <w:r w:rsidRPr="00FE463F">
        <w:t>fda_root</w:t>
      </w:r>
      <w:r>
        <w:t>:</w:t>
      </w:r>
      <w:r>
        <w:tab/>
      </w:r>
      <w:r w:rsidRPr="00FE463F">
        <w:t>(Required) The root of the FDA from which data is being requested.</w:t>
      </w:r>
    </w:p>
    <w:p w14:paraId="62E24535" w14:textId="7ABCDD9A" w:rsidR="00AD39FF" w:rsidRDefault="00AD39FF" w:rsidP="00AD39FF">
      <w:pPr>
        <w:pStyle w:val="APIParameters"/>
      </w:pPr>
      <w:r w:rsidRPr="00FE463F">
        <w:t>.result</w:t>
      </w:r>
      <w:r>
        <w:t>:</w:t>
      </w:r>
      <w:r>
        <w:tab/>
      </w:r>
      <w:r w:rsidRPr="00FE463F">
        <w:t>(Required) Local array that receives output from the call. The array is KILLed at the beginning of each call.</w:t>
      </w:r>
    </w:p>
    <w:p w14:paraId="3D7A347E" w14:textId="1BE58311" w:rsidR="00AD39FF" w:rsidRPr="00FE463F" w:rsidRDefault="00AD39FF" w:rsidP="00AD39FF">
      <w:pPr>
        <w:pStyle w:val="APIParametersNote"/>
      </w:pPr>
      <w:r>
        <w:drawing>
          <wp:inline distT="0" distB="0" distL="0" distR="0" wp14:anchorId="7B89F301" wp14:editId="763C58BC">
            <wp:extent cx="304800" cy="304800"/>
            <wp:effectExtent l="0" t="0" r="0" b="0"/>
            <wp:docPr id="26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the structure of the array, see the “Output” section.</w:t>
      </w:r>
    </w:p>
    <w:p w14:paraId="6B9FD556" w14:textId="77777777" w:rsidR="00E86526" w:rsidRPr="00FE463F" w:rsidRDefault="00E86526" w:rsidP="00CD348A">
      <w:pPr>
        <w:pStyle w:val="AltHeading5"/>
      </w:pPr>
      <w:r w:rsidRPr="00FE463F">
        <w:t>Output</w:t>
      </w:r>
    </w:p>
    <w:p w14:paraId="6B9FD557" w14:textId="77777777" w:rsidR="00E86526" w:rsidRPr="00FE463F" w:rsidRDefault="002F0AF3" w:rsidP="00404723">
      <w:pPr>
        <w:pStyle w:val="Note"/>
        <w:keepNext/>
        <w:keepLines/>
        <w:rPr>
          <w:noProof/>
        </w:rPr>
      </w:pPr>
      <w:r>
        <w:rPr>
          <w:noProof/>
        </w:rPr>
        <w:drawing>
          <wp:inline distT="0" distB="0" distL="0" distR="0" wp14:anchorId="6B9FFAF8" wp14:editId="6B9FFAF9">
            <wp:extent cx="304800" cy="304800"/>
            <wp:effectExtent l="0" t="0" r="0" b="0"/>
            <wp:docPr id="26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04723" w:rsidRPr="00FE463F">
        <w:rPr>
          <w:noProof/>
        </w:rPr>
        <w:tab/>
      </w:r>
      <w:r w:rsidR="00304C2F" w:rsidRPr="00FE463F">
        <w:rPr>
          <w:b/>
          <w:noProof/>
        </w:rPr>
        <w:t>REF:</w:t>
      </w:r>
      <w:r w:rsidR="00304C2F" w:rsidRPr="00FE463F">
        <w:rPr>
          <w:noProof/>
        </w:rPr>
        <w:t xml:space="preserve"> </w:t>
      </w:r>
      <w:r w:rsidR="00E86526" w:rsidRPr="00FE463F">
        <w:rPr>
          <w:noProof/>
        </w:rPr>
        <w:t>See the .</w:t>
      </w:r>
      <w:r w:rsidR="00FD6DCF" w:rsidRPr="00FE463F">
        <w:rPr>
          <w:noProof/>
        </w:rPr>
        <w:t>result</w:t>
      </w:r>
      <w:r w:rsidR="00E86526" w:rsidRPr="00FE463F">
        <w:rPr>
          <w:noProof/>
        </w:rPr>
        <w:t xml:space="preserve"> input parameter.</w:t>
      </w:r>
    </w:p>
    <w:p w14:paraId="6B9FD558" w14:textId="77777777" w:rsidR="00E86526" w:rsidRDefault="00E86526" w:rsidP="006C45AB">
      <w:pPr>
        <w:pStyle w:val="BodyText"/>
        <w:keepNext/>
        <w:keepLines/>
        <w:rPr>
          <w:noProof/>
        </w:rPr>
      </w:pPr>
      <w:r w:rsidRPr="00FE463F">
        <w:rPr>
          <w:noProof/>
        </w:rPr>
        <w:t>The output from the call is returned in the array identified by RESULT. Its structure is:</w:t>
      </w:r>
    </w:p>
    <w:p w14:paraId="4EE1D8D3" w14:textId="384F17A5" w:rsidR="00AD39FF" w:rsidRDefault="00AD39FF" w:rsidP="00AD39FF">
      <w:pPr>
        <w:pStyle w:val="APIParameters"/>
        <w:keepNext/>
        <w:keepLines/>
      </w:pPr>
      <w:r w:rsidRPr="00FE463F">
        <w:t>RESULT</w:t>
      </w:r>
      <w:r>
        <w:t>:</w:t>
      </w:r>
      <w:r>
        <w:tab/>
      </w:r>
      <w:r w:rsidRPr="00FE463F">
        <w:t>Number of values found for the specified field. If no node exists in the FDA for the field, RESULT=0.</w:t>
      </w:r>
    </w:p>
    <w:p w14:paraId="4D4AE51D" w14:textId="799B4B96" w:rsidR="00AD39FF" w:rsidRDefault="00AD39FF" w:rsidP="00AD39FF">
      <w:pPr>
        <w:pStyle w:val="APIParameters"/>
        <w:keepNext/>
        <w:keepLines/>
      </w:pPr>
      <w:r w:rsidRPr="00FE463F">
        <w:t>RESULT(seq#)</w:t>
      </w:r>
      <w:r>
        <w:t>:</w:t>
      </w:r>
      <w:r>
        <w:tab/>
      </w:r>
      <w:r w:rsidRPr="00FE463F">
        <w:t>Value for a particular instance of the field. Seq# is an integer starting with 1 that identifies the particular value.</w:t>
      </w:r>
    </w:p>
    <w:p w14:paraId="55AFA04B" w14:textId="78ACA06C" w:rsidR="00AD39FF" w:rsidRDefault="00AD39FF" w:rsidP="00AD39FF">
      <w:pPr>
        <w:pStyle w:val="APIParameters"/>
      </w:pPr>
      <w:r w:rsidRPr="00FE463F">
        <w:t>RESULT(seq#,”IENS”)</w:t>
      </w:r>
      <w:r>
        <w:t>:</w:t>
      </w:r>
      <w:r>
        <w:tab/>
      </w:r>
      <w:r w:rsidRPr="00FE463F">
        <w:t>The IENS of the entry or subentry with the value in RESULT(seq#).</w:t>
      </w:r>
    </w:p>
    <w:p w14:paraId="11934ED7" w14:textId="77777777" w:rsidR="00AD39FF" w:rsidRPr="00FE463F" w:rsidRDefault="00AD39FF" w:rsidP="00AD39FF">
      <w:pPr>
        <w:pStyle w:val="BodyText6"/>
        <w:rPr>
          <w:noProof/>
        </w:rPr>
      </w:pPr>
    </w:p>
    <w:p w14:paraId="6B9FD562" w14:textId="77777777" w:rsidR="00E86526" w:rsidRPr="00FE463F" w:rsidRDefault="00E86526" w:rsidP="00DF602F">
      <w:pPr>
        <w:pStyle w:val="Heading4"/>
        <w:rPr>
          <w:noProof/>
        </w:rPr>
      </w:pPr>
      <w:r w:rsidRPr="00FE463F">
        <w:rPr>
          <w:noProof/>
        </w:rPr>
        <w:t>Example</w:t>
      </w:r>
    </w:p>
    <w:p w14:paraId="6B9FD563" w14:textId="19148D7D" w:rsidR="006C45AB" w:rsidRPr="00FE463F" w:rsidRDefault="00617AA3" w:rsidP="00617AA3">
      <w:pPr>
        <w:pStyle w:val="Caption"/>
        <w:rPr>
          <w:noProof/>
        </w:rPr>
      </w:pPr>
      <w:bookmarkStart w:id="776" w:name="_Toc48037473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193</w:t>
      </w:r>
      <w:r w:rsidRPr="00FE463F">
        <w:rPr>
          <w:noProof/>
        </w:rPr>
        <w:fldChar w:fldCharType="end"/>
      </w:r>
      <w:r w:rsidR="000E1784">
        <w:rPr>
          <w:noProof/>
        </w:rPr>
        <w:t>:</w:t>
      </w:r>
      <w:r w:rsidR="00FD6DCF" w:rsidRPr="00FE463F">
        <w:rPr>
          <w:noProof/>
        </w:rPr>
        <w:t xml:space="preserve"> VALUES^DILF</w:t>
      </w:r>
      <w:r w:rsidR="007B673F">
        <w:rPr>
          <w:noProof/>
        </w:rPr>
        <w:t>()</w:t>
      </w:r>
      <w:r w:rsidR="00D54E29" w:rsidRPr="00FE463F">
        <w:rPr>
          <w:noProof/>
        </w:rPr>
        <w:t xml:space="preserve"> API</w:t>
      </w:r>
      <w:r w:rsidR="00E42799" w:rsidRPr="00FE463F">
        <w:rPr>
          <w:noProof/>
        </w:rPr>
        <w:t>—Example: Input and Output</w:t>
      </w:r>
      <w:bookmarkEnd w:id="776"/>
    </w:p>
    <w:p w14:paraId="6B9FD564" w14:textId="77777777" w:rsidR="00E86526" w:rsidRPr="003A620F" w:rsidRDefault="00E86526" w:rsidP="00ED4DD4">
      <w:pPr>
        <w:pStyle w:val="APICode"/>
        <w:rPr>
          <w:noProof/>
        </w:rPr>
      </w:pPr>
      <w:r w:rsidRPr="003A620F">
        <w:rPr>
          <w:noProof/>
        </w:rPr>
        <w:t>&gt;</w:t>
      </w:r>
      <w:r w:rsidRPr="003A620F">
        <w:rPr>
          <w:b/>
          <w:noProof/>
        </w:rPr>
        <w:t>ZW MYFDA</w:t>
      </w:r>
    </w:p>
    <w:p w14:paraId="6B9FD565" w14:textId="77777777" w:rsidR="00E86526" w:rsidRPr="003A620F" w:rsidRDefault="00E86526" w:rsidP="00ED4DD4">
      <w:pPr>
        <w:pStyle w:val="APICode"/>
        <w:rPr>
          <w:noProof/>
        </w:rPr>
      </w:pPr>
      <w:r w:rsidRPr="003A620F">
        <w:rPr>
          <w:noProof/>
        </w:rPr>
        <w:t>MYFDA(</w:t>
      </w:r>
      <w:r w:rsidR="00084217" w:rsidRPr="003A620F">
        <w:rPr>
          <w:noProof/>
        </w:rPr>
        <w:t>“</w:t>
      </w:r>
      <w:r w:rsidRPr="003A620F">
        <w:rPr>
          <w:noProof/>
        </w:rPr>
        <w:t>DATA</w:t>
      </w:r>
      <w:r w:rsidR="00084217" w:rsidRPr="003A620F">
        <w:rPr>
          <w:noProof/>
        </w:rPr>
        <w:t>”</w:t>
      </w:r>
      <w:r w:rsidRPr="003A620F">
        <w:rPr>
          <w:noProof/>
        </w:rPr>
        <w:t>,16200,</w:t>
      </w:r>
      <w:r w:rsidR="00084217" w:rsidRPr="003A620F">
        <w:rPr>
          <w:noProof/>
        </w:rPr>
        <w:t>”</w:t>
      </w:r>
      <w:r w:rsidRPr="003A620F">
        <w:rPr>
          <w:noProof/>
        </w:rPr>
        <w:t>33,</w:t>
      </w:r>
      <w:r w:rsidR="00084217" w:rsidRPr="003A620F">
        <w:rPr>
          <w:noProof/>
        </w:rPr>
        <w:t>”</w:t>
      </w:r>
      <w:r w:rsidRPr="003A620F">
        <w:rPr>
          <w:noProof/>
        </w:rPr>
        <w:t>,4)=FREE TEXT DATA</w:t>
      </w:r>
    </w:p>
    <w:p w14:paraId="6B9FD566" w14:textId="77777777" w:rsidR="00E86526" w:rsidRPr="003A620F" w:rsidRDefault="00E86526" w:rsidP="00ED4DD4">
      <w:pPr>
        <w:pStyle w:val="APICode"/>
        <w:rPr>
          <w:noProof/>
        </w:rPr>
      </w:pPr>
      <w:r w:rsidRPr="003A620F">
        <w:rPr>
          <w:noProof/>
        </w:rPr>
        <w:t>MYFDA(</w:t>
      </w:r>
      <w:r w:rsidR="00084217" w:rsidRPr="003A620F">
        <w:rPr>
          <w:noProof/>
        </w:rPr>
        <w:t>“</w:t>
      </w:r>
      <w:r w:rsidRPr="003A620F">
        <w:rPr>
          <w:noProof/>
        </w:rPr>
        <w:t>DATA</w:t>
      </w:r>
      <w:r w:rsidR="00084217" w:rsidRPr="003A620F">
        <w:rPr>
          <w:noProof/>
        </w:rPr>
        <w:t>”</w:t>
      </w:r>
      <w:r w:rsidRPr="003A620F">
        <w:rPr>
          <w:noProof/>
        </w:rPr>
        <w:t>,16200.04,</w:t>
      </w:r>
      <w:r w:rsidR="00084217" w:rsidRPr="003A620F">
        <w:rPr>
          <w:noProof/>
        </w:rPr>
        <w:t>”</w:t>
      </w:r>
      <w:r w:rsidRPr="003A620F">
        <w:rPr>
          <w:noProof/>
        </w:rPr>
        <w:t>1,33,</w:t>
      </w:r>
      <w:r w:rsidR="00084217" w:rsidRPr="003A620F">
        <w:rPr>
          <w:noProof/>
        </w:rPr>
        <w:t>”</w:t>
      </w:r>
      <w:r w:rsidRPr="003A620F">
        <w:rPr>
          <w:noProof/>
        </w:rPr>
        <w:t>,1)=16</w:t>
      </w:r>
    </w:p>
    <w:p w14:paraId="6B9FD567" w14:textId="77777777" w:rsidR="00E86526" w:rsidRPr="003A620F" w:rsidRDefault="00E86526" w:rsidP="00ED4DD4">
      <w:pPr>
        <w:pStyle w:val="APICode"/>
        <w:rPr>
          <w:noProof/>
        </w:rPr>
      </w:pPr>
      <w:r w:rsidRPr="003A620F">
        <w:rPr>
          <w:noProof/>
        </w:rPr>
        <w:t>MYFDA(</w:t>
      </w:r>
      <w:r w:rsidR="00084217" w:rsidRPr="003A620F">
        <w:rPr>
          <w:noProof/>
        </w:rPr>
        <w:t>“</w:t>
      </w:r>
      <w:r w:rsidRPr="003A620F">
        <w:rPr>
          <w:noProof/>
        </w:rPr>
        <w:t>DATA</w:t>
      </w:r>
      <w:r w:rsidR="00084217" w:rsidRPr="003A620F">
        <w:rPr>
          <w:noProof/>
        </w:rPr>
        <w:t>”</w:t>
      </w:r>
      <w:r w:rsidRPr="003A620F">
        <w:rPr>
          <w:noProof/>
        </w:rPr>
        <w:t>,16200.04,</w:t>
      </w:r>
      <w:r w:rsidR="00084217" w:rsidRPr="003A620F">
        <w:rPr>
          <w:noProof/>
        </w:rPr>
        <w:t>”</w:t>
      </w:r>
      <w:r w:rsidRPr="003A620F">
        <w:rPr>
          <w:noProof/>
        </w:rPr>
        <w:t>2,33,</w:t>
      </w:r>
      <w:r w:rsidR="00084217" w:rsidRPr="003A620F">
        <w:rPr>
          <w:noProof/>
        </w:rPr>
        <w:t>”</w:t>
      </w:r>
      <w:r w:rsidRPr="003A620F">
        <w:rPr>
          <w:noProof/>
        </w:rPr>
        <w:t>,1)=45</w:t>
      </w:r>
    </w:p>
    <w:p w14:paraId="6B9FD568" w14:textId="77777777" w:rsidR="00E86526" w:rsidRPr="003A620F" w:rsidRDefault="00E86526" w:rsidP="00ED4DD4">
      <w:pPr>
        <w:pStyle w:val="APICode"/>
        <w:rPr>
          <w:noProof/>
        </w:rPr>
      </w:pPr>
    </w:p>
    <w:p w14:paraId="6B9FD569" w14:textId="77777777" w:rsidR="00E86526" w:rsidRPr="003A620F" w:rsidRDefault="00E86526" w:rsidP="00ED4DD4">
      <w:pPr>
        <w:pStyle w:val="APICode"/>
        <w:rPr>
          <w:noProof/>
        </w:rPr>
      </w:pPr>
      <w:r w:rsidRPr="003A620F">
        <w:rPr>
          <w:noProof/>
        </w:rPr>
        <w:t>&gt;</w:t>
      </w:r>
      <w:r w:rsidRPr="003A620F">
        <w:rPr>
          <w:b/>
          <w:noProof/>
        </w:rPr>
        <w:t>D VALUES^DILF(16200.04,1,</w:t>
      </w:r>
      <w:r w:rsidR="00084217" w:rsidRPr="003A620F">
        <w:rPr>
          <w:b/>
          <w:noProof/>
        </w:rPr>
        <w:t>”</w:t>
      </w:r>
      <w:r w:rsidRPr="003A620F">
        <w:rPr>
          <w:b/>
          <w:noProof/>
        </w:rPr>
        <w:t>MYFDA(</w:t>
      </w:r>
      <w:r w:rsidR="00084217" w:rsidRPr="003A620F">
        <w:rPr>
          <w:b/>
          <w:noProof/>
        </w:rPr>
        <w:t>““</w:t>
      </w:r>
      <w:r w:rsidRPr="003A620F">
        <w:rPr>
          <w:b/>
          <w:noProof/>
        </w:rPr>
        <w:t>DATA</w:t>
      </w:r>
      <w:r w:rsidR="00084217" w:rsidRPr="003A620F">
        <w:rPr>
          <w:b/>
          <w:noProof/>
        </w:rPr>
        <w:t>”“</w:t>
      </w:r>
      <w:r w:rsidRPr="003A620F">
        <w:rPr>
          <w:b/>
          <w:noProof/>
        </w:rPr>
        <w:t>)</w:t>
      </w:r>
      <w:r w:rsidR="00084217" w:rsidRPr="003A620F">
        <w:rPr>
          <w:b/>
          <w:noProof/>
        </w:rPr>
        <w:t>”</w:t>
      </w:r>
      <w:r w:rsidRPr="003A620F">
        <w:rPr>
          <w:b/>
          <w:noProof/>
        </w:rPr>
        <w:t>,.MYVALUES)</w:t>
      </w:r>
    </w:p>
    <w:p w14:paraId="6B9FD56A" w14:textId="77777777" w:rsidR="00E86526" w:rsidRPr="003A620F" w:rsidRDefault="00E86526" w:rsidP="00ED4DD4">
      <w:pPr>
        <w:pStyle w:val="APICode"/>
        <w:rPr>
          <w:noProof/>
        </w:rPr>
      </w:pPr>
    </w:p>
    <w:p w14:paraId="6B9FD56B" w14:textId="77777777" w:rsidR="00E86526" w:rsidRPr="003A620F" w:rsidRDefault="00E86526" w:rsidP="00ED4DD4">
      <w:pPr>
        <w:pStyle w:val="APICode"/>
        <w:rPr>
          <w:noProof/>
        </w:rPr>
      </w:pPr>
      <w:r w:rsidRPr="003A620F">
        <w:rPr>
          <w:noProof/>
        </w:rPr>
        <w:t>&gt;</w:t>
      </w:r>
      <w:r w:rsidRPr="003A620F">
        <w:rPr>
          <w:b/>
          <w:noProof/>
        </w:rPr>
        <w:t>ZW MYVALUES</w:t>
      </w:r>
    </w:p>
    <w:p w14:paraId="6B9FD56C" w14:textId="77777777" w:rsidR="00E86526" w:rsidRPr="00FE463F" w:rsidRDefault="00E86526" w:rsidP="00ED4DD4">
      <w:pPr>
        <w:pStyle w:val="APICode"/>
        <w:rPr>
          <w:noProof/>
        </w:rPr>
      </w:pPr>
      <w:r w:rsidRPr="003A620F">
        <w:rPr>
          <w:noProof/>
        </w:rPr>
        <w:t>MYVALUES=2</w:t>
      </w:r>
    </w:p>
    <w:p w14:paraId="6B9FD56D" w14:textId="77777777" w:rsidR="00E86526" w:rsidRPr="00FE463F" w:rsidRDefault="00E86526" w:rsidP="00ED4DD4">
      <w:pPr>
        <w:pStyle w:val="APICode"/>
        <w:rPr>
          <w:noProof/>
        </w:rPr>
      </w:pPr>
      <w:r w:rsidRPr="00FE463F">
        <w:rPr>
          <w:noProof/>
        </w:rPr>
        <w:t>MYVALUES(1)=16</w:t>
      </w:r>
    </w:p>
    <w:p w14:paraId="6B9FD56E" w14:textId="77777777" w:rsidR="00E86526" w:rsidRPr="00FE463F" w:rsidRDefault="00E86526" w:rsidP="00ED4DD4">
      <w:pPr>
        <w:pStyle w:val="APICode"/>
        <w:rPr>
          <w:noProof/>
        </w:rPr>
      </w:pPr>
      <w:r w:rsidRPr="00FE463F">
        <w:rPr>
          <w:noProof/>
        </w:rPr>
        <w:t>MYVALUES(1,</w:t>
      </w:r>
      <w:r w:rsidR="00084217" w:rsidRPr="00FE463F">
        <w:rPr>
          <w:noProof/>
        </w:rPr>
        <w:t>”</w:t>
      </w:r>
      <w:r w:rsidRPr="00FE463F">
        <w:rPr>
          <w:noProof/>
        </w:rPr>
        <w:t>IENS</w:t>
      </w:r>
      <w:r w:rsidR="00084217" w:rsidRPr="00FE463F">
        <w:rPr>
          <w:noProof/>
        </w:rPr>
        <w:t>”</w:t>
      </w:r>
      <w:r w:rsidRPr="00FE463F">
        <w:rPr>
          <w:noProof/>
        </w:rPr>
        <w:t>)=1,33,</w:t>
      </w:r>
    </w:p>
    <w:p w14:paraId="6B9FD56F" w14:textId="77777777" w:rsidR="00E86526" w:rsidRPr="00FE463F" w:rsidRDefault="00E86526" w:rsidP="00ED4DD4">
      <w:pPr>
        <w:pStyle w:val="APICode"/>
        <w:rPr>
          <w:noProof/>
        </w:rPr>
      </w:pPr>
      <w:r w:rsidRPr="00FE463F">
        <w:rPr>
          <w:noProof/>
        </w:rPr>
        <w:t>MYVALUES(2)=45</w:t>
      </w:r>
    </w:p>
    <w:p w14:paraId="6B9FD570" w14:textId="77777777" w:rsidR="00E86526" w:rsidRPr="00FE463F" w:rsidRDefault="00E86526" w:rsidP="00ED4DD4">
      <w:pPr>
        <w:pStyle w:val="APICode"/>
        <w:rPr>
          <w:noProof/>
        </w:rPr>
      </w:pPr>
      <w:r w:rsidRPr="00FE463F">
        <w:rPr>
          <w:noProof/>
        </w:rPr>
        <w:t>MYVALUES(2,</w:t>
      </w:r>
      <w:r w:rsidR="00084217" w:rsidRPr="00FE463F">
        <w:rPr>
          <w:noProof/>
        </w:rPr>
        <w:t>”</w:t>
      </w:r>
      <w:r w:rsidRPr="00FE463F">
        <w:rPr>
          <w:noProof/>
        </w:rPr>
        <w:t>IENS</w:t>
      </w:r>
      <w:r w:rsidR="00084217" w:rsidRPr="00FE463F">
        <w:rPr>
          <w:noProof/>
        </w:rPr>
        <w:t>”</w:t>
      </w:r>
      <w:r w:rsidRPr="00FE463F">
        <w:rPr>
          <w:noProof/>
        </w:rPr>
        <w:t>)=2,33,</w:t>
      </w:r>
    </w:p>
    <w:p w14:paraId="6B9FD571" w14:textId="77777777" w:rsidR="00E86526" w:rsidRPr="00FE463F" w:rsidRDefault="00E86526" w:rsidP="003757F8">
      <w:pPr>
        <w:pStyle w:val="BodyText6"/>
        <w:rPr>
          <w:noProof/>
        </w:rPr>
      </w:pPr>
    </w:p>
    <w:p w14:paraId="6B9FD572" w14:textId="77777777" w:rsidR="00E86526" w:rsidRPr="00FE463F" w:rsidRDefault="00E86526" w:rsidP="00DF602F">
      <w:pPr>
        <w:pStyle w:val="Heading4"/>
        <w:rPr>
          <w:noProof/>
        </w:rPr>
      </w:pPr>
      <w:r w:rsidRPr="00FE463F">
        <w:rPr>
          <w:noProof/>
        </w:rPr>
        <w:lastRenderedPageBreak/>
        <w:t>Error Codes Returned</w:t>
      </w:r>
    </w:p>
    <w:p w14:paraId="6B9FD573" w14:textId="595F85F8" w:rsidR="00E86526" w:rsidRPr="00FE463F" w:rsidRDefault="00E86526" w:rsidP="006C45AB">
      <w:pPr>
        <w:pStyle w:val="BodyText"/>
        <w:rPr>
          <w:noProof/>
        </w:rPr>
      </w:pPr>
      <w:r w:rsidRPr="00FE463F">
        <w:rPr>
          <w:noProof/>
        </w:rPr>
        <w:t>None</w:t>
      </w:r>
      <w:r w:rsidR="007A0D2C">
        <w:rPr>
          <w:noProof/>
        </w:rPr>
        <w:t>.</w:t>
      </w:r>
    </w:p>
    <w:p w14:paraId="6B9FD574" w14:textId="33319E38" w:rsidR="00E86526" w:rsidRPr="00FE463F" w:rsidRDefault="00E86526" w:rsidP="0074437A">
      <w:pPr>
        <w:pStyle w:val="Heading3"/>
        <w:rPr>
          <w:noProof/>
        </w:rPr>
      </w:pPr>
      <w:bookmarkStart w:id="777" w:name="_Toc480374288"/>
      <w:r w:rsidRPr="00FE463F">
        <w:rPr>
          <w:noProof/>
        </w:rPr>
        <w:t>$$EXTERNAL^DILFD</w:t>
      </w:r>
      <w:r w:rsidR="007B673F">
        <w:rPr>
          <w:noProof/>
        </w:rPr>
        <w:t>()</w:t>
      </w:r>
      <w:r w:rsidRPr="00FE463F">
        <w:rPr>
          <w:noProof/>
        </w:rPr>
        <w:t>: Converter to External</w:t>
      </w:r>
      <w:bookmarkEnd w:id="777"/>
    </w:p>
    <w:p w14:paraId="6B9FD575" w14:textId="142411B0" w:rsidR="0093573C" w:rsidRPr="00FE463F" w:rsidRDefault="003757F8" w:rsidP="0093573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$$EXTERNAL^DILFD</w:instrText>
      </w:r>
      <w:r w:rsidR="007B673F">
        <w:rPr>
          <w:noProof/>
        </w:rPr>
        <w:instrText>()</w:instrText>
      </w:r>
      <w:r w:rsidRPr="00FE463F">
        <w:rPr>
          <w:noProof/>
        </w:rPr>
        <w:instrText>\: Converter to External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Converter to External:$$EXTERNAL^DILFD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Calls:$$EXTERNAL^DILFD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APIs:$$EXTERNAL^DILFD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Calls:$$EXTERNAL^DILFD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extrinsic function converts any internal value to its external format. It decodes codes, makes </w:t>
      </w:r>
      <w:r w:rsidR="00C9653C" w:rsidRPr="00FE463F">
        <w:rPr>
          <w:noProof/>
        </w:rPr>
        <w:t>VA FileMan</w:t>
      </w:r>
      <w:r w:rsidR="00E86526" w:rsidRPr="00FE463F">
        <w:rPr>
          <w:noProof/>
        </w:rPr>
        <w:t xml:space="preserve"> dates readable, and follows pointer or variable pointer chains to resolve their values. OUTPUT transfor</w:t>
      </w:r>
      <w:r w:rsidR="0093573C" w:rsidRPr="00FE463F">
        <w:rPr>
          <w:noProof/>
        </w:rPr>
        <w:t>ms are applied to their fields.</w:t>
      </w:r>
    </w:p>
    <w:p w14:paraId="6B9FD576" w14:textId="36B83279" w:rsidR="00E86526" w:rsidRPr="00FE463F" w:rsidRDefault="002F0AF3" w:rsidP="0093573C">
      <w:pPr>
        <w:pStyle w:val="Note"/>
        <w:keepNext/>
        <w:keepLines/>
        <w:rPr>
          <w:noProof/>
        </w:rPr>
      </w:pPr>
      <w:r>
        <w:rPr>
          <w:noProof/>
          <w:sz w:val="20"/>
        </w:rPr>
        <w:drawing>
          <wp:inline distT="0" distB="0" distL="0" distR="0" wp14:anchorId="6B9FFAFA" wp14:editId="6B9FFAFB">
            <wp:extent cx="304800" cy="304800"/>
            <wp:effectExtent l="0" t="0" r="0" b="0"/>
            <wp:docPr id="267" name="Picture 2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3573C" w:rsidRPr="00FE463F">
        <w:rPr>
          <w:noProof/>
          <w:sz w:val="20"/>
        </w:rPr>
        <w:tab/>
      </w:r>
      <w:r w:rsidR="0093573C" w:rsidRPr="00FE463F">
        <w:rPr>
          <w:b/>
          <w:noProof/>
        </w:rPr>
        <w:t>REF:</w:t>
      </w:r>
      <w:r w:rsidR="0093573C" w:rsidRPr="00FE463F">
        <w:rPr>
          <w:noProof/>
        </w:rPr>
        <w:t xml:space="preserve"> </w:t>
      </w:r>
      <w:r w:rsidR="00E86526" w:rsidRPr="00FE463F">
        <w:rPr>
          <w:noProof/>
        </w:rPr>
        <w:t xml:space="preserve">For more information about how </w:t>
      </w:r>
      <w:r w:rsidR="00C9653C" w:rsidRPr="00FE463F">
        <w:rPr>
          <w:noProof/>
        </w:rPr>
        <w:t>VA FileMan</w:t>
      </w:r>
      <w:r w:rsidR="00E86526" w:rsidRPr="00FE463F">
        <w:rPr>
          <w:noProof/>
        </w:rPr>
        <w:t xml:space="preserve"> handles OUTPUT transforms and pointers, </w:t>
      </w:r>
      <w:r w:rsidR="007C79F0">
        <w:rPr>
          <w:noProof/>
        </w:rPr>
        <w:t xml:space="preserve">see the </w:t>
      </w:r>
      <w:r w:rsidR="00084217" w:rsidRPr="00FE463F">
        <w:rPr>
          <w:noProof/>
        </w:rPr>
        <w:t>“</w:t>
      </w:r>
      <w:r w:rsidR="007C79F0" w:rsidRPr="007C79F0">
        <w:rPr>
          <w:noProof/>
          <w:color w:val="0000FF"/>
          <w:u w:val="single"/>
        </w:rPr>
        <w:fldChar w:fldCharType="begin"/>
      </w:r>
      <w:r w:rsidR="007C79F0" w:rsidRPr="007C79F0">
        <w:rPr>
          <w:noProof/>
          <w:color w:val="0000FF"/>
          <w:u w:val="single"/>
        </w:rPr>
        <w:instrText xml:space="preserve"> REF _Ref458091676 \h </w:instrText>
      </w:r>
      <w:r w:rsidR="007C79F0">
        <w:rPr>
          <w:noProof/>
          <w:color w:val="0000FF"/>
          <w:u w:val="single"/>
        </w:rPr>
        <w:instrText xml:space="preserve"> \* MERGEFORMAT </w:instrText>
      </w:r>
      <w:r w:rsidR="007C79F0" w:rsidRPr="007C79F0">
        <w:rPr>
          <w:noProof/>
          <w:color w:val="0000FF"/>
          <w:u w:val="single"/>
        </w:rPr>
      </w:r>
      <w:r w:rsidR="007C79F0" w:rsidRPr="007C79F0">
        <w:rPr>
          <w:noProof/>
          <w:color w:val="0000FF"/>
          <w:u w:val="single"/>
        </w:rPr>
        <w:fldChar w:fldCharType="separate"/>
      </w:r>
      <w:r w:rsidR="00F300F5" w:rsidRPr="00F300F5">
        <w:rPr>
          <w:noProof/>
          <w:color w:val="0000FF"/>
          <w:u w:val="single"/>
        </w:rPr>
        <w:t>Details and Features</w:t>
      </w:r>
      <w:r w:rsidR="007C79F0" w:rsidRPr="007C79F0">
        <w:rPr>
          <w:noProof/>
          <w:color w:val="0000FF"/>
          <w:u w:val="single"/>
        </w:rPr>
        <w:fldChar w:fldCharType="end"/>
      </w:r>
      <w:r w:rsidR="00084217" w:rsidRPr="00FE463F">
        <w:rPr>
          <w:noProof/>
        </w:rPr>
        <w:t>”</w:t>
      </w:r>
      <w:r w:rsidR="007C79F0">
        <w:rPr>
          <w:noProof/>
        </w:rPr>
        <w:t xml:space="preserve"> section.</w:t>
      </w:r>
    </w:p>
    <w:p w14:paraId="6B9FD577" w14:textId="77777777" w:rsidR="00E86526" w:rsidRPr="00FE463F" w:rsidRDefault="00E86526" w:rsidP="00CD348A">
      <w:pPr>
        <w:pStyle w:val="AltHeading5"/>
      </w:pPr>
      <w:r w:rsidRPr="00FE463F">
        <w:t>Format</w:t>
      </w:r>
    </w:p>
    <w:p w14:paraId="6B9FD578" w14:textId="77777777" w:rsidR="00E86526" w:rsidRPr="00FE463F" w:rsidRDefault="00E86526" w:rsidP="00131D66">
      <w:pPr>
        <w:pStyle w:val="APIFormat"/>
        <w:keepNext w:val="0"/>
        <w:keepLines w:val="0"/>
        <w:rPr>
          <w:noProof/>
        </w:rPr>
      </w:pPr>
      <w:r w:rsidRPr="00FE463F">
        <w:rPr>
          <w:noProof/>
        </w:rPr>
        <w:t>$$EXTERNAL^DILFD(</w:t>
      </w:r>
      <w:r w:rsidR="00E42799" w:rsidRPr="00FE463F">
        <w:rPr>
          <w:noProof/>
        </w:rPr>
        <w:t>file,field,flags,internal,msg_root</w:t>
      </w:r>
      <w:r w:rsidRPr="00FE463F">
        <w:rPr>
          <w:noProof/>
        </w:rPr>
        <w:t>)</w:t>
      </w:r>
    </w:p>
    <w:p w14:paraId="6B9FD579" w14:textId="77777777" w:rsidR="00E86526" w:rsidRDefault="00E86526" w:rsidP="00CD348A">
      <w:pPr>
        <w:pStyle w:val="AltHeading5"/>
      </w:pPr>
      <w:r w:rsidRPr="00FE463F">
        <w:t>Input Parameters</w:t>
      </w:r>
    </w:p>
    <w:p w14:paraId="156E9D58" w14:textId="1EAE632B" w:rsidR="00131D66" w:rsidRDefault="00131D66" w:rsidP="00131D66">
      <w:pPr>
        <w:pStyle w:val="APIParameters"/>
        <w:keepNext/>
        <w:keepLines/>
      </w:pPr>
      <w:r w:rsidRPr="00FE463F">
        <w:t>file</w:t>
      </w:r>
      <w:r>
        <w:t>:</w:t>
      </w:r>
      <w:r>
        <w:tab/>
      </w:r>
      <w:r w:rsidRPr="00FE463F">
        <w:t>(Required) The number of the file or subfile that contains the field that describes the internal value passed.</w:t>
      </w:r>
    </w:p>
    <w:p w14:paraId="231F271D" w14:textId="5DA60A2A" w:rsidR="00131D66" w:rsidRDefault="00131D66" w:rsidP="00131D66">
      <w:pPr>
        <w:pStyle w:val="APIParameters"/>
      </w:pPr>
      <w:r w:rsidRPr="00FE463F">
        <w:t>field</w:t>
      </w:r>
      <w:r>
        <w:t>:</w:t>
      </w:r>
      <w:r>
        <w:tab/>
      </w:r>
      <w:r w:rsidRPr="00FE463F">
        <w:t>(Required) The number of the field that describes the internal value passed.</w:t>
      </w:r>
    </w:p>
    <w:p w14:paraId="45E0E78A" w14:textId="7E74A08C" w:rsidR="00131D66" w:rsidRDefault="00131D66" w:rsidP="00131D66">
      <w:pPr>
        <w:pStyle w:val="APIParameters"/>
      </w:pPr>
      <w:r w:rsidRPr="00FE463F">
        <w:t>flags</w:t>
      </w:r>
      <w:r>
        <w:t>:</w:t>
      </w:r>
      <w:r>
        <w:tab/>
      </w:r>
      <w:r w:rsidRPr="00FE463F">
        <w:t>(Optional) To control processing.</w:t>
      </w:r>
    </w:p>
    <w:p w14:paraId="5B402553" w14:textId="6F123034" w:rsidR="00131D66" w:rsidRDefault="00131D66" w:rsidP="00131D66">
      <w:pPr>
        <w:pStyle w:val="APIParametersText"/>
      </w:pPr>
      <w:r w:rsidRPr="00FE463F">
        <w:t>A single-character code that explains how to handle OUTPUT transforms found along pointer chains. The default describes how fields not found along a pointer chain are always handled, regardless of whether a flag is passed.</w:t>
      </w:r>
    </w:p>
    <w:p w14:paraId="27D02657" w14:textId="02A023F0" w:rsidR="00131D66" w:rsidRDefault="00131D66" w:rsidP="00131D66">
      <w:pPr>
        <w:pStyle w:val="APIParametersNote"/>
        <w:rPr>
          <w:color w:val="000000" w:themeColor="text1"/>
        </w:rPr>
      </w:pPr>
      <w:r>
        <w:rPr>
          <w:sz w:val="20"/>
        </w:rPr>
        <w:drawing>
          <wp:inline distT="0" distB="0" distL="0" distR="0" wp14:anchorId="0170EDE4" wp14:editId="6462EA0A">
            <wp:extent cx="304800" cy="304800"/>
            <wp:effectExtent l="0" t="0" r="0" b="0"/>
            <wp:docPr id="268" name="Picture 2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definition and explanation of pointer chains, see</w:t>
      </w:r>
      <w:r>
        <w:t xml:space="preserve"> the</w:t>
      </w:r>
      <w:r w:rsidRPr="00FE463F">
        <w:t xml:space="preserve"> </w:t>
      </w:r>
      <w:r>
        <w:t>“</w:t>
      </w:r>
      <w:r w:rsidRPr="007C79F0">
        <w:rPr>
          <w:color w:val="0000FF"/>
          <w:u w:val="single"/>
        </w:rPr>
        <w:fldChar w:fldCharType="begin"/>
      </w:r>
      <w:r w:rsidRPr="007C79F0">
        <w:rPr>
          <w:color w:val="0000FF"/>
          <w:u w:val="single"/>
        </w:rPr>
        <w:instrText xml:space="preserve"> REF _Ref458091676 \h </w:instrText>
      </w:r>
      <w:r>
        <w:rPr>
          <w:color w:val="0000FF"/>
          <w:u w:val="single"/>
        </w:rPr>
        <w:instrText xml:space="preserve"> \* MERGEFORMAT </w:instrText>
      </w:r>
      <w:r w:rsidRPr="007C79F0">
        <w:rPr>
          <w:color w:val="0000FF"/>
          <w:u w:val="single"/>
        </w:rPr>
      </w:r>
      <w:r w:rsidRPr="007C79F0">
        <w:rPr>
          <w:color w:val="0000FF"/>
          <w:u w:val="single"/>
        </w:rPr>
        <w:fldChar w:fldCharType="separate"/>
      </w:r>
      <w:r w:rsidR="00F300F5" w:rsidRPr="00F300F5">
        <w:rPr>
          <w:color w:val="0000FF"/>
          <w:u w:val="single"/>
        </w:rPr>
        <w:t>Details and Features</w:t>
      </w:r>
      <w:r w:rsidRPr="007C79F0">
        <w:rPr>
          <w:color w:val="0000FF"/>
          <w:u w:val="single"/>
        </w:rPr>
        <w:fldChar w:fldCharType="end"/>
      </w:r>
      <w:r>
        <w:t>”</w:t>
      </w:r>
      <w:r w:rsidRPr="00176E4D">
        <w:rPr>
          <w:color w:val="000000" w:themeColor="text1"/>
        </w:rPr>
        <w:t xml:space="preserve"> section.</w:t>
      </w:r>
    </w:p>
    <w:p w14:paraId="548F5872" w14:textId="76AD2BF7" w:rsidR="00131D66" w:rsidRDefault="00131D66" w:rsidP="00131D66">
      <w:pPr>
        <w:pStyle w:val="APIParametersText"/>
      </w:pPr>
      <w:r w:rsidRPr="00FE463F">
        <w:t xml:space="preserve">The default, if no flag is passed, is the way this function generally handles OUTPUT transforms. If a field has an OUTPUT transform, the transform is applied to the internal value of the field and VA FileMan does </w:t>
      </w:r>
      <w:r w:rsidRPr="00FE463F">
        <w:rPr>
          <w:i/>
        </w:rPr>
        <w:t>not</w:t>
      </w:r>
      <w:r w:rsidRPr="00FE463F">
        <w:t xml:space="preserve"> process the value further. This means it is the responsibility of the OUTPUT transform to resolve codes, transform dates, and follow pointer or variable pointer chains to their destination.</w:t>
      </w:r>
    </w:p>
    <w:p w14:paraId="6C7C9A8A" w14:textId="4DD8F9D4" w:rsidR="00131D66" w:rsidRDefault="00131D66" w:rsidP="00131D66">
      <w:pPr>
        <w:pStyle w:val="APIParametersText"/>
        <w:keepNext/>
        <w:keepLines/>
      </w:pPr>
      <w:r w:rsidRPr="00FE463F">
        <w:t>The default handling of pointer chains, therefore, is to follow the chain either until:</w:t>
      </w:r>
    </w:p>
    <w:p w14:paraId="17F528B0" w14:textId="033943C2" w:rsidR="00131D66" w:rsidRDefault="00131D66" w:rsidP="00131D66">
      <w:pPr>
        <w:pStyle w:val="APIParametersListBullet"/>
        <w:keepNext/>
        <w:keepLines/>
      </w:pPr>
      <w:r w:rsidRPr="00FE463F">
        <w:t>The last field is found, at which point the field is transformed according to its data type</w:t>
      </w:r>
      <w:r>
        <w:t>.</w:t>
      </w:r>
      <w:r>
        <w:br/>
      </w:r>
      <w:r>
        <w:br/>
        <w:t>Or:</w:t>
      </w:r>
    </w:p>
    <w:p w14:paraId="46E90ECB" w14:textId="03B46221" w:rsidR="00131D66" w:rsidRDefault="00131D66" w:rsidP="00131D66">
      <w:pPr>
        <w:pStyle w:val="APIParametersListBullet"/>
      </w:pPr>
      <w:r w:rsidRPr="00FE463F">
        <w:t>A field with an OUTPUT transform is found, at which point VA FileMan applies the OUTPUT transform to the field where it is found and quits.</w:t>
      </w:r>
    </w:p>
    <w:p w14:paraId="3A25302E" w14:textId="30D55023" w:rsidR="00131D66" w:rsidRDefault="00131D66" w:rsidP="00131D66">
      <w:pPr>
        <w:pStyle w:val="APIParametersText"/>
        <w:keepNext/>
        <w:keepLines/>
      </w:pPr>
      <w:r w:rsidRPr="00FE463F">
        <w:lastRenderedPageBreak/>
        <w:t>The possible values are:</w:t>
      </w:r>
    </w:p>
    <w:p w14:paraId="027012AE" w14:textId="30BCC669" w:rsidR="00131D66" w:rsidRDefault="00131D66" w:rsidP="00131D66">
      <w:pPr>
        <w:pStyle w:val="APIParametersListBullet"/>
        <w:keepNext/>
        <w:keepLines/>
      </w:pPr>
      <w:r w:rsidRPr="00FE463F">
        <w:rPr>
          <w:b/>
        </w:rPr>
        <w:t>F</w:t>
      </w:r>
      <w:r>
        <w:t>—</w:t>
      </w:r>
      <w:r w:rsidRPr="00FE463F">
        <w:t xml:space="preserve">If the </w:t>
      </w:r>
      <w:r w:rsidRPr="00FE463F">
        <w:rPr>
          <w:b/>
          <w:bCs/>
        </w:rPr>
        <w:t>F</w:t>
      </w:r>
      <w:r w:rsidRPr="00FE463F">
        <w:t>irst field in a pointer chain has an OUTPUT transform, apply the transform to that first field and quit. Ignore any other OUTPUT transforms found along the pointer chain. With the exception of this function, VA FileMan regularly handles OUTPUT transforms this way.</w:t>
      </w:r>
    </w:p>
    <w:p w14:paraId="031EA62D" w14:textId="0A94A036" w:rsidR="00131D66" w:rsidRDefault="00131D66" w:rsidP="00131D66">
      <w:pPr>
        <w:pStyle w:val="APIParametersListBullet"/>
      </w:pPr>
      <w:r w:rsidRPr="00FE463F">
        <w:rPr>
          <w:b/>
        </w:rPr>
        <w:t>L</w:t>
      </w:r>
      <w:r>
        <w:t>—</w:t>
      </w:r>
      <w:r w:rsidRPr="00FE463F">
        <w:t xml:space="preserve">If the </w:t>
      </w:r>
      <w:r w:rsidRPr="00FE463F">
        <w:rPr>
          <w:b/>
          <w:bCs/>
        </w:rPr>
        <w:t>L</w:t>
      </w:r>
      <w:r w:rsidRPr="00FE463F">
        <w:t>ast field in a pointer chain has an OUTPUT transform, apply the transform to that last field and quit. Ignore any other OUTPUT transforms found along the pointer chain.</w:t>
      </w:r>
    </w:p>
    <w:p w14:paraId="501D0B5D" w14:textId="718EBE02" w:rsidR="00131D66" w:rsidRDefault="00131D66" w:rsidP="00131D66">
      <w:pPr>
        <w:pStyle w:val="APIParametersListBullet"/>
      </w:pPr>
      <w:r w:rsidRPr="00FE463F">
        <w:rPr>
          <w:b/>
        </w:rPr>
        <w:t>U</w:t>
      </w:r>
      <w:r>
        <w:rPr>
          <w:b/>
          <w:bCs/>
        </w:rPr>
        <w:t>—</w:t>
      </w:r>
      <w:r w:rsidRPr="00FE463F">
        <w:rPr>
          <w:b/>
          <w:bCs/>
        </w:rPr>
        <w:t>U</w:t>
      </w:r>
      <w:r w:rsidRPr="00FE463F">
        <w:t>se the first OUTPUT transform found on the last field in the pointer chain. Following the pointer chain, watch for OUTPUT transforms. When one is found, remember it, but keep following the pointer chain. When the last field in the chain is reached, apply the remembered transform to that last field.</w:t>
      </w:r>
    </w:p>
    <w:p w14:paraId="0C1C411A" w14:textId="6E4D8AB4" w:rsidR="00131D66" w:rsidRDefault="00131D66" w:rsidP="00131D66">
      <w:pPr>
        <w:pStyle w:val="APIParameters"/>
      </w:pPr>
      <w:r w:rsidRPr="00FE463F">
        <w:t>internal</w:t>
      </w:r>
      <w:r>
        <w:t>:</w:t>
      </w:r>
      <w:r>
        <w:tab/>
      </w:r>
      <w:r w:rsidRPr="00FE463F">
        <w:t>(Required) The internal value that is to be converted to its external format.</w:t>
      </w:r>
    </w:p>
    <w:p w14:paraId="2FCF0FD5" w14:textId="5A63058A" w:rsidR="00131D66" w:rsidRDefault="00131D66" w:rsidP="00131D66">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MSG_ROOT equals “OROUT(42)”, any errors generated appear in OROUT(42,”DIERR”).</w:t>
      </w:r>
    </w:p>
    <w:p w14:paraId="23D8626A" w14:textId="5CB68D3B" w:rsidR="00131D66" w:rsidRPr="00FE463F" w:rsidRDefault="00131D66" w:rsidP="00131D66">
      <w:pPr>
        <w:pStyle w:val="APIParametersText"/>
      </w:pPr>
      <w:r w:rsidRPr="00FE463F">
        <w:t xml:space="preserve">If the MSG_ROOT is </w:t>
      </w:r>
      <w:r w:rsidRPr="00FE463F">
        <w:rPr>
          <w:i/>
        </w:rPr>
        <w:t>not</w:t>
      </w:r>
      <w:r w:rsidRPr="00FE463F">
        <w:t xml:space="preserve"> passed, errors are returned descendent from ^TMP(“DIERR”,$J).</w:t>
      </w:r>
    </w:p>
    <w:p w14:paraId="6B9FD59D" w14:textId="77777777" w:rsidR="00E86526" w:rsidRPr="00FE463F" w:rsidRDefault="00E86526" w:rsidP="00CD348A">
      <w:pPr>
        <w:pStyle w:val="AltHeading5"/>
      </w:pPr>
      <w:r w:rsidRPr="00FE463F">
        <w:t>Output</w:t>
      </w:r>
    </w:p>
    <w:p w14:paraId="6B9FD59E" w14:textId="77777777" w:rsidR="00E86526" w:rsidRDefault="00E86526" w:rsidP="006C45AB">
      <w:pPr>
        <w:pStyle w:val="BodyText"/>
        <w:rPr>
          <w:noProof/>
        </w:rPr>
      </w:pPr>
      <w:r w:rsidRPr="00FE463F">
        <w:rPr>
          <w:noProof/>
        </w:rPr>
        <w:t>This function evaluates to an external format value, as defined by a field in a file in the database. In the event of an error, this function outputs the empty string instead.</w:t>
      </w:r>
    </w:p>
    <w:p w14:paraId="6254E720" w14:textId="77777777" w:rsidR="00131D66" w:rsidRPr="00FE463F" w:rsidRDefault="00131D66" w:rsidP="00131D66">
      <w:pPr>
        <w:pStyle w:val="BodyText6"/>
        <w:rPr>
          <w:noProof/>
        </w:rPr>
      </w:pPr>
    </w:p>
    <w:p w14:paraId="6B9FD59F" w14:textId="77777777" w:rsidR="00E42799" w:rsidRPr="00FE463F" w:rsidRDefault="00E42799" w:rsidP="00DF602F">
      <w:pPr>
        <w:pStyle w:val="Heading4"/>
        <w:rPr>
          <w:noProof/>
        </w:rPr>
      </w:pPr>
      <w:r w:rsidRPr="00FE463F">
        <w:rPr>
          <w:noProof/>
        </w:rPr>
        <w:t>Examples</w:t>
      </w:r>
    </w:p>
    <w:p w14:paraId="6B9FD5A0" w14:textId="77777777" w:rsidR="00E86526" w:rsidRPr="00FE463F" w:rsidRDefault="00E86526" w:rsidP="00DF602F">
      <w:pPr>
        <w:pStyle w:val="Heading5"/>
        <w:rPr>
          <w:noProof/>
        </w:rPr>
      </w:pPr>
      <w:r w:rsidRPr="00FE463F">
        <w:rPr>
          <w:noProof/>
        </w:rPr>
        <w:t>Example 1</w:t>
      </w:r>
    </w:p>
    <w:p w14:paraId="6B9FD5A1" w14:textId="64CE1660" w:rsidR="00C2778A" w:rsidRPr="00FE463F" w:rsidRDefault="00617AA3" w:rsidP="00617AA3">
      <w:pPr>
        <w:pStyle w:val="Caption"/>
        <w:rPr>
          <w:noProof/>
        </w:rPr>
      </w:pPr>
      <w:bookmarkStart w:id="778" w:name="_Toc48037473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194</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1: Input and Output</w:t>
      </w:r>
      <w:bookmarkEnd w:id="778"/>
    </w:p>
    <w:p w14:paraId="6B9FD5A2" w14:textId="77777777" w:rsidR="00E86526" w:rsidRPr="00FE463F" w:rsidRDefault="00E86526" w:rsidP="00ED4DD4">
      <w:pPr>
        <w:pStyle w:val="APICode"/>
        <w:rPr>
          <w:noProof/>
        </w:rPr>
      </w:pPr>
      <w:r w:rsidRPr="003A620F">
        <w:rPr>
          <w:noProof/>
        </w:rPr>
        <w:t>&gt;</w:t>
      </w:r>
      <w:r w:rsidRPr="003A620F">
        <w:rPr>
          <w:b/>
          <w:noProof/>
        </w:rPr>
        <w:t>W $$EXTERNAL^DILFD(19,4,</w:t>
      </w:r>
      <w:r w:rsidR="00084217" w:rsidRPr="003A620F">
        <w:rPr>
          <w:b/>
          <w:noProof/>
        </w:rPr>
        <w:t>”“</w:t>
      </w:r>
      <w:r w:rsidRPr="003A620F">
        <w:rPr>
          <w:b/>
          <w:noProof/>
        </w:rPr>
        <w:t>,</w:t>
      </w:r>
      <w:r w:rsidR="00084217" w:rsidRPr="003A620F">
        <w:rPr>
          <w:b/>
          <w:noProof/>
        </w:rPr>
        <w:t>”</w:t>
      </w:r>
      <w:r w:rsidRPr="003A620F">
        <w:rPr>
          <w:b/>
          <w:noProof/>
        </w:rPr>
        <w:t>A</w:t>
      </w:r>
      <w:r w:rsidR="00084217" w:rsidRPr="003A620F">
        <w:rPr>
          <w:b/>
          <w:noProof/>
        </w:rPr>
        <w:t>”</w:t>
      </w:r>
      <w:r w:rsidRPr="003A620F">
        <w:rPr>
          <w:b/>
          <w:noProof/>
        </w:rPr>
        <w:t>)</w:t>
      </w:r>
    </w:p>
    <w:p w14:paraId="6B9FD5A3" w14:textId="77777777" w:rsidR="00E86526" w:rsidRPr="00FE463F" w:rsidRDefault="00E86526" w:rsidP="00ED4DD4">
      <w:pPr>
        <w:pStyle w:val="APICode"/>
        <w:rPr>
          <w:noProof/>
        </w:rPr>
      </w:pPr>
      <w:r w:rsidRPr="00FE463F">
        <w:rPr>
          <w:noProof/>
        </w:rPr>
        <w:t>action</w:t>
      </w:r>
    </w:p>
    <w:p w14:paraId="6B9FD5A4" w14:textId="77777777" w:rsidR="00E86526" w:rsidRPr="00FE463F" w:rsidRDefault="00E86526" w:rsidP="003757F8">
      <w:pPr>
        <w:pStyle w:val="BodyText6"/>
        <w:rPr>
          <w:noProof/>
        </w:rPr>
      </w:pPr>
    </w:p>
    <w:p w14:paraId="6B9FD5A5" w14:textId="77777777" w:rsidR="00E86526" w:rsidRPr="00FE463F" w:rsidRDefault="00E86526" w:rsidP="00DF602F">
      <w:pPr>
        <w:pStyle w:val="Heading5"/>
        <w:rPr>
          <w:noProof/>
        </w:rPr>
      </w:pPr>
      <w:r w:rsidRPr="00FE463F">
        <w:rPr>
          <w:noProof/>
        </w:rPr>
        <w:t>Example 2</w:t>
      </w:r>
    </w:p>
    <w:p w14:paraId="6B9FD5A6" w14:textId="39B0FA39" w:rsidR="00C2778A" w:rsidRPr="00FE463F" w:rsidRDefault="00617AA3" w:rsidP="00617AA3">
      <w:pPr>
        <w:pStyle w:val="Caption"/>
        <w:rPr>
          <w:noProof/>
        </w:rPr>
      </w:pPr>
      <w:bookmarkStart w:id="779" w:name="_Toc48037473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195</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2: Input and Output</w:t>
      </w:r>
      <w:bookmarkEnd w:id="779"/>
    </w:p>
    <w:p w14:paraId="6B9FD5A7" w14:textId="77777777" w:rsidR="00E86526" w:rsidRPr="00FE463F" w:rsidRDefault="00E86526" w:rsidP="00ED4DD4">
      <w:pPr>
        <w:pStyle w:val="APICode"/>
        <w:rPr>
          <w:noProof/>
        </w:rPr>
      </w:pPr>
      <w:r w:rsidRPr="003A620F">
        <w:rPr>
          <w:noProof/>
        </w:rPr>
        <w:t>&gt;</w:t>
      </w:r>
      <w:r w:rsidRPr="003A620F">
        <w:rPr>
          <w:b/>
          <w:noProof/>
        </w:rPr>
        <w:t>W $$EXTERNAL^DILFD(4.302,.01,</w:t>
      </w:r>
      <w:r w:rsidR="00084217" w:rsidRPr="003A620F">
        <w:rPr>
          <w:b/>
          <w:noProof/>
        </w:rPr>
        <w:t>”“</w:t>
      </w:r>
      <w:r w:rsidRPr="003A620F">
        <w:rPr>
          <w:b/>
          <w:noProof/>
        </w:rPr>
        <w:t>,2940209.0918)</w:t>
      </w:r>
    </w:p>
    <w:p w14:paraId="6B9FD5A8" w14:textId="77777777" w:rsidR="00E86526" w:rsidRPr="00FE463F" w:rsidRDefault="00E86526" w:rsidP="00ED4DD4">
      <w:pPr>
        <w:pStyle w:val="APICode"/>
        <w:rPr>
          <w:noProof/>
        </w:rPr>
      </w:pPr>
      <w:r w:rsidRPr="00FE463F">
        <w:rPr>
          <w:noProof/>
        </w:rPr>
        <w:t>FEB 09, 1994@09:18</w:t>
      </w:r>
    </w:p>
    <w:p w14:paraId="6B9FD5A9" w14:textId="77777777" w:rsidR="00E86526" w:rsidRPr="00FE463F" w:rsidRDefault="00E86526" w:rsidP="003757F8">
      <w:pPr>
        <w:pStyle w:val="BodyText6"/>
        <w:rPr>
          <w:noProof/>
        </w:rPr>
      </w:pPr>
    </w:p>
    <w:p w14:paraId="6B9FD5AA" w14:textId="77777777" w:rsidR="00E86526" w:rsidRPr="00FE463F" w:rsidRDefault="00E86526" w:rsidP="00DF602F">
      <w:pPr>
        <w:pStyle w:val="Heading5"/>
        <w:rPr>
          <w:noProof/>
        </w:rPr>
      </w:pPr>
      <w:r w:rsidRPr="00FE463F">
        <w:rPr>
          <w:noProof/>
        </w:rPr>
        <w:t>Example 3</w:t>
      </w:r>
    </w:p>
    <w:p w14:paraId="6B9FD5AB" w14:textId="1A61FDBB" w:rsidR="00C2778A" w:rsidRPr="00FE463F" w:rsidRDefault="00617AA3" w:rsidP="00617AA3">
      <w:pPr>
        <w:pStyle w:val="Caption"/>
        <w:rPr>
          <w:noProof/>
        </w:rPr>
      </w:pPr>
      <w:bookmarkStart w:id="780" w:name="_Toc48037473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196</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3: Input and Output</w:t>
      </w:r>
      <w:bookmarkEnd w:id="780"/>
    </w:p>
    <w:p w14:paraId="6B9FD5AC" w14:textId="77777777" w:rsidR="00E86526" w:rsidRPr="00FE463F" w:rsidRDefault="00E86526" w:rsidP="00ED4DD4">
      <w:pPr>
        <w:pStyle w:val="APICode"/>
        <w:rPr>
          <w:noProof/>
        </w:rPr>
      </w:pPr>
      <w:r w:rsidRPr="003A620F">
        <w:rPr>
          <w:noProof/>
        </w:rPr>
        <w:t>&gt;</w:t>
      </w:r>
      <w:r w:rsidRPr="003A620F">
        <w:rPr>
          <w:b/>
          <w:noProof/>
        </w:rPr>
        <w:t>W $$EXTERNAL^DILFD(3.7,.01,</w:t>
      </w:r>
      <w:r w:rsidR="00084217" w:rsidRPr="003A620F">
        <w:rPr>
          <w:b/>
          <w:noProof/>
        </w:rPr>
        <w:t>”“</w:t>
      </w:r>
      <w:r w:rsidRPr="003A620F">
        <w:rPr>
          <w:b/>
          <w:noProof/>
        </w:rPr>
        <w:t>,DUZ)</w:t>
      </w:r>
    </w:p>
    <w:p w14:paraId="6B9FD5AD" w14:textId="77777777" w:rsidR="00E86526" w:rsidRPr="00FE463F" w:rsidRDefault="00B75981" w:rsidP="00ED4DD4">
      <w:pPr>
        <w:pStyle w:val="APICode"/>
        <w:rPr>
          <w:noProof/>
        </w:rPr>
      </w:pPr>
      <w:r w:rsidRPr="00FE463F">
        <w:rPr>
          <w:noProof/>
        </w:rPr>
        <w:t>FMPATIENT,27</w:t>
      </w:r>
    </w:p>
    <w:p w14:paraId="6B9FD5AE" w14:textId="77777777" w:rsidR="00E86526" w:rsidRPr="00FE463F" w:rsidRDefault="00E86526" w:rsidP="0093329A">
      <w:pPr>
        <w:pStyle w:val="BodyText6"/>
        <w:rPr>
          <w:noProof/>
        </w:rPr>
      </w:pPr>
    </w:p>
    <w:p w14:paraId="6B9FD5AF" w14:textId="77777777" w:rsidR="00E86526" w:rsidRPr="00FE463F" w:rsidRDefault="00E86526" w:rsidP="00DF602F">
      <w:pPr>
        <w:pStyle w:val="Heading5"/>
        <w:rPr>
          <w:noProof/>
        </w:rPr>
      </w:pPr>
      <w:r w:rsidRPr="00FE463F">
        <w:rPr>
          <w:noProof/>
        </w:rPr>
        <w:lastRenderedPageBreak/>
        <w:t>Example 4</w:t>
      </w:r>
    </w:p>
    <w:p w14:paraId="6B9FD5B0" w14:textId="581EB068" w:rsidR="00C2778A" w:rsidRPr="00FE463F" w:rsidRDefault="00617AA3" w:rsidP="00617AA3">
      <w:pPr>
        <w:pStyle w:val="Caption"/>
        <w:rPr>
          <w:noProof/>
        </w:rPr>
      </w:pPr>
      <w:bookmarkStart w:id="781" w:name="_Toc48037473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197</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4: Input and Output</w:t>
      </w:r>
      <w:bookmarkEnd w:id="781"/>
    </w:p>
    <w:p w14:paraId="6B9FD5B1" w14:textId="77777777" w:rsidR="00E86526" w:rsidRPr="00FE463F" w:rsidRDefault="00E86526" w:rsidP="00ED4DD4">
      <w:pPr>
        <w:pStyle w:val="APICode"/>
        <w:rPr>
          <w:noProof/>
        </w:rPr>
      </w:pPr>
      <w:r w:rsidRPr="003A620F">
        <w:rPr>
          <w:noProof/>
        </w:rPr>
        <w:t>&gt;</w:t>
      </w:r>
      <w:r w:rsidRPr="003A620F">
        <w:rPr>
          <w:b/>
          <w:noProof/>
        </w:rPr>
        <w:t>W $$EXTERNAL^DILFD(3298428.1,.01,</w:t>
      </w:r>
      <w:r w:rsidR="00084217" w:rsidRPr="003A620F">
        <w:rPr>
          <w:b/>
          <w:noProof/>
        </w:rPr>
        <w:t>”“</w:t>
      </w:r>
      <w:r w:rsidRPr="003A620F">
        <w:rPr>
          <w:b/>
          <w:noProof/>
        </w:rPr>
        <w:t>,1)</w:t>
      </w:r>
    </w:p>
    <w:p w14:paraId="6B9FD5B2" w14:textId="77777777" w:rsidR="00E86526" w:rsidRPr="00FE463F" w:rsidRDefault="00E86526" w:rsidP="00ED4DD4">
      <w:pPr>
        <w:pStyle w:val="APICode"/>
        <w:rPr>
          <w:noProof/>
        </w:rPr>
      </w:pPr>
      <w:r w:rsidRPr="00FE463F">
        <w:rPr>
          <w:noProof/>
        </w:rPr>
        <w:t>11111 1 11111</w:t>
      </w:r>
    </w:p>
    <w:p w14:paraId="6B9FD5B3" w14:textId="77777777" w:rsidR="00E86526" w:rsidRPr="00FE463F" w:rsidRDefault="00E86526" w:rsidP="0093329A">
      <w:pPr>
        <w:pStyle w:val="BodyText6"/>
        <w:rPr>
          <w:noProof/>
        </w:rPr>
      </w:pPr>
    </w:p>
    <w:p w14:paraId="6B9FD5B4" w14:textId="77777777" w:rsidR="00E86526" w:rsidRPr="00FE463F" w:rsidRDefault="00E86526" w:rsidP="00DF602F">
      <w:pPr>
        <w:pStyle w:val="Heading5"/>
        <w:rPr>
          <w:noProof/>
        </w:rPr>
      </w:pPr>
      <w:r w:rsidRPr="00FE463F">
        <w:rPr>
          <w:noProof/>
        </w:rPr>
        <w:t>Example 5</w:t>
      </w:r>
    </w:p>
    <w:p w14:paraId="6B9FD5B5" w14:textId="581D245A" w:rsidR="007C2980" w:rsidRPr="00FE463F" w:rsidRDefault="00617AA3" w:rsidP="00617AA3">
      <w:pPr>
        <w:pStyle w:val="Caption"/>
        <w:rPr>
          <w:noProof/>
        </w:rPr>
      </w:pPr>
      <w:bookmarkStart w:id="782" w:name="_Toc48037473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198</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5: Input and Output</w:t>
      </w:r>
      <w:bookmarkEnd w:id="782"/>
    </w:p>
    <w:p w14:paraId="6B9FD5B6" w14:textId="77777777" w:rsidR="00E86526" w:rsidRPr="00FE463F" w:rsidRDefault="00E86526" w:rsidP="00ED4DD4">
      <w:pPr>
        <w:pStyle w:val="APICode"/>
        <w:rPr>
          <w:noProof/>
        </w:rPr>
      </w:pPr>
      <w:r w:rsidRPr="003A620F">
        <w:rPr>
          <w:noProof/>
        </w:rPr>
        <w:t>&gt;</w:t>
      </w:r>
      <w:r w:rsidRPr="003A620F">
        <w:rPr>
          <w:b/>
          <w:noProof/>
        </w:rPr>
        <w:t>W $$EXTERNAL^DILFD(3298428.1,.01,</w:t>
      </w:r>
      <w:r w:rsidR="00084217" w:rsidRPr="003A620F">
        <w:rPr>
          <w:b/>
          <w:noProof/>
        </w:rPr>
        <w:t>”</w:t>
      </w:r>
      <w:r w:rsidRPr="003A620F">
        <w:rPr>
          <w:b/>
          <w:noProof/>
        </w:rPr>
        <w:t>F</w:t>
      </w:r>
      <w:r w:rsidR="00084217" w:rsidRPr="003A620F">
        <w:rPr>
          <w:b/>
          <w:noProof/>
        </w:rPr>
        <w:t>”</w:t>
      </w:r>
      <w:r w:rsidRPr="003A620F">
        <w:rPr>
          <w:b/>
          <w:noProof/>
        </w:rPr>
        <w:t>,1)</w:t>
      </w:r>
    </w:p>
    <w:p w14:paraId="6B9FD5B7" w14:textId="77777777" w:rsidR="00E86526" w:rsidRPr="00FE463F" w:rsidRDefault="00E86526" w:rsidP="00ED4DD4">
      <w:pPr>
        <w:pStyle w:val="APICode"/>
        <w:rPr>
          <w:noProof/>
        </w:rPr>
      </w:pPr>
      <w:r w:rsidRPr="00FE463F">
        <w:rPr>
          <w:noProof/>
        </w:rPr>
        <w:t>11111 1 11111</w:t>
      </w:r>
    </w:p>
    <w:p w14:paraId="6B9FD5B8" w14:textId="77777777" w:rsidR="00E86526" w:rsidRPr="00FE463F" w:rsidRDefault="00E86526" w:rsidP="0093329A">
      <w:pPr>
        <w:pStyle w:val="BodyText6"/>
        <w:rPr>
          <w:noProof/>
        </w:rPr>
      </w:pPr>
    </w:p>
    <w:p w14:paraId="6B9FD5B9" w14:textId="77777777" w:rsidR="00E86526" w:rsidRPr="00FE463F" w:rsidRDefault="00E86526" w:rsidP="00DF602F">
      <w:pPr>
        <w:pStyle w:val="Heading5"/>
        <w:rPr>
          <w:noProof/>
        </w:rPr>
      </w:pPr>
      <w:r w:rsidRPr="00FE463F">
        <w:rPr>
          <w:noProof/>
        </w:rPr>
        <w:t>Example 6</w:t>
      </w:r>
    </w:p>
    <w:p w14:paraId="6B9FD5BA" w14:textId="6B05BA46" w:rsidR="007C2980" w:rsidRPr="00FE463F" w:rsidRDefault="00617AA3" w:rsidP="00617AA3">
      <w:pPr>
        <w:pStyle w:val="Caption"/>
        <w:rPr>
          <w:noProof/>
        </w:rPr>
      </w:pPr>
      <w:bookmarkStart w:id="783" w:name="_Toc48037473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199</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6: Input and Output</w:t>
      </w:r>
      <w:bookmarkEnd w:id="783"/>
    </w:p>
    <w:p w14:paraId="6B9FD5BB" w14:textId="77777777" w:rsidR="00E86526" w:rsidRPr="00FE463F" w:rsidRDefault="00E86526" w:rsidP="00ED4DD4">
      <w:pPr>
        <w:pStyle w:val="APICode"/>
        <w:rPr>
          <w:noProof/>
        </w:rPr>
      </w:pPr>
      <w:r w:rsidRPr="003A620F">
        <w:rPr>
          <w:noProof/>
        </w:rPr>
        <w:t>&gt;</w:t>
      </w:r>
      <w:r w:rsidRPr="003A620F">
        <w:rPr>
          <w:b/>
          <w:noProof/>
        </w:rPr>
        <w:t>W $$EXTERNAL^DILFD(3298428.1,.01,</w:t>
      </w:r>
      <w:r w:rsidR="00084217" w:rsidRPr="003A620F">
        <w:rPr>
          <w:b/>
          <w:noProof/>
        </w:rPr>
        <w:t>”</w:t>
      </w:r>
      <w:r w:rsidRPr="003A620F">
        <w:rPr>
          <w:b/>
          <w:noProof/>
        </w:rPr>
        <w:t>L</w:t>
      </w:r>
      <w:r w:rsidR="00084217" w:rsidRPr="003A620F">
        <w:rPr>
          <w:b/>
          <w:noProof/>
        </w:rPr>
        <w:t>”</w:t>
      </w:r>
      <w:r w:rsidRPr="003A620F">
        <w:rPr>
          <w:b/>
          <w:noProof/>
        </w:rPr>
        <w:t>,1)</w:t>
      </w:r>
    </w:p>
    <w:p w14:paraId="6B9FD5BC" w14:textId="77777777" w:rsidR="00E86526" w:rsidRPr="00FE463F" w:rsidRDefault="00E86526" w:rsidP="00ED4DD4">
      <w:pPr>
        <w:pStyle w:val="APICode"/>
        <w:rPr>
          <w:noProof/>
        </w:rPr>
      </w:pPr>
      <w:r w:rsidRPr="00FE463F">
        <w:rPr>
          <w:noProof/>
        </w:rPr>
        <w:t>22222 TOAD 22222</w:t>
      </w:r>
    </w:p>
    <w:p w14:paraId="6B9FD5BD" w14:textId="77777777" w:rsidR="00E86526" w:rsidRPr="00FE463F" w:rsidRDefault="00E86526" w:rsidP="0093329A">
      <w:pPr>
        <w:pStyle w:val="BodyText6"/>
        <w:rPr>
          <w:noProof/>
        </w:rPr>
      </w:pPr>
    </w:p>
    <w:p w14:paraId="6B9FD5BE" w14:textId="77777777" w:rsidR="00E86526" w:rsidRPr="00FE463F" w:rsidRDefault="00E86526" w:rsidP="00DF602F">
      <w:pPr>
        <w:pStyle w:val="Heading5"/>
        <w:rPr>
          <w:noProof/>
        </w:rPr>
      </w:pPr>
      <w:r w:rsidRPr="00FE463F">
        <w:rPr>
          <w:noProof/>
        </w:rPr>
        <w:t>Example 7</w:t>
      </w:r>
    </w:p>
    <w:p w14:paraId="6B9FD5BF" w14:textId="772F0A0B" w:rsidR="007C2980" w:rsidRPr="00FE463F" w:rsidRDefault="00617AA3" w:rsidP="00617AA3">
      <w:pPr>
        <w:pStyle w:val="Caption"/>
        <w:rPr>
          <w:noProof/>
        </w:rPr>
      </w:pPr>
      <w:bookmarkStart w:id="784" w:name="_Toc48037474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200</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7: Input and Output</w:t>
      </w:r>
      <w:bookmarkEnd w:id="784"/>
    </w:p>
    <w:p w14:paraId="6B9FD5C0" w14:textId="77777777" w:rsidR="00E86526" w:rsidRPr="00FE463F" w:rsidRDefault="00E86526" w:rsidP="00ED4DD4">
      <w:pPr>
        <w:pStyle w:val="APICode"/>
        <w:rPr>
          <w:noProof/>
        </w:rPr>
      </w:pPr>
      <w:r w:rsidRPr="003A620F">
        <w:rPr>
          <w:noProof/>
        </w:rPr>
        <w:t>&gt;</w:t>
      </w:r>
      <w:r w:rsidRPr="003A620F">
        <w:rPr>
          <w:b/>
          <w:noProof/>
        </w:rPr>
        <w:t>W $$EXTERNAL^DILFD(3298428.1,.01,</w:t>
      </w:r>
      <w:r w:rsidR="00084217" w:rsidRPr="003A620F">
        <w:rPr>
          <w:b/>
          <w:noProof/>
        </w:rPr>
        <w:t>”</w:t>
      </w:r>
      <w:r w:rsidRPr="003A620F">
        <w:rPr>
          <w:b/>
          <w:noProof/>
        </w:rPr>
        <w:t>U</w:t>
      </w:r>
      <w:r w:rsidR="00084217" w:rsidRPr="003A620F">
        <w:rPr>
          <w:b/>
          <w:noProof/>
        </w:rPr>
        <w:t>”</w:t>
      </w:r>
      <w:r w:rsidRPr="003A620F">
        <w:rPr>
          <w:b/>
          <w:noProof/>
        </w:rPr>
        <w:t>,1)</w:t>
      </w:r>
    </w:p>
    <w:p w14:paraId="6B9FD5C1" w14:textId="77777777" w:rsidR="00E86526" w:rsidRPr="00FE463F" w:rsidRDefault="00E86526" w:rsidP="00ED4DD4">
      <w:pPr>
        <w:pStyle w:val="APICode"/>
        <w:rPr>
          <w:noProof/>
        </w:rPr>
      </w:pPr>
      <w:r w:rsidRPr="00FE463F">
        <w:rPr>
          <w:noProof/>
        </w:rPr>
        <w:t>11111 TOAD 11111</w:t>
      </w:r>
    </w:p>
    <w:p w14:paraId="6B9FD5C2" w14:textId="77777777" w:rsidR="00E86526" w:rsidRPr="00FE463F" w:rsidRDefault="00E86526" w:rsidP="0093329A">
      <w:pPr>
        <w:pStyle w:val="BodyText6"/>
        <w:rPr>
          <w:noProof/>
        </w:rPr>
      </w:pPr>
    </w:p>
    <w:p w14:paraId="6B9FD5C3" w14:textId="77777777" w:rsidR="00E86526" w:rsidRPr="00FE463F" w:rsidRDefault="00E86526" w:rsidP="00DF602F">
      <w:pPr>
        <w:pStyle w:val="Heading5"/>
        <w:rPr>
          <w:noProof/>
        </w:rPr>
      </w:pPr>
      <w:r w:rsidRPr="00FE463F">
        <w:rPr>
          <w:noProof/>
        </w:rPr>
        <w:t>Example 8</w:t>
      </w:r>
    </w:p>
    <w:p w14:paraId="6B9FD5C4" w14:textId="5FAC4616" w:rsidR="007C2980" w:rsidRPr="00FE463F" w:rsidRDefault="00617AA3" w:rsidP="00617AA3">
      <w:pPr>
        <w:pStyle w:val="Caption"/>
        <w:rPr>
          <w:noProof/>
        </w:rPr>
      </w:pPr>
      <w:bookmarkStart w:id="785" w:name="_Toc48037474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201</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8: Input and Output</w:t>
      </w:r>
      <w:bookmarkEnd w:id="785"/>
    </w:p>
    <w:p w14:paraId="6B9FD5C5" w14:textId="77777777" w:rsidR="00E86526" w:rsidRPr="00FE463F" w:rsidRDefault="00E86526" w:rsidP="00ED4DD4">
      <w:pPr>
        <w:pStyle w:val="APICode"/>
        <w:rPr>
          <w:noProof/>
        </w:rPr>
      </w:pPr>
      <w:r w:rsidRPr="003A620F">
        <w:rPr>
          <w:noProof/>
        </w:rPr>
        <w:t>&gt;</w:t>
      </w:r>
      <w:r w:rsidRPr="003A620F">
        <w:rPr>
          <w:b/>
          <w:noProof/>
        </w:rPr>
        <w:t>W $$EXTERNAL^DILFD(3298428.1,.01,</w:t>
      </w:r>
      <w:r w:rsidR="00084217" w:rsidRPr="003A620F">
        <w:rPr>
          <w:b/>
          <w:noProof/>
        </w:rPr>
        <w:t>”</w:t>
      </w:r>
      <w:r w:rsidRPr="003A620F">
        <w:rPr>
          <w:b/>
          <w:noProof/>
        </w:rPr>
        <w:t>GGG</w:t>
      </w:r>
      <w:r w:rsidR="00084217" w:rsidRPr="003A620F">
        <w:rPr>
          <w:b/>
          <w:noProof/>
        </w:rPr>
        <w:t>”</w:t>
      </w:r>
      <w:r w:rsidRPr="003A620F">
        <w:rPr>
          <w:b/>
          <w:noProof/>
        </w:rPr>
        <w:t>,1) W DIERR D ^%G</w:t>
      </w:r>
    </w:p>
    <w:p w14:paraId="6B9FD5C6" w14:textId="77777777" w:rsidR="00E86526" w:rsidRPr="00FE463F" w:rsidRDefault="00E86526" w:rsidP="00ED4DD4">
      <w:pPr>
        <w:pStyle w:val="APICode"/>
        <w:rPr>
          <w:noProof/>
        </w:rPr>
      </w:pPr>
      <w:r w:rsidRPr="00FE463F">
        <w:rPr>
          <w:noProof/>
        </w:rPr>
        <w:t>1^1</w:t>
      </w:r>
    </w:p>
    <w:p w14:paraId="6B9FD5C7" w14:textId="77777777" w:rsidR="00E86526" w:rsidRPr="00FE463F" w:rsidRDefault="00E86526" w:rsidP="00ED4DD4">
      <w:pPr>
        <w:pStyle w:val="APICode"/>
        <w:rPr>
          <w:noProof/>
        </w:rPr>
      </w:pPr>
      <w:r w:rsidRPr="00FE463F">
        <w:rPr>
          <w:noProof/>
        </w:rPr>
        <w:t>Global ^TMP(</w:t>
      </w:r>
      <w:r w:rsidR="00084217" w:rsidRPr="00FE463F">
        <w:rPr>
          <w:noProof/>
        </w:rPr>
        <w:t>“</w:t>
      </w:r>
      <w:r w:rsidRPr="00FE463F">
        <w:rPr>
          <w:noProof/>
        </w:rPr>
        <w:t>DIERR</w:t>
      </w:r>
      <w:r w:rsidR="00084217" w:rsidRPr="00FE463F">
        <w:rPr>
          <w:noProof/>
        </w:rPr>
        <w:t>”</w:t>
      </w:r>
    </w:p>
    <w:p w14:paraId="6B9FD5C8" w14:textId="77777777" w:rsidR="00E86526" w:rsidRPr="00FE463F" w:rsidRDefault="00490492" w:rsidP="00ED4DD4">
      <w:pPr>
        <w:pStyle w:val="APICode"/>
        <w:rPr>
          <w:noProof/>
        </w:rPr>
      </w:pPr>
      <w:r w:rsidRPr="00FE463F">
        <w:rPr>
          <w:noProof/>
        </w:rPr>
        <w:t xml:space="preserve">    </w:t>
      </w:r>
      <w:r w:rsidR="00E86526" w:rsidRPr="00FE463F">
        <w:rPr>
          <w:noProof/>
        </w:rPr>
        <w:t xml:space="preserve">    TMP(</w:t>
      </w:r>
      <w:r w:rsidR="00084217" w:rsidRPr="00FE463F">
        <w:rPr>
          <w:noProof/>
        </w:rPr>
        <w:t>“</w:t>
      </w:r>
      <w:r w:rsidR="00E86526" w:rsidRPr="00FE463F">
        <w:rPr>
          <w:noProof/>
        </w:rPr>
        <w:t>DIERR</w:t>
      </w:r>
      <w:r w:rsidR="00084217" w:rsidRPr="00FE463F">
        <w:rPr>
          <w:noProof/>
        </w:rPr>
        <w:t>”</w:t>
      </w:r>
    </w:p>
    <w:p w14:paraId="6B9FD5C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 = 301</w:t>
      </w:r>
    </w:p>
    <w:p w14:paraId="6B9FD5C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w:t>
      </w:r>
      <w:r w:rsidR="00084217" w:rsidRPr="00FE463F">
        <w:rPr>
          <w:noProof/>
        </w:rPr>
        <w:t>”</w:t>
      </w:r>
      <w:r w:rsidRPr="00FE463F">
        <w:rPr>
          <w:noProof/>
        </w:rPr>
        <w:t>PARAM</w:t>
      </w:r>
      <w:r w:rsidR="00084217" w:rsidRPr="00FE463F">
        <w:rPr>
          <w:noProof/>
        </w:rPr>
        <w:t>”</w:t>
      </w:r>
      <w:r w:rsidRPr="00FE463F">
        <w:rPr>
          <w:noProof/>
        </w:rPr>
        <w:t>,0) = 1</w:t>
      </w:r>
    </w:p>
    <w:p w14:paraId="6B9FD5CB"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w:t>
      </w:r>
      <w:r w:rsidR="00084217" w:rsidRPr="00FE463F">
        <w:rPr>
          <w:noProof/>
        </w:rPr>
        <w:t>”</w:t>
      </w:r>
      <w:r w:rsidRPr="00FE463F">
        <w:rPr>
          <w:noProof/>
        </w:rPr>
        <w:t>PARAM</w:t>
      </w:r>
      <w:r w:rsidR="00084217" w:rsidRPr="00FE463F">
        <w:rPr>
          <w:noProof/>
        </w:rPr>
        <w:t>”</w:t>
      </w:r>
      <w:r w:rsidRPr="00FE463F">
        <w:rPr>
          <w:noProof/>
        </w:rPr>
        <w:t>,1) = GGG</w:t>
      </w:r>
    </w:p>
    <w:p w14:paraId="6B9FD5CC"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w:t>
      </w:r>
      <w:r w:rsidR="00084217" w:rsidRPr="00FE463F">
        <w:rPr>
          <w:noProof/>
        </w:rPr>
        <w:t>”</w:t>
      </w:r>
      <w:r w:rsidRPr="00FE463F">
        <w:rPr>
          <w:noProof/>
        </w:rPr>
        <w:t>TEXT</w:t>
      </w:r>
      <w:r w:rsidR="00084217" w:rsidRPr="00FE463F">
        <w:rPr>
          <w:noProof/>
        </w:rPr>
        <w:t>”</w:t>
      </w:r>
      <w:r w:rsidRPr="00FE463F">
        <w:rPr>
          <w:noProof/>
        </w:rPr>
        <w:t xml:space="preserve">,1) = The passed flag(s) </w:t>
      </w:r>
      <w:r w:rsidR="00084217" w:rsidRPr="00FE463F">
        <w:rPr>
          <w:noProof/>
        </w:rPr>
        <w:t>‘</w:t>
      </w:r>
      <w:r w:rsidRPr="00FE463F">
        <w:rPr>
          <w:noProof/>
        </w:rPr>
        <w:t>GGG</w:t>
      </w:r>
      <w:r w:rsidR="00084217" w:rsidRPr="00FE463F">
        <w:rPr>
          <w:noProof/>
        </w:rPr>
        <w:t>’</w:t>
      </w:r>
      <w:r w:rsidR="00490492" w:rsidRPr="00FE463F">
        <w:rPr>
          <w:noProof/>
        </w:rPr>
        <w:t xml:space="preserve"> are </w:t>
      </w:r>
      <w:r w:rsidRPr="00FE463F">
        <w:rPr>
          <w:noProof/>
        </w:rPr>
        <w:t>unknown or</w:t>
      </w:r>
    </w:p>
    <w:p w14:paraId="6B9FD5CD" w14:textId="77777777" w:rsidR="00E86526" w:rsidRPr="00FE463F" w:rsidRDefault="00490492" w:rsidP="00ED4DD4">
      <w:pPr>
        <w:pStyle w:val="APICode"/>
        <w:rPr>
          <w:noProof/>
        </w:rPr>
      </w:pPr>
      <w:r w:rsidRPr="00FE463F">
        <w:rPr>
          <w:noProof/>
        </w:rPr>
        <w:t xml:space="preserve"> </w:t>
      </w:r>
      <w:r w:rsidR="00E86526" w:rsidRPr="00FE463F">
        <w:rPr>
          <w:noProof/>
        </w:rPr>
        <w:t xml:space="preserve"> inconsistent.</w:t>
      </w:r>
    </w:p>
    <w:p w14:paraId="6B9FD5CE"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w:t>
      </w:r>
      <w:r w:rsidR="00084217" w:rsidRPr="00FE463F">
        <w:rPr>
          <w:noProof/>
        </w:rPr>
        <w:t>”</w:t>
      </w:r>
      <w:r w:rsidRPr="00FE463F">
        <w:rPr>
          <w:noProof/>
        </w:rPr>
        <w:t>E</w:t>
      </w:r>
      <w:r w:rsidR="00084217" w:rsidRPr="00FE463F">
        <w:rPr>
          <w:noProof/>
        </w:rPr>
        <w:t>”</w:t>
      </w:r>
      <w:r w:rsidRPr="00FE463F">
        <w:rPr>
          <w:noProof/>
        </w:rPr>
        <w:t xml:space="preserve">,301,1) = </w:t>
      </w:r>
    </w:p>
    <w:p w14:paraId="6B9FD5CF" w14:textId="77777777" w:rsidR="00E86526" w:rsidRPr="00FE463F" w:rsidRDefault="00E86526" w:rsidP="0093329A">
      <w:pPr>
        <w:pStyle w:val="BodyText6"/>
        <w:rPr>
          <w:noProof/>
        </w:rPr>
      </w:pPr>
    </w:p>
    <w:p w14:paraId="6B9FD5D0" w14:textId="77777777" w:rsidR="00E86526" w:rsidRPr="00FE463F" w:rsidRDefault="00E86526" w:rsidP="00DF602F">
      <w:pPr>
        <w:pStyle w:val="Heading4"/>
        <w:rPr>
          <w:noProof/>
        </w:rPr>
      </w:pPr>
      <w:r w:rsidRPr="00FE463F">
        <w:rPr>
          <w:noProof/>
        </w:rPr>
        <w:lastRenderedPageBreak/>
        <w:t>Error Codes Returned</w:t>
      </w:r>
    </w:p>
    <w:p w14:paraId="6B9FD5D1" w14:textId="6095603A" w:rsidR="00E42799" w:rsidRPr="00FE463F" w:rsidRDefault="002E3B4C" w:rsidP="002E3B4C">
      <w:pPr>
        <w:pStyle w:val="Caption"/>
        <w:rPr>
          <w:noProof/>
        </w:rPr>
      </w:pPr>
      <w:bookmarkStart w:id="786" w:name="_Toc48037499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63</w:t>
      </w:r>
      <w:r w:rsidRPr="00FE463F">
        <w:rPr>
          <w:noProof/>
        </w:rPr>
        <w:fldChar w:fldCharType="end"/>
      </w:r>
      <w:r w:rsidR="00405EF1">
        <w:rPr>
          <w:noProof/>
        </w:rPr>
        <w:t>:</w:t>
      </w:r>
      <w:r w:rsidRPr="00FE463F">
        <w:rPr>
          <w:noProof/>
        </w:rPr>
        <w:t xml:space="preserve"> $$EXTERNAL^DILFD</w:t>
      </w:r>
      <w:r w:rsidR="007B673F">
        <w:rPr>
          <w:noProof/>
        </w:rPr>
        <w:t>()</w:t>
      </w:r>
      <w:r w:rsidRPr="00FE463F">
        <w:rPr>
          <w:noProof/>
        </w:rPr>
        <w:t xml:space="preserve"> API—Error Codes Returned</w:t>
      </w:r>
      <w:bookmarkEnd w:id="786"/>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3"/>
        <w:gridCol w:w="8783"/>
      </w:tblGrid>
      <w:tr w:rsidR="00BD155F" w:rsidRPr="00FE463F" w14:paraId="6B9FD5D4" w14:textId="77777777" w:rsidTr="00BD155F">
        <w:trPr>
          <w:tblHeader/>
        </w:trPr>
        <w:tc>
          <w:tcPr>
            <w:tcW w:w="410" w:type="pct"/>
            <w:shd w:val="pct12" w:color="auto" w:fill="auto"/>
          </w:tcPr>
          <w:p w14:paraId="6B9FD5D2" w14:textId="77777777" w:rsidR="002E3B4C" w:rsidRPr="00FE463F" w:rsidRDefault="002E3B4C" w:rsidP="00BD155F">
            <w:pPr>
              <w:pStyle w:val="TableHeading"/>
              <w:spacing w:line="260" w:lineRule="exact"/>
              <w:rPr>
                <w:noProof/>
              </w:rPr>
            </w:pPr>
            <w:bookmarkStart w:id="787" w:name="COL001_TBL094"/>
            <w:bookmarkEnd w:id="787"/>
            <w:r w:rsidRPr="00FE463F">
              <w:rPr>
                <w:noProof/>
              </w:rPr>
              <w:t>Code</w:t>
            </w:r>
          </w:p>
        </w:tc>
        <w:tc>
          <w:tcPr>
            <w:tcW w:w="4542" w:type="pct"/>
            <w:shd w:val="pct12" w:color="auto" w:fill="auto"/>
          </w:tcPr>
          <w:p w14:paraId="6B9FD5D3" w14:textId="77777777" w:rsidR="002E3B4C" w:rsidRPr="00FE463F" w:rsidRDefault="002E3B4C" w:rsidP="00BD155F">
            <w:pPr>
              <w:pStyle w:val="TableHeading"/>
              <w:spacing w:line="260" w:lineRule="exact"/>
              <w:rPr>
                <w:noProof/>
              </w:rPr>
            </w:pPr>
            <w:r w:rsidRPr="00FE463F">
              <w:rPr>
                <w:noProof/>
              </w:rPr>
              <w:t>Description</w:t>
            </w:r>
          </w:p>
        </w:tc>
      </w:tr>
      <w:tr w:rsidR="00E86526" w:rsidRPr="00FE463F" w14:paraId="6B9FD5D7" w14:textId="77777777" w:rsidTr="00BD155F">
        <w:tc>
          <w:tcPr>
            <w:tcW w:w="410" w:type="pct"/>
            <w:shd w:val="clear" w:color="auto" w:fill="auto"/>
          </w:tcPr>
          <w:p w14:paraId="6B9FD5D5" w14:textId="77777777" w:rsidR="00E86526" w:rsidRPr="00FE463F" w:rsidRDefault="00E86526" w:rsidP="00BD155F">
            <w:pPr>
              <w:pStyle w:val="TableText"/>
              <w:keepNext/>
              <w:keepLines/>
              <w:spacing w:line="260" w:lineRule="exact"/>
              <w:rPr>
                <w:noProof/>
              </w:rPr>
            </w:pPr>
            <w:r w:rsidRPr="00FE463F">
              <w:rPr>
                <w:noProof/>
              </w:rPr>
              <w:t>202</w:t>
            </w:r>
          </w:p>
        </w:tc>
        <w:tc>
          <w:tcPr>
            <w:tcW w:w="4542" w:type="pct"/>
            <w:shd w:val="clear" w:color="auto" w:fill="auto"/>
          </w:tcPr>
          <w:p w14:paraId="6B9FD5D6" w14:textId="77777777" w:rsidR="00E86526" w:rsidRPr="00FE463F" w:rsidRDefault="00E86526" w:rsidP="00BD155F">
            <w:pPr>
              <w:pStyle w:val="TableText"/>
              <w:keepNext/>
              <w:keepLines/>
              <w:spacing w:line="260" w:lineRule="exact"/>
              <w:rPr>
                <w:noProof/>
              </w:rPr>
            </w:pPr>
            <w:r w:rsidRPr="00FE463F">
              <w:rPr>
                <w:noProof/>
              </w:rPr>
              <w:t>The input parameter is missing or invalid.</w:t>
            </w:r>
          </w:p>
        </w:tc>
      </w:tr>
      <w:tr w:rsidR="00E86526" w:rsidRPr="00FE463F" w14:paraId="6B9FD5DA" w14:textId="77777777" w:rsidTr="00BD155F">
        <w:tc>
          <w:tcPr>
            <w:tcW w:w="410" w:type="pct"/>
            <w:shd w:val="clear" w:color="auto" w:fill="auto"/>
          </w:tcPr>
          <w:p w14:paraId="6B9FD5D8" w14:textId="77777777" w:rsidR="00E86526" w:rsidRPr="00FE463F" w:rsidRDefault="00E86526" w:rsidP="00BD155F">
            <w:pPr>
              <w:pStyle w:val="TableText"/>
              <w:keepNext/>
              <w:keepLines/>
              <w:spacing w:line="260" w:lineRule="exact"/>
              <w:rPr>
                <w:noProof/>
              </w:rPr>
            </w:pPr>
            <w:r w:rsidRPr="00FE463F">
              <w:rPr>
                <w:noProof/>
              </w:rPr>
              <w:t>301</w:t>
            </w:r>
          </w:p>
        </w:tc>
        <w:tc>
          <w:tcPr>
            <w:tcW w:w="4542" w:type="pct"/>
            <w:shd w:val="clear" w:color="auto" w:fill="auto"/>
          </w:tcPr>
          <w:p w14:paraId="6B9FD5D9" w14:textId="77777777" w:rsidR="00E86526" w:rsidRPr="00FE463F" w:rsidRDefault="006403C5" w:rsidP="00BD155F">
            <w:pPr>
              <w:pStyle w:val="TableText"/>
              <w:keepNext/>
              <w:keepLines/>
              <w:spacing w:line="260" w:lineRule="exact"/>
              <w:rPr>
                <w:noProof/>
              </w:rPr>
            </w:pPr>
            <w:r w:rsidRPr="00FE463F">
              <w:rPr>
                <w:noProof/>
              </w:rPr>
              <w:t>The passed flag(</w:t>
            </w:r>
            <w:r w:rsidR="00E86526" w:rsidRPr="00FE463F">
              <w:rPr>
                <w:noProof/>
              </w:rPr>
              <w:t>s) are unknown or inconsistent.</w:t>
            </w:r>
          </w:p>
        </w:tc>
      </w:tr>
      <w:tr w:rsidR="00E86526" w:rsidRPr="00FE463F" w14:paraId="6B9FD5DD" w14:textId="77777777" w:rsidTr="00BD155F">
        <w:tc>
          <w:tcPr>
            <w:tcW w:w="410" w:type="pct"/>
            <w:shd w:val="clear" w:color="auto" w:fill="auto"/>
          </w:tcPr>
          <w:p w14:paraId="6B9FD5DB" w14:textId="77777777" w:rsidR="00E86526" w:rsidRPr="00FE463F" w:rsidRDefault="00E86526" w:rsidP="00BD155F">
            <w:pPr>
              <w:pStyle w:val="TableText"/>
              <w:keepNext/>
              <w:keepLines/>
              <w:spacing w:line="260" w:lineRule="exact"/>
              <w:rPr>
                <w:noProof/>
              </w:rPr>
            </w:pPr>
            <w:r w:rsidRPr="00FE463F">
              <w:rPr>
                <w:noProof/>
              </w:rPr>
              <w:t>348</w:t>
            </w:r>
          </w:p>
        </w:tc>
        <w:tc>
          <w:tcPr>
            <w:tcW w:w="4542" w:type="pct"/>
            <w:shd w:val="clear" w:color="auto" w:fill="auto"/>
          </w:tcPr>
          <w:p w14:paraId="6B9FD5DC" w14:textId="77777777" w:rsidR="00E86526" w:rsidRPr="00FE463F" w:rsidRDefault="00E86526" w:rsidP="00BD155F">
            <w:pPr>
              <w:pStyle w:val="TableText"/>
              <w:keepNext/>
              <w:keepLines/>
              <w:spacing w:line="260" w:lineRule="exact"/>
              <w:rPr>
                <w:noProof/>
              </w:rPr>
            </w:pPr>
            <w:r w:rsidRPr="00FE463F">
              <w:rPr>
                <w:noProof/>
              </w:rPr>
              <w:t>The passed value points to a file that does not exist or lacks a Header Node.</w:t>
            </w:r>
          </w:p>
        </w:tc>
      </w:tr>
      <w:tr w:rsidR="00E86526" w:rsidRPr="00FE463F" w14:paraId="6B9FD5E0" w14:textId="77777777" w:rsidTr="00BD155F">
        <w:tc>
          <w:tcPr>
            <w:tcW w:w="410" w:type="pct"/>
            <w:shd w:val="clear" w:color="auto" w:fill="auto"/>
          </w:tcPr>
          <w:p w14:paraId="6B9FD5DE" w14:textId="77777777" w:rsidR="00E86526" w:rsidRPr="00FE463F" w:rsidRDefault="00E86526" w:rsidP="00BD155F">
            <w:pPr>
              <w:pStyle w:val="TableText"/>
              <w:keepNext/>
              <w:keepLines/>
              <w:spacing w:line="260" w:lineRule="exact"/>
              <w:rPr>
                <w:noProof/>
              </w:rPr>
            </w:pPr>
            <w:r w:rsidRPr="00FE463F">
              <w:rPr>
                <w:noProof/>
              </w:rPr>
              <w:t>401</w:t>
            </w:r>
          </w:p>
        </w:tc>
        <w:tc>
          <w:tcPr>
            <w:tcW w:w="4542" w:type="pct"/>
            <w:shd w:val="clear" w:color="auto" w:fill="auto"/>
          </w:tcPr>
          <w:p w14:paraId="6B9FD5DF" w14:textId="77777777" w:rsidR="00E86526" w:rsidRPr="00FE463F" w:rsidRDefault="00E86526" w:rsidP="00BD155F">
            <w:pPr>
              <w:pStyle w:val="TableText"/>
              <w:keepNext/>
              <w:keepLines/>
              <w:spacing w:line="260" w:lineRule="exact"/>
              <w:rPr>
                <w:noProof/>
              </w:rPr>
            </w:pPr>
            <w:r w:rsidRPr="00FE463F">
              <w:rPr>
                <w:noProof/>
              </w:rPr>
              <w:t>File # does not exist.</w:t>
            </w:r>
          </w:p>
        </w:tc>
      </w:tr>
      <w:tr w:rsidR="00E86526" w:rsidRPr="00FE463F" w14:paraId="6B9FD5E3" w14:textId="77777777" w:rsidTr="00BD155F">
        <w:tc>
          <w:tcPr>
            <w:tcW w:w="410" w:type="pct"/>
            <w:shd w:val="clear" w:color="auto" w:fill="auto"/>
          </w:tcPr>
          <w:p w14:paraId="6B9FD5E1" w14:textId="77777777" w:rsidR="00E86526" w:rsidRPr="00FE463F" w:rsidRDefault="00E86526" w:rsidP="00BD155F">
            <w:pPr>
              <w:pStyle w:val="TableText"/>
              <w:keepNext/>
              <w:keepLines/>
              <w:spacing w:line="260" w:lineRule="exact"/>
              <w:rPr>
                <w:noProof/>
              </w:rPr>
            </w:pPr>
            <w:r w:rsidRPr="00FE463F">
              <w:rPr>
                <w:noProof/>
              </w:rPr>
              <w:t>403</w:t>
            </w:r>
          </w:p>
        </w:tc>
        <w:tc>
          <w:tcPr>
            <w:tcW w:w="4542" w:type="pct"/>
            <w:shd w:val="clear" w:color="auto" w:fill="auto"/>
          </w:tcPr>
          <w:p w14:paraId="6B9FD5E2" w14:textId="77777777" w:rsidR="00E86526" w:rsidRPr="00FE463F" w:rsidRDefault="00E86526" w:rsidP="00BD155F">
            <w:pPr>
              <w:pStyle w:val="TableText"/>
              <w:keepNext/>
              <w:keepLines/>
              <w:spacing w:line="260" w:lineRule="exact"/>
              <w:rPr>
                <w:noProof/>
              </w:rPr>
            </w:pPr>
            <w:r w:rsidRPr="00FE463F">
              <w:rPr>
                <w:noProof/>
              </w:rPr>
              <w:t>File # lacks a Header Node.</w:t>
            </w:r>
          </w:p>
        </w:tc>
      </w:tr>
      <w:tr w:rsidR="00E86526" w:rsidRPr="00FE463F" w14:paraId="6B9FD5E6" w14:textId="77777777" w:rsidTr="00BD155F">
        <w:tc>
          <w:tcPr>
            <w:tcW w:w="410" w:type="pct"/>
            <w:shd w:val="clear" w:color="auto" w:fill="auto"/>
          </w:tcPr>
          <w:p w14:paraId="6B9FD5E4" w14:textId="77777777" w:rsidR="00E86526" w:rsidRPr="00FE463F" w:rsidRDefault="00E86526" w:rsidP="00BD155F">
            <w:pPr>
              <w:pStyle w:val="TableText"/>
              <w:spacing w:line="260" w:lineRule="exact"/>
              <w:rPr>
                <w:noProof/>
              </w:rPr>
            </w:pPr>
            <w:r w:rsidRPr="00FE463F">
              <w:rPr>
                <w:noProof/>
              </w:rPr>
              <w:t>404</w:t>
            </w:r>
          </w:p>
        </w:tc>
        <w:tc>
          <w:tcPr>
            <w:tcW w:w="4542" w:type="pct"/>
            <w:shd w:val="clear" w:color="auto" w:fill="auto"/>
          </w:tcPr>
          <w:p w14:paraId="6B9FD5E5" w14:textId="77777777" w:rsidR="00E86526" w:rsidRPr="00FE463F" w:rsidRDefault="00E86526" w:rsidP="00BD155F">
            <w:pPr>
              <w:pStyle w:val="TableText"/>
              <w:spacing w:line="260" w:lineRule="exact"/>
              <w:rPr>
                <w:noProof/>
              </w:rPr>
            </w:pPr>
            <w:r w:rsidRPr="00FE463F">
              <w:rPr>
                <w:noProof/>
              </w:rPr>
              <w:t>The Header node of the file lacks a file number.</w:t>
            </w:r>
          </w:p>
        </w:tc>
      </w:tr>
      <w:tr w:rsidR="00E86526" w:rsidRPr="00FE463F" w14:paraId="6B9FD5E9" w14:textId="77777777" w:rsidTr="00BD155F">
        <w:tc>
          <w:tcPr>
            <w:tcW w:w="410" w:type="pct"/>
            <w:shd w:val="clear" w:color="auto" w:fill="auto"/>
          </w:tcPr>
          <w:p w14:paraId="6B9FD5E7" w14:textId="77777777" w:rsidR="00E86526" w:rsidRPr="00FE463F" w:rsidRDefault="00E86526" w:rsidP="00BD155F">
            <w:pPr>
              <w:pStyle w:val="TableText"/>
              <w:spacing w:line="260" w:lineRule="exact"/>
              <w:rPr>
                <w:noProof/>
              </w:rPr>
            </w:pPr>
            <w:r w:rsidRPr="00FE463F">
              <w:rPr>
                <w:noProof/>
              </w:rPr>
              <w:t>501</w:t>
            </w:r>
          </w:p>
        </w:tc>
        <w:tc>
          <w:tcPr>
            <w:tcW w:w="4542" w:type="pct"/>
            <w:shd w:val="clear" w:color="auto" w:fill="auto"/>
          </w:tcPr>
          <w:p w14:paraId="6B9FD5E8" w14:textId="77777777" w:rsidR="00E86526" w:rsidRPr="00FE463F" w:rsidRDefault="00E86526" w:rsidP="00BD155F">
            <w:pPr>
              <w:pStyle w:val="TableText"/>
              <w:spacing w:line="260" w:lineRule="exact"/>
              <w:rPr>
                <w:noProof/>
              </w:rPr>
            </w:pPr>
            <w:r w:rsidRPr="00FE463F">
              <w:rPr>
                <w:noProof/>
              </w:rPr>
              <w:t>File # does not contain a field.</w:t>
            </w:r>
          </w:p>
        </w:tc>
      </w:tr>
      <w:tr w:rsidR="00E86526" w:rsidRPr="00FE463F" w14:paraId="6B9FD5EC" w14:textId="77777777" w:rsidTr="00BD155F">
        <w:tc>
          <w:tcPr>
            <w:tcW w:w="410" w:type="pct"/>
            <w:shd w:val="clear" w:color="auto" w:fill="auto"/>
          </w:tcPr>
          <w:p w14:paraId="6B9FD5EA" w14:textId="77777777" w:rsidR="00E86526" w:rsidRPr="00FE463F" w:rsidRDefault="00E86526" w:rsidP="00BD155F">
            <w:pPr>
              <w:pStyle w:val="TableText"/>
              <w:spacing w:line="260" w:lineRule="exact"/>
              <w:rPr>
                <w:noProof/>
              </w:rPr>
            </w:pPr>
            <w:r w:rsidRPr="00FE463F">
              <w:rPr>
                <w:noProof/>
              </w:rPr>
              <w:t>510</w:t>
            </w:r>
          </w:p>
        </w:tc>
        <w:tc>
          <w:tcPr>
            <w:tcW w:w="4542" w:type="pct"/>
            <w:shd w:val="clear" w:color="auto" w:fill="auto"/>
          </w:tcPr>
          <w:p w14:paraId="6B9FD5EB" w14:textId="77777777" w:rsidR="00E86526" w:rsidRPr="00FE463F" w:rsidRDefault="00E86526" w:rsidP="00BD155F">
            <w:pPr>
              <w:pStyle w:val="TableText"/>
              <w:spacing w:line="260" w:lineRule="exact"/>
              <w:rPr>
                <w:noProof/>
              </w:rPr>
            </w:pPr>
            <w:r w:rsidRPr="00FE463F">
              <w:rPr>
                <w:noProof/>
              </w:rPr>
              <w:t>The data type cannot be determined.</w:t>
            </w:r>
          </w:p>
        </w:tc>
      </w:tr>
      <w:tr w:rsidR="00E86526" w:rsidRPr="00FE463F" w14:paraId="6B9FD5EF" w14:textId="77777777" w:rsidTr="00BD155F">
        <w:tc>
          <w:tcPr>
            <w:tcW w:w="410" w:type="pct"/>
            <w:shd w:val="clear" w:color="auto" w:fill="auto"/>
          </w:tcPr>
          <w:p w14:paraId="6B9FD5ED" w14:textId="77777777" w:rsidR="00E86526" w:rsidRPr="00FE463F" w:rsidRDefault="00E86526" w:rsidP="00BD155F">
            <w:pPr>
              <w:pStyle w:val="TableText"/>
              <w:spacing w:line="260" w:lineRule="exact"/>
              <w:rPr>
                <w:noProof/>
              </w:rPr>
            </w:pPr>
            <w:r w:rsidRPr="00FE463F">
              <w:rPr>
                <w:noProof/>
              </w:rPr>
              <w:t>537</w:t>
            </w:r>
          </w:p>
        </w:tc>
        <w:tc>
          <w:tcPr>
            <w:tcW w:w="4542" w:type="pct"/>
            <w:shd w:val="clear" w:color="auto" w:fill="auto"/>
          </w:tcPr>
          <w:p w14:paraId="6B9FD5EE" w14:textId="77777777" w:rsidR="00E86526" w:rsidRPr="00FE463F" w:rsidRDefault="00E86526" w:rsidP="00BD155F">
            <w:pPr>
              <w:pStyle w:val="TableText"/>
              <w:spacing w:line="260" w:lineRule="exact"/>
              <w:rPr>
                <w:noProof/>
              </w:rPr>
            </w:pPr>
            <w:r w:rsidRPr="00FE463F">
              <w:rPr>
                <w:noProof/>
              </w:rPr>
              <w:t>Corrupted pointer definition.</w:t>
            </w:r>
          </w:p>
        </w:tc>
      </w:tr>
      <w:tr w:rsidR="00E86526" w:rsidRPr="00FE463F" w14:paraId="6B9FD5F2" w14:textId="77777777" w:rsidTr="00BD155F">
        <w:tc>
          <w:tcPr>
            <w:tcW w:w="410" w:type="pct"/>
            <w:shd w:val="clear" w:color="auto" w:fill="auto"/>
          </w:tcPr>
          <w:p w14:paraId="6B9FD5F0" w14:textId="77777777" w:rsidR="00E86526" w:rsidRPr="00FE463F" w:rsidRDefault="00E86526" w:rsidP="00BD155F">
            <w:pPr>
              <w:pStyle w:val="TableText"/>
              <w:spacing w:line="260" w:lineRule="exact"/>
              <w:rPr>
                <w:noProof/>
              </w:rPr>
            </w:pPr>
            <w:r w:rsidRPr="00FE463F">
              <w:rPr>
                <w:noProof/>
              </w:rPr>
              <w:t>603</w:t>
            </w:r>
          </w:p>
        </w:tc>
        <w:tc>
          <w:tcPr>
            <w:tcW w:w="4542" w:type="pct"/>
            <w:shd w:val="clear" w:color="auto" w:fill="auto"/>
          </w:tcPr>
          <w:p w14:paraId="6B9FD5F1" w14:textId="77777777" w:rsidR="00E86526" w:rsidRPr="00FE463F" w:rsidRDefault="00E86526" w:rsidP="00BD155F">
            <w:pPr>
              <w:pStyle w:val="TableText"/>
              <w:spacing w:line="260" w:lineRule="exact"/>
              <w:rPr>
                <w:noProof/>
              </w:rPr>
            </w:pPr>
            <w:r w:rsidRPr="00FE463F">
              <w:rPr>
                <w:noProof/>
              </w:rPr>
              <w:t>Entry lacks the required Field #.</w:t>
            </w:r>
          </w:p>
        </w:tc>
      </w:tr>
      <w:tr w:rsidR="00E86526" w:rsidRPr="00FE463F" w14:paraId="6B9FD5F5" w14:textId="77777777" w:rsidTr="00BD155F">
        <w:tc>
          <w:tcPr>
            <w:tcW w:w="410" w:type="pct"/>
            <w:shd w:val="clear" w:color="auto" w:fill="auto"/>
          </w:tcPr>
          <w:p w14:paraId="6B9FD5F3" w14:textId="77777777" w:rsidR="00E86526" w:rsidRPr="00FE463F" w:rsidRDefault="00E86526" w:rsidP="00BD155F">
            <w:pPr>
              <w:pStyle w:val="TableText"/>
              <w:spacing w:line="260" w:lineRule="exact"/>
              <w:rPr>
                <w:noProof/>
              </w:rPr>
            </w:pPr>
            <w:r w:rsidRPr="00FE463F">
              <w:rPr>
                <w:noProof/>
              </w:rPr>
              <w:t>648</w:t>
            </w:r>
          </w:p>
        </w:tc>
        <w:tc>
          <w:tcPr>
            <w:tcW w:w="4542" w:type="pct"/>
            <w:shd w:val="clear" w:color="auto" w:fill="auto"/>
          </w:tcPr>
          <w:p w14:paraId="6B9FD5F4" w14:textId="77777777" w:rsidR="00E86526" w:rsidRPr="00FE463F" w:rsidRDefault="00E86526" w:rsidP="00BD155F">
            <w:pPr>
              <w:pStyle w:val="TableText"/>
              <w:spacing w:line="260" w:lineRule="exact"/>
              <w:rPr>
                <w:noProof/>
              </w:rPr>
            </w:pPr>
            <w:r w:rsidRPr="00FE463F">
              <w:rPr>
                <w:noProof/>
              </w:rPr>
              <w:t>The value points to a file that does not exist or lacks a Header Node.</w:t>
            </w:r>
          </w:p>
        </w:tc>
      </w:tr>
    </w:tbl>
    <w:p w14:paraId="6B9FD5F6" w14:textId="77777777" w:rsidR="00D54E29" w:rsidRPr="00FE463F" w:rsidRDefault="00D54E29" w:rsidP="00D54E29">
      <w:pPr>
        <w:pStyle w:val="BodyText6"/>
        <w:rPr>
          <w:noProof/>
        </w:rPr>
      </w:pPr>
    </w:p>
    <w:p w14:paraId="6B9FD5F7" w14:textId="77777777" w:rsidR="00E86526" w:rsidRPr="00FE463F" w:rsidRDefault="00E86526" w:rsidP="00DF602F">
      <w:pPr>
        <w:pStyle w:val="Heading4"/>
        <w:rPr>
          <w:noProof/>
        </w:rPr>
      </w:pPr>
      <w:bookmarkStart w:id="788" w:name="_Ref458091676"/>
      <w:r w:rsidRPr="00FE463F">
        <w:rPr>
          <w:noProof/>
        </w:rPr>
        <w:t>Details and Features</w:t>
      </w:r>
      <w:bookmarkEnd w:id="788"/>
    </w:p>
    <w:p w14:paraId="6B9FD5F8" w14:textId="536501D5" w:rsidR="00E42799" w:rsidRDefault="00176E4D" w:rsidP="00176E4D">
      <w:pPr>
        <w:pStyle w:val="Heading5"/>
        <w:rPr>
          <w:noProof/>
        </w:rPr>
      </w:pPr>
      <w:r w:rsidRPr="00FE463F">
        <w:rPr>
          <w:noProof/>
        </w:rPr>
        <w:t>Data Types</w:t>
      </w:r>
    </w:p>
    <w:p w14:paraId="6ABB45BB" w14:textId="35D4D4ED" w:rsidR="00176E4D" w:rsidRDefault="00176E4D" w:rsidP="00420CDD">
      <w:pPr>
        <w:pStyle w:val="BodyText"/>
        <w:keepNext/>
        <w:keepLines/>
        <w:rPr>
          <w:noProof/>
        </w:rPr>
      </w:pPr>
      <w:r w:rsidRPr="00FE463F">
        <w:rPr>
          <w:noProof/>
        </w:rPr>
        <w:t xml:space="preserve">The internal value of a field is the way it is stored in the database. The external value is the way a user expects the field to look. (See also OUTPUT Transforms.) VA FileMan </w:t>
      </w:r>
      <w:r w:rsidRPr="00FE463F">
        <w:rPr>
          <w:i/>
          <w:noProof/>
        </w:rPr>
        <w:t>must</w:t>
      </w:r>
      <w:r w:rsidRPr="00FE463F">
        <w:rPr>
          <w:noProof/>
        </w:rPr>
        <w:t xml:space="preserve"> perform the transformation whenever such a value is displayed. The data types that undergo this process are</w:t>
      </w:r>
      <w:r>
        <w:rPr>
          <w:noProof/>
        </w:rPr>
        <w:t xml:space="preserve"> listed in </w:t>
      </w:r>
      <w:r w:rsidRPr="00176E4D">
        <w:rPr>
          <w:noProof/>
          <w:color w:val="0000FF"/>
          <w:u w:val="single"/>
        </w:rPr>
        <w:fldChar w:fldCharType="begin"/>
      </w:r>
      <w:r w:rsidRPr="00176E4D">
        <w:rPr>
          <w:noProof/>
          <w:color w:val="0000FF"/>
          <w:u w:val="single"/>
        </w:rPr>
        <w:instrText xml:space="preserve"> REF _Ref458092214 \h </w:instrText>
      </w:r>
      <w:r>
        <w:rPr>
          <w:noProof/>
          <w:color w:val="0000FF"/>
          <w:u w:val="single"/>
        </w:rPr>
        <w:instrText xml:space="preserve"> \* MERGEFORMAT </w:instrText>
      </w:r>
      <w:r w:rsidRPr="00176E4D">
        <w:rPr>
          <w:noProof/>
          <w:color w:val="0000FF"/>
          <w:u w:val="single"/>
        </w:rPr>
      </w:r>
      <w:r w:rsidRPr="00176E4D">
        <w:rPr>
          <w:noProof/>
          <w:color w:val="0000FF"/>
          <w:u w:val="single"/>
        </w:rPr>
        <w:fldChar w:fldCharType="separate"/>
      </w:r>
      <w:r w:rsidR="00F300F5" w:rsidRPr="00F300F5">
        <w:rPr>
          <w:color w:val="0000FF"/>
          <w:u w:val="single"/>
        </w:rPr>
        <w:t xml:space="preserve">Table </w:t>
      </w:r>
      <w:r w:rsidR="00F300F5" w:rsidRPr="00F300F5">
        <w:rPr>
          <w:noProof/>
          <w:color w:val="0000FF"/>
          <w:u w:val="single"/>
        </w:rPr>
        <w:t>64</w:t>
      </w:r>
      <w:r w:rsidRPr="00176E4D">
        <w:rPr>
          <w:noProof/>
          <w:color w:val="0000FF"/>
          <w:u w:val="single"/>
        </w:rPr>
        <w:fldChar w:fldCharType="end"/>
      </w:r>
      <w:r w:rsidRPr="00FE463F">
        <w:rPr>
          <w:noProof/>
        </w:rPr>
        <w:t>:</w:t>
      </w:r>
    </w:p>
    <w:p w14:paraId="2F79F708" w14:textId="5D11A9E8" w:rsidR="00176E4D" w:rsidRDefault="00176E4D" w:rsidP="00176E4D">
      <w:pPr>
        <w:pStyle w:val="Caption"/>
        <w:rPr>
          <w:noProof/>
        </w:rPr>
      </w:pPr>
      <w:bookmarkStart w:id="789" w:name="_Ref458092214"/>
      <w:bookmarkStart w:id="790" w:name="_Toc480374994"/>
      <w:r>
        <w:t xml:space="preserve">Table </w:t>
      </w:r>
      <w:fldSimple w:instr=" SEQ Table \* ARABIC ">
        <w:r w:rsidR="00F300F5">
          <w:rPr>
            <w:noProof/>
          </w:rPr>
          <w:t>64</w:t>
        </w:r>
      </w:fldSimple>
      <w:bookmarkEnd w:id="789"/>
      <w:r>
        <w:t xml:space="preserve">: </w:t>
      </w:r>
      <w:r w:rsidR="00E86BD4" w:rsidRPr="00FE463F">
        <w:rPr>
          <w:noProof/>
        </w:rPr>
        <w:t>$$EXTERNAL^DILFD</w:t>
      </w:r>
      <w:r w:rsidR="00E86BD4">
        <w:rPr>
          <w:noProof/>
        </w:rPr>
        <w:t>()</w:t>
      </w:r>
      <w:r w:rsidR="00E86BD4" w:rsidRPr="00FE463F">
        <w:rPr>
          <w:noProof/>
        </w:rPr>
        <w:t xml:space="preserve"> API—</w:t>
      </w:r>
      <w:r>
        <w:t>VA FileMan Data Types</w:t>
      </w:r>
      <w:bookmarkEnd w:id="790"/>
    </w:p>
    <w:tbl>
      <w:tblPr>
        <w:tblStyle w:val="TableGrid"/>
        <w:tblW w:w="0" w:type="auto"/>
        <w:tblLook w:val="04A0" w:firstRow="1" w:lastRow="0" w:firstColumn="1" w:lastColumn="0" w:noHBand="0" w:noVBand="1"/>
        <w:tblCaption w:val="$$EXTERNAL^DILFD() API—VA FileMan Data Types"/>
        <w:tblDescription w:val="$$EXTERNAL^DILFD() API—VA FileMan Data Types"/>
      </w:tblPr>
      <w:tblGrid>
        <w:gridCol w:w="1728"/>
        <w:gridCol w:w="7848"/>
      </w:tblGrid>
      <w:tr w:rsidR="00176E4D" w:rsidRPr="00176E4D" w14:paraId="28FDC6F7" w14:textId="77777777" w:rsidTr="00420CDD">
        <w:trPr>
          <w:tblHeader/>
        </w:trPr>
        <w:tc>
          <w:tcPr>
            <w:tcW w:w="1728" w:type="dxa"/>
            <w:shd w:val="clear" w:color="auto" w:fill="D9D9D9" w:themeFill="background1" w:themeFillShade="D9"/>
          </w:tcPr>
          <w:p w14:paraId="3B8A7A51" w14:textId="2AC6BC23" w:rsidR="00176E4D" w:rsidRPr="00176E4D" w:rsidRDefault="00176E4D" w:rsidP="00176E4D">
            <w:pPr>
              <w:pStyle w:val="TableHeading"/>
              <w:rPr>
                <w:noProof/>
              </w:rPr>
            </w:pPr>
            <w:bookmarkStart w:id="791" w:name="COL001_TBL107"/>
            <w:bookmarkEnd w:id="791"/>
            <w:r>
              <w:rPr>
                <w:noProof/>
              </w:rPr>
              <w:t>Data Type</w:t>
            </w:r>
          </w:p>
        </w:tc>
        <w:tc>
          <w:tcPr>
            <w:tcW w:w="7848" w:type="dxa"/>
            <w:shd w:val="clear" w:color="auto" w:fill="D9D9D9" w:themeFill="background1" w:themeFillShade="D9"/>
          </w:tcPr>
          <w:p w14:paraId="4A834513" w14:textId="252C4C5B" w:rsidR="00176E4D" w:rsidRPr="00176E4D" w:rsidRDefault="00176E4D" w:rsidP="00176E4D">
            <w:pPr>
              <w:pStyle w:val="TableHeading"/>
              <w:rPr>
                <w:noProof/>
              </w:rPr>
            </w:pPr>
            <w:r>
              <w:rPr>
                <w:noProof/>
              </w:rPr>
              <w:t>Description</w:t>
            </w:r>
          </w:p>
        </w:tc>
      </w:tr>
      <w:tr w:rsidR="00176E4D" w:rsidRPr="00176E4D" w14:paraId="10B8708C" w14:textId="77777777" w:rsidTr="00420CDD">
        <w:tc>
          <w:tcPr>
            <w:tcW w:w="1728" w:type="dxa"/>
          </w:tcPr>
          <w:p w14:paraId="1DF5B6F6" w14:textId="77777777" w:rsidR="00176E4D" w:rsidRPr="00176E4D" w:rsidRDefault="00176E4D" w:rsidP="00176E4D">
            <w:pPr>
              <w:pStyle w:val="TableText"/>
              <w:keepNext/>
              <w:keepLines/>
              <w:rPr>
                <w:noProof/>
              </w:rPr>
            </w:pPr>
            <w:r w:rsidRPr="00176E4D">
              <w:rPr>
                <w:noProof/>
              </w:rPr>
              <w:t>Date/Time</w:t>
            </w:r>
          </w:p>
        </w:tc>
        <w:tc>
          <w:tcPr>
            <w:tcW w:w="7848" w:type="dxa"/>
          </w:tcPr>
          <w:p w14:paraId="7678BB5A" w14:textId="77777777" w:rsidR="00176E4D" w:rsidRPr="00176E4D" w:rsidRDefault="00176E4D" w:rsidP="00176E4D">
            <w:pPr>
              <w:pStyle w:val="TableText"/>
              <w:keepNext/>
              <w:keepLines/>
              <w:rPr>
                <w:noProof/>
              </w:rPr>
            </w:pPr>
            <w:r w:rsidRPr="00176E4D">
              <w:rPr>
                <w:noProof/>
              </w:rPr>
              <w:t>The internal value is a numeric code, while the external is readable text. For example, the internal value of 2940214.085938 has an external value of FEB 14,1994@ 08:59:57.</w:t>
            </w:r>
          </w:p>
        </w:tc>
      </w:tr>
      <w:tr w:rsidR="00176E4D" w:rsidRPr="00176E4D" w14:paraId="2F66DD8E" w14:textId="77777777" w:rsidTr="00420CDD">
        <w:tc>
          <w:tcPr>
            <w:tcW w:w="1728" w:type="dxa"/>
          </w:tcPr>
          <w:p w14:paraId="0EC26049" w14:textId="77777777" w:rsidR="00176E4D" w:rsidRPr="00176E4D" w:rsidRDefault="00176E4D" w:rsidP="00176E4D">
            <w:pPr>
              <w:pStyle w:val="TableText"/>
              <w:keepNext/>
              <w:keepLines/>
              <w:rPr>
                <w:noProof/>
              </w:rPr>
            </w:pPr>
            <w:r w:rsidRPr="00176E4D">
              <w:rPr>
                <w:noProof/>
              </w:rPr>
              <w:t>Numeric</w:t>
            </w:r>
          </w:p>
        </w:tc>
        <w:tc>
          <w:tcPr>
            <w:tcW w:w="7848" w:type="dxa"/>
          </w:tcPr>
          <w:p w14:paraId="51F4978D" w14:textId="77777777" w:rsidR="00176E4D" w:rsidRPr="00176E4D" w:rsidRDefault="00176E4D" w:rsidP="00176E4D">
            <w:pPr>
              <w:pStyle w:val="TableText"/>
              <w:keepNext/>
              <w:keepLines/>
              <w:rPr>
                <w:noProof/>
              </w:rPr>
            </w:pPr>
            <w:r w:rsidRPr="00176E4D">
              <w:rPr>
                <w:noProof/>
              </w:rPr>
              <w:t>The internal and external values are identical.</w:t>
            </w:r>
          </w:p>
        </w:tc>
      </w:tr>
      <w:tr w:rsidR="00176E4D" w:rsidRPr="00176E4D" w14:paraId="136B3E31" w14:textId="77777777" w:rsidTr="00420CDD">
        <w:tc>
          <w:tcPr>
            <w:tcW w:w="1728" w:type="dxa"/>
          </w:tcPr>
          <w:p w14:paraId="184E688E" w14:textId="77777777" w:rsidR="00176E4D" w:rsidRPr="00176E4D" w:rsidRDefault="00176E4D" w:rsidP="00176E4D">
            <w:pPr>
              <w:pStyle w:val="TableText"/>
              <w:keepNext/>
              <w:keepLines/>
              <w:rPr>
                <w:noProof/>
              </w:rPr>
            </w:pPr>
            <w:r w:rsidRPr="00176E4D">
              <w:rPr>
                <w:noProof/>
              </w:rPr>
              <w:t>Set of Codes</w:t>
            </w:r>
          </w:p>
        </w:tc>
        <w:tc>
          <w:tcPr>
            <w:tcW w:w="7848" w:type="dxa"/>
          </w:tcPr>
          <w:p w14:paraId="130DCC81" w14:textId="77777777" w:rsidR="00176E4D" w:rsidRPr="00176E4D" w:rsidRDefault="00176E4D" w:rsidP="00176E4D">
            <w:pPr>
              <w:pStyle w:val="TableText"/>
              <w:keepNext/>
              <w:keepLines/>
              <w:rPr>
                <w:noProof/>
              </w:rPr>
            </w:pPr>
            <w:r w:rsidRPr="00176E4D">
              <w:rPr>
                <w:noProof/>
              </w:rPr>
              <w:t xml:space="preserve">The full external value is decoded from abbreviated internal value. Each set of codes field defines which codes are allowed and what they mean. For example, the internal value of </w:t>
            </w:r>
            <w:r w:rsidRPr="00176E4D">
              <w:rPr>
                <w:b/>
                <w:noProof/>
              </w:rPr>
              <w:t>F</w:t>
            </w:r>
            <w:r w:rsidRPr="00176E4D">
              <w:rPr>
                <w:noProof/>
              </w:rPr>
              <w:t xml:space="preserve"> can have the external value of FEMALE for a certain field.</w:t>
            </w:r>
          </w:p>
        </w:tc>
      </w:tr>
      <w:tr w:rsidR="00176E4D" w:rsidRPr="00176E4D" w14:paraId="6535FF40" w14:textId="77777777" w:rsidTr="00420CDD">
        <w:tc>
          <w:tcPr>
            <w:tcW w:w="1728" w:type="dxa"/>
          </w:tcPr>
          <w:p w14:paraId="143DA2AA" w14:textId="77777777" w:rsidR="00176E4D" w:rsidRPr="00176E4D" w:rsidRDefault="00176E4D" w:rsidP="00176E4D">
            <w:pPr>
              <w:pStyle w:val="TableText"/>
              <w:rPr>
                <w:noProof/>
              </w:rPr>
            </w:pPr>
            <w:r w:rsidRPr="00176E4D">
              <w:rPr>
                <w:noProof/>
              </w:rPr>
              <w:t>Free Text</w:t>
            </w:r>
          </w:p>
        </w:tc>
        <w:tc>
          <w:tcPr>
            <w:tcW w:w="7848" w:type="dxa"/>
          </w:tcPr>
          <w:p w14:paraId="1B960477" w14:textId="77777777" w:rsidR="00176E4D" w:rsidRPr="00176E4D" w:rsidRDefault="00176E4D" w:rsidP="00176E4D">
            <w:pPr>
              <w:pStyle w:val="TableText"/>
              <w:rPr>
                <w:noProof/>
              </w:rPr>
            </w:pPr>
            <w:r w:rsidRPr="00176E4D">
              <w:rPr>
                <w:noProof/>
              </w:rPr>
              <w:t>The internal and external values are identical.</w:t>
            </w:r>
          </w:p>
        </w:tc>
      </w:tr>
      <w:tr w:rsidR="00176E4D" w:rsidRPr="00176E4D" w14:paraId="32FA3A08" w14:textId="77777777" w:rsidTr="00420CDD">
        <w:tc>
          <w:tcPr>
            <w:tcW w:w="1728" w:type="dxa"/>
          </w:tcPr>
          <w:p w14:paraId="638E3907" w14:textId="77777777" w:rsidR="00176E4D" w:rsidRPr="00176E4D" w:rsidRDefault="00176E4D" w:rsidP="00176E4D">
            <w:pPr>
              <w:pStyle w:val="TableText"/>
              <w:rPr>
                <w:noProof/>
              </w:rPr>
            </w:pPr>
            <w:r w:rsidRPr="00176E4D">
              <w:rPr>
                <w:noProof/>
              </w:rPr>
              <w:t>Word-Processing</w:t>
            </w:r>
          </w:p>
        </w:tc>
        <w:tc>
          <w:tcPr>
            <w:tcW w:w="7848" w:type="dxa"/>
          </w:tcPr>
          <w:p w14:paraId="622EA845" w14:textId="77777777" w:rsidR="00176E4D" w:rsidRPr="00176E4D" w:rsidRDefault="00176E4D" w:rsidP="00176E4D">
            <w:pPr>
              <w:pStyle w:val="TableText"/>
              <w:rPr>
                <w:noProof/>
              </w:rPr>
            </w:pPr>
            <w:r w:rsidRPr="00176E4D">
              <w:rPr>
                <w:noProof/>
              </w:rPr>
              <w:t xml:space="preserve">$$EXTERNAL^DILFD does </w:t>
            </w:r>
            <w:r w:rsidRPr="00176E4D">
              <w:rPr>
                <w:i/>
                <w:noProof/>
              </w:rPr>
              <w:t>not</w:t>
            </w:r>
            <w:r w:rsidRPr="00176E4D">
              <w:rPr>
                <w:noProof/>
              </w:rPr>
              <w:t xml:space="preserve"> handle this data type.</w:t>
            </w:r>
          </w:p>
        </w:tc>
      </w:tr>
      <w:tr w:rsidR="00176E4D" w:rsidRPr="00176E4D" w14:paraId="4A364B2C" w14:textId="77777777" w:rsidTr="00420CDD">
        <w:tc>
          <w:tcPr>
            <w:tcW w:w="1728" w:type="dxa"/>
          </w:tcPr>
          <w:p w14:paraId="44910C03" w14:textId="77777777" w:rsidR="00176E4D" w:rsidRPr="00176E4D" w:rsidRDefault="00176E4D" w:rsidP="00176E4D">
            <w:pPr>
              <w:pStyle w:val="TableText"/>
              <w:rPr>
                <w:noProof/>
              </w:rPr>
            </w:pPr>
            <w:r w:rsidRPr="00176E4D">
              <w:rPr>
                <w:noProof/>
              </w:rPr>
              <w:t>Computed</w:t>
            </w:r>
          </w:p>
        </w:tc>
        <w:tc>
          <w:tcPr>
            <w:tcW w:w="7848" w:type="dxa"/>
          </w:tcPr>
          <w:p w14:paraId="0B86B765" w14:textId="77777777" w:rsidR="00176E4D" w:rsidRPr="00176E4D" w:rsidRDefault="00176E4D" w:rsidP="00176E4D">
            <w:pPr>
              <w:pStyle w:val="TableText"/>
              <w:rPr>
                <w:noProof/>
              </w:rPr>
            </w:pPr>
            <w:r w:rsidRPr="00176E4D">
              <w:rPr>
                <w:noProof/>
              </w:rPr>
              <w:t xml:space="preserve">This data type does </w:t>
            </w:r>
            <w:r w:rsidRPr="00176E4D">
              <w:rPr>
                <w:i/>
                <w:noProof/>
              </w:rPr>
              <w:t>not</w:t>
            </w:r>
            <w:r w:rsidRPr="00176E4D">
              <w:rPr>
                <w:noProof/>
              </w:rPr>
              <w:t xml:space="preserve"> have an internal value, so $$EXTERNAL^DILFD does </w:t>
            </w:r>
            <w:r w:rsidRPr="00176E4D">
              <w:rPr>
                <w:i/>
                <w:noProof/>
              </w:rPr>
              <w:t>not</w:t>
            </w:r>
            <w:r w:rsidRPr="00176E4D">
              <w:rPr>
                <w:noProof/>
              </w:rPr>
              <w:t xml:space="preserve"> handle this data type.</w:t>
            </w:r>
          </w:p>
        </w:tc>
      </w:tr>
      <w:tr w:rsidR="00176E4D" w:rsidRPr="00176E4D" w14:paraId="1B3E5939" w14:textId="77777777" w:rsidTr="00420CDD">
        <w:tc>
          <w:tcPr>
            <w:tcW w:w="1728" w:type="dxa"/>
          </w:tcPr>
          <w:p w14:paraId="1FEEBAA4" w14:textId="77777777" w:rsidR="00176E4D" w:rsidRPr="00176E4D" w:rsidRDefault="00176E4D" w:rsidP="00176E4D">
            <w:pPr>
              <w:pStyle w:val="TableText"/>
              <w:rPr>
                <w:noProof/>
              </w:rPr>
            </w:pPr>
            <w:r w:rsidRPr="00176E4D">
              <w:rPr>
                <w:noProof/>
              </w:rPr>
              <w:t>Pointer to a File</w:t>
            </w:r>
          </w:p>
        </w:tc>
        <w:tc>
          <w:tcPr>
            <w:tcW w:w="7848" w:type="dxa"/>
          </w:tcPr>
          <w:p w14:paraId="247AEF62" w14:textId="3B8C27B1" w:rsidR="00176E4D" w:rsidRPr="00176E4D" w:rsidRDefault="00176E4D" w:rsidP="00EB1E1A">
            <w:pPr>
              <w:pStyle w:val="TableText"/>
              <w:rPr>
                <w:noProof/>
              </w:rPr>
            </w:pPr>
            <w:r w:rsidRPr="00176E4D">
              <w:rPr>
                <w:noProof/>
              </w:rPr>
              <w:t xml:space="preserve">The internal value of this field is the internal entry number of one record in the pointed-to file. The external format of a pointer value is the external format of the .01 </w:t>
            </w:r>
            <w:r w:rsidRPr="00176E4D">
              <w:rPr>
                <w:noProof/>
              </w:rPr>
              <w:lastRenderedPageBreak/>
              <w:t xml:space="preserve">field of the record identified by the pointer’s internal value. The definition of a pointer </w:t>
            </w:r>
            <w:r w:rsidRPr="00176E4D">
              <w:rPr>
                <w:i/>
                <w:noProof/>
              </w:rPr>
              <w:t>must</w:t>
            </w:r>
            <w:r w:rsidRPr="00176E4D">
              <w:rPr>
                <w:noProof/>
              </w:rPr>
              <w:t xml:space="preserve"> always identify the pointed-to file. For example, if 1 is the internal value of a pointer to the STATE</w:t>
            </w:r>
            <w:r w:rsidR="00EB1E1A" w:rsidRPr="00176E4D">
              <w:rPr>
                <w:noProof/>
              </w:rPr>
              <w:t xml:space="preserve"> (#5)</w:t>
            </w:r>
            <w:r w:rsidRPr="00176E4D">
              <w:rPr>
                <w:noProof/>
              </w:rPr>
              <w:t xml:space="preserve"> file</w:t>
            </w:r>
            <w:r w:rsidR="00EB1E1A" w:rsidRPr="00EB1E1A">
              <w:rPr>
                <w:rFonts w:ascii="Times New Roman" w:hAnsi="Times New Roman"/>
                <w:noProof/>
                <w:sz w:val="22"/>
                <w:szCs w:val="22"/>
              </w:rPr>
              <w:fldChar w:fldCharType="begin"/>
            </w:r>
            <w:r w:rsidR="00EB1E1A" w:rsidRPr="00EB1E1A">
              <w:rPr>
                <w:rFonts w:ascii="Times New Roman" w:hAnsi="Times New Roman"/>
                <w:sz w:val="22"/>
                <w:szCs w:val="22"/>
              </w:rPr>
              <w:instrText xml:space="preserve"> XE "</w:instrText>
            </w:r>
            <w:r w:rsidR="00EB1E1A" w:rsidRPr="00EB1E1A">
              <w:rPr>
                <w:rFonts w:ascii="Times New Roman" w:hAnsi="Times New Roman"/>
                <w:noProof/>
                <w:sz w:val="22"/>
                <w:szCs w:val="22"/>
              </w:rPr>
              <w:instrText>STATE (#5)</w:instrText>
            </w:r>
            <w:r w:rsidR="00EB1E1A">
              <w:rPr>
                <w:rFonts w:ascii="Times New Roman" w:hAnsi="Times New Roman"/>
                <w:noProof/>
                <w:sz w:val="22"/>
                <w:szCs w:val="22"/>
              </w:rPr>
              <w:instrText xml:space="preserve"> F</w:instrText>
            </w:r>
            <w:r w:rsidR="00EB1E1A" w:rsidRPr="00EB1E1A">
              <w:rPr>
                <w:rFonts w:ascii="Times New Roman" w:hAnsi="Times New Roman"/>
                <w:noProof/>
                <w:sz w:val="22"/>
                <w:szCs w:val="22"/>
              </w:rPr>
              <w:instrText>ile</w:instrText>
            </w:r>
            <w:r w:rsidR="00EB1E1A" w:rsidRPr="00EB1E1A">
              <w:rPr>
                <w:rFonts w:ascii="Times New Roman" w:hAnsi="Times New Roman"/>
                <w:sz w:val="22"/>
                <w:szCs w:val="22"/>
              </w:rPr>
              <w:instrText xml:space="preserve">" </w:instrText>
            </w:r>
            <w:r w:rsidR="00EB1E1A" w:rsidRPr="00EB1E1A">
              <w:rPr>
                <w:rFonts w:ascii="Times New Roman" w:hAnsi="Times New Roman"/>
                <w:noProof/>
                <w:sz w:val="22"/>
                <w:szCs w:val="22"/>
              </w:rPr>
              <w:fldChar w:fldCharType="end"/>
            </w:r>
            <w:r w:rsidR="00EB1E1A" w:rsidRPr="00EB1E1A">
              <w:rPr>
                <w:rFonts w:ascii="Times New Roman" w:hAnsi="Times New Roman"/>
                <w:noProof/>
                <w:sz w:val="22"/>
                <w:szCs w:val="22"/>
              </w:rPr>
              <w:fldChar w:fldCharType="begin"/>
            </w:r>
            <w:r w:rsidR="00EB1E1A" w:rsidRPr="00EB1E1A">
              <w:rPr>
                <w:rFonts w:ascii="Times New Roman" w:hAnsi="Times New Roman"/>
                <w:sz w:val="22"/>
                <w:szCs w:val="22"/>
              </w:rPr>
              <w:instrText xml:space="preserve"> XE "</w:instrText>
            </w:r>
            <w:proofErr w:type="spellStart"/>
            <w:r w:rsidR="00EB1E1A">
              <w:rPr>
                <w:rFonts w:ascii="Times New Roman" w:hAnsi="Times New Roman"/>
                <w:sz w:val="22"/>
                <w:szCs w:val="22"/>
              </w:rPr>
              <w:instrText>Files:</w:instrText>
            </w:r>
            <w:r w:rsidR="00EB1E1A" w:rsidRPr="00EB1E1A">
              <w:rPr>
                <w:rFonts w:ascii="Times New Roman" w:hAnsi="Times New Roman"/>
                <w:noProof/>
                <w:sz w:val="22"/>
                <w:szCs w:val="22"/>
              </w:rPr>
              <w:instrText>STATE</w:instrText>
            </w:r>
            <w:proofErr w:type="spellEnd"/>
            <w:r w:rsidR="00EB1E1A" w:rsidRPr="00EB1E1A">
              <w:rPr>
                <w:rFonts w:ascii="Times New Roman" w:hAnsi="Times New Roman"/>
                <w:noProof/>
                <w:sz w:val="22"/>
                <w:szCs w:val="22"/>
              </w:rPr>
              <w:instrText xml:space="preserve"> (#5)</w:instrText>
            </w:r>
            <w:r w:rsidR="00EB1E1A" w:rsidRPr="00EB1E1A">
              <w:rPr>
                <w:rFonts w:ascii="Times New Roman" w:hAnsi="Times New Roman"/>
                <w:sz w:val="22"/>
                <w:szCs w:val="22"/>
              </w:rPr>
              <w:instrText xml:space="preserve">" </w:instrText>
            </w:r>
            <w:r w:rsidR="00EB1E1A" w:rsidRPr="00EB1E1A">
              <w:rPr>
                <w:rFonts w:ascii="Times New Roman" w:hAnsi="Times New Roman"/>
                <w:noProof/>
                <w:sz w:val="22"/>
                <w:szCs w:val="22"/>
              </w:rPr>
              <w:fldChar w:fldCharType="end"/>
            </w:r>
            <w:r w:rsidRPr="00176E4D">
              <w:rPr>
                <w:noProof/>
              </w:rPr>
              <w:t>, then the external value is ALABAMA, because the .01 of the STATE</w:t>
            </w:r>
            <w:r w:rsidR="00EB1E1A" w:rsidRPr="00176E4D">
              <w:rPr>
                <w:noProof/>
              </w:rPr>
              <w:t xml:space="preserve"> (#5)</w:t>
            </w:r>
            <w:r w:rsidRPr="00176E4D">
              <w:rPr>
                <w:noProof/>
              </w:rPr>
              <w:t xml:space="preserve"> file</w:t>
            </w:r>
            <w:r w:rsidR="00965B01" w:rsidRPr="00EB1E1A">
              <w:rPr>
                <w:rFonts w:ascii="Times New Roman" w:hAnsi="Times New Roman"/>
                <w:noProof/>
                <w:sz w:val="22"/>
                <w:szCs w:val="22"/>
              </w:rPr>
              <w:fldChar w:fldCharType="begin"/>
            </w:r>
            <w:r w:rsidR="00965B01" w:rsidRPr="00EB1E1A">
              <w:rPr>
                <w:rFonts w:ascii="Times New Roman" w:hAnsi="Times New Roman"/>
                <w:sz w:val="22"/>
                <w:szCs w:val="22"/>
              </w:rPr>
              <w:instrText xml:space="preserve"> XE "</w:instrText>
            </w:r>
            <w:r w:rsidR="00965B01" w:rsidRPr="00EB1E1A">
              <w:rPr>
                <w:rFonts w:ascii="Times New Roman" w:hAnsi="Times New Roman"/>
                <w:noProof/>
                <w:sz w:val="22"/>
                <w:szCs w:val="22"/>
              </w:rPr>
              <w:instrText>STATE (#5)</w:instrText>
            </w:r>
            <w:r w:rsidR="00965B01">
              <w:rPr>
                <w:rFonts w:ascii="Times New Roman" w:hAnsi="Times New Roman"/>
                <w:noProof/>
                <w:sz w:val="22"/>
                <w:szCs w:val="22"/>
              </w:rPr>
              <w:instrText xml:space="preserve"> F</w:instrText>
            </w:r>
            <w:r w:rsidR="00965B01" w:rsidRPr="00EB1E1A">
              <w:rPr>
                <w:rFonts w:ascii="Times New Roman" w:hAnsi="Times New Roman"/>
                <w:noProof/>
                <w:sz w:val="22"/>
                <w:szCs w:val="22"/>
              </w:rPr>
              <w:instrText>ile</w:instrText>
            </w:r>
            <w:r w:rsidR="00965B01" w:rsidRPr="00EB1E1A">
              <w:rPr>
                <w:rFonts w:ascii="Times New Roman" w:hAnsi="Times New Roman"/>
                <w:sz w:val="22"/>
                <w:szCs w:val="22"/>
              </w:rPr>
              <w:instrText xml:space="preserve">" </w:instrText>
            </w:r>
            <w:r w:rsidR="00965B01" w:rsidRPr="00EB1E1A">
              <w:rPr>
                <w:rFonts w:ascii="Times New Roman" w:hAnsi="Times New Roman"/>
                <w:noProof/>
                <w:sz w:val="22"/>
                <w:szCs w:val="22"/>
              </w:rPr>
              <w:fldChar w:fldCharType="end"/>
            </w:r>
            <w:r w:rsidR="00965B01" w:rsidRPr="00EB1E1A">
              <w:rPr>
                <w:rFonts w:ascii="Times New Roman" w:hAnsi="Times New Roman"/>
                <w:noProof/>
                <w:sz w:val="22"/>
                <w:szCs w:val="22"/>
              </w:rPr>
              <w:fldChar w:fldCharType="begin"/>
            </w:r>
            <w:r w:rsidR="00965B01" w:rsidRPr="00EB1E1A">
              <w:rPr>
                <w:rFonts w:ascii="Times New Roman" w:hAnsi="Times New Roman"/>
                <w:sz w:val="22"/>
                <w:szCs w:val="22"/>
              </w:rPr>
              <w:instrText xml:space="preserve"> XE "</w:instrText>
            </w:r>
            <w:proofErr w:type="spellStart"/>
            <w:r w:rsidR="00965B01">
              <w:rPr>
                <w:rFonts w:ascii="Times New Roman" w:hAnsi="Times New Roman"/>
                <w:sz w:val="22"/>
                <w:szCs w:val="22"/>
              </w:rPr>
              <w:instrText>Files:</w:instrText>
            </w:r>
            <w:r w:rsidR="00965B01" w:rsidRPr="00EB1E1A">
              <w:rPr>
                <w:rFonts w:ascii="Times New Roman" w:hAnsi="Times New Roman"/>
                <w:noProof/>
                <w:sz w:val="22"/>
                <w:szCs w:val="22"/>
              </w:rPr>
              <w:instrText>STATE</w:instrText>
            </w:r>
            <w:proofErr w:type="spellEnd"/>
            <w:r w:rsidR="00965B01" w:rsidRPr="00EB1E1A">
              <w:rPr>
                <w:rFonts w:ascii="Times New Roman" w:hAnsi="Times New Roman"/>
                <w:noProof/>
                <w:sz w:val="22"/>
                <w:szCs w:val="22"/>
              </w:rPr>
              <w:instrText xml:space="preserve"> (#5)</w:instrText>
            </w:r>
            <w:r w:rsidR="00965B01" w:rsidRPr="00EB1E1A">
              <w:rPr>
                <w:rFonts w:ascii="Times New Roman" w:hAnsi="Times New Roman"/>
                <w:sz w:val="22"/>
                <w:szCs w:val="22"/>
              </w:rPr>
              <w:instrText xml:space="preserve">" </w:instrText>
            </w:r>
            <w:r w:rsidR="00965B01" w:rsidRPr="00EB1E1A">
              <w:rPr>
                <w:rFonts w:ascii="Times New Roman" w:hAnsi="Times New Roman"/>
                <w:noProof/>
                <w:sz w:val="22"/>
                <w:szCs w:val="22"/>
              </w:rPr>
              <w:fldChar w:fldCharType="end"/>
            </w:r>
            <w:r w:rsidRPr="00176E4D">
              <w:rPr>
                <w:noProof/>
              </w:rPr>
              <w:t xml:space="preserve"> is defined as Free Text (needing no transform) and the .01 field of record #1 in the STATE</w:t>
            </w:r>
            <w:r w:rsidR="00EB1E1A" w:rsidRPr="00176E4D">
              <w:rPr>
                <w:noProof/>
              </w:rPr>
              <w:t xml:space="preserve"> (#5)</w:t>
            </w:r>
            <w:r w:rsidRPr="00176E4D">
              <w:rPr>
                <w:noProof/>
              </w:rPr>
              <w:t xml:space="preserve"> file</w:t>
            </w:r>
            <w:r w:rsidR="00965B01" w:rsidRPr="00EB1E1A">
              <w:rPr>
                <w:rFonts w:ascii="Times New Roman" w:hAnsi="Times New Roman"/>
                <w:noProof/>
                <w:sz w:val="22"/>
                <w:szCs w:val="22"/>
              </w:rPr>
              <w:fldChar w:fldCharType="begin"/>
            </w:r>
            <w:r w:rsidR="00965B01" w:rsidRPr="00EB1E1A">
              <w:rPr>
                <w:rFonts w:ascii="Times New Roman" w:hAnsi="Times New Roman"/>
                <w:sz w:val="22"/>
                <w:szCs w:val="22"/>
              </w:rPr>
              <w:instrText xml:space="preserve"> XE "</w:instrText>
            </w:r>
            <w:r w:rsidR="00965B01" w:rsidRPr="00EB1E1A">
              <w:rPr>
                <w:rFonts w:ascii="Times New Roman" w:hAnsi="Times New Roman"/>
                <w:noProof/>
                <w:sz w:val="22"/>
                <w:szCs w:val="22"/>
              </w:rPr>
              <w:instrText>STATE (#5)</w:instrText>
            </w:r>
            <w:r w:rsidR="00965B01">
              <w:rPr>
                <w:rFonts w:ascii="Times New Roman" w:hAnsi="Times New Roman"/>
                <w:noProof/>
                <w:sz w:val="22"/>
                <w:szCs w:val="22"/>
              </w:rPr>
              <w:instrText xml:space="preserve"> F</w:instrText>
            </w:r>
            <w:r w:rsidR="00965B01" w:rsidRPr="00EB1E1A">
              <w:rPr>
                <w:rFonts w:ascii="Times New Roman" w:hAnsi="Times New Roman"/>
                <w:noProof/>
                <w:sz w:val="22"/>
                <w:szCs w:val="22"/>
              </w:rPr>
              <w:instrText>ile</w:instrText>
            </w:r>
            <w:r w:rsidR="00965B01" w:rsidRPr="00EB1E1A">
              <w:rPr>
                <w:rFonts w:ascii="Times New Roman" w:hAnsi="Times New Roman"/>
                <w:sz w:val="22"/>
                <w:szCs w:val="22"/>
              </w:rPr>
              <w:instrText xml:space="preserve">" </w:instrText>
            </w:r>
            <w:r w:rsidR="00965B01" w:rsidRPr="00EB1E1A">
              <w:rPr>
                <w:rFonts w:ascii="Times New Roman" w:hAnsi="Times New Roman"/>
                <w:noProof/>
                <w:sz w:val="22"/>
                <w:szCs w:val="22"/>
              </w:rPr>
              <w:fldChar w:fldCharType="end"/>
            </w:r>
            <w:r w:rsidR="00965B01" w:rsidRPr="00EB1E1A">
              <w:rPr>
                <w:rFonts w:ascii="Times New Roman" w:hAnsi="Times New Roman"/>
                <w:noProof/>
                <w:sz w:val="22"/>
                <w:szCs w:val="22"/>
              </w:rPr>
              <w:fldChar w:fldCharType="begin"/>
            </w:r>
            <w:r w:rsidR="00965B01" w:rsidRPr="00EB1E1A">
              <w:rPr>
                <w:rFonts w:ascii="Times New Roman" w:hAnsi="Times New Roman"/>
                <w:sz w:val="22"/>
                <w:szCs w:val="22"/>
              </w:rPr>
              <w:instrText xml:space="preserve"> XE "</w:instrText>
            </w:r>
            <w:proofErr w:type="spellStart"/>
            <w:r w:rsidR="00965B01">
              <w:rPr>
                <w:rFonts w:ascii="Times New Roman" w:hAnsi="Times New Roman"/>
                <w:sz w:val="22"/>
                <w:szCs w:val="22"/>
              </w:rPr>
              <w:instrText>Files:</w:instrText>
            </w:r>
            <w:r w:rsidR="00965B01" w:rsidRPr="00EB1E1A">
              <w:rPr>
                <w:rFonts w:ascii="Times New Roman" w:hAnsi="Times New Roman"/>
                <w:noProof/>
                <w:sz w:val="22"/>
                <w:szCs w:val="22"/>
              </w:rPr>
              <w:instrText>STATE</w:instrText>
            </w:r>
            <w:proofErr w:type="spellEnd"/>
            <w:r w:rsidR="00965B01" w:rsidRPr="00EB1E1A">
              <w:rPr>
                <w:rFonts w:ascii="Times New Roman" w:hAnsi="Times New Roman"/>
                <w:noProof/>
                <w:sz w:val="22"/>
                <w:szCs w:val="22"/>
              </w:rPr>
              <w:instrText xml:space="preserve"> (#5)</w:instrText>
            </w:r>
            <w:r w:rsidR="00965B01" w:rsidRPr="00EB1E1A">
              <w:rPr>
                <w:rFonts w:ascii="Times New Roman" w:hAnsi="Times New Roman"/>
                <w:sz w:val="22"/>
                <w:szCs w:val="22"/>
              </w:rPr>
              <w:instrText xml:space="preserve">" </w:instrText>
            </w:r>
            <w:r w:rsidR="00965B01" w:rsidRPr="00EB1E1A">
              <w:rPr>
                <w:rFonts w:ascii="Times New Roman" w:hAnsi="Times New Roman"/>
                <w:noProof/>
                <w:sz w:val="22"/>
                <w:szCs w:val="22"/>
              </w:rPr>
              <w:fldChar w:fldCharType="end"/>
            </w:r>
            <w:r w:rsidRPr="00176E4D">
              <w:rPr>
                <w:noProof/>
              </w:rPr>
              <w:t xml:space="preserve"> is ALABAMA.</w:t>
            </w:r>
          </w:p>
        </w:tc>
      </w:tr>
      <w:tr w:rsidR="00176E4D" w:rsidRPr="00176E4D" w14:paraId="05EED918" w14:textId="77777777" w:rsidTr="00420CDD">
        <w:tc>
          <w:tcPr>
            <w:tcW w:w="1728" w:type="dxa"/>
          </w:tcPr>
          <w:p w14:paraId="41F19249" w14:textId="77777777" w:rsidR="00176E4D" w:rsidRPr="00176E4D" w:rsidRDefault="00176E4D" w:rsidP="00176E4D">
            <w:pPr>
              <w:pStyle w:val="TableText"/>
              <w:rPr>
                <w:noProof/>
              </w:rPr>
            </w:pPr>
            <w:r w:rsidRPr="00176E4D">
              <w:rPr>
                <w:noProof/>
              </w:rPr>
              <w:lastRenderedPageBreak/>
              <w:t>Variable Pointer</w:t>
            </w:r>
          </w:p>
        </w:tc>
        <w:tc>
          <w:tcPr>
            <w:tcW w:w="7848" w:type="dxa"/>
          </w:tcPr>
          <w:p w14:paraId="6B85C54C" w14:textId="77777777" w:rsidR="00176E4D" w:rsidRPr="00176E4D" w:rsidRDefault="00176E4D" w:rsidP="00176E4D">
            <w:pPr>
              <w:pStyle w:val="TableText"/>
              <w:rPr>
                <w:noProof/>
              </w:rPr>
            </w:pPr>
            <w:r w:rsidRPr="00176E4D">
              <w:rPr>
                <w:noProof/>
              </w:rPr>
              <w:t xml:space="preserve">Unlike the DATA TYPE field with a value of POINTER, the internal value of a variable pointer identifies the pointed-to file. Like the Pointer, the variable pointer’s external format is the external value of the .01 field of the pointed-to record. The Prefix.Value notation many users are familiar with is </w:t>
            </w:r>
            <w:r w:rsidRPr="00176E4D">
              <w:rPr>
                <w:i/>
                <w:noProof/>
              </w:rPr>
              <w:t>not</w:t>
            </w:r>
            <w:r w:rsidRPr="00176E4D">
              <w:rPr>
                <w:noProof/>
              </w:rPr>
              <w:t xml:space="preserve"> the external format of a variable pointer; that is merely a user interface convention. For example, the internal value 1;DIC(5, has the external format of ALABAMA (it is the variable pointer equivalent of the previous example).</w:t>
            </w:r>
          </w:p>
        </w:tc>
      </w:tr>
      <w:tr w:rsidR="00176E4D" w:rsidRPr="00176E4D" w14:paraId="54850287" w14:textId="77777777" w:rsidTr="00420CDD">
        <w:tc>
          <w:tcPr>
            <w:tcW w:w="1728" w:type="dxa"/>
          </w:tcPr>
          <w:p w14:paraId="370B1129" w14:textId="77777777" w:rsidR="00176E4D" w:rsidRPr="00176E4D" w:rsidRDefault="00176E4D" w:rsidP="00176E4D">
            <w:pPr>
              <w:pStyle w:val="TableText"/>
              <w:rPr>
                <w:noProof/>
              </w:rPr>
            </w:pPr>
            <w:r w:rsidRPr="00176E4D">
              <w:rPr>
                <w:noProof/>
              </w:rPr>
              <w:t>MUMPS</w:t>
            </w:r>
          </w:p>
        </w:tc>
        <w:tc>
          <w:tcPr>
            <w:tcW w:w="7848" w:type="dxa"/>
          </w:tcPr>
          <w:p w14:paraId="3E9E2883" w14:textId="77777777" w:rsidR="00176E4D" w:rsidRPr="00176E4D" w:rsidRDefault="00176E4D" w:rsidP="00176E4D">
            <w:pPr>
              <w:pStyle w:val="TableText"/>
              <w:rPr>
                <w:noProof/>
              </w:rPr>
            </w:pPr>
            <w:r w:rsidRPr="00176E4D">
              <w:rPr>
                <w:noProof/>
              </w:rPr>
              <w:t>The internal and external values are identical.</w:t>
            </w:r>
          </w:p>
        </w:tc>
      </w:tr>
    </w:tbl>
    <w:p w14:paraId="1D24A889" w14:textId="77777777" w:rsidR="005C1D67" w:rsidRDefault="005C1D67" w:rsidP="005C1D67">
      <w:pPr>
        <w:pStyle w:val="BodyText6"/>
        <w:rPr>
          <w:noProof/>
        </w:rPr>
      </w:pPr>
    </w:p>
    <w:p w14:paraId="004C460B" w14:textId="6F168131" w:rsidR="00176E4D" w:rsidRDefault="00176E4D" w:rsidP="00176E4D">
      <w:pPr>
        <w:pStyle w:val="Heading5"/>
        <w:rPr>
          <w:noProof/>
        </w:rPr>
      </w:pPr>
      <w:r w:rsidRPr="00FE463F">
        <w:rPr>
          <w:noProof/>
        </w:rPr>
        <w:t>OUTPUT Transforms</w:t>
      </w:r>
    </w:p>
    <w:p w14:paraId="69C055D2" w14:textId="3B52425C" w:rsidR="00176E4D" w:rsidRDefault="00176E4D" w:rsidP="00176E4D">
      <w:pPr>
        <w:pStyle w:val="BodyText"/>
        <w:rPr>
          <w:noProof/>
        </w:rPr>
      </w:pPr>
      <w:r w:rsidRPr="00FE463F">
        <w:rPr>
          <w:noProof/>
        </w:rPr>
        <w:t xml:space="preserve">OUTPUT transforms assume full responsibility for transforming the internal value to its external format. So, transforms on sets of codes work with values like </w:t>
      </w:r>
      <w:r w:rsidRPr="00FE463F">
        <w:rPr>
          <w:b/>
          <w:noProof/>
        </w:rPr>
        <w:t>F</w:t>
      </w:r>
      <w:r w:rsidRPr="00FE463F">
        <w:rPr>
          <w:noProof/>
        </w:rPr>
        <w:t xml:space="preserve">, </w:t>
      </w:r>
      <w:r w:rsidRPr="00FE463F">
        <w:rPr>
          <w:i/>
          <w:noProof/>
        </w:rPr>
        <w:t>not</w:t>
      </w:r>
      <w:r w:rsidRPr="00FE463F">
        <w:rPr>
          <w:noProof/>
        </w:rPr>
        <w:t xml:space="preserve"> FEMALE; those on pointers deal with 1, </w:t>
      </w:r>
      <w:r w:rsidRPr="00FE463F">
        <w:rPr>
          <w:i/>
          <w:noProof/>
        </w:rPr>
        <w:t>not</w:t>
      </w:r>
      <w:r w:rsidRPr="00FE463F">
        <w:rPr>
          <w:noProof/>
        </w:rPr>
        <w:t xml:space="preserve"> ALABAMA; etc. This includes following </w:t>
      </w:r>
      <w:r w:rsidR="00B51BCF" w:rsidRPr="00B51BCF">
        <w:rPr>
          <w:noProof/>
          <w:color w:val="0000FF"/>
          <w:u w:val="single"/>
        </w:rPr>
        <w:fldChar w:fldCharType="begin"/>
      </w:r>
      <w:r w:rsidR="00B51BCF" w:rsidRPr="00B51BCF">
        <w:rPr>
          <w:noProof/>
          <w:color w:val="0000FF"/>
          <w:u w:val="single"/>
        </w:rPr>
        <w:instrText xml:space="preserve"> REF _Ref458094639 \h </w:instrText>
      </w:r>
      <w:r w:rsidR="00B51BCF">
        <w:rPr>
          <w:noProof/>
          <w:color w:val="0000FF"/>
          <w:u w:val="single"/>
        </w:rPr>
        <w:instrText xml:space="preserve"> \* MERGEFORMAT </w:instrText>
      </w:r>
      <w:r w:rsidR="00B51BCF" w:rsidRPr="00B51BCF">
        <w:rPr>
          <w:noProof/>
          <w:color w:val="0000FF"/>
          <w:u w:val="single"/>
        </w:rPr>
      </w:r>
      <w:r w:rsidR="00B51BCF" w:rsidRPr="00B51BCF">
        <w:rPr>
          <w:noProof/>
          <w:color w:val="0000FF"/>
          <w:u w:val="single"/>
        </w:rPr>
        <w:fldChar w:fldCharType="separate"/>
      </w:r>
      <w:r w:rsidR="00F300F5" w:rsidRPr="00F300F5">
        <w:rPr>
          <w:noProof/>
          <w:color w:val="0000FF"/>
          <w:u w:val="single"/>
        </w:rPr>
        <w:t>Pointer Chains</w:t>
      </w:r>
      <w:r w:rsidR="00B51BCF" w:rsidRPr="00B51BCF">
        <w:rPr>
          <w:noProof/>
          <w:color w:val="0000FF"/>
          <w:u w:val="single"/>
        </w:rPr>
        <w:fldChar w:fldCharType="end"/>
      </w:r>
      <w:r w:rsidRPr="00FE463F">
        <w:rPr>
          <w:noProof/>
        </w:rPr>
        <w:t xml:space="preserve"> to their conclusions.</w:t>
      </w:r>
    </w:p>
    <w:p w14:paraId="12A9494F" w14:textId="0B79A960" w:rsidR="00176E4D" w:rsidRDefault="00176E4D" w:rsidP="00176E4D">
      <w:pPr>
        <w:pStyle w:val="Heading5"/>
        <w:rPr>
          <w:noProof/>
        </w:rPr>
      </w:pPr>
      <w:bookmarkStart w:id="792" w:name="_Ref458094639"/>
      <w:r w:rsidRPr="00FE463F">
        <w:rPr>
          <w:noProof/>
        </w:rPr>
        <w:t>Pointer Chains</w:t>
      </w:r>
      <w:bookmarkEnd w:id="792"/>
    </w:p>
    <w:p w14:paraId="036E2462" w14:textId="4CF64EC6" w:rsidR="00176E4D" w:rsidRDefault="00176E4D" w:rsidP="00176E4D">
      <w:pPr>
        <w:pStyle w:val="BodyText"/>
        <w:rPr>
          <w:noProof/>
        </w:rPr>
      </w:pPr>
      <w:r w:rsidRPr="00FE463F">
        <w:rPr>
          <w:noProof/>
        </w:rPr>
        <w:t>A pointer chain is a list of one or more pointer fields that point to one another in sequence, the final pointer of which points to a file with a non-pointer .01 field. Thus, for example, if the .01 field of File A points to the STATE</w:t>
      </w:r>
      <w:r w:rsidR="00965B01" w:rsidRPr="00FE463F">
        <w:rPr>
          <w:noProof/>
        </w:rPr>
        <w:t xml:space="preserve"> (#5)</w:t>
      </w:r>
      <w:r w:rsidRPr="00FE463F">
        <w:rPr>
          <w:noProof/>
        </w:rPr>
        <w:t xml:space="preserve"> file</w:t>
      </w:r>
      <w:r w:rsidR="00965B01" w:rsidRPr="00EB1E1A">
        <w:rPr>
          <w:noProof/>
          <w:szCs w:val="22"/>
        </w:rPr>
        <w:fldChar w:fldCharType="begin"/>
      </w:r>
      <w:r w:rsidR="00965B01" w:rsidRPr="00EB1E1A">
        <w:rPr>
          <w:szCs w:val="22"/>
        </w:rPr>
        <w:instrText xml:space="preserve"> XE "</w:instrText>
      </w:r>
      <w:r w:rsidR="00965B01" w:rsidRPr="00EB1E1A">
        <w:rPr>
          <w:noProof/>
          <w:szCs w:val="22"/>
        </w:rPr>
        <w:instrText>STATE (#5)</w:instrText>
      </w:r>
      <w:r w:rsidR="00965B01">
        <w:rPr>
          <w:noProof/>
          <w:szCs w:val="22"/>
        </w:rPr>
        <w:instrText xml:space="preserve"> F</w:instrText>
      </w:r>
      <w:r w:rsidR="00965B01" w:rsidRPr="00EB1E1A">
        <w:rPr>
          <w:noProof/>
          <w:szCs w:val="22"/>
        </w:rPr>
        <w:instrText>ile</w:instrText>
      </w:r>
      <w:r w:rsidR="00965B01" w:rsidRPr="00EB1E1A">
        <w:rPr>
          <w:szCs w:val="22"/>
        </w:rPr>
        <w:instrText xml:space="preserve">" </w:instrText>
      </w:r>
      <w:r w:rsidR="00965B01" w:rsidRPr="00EB1E1A">
        <w:rPr>
          <w:noProof/>
          <w:szCs w:val="22"/>
        </w:rPr>
        <w:fldChar w:fldCharType="end"/>
      </w:r>
      <w:r w:rsidR="00965B01" w:rsidRPr="00EB1E1A">
        <w:rPr>
          <w:noProof/>
          <w:szCs w:val="22"/>
        </w:rPr>
        <w:fldChar w:fldCharType="begin"/>
      </w:r>
      <w:r w:rsidR="00965B01" w:rsidRPr="00EB1E1A">
        <w:rPr>
          <w:szCs w:val="22"/>
        </w:rPr>
        <w:instrText xml:space="preserve"> XE "</w:instrText>
      </w:r>
      <w:proofErr w:type="spellStart"/>
      <w:r w:rsidR="00965B01">
        <w:rPr>
          <w:szCs w:val="22"/>
        </w:rPr>
        <w:instrText>Files</w:instrText>
      </w:r>
      <w:proofErr w:type="gramStart"/>
      <w:r w:rsidR="00965B01">
        <w:rPr>
          <w:szCs w:val="22"/>
        </w:rPr>
        <w:instrText>:</w:instrText>
      </w:r>
      <w:r w:rsidR="00965B01" w:rsidRPr="00EB1E1A">
        <w:rPr>
          <w:noProof/>
          <w:szCs w:val="22"/>
        </w:rPr>
        <w:instrText>STATE</w:instrText>
      </w:r>
      <w:proofErr w:type="spellEnd"/>
      <w:proofErr w:type="gramEnd"/>
      <w:r w:rsidR="00965B01" w:rsidRPr="00EB1E1A">
        <w:rPr>
          <w:noProof/>
          <w:szCs w:val="22"/>
        </w:rPr>
        <w:instrText xml:space="preserve"> (#5)</w:instrText>
      </w:r>
      <w:r w:rsidR="00965B01" w:rsidRPr="00EB1E1A">
        <w:rPr>
          <w:szCs w:val="22"/>
        </w:rPr>
        <w:instrText xml:space="preserve">" </w:instrText>
      </w:r>
      <w:r w:rsidR="00965B01" w:rsidRPr="00EB1E1A">
        <w:rPr>
          <w:noProof/>
          <w:szCs w:val="22"/>
        </w:rPr>
        <w:fldChar w:fldCharType="end"/>
      </w:r>
      <w:r w:rsidRPr="00FE463F">
        <w:rPr>
          <w:noProof/>
        </w:rPr>
        <w:t xml:space="preserve">, that is a pointer chain with one link. If File B points to File A, that makes a pointer chain with two links. Chains can be made up of any mix of pointers and variable pointers. Every field in the chain except the first one </w:t>
      </w:r>
      <w:r w:rsidRPr="00FE463F">
        <w:rPr>
          <w:i/>
          <w:noProof/>
        </w:rPr>
        <w:t>must</w:t>
      </w:r>
      <w:r w:rsidRPr="00FE463F">
        <w:rPr>
          <w:noProof/>
        </w:rPr>
        <w:t xml:space="preserve"> be a .01 field, since pointers point to files, </w:t>
      </w:r>
      <w:r w:rsidRPr="00FE463F">
        <w:rPr>
          <w:i/>
          <w:noProof/>
        </w:rPr>
        <w:t>not</w:t>
      </w:r>
      <w:r w:rsidRPr="00FE463F">
        <w:rPr>
          <w:noProof/>
        </w:rPr>
        <w:t xml:space="preserve"> fields; the first pointer field may or may </w:t>
      </w:r>
      <w:r w:rsidRPr="00FE463F">
        <w:rPr>
          <w:i/>
          <w:noProof/>
        </w:rPr>
        <w:t>not</w:t>
      </w:r>
      <w:r w:rsidRPr="00FE463F">
        <w:rPr>
          <w:noProof/>
        </w:rPr>
        <w:t xml:space="preserve"> be a .01 field.</w:t>
      </w:r>
    </w:p>
    <w:p w14:paraId="33767E6C" w14:textId="3EF49DE5" w:rsidR="00176E4D" w:rsidRDefault="00176E4D" w:rsidP="00176E4D">
      <w:pPr>
        <w:pStyle w:val="BodyText"/>
        <w:rPr>
          <w:noProof/>
        </w:rPr>
      </w:pPr>
      <w:r w:rsidRPr="00FE463F">
        <w:rPr>
          <w:noProof/>
        </w:rPr>
        <w:t xml:space="preserve">When VA FileMan converts a pointer or variable pointer to its external value, it </w:t>
      </w:r>
      <w:r w:rsidRPr="00FE463F">
        <w:rPr>
          <w:i/>
          <w:noProof/>
        </w:rPr>
        <w:t>must</w:t>
      </w:r>
      <w:r w:rsidRPr="00FE463F">
        <w:rPr>
          <w:noProof/>
        </w:rPr>
        <w:t xml:space="preserve"> follow the links to the final field and convert that field to its external value. An OUTPUT transform on a pointer field, therefore, </w:t>
      </w:r>
      <w:r w:rsidRPr="00FE463F">
        <w:rPr>
          <w:i/>
          <w:noProof/>
        </w:rPr>
        <w:t>must</w:t>
      </w:r>
      <w:r w:rsidRPr="00FE463F">
        <w:rPr>
          <w:noProof/>
        </w:rPr>
        <w:t xml:space="preserve"> do the same. The flags available for this function allow developers to try out different ways of handling OUTPUT transforms on pointer fields. These flags only alter this function’s behavior, however. The rest of VA FileMan continues to treat OUTPUT transforms on pointer chains as described under the </w:t>
      </w:r>
      <w:r w:rsidRPr="00FE463F">
        <w:rPr>
          <w:b/>
          <w:noProof/>
        </w:rPr>
        <w:t>F</w:t>
      </w:r>
      <w:r w:rsidRPr="00FE463F">
        <w:rPr>
          <w:noProof/>
        </w:rPr>
        <w:t xml:space="preserve"> flag (under “Input Parameters,” above).</w:t>
      </w:r>
    </w:p>
    <w:p w14:paraId="6B9FD627" w14:textId="77777777" w:rsidR="00D54E29" w:rsidRPr="00FE463F" w:rsidRDefault="00D54E29" w:rsidP="00D54E29">
      <w:pPr>
        <w:pStyle w:val="BodyText6"/>
        <w:rPr>
          <w:noProof/>
        </w:rPr>
      </w:pPr>
    </w:p>
    <w:p w14:paraId="6B9FD628" w14:textId="63002ECC" w:rsidR="00E86526" w:rsidRPr="00FE463F" w:rsidRDefault="00E86526" w:rsidP="0074437A">
      <w:pPr>
        <w:pStyle w:val="Heading3"/>
        <w:rPr>
          <w:noProof/>
        </w:rPr>
      </w:pPr>
      <w:bookmarkStart w:id="793" w:name="_Toc480374289"/>
      <w:r w:rsidRPr="00FE463F">
        <w:rPr>
          <w:noProof/>
        </w:rPr>
        <w:lastRenderedPageBreak/>
        <w:t>$$FLDNUM^DILFD</w:t>
      </w:r>
      <w:r w:rsidR="007B673F">
        <w:rPr>
          <w:noProof/>
        </w:rPr>
        <w:t>()</w:t>
      </w:r>
      <w:r w:rsidRPr="00FE463F">
        <w:rPr>
          <w:noProof/>
        </w:rPr>
        <w:t>: Field Number Retriever</w:t>
      </w:r>
      <w:bookmarkEnd w:id="793"/>
    </w:p>
    <w:p w14:paraId="6B9FD629" w14:textId="0D66F779" w:rsidR="00E86526" w:rsidRPr="00FE463F" w:rsidRDefault="0093329A" w:rsidP="001D2DE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$$FLDNUM^DILFD</w:instrText>
      </w:r>
      <w:r w:rsidR="007B673F">
        <w:rPr>
          <w:noProof/>
        </w:rPr>
        <w:instrText>()</w:instrText>
      </w:r>
      <w:r w:rsidRPr="00FE463F">
        <w:rPr>
          <w:noProof/>
        </w:rPr>
        <w:instrText>\: Field Number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Field:</w:instrText>
      </w:r>
      <w:r w:rsidRPr="00FE463F">
        <w:rPr>
          <w:noProof/>
        </w:rPr>
        <w:instrText>Number Retriever:$$FLDNUM^DILFD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Calls:$$FLDNUM^DILFD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APIs:$$FLDNUM^DILFD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Calls:$$FLDNUM^DILFD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returns a field number when passed a file number and a field name.</w:t>
      </w:r>
    </w:p>
    <w:p w14:paraId="6B9FD62A" w14:textId="77777777" w:rsidR="00E86526" w:rsidRPr="00FE463F" w:rsidRDefault="00E86526" w:rsidP="00CD348A">
      <w:pPr>
        <w:pStyle w:val="AltHeading5"/>
      </w:pPr>
      <w:r w:rsidRPr="00FE463F">
        <w:t>Format</w:t>
      </w:r>
    </w:p>
    <w:p w14:paraId="6B9FD62B" w14:textId="77777777" w:rsidR="00E86526" w:rsidRPr="00FE463F" w:rsidRDefault="00E86526" w:rsidP="001D2DE0">
      <w:pPr>
        <w:pStyle w:val="APIFormat"/>
        <w:rPr>
          <w:noProof/>
        </w:rPr>
      </w:pPr>
      <w:r w:rsidRPr="00FE463F">
        <w:rPr>
          <w:noProof/>
        </w:rPr>
        <w:t>$$FLDNUM^DILFD(</w:t>
      </w:r>
      <w:r w:rsidR="00E42799" w:rsidRPr="00FE463F">
        <w:rPr>
          <w:noProof/>
        </w:rPr>
        <w:t>file,fieldname</w:t>
      </w:r>
      <w:r w:rsidRPr="00FE463F">
        <w:rPr>
          <w:noProof/>
        </w:rPr>
        <w:t>)</w:t>
      </w:r>
    </w:p>
    <w:p w14:paraId="6B9FD62C" w14:textId="77777777" w:rsidR="00E86526" w:rsidRDefault="00E86526" w:rsidP="00CD348A">
      <w:pPr>
        <w:pStyle w:val="AltHeading5"/>
      </w:pPr>
      <w:r w:rsidRPr="00FE463F">
        <w:t>Input Parameters</w:t>
      </w:r>
    </w:p>
    <w:p w14:paraId="6E339688" w14:textId="27B0B8F1" w:rsidR="00131D66" w:rsidRDefault="00131D66" w:rsidP="00E86216">
      <w:pPr>
        <w:pStyle w:val="APIParameters"/>
        <w:keepNext/>
        <w:keepLines/>
      </w:pPr>
      <w:r w:rsidRPr="00FE463F">
        <w:t>file</w:t>
      </w:r>
      <w:r>
        <w:t>:</w:t>
      </w:r>
      <w:r>
        <w:tab/>
      </w:r>
      <w:r w:rsidRPr="00FE463F">
        <w:t>(Required) The file number of the field’s file or subfile.</w:t>
      </w:r>
    </w:p>
    <w:p w14:paraId="41B3AC66" w14:textId="6DEBED37" w:rsidR="00131D66" w:rsidRPr="00FE463F" w:rsidRDefault="00131D66" w:rsidP="00131D66">
      <w:pPr>
        <w:pStyle w:val="APIParameters"/>
      </w:pPr>
      <w:r w:rsidRPr="00FE463F">
        <w:t>fieldname</w:t>
      </w:r>
      <w:r>
        <w:t>:</w:t>
      </w:r>
      <w:r>
        <w:tab/>
      </w:r>
      <w:r w:rsidRPr="00FE463F">
        <w:t>(Required) The full name of the field for which you want the number.</w:t>
      </w:r>
    </w:p>
    <w:p w14:paraId="6B9FD633" w14:textId="77777777" w:rsidR="00E86526" w:rsidRPr="00FE463F" w:rsidRDefault="00E86526" w:rsidP="00CD348A">
      <w:pPr>
        <w:pStyle w:val="AltHeading5"/>
      </w:pPr>
      <w:r w:rsidRPr="00FE463F">
        <w:t>Output</w:t>
      </w:r>
    </w:p>
    <w:p w14:paraId="6B9FD634" w14:textId="77777777" w:rsidR="00E86526" w:rsidRDefault="00E86526" w:rsidP="006C45AB">
      <w:pPr>
        <w:pStyle w:val="BodyText"/>
        <w:rPr>
          <w:noProof/>
        </w:rPr>
      </w:pPr>
      <w:r w:rsidRPr="00FE463F">
        <w:rPr>
          <w:noProof/>
        </w:rPr>
        <w:t xml:space="preserve">The field number of the requested field is returned by this extrinsic function. If the field name does </w:t>
      </w:r>
      <w:r w:rsidRPr="00FE463F">
        <w:rPr>
          <w:i/>
          <w:noProof/>
        </w:rPr>
        <w:t>not</w:t>
      </w:r>
      <w:r w:rsidRPr="00FE463F">
        <w:rPr>
          <w:noProof/>
        </w:rPr>
        <w:t xml:space="preserve"> exist or if there is more than one field with that name, a 0 is returned.</w:t>
      </w:r>
    </w:p>
    <w:p w14:paraId="0E81222A" w14:textId="77777777" w:rsidR="00E86216" w:rsidRPr="00FE463F" w:rsidRDefault="00E86216" w:rsidP="00E86216">
      <w:pPr>
        <w:pStyle w:val="BodyText6"/>
        <w:rPr>
          <w:noProof/>
        </w:rPr>
      </w:pPr>
    </w:p>
    <w:p w14:paraId="6B9FD635" w14:textId="77777777" w:rsidR="00E86526" w:rsidRPr="00FE463F" w:rsidRDefault="00E86526" w:rsidP="00DF602F">
      <w:pPr>
        <w:pStyle w:val="Heading4"/>
        <w:rPr>
          <w:noProof/>
        </w:rPr>
      </w:pPr>
      <w:r w:rsidRPr="00FE463F">
        <w:rPr>
          <w:noProof/>
        </w:rPr>
        <w:t>Example</w:t>
      </w:r>
    </w:p>
    <w:p w14:paraId="6B9FD636" w14:textId="5A86B67D" w:rsidR="006C45AB" w:rsidRPr="00FE463F" w:rsidRDefault="00617AA3" w:rsidP="00617AA3">
      <w:pPr>
        <w:pStyle w:val="Caption"/>
        <w:rPr>
          <w:noProof/>
        </w:rPr>
      </w:pPr>
      <w:bookmarkStart w:id="794" w:name="_Toc48037474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202</w:t>
      </w:r>
      <w:r w:rsidRPr="00FE463F">
        <w:rPr>
          <w:noProof/>
        </w:rPr>
        <w:fldChar w:fldCharType="end"/>
      </w:r>
      <w:r w:rsidR="000E1784">
        <w:rPr>
          <w:noProof/>
        </w:rPr>
        <w:t>:</w:t>
      </w:r>
      <w:r w:rsidR="00E42799" w:rsidRPr="00FE463F">
        <w:rPr>
          <w:noProof/>
        </w:rPr>
        <w:t xml:space="preserve"> $$FLDNUM^DILFD</w:t>
      </w:r>
      <w:r w:rsidR="007B673F">
        <w:rPr>
          <w:noProof/>
        </w:rPr>
        <w:t>()</w:t>
      </w:r>
      <w:r w:rsidR="00D54E29" w:rsidRPr="00FE463F">
        <w:rPr>
          <w:noProof/>
        </w:rPr>
        <w:t xml:space="preserve"> API</w:t>
      </w:r>
      <w:r w:rsidR="00E42799" w:rsidRPr="00FE463F">
        <w:rPr>
          <w:noProof/>
        </w:rPr>
        <w:t>—Example: Input and Output</w:t>
      </w:r>
      <w:bookmarkEnd w:id="794"/>
    </w:p>
    <w:p w14:paraId="6B9FD637" w14:textId="77777777" w:rsidR="00E86526" w:rsidRPr="00FE463F" w:rsidRDefault="00E86526" w:rsidP="00ED4DD4">
      <w:pPr>
        <w:pStyle w:val="APICode"/>
        <w:rPr>
          <w:noProof/>
        </w:rPr>
      </w:pPr>
      <w:r w:rsidRPr="003A620F">
        <w:rPr>
          <w:noProof/>
        </w:rPr>
        <w:t>&gt;</w:t>
      </w:r>
      <w:r w:rsidRPr="003A620F">
        <w:rPr>
          <w:b/>
          <w:noProof/>
        </w:rPr>
        <w:t>W $$FLDNUM^DILFD(200,</w:t>
      </w:r>
      <w:r w:rsidR="00084217" w:rsidRPr="003A620F">
        <w:rPr>
          <w:b/>
          <w:noProof/>
        </w:rPr>
        <w:t>”</w:t>
      </w:r>
      <w:r w:rsidRPr="003A620F">
        <w:rPr>
          <w:b/>
          <w:noProof/>
        </w:rPr>
        <w:t>DUZ(0)</w:t>
      </w:r>
      <w:r w:rsidR="00084217" w:rsidRPr="003A620F">
        <w:rPr>
          <w:b/>
          <w:noProof/>
        </w:rPr>
        <w:t>”</w:t>
      </w:r>
      <w:r w:rsidRPr="003A620F">
        <w:rPr>
          <w:b/>
          <w:noProof/>
        </w:rPr>
        <w:t>)</w:t>
      </w:r>
    </w:p>
    <w:p w14:paraId="6B9FD638" w14:textId="77777777" w:rsidR="00E86526" w:rsidRPr="00FE463F" w:rsidRDefault="00E86526" w:rsidP="00ED4DD4">
      <w:pPr>
        <w:pStyle w:val="APICode"/>
        <w:rPr>
          <w:noProof/>
        </w:rPr>
      </w:pPr>
      <w:r w:rsidRPr="00FE463F">
        <w:rPr>
          <w:noProof/>
        </w:rPr>
        <w:t>3</w:t>
      </w:r>
    </w:p>
    <w:p w14:paraId="6B9FD639" w14:textId="77777777" w:rsidR="00E86526" w:rsidRPr="00FE463F" w:rsidRDefault="00E86526" w:rsidP="0093329A">
      <w:pPr>
        <w:pStyle w:val="BodyText6"/>
        <w:rPr>
          <w:noProof/>
        </w:rPr>
      </w:pPr>
    </w:p>
    <w:p w14:paraId="6B9FD63A" w14:textId="77777777" w:rsidR="00E86526" w:rsidRPr="00FE463F" w:rsidRDefault="00E86526" w:rsidP="00DF602F">
      <w:pPr>
        <w:pStyle w:val="Heading4"/>
        <w:rPr>
          <w:noProof/>
        </w:rPr>
      </w:pPr>
      <w:r w:rsidRPr="00FE463F">
        <w:rPr>
          <w:noProof/>
        </w:rPr>
        <w:t>Error Codes Returned</w:t>
      </w:r>
    </w:p>
    <w:p w14:paraId="6B9FD63B" w14:textId="79D2F8C5" w:rsidR="00E42799" w:rsidRPr="00FE463F" w:rsidRDefault="00A773F9" w:rsidP="00A773F9">
      <w:pPr>
        <w:pStyle w:val="Caption"/>
        <w:rPr>
          <w:noProof/>
        </w:rPr>
      </w:pPr>
      <w:bookmarkStart w:id="795" w:name="_Toc48037499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65</w:t>
      </w:r>
      <w:r w:rsidRPr="00FE463F">
        <w:rPr>
          <w:noProof/>
        </w:rPr>
        <w:fldChar w:fldCharType="end"/>
      </w:r>
      <w:r w:rsidR="000E1784">
        <w:rPr>
          <w:noProof/>
        </w:rPr>
        <w:t>:</w:t>
      </w:r>
      <w:r w:rsidRPr="00FE463F">
        <w:rPr>
          <w:noProof/>
        </w:rPr>
        <w:t xml:space="preserve"> $$FLDNUM^DILFD</w:t>
      </w:r>
      <w:r w:rsidR="007B673F">
        <w:rPr>
          <w:noProof/>
        </w:rPr>
        <w:t>()</w:t>
      </w:r>
      <w:r w:rsidRPr="00FE463F">
        <w:rPr>
          <w:noProof/>
        </w:rPr>
        <w:t xml:space="preserve"> API—Error Codes Returned</w:t>
      </w:r>
      <w:bookmarkEnd w:id="79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7944"/>
      </w:tblGrid>
      <w:tr w:rsidR="00A773F9" w:rsidRPr="00FE463F" w14:paraId="6B9FD63E" w14:textId="77777777" w:rsidTr="00B25C90">
        <w:trPr>
          <w:tblHeader/>
        </w:trPr>
        <w:tc>
          <w:tcPr>
            <w:tcW w:w="795" w:type="dxa"/>
            <w:shd w:val="pct12" w:color="auto" w:fill="auto"/>
          </w:tcPr>
          <w:p w14:paraId="6B9FD63C" w14:textId="77777777" w:rsidR="00A773F9" w:rsidRPr="00FE463F" w:rsidRDefault="00A773F9" w:rsidP="00B25C90">
            <w:pPr>
              <w:pStyle w:val="TableHeading"/>
              <w:spacing w:line="260" w:lineRule="exact"/>
              <w:rPr>
                <w:noProof/>
              </w:rPr>
            </w:pPr>
            <w:bookmarkStart w:id="796" w:name="COL001_TBL104"/>
            <w:bookmarkEnd w:id="796"/>
            <w:r w:rsidRPr="00FE463F">
              <w:rPr>
                <w:noProof/>
              </w:rPr>
              <w:t>Code</w:t>
            </w:r>
          </w:p>
        </w:tc>
        <w:tc>
          <w:tcPr>
            <w:tcW w:w="7944" w:type="dxa"/>
            <w:shd w:val="pct12" w:color="auto" w:fill="auto"/>
          </w:tcPr>
          <w:p w14:paraId="6B9FD63D" w14:textId="77777777" w:rsidR="00A773F9" w:rsidRPr="00FE463F" w:rsidRDefault="00A773F9" w:rsidP="00B25C90">
            <w:pPr>
              <w:pStyle w:val="TableHeading"/>
              <w:spacing w:line="260" w:lineRule="exact"/>
              <w:rPr>
                <w:noProof/>
              </w:rPr>
            </w:pPr>
            <w:r w:rsidRPr="00FE463F">
              <w:rPr>
                <w:noProof/>
              </w:rPr>
              <w:t>Description</w:t>
            </w:r>
          </w:p>
        </w:tc>
      </w:tr>
      <w:tr w:rsidR="00E86526" w:rsidRPr="00FE463F" w14:paraId="6B9FD641" w14:textId="77777777" w:rsidTr="00B25C90">
        <w:tc>
          <w:tcPr>
            <w:tcW w:w="795" w:type="dxa"/>
            <w:shd w:val="clear" w:color="auto" w:fill="auto"/>
          </w:tcPr>
          <w:p w14:paraId="6B9FD63F" w14:textId="77777777" w:rsidR="00E86526" w:rsidRPr="00FE463F" w:rsidRDefault="00E86526" w:rsidP="00B25C90">
            <w:pPr>
              <w:pStyle w:val="TableText"/>
              <w:keepNext/>
              <w:keepLines/>
              <w:spacing w:line="260" w:lineRule="exact"/>
              <w:rPr>
                <w:noProof/>
              </w:rPr>
            </w:pPr>
            <w:r w:rsidRPr="00FE463F">
              <w:rPr>
                <w:noProof/>
              </w:rPr>
              <w:t>401</w:t>
            </w:r>
          </w:p>
        </w:tc>
        <w:tc>
          <w:tcPr>
            <w:tcW w:w="7944" w:type="dxa"/>
            <w:shd w:val="clear" w:color="auto" w:fill="auto"/>
          </w:tcPr>
          <w:p w14:paraId="6B9FD640" w14:textId="77777777" w:rsidR="00E86526" w:rsidRPr="00FE463F" w:rsidRDefault="00E86526" w:rsidP="00B25C90">
            <w:pPr>
              <w:pStyle w:val="TableText"/>
              <w:keepNext/>
              <w:keepLines/>
              <w:spacing w:line="260" w:lineRule="exact"/>
              <w:rPr>
                <w:noProof/>
              </w:rPr>
            </w:pPr>
            <w:r w:rsidRPr="00FE463F">
              <w:rPr>
                <w:noProof/>
              </w:rPr>
              <w:t>The file does not exist.</w:t>
            </w:r>
          </w:p>
        </w:tc>
      </w:tr>
      <w:tr w:rsidR="00E86526" w:rsidRPr="00FE463F" w14:paraId="6B9FD644" w14:textId="77777777" w:rsidTr="00B25C90">
        <w:tc>
          <w:tcPr>
            <w:tcW w:w="795" w:type="dxa"/>
            <w:shd w:val="clear" w:color="auto" w:fill="auto"/>
          </w:tcPr>
          <w:p w14:paraId="6B9FD642" w14:textId="77777777" w:rsidR="00E86526" w:rsidRPr="00FE463F" w:rsidRDefault="00E86526" w:rsidP="00B25C90">
            <w:pPr>
              <w:pStyle w:val="TableText"/>
              <w:keepNext/>
              <w:keepLines/>
              <w:spacing w:line="260" w:lineRule="exact"/>
              <w:rPr>
                <w:noProof/>
              </w:rPr>
            </w:pPr>
            <w:r w:rsidRPr="00FE463F">
              <w:rPr>
                <w:noProof/>
              </w:rPr>
              <w:t>501</w:t>
            </w:r>
          </w:p>
        </w:tc>
        <w:tc>
          <w:tcPr>
            <w:tcW w:w="7944" w:type="dxa"/>
            <w:shd w:val="clear" w:color="auto" w:fill="auto"/>
          </w:tcPr>
          <w:p w14:paraId="6B9FD643" w14:textId="77777777" w:rsidR="00E86526" w:rsidRPr="00FE463F" w:rsidRDefault="00E86526" w:rsidP="00B25C90">
            <w:pPr>
              <w:pStyle w:val="TableText"/>
              <w:keepNext/>
              <w:keepLines/>
              <w:spacing w:line="260" w:lineRule="exact"/>
              <w:rPr>
                <w:noProof/>
              </w:rPr>
            </w:pPr>
            <w:r w:rsidRPr="00FE463F">
              <w:rPr>
                <w:noProof/>
              </w:rPr>
              <w:t>The file does not contain the field.</w:t>
            </w:r>
          </w:p>
        </w:tc>
      </w:tr>
      <w:tr w:rsidR="00E86526" w:rsidRPr="00FE463F" w14:paraId="6B9FD647" w14:textId="77777777" w:rsidTr="00B25C90">
        <w:tc>
          <w:tcPr>
            <w:tcW w:w="795" w:type="dxa"/>
            <w:shd w:val="clear" w:color="auto" w:fill="auto"/>
          </w:tcPr>
          <w:p w14:paraId="6B9FD645" w14:textId="77777777" w:rsidR="00E86526" w:rsidRPr="00FE463F" w:rsidRDefault="00E86526" w:rsidP="00B25C90">
            <w:pPr>
              <w:pStyle w:val="TableText"/>
              <w:spacing w:line="260" w:lineRule="exact"/>
              <w:rPr>
                <w:noProof/>
              </w:rPr>
            </w:pPr>
            <w:r w:rsidRPr="00FE463F">
              <w:rPr>
                <w:noProof/>
              </w:rPr>
              <w:t>505</w:t>
            </w:r>
          </w:p>
        </w:tc>
        <w:tc>
          <w:tcPr>
            <w:tcW w:w="7944" w:type="dxa"/>
            <w:shd w:val="clear" w:color="auto" w:fill="auto"/>
          </w:tcPr>
          <w:p w14:paraId="6B9FD646" w14:textId="77777777" w:rsidR="00E86526" w:rsidRPr="00FE463F" w:rsidRDefault="00E86526" w:rsidP="00B25C90">
            <w:pPr>
              <w:pStyle w:val="TableText"/>
              <w:spacing w:line="260" w:lineRule="exact"/>
              <w:rPr>
                <w:noProof/>
              </w:rPr>
            </w:pPr>
            <w:r w:rsidRPr="00FE463F">
              <w:rPr>
                <w:noProof/>
              </w:rPr>
              <w:t>More than one field has the name.</w:t>
            </w:r>
          </w:p>
        </w:tc>
      </w:tr>
    </w:tbl>
    <w:p w14:paraId="6B9FD648" w14:textId="77777777" w:rsidR="00D54E29" w:rsidRPr="00FE463F" w:rsidRDefault="00D54E29" w:rsidP="00D54E29">
      <w:pPr>
        <w:pStyle w:val="BodyText6"/>
        <w:rPr>
          <w:noProof/>
        </w:rPr>
      </w:pPr>
    </w:p>
    <w:p w14:paraId="6B9FD649" w14:textId="37B8B017" w:rsidR="00E86526" w:rsidRPr="00FE463F" w:rsidRDefault="00E86526" w:rsidP="0074437A">
      <w:pPr>
        <w:pStyle w:val="Heading3"/>
        <w:rPr>
          <w:noProof/>
        </w:rPr>
      </w:pPr>
      <w:bookmarkStart w:id="797" w:name="_Toc480374290"/>
      <w:r w:rsidRPr="00FE463F">
        <w:rPr>
          <w:noProof/>
        </w:rPr>
        <w:t>PRD^DILFD</w:t>
      </w:r>
      <w:r w:rsidR="007B673F">
        <w:rPr>
          <w:noProof/>
        </w:rPr>
        <w:t>()</w:t>
      </w:r>
      <w:r w:rsidRPr="00FE463F">
        <w:rPr>
          <w:noProof/>
        </w:rPr>
        <w:t>: Package Revision Data Initializer</w:t>
      </w:r>
      <w:bookmarkEnd w:id="797"/>
    </w:p>
    <w:p w14:paraId="6B9FD64A" w14:textId="09D70820" w:rsidR="00E86526" w:rsidRPr="00FE463F" w:rsidRDefault="0093329A" w:rsidP="006C45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PRD^DILFD</w:instrText>
      </w:r>
      <w:r w:rsidR="007B673F">
        <w:rPr>
          <w:noProof/>
        </w:rPr>
        <w:instrText>()</w:instrText>
      </w:r>
      <w:r w:rsidRPr="00FE463F">
        <w:rPr>
          <w:noProof/>
        </w:rPr>
        <w:instrText>\: Package Revision Data Initializer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Package Revision Data:Initializer:PRD^DILFD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Calls:PRD^DILFD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APIs:PRD^DILFD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Calls:PRD^DILFD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sets the PACKAGE REVISION DATA attribute for a file. The file Data Dictionary </w:t>
      </w:r>
      <w:r w:rsidR="00945EC4" w:rsidRPr="00FE463F">
        <w:rPr>
          <w:rStyle w:val="Emphasis"/>
          <w:noProof/>
        </w:rPr>
        <w:t>must</w:t>
      </w:r>
      <w:r w:rsidR="00E86526" w:rsidRPr="00FE463F">
        <w:rPr>
          <w:noProof/>
        </w:rPr>
        <w:t xml:space="preserve"> exist in order to successfully set this attribute.</w:t>
      </w:r>
    </w:p>
    <w:p w14:paraId="6B9FD64B" w14:textId="77777777" w:rsidR="00E86526" w:rsidRPr="00FE463F" w:rsidRDefault="00E86526" w:rsidP="00CD348A">
      <w:pPr>
        <w:pStyle w:val="AltHeading5"/>
      </w:pPr>
      <w:r w:rsidRPr="00FE463F">
        <w:t>Format</w:t>
      </w:r>
    </w:p>
    <w:p w14:paraId="6B9FD64C" w14:textId="77777777" w:rsidR="00E86526" w:rsidRPr="00FE463F" w:rsidRDefault="00E86526" w:rsidP="00A4120D">
      <w:pPr>
        <w:pStyle w:val="APIFormat"/>
        <w:rPr>
          <w:noProof/>
        </w:rPr>
      </w:pPr>
      <w:r w:rsidRPr="00FE463F">
        <w:rPr>
          <w:noProof/>
        </w:rPr>
        <w:t>PRD^DILFD(</w:t>
      </w:r>
      <w:r w:rsidR="001D2DE0" w:rsidRPr="00FE463F">
        <w:rPr>
          <w:noProof/>
        </w:rPr>
        <w:t>file,data</w:t>
      </w:r>
      <w:r w:rsidRPr="00FE463F">
        <w:rPr>
          <w:noProof/>
        </w:rPr>
        <w:t>)</w:t>
      </w:r>
    </w:p>
    <w:p w14:paraId="6B9FD64D" w14:textId="77777777" w:rsidR="00E86526" w:rsidRDefault="00E86526" w:rsidP="00CD348A">
      <w:pPr>
        <w:pStyle w:val="AltHeading5"/>
      </w:pPr>
      <w:r w:rsidRPr="00FE463F">
        <w:t>Input Parameters</w:t>
      </w:r>
    </w:p>
    <w:p w14:paraId="0B085C1C" w14:textId="399C2A18" w:rsidR="00E86216" w:rsidRDefault="00E86216" w:rsidP="00E86216">
      <w:pPr>
        <w:pStyle w:val="APIParameters"/>
        <w:keepNext/>
        <w:keepLines/>
      </w:pPr>
      <w:r w:rsidRPr="00FE463F">
        <w:t>file</w:t>
      </w:r>
      <w:r>
        <w:t>:</w:t>
      </w:r>
      <w:r>
        <w:tab/>
      </w:r>
      <w:r w:rsidRPr="00FE463F">
        <w:t>(Required) File or subfile number.</w:t>
      </w:r>
    </w:p>
    <w:p w14:paraId="3707BEF9" w14:textId="5396BB8C" w:rsidR="00E86216" w:rsidRPr="00FE463F" w:rsidRDefault="00E86216" w:rsidP="00E86216">
      <w:pPr>
        <w:pStyle w:val="APIParameters"/>
      </w:pPr>
      <w:r w:rsidRPr="00FE463F">
        <w:t>data</w:t>
      </w:r>
      <w:r>
        <w:t>:</w:t>
      </w:r>
      <w:r>
        <w:tab/>
      </w:r>
      <w:r w:rsidRPr="00FE463F">
        <w:t>(Required) Free text information, determined by the developer.</w:t>
      </w:r>
    </w:p>
    <w:p w14:paraId="6B9FD654" w14:textId="77777777" w:rsidR="00E86526" w:rsidRPr="00FE463F" w:rsidRDefault="00E86526" w:rsidP="00CD348A">
      <w:pPr>
        <w:pStyle w:val="AltHeading5"/>
      </w:pPr>
      <w:r w:rsidRPr="00FE463F">
        <w:lastRenderedPageBreak/>
        <w:t>Output</w:t>
      </w:r>
    </w:p>
    <w:p w14:paraId="6B9FD655" w14:textId="77777777" w:rsidR="00E86526" w:rsidRPr="00FE463F" w:rsidRDefault="00E86526" w:rsidP="006C45AB">
      <w:pPr>
        <w:pStyle w:val="BodyText"/>
        <w:rPr>
          <w:noProof/>
        </w:rPr>
      </w:pPr>
      <w:r w:rsidRPr="00FE463F">
        <w:rPr>
          <w:noProof/>
        </w:rPr>
        <w:t>A successful call sets the data into the appropriate Data Dictionary location.</w:t>
      </w:r>
    </w:p>
    <w:p w14:paraId="6B9FD656" w14:textId="77777777" w:rsidR="00E86526" w:rsidRPr="00FE463F" w:rsidRDefault="00E86526" w:rsidP="00DF602F">
      <w:pPr>
        <w:pStyle w:val="Heading4"/>
        <w:rPr>
          <w:noProof/>
        </w:rPr>
      </w:pPr>
      <w:r w:rsidRPr="00FE463F">
        <w:rPr>
          <w:noProof/>
        </w:rPr>
        <w:t>Example</w:t>
      </w:r>
    </w:p>
    <w:p w14:paraId="6B9FD657" w14:textId="7916CDCC" w:rsidR="00BE674E" w:rsidRPr="00FE463F" w:rsidRDefault="00E86526" w:rsidP="006C45AB">
      <w:pPr>
        <w:pStyle w:val="BodyText"/>
        <w:keepNext/>
        <w:keepLines/>
        <w:rPr>
          <w:noProof/>
        </w:rPr>
      </w:pPr>
      <w:r w:rsidRPr="00FE463F">
        <w:rPr>
          <w:noProof/>
        </w:rPr>
        <w:t>The call</w:t>
      </w:r>
      <w:r w:rsidR="00E86216">
        <w:rPr>
          <w:noProof/>
        </w:rPr>
        <w:t xml:space="preserve"> in </w:t>
      </w:r>
      <w:r w:rsidR="00E86216" w:rsidRPr="00E86216">
        <w:rPr>
          <w:noProof/>
          <w:color w:val="0000FF"/>
          <w:u w:val="single"/>
        </w:rPr>
        <w:fldChar w:fldCharType="begin"/>
      </w:r>
      <w:r w:rsidR="00E86216" w:rsidRPr="00E86216">
        <w:rPr>
          <w:noProof/>
          <w:color w:val="0000FF"/>
          <w:u w:val="single"/>
        </w:rPr>
        <w:instrText xml:space="preserve"> REF _Ref458178160 \h </w:instrText>
      </w:r>
      <w:r w:rsidR="00E86216">
        <w:rPr>
          <w:noProof/>
          <w:color w:val="0000FF"/>
          <w:u w:val="single"/>
        </w:rPr>
        <w:instrText xml:space="preserve"> \* MERGEFORMAT </w:instrText>
      </w:r>
      <w:r w:rsidR="00E86216" w:rsidRPr="00E86216">
        <w:rPr>
          <w:noProof/>
          <w:color w:val="0000FF"/>
          <w:u w:val="single"/>
        </w:rPr>
      </w:r>
      <w:r w:rsidR="00E86216" w:rsidRPr="00E86216">
        <w:rPr>
          <w:noProof/>
          <w:color w:val="0000FF"/>
          <w:u w:val="single"/>
        </w:rPr>
        <w:fldChar w:fldCharType="separate"/>
      </w:r>
      <w:r w:rsidR="00F300F5" w:rsidRPr="00F300F5">
        <w:rPr>
          <w:noProof/>
          <w:color w:val="0000FF"/>
          <w:u w:val="single"/>
        </w:rPr>
        <w:t>Figure 203</w:t>
      </w:r>
      <w:r w:rsidR="00E86216" w:rsidRPr="00E86216">
        <w:rPr>
          <w:noProof/>
          <w:color w:val="0000FF"/>
          <w:u w:val="single"/>
        </w:rPr>
        <w:fldChar w:fldCharType="end"/>
      </w:r>
      <w:r w:rsidRPr="00FE463F">
        <w:rPr>
          <w:noProof/>
        </w:rPr>
        <w:t xml:space="preserve"> sets the PACKAGE REVISION DATA as follows:</w:t>
      </w:r>
    </w:p>
    <w:p w14:paraId="6B9FD658" w14:textId="7E6D264F" w:rsidR="006C45AB" w:rsidRPr="00FE463F" w:rsidRDefault="00617AA3" w:rsidP="00617AA3">
      <w:pPr>
        <w:pStyle w:val="Caption"/>
        <w:rPr>
          <w:noProof/>
        </w:rPr>
      </w:pPr>
      <w:bookmarkStart w:id="798" w:name="_Ref458178160"/>
      <w:bookmarkStart w:id="799" w:name="_Toc48037474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203</w:t>
      </w:r>
      <w:r w:rsidRPr="00FE463F">
        <w:rPr>
          <w:noProof/>
        </w:rPr>
        <w:fldChar w:fldCharType="end"/>
      </w:r>
      <w:bookmarkEnd w:id="798"/>
      <w:r w:rsidR="000E1784">
        <w:rPr>
          <w:noProof/>
        </w:rPr>
        <w:t>:</w:t>
      </w:r>
      <w:r w:rsidR="001D2DE0" w:rsidRPr="00FE463F">
        <w:rPr>
          <w:noProof/>
        </w:rPr>
        <w:t xml:space="preserve"> PRD^DILFD</w:t>
      </w:r>
      <w:r w:rsidR="007B673F">
        <w:rPr>
          <w:noProof/>
        </w:rPr>
        <w:t>()</w:t>
      </w:r>
      <w:r w:rsidR="00D54E29" w:rsidRPr="00FE463F">
        <w:rPr>
          <w:noProof/>
        </w:rPr>
        <w:t xml:space="preserve"> API</w:t>
      </w:r>
      <w:r w:rsidR="001D2DE0" w:rsidRPr="00FE463F">
        <w:rPr>
          <w:noProof/>
        </w:rPr>
        <w:t>—Example: Input and Output</w:t>
      </w:r>
      <w:bookmarkEnd w:id="799"/>
    </w:p>
    <w:p w14:paraId="6B9FD659" w14:textId="77777777" w:rsidR="00E86526" w:rsidRPr="003A620F" w:rsidRDefault="00E86526" w:rsidP="00ED4DD4">
      <w:pPr>
        <w:pStyle w:val="APICode"/>
        <w:rPr>
          <w:noProof/>
        </w:rPr>
      </w:pPr>
      <w:r w:rsidRPr="003A620F">
        <w:rPr>
          <w:noProof/>
        </w:rPr>
        <w:t>&gt;</w:t>
      </w:r>
      <w:r w:rsidRPr="003A620F">
        <w:rPr>
          <w:b/>
          <w:noProof/>
        </w:rPr>
        <w:t>D PRD^DILFD(999088,</w:t>
      </w:r>
      <w:r w:rsidR="00084217" w:rsidRPr="003A620F">
        <w:rPr>
          <w:b/>
          <w:noProof/>
        </w:rPr>
        <w:t>”</w:t>
      </w:r>
      <w:r w:rsidRPr="003A620F">
        <w:rPr>
          <w:b/>
          <w:noProof/>
        </w:rPr>
        <w:t>REVISION #5</w:t>
      </w:r>
      <w:r w:rsidR="00084217" w:rsidRPr="003A620F">
        <w:rPr>
          <w:b/>
          <w:noProof/>
        </w:rPr>
        <w:t>”</w:t>
      </w:r>
      <w:r w:rsidRPr="003A620F">
        <w:rPr>
          <w:b/>
          <w:noProof/>
        </w:rPr>
        <w:t>)</w:t>
      </w:r>
    </w:p>
    <w:p w14:paraId="6B9FD65A" w14:textId="77777777" w:rsidR="00E86526" w:rsidRPr="003A620F" w:rsidRDefault="00E86526" w:rsidP="00ED4DD4">
      <w:pPr>
        <w:pStyle w:val="APICode"/>
        <w:rPr>
          <w:noProof/>
        </w:rPr>
      </w:pPr>
    </w:p>
    <w:p w14:paraId="6B9FD65B" w14:textId="77777777" w:rsidR="00E86526" w:rsidRPr="00FE463F" w:rsidRDefault="00E86526" w:rsidP="00ED4DD4">
      <w:pPr>
        <w:pStyle w:val="APICode"/>
        <w:rPr>
          <w:noProof/>
        </w:rPr>
      </w:pPr>
      <w:r w:rsidRPr="003A620F">
        <w:rPr>
          <w:noProof/>
        </w:rPr>
        <w:t>&gt;</w:t>
      </w:r>
      <w:r w:rsidRPr="003A620F">
        <w:rPr>
          <w:b/>
          <w:noProof/>
        </w:rPr>
        <w:t>W $$GET1^DID(999088,</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PACKAGE REVISION DATA</w:t>
      </w:r>
      <w:r w:rsidR="00084217" w:rsidRPr="003A620F">
        <w:rPr>
          <w:b/>
          <w:noProof/>
        </w:rPr>
        <w:t>”</w:t>
      </w:r>
      <w:r w:rsidRPr="003A620F">
        <w:rPr>
          <w:b/>
          <w:noProof/>
        </w:rPr>
        <w:t>)</w:t>
      </w:r>
    </w:p>
    <w:p w14:paraId="6B9FD65C" w14:textId="77777777" w:rsidR="00E86526" w:rsidRPr="00FE463F" w:rsidRDefault="00E86526" w:rsidP="00ED4DD4">
      <w:pPr>
        <w:pStyle w:val="APICode"/>
        <w:rPr>
          <w:noProof/>
        </w:rPr>
      </w:pPr>
      <w:r w:rsidRPr="00FE463F">
        <w:rPr>
          <w:noProof/>
        </w:rPr>
        <w:t>REVISION #5</w:t>
      </w:r>
    </w:p>
    <w:p w14:paraId="6B9FD65D" w14:textId="77777777" w:rsidR="00E86526" w:rsidRPr="00FE463F" w:rsidRDefault="00E86526" w:rsidP="0093329A">
      <w:pPr>
        <w:pStyle w:val="BodyText6"/>
        <w:rPr>
          <w:noProof/>
        </w:rPr>
      </w:pPr>
    </w:p>
    <w:p w14:paraId="6B9FD65E" w14:textId="77777777" w:rsidR="00E86526" w:rsidRPr="00FE463F" w:rsidRDefault="00E86526" w:rsidP="00DF602F">
      <w:pPr>
        <w:pStyle w:val="Heading4"/>
        <w:rPr>
          <w:noProof/>
        </w:rPr>
      </w:pPr>
      <w:r w:rsidRPr="00FE463F">
        <w:rPr>
          <w:noProof/>
        </w:rPr>
        <w:t>Error Codes Returned</w:t>
      </w:r>
    </w:p>
    <w:p w14:paraId="6B9FD65F" w14:textId="7AE20FBB" w:rsidR="00E86526" w:rsidRPr="00FE463F" w:rsidRDefault="00E86526" w:rsidP="006C45AB">
      <w:pPr>
        <w:pStyle w:val="BodyText"/>
        <w:rPr>
          <w:noProof/>
        </w:rPr>
      </w:pPr>
      <w:r w:rsidRPr="00FE463F">
        <w:rPr>
          <w:noProof/>
        </w:rPr>
        <w:t>None</w:t>
      </w:r>
      <w:r w:rsidR="00E86216">
        <w:rPr>
          <w:noProof/>
        </w:rPr>
        <w:t>.</w:t>
      </w:r>
    </w:p>
    <w:p w14:paraId="6B9FD660" w14:textId="551BEAB4" w:rsidR="00E86526" w:rsidRPr="00FE463F" w:rsidRDefault="00E86526" w:rsidP="0074437A">
      <w:pPr>
        <w:pStyle w:val="Heading3"/>
        <w:rPr>
          <w:noProof/>
        </w:rPr>
      </w:pPr>
      <w:bookmarkStart w:id="800" w:name="_Toc480374291"/>
      <w:r w:rsidRPr="00FE463F">
        <w:rPr>
          <w:noProof/>
        </w:rPr>
        <w:t>RECALL^DILFD</w:t>
      </w:r>
      <w:r w:rsidR="007B673F">
        <w:rPr>
          <w:noProof/>
        </w:rPr>
        <w:t>()</w:t>
      </w:r>
      <w:r w:rsidRPr="00FE463F">
        <w:rPr>
          <w:noProof/>
        </w:rPr>
        <w:t>: Recall Record Number</w:t>
      </w:r>
      <w:bookmarkEnd w:id="800"/>
    </w:p>
    <w:p w14:paraId="6B9FD661" w14:textId="23D4254A" w:rsidR="00E86526" w:rsidRPr="00FE463F" w:rsidRDefault="0093329A" w:rsidP="006C45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RECALL^DILFD</w:instrText>
      </w:r>
      <w:r w:rsidR="007B673F">
        <w:rPr>
          <w:noProof/>
        </w:rPr>
        <w:instrText>()</w:instrText>
      </w:r>
      <w:r w:rsidRPr="00FE463F">
        <w:rPr>
          <w:noProof/>
        </w:rPr>
        <w:instrText>\: Recall Record Number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Recall Record Number:RECALL^DILFD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Calls:RECALL^DILFD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APIs:RECALL^DILFD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Calls:RECALL^DILFD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saves a record nu</w:t>
      </w:r>
      <w:r w:rsidR="004530E8" w:rsidRPr="00FE463F">
        <w:rPr>
          <w:noProof/>
        </w:rPr>
        <w:t>mber for later retrieval using Space Bar R</w:t>
      </w:r>
      <w:r w:rsidR="00E86526" w:rsidRPr="00FE463F">
        <w:rPr>
          <w:noProof/>
        </w:rPr>
        <w:t xml:space="preserve">ecall. While Classic </w:t>
      </w:r>
      <w:r w:rsidR="00C9653C" w:rsidRPr="00FE463F">
        <w:rPr>
          <w:noProof/>
        </w:rPr>
        <w:t>VA FileMan</w:t>
      </w:r>
      <w:r w:rsidR="00E86526" w:rsidRPr="00FE463F">
        <w:rPr>
          <w:noProof/>
        </w:rPr>
        <w:t xml:space="preserve"> has automatically performed this procedure for applications in the past, the </w:t>
      </w:r>
      <w:r w:rsidR="00C9653C" w:rsidRPr="00FE463F">
        <w:rPr>
          <w:noProof/>
        </w:rPr>
        <w:t>VA FileMan</w:t>
      </w:r>
      <w:r w:rsidR="00E86526" w:rsidRPr="00FE463F">
        <w:rPr>
          <w:noProof/>
        </w:rPr>
        <w:t xml:space="preserve"> DBS lookup calls </w:t>
      </w:r>
      <w:r w:rsidR="00E86526" w:rsidRPr="00FE463F">
        <w:rPr>
          <w:i/>
          <w:noProof/>
        </w:rPr>
        <w:t>cannot</w:t>
      </w:r>
      <w:r w:rsidR="00E86526" w:rsidRPr="00FE463F">
        <w:rPr>
          <w:noProof/>
        </w:rPr>
        <w:t xml:space="preserve"> do so. The decision to perform this procedure can only be made by code that knows its </w:t>
      </w:r>
      <w:r w:rsidR="00BB31CB" w:rsidRPr="00FE463F">
        <w:rPr>
          <w:noProof/>
        </w:rPr>
        <w:t>context, which</w:t>
      </w:r>
      <w:r w:rsidR="00E86526" w:rsidRPr="00FE463F">
        <w:rPr>
          <w:noProof/>
        </w:rPr>
        <w:t xml:space="preserve"> knows whether the selection taking place results from a user</w:t>
      </w:r>
      <w:r w:rsidR="00084217" w:rsidRPr="00FE463F">
        <w:rPr>
          <w:noProof/>
        </w:rPr>
        <w:t>’</w:t>
      </w:r>
      <w:r w:rsidR="00E86526" w:rsidRPr="00FE463F">
        <w:rPr>
          <w:noProof/>
        </w:rPr>
        <w:t xml:space="preserve">s selection or from some silent activity. In addition, </w:t>
      </w:r>
      <w:r w:rsidR="00C9653C" w:rsidRPr="00FE463F">
        <w:rPr>
          <w:noProof/>
        </w:rPr>
        <w:t>VA FileMan</w:t>
      </w:r>
      <w:r w:rsidR="00E86526" w:rsidRPr="00FE463F">
        <w:rPr>
          <w:noProof/>
        </w:rPr>
        <w:t xml:space="preserve"> often is inactive when a user selection occurs (</w:t>
      </w:r>
      <w:r w:rsidR="00F87390" w:rsidRPr="00FE463F">
        <w:rPr>
          <w:noProof/>
        </w:rPr>
        <w:t>e.g., </w:t>
      </w:r>
      <w:r w:rsidR="00E86526" w:rsidRPr="00FE463F">
        <w:rPr>
          <w:noProof/>
        </w:rPr>
        <w:t xml:space="preserve">when a user picks a single entry from a </w:t>
      </w:r>
      <w:r w:rsidR="00F87390" w:rsidRPr="00FE463F">
        <w:rPr>
          <w:noProof/>
        </w:rPr>
        <w:t>listbox</w:t>
      </w:r>
      <w:r w:rsidR="00E86526" w:rsidRPr="00FE463F">
        <w:rPr>
          <w:noProof/>
        </w:rPr>
        <w:t xml:space="preserve"> managed by the application). For these r</w:t>
      </w:r>
      <w:r w:rsidR="004530E8" w:rsidRPr="00FE463F">
        <w:rPr>
          <w:noProof/>
        </w:rPr>
        <w:t>easons</w:t>
      </w:r>
      <w:r w:rsidR="00F87390" w:rsidRPr="00FE463F">
        <w:rPr>
          <w:noProof/>
        </w:rPr>
        <w:t xml:space="preserve">, the maintenance of the </w:t>
      </w:r>
      <w:r w:rsidR="00F87390" w:rsidRPr="00FE463F">
        <w:rPr>
          <w:b/>
          <w:noProof/>
        </w:rPr>
        <w:t>Spaceb</w:t>
      </w:r>
      <w:r w:rsidR="004530E8" w:rsidRPr="00FE463F">
        <w:rPr>
          <w:b/>
          <w:noProof/>
        </w:rPr>
        <w:t>ar R</w:t>
      </w:r>
      <w:r w:rsidR="00E86526" w:rsidRPr="00FE463F">
        <w:rPr>
          <w:b/>
          <w:noProof/>
        </w:rPr>
        <w:t>ecall</w:t>
      </w:r>
      <w:r w:rsidR="00E86526" w:rsidRPr="00FE463F">
        <w:rPr>
          <w:noProof/>
        </w:rPr>
        <w:t xml:space="preserve"> feature </w:t>
      </w:r>
      <w:r w:rsidR="00F87390" w:rsidRPr="00FE463F">
        <w:rPr>
          <w:noProof/>
        </w:rPr>
        <w:t xml:space="preserve">is increasingly </w:t>
      </w:r>
      <w:r w:rsidR="00E86526" w:rsidRPr="00FE463F">
        <w:rPr>
          <w:noProof/>
        </w:rPr>
        <w:t>the responsibility of the applications.</w:t>
      </w:r>
    </w:p>
    <w:p w14:paraId="6B9FD662" w14:textId="77777777" w:rsidR="00E86526" w:rsidRPr="00FE463F" w:rsidRDefault="00E86526" w:rsidP="00CD348A">
      <w:pPr>
        <w:pStyle w:val="AltHeading5"/>
      </w:pPr>
      <w:r w:rsidRPr="00FE463F">
        <w:t>Format</w:t>
      </w:r>
    </w:p>
    <w:p w14:paraId="6B9FD663" w14:textId="77777777" w:rsidR="00E86526" w:rsidRPr="00FE463F" w:rsidRDefault="00E86526" w:rsidP="00A4120D">
      <w:pPr>
        <w:pStyle w:val="APIFormat"/>
        <w:rPr>
          <w:noProof/>
        </w:rPr>
      </w:pPr>
      <w:r w:rsidRPr="00FE463F">
        <w:rPr>
          <w:noProof/>
        </w:rPr>
        <w:t>RECALL^DILFD(</w:t>
      </w:r>
      <w:r w:rsidR="00A66D7A" w:rsidRPr="00FE463F">
        <w:rPr>
          <w:noProof/>
        </w:rPr>
        <w:t>file,iens,user</w:t>
      </w:r>
      <w:r w:rsidRPr="00FE463F">
        <w:rPr>
          <w:noProof/>
        </w:rPr>
        <w:t>)</w:t>
      </w:r>
    </w:p>
    <w:p w14:paraId="6B9FD664" w14:textId="77777777" w:rsidR="00E86526" w:rsidRDefault="00E86526" w:rsidP="00CD348A">
      <w:pPr>
        <w:pStyle w:val="AltHeading5"/>
      </w:pPr>
      <w:r w:rsidRPr="00FE463F">
        <w:t>Input Parameters</w:t>
      </w:r>
    </w:p>
    <w:p w14:paraId="4D82661B" w14:textId="5B1B438C" w:rsidR="00E86216" w:rsidRDefault="00E86216" w:rsidP="00E86216">
      <w:pPr>
        <w:pStyle w:val="APIParameters"/>
        <w:keepNext/>
        <w:keepLines/>
      </w:pPr>
      <w:r w:rsidRPr="00FE463F">
        <w:t>file</w:t>
      </w:r>
      <w:r>
        <w:t>:</w:t>
      </w:r>
      <w:r>
        <w:tab/>
      </w:r>
      <w:r w:rsidRPr="00FE463F">
        <w:t>(Required) The file or subfile number.</w:t>
      </w:r>
    </w:p>
    <w:p w14:paraId="3FFB2CAC" w14:textId="469ADC21" w:rsidR="00E86216" w:rsidRDefault="00E86216" w:rsidP="00E86216">
      <w:pPr>
        <w:pStyle w:val="APIParameters"/>
        <w:keepNext/>
        <w:keepLines/>
      </w:pPr>
      <w:r w:rsidRPr="00FE463F">
        <w:t>iens</w:t>
      </w:r>
      <w:r>
        <w:t>:</w:t>
      </w:r>
      <w:r>
        <w:tab/>
      </w:r>
      <w:r w:rsidRPr="00FE463F">
        <w:t>(Required) The IENS that identifies the record selected.</w:t>
      </w:r>
    </w:p>
    <w:p w14:paraId="3DFBC5B1" w14:textId="53FD223D" w:rsidR="00E86216" w:rsidRDefault="00E86216" w:rsidP="00E86216">
      <w:pPr>
        <w:pStyle w:val="APIParameters"/>
      </w:pPr>
      <w:r w:rsidRPr="00FE463F">
        <w:t>user</w:t>
      </w:r>
      <w:r>
        <w:t>:</w:t>
      </w:r>
      <w:r>
        <w:tab/>
      </w:r>
      <w:r w:rsidRPr="00FE463F">
        <w:t>(Required) The user number (i.e., DUZ) of the user who made the selection.</w:t>
      </w:r>
    </w:p>
    <w:p w14:paraId="3C941FF4" w14:textId="77777777" w:rsidR="00E86216" w:rsidRPr="00FE463F" w:rsidRDefault="00E86216" w:rsidP="00E86216">
      <w:pPr>
        <w:pStyle w:val="BodyText6"/>
      </w:pPr>
    </w:p>
    <w:p w14:paraId="6B9FD66E" w14:textId="77777777" w:rsidR="00E86526" w:rsidRPr="00FE463F" w:rsidRDefault="00E86526" w:rsidP="00DF602F">
      <w:pPr>
        <w:pStyle w:val="Heading4"/>
        <w:rPr>
          <w:noProof/>
        </w:rPr>
      </w:pPr>
      <w:r w:rsidRPr="00FE463F">
        <w:rPr>
          <w:noProof/>
        </w:rPr>
        <w:t>Example</w:t>
      </w:r>
    </w:p>
    <w:p w14:paraId="6B9FD66F" w14:textId="5A434010" w:rsidR="006C45AB" w:rsidRPr="00FE463F" w:rsidRDefault="00617AA3" w:rsidP="00617AA3">
      <w:pPr>
        <w:pStyle w:val="Caption"/>
        <w:rPr>
          <w:noProof/>
        </w:rPr>
      </w:pPr>
      <w:bookmarkStart w:id="801" w:name="_Toc48037474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204</w:t>
      </w:r>
      <w:r w:rsidRPr="00FE463F">
        <w:rPr>
          <w:noProof/>
        </w:rPr>
        <w:fldChar w:fldCharType="end"/>
      </w:r>
      <w:r w:rsidR="000E1784">
        <w:rPr>
          <w:noProof/>
        </w:rPr>
        <w:t>:</w:t>
      </w:r>
      <w:r w:rsidR="00A66D7A" w:rsidRPr="00FE463F">
        <w:rPr>
          <w:noProof/>
        </w:rPr>
        <w:t xml:space="preserve"> RECALL^DILFD</w:t>
      </w:r>
      <w:r w:rsidR="007B673F">
        <w:rPr>
          <w:noProof/>
        </w:rPr>
        <w:t>()</w:t>
      </w:r>
      <w:r w:rsidR="00A66D7A" w:rsidRPr="00FE463F">
        <w:rPr>
          <w:noProof/>
        </w:rPr>
        <w:t xml:space="preserve"> API—Example: Input and Output</w:t>
      </w:r>
      <w:bookmarkEnd w:id="801"/>
    </w:p>
    <w:p w14:paraId="6B9FD670" w14:textId="77777777" w:rsidR="00E86526" w:rsidRPr="00FE463F" w:rsidRDefault="00E86526" w:rsidP="00ED4DD4">
      <w:pPr>
        <w:pStyle w:val="APICode"/>
        <w:rPr>
          <w:noProof/>
        </w:rPr>
      </w:pPr>
      <w:r w:rsidRPr="003A620F">
        <w:rPr>
          <w:noProof/>
        </w:rPr>
        <w:t>&gt;</w:t>
      </w:r>
      <w:r w:rsidRPr="003A620F">
        <w:rPr>
          <w:b/>
          <w:noProof/>
        </w:rPr>
        <w:t>D RECALL^DILFD(19,</w:t>
      </w:r>
      <w:r w:rsidR="00084217" w:rsidRPr="003A620F">
        <w:rPr>
          <w:b/>
          <w:noProof/>
        </w:rPr>
        <w:t>”</w:t>
      </w:r>
      <w:r w:rsidRPr="003A620F">
        <w:rPr>
          <w:b/>
          <w:noProof/>
        </w:rPr>
        <w:t>1,</w:t>
      </w:r>
      <w:r w:rsidR="00084217" w:rsidRPr="003A620F">
        <w:rPr>
          <w:b/>
          <w:noProof/>
        </w:rPr>
        <w:t>”</w:t>
      </w:r>
      <w:r w:rsidRPr="003A620F">
        <w:rPr>
          <w:b/>
          <w:noProof/>
        </w:rPr>
        <w:t>,9) W $G(DIERR) D ^%G</w:t>
      </w:r>
    </w:p>
    <w:p w14:paraId="6B9FD671" w14:textId="77777777" w:rsidR="00E86526" w:rsidRPr="00FE463F" w:rsidRDefault="00E86526" w:rsidP="00ED4DD4">
      <w:pPr>
        <w:pStyle w:val="APICode"/>
        <w:rPr>
          <w:noProof/>
        </w:rPr>
      </w:pPr>
    </w:p>
    <w:p w14:paraId="6B9FD672" w14:textId="77777777" w:rsidR="00E86526" w:rsidRPr="00FE463F" w:rsidRDefault="00E86526" w:rsidP="00ED4DD4">
      <w:pPr>
        <w:pStyle w:val="APICode"/>
        <w:rPr>
          <w:noProof/>
        </w:rPr>
      </w:pPr>
      <w:r w:rsidRPr="00FE463F">
        <w:rPr>
          <w:noProof/>
        </w:rPr>
        <w:t>Global ^DISV(9,</w:t>
      </w:r>
      <w:r w:rsidR="00084217" w:rsidRPr="00FE463F">
        <w:rPr>
          <w:noProof/>
        </w:rPr>
        <w:t>”</w:t>
      </w:r>
      <w:r w:rsidRPr="00FE463F">
        <w:rPr>
          <w:noProof/>
        </w:rPr>
        <w:t>^DIC(19,</w:t>
      </w:r>
      <w:r w:rsidR="00084217" w:rsidRPr="00FE463F">
        <w:rPr>
          <w:noProof/>
        </w:rPr>
        <w:t>”</w:t>
      </w:r>
      <w:r w:rsidRPr="00FE463F">
        <w:rPr>
          <w:noProof/>
        </w:rPr>
        <w:t>)</w:t>
      </w:r>
    </w:p>
    <w:p w14:paraId="6B9FD673" w14:textId="77777777" w:rsidR="00E86526" w:rsidRPr="00FE463F" w:rsidRDefault="00E86526" w:rsidP="00ED4DD4">
      <w:pPr>
        <w:pStyle w:val="APICode"/>
        <w:rPr>
          <w:noProof/>
        </w:rPr>
      </w:pPr>
      <w:r w:rsidRPr="00FE463F">
        <w:rPr>
          <w:noProof/>
        </w:rPr>
        <w:t xml:space="preserve">        DISV(9,</w:t>
      </w:r>
      <w:r w:rsidR="00084217" w:rsidRPr="00FE463F">
        <w:rPr>
          <w:noProof/>
        </w:rPr>
        <w:t>”</w:t>
      </w:r>
      <w:r w:rsidRPr="00FE463F">
        <w:rPr>
          <w:noProof/>
        </w:rPr>
        <w:t>^DIC(19,</w:t>
      </w:r>
      <w:r w:rsidR="00084217" w:rsidRPr="00FE463F">
        <w:rPr>
          <w:noProof/>
        </w:rPr>
        <w:t>”</w:t>
      </w:r>
      <w:r w:rsidRPr="00FE463F">
        <w:rPr>
          <w:noProof/>
        </w:rPr>
        <w:t>)</w:t>
      </w:r>
    </w:p>
    <w:p w14:paraId="6B9FD674" w14:textId="77777777" w:rsidR="00E86526" w:rsidRPr="00FE463F" w:rsidRDefault="00E86526" w:rsidP="00ED4DD4">
      <w:pPr>
        <w:pStyle w:val="APICode"/>
        <w:rPr>
          <w:noProof/>
        </w:rPr>
      </w:pPr>
      <w:r w:rsidRPr="00FE463F">
        <w:rPr>
          <w:noProof/>
        </w:rPr>
        <w:t>^DISV(9,</w:t>
      </w:r>
      <w:r w:rsidR="00084217" w:rsidRPr="00FE463F">
        <w:rPr>
          <w:noProof/>
        </w:rPr>
        <w:t>”</w:t>
      </w:r>
      <w:r w:rsidRPr="00FE463F">
        <w:rPr>
          <w:noProof/>
        </w:rPr>
        <w:t>^DIC(19,</w:t>
      </w:r>
      <w:r w:rsidR="00084217" w:rsidRPr="00FE463F">
        <w:rPr>
          <w:noProof/>
        </w:rPr>
        <w:t>”</w:t>
      </w:r>
      <w:r w:rsidRPr="00FE463F">
        <w:rPr>
          <w:noProof/>
        </w:rPr>
        <w:t>) = 1</w:t>
      </w:r>
    </w:p>
    <w:p w14:paraId="6B9FD675" w14:textId="77777777" w:rsidR="00E86526" w:rsidRPr="00FE463F" w:rsidRDefault="00E86526" w:rsidP="0093329A">
      <w:pPr>
        <w:pStyle w:val="BodyText6"/>
        <w:rPr>
          <w:noProof/>
        </w:rPr>
      </w:pPr>
    </w:p>
    <w:p w14:paraId="6B9FD676" w14:textId="77777777" w:rsidR="00E86526" w:rsidRPr="00FE463F" w:rsidRDefault="00E86526" w:rsidP="00DF602F">
      <w:pPr>
        <w:pStyle w:val="Heading4"/>
        <w:rPr>
          <w:noProof/>
        </w:rPr>
      </w:pPr>
      <w:r w:rsidRPr="00FE463F">
        <w:rPr>
          <w:noProof/>
        </w:rPr>
        <w:lastRenderedPageBreak/>
        <w:t>Error Codes</w:t>
      </w:r>
      <w:r w:rsidR="008D6B5C" w:rsidRPr="00FE463F">
        <w:rPr>
          <w:noProof/>
        </w:rPr>
        <w:t xml:space="preserve"> Returned</w:t>
      </w:r>
    </w:p>
    <w:p w14:paraId="6B9FD677" w14:textId="7887164B" w:rsidR="00A66D7A" w:rsidRPr="00FE463F" w:rsidRDefault="008D6B5C" w:rsidP="008D6B5C">
      <w:pPr>
        <w:pStyle w:val="Caption"/>
        <w:rPr>
          <w:noProof/>
        </w:rPr>
      </w:pPr>
      <w:bookmarkStart w:id="802" w:name="_Toc48037499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66</w:t>
      </w:r>
      <w:r w:rsidRPr="00FE463F">
        <w:rPr>
          <w:noProof/>
        </w:rPr>
        <w:fldChar w:fldCharType="end"/>
      </w:r>
      <w:r w:rsidR="00405EF1">
        <w:rPr>
          <w:noProof/>
        </w:rPr>
        <w:t>:</w:t>
      </w:r>
      <w:r w:rsidRPr="00FE463F">
        <w:rPr>
          <w:noProof/>
        </w:rPr>
        <w:t xml:space="preserve"> RECALL^DILFD</w:t>
      </w:r>
      <w:r w:rsidR="007B673F">
        <w:rPr>
          <w:noProof/>
        </w:rPr>
        <w:t>()</w:t>
      </w:r>
      <w:r w:rsidRPr="00FE463F">
        <w:rPr>
          <w:noProof/>
        </w:rPr>
        <w:t xml:space="preserve"> API—Error Codes Returned</w:t>
      </w:r>
      <w:bookmarkEnd w:id="80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459"/>
      </w:tblGrid>
      <w:tr w:rsidR="008D6B5C" w:rsidRPr="00FE463F" w14:paraId="6B9FD67A" w14:textId="77777777" w:rsidTr="003D7BF7">
        <w:trPr>
          <w:tblHeader/>
        </w:trPr>
        <w:tc>
          <w:tcPr>
            <w:tcW w:w="795" w:type="dxa"/>
            <w:shd w:val="pct12" w:color="auto" w:fill="auto"/>
          </w:tcPr>
          <w:p w14:paraId="6B9FD678" w14:textId="77777777" w:rsidR="008D6B5C" w:rsidRPr="00FE463F" w:rsidRDefault="008D6B5C" w:rsidP="00FD53C0">
            <w:pPr>
              <w:pStyle w:val="TableHeading"/>
              <w:spacing w:line="260" w:lineRule="exact"/>
              <w:rPr>
                <w:noProof/>
              </w:rPr>
            </w:pPr>
            <w:bookmarkStart w:id="803" w:name="COL001_TBL106"/>
            <w:bookmarkEnd w:id="803"/>
            <w:r w:rsidRPr="00FE463F">
              <w:rPr>
                <w:noProof/>
              </w:rPr>
              <w:t>Code</w:t>
            </w:r>
          </w:p>
        </w:tc>
        <w:tc>
          <w:tcPr>
            <w:tcW w:w="8459" w:type="dxa"/>
            <w:shd w:val="pct12" w:color="auto" w:fill="auto"/>
          </w:tcPr>
          <w:p w14:paraId="6B9FD679" w14:textId="77777777" w:rsidR="008D6B5C" w:rsidRPr="00FE463F" w:rsidRDefault="008D6B5C" w:rsidP="00FD53C0">
            <w:pPr>
              <w:pStyle w:val="TableHeading"/>
              <w:spacing w:line="260" w:lineRule="exact"/>
              <w:rPr>
                <w:noProof/>
              </w:rPr>
            </w:pPr>
            <w:r w:rsidRPr="00FE463F">
              <w:rPr>
                <w:noProof/>
              </w:rPr>
              <w:t>Description</w:t>
            </w:r>
          </w:p>
        </w:tc>
      </w:tr>
      <w:tr w:rsidR="00E86526" w:rsidRPr="00FE463F" w14:paraId="6B9FD67D" w14:textId="77777777" w:rsidTr="00FD53C0">
        <w:tc>
          <w:tcPr>
            <w:tcW w:w="795" w:type="dxa"/>
            <w:shd w:val="clear" w:color="auto" w:fill="auto"/>
          </w:tcPr>
          <w:p w14:paraId="6B9FD67B" w14:textId="77777777" w:rsidR="00E86526" w:rsidRPr="00FE463F" w:rsidRDefault="00E86526" w:rsidP="00FD53C0">
            <w:pPr>
              <w:pStyle w:val="TableText"/>
              <w:keepNext/>
              <w:keepLines/>
              <w:spacing w:line="260" w:lineRule="exact"/>
              <w:rPr>
                <w:noProof/>
              </w:rPr>
            </w:pPr>
            <w:r w:rsidRPr="00FE463F">
              <w:rPr>
                <w:noProof/>
              </w:rPr>
              <w:t>202</w:t>
            </w:r>
          </w:p>
        </w:tc>
        <w:tc>
          <w:tcPr>
            <w:tcW w:w="8459" w:type="dxa"/>
            <w:shd w:val="clear" w:color="auto" w:fill="auto"/>
          </w:tcPr>
          <w:p w14:paraId="6B9FD67C" w14:textId="77777777" w:rsidR="00E86526" w:rsidRPr="00FE463F" w:rsidRDefault="00E86526" w:rsidP="00FD53C0">
            <w:pPr>
              <w:pStyle w:val="TableText"/>
              <w:keepNext/>
              <w:keepLines/>
              <w:spacing w:line="260" w:lineRule="exact"/>
              <w:rPr>
                <w:noProof/>
              </w:rPr>
            </w:pPr>
            <w:r w:rsidRPr="00FE463F">
              <w:rPr>
                <w:noProof/>
              </w:rPr>
              <w:t>An input parameter is missing or invalid.</w:t>
            </w:r>
          </w:p>
        </w:tc>
      </w:tr>
      <w:tr w:rsidR="00E86526" w:rsidRPr="00FE463F" w14:paraId="6B9FD680" w14:textId="77777777" w:rsidTr="00FD53C0">
        <w:tc>
          <w:tcPr>
            <w:tcW w:w="795" w:type="dxa"/>
            <w:shd w:val="clear" w:color="auto" w:fill="auto"/>
          </w:tcPr>
          <w:p w14:paraId="6B9FD67E" w14:textId="77777777" w:rsidR="00E86526" w:rsidRPr="00FE463F" w:rsidRDefault="00E86526" w:rsidP="00FD53C0">
            <w:pPr>
              <w:pStyle w:val="TableText"/>
              <w:keepNext/>
              <w:keepLines/>
              <w:spacing w:line="260" w:lineRule="exact"/>
              <w:rPr>
                <w:noProof/>
              </w:rPr>
            </w:pPr>
            <w:r w:rsidRPr="00FE463F">
              <w:rPr>
                <w:noProof/>
              </w:rPr>
              <w:t>205</w:t>
            </w:r>
          </w:p>
        </w:tc>
        <w:tc>
          <w:tcPr>
            <w:tcW w:w="8459" w:type="dxa"/>
            <w:shd w:val="clear" w:color="auto" w:fill="auto"/>
          </w:tcPr>
          <w:p w14:paraId="6B9FD67F" w14:textId="77777777" w:rsidR="00E86526" w:rsidRPr="00FE463F" w:rsidRDefault="00E86526" w:rsidP="00FD53C0">
            <w:pPr>
              <w:pStyle w:val="TableText"/>
              <w:keepNext/>
              <w:keepLines/>
              <w:spacing w:line="260" w:lineRule="exact"/>
              <w:rPr>
                <w:noProof/>
              </w:rPr>
            </w:pPr>
            <w:r w:rsidRPr="00FE463F">
              <w:rPr>
                <w:noProof/>
              </w:rPr>
              <w:t>The FILE and IENS represent different subfile levels.</w:t>
            </w:r>
          </w:p>
        </w:tc>
      </w:tr>
      <w:tr w:rsidR="00E86526" w:rsidRPr="00FE463F" w14:paraId="6B9FD683" w14:textId="77777777" w:rsidTr="00FD53C0">
        <w:tc>
          <w:tcPr>
            <w:tcW w:w="795" w:type="dxa"/>
            <w:shd w:val="clear" w:color="auto" w:fill="auto"/>
          </w:tcPr>
          <w:p w14:paraId="6B9FD681" w14:textId="77777777" w:rsidR="00E86526" w:rsidRPr="00FE463F" w:rsidRDefault="00E86526" w:rsidP="00FD53C0">
            <w:pPr>
              <w:pStyle w:val="TableText"/>
              <w:keepNext/>
              <w:keepLines/>
              <w:spacing w:line="260" w:lineRule="exact"/>
              <w:rPr>
                <w:noProof/>
              </w:rPr>
            </w:pPr>
            <w:r w:rsidRPr="00FE463F">
              <w:rPr>
                <w:noProof/>
              </w:rPr>
              <w:t>401</w:t>
            </w:r>
          </w:p>
        </w:tc>
        <w:tc>
          <w:tcPr>
            <w:tcW w:w="8459" w:type="dxa"/>
            <w:shd w:val="clear" w:color="auto" w:fill="auto"/>
          </w:tcPr>
          <w:p w14:paraId="6B9FD682" w14:textId="77777777" w:rsidR="00E86526" w:rsidRPr="00FE463F" w:rsidRDefault="00E86526" w:rsidP="00FD53C0">
            <w:pPr>
              <w:pStyle w:val="TableText"/>
              <w:keepNext/>
              <w:keepLines/>
              <w:spacing w:line="260" w:lineRule="exact"/>
              <w:rPr>
                <w:noProof/>
              </w:rPr>
            </w:pPr>
            <w:r w:rsidRPr="00FE463F">
              <w:rPr>
                <w:noProof/>
              </w:rPr>
              <w:t>File # does not exist.</w:t>
            </w:r>
          </w:p>
        </w:tc>
      </w:tr>
      <w:tr w:rsidR="00E86526" w:rsidRPr="00FE463F" w14:paraId="6B9FD686" w14:textId="77777777" w:rsidTr="00FD53C0">
        <w:tc>
          <w:tcPr>
            <w:tcW w:w="795" w:type="dxa"/>
            <w:shd w:val="clear" w:color="auto" w:fill="auto"/>
          </w:tcPr>
          <w:p w14:paraId="6B9FD684" w14:textId="77777777" w:rsidR="00E86526" w:rsidRPr="00FE463F" w:rsidRDefault="00E86526" w:rsidP="00FD53C0">
            <w:pPr>
              <w:pStyle w:val="TableText"/>
              <w:spacing w:line="260" w:lineRule="exact"/>
              <w:rPr>
                <w:noProof/>
              </w:rPr>
            </w:pPr>
            <w:r w:rsidRPr="00FE463F">
              <w:rPr>
                <w:noProof/>
              </w:rPr>
              <w:t>402</w:t>
            </w:r>
          </w:p>
        </w:tc>
        <w:tc>
          <w:tcPr>
            <w:tcW w:w="8459" w:type="dxa"/>
            <w:shd w:val="clear" w:color="auto" w:fill="auto"/>
          </w:tcPr>
          <w:p w14:paraId="6B9FD685" w14:textId="77777777" w:rsidR="00E86526" w:rsidRPr="00FE463F" w:rsidRDefault="00E86526" w:rsidP="00FD53C0">
            <w:pPr>
              <w:pStyle w:val="TableText"/>
              <w:spacing w:line="260" w:lineRule="exact"/>
              <w:rPr>
                <w:noProof/>
              </w:rPr>
            </w:pPr>
            <w:r w:rsidRPr="00FE463F">
              <w:rPr>
                <w:noProof/>
              </w:rPr>
              <w:t>The global root is missing or not valid.</w:t>
            </w:r>
          </w:p>
        </w:tc>
      </w:tr>
    </w:tbl>
    <w:p w14:paraId="6B9FD687" w14:textId="77777777" w:rsidR="00A66D7A" w:rsidRPr="00FE463F" w:rsidRDefault="00A66D7A" w:rsidP="00A66D7A">
      <w:pPr>
        <w:pStyle w:val="BodyText6"/>
        <w:rPr>
          <w:noProof/>
        </w:rPr>
      </w:pPr>
    </w:p>
    <w:p w14:paraId="6B9FD688" w14:textId="522069C5" w:rsidR="00E86526" w:rsidRPr="00FE463F" w:rsidRDefault="00E86526" w:rsidP="0074437A">
      <w:pPr>
        <w:pStyle w:val="Heading3"/>
        <w:rPr>
          <w:noProof/>
        </w:rPr>
      </w:pPr>
      <w:bookmarkStart w:id="804" w:name="_Toc480374292"/>
      <w:r w:rsidRPr="00FE463F">
        <w:rPr>
          <w:noProof/>
        </w:rPr>
        <w:t>$$ROOT^DILFD</w:t>
      </w:r>
      <w:r w:rsidR="007B673F">
        <w:rPr>
          <w:noProof/>
        </w:rPr>
        <w:t>()</w:t>
      </w:r>
      <w:r w:rsidRPr="00FE463F">
        <w:rPr>
          <w:noProof/>
        </w:rPr>
        <w:t>: File Root Resolver</w:t>
      </w:r>
      <w:bookmarkEnd w:id="804"/>
    </w:p>
    <w:p w14:paraId="6B9FD689" w14:textId="20ED18C5" w:rsidR="00E86526" w:rsidRPr="00FE463F" w:rsidRDefault="0093329A" w:rsidP="006C45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$$ROOT^DILFD</w:instrText>
      </w:r>
      <w:r w:rsidR="007B673F">
        <w:rPr>
          <w:noProof/>
        </w:rPr>
        <w:instrText>()</w:instrText>
      </w:r>
      <w:r w:rsidRPr="00FE463F">
        <w:rPr>
          <w:noProof/>
        </w:rPr>
        <w:instrText>\: File Root Resolver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Root Resolver:$$ROOT^DILFD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Calls:$$ROOT^DILFD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APIs:$$ROOT^DILFD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Calls:$$ROOT^DILFD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extrinsic function resolves the file root when passed file or subfile numbers. At the </w:t>
      </w:r>
      <w:r w:rsidR="00E90B07" w:rsidRPr="00FE463F">
        <w:rPr>
          <w:noProof/>
        </w:rPr>
        <w:t>top-level</w:t>
      </w:r>
      <w:r w:rsidR="00E86526" w:rsidRPr="00FE463F">
        <w:rPr>
          <w:noProof/>
        </w:rPr>
        <w:t xml:space="preserve"> of the file $$ROOT returns the global name. When passing a subfile number, $$ROOT uses the IENS to build the root string.</w:t>
      </w:r>
    </w:p>
    <w:p w14:paraId="6B9FD68A" w14:textId="77777777" w:rsidR="00E86526" w:rsidRPr="00FE463F" w:rsidRDefault="00E86526" w:rsidP="00CD348A">
      <w:pPr>
        <w:pStyle w:val="AltHeading5"/>
      </w:pPr>
      <w:r w:rsidRPr="00FE463F">
        <w:t>Format</w:t>
      </w:r>
    </w:p>
    <w:p w14:paraId="6B9FD68B" w14:textId="77777777" w:rsidR="00E86526" w:rsidRPr="00FE463F" w:rsidRDefault="00E86526" w:rsidP="00A4120D">
      <w:pPr>
        <w:pStyle w:val="APIFormat"/>
        <w:rPr>
          <w:noProof/>
        </w:rPr>
      </w:pPr>
      <w:r w:rsidRPr="00FE463F">
        <w:rPr>
          <w:noProof/>
        </w:rPr>
        <w:t>$$ROOT^DILFD(</w:t>
      </w:r>
      <w:r w:rsidR="00A66D7A" w:rsidRPr="00FE463F">
        <w:rPr>
          <w:noProof/>
        </w:rPr>
        <w:t>file,iens,flags,error_flag</w:t>
      </w:r>
      <w:r w:rsidRPr="00FE463F">
        <w:rPr>
          <w:noProof/>
        </w:rPr>
        <w:t>)</w:t>
      </w:r>
    </w:p>
    <w:p w14:paraId="6B9FD68C" w14:textId="77777777" w:rsidR="00E86526" w:rsidRDefault="00E86526" w:rsidP="00CD348A">
      <w:pPr>
        <w:pStyle w:val="AltHeading5"/>
      </w:pPr>
      <w:r w:rsidRPr="00FE463F">
        <w:t>Input Parameters</w:t>
      </w:r>
    </w:p>
    <w:p w14:paraId="2CAA3AA2" w14:textId="09D2E8B5" w:rsidR="005574B9" w:rsidRDefault="005574B9" w:rsidP="005574B9">
      <w:pPr>
        <w:pStyle w:val="APIParameters"/>
        <w:keepNext/>
        <w:keepLines/>
      </w:pPr>
      <w:r w:rsidRPr="00FE463F">
        <w:t>file</w:t>
      </w:r>
      <w:r>
        <w:t>:</w:t>
      </w:r>
      <w:r>
        <w:tab/>
      </w:r>
      <w:r w:rsidRPr="00FE463F">
        <w:t>(Required) File number or subfile number.</w:t>
      </w:r>
    </w:p>
    <w:p w14:paraId="7B3627E4" w14:textId="1CB4213F" w:rsidR="005574B9" w:rsidRDefault="005574B9" w:rsidP="005574B9">
      <w:pPr>
        <w:pStyle w:val="APIParameters"/>
        <w:keepNext/>
        <w:keepLines/>
        <w:rPr>
          <w:lang w:eastAsia="en-US"/>
        </w:rPr>
      </w:pPr>
      <w:r w:rsidRPr="00FE463F">
        <w:t>iens</w:t>
      </w:r>
      <w:r>
        <w:t>:</w:t>
      </w:r>
      <w:r>
        <w:tab/>
      </w:r>
      <w:r w:rsidRPr="00FE463F">
        <w:rPr>
          <w:lang w:eastAsia="en-US"/>
        </w:rPr>
        <w:t>(Optional) If the FILE parameter equals a file number, the Lister ignores the IENS parameter. If the FILE parameter equals a subfile number, the Lister needs the IENS parameter to help identify which subfile to list. In other words, files can be specified with the FILE parameter alone, but subfiles require both the FILE and IENS parameters.</w:t>
      </w:r>
    </w:p>
    <w:p w14:paraId="456C306C" w14:textId="5D570A52" w:rsidR="005574B9" w:rsidRDefault="005574B9" w:rsidP="005574B9">
      <w:pPr>
        <w:pStyle w:val="APIParametersText"/>
        <w:rPr>
          <w:lang w:eastAsia="en-US"/>
        </w:rPr>
      </w:pPr>
      <w:r w:rsidRPr="00FE463F">
        <w:rPr>
          <w:lang w:eastAsia="en-US"/>
        </w:rPr>
        <w:t xml:space="preserve">When the IENS parameter is used, it </w:t>
      </w:r>
      <w:r w:rsidRPr="00FE463F">
        <w:rPr>
          <w:i/>
          <w:lang w:eastAsia="en-US"/>
        </w:rPr>
        <w:t>must</w:t>
      </w:r>
      <w:r w:rsidRPr="00FE463F">
        <w:rPr>
          <w:lang w:eastAsia="en-US"/>
        </w:rPr>
        <w:t xml:space="preserve"> equal an IENS that identifies the parent record of the exact subfile to list. Since this parameter identifies the subfile under that record, and not the subrecord itself, the first comma-piece of the parameter should be empty. If the first comma-piece of the IENS is </w:t>
      </w:r>
      <w:r w:rsidRPr="00FE463F">
        <w:rPr>
          <w:i/>
          <w:lang w:eastAsia="en-US"/>
        </w:rPr>
        <w:t>not</w:t>
      </w:r>
      <w:r w:rsidRPr="00FE463F">
        <w:rPr>
          <w:lang w:eastAsia="en-US"/>
        </w:rPr>
        <w:t xml:space="preserve"> empty, that first comma-piece is ignored.</w:t>
      </w:r>
    </w:p>
    <w:p w14:paraId="6F33D7C2" w14:textId="280750E6" w:rsidR="005574B9" w:rsidRDefault="005574B9" w:rsidP="005574B9">
      <w:pPr>
        <w:pStyle w:val="APIParametersNote"/>
      </w:pPr>
      <w:r>
        <w:rPr>
          <w:sz w:val="20"/>
        </w:rPr>
        <w:drawing>
          <wp:inline distT="0" distB="0" distL="0" distR="0" wp14:anchorId="70A9FA1E" wp14:editId="43ED37ED">
            <wp:extent cx="304800" cy="304800"/>
            <wp:effectExtent l="0" t="0" r="0" b="0"/>
            <wp:docPr id="269" name="Picture 2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bCs w:val="0"/>
        </w:rPr>
        <w:tab/>
      </w:r>
      <w:r w:rsidRPr="00FE463F">
        <w:rPr>
          <w:b/>
          <w:bCs w:val="0"/>
        </w:rPr>
        <w:t>REF:</w:t>
      </w:r>
      <w:r w:rsidRPr="00FE463F">
        <w:t xml:space="preserve"> For more information on the IENS, see the discussion in the DBS Introduction.</w:t>
      </w:r>
    </w:p>
    <w:p w14:paraId="3BB746DF" w14:textId="7DA4477B" w:rsidR="005574B9" w:rsidRDefault="005574B9" w:rsidP="005574B9">
      <w:pPr>
        <w:pStyle w:val="APIParametersText"/>
        <w:rPr>
          <w:lang w:eastAsia="en-US"/>
        </w:rPr>
      </w:pPr>
      <w:r w:rsidRPr="00FE463F">
        <w:rPr>
          <w:lang w:eastAsia="en-US"/>
        </w:rPr>
        <w:t xml:space="preserve">For example, to specify the Menu Item subfile under option number 67, you </w:t>
      </w:r>
      <w:r w:rsidRPr="00FE463F">
        <w:rPr>
          <w:i/>
          <w:lang w:eastAsia="en-US"/>
        </w:rPr>
        <w:t>must</w:t>
      </w:r>
      <w:r w:rsidRPr="00FE463F">
        <w:rPr>
          <w:lang w:eastAsia="en-US"/>
        </w:rPr>
        <w:t xml:space="preserve"> pass FILE=19.01 (the subfile number for the Menu subfile) and IENS=“,67,” (showing that record number 67 holds the Menu subfile you want to list).</w:t>
      </w:r>
    </w:p>
    <w:p w14:paraId="22573D09" w14:textId="400EE393" w:rsidR="005574B9" w:rsidRDefault="005574B9" w:rsidP="005574B9">
      <w:pPr>
        <w:pStyle w:val="APIParametersText"/>
        <w:rPr>
          <w:lang w:eastAsia="en-US"/>
        </w:rPr>
      </w:pPr>
      <w:r w:rsidRPr="00FE463F">
        <w:rPr>
          <w:lang w:eastAsia="en-US"/>
        </w:rPr>
        <w:t>Defaults to empty string</w:t>
      </w:r>
      <w:r>
        <w:rPr>
          <w:lang w:eastAsia="en-US"/>
        </w:rPr>
        <w:t>.</w:t>
      </w:r>
    </w:p>
    <w:p w14:paraId="6942BB0D" w14:textId="2AB32EBA" w:rsidR="005574B9" w:rsidRDefault="005574B9" w:rsidP="005574B9">
      <w:pPr>
        <w:pStyle w:val="APIParameters"/>
      </w:pPr>
      <w:r w:rsidRPr="00FE463F">
        <w:t>flags</w:t>
      </w:r>
      <w:r>
        <w:t>:</w:t>
      </w:r>
      <w:r>
        <w:tab/>
      </w:r>
      <w:r w:rsidRPr="00FE463F">
        <w:t>(Optional) If set to 1 (true), returns a closed root. The default is to return an open root.</w:t>
      </w:r>
    </w:p>
    <w:p w14:paraId="37145569" w14:textId="1B94DD26" w:rsidR="005574B9" w:rsidRPr="00FE463F" w:rsidRDefault="005574B9" w:rsidP="005574B9">
      <w:pPr>
        <w:pStyle w:val="APIParameters"/>
      </w:pPr>
      <w:r w:rsidRPr="00FE463F">
        <w:t>error_flag</w:t>
      </w:r>
      <w:r>
        <w:t>:</w:t>
      </w:r>
      <w:r>
        <w:tab/>
      </w:r>
      <w:r w:rsidRPr="00FE463F">
        <w:t>(Optional) If set to 1 (true), processes an error message if an error is encountered.</w:t>
      </w:r>
    </w:p>
    <w:p w14:paraId="6B9FD69D" w14:textId="77777777" w:rsidR="00A66D7A" w:rsidRPr="00FE463F" w:rsidRDefault="00A66D7A" w:rsidP="00A66D7A">
      <w:pPr>
        <w:pStyle w:val="BodyText6"/>
        <w:rPr>
          <w:noProof/>
        </w:rPr>
      </w:pPr>
    </w:p>
    <w:p w14:paraId="6B9FD69E" w14:textId="77777777" w:rsidR="00A66D7A" w:rsidRPr="00FE463F" w:rsidRDefault="00A66D7A" w:rsidP="00DF602F">
      <w:pPr>
        <w:pStyle w:val="Heading4"/>
        <w:rPr>
          <w:noProof/>
        </w:rPr>
      </w:pPr>
      <w:r w:rsidRPr="00FE463F">
        <w:rPr>
          <w:noProof/>
        </w:rPr>
        <w:lastRenderedPageBreak/>
        <w:t>Examples</w:t>
      </w:r>
    </w:p>
    <w:p w14:paraId="6B9FD69F" w14:textId="77777777" w:rsidR="00E86526" w:rsidRPr="00FE463F" w:rsidRDefault="00E86526" w:rsidP="00DF602F">
      <w:pPr>
        <w:pStyle w:val="Heading5"/>
        <w:rPr>
          <w:noProof/>
        </w:rPr>
      </w:pPr>
      <w:r w:rsidRPr="00FE463F">
        <w:rPr>
          <w:noProof/>
        </w:rPr>
        <w:t>Example 1</w:t>
      </w:r>
    </w:p>
    <w:p w14:paraId="6B9FD6A0" w14:textId="0F051345" w:rsidR="006C45AB" w:rsidRPr="00FE463F" w:rsidRDefault="00617AA3" w:rsidP="00617AA3">
      <w:pPr>
        <w:pStyle w:val="Caption"/>
        <w:rPr>
          <w:noProof/>
        </w:rPr>
      </w:pPr>
      <w:bookmarkStart w:id="805" w:name="_Toc48037474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205</w:t>
      </w:r>
      <w:r w:rsidRPr="00FE463F">
        <w:rPr>
          <w:noProof/>
        </w:rPr>
        <w:fldChar w:fldCharType="end"/>
      </w:r>
      <w:r w:rsidR="000E1784">
        <w:rPr>
          <w:noProof/>
        </w:rPr>
        <w:t>:</w:t>
      </w:r>
      <w:r w:rsidR="00A66D7A" w:rsidRPr="00FE463F">
        <w:rPr>
          <w:noProof/>
        </w:rPr>
        <w:t xml:space="preserve"> $$ROOT^DILFD</w:t>
      </w:r>
      <w:r w:rsidR="007B673F">
        <w:rPr>
          <w:noProof/>
        </w:rPr>
        <w:t>()</w:t>
      </w:r>
      <w:r w:rsidR="00A66D7A" w:rsidRPr="00FE463F">
        <w:rPr>
          <w:noProof/>
        </w:rPr>
        <w:t xml:space="preserve"> API—Example 1: Input and Output</w:t>
      </w:r>
      <w:bookmarkEnd w:id="805"/>
    </w:p>
    <w:p w14:paraId="6B9FD6A1" w14:textId="77777777" w:rsidR="00E86526" w:rsidRPr="003A620F" w:rsidRDefault="00E86526" w:rsidP="00ED4DD4">
      <w:pPr>
        <w:pStyle w:val="APICode"/>
        <w:rPr>
          <w:noProof/>
        </w:rPr>
      </w:pPr>
      <w:r w:rsidRPr="003A620F">
        <w:rPr>
          <w:noProof/>
        </w:rPr>
        <w:t>&gt;</w:t>
      </w:r>
      <w:r w:rsidRPr="003A620F">
        <w:rPr>
          <w:b/>
          <w:noProof/>
        </w:rPr>
        <w:t>S DIC=$$ROOT^DILFD(999000.07,</w:t>
      </w:r>
      <w:r w:rsidR="00084217" w:rsidRPr="003A620F">
        <w:rPr>
          <w:b/>
          <w:noProof/>
        </w:rPr>
        <w:t>”</w:t>
      </w:r>
      <w:r w:rsidRPr="003A620F">
        <w:rPr>
          <w:b/>
          <w:noProof/>
        </w:rPr>
        <w:t>1,38,</w:t>
      </w:r>
      <w:r w:rsidR="00084217" w:rsidRPr="003A620F">
        <w:rPr>
          <w:b/>
          <w:noProof/>
        </w:rPr>
        <w:t>”</w:t>
      </w:r>
      <w:r w:rsidRPr="003A620F">
        <w:rPr>
          <w:b/>
          <w:noProof/>
        </w:rPr>
        <w:t>)</w:t>
      </w:r>
    </w:p>
    <w:p w14:paraId="6B9FD6A2" w14:textId="77777777" w:rsidR="00E86526" w:rsidRPr="003A620F" w:rsidRDefault="00E86526" w:rsidP="00ED4DD4">
      <w:pPr>
        <w:pStyle w:val="APICode"/>
        <w:rPr>
          <w:noProof/>
        </w:rPr>
      </w:pPr>
    </w:p>
    <w:p w14:paraId="6B9FD6A3" w14:textId="77777777" w:rsidR="00E86526" w:rsidRPr="00FE463F" w:rsidRDefault="00E86526" w:rsidP="00ED4DD4">
      <w:pPr>
        <w:pStyle w:val="APICode"/>
        <w:rPr>
          <w:noProof/>
        </w:rPr>
      </w:pPr>
      <w:r w:rsidRPr="003A620F">
        <w:rPr>
          <w:noProof/>
        </w:rPr>
        <w:t>&gt;</w:t>
      </w:r>
      <w:r w:rsidRPr="003A620F">
        <w:rPr>
          <w:b/>
          <w:noProof/>
        </w:rPr>
        <w:t>W DIC</w:t>
      </w:r>
    </w:p>
    <w:p w14:paraId="6B9FD6A4" w14:textId="77777777" w:rsidR="00E86526" w:rsidRPr="00FE463F" w:rsidRDefault="00E86526" w:rsidP="00ED4DD4">
      <w:pPr>
        <w:pStyle w:val="APICode"/>
        <w:rPr>
          <w:noProof/>
        </w:rPr>
      </w:pPr>
      <w:r w:rsidRPr="00FE463F">
        <w:rPr>
          <w:noProof/>
        </w:rPr>
        <w:t>^DIZ(999000,38,2,</w:t>
      </w:r>
    </w:p>
    <w:p w14:paraId="6B9FD6A5" w14:textId="77777777" w:rsidR="00E86526" w:rsidRPr="00FE463F" w:rsidRDefault="00E86526" w:rsidP="0093329A">
      <w:pPr>
        <w:pStyle w:val="BodyText6"/>
        <w:rPr>
          <w:noProof/>
        </w:rPr>
      </w:pPr>
    </w:p>
    <w:p w14:paraId="6B9FD6A6" w14:textId="77777777" w:rsidR="00E86526" w:rsidRPr="00FE463F" w:rsidRDefault="00E86526" w:rsidP="00DF602F">
      <w:pPr>
        <w:pStyle w:val="Heading5"/>
        <w:rPr>
          <w:noProof/>
        </w:rPr>
      </w:pPr>
      <w:r w:rsidRPr="00FE463F">
        <w:rPr>
          <w:noProof/>
        </w:rPr>
        <w:t>Example 2</w:t>
      </w:r>
    </w:p>
    <w:p w14:paraId="6B9FD6A7" w14:textId="14BA3646" w:rsidR="006C45AB" w:rsidRPr="00FE463F" w:rsidRDefault="00617AA3" w:rsidP="00617AA3">
      <w:pPr>
        <w:pStyle w:val="Caption"/>
        <w:rPr>
          <w:noProof/>
        </w:rPr>
      </w:pPr>
      <w:bookmarkStart w:id="806" w:name="_Toc48037474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206</w:t>
      </w:r>
      <w:r w:rsidRPr="00FE463F">
        <w:rPr>
          <w:noProof/>
        </w:rPr>
        <w:fldChar w:fldCharType="end"/>
      </w:r>
      <w:r w:rsidR="000E1784">
        <w:rPr>
          <w:noProof/>
        </w:rPr>
        <w:t>:</w:t>
      </w:r>
      <w:r w:rsidR="00501B71" w:rsidRPr="00FE463F">
        <w:rPr>
          <w:noProof/>
        </w:rPr>
        <w:t xml:space="preserve"> $$ROOT^DILFD</w:t>
      </w:r>
      <w:r w:rsidR="007B673F">
        <w:rPr>
          <w:noProof/>
        </w:rPr>
        <w:t>()</w:t>
      </w:r>
      <w:r w:rsidR="00501B71" w:rsidRPr="00FE463F">
        <w:rPr>
          <w:noProof/>
        </w:rPr>
        <w:t xml:space="preserve"> API—Example 2: Input and Output</w:t>
      </w:r>
      <w:bookmarkEnd w:id="806"/>
    </w:p>
    <w:p w14:paraId="6B9FD6A8" w14:textId="77777777" w:rsidR="00E86526" w:rsidRPr="003A620F" w:rsidRDefault="00E86526" w:rsidP="00ED4DD4">
      <w:pPr>
        <w:pStyle w:val="APICode"/>
        <w:rPr>
          <w:noProof/>
        </w:rPr>
      </w:pPr>
      <w:r w:rsidRPr="003A620F">
        <w:rPr>
          <w:noProof/>
        </w:rPr>
        <w:t>&gt;</w:t>
      </w:r>
      <w:r w:rsidRPr="003A620F">
        <w:rPr>
          <w:b/>
          <w:noProof/>
        </w:rPr>
        <w:t>S DIC=$$ROOT^DILFD(999000)</w:t>
      </w:r>
    </w:p>
    <w:p w14:paraId="6B9FD6A9" w14:textId="77777777" w:rsidR="00E86526" w:rsidRPr="003A620F" w:rsidRDefault="00E86526" w:rsidP="00ED4DD4">
      <w:pPr>
        <w:pStyle w:val="APICode"/>
        <w:rPr>
          <w:noProof/>
        </w:rPr>
      </w:pPr>
    </w:p>
    <w:p w14:paraId="6B9FD6AA" w14:textId="77777777" w:rsidR="00E86526" w:rsidRPr="00FE463F" w:rsidRDefault="00E86526" w:rsidP="00ED4DD4">
      <w:pPr>
        <w:pStyle w:val="APICode"/>
        <w:rPr>
          <w:noProof/>
        </w:rPr>
      </w:pPr>
      <w:r w:rsidRPr="003A620F">
        <w:rPr>
          <w:noProof/>
        </w:rPr>
        <w:t>&gt;</w:t>
      </w:r>
      <w:r w:rsidRPr="003A620F">
        <w:rPr>
          <w:b/>
          <w:noProof/>
        </w:rPr>
        <w:t>W DIC</w:t>
      </w:r>
    </w:p>
    <w:p w14:paraId="6B9FD6AB" w14:textId="77777777" w:rsidR="00E86526" w:rsidRPr="00FE463F" w:rsidRDefault="00E86526" w:rsidP="00ED4DD4">
      <w:pPr>
        <w:pStyle w:val="APICode"/>
        <w:rPr>
          <w:noProof/>
        </w:rPr>
      </w:pPr>
      <w:r w:rsidRPr="00FE463F">
        <w:rPr>
          <w:noProof/>
        </w:rPr>
        <w:t>^DIZ(999000,</w:t>
      </w:r>
    </w:p>
    <w:p w14:paraId="6B9FD6AC" w14:textId="77777777" w:rsidR="00E86526" w:rsidRPr="00FE463F" w:rsidRDefault="00E86526" w:rsidP="0093329A">
      <w:pPr>
        <w:pStyle w:val="BodyText6"/>
        <w:rPr>
          <w:noProof/>
        </w:rPr>
      </w:pPr>
    </w:p>
    <w:p w14:paraId="6B9FD6AD" w14:textId="77777777" w:rsidR="00E86526" w:rsidRPr="00FE463F" w:rsidRDefault="00E86526" w:rsidP="00DF602F">
      <w:pPr>
        <w:pStyle w:val="Heading5"/>
        <w:rPr>
          <w:noProof/>
        </w:rPr>
      </w:pPr>
      <w:r w:rsidRPr="00FE463F">
        <w:rPr>
          <w:noProof/>
        </w:rPr>
        <w:t>Example 3</w:t>
      </w:r>
    </w:p>
    <w:p w14:paraId="6B9FD6AE" w14:textId="71100672" w:rsidR="006C45AB" w:rsidRPr="00FE463F" w:rsidRDefault="00617AA3" w:rsidP="00617AA3">
      <w:pPr>
        <w:pStyle w:val="Caption"/>
        <w:rPr>
          <w:noProof/>
        </w:rPr>
      </w:pPr>
      <w:bookmarkStart w:id="807" w:name="_Toc48037474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207</w:t>
      </w:r>
      <w:r w:rsidRPr="00FE463F">
        <w:rPr>
          <w:noProof/>
        </w:rPr>
        <w:fldChar w:fldCharType="end"/>
      </w:r>
      <w:r w:rsidR="000E1784">
        <w:rPr>
          <w:noProof/>
        </w:rPr>
        <w:t>;</w:t>
      </w:r>
      <w:r w:rsidR="00501B71" w:rsidRPr="00FE463F">
        <w:rPr>
          <w:noProof/>
        </w:rPr>
        <w:t xml:space="preserve"> $$ROOT^DILFD</w:t>
      </w:r>
      <w:r w:rsidR="007B673F">
        <w:rPr>
          <w:noProof/>
        </w:rPr>
        <w:t>()</w:t>
      </w:r>
      <w:r w:rsidR="00501B71" w:rsidRPr="00FE463F">
        <w:rPr>
          <w:noProof/>
        </w:rPr>
        <w:t xml:space="preserve"> API—Example 3: Input and Output</w:t>
      </w:r>
      <w:bookmarkEnd w:id="807"/>
    </w:p>
    <w:p w14:paraId="6B9FD6AF" w14:textId="77777777" w:rsidR="00E86526" w:rsidRPr="003A620F" w:rsidRDefault="00E86526" w:rsidP="00ED4DD4">
      <w:pPr>
        <w:pStyle w:val="APICode"/>
        <w:rPr>
          <w:noProof/>
        </w:rPr>
      </w:pPr>
      <w:r w:rsidRPr="003A620F">
        <w:rPr>
          <w:noProof/>
        </w:rPr>
        <w:t>&gt;</w:t>
      </w:r>
      <w:r w:rsidRPr="003A620F">
        <w:rPr>
          <w:b/>
          <w:noProof/>
        </w:rPr>
        <w:t>S CROOT=$$ROOT^DILFD(999000,</w:t>
      </w:r>
      <w:r w:rsidR="00084217" w:rsidRPr="003A620F">
        <w:rPr>
          <w:b/>
          <w:noProof/>
        </w:rPr>
        <w:t>”“</w:t>
      </w:r>
      <w:r w:rsidRPr="003A620F">
        <w:rPr>
          <w:b/>
          <w:noProof/>
        </w:rPr>
        <w:t>,1)</w:t>
      </w:r>
    </w:p>
    <w:p w14:paraId="6B9FD6B0" w14:textId="77777777" w:rsidR="00E86526" w:rsidRPr="003A620F" w:rsidRDefault="00E86526" w:rsidP="00ED4DD4">
      <w:pPr>
        <w:pStyle w:val="APICode"/>
        <w:rPr>
          <w:noProof/>
        </w:rPr>
      </w:pPr>
    </w:p>
    <w:p w14:paraId="6B9FD6B1" w14:textId="77777777" w:rsidR="00E86526" w:rsidRPr="00FE463F" w:rsidRDefault="00E86526" w:rsidP="00ED4DD4">
      <w:pPr>
        <w:pStyle w:val="APICode"/>
        <w:rPr>
          <w:noProof/>
        </w:rPr>
      </w:pPr>
      <w:r w:rsidRPr="003A620F">
        <w:rPr>
          <w:noProof/>
        </w:rPr>
        <w:t>&gt;</w:t>
      </w:r>
      <w:r w:rsidRPr="003A620F">
        <w:rPr>
          <w:b/>
          <w:noProof/>
        </w:rPr>
        <w:t>W CROOT</w:t>
      </w:r>
    </w:p>
    <w:p w14:paraId="6B9FD6B2" w14:textId="77777777" w:rsidR="00E86526" w:rsidRPr="00FE463F" w:rsidRDefault="00E86526" w:rsidP="00ED4DD4">
      <w:pPr>
        <w:pStyle w:val="APICode"/>
        <w:rPr>
          <w:noProof/>
        </w:rPr>
      </w:pPr>
      <w:r w:rsidRPr="00FE463F">
        <w:rPr>
          <w:noProof/>
        </w:rPr>
        <w:t>^DIZ(999000)</w:t>
      </w:r>
    </w:p>
    <w:p w14:paraId="6B9FD6B3" w14:textId="77777777" w:rsidR="00E86526" w:rsidRPr="00FE463F" w:rsidRDefault="00E86526" w:rsidP="0093329A">
      <w:pPr>
        <w:pStyle w:val="BodyText6"/>
        <w:rPr>
          <w:noProof/>
        </w:rPr>
      </w:pPr>
    </w:p>
    <w:p w14:paraId="6B9FD6B4" w14:textId="77777777" w:rsidR="00E86526" w:rsidRPr="00FE463F" w:rsidRDefault="00E86526" w:rsidP="00DF602F">
      <w:pPr>
        <w:pStyle w:val="Heading4"/>
        <w:rPr>
          <w:noProof/>
        </w:rPr>
      </w:pPr>
      <w:r w:rsidRPr="00FE463F">
        <w:rPr>
          <w:noProof/>
        </w:rPr>
        <w:t>Error Codes Returned</w:t>
      </w:r>
    </w:p>
    <w:p w14:paraId="6B9FD6B5" w14:textId="7F416101" w:rsidR="00501B71" w:rsidRPr="00FE463F" w:rsidRDefault="00604F5E" w:rsidP="00604F5E">
      <w:pPr>
        <w:pStyle w:val="Caption"/>
        <w:rPr>
          <w:noProof/>
        </w:rPr>
      </w:pPr>
      <w:bookmarkStart w:id="808" w:name="_Toc48037499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67</w:t>
      </w:r>
      <w:r w:rsidRPr="00FE463F">
        <w:rPr>
          <w:noProof/>
        </w:rPr>
        <w:fldChar w:fldCharType="end"/>
      </w:r>
      <w:r w:rsidR="000E1784">
        <w:rPr>
          <w:noProof/>
        </w:rPr>
        <w:t>:</w:t>
      </w:r>
      <w:r w:rsidRPr="00FE463F">
        <w:rPr>
          <w:noProof/>
        </w:rPr>
        <w:t xml:space="preserve"> $$ROOT^DILFD</w:t>
      </w:r>
      <w:r w:rsidR="007B673F">
        <w:rPr>
          <w:noProof/>
        </w:rPr>
        <w:t>()</w:t>
      </w:r>
      <w:r w:rsidRPr="00FE463F">
        <w:rPr>
          <w:noProof/>
        </w:rPr>
        <w:t xml:space="preserve"> API—Error Codes Returned</w:t>
      </w:r>
      <w:bookmarkEnd w:id="808"/>
    </w:p>
    <w:tbl>
      <w:tblPr>
        <w:tblW w:w="934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49"/>
      </w:tblGrid>
      <w:tr w:rsidR="00604F5E" w:rsidRPr="00FE463F" w14:paraId="6B9FD6B8" w14:textId="77777777" w:rsidTr="00D80E98">
        <w:trPr>
          <w:tblHeader/>
        </w:trPr>
        <w:tc>
          <w:tcPr>
            <w:tcW w:w="795" w:type="dxa"/>
            <w:shd w:val="pct12" w:color="auto" w:fill="auto"/>
          </w:tcPr>
          <w:p w14:paraId="6B9FD6B6" w14:textId="77777777" w:rsidR="00604F5E" w:rsidRPr="00FE463F" w:rsidRDefault="00604F5E" w:rsidP="00D80E98">
            <w:pPr>
              <w:pStyle w:val="TableHeading"/>
              <w:spacing w:line="260" w:lineRule="exact"/>
              <w:rPr>
                <w:noProof/>
              </w:rPr>
            </w:pPr>
            <w:bookmarkStart w:id="809" w:name="COL001_TBL098"/>
            <w:bookmarkEnd w:id="809"/>
            <w:r w:rsidRPr="00FE463F">
              <w:rPr>
                <w:noProof/>
              </w:rPr>
              <w:t>Code</w:t>
            </w:r>
          </w:p>
        </w:tc>
        <w:tc>
          <w:tcPr>
            <w:tcW w:w="8549" w:type="dxa"/>
            <w:shd w:val="pct12" w:color="auto" w:fill="auto"/>
          </w:tcPr>
          <w:p w14:paraId="6B9FD6B7" w14:textId="77777777" w:rsidR="00604F5E" w:rsidRPr="00FE463F" w:rsidRDefault="00604F5E" w:rsidP="00D80E98">
            <w:pPr>
              <w:pStyle w:val="TableHeading"/>
              <w:spacing w:line="260" w:lineRule="exact"/>
              <w:rPr>
                <w:noProof/>
              </w:rPr>
            </w:pPr>
            <w:r w:rsidRPr="00FE463F">
              <w:rPr>
                <w:noProof/>
              </w:rPr>
              <w:t>Description</w:t>
            </w:r>
          </w:p>
        </w:tc>
      </w:tr>
      <w:tr w:rsidR="00E86526" w:rsidRPr="00FE463F" w14:paraId="6B9FD6BB" w14:textId="77777777" w:rsidTr="00D80E98">
        <w:tc>
          <w:tcPr>
            <w:tcW w:w="795" w:type="dxa"/>
            <w:shd w:val="clear" w:color="auto" w:fill="auto"/>
          </w:tcPr>
          <w:p w14:paraId="6B9FD6B9" w14:textId="77777777" w:rsidR="00E86526" w:rsidRPr="00FE463F" w:rsidRDefault="00E86526" w:rsidP="00D80E98">
            <w:pPr>
              <w:pStyle w:val="TableText"/>
              <w:keepNext/>
              <w:keepLines/>
              <w:spacing w:line="260" w:lineRule="exact"/>
              <w:rPr>
                <w:noProof/>
              </w:rPr>
            </w:pPr>
            <w:r w:rsidRPr="00FE463F">
              <w:rPr>
                <w:noProof/>
              </w:rPr>
              <w:t>200</w:t>
            </w:r>
          </w:p>
        </w:tc>
        <w:tc>
          <w:tcPr>
            <w:tcW w:w="8549" w:type="dxa"/>
            <w:shd w:val="clear" w:color="auto" w:fill="auto"/>
          </w:tcPr>
          <w:p w14:paraId="6B9FD6BA" w14:textId="77777777" w:rsidR="00E86526" w:rsidRPr="00FE463F" w:rsidRDefault="00E86526" w:rsidP="00D80E98">
            <w:pPr>
              <w:pStyle w:val="TableText"/>
              <w:keepNext/>
              <w:keepLines/>
              <w:spacing w:line="260" w:lineRule="exact"/>
              <w:rPr>
                <w:noProof/>
              </w:rPr>
            </w:pPr>
            <w:r w:rsidRPr="00FE463F">
              <w:rPr>
                <w:noProof/>
              </w:rPr>
              <w:t>Invalid parameter</w:t>
            </w:r>
          </w:p>
        </w:tc>
      </w:tr>
      <w:tr w:rsidR="00E86526" w:rsidRPr="00FE463F" w14:paraId="6B9FD6BE" w14:textId="77777777" w:rsidTr="00D80E98">
        <w:tc>
          <w:tcPr>
            <w:tcW w:w="795" w:type="dxa"/>
            <w:shd w:val="clear" w:color="auto" w:fill="auto"/>
          </w:tcPr>
          <w:p w14:paraId="6B9FD6BC" w14:textId="77777777" w:rsidR="00E86526" w:rsidRPr="00FE463F" w:rsidRDefault="00E86526" w:rsidP="00D80E98">
            <w:pPr>
              <w:pStyle w:val="TableText"/>
              <w:spacing w:line="260" w:lineRule="exact"/>
              <w:rPr>
                <w:noProof/>
              </w:rPr>
            </w:pPr>
            <w:r w:rsidRPr="00FE463F">
              <w:rPr>
                <w:noProof/>
              </w:rPr>
              <w:t>205</w:t>
            </w:r>
          </w:p>
        </w:tc>
        <w:tc>
          <w:tcPr>
            <w:tcW w:w="8549" w:type="dxa"/>
            <w:shd w:val="clear" w:color="auto" w:fill="auto"/>
          </w:tcPr>
          <w:p w14:paraId="6B9FD6BD" w14:textId="77777777" w:rsidR="00E86526" w:rsidRPr="00FE463F" w:rsidRDefault="00E86526" w:rsidP="00D80E98">
            <w:pPr>
              <w:pStyle w:val="TableText"/>
              <w:spacing w:line="260" w:lineRule="exact"/>
              <w:rPr>
                <w:noProof/>
              </w:rPr>
            </w:pPr>
            <w:r w:rsidRPr="00FE463F">
              <w:rPr>
                <w:noProof/>
              </w:rPr>
              <w:t>The File and IENS represent different subfile levels.</w:t>
            </w:r>
          </w:p>
        </w:tc>
      </w:tr>
    </w:tbl>
    <w:p w14:paraId="6B9FD6BF" w14:textId="77777777" w:rsidR="00501B71" w:rsidRPr="00FE463F" w:rsidRDefault="00501B71" w:rsidP="00501B71">
      <w:pPr>
        <w:pStyle w:val="BodyText6"/>
        <w:rPr>
          <w:noProof/>
        </w:rPr>
      </w:pPr>
    </w:p>
    <w:p w14:paraId="6B9FD6C0" w14:textId="719C168B" w:rsidR="00E86526" w:rsidRPr="00FE463F" w:rsidRDefault="00E86526" w:rsidP="0074437A">
      <w:pPr>
        <w:pStyle w:val="Heading3"/>
        <w:rPr>
          <w:noProof/>
        </w:rPr>
      </w:pPr>
      <w:bookmarkStart w:id="810" w:name="_Toc480374293"/>
      <w:r w:rsidRPr="00FE463F">
        <w:rPr>
          <w:noProof/>
        </w:rPr>
        <w:t>$$VFIELD^DILFD</w:t>
      </w:r>
      <w:r w:rsidR="007B673F">
        <w:rPr>
          <w:noProof/>
        </w:rPr>
        <w:t>()</w:t>
      </w:r>
      <w:r w:rsidRPr="00FE463F">
        <w:rPr>
          <w:noProof/>
        </w:rPr>
        <w:t>: Field Verifier</w:t>
      </w:r>
      <w:bookmarkEnd w:id="810"/>
    </w:p>
    <w:p w14:paraId="6B9FD6C1" w14:textId="7D941CB7" w:rsidR="00E86526" w:rsidRPr="00FE463F" w:rsidRDefault="0093329A" w:rsidP="006C45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$$VFIELD^DILFD</w:instrText>
      </w:r>
      <w:r w:rsidR="007B673F">
        <w:rPr>
          <w:noProof/>
        </w:rPr>
        <w:instrText>()</w:instrText>
      </w:r>
      <w:r w:rsidRPr="00FE463F">
        <w:rPr>
          <w:noProof/>
        </w:rPr>
        <w:instrText>\: Field Verifier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Field:</w:instrText>
      </w:r>
      <w:r w:rsidRPr="00FE463F">
        <w:rPr>
          <w:noProof/>
        </w:rPr>
        <w:instrText>Verifier:$$VFIELD^DILFD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Calls:$$VFIELD^DILFD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APIs:$$VFIELD^DILFD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Calls:$$VFIELD^DILFD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verifies that a field in a specified file exists.</w:t>
      </w:r>
    </w:p>
    <w:p w14:paraId="6B9FD6C2" w14:textId="77777777" w:rsidR="00E86526" w:rsidRPr="00FE463F" w:rsidRDefault="00E86526" w:rsidP="00CD348A">
      <w:pPr>
        <w:pStyle w:val="AltHeading5"/>
      </w:pPr>
      <w:r w:rsidRPr="00FE463F">
        <w:t>Format</w:t>
      </w:r>
    </w:p>
    <w:p w14:paraId="6B9FD6C3" w14:textId="77777777" w:rsidR="00E86526" w:rsidRPr="00FE463F" w:rsidRDefault="00E86526" w:rsidP="00A4120D">
      <w:pPr>
        <w:pStyle w:val="APIFormat"/>
        <w:rPr>
          <w:noProof/>
        </w:rPr>
      </w:pPr>
      <w:r w:rsidRPr="00FE463F">
        <w:rPr>
          <w:noProof/>
        </w:rPr>
        <w:t>$$VFIELD^DILFD(</w:t>
      </w:r>
      <w:r w:rsidR="00501B71" w:rsidRPr="00FE463F">
        <w:rPr>
          <w:noProof/>
        </w:rPr>
        <w:t>file,field</w:t>
      </w:r>
      <w:r w:rsidRPr="00FE463F">
        <w:rPr>
          <w:noProof/>
        </w:rPr>
        <w:t>)</w:t>
      </w:r>
    </w:p>
    <w:p w14:paraId="6B9FD6C4" w14:textId="77777777" w:rsidR="00E86526" w:rsidRDefault="00E86526" w:rsidP="00CD348A">
      <w:pPr>
        <w:pStyle w:val="AltHeading5"/>
      </w:pPr>
      <w:r w:rsidRPr="00FE463F">
        <w:t>Input Parameters</w:t>
      </w:r>
    </w:p>
    <w:p w14:paraId="5F766249" w14:textId="7A019D37" w:rsidR="00476A97" w:rsidRDefault="00476A97" w:rsidP="00476A97">
      <w:pPr>
        <w:pStyle w:val="APIParameters"/>
      </w:pPr>
      <w:r w:rsidRPr="00FE463F">
        <w:t>file</w:t>
      </w:r>
      <w:r>
        <w:t>:</w:t>
      </w:r>
      <w:r>
        <w:tab/>
      </w:r>
      <w:r w:rsidRPr="00FE463F">
        <w:t>(Required) The number of the file or subfile in which the field to be checked exists.</w:t>
      </w:r>
    </w:p>
    <w:p w14:paraId="2AF9490F" w14:textId="3D9C9FC5" w:rsidR="00476A97" w:rsidRPr="00FE463F" w:rsidRDefault="00476A97" w:rsidP="00476A97">
      <w:pPr>
        <w:pStyle w:val="APIParameters"/>
      </w:pPr>
      <w:r w:rsidRPr="00FE463F">
        <w:t>field</w:t>
      </w:r>
      <w:r>
        <w:t>:</w:t>
      </w:r>
      <w:r>
        <w:tab/>
      </w:r>
      <w:r w:rsidRPr="00FE463F">
        <w:t>(Required) The number of the field to be checked.</w:t>
      </w:r>
    </w:p>
    <w:p w14:paraId="6B9FD6CB" w14:textId="77777777" w:rsidR="00E86526" w:rsidRPr="00FE463F" w:rsidRDefault="00E86526" w:rsidP="00CD348A">
      <w:pPr>
        <w:pStyle w:val="AltHeading5"/>
      </w:pPr>
      <w:r w:rsidRPr="00FE463F">
        <w:t>Output</w:t>
      </w:r>
    </w:p>
    <w:p w14:paraId="6B9FD6CC" w14:textId="77777777" w:rsidR="00E86526" w:rsidRDefault="00E86526" w:rsidP="006C45AB">
      <w:pPr>
        <w:pStyle w:val="BodyText"/>
        <w:rPr>
          <w:noProof/>
        </w:rPr>
      </w:pPr>
      <w:r w:rsidRPr="00FE463F">
        <w:rPr>
          <w:noProof/>
        </w:rPr>
        <w:t>This Boolean function returns a 1 if the field exists in the specified file and a 0 if it does not exist.</w:t>
      </w:r>
    </w:p>
    <w:p w14:paraId="3CAA24BB" w14:textId="77777777" w:rsidR="00476A97" w:rsidRPr="00FE463F" w:rsidRDefault="00476A97" w:rsidP="00476A97">
      <w:pPr>
        <w:pStyle w:val="BodyText6"/>
        <w:rPr>
          <w:noProof/>
        </w:rPr>
      </w:pPr>
    </w:p>
    <w:p w14:paraId="6B9FD6CD" w14:textId="77777777" w:rsidR="00E86526" w:rsidRPr="00FE463F" w:rsidRDefault="00E86526" w:rsidP="00DF602F">
      <w:pPr>
        <w:pStyle w:val="Heading4"/>
        <w:rPr>
          <w:noProof/>
        </w:rPr>
      </w:pPr>
      <w:r w:rsidRPr="00FE463F">
        <w:rPr>
          <w:noProof/>
        </w:rPr>
        <w:t>Example</w:t>
      </w:r>
    </w:p>
    <w:p w14:paraId="6B9FD6CE" w14:textId="4CA97C35" w:rsidR="006C45AB" w:rsidRPr="00FE463F" w:rsidRDefault="00617AA3" w:rsidP="00617AA3">
      <w:pPr>
        <w:pStyle w:val="Caption"/>
        <w:rPr>
          <w:noProof/>
        </w:rPr>
      </w:pPr>
      <w:bookmarkStart w:id="811" w:name="_Toc48037474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208</w:t>
      </w:r>
      <w:r w:rsidRPr="00FE463F">
        <w:rPr>
          <w:noProof/>
        </w:rPr>
        <w:fldChar w:fldCharType="end"/>
      </w:r>
      <w:r w:rsidR="000E1784">
        <w:rPr>
          <w:noProof/>
        </w:rPr>
        <w:t>:</w:t>
      </w:r>
      <w:r w:rsidR="00501B71" w:rsidRPr="00FE463F">
        <w:rPr>
          <w:noProof/>
        </w:rPr>
        <w:t xml:space="preserve"> $$VFIELD^DILFD</w:t>
      </w:r>
      <w:r w:rsidR="007B673F">
        <w:rPr>
          <w:noProof/>
        </w:rPr>
        <w:t>()</w:t>
      </w:r>
      <w:r w:rsidR="00501B71" w:rsidRPr="00FE463F">
        <w:rPr>
          <w:noProof/>
        </w:rPr>
        <w:t xml:space="preserve"> API—Example: Input and Output</w:t>
      </w:r>
      <w:bookmarkEnd w:id="811"/>
    </w:p>
    <w:p w14:paraId="6B9FD6CF" w14:textId="77777777" w:rsidR="00E86526" w:rsidRPr="00FE463F" w:rsidRDefault="00E86526" w:rsidP="00ED4DD4">
      <w:pPr>
        <w:pStyle w:val="APICode"/>
        <w:rPr>
          <w:noProof/>
        </w:rPr>
      </w:pPr>
      <w:r w:rsidRPr="003A620F">
        <w:rPr>
          <w:noProof/>
        </w:rPr>
        <w:t>&gt;</w:t>
      </w:r>
      <w:r w:rsidRPr="003A620F">
        <w:rPr>
          <w:b/>
          <w:noProof/>
        </w:rPr>
        <w:t>W $$VFIELD^DILFD(200,99999)</w:t>
      </w:r>
    </w:p>
    <w:p w14:paraId="6B9FD6D0" w14:textId="77777777" w:rsidR="00E86526" w:rsidRPr="00FE463F" w:rsidRDefault="00E86526" w:rsidP="00ED4DD4">
      <w:pPr>
        <w:pStyle w:val="APICode"/>
        <w:rPr>
          <w:noProof/>
        </w:rPr>
      </w:pPr>
      <w:r w:rsidRPr="00FE463F">
        <w:rPr>
          <w:noProof/>
        </w:rPr>
        <w:t>0</w:t>
      </w:r>
    </w:p>
    <w:p w14:paraId="6B9FD6D1" w14:textId="77777777" w:rsidR="00E86526" w:rsidRPr="00FE463F" w:rsidRDefault="00E86526" w:rsidP="0093329A">
      <w:pPr>
        <w:pStyle w:val="BodyText6"/>
        <w:rPr>
          <w:noProof/>
        </w:rPr>
      </w:pPr>
    </w:p>
    <w:p w14:paraId="6B9FD6D2" w14:textId="77777777" w:rsidR="00E86526" w:rsidRPr="00FE463F" w:rsidRDefault="00E86526" w:rsidP="00DF602F">
      <w:pPr>
        <w:pStyle w:val="Heading4"/>
        <w:rPr>
          <w:noProof/>
        </w:rPr>
      </w:pPr>
      <w:r w:rsidRPr="00FE463F">
        <w:rPr>
          <w:noProof/>
        </w:rPr>
        <w:t>Error Codes Returned</w:t>
      </w:r>
    </w:p>
    <w:p w14:paraId="6B9FD6D3" w14:textId="664FDD71" w:rsidR="00E86526" w:rsidRPr="00FE463F" w:rsidRDefault="00E86526" w:rsidP="006C45AB">
      <w:pPr>
        <w:pStyle w:val="BodyText"/>
        <w:rPr>
          <w:noProof/>
        </w:rPr>
      </w:pPr>
      <w:r w:rsidRPr="00FE463F">
        <w:rPr>
          <w:noProof/>
        </w:rPr>
        <w:t>None</w:t>
      </w:r>
      <w:r w:rsidR="00476A97">
        <w:rPr>
          <w:noProof/>
        </w:rPr>
        <w:t>.</w:t>
      </w:r>
    </w:p>
    <w:p w14:paraId="6B9FD6D4" w14:textId="5BC377E2" w:rsidR="00E86526" w:rsidRPr="00FE463F" w:rsidRDefault="00E86526" w:rsidP="0074437A">
      <w:pPr>
        <w:pStyle w:val="Heading3"/>
        <w:rPr>
          <w:noProof/>
        </w:rPr>
      </w:pPr>
      <w:bookmarkStart w:id="812" w:name="_Toc480374294"/>
      <w:r w:rsidRPr="00FE463F">
        <w:rPr>
          <w:noProof/>
        </w:rPr>
        <w:t>$$VFILE^DILFD</w:t>
      </w:r>
      <w:r w:rsidR="007B673F">
        <w:rPr>
          <w:noProof/>
        </w:rPr>
        <w:t>()</w:t>
      </w:r>
      <w:r w:rsidRPr="00FE463F">
        <w:rPr>
          <w:noProof/>
        </w:rPr>
        <w:t>: File Verifier</w:t>
      </w:r>
      <w:bookmarkEnd w:id="812"/>
    </w:p>
    <w:p w14:paraId="6B9FD6D5" w14:textId="5DA4E09F" w:rsidR="00E86526" w:rsidRPr="00FE463F" w:rsidRDefault="0093329A"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$$VFILE^DILFD</w:instrText>
      </w:r>
      <w:r w:rsidR="007B673F">
        <w:rPr>
          <w:noProof/>
        </w:rPr>
        <w:instrText>()</w:instrText>
      </w:r>
      <w:r w:rsidRPr="00FE463F">
        <w:rPr>
          <w:noProof/>
        </w:rPr>
        <w:instrText>\: File Verifier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Verifier:$$VFILE^DILFD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Calls:$$VFILE^DILFD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APIs:$$VFILE^DILFD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Calls:$$VFILE^DILFD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verifies that a file exists.</w:t>
      </w:r>
    </w:p>
    <w:p w14:paraId="6B9FD6D6" w14:textId="77777777" w:rsidR="00E86526" w:rsidRPr="00FE463F" w:rsidRDefault="00E86526" w:rsidP="00CD348A">
      <w:pPr>
        <w:pStyle w:val="AltHeading5"/>
      </w:pPr>
      <w:r w:rsidRPr="00FE463F">
        <w:t>Format</w:t>
      </w:r>
    </w:p>
    <w:p w14:paraId="6B9FD6D7" w14:textId="77777777" w:rsidR="00E86526" w:rsidRPr="00FE463F" w:rsidRDefault="00E86526" w:rsidP="00A4120D">
      <w:pPr>
        <w:pStyle w:val="APIFormat"/>
        <w:rPr>
          <w:noProof/>
        </w:rPr>
      </w:pPr>
      <w:r w:rsidRPr="00FE463F">
        <w:rPr>
          <w:noProof/>
        </w:rPr>
        <w:t>$$VFILE^DILFD(</w:t>
      </w:r>
      <w:r w:rsidR="00501B71" w:rsidRPr="00FE463F">
        <w:rPr>
          <w:noProof/>
        </w:rPr>
        <w:t>file</w:t>
      </w:r>
      <w:r w:rsidRPr="00FE463F">
        <w:rPr>
          <w:noProof/>
        </w:rPr>
        <w:t>)</w:t>
      </w:r>
    </w:p>
    <w:p w14:paraId="6B9FD6D8" w14:textId="77777777" w:rsidR="00E86526" w:rsidRDefault="00E86526" w:rsidP="00CD348A">
      <w:pPr>
        <w:pStyle w:val="AltHeading5"/>
      </w:pPr>
      <w:r w:rsidRPr="00FE463F">
        <w:t>Input Parameters</w:t>
      </w:r>
    </w:p>
    <w:p w14:paraId="20EF2B25" w14:textId="3126F15C" w:rsidR="00476A97" w:rsidRPr="00FE463F" w:rsidRDefault="00476A97" w:rsidP="00476A97">
      <w:pPr>
        <w:pStyle w:val="APIParameters"/>
      </w:pPr>
      <w:r w:rsidRPr="00FE463F">
        <w:t>file</w:t>
      </w:r>
      <w:r>
        <w:t>:</w:t>
      </w:r>
      <w:r>
        <w:tab/>
      </w:r>
      <w:r w:rsidRPr="00FE463F">
        <w:t>(Required) The number of the file or subfile that you want to check.</w:t>
      </w:r>
    </w:p>
    <w:p w14:paraId="6B9FD6DC" w14:textId="77777777" w:rsidR="00E86526" w:rsidRPr="00FE463F" w:rsidRDefault="00E86526" w:rsidP="00CD348A">
      <w:pPr>
        <w:pStyle w:val="AltHeading5"/>
      </w:pPr>
      <w:r w:rsidRPr="00FE463F">
        <w:t>Output</w:t>
      </w:r>
    </w:p>
    <w:p w14:paraId="6B9FD6DD" w14:textId="77777777" w:rsidR="00BE674E" w:rsidRDefault="00E86526" w:rsidP="00C032CF">
      <w:pPr>
        <w:pStyle w:val="BodyText"/>
        <w:rPr>
          <w:noProof/>
        </w:rPr>
      </w:pPr>
      <w:r w:rsidRPr="00FE463F">
        <w:rPr>
          <w:noProof/>
        </w:rPr>
        <w:t>This Boolean extrinsic function returns a 1 if the file exists or a 0 if it does not.</w:t>
      </w:r>
    </w:p>
    <w:p w14:paraId="3E061EF4" w14:textId="77777777" w:rsidR="00476A97" w:rsidRPr="00FE463F" w:rsidRDefault="00476A97" w:rsidP="00476A97">
      <w:pPr>
        <w:pStyle w:val="BodyText6"/>
        <w:rPr>
          <w:noProof/>
        </w:rPr>
      </w:pPr>
    </w:p>
    <w:p w14:paraId="6B9FD6DE" w14:textId="77777777" w:rsidR="00E86526" w:rsidRPr="00FE463F" w:rsidRDefault="00E86526" w:rsidP="00DF602F">
      <w:pPr>
        <w:pStyle w:val="Heading4"/>
        <w:rPr>
          <w:noProof/>
        </w:rPr>
      </w:pPr>
      <w:r w:rsidRPr="00FE463F">
        <w:rPr>
          <w:noProof/>
        </w:rPr>
        <w:t>Example</w:t>
      </w:r>
    </w:p>
    <w:p w14:paraId="6B9FD6DF" w14:textId="4AF567BA" w:rsidR="00C032CF" w:rsidRPr="00FE463F" w:rsidRDefault="00617AA3" w:rsidP="00617AA3">
      <w:pPr>
        <w:pStyle w:val="Caption"/>
        <w:rPr>
          <w:noProof/>
        </w:rPr>
      </w:pPr>
      <w:bookmarkStart w:id="813" w:name="_Toc48037474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209</w:t>
      </w:r>
      <w:r w:rsidRPr="00FE463F">
        <w:rPr>
          <w:noProof/>
        </w:rPr>
        <w:fldChar w:fldCharType="end"/>
      </w:r>
      <w:r w:rsidR="000E1784">
        <w:rPr>
          <w:noProof/>
        </w:rPr>
        <w:t>:</w:t>
      </w:r>
      <w:r w:rsidR="00501B71" w:rsidRPr="00FE463F">
        <w:rPr>
          <w:noProof/>
        </w:rPr>
        <w:t xml:space="preserve"> $$VFILE^DILFD</w:t>
      </w:r>
      <w:r w:rsidR="007B673F">
        <w:rPr>
          <w:noProof/>
        </w:rPr>
        <w:t>()</w:t>
      </w:r>
      <w:r w:rsidR="00501B71" w:rsidRPr="00FE463F">
        <w:rPr>
          <w:noProof/>
        </w:rPr>
        <w:t xml:space="preserve"> API—Example: Input and Output</w:t>
      </w:r>
      <w:bookmarkEnd w:id="813"/>
    </w:p>
    <w:p w14:paraId="6B9FD6E0" w14:textId="77777777" w:rsidR="00E86526" w:rsidRPr="00FE463F" w:rsidRDefault="00E86526" w:rsidP="00ED4DD4">
      <w:pPr>
        <w:pStyle w:val="APICode"/>
        <w:rPr>
          <w:noProof/>
        </w:rPr>
      </w:pPr>
      <w:r w:rsidRPr="003A620F">
        <w:rPr>
          <w:noProof/>
        </w:rPr>
        <w:t>&gt;</w:t>
      </w:r>
      <w:r w:rsidRPr="003A620F">
        <w:rPr>
          <w:b/>
          <w:noProof/>
        </w:rPr>
        <w:t>W $$VFILE^DILFD(200)</w:t>
      </w:r>
    </w:p>
    <w:p w14:paraId="6B9FD6E1" w14:textId="77777777" w:rsidR="00E86526" w:rsidRPr="00FE463F" w:rsidRDefault="00E86526" w:rsidP="00ED4DD4">
      <w:pPr>
        <w:pStyle w:val="APICode"/>
        <w:rPr>
          <w:noProof/>
        </w:rPr>
      </w:pPr>
      <w:r w:rsidRPr="00FE463F">
        <w:rPr>
          <w:noProof/>
        </w:rPr>
        <w:t>1</w:t>
      </w:r>
    </w:p>
    <w:p w14:paraId="6B9FD6E2" w14:textId="77777777" w:rsidR="00C032CF" w:rsidRPr="00FE463F" w:rsidRDefault="00C032CF" w:rsidP="0093329A">
      <w:pPr>
        <w:pStyle w:val="BodyText6"/>
        <w:rPr>
          <w:noProof/>
        </w:rPr>
      </w:pPr>
    </w:p>
    <w:p w14:paraId="6B9FD6E3" w14:textId="77777777" w:rsidR="00E86526" w:rsidRPr="00FE463F" w:rsidRDefault="00E86526" w:rsidP="00DF602F">
      <w:pPr>
        <w:pStyle w:val="Heading4"/>
        <w:rPr>
          <w:noProof/>
        </w:rPr>
      </w:pPr>
      <w:r w:rsidRPr="00FE463F">
        <w:rPr>
          <w:noProof/>
        </w:rPr>
        <w:t>Error Codes Returned</w:t>
      </w:r>
    </w:p>
    <w:p w14:paraId="6B9FD6E4" w14:textId="40A36F75" w:rsidR="00E86526" w:rsidRPr="00FE463F" w:rsidRDefault="00E86526" w:rsidP="00C032CF">
      <w:pPr>
        <w:pStyle w:val="BodyText"/>
        <w:rPr>
          <w:noProof/>
        </w:rPr>
      </w:pPr>
      <w:r w:rsidRPr="00FE463F">
        <w:rPr>
          <w:noProof/>
        </w:rPr>
        <w:t>None</w:t>
      </w:r>
      <w:r w:rsidR="007A0D2C">
        <w:rPr>
          <w:noProof/>
        </w:rPr>
        <w:t>.</w:t>
      </w:r>
    </w:p>
    <w:p w14:paraId="6B9FD6E5" w14:textId="64F1437F" w:rsidR="00E86526" w:rsidRPr="00FE463F" w:rsidRDefault="00E86526" w:rsidP="0074437A">
      <w:pPr>
        <w:pStyle w:val="Heading3"/>
        <w:rPr>
          <w:noProof/>
        </w:rPr>
      </w:pPr>
      <w:bookmarkStart w:id="814" w:name="_Toc480374295"/>
      <w:r w:rsidRPr="00FE463F">
        <w:rPr>
          <w:noProof/>
        </w:rPr>
        <w:lastRenderedPageBreak/>
        <w:t>$$GET1^DIQ</w:t>
      </w:r>
      <w:r w:rsidR="007B673F">
        <w:rPr>
          <w:noProof/>
        </w:rPr>
        <w:t>()</w:t>
      </w:r>
      <w:r w:rsidRPr="00FE463F">
        <w:rPr>
          <w:noProof/>
        </w:rPr>
        <w:t>: Single Data Retriever</w:t>
      </w:r>
      <w:bookmarkEnd w:id="814"/>
    </w:p>
    <w:p w14:paraId="6B9FD6E6" w14:textId="7FCBF066" w:rsidR="00E86526" w:rsidRPr="00FE463F" w:rsidRDefault="00485286"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$$GET1^DIQ</w:instrText>
      </w:r>
      <w:r w:rsidR="007B673F">
        <w:rPr>
          <w:noProof/>
        </w:rPr>
        <w:instrText>()</w:instrText>
      </w:r>
      <w:r w:rsidRPr="00FE463F">
        <w:rPr>
          <w:noProof/>
        </w:rPr>
        <w:instrText>\: Single Data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Single Data Retriever:$$GET1^DIQ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Calls:$$GET1^DIQ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APIs:$$GET1^DIQ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Retrieval:DBS Calls:$$GET1^DIQ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retrieves data from a single field in a file.</w:t>
      </w:r>
    </w:p>
    <w:p w14:paraId="6B9FD6E7" w14:textId="77777777" w:rsidR="00E86526" w:rsidRPr="00FE463F" w:rsidRDefault="00E86526" w:rsidP="00C032CF">
      <w:pPr>
        <w:pStyle w:val="BodyText"/>
        <w:keepNext/>
        <w:keepLines/>
        <w:rPr>
          <w:noProof/>
        </w:rPr>
      </w:pPr>
      <w:r w:rsidRPr="00FE463F">
        <w:rPr>
          <w:noProof/>
        </w:rPr>
        <w:t xml:space="preserve">Data </w:t>
      </w:r>
      <w:r w:rsidR="00831471" w:rsidRPr="00FE463F">
        <w:rPr>
          <w:noProof/>
        </w:rPr>
        <w:t>can</w:t>
      </w:r>
      <w:r w:rsidRPr="00FE463F">
        <w:rPr>
          <w:noProof/>
        </w:rPr>
        <w:t xml:space="preserve"> be retrieved from any field, including computed or </w:t>
      </w:r>
      <w:r w:rsidR="00AF2A3C" w:rsidRPr="00FE463F">
        <w:rPr>
          <w:noProof/>
        </w:rPr>
        <w:t>word-processing</w:t>
      </w:r>
      <w:r w:rsidRPr="00FE463F">
        <w:rPr>
          <w:noProof/>
        </w:rPr>
        <w:t xml:space="preserve"> fields, and fields specified using relational syntax. A basic call does </w:t>
      </w:r>
      <w:r w:rsidRPr="00FE463F">
        <w:rPr>
          <w:i/>
          <w:noProof/>
        </w:rPr>
        <w:t>not</w:t>
      </w:r>
      <w:r w:rsidRPr="00FE463F">
        <w:rPr>
          <w:noProof/>
        </w:rPr>
        <w:t xml:space="preserve"> require that any local variables be present and the symbol table is </w:t>
      </w:r>
      <w:r w:rsidRPr="00FE463F">
        <w:rPr>
          <w:i/>
          <w:noProof/>
        </w:rPr>
        <w:t>not</w:t>
      </w:r>
      <w:r w:rsidRPr="00FE463F">
        <w:rPr>
          <w:noProof/>
        </w:rPr>
        <w:t xml:space="preserve"> changed by this utility. However, computed expressions </w:t>
      </w:r>
      <w:r w:rsidR="00831471" w:rsidRPr="00FE463F">
        <w:rPr>
          <w:noProof/>
        </w:rPr>
        <w:t>can</w:t>
      </w:r>
      <w:r w:rsidRPr="00FE463F">
        <w:rPr>
          <w:noProof/>
        </w:rPr>
        <w:t xml:space="preserve"> require certain variables be present and can change the symbol table</w:t>
      </w:r>
      <w:r w:rsidR="00831471" w:rsidRPr="00FE463F">
        <w:rPr>
          <w:noProof/>
        </w:rPr>
        <w:t>,</w:t>
      </w:r>
      <w:r w:rsidRPr="00FE463F">
        <w:rPr>
          <w:noProof/>
        </w:rPr>
        <w:t xml:space="preserve"> because the data retriever does execute Data Dictionary nodes.</w:t>
      </w:r>
    </w:p>
    <w:p w14:paraId="6B9FD6E8" w14:textId="77777777" w:rsidR="00E86526" w:rsidRPr="00FE463F" w:rsidRDefault="00E86526" w:rsidP="00C032CF">
      <w:pPr>
        <w:pStyle w:val="BodyText"/>
        <w:keepNext/>
        <w:keepLines/>
        <w:rPr>
          <w:noProof/>
        </w:rPr>
      </w:pPr>
      <w:r w:rsidRPr="00FE463F">
        <w:rPr>
          <w:noProof/>
        </w:rPr>
        <w:t xml:space="preserve">The text for </w:t>
      </w:r>
      <w:r w:rsidR="00AF2A3C" w:rsidRPr="00FE463F">
        <w:rPr>
          <w:noProof/>
        </w:rPr>
        <w:t>word-processing</w:t>
      </w:r>
      <w:r w:rsidRPr="00FE463F">
        <w:rPr>
          <w:noProof/>
        </w:rPr>
        <w:t xml:space="preserve"> fields is returned in a target array. If data exists for </w:t>
      </w:r>
      <w:r w:rsidR="00AF2A3C" w:rsidRPr="00FE463F">
        <w:rPr>
          <w:noProof/>
        </w:rPr>
        <w:t>word-processing</w:t>
      </w:r>
      <w:r w:rsidRPr="00FE463F">
        <w:rPr>
          <w:noProof/>
        </w:rPr>
        <w:t xml:space="preserve"> fields, this function returns the resolved TARGET_</w:t>
      </w:r>
      <w:r w:rsidR="00831471" w:rsidRPr="00FE463F">
        <w:rPr>
          <w:noProof/>
        </w:rPr>
        <w:t>ROOT; o</w:t>
      </w:r>
      <w:r w:rsidRPr="00FE463F">
        <w:rPr>
          <w:noProof/>
        </w:rPr>
        <w:t>therwise</w:t>
      </w:r>
      <w:r w:rsidR="00831471" w:rsidRPr="00FE463F">
        <w:rPr>
          <w:noProof/>
        </w:rPr>
        <w:t>,</w:t>
      </w:r>
      <w:r w:rsidRPr="00FE463F">
        <w:rPr>
          <w:noProof/>
        </w:rPr>
        <w:t xml:space="preserve"> null is returned.</w:t>
      </w:r>
    </w:p>
    <w:p w14:paraId="6B9FD6E9" w14:textId="77777777" w:rsidR="00E86526" w:rsidRPr="00FE463F" w:rsidRDefault="00E86526" w:rsidP="00CD348A">
      <w:pPr>
        <w:pStyle w:val="AltHeading5"/>
      </w:pPr>
      <w:r w:rsidRPr="00FE463F">
        <w:t>Format</w:t>
      </w:r>
    </w:p>
    <w:p w14:paraId="6B9FD6EA" w14:textId="77777777" w:rsidR="00E86526" w:rsidRPr="00FE463F" w:rsidRDefault="00E86526" w:rsidP="00A4120D">
      <w:pPr>
        <w:pStyle w:val="APIFormat"/>
        <w:rPr>
          <w:noProof/>
        </w:rPr>
      </w:pPr>
      <w:r w:rsidRPr="00FE463F">
        <w:rPr>
          <w:noProof/>
        </w:rPr>
        <w:t>$$GET1^DIQ(</w:t>
      </w:r>
      <w:r w:rsidR="00501B71" w:rsidRPr="00FE463F">
        <w:rPr>
          <w:noProof/>
        </w:rPr>
        <w:t>file,iens,field,flags,target_root,msg_root</w:t>
      </w:r>
      <w:r w:rsidRPr="00FE463F">
        <w:rPr>
          <w:noProof/>
        </w:rPr>
        <w:t>)</w:t>
      </w:r>
    </w:p>
    <w:p w14:paraId="6B9FD6EB" w14:textId="77777777" w:rsidR="00E86526" w:rsidRDefault="00E86526" w:rsidP="00CD348A">
      <w:pPr>
        <w:pStyle w:val="AltHeading5"/>
      </w:pPr>
      <w:r w:rsidRPr="00FE463F">
        <w:t>Input Parameters</w:t>
      </w:r>
    </w:p>
    <w:p w14:paraId="069C1FB8" w14:textId="430CA05D" w:rsidR="00967698" w:rsidRDefault="00967698" w:rsidP="00967698">
      <w:pPr>
        <w:pStyle w:val="APIParameters"/>
        <w:keepNext/>
        <w:keepLines/>
      </w:pPr>
      <w:r w:rsidRPr="00FE463F">
        <w:t>file</w:t>
      </w:r>
      <w:r>
        <w:t>:</w:t>
      </w:r>
      <w:r>
        <w:tab/>
      </w:r>
      <w:r w:rsidRPr="00FE463F">
        <w:t>(Required) A file number or subfile number.</w:t>
      </w:r>
    </w:p>
    <w:p w14:paraId="5670F9BC" w14:textId="04F865DA" w:rsidR="00967698" w:rsidRDefault="00967698" w:rsidP="00967698">
      <w:pPr>
        <w:pStyle w:val="APIParameters"/>
        <w:keepNext/>
        <w:keepLines/>
      </w:pPr>
      <w:r w:rsidRPr="00FE463F">
        <w:t>iens</w:t>
      </w:r>
      <w:r>
        <w:t>:</w:t>
      </w:r>
      <w:r>
        <w:tab/>
      </w:r>
      <w:r w:rsidRPr="00FE463F">
        <w:t>(Required) Standard IENS indicating internal entry numbers.</w:t>
      </w:r>
    </w:p>
    <w:p w14:paraId="48681A29" w14:textId="76750B50" w:rsidR="00967698" w:rsidRDefault="00967698" w:rsidP="00967698">
      <w:pPr>
        <w:pStyle w:val="APIParameters"/>
      </w:pPr>
      <w:r w:rsidRPr="00FE463F">
        <w:t>field</w:t>
      </w:r>
      <w:r>
        <w:t>:</w:t>
      </w:r>
      <w:r>
        <w:tab/>
      </w:r>
      <w:r w:rsidRPr="00FE463F">
        <w:t>(Required) Field number, or field name, or field identified in another file by simple extended pointer (i.e., POINTER:FIELD) relational syntax.</w:t>
      </w:r>
    </w:p>
    <w:p w14:paraId="033FF2E7" w14:textId="2E05E382" w:rsidR="00967698" w:rsidRDefault="00967698" w:rsidP="00967698">
      <w:pPr>
        <w:pStyle w:val="APIParametersNote"/>
      </w:pPr>
      <w:r>
        <w:rPr>
          <w:sz w:val="20"/>
        </w:rPr>
        <w:drawing>
          <wp:inline distT="0" distB="0" distL="0" distR="0" wp14:anchorId="32F5B61D" wp14:editId="17583FBE">
            <wp:extent cx="304800" cy="304800"/>
            <wp:effectExtent l="0" t="0" r="0" b="0"/>
            <wp:docPr id="270" name="Picture 2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sz w:val="20"/>
        </w:rPr>
        <w:t xml:space="preserve"> </w:t>
      </w:r>
      <w:r w:rsidRPr="00FE463F">
        <w:rPr>
          <w:b/>
        </w:rPr>
        <w:t>NOTE:</w:t>
      </w:r>
      <w:r w:rsidRPr="00FE463F">
        <w:t xml:space="preserve"> You cannot use a variable pointer as part of relational syntax in this parameter (i.e., varpointer:field).</w:t>
      </w:r>
    </w:p>
    <w:p w14:paraId="2F922142" w14:textId="75153DFC" w:rsidR="00967698" w:rsidRDefault="00967698" w:rsidP="00967698">
      <w:pPr>
        <w:pStyle w:val="APIParameters"/>
        <w:keepNext/>
        <w:keepLines/>
      </w:pPr>
      <w:r w:rsidRPr="00FE463F">
        <w:t>flags</w:t>
      </w:r>
      <w:r>
        <w:t>:</w:t>
      </w:r>
      <w:r>
        <w:tab/>
      </w:r>
      <w:r w:rsidRPr="00FE463F">
        <w:t>(Optional) Flags to control processing. The possible values are:</w:t>
      </w:r>
    </w:p>
    <w:p w14:paraId="4AF7D12D" w14:textId="6AF235CF" w:rsidR="00967698" w:rsidRDefault="00967698" w:rsidP="00967698">
      <w:pPr>
        <w:pStyle w:val="APIParametersListBullet"/>
        <w:keepNext/>
        <w:keepLines/>
      </w:pPr>
      <w:r w:rsidRPr="00FE463F">
        <w:rPr>
          <w:b/>
        </w:rPr>
        <w:t>I</w:t>
      </w:r>
      <w:r>
        <w:rPr>
          <w:b/>
          <w:bCs/>
        </w:rPr>
        <w:t>—</w:t>
      </w:r>
      <w:r w:rsidRPr="00FE463F">
        <w:rPr>
          <w:b/>
          <w:bCs/>
        </w:rPr>
        <w:t>I</w:t>
      </w:r>
      <w:r w:rsidRPr="00FE463F">
        <w:t>nternal format is returned. (The default is external.)</w:t>
      </w:r>
    </w:p>
    <w:p w14:paraId="5BD50EEE" w14:textId="54E5C907" w:rsidR="00967698" w:rsidRDefault="00967698" w:rsidP="00967698">
      <w:pPr>
        <w:pStyle w:val="APIParametersListBullet"/>
        <w:keepNext/>
        <w:keepLines/>
      </w:pPr>
      <w:r w:rsidRPr="00FE463F">
        <w:rPr>
          <w:b/>
        </w:rPr>
        <w:t>Z</w:t>
      </w:r>
      <w:r>
        <w:rPr>
          <w:b/>
          <w:bCs/>
        </w:rPr>
        <w:t>—</w:t>
      </w:r>
      <w:r w:rsidRPr="00FE463F">
        <w:rPr>
          <w:b/>
          <w:bCs/>
        </w:rPr>
        <w:t>Z</w:t>
      </w:r>
      <w:r w:rsidRPr="00FE463F">
        <w:t>ero node included for word-processing fields on target array.</w:t>
      </w:r>
    </w:p>
    <w:p w14:paraId="49DF44A5" w14:textId="47DED4F3" w:rsidR="00967698" w:rsidRDefault="00967698" w:rsidP="00967698">
      <w:pPr>
        <w:pStyle w:val="APIParametersListBullet"/>
      </w:pPr>
      <w:r w:rsidRPr="00FE463F">
        <w:rPr>
          <w:b/>
        </w:rPr>
        <w:t>A#</w:t>
      </w:r>
      <w:r>
        <w:rPr>
          <w:b/>
        </w:rPr>
        <w:t>—</w:t>
      </w:r>
      <w:r w:rsidRPr="00FE463F">
        <w:rPr>
          <w:b/>
        </w:rPr>
        <w:t>A</w:t>
      </w:r>
      <w:r w:rsidRPr="00FE463F">
        <w:t xml:space="preserve">udit Trail is used to retrieve the value of “FIELD” at a particular point in time. </w:t>
      </w:r>
      <w:r w:rsidRPr="00FE463F">
        <w:rPr>
          <w:b/>
        </w:rPr>
        <w:t>#</w:t>
      </w:r>
      <w:r w:rsidRPr="00FE463F">
        <w:t xml:space="preserve"> is a date/time in VA FileMan internal format (e.g., 3021015.8). The value retrieved is the (audited) value of the field as of that date/time.</w:t>
      </w:r>
    </w:p>
    <w:p w14:paraId="4A9C4831" w14:textId="47B19622" w:rsidR="00967698" w:rsidRDefault="00967698" w:rsidP="00967698">
      <w:pPr>
        <w:pStyle w:val="APIParameters"/>
      </w:pPr>
      <w:r w:rsidRPr="00FE463F">
        <w:t>target_root</w:t>
      </w:r>
      <w:r>
        <w:t>:</w:t>
      </w:r>
      <w:r>
        <w:tab/>
      </w:r>
      <w:r w:rsidRPr="00FE463F">
        <w:t>(Required for word-processing fields only) The root of an array into which word-processing text is copied.</w:t>
      </w:r>
    </w:p>
    <w:p w14:paraId="02D96B06" w14:textId="18885367" w:rsidR="00967698" w:rsidRDefault="00967698" w:rsidP="00967698">
      <w:pPr>
        <w:pStyle w:val="APIParameters"/>
      </w:pPr>
      <w:r w:rsidRPr="00FE463F">
        <w:t>msg_root</w:t>
      </w:r>
      <w:r>
        <w:t>:</w:t>
      </w:r>
      <w:r>
        <w:tab/>
      </w:r>
      <w:r w:rsidRPr="00FE463F">
        <w:t xml:space="preserve">(Optional) Closed root into which the error message arrays are put. If this parameter is </w:t>
      </w:r>
      <w:r w:rsidRPr="00FE463F">
        <w:rPr>
          <w:i/>
        </w:rPr>
        <w:t>not</w:t>
      </w:r>
      <w:r w:rsidRPr="00FE463F">
        <w:t xml:space="preserve"> passed, the arrays are put into nodes descendent from ^TMP.</w:t>
      </w:r>
    </w:p>
    <w:p w14:paraId="40F44B3E" w14:textId="77777777" w:rsidR="00967698" w:rsidRPr="00FE463F" w:rsidRDefault="00967698" w:rsidP="00967698">
      <w:pPr>
        <w:pStyle w:val="BodyText6"/>
      </w:pPr>
    </w:p>
    <w:p w14:paraId="6B9FD70B" w14:textId="77777777" w:rsidR="00501B71" w:rsidRPr="00FE463F" w:rsidRDefault="00501B71" w:rsidP="00DF602F">
      <w:pPr>
        <w:pStyle w:val="Heading4"/>
        <w:rPr>
          <w:noProof/>
        </w:rPr>
      </w:pPr>
      <w:r w:rsidRPr="00FE463F">
        <w:rPr>
          <w:noProof/>
        </w:rPr>
        <w:t>Examples</w:t>
      </w:r>
    </w:p>
    <w:p w14:paraId="6B9FD70C" w14:textId="77777777" w:rsidR="00E86526" w:rsidRPr="00FE463F" w:rsidRDefault="00E86526" w:rsidP="00DF602F">
      <w:pPr>
        <w:pStyle w:val="Heading5"/>
        <w:rPr>
          <w:noProof/>
        </w:rPr>
      </w:pPr>
      <w:r w:rsidRPr="00FE463F">
        <w:rPr>
          <w:noProof/>
        </w:rPr>
        <w:t>Example 1</w:t>
      </w:r>
    </w:p>
    <w:p w14:paraId="6B9FD70D" w14:textId="77777777" w:rsidR="00E86526" w:rsidRPr="00FE463F" w:rsidRDefault="00A65813"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_Ref389649886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210</w:t>
      </w:r>
      <w:r w:rsidRPr="00FE463F">
        <w:rPr>
          <w:noProof/>
          <w:color w:val="0000FF"/>
          <w:u w:val="single"/>
        </w:rPr>
        <w:fldChar w:fldCharType="end"/>
      </w:r>
      <w:r w:rsidR="00E86526" w:rsidRPr="00FE463F">
        <w:rPr>
          <w:noProof/>
        </w:rPr>
        <w:t xml:space="preserve"> is an example of retrieving the value from</w:t>
      </w:r>
      <w:r w:rsidR="004530E8" w:rsidRPr="00FE463F">
        <w:rPr>
          <w:noProof/>
        </w:rPr>
        <w:t xml:space="preserve"> the .01 field of record #1 in </w:t>
      </w:r>
      <w:r w:rsidR="00760122" w:rsidRPr="00FE463F">
        <w:rPr>
          <w:noProof/>
        </w:rPr>
        <w:t>(</w:t>
      </w:r>
      <w:r w:rsidR="00170A54" w:rsidRPr="00FE463F">
        <w:rPr>
          <w:noProof/>
        </w:rPr>
        <w:t>fictitious</w:t>
      </w:r>
      <w:r w:rsidR="00760122" w:rsidRPr="00FE463F">
        <w:rPr>
          <w:noProof/>
        </w:rPr>
        <w:t xml:space="preserve">) </w:t>
      </w:r>
      <w:r w:rsidR="004530E8" w:rsidRPr="00FE463F">
        <w:rPr>
          <w:noProof/>
        </w:rPr>
        <w:t>F</w:t>
      </w:r>
      <w:r w:rsidR="00E86526" w:rsidRPr="00FE463F">
        <w:rPr>
          <w:noProof/>
        </w:rPr>
        <w:t xml:space="preserve">ile </w:t>
      </w:r>
      <w:r w:rsidR="004530E8" w:rsidRPr="00FE463F">
        <w:rPr>
          <w:noProof/>
        </w:rPr>
        <w:t>#</w:t>
      </w:r>
      <w:r w:rsidR="00E86526" w:rsidRPr="00FE463F">
        <w:rPr>
          <w:noProof/>
        </w:rPr>
        <w:t>999000:</w:t>
      </w:r>
    </w:p>
    <w:p w14:paraId="6B9FD70E" w14:textId="1DF5D0FD" w:rsidR="00C032CF" w:rsidRPr="00FE463F" w:rsidRDefault="00617AA3" w:rsidP="00617AA3">
      <w:pPr>
        <w:pStyle w:val="Caption"/>
        <w:rPr>
          <w:noProof/>
        </w:rPr>
      </w:pPr>
      <w:bookmarkStart w:id="815" w:name="_Ref389649886"/>
      <w:bookmarkStart w:id="816" w:name="_Toc48037475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210</w:t>
      </w:r>
      <w:r w:rsidRPr="00FE463F">
        <w:rPr>
          <w:noProof/>
        </w:rPr>
        <w:fldChar w:fldCharType="end"/>
      </w:r>
      <w:bookmarkEnd w:id="815"/>
      <w:r w:rsidR="000E1784">
        <w:rPr>
          <w:noProof/>
        </w:rPr>
        <w:t>:</w:t>
      </w:r>
      <w:r w:rsidR="00501B71" w:rsidRPr="00FE463F">
        <w:rPr>
          <w:noProof/>
        </w:rPr>
        <w:t xml:space="preserve"> $$GET1^DIQ</w:t>
      </w:r>
      <w:r w:rsidR="007B673F">
        <w:rPr>
          <w:noProof/>
        </w:rPr>
        <w:t>()</w:t>
      </w:r>
      <w:r w:rsidR="00501B71" w:rsidRPr="00FE463F">
        <w:rPr>
          <w:noProof/>
        </w:rPr>
        <w:t xml:space="preserve"> API—Example 1: Input and Output</w:t>
      </w:r>
      <w:bookmarkEnd w:id="816"/>
    </w:p>
    <w:p w14:paraId="6B9FD70F" w14:textId="77777777" w:rsidR="00E86526" w:rsidRPr="00FE463F" w:rsidRDefault="00E86526" w:rsidP="00ED4DD4">
      <w:pPr>
        <w:pStyle w:val="APICode"/>
        <w:rPr>
          <w:noProof/>
        </w:rPr>
      </w:pPr>
      <w:r w:rsidRPr="003A620F">
        <w:rPr>
          <w:noProof/>
        </w:rPr>
        <w:t>&gt;</w:t>
      </w:r>
      <w:r w:rsidRPr="003A620F">
        <w:rPr>
          <w:b/>
          <w:noProof/>
        </w:rPr>
        <w:t>W $$GET1^DIQ(999000,</w:t>
      </w:r>
      <w:r w:rsidR="00084217" w:rsidRPr="003A620F">
        <w:rPr>
          <w:b/>
          <w:noProof/>
        </w:rPr>
        <w:t>”</w:t>
      </w:r>
      <w:r w:rsidRPr="003A620F">
        <w:rPr>
          <w:b/>
          <w:noProof/>
        </w:rPr>
        <w:t>1,</w:t>
      </w:r>
      <w:r w:rsidR="00084217" w:rsidRPr="003A620F">
        <w:rPr>
          <w:b/>
          <w:noProof/>
        </w:rPr>
        <w:t>”</w:t>
      </w:r>
      <w:r w:rsidRPr="003A620F">
        <w:rPr>
          <w:b/>
          <w:noProof/>
        </w:rPr>
        <w:t>,.01)</w:t>
      </w:r>
    </w:p>
    <w:p w14:paraId="6B9FD710" w14:textId="77777777" w:rsidR="00E86526" w:rsidRPr="00FE463F" w:rsidRDefault="00B75981" w:rsidP="00ED4DD4">
      <w:pPr>
        <w:pStyle w:val="APICode"/>
        <w:rPr>
          <w:noProof/>
        </w:rPr>
      </w:pPr>
      <w:r w:rsidRPr="00FE463F">
        <w:rPr>
          <w:noProof/>
        </w:rPr>
        <w:t>FMPATIENT</w:t>
      </w:r>
      <w:r w:rsidR="008E701C" w:rsidRPr="00FE463F">
        <w:rPr>
          <w:noProof/>
        </w:rPr>
        <w:t>,TWENTY</w:t>
      </w:r>
    </w:p>
    <w:p w14:paraId="6B9FD711" w14:textId="77777777" w:rsidR="00E86526" w:rsidRPr="00FE463F" w:rsidRDefault="00E86526" w:rsidP="00485286">
      <w:pPr>
        <w:pStyle w:val="BodyText6"/>
        <w:rPr>
          <w:noProof/>
        </w:rPr>
      </w:pPr>
    </w:p>
    <w:p w14:paraId="6B9FD712" w14:textId="77777777" w:rsidR="00E86526" w:rsidRPr="00FE463F" w:rsidRDefault="00E86526" w:rsidP="00DF602F">
      <w:pPr>
        <w:pStyle w:val="Heading5"/>
        <w:rPr>
          <w:noProof/>
        </w:rPr>
      </w:pPr>
      <w:r w:rsidRPr="00FE463F">
        <w:rPr>
          <w:noProof/>
        </w:rPr>
        <w:lastRenderedPageBreak/>
        <w:t>Example 2</w:t>
      </w:r>
    </w:p>
    <w:p w14:paraId="6B9FD713" w14:textId="77777777" w:rsidR="00E86526" w:rsidRPr="00FE463F" w:rsidRDefault="00CF510C"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_Ref389649916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211</w:t>
      </w:r>
      <w:r w:rsidRPr="00FE463F">
        <w:rPr>
          <w:noProof/>
          <w:color w:val="0000FF"/>
          <w:u w:val="single"/>
        </w:rPr>
        <w:fldChar w:fldCharType="end"/>
      </w:r>
      <w:r w:rsidR="00E86526" w:rsidRPr="00FE463F">
        <w:rPr>
          <w:noProof/>
        </w:rPr>
        <w:t xml:space="preserve"> is an example of retrieving the internally-formatted value from</w:t>
      </w:r>
      <w:r w:rsidR="004530E8" w:rsidRPr="00FE463F">
        <w:rPr>
          <w:noProof/>
        </w:rPr>
        <w:t xml:space="preserve"> the SEX field of Record #1 in </w:t>
      </w:r>
      <w:r w:rsidR="00760122" w:rsidRPr="00FE463F">
        <w:rPr>
          <w:noProof/>
        </w:rPr>
        <w:t>(</w:t>
      </w:r>
      <w:r w:rsidR="00170A54" w:rsidRPr="00FE463F">
        <w:rPr>
          <w:noProof/>
        </w:rPr>
        <w:t>fictitious</w:t>
      </w:r>
      <w:r w:rsidR="00760122" w:rsidRPr="00FE463F">
        <w:rPr>
          <w:noProof/>
        </w:rPr>
        <w:t xml:space="preserve">) </w:t>
      </w:r>
      <w:r w:rsidR="004530E8" w:rsidRPr="00FE463F">
        <w:rPr>
          <w:noProof/>
        </w:rPr>
        <w:t>F</w:t>
      </w:r>
      <w:r w:rsidR="00E86526" w:rsidRPr="00FE463F">
        <w:rPr>
          <w:noProof/>
        </w:rPr>
        <w:t xml:space="preserve">ile </w:t>
      </w:r>
      <w:r w:rsidR="004530E8" w:rsidRPr="00FE463F">
        <w:rPr>
          <w:noProof/>
        </w:rPr>
        <w:t>#</w:t>
      </w:r>
      <w:r w:rsidR="00E86526" w:rsidRPr="00FE463F">
        <w:rPr>
          <w:noProof/>
        </w:rPr>
        <w:t>999000:</w:t>
      </w:r>
    </w:p>
    <w:p w14:paraId="6B9FD714" w14:textId="3E8CE678" w:rsidR="00C032CF" w:rsidRPr="00FE463F" w:rsidRDefault="00617AA3" w:rsidP="00617AA3">
      <w:pPr>
        <w:pStyle w:val="Caption"/>
        <w:rPr>
          <w:noProof/>
        </w:rPr>
      </w:pPr>
      <w:bookmarkStart w:id="817" w:name="_Ref389649916"/>
      <w:bookmarkStart w:id="818" w:name="_Toc48037475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211</w:t>
      </w:r>
      <w:r w:rsidRPr="00FE463F">
        <w:rPr>
          <w:noProof/>
        </w:rPr>
        <w:fldChar w:fldCharType="end"/>
      </w:r>
      <w:bookmarkEnd w:id="817"/>
      <w:r w:rsidR="000E1784">
        <w:rPr>
          <w:noProof/>
        </w:rPr>
        <w:t>:</w:t>
      </w:r>
      <w:r w:rsidR="00501B71" w:rsidRPr="00FE463F">
        <w:rPr>
          <w:noProof/>
        </w:rPr>
        <w:t xml:space="preserve"> $$GET1^DIQ</w:t>
      </w:r>
      <w:r w:rsidR="007B673F">
        <w:rPr>
          <w:noProof/>
        </w:rPr>
        <w:t>()</w:t>
      </w:r>
      <w:r w:rsidR="00501B71" w:rsidRPr="00FE463F">
        <w:rPr>
          <w:noProof/>
        </w:rPr>
        <w:t xml:space="preserve"> API—Example 2: Input and Output</w:t>
      </w:r>
      <w:bookmarkEnd w:id="818"/>
    </w:p>
    <w:p w14:paraId="6B9FD715" w14:textId="77777777" w:rsidR="00E86526" w:rsidRPr="003A620F" w:rsidRDefault="00E86526" w:rsidP="00ED4DD4">
      <w:pPr>
        <w:pStyle w:val="APICode"/>
        <w:rPr>
          <w:noProof/>
        </w:rPr>
      </w:pPr>
      <w:r w:rsidRPr="003A620F">
        <w:rPr>
          <w:noProof/>
        </w:rPr>
        <w:t>&gt;</w:t>
      </w:r>
      <w:r w:rsidRPr="003A620F">
        <w:rPr>
          <w:b/>
          <w:noProof/>
        </w:rPr>
        <w:t>S X=$$GET1^DIQ(999000,</w:t>
      </w:r>
      <w:r w:rsidR="00084217" w:rsidRPr="003A620F">
        <w:rPr>
          <w:b/>
          <w:noProof/>
        </w:rPr>
        <w:t>”</w:t>
      </w:r>
      <w:r w:rsidRPr="003A620F">
        <w:rPr>
          <w:b/>
          <w:noProof/>
        </w:rPr>
        <w:t>1,</w:t>
      </w:r>
      <w:r w:rsidR="00084217" w:rsidRPr="003A620F">
        <w:rPr>
          <w:b/>
          <w:noProof/>
        </w:rPr>
        <w:t>”</w:t>
      </w:r>
      <w:r w:rsidRPr="003A620F">
        <w:rPr>
          <w:b/>
          <w:noProof/>
        </w:rPr>
        <w:t>,</w:t>
      </w:r>
      <w:r w:rsidR="00084217" w:rsidRPr="003A620F">
        <w:rPr>
          <w:b/>
          <w:noProof/>
        </w:rPr>
        <w:t>”</w:t>
      </w:r>
      <w:r w:rsidRPr="003A620F">
        <w:rPr>
          <w:b/>
          <w:noProof/>
        </w:rPr>
        <w:t>SEX</w:t>
      </w:r>
      <w:r w:rsidR="00084217" w:rsidRPr="003A620F">
        <w:rPr>
          <w:b/>
          <w:noProof/>
        </w:rPr>
        <w:t>”</w:t>
      </w:r>
      <w:r w:rsidRPr="003A620F">
        <w:rPr>
          <w:b/>
          <w:noProof/>
        </w:rPr>
        <w:t>,</w:t>
      </w:r>
      <w:r w:rsidR="00084217" w:rsidRPr="003A620F">
        <w:rPr>
          <w:b/>
          <w:noProof/>
        </w:rPr>
        <w:t>”</w:t>
      </w:r>
      <w:r w:rsidRPr="003A620F">
        <w:rPr>
          <w:b/>
          <w:noProof/>
        </w:rPr>
        <w:t>I</w:t>
      </w:r>
      <w:r w:rsidR="00084217" w:rsidRPr="003A620F">
        <w:rPr>
          <w:b/>
          <w:noProof/>
        </w:rPr>
        <w:t>”</w:t>
      </w:r>
      <w:r w:rsidRPr="003A620F">
        <w:rPr>
          <w:b/>
          <w:noProof/>
        </w:rPr>
        <w:t>)</w:t>
      </w:r>
    </w:p>
    <w:p w14:paraId="6B9FD716" w14:textId="77777777" w:rsidR="00E86526" w:rsidRPr="003A620F" w:rsidRDefault="00E86526" w:rsidP="00ED4DD4">
      <w:pPr>
        <w:pStyle w:val="APICode"/>
        <w:rPr>
          <w:noProof/>
        </w:rPr>
      </w:pPr>
    </w:p>
    <w:p w14:paraId="6B9FD717" w14:textId="77777777" w:rsidR="00E86526" w:rsidRPr="00FE463F" w:rsidRDefault="00E86526" w:rsidP="00ED4DD4">
      <w:pPr>
        <w:pStyle w:val="APICode"/>
        <w:rPr>
          <w:noProof/>
        </w:rPr>
      </w:pPr>
      <w:r w:rsidRPr="003A620F">
        <w:rPr>
          <w:noProof/>
        </w:rPr>
        <w:t>&gt;</w:t>
      </w:r>
      <w:r w:rsidRPr="003A620F">
        <w:rPr>
          <w:b/>
          <w:noProof/>
        </w:rPr>
        <w:t>W X</w:t>
      </w:r>
    </w:p>
    <w:p w14:paraId="6B9FD718" w14:textId="77777777" w:rsidR="00E86526" w:rsidRPr="00FE463F" w:rsidRDefault="00E86526" w:rsidP="00ED4DD4">
      <w:pPr>
        <w:pStyle w:val="APICode"/>
        <w:rPr>
          <w:noProof/>
        </w:rPr>
      </w:pPr>
      <w:r w:rsidRPr="00FE463F">
        <w:rPr>
          <w:noProof/>
        </w:rPr>
        <w:t>M</w:t>
      </w:r>
    </w:p>
    <w:p w14:paraId="6B9FD719" w14:textId="77777777" w:rsidR="00E86526" w:rsidRPr="00FE463F" w:rsidRDefault="00E86526" w:rsidP="00485286">
      <w:pPr>
        <w:pStyle w:val="BodyText6"/>
        <w:rPr>
          <w:noProof/>
        </w:rPr>
      </w:pPr>
    </w:p>
    <w:p w14:paraId="6B9FD71A" w14:textId="77777777" w:rsidR="00E86526" w:rsidRPr="00FE463F" w:rsidRDefault="00E86526" w:rsidP="00DF602F">
      <w:pPr>
        <w:pStyle w:val="Heading5"/>
        <w:rPr>
          <w:noProof/>
        </w:rPr>
      </w:pPr>
      <w:r w:rsidRPr="00FE463F">
        <w:rPr>
          <w:noProof/>
        </w:rPr>
        <w:t>Example 3</w:t>
      </w:r>
    </w:p>
    <w:p w14:paraId="6B9FD71B" w14:textId="62B41E3D" w:rsidR="00E86526" w:rsidRPr="00FE463F" w:rsidRDefault="00E86526" w:rsidP="00C032CF">
      <w:pPr>
        <w:pStyle w:val="BodyText"/>
        <w:keepNext/>
        <w:keepLines/>
        <w:rPr>
          <w:noProof/>
        </w:rPr>
      </w:pPr>
      <w:r w:rsidRPr="00FE463F">
        <w:rPr>
          <w:noProof/>
        </w:rPr>
        <w:t>Use the SU</w:t>
      </w:r>
      <w:r w:rsidR="00EB14E7" w:rsidRPr="00FE463F">
        <w:rPr>
          <w:noProof/>
        </w:rPr>
        <w:t>BTYPE pointer field in the DEVICE</w:t>
      </w:r>
      <w:r w:rsidR="00965B01" w:rsidRPr="00FE463F">
        <w:rPr>
          <w:noProof/>
        </w:rPr>
        <w:t xml:space="preserve"> (#3.5)</w:t>
      </w:r>
      <w:r w:rsidR="00EB14E7" w:rsidRPr="00FE463F">
        <w:rPr>
          <w:noProof/>
        </w:rPr>
        <w:t xml:space="preserve"> f</w:t>
      </w:r>
      <w:r w:rsidRPr="00FE463F">
        <w:rPr>
          <w:noProof/>
        </w:rPr>
        <w:t>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DEVICE</w:instrText>
      </w:r>
      <w:r w:rsidR="00965B01" w:rsidRPr="00FE463F">
        <w:rPr>
          <w:noProof/>
        </w:rPr>
        <w:instrText xml:space="preserve"> (#3.5)</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Files:DEVICE (#3.5)</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to navigate to the </w:t>
      </w:r>
      <w:r w:rsidR="00EB14E7" w:rsidRPr="00FE463F">
        <w:rPr>
          <w:noProof/>
        </w:rPr>
        <w:t>TERMINAL TYPE</w:t>
      </w:r>
      <w:r w:rsidR="00965B01" w:rsidRPr="00FE463F">
        <w:rPr>
          <w:noProof/>
        </w:rPr>
        <w:t xml:space="preserve"> (#3.2)</w:t>
      </w:r>
      <w:r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TERMINAL TYPE</w:instrText>
      </w:r>
      <w:r w:rsidR="00965B01" w:rsidRPr="00FE463F">
        <w:rPr>
          <w:noProof/>
        </w:rPr>
        <w:instrText xml:space="preserve"> (#3.2)</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Files:TERMINAL TYPE (#3.2)</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and retrieve the DESCRIPTION field as follows:</w:t>
      </w:r>
    </w:p>
    <w:p w14:paraId="6B9FD71C" w14:textId="449CD3A9" w:rsidR="00C032CF" w:rsidRPr="00FE463F" w:rsidRDefault="00617AA3" w:rsidP="00617AA3">
      <w:pPr>
        <w:pStyle w:val="Caption"/>
        <w:rPr>
          <w:noProof/>
        </w:rPr>
      </w:pPr>
      <w:bookmarkStart w:id="819" w:name="_Toc48037475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212</w:t>
      </w:r>
      <w:r w:rsidRPr="00FE463F">
        <w:rPr>
          <w:noProof/>
        </w:rPr>
        <w:fldChar w:fldCharType="end"/>
      </w:r>
      <w:r w:rsidR="000E1784">
        <w:rPr>
          <w:noProof/>
        </w:rPr>
        <w:t>:</w:t>
      </w:r>
      <w:r w:rsidR="00501B71" w:rsidRPr="00FE463F">
        <w:rPr>
          <w:noProof/>
        </w:rPr>
        <w:t xml:space="preserve"> $$GET1^DIQ</w:t>
      </w:r>
      <w:r w:rsidR="007B673F">
        <w:rPr>
          <w:noProof/>
        </w:rPr>
        <w:t>()</w:t>
      </w:r>
      <w:r w:rsidR="00501B71" w:rsidRPr="00FE463F">
        <w:rPr>
          <w:noProof/>
        </w:rPr>
        <w:t xml:space="preserve"> API—Example 3: Input and Output</w:t>
      </w:r>
      <w:bookmarkEnd w:id="819"/>
    </w:p>
    <w:p w14:paraId="6B9FD71D" w14:textId="77777777" w:rsidR="00E86526" w:rsidRPr="003A620F" w:rsidRDefault="00E86526" w:rsidP="00ED4DD4">
      <w:pPr>
        <w:pStyle w:val="APICode"/>
        <w:rPr>
          <w:noProof/>
        </w:rPr>
      </w:pPr>
      <w:r w:rsidRPr="003A620F">
        <w:rPr>
          <w:noProof/>
        </w:rPr>
        <w:t>&gt;</w:t>
      </w:r>
      <w:r w:rsidRPr="003A620F">
        <w:rPr>
          <w:b/>
          <w:noProof/>
        </w:rPr>
        <w:t>S X=$$GET1^DIQ(3.5,</w:t>
      </w:r>
      <w:r w:rsidR="00084217" w:rsidRPr="003A620F">
        <w:rPr>
          <w:b/>
          <w:noProof/>
        </w:rPr>
        <w:t>”</w:t>
      </w:r>
      <w:r w:rsidRPr="003A620F">
        <w:rPr>
          <w:b/>
          <w:noProof/>
        </w:rPr>
        <w:t>55,</w:t>
      </w:r>
      <w:r w:rsidR="00084217" w:rsidRPr="003A620F">
        <w:rPr>
          <w:b/>
          <w:noProof/>
        </w:rPr>
        <w:t>”</w:t>
      </w:r>
      <w:r w:rsidRPr="003A620F">
        <w:rPr>
          <w:b/>
          <w:noProof/>
        </w:rPr>
        <w:t>,</w:t>
      </w:r>
      <w:r w:rsidR="00084217" w:rsidRPr="003A620F">
        <w:rPr>
          <w:b/>
          <w:noProof/>
        </w:rPr>
        <w:t>”</w:t>
      </w:r>
      <w:r w:rsidRPr="003A620F">
        <w:rPr>
          <w:b/>
          <w:noProof/>
        </w:rPr>
        <w:t>SUBTYPE:DESCRIPTION</w:t>
      </w:r>
      <w:r w:rsidR="00084217" w:rsidRPr="003A620F">
        <w:rPr>
          <w:b/>
          <w:noProof/>
        </w:rPr>
        <w:t>”</w:t>
      </w:r>
      <w:r w:rsidRPr="003A620F">
        <w:rPr>
          <w:b/>
          <w:noProof/>
        </w:rPr>
        <w:t>)</w:t>
      </w:r>
    </w:p>
    <w:p w14:paraId="6B9FD71E" w14:textId="77777777" w:rsidR="00E86526" w:rsidRPr="003A620F" w:rsidRDefault="00E86526" w:rsidP="00ED4DD4">
      <w:pPr>
        <w:pStyle w:val="APICode"/>
        <w:rPr>
          <w:noProof/>
        </w:rPr>
      </w:pPr>
    </w:p>
    <w:p w14:paraId="6B9FD71F" w14:textId="77777777" w:rsidR="00E86526" w:rsidRPr="00FE463F" w:rsidRDefault="00E86526" w:rsidP="00ED4DD4">
      <w:pPr>
        <w:pStyle w:val="APICode"/>
        <w:rPr>
          <w:noProof/>
        </w:rPr>
      </w:pPr>
      <w:r w:rsidRPr="003A620F">
        <w:rPr>
          <w:noProof/>
        </w:rPr>
        <w:t>&gt;</w:t>
      </w:r>
      <w:r w:rsidRPr="003A620F">
        <w:rPr>
          <w:b/>
          <w:noProof/>
        </w:rPr>
        <w:t>W X</w:t>
      </w:r>
    </w:p>
    <w:p w14:paraId="6B9FD720" w14:textId="77777777" w:rsidR="00E86526" w:rsidRPr="00FE463F" w:rsidRDefault="00E86526" w:rsidP="00ED4DD4">
      <w:pPr>
        <w:pStyle w:val="APICode"/>
        <w:rPr>
          <w:noProof/>
        </w:rPr>
      </w:pPr>
      <w:r w:rsidRPr="00FE463F">
        <w:rPr>
          <w:noProof/>
        </w:rPr>
        <w:t>WYSE 85</w:t>
      </w:r>
    </w:p>
    <w:p w14:paraId="6B9FD721" w14:textId="77777777" w:rsidR="00E86526" w:rsidRPr="00FE463F" w:rsidRDefault="00E86526" w:rsidP="007823A7">
      <w:pPr>
        <w:pStyle w:val="BodyText6"/>
        <w:rPr>
          <w:noProof/>
        </w:rPr>
      </w:pPr>
    </w:p>
    <w:p w14:paraId="6B9FD722" w14:textId="77777777" w:rsidR="00E86526" w:rsidRPr="00FE463F" w:rsidRDefault="00E86526" w:rsidP="00DF602F">
      <w:pPr>
        <w:pStyle w:val="Heading5"/>
        <w:rPr>
          <w:noProof/>
        </w:rPr>
      </w:pPr>
      <w:r w:rsidRPr="00FE463F">
        <w:rPr>
          <w:noProof/>
        </w:rPr>
        <w:t>Example 4</w:t>
      </w:r>
    </w:p>
    <w:p w14:paraId="6B9FD723" w14:textId="77777777" w:rsidR="00E86526" w:rsidRPr="00FE463F" w:rsidRDefault="00CF510C"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_Ref389649938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213</w:t>
      </w:r>
      <w:r w:rsidRPr="00FE463F">
        <w:rPr>
          <w:noProof/>
          <w:color w:val="0000FF"/>
          <w:u w:val="single"/>
        </w:rPr>
        <w:fldChar w:fldCharType="end"/>
      </w:r>
      <w:r w:rsidR="00E86526" w:rsidRPr="00FE463F">
        <w:rPr>
          <w:noProof/>
        </w:rPr>
        <w:t xml:space="preserve"> is an example of retrieving the contents of a </w:t>
      </w:r>
      <w:r w:rsidR="00AF2A3C" w:rsidRPr="00FE463F">
        <w:rPr>
          <w:noProof/>
        </w:rPr>
        <w:t>word-processing</w:t>
      </w:r>
      <w:r w:rsidR="00E86526" w:rsidRPr="00FE463F">
        <w:rPr>
          <w:noProof/>
        </w:rPr>
        <w:t xml:space="preserve"> field and storing the text in the target array, WP:</w:t>
      </w:r>
    </w:p>
    <w:p w14:paraId="6B9FD724" w14:textId="379BE72F" w:rsidR="00AF2A3C" w:rsidRPr="00FE463F" w:rsidRDefault="00617AA3" w:rsidP="00617AA3">
      <w:pPr>
        <w:pStyle w:val="Caption"/>
        <w:rPr>
          <w:noProof/>
        </w:rPr>
      </w:pPr>
      <w:bookmarkStart w:id="820" w:name="_Ref389649938"/>
      <w:bookmarkStart w:id="821" w:name="_Toc48037475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213</w:t>
      </w:r>
      <w:r w:rsidRPr="00FE463F">
        <w:rPr>
          <w:noProof/>
        </w:rPr>
        <w:fldChar w:fldCharType="end"/>
      </w:r>
      <w:bookmarkEnd w:id="820"/>
      <w:r w:rsidR="000E1784">
        <w:rPr>
          <w:noProof/>
        </w:rPr>
        <w:t>:</w:t>
      </w:r>
      <w:r w:rsidR="00501B71" w:rsidRPr="00FE463F">
        <w:rPr>
          <w:noProof/>
        </w:rPr>
        <w:t xml:space="preserve"> $$GET1^DIQ</w:t>
      </w:r>
      <w:r w:rsidR="007B673F">
        <w:rPr>
          <w:noProof/>
        </w:rPr>
        <w:t>()</w:t>
      </w:r>
      <w:r w:rsidR="00501B71" w:rsidRPr="00FE463F">
        <w:rPr>
          <w:noProof/>
        </w:rPr>
        <w:t xml:space="preserve"> API—Example 4: Input and Output</w:t>
      </w:r>
      <w:bookmarkEnd w:id="821"/>
    </w:p>
    <w:p w14:paraId="6B9FD725" w14:textId="77777777" w:rsidR="00E86526" w:rsidRPr="003A620F" w:rsidRDefault="00E86526" w:rsidP="00ED4DD4">
      <w:pPr>
        <w:pStyle w:val="APICode"/>
        <w:rPr>
          <w:noProof/>
        </w:rPr>
      </w:pPr>
      <w:r w:rsidRPr="003A620F">
        <w:rPr>
          <w:noProof/>
        </w:rPr>
        <w:t>&gt;</w:t>
      </w:r>
      <w:r w:rsidRPr="003A620F">
        <w:rPr>
          <w:b/>
          <w:noProof/>
        </w:rPr>
        <w:t>S X=$$GET1^DIQ(999000,</w:t>
      </w:r>
      <w:r w:rsidR="00084217" w:rsidRPr="003A620F">
        <w:rPr>
          <w:b/>
          <w:noProof/>
        </w:rPr>
        <w:t>”</w:t>
      </w:r>
      <w:r w:rsidRPr="003A620F">
        <w:rPr>
          <w:b/>
          <w:noProof/>
        </w:rPr>
        <w:t>1,</w:t>
      </w:r>
      <w:r w:rsidR="00084217" w:rsidRPr="003A620F">
        <w:rPr>
          <w:b/>
          <w:noProof/>
        </w:rPr>
        <w:t>”</w:t>
      </w:r>
      <w:r w:rsidRPr="003A620F">
        <w:rPr>
          <w:b/>
          <w:noProof/>
        </w:rPr>
        <w:t>,12,</w:t>
      </w:r>
      <w:r w:rsidR="00084217" w:rsidRPr="003A620F">
        <w:rPr>
          <w:b/>
          <w:noProof/>
        </w:rPr>
        <w:t>”“</w:t>
      </w:r>
      <w:r w:rsidRPr="003A620F">
        <w:rPr>
          <w:b/>
          <w:noProof/>
        </w:rPr>
        <w:t>,</w:t>
      </w:r>
      <w:r w:rsidR="00084217" w:rsidRPr="003A620F">
        <w:rPr>
          <w:b/>
          <w:noProof/>
        </w:rPr>
        <w:t>”</w:t>
      </w:r>
      <w:r w:rsidRPr="003A620F">
        <w:rPr>
          <w:b/>
          <w:noProof/>
        </w:rPr>
        <w:t>WP</w:t>
      </w:r>
      <w:r w:rsidR="00084217" w:rsidRPr="003A620F">
        <w:rPr>
          <w:b/>
          <w:noProof/>
        </w:rPr>
        <w:t>”</w:t>
      </w:r>
      <w:r w:rsidR="00C032CF" w:rsidRPr="003A620F">
        <w:rPr>
          <w:b/>
          <w:noProof/>
        </w:rPr>
        <w:t>)</w:t>
      </w:r>
    </w:p>
    <w:p w14:paraId="6B9FD726" w14:textId="77777777" w:rsidR="00E86526" w:rsidRPr="003A620F" w:rsidRDefault="00E86526" w:rsidP="00ED4DD4">
      <w:pPr>
        <w:pStyle w:val="APICode"/>
        <w:rPr>
          <w:noProof/>
        </w:rPr>
      </w:pPr>
    </w:p>
    <w:p w14:paraId="6B9FD727" w14:textId="77777777" w:rsidR="00E86526" w:rsidRPr="00FE463F" w:rsidRDefault="00C032CF" w:rsidP="00ED4DD4">
      <w:pPr>
        <w:pStyle w:val="APICode"/>
        <w:rPr>
          <w:noProof/>
        </w:rPr>
      </w:pPr>
      <w:r w:rsidRPr="003A620F">
        <w:rPr>
          <w:noProof/>
        </w:rPr>
        <w:t>&gt;</w:t>
      </w:r>
      <w:r w:rsidRPr="003A620F">
        <w:rPr>
          <w:b/>
          <w:noProof/>
        </w:rPr>
        <w:t>ZW</w:t>
      </w:r>
    </w:p>
    <w:p w14:paraId="6B9FD728" w14:textId="77777777" w:rsidR="00E86526" w:rsidRPr="00FE463F" w:rsidRDefault="00E86526" w:rsidP="00ED4DD4">
      <w:pPr>
        <w:pStyle w:val="APICode"/>
        <w:rPr>
          <w:noProof/>
        </w:rPr>
      </w:pPr>
    </w:p>
    <w:p w14:paraId="6B9FD729" w14:textId="77777777" w:rsidR="00E86526" w:rsidRPr="00FE463F" w:rsidRDefault="00E86526" w:rsidP="00ED4DD4">
      <w:pPr>
        <w:pStyle w:val="APICode"/>
        <w:rPr>
          <w:noProof/>
        </w:rPr>
      </w:pPr>
      <w:r w:rsidRPr="00FE463F">
        <w:rPr>
          <w:noProof/>
        </w:rPr>
        <w:t>WP(1)=THIS WP LINE 1</w:t>
      </w:r>
    </w:p>
    <w:p w14:paraId="6B9FD72A" w14:textId="77777777" w:rsidR="00E86526" w:rsidRPr="00FE463F" w:rsidRDefault="00E86526" w:rsidP="00ED4DD4">
      <w:pPr>
        <w:pStyle w:val="APICode"/>
        <w:rPr>
          <w:noProof/>
        </w:rPr>
      </w:pPr>
      <w:r w:rsidRPr="00FE463F">
        <w:rPr>
          <w:noProof/>
        </w:rPr>
        <w:t>WP(2)=WP LINE2</w:t>
      </w:r>
    </w:p>
    <w:p w14:paraId="6B9FD72B" w14:textId="77777777" w:rsidR="00E86526" w:rsidRPr="00FE463F" w:rsidRDefault="00E86526" w:rsidP="00ED4DD4">
      <w:pPr>
        <w:pStyle w:val="APICode"/>
        <w:rPr>
          <w:noProof/>
        </w:rPr>
      </w:pPr>
      <w:r w:rsidRPr="00FE463F">
        <w:rPr>
          <w:noProof/>
        </w:rPr>
        <w:t xml:space="preserve">WP(3)=AND SO ON </w:t>
      </w:r>
    </w:p>
    <w:p w14:paraId="6B9FD72C" w14:textId="77777777" w:rsidR="00E86526" w:rsidRPr="00FE463F" w:rsidRDefault="00E86526" w:rsidP="00ED4DD4">
      <w:pPr>
        <w:pStyle w:val="APICode"/>
        <w:rPr>
          <w:noProof/>
        </w:rPr>
      </w:pPr>
      <w:r w:rsidRPr="00FE463F">
        <w:rPr>
          <w:noProof/>
        </w:rPr>
        <w:t>X=WP</w:t>
      </w:r>
    </w:p>
    <w:p w14:paraId="6B9FD72D" w14:textId="77777777" w:rsidR="00E86526" w:rsidRPr="00FE463F" w:rsidRDefault="00E86526" w:rsidP="007823A7">
      <w:pPr>
        <w:pStyle w:val="BodyText6"/>
        <w:rPr>
          <w:noProof/>
        </w:rPr>
      </w:pPr>
    </w:p>
    <w:p w14:paraId="6B9FD72E" w14:textId="77777777" w:rsidR="00E86526" w:rsidRPr="00FE463F" w:rsidRDefault="00E86526" w:rsidP="00DF602F">
      <w:pPr>
        <w:pStyle w:val="Heading5"/>
        <w:rPr>
          <w:noProof/>
        </w:rPr>
      </w:pPr>
      <w:r w:rsidRPr="00FE463F">
        <w:rPr>
          <w:noProof/>
        </w:rPr>
        <w:t>Example 5</w:t>
      </w:r>
    </w:p>
    <w:p w14:paraId="6B9FD72F" w14:textId="77777777" w:rsidR="00E86526" w:rsidRPr="00FE463F" w:rsidRDefault="00E86526" w:rsidP="00C032CF">
      <w:pPr>
        <w:pStyle w:val="BodyText"/>
        <w:keepNext/>
        <w:keepLines/>
        <w:rPr>
          <w:noProof/>
        </w:rPr>
      </w:pPr>
      <w:r w:rsidRPr="00FE463F">
        <w:rPr>
          <w:noProof/>
        </w:rPr>
        <w:t xml:space="preserve">Retrieve the contents of a </w:t>
      </w:r>
      <w:r w:rsidR="00AF2A3C" w:rsidRPr="00FE463F">
        <w:rPr>
          <w:noProof/>
        </w:rPr>
        <w:t>word-processing</w:t>
      </w:r>
      <w:r w:rsidRPr="00FE463F">
        <w:rPr>
          <w:noProof/>
        </w:rPr>
        <w:t xml:space="preserve"> field, storing the text in the target array, WP. The format parameter </w:t>
      </w:r>
      <w:r w:rsidR="00084217" w:rsidRPr="00FE463F">
        <w:rPr>
          <w:noProof/>
        </w:rPr>
        <w:t>“</w:t>
      </w:r>
      <w:r w:rsidRPr="00FE463F">
        <w:rPr>
          <w:b/>
          <w:noProof/>
        </w:rPr>
        <w:t>Z</w:t>
      </w:r>
      <w:r w:rsidR="00084217" w:rsidRPr="00FE463F">
        <w:rPr>
          <w:noProof/>
        </w:rPr>
        <w:t>”</w:t>
      </w:r>
      <w:r w:rsidRPr="00FE463F">
        <w:rPr>
          <w:noProof/>
        </w:rPr>
        <w:t xml:space="preserve"> means the target array is formatted like the nodes of a </w:t>
      </w:r>
      <w:r w:rsidR="00C9653C" w:rsidRPr="00FE463F">
        <w:rPr>
          <w:noProof/>
        </w:rPr>
        <w:t>VA FileMan</w:t>
      </w:r>
      <w:r w:rsidRPr="00FE463F">
        <w:rPr>
          <w:noProof/>
        </w:rPr>
        <w:t xml:space="preserve"> </w:t>
      </w:r>
      <w:r w:rsidR="00AF2A3C" w:rsidRPr="00FE463F">
        <w:rPr>
          <w:noProof/>
        </w:rPr>
        <w:t>word-p</w:t>
      </w:r>
      <w:r w:rsidRPr="00FE463F">
        <w:rPr>
          <w:noProof/>
        </w:rPr>
        <w:t>rocessing field. If no data exists, WP is equal to null as follows:</w:t>
      </w:r>
    </w:p>
    <w:p w14:paraId="6B9FD730" w14:textId="7FF60408" w:rsidR="00AF2A3C" w:rsidRPr="00FE463F" w:rsidRDefault="00617AA3" w:rsidP="00617AA3">
      <w:pPr>
        <w:pStyle w:val="Caption"/>
        <w:rPr>
          <w:noProof/>
        </w:rPr>
      </w:pPr>
      <w:bookmarkStart w:id="822" w:name="_Toc48037475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214</w:t>
      </w:r>
      <w:r w:rsidRPr="00FE463F">
        <w:rPr>
          <w:noProof/>
        </w:rPr>
        <w:fldChar w:fldCharType="end"/>
      </w:r>
      <w:r w:rsidR="000E1784">
        <w:rPr>
          <w:noProof/>
        </w:rPr>
        <w:t>:</w:t>
      </w:r>
      <w:r w:rsidR="00501B71" w:rsidRPr="00FE463F">
        <w:rPr>
          <w:noProof/>
        </w:rPr>
        <w:t xml:space="preserve"> $$GET1^DIQ</w:t>
      </w:r>
      <w:r w:rsidR="007B673F">
        <w:rPr>
          <w:noProof/>
        </w:rPr>
        <w:t>()</w:t>
      </w:r>
      <w:r w:rsidR="00501B71" w:rsidRPr="00FE463F">
        <w:rPr>
          <w:noProof/>
        </w:rPr>
        <w:t xml:space="preserve"> API—Example 5: Input and Output</w:t>
      </w:r>
      <w:bookmarkEnd w:id="822"/>
    </w:p>
    <w:p w14:paraId="6B9FD731" w14:textId="77777777" w:rsidR="00E86526" w:rsidRPr="00FE463F" w:rsidRDefault="00E86526" w:rsidP="00ED4DD4">
      <w:pPr>
        <w:pStyle w:val="APICode"/>
        <w:rPr>
          <w:noProof/>
        </w:rPr>
      </w:pPr>
      <w:r w:rsidRPr="003A620F">
        <w:rPr>
          <w:noProof/>
        </w:rPr>
        <w:t>&gt;</w:t>
      </w:r>
      <w:r w:rsidRPr="003A620F">
        <w:rPr>
          <w:b/>
          <w:noProof/>
        </w:rPr>
        <w:t>S WP=$$GET1^DIQ(999000,1,12,</w:t>
      </w:r>
      <w:r w:rsidR="00084217" w:rsidRPr="003A620F">
        <w:rPr>
          <w:b/>
          <w:noProof/>
        </w:rPr>
        <w:t>”</w:t>
      </w:r>
      <w:r w:rsidRPr="003A620F">
        <w:rPr>
          <w:b/>
          <w:noProof/>
        </w:rPr>
        <w:t>Z</w:t>
      </w:r>
      <w:r w:rsidR="00084217" w:rsidRPr="003A620F">
        <w:rPr>
          <w:b/>
          <w:noProof/>
        </w:rPr>
        <w:t>”</w:t>
      </w:r>
      <w:r w:rsidRPr="003A620F">
        <w:rPr>
          <w:b/>
          <w:noProof/>
        </w:rPr>
        <w:t>,</w:t>
      </w:r>
      <w:r w:rsidR="00084217" w:rsidRPr="003A620F">
        <w:rPr>
          <w:b/>
          <w:noProof/>
        </w:rPr>
        <w:t>”</w:t>
      </w:r>
      <w:r w:rsidRPr="003A620F">
        <w:rPr>
          <w:b/>
          <w:noProof/>
        </w:rPr>
        <w:t>WP</w:t>
      </w:r>
      <w:r w:rsidR="00084217" w:rsidRPr="003A620F">
        <w:rPr>
          <w:b/>
          <w:noProof/>
        </w:rPr>
        <w:t>”</w:t>
      </w:r>
      <w:r w:rsidRPr="003A620F">
        <w:rPr>
          <w:b/>
          <w:noProof/>
        </w:rPr>
        <w:t>)  ZW WP</w:t>
      </w:r>
    </w:p>
    <w:p w14:paraId="6B9FD732" w14:textId="77777777" w:rsidR="00E86526" w:rsidRPr="00FE463F" w:rsidRDefault="00E86526" w:rsidP="00ED4DD4">
      <w:pPr>
        <w:pStyle w:val="APICode"/>
        <w:rPr>
          <w:noProof/>
        </w:rPr>
      </w:pPr>
    </w:p>
    <w:p w14:paraId="6B9FD733" w14:textId="77777777" w:rsidR="00E86526" w:rsidRPr="00FE463F" w:rsidRDefault="00E86526" w:rsidP="00ED4DD4">
      <w:pPr>
        <w:pStyle w:val="APICode"/>
        <w:rPr>
          <w:noProof/>
        </w:rPr>
      </w:pPr>
      <w:r w:rsidRPr="00FE463F">
        <w:rPr>
          <w:noProof/>
        </w:rPr>
        <w:t>WP=WP</w:t>
      </w:r>
    </w:p>
    <w:p w14:paraId="6B9FD734" w14:textId="77777777" w:rsidR="00E86526" w:rsidRPr="00FE463F" w:rsidRDefault="00E86526" w:rsidP="00ED4DD4">
      <w:pPr>
        <w:pStyle w:val="APICode"/>
        <w:rPr>
          <w:noProof/>
        </w:rPr>
      </w:pPr>
      <w:r w:rsidRPr="00FE463F">
        <w:rPr>
          <w:noProof/>
        </w:rPr>
        <w:t>WP(1,0)=THIS WP LINE 1</w:t>
      </w:r>
    </w:p>
    <w:p w14:paraId="6B9FD735" w14:textId="77777777" w:rsidR="00E86526" w:rsidRPr="00FE463F" w:rsidRDefault="00E86526" w:rsidP="00ED4DD4">
      <w:pPr>
        <w:pStyle w:val="APICode"/>
        <w:rPr>
          <w:noProof/>
        </w:rPr>
      </w:pPr>
      <w:r w:rsidRPr="00FE463F">
        <w:rPr>
          <w:noProof/>
        </w:rPr>
        <w:t>WP(2,0)=WP LINE2</w:t>
      </w:r>
    </w:p>
    <w:p w14:paraId="6B9FD736" w14:textId="77777777" w:rsidR="00E86526" w:rsidRPr="00FE463F" w:rsidRDefault="00E86526" w:rsidP="00ED4DD4">
      <w:pPr>
        <w:pStyle w:val="APICode"/>
        <w:rPr>
          <w:noProof/>
        </w:rPr>
      </w:pPr>
      <w:r w:rsidRPr="00FE463F">
        <w:rPr>
          <w:noProof/>
        </w:rPr>
        <w:t>WP(3,0)=AND SO ON</w:t>
      </w:r>
    </w:p>
    <w:p w14:paraId="6B9FD737" w14:textId="77777777" w:rsidR="00E86526" w:rsidRPr="00FE463F" w:rsidRDefault="00E86526" w:rsidP="007823A7">
      <w:pPr>
        <w:pStyle w:val="BodyText6"/>
        <w:rPr>
          <w:noProof/>
        </w:rPr>
      </w:pPr>
    </w:p>
    <w:p w14:paraId="6B9FD738" w14:textId="53CA38CC" w:rsidR="00E86526" w:rsidRPr="00FE463F" w:rsidRDefault="00967698" w:rsidP="00DF602F">
      <w:pPr>
        <w:pStyle w:val="Heading5"/>
        <w:rPr>
          <w:noProof/>
        </w:rPr>
      </w:pPr>
      <w:r>
        <w:rPr>
          <w:noProof/>
        </w:rPr>
        <w:lastRenderedPageBreak/>
        <w:t>Example 7</w:t>
      </w:r>
    </w:p>
    <w:p w14:paraId="6B9FD739" w14:textId="77777777" w:rsidR="00E86526" w:rsidRPr="00FE463F" w:rsidRDefault="00CF510C"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_Ref389649965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215</w:t>
      </w:r>
      <w:r w:rsidRPr="00FE463F">
        <w:rPr>
          <w:noProof/>
          <w:color w:val="0000FF"/>
          <w:u w:val="single"/>
        </w:rPr>
        <w:fldChar w:fldCharType="end"/>
      </w:r>
      <w:r w:rsidR="00E86526" w:rsidRPr="00FE463F">
        <w:rPr>
          <w:noProof/>
        </w:rPr>
        <w:t xml:space="preserve"> is an example of retrieving data from a subfile. Here</w:t>
      </w:r>
      <w:r w:rsidR="000D613C" w:rsidRPr="00FE463F">
        <w:rPr>
          <w:noProof/>
        </w:rPr>
        <w:t xml:space="preserve"> i</w:t>
      </w:r>
      <w:r w:rsidR="00E86526" w:rsidRPr="00FE463F">
        <w:rPr>
          <w:noProof/>
        </w:rPr>
        <w:t>s a partial record entry, number 323, in ^DIZ(999000:</w:t>
      </w:r>
    </w:p>
    <w:p w14:paraId="6B9FD73A" w14:textId="1F6A349C" w:rsidR="002D614C" w:rsidRPr="00FE463F" w:rsidRDefault="00617AA3" w:rsidP="00617AA3">
      <w:pPr>
        <w:pStyle w:val="Caption"/>
        <w:rPr>
          <w:noProof/>
        </w:rPr>
      </w:pPr>
      <w:bookmarkStart w:id="823" w:name="_Ref389649965"/>
      <w:bookmarkStart w:id="824" w:name="_Toc48037475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215</w:t>
      </w:r>
      <w:r w:rsidRPr="00FE463F">
        <w:rPr>
          <w:noProof/>
        </w:rPr>
        <w:fldChar w:fldCharType="end"/>
      </w:r>
      <w:bookmarkEnd w:id="823"/>
      <w:r w:rsidR="000E1784">
        <w:rPr>
          <w:noProof/>
        </w:rPr>
        <w:t>:</w:t>
      </w:r>
      <w:r w:rsidR="00501B71" w:rsidRPr="00FE463F">
        <w:rPr>
          <w:noProof/>
        </w:rPr>
        <w:t xml:space="preserve"> $$GET1^DIQ</w:t>
      </w:r>
      <w:r w:rsidR="007B673F">
        <w:rPr>
          <w:noProof/>
        </w:rPr>
        <w:t>()</w:t>
      </w:r>
      <w:r w:rsidR="00501B71" w:rsidRPr="00FE463F">
        <w:rPr>
          <w:noProof/>
        </w:rPr>
        <w:t xml:space="preserve"> API—Example 6: Input and Output</w:t>
      </w:r>
      <w:bookmarkEnd w:id="824"/>
    </w:p>
    <w:p w14:paraId="6B9FD73B" w14:textId="77777777" w:rsidR="00E86526" w:rsidRPr="00FE463F" w:rsidRDefault="00E86526" w:rsidP="00ED4DD4">
      <w:pPr>
        <w:pStyle w:val="APICode"/>
        <w:rPr>
          <w:noProof/>
        </w:rPr>
      </w:pPr>
      <w:r w:rsidRPr="00FE463F">
        <w:rPr>
          <w:noProof/>
        </w:rPr>
        <w:t>^DIZ(999000,323...</w:t>
      </w:r>
    </w:p>
    <w:p w14:paraId="6B9FD73C" w14:textId="77777777" w:rsidR="00E86526" w:rsidRPr="00FE463F" w:rsidRDefault="00E86526" w:rsidP="00ED4DD4">
      <w:pPr>
        <w:pStyle w:val="APICode"/>
        <w:rPr>
          <w:noProof/>
        </w:rPr>
      </w:pPr>
      <w:r w:rsidRPr="00FE463F">
        <w:rPr>
          <w:noProof/>
        </w:rPr>
        <w:t>.</w:t>
      </w:r>
    </w:p>
    <w:p w14:paraId="6B9FD73D" w14:textId="77777777" w:rsidR="00E86526" w:rsidRPr="00FE463F" w:rsidRDefault="00E86526" w:rsidP="00ED4DD4">
      <w:pPr>
        <w:pStyle w:val="APICode"/>
        <w:rPr>
          <w:noProof/>
        </w:rPr>
      </w:pPr>
      <w:r w:rsidRPr="00FE463F">
        <w:rPr>
          <w:noProof/>
        </w:rPr>
        <w:t>.</w:t>
      </w:r>
    </w:p>
    <w:p w14:paraId="6B9FD73E" w14:textId="77777777" w:rsidR="00E86526" w:rsidRPr="00FE463F" w:rsidRDefault="00E86526" w:rsidP="00ED4DD4">
      <w:pPr>
        <w:pStyle w:val="APICode"/>
        <w:rPr>
          <w:noProof/>
        </w:rPr>
      </w:pPr>
      <w:r w:rsidRPr="00FE463F">
        <w:rPr>
          <w:noProof/>
        </w:rPr>
        <w:t>^DIZ(999000,323,4,2,1,0) = ^999000.163^1^1</w:t>
      </w:r>
    </w:p>
    <w:p w14:paraId="6B9FD73F" w14:textId="77777777" w:rsidR="00E86526" w:rsidRPr="00FE463F" w:rsidRDefault="00E86526" w:rsidP="00ED4DD4">
      <w:pPr>
        <w:pStyle w:val="APICode"/>
        <w:rPr>
          <w:noProof/>
        </w:rPr>
      </w:pPr>
      <w:r w:rsidRPr="00FE463F">
        <w:rPr>
          <w:noProof/>
        </w:rPr>
        <w:t>^DIZ(999000,323,4,2,1,1,0) = XXX2M3F.01^XXX2M3F1^XXX2M3F2</w:t>
      </w:r>
    </w:p>
    <w:p w14:paraId="6B9FD740" w14:textId="77777777" w:rsidR="00E86526" w:rsidRPr="00FE463F" w:rsidRDefault="00E86526" w:rsidP="00ED4DD4">
      <w:pPr>
        <w:pStyle w:val="APICode"/>
        <w:rPr>
          <w:noProof/>
        </w:rPr>
      </w:pPr>
      <w:r w:rsidRPr="00FE463F">
        <w:rPr>
          <w:noProof/>
        </w:rPr>
        <w:t>^DIZ(999000,323,4,2,1,</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Pr="00FE463F">
        <w:rPr>
          <w:noProof/>
        </w:rPr>
        <w:t>XXX2M3F.01</w:t>
      </w:r>
      <w:r w:rsidR="00084217" w:rsidRPr="00FE463F">
        <w:rPr>
          <w:noProof/>
        </w:rPr>
        <w:t>”</w:t>
      </w:r>
      <w:r w:rsidRPr="00FE463F">
        <w:rPr>
          <w:noProof/>
        </w:rPr>
        <w:t>,1) =</w:t>
      </w:r>
    </w:p>
    <w:p w14:paraId="6B9FD741" w14:textId="77777777" w:rsidR="00E86526" w:rsidRPr="00FE463F" w:rsidRDefault="00E86526" w:rsidP="00ED4DD4">
      <w:pPr>
        <w:pStyle w:val="APICode"/>
        <w:rPr>
          <w:noProof/>
        </w:rPr>
      </w:pPr>
      <w:r w:rsidRPr="00FE463F">
        <w:rPr>
          <w:noProof/>
        </w:rPr>
        <w:t>^DIZ(999000,323,4,</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Pr="00FE463F">
        <w:rPr>
          <w:noProof/>
        </w:rPr>
        <w:t>XXX1</w:t>
      </w:r>
      <w:r w:rsidR="00084217" w:rsidRPr="00FE463F">
        <w:rPr>
          <w:noProof/>
        </w:rPr>
        <w:t>”</w:t>
      </w:r>
      <w:r w:rsidRPr="00FE463F">
        <w:rPr>
          <w:noProof/>
        </w:rPr>
        <w:t>,1) =</w:t>
      </w:r>
    </w:p>
    <w:p w14:paraId="6B9FD742" w14:textId="77777777" w:rsidR="00E86526" w:rsidRPr="00FE463F" w:rsidRDefault="00E86526" w:rsidP="00ED4DD4">
      <w:pPr>
        <w:pStyle w:val="APICode"/>
        <w:rPr>
          <w:noProof/>
        </w:rPr>
      </w:pPr>
      <w:r w:rsidRPr="00FE463F">
        <w:rPr>
          <w:noProof/>
        </w:rPr>
        <w:t>^DIZ(999000,323,4,</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Pr="00FE463F">
        <w:rPr>
          <w:noProof/>
        </w:rPr>
        <w:t>XXX2</w:t>
      </w:r>
      <w:r w:rsidR="00084217" w:rsidRPr="00FE463F">
        <w:rPr>
          <w:noProof/>
        </w:rPr>
        <w:t>”</w:t>
      </w:r>
      <w:r w:rsidRPr="00FE463F">
        <w:rPr>
          <w:noProof/>
        </w:rPr>
        <w:t>,2) =</w:t>
      </w:r>
    </w:p>
    <w:p w14:paraId="6B9FD743" w14:textId="77777777" w:rsidR="00E86526" w:rsidRPr="00FE463F" w:rsidRDefault="00E86526" w:rsidP="00ED4DD4">
      <w:pPr>
        <w:pStyle w:val="APICode"/>
        <w:rPr>
          <w:noProof/>
        </w:rPr>
      </w:pPr>
    </w:p>
    <w:p w14:paraId="6B9FD744" w14:textId="77777777" w:rsidR="00E86526" w:rsidRPr="003A620F" w:rsidRDefault="00E86526" w:rsidP="00ED4DD4">
      <w:pPr>
        <w:pStyle w:val="APICode"/>
        <w:rPr>
          <w:noProof/>
        </w:rPr>
      </w:pPr>
      <w:r w:rsidRPr="003A620F">
        <w:rPr>
          <w:noProof/>
        </w:rPr>
        <w:t>&gt;</w:t>
      </w:r>
      <w:r w:rsidRPr="003A620F">
        <w:rPr>
          <w:b/>
          <w:noProof/>
        </w:rPr>
        <w:t>S IENS=</w:t>
      </w:r>
      <w:r w:rsidR="00084217" w:rsidRPr="003A620F">
        <w:rPr>
          <w:b/>
          <w:noProof/>
        </w:rPr>
        <w:t>“</w:t>
      </w:r>
      <w:r w:rsidRPr="003A620F">
        <w:rPr>
          <w:b/>
          <w:noProof/>
        </w:rPr>
        <w:t>1,2,323,</w:t>
      </w:r>
      <w:r w:rsidR="00084217" w:rsidRPr="003A620F">
        <w:rPr>
          <w:b/>
          <w:noProof/>
        </w:rPr>
        <w:t>”</w:t>
      </w:r>
    </w:p>
    <w:p w14:paraId="6B9FD745" w14:textId="77777777" w:rsidR="00E86526" w:rsidRPr="003A620F" w:rsidRDefault="00E86526" w:rsidP="00ED4DD4">
      <w:pPr>
        <w:pStyle w:val="APICode"/>
        <w:rPr>
          <w:noProof/>
        </w:rPr>
      </w:pPr>
    </w:p>
    <w:p w14:paraId="6B9FD746" w14:textId="77777777" w:rsidR="00E86526" w:rsidRPr="00FE463F" w:rsidRDefault="00E86526" w:rsidP="00ED4DD4">
      <w:pPr>
        <w:pStyle w:val="APICode"/>
        <w:rPr>
          <w:noProof/>
        </w:rPr>
      </w:pPr>
      <w:r w:rsidRPr="003A620F">
        <w:rPr>
          <w:noProof/>
        </w:rPr>
        <w:t>&gt;</w:t>
      </w:r>
      <w:r w:rsidRPr="003A620F">
        <w:rPr>
          <w:b/>
          <w:noProof/>
        </w:rPr>
        <w:t>W $$GET1^DIQ(999000.163,IENS,2)</w:t>
      </w:r>
    </w:p>
    <w:p w14:paraId="6B9FD747" w14:textId="77777777" w:rsidR="00E86526" w:rsidRPr="00FE463F" w:rsidRDefault="00E86526" w:rsidP="00ED4DD4">
      <w:pPr>
        <w:pStyle w:val="APICode"/>
        <w:rPr>
          <w:noProof/>
        </w:rPr>
      </w:pPr>
      <w:r w:rsidRPr="00FE463F">
        <w:rPr>
          <w:noProof/>
        </w:rPr>
        <w:t>XXX2M3F2</w:t>
      </w:r>
    </w:p>
    <w:p w14:paraId="6B9FD748" w14:textId="77777777" w:rsidR="008E701C" w:rsidRPr="00FE463F" w:rsidRDefault="008E701C" w:rsidP="007823A7">
      <w:pPr>
        <w:pStyle w:val="BodyText6"/>
        <w:rPr>
          <w:noProof/>
        </w:rPr>
      </w:pPr>
    </w:p>
    <w:p w14:paraId="6B9FD749" w14:textId="0A732298" w:rsidR="00BE674E" w:rsidRPr="00FE463F" w:rsidRDefault="00967698" w:rsidP="00DF602F">
      <w:pPr>
        <w:pStyle w:val="Heading5"/>
        <w:rPr>
          <w:noProof/>
        </w:rPr>
      </w:pPr>
      <w:r>
        <w:rPr>
          <w:noProof/>
        </w:rPr>
        <w:t>Example 8</w:t>
      </w:r>
    </w:p>
    <w:p w14:paraId="6B9FD74A" w14:textId="77777777" w:rsidR="00BE674E" w:rsidRPr="00FE463F" w:rsidRDefault="008E701C" w:rsidP="00C032CF">
      <w:pPr>
        <w:pStyle w:val="BodyText"/>
        <w:keepNext/>
        <w:keepLines/>
        <w:rPr>
          <w:noProof/>
        </w:rPr>
      </w:pPr>
      <w:r w:rsidRPr="00FE463F">
        <w:rPr>
          <w:noProof/>
        </w:rPr>
        <w:t>Retrieve the value of</w:t>
      </w:r>
      <w:r w:rsidR="00EB14E7" w:rsidRPr="00FE463F">
        <w:rPr>
          <w:noProof/>
        </w:rPr>
        <w:t xml:space="preserve"> the .01 field of record #1 in </w:t>
      </w:r>
      <w:r w:rsidR="00760122" w:rsidRPr="00FE463F">
        <w:rPr>
          <w:noProof/>
        </w:rPr>
        <w:t>(</w:t>
      </w:r>
      <w:r w:rsidR="00170A54" w:rsidRPr="00FE463F">
        <w:rPr>
          <w:noProof/>
        </w:rPr>
        <w:t>fictitious</w:t>
      </w:r>
      <w:r w:rsidR="00760122" w:rsidRPr="00FE463F">
        <w:rPr>
          <w:noProof/>
        </w:rPr>
        <w:t xml:space="preserve">) </w:t>
      </w:r>
      <w:r w:rsidR="00EB14E7" w:rsidRPr="00FE463F">
        <w:rPr>
          <w:noProof/>
        </w:rPr>
        <w:t>F</w:t>
      </w:r>
      <w:r w:rsidRPr="00FE463F">
        <w:rPr>
          <w:noProof/>
        </w:rPr>
        <w:t xml:space="preserve">ile </w:t>
      </w:r>
      <w:r w:rsidR="00EB14E7" w:rsidRPr="00FE463F">
        <w:rPr>
          <w:noProof/>
        </w:rPr>
        <w:t>#</w:t>
      </w:r>
      <w:r w:rsidRPr="00FE463F">
        <w:rPr>
          <w:noProof/>
        </w:rPr>
        <w:t>999000 as of 1 January, 2000</w:t>
      </w:r>
      <w:r w:rsidR="00575993" w:rsidRPr="00FE463F">
        <w:rPr>
          <w:noProof/>
        </w:rPr>
        <w:t xml:space="preserve">. </w:t>
      </w:r>
      <w:r w:rsidRPr="00FE463F">
        <w:rPr>
          <w:noProof/>
        </w:rPr>
        <w:t xml:space="preserve">Suppose that Auditing has been turned on for that field, and that early in 2000, an incorrect spelling of </w:t>
      </w:r>
      <w:r w:rsidR="00084217" w:rsidRPr="00FE463F">
        <w:rPr>
          <w:noProof/>
        </w:rPr>
        <w:t>“</w:t>
      </w:r>
      <w:r w:rsidR="003255C1" w:rsidRPr="00FE463F">
        <w:rPr>
          <w:noProof/>
        </w:rPr>
        <w:t>FMPATIEN</w:t>
      </w:r>
      <w:r w:rsidR="000D613C" w:rsidRPr="00FE463F">
        <w:rPr>
          <w:noProof/>
        </w:rPr>
        <w:t>CE</w:t>
      </w:r>
      <w:r w:rsidRPr="00FE463F">
        <w:rPr>
          <w:noProof/>
        </w:rPr>
        <w:t>,TWENTY</w:t>
      </w:r>
      <w:r w:rsidR="00084217" w:rsidRPr="00FE463F">
        <w:rPr>
          <w:noProof/>
        </w:rPr>
        <w:t>”</w:t>
      </w:r>
      <w:r w:rsidRPr="00FE463F">
        <w:rPr>
          <w:noProof/>
        </w:rPr>
        <w:t xml:space="preserve"> had been corrected:</w:t>
      </w:r>
    </w:p>
    <w:p w14:paraId="6B9FD74B" w14:textId="3614001E" w:rsidR="00C032CF" w:rsidRPr="00FE463F" w:rsidRDefault="00617AA3" w:rsidP="00617AA3">
      <w:pPr>
        <w:pStyle w:val="Caption"/>
        <w:rPr>
          <w:noProof/>
        </w:rPr>
      </w:pPr>
      <w:bookmarkStart w:id="825" w:name="_Toc48037475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216</w:t>
      </w:r>
      <w:r w:rsidRPr="00FE463F">
        <w:rPr>
          <w:noProof/>
        </w:rPr>
        <w:fldChar w:fldCharType="end"/>
      </w:r>
      <w:r w:rsidR="000E1784">
        <w:rPr>
          <w:noProof/>
        </w:rPr>
        <w:t>:</w:t>
      </w:r>
      <w:r w:rsidR="00501B71" w:rsidRPr="00FE463F">
        <w:rPr>
          <w:noProof/>
        </w:rPr>
        <w:t xml:space="preserve"> $$GET1^DIQ</w:t>
      </w:r>
      <w:r w:rsidR="007B673F">
        <w:rPr>
          <w:noProof/>
        </w:rPr>
        <w:t>()</w:t>
      </w:r>
      <w:r w:rsidR="00501B71" w:rsidRPr="00FE463F">
        <w:rPr>
          <w:noProof/>
        </w:rPr>
        <w:t xml:space="preserve"> API—Example 7: Input and Output</w:t>
      </w:r>
      <w:bookmarkEnd w:id="825"/>
    </w:p>
    <w:p w14:paraId="6B9FD74C" w14:textId="77777777" w:rsidR="008E701C" w:rsidRPr="00FE463F" w:rsidRDefault="008E701C" w:rsidP="00ED4DD4">
      <w:pPr>
        <w:pStyle w:val="APICode"/>
        <w:rPr>
          <w:noProof/>
        </w:rPr>
      </w:pPr>
      <w:r w:rsidRPr="003A620F">
        <w:rPr>
          <w:noProof/>
        </w:rPr>
        <w:t>&gt;</w:t>
      </w:r>
      <w:r w:rsidRPr="003A620F">
        <w:rPr>
          <w:b/>
          <w:noProof/>
        </w:rPr>
        <w:t>W $$GET1^DIQ(999000,</w:t>
      </w:r>
      <w:r w:rsidR="00084217" w:rsidRPr="003A620F">
        <w:rPr>
          <w:b/>
          <w:noProof/>
        </w:rPr>
        <w:t>”</w:t>
      </w:r>
      <w:r w:rsidRPr="003A620F">
        <w:rPr>
          <w:b/>
          <w:noProof/>
        </w:rPr>
        <w:t>1,</w:t>
      </w:r>
      <w:r w:rsidR="00084217" w:rsidRPr="003A620F">
        <w:rPr>
          <w:b/>
          <w:noProof/>
        </w:rPr>
        <w:t>”</w:t>
      </w:r>
      <w:r w:rsidRPr="003A620F">
        <w:rPr>
          <w:b/>
          <w:noProof/>
        </w:rPr>
        <w:t>,.01,</w:t>
      </w:r>
      <w:r w:rsidR="00084217" w:rsidRPr="003A620F">
        <w:rPr>
          <w:b/>
          <w:noProof/>
        </w:rPr>
        <w:t>”</w:t>
      </w:r>
      <w:r w:rsidRPr="003A620F">
        <w:rPr>
          <w:b/>
          <w:noProof/>
        </w:rPr>
        <w:t>A3000000</w:t>
      </w:r>
      <w:r w:rsidR="00084217" w:rsidRPr="003A620F">
        <w:rPr>
          <w:b/>
          <w:noProof/>
        </w:rPr>
        <w:t>”</w:t>
      </w:r>
      <w:r w:rsidRPr="003A620F">
        <w:rPr>
          <w:b/>
          <w:noProof/>
        </w:rPr>
        <w:t>)</w:t>
      </w:r>
    </w:p>
    <w:p w14:paraId="6B9FD74D" w14:textId="77777777" w:rsidR="008E701C" w:rsidRPr="00FE463F" w:rsidRDefault="00490492" w:rsidP="00ED4DD4">
      <w:pPr>
        <w:pStyle w:val="APICode"/>
        <w:rPr>
          <w:noProof/>
        </w:rPr>
      </w:pPr>
      <w:r w:rsidRPr="00FE463F">
        <w:rPr>
          <w:noProof/>
        </w:rPr>
        <w:t>FMPATIEN</w:t>
      </w:r>
      <w:r w:rsidR="000D613C" w:rsidRPr="00FE463F">
        <w:rPr>
          <w:noProof/>
        </w:rPr>
        <w:t>CE</w:t>
      </w:r>
      <w:r w:rsidR="008E701C" w:rsidRPr="00FE463F">
        <w:rPr>
          <w:noProof/>
        </w:rPr>
        <w:t>,TWENTY</w:t>
      </w:r>
    </w:p>
    <w:p w14:paraId="6B9FD74E" w14:textId="77777777" w:rsidR="00E86526" w:rsidRPr="00FE463F" w:rsidRDefault="00E86526" w:rsidP="007823A7">
      <w:pPr>
        <w:pStyle w:val="BodyText6"/>
        <w:rPr>
          <w:noProof/>
        </w:rPr>
      </w:pPr>
    </w:p>
    <w:p w14:paraId="6B9FD74F" w14:textId="77777777" w:rsidR="00E86526" w:rsidRPr="00FE463F" w:rsidRDefault="00E86526" w:rsidP="00DF602F">
      <w:pPr>
        <w:pStyle w:val="Heading4"/>
        <w:rPr>
          <w:noProof/>
        </w:rPr>
      </w:pPr>
      <w:r w:rsidRPr="00FE463F">
        <w:rPr>
          <w:noProof/>
        </w:rPr>
        <w:t>Error Codes Returned</w:t>
      </w:r>
    </w:p>
    <w:p w14:paraId="6B9FD750" w14:textId="3B65916A" w:rsidR="00501B71" w:rsidRPr="00FE463F" w:rsidRDefault="00AC696C" w:rsidP="00AC696C">
      <w:pPr>
        <w:pStyle w:val="Caption"/>
        <w:rPr>
          <w:noProof/>
        </w:rPr>
      </w:pPr>
      <w:bookmarkStart w:id="826" w:name="_Toc48037499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68</w:t>
      </w:r>
      <w:r w:rsidRPr="00FE463F">
        <w:rPr>
          <w:noProof/>
        </w:rPr>
        <w:fldChar w:fldCharType="end"/>
      </w:r>
      <w:r w:rsidR="000E1784">
        <w:rPr>
          <w:noProof/>
        </w:rPr>
        <w:t>:</w:t>
      </w:r>
      <w:r w:rsidRPr="00FE463F">
        <w:rPr>
          <w:noProof/>
        </w:rPr>
        <w:t xml:space="preserve"> $$GET1^DIQ</w:t>
      </w:r>
      <w:r w:rsidR="007B673F">
        <w:rPr>
          <w:noProof/>
        </w:rPr>
        <w:t>()</w:t>
      </w:r>
      <w:r w:rsidRPr="00FE463F">
        <w:rPr>
          <w:noProof/>
        </w:rPr>
        <w:t xml:space="preserve"> API—Error Codes Returned</w:t>
      </w:r>
      <w:bookmarkEnd w:id="826"/>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AC696C" w:rsidRPr="00FE463F" w14:paraId="6B9FD753" w14:textId="77777777" w:rsidTr="00E762D9">
        <w:trPr>
          <w:tblHeader/>
        </w:trPr>
        <w:tc>
          <w:tcPr>
            <w:tcW w:w="795" w:type="dxa"/>
            <w:shd w:val="pct12" w:color="auto" w:fill="auto"/>
          </w:tcPr>
          <w:p w14:paraId="6B9FD751" w14:textId="77777777" w:rsidR="00AC696C" w:rsidRPr="00FE463F" w:rsidRDefault="00AC696C" w:rsidP="00E762D9">
            <w:pPr>
              <w:pStyle w:val="TableHeading"/>
              <w:spacing w:line="260" w:lineRule="exact"/>
              <w:rPr>
                <w:noProof/>
              </w:rPr>
            </w:pPr>
            <w:bookmarkStart w:id="827" w:name="COL001_TBL082"/>
            <w:bookmarkEnd w:id="827"/>
            <w:r w:rsidRPr="00FE463F">
              <w:rPr>
                <w:noProof/>
              </w:rPr>
              <w:t>Code</w:t>
            </w:r>
          </w:p>
        </w:tc>
        <w:tc>
          <w:tcPr>
            <w:tcW w:w="8564" w:type="dxa"/>
            <w:shd w:val="pct12" w:color="auto" w:fill="auto"/>
          </w:tcPr>
          <w:p w14:paraId="6B9FD752" w14:textId="77777777" w:rsidR="00AC696C" w:rsidRPr="00FE463F" w:rsidRDefault="00AC696C" w:rsidP="00E762D9">
            <w:pPr>
              <w:pStyle w:val="TableHeading"/>
              <w:spacing w:line="260" w:lineRule="exact"/>
              <w:rPr>
                <w:noProof/>
              </w:rPr>
            </w:pPr>
            <w:r w:rsidRPr="00FE463F">
              <w:rPr>
                <w:noProof/>
              </w:rPr>
              <w:t>Description</w:t>
            </w:r>
          </w:p>
        </w:tc>
      </w:tr>
      <w:tr w:rsidR="00E86526" w:rsidRPr="00FE463F" w14:paraId="6B9FD756" w14:textId="77777777" w:rsidTr="00E762D9">
        <w:tc>
          <w:tcPr>
            <w:tcW w:w="795" w:type="dxa"/>
            <w:shd w:val="clear" w:color="auto" w:fill="auto"/>
          </w:tcPr>
          <w:p w14:paraId="6B9FD754" w14:textId="77777777" w:rsidR="00E86526" w:rsidRPr="00FE463F" w:rsidRDefault="00E86526" w:rsidP="00E762D9">
            <w:pPr>
              <w:pStyle w:val="TableText"/>
              <w:keepNext/>
              <w:keepLines/>
              <w:spacing w:line="260" w:lineRule="exact"/>
              <w:rPr>
                <w:noProof/>
              </w:rPr>
            </w:pPr>
            <w:r w:rsidRPr="00FE463F">
              <w:rPr>
                <w:noProof/>
              </w:rPr>
              <w:t>200</w:t>
            </w:r>
          </w:p>
        </w:tc>
        <w:tc>
          <w:tcPr>
            <w:tcW w:w="8564" w:type="dxa"/>
            <w:shd w:val="clear" w:color="auto" w:fill="auto"/>
          </w:tcPr>
          <w:p w14:paraId="6B9FD755" w14:textId="77777777"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14:paraId="6B9FD759" w14:textId="77777777" w:rsidTr="00E762D9">
        <w:tc>
          <w:tcPr>
            <w:tcW w:w="795" w:type="dxa"/>
            <w:shd w:val="clear" w:color="auto" w:fill="auto"/>
          </w:tcPr>
          <w:p w14:paraId="6B9FD757" w14:textId="77777777" w:rsidR="00E86526" w:rsidRPr="00FE463F" w:rsidRDefault="00E86526" w:rsidP="00E762D9">
            <w:pPr>
              <w:pStyle w:val="TableText"/>
              <w:keepNext/>
              <w:keepLines/>
              <w:spacing w:line="260" w:lineRule="exact"/>
              <w:rPr>
                <w:noProof/>
              </w:rPr>
            </w:pPr>
            <w:r w:rsidRPr="00FE463F">
              <w:rPr>
                <w:noProof/>
              </w:rPr>
              <w:t>202</w:t>
            </w:r>
          </w:p>
        </w:tc>
        <w:tc>
          <w:tcPr>
            <w:tcW w:w="8564" w:type="dxa"/>
            <w:shd w:val="clear" w:color="auto" w:fill="auto"/>
          </w:tcPr>
          <w:p w14:paraId="6B9FD758" w14:textId="77777777"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14:paraId="6B9FD75C" w14:textId="77777777" w:rsidTr="00E762D9">
        <w:tc>
          <w:tcPr>
            <w:tcW w:w="795" w:type="dxa"/>
            <w:shd w:val="clear" w:color="auto" w:fill="auto"/>
          </w:tcPr>
          <w:p w14:paraId="6B9FD75A" w14:textId="77777777" w:rsidR="00E86526" w:rsidRPr="00FE463F" w:rsidRDefault="00E86526" w:rsidP="00E762D9">
            <w:pPr>
              <w:pStyle w:val="TableText"/>
              <w:keepNext/>
              <w:keepLines/>
              <w:spacing w:line="260" w:lineRule="exact"/>
              <w:rPr>
                <w:noProof/>
              </w:rPr>
            </w:pPr>
            <w:r w:rsidRPr="00FE463F">
              <w:rPr>
                <w:noProof/>
              </w:rPr>
              <w:t>301</w:t>
            </w:r>
          </w:p>
        </w:tc>
        <w:tc>
          <w:tcPr>
            <w:tcW w:w="8564" w:type="dxa"/>
            <w:shd w:val="clear" w:color="auto" w:fill="auto"/>
          </w:tcPr>
          <w:p w14:paraId="6B9FD75B" w14:textId="77777777" w:rsidR="00E86526" w:rsidRPr="00FE463F" w:rsidRDefault="00E86526" w:rsidP="00E762D9">
            <w:pPr>
              <w:pStyle w:val="TableText"/>
              <w:keepNext/>
              <w:keepLines/>
              <w:spacing w:line="260" w:lineRule="exact"/>
              <w:rPr>
                <w:noProof/>
              </w:rPr>
            </w:pPr>
            <w:r w:rsidRPr="00FE463F">
              <w:rPr>
                <w:noProof/>
              </w:rPr>
              <w:t>Flags passed are unknown or incorrect.</w:t>
            </w:r>
          </w:p>
        </w:tc>
      </w:tr>
      <w:tr w:rsidR="00E86526" w:rsidRPr="00FE463F" w14:paraId="6B9FD75F" w14:textId="77777777" w:rsidTr="00E762D9">
        <w:tc>
          <w:tcPr>
            <w:tcW w:w="795" w:type="dxa"/>
            <w:shd w:val="clear" w:color="auto" w:fill="auto"/>
          </w:tcPr>
          <w:p w14:paraId="6B9FD75D" w14:textId="77777777" w:rsidR="00E86526" w:rsidRPr="00FE463F" w:rsidRDefault="00E86526" w:rsidP="00E762D9">
            <w:pPr>
              <w:pStyle w:val="TableText"/>
              <w:keepNext/>
              <w:keepLines/>
              <w:spacing w:line="260" w:lineRule="exact"/>
              <w:rPr>
                <w:noProof/>
              </w:rPr>
            </w:pPr>
            <w:r w:rsidRPr="00FE463F">
              <w:rPr>
                <w:noProof/>
              </w:rPr>
              <w:t>309</w:t>
            </w:r>
          </w:p>
        </w:tc>
        <w:tc>
          <w:tcPr>
            <w:tcW w:w="8564" w:type="dxa"/>
            <w:shd w:val="clear" w:color="auto" w:fill="auto"/>
          </w:tcPr>
          <w:p w14:paraId="6B9FD75E" w14:textId="24BCFAFE" w:rsidR="00E86526" w:rsidRPr="00FE463F" w:rsidRDefault="008813DD" w:rsidP="00E762D9">
            <w:pPr>
              <w:pStyle w:val="TableText"/>
              <w:keepNext/>
              <w:keepLines/>
              <w:spacing w:line="260" w:lineRule="exact"/>
              <w:rPr>
                <w:noProof/>
              </w:rPr>
            </w:pPr>
            <w:r>
              <w:rPr>
                <w:noProof/>
              </w:rPr>
              <w:t>Either the root of the M</w:t>
            </w:r>
            <w:r w:rsidR="00E86526" w:rsidRPr="00FE463F">
              <w:rPr>
                <w:noProof/>
              </w:rPr>
              <w:t>ultiple or the necessary entry numbers are missing.</w:t>
            </w:r>
          </w:p>
        </w:tc>
      </w:tr>
      <w:tr w:rsidR="00E86526" w:rsidRPr="00FE463F" w14:paraId="6B9FD762" w14:textId="77777777" w:rsidTr="00E762D9">
        <w:tc>
          <w:tcPr>
            <w:tcW w:w="795" w:type="dxa"/>
            <w:shd w:val="clear" w:color="auto" w:fill="auto"/>
          </w:tcPr>
          <w:p w14:paraId="6B9FD760" w14:textId="77777777" w:rsidR="00E86526" w:rsidRPr="00FE463F" w:rsidRDefault="00E86526" w:rsidP="00E762D9">
            <w:pPr>
              <w:pStyle w:val="TableText"/>
              <w:spacing w:line="260" w:lineRule="exact"/>
              <w:rPr>
                <w:noProof/>
              </w:rPr>
            </w:pPr>
            <w:r w:rsidRPr="00FE463F">
              <w:rPr>
                <w:noProof/>
              </w:rPr>
              <w:t>348</w:t>
            </w:r>
          </w:p>
        </w:tc>
        <w:tc>
          <w:tcPr>
            <w:tcW w:w="8564" w:type="dxa"/>
            <w:shd w:val="clear" w:color="auto" w:fill="auto"/>
          </w:tcPr>
          <w:p w14:paraId="6B9FD761" w14:textId="77777777" w:rsidR="00E86526" w:rsidRPr="00FE463F" w:rsidRDefault="00E86526" w:rsidP="00E762D9">
            <w:pPr>
              <w:pStyle w:val="TableText"/>
              <w:spacing w:line="260" w:lineRule="exact"/>
              <w:rPr>
                <w:noProof/>
              </w:rPr>
            </w:pPr>
            <w:r w:rsidRPr="00FE463F">
              <w:rPr>
                <w:noProof/>
              </w:rPr>
              <w:t>The passed value points to a file that does not exist or lacks a Header Node.</w:t>
            </w:r>
          </w:p>
        </w:tc>
      </w:tr>
      <w:tr w:rsidR="00E86526" w:rsidRPr="00FE463F" w14:paraId="6B9FD765" w14:textId="77777777" w:rsidTr="00E762D9">
        <w:tc>
          <w:tcPr>
            <w:tcW w:w="795" w:type="dxa"/>
            <w:shd w:val="clear" w:color="auto" w:fill="auto"/>
          </w:tcPr>
          <w:p w14:paraId="6B9FD763" w14:textId="77777777" w:rsidR="00E86526" w:rsidRPr="00FE463F" w:rsidRDefault="00E86526" w:rsidP="00E762D9">
            <w:pPr>
              <w:pStyle w:val="TableText"/>
              <w:spacing w:line="260" w:lineRule="exact"/>
              <w:rPr>
                <w:noProof/>
              </w:rPr>
            </w:pPr>
            <w:r w:rsidRPr="00FE463F">
              <w:rPr>
                <w:noProof/>
              </w:rPr>
              <w:t>401</w:t>
            </w:r>
          </w:p>
        </w:tc>
        <w:tc>
          <w:tcPr>
            <w:tcW w:w="8564" w:type="dxa"/>
            <w:shd w:val="clear" w:color="auto" w:fill="auto"/>
          </w:tcPr>
          <w:p w14:paraId="6B9FD764" w14:textId="77777777" w:rsidR="00E86526" w:rsidRPr="00FE463F" w:rsidRDefault="00E86526" w:rsidP="00E762D9">
            <w:pPr>
              <w:pStyle w:val="TableText"/>
              <w:spacing w:line="260" w:lineRule="exact"/>
              <w:rPr>
                <w:noProof/>
              </w:rPr>
            </w:pPr>
            <w:r w:rsidRPr="00FE463F">
              <w:rPr>
                <w:noProof/>
              </w:rPr>
              <w:t>The specified file or subfile does not exist.</w:t>
            </w:r>
          </w:p>
        </w:tc>
      </w:tr>
      <w:tr w:rsidR="00E86526" w:rsidRPr="00FE463F" w14:paraId="6B9FD768" w14:textId="77777777" w:rsidTr="00E762D9">
        <w:tc>
          <w:tcPr>
            <w:tcW w:w="795" w:type="dxa"/>
            <w:shd w:val="clear" w:color="auto" w:fill="auto"/>
          </w:tcPr>
          <w:p w14:paraId="6B9FD766" w14:textId="77777777" w:rsidR="00E86526" w:rsidRPr="00FE463F" w:rsidRDefault="00E86526" w:rsidP="00E762D9">
            <w:pPr>
              <w:pStyle w:val="TableText"/>
              <w:spacing w:line="260" w:lineRule="exact"/>
              <w:rPr>
                <w:noProof/>
              </w:rPr>
            </w:pPr>
            <w:r w:rsidRPr="00FE463F">
              <w:rPr>
                <w:noProof/>
              </w:rPr>
              <w:t>403</w:t>
            </w:r>
          </w:p>
        </w:tc>
        <w:tc>
          <w:tcPr>
            <w:tcW w:w="8564" w:type="dxa"/>
            <w:shd w:val="clear" w:color="auto" w:fill="auto"/>
          </w:tcPr>
          <w:p w14:paraId="6B9FD767" w14:textId="77777777" w:rsidR="00E86526" w:rsidRPr="00FE463F" w:rsidRDefault="00E86526" w:rsidP="00E762D9">
            <w:pPr>
              <w:pStyle w:val="TableText"/>
              <w:spacing w:line="260" w:lineRule="exact"/>
              <w:rPr>
                <w:noProof/>
              </w:rPr>
            </w:pPr>
            <w:r w:rsidRPr="00FE463F">
              <w:rPr>
                <w:noProof/>
              </w:rPr>
              <w:t>The file lacks a Header Node.</w:t>
            </w:r>
          </w:p>
        </w:tc>
      </w:tr>
      <w:tr w:rsidR="00E86526" w:rsidRPr="00FE463F" w14:paraId="6B9FD76B" w14:textId="77777777" w:rsidTr="00E762D9">
        <w:tc>
          <w:tcPr>
            <w:tcW w:w="795" w:type="dxa"/>
            <w:shd w:val="clear" w:color="auto" w:fill="auto"/>
          </w:tcPr>
          <w:p w14:paraId="6B9FD769" w14:textId="77777777" w:rsidR="00E86526" w:rsidRPr="00FE463F" w:rsidRDefault="00E86526" w:rsidP="00E762D9">
            <w:pPr>
              <w:pStyle w:val="TableText"/>
              <w:spacing w:line="260" w:lineRule="exact"/>
              <w:rPr>
                <w:noProof/>
              </w:rPr>
            </w:pPr>
            <w:r w:rsidRPr="00FE463F">
              <w:rPr>
                <w:noProof/>
              </w:rPr>
              <w:t>404</w:t>
            </w:r>
          </w:p>
        </w:tc>
        <w:tc>
          <w:tcPr>
            <w:tcW w:w="8564" w:type="dxa"/>
            <w:shd w:val="clear" w:color="auto" w:fill="auto"/>
          </w:tcPr>
          <w:p w14:paraId="6B9FD76A" w14:textId="77777777"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14:paraId="6B9FD76E" w14:textId="77777777" w:rsidTr="00E762D9">
        <w:tc>
          <w:tcPr>
            <w:tcW w:w="795" w:type="dxa"/>
            <w:shd w:val="clear" w:color="auto" w:fill="auto"/>
          </w:tcPr>
          <w:p w14:paraId="6B9FD76C" w14:textId="77777777" w:rsidR="00E86526" w:rsidRPr="00FE463F" w:rsidRDefault="00E86526" w:rsidP="00E762D9">
            <w:pPr>
              <w:pStyle w:val="TableText"/>
              <w:spacing w:line="260" w:lineRule="exact"/>
              <w:rPr>
                <w:noProof/>
              </w:rPr>
            </w:pPr>
            <w:r w:rsidRPr="00FE463F">
              <w:rPr>
                <w:noProof/>
              </w:rPr>
              <w:t>501</w:t>
            </w:r>
          </w:p>
        </w:tc>
        <w:tc>
          <w:tcPr>
            <w:tcW w:w="8564" w:type="dxa"/>
            <w:shd w:val="clear" w:color="auto" w:fill="auto"/>
          </w:tcPr>
          <w:p w14:paraId="6B9FD76D" w14:textId="77777777"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14:paraId="6B9FD771" w14:textId="77777777" w:rsidTr="00E762D9">
        <w:tc>
          <w:tcPr>
            <w:tcW w:w="795" w:type="dxa"/>
            <w:shd w:val="clear" w:color="auto" w:fill="auto"/>
          </w:tcPr>
          <w:p w14:paraId="6B9FD76F" w14:textId="77777777" w:rsidR="00E86526" w:rsidRPr="00FE463F" w:rsidRDefault="00E86526" w:rsidP="00E762D9">
            <w:pPr>
              <w:pStyle w:val="TableText"/>
              <w:spacing w:line="260" w:lineRule="exact"/>
              <w:rPr>
                <w:noProof/>
              </w:rPr>
            </w:pPr>
            <w:r w:rsidRPr="00FE463F">
              <w:rPr>
                <w:noProof/>
              </w:rPr>
              <w:t>505</w:t>
            </w:r>
          </w:p>
        </w:tc>
        <w:tc>
          <w:tcPr>
            <w:tcW w:w="8564" w:type="dxa"/>
            <w:shd w:val="clear" w:color="auto" w:fill="auto"/>
          </w:tcPr>
          <w:p w14:paraId="6B9FD770" w14:textId="77777777"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14:paraId="6B9FD774" w14:textId="77777777" w:rsidTr="00E762D9">
        <w:tc>
          <w:tcPr>
            <w:tcW w:w="795" w:type="dxa"/>
            <w:shd w:val="clear" w:color="auto" w:fill="auto"/>
          </w:tcPr>
          <w:p w14:paraId="6B9FD772" w14:textId="77777777" w:rsidR="00E86526" w:rsidRPr="00FE463F" w:rsidRDefault="00E86526" w:rsidP="00E762D9">
            <w:pPr>
              <w:pStyle w:val="TableText"/>
              <w:spacing w:line="260" w:lineRule="exact"/>
              <w:rPr>
                <w:noProof/>
              </w:rPr>
            </w:pPr>
            <w:r w:rsidRPr="00FE463F">
              <w:rPr>
                <w:noProof/>
              </w:rPr>
              <w:t>510</w:t>
            </w:r>
          </w:p>
        </w:tc>
        <w:tc>
          <w:tcPr>
            <w:tcW w:w="8564" w:type="dxa"/>
            <w:shd w:val="clear" w:color="auto" w:fill="auto"/>
          </w:tcPr>
          <w:p w14:paraId="6B9FD773" w14:textId="77777777"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14:paraId="6B9FD777" w14:textId="77777777" w:rsidTr="00E762D9">
        <w:tc>
          <w:tcPr>
            <w:tcW w:w="795" w:type="dxa"/>
            <w:shd w:val="clear" w:color="auto" w:fill="auto"/>
          </w:tcPr>
          <w:p w14:paraId="6B9FD775" w14:textId="77777777" w:rsidR="00E86526" w:rsidRPr="00FE463F" w:rsidRDefault="00E86526" w:rsidP="00E762D9">
            <w:pPr>
              <w:pStyle w:val="TableText"/>
              <w:spacing w:line="260" w:lineRule="exact"/>
              <w:rPr>
                <w:noProof/>
              </w:rPr>
            </w:pPr>
            <w:r w:rsidRPr="00FE463F">
              <w:rPr>
                <w:noProof/>
              </w:rPr>
              <w:lastRenderedPageBreak/>
              <w:t>520</w:t>
            </w:r>
          </w:p>
        </w:tc>
        <w:tc>
          <w:tcPr>
            <w:tcW w:w="8564" w:type="dxa"/>
            <w:shd w:val="clear" w:color="auto" w:fill="auto"/>
          </w:tcPr>
          <w:p w14:paraId="6B9FD776" w14:textId="77777777"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14:paraId="6B9FD77A" w14:textId="77777777" w:rsidTr="00E762D9">
        <w:tc>
          <w:tcPr>
            <w:tcW w:w="795" w:type="dxa"/>
            <w:shd w:val="clear" w:color="auto" w:fill="auto"/>
          </w:tcPr>
          <w:p w14:paraId="6B9FD778" w14:textId="77777777" w:rsidR="00E86526" w:rsidRPr="00FE463F" w:rsidRDefault="00E86526" w:rsidP="00E762D9">
            <w:pPr>
              <w:pStyle w:val="TableText"/>
              <w:spacing w:line="260" w:lineRule="exact"/>
              <w:rPr>
                <w:noProof/>
              </w:rPr>
            </w:pPr>
            <w:r w:rsidRPr="00FE463F">
              <w:rPr>
                <w:noProof/>
              </w:rPr>
              <w:t>537</w:t>
            </w:r>
          </w:p>
        </w:tc>
        <w:tc>
          <w:tcPr>
            <w:tcW w:w="8564" w:type="dxa"/>
            <w:shd w:val="clear" w:color="auto" w:fill="auto"/>
          </w:tcPr>
          <w:p w14:paraId="6B9FD779" w14:textId="77777777" w:rsidR="00E86526" w:rsidRPr="00FE463F" w:rsidRDefault="00E86526" w:rsidP="00E762D9">
            <w:pPr>
              <w:pStyle w:val="TableText"/>
              <w:spacing w:line="260" w:lineRule="exact"/>
              <w:rPr>
                <w:noProof/>
              </w:rPr>
            </w:pPr>
            <w:r w:rsidRPr="00FE463F">
              <w:rPr>
                <w:noProof/>
              </w:rPr>
              <w:t>Field has a corrupted pointer definition.</w:t>
            </w:r>
          </w:p>
        </w:tc>
      </w:tr>
      <w:tr w:rsidR="00E86526" w:rsidRPr="00FE463F" w14:paraId="6B9FD77D" w14:textId="77777777" w:rsidTr="00E762D9">
        <w:tc>
          <w:tcPr>
            <w:tcW w:w="795" w:type="dxa"/>
            <w:shd w:val="clear" w:color="auto" w:fill="auto"/>
          </w:tcPr>
          <w:p w14:paraId="6B9FD77B" w14:textId="77777777" w:rsidR="00E86526" w:rsidRPr="00FE463F" w:rsidRDefault="00E86526" w:rsidP="00E762D9">
            <w:pPr>
              <w:pStyle w:val="TableText"/>
              <w:spacing w:line="260" w:lineRule="exact"/>
              <w:rPr>
                <w:noProof/>
              </w:rPr>
            </w:pPr>
            <w:r w:rsidRPr="00FE463F">
              <w:rPr>
                <w:noProof/>
              </w:rPr>
              <w:t>601</w:t>
            </w:r>
          </w:p>
        </w:tc>
        <w:tc>
          <w:tcPr>
            <w:tcW w:w="8564" w:type="dxa"/>
            <w:shd w:val="clear" w:color="auto" w:fill="auto"/>
          </w:tcPr>
          <w:p w14:paraId="6B9FD77C" w14:textId="77777777" w:rsidR="00E86526" w:rsidRPr="00FE463F" w:rsidRDefault="00E86526" w:rsidP="00E762D9">
            <w:pPr>
              <w:pStyle w:val="TableText"/>
              <w:spacing w:line="260" w:lineRule="exact"/>
              <w:rPr>
                <w:noProof/>
              </w:rPr>
            </w:pPr>
            <w:r w:rsidRPr="00FE463F">
              <w:rPr>
                <w:noProof/>
              </w:rPr>
              <w:t>The entry does not exist.</w:t>
            </w:r>
          </w:p>
        </w:tc>
      </w:tr>
      <w:tr w:rsidR="00E86526" w:rsidRPr="00FE463F" w14:paraId="6B9FD780" w14:textId="77777777" w:rsidTr="00E762D9">
        <w:tc>
          <w:tcPr>
            <w:tcW w:w="795" w:type="dxa"/>
            <w:shd w:val="clear" w:color="auto" w:fill="auto"/>
          </w:tcPr>
          <w:p w14:paraId="6B9FD77E" w14:textId="77777777" w:rsidR="00E86526" w:rsidRPr="00FE463F" w:rsidRDefault="00E86526" w:rsidP="00E762D9">
            <w:pPr>
              <w:pStyle w:val="TableText"/>
              <w:spacing w:line="260" w:lineRule="exact"/>
              <w:rPr>
                <w:noProof/>
              </w:rPr>
            </w:pPr>
            <w:r w:rsidRPr="00FE463F">
              <w:rPr>
                <w:noProof/>
              </w:rPr>
              <w:t>602</w:t>
            </w:r>
          </w:p>
        </w:tc>
        <w:tc>
          <w:tcPr>
            <w:tcW w:w="8564" w:type="dxa"/>
            <w:shd w:val="clear" w:color="auto" w:fill="auto"/>
          </w:tcPr>
          <w:p w14:paraId="6B9FD77F" w14:textId="77777777" w:rsidR="00E86526" w:rsidRPr="00FE463F" w:rsidRDefault="00E86526" w:rsidP="00E762D9">
            <w:pPr>
              <w:pStyle w:val="TableText"/>
              <w:spacing w:line="260" w:lineRule="exact"/>
              <w:rPr>
                <w:noProof/>
              </w:rPr>
            </w:pPr>
            <w:r w:rsidRPr="00FE463F">
              <w:rPr>
                <w:noProof/>
              </w:rPr>
              <w:t>The entry is not available for editing.</w:t>
            </w:r>
          </w:p>
        </w:tc>
      </w:tr>
      <w:tr w:rsidR="00E86526" w:rsidRPr="00FE463F" w14:paraId="6B9FD783" w14:textId="77777777" w:rsidTr="00E762D9">
        <w:tc>
          <w:tcPr>
            <w:tcW w:w="795" w:type="dxa"/>
            <w:shd w:val="clear" w:color="auto" w:fill="auto"/>
          </w:tcPr>
          <w:p w14:paraId="6B9FD781" w14:textId="77777777" w:rsidR="00E86526" w:rsidRPr="00FE463F" w:rsidRDefault="00E86526" w:rsidP="00E762D9">
            <w:pPr>
              <w:pStyle w:val="TableText"/>
              <w:spacing w:line="260" w:lineRule="exact"/>
              <w:rPr>
                <w:noProof/>
              </w:rPr>
            </w:pPr>
            <w:r w:rsidRPr="00FE463F">
              <w:rPr>
                <w:noProof/>
              </w:rPr>
              <w:t>603</w:t>
            </w:r>
          </w:p>
        </w:tc>
        <w:tc>
          <w:tcPr>
            <w:tcW w:w="8564" w:type="dxa"/>
            <w:shd w:val="clear" w:color="auto" w:fill="auto"/>
          </w:tcPr>
          <w:p w14:paraId="6B9FD782" w14:textId="77777777" w:rsidR="00E86526" w:rsidRPr="00FE463F" w:rsidRDefault="00E86526" w:rsidP="00E762D9">
            <w:pPr>
              <w:pStyle w:val="TableText"/>
              <w:spacing w:line="260" w:lineRule="exact"/>
              <w:rPr>
                <w:noProof/>
              </w:rPr>
            </w:pPr>
            <w:r w:rsidRPr="00FE463F">
              <w:rPr>
                <w:noProof/>
              </w:rPr>
              <w:t>A specific entry in a specific file lacks a value for a required field.</w:t>
            </w:r>
          </w:p>
        </w:tc>
      </w:tr>
      <w:tr w:rsidR="00E86526" w:rsidRPr="00FE463F" w14:paraId="6B9FD786" w14:textId="77777777" w:rsidTr="00E762D9">
        <w:tc>
          <w:tcPr>
            <w:tcW w:w="795" w:type="dxa"/>
            <w:shd w:val="clear" w:color="auto" w:fill="auto"/>
          </w:tcPr>
          <w:p w14:paraId="6B9FD784" w14:textId="77777777" w:rsidR="00E86526" w:rsidRPr="00FE463F" w:rsidRDefault="00E86526" w:rsidP="00E762D9">
            <w:pPr>
              <w:pStyle w:val="TableText"/>
              <w:spacing w:line="260" w:lineRule="exact"/>
              <w:rPr>
                <w:noProof/>
              </w:rPr>
            </w:pPr>
            <w:r w:rsidRPr="00FE463F">
              <w:rPr>
                <w:noProof/>
              </w:rPr>
              <w:t>648</w:t>
            </w:r>
          </w:p>
        </w:tc>
        <w:tc>
          <w:tcPr>
            <w:tcW w:w="8564" w:type="dxa"/>
            <w:shd w:val="clear" w:color="auto" w:fill="auto"/>
          </w:tcPr>
          <w:p w14:paraId="6B9FD785" w14:textId="77777777" w:rsidR="00E86526" w:rsidRPr="00FE463F" w:rsidRDefault="00E86526" w:rsidP="00E762D9">
            <w:pPr>
              <w:pStyle w:val="TableText"/>
              <w:spacing w:line="260" w:lineRule="exact"/>
              <w:rPr>
                <w:noProof/>
              </w:rPr>
            </w:pPr>
            <w:r w:rsidRPr="00FE463F">
              <w:rPr>
                <w:noProof/>
              </w:rPr>
              <w:t>The value points to a file that does not exist or lacks a Header Node.</w:t>
            </w:r>
          </w:p>
        </w:tc>
      </w:tr>
    </w:tbl>
    <w:p w14:paraId="6B9FD787" w14:textId="77777777" w:rsidR="00501B71" w:rsidRPr="00FE463F" w:rsidRDefault="00501B71" w:rsidP="00501B71">
      <w:pPr>
        <w:pStyle w:val="BodyText6"/>
        <w:rPr>
          <w:noProof/>
        </w:rPr>
      </w:pPr>
    </w:p>
    <w:p w14:paraId="6B9FD788" w14:textId="035B8E3F" w:rsidR="00E86526" w:rsidRPr="00FE463F" w:rsidRDefault="00E86526" w:rsidP="0074437A">
      <w:pPr>
        <w:pStyle w:val="Heading3"/>
        <w:rPr>
          <w:noProof/>
        </w:rPr>
      </w:pPr>
      <w:bookmarkStart w:id="828" w:name="_Ref386709634"/>
      <w:bookmarkStart w:id="829" w:name="_Toc480374296"/>
      <w:r w:rsidRPr="00FE463F">
        <w:rPr>
          <w:noProof/>
        </w:rPr>
        <w:t>GETS^DIQ</w:t>
      </w:r>
      <w:r w:rsidR="007B673F">
        <w:rPr>
          <w:noProof/>
        </w:rPr>
        <w:t>()</w:t>
      </w:r>
      <w:r w:rsidRPr="00FE463F">
        <w:rPr>
          <w:noProof/>
        </w:rPr>
        <w:t>: Data Retriever</w:t>
      </w:r>
      <w:bookmarkEnd w:id="828"/>
      <w:bookmarkEnd w:id="829"/>
    </w:p>
    <w:p w14:paraId="6B9FD789" w14:textId="31E135AD" w:rsidR="00E86526" w:rsidRPr="00FE463F" w:rsidRDefault="007823A7"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GETS^DIQ</w:instrText>
      </w:r>
      <w:r w:rsidR="007B673F">
        <w:rPr>
          <w:noProof/>
        </w:rPr>
        <w:instrText>()</w:instrText>
      </w:r>
      <w:r w:rsidRPr="00FE463F">
        <w:rPr>
          <w:noProof/>
        </w:rPr>
        <w:instrText>\: Data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Retrieval:GETS^DIQ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Calls:GETS^DIQ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APIs:GETS^DIQ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Retrieval:DBS Calls:GETS^DIQ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retrieves one or more fields of dat</w:t>
      </w:r>
      <w:r w:rsidR="004530E8" w:rsidRPr="00FE463F">
        <w:rPr>
          <w:noProof/>
        </w:rPr>
        <w:t>a from a record or sub-records</w:t>
      </w:r>
      <w:r w:rsidR="00E86526" w:rsidRPr="00FE463F">
        <w:rPr>
          <w:noProof/>
        </w:rPr>
        <w:t xml:space="preserve"> and places the values in a target array.</w:t>
      </w:r>
    </w:p>
    <w:p w14:paraId="6B9FD78A" w14:textId="77777777" w:rsidR="00E86526" w:rsidRPr="00FE463F" w:rsidRDefault="00E86526" w:rsidP="00CD348A">
      <w:pPr>
        <w:pStyle w:val="AltHeading5"/>
      </w:pPr>
      <w:r w:rsidRPr="00FE463F">
        <w:t>Format</w:t>
      </w:r>
    </w:p>
    <w:p w14:paraId="6B9FD78B" w14:textId="77777777" w:rsidR="00E86526" w:rsidRPr="00FE463F" w:rsidRDefault="00E86526" w:rsidP="00A4120D">
      <w:pPr>
        <w:pStyle w:val="APIFormat"/>
        <w:rPr>
          <w:noProof/>
        </w:rPr>
      </w:pPr>
      <w:r w:rsidRPr="00FE463F">
        <w:rPr>
          <w:noProof/>
        </w:rPr>
        <w:t>GETS^DIQ(</w:t>
      </w:r>
      <w:r w:rsidR="00501B71" w:rsidRPr="00FE463F">
        <w:rPr>
          <w:noProof/>
        </w:rPr>
        <w:t>file,iens,field,flags,target_root,msg_root</w:t>
      </w:r>
      <w:r w:rsidRPr="00FE463F">
        <w:rPr>
          <w:noProof/>
        </w:rPr>
        <w:t>)</w:t>
      </w:r>
    </w:p>
    <w:p w14:paraId="6B9FD78C" w14:textId="77777777" w:rsidR="00E86526" w:rsidRDefault="00E86526" w:rsidP="00CD348A">
      <w:pPr>
        <w:pStyle w:val="AltHeading5"/>
      </w:pPr>
      <w:r w:rsidRPr="00FE463F">
        <w:t>Input Parameters</w:t>
      </w:r>
    </w:p>
    <w:p w14:paraId="10D31115" w14:textId="24744130" w:rsidR="002C3774" w:rsidRDefault="002C3774" w:rsidP="004F1F80">
      <w:pPr>
        <w:pStyle w:val="APIParameters"/>
        <w:keepNext/>
        <w:keepLines/>
      </w:pPr>
      <w:r w:rsidRPr="00FE463F">
        <w:t>file</w:t>
      </w:r>
      <w:r>
        <w:t>:</w:t>
      </w:r>
      <w:r>
        <w:tab/>
      </w:r>
      <w:r w:rsidRPr="00FE463F">
        <w:t>(Required) File or subfile number.</w:t>
      </w:r>
    </w:p>
    <w:p w14:paraId="1AF599BE" w14:textId="61AF83FC" w:rsidR="002C3774" w:rsidRDefault="002C3774" w:rsidP="004F1F80">
      <w:pPr>
        <w:pStyle w:val="APIParameters"/>
        <w:keepNext/>
        <w:keepLines/>
      </w:pPr>
      <w:r w:rsidRPr="00FE463F">
        <w:t>iens</w:t>
      </w:r>
      <w:r>
        <w:t>:</w:t>
      </w:r>
      <w:r>
        <w:tab/>
      </w:r>
      <w:r w:rsidRPr="00FE463F">
        <w:t>(Required) Standard IENS indicating internal entry numbers.</w:t>
      </w:r>
    </w:p>
    <w:p w14:paraId="256740AD" w14:textId="0FB2F6DB" w:rsidR="002C3774" w:rsidRDefault="002C3774" w:rsidP="004F1F80">
      <w:pPr>
        <w:pStyle w:val="APIParameters"/>
        <w:keepNext/>
        <w:keepLines/>
      </w:pPr>
      <w:r w:rsidRPr="00FE463F">
        <w:t>field</w:t>
      </w:r>
      <w:r>
        <w:t>:</w:t>
      </w:r>
      <w:r>
        <w:tab/>
      </w:r>
      <w:r w:rsidRPr="00FE463F">
        <w:t>(Required) Can be one of the following:</w:t>
      </w:r>
    </w:p>
    <w:p w14:paraId="11338D4A" w14:textId="77777777" w:rsidR="002C3774" w:rsidRPr="00FE463F" w:rsidRDefault="002C3774" w:rsidP="004F1F80">
      <w:pPr>
        <w:pStyle w:val="APIParametersListBullet"/>
        <w:keepNext/>
        <w:keepLines/>
      </w:pPr>
      <w:r w:rsidRPr="00FE463F">
        <w:t>A single field number.</w:t>
      </w:r>
    </w:p>
    <w:p w14:paraId="01BFF9B2" w14:textId="77777777" w:rsidR="002C3774" w:rsidRPr="00FE463F" w:rsidRDefault="002C3774" w:rsidP="004F1F80">
      <w:pPr>
        <w:pStyle w:val="APIParametersListBullet"/>
        <w:keepNext/>
        <w:keepLines/>
      </w:pPr>
      <w:r w:rsidRPr="00FE463F">
        <w:t>A list of field numbers, separated by semicolons.</w:t>
      </w:r>
    </w:p>
    <w:p w14:paraId="3CDAE2C7" w14:textId="77777777" w:rsidR="002C3774" w:rsidRPr="00FE463F" w:rsidRDefault="002C3774" w:rsidP="002C3774">
      <w:pPr>
        <w:pStyle w:val="APIParametersListBullet"/>
      </w:pPr>
      <w:r w:rsidRPr="00FE463F">
        <w:t xml:space="preserve">A range of field numbers, in the form </w:t>
      </w:r>
      <w:r w:rsidRPr="00FE463F">
        <w:rPr>
          <w:b/>
          <w:i/>
        </w:rPr>
        <w:t>M</w:t>
      </w:r>
      <w:r w:rsidRPr="00FE463F">
        <w:t>:</w:t>
      </w:r>
      <w:r w:rsidRPr="00FE463F">
        <w:rPr>
          <w:b/>
          <w:i/>
        </w:rPr>
        <w:t>N</w:t>
      </w:r>
      <w:r w:rsidRPr="00FE463F">
        <w:t xml:space="preserve">, where </w:t>
      </w:r>
      <w:r w:rsidRPr="00FE463F">
        <w:rPr>
          <w:b/>
          <w:i/>
        </w:rPr>
        <w:t>M</w:t>
      </w:r>
      <w:r w:rsidRPr="00FE463F">
        <w:t xml:space="preserve"> and </w:t>
      </w:r>
      <w:r w:rsidRPr="00FE463F">
        <w:rPr>
          <w:b/>
          <w:i/>
        </w:rPr>
        <w:t>N</w:t>
      </w:r>
      <w:r w:rsidRPr="00FE463F">
        <w:t xml:space="preserve"> are the end points of the inclusive range. All field numbers within this range are retrieved.</w:t>
      </w:r>
    </w:p>
    <w:p w14:paraId="343AC037" w14:textId="77777777" w:rsidR="002C3774" w:rsidRPr="00FE463F" w:rsidRDefault="002C3774" w:rsidP="002C3774">
      <w:pPr>
        <w:pStyle w:val="APIParametersListBullet"/>
      </w:pPr>
      <w:r w:rsidRPr="00FE463F">
        <w:rPr>
          <w:b/>
        </w:rPr>
        <w:t>*</w:t>
      </w:r>
      <w:r w:rsidRPr="00FE463F">
        <w:t xml:space="preserve"> For all fields at the top-level (no sub-Multiple record).</w:t>
      </w:r>
    </w:p>
    <w:p w14:paraId="5FB4DC5D" w14:textId="4CECD93E" w:rsidR="002C3774" w:rsidRDefault="002C3774" w:rsidP="002C3774">
      <w:pPr>
        <w:pStyle w:val="APIParametersListBullet"/>
      </w:pPr>
      <w:r w:rsidRPr="00FE463F">
        <w:rPr>
          <w:b/>
        </w:rPr>
        <w:t>**</w:t>
      </w:r>
      <w:r w:rsidRPr="00FE463F">
        <w:t xml:space="preserve"> For all fields including all fields and data in sub-Multiple fields.</w:t>
      </w:r>
    </w:p>
    <w:p w14:paraId="2BDACF90" w14:textId="39011508" w:rsidR="004F1F80" w:rsidRDefault="004F1F80" w:rsidP="004F1F80">
      <w:pPr>
        <w:pStyle w:val="APIParametersText"/>
      </w:pPr>
      <w:r w:rsidRPr="00FE463F">
        <w:t xml:space="preserve">Field number of a </w:t>
      </w:r>
      <w:r w:rsidR="008813DD">
        <w:t>M</w:t>
      </w:r>
      <w:r w:rsidRPr="00FE463F">
        <w:t>ultiple followed by an * to indicate all fields and records in the sub-</w:t>
      </w:r>
      <w:r w:rsidR="008813DD">
        <w:t>M</w:t>
      </w:r>
      <w:r w:rsidRPr="00FE463F">
        <w:t>ultiple for that field.</w:t>
      </w:r>
    </w:p>
    <w:p w14:paraId="2DFCDC50" w14:textId="4559B19B" w:rsidR="004F1F80" w:rsidRDefault="004F1F80" w:rsidP="004F1F80">
      <w:pPr>
        <w:pStyle w:val="APIParameters"/>
        <w:keepNext/>
        <w:keepLines/>
      </w:pPr>
      <w:r w:rsidRPr="00FE463F">
        <w:t>flags</w:t>
      </w:r>
      <w:r>
        <w:t>:</w:t>
      </w:r>
      <w:r>
        <w:tab/>
      </w:r>
      <w:r w:rsidRPr="00FE463F">
        <w:t>(Optional) Flags to control processing. The possible values are:</w:t>
      </w:r>
    </w:p>
    <w:p w14:paraId="1CFF736F" w14:textId="06B8221D" w:rsidR="004F1F80" w:rsidRDefault="004F1F80" w:rsidP="004F1F80">
      <w:pPr>
        <w:pStyle w:val="APIParametersListBullet"/>
        <w:keepNext/>
        <w:keepLines/>
      </w:pPr>
      <w:r w:rsidRPr="00FE463F">
        <w:rPr>
          <w:b/>
        </w:rPr>
        <w:t>E</w:t>
      </w:r>
      <w:r>
        <w:t>—</w:t>
      </w:r>
      <w:r w:rsidRPr="00FE463F">
        <w:t xml:space="preserve">Returns </w:t>
      </w:r>
      <w:r w:rsidRPr="00FE463F">
        <w:rPr>
          <w:b/>
          <w:bCs/>
        </w:rPr>
        <w:t>E</w:t>
      </w:r>
      <w:r w:rsidRPr="00FE463F">
        <w:t>xternal values in nodes ending with “</w:t>
      </w:r>
      <w:r w:rsidRPr="00FE463F">
        <w:rPr>
          <w:b/>
        </w:rPr>
        <w:t>E</w:t>
      </w:r>
      <w:r w:rsidRPr="00FE463F">
        <w:t>”.</w:t>
      </w:r>
    </w:p>
    <w:p w14:paraId="3E3083FD" w14:textId="0C6BA182" w:rsidR="004F1F80" w:rsidRDefault="004F1F80" w:rsidP="004F1F80">
      <w:pPr>
        <w:pStyle w:val="APIParametersListBullet"/>
        <w:keepNext/>
        <w:keepLines/>
      </w:pPr>
      <w:r w:rsidRPr="00FE463F">
        <w:rPr>
          <w:b/>
        </w:rPr>
        <w:t>I</w:t>
      </w:r>
      <w:r>
        <w:t>—</w:t>
      </w:r>
      <w:r w:rsidRPr="00FE463F">
        <w:t xml:space="preserve">Returns </w:t>
      </w:r>
      <w:r w:rsidRPr="00FE463F">
        <w:rPr>
          <w:b/>
          <w:bCs/>
        </w:rPr>
        <w:t>I</w:t>
      </w:r>
      <w:r w:rsidRPr="00FE463F">
        <w:t>nternal values in nodes ending with “</w:t>
      </w:r>
      <w:r w:rsidRPr="00FE463F">
        <w:rPr>
          <w:b/>
        </w:rPr>
        <w:t>I</w:t>
      </w:r>
      <w:r w:rsidRPr="00FE463F">
        <w:t>”; otherwise, external is returned.</w:t>
      </w:r>
    </w:p>
    <w:p w14:paraId="3F4FC9AF" w14:textId="1363DA8C" w:rsidR="004F1F80" w:rsidRDefault="004F1F80" w:rsidP="004F1F80">
      <w:pPr>
        <w:pStyle w:val="APIParametersListBullet"/>
      </w:pPr>
      <w:r w:rsidRPr="00FE463F">
        <w:rPr>
          <w:b/>
        </w:rPr>
        <w:t>N</w:t>
      </w:r>
      <w:r>
        <w:t>—</w:t>
      </w:r>
      <w:r w:rsidRPr="00FE463F">
        <w:t xml:space="preserve">Does not return </w:t>
      </w:r>
      <w:r w:rsidRPr="00FE463F">
        <w:rPr>
          <w:b/>
          <w:bCs/>
        </w:rPr>
        <w:t>N</w:t>
      </w:r>
      <w:r w:rsidRPr="00FE463F">
        <w:t>ull values.</w:t>
      </w:r>
    </w:p>
    <w:p w14:paraId="0E6B6DDF" w14:textId="0E11CE73" w:rsidR="004F1F80" w:rsidRDefault="004F1F80" w:rsidP="004F1F80">
      <w:pPr>
        <w:pStyle w:val="APIParametersListBullet"/>
      </w:pPr>
      <w:r w:rsidRPr="00FE463F">
        <w:rPr>
          <w:b/>
        </w:rPr>
        <w:t>R</w:t>
      </w:r>
      <w:r>
        <w:rPr>
          <w:b/>
          <w:bCs/>
        </w:rPr>
        <w:t>—</w:t>
      </w:r>
      <w:r w:rsidRPr="00FE463F">
        <w:rPr>
          <w:b/>
          <w:bCs/>
        </w:rPr>
        <w:t>R</w:t>
      </w:r>
      <w:r w:rsidRPr="00FE463F">
        <w:t>esolves field numbers to field names in target array subscripts.</w:t>
      </w:r>
    </w:p>
    <w:p w14:paraId="74636F87" w14:textId="4D0D776B" w:rsidR="004F1F80" w:rsidRDefault="004F1F80" w:rsidP="004F1F80">
      <w:pPr>
        <w:pStyle w:val="APIParametersListBullet"/>
      </w:pPr>
      <w:r w:rsidRPr="00FE463F">
        <w:rPr>
          <w:b/>
        </w:rPr>
        <w:t>Z</w:t>
      </w:r>
      <w:r>
        <w:t>—</w:t>
      </w:r>
      <w:r w:rsidRPr="00FE463F">
        <w:t xml:space="preserve">Word-processing fields include </w:t>
      </w:r>
      <w:r w:rsidRPr="00FE463F">
        <w:rPr>
          <w:b/>
          <w:bCs/>
        </w:rPr>
        <w:t>Z</w:t>
      </w:r>
      <w:r w:rsidRPr="00FE463F">
        <w:t>ero nodes.</w:t>
      </w:r>
    </w:p>
    <w:p w14:paraId="7F88A1CE" w14:textId="77DEDDF1" w:rsidR="004F1F80" w:rsidRPr="004F1F80" w:rsidRDefault="004F1F80" w:rsidP="004F1F80">
      <w:pPr>
        <w:pStyle w:val="APIParametersListBullet"/>
      </w:pPr>
      <w:r w:rsidRPr="00FE463F">
        <w:rPr>
          <w:b/>
        </w:rPr>
        <w:lastRenderedPageBreak/>
        <w:t>A#</w:t>
      </w:r>
      <w:r>
        <w:rPr>
          <w:b/>
          <w:bCs/>
          <w:szCs w:val="22"/>
        </w:rPr>
        <w:t>—</w:t>
      </w:r>
      <w:r w:rsidRPr="00FE463F">
        <w:rPr>
          <w:b/>
          <w:bCs/>
          <w:szCs w:val="22"/>
        </w:rPr>
        <w:t>A</w:t>
      </w:r>
      <w:r w:rsidRPr="00FE463F">
        <w:rPr>
          <w:szCs w:val="22"/>
        </w:rPr>
        <w:t>udit Trail is used to retrieve the value of “FIELD” at a particular point in time.</w:t>
      </w:r>
      <w:r w:rsidRPr="00FE463F">
        <w:rPr>
          <w:szCs w:val="22"/>
        </w:rPr>
        <w:br/>
      </w:r>
      <w:r w:rsidRPr="00FE463F">
        <w:rPr>
          <w:b/>
          <w:bCs/>
          <w:szCs w:val="22"/>
        </w:rPr>
        <w:t>#</w:t>
      </w:r>
      <w:r w:rsidRPr="00FE463F">
        <w:rPr>
          <w:szCs w:val="22"/>
        </w:rPr>
        <w:t xml:space="preserve"> is a date/time in VA FileMan internal format (e.g., 3021015.08). The values retrieved are the (audited) values of the fields as of that date/time.</w:t>
      </w:r>
    </w:p>
    <w:p w14:paraId="092757D5" w14:textId="25FA5C55" w:rsidR="004F1F80" w:rsidRDefault="004F1F80" w:rsidP="004F1F80">
      <w:pPr>
        <w:pStyle w:val="APIParameters"/>
      </w:pPr>
      <w:r w:rsidRPr="00FE463F">
        <w:t>target_root</w:t>
      </w:r>
      <w:r>
        <w:t>:</w:t>
      </w:r>
      <w:r>
        <w:tab/>
      </w:r>
      <w:r w:rsidRPr="00FE463F">
        <w:t>(Required) The name of a closed root reference.</w:t>
      </w:r>
    </w:p>
    <w:p w14:paraId="10B4E50D" w14:textId="374EFA0E" w:rsidR="004F1F80" w:rsidRPr="00FE463F" w:rsidRDefault="004F1F80" w:rsidP="004F1F80">
      <w:pPr>
        <w:pStyle w:val="APIParameters"/>
      </w:pPr>
      <w:r w:rsidRPr="00FE463F">
        <w:t>msg_root</w:t>
      </w:r>
      <w:r>
        <w:t>:</w:t>
      </w:r>
      <w:r>
        <w:tab/>
      </w:r>
      <w:r w:rsidRPr="00FE463F">
        <w:t>(Optional) The name of a closed root reference that is used to pass error messages.</w:t>
      </w:r>
    </w:p>
    <w:p w14:paraId="6B9FD7BD" w14:textId="77777777" w:rsidR="00E86526" w:rsidRDefault="00E86526" w:rsidP="00CD348A">
      <w:pPr>
        <w:pStyle w:val="AltHeading5"/>
      </w:pPr>
      <w:r w:rsidRPr="00FE463F">
        <w:t>Output</w:t>
      </w:r>
    </w:p>
    <w:p w14:paraId="43E20F43" w14:textId="3758E9AD" w:rsidR="00623E64" w:rsidRPr="00FE463F" w:rsidRDefault="00623E64" w:rsidP="00623E64">
      <w:pPr>
        <w:pStyle w:val="APIParameters"/>
      </w:pPr>
      <w:r w:rsidRPr="00FE463F">
        <w:t>target_root</w:t>
      </w:r>
      <w:r>
        <w:t>:</w:t>
      </w:r>
      <w:r>
        <w:tab/>
      </w:r>
      <w:r w:rsidRPr="00FE463F">
        <w:t>The output array is in the FDA format [i.e., TARGET_ROOT(FILE,IENS,FIELD)=DATA]. WP fields have data descendent from the field nodes in the output array.</w:t>
      </w:r>
    </w:p>
    <w:p w14:paraId="6B9FD7C1" w14:textId="77777777" w:rsidR="00501B71" w:rsidRPr="00FE463F" w:rsidRDefault="00501B71" w:rsidP="00DF602F">
      <w:pPr>
        <w:pStyle w:val="Heading4"/>
        <w:rPr>
          <w:noProof/>
        </w:rPr>
      </w:pPr>
      <w:r w:rsidRPr="00FE463F">
        <w:rPr>
          <w:noProof/>
        </w:rPr>
        <w:t>Examples</w:t>
      </w:r>
    </w:p>
    <w:p w14:paraId="6B9FD7C2" w14:textId="77777777" w:rsidR="00E86526" w:rsidRPr="00FE463F" w:rsidRDefault="0060319C" w:rsidP="00DF602F">
      <w:pPr>
        <w:pStyle w:val="Heading5"/>
        <w:rPr>
          <w:noProof/>
        </w:rPr>
      </w:pPr>
      <w:r w:rsidRPr="00FE463F">
        <w:rPr>
          <w:noProof/>
        </w:rPr>
        <w:t>Example 1</w:t>
      </w:r>
    </w:p>
    <w:p w14:paraId="6B9FD7C3" w14:textId="77777777" w:rsidR="00E86526" w:rsidRPr="00FE463F" w:rsidRDefault="00E86526" w:rsidP="00C032CF">
      <w:pPr>
        <w:pStyle w:val="BodyText"/>
        <w:keepNext/>
        <w:keepLines/>
        <w:rPr>
          <w:noProof/>
        </w:rPr>
      </w:pPr>
      <w:r w:rsidRPr="00FE463F">
        <w:rPr>
          <w:noProof/>
        </w:rPr>
        <w:t>Retrieve the values of all fields for a record.</w:t>
      </w:r>
    </w:p>
    <w:p w14:paraId="6B9FD7C4" w14:textId="32E538FD" w:rsidR="00C032CF" w:rsidRPr="00FE463F" w:rsidRDefault="00617AA3" w:rsidP="00617AA3">
      <w:pPr>
        <w:pStyle w:val="Caption"/>
        <w:rPr>
          <w:noProof/>
        </w:rPr>
      </w:pPr>
      <w:bookmarkStart w:id="830" w:name="_Toc48037475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217</w:t>
      </w:r>
      <w:r w:rsidRPr="00FE463F">
        <w:rPr>
          <w:noProof/>
        </w:rPr>
        <w:fldChar w:fldCharType="end"/>
      </w:r>
      <w:r w:rsidR="000E1784">
        <w:rPr>
          <w:noProof/>
        </w:rPr>
        <w:t>:</w:t>
      </w:r>
      <w:r w:rsidR="00501B71" w:rsidRPr="00FE463F">
        <w:rPr>
          <w:noProof/>
        </w:rPr>
        <w:t xml:space="preserve"> GETS^DIQ</w:t>
      </w:r>
      <w:r w:rsidR="007B673F">
        <w:rPr>
          <w:noProof/>
        </w:rPr>
        <w:t>()</w:t>
      </w:r>
      <w:r w:rsidR="00501B71" w:rsidRPr="00FE463F">
        <w:rPr>
          <w:noProof/>
        </w:rPr>
        <w:t xml:space="preserve"> API—Example 1: Input and Output</w:t>
      </w:r>
      <w:bookmarkEnd w:id="830"/>
    </w:p>
    <w:p w14:paraId="6B9FD7C5" w14:textId="77777777" w:rsidR="00E86526" w:rsidRPr="003A620F" w:rsidRDefault="00E86526" w:rsidP="00ED4DD4">
      <w:pPr>
        <w:pStyle w:val="APICode"/>
        <w:rPr>
          <w:noProof/>
        </w:rPr>
      </w:pPr>
      <w:r w:rsidRPr="003A620F">
        <w:rPr>
          <w:noProof/>
        </w:rPr>
        <w:t>&gt;</w:t>
      </w:r>
      <w:r w:rsidRPr="003A620F">
        <w:rPr>
          <w:b/>
          <w:noProof/>
        </w:rPr>
        <w:t>D GETS^DIQ(999000,</w:t>
      </w:r>
      <w:r w:rsidR="00084217" w:rsidRPr="003A620F">
        <w:rPr>
          <w:b/>
          <w:noProof/>
        </w:rPr>
        <w:t>”</w:t>
      </w:r>
      <w:r w:rsidRPr="003A620F">
        <w:rPr>
          <w:b/>
          <w:noProof/>
        </w:rPr>
        <w:t>1,</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ARRAY</w:t>
      </w:r>
      <w:r w:rsidR="00084217" w:rsidRPr="003A620F">
        <w:rPr>
          <w:b/>
          <w:noProof/>
        </w:rPr>
        <w:t>”</w:t>
      </w:r>
      <w:r w:rsidRPr="003A620F">
        <w:rPr>
          <w:b/>
          <w:noProof/>
        </w:rPr>
        <w:t>)</w:t>
      </w:r>
    </w:p>
    <w:p w14:paraId="6B9FD7C6" w14:textId="77777777" w:rsidR="00E86526" w:rsidRPr="003A620F" w:rsidRDefault="00E86526" w:rsidP="00ED4DD4">
      <w:pPr>
        <w:pStyle w:val="APICode"/>
        <w:rPr>
          <w:noProof/>
        </w:rPr>
      </w:pPr>
    </w:p>
    <w:p w14:paraId="6B9FD7C7" w14:textId="77777777" w:rsidR="00E86526" w:rsidRPr="00FE463F" w:rsidRDefault="00E86526" w:rsidP="00ED4DD4">
      <w:pPr>
        <w:pStyle w:val="APICode"/>
        <w:rPr>
          <w:noProof/>
        </w:rPr>
      </w:pPr>
      <w:r w:rsidRPr="003A620F">
        <w:rPr>
          <w:noProof/>
        </w:rPr>
        <w:t>&gt;</w:t>
      </w:r>
      <w:r w:rsidRPr="003A620F">
        <w:rPr>
          <w:b/>
          <w:noProof/>
        </w:rPr>
        <w:t>ZW</w:t>
      </w:r>
    </w:p>
    <w:p w14:paraId="6B9FD7C8"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,.01)=TEST1</w:t>
      </w:r>
    </w:p>
    <w:p w14:paraId="6B9FD7C9"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,1)=OCT 01, 1992</w:t>
      </w:r>
    </w:p>
    <w:p w14:paraId="6B9FD7CA"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,2)=YES</w:t>
      </w:r>
    </w:p>
    <w:p w14:paraId="6B9FD7CB"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,3)=1</w:t>
      </w:r>
    </w:p>
    <w:p w14:paraId="6B9FD7CC"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,4)=DTM-PC</w:t>
      </w:r>
    </w:p>
    <w:p w14:paraId="6B9FD7CD"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,5)=SUPPORTED</w:t>
      </w:r>
    </w:p>
    <w:p w14:paraId="6B9FD7CE"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,6)=S Y=</w:t>
      </w:r>
      <w:r w:rsidR="00084217" w:rsidRPr="00FE463F">
        <w:rPr>
          <w:noProof/>
        </w:rPr>
        <w:t>“</w:t>
      </w:r>
      <w:r w:rsidRPr="00FE463F">
        <w:rPr>
          <w:noProof/>
        </w:rPr>
        <w:t>SET Y=TO THIS</w:t>
      </w:r>
      <w:r w:rsidR="00084217" w:rsidRPr="00FE463F">
        <w:rPr>
          <w:noProof/>
        </w:rPr>
        <w:t>”</w:t>
      </w:r>
    </w:p>
    <w:p w14:paraId="6B9FD7CF"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,8)=AUDIT,Z</w:t>
      </w:r>
    </w:p>
    <w:p w14:paraId="6B9FD7D0"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,9)=ACCESS,Z</w:t>
      </w:r>
    </w:p>
    <w:p w14:paraId="6B9FD7D1"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,10)=GRP,Z</w:t>
      </w:r>
    </w:p>
    <w:p w14:paraId="6B9FD7D2"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,11)=DESCRIP,Z</w:t>
      </w:r>
    </w:p>
    <w:p w14:paraId="6B9FD7D3"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,12)=ARRAY(999000,</w:t>
      </w:r>
      <w:r w:rsidR="00084217" w:rsidRPr="00FE463F">
        <w:rPr>
          <w:noProof/>
        </w:rPr>
        <w:t>”</w:t>
      </w:r>
      <w:r w:rsidRPr="00FE463F">
        <w:rPr>
          <w:noProof/>
        </w:rPr>
        <w:t>1,</w:t>
      </w:r>
      <w:r w:rsidR="00084217" w:rsidRPr="00FE463F">
        <w:rPr>
          <w:noProof/>
        </w:rPr>
        <w:t>”</w:t>
      </w:r>
      <w:r w:rsidRPr="00FE463F">
        <w:rPr>
          <w:noProof/>
        </w:rPr>
        <w:t>,12)</w:t>
      </w:r>
    </w:p>
    <w:p w14:paraId="6B9FD7D4"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,12,1)=THIS WP LINE 1</w:t>
      </w:r>
    </w:p>
    <w:p w14:paraId="6B9FD7D5"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,12,2)=WP LINE2</w:t>
      </w:r>
    </w:p>
    <w:p w14:paraId="6B9FD7D6"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,12,3)=AND SO ON</w:t>
      </w:r>
    </w:p>
    <w:p w14:paraId="6B9FD7D7"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,13)=LASTNAME,FIRST</w:t>
      </w:r>
    </w:p>
    <w:p w14:paraId="6B9FD7D8"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1,1,</w:t>
      </w:r>
      <w:r w:rsidR="00084217" w:rsidRPr="00FE463F">
        <w:rPr>
          <w:noProof/>
        </w:rPr>
        <w:t>”</w:t>
      </w:r>
      <w:r w:rsidRPr="00FE463F">
        <w:rPr>
          <w:noProof/>
        </w:rPr>
        <w:t>,.01)=TEST1 ONE</w:t>
      </w:r>
    </w:p>
    <w:p w14:paraId="6B9FD7D9"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1,1,</w:t>
      </w:r>
      <w:r w:rsidR="00084217" w:rsidRPr="00FE463F">
        <w:rPr>
          <w:noProof/>
        </w:rPr>
        <w:t>”</w:t>
      </w:r>
      <w:r w:rsidRPr="00FE463F">
        <w:rPr>
          <w:noProof/>
        </w:rPr>
        <w:t>,1)=</w:t>
      </w:r>
    </w:p>
    <w:p w14:paraId="6B9FD7DA"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2,1,</w:t>
      </w:r>
      <w:r w:rsidR="00084217" w:rsidRPr="00FE463F">
        <w:rPr>
          <w:noProof/>
        </w:rPr>
        <w:t>”</w:t>
      </w:r>
      <w:r w:rsidRPr="00FE463F">
        <w:rPr>
          <w:noProof/>
        </w:rPr>
        <w:t>,.01)=TEST1 TWO</w:t>
      </w:r>
    </w:p>
    <w:p w14:paraId="6B9FD7DB"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2,1,</w:t>
      </w:r>
      <w:r w:rsidR="00084217" w:rsidRPr="00FE463F">
        <w:rPr>
          <w:noProof/>
        </w:rPr>
        <w:t>”</w:t>
      </w:r>
      <w:r w:rsidRPr="00FE463F">
        <w:rPr>
          <w:noProof/>
        </w:rPr>
        <w:t>,1)=</w:t>
      </w:r>
    </w:p>
    <w:p w14:paraId="6B9FD7DC"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3,1,</w:t>
      </w:r>
      <w:r w:rsidR="00084217" w:rsidRPr="00FE463F">
        <w:rPr>
          <w:noProof/>
        </w:rPr>
        <w:t>”</w:t>
      </w:r>
      <w:r w:rsidRPr="00FE463F">
        <w:rPr>
          <w:noProof/>
        </w:rPr>
        <w:t>,.01)=TEST1 THREE</w:t>
      </w:r>
    </w:p>
    <w:p w14:paraId="6B9FD7DD"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3,1,</w:t>
      </w:r>
      <w:r w:rsidR="00084217" w:rsidRPr="00FE463F">
        <w:rPr>
          <w:noProof/>
        </w:rPr>
        <w:t>”</w:t>
      </w:r>
      <w:r w:rsidRPr="00FE463F">
        <w:rPr>
          <w:noProof/>
        </w:rPr>
        <w:t>,1)=</w:t>
      </w:r>
    </w:p>
    <w:p w14:paraId="6B9FD7DE"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4,1,</w:t>
      </w:r>
      <w:r w:rsidR="00084217" w:rsidRPr="00FE463F">
        <w:rPr>
          <w:noProof/>
        </w:rPr>
        <w:t>”</w:t>
      </w:r>
      <w:r w:rsidRPr="00FE463F">
        <w:rPr>
          <w:noProof/>
        </w:rPr>
        <w:t>,.01)=TEST1 FOUR</w:t>
      </w:r>
    </w:p>
    <w:p w14:paraId="6B9FD7DF"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4,1,</w:t>
      </w:r>
      <w:r w:rsidR="00084217" w:rsidRPr="00FE463F">
        <w:rPr>
          <w:noProof/>
        </w:rPr>
        <w:t>”</w:t>
      </w:r>
      <w:r w:rsidRPr="00FE463F">
        <w:rPr>
          <w:noProof/>
        </w:rPr>
        <w:t>,1)=MUMPS</w:t>
      </w:r>
    </w:p>
    <w:p w14:paraId="6B9FD7E0" w14:textId="77777777" w:rsidR="0060319C" w:rsidRPr="00FE463F" w:rsidRDefault="0060319C" w:rsidP="007823A7">
      <w:pPr>
        <w:pStyle w:val="BodyText6"/>
        <w:rPr>
          <w:noProof/>
        </w:rPr>
      </w:pPr>
    </w:p>
    <w:p w14:paraId="6B9FD7E1" w14:textId="77777777" w:rsidR="0060319C" w:rsidRPr="00FE463F" w:rsidRDefault="0060319C" w:rsidP="00DF602F">
      <w:pPr>
        <w:pStyle w:val="Heading5"/>
        <w:rPr>
          <w:noProof/>
        </w:rPr>
      </w:pPr>
      <w:r w:rsidRPr="00FE463F">
        <w:rPr>
          <w:noProof/>
        </w:rPr>
        <w:lastRenderedPageBreak/>
        <w:t>Example 2</w:t>
      </w:r>
    </w:p>
    <w:p w14:paraId="6B9FD7E2" w14:textId="77777777" w:rsidR="00E86526" w:rsidRPr="00FE463F" w:rsidRDefault="00E86526" w:rsidP="00C032CF">
      <w:pPr>
        <w:pStyle w:val="BodyText"/>
        <w:keepNext/>
        <w:keepLines/>
        <w:rPr>
          <w:noProof/>
        </w:rPr>
      </w:pPr>
      <w:r w:rsidRPr="00FE463F">
        <w:rPr>
          <w:noProof/>
        </w:rPr>
        <w:t xml:space="preserve">Retrieve the values of all </w:t>
      </w:r>
      <w:r w:rsidR="00D14595" w:rsidRPr="00FE463F">
        <w:rPr>
          <w:noProof/>
        </w:rPr>
        <w:t>fields for a record, excluding M</w:t>
      </w:r>
      <w:r w:rsidRPr="00FE463F">
        <w:rPr>
          <w:noProof/>
        </w:rPr>
        <w:t>ultiples.</w:t>
      </w:r>
    </w:p>
    <w:p w14:paraId="6B9FD7E3" w14:textId="7DC0A7B6" w:rsidR="00C032CF" w:rsidRPr="00FE463F" w:rsidRDefault="00617AA3" w:rsidP="00617AA3">
      <w:pPr>
        <w:pStyle w:val="Caption"/>
        <w:rPr>
          <w:noProof/>
        </w:rPr>
      </w:pPr>
      <w:bookmarkStart w:id="831" w:name="_Toc48037475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218</w:t>
      </w:r>
      <w:r w:rsidRPr="00FE463F">
        <w:rPr>
          <w:noProof/>
        </w:rPr>
        <w:fldChar w:fldCharType="end"/>
      </w:r>
      <w:r w:rsidR="000E1784">
        <w:rPr>
          <w:noProof/>
        </w:rPr>
        <w:t>:</w:t>
      </w:r>
      <w:r w:rsidR="00501B71" w:rsidRPr="00FE463F">
        <w:rPr>
          <w:noProof/>
        </w:rPr>
        <w:t xml:space="preserve"> GETS^DIQ</w:t>
      </w:r>
      <w:r w:rsidR="007B673F">
        <w:rPr>
          <w:noProof/>
        </w:rPr>
        <w:t>()</w:t>
      </w:r>
      <w:r w:rsidR="00501B71" w:rsidRPr="00FE463F">
        <w:rPr>
          <w:noProof/>
        </w:rPr>
        <w:t xml:space="preserve"> API—Example 2: Input and Output</w:t>
      </w:r>
      <w:bookmarkEnd w:id="831"/>
    </w:p>
    <w:p w14:paraId="6B9FD7E4" w14:textId="77777777" w:rsidR="00E86526" w:rsidRPr="003A620F" w:rsidRDefault="00E86526" w:rsidP="00ED4DD4">
      <w:pPr>
        <w:pStyle w:val="APICode"/>
        <w:rPr>
          <w:noProof/>
        </w:rPr>
      </w:pPr>
      <w:r w:rsidRPr="003A620F">
        <w:rPr>
          <w:noProof/>
        </w:rPr>
        <w:t>&gt;</w:t>
      </w:r>
      <w:r w:rsidRPr="003A620F">
        <w:rPr>
          <w:b/>
          <w:noProof/>
        </w:rPr>
        <w:t>D GETS^DIQ(999000,</w:t>
      </w:r>
      <w:r w:rsidR="00084217" w:rsidRPr="003A620F">
        <w:rPr>
          <w:b/>
          <w:noProof/>
        </w:rPr>
        <w:t>”</w:t>
      </w:r>
      <w:r w:rsidRPr="003A620F">
        <w:rPr>
          <w:b/>
          <w:noProof/>
        </w:rPr>
        <w:t>1,</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ARRAY1</w:t>
      </w:r>
      <w:r w:rsidR="00084217" w:rsidRPr="003A620F">
        <w:rPr>
          <w:b/>
          <w:noProof/>
        </w:rPr>
        <w:t>”</w:t>
      </w:r>
      <w:r w:rsidRPr="003A620F">
        <w:rPr>
          <w:b/>
          <w:noProof/>
        </w:rPr>
        <w:t>)</w:t>
      </w:r>
    </w:p>
    <w:p w14:paraId="6B9FD7E5" w14:textId="77777777" w:rsidR="00E86526" w:rsidRPr="003A620F" w:rsidRDefault="00E86526" w:rsidP="00ED4DD4">
      <w:pPr>
        <w:pStyle w:val="APICode"/>
        <w:rPr>
          <w:noProof/>
        </w:rPr>
      </w:pPr>
    </w:p>
    <w:p w14:paraId="6B9FD7E6" w14:textId="77777777" w:rsidR="00E86526" w:rsidRPr="00FE463F" w:rsidRDefault="00E86526" w:rsidP="00ED4DD4">
      <w:pPr>
        <w:pStyle w:val="APICode"/>
        <w:rPr>
          <w:noProof/>
        </w:rPr>
      </w:pPr>
      <w:r w:rsidRPr="003A620F">
        <w:rPr>
          <w:noProof/>
        </w:rPr>
        <w:t>&gt;</w:t>
      </w:r>
      <w:r w:rsidRPr="003A620F">
        <w:rPr>
          <w:b/>
          <w:noProof/>
        </w:rPr>
        <w:t>ZW</w:t>
      </w:r>
    </w:p>
    <w:p w14:paraId="6B9FD7E7"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,.01)=TEST1</w:t>
      </w:r>
    </w:p>
    <w:p w14:paraId="6B9FD7E8"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,1)=OCT 01, 1992</w:t>
      </w:r>
    </w:p>
    <w:p w14:paraId="6B9FD7E9"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,2)=YES</w:t>
      </w:r>
    </w:p>
    <w:p w14:paraId="6B9FD7EA"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,3)=1</w:t>
      </w:r>
    </w:p>
    <w:p w14:paraId="6B9FD7EB"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,4)=DTM-PC</w:t>
      </w:r>
    </w:p>
    <w:p w14:paraId="6B9FD7EC"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,5)=SUPPORTED</w:t>
      </w:r>
    </w:p>
    <w:p w14:paraId="6B9FD7ED"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,6)=S Y=</w:t>
      </w:r>
      <w:r w:rsidR="00084217" w:rsidRPr="00FE463F">
        <w:rPr>
          <w:noProof/>
        </w:rPr>
        <w:t>“</w:t>
      </w:r>
      <w:r w:rsidRPr="00FE463F">
        <w:rPr>
          <w:noProof/>
        </w:rPr>
        <w:t>SET Y=TO THIS</w:t>
      </w:r>
      <w:r w:rsidR="00084217" w:rsidRPr="00FE463F">
        <w:rPr>
          <w:noProof/>
        </w:rPr>
        <w:t>”</w:t>
      </w:r>
    </w:p>
    <w:p w14:paraId="6B9FD7EE"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,8)=AUDIT,Z</w:t>
      </w:r>
    </w:p>
    <w:p w14:paraId="6B9FD7EF"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,9)=ACCESS,Z</w:t>
      </w:r>
    </w:p>
    <w:p w14:paraId="6B9FD7F0"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,10)=GRP,Z</w:t>
      </w:r>
    </w:p>
    <w:p w14:paraId="6B9FD7F1"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,11)=DESCRIP,Z</w:t>
      </w:r>
    </w:p>
    <w:p w14:paraId="6B9FD7F2"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,12)=ARRAY(999000,</w:t>
      </w:r>
      <w:r w:rsidR="00084217" w:rsidRPr="00FE463F">
        <w:rPr>
          <w:noProof/>
        </w:rPr>
        <w:t>”</w:t>
      </w:r>
      <w:r w:rsidRPr="00FE463F">
        <w:rPr>
          <w:noProof/>
        </w:rPr>
        <w:t>1,</w:t>
      </w:r>
      <w:r w:rsidR="00084217" w:rsidRPr="00FE463F">
        <w:rPr>
          <w:noProof/>
        </w:rPr>
        <w:t>”</w:t>
      </w:r>
      <w:r w:rsidRPr="00FE463F">
        <w:rPr>
          <w:noProof/>
        </w:rPr>
        <w:t>,12)</w:t>
      </w:r>
    </w:p>
    <w:p w14:paraId="6B9FD7F3"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,12,1)=THIS WP LINE 1</w:t>
      </w:r>
    </w:p>
    <w:p w14:paraId="6B9FD7F4"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,12,2)=WP LINE2</w:t>
      </w:r>
    </w:p>
    <w:p w14:paraId="6B9FD7F5"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,12,3)=AND SO ON</w:t>
      </w:r>
    </w:p>
    <w:p w14:paraId="6B9FD7F6"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,13)=LASTNAME,FIRST</w:t>
      </w:r>
    </w:p>
    <w:p w14:paraId="6B9FD7F7" w14:textId="77777777" w:rsidR="0060319C" w:rsidRPr="00FE463F" w:rsidRDefault="0060319C" w:rsidP="007823A7">
      <w:pPr>
        <w:pStyle w:val="BodyText6"/>
        <w:rPr>
          <w:noProof/>
        </w:rPr>
      </w:pPr>
    </w:p>
    <w:p w14:paraId="6B9FD7F8" w14:textId="77777777" w:rsidR="0060319C" w:rsidRPr="00FE463F" w:rsidRDefault="0060319C" w:rsidP="00DF602F">
      <w:pPr>
        <w:pStyle w:val="Heading5"/>
        <w:rPr>
          <w:noProof/>
        </w:rPr>
      </w:pPr>
      <w:r w:rsidRPr="00FE463F">
        <w:rPr>
          <w:noProof/>
        </w:rPr>
        <w:t>Example 3</w:t>
      </w:r>
    </w:p>
    <w:p w14:paraId="6B9FD7F9" w14:textId="77777777" w:rsidR="00E86526" w:rsidRPr="00FE463F" w:rsidRDefault="00E86526" w:rsidP="00C032CF">
      <w:pPr>
        <w:pStyle w:val="BodyText"/>
        <w:keepNext/>
        <w:keepLines/>
        <w:rPr>
          <w:noProof/>
        </w:rPr>
      </w:pPr>
      <w:r w:rsidRPr="00FE463F">
        <w:rPr>
          <w:noProof/>
        </w:rPr>
        <w:t>Retrieve both internal and external values of three specific fields for a record.</w:t>
      </w:r>
    </w:p>
    <w:p w14:paraId="6B9FD7FA" w14:textId="0408A467" w:rsidR="00C032CF" w:rsidRPr="00FE463F" w:rsidRDefault="00617AA3" w:rsidP="00617AA3">
      <w:pPr>
        <w:pStyle w:val="Caption"/>
        <w:rPr>
          <w:noProof/>
        </w:rPr>
      </w:pPr>
      <w:bookmarkStart w:id="832" w:name="_Toc48037475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219</w:t>
      </w:r>
      <w:r w:rsidRPr="00FE463F">
        <w:rPr>
          <w:noProof/>
        </w:rPr>
        <w:fldChar w:fldCharType="end"/>
      </w:r>
      <w:r w:rsidR="000E1784">
        <w:rPr>
          <w:noProof/>
        </w:rPr>
        <w:t>:</w:t>
      </w:r>
      <w:r w:rsidR="00501B71" w:rsidRPr="00FE463F">
        <w:rPr>
          <w:noProof/>
        </w:rPr>
        <w:t xml:space="preserve"> GETS^DIQ</w:t>
      </w:r>
      <w:r w:rsidR="007B673F">
        <w:rPr>
          <w:noProof/>
        </w:rPr>
        <w:t>()</w:t>
      </w:r>
      <w:r w:rsidR="00501B71" w:rsidRPr="00FE463F">
        <w:rPr>
          <w:noProof/>
        </w:rPr>
        <w:t xml:space="preserve"> API—Example 3: Input and Output</w:t>
      </w:r>
      <w:bookmarkEnd w:id="832"/>
    </w:p>
    <w:p w14:paraId="6B9FD7FB" w14:textId="77777777" w:rsidR="00E86526" w:rsidRPr="003A620F" w:rsidRDefault="00E86526" w:rsidP="00ED4DD4">
      <w:pPr>
        <w:pStyle w:val="APICode"/>
        <w:rPr>
          <w:noProof/>
        </w:rPr>
      </w:pPr>
      <w:r w:rsidRPr="003A620F">
        <w:rPr>
          <w:noProof/>
        </w:rPr>
        <w:t>&gt;</w:t>
      </w:r>
      <w:r w:rsidRPr="003A620F">
        <w:rPr>
          <w:b/>
          <w:noProof/>
        </w:rPr>
        <w:t>D GETS^DIQ(999000,</w:t>
      </w:r>
      <w:r w:rsidR="00084217" w:rsidRPr="003A620F">
        <w:rPr>
          <w:b/>
          <w:noProof/>
        </w:rPr>
        <w:t>”</w:t>
      </w:r>
      <w:r w:rsidRPr="003A620F">
        <w:rPr>
          <w:b/>
          <w:noProof/>
        </w:rPr>
        <w:t>1,</w:t>
      </w:r>
      <w:r w:rsidR="00084217" w:rsidRPr="003A620F">
        <w:rPr>
          <w:b/>
          <w:noProof/>
        </w:rPr>
        <w:t>”</w:t>
      </w:r>
      <w:r w:rsidRPr="003A620F">
        <w:rPr>
          <w:b/>
          <w:noProof/>
        </w:rPr>
        <w:t>,</w:t>
      </w:r>
      <w:r w:rsidR="00084217" w:rsidRPr="003A620F">
        <w:rPr>
          <w:b/>
          <w:noProof/>
        </w:rPr>
        <w:t>”</w:t>
      </w:r>
      <w:r w:rsidRPr="003A620F">
        <w:rPr>
          <w:b/>
          <w:noProof/>
        </w:rPr>
        <w:t>.01;3;5</w:t>
      </w:r>
      <w:r w:rsidR="00084217" w:rsidRPr="003A620F">
        <w:rPr>
          <w:b/>
          <w:noProof/>
        </w:rPr>
        <w:t>”</w:t>
      </w:r>
      <w:r w:rsidRPr="003A620F">
        <w:rPr>
          <w:b/>
          <w:noProof/>
        </w:rPr>
        <w:t>,</w:t>
      </w:r>
      <w:r w:rsidR="00084217" w:rsidRPr="003A620F">
        <w:rPr>
          <w:b/>
          <w:noProof/>
        </w:rPr>
        <w:t>”</w:t>
      </w:r>
      <w:r w:rsidRPr="003A620F">
        <w:rPr>
          <w:b/>
          <w:noProof/>
        </w:rPr>
        <w:t>IE</w:t>
      </w:r>
      <w:r w:rsidR="00084217" w:rsidRPr="003A620F">
        <w:rPr>
          <w:b/>
          <w:noProof/>
        </w:rPr>
        <w:t>”</w:t>
      </w:r>
      <w:r w:rsidRPr="003A620F">
        <w:rPr>
          <w:b/>
          <w:noProof/>
        </w:rPr>
        <w:t>,</w:t>
      </w:r>
      <w:r w:rsidR="00084217" w:rsidRPr="003A620F">
        <w:rPr>
          <w:b/>
          <w:noProof/>
        </w:rPr>
        <w:t>”</w:t>
      </w:r>
      <w:r w:rsidRPr="003A620F">
        <w:rPr>
          <w:b/>
          <w:noProof/>
        </w:rPr>
        <w:t>ARRAY3</w:t>
      </w:r>
      <w:r w:rsidR="00084217" w:rsidRPr="003A620F">
        <w:rPr>
          <w:b/>
          <w:noProof/>
        </w:rPr>
        <w:t>”</w:t>
      </w:r>
      <w:r w:rsidRPr="003A620F">
        <w:rPr>
          <w:b/>
          <w:noProof/>
        </w:rPr>
        <w:t>)</w:t>
      </w:r>
    </w:p>
    <w:p w14:paraId="6B9FD7FC" w14:textId="77777777" w:rsidR="00E86526" w:rsidRPr="003A620F" w:rsidRDefault="00E86526" w:rsidP="00ED4DD4">
      <w:pPr>
        <w:pStyle w:val="APICode"/>
        <w:rPr>
          <w:noProof/>
        </w:rPr>
      </w:pPr>
    </w:p>
    <w:p w14:paraId="6B9FD7FD" w14:textId="77777777" w:rsidR="00E86526" w:rsidRPr="00FE463F" w:rsidRDefault="00E86526" w:rsidP="00ED4DD4">
      <w:pPr>
        <w:pStyle w:val="APICode"/>
        <w:rPr>
          <w:noProof/>
        </w:rPr>
      </w:pPr>
      <w:r w:rsidRPr="003A620F">
        <w:rPr>
          <w:noProof/>
        </w:rPr>
        <w:t>&gt;</w:t>
      </w:r>
      <w:r w:rsidRPr="003A620F">
        <w:rPr>
          <w:b/>
          <w:noProof/>
        </w:rPr>
        <w:t>ZW</w:t>
      </w:r>
    </w:p>
    <w:p w14:paraId="6B9FD7FE" w14:textId="77777777"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,.01,</w:t>
      </w:r>
      <w:r w:rsidR="00084217" w:rsidRPr="00FE463F">
        <w:rPr>
          <w:noProof/>
        </w:rPr>
        <w:t>”</w:t>
      </w:r>
      <w:r w:rsidRPr="00FE463F">
        <w:rPr>
          <w:noProof/>
        </w:rPr>
        <w:t>E</w:t>
      </w:r>
      <w:r w:rsidR="00084217" w:rsidRPr="00FE463F">
        <w:rPr>
          <w:noProof/>
        </w:rPr>
        <w:t>”</w:t>
      </w:r>
      <w:r w:rsidRPr="00FE463F">
        <w:rPr>
          <w:noProof/>
        </w:rPr>
        <w:t>)=TEST1</w:t>
      </w:r>
    </w:p>
    <w:p w14:paraId="6B9FD7FF" w14:textId="77777777"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,.01,</w:t>
      </w:r>
      <w:r w:rsidR="00084217" w:rsidRPr="00FE463F">
        <w:rPr>
          <w:noProof/>
        </w:rPr>
        <w:t>”</w:t>
      </w:r>
      <w:r w:rsidRPr="00FE463F">
        <w:rPr>
          <w:noProof/>
        </w:rPr>
        <w:t>I</w:t>
      </w:r>
      <w:r w:rsidR="00084217" w:rsidRPr="00FE463F">
        <w:rPr>
          <w:noProof/>
        </w:rPr>
        <w:t>”</w:t>
      </w:r>
      <w:r w:rsidRPr="00FE463F">
        <w:rPr>
          <w:noProof/>
        </w:rPr>
        <w:t>)=TEST1</w:t>
      </w:r>
    </w:p>
    <w:p w14:paraId="6B9FD800" w14:textId="77777777"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,3,</w:t>
      </w:r>
      <w:r w:rsidR="00084217" w:rsidRPr="00FE463F">
        <w:rPr>
          <w:noProof/>
        </w:rPr>
        <w:t>”</w:t>
      </w:r>
      <w:r w:rsidRPr="00FE463F">
        <w:rPr>
          <w:noProof/>
        </w:rPr>
        <w:t>E</w:t>
      </w:r>
      <w:r w:rsidR="00084217" w:rsidRPr="00FE463F">
        <w:rPr>
          <w:noProof/>
        </w:rPr>
        <w:t>”</w:t>
      </w:r>
      <w:r w:rsidRPr="00FE463F">
        <w:rPr>
          <w:noProof/>
        </w:rPr>
        <w:t>)=1</w:t>
      </w:r>
    </w:p>
    <w:p w14:paraId="6B9FD801" w14:textId="77777777"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,3,</w:t>
      </w:r>
      <w:r w:rsidR="00084217" w:rsidRPr="00FE463F">
        <w:rPr>
          <w:noProof/>
        </w:rPr>
        <w:t>”</w:t>
      </w:r>
      <w:r w:rsidRPr="00FE463F">
        <w:rPr>
          <w:noProof/>
        </w:rPr>
        <w:t>I</w:t>
      </w:r>
      <w:r w:rsidR="00084217" w:rsidRPr="00FE463F">
        <w:rPr>
          <w:noProof/>
        </w:rPr>
        <w:t>”</w:t>
      </w:r>
      <w:r w:rsidRPr="00FE463F">
        <w:rPr>
          <w:noProof/>
        </w:rPr>
        <w:t>)=1</w:t>
      </w:r>
    </w:p>
    <w:p w14:paraId="6B9FD802" w14:textId="77777777"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,5,</w:t>
      </w:r>
      <w:r w:rsidR="00084217" w:rsidRPr="00FE463F">
        <w:rPr>
          <w:noProof/>
        </w:rPr>
        <w:t>”</w:t>
      </w:r>
      <w:r w:rsidRPr="00FE463F">
        <w:rPr>
          <w:noProof/>
        </w:rPr>
        <w:t>E</w:t>
      </w:r>
      <w:r w:rsidR="00084217" w:rsidRPr="00FE463F">
        <w:rPr>
          <w:noProof/>
        </w:rPr>
        <w:t>”</w:t>
      </w:r>
      <w:r w:rsidRPr="00FE463F">
        <w:rPr>
          <w:noProof/>
        </w:rPr>
        <w:t>)=SUPPORTED</w:t>
      </w:r>
    </w:p>
    <w:p w14:paraId="6B9FD803" w14:textId="77777777"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,5,</w:t>
      </w:r>
      <w:r w:rsidR="00084217" w:rsidRPr="00FE463F">
        <w:rPr>
          <w:noProof/>
        </w:rPr>
        <w:t>”</w:t>
      </w:r>
      <w:r w:rsidRPr="00FE463F">
        <w:rPr>
          <w:noProof/>
        </w:rPr>
        <w:t>I</w:t>
      </w:r>
      <w:r w:rsidR="00084217" w:rsidRPr="00FE463F">
        <w:rPr>
          <w:noProof/>
        </w:rPr>
        <w:t>”</w:t>
      </w:r>
      <w:r w:rsidRPr="00FE463F">
        <w:rPr>
          <w:noProof/>
        </w:rPr>
        <w:t>)=</w:t>
      </w:r>
    </w:p>
    <w:p w14:paraId="6B9FD804" w14:textId="77777777" w:rsidR="0060319C" w:rsidRPr="00FE463F" w:rsidRDefault="0060319C" w:rsidP="007823A7">
      <w:pPr>
        <w:pStyle w:val="BodyText6"/>
        <w:rPr>
          <w:noProof/>
        </w:rPr>
      </w:pPr>
    </w:p>
    <w:p w14:paraId="6B9FD805" w14:textId="77777777" w:rsidR="0060319C" w:rsidRPr="00FE463F" w:rsidRDefault="0060319C" w:rsidP="00DF602F">
      <w:pPr>
        <w:pStyle w:val="Heading5"/>
        <w:rPr>
          <w:noProof/>
        </w:rPr>
      </w:pPr>
      <w:r w:rsidRPr="00FE463F">
        <w:rPr>
          <w:noProof/>
        </w:rPr>
        <w:lastRenderedPageBreak/>
        <w:t>Example 4</w:t>
      </w:r>
    </w:p>
    <w:p w14:paraId="6B9FD806" w14:textId="77777777" w:rsidR="00E86526" w:rsidRPr="00FE463F" w:rsidRDefault="00E86526" w:rsidP="00C032CF">
      <w:pPr>
        <w:pStyle w:val="BodyText"/>
        <w:keepNext/>
        <w:keepLines/>
        <w:rPr>
          <w:noProof/>
        </w:rPr>
      </w:pPr>
      <w:r w:rsidRPr="00FE463F">
        <w:rPr>
          <w:noProof/>
        </w:rPr>
        <w:t>Retrieve both internal and external values for a range of fields in a record.</w:t>
      </w:r>
    </w:p>
    <w:p w14:paraId="6B9FD807" w14:textId="07C67296" w:rsidR="00C032CF" w:rsidRPr="00FE463F" w:rsidRDefault="00617AA3" w:rsidP="00617AA3">
      <w:pPr>
        <w:pStyle w:val="Caption"/>
        <w:rPr>
          <w:noProof/>
        </w:rPr>
      </w:pPr>
      <w:bookmarkStart w:id="833" w:name="_Toc48037476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220</w:t>
      </w:r>
      <w:r w:rsidRPr="00FE463F">
        <w:rPr>
          <w:noProof/>
        </w:rPr>
        <w:fldChar w:fldCharType="end"/>
      </w:r>
      <w:r w:rsidR="000E1784">
        <w:rPr>
          <w:noProof/>
        </w:rPr>
        <w:t>:</w:t>
      </w:r>
      <w:r w:rsidR="00501B71" w:rsidRPr="00FE463F">
        <w:rPr>
          <w:noProof/>
        </w:rPr>
        <w:t xml:space="preserve"> GETS^DIQ</w:t>
      </w:r>
      <w:r w:rsidR="007B673F">
        <w:rPr>
          <w:noProof/>
        </w:rPr>
        <w:t>()</w:t>
      </w:r>
      <w:r w:rsidR="00501B71" w:rsidRPr="00FE463F">
        <w:rPr>
          <w:noProof/>
        </w:rPr>
        <w:t xml:space="preserve"> API—Example 4: Input and Output</w:t>
      </w:r>
      <w:bookmarkEnd w:id="833"/>
    </w:p>
    <w:p w14:paraId="6B9FD808" w14:textId="77777777" w:rsidR="00E86526" w:rsidRPr="003A620F" w:rsidRDefault="00E86526" w:rsidP="00ED4DD4">
      <w:pPr>
        <w:pStyle w:val="APICode"/>
        <w:rPr>
          <w:noProof/>
        </w:rPr>
      </w:pPr>
      <w:r w:rsidRPr="003A620F">
        <w:rPr>
          <w:noProof/>
        </w:rPr>
        <w:t>&gt;</w:t>
      </w:r>
      <w:r w:rsidRPr="003A620F">
        <w:rPr>
          <w:b/>
          <w:noProof/>
        </w:rPr>
        <w:t>D GETS^DIQ(999000,</w:t>
      </w:r>
      <w:r w:rsidR="00084217" w:rsidRPr="003A620F">
        <w:rPr>
          <w:b/>
          <w:noProof/>
        </w:rPr>
        <w:t>”</w:t>
      </w:r>
      <w:r w:rsidRPr="003A620F">
        <w:rPr>
          <w:b/>
          <w:noProof/>
        </w:rPr>
        <w:t>1,</w:t>
      </w:r>
      <w:r w:rsidR="00084217" w:rsidRPr="003A620F">
        <w:rPr>
          <w:b/>
          <w:noProof/>
        </w:rPr>
        <w:t>”</w:t>
      </w:r>
      <w:r w:rsidRPr="003A620F">
        <w:rPr>
          <w:b/>
          <w:noProof/>
        </w:rPr>
        <w:t>,</w:t>
      </w:r>
      <w:r w:rsidR="00084217" w:rsidRPr="003A620F">
        <w:rPr>
          <w:b/>
          <w:noProof/>
        </w:rPr>
        <w:t>”</w:t>
      </w:r>
      <w:r w:rsidRPr="003A620F">
        <w:rPr>
          <w:b/>
          <w:noProof/>
        </w:rPr>
        <w:t>.01:6</w:t>
      </w:r>
      <w:r w:rsidR="00084217" w:rsidRPr="003A620F">
        <w:rPr>
          <w:b/>
          <w:noProof/>
        </w:rPr>
        <w:t>”</w:t>
      </w:r>
      <w:r w:rsidRPr="003A620F">
        <w:rPr>
          <w:b/>
          <w:noProof/>
        </w:rPr>
        <w:t>,</w:t>
      </w:r>
      <w:r w:rsidR="00084217" w:rsidRPr="003A620F">
        <w:rPr>
          <w:b/>
          <w:noProof/>
        </w:rPr>
        <w:t>”</w:t>
      </w:r>
      <w:r w:rsidRPr="003A620F">
        <w:rPr>
          <w:b/>
          <w:noProof/>
        </w:rPr>
        <w:t>IE</w:t>
      </w:r>
      <w:r w:rsidR="00084217" w:rsidRPr="003A620F">
        <w:rPr>
          <w:b/>
          <w:noProof/>
        </w:rPr>
        <w:t>”</w:t>
      </w:r>
      <w:r w:rsidRPr="003A620F">
        <w:rPr>
          <w:b/>
          <w:noProof/>
        </w:rPr>
        <w:t>,</w:t>
      </w:r>
      <w:r w:rsidR="00084217" w:rsidRPr="003A620F">
        <w:rPr>
          <w:b/>
          <w:noProof/>
        </w:rPr>
        <w:t>”</w:t>
      </w:r>
      <w:r w:rsidRPr="003A620F">
        <w:rPr>
          <w:b/>
          <w:noProof/>
        </w:rPr>
        <w:t>ARRAY4</w:t>
      </w:r>
      <w:r w:rsidR="00084217" w:rsidRPr="003A620F">
        <w:rPr>
          <w:b/>
          <w:noProof/>
        </w:rPr>
        <w:t>”</w:t>
      </w:r>
      <w:r w:rsidRPr="003A620F">
        <w:rPr>
          <w:b/>
          <w:noProof/>
        </w:rPr>
        <w:t>)</w:t>
      </w:r>
    </w:p>
    <w:p w14:paraId="6B9FD809" w14:textId="77777777" w:rsidR="00E86526" w:rsidRPr="003A620F" w:rsidRDefault="00E86526" w:rsidP="00ED4DD4">
      <w:pPr>
        <w:pStyle w:val="APICode"/>
        <w:rPr>
          <w:noProof/>
        </w:rPr>
      </w:pPr>
    </w:p>
    <w:p w14:paraId="6B9FD80A" w14:textId="77777777" w:rsidR="00E86526" w:rsidRPr="00FE463F" w:rsidRDefault="00E86526" w:rsidP="00ED4DD4">
      <w:pPr>
        <w:pStyle w:val="APICode"/>
        <w:rPr>
          <w:noProof/>
        </w:rPr>
      </w:pPr>
      <w:r w:rsidRPr="003A620F">
        <w:rPr>
          <w:noProof/>
        </w:rPr>
        <w:t>&gt;</w:t>
      </w:r>
      <w:r w:rsidRPr="003A620F">
        <w:rPr>
          <w:b/>
          <w:noProof/>
        </w:rPr>
        <w:t>ZW</w:t>
      </w:r>
    </w:p>
    <w:p w14:paraId="6B9FD80B"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,.01,</w:t>
      </w:r>
      <w:r w:rsidR="00084217" w:rsidRPr="00FE463F">
        <w:rPr>
          <w:noProof/>
        </w:rPr>
        <w:t>”</w:t>
      </w:r>
      <w:r w:rsidRPr="00FE463F">
        <w:rPr>
          <w:noProof/>
        </w:rPr>
        <w:t>E</w:t>
      </w:r>
      <w:r w:rsidR="00084217" w:rsidRPr="00FE463F">
        <w:rPr>
          <w:noProof/>
        </w:rPr>
        <w:t>”</w:t>
      </w:r>
      <w:r w:rsidRPr="00FE463F">
        <w:rPr>
          <w:noProof/>
        </w:rPr>
        <w:t>)=TEST1</w:t>
      </w:r>
    </w:p>
    <w:p w14:paraId="6B9FD80C"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,.01,</w:t>
      </w:r>
      <w:r w:rsidR="00084217" w:rsidRPr="00FE463F">
        <w:rPr>
          <w:noProof/>
        </w:rPr>
        <w:t>”</w:t>
      </w:r>
      <w:r w:rsidRPr="00FE463F">
        <w:rPr>
          <w:noProof/>
        </w:rPr>
        <w:t>I</w:t>
      </w:r>
      <w:r w:rsidR="00084217" w:rsidRPr="00FE463F">
        <w:rPr>
          <w:noProof/>
        </w:rPr>
        <w:t>”</w:t>
      </w:r>
      <w:r w:rsidRPr="00FE463F">
        <w:rPr>
          <w:noProof/>
        </w:rPr>
        <w:t>)=TEST1</w:t>
      </w:r>
    </w:p>
    <w:p w14:paraId="6B9FD80D"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,1,</w:t>
      </w:r>
      <w:r w:rsidR="00084217" w:rsidRPr="00FE463F">
        <w:rPr>
          <w:noProof/>
        </w:rPr>
        <w:t>”</w:t>
      </w:r>
      <w:r w:rsidRPr="00FE463F">
        <w:rPr>
          <w:noProof/>
        </w:rPr>
        <w:t>E</w:t>
      </w:r>
      <w:r w:rsidR="00084217" w:rsidRPr="00FE463F">
        <w:rPr>
          <w:noProof/>
        </w:rPr>
        <w:t>”</w:t>
      </w:r>
      <w:r w:rsidRPr="00FE463F">
        <w:rPr>
          <w:noProof/>
        </w:rPr>
        <w:t>)=OCT 01, 1992</w:t>
      </w:r>
    </w:p>
    <w:p w14:paraId="6B9FD80E"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,1,</w:t>
      </w:r>
      <w:r w:rsidR="00084217" w:rsidRPr="00FE463F">
        <w:rPr>
          <w:noProof/>
        </w:rPr>
        <w:t>”</w:t>
      </w:r>
      <w:r w:rsidRPr="00FE463F">
        <w:rPr>
          <w:noProof/>
        </w:rPr>
        <w:t>I</w:t>
      </w:r>
      <w:r w:rsidR="00084217" w:rsidRPr="00FE463F">
        <w:rPr>
          <w:noProof/>
        </w:rPr>
        <w:t>”</w:t>
      </w:r>
      <w:r w:rsidRPr="00FE463F">
        <w:rPr>
          <w:noProof/>
        </w:rPr>
        <w:t>)=2921001</w:t>
      </w:r>
    </w:p>
    <w:p w14:paraId="6B9FD80F"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,2,</w:t>
      </w:r>
      <w:r w:rsidR="00084217" w:rsidRPr="00FE463F">
        <w:rPr>
          <w:noProof/>
        </w:rPr>
        <w:t>”</w:t>
      </w:r>
      <w:r w:rsidRPr="00FE463F">
        <w:rPr>
          <w:noProof/>
        </w:rPr>
        <w:t>E</w:t>
      </w:r>
      <w:r w:rsidR="00084217" w:rsidRPr="00FE463F">
        <w:rPr>
          <w:noProof/>
        </w:rPr>
        <w:t>”</w:t>
      </w:r>
      <w:r w:rsidRPr="00FE463F">
        <w:rPr>
          <w:noProof/>
        </w:rPr>
        <w:t>)=NO</w:t>
      </w:r>
    </w:p>
    <w:p w14:paraId="6B9FD810"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,2,</w:t>
      </w:r>
      <w:r w:rsidR="00084217" w:rsidRPr="00FE463F">
        <w:rPr>
          <w:noProof/>
        </w:rPr>
        <w:t>”</w:t>
      </w:r>
      <w:r w:rsidRPr="00FE463F">
        <w:rPr>
          <w:noProof/>
        </w:rPr>
        <w:t>I</w:t>
      </w:r>
      <w:r w:rsidR="00084217" w:rsidRPr="00FE463F">
        <w:rPr>
          <w:noProof/>
        </w:rPr>
        <w:t>”</w:t>
      </w:r>
      <w:r w:rsidRPr="00FE463F">
        <w:rPr>
          <w:noProof/>
        </w:rPr>
        <w:t>)=0</w:t>
      </w:r>
    </w:p>
    <w:p w14:paraId="6B9FD811"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,3,</w:t>
      </w:r>
      <w:r w:rsidR="00084217" w:rsidRPr="00FE463F">
        <w:rPr>
          <w:noProof/>
        </w:rPr>
        <w:t>”</w:t>
      </w:r>
      <w:r w:rsidRPr="00FE463F">
        <w:rPr>
          <w:noProof/>
        </w:rPr>
        <w:t>E</w:t>
      </w:r>
      <w:r w:rsidR="00084217" w:rsidRPr="00FE463F">
        <w:rPr>
          <w:noProof/>
        </w:rPr>
        <w:t>”</w:t>
      </w:r>
      <w:r w:rsidRPr="00FE463F">
        <w:rPr>
          <w:noProof/>
        </w:rPr>
        <w:t>)=66</w:t>
      </w:r>
    </w:p>
    <w:p w14:paraId="6B9FD812"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,3,</w:t>
      </w:r>
      <w:r w:rsidR="00084217" w:rsidRPr="00FE463F">
        <w:rPr>
          <w:noProof/>
        </w:rPr>
        <w:t>”</w:t>
      </w:r>
      <w:r w:rsidRPr="00FE463F">
        <w:rPr>
          <w:noProof/>
        </w:rPr>
        <w:t>I</w:t>
      </w:r>
      <w:r w:rsidR="00084217" w:rsidRPr="00FE463F">
        <w:rPr>
          <w:noProof/>
        </w:rPr>
        <w:t>”</w:t>
      </w:r>
      <w:r w:rsidRPr="00FE463F">
        <w:rPr>
          <w:noProof/>
        </w:rPr>
        <w:t>)=66</w:t>
      </w:r>
    </w:p>
    <w:p w14:paraId="6B9FD813"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,4,</w:t>
      </w:r>
      <w:r w:rsidR="00084217" w:rsidRPr="00FE463F">
        <w:rPr>
          <w:noProof/>
        </w:rPr>
        <w:t>”</w:t>
      </w:r>
      <w:r w:rsidRPr="00FE463F">
        <w:rPr>
          <w:noProof/>
        </w:rPr>
        <w:t>E</w:t>
      </w:r>
      <w:r w:rsidR="00084217" w:rsidRPr="00FE463F">
        <w:rPr>
          <w:noProof/>
        </w:rPr>
        <w:t>”</w:t>
      </w:r>
      <w:r w:rsidRPr="00FE463F">
        <w:rPr>
          <w:noProof/>
        </w:rPr>
        <w:t>)=DTM-PC</w:t>
      </w:r>
    </w:p>
    <w:p w14:paraId="6B9FD814"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,4,</w:t>
      </w:r>
      <w:r w:rsidR="00084217" w:rsidRPr="00FE463F">
        <w:rPr>
          <w:noProof/>
        </w:rPr>
        <w:t>”</w:t>
      </w:r>
      <w:r w:rsidRPr="00FE463F">
        <w:rPr>
          <w:noProof/>
        </w:rPr>
        <w:t>I</w:t>
      </w:r>
      <w:r w:rsidR="00084217" w:rsidRPr="00FE463F">
        <w:rPr>
          <w:noProof/>
        </w:rPr>
        <w:t>”</w:t>
      </w:r>
      <w:r w:rsidRPr="00FE463F">
        <w:rPr>
          <w:noProof/>
        </w:rPr>
        <w:t>)=9</w:t>
      </w:r>
    </w:p>
    <w:p w14:paraId="6B9FD815"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,5,</w:t>
      </w:r>
      <w:r w:rsidR="00084217" w:rsidRPr="00FE463F">
        <w:rPr>
          <w:noProof/>
        </w:rPr>
        <w:t>”</w:t>
      </w:r>
      <w:r w:rsidRPr="00FE463F">
        <w:rPr>
          <w:noProof/>
        </w:rPr>
        <w:t>E</w:t>
      </w:r>
      <w:r w:rsidR="00084217" w:rsidRPr="00FE463F">
        <w:rPr>
          <w:noProof/>
        </w:rPr>
        <w:t>”</w:t>
      </w:r>
      <w:r w:rsidRPr="00FE463F">
        <w:rPr>
          <w:noProof/>
        </w:rPr>
        <w:t>)=SUPPORTED</w:t>
      </w:r>
    </w:p>
    <w:p w14:paraId="6B9FD816"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,5,</w:t>
      </w:r>
      <w:r w:rsidR="00084217" w:rsidRPr="00FE463F">
        <w:rPr>
          <w:noProof/>
        </w:rPr>
        <w:t>”</w:t>
      </w:r>
      <w:r w:rsidRPr="00FE463F">
        <w:rPr>
          <w:noProof/>
        </w:rPr>
        <w:t>I</w:t>
      </w:r>
      <w:r w:rsidR="00084217" w:rsidRPr="00FE463F">
        <w:rPr>
          <w:noProof/>
        </w:rPr>
        <w:t>”</w:t>
      </w:r>
      <w:r w:rsidRPr="00FE463F">
        <w:rPr>
          <w:noProof/>
        </w:rPr>
        <w:t>)=</w:t>
      </w:r>
    </w:p>
    <w:p w14:paraId="6B9FD817"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,6,</w:t>
      </w:r>
      <w:r w:rsidR="00084217" w:rsidRPr="00FE463F">
        <w:rPr>
          <w:noProof/>
        </w:rPr>
        <w:t>”</w:t>
      </w:r>
      <w:r w:rsidRPr="00FE463F">
        <w:rPr>
          <w:noProof/>
        </w:rPr>
        <w:t>E</w:t>
      </w:r>
      <w:r w:rsidR="00084217" w:rsidRPr="00FE463F">
        <w:rPr>
          <w:noProof/>
        </w:rPr>
        <w:t>”</w:t>
      </w:r>
      <w:r w:rsidRPr="00FE463F">
        <w:rPr>
          <w:noProof/>
        </w:rPr>
        <w:t>)=S Y=</w:t>
      </w:r>
      <w:r w:rsidR="00084217" w:rsidRPr="00FE463F">
        <w:rPr>
          <w:noProof/>
        </w:rPr>
        <w:t>“</w:t>
      </w:r>
      <w:r w:rsidRPr="00FE463F">
        <w:rPr>
          <w:noProof/>
        </w:rPr>
        <w:t>SET Y=TO THIS</w:t>
      </w:r>
      <w:r w:rsidR="00084217" w:rsidRPr="00FE463F">
        <w:rPr>
          <w:noProof/>
        </w:rPr>
        <w:t>”</w:t>
      </w:r>
      <w:r w:rsidRPr="00FE463F">
        <w:rPr>
          <w:noProof/>
        </w:rPr>
        <w:t xml:space="preserve"> </w:t>
      </w:r>
    </w:p>
    <w:p w14:paraId="6B9FD818"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,6,</w:t>
      </w:r>
      <w:r w:rsidR="00084217" w:rsidRPr="00FE463F">
        <w:rPr>
          <w:noProof/>
        </w:rPr>
        <w:t>”</w:t>
      </w:r>
      <w:r w:rsidRPr="00FE463F">
        <w:rPr>
          <w:noProof/>
        </w:rPr>
        <w:t>I</w:t>
      </w:r>
      <w:r w:rsidR="00084217" w:rsidRPr="00FE463F">
        <w:rPr>
          <w:noProof/>
        </w:rPr>
        <w:t>”</w:t>
      </w:r>
      <w:r w:rsidRPr="00FE463F">
        <w:rPr>
          <w:noProof/>
        </w:rPr>
        <w:t>)=S Y=</w:t>
      </w:r>
      <w:r w:rsidR="00084217" w:rsidRPr="00FE463F">
        <w:rPr>
          <w:noProof/>
        </w:rPr>
        <w:t>“</w:t>
      </w:r>
      <w:r w:rsidRPr="00FE463F">
        <w:rPr>
          <w:noProof/>
        </w:rPr>
        <w:t>SET Y=TO THIS</w:t>
      </w:r>
      <w:r w:rsidR="00084217" w:rsidRPr="00FE463F">
        <w:rPr>
          <w:noProof/>
        </w:rPr>
        <w:t>”</w:t>
      </w:r>
      <w:r w:rsidRPr="00FE463F">
        <w:rPr>
          <w:noProof/>
        </w:rPr>
        <w:t xml:space="preserve"> </w:t>
      </w:r>
    </w:p>
    <w:p w14:paraId="6B9FD819" w14:textId="77777777" w:rsidR="00C032CF" w:rsidRPr="00FE463F" w:rsidRDefault="00C032CF" w:rsidP="007823A7">
      <w:pPr>
        <w:pStyle w:val="BodyText6"/>
        <w:rPr>
          <w:noProof/>
        </w:rPr>
      </w:pPr>
    </w:p>
    <w:p w14:paraId="6B9FD81A" w14:textId="77777777" w:rsidR="0060319C" w:rsidRPr="00FE463F" w:rsidRDefault="0060319C" w:rsidP="00DF602F">
      <w:pPr>
        <w:pStyle w:val="Heading5"/>
        <w:rPr>
          <w:noProof/>
        </w:rPr>
      </w:pPr>
      <w:r w:rsidRPr="00FE463F">
        <w:rPr>
          <w:noProof/>
        </w:rPr>
        <w:t>Example 5</w:t>
      </w:r>
    </w:p>
    <w:p w14:paraId="6B9FD81B" w14:textId="77777777" w:rsidR="00E86526" w:rsidRPr="00FE463F" w:rsidRDefault="00E86526" w:rsidP="00C032CF">
      <w:pPr>
        <w:pStyle w:val="BodyText"/>
        <w:keepNext/>
        <w:keepLines/>
        <w:rPr>
          <w:noProof/>
        </w:rPr>
      </w:pPr>
      <w:r w:rsidRPr="00FE463F">
        <w:rPr>
          <w:noProof/>
        </w:rPr>
        <w:t>Retrieve the values of five specific fields, in</w:t>
      </w:r>
      <w:r w:rsidR="00C96D02" w:rsidRPr="00FE463F">
        <w:rPr>
          <w:noProof/>
        </w:rPr>
        <w:t>cluding all of the values of a M</w:t>
      </w:r>
      <w:r w:rsidRPr="00FE463F">
        <w:rPr>
          <w:noProof/>
        </w:rPr>
        <w:t>ultiple field.</w:t>
      </w:r>
    </w:p>
    <w:p w14:paraId="6B9FD81C" w14:textId="58EECA4B" w:rsidR="00C032CF" w:rsidRPr="00FE463F" w:rsidRDefault="00617AA3" w:rsidP="00617AA3">
      <w:pPr>
        <w:pStyle w:val="Caption"/>
        <w:rPr>
          <w:noProof/>
        </w:rPr>
      </w:pPr>
      <w:bookmarkStart w:id="834" w:name="_Toc48037476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221</w:t>
      </w:r>
      <w:r w:rsidRPr="00FE463F">
        <w:rPr>
          <w:noProof/>
        </w:rPr>
        <w:fldChar w:fldCharType="end"/>
      </w:r>
      <w:r w:rsidR="000E1784">
        <w:rPr>
          <w:noProof/>
        </w:rPr>
        <w:t>:</w:t>
      </w:r>
      <w:r w:rsidR="00501B71" w:rsidRPr="00FE463F">
        <w:rPr>
          <w:noProof/>
        </w:rPr>
        <w:t xml:space="preserve"> GETS^DIQ</w:t>
      </w:r>
      <w:r w:rsidR="007B673F">
        <w:rPr>
          <w:noProof/>
        </w:rPr>
        <w:t>()</w:t>
      </w:r>
      <w:r w:rsidR="00501B71" w:rsidRPr="00FE463F">
        <w:rPr>
          <w:noProof/>
        </w:rPr>
        <w:t xml:space="preserve"> API—Example 5: Input and Output</w:t>
      </w:r>
      <w:bookmarkEnd w:id="834"/>
    </w:p>
    <w:p w14:paraId="6B9FD81D" w14:textId="77777777" w:rsidR="00E86526" w:rsidRPr="003A620F" w:rsidRDefault="00E86526" w:rsidP="00ED4DD4">
      <w:pPr>
        <w:pStyle w:val="APICode"/>
        <w:rPr>
          <w:noProof/>
        </w:rPr>
      </w:pPr>
      <w:r w:rsidRPr="003A620F">
        <w:rPr>
          <w:noProof/>
        </w:rPr>
        <w:t>&gt;</w:t>
      </w:r>
      <w:r w:rsidRPr="003A620F">
        <w:rPr>
          <w:b/>
          <w:noProof/>
        </w:rPr>
        <w:t>D GETS^DIQ(999000,</w:t>
      </w:r>
      <w:r w:rsidR="00084217" w:rsidRPr="003A620F">
        <w:rPr>
          <w:b/>
          <w:noProof/>
        </w:rPr>
        <w:t>”</w:t>
      </w:r>
      <w:r w:rsidRPr="003A620F">
        <w:rPr>
          <w:b/>
          <w:noProof/>
        </w:rPr>
        <w:t>1,</w:t>
      </w:r>
      <w:r w:rsidR="00084217" w:rsidRPr="003A620F">
        <w:rPr>
          <w:b/>
          <w:noProof/>
        </w:rPr>
        <w:t>”</w:t>
      </w:r>
      <w:r w:rsidRPr="003A620F">
        <w:rPr>
          <w:b/>
          <w:noProof/>
        </w:rPr>
        <w:t>,</w:t>
      </w:r>
      <w:r w:rsidR="00084217" w:rsidRPr="003A620F">
        <w:rPr>
          <w:b/>
          <w:noProof/>
        </w:rPr>
        <w:t>”</w:t>
      </w:r>
      <w:r w:rsidRPr="003A620F">
        <w:rPr>
          <w:b/>
          <w:noProof/>
        </w:rPr>
        <w:t>.01;3;7*;11;13</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ARRAY5</w:t>
      </w:r>
      <w:r w:rsidR="00084217" w:rsidRPr="003A620F">
        <w:rPr>
          <w:b/>
          <w:noProof/>
        </w:rPr>
        <w:t>”</w:t>
      </w:r>
      <w:r w:rsidRPr="003A620F">
        <w:rPr>
          <w:b/>
          <w:noProof/>
        </w:rPr>
        <w:t>)</w:t>
      </w:r>
    </w:p>
    <w:p w14:paraId="6B9FD81E" w14:textId="77777777" w:rsidR="00E86526" w:rsidRPr="003A620F" w:rsidRDefault="00E86526" w:rsidP="00ED4DD4">
      <w:pPr>
        <w:pStyle w:val="APICode"/>
        <w:rPr>
          <w:noProof/>
        </w:rPr>
      </w:pPr>
    </w:p>
    <w:p w14:paraId="6B9FD81F" w14:textId="77777777" w:rsidR="00E86526" w:rsidRPr="00FE463F" w:rsidRDefault="00E86526" w:rsidP="00ED4DD4">
      <w:pPr>
        <w:pStyle w:val="APICode"/>
        <w:rPr>
          <w:noProof/>
        </w:rPr>
      </w:pPr>
      <w:r w:rsidRPr="003A620F">
        <w:rPr>
          <w:noProof/>
        </w:rPr>
        <w:t>&gt;</w:t>
      </w:r>
      <w:r w:rsidRPr="003A620F">
        <w:rPr>
          <w:b/>
          <w:noProof/>
        </w:rPr>
        <w:t>ZW</w:t>
      </w:r>
    </w:p>
    <w:p w14:paraId="6B9FD820" w14:textId="77777777" w:rsidR="00E86526" w:rsidRPr="00FE463F" w:rsidRDefault="00E86526" w:rsidP="00ED4DD4">
      <w:pPr>
        <w:pStyle w:val="APICode"/>
        <w:rPr>
          <w:noProof/>
        </w:rPr>
      </w:pPr>
      <w:r w:rsidRPr="00FE463F">
        <w:rPr>
          <w:noProof/>
        </w:rPr>
        <w:t>ARRAY5(999000,</w:t>
      </w:r>
      <w:r w:rsidR="00084217" w:rsidRPr="00FE463F">
        <w:rPr>
          <w:noProof/>
        </w:rPr>
        <w:t>”</w:t>
      </w:r>
      <w:r w:rsidRPr="00FE463F">
        <w:rPr>
          <w:noProof/>
        </w:rPr>
        <w:t>1,</w:t>
      </w:r>
      <w:r w:rsidR="00084217" w:rsidRPr="00FE463F">
        <w:rPr>
          <w:noProof/>
        </w:rPr>
        <w:t>”</w:t>
      </w:r>
      <w:r w:rsidRPr="00FE463F">
        <w:rPr>
          <w:noProof/>
        </w:rPr>
        <w:t>,.01)=TEST1</w:t>
      </w:r>
    </w:p>
    <w:p w14:paraId="6B9FD821" w14:textId="77777777" w:rsidR="00E86526" w:rsidRPr="00FE463F" w:rsidRDefault="00E86526" w:rsidP="00ED4DD4">
      <w:pPr>
        <w:pStyle w:val="APICode"/>
        <w:rPr>
          <w:noProof/>
        </w:rPr>
      </w:pPr>
      <w:r w:rsidRPr="00FE463F">
        <w:rPr>
          <w:noProof/>
        </w:rPr>
        <w:t>ARRAY5(999000,</w:t>
      </w:r>
      <w:r w:rsidR="00084217" w:rsidRPr="00FE463F">
        <w:rPr>
          <w:noProof/>
        </w:rPr>
        <w:t>”</w:t>
      </w:r>
      <w:r w:rsidRPr="00FE463F">
        <w:rPr>
          <w:noProof/>
        </w:rPr>
        <w:t>1,</w:t>
      </w:r>
      <w:r w:rsidR="00084217" w:rsidRPr="00FE463F">
        <w:rPr>
          <w:noProof/>
        </w:rPr>
        <w:t>”</w:t>
      </w:r>
      <w:r w:rsidRPr="00FE463F">
        <w:rPr>
          <w:noProof/>
        </w:rPr>
        <w:t>,3)=1</w:t>
      </w:r>
    </w:p>
    <w:p w14:paraId="6B9FD822" w14:textId="77777777" w:rsidR="00E86526" w:rsidRPr="00FE463F" w:rsidRDefault="00E86526" w:rsidP="00ED4DD4">
      <w:pPr>
        <w:pStyle w:val="APICode"/>
        <w:rPr>
          <w:noProof/>
        </w:rPr>
      </w:pPr>
      <w:r w:rsidRPr="00FE463F">
        <w:rPr>
          <w:noProof/>
        </w:rPr>
        <w:t>ARRAY5(999000,</w:t>
      </w:r>
      <w:r w:rsidR="00084217" w:rsidRPr="00FE463F">
        <w:rPr>
          <w:noProof/>
        </w:rPr>
        <w:t>”</w:t>
      </w:r>
      <w:r w:rsidRPr="00FE463F">
        <w:rPr>
          <w:noProof/>
        </w:rPr>
        <w:t>1,</w:t>
      </w:r>
      <w:r w:rsidR="00084217" w:rsidRPr="00FE463F">
        <w:rPr>
          <w:noProof/>
        </w:rPr>
        <w:t>”</w:t>
      </w:r>
      <w:r w:rsidRPr="00FE463F">
        <w:rPr>
          <w:noProof/>
        </w:rPr>
        <w:t>,11)=DESCRIP,Z</w:t>
      </w:r>
    </w:p>
    <w:p w14:paraId="6B9FD823" w14:textId="77777777" w:rsidR="00E86526" w:rsidRPr="00FE463F" w:rsidRDefault="00E86526" w:rsidP="00ED4DD4">
      <w:pPr>
        <w:pStyle w:val="APICode"/>
        <w:rPr>
          <w:noProof/>
        </w:rPr>
      </w:pPr>
      <w:r w:rsidRPr="00FE463F">
        <w:rPr>
          <w:noProof/>
        </w:rPr>
        <w:t>ARRAY5(999000,</w:t>
      </w:r>
      <w:r w:rsidR="00084217" w:rsidRPr="00FE463F">
        <w:rPr>
          <w:noProof/>
        </w:rPr>
        <w:t>”</w:t>
      </w:r>
      <w:r w:rsidRPr="00FE463F">
        <w:rPr>
          <w:noProof/>
        </w:rPr>
        <w:t>1,</w:t>
      </w:r>
      <w:r w:rsidR="00084217" w:rsidRPr="00FE463F">
        <w:rPr>
          <w:noProof/>
        </w:rPr>
        <w:t>”</w:t>
      </w:r>
      <w:r w:rsidRPr="00FE463F">
        <w:rPr>
          <w:noProof/>
        </w:rPr>
        <w:t>,13)=LASTNAME,FIRST</w:t>
      </w:r>
    </w:p>
    <w:p w14:paraId="6B9FD824"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1,1,</w:t>
      </w:r>
      <w:r w:rsidR="00084217" w:rsidRPr="00FE463F">
        <w:rPr>
          <w:noProof/>
        </w:rPr>
        <w:t>”</w:t>
      </w:r>
      <w:r w:rsidRPr="00FE463F">
        <w:rPr>
          <w:noProof/>
        </w:rPr>
        <w:t>,.01)=TEST1 ONE</w:t>
      </w:r>
    </w:p>
    <w:p w14:paraId="6B9FD825"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1,1,</w:t>
      </w:r>
      <w:r w:rsidR="00084217" w:rsidRPr="00FE463F">
        <w:rPr>
          <w:noProof/>
        </w:rPr>
        <w:t>”</w:t>
      </w:r>
      <w:r w:rsidRPr="00FE463F">
        <w:rPr>
          <w:noProof/>
        </w:rPr>
        <w:t>,1)=</w:t>
      </w:r>
    </w:p>
    <w:p w14:paraId="6B9FD826"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2,1,</w:t>
      </w:r>
      <w:r w:rsidR="00084217" w:rsidRPr="00FE463F">
        <w:rPr>
          <w:noProof/>
        </w:rPr>
        <w:t>”</w:t>
      </w:r>
      <w:r w:rsidRPr="00FE463F">
        <w:rPr>
          <w:noProof/>
        </w:rPr>
        <w:t>,.01)=TEST1 TWO</w:t>
      </w:r>
    </w:p>
    <w:p w14:paraId="6B9FD827"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2,1,</w:t>
      </w:r>
      <w:r w:rsidR="00084217" w:rsidRPr="00FE463F">
        <w:rPr>
          <w:noProof/>
        </w:rPr>
        <w:t>”</w:t>
      </w:r>
      <w:r w:rsidRPr="00FE463F">
        <w:rPr>
          <w:noProof/>
        </w:rPr>
        <w:t>,1)=</w:t>
      </w:r>
    </w:p>
    <w:p w14:paraId="6B9FD828"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3,1,</w:t>
      </w:r>
      <w:r w:rsidR="00084217" w:rsidRPr="00FE463F">
        <w:rPr>
          <w:noProof/>
        </w:rPr>
        <w:t>”</w:t>
      </w:r>
      <w:r w:rsidRPr="00FE463F">
        <w:rPr>
          <w:noProof/>
        </w:rPr>
        <w:t>,.01)=TEST1 THREE</w:t>
      </w:r>
    </w:p>
    <w:p w14:paraId="6B9FD829"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3,1,</w:t>
      </w:r>
      <w:r w:rsidR="00084217" w:rsidRPr="00FE463F">
        <w:rPr>
          <w:noProof/>
        </w:rPr>
        <w:t>”</w:t>
      </w:r>
      <w:r w:rsidRPr="00FE463F">
        <w:rPr>
          <w:noProof/>
        </w:rPr>
        <w:t>,1)=</w:t>
      </w:r>
    </w:p>
    <w:p w14:paraId="6B9FD82A"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4,1,</w:t>
      </w:r>
      <w:r w:rsidR="00084217" w:rsidRPr="00FE463F">
        <w:rPr>
          <w:noProof/>
        </w:rPr>
        <w:t>”</w:t>
      </w:r>
      <w:r w:rsidRPr="00FE463F">
        <w:rPr>
          <w:noProof/>
        </w:rPr>
        <w:t>,.01)=TEST1 FOUR</w:t>
      </w:r>
    </w:p>
    <w:p w14:paraId="6B9FD82B"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4,1,</w:t>
      </w:r>
      <w:r w:rsidR="00084217" w:rsidRPr="00FE463F">
        <w:rPr>
          <w:noProof/>
        </w:rPr>
        <w:t>”</w:t>
      </w:r>
      <w:r w:rsidRPr="00FE463F">
        <w:rPr>
          <w:noProof/>
        </w:rPr>
        <w:t>,1)=MUMPS 0S</w:t>
      </w:r>
    </w:p>
    <w:p w14:paraId="6B9FD82C" w14:textId="77777777" w:rsidR="00E86526" w:rsidRPr="00FE463F" w:rsidRDefault="00E86526" w:rsidP="007823A7">
      <w:pPr>
        <w:pStyle w:val="BodyText6"/>
        <w:rPr>
          <w:noProof/>
        </w:rPr>
      </w:pPr>
    </w:p>
    <w:p w14:paraId="6B9FD82D" w14:textId="77777777" w:rsidR="00E86526" w:rsidRPr="00FE463F" w:rsidRDefault="00E86526" w:rsidP="00DF602F">
      <w:pPr>
        <w:pStyle w:val="Heading4"/>
        <w:rPr>
          <w:noProof/>
        </w:rPr>
      </w:pPr>
      <w:r w:rsidRPr="00FE463F">
        <w:rPr>
          <w:noProof/>
        </w:rPr>
        <w:lastRenderedPageBreak/>
        <w:t>Error Codes Returned</w:t>
      </w:r>
    </w:p>
    <w:p w14:paraId="6B9FD82E" w14:textId="5C0CA4D3" w:rsidR="00501B71" w:rsidRPr="00FE463F" w:rsidRDefault="00C96D02" w:rsidP="00C96D02">
      <w:pPr>
        <w:pStyle w:val="Caption"/>
        <w:rPr>
          <w:noProof/>
        </w:rPr>
      </w:pPr>
      <w:bookmarkStart w:id="835" w:name="_Toc48037499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69</w:t>
      </w:r>
      <w:r w:rsidRPr="00FE463F">
        <w:rPr>
          <w:noProof/>
        </w:rPr>
        <w:fldChar w:fldCharType="end"/>
      </w:r>
      <w:r w:rsidR="00405EF1">
        <w:rPr>
          <w:noProof/>
        </w:rPr>
        <w:t>:</w:t>
      </w:r>
      <w:r w:rsidRPr="00FE463F">
        <w:rPr>
          <w:noProof/>
        </w:rPr>
        <w:t xml:space="preserve"> GETS^DIQ</w:t>
      </w:r>
      <w:r w:rsidR="007B673F">
        <w:rPr>
          <w:noProof/>
        </w:rPr>
        <w:t>()</w:t>
      </w:r>
      <w:r w:rsidRPr="00FE463F">
        <w:rPr>
          <w:noProof/>
        </w:rPr>
        <w:t xml:space="preserve"> API—Error Codes Returned</w:t>
      </w:r>
      <w:bookmarkEnd w:id="835"/>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C96D02" w:rsidRPr="00FE463F" w14:paraId="6B9FD831" w14:textId="77777777" w:rsidTr="00E762D9">
        <w:trPr>
          <w:tblHeader/>
        </w:trPr>
        <w:tc>
          <w:tcPr>
            <w:tcW w:w="795" w:type="dxa"/>
            <w:shd w:val="pct12" w:color="auto" w:fill="auto"/>
          </w:tcPr>
          <w:p w14:paraId="6B9FD82F" w14:textId="77777777" w:rsidR="00C96D02" w:rsidRPr="00FE463F" w:rsidRDefault="00C96D02" w:rsidP="00E762D9">
            <w:pPr>
              <w:pStyle w:val="TableHeading"/>
              <w:spacing w:line="260" w:lineRule="exact"/>
              <w:rPr>
                <w:noProof/>
              </w:rPr>
            </w:pPr>
            <w:bookmarkStart w:id="836" w:name="COL001_TBL083"/>
            <w:bookmarkEnd w:id="836"/>
            <w:r w:rsidRPr="00FE463F">
              <w:rPr>
                <w:noProof/>
              </w:rPr>
              <w:t>Code</w:t>
            </w:r>
          </w:p>
        </w:tc>
        <w:tc>
          <w:tcPr>
            <w:tcW w:w="8564" w:type="dxa"/>
            <w:shd w:val="pct12" w:color="auto" w:fill="auto"/>
          </w:tcPr>
          <w:p w14:paraId="6B9FD830" w14:textId="77777777" w:rsidR="00C96D02" w:rsidRPr="00FE463F" w:rsidRDefault="00C96D02" w:rsidP="00E762D9">
            <w:pPr>
              <w:pStyle w:val="TableHeading"/>
              <w:spacing w:line="260" w:lineRule="exact"/>
              <w:rPr>
                <w:noProof/>
              </w:rPr>
            </w:pPr>
            <w:r w:rsidRPr="00FE463F">
              <w:rPr>
                <w:noProof/>
              </w:rPr>
              <w:t>Description</w:t>
            </w:r>
          </w:p>
        </w:tc>
      </w:tr>
      <w:tr w:rsidR="00E86526" w:rsidRPr="00FE463F" w14:paraId="6B9FD834" w14:textId="77777777" w:rsidTr="00E762D9">
        <w:tc>
          <w:tcPr>
            <w:tcW w:w="795" w:type="dxa"/>
            <w:shd w:val="clear" w:color="auto" w:fill="auto"/>
          </w:tcPr>
          <w:p w14:paraId="6B9FD832" w14:textId="77777777" w:rsidR="00E86526" w:rsidRPr="00FE463F" w:rsidRDefault="00E86526" w:rsidP="00E762D9">
            <w:pPr>
              <w:pStyle w:val="TableText"/>
              <w:keepNext/>
              <w:keepLines/>
              <w:spacing w:line="260" w:lineRule="exact"/>
              <w:rPr>
                <w:noProof/>
              </w:rPr>
            </w:pPr>
            <w:r w:rsidRPr="00FE463F">
              <w:rPr>
                <w:noProof/>
              </w:rPr>
              <w:t>200</w:t>
            </w:r>
          </w:p>
        </w:tc>
        <w:tc>
          <w:tcPr>
            <w:tcW w:w="8564" w:type="dxa"/>
            <w:shd w:val="clear" w:color="auto" w:fill="auto"/>
          </w:tcPr>
          <w:p w14:paraId="6B9FD833" w14:textId="77777777"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14:paraId="6B9FD837" w14:textId="77777777" w:rsidTr="00E762D9">
        <w:tc>
          <w:tcPr>
            <w:tcW w:w="795" w:type="dxa"/>
            <w:shd w:val="clear" w:color="auto" w:fill="auto"/>
          </w:tcPr>
          <w:p w14:paraId="6B9FD835" w14:textId="77777777" w:rsidR="00E86526" w:rsidRPr="00FE463F" w:rsidRDefault="00E86526" w:rsidP="00E762D9">
            <w:pPr>
              <w:pStyle w:val="TableText"/>
              <w:keepNext/>
              <w:keepLines/>
              <w:spacing w:line="260" w:lineRule="exact"/>
              <w:rPr>
                <w:noProof/>
              </w:rPr>
            </w:pPr>
            <w:r w:rsidRPr="00FE463F">
              <w:rPr>
                <w:noProof/>
              </w:rPr>
              <w:t>202</w:t>
            </w:r>
          </w:p>
        </w:tc>
        <w:tc>
          <w:tcPr>
            <w:tcW w:w="8564" w:type="dxa"/>
            <w:shd w:val="clear" w:color="auto" w:fill="auto"/>
          </w:tcPr>
          <w:p w14:paraId="6B9FD836" w14:textId="77777777"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14:paraId="6B9FD83A" w14:textId="77777777" w:rsidTr="00E762D9">
        <w:tc>
          <w:tcPr>
            <w:tcW w:w="795" w:type="dxa"/>
            <w:shd w:val="clear" w:color="auto" w:fill="auto"/>
          </w:tcPr>
          <w:p w14:paraId="6B9FD838" w14:textId="77777777" w:rsidR="00E86526" w:rsidRPr="00FE463F" w:rsidRDefault="00E86526" w:rsidP="00E762D9">
            <w:pPr>
              <w:pStyle w:val="TableText"/>
              <w:keepNext/>
              <w:keepLines/>
              <w:spacing w:line="260" w:lineRule="exact"/>
              <w:rPr>
                <w:noProof/>
              </w:rPr>
            </w:pPr>
            <w:r w:rsidRPr="00FE463F">
              <w:rPr>
                <w:noProof/>
              </w:rPr>
              <w:t>301</w:t>
            </w:r>
          </w:p>
        </w:tc>
        <w:tc>
          <w:tcPr>
            <w:tcW w:w="8564" w:type="dxa"/>
            <w:shd w:val="clear" w:color="auto" w:fill="auto"/>
          </w:tcPr>
          <w:p w14:paraId="6B9FD839" w14:textId="77777777" w:rsidR="00E86526" w:rsidRPr="00FE463F" w:rsidRDefault="00E86526" w:rsidP="00E762D9">
            <w:pPr>
              <w:pStyle w:val="TableText"/>
              <w:keepNext/>
              <w:keepLines/>
              <w:spacing w:line="260" w:lineRule="exact"/>
              <w:rPr>
                <w:noProof/>
              </w:rPr>
            </w:pPr>
            <w:r w:rsidRPr="00FE463F">
              <w:rPr>
                <w:noProof/>
              </w:rPr>
              <w:t>Flags passed are unknown or incorrect.</w:t>
            </w:r>
          </w:p>
        </w:tc>
      </w:tr>
      <w:tr w:rsidR="00E86526" w:rsidRPr="00FE463F" w14:paraId="6B9FD83D" w14:textId="77777777" w:rsidTr="00E762D9">
        <w:tc>
          <w:tcPr>
            <w:tcW w:w="795" w:type="dxa"/>
            <w:shd w:val="clear" w:color="auto" w:fill="auto"/>
          </w:tcPr>
          <w:p w14:paraId="6B9FD83B" w14:textId="77777777" w:rsidR="00E86526" w:rsidRPr="00FE463F" w:rsidRDefault="00E86526" w:rsidP="00E762D9">
            <w:pPr>
              <w:pStyle w:val="TableText"/>
              <w:keepNext/>
              <w:keepLines/>
              <w:spacing w:line="260" w:lineRule="exact"/>
              <w:rPr>
                <w:noProof/>
              </w:rPr>
            </w:pPr>
            <w:r w:rsidRPr="00FE463F">
              <w:rPr>
                <w:noProof/>
              </w:rPr>
              <w:t>309</w:t>
            </w:r>
          </w:p>
        </w:tc>
        <w:tc>
          <w:tcPr>
            <w:tcW w:w="8564" w:type="dxa"/>
            <w:shd w:val="clear" w:color="auto" w:fill="auto"/>
          </w:tcPr>
          <w:p w14:paraId="6B9FD83C" w14:textId="3DAE5256" w:rsidR="00E86526" w:rsidRPr="00FE463F" w:rsidRDefault="00E86526" w:rsidP="008813DD">
            <w:pPr>
              <w:pStyle w:val="TableText"/>
              <w:keepNext/>
              <w:keepLines/>
              <w:spacing w:line="260" w:lineRule="exact"/>
              <w:rPr>
                <w:noProof/>
              </w:rPr>
            </w:pPr>
            <w:r w:rsidRPr="00FE463F">
              <w:rPr>
                <w:noProof/>
              </w:rPr>
              <w:t xml:space="preserve">Either the root of the </w:t>
            </w:r>
            <w:r w:rsidR="008813DD">
              <w:rPr>
                <w:noProof/>
              </w:rPr>
              <w:t>M</w:t>
            </w:r>
            <w:r w:rsidRPr="00FE463F">
              <w:rPr>
                <w:noProof/>
              </w:rPr>
              <w:t>ultiple or the necessary entry numbers are missing.</w:t>
            </w:r>
          </w:p>
        </w:tc>
      </w:tr>
      <w:tr w:rsidR="00E86526" w:rsidRPr="00FE463F" w14:paraId="6B9FD840" w14:textId="77777777" w:rsidTr="00E762D9">
        <w:tc>
          <w:tcPr>
            <w:tcW w:w="795" w:type="dxa"/>
            <w:shd w:val="clear" w:color="auto" w:fill="auto"/>
          </w:tcPr>
          <w:p w14:paraId="6B9FD83E" w14:textId="77777777" w:rsidR="00E86526" w:rsidRPr="00FE463F" w:rsidRDefault="00E86526" w:rsidP="00E762D9">
            <w:pPr>
              <w:pStyle w:val="TableText"/>
              <w:keepNext/>
              <w:keepLines/>
              <w:spacing w:line="260" w:lineRule="exact"/>
              <w:rPr>
                <w:noProof/>
              </w:rPr>
            </w:pPr>
            <w:r w:rsidRPr="00FE463F">
              <w:rPr>
                <w:noProof/>
              </w:rPr>
              <w:t>348</w:t>
            </w:r>
          </w:p>
        </w:tc>
        <w:tc>
          <w:tcPr>
            <w:tcW w:w="8564" w:type="dxa"/>
            <w:shd w:val="clear" w:color="auto" w:fill="auto"/>
          </w:tcPr>
          <w:p w14:paraId="6B9FD83F" w14:textId="77777777" w:rsidR="00E86526" w:rsidRPr="00FE463F" w:rsidRDefault="00E86526" w:rsidP="00E762D9">
            <w:pPr>
              <w:pStyle w:val="TableText"/>
              <w:keepNext/>
              <w:keepLines/>
              <w:spacing w:line="260" w:lineRule="exact"/>
              <w:rPr>
                <w:noProof/>
              </w:rPr>
            </w:pPr>
            <w:r w:rsidRPr="00FE463F">
              <w:rPr>
                <w:noProof/>
              </w:rPr>
              <w:t>The passed value points to a file that does not exist or lacks a Header Node.</w:t>
            </w:r>
          </w:p>
        </w:tc>
      </w:tr>
      <w:tr w:rsidR="00E86526" w:rsidRPr="00FE463F" w14:paraId="6B9FD843" w14:textId="77777777" w:rsidTr="00E762D9">
        <w:tc>
          <w:tcPr>
            <w:tcW w:w="795" w:type="dxa"/>
            <w:shd w:val="clear" w:color="auto" w:fill="auto"/>
          </w:tcPr>
          <w:p w14:paraId="6B9FD841" w14:textId="77777777" w:rsidR="00E86526" w:rsidRPr="00FE463F" w:rsidRDefault="00E86526" w:rsidP="00E762D9">
            <w:pPr>
              <w:pStyle w:val="TableText"/>
              <w:spacing w:line="260" w:lineRule="exact"/>
              <w:rPr>
                <w:noProof/>
              </w:rPr>
            </w:pPr>
            <w:r w:rsidRPr="00FE463F">
              <w:rPr>
                <w:noProof/>
              </w:rPr>
              <w:t>401</w:t>
            </w:r>
          </w:p>
        </w:tc>
        <w:tc>
          <w:tcPr>
            <w:tcW w:w="8564" w:type="dxa"/>
            <w:shd w:val="clear" w:color="auto" w:fill="auto"/>
          </w:tcPr>
          <w:p w14:paraId="6B9FD842" w14:textId="77777777" w:rsidR="00E86526" w:rsidRPr="00FE463F" w:rsidRDefault="00E86526" w:rsidP="00E762D9">
            <w:pPr>
              <w:pStyle w:val="TableText"/>
              <w:spacing w:line="260" w:lineRule="exact"/>
              <w:rPr>
                <w:noProof/>
              </w:rPr>
            </w:pPr>
            <w:r w:rsidRPr="00FE463F">
              <w:rPr>
                <w:noProof/>
              </w:rPr>
              <w:t>The specified file or subfile does not exist.</w:t>
            </w:r>
          </w:p>
        </w:tc>
      </w:tr>
      <w:tr w:rsidR="00E86526" w:rsidRPr="00FE463F" w14:paraId="6B9FD846" w14:textId="77777777" w:rsidTr="00E762D9">
        <w:tc>
          <w:tcPr>
            <w:tcW w:w="795" w:type="dxa"/>
            <w:shd w:val="clear" w:color="auto" w:fill="auto"/>
          </w:tcPr>
          <w:p w14:paraId="6B9FD844" w14:textId="77777777" w:rsidR="00E86526" w:rsidRPr="00FE463F" w:rsidRDefault="00E86526" w:rsidP="00E762D9">
            <w:pPr>
              <w:pStyle w:val="TableText"/>
              <w:spacing w:line="260" w:lineRule="exact"/>
              <w:rPr>
                <w:noProof/>
              </w:rPr>
            </w:pPr>
            <w:r w:rsidRPr="00FE463F">
              <w:rPr>
                <w:noProof/>
              </w:rPr>
              <w:t>403</w:t>
            </w:r>
          </w:p>
        </w:tc>
        <w:tc>
          <w:tcPr>
            <w:tcW w:w="8564" w:type="dxa"/>
            <w:shd w:val="clear" w:color="auto" w:fill="auto"/>
          </w:tcPr>
          <w:p w14:paraId="6B9FD845" w14:textId="77777777" w:rsidR="00E86526" w:rsidRPr="00FE463F" w:rsidRDefault="00E86526" w:rsidP="00E762D9">
            <w:pPr>
              <w:pStyle w:val="TableText"/>
              <w:spacing w:line="260" w:lineRule="exact"/>
              <w:rPr>
                <w:noProof/>
              </w:rPr>
            </w:pPr>
            <w:r w:rsidRPr="00FE463F">
              <w:rPr>
                <w:noProof/>
              </w:rPr>
              <w:t>The file lacks a Header Node.</w:t>
            </w:r>
          </w:p>
        </w:tc>
      </w:tr>
      <w:tr w:rsidR="00E86526" w:rsidRPr="00FE463F" w14:paraId="6B9FD849" w14:textId="77777777" w:rsidTr="00E762D9">
        <w:tc>
          <w:tcPr>
            <w:tcW w:w="795" w:type="dxa"/>
            <w:shd w:val="clear" w:color="auto" w:fill="auto"/>
          </w:tcPr>
          <w:p w14:paraId="6B9FD847" w14:textId="77777777" w:rsidR="00E86526" w:rsidRPr="00FE463F" w:rsidRDefault="00E86526" w:rsidP="00E762D9">
            <w:pPr>
              <w:pStyle w:val="TableText"/>
              <w:spacing w:line="260" w:lineRule="exact"/>
              <w:rPr>
                <w:noProof/>
              </w:rPr>
            </w:pPr>
            <w:r w:rsidRPr="00FE463F">
              <w:rPr>
                <w:noProof/>
              </w:rPr>
              <w:t>404</w:t>
            </w:r>
          </w:p>
        </w:tc>
        <w:tc>
          <w:tcPr>
            <w:tcW w:w="8564" w:type="dxa"/>
            <w:shd w:val="clear" w:color="auto" w:fill="auto"/>
          </w:tcPr>
          <w:p w14:paraId="6B9FD848" w14:textId="77777777"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14:paraId="6B9FD84C" w14:textId="77777777" w:rsidTr="00E762D9">
        <w:tc>
          <w:tcPr>
            <w:tcW w:w="795" w:type="dxa"/>
            <w:shd w:val="clear" w:color="auto" w:fill="auto"/>
          </w:tcPr>
          <w:p w14:paraId="6B9FD84A" w14:textId="77777777" w:rsidR="00E86526" w:rsidRPr="00FE463F" w:rsidRDefault="00E86526" w:rsidP="00E762D9">
            <w:pPr>
              <w:pStyle w:val="TableText"/>
              <w:spacing w:line="260" w:lineRule="exact"/>
              <w:rPr>
                <w:noProof/>
              </w:rPr>
            </w:pPr>
            <w:r w:rsidRPr="00FE463F">
              <w:rPr>
                <w:noProof/>
              </w:rPr>
              <w:t>501</w:t>
            </w:r>
          </w:p>
        </w:tc>
        <w:tc>
          <w:tcPr>
            <w:tcW w:w="8564" w:type="dxa"/>
            <w:shd w:val="clear" w:color="auto" w:fill="auto"/>
          </w:tcPr>
          <w:p w14:paraId="6B9FD84B" w14:textId="77777777"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14:paraId="6B9FD84F" w14:textId="77777777" w:rsidTr="00E762D9">
        <w:tc>
          <w:tcPr>
            <w:tcW w:w="795" w:type="dxa"/>
            <w:shd w:val="clear" w:color="auto" w:fill="auto"/>
          </w:tcPr>
          <w:p w14:paraId="6B9FD84D" w14:textId="77777777" w:rsidR="00E86526" w:rsidRPr="00FE463F" w:rsidRDefault="00E86526" w:rsidP="00E762D9">
            <w:pPr>
              <w:pStyle w:val="TableText"/>
              <w:spacing w:line="260" w:lineRule="exact"/>
              <w:rPr>
                <w:noProof/>
              </w:rPr>
            </w:pPr>
            <w:r w:rsidRPr="00FE463F">
              <w:rPr>
                <w:noProof/>
              </w:rPr>
              <w:t>505</w:t>
            </w:r>
          </w:p>
        </w:tc>
        <w:tc>
          <w:tcPr>
            <w:tcW w:w="8564" w:type="dxa"/>
            <w:shd w:val="clear" w:color="auto" w:fill="auto"/>
          </w:tcPr>
          <w:p w14:paraId="6B9FD84E" w14:textId="77777777"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14:paraId="6B9FD852" w14:textId="77777777" w:rsidTr="00E762D9">
        <w:tc>
          <w:tcPr>
            <w:tcW w:w="795" w:type="dxa"/>
            <w:shd w:val="clear" w:color="auto" w:fill="auto"/>
          </w:tcPr>
          <w:p w14:paraId="6B9FD850" w14:textId="77777777" w:rsidR="00E86526" w:rsidRPr="00FE463F" w:rsidRDefault="00E86526" w:rsidP="00E762D9">
            <w:pPr>
              <w:pStyle w:val="TableText"/>
              <w:spacing w:line="260" w:lineRule="exact"/>
              <w:rPr>
                <w:noProof/>
              </w:rPr>
            </w:pPr>
            <w:r w:rsidRPr="00FE463F">
              <w:rPr>
                <w:noProof/>
              </w:rPr>
              <w:t>510</w:t>
            </w:r>
          </w:p>
        </w:tc>
        <w:tc>
          <w:tcPr>
            <w:tcW w:w="8564" w:type="dxa"/>
            <w:shd w:val="clear" w:color="auto" w:fill="auto"/>
          </w:tcPr>
          <w:p w14:paraId="6B9FD851" w14:textId="77777777"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14:paraId="6B9FD855" w14:textId="77777777" w:rsidTr="00E762D9">
        <w:tc>
          <w:tcPr>
            <w:tcW w:w="795" w:type="dxa"/>
            <w:shd w:val="clear" w:color="auto" w:fill="auto"/>
          </w:tcPr>
          <w:p w14:paraId="6B9FD853" w14:textId="77777777" w:rsidR="00E86526" w:rsidRPr="00FE463F" w:rsidRDefault="00E86526" w:rsidP="00E762D9">
            <w:pPr>
              <w:pStyle w:val="TableText"/>
              <w:spacing w:line="260" w:lineRule="exact"/>
              <w:rPr>
                <w:noProof/>
              </w:rPr>
            </w:pPr>
            <w:r w:rsidRPr="00FE463F">
              <w:rPr>
                <w:noProof/>
              </w:rPr>
              <w:t>520</w:t>
            </w:r>
          </w:p>
        </w:tc>
        <w:tc>
          <w:tcPr>
            <w:tcW w:w="8564" w:type="dxa"/>
            <w:shd w:val="clear" w:color="auto" w:fill="auto"/>
          </w:tcPr>
          <w:p w14:paraId="6B9FD854" w14:textId="77777777"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14:paraId="6B9FD858" w14:textId="77777777" w:rsidTr="00E762D9">
        <w:tc>
          <w:tcPr>
            <w:tcW w:w="795" w:type="dxa"/>
            <w:shd w:val="clear" w:color="auto" w:fill="auto"/>
          </w:tcPr>
          <w:p w14:paraId="6B9FD856" w14:textId="77777777" w:rsidR="00E86526" w:rsidRPr="00FE463F" w:rsidRDefault="00E86526" w:rsidP="00E762D9">
            <w:pPr>
              <w:pStyle w:val="TableText"/>
              <w:spacing w:line="260" w:lineRule="exact"/>
              <w:rPr>
                <w:noProof/>
              </w:rPr>
            </w:pPr>
            <w:r w:rsidRPr="00FE463F">
              <w:rPr>
                <w:noProof/>
              </w:rPr>
              <w:t>537</w:t>
            </w:r>
          </w:p>
        </w:tc>
        <w:tc>
          <w:tcPr>
            <w:tcW w:w="8564" w:type="dxa"/>
            <w:shd w:val="clear" w:color="auto" w:fill="auto"/>
          </w:tcPr>
          <w:p w14:paraId="6B9FD857" w14:textId="77777777" w:rsidR="00E86526" w:rsidRPr="00FE463F" w:rsidRDefault="00E86526" w:rsidP="00E762D9">
            <w:pPr>
              <w:pStyle w:val="TableText"/>
              <w:spacing w:line="260" w:lineRule="exact"/>
              <w:rPr>
                <w:noProof/>
              </w:rPr>
            </w:pPr>
            <w:r w:rsidRPr="00FE463F">
              <w:rPr>
                <w:noProof/>
              </w:rPr>
              <w:t>Field has a corrupted pointer definition.</w:t>
            </w:r>
          </w:p>
        </w:tc>
      </w:tr>
      <w:tr w:rsidR="00E86526" w:rsidRPr="00FE463F" w14:paraId="6B9FD85B" w14:textId="77777777" w:rsidTr="00E762D9">
        <w:tc>
          <w:tcPr>
            <w:tcW w:w="795" w:type="dxa"/>
            <w:shd w:val="clear" w:color="auto" w:fill="auto"/>
          </w:tcPr>
          <w:p w14:paraId="6B9FD859" w14:textId="77777777" w:rsidR="00E86526" w:rsidRPr="00FE463F" w:rsidRDefault="00E86526" w:rsidP="00E762D9">
            <w:pPr>
              <w:pStyle w:val="TableText"/>
              <w:spacing w:line="260" w:lineRule="exact"/>
              <w:rPr>
                <w:noProof/>
              </w:rPr>
            </w:pPr>
            <w:r w:rsidRPr="00FE463F">
              <w:rPr>
                <w:noProof/>
              </w:rPr>
              <w:t>601</w:t>
            </w:r>
          </w:p>
        </w:tc>
        <w:tc>
          <w:tcPr>
            <w:tcW w:w="8564" w:type="dxa"/>
            <w:shd w:val="clear" w:color="auto" w:fill="auto"/>
          </w:tcPr>
          <w:p w14:paraId="6B9FD85A" w14:textId="77777777" w:rsidR="00E86526" w:rsidRPr="00FE463F" w:rsidRDefault="00E86526" w:rsidP="00E762D9">
            <w:pPr>
              <w:pStyle w:val="TableText"/>
              <w:spacing w:line="260" w:lineRule="exact"/>
              <w:rPr>
                <w:noProof/>
              </w:rPr>
            </w:pPr>
            <w:r w:rsidRPr="00FE463F">
              <w:rPr>
                <w:noProof/>
              </w:rPr>
              <w:t>The entry does not exist.</w:t>
            </w:r>
          </w:p>
        </w:tc>
      </w:tr>
      <w:tr w:rsidR="00E86526" w:rsidRPr="00FE463F" w14:paraId="6B9FD85E" w14:textId="77777777" w:rsidTr="00E762D9">
        <w:tc>
          <w:tcPr>
            <w:tcW w:w="795" w:type="dxa"/>
            <w:shd w:val="clear" w:color="auto" w:fill="auto"/>
          </w:tcPr>
          <w:p w14:paraId="6B9FD85C" w14:textId="77777777" w:rsidR="00E86526" w:rsidRPr="00FE463F" w:rsidRDefault="00E86526" w:rsidP="00E762D9">
            <w:pPr>
              <w:pStyle w:val="TableText"/>
              <w:spacing w:line="260" w:lineRule="exact"/>
              <w:rPr>
                <w:noProof/>
              </w:rPr>
            </w:pPr>
            <w:r w:rsidRPr="00FE463F">
              <w:rPr>
                <w:noProof/>
              </w:rPr>
              <w:t>602</w:t>
            </w:r>
          </w:p>
        </w:tc>
        <w:tc>
          <w:tcPr>
            <w:tcW w:w="8564" w:type="dxa"/>
            <w:shd w:val="clear" w:color="auto" w:fill="auto"/>
          </w:tcPr>
          <w:p w14:paraId="6B9FD85D" w14:textId="77777777" w:rsidR="00E86526" w:rsidRPr="00FE463F" w:rsidRDefault="00E86526" w:rsidP="00E762D9">
            <w:pPr>
              <w:pStyle w:val="TableText"/>
              <w:spacing w:line="260" w:lineRule="exact"/>
              <w:rPr>
                <w:noProof/>
              </w:rPr>
            </w:pPr>
            <w:r w:rsidRPr="00FE463F">
              <w:rPr>
                <w:noProof/>
              </w:rPr>
              <w:t>The entry is not available for editing.</w:t>
            </w:r>
          </w:p>
        </w:tc>
      </w:tr>
      <w:tr w:rsidR="00E86526" w:rsidRPr="00FE463F" w14:paraId="6B9FD861" w14:textId="77777777" w:rsidTr="00E762D9">
        <w:tc>
          <w:tcPr>
            <w:tcW w:w="795" w:type="dxa"/>
            <w:shd w:val="clear" w:color="auto" w:fill="auto"/>
          </w:tcPr>
          <w:p w14:paraId="6B9FD85F" w14:textId="77777777" w:rsidR="00E86526" w:rsidRPr="00FE463F" w:rsidRDefault="00E86526" w:rsidP="00E762D9">
            <w:pPr>
              <w:pStyle w:val="TableText"/>
              <w:spacing w:line="260" w:lineRule="exact"/>
              <w:rPr>
                <w:noProof/>
              </w:rPr>
            </w:pPr>
            <w:r w:rsidRPr="00FE463F">
              <w:rPr>
                <w:noProof/>
              </w:rPr>
              <w:t>603</w:t>
            </w:r>
          </w:p>
        </w:tc>
        <w:tc>
          <w:tcPr>
            <w:tcW w:w="8564" w:type="dxa"/>
            <w:shd w:val="clear" w:color="auto" w:fill="auto"/>
          </w:tcPr>
          <w:p w14:paraId="6B9FD860" w14:textId="77777777" w:rsidR="00E86526" w:rsidRPr="00FE463F" w:rsidRDefault="00E86526" w:rsidP="00E762D9">
            <w:pPr>
              <w:pStyle w:val="TableText"/>
              <w:spacing w:line="260" w:lineRule="exact"/>
              <w:rPr>
                <w:noProof/>
              </w:rPr>
            </w:pPr>
            <w:r w:rsidRPr="00FE463F">
              <w:rPr>
                <w:noProof/>
              </w:rPr>
              <w:t>A specific entry in a specific file lacks a value for a required field.</w:t>
            </w:r>
          </w:p>
        </w:tc>
      </w:tr>
      <w:tr w:rsidR="00E86526" w:rsidRPr="00FE463F" w14:paraId="6B9FD864" w14:textId="77777777" w:rsidTr="00E762D9">
        <w:tc>
          <w:tcPr>
            <w:tcW w:w="795" w:type="dxa"/>
            <w:shd w:val="clear" w:color="auto" w:fill="auto"/>
          </w:tcPr>
          <w:p w14:paraId="6B9FD862" w14:textId="77777777" w:rsidR="00E86526" w:rsidRPr="00FE463F" w:rsidRDefault="00E86526" w:rsidP="00E762D9">
            <w:pPr>
              <w:pStyle w:val="TableText"/>
              <w:spacing w:line="260" w:lineRule="exact"/>
              <w:rPr>
                <w:noProof/>
              </w:rPr>
            </w:pPr>
            <w:r w:rsidRPr="00FE463F">
              <w:rPr>
                <w:noProof/>
              </w:rPr>
              <w:t>648</w:t>
            </w:r>
          </w:p>
        </w:tc>
        <w:tc>
          <w:tcPr>
            <w:tcW w:w="8564" w:type="dxa"/>
            <w:shd w:val="clear" w:color="auto" w:fill="auto"/>
          </w:tcPr>
          <w:p w14:paraId="6B9FD863" w14:textId="77777777" w:rsidR="00E86526" w:rsidRPr="00FE463F" w:rsidRDefault="00E86526" w:rsidP="00E762D9">
            <w:pPr>
              <w:pStyle w:val="TableText"/>
              <w:spacing w:line="260" w:lineRule="exact"/>
              <w:rPr>
                <w:noProof/>
              </w:rPr>
            </w:pPr>
            <w:r w:rsidRPr="00FE463F">
              <w:rPr>
                <w:noProof/>
              </w:rPr>
              <w:t>The value points to a file that does not exist or lacks a Header Node.</w:t>
            </w:r>
          </w:p>
        </w:tc>
      </w:tr>
    </w:tbl>
    <w:p w14:paraId="6B9FD865" w14:textId="77777777" w:rsidR="00C032CF" w:rsidRPr="00FE463F" w:rsidRDefault="00C032CF" w:rsidP="00C032CF">
      <w:pPr>
        <w:pStyle w:val="BodyText"/>
        <w:rPr>
          <w:noProof/>
        </w:rPr>
      </w:pPr>
    </w:p>
    <w:p w14:paraId="6B9FD866" w14:textId="77777777" w:rsidR="00AC743D" w:rsidRPr="00FE463F" w:rsidRDefault="00AC743D" w:rsidP="00C032CF">
      <w:pPr>
        <w:pStyle w:val="BodyText"/>
        <w:rPr>
          <w:noProof/>
        </w:rPr>
      </w:pPr>
    </w:p>
    <w:p w14:paraId="6B9FD867" w14:textId="77777777" w:rsidR="00E86526" w:rsidRPr="00FE463F" w:rsidRDefault="00E86526" w:rsidP="00C032CF">
      <w:pPr>
        <w:pStyle w:val="BodyText"/>
        <w:rPr>
          <w:noProof/>
        </w:rPr>
        <w:sectPr w:rsidR="00E86526" w:rsidRPr="00FE463F" w:rsidSect="002E002E">
          <w:headerReference w:type="even" r:id="rId46"/>
          <w:headerReference w:type="default" r:id="rId47"/>
          <w:pgSz w:w="12240" w:h="15840" w:code="1"/>
          <w:pgMar w:top="1440" w:right="1440" w:bottom="1440" w:left="1440" w:header="720" w:footer="720" w:gutter="0"/>
          <w:cols w:space="720"/>
          <w:noEndnote/>
        </w:sectPr>
      </w:pPr>
    </w:p>
    <w:p w14:paraId="6B9FD868" w14:textId="77777777" w:rsidR="00E86526" w:rsidRPr="00FE463F" w:rsidRDefault="00E86526" w:rsidP="00917807">
      <w:pPr>
        <w:pStyle w:val="HeadingSection"/>
        <w:rPr>
          <w:noProof/>
        </w:rPr>
      </w:pPr>
      <w:bookmarkStart w:id="837" w:name="screenman"/>
      <w:bookmarkStart w:id="838" w:name="_Toc480374297"/>
      <w:r w:rsidRPr="00FE463F">
        <w:rPr>
          <w:noProof/>
        </w:rPr>
        <w:lastRenderedPageBreak/>
        <w:t>ScreenMan</w:t>
      </w:r>
      <w:bookmarkEnd w:id="837"/>
      <w:bookmarkEnd w:id="838"/>
    </w:p>
    <w:p w14:paraId="6B9FD869" w14:textId="77777777" w:rsidR="00E86526" w:rsidRPr="00FE463F" w:rsidRDefault="00E86526" w:rsidP="00C032CF">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w:instrText>
      </w:r>
      <w:r w:rsidR="00084217" w:rsidRPr="00FE463F">
        <w:rPr>
          <w:noProof/>
        </w:rPr>
        <w:instrText>”</w:instrText>
      </w:r>
      <w:r w:rsidRPr="00FE463F">
        <w:rPr>
          <w:noProof/>
        </w:rPr>
        <w:instrText xml:space="preserve"> </w:instrText>
      </w:r>
      <w:r w:rsidRPr="00FE463F">
        <w:rPr>
          <w:noProof/>
        </w:rPr>
        <w:fldChar w:fldCharType="end"/>
      </w:r>
    </w:p>
    <w:p w14:paraId="6B9FD86C" w14:textId="77777777" w:rsidR="00E86526" w:rsidRPr="00FE463F" w:rsidRDefault="00E86526" w:rsidP="00917807">
      <w:pPr>
        <w:pStyle w:val="Heading1"/>
        <w:rPr>
          <w:noProof/>
        </w:rPr>
      </w:pPr>
      <w:bookmarkStart w:id="839" w:name="_Hlt446217678"/>
      <w:bookmarkStart w:id="840" w:name="_Hlt446218504"/>
      <w:bookmarkStart w:id="841" w:name="_Ref222112329"/>
      <w:bookmarkStart w:id="842" w:name="_Ref222112346"/>
      <w:bookmarkStart w:id="843" w:name="_Toc480374298"/>
      <w:bookmarkEnd w:id="839"/>
      <w:bookmarkEnd w:id="840"/>
      <w:r w:rsidRPr="00FE463F">
        <w:rPr>
          <w:noProof/>
        </w:rPr>
        <w:lastRenderedPageBreak/>
        <w:t>ScreenMan Forms</w:t>
      </w:r>
      <w:bookmarkEnd w:id="841"/>
      <w:bookmarkEnd w:id="842"/>
      <w:bookmarkEnd w:id="843"/>
    </w:p>
    <w:p w14:paraId="6B9FD86D" w14:textId="77777777" w:rsidR="00E86526" w:rsidRPr="00FE463F" w:rsidRDefault="00E86526" w:rsidP="00CD7D5F">
      <w:pPr>
        <w:pStyle w:val="Heading2"/>
      </w:pPr>
      <w:bookmarkStart w:id="844" w:name="_Toc480374299"/>
      <w:r w:rsidRPr="00FE463F">
        <w:t>Introduction</w:t>
      </w:r>
      <w:bookmarkEnd w:id="844"/>
    </w:p>
    <w:p w14:paraId="6B9FD86E" w14:textId="77777777" w:rsidR="00E86526" w:rsidRPr="00FE463F" w:rsidRDefault="00791D0A"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Forms in ScreenMan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fldChar w:fldCharType="begin"/>
      </w:r>
      <w:r w:rsidR="00E86526" w:rsidRPr="00FE463F">
        <w:rPr>
          <w:noProof/>
        </w:rPr>
        <w:instrText xml:space="preserve"> XE </w:instrText>
      </w:r>
      <w:r w:rsidR="00084217" w:rsidRPr="00FE463F">
        <w:rPr>
          <w:noProof/>
        </w:rPr>
        <w:instrText>“</w:instrText>
      </w:r>
      <w:r w:rsidR="00E86526" w:rsidRPr="00FE463F">
        <w:rPr>
          <w:noProof/>
        </w:rPr>
        <w:instrText>ScreenMan:Forms:Introduction</w:instrText>
      </w:r>
      <w:r w:rsidR="00084217" w:rsidRPr="00FE463F">
        <w:rPr>
          <w:noProof/>
        </w:rPr>
        <w:instrText>”</w:instrText>
      </w:r>
      <w:r w:rsidR="00E86526" w:rsidRPr="00FE463F">
        <w:rPr>
          <w:noProof/>
        </w:rPr>
        <w:instrText xml:space="preserve"> </w:instrText>
      </w:r>
      <w:r w:rsidR="00E86526" w:rsidRPr="00FE463F">
        <w:rPr>
          <w:noProof/>
        </w:rPr>
        <w:fldChar w:fldCharType="end"/>
      </w:r>
      <w:r w:rsidR="00E86526" w:rsidRPr="00FE463F">
        <w:rPr>
          <w:noProof/>
        </w:rPr>
        <w:fldChar w:fldCharType="begin"/>
      </w:r>
      <w:r w:rsidR="00E86526" w:rsidRPr="00FE463F">
        <w:rPr>
          <w:noProof/>
        </w:rPr>
        <w:instrText xml:space="preserve"> XE </w:instrText>
      </w:r>
      <w:r w:rsidR="00084217" w:rsidRPr="00FE463F">
        <w:rPr>
          <w:noProof/>
        </w:rPr>
        <w:instrText>“</w:instrText>
      </w:r>
      <w:r w:rsidR="00E86526" w:rsidRPr="00FE463F">
        <w:rPr>
          <w:noProof/>
        </w:rPr>
        <w:instrText>Introduction:ScreenMan Forms</w:instrText>
      </w:r>
      <w:r w:rsidR="00084217" w:rsidRPr="00FE463F">
        <w:rPr>
          <w:noProof/>
        </w:rPr>
        <w:instrText>”</w:instrText>
      </w:r>
      <w:r w:rsidR="00E86526" w:rsidRPr="00FE463F">
        <w:rPr>
          <w:noProof/>
        </w:rPr>
        <w:instrText xml:space="preserve"> </w:instrText>
      </w:r>
      <w:r w:rsidR="00E86526" w:rsidRPr="00FE463F">
        <w:rPr>
          <w:noProof/>
        </w:rPr>
        <w:fldChar w:fldCharType="end"/>
      </w:r>
    </w:p>
    <w:p w14:paraId="6B9FD86F" w14:textId="77777777" w:rsidR="00E86526" w:rsidRPr="00FE463F" w:rsidRDefault="00E86526" w:rsidP="00C032CF">
      <w:pPr>
        <w:pStyle w:val="BodyText"/>
        <w:keepNext/>
        <w:keepLines/>
        <w:rPr>
          <w:noProof/>
        </w:rPr>
      </w:pPr>
      <w:r w:rsidRPr="00FE463F">
        <w:rPr>
          <w:noProof/>
        </w:rPr>
        <w:t>The basic steps to prepare and present screens to the user are:</w:t>
      </w:r>
    </w:p>
    <w:p w14:paraId="6B9FD870" w14:textId="77777777" w:rsidR="00E86526" w:rsidRPr="00FE463F" w:rsidRDefault="00E86526" w:rsidP="00F55438">
      <w:pPr>
        <w:pStyle w:val="ListNumber"/>
        <w:keepNext/>
        <w:keepLines/>
        <w:numPr>
          <w:ilvl w:val="0"/>
          <w:numId w:val="6"/>
        </w:numPr>
        <w:tabs>
          <w:tab w:val="clear" w:pos="360"/>
        </w:tabs>
        <w:ind w:left="720"/>
        <w:rPr>
          <w:noProof/>
        </w:rPr>
      </w:pPr>
      <w:r w:rsidRPr="00FE463F">
        <w:rPr>
          <w:noProof/>
        </w:rPr>
        <w:t>Design the physical layout of the screens and determine data editing rules.</w:t>
      </w:r>
    </w:p>
    <w:p w14:paraId="6B9FD871" w14:textId="77777777" w:rsidR="00E86526" w:rsidRPr="00FE463F" w:rsidRDefault="00E86526" w:rsidP="00F55438">
      <w:pPr>
        <w:pStyle w:val="ListNumber"/>
        <w:keepNext/>
        <w:keepLines/>
        <w:numPr>
          <w:ilvl w:val="0"/>
          <w:numId w:val="6"/>
        </w:numPr>
        <w:tabs>
          <w:tab w:val="clear" w:pos="360"/>
        </w:tabs>
        <w:ind w:left="720"/>
        <w:rPr>
          <w:noProof/>
        </w:rPr>
      </w:pPr>
      <w:r w:rsidRPr="00FE463F">
        <w:rPr>
          <w:noProof/>
        </w:rPr>
        <w:t>Use the Form Editor to create the form.</w:t>
      </w:r>
    </w:p>
    <w:p w14:paraId="6B9FD872" w14:textId="77777777" w:rsidR="00E86526" w:rsidRPr="00FE463F" w:rsidRDefault="00E86526" w:rsidP="00F55438">
      <w:pPr>
        <w:pStyle w:val="ListNumber"/>
        <w:keepNext/>
        <w:keepLines/>
        <w:numPr>
          <w:ilvl w:val="0"/>
          <w:numId w:val="6"/>
        </w:numPr>
        <w:tabs>
          <w:tab w:val="clear" w:pos="360"/>
        </w:tabs>
        <w:ind w:left="720"/>
        <w:rPr>
          <w:noProof/>
        </w:rPr>
      </w:pPr>
      <w:r w:rsidRPr="00FE463F">
        <w:rPr>
          <w:noProof/>
        </w:rPr>
        <w:t>Test the form.</w:t>
      </w:r>
    </w:p>
    <w:p w14:paraId="6B9FD873" w14:textId="77777777" w:rsidR="00E86526" w:rsidRPr="00FE463F" w:rsidRDefault="00E86526" w:rsidP="00F55438">
      <w:pPr>
        <w:pStyle w:val="ListNumber"/>
        <w:numPr>
          <w:ilvl w:val="0"/>
          <w:numId w:val="6"/>
        </w:numPr>
        <w:tabs>
          <w:tab w:val="clear" w:pos="360"/>
        </w:tabs>
        <w:ind w:left="720"/>
        <w:rPr>
          <w:noProof/>
        </w:rPr>
      </w:pPr>
      <w:r w:rsidRPr="00FE463F">
        <w:rPr>
          <w:noProof/>
        </w:rPr>
        <w:t>Invoke the form from an application.</w:t>
      </w:r>
    </w:p>
    <w:p w14:paraId="6B9FD874" w14:textId="77777777" w:rsidR="00E86526" w:rsidRPr="00FE463F" w:rsidRDefault="00E86526" w:rsidP="00C032CF">
      <w:pPr>
        <w:pStyle w:val="BodyText"/>
        <w:rPr>
          <w:noProof/>
        </w:rPr>
      </w:pPr>
      <w:r w:rsidRPr="00FE463F">
        <w:rPr>
          <w:noProof/>
        </w:rPr>
        <w:t xml:space="preserve">The </w:t>
      </w:r>
      <w:r w:rsidR="003312AC" w:rsidRPr="00FE463F">
        <w:rPr>
          <w:noProof/>
          <w:color w:val="0000FF"/>
          <w:u w:val="single"/>
        </w:rPr>
        <w:fldChar w:fldCharType="begin"/>
      </w:r>
      <w:r w:rsidR="003312AC" w:rsidRPr="00FE463F">
        <w:rPr>
          <w:noProof/>
          <w:color w:val="0000FF"/>
          <w:u w:val="single"/>
        </w:rPr>
        <w:instrText xml:space="preserve"> REF _Ref254679713 \h  \* MERGEFORMAT </w:instrText>
      </w:r>
      <w:r w:rsidR="003312AC" w:rsidRPr="00FE463F">
        <w:rPr>
          <w:noProof/>
          <w:color w:val="0000FF"/>
          <w:u w:val="single"/>
        </w:rPr>
      </w:r>
      <w:r w:rsidR="003312AC" w:rsidRPr="00FE463F">
        <w:rPr>
          <w:noProof/>
          <w:color w:val="0000FF"/>
          <w:u w:val="single"/>
        </w:rPr>
        <w:fldChar w:fldCharType="separate"/>
      </w:r>
      <w:r w:rsidR="00F300F5" w:rsidRPr="00F300F5">
        <w:rPr>
          <w:noProof/>
          <w:color w:val="0000FF"/>
          <w:u w:val="single"/>
        </w:rPr>
        <w:t>ScreenMan Form Editor</w:t>
      </w:r>
      <w:r w:rsidR="003312AC" w:rsidRPr="00FE463F">
        <w:rPr>
          <w:noProof/>
          <w:color w:val="0000FF"/>
          <w:u w:val="single"/>
        </w:rPr>
        <w:fldChar w:fldCharType="end"/>
      </w:r>
      <w:r w:rsidRPr="00FE463F">
        <w:rPr>
          <w:noProof/>
        </w:rPr>
        <w:t xml:space="preserve"> provides sophisticated tools for creating new forms and editing existing ones. The Form Editor facilitates the composition process from the initial design through editing and completion. It allows you to place blocks and fields wherever you wish on the screen and later to select and drag them to new positions. In addition to allowing you to experiment with the </w:t>
      </w:r>
      <w:r w:rsidR="00084217" w:rsidRPr="00FE463F">
        <w:rPr>
          <w:noProof/>
        </w:rPr>
        <w:t>“</w:t>
      </w:r>
      <w:r w:rsidRPr="00FE463F">
        <w:rPr>
          <w:noProof/>
        </w:rPr>
        <w:t>look</w:t>
      </w:r>
      <w:r w:rsidR="00084217" w:rsidRPr="00FE463F">
        <w:rPr>
          <w:noProof/>
        </w:rPr>
        <w:t>”</w:t>
      </w:r>
      <w:r w:rsidRPr="00FE463F">
        <w:rPr>
          <w:noProof/>
        </w:rPr>
        <w:t xml:space="preserve"> of the screen, the Form Editor eases</w:t>
      </w:r>
      <w:r w:rsidR="005F6E9B" w:rsidRPr="00FE463F">
        <w:rPr>
          <w:noProof/>
        </w:rPr>
        <w:t xml:space="preserve"> the process of positioning pop</w:t>
      </w:r>
      <w:r w:rsidRPr="00FE463F">
        <w:rPr>
          <w:noProof/>
        </w:rPr>
        <w:t>up pages, blocks, captions, and edit windows.</w:t>
      </w:r>
    </w:p>
    <w:p w14:paraId="6B9FD875" w14:textId="77777777" w:rsidR="00D42D1B" w:rsidRPr="00FE463F" w:rsidRDefault="002F0AF3" w:rsidP="008F22F2">
      <w:pPr>
        <w:pStyle w:val="Note"/>
        <w:keepNext/>
        <w:keepLines/>
        <w:rPr>
          <w:noProof/>
        </w:rPr>
      </w:pPr>
      <w:r>
        <w:rPr>
          <w:noProof/>
        </w:rPr>
        <w:drawing>
          <wp:inline distT="0" distB="0" distL="0" distR="0" wp14:anchorId="6B9FFB02" wp14:editId="6B9FFB03">
            <wp:extent cx="285750" cy="285750"/>
            <wp:effectExtent l="0" t="0" r="0" b="0"/>
            <wp:docPr id="271" name="Picture 2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also:</w:t>
      </w:r>
    </w:p>
    <w:p w14:paraId="6B9FD876" w14:textId="77777777" w:rsidR="00D42D1B" w:rsidRPr="00FE463F" w:rsidRDefault="00084217" w:rsidP="008F22F2">
      <w:pPr>
        <w:pStyle w:val="ListBulletIndent2"/>
        <w:keepNext/>
        <w:keepLines/>
        <w:rPr>
          <w:noProof/>
        </w:rPr>
      </w:pPr>
      <w:r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_Ref254679713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ScreenMan Form Editor</w:t>
      </w:r>
      <w:r w:rsidR="00D42D1B" w:rsidRPr="00FE463F">
        <w:rPr>
          <w:noProof/>
          <w:color w:val="0000FF"/>
          <w:u w:val="single"/>
        </w:rPr>
        <w:fldChar w:fldCharType="end"/>
      </w:r>
      <w:r w:rsidR="000712FC" w:rsidRPr="00FE463F">
        <w:rPr>
          <w:noProof/>
        </w:rPr>
        <w:t>”</w:t>
      </w:r>
      <w:r w:rsidR="00D42D1B" w:rsidRPr="00FE463F">
        <w:rPr>
          <w:noProof/>
        </w:rPr>
        <w:t xml:space="preserve"> </w:t>
      </w:r>
      <w:r w:rsidR="00975B5A" w:rsidRPr="00FE463F">
        <w:rPr>
          <w:noProof/>
        </w:rPr>
        <w:t>section</w:t>
      </w:r>
      <w:r w:rsidR="00D42D1B" w:rsidRPr="00FE463F">
        <w:rPr>
          <w:noProof/>
        </w:rPr>
        <w:t>.</w:t>
      </w:r>
    </w:p>
    <w:p w14:paraId="6B9FD877" w14:textId="77777777" w:rsidR="00D42D1B" w:rsidRPr="00FE463F" w:rsidRDefault="00084217" w:rsidP="008F22F2">
      <w:pPr>
        <w:pStyle w:val="ListBulletIndent2"/>
        <w:keepNext/>
        <w:keepLines/>
        <w:rPr>
          <w:noProof/>
        </w:rPr>
      </w:pPr>
      <w:r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_Ref341767758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ScreenMan API</w:t>
      </w:r>
      <w:r w:rsidR="00D42D1B" w:rsidRPr="00FE463F">
        <w:rPr>
          <w:noProof/>
          <w:color w:val="0000FF"/>
          <w:u w:val="single"/>
        </w:rPr>
        <w:fldChar w:fldCharType="end"/>
      </w:r>
      <w:r w:rsidR="000712FC" w:rsidRPr="00FE463F">
        <w:rPr>
          <w:noProof/>
        </w:rPr>
        <w:t>”</w:t>
      </w:r>
      <w:r w:rsidR="00D42D1B" w:rsidRPr="00FE463F">
        <w:rPr>
          <w:noProof/>
        </w:rPr>
        <w:t xml:space="preserve"> </w:t>
      </w:r>
      <w:r w:rsidR="00975B5A" w:rsidRPr="00FE463F">
        <w:rPr>
          <w:noProof/>
        </w:rPr>
        <w:t>section</w:t>
      </w:r>
      <w:r w:rsidR="00D42D1B" w:rsidRPr="00FE463F">
        <w:rPr>
          <w:noProof/>
        </w:rPr>
        <w:t>, which describes the ScreenMan APIs you can use to load a form and to use within a form.</w:t>
      </w:r>
    </w:p>
    <w:p w14:paraId="6B9FD878" w14:textId="77777777" w:rsidR="00D42D1B" w:rsidRPr="00FE463F" w:rsidRDefault="00D42D1B" w:rsidP="00D42D1B">
      <w:pPr>
        <w:pStyle w:val="ListBulletIndent2"/>
        <w:rPr>
          <w:noProof/>
        </w:rPr>
      </w:pPr>
      <w:r w:rsidRPr="00FE463F">
        <w:rPr>
          <w:i/>
          <w:iCs/>
          <w:noProof/>
        </w:rPr>
        <w:t>ScreenMan Tutorial for Developers Manual</w:t>
      </w:r>
      <w:r w:rsidRPr="00FE463F">
        <w:rPr>
          <w:noProof/>
        </w:rPr>
        <w:t xml:space="preserve">, located on the VDL at: </w:t>
      </w:r>
      <w:hyperlink r:id="rId48" w:tooltip="VDL: VA FileMan Documentaiton location" w:history="1">
        <w:r w:rsidRPr="00FE463F">
          <w:rPr>
            <w:rStyle w:val="Hyperlink"/>
            <w:bCs/>
            <w:noProof/>
          </w:rPr>
          <w:t>http://www4.va.gov/vdl/application.asp?appid=5</w:t>
        </w:r>
      </w:hyperlink>
      <w:r w:rsidRPr="00FE463F">
        <w:rPr>
          <w:noProof/>
        </w:rPr>
        <w:t>.</w:t>
      </w:r>
    </w:p>
    <w:p w14:paraId="6B9FD879" w14:textId="77777777" w:rsidR="00E86526" w:rsidRPr="00FE463F" w:rsidRDefault="00E86526" w:rsidP="00CD7D5F">
      <w:pPr>
        <w:pStyle w:val="Heading2"/>
      </w:pPr>
      <w:bookmarkStart w:id="845" w:name="_Toc480374300"/>
      <w:r w:rsidRPr="00FE463F">
        <w:t>Form Layout: Forms and Pages</w:t>
      </w:r>
      <w:bookmarkEnd w:id="845"/>
    </w:p>
    <w:p w14:paraId="6B9FD87A" w14:textId="77777777" w:rsidR="00E86526" w:rsidRPr="00FE463F" w:rsidRDefault="00E86526" w:rsidP="0074437A">
      <w:pPr>
        <w:pStyle w:val="Heading3"/>
        <w:rPr>
          <w:noProof/>
        </w:rPr>
      </w:pPr>
      <w:bookmarkStart w:id="846" w:name="_Toc480374301"/>
      <w:r w:rsidRPr="00FE463F">
        <w:rPr>
          <w:noProof/>
        </w:rPr>
        <w:t>Form Structure</w:t>
      </w:r>
      <w:bookmarkEnd w:id="846"/>
    </w:p>
    <w:p w14:paraId="6B9FD87B" w14:textId="77777777" w:rsidR="00E86526" w:rsidRPr="00FE463F" w:rsidRDefault="00791D0A"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ScreenMan:Forms:Form Layout\: Forms and Pages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(ScreenMan Forms):Layout\: Forms and Pages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Forms and Pages:ScreenMan Forms\: Form Layout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ScreenMan:Forms:Form Structure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(ScreenMan Forms):Structure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 form is a series of screens that are presented to the user. A form contains one or more pages, a page contains one or more blocks, and a block contains one or more fields.</w:t>
      </w:r>
    </w:p>
    <w:p w14:paraId="6B9FD87C" w14:textId="7225CC3F" w:rsidR="00E86526" w:rsidRPr="00FE463F" w:rsidRDefault="00E86526" w:rsidP="00C032CF">
      <w:pPr>
        <w:pStyle w:val="BodyText"/>
        <w:keepNext/>
        <w:keepLines/>
        <w:rPr>
          <w:noProof/>
        </w:rPr>
      </w:pPr>
      <w:r w:rsidRPr="00FE463F">
        <w:rPr>
          <w:noProof/>
        </w:rPr>
        <w:t>Structurally, the form is an entry in the FORM</w:t>
      </w:r>
      <w:r w:rsidR="005F08B8" w:rsidRPr="00FE463F">
        <w:rPr>
          <w:noProof/>
        </w:rPr>
        <w:t xml:space="preserve"> (#.403)</w:t>
      </w:r>
      <w:r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w:instrText>
      </w:r>
      <w:r w:rsidR="005F08B8" w:rsidRPr="00FE463F">
        <w:rPr>
          <w:noProof/>
        </w:rPr>
        <w:instrText xml:space="preserve"> (#.403)</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The </w:t>
      </w:r>
      <w:r w:rsidR="00EB14E7" w:rsidRPr="00FE463F">
        <w:rPr>
          <w:noProof/>
        </w:rPr>
        <w:t>FORM</w:t>
      </w:r>
      <w:r w:rsidR="005F08B8" w:rsidRPr="00FE463F">
        <w:rPr>
          <w:noProof/>
        </w:rPr>
        <w:t xml:space="preserve"> (#.403)</w:t>
      </w:r>
      <w:r w:rsidR="00EB14E7"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w:instrText>
      </w:r>
      <w:r w:rsidR="005F08B8" w:rsidRPr="00FE463F">
        <w:rPr>
          <w:noProof/>
        </w:rPr>
        <w:instrText xml:space="preserve"> (#.403)</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2A0A34" w:rsidRPr="00FE463F">
        <w:rPr>
          <w:noProof/>
        </w:rPr>
        <w:t xml:space="preserve"> contains a PAGE M</w:t>
      </w:r>
      <w:r w:rsidRPr="00FE463F">
        <w:rPr>
          <w:noProof/>
        </w:rPr>
        <w:t xml:space="preserve">ultiple, and the </w:t>
      </w:r>
      <w:r w:rsidR="002A0A34" w:rsidRPr="00FE463F">
        <w:rPr>
          <w:noProof/>
        </w:rPr>
        <w:t>PAGE Multiple contains a BLOCK M</w:t>
      </w:r>
      <w:r w:rsidRPr="00FE463F">
        <w:rPr>
          <w:noProof/>
        </w:rPr>
        <w:t>ultip</w:t>
      </w:r>
      <w:r w:rsidR="002A0A34" w:rsidRPr="00FE463F">
        <w:rPr>
          <w:noProof/>
        </w:rPr>
        <w:t>le. The .01 field of the BLOCK M</w:t>
      </w:r>
      <w:r w:rsidRPr="00FE463F">
        <w:rPr>
          <w:noProof/>
        </w:rPr>
        <w:t>ultiple is a pointer to the BLOCK</w:t>
      </w:r>
      <w:r w:rsidR="005F08B8" w:rsidRPr="00FE463F">
        <w:rPr>
          <w:noProof/>
        </w:rPr>
        <w:t xml:space="preserve"> (#.404)</w:t>
      </w:r>
      <w:r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w:instrText>
      </w:r>
      <w:r w:rsidR="005F08B8" w:rsidRPr="00FE463F">
        <w:rPr>
          <w:noProof/>
        </w:rPr>
        <w:instrText xml:space="preserve"> (#.404)</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The </w:t>
      </w:r>
      <w:r w:rsidR="00EB14E7" w:rsidRPr="00FE463F">
        <w:rPr>
          <w:noProof/>
        </w:rPr>
        <w:t>BLOCK</w:t>
      </w:r>
      <w:r w:rsidR="005F08B8" w:rsidRPr="00FE463F">
        <w:rPr>
          <w:noProof/>
        </w:rPr>
        <w:t xml:space="preserve"> (#.404)</w:t>
      </w:r>
      <w:r w:rsidR="00EB14E7"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w:instrText>
      </w:r>
      <w:r w:rsidR="005F08B8" w:rsidRPr="00FE463F">
        <w:rPr>
          <w:noProof/>
        </w:rPr>
        <w:instrText xml:space="preserve"> (#.404)</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2A0A34" w:rsidRPr="00FE463F">
        <w:rPr>
          <w:noProof/>
        </w:rPr>
        <w:t xml:space="preserve"> contains a M</w:t>
      </w:r>
      <w:r w:rsidRPr="00FE463F">
        <w:rPr>
          <w:noProof/>
        </w:rPr>
        <w:t>ultiple for fields.</w:t>
      </w:r>
    </w:p>
    <w:p w14:paraId="6B9FD87D" w14:textId="76FEDD03" w:rsidR="00E86526" w:rsidRPr="00FE463F" w:rsidRDefault="00E86526" w:rsidP="00C032CF">
      <w:pPr>
        <w:pStyle w:val="BodyText"/>
        <w:rPr>
          <w:noProof/>
        </w:rPr>
      </w:pPr>
      <w:r w:rsidRPr="00FE463F">
        <w:rPr>
          <w:noProof/>
        </w:rPr>
        <w:t xml:space="preserve">Because of this structure, blocks in the </w:t>
      </w:r>
      <w:r w:rsidR="00EB14E7" w:rsidRPr="00FE463F">
        <w:rPr>
          <w:noProof/>
        </w:rPr>
        <w:t>BLOCK</w:t>
      </w:r>
      <w:r w:rsidR="005F08B8" w:rsidRPr="00FE463F">
        <w:rPr>
          <w:noProof/>
        </w:rPr>
        <w:t xml:space="preserve"> (#.404)</w:t>
      </w:r>
      <w:r w:rsidR="00EB14E7"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w:instrText>
      </w:r>
      <w:r w:rsidR="005F08B8" w:rsidRPr="00FE463F">
        <w:rPr>
          <w:noProof/>
        </w:rPr>
        <w:instrText xml:space="preserve"> (#.404)</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are reusable</w:t>
      </w:r>
      <w:r w:rsidR="003805FF" w:rsidRPr="00FE463F">
        <w:rPr>
          <w:noProof/>
        </w:rPr>
        <w:t xml:space="preserve"> (i.e., </w:t>
      </w:r>
      <w:r w:rsidRPr="00FE463F">
        <w:rPr>
          <w:noProof/>
        </w:rPr>
        <w:t>the same block can be placed on more than one page and on more than one form</w:t>
      </w:r>
      <w:r w:rsidR="003805FF" w:rsidRPr="00FE463F">
        <w:rPr>
          <w:noProof/>
        </w:rPr>
        <w:t>)</w:t>
      </w:r>
      <w:r w:rsidRPr="00FE463F">
        <w:rPr>
          <w:noProof/>
        </w:rPr>
        <w:t>.</w:t>
      </w:r>
    </w:p>
    <w:p w14:paraId="6B9FD87E" w14:textId="1557EA4B" w:rsidR="00E86526" w:rsidRPr="00FE463F" w:rsidRDefault="00E86526" w:rsidP="00C032CF">
      <w:pPr>
        <w:pStyle w:val="BodyText"/>
        <w:rPr>
          <w:noProof/>
        </w:rPr>
      </w:pPr>
      <w:r w:rsidRPr="00FE463F">
        <w:rPr>
          <w:noProof/>
        </w:rPr>
        <w:t xml:space="preserve">Each block in the </w:t>
      </w:r>
      <w:r w:rsidR="00EB14E7" w:rsidRPr="00FE463F">
        <w:rPr>
          <w:noProof/>
        </w:rPr>
        <w:t>BLOCK</w:t>
      </w:r>
      <w:r w:rsidR="005F08B8" w:rsidRPr="00FE463F">
        <w:rPr>
          <w:noProof/>
        </w:rPr>
        <w:t xml:space="preserve"> (#.404)</w:t>
      </w:r>
      <w:r w:rsidR="00EB14E7"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w:instrText>
      </w:r>
      <w:r w:rsidR="005F08B8" w:rsidRPr="00FE463F">
        <w:rPr>
          <w:noProof/>
        </w:rPr>
        <w:instrText xml:space="preserve"> (#.404)</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that contains VA FileMan fields has a DD (data dictionary) Number. Each block can contain fields from only one file or subfile, as determined by this DD Number.</w:t>
      </w:r>
    </w:p>
    <w:p w14:paraId="6B9FD87F" w14:textId="77777777" w:rsidR="00E86526" w:rsidRPr="00FE463F" w:rsidRDefault="00E86526" w:rsidP="0074437A">
      <w:pPr>
        <w:pStyle w:val="Heading3"/>
        <w:rPr>
          <w:noProof/>
        </w:rPr>
      </w:pPr>
      <w:bookmarkStart w:id="847" w:name="_Toc480374302"/>
      <w:r w:rsidRPr="00FE463F">
        <w:rPr>
          <w:noProof/>
        </w:rPr>
        <w:lastRenderedPageBreak/>
        <w:t>Linking Pages of a Form</w:t>
      </w:r>
      <w:bookmarkEnd w:id="847"/>
    </w:p>
    <w:p w14:paraId="6B9FD880" w14:textId="77777777" w:rsidR="00E86526" w:rsidRPr="00FE463F" w:rsidRDefault="00791D0A"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Linking Pages of a Form:ScreenMan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ScreenMan:Forms:Linking Pages of a Form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When a form is first invoked and the user is presented with the first page, conceptually, the user is at the </w:t>
      </w:r>
      <w:r w:rsidR="00E90B07" w:rsidRPr="00FE463F">
        <w:rPr>
          <w:noProof/>
        </w:rPr>
        <w:t>top-level</w:t>
      </w:r>
      <w:r w:rsidR="00E86526" w:rsidRPr="00FE463F">
        <w:rPr>
          <w:noProof/>
        </w:rPr>
        <w:t xml:space="preserve"> of the form. When the user goes to the next or previous pages, the user remains at the </w:t>
      </w:r>
      <w:r w:rsidR="00E90B07" w:rsidRPr="00FE463F">
        <w:rPr>
          <w:noProof/>
        </w:rPr>
        <w:t>top-level</w:t>
      </w:r>
      <w:r w:rsidR="00E86526" w:rsidRPr="00FE463F">
        <w:rPr>
          <w:noProof/>
        </w:rPr>
        <w:t>. Only at this level can the user exit or quit the form or save changes made during the editing session.</w:t>
      </w:r>
    </w:p>
    <w:p w14:paraId="6B9FD881" w14:textId="77777777" w:rsidR="00E86526" w:rsidRPr="00FE463F" w:rsidRDefault="00E86526" w:rsidP="00791D0A">
      <w:pPr>
        <w:pStyle w:val="BodyText"/>
        <w:rPr>
          <w:noProof/>
        </w:rPr>
      </w:pPr>
      <w:r w:rsidRPr="00FE463F">
        <w:rPr>
          <w:noProof/>
        </w:rPr>
        <w:t>When the user opens up a subpage, however, the user has de</w:t>
      </w:r>
      <w:r w:rsidR="00170A54" w:rsidRPr="00FE463F">
        <w:rPr>
          <w:noProof/>
        </w:rPr>
        <w:t xml:space="preserve">scended a level. At this </w:t>
      </w:r>
      <w:r w:rsidR="008339DC" w:rsidRPr="00FE463F">
        <w:rPr>
          <w:noProof/>
        </w:rPr>
        <w:t>level</w:t>
      </w:r>
      <w:r w:rsidR="00170A54" w:rsidRPr="00FE463F">
        <w:rPr>
          <w:noProof/>
        </w:rPr>
        <w:t xml:space="preserve"> </w:t>
      </w:r>
      <w:r w:rsidRPr="00FE463F">
        <w:rPr>
          <w:noProof/>
        </w:rPr>
        <w:t xml:space="preserve">and at lower levels, the user can only close the current page, or issue the </w:t>
      </w:r>
      <w:r w:rsidRPr="00FE463F">
        <w:rPr>
          <w:b/>
          <w:noProof/>
        </w:rPr>
        <w:t>Refresh</w:t>
      </w:r>
      <w:r w:rsidRPr="00FE463F">
        <w:rPr>
          <w:noProof/>
        </w:rPr>
        <w:t xml:space="preserve"> command to repaint the screen; the user </w:t>
      </w:r>
      <w:r w:rsidRPr="00FE463F">
        <w:rPr>
          <w:i/>
          <w:noProof/>
        </w:rPr>
        <w:t>cannot</w:t>
      </w:r>
      <w:r w:rsidRPr="00FE463F">
        <w:rPr>
          <w:noProof/>
        </w:rPr>
        <w:t xml:space="preserve"> exit or quit the form or save any changes.</w:t>
      </w:r>
    </w:p>
    <w:p w14:paraId="6B9FD882" w14:textId="77777777" w:rsidR="00E86526" w:rsidRPr="00FE463F" w:rsidRDefault="00E86526" w:rsidP="00791D0A">
      <w:pPr>
        <w:pStyle w:val="BodyText"/>
        <w:keepNext/>
        <w:keepLines/>
        <w:rPr>
          <w:noProof/>
        </w:rPr>
      </w:pPr>
      <w:r w:rsidRPr="00FE463F">
        <w:rPr>
          <w:noProof/>
        </w:rPr>
        <w:t>Pages on a form can be linked together in a variety of ways. The following lists the places where links can be defined:</w:t>
      </w:r>
    </w:p>
    <w:p w14:paraId="6B9FD883" w14:textId="77777777" w:rsidR="00BE674E" w:rsidRPr="00FE463F" w:rsidRDefault="00E86526" w:rsidP="00791D0A">
      <w:pPr>
        <w:pStyle w:val="ListBullet"/>
        <w:keepNext/>
        <w:keepLines/>
        <w:rPr>
          <w:noProof/>
        </w:rPr>
      </w:pPr>
      <w:r w:rsidRPr="00FE463F">
        <w:rPr>
          <w:noProof/>
        </w:rPr>
        <w:t>Pages at the same level</w:t>
      </w:r>
      <w:r w:rsidR="00791D0A" w:rsidRPr="00FE463F">
        <w:rPr>
          <w:noProof/>
        </w:rPr>
        <w:t>:</w:t>
      </w:r>
    </w:p>
    <w:p w14:paraId="6B9FD884" w14:textId="77777777" w:rsidR="00E86526" w:rsidRPr="00FE463F" w:rsidRDefault="00E86526" w:rsidP="00791D0A">
      <w:pPr>
        <w:pStyle w:val="ListBullet2"/>
        <w:keepNext/>
        <w:keepLines/>
        <w:rPr>
          <w:noProof/>
        </w:rPr>
      </w:pPr>
      <w:r w:rsidRPr="00FE463F">
        <w:rPr>
          <w:noProof/>
        </w:rPr>
        <w:t>The Next Page property of a page</w:t>
      </w:r>
      <w:r w:rsidR="00C92AB1" w:rsidRPr="00FE463F">
        <w:rPr>
          <w:noProof/>
        </w:rPr>
        <w:t>.</w:t>
      </w:r>
    </w:p>
    <w:p w14:paraId="6B9FD885" w14:textId="77777777" w:rsidR="00E86526" w:rsidRPr="00FE463F" w:rsidRDefault="00E86526" w:rsidP="00791D0A">
      <w:pPr>
        <w:pStyle w:val="ListBullet2"/>
        <w:keepNext/>
        <w:keepLines/>
        <w:rPr>
          <w:noProof/>
        </w:rPr>
      </w:pPr>
      <w:r w:rsidRPr="00FE463F">
        <w:rPr>
          <w:noProof/>
        </w:rPr>
        <w:t>The Previous Page property of a page</w:t>
      </w:r>
      <w:r w:rsidR="00C92AB1" w:rsidRPr="00FE463F">
        <w:rPr>
          <w:noProof/>
        </w:rPr>
        <w:t>.</w:t>
      </w:r>
    </w:p>
    <w:p w14:paraId="6B9FD886" w14:textId="77777777" w:rsidR="00E86526" w:rsidRPr="00FE463F" w:rsidRDefault="00E86526" w:rsidP="00791D0A">
      <w:pPr>
        <w:pStyle w:val="ListBullet2"/>
        <w:keepNext/>
        <w:keepLines/>
        <w:rPr>
          <w:noProof/>
        </w:rPr>
      </w:pPr>
      <w:r w:rsidRPr="00FE463F">
        <w:rPr>
          <w:noProof/>
        </w:rPr>
        <w:t>The DDSBR variable in the Branching Logic of a field or in Pre and Post Actions</w:t>
      </w:r>
      <w:r w:rsidR="00C92AB1" w:rsidRPr="00FE463F">
        <w:rPr>
          <w:noProof/>
        </w:rPr>
        <w:t>.</w:t>
      </w:r>
    </w:p>
    <w:p w14:paraId="6B9FD887" w14:textId="77777777" w:rsidR="00E86526" w:rsidRPr="00FE463F" w:rsidRDefault="00E86526" w:rsidP="00C032CF">
      <w:pPr>
        <w:pStyle w:val="ListBullet"/>
        <w:keepNext/>
        <w:keepLines/>
        <w:rPr>
          <w:noProof/>
        </w:rPr>
      </w:pPr>
      <w:r w:rsidRPr="00FE463F">
        <w:rPr>
          <w:noProof/>
        </w:rPr>
        <w:t>Pages at different levels</w:t>
      </w:r>
      <w:r w:rsidR="00791D0A" w:rsidRPr="00FE463F">
        <w:rPr>
          <w:noProof/>
        </w:rPr>
        <w:t>:</w:t>
      </w:r>
    </w:p>
    <w:p w14:paraId="6B9FD888" w14:textId="77777777" w:rsidR="00E86526" w:rsidRPr="00FE463F" w:rsidRDefault="00E86526" w:rsidP="00791D0A">
      <w:pPr>
        <w:pStyle w:val="ListBullet2"/>
        <w:keepNext/>
        <w:keepLines/>
        <w:rPr>
          <w:noProof/>
        </w:rPr>
      </w:pPr>
      <w:r w:rsidRPr="00FE463F">
        <w:rPr>
          <w:noProof/>
        </w:rPr>
        <w:t>The Parent Field property of a page</w:t>
      </w:r>
      <w:r w:rsidR="00C92AB1" w:rsidRPr="00FE463F">
        <w:rPr>
          <w:noProof/>
        </w:rPr>
        <w:t>.</w:t>
      </w:r>
    </w:p>
    <w:p w14:paraId="6B9FD889" w14:textId="77777777" w:rsidR="00E86526" w:rsidRPr="00FE463F" w:rsidRDefault="00E86526" w:rsidP="00791D0A">
      <w:pPr>
        <w:pStyle w:val="ListBullet2"/>
        <w:keepNext/>
        <w:keepLines/>
        <w:rPr>
          <w:noProof/>
        </w:rPr>
      </w:pPr>
      <w:r w:rsidRPr="00FE463F">
        <w:rPr>
          <w:noProof/>
        </w:rPr>
        <w:t>The Subpage Link property of a field</w:t>
      </w:r>
      <w:r w:rsidR="00C92AB1" w:rsidRPr="00FE463F">
        <w:rPr>
          <w:noProof/>
        </w:rPr>
        <w:t>.</w:t>
      </w:r>
    </w:p>
    <w:p w14:paraId="6B9FD88A" w14:textId="77777777" w:rsidR="00E86526" w:rsidRPr="00FE463F" w:rsidRDefault="00E86526" w:rsidP="00CA1612">
      <w:pPr>
        <w:pStyle w:val="ListBullet2"/>
        <w:rPr>
          <w:noProof/>
        </w:rPr>
      </w:pPr>
      <w:r w:rsidRPr="00FE463F">
        <w:rPr>
          <w:noProof/>
        </w:rPr>
        <w:t>The DDSSTACK variable in the Branching Logic of a field</w:t>
      </w:r>
      <w:r w:rsidR="00C92AB1" w:rsidRPr="00FE463F">
        <w:rPr>
          <w:noProof/>
        </w:rPr>
        <w:t>.</w:t>
      </w:r>
    </w:p>
    <w:p w14:paraId="6B9FD88B" w14:textId="77777777" w:rsidR="00E86526" w:rsidRPr="00FE463F" w:rsidRDefault="00E86526" w:rsidP="00C032CF">
      <w:pPr>
        <w:pStyle w:val="BodyText"/>
        <w:rPr>
          <w:noProof/>
        </w:rPr>
      </w:pPr>
      <w:r w:rsidRPr="00FE463F">
        <w:rPr>
          <w:noProof/>
        </w:rPr>
        <w:t xml:space="preserve">Both the Next Page and Previous Page properties link pages at the same level. The user can go to the next and previous pages by pressing </w:t>
      </w:r>
      <w:r w:rsidRPr="00FE463F">
        <w:rPr>
          <w:b/>
          <w:bCs/>
          <w:noProof/>
        </w:rPr>
        <w:t>&lt;PF1&gt;&lt;ARROW DOWN&gt;</w:t>
      </w:r>
      <w:r w:rsidRPr="00FE463F">
        <w:rPr>
          <w:noProof/>
        </w:rPr>
        <w:t xml:space="preserve"> and </w:t>
      </w:r>
      <w:r w:rsidRPr="00FE463F">
        <w:rPr>
          <w:b/>
          <w:bCs/>
          <w:noProof/>
        </w:rPr>
        <w:t>&lt;PF1&gt;&lt;ARROW UP&gt;</w:t>
      </w:r>
      <w:r w:rsidRPr="00FE463F">
        <w:rPr>
          <w:noProof/>
        </w:rPr>
        <w:t xml:space="preserve">, respectively. Pages linked via the Next and Previous page links </w:t>
      </w:r>
      <w:r w:rsidR="00945EC4" w:rsidRPr="00FE463F">
        <w:rPr>
          <w:rStyle w:val="Emphasis"/>
          <w:noProof/>
        </w:rPr>
        <w:t>must</w:t>
      </w:r>
      <w:r w:rsidRPr="00FE463F">
        <w:rPr>
          <w:noProof/>
        </w:rPr>
        <w:t xml:space="preserve"> be regular pages; they </w:t>
      </w:r>
      <w:r w:rsidRPr="00FE463F">
        <w:rPr>
          <w:i/>
          <w:noProof/>
        </w:rPr>
        <w:t>cannot</w:t>
      </w:r>
      <w:r w:rsidRPr="00FE463F">
        <w:rPr>
          <w:noProof/>
        </w:rPr>
        <w:t xml:space="preserve"> be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The DDSBR variable, discussed in the Field Properties section below, can be used to take the user to another page under conditions you specify.</w:t>
      </w:r>
    </w:p>
    <w:p w14:paraId="6B9FD88C" w14:textId="77777777" w:rsidR="00E86526" w:rsidRPr="00FE463F" w:rsidRDefault="00E86526" w:rsidP="00C032CF">
      <w:pPr>
        <w:pStyle w:val="BodyText"/>
        <w:rPr>
          <w:noProof/>
        </w:rPr>
      </w:pPr>
      <w:r w:rsidRPr="00FE463F">
        <w:rPr>
          <w:noProof/>
        </w:rPr>
        <w:t xml:space="preserve">Both the Parent Field and Subpage Link properties allow you to take the user to a subpage at a lower level when the user presses the </w:t>
      </w:r>
      <w:r w:rsidR="00C922EB" w:rsidRPr="00FE463F">
        <w:rPr>
          <w:b/>
          <w:noProof/>
        </w:rPr>
        <w:t>Enter</w:t>
      </w:r>
      <w:r w:rsidRPr="00FE463F">
        <w:rPr>
          <w:noProof/>
        </w:rPr>
        <w:t xml:space="preserve"> key at a field on the parent page. The subpage can be either a regular or a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A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is usually preferable since it gives users a better indication that they have descended a level and </w:t>
      </w:r>
      <w:r w:rsidR="00945EC4" w:rsidRPr="00FE463F">
        <w:rPr>
          <w:rStyle w:val="Emphasis"/>
          <w:noProof/>
        </w:rPr>
        <w:t>must</w:t>
      </w:r>
      <w:r w:rsidRPr="00FE463F">
        <w:rPr>
          <w:noProof/>
        </w:rPr>
        <w:t xml:space="preserve"> close the subpage to return to the previous level. After the user closes the subpage, ScreenMan automatically returns to the previous level</w:t>
      </w:r>
      <w:r w:rsidR="003805FF" w:rsidRPr="00FE463F">
        <w:rPr>
          <w:noProof/>
        </w:rPr>
        <w:t xml:space="preserve"> (i.e., </w:t>
      </w:r>
      <w:r w:rsidRPr="00FE463F">
        <w:rPr>
          <w:noProof/>
        </w:rPr>
        <w:t>to the parent page from where the branch occurred</w:t>
      </w:r>
      <w:r w:rsidR="003805FF" w:rsidRPr="00FE463F">
        <w:rPr>
          <w:noProof/>
        </w:rPr>
        <w:t>)</w:t>
      </w:r>
      <w:r w:rsidRPr="00FE463F">
        <w:rPr>
          <w:noProof/>
        </w:rPr>
        <w:t>.</w:t>
      </w:r>
    </w:p>
    <w:p w14:paraId="6B9FD88D" w14:textId="77777777" w:rsidR="00E86526" w:rsidRPr="00FE463F" w:rsidRDefault="00E86526" w:rsidP="00C032CF">
      <w:pPr>
        <w:pStyle w:val="BodyText"/>
        <w:rPr>
          <w:noProof/>
        </w:rPr>
      </w:pPr>
      <w:r w:rsidRPr="00FE463F">
        <w:rPr>
          <w:noProof/>
        </w:rPr>
        <w:t xml:space="preserve">The difference between the Parent Field property and the Subpage Link property is where the link is defined. The Parent Field property is defined with the subpage and indicates the field from which the branch should occur. The Subpage Link property, on the other hand, is defined with the field and indicates the subpage to which the branch should occur. In a sense, then, the difference between these two properties is the direction of the </w:t>
      </w:r>
      <w:r w:rsidR="00084217" w:rsidRPr="00FE463F">
        <w:rPr>
          <w:noProof/>
        </w:rPr>
        <w:t>“</w:t>
      </w:r>
      <w:r w:rsidRPr="00FE463F">
        <w:rPr>
          <w:noProof/>
        </w:rPr>
        <w:t>pointer.</w:t>
      </w:r>
      <w:r w:rsidR="00084217" w:rsidRPr="00FE463F">
        <w:rPr>
          <w:noProof/>
        </w:rPr>
        <w:t>”</w:t>
      </w:r>
      <w:r w:rsidRPr="00FE463F">
        <w:rPr>
          <w:noProof/>
        </w:rPr>
        <w:t xml:space="preserve"> Parent Field points from the subpage to the field, and Subpage Link points from the field to the subpage. Where you choose to define the link is a matter of personal preference. However, the disadvantage of defining the link in the Subpage Link property is that the block on which the field is defined may not be reusable on other forms, since the link points to a specific page on the form.</w:t>
      </w:r>
    </w:p>
    <w:p w14:paraId="6B9FD88E" w14:textId="77777777" w:rsidR="00E86526" w:rsidRPr="00FE463F" w:rsidRDefault="00E86526" w:rsidP="00C032CF">
      <w:pPr>
        <w:pStyle w:val="BodyText"/>
        <w:rPr>
          <w:noProof/>
        </w:rPr>
      </w:pPr>
      <w:r w:rsidRPr="00FE463F">
        <w:rPr>
          <w:noProof/>
        </w:rPr>
        <w:t xml:space="preserve">You </w:t>
      </w:r>
      <w:r w:rsidR="00945EC4" w:rsidRPr="00FE463F">
        <w:rPr>
          <w:rStyle w:val="Emphasis"/>
          <w:noProof/>
        </w:rPr>
        <w:t>must</w:t>
      </w:r>
      <w:r w:rsidRPr="00FE463F">
        <w:rPr>
          <w:noProof/>
        </w:rPr>
        <w:t xml:space="preserve"> use either the Parent Field or the Subpage Li</w:t>
      </w:r>
      <w:r w:rsidR="00C92AB1" w:rsidRPr="00FE463F">
        <w:rPr>
          <w:noProof/>
        </w:rPr>
        <w:t>nk property to link a M</w:t>
      </w:r>
      <w:r w:rsidRPr="00FE463F">
        <w:rPr>
          <w:noProof/>
        </w:rPr>
        <w:t xml:space="preserve">ultiple field on a form to a subpage that </w:t>
      </w:r>
      <w:r w:rsidR="00C92AB1" w:rsidRPr="00FE463F">
        <w:rPr>
          <w:noProof/>
        </w:rPr>
        <w:t>contains the fields within the M</w:t>
      </w:r>
      <w:r w:rsidRPr="00FE463F">
        <w:rPr>
          <w:noProof/>
        </w:rPr>
        <w:t>ultiple.</w:t>
      </w:r>
    </w:p>
    <w:p w14:paraId="6B9FD88F" w14:textId="77777777" w:rsidR="00E86526" w:rsidRPr="00FE463F" w:rsidRDefault="00E86526" w:rsidP="00C032CF">
      <w:pPr>
        <w:pStyle w:val="BodyText"/>
        <w:rPr>
          <w:noProof/>
        </w:rPr>
      </w:pPr>
      <w:r w:rsidRPr="00FE463F">
        <w:rPr>
          <w:noProof/>
        </w:rPr>
        <w:t>The DDSSTACK variable</w:t>
      </w:r>
      <w:r w:rsidR="00710736" w:rsidRPr="00FE463F">
        <w:rPr>
          <w:noProof/>
        </w:rPr>
        <w:t xml:space="preserve"> (Section </w:t>
      </w:r>
      <w:r w:rsidR="00710736" w:rsidRPr="00FE463F">
        <w:rPr>
          <w:noProof/>
          <w:color w:val="0000FF"/>
          <w:u w:val="single"/>
        </w:rPr>
        <w:fldChar w:fldCharType="begin"/>
      </w:r>
      <w:r w:rsidR="00710736" w:rsidRPr="00FE463F">
        <w:rPr>
          <w:noProof/>
          <w:color w:val="0000FF"/>
          <w:u w:val="single"/>
        </w:rPr>
        <w:instrText xml:space="preserve"> REF _Ref254095911 \w \h </w:instrText>
      </w:r>
      <w:r w:rsidR="00330B2E" w:rsidRPr="00FE463F">
        <w:rPr>
          <w:noProof/>
          <w:color w:val="0000FF"/>
          <w:u w:val="single"/>
        </w:rPr>
        <w:instrText xml:space="preserve"> \* MERGEFORMAT </w:instrText>
      </w:r>
      <w:r w:rsidR="00710736" w:rsidRPr="00FE463F">
        <w:rPr>
          <w:noProof/>
          <w:color w:val="0000FF"/>
          <w:u w:val="single"/>
        </w:rPr>
      </w:r>
      <w:r w:rsidR="00710736" w:rsidRPr="00FE463F">
        <w:rPr>
          <w:noProof/>
          <w:color w:val="0000FF"/>
          <w:u w:val="single"/>
        </w:rPr>
        <w:fldChar w:fldCharType="separate"/>
      </w:r>
      <w:r w:rsidR="00F300F5">
        <w:rPr>
          <w:noProof/>
          <w:color w:val="0000FF"/>
          <w:u w:val="single"/>
        </w:rPr>
        <w:t>4.3.7</w:t>
      </w:r>
      <w:r w:rsidR="00710736" w:rsidRPr="00FE463F">
        <w:rPr>
          <w:noProof/>
          <w:color w:val="0000FF"/>
          <w:u w:val="single"/>
        </w:rPr>
        <w:fldChar w:fldCharType="end"/>
      </w:r>
      <w:r w:rsidR="00710736" w:rsidRPr="00FE463F">
        <w:rPr>
          <w:noProof/>
        </w:rPr>
        <w:t>)</w:t>
      </w:r>
      <w:r w:rsidRPr="00FE463F">
        <w:rPr>
          <w:noProof/>
        </w:rPr>
        <w:t xml:space="preserve"> can also be used to link a field to a subpage. It behaves just like the Parent Field and Subpage Link properties, but because it is set in M code in the Branching Logic property of a field, DDSSTACK lets you branch conditionally.</w:t>
      </w:r>
    </w:p>
    <w:p w14:paraId="6B9FD890" w14:textId="77777777" w:rsidR="00E86526" w:rsidRPr="00FE463F" w:rsidRDefault="00CF510C" w:rsidP="00C032CF">
      <w:pPr>
        <w:pStyle w:val="BodyText"/>
        <w:keepNext/>
        <w:keepLines/>
        <w:rPr>
          <w:noProof/>
        </w:rPr>
      </w:pPr>
      <w:r w:rsidRPr="00FE463F">
        <w:rPr>
          <w:noProof/>
          <w:color w:val="0000FF"/>
          <w:u w:val="single"/>
        </w:rPr>
        <w:lastRenderedPageBreak/>
        <w:fldChar w:fldCharType="begin"/>
      </w:r>
      <w:r w:rsidRPr="00FE463F">
        <w:rPr>
          <w:noProof/>
          <w:color w:val="0000FF"/>
          <w:u w:val="single"/>
        </w:rPr>
        <w:instrText xml:space="preserve"> REF _Ref389649992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222</w:t>
      </w:r>
      <w:r w:rsidRPr="00FE463F">
        <w:rPr>
          <w:noProof/>
          <w:color w:val="0000FF"/>
          <w:u w:val="single"/>
        </w:rPr>
        <w:fldChar w:fldCharType="end"/>
      </w:r>
      <w:r w:rsidR="00E86526" w:rsidRPr="00FE463F">
        <w:rPr>
          <w:noProof/>
        </w:rPr>
        <w:t xml:space="preserve"> illustrates the various page links:</w:t>
      </w:r>
    </w:p>
    <w:p w14:paraId="6B9FD891" w14:textId="506F20CD" w:rsidR="00047D8C" w:rsidRPr="00FE463F" w:rsidRDefault="00047D8C" w:rsidP="00C032CF">
      <w:pPr>
        <w:pStyle w:val="Caption"/>
        <w:rPr>
          <w:noProof/>
        </w:rPr>
      </w:pPr>
      <w:bookmarkStart w:id="848" w:name="_Ref389649992"/>
      <w:bookmarkStart w:id="849" w:name="_Toc48037476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222</w:t>
      </w:r>
      <w:r w:rsidR="00146ED6" w:rsidRPr="00FE463F">
        <w:rPr>
          <w:noProof/>
        </w:rPr>
        <w:fldChar w:fldCharType="end"/>
      </w:r>
      <w:bookmarkEnd w:id="848"/>
      <w:r w:rsidR="00E87492">
        <w:rPr>
          <w:noProof/>
        </w:rPr>
        <w:t>:</w:t>
      </w:r>
      <w:r w:rsidR="0074319A">
        <w:rPr>
          <w:noProof/>
        </w:rPr>
        <w:t xml:space="preserve"> </w:t>
      </w:r>
      <w:r w:rsidR="0074319A" w:rsidRPr="00FE463F">
        <w:rPr>
          <w:noProof/>
        </w:rPr>
        <w:t>ScreenMan Forms</w:t>
      </w:r>
      <w:r w:rsidR="0074319A">
        <w:rPr>
          <w:noProof/>
        </w:rPr>
        <w:t>—DDSSTACK Variable: Sample Page L</w:t>
      </w:r>
      <w:r w:rsidRPr="00FE463F">
        <w:rPr>
          <w:noProof/>
        </w:rPr>
        <w:t>inks</w:t>
      </w:r>
      <w:bookmarkEnd w:id="849"/>
    </w:p>
    <w:p w14:paraId="6B9FD892" w14:textId="77777777" w:rsidR="00E86526" w:rsidRPr="00FE463F" w:rsidRDefault="002F0AF3" w:rsidP="00127E00">
      <w:pPr>
        <w:pStyle w:val="GraphicInsert"/>
        <w:rPr>
          <w:noProof/>
        </w:rPr>
      </w:pPr>
      <w:r>
        <w:rPr>
          <w:noProof/>
          <w:lang w:eastAsia="en-US"/>
        </w:rPr>
        <w:drawing>
          <wp:inline distT="0" distB="0" distL="0" distR="0" wp14:anchorId="6B9FFB04" wp14:editId="6B9FFB05">
            <wp:extent cx="4438650" cy="4572000"/>
            <wp:effectExtent l="0" t="0" r="0" b="0"/>
            <wp:docPr id="272" name="Picture 272" descr="DDSSTACK variable—Sample page links&#10;&#10;---------------------------&#10;&#10;Page 1:&#10;&#10;Select MULTIPLE:&#10;&#10;Subpage Link connects to:&#10;&#10;Page 1.1&#10;&#10;Field A:&#10;&#10;---------------------------&#10;&#10;Page 2:&#10;&#10;Field B:&#10;&#10;Page 2.1&#10;&#10;Parent Field connects Page 2.1 to  Field B&#10;&#10;---------------------------&#10;&#10;Page 3:&#10;&#10;Field C:&#10;&#10;Page 3.1&#10;&#10;DDSTACK=&quot;Page 3.1&quot; connects Field C to Page 3.1&#10;&#10;---------------------------&#10;&#10;Page 1 and Page 2 connected via Next Page&#10;&#10;Page 2 and Page 1 connected via Prev Page&#10;&#10;Page 1 and Page 3 connected via DDSBR=&quot;^^Page 3&qu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DDSSTACK variable—Sample page links&#10;&#10;---------------------------&#10;&#10;Page 1:&#10;&#10;Select MULTIPLE:&#10;&#10;Subpage Link connects to:&#10;&#10;Page 1.1&#10;&#10;Field A:&#10;&#10;---------------------------&#10;&#10;Page 2:&#10;&#10;Field B:&#10;&#10;Page 2.1&#10;&#10;Parent Field connects Page 2.1 to  Field B&#10;&#10;---------------------------&#10;&#10;Page 3:&#10;&#10;Field C:&#10;&#10;Page 3.1&#10;&#10;DDSTACK=&quot;Page 3.1&quot; connects Field C to Page 3.1&#10;&#10;---------------------------&#10;&#10;Page 1 and Page 2 connected via Next Page&#10;&#10;Page 2 and Page 1 connected via Prev Page&#10;&#10;Page 1 and Page 3 connected via DDSBR=&quot;^^Page 3&quot;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38650" cy="4572000"/>
                    </a:xfrm>
                    <a:prstGeom prst="rect">
                      <a:avLst/>
                    </a:prstGeom>
                    <a:noFill/>
                    <a:ln>
                      <a:noFill/>
                    </a:ln>
                  </pic:spPr>
                </pic:pic>
              </a:graphicData>
            </a:graphic>
          </wp:inline>
        </w:drawing>
      </w:r>
    </w:p>
    <w:p w14:paraId="6B9FD893" w14:textId="77777777" w:rsidR="00E86526" w:rsidRPr="00FE463F" w:rsidRDefault="00E86526" w:rsidP="00791D0A">
      <w:pPr>
        <w:pStyle w:val="BodyText6"/>
        <w:rPr>
          <w:noProof/>
        </w:rPr>
      </w:pPr>
    </w:p>
    <w:p w14:paraId="6B9FD894" w14:textId="77777777" w:rsidR="00E86526" w:rsidRPr="00FE463F" w:rsidRDefault="00E86526" w:rsidP="00CD7D5F">
      <w:pPr>
        <w:pStyle w:val="Heading2"/>
      </w:pPr>
      <w:bookmarkStart w:id="850" w:name="_Toc480374303"/>
      <w:r w:rsidRPr="00FE463F">
        <w:t>Features</w:t>
      </w:r>
      <w:bookmarkEnd w:id="850"/>
    </w:p>
    <w:p w14:paraId="6B9FD895" w14:textId="77777777" w:rsidR="00E86526" w:rsidRPr="00FE463F" w:rsidRDefault="00E86526" w:rsidP="0074437A">
      <w:pPr>
        <w:pStyle w:val="Heading3"/>
        <w:rPr>
          <w:noProof/>
        </w:rPr>
      </w:pPr>
      <w:bookmarkStart w:id="851" w:name="_Ref389036644"/>
      <w:bookmarkStart w:id="852" w:name="_Toc480374304"/>
      <w:r w:rsidRPr="00FE463F">
        <w:rPr>
          <w:noProof/>
        </w:rPr>
        <w:t>Displaying Multiples in Repeating Blocks</w:t>
      </w:r>
      <w:bookmarkEnd w:id="851"/>
      <w:bookmarkEnd w:id="852"/>
    </w:p>
    <w:p w14:paraId="6B9FD896" w14:textId="1316CB5B" w:rsidR="003C718F" w:rsidRPr="00FE463F" w:rsidRDefault="00791D0A" w:rsidP="00CA5B1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ScreenMan:Forms:Features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Features:ScreenMan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ScreenMan:Forms:Displaying Multiples in Repeating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Displaying Multiples in Repeating Blocks:ScreenMan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You can display more than one subrecord in a </w:t>
      </w:r>
      <w:r w:rsidR="008813DD">
        <w:t>M</w:t>
      </w:r>
      <w:r w:rsidR="00E86526" w:rsidRPr="00FE463F">
        <w:rPr>
          <w:noProof/>
        </w:rPr>
        <w:t>ultipl</w:t>
      </w:r>
      <w:r w:rsidR="003C718F" w:rsidRPr="00FE463F">
        <w:rPr>
          <w:noProof/>
        </w:rPr>
        <w:t>e simultaneously on the screen.</w:t>
      </w:r>
    </w:p>
    <w:p w14:paraId="6B9FD897" w14:textId="77777777" w:rsidR="00D42D1B" w:rsidRPr="00FE463F" w:rsidRDefault="002F0AF3" w:rsidP="00CA5B10">
      <w:pPr>
        <w:pStyle w:val="Note"/>
        <w:keepNext/>
        <w:keepLines/>
        <w:rPr>
          <w:noProof/>
        </w:rPr>
      </w:pPr>
      <w:r>
        <w:rPr>
          <w:noProof/>
        </w:rPr>
        <w:drawing>
          <wp:inline distT="0" distB="0" distL="0" distR="0" wp14:anchorId="6B9FFB06" wp14:editId="6B9FFB07">
            <wp:extent cx="285750" cy="285750"/>
            <wp:effectExtent l="0" t="0" r="0" b="0"/>
            <wp:docPr id="273" name="Picture 2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rPr>
        <w:t>Multiples</w:t>
      </w:r>
      <w:r w:rsidR="00084217" w:rsidRPr="00FE463F">
        <w:rPr>
          <w:noProof/>
        </w:rPr>
        <w:t>”</w:t>
      </w:r>
      <w:r w:rsidR="00D42D1B" w:rsidRPr="00FE463F">
        <w:rPr>
          <w:noProof/>
        </w:rPr>
        <w:t xml:space="preserve"> section in the </w:t>
      </w:r>
      <w:r w:rsidR="00D42D1B" w:rsidRPr="00FE463F">
        <w:rPr>
          <w:i/>
          <w:iCs/>
          <w:noProof/>
        </w:rPr>
        <w:t xml:space="preserve">VA FileMan </w:t>
      </w:r>
      <w:r w:rsidR="00D14620" w:rsidRPr="00FE463F">
        <w:rPr>
          <w:i/>
          <w:iCs/>
          <w:noProof/>
        </w:rPr>
        <w:t>User Manual</w:t>
      </w:r>
      <w:r w:rsidR="00D42D1B" w:rsidRPr="00FE463F">
        <w:rPr>
          <w:noProof/>
        </w:rPr>
        <w:t>.</w:t>
      </w:r>
    </w:p>
    <w:p w14:paraId="6B9FD898" w14:textId="4D68C255" w:rsidR="00E86526" w:rsidRPr="00FE463F" w:rsidRDefault="00E86526" w:rsidP="00C032CF">
      <w:pPr>
        <w:pStyle w:val="BodyText"/>
        <w:keepNext/>
        <w:keepLines/>
        <w:rPr>
          <w:noProof/>
        </w:rPr>
      </w:pPr>
      <w:r w:rsidRPr="00FE463F">
        <w:rPr>
          <w:noProof/>
        </w:rPr>
        <w:t xml:space="preserve">You do this by defining a </w:t>
      </w:r>
      <w:r w:rsidRPr="00FE463F">
        <w:rPr>
          <w:b/>
          <w:bCs/>
          <w:noProof/>
        </w:rPr>
        <w:t>repeating block</w:t>
      </w:r>
      <w:r w:rsidRPr="00FE463F">
        <w:rPr>
          <w:noProof/>
        </w:rPr>
        <w:t xml:space="preserve">, a block that has a Replication value greater 1. The Replication number defines the number of times the fields on the block appear on the screen. </w:t>
      </w:r>
      <w:r w:rsidR="00AC132D">
        <w:rPr>
          <w:noProof/>
        </w:rPr>
        <w:t>Fields can occupy multiple lines, and will be repeated together.</w:t>
      </w:r>
      <w:r w:rsidRPr="00FE463F">
        <w:rPr>
          <w:noProof/>
        </w:rPr>
        <w:t xml:space="preserve"> The DD Number of the block correspond</w:t>
      </w:r>
      <w:r w:rsidR="009C0A98" w:rsidRPr="00FE463F">
        <w:rPr>
          <w:noProof/>
        </w:rPr>
        <w:t>s to the subfile number of the M</w:t>
      </w:r>
      <w:r w:rsidRPr="00FE463F">
        <w:rPr>
          <w:noProof/>
        </w:rPr>
        <w:t>ultiple.</w:t>
      </w:r>
    </w:p>
    <w:p w14:paraId="6B9FD899" w14:textId="77777777" w:rsidR="00E86526" w:rsidRPr="00FE463F" w:rsidRDefault="00E86526" w:rsidP="00C032CF">
      <w:pPr>
        <w:pStyle w:val="BodyText"/>
        <w:rPr>
          <w:noProof/>
        </w:rPr>
      </w:pPr>
      <w:r w:rsidRPr="00FE463F">
        <w:rPr>
          <w:noProof/>
        </w:rPr>
        <w:t>You should reserve one column to the left of the repeating block for ScreenMan to display the plus sign (</w:t>
      </w:r>
      <w:r w:rsidRPr="00FE463F">
        <w:rPr>
          <w:b/>
          <w:noProof/>
        </w:rPr>
        <w:t>+</w:t>
      </w:r>
      <w:r w:rsidRPr="00FE463F">
        <w:rPr>
          <w:noProof/>
        </w:rPr>
        <w:t>) indicator before the first and last lines of the list.</w:t>
      </w:r>
    </w:p>
    <w:p w14:paraId="6B9FD89A" w14:textId="77777777" w:rsidR="00E86526" w:rsidRPr="00FE463F" w:rsidRDefault="00791D0A" w:rsidP="00C032CF">
      <w:pPr>
        <w:pStyle w:val="BodyText"/>
        <w:rPr>
          <w:noProof/>
        </w:rPr>
      </w:pPr>
      <w:r w:rsidRPr="00FE463F">
        <w:rPr>
          <w:noProof/>
          <w:color w:val="0000FF"/>
          <w:u w:val="single"/>
        </w:rPr>
        <w:fldChar w:fldCharType="begin"/>
      </w:r>
      <w:r w:rsidRPr="00FE463F">
        <w:rPr>
          <w:noProof/>
          <w:color w:val="0000FF"/>
          <w:u w:val="single"/>
        </w:rPr>
        <w:instrText xml:space="preserve"> REF _Ref342287346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223</w:t>
      </w:r>
      <w:r w:rsidRPr="00FE463F">
        <w:rPr>
          <w:noProof/>
          <w:color w:val="0000FF"/>
          <w:u w:val="single"/>
        </w:rPr>
        <w:fldChar w:fldCharType="end"/>
      </w:r>
      <w:r w:rsidR="004739F1" w:rsidRPr="00FE463F">
        <w:rPr>
          <w:noProof/>
        </w:rPr>
        <w:t xml:space="preserve"> shows two subfields of a M</w:t>
      </w:r>
      <w:r w:rsidR="00E86526" w:rsidRPr="00FE463F">
        <w:rPr>
          <w:noProof/>
        </w:rPr>
        <w:t>ultiple displayed in a repeating block:</w:t>
      </w:r>
    </w:p>
    <w:p w14:paraId="6B9FD89B" w14:textId="556AF174" w:rsidR="00E86526" w:rsidRPr="00FE463F" w:rsidRDefault="00047D8C" w:rsidP="004739F1">
      <w:pPr>
        <w:pStyle w:val="Caption"/>
        <w:rPr>
          <w:noProof/>
        </w:rPr>
      </w:pPr>
      <w:bookmarkStart w:id="853" w:name="_Ref342287346"/>
      <w:bookmarkStart w:id="854" w:name="_Toc480374763"/>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223</w:t>
      </w:r>
      <w:r w:rsidR="00146ED6" w:rsidRPr="00FE463F">
        <w:rPr>
          <w:noProof/>
        </w:rPr>
        <w:fldChar w:fldCharType="end"/>
      </w:r>
      <w:bookmarkEnd w:id="853"/>
      <w:r w:rsidR="00E87492">
        <w:rPr>
          <w:noProof/>
        </w:rPr>
        <w:t>:</w:t>
      </w:r>
      <w:r w:rsidRPr="00FE463F">
        <w:rPr>
          <w:noProof/>
        </w:rPr>
        <w:t xml:space="preserve"> </w:t>
      </w:r>
      <w:r w:rsidR="0074319A" w:rsidRPr="00FE463F">
        <w:rPr>
          <w:noProof/>
        </w:rPr>
        <w:t>ScreenMan Forms</w:t>
      </w:r>
      <w:r w:rsidR="0074319A">
        <w:rPr>
          <w:noProof/>
        </w:rPr>
        <w:t>—</w:t>
      </w:r>
      <w:r w:rsidRPr="00FE463F">
        <w:rPr>
          <w:noProof/>
        </w:rPr>
        <w:t xml:space="preserve">Sample </w:t>
      </w:r>
      <w:r w:rsidR="004757F2" w:rsidRPr="00FE463F">
        <w:rPr>
          <w:noProof/>
        </w:rPr>
        <w:t>of</w:t>
      </w:r>
      <w:r w:rsidR="007672B6">
        <w:rPr>
          <w:noProof/>
        </w:rPr>
        <w:t xml:space="preserve"> Two Subfields of a Multiple Displayed in a Repeating B</w:t>
      </w:r>
      <w:r w:rsidRPr="00FE463F">
        <w:rPr>
          <w:noProof/>
        </w:rPr>
        <w:t>lock</w:t>
      </w:r>
      <w:bookmarkEnd w:id="854"/>
    </w:p>
    <w:p w14:paraId="6B9FD89C" w14:textId="77777777" w:rsidR="00CA5B10" w:rsidRPr="00FE463F" w:rsidRDefault="00CA5B10" w:rsidP="00CA5B10">
      <w:pPr>
        <w:pStyle w:val="Dialogue"/>
        <w:rPr>
          <w:noProof/>
        </w:rPr>
      </w:pPr>
      <w:r w:rsidRPr="00FE463F">
        <w:rPr>
          <w:noProof/>
        </w:rPr>
        <w:t>                                  </w:t>
      </w:r>
      <w:r w:rsidR="004739F1" w:rsidRPr="00FE463F">
        <w:rPr>
          <w:noProof/>
        </w:rPr>
        <w:t xml:space="preserve"> </w:t>
      </w:r>
      <w:r w:rsidRPr="00FE463F">
        <w:rPr>
          <w:noProof/>
        </w:rPr>
        <w:t>A TEST FORM</w:t>
      </w:r>
      <w:r w:rsidRPr="00FE463F">
        <w:rPr>
          <w:noProof/>
        </w:rPr>
        <w:br/>
        <w:t> </w:t>
      </w:r>
      <w:r w:rsidRPr="00FE463F">
        <w:rPr>
          <w:noProof/>
        </w:rPr>
        <w:br/>
        <w:t xml:space="preserve">        </w:t>
      </w:r>
      <w:r w:rsidRPr="00FE463F">
        <w:rPr>
          <w:noProof/>
          <w:u w:val="single"/>
        </w:rPr>
        <w:t>NAME</w:t>
      </w:r>
      <w:r w:rsidRPr="00FE463F">
        <w:rPr>
          <w:noProof/>
        </w:rPr>
        <w:t>: FMPATIENT,ONE</w:t>
      </w:r>
      <w:r w:rsidRPr="00FE463F">
        <w:rPr>
          <w:noProof/>
        </w:rPr>
        <w:br/>
        <w:t>        DATE: DEC 1, 1994</w:t>
      </w:r>
      <w:r w:rsidRPr="00FE463F">
        <w:rPr>
          <w:noProof/>
        </w:rPr>
        <w:br/>
        <w:t xml:space="preserve">           </w:t>
      </w:r>
      <w:r w:rsidRPr="00FE463F">
        <w:rPr>
          <w:noProof/>
        </w:rPr>
        <w:br/>
        <w:t> </w:t>
      </w:r>
      <w:r w:rsidRPr="00FE463F">
        <w:rPr>
          <w:noProof/>
        </w:rPr>
        <w:br/>
        <w:t> </w:t>
      </w:r>
      <w:r w:rsidRPr="00FE463F">
        <w:rPr>
          <w:noProof/>
        </w:rPr>
        <w:br/>
        <w:t>              NAME MULT 1               SET OF CODES</w:t>
      </w:r>
      <w:r w:rsidRPr="00FE463F">
        <w:rPr>
          <w:noProof/>
        </w:rPr>
        <w:br/>
        <w:t>              -----------               ------------</w:t>
      </w:r>
      <w:r w:rsidRPr="00FE463F">
        <w:rPr>
          <w:noProof/>
        </w:rPr>
        <w:br/>
        <w:t xml:space="preserve">             +SECOND SUBRECORD          FEBRUARY        </w:t>
      </w:r>
      <w:r w:rsidRPr="00FE463F">
        <w:rPr>
          <w:noProof/>
        </w:rPr>
        <w:br/>
        <w:t>              THIRD SUBRECORD           MARCH</w:t>
      </w:r>
      <w:r w:rsidRPr="00FE463F">
        <w:rPr>
          <w:noProof/>
        </w:rPr>
        <w:br/>
        <w:t>              FOURTH SUBRECORD          APRIL</w:t>
      </w:r>
      <w:r w:rsidRPr="00FE463F">
        <w:rPr>
          <w:noProof/>
        </w:rPr>
        <w:br/>
        <w:t>              FIFTH SUBRECORD           MAY</w:t>
      </w:r>
      <w:r w:rsidRPr="00FE463F">
        <w:rPr>
          <w:noProof/>
        </w:rPr>
        <w:br/>
        <w:t>             +SIXTH SUBRECORD           JUNE</w:t>
      </w:r>
      <w:r w:rsidRPr="00FE463F">
        <w:rPr>
          <w:noProof/>
        </w:rPr>
        <w:br/>
        <w:t xml:space="preserve">             </w:t>
      </w:r>
      <w:r w:rsidRPr="00FE463F">
        <w:rPr>
          <w:noProof/>
        </w:rPr>
        <w:br/>
        <w:t xml:space="preserve">             </w:t>
      </w:r>
      <w:r w:rsidRPr="00FE463F">
        <w:rPr>
          <w:noProof/>
        </w:rPr>
        <w:br/>
        <w:t> __________________________________________________________________________________</w:t>
      </w:r>
      <w:r w:rsidRPr="00FE463F">
        <w:rPr>
          <w:noProof/>
        </w:rPr>
        <w:br/>
        <w:t> Exit     Save     Refresh</w:t>
      </w:r>
      <w:r w:rsidRPr="00FE463F">
        <w:rPr>
          <w:noProof/>
        </w:rPr>
        <w:br/>
        <w:t> </w:t>
      </w:r>
      <w:r w:rsidRPr="00FE463F">
        <w:rPr>
          <w:noProof/>
        </w:rPr>
        <w:br/>
        <w:t xml:space="preserve"> Enter a command or </w:t>
      </w:r>
      <w:r w:rsidR="00084217" w:rsidRPr="00FE463F">
        <w:rPr>
          <w:noProof/>
        </w:rPr>
        <w:t>‘</w:t>
      </w:r>
      <w:r w:rsidRPr="00FE463F">
        <w:rPr>
          <w:noProof/>
        </w:rPr>
        <w:t>^</w:t>
      </w:r>
      <w:r w:rsidR="00084217" w:rsidRPr="00FE463F">
        <w:rPr>
          <w:noProof/>
        </w:rPr>
        <w:t>’</w:t>
      </w:r>
      <w:r w:rsidRPr="00FE463F">
        <w:rPr>
          <w:noProof/>
        </w:rPr>
        <w:t xml:space="preserve"> followed by a caption to jump to a specific field.</w:t>
      </w:r>
      <w:r w:rsidRPr="00FE463F">
        <w:rPr>
          <w:noProof/>
        </w:rPr>
        <w:br/>
        <w:t> </w:t>
      </w:r>
      <w:r w:rsidRPr="00FE463F">
        <w:rPr>
          <w:noProof/>
        </w:rPr>
        <w:br/>
        <w:t> </w:t>
      </w:r>
      <w:r w:rsidRPr="00FE463F">
        <w:rPr>
          <w:noProof/>
        </w:rPr>
        <w:br/>
        <w:t xml:space="preserve"> COMMAND:                                           Press H for help    </w:t>
      </w:r>
      <w:r w:rsidRPr="00FE463F">
        <w:rPr>
          <w:noProof/>
          <w:shd w:val="clear" w:color="auto" w:fill="000000"/>
        </w:rPr>
        <w:t>Insert</w:t>
      </w:r>
    </w:p>
    <w:p w14:paraId="6B9FD89D" w14:textId="77777777" w:rsidR="004739F1" w:rsidRPr="00FE463F" w:rsidRDefault="004739F1" w:rsidP="004739F1">
      <w:pPr>
        <w:pStyle w:val="BodyText6"/>
        <w:rPr>
          <w:noProof/>
        </w:rPr>
      </w:pPr>
    </w:p>
    <w:p w14:paraId="6B9FD89E" w14:textId="77777777" w:rsidR="00E86526" w:rsidRPr="00FE463F" w:rsidRDefault="00E86526" w:rsidP="00C032CF">
      <w:pPr>
        <w:pStyle w:val="BodyText"/>
        <w:rPr>
          <w:noProof/>
        </w:rPr>
      </w:pPr>
      <w:r w:rsidRPr="00FE463F">
        <w:rPr>
          <w:noProof/>
        </w:rPr>
        <w:t>The subfields are NAME MULT1 and SET OF CODES. The repeating block has a Replication value of 5; therefore, up to five subrecords can be displayed simultaneously. The coordinate of the repeating block corresponds to the position of the first line in the list.</w:t>
      </w:r>
    </w:p>
    <w:p w14:paraId="6B9FD89F" w14:textId="77777777" w:rsidR="00E86526" w:rsidRPr="00FE463F" w:rsidRDefault="00E86526" w:rsidP="00C032CF">
      <w:pPr>
        <w:pStyle w:val="BodyText"/>
        <w:rPr>
          <w:noProof/>
        </w:rPr>
      </w:pPr>
      <w:r w:rsidRPr="00FE463F">
        <w:rPr>
          <w:noProof/>
        </w:rPr>
        <w:t xml:space="preserve">The column headings are defined as caption-only fields on another block that is </w:t>
      </w:r>
      <w:r w:rsidRPr="00FE463F">
        <w:rPr>
          <w:i/>
          <w:noProof/>
        </w:rPr>
        <w:t>non</w:t>
      </w:r>
      <w:r w:rsidRPr="00FE463F">
        <w:rPr>
          <w:noProof/>
        </w:rPr>
        <w:t>-repeating.</w:t>
      </w:r>
    </w:p>
    <w:p w14:paraId="6B9FD8A0" w14:textId="77777777" w:rsidR="00E86526" w:rsidRPr="00FE463F" w:rsidRDefault="00E86526" w:rsidP="00C032CF">
      <w:pPr>
        <w:pStyle w:val="BodyText"/>
        <w:rPr>
          <w:noProof/>
        </w:rPr>
      </w:pPr>
      <w:r w:rsidRPr="00FE463F">
        <w:rPr>
          <w:noProof/>
        </w:rPr>
        <w:t>The last line in the scrolling list is blank. This is where the user can add a subrecord by entering a new name or jump to a particular entry in the list by entering the name of an existing subrecord. By default, this blank line is positioned in the same column as the first editable field in the repeating block.</w:t>
      </w:r>
    </w:p>
    <w:p w14:paraId="6B9FD8A1" w14:textId="77777777" w:rsidR="00E86526" w:rsidRPr="00FE463F" w:rsidRDefault="003C718F"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_Ref254167066 \h </w:instrText>
      </w:r>
      <w:r w:rsidR="00330B2E"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Table 70</w:t>
      </w:r>
      <w:r w:rsidRPr="00FE463F">
        <w:rPr>
          <w:noProof/>
          <w:color w:val="0000FF"/>
          <w:u w:val="single"/>
        </w:rPr>
        <w:fldChar w:fldCharType="end"/>
      </w:r>
      <w:r w:rsidR="00E86526" w:rsidRPr="00FE463F">
        <w:rPr>
          <w:noProof/>
        </w:rPr>
        <w:t xml:space="preserve"> </w:t>
      </w:r>
      <w:r w:rsidR="009C0A98" w:rsidRPr="00FE463F">
        <w:rPr>
          <w:noProof/>
        </w:rPr>
        <w:t xml:space="preserve">lists the variables that </w:t>
      </w:r>
      <w:r w:rsidR="008339DC" w:rsidRPr="00FE463F">
        <w:rPr>
          <w:noProof/>
        </w:rPr>
        <w:t>are available</w:t>
      </w:r>
      <w:r w:rsidR="00E86526" w:rsidRPr="00FE463F">
        <w:rPr>
          <w:noProof/>
        </w:rPr>
        <w:t xml:space="preserve"> in the pre- and post-actions of fields on the repeating block, as well as in the Executable Caption code</w:t>
      </w:r>
      <w:r w:rsidR="000605AE" w:rsidRPr="00FE463F">
        <w:rPr>
          <w:noProof/>
        </w:rPr>
        <w:fldChar w:fldCharType="begin"/>
      </w:r>
      <w:r w:rsidR="000605AE" w:rsidRPr="00FE463F">
        <w:rPr>
          <w:noProof/>
        </w:rPr>
        <w:instrText xml:space="preserve"> XE </w:instrText>
      </w:r>
      <w:r w:rsidR="00084217" w:rsidRPr="00FE463F">
        <w:rPr>
          <w:noProof/>
        </w:rPr>
        <w:instrText>“</w:instrText>
      </w:r>
      <w:r w:rsidR="000605AE" w:rsidRPr="00FE463F">
        <w:rPr>
          <w:noProof/>
        </w:rPr>
        <w:instrText>ScreenMan:Forms:Variables Available in Repeating Blocks</w:instrText>
      </w:r>
      <w:r w:rsidR="00084217" w:rsidRPr="00FE463F">
        <w:rPr>
          <w:noProof/>
        </w:rPr>
        <w:instrText>”</w:instrText>
      </w:r>
      <w:r w:rsidR="000605AE" w:rsidRPr="00FE463F">
        <w:rPr>
          <w:noProof/>
        </w:rPr>
        <w:instrText xml:space="preserve"> </w:instrText>
      </w:r>
      <w:r w:rsidR="000605AE" w:rsidRPr="00FE463F">
        <w:rPr>
          <w:noProof/>
        </w:rPr>
        <w:fldChar w:fldCharType="end"/>
      </w:r>
      <w:r w:rsidR="000605AE" w:rsidRPr="00FE463F">
        <w:rPr>
          <w:noProof/>
        </w:rPr>
        <w:fldChar w:fldCharType="begin"/>
      </w:r>
      <w:r w:rsidR="000605AE" w:rsidRPr="00FE463F">
        <w:rPr>
          <w:noProof/>
        </w:rPr>
        <w:instrText xml:space="preserve"> XE </w:instrText>
      </w:r>
      <w:r w:rsidR="00084217" w:rsidRPr="00FE463F">
        <w:rPr>
          <w:noProof/>
        </w:rPr>
        <w:instrText>“</w:instrText>
      </w:r>
      <w:r w:rsidR="000605AE" w:rsidRPr="00FE463F">
        <w:rPr>
          <w:noProof/>
        </w:rPr>
        <w:instrText>Variables Available in Repeating Blocks:ScreenMan Forms</w:instrText>
      </w:r>
      <w:r w:rsidR="00084217" w:rsidRPr="00FE463F">
        <w:rPr>
          <w:noProof/>
        </w:rPr>
        <w:instrText>”</w:instrText>
      </w:r>
      <w:r w:rsidR="000605AE" w:rsidRPr="00FE463F">
        <w:rPr>
          <w:noProof/>
        </w:rPr>
        <w:instrText xml:space="preserve"> </w:instrText>
      </w:r>
      <w:r w:rsidR="000605AE" w:rsidRPr="00FE463F">
        <w:rPr>
          <w:noProof/>
        </w:rPr>
        <w:fldChar w:fldCharType="end"/>
      </w:r>
      <w:r w:rsidR="00E86526" w:rsidRPr="00FE463F">
        <w:rPr>
          <w:noProof/>
        </w:rPr>
        <w:t>:</w:t>
      </w:r>
    </w:p>
    <w:p w14:paraId="6B9FD8A2" w14:textId="7A16654C" w:rsidR="000605AE" w:rsidRPr="00FE463F" w:rsidRDefault="000605AE" w:rsidP="000605AE">
      <w:pPr>
        <w:pStyle w:val="Caption"/>
        <w:rPr>
          <w:noProof/>
        </w:rPr>
      </w:pPr>
      <w:bookmarkStart w:id="855" w:name="_Ref254167066"/>
      <w:bookmarkStart w:id="856" w:name="_Toc48037500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70</w:t>
      </w:r>
      <w:r w:rsidR="00EE4207" w:rsidRPr="00FE463F">
        <w:rPr>
          <w:noProof/>
        </w:rPr>
        <w:fldChar w:fldCharType="end"/>
      </w:r>
      <w:bookmarkEnd w:id="855"/>
      <w:r w:rsidR="00405EF1">
        <w:rPr>
          <w:noProof/>
        </w:rPr>
        <w:t>:</w:t>
      </w:r>
      <w:r w:rsidRPr="00FE463F">
        <w:rPr>
          <w:noProof/>
        </w:rPr>
        <w:t xml:space="preserve"> </w:t>
      </w:r>
      <w:r w:rsidR="0074319A" w:rsidRPr="00FE463F">
        <w:rPr>
          <w:noProof/>
        </w:rPr>
        <w:t>ScreenMan Forms</w:t>
      </w:r>
      <w:r w:rsidR="0074319A">
        <w:rPr>
          <w:noProof/>
        </w:rPr>
        <w:t>—</w:t>
      </w:r>
      <w:r w:rsidRPr="00FE463F">
        <w:rPr>
          <w:noProof/>
        </w:rPr>
        <w:t>Variables Available in Repeating Blocks</w:t>
      </w:r>
      <w:bookmarkEnd w:id="856"/>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20"/>
      </w:tblGrid>
      <w:tr w:rsidR="000605AE" w:rsidRPr="00FE463F" w14:paraId="6B9FD8A5" w14:textId="77777777" w:rsidTr="00FA3284">
        <w:trPr>
          <w:tblHeader/>
        </w:trPr>
        <w:tc>
          <w:tcPr>
            <w:tcW w:w="4194" w:type="dxa"/>
            <w:shd w:val="pct12" w:color="auto" w:fill="auto"/>
          </w:tcPr>
          <w:p w14:paraId="6B9FD8A3" w14:textId="77777777" w:rsidR="000605AE" w:rsidRPr="00FE463F" w:rsidRDefault="000605AE" w:rsidP="00FA3284">
            <w:pPr>
              <w:pStyle w:val="TableHeading"/>
              <w:rPr>
                <w:noProof/>
              </w:rPr>
            </w:pPr>
            <w:bookmarkStart w:id="857" w:name="COL001_TBL033"/>
            <w:bookmarkEnd w:id="857"/>
            <w:r w:rsidRPr="00FE463F">
              <w:rPr>
                <w:noProof/>
              </w:rPr>
              <w:t>Local Variable</w:t>
            </w:r>
          </w:p>
        </w:tc>
        <w:tc>
          <w:tcPr>
            <w:tcW w:w="5220" w:type="dxa"/>
            <w:shd w:val="pct12" w:color="auto" w:fill="auto"/>
          </w:tcPr>
          <w:p w14:paraId="6B9FD8A4" w14:textId="77777777" w:rsidR="000605AE" w:rsidRPr="00FE463F" w:rsidRDefault="000605AE" w:rsidP="00FA3284">
            <w:pPr>
              <w:pStyle w:val="TableHeading"/>
              <w:rPr>
                <w:noProof/>
              </w:rPr>
            </w:pPr>
            <w:r w:rsidRPr="00FE463F">
              <w:rPr>
                <w:noProof/>
              </w:rPr>
              <w:t>Description</w:t>
            </w:r>
          </w:p>
        </w:tc>
      </w:tr>
      <w:tr w:rsidR="000605AE" w:rsidRPr="00FE463F" w14:paraId="6B9FD8A8" w14:textId="77777777" w:rsidTr="00FA3284">
        <w:tc>
          <w:tcPr>
            <w:tcW w:w="4194" w:type="dxa"/>
          </w:tcPr>
          <w:p w14:paraId="6B9FD8A6" w14:textId="77777777" w:rsidR="000605AE" w:rsidRPr="00FE463F" w:rsidRDefault="000605AE" w:rsidP="00FA3284">
            <w:pPr>
              <w:pStyle w:val="TableText"/>
              <w:keepNext/>
              <w:keepLines/>
              <w:rPr>
                <w:noProof/>
              </w:rPr>
            </w:pPr>
            <w:r w:rsidRPr="00FE463F">
              <w:rPr>
                <w:noProof/>
              </w:rPr>
              <w:t>DDSSN</w:t>
            </w:r>
          </w:p>
        </w:tc>
        <w:tc>
          <w:tcPr>
            <w:tcW w:w="5220" w:type="dxa"/>
          </w:tcPr>
          <w:p w14:paraId="6B9FD8A7" w14:textId="77777777" w:rsidR="000605AE" w:rsidRPr="00FE463F" w:rsidRDefault="000605AE" w:rsidP="000605AE">
            <w:pPr>
              <w:pStyle w:val="TableText"/>
              <w:rPr>
                <w:noProof/>
              </w:rPr>
            </w:pPr>
            <w:r w:rsidRPr="00FE463F">
              <w:rPr>
                <w:noProof/>
              </w:rPr>
              <w:t>The sequence number in the list of the current subrecord.</w:t>
            </w:r>
          </w:p>
        </w:tc>
      </w:tr>
      <w:tr w:rsidR="000605AE" w:rsidRPr="00FE463F" w14:paraId="6B9FD8AB" w14:textId="77777777" w:rsidTr="00FA3284">
        <w:tc>
          <w:tcPr>
            <w:tcW w:w="4194" w:type="dxa"/>
          </w:tcPr>
          <w:p w14:paraId="6B9FD8A9" w14:textId="77777777" w:rsidR="000605AE" w:rsidRPr="00FE463F" w:rsidRDefault="000605AE" w:rsidP="003C718F">
            <w:pPr>
              <w:pStyle w:val="TableText"/>
              <w:rPr>
                <w:noProof/>
              </w:rPr>
            </w:pPr>
            <w:r w:rsidRPr="00FE463F">
              <w:rPr>
                <w:noProof/>
              </w:rPr>
              <w:t>DDSLN</w:t>
            </w:r>
          </w:p>
        </w:tc>
        <w:tc>
          <w:tcPr>
            <w:tcW w:w="5220" w:type="dxa"/>
          </w:tcPr>
          <w:p w14:paraId="6B9FD8AA" w14:textId="77777777" w:rsidR="000605AE" w:rsidRPr="00FE463F" w:rsidRDefault="000605AE" w:rsidP="003C718F">
            <w:pPr>
              <w:pStyle w:val="TableText"/>
              <w:rPr>
                <w:noProof/>
              </w:rPr>
            </w:pPr>
            <w:r w:rsidRPr="00FE463F">
              <w:rPr>
                <w:noProof/>
              </w:rPr>
              <w:t>The line number in the repeating block on which the cursor is currently resting.</w:t>
            </w:r>
          </w:p>
        </w:tc>
      </w:tr>
    </w:tbl>
    <w:p w14:paraId="6B9FD8AC" w14:textId="77777777" w:rsidR="000605AE" w:rsidRPr="00FE463F" w:rsidRDefault="000605AE" w:rsidP="00791D0A">
      <w:pPr>
        <w:pStyle w:val="BodyText6"/>
        <w:rPr>
          <w:noProof/>
        </w:rPr>
      </w:pPr>
    </w:p>
    <w:p w14:paraId="6B9FD8AD" w14:textId="77777777" w:rsidR="003A7624" w:rsidRPr="00FE463F" w:rsidRDefault="000605AE" w:rsidP="003A7624">
      <w:pPr>
        <w:pStyle w:val="BodyText"/>
        <w:keepNext/>
        <w:keepLines/>
        <w:rPr>
          <w:noProof/>
        </w:rPr>
      </w:pPr>
      <w:r w:rsidRPr="00FE463F">
        <w:rPr>
          <w:noProof/>
        </w:rPr>
        <w:lastRenderedPageBreak/>
        <w:t xml:space="preserve">The </w:t>
      </w:r>
      <w:r w:rsidR="00BB31CB" w:rsidRPr="00FE463F">
        <w:rPr>
          <w:noProof/>
        </w:rPr>
        <w:t>block properties</w:t>
      </w:r>
      <w:r w:rsidR="00776A62" w:rsidRPr="00FE463F">
        <w:rPr>
          <w:noProof/>
        </w:rPr>
        <w:t xml:space="preserve"> in </w:t>
      </w:r>
      <w:r w:rsidR="003C718F" w:rsidRPr="00FE463F">
        <w:rPr>
          <w:noProof/>
          <w:color w:val="0000FF"/>
          <w:u w:val="single"/>
        </w:rPr>
        <w:fldChar w:fldCharType="begin"/>
      </w:r>
      <w:r w:rsidR="003C718F" w:rsidRPr="00FE463F">
        <w:rPr>
          <w:noProof/>
          <w:color w:val="0000FF"/>
          <w:u w:val="single"/>
        </w:rPr>
        <w:instrText xml:space="preserve"> REF _Ref254167067 \h </w:instrText>
      </w:r>
      <w:r w:rsidR="00791D0A" w:rsidRPr="00FE463F">
        <w:rPr>
          <w:noProof/>
          <w:color w:val="0000FF"/>
          <w:u w:val="single"/>
        </w:rPr>
        <w:instrText xml:space="preserve"> \* MERGEFORMAT </w:instrText>
      </w:r>
      <w:r w:rsidR="003C718F" w:rsidRPr="00FE463F">
        <w:rPr>
          <w:noProof/>
          <w:color w:val="0000FF"/>
          <w:u w:val="single"/>
        </w:rPr>
      </w:r>
      <w:r w:rsidR="003C718F" w:rsidRPr="00FE463F">
        <w:rPr>
          <w:noProof/>
          <w:color w:val="0000FF"/>
          <w:u w:val="single"/>
        </w:rPr>
        <w:fldChar w:fldCharType="separate"/>
      </w:r>
      <w:r w:rsidR="00F300F5" w:rsidRPr="00F300F5">
        <w:rPr>
          <w:noProof/>
          <w:color w:val="0000FF"/>
          <w:u w:val="single"/>
        </w:rPr>
        <w:t>Table 71</w:t>
      </w:r>
      <w:r w:rsidR="003C718F" w:rsidRPr="00FE463F">
        <w:rPr>
          <w:noProof/>
          <w:color w:val="0000FF"/>
          <w:u w:val="single"/>
        </w:rPr>
        <w:fldChar w:fldCharType="end"/>
      </w:r>
      <w:r w:rsidRPr="00FE463F">
        <w:rPr>
          <w:noProof/>
        </w:rPr>
        <w:t xml:space="preserve"> apply only to repeating blocks</w:t>
      </w:r>
      <w:r w:rsidR="003A7624" w:rsidRPr="00FE463F">
        <w:rPr>
          <w:noProof/>
        </w:rPr>
        <w:fldChar w:fldCharType="begin"/>
      </w:r>
      <w:r w:rsidR="003A7624" w:rsidRPr="00FE463F">
        <w:rPr>
          <w:noProof/>
        </w:rPr>
        <w:instrText xml:space="preserve"> XE </w:instrText>
      </w:r>
      <w:r w:rsidR="00084217" w:rsidRPr="00FE463F">
        <w:rPr>
          <w:noProof/>
        </w:rPr>
        <w:instrText>“</w:instrText>
      </w:r>
      <w:r w:rsidR="003A7624" w:rsidRPr="00FE463F">
        <w:rPr>
          <w:noProof/>
        </w:rPr>
        <w:instrText>ScreenMan Forms:Block Properties that Apply Only to Repeating Blocks</w:instrText>
      </w:r>
      <w:r w:rsidR="00084217" w:rsidRPr="00FE463F">
        <w:rPr>
          <w:noProof/>
        </w:rPr>
        <w:instrText>”</w:instrText>
      </w:r>
      <w:r w:rsidR="003A7624" w:rsidRPr="00FE463F">
        <w:rPr>
          <w:noProof/>
        </w:rPr>
        <w:instrText xml:space="preserve"> </w:instrText>
      </w:r>
      <w:r w:rsidR="003A7624" w:rsidRPr="00FE463F">
        <w:rPr>
          <w:noProof/>
        </w:rPr>
        <w:fldChar w:fldCharType="end"/>
      </w:r>
      <w:r w:rsidR="003A7624" w:rsidRPr="00FE463F">
        <w:rPr>
          <w:noProof/>
        </w:rPr>
        <w:fldChar w:fldCharType="begin"/>
      </w:r>
      <w:r w:rsidR="003A7624" w:rsidRPr="00FE463F">
        <w:rPr>
          <w:noProof/>
        </w:rPr>
        <w:instrText xml:space="preserve"> XE </w:instrText>
      </w:r>
      <w:r w:rsidR="00084217" w:rsidRPr="00FE463F">
        <w:rPr>
          <w:noProof/>
        </w:rPr>
        <w:instrText>“</w:instrText>
      </w:r>
      <w:r w:rsidR="009B234F" w:rsidRPr="00FE463F">
        <w:rPr>
          <w:noProof/>
        </w:rPr>
        <w:instrText>Block:Properties:ScreenMan Forms</w:instrText>
      </w:r>
      <w:r w:rsidR="003A7624" w:rsidRPr="00FE463F">
        <w:rPr>
          <w:noProof/>
        </w:rPr>
        <w:instrText>:Apply Only to Repeating Blocks</w:instrText>
      </w:r>
      <w:r w:rsidR="00084217" w:rsidRPr="00FE463F">
        <w:rPr>
          <w:noProof/>
        </w:rPr>
        <w:instrText>”</w:instrText>
      </w:r>
      <w:r w:rsidR="003A7624" w:rsidRPr="00FE463F">
        <w:rPr>
          <w:noProof/>
        </w:rPr>
        <w:instrText xml:space="preserve"> </w:instrText>
      </w:r>
      <w:r w:rsidR="003A7624" w:rsidRPr="00FE463F">
        <w:rPr>
          <w:noProof/>
        </w:rPr>
        <w:fldChar w:fldCharType="end"/>
      </w:r>
      <w:r w:rsidRPr="00FE463F">
        <w:rPr>
          <w:noProof/>
        </w:rPr>
        <w:t>:</w:t>
      </w:r>
    </w:p>
    <w:p w14:paraId="6B9FD8AE" w14:textId="1B013BB0" w:rsidR="003A7624" w:rsidRPr="00FE463F" w:rsidRDefault="003A7624" w:rsidP="003A7624">
      <w:pPr>
        <w:pStyle w:val="Caption"/>
        <w:rPr>
          <w:noProof/>
        </w:rPr>
      </w:pPr>
      <w:bookmarkStart w:id="858" w:name="_Ref254167067"/>
      <w:bookmarkStart w:id="859" w:name="_Toc48037500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71</w:t>
      </w:r>
      <w:r w:rsidR="00EE4207" w:rsidRPr="00FE463F">
        <w:rPr>
          <w:noProof/>
        </w:rPr>
        <w:fldChar w:fldCharType="end"/>
      </w:r>
      <w:bookmarkEnd w:id="858"/>
      <w:r w:rsidR="00405EF1">
        <w:rPr>
          <w:noProof/>
        </w:rPr>
        <w:t>:</w:t>
      </w:r>
      <w:r w:rsidRPr="00FE463F">
        <w:rPr>
          <w:noProof/>
        </w:rPr>
        <w:t xml:space="preserve"> </w:t>
      </w:r>
      <w:r w:rsidR="0074319A" w:rsidRPr="00FE463F">
        <w:rPr>
          <w:noProof/>
        </w:rPr>
        <w:t>ScreenMan Forms</w:t>
      </w:r>
      <w:r w:rsidR="0074319A">
        <w:rPr>
          <w:noProof/>
        </w:rPr>
        <w:t>—Block Properties that Apply only to Repeating B</w:t>
      </w:r>
      <w:r w:rsidRPr="00FE463F">
        <w:rPr>
          <w:noProof/>
        </w:rPr>
        <w:t>locks</w:t>
      </w:r>
      <w:bookmarkEnd w:id="859"/>
    </w:p>
    <w:tbl>
      <w:tblPr>
        <w:tblW w:w="9495" w:type="dxa"/>
        <w:tblInd w:w="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660"/>
      </w:tblGrid>
      <w:tr w:rsidR="003A7624" w:rsidRPr="00FE463F" w14:paraId="6B9FD8B1" w14:textId="77777777" w:rsidTr="003A7624">
        <w:trPr>
          <w:tblHeader/>
        </w:trPr>
        <w:tc>
          <w:tcPr>
            <w:tcW w:w="2835" w:type="dxa"/>
            <w:shd w:val="pct12" w:color="auto" w:fill="auto"/>
          </w:tcPr>
          <w:p w14:paraId="6B9FD8AF" w14:textId="77777777" w:rsidR="003A7624" w:rsidRPr="00FE463F" w:rsidRDefault="003A7624" w:rsidP="003A7624">
            <w:pPr>
              <w:pStyle w:val="TableHeading"/>
              <w:rPr>
                <w:noProof/>
              </w:rPr>
            </w:pPr>
            <w:bookmarkStart w:id="860" w:name="COL001_TBL034"/>
            <w:bookmarkEnd w:id="860"/>
            <w:r w:rsidRPr="00FE463F">
              <w:rPr>
                <w:noProof/>
              </w:rPr>
              <w:t>Repeating Block Property</w:t>
            </w:r>
          </w:p>
        </w:tc>
        <w:tc>
          <w:tcPr>
            <w:tcW w:w="6660" w:type="dxa"/>
            <w:shd w:val="pct12" w:color="auto" w:fill="auto"/>
          </w:tcPr>
          <w:p w14:paraId="6B9FD8B0" w14:textId="77777777" w:rsidR="003A7624" w:rsidRPr="00FE463F" w:rsidRDefault="003A7624" w:rsidP="003A7624">
            <w:pPr>
              <w:pStyle w:val="TableHeading"/>
              <w:rPr>
                <w:noProof/>
              </w:rPr>
            </w:pPr>
            <w:r w:rsidRPr="00FE463F">
              <w:rPr>
                <w:noProof/>
              </w:rPr>
              <w:t>Description</w:t>
            </w:r>
          </w:p>
        </w:tc>
      </w:tr>
      <w:tr w:rsidR="003A7624" w:rsidRPr="00FE463F" w14:paraId="6B9FD8B4" w14:textId="77777777" w:rsidTr="003A7624">
        <w:tc>
          <w:tcPr>
            <w:tcW w:w="2835" w:type="dxa"/>
          </w:tcPr>
          <w:p w14:paraId="6B9FD8B2" w14:textId="77777777" w:rsidR="003A7624" w:rsidRPr="00FE463F" w:rsidRDefault="003A7624" w:rsidP="003A7624">
            <w:pPr>
              <w:pStyle w:val="TableText"/>
              <w:keepNext/>
              <w:keepLines/>
              <w:rPr>
                <w:noProof/>
              </w:rPr>
            </w:pPr>
            <w:r w:rsidRPr="00FE463F">
              <w:rPr>
                <w:noProof/>
              </w:rPr>
              <w:t>Replication</w:t>
            </w:r>
          </w:p>
        </w:tc>
        <w:tc>
          <w:tcPr>
            <w:tcW w:w="6660" w:type="dxa"/>
          </w:tcPr>
          <w:p w14:paraId="6B9FD8B3" w14:textId="77777777" w:rsidR="003A7624" w:rsidRPr="00FE463F" w:rsidRDefault="003A7624" w:rsidP="003A7624">
            <w:pPr>
              <w:pStyle w:val="TableText"/>
              <w:keepNext/>
              <w:keepLines/>
              <w:rPr>
                <w:noProof/>
              </w:rPr>
            </w:pPr>
            <w:r w:rsidRPr="00FE463F">
              <w:rPr>
                <w:noProof/>
              </w:rPr>
              <w:t xml:space="preserve">The number of times the fields defined in this block should be replicated. This number </w:t>
            </w:r>
            <w:r w:rsidRPr="00FE463F">
              <w:rPr>
                <w:i/>
                <w:noProof/>
              </w:rPr>
              <w:t>must</w:t>
            </w:r>
            <w:r w:rsidRPr="00FE463F">
              <w:rPr>
                <w:noProof/>
              </w:rPr>
              <w:t xml:space="preserve"> be greater than 1.</w:t>
            </w:r>
          </w:p>
        </w:tc>
      </w:tr>
      <w:tr w:rsidR="003A7624" w:rsidRPr="00FE463F" w14:paraId="6B9FD8B7" w14:textId="77777777" w:rsidTr="003A7624">
        <w:tc>
          <w:tcPr>
            <w:tcW w:w="2835" w:type="dxa"/>
          </w:tcPr>
          <w:p w14:paraId="6B9FD8B5" w14:textId="77777777" w:rsidR="003A7624" w:rsidRPr="00FE463F" w:rsidRDefault="003A7624" w:rsidP="003A7624">
            <w:pPr>
              <w:pStyle w:val="TableText"/>
              <w:keepNext/>
              <w:keepLines/>
              <w:rPr>
                <w:noProof/>
              </w:rPr>
            </w:pPr>
            <w:r w:rsidRPr="00FE463F">
              <w:rPr>
                <w:noProof/>
              </w:rPr>
              <w:t>Index</w:t>
            </w:r>
          </w:p>
        </w:tc>
        <w:tc>
          <w:tcPr>
            <w:tcW w:w="6660" w:type="dxa"/>
          </w:tcPr>
          <w:p w14:paraId="6B9FD8B6" w14:textId="252658D2" w:rsidR="003A7624" w:rsidRPr="00FE463F" w:rsidRDefault="003A7624" w:rsidP="00776A62">
            <w:pPr>
              <w:pStyle w:val="TableText"/>
              <w:keepNext/>
              <w:keepLines/>
              <w:rPr>
                <w:noProof/>
              </w:rPr>
            </w:pPr>
            <w:r w:rsidRPr="00FE463F">
              <w:rPr>
                <w:noProof/>
              </w:rPr>
              <w:t>(Optional)</w:t>
            </w:r>
            <w:r w:rsidR="00776A62" w:rsidRPr="00FE463F">
              <w:rPr>
                <w:noProof/>
              </w:rPr>
              <w:t xml:space="preserve"> </w:t>
            </w:r>
            <w:r w:rsidRPr="00FE463F">
              <w:rPr>
                <w:noProof/>
              </w:rPr>
              <w:t xml:space="preserve">The name of the index that should be used to pick up the subrecords in the </w:t>
            </w:r>
            <w:r w:rsidR="008813DD">
              <w:t>M</w:t>
            </w:r>
            <w:r w:rsidRPr="00FE463F">
              <w:rPr>
                <w:noProof/>
              </w:rPr>
              <w:t xml:space="preserve">ultiple. The subrecords will initially be sorted in the order defined by this index. </w:t>
            </w:r>
            <w:r w:rsidR="00776A62" w:rsidRPr="00FE463F">
              <w:rPr>
                <w:noProof/>
              </w:rPr>
              <w:t xml:space="preserve">The default Index is </w:t>
            </w:r>
            <w:r w:rsidR="00776A62" w:rsidRPr="00FE463F">
              <w:rPr>
                <w:b/>
                <w:noProof/>
              </w:rPr>
              <w:t>B</w:t>
            </w:r>
            <w:r w:rsidR="00776A62" w:rsidRPr="00FE463F">
              <w:rPr>
                <w:noProof/>
              </w:rPr>
              <w:t>. If the M</w:t>
            </w:r>
            <w:r w:rsidRPr="00FE463F">
              <w:rPr>
                <w:noProof/>
              </w:rPr>
              <w:t xml:space="preserve">ultiple has no </w:t>
            </w:r>
            <w:r w:rsidRPr="00FE463F">
              <w:rPr>
                <w:b/>
                <w:noProof/>
              </w:rPr>
              <w:t>B</w:t>
            </w:r>
            <w:r w:rsidRPr="00FE463F">
              <w:rPr>
                <w:noProof/>
              </w:rPr>
              <w:t xml:space="preserve"> index, or to display the subentries in record number order, enter !IEN.</w:t>
            </w:r>
          </w:p>
        </w:tc>
      </w:tr>
      <w:tr w:rsidR="003A7624" w:rsidRPr="00FE463F" w14:paraId="6B9FD8BE" w14:textId="77777777" w:rsidTr="003A7624">
        <w:tc>
          <w:tcPr>
            <w:tcW w:w="2835" w:type="dxa"/>
          </w:tcPr>
          <w:p w14:paraId="6B9FD8B8" w14:textId="77777777" w:rsidR="003A7624" w:rsidRPr="00FE463F" w:rsidRDefault="003A7624" w:rsidP="003A7624">
            <w:pPr>
              <w:pStyle w:val="TableText"/>
              <w:keepNext/>
              <w:keepLines/>
              <w:rPr>
                <w:noProof/>
              </w:rPr>
            </w:pPr>
            <w:r w:rsidRPr="00FE463F">
              <w:rPr>
                <w:noProof/>
              </w:rPr>
              <w:t>Initial Position</w:t>
            </w:r>
          </w:p>
        </w:tc>
        <w:tc>
          <w:tcPr>
            <w:tcW w:w="6660" w:type="dxa"/>
          </w:tcPr>
          <w:p w14:paraId="6B9FD8B9" w14:textId="77777777" w:rsidR="00FA2887" w:rsidRPr="00FE463F" w:rsidRDefault="003A7624" w:rsidP="003A7624">
            <w:pPr>
              <w:pStyle w:val="TableText"/>
              <w:keepNext/>
              <w:keepLines/>
              <w:rPr>
                <w:noProof/>
              </w:rPr>
            </w:pPr>
            <w:r w:rsidRPr="00FE463F">
              <w:rPr>
                <w:noProof/>
              </w:rPr>
              <w:t>(Optional)</w:t>
            </w:r>
            <w:r w:rsidR="00776A62" w:rsidRPr="00FE463F">
              <w:rPr>
                <w:noProof/>
              </w:rPr>
              <w:t xml:space="preserve"> </w:t>
            </w:r>
            <w:r w:rsidRPr="00FE463F">
              <w:rPr>
                <w:noProof/>
              </w:rPr>
              <w:t>This is where the cursor should rest when the user first navigates to the repea</w:t>
            </w:r>
            <w:r w:rsidR="00FA2887" w:rsidRPr="00FE463F">
              <w:rPr>
                <w:noProof/>
              </w:rPr>
              <w:t>ting block. Possible values are:</w:t>
            </w:r>
          </w:p>
          <w:p w14:paraId="6B9FD8BA" w14:textId="77777777" w:rsidR="00FA2887" w:rsidRPr="00FE463F" w:rsidRDefault="00FA2887" w:rsidP="00FA2887">
            <w:pPr>
              <w:pStyle w:val="TableListBullet"/>
              <w:rPr>
                <w:noProof/>
              </w:rPr>
            </w:pPr>
            <w:r w:rsidRPr="00FE463F">
              <w:rPr>
                <w:noProof/>
              </w:rPr>
              <w:t>FIRST</w:t>
            </w:r>
          </w:p>
          <w:p w14:paraId="6B9FD8BB" w14:textId="77777777" w:rsidR="00FA2887" w:rsidRPr="00FE463F" w:rsidRDefault="003A7624" w:rsidP="00FA2887">
            <w:pPr>
              <w:pStyle w:val="TableListBullet"/>
              <w:rPr>
                <w:noProof/>
              </w:rPr>
            </w:pPr>
            <w:r w:rsidRPr="00FE463F">
              <w:rPr>
                <w:noProof/>
              </w:rPr>
              <w:t>LAST</w:t>
            </w:r>
          </w:p>
          <w:p w14:paraId="6B9FD8BC" w14:textId="77777777" w:rsidR="00FA2887" w:rsidRPr="00FE463F" w:rsidRDefault="003A7624" w:rsidP="00FA2887">
            <w:pPr>
              <w:pStyle w:val="TableListBullet"/>
              <w:rPr>
                <w:noProof/>
              </w:rPr>
            </w:pPr>
            <w:r w:rsidRPr="00FE463F">
              <w:rPr>
                <w:noProof/>
              </w:rPr>
              <w:t>NEW</w:t>
            </w:r>
            <w:r w:rsidR="00FA2887" w:rsidRPr="00FE463F">
              <w:rPr>
                <w:noProof/>
              </w:rPr>
              <w:t>—W</w:t>
            </w:r>
            <w:r w:rsidRPr="00FE463F">
              <w:rPr>
                <w:noProof/>
              </w:rPr>
              <w:t>here NEW indicates that the cursor should initially rest on the bla</w:t>
            </w:r>
            <w:r w:rsidR="00FA2887" w:rsidRPr="00FE463F">
              <w:rPr>
                <w:noProof/>
              </w:rPr>
              <w:t>nk line at the end of the list.</w:t>
            </w:r>
          </w:p>
          <w:p w14:paraId="6B9FD8BD" w14:textId="77777777" w:rsidR="003A7624" w:rsidRPr="00FE463F" w:rsidRDefault="003A7624" w:rsidP="00FA2887">
            <w:pPr>
              <w:pStyle w:val="TableText"/>
              <w:keepNext/>
              <w:keepLines/>
              <w:rPr>
                <w:noProof/>
              </w:rPr>
            </w:pPr>
            <w:r w:rsidRPr="00FE463F">
              <w:rPr>
                <w:noProof/>
              </w:rPr>
              <w:t>The default Initial Position is FIRST.</w:t>
            </w:r>
          </w:p>
        </w:tc>
      </w:tr>
      <w:tr w:rsidR="003A7624" w:rsidRPr="00FE463F" w14:paraId="6B9FD8C1" w14:textId="77777777" w:rsidTr="003A7624">
        <w:tc>
          <w:tcPr>
            <w:tcW w:w="2835" w:type="dxa"/>
          </w:tcPr>
          <w:p w14:paraId="6B9FD8BF" w14:textId="77777777" w:rsidR="003A7624" w:rsidRPr="00FE463F" w:rsidRDefault="003A7624" w:rsidP="00791D0A">
            <w:pPr>
              <w:pStyle w:val="TableText"/>
              <w:rPr>
                <w:noProof/>
              </w:rPr>
            </w:pPr>
            <w:r w:rsidRPr="00FE463F">
              <w:rPr>
                <w:noProof/>
              </w:rPr>
              <w:t>Disallow LAYGO</w:t>
            </w:r>
          </w:p>
        </w:tc>
        <w:tc>
          <w:tcPr>
            <w:tcW w:w="6660" w:type="dxa"/>
          </w:tcPr>
          <w:p w14:paraId="6B9FD8C0" w14:textId="2B0123FF" w:rsidR="003A7624" w:rsidRPr="00FE463F" w:rsidRDefault="003A7624" w:rsidP="00791D0A">
            <w:pPr>
              <w:pStyle w:val="TableText"/>
              <w:rPr>
                <w:noProof/>
              </w:rPr>
            </w:pPr>
            <w:r w:rsidRPr="00FE463F">
              <w:rPr>
                <w:noProof/>
              </w:rPr>
              <w:t>(Optional)</w:t>
            </w:r>
            <w:r w:rsidR="00776A62" w:rsidRPr="00FE463F">
              <w:rPr>
                <w:noProof/>
              </w:rPr>
              <w:t xml:space="preserve"> </w:t>
            </w:r>
            <w:r w:rsidRPr="00FE463F">
              <w:rPr>
                <w:noProof/>
              </w:rPr>
              <w:t xml:space="preserve">If set to </w:t>
            </w:r>
            <w:r w:rsidRPr="00FE463F">
              <w:rPr>
                <w:b/>
                <w:noProof/>
              </w:rPr>
              <w:t>YES</w:t>
            </w:r>
            <w:r w:rsidRPr="00FE463F">
              <w:rPr>
                <w:noProof/>
              </w:rPr>
              <w:t xml:space="preserve">, this prohibits the user from entering new subrecords into the </w:t>
            </w:r>
            <w:r w:rsidR="008813DD">
              <w:t>M</w:t>
            </w:r>
            <w:r w:rsidRPr="00FE463F">
              <w:rPr>
                <w:noProof/>
              </w:rPr>
              <w:t>ultiple.</w:t>
            </w:r>
          </w:p>
        </w:tc>
      </w:tr>
      <w:tr w:rsidR="003A7624" w:rsidRPr="00FE463F" w14:paraId="6B9FD8C4" w14:textId="77777777" w:rsidTr="00791D0A">
        <w:trPr>
          <w:cantSplit/>
        </w:trPr>
        <w:tc>
          <w:tcPr>
            <w:tcW w:w="2835" w:type="dxa"/>
          </w:tcPr>
          <w:p w14:paraId="6B9FD8C2" w14:textId="77777777" w:rsidR="003A7624" w:rsidRPr="00FE463F" w:rsidRDefault="003A7624" w:rsidP="003A7624">
            <w:pPr>
              <w:pStyle w:val="TableText"/>
              <w:rPr>
                <w:noProof/>
              </w:rPr>
            </w:pPr>
            <w:r w:rsidRPr="00FE463F">
              <w:rPr>
                <w:noProof/>
              </w:rPr>
              <w:t>Field for Selection</w:t>
            </w:r>
          </w:p>
        </w:tc>
        <w:tc>
          <w:tcPr>
            <w:tcW w:w="6660" w:type="dxa"/>
          </w:tcPr>
          <w:p w14:paraId="6B9FD8C3" w14:textId="77777777" w:rsidR="003A7624" w:rsidRPr="00FE463F" w:rsidRDefault="003A7624" w:rsidP="003A7624">
            <w:pPr>
              <w:pStyle w:val="TableText"/>
              <w:rPr>
                <w:noProof/>
              </w:rPr>
            </w:pPr>
            <w:r w:rsidRPr="00FE463F">
              <w:rPr>
                <w:noProof/>
              </w:rPr>
              <w:t>(Optional)</w:t>
            </w:r>
            <w:r w:rsidR="00791D0A" w:rsidRPr="00FE463F">
              <w:rPr>
                <w:noProof/>
              </w:rPr>
              <w:t xml:space="preserve"> </w:t>
            </w:r>
            <w:r w:rsidRPr="00FE463F">
              <w:rPr>
                <w:noProof/>
              </w:rPr>
              <w:t>This is the field order of the field that defines the column position of the blank line at the end of the list. The default is the first editable field in the block. This is also the field before which ScreenMan prints the plus sign (</w:t>
            </w:r>
            <w:r w:rsidRPr="00FE463F">
              <w:rPr>
                <w:b/>
                <w:noProof/>
              </w:rPr>
              <w:t>+</w:t>
            </w:r>
            <w:r w:rsidRPr="00FE463F">
              <w:rPr>
                <w:noProof/>
              </w:rPr>
              <w:t>) to indicate there are more entries above or below the displayed list.</w:t>
            </w:r>
          </w:p>
        </w:tc>
      </w:tr>
    </w:tbl>
    <w:p w14:paraId="6B9FD8C5" w14:textId="77777777" w:rsidR="002A2570" w:rsidRPr="00FE463F" w:rsidRDefault="002A2570" w:rsidP="00791D0A">
      <w:pPr>
        <w:pStyle w:val="BodyText6"/>
        <w:rPr>
          <w:noProof/>
        </w:rPr>
      </w:pPr>
    </w:p>
    <w:p w14:paraId="6B9FD8C6" w14:textId="77777777" w:rsidR="00E86526" w:rsidRPr="00FE463F" w:rsidRDefault="00E86526" w:rsidP="0074437A">
      <w:pPr>
        <w:pStyle w:val="Heading3"/>
        <w:rPr>
          <w:noProof/>
        </w:rPr>
      </w:pPr>
      <w:bookmarkStart w:id="861" w:name="_Ref342291588"/>
      <w:bookmarkStart w:id="862" w:name="_Toc480374305"/>
      <w:r w:rsidRPr="00FE463F">
        <w:rPr>
          <w:noProof/>
        </w:rPr>
        <w:t>Form-Only Fields</w:t>
      </w:r>
      <w:bookmarkEnd w:id="861"/>
      <w:bookmarkEnd w:id="862"/>
    </w:p>
    <w:p w14:paraId="6B9FD8C7" w14:textId="77777777" w:rsidR="00E86526" w:rsidRPr="00FE463F" w:rsidRDefault="00791D0A" w:rsidP="003A762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ScreenMan:Forms:Form-Only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Form-Only Fields:ScreenMan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Form-only fields are fields that are defined only on the form. They allow you to request from the user data that is </w:t>
      </w:r>
      <w:r w:rsidR="00E86526" w:rsidRPr="00FE463F">
        <w:rPr>
          <w:i/>
          <w:noProof/>
        </w:rPr>
        <w:t>not</w:t>
      </w:r>
      <w:r w:rsidR="00E86526" w:rsidRPr="00FE463F">
        <w:rPr>
          <w:noProof/>
        </w:rPr>
        <w:t xml:space="preserve"> linked to a </w:t>
      </w:r>
      <w:r w:rsidR="00C9653C" w:rsidRPr="00FE463F">
        <w:rPr>
          <w:noProof/>
        </w:rPr>
        <w:t>VA FileMan</w:t>
      </w:r>
      <w:r w:rsidR="00E86526" w:rsidRPr="00FE463F">
        <w:rPr>
          <w:noProof/>
        </w:rPr>
        <w:t xml:space="preserve"> field. You might use a form-only field to control the flow of data input. For example, when the user presses the </w:t>
      </w:r>
      <w:r w:rsidR="00C922EB" w:rsidRPr="00FE463F">
        <w:rPr>
          <w:b/>
          <w:noProof/>
        </w:rPr>
        <w:t>Enter</w:t>
      </w:r>
      <w:r w:rsidR="00E86526" w:rsidRPr="00FE463F">
        <w:rPr>
          <w:noProof/>
        </w:rPr>
        <w:t xml:space="preserve"> key at a form-only field, you might branch to a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page (window) or branch only if the user enters a certain value. You might also use a form-only field to request data from the user, store the response in a local or global variable, and process the response after the user exits the form.</w:t>
      </w:r>
    </w:p>
    <w:p w14:paraId="6B9FD8C8" w14:textId="77777777" w:rsidR="00E86526" w:rsidRPr="00FE463F" w:rsidRDefault="00E86526" w:rsidP="00127E00">
      <w:pPr>
        <w:pStyle w:val="BodyText"/>
        <w:rPr>
          <w:noProof/>
        </w:rPr>
      </w:pPr>
      <w:r w:rsidRPr="00FE463F">
        <w:rPr>
          <w:noProof/>
        </w:rPr>
        <w:t xml:space="preserve">When you define a form-only field, you specify parameters that look like the VA FileMan Reader (^DIR) parameters. In addition, you can define Save Code, code that is executed when the user issues the </w:t>
      </w:r>
      <w:r w:rsidRPr="00FE463F">
        <w:rPr>
          <w:b/>
          <w:noProof/>
        </w:rPr>
        <w:t>Save</w:t>
      </w:r>
      <w:r w:rsidRPr="00FE463F">
        <w:rPr>
          <w:noProof/>
        </w:rPr>
        <w:t xml:space="preserve"> command. You might use the Save Code to store the value entered by the user in local or global variables.</w:t>
      </w:r>
    </w:p>
    <w:p w14:paraId="6B9FD8C9" w14:textId="77777777" w:rsidR="006E425E" w:rsidRPr="00FE463F" w:rsidRDefault="00026DB1"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_Ref254163110 \h </w:instrText>
      </w:r>
      <w:r w:rsidR="00791D0A"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Table 72</w:t>
      </w:r>
      <w:r w:rsidRPr="00FE463F">
        <w:rPr>
          <w:noProof/>
          <w:color w:val="0000FF"/>
          <w:u w:val="single"/>
        </w:rPr>
        <w:fldChar w:fldCharType="end"/>
      </w:r>
      <w:r w:rsidR="00E86526" w:rsidRPr="00FE463F">
        <w:rPr>
          <w:noProof/>
        </w:rPr>
        <w:t xml:space="preserve"> describes the field properties that pertain only to Form Only fields</w:t>
      </w:r>
      <w:r w:rsidR="006E425E" w:rsidRPr="00FE463F">
        <w:rPr>
          <w:noProof/>
        </w:rPr>
        <w:fldChar w:fldCharType="begin"/>
      </w:r>
      <w:r w:rsidR="006E425E" w:rsidRPr="00FE463F">
        <w:rPr>
          <w:noProof/>
        </w:rPr>
        <w:instrText xml:space="preserve"> XE </w:instrText>
      </w:r>
      <w:r w:rsidR="00084217" w:rsidRPr="00FE463F">
        <w:rPr>
          <w:noProof/>
        </w:rPr>
        <w:instrText>“</w:instrText>
      </w:r>
      <w:r w:rsidR="006E425E" w:rsidRPr="00FE463F">
        <w:rPr>
          <w:noProof/>
        </w:rPr>
        <w:instrText>ScreenMan:Forms:Properties of Form-Only Fields</w:instrText>
      </w:r>
      <w:r w:rsidR="00084217" w:rsidRPr="00FE463F">
        <w:rPr>
          <w:noProof/>
        </w:rPr>
        <w:instrText>”</w:instrText>
      </w:r>
      <w:r w:rsidR="006E425E" w:rsidRPr="00FE463F">
        <w:rPr>
          <w:noProof/>
        </w:rPr>
        <w:instrText xml:space="preserve"> </w:instrText>
      </w:r>
      <w:r w:rsidR="006E425E" w:rsidRPr="00FE463F">
        <w:rPr>
          <w:noProof/>
        </w:rPr>
        <w:fldChar w:fldCharType="end"/>
      </w:r>
      <w:r w:rsidR="006E425E" w:rsidRPr="00FE463F">
        <w:rPr>
          <w:noProof/>
        </w:rPr>
        <w:fldChar w:fldCharType="begin"/>
      </w:r>
      <w:r w:rsidR="006E425E" w:rsidRPr="00FE463F">
        <w:rPr>
          <w:noProof/>
        </w:rPr>
        <w:instrText xml:space="preserve"> XE </w:instrText>
      </w:r>
      <w:r w:rsidR="00084217" w:rsidRPr="00FE463F">
        <w:rPr>
          <w:noProof/>
        </w:rPr>
        <w:instrText>“</w:instrText>
      </w:r>
      <w:r w:rsidR="006E425E" w:rsidRPr="00FE463F">
        <w:rPr>
          <w:noProof/>
        </w:rPr>
        <w:instrText>Properties of Form-Only Fields:ScreenMan Forms</w:instrText>
      </w:r>
      <w:r w:rsidR="00084217" w:rsidRPr="00FE463F">
        <w:rPr>
          <w:noProof/>
        </w:rPr>
        <w:instrText>”</w:instrText>
      </w:r>
      <w:r w:rsidR="006E425E" w:rsidRPr="00FE463F">
        <w:rPr>
          <w:noProof/>
        </w:rPr>
        <w:instrText xml:space="preserve"> </w:instrText>
      </w:r>
      <w:r w:rsidR="006E425E" w:rsidRPr="00FE463F">
        <w:rPr>
          <w:noProof/>
        </w:rPr>
        <w:fldChar w:fldCharType="end"/>
      </w:r>
      <w:r w:rsidR="006E425E" w:rsidRPr="00FE463F">
        <w:rPr>
          <w:noProof/>
        </w:rPr>
        <w:t>.</w:t>
      </w:r>
    </w:p>
    <w:p w14:paraId="6B9FD8CA" w14:textId="77777777" w:rsidR="00D42D1B" w:rsidRPr="00FE463F" w:rsidRDefault="002F0AF3" w:rsidP="00D42D1B">
      <w:pPr>
        <w:pStyle w:val="Note"/>
        <w:rPr>
          <w:noProof/>
        </w:rPr>
      </w:pPr>
      <w:r>
        <w:rPr>
          <w:noProof/>
        </w:rPr>
        <w:drawing>
          <wp:inline distT="0" distB="0" distL="0" distR="0" wp14:anchorId="6B9FFB08" wp14:editId="6B9FFB09">
            <wp:extent cx="285750" cy="285750"/>
            <wp:effectExtent l="0" t="0" r="0" b="0"/>
            <wp:docPr id="274" name="Picture 2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more detailed information about the Reader parameters, see the</w:t>
      </w:r>
      <w:r w:rsidR="00084217" w:rsidRPr="00FE463F">
        <w:rPr>
          <w:noProof/>
        </w:rPr>
        <w:t>”</w:t>
      </w:r>
      <w:r w:rsidR="00D42D1B" w:rsidRPr="00FE463F">
        <w:rPr>
          <w:noProof/>
        </w:rPr>
        <w:t xml:space="preserve"> </w:t>
      </w:r>
      <w:r w:rsidR="00D42D1B" w:rsidRPr="00FE463F">
        <w:rPr>
          <w:noProof/>
          <w:color w:val="0000FF"/>
          <w:u w:val="single"/>
        </w:rPr>
        <w:fldChar w:fldCharType="begin"/>
      </w:r>
      <w:r w:rsidR="00D42D1B" w:rsidRPr="00FE463F">
        <w:rPr>
          <w:noProof/>
          <w:color w:val="0000FF"/>
          <w:u w:val="single"/>
        </w:rPr>
        <w:instrText xml:space="preserve"> REF _Ref254162750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^DIR: Reader</w:t>
      </w:r>
      <w:r w:rsidR="00D42D1B" w:rsidRPr="00FE463F">
        <w:rPr>
          <w:noProof/>
          <w:color w:val="0000FF"/>
          <w:u w:val="single"/>
        </w:rPr>
        <w:fldChar w:fldCharType="end"/>
      </w:r>
      <w:r w:rsidR="000712FC" w:rsidRPr="00FE463F">
        <w:rPr>
          <w:noProof/>
        </w:rPr>
        <w:t>”</w:t>
      </w:r>
      <w:r w:rsidR="00D42D1B" w:rsidRPr="00FE463F">
        <w:rPr>
          <w:noProof/>
        </w:rPr>
        <w:t xml:space="preserve"> section in </w:t>
      </w:r>
      <w:r w:rsidR="001A2D16" w:rsidRPr="00FE463F">
        <w:rPr>
          <w:noProof/>
        </w:rPr>
        <w:t>the</w:t>
      </w:r>
      <w:r w:rsidR="00D42D1B" w:rsidRPr="00FE463F">
        <w:rPr>
          <w:noProof/>
        </w:rPr>
        <w:t xml:space="preserv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_Ref95100668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Classic VA FileMan API</w:t>
      </w:r>
      <w:r w:rsidR="00D42D1B" w:rsidRPr="00FE463F">
        <w:rPr>
          <w:noProof/>
          <w:color w:val="0000FF"/>
          <w:u w:val="single"/>
        </w:rPr>
        <w:fldChar w:fldCharType="end"/>
      </w:r>
      <w:r w:rsidR="000712FC" w:rsidRPr="00FE463F">
        <w:rPr>
          <w:noProof/>
        </w:rPr>
        <w:t>”</w:t>
      </w:r>
      <w:r w:rsidR="001A2D16" w:rsidRPr="00FE463F">
        <w:rPr>
          <w:noProof/>
        </w:rPr>
        <w:t xml:space="preserve"> section</w:t>
      </w:r>
      <w:r w:rsidR="00D42D1B" w:rsidRPr="00FE463F">
        <w:rPr>
          <w:noProof/>
        </w:rPr>
        <w:t>.</w:t>
      </w:r>
    </w:p>
    <w:p w14:paraId="6B9FD8CB" w14:textId="195B99A5" w:rsidR="006E425E" w:rsidRPr="00FE463F" w:rsidRDefault="006E425E" w:rsidP="006E425E">
      <w:pPr>
        <w:pStyle w:val="Caption"/>
        <w:rPr>
          <w:noProof/>
        </w:rPr>
      </w:pPr>
      <w:bookmarkStart w:id="863" w:name="_Ref254163110"/>
      <w:bookmarkStart w:id="864" w:name="_Toc480375002"/>
      <w:r w:rsidRPr="00FE463F">
        <w:rPr>
          <w:noProof/>
        </w:rPr>
        <w:lastRenderedPageBreak/>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72</w:t>
      </w:r>
      <w:r w:rsidR="00EE4207" w:rsidRPr="00FE463F">
        <w:rPr>
          <w:noProof/>
        </w:rPr>
        <w:fldChar w:fldCharType="end"/>
      </w:r>
      <w:bookmarkEnd w:id="863"/>
      <w:r w:rsidR="00405EF1">
        <w:rPr>
          <w:noProof/>
        </w:rPr>
        <w:t>:</w:t>
      </w:r>
      <w:r w:rsidRPr="00FE463F">
        <w:rPr>
          <w:noProof/>
        </w:rPr>
        <w:t xml:space="preserve"> </w:t>
      </w:r>
      <w:r w:rsidR="0074319A" w:rsidRPr="00FE463F">
        <w:rPr>
          <w:noProof/>
        </w:rPr>
        <w:t>ScreenMan Forms</w:t>
      </w:r>
      <w:r w:rsidR="0074319A">
        <w:rPr>
          <w:noProof/>
        </w:rPr>
        <w:t>—</w:t>
      </w:r>
      <w:r w:rsidRPr="00FE463F">
        <w:rPr>
          <w:noProof/>
        </w:rPr>
        <w:t>Properties of Form-Only Fields</w:t>
      </w:r>
      <w:bookmarkEnd w:id="864"/>
    </w:p>
    <w:tbl>
      <w:tblPr>
        <w:tblW w:w="9495" w:type="dxa"/>
        <w:tblInd w:w="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5"/>
        <w:gridCol w:w="6840"/>
      </w:tblGrid>
      <w:tr w:rsidR="006E425E" w:rsidRPr="00FE463F" w14:paraId="6B9FD8CE" w14:textId="77777777" w:rsidTr="00A41CCC">
        <w:trPr>
          <w:tblHeader/>
        </w:trPr>
        <w:tc>
          <w:tcPr>
            <w:tcW w:w="2655" w:type="dxa"/>
            <w:shd w:val="pct12" w:color="auto" w:fill="auto"/>
          </w:tcPr>
          <w:p w14:paraId="6B9FD8CC" w14:textId="77777777" w:rsidR="006E425E" w:rsidRPr="00FE463F" w:rsidRDefault="006E425E" w:rsidP="003A7624">
            <w:pPr>
              <w:pStyle w:val="TableHeading"/>
              <w:rPr>
                <w:noProof/>
              </w:rPr>
            </w:pPr>
            <w:bookmarkStart w:id="865" w:name="COL001_TBL035"/>
            <w:bookmarkEnd w:id="865"/>
            <w:r w:rsidRPr="00FE463F">
              <w:rPr>
                <w:noProof/>
              </w:rPr>
              <w:t>Form Only Field Property</w:t>
            </w:r>
          </w:p>
        </w:tc>
        <w:tc>
          <w:tcPr>
            <w:tcW w:w="6840" w:type="dxa"/>
            <w:shd w:val="pct12" w:color="auto" w:fill="auto"/>
          </w:tcPr>
          <w:p w14:paraId="6B9FD8CD" w14:textId="77777777" w:rsidR="006E425E" w:rsidRPr="00FE463F" w:rsidRDefault="006E425E" w:rsidP="003A7624">
            <w:pPr>
              <w:pStyle w:val="TableHeading"/>
              <w:rPr>
                <w:noProof/>
              </w:rPr>
            </w:pPr>
            <w:r w:rsidRPr="00FE463F">
              <w:rPr>
                <w:noProof/>
              </w:rPr>
              <w:t>Description</w:t>
            </w:r>
          </w:p>
        </w:tc>
      </w:tr>
      <w:tr w:rsidR="006E425E" w:rsidRPr="00FE463F" w14:paraId="6B9FD8D9" w14:textId="77777777" w:rsidTr="00A41CCC">
        <w:tc>
          <w:tcPr>
            <w:tcW w:w="2655" w:type="dxa"/>
          </w:tcPr>
          <w:p w14:paraId="6B9FD8CF" w14:textId="77777777" w:rsidR="006E425E" w:rsidRPr="00FE463F" w:rsidRDefault="006E425E" w:rsidP="003A7624">
            <w:pPr>
              <w:pStyle w:val="TableText"/>
              <w:keepNext/>
              <w:keepLines/>
              <w:rPr>
                <w:noProof/>
              </w:rPr>
            </w:pPr>
            <w:r w:rsidRPr="00FE463F">
              <w:rPr>
                <w:noProof/>
              </w:rPr>
              <w:t>Read Type</w:t>
            </w:r>
          </w:p>
        </w:tc>
        <w:tc>
          <w:tcPr>
            <w:tcW w:w="6840" w:type="dxa"/>
          </w:tcPr>
          <w:p w14:paraId="6B9FD8D0" w14:textId="77777777" w:rsidR="006E425E" w:rsidRPr="00FE463F" w:rsidRDefault="006E425E" w:rsidP="003A7624">
            <w:pPr>
              <w:pStyle w:val="TableText"/>
              <w:keepNext/>
              <w:keepLines/>
              <w:rPr>
                <w:noProof/>
              </w:rPr>
            </w:pPr>
            <w:r w:rsidRPr="00FE463F">
              <w:rPr>
                <w:noProof/>
              </w:rPr>
              <w:t>This property defines the type of the form-only field. Valid values are:</w:t>
            </w:r>
          </w:p>
          <w:p w14:paraId="6B9FD8D1" w14:textId="77777777" w:rsidR="006E425E" w:rsidRPr="00FE463F" w:rsidRDefault="006E425E" w:rsidP="003A7624">
            <w:pPr>
              <w:pStyle w:val="TableListBullet"/>
              <w:keepNext/>
              <w:keepLines/>
              <w:rPr>
                <w:noProof/>
              </w:rPr>
            </w:pPr>
            <w:r w:rsidRPr="00FE463F">
              <w:rPr>
                <w:noProof/>
              </w:rPr>
              <w:t>D = DATE</w:t>
            </w:r>
          </w:p>
          <w:p w14:paraId="6B9FD8D2" w14:textId="77777777" w:rsidR="006E425E" w:rsidRPr="00FE463F" w:rsidRDefault="006E425E" w:rsidP="003A7624">
            <w:pPr>
              <w:pStyle w:val="TableListBullet"/>
              <w:keepNext/>
              <w:keepLines/>
              <w:rPr>
                <w:noProof/>
              </w:rPr>
            </w:pPr>
            <w:r w:rsidRPr="00FE463F">
              <w:rPr>
                <w:noProof/>
              </w:rPr>
              <w:t>F = FREE TEXT</w:t>
            </w:r>
          </w:p>
          <w:p w14:paraId="6B9FD8D3" w14:textId="77777777" w:rsidR="006E425E" w:rsidRPr="00FE463F" w:rsidRDefault="006E425E" w:rsidP="003A7624">
            <w:pPr>
              <w:pStyle w:val="TableListBullet"/>
              <w:keepNext/>
              <w:keepLines/>
              <w:rPr>
                <w:noProof/>
              </w:rPr>
            </w:pPr>
            <w:r w:rsidRPr="00FE463F">
              <w:rPr>
                <w:noProof/>
              </w:rPr>
              <w:t>L = LIST OR RANGE</w:t>
            </w:r>
          </w:p>
          <w:p w14:paraId="6B9FD8D4" w14:textId="77777777" w:rsidR="006E425E" w:rsidRPr="00FE463F" w:rsidRDefault="006E425E" w:rsidP="003A7624">
            <w:pPr>
              <w:pStyle w:val="TableListBullet"/>
              <w:keepNext/>
              <w:keepLines/>
              <w:rPr>
                <w:noProof/>
              </w:rPr>
            </w:pPr>
            <w:r w:rsidRPr="00FE463F">
              <w:rPr>
                <w:noProof/>
              </w:rPr>
              <w:t>N = NUMERIC</w:t>
            </w:r>
          </w:p>
          <w:p w14:paraId="6B9FD8D5" w14:textId="77777777" w:rsidR="006E425E" w:rsidRPr="00FE463F" w:rsidRDefault="006E425E" w:rsidP="003A7624">
            <w:pPr>
              <w:pStyle w:val="TableListBullet"/>
              <w:keepNext/>
              <w:keepLines/>
              <w:rPr>
                <w:noProof/>
              </w:rPr>
            </w:pPr>
            <w:r w:rsidRPr="00FE463F">
              <w:rPr>
                <w:noProof/>
              </w:rPr>
              <w:t>P = POINTER</w:t>
            </w:r>
          </w:p>
          <w:p w14:paraId="6B9FD8D6" w14:textId="77777777" w:rsidR="006E425E" w:rsidRPr="00FE463F" w:rsidRDefault="006E425E" w:rsidP="003A7624">
            <w:pPr>
              <w:pStyle w:val="TableListBullet"/>
              <w:keepNext/>
              <w:keepLines/>
              <w:rPr>
                <w:noProof/>
              </w:rPr>
            </w:pPr>
            <w:r w:rsidRPr="00FE463F">
              <w:rPr>
                <w:noProof/>
              </w:rPr>
              <w:t>S = SET OF CODES</w:t>
            </w:r>
          </w:p>
          <w:p w14:paraId="6B9FD8D7" w14:textId="77777777" w:rsidR="006E425E" w:rsidRPr="00FE463F" w:rsidRDefault="006E425E" w:rsidP="003A7624">
            <w:pPr>
              <w:pStyle w:val="TableListBullet"/>
              <w:keepNext/>
              <w:keepLines/>
              <w:rPr>
                <w:noProof/>
              </w:rPr>
            </w:pPr>
            <w:r w:rsidRPr="00FE463F">
              <w:rPr>
                <w:noProof/>
              </w:rPr>
              <w:t>Y = YES OR NO</w:t>
            </w:r>
          </w:p>
          <w:p w14:paraId="6B9FD8D8" w14:textId="77777777" w:rsidR="006E425E" w:rsidRPr="00FE463F" w:rsidRDefault="006E425E" w:rsidP="003A7624">
            <w:pPr>
              <w:pStyle w:val="TableListBullet"/>
              <w:keepNext/>
              <w:keepLines/>
              <w:rPr>
                <w:noProof/>
              </w:rPr>
            </w:pPr>
            <w:r w:rsidRPr="00FE463F">
              <w:rPr>
                <w:noProof/>
              </w:rPr>
              <w:t>DD = DATA DICTIONARY</w:t>
            </w:r>
          </w:p>
        </w:tc>
      </w:tr>
      <w:tr w:rsidR="006E425E" w:rsidRPr="00FE463F" w14:paraId="6B9FD8DC" w14:textId="77777777" w:rsidTr="00A41CCC">
        <w:tc>
          <w:tcPr>
            <w:tcW w:w="2655" w:type="dxa"/>
          </w:tcPr>
          <w:p w14:paraId="6B9FD8DA" w14:textId="77777777" w:rsidR="006E425E" w:rsidRPr="00FE463F" w:rsidRDefault="006E425E" w:rsidP="003A7624">
            <w:pPr>
              <w:pStyle w:val="TableText"/>
              <w:keepNext/>
              <w:keepLines/>
              <w:rPr>
                <w:noProof/>
              </w:rPr>
            </w:pPr>
            <w:r w:rsidRPr="00FE463F">
              <w:rPr>
                <w:noProof/>
              </w:rPr>
              <w:t>Parameters</w:t>
            </w:r>
          </w:p>
        </w:tc>
        <w:tc>
          <w:tcPr>
            <w:tcW w:w="6840" w:type="dxa"/>
          </w:tcPr>
          <w:p w14:paraId="6B9FD8DB" w14:textId="77777777" w:rsidR="006E425E" w:rsidRPr="00FE463F" w:rsidRDefault="006E425E" w:rsidP="003A7624">
            <w:pPr>
              <w:pStyle w:val="TableText"/>
              <w:keepNext/>
              <w:keepLines/>
              <w:rPr>
                <w:noProof/>
              </w:rPr>
            </w:pPr>
            <w:r w:rsidRPr="00FE463F">
              <w:rPr>
                <w:noProof/>
              </w:rPr>
              <w:t xml:space="preserve">This property corresponds to the parameters that can be used in the first </w:t>
            </w:r>
            <w:r w:rsidRPr="00FE463F">
              <w:rPr>
                <w:b/>
                <w:noProof/>
              </w:rPr>
              <w:t>^</w:t>
            </w:r>
            <w:r w:rsidRPr="00FE463F">
              <w:rPr>
                <w:noProof/>
              </w:rPr>
              <w:t xml:space="preserve">-piece of the DIR(0) input variable to ^DIR. The </w:t>
            </w:r>
            <w:r w:rsidR="00084217" w:rsidRPr="00FE463F">
              <w:rPr>
                <w:noProof/>
              </w:rPr>
              <w:t>“</w:t>
            </w:r>
            <w:r w:rsidRPr="00FE463F">
              <w:rPr>
                <w:noProof/>
              </w:rPr>
              <w:t>O</w:t>
            </w:r>
            <w:r w:rsidR="00084217" w:rsidRPr="00FE463F">
              <w:rPr>
                <w:noProof/>
              </w:rPr>
              <w:t>”</w:t>
            </w:r>
            <w:r w:rsidRPr="00FE463F">
              <w:rPr>
                <w:noProof/>
              </w:rPr>
              <w:t xml:space="preserve"> parameter has no effect, since the Required property can be used to make a field required.</w:t>
            </w:r>
          </w:p>
        </w:tc>
      </w:tr>
      <w:tr w:rsidR="00A41CCC" w:rsidRPr="00FE463F" w14:paraId="6B9FD8DF" w14:textId="77777777" w:rsidTr="00A41CCC">
        <w:tc>
          <w:tcPr>
            <w:tcW w:w="2655" w:type="dxa"/>
          </w:tcPr>
          <w:p w14:paraId="6B9FD8DD" w14:textId="77777777" w:rsidR="00A41CCC" w:rsidRPr="00FE463F" w:rsidRDefault="00A41CCC" w:rsidP="003A7624">
            <w:pPr>
              <w:pStyle w:val="TableText"/>
              <w:keepNext/>
              <w:keepLines/>
              <w:rPr>
                <w:noProof/>
              </w:rPr>
            </w:pPr>
            <w:r w:rsidRPr="00FE463F">
              <w:rPr>
                <w:noProof/>
              </w:rPr>
              <w:t>Qualifiers</w:t>
            </w:r>
          </w:p>
        </w:tc>
        <w:tc>
          <w:tcPr>
            <w:tcW w:w="6840" w:type="dxa"/>
          </w:tcPr>
          <w:p w14:paraId="6B9FD8DE" w14:textId="77777777" w:rsidR="00A41CCC" w:rsidRPr="00FE463F" w:rsidRDefault="00A41CCC" w:rsidP="003A7624">
            <w:pPr>
              <w:pStyle w:val="TableText"/>
              <w:keepNext/>
              <w:keepLines/>
              <w:rPr>
                <w:noProof/>
              </w:rPr>
            </w:pPr>
            <w:r w:rsidRPr="00FE463F">
              <w:rPr>
                <w:noProof/>
              </w:rPr>
              <w:t xml:space="preserve">This property corresponds to the second </w:t>
            </w:r>
            <w:r w:rsidRPr="00FE463F">
              <w:rPr>
                <w:b/>
                <w:noProof/>
              </w:rPr>
              <w:t>^</w:t>
            </w:r>
            <w:r w:rsidRPr="00FE463F">
              <w:rPr>
                <w:noProof/>
              </w:rPr>
              <w:t>- piece of the DIR(0) input variable to ^DIR.</w:t>
            </w:r>
          </w:p>
        </w:tc>
      </w:tr>
      <w:tr w:rsidR="00A41CCC" w:rsidRPr="00FE463F" w14:paraId="6B9FD8E2" w14:textId="77777777" w:rsidTr="00A41CCC">
        <w:tc>
          <w:tcPr>
            <w:tcW w:w="2655" w:type="dxa"/>
          </w:tcPr>
          <w:p w14:paraId="6B9FD8E0" w14:textId="77777777" w:rsidR="00A41CCC" w:rsidRPr="00FE463F" w:rsidRDefault="00A41CCC" w:rsidP="003A7624">
            <w:pPr>
              <w:pStyle w:val="TableText"/>
              <w:keepNext/>
              <w:keepLines/>
              <w:rPr>
                <w:noProof/>
              </w:rPr>
            </w:pPr>
            <w:r w:rsidRPr="00FE463F">
              <w:rPr>
                <w:noProof/>
              </w:rPr>
              <w:t>Help (WP)</w:t>
            </w:r>
          </w:p>
        </w:tc>
        <w:tc>
          <w:tcPr>
            <w:tcW w:w="6840" w:type="dxa"/>
          </w:tcPr>
          <w:p w14:paraId="6B9FD8E1" w14:textId="77777777" w:rsidR="00A41CCC" w:rsidRPr="00FE463F" w:rsidRDefault="00A41CCC" w:rsidP="003A7624">
            <w:pPr>
              <w:pStyle w:val="TableText"/>
              <w:keepNext/>
              <w:keepLines/>
              <w:rPr>
                <w:noProof/>
              </w:rPr>
            </w:pPr>
            <w:r w:rsidRPr="00FE463F">
              <w:rPr>
                <w:noProof/>
              </w:rPr>
              <w:t>The lines in this word-processing field correspond to the nodes in the DIR(</w:t>
            </w:r>
            <w:r w:rsidR="00084217" w:rsidRPr="00FE463F">
              <w:rPr>
                <w:noProof/>
              </w:rPr>
              <w:t>“</w:t>
            </w:r>
            <w:r w:rsidRPr="00FE463F">
              <w:rPr>
                <w:noProof/>
              </w:rPr>
              <w:t>?</w:t>
            </w:r>
            <w:r w:rsidR="00084217" w:rsidRPr="00FE463F">
              <w:rPr>
                <w:noProof/>
              </w:rPr>
              <w:t>”</w:t>
            </w:r>
            <w:r w:rsidRPr="00FE463F">
              <w:rPr>
                <w:noProof/>
              </w:rPr>
              <w:t>,#) input array to ^DIR.</w:t>
            </w:r>
          </w:p>
        </w:tc>
      </w:tr>
      <w:tr w:rsidR="00A41CCC" w:rsidRPr="00FE463F" w14:paraId="6B9FD8E5" w14:textId="77777777" w:rsidTr="00A41CCC">
        <w:tc>
          <w:tcPr>
            <w:tcW w:w="2655" w:type="dxa"/>
          </w:tcPr>
          <w:p w14:paraId="6B9FD8E3" w14:textId="77777777" w:rsidR="00A41CCC" w:rsidRPr="00FE463F" w:rsidRDefault="00A41CCC" w:rsidP="003A7624">
            <w:pPr>
              <w:pStyle w:val="TableText"/>
              <w:keepNext/>
              <w:keepLines/>
              <w:rPr>
                <w:noProof/>
              </w:rPr>
            </w:pPr>
            <w:r w:rsidRPr="00FE463F">
              <w:rPr>
                <w:noProof/>
              </w:rPr>
              <w:t>INPUT Transform</w:t>
            </w:r>
          </w:p>
        </w:tc>
        <w:tc>
          <w:tcPr>
            <w:tcW w:w="6840" w:type="dxa"/>
          </w:tcPr>
          <w:p w14:paraId="6B9FD8E4" w14:textId="77777777" w:rsidR="00A41CCC" w:rsidRPr="00FE463F" w:rsidRDefault="00A41CCC" w:rsidP="003A7624">
            <w:pPr>
              <w:pStyle w:val="TableText"/>
              <w:keepNext/>
              <w:keepLines/>
              <w:rPr>
                <w:noProof/>
              </w:rPr>
            </w:pPr>
            <w:r w:rsidRPr="00FE463F">
              <w:rPr>
                <w:noProof/>
              </w:rPr>
              <w:t xml:space="preserve">This property corresponds to the third </w:t>
            </w:r>
            <w:r w:rsidRPr="00FE463F">
              <w:rPr>
                <w:b/>
                <w:noProof/>
              </w:rPr>
              <w:t>^</w:t>
            </w:r>
            <w:r w:rsidRPr="00FE463F">
              <w:rPr>
                <w:noProof/>
              </w:rPr>
              <w:t>-piece of the DIR(0) input variable to ^DIR.</w:t>
            </w:r>
          </w:p>
        </w:tc>
      </w:tr>
      <w:tr w:rsidR="00A41CCC" w:rsidRPr="00FE463F" w14:paraId="6B9FD8E8" w14:textId="77777777" w:rsidTr="00A41CCC">
        <w:tc>
          <w:tcPr>
            <w:tcW w:w="2655" w:type="dxa"/>
          </w:tcPr>
          <w:p w14:paraId="6B9FD8E6" w14:textId="77777777" w:rsidR="00A41CCC" w:rsidRPr="00FE463F" w:rsidRDefault="00A41CCC" w:rsidP="003A7624">
            <w:pPr>
              <w:pStyle w:val="TableText"/>
              <w:keepNext/>
              <w:keepLines/>
              <w:rPr>
                <w:noProof/>
              </w:rPr>
            </w:pPr>
            <w:r w:rsidRPr="00FE463F">
              <w:rPr>
                <w:noProof/>
              </w:rPr>
              <w:t>Screen</w:t>
            </w:r>
          </w:p>
        </w:tc>
        <w:tc>
          <w:tcPr>
            <w:tcW w:w="6840" w:type="dxa"/>
          </w:tcPr>
          <w:p w14:paraId="6B9FD8E7" w14:textId="77777777" w:rsidR="00A41CCC" w:rsidRPr="00FE463F" w:rsidRDefault="00A41CCC" w:rsidP="003A7624">
            <w:pPr>
              <w:pStyle w:val="TableText"/>
              <w:keepNext/>
              <w:keepLines/>
              <w:rPr>
                <w:noProof/>
              </w:rPr>
            </w:pPr>
            <w:r w:rsidRPr="00FE463F">
              <w:rPr>
                <w:noProof/>
              </w:rPr>
              <w:t>This is M code that sets the variable DIR(</w:t>
            </w:r>
            <w:r w:rsidR="00084217" w:rsidRPr="00FE463F">
              <w:rPr>
                <w:noProof/>
              </w:rPr>
              <w:t>“</w:t>
            </w:r>
            <w:r w:rsidRPr="00FE463F">
              <w:rPr>
                <w:noProof/>
              </w:rPr>
              <w:t>S</w:t>
            </w:r>
            <w:r w:rsidR="00084217" w:rsidRPr="00FE463F">
              <w:rPr>
                <w:noProof/>
              </w:rPr>
              <w:t>”</w:t>
            </w:r>
            <w:r w:rsidRPr="00FE463F">
              <w:rPr>
                <w:noProof/>
              </w:rPr>
              <w:t>).</w:t>
            </w:r>
          </w:p>
        </w:tc>
      </w:tr>
      <w:tr w:rsidR="00A41CCC" w:rsidRPr="00FE463F" w14:paraId="6B9FD8EB" w14:textId="77777777" w:rsidTr="00A41CCC">
        <w:tc>
          <w:tcPr>
            <w:tcW w:w="2655" w:type="dxa"/>
          </w:tcPr>
          <w:p w14:paraId="6B9FD8E9" w14:textId="77777777" w:rsidR="00A41CCC" w:rsidRPr="00FE463F" w:rsidRDefault="00A41CCC" w:rsidP="00A41CCC">
            <w:pPr>
              <w:pStyle w:val="TableText"/>
              <w:rPr>
                <w:noProof/>
              </w:rPr>
            </w:pPr>
            <w:r w:rsidRPr="00FE463F">
              <w:rPr>
                <w:noProof/>
              </w:rPr>
              <w:t>Save Code</w:t>
            </w:r>
          </w:p>
        </w:tc>
        <w:tc>
          <w:tcPr>
            <w:tcW w:w="6840" w:type="dxa"/>
          </w:tcPr>
          <w:p w14:paraId="6B9FD8EA" w14:textId="77777777" w:rsidR="00A41CCC" w:rsidRPr="00FE463F" w:rsidRDefault="00A41CCC" w:rsidP="00A41CCC">
            <w:pPr>
              <w:pStyle w:val="TableText"/>
              <w:rPr>
                <w:noProof/>
              </w:rPr>
            </w:pPr>
            <w:r w:rsidRPr="00FE463F">
              <w:rPr>
                <w:noProof/>
              </w:rPr>
              <w:t xml:space="preserve">This is M code that is executed when the user issues a </w:t>
            </w:r>
            <w:r w:rsidRPr="00FE463F">
              <w:rPr>
                <w:b/>
                <w:noProof/>
              </w:rPr>
              <w:t>Save</w:t>
            </w:r>
            <w:r w:rsidRPr="00FE463F">
              <w:rPr>
                <w:noProof/>
              </w:rPr>
              <w:t xml:space="preserve"> command and ScreenMan </w:t>
            </w:r>
            <w:r w:rsidR="00BB31CB" w:rsidRPr="00FE463F">
              <w:rPr>
                <w:noProof/>
              </w:rPr>
              <w:t>has detected</w:t>
            </w:r>
            <w:r w:rsidRPr="00FE463F">
              <w:rPr>
                <w:noProof/>
              </w:rPr>
              <w:t xml:space="preserve"> a change to the value of the form-only field.</w:t>
            </w:r>
          </w:p>
        </w:tc>
      </w:tr>
    </w:tbl>
    <w:p w14:paraId="6B9FD8EC" w14:textId="77777777" w:rsidR="00E86526" w:rsidRPr="00FE463F" w:rsidRDefault="00E86526" w:rsidP="00791D0A">
      <w:pPr>
        <w:pStyle w:val="BodyText6"/>
        <w:rPr>
          <w:noProof/>
        </w:rPr>
      </w:pPr>
    </w:p>
    <w:p w14:paraId="6B9FD8ED" w14:textId="77777777" w:rsidR="00E86526" w:rsidRPr="00FE463F" w:rsidRDefault="00E86526" w:rsidP="0074437A">
      <w:pPr>
        <w:pStyle w:val="Heading3"/>
        <w:rPr>
          <w:noProof/>
        </w:rPr>
      </w:pPr>
      <w:bookmarkStart w:id="866" w:name="_Ref341768272"/>
      <w:bookmarkStart w:id="867" w:name="_Toc480374306"/>
      <w:r w:rsidRPr="00FE463F">
        <w:rPr>
          <w:noProof/>
        </w:rPr>
        <w:lastRenderedPageBreak/>
        <w:t>Relational Navigation: Forward Pointers</w:t>
      </w:r>
      <w:bookmarkEnd w:id="866"/>
      <w:bookmarkEnd w:id="867"/>
    </w:p>
    <w:p w14:paraId="6B9FD8EE" w14:textId="77777777" w:rsidR="00E86526" w:rsidRPr="00FE463F" w:rsidRDefault="00791D0A"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ScreenMan:Forms:Relational Navigation:Forward Pointers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ScreenMan:Forms:Forward Pointers:Relational Navigation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Relational Navigation (ScreenMan Forms):Forward Pointers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Forward Pointers:Relational Navigation:ScreenMan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On a page of a form, you can place a block that contains fields from a file other than the Primary File of the form. If the file is reached via a forward pointer, you </w:t>
      </w:r>
      <w:r w:rsidR="00945EC4" w:rsidRPr="00FE463F">
        <w:rPr>
          <w:rStyle w:val="Emphasis"/>
          <w:noProof/>
        </w:rPr>
        <w:t>must</w:t>
      </w:r>
      <w:r w:rsidR="00E86526" w:rsidRPr="00FE463F">
        <w:rPr>
          <w:noProof/>
        </w:rPr>
        <w:t xml:space="preserve"> define a Pointer Link for that block. The syntax of the Pointer Link property is similar to </w:t>
      </w:r>
      <w:r w:rsidR="00C9653C" w:rsidRPr="00FE463F">
        <w:rPr>
          <w:noProof/>
        </w:rPr>
        <w:t xml:space="preserve">VA </w:t>
      </w:r>
      <w:r w:rsidR="008339DC" w:rsidRPr="00FE463F">
        <w:rPr>
          <w:noProof/>
        </w:rPr>
        <w:t>FileMan</w:t>
      </w:r>
      <w:r w:rsidR="00084217" w:rsidRPr="00FE463F">
        <w:rPr>
          <w:noProof/>
        </w:rPr>
        <w:t>’</w:t>
      </w:r>
      <w:r w:rsidR="008339DC" w:rsidRPr="00FE463F">
        <w:rPr>
          <w:noProof/>
        </w:rPr>
        <w:t>s</w:t>
      </w:r>
      <w:r w:rsidR="00E86526" w:rsidRPr="00FE463F">
        <w:rPr>
          <w:noProof/>
        </w:rPr>
        <w:t xml:space="preserve"> relational syntax. When you define the Pointer link, your point of reference is the Primary File of the form.</w:t>
      </w:r>
    </w:p>
    <w:p w14:paraId="6B9FD8EF" w14:textId="6A3A390B" w:rsidR="00E86526" w:rsidRPr="00FE463F" w:rsidRDefault="00E86526" w:rsidP="00C032CF">
      <w:pPr>
        <w:pStyle w:val="BodyText"/>
        <w:keepNext/>
        <w:keepLines/>
        <w:rPr>
          <w:noProof/>
        </w:rPr>
      </w:pPr>
      <w:r w:rsidRPr="00FE463F">
        <w:rPr>
          <w:noProof/>
        </w:rPr>
        <w:t xml:space="preserve">In </w:t>
      </w:r>
      <w:r w:rsidR="00CF510C" w:rsidRPr="00FE463F">
        <w:rPr>
          <w:noProof/>
          <w:color w:val="0000FF"/>
          <w:u w:val="single"/>
        </w:rPr>
        <w:fldChar w:fldCharType="begin"/>
      </w:r>
      <w:r w:rsidR="00CF510C" w:rsidRPr="00FE463F">
        <w:rPr>
          <w:noProof/>
          <w:color w:val="0000FF"/>
          <w:u w:val="single"/>
        </w:rPr>
        <w:instrText xml:space="preserve"> REF _Ref389650028 \h  \* MERGEFORMAT </w:instrText>
      </w:r>
      <w:r w:rsidR="00CF510C" w:rsidRPr="00FE463F">
        <w:rPr>
          <w:noProof/>
          <w:color w:val="0000FF"/>
          <w:u w:val="single"/>
        </w:rPr>
      </w:r>
      <w:r w:rsidR="00CF510C" w:rsidRPr="00FE463F">
        <w:rPr>
          <w:noProof/>
          <w:color w:val="0000FF"/>
          <w:u w:val="single"/>
        </w:rPr>
        <w:fldChar w:fldCharType="separate"/>
      </w:r>
      <w:r w:rsidR="00F300F5" w:rsidRPr="00F300F5">
        <w:rPr>
          <w:noProof/>
          <w:color w:val="0000FF"/>
          <w:u w:val="single"/>
        </w:rPr>
        <w:t>Figure 224</w:t>
      </w:r>
      <w:r w:rsidR="00CF510C" w:rsidRPr="00FE463F">
        <w:rPr>
          <w:noProof/>
          <w:color w:val="0000FF"/>
          <w:u w:val="single"/>
        </w:rPr>
        <w:fldChar w:fldCharType="end"/>
      </w:r>
      <w:r w:rsidRPr="00FE463F">
        <w:rPr>
          <w:noProof/>
        </w:rPr>
        <w:t xml:space="preserve">, the Primary File of the form is the </w:t>
      </w:r>
      <w:r w:rsidR="00760122" w:rsidRPr="00FE463F">
        <w:rPr>
          <w:noProof/>
        </w:rPr>
        <w:t>(</w:t>
      </w:r>
      <w:r w:rsidR="008339DC" w:rsidRPr="00FE463F">
        <w:rPr>
          <w:noProof/>
        </w:rPr>
        <w:t>fictitious</w:t>
      </w:r>
      <w:r w:rsidR="00760122" w:rsidRPr="00FE463F">
        <w:rPr>
          <w:noProof/>
        </w:rPr>
        <w:t>)</w:t>
      </w:r>
      <w:r w:rsidR="00EB14E7" w:rsidRPr="00FE463F">
        <w:rPr>
          <w:noProof/>
        </w:rPr>
        <w:t xml:space="preserve"> </w:t>
      </w:r>
      <w:r w:rsidRPr="00FE463F">
        <w:rPr>
          <w:noProof/>
        </w:rPr>
        <w:t>ORDER</w:t>
      </w:r>
      <w:r w:rsidR="005F08B8" w:rsidRPr="00FE463F">
        <w:rPr>
          <w:noProof/>
        </w:rPr>
        <w:t xml:space="preserve"> (#16202)</w:t>
      </w:r>
      <w:r w:rsidRPr="00FE463F">
        <w:rPr>
          <w:noProof/>
        </w:rPr>
        <w:t xml:space="preserve"> file. There are two blocks on the page. Block A contains fields from the </w:t>
      </w:r>
      <w:r w:rsidR="00760122" w:rsidRPr="00FE463F">
        <w:rPr>
          <w:noProof/>
        </w:rPr>
        <w:t>(</w:t>
      </w:r>
      <w:r w:rsidR="008339DC" w:rsidRPr="00FE463F">
        <w:rPr>
          <w:noProof/>
        </w:rPr>
        <w:t>fictitious</w:t>
      </w:r>
      <w:r w:rsidR="00760122" w:rsidRPr="00FE463F">
        <w:rPr>
          <w:noProof/>
        </w:rPr>
        <w:t>)</w:t>
      </w:r>
      <w:r w:rsidR="009712E7" w:rsidRPr="00FE463F">
        <w:rPr>
          <w:noProof/>
        </w:rPr>
        <w:t xml:space="preserve"> </w:t>
      </w:r>
      <w:r w:rsidRPr="00FE463F">
        <w:rPr>
          <w:noProof/>
        </w:rPr>
        <w:t>ORDER</w:t>
      </w:r>
      <w:r w:rsidR="005F08B8" w:rsidRPr="00FE463F">
        <w:rPr>
          <w:noProof/>
        </w:rPr>
        <w:t xml:space="preserve"> (#16202)</w:t>
      </w:r>
      <w:r w:rsidRPr="00FE463F">
        <w:rPr>
          <w:noProof/>
        </w:rPr>
        <w:t xml:space="preserve"> file, and Block B contains fields from the </w:t>
      </w:r>
      <w:r w:rsidR="00760122" w:rsidRPr="00FE463F">
        <w:rPr>
          <w:noProof/>
        </w:rPr>
        <w:t>(</w:t>
      </w:r>
      <w:r w:rsidR="008339DC" w:rsidRPr="00FE463F">
        <w:rPr>
          <w:noProof/>
        </w:rPr>
        <w:t>fictitious</w:t>
      </w:r>
      <w:r w:rsidR="00760122" w:rsidRPr="00FE463F">
        <w:rPr>
          <w:noProof/>
        </w:rPr>
        <w:t>)</w:t>
      </w:r>
      <w:r w:rsidR="009712E7" w:rsidRPr="00FE463F">
        <w:rPr>
          <w:noProof/>
        </w:rPr>
        <w:t xml:space="preserve"> </w:t>
      </w:r>
      <w:r w:rsidRPr="00FE463F">
        <w:rPr>
          <w:noProof/>
        </w:rPr>
        <w:t>CUSTOMER</w:t>
      </w:r>
      <w:r w:rsidR="005F08B8" w:rsidRPr="00FE463F">
        <w:rPr>
          <w:noProof/>
        </w:rPr>
        <w:t xml:space="preserve"> (#16201)</w:t>
      </w:r>
      <w:r w:rsidRPr="00FE463F">
        <w:rPr>
          <w:noProof/>
        </w:rPr>
        <w:t xml:space="preserve"> file. CUSTOMER NAME in the </w:t>
      </w:r>
      <w:r w:rsidR="00760122" w:rsidRPr="00FE463F">
        <w:rPr>
          <w:noProof/>
        </w:rPr>
        <w:t>(</w:t>
      </w:r>
      <w:r w:rsidR="008339DC" w:rsidRPr="00FE463F">
        <w:rPr>
          <w:noProof/>
        </w:rPr>
        <w:t>fictitious</w:t>
      </w:r>
      <w:r w:rsidR="00760122" w:rsidRPr="00FE463F">
        <w:rPr>
          <w:noProof/>
        </w:rPr>
        <w:t>)</w:t>
      </w:r>
      <w:r w:rsidR="009712E7" w:rsidRPr="00FE463F">
        <w:rPr>
          <w:noProof/>
        </w:rPr>
        <w:t xml:space="preserve"> </w:t>
      </w:r>
      <w:r w:rsidRPr="00FE463F">
        <w:rPr>
          <w:noProof/>
        </w:rPr>
        <w:t>ORDER</w:t>
      </w:r>
      <w:r w:rsidR="005F08B8" w:rsidRPr="00FE463F">
        <w:rPr>
          <w:noProof/>
        </w:rPr>
        <w:t xml:space="preserve"> (#16202)</w:t>
      </w:r>
      <w:r w:rsidRPr="00FE463F">
        <w:rPr>
          <w:noProof/>
        </w:rPr>
        <w:t xml:space="preserve"> file points to the </w:t>
      </w:r>
      <w:r w:rsidR="00760122" w:rsidRPr="00FE463F">
        <w:rPr>
          <w:noProof/>
        </w:rPr>
        <w:t>(</w:t>
      </w:r>
      <w:r w:rsidR="008339DC" w:rsidRPr="00FE463F">
        <w:rPr>
          <w:noProof/>
        </w:rPr>
        <w:t>fictitious</w:t>
      </w:r>
      <w:r w:rsidR="00760122" w:rsidRPr="00FE463F">
        <w:rPr>
          <w:noProof/>
        </w:rPr>
        <w:t>)</w:t>
      </w:r>
      <w:r w:rsidR="00EB14E7" w:rsidRPr="00FE463F">
        <w:rPr>
          <w:noProof/>
        </w:rPr>
        <w:t xml:space="preserve"> </w:t>
      </w:r>
      <w:r w:rsidRPr="00FE463F">
        <w:rPr>
          <w:noProof/>
        </w:rPr>
        <w:t>CUSTOMER</w:t>
      </w:r>
      <w:r w:rsidR="005F08B8" w:rsidRPr="00FE463F">
        <w:rPr>
          <w:noProof/>
        </w:rPr>
        <w:t xml:space="preserve"> (#16201)</w:t>
      </w:r>
      <w:r w:rsidRPr="00FE463F">
        <w:rPr>
          <w:noProof/>
        </w:rPr>
        <w:t xml:space="preserve"> file.</w:t>
      </w:r>
    </w:p>
    <w:p w14:paraId="6B9FD8F0" w14:textId="74013485" w:rsidR="00694B4B" w:rsidRPr="00FE463F" w:rsidRDefault="00694B4B" w:rsidP="00694B4B">
      <w:pPr>
        <w:pStyle w:val="Caption"/>
        <w:rPr>
          <w:noProof/>
        </w:rPr>
      </w:pPr>
      <w:bookmarkStart w:id="868" w:name="_Ref389650028"/>
      <w:bookmarkStart w:id="869" w:name="_Ref322691173"/>
      <w:bookmarkStart w:id="870" w:name="_Toc48037476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224</w:t>
      </w:r>
      <w:r w:rsidR="00146ED6" w:rsidRPr="00FE463F">
        <w:rPr>
          <w:noProof/>
        </w:rPr>
        <w:fldChar w:fldCharType="end"/>
      </w:r>
      <w:bookmarkEnd w:id="868"/>
      <w:r w:rsidR="00E87492">
        <w:rPr>
          <w:noProof/>
        </w:rPr>
        <w:t>:</w:t>
      </w:r>
      <w:r w:rsidR="009712E7" w:rsidRPr="00FE463F">
        <w:rPr>
          <w:noProof/>
        </w:rPr>
        <w:t xml:space="preserve"> </w:t>
      </w:r>
      <w:r w:rsidR="0074319A" w:rsidRPr="00FE463F">
        <w:rPr>
          <w:noProof/>
        </w:rPr>
        <w:t>ScreenMan Forms</w:t>
      </w:r>
      <w:r w:rsidR="0074319A">
        <w:rPr>
          <w:noProof/>
        </w:rPr>
        <w:t>—</w:t>
      </w:r>
      <w:r w:rsidR="007672B6">
        <w:rPr>
          <w:noProof/>
        </w:rPr>
        <w:t>Relational N</w:t>
      </w:r>
      <w:r w:rsidR="009712E7" w:rsidRPr="00FE463F">
        <w:rPr>
          <w:noProof/>
        </w:rPr>
        <w:t>avigation: F</w:t>
      </w:r>
      <w:r w:rsidR="0074319A">
        <w:rPr>
          <w:noProof/>
        </w:rPr>
        <w:t>orward P</w:t>
      </w:r>
      <w:r w:rsidRPr="00FE463F">
        <w:rPr>
          <w:noProof/>
        </w:rPr>
        <w:t>ointers</w:t>
      </w:r>
      <w:bookmarkEnd w:id="869"/>
      <w:bookmarkEnd w:id="870"/>
    </w:p>
    <w:p w14:paraId="6B9FD8F1" w14:textId="77777777" w:rsidR="00694B4B" w:rsidRPr="00FE463F" w:rsidRDefault="00694B4B" w:rsidP="00694B4B">
      <w:pPr>
        <w:pStyle w:val="Dialogue"/>
        <w:rPr>
          <w:noProof/>
        </w:rPr>
      </w:pPr>
      <w:r w:rsidRPr="00FE463F">
        <w:rPr>
          <w:noProof/>
        </w:rPr>
        <w:t xml:space="preserve">    BLOCK A, CONTAINS FIELDS FROM THE ORDER FILE, #16202</w:t>
      </w:r>
    </w:p>
    <w:p w14:paraId="6B9FD8F2" w14:textId="77777777" w:rsidR="00694B4B" w:rsidRPr="00FE463F" w:rsidRDefault="00694B4B" w:rsidP="00694B4B">
      <w:pPr>
        <w:pStyle w:val="Dialogue"/>
        <w:rPr>
          <w:noProof/>
        </w:rPr>
      </w:pPr>
    </w:p>
    <w:p w14:paraId="6B9FD8F3" w14:textId="77777777" w:rsidR="00694B4B" w:rsidRPr="00FE463F" w:rsidRDefault="00694B4B" w:rsidP="00694B4B">
      <w:pPr>
        <w:pStyle w:val="Dialogue"/>
        <w:rPr>
          <w:noProof/>
        </w:rPr>
      </w:pPr>
      <w:r w:rsidRPr="00FE463F">
        <w:rPr>
          <w:noProof/>
        </w:rPr>
        <w:t xml:space="preserve">            ORDER ID: </w:t>
      </w:r>
      <w:r w:rsidRPr="00FE463F">
        <w:rPr>
          <w:b/>
          <w:noProof/>
        </w:rPr>
        <w:t>A24680</w:t>
      </w:r>
    </w:p>
    <w:p w14:paraId="6B9FD8F4" w14:textId="77777777" w:rsidR="00694B4B" w:rsidRPr="00FE463F" w:rsidRDefault="00694B4B" w:rsidP="00694B4B">
      <w:pPr>
        <w:pStyle w:val="Dialogue"/>
        <w:rPr>
          <w:noProof/>
        </w:rPr>
      </w:pPr>
      <w:r w:rsidRPr="00FE463F">
        <w:rPr>
          <w:noProof/>
        </w:rPr>
        <w:t xml:space="preserve">       </w:t>
      </w:r>
      <w:r w:rsidRPr="00FE463F">
        <w:rPr>
          <w:noProof/>
          <w:highlight w:val="cyan"/>
        </w:rPr>
        <w:t xml:space="preserve">CUSTOMER NAME: </w:t>
      </w:r>
      <w:r w:rsidRPr="00FE463F">
        <w:rPr>
          <w:b/>
          <w:noProof/>
          <w:highlight w:val="cyan"/>
        </w:rPr>
        <w:t>FMPATIENT,ONE</w:t>
      </w:r>
    </w:p>
    <w:p w14:paraId="6B9FD8F5" w14:textId="77777777" w:rsidR="00111058" w:rsidRPr="00FE463F" w:rsidRDefault="002F0AF3" w:rsidP="00694B4B">
      <w:pPr>
        <w:pStyle w:val="Dialogue"/>
        <w:rPr>
          <w:noProof/>
        </w:rPr>
      </w:pPr>
      <w:r>
        <w:rPr>
          <w:noProof/>
          <w:lang w:eastAsia="en-US"/>
        </w:rPr>
        <mc:AlternateContent>
          <mc:Choice Requires="wps">
            <w:drawing>
              <wp:inline distT="0" distB="0" distL="0" distR="0" wp14:anchorId="6B9FFB0A" wp14:editId="262790B8">
                <wp:extent cx="2710815" cy="499745"/>
                <wp:effectExtent l="12065" t="261620" r="10795" b="10160"/>
                <wp:docPr id="137" name="AutoShape 254" descr="This field points to the (fictitious) CUSTOMER fil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0815" cy="499745"/>
                        </a:xfrm>
                        <a:prstGeom prst="wedgeRoundRectCallout">
                          <a:avLst>
                            <a:gd name="adj1" fmla="val 12708"/>
                            <a:gd name="adj2" fmla="val -99176"/>
                            <a:gd name="adj3" fmla="val 16667"/>
                          </a:avLst>
                        </a:prstGeom>
                        <a:solidFill>
                          <a:srgbClr val="FFFFFF"/>
                        </a:solidFill>
                        <a:ln w="9525">
                          <a:solidFill>
                            <a:srgbClr val="000000"/>
                          </a:solidFill>
                          <a:miter lim="800000"/>
                          <a:headEnd/>
                          <a:tailEnd/>
                        </a:ln>
                      </wps:spPr>
                      <wps:txbx>
                        <w:txbxContent>
                          <w:p w14:paraId="6B9FFCD3" w14:textId="77777777" w:rsidR="00F300F5" w:rsidRDefault="00F300F5" w:rsidP="00111058">
                            <w:pPr>
                              <w:pStyle w:val="CalloutText"/>
                            </w:pPr>
                            <w:r>
                              <w:t>This field points to the (fictitious) CUSTOMER file.</w:t>
                            </w:r>
                          </w:p>
                        </w:txbxContent>
                      </wps:txbx>
                      <wps:bodyPr rot="0" vert="horz" wrap="square" lIns="91440" tIns="45720" rIns="91440" bIns="45720" anchor="t" anchorCtr="0" upright="1">
                        <a:noAutofit/>
                      </wps:bodyPr>
                    </wps:wsp>
                  </a:graphicData>
                </a:graphic>
              </wp:inline>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254" o:spid="_x0000_s1026" type="#_x0000_t62" alt="Title: Callout Text - Description: This field points to the (fictitious) CUSTOMER file." style="width:213.45pt;height:3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" adj="13545,-10622">
                <v:textbox>
                  <w:txbxContent>
                    <w:p w14:paraId="6B9FFCD3" w14:textId="77777777" w:rsidR="00F300F5" w:rsidRDefault="00F300F5" w:rsidP="00111058">
                      <w:pPr>
                        <w:pStyle w:val="CalloutText"/>
                      </w:pPr>
                      <w:r>
                        <w:t>This field points to the (fictitious) CUSTOMER file.</w:t>
                      </w:r>
                    </w:p>
                  </w:txbxContent>
                </v:textbox>
                <w10:anchorlock/>
              </v:shape>
            </w:pict>
          </mc:Fallback>
        </mc:AlternateContent>
      </w:r>
    </w:p>
    <w:p w14:paraId="6B9FD8F6" w14:textId="77777777" w:rsidR="00111058" w:rsidRPr="00FE463F" w:rsidRDefault="00694B4B" w:rsidP="00694B4B">
      <w:pPr>
        <w:pStyle w:val="Dialogue"/>
        <w:rPr>
          <w:noProof/>
        </w:rPr>
      </w:pPr>
      <w:r w:rsidRPr="00FE463F">
        <w:rPr>
          <w:noProof/>
        </w:rPr>
        <w:t xml:space="preserve">          </w:t>
      </w:r>
    </w:p>
    <w:p w14:paraId="6B9FD8F7" w14:textId="77777777" w:rsidR="00694B4B" w:rsidRPr="00FE463F" w:rsidRDefault="00694B4B" w:rsidP="00694B4B">
      <w:pPr>
        <w:pStyle w:val="Dialogue"/>
        <w:rPr>
          <w:noProof/>
        </w:rPr>
      </w:pPr>
      <w:r w:rsidRPr="00FE463F">
        <w:rPr>
          <w:noProof/>
        </w:rPr>
        <w:t xml:space="preserve">ORDER DATE: </w:t>
      </w:r>
      <w:r w:rsidRPr="00FE463F">
        <w:rPr>
          <w:b/>
          <w:noProof/>
        </w:rPr>
        <w:t>SEP 1, 1994</w:t>
      </w:r>
    </w:p>
    <w:p w14:paraId="6B9FD8F8" w14:textId="77777777" w:rsidR="00694B4B" w:rsidRPr="00FE463F" w:rsidRDefault="00694B4B" w:rsidP="00694B4B">
      <w:pPr>
        <w:pStyle w:val="Dialogue"/>
        <w:rPr>
          <w:noProof/>
        </w:rPr>
      </w:pPr>
      <w:r w:rsidRPr="00FE463F">
        <w:rPr>
          <w:noProof/>
        </w:rPr>
        <w:t xml:space="preserve">        ORDER AMOUNT: </w:t>
      </w:r>
      <w:r w:rsidRPr="00FE463F">
        <w:rPr>
          <w:b/>
          <w:noProof/>
        </w:rPr>
        <w:t>12.31</w:t>
      </w:r>
    </w:p>
    <w:p w14:paraId="6B9FD8F9" w14:textId="77777777" w:rsidR="00694B4B" w:rsidRPr="00FE463F" w:rsidRDefault="00694B4B" w:rsidP="00694B4B">
      <w:pPr>
        <w:pStyle w:val="Dialogue"/>
        <w:rPr>
          <w:noProof/>
        </w:rPr>
      </w:pPr>
    </w:p>
    <w:p w14:paraId="6B9FD8FA" w14:textId="77777777" w:rsidR="00694B4B" w:rsidRPr="00FE463F" w:rsidRDefault="00694B4B" w:rsidP="00694B4B">
      <w:pPr>
        <w:pStyle w:val="Dialogue"/>
        <w:rPr>
          <w:noProof/>
        </w:rPr>
      </w:pPr>
    </w:p>
    <w:p w14:paraId="6B9FD8FB" w14:textId="77777777" w:rsidR="00694B4B" w:rsidRPr="00FE463F" w:rsidRDefault="00694B4B" w:rsidP="00694B4B">
      <w:pPr>
        <w:pStyle w:val="Dialogue"/>
        <w:rPr>
          <w:noProof/>
        </w:rPr>
      </w:pPr>
      <w:r w:rsidRPr="00FE463F">
        <w:rPr>
          <w:noProof/>
        </w:rPr>
        <w:t xml:space="preserve">    BLOCK B, CONTAINS FIELDS FROM THE ORDER FILE, #16201</w:t>
      </w:r>
    </w:p>
    <w:p w14:paraId="6B9FD8FC" w14:textId="77777777" w:rsidR="00694B4B" w:rsidRPr="00FE463F" w:rsidRDefault="00694B4B" w:rsidP="00694B4B">
      <w:pPr>
        <w:pStyle w:val="Dialogue"/>
        <w:rPr>
          <w:noProof/>
        </w:rPr>
      </w:pPr>
    </w:p>
    <w:p w14:paraId="6B9FD8FD" w14:textId="77777777" w:rsidR="00694B4B" w:rsidRPr="00FE463F" w:rsidRDefault="00694B4B" w:rsidP="00694B4B">
      <w:pPr>
        <w:pStyle w:val="Dialogue"/>
        <w:rPr>
          <w:noProof/>
        </w:rPr>
      </w:pPr>
      <w:r w:rsidRPr="00FE463F">
        <w:rPr>
          <w:noProof/>
        </w:rPr>
        <w:t xml:space="preserve">                NAME: </w:t>
      </w:r>
      <w:r w:rsidRPr="00FE463F">
        <w:rPr>
          <w:b/>
          <w:noProof/>
        </w:rPr>
        <w:t>FMPATIENT,ONE</w:t>
      </w:r>
    </w:p>
    <w:p w14:paraId="6B9FD8FE" w14:textId="77777777" w:rsidR="00694B4B" w:rsidRPr="00FE463F" w:rsidRDefault="00694B4B" w:rsidP="00694B4B">
      <w:pPr>
        <w:pStyle w:val="Dialogue"/>
        <w:rPr>
          <w:noProof/>
        </w:rPr>
      </w:pPr>
      <w:r w:rsidRPr="00FE463F">
        <w:rPr>
          <w:noProof/>
        </w:rPr>
        <w:t xml:space="preserve">              STREET: </w:t>
      </w:r>
      <w:r w:rsidRPr="00FE463F">
        <w:rPr>
          <w:b/>
          <w:noProof/>
        </w:rPr>
        <w:t xml:space="preserve">123 </w:t>
      </w:r>
      <w:r w:rsidR="00BA76A4" w:rsidRPr="00FE463F">
        <w:rPr>
          <w:b/>
          <w:noProof/>
        </w:rPr>
        <w:t>FIRST</w:t>
      </w:r>
      <w:r w:rsidRPr="00FE463F">
        <w:rPr>
          <w:b/>
          <w:noProof/>
        </w:rPr>
        <w:t xml:space="preserve"> STREET</w:t>
      </w:r>
    </w:p>
    <w:p w14:paraId="6B9FD8FF" w14:textId="77777777" w:rsidR="00694B4B" w:rsidRPr="00FE463F" w:rsidRDefault="00694B4B" w:rsidP="00694B4B">
      <w:pPr>
        <w:pStyle w:val="Dialogue"/>
        <w:rPr>
          <w:noProof/>
        </w:rPr>
      </w:pPr>
      <w:r w:rsidRPr="00FE463F">
        <w:rPr>
          <w:noProof/>
        </w:rPr>
        <w:t xml:space="preserve">                CITY: </w:t>
      </w:r>
      <w:r w:rsidRPr="00FE463F">
        <w:rPr>
          <w:b/>
          <w:noProof/>
        </w:rPr>
        <w:t>ANYTOWN</w:t>
      </w:r>
    </w:p>
    <w:p w14:paraId="6B9FD900" w14:textId="77777777" w:rsidR="00694B4B" w:rsidRPr="00FE463F" w:rsidRDefault="00694B4B" w:rsidP="00694B4B">
      <w:pPr>
        <w:pStyle w:val="Dialogue"/>
        <w:rPr>
          <w:noProof/>
        </w:rPr>
      </w:pPr>
      <w:r w:rsidRPr="00FE463F">
        <w:rPr>
          <w:noProof/>
        </w:rPr>
        <w:t xml:space="preserve">               STATE: </w:t>
      </w:r>
      <w:r w:rsidRPr="00FE463F">
        <w:rPr>
          <w:b/>
          <w:noProof/>
        </w:rPr>
        <w:t>CALIFORNIA</w:t>
      </w:r>
    </w:p>
    <w:p w14:paraId="6B9FD901" w14:textId="77777777" w:rsidR="00694B4B" w:rsidRPr="00FE463F" w:rsidRDefault="00694B4B" w:rsidP="00694B4B">
      <w:pPr>
        <w:pStyle w:val="Dialogue"/>
        <w:rPr>
          <w:noProof/>
        </w:rPr>
      </w:pPr>
      <w:r w:rsidRPr="00FE463F">
        <w:rPr>
          <w:noProof/>
        </w:rPr>
        <w:t xml:space="preserve">                 ZIP: </w:t>
      </w:r>
      <w:r w:rsidR="00D94749" w:rsidRPr="00FE463F">
        <w:rPr>
          <w:b/>
          <w:noProof/>
        </w:rPr>
        <w:t>99999</w:t>
      </w:r>
    </w:p>
    <w:p w14:paraId="6B9FD902" w14:textId="77777777" w:rsidR="00694B4B" w:rsidRPr="00FE463F" w:rsidRDefault="00694B4B" w:rsidP="00694B4B">
      <w:pPr>
        <w:pStyle w:val="Dialogue"/>
        <w:rPr>
          <w:noProof/>
        </w:rPr>
      </w:pPr>
    </w:p>
    <w:p w14:paraId="6B9FD903" w14:textId="77777777" w:rsidR="00694B4B" w:rsidRPr="00FE463F" w:rsidRDefault="00694B4B" w:rsidP="00694B4B">
      <w:pPr>
        <w:pStyle w:val="Dialogue"/>
        <w:rPr>
          <w:noProof/>
        </w:rPr>
      </w:pPr>
    </w:p>
    <w:p w14:paraId="6B9FD904" w14:textId="77777777" w:rsidR="00694B4B" w:rsidRPr="00FE463F" w:rsidRDefault="0095483B" w:rsidP="00694B4B">
      <w:pPr>
        <w:pStyle w:val="Dialogue"/>
        <w:rPr>
          <w:noProof/>
        </w:rPr>
      </w:pPr>
      <w:r w:rsidRPr="00FE463F">
        <w:rPr>
          <w:noProof/>
        </w:rPr>
        <w:t>_</w:t>
      </w:r>
      <w:r w:rsidR="00694B4B" w:rsidRPr="00FE463F">
        <w:rPr>
          <w:noProof/>
        </w:rPr>
        <w:t>_________________________________________________________________________________</w:t>
      </w:r>
    </w:p>
    <w:p w14:paraId="6B9FD905" w14:textId="77777777" w:rsidR="00694B4B" w:rsidRPr="00FE463F" w:rsidRDefault="00694B4B" w:rsidP="00694B4B">
      <w:pPr>
        <w:pStyle w:val="Dialogue"/>
        <w:rPr>
          <w:noProof/>
        </w:rPr>
      </w:pPr>
      <w:r w:rsidRPr="00FE463F">
        <w:rPr>
          <w:noProof/>
        </w:rPr>
        <w:t>Exit     Save     Refresh</w:t>
      </w:r>
    </w:p>
    <w:p w14:paraId="6B9FD906" w14:textId="77777777" w:rsidR="00694B4B" w:rsidRPr="00FE463F" w:rsidRDefault="00694B4B" w:rsidP="00694B4B">
      <w:pPr>
        <w:pStyle w:val="Dialogue"/>
        <w:rPr>
          <w:noProof/>
        </w:rPr>
      </w:pPr>
    </w:p>
    <w:p w14:paraId="6B9FD907" w14:textId="77777777" w:rsidR="00694B4B" w:rsidRPr="00FE463F" w:rsidRDefault="00694B4B" w:rsidP="00694B4B">
      <w:pPr>
        <w:pStyle w:val="Dialogue"/>
        <w:rPr>
          <w:noProof/>
        </w:rPr>
      </w:pPr>
      <w:r w:rsidRPr="00FE463F">
        <w:rPr>
          <w:noProof/>
        </w:rPr>
        <w:t xml:space="preserve">Enter a command or </w:t>
      </w:r>
      <w:r w:rsidR="00084217" w:rsidRPr="00FE463F">
        <w:rPr>
          <w:noProof/>
        </w:rPr>
        <w:t>‘</w:t>
      </w:r>
      <w:r w:rsidRPr="00FE463F">
        <w:rPr>
          <w:noProof/>
        </w:rPr>
        <w:t>^</w:t>
      </w:r>
      <w:r w:rsidR="00084217" w:rsidRPr="00FE463F">
        <w:rPr>
          <w:noProof/>
        </w:rPr>
        <w:t>’</w:t>
      </w:r>
      <w:r w:rsidRPr="00FE463F">
        <w:rPr>
          <w:noProof/>
        </w:rPr>
        <w:t xml:space="preserve"> followed by a caption to jump to a specific field.</w:t>
      </w:r>
    </w:p>
    <w:p w14:paraId="6B9FD908" w14:textId="77777777" w:rsidR="00694B4B" w:rsidRPr="00FE463F" w:rsidRDefault="00694B4B" w:rsidP="00694B4B">
      <w:pPr>
        <w:pStyle w:val="Dialogue"/>
        <w:rPr>
          <w:noProof/>
        </w:rPr>
      </w:pPr>
    </w:p>
    <w:p w14:paraId="6B9FD909" w14:textId="77777777" w:rsidR="00694B4B" w:rsidRPr="00FE463F" w:rsidRDefault="00694B4B" w:rsidP="00694B4B">
      <w:pPr>
        <w:pStyle w:val="Dialogue"/>
        <w:rPr>
          <w:noProof/>
        </w:rPr>
      </w:pPr>
    </w:p>
    <w:p w14:paraId="6B9FD90A" w14:textId="77777777" w:rsidR="00694B4B" w:rsidRPr="00FE463F" w:rsidRDefault="00694B4B" w:rsidP="00694B4B">
      <w:pPr>
        <w:pStyle w:val="Dialogue"/>
        <w:rPr>
          <w:noProof/>
        </w:rPr>
      </w:pPr>
      <w:r w:rsidRPr="00FE463F">
        <w:rPr>
          <w:noProof/>
        </w:rPr>
        <w:t xml:space="preserve">COMMAND:                                  </w:t>
      </w:r>
      <w:r w:rsidR="0095483B" w:rsidRPr="00FE463F">
        <w:rPr>
          <w:noProof/>
        </w:rPr>
        <w:t xml:space="preserve">    </w:t>
      </w:r>
      <w:r w:rsidRPr="00FE463F">
        <w:rPr>
          <w:noProof/>
        </w:rPr>
        <w:t xml:space="preserve">     Press &lt;PF1&gt;H for help    </w:t>
      </w:r>
      <w:r w:rsidRPr="00FE463F">
        <w:rPr>
          <w:noProof/>
          <w:shd w:val="clear" w:color="auto" w:fill="000000"/>
        </w:rPr>
        <w:t>Insert</w:t>
      </w:r>
    </w:p>
    <w:p w14:paraId="6B9FD90B" w14:textId="77777777" w:rsidR="00E86526" w:rsidRPr="00FE463F" w:rsidRDefault="00E86526" w:rsidP="0006312D">
      <w:pPr>
        <w:pStyle w:val="BodyText6"/>
        <w:rPr>
          <w:noProof/>
        </w:rPr>
      </w:pPr>
    </w:p>
    <w:p w14:paraId="6B9FD90C" w14:textId="77777777" w:rsidR="00E86526" w:rsidRPr="00FE463F" w:rsidRDefault="00EE14DE" w:rsidP="009F42FE">
      <w:pPr>
        <w:pStyle w:val="BodyText"/>
        <w:rPr>
          <w:noProof/>
        </w:rPr>
      </w:pPr>
      <w:r w:rsidRPr="00FE463F">
        <w:rPr>
          <w:noProof/>
        </w:rPr>
        <w:t>If CUSTOMER NAME is F</w:t>
      </w:r>
      <w:r w:rsidR="00E86526" w:rsidRPr="00FE463F">
        <w:rPr>
          <w:noProof/>
        </w:rPr>
        <w:t xml:space="preserve">ield #1, the Pointer Link property for Block B can be set to either </w:t>
      </w:r>
      <w:r w:rsidR="00084217" w:rsidRPr="00FE463F">
        <w:rPr>
          <w:noProof/>
        </w:rPr>
        <w:t>“</w:t>
      </w:r>
      <w:r w:rsidR="00E86526" w:rsidRPr="00FE463F">
        <w:rPr>
          <w:noProof/>
        </w:rPr>
        <w:t>CUSTOMER NAME</w:t>
      </w:r>
      <w:r w:rsidR="00084217" w:rsidRPr="00FE463F">
        <w:rPr>
          <w:noProof/>
        </w:rPr>
        <w:t>”</w:t>
      </w:r>
      <w:r w:rsidR="00E86526" w:rsidRPr="00FE463F">
        <w:rPr>
          <w:noProof/>
        </w:rPr>
        <w:t xml:space="preserve"> or 1. The following sections describe in more detail the syntax for the Pointer Link property.</w:t>
      </w:r>
    </w:p>
    <w:p w14:paraId="6B9FD90D" w14:textId="77777777" w:rsidR="00E86526" w:rsidRPr="00FE463F" w:rsidRDefault="00E86526" w:rsidP="00AD197E">
      <w:pPr>
        <w:pStyle w:val="Heading4"/>
        <w:rPr>
          <w:noProof/>
          <w:lang w:val="en-US"/>
        </w:rPr>
      </w:pPr>
      <w:r w:rsidRPr="00FE463F">
        <w:rPr>
          <w:noProof/>
          <w:lang w:val="en-US"/>
        </w:rPr>
        <w:lastRenderedPageBreak/>
        <w:t>Syntax for Pointer Link—Navigating Via DD Fields</w:t>
      </w:r>
    </w:p>
    <w:p w14:paraId="6B9FD90E" w14:textId="476E7483"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ScreenMan:Forms:Syntax for Pointer Link—Navigating Via:DD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ScreenMan:Forms:Navigating Via DD Fields—Syntax for Pointer Link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Syntax for Pointer Link—Navigating Via:DD Fields:ScreenMan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Navigating:Via DD Fields—Syntax for Pointer Link:ScreenMan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 the valid formats listed below, </w:t>
      </w:r>
      <w:r w:rsidR="00084217" w:rsidRPr="00FE463F">
        <w:rPr>
          <w:noProof/>
        </w:rPr>
        <w:t>“</w:t>
      </w:r>
      <w:r w:rsidR="00E86526" w:rsidRPr="00FE463F">
        <w:rPr>
          <w:noProof/>
        </w:rPr>
        <w:t>Pfield</w:t>
      </w:r>
      <w:r w:rsidR="00084217" w:rsidRPr="00FE463F">
        <w:rPr>
          <w:noProof/>
        </w:rPr>
        <w:t>”</w:t>
      </w:r>
      <w:r w:rsidR="00E86526" w:rsidRPr="00FE463F">
        <w:rPr>
          <w:noProof/>
        </w:rPr>
        <w:t xml:space="preserve"> is a pointer-type field. Both </w:t>
      </w:r>
      <w:r w:rsidR="00084217" w:rsidRPr="00FE463F">
        <w:rPr>
          <w:noProof/>
        </w:rPr>
        <w:t>“</w:t>
      </w:r>
      <w:r w:rsidR="00E86526" w:rsidRPr="00FE463F">
        <w:rPr>
          <w:noProof/>
        </w:rPr>
        <w:t>Pfield</w:t>
      </w:r>
      <w:r w:rsidR="00084217" w:rsidRPr="00FE463F">
        <w:rPr>
          <w:noProof/>
        </w:rPr>
        <w:t>”</w:t>
      </w:r>
      <w:r w:rsidR="00E86526" w:rsidRPr="00FE463F">
        <w:rPr>
          <w:noProof/>
        </w:rPr>
        <w:t xml:space="preserve"> and </w:t>
      </w:r>
      <w:r w:rsidR="00084217" w:rsidRPr="00FE463F">
        <w:rPr>
          <w:noProof/>
        </w:rPr>
        <w:t>“</w:t>
      </w:r>
      <w:r w:rsidR="00E86526" w:rsidRPr="00FE463F">
        <w:rPr>
          <w:noProof/>
        </w:rPr>
        <w:t>Field</w:t>
      </w:r>
      <w:r w:rsidR="00084217" w:rsidRPr="00FE463F">
        <w:rPr>
          <w:noProof/>
        </w:rPr>
        <w:t>”</w:t>
      </w:r>
      <w:r w:rsidR="00E86526" w:rsidRPr="00FE463F">
        <w:rPr>
          <w:noProof/>
        </w:rPr>
        <w:t xml:space="preserve"> can be either field names or field numbers. </w:t>
      </w:r>
      <w:r w:rsidR="00084217" w:rsidRPr="00FE463F">
        <w:rPr>
          <w:noProof/>
        </w:rPr>
        <w:t>“</w:t>
      </w:r>
      <w:r w:rsidR="00E86526" w:rsidRPr="00FE463F">
        <w:rPr>
          <w:noProof/>
        </w:rPr>
        <w:t>Mult_field</w:t>
      </w:r>
      <w:r w:rsidR="00084217" w:rsidRPr="00FE463F">
        <w:rPr>
          <w:noProof/>
        </w:rPr>
        <w:t>”</w:t>
      </w:r>
      <w:r w:rsidR="00E86526" w:rsidRPr="00FE463F">
        <w:rPr>
          <w:noProof/>
        </w:rPr>
        <w:t xml:space="preserve"> is the name or number of a </w:t>
      </w:r>
      <w:proofErr w:type="gramStart"/>
      <w:r w:rsidR="008813DD">
        <w:t>M</w:t>
      </w:r>
      <w:r w:rsidR="00E86526" w:rsidRPr="00FE463F">
        <w:rPr>
          <w:noProof/>
        </w:rPr>
        <w:t>ultiple</w:t>
      </w:r>
      <w:proofErr w:type="gramEnd"/>
      <w:r w:rsidR="00E86526" w:rsidRPr="00FE463F">
        <w:rPr>
          <w:noProof/>
        </w:rPr>
        <w:t xml:space="preserve"> field. </w:t>
      </w:r>
      <w:r w:rsidR="00084217" w:rsidRPr="00FE463F">
        <w:rPr>
          <w:noProof/>
        </w:rPr>
        <w:t>“</w:t>
      </w:r>
      <w:r w:rsidR="00E86526" w:rsidRPr="00FE463F">
        <w:rPr>
          <w:noProof/>
        </w:rPr>
        <w:t>File</w:t>
      </w:r>
      <w:r w:rsidR="00084217" w:rsidRPr="00FE463F">
        <w:rPr>
          <w:noProof/>
        </w:rPr>
        <w:t>”</w:t>
      </w:r>
      <w:r w:rsidR="00E86526" w:rsidRPr="00FE463F">
        <w:rPr>
          <w:noProof/>
        </w:rPr>
        <w:t xml:space="preserve"> is the name or number of a file. A file or field name can be enclosed in quotation marks.</w:t>
      </w:r>
    </w:p>
    <w:p w14:paraId="6B9FD90F" w14:textId="1CD19FEA" w:rsidR="00A46C45" w:rsidRPr="00FE463F" w:rsidRDefault="00A46C45" w:rsidP="00A46C45">
      <w:pPr>
        <w:pStyle w:val="Caption"/>
        <w:rPr>
          <w:noProof/>
        </w:rPr>
      </w:pPr>
      <w:bookmarkStart w:id="871" w:name="_Ref254161975"/>
      <w:bookmarkStart w:id="872" w:name="_Toc48037500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73</w:t>
      </w:r>
      <w:r w:rsidR="00EE4207" w:rsidRPr="00FE463F">
        <w:rPr>
          <w:noProof/>
        </w:rPr>
        <w:fldChar w:fldCharType="end"/>
      </w:r>
      <w:bookmarkEnd w:id="871"/>
      <w:r w:rsidR="00405EF1">
        <w:rPr>
          <w:noProof/>
        </w:rPr>
        <w:t>:</w:t>
      </w:r>
      <w:r w:rsidRPr="00FE463F">
        <w:rPr>
          <w:noProof/>
        </w:rPr>
        <w:t xml:space="preserve"> </w:t>
      </w:r>
      <w:r w:rsidR="0074319A" w:rsidRPr="00FE463F">
        <w:rPr>
          <w:noProof/>
        </w:rPr>
        <w:t>ScreenMan Forms</w:t>
      </w:r>
      <w:r w:rsidR="0074319A">
        <w:rPr>
          <w:noProof/>
        </w:rPr>
        <w:t>—Valid Formats for DD F</w:t>
      </w:r>
      <w:r w:rsidRPr="00FE463F">
        <w:rPr>
          <w:noProof/>
        </w:rPr>
        <w:t>ields</w:t>
      </w:r>
      <w:bookmarkEnd w:id="872"/>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4"/>
        <w:gridCol w:w="4500"/>
      </w:tblGrid>
      <w:tr w:rsidR="00A46C45" w:rsidRPr="00FE463F" w14:paraId="6B9FD912" w14:textId="77777777" w:rsidTr="00A46C45">
        <w:trPr>
          <w:tblHeader/>
        </w:trPr>
        <w:tc>
          <w:tcPr>
            <w:tcW w:w="4914" w:type="dxa"/>
            <w:shd w:val="pct12" w:color="auto" w:fill="auto"/>
          </w:tcPr>
          <w:p w14:paraId="6B9FD910" w14:textId="77777777" w:rsidR="00A46C45" w:rsidRPr="00FE463F" w:rsidRDefault="00A46C45" w:rsidP="000E1F29">
            <w:pPr>
              <w:pStyle w:val="TableHeading"/>
              <w:rPr>
                <w:noProof/>
              </w:rPr>
            </w:pPr>
            <w:bookmarkStart w:id="873" w:name="COL001_TBL036"/>
            <w:bookmarkEnd w:id="873"/>
            <w:r w:rsidRPr="00FE463F">
              <w:rPr>
                <w:noProof/>
              </w:rPr>
              <w:t>Format</w:t>
            </w:r>
          </w:p>
        </w:tc>
        <w:tc>
          <w:tcPr>
            <w:tcW w:w="4500" w:type="dxa"/>
            <w:shd w:val="pct12" w:color="auto" w:fill="auto"/>
          </w:tcPr>
          <w:p w14:paraId="6B9FD911" w14:textId="77777777" w:rsidR="00A46C45" w:rsidRPr="00FE463F" w:rsidRDefault="00A46C45" w:rsidP="000E1F29">
            <w:pPr>
              <w:pStyle w:val="TableHeading"/>
              <w:rPr>
                <w:noProof/>
              </w:rPr>
            </w:pPr>
            <w:r w:rsidRPr="00FE463F">
              <w:rPr>
                <w:noProof/>
              </w:rPr>
              <w:t>Explanation</w:t>
            </w:r>
          </w:p>
        </w:tc>
      </w:tr>
      <w:tr w:rsidR="00A46C45" w:rsidRPr="00FE463F" w14:paraId="6B9FD915" w14:textId="77777777" w:rsidTr="00A46C45">
        <w:tc>
          <w:tcPr>
            <w:tcW w:w="4914" w:type="dxa"/>
          </w:tcPr>
          <w:p w14:paraId="6B9FD913" w14:textId="77777777" w:rsidR="00A46C45" w:rsidRPr="00FE463F" w:rsidRDefault="00A46C45" w:rsidP="000E1F29">
            <w:pPr>
              <w:pStyle w:val="TableText"/>
              <w:keepNext/>
              <w:keepLines/>
              <w:rPr>
                <w:noProof/>
              </w:rPr>
            </w:pPr>
            <w:r w:rsidRPr="00FE463F">
              <w:rPr>
                <w:noProof/>
              </w:rPr>
              <w:t>Pfield</w:t>
            </w:r>
          </w:p>
        </w:tc>
        <w:tc>
          <w:tcPr>
            <w:tcW w:w="4500" w:type="dxa"/>
          </w:tcPr>
          <w:p w14:paraId="6B9FD914" w14:textId="77777777" w:rsidR="00A46C45" w:rsidRPr="00FE463F" w:rsidRDefault="00111058" w:rsidP="000E1F29">
            <w:pPr>
              <w:pStyle w:val="TableText"/>
              <w:keepNext/>
              <w:keepLines/>
              <w:rPr>
                <w:noProof/>
              </w:rPr>
            </w:pPr>
            <w:r w:rsidRPr="00FE463F">
              <w:rPr>
                <w:noProof/>
              </w:rPr>
              <w:t>The Primary f</w:t>
            </w:r>
            <w:r w:rsidR="00A46C45" w:rsidRPr="00FE463F">
              <w:rPr>
                <w:noProof/>
              </w:rPr>
              <w:t>ile of the form has a field Pfield that points to the file associated with the block. That pointer field determines the record to display in the pointed-to block.</w:t>
            </w:r>
          </w:p>
        </w:tc>
      </w:tr>
      <w:tr w:rsidR="00A46C45" w:rsidRPr="00FE463F" w14:paraId="6B9FD918" w14:textId="77777777" w:rsidTr="00A46C45">
        <w:tc>
          <w:tcPr>
            <w:tcW w:w="4914" w:type="dxa"/>
          </w:tcPr>
          <w:p w14:paraId="6B9FD916" w14:textId="77777777" w:rsidR="00A46C45" w:rsidRPr="00FE463F" w:rsidRDefault="00A46C45" w:rsidP="000E1F29">
            <w:pPr>
              <w:pStyle w:val="TableText"/>
              <w:keepNext/>
              <w:keepLines/>
              <w:rPr>
                <w:noProof/>
              </w:rPr>
            </w:pPr>
            <w:r w:rsidRPr="00FE463F">
              <w:rPr>
                <w:noProof/>
              </w:rPr>
              <w:t>Pfield_1:Pfield_2: ... :Pfield_</w:t>
            </w:r>
            <w:r w:rsidRPr="00FE463F">
              <w:rPr>
                <w:i/>
                <w:noProof/>
              </w:rPr>
              <w:t>n</w:t>
            </w:r>
          </w:p>
        </w:tc>
        <w:tc>
          <w:tcPr>
            <w:tcW w:w="4500" w:type="dxa"/>
          </w:tcPr>
          <w:p w14:paraId="6B9FD917" w14:textId="77777777" w:rsidR="00A46C45" w:rsidRPr="00FE463F" w:rsidRDefault="00A46C45" w:rsidP="000E1F29">
            <w:pPr>
              <w:pStyle w:val="TableText"/>
              <w:keepNext/>
              <w:keepLines/>
              <w:rPr>
                <w:noProof/>
              </w:rPr>
            </w:pPr>
            <w:r w:rsidRPr="00FE463F">
              <w:rPr>
                <w:noProof/>
              </w:rPr>
              <w:t>The pointed-to block is reached after relational jumps across many files.</w:t>
            </w:r>
            <w:r w:rsidR="00111058" w:rsidRPr="00FE463F">
              <w:rPr>
                <w:noProof/>
              </w:rPr>
              <w:t xml:space="preserve"> Here, Pfield_1 in the Primary f</w:t>
            </w:r>
            <w:r w:rsidRPr="00FE463F">
              <w:rPr>
                <w:noProof/>
              </w:rPr>
              <w:t xml:space="preserve">ile points to File </w:t>
            </w:r>
            <w:r w:rsidR="00111058" w:rsidRPr="00FE463F">
              <w:rPr>
                <w:noProof/>
              </w:rPr>
              <w:t>#</w:t>
            </w:r>
            <w:r w:rsidRPr="00FE463F">
              <w:rPr>
                <w:noProof/>
              </w:rPr>
              <w:t xml:space="preserve">2 that contains a Pfield_2 that points to File </w:t>
            </w:r>
            <w:r w:rsidR="00111058" w:rsidRPr="00FE463F">
              <w:rPr>
                <w:noProof/>
              </w:rPr>
              <w:t>#</w:t>
            </w:r>
            <w:r w:rsidRPr="00FE463F">
              <w:rPr>
                <w:noProof/>
              </w:rPr>
              <w:t>3, etc. Finally, Pfield_</w:t>
            </w:r>
            <w:r w:rsidRPr="00FE463F">
              <w:rPr>
                <w:i/>
                <w:noProof/>
              </w:rPr>
              <w:t>n</w:t>
            </w:r>
            <w:r w:rsidRPr="00FE463F">
              <w:rPr>
                <w:noProof/>
              </w:rPr>
              <w:t xml:space="preserve"> points to the file associated with the block being defined.</w:t>
            </w:r>
          </w:p>
        </w:tc>
      </w:tr>
      <w:tr w:rsidR="00A46C45" w:rsidRPr="00FE463F" w14:paraId="6B9FD91F" w14:textId="77777777" w:rsidTr="00A46C45">
        <w:tc>
          <w:tcPr>
            <w:tcW w:w="4914" w:type="dxa"/>
          </w:tcPr>
          <w:p w14:paraId="6B9FD919" w14:textId="77777777" w:rsidR="00A46C45" w:rsidRPr="00FE463F" w:rsidRDefault="00A46C45" w:rsidP="000E1F29">
            <w:pPr>
              <w:pStyle w:val="TableText"/>
              <w:rPr>
                <w:noProof/>
              </w:rPr>
            </w:pPr>
            <w:r w:rsidRPr="00FE463F">
              <w:rPr>
                <w:noProof/>
              </w:rPr>
              <w:t>Field;Opt_spec</w:t>
            </w:r>
          </w:p>
        </w:tc>
        <w:tc>
          <w:tcPr>
            <w:tcW w:w="4500" w:type="dxa"/>
          </w:tcPr>
          <w:p w14:paraId="6B9FD91A" w14:textId="77777777" w:rsidR="00A46C45" w:rsidRPr="00FE463F" w:rsidRDefault="00A46C45" w:rsidP="000E1F29">
            <w:pPr>
              <w:pStyle w:val="TableText"/>
              <w:rPr>
                <w:noProof/>
              </w:rPr>
            </w:pPr>
            <w:r w:rsidRPr="00FE463F">
              <w:rPr>
                <w:noProof/>
              </w:rPr>
              <w:t>The</w:t>
            </w:r>
            <w:r w:rsidR="00111058" w:rsidRPr="00FE463F">
              <w:rPr>
                <w:noProof/>
              </w:rPr>
              <w:t xml:space="preserve"> value of Field in the Primary f</w:t>
            </w:r>
            <w:r w:rsidRPr="00FE463F">
              <w:rPr>
                <w:noProof/>
              </w:rPr>
              <w:t>ile should be used to do a lookup into the file associated with the block.</w:t>
            </w:r>
          </w:p>
          <w:p w14:paraId="6B9FD91B" w14:textId="77777777" w:rsidR="00A46C45" w:rsidRPr="00FE463F" w:rsidRDefault="00A46C45" w:rsidP="000E1F29">
            <w:pPr>
              <w:pStyle w:val="TableText"/>
              <w:rPr>
                <w:noProof/>
              </w:rPr>
            </w:pPr>
            <w:r w:rsidRPr="00FE463F">
              <w:rPr>
                <w:noProof/>
              </w:rPr>
              <w:t>You can control how the lookup is done by using any of the following optional specifiers (Opt_spec):</w:t>
            </w:r>
          </w:p>
          <w:p w14:paraId="6B9FD91C" w14:textId="77777777" w:rsidR="00A46C45" w:rsidRPr="00FE463F" w:rsidRDefault="00A46C45" w:rsidP="000E1F29">
            <w:pPr>
              <w:pStyle w:val="TableListBullet"/>
              <w:rPr>
                <w:noProof/>
              </w:rPr>
            </w:pPr>
            <w:r w:rsidRPr="00FE463F">
              <w:rPr>
                <w:b/>
                <w:noProof/>
              </w:rPr>
              <w:t>;I—</w:t>
            </w:r>
            <w:r w:rsidRPr="00FE463F">
              <w:rPr>
                <w:noProof/>
              </w:rPr>
              <w:t xml:space="preserve">Use the </w:t>
            </w:r>
            <w:r w:rsidRPr="00FE463F">
              <w:rPr>
                <w:b/>
                <w:noProof/>
              </w:rPr>
              <w:t>I</w:t>
            </w:r>
            <w:r w:rsidRPr="00FE463F">
              <w:rPr>
                <w:noProof/>
              </w:rPr>
              <w:t>nternal form of the field value for the lookup.</w:t>
            </w:r>
          </w:p>
          <w:p w14:paraId="6B9FD91D" w14:textId="77777777" w:rsidR="00A46C45" w:rsidRPr="00FE463F" w:rsidRDefault="00A46C45" w:rsidP="000E1F29">
            <w:pPr>
              <w:pStyle w:val="TableListBullet"/>
              <w:rPr>
                <w:noProof/>
              </w:rPr>
            </w:pPr>
            <w:r w:rsidRPr="00FE463F">
              <w:rPr>
                <w:b/>
                <w:noProof/>
              </w:rPr>
              <w:t>;L—</w:t>
            </w:r>
            <w:r w:rsidRPr="00FE463F">
              <w:rPr>
                <w:noProof/>
              </w:rPr>
              <w:t>Allow LAYGO.</w:t>
            </w:r>
          </w:p>
          <w:p w14:paraId="6B9FD91E" w14:textId="77777777" w:rsidR="00A46C45" w:rsidRPr="00FE463F" w:rsidRDefault="00A46C45" w:rsidP="000E1F29">
            <w:pPr>
              <w:pStyle w:val="TableListBullet"/>
              <w:rPr>
                <w:noProof/>
              </w:rPr>
            </w:pPr>
            <w:r w:rsidRPr="00FE463F">
              <w:rPr>
                <w:b/>
                <w:noProof/>
              </w:rPr>
              <w:t>;IX</w:t>
            </w:r>
            <w:r w:rsidR="00111058" w:rsidRPr="00FE463F">
              <w:rPr>
                <w:b/>
                <w:noProof/>
              </w:rPr>
              <w:t>(xref list) —</w:t>
            </w:r>
            <w:r w:rsidR="00111058" w:rsidRPr="00FE463F">
              <w:rPr>
                <w:noProof/>
              </w:rPr>
              <w:t xml:space="preserve">Use specific </w:t>
            </w:r>
            <w:r w:rsidR="00111058" w:rsidRPr="00FE463F">
              <w:rPr>
                <w:b/>
                <w:noProof/>
              </w:rPr>
              <w:t>I</w:t>
            </w:r>
            <w:r w:rsidR="00111058" w:rsidRPr="00FE463F">
              <w:rPr>
                <w:noProof/>
              </w:rPr>
              <w:t>nde</w:t>
            </w:r>
            <w:r w:rsidR="00111058" w:rsidRPr="00FE463F">
              <w:rPr>
                <w:b/>
                <w:noProof/>
              </w:rPr>
              <w:t>X</w:t>
            </w:r>
            <w:r w:rsidR="00111058" w:rsidRPr="00FE463F">
              <w:rPr>
                <w:noProof/>
              </w:rPr>
              <w:t>es</w:t>
            </w:r>
            <w:r w:rsidRPr="00FE463F">
              <w:rPr>
                <w:noProof/>
              </w:rPr>
              <w:t xml:space="preserve"> in the lookup. (</w:t>
            </w:r>
            <w:r w:rsidR="00111058" w:rsidRPr="00FE463F">
              <w:rPr>
                <w:noProof/>
              </w:rPr>
              <w:t>e.g., </w:t>
            </w:r>
            <w:r w:rsidRPr="00FE463F">
              <w:rPr>
                <w:noProof/>
              </w:rPr>
              <w:t xml:space="preserve">;IX(B^C) specifies that the </w:t>
            </w:r>
            <w:r w:rsidRPr="00FE463F">
              <w:rPr>
                <w:b/>
                <w:noProof/>
              </w:rPr>
              <w:t>B</w:t>
            </w:r>
            <w:r w:rsidRPr="00FE463F">
              <w:rPr>
                <w:noProof/>
              </w:rPr>
              <w:t xml:space="preserve"> and </w:t>
            </w:r>
            <w:r w:rsidRPr="00FE463F">
              <w:rPr>
                <w:b/>
                <w:noProof/>
              </w:rPr>
              <w:t>C</w:t>
            </w:r>
            <w:r w:rsidRPr="00FE463F">
              <w:rPr>
                <w:noProof/>
              </w:rPr>
              <w:t xml:space="preserve"> index should be used.) If the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r w:rsidR="00A46C45" w:rsidRPr="00FE463F" w14:paraId="6B9FD923" w14:textId="77777777" w:rsidTr="00A46C45">
        <w:tc>
          <w:tcPr>
            <w:tcW w:w="4914" w:type="dxa"/>
          </w:tcPr>
          <w:p w14:paraId="6B9FD920" w14:textId="77777777" w:rsidR="00A46C45" w:rsidRPr="00FE463F" w:rsidRDefault="00A46C45" w:rsidP="000E1F29">
            <w:pPr>
              <w:pStyle w:val="TableText"/>
              <w:rPr>
                <w:noProof/>
              </w:rPr>
            </w:pPr>
            <w:r w:rsidRPr="00FE463F">
              <w:rPr>
                <w:noProof/>
              </w:rPr>
              <w:t>Field;Opt_spec:File:Pfield_1: Pfield_2: ... :Pfield_</w:t>
            </w:r>
            <w:r w:rsidRPr="00FE463F">
              <w:rPr>
                <w:i/>
                <w:noProof/>
              </w:rPr>
              <w:t>n</w:t>
            </w:r>
          </w:p>
        </w:tc>
        <w:tc>
          <w:tcPr>
            <w:tcW w:w="4500" w:type="dxa"/>
          </w:tcPr>
          <w:p w14:paraId="6B9FD921" w14:textId="77777777" w:rsidR="00111058" w:rsidRPr="00FE463F" w:rsidRDefault="00A46C45" w:rsidP="000E1F29">
            <w:pPr>
              <w:pStyle w:val="TableText"/>
              <w:rPr>
                <w:noProof/>
              </w:rPr>
            </w:pPr>
            <w:r w:rsidRPr="00FE463F">
              <w:rPr>
                <w:noProof/>
              </w:rPr>
              <w:t>The pointed-to block is reached after relational jumps across many files. The first jump is accomp</w:t>
            </w:r>
            <w:r w:rsidR="00111058" w:rsidRPr="00FE463F">
              <w:rPr>
                <w:noProof/>
              </w:rPr>
              <w:t>lished with a lookup into File.</w:t>
            </w:r>
          </w:p>
          <w:p w14:paraId="6B9FD922" w14:textId="77777777" w:rsidR="00A46C45" w:rsidRPr="00FE463F" w:rsidRDefault="002F0AF3" w:rsidP="000E1F29">
            <w:pPr>
              <w:pStyle w:val="TableNote"/>
              <w:rPr>
                <w:noProof/>
              </w:rPr>
            </w:pPr>
            <w:r>
              <w:rPr>
                <w:noProof/>
              </w:rPr>
              <w:drawing>
                <wp:inline distT="0" distB="0" distL="0" distR="0" wp14:anchorId="6B9FFB0C" wp14:editId="6B9FFB0D">
                  <wp:extent cx="304800" cy="304800"/>
                  <wp:effectExtent l="0" t="0" r="0" b="0"/>
                  <wp:docPr id="277" name="Picture 2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11058" w:rsidRPr="00FE463F">
              <w:rPr>
                <w:noProof/>
              </w:rPr>
              <w:t xml:space="preserve"> </w:t>
            </w:r>
            <w:r w:rsidR="00111058" w:rsidRPr="00FE463F">
              <w:rPr>
                <w:b/>
                <w:noProof/>
              </w:rPr>
              <w:t>REF:</w:t>
            </w:r>
            <w:r w:rsidR="00111058" w:rsidRPr="00FE463F">
              <w:rPr>
                <w:noProof/>
              </w:rPr>
              <w:t xml:space="preserve"> For an explanation of Opt_spec, s</w:t>
            </w:r>
            <w:r w:rsidR="00A46C45" w:rsidRPr="00FE463F">
              <w:rPr>
                <w:noProof/>
              </w:rPr>
              <w:t>ee above.</w:t>
            </w:r>
          </w:p>
        </w:tc>
      </w:tr>
      <w:tr w:rsidR="00A46C45" w:rsidRPr="00FE463F" w14:paraId="6B9FD926" w14:textId="77777777" w:rsidTr="00A46C45">
        <w:tc>
          <w:tcPr>
            <w:tcW w:w="4914" w:type="dxa"/>
          </w:tcPr>
          <w:p w14:paraId="6B9FD924" w14:textId="77777777" w:rsidR="00A46C45" w:rsidRPr="00FE463F" w:rsidRDefault="00A46C45" w:rsidP="00A46C45">
            <w:pPr>
              <w:pStyle w:val="TableText"/>
              <w:rPr>
                <w:noProof/>
              </w:rPr>
            </w:pPr>
            <w:r w:rsidRPr="00FE463F">
              <w:rPr>
                <w:noProof/>
              </w:rPr>
              <w:t>Mult_field_1:Mult_field_2: ... :Mult_field_</w:t>
            </w:r>
            <w:r w:rsidRPr="00FE463F">
              <w:rPr>
                <w:i/>
                <w:noProof/>
              </w:rPr>
              <w:t>n</w:t>
            </w:r>
            <w:r w:rsidRPr="00FE463F">
              <w:rPr>
                <w:noProof/>
              </w:rPr>
              <w:t>:Pfield</w:t>
            </w:r>
          </w:p>
        </w:tc>
        <w:tc>
          <w:tcPr>
            <w:tcW w:w="4500" w:type="dxa"/>
          </w:tcPr>
          <w:p w14:paraId="6B9FD925" w14:textId="77777777" w:rsidR="00A46C45" w:rsidRPr="00FE463F" w:rsidRDefault="00A46C45" w:rsidP="00A46C45">
            <w:pPr>
              <w:pStyle w:val="TableText"/>
              <w:rPr>
                <w:noProof/>
              </w:rPr>
            </w:pPr>
            <w:r w:rsidRPr="00FE463F">
              <w:rPr>
                <w:noProof/>
              </w:rPr>
              <w:t>The pointed-to block is reached after descendin</w:t>
            </w:r>
            <w:r w:rsidR="00111058" w:rsidRPr="00FE463F">
              <w:rPr>
                <w:noProof/>
              </w:rPr>
              <w:t>g into subfiles of the Primary f</w:t>
            </w:r>
            <w:r w:rsidRPr="00FE463F">
              <w:rPr>
                <w:noProof/>
              </w:rPr>
              <w:t>ile and finally a relational jump via a pointer field within a subfile.</w:t>
            </w:r>
          </w:p>
        </w:tc>
      </w:tr>
    </w:tbl>
    <w:p w14:paraId="6B9FD927" w14:textId="77777777" w:rsidR="00E86526" w:rsidRPr="00FE463F" w:rsidRDefault="00E86526" w:rsidP="00945B5E">
      <w:pPr>
        <w:pStyle w:val="BodyText6"/>
        <w:rPr>
          <w:noProof/>
        </w:rPr>
      </w:pPr>
    </w:p>
    <w:p w14:paraId="6B9FD928" w14:textId="77777777" w:rsidR="00E86526" w:rsidRPr="00FE463F" w:rsidRDefault="00E86526" w:rsidP="00AD197E">
      <w:pPr>
        <w:pStyle w:val="Heading4"/>
        <w:rPr>
          <w:noProof/>
          <w:lang w:val="en-US"/>
        </w:rPr>
      </w:pPr>
      <w:bookmarkStart w:id="874" w:name="_Ref388277110"/>
      <w:r w:rsidRPr="00FE463F">
        <w:rPr>
          <w:noProof/>
          <w:lang w:val="en-US"/>
        </w:rPr>
        <w:lastRenderedPageBreak/>
        <w:t>Syntax for Pointer Link—Navigating Via Form Only Fields</w:t>
      </w:r>
      <w:bookmarkEnd w:id="874"/>
    </w:p>
    <w:p w14:paraId="6B9FD929"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ScreenMan:Forms:Syntax for Pointer Link—Navigating Via:Form Only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ScreenMan:Forms:Navigating Via Form Only Fields—Syntax for Pointer Link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Syntax for Pointer Link—Navigating Via:Form Only Fields:ScreenMan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Navigating:Via Form Only Fields—Syntax for Pointer Link:ScreenMan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Form-only fields can also be used to relationally link blocks.</w:t>
      </w:r>
    </w:p>
    <w:p w14:paraId="6B9FD92A" w14:textId="77777777" w:rsidR="00E86526" w:rsidRPr="00FE463F" w:rsidRDefault="00E86526" w:rsidP="009F42FE">
      <w:pPr>
        <w:pStyle w:val="BodyText"/>
        <w:keepNext/>
        <w:keepLines/>
        <w:rPr>
          <w:noProof/>
        </w:rPr>
      </w:pPr>
      <w:r w:rsidRPr="00FE463F">
        <w:rPr>
          <w:noProof/>
        </w:rPr>
        <w:t xml:space="preserve">In the formats </w:t>
      </w:r>
      <w:r w:rsidR="00111058" w:rsidRPr="00FE463F">
        <w:rPr>
          <w:noProof/>
        </w:rPr>
        <w:t xml:space="preserve">in </w:t>
      </w:r>
      <w:r w:rsidR="00A46C45" w:rsidRPr="00FE463F">
        <w:rPr>
          <w:noProof/>
          <w:color w:val="0000FF"/>
          <w:u w:val="single"/>
        </w:rPr>
        <w:fldChar w:fldCharType="begin"/>
      </w:r>
      <w:r w:rsidR="00A46C45" w:rsidRPr="00FE463F">
        <w:rPr>
          <w:noProof/>
          <w:color w:val="0000FF"/>
          <w:u w:val="single"/>
        </w:rPr>
        <w:instrText xml:space="preserve"> REF _Ref254162047 \h </w:instrText>
      </w:r>
      <w:r w:rsidR="00330B2E" w:rsidRPr="00FE463F">
        <w:rPr>
          <w:noProof/>
          <w:color w:val="0000FF"/>
          <w:u w:val="single"/>
        </w:rPr>
        <w:instrText xml:space="preserve"> \* MERGEFORMAT </w:instrText>
      </w:r>
      <w:r w:rsidR="00A46C45" w:rsidRPr="00FE463F">
        <w:rPr>
          <w:noProof/>
          <w:color w:val="0000FF"/>
          <w:u w:val="single"/>
        </w:rPr>
      </w:r>
      <w:r w:rsidR="00A46C45" w:rsidRPr="00FE463F">
        <w:rPr>
          <w:noProof/>
          <w:color w:val="0000FF"/>
          <w:u w:val="single"/>
        </w:rPr>
        <w:fldChar w:fldCharType="separate"/>
      </w:r>
      <w:r w:rsidR="00F300F5" w:rsidRPr="00F300F5">
        <w:rPr>
          <w:noProof/>
          <w:color w:val="0000FF"/>
          <w:u w:val="single"/>
        </w:rPr>
        <w:t>Table 74</w:t>
      </w:r>
      <w:r w:rsidR="00A46C45" w:rsidRPr="00FE463F">
        <w:rPr>
          <w:noProof/>
          <w:color w:val="0000FF"/>
          <w:u w:val="single"/>
        </w:rPr>
        <w:fldChar w:fldCharType="end"/>
      </w:r>
      <w:r w:rsidRPr="00FE463F">
        <w:rPr>
          <w:noProof/>
        </w:rPr>
        <w:t xml:space="preserve">, the characters </w:t>
      </w:r>
      <w:r w:rsidR="00084217" w:rsidRPr="00FE463F">
        <w:rPr>
          <w:noProof/>
        </w:rPr>
        <w:t>“</w:t>
      </w:r>
      <w:r w:rsidRPr="00FE463F">
        <w:rPr>
          <w:b/>
          <w:noProof/>
        </w:rPr>
        <w:t>FO</w:t>
      </w:r>
      <w:r w:rsidR="00084217" w:rsidRPr="00FE463F">
        <w:rPr>
          <w:noProof/>
        </w:rPr>
        <w:t>”</w:t>
      </w:r>
      <w:r w:rsidRPr="00FE463F">
        <w:rPr>
          <w:noProof/>
        </w:rPr>
        <w:t xml:space="preserve"> indicate that a form-only field is being identified. </w:t>
      </w:r>
      <w:r w:rsidR="00084217" w:rsidRPr="00FE463F">
        <w:rPr>
          <w:noProof/>
        </w:rPr>
        <w:t>“</w:t>
      </w:r>
      <w:r w:rsidRPr="00FE463F">
        <w:rPr>
          <w:noProof/>
        </w:rPr>
        <w:t>Pform_only</w:t>
      </w:r>
      <w:r w:rsidR="00084217" w:rsidRPr="00FE463F">
        <w:rPr>
          <w:noProof/>
        </w:rPr>
        <w:t>”</w:t>
      </w:r>
      <w:r w:rsidRPr="00FE463F">
        <w:rPr>
          <w:noProof/>
        </w:rPr>
        <w:t xml:space="preserve"> is a pointer-type form-only field and </w:t>
      </w:r>
      <w:r w:rsidR="00084217" w:rsidRPr="00FE463F">
        <w:rPr>
          <w:noProof/>
        </w:rPr>
        <w:t>“</w:t>
      </w:r>
      <w:r w:rsidRPr="00FE463F">
        <w:rPr>
          <w:noProof/>
        </w:rPr>
        <w:t>Form_only</w:t>
      </w:r>
      <w:r w:rsidR="00084217" w:rsidRPr="00FE463F">
        <w:rPr>
          <w:noProof/>
        </w:rPr>
        <w:t>”</w:t>
      </w:r>
      <w:r w:rsidRPr="00FE463F">
        <w:rPr>
          <w:noProof/>
        </w:rPr>
        <w:t xml:space="preserve"> is a form-only field that is </w:t>
      </w:r>
      <w:r w:rsidRPr="00FE463F">
        <w:rPr>
          <w:i/>
          <w:noProof/>
        </w:rPr>
        <w:t>not</w:t>
      </w:r>
      <w:r w:rsidRPr="00FE463F">
        <w:rPr>
          <w:noProof/>
        </w:rPr>
        <w:t xml:space="preserve"> a pointer. Form_only and Pform_only are three-piece comma-delimited strings that uniquely identify form-only fields on the form. They have the following format:</w:t>
      </w:r>
    </w:p>
    <w:p w14:paraId="6B9FD92B" w14:textId="77777777" w:rsidR="006E425E" w:rsidRPr="00FE463F" w:rsidRDefault="006E425E" w:rsidP="003A7624">
      <w:pPr>
        <w:pStyle w:val="BodyTextIndent"/>
        <w:rPr>
          <w:rFonts w:ascii="Courier New" w:hAnsi="Courier New" w:cs="Courier New"/>
          <w:noProof/>
          <w:sz w:val="18"/>
          <w:szCs w:val="18"/>
        </w:rPr>
      </w:pPr>
      <w:r w:rsidRPr="00FE463F">
        <w:rPr>
          <w:rFonts w:ascii="Courier New" w:hAnsi="Courier New" w:cs="Courier New"/>
          <w:noProof/>
          <w:sz w:val="18"/>
          <w:szCs w:val="18"/>
        </w:rPr>
        <w:t>Field_id,Block_id,Page_id</w:t>
      </w:r>
    </w:p>
    <w:p w14:paraId="6B9FD92C" w14:textId="77777777" w:rsidR="006E425E" w:rsidRPr="00FE463F" w:rsidRDefault="006E425E" w:rsidP="003A7624">
      <w:pPr>
        <w:pStyle w:val="BodyText"/>
        <w:keepNext/>
        <w:keepLines/>
        <w:rPr>
          <w:noProof/>
        </w:rPr>
      </w:pPr>
      <w:r w:rsidRPr="00FE463F">
        <w:rPr>
          <w:noProof/>
        </w:rPr>
        <w:t>Where</w:t>
      </w:r>
      <w:r w:rsidR="00111058" w:rsidRPr="00FE463F">
        <w:rPr>
          <w:noProof/>
        </w:rPr>
        <w:t>:</w:t>
      </w:r>
    </w:p>
    <w:p w14:paraId="6B9FD92D" w14:textId="77777777" w:rsidR="00BE674E" w:rsidRPr="00FE463F" w:rsidRDefault="00E86526" w:rsidP="003A7624">
      <w:pPr>
        <w:pStyle w:val="ListBullet"/>
        <w:keepNext/>
        <w:keepLines/>
        <w:rPr>
          <w:noProof/>
        </w:rPr>
      </w:pPr>
      <w:r w:rsidRPr="00FE463F">
        <w:rPr>
          <w:noProof/>
        </w:rPr>
        <w:t>Field_id = Field Order number; or Caption of the field; or Unique Name of the field</w:t>
      </w:r>
    </w:p>
    <w:p w14:paraId="6B9FD92E" w14:textId="77777777" w:rsidR="00BE674E" w:rsidRPr="00FE463F" w:rsidRDefault="00E86526" w:rsidP="003A7624">
      <w:pPr>
        <w:pStyle w:val="ListBullet"/>
        <w:keepNext/>
        <w:keepLines/>
        <w:rPr>
          <w:noProof/>
        </w:rPr>
      </w:pPr>
      <w:r w:rsidRPr="00FE463F">
        <w:rPr>
          <w:noProof/>
        </w:rPr>
        <w:t>Block_id = Block Order number; or Block Name</w:t>
      </w:r>
    </w:p>
    <w:p w14:paraId="6B9FD92F" w14:textId="77777777" w:rsidR="00BE674E" w:rsidRPr="00FE463F" w:rsidRDefault="00E86526" w:rsidP="009F42FE">
      <w:pPr>
        <w:pStyle w:val="ListBullet"/>
        <w:rPr>
          <w:noProof/>
        </w:rPr>
      </w:pPr>
      <w:r w:rsidRPr="00FE463F">
        <w:rPr>
          <w:noProof/>
        </w:rPr>
        <w:t>Page_id = Page Number; or Page Name (required only if Block Order number is used to identify the block.)</w:t>
      </w:r>
    </w:p>
    <w:p w14:paraId="6B9FD930" w14:textId="4AB5B9A0" w:rsidR="002A7B3B" w:rsidRPr="00FE463F" w:rsidRDefault="002A7B3B" w:rsidP="002A7B3B">
      <w:pPr>
        <w:pStyle w:val="Caption"/>
        <w:rPr>
          <w:noProof/>
        </w:rPr>
      </w:pPr>
      <w:bookmarkStart w:id="875" w:name="_Ref254162047"/>
      <w:bookmarkStart w:id="876" w:name="_Toc48037500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74</w:t>
      </w:r>
      <w:r w:rsidR="00EE4207" w:rsidRPr="00FE463F">
        <w:rPr>
          <w:noProof/>
        </w:rPr>
        <w:fldChar w:fldCharType="end"/>
      </w:r>
      <w:bookmarkEnd w:id="875"/>
      <w:r w:rsidR="00405EF1">
        <w:rPr>
          <w:noProof/>
        </w:rPr>
        <w:t>:</w:t>
      </w:r>
      <w:r w:rsidRPr="00FE463F">
        <w:rPr>
          <w:noProof/>
        </w:rPr>
        <w:t xml:space="preserve"> </w:t>
      </w:r>
      <w:r w:rsidR="0074319A" w:rsidRPr="00FE463F">
        <w:rPr>
          <w:noProof/>
        </w:rPr>
        <w:t>ScreenMan Forms</w:t>
      </w:r>
      <w:r w:rsidR="0074319A">
        <w:rPr>
          <w:noProof/>
        </w:rPr>
        <w:t>—Valid F</w:t>
      </w:r>
      <w:r w:rsidRPr="00FE463F">
        <w:rPr>
          <w:noProof/>
        </w:rPr>
        <w:t>ormats for Form</w:t>
      </w:r>
      <w:r w:rsidR="00266FA1" w:rsidRPr="00FE463F">
        <w:rPr>
          <w:noProof/>
        </w:rPr>
        <w:t xml:space="preserve"> </w:t>
      </w:r>
      <w:r w:rsidR="0074319A">
        <w:rPr>
          <w:noProof/>
        </w:rPr>
        <w:t>Only F</w:t>
      </w:r>
      <w:r w:rsidRPr="00FE463F">
        <w:rPr>
          <w:noProof/>
        </w:rPr>
        <w:t>ields</w:t>
      </w:r>
      <w:bookmarkEnd w:id="876"/>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4"/>
        <w:gridCol w:w="4500"/>
      </w:tblGrid>
      <w:tr w:rsidR="002A7B3B" w:rsidRPr="00FE463F" w14:paraId="6B9FD933" w14:textId="77777777" w:rsidTr="00A46C45">
        <w:trPr>
          <w:tblHeader/>
        </w:trPr>
        <w:tc>
          <w:tcPr>
            <w:tcW w:w="4914" w:type="dxa"/>
            <w:shd w:val="pct12" w:color="auto" w:fill="auto"/>
          </w:tcPr>
          <w:p w14:paraId="6B9FD931" w14:textId="77777777" w:rsidR="002A7B3B" w:rsidRPr="00FE463F" w:rsidRDefault="00266FA1" w:rsidP="003A7624">
            <w:pPr>
              <w:pStyle w:val="TableHeading"/>
              <w:rPr>
                <w:noProof/>
              </w:rPr>
            </w:pPr>
            <w:bookmarkStart w:id="877" w:name="COL001_TBL037"/>
            <w:bookmarkEnd w:id="877"/>
            <w:r w:rsidRPr="00FE463F">
              <w:rPr>
                <w:noProof/>
              </w:rPr>
              <w:t>Format</w:t>
            </w:r>
          </w:p>
        </w:tc>
        <w:tc>
          <w:tcPr>
            <w:tcW w:w="4500" w:type="dxa"/>
            <w:shd w:val="pct12" w:color="auto" w:fill="auto"/>
          </w:tcPr>
          <w:p w14:paraId="6B9FD932" w14:textId="77777777" w:rsidR="002A7B3B" w:rsidRPr="00FE463F" w:rsidRDefault="00266FA1" w:rsidP="003A7624">
            <w:pPr>
              <w:pStyle w:val="TableHeading"/>
              <w:rPr>
                <w:noProof/>
              </w:rPr>
            </w:pPr>
            <w:r w:rsidRPr="00FE463F">
              <w:rPr>
                <w:noProof/>
              </w:rPr>
              <w:t>Explanation</w:t>
            </w:r>
          </w:p>
        </w:tc>
      </w:tr>
      <w:tr w:rsidR="002A7B3B" w:rsidRPr="00FE463F" w14:paraId="6B9FD936" w14:textId="77777777" w:rsidTr="00A46C45">
        <w:tc>
          <w:tcPr>
            <w:tcW w:w="4914" w:type="dxa"/>
          </w:tcPr>
          <w:p w14:paraId="6B9FD934" w14:textId="77777777" w:rsidR="002A7B3B" w:rsidRPr="00FE463F" w:rsidRDefault="00266FA1" w:rsidP="003A7624">
            <w:pPr>
              <w:pStyle w:val="TableText"/>
              <w:keepNext/>
              <w:keepLines/>
              <w:rPr>
                <w:noProof/>
              </w:rPr>
            </w:pPr>
            <w:r w:rsidRPr="00FE463F">
              <w:rPr>
                <w:noProof/>
              </w:rPr>
              <w:t>FO(Pform_only)</w:t>
            </w:r>
          </w:p>
        </w:tc>
        <w:tc>
          <w:tcPr>
            <w:tcW w:w="4500" w:type="dxa"/>
          </w:tcPr>
          <w:p w14:paraId="6B9FD935" w14:textId="77777777" w:rsidR="002A7B3B" w:rsidRPr="00FE463F" w:rsidRDefault="00266FA1" w:rsidP="003A7624">
            <w:pPr>
              <w:pStyle w:val="TableText"/>
              <w:keepNext/>
              <w:keepLines/>
              <w:rPr>
                <w:noProof/>
              </w:rPr>
            </w:pPr>
            <w:r w:rsidRPr="00FE463F">
              <w:rPr>
                <w:noProof/>
              </w:rPr>
              <w:t>The pointer-type form-only field is a pointer to the file associated with the block being defined. The contents of the form-only field determines the record to display in the pointed-to file.</w:t>
            </w:r>
          </w:p>
        </w:tc>
      </w:tr>
      <w:tr w:rsidR="002A7B3B" w:rsidRPr="00FE463F" w14:paraId="6B9FD939" w14:textId="77777777" w:rsidTr="00A46C45">
        <w:tc>
          <w:tcPr>
            <w:tcW w:w="4914" w:type="dxa"/>
          </w:tcPr>
          <w:p w14:paraId="6B9FD937" w14:textId="77777777" w:rsidR="002A7B3B" w:rsidRPr="00FE463F" w:rsidRDefault="00266FA1" w:rsidP="003A7624">
            <w:pPr>
              <w:pStyle w:val="TableText"/>
              <w:keepNext/>
              <w:keepLines/>
              <w:rPr>
                <w:noProof/>
              </w:rPr>
            </w:pPr>
            <w:r w:rsidRPr="00FE463F">
              <w:rPr>
                <w:noProof/>
              </w:rPr>
              <w:t>FO(Pform_only):Pfield_1: ... Pfield_</w:t>
            </w:r>
            <w:r w:rsidRPr="00FE463F">
              <w:rPr>
                <w:i/>
                <w:noProof/>
              </w:rPr>
              <w:t>n</w:t>
            </w:r>
          </w:p>
        </w:tc>
        <w:tc>
          <w:tcPr>
            <w:tcW w:w="4500" w:type="dxa"/>
          </w:tcPr>
          <w:p w14:paraId="6B9FD938" w14:textId="77777777" w:rsidR="002A7B3B" w:rsidRPr="00FE463F" w:rsidRDefault="00266FA1" w:rsidP="003A7624">
            <w:pPr>
              <w:pStyle w:val="TableText"/>
              <w:keepNext/>
              <w:keepLines/>
              <w:rPr>
                <w:noProof/>
              </w:rPr>
            </w:pPr>
            <w:r w:rsidRPr="00FE463F">
              <w:rPr>
                <w:noProof/>
              </w:rPr>
              <w:t xml:space="preserve">The pointed-to file is reached after relational jumps across many files. Here, the pointer-type form-only field points to File </w:t>
            </w:r>
            <w:r w:rsidR="00111058" w:rsidRPr="00FE463F">
              <w:rPr>
                <w:noProof/>
              </w:rPr>
              <w:t>#</w:t>
            </w:r>
            <w:r w:rsidRPr="00FE463F">
              <w:rPr>
                <w:noProof/>
              </w:rPr>
              <w:t xml:space="preserve">1 that contains a Pfield_1 that points to File </w:t>
            </w:r>
            <w:r w:rsidR="00EB14E7" w:rsidRPr="00FE463F">
              <w:rPr>
                <w:noProof/>
              </w:rPr>
              <w:t>#</w:t>
            </w:r>
            <w:r w:rsidRPr="00FE463F">
              <w:rPr>
                <w:noProof/>
              </w:rPr>
              <w:t>2, etc. Finally, Pfield_</w:t>
            </w:r>
            <w:r w:rsidRPr="00FE463F">
              <w:rPr>
                <w:i/>
                <w:noProof/>
              </w:rPr>
              <w:t>n</w:t>
            </w:r>
            <w:r w:rsidRPr="00FE463F">
              <w:rPr>
                <w:noProof/>
              </w:rPr>
              <w:t xml:space="preserve"> points to the file associated with the block being defined.</w:t>
            </w:r>
          </w:p>
        </w:tc>
      </w:tr>
      <w:tr w:rsidR="002A7B3B" w:rsidRPr="00FE463F" w14:paraId="6B9FD940" w14:textId="77777777" w:rsidTr="00A46C45">
        <w:tc>
          <w:tcPr>
            <w:tcW w:w="4914" w:type="dxa"/>
          </w:tcPr>
          <w:p w14:paraId="6B9FD93A" w14:textId="77777777" w:rsidR="002A7B3B" w:rsidRPr="00FE463F" w:rsidRDefault="00266FA1" w:rsidP="00A46C45">
            <w:pPr>
              <w:pStyle w:val="TableText"/>
              <w:rPr>
                <w:noProof/>
              </w:rPr>
            </w:pPr>
            <w:r w:rsidRPr="00FE463F">
              <w:rPr>
                <w:noProof/>
              </w:rPr>
              <w:t>FO(Form_only);Opt_spec</w:t>
            </w:r>
          </w:p>
        </w:tc>
        <w:tc>
          <w:tcPr>
            <w:tcW w:w="4500" w:type="dxa"/>
          </w:tcPr>
          <w:p w14:paraId="6B9FD93B" w14:textId="77777777" w:rsidR="002A7B3B" w:rsidRPr="00FE463F" w:rsidRDefault="00266FA1" w:rsidP="00266FA1">
            <w:pPr>
              <w:pStyle w:val="TableText"/>
              <w:rPr>
                <w:noProof/>
              </w:rPr>
            </w:pPr>
            <w:r w:rsidRPr="00FE463F">
              <w:rPr>
                <w:noProof/>
              </w:rPr>
              <w:t>The value of the form-only field is used to do a lookup into the file associated with the block.</w:t>
            </w:r>
          </w:p>
          <w:p w14:paraId="6B9FD93C" w14:textId="77777777" w:rsidR="00266FA1" w:rsidRPr="00FE463F" w:rsidRDefault="00266FA1" w:rsidP="00266FA1">
            <w:pPr>
              <w:pStyle w:val="TableText"/>
              <w:rPr>
                <w:noProof/>
              </w:rPr>
            </w:pPr>
            <w:r w:rsidRPr="00FE463F">
              <w:rPr>
                <w:noProof/>
              </w:rPr>
              <w:t>You can control how the lookup is done by using any of the following optional specifiers (Opt_spec):</w:t>
            </w:r>
          </w:p>
          <w:p w14:paraId="6B9FD93D" w14:textId="77777777" w:rsidR="00266FA1" w:rsidRPr="00FE463F" w:rsidRDefault="00266FA1" w:rsidP="00266FA1">
            <w:pPr>
              <w:pStyle w:val="TableListBullet"/>
              <w:rPr>
                <w:noProof/>
              </w:rPr>
            </w:pPr>
            <w:r w:rsidRPr="00FE463F">
              <w:rPr>
                <w:b/>
                <w:noProof/>
              </w:rPr>
              <w:t>;I—</w:t>
            </w:r>
            <w:r w:rsidRPr="00FE463F">
              <w:rPr>
                <w:noProof/>
              </w:rPr>
              <w:t xml:space="preserve">Use the </w:t>
            </w:r>
            <w:r w:rsidRPr="00FE463F">
              <w:rPr>
                <w:b/>
                <w:noProof/>
              </w:rPr>
              <w:t>I</w:t>
            </w:r>
            <w:r w:rsidRPr="00FE463F">
              <w:rPr>
                <w:noProof/>
              </w:rPr>
              <w:t>nternal form of the field value for the lookup.</w:t>
            </w:r>
          </w:p>
          <w:p w14:paraId="6B9FD93E" w14:textId="77777777" w:rsidR="00266FA1" w:rsidRPr="00FE463F" w:rsidRDefault="00266FA1" w:rsidP="00266FA1">
            <w:pPr>
              <w:pStyle w:val="TableListBullet"/>
              <w:rPr>
                <w:noProof/>
              </w:rPr>
            </w:pPr>
            <w:r w:rsidRPr="00FE463F">
              <w:rPr>
                <w:b/>
                <w:noProof/>
              </w:rPr>
              <w:t>;L—</w:t>
            </w:r>
            <w:r w:rsidRPr="00FE463F">
              <w:rPr>
                <w:noProof/>
              </w:rPr>
              <w:t>Allow LAYGO.</w:t>
            </w:r>
          </w:p>
          <w:p w14:paraId="6B9FD93F" w14:textId="77777777" w:rsidR="00266FA1" w:rsidRPr="00FE463F" w:rsidRDefault="00266FA1" w:rsidP="00111058">
            <w:pPr>
              <w:pStyle w:val="TableListBullet"/>
              <w:rPr>
                <w:noProof/>
              </w:rPr>
            </w:pPr>
            <w:r w:rsidRPr="00FE463F">
              <w:rPr>
                <w:b/>
                <w:noProof/>
              </w:rPr>
              <w:t>;I</w:t>
            </w:r>
            <w:r w:rsidR="00111058" w:rsidRPr="00FE463F">
              <w:rPr>
                <w:b/>
                <w:noProof/>
              </w:rPr>
              <w:t>X(xref list)—</w:t>
            </w:r>
            <w:r w:rsidR="00111058" w:rsidRPr="00FE463F">
              <w:rPr>
                <w:noProof/>
              </w:rPr>
              <w:t xml:space="preserve">Use specific </w:t>
            </w:r>
            <w:r w:rsidR="00111058" w:rsidRPr="00FE463F">
              <w:rPr>
                <w:b/>
                <w:noProof/>
              </w:rPr>
              <w:t>I</w:t>
            </w:r>
            <w:r w:rsidR="00111058" w:rsidRPr="00FE463F">
              <w:rPr>
                <w:noProof/>
              </w:rPr>
              <w:t>nde</w:t>
            </w:r>
            <w:r w:rsidR="00111058" w:rsidRPr="00FE463F">
              <w:rPr>
                <w:b/>
                <w:noProof/>
              </w:rPr>
              <w:t>X</w:t>
            </w:r>
            <w:r w:rsidR="00111058" w:rsidRPr="00FE463F">
              <w:rPr>
                <w:noProof/>
              </w:rPr>
              <w:t>es</w:t>
            </w:r>
            <w:r w:rsidRPr="00FE463F">
              <w:rPr>
                <w:noProof/>
              </w:rPr>
              <w:t xml:space="preserve"> in the lookup. (</w:t>
            </w:r>
            <w:r w:rsidR="00111058" w:rsidRPr="00FE463F">
              <w:rPr>
                <w:noProof/>
              </w:rPr>
              <w:t>e.g., </w:t>
            </w:r>
            <w:r w:rsidRPr="00FE463F">
              <w:rPr>
                <w:noProof/>
              </w:rPr>
              <w:t xml:space="preserve">;IX(B^C) specifies that the </w:t>
            </w:r>
            <w:r w:rsidRPr="00FE463F">
              <w:rPr>
                <w:b/>
                <w:noProof/>
              </w:rPr>
              <w:t>B</w:t>
            </w:r>
            <w:r w:rsidRPr="00FE463F">
              <w:rPr>
                <w:noProof/>
              </w:rPr>
              <w:t xml:space="preserve"> and </w:t>
            </w:r>
            <w:r w:rsidRPr="00FE463F">
              <w:rPr>
                <w:b/>
                <w:noProof/>
              </w:rPr>
              <w:t>C</w:t>
            </w:r>
            <w:r w:rsidRPr="00FE463F">
              <w:rPr>
                <w:noProof/>
              </w:rPr>
              <w:t xml:space="preserve"> index should be used.) If this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r w:rsidR="00266FA1" w:rsidRPr="00FE463F" w14:paraId="6B9FD944" w14:textId="77777777" w:rsidTr="00A46C45">
        <w:tc>
          <w:tcPr>
            <w:tcW w:w="4914" w:type="dxa"/>
          </w:tcPr>
          <w:p w14:paraId="6B9FD941" w14:textId="77777777" w:rsidR="00266FA1" w:rsidRPr="00FE463F" w:rsidRDefault="00266FA1" w:rsidP="00A46C45">
            <w:pPr>
              <w:pStyle w:val="TableText"/>
              <w:rPr>
                <w:noProof/>
              </w:rPr>
            </w:pPr>
            <w:r w:rsidRPr="00FE463F">
              <w:rPr>
                <w:noProof/>
              </w:rPr>
              <w:t>FO(Form_only);Opt_spec:File: Pfield_1: ... Pfield_</w:t>
            </w:r>
            <w:r w:rsidRPr="00FE463F">
              <w:rPr>
                <w:i/>
                <w:noProof/>
              </w:rPr>
              <w:t>n</w:t>
            </w:r>
          </w:p>
        </w:tc>
        <w:tc>
          <w:tcPr>
            <w:tcW w:w="4500" w:type="dxa"/>
          </w:tcPr>
          <w:p w14:paraId="6B9FD942" w14:textId="77777777" w:rsidR="00111058" w:rsidRPr="00FE463F" w:rsidRDefault="00266FA1" w:rsidP="00266FA1">
            <w:pPr>
              <w:pStyle w:val="TableText"/>
              <w:rPr>
                <w:noProof/>
              </w:rPr>
            </w:pPr>
            <w:r w:rsidRPr="00FE463F">
              <w:rPr>
                <w:noProof/>
              </w:rPr>
              <w:t>The pointed-to file is reached after relational jumps across many files. The first jump</w:t>
            </w:r>
            <w:r w:rsidR="00111058" w:rsidRPr="00FE463F">
              <w:rPr>
                <w:noProof/>
              </w:rPr>
              <w:t xml:space="preserve"> is accomplished with a lookup.</w:t>
            </w:r>
          </w:p>
          <w:p w14:paraId="6B9FD943" w14:textId="77777777" w:rsidR="00266FA1" w:rsidRPr="00FE463F" w:rsidRDefault="002F0AF3" w:rsidP="00111058">
            <w:pPr>
              <w:pStyle w:val="TableNote"/>
              <w:rPr>
                <w:noProof/>
              </w:rPr>
            </w:pPr>
            <w:r>
              <w:rPr>
                <w:noProof/>
              </w:rPr>
              <w:lastRenderedPageBreak/>
              <w:drawing>
                <wp:inline distT="0" distB="0" distL="0" distR="0" wp14:anchorId="6B9FFB0E" wp14:editId="6B9FFB0F">
                  <wp:extent cx="304800" cy="304800"/>
                  <wp:effectExtent l="0" t="0" r="0" b="0"/>
                  <wp:docPr id="278" name="Picture 2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11058" w:rsidRPr="00FE463F">
              <w:rPr>
                <w:noProof/>
              </w:rPr>
              <w:t xml:space="preserve"> </w:t>
            </w:r>
            <w:r w:rsidR="00111058" w:rsidRPr="00FE463F">
              <w:rPr>
                <w:b/>
                <w:noProof/>
              </w:rPr>
              <w:t>REF:</w:t>
            </w:r>
            <w:r w:rsidR="00111058" w:rsidRPr="00FE463F">
              <w:rPr>
                <w:noProof/>
              </w:rPr>
              <w:t xml:space="preserve"> For an explanation of Opt_spec, s</w:t>
            </w:r>
            <w:r w:rsidR="00266FA1" w:rsidRPr="00FE463F">
              <w:rPr>
                <w:noProof/>
              </w:rPr>
              <w:t>ee above.</w:t>
            </w:r>
          </w:p>
        </w:tc>
      </w:tr>
    </w:tbl>
    <w:p w14:paraId="6B9FD945" w14:textId="77777777" w:rsidR="002A7B3B" w:rsidRPr="00FE463F" w:rsidRDefault="002A7B3B" w:rsidP="00945B5E">
      <w:pPr>
        <w:pStyle w:val="BodyText6"/>
        <w:rPr>
          <w:noProof/>
        </w:rPr>
      </w:pPr>
    </w:p>
    <w:p w14:paraId="6B9FD946" w14:textId="77777777" w:rsidR="00E86526" w:rsidRPr="00FE463F" w:rsidRDefault="00E86526" w:rsidP="0074437A">
      <w:pPr>
        <w:pStyle w:val="Heading3"/>
        <w:rPr>
          <w:noProof/>
        </w:rPr>
      </w:pPr>
      <w:bookmarkStart w:id="878" w:name="_Toc480374307"/>
      <w:r w:rsidRPr="00FE463F">
        <w:rPr>
          <w:noProof/>
        </w:rPr>
        <w:t>Relational Navigation: Backward Pointers</w:t>
      </w:r>
      <w:bookmarkEnd w:id="878"/>
    </w:p>
    <w:p w14:paraId="6B9FD947" w14:textId="77777777" w:rsidR="00304C2F" w:rsidRPr="00FE463F" w:rsidRDefault="00945B5E" w:rsidP="009F42FE">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ScreenMan:Forms:Relational Navigation:Backward Pointers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ScreenMan:Forms:Backward Pointers:Relational Navigation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Relational Navigation (ScreenMan Forms):Backward Pointers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Backward Pointers:Relational Navigation:ScreenMan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Records reached via backward pointers appear to the user</w:t>
      </w:r>
      <w:r w:rsidR="00304C2F" w:rsidRPr="00FE463F">
        <w:rPr>
          <w:noProof/>
        </w:rPr>
        <w:t xml:space="preserve"> much like subrecords within a M</w:t>
      </w:r>
      <w:r w:rsidR="00E86526" w:rsidRPr="00FE463F">
        <w:rPr>
          <w:noProof/>
        </w:rPr>
        <w:t>ultiple. To display the records in the pointing file, you can define a repeating block that has a DD Number equal to the file number of the pointing file and an Index property equal to the name of the whole file cross-</w:t>
      </w:r>
      <w:r w:rsidR="00304C2F" w:rsidRPr="00FE463F">
        <w:rPr>
          <w:noProof/>
        </w:rPr>
        <w:t>reference of the pointer field.</w:t>
      </w:r>
    </w:p>
    <w:p w14:paraId="6B9FD948" w14:textId="77777777" w:rsidR="00E86526" w:rsidRPr="00FE463F" w:rsidRDefault="002F0AF3" w:rsidP="00304C2F">
      <w:pPr>
        <w:pStyle w:val="Note"/>
        <w:rPr>
          <w:noProof/>
        </w:rPr>
      </w:pPr>
      <w:r>
        <w:rPr>
          <w:noProof/>
        </w:rPr>
        <w:drawing>
          <wp:inline distT="0" distB="0" distL="0" distR="0" wp14:anchorId="6B9FFB10" wp14:editId="6B9FFB11">
            <wp:extent cx="304800" cy="304800"/>
            <wp:effectExtent l="0" t="0" r="0" b="0"/>
            <wp:docPr id="27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04C2F" w:rsidRPr="00FE463F">
        <w:rPr>
          <w:noProof/>
        </w:rPr>
        <w:tab/>
      </w:r>
      <w:r w:rsidR="00304C2F" w:rsidRPr="00FE463F">
        <w:rPr>
          <w:b/>
          <w:noProof/>
        </w:rPr>
        <w:t>REF:</w:t>
      </w:r>
      <w:r w:rsidR="00304C2F" w:rsidRPr="00FE463F">
        <w:rPr>
          <w:noProof/>
        </w:rPr>
        <w:t xml:space="preserve"> For more information on how to define repeating blocks, s</w:t>
      </w:r>
      <w:r w:rsidR="00E86526" w:rsidRPr="00FE463F">
        <w:rPr>
          <w:noProof/>
        </w:rPr>
        <w:t xml:space="preserve">ee the </w:t>
      </w:r>
      <w:r w:rsidR="00084217" w:rsidRPr="00FE463F">
        <w:rPr>
          <w:noProof/>
        </w:rPr>
        <w:t>“</w:t>
      </w:r>
      <w:r w:rsidR="00304C2F" w:rsidRPr="00FE463F">
        <w:rPr>
          <w:noProof/>
          <w:color w:val="0000FF"/>
          <w:u w:val="single"/>
        </w:rPr>
        <w:fldChar w:fldCharType="begin"/>
      </w:r>
      <w:r w:rsidR="00304C2F" w:rsidRPr="00FE463F">
        <w:rPr>
          <w:noProof/>
          <w:color w:val="0000FF"/>
          <w:u w:val="single"/>
        </w:rPr>
        <w:instrText xml:space="preserve"> REF _Ref389036644 \h  \* MERGEFORMAT </w:instrText>
      </w:r>
      <w:r w:rsidR="00304C2F" w:rsidRPr="00FE463F">
        <w:rPr>
          <w:noProof/>
          <w:color w:val="0000FF"/>
          <w:u w:val="single"/>
        </w:rPr>
      </w:r>
      <w:r w:rsidR="00304C2F" w:rsidRPr="00FE463F">
        <w:rPr>
          <w:noProof/>
          <w:color w:val="0000FF"/>
          <w:u w:val="single"/>
        </w:rPr>
        <w:fldChar w:fldCharType="separate"/>
      </w:r>
      <w:r w:rsidR="00F300F5" w:rsidRPr="00F300F5">
        <w:rPr>
          <w:noProof/>
          <w:color w:val="0000FF"/>
          <w:u w:val="single"/>
        </w:rPr>
        <w:t>Displaying Multiples in Repeating Blocks</w:t>
      </w:r>
      <w:r w:rsidR="00304C2F" w:rsidRPr="00FE463F">
        <w:rPr>
          <w:noProof/>
          <w:color w:val="0000FF"/>
          <w:u w:val="single"/>
        </w:rPr>
        <w:fldChar w:fldCharType="end"/>
      </w:r>
      <w:r w:rsidR="000712FC" w:rsidRPr="00FE463F">
        <w:rPr>
          <w:noProof/>
        </w:rPr>
        <w:t>”</w:t>
      </w:r>
      <w:r w:rsidR="00304C2F" w:rsidRPr="00FE463F">
        <w:rPr>
          <w:noProof/>
        </w:rPr>
        <w:t xml:space="preserve"> section</w:t>
      </w:r>
      <w:r w:rsidR="00E86526" w:rsidRPr="00FE463F">
        <w:rPr>
          <w:noProof/>
        </w:rPr>
        <w:t>.</w:t>
      </w:r>
    </w:p>
    <w:p w14:paraId="6B9FD949" w14:textId="77777777" w:rsidR="00E86526" w:rsidRPr="00FE463F" w:rsidRDefault="00E86526" w:rsidP="0074437A">
      <w:pPr>
        <w:pStyle w:val="Heading3"/>
        <w:rPr>
          <w:noProof/>
        </w:rPr>
      </w:pPr>
      <w:bookmarkStart w:id="879" w:name="_Toc480374308"/>
      <w:r w:rsidRPr="00FE463F">
        <w:rPr>
          <w:noProof/>
        </w:rPr>
        <w:t>Computed Fields</w:t>
      </w:r>
      <w:bookmarkEnd w:id="879"/>
    </w:p>
    <w:p w14:paraId="6B9FD94A"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ScreenMan:Forms:Computed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Computed:</w:instrText>
      </w:r>
      <w:r w:rsidRPr="00FE463F">
        <w:rPr>
          <w:noProof/>
        </w:rPr>
        <w:instrText>Fields:ScreenMan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ScreenMan computed fields, like form-only fields, are fields that are defined only on the form. You </w:t>
      </w:r>
      <w:r w:rsidR="00E86526" w:rsidRPr="00FE463F">
        <w:rPr>
          <w:i/>
          <w:noProof/>
        </w:rPr>
        <w:t>cannot</w:t>
      </w:r>
      <w:r w:rsidR="00E86526" w:rsidRPr="00FE463F">
        <w:rPr>
          <w:noProof/>
        </w:rPr>
        <w:t xml:space="preserve"> place computed fields from </w:t>
      </w:r>
      <w:r w:rsidR="00C9653C" w:rsidRPr="00FE463F">
        <w:rPr>
          <w:noProof/>
        </w:rPr>
        <w:t>VA FileMan</w:t>
      </w:r>
      <w:r w:rsidR="00E86526" w:rsidRPr="00FE463F">
        <w:rPr>
          <w:noProof/>
        </w:rPr>
        <w:t xml:space="preserve"> files on a form because the M code for those fields often directly references data in files, which is outside the context of ScreenMan</w:t>
      </w:r>
      <w:r w:rsidR="00084217" w:rsidRPr="00FE463F">
        <w:rPr>
          <w:noProof/>
        </w:rPr>
        <w:t>’</w:t>
      </w:r>
      <w:r w:rsidR="00E86526" w:rsidRPr="00FE463F">
        <w:rPr>
          <w:noProof/>
        </w:rPr>
        <w:t>s transaction.</w:t>
      </w:r>
    </w:p>
    <w:p w14:paraId="6B9FD94B" w14:textId="77777777" w:rsidR="00E86526" w:rsidRPr="00FE463F" w:rsidRDefault="00E86526" w:rsidP="000E1F29">
      <w:pPr>
        <w:pStyle w:val="BodyText"/>
        <w:rPr>
          <w:noProof/>
        </w:rPr>
      </w:pPr>
      <w:r w:rsidRPr="00FE463F">
        <w:rPr>
          <w:noProof/>
        </w:rPr>
        <w:t>When you define a ScreenMan computed field, you enter a Computed Expression. The computed expression has the following format:</w:t>
      </w:r>
    </w:p>
    <w:p w14:paraId="6B9FD94C" w14:textId="77777777" w:rsidR="00E86526" w:rsidRPr="00FE463F" w:rsidRDefault="00E86526" w:rsidP="000E1F29">
      <w:pPr>
        <w:pStyle w:val="BodyText"/>
        <w:rPr>
          <w:noProof/>
        </w:rPr>
      </w:pPr>
      <w:r w:rsidRPr="00FE463F">
        <w:rPr>
          <w:noProof/>
        </w:rPr>
        <w:t>M code that sets the local variable Y</w:t>
      </w:r>
      <w:r w:rsidR="00266FA1" w:rsidRPr="00FE463F">
        <w:rPr>
          <w:noProof/>
        </w:rPr>
        <w:t>.</w:t>
      </w:r>
    </w:p>
    <w:p w14:paraId="6B9FD94D" w14:textId="77777777" w:rsidR="00E86526" w:rsidRPr="00FE463F" w:rsidRDefault="00E86526" w:rsidP="009F42FE">
      <w:pPr>
        <w:pStyle w:val="BodyText"/>
        <w:keepNext/>
        <w:keepLines/>
        <w:rPr>
          <w:noProof/>
        </w:rPr>
      </w:pPr>
      <w:r w:rsidRPr="00FE463F">
        <w:rPr>
          <w:noProof/>
        </w:rPr>
        <w:t>For example:</w:t>
      </w:r>
    </w:p>
    <w:p w14:paraId="6B9FD94E" w14:textId="6291296D" w:rsidR="002A7B3B" w:rsidRPr="00FE463F" w:rsidRDefault="00617AA3" w:rsidP="00617AA3">
      <w:pPr>
        <w:pStyle w:val="Caption"/>
        <w:rPr>
          <w:noProof/>
        </w:rPr>
      </w:pPr>
      <w:bookmarkStart w:id="880" w:name="_Toc48037476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225</w:t>
      </w:r>
      <w:r w:rsidRPr="00FE463F">
        <w:rPr>
          <w:noProof/>
        </w:rPr>
        <w:fldChar w:fldCharType="end"/>
      </w:r>
      <w:r w:rsidR="00E87492">
        <w:rPr>
          <w:noProof/>
        </w:rPr>
        <w:t>:</w:t>
      </w:r>
      <w:r w:rsidR="00501B71" w:rsidRPr="00FE463F">
        <w:rPr>
          <w:noProof/>
        </w:rPr>
        <w:t xml:space="preserve"> </w:t>
      </w:r>
      <w:r w:rsidR="0074319A" w:rsidRPr="00FE463F">
        <w:rPr>
          <w:noProof/>
        </w:rPr>
        <w:t>ScreenMan Forms</w:t>
      </w:r>
      <w:r w:rsidR="0074319A">
        <w:rPr>
          <w:noProof/>
        </w:rPr>
        <w:t xml:space="preserve">—Computed Fields: </w:t>
      </w:r>
      <w:r w:rsidR="00501B71" w:rsidRPr="00FE463F">
        <w:rPr>
          <w:noProof/>
        </w:rPr>
        <w:t>Example</w:t>
      </w:r>
      <w:r w:rsidR="007672B6">
        <w:rPr>
          <w:noProof/>
        </w:rPr>
        <w:t xml:space="preserve"> of F</w:t>
      </w:r>
      <w:r w:rsidR="00F07D32" w:rsidRPr="00FE463F">
        <w:rPr>
          <w:noProof/>
        </w:rPr>
        <w:t>ormat</w:t>
      </w:r>
      <w:bookmarkEnd w:id="880"/>
    </w:p>
    <w:p w14:paraId="6B9FD94F" w14:textId="77777777" w:rsidR="00E86526" w:rsidRPr="00FE463F" w:rsidRDefault="003255C1" w:rsidP="00ED4DD4">
      <w:pPr>
        <w:pStyle w:val="APICode"/>
        <w:rPr>
          <w:noProof/>
        </w:rPr>
      </w:pPr>
      <w:r w:rsidRPr="003A620F">
        <w:rPr>
          <w:noProof/>
        </w:rPr>
        <w:t>&gt;</w:t>
      </w:r>
      <w:r w:rsidR="00E86526" w:rsidRPr="003A620F">
        <w:rPr>
          <w:b/>
          <w:noProof/>
        </w:rPr>
        <w:t>S:$D(FLAG) Y=$P(MYVAR,</w:t>
      </w:r>
      <w:r w:rsidR="00084217" w:rsidRPr="003A620F">
        <w:rPr>
          <w:b/>
          <w:noProof/>
        </w:rPr>
        <w:t>”</w:t>
      </w:r>
      <w:r w:rsidR="00E86526" w:rsidRPr="003A620F">
        <w:rPr>
          <w:b/>
          <w:noProof/>
        </w:rPr>
        <w:t>,</w:t>
      </w:r>
      <w:r w:rsidR="00084217" w:rsidRPr="003A620F">
        <w:rPr>
          <w:b/>
          <w:noProof/>
        </w:rPr>
        <w:t>”</w:t>
      </w:r>
      <w:r w:rsidR="00E86526" w:rsidRPr="003A620F">
        <w:rPr>
          <w:b/>
          <w:noProof/>
        </w:rPr>
        <w:t>,2)_</w:t>
      </w:r>
      <w:r w:rsidR="00084217" w:rsidRPr="003A620F">
        <w:rPr>
          <w:b/>
          <w:noProof/>
        </w:rPr>
        <w:t>”</w:t>
      </w:r>
      <w:r w:rsidR="00E86526" w:rsidRPr="003A620F">
        <w:rPr>
          <w:b/>
          <w:noProof/>
        </w:rPr>
        <w:t xml:space="preserve"> </w:t>
      </w:r>
      <w:r w:rsidR="00084217" w:rsidRPr="003A620F">
        <w:rPr>
          <w:b/>
          <w:noProof/>
        </w:rPr>
        <w:t>“</w:t>
      </w:r>
      <w:r w:rsidR="00E86526" w:rsidRPr="003A620F">
        <w:rPr>
          <w:b/>
          <w:noProof/>
        </w:rPr>
        <w:t>_$P(MYVAR,</w:t>
      </w:r>
      <w:r w:rsidR="00084217" w:rsidRPr="003A620F">
        <w:rPr>
          <w:b/>
          <w:noProof/>
        </w:rPr>
        <w:t>”</w:t>
      </w:r>
      <w:r w:rsidR="00E86526" w:rsidRPr="003A620F">
        <w:rPr>
          <w:b/>
          <w:noProof/>
        </w:rPr>
        <w:t>,</w:t>
      </w:r>
      <w:r w:rsidR="00084217" w:rsidRPr="003A620F">
        <w:rPr>
          <w:b/>
          <w:noProof/>
        </w:rPr>
        <w:t>”</w:t>
      </w:r>
      <w:r w:rsidR="00E86526" w:rsidRPr="003A620F">
        <w:rPr>
          <w:b/>
          <w:noProof/>
        </w:rPr>
        <w:t>)</w:t>
      </w:r>
    </w:p>
    <w:p w14:paraId="6B9FD950" w14:textId="77777777" w:rsidR="002A7B3B" w:rsidRPr="00FE463F" w:rsidRDefault="002A7B3B" w:rsidP="00945B5E">
      <w:pPr>
        <w:pStyle w:val="BodyText6"/>
        <w:rPr>
          <w:noProof/>
        </w:rPr>
      </w:pPr>
    </w:p>
    <w:p w14:paraId="6B9FD951" w14:textId="77777777" w:rsidR="00E86526" w:rsidRPr="00FE463F" w:rsidRDefault="00E86526" w:rsidP="009F42FE">
      <w:pPr>
        <w:pStyle w:val="BodyText"/>
        <w:rPr>
          <w:noProof/>
        </w:rPr>
      </w:pPr>
      <w:r w:rsidRPr="00FE463F">
        <w:rPr>
          <w:noProof/>
        </w:rPr>
        <w:t>The computed expression can reference data dictionary fields, form-only fields, and computed fields used elsewhere on the form. If the user changes the value of a field used in a computed expression, ScreenMan automatically recalculates and repaints the computed field.</w:t>
      </w:r>
    </w:p>
    <w:p w14:paraId="6B9FD952" w14:textId="77777777" w:rsidR="00E86526" w:rsidRPr="00FE463F" w:rsidRDefault="00E86526" w:rsidP="009F42FE">
      <w:pPr>
        <w:pStyle w:val="BodyText"/>
        <w:rPr>
          <w:noProof/>
        </w:rPr>
      </w:pPr>
      <w:r w:rsidRPr="00FE463F">
        <w:rPr>
          <w:noProof/>
        </w:rPr>
        <w:t>The expression atom that identifies other form elements has a syntax that uses curly braces (</w:t>
      </w:r>
      <w:r w:rsidRPr="00FE463F">
        <w:rPr>
          <w:b/>
          <w:noProof/>
        </w:rPr>
        <w:t>{}</w:t>
      </w:r>
      <w:r w:rsidRPr="00FE463F">
        <w:rPr>
          <w:noProof/>
        </w:rPr>
        <w:t xml:space="preserve">) as described </w:t>
      </w:r>
      <w:r w:rsidR="00266FA1" w:rsidRPr="00FE463F">
        <w:rPr>
          <w:noProof/>
        </w:rPr>
        <w:t xml:space="preserve">in </w:t>
      </w:r>
      <w:r w:rsidR="00266FA1" w:rsidRPr="00FE463F">
        <w:rPr>
          <w:noProof/>
          <w:color w:val="0000FF"/>
          <w:u w:val="single"/>
        </w:rPr>
        <w:fldChar w:fldCharType="begin"/>
      </w:r>
      <w:r w:rsidR="00266FA1" w:rsidRPr="00FE463F">
        <w:rPr>
          <w:noProof/>
          <w:color w:val="0000FF"/>
          <w:u w:val="single"/>
        </w:rPr>
        <w:instrText xml:space="preserve"> REF _Ref254158712 \h </w:instrText>
      </w:r>
      <w:r w:rsidR="00330B2E" w:rsidRPr="00FE463F">
        <w:rPr>
          <w:noProof/>
          <w:color w:val="0000FF"/>
          <w:u w:val="single"/>
        </w:rPr>
        <w:instrText xml:space="preserve"> \* MERGEFORMAT </w:instrText>
      </w:r>
      <w:r w:rsidR="00266FA1" w:rsidRPr="00FE463F">
        <w:rPr>
          <w:noProof/>
          <w:color w:val="0000FF"/>
          <w:u w:val="single"/>
        </w:rPr>
      </w:r>
      <w:r w:rsidR="00266FA1" w:rsidRPr="00FE463F">
        <w:rPr>
          <w:noProof/>
          <w:color w:val="0000FF"/>
          <w:u w:val="single"/>
        </w:rPr>
        <w:fldChar w:fldCharType="separate"/>
      </w:r>
      <w:r w:rsidR="00F300F5" w:rsidRPr="00F300F5">
        <w:rPr>
          <w:noProof/>
          <w:color w:val="0000FF"/>
          <w:u w:val="single"/>
        </w:rPr>
        <w:t>Table 75</w:t>
      </w:r>
      <w:r w:rsidR="00266FA1" w:rsidRPr="00FE463F">
        <w:rPr>
          <w:noProof/>
          <w:color w:val="0000FF"/>
          <w:u w:val="single"/>
        </w:rPr>
        <w:fldChar w:fldCharType="end"/>
      </w:r>
      <w:r w:rsidRPr="00FE463F">
        <w:rPr>
          <w:noProof/>
        </w:rPr>
        <w:t>.</w:t>
      </w:r>
    </w:p>
    <w:p w14:paraId="6B9FD953" w14:textId="77777777" w:rsidR="00E86526" w:rsidRPr="00FE463F" w:rsidRDefault="00E86526" w:rsidP="00AD197E">
      <w:pPr>
        <w:pStyle w:val="Heading4"/>
        <w:rPr>
          <w:noProof/>
          <w:lang w:val="en-US"/>
        </w:rPr>
      </w:pPr>
      <w:r w:rsidRPr="00FE463F">
        <w:rPr>
          <w:noProof/>
          <w:lang w:val="en-US"/>
        </w:rPr>
        <w:lastRenderedPageBreak/>
        <w:t>Referencing Data Dictionary Fields</w:t>
      </w:r>
    </w:p>
    <w:p w14:paraId="6B9FD954"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ScreenMan:Forms:Referencing:Data Dictionary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Referencing:Data Dictionary Fields:ScreenMan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 the formats </w:t>
      </w:r>
      <w:r w:rsidR="00111058" w:rsidRPr="00FE463F">
        <w:rPr>
          <w:noProof/>
        </w:rPr>
        <w:t xml:space="preserve">in </w:t>
      </w:r>
      <w:r w:rsidR="00A46C45" w:rsidRPr="00FE463F">
        <w:rPr>
          <w:noProof/>
          <w:color w:val="0000FF"/>
          <w:u w:val="single"/>
        </w:rPr>
        <w:fldChar w:fldCharType="begin"/>
      </w:r>
      <w:r w:rsidR="00A46C45" w:rsidRPr="00FE463F">
        <w:rPr>
          <w:noProof/>
          <w:color w:val="0000FF"/>
          <w:u w:val="single"/>
        </w:rPr>
        <w:instrText xml:space="preserve"> REF _Ref254158712 \h </w:instrText>
      </w:r>
      <w:r w:rsidR="00330B2E" w:rsidRPr="00FE463F">
        <w:rPr>
          <w:noProof/>
          <w:color w:val="0000FF"/>
          <w:u w:val="single"/>
        </w:rPr>
        <w:instrText xml:space="preserve"> \* MERGEFORMAT </w:instrText>
      </w:r>
      <w:r w:rsidR="00A46C45" w:rsidRPr="00FE463F">
        <w:rPr>
          <w:noProof/>
          <w:color w:val="0000FF"/>
          <w:u w:val="single"/>
        </w:rPr>
      </w:r>
      <w:r w:rsidR="00A46C45" w:rsidRPr="00FE463F">
        <w:rPr>
          <w:noProof/>
          <w:color w:val="0000FF"/>
          <w:u w:val="single"/>
        </w:rPr>
        <w:fldChar w:fldCharType="separate"/>
      </w:r>
      <w:r w:rsidR="00F300F5" w:rsidRPr="00F300F5">
        <w:rPr>
          <w:noProof/>
          <w:color w:val="0000FF"/>
          <w:u w:val="single"/>
        </w:rPr>
        <w:t>Table 75</w:t>
      </w:r>
      <w:r w:rsidR="00A46C45" w:rsidRPr="00FE463F">
        <w:rPr>
          <w:noProof/>
          <w:color w:val="0000FF"/>
          <w:u w:val="single"/>
        </w:rPr>
        <w:fldChar w:fldCharType="end"/>
      </w:r>
      <w:r w:rsidR="00E86526" w:rsidRPr="00FE463F">
        <w:rPr>
          <w:noProof/>
        </w:rPr>
        <w:t xml:space="preserve">, </w:t>
      </w:r>
      <w:r w:rsidR="00084217" w:rsidRPr="00FE463F">
        <w:rPr>
          <w:noProof/>
        </w:rPr>
        <w:t>“</w:t>
      </w:r>
      <w:r w:rsidR="00E86526" w:rsidRPr="00FE463F">
        <w:rPr>
          <w:noProof/>
        </w:rPr>
        <w:t>Field</w:t>
      </w:r>
      <w:r w:rsidR="00084217" w:rsidRPr="00FE463F">
        <w:rPr>
          <w:noProof/>
        </w:rPr>
        <w:t>”</w:t>
      </w:r>
      <w:r w:rsidR="00E86526" w:rsidRPr="00FE463F">
        <w:rPr>
          <w:noProof/>
        </w:rPr>
        <w:t xml:space="preserve"> is the name or number of a data dictionary field. </w:t>
      </w:r>
      <w:r w:rsidR="00084217" w:rsidRPr="00FE463F">
        <w:rPr>
          <w:noProof/>
        </w:rPr>
        <w:t>“</w:t>
      </w:r>
      <w:r w:rsidR="00E86526" w:rsidRPr="00FE463F">
        <w:rPr>
          <w:noProof/>
        </w:rPr>
        <w:t>Pfield</w:t>
      </w:r>
      <w:r w:rsidR="00084217" w:rsidRPr="00FE463F">
        <w:rPr>
          <w:noProof/>
        </w:rPr>
        <w:t>”</w:t>
      </w:r>
      <w:r w:rsidR="00E86526" w:rsidRPr="00FE463F">
        <w:rPr>
          <w:noProof/>
        </w:rPr>
        <w:t xml:space="preserve"> is the name or number of a pointer-type data dictionary field. </w:t>
      </w:r>
      <w:r w:rsidR="00084217" w:rsidRPr="00FE463F">
        <w:rPr>
          <w:noProof/>
        </w:rPr>
        <w:t>“</w:t>
      </w:r>
      <w:r w:rsidR="00E86526" w:rsidRPr="00FE463F">
        <w:rPr>
          <w:noProof/>
        </w:rPr>
        <w:t>File</w:t>
      </w:r>
      <w:r w:rsidR="00084217" w:rsidRPr="00FE463F">
        <w:rPr>
          <w:noProof/>
        </w:rPr>
        <w:t>”</w:t>
      </w:r>
      <w:r w:rsidR="00E86526" w:rsidRPr="00FE463F">
        <w:rPr>
          <w:noProof/>
        </w:rPr>
        <w:t xml:space="preserve"> is the name or number of a file.</w:t>
      </w:r>
    </w:p>
    <w:p w14:paraId="6B9FD955" w14:textId="457A08A4" w:rsidR="00594A57" w:rsidRPr="00FE463F" w:rsidRDefault="00594A57" w:rsidP="00594A57">
      <w:pPr>
        <w:pStyle w:val="Caption"/>
        <w:rPr>
          <w:noProof/>
        </w:rPr>
      </w:pPr>
      <w:bookmarkStart w:id="881" w:name="_Ref254158712"/>
      <w:bookmarkStart w:id="882" w:name="_Toc48037500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75</w:t>
      </w:r>
      <w:r w:rsidR="00EE4207" w:rsidRPr="00FE463F">
        <w:rPr>
          <w:noProof/>
        </w:rPr>
        <w:fldChar w:fldCharType="end"/>
      </w:r>
      <w:bookmarkEnd w:id="881"/>
      <w:r w:rsidR="00405EF1">
        <w:rPr>
          <w:noProof/>
        </w:rPr>
        <w:t>:</w:t>
      </w:r>
      <w:r w:rsidRPr="00FE463F">
        <w:rPr>
          <w:noProof/>
        </w:rPr>
        <w:t xml:space="preserve"> </w:t>
      </w:r>
      <w:r w:rsidR="0074319A" w:rsidRPr="00FE463F">
        <w:rPr>
          <w:noProof/>
        </w:rPr>
        <w:t>ScreenMan Forms</w:t>
      </w:r>
      <w:r w:rsidR="0074319A">
        <w:rPr>
          <w:noProof/>
        </w:rPr>
        <w:t>—Syntax for Computed Expression Atom that References a DD F</w:t>
      </w:r>
      <w:r w:rsidRPr="00FE463F">
        <w:rPr>
          <w:noProof/>
        </w:rPr>
        <w:t>ield</w:t>
      </w:r>
      <w:bookmarkEnd w:id="882"/>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20"/>
      </w:tblGrid>
      <w:tr w:rsidR="00594A57" w:rsidRPr="00FE463F" w14:paraId="6B9FD958" w14:textId="77777777" w:rsidTr="002A7B3B">
        <w:trPr>
          <w:tblHeader/>
        </w:trPr>
        <w:tc>
          <w:tcPr>
            <w:tcW w:w="4194" w:type="dxa"/>
            <w:shd w:val="pct12" w:color="auto" w:fill="auto"/>
          </w:tcPr>
          <w:p w14:paraId="6B9FD956" w14:textId="77777777" w:rsidR="00594A57" w:rsidRPr="00FE463F" w:rsidRDefault="00594A57" w:rsidP="003A7624">
            <w:pPr>
              <w:pStyle w:val="TableHeading"/>
              <w:rPr>
                <w:noProof/>
              </w:rPr>
            </w:pPr>
            <w:bookmarkStart w:id="883" w:name="COL001_TBL038"/>
            <w:bookmarkEnd w:id="883"/>
            <w:r w:rsidRPr="00FE463F">
              <w:rPr>
                <w:noProof/>
              </w:rPr>
              <w:t>Format</w:t>
            </w:r>
          </w:p>
        </w:tc>
        <w:tc>
          <w:tcPr>
            <w:tcW w:w="5220" w:type="dxa"/>
            <w:shd w:val="pct12" w:color="auto" w:fill="auto"/>
          </w:tcPr>
          <w:p w14:paraId="6B9FD957" w14:textId="77777777" w:rsidR="00594A57" w:rsidRPr="00FE463F" w:rsidRDefault="00594A57" w:rsidP="003A7624">
            <w:pPr>
              <w:pStyle w:val="TableHeading"/>
              <w:rPr>
                <w:noProof/>
              </w:rPr>
            </w:pPr>
            <w:r w:rsidRPr="00FE463F">
              <w:rPr>
                <w:noProof/>
              </w:rPr>
              <w:t>Explanation</w:t>
            </w:r>
          </w:p>
        </w:tc>
      </w:tr>
      <w:tr w:rsidR="00594A57" w:rsidRPr="00FE463F" w14:paraId="6B9FD95D" w14:textId="77777777" w:rsidTr="002A7B3B">
        <w:tc>
          <w:tcPr>
            <w:tcW w:w="4194" w:type="dxa"/>
          </w:tcPr>
          <w:p w14:paraId="6B9FD959" w14:textId="77777777" w:rsidR="00594A57" w:rsidRPr="00FE463F" w:rsidRDefault="00594A57" w:rsidP="003A7624">
            <w:pPr>
              <w:pStyle w:val="TableText"/>
              <w:keepNext/>
              <w:keepLines/>
              <w:rPr>
                <w:noProof/>
              </w:rPr>
            </w:pPr>
            <w:r w:rsidRPr="00FE463F">
              <w:rPr>
                <w:noProof/>
              </w:rPr>
              <w:t>{Field;Opt_spec}</w:t>
            </w:r>
          </w:p>
        </w:tc>
        <w:tc>
          <w:tcPr>
            <w:tcW w:w="5220" w:type="dxa"/>
          </w:tcPr>
          <w:p w14:paraId="6B9FD95A" w14:textId="77777777" w:rsidR="00594A57" w:rsidRPr="00FE463F" w:rsidRDefault="00594A57" w:rsidP="003A7624">
            <w:pPr>
              <w:pStyle w:val="TableText"/>
              <w:keepNext/>
              <w:keepLines/>
              <w:rPr>
                <w:noProof/>
              </w:rPr>
            </w:pPr>
            <w:r w:rsidRPr="00FE463F">
              <w:rPr>
                <w:noProof/>
              </w:rPr>
              <w:t>The value of Field is retrieved.</w:t>
            </w:r>
          </w:p>
          <w:p w14:paraId="6B9FD95B" w14:textId="77777777" w:rsidR="00594A57" w:rsidRPr="00FE463F" w:rsidRDefault="00594A57" w:rsidP="003A7624">
            <w:pPr>
              <w:pStyle w:val="TableText"/>
              <w:keepNext/>
              <w:keepLines/>
              <w:rPr>
                <w:noProof/>
              </w:rPr>
            </w:pPr>
            <w:r w:rsidRPr="00FE463F">
              <w:rPr>
                <w:noProof/>
              </w:rPr>
              <w:t>An Opt_spec (optional specifier) can be used to retrieve the internal, rather than the external form:</w:t>
            </w:r>
          </w:p>
          <w:p w14:paraId="6B9FD95C" w14:textId="77777777" w:rsidR="00594A57" w:rsidRPr="00FE463F" w:rsidRDefault="00594A57" w:rsidP="003A7624">
            <w:pPr>
              <w:pStyle w:val="TableListBullet"/>
              <w:keepNext/>
              <w:keepLines/>
              <w:rPr>
                <w:noProof/>
              </w:rPr>
            </w:pPr>
            <w:r w:rsidRPr="00FE463F">
              <w:rPr>
                <w:b/>
                <w:noProof/>
              </w:rPr>
              <w:t>;I—</w:t>
            </w:r>
            <w:r w:rsidRPr="00FE463F">
              <w:rPr>
                <w:noProof/>
              </w:rPr>
              <w:t xml:space="preserve">Retrieve the </w:t>
            </w:r>
            <w:r w:rsidRPr="00FE463F">
              <w:rPr>
                <w:b/>
                <w:bCs/>
                <w:noProof/>
              </w:rPr>
              <w:t>I</w:t>
            </w:r>
            <w:r w:rsidRPr="00FE463F">
              <w:rPr>
                <w:noProof/>
              </w:rPr>
              <w:t>nternal form of the Field value.</w:t>
            </w:r>
          </w:p>
        </w:tc>
      </w:tr>
      <w:tr w:rsidR="00594A57" w:rsidRPr="00FE463F" w14:paraId="6B9FD960" w14:textId="77777777" w:rsidTr="002A7B3B">
        <w:tc>
          <w:tcPr>
            <w:tcW w:w="4194" w:type="dxa"/>
          </w:tcPr>
          <w:p w14:paraId="6B9FD95E" w14:textId="77777777" w:rsidR="00594A57" w:rsidRPr="00FE463F" w:rsidRDefault="00594A57" w:rsidP="003A7624">
            <w:pPr>
              <w:pStyle w:val="TableText"/>
              <w:keepNext/>
              <w:keepLines/>
              <w:rPr>
                <w:noProof/>
              </w:rPr>
            </w:pPr>
            <w:r w:rsidRPr="00FE463F">
              <w:rPr>
                <w:noProof/>
              </w:rPr>
              <w:t>{Pfield:Field;Opt_spec}</w:t>
            </w:r>
          </w:p>
        </w:tc>
        <w:tc>
          <w:tcPr>
            <w:tcW w:w="5220" w:type="dxa"/>
          </w:tcPr>
          <w:p w14:paraId="6B9FD95F" w14:textId="77777777" w:rsidR="00594A57" w:rsidRPr="00FE463F" w:rsidRDefault="00594A57" w:rsidP="003A7624">
            <w:pPr>
              <w:pStyle w:val="TableText"/>
              <w:keepNext/>
              <w:keepLines/>
              <w:rPr>
                <w:b/>
                <w:noProof/>
              </w:rPr>
            </w:pPr>
            <w:r w:rsidRPr="00FE463F">
              <w:rPr>
                <w:noProof/>
              </w:rPr>
              <w:t xml:space="preserve">Pfield is a pointer to a file. The value of Field in that file is retrieved. The Opt_spec value of </w:t>
            </w:r>
            <w:r w:rsidRPr="00FE463F">
              <w:rPr>
                <w:b/>
                <w:noProof/>
              </w:rPr>
              <w:t>;I</w:t>
            </w:r>
            <w:r w:rsidRPr="00FE463F">
              <w:rPr>
                <w:noProof/>
              </w:rPr>
              <w:t xml:space="preserve"> can be used as described immediately above to retrieve the internal, rather than the external form.</w:t>
            </w:r>
          </w:p>
        </w:tc>
      </w:tr>
      <w:tr w:rsidR="00594A57" w:rsidRPr="00FE463F" w14:paraId="6B9FD967" w14:textId="77777777" w:rsidTr="002A7B3B">
        <w:tc>
          <w:tcPr>
            <w:tcW w:w="4194" w:type="dxa"/>
          </w:tcPr>
          <w:p w14:paraId="6B9FD961" w14:textId="77777777" w:rsidR="00594A57" w:rsidRPr="00FE463F" w:rsidRDefault="00594A57" w:rsidP="00594A57">
            <w:pPr>
              <w:pStyle w:val="TableText"/>
              <w:rPr>
                <w:noProof/>
              </w:rPr>
            </w:pPr>
            <w:r w:rsidRPr="00FE463F">
              <w:rPr>
                <w:noProof/>
              </w:rPr>
              <w:t>{Field_1;Opt_spec1: File:Field_2;Opt_spec}</w:t>
            </w:r>
          </w:p>
        </w:tc>
        <w:tc>
          <w:tcPr>
            <w:tcW w:w="5220" w:type="dxa"/>
          </w:tcPr>
          <w:p w14:paraId="6B9FD962" w14:textId="77777777" w:rsidR="00594A57" w:rsidRPr="00FE463F" w:rsidRDefault="00594A57" w:rsidP="00594A57">
            <w:pPr>
              <w:pStyle w:val="TableText"/>
              <w:rPr>
                <w:noProof/>
              </w:rPr>
            </w:pPr>
            <w:r w:rsidRPr="00FE463F">
              <w:rPr>
                <w:noProof/>
              </w:rPr>
              <w:t xml:space="preserve">Field_1 is </w:t>
            </w:r>
            <w:r w:rsidRPr="00FE463F">
              <w:rPr>
                <w:i/>
                <w:noProof/>
              </w:rPr>
              <w:t>not</w:t>
            </w:r>
            <w:r w:rsidRPr="00FE463F">
              <w:rPr>
                <w:noProof/>
              </w:rPr>
              <w:t xml:space="preserve"> a pointer field. The value of Field_1 is used to do a lookup into File. Field_2 from that file is retrieved.</w:t>
            </w:r>
          </w:p>
          <w:p w14:paraId="6B9FD963" w14:textId="77777777" w:rsidR="002A7B3B" w:rsidRPr="00FE463F" w:rsidRDefault="002A7B3B" w:rsidP="00594A57">
            <w:pPr>
              <w:pStyle w:val="TableText"/>
              <w:rPr>
                <w:noProof/>
              </w:rPr>
            </w:pPr>
            <w:r w:rsidRPr="00FE463F">
              <w:rPr>
                <w:noProof/>
              </w:rPr>
              <w:t xml:space="preserve">An Opt_spec value of </w:t>
            </w:r>
            <w:r w:rsidRPr="00FE463F">
              <w:rPr>
                <w:b/>
                <w:noProof/>
              </w:rPr>
              <w:t>;I</w:t>
            </w:r>
            <w:r w:rsidRPr="00FE463F">
              <w:rPr>
                <w:noProof/>
              </w:rPr>
              <w:t xml:space="preserve"> can be used to retrieve the internal rather than the external form.</w:t>
            </w:r>
          </w:p>
          <w:p w14:paraId="6B9FD964" w14:textId="77777777" w:rsidR="002A7B3B" w:rsidRPr="00FE463F" w:rsidRDefault="002A7B3B" w:rsidP="00594A57">
            <w:pPr>
              <w:pStyle w:val="TableText"/>
              <w:rPr>
                <w:noProof/>
              </w:rPr>
            </w:pPr>
            <w:r w:rsidRPr="00FE463F">
              <w:rPr>
                <w:noProof/>
              </w:rPr>
              <w:t>In addition, you can control how the lookup is done by using any of the following optional specifiers for Opt_spec1:</w:t>
            </w:r>
          </w:p>
          <w:p w14:paraId="6B9FD965" w14:textId="77777777" w:rsidR="002A7B3B" w:rsidRPr="00FE463F" w:rsidRDefault="002A7B3B" w:rsidP="002A7B3B">
            <w:pPr>
              <w:pStyle w:val="TableListBullet"/>
              <w:rPr>
                <w:noProof/>
              </w:rPr>
            </w:pPr>
            <w:r w:rsidRPr="00FE463F">
              <w:rPr>
                <w:b/>
                <w:noProof/>
              </w:rPr>
              <w:t>;I—</w:t>
            </w:r>
            <w:r w:rsidRPr="00FE463F">
              <w:rPr>
                <w:noProof/>
              </w:rPr>
              <w:t xml:space="preserve">Use the </w:t>
            </w:r>
            <w:r w:rsidRPr="00FE463F">
              <w:rPr>
                <w:b/>
                <w:bCs/>
                <w:noProof/>
              </w:rPr>
              <w:t>I</w:t>
            </w:r>
            <w:r w:rsidRPr="00FE463F">
              <w:rPr>
                <w:noProof/>
              </w:rPr>
              <w:t>nternal form of the field value for the lookup.</w:t>
            </w:r>
          </w:p>
          <w:p w14:paraId="6B9FD966" w14:textId="77777777" w:rsidR="002A7B3B" w:rsidRPr="00FE463F" w:rsidRDefault="002A7B3B" w:rsidP="00111058">
            <w:pPr>
              <w:pStyle w:val="TableListBullet"/>
              <w:rPr>
                <w:noProof/>
              </w:rPr>
            </w:pPr>
            <w:r w:rsidRPr="00FE463F">
              <w:rPr>
                <w:b/>
                <w:noProof/>
              </w:rPr>
              <w:t>;IX(xref list)—</w:t>
            </w:r>
            <w:r w:rsidRPr="00FE463F">
              <w:rPr>
                <w:noProof/>
              </w:rPr>
              <w:t xml:space="preserve">Use specific </w:t>
            </w:r>
            <w:r w:rsidRPr="00FE463F">
              <w:rPr>
                <w:b/>
                <w:bCs/>
                <w:noProof/>
              </w:rPr>
              <w:t>I</w:t>
            </w:r>
            <w:r w:rsidRPr="00FE463F">
              <w:rPr>
                <w:noProof/>
              </w:rPr>
              <w:t>nde</w:t>
            </w:r>
            <w:r w:rsidRPr="00FE463F">
              <w:rPr>
                <w:b/>
                <w:bCs/>
                <w:noProof/>
              </w:rPr>
              <w:t>X</w:t>
            </w:r>
            <w:r w:rsidR="00111058" w:rsidRPr="00FE463F">
              <w:rPr>
                <w:noProof/>
              </w:rPr>
              <w:t>es</w:t>
            </w:r>
            <w:r w:rsidRPr="00FE463F">
              <w:rPr>
                <w:noProof/>
              </w:rPr>
              <w:t xml:space="preserve"> in the lookup. (</w:t>
            </w:r>
            <w:r w:rsidR="00111058" w:rsidRPr="00FE463F">
              <w:rPr>
                <w:noProof/>
              </w:rPr>
              <w:t>e.g., </w:t>
            </w:r>
            <w:r w:rsidRPr="00FE463F">
              <w:rPr>
                <w:noProof/>
              </w:rPr>
              <w:t xml:space="preserve">;IX(B^C) specifies that the </w:t>
            </w:r>
            <w:r w:rsidRPr="00FE463F">
              <w:rPr>
                <w:b/>
                <w:noProof/>
              </w:rPr>
              <w:t>B</w:t>
            </w:r>
            <w:r w:rsidRPr="00FE463F">
              <w:rPr>
                <w:noProof/>
              </w:rPr>
              <w:t xml:space="preserve"> and </w:t>
            </w:r>
            <w:r w:rsidRPr="00FE463F">
              <w:rPr>
                <w:b/>
                <w:noProof/>
              </w:rPr>
              <w:t>C</w:t>
            </w:r>
            <w:r w:rsidRPr="00FE463F">
              <w:rPr>
                <w:noProof/>
              </w:rPr>
              <w:t xml:space="preserve"> index should be used.) If this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bl>
    <w:p w14:paraId="6B9FD968" w14:textId="77777777" w:rsidR="00E86526" w:rsidRPr="00FE463F" w:rsidRDefault="00E86526" w:rsidP="00945B5E">
      <w:pPr>
        <w:pStyle w:val="BodyText6"/>
        <w:rPr>
          <w:noProof/>
        </w:rPr>
      </w:pPr>
    </w:p>
    <w:p w14:paraId="6B9FD969" w14:textId="77777777" w:rsidR="00E86526" w:rsidRPr="00FE463F" w:rsidRDefault="00E86526" w:rsidP="00AD197E">
      <w:pPr>
        <w:pStyle w:val="Heading4"/>
        <w:rPr>
          <w:noProof/>
          <w:lang w:val="en-US"/>
        </w:rPr>
      </w:pPr>
      <w:r w:rsidRPr="00FE463F">
        <w:rPr>
          <w:noProof/>
          <w:lang w:val="en-US"/>
        </w:rPr>
        <w:t>Referencing Form-Only and Computed Fields</w:t>
      </w:r>
    </w:p>
    <w:p w14:paraId="6B9FD96A"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ScreenMan:Forms:Referencing:Form-Only and Computed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Referencing:Form-Only and Computed Fields:ScreenMan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 computed expression atom can also reference form-only fields and computed fields used on the form.</w:t>
      </w:r>
    </w:p>
    <w:p w14:paraId="6B9FD96B" w14:textId="77777777" w:rsidR="00B63E1D" w:rsidRPr="00FE463F" w:rsidRDefault="00E86526" w:rsidP="009F42FE">
      <w:pPr>
        <w:pStyle w:val="BodyText"/>
        <w:keepNext/>
        <w:keepLines/>
        <w:rPr>
          <w:noProof/>
        </w:rPr>
      </w:pPr>
      <w:r w:rsidRPr="00FE463F">
        <w:rPr>
          <w:noProof/>
        </w:rPr>
        <w:t xml:space="preserve">In the formats </w:t>
      </w:r>
      <w:r w:rsidR="00B63E1D" w:rsidRPr="00FE463F">
        <w:rPr>
          <w:noProof/>
        </w:rPr>
        <w:t xml:space="preserve">listed in </w:t>
      </w:r>
      <w:r w:rsidR="00A46C45" w:rsidRPr="00FE463F">
        <w:rPr>
          <w:noProof/>
          <w:color w:val="0000FF"/>
          <w:u w:val="single"/>
        </w:rPr>
        <w:fldChar w:fldCharType="begin"/>
      </w:r>
      <w:r w:rsidR="00A46C45" w:rsidRPr="00FE463F">
        <w:rPr>
          <w:noProof/>
          <w:color w:val="0000FF"/>
          <w:u w:val="single"/>
        </w:rPr>
        <w:instrText xml:space="preserve"> REF _Ref254162112 \h </w:instrText>
      </w:r>
      <w:r w:rsidR="00330B2E" w:rsidRPr="00FE463F">
        <w:rPr>
          <w:noProof/>
          <w:color w:val="0000FF"/>
          <w:u w:val="single"/>
        </w:rPr>
        <w:instrText xml:space="preserve"> \* MERGEFORMAT </w:instrText>
      </w:r>
      <w:r w:rsidR="00A46C45" w:rsidRPr="00FE463F">
        <w:rPr>
          <w:noProof/>
          <w:color w:val="0000FF"/>
          <w:u w:val="single"/>
        </w:rPr>
      </w:r>
      <w:r w:rsidR="00A46C45" w:rsidRPr="00FE463F">
        <w:rPr>
          <w:noProof/>
          <w:color w:val="0000FF"/>
          <w:u w:val="single"/>
        </w:rPr>
        <w:fldChar w:fldCharType="separate"/>
      </w:r>
      <w:r w:rsidR="00F300F5" w:rsidRPr="00F300F5">
        <w:rPr>
          <w:noProof/>
          <w:color w:val="0000FF"/>
          <w:u w:val="single"/>
        </w:rPr>
        <w:t>Table 76</w:t>
      </w:r>
      <w:r w:rsidR="00A46C45" w:rsidRPr="00FE463F">
        <w:rPr>
          <w:noProof/>
          <w:color w:val="0000FF"/>
          <w:u w:val="single"/>
        </w:rPr>
        <w:fldChar w:fldCharType="end"/>
      </w:r>
      <w:r w:rsidRPr="00FE463F">
        <w:rPr>
          <w:noProof/>
        </w:rPr>
        <w:t xml:space="preserve">, the syntax is similar to </w:t>
      </w:r>
      <w:r w:rsidR="00BB31CB" w:rsidRPr="00FE463F">
        <w:rPr>
          <w:noProof/>
        </w:rPr>
        <w:t>that</w:t>
      </w:r>
      <w:r w:rsidRPr="00FE463F">
        <w:rPr>
          <w:noProof/>
        </w:rPr>
        <w:t xml:space="preserve"> for referencing data dictionary fields, except that </w:t>
      </w:r>
      <w:r w:rsidR="00084217" w:rsidRPr="00FE463F">
        <w:rPr>
          <w:noProof/>
        </w:rPr>
        <w:t>“</w:t>
      </w:r>
      <w:r w:rsidRPr="00FE463F">
        <w:rPr>
          <w:noProof/>
        </w:rPr>
        <w:t>FO(Form_only)</w:t>
      </w:r>
      <w:r w:rsidR="00084217" w:rsidRPr="00FE463F">
        <w:rPr>
          <w:noProof/>
        </w:rPr>
        <w:t>”</w:t>
      </w:r>
      <w:r w:rsidRPr="00FE463F">
        <w:rPr>
          <w:noProof/>
        </w:rPr>
        <w:t xml:space="preserve"> is used instead of </w:t>
      </w:r>
      <w:r w:rsidR="00084217" w:rsidRPr="00FE463F">
        <w:rPr>
          <w:noProof/>
        </w:rPr>
        <w:t>“</w:t>
      </w:r>
      <w:r w:rsidRPr="00FE463F">
        <w:rPr>
          <w:noProof/>
        </w:rPr>
        <w:t>Field.</w:t>
      </w:r>
      <w:r w:rsidR="00084217" w:rsidRPr="00FE463F">
        <w:rPr>
          <w:noProof/>
        </w:rPr>
        <w:t>”</w:t>
      </w:r>
      <w:r w:rsidRPr="00FE463F">
        <w:rPr>
          <w:noProof/>
        </w:rPr>
        <w:t xml:space="preserve"> </w:t>
      </w:r>
      <w:r w:rsidR="00084217" w:rsidRPr="00FE463F">
        <w:rPr>
          <w:noProof/>
        </w:rPr>
        <w:t>“</w:t>
      </w:r>
      <w:r w:rsidRPr="00FE463F">
        <w:rPr>
          <w:noProof/>
        </w:rPr>
        <w:t>Form_only</w:t>
      </w:r>
      <w:r w:rsidR="00084217" w:rsidRPr="00FE463F">
        <w:rPr>
          <w:noProof/>
        </w:rPr>
        <w:t>”</w:t>
      </w:r>
      <w:r w:rsidRPr="00FE463F">
        <w:rPr>
          <w:noProof/>
        </w:rPr>
        <w:t xml:space="preserve"> is a three-piece comma-delimited string that identifies</w:t>
      </w:r>
      <w:r w:rsidR="00B63E1D" w:rsidRPr="00FE463F">
        <w:rPr>
          <w:noProof/>
        </w:rPr>
        <w:t xml:space="preserve"> a form-only or computed field.</w:t>
      </w:r>
    </w:p>
    <w:p w14:paraId="6B9FD96C" w14:textId="77777777" w:rsidR="00E86526" w:rsidRPr="00FE463F" w:rsidRDefault="002F0AF3" w:rsidP="00B63E1D">
      <w:pPr>
        <w:pStyle w:val="Note"/>
        <w:rPr>
          <w:noProof/>
        </w:rPr>
      </w:pPr>
      <w:r>
        <w:rPr>
          <w:noProof/>
          <w:sz w:val="20"/>
        </w:rPr>
        <w:drawing>
          <wp:inline distT="0" distB="0" distL="0" distR="0" wp14:anchorId="6B9FFB12" wp14:editId="6B9FFB13">
            <wp:extent cx="304800" cy="304800"/>
            <wp:effectExtent l="0" t="0" r="0" b="0"/>
            <wp:docPr id="280" name="Picture 2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63E1D" w:rsidRPr="00FE463F">
        <w:rPr>
          <w:noProof/>
        </w:rPr>
        <w:tab/>
      </w:r>
      <w:r w:rsidR="00B63E1D" w:rsidRPr="00FE463F">
        <w:rPr>
          <w:b/>
          <w:noProof/>
        </w:rPr>
        <w:t>REF:</w:t>
      </w:r>
      <w:r w:rsidR="00B63E1D" w:rsidRPr="00FE463F">
        <w:rPr>
          <w:noProof/>
        </w:rPr>
        <w:t xml:space="preserve"> For a description of the format of </w:t>
      </w:r>
      <w:r w:rsidR="00084217" w:rsidRPr="00FE463F">
        <w:rPr>
          <w:noProof/>
        </w:rPr>
        <w:t>“</w:t>
      </w:r>
      <w:r w:rsidR="00B63E1D" w:rsidRPr="00FE463F">
        <w:rPr>
          <w:noProof/>
        </w:rPr>
        <w:t>Form_only,</w:t>
      </w:r>
      <w:r w:rsidR="00084217" w:rsidRPr="00FE463F">
        <w:rPr>
          <w:noProof/>
        </w:rPr>
        <w:t>”</w:t>
      </w:r>
      <w:r w:rsidR="00B63E1D" w:rsidRPr="00FE463F">
        <w:rPr>
          <w:noProof/>
        </w:rPr>
        <w:t xml:space="preserve"> s</w:t>
      </w:r>
      <w:r w:rsidR="00E86526" w:rsidRPr="00FE463F">
        <w:rPr>
          <w:noProof/>
        </w:rPr>
        <w:t xml:space="preserve">ee the description of </w:t>
      </w:r>
      <w:r w:rsidR="00084217" w:rsidRPr="00FE463F">
        <w:rPr>
          <w:noProof/>
        </w:rPr>
        <w:t>“</w:t>
      </w:r>
      <w:r w:rsidR="00955AB5" w:rsidRPr="00FE463F">
        <w:rPr>
          <w:noProof/>
          <w:color w:val="0000FF"/>
          <w:u w:val="single"/>
        </w:rPr>
        <w:fldChar w:fldCharType="begin"/>
      </w:r>
      <w:r w:rsidR="00955AB5" w:rsidRPr="00FE463F">
        <w:rPr>
          <w:noProof/>
          <w:color w:val="0000FF"/>
          <w:u w:val="single"/>
        </w:rPr>
        <w:instrText xml:space="preserve"> REF _Ref388277110 \h  \* MERGEFORMAT </w:instrText>
      </w:r>
      <w:r w:rsidR="00955AB5" w:rsidRPr="00FE463F">
        <w:rPr>
          <w:noProof/>
          <w:color w:val="0000FF"/>
          <w:u w:val="single"/>
        </w:rPr>
      </w:r>
      <w:r w:rsidR="00955AB5" w:rsidRPr="00FE463F">
        <w:rPr>
          <w:noProof/>
          <w:color w:val="0000FF"/>
          <w:u w:val="single"/>
        </w:rPr>
        <w:fldChar w:fldCharType="separate"/>
      </w:r>
      <w:r w:rsidR="00F300F5" w:rsidRPr="00F300F5">
        <w:rPr>
          <w:noProof/>
          <w:color w:val="0000FF"/>
          <w:u w:val="single"/>
        </w:rPr>
        <w:t>Syntax for Pointer Link—Navigating Via Form Only Fields</w:t>
      </w:r>
      <w:r w:rsidR="00955AB5" w:rsidRPr="00FE463F">
        <w:rPr>
          <w:noProof/>
          <w:color w:val="0000FF"/>
          <w:u w:val="single"/>
        </w:rPr>
        <w:fldChar w:fldCharType="end"/>
      </w:r>
      <w:r w:rsidR="00B63E1D" w:rsidRPr="00FE463F">
        <w:rPr>
          <w:noProof/>
        </w:rPr>
        <w:t>.</w:t>
      </w:r>
      <w:r w:rsidR="00084217" w:rsidRPr="00FE463F">
        <w:rPr>
          <w:noProof/>
        </w:rPr>
        <w:t>”</w:t>
      </w:r>
    </w:p>
    <w:p w14:paraId="6B9FD96D" w14:textId="366CDCA2" w:rsidR="002A7B3B" w:rsidRPr="00FE463F" w:rsidRDefault="002A7B3B" w:rsidP="002A7B3B">
      <w:pPr>
        <w:pStyle w:val="Caption"/>
        <w:rPr>
          <w:noProof/>
        </w:rPr>
      </w:pPr>
      <w:bookmarkStart w:id="884" w:name="_Ref254162112"/>
      <w:bookmarkStart w:id="885" w:name="_Toc480375006"/>
      <w:r w:rsidRPr="00FE463F">
        <w:rPr>
          <w:noProof/>
        </w:rPr>
        <w:lastRenderedPageBreak/>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76</w:t>
      </w:r>
      <w:r w:rsidR="00EE4207" w:rsidRPr="00FE463F">
        <w:rPr>
          <w:noProof/>
        </w:rPr>
        <w:fldChar w:fldCharType="end"/>
      </w:r>
      <w:bookmarkEnd w:id="884"/>
      <w:r w:rsidR="00405EF1">
        <w:rPr>
          <w:noProof/>
        </w:rPr>
        <w:t>:</w:t>
      </w:r>
      <w:r w:rsidRPr="00FE463F">
        <w:rPr>
          <w:noProof/>
        </w:rPr>
        <w:t xml:space="preserve"> </w:t>
      </w:r>
      <w:r w:rsidR="0074319A" w:rsidRPr="00FE463F">
        <w:rPr>
          <w:noProof/>
        </w:rPr>
        <w:t>ScreenMan Forms</w:t>
      </w:r>
      <w:r w:rsidR="0074319A">
        <w:rPr>
          <w:noProof/>
        </w:rPr>
        <w:t>—Syntax for C</w:t>
      </w:r>
      <w:r w:rsidRPr="00FE463F">
        <w:rPr>
          <w:noProof/>
        </w:rPr>
        <w:t xml:space="preserve">omputed </w:t>
      </w:r>
      <w:r w:rsidR="0074319A">
        <w:rPr>
          <w:noProof/>
        </w:rPr>
        <w:t>Expression Atom that References a Form Only F</w:t>
      </w:r>
      <w:r w:rsidRPr="00FE463F">
        <w:rPr>
          <w:noProof/>
        </w:rPr>
        <w:t>ield</w:t>
      </w:r>
      <w:bookmarkEnd w:id="885"/>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4"/>
        <w:gridCol w:w="4500"/>
      </w:tblGrid>
      <w:tr w:rsidR="002A7B3B" w:rsidRPr="00FE463F" w14:paraId="6B9FD970" w14:textId="77777777" w:rsidTr="002A7B3B">
        <w:trPr>
          <w:tblHeader/>
        </w:trPr>
        <w:tc>
          <w:tcPr>
            <w:tcW w:w="4914" w:type="dxa"/>
            <w:shd w:val="pct12" w:color="auto" w:fill="auto"/>
          </w:tcPr>
          <w:p w14:paraId="6B9FD96E" w14:textId="77777777" w:rsidR="002A7B3B" w:rsidRPr="00FE463F" w:rsidRDefault="002A7B3B" w:rsidP="003A7624">
            <w:pPr>
              <w:pStyle w:val="TableHeading"/>
              <w:rPr>
                <w:noProof/>
              </w:rPr>
            </w:pPr>
            <w:bookmarkStart w:id="886" w:name="COL001_TBL039"/>
            <w:bookmarkEnd w:id="886"/>
            <w:r w:rsidRPr="00FE463F">
              <w:rPr>
                <w:noProof/>
              </w:rPr>
              <w:t>Format</w:t>
            </w:r>
          </w:p>
        </w:tc>
        <w:tc>
          <w:tcPr>
            <w:tcW w:w="4500" w:type="dxa"/>
            <w:shd w:val="pct12" w:color="auto" w:fill="auto"/>
          </w:tcPr>
          <w:p w14:paraId="6B9FD96F" w14:textId="77777777" w:rsidR="002A7B3B" w:rsidRPr="00FE463F" w:rsidRDefault="002A7B3B" w:rsidP="003A7624">
            <w:pPr>
              <w:pStyle w:val="TableHeading"/>
              <w:rPr>
                <w:noProof/>
              </w:rPr>
            </w:pPr>
            <w:r w:rsidRPr="00FE463F">
              <w:rPr>
                <w:noProof/>
              </w:rPr>
              <w:t>Explanation</w:t>
            </w:r>
          </w:p>
        </w:tc>
      </w:tr>
      <w:tr w:rsidR="002A7B3B" w:rsidRPr="00FE463F" w14:paraId="6B9FD975" w14:textId="77777777" w:rsidTr="002A7B3B">
        <w:tc>
          <w:tcPr>
            <w:tcW w:w="4914" w:type="dxa"/>
          </w:tcPr>
          <w:p w14:paraId="6B9FD971" w14:textId="77777777" w:rsidR="002A7B3B" w:rsidRPr="00FE463F" w:rsidRDefault="002A7B3B" w:rsidP="003A7624">
            <w:pPr>
              <w:pStyle w:val="TableText"/>
              <w:keepNext/>
              <w:keepLines/>
              <w:rPr>
                <w:noProof/>
              </w:rPr>
            </w:pPr>
            <w:r w:rsidRPr="00FE463F">
              <w:rPr>
                <w:noProof/>
              </w:rPr>
              <w:t>{FO(Form_only);Opt_spec}</w:t>
            </w:r>
          </w:p>
        </w:tc>
        <w:tc>
          <w:tcPr>
            <w:tcW w:w="4500" w:type="dxa"/>
          </w:tcPr>
          <w:p w14:paraId="6B9FD972" w14:textId="77777777" w:rsidR="002A7B3B" w:rsidRPr="00FE463F" w:rsidRDefault="002A7B3B" w:rsidP="003A7624">
            <w:pPr>
              <w:pStyle w:val="TableText"/>
              <w:keepNext/>
              <w:keepLines/>
              <w:rPr>
                <w:noProof/>
              </w:rPr>
            </w:pPr>
            <w:r w:rsidRPr="00FE463F">
              <w:rPr>
                <w:noProof/>
              </w:rPr>
              <w:t>The value of Form_only is retrieved.</w:t>
            </w:r>
          </w:p>
          <w:p w14:paraId="6B9FD973" w14:textId="77777777" w:rsidR="002A7B3B" w:rsidRPr="00FE463F" w:rsidRDefault="002A7B3B" w:rsidP="003A7624">
            <w:pPr>
              <w:pStyle w:val="TableText"/>
              <w:keepNext/>
              <w:keepLines/>
              <w:rPr>
                <w:noProof/>
              </w:rPr>
            </w:pPr>
            <w:r w:rsidRPr="00FE463F">
              <w:rPr>
                <w:noProof/>
              </w:rPr>
              <w:t>An Opt_spec (optional specifier) can be used to retrieve the internal, rather than the external form.</w:t>
            </w:r>
          </w:p>
          <w:p w14:paraId="6B9FD974" w14:textId="77777777" w:rsidR="002A7B3B" w:rsidRPr="00FE463F" w:rsidRDefault="002A7B3B" w:rsidP="003A7624">
            <w:pPr>
              <w:pStyle w:val="TableListBullet"/>
              <w:keepNext/>
              <w:keepLines/>
              <w:rPr>
                <w:noProof/>
              </w:rPr>
            </w:pPr>
            <w:r w:rsidRPr="00FE463F">
              <w:rPr>
                <w:b/>
                <w:noProof/>
              </w:rPr>
              <w:t>;I—</w:t>
            </w:r>
            <w:r w:rsidRPr="00FE463F">
              <w:rPr>
                <w:noProof/>
              </w:rPr>
              <w:t xml:space="preserve">Retrieve the </w:t>
            </w:r>
            <w:r w:rsidRPr="00FE463F">
              <w:rPr>
                <w:b/>
                <w:bCs/>
                <w:noProof/>
              </w:rPr>
              <w:t>I</w:t>
            </w:r>
            <w:r w:rsidRPr="00FE463F">
              <w:rPr>
                <w:noProof/>
              </w:rPr>
              <w:t>nternal form of the Form_only field.</w:t>
            </w:r>
          </w:p>
        </w:tc>
      </w:tr>
      <w:tr w:rsidR="002A7B3B" w:rsidRPr="00FE463F" w14:paraId="6B9FD979" w14:textId="77777777" w:rsidTr="002A7B3B">
        <w:tc>
          <w:tcPr>
            <w:tcW w:w="4914" w:type="dxa"/>
          </w:tcPr>
          <w:p w14:paraId="6B9FD976" w14:textId="77777777" w:rsidR="002A7B3B" w:rsidRPr="00FE463F" w:rsidRDefault="002A7B3B" w:rsidP="003A7624">
            <w:pPr>
              <w:pStyle w:val="TableText"/>
              <w:keepNext/>
              <w:keepLines/>
              <w:rPr>
                <w:noProof/>
              </w:rPr>
            </w:pPr>
            <w:r w:rsidRPr="00FE463F">
              <w:rPr>
                <w:noProof/>
              </w:rPr>
              <w:t>{FO(Pform_only: Field;Opt_spec}</w:t>
            </w:r>
          </w:p>
        </w:tc>
        <w:tc>
          <w:tcPr>
            <w:tcW w:w="4500" w:type="dxa"/>
          </w:tcPr>
          <w:p w14:paraId="6B9FD977" w14:textId="77777777" w:rsidR="002A7B3B" w:rsidRPr="00FE463F" w:rsidRDefault="002A7B3B" w:rsidP="003A7624">
            <w:pPr>
              <w:pStyle w:val="TableText"/>
              <w:keepNext/>
              <w:keepLines/>
              <w:rPr>
                <w:noProof/>
              </w:rPr>
            </w:pPr>
            <w:r w:rsidRPr="00FE463F">
              <w:rPr>
                <w:noProof/>
              </w:rPr>
              <w:t>Pfield_order is a pointer-type form-only field that points to a file. The value of Field in that file is retrieved.</w:t>
            </w:r>
          </w:p>
          <w:p w14:paraId="6B9FD978" w14:textId="77777777" w:rsidR="002A7B3B" w:rsidRPr="00FE463F" w:rsidRDefault="002A7B3B" w:rsidP="003A7624">
            <w:pPr>
              <w:pStyle w:val="TableText"/>
              <w:keepNext/>
              <w:keepLines/>
              <w:rPr>
                <w:noProof/>
              </w:rPr>
            </w:pPr>
            <w:r w:rsidRPr="00FE463F">
              <w:rPr>
                <w:noProof/>
              </w:rPr>
              <w:t xml:space="preserve">The Opt_spec value of </w:t>
            </w:r>
            <w:r w:rsidRPr="00FE463F">
              <w:rPr>
                <w:b/>
                <w:noProof/>
              </w:rPr>
              <w:t>;I</w:t>
            </w:r>
            <w:r w:rsidRPr="00FE463F">
              <w:rPr>
                <w:noProof/>
              </w:rPr>
              <w:t xml:space="preserve"> can be used as described above to retrieve the internal, rather than the external form.</w:t>
            </w:r>
          </w:p>
        </w:tc>
      </w:tr>
      <w:tr w:rsidR="002A7B3B" w:rsidRPr="00FE463F" w14:paraId="6B9FD980" w14:textId="77777777" w:rsidTr="002A7B3B">
        <w:tc>
          <w:tcPr>
            <w:tcW w:w="4914" w:type="dxa"/>
          </w:tcPr>
          <w:p w14:paraId="6B9FD97A" w14:textId="77777777" w:rsidR="002A7B3B" w:rsidRPr="00FE463F" w:rsidRDefault="002A7B3B" w:rsidP="00A46C45">
            <w:pPr>
              <w:pStyle w:val="TableText"/>
              <w:rPr>
                <w:noProof/>
              </w:rPr>
            </w:pPr>
            <w:r w:rsidRPr="00FE463F">
              <w:rPr>
                <w:noProof/>
              </w:rPr>
              <w:t>{FO(Form_only);Opt_spec1 :File:Field_2;Opt_spec}</w:t>
            </w:r>
          </w:p>
        </w:tc>
        <w:tc>
          <w:tcPr>
            <w:tcW w:w="4500" w:type="dxa"/>
          </w:tcPr>
          <w:p w14:paraId="6B9FD97B" w14:textId="77777777" w:rsidR="002A7B3B" w:rsidRPr="00FE463F" w:rsidRDefault="002A7B3B" w:rsidP="002A7B3B">
            <w:pPr>
              <w:pStyle w:val="TableText"/>
              <w:rPr>
                <w:noProof/>
              </w:rPr>
            </w:pPr>
            <w:r w:rsidRPr="00FE463F">
              <w:rPr>
                <w:noProof/>
              </w:rPr>
              <w:t xml:space="preserve">Form_only is a form-only field that is </w:t>
            </w:r>
            <w:r w:rsidRPr="00FE463F">
              <w:rPr>
                <w:i/>
                <w:noProof/>
              </w:rPr>
              <w:t>not</w:t>
            </w:r>
            <w:r w:rsidRPr="00FE463F">
              <w:rPr>
                <w:noProof/>
              </w:rPr>
              <w:t xml:space="preserve"> a pointer-type form-only field. The value of Field_order is used to do a lookup into File. Field_2 from that file is retrieved.</w:t>
            </w:r>
          </w:p>
          <w:p w14:paraId="6B9FD97C" w14:textId="77777777" w:rsidR="002A7B3B" w:rsidRPr="00FE463F" w:rsidRDefault="002A7B3B" w:rsidP="002A7B3B">
            <w:pPr>
              <w:pStyle w:val="TableText"/>
              <w:rPr>
                <w:noProof/>
              </w:rPr>
            </w:pPr>
            <w:r w:rsidRPr="00FE463F">
              <w:rPr>
                <w:noProof/>
              </w:rPr>
              <w:t xml:space="preserve">An Opt_spec value of </w:t>
            </w:r>
            <w:r w:rsidRPr="00FE463F">
              <w:rPr>
                <w:b/>
                <w:noProof/>
              </w:rPr>
              <w:t>;I</w:t>
            </w:r>
            <w:r w:rsidRPr="00FE463F">
              <w:rPr>
                <w:noProof/>
              </w:rPr>
              <w:t xml:space="preserve"> can be used to retrieve the internal, rather than the external form.</w:t>
            </w:r>
          </w:p>
          <w:p w14:paraId="6B9FD97D" w14:textId="77777777" w:rsidR="002A7B3B" w:rsidRPr="00FE463F" w:rsidRDefault="002A7B3B" w:rsidP="002A7B3B">
            <w:pPr>
              <w:pStyle w:val="TableText"/>
              <w:rPr>
                <w:noProof/>
              </w:rPr>
            </w:pPr>
            <w:r w:rsidRPr="00FE463F">
              <w:rPr>
                <w:noProof/>
              </w:rPr>
              <w:t>In addition, you can control how the lookup is done by using any of the following optional specifiers for Opt_spec1:</w:t>
            </w:r>
          </w:p>
          <w:p w14:paraId="6B9FD97E" w14:textId="77777777" w:rsidR="002A7B3B" w:rsidRPr="00FE463F" w:rsidRDefault="002A7B3B" w:rsidP="002A7B3B">
            <w:pPr>
              <w:pStyle w:val="TableListBullet"/>
              <w:rPr>
                <w:noProof/>
              </w:rPr>
            </w:pPr>
            <w:r w:rsidRPr="00FE463F">
              <w:rPr>
                <w:b/>
                <w:noProof/>
              </w:rPr>
              <w:t>;I—</w:t>
            </w:r>
            <w:r w:rsidRPr="00FE463F">
              <w:rPr>
                <w:noProof/>
              </w:rPr>
              <w:t xml:space="preserve">Use the </w:t>
            </w:r>
            <w:r w:rsidRPr="00FE463F">
              <w:rPr>
                <w:b/>
                <w:bCs/>
                <w:noProof/>
              </w:rPr>
              <w:t>I</w:t>
            </w:r>
            <w:r w:rsidRPr="00FE463F">
              <w:rPr>
                <w:noProof/>
              </w:rPr>
              <w:t>nternal form of the field value for the lookup.</w:t>
            </w:r>
          </w:p>
          <w:p w14:paraId="6B9FD97F" w14:textId="77777777" w:rsidR="002A7B3B" w:rsidRPr="00FE463F" w:rsidRDefault="002A7B3B" w:rsidP="0096682D">
            <w:pPr>
              <w:pStyle w:val="TableListBullet"/>
              <w:rPr>
                <w:noProof/>
              </w:rPr>
            </w:pPr>
            <w:r w:rsidRPr="00FE463F">
              <w:rPr>
                <w:b/>
                <w:noProof/>
              </w:rPr>
              <w:t>;IX(xref list)—</w:t>
            </w:r>
            <w:r w:rsidRPr="00FE463F">
              <w:rPr>
                <w:noProof/>
              </w:rPr>
              <w:t xml:space="preserve">Use specific </w:t>
            </w:r>
            <w:r w:rsidRPr="00FE463F">
              <w:rPr>
                <w:b/>
                <w:bCs/>
                <w:noProof/>
              </w:rPr>
              <w:t>I</w:t>
            </w:r>
            <w:r w:rsidRPr="00FE463F">
              <w:rPr>
                <w:noProof/>
              </w:rPr>
              <w:t>nde</w:t>
            </w:r>
            <w:r w:rsidRPr="00FE463F">
              <w:rPr>
                <w:b/>
                <w:bCs/>
                <w:noProof/>
              </w:rPr>
              <w:t>X</w:t>
            </w:r>
            <w:r w:rsidR="003E7E66" w:rsidRPr="00FE463F">
              <w:rPr>
                <w:noProof/>
              </w:rPr>
              <w:t>es</w:t>
            </w:r>
            <w:r w:rsidRPr="00FE463F">
              <w:rPr>
                <w:noProof/>
              </w:rPr>
              <w:t xml:space="preserve"> in the lookup. (</w:t>
            </w:r>
            <w:r w:rsidR="0096682D" w:rsidRPr="00FE463F">
              <w:rPr>
                <w:noProof/>
              </w:rPr>
              <w:t>e.g., </w:t>
            </w:r>
            <w:r w:rsidRPr="00FE463F">
              <w:rPr>
                <w:noProof/>
              </w:rPr>
              <w:t xml:space="preserve">;IX(B^C) specifies that the </w:t>
            </w:r>
            <w:r w:rsidRPr="00FE463F">
              <w:rPr>
                <w:b/>
                <w:noProof/>
              </w:rPr>
              <w:t>B</w:t>
            </w:r>
            <w:r w:rsidRPr="00FE463F">
              <w:rPr>
                <w:noProof/>
              </w:rPr>
              <w:t xml:space="preserve"> and </w:t>
            </w:r>
            <w:r w:rsidRPr="00FE463F">
              <w:rPr>
                <w:b/>
                <w:noProof/>
              </w:rPr>
              <w:t>C</w:t>
            </w:r>
            <w:r w:rsidRPr="00FE463F">
              <w:rPr>
                <w:noProof/>
              </w:rPr>
              <w:t xml:space="preserve"> index should be used.) If this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bl>
    <w:p w14:paraId="6B9FD981" w14:textId="77777777" w:rsidR="00E86526" w:rsidRPr="00FE463F" w:rsidRDefault="00E86526" w:rsidP="00945B5E">
      <w:pPr>
        <w:pStyle w:val="BodyText6"/>
        <w:rPr>
          <w:noProof/>
        </w:rPr>
      </w:pPr>
    </w:p>
    <w:p w14:paraId="6B9FD982" w14:textId="77777777" w:rsidR="00E86526" w:rsidRPr="00FE463F" w:rsidRDefault="003968B1" w:rsidP="00F07D32">
      <w:pPr>
        <w:pStyle w:val="Heading5"/>
        <w:rPr>
          <w:noProof/>
        </w:rPr>
      </w:pPr>
      <w:r w:rsidRPr="00FE463F">
        <w:rPr>
          <w:noProof/>
        </w:rPr>
        <w:t>Example</w:t>
      </w:r>
    </w:p>
    <w:p w14:paraId="6B9FD983" w14:textId="1B7977B0" w:rsidR="009F42FE" w:rsidRPr="00FE463F" w:rsidRDefault="00617AA3" w:rsidP="00617AA3">
      <w:pPr>
        <w:pStyle w:val="Caption"/>
        <w:rPr>
          <w:noProof/>
        </w:rPr>
      </w:pPr>
      <w:bookmarkStart w:id="887" w:name="_Toc48037476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226</w:t>
      </w:r>
      <w:r w:rsidRPr="00FE463F">
        <w:rPr>
          <w:noProof/>
        </w:rPr>
        <w:fldChar w:fldCharType="end"/>
      </w:r>
      <w:r w:rsidR="00E87492">
        <w:rPr>
          <w:noProof/>
        </w:rPr>
        <w:t>:</w:t>
      </w:r>
      <w:r w:rsidR="00F07D32" w:rsidRPr="00FE463F">
        <w:rPr>
          <w:noProof/>
        </w:rPr>
        <w:t xml:space="preserve"> </w:t>
      </w:r>
      <w:r w:rsidR="0074319A" w:rsidRPr="00FE463F">
        <w:rPr>
          <w:noProof/>
        </w:rPr>
        <w:t>ScreenMan Forms</w:t>
      </w:r>
      <w:r w:rsidR="0074319A">
        <w:rPr>
          <w:noProof/>
        </w:rPr>
        <w:t>—</w:t>
      </w:r>
      <w:r w:rsidR="00F07D32" w:rsidRPr="00FE463F">
        <w:rPr>
          <w:noProof/>
        </w:rPr>
        <w:t>Referencing Form-Only and Computed Fields</w:t>
      </w:r>
      <w:r w:rsidR="0074319A">
        <w:rPr>
          <w:noProof/>
        </w:rPr>
        <w:t xml:space="preserve">: </w:t>
      </w:r>
      <w:r w:rsidR="00F07D32" w:rsidRPr="00FE463F">
        <w:rPr>
          <w:noProof/>
        </w:rPr>
        <w:t>Example</w:t>
      </w:r>
      <w:bookmarkEnd w:id="887"/>
    </w:p>
    <w:p w14:paraId="6B9FD984" w14:textId="77777777" w:rsidR="00E86526" w:rsidRPr="007A0D2C" w:rsidRDefault="00E86526" w:rsidP="00ED4DD4">
      <w:pPr>
        <w:pStyle w:val="APICode"/>
        <w:rPr>
          <w:b/>
          <w:noProof/>
        </w:rPr>
      </w:pPr>
      <w:r w:rsidRPr="007A0D2C">
        <w:rPr>
          <w:b/>
          <w:noProof/>
        </w:rPr>
        <w:t>S Y=</w:t>
      </w:r>
      <w:r w:rsidR="00084217" w:rsidRPr="007A0D2C">
        <w:rPr>
          <w:b/>
          <w:noProof/>
        </w:rPr>
        <w:t>“</w:t>
      </w:r>
      <w:r w:rsidRPr="007A0D2C">
        <w:rPr>
          <w:b/>
          <w:noProof/>
        </w:rPr>
        <w:t xml:space="preserve">The value is: </w:t>
      </w:r>
      <w:r w:rsidR="00084217" w:rsidRPr="007A0D2C">
        <w:rPr>
          <w:b/>
          <w:noProof/>
        </w:rPr>
        <w:t>“</w:t>
      </w:r>
      <w:r w:rsidRPr="007A0D2C">
        <w:rPr>
          <w:b/>
          <w:noProof/>
        </w:rPr>
        <w:t>_{NUMERIC}</w:t>
      </w:r>
    </w:p>
    <w:p w14:paraId="6B9FD985" w14:textId="77777777" w:rsidR="00E86526" w:rsidRPr="007A0D2C" w:rsidRDefault="00E86526" w:rsidP="00ED4DD4">
      <w:pPr>
        <w:pStyle w:val="APICode"/>
        <w:rPr>
          <w:b/>
          <w:noProof/>
        </w:rPr>
      </w:pPr>
      <w:r w:rsidRPr="007A0D2C">
        <w:rPr>
          <w:b/>
          <w:noProof/>
        </w:rPr>
        <w:t>S:$D(var)#2 Y=</w:t>
      </w:r>
      <w:r w:rsidR="00084217" w:rsidRPr="007A0D2C">
        <w:rPr>
          <w:b/>
          <w:noProof/>
        </w:rPr>
        <w:t>“</w:t>
      </w:r>
      <w:r w:rsidRPr="007A0D2C">
        <w:rPr>
          <w:b/>
          <w:noProof/>
        </w:rPr>
        <w:t xml:space="preserve">The value is: </w:t>
      </w:r>
      <w:r w:rsidR="00084217" w:rsidRPr="007A0D2C">
        <w:rPr>
          <w:b/>
          <w:noProof/>
        </w:rPr>
        <w:t>“</w:t>
      </w:r>
      <w:r w:rsidRPr="007A0D2C">
        <w:rPr>
          <w:b/>
          <w:noProof/>
        </w:rPr>
        <w:t>_{NUMERIC}</w:t>
      </w:r>
    </w:p>
    <w:p w14:paraId="6B9FD986" w14:textId="77777777" w:rsidR="00E86526" w:rsidRPr="007A0D2C" w:rsidRDefault="00E86526" w:rsidP="00ED4DD4">
      <w:pPr>
        <w:pStyle w:val="APICode"/>
        <w:rPr>
          <w:b/>
          <w:noProof/>
        </w:rPr>
      </w:pPr>
      <w:r w:rsidRPr="007A0D2C">
        <w:rPr>
          <w:b/>
          <w:noProof/>
        </w:rPr>
        <w:t>S Y={LAST NAME}_</w:t>
      </w:r>
      <w:r w:rsidR="00084217" w:rsidRPr="007A0D2C">
        <w:rPr>
          <w:b/>
          <w:noProof/>
        </w:rPr>
        <w:t>”</w:t>
      </w:r>
      <w:r w:rsidRPr="007A0D2C">
        <w:rPr>
          <w:b/>
          <w:noProof/>
        </w:rPr>
        <w:t>,</w:t>
      </w:r>
      <w:r w:rsidR="00084217" w:rsidRPr="007A0D2C">
        <w:rPr>
          <w:b/>
          <w:noProof/>
        </w:rPr>
        <w:t>”</w:t>
      </w:r>
      <w:r w:rsidRPr="007A0D2C">
        <w:rPr>
          <w:b/>
          <w:noProof/>
        </w:rPr>
        <w:t>_{FIRST NAME}</w:t>
      </w:r>
    </w:p>
    <w:p w14:paraId="6B9FD987" w14:textId="77777777" w:rsidR="00E86526" w:rsidRPr="007A0D2C" w:rsidRDefault="00E86526" w:rsidP="00ED4DD4">
      <w:pPr>
        <w:pStyle w:val="APICode"/>
        <w:rPr>
          <w:b/>
          <w:noProof/>
        </w:rPr>
      </w:pPr>
      <w:r w:rsidRPr="007A0D2C">
        <w:rPr>
          <w:b/>
          <w:noProof/>
        </w:rPr>
        <w:t>S Y={NAME}_</w:t>
      </w:r>
      <w:r w:rsidR="00084217" w:rsidRPr="007A0D2C">
        <w:rPr>
          <w:b/>
          <w:noProof/>
        </w:rPr>
        <w:t>”</w:t>
      </w:r>
      <w:r w:rsidRPr="007A0D2C">
        <w:rPr>
          <w:b/>
          <w:noProof/>
        </w:rPr>
        <w:t xml:space="preserve"> </w:t>
      </w:r>
      <w:r w:rsidR="00084217" w:rsidRPr="007A0D2C">
        <w:rPr>
          <w:b/>
          <w:noProof/>
        </w:rPr>
        <w:t>“</w:t>
      </w:r>
      <w:r w:rsidRPr="007A0D2C">
        <w:rPr>
          <w:b/>
          <w:noProof/>
        </w:rPr>
        <w:t>_{NAME:SSN}</w:t>
      </w:r>
    </w:p>
    <w:p w14:paraId="6B9FD988" w14:textId="77777777" w:rsidR="00E86526" w:rsidRPr="007A0D2C" w:rsidRDefault="00E86526" w:rsidP="00ED4DD4">
      <w:pPr>
        <w:pStyle w:val="APICode"/>
        <w:rPr>
          <w:b/>
          <w:noProof/>
        </w:rPr>
      </w:pPr>
      <w:r w:rsidRPr="007A0D2C">
        <w:rPr>
          <w:b/>
          <w:noProof/>
        </w:rPr>
        <w:t>S Y={FO(PRICE)}*1.085</w:t>
      </w:r>
    </w:p>
    <w:p w14:paraId="6B9FD989" w14:textId="77777777" w:rsidR="00E86526" w:rsidRPr="007A0D2C" w:rsidRDefault="00E86526" w:rsidP="00ED4DD4">
      <w:pPr>
        <w:pStyle w:val="APICode"/>
        <w:rPr>
          <w:b/>
          <w:noProof/>
        </w:rPr>
      </w:pPr>
      <w:r w:rsidRPr="007A0D2C">
        <w:rPr>
          <w:b/>
          <w:noProof/>
        </w:rPr>
        <w:t>S Y={FO(NAME):NEW PERSON:SSN}</w:t>
      </w:r>
    </w:p>
    <w:p w14:paraId="6B9FD98A" w14:textId="77777777" w:rsidR="00E86526" w:rsidRPr="00FE463F" w:rsidRDefault="00E86526" w:rsidP="00945B5E">
      <w:pPr>
        <w:pStyle w:val="BodyText6"/>
        <w:rPr>
          <w:noProof/>
        </w:rPr>
      </w:pPr>
    </w:p>
    <w:p w14:paraId="6B9FD98B" w14:textId="77777777" w:rsidR="00E86526" w:rsidRPr="00FE463F" w:rsidRDefault="00E86526" w:rsidP="0074437A">
      <w:pPr>
        <w:pStyle w:val="Heading3"/>
        <w:rPr>
          <w:noProof/>
        </w:rPr>
      </w:pPr>
      <w:bookmarkStart w:id="888" w:name="_Toc480374309"/>
      <w:r w:rsidRPr="00FE463F">
        <w:rPr>
          <w:noProof/>
        </w:rPr>
        <w:lastRenderedPageBreak/>
        <w:t>The DDSBR Variable</w:t>
      </w:r>
      <w:bookmarkEnd w:id="888"/>
    </w:p>
    <w:p w14:paraId="6B9FD98C" w14:textId="77777777" w:rsidR="00331DDA" w:rsidRPr="00FE463F" w:rsidRDefault="00945B5E" w:rsidP="00331DD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ScreenMan:Forms:DDSBR Variable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DDSBR Variable:ScreenMan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ScreenMan allows you to branch the user to a field under conditions you specify. You can do this by defining </w:t>
      </w:r>
      <w:r w:rsidR="00331DDA" w:rsidRPr="00FE463F">
        <w:rPr>
          <w:noProof/>
        </w:rPr>
        <w:t>M code in the:</w:t>
      </w:r>
    </w:p>
    <w:p w14:paraId="6B9FD98D" w14:textId="77777777" w:rsidR="00331DDA" w:rsidRPr="00FE463F" w:rsidRDefault="00331DDA" w:rsidP="00331DDA">
      <w:pPr>
        <w:pStyle w:val="ListBullet"/>
        <w:keepNext/>
        <w:keepLines/>
        <w:rPr>
          <w:noProof/>
        </w:rPr>
      </w:pPr>
      <w:r w:rsidRPr="00FE463F">
        <w:rPr>
          <w:noProof/>
        </w:rPr>
        <w:t>Branching Logic</w:t>
      </w:r>
    </w:p>
    <w:p w14:paraId="6B9FD98E" w14:textId="77777777" w:rsidR="00331DDA" w:rsidRPr="00FE463F" w:rsidRDefault="00331DDA" w:rsidP="00331DDA">
      <w:pPr>
        <w:pStyle w:val="ListBullet"/>
        <w:keepNext/>
        <w:keepLines/>
        <w:rPr>
          <w:noProof/>
        </w:rPr>
      </w:pPr>
      <w:r w:rsidRPr="00FE463F">
        <w:rPr>
          <w:noProof/>
        </w:rPr>
        <w:t>Pre Action</w:t>
      </w:r>
    </w:p>
    <w:p w14:paraId="6B9FD98F" w14:textId="77777777" w:rsidR="00331DDA" w:rsidRPr="00FE463F" w:rsidRDefault="00E86526" w:rsidP="00331DDA">
      <w:pPr>
        <w:pStyle w:val="ListBullet"/>
        <w:keepNext/>
        <w:keepLines/>
        <w:rPr>
          <w:noProof/>
        </w:rPr>
      </w:pPr>
      <w:r w:rsidRPr="00FE463F">
        <w:rPr>
          <w:noProof/>
        </w:rPr>
        <w:t>Post Action</w:t>
      </w:r>
    </w:p>
    <w:p w14:paraId="6B9FD990" w14:textId="77777777" w:rsidR="00331DDA" w:rsidRPr="00FE463F" w:rsidRDefault="00E86526" w:rsidP="00331DDA">
      <w:pPr>
        <w:pStyle w:val="ListBullet"/>
        <w:keepNext/>
        <w:keepLines/>
        <w:rPr>
          <w:noProof/>
        </w:rPr>
      </w:pPr>
      <w:r w:rsidRPr="00FE463F">
        <w:rPr>
          <w:noProof/>
        </w:rPr>
        <w:t>Post Action on Change properties at the field level</w:t>
      </w:r>
    </w:p>
    <w:p w14:paraId="6B9FD991" w14:textId="77777777" w:rsidR="00331DDA" w:rsidRPr="00FE463F" w:rsidRDefault="00E86526" w:rsidP="00331DDA">
      <w:pPr>
        <w:pStyle w:val="ListBullet"/>
        <w:rPr>
          <w:noProof/>
        </w:rPr>
      </w:pPr>
      <w:r w:rsidRPr="00FE463F">
        <w:rPr>
          <w:noProof/>
        </w:rPr>
        <w:t>Data Validat</w:t>
      </w:r>
      <w:r w:rsidR="00331DDA" w:rsidRPr="00FE463F">
        <w:rPr>
          <w:noProof/>
        </w:rPr>
        <w:t>ion property at the form level</w:t>
      </w:r>
    </w:p>
    <w:p w14:paraId="6B9FD992" w14:textId="77777777" w:rsidR="00E86526" w:rsidRPr="00FE463F" w:rsidRDefault="00E86526" w:rsidP="009F42FE">
      <w:pPr>
        <w:pStyle w:val="BodyText"/>
        <w:keepNext/>
        <w:keepLines/>
        <w:rPr>
          <w:noProof/>
        </w:rPr>
      </w:pPr>
      <w:r w:rsidRPr="00FE463F">
        <w:rPr>
          <w:noProof/>
        </w:rPr>
        <w:t>The M code can set the local variable DDSBR to a value that defines the location of the field to which you wish to take the user.</w:t>
      </w:r>
    </w:p>
    <w:p w14:paraId="6B9FD993" w14:textId="77777777" w:rsidR="00E86526" w:rsidRPr="00FE463F" w:rsidRDefault="00E86526" w:rsidP="003A7624">
      <w:pPr>
        <w:pStyle w:val="BodyText"/>
        <w:keepNext/>
        <w:keepLines/>
        <w:rPr>
          <w:noProof/>
        </w:rPr>
      </w:pPr>
      <w:r w:rsidRPr="00FE463F">
        <w:rPr>
          <w:noProof/>
        </w:rPr>
        <w:t>DDSBR has the following format:</w:t>
      </w:r>
    </w:p>
    <w:p w14:paraId="6B9FD994" w14:textId="77777777" w:rsidR="00E86526" w:rsidRPr="00FE463F" w:rsidRDefault="003A7624" w:rsidP="003A7624">
      <w:pPr>
        <w:pStyle w:val="BodyTextIndent"/>
        <w:rPr>
          <w:rFonts w:ascii="Courier New" w:hAnsi="Courier New" w:cs="Courier New"/>
          <w:noProof/>
          <w:sz w:val="18"/>
          <w:szCs w:val="18"/>
        </w:rPr>
      </w:pPr>
      <w:r w:rsidRPr="00FE463F">
        <w:rPr>
          <w:rFonts w:ascii="Courier New" w:hAnsi="Courier New" w:cs="Courier New"/>
          <w:noProof/>
          <w:sz w:val="18"/>
          <w:szCs w:val="18"/>
        </w:rPr>
        <w:t>DDSBR=Field id^Block id^Page id</w:t>
      </w:r>
    </w:p>
    <w:p w14:paraId="6B9FD995" w14:textId="77777777" w:rsidR="00E86526" w:rsidRPr="00FE463F" w:rsidRDefault="009F42FE" w:rsidP="003A7624">
      <w:pPr>
        <w:pStyle w:val="BodyText"/>
        <w:keepNext/>
        <w:keepLines/>
        <w:rPr>
          <w:noProof/>
        </w:rPr>
      </w:pPr>
      <w:r w:rsidRPr="00FE463F">
        <w:rPr>
          <w:noProof/>
        </w:rPr>
        <w:t>W</w:t>
      </w:r>
      <w:r w:rsidR="00266FA1" w:rsidRPr="00FE463F">
        <w:rPr>
          <w:noProof/>
        </w:rPr>
        <w:t>here:</w:t>
      </w:r>
    </w:p>
    <w:p w14:paraId="6B9FD996" w14:textId="77777777" w:rsidR="00BE674E" w:rsidRPr="00FE463F" w:rsidRDefault="00E86526" w:rsidP="003A7624">
      <w:pPr>
        <w:pStyle w:val="ListBullet"/>
        <w:keepNext/>
        <w:keepLines/>
        <w:rPr>
          <w:noProof/>
        </w:rPr>
      </w:pPr>
      <w:r w:rsidRPr="00FE463F">
        <w:rPr>
          <w:noProof/>
        </w:rPr>
        <w:t>Field id = Field Order number; or Caption of the field; or Unique Name of the field</w:t>
      </w:r>
    </w:p>
    <w:p w14:paraId="6B9FD997" w14:textId="77777777" w:rsidR="00BE674E" w:rsidRPr="00FE463F" w:rsidRDefault="00E86526" w:rsidP="003A7624">
      <w:pPr>
        <w:pStyle w:val="ListBullet"/>
        <w:keepNext/>
        <w:keepLines/>
        <w:rPr>
          <w:noProof/>
        </w:rPr>
      </w:pPr>
      <w:r w:rsidRPr="00FE463F">
        <w:rPr>
          <w:noProof/>
        </w:rPr>
        <w:t>Block id = Block Order number; or Block Name</w:t>
      </w:r>
    </w:p>
    <w:p w14:paraId="6B9FD998" w14:textId="77777777" w:rsidR="00BE674E" w:rsidRPr="00FE463F" w:rsidRDefault="00E86526" w:rsidP="009F42FE">
      <w:pPr>
        <w:pStyle w:val="ListBullet"/>
        <w:rPr>
          <w:noProof/>
        </w:rPr>
      </w:pPr>
      <w:r w:rsidRPr="00FE463F">
        <w:rPr>
          <w:noProof/>
        </w:rPr>
        <w:t>Page id = Page Number; or Page Name</w:t>
      </w:r>
    </w:p>
    <w:p w14:paraId="6B9FD999" w14:textId="77777777" w:rsidR="00E86526" w:rsidRPr="00FE463F" w:rsidRDefault="00266FA1" w:rsidP="009F42FE">
      <w:pPr>
        <w:pStyle w:val="BodyText"/>
        <w:keepNext/>
        <w:keepLines/>
        <w:rPr>
          <w:noProof/>
        </w:rPr>
      </w:pPr>
      <w:r w:rsidRPr="00FE463F">
        <w:rPr>
          <w:noProof/>
        </w:rPr>
        <w:t>For example:</w:t>
      </w:r>
    </w:p>
    <w:p w14:paraId="6B9FD99A" w14:textId="3564A64F" w:rsidR="009F42FE" w:rsidRPr="00FE463F" w:rsidRDefault="00617AA3" w:rsidP="00617AA3">
      <w:pPr>
        <w:pStyle w:val="Caption"/>
        <w:rPr>
          <w:noProof/>
        </w:rPr>
      </w:pPr>
      <w:bookmarkStart w:id="889" w:name="_Toc48037476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227</w:t>
      </w:r>
      <w:r w:rsidRPr="00FE463F">
        <w:rPr>
          <w:noProof/>
        </w:rPr>
        <w:fldChar w:fldCharType="end"/>
      </w:r>
      <w:r w:rsidR="00E87492">
        <w:rPr>
          <w:noProof/>
        </w:rPr>
        <w:t>:</w:t>
      </w:r>
      <w:r w:rsidR="00F07D32" w:rsidRPr="00FE463F">
        <w:rPr>
          <w:noProof/>
        </w:rPr>
        <w:t xml:space="preserve"> </w:t>
      </w:r>
      <w:r w:rsidR="0074319A" w:rsidRPr="00FE463F">
        <w:rPr>
          <w:noProof/>
        </w:rPr>
        <w:t>ScreenMan Forms</w:t>
      </w:r>
      <w:r w:rsidR="0074319A">
        <w:rPr>
          <w:noProof/>
        </w:rPr>
        <w:t>—</w:t>
      </w:r>
      <w:r w:rsidR="00F07D32" w:rsidRPr="00FE463F">
        <w:rPr>
          <w:noProof/>
        </w:rPr>
        <w:t>DDSBR Variable</w:t>
      </w:r>
      <w:r w:rsidR="0074319A">
        <w:rPr>
          <w:noProof/>
        </w:rPr>
        <w:t xml:space="preserve">: </w:t>
      </w:r>
      <w:r w:rsidR="00F07D32" w:rsidRPr="00FE463F">
        <w:rPr>
          <w:noProof/>
        </w:rPr>
        <w:t>Example</w:t>
      </w:r>
      <w:bookmarkEnd w:id="889"/>
    </w:p>
    <w:p w14:paraId="6B9FD99B" w14:textId="77777777" w:rsidR="00E86526" w:rsidRPr="007A0D2C" w:rsidRDefault="00E86526" w:rsidP="00ED4DD4">
      <w:pPr>
        <w:pStyle w:val="APICode"/>
        <w:rPr>
          <w:b/>
          <w:noProof/>
        </w:rPr>
      </w:pPr>
      <w:r w:rsidRPr="007A0D2C">
        <w:rPr>
          <w:b/>
          <w:noProof/>
        </w:rPr>
        <w:t>S:X=</w:t>
      </w:r>
      <w:r w:rsidR="00084217" w:rsidRPr="007A0D2C">
        <w:rPr>
          <w:b/>
          <w:noProof/>
        </w:rPr>
        <w:t>“</w:t>
      </w:r>
      <w:r w:rsidRPr="007A0D2C">
        <w:rPr>
          <w:b/>
          <w:noProof/>
        </w:rPr>
        <w:t>Y</w:t>
      </w:r>
      <w:r w:rsidR="00084217" w:rsidRPr="007A0D2C">
        <w:rPr>
          <w:b/>
          <w:noProof/>
        </w:rPr>
        <w:t>”</w:t>
      </w:r>
      <w:r w:rsidRPr="007A0D2C">
        <w:rPr>
          <w:b/>
          <w:noProof/>
        </w:rPr>
        <w:t xml:space="preserve"> DDSBR=</w:t>
      </w:r>
      <w:r w:rsidR="00084217" w:rsidRPr="007A0D2C">
        <w:rPr>
          <w:b/>
          <w:noProof/>
        </w:rPr>
        <w:t>“</w:t>
      </w:r>
      <w:r w:rsidRPr="007A0D2C">
        <w:rPr>
          <w:b/>
          <w:noProof/>
        </w:rPr>
        <w:t>FIELD 1^BLOCK 1^PAGE 2</w:t>
      </w:r>
      <w:r w:rsidR="00084217" w:rsidRPr="007A0D2C">
        <w:rPr>
          <w:b/>
          <w:noProof/>
        </w:rPr>
        <w:t>”</w:t>
      </w:r>
    </w:p>
    <w:p w14:paraId="6B9FD99C" w14:textId="77777777" w:rsidR="009F42FE" w:rsidRPr="00FE463F" w:rsidRDefault="009F42FE" w:rsidP="00945B5E">
      <w:pPr>
        <w:pStyle w:val="BodyText6"/>
        <w:rPr>
          <w:noProof/>
        </w:rPr>
      </w:pPr>
    </w:p>
    <w:p w14:paraId="6B9FD99D" w14:textId="77777777" w:rsidR="00E86526" w:rsidRPr="00FE463F" w:rsidRDefault="00266FA1" w:rsidP="009F42FE">
      <w:pPr>
        <w:pStyle w:val="BodyText"/>
        <w:rPr>
          <w:noProof/>
        </w:rPr>
      </w:pPr>
      <w:r w:rsidRPr="00FE463F">
        <w:rPr>
          <w:noProof/>
        </w:rPr>
        <w:t>This w</w:t>
      </w:r>
      <w:r w:rsidR="00E86526" w:rsidRPr="00FE463F">
        <w:rPr>
          <w:noProof/>
        </w:rPr>
        <w:t xml:space="preserve">ould take the user to the field with unique name or caption </w:t>
      </w:r>
      <w:r w:rsidR="00084217" w:rsidRPr="00FE463F">
        <w:rPr>
          <w:noProof/>
        </w:rPr>
        <w:t>“</w:t>
      </w:r>
      <w:r w:rsidR="00E86526" w:rsidRPr="00FE463F">
        <w:rPr>
          <w:noProof/>
        </w:rPr>
        <w:t>FIELD 1</w:t>
      </w:r>
      <w:r w:rsidR="00084217" w:rsidRPr="00FE463F">
        <w:rPr>
          <w:noProof/>
        </w:rPr>
        <w:t>”</w:t>
      </w:r>
      <w:r w:rsidR="00E86526" w:rsidRPr="00FE463F">
        <w:rPr>
          <w:noProof/>
        </w:rPr>
        <w:t xml:space="preserve"> on the block named </w:t>
      </w:r>
      <w:r w:rsidR="00084217" w:rsidRPr="00FE463F">
        <w:rPr>
          <w:noProof/>
        </w:rPr>
        <w:t>“</w:t>
      </w:r>
      <w:r w:rsidR="00E86526" w:rsidRPr="00FE463F">
        <w:rPr>
          <w:noProof/>
        </w:rPr>
        <w:t>BLOCK 1</w:t>
      </w:r>
      <w:r w:rsidR="00084217" w:rsidRPr="00FE463F">
        <w:rPr>
          <w:noProof/>
        </w:rPr>
        <w:t>”</w:t>
      </w:r>
      <w:r w:rsidR="00E86526" w:rsidRPr="00FE463F">
        <w:rPr>
          <w:noProof/>
        </w:rPr>
        <w:t xml:space="preserve"> on the page named </w:t>
      </w:r>
      <w:r w:rsidR="00084217" w:rsidRPr="00FE463F">
        <w:rPr>
          <w:noProof/>
        </w:rPr>
        <w:t>“</w:t>
      </w:r>
      <w:r w:rsidR="00E86526" w:rsidRPr="00FE463F">
        <w:rPr>
          <w:noProof/>
        </w:rPr>
        <w:t>PAGE 2</w:t>
      </w:r>
      <w:r w:rsidR="00084217" w:rsidRPr="00FE463F">
        <w:rPr>
          <w:noProof/>
        </w:rPr>
        <w:t>”</w:t>
      </w:r>
      <w:r w:rsidR="00E86526" w:rsidRPr="00FE463F">
        <w:rPr>
          <w:noProof/>
        </w:rPr>
        <w:t xml:space="preserve">, if the internal value of the field equals </w:t>
      </w:r>
      <w:r w:rsidR="00084217" w:rsidRPr="00FE463F">
        <w:rPr>
          <w:noProof/>
        </w:rPr>
        <w:t>“</w:t>
      </w:r>
      <w:r w:rsidR="00E86526" w:rsidRPr="00FE463F">
        <w:rPr>
          <w:b/>
          <w:noProof/>
        </w:rPr>
        <w:t>Y</w:t>
      </w:r>
      <w:r w:rsidR="00084217" w:rsidRPr="00FE463F">
        <w:rPr>
          <w:noProof/>
        </w:rPr>
        <w:t>”</w:t>
      </w:r>
      <w:r w:rsidR="00E86526" w:rsidRPr="00FE463F">
        <w:rPr>
          <w:noProof/>
        </w:rPr>
        <w:t>.</w:t>
      </w:r>
    </w:p>
    <w:p w14:paraId="6B9FD99E" w14:textId="77777777" w:rsidR="00E86526" w:rsidRPr="00FE463F" w:rsidRDefault="00E86526" w:rsidP="003A7624">
      <w:pPr>
        <w:pStyle w:val="BodyText"/>
        <w:keepNext/>
        <w:keepLines/>
        <w:rPr>
          <w:noProof/>
        </w:rPr>
      </w:pPr>
      <w:r w:rsidRPr="00FE463F">
        <w:rPr>
          <w:noProof/>
        </w:rPr>
        <w:t xml:space="preserve">ScreenMan assumes values for any of the ^-pieces of DDSBR that are empty, as </w:t>
      </w:r>
      <w:r w:rsidR="00331DDA" w:rsidRPr="00FE463F">
        <w:rPr>
          <w:noProof/>
        </w:rPr>
        <w:t>listed</w:t>
      </w:r>
      <w:r w:rsidRPr="00FE463F">
        <w:rPr>
          <w:noProof/>
        </w:rPr>
        <w:t xml:space="preserve"> in </w:t>
      </w:r>
      <w:r w:rsidR="00945B5E" w:rsidRPr="00FE463F">
        <w:rPr>
          <w:noProof/>
          <w:color w:val="0000FF"/>
          <w:u w:val="single"/>
        </w:rPr>
        <w:fldChar w:fldCharType="begin"/>
      </w:r>
      <w:r w:rsidR="00945B5E" w:rsidRPr="00FE463F">
        <w:rPr>
          <w:noProof/>
          <w:color w:val="0000FF"/>
          <w:u w:val="single"/>
        </w:rPr>
        <w:instrText xml:space="preserve"> REF _Ref342291303 \h  \* MERGEFORMAT </w:instrText>
      </w:r>
      <w:r w:rsidR="00945B5E" w:rsidRPr="00FE463F">
        <w:rPr>
          <w:noProof/>
          <w:color w:val="0000FF"/>
          <w:u w:val="single"/>
        </w:rPr>
      </w:r>
      <w:r w:rsidR="00945B5E" w:rsidRPr="00FE463F">
        <w:rPr>
          <w:noProof/>
          <w:color w:val="0000FF"/>
          <w:u w:val="single"/>
        </w:rPr>
        <w:fldChar w:fldCharType="separate"/>
      </w:r>
      <w:r w:rsidR="00F300F5" w:rsidRPr="00F300F5">
        <w:rPr>
          <w:noProof/>
          <w:color w:val="0000FF"/>
          <w:u w:val="single"/>
        </w:rPr>
        <w:t>Table 77</w:t>
      </w:r>
      <w:r w:rsidR="00945B5E" w:rsidRPr="00FE463F">
        <w:rPr>
          <w:noProof/>
          <w:color w:val="0000FF"/>
          <w:u w:val="single"/>
        </w:rPr>
        <w:fldChar w:fldCharType="end"/>
      </w:r>
      <w:r w:rsidRPr="00FE463F">
        <w:rPr>
          <w:noProof/>
        </w:rPr>
        <w:t>:</w:t>
      </w:r>
    </w:p>
    <w:p w14:paraId="6B9FD99F" w14:textId="0B376EC4" w:rsidR="00594A57" w:rsidRPr="00FE463F" w:rsidRDefault="00594A57" w:rsidP="003A7624">
      <w:pPr>
        <w:pStyle w:val="Caption"/>
        <w:rPr>
          <w:noProof/>
        </w:rPr>
      </w:pPr>
      <w:bookmarkStart w:id="890" w:name="_Ref342291303"/>
      <w:bookmarkStart w:id="891" w:name="_Toc48037500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77</w:t>
      </w:r>
      <w:r w:rsidR="00EE4207" w:rsidRPr="00FE463F">
        <w:rPr>
          <w:noProof/>
        </w:rPr>
        <w:fldChar w:fldCharType="end"/>
      </w:r>
      <w:bookmarkEnd w:id="890"/>
      <w:r w:rsidR="00E87492">
        <w:rPr>
          <w:noProof/>
        </w:rPr>
        <w:t>:</w:t>
      </w:r>
      <w:r w:rsidRPr="00FE463F">
        <w:rPr>
          <w:noProof/>
        </w:rPr>
        <w:t xml:space="preserve"> </w:t>
      </w:r>
      <w:r w:rsidR="0074319A" w:rsidRPr="00FE463F">
        <w:rPr>
          <w:noProof/>
        </w:rPr>
        <w:t>ScreenMan Forms</w:t>
      </w:r>
      <w:r w:rsidR="0074319A">
        <w:rPr>
          <w:noProof/>
        </w:rPr>
        <w:t>—Assumptions when Pieces of DDSBR are N</w:t>
      </w:r>
      <w:r w:rsidRPr="00FE463F">
        <w:rPr>
          <w:noProof/>
        </w:rPr>
        <w:t>ull</w:t>
      </w:r>
      <w:bookmarkEnd w:id="891"/>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4"/>
        <w:gridCol w:w="5850"/>
      </w:tblGrid>
      <w:tr w:rsidR="00594A57" w:rsidRPr="00FE463F" w14:paraId="6B9FD9A2" w14:textId="77777777" w:rsidTr="00594A57">
        <w:trPr>
          <w:tblHeader/>
        </w:trPr>
        <w:tc>
          <w:tcPr>
            <w:tcW w:w="3564" w:type="dxa"/>
            <w:shd w:val="pct12" w:color="auto" w:fill="auto"/>
          </w:tcPr>
          <w:p w14:paraId="6B9FD9A0" w14:textId="77777777" w:rsidR="00594A57" w:rsidRPr="00FE463F" w:rsidRDefault="00594A57" w:rsidP="003A7624">
            <w:pPr>
              <w:pStyle w:val="TableHeading"/>
              <w:rPr>
                <w:noProof/>
              </w:rPr>
            </w:pPr>
            <w:bookmarkStart w:id="892" w:name="COL001_TBL040"/>
            <w:bookmarkEnd w:id="892"/>
            <w:r w:rsidRPr="00FE463F">
              <w:rPr>
                <w:noProof/>
              </w:rPr>
              <w:t>If DDSBR is Set to:</w:t>
            </w:r>
          </w:p>
        </w:tc>
        <w:tc>
          <w:tcPr>
            <w:tcW w:w="5850" w:type="dxa"/>
            <w:shd w:val="pct12" w:color="auto" w:fill="auto"/>
          </w:tcPr>
          <w:p w14:paraId="6B9FD9A1" w14:textId="77777777" w:rsidR="00594A57" w:rsidRPr="00FE463F" w:rsidRDefault="00594A57" w:rsidP="003A7624">
            <w:pPr>
              <w:pStyle w:val="TableHeading"/>
              <w:rPr>
                <w:noProof/>
              </w:rPr>
            </w:pPr>
            <w:r w:rsidRPr="00FE463F">
              <w:rPr>
                <w:noProof/>
              </w:rPr>
              <w:t>ScreenMan Assumes:</w:t>
            </w:r>
          </w:p>
        </w:tc>
      </w:tr>
      <w:tr w:rsidR="00594A57" w:rsidRPr="00FE463F" w14:paraId="6B9FD9A5" w14:textId="77777777" w:rsidTr="00594A57">
        <w:tc>
          <w:tcPr>
            <w:tcW w:w="3564" w:type="dxa"/>
          </w:tcPr>
          <w:p w14:paraId="6B9FD9A3" w14:textId="77777777" w:rsidR="00594A57" w:rsidRPr="00FE463F" w:rsidRDefault="00594A57" w:rsidP="003A7624">
            <w:pPr>
              <w:pStyle w:val="TableText"/>
              <w:keepNext/>
              <w:keepLines/>
              <w:rPr>
                <w:noProof/>
              </w:rPr>
            </w:pPr>
            <w:r w:rsidRPr="00FE463F">
              <w:rPr>
                <w:noProof/>
              </w:rPr>
              <w:t>Field id</w:t>
            </w:r>
          </w:p>
        </w:tc>
        <w:tc>
          <w:tcPr>
            <w:tcW w:w="5850" w:type="dxa"/>
          </w:tcPr>
          <w:p w14:paraId="6B9FD9A4" w14:textId="77777777" w:rsidR="00594A57" w:rsidRPr="00FE463F" w:rsidRDefault="00594A57" w:rsidP="003A7624">
            <w:pPr>
              <w:pStyle w:val="TableText"/>
              <w:keepNext/>
              <w:keepLines/>
              <w:rPr>
                <w:b/>
                <w:noProof/>
              </w:rPr>
            </w:pPr>
            <w:r w:rsidRPr="00FE463F">
              <w:rPr>
                <w:noProof/>
              </w:rPr>
              <w:t>Current block and current page.</w:t>
            </w:r>
          </w:p>
        </w:tc>
      </w:tr>
      <w:tr w:rsidR="00594A57" w:rsidRPr="00FE463F" w14:paraId="6B9FD9A8" w14:textId="77777777" w:rsidTr="00594A57">
        <w:tc>
          <w:tcPr>
            <w:tcW w:w="3564" w:type="dxa"/>
          </w:tcPr>
          <w:p w14:paraId="6B9FD9A6" w14:textId="77777777" w:rsidR="00594A57" w:rsidRPr="00FE463F" w:rsidRDefault="00594A57" w:rsidP="003A7624">
            <w:pPr>
              <w:pStyle w:val="TableText"/>
              <w:keepNext/>
              <w:keepLines/>
              <w:rPr>
                <w:noProof/>
              </w:rPr>
            </w:pPr>
            <w:r w:rsidRPr="00FE463F">
              <w:rPr>
                <w:noProof/>
              </w:rPr>
              <w:t>Field id^Block id</w:t>
            </w:r>
          </w:p>
        </w:tc>
        <w:tc>
          <w:tcPr>
            <w:tcW w:w="5850" w:type="dxa"/>
          </w:tcPr>
          <w:p w14:paraId="6B9FD9A7" w14:textId="77777777" w:rsidR="00594A57" w:rsidRPr="00FE463F" w:rsidRDefault="00594A57" w:rsidP="003A7624">
            <w:pPr>
              <w:pStyle w:val="TableText"/>
              <w:keepNext/>
              <w:keepLines/>
              <w:rPr>
                <w:b/>
                <w:noProof/>
              </w:rPr>
            </w:pPr>
            <w:r w:rsidRPr="00FE463F">
              <w:rPr>
                <w:noProof/>
              </w:rPr>
              <w:t>Current page.</w:t>
            </w:r>
          </w:p>
        </w:tc>
      </w:tr>
      <w:tr w:rsidR="00594A57" w:rsidRPr="00FE463F" w14:paraId="6B9FD9AB" w14:textId="77777777" w:rsidTr="00594A57">
        <w:tc>
          <w:tcPr>
            <w:tcW w:w="3564" w:type="dxa"/>
          </w:tcPr>
          <w:p w14:paraId="6B9FD9A9" w14:textId="77777777" w:rsidR="00594A57" w:rsidRPr="00FE463F" w:rsidRDefault="00594A57" w:rsidP="003A7624">
            <w:pPr>
              <w:pStyle w:val="TableText"/>
              <w:keepNext/>
              <w:keepLines/>
              <w:rPr>
                <w:noProof/>
              </w:rPr>
            </w:pPr>
            <w:r w:rsidRPr="00FE463F">
              <w:rPr>
                <w:noProof/>
              </w:rPr>
              <w:t>Field id^^Page id</w:t>
            </w:r>
          </w:p>
        </w:tc>
        <w:tc>
          <w:tcPr>
            <w:tcW w:w="5850" w:type="dxa"/>
          </w:tcPr>
          <w:p w14:paraId="6B9FD9AA" w14:textId="77777777" w:rsidR="00594A57" w:rsidRPr="00FE463F" w:rsidRDefault="00594A57" w:rsidP="003A7624">
            <w:pPr>
              <w:pStyle w:val="TableText"/>
              <w:keepNext/>
              <w:keepLines/>
              <w:rPr>
                <w:b/>
                <w:noProof/>
                <w:szCs w:val="24"/>
              </w:rPr>
            </w:pPr>
            <w:r w:rsidRPr="00FE463F">
              <w:rPr>
                <w:noProof/>
              </w:rPr>
              <w:t>Current block.</w:t>
            </w:r>
          </w:p>
        </w:tc>
      </w:tr>
      <w:tr w:rsidR="00594A57" w:rsidRPr="00FE463F" w14:paraId="6B9FD9AE" w14:textId="77777777" w:rsidTr="00594A57">
        <w:tc>
          <w:tcPr>
            <w:tcW w:w="3564" w:type="dxa"/>
          </w:tcPr>
          <w:p w14:paraId="6B9FD9AC" w14:textId="77777777" w:rsidR="00594A57" w:rsidRPr="00FE463F" w:rsidRDefault="00594A57" w:rsidP="003A7624">
            <w:pPr>
              <w:pStyle w:val="TableText"/>
              <w:keepNext/>
              <w:keepLines/>
              <w:rPr>
                <w:noProof/>
              </w:rPr>
            </w:pPr>
            <w:r w:rsidRPr="00FE463F">
              <w:rPr>
                <w:noProof/>
              </w:rPr>
              <w:t>^Block id</w:t>
            </w:r>
          </w:p>
        </w:tc>
        <w:tc>
          <w:tcPr>
            <w:tcW w:w="5850" w:type="dxa"/>
          </w:tcPr>
          <w:p w14:paraId="6B9FD9AD" w14:textId="77777777" w:rsidR="00594A57" w:rsidRPr="00FE463F" w:rsidRDefault="00594A57" w:rsidP="003A7624">
            <w:pPr>
              <w:pStyle w:val="TableText"/>
              <w:keepNext/>
              <w:keepLines/>
              <w:rPr>
                <w:noProof/>
              </w:rPr>
            </w:pPr>
            <w:r w:rsidRPr="00FE463F">
              <w:rPr>
                <w:noProof/>
              </w:rPr>
              <w:t>Field with lowest Field Order, current page.</w:t>
            </w:r>
          </w:p>
        </w:tc>
      </w:tr>
      <w:tr w:rsidR="00594A57" w:rsidRPr="00FE463F" w14:paraId="6B9FD9B1" w14:textId="77777777" w:rsidTr="00594A57">
        <w:tc>
          <w:tcPr>
            <w:tcW w:w="3564" w:type="dxa"/>
          </w:tcPr>
          <w:p w14:paraId="6B9FD9AF" w14:textId="77777777" w:rsidR="00594A57" w:rsidRPr="00FE463F" w:rsidRDefault="00594A57" w:rsidP="003A7624">
            <w:pPr>
              <w:pStyle w:val="TableText"/>
              <w:keepNext/>
              <w:keepLines/>
              <w:rPr>
                <w:noProof/>
              </w:rPr>
            </w:pPr>
            <w:r w:rsidRPr="00FE463F">
              <w:rPr>
                <w:noProof/>
              </w:rPr>
              <w:t>^Block id^Page id</w:t>
            </w:r>
          </w:p>
        </w:tc>
        <w:tc>
          <w:tcPr>
            <w:tcW w:w="5850" w:type="dxa"/>
          </w:tcPr>
          <w:p w14:paraId="6B9FD9B0" w14:textId="77777777" w:rsidR="00594A57" w:rsidRPr="00FE463F" w:rsidRDefault="00594A57" w:rsidP="003A7624">
            <w:pPr>
              <w:pStyle w:val="TableText"/>
              <w:keepNext/>
              <w:keepLines/>
              <w:rPr>
                <w:noProof/>
              </w:rPr>
            </w:pPr>
            <w:r w:rsidRPr="00FE463F">
              <w:rPr>
                <w:noProof/>
              </w:rPr>
              <w:t>Field with lowest Field Order.</w:t>
            </w:r>
          </w:p>
        </w:tc>
      </w:tr>
      <w:tr w:rsidR="00594A57" w:rsidRPr="00FE463F" w14:paraId="6B9FD9B4" w14:textId="77777777" w:rsidTr="00594A57">
        <w:tc>
          <w:tcPr>
            <w:tcW w:w="3564" w:type="dxa"/>
          </w:tcPr>
          <w:p w14:paraId="6B9FD9B2" w14:textId="77777777" w:rsidR="00594A57" w:rsidRPr="00FE463F" w:rsidRDefault="00594A57" w:rsidP="00594A57">
            <w:pPr>
              <w:pStyle w:val="TableText"/>
              <w:rPr>
                <w:noProof/>
              </w:rPr>
            </w:pPr>
            <w:r w:rsidRPr="00FE463F">
              <w:rPr>
                <w:noProof/>
              </w:rPr>
              <w:t>^^Page id</w:t>
            </w:r>
          </w:p>
        </w:tc>
        <w:tc>
          <w:tcPr>
            <w:tcW w:w="5850" w:type="dxa"/>
          </w:tcPr>
          <w:p w14:paraId="6B9FD9B3" w14:textId="77777777" w:rsidR="00594A57" w:rsidRPr="00FE463F" w:rsidRDefault="00594A57" w:rsidP="00594A57">
            <w:pPr>
              <w:pStyle w:val="TableText"/>
              <w:rPr>
                <w:noProof/>
              </w:rPr>
            </w:pPr>
            <w:r w:rsidRPr="00FE463F">
              <w:rPr>
                <w:noProof/>
              </w:rPr>
              <w:t>Field with lowest Field Order, Block with lowest Block Order.</w:t>
            </w:r>
          </w:p>
        </w:tc>
      </w:tr>
    </w:tbl>
    <w:p w14:paraId="6B9FD9B5" w14:textId="77777777" w:rsidR="00E86526" w:rsidRPr="00FE463F" w:rsidRDefault="00E86526" w:rsidP="00945B5E">
      <w:pPr>
        <w:pStyle w:val="BodyText6"/>
        <w:rPr>
          <w:noProof/>
        </w:rPr>
      </w:pPr>
    </w:p>
    <w:p w14:paraId="6B9FD9B6" w14:textId="77777777" w:rsidR="00E86526" w:rsidRPr="00FE463F" w:rsidRDefault="00E86526" w:rsidP="009F42FE">
      <w:pPr>
        <w:pStyle w:val="BodyText"/>
        <w:keepNext/>
        <w:keepLines/>
        <w:rPr>
          <w:noProof/>
        </w:rPr>
      </w:pPr>
      <w:r w:rsidRPr="00FE463F">
        <w:rPr>
          <w:noProof/>
        </w:rPr>
        <w:lastRenderedPageBreak/>
        <w:t>To branch the user to the Command Line, DDSBR takes the following format:</w:t>
      </w:r>
    </w:p>
    <w:p w14:paraId="6B9FD9B7" w14:textId="19C0C37A" w:rsidR="009F42FE" w:rsidRPr="00FE463F" w:rsidRDefault="00617AA3" w:rsidP="00617AA3">
      <w:pPr>
        <w:pStyle w:val="Caption"/>
        <w:rPr>
          <w:noProof/>
        </w:rPr>
      </w:pPr>
      <w:bookmarkStart w:id="893" w:name="_Toc48037476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228</w:t>
      </w:r>
      <w:r w:rsidRPr="00FE463F">
        <w:rPr>
          <w:noProof/>
        </w:rPr>
        <w:fldChar w:fldCharType="end"/>
      </w:r>
      <w:r w:rsidR="00E87492">
        <w:rPr>
          <w:noProof/>
        </w:rPr>
        <w:t>:</w:t>
      </w:r>
      <w:r w:rsidR="00F07D32" w:rsidRPr="00FE463F">
        <w:rPr>
          <w:noProof/>
        </w:rPr>
        <w:t xml:space="preserve"> </w:t>
      </w:r>
      <w:r w:rsidR="0074319A" w:rsidRPr="00FE463F">
        <w:rPr>
          <w:noProof/>
        </w:rPr>
        <w:t>ScreenMan Forms</w:t>
      </w:r>
      <w:r w:rsidR="0074319A">
        <w:rPr>
          <w:noProof/>
        </w:rPr>
        <w:t>—DDSBR Variable: Example of Format to Branch the User to the Command L</w:t>
      </w:r>
      <w:r w:rsidR="00F07D32" w:rsidRPr="00FE463F">
        <w:rPr>
          <w:noProof/>
        </w:rPr>
        <w:t>ine</w:t>
      </w:r>
      <w:bookmarkEnd w:id="893"/>
    </w:p>
    <w:p w14:paraId="6B9FD9B8" w14:textId="77777777" w:rsidR="00E86526" w:rsidRPr="007A0D2C" w:rsidRDefault="003255C1" w:rsidP="00ED4DD4">
      <w:pPr>
        <w:pStyle w:val="APICode"/>
        <w:rPr>
          <w:b/>
          <w:noProof/>
        </w:rPr>
      </w:pPr>
      <w:r w:rsidRPr="007A0D2C">
        <w:rPr>
          <w:noProof/>
        </w:rPr>
        <w:t>&gt;</w:t>
      </w:r>
      <w:r w:rsidR="00E86526" w:rsidRPr="007A0D2C">
        <w:rPr>
          <w:b/>
          <w:noProof/>
        </w:rPr>
        <w:t>S DDSBR=</w:t>
      </w:r>
      <w:r w:rsidR="00084217" w:rsidRPr="007A0D2C">
        <w:rPr>
          <w:b/>
          <w:noProof/>
        </w:rPr>
        <w:t>“</w:t>
      </w:r>
      <w:r w:rsidR="00E86526" w:rsidRPr="007A0D2C">
        <w:rPr>
          <w:b/>
          <w:noProof/>
        </w:rPr>
        <w:t>COM</w:t>
      </w:r>
      <w:r w:rsidR="00084217" w:rsidRPr="007A0D2C">
        <w:rPr>
          <w:b/>
          <w:noProof/>
        </w:rPr>
        <w:t>”</w:t>
      </w:r>
    </w:p>
    <w:p w14:paraId="6B9FD9B9" w14:textId="77777777" w:rsidR="00E86526" w:rsidRPr="00FE463F" w:rsidRDefault="00E86526" w:rsidP="00945B5E">
      <w:pPr>
        <w:pStyle w:val="BodyText6"/>
        <w:rPr>
          <w:noProof/>
        </w:rPr>
      </w:pPr>
    </w:p>
    <w:p w14:paraId="6B9FD9BA" w14:textId="77777777" w:rsidR="00E86526" w:rsidRPr="00FE463F" w:rsidRDefault="00E86526" w:rsidP="0074437A">
      <w:pPr>
        <w:pStyle w:val="Heading3"/>
        <w:rPr>
          <w:noProof/>
        </w:rPr>
      </w:pPr>
      <w:bookmarkStart w:id="894" w:name="_Ref254095911"/>
      <w:bookmarkStart w:id="895" w:name="_Toc480374310"/>
      <w:r w:rsidRPr="00FE463F">
        <w:rPr>
          <w:noProof/>
        </w:rPr>
        <w:t>DDSSTACK Variable</w:t>
      </w:r>
      <w:bookmarkEnd w:id="894"/>
      <w:bookmarkEnd w:id="895"/>
    </w:p>
    <w:p w14:paraId="6B9FD9BB"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ScreenMan:Forms:DDSSTACK Variable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DDSSTACK Variable:ScreenMan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DDSSTACK variable can be set only in the Branching Logic property of a field. It can be used to branch users to another page when they press </w:t>
      </w:r>
      <w:r w:rsidR="00C922EB" w:rsidRPr="00FE463F">
        <w:rPr>
          <w:b/>
          <w:noProof/>
        </w:rPr>
        <w:t>Enter</w:t>
      </w:r>
      <w:r w:rsidR="00E86526" w:rsidRPr="00FE463F">
        <w:rPr>
          <w:noProof/>
        </w:rPr>
        <w:t xml:space="preserve"> at the field. After the user closes the page defined in DDSSTACK, ScreenMan takes the user to the parent page, to the field immediately following the field from which the branch occurred.</w:t>
      </w:r>
    </w:p>
    <w:p w14:paraId="6B9FD9BC" w14:textId="77777777" w:rsidR="00E86526" w:rsidRPr="00FE463F" w:rsidRDefault="00E86526" w:rsidP="009F42FE">
      <w:pPr>
        <w:pStyle w:val="BodyText"/>
        <w:keepNext/>
        <w:keepLines/>
        <w:rPr>
          <w:noProof/>
        </w:rPr>
      </w:pPr>
      <w:r w:rsidRPr="00FE463F">
        <w:rPr>
          <w:noProof/>
        </w:rPr>
        <w:t>Set DDSSTACK equal to a Page Number or Page Name. For example:</w:t>
      </w:r>
    </w:p>
    <w:p w14:paraId="6B9FD9BD" w14:textId="28FAA014" w:rsidR="009F42FE" w:rsidRPr="00FE463F" w:rsidRDefault="00617AA3" w:rsidP="00617AA3">
      <w:pPr>
        <w:pStyle w:val="Caption"/>
        <w:rPr>
          <w:noProof/>
        </w:rPr>
      </w:pPr>
      <w:bookmarkStart w:id="896" w:name="_Toc48037476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229</w:t>
      </w:r>
      <w:r w:rsidRPr="00FE463F">
        <w:rPr>
          <w:noProof/>
        </w:rPr>
        <w:fldChar w:fldCharType="end"/>
      </w:r>
      <w:r w:rsidR="00E87492">
        <w:rPr>
          <w:noProof/>
        </w:rPr>
        <w:t>:</w:t>
      </w:r>
      <w:r w:rsidR="00F07D32" w:rsidRPr="00FE463F">
        <w:rPr>
          <w:noProof/>
        </w:rPr>
        <w:t xml:space="preserve"> </w:t>
      </w:r>
      <w:r w:rsidR="0074319A" w:rsidRPr="00FE463F">
        <w:rPr>
          <w:noProof/>
        </w:rPr>
        <w:t>ScreenMan Forms</w:t>
      </w:r>
      <w:r w:rsidR="0074319A">
        <w:rPr>
          <w:noProof/>
        </w:rPr>
        <w:t>—</w:t>
      </w:r>
      <w:r w:rsidR="00F07D32" w:rsidRPr="00FE463F">
        <w:rPr>
          <w:noProof/>
        </w:rPr>
        <w:t>DDSSTACK V</w:t>
      </w:r>
      <w:r w:rsidR="0074319A">
        <w:rPr>
          <w:noProof/>
        </w:rPr>
        <w:t>ariable: Example of S</w:t>
      </w:r>
      <w:r w:rsidR="00F07D32" w:rsidRPr="00FE463F">
        <w:rPr>
          <w:noProof/>
        </w:rPr>
        <w:t xml:space="preserve">etting </w:t>
      </w:r>
      <w:r w:rsidR="0074319A">
        <w:rPr>
          <w:noProof/>
        </w:rPr>
        <w:t>V</w:t>
      </w:r>
      <w:r w:rsidR="008339DC" w:rsidRPr="00FE463F">
        <w:rPr>
          <w:noProof/>
        </w:rPr>
        <w:t>ariable</w:t>
      </w:r>
      <w:r w:rsidR="0074319A">
        <w:rPr>
          <w:noProof/>
        </w:rPr>
        <w:t xml:space="preserve"> to a Page N</w:t>
      </w:r>
      <w:r w:rsidR="00F07D32" w:rsidRPr="00FE463F">
        <w:rPr>
          <w:noProof/>
        </w:rPr>
        <w:t>umber</w:t>
      </w:r>
      <w:bookmarkEnd w:id="896"/>
    </w:p>
    <w:p w14:paraId="6B9FD9BE" w14:textId="77777777" w:rsidR="00E86526" w:rsidRPr="007A0D2C" w:rsidRDefault="00E86526" w:rsidP="00ED4DD4">
      <w:pPr>
        <w:pStyle w:val="APICode"/>
        <w:rPr>
          <w:b/>
          <w:noProof/>
        </w:rPr>
      </w:pPr>
      <w:r w:rsidRPr="007A0D2C">
        <w:rPr>
          <w:b/>
          <w:noProof/>
        </w:rPr>
        <w:t>S:X=</w:t>
      </w:r>
      <w:r w:rsidR="00084217" w:rsidRPr="007A0D2C">
        <w:rPr>
          <w:b/>
          <w:noProof/>
        </w:rPr>
        <w:t>“</w:t>
      </w:r>
      <w:r w:rsidRPr="007A0D2C">
        <w:rPr>
          <w:b/>
          <w:noProof/>
        </w:rPr>
        <w:t>Y</w:t>
      </w:r>
      <w:r w:rsidR="00084217" w:rsidRPr="007A0D2C">
        <w:rPr>
          <w:b/>
          <w:noProof/>
        </w:rPr>
        <w:t>”</w:t>
      </w:r>
      <w:r w:rsidRPr="007A0D2C">
        <w:rPr>
          <w:b/>
          <w:noProof/>
        </w:rPr>
        <w:t xml:space="preserve"> DDSSTACK=</w:t>
      </w:r>
      <w:r w:rsidR="00084217" w:rsidRPr="007A0D2C">
        <w:rPr>
          <w:b/>
          <w:noProof/>
        </w:rPr>
        <w:t>“</w:t>
      </w:r>
      <w:r w:rsidRPr="007A0D2C">
        <w:rPr>
          <w:b/>
          <w:noProof/>
        </w:rPr>
        <w:t>Page 1.1</w:t>
      </w:r>
      <w:r w:rsidR="00084217" w:rsidRPr="007A0D2C">
        <w:rPr>
          <w:b/>
          <w:noProof/>
        </w:rPr>
        <w:t>”</w:t>
      </w:r>
    </w:p>
    <w:p w14:paraId="6B9FD9BF" w14:textId="77777777" w:rsidR="009F42FE" w:rsidRPr="00FE463F" w:rsidRDefault="009F42FE" w:rsidP="00945B5E">
      <w:pPr>
        <w:pStyle w:val="BodyText6"/>
        <w:rPr>
          <w:noProof/>
        </w:rPr>
      </w:pPr>
    </w:p>
    <w:p w14:paraId="6B9FD9C0" w14:textId="77777777" w:rsidR="00E86526" w:rsidRPr="00FE463F" w:rsidRDefault="00BB31CB" w:rsidP="009F42FE">
      <w:pPr>
        <w:pStyle w:val="BodyText"/>
        <w:rPr>
          <w:noProof/>
        </w:rPr>
      </w:pPr>
      <w:r w:rsidRPr="00FE463F">
        <w:rPr>
          <w:noProof/>
        </w:rPr>
        <w:t xml:space="preserve">This would take the user to Page 1.1 if the internal value of the field is </w:t>
      </w:r>
      <w:r w:rsidR="00084217" w:rsidRPr="00FE463F">
        <w:rPr>
          <w:noProof/>
        </w:rPr>
        <w:t>“</w:t>
      </w:r>
      <w:r w:rsidRPr="00FE463F">
        <w:rPr>
          <w:b/>
          <w:noProof/>
        </w:rPr>
        <w:t>Y</w:t>
      </w:r>
      <w:r w:rsidR="00084217" w:rsidRPr="00FE463F">
        <w:rPr>
          <w:noProof/>
        </w:rPr>
        <w:t>”</w:t>
      </w:r>
      <w:r w:rsidRPr="00FE463F">
        <w:rPr>
          <w:noProof/>
        </w:rPr>
        <w:t xml:space="preserve"> and the user presses </w:t>
      </w:r>
      <w:r w:rsidR="00C922EB" w:rsidRPr="00FE463F">
        <w:rPr>
          <w:b/>
          <w:noProof/>
        </w:rPr>
        <w:t>Enter</w:t>
      </w:r>
      <w:r w:rsidRPr="00FE463F">
        <w:rPr>
          <w:noProof/>
        </w:rPr>
        <w:t xml:space="preserve"> at the field. </w:t>
      </w:r>
      <w:r w:rsidR="00E86526" w:rsidRPr="00FE463F">
        <w:rPr>
          <w:noProof/>
        </w:rPr>
        <w:t>When Page 1.1 is closed, the user returns to the parent page, to the field immediately following the field that contained the Branching Logic.</w:t>
      </w:r>
    </w:p>
    <w:p w14:paraId="6B9FD9C1" w14:textId="77777777" w:rsidR="00E86526" w:rsidRPr="00FE463F" w:rsidRDefault="002F0AF3" w:rsidP="00331DDA">
      <w:pPr>
        <w:pStyle w:val="Note"/>
        <w:rPr>
          <w:noProof/>
        </w:rPr>
      </w:pPr>
      <w:r>
        <w:rPr>
          <w:noProof/>
        </w:rPr>
        <w:drawing>
          <wp:inline distT="0" distB="0" distL="0" distR="0" wp14:anchorId="6B9FFB14" wp14:editId="6B9FFB15">
            <wp:extent cx="304800" cy="304800"/>
            <wp:effectExtent l="0" t="0" r="0" b="0"/>
            <wp:docPr id="28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31DDA" w:rsidRPr="00FE463F">
        <w:rPr>
          <w:noProof/>
        </w:rPr>
        <w:tab/>
      </w:r>
      <w:r w:rsidR="00331DDA" w:rsidRPr="00FE463F">
        <w:rPr>
          <w:b/>
          <w:noProof/>
        </w:rPr>
        <w:t>NOTE:</w:t>
      </w:r>
      <w:r w:rsidR="00331DDA" w:rsidRPr="00FE463F">
        <w:rPr>
          <w:noProof/>
        </w:rPr>
        <w:t xml:space="preserve"> </w:t>
      </w:r>
      <w:r w:rsidR="00E86526" w:rsidRPr="00FE463F">
        <w:rPr>
          <w:noProof/>
        </w:rPr>
        <w:t xml:space="preserve">ScreenMan provides another way to achieve this kind of </w:t>
      </w:r>
      <w:r w:rsidR="00084217" w:rsidRPr="00FE463F">
        <w:rPr>
          <w:noProof/>
        </w:rPr>
        <w:t>“</w:t>
      </w:r>
      <w:r w:rsidR="00E86526" w:rsidRPr="00FE463F">
        <w:rPr>
          <w:noProof/>
        </w:rPr>
        <w:t>branch and return</w:t>
      </w:r>
      <w:r w:rsidR="00084217" w:rsidRPr="00FE463F">
        <w:rPr>
          <w:noProof/>
        </w:rPr>
        <w:t>”</w:t>
      </w:r>
      <w:r w:rsidR="00E86526" w:rsidRPr="00FE463F">
        <w:rPr>
          <w:noProof/>
        </w:rPr>
        <w:t xml:space="preserve"> behavior. You can link a field to a subpage by defining a Subpage Link for the field or by defining a Parent Field for the subpage. The Subpage Link and Parent Field methods, however, do </w:t>
      </w:r>
      <w:r w:rsidR="00E86526" w:rsidRPr="00FE463F">
        <w:rPr>
          <w:i/>
          <w:noProof/>
        </w:rPr>
        <w:t>not</w:t>
      </w:r>
      <w:r w:rsidR="00E86526" w:rsidRPr="00FE463F">
        <w:rPr>
          <w:noProof/>
        </w:rPr>
        <w:t xml:space="preserve"> allow branching conditionally.</w:t>
      </w:r>
    </w:p>
    <w:p w14:paraId="6B9FD9C2" w14:textId="77777777" w:rsidR="00E86526" w:rsidRPr="00FE463F" w:rsidRDefault="00E86526" w:rsidP="0074437A">
      <w:pPr>
        <w:pStyle w:val="Heading3"/>
        <w:rPr>
          <w:noProof/>
        </w:rPr>
      </w:pPr>
      <w:bookmarkStart w:id="897" w:name="_Toc480374311"/>
      <w:r w:rsidRPr="00FE463F">
        <w:rPr>
          <w:noProof/>
        </w:rPr>
        <w:t>Data Filing (When Is It Performed?)</w:t>
      </w:r>
      <w:bookmarkEnd w:id="897"/>
    </w:p>
    <w:p w14:paraId="6B9FD9C3"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ScreenMan:Forms:Data Filing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Filing:ScreenMan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With some important exceptions, the database is unaffected during a ScreenMan editing session. Changes are filed only at the user</w:t>
      </w:r>
      <w:r w:rsidR="00084217" w:rsidRPr="00FE463F">
        <w:rPr>
          <w:noProof/>
        </w:rPr>
        <w:t>’</w:t>
      </w:r>
      <w:r w:rsidR="00E86526" w:rsidRPr="00FE463F">
        <w:rPr>
          <w:noProof/>
        </w:rPr>
        <w:t>s request.</w:t>
      </w:r>
    </w:p>
    <w:p w14:paraId="6B9FD9C4" w14:textId="77777777" w:rsidR="00E86526" w:rsidRPr="00FE463F" w:rsidRDefault="00E86526" w:rsidP="009F42FE">
      <w:pPr>
        <w:pStyle w:val="BodyText"/>
        <w:keepNext/>
        <w:keepLines/>
        <w:rPr>
          <w:noProof/>
        </w:rPr>
      </w:pPr>
      <w:r w:rsidRPr="00FE463F">
        <w:rPr>
          <w:noProof/>
        </w:rPr>
        <w:t>However, there are two situations in which changes to the database are made immediately:</w:t>
      </w:r>
    </w:p>
    <w:p w14:paraId="6B9FD9C5" w14:textId="77777777" w:rsidR="00E86526" w:rsidRPr="00FE463F" w:rsidRDefault="00E86526" w:rsidP="009F42FE">
      <w:pPr>
        <w:pStyle w:val="ListBullet"/>
        <w:keepNext/>
        <w:keepLines/>
        <w:rPr>
          <w:noProof/>
        </w:rPr>
      </w:pPr>
      <w:r w:rsidRPr="00FE463F">
        <w:rPr>
          <w:noProof/>
        </w:rPr>
        <w:t>When an entry is deleted from a file or subfile.</w:t>
      </w:r>
    </w:p>
    <w:p w14:paraId="6B9FD9C6" w14:textId="77777777" w:rsidR="00E86526" w:rsidRPr="00FE463F" w:rsidRDefault="00E86526" w:rsidP="009F42FE">
      <w:pPr>
        <w:pStyle w:val="ListBullet"/>
        <w:keepNext/>
        <w:keepLines/>
        <w:rPr>
          <w:noProof/>
        </w:rPr>
      </w:pPr>
      <w:r w:rsidRPr="00FE463F">
        <w:rPr>
          <w:noProof/>
        </w:rPr>
        <w:t>When an entry is added to a file or subfile.</w:t>
      </w:r>
    </w:p>
    <w:p w14:paraId="6B9FD9C7" w14:textId="77777777" w:rsidR="00E86526" w:rsidRPr="00FE463F" w:rsidRDefault="00E86526" w:rsidP="009F42FE">
      <w:pPr>
        <w:pStyle w:val="BodyText"/>
        <w:keepNext/>
        <w:keepLines/>
        <w:rPr>
          <w:noProof/>
        </w:rPr>
      </w:pPr>
      <w:r w:rsidRPr="00FE463F">
        <w:rPr>
          <w:noProof/>
        </w:rPr>
        <w:t xml:space="preserve">When the user attempts to delete an entry, ScreenMan issues a warning that deletions are immediate and permanent. Even if the user quits the form without saving the changes, the entry is </w:t>
      </w:r>
      <w:r w:rsidRPr="00FE463F">
        <w:rPr>
          <w:i/>
          <w:noProof/>
        </w:rPr>
        <w:t>not</w:t>
      </w:r>
      <w:r w:rsidRPr="00FE463F">
        <w:rPr>
          <w:noProof/>
        </w:rPr>
        <w:t xml:space="preserve"> restored to the database.</w:t>
      </w:r>
    </w:p>
    <w:p w14:paraId="6B9FD9C8" w14:textId="77777777" w:rsidR="00E86526" w:rsidRPr="00FE463F" w:rsidRDefault="00E86526" w:rsidP="009F42FE">
      <w:pPr>
        <w:pStyle w:val="BodyText"/>
        <w:rPr>
          <w:noProof/>
        </w:rPr>
      </w:pPr>
      <w:r w:rsidRPr="00FE463F">
        <w:rPr>
          <w:noProof/>
        </w:rPr>
        <w:t>Similarly, when the user adds an entry to a file or subfile, that entry is immediately added to the database. The entry is added with values for the .01 field and all required identifiers. After the entry is added, however, changes made to the data for that entry are part of ScreenMan</w:t>
      </w:r>
      <w:r w:rsidR="00084217" w:rsidRPr="00FE463F">
        <w:rPr>
          <w:noProof/>
        </w:rPr>
        <w:t>’</w:t>
      </w:r>
      <w:r w:rsidRPr="00FE463F">
        <w:rPr>
          <w:noProof/>
        </w:rPr>
        <w:t>s transaction and are filed only at the user</w:t>
      </w:r>
      <w:r w:rsidR="00084217" w:rsidRPr="00FE463F">
        <w:rPr>
          <w:noProof/>
        </w:rPr>
        <w:t>’</w:t>
      </w:r>
      <w:r w:rsidRPr="00FE463F">
        <w:rPr>
          <w:noProof/>
        </w:rPr>
        <w:t xml:space="preserve">s request. Also, in contrast to deletions of entries, if the user subsequently quits the form </w:t>
      </w:r>
      <w:r w:rsidRPr="00FE463F">
        <w:rPr>
          <w:i/>
          <w:noProof/>
        </w:rPr>
        <w:t>without</w:t>
      </w:r>
      <w:r w:rsidRPr="00FE463F">
        <w:rPr>
          <w:noProof/>
        </w:rPr>
        <w:t xml:space="preserve"> saving changes, entries added during the editing session are deleted.</w:t>
      </w:r>
    </w:p>
    <w:p w14:paraId="6B9FD9C9" w14:textId="77777777" w:rsidR="00E86526" w:rsidRDefault="00E86526" w:rsidP="009F42FE">
      <w:pPr>
        <w:pStyle w:val="BodyText"/>
        <w:rPr>
          <w:noProof/>
        </w:rPr>
      </w:pPr>
      <w:r w:rsidRPr="00FE463F">
        <w:rPr>
          <w:noProof/>
        </w:rPr>
        <w:t xml:space="preserve">Because of this, you should consider cross-references that can cause an overall state change when the user adds an entry and when ScreenMan subsequently deletes the entry. Triggers, bulletins, and MUMPS-type cross-references can cause irreversible events to occur. Therefore, when you design cross-references for </w:t>
      </w:r>
      <w:r w:rsidRPr="00FE463F">
        <w:rPr>
          <w:noProof/>
        </w:rPr>
        <w:lastRenderedPageBreak/>
        <w:t xml:space="preserve">the .01 field and the required identifiers for entries the user </w:t>
      </w:r>
      <w:r w:rsidR="00491B1C" w:rsidRPr="00FE463F">
        <w:rPr>
          <w:noProof/>
        </w:rPr>
        <w:t>can</w:t>
      </w:r>
      <w:r w:rsidRPr="00FE463F">
        <w:rPr>
          <w:noProof/>
        </w:rPr>
        <w:t xml:space="preserve"> add or delete during an editing session, it is best to ensure that the </w:t>
      </w:r>
      <w:r w:rsidR="009C6213" w:rsidRPr="00FE463F">
        <w:rPr>
          <w:noProof/>
        </w:rPr>
        <w:t>KILL</w:t>
      </w:r>
      <w:r w:rsidRPr="00FE463F">
        <w:rPr>
          <w:noProof/>
        </w:rPr>
        <w:t xml:space="preserve"> logic can undo the effects of the </w:t>
      </w:r>
      <w:r w:rsidR="009C6213" w:rsidRPr="00FE463F">
        <w:rPr>
          <w:noProof/>
        </w:rPr>
        <w:t>SET</w:t>
      </w:r>
      <w:r w:rsidRPr="00FE463F">
        <w:rPr>
          <w:noProof/>
        </w:rPr>
        <w:t xml:space="preserve"> logic.</w:t>
      </w:r>
    </w:p>
    <w:p w14:paraId="63281350" w14:textId="40491AA9" w:rsidR="00FA36A8" w:rsidRDefault="00FA36A8" w:rsidP="00446E81">
      <w:pPr>
        <w:pStyle w:val="Heading3"/>
        <w:rPr>
          <w:noProof/>
        </w:rPr>
      </w:pPr>
      <w:bookmarkStart w:id="898" w:name="_Toc480374312"/>
      <w:r>
        <w:rPr>
          <w:noProof/>
        </w:rPr>
        <w:t>Word Processing Field Data Indication</w:t>
      </w:r>
      <w:bookmarkEnd w:id="898"/>
    </w:p>
    <w:p w14:paraId="1379BCB5" w14:textId="788A65DD" w:rsidR="00FA36A8" w:rsidRDefault="00FA36A8" w:rsidP="00DA6996">
      <w:pPr>
        <w:pStyle w:val="BodyText"/>
      </w:pPr>
      <w:r>
        <w:t>Word processing fields display a plus sign (+) in the data section when there is existing data.</w:t>
      </w:r>
    </w:p>
    <w:p w14:paraId="6FA76FE3" w14:textId="77777777" w:rsidR="000E1F29" w:rsidRPr="00446E81" w:rsidRDefault="000E1F29" w:rsidP="000E1F29">
      <w:pPr>
        <w:pStyle w:val="BodyText6"/>
      </w:pPr>
    </w:p>
    <w:p w14:paraId="6B9FD9CA" w14:textId="77777777" w:rsidR="00E86526" w:rsidRPr="00FE463F" w:rsidRDefault="00E86526" w:rsidP="00CD7D5F">
      <w:pPr>
        <w:pStyle w:val="Heading2"/>
      </w:pPr>
      <w:bookmarkStart w:id="899" w:name="_Toc480374313"/>
      <w:r w:rsidRPr="00FE463F">
        <w:t>Form Property Reference</w:t>
      </w:r>
      <w:bookmarkEnd w:id="899"/>
    </w:p>
    <w:p w14:paraId="6B9FD9CB" w14:textId="77777777" w:rsidR="00461613" w:rsidRPr="00FE463F" w:rsidRDefault="00461613" w:rsidP="0074437A">
      <w:pPr>
        <w:pStyle w:val="Heading3"/>
        <w:rPr>
          <w:noProof/>
        </w:rPr>
      </w:pPr>
      <w:bookmarkStart w:id="900" w:name="_Toc480374314"/>
      <w:r w:rsidRPr="00FE463F">
        <w:rPr>
          <w:noProof/>
        </w:rPr>
        <w:t>Form Properties</w:t>
      </w:r>
      <w:bookmarkEnd w:id="900"/>
    </w:p>
    <w:p w14:paraId="6B9FD9CC" w14:textId="77777777" w:rsidR="00271BFB" w:rsidRPr="00FE463F" w:rsidRDefault="00271BFB" w:rsidP="0046161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ScreenMan:Forms:Form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(ScreenMan Forms):Properties</w:instrText>
      </w:r>
      <w:r w:rsidR="00084217" w:rsidRPr="00FE463F">
        <w:rPr>
          <w:noProof/>
        </w:rPr>
        <w:instrText>”</w:instrText>
      </w:r>
      <w:r w:rsidRPr="00FE463F">
        <w:rPr>
          <w:noProof/>
        </w:rPr>
        <w:instrText xml:space="preserve"> </w:instrText>
      </w:r>
      <w:r w:rsidRPr="00FE463F">
        <w:rPr>
          <w:noProof/>
        </w:rPr>
        <w:fldChar w:fldCharType="end"/>
      </w:r>
    </w:p>
    <w:p w14:paraId="6B9FD9CD" w14:textId="31DBE3E7" w:rsidR="00271BFB" w:rsidRPr="00FE463F" w:rsidRDefault="00271BFB" w:rsidP="00461613">
      <w:pPr>
        <w:pStyle w:val="Caption"/>
        <w:rPr>
          <w:noProof/>
        </w:rPr>
      </w:pPr>
      <w:bookmarkStart w:id="901" w:name="_Toc48037500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78</w:t>
      </w:r>
      <w:r w:rsidR="00EE4207" w:rsidRPr="00FE463F">
        <w:rPr>
          <w:noProof/>
        </w:rPr>
        <w:fldChar w:fldCharType="end"/>
      </w:r>
      <w:r w:rsidR="00405EF1">
        <w:rPr>
          <w:noProof/>
        </w:rPr>
        <w:t>:</w:t>
      </w:r>
      <w:r w:rsidRPr="00FE463F">
        <w:rPr>
          <w:noProof/>
        </w:rPr>
        <w:t xml:space="preserve"> </w:t>
      </w:r>
      <w:r w:rsidR="0074319A" w:rsidRPr="00FE463F">
        <w:rPr>
          <w:noProof/>
        </w:rPr>
        <w:t>ScreenMan Forms</w:t>
      </w:r>
      <w:r w:rsidR="0074319A">
        <w:rPr>
          <w:noProof/>
        </w:rPr>
        <w:t>—</w:t>
      </w:r>
      <w:r w:rsidRPr="00FE463F">
        <w:rPr>
          <w:noProof/>
        </w:rPr>
        <w:t>Form Properties</w:t>
      </w:r>
      <w:bookmarkEnd w:id="901"/>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271BFB" w:rsidRPr="00FE463F" w14:paraId="6B9FD9D0" w14:textId="77777777" w:rsidTr="00271BFB">
        <w:trPr>
          <w:tblHeader/>
        </w:trPr>
        <w:tc>
          <w:tcPr>
            <w:tcW w:w="2754" w:type="dxa"/>
            <w:shd w:val="pct12" w:color="auto" w:fill="auto"/>
          </w:tcPr>
          <w:p w14:paraId="6B9FD9CE" w14:textId="77777777" w:rsidR="00271BFB" w:rsidRPr="00FE463F" w:rsidRDefault="00271BFB" w:rsidP="00271BFB">
            <w:pPr>
              <w:pStyle w:val="TableHeading"/>
              <w:rPr>
                <w:noProof/>
              </w:rPr>
            </w:pPr>
            <w:bookmarkStart w:id="902" w:name="COL001_TBL041"/>
            <w:bookmarkEnd w:id="902"/>
            <w:r w:rsidRPr="00FE463F">
              <w:rPr>
                <w:noProof/>
              </w:rPr>
              <w:t>Property</w:t>
            </w:r>
          </w:p>
        </w:tc>
        <w:tc>
          <w:tcPr>
            <w:tcW w:w="6660" w:type="dxa"/>
            <w:shd w:val="pct12" w:color="auto" w:fill="auto"/>
          </w:tcPr>
          <w:p w14:paraId="6B9FD9CF" w14:textId="77777777" w:rsidR="00271BFB" w:rsidRPr="00FE463F" w:rsidRDefault="00271BFB" w:rsidP="00271BFB">
            <w:pPr>
              <w:pStyle w:val="TableHeading"/>
              <w:rPr>
                <w:noProof/>
              </w:rPr>
            </w:pPr>
            <w:r w:rsidRPr="00FE463F">
              <w:rPr>
                <w:noProof/>
              </w:rPr>
              <w:t>Description</w:t>
            </w:r>
          </w:p>
        </w:tc>
      </w:tr>
      <w:tr w:rsidR="00271BFB" w:rsidRPr="00FE463F" w14:paraId="6B9FD9D3" w14:textId="77777777" w:rsidTr="00271BFB">
        <w:tc>
          <w:tcPr>
            <w:tcW w:w="2754" w:type="dxa"/>
          </w:tcPr>
          <w:p w14:paraId="6B9FD9D1" w14:textId="77777777" w:rsidR="00271BFB" w:rsidRPr="00FE463F" w:rsidRDefault="00271BFB" w:rsidP="00271BFB">
            <w:pPr>
              <w:pStyle w:val="TableText"/>
              <w:keepNext/>
              <w:keepLines/>
              <w:rPr>
                <w:noProof/>
              </w:rPr>
            </w:pPr>
            <w:r w:rsidRPr="00FE463F">
              <w:rPr>
                <w:noProof/>
              </w:rPr>
              <w:t>Form Name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ScreenMan:Forms:Form Properties:Form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Properties:Form Name:ScreenMan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Forms):Properties:Form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D2" w14:textId="32324D6C" w:rsidR="00271BFB" w:rsidRPr="00FE463F" w:rsidRDefault="00271BFB" w:rsidP="005F08B8">
            <w:pPr>
              <w:pStyle w:val="TableText"/>
              <w:keepNext/>
              <w:keepLines/>
              <w:rPr>
                <w:b/>
                <w:noProof/>
              </w:rPr>
            </w:pPr>
            <w:r w:rsidRPr="00FE463F">
              <w:rPr>
                <w:noProof/>
              </w:rPr>
              <w:t>(Required) This is the .01 field of the FORM</w:t>
            </w:r>
            <w:r w:rsidR="005F08B8" w:rsidRPr="00FE463F">
              <w:rPr>
                <w:noProof/>
              </w:rPr>
              <w:t>(#.403)</w:t>
            </w:r>
            <w:r w:rsidRPr="00FE463F">
              <w:rPr>
                <w:noProof/>
              </w:rPr>
              <w:t xml:space="preserve"> file </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FORM</w:instrText>
            </w:r>
            <w:r w:rsidR="005F08B8" w:rsidRPr="00FE463F">
              <w:rPr>
                <w:rFonts w:ascii="Times New Roman" w:hAnsi="Times New Roman"/>
                <w:noProof/>
                <w:sz w:val="22"/>
                <w:szCs w:val="22"/>
              </w:rPr>
              <w:instrText xml:space="preserve"> (#.403)</w:instrText>
            </w:r>
            <w:r w:rsidR="00EB14E7" w:rsidRPr="00FE463F">
              <w:rPr>
                <w:rFonts w:ascii="Times New Roman" w:hAnsi="Times New Roman"/>
                <w:noProof/>
                <w:sz w:val="22"/>
                <w:szCs w:val="22"/>
              </w:rPr>
              <w:instrText xml:space="preserve"> File</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Files:FORM (#.403)</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 Form Names should be namespaced.</w:t>
            </w:r>
          </w:p>
        </w:tc>
      </w:tr>
      <w:tr w:rsidR="00271BFB" w:rsidRPr="00FE463F" w14:paraId="6B9FD9D6" w14:textId="77777777" w:rsidTr="00271BFB">
        <w:tc>
          <w:tcPr>
            <w:tcW w:w="2754" w:type="dxa"/>
          </w:tcPr>
          <w:p w14:paraId="6B9FD9D4" w14:textId="77777777" w:rsidR="00271BFB" w:rsidRPr="00FE463F" w:rsidRDefault="00271BFB" w:rsidP="00271BFB">
            <w:pPr>
              <w:pStyle w:val="TableText"/>
              <w:keepNext/>
              <w:keepLines/>
              <w:rPr>
                <w:noProof/>
              </w:rPr>
            </w:pPr>
            <w:r w:rsidRPr="00FE463F">
              <w:rPr>
                <w:noProof/>
              </w:rPr>
              <w:t>Title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ScreenMan:Forms:Properties:Title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Properties:Title:ScreenMan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Forms):Properties:Title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Title:ScreenMan Forms Form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D5" w14:textId="77777777" w:rsidR="00271BFB" w:rsidRPr="00FE463F" w:rsidRDefault="00271BFB" w:rsidP="00271BFB">
            <w:pPr>
              <w:pStyle w:val="TableText"/>
              <w:keepNext/>
              <w:keepLines/>
              <w:rPr>
                <w:b/>
                <w:noProof/>
              </w:rPr>
            </w:pPr>
            <w:r w:rsidRPr="00FE463F">
              <w:rPr>
                <w:noProof/>
              </w:rPr>
              <w:t>The Title property can be used by the form designer to help identify a form. It is cross-referenced and need not be unique. ScreenMan does not automatically display the Title to the user, but the form designer can choose to create a caption-only field that displays the Title to the user.</w:t>
            </w:r>
          </w:p>
        </w:tc>
      </w:tr>
      <w:tr w:rsidR="00271BFB" w:rsidRPr="00FE463F" w14:paraId="6B9FD9DA" w14:textId="77777777" w:rsidTr="00271BFB">
        <w:tc>
          <w:tcPr>
            <w:tcW w:w="2754" w:type="dxa"/>
          </w:tcPr>
          <w:p w14:paraId="6B9FD9D7" w14:textId="77777777" w:rsidR="00271BFB" w:rsidRPr="00FE463F" w:rsidRDefault="00271BFB" w:rsidP="00271BFB">
            <w:pPr>
              <w:pStyle w:val="TableText"/>
              <w:rPr>
                <w:noProof/>
              </w:rPr>
            </w:pPr>
            <w:r w:rsidRPr="00FE463F">
              <w:rPr>
                <w:noProof/>
              </w:rPr>
              <w:t>Pre Action and Post Action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Properties:Pre Action and Post Action:ScreenMan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Pre Action and Post Action:ScreenMan Forms Form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D8" w14:textId="77777777" w:rsidR="00806E5C" w:rsidRPr="00FE463F" w:rsidRDefault="00271BFB" w:rsidP="00271BFB">
            <w:pPr>
              <w:pStyle w:val="TableText"/>
              <w:rPr>
                <w:noProof/>
              </w:rPr>
            </w:pPr>
            <w:r w:rsidRPr="00FE463F">
              <w:rPr>
                <w:noProof/>
              </w:rPr>
              <w:t xml:space="preserve">The Pre Action property is M code that is executed when the form is first invoked, before any of the </w:t>
            </w:r>
            <w:r w:rsidR="00806E5C" w:rsidRPr="00FE463F">
              <w:rPr>
                <w:noProof/>
              </w:rPr>
              <w:t>pages are loaded and displayed.</w:t>
            </w:r>
          </w:p>
          <w:p w14:paraId="6B9FD9D9" w14:textId="77777777" w:rsidR="00271BFB" w:rsidRPr="00FE463F" w:rsidRDefault="00271BFB" w:rsidP="00271BFB">
            <w:pPr>
              <w:pStyle w:val="TableText"/>
              <w:rPr>
                <w:noProof/>
              </w:rPr>
            </w:pPr>
            <w:r w:rsidRPr="00FE463F">
              <w:rPr>
                <w:noProof/>
              </w:rPr>
              <w:t xml:space="preserve">The Post Action property is M code that is executed </w:t>
            </w:r>
            <w:r w:rsidRPr="00FE463F">
              <w:rPr>
                <w:i/>
                <w:noProof/>
              </w:rPr>
              <w:t>before</w:t>
            </w:r>
            <w:r w:rsidRPr="00FE463F">
              <w:rPr>
                <w:noProof/>
              </w:rPr>
              <w:t xml:space="preserve"> ScreenMan returns to the calling application.</w:t>
            </w:r>
          </w:p>
        </w:tc>
      </w:tr>
      <w:tr w:rsidR="00271BFB" w:rsidRPr="00FE463F" w14:paraId="6B9FD9DE" w14:textId="77777777" w:rsidTr="00271BFB">
        <w:tc>
          <w:tcPr>
            <w:tcW w:w="2754" w:type="dxa"/>
          </w:tcPr>
          <w:p w14:paraId="6B9FD9DB" w14:textId="77777777" w:rsidR="00271BFB" w:rsidRPr="00FE463F" w:rsidRDefault="00271BFB" w:rsidP="00271BFB">
            <w:pPr>
              <w:pStyle w:val="TableText"/>
              <w:rPr>
                <w:noProof/>
              </w:rPr>
            </w:pPr>
            <w:r w:rsidRPr="00FE463F">
              <w:rPr>
                <w:noProof/>
              </w:rPr>
              <w:t>Data Validation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ScreenMan:Forms:Properties:Data Validation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lastRenderedPageBreak/>
              <w:instrText>“</w:instrText>
            </w:r>
            <w:r w:rsidRPr="00FE463F">
              <w:rPr>
                <w:rFonts w:ascii="Times New Roman" w:hAnsi="Times New Roman"/>
                <w:noProof/>
                <w:sz w:val="22"/>
              </w:rPr>
              <w:instrText>Properties:Data Validation:ScreenMan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Forms):Properties:Data Validation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Data:</w:instrText>
            </w:r>
            <w:r w:rsidRPr="00FE463F">
              <w:rPr>
                <w:rFonts w:ascii="Times New Roman" w:hAnsi="Times New Roman"/>
                <w:noProof/>
                <w:sz w:val="22"/>
              </w:rPr>
              <w:instrText>Validation:ScreenMan Forms Form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DC" w14:textId="77777777" w:rsidR="00271BFB" w:rsidRPr="00FE463F" w:rsidRDefault="00271BFB" w:rsidP="00271BFB">
            <w:pPr>
              <w:pStyle w:val="TableText"/>
              <w:rPr>
                <w:noProof/>
              </w:rPr>
            </w:pPr>
            <w:r w:rsidRPr="00FE463F">
              <w:rPr>
                <w:noProof/>
              </w:rPr>
              <w:lastRenderedPageBreak/>
              <w:t>This is M code that is executed when the user attempts to save changes to the form. If the code sets DDSERROR, the user is unable to save changes. If the code sets DDSBR, the user is taken to the specified field.</w:t>
            </w:r>
          </w:p>
          <w:p w14:paraId="6B9FD9DD" w14:textId="77777777" w:rsidR="00271BFB" w:rsidRPr="00FE463F" w:rsidRDefault="00271BFB" w:rsidP="00271BFB">
            <w:pPr>
              <w:pStyle w:val="TableText"/>
              <w:rPr>
                <w:noProof/>
              </w:rPr>
            </w:pPr>
            <w:r w:rsidRPr="00FE463F">
              <w:rPr>
                <w:noProof/>
              </w:rPr>
              <w:lastRenderedPageBreak/>
              <w:t>In addition to</w:t>
            </w:r>
            <w:r w:rsidR="00806E5C" w:rsidRPr="00FE463F">
              <w:rPr>
                <w:noProof/>
              </w:rPr>
              <w:t xml:space="preserve"> the</w:t>
            </w:r>
            <w:r w:rsidRPr="00FE463F">
              <w:rPr>
                <w:noProof/>
              </w:rPr>
              <w:t xml:space="preserve"> $$GET^DDSVAL, PUT^DDSVAL, $$GET^DDSVALF, PUT^DDSVALF, and HLP^DDSUTL</w:t>
            </w:r>
            <w:r w:rsidR="00806E5C" w:rsidRPr="00FE463F">
              <w:rPr>
                <w:noProof/>
              </w:rPr>
              <w:t xml:space="preserve"> APIs</w:t>
            </w:r>
            <w:r w:rsidRPr="00FE463F">
              <w:rPr>
                <w:noProof/>
              </w:rPr>
              <w:t xml:space="preserve">, you can use </w:t>
            </w:r>
            <w:r w:rsidR="00806E5C" w:rsidRPr="00FE463F">
              <w:rPr>
                <w:noProof/>
              </w:rPr>
              <w:t xml:space="preserve">the </w:t>
            </w:r>
            <w:r w:rsidRPr="00FE463F">
              <w:rPr>
                <w:noProof/>
              </w:rPr>
              <w:t xml:space="preserve">MSG^DDSUTL </w:t>
            </w:r>
            <w:r w:rsidR="00806E5C" w:rsidRPr="00FE463F">
              <w:rPr>
                <w:noProof/>
              </w:rPr>
              <w:t xml:space="preserve">API </w:t>
            </w:r>
            <w:r w:rsidRPr="00FE463F">
              <w:rPr>
                <w:noProof/>
              </w:rPr>
              <w:t>to print on a separate screen messages to the user about the validity of the data.</w:t>
            </w:r>
          </w:p>
        </w:tc>
      </w:tr>
      <w:tr w:rsidR="00271BFB" w:rsidRPr="00FE463F" w14:paraId="6B9FD9E1" w14:textId="77777777" w:rsidTr="00271BFB">
        <w:tc>
          <w:tcPr>
            <w:tcW w:w="2754" w:type="dxa"/>
          </w:tcPr>
          <w:p w14:paraId="6B9FD9DF" w14:textId="77777777" w:rsidR="00271BFB" w:rsidRPr="00FE463F" w:rsidRDefault="00271BFB" w:rsidP="00271BFB">
            <w:pPr>
              <w:pStyle w:val="TableText"/>
              <w:rPr>
                <w:noProof/>
              </w:rPr>
            </w:pPr>
            <w:r w:rsidRPr="00FE463F">
              <w:rPr>
                <w:noProof/>
              </w:rPr>
              <w:lastRenderedPageBreak/>
              <w:t>Post Save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ScreenMan:Forms:Properties:Post Save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Properties:Post Save:ScreenMan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Forms):Properties:Post Save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Post Save:ScreenMan Forms Form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E0" w14:textId="77777777" w:rsidR="00271BFB" w:rsidRPr="00FE463F" w:rsidRDefault="00271BFB" w:rsidP="00271BFB">
            <w:pPr>
              <w:pStyle w:val="TableText"/>
              <w:rPr>
                <w:noProof/>
              </w:rPr>
            </w:pPr>
            <w:r w:rsidRPr="00FE463F">
              <w:rPr>
                <w:noProof/>
              </w:rPr>
              <w:t>This is M code that is executed when the user saves changes. It is executed only if all data is valid, and after all data has been filed.</w:t>
            </w:r>
          </w:p>
        </w:tc>
      </w:tr>
      <w:tr w:rsidR="00271BFB" w:rsidRPr="00FE463F" w14:paraId="6B9FD9EB" w14:textId="77777777" w:rsidTr="00271BFB">
        <w:tc>
          <w:tcPr>
            <w:tcW w:w="2754" w:type="dxa"/>
          </w:tcPr>
          <w:p w14:paraId="6B9FD9E2" w14:textId="77777777" w:rsidR="00271BFB" w:rsidRPr="00FE463F" w:rsidRDefault="00271BFB" w:rsidP="00271BFB">
            <w:pPr>
              <w:pStyle w:val="TableText"/>
              <w:rPr>
                <w:noProof/>
              </w:rPr>
            </w:pPr>
            <w:r w:rsidRPr="00FE463F">
              <w:rPr>
                <w:noProof/>
              </w:rPr>
              <w:t>Record Selection Page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ScreenMan:Forms:Properties:Record Selection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Properties:Record Selection Page:ScreenMan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Forms):Properties:Record Selection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Record Selection Page:ScreenMan Forms Form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E3" w14:textId="77777777" w:rsidR="00271BFB" w:rsidRPr="00FE463F" w:rsidRDefault="00271BFB" w:rsidP="00271BFB">
            <w:pPr>
              <w:pStyle w:val="TableText"/>
              <w:rPr>
                <w:noProof/>
              </w:rPr>
            </w:pPr>
            <w:r w:rsidRPr="00FE463F">
              <w:rPr>
                <w:noProof/>
              </w:rPr>
              <w:t xml:space="preserve">If you define a Record Selection Page, the user can select another entry in the file, and, if LAYGO is allowed, add another entry into the file </w:t>
            </w:r>
            <w:r w:rsidRPr="00FE463F">
              <w:rPr>
                <w:i/>
                <w:noProof/>
              </w:rPr>
              <w:t>without</w:t>
            </w:r>
            <w:r w:rsidRPr="00FE463F">
              <w:rPr>
                <w:noProof/>
              </w:rPr>
              <w:t xml:space="preserve"> exiting the form. The Record</w:t>
            </w:r>
            <w:r w:rsidR="005F6E9B" w:rsidRPr="00FE463F">
              <w:rPr>
                <w:noProof/>
              </w:rPr>
              <w:t xml:space="preserve"> Selection Page should be a pop</w:t>
            </w:r>
            <w:r w:rsidRPr="00FE463F">
              <w:rPr>
                <w:noProof/>
              </w:rPr>
              <w:t>up page, and the first field on that page is a pointer-type form-only field. The file specified in the Qualifiers property of the form-only field should be the Primary File of the form. The Record Selection Page property should be set equal to the Page Number of the Record Selection Page.</w:t>
            </w:r>
          </w:p>
          <w:p w14:paraId="6B9FD9E4" w14:textId="77777777" w:rsidR="00271BFB" w:rsidRDefault="00271BFB" w:rsidP="00271BFB">
            <w:pPr>
              <w:pStyle w:val="TableText"/>
              <w:rPr>
                <w:noProof/>
              </w:rPr>
            </w:pPr>
            <w:r w:rsidRPr="00FE463F">
              <w:rPr>
                <w:noProof/>
              </w:rPr>
              <w:t xml:space="preserve">The user can open the Record Selection Page by pressing </w:t>
            </w:r>
            <w:r w:rsidRPr="00FE463F">
              <w:rPr>
                <w:b/>
                <w:noProof/>
              </w:rPr>
              <w:t>&lt;PF1&gt;L</w:t>
            </w:r>
            <w:r w:rsidRPr="00FE463F">
              <w:rPr>
                <w:noProof/>
              </w:rPr>
              <w:t>. After the user selects a record and closes the Record Selection Page, the data for the selected record is displayed.</w:t>
            </w:r>
          </w:p>
          <w:p w14:paraId="6B9FD9E5" w14:textId="74D6D8A6" w:rsidR="002A2570" w:rsidRPr="00446E81" w:rsidRDefault="002A2570" w:rsidP="00DA6996">
            <w:pPr>
              <w:pStyle w:val="TableText"/>
              <w:rPr>
                <w:noProof/>
              </w:rPr>
            </w:pPr>
            <w:r w:rsidRPr="00446E81">
              <w:rPr>
                <w:noProof/>
              </w:rPr>
              <w:t xml:space="preserve">The Screenman Record Selection page can now be a full Screenman page using a computed </w:t>
            </w:r>
            <w:r w:rsidR="008813DD">
              <w:t>M</w:t>
            </w:r>
            <w:r w:rsidRPr="00446E81">
              <w:rPr>
                <w:noProof/>
              </w:rPr>
              <w:t>ultiple pointer, so that the user can select an entry by scrolling up or down. This new feature lets forms contain embedded lookups.</w:t>
            </w:r>
          </w:p>
          <w:p w14:paraId="6B9FD9E6" w14:textId="77777777" w:rsidR="002A2570" w:rsidRDefault="002A2570" w:rsidP="00DA6996">
            <w:pPr>
              <w:pStyle w:val="TableText"/>
              <w:rPr>
                <w:noProof/>
              </w:rPr>
            </w:pPr>
            <w:r w:rsidRPr="00446E81">
              <w:rPr>
                <w:noProof/>
              </w:rPr>
              <w:t>You can set this up automatically, at the time you are creating a form, answering “</w:t>
            </w:r>
            <w:r w:rsidRPr="00405EF1">
              <w:rPr>
                <w:b/>
                <w:noProof/>
              </w:rPr>
              <w:t>Yes</w:t>
            </w:r>
            <w:r w:rsidRPr="00446E81">
              <w:rPr>
                <w:noProof/>
              </w:rPr>
              <w:t>” at the following prompt:</w:t>
            </w:r>
          </w:p>
          <w:p w14:paraId="50B633D7" w14:textId="0A99F374" w:rsidR="00405EF1" w:rsidRPr="00446E81" w:rsidRDefault="00405EF1" w:rsidP="00405EF1">
            <w:pPr>
              <w:pStyle w:val="TableCode"/>
              <w:rPr>
                <w:rFonts w:ascii="Arial" w:hAnsi="Arial"/>
                <w:noProof/>
                <w:sz w:val="20"/>
                <w:szCs w:val="20"/>
              </w:rPr>
            </w:pPr>
            <w:r>
              <w:t>“</w:t>
            </w:r>
            <w:r w:rsidRPr="00955A79">
              <w:t>Do you want your form to begin with a display of all entries, for selection</w:t>
            </w:r>
            <w:r>
              <w:t>?”</w:t>
            </w:r>
          </w:p>
          <w:p w14:paraId="6B9FD9EA" w14:textId="56D0C316" w:rsidR="002A2570" w:rsidRPr="00FE463F" w:rsidRDefault="002A2570" w:rsidP="00DA6996">
            <w:pPr>
              <w:pStyle w:val="TableText"/>
            </w:pPr>
            <w:r w:rsidRPr="00446E81">
              <w:rPr>
                <w:noProof/>
              </w:rPr>
              <w:t>The initial position can be set to be the user’s last selection, rather than first, last, or new.</w:t>
            </w:r>
          </w:p>
        </w:tc>
      </w:tr>
    </w:tbl>
    <w:p w14:paraId="6B9FD9EC" w14:textId="77777777" w:rsidR="00127E00" w:rsidRPr="00FE463F" w:rsidRDefault="00127E00" w:rsidP="00945B5E">
      <w:pPr>
        <w:pStyle w:val="BodyText6"/>
        <w:rPr>
          <w:noProof/>
        </w:rPr>
      </w:pPr>
    </w:p>
    <w:p w14:paraId="6B9FD9ED" w14:textId="77777777" w:rsidR="00461613" w:rsidRPr="00FE463F" w:rsidRDefault="00461613" w:rsidP="0074437A">
      <w:pPr>
        <w:pStyle w:val="Heading3"/>
        <w:rPr>
          <w:noProof/>
        </w:rPr>
      </w:pPr>
      <w:bookmarkStart w:id="903" w:name="_Toc480374315"/>
      <w:r w:rsidRPr="00FE463F">
        <w:rPr>
          <w:noProof/>
        </w:rPr>
        <w:lastRenderedPageBreak/>
        <w:t>Page Properties</w:t>
      </w:r>
      <w:bookmarkEnd w:id="903"/>
    </w:p>
    <w:p w14:paraId="6B9FD9EE" w14:textId="77777777" w:rsidR="00271BFB" w:rsidRPr="00FE463F" w:rsidRDefault="00271BFB" w:rsidP="0046161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ScreenMan:Forms:Page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009927FB" w:rsidRPr="00FE463F">
        <w:rPr>
          <w:noProof/>
        </w:rPr>
        <w:instrText>Pages:ScreenMan Forms</w:instrText>
      </w:r>
      <w:r w:rsidRPr="00FE463F">
        <w:rPr>
          <w:noProof/>
        </w:rPr>
        <w:instrText>:Properties</w:instrText>
      </w:r>
      <w:r w:rsidR="00084217" w:rsidRPr="00FE463F">
        <w:rPr>
          <w:noProof/>
        </w:rPr>
        <w:instrText>”</w:instrText>
      </w:r>
      <w:r w:rsidRPr="00FE463F">
        <w:rPr>
          <w:noProof/>
        </w:rPr>
        <w:instrText xml:space="preserve"> </w:instrText>
      </w:r>
      <w:r w:rsidRPr="00FE463F">
        <w:rPr>
          <w:noProof/>
        </w:rPr>
        <w:fldChar w:fldCharType="end"/>
      </w:r>
    </w:p>
    <w:p w14:paraId="6B9FD9EF" w14:textId="5BC2D714" w:rsidR="00271BFB" w:rsidRPr="00FE463F" w:rsidRDefault="008339DC" w:rsidP="00271BFB">
      <w:pPr>
        <w:pStyle w:val="Caption"/>
        <w:rPr>
          <w:noProof/>
        </w:rPr>
      </w:pPr>
      <w:bookmarkStart w:id="904" w:name="_Toc48037500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79</w:t>
      </w:r>
      <w:r w:rsidRPr="00FE463F">
        <w:rPr>
          <w:noProof/>
        </w:rPr>
        <w:fldChar w:fldCharType="end"/>
      </w:r>
      <w:r w:rsidR="00405EF1">
        <w:rPr>
          <w:noProof/>
        </w:rPr>
        <w:t>:</w:t>
      </w:r>
      <w:r w:rsidRPr="00FE463F">
        <w:rPr>
          <w:noProof/>
        </w:rPr>
        <w:t xml:space="preserve"> </w:t>
      </w:r>
      <w:r w:rsidR="0074319A" w:rsidRPr="00FE463F">
        <w:rPr>
          <w:noProof/>
        </w:rPr>
        <w:t>ScreenMan Forms</w:t>
      </w:r>
      <w:r w:rsidR="0074319A">
        <w:rPr>
          <w:noProof/>
        </w:rPr>
        <w:t>—</w:t>
      </w:r>
      <w:r w:rsidRPr="00FE463F">
        <w:rPr>
          <w:noProof/>
        </w:rPr>
        <w:t>Page Properties</w:t>
      </w:r>
      <w:bookmarkEnd w:id="904"/>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271BFB" w:rsidRPr="00FE463F" w14:paraId="6B9FD9F2" w14:textId="77777777" w:rsidTr="00271BFB">
        <w:trPr>
          <w:tblHeader/>
        </w:trPr>
        <w:tc>
          <w:tcPr>
            <w:tcW w:w="2754" w:type="dxa"/>
            <w:shd w:val="pct12" w:color="auto" w:fill="auto"/>
          </w:tcPr>
          <w:p w14:paraId="6B9FD9F0" w14:textId="77777777" w:rsidR="00271BFB" w:rsidRPr="00FE463F" w:rsidRDefault="00271BFB" w:rsidP="00271BFB">
            <w:pPr>
              <w:pStyle w:val="TableHeading"/>
              <w:rPr>
                <w:noProof/>
              </w:rPr>
            </w:pPr>
            <w:bookmarkStart w:id="905" w:name="COL001_TBL042"/>
            <w:bookmarkEnd w:id="905"/>
            <w:r w:rsidRPr="00FE463F">
              <w:rPr>
                <w:noProof/>
              </w:rPr>
              <w:t>Property</w:t>
            </w:r>
          </w:p>
        </w:tc>
        <w:tc>
          <w:tcPr>
            <w:tcW w:w="6660" w:type="dxa"/>
            <w:shd w:val="pct12" w:color="auto" w:fill="auto"/>
          </w:tcPr>
          <w:p w14:paraId="6B9FD9F1" w14:textId="77777777" w:rsidR="00271BFB" w:rsidRPr="00FE463F" w:rsidRDefault="00271BFB" w:rsidP="00271BFB">
            <w:pPr>
              <w:pStyle w:val="TableHeading"/>
              <w:rPr>
                <w:noProof/>
              </w:rPr>
            </w:pPr>
            <w:r w:rsidRPr="00FE463F">
              <w:rPr>
                <w:noProof/>
              </w:rPr>
              <w:t>Description</w:t>
            </w:r>
          </w:p>
        </w:tc>
      </w:tr>
      <w:tr w:rsidR="00271BFB" w:rsidRPr="00FE463F" w14:paraId="6B9FD9F5" w14:textId="77777777" w:rsidTr="00271BFB">
        <w:tc>
          <w:tcPr>
            <w:tcW w:w="2754" w:type="dxa"/>
          </w:tcPr>
          <w:p w14:paraId="6B9FD9F3" w14:textId="77777777" w:rsidR="00271BFB" w:rsidRPr="00FE463F" w:rsidRDefault="00271BFB" w:rsidP="00271BFB">
            <w:pPr>
              <w:pStyle w:val="TableText"/>
              <w:keepNext/>
              <w:keepLines/>
              <w:rPr>
                <w:noProof/>
              </w:rPr>
            </w:pPr>
            <w:r w:rsidRPr="00FE463F">
              <w:rPr>
                <w:noProof/>
              </w:rPr>
              <w:t>Page Number</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ScreenMan:Forms:Properties:Page Number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Properties:Page Number:ScreenMan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:Properties:Number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Number:ScreenMan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F4" w14:textId="77777777" w:rsidR="00271BFB" w:rsidRPr="00FE463F" w:rsidRDefault="00271BFB" w:rsidP="00271BFB">
            <w:pPr>
              <w:pStyle w:val="TableText"/>
              <w:keepNext/>
              <w:keepLines/>
              <w:rPr>
                <w:b/>
                <w:noProof/>
              </w:rPr>
            </w:pPr>
            <w:r w:rsidRPr="00FE463F">
              <w:rPr>
                <w:noProof/>
              </w:rPr>
              <w:t xml:space="preserve">(Required) The Page Number uniquely identifies a page on a form. You can use this number to refer to the page in ScreenMan functions and utilities. ScreenMan does </w:t>
            </w:r>
            <w:r w:rsidRPr="00FE463F">
              <w:rPr>
                <w:i/>
                <w:noProof/>
              </w:rPr>
              <w:t>not</w:t>
            </w:r>
            <w:r w:rsidRPr="00FE463F">
              <w:rPr>
                <w:noProof/>
              </w:rPr>
              <w:t xml:space="preserve"> display Page Numbers to the user.</w:t>
            </w:r>
          </w:p>
        </w:tc>
      </w:tr>
      <w:tr w:rsidR="00271BFB" w:rsidRPr="00FE463F" w14:paraId="6B9FD9F8" w14:textId="77777777" w:rsidTr="00271BFB">
        <w:tc>
          <w:tcPr>
            <w:tcW w:w="2754" w:type="dxa"/>
          </w:tcPr>
          <w:p w14:paraId="6B9FD9F6" w14:textId="77777777" w:rsidR="00271BFB" w:rsidRPr="00FE463F" w:rsidRDefault="00271BFB" w:rsidP="00271BFB">
            <w:pPr>
              <w:pStyle w:val="TableText"/>
              <w:keepNext/>
              <w:keepLines/>
              <w:rPr>
                <w:noProof/>
              </w:rPr>
            </w:pPr>
            <w:r w:rsidRPr="00FE463F">
              <w:rPr>
                <w:noProof/>
              </w:rPr>
              <w:t>Page Name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ScreenMan:Forms:Properties:Page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Properties:Page Name:ScreenMan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Name:ScreenMan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F7" w14:textId="77777777" w:rsidR="00271BFB" w:rsidRPr="00FE463F" w:rsidRDefault="00271BFB" w:rsidP="00271BFB">
            <w:pPr>
              <w:pStyle w:val="TableText"/>
              <w:keepNext/>
              <w:keepLines/>
              <w:rPr>
                <w:b/>
                <w:noProof/>
              </w:rPr>
            </w:pPr>
            <w:r w:rsidRPr="00FE463F">
              <w:rPr>
                <w:noProof/>
              </w:rPr>
              <w:t>(Required) Like the Page Number, you can use the Page Name to refer to a page in ScreenMan functions and utilities. ScreenMan displays the Page Name to the user if, during an attempt to file data, ScreenMan finds required fields with null values. ScreenMan uses the Caption of the field and the Page Name to inform the user of the location of the required field.</w:t>
            </w:r>
          </w:p>
        </w:tc>
      </w:tr>
      <w:tr w:rsidR="00271BFB" w:rsidRPr="00FE463F" w14:paraId="6B9FD9FE" w14:textId="77777777" w:rsidTr="00271BFB">
        <w:tc>
          <w:tcPr>
            <w:tcW w:w="2754" w:type="dxa"/>
          </w:tcPr>
          <w:p w14:paraId="6B9FD9F9" w14:textId="77777777" w:rsidR="00271BFB" w:rsidRPr="00FE463F" w:rsidRDefault="00271BFB" w:rsidP="00271BFB">
            <w:pPr>
              <w:pStyle w:val="TableText"/>
              <w:rPr>
                <w:noProof/>
              </w:rPr>
            </w:pPr>
            <w:r w:rsidRPr="00FE463F">
              <w:rPr>
                <w:noProof/>
              </w:rPr>
              <w:t>Page Coordinate and Lower Right Coordinate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ScreenMan:Forms:Properties:Page Coordinate and Lower Right Coordinate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Properties:Page Coordinate and Lower Right Coordinate:ScreenMan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:Properties:Coordinate and Lower Right Coordinate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Coordinate and Lower Right Coordinate:ScreenMan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FA" w14:textId="77777777" w:rsidR="00271BFB" w:rsidRPr="00FE463F" w:rsidRDefault="00271BFB" w:rsidP="00271BFB">
            <w:pPr>
              <w:pStyle w:val="TableText"/>
              <w:rPr>
                <w:noProof/>
              </w:rPr>
            </w:pPr>
            <w:r w:rsidRPr="00FE463F">
              <w:rPr>
                <w:noProof/>
              </w:rPr>
              <w:t xml:space="preserve">(Required) The Page Coordinate property defines the location of the top left corner of the page on the screen. The format of a coordinate is: Row,Column. Regular pages normally have a Page Coordinate of </w:t>
            </w:r>
            <w:r w:rsidR="00084217" w:rsidRPr="00FE463F">
              <w:rPr>
                <w:noProof/>
              </w:rPr>
              <w:t>“</w:t>
            </w:r>
            <w:r w:rsidRPr="00FE463F">
              <w:rPr>
                <w:noProof/>
              </w:rPr>
              <w:t>1,1</w:t>
            </w:r>
            <w:r w:rsidR="00084217" w:rsidRPr="00FE463F">
              <w:rPr>
                <w:noProof/>
              </w:rPr>
              <w:t>”</w:t>
            </w:r>
            <w:r w:rsidRPr="00FE463F">
              <w:rPr>
                <w:noProof/>
              </w:rPr>
              <w:t xml:space="preserve">. They do </w:t>
            </w:r>
            <w:r w:rsidRPr="00FE463F">
              <w:rPr>
                <w:i/>
                <w:noProof/>
              </w:rPr>
              <w:t>not</w:t>
            </w:r>
            <w:r w:rsidRPr="00FE463F">
              <w:rPr>
                <w:noProof/>
              </w:rPr>
              <w:t xml:space="preserve"> have a Lower Right Coordinate.</w:t>
            </w:r>
          </w:p>
          <w:p w14:paraId="6B9FD9FB" w14:textId="77777777" w:rsidR="00271BFB" w:rsidRPr="00FE463F" w:rsidRDefault="00271BFB" w:rsidP="00271BFB">
            <w:pPr>
              <w:pStyle w:val="TableText"/>
              <w:rPr>
                <w:noProof/>
              </w:rPr>
            </w:pPr>
            <w:r w:rsidRPr="00FE463F">
              <w:rPr>
                <w:noProof/>
              </w:rPr>
              <w:t xml:space="preserve">The Page Coordinate of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defines the position of the top left corner of the border of the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w:t>
            </w:r>
            <w:r w:rsidRPr="00FE463F">
              <w:rPr>
                <w:i/>
                <w:noProof/>
              </w:rPr>
              <w:t>must</w:t>
            </w:r>
            <w:r w:rsidRPr="00FE463F">
              <w:rPr>
                <w:noProof/>
              </w:rPr>
              <w:t xml:space="preserve"> have a Lower Right Coordinate, which defines the position of the bottom right corner of the border of the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w:t>
            </w:r>
          </w:p>
          <w:p w14:paraId="6B9FD9FC" w14:textId="77777777" w:rsidR="00271BFB" w:rsidRPr="00FE463F" w:rsidRDefault="00271BFB" w:rsidP="00271BFB">
            <w:pPr>
              <w:pStyle w:val="TableText"/>
              <w:rPr>
                <w:noProof/>
              </w:rPr>
            </w:pPr>
            <w:r w:rsidRPr="00FE463F">
              <w:rPr>
                <w:noProof/>
              </w:rPr>
              <w:t>All blocks on the page are positioned relative to the page on which they are defi</w:t>
            </w:r>
            <w:r w:rsidR="00D14A59" w:rsidRPr="00FE463F">
              <w:rPr>
                <w:noProof/>
              </w:rPr>
              <w:t>ned. If a page is moved (i.e., </w:t>
            </w:r>
            <w:r w:rsidRPr="00FE463F">
              <w:rPr>
                <w:noProof/>
              </w:rPr>
              <w:t>if the Page Coordinate is changed</w:t>
            </w:r>
            <w:r w:rsidR="00D14A59" w:rsidRPr="00FE463F">
              <w:rPr>
                <w:noProof/>
              </w:rPr>
              <w:t xml:space="preserve">) </w:t>
            </w:r>
            <w:r w:rsidRPr="00FE463F">
              <w:rPr>
                <w:noProof/>
              </w:rPr>
              <w:t>all blocks and all fields on that page move with it.</w:t>
            </w:r>
          </w:p>
          <w:p w14:paraId="6B9FD9FD" w14:textId="77777777" w:rsidR="00271BFB" w:rsidRPr="00FE463F" w:rsidRDefault="00271BFB" w:rsidP="00271BFB">
            <w:pPr>
              <w:pStyle w:val="TableText"/>
              <w:rPr>
                <w:noProof/>
              </w:rPr>
            </w:pPr>
            <w:r w:rsidRPr="00FE463F">
              <w:rPr>
                <w:noProof/>
              </w:rPr>
              <w:t xml:space="preserve">The Form Editor described below greatly simplifies the process of assigning coordinates to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It allows you to drag and drop an entire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and to drag and drop the lower right corner to resize the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It therefore eliminates the need for you to manually enter Page Coordinate values.</w:t>
            </w:r>
          </w:p>
        </w:tc>
      </w:tr>
      <w:tr w:rsidR="00271BFB" w:rsidRPr="00FE463F" w14:paraId="6B9FDA02" w14:textId="77777777" w:rsidTr="00271BFB">
        <w:tc>
          <w:tcPr>
            <w:tcW w:w="2754" w:type="dxa"/>
          </w:tcPr>
          <w:p w14:paraId="6B9FD9FF" w14:textId="77777777" w:rsidR="00271BFB" w:rsidRPr="00FE463F" w:rsidRDefault="00271BFB" w:rsidP="00271BFB">
            <w:pPr>
              <w:pStyle w:val="TableText"/>
              <w:rPr>
                <w:noProof/>
              </w:rPr>
            </w:pPr>
            <w:r w:rsidRPr="00FE463F">
              <w:rPr>
                <w:noProof/>
              </w:rPr>
              <w:t>Header Block</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ScreenMan:Forms:Properties:Header Block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Properties:Header Block</w:instrText>
            </w:r>
            <w:r w:rsidR="00DF52CD" w:rsidRPr="00FE463F">
              <w:rPr>
                <w:rFonts w:ascii="Times New Roman" w:hAnsi="Times New Roman"/>
                <w:noProof/>
                <w:sz w:val="22"/>
              </w:rPr>
              <w:instrText>s</w:instrText>
            </w:r>
            <w:r w:rsidRPr="00FE463F">
              <w:rPr>
                <w:rFonts w:ascii="Times New Roman" w:hAnsi="Times New Roman"/>
                <w:noProof/>
                <w:sz w:val="22"/>
              </w:rPr>
              <w:instrText>:ScreenMan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:Properties:Header Block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Header </w:instrText>
            </w:r>
            <w:r w:rsidRPr="00FE463F">
              <w:rPr>
                <w:rFonts w:ascii="Times New Roman" w:hAnsi="Times New Roman"/>
                <w:noProof/>
                <w:sz w:val="22"/>
              </w:rPr>
              <w:lastRenderedPageBreak/>
              <w:instrText>Block</w:instrText>
            </w:r>
            <w:r w:rsidR="00DF52CD" w:rsidRPr="00FE463F">
              <w:rPr>
                <w:rFonts w:ascii="Times New Roman" w:hAnsi="Times New Roman"/>
                <w:noProof/>
                <w:sz w:val="22"/>
              </w:rPr>
              <w:instrText>s</w:instrText>
            </w:r>
            <w:r w:rsidRPr="00FE463F">
              <w:rPr>
                <w:rFonts w:ascii="Times New Roman" w:hAnsi="Times New Roman"/>
                <w:noProof/>
                <w:sz w:val="22"/>
              </w:rPr>
              <w:instrText>:ScreenMan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00" w14:textId="77777777" w:rsidR="00271BFB" w:rsidRPr="00FE463F" w:rsidRDefault="00271BFB" w:rsidP="00271BFB">
            <w:pPr>
              <w:pStyle w:val="TableText"/>
              <w:rPr>
                <w:noProof/>
              </w:rPr>
            </w:pPr>
            <w:r w:rsidRPr="00FE463F">
              <w:rPr>
                <w:noProof/>
              </w:rPr>
              <w:lastRenderedPageBreak/>
              <w:t xml:space="preserve">A page can have one Header Block that contains uneditable information. ScreenMan always positions the Header Block at coordinate </w:t>
            </w:r>
            <w:r w:rsidR="00084217" w:rsidRPr="00FE463F">
              <w:rPr>
                <w:noProof/>
              </w:rPr>
              <w:t>“</w:t>
            </w:r>
            <w:r w:rsidRPr="00FE463F">
              <w:rPr>
                <w:noProof/>
              </w:rPr>
              <w:t>1,1</w:t>
            </w:r>
            <w:r w:rsidR="00084217" w:rsidRPr="00FE463F">
              <w:rPr>
                <w:noProof/>
              </w:rPr>
              <w:t>”</w:t>
            </w:r>
            <w:r w:rsidRPr="00FE463F">
              <w:rPr>
                <w:noProof/>
              </w:rPr>
              <w:t xml:space="preserve"> relative to the page.</w:t>
            </w:r>
          </w:p>
          <w:p w14:paraId="6B9FDA01" w14:textId="77777777" w:rsidR="00271BFB" w:rsidRPr="00FE463F" w:rsidRDefault="00D14A59" w:rsidP="00271BFB">
            <w:pPr>
              <w:pStyle w:val="TableText"/>
              <w:rPr>
                <w:noProof/>
              </w:rPr>
            </w:pPr>
            <w:r w:rsidRPr="00FE463F">
              <w:rPr>
                <w:noProof/>
              </w:rPr>
              <w:t>There is no need to place Header B</w:t>
            </w:r>
            <w:r w:rsidR="00271BFB" w:rsidRPr="00FE463F">
              <w:rPr>
                <w:noProof/>
              </w:rPr>
              <w:t xml:space="preserve">locks on a page. Display blocks with a coordinate of </w:t>
            </w:r>
            <w:r w:rsidR="00084217" w:rsidRPr="00FE463F">
              <w:rPr>
                <w:noProof/>
              </w:rPr>
              <w:t>“</w:t>
            </w:r>
            <w:r w:rsidR="00271BFB" w:rsidRPr="00FE463F">
              <w:rPr>
                <w:noProof/>
              </w:rPr>
              <w:t>1,1</w:t>
            </w:r>
            <w:r w:rsidR="00084217" w:rsidRPr="00FE463F">
              <w:rPr>
                <w:noProof/>
              </w:rPr>
              <w:t>”</w:t>
            </w:r>
            <w:r w:rsidR="00271BFB" w:rsidRPr="00FE463F">
              <w:rPr>
                <w:noProof/>
              </w:rPr>
              <w:t xml:space="preserve"> pro</w:t>
            </w:r>
            <w:r w:rsidRPr="00FE463F">
              <w:rPr>
                <w:noProof/>
              </w:rPr>
              <w:t>vide the same functionality as Header B</w:t>
            </w:r>
            <w:r w:rsidR="00271BFB" w:rsidRPr="00FE463F">
              <w:rPr>
                <w:noProof/>
              </w:rPr>
              <w:t>locks.</w:t>
            </w:r>
          </w:p>
        </w:tc>
      </w:tr>
      <w:tr w:rsidR="00271BFB" w:rsidRPr="00FE463F" w14:paraId="6B9FDA05" w14:textId="77777777" w:rsidTr="00271BFB">
        <w:tc>
          <w:tcPr>
            <w:tcW w:w="2754" w:type="dxa"/>
          </w:tcPr>
          <w:p w14:paraId="6B9FDA03" w14:textId="77777777" w:rsidR="00271BFB" w:rsidRPr="00FE463F" w:rsidRDefault="00271BFB" w:rsidP="00271BFB">
            <w:pPr>
              <w:pStyle w:val="TableText"/>
              <w:rPr>
                <w:noProof/>
              </w:rPr>
            </w:pPr>
            <w:r w:rsidRPr="00FE463F">
              <w:rPr>
                <w:noProof/>
              </w:rPr>
              <w:lastRenderedPageBreak/>
              <w:t xml:space="preserve">Is This a </w:t>
            </w:r>
            <w:r w:rsidR="00084217" w:rsidRPr="00FE463F">
              <w:rPr>
                <w:noProof/>
              </w:rPr>
              <w:t>“</w:t>
            </w:r>
            <w:r w:rsidR="005F6E9B" w:rsidRPr="00FE463F">
              <w:rPr>
                <w:noProof/>
              </w:rPr>
              <w:t>Pop-Up</w:t>
            </w:r>
            <w:r w:rsidR="00084217" w:rsidRPr="00FE463F">
              <w:rPr>
                <w:noProof/>
              </w:rPr>
              <w:t>”</w:t>
            </w:r>
            <w:r w:rsidRPr="00FE463F">
              <w:rPr>
                <w:noProof/>
              </w:rPr>
              <w:t xml:space="preserve"> Page?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ScreenMan:Forms:Properties:Is This a \</w:instrText>
            </w:r>
            <w:r w:rsidR="00084217" w:rsidRPr="00FE463F">
              <w:rPr>
                <w:rFonts w:ascii="Times New Roman" w:hAnsi="Times New Roman"/>
                <w:noProof/>
                <w:sz w:val="22"/>
              </w:rPr>
              <w:instrText>”</w:instrText>
            </w:r>
            <w:r w:rsidRPr="00FE463F">
              <w:rPr>
                <w:rFonts w:ascii="Times New Roman" w:hAnsi="Times New Roman"/>
                <w:noProof/>
                <w:sz w:val="22"/>
              </w:rPr>
              <w:instrText>Pop-Up\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Properties:Is This a \</w:instrText>
            </w:r>
            <w:r w:rsidR="00084217" w:rsidRPr="00FE463F">
              <w:rPr>
                <w:rFonts w:ascii="Times New Roman" w:hAnsi="Times New Roman"/>
                <w:noProof/>
                <w:sz w:val="22"/>
              </w:rPr>
              <w:instrText>”</w:instrText>
            </w:r>
            <w:r w:rsidRPr="00FE463F">
              <w:rPr>
                <w:rFonts w:ascii="Times New Roman" w:hAnsi="Times New Roman"/>
                <w:noProof/>
                <w:sz w:val="22"/>
              </w:rPr>
              <w:instrText>Pop-Up\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Page?:ScreenMan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:Properties:Is This a \</w:instrText>
            </w:r>
            <w:r w:rsidR="00084217" w:rsidRPr="00FE463F">
              <w:rPr>
                <w:rFonts w:ascii="Times New Roman" w:hAnsi="Times New Roman"/>
                <w:noProof/>
                <w:sz w:val="22"/>
              </w:rPr>
              <w:instrText>”</w:instrText>
            </w:r>
            <w:r w:rsidRPr="00FE463F">
              <w:rPr>
                <w:rFonts w:ascii="Times New Roman" w:hAnsi="Times New Roman"/>
                <w:noProof/>
                <w:sz w:val="22"/>
              </w:rPr>
              <w:instrText>Pop-Up\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Is This a \</w:instrText>
            </w:r>
            <w:r w:rsidR="00084217" w:rsidRPr="00FE463F">
              <w:rPr>
                <w:rFonts w:ascii="Times New Roman" w:hAnsi="Times New Roman"/>
                <w:noProof/>
                <w:sz w:val="22"/>
              </w:rPr>
              <w:instrText>”</w:instrText>
            </w:r>
            <w:r w:rsidRPr="00FE463F">
              <w:rPr>
                <w:rFonts w:ascii="Times New Roman" w:hAnsi="Times New Roman"/>
                <w:noProof/>
                <w:sz w:val="22"/>
              </w:rPr>
              <w:instrText>Pop-Up\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Page?:ScreenMan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04" w14:textId="77777777" w:rsidR="00271BFB" w:rsidRPr="00FE463F" w:rsidRDefault="00271BFB" w:rsidP="00271BFB">
            <w:pPr>
              <w:pStyle w:val="TableText"/>
              <w:rPr>
                <w:noProof/>
              </w:rPr>
            </w:pPr>
            <w:r w:rsidRPr="00FE463F">
              <w:rPr>
                <w:noProof/>
              </w:rPr>
              <w:t xml:space="preserve">If this page is a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rather than a regular page, set this property to </w:t>
            </w:r>
            <w:r w:rsidRPr="00FE463F">
              <w:rPr>
                <w:b/>
                <w:noProof/>
              </w:rPr>
              <w:t>YES</w:t>
            </w:r>
            <w:r w:rsidRPr="00FE463F">
              <w:rPr>
                <w:noProof/>
              </w:rPr>
              <w:t>.</w:t>
            </w:r>
          </w:p>
        </w:tc>
      </w:tr>
      <w:tr w:rsidR="00271BFB" w:rsidRPr="00FE463F" w14:paraId="6B9FDA0A" w14:textId="77777777" w:rsidTr="00271BFB">
        <w:tc>
          <w:tcPr>
            <w:tcW w:w="2754" w:type="dxa"/>
          </w:tcPr>
          <w:p w14:paraId="6B9FDA06" w14:textId="77777777" w:rsidR="00271BFB" w:rsidRPr="00FE463F" w:rsidRDefault="00271BFB" w:rsidP="00271BFB">
            <w:pPr>
              <w:pStyle w:val="TableText"/>
              <w:rPr>
                <w:noProof/>
              </w:rPr>
            </w:pPr>
            <w:r w:rsidRPr="00FE463F">
              <w:rPr>
                <w:noProof/>
              </w:rPr>
              <w:t>Next Page and Previous Page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ScreenMan:Forms:Properties:Next Page and Previous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Properties:Next Page and Previous Page:ScreenMan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:Properties:Next Page and Previous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Next Page and Previous Page:ScreenMan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07" w14:textId="77777777" w:rsidR="00D14A59" w:rsidRPr="00FE463F" w:rsidRDefault="00271BFB" w:rsidP="00271BFB">
            <w:pPr>
              <w:pStyle w:val="TableText"/>
              <w:rPr>
                <w:noProof/>
              </w:rPr>
            </w:pPr>
            <w:r w:rsidRPr="00FE463F">
              <w:rPr>
                <w:noProof/>
              </w:rPr>
              <w:t xml:space="preserve">The Next Page and Previous Page properties are set to Page Numbers. The user can go to the next and previous pages by pressing </w:t>
            </w:r>
            <w:r w:rsidRPr="00FE463F">
              <w:rPr>
                <w:b/>
                <w:bCs/>
                <w:noProof/>
              </w:rPr>
              <w:t>&lt;PF1&gt;&lt;ARROW DOWN&gt;</w:t>
            </w:r>
            <w:r w:rsidRPr="00FE463F">
              <w:rPr>
                <w:noProof/>
              </w:rPr>
              <w:t xml:space="preserve"> and </w:t>
            </w:r>
            <w:r w:rsidRPr="00FE463F">
              <w:rPr>
                <w:b/>
                <w:bCs/>
                <w:noProof/>
              </w:rPr>
              <w:t>&lt;PF1&gt;&lt;ARROW UP&gt;</w:t>
            </w:r>
            <w:r w:rsidRPr="00FE463F">
              <w:rPr>
                <w:noProof/>
              </w:rPr>
              <w:t xml:space="preserve">, respectively. The user can also </w:t>
            </w:r>
            <w:r w:rsidRPr="00FE463F">
              <w:rPr>
                <w:b/>
                <w:noProof/>
              </w:rPr>
              <w:t>^</w:t>
            </w:r>
            <w:r w:rsidRPr="00FE463F">
              <w:rPr>
                <w:noProof/>
              </w:rPr>
              <w:t>-jump to fields on other pages that are linked to the current page via th</w:t>
            </w:r>
            <w:r w:rsidR="00D14A59" w:rsidRPr="00FE463F">
              <w:rPr>
                <w:noProof/>
              </w:rPr>
              <w:t>e next and previous page links.</w:t>
            </w:r>
          </w:p>
          <w:p w14:paraId="6B9FDA08" w14:textId="77777777" w:rsidR="00271BFB" w:rsidRPr="00FE463F" w:rsidRDefault="002F0AF3" w:rsidP="00D14A59">
            <w:pPr>
              <w:pStyle w:val="TableNote"/>
              <w:rPr>
                <w:noProof/>
              </w:rPr>
            </w:pPr>
            <w:r>
              <w:rPr>
                <w:noProof/>
              </w:rPr>
              <w:drawing>
                <wp:inline distT="0" distB="0" distL="0" distR="0" wp14:anchorId="6B9FFB16" wp14:editId="6B9FFB17">
                  <wp:extent cx="304800" cy="304800"/>
                  <wp:effectExtent l="0" t="0" r="0" b="0"/>
                  <wp:docPr id="28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14A59" w:rsidRPr="00FE463F">
              <w:rPr>
                <w:noProof/>
              </w:rPr>
              <w:t xml:space="preserve"> </w:t>
            </w:r>
            <w:r w:rsidR="00D14A59" w:rsidRPr="00FE463F">
              <w:rPr>
                <w:b/>
                <w:noProof/>
              </w:rPr>
              <w:t>REF:</w:t>
            </w:r>
            <w:r w:rsidR="00D14A59" w:rsidRPr="00FE463F">
              <w:rPr>
                <w:noProof/>
              </w:rPr>
              <w:t xml:space="preserve"> For more information about using these properties to link </w:t>
            </w:r>
            <w:r w:rsidR="008339DC" w:rsidRPr="00FE463F">
              <w:rPr>
                <w:noProof/>
              </w:rPr>
              <w:t>pages,</w:t>
            </w:r>
            <w:r w:rsidR="00D14A59" w:rsidRPr="00FE463F">
              <w:rPr>
                <w:noProof/>
              </w:rPr>
              <w:t xml:space="preserve"> s</w:t>
            </w:r>
            <w:r w:rsidR="00271BFB" w:rsidRPr="00FE463F">
              <w:rPr>
                <w:noProof/>
              </w:rPr>
              <w:t>ee the section Linking Pages of a Form above.</w:t>
            </w:r>
          </w:p>
          <w:p w14:paraId="6B9FDA09" w14:textId="77777777" w:rsidR="00271BFB" w:rsidRPr="00FE463F" w:rsidRDefault="00271BFB" w:rsidP="00271BFB">
            <w:pPr>
              <w:pStyle w:val="TableText"/>
              <w:rPr>
                <w:noProof/>
              </w:rPr>
            </w:pPr>
            <w:r w:rsidRPr="00FE463F">
              <w:rPr>
                <w:noProof/>
              </w:rPr>
              <w:t xml:space="preserve">ScreenMan also uses the Next Page property during filing. Starting with the first page displayed to the user, ScreenMan follows the Next Page links, loads those pages </w:t>
            </w:r>
            <w:r w:rsidRPr="00FE463F">
              <w:rPr>
                <w:i/>
                <w:noProof/>
              </w:rPr>
              <w:t>not</w:t>
            </w:r>
            <w:r w:rsidRPr="00FE463F">
              <w:rPr>
                <w:noProof/>
              </w:rPr>
              <w:t xml:space="preserve"> already loaded, and checks that all required fields on those pages have values. If any of the required fields have null values, no filing occurs; otherwise, ScreenMan files the data along with any defaults.</w:t>
            </w:r>
          </w:p>
        </w:tc>
      </w:tr>
      <w:tr w:rsidR="00271BFB" w:rsidRPr="00FE463F" w14:paraId="6B9FDA15" w14:textId="77777777" w:rsidTr="004D0137">
        <w:trPr>
          <w:cantSplit/>
        </w:trPr>
        <w:tc>
          <w:tcPr>
            <w:tcW w:w="2754" w:type="dxa"/>
          </w:tcPr>
          <w:p w14:paraId="6B9FDA0B" w14:textId="77777777" w:rsidR="00271BFB" w:rsidRPr="00FE463F" w:rsidRDefault="00271BFB" w:rsidP="00623E64">
            <w:pPr>
              <w:pStyle w:val="TableText"/>
              <w:rPr>
                <w:noProof/>
              </w:rPr>
            </w:pPr>
            <w:r w:rsidRPr="00FE463F">
              <w:rPr>
                <w:noProof/>
              </w:rPr>
              <w:t>Parent Field</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ScreenMan:Forms:Properties:Parent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Properties:Parent Field:ScreenMan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:Properties:Parent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Parent Field:ScreenMan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0C" w14:textId="77777777" w:rsidR="00271BFB" w:rsidRPr="00FE463F" w:rsidRDefault="00271BFB" w:rsidP="00623E64">
            <w:pPr>
              <w:pStyle w:val="TableText"/>
              <w:rPr>
                <w:noProof/>
              </w:rPr>
            </w:pPr>
            <w:r w:rsidRPr="00FE463F">
              <w:rPr>
                <w:noProof/>
              </w:rPr>
              <w:t>This property can be used to link a subpage to a field on the parent page. Parent Field has the following format:</w:t>
            </w:r>
          </w:p>
          <w:p w14:paraId="6B9FDA0D" w14:textId="77777777" w:rsidR="00271BFB" w:rsidRPr="00FE463F" w:rsidRDefault="00271BFB" w:rsidP="00623E64">
            <w:pPr>
              <w:pStyle w:val="BodyTextIndent"/>
              <w:rPr>
                <w:rFonts w:ascii="Courier New" w:hAnsi="Courier New" w:cs="Courier New"/>
                <w:noProof/>
                <w:sz w:val="18"/>
                <w:szCs w:val="18"/>
              </w:rPr>
            </w:pPr>
            <w:r w:rsidRPr="00FE463F">
              <w:rPr>
                <w:rFonts w:ascii="Courier New" w:hAnsi="Courier New" w:cs="Courier New"/>
                <w:noProof/>
                <w:sz w:val="18"/>
                <w:szCs w:val="18"/>
              </w:rPr>
              <w:t>Field id,Block id,Page id</w:t>
            </w:r>
          </w:p>
          <w:p w14:paraId="6B9FDA0E" w14:textId="77777777" w:rsidR="00271BFB" w:rsidRPr="00FE463F" w:rsidRDefault="00271BFB" w:rsidP="00623E64">
            <w:pPr>
              <w:pStyle w:val="TableText"/>
              <w:rPr>
                <w:noProof/>
              </w:rPr>
            </w:pPr>
            <w:r w:rsidRPr="00FE463F">
              <w:rPr>
                <w:noProof/>
              </w:rPr>
              <w:t>Where:</w:t>
            </w:r>
          </w:p>
          <w:p w14:paraId="6B9FDA0F" w14:textId="77777777" w:rsidR="00271BFB" w:rsidRPr="00FE463F" w:rsidRDefault="00271BFB" w:rsidP="00623E64">
            <w:pPr>
              <w:pStyle w:val="TableListBullet"/>
              <w:rPr>
                <w:noProof/>
              </w:rPr>
            </w:pPr>
            <w:r w:rsidRPr="00FE463F">
              <w:rPr>
                <w:noProof/>
              </w:rPr>
              <w:t>Field id = Field Order number; or Caption of the field; or Unique Name of the field</w:t>
            </w:r>
          </w:p>
          <w:p w14:paraId="6B9FDA10" w14:textId="77777777" w:rsidR="00271BFB" w:rsidRPr="00FE463F" w:rsidRDefault="00271BFB" w:rsidP="00623E64">
            <w:pPr>
              <w:pStyle w:val="TableListBullet"/>
              <w:rPr>
                <w:noProof/>
              </w:rPr>
            </w:pPr>
            <w:r w:rsidRPr="00FE463F">
              <w:rPr>
                <w:noProof/>
              </w:rPr>
              <w:t>Block id = Block Order number; or Block Name</w:t>
            </w:r>
          </w:p>
          <w:p w14:paraId="6B9FDA11" w14:textId="77777777" w:rsidR="00271BFB" w:rsidRPr="00FE463F" w:rsidRDefault="00271BFB" w:rsidP="00623E64">
            <w:pPr>
              <w:pStyle w:val="TableListBullet"/>
              <w:rPr>
                <w:noProof/>
              </w:rPr>
            </w:pPr>
            <w:r w:rsidRPr="00FE463F">
              <w:rPr>
                <w:noProof/>
              </w:rPr>
              <w:t>Page id = Page Number; or Page Name</w:t>
            </w:r>
          </w:p>
          <w:p w14:paraId="6B9FDA12" w14:textId="77777777" w:rsidR="00271BFB" w:rsidRPr="00FE463F" w:rsidRDefault="00461613" w:rsidP="00623E64">
            <w:pPr>
              <w:pStyle w:val="TableText"/>
              <w:rPr>
                <w:noProof/>
              </w:rPr>
            </w:pPr>
            <w:r w:rsidRPr="00FE463F">
              <w:rPr>
                <w:noProof/>
              </w:rPr>
              <w:t>For example:</w:t>
            </w:r>
          </w:p>
          <w:p w14:paraId="6B9FDA13" w14:textId="77777777" w:rsidR="00461613" w:rsidRPr="00FE463F" w:rsidRDefault="00461613" w:rsidP="00623E64">
            <w:pPr>
              <w:pStyle w:val="BodyTextIndent"/>
              <w:rPr>
                <w:rFonts w:ascii="Courier New" w:hAnsi="Courier New" w:cs="Courier New"/>
                <w:noProof/>
                <w:sz w:val="18"/>
                <w:szCs w:val="18"/>
              </w:rPr>
            </w:pPr>
            <w:r w:rsidRPr="00FE463F">
              <w:rPr>
                <w:rFonts w:ascii="Courier New" w:hAnsi="Courier New" w:cs="Courier New"/>
                <w:noProof/>
                <w:sz w:val="18"/>
                <w:szCs w:val="18"/>
              </w:rPr>
              <w:t>ZZFIELD 1,ZZBLOCK 1,ZZPAGE 1</w:t>
            </w:r>
          </w:p>
          <w:p w14:paraId="6B9FDA14" w14:textId="77777777" w:rsidR="00461613" w:rsidRPr="00FE463F" w:rsidRDefault="00461613" w:rsidP="00623E64">
            <w:pPr>
              <w:pStyle w:val="TableText"/>
              <w:rPr>
                <w:noProof/>
              </w:rPr>
            </w:pPr>
            <w:r w:rsidRPr="00FE463F">
              <w:rPr>
                <w:noProof/>
              </w:rPr>
              <w:t xml:space="preserve">Identifies the field with Caption or Unique Name </w:t>
            </w:r>
            <w:r w:rsidR="00084217" w:rsidRPr="00FE463F">
              <w:rPr>
                <w:noProof/>
              </w:rPr>
              <w:t>“</w:t>
            </w:r>
            <w:r w:rsidRPr="00FE463F">
              <w:rPr>
                <w:noProof/>
              </w:rPr>
              <w:t>ZZFIELD 1,</w:t>
            </w:r>
            <w:r w:rsidR="00084217" w:rsidRPr="00FE463F">
              <w:rPr>
                <w:noProof/>
              </w:rPr>
              <w:t>”</w:t>
            </w:r>
            <w:r w:rsidRPr="00FE463F">
              <w:rPr>
                <w:noProof/>
              </w:rPr>
              <w:t xml:space="preserve"> on the block named </w:t>
            </w:r>
            <w:r w:rsidR="00084217" w:rsidRPr="00FE463F">
              <w:rPr>
                <w:noProof/>
              </w:rPr>
              <w:t>“</w:t>
            </w:r>
            <w:r w:rsidRPr="00FE463F">
              <w:rPr>
                <w:noProof/>
              </w:rPr>
              <w:t>ZZBLOCK 1,</w:t>
            </w:r>
            <w:r w:rsidR="00084217" w:rsidRPr="00FE463F">
              <w:rPr>
                <w:noProof/>
              </w:rPr>
              <w:t>”</w:t>
            </w:r>
            <w:r w:rsidRPr="00FE463F">
              <w:rPr>
                <w:noProof/>
              </w:rPr>
              <w:t xml:space="preserve"> on the page named </w:t>
            </w:r>
            <w:r w:rsidR="00084217" w:rsidRPr="00FE463F">
              <w:rPr>
                <w:noProof/>
              </w:rPr>
              <w:t>“</w:t>
            </w:r>
            <w:r w:rsidRPr="00FE463F">
              <w:rPr>
                <w:noProof/>
              </w:rPr>
              <w:t>ZZPAGE 1</w:t>
            </w:r>
            <w:r w:rsidR="00084217" w:rsidRPr="00FE463F">
              <w:rPr>
                <w:noProof/>
              </w:rPr>
              <w:t>”</w:t>
            </w:r>
            <w:r w:rsidRPr="00FE463F">
              <w:rPr>
                <w:noProof/>
              </w:rPr>
              <w:t>.</w:t>
            </w:r>
          </w:p>
        </w:tc>
      </w:tr>
      <w:tr w:rsidR="00271BFB" w:rsidRPr="00FE463F" w14:paraId="6B9FDA18" w14:textId="77777777" w:rsidTr="00271BFB">
        <w:tc>
          <w:tcPr>
            <w:tcW w:w="2754" w:type="dxa"/>
          </w:tcPr>
          <w:p w14:paraId="6B9FDA16" w14:textId="77777777" w:rsidR="00271BFB" w:rsidRPr="00FE463F" w:rsidRDefault="00461613" w:rsidP="00271BFB">
            <w:pPr>
              <w:pStyle w:val="TableText"/>
              <w:rPr>
                <w:noProof/>
              </w:rPr>
            </w:pPr>
            <w:r w:rsidRPr="00FE463F">
              <w:rPr>
                <w:noProof/>
              </w:rPr>
              <w:t>Pre Action and Post Action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ScreenMan:Forms:Properties:Pre Action and Post </w:instrText>
            </w:r>
            <w:r w:rsidRPr="00FE463F">
              <w:rPr>
                <w:rFonts w:ascii="Times New Roman" w:hAnsi="Times New Roman"/>
                <w:noProof/>
                <w:sz w:val="22"/>
              </w:rPr>
              <w:lastRenderedPageBreak/>
              <w:instrText>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Properties:Pre Action and Post Action:ScreenMan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Pre Action and Post Action:ScreenMan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17" w14:textId="77777777" w:rsidR="00271BFB" w:rsidRPr="00FE463F" w:rsidRDefault="00461613" w:rsidP="00271BFB">
            <w:pPr>
              <w:pStyle w:val="TableText"/>
              <w:rPr>
                <w:noProof/>
              </w:rPr>
            </w:pPr>
            <w:r w:rsidRPr="00FE463F">
              <w:rPr>
                <w:noProof/>
              </w:rPr>
              <w:lastRenderedPageBreak/>
              <w:t>ScreenMan executes the M code in the Pre Action property when the user reaches the page and the M code in the Post Action property when the user leaves the page.</w:t>
            </w:r>
          </w:p>
        </w:tc>
      </w:tr>
    </w:tbl>
    <w:p w14:paraId="6B9FDA19" w14:textId="77777777" w:rsidR="00E86526" w:rsidRPr="00FE463F" w:rsidRDefault="00E86526" w:rsidP="00945B5E">
      <w:pPr>
        <w:pStyle w:val="BodyText6"/>
        <w:rPr>
          <w:noProof/>
        </w:rPr>
      </w:pPr>
    </w:p>
    <w:p w14:paraId="6B9FDA1A" w14:textId="77777777" w:rsidR="00E86526" w:rsidRPr="00FE463F" w:rsidRDefault="00E86526" w:rsidP="0074437A">
      <w:pPr>
        <w:pStyle w:val="Heading3"/>
        <w:rPr>
          <w:noProof/>
        </w:rPr>
      </w:pPr>
      <w:bookmarkStart w:id="906" w:name="_Toc480374316"/>
      <w:r w:rsidRPr="00FE463F">
        <w:rPr>
          <w:noProof/>
        </w:rPr>
        <w:lastRenderedPageBreak/>
        <w:t>Block Properties</w:t>
      </w:r>
      <w:bookmarkEnd w:id="906"/>
    </w:p>
    <w:p w14:paraId="6B9FDA1B" w14:textId="77777777" w:rsidR="00E86526" w:rsidRPr="00FE463F" w:rsidRDefault="00945B5E"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ScreenMan:Forms:Block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Block:Properties:</w:instrText>
      </w:r>
      <w:r w:rsidRPr="00FE463F">
        <w:rPr>
          <w:noProof/>
        </w:rPr>
        <w:instrText>Screen</w:instrText>
      </w:r>
      <w:r w:rsidR="009B234F" w:rsidRPr="00FE463F">
        <w:rPr>
          <w:noProof/>
        </w:rPr>
        <w:instrText>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Block properties are stored in two locations:</w:t>
      </w:r>
    </w:p>
    <w:p w14:paraId="6B9FDA1C" w14:textId="77777777" w:rsidR="00E86526" w:rsidRPr="00FE463F" w:rsidRDefault="00461613" w:rsidP="00127E0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_Ref254164582 \h </w:instrText>
      </w:r>
      <w:r w:rsidR="00330B2E"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Block Properties Stored in the FORM File</w:t>
      </w:r>
      <w:r w:rsidRPr="00FE463F">
        <w:rPr>
          <w:noProof/>
          <w:color w:val="0000FF"/>
          <w:u w:val="single"/>
        </w:rPr>
        <w:fldChar w:fldCharType="end"/>
      </w:r>
    </w:p>
    <w:p w14:paraId="6B9FDA1D" w14:textId="77777777" w:rsidR="00E86526" w:rsidRPr="00FE463F" w:rsidRDefault="004D0137" w:rsidP="00127E00">
      <w:pPr>
        <w:pStyle w:val="ListBullet"/>
        <w:keepNext/>
        <w:keepLines/>
        <w:rPr>
          <w:noProof/>
          <w:u w:val="single"/>
        </w:rPr>
      </w:pPr>
      <w:r w:rsidRPr="00FE463F">
        <w:rPr>
          <w:noProof/>
          <w:color w:val="0000FF"/>
          <w:u w:val="single"/>
        </w:rPr>
        <w:fldChar w:fldCharType="begin"/>
      </w:r>
      <w:r w:rsidRPr="00FE463F">
        <w:rPr>
          <w:noProof/>
          <w:color w:val="0000FF"/>
          <w:u w:val="single"/>
        </w:rPr>
        <w:instrText xml:space="preserve"> REF _Ref254166322 \h </w:instrText>
      </w:r>
      <w:r w:rsidR="00330B2E"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Block Properties Stored in the BLOCK File</w:t>
      </w:r>
      <w:r w:rsidRPr="00FE463F">
        <w:rPr>
          <w:noProof/>
          <w:color w:val="0000FF"/>
          <w:u w:val="single"/>
        </w:rPr>
        <w:fldChar w:fldCharType="end"/>
      </w:r>
    </w:p>
    <w:p w14:paraId="6B9FDA1E" w14:textId="77777777" w:rsidR="00461613" w:rsidRPr="00FE463F" w:rsidRDefault="00461613" w:rsidP="00AD197E">
      <w:pPr>
        <w:pStyle w:val="Heading4"/>
        <w:rPr>
          <w:noProof/>
          <w:lang w:val="en-US"/>
        </w:rPr>
      </w:pPr>
      <w:bookmarkStart w:id="907" w:name="_Ref254164582"/>
      <w:r w:rsidRPr="00FE463F">
        <w:rPr>
          <w:noProof/>
          <w:lang w:val="en-US"/>
        </w:rPr>
        <w:t>Block Properties Stored in the FORM File</w:t>
      </w:r>
      <w:bookmarkEnd w:id="907"/>
    </w:p>
    <w:p w14:paraId="6B9FDA1F" w14:textId="241C97B1" w:rsidR="00461613" w:rsidRPr="00FE463F" w:rsidRDefault="00945B5E" w:rsidP="0046161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ScreenMan:Forms:Properties:Block Properties Stored in the FORM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Properties:Block Properties Stored in the FORM File:ScreenMan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Block:Properties:ScreenMan Forms</w:instrText>
      </w:r>
      <w:r w:rsidRPr="00FE463F">
        <w:rPr>
          <w:noProof/>
        </w:rPr>
        <w:instrText>:Stored in the:FORM</w:instrText>
      </w:r>
      <w:r w:rsidR="005F08B8" w:rsidRPr="00FE463F">
        <w:rPr>
          <w:noProof/>
        </w:rPr>
        <w:instrText xml:space="preserve"> (#.403)</w:instrText>
      </w:r>
      <w:r w:rsidRPr="00FE463F">
        <w:rPr>
          <w:noProof/>
        </w:rPr>
        <w:instrText xml:space="preserve"> File</w:instrText>
      </w:r>
      <w:r w:rsidR="00084217" w:rsidRPr="00FE463F">
        <w:rPr>
          <w:noProof/>
        </w:rPr>
        <w:instrText>”</w:instrText>
      </w:r>
      <w:r w:rsidRPr="00FE463F">
        <w:rPr>
          <w:noProof/>
        </w:rPr>
        <w:instrText xml:space="preserve"> </w:instrText>
      </w:r>
      <w:r w:rsidRPr="00FE463F">
        <w:rPr>
          <w:noProof/>
        </w:rPr>
        <w:fldChar w:fldCharType="end"/>
      </w:r>
      <w:r w:rsidR="00461613" w:rsidRPr="00FE463F">
        <w:rPr>
          <w:noProof/>
        </w:rPr>
        <w:t xml:space="preserve">Since these properties are stored in the </w:t>
      </w:r>
      <w:r w:rsidR="00EB14E7" w:rsidRPr="00FE463F">
        <w:rPr>
          <w:noProof/>
        </w:rPr>
        <w:t>FORM</w:t>
      </w:r>
      <w:r w:rsidR="005F08B8" w:rsidRPr="00FE463F">
        <w:rPr>
          <w:noProof/>
        </w:rPr>
        <w:t xml:space="preserve"> (#.403)</w:t>
      </w:r>
      <w:r w:rsidR="00EB14E7"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w:instrText>
      </w:r>
      <w:r w:rsidR="005F08B8" w:rsidRPr="00FE463F">
        <w:rPr>
          <w:noProof/>
        </w:rPr>
        <w:instrText xml:space="preserve"> (#.403)</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461613" w:rsidRPr="00FE463F">
        <w:rPr>
          <w:noProof/>
        </w:rPr>
        <w:t>, they apply only as it is used on a particular form.</w:t>
      </w:r>
    </w:p>
    <w:p w14:paraId="6B9FDA20" w14:textId="54422D9E" w:rsidR="00461613" w:rsidRPr="00FE463F" w:rsidRDefault="008339DC" w:rsidP="00461613">
      <w:pPr>
        <w:pStyle w:val="Caption"/>
        <w:rPr>
          <w:noProof/>
        </w:rPr>
      </w:pPr>
      <w:bookmarkStart w:id="908" w:name="_Toc48037501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80</w:t>
      </w:r>
      <w:r w:rsidRPr="00FE463F">
        <w:rPr>
          <w:noProof/>
        </w:rPr>
        <w:fldChar w:fldCharType="end"/>
      </w:r>
      <w:r w:rsidR="00405EF1">
        <w:rPr>
          <w:noProof/>
        </w:rPr>
        <w:t>:</w:t>
      </w:r>
      <w:r w:rsidRPr="00FE463F">
        <w:rPr>
          <w:noProof/>
        </w:rPr>
        <w:t xml:space="preserve"> </w:t>
      </w:r>
      <w:r w:rsidR="0074319A" w:rsidRPr="00FE463F">
        <w:rPr>
          <w:noProof/>
        </w:rPr>
        <w:t>ScreenMan Forms</w:t>
      </w:r>
      <w:r w:rsidR="0074319A">
        <w:rPr>
          <w:noProof/>
        </w:rPr>
        <w:t>—Block Properties: FORM F</w:t>
      </w:r>
      <w:r w:rsidRPr="00FE463F">
        <w:rPr>
          <w:noProof/>
        </w:rPr>
        <w:t>ile</w:t>
      </w:r>
      <w:bookmarkEnd w:id="908"/>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461613" w:rsidRPr="00FE463F" w14:paraId="6B9FDA23" w14:textId="77777777" w:rsidTr="00FA3284">
        <w:trPr>
          <w:tblHeader/>
        </w:trPr>
        <w:tc>
          <w:tcPr>
            <w:tcW w:w="2754" w:type="dxa"/>
            <w:shd w:val="pct12" w:color="auto" w:fill="auto"/>
          </w:tcPr>
          <w:p w14:paraId="6B9FDA21" w14:textId="77777777" w:rsidR="00461613" w:rsidRPr="00FE463F" w:rsidRDefault="00461613" w:rsidP="00FA3284">
            <w:pPr>
              <w:pStyle w:val="TableHeading"/>
              <w:rPr>
                <w:noProof/>
              </w:rPr>
            </w:pPr>
            <w:bookmarkStart w:id="909" w:name="COL001_TBL043"/>
            <w:bookmarkEnd w:id="909"/>
            <w:r w:rsidRPr="00FE463F">
              <w:rPr>
                <w:noProof/>
              </w:rPr>
              <w:t>Property</w:t>
            </w:r>
          </w:p>
        </w:tc>
        <w:tc>
          <w:tcPr>
            <w:tcW w:w="6660" w:type="dxa"/>
            <w:shd w:val="pct12" w:color="auto" w:fill="auto"/>
          </w:tcPr>
          <w:p w14:paraId="6B9FDA22" w14:textId="77777777" w:rsidR="00461613" w:rsidRPr="00FE463F" w:rsidRDefault="00461613" w:rsidP="00FA3284">
            <w:pPr>
              <w:pStyle w:val="TableHeading"/>
              <w:rPr>
                <w:noProof/>
              </w:rPr>
            </w:pPr>
            <w:r w:rsidRPr="00FE463F">
              <w:rPr>
                <w:noProof/>
              </w:rPr>
              <w:t>Description</w:t>
            </w:r>
          </w:p>
        </w:tc>
      </w:tr>
      <w:tr w:rsidR="00461613" w:rsidRPr="00FE463F" w14:paraId="6B9FDA26" w14:textId="77777777" w:rsidTr="00FA3284">
        <w:tc>
          <w:tcPr>
            <w:tcW w:w="2754" w:type="dxa"/>
          </w:tcPr>
          <w:p w14:paraId="6B9FDA24" w14:textId="77777777" w:rsidR="00461613" w:rsidRPr="00FE463F" w:rsidRDefault="00461613" w:rsidP="00FA3284">
            <w:pPr>
              <w:pStyle w:val="TableText"/>
              <w:keepNext/>
              <w:keepLines/>
              <w:rPr>
                <w:noProof/>
              </w:rPr>
            </w:pPr>
            <w:r w:rsidRPr="00FE463F">
              <w:rPr>
                <w:noProof/>
              </w:rPr>
              <w:t>Block Name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ScreenMan:Forms:Properties:Block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Properties:Block Name:ScreenMan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25" w14:textId="605F5AA5" w:rsidR="00461613" w:rsidRPr="00FE463F" w:rsidRDefault="00461613" w:rsidP="005F08B8">
            <w:pPr>
              <w:pStyle w:val="TableText"/>
              <w:keepNext/>
              <w:keepLines/>
              <w:rPr>
                <w:b/>
                <w:noProof/>
              </w:rPr>
            </w:pPr>
            <w:r w:rsidRPr="00FE463F">
              <w:rPr>
                <w:noProof/>
              </w:rPr>
              <w:t>(Required) This</w:t>
            </w:r>
            <w:r w:rsidR="0064032C" w:rsidRPr="00FE463F">
              <w:rPr>
                <w:noProof/>
              </w:rPr>
              <w:t xml:space="preserve"> is the .01 field of the </w:t>
            </w:r>
            <w:r w:rsidR="005F08B8">
              <w:rPr>
                <w:noProof/>
              </w:rPr>
              <w:t>BLOCK</w:t>
            </w:r>
            <w:r w:rsidR="0064032C" w:rsidRPr="00FE463F">
              <w:rPr>
                <w:noProof/>
              </w:rPr>
              <w:t xml:space="preserve"> M</w:t>
            </w:r>
            <w:r w:rsidRPr="00FE463F">
              <w:rPr>
                <w:noProof/>
              </w:rPr>
              <w:t xml:space="preserve">ultiple of the </w:t>
            </w:r>
            <w:r w:rsidR="005F08B8">
              <w:rPr>
                <w:noProof/>
              </w:rPr>
              <w:t>PAGE M</w:t>
            </w:r>
            <w:r w:rsidRPr="00FE463F">
              <w:rPr>
                <w:noProof/>
              </w:rPr>
              <w:t xml:space="preserve">ultiple of the </w:t>
            </w:r>
            <w:r w:rsidR="0064032C" w:rsidRPr="00FE463F">
              <w:rPr>
                <w:noProof/>
              </w:rPr>
              <w:t>FORM</w:t>
            </w:r>
            <w:r w:rsidR="005F08B8" w:rsidRPr="00FE463F">
              <w:rPr>
                <w:noProof/>
              </w:rPr>
              <w:t xml:space="preserve"> (#.403)</w:t>
            </w:r>
            <w:r w:rsidRPr="00FE463F">
              <w:rPr>
                <w:noProof/>
              </w:rPr>
              <w:t xml:space="preserve"> file</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FORM</w:instrText>
            </w:r>
            <w:r w:rsidR="005F08B8" w:rsidRPr="00FE463F">
              <w:rPr>
                <w:rFonts w:ascii="Times New Roman" w:hAnsi="Times New Roman"/>
                <w:noProof/>
                <w:sz w:val="22"/>
                <w:szCs w:val="22"/>
              </w:rPr>
              <w:instrText xml:space="preserve"> (#.403)</w:instrText>
            </w:r>
            <w:r w:rsidR="00EB14E7" w:rsidRPr="00FE463F">
              <w:rPr>
                <w:rFonts w:ascii="Times New Roman" w:hAnsi="Times New Roman"/>
                <w:noProof/>
                <w:sz w:val="22"/>
                <w:szCs w:val="22"/>
              </w:rPr>
              <w:instrText xml:space="preserve"> File</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Files:FORM (#.403)</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 xml:space="preserve">. This field is a pointer to </w:t>
            </w:r>
            <w:r w:rsidR="00EB14E7" w:rsidRPr="00FE463F">
              <w:rPr>
                <w:noProof/>
              </w:rPr>
              <w:t>BLOCK</w:t>
            </w:r>
            <w:r w:rsidR="005F08B8" w:rsidRPr="00FE463F">
              <w:rPr>
                <w:noProof/>
              </w:rPr>
              <w:t xml:space="preserve"> (#.404)</w:t>
            </w:r>
            <w:r w:rsidR="00EB14E7" w:rsidRPr="00FE463F">
              <w:rPr>
                <w:noProof/>
              </w:rPr>
              <w:t xml:space="preserve"> file</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BLOCK</w:instrText>
            </w:r>
            <w:r w:rsidR="005F08B8" w:rsidRPr="00FE463F">
              <w:rPr>
                <w:rFonts w:ascii="Times New Roman" w:hAnsi="Times New Roman"/>
                <w:noProof/>
                <w:sz w:val="22"/>
                <w:szCs w:val="22"/>
              </w:rPr>
              <w:instrText xml:space="preserve"> (#.404)</w:instrText>
            </w:r>
            <w:r w:rsidR="00EB14E7" w:rsidRPr="00FE463F">
              <w:rPr>
                <w:rFonts w:ascii="Times New Roman" w:hAnsi="Times New Roman"/>
                <w:noProof/>
                <w:sz w:val="22"/>
                <w:szCs w:val="22"/>
              </w:rPr>
              <w:instrText xml:space="preserve"> File</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Files:BLOCK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w:t>
            </w:r>
          </w:p>
        </w:tc>
      </w:tr>
      <w:tr w:rsidR="00461613" w:rsidRPr="00FE463F" w14:paraId="6B9FDA29" w14:textId="77777777" w:rsidTr="00FA3284">
        <w:tc>
          <w:tcPr>
            <w:tcW w:w="2754" w:type="dxa"/>
          </w:tcPr>
          <w:p w14:paraId="6B9FDA27" w14:textId="77777777" w:rsidR="00461613" w:rsidRPr="00FE463F" w:rsidRDefault="00461613" w:rsidP="00461613">
            <w:pPr>
              <w:pStyle w:val="TableText"/>
              <w:keepNext/>
              <w:keepLines/>
              <w:rPr>
                <w:noProof/>
              </w:rPr>
            </w:pPr>
            <w:r w:rsidRPr="00FE463F">
              <w:rPr>
                <w:noProof/>
              </w:rPr>
              <w:t>Block Order</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ScreenMan:Forms:Properties:Block Order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Properties:Block Order:ScreenMan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:Order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28" w14:textId="77777777" w:rsidR="00461613" w:rsidRPr="00FE463F" w:rsidRDefault="00461613" w:rsidP="00FA3284">
            <w:pPr>
              <w:pStyle w:val="TableText"/>
              <w:keepNext/>
              <w:keepLines/>
              <w:rPr>
                <w:b/>
                <w:noProof/>
              </w:rPr>
            </w:pPr>
            <w:r w:rsidRPr="00FE463F">
              <w:rPr>
                <w:noProof/>
              </w:rPr>
              <w:t xml:space="preserve">(Required) The Block Order determines the order in which users traverse fields on a page when they press </w:t>
            </w:r>
            <w:r w:rsidRPr="00FE463F">
              <w:rPr>
                <w:b/>
                <w:bCs/>
                <w:noProof/>
              </w:rPr>
              <w:t>&lt;PF1&gt;&lt;PF4&gt;</w:t>
            </w:r>
            <w:r w:rsidRPr="00FE463F">
              <w:rPr>
                <w:noProof/>
              </w:rPr>
              <w:t xml:space="preserve"> to go to the next block or press the </w:t>
            </w:r>
            <w:r w:rsidR="0064032C" w:rsidRPr="00FE463F">
              <w:rPr>
                <w:b/>
                <w:noProof/>
              </w:rPr>
              <w:t>Enter</w:t>
            </w:r>
            <w:r w:rsidRPr="00FE463F">
              <w:rPr>
                <w:noProof/>
              </w:rPr>
              <w:t xml:space="preserve"> key to move from the last field on one block to the first field on the next. When the user first reaches a page, ScreenMan places the user on the block with the lowest Block Order number.</w:t>
            </w:r>
          </w:p>
        </w:tc>
      </w:tr>
      <w:tr w:rsidR="00461613" w:rsidRPr="00FE463F" w14:paraId="6B9FDA2F" w14:textId="77777777" w:rsidTr="002629D6">
        <w:trPr>
          <w:cantSplit/>
        </w:trPr>
        <w:tc>
          <w:tcPr>
            <w:tcW w:w="2754" w:type="dxa"/>
          </w:tcPr>
          <w:p w14:paraId="6B9FDA2A" w14:textId="77777777" w:rsidR="00461613" w:rsidRPr="00FE463F" w:rsidRDefault="00461613" w:rsidP="00FA3284">
            <w:pPr>
              <w:pStyle w:val="TableText"/>
              <w:rPr>
                <w:noProof/>
              </w:rPr>
            </w:pPr>
            <w:r w:rsidRPr="00FE463F">
              <w:rPr>
                <w:noProof/>
              </w:rPr>
              <w:t>Type of Block</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ScreenMan:Forms:Properties:Type of Block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Properties:Type of Block:ScreenMan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:Type of Block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Type of Block:ScreenMan Forms 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2B" w14:textId="77777777" w:rsidR="00461613" w:rsidRPr="00FE463F" w:rsidRDefault="00461613" w:rsidP="00FA3284">
            <w:pPr>
              <w:pStyle w:val="TableText"/>
              <w:rPr>
                <w:noProof/>
              </w:rPr>
            </w:pPr>
            <w:r w:rsidRPr="00FE463F">
              <w:rPr>
                <w:noProof/>
              </w:rPr>
              <w:t xml:space="preserve">(Required) The Type of Block property can be either </w:t>
            </w:r>
            <w:r w:rsidR="00084217" w:rsidRPr="00FE463F">
              <w:rPr>
                <w:noProof/>
              </w:rPr>
              <w:t>“</w:t>
            </w:r>
            <w:r w:rsidRPr="00FE463F">
              <w:rPr>
                <w:noProof/>
              </w:rPr>
              <w:t>DISPLAY</w:t>
            </w:r>
            <w:r w:rsidR="00084217" w:rsidRPr="00FE463F">
              <w:rPr>
                <w:noProof/>
              </w:rPr>
              <w:t>”</w:t>
            </w:r>
            <w:r w:rsidRPr="00FE463F">
              <w:rPr>
                <w:noProof/>
              </w:rPr>
              <w:t xml:space="preserve"> or </w:t>
            </w:r>
            <w:r w:rsidR="00084217" w:rsidRPr="00FE463F">
              <w:rPr>
                <w:noProof/>
              </w:rPr>
              <w:t>“</w:t>
            </w:r>
            <w:r w:rsidRPr="00FE463F">
              <w:rPr>
                <w:noProof/>
              </w:rPr>
              <w:t>EDIT.</w:t>
            </w:r>
            <w:r w:rsidR="00084217" w:rsidRPr="00FE463F">
              <w:rPr>
                <w:noProof/>
              </w:rPr>
              <w:t>”</w:t>
            </w:r>
          </w:p>
          <w:p w14:paraId="6B9FDA2C" w14:textId="77777777" w:rsidR="00461613" w:rsidRPr="00FE463F" w:rsidRDefault="00461613" w:rsidP="00FA3284">
            <w:pPr>
              <w:pStyle w:val="TableText"/>
              <w:rPr>
                <w:noProof/>
              </w:rPr>
            </w:pPr>
            <w:r w:rsidRPr="00FE463F">
              <w:rPr>
                <w:noProof/>
              </w:rPr>
              <w:t xml:space="preserve">EDIT blocks allow fields to be changed by the user and DISPLAY blocks allow fields to be displayed but </w:t>
            </w:r>
            <w:r w:rsidRPr="00FE463F">
              <w:rPr>
                <w:i/>
                <w:iCs/>
                <w:noProof/>
              </w:rPr>
              <w:t>not</w:t>
            </w:r>
            <w:r w:rsidRPr="00FE463F">
              <w:rPr>
                <w:noProof/>
              </w:rPr>
              <w:t xml:space="preserve"> changed by the user. Adding an EDIT block to a form enables the editing of any data dictionary fields placed on the EDIT-type block. Fields in a DISPLAY block are read-only.</w:t>
            </w:r>
          </w:p>
          <w:p w14:paraId="6B9FDA2D" w14:textId="77777777" w:rsidR="00461613" w:rsidRPr="00FE463F" w:rsidRDefault="00461613" w:rsidP="00FA3284">
            <w:pPr>
              <w:pStyle w:val="TableText"/>
              <w:rPr>
                <w:noProof/>
              </w:rPr>
            </w:pPr>
            <w:r w:rsidRPr="00FE463F">
              <w:rPr>
                <w:noProof/>
              </w:rPr>
              <w:t>When you first add a block to a form, you enter the properties for the block, including the type of block it is. You can also edit the properties of the block later.</w:t>
            </w:r>
          </w:p>
          <w:p w14:paraId="6B9FDA2E" w14:textId="77777777" w:rsidR="00461613" w:rsidRPr="00FE463F" w:rsidRDefault="002F0AF3" w:rsidP="003F66B9">
            <w:pPr>
              <w:pStyle w:val="TableNote"/>
              <w:rPr>
                <w:noProof/>
              </w:rPr>
            </w:pPr>
            <w:r>
              <w:rPr>
                <w:noProof/>
              </w:rPr>
              <w:drawing>
                <wp:inline distT="0" distB="0" distL="0" distR="0" wp14:anchorId="6B9FFB18" wp14:editId="6B9FFB19">
                  <wp:extent cx="304800" cy="304800"/>
                  <wp:effectExtent l="0" t="0" r="0" b="0"/>
                  <wp:docPr id="28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61613" w:rsidRPr="00FE463F">
              <w:rPr>
                <w:b/>
                <w:noProof/>
              </w:rPr>
              <w:t xml:space="preserve"> REF:</w:t>
            </w:r>
            <w:r w:rsidR="00461613" w:rsidRPr="00FE463F">
              <w:rPr>
                <w:noProof/>
              </w:rPr>
              <w:t xml:space="preserve"> </w:t>
            </w:r>
            <w:r w:rsidR="003F66B9" w:rsidRPr="00FE463F">
              <w:rPr>
                <w:noProof/>
              </w:rPr>
              <w:t>For more information, s</w:t>
            </w:r>
            <w:r w:rsidR="00461613" w:rsidRPr="00FE463F">
              <w:rPr>
                <w:noProof/>
              </w:rPr>
              <w:t xml:space="preserve">ee the </w:t>
            </w:r>
            <w:r w:rsidR="00461613" w:rsidRPr="00FE463F">
              <w:rPr>
                <w:i/>
                <w:iCs/>
                <w:noProof/>
              </w:rPr>
              <w:t>ScreenMan Tutorial for Developers Manual</w:t>
            </w:r>
            <w:r w:rsidR="00461613" w:rsidRPr="00FE463F">
              <w:rPr>
                <w:noProof/>
              </w:rPr>
              <w:t>, particularly Lessons 1-2 (DISPLAY blocks) and 1-7 (EDIT blocks). This manual i</w:t>
            </w:r>
            <w:r w:rsidR="000951D5" w:rsidRPr="00FE463F">
              <w:rPr>
                <w:noProof/>
              </w:rPr>
              <w:t xml:space="preserve">s available on the VDL at: </w:t>
            </w:r>
            <w:hyperlink r:id="rId50" w:tooltip="VDL: VA FileMan Documentaiton location" w:history="1">
              <w:r w:rsidR="00461613" w:rsidRPr="00FE463F">
                <w:rPr>
                  <w:rStyle w:val="Hyperlink"/>
                  <w:bCs/>
                  <w:noProof/>
                </w:rPr>
                <w:t>http://www4.va.gov/vdl/application.asp?appid=5</w:t>
              </w:r>
            </w:hyperlink>
          </w:p>
        </w:tc>
      </w:tr>
      <w:tr w:rsidR="00461613" w:rsidRPr="00FE463F" w14:paraId="6B9FDA33" w14:textId="77777777" w:rsidTr="00FA3284">
        <w:tc>
          <w:tcPr>
            <w:tcW w:w="2754" w:type="dxa"/>
          </w:tcPr>
          <w:p w14:paraId="6B9FDA30" w14:textId="77777777" w:rsidR="00461613" w:rsidRPr="00FE463F" w:rsidRDefault="00461613" w:rsidP="00FA3284">
            <w:pPr>
              <w:pStyle w:val="TableText"/>
              <w:rPr>
                <w:noProof/>
              </w:rPr>
            </w:pPr>
            <w:r w:rsidRPr="00FE463F">
              <w:rPr>
                <w:noProof/>
              </w:rPr>
              <w:t>Block Coordinate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ScreenMan:Forms:Properties:Block Coordinate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lastRenderedPageBreak/>
              <w:instrText>“</w:instrText>
            </w:r>
            <w:r w:rsidRPr="00FE463F">
              <w:rPr>
                <w:rFonts w:ascii="Times New Roman" w:hAnsi="Times New Roman"/>
                <w:noProof/>
                <w:sz w:val="22"/>
              </w:rPr>
              <w:instrText>Properties:Block Coordinate:ScreenMan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:Coordinate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31" w14:textId="77777777" w:rsidR="00461613" w:rsidRPr="00FE463F" w:rsidRDefault="00461613" w:rsidP="00FA3284">
            <w:pPr>
              <w:pStyle w:val="TableText"/>
              <w:rPr>
                <w:noProof/>
              </w:rPr>
            </w:pPr>
            <w:r w:rsidRPr="00FE463F">
              <w:rPr>
                <w:noProof/>
              </w:rPr>
              <w:lastRenderedPageBreak/>
              <w:t>(Required) This property defines the location of the block. The format of a coordinate is: Row,Column.</w:t>
            </w:r>
          </w:p>
          <w:p w14:paraId="6B9FDA32" w14:textId="77777777" w:rsidR="00461613" w:rsidRPr="00FE463F" w:rsidRDefault="00461613" w:rsidP="0023274A">
            <w:pPr>
              <w:pStyle w:val="TableText"/>
              <w:rPr>
                <w:noProof/>
              </w:rPr>
            </w:pPr>
            <w:r w:rsidRPr="00FE463F">
              <w:rPr>
                <w:noProof/>
              </w:rPr>
              <w:t xml:space="preserve">A Block Coordinate is defined relative to the page on which the block is </w:t>
            </w:r>
            <w:r w:rsidRPr="00FE463F">
              <w:rPr>
                <w:noProof/>
              </w:rPr>
              <w:lastRenderedPageBreak/>
              <w:t xml:space="preserve">defined. A Block Coordinate of </w:t>
            </w:r>
            <w:r w:rsidR="00084217" w:rsidRPr="00FE463F">
              <w:rPr>
                <w:noProof/>
              </w:rPr>
              <w:t>“</w:t>
            </w:r>
            <w:r w:rsidRPr="00FE463F">
              <w:rPr>
                <w:noProof/>
              </w:rPr>
              <w:t>1,1</w:t>
            </w:r>
            <w:r w:rsidR="00084217" w:rsidRPr="00FE463F">
              <w:rPr>
                <w:noProof/>
              </w:rPr>
              <w:t>”</w:t>
            </w:r>
            <w:r w:rsidRPr="00FE463F">
              <w:rPr>
                <w:noProof/>
              </w:rPr>
              <w:t>, for example, corresponds to the top left corner of the page. If a page is moved to a new position</w:t>
            </w:r>
            <w:r w:rsidR="0023274A" w:rsidRPr="00FE463F">
              <w:rPr>
                <w:noProof/>
              </w:rPr>
              <w:t xml:space="preserve"> (i.e.,</w:t>
            </w:r>
            <w:r w:rsidRPr="00FE463F">
              <w:rPr>
                <w:noProof/>
              </w:rPr>
              <w:t xml:space="preserve"> if it is given a new coordinate</w:t>
            </w:r>
            <w:r w:rsidR="0023274A" w:rsidRPr="00FE463F">
              <w:rPr>
                <w:noProof/>
              </w:rPr>
              <w:t xml:space="preserve">), </w:t>
            </w:r>
            <w:r w:rsidRPr="00FE463F">
              <w:rPr>
                <w:noProof/>
              </w:rPr>
              <w:t>all blocks on the page move with it.</w:t>
            </w:r>
          </w:p>
        </w:tc>
      </w:tr>
      <w:tr w:rsidR="00461613" w:rsidRPr="00FE463F" w14:paraId="6B9FDA37" w14:textId="77777777" w:rsidTr="00FA3284">
        <w:tc>
          <w:tcPr>
            <w:tcW w:w="2754" w:type="dxa"/>
          </w:tcPr>
          <w:p w14:paraId="6B9FDA34" w14:textId="77777777" w:rsidR="00461613" w:rsidRPr="00FE463F" w:rsidRDefault="00461613" w:rsidP="00FA3284">
            <w:pPr>
              <w:pStyle w:val="TableText"/>
              <w:rPr>
                <w:noProof/>
              </w:rPr>
            </w:pPr>
            <w:r w:rsidRPr="00FE463F">
              <w:rPr>
                <w:noProof/>
              </w:rPr>
              <w:lastRenderedPageBreak/>
              <w:t>Pointer Link</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ScreenMan:Forms:Properties:Pointer Link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Properties:Pointer Link:ScreenMan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:Pointer Link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Pointer Link:ScreenMan Forms 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35" w14:textId="77777777" w:rsidR="00461613" w:rsidRPr="00FE463F" w:rsidRDefault="00461613" w:rsidP="00FA3284">
            <w:pPr>
              <w:pStyle w:val="TableText"/>
              <w:rPr>
                <w:noProof/>
              </w:rPr>
            </w:pPr>
            <w:r w:rsidRPr="00FE463F">
              <w:rPr>
                <w:noProof/>
              </w:rPr>
              <w:t>This property is used if the fields displayed in this block are reached through a relational jump from the primary file of the form. The Pointer Link is a relational expression that describes this jump.</w:t>
            </w:r>
          </w:p>
          <w:p w14:paraId="6B9FDA36" w14:textId="77777777" w:rsidR="00461613" w:rsidRPr="00FE463F" w:rsidRDefault="002F0AF3" w:rsidP="008F22F2">
            <w:pPr>
              <w:pStyle w:val="TableNote"/>
              <w:rPr>
                <w:noProof/>
              </w:rPr>
            </w:pPr>
            <w:r>
              <w:rPr>
                <w:noProof/>
              </w:rPr>
              <w:drawing>
                <wp:inline distT="0" distB="0" distL="0" distR="0" wp14:anchorId="6B9FFB1A" wp14:editId="6B9FFB1B">
                  <wp:extent cx="304800" cy="304800"/>
                  <wp:effectExtent l="0" t="0" r="0" b="0"/>
                  <wp:docPr id="28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61613" w:rsidRPr="00FE463F">
              <w:rPr>
                <w:b/>
                <w:noProof/>
              </w:rPr>
              <w:t xml:space="preserve"> REF:</w:t>
            </w:r>
            <w:r w:rsidR="00461613" w:rsidRPr="00FE463F">
              <w:rPr>
                <w:noProof/>
              </w:rPr>
              <w:t xml:space="preserve"> </w:t>
            </w:r>
            <w:r w:rsidR="008F22F2" w:rsidRPr="00FE463F">
              <w:rPr>
                <w:noProof/>
              </w:rPr>
              <w:t>For more information, s</w:t>
            </w:r>
            <w:r w:rsidR="00461613" w:rsidRPr="00FE463F">
              <w:rPr>
                <w:noProof/>
              </w:rPr>
              <w:t xml:space="preserve">ee the </w:t>
            </w:r>
            <w:r w:rsidR="00084217" w:rsidRPr="00FE463F">
              <w:rPr>
                <w:noProof/>
              </w:rPr>
              <w:t>“</w:t>
            </w:r>
            <w:r w:rsidR="00461613" w:rsidRPr="00FE463F">
              <w:rPr>
                <w:noProof/>
              </w:rPr>
              <w:t>Relational Navigation</w:t>
            </w:r>
            <w:r w:rsidR="000712FC" w:rsidRPr="00FE463F">
              <w:rPr>
                <w:noProof/>
              </w:rPr>
              <w:t>”</w:t>
            </w:r>
            <w:r w:rsidR="00461613" w:rsidRPr="00FE463F">
              <w:rPr>
                <w:noProof/>
              </w:rPr>
              <w:t xml:space="preserve"> </w:t>
            </w:r>
            <w:r w:rsidR="008F22F2" w:rsidRPr="00FE463F">
              <w:rPr>
                <w:noProof/>
              </w:rPr>
              <w:t xml:space="preserve">section </w:t>
            </w:r>
            <w:r w:rsidR="00461613" w:rsidRPr="00FE463F">
              <w:rPr>
                <w:noProof/>
              </w:rPr>
              <w:t xml:space="preserve">in the </w:t>
            </w:r>
            <w:r w:rsidR="00461613" w:rsidRPr="00FE463F">
              <w:rPr>
                <w:i/>
                <w:iCs/>
                <w:noProof/>
              </w:rPr>
              <w:t>VA FileMan Advanced User Manual</w:t>
            </w:r>
            <w:r w:rsidR="00461613" w:rsidRPr="00FE463F">
              <w:rPr>
                <w:noProof/>
              </w:rPr>
              <w:t>.</w:t>
            </w:r>
          </w:p>
        </w:tc>
      </w:tr>
      <w:tr w:rsidR="00461613" w:rsidRPr="00FE463F" w14:paraId="6B9FDA3A" w14:textId="77777777" w:rsidTr="00FA3284">
        <w:tc>
          <w:tcPr>
            <w:tcW w:w="2754" w:type="dxa"/>
          </w:tcPr>
          <w:p w14:paraId="6B9FDA38" w14:textId="77777777" w:rsidR="00461613" w:rsidRPr="00FE463F" w:rsidRDefault="00461613" w:rsidP="00FA3284">
            <w:pPr>
              <w:pStyle w:val="TableText"/>
              <w:rPr>
                <w:noProof/>
              </w:rPr>
            </w:pPr>
            <w:r w:rsidRPr="00FE463F">
              <w:rPr>
                <w:noProof/>
              </w:rPr>
              <w:t>Pre Action and Post Action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Properties:Pre Action and Post Action:ScreenMan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Pre Action and Post Action:ScreenMan Forms 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39" w14:textId="2F2E9E1E" w:rsidR="00461613" w:rsidRPr="00FE463F" w:rsidRDefault="00461613" w:rsidP="005F08B8">
            <w:pPr>
              <w:pStyle w:val="TableText"/>
              <w:rPr>
                <w:noProof/>
              </w:rPr>
            </w:pPr>
            <w:r w:rsidRPr="00FE463F">
              <w:rPr>
                <w:noProof/>
              </w:rPr>
              <w:t xml:space="preserve">The Pre Action property is M code that is executed whenever the user reaches this block. The Post Action property is M code that is executed whenever the user navigates away from this block. Since these two properties are stored in the </w:t>
            </w:r>
            <w:r w:rsidR="00EB14E7" w:rsidRPr="00FE463F">
              <w:rPr>
                <w:noProof/>
              </w:rPr>
              <w:t>FORM</w:t>
            </w:r>
            <w:r w:rsidR="005F08B8" w:rsidRPr="00FE463F">
              <w:rPr>
                <w:noProof/>
              </w:rPr>
              <w:t xml:space="preserve"> (#.403)</w:t>
            </w:r>
            <w:r w:rsidR="00EB14E7" w:rsidRPr="00FE463F">
              <w:rPr>
                <w:noProof/>
              </w:rPr>
              <w:t xml:space="preserve"> file</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FORM</w:instrText>
            </w:r>
            <w:r w:rsidR="005F08B8" w:rsidRPr="00FE463F">
              <w:rPr>
                <w:rFonts w:ascii="Times New Roman" w:hAnsi="Times New Roman"/>
                <w:noProof/>
                <w:sz w:val="22"/>
                <w:szCs w:val="22"/>
              </w:rPr>
              <w:instrText xml:space="preserve"> (#.403)</w:instrText>
            </w:r>
            <w:r w:rsidR="00EB14E7" w:rsidRPr="00FE463F">
              <w:rPr>
                <w:rFonts w:ascii="Times New Roman" w:hAnsi="Times New Roman"/>
                <w:noProof/>
                <w:sz w:val="22"/>
                <w:szCs w:val="22"/>
              </w:rPr>
              <w:instrText xml:space="preserve"> File</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Files:FORM (#.403)</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 they apply to the block only as it is used on this form.</w:t>
            </w:r>
          </w:p>
        </w:tc>
      </w:tr>
      <w:tr w:rsidR="00461613" w:rsidRPr="00FE463F" w14:paraId="6B9FDA3D" w14:textId="77777777" w:rsidTr="00FA3284">
        <w:tc>
          <w:tcPr>
            <w:tcW w:w="2754" w:type="dxa"/>
          </w:tcPr>
          <w:p w14:paraId="6B9FDA3B" w14:textId="77777777" w:rsidR="00461613" w:rsidRPr="00FE463F" w:rsidRDefault="00461613" w:rsidP="00FA3284">
            <w:pPr>
              <w:pStyle w:val="TableText"/>
              <w:rPr>
                <w:noProof/>
              </w:rPr>
            </w:pPr>
            <w:r w:rsidRPr="00FE463F">
              <w:rPr>
                <w:noProof/>
              </w:rPr>
              <w:t>Replication, Index, Initial Position, Disallow LAYGO, Field for Selection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ScreenMan:Forms:Properties:Replication, Index, Initial Position, Disallow LAYGO, Field for Selection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Properties:Replication, Index, Initial Position, Disallow LAYGO, Field for Selection:ScreenMan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:Replication, Index, Initial Position, Disallow LAYGO, Field for Selection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lastRenderedPageBreak/>
              <w:instrText>“</w:instrText>
            </w:r>
            <w:r w:rsidRPr="00FE463F">
              <w:rPr>
                <w:rFonts w:ascii="Times New Roman" w:hAnsi="Times New Roman"/>
                <w:noProof/>
                <w:sz w:val="22"/>
              </w:rPr>
              <w:instrText>Replication, Index, Initial Position, Disallow LAYGO, Field for Selection:ScreenMan Forms 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3C" w14:textId="77777777" w:rsidR="00461613" w:rsidRPr="00FE463F" w:rsidRDefault="00461613" w:rsidP="00FA3284">
            <w:pPr>
              <w:pStyle w:val="TableText"/>
              <w:rPr>
                <w:noProof/>
              </w:rPr>
            </w:pPr>
            <w:r w:rsidRPr="00FE463F">
              <w:rPr>
                <w:noProof/>
              </w:rPr>
              <w:lastRenderedPageBreak/>
              <w:t>These properties pertain only to repeating blocks. See the section Displaying Multiples in Repeating Blocks above for more information about these properties.</w:t>
            </w:r>
          </w:p>
        </w:tc>
      </w:tr>
    </w:tbl>
    <w:p w14:paraId="6B9FDA3E" w14:textId="77777777" w:rsidR="00E86526" w:rsidRPr="00FE463F" w:rsidRDefault="00E86526" w:rsidP="00945B5E">
      <w:pPr>
        <w:pStyle w:val="BodyText6"/>
        <w:rPr>
          <w:noProof/>
        </w:rPr>
      </w:pPr>
    </w:p>
    <w:p w14:paraId="6B9FDA3F" w14:textId="77777777" w:rsidR="00E86526" w:rsidRPr="00FE463F" w:rsidRDefault="00E86526" w:rsidP="00AD197E">
      <w:pPr>
        <w:pStyle w:val="Heading4"/>
        <w:rPr>
          <w:noProof/>
          <w:lang w:val="en-US"/>
        </w:rPr>
      </w:pPr>
      <w:bookmarkStart w:id="910" w:name="_Ref254166322"/>
      <w:r w:rsidRPr="00FE463F">
        <w:rPr>
          <w:noProof/>
          <w:lang w:val="en-US"/>
        </w:rPr>
        <w:t>Block Properties Stored in the BLOCK File</w:t>
      </w:r>
      <w:bookmarkEnd w:id="910"/>
    </w:p>
    <w:p w14:paraId="6B9FDA40" w14:textId="6C9175F1" w:rsidR="00E86526" w:rsidRPr="00FE463F" w:rsidRDefault="00945B5E"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ScreenMan:Forms:Properties:Block Properties Stored in the BLOCK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Properties:Block Properties Stored in the BLOCK File:ScreenMan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Block:Properties:ScreenMan Forms</w:instrText>
      </w:r>
      <w:r w:rsidRPr="00FE463F">
        <w:rPr>
          <w:noProof/>
        </w:rPr>
        <w:instrText>:Stored in the:BLOCK File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Since these properties are stored in the </w:t>
      </w:r>
      <w:r w:rsidR="00EB14E7" w:rsidRPr="00FE463F">
        <w:rPr>
          <w:noProof/>
        </w:rPr>
        <w:t>BLOCK</w:t>
      </w:r>
      <w:r w:rsidR="005F08B8" w:rsidRPr="00FE463F">
        <w:rPr>
          <w:noProof/>
        </w:rPr>
        <w:t xml:space="preserve"> (#.404)</w:t>
      </w:r>
      <w:r w:rsidR="00EB14E7"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w:instrText>
      </w:r>
      <w:r w:rsidR="005F08B8" w:rsidRPr="00FE463F">
        <w:rPr>
          <w:noProof/>
        </w:rPr>
        <w:instrText xml:space="preserve"> (#.404)</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86526" w:rsidRPr="00FE463F">
        <w:rPr>
          <w:noProof/>
        </w:rPr>
        <w:t>, they are part of the definition of the block itself. These properties apply to the block wherever it is used.</w:t>
      </w:r>
    </w:p>
    <w:p w14:paraId="6B9FDA41" w14:textId="114CF7CE" w:rsidR="00A26AE7" w:rsidRPr="00FE463F" w:rsidRDefault="008339DC" w:rsidP="00A26AE7">
      <w:pPr>
        <w:pStyle w:val="Caption"/>
        <w:rPr>
          <w:noProof/>
        </w:rPr>
      </w:pPr>
      <w:bookmarkStart w:id="911" w:name="_Toc48037501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81</w:t>
      </w:r>
      <w:r w:rsidRPr="00FE463F">
        <w:rPr>
          <w:noProof/>
        </w:rPr>
        <w:fldChar w:fldCharType="end"/>
      </w:r>
      <w:r w:rsidR="00405EF1">
        <w:rPr>
          <w:noProof/>
        </w:rPr>
        <w:t>:</w:t>
      </w:r>
      <w:r w:rsidRPr="00FE463F">
        <w:rPr>
          <w:noProof/>
        </w:rPr>
        <w:t xml:space="preserve"> </w:t>
      </w:r>
      <w:r w:rsidR="0074319A" w:rsidRPr="00FE463F">
        <w:rPr>
          <w:noProof/>
        </w:rPr>
        <w:t>ScreenMan Forms</w:t>
      </w:r>
      <w:r w:rsidR="0074319A">
        <w:rPr>
          <w:noProof/>
        </w:rPr>
        <w:t>—Block Properties: BLOCK F</w:t>
      </w:r>
      <w:r w:rsidRPr="00FE463F">
        <w:rPr>
          <w:noProof/>
        </w:rPr>
        <w:t>ile</w:t>
      </w:r>
      <w:bookmarkEnd w:id="911"/>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A26AE7" w:rsidRPr="00FE463F" w14:paraId="6B9FDA44" w14:textId="77777777" w:rsidTr="00FA3284">
        <w:trPr>
          <w:tblHeader/>
        </w:trPr>
        <w:tc>
          <w:tcPr>
            <w:tcW w:w="2754" w:type="dxa"/>
            <w:shd w:val="pct12" w:color="auto" w:fill="auto"/>
          </w:tcPr>
          <w:p w14:paraId="6B9FDA42" w14:textId="77777777" w:rsidR="00A26AE7" w:rsidRPr="00FE463F" w:rsidRDefault="00A26AE7" w:rsidP="00FA3284">
            <w:pPr>
              <w:pStyle w:val="TableHeading"/>
              <w:rPr>
                <w:noProof/>
              </w:rPr>
            </w:pPr>
            <w:bookmarkStart w:id="912" w:name="COL001_TBL044"/>
            <w:bookmarkEnd w:id="912"/>
            <w:r w:rsidRPr="00FE463F">
              <w:rPr>
                <w:noProof/>
              </w:rPr>
              <w:t>Property</w:t>
            </w:r>
          </w:p>
        </w:tc>
        <w:tc>
          <w:tcPr>
            <w:tcW w:w="6660" w:type="dxa"/>
            <w:shd w:val="pct12" w:color="auto" w:fill="auto"/>
          </w:tcPr>
          <w:p w14:paraId="6B9FDA43" w14:textId="77777777" w:rsidR="00A26AE7" w:rsidRPr="00FE463F" w:rsidRDefault="00A26AE7" w:rsidP="00FA3284">
            <w:pPr>
              <w:pStyle w:val="TableHeading"/>
              <w:rPr>
                <w:noProof/>
              </w:rPr>
            </w:pPr>
            <w:r w:rsidRPr="00FE463F">
              <w:rPr>
                <w:noProof/>
              </w:rPr>
              <w:t>Description</w:t>
            </w:r>
          </w:p>
        </w:tc>
      </w:tr>
      <w:tr w:rsidR="00A26AE7" w:rsidRPr="00FE463F" w14:paraId="6B9FDA47" w14:textId="77777777" w:rsidTr="00FA3284">
        <w:tc>
          <w:tcPr>
            <w:tcW w:w="2754" w:type="dxa"/>
          </w:tcPr>
          <w:p w14:paraId="6B9FDA45" w14:textId="77777777" w:rsidR="00A26AE7" w:rsidRPr="00FE463F" w:rsidRDefault="00A26AE7" w:rsidP="00FA3284">
            <w:pPr>
              <w:pStyle w:val="TableText"/>
              <w:keepNext/>
              <w:keepLines/>
              <w:rPr>
                <w:noProof/>
              </w:rPr>
            </w:pPr>
            <w:r w:rsidRPr="00FE463F">
              <w:rPr>
                <w:noProof/>
              </w:rPr>
              <w:t>Name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Properties:Name:ScreenMan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Name:ScreenMan Forms:</w:instrText>
            </w:r>
            <w:r w:rsidRPr="00FE463F">
              <w:rPr>
                <w:rFonts w:ascii="Times New Roman" w:hAnsi="Times New Roman"/>
                <w:noProof/>
                <w:sz w:val="22"/>
              </w:rPr>
              <w:instrText>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46" w14:textId="61A0BA06" w:rsidR="00A26AE7" w:rsidRPr="00FE463F" w:rsidRDefault="00A26AE7" w:rsidP="005F08B8">
            <w:pPr>
              <w:pStyle w:val="TableText"/>
              <w:keepNext/>
              <w:keepLines/>
              <w:rPr>
                <w:b/>
                <w:noProof/>
              </w:rPr>
            </w:pPr>
            <w:r w:rsidRPr="00FE463F">
              <w:rPr>
                <w:noProof/>
              </w:rPr>
              <w:t xml:space="preserve">(Required) This is the .01 field of the </w:t>
            </w:r>
            <w:r w:rsidR="00EB14E7" w:rsidRPr="00FE463F">
              <w:rPr>
                <w:noProof/>
              </w:rPr>
              <w:t>BLOCK</w:t>
            </w:r>
            <w:r w:rsidR="005F08B8" w:rsidRPr="00FE463F">
              <w:rPr>
                <w:noProof/>
              </w:rPr>
              <w:t>(#.404)</w:t>
            </w:r>
            <w:r w:rsidR="00EB14E7" w:rsidRPr="00FE463F">
              <w:rPr>
                <w:noProof/>
              </w:rPr>
              <w:t xml:space="preserve"> file </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BLOCK</w:instrText>
            </w:r>
            <w:r w:rsidR="005F08B8" w:rsidRPr="00FE463F">
              <w:rPr>
                <w:rFonts w:ascii="Times New Roman" w:hAnsi="Times New Roman"/>
                <w:noProof/>
                <w:sz w:val="22"/>
                <w:szCs w:val="22"/>
              </w:rPr>
              <w:instrText xml:space="preserve"> (#.404)</w:instrText>
            </w:r>
            <w:r w:rsidR="00EB14E7" w:rsidRPr="00FE463F">
              <w:rPr>
                <w:rFonts w:ascii="Times New Roman" w:hAnsi="Times New Roman"/>
                <w:noProof/>
                <w:sz w:val="22"/>
                <w:szCs w:val="22"/>
              </w:rPr>
              <w:instrText xml:space="preserve"> File</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Files:BLOCK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 Block Names should be namespaced.</w:t>
            </w:r>
          </w:p>
        </w:tc>
      </w:tr>
      <w:tr w:rsidR="00A26AE7" w:rsidRPr="00FE463F" w14:paraId="6B9FDA4A" w14:textId="77777777" w:rsidTr="00FA3284">
        <w:tc>
          <w:tcPr>
            <w:tcW w:w="2754" w:type="dxa"/>
          </w:tcPr>
          <w:p w14:paraId="6B9FDA48" w14:textId="77777777" w:rsidR="00A26AE7" w:rsidRPr="00FE463F" w:rsidRDefault="00A26AE7" w:rsidP="00FA3284">
            <w:pPr>
              <w:pStyle w:val="TableText"/>
              <w:keepNext/>
              <w:keepLines/>
              <w:rPr>
                <w:noProof/>
              </w:rPr>
            </w:pPr>
            <w:r w:rsidRPr="00FE463F">
              <w:rPr>
                <w:noProof/>
              </w:rPr>
              <w:t>DD Number</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ScreenMan:Forms:Properties:DD Number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Properties:DD Number:ScreenMan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:DD Number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DD Number:ScreenMan Forms:</w:instrText>
            </w:r>
            <w:r w:rsidRPr="00FE463F">
              <w:rPr>
                <w:rFonts w:ascii="Times New Roman" w:hAnsi="Times New Roman"/>
                <w:noProof/>
                <w:sz w:val="22"/>
              </w:rPr>
              <w:instrText>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49" w14:textId="77777777" w:rsidR="00A26AE7" w:rsidRPr="00FE463F" w:rsidRDefault="00A26AE7" w:rsidP="00FA3284">
            <w:pPr>
              <w:pStyle w:val="TableText"/>
              <w:keepNext/>
              <w:keepLines/>
              <w:rPr>
                <w:noProof/>
              </w:rPr>
            </w:pPr>
            <w:r w:rsidRPr="00FE463F">
              <w:rPr>
                <w:noProof/>
              </w:rPr>
              <w:t>This is the data dictionary number of the file or subfile that contains the fields that are placed on this block. A block can contain fields from only one file or subfile.</w:t>
            </w:r>
          </w:p>
        </w:tc>
      </w:tr>
      <w:tr w:rsidR="00A26AE7" w:rsidRPr="00FE463F" w14:paraId="6B9FDA4E" w14:textId="77777777" w:rsidTr="00FA3284">
        <w:tc>
          <w:tcPr>
            <w:tcW w:w="2754" w:type="dxa"/>
          </w:tcPr>
          <w:p w14:paraId="6B9FDA4B" w14:textId="77777777" w:rsidR="00A26AE7" w:rsidRPr="00FE463F" w:rsidRDefault="00A26AE7" w:rsidP="00FA3284">
            <w:pPr>
              <w:pStyle w:val="TableText"/>
              <w:rPr>
                <w:noProof/>
              </w:rPr>
            </w:pPr>
            <w:r w:rsidRPr="00FE463F">
              <w:rPr>
                <w:noProof/>
              </w:rPr>
              <w:t>Disable Navigation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ScreenMan:Forms:Properties:Disable Navigation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Properties:Disable Navigation:ScreenMan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:Disable Navigation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Dis</w:instrText>
            </w:r>
            <w:r w:rsidR="009B234F" w:rsidRPr="00FE463F">
              <w:rPr>
                <w:rFonts w:ascii="Times New Roman" w:hAnsi="Times New Roman"/>
                <w:noProof/>
                <w:sz w:val="22"/>
              </w:rPr>
              <w:instrText>able:Navigation:ScreenMan Forms:</w:instrText>
            </w:r>
            <w:r w:rsidRPr="00FE463F">
              <w:rPr>
                <w:rFonts w:ascii="Times New Roman" w:hAnsi="Times New Roman"/>
                <w:noProof/>
                <w:sz w:val="22"/>
              </w:rPr>
              <w:instrText xml:space="preserve">Block </w:instrText>
            </w:r>
            <w:r w:rsidRPr="00FE463F">
              <w:rPr>
                <w:rFonts w:ascii="Times New Roman" w:hAnsi="Times New Roman"/>
                <w:noProof/>
                <w:sz w:val="22"/>
              </w:rPr>
              <w:lastRenderedPageBreak/>
              <w:instrText>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4C" w14:textId="77777777" w:rsidR="00A26AE7" w:rsidRPr="00FE463F" w:rsidRDefault="00A26AE7" w:rsidP="00A26AE7">
            <w:pPr>
              <w:pStyle w:val="TableText"/>
              <w:rPr>
                <w:noProof/>
              </w:rPr>
            </w:pPr>
            <w:r w:rsidRPr="00FE463F">
              <w:rPr>
                <w:noProof/>
              </w:rPr>
              <w:lastRenderedPageBreak/>
              <w:t xml:space="preserve">If you set this property to </w:t>
            </w:r>
            <w:r w:rsidR="00084217" w:rsidRPr="00FE463F">
              <w:rPr>
                <w:noProof/>
              </w:rPr>
              <w:t>“</w:t>
            </w:r>
            <w:r w:rsidRPr="00FE463F">
              <w:rPr>
                <w:b/>
                <w:noProof/>
              </w:rPr>
              <w:t>YES</w:t>
            </w:r>
            <w:r w:rsidRPr="00FE463F">
              <w:rPr>
                <w:noProof/>
              </w:rPr>
              <w:t>,</w:t>
            </w:r>
            <w:r w:rsidR="00084217" w:rsidRPr="00FE463F">
              <w:rPr>
                <w:noProof/>
              </w:rPr>
              <w:t>”</w:t>
            </w:r>
            <w:r w:rsidRPr="00FE463F">
              <w:rPr>
                <w:noProof/>
              </w:rPr>
              <w:t xml:space="preserve"> navigation within the block is disabled. When navigation is disabled, users </w:t>
            </w:r>
            <w:r w:rsidRPr="00FE463F">
              <w:rPr>
                <w:i/>
                <w:noProof/>
              </w:rPr>
              <w:t>cannot</w:t>
            </w:r>
            <w:r w:rsidRPr="00FE463F">
              <w:rPr>
                <w:noProof/>
              </w:rPr>
              <w:t xml:space="preserve"> </w:t>
            </w:r>
            <w:r w:rsidRPr="00FE463F">
              <w:rPr>
                <w:b/>
                <w:noProof/>
              </w:rPr>
              <w:t>^</w:t>
            </w:r>
            <w:r w:rsidRPr="00FE463F">
              <w:rPr>
                <w:noProof/>
              </w:rPr>
              <w:t xml:space="preserve">-jump to other fields, they </w:t>
            </w:r>
            <w:r w:rsidRPr="00FE463F">
              <w:rPr>
                <w:i/>
                <w:noProof/>
              </w:rPr>
              <w:t>cannot</w:t>
            </w:r>
            <w:r w:rsidRPr="00FE463F">
              <w:rPr>
                <w:noProof/>
              </w:rPr>
              <w:t xml:space="preserve"> </w:t>
            </w:r>
            <w:r w:rsidRPr="00FE463F">
              <w:rPr>
                <w:b/>
                <w:noProof/>
              </w:rPr>
              <w:t>^</w:t>
            </w:r>
            <w:r w:rsidRPr="00FE463F">
              <w:rPr>
                <w:noProof/>
              </w:rPr>
              <w:t xml:space="preserve">-jump to the Command Line, and the </w:t>
            </w:r>
            <w:r w:rsidRPr="00FE463F">
              <w:rPr>
                <w:b/>
                <w:noProof/>
              </w:rPr>
              <w:t>&lt;ARROW UP&gt;</w:t>
            </w:r>
            <w:r w:rsidRPr="00FE463F">
              <w:rPr>
                <w:noProof/>
              </w:rPr>
              <w:t xml:space="preserve">, </w:t>
            </w:r>
            <w:r w:rsidRPr="00FE463F">
              <w:rPr>
                <w:b/>
                <w:noProof/>
              </w:rPr>
              <w:t>&lt;ARROW DOWN&gt;</w:t>
            </w:r>
            <w:r w:rsidRPr="00FE463F">
              <w:rPr>
                <w:noProof/>
              </w:rPr>
              <w:t xml:space="preserve">, </w:t>
            </w:r>
            <w:r w:rsidR="000419BE" w:rsidRPr="00FE463F">
              <w:rPr>
                <w:b/>
                <w:noProof/>
              </w:rPr>
              <w:t>Tab</w:t>
            </w:r>
            <w:r w:rsidRPr="00FE463F">
              <w:rPr>
                <w:noProof/>
              </w:rPr>
              <w:t xml:space="preserve">, and </w:t>
            </w:r>
            <w:r w:rsidR="000419BE" w:rsidRPr="00FE463F">
              <w:rPr>
                <w:b/>
                <w:noProof/>
              </w:rPr>
              <w:t>PF4</w:t>
            </w:r>
            <w:r w:rsidRPr="00FE463F">
              <w:rPr>
                <w:noProof/>
              </w:rPr>
              <w:t xml:space="preserve"> keys traverse the fields in the same order when pressing the </w:t>
            </w:r>
            <w:r w:rsidR="000419BE" w:rsidRPr="00FE463F">
              <w:rPr>
                <w:b/>
                <w:noProof/>
              </w:rPr>
              <w:t>Enter</w:t>
            </w:r>
            <w:r w:rsidRPr="00FE463F">
              <w:rPr>
                <w:noProof/>
              </w:rPr>
              <w:t xml:space="preserve"> key</w:t>
            </w:r>
            <w:r w:rsidR="003333FD" w:rsidRPr="00FE463F">
              <w:rPr>
                <w:noProof/>
              </w:rPr>
              <w:t xml:space="preserve"> (i.e., </w:t>
            </w:r>
            <w:r w:rsidRPr="00FE463F">
              <w:rPr>
                <w:noProof/>
              </w:rPr>
              <w:t>in the order established by the Field Order property of the fields</w:t>
            </w:r>
            <w:r w:rsidR="003333FD" w:rsidRPr="00FE463F">
              <w:rPr>
                <w:noProof/>
              </w:rPr>
              <w:t>)</w:t>
            </w:r>
            <w:r w:rsidRPr="00FE463F">
              <w:rPr>
                <w:noProof/>
              </w:rPr>
              <w:t xml:space="preserve">. The </w:t>
            </w:r>
            <w:r w:rsidR="000419BE" w:rsidRPr="00FE463F">
              <w:rPr>
                <w:b/>
                <w:noProof/>
              </w:rPr>
              <w:t>&lt;PF1&gt;</w:t>
            </w:r>
            <w:r w:rsidRPr="00FE463F">
              <w:rPr>
                <w:b/>
                <w:noProof/>
              </w:rPr>
              <w:t>S</w:t>
            </w:r>
            <w:r w:rsidRPr="00FE463F">
              <w:rPr>
                <w:noProof/>
              </w:rPr>
              <w:t xml:space="preserve">, </w:t>
            </w:r>
            <w:r w:rsidR="000419BE" w:rsidRPr="00FE463F">
              <w:rPr>
                <w:b/>
                <w:noProof/>
              </w:rPr>
              <w:t>&lt;PF1&gt;</w:t>
            </w:r>
            <w:r w:rsidRPr="00FE463F">
              <w:rPr>
                <w:b/>
                <w:noProof/>
              </w:rPr>
              <w:t>E</w:t>
            </w:r>
            <w:r w:rsidRPr="00FE463F">
              <w:rPr>
                <w:noProof/>
              </w:rPr>
              <w:t xml:space="preserve">, </w:t>
            </w:r>
            <w:r w:rsidR="000419BE" w:rsidRPr="00FE463F">
              <w:rPr>
                <w:b/>
                <w:noProof/>
              </w:rPr>
              <w:t>&lt;PF1&gt;</w:t>
            </w:r>
            <w:r w:rsidRPr="00FE463F">
              <w:rPr>
                <w:b/>
                <w:noProof/>
              </w:rPr>
              <w:t>Q</w:t>
            </w:r>
            <w:r w:rsidRPr="00FE463F">
              <w:rPr>
                <w:noProof/>
              </w:rPr>
              <w:t xml:space="preserve">, and </w:t>
            </w:r>
            <w:r w:rsidR="000419BE" w:rsidRPr="00FE463F">
              <w:rPr>
                <w:b/>
                <w:noProof/>
              </w:rPr>
              <w:t>&lt;PF1&gt;</w:t>
            </w:r>
            <w:r w:rsidRPr="00FE463F">
              <w:rPr>
                <w:b/>
                <w:noProof/>
              </w:rPr>
              <w:t>C</w:t>
            </w:r>
            <w:r w:rsidRPr="00FE463F">
              <w:rPr>
                <w:noProof/>
              </w:rPr>
              <w:t xml:space="preserve"> key sequences </w:t>
            </w:r>
            <w:r w:rsidRPr="00FE463F">
              <w:rPr>
                <w:i/>
                <w:noProof/>
              </w:rPr>
              <w:t>cannot</w:t>
            </w:r>
            <w:r w:rsidRPr="00FE463F">
              <w:rPr>
                <w:noProof/>
              </w:rPr>
              <w:t xml:space="preserve"> be used if this property is set to </w:t>
            </w:r>
            <w:r w:rsidRPr="00FE463F">
              <w:rPr>
                <w:b/>
                <w:noProof/>
              </w:rPr>
              <w:t>YES</w:t>
            </w:r>
            <w:r w:rsidRPr="00FE463F">
              <w:rPr>
                <w:noProof/>
              </w:rPr>
              <w:t>.</w:t>
            </w:r>
          </w:p>
          <w:p w14:paraId="6B9FDA4D" w14:textId="77777777" w:rsidR="00A26AE7" w:rsidRPr="00FE463F" w:rsidRDefault="00A26AE7" w:rsidP="00A26AE7">
            <w:pPr>
              <w:pStyle w:val="TableText"/>
              <w:rPr>
                <w:noProof/>
              </w:rPr>
            </w:pPr>
            <w:r w:rsidRPr="00FE463F">
              <w:rPr>
                <w:noProof/>
              </w:rPr>
              <w:t xml:space="preserve">If you set this property to </w:t>
            </w:r>
            <w:r w:rsidRPr="00FE463F">
              <w:rPr>
                <w:b/>
                <w:noProof/>
              </w:rPr>
              <w:t>OUTOK</w:t>
            </w:r>
            <w:r w:rsidRPr="00FE463F">
              <w:rPr>
                <w:noProof/>
              </w:rPr>
              <w:t xml:space="preserve">, navigation is disabled, but the user can ^-jump to the Command Line and use </w:t>
            </w:r>
            <w:r w:rsidR="000419BE" w:rsidRPr="00FE463F">
              <w:rPr>
                <w:b/>
                <w:noProof/>
              </w:rPr>
              <w:t>&lt;PF1&gt;</w:t>
            </w:r>
            <w:r w:rsidRPr="00FE463F">
              <w:rPr>
                <w:b/>
                <w:noProof/>
              </w:rPr>
              <w:t>S</w:t>
            </w:r>
            <w:r w:rsidRPr="00FE463F">
              <w:rPr>
                <w:noProof/>
              </w:rPr>
              <w:t xml:space="preserve">, </w:t>
            </w:r>
            <w:r w:rsidR="000419BE" w:rsidRPr="00FE463F">
              <w:rPr>
                <w:b/>
                <w:noProof/>
              </w:rPr>
              <w:t>&lt;PF1&gt;</w:t>
            </w:r>
            <w:r w:rsidRPr="00FE463F">
              <w:rPr>
                <w:b/>
                <w:noProof/>
              </w:rPr>
              <w:t>E</w:t>
            </w:r>
            <w:r w:rsidRPr="00FE463F">
              <w:rPr>
                <w:noProof/>
              </w:rPr>
              <w:t xml:space="preserve">, </w:t>
            </w:r>
            <w:r w:rsidR="000419BE" w:rsidRPr="00FE463F">
              <w:rPr>
                <w:b/>
                <w:noProof/>
              </w:rPr>
              <w:t>&lt;PF1&gt;</w:t>
            </w:r>
            <w:r w:rsidRPr="00FE463F">
              <w:rPr>
                <w:b/>
                <w:noProof/>
              </w:rPr>
              <w:t>Q</w:t>
            </w:r>
            <w:r w:rsidRPr="00FE463F">
              <w:rPr>
                <w:noProof/>
              </w:rPr>
              <w:t xml:space="preserve">, and </w:t>
            </w:r>
            <w:r w:rsidR="000419BE" w:rsidRPr="00FE463F">
              <w:rPr>
                <w:b/>
                <w:noProof/>
              </w:rPr>
              <w:t>&lt;PF1&gt;</w:t>
            </w:r>
            <w:r w:rsidRPr="00FE463F">
              <w:rPr>
                <w:b/>
                <w:noProof/>
              </w:rPr>
              <w:t>C</w:t>
            </w:r>
            <w:r w:rsidRPr="00FE463F">
              <w:rPr>
                <w:noProof/>
              </w:rPr>
              <w:t>.</w:t>
            </w:r>
          </w:p>
        </w:tc>
      </w:tr>
      <w:tr w:rsidR="00A26AE7" w:rsidRPr="00FE463F" w14:paraId="6B9FDA51" w14:textId="77777777" w:rsidTr="00FA3284">
        <w:tc>
          <w:tcPr>
            <w:tcW w:w="2754" w:type="dxa"/>
          </w:tcPr>
          <w:p w14:paraId="6B9FDA4F" w14:textId="77777777" w:rsidR="00A26AE7" w:rsidRPr="00FE463F" w:rsidRDefault="00A26AE7" w:rsidP="00FA3284">
            <w:pPr>
              <w:pStyle w:val="TableText"/>
              <w:rPr>
                <w:noProof/>
              </w:rPr>
            </w:pPr>
            <w:r w:rsidRPr="00FE463F">
              <w:rPr>
                <w:noProof/>
              </w:rPr>
              <w:lastRenderedPageBreak/>
              <w:t>Pre Action and Post Action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Properties:Pre Action and Post Action:ScreenMan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w:instrText>
            </w:r>
            <w:r w:rsidRPr="00FE463F">
              <w:rPr>
                <w:rFonts w:ascii="Times New Roman" w:hAnsi="Times New Roman"/>
                <w:noProof/>
                <w:sz w:val="22"/>
              </w:rPr>
              <w:instrText>Pr</w:instrText>
            </w:r>
            <w:r w:rsidR="009B234F" w:rsidRPr="00FE463F">
              <w:rPr>
                <w:rFonts w:ascii="Times New Roman" w:hAnsi="Times New Roman"/>
                <w:noProof/>
                <w:sz w:val="22"/>
              </w:rPr>
              <w:instrText>operties:</w:instrText>
            </w:r>
            <w:r w:rsidRPr="00FE463F">
              <w:rPr>
                <w:rFonts w:ascii="Times New Roman" w:hAnsi="Times New Roman"/>
                <w:noProof/>
                <w:sz w:val="22"/>
              </w:rPr>
              <w:instrText>ScreenMan Forms):Pre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Pre Action </w:instrText>
            </w:r>
            <w:r w:rsidR="009B234F" w:rsidRPr="00FE463F">
              <w:rPr>
                <w:rFonts w:ascii="Times New Roman" w:hAnsi="Times New Roman"/>
                <w:noProof/>
                <w:sz w:val="22"/>
              </w:rPr>
              <w:instrText>and Post Action:ScreenMan Forms:</w:instrText>
            </w:r>
            <w:r w:rsidRPr="00FE463F">
              <w:rPr>
                <w:rFonts w:ascii="Times New Roman" w:hAnsi="Times New Roman"/>
                <w:noProof/>
                <w:sz w:val="22"/>
              </w:rPr>
              <w:instrText>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50" w14:textId="5B8397CB" w:rsidR="00A26AE7" w:rsidRPr="00FE463F" w:rsidRDefault="00A26AE7" w:rsidP="005F08B8">
            <w:pPr>
              <w:pStyle w:val="TableText"/>
              <w:rPr>
                <w:noProof/>
              </w:rPr>
            </w:pPr>
            <w:r w:rsidRPr="00FE463F">
              <w:rPr>
                <w:noProof/>
              </w:rPr>
              <w:t xml:space="preserve">The Pre Action property is M code that is executed whenever the user reaches this block. The Post Action property is M code that is executed whenever the user navigates away from this block. Since these two properties are stored in the </w:t>
            </w:r>
            <w:r w:rsidR="00EB14E7" w:rsidRPr="00FE463F">
              <w:rPr>
                <w:noProof/>
              </w:rPr>
              <w:t>BLOCK</w:t>
            </w:r>
            <w:r w:rsidR="005F08B8" w:rsidRPr="00FE463F">
              <w:rPr>
                <w:noProof/>
              </w:rPr>
              <w:t xml:space="preserve"> (#.404)</w:t>
            </w:r>
            <w:r w:rsidR="00EB14E7" w:rsidRPr="00FE463F">
              <w:rPr>
                <w:noProof/>
              </w:rPr>
              <w:t xml:space="preserve"> file</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BLOCK</w:instrText>
            </w:r>
            <w:r w:rsidR="005F08B8" w:rsidRPr="00FE463F">
              <w:rPr>
                <w:rFonts w:ascii="Times New Roman" w:hAnsi="Times New Roman"/>
                <w:noProof/>
                <w:sz w:val="22"/>
                <w:szCs w:val="22"/>
              </w:rPr>
              <w:instrText xml:space="preserve"> (#.404)</w:instrText>
            </w:r>
            <w:r w:rsidR="00EB14E7" w:rsidRPr="00FE463F">
              <w:rPr>
                <w:rFonts w:ascii="Times New Roman" w:hAnsi="Times New Roman"/>
                <w:noProof/>
                <w:sz w:val="22"/>
                <w:szCs w:val="22"/>
              </w:rPr>
              <w:instrText xml:space="preserve"> File</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Files:BLOCK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 they apply to the block as it is used on any page of any form.</w:t>
            </w:r>
          </w:p>
        </w:tc>
      </w:tr>
    </w:tbl>
    <w:p w14:paraId="6B9FDA52" w14:textId="77777777" w:rsidR="00E86526" w:rsidRPr="00FE463F" w:rsidRDefault="00E86526" w:rsidP="00945B5E">
      <w:pPr>
        <w:pStyle w:val="BodyText6"/>
        <w:rPr>
          <w:noProof/>
        </w:rPr>
      </w:pPr>
    </w:p>
    <w:p w14:paraId="6B9FDA53" w14:textId="77777777" w:rsidR="00E86526" w:rsidRPr="00FE463F" w:rsidRDefault="00E86526" w:rsidP="0074437A">
      <w:pPr>
        <w:pStyle w:val="Heading3"/>
        <w:rPr>
          <w:noProof/>
        </w:rPr>
      </w:pPr>
      <w:bookmarkStart w:id="913" w:name="_Toc480374317"/>
      <w:r w:rsidRPr="00FE463F">
        <w:rPr>
          <w:noProof/>
        </w:rPr>
        <w:lastRenderedPageBreak/>
        <w:t>Field Properties</w:t>
      </w:r>
      <w:bookmarkEnd w:id="913"/>
    </w:p>
    <w:p w14:paraId="6B9FDA54" w14:textId="77777777" w:rsidR="00E86526" w:rsidRPr="00FE463F" w:rsidRDefault="00E86526"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ScreenMan:Forms:Block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009B234F" w:rsidRPr="00FE463F">
        <w:rPr>
          <w:noProof/>
        </w:rPr>
        <w:instrText>Block:Properties:</w:instrText>
      </w:r>
      <w:r w:rsidRPr="00FE463F">
        <w:rPr>
          <w:noProof/>
        </w:rPr>
        <w:instrText>ScreenMan Forms</w:instrText>
      </w:r>
      <w:r w:rsidR="00084217" w:rsidRPr="00FE463F">
        <w:rPr>
          <w:noProof/>
        </w:rPr>
        <w:instrText>”</w:instrText>
      </w:r>
      <w:r w:rsidRPr="00FE463F">
        <w:rPr>
          <w:noProof/>
        </w:rPr>
        <w:instrText xml:space="preserve"> </w:instrText>
      </w:r>
      <w:r w:rsidRPr="00FE463F">
        <w:rPr>
          <w:noProof/>
        </w:rPr>
        <w:fldChar w:fldCharType="end"/>
      </w:r>
    </w:p>
    <w:p w14:paraId="6B9FDA55" w14:textId="50CB442B" w:rsidR="00A26AE7" w:rsidRPr="00FE463F" w:rsidRDefault="008339DC" w:rsidP="00A26AE7">
      <w:pPr>
        <w:pStyle w:val="Caption"/>
        <w:rPr>
          <w:noProof/>
        </w:rPr>
      </w:pPr>
      <w:bookmarkStart w:id="914" w:name="_Toc48037501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82</w:t>
      </w:r>
      <w:r w:rsidRPr="00FE463F">
        <w:rPr>
          <w:noProof/>
        </w:rPr>
        <w:fldChar w:fldCharType="end"/>
      </w:r>
      <w:r w:rsidR="00405EF1">
        <w:rPr>
          <w:noProof/>
        </w:rPr>
        <w:t>:</w:t>
      </w:r>
      <w:r w:rsidRPr="00FE463F">
        <w:rPr>
          <w:noProof/>
        </w:rPr>
        <w:t xml:space="preserve"> </w:t>
      </w:r>
      <w:r w:rsidR="0074319A" w:rsidRPr="00FE463F">
        <w:rPr>
          <w:noProof/>
        </w:rPr>
        <w:t>ScreenMan Forms</w:t>
      </w:r>
      <w:r w:rsidR="0074319A">
        <w:rPr>
          <w:noProof/>
        </w:rPr>
        <w:t>—</w:t>
      </w:r>
      <w:r w:rsidRPr="00FE463F">
        <w:rPr>
          <w:noProof/>
        </w:rPr>
        <w:t>Field Properties</w:t>
      </w:r>
      <w:bookmarkEnd w:id="914"/>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A26AE7" w:rsidRPr="00FE463F" w14:paraId="6B9FDA58" w14:textId="77777777" w:rsidTr="00FA3284">
        <w:trPr>
          <w:tblHeader/>
        </w:trPr>
        <w:tc>
          <w:tcPr>
            <w:tcW w:w="2754" w:type="dxa"/>
            <w:shd w:val="pct12" w:color="auto" w:fill="auto"/>
          </w:tcPr>
          <w:p w14:paraId="6B9FDA56" w14:textId="77777777" w:rsidR="00A26AE7" w:rsidRPr="00FE463F" w:rsidRDefault="00A26AE7" w:rsidP="00FA3284">
            <w:pPr>
              <w:pStyle w:val="TableHeading"/>
              <w:rPr>
                <w:noProof/>
              </w:rPr>
            </w:pPr>
            <w:bookmarkStart w:id="915" w:name="COL001_TBL045"/>
            <w:bookmarkEnd w:id="915"/>
            <w:r w:rsidRPr="00FE463F">
              <w:rPr>
                <w:noProof/>
              </w:rPr>
              <w:t>Property</w:t>
            </w:r>
          </w:p>
        </w:tc>
        <w:tc>
          <w:tcPr>
            <w:tcW w:w="6660" w:type="dxa"/>
            <w:shd w:val="pct12" w:color="auto" w:fill="auto"/>
          </w:tcPr>
          <w:p w14:paraId="6B9FDA57" w14:textId="77777777" w:rsidR="00A26AE7" w:rsidRPr="00FE463F" w:rsidRDefault="00A26AE7" w:rsidP="00FA3284">
            <w:pPr>
              <w:pStyle w:val="TableHeading"/>
              <w:rPr>
                <w:noProof/>
              </w:rPr>
            </w:pPr>
            <w:r w:rsidRPr="00FE463F">
              <w:rPr>
                <w:noProof/>
              </w:rPr>
              <w:t>Description</w:t>
            </w:r>
          </w:p>
        </w:tc>
      </w:tr>
      <w:tr w:rsidR="00A26AE7" w:rsidRPr="00FE463F" w14:paraId="6B9FDA60" w14:textId="77777777" w:rsidTr="002629D6">
        <w:trPr>
          <w:cantSplit/>
        </w:trPr>
        <w:tc>
          <w:tcPr>
            <w:tcW w:w="2754" w:type="dxa"/>
          </w:tcPr>
          <w:p w14:paraId="6B9FDA59" w14:textId="77777777" w:rsidR="00A26AE7" w:rsidRPr="00FE463F" w:rsidRDefault="00A26AE7" w:rsidP="00FA3284">
            <w:pPr>
              <w:pStyle w:val="TableText"/>
              <w:keepNext/>
              <w:keepLines/>
              <w:rPr>
                <w:noProof/>
              </w:rPr>
            </w:pPr>
            <w:r w:rsidRPr="00FE463F">
              <w:rPr>
                <w:noProof/>
              </w:rPr>
              <w:t>Field Type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ScreenMan:Forms:Properties:Field Type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Properties:Field Type:ScreenMan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:Field Type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Field:Type:ScreenMan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5A" w14:textId="77777777" w:rsidR="00A26AE7" w:rsidRPr="00FE463F" w:rsidRDefault="00A26AE7" w:rsidP="00FA3284">
            <w:pPr>
              <w:pStyle w:val="TableText"/>
              <w:keepNext/>
              <w:keepLines/>
              <w:rPr>
                <w:noProof/>
              </w:rPr>
            </w:pPr>
            <w:r w:rsidRPr="00FE463F">
              <w:rPr>
                <w:noProof/>
              </w:rPr>
              <w:t>(Required) Four different types of fields can be defined on a block:</w:t>
            </w:r>
          </w:p>
          <w:p w14:paraId="6B9FDA5B" w14:textId="77777777" w:rsidR="00A26AE7" w:rsidRPr="00FE463F" w:rsidRDefault="00A26AE7" w:rsidP="00A26AE7">
            <w:pPr>
              <w:pStyle w:val="TableListBullet"/>
              <w:rPr>
                <w:noProof/>
              </w:rPr>
            </w:pPr>
            <w:r w:rsidRPr="00FE463F">
              <w:rPr>
                <w:noProof/>
              </w:rPr>
              <w:t>Caption only—Used to display text on the screen. They have no data portion associated with them.</w:t>
            </w:r>
          </w:p>
          <w:p w14:paraId="6B9FDA5C" w14:textId="77777777" w:rsidR="00A26AE7" w:rsidRPr="00FE463F" w:rsidRDefault="00CA2A85" w:rsidP="00A26AE7">
            <w:pPr>
              <w:pStyle w:val="TableListBullet"/>
              <w:rPr>
                <w:noProof/>
              </w:rPr>
            </w:pPr>
            <w:r w:rsidRPr="00FE463F">
              <w:rPr>
                <w:noProof/>
              </w:rPr>
              <w:t>Data D</w:t>
            </w:r>
            <w:r w:rsidR="00A26AE7" w:rsidRPr="00FE463F">
              <w:rPr>
                <w:noProof/>
              </w:rPr>
              <w:t>ictionary—Correspond to fields in a file. They have a data portion, which is the value of the field, and an optional caption portion, which serves to identify the data on the screen for the user.</w:t>
            </w:r>
          </w:p>
          <w:p w14:paraId="6B9FDA5D" w14:textId="77777777" w:rsidR="00A26AE7" w:rsidRPr="00FE463F" w:rsidRDefault="00CA2A85" w:rsidP="00A26AE7">
            <w:pPr>
              <w:pStyle w:val="TableListBullet"/>
              <w:rPr>
                <w:noProof/>
              </w:rPr>
            </w:pPr>
            <w:r w:rsidRPr="00FE463F">
              <w:rPr>
                <w:noProof/>
              </w:rPr>
              <w:t>Form-</w:t>
            </w:r>
            <w:r w:rsidR="00A26AE7" w:rsidRPr="00FE463F">
              <w:rPr>
                <w:noProof/>
              </w:rPr>
              <w:t>only—Defined only on the form and are not tied to a field in a VA FileMan file.</w:t>
            </w:r>
          </w:p>
          <w:p w14:paraId="6B9FDA5E" w14:textId="77777777" w:rsidR="00A26AE7" w:rsidRPr="00FE463F" w:rsidRDefault="002F0AF3" w:rsidP="00945B5E">
            <w:pPr>
              <w:pStyle w:val="TableNote"/>
              <w:ind w:left="342"/>
              <w:rPr>
                <w:noProof/>
              </w:rPr>
            </w:pPr>
            <w:r>
              <w:rPr>
                <w:noProof/>
              </w:rPr>
              <w:drawing>
                <wp:inline distT="0" distB="0" distL="0" distR="0" wp14:anchorId="6B9FFB1C" wp14:editId="6B9FFB1D">
                  <wp:extent cx="304800" cy="304800"/>
                  <wp:effectExtent l="0" t="0" r="0" b="0"/>
                  <wp:docPr id="28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26AE7" w:rsidRPr="00FE463F">
              <w:rPr>
                <w:b/>
                <w:noProof/>
              </w:rPr>
              <w:t xml:space="preserve"> REF:</w:t>
            </w:r>
            <w:r w:rsidR="00A26AE7" w:rsidRPr="00FE463F">
              <w:rPr>
                <w:noProof/>
              </w:rPr>
              <w:t xml:space="preserve"> </w:t>
            </w:r>
            <w:r w:rsidR="008F22F2" w:rsidRPr="00FE463F">
              <w:rPr>
                <w:noProof/>
              </w:rPr>
              <w:t>For more information about this field type, s</w:t>
            </w:r>
            <w:r w:rsidR="00A26AE7" w:rsidRPr="00FE463F">
              <w:rPr>
                <w:noProof/>
              </w:rPr>
              <w:t xml:space="preserve">ee the </w:t>
            </w:r>
            <w:r w:rsidR="00084217" w:rsidRPr="00FE463F">
              <w:rPr>
                <w:noProof/>
              </w:rPr>
              <w:t>“</w:t>
            </w:r>
            <w:r w:rsidR="00FC6DA1" w:rsidRPr="00FE463F">
              <w:rPr>
                <w:noProof/>
                <w:color w:val="0000FF"/>
                <w:u w:val="single"/>
              </w:rPr>
              <w:fldChar w:fldCharType="begin"/>
            </w:r>
            <w:r w:rsidR="00FC6DA1" w:rsidRPr="00FE463F">
              <w:rPr>
                <w:noProof/>
                <w:color w:val="0000FF"/>
                <w:u w:val="single"/>
              </w:rPr>
              <w:instrText xml:space="preserve"> REF _Ref342291588 \h  \* MERGEFORMAT </w:instrText>
            </w:r>
            <w:r w:rsidR="00FC6DA1" w:rsidRPr="00FE463F">
              <w:rPr>
                <w:noProof/>
                <w:color w:val="0000FF"/>
                <w:u w:val="single"/>
              </w:rPr>
            </w:r>
            <w:r w:rsidR="00FC6DA1" w:rsidRPr="00FE463F">
              <w:rPr>
                <w:noProof/>
                <w:color w:val="0000FF"/>
                <w:u w:val="single"/>
              </w:rPr>
              <w:fldChar w:fldCharType="separate"/>
            </w:r>
            <w:r w:rsidR="00F300F5" w:rsidRPr="00F300F5">
              <w:rPr>
                <w:noProof/>
                <w:color w:val="0000FF"/>
                <w:u w:val="single"/>
              </w:rPr>
              <w:t>Form-Only Fields</w:t>
            </w:r>
            <w:r w:rsidR="00FC6DA1" w:rsidRPr="00FE463F">
              <w:rPr>
                <w:noProof/>
                <w:color w:val="0000FF"/>
                <w:u w:val="single"/>
              </w:rPr>
              <w:fldChar w:fldCharType="end"/>
            </w:r>
            <w:r w:rsidR="000712FC" w:rsidRPr="00FE463F">
              <w:rPr>
                <w:noProof/>
              </w:rPr>
              <w:t>”</w:t>
            </w:r>
            <w:r w:rsidR="00A26AE7" w:rsidRPr="00FE463F">
              <w:rPr>
                <w:noProof/>
              </w:rPr>
              <w:t xml:space="preserve"> section.</w:t>
            </w:r>
          </w:p>
          <w:p w14:paraId="6B9FDA5F" w14:textId="77777777" w:rsidR="00A26AE7" w:rsidRPr="00FE463F" w:rsidRDefault="00C26BDD" w:rsidP="00A26AE7">
            <w:pPr>
              <w:pStyle w:val="TableListBullet"/>
              <w:rPr>
                <w:noProof/>
              </w:rPr>
            </w:pPr>
            <w:r w:rsidRPr="00FE463F">
              <w:rPr>
                <w:noProof/>
              </w:rPr>
              <w:t xml:space="preserve">Computed—Like form-only fields, computed fields are fields that are defined only on the form. </w:t>
            </w:r>
            <w:r w:rsidR="00A26AE7" w:rsidRPr="00FE463F">
              <w:rPr>
                <w:noProof/>
              </w:rPr>
              <w:t xml:space="preserve">You </w:t>
            </w:r>
            <w:r w:rsidR="00A26AE7" w:rsidRPr="00FE463F">
              <w:rPr>
                <w:i/>
                <w:noProof/>
              </w:rPr>
              <w:t>cannot</w:t>
            </w:r>
            <w:r w:rsidR="00A26AE7" w:rsidRPr="00FE463F">
              <w:rPr>
                <w:noProof/>
              </w:rPr>
              <w:t xml:space="preserve"> place computed fields from VA FileMan files on a form. The computed expression is defined on the form and can be based on other fields on the form. Users </w:t>
            </w:r>
            <w:r w:rsidR="00A26AE7" w:rsidRPr="00FE463F">
              <w:rPr>
                <w:i/>
                <w:noProof/>
              </w:rPr>
              <w:t>cannot</w:t>
            </w:r>
            <w:r w:rsidR="00A26AE7" w:rsidRPr="00FE463F">
              <w:rPr>
                <w:noProof/>
              </w:rPr>
              <w:t xml:space="preserve"> navigate to computed fields.</w:t>
            </w:r>
          </w:p>
        </w:tc>
      </w:tr>
      <w:tr w:rsidR="00A26AE7" w:rsidRPr="00FE463F" w14:paraId="6B9FDA63" w14:textId="77777777" w:rsidTr="00FA3284">
        <w:tc>
          <w:tcPr>
            <w:tcW w:w="2754" w:type="dxa"/>
          </w:tcPr>
          <w:p w14:paraId="6B9FDA61" w14:textId="77777777" w:rsidR="00A26AE7" w:rsidRPr="00FE463F" w:rsidRDefault="00A26AE7" w:rsidP="00FA3284">
            <w:pPr>
              <w:pStyle w:val="TableText"/>
              <w:keepNext/>
              <w:keepLines/>
              <w:rPr>
                <w:noProof/>
              </w:rPr>
            </w:pPr>
            <w:r w:rsidRPr="00FE463F">
              <w:rPr>
                <w:noProof/>
              </w:rPr>
              <w:t>Field Order</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ScreenMan:Forms:Properties:Field Order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Properties:Field Order:ScreenMan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:Field Order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Field:Order:ScreenMan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62" w14:textId="48BA3940" w:rsidR="00A26AE7" w:rsidRPr="00FE463F" w:rsidRDefault="00A26AE7" w:rsidP="005F08B8">
            <w:pPr>
              <w:pStyle w:val="TableText"/>
              <w:keepNext/>
              <w:keepLines/>
              <w:rPr>
                <w:noProof/>
              </w:rPr>
            </w:pPr>
            <w:r w:rsidRPr="00FE463F">
              <w:rPr>
                <w:noProof/>
              </w:rPr>
              <w:t xml:space="preserve">(Required) The Field Order number determines the order in which users traverse the fields in the block as they press the </w:t>
            </w:r>
            <w:r w:rsidR="0064032C" w:rsidRPr="00FE463F">
              <w:rPr>
                <w:b/>
                <w:noProof/>
              </w:rPr>
              <w:t>Enter</w:t>
            </w:r>
            <w:r w:rsidRPr="00FE463F">
              <w:rPr>
                <w:noProof/>
              </w:rPr>
              <w:t xml:space="preserve"> key. Field Order</w:t>
            </w:r>
            <w:r w:rsidR="00A47159" w:rsidRPr="00FE463F">
              <w:rPr>
                <w:noProof/>
              </w:rPr>
              <w:t xml:space="preserve"> is the .01 field of the Field M</w:t>
            </w:r>
            <w:r w:rsidRPr="00FE463F">
              <w:rPr>
                <w:noProof/>
              </w:rPr>
              <w:t xml:space="preserve">ultiple of the </w:t>
            </w:r>
            <w:r w:rsidR="00EB14E7" w:rsidRPr="00FE463F">
              <w:rPr>
                <w:noProof/>
              </w:rPr>
              <w:t>BLOCK</w:t>
            </w:r>
            <w:r w:rsidR="005F08B8" w:rsidRPr="00FE463F">
              <w:rPr>
                <w:noProof/>
              </w:rPr>
              <w:t xml:space="preserve"> (#.404)</w:t>
            </w:r>
            <w:r w:rsidR="00EB14E7" w:rsidRPr="00FE463F">
              <w:rPr>
                <w:noProof/>
              </w:rPr>
              <w:t xml:space="preserve"> file</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BLOCK</w:instrText>
            </w:r>
            <w:r w:rsidR="005F08B8" w:rsidRPr="00FE463F">
              <w:rPr>
                <w:rFonts w:ascii="Times New Roman" w:hAnsi="Times New Roman"/>
                <w:noProof/>
                <w:sz w:val="22"/>
                <w:szCs w:val="22"/>
              </w:rPr>
              <w:instrText xml:space="preserve"> (#.404)</w:instrText>
            </w:r>
            <w:r w:rsidR="00EB14E7" w:rsidRPr="00FE463F">
              <w:rPr>
                <w:rFonts w:ascii="Times New Roman" w:hAnsi="Times New Roman"/>
                <w:noProof/>
                <w:sz w:val="22"/>
                <w:szCs w:val="22"/>
              </w:rPr>
              <w:instrText xml:space="preserve"> File</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Files:BLOCK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w:t>
            </w:r>
          </w:p>
        </w:tc>
      </w:tr>
      <w:tr w:rsidR="00A26AE7" w:rsidRPr="00FE463F" w14:paraId="6B9FDA66" w14:textId="77777777" w:rsidTr="00FA3284">
        <w:tc>
          <w:tcPr>
            <w:tcW w:w="2754" w:type="dxa"/>
          </w:tcPr>
          <w:p w14:paraId="6B9FDA64" w14:textId="77777777" w:rsidR="00A26AE7" w:rsidRPr="00FE463F" w:rsidRDefault="00A26AE7" w:rsidP="00FA3284">
            <w:pPr>
              <w:pStyle w:val="TableText"/>
              <w:rPr>
                <w:noProof/>
              </w:rPr>
            </w:pPr>
            <w:r w:rsidRPr="00FE463F">
              <w:rPr>
                <w:noProof/>
              </w:rPr>
              <w:t>Field</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Properties:Field:ScreenMan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65" w14:textId="77777777" w:rsidR="00A26AE7" w:rsidRPr="00FE463F" w:rsidRDefault="00A26AE7" w:rsidP="00FA3284">
            <w:pPr>
              <w:pStyle w:val="TableText"/>
              <w:rPr>
                <w:noProof/>
              </w:rPr>
            </w:pPr>
            <w:r w:rsidRPr="00FE463F">
              <w:rPr>
                <w:noProof/>
              </w:rPr>
              <w:t>(Required for Data Dictionary type fields.) The Field property applies only to data dictionary type fields. It identifies a field in a VA FileMan file or subfile. The DD Number of the block identifies the file or subfile that contains the field.</w:t>
            </w:r>
          </w:p>
        </w:tc>
      </w:tr>
      <w:tr w:rsidR="00A26AE7" w:rsidRPr="00FE463F" w14:paraId="6B9FDA69" w14:textId="77777777" w:rsidTr="00FA3284">
        <w:tc>
          <w:tcPr>
            <w:tcW w:w="2754" w:type="dxa"/>
          </w:tcPr>
          <w:p w14:paraId="6B9FDA67" w14:textId="77777777" w:rsidR="00A26AE7" w:rsidRPr="00FE463F" w:rsidRDefault="00A26AE7" w:rsidP="00FA3284">
            <w:pPr>
              <w:pStyle w:val="TableText"/>
              <w:rPr>
                <w:noProof/>
              </w:rPr>
            </w:pPr>
            <w:r w:rsidRPr="00FE463F">
              <w:rPr>
                <w:noProof/>
              </w:rPr>
              <w:t>Unique Name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ScreenMan:Forms:Properties:Unique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Properties:Unique Name:ScreenMan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w:instrText>
            </w:r>
            <w:r w:rsidRPr="00FE463F">
              <w:rPr>
                <w:rFonts w:ascii="Times New Roman" w:hAnsi="Times New Roman"/>
                <w:noProof/>
                <w:sz w:val="22"/>
              </w:rPr>
              <w:instrText>ScreenMa</w:instrText>
            </w:r>
            <w:r w:rsidRPr="00FE463F">
              <w:rPr>
                <w:rFonts w:ascii="Times New Roman" w:hAnsi="Times New Roman"/>
                <w:noProof/>
                <w:sz w:val="22"/>
              </w:rPr>
              <w:lastRenderedPageBreak/>
              <w:instrText>n Fo</w:instrText>
            </w:r>
            <w:r w:rsidR="009B234F" w:rsidRPr="00FE463F">
              <w:rPr>
                <w:rFonts w:ascii="Times New Roman" w:hAnsi="Times New Roman"/>
                <w:noProof/>
                <w:sz w:val="22"/>
              </w:rPr>
              <w:instrText>rms</w:instrText>
            </w:r>
            <w:r w:rsidRPr="00FE463F">
              <w:rPr>
                <w:rFonts w:ascii="Times New Roman" w:hAnsi="Times New Roman"/>
                <w:noProof/>
                <w:sz w:val="22"/>
              </w:rPr>
              <w:instrText>:Unique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Unique Name:ScreenMan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68" w14:textId="77777777" w:rsidR="00A26AE7" w:rsidRPr="00FE463F" w:rsidRDefault="00A26AE7" w:rsidP="00A47159">
            <w:pPr>
              <w:pStyle w:val="TableText"/>
              <w:rPr>
                <w:noProof/>
              </w:rPr>
            </w:pPr>
            <w:r w:rsidRPr="00FE463F">
              <w:rPr>
                <w:noProof/>
              </w:rPr>
              <w:lastRenderedPageBreak/>
              <w:t xml:space="preserve">You can </w:t>
            </w:r>
            <w:r w:rsidR="00A47159" w:rsidRPr="00FE463F">
              <w:rPr>
                <w:noProof/>
              </w:rPr>
              <w:t xml:space="preserve">optionally </w:t>
            </w:r>
            <w:r w:rsidRPr="00FE463F">
              <w:rPr>
                <w:noProof/>
              </w:rPr>
              <w:t xml:space="preserve">give fields on a block a Unique Name. Unique Names are </w:t>
            </w:r>
            <w:r w:rsidRPr="00FE463F">
              <w:rPr>
                <w:i/>
                <w:noProof/>
              </w:rPr>
              <w:t>never</w:t>
            </w:r>
            <w:r w:rsidRPr="00FE463F">
              <w:rPr>
                <w:noProof/>
              </w:rPr>
              <w:t xml:space="preserve"> seen by the user. They can be used to identify fields in some of the ScreenMan utilities, such as PUT^DDSVAL and $$GET^DDSVAL, and in the computed expressions of computed fields. No two fields on a block can have the same Unique Name.</w:t>
            </w:r>
          </w:p>
        </w:tc>
      </w:tr>
      <w:tr w:rsidR="00A26AE7" w:rsidRPr="00FE463F" w14:paraId="6B9FDA6D" w14:textId="77777777" w:rsidTr="00FA3284">
        <w:tc>
          <w:tcPr>
            <w:tcW w:w="2754" w:type="dxa"/>
          </w:tcPr>
          <w:p w14:paraId="6B9FDA6A" w14:textId="77777777" w:rsidR="00A26AE7" w:rsidRPr="00FE463F" w:rsidRDefault="00A26AE7" w:rsidP="00FA3284">
            <w:pPr>
              <w:pStyle w:val="TableText"/>
              <w:rPr>
                <w:noProof/>
              </w:rPr>
            </w:pPr>
            <w:r w:rsidRPr="00FE463F">
              <w:rPr>
                <w:noProof/>
              </w:rPr>
              <w:lastRenderedPageBreak/>
              <w:t>Caption, Executable Caption, and Suppress Colon After Caption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ScreenMan:Forms:Properties:Caption, Executable Caption, and Suppress Colon After Caption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Properties:Caption, Executable Caption, and Suppress Colon After Caption:ScreenMan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:Caption, Executable Caption, and Suppress Colon After Caption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Caption, Executable Caption, and Suppress Colo</w:instrText>
            </w:r>
            <w:r w:rsidR="009B234F" w:rsidRPr="00FE463F">
              <w:rPr>
                <w:rFonts w:ascii="Times New Roman" w:hAnsi="Times New Roman"/>
                <w:noProof/>
                <w:sz w:val="22"/>
              </w:rPr>
              <w:instrText>n After Caption:ScreenMan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6B" w14:textId="77777777" w:rsidR="00A26AE7" w:rsidRPr="00FE463F" w:rsidRDefault="00A26AE7" w:rsidP="00FA3284">
            <w:pPr>
              <w:pStyle w:val="TableText"/>
              <w:rPr>
                <w:noProof/>
              </w:rPr>
            </w:pPr>
            <w:r w:rsidRPr="00FE463F">
              <w:rPr>
                <w:noProof/>
              </w:rPr>
              <w:t xml:space="preserve">A Caption is uneditable text that appears on the screen. Captions of data dictionary, form-only, and computed fields serve to identify for the user the data portion of the fields. Captions of these types of fields are </w:t>
            </w:r>
            <w:r w:rsidRPr="00FE463F">
              <w:rPr>
                <w:i/>
                <w:noProof/>
              </w:rPr>
              <w:t>automatically</w:t>
            </w:r>
            <w:r w:rsidRPr="00FE463F">
              <w:rPr>
                <w:noProof/>
              </w:rPr>
              <w:t xml:space="preserve"> followed by a colon, unless the Suppress Colon After Caption property is set to </w:t>
            </w:r>
            <w:r w:rsidRPr="00FE463F">
              <w:rPr>
                <w:b/>
                <w:noProof/>
              </w:rPr>
              <w:t>YES</w:t>
            </w:r>
            <w:r w:rsidRPr="00FE463F">
              <w:rPr>
                <w:noProof/>
              </w:rPr>
              <w:t xml:space="preserve">. Captions of caption-only fields have no associated data element and are </w:t>
            </w:r>
            <w:r w:rsidRPr="00FE463F">
              <w:rPr>
                <w:i/>
                <w:noProof/>
              </w:rPr>
              <w:t>not automatically</w:t>
            </w:r>
            <w:r w:rsidRPr="00FE463F">
              <w:rPr>
                <w:noProof/>
              </w:rPr>
              <w:t xml:space="preserve"> followed by a colon.</w:t>
            </w:r>
          </w:p>
          <w:p w14:paraId="6B9FDA6C" w14:textId="77777777" w:rsidR="00A26AE7" w:rsidRPr="00FE463F" w:rsidRDefault="00A26AE7" w:rsidP="00FA3284">
            <w:pPr>
              <w:pStyle w:val="TableText"/>
              <w:rPr>
                <w:noProof/>
              </w:rPr>
            </w:pPr>
            <w:r w:rsidRPr="00FE463F">
              <w:rPr>
                <w:noProof/>
              </w:rPr>
              <w:t xml:space="preserve">If you want the text of a caption to be determined whenever the page is painted, you can enter M code as an Executable Caption. The code should set the local variable Y equal to the text you want displayed. A field with an Executable Caption </w:t>
            </w:r>
            <w:r w:rsidRPr="00FE463F">
              <w:rPr>
                <w:i/>
                <w:noProof/>
              </w:rPr>
              <w:t>must</w:t>
            </w:r>
            <w:r w:rsidRPr="00FE463F">
              <w:rPr>
                <w:noProof/>
              </w:rPr>
              <w:t xml:space="preserve"> have </w:t>
            </w:r>
            <w:r w:rsidR="00084217" w:rsidRPr="00FE463F">
              <w:rPr>
                <w:noProof/>
              </w:rPr>
              <w:t>“</w:t>
            </w:r>
            <w:r w:rsidRPr="00FE463F">
              <w:rPr>
                <w:noProof/>
              </w:rPr>
              <w:t>!M</w:t>
            </w:r>
            <w:r w:rsidR="00084217" w:rsidRPr="00FE463F">
              <w:rPr>
                <w:noProof/>
              </w:rPr>
              <w:t>”</w:t>
            </w:r>
            <w:r w:rsidRPr="00FE463F">
              <w:rPr>
                <w:noProof/>
              </w:rPr>
              <w:t xml:space="preserve"> as a Caption.</w:t>
            </w:r>
          </w:p>
        </w:tc>
      </w:tr>
      <w:tr w:rsidR="00A26AE7" w:rsidRPr="00FE463F" w14:paraId="6B9FDA81" w14:textId="77777777" w:rsidTr="002629D6">
        <w:trPr>
          <w:cantSplit/>
        </w:trPr>
        <w:tc>
          <w:tcPr>
            <w:tcW w:w="2754" w:type="dxa"/>
          </w:tcPr>
          <w:p w14:paraId="6B9FDA6E" w14:textId="77777777" w:rsidR="00A26AE7" w:rsidRPr="00FE463F" w:rsidRDefault="00A26AE7" w:rsidP="00FA3284">
            <w:pPr>
              <w:pStyle w:val="TableText"/>
              <w:rPr>
                <w:noProof/>
              </w:rPr>
            </w:pPr>
            <w:r w:rsidRPr="00FE463F">
              <w:rPr>
                <w:noProof/>
              </w:rPr>
              <w:lastRenderedPageBreak/>
              <w:t>Default and Executable Default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ScreenMan:Forms:Properties:Default and Executable Default</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Properties:Default and Executable Default:ScreenMan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:Default and Executable Default</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Default and Exe</w:instrText>
            </w:r>
            <w:r w:rsidR="009B234F" w:rsidRPr="00FE463F">
              <w:rPr>
                <w:rFonts w:ascii="Times New Roman" w:hAnsi="Times New Roman"/>
                <w:noProof/>
                <w:sz w:val="22"/>
              </w:rPr>
              <w:instrText>cutable Default:ScreenMan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6F" w14:textId="77777777" w:rsidR="00A26AE7" w:rsidRPr="00FE463F" w:rsidRDefault="00A26AE7" w:rsidP="00FA3284">
            <w:pPr>
              <w:pStyle w:val="TableText"/>
              <w:rPr>
                <w:noProof/>
              </w:rPr>
            </w:pPr>
            <w:r w:rsidRPr="00FE463F">
              <w:rPr>
                <w:noProof/>
              </w:rPr>
              <w:t xml:space="preserve">You can assign a Default to a Data Dictionary or form-only type field on a form. ScreenMan presents the Default value to the user if the value of the field is null when the page on which the field is located is first displayed. Since ScreenMan validates the Default, it </w:t>
            </w:r>
            <w:r w:rsidRPr="00FE463F">
              <w:rPr>
                <w:i/>
                <w:noProof/>
              </w:rPr>
              <w:t>must</w:t>
            </w:r>
            <w:r w:rsidRPr="00FE463F">
              <w:rPr>
                <w:noProof/>
              </w:rPr>
              <w:t xml:space="preserve"> be valid, unambiguous, and in external form; otherwise, it is </w:t>
            </w:r>
            <w:r w:rsidRPr="00FE463F">
              <w:rPr>
                <w:i/>
                <w:noProof/>
              </w:rPr>
              <w:t>not</w:t>
            </w:r>
            <w:r w:rsidRPr="00FE463F">
              <w:rPr>
                <w:noProof/>
              </w:rPr>
              <w:t xml:space="preserve"> used.</w:t>
            </w:r>
          </w:p>
          <w:p w14:paraId="6B9FDA70" w14:textId="77777777" w:rsidR="00A26AE7" w:rsidRPr="00FE463F" w:rsidRDefault="007B72CB" w:rsidP="00FA3284">
            <w:pPr>
              <w:pStyle w:val="TableText"/>
              <w:rPr>
                <w:noProof/>
              </w:rPr>
            </w:pPr>
            <w:r w:rsidRPr="00FE463F">
              <w:rPr>
                <w:noProof/>
              </w:rPr>
              <w:t>If the field is a M</w:t>
            </w:r>
            <w:r w:rsidR="00A26AE7" w:rsidRPr="00FE463F">
              <w:rPr>
                <w:noProof/>
              </w:rPr>
              <w:t>ultiple fie</w:t>
            </w:r>
            <w:r w:rsidR="00CF510C" w:rsidRPr="00FE463F">
              <w:rPr>
                <w:noProof/>
              </w:rPr>
              <w:t xml:space="preserve">ld, you can assign one of the </w:t>
            </w:r>
            <w:r w:rsidR="00A26AE7" w:rsidRPr="00FE463F">
              <w:rPr>
                <w:noProof/>
              </w:rPr>
              <w:t>defaults</w:t>
            </w:r>
            <w:r w:rsidR="00CF510C" w:rsidRPr="00FE463F">
              <w:rPr>
                <w:noProof/>
              </w:rPr>
              <w:t xml:space="preserve"> listed in </w:t>
            </w:r>
            <w:r w:rsidR="00CF510C" w:rsidRPr="00FE463F">
              <w:rPr>
                <w:noProof/>
                <w:color w:val="0000FF"/>
                <w:u w:val="single"/>
              </w:rPr>
              <w:fldChar w:fldCharType="begin"/>
            </w:r>
            <w:r w:rsidR="00CF510C" w:rsidRPr="00FE463F">
              <w:rPr>
                <w:noProof/>
                <w:color w:val="0000FF"/>
                <w:u w:val="single"/>
              </w:rPr>
              <w:instrText xml:space="preserve"> REF _Ref389650082 \h  \* MERGEFORMAT </w:instrText>
            </w:r>
            <w:r w:rsidR="00CF510C" w:rsidRPr="00FE463F">
              <w:rPr>
                <w:noProof/>
                <w:color w:val="0000FF"/>
                <w:u w:val="single"/>
              </w:rPr>
            </w:r>
            <w:r w:rsidR="00CF510C" w:rsidRPr="00FE463F">
              <w:rPr>
                <w:noProof/>
                <w:color w:val="0000FF"/>
                <w:u w:val="single"/>
              </w:rPr>
              <w:fldChar w:fldCharType="separate"/>
            </w:r>
            <w:r w:rsidR="00F300F5" w:rsidRPr="00F300F5">
              <w:rPr>
                <w:noProof/>
                <w:color w:val="0000FF"/>
                <w:u w:val="single"/>
              </w:rPr>
              <w:t>Table 83</w:t>
            </w:r>
            <w:r w:rsidR="00CF510C" w:rsidRPr="00FE463F">
              <w:rPr>
                <w:noProof/>
                <w:color w:val="0000FF"/>
                <w:u w:val="single"/>
              </w:rPr>
              <w:fldChar w:fldCharType="end"/>
            </w:r>
            <w:r w:rsidR="00A26AE7" w:rsidRPr="00FE463F">
              <w:rPr>
                <w:noProof/>
              </w:rPr>
              <w:t>:</w:t>
            </w:r>
          </w:p>
          <w:p w14:paraId="6B9FDA71" w14:textId="67B211EF" w:rsidR="00A26AE7" w:rsidRPr="00FE463F" w:rsidRDefault="00A26AE7" w:rsidP="00A26AE7">
            <w:pPr>
              <w:pStyle w:val="Caption"/>
              <w:rPr>
                <w:noProof/>
              </w:rPr>
            </w:pPr>
            <w:bookmarkStart w:id="916" w:name="_Ref389650082"/>
            <w:bookmarkStart w:id="917" w:name="_Toc48037501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83</w:t>
            </w:r>
            <w:r w:rsidR="00EE4207" w:rsidRPr="00FE463F">
              <w:rPr>
                <w:noProof/>
              </w:rPr>
              <w:fldChar w:fldCharType="end"/>
            </w:r>
            <w:bookmarkEnd w:id="916"/>
            <w:r w:rsidR="00405EF1">
              <w:rPr>
                <w:noProof/>
              </w:rPr>
              <w:t>:</w:t>
            </w:r>
            <w:r w:rsidRPr="00FE463F">
              <w:rPr>
                <w:noProof/>
              </w:rPr>
              <w:t xml:space="preserve"> </w:t>
            </w:r>
            <w:r w:rsidR="0074319A" w:rsidRPr="00FE463F">
              <w:rPr>
                <w:noProof/>
              </w:rPr>
              <w:t>ScreenMan Forms</w:t>
            </w:r>
            <w:r w:rsidR="0074319A">
              <w:rPr>
                <w:noProof/>
              </w:rPr>
              <w:t>—Valid Default Values for Multiple F</w:t>
            </w:r>
            <w:r w:rsidRPr="00FE463F">
              <w:rPr>
                <w:noProof/>
              </w:rPr>
              <w:t>ields</w:t>
            </w:r>
            <w:bookmarkEnd w:id="917"/>
          </w:p>
          <w:tbl>
            <w:tblPr>
              <w:tblW w:w="5593"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3649"/>
            </w:tblGrid>
            <w:tr w:rsidR="00A26AE7" w:rsidRPr="00FE463F" w14:paraId="6B9FDA74" w14:textId="77777777" w:rsidTr="00A26AE7">
              <w:trPr>
                <w:tblHeader/>
              </w:trPr>
              <w:tc>
                <w:tcPr>
                  <w:tcW w:w="1944" w:type="dxa"/>
                  <w:shd w:val="pct12" w:color="auto" w:fill="auto"/>
                </w:tcPr>
                <w:p w14:paraId="6B9FDA72" w14:textId="77777777" w:rsidR="00A26AE7" w:rsidRPr="00FE463F" w:rsidRDefault="00A26AE7" w:rsidP="00FA3284">
                  <w:pPr>
                    <w:pStyle w:val="TableHeading"/>
                    <w:rPr>
                      <w:noProof/>
                    </w:rPr>
                  </w:pPr>
                  <w:bookmarkStart w:id="918" w:name="COL001_TBL046"/>
                  <w:bookmarkEnd w:id="918"/>
                  <w:r w:rsidRPr="00FE463F">
                    <w:rPr>
                      <w:noProof/>
                    </w:rPr>
                    <w:t>Default</w:t>
                  </w:r>
                </w:p>
              </w:tc>
              <w:tc>
                <w:tcPr>
                  <w:tcW w:w="3649" w:type="dxa"/>
                  <w:shd w:val="pct12" w:color="auto" w:fill="auto"/>
                </w:tcPr>
                <w:p w14:paraId="6B9FDA73" w14:textId="77777777" w:rsidR="00A26AE7" w:rsidRPr="00FE463F" w:rsidRDefault="00A26AE7" w:rsidP="00FA3284">
                  <w:pPr>
                    <w:pStyle w:val="TableHeading"/>
                    <w:rPr>
                      <w:noProof/>
                    </w:rPr>
                  </w:pPr>
                  <w:r w:rsidRPr="00FE463F">
                    <w:rPr>
                      <w:noProof/>
                    </w:rPr>
                    <w:t>Subrecord Displayed</w:t>
                  </w:r>
                </w:p>
              </w:tc>
            </w:tr>
            <w:tr w:rsidR="00A26AE7" w:rsidRPr="00FE463F" w14:paraId="6B9FDA77" w14:textId="77777777" w:rsidTr="00A26AE7">
              <w:tc>
                <w:tcPr>
                  <w:tcW w:w="1944" w:type="dxa"/>
                </w:tcPr>
                <w:p w14:paraId="6B9FDA75" w14:textId="77777777" w:rsidR="00A26AE7" w:rsidRPr="00FE463F" w:rsidRDefault="00A26AE7" w:rsidP="00FA3284">
                  <w:pPr>
                    <w:pStyle w:val="TableText"/>
                    <w:keepNext/>
                    <w:keepLines/>
                    <w:rPr>
                      <w:noProof/>
                    </w:rPr>
                  </w:pPr>
                  <w:r w:rsidRPr="00FE463F">
                    <w:rPr>
                      <w:noProof/>
                    </w:rPr>
                    <w:t>FIRST</w:t>
                  </w:r>
                </w:p>
              </w:tc>
              <w:tc>
                <w:tcPr>
                  <w:tcW w:w="3649" w:type="dxa"/>
                </w:tcPr>
                <w:p w14:paraId="6B9FDA76" w14:textId="77777777" w:rsidR="00A26AE7" w:rsidRPr="00FE463F" w:rsidRDefault="00A26AE7" w:rsidP="00FA3284">
                  <w:pPr>
                    <w:pStyle w:val="TableText"/>
                    <w:keepNext/>
                    <w:keepLines/>
                    <w:rPr>
                      <w:b/>
                      <w:noProof/>
                    </w:rPr>
                  </w:pPr>
                  <w:r w:rsidRPr="00FE463F">
                    <w:rPr>
                      <w:noProof/>
                    </w:rPr>
                    <w:t>The subrecord with the lowest IEN</w:t>
                  </w:r>
                </w:p>
              </w:tc>
            </w:tr>
            <w:tr w:rsidR="00A26AE7" w:rsidRPr="00FE463F" w14:paraId="6B9FDA7A" w14:textId="77777777" w:rsidTr="00A26AE7">
              <w:tc>
                <w:tcPr>
                  <w:tcW w:w="1944" w:type="dxa"/>
                </w:tcPr>
                <w:p w14:paraId="6B9FDA78" w14:textId="77777777" w:rsidR="00A26AE7" w:rsidRPr="00FE463F" w:rsidRDefault="00A26AE7" w:rsidP="00FA3284">
                  <w:pPr>
                    <w:pStyle w:val="TableText"/>
                    <w:keepNext/>
                    <w:keepLines/>
                    <w:rPr>
                      <w:noProof/>
                    </w:rPr>
                  </w:pPr>
                  <w:r w:rsidRPr="00FE463F">
                    <w:rPr>
                      <w:noProof/>
                    </w:rPr>
                    <w:t>LAST</w:t>
                  </w:r>
                </w:p>
              </w:tc>
              <w:tc>
                <w:tcPr>
                  <w:tcW w:w="3649" w:type="dxa"/>
                </w:tcPr>
                <w:p w14:paraId="6B9FDA79" w14:textId="77777777" w:rsidR="00A26AE7" w:rsidRPr="00FE463F" w:rsidRDefault="00A26AE7" w:rsidP="00FA3284">
                  <w:pPr>
                    <w:pStyle w:val="TableText"/>
                    <w:keepNext/>
                    <w:keepLines/>
                    <w:rPr>
                      <w:b/>
                      <w:noProof/>
                    </w:rPr>
                  </w:pPr>
                  <w:r w:rsidRPr="00FE463F">
                    <w:rPr>
                      <w:noProof/>
                    </w:rPr>
                    <w:t>The subrecord with the highest IEN</w:t>
                  </w:r>
                </w:p>
              </w:tc>
            </w:tr>
            <w:tr w:rsidR="00A26AE7" w:rsidRPr="00FE463F" w14:paraId="6B9FDA7D" w14:textId="77777777" w:rsidTr="00A26AE7">
              <w:tc>
                <w:tcPr>
                  <w:tcW w:w="1944" w:type="dxa"/>
                </w:tcPr>
                <w:p w14:paraId="6B9FDA7B" w14:textId="77777777" w:rsidR="00A26AE7" w:rsidRPr="00FE463F" w:rsidRDefault="00A26AE7" w:rsidP="00FA3284">
                  <w:pPr>
                    <w:pStyle w:val="TableText"/>
                    <w:rPr>
                      <w:noProof/>
                    </w:rPr>
                  </w:pPr>
                  <w:r w:rsidRPr="00FE463F">
                    <w:rPr>
                      <w:noProof/>
                    </w:rPr>
                    <w:t>Subrecord number</w:t>
                  </w:r>
                </w:p>
              </w:tc>
              <w:tc>
                <w:tcPr>
                  <w:tcW w:w="3649" w:type="dxa"/>
                </w:tcPr>
                <w:p w14:paraId="6B9FDA7C" w14:textId="77777777" w:rsidR="00A26AE7" w:rsidRPr="00FE463F" w:rsidRDefault="00A26AE7" w:rsidP="00FA3284">
                  <w:pPr>
                    <w:pStyle w:val="TableText"/>
                    <w:rPr>
                      <w:b/>
                      <w:noProof/>
                      <w:szCs w:val="24"/>
                    </w:rPr>
                  </w:pPr>
                  <w:r w:rsidRPr="00FE463F">
                    <w:rPr>
                      <w:noProof/>
                    </w:rPr>
                    <w:t>The subrecord with the specified IEN</w:t>
                  </w:r>
                </w:p>
              </w:tc>
            </w:tr>
          </w:tbl>
          <w:p w14:paraId="6B9FDA7E" w14:textId="77777777" w:rsidR="00F06A9A" w:rsidRPr="00FE463F" w:rsidRDefault="00F06A9A" w:rsidP="00A26AE7">
            <w:pPr>
              <w:pStyle w:val="TableText"/>
              <w:rPr>
                <w:noProof/>
              </w:rPr>
            </w:pPr>
          </w:p>
          <w:p w14:paraId="6B9FDA7F" w14:textId="77777777" w:rsidR="00A26AE7" w:rsidRPr="00FE463F" w:rsidRDefault="00F06A9A" w:rsidP="00A26AE7">
            <w:pPr>
              <w:pStyle w:val="TableText"/>
              <w:rPr>
                <w:noProof/>
              </w:rPr>
            </w:pPr>
            <w:r w:rsidRPr="00FE463F">
              <w:rPr>
                <w:noProof/>
              </w:rPr>
              <w:t xml:space="preserve">Here, the characters </w:t>
            </w:r>
            <w:r w:rsidR="00084217" w:rsidRPr="00FE463F">
              <w:rPr>
                <w:noProof/>
              </w:rPr>
              <w:t>“</w:t>
            </w:r>
            <w:r w:rsidRPr="00FE463F">
              <w:rPr>
                <w:noProof/>
              </w:rPr>
              <w:t>FIRST</w:t>
            </w:r>
            <w:r w:rsidR="00084217" w:rsidRPr="00FE463F">
              <w:rPr>
                <w:noProof/>
              </w:rPr>
              <w:t>”</w:t>
            </w:r>
            <w:r w:rsidRPr="00FE463F">
              <w:rPr>
                <w:noProof/>
              </w:rPr>
              <w:t xml:space="preserve"> and </w:t>
            </w:r>
            <w:r w:rsidR="00084217" w:rsidRPr="00FE463F">
              <w:rPr>
                <w:noProof/>
              </w:rPr>
              <w:t>“</w:t>
            </w:r>
            <w:r w:rsidRPr="00FE463F">
              <w:rPr>
                <w:noProof/>
              </w:rPr>
              <w:t>LAST</w:t>
            </w:r>
            <w:r w:rsidR="00084217" w:rsidRPr="00FE463F">
              <w:rPr>
                <w:noProof/>
              </w:rPr>
              <w:t>”</w:t>
            </w:r>
            <w:r w:rsidRPr="00FE463F">
              <w:rPr>
                <w:noProof/>
              </w:rPr>
              <w:t xml:space="preserve"> are keywords that ScreenMan interprets as the subrecords with the lowest and highest IENs, respectively.</w:t>
            </w:r>
          </w:p>
          <w:p w14:paraId="6B9FDA80" w14:textId="77777777" w:rsidR="00A26AE7" w:rsidRPr="00FE463F" w:rsidRDefault="00F06A9A" w:rsidP="00FA3284">
            <w:pPr>
              <w:pStyle w:val="TableText"/>
              <w:rPr>
                <w:noProof/>
              </w:rPr>
            </w:pPr>
            <w:r w:rsidRPr="00FE463F">
              <w:rPr>
                <w:noProof/>
              </w:rPr>
              <w:t xml:space="preserve">If the value of the default should be determined at the time the page is first presented to the user, you can enter M code as an Executable Default. The code should set the local variable Y equal to a valid, unambiguous value in external form. If the default in Y is invalid, it is </w:t>
            </w:r>
            <w:r w:rsidRPr="00FE463F">
              <w:rPr>
                <w:i/>
                <w:noProof/>
              </w:rPr>
              <w:t>not</w:t>
            </w:r>
            <w:r w:rsidRPr="00FE463F">
              <w:rPr>
                <w:noProof/>
              </w:rPr>
              <w:t xml:space="preserve"> used. A field with an Executable Default </w:t>
            </w:r>
            <w:r w:rsidRPr="00FE463F">
              <w:rPr>
                <w:i/>
                <w:noProof/>
              </w:rPr>
              <w:t>must</w:t>
            </w:r>
            <w:r w:rsidRPr="00FE463F">
              <w:rPr>
                <w:noProof/>
              </w:rPr>
              <w:t xml:space="preserve"> have </w:t>
            </w:r>
            <w:r w:rsidR="00084217" w:rsidRPr="00FE463F">
              <w:rPr>
                <w:noProof/>
              </w:rPr>
              <w:t>“</w:t>
            </w:r>
            <w:r w:rsidRPr="00FE463F">
              <w:rPr>
                <w:b/>
                <w:noProof/>
              </w:rPr>
              <w:t>!M</w:t>
            </w:r>
            <w:r w:rsidR="00084217" w:rsidRPr="00FE463F">
              <w:rPr>
                <w:noProof/>
              </w:rPr>
              <w:t>”</w:t>
            </w:r>
            <w:r w:rsidRPr="00FE463F">
              <w:rPr>
                <w:noProof/>
              </w:rPr>
              <w:t xml:space="preserve"> as a Default.</w:t>
            </w:r>
          </w:p>
        </w:tc>
      </w:tr>
      <w:tr w:rsidR="00A26AE7" w:rsidRPr="00FE463F" w14:paraId="6B9FDA89" w14:textId="77777777" w:rsidTr="00FA3284">
        <w:tc>
          <w:tcPr>
            <w:tcW w:w="2754" w:type="dxa"/>
          </w:tcPr>
          <w:p w14:paraId="6B9FDA82" w14:textId="77777777" w:rsidR="00A26AE7" w:rsidRPr="00FE463F" w:rsidRDefault="00F06A9A" w:rsidP="00FA3284">
            <w:pPr>
              <w:pStyle w:val="TableText"/>
              <w:rPr>
                <w:noProof/>
              </w:rPr>
            </w:pPr>
            <w:r w:rsidRPr="00FE463F">
              <w:rPr>
                <w:noProof/>
              </w:rPr>
              <w:t>Data Length</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ScreenMan:Forms:Properties:Data Length</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Properties:Data Length:ScreenMan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:Data Length</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Data:Length:ScreenMan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83" w14:textId="77777777" w:rsidR="00A26AE7" w:rsidRPr="00FE463F" w:rsidRDefault="00F06A9A" w:rsidP="00FA3284">
            <w:pPr>
              <w:pStyle w:val="TableText"/>
              <w:rPr>
                <w:noProof/>
              </w:rPr>
            </w:pPr>
            <w:r w:rsidRPr="00FE463F">
              <w:rPr>
                <w:noProof/>
              </w:rPr>
              <w:t>(Required for all field types, except caption-only.) Data Length defines the length of the edit window for the data portion of fields. Ideally, the Data Length should equal the maximum length of the external form of the data</w:t>
            </w:r>
            <w:r w:rsidR="007B72CB" w:rsidRPr="00FE463F">
              <w:rPr>
                <w:noProof/>
              </w:rPr>
              <w:t xml:space="preserve"> (i.e., </w:t>
            </w:r>
            <w:r w:rsidRPr="00FE463F">
              <w:rPr>
                <w:noProof/>
              </w:rPr>
              <w:t>the form displayed to the user</w:t>
            </w:r>
            <w:r w:rsidR="007B72CB" w:rsidRPr="00FE463F">
              <w:rPr>
                <w:noProof/>
              </w:rPr>
              <w:t>)</w:t>
            </w:r>
            <w:r w:rsidRPr="00FE463F">
              <w:rPr>
                <w:noProof/>
              </w:rPr>
              <w:t>.</w:t>
            </w:r>
          </w:p>
          <w:p w14:paraId="6B9FDA84" w14:textId="77777777" w:rsidR="00F06A9A" w:rsidRPr="00FE463F" w:rsidRDefault="00F06A9A" w:rsidP="00FA3284">
            <w:pPr>
              <w:pStyle w:val="TableText"/>
              <w:rPr>
                <w:noProof/>
              </w:rPr>
            </w:pPr>
            <w:r w:rsidRPr="00FE463F">
              <w:rPr>
                <w:noProof/>
              </w:rPr>
              <w:t xml:space="preserve">The Data Length of a word-processing field need only be 1, since the contents of the field are </w:t>
            </w:r>
            <w:r w:rsidRPr="00FE463F">
              <w:rPr>
                <w:i/>
                <w:noProof/>
              </w:rPr>
              <w:t>not</w:t>
            </w:r>
            <w:r w:rsidRPr="00FE463F">
              <w:rPr>
                <w:noProof/>
              </w:rPr>
              <w:t xml:space="preserve"> displayed in the edit window. A Data Length of 1 gives the cursor a place to rest when the user navigates to the field. When the user presses the </w:t>
            </w:r>
            <w:r w:rsidR="0064032C" w:rsidRPr="00FE463F">
              <w:rPr>
                <w:b/>
                <w:noProof/>
              </w:rPr>
              <w:t>Enter</w:t>
            </w:r>
            <w:r w:rsidRPr="00FE463F">
              <w:rPr>
                <w:noProof/>
              </w:rPr>
              <w:t xml:space="preserve"> key at the field, control is passed to the user</w:t>
            </w:r>
            <w:r w:rsidR="00084217" w:rsidRPr="00FE463F">
              <w:rPr>
                <w:noProof/>
              </w:rPr>
              <w:t>’</w:t>
            </w:r>
            <w:r w:rsidRPr="00FE463F">
              <w:rPr>
                <w:noProof/>
              </w:rPr>
              <w:t>s Preferred Editor, where the text can be displayed and, if allowed, edited.</w:t>
            </w:r>
          </w:p>
          <w:p w14:paraId="6B9FDA85" w14:textId="77777777" w:rsidR="00F06A9A" w:rsidRPr="00FE463F" w:rsidRDefault="00F06A9A" w:rsidP="00FA3284">
            <w:pPr>
              <w:pStyle w:val="TableText"/>
              <w:rPr>
                <w:noProof/>
              </w:rPr>
            </w:pPr>
            <w:r w:rsidRPr="00FE463F">
              <w:rPr>
                <w:noProof/>
              </w:rPr>
              <w:t>If you define a Data Length smaller than a field</w:t>
            </w:r>
            <w:r w:rsidR="00084217" w:rsidRPr="00FE463F">
              <w:rPr>
                <w:noProof/>
              </w:rPr>
              <w:t>’</w:t>
            </w:r>
            <w:r w:rsidRPr="00FE463F">
              <w:rPr>
                <w:noProof/>
              </w:rPr>
              <w:t>s maximum size, ScreenMan still provides two ways for the user to see the entire value of the field:</w:t>
            </w:r>
          </w:p>
          <w:p w14:paraId="6B9FDA86" w14:textId="77777777" w:rsidR="00F06A9A" w:rsidRPr="00FE463F" w:rsidRDefault="00F06A9A" w:rsidP="00F06A9A">
            <w:pPr>
              <w:pStyle w:val="TableListBullet"/>
              <w:rPr>
                <w:noProof/>
              </w:rPr>
            </w:pPr>
            <w:r w:rsidRPr="00FE463F">
              <w:rPr>
                <w:noProof/>
              </w:rPr>
              <w:t xml:space="preserve">Since the edit window is a </w:t>
            </w:r>
            <w:r w:rsidR="00084217" w:rsidRPr="00FE463F">
              <w:rPr>
                <w:noProof/>
              </w:rPr>
              <w:t>“</w:t>
            </w:r>
            <w:r w:rsidRPr="00FE463F">
              <w:rPr>
                <w:noProof/>
              </w:rPr>
              <w:t>scrolling window,</w:t>
            </w:r>
            <w:r w:rsidR="00084217" w:rsidRPr="00FE463F">
              <w:rPr>
                <w:noProof/>
              </w:rPr>
              <w:t>”</w:t>
            </w:r>
            <w:r w:rsidRPr="00FE463F">
              <w:rPr>
                <w:noProof/>
              </w:rPr>
              <w:t xml:space="preserve"> text outside the confines of the edit window can scroll in, as text in the window scrolls out.</w:t>
            </w:r>
          </w:p>
          <w:p w14:paraId="6B9FDA87" w14:textId="77777777" w:rsidR="00F06A9A" w:rsidRPr="00FE463F" w:rsidRDefault="00F06A9A" w:rsidP="00F06A9A">
            <w:pPr>
              <w:pStyle w:val="TableListBullet"/>
              <w:rPr>
                <w:noProof/>
              </w:rPr>
            </w:pPr>
            <w:r w:rsidRPr="00FE463F">
              <w:rPr>
                <w:noProof/>
              </w:rPr>
              <w:t xml:space="preserve">When the cursor is within an edit window, the user can press </w:t>
            </w:r>
            <w:r w:rsidRPr="00FE463F">
              <w:rPr>
                <w:b/>
                <w:bCs/>
                <w:noProof/>
              </w:rPr>
              <w:t>&lt;PF1&gt; Z</w:t>
            </w:r>
            <w:r w:rsidRPr="00FE463F">
              <w:rPr>
                <w:noProof/>
              </w:rPr>
              <w:t xml:space="preserve"> to invoke the </w:t>
            </w:r>
            <w:r w:rsidR="00084217" w:rsidRPr="00FE463F">
              <w:rPr>
                <w:noProof/>
              </w:rPr>
              <w:t>“</w:t>
            </w:r>
            <w:r w:rsidRPr="00FE463F">
              <w:rPr>
                <w:noProof/>
              </w:rPr>
              <w:t>zoom editor.</w:t>
            </w:r>
            <w:r w:rsidR="00084217" w:rsidRPr="00FE463F">
              <w:rPr>
                <w:noProof/>
              </w:rPr>
              <w:t>”</w:t>
            </w:r>
            <w:r w:rsidRPr="00FE463F">
              <w:rPr>
                <w:noProof/>
              </w:rPr>
              <w:t xml:space="preserve"> An area opens in the Command Area where up to 245 characters can be seen and edited at once.</w:t>
            </w:r>
          </w:p>
          <w:p w14:paraId="6B9FDA88" w14:textId="77777777" w:rsidR="00F06A9A" w:rsidRPr="00FE463F" w:rsidRDefault="002F0AF3" w:rsidP="007B72CB">
            <w:pPr>
              <w:pStyle w:val="TableNote"/>
              <w:ind w:left="342"/>
              <w:rPr>
                <w:noProof/>
              </w:rPr>
            </w:pPr>
            <w:r>
              <w:rPr>
                <w:noProof/>
              </w:rPr>
              <w:drawing>
                <wp:inline distT="0" distB="0" distL="0" distR="0" wp14:anchorId="6B9FFB1E" wp14:editId="6B9FFB1F">
                  <wp:extent cx="304800" cy="304800"/>
                  <wp:effectExtent l="0" t="0" r="0" b="0"/>
                  <wp:docPr id="286" name="Picture 2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06A9A" w:rsidRPr="00FE463F">
              <w:rPr>
                <w:b/>
                <w:noProof/>
              </w:rPr>
              <w:t xml:space="preserve"> NOTE:</w:t>
            </w:r>
            <w:r w:rsidR="00F06A9A" w:rsidRPr="00FE463F">
              <w:rPr>
                <w:noProof/>
              </w:rPr>
              <w:t xml:space="preserve"> You </w:t>
            </w:r>
            <w:r w:rsidR="00F06A9A" w:rsidRPr="00FE463F">
              <w:rPr>
                <w:i/>
                <w:noProof/>
              </w:rPr>
              <w:t>cannot</w:t>
            </w:r>
            <w:r w:rsidR="00F06A9A" w:rsidRPr="00FE463F">
              <w:rPr>
                <w:noProof/>
              </w:rPr>
              <w:t xml:space="preserve"> define an edit window that wraps around to a second line. In addition, the edit window </w:t>
            </w:r>
            <w:r w:rsidR="00F06A9A" w:rsidRPr="00FE463F">
              <w:rPr>
                <w:i/>
                <w:noProof/>
              </w:rPr>
              <w:t>must not</w:t>
            </w:r>
            <w:r w:rsidR="00F06A9A" w:rsidRPr="00FE463F">
              <w:rPr>
                <w:noProof/>
              </w:rPr>
              <w:t xml:space="preserve"> extend into the rightmost column of the screen. This space </w:t>
            </w:r>
            <w:r w:rsidR="00F06A9A" w:rsidRPr="00FE463F">
              <w:rPr>
                <w:i/>
                <w:noProof/>
              </w:rPr>
              <w:t>must</w:t>
            </w:r>
            <w:r w:rsidR="00F06A9A" w:rsidRPr="00FE463F">
              <w:rPr>
                <w:noProof/>
              </w:rPr>
              <w:t xml:space="preserve"> be left blank so that the cursor has a place to rest beyond the last character of the data value. You </w:t>
            </w:r>
            <w:r w:rsidR="00F06A9A" w:rsidRPr="00FE463F">
              <w:rPr>
                <w:i/>
                <w:noProof/>
              </w:rPr>
              <w:t>must</w:t>
            </w:r>
            <w:r w:rsidR="00F06A9A" w:rsidRPr="00FE463F">
              <w:rPr>
                <w:noProof/>
              </w:rPr>
              <w:t xml:space="preserve">, therefore, never define a data length that causes </w:t>
            </w:r>
            <w:r w:rsidR="00F06A9A" w:rsidRPr="00FE463F">
              <w:rPr>
                <w:noProof/>
              </w:rPr>
              <w:lastRenderedPageBreak/>
              <w:t>the edit window to extend beyond the next to last column of the screen</w:t>
            </w:r>
            <w:r w:rsidR="007B72CB" w:rsidRPr="00FE463F">
              <w:rPr>
                <w:noProof/>
              </w:rPr>
              <w:t xml:space="preserve"> (i.e., </w:t>
            </w:r>
            <w:r w:rsidR="00F06A9A" w:rsidRPr="00FE463F">
              <w:rPr>
                <w:noProof/>
              </w:rPr>
              <w:t>column 79 on an 80-column display</w:t>
            </w:r>
            <w:r w:rsidR="007B72CB" w:rsidRPr="00FE463F">
              <w:rPr>
                <w:noProof/>
              </w:rPr>
              <w:t>)</w:t>
            </w:r>
            <w:r w:rsidR="00F06A9A" w:rsidRPr="00FE463F">
              <w:rPr>
                <w:noProof/>
              </w:rPr>
              <w:t>.</w:t>
            </w:r>
          </w:p>
        </w:tc>
      </w:tr>
      <w:tr w:rsidR="00F06A9A" w:rsidRPr="00FE463F" w14:paraId="6B9FDA8D" w14:textId="77777777" w:rsidTr="00FA3284">
        <w:tc>
          <w:tcPr>
            <w:tcW w:w="2754" w:type="dxa"/>
          </w:tcPr>
          <w:p w14:paraId="6B9FDA8A" w14:textId="77777777" w:rsidR="00F06A9A" w:rsidRPr="00FE463F" w:rsidRDefault="00F06A9A" w:rsidP="00FA3284">
            <w:pPr>
              <w:pStyle w:val="TableText"/>
              <w:rPr>
                <w:noProof/>
              </w:rPr>
            </w:pPr>
            <w:r w:rsidRPr="00FE463F">
              <w:rPr>
                <w:noProof/>
              </w:rPr>
              <w:lastRenderedPageBreak/>
              <w:t>Caption and Data Coordinates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ScreenMan:Forms:Properties:Caption and Data Coordinates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Properties:Caption and Data Coordinates:ScreenMan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:Caption and Data Coordinates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Caption and D</w:instrText>
            </w:r>
            <w:r w:rsidR="009B234F" w:rsidRPr="00FE463F">
              <w:rPr>
                <w:rFonts w:ascii="Times New Roman" w:hAnsi="Times New Roman"/>
                <w:noProof/>
                <w:sz w:val="22"/>
              </w:rPr>
              <w:instrText>ata Coordinates:ScreenMan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8B" w14:textId="77777777" w:rsidR="00F06A9A" w:rsidRPr="00FE463F" w:rsidRDefault="00F06A9A" w:rsidP="00FA3284">
            <w:pPr>
              <w:pStyle w:val="TableText"/>
              <w:rPr>
                <w:noProof/>
              </w:rPr>
            </w:pPr>
            <w:r w:rsidRPr="00FE463F">
              <w:rPr>
                <w:noProof/>
              </w:rPr>
              <w:t xml:space="preserve">(Required if a field has a caption or data portion.) Caption and Data Coordinates define the location of fields on the screen and are relative to the coordinate of the block on which they are defined. The format of coordinate is: Row,Column. The coordinate </w:t>
            </w:r>
            <w:r w:rsidR="00084217" w:rsidRPr="00FE463F">
              <w:rPr>
                <w:noProof/>
              </w:rPr>
              <w:t>“</w:t>
            </w:r>
            <w:r w:rsidRPr="00FE463F">
              <w:rPr>
                <w:noProof/>
              </w:rPr>
              <w:t>1,1</w:t>
            </w:r>
            <w:r w:rsidR="00084217" w:rsidRPr="00FE463F">
              <w:rPr>
                <w:noProof/>
              </w:rPr>
              <w:t>”</w:t>
            </w:r>
            <w:r w:rsidRPr="00FE463F">
              <w:rPr>
                <w:noProof/>
              </w:rPr>
              <w:t xml:space="preserve"> for example, corresponds to the block</w:t>
            </w:r>
            <w:r w:rsidR="00084217" w:rsidRPr="00FE463F">
              <w:rPr>
                <w:noProof/>
              </w:rPr>
              <w:t>’</w:t>
            </w:r>
            <w:r w:rsidRPr="00FE463F">
              <w:rPr>
                <w:noProof/>
              </w:rPr>
              <w:t>s top left corner</w:t>
            </w:r>
            <w:r w:rsidR="007B72CB" w:rsidRPr="00FE463F">
              <w:rPr>
                <w:noProof/>
              </w:rPr>
              <w:t xml:space="preserve"> (i.e., </w:t>
            </w:r>
            <w:r w:rsidRPr="00FE463F">
              <w:rPr>
                <w:noProof/>
              </w:rPr>
              <w:t>the first column on the first row of the block</w:t>
            </w:r>
            <w:r w:rsidR="007B72CB" w:rsidRPr="00FE463F">
              <w:rPr>
                <w:noProof/>
              </w:rPr>
              <w:t>)</w:t>
            </w:r>
            <w:r w:rsidRPr="00FE463F">
              <w:rPr>
                <w:noProof/>
              </w:rPr>
              <w:t>.</w:t>
            </w:r>
          </w:p>
          <w:p w14:paraId="6B9FDA8C" w14:textId="77777777" w:rsidR="00F06A9A" w:rsidRPr="00FE463F" w:rsidRDefault="00F06A9A" w:rsidP="00FA3284">
            <w:pPr>
              <w:pStyle w:val="TableText"/>
              <w:rPr>
                <w:noProof/>
              </w:rPr>
            </w:pPr>
            <w:r w:rsidRPr="00FE463F">
              <w:rPr>
                <w:noProof/>
              </w:rPr>
              <w:t>The Form Editor described below greatly simplifies the process of assigning coordinates to captions and data. It allows you to drag and drop fields on the screen, and thus, eliminates the need to explicitly assign values to the coordinate properties.</w:t>
            </w:r>
          </w:p>
        </w:tc>
      </w:tr>
      <w:tr w:rsidR="00F06A9A" w:rsidRPr="00FE463F" w14:paraId="6B9FDA90" w14:textId="77777777" w:rsidTr="00FA3284">
        <w:tc>
          <w:tcPr>
            <w:tcW w:w="2754" w:type="dxa"/>
          </w:tcPr>
          <w:p w14:paraId="6B9FDA8E" w14:textId="77777777" w:rsidR="00F06A9A" w:rsidRPr="00FE463F" w:rsidRDefault="00F06A9A" w:rsidP="00FA3284">
            <w:pPr>
              <w:pStyle w:val="TableText"/>
              <w:rPr>
                <w:noProof/>
              </w:rPr>
            </w:pPr>
            <w:r w:rsidRPr="00FE463F">
              <w:rPr>
                <w:noProof/>
              </w:rPr>
              <w:t>Right Justify</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ScreenMan:Forms:Properties:Right Justify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Properties:Right Justify:ScreenMan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:Right Justify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Right Justify:ScreenMan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8F" w14:textId="77777777" w:rsidR="00F06A9A" w:rsidRPr="00FE463F" w:rsidRDefault="00F06A9A" w:rsidP="00FA3284">
            <w:pPr>
              <w:pStyle w:val="TableText"/>
              <w:rPr>
                <w:noProof/>
              </w:rPr>
            </w:pPr>
            <w:r w:rsidRPr="00FE463F">
              <w:rPr>
                <w:noProof/>
              </w:rPr>
              <w:t xml:space="preserve">Set the Right Justify property to </w:t>
            </w:r>
            <w:r w:rsidRPr="00FE463F">
              <w:rPr>
                <w:b/>
                <w:noProof/>
              </w:rPr>
              <w:t>YES</w:t>
            </w:r>
            <w:r w:rsidRPr="00FE463F">
              <w:rPr>
                <w:noProof/>
              </w:rPr>
              <w:t xml:space="preserve"> to display the data for the field to be right-justified.</w:t>
            </w:r>
          </w:p>
        </w:tc>
      </w:tr>
      <w:tr w:rsidR="00F06A9A" w:rsidRPr="00FE463F" w14:paraId="6B9FDA9A" w14:textId="77777777" w:rsidTr="00FA3284">
        <w:tc>
          <w:tcPr>
            <w:tcW w:w="2754" w:type="dxa"/>
          </w:tcPr>
          <w:p w14:paraId="6B9FDA91" w14:textId="77777777" w:rsidR="00F06A9A" w:rsidRPr="00FE463F" w:rsidRDefault="00F06A9A" w:rsidP="00FA3284">
            <w:pPr>
              <w:pStyle w:val="TableText"/>
              <w:rPr>
                <w:noProof/>
              </w:rPr>
            </w:pPr>
            <w:r w:rsidRPr="00FE463F">
              <w:rPr>
                <w:noProof/>
              </w:rPr>
              <w:t>Required</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ScreenMan:Forms:Properties:Required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Properties:Required:ScreenMan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:Required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Required:ScreenMan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92" w14:textId="77777777" w:rsidR="00930E17" w:rsidRPr="00FE463F" w:rsidRDefault="00F06A9A" w:rsidP="00FA3284">
            <w:pPr>
              <w:pStyle w:val="TableText"/>
              <w:rPr>
                <w:noProof/>
              </w:rPr>
            </w:pPr>
            <w:r w:rsidRPr="00FE463F">
              <w:rPr>
                <w:noProof/>
              </w:rPr>
              <w:t xml:space="preserve">You can make any </w:t>
            </w:r>
            <w:r w:rsidRPr="00FE463F">
              <w:rPr>
                <w:i/>
                <w:noProof/>
              </w:rPr>
              <w:t>non</w:t>
            </w:r>
            <w:r w:rsidR="00FB6036" w:rsidRPr="00FE463F">
              <w:rPr>
                <w:noProof/>
              </w:rPr>
              <w:t>-M</w:t>
            </w:r>
            <w:r w:rsidRPr="00FE463F">
              <w:rPr>
                <w:noProof/>
              </w:rPr>
              <w:t xml:space="preserve">ultiple field on a form required. Making a field required on a form does </w:t>
            </w:r>
            <w:r w:rsidRPr="00FE463F">
              <w:rPr>
                <w:i/>
                <w:noProof/>
              </w:rPr>
              <w:t>not</w:t>
            </w:r>
            <w:r w:rsidRPr="00FE463F">
              <w:rPr>
                <w:noProof/>
              </w:rPr>
              <w:t xml:space="preserve"> affect the definition of the field in the data dictionary. You need </w:t>
            </w:r>
            <w:r w:rsidRPr="00FE463F">
              <w:rPr>
                <w:i/>
                <w:noProof/>
              </w:rPr>
              <w:t>not</w:t>
            </w:r>
            <w:r w:rsidRPr="00FE463F">
              <w:rPr>
                <w:noProof/>
              </w:rPr>
              <w:t xml:space="preserve"> make a field required that is already required by its data definition. The captions of required fields are unde</w:t>
            </w:r>
            <w:r w:rsidR="00930E17" w:rsidRPr="00FE463F">
              <w:rPr>
                <w:noProof/>
              </w:rPr>
              <w:t>rlined for easy identification.</w:t>
            </w:r>
          </w:p>
          <w:p w14:paraId="6B9FDA93" w14:textId="77777777" w:rsidR="00F06A9A" w:rsidRPr="00FE463F" w:rsidRDefault="002F0AF3" w:rsidP="00930E17">
            <w:pPr>
              <w:pStyle w:val="TableNote"/>
              <w:rPr>
                <w:noProof/>
              </w:rPr>
            </w:pPr>
            <w:r>
              <w:rPr>
                <w:noProof/>
              </w:rPr>
              <w:drawing>
                <wp:inline distT="0" distB="0" distL="0" distR="0" wp14:anchorId="6B9FFB20" wp14:editId="6B9FFB21">
                  <wp:extent cx="285750" cy="285750"/>
                  <wp:effectExtent l="0" t="0" r="0" b="0"/>
                  <wp:docPr id="287" name="Picture 2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0E17" w:rsidRPr="00FE463F">
              <w:rPr>
                <w:b/>
                <w:noProof/>
              </w:rPr>
              <w:t xml:space="preserve"> REF:</w:t>
            </w:r>
            <w:r w:rsidR="00930E17" w:rsidRPr="00FE463F">
              <w:rPr>
                <w:noProof/>
              </w:rPr>
              <w:t xml:space="preserve"> For more information on how ScreenMan checks required fields before </w:t>
            </w:r>
            <w:r w:rsidR="008339DC" w:rsidRPr="00FE463F">
              <w:rPr>
                <w:noProof/>
              </w:rPr>
              <w:t>filing,</w:t>
            </w:r>
            <w:r w:rsidR="00930E17" w:rsidRPr="00FE463F">
              <w:rPr>
                <w:noProof/>
              </w:rPr>
              <w:t xml:space="preserve"> s</w:t>
            </w:r>
            <w:r w:rsidR="00F06A9A" w:rsidRPr="00FE463F">
              <w:rPr>
                <w:noProof/>
              </w:rPr>
              <w:t>ee the section Data Filing.</w:t>
            </w:r>
          </w:p>
          <w:p w14:paraId="6B9FDA94" w14:textId="77777777" w:rsidR="00F06A9A" w:rsidRPr="00FE463F" w:rsidRDefault="00F06A9A" w:rsidP="00FA3284">
            <w:pPr>
              <w:pStyle w:val="TableText"/>
              <w:rPr>
                <w:noProof/>
              </w:rPr>
            </w:pPr>
            <w:r w:rsidRPr="00FE463F">
              <w:rPr>
                <w:noProof/>
              </w:rPr>
              <w:t>Before filing, ScreenMan checks that:</w:t>
            </w:r>
          </w:p>
          <w:p w14:paraId="6B9FDA95" w14:textId="77777777" w:rsidR="00F06A9A" w:rsidRPr="00FE463F" w:rsidRDefault="00F06A9A" w:rsidP="00F06A9A">
            <w:pPr>
              <w:pStyle w:val="TableListBullet"/>
              <w:rPr>
                <w:noProof/>
              </w:rPr>
            </w:pPr>
            <w:r w:rsidRPr="00FE463F">
              <w:rPr>
                <w:noProof/>
              </w:rPr>
              <w:t xml:space="preserve">Required fields on all pages that can be accessed via the next and previous page links have values, even if you have </w:t>
            </w:r>
            <w:r w:rsidRPr="00FE463F">
              <w:rPr>
                <w:i/>
                <w:noProof/>
              </w:rPr>
              <w:t>not</w:t>
            </w:r>
            <w:r w:rsidRPr="00FE463F">
              <w:rPr>
                <w:noProof/>
              </w:rPr>
              <w:t xml:space="preserve"> accessed those pages during the editing session.</w:t>
            </w:r>
          </w:p>
          <w:p w14:paraId="6B9FDA96" w14:textId="77777777" w:rsidR="00F06A9A" w:rsidRPr="00FE463F" w:rsidRDefault="00F06A9A" w:rsidP="00F06A9A">
            <w:pPr>
              <w:pStyle w:val="TableListBullet"/>
              <w:rPr>
                <w:noProof/>
              </w:rPr>
            </w:pPr>
            <w:r w:rsidRPr="00FE463F">
              <w:rPr>
                <w:noProof/>
              </w:rPr>
              <w:t xml:space="preserve">If you have accessed any subpages, required fields in those subpages </w:t>
            </w:r>
            <w:r w:rsidRPr="00FE463F">
              <w:rPr>
                <w:i/>
                <w:noProof/>
              </w:rPr>
              <w:t>must</w:t>
            </w:r>
            <w:r w:rsidRPr="00FE463F">
              <w:rPr>
                <w:noProof/>
              </w:rPr>
              <w:t xml:space="preserve"> also have values.</w:t>
            </w:r>
          </w:p>
          <w:p w14:paraId="6B9FDA97" w14:textId="77777777" w:rsidR="00F06A9A" w:rsidRPr="00FE463F" w:rsidRDefault="00F06A9A" w:rsidP="00FA3284">
            <w:pPr>
              <w:pStyle w:val="TableText"/>
              <w:rPr>
                <w:noProof/>
              </w:rPr>
            </w:pPr>
            <w:r w:rsidRPr="00FE463F">
              <w:rPr>
                <w:noProof/>
              </w:rPr>
              <w:t xml:space="preserve">If any required field is empty, the user </w:t>
            </w:r>
            <w:r w:rsidRPr="00FE463F">
              <w:rPr>
                <w:i/>
                <w:noProof/>
              </w:rPr>
              <w:t>cannot</w:t>
            </w:r>
            <w:r w:rsidRPr="00FE463F">
              <w:rPr>
                <w:noProof/>
              </w:rPr>
              <w:t xml:space="preserve"> file any data changes. When they attempt to file, ScreenMan displays a list of those fields that require values.</w:t>
            </w:r>
          </w:p>
          <w:p w14:paraId="6B9FDA98" w14:textId="77777777" w:rsidR="00F06A9A" w:rsidRPr="00FE463F" w:rsidRDefault="002F0AF3" w:rsidP="00F06A9A">
            <w:pPr>
              <w:pStyle w:val="TableNote"/>
              <w:rPr>
                <w:noProof/>
              </w:rPr>
            </w:pPr>
            <w:r>
              <w:rPr>
                <w:noProof/>
              </w:rPr>
              <w:drawing>
                <wp:inline distT="0" distB="0" distL="0" distR="0" wp14:anchorId="6B9FFB22" wp14:editId="6B9FFB23">
                  <wp:extent cx="304800" cy="304800"/>
                  <wp:effectExtent l="0" t="0" r="0" b="0"/>
                  <wp:docPr id="288" name="Picture 2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06A9A" w:rsidRPr="00FE463F">
              <w:rPr>
                <w:b/>
                <w:noProof/>
              </w:rPr>
              <w:t xml:space="preserve"> NOTE:</w:t>
            </w:r>
            <w:r w:rsidR="00F06A9A" w:rsidRPr="00FE463F">
              <w:rPr>
                <w:noProof/>
              </w:rPr>
              <w:t xml:space="preserve"> </w:t>
            </w:r>
            <w:r w:rsidR="00084217" w:rsidRPr="00FE463F">
              <w:rPr>
                <w:noProof/>
              </w:rPr>
              <w:t>“</w:t>
            </w:r>
            <w:r w:rsidR="005F6E9B" w:rsidRPr="00FE463F">
              <w:rPr>
                <w:noProof/>
              </w:rPr>
              <w:t>Pop</w:t>
            </w:r>
            <w:r w:rsidR="00F06A9A" w:rsidRPr="00FE463F">
              <w:rPr>
                <w:noProof/>
              </w:rPr>
              <w:t>up</w:t>
            </w:r>
            <w:r w:rsidR="00084217" w:rsidRPr="00FE463F">
              <w:rPr>
                <w:noProof/>
              </w:rPr>
              <w:t>”</w:t>
            </w:r>
            <w:r w:rsidR="00F06A9A" w:rsidRPr="00FE463F">
              <w:rPr>
                <w:noProof/>
              </w:rPr>
              <w:t xml:space="preserve"> pages </w:t>
            </w:r>
            <w:r w:rsidR="00F06A9A" w:rsidRPr="00FE463F">
              <w:rPr>
                <w:i/>
                <w:noProof/>
              </w:rPr>
              <w:t>not</w:t>
            </w:r>
            <w:r w:rsidR="00F06A9A" w:rsidRPr="00FE463F">
              <w:rPr>
                <w:noProof/>
              </w:rPr>
              <w:t xml:space="preserve"> accessed</w:t>
            </w:r>
            <w:r w:rsidR="005A0FC1" w:rsidRPr="00FE463F">
              <w:rPr>
                <w:noProof/>
              </w:rPr>
              <w:t xml:space="preserve"> during the editing session are</w:t>
            </w:r>
            <w:r w:rsidR="00F06A9A" w:rsidRPr="00FE463F">
              <w:rPr>
                <w:noProof/>
              </w:rPr>
              <w:t xml:space="preserve"> </w:t>
            </w:r>
            <w:r w:rsidR="00F06A9A" w:rsidRPr="00FE463F">
              <w:rPr>
                <w:i/>
                <w:noProof/>
              </w:rPr>
              <w:lastRenderedPageBreak/>
              <w:t>not</w:t>
            </w:r>
            <w:r w:rsidR="00F06A9A" w:rsidRPr="00FE463F">
              <w:rPr>
                <w:noProof/>
              </w:rPr>
              <w:t xml:space="preserve"> checked for Required fields.</w:t>
            </w:r>
          </w:p>
          <w:p w14:paraId="6B9FDA99" w14:textId="77777777" w:rsidR="00F06A9A" w:rsidRPr="00FE463F" w:rsidRDefault="00F06A9A" w:rsidP="00FA3284">
            <w:pPr>
              <w:pStyle w:val="TableText"/>
              <w:rPr>
                <w:noProof/>
              </w:rPr>
            </w:pPr>
            <w:r w:rsidRPr="00FE463F">
              <w:rPr>
                <w:noProof/>
              </w:rPr>
              <w:t xml:space="preserve">You can </w:t>
            </w:r>
            <w:r w:rsidR="005A0FC1" w:rsidRPr="00FE463F">
              <w:rPr>
                <w:noProof/>
              </w:rPr>
              <w:t>change the Required property on-the-</w:t>
            </w:r>
            <w:r w:rsidRPr="00FE463F">
              <w:rPr>
                <w:noProof/>
              </w:rPr>
              <w:t>fly while a form is running by making a call to REQ^DDSUTL. See that section for more information on this call.</w:t>
            </w:r>
          </w:p>
        </w:tc>
      </w:tr>
      <w:tr w:rsidR="00F06A9A" w:rsidRPr="00FE463F" w14:paraId="6B9FDA9E" w14:textId="77777777" w:rsidTr="00FA3284">
        <w:tc>
          <w:tcPr>
            <w:tcW w:w="2754" w:type="dxa"/>
          </w:tcPr>
          <w:p w14:paraId="6B9FDA9B" w14:textId="77777777" w:rsidR="00F06A9A" w:rsidRPr="00FE463F" w:rsidRDefault="00F06A9A" w:rsidP="00FA3284">
            <w:pPr>
              <w:pStyle w:val="TableText"/>
              <w:rPr>
                <w:noProof/>
              </w:rPr>
            </w:pPr>
            <w:r w:rsidRPr="00FE463F">
              <w:rPr>
                <w:noProof/>
              </w:rPr>
              <w:lastRenderedPageBreak/>
              <w:t>Display Group</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ScreenMan:Forms:Properties:Display Group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Properties:Display Group:ScreenMan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:Display Group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Display Group:ScreenMan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9C" w14:textId="77777777" w:rsidR="00F06A9A" w:rsidRPr="00FE463F" w:rsidRDefault="00F06A9A" w:rsidP="00FA3284">
            <w:pPr>
              <w:pStyle w:val="TableText"/>
              <w:rPr>
                <w:noProof/>
              </w:rPr>
            </w:pPr>
            <w:r w:rsidRPr="00FE463F">
              <w:rPr>
                <w:noProof/>
              </w:rPr>
              <w:t xml:space="preserve">Display group helps users resolve ambiguity when they attempt to </w:t>
            </w:r>
            <w:r w:rsidRPr="00FE463F">
              <w:rPr>
                <w:b/>
                <w:noProof/>
              </w:rPr>
              <w:t>^</w:t>
            </w:r>
            <w:r w:rsidRPr="00FE463F">
              <w:rPr>
                <w:noProof/>
              </w:rPr>
              <w:t xml:space="preserve">-jump to a field that has a caption that is </w:t>
            </w:r>
            <w:r w:rsidRPr="00FE463F">
              <w:rPr>
                <w:i/>
                <w:noProof/>
              </w:rPr>
              <w:t>not</w:t>
            </w:r>
            <w:r w:rsidRPr="00FE463F">
              <w:rPr>
                <w:noProof/>
              </w:rPr>
              <w:t xml:space="preserve"> unique. If more than one field has the same caption, when users try to </w:t>
            </w:r>
            <w:r w:rsidRPr="00FE463F">
              <w:rPr>
                <w:b/>
                <w:noProof/>
              </w:rPr>
              <w:t>^</w:t>
            </w:r>
            <w:r w:rsidRPr="00FE463F">
              <w:rPr>
                <w:noProof/>
              </w:rPr>
              <w:t>-jump to a field with that caption, they are presented with a list of fields to choose from. The text in the Display Group property is displayed in parentheses after the caption to help the user identify the correct field.</w:t>
            </w:r>
          </w:p>
          <w:p w14:paraId="6B9FDA9D" w14:textId="77777777" w:rsidR="00F06A9A" w:rsidRPr="00FE463F" w:rsidRDefault="00F06A9A" w:rsidP="00073433">
            <w:pPr>
              <w:pStyle w:val="TableText"/>
              <w:rPr>
                <w:noProof/>
              </w:rPr>
            </w:pPr>
            <w:r w:rsidRPr="00FE463F">
              <w:rPr>
                <w:noProof/>
              </w:rPr>
              <w:t xml:space="preserve">For example, if two fields have the caption </w:t>
            </w:r>
            <w:r w:rsidR="00084217" w:rsidRPr="00FE463F">
              <w:rPr>
                <w:noProof/>
              </w:rPr>
              <w:t>“</w:t>
            </w:r>
            <w:r w:rsidRPr="00FE463F">
              <w:rPr>
                <w:noProof/>
              </w:rPr>
              <w:t>NAME:</w:t>
            </w:r>
            <w:r w:rsidR="00084217" w:rsidRPr="00FE463F">
              <w:rPr>
                <w:noProof/>
              </w:rPr>
              <w:t>”</w:t>
            </w:r>
            <w:r w:rsidRPr="00FE463F">
              <w:rPr>
                <w:noProof/>
              </w:rPr>
              <w:t xml:space="preserve">, but one of those fields has a Display Group </w:t>
            </w:r>
            <w:r w:rsidR="00084217" w:rsidRPr="00FE463F">
              <w:rPr>
                <w:noProof/>
              </w:rPr>
              <w:t>“</w:t>
            </w:r>
            <w:r w:rsidRPr="00FE463F">
              <w:rPr>
                <w:noProof/>
              </w:rPr>
              <w:t>Next of Kin,</w:t>
            </w:r>
            <w:r w:rsidR="00084217" w:rsidRPr="00FE463F">
              <w:rPr>
                <w:noProof/>
              </w:rPr>
              <w:t>”</w:t>
            </w:r>
            <w:r w:rsidRPr="00FE463F">
              <w:rPr>
                <w:noProof/>
              </w:rPr>
              <w:t xml:space="preserve"> when users enter ^NAME, they </w:t>
            </w:r>
            <w:r w:rsidR="00073433" w:rsidRPr="00FE463F">
              <w:rPr>
                <w:noProof/>
              </w:rPr>
              <w:t>are</w:t>
            </w:r>
            <w:r w:rsidRPr="00FE463F">
              <w:rPr>
                <w:noProof/>
              </w:rPr>
              <w:t xml:space="preserve"> asked to choose between </w:t>
            </w:r>
            <w:r w:rsidR="00084217" w:rsidRPr="00FE463F">
              <w:rPr>
                <w:noProof/>
              </w:rPr>
              <w:t>“</w:t>
            </w:r>
            <w:r w:rsidRPr="00FE463F">
              <w:rPr>
                <w:noProof/>
              </w:rPr>
              <w:t>NAME</w:t>
            </w:r>
            <w:r w:rsidR="00084217" w:rsidRPr="00FE463F">
              <w:rPr>
                <w:noProof/>
              </w:rPr>
              <w:t>”</w:t>
            </w:r>
            <w:r w:rsidRPr="00FE463F">
              <w:rPr>
                <w:noProof/>
              </w:rPr>
              <w:t xml:space="preserve"> and </w:t>
            </w:r>
            <w:r w:rsidR="00084217" w:rsidRPr="00FE463F">
              <w:rPr>
                <w:noProof/>
              </w:rPr>
              <w:t>“</w:t>
            </w:r>
            <w:r w:rsidRPr="00FE463F">
              <w:rPr>
                <w:noProof/>
              </w:rPr>
              <w:t>NAME (Next of Kin)</w:t>
            </w:r>
            <w:r w:rsidR="00084217" w:rsidRPr="00FE463F">
              <w:rPr>
                <w:noProof/>
              </w:rPr>
              <w:t>”</w:t>
            </w:r>
            <w:r w:rsidRPr="00FE463F">
              <w:rPr>
                <w:noProof/>
              </w:rPr>
              <w:t>.</w:t>
            </w:r>
          </w:p>
        </w:tc>
      </w:tr>
      <w:tr w:rsidR="00F06A9A" w:rsidRPr="00FE463F" w14:paraId="6B9FDAA6" w14:textId="77777777" w:rsidTr="00FA3284">
        <w:tc>
          <w:tcPr>
            <w:tcW w:w="2754" w:type="dxa"/>
          </w:tcPr>
          <w:p w14:paraId="6B9FDA9F" w14:textId="77777777" w:rsidR="00F06A9A" w:rsidRPr="00FE463F" w:rsidRDefault="00F06A9A" w:rsidP="00FA3284">
            <w:pPr>
              <w:pStyle w:val="TableText"/>
              <w:rPr>
                <w:noProof/>
              </w:rPr>
            </w:pPr>
            <w:r w:rsidRPr="00FE463F">
              <w:rPr>
                <w:noProof/>
              </w:rPr>
              <w:t>Disable Editing and Disallow LAYGO</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ScreenMan:Forms:Properties:Disable Editing and Disallow LAYGO</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Properties:Disable Editing and Disallow LAYGO:ScreenMan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w:instrText>
            </w:r>
            <w:r w:rsidRPr="00FE463F">
              <w:rPr>
                <w:rFonts w:ascii="Times New Roman" w:hAnsi="Times New Roman"/>
                <w:noProof/>
                <w:sz w:val="22"/>
              </w:rPr>
              <w:instrText>ScreenMan Forms:Disable Editing and Disallow LAYGO</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Disable:</w:instrText>
            </w:r>
            <w:r w:rsidRPr="00FE463F">
              <w:rPr>
                <w:rFonts w:ascii="Times New Roman" w:hAnsi="Times New Roman"/>
                <w:noProof/>
                <w:sz w:val="22"/>
              </w:rPr>
              <w:instrText>Editing and</w:instrText>
            </w:r>
            <w:r w:rsidR="009B234F" w:rsidRPr="00FE463F">
              <w:rPr>
                <w:rFonts w:ascii="Times New Roman" w:hAnsi="Times New Roman"/>
                <w:noProof/>
                <w:sz w:val="22"/>
              </w:rPr>
              <w:instrText xml:space="preserve"> Disallow LAYGO:ScreenMan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LAYGO:ScreenMan Forms 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A0" w14:textId="77777777" w:rsidR="00F06A9A" w:rsidRPr="00FE463F" w:rsidRDefault="00F06A9A" w:rsidP="00FA3284">
            <w:pPr>
              <w:pStyle w:val="TableText"/>
              <w:rPr>
                <w:noProof/>
              </w:rPr>
            </w:pPr>
            <w:r w:rsidRPr="00FE463F">
              <w:rPr>
                <w:noProof/>
              </w:rPr>
              <w:t xml:space="preserve">If you set the Disable Editing property to </w:t>
            </w:r>
            <w:r w:rsidR="00084217" w:rsidRPr="00FE463F">
              <w:rPr>
                <w:noProof/>
              </w:rPr>
              <w:t>“</w:t>
            </w:r>
            <w:r w:rsidRPr="00FE463F">
              <w:rPr>
                <w:b/>
                <w:noProof/>
              </w:rPr>
              <w:t>YES</w:t>
            </w:r>
            <w:r w:rsidRPr="00FE463F">
              <w:rPr>
                <w:noProof/>
              </w:rPr>
              <w:t>,</w:t>
            </w:r>
            <w:r w:rsidR="00084217" w:rsidRPr="00FE463F">
              <w:rPr>
                <w:noProof/>
              </w:rPr>
              <w:t>”</w:t>
            </w:r>
            <w:r w:rsidRPr="00FE463F">
              <w:rPr>
                <w:noProof/>
              </w:rPr>
              <w:t xml:space="preserve"> users </w:t>
            </w:r>
            <w:r w:rsidRPr="00FE463F">
              <w:rPr>
                <w:i/>
                <w:noProof/>
              </w:rPr>
              <w:t>cannot</w:t>
            </w:r>
            <w:r w:rsidRPr="00FE463F">
              <w:rPr>
                <w:noProof/>
              </w:rPr>
              <w:t xml:space="preserve"> navigate to the field, unless the field is a word-processing field. If the field is defined as uneditable in the Data Dictionary, users </w:t>
            </w:r>
            <w:r w:rsidRPr="00FE463F">
              <w:rPr>
                <w:i/>
                <w:noProof/>
              </w:rPr>
              <w:t>cannot</w:t>
            </w:r>
            <w:r w:rsidRPr="00FE463F">
              <w:rPr>
                <w:noProof/>
              </w:rPr>
              <w:t xml:space="preserve"> navigate to it—even if the field</w:t>
            </w:r>
            <w:r w:rsidR="00084217" w:rsidRPr="00FE463F">
              <w:rPr>
                <w:noProof/>
              </w:rPr>
              <w:t>’</w:t>
            </w:r>
            <w:r w:rsidRPr="00FE463F">
              <w:rPr>
                <w:noProof/>
              </w:rPr>
              <w:t>s value is null.</w:t>
            </w:r>
          </w:p>
          <w:p w14:paraId="6B9FDAA1" w14:textId="77777777" w:rsidR="00F06A9A" w:rsidRPr="00FE463F" w:rsidRDefault="002F0AF3" w:rsidP="00F06A9A">
            <w:pPr>
              <w:pStyle w:val="TableNote"/>
              <w:rPr>
                <w:noProof/>
              </w:rPr>
            </w:pPr>
            <w:r>
              <w:rPr>
                <w:noProof/>
              </w:rPr>
              <w:drawing>
                <wp:inline distT="0" distB="0" distL="0" distR="0" wp14:anchorId="6B9FFB24" wp14:editId="6B9FFB25">
                  <wp:extent cx="304800" cy="304800"/>
                  <wp:effectExtent l="0" t="0" r="0" b="0"/>
                  <wp:docPr id="28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06A9A" w:rsidRPr="00FE463F">
              <w:rPr>
                <w:b/>
                <w:noProof/>
              </w:rPr>
              <w:t xml:space="preserve"> REF:</w:t>
            </w:r>
            <w:r w:rsidR="00F06A9A" w:rsidRPr="00FE463F">
              <w:rPr>
                <w:noProof/>
              </w:rPr>
              <w:t xml:space="preserve"> </w:t>
            </w:r>
            <w:r w:rsidR="008F22F2" w:rsidRPr="00FE463F">
              <w:rPr>
                <w:noProof/>
              </w:rPr>
              <w:t>For information about uneditable word-processing fields, s</w:t>
            </w:r>
            <w:r w:rsidR="00F06A9A" w:rsidRPr="00FE463F">
              <w:rPr>
                <w:noProof/>
              </w:rPr>
              <w:t xml:space="preserve">ee the </w:t>
            </w:r>
            <w:r w:rsidR="00084217" w:rsidRPr="00FE463F">
              <w:rPr>
                <w:noProof/>
              </w:rPr>
              <w:t>“</w:t>
            </w:r>
            <w:r w:rsidR="00AD15B3" w:rsidRPr="00FE463F">
              <w:rPr>
                <w:noProof/>
              </w:rPr>
              <w:t>Word-p</w:t>
            </w:r>
            <w:r w:rsidR="00F06A9A" w:rsidRPr="00FE463F">
              <w:rPr>
                <w:noProof/>
              </w:rPr>
              <w:t>rocessing Fields</w:t>
            </w:r>
            <w:r w:rsidR="000712FC" w:rsidRPr="00FE463F">
              <w:rPr>
                <w:noProof/>
              </w:rPr>
              <w:t>”</w:t>
            </w:r>
            <w:r w:rsidR="008F22F2" w:rsidRPr="00FE463F">
              <w:rPr>
                <w:noProof/>
              </w:rPr>
              <w:t xml:space="preserve"> section</w:t>
            </w:r>
            <w:r w:rsidR="00F06A9A" w:rsidRPr="00FE463F">
              <w:rPr>
                <w:noProof/>
              </w:rPr>
              <w:t xml:space="preserve"> in the </w:t>
            </w:r>
            <w:r w:rsidR="00F06A9A" w:rsidRPr="00FE463F">
              <w:rPr>
                <w:i/>
                <w:iCs/>
                <w:noProof/>
              </w:rPr>
              <w:t xml:space="preserve">VA FileMan </w:t>
            </w:r>
            <w:r w:rsidR="00D14620" w:rsidRPr="00FE463F">
              <w:rPr>
                <w:i/>
                <w:iCs/>
                <w:noProof/>
              </w:rPr>
              <w:t>User Manual</w:t>
            </w:r>
            <w:r w:rsidR="00F06A9A" w:rsidRPr="00FE463F">
              <w:rPr>
                <w:noProof/>
              </w:rPr>
              <w:t>.</w:t>
            </w:r>
          </w:p>
          <w:p w14:paraId="6B9FDAA2" w14:textId="77777777" w:rsidR="00F06A9A" w:rsidRPr="00FE463F" w:rsidRDefault="00F06A9A" w:rsidP="00FA3284">
            <w:pPr>
              <w:pStyle w:val="TableText"/>
              <w:rPr>
                <w:noProof/>
              </w:rPr>
            </w:pPr>
            <w:r w:rsidRPr="00FE463F">
              <w:rPr>
                <w:noProof/>
              </w:rPr>
              <w:t xml:space="preserve">If you set the Disable Editing property to </w:t>
            </w:r>
            <w:r w:rsidR="00084217" w:rsidRPr="00FE463F">
              <w:rPr>
                <w:noProof/>
              </w:rPr>
              <w:t>“</w:t>
            </w:r>
            <w:r w:rsidRPr="00FE463F">
              <w:rPr>
                <w:noProof/>
              </w:rPr>
              <w:t>REACHABLE,</w:t>
            </w:r>
            <w:r w:rsidR="00084217" w:rsidRPr="00FE463F">
              <w:rPr>
                <w:noProof/>
              </w:rPr>
              <w:t>”</w:t>
            </w:r>
            <w:r w:rsidRPr="00FE463F">
              <w:rPr>
                <w:noProof/>
              </w:rPr>
              <w:t xml:space="preserve"> users can navigate to the field, but they </w:t>
            </w:r>
            <w:r w:rsidRPr="00FE463F">
              <w:rPr>
                <w:i/>
                <w:noProof/>
              </w:rPr>
              <w:t>cannot</w:t>
            </w:r>
            <w:r w:rsidRPr="00FE463F">
              <w:rPr>
                <w:noProof/>
              </w:rPr>
              <w:t xml:space="preserve"> change the value. You might want to make an uneditable field reachable if, for example, you want to attach branching logic to that field, to take the user to another page when they press the </w:t>
            </w:r>
            <w:r w:rsidR="0064032C" w:rsidRPr="00FE463F">
              <w:rPr>
                <w:b/>
                <w:noProof/>
              </w:rPr>
              <w:t>Enter</w:t>
            </w:r>
            <w:r w:rsidRPr="00FE463F">
              <w:rPr>
                <w:noProof/>
              </w:rPr>
              <w:t xml:space="preserve"> key. You might also want to make an uneditable field reachable if the data value </w:t>
            </w:r>
            <w:r w:rsidRPr="00FE463F">
              <w:rPr>
                <w:i/>
                <w:noProof/>
              </w:rPr>
              <w:t>cannot</w:t>
            </w:r>
            <w:r w:rsidRPr="00FE463F">
              <w:rPr>
                <w:noProof/>
              </w:rPr>
              <w:t xml:space="preserve"> fit in an edit window. Then the user can navigate to the field and see the entire contents of the field, either by scrolling the data in the edit window or by invoking the </w:t>
            </w:r>
            <w:r w:rsidR="00084217" w:rsidRPr="00FE463F">
              <w:rPr>
                <w:noProof/>
              </w:rPr>
              <w:t>“</w:t>
            </w:r>
            <w:r w:rsidRPr="00FE463F">
              <w:rPr>
                <w:noProof/>
              </w:rPr>
              <w:t>zoom editor.</w:t>
            </w:r>
            <w:r w:rsidR="00084217" w:rsidRPr="00FE463F">
              <w:rPr>
                <w:noProof/>
              </w:rPr>
              <w:t>”</w:t>
            </w:r>
          </w:p>
          <w:p w14:paraId="6B9FDAA3" w14:textId="77777777" w:rsidR="00F06A9A" w:rsidRPr="00FE463F" w:rsidRDefault="00F06A9A" w:rsidP="00FA3284">
            <w:pPr>
              <w:pStyle w:val="TableText"/>
              <w:rPr>
                <w:noProof/>
              </w:rPr>
            </w:pPr>
            <w:r w:rsidRPr="00FE463F">
              <w:rPr>
                <w:noProof/>
              </w:rPr>
              <w:t xml:space="preserve">You can change Disable </w:t>
            </w:r>
            <w:r w:rsidR="00F8780B" w:rsidRPr="00FE463F">
              <w:rPr>
                <w:noProof/>
              </w:rPr>
              <w:t>Editing property on-the-</w:t>
            </w:r>
            <w:r w:rsidRPr="00FE463F">
              <w:rPr>
                <w:noProof/>
              </w:rPr>
              <w:t>fly while a form is running by making a call to UNED^DDSUTL. See this section for more information on this call.</w:t>
            </w:r>
          </w:p>
          <w:p w14:paraId="6B9FDAA4" w14:textId="77777777" w:rsidR="00F06A9A" w:rsidRPr="00FE463F" w:rsidRDefault="002F0AF3" w:rsidP="00F06A9A">
            <w:pPr>
              <w:pStyle w:val="TableNote"/>
              <w:rPr>
                <w:noProof/>
              </w:rPr>
            </w:pPr>
            <w:r>
              <w:rPr>
                <w:noProof/>
              </w:rPr>
              <w:drawing>
                <wp:inline distT="0" distB="0" distL="0" distR="0" wp14:anchorId="6B9FFB26" wp14:editId="6B9FFB27">
                  <wp:extent cx="304800" cy="304800"/>
                  <wp:effectExtent l="0" t="0" r="0" b="0"/>
                  <wp:docPr id="290" name="Picture 2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06A9A" w:rsidRPr="00FE463F">
              <w:rPr>
                <w:b/>
                <w:noProof/>
              </w:rPr>
              <w:t xml:space="preserve"> NOTE:</w:t>
            </w:r>
            <w:r w:rsidR="00F06A9A" w:rsidRPr="00FE463F">
              <w:rPr>
                <w:noProof/>
              </w:rPr>
              <w:t xml:space="preserve"> Fields on display blocks are always uneditable. On display bloc</w:t>
            </w:r>
            <w:r w:rsidR="00F8780B" w:rsidRPr="00FE463F">
              <w:rPr>
                <w:noProof/>
              </w:rPr>
              <w:t>ks, users can navigate only to M</w:t>
            </w:r>
            <w:r w:rsidR="00F06A9A" w:rsidRPr="00FE463F">
              <w:rPr>
                <w:noProof/>
              </w:rPr>
              <w:t>ultiple and word-processing fields.</w:t>
            </w:r>
          </w:p>
          <w:p w14:paraId="6B9FDAA5" w14:textId="1744DC41" w:rsidR="00F06A9A" w:rsidRPr="00FE463F" w:rsidRDefault="00F06A9A" w:rsidP="00FA3284">
            <w:pPr>
              <w:pStyle w:val="TableText"/>
              <w:rPr>
                <w:noProof/>
              </w:rPr>
            </w:pPr>
            <w:r w:rsidRPr="00FE463F">
              <w:rPr>
                <w:noProof/>
              </w:rPr>
              <w:t xml:space="preserve">Disabling editing for </w:t>
            </w:r>
            <w:r w:rsidR="008813DD">
              <w:t>M</w:t>
            </w:r>
            <w:r w:rsidRPr="00FE463F">
              <w:rPr>
                <w:noProof/>
              </w:rPr>
              <w:t xml:space="preserve">ultiple fields has no meaning. However, you can prevent users </w:t>
            </w:r>
            <w:r w:rsidR="00F8780B" w:rsidRPr="00FE463F">
              <w:rPr>
                <w:noProof/>
              </w:rPr>
              <w:t>from adding new entries into a M</w:t>
            </w:r>
            <w:r w:rsidRPr="00FE463F">
              <w:rPr>
                <w:noProof/>
              </w:rPr>
              <w:t xml:space="preserve">ultiple by setting the Disallow LAYGO property to </w:t>
            </w:r>
            <w:r w:rsidRPr="00FE463F">
              <w:rPr>
                <w:b/>
                <w:noProof/>
              </w:rPr>
              <w:t>YES</w:t>
            </w:r>
            <w:r w:rsidRPr="00FE463F">
              <w:rPr>
                <w:noProof/>
              </w:rPr>
              <w:t>. Multiple fields on display blocks automatically prohibit LAYGO.</w:t>
            </w:r>
          </w:p>
        </w:tc>
      </w:tr>
      <w:tr w:rsidR="00F06A9A" w:rsidRPr="00FE463F" w14:paraId="6B9FDAA9" w14:textId="77777777" w:rsidTr="00FA3284">
        <w:tc>
          <w:tcPr>
            <w:tcW w:w="2754" w:type="dxa"/>
          </w:tcPr>
          <w:p w14:paraId="6B9FDAA7" w14:textId="77777777" w:rsidR="00F06A9A" w:rsidRPr="00FE463F" w:rsidRDefault="00F06A9A" w:rsidP="00FA3284">
            <w:pPr>
              <w:pStyle w:val="TableText"/>
              <w:rPr>
                <w:noProof/>
              </w:rPr>
            </w:pPr>
            <w:r w:rsidRPr="00FE463F">
              <w:rPr>
                <w:noProof/>
              </w:rPr>
              <w:t>Data Validation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ScreenMan:Forms:Properties:Data Validation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Properties:Data Validation:ScreenMan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lastRenderedPageBreak/>
              <w:instrText>“</w:instrText>
            </w:r>
            <w:r w:rsidRPr="00FE463F">
              <w:rPr>
                <w:rFonts w:ascii="Times New Roman" w:hAnsi="Times New Roman"/>
                <w:noProof/>
                <w:sz w:val="22"/>
              </w:rPr>
              <w:instrText>Field</w:instrText>
            </w:r>
            <w:r w:rsidR="009B234F" w:rsidRPr="00FE463F">
              <w:rPr>
                <w:rFonts w:ascii="Times New Roman" w:hAnsi="Times New Roman"/>
                <w:noProof/>
                <w:sz w:val="22"/>
              </w:rPr>
              <w:instrText>:Properties:ScreenMan Forms</w:instrText>
            </w:r>
            <w:r w:rsidRPr="00FE463F">
              <w:rPr>
                <w:rFonts w:ascii="Times New Roman" w:hAnsi="Times New Roman"/>
                <w:noProof/>
                <w:sz w:val="22"/>
              </w:rPr>
              <w:instrText>:Data Validation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Data:Validation:ScreenMan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A8" w14:textId="77777777" w:rsidR="00F06A9A" w:rsidRPr="00FE463F" w:rsidRDefault="00F06A9A" w:rsidP="00FA3284">
            <w:pPr>
              <w:pStyle w:val="TableText"/>
              <w:rPr>
                <w:noProof/>
              </w:rPr>
            </w:pPr>
            <w:r w:rsidRPr="00FE463F">
              <w:rPr>
                <w:noProof/>
              </w:rPr>
              <w:lastRenderedPageBreak/>
              <w:t xml:space="preserve">ScreenMan uses the definition of a field to automatically validate values input by the user. You can use the Data Validation property to validate the value even further. Data Validation is M code that is executed after the user enters a new value for a field and after the automatic validation that ScreenMan normally performs. If the code sets the variable DDSERROR, ScreenMan rejects the value. You might also want to ring the bell and make a call to HLP^DDSUTL to display a message to the </w:t>
            </w:r>
            <w:r w:rsidRPr="00FE463F">
              <w:rPr>
                <w:noProof/>
              </w:rPr>
              <w:lastRenderedPageBreak/>
              <w:t>user that indicates the reason the value was rejected.</w:t>
            </w:r>
          </w:p>
        </w:tc>
      </w:tr>
      <w:tr w:rsidR="00F06A9A" w:rsidRPr="00FE463F" w14:paraId="6B9FDAAC" w14:textId="77777777" w:rsidTr="00FA3284">
        <w:tc>
          <w:tcPr>
            <w:tcW w:w="2754" w:type="dxa"/>
          </w:tcPr>
          <w:p w14:paraId="6B9FDAAA" w14:textId="77777777" w:rsidR="00F06A9A" w:rsidRPr="00FE463F" w:rsidRDefault="00F06A9A" w:rsidP="00FA3284">
            <w:pPr>
              <w:pStyle w:val="TableText"/>
              <w:rPr>
                <w:noProof/>
              </w:rPr>
            </w:pPr>
            <w:r w:rsidRPr="00FE463F">
              <w:rPr>
                <w:noProof/>
              </w:rPr>
              <w:lastRenderedPageBreak/>
              <w:t>Subpage Link</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ScreenMan:Forms:Properties:Subpage Link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Properties:Subpage Link:ScreenMan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:Subpage Link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Subpage Link:ScreenMan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AB" w14:textId="77777777" w:rsidR="00F06A9A" w:rsidRPr="00FE463F" w:rsidRDefault="00F06A9A" w:rsidP="00FA3284">
            <w:pPr>
              <w:pStyle w:val="TableText"/>
              <w:rPr>
                <w:noProof/>
              </w:rPr>
            </w:pPr>
            <w:r w:rsidRPr="00FE463F">
              <w:rPr>
                <w:noProof/>
              </w:rPr>
              <w:t xml:space="preserve">A subpage can be linked to a parent page by the Subpage Link property. The Subpage Link </w:t>
            </w:r>
            <w:r w:rsidRPr="00FE463F">
              <w:rPr>
                <w:i/>
                <w:noProof/>
              </w:rPr>
              <w:t>must</w:t>
            </w:r>
            <w:r w:rsidRPr="00FE463F">
              <w:rPr>
                <w:noProof/>
              </w:rPr>
              <w:t xml:space="preserve"> be equal to the Page Number of the subpage.</w:t>
            </w:r>
          </w:p>
        </w:tc>
      </w:tr>
      <w:tr w:rsidR="00F06A9A" w:rsidRPr="00FE463F" w14:paraId="6B9FDAD0" w14:textId="77777777" w:rsidTr="00F06A9A">
        <w:trPr>
          <w:cantSplit/>
        </w:trPr>
        <w:tc>
          <w:tcPr>
            <w:tcW w:w="2754" w:type="dxa"/>
          </w:tcPr>
          <w:p w14:paraId="6B9FDAAD" w14:textId="77777777" w:rsidR="00F06A9A" w:rsidRPr="00FE463F" w:rsidRDefault="00F06A9A" w:rsidP="00FA3284">
            <w:pPr>
              <w:pStyle w:val="TableText"/>
              <w:rPr>
                <w:noProof/>
              </w:rPr>
            </w:pPr>
            <w:r w:rsidRPr="00FE463F">
              <w:rPr>
                <w:noProof/>
              </w:rPr>
              <w:lastRenderedPageBreak/>
              <w:t>Branching Logic, Pre Action, Post Action, and Post Action on Change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ScreenMan:Forms:Properties:Branching Logic, Pre Action, Post Action, and Post Action on Change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Properties:Branching Logic, Pre Action, Post Action, and Post Action on Change:ScreenMan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:Branching Logic, Pre Action, Post Action, and Post Action on Change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Branching Logic, Pre Action, Post Action, and Post A</w:instrText>
            </w:r>
            <w:r w:rsidR="009B234F" w:rsidRPr="00FE463F">
              <w:rPr>
                <w:rFonts w:ascii="Times New Roman" w:hAnsi="Times New Roman"/>
                <w:noProof/>
                <w:sz w:val="22"/>
              </w:rPr>
              <w:instrText>ction on Change:ScreenMan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AE" w14:textId="77777777" w:rsidR="00F06A9A" w:rsidRPr="00FE463F" w:rsidRDefault="00F06A9A" w:rsidP="00FA3284">
            <w:pPr>
              <w:pStyle w:val="TableText"/>
              <w:rPr>
                <w:noProof/>
              </w:rPr>
            </w:pPr>
            <w:r w:rsidRPr="00FE463F">
              <w:rPr>
                <w:noProof/>
              </w:rPr>
              <w:t>These properties contain M code that is executed at the times</w:t>
            </w:r>
            <w:r w:rsidR="00CF510C" w:rsidRPr="00FE463F">
              <w:rPr>
                <w:noProof/>
              </w:rPr>
              <w:t xml:space="preserve"> listed in </w:t>
            </w:r>
            <w:r w:rsidR="00CF510C" w:rsidRPr="00FE463F">
              <w:rPr>
                <w:noProof/>
                <w:color w:val="0000FF"/>
                <w:u w:val="single"/>
              </w:rPr>
              <w:fldChar w:fldCharType="begin"/>
            </w:r>
            <w:r w:rsidR="00CF510C" w:rsidRPr="00FE463F">
              <w:rPr>
                <w:noProof/>
                <w:color w:val="0000FF"/>
                <w:u w:val="single"/>
              </w:rPr>
              <w:instrText xml:space="preserve"> REF _Ref389650114 \h  \* MERGEFORMAT </w:instrText>
            </w:r>
            <w:r w:rsidR="00CF510C" w:rsidRPr="00FE463F">
              <w:rPr>
                <w:noProof/>
                <w:color w:val="0000FF"/>
                <w:u w:val="single"/>
              </w:rPr>
            </w:r>
            <w:r w:rsidR="00CF510C" w:rsidRPr="00FE463F">
              <w:rPr>
                <w:noProof/>
                <w:color w:val="0000FF"/>
                <w:u w:val="single"/>
              </w:rPr>
              <w:fldChar w:fldCharType="separate"/>
            </w:r>
            <w:r w:rsidR="00F300F5" w:rsidRPr="00F300F5">
              <w:rPr>
                <w:noProof/>
                <w:color w:val="0000FF"/>
                <w:u w:val="single"/>
              </w:rPr>
              <w:t>Table 84</w:t>
            </w:r>
            <w:r w:rsidR="00CF510C" w:rsidRPr="00FE463F">
              <w:rPr>
                <w:noProof/>
                <w:color w:val="0000FF"/>
                <w:u w:val="single"/>
              </w:rPr>
              <w:fldChar w:fldCharType="end"/>
            </w:r>
            <w:r w:rsidRPr="00FE463F">
              <w:rPr>
                <w:noProof/>
              </w:rPr>
              <w:t>:</w:t>
            </w:r>
          </w:p>
          <w:p w14:paraId="6B9FDAAF" w14:textId="3BAD7FF5" w:rsidR="00F06A9A" w:rsidRPr="00FE463F" w:rsidRDefault="00F06A9A" w:rsidP="00F06A9A">
            <w:pPr>
              <w:pStyle w:val="Caption"/>
              <w:rPr>
                <w:noProof/>
              </w:rPr>
            </w:pPr>
            <w:bookmarkStart w:id="919" w:name="_Ref389650114"/>
            <w:bookmarkStart w:id="920" w:name="_Toc48037501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84</w:t>
            </w:r>
            <w:r w:rsidR="00EE4207" w:rsidRPr="00FE463F">
              <w:rPr>
                <w:noProof/>
              </w:rPr>
              <w:fldChar w:fldCharType="end"/>
            </w:r>
            <w:bookmarkEnd w:id="919"/>
            <w:r w:rsidR="00405EF1">
              <w:rPr>
                <w:noProof/>
              </w:rPr>
              <w:t>:</w:t>
            </w:r>
            <w:r w:rsidRPr="00FE463F">
              <w:rPr>
                <w:noProof/>
              </w:rPr>
              <w:t xml:space="preserve"> </w:t>
            </w:r>
            <w:r w:rsidR="0074319A" w:rsidRPr="00FE463F">
              <w:rPr>
                <w:noProof/>
              </w:rPr>
              <w:t>ScreenMan Forms</w:t>
            </w:r>
            <w:r w:rsidR="0074319A">
              <w:rPr>
                <w:noProof/>
              </w:rPr>
              <w:t>—Descriptions of Field-level Pre and Post A</w:t>
            </w:r>
            <w:r w:rsidRPr="00FE463F">
              <w:rPr>
                <w:noProof/>
              </w:rPr>
              <w:t>ctions</w:t>
            </w:r>
            <w:bookmarkEnd w:id="920"/>
          </w:p>
          <w:tbl>
            <w:tblPr>
              <w:tblW w:w="5796"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3623"/>
            </w:tblGrid>
            <w:tr w:rsidR="00F06A9A" w:rsidRPr="00FE463F" w14:paraId="6B9FDAB2" w14:textId="77777777" w:rsidTr="00F06A9A">
              <w:trPr>
                <w:tblHeader/>
              </w:trPr>
              <w:tc>
                <w:tcPr>
                  <w:tcW w:w="2173" w:type="dxa"/>
                  <w:shd w:val="pct12" w:color="auto" w:fill="auto"/>
                </w:tcPr>
                <w:p w14:paraId="6B9FDAB0" w14:textId="77777777" w:rsidR="00F06A9A" w:rsidRPr="00FE463F" w:rsidRDefault="00F06A9A" w:rsidP="00FA3284">
                  <w:pPr>
                    <w:pStyle w:val="TableHeading"/>
                    <w:rPr>
                      <w:noProof/>
                    </w:rPr>
                  </w:pPr>
                  <w:bookmarkStart w:id="921" w:name="COL001_TBL047"/>
                  <w:bookmarkEnd w:id="921"/>
                  <w:r w:rsidRPr="00FE463F">
                    <w:rPr>
                      <w:noProof/>
                    </w:rPr>
                    <w:t>Property</w:t>
                  </w:r>
                </w:p>
              </w:tc>
              <w:tc>
                <w:tcPr>
                  <w:tcW w:w="3623" w:type="dxa"/>
                  <w:shd w:val="pct12" w:color="auto" w:fill="auto"/>
                </w:tcPr>
                <w:p w14:paraId="6B9FDAB1" w14:textId="77777777" w:rsidR="00F06A9A" w:rsidRPr="00FE463F" w:rsidRDefault="00F06A9A" w:rsidP="00FA3284">
                  <w:pPr>
                    <w:pStyle w:val="TableHeading"/>
                    <w:rPr>
                      <w:noProof/>
                    </w:rPr>
                  </w:pPr>
                  <w:r w:rsidRPr="00FE463F">
                    <w:rPr>
                      <w:noProof/>
                    </w:rPr>
                    <w:t>Executed</w:t>
                  </w:r>
                </w:p>
              </w:tc>
            </w:tr>
            <w:tr w:rsidR="00F06A9A" w:rsidRPr="00FE463F" w14:paraId="6B9FDAB5" w14:textId="77777777" w:rsidTr="00F06A9A">
              <w:tc>
                <w:tcPr>
                  <w:tcW w:w="2173" w:type="dxa"/>
                </w:tcPr>
                <w:p w14:paraId="6B9FDAB3" w14:textId="77777777" w:rsidR="00F06A9A" w:rsidRPr="00FE463F" w:rsidRDefault="00F06A9A" w:rsidP="00FA3284">
                  <w:pPr>
                    <w:pStyle w:val="TableText"/>
                    <w:keepNext/>
                    <w:keepLines/>
                    <w:rPr>
                      <w:noProof/>
                    </w:rPr>
                  </w:pPr>
                  <w:r w:rsidRPr="00FE463F">
                    <w:rPr>
                      <w:noProof/>
                    </w:rPr>
                    <w:t>Branching Logic</w:t>
                  </w:r>
                </w:p>
              </w:tc>
              <w:tc>
                <w:tcPr>
                  <w:tcW w:w="3623" w:type="dxa"/>
                </w:tcPr>
                <w:p w14:paraId="6B9FDAB4" w14:textId="77777777" w:rsidR="00F06A9A" w:rsidRPr="00FE463F" w:rsidRDefault="00F06A9A" w:rsidP="00FA3284">
                  <w:pPr>
                    <w:pStyle w:val="TableText"/>
                    <w:keepNext/>
                    <w:keepLines/>
                    <w:rPr>
                      <w:b/>
                      <w:noProof/>
                    </w:rPr>
                  </w:pPr>
                  <w:r w:rsidRPr="00FE463F">
                    <w:rPr>
                      <w:noProof/>
                    </w:rPr>
                    <w:t xml:space="preserve">When the user presses the </w:t>
                  </w:r>
                  <w:r w:rsidR="00CA2A85" w:rsidRPr="00FE463F">
                    <w:rPr>
                      <w:b/>
                      <w:noProof/>
                    </w:rPr>
                    <w:t>Enter</w:t>
                  </w:r>
                  <w:r w:rsidRPr="00FE463F">
                    <w:rPr>
                      <w:noProof/>
                    </w:rPr>
                    <w:t xml:space="preserve"> at the field.</w:t>
                  </w:r>
                </w:p>
              </w:tc>
            </w:tr>
            <w:tr w:rsidR="00F06A9A" w:rsidRPr="00FE463F" w14:paraId="6B9FDAB8" w14:textId="77777777" w:rsidTr="00F06A9A">
              <w:tc>
                <w:tcPr>
                  <w:tcW w:w="2173" w:type="dxa"/>
                </w:tcPr>
                <w:p w14:paraId="6B9FDAB6" w14:textId="77777777" w:rsidR="00F06A9A" w:rsidRPr="00FE463F" w:rsidRDefault="00F06A9A" w:rsidP="00FA3284">
                  <w:pPr>
                    <w:pStyle w:val="TableText"/>
                    <w:keepNext/>
                    <w:keepLines/>
                    <w:rPr>
                      <w:noProof/>
                    </w:rPr>
                  </w:pPr>
                  <w:r w:rsidRPr="00FE463F">
                    <w:rPr>
                      <w:noProof/>
                    </w:rPr>
                    <w:t>Pre Action</w:t>
                  </w:r>
                </w:p>
              </w:tc>
              <w:tc>
                <w:tcPr>
                  <w:tcW w:w="3623" w:type="dxa"/>
                </w:tcPr>
                <w:p w14:paraId="6B9FDAB7" w14:textId="77777777" w:rsidR="00F06A9A" w:rsidRPr="00FE463F" w:rsidRDefault="00F06A9A" w:rsidP="00FA3284">
                  <w:pPr>
                    <w:pStyle w:val="TableText"/>
                    <w:keepNext/>
                    <w:keepLines/>
                    <w:rPr>
                      <w:b/>
                      <w:noProof/>
                    </w:rPr>
                  </w:pPr>
                  <w:r w:rsidRPr="00FE463F">
                    <w:rPr>
                      <w:noProof/>
                    </w:rPr>
                    <w:t>Right before the user lands on the field.</w:t>
                  </w:r>
                </w:p>
              </w:tc>
            </w:tr>
            <w:tr w:rsidR="00F06A9A" w:rsidRPr="00FE463F" w14:paraId="6B9FDABB" w14:textId="77777777" w:rsidTr="00F06A9A">
              <w:tc>
                <w:tcPr>
                  <w:tcW w:w="2173" w:type="dxa"/>
                </w:tcPr>
                <w:p w14:paraId="6B9FDAB9" w14:textId="77777777" w:rsidR="00F06A9A" w:rsidRPr="00FE463F" w:rsidRDefault="00F06A9A" w:rsidP="00FA3284">
                  <w:pPr>
                    <w:pStyle w:val="TableText"/>
                    <w:rPr>
                      <w:noProof/>
                    </w:rPr>
                  </w:pPr>
                  <w:r w:rsidRPr="00FE463F">
                    <w:rPr>
                      <w:noProof/>
                    </w:rPr>
                    <w:t>Post Action</w:t>
                  </w:r>
                </w:p>
              </w:tc>
              <w:tc>
                <w:tcPr>
                  <w:tcW w:w="3623" w:type="dxa"/>
                </w:tcPr>
                <w:p w14:paraId="6B9FDABA" w14:textId="77777777" w:rsidR="00F06A9A" w:rsidRPr="00FE463F" w:rsidRDefault="00F06A9A" w:rsidP="00FA3284">
                  <w:pPr>
                    <w:pStyle w:val="TableText"/>
                    <w:rPr>
                      <w:b/>
                      <w:noProof/>
                      <w:szCs w:val="24"/>
                    </w:rPr>
                  </w:pPr>
                  <w:r w:rsidRPr="00FE463F">
                    <w:rPr>
                      <w:noProof/>
                    </w:rPr>
                    <w:t>When the user leaves the field.</w:t>
                  </w:r>
                </w:p>
              </w:tc>
            </w:tr>
            <w:tr w:rsidR="00F06A9A" w:rsidRPr="00FE463F" w14:paraId="6B9FDABE" w14:textId="77777777" w:rsidTr="00F06A9A">
              <w:tc>
                <w:tcPr>
                  <w:tcW w:w="2173" w:type="dxa"/>
                </w:tcPr>
                <w:p w14:paraId="6B9FDABC" w14:textId="77777777" w:rsidR="00F06A9A" w:rsidRPr="00FE463F" w:rsidRDefault="00F06A9A" w:rsidP="00FA3284">
                  <w:pPr>
                    <w:pStyle w:val="TableText"/>
                    <w:rPr>
                      <w:noProof/>
                    </w:rPr>
                  </w:pPr>
                  <w:r w:rsidRPr="00FE463F">
                    <w:rPr>
                      <w:noProof/>
                    </w:rPr>
                    <w:t>Post Action on Change</w:t>
                  </w:r>
                </w:p>
              </w:tc>
              <w:tc>
                <w:tcPr>
                  <w:tcW w:w="3623" w:type="dxa"/>
                </w:tcPr>
                <w:p w14:paraId="6B9FDABD" w14:textId="77777777" w:rsidR="00F06A9A" w:rsidRPr="00FE463F" w:rsidRDefault="00F06A9A" w:rsidP="00FA3284">
                  <w:pPr>
                    <w:pStyle w:val="TableText"/>
                    <w:rPr>
                      <w:noProof/>
                    </w:rPr>
                  </w:pPr>
                  <w:r w:rsidRPr="00FE463F">
                    <w:rPr>
                      <w:noProof/>
                    </w:rPr>
                    <w:t>When the user leaves the field, and only if the user changed the value of the field.</w:t>
                  </w:r>
                </w:p>
              </w:tc>
            </w:tr>
          </w:tbl>
          <w:p w14:paraId="6B9FDABF" w14:textId="77777777" w:rsidR="00F06A9A" w:rsidRPr="00FE463F" w:rsidRDefault="00F06A9A" w:rsidP="00FA3284">
            <w:pPr>
              <w:pStyle w:val="TableText"/>
              <w:rPr>
                <w:noProof/>
              </w:rPr>
            </w:pPr>
          </w:p>
          <w:p w14:paraId="6B9FDAC0" w14:textId="77777777" w:rsidR="00F06A9A" w:rsidRPr="00FE463F" w:rsidRDefault="00F06A9A" w:rsidP="00FA3284">
            <w:pPr>
              <w:pStyle w:val="TableText"/>
              <w:rPr>
                <w:noProof/>
              </w:rPr>
            </w:pPr>
            <w:r w:rsidRPr="00FE463F">
              <w:rPr>
                <w:noProof/>
              </w:rPr>
              <w:t>The code in the Branching Logic, Pre Action, Post Action, Post Action on Change, and Data Validation at the field level can rely on the variables</w:t>
            </w:r>
            <w:r w:rsidR="00CF510C" w:rsidRPr="00FE463F">
              <w:rPr>
                <w:noProof/>
              </w:rPr>
              <w:t xml:space="preserve"> listed in </w:t>
            </w:r>
            <w:r w:rsidR="00CF510C" w:rsidRPr="00FE463F">
              <w:rPr>
                <w:noProof/>
                <w:color w:val="0000FF"/>
                <w:u w:val="single"/>
              </w:rPr>
              <w:fldChar w:fldCharType="begin"/>
            </w:r>
            <w:r w:rsidR="00CF510C" w:rsidRPr="00FE463F">
              <w:rPr>
                <w:noProof/>
                <w:color w:val="0000FF"/>
                <w:u w:val="single"/>
              </w:rPr>
              <w:instrText xml:space="preserve"> REF _Ref389650142 \h  \* MERGEFORMAT </w:instrText>
            </w:r>
            <w:r w:rsidR="00CF510C" w:rsidRPr="00FE463F">
              <w:rPr>
                <w:noProof/>
                <w:color w:val="0000FF"/>
                <w:u w:val="single"/>
              </w:rPr>
            </w:r>
            <w:r w:rsidR="00CF510C" w:rsidRPr="00FE463F">
              <w:rPr>
                <w:noProof/>
                <w:color w:val="0000FF"/>
                <w:u w:val="single"/>
              </w:rPr>
              <w:fldChar w:fldCharType="separate"/>
            </w:r>
            <w:r w:rsidR="00F300F5" w:rsidRPr="00F300F5">
              <w:rPr>
                <w:noProof/>
                <w:color w:val="0000FF"/>
                <w:u w:val="single"/>
              </w:rPr>
              <w:t>Table 85</w:t>
            </w:r>
            <w:r w:rsidR="00CF510C" w:rsidRPr="00FE463F">
              <w:rPr>
                <w:noProof/>
                <w:color w:val="0000FF"/>
                <w:u w:val="single"/>
              </w:rPr>
              <w:fldChar w:fldCharType="end"/>
            </w:r>
            <w:r w:rsidRPr="00FE463F">
              <w:rPr>
                <w:noProof/>
              </w:rPr>
              <w:t>:</w:t>
            </w:r>
          </w:p>
          <w:p w14:paraId="6B9FDAC1" w14:textId="1FC6685F" w:rsidR="00F06A9A" w:rsidRPr="00FE463F" w:rsidRDefault="00F06A9A" w:rsidP="00F06A9A">
            <w:pPr>
              <w:pStyle w:val="Caption"/>
              <w:rPr>
                <w:noProof/>
              </w:rPr>
            </w:pPr>
            <w:bookmarkStart w:id="922" w:name="_Ref389650142"/>
            <w:bookmarkStart w:id="923" w:name="_Toc48037501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85</w:t>
            </w:r>
            <w:r w:rsidR="00EE4207" w:rsidRPr="00FE463F">
              <w:rPr>
                <w:noProof/>
              </w:rPr>
              <w:fldChar w:fldCharType="end"/>
            </w:r>
            <w:bookmarkEnd w:id="922"/>
            <w:r w:rsidR="00405EF1">
              <w:rPr>
                <w:noProof/>
              </w:rPr>
              <w:t>:</w:t>
            </w:r>
            <w:r w:rsidRPr="00FE463F">
              <w:rPr>
                <w:noProof/>
              </w:rPr>
              <w:t xml:space="preserve"> </w:t>
            </w:r>
            <w:r w:rsidR="0074319A" w:rsidRPr="00FE463F">
              <w:rPr>
                <w:noProof/>
              </w:rPr>
              <w:t>ScreenMan Forms</w:t>
            </w:r>
            <w:r w:rsidR="0074319A">
              <w:rPr>
                <w:noProof/>
              </w:rPr>
              <w:t>—Variables Available in Field-level Pre and Post A</w:t>
            </w:r>
            <w:r w:rsidRPr="00FE463F">
              <w:rPr>
                <w:noProof/>
              </w:rPr>
              <w:t>ctions</w:t>
            </w:r>
            <w:bookmarkEnd w:id="923"/>
          </w:p>
          <w:tbl>
            <w:tblPr>
              <w:tblW w:w="5819"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4145"/>
            </w:tblGrid>
            <w:tr w:rsidR="00F06A9A" w:rsidRPr="00FE463F" w14:paraId="6B9FDAC4" w14:textId="77777777" w:rsidTr="00F06A9A">
              <w:trPr>
                <w:tblHeader/>
              </w:trPr>
              <w:tc>
                <w:tcPr>
                  <w:tcW w:w="1674" w:type="dxa"/>
                  <w:shd w:val="pct12" w:color="auto" w:fill="auto"/>
                </w:tcPr>
                <w:p w14:paraId="6B9FDAC2" w14:textId="77777777" w:rsidR="00F06A9A" w:rsidRPr="00FE463F" w:rsidRDefault="00F06A9A" w:rsidP="00FA3284">
                  <w:pPr>
                    <w:pStyle w:val="TableHeading"/>
                    <w:rPr>
                      <w:noProof/>
                    </w:rPr>
                  </w:pPr>
                  <w:bookmarkStart w:id="924" w:name="COL001_TBL048"/>
                  <w:bookmarkEnd w:id="924"/>
                  <w:r w:rsidRPr="00FE463F">
                    <w:rPr>
                      <w:noProof/>
                    </w:rPr>
                    <w:t>Local Variable</w:t>
                  </w:r>
                </w:p>
              </w:tc>
              <w:tc>
                <w:tcPr>
                  <w:tcW w:w="4145" w:type="dxa"/>
                  <w:shd w:val="pct12" w:color="auto" w:fill="auto"/>
                </w:tcPr>
                <w:p w14:paraId="6B9FDAC3" w14:textId="77777777" w:rsidR="00F06A9A" w:rsidRPr="00FE463F" w:rsidRDefault="00F06A9A" w:rsidP="00FA3284">
                  <w:pPr>
                    <w:pStyle w:val="TableHeading"/>
                    <w:rPr>
                      <w:noProof/>
                    </w:rPr>
                  </w:pPr>
                  <w:r w:rsidRPr="00FE463F">
                    <w:rPr>
                      <w:noProof/>
                    </w:rPr>
                    <w:t>Description</w:t>
                  </w:r>
                </w:p>
              </w:tc>
            </w:tr>
            <w:tr w:rsidR="00F06A9A" w:rsidRPr="00FE463F" w14:paraId="6B9FDAC7" w14:textId="77777777" w:rsidTr="00F06A9A">
              <w:tc>
                <w:tcPr>
                  <w:tcW w:w="1674" w:type="dxa"/>
                </w:tcPr>
                <w:p w14:paraId="6B9FDAC5" w14:textId="77777777" w:rsidR="00F06A9A" w:rsidRPr="00FE463F" w:rsidRDefault="00F06A9A" w:rsidP="00FA3284">
                  <w:pPr>
                    <w:pStyle w:val="TableText"/>
                    <w:keepNext/>
                    <w:keepLines/>
                    <w:rPr>
                      <w:noProof/>
                    </w:rPr>
                  </w:pPr>
                  <w:r w:rsidRPr="00FE463F">
                    <w:rPr>
                      <w:noProof/>
                    </w:rPr>
                    <w:t>X</w:t>
                  </w:r>
                </w:p>
              </w:tc>
              <w:tc>
                <w:tcPr>
                  <w:tcW w:w="4145" w:type="dxa"/>
                </w:tcPr>
                <w:p w14:paraId="6B9FDAC6" w14:textId="77777777" w:rsidR="00F06A9A" w:rsidRPr="00FE463F" w:rsidRDefault="00F06A9A" w:rsidP="00FA3284">
                  <w:pPr>
                    <w:pStyle w:val="TableText"/>
                    <w:keepNext/>
                    <w:keepLines/>
                    <w:rPr>
                      <w:b/>
                      <w:noProof/>
                    </w:rPr>
                  </w:pPr>
                  <w:r w:rsidRPr="00FE463F">
                    <w:rPr>
                      <w:noProof/>
                    </w:rPr>
                    <w:t>The current internal value of the field.</w:t>
                  </w:r>
                </w:p>
              </w:tc>
            </w:tr>
            <w:tr w:rsidR="00F06A9A" w:rsidRPr="00FE463F" w14:paraId="6B9FDACA" w14:textId="77777777" w:rsidTr="00F06A9A">
              <w:tc>
                <w:tcPr>
                  <w:tcW w:w="1674" w:type="dxa"/>
                </w:tcPr>
                <w:p w14:paraId="6B9FDAC8" w14:textId="77777777" w:rsidR="00F06A9A" w:rsidRPr="00FE463F" w:rsidRDefault="00F06A9A" w:rsidP="00FA3284">
                  <w:pPr>
                    <w:pStyle w:val="TableText"/>
                    <w:keepNext/>
                    <w:keepLines/>
                    <w:rPr>
                      <w:noProof/>
                    </w:rPr>
                  </w:pPr>
                  <w:r w:rsidRPr="00FE463F">
                    <w:rPr>
                      <w:noProof/>
                    </w:rPr>
                    <w:t>DDSEXT</w:t>
                  </w:r>
                </w:p>
              </w:tc>
              <w:tc>
                <w:tcPr>
                  <w:tcW w:w="4145" w:type="dxa"/>
                </w:tcPr>
                <w:p w14:paraId="6B9FDAC9" w14:textId="77777777" w:rsidR="00F06A9A" w:rsidRPr="00FE463F" w:rsidRDefault="00F06A9A" w:rsidP="00FA3284">
                  <w:pPr>
                    <w:pStyle w:val="TableText"/>
                    <w:keepNext/>
                    <w:keepLines/>
                    <w:rPr>
                      <w:b/>
                      <w:noProof/>
                    </w:rPr>
                  </w:pPr>
                  <w:r w:rsidRPr="00FE463F">
                    <w:rPr>
                      <w:noProof/>
                    </w:rPr>
                    <w:t>The current external value of the field.</w:t>
                  </w:r>
                </w:p>
              </w:tc>
            </w:tr>
            <w:tr w:rsidR="00F06A9A" w:rsidRPr="00FE463F" w14:paraId="6B9FDACD" w14:textId="77777777" w:rsidTr="00F06A9A">
              <w:tc>
                <w:tcPr>
                  <w:tcW w:w="1674" w:type="dxa"/>
                </w:tcPr>
                <w:p w14:paraId="6B9FDACB" w14:textId="77777777" w:rsidR="00F06A9A" w:rsidRPr="00FE463F" w:rsidRDefault="00F06A9A" w:rsidP="00FA3284">
                  <w:pPr>
                    <w:pStyle w:val="TableText"/>
                    <w:rPr>
                      <w:noProof/>
                    </w:rPr>
                  </w:pPr>
                  <w:r w:rsidRPr="00FE463F">
                    <w:rPr>
                      <w:noProof/>
                    </w:rPr>
                    <w:t>DDSOLD</w:t>
                  </w:r>
                </w:p>
              </w:tc>
              <w:tc>
                <w:tcPr>
                  <w:tcW w:w="4145" w:type="dxa"/>
                </w:tcPr>
                <w:p w14:paraId="6B9FDACC" w14:textId="77777777" w:rsidR="00F06A9A" w:rsidRPr="00FE463F" w:rsidRDefault="00F06A9A" w:rsidP="00FA3284">
                  <w:pPr>
                    <w:pStyle w:val="TableText"/>
                    <w:rPr>
                      <w:b/>
                      <w:noProof/>
                      <w:szCs w:val="24"/>
                    </w:rPr>
                  </w:pPr>
                  <w:r w:rsidRPr="00FE463F">
                    <w:rPr>
                      <w:noProof/>
                    </w:rPr>
                    <w:t>The previous internal value of the field.</w:t>
                  </w:r>
                </w:p>
              </w:tc>
            </w:tr>
          </w:tbl>
          <w:p w14:paraId="6B9FDACE" w14:textId="77777777" w:rsidR="00F06A9A" w:rsidRPr="00FE463F" w:rsidRDefault="00F06A9A" w:rsidP="00FA3284">
            <w:pPr>
              <w:pStyle w:val="TableText"/>
              <w:rPr>
                <w:noProof/>
              </w:rPr>
            </w:pPr>
          </w:p>
          <w:p w14:paraId="6B9FDACF" w14:textId="77777777" w:rsidR="00F06A9A" w:rsidRPr="00FE463F" w:rsidRDefault="00F06A9A" w:rsidP="00FA3284">
            <w:pPr>
              <w:pStyle w:val="TableText"/>
              <w:rPr>
                <w:noProof/>
              </w:rPr>
            </w:pPr>
            <w:r w:rsidRPr="00FE463F">
              <w:rPr>
                <w:noProof/>
              </w:rPr>
              <w:t>The Post Action and Post Action on Change are not executed when the user</w:t>
            </w:r>
            <w:r w:rsidR="00F8780B" w:rsidRPr="00FE463F">
              <w:rPr>
                <w:noProof/>
              </w:rPr>
              <w:t xml:space="preserve"> times out at a field, enters a caret (</w:t>
            </w:r>
            <w:r w:rsidR="00084217" w:rsidRPr="00FE463F">
              <w:rPr>
                <w:noProof/>
              </w:rPr>
              <w:t>“</w:t>
            </w:r>
            <w:r w:rsidRPr="00FE463F">
              <w:rPr>
                <w:b/>
                <w:noProof/>
              </w:rPr>
              <w:t>^</w:t>
            </w:r>
            <w:r w:rsidR="00084217" w:rsidRPr="00FE463F">
              <w:rPr>
                <w:noProof/>
              </w:rPr>
              <w:t>”</w:t>
            </w:r>
            <w:r w:rsidR="00F8780B" w:rsidRPr="00FE463F">
              <w:rPr>
                <w:noProof/>
              </w:rPr>
              <w:t>)</w:t>
            </w:r>
            <w:r w:rsidRPr="00FE463F">
              <w:rPr>
                <w:noProof/>
              </w:rPr>
              <w:t xml:space="preserve"> to go to the Command Area, or </w:t>
            </w:r>
            <w:r w:rsidRPr="00FE463F">
              <w:rPr>
                <w:b/>
                <w:noProof/>
              </w:rPr>
              <w:t>^</w:t>
            </w:r>
            <w:r w:rsidRPr="00FE463F">
              <w:rPr>
                <w:noProof/>
              </w:rPr>
              <w:t>-jumps to another field.</w:t>
            </w:r>
          </w:p>
        </w:tc>
      </w:tr>
    </w:tbl>
    <w:p w14:paraId="6B9FDAD1" w14:textId="77777777" w:rsidR="00E86526" w:rsidRPr="00FE463F" w:rsidRDefault="00E86526" w:rsidP="00FC6DA1">
      <w:pPr>
        <w:pStyle w:val="BodyText6"/>
        <w:rPr>
          <w:noProof/>
        </w:rPr>
      </w:pPr>
    </w:p>
    <w:p w14:paraId="6B9FDAD2" w14:textId="77777777" w:rsidR="00E86526" w:rsidRPr="00FE463F" w:rsidRDefault="00E86526" w:rsidP="00CD7D5F">
      <w:pPr>
        <w:pStyle w:val="Heading2"/>
      </w:pPr>
      <w:bookmarkStart w:id="925" w:name="_Ref222112288"/>
      <w:bookmarkStart w:id="926" w:name="_Ref222112293"/>
      <w:bookmarkStart w:id="927" w:name="_Toc480374318"/>
      <w:r w:rsidRPr="00FE463F">
        <w:lastRenderedPageBreak/>
        <w:t>ScreenMan Menu Options</w:t>
      </w:r>
      <w:bookmarkEnd w:id="925"/>
      <w:bookmarkEnd w:id="926"/>
      <w:bookmarkEnd w:id="927"/>
    </w:p>
    <w:p w14:paraId="6B9FDAD3" w14:textId="77777777" w:rsidR="00E86526" w:rsidRPr="00FE463F" w:rsidRDefault="00FC6DA1"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ScreenMan:Forms:Options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Options:ScreenMan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ScreenMan menu</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ScreenMan Menu</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Menus:ScreenMan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Options:ScreenMan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 xml:space="preserve"> [DDS SCREEN MENU</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DDS SCREEN MENU</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Menus:DDS SCREEN MENU</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Options:DDS SCREEN MENU</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00E86526" w:rsidRPr="00FE463F">
        <w:rPr>
          <w:noProof/>
        </w:rPr>
        <w:t xml:space="preserve"> options are found on a submenu of the Other Options menu</w:t>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Other Options Menu</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Menus:Other Options</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Options:Other Options</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8A229C" w:rsidRPr="00FE463F">
        <w:rPr>
          <w:noProof/>
        </w:rPr>
        <w:t xml:space="preserve"> [</w:t>
      </w:r>
      <w:r w:rsidR="00090461" w:rsidRPr="00FE463F">
        <w:rPr>
          <w:noProof/>
        </w:rPr>
        <w:t>DIOTHER</w:t>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DIOTHER Menu</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Menus:DIOTHER</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Options:DIOTHER</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8A229C" w:rsidRPr="00FE463F">
        <w:rPr>
          <w:noProof/>
        </w:rPr>
        <w:t>]</w:t>
      </w:r>
      <w:r w:rsidR="00E86526" w:rsidRPr="00FE463F">
        <w:rPr>
          <w:noProof/>
        </w:rPr>
        <w:t>:</w:t>
      </w:r>
    </w:p>
    <w:p w14:paraId="6B9FDAD4" w14:textId="1EF02239" w:rsidR="00710736" w:rsidRPr="00FE463F" w:rsidRDefault="00710736" w:rsidP="00710736">
      <w:pPr>
        <w:pStyle w:val="Caption"/>
        <w:rPr>
          <w:noProof/>
        </w:rPr>
      </w:pPr>
      <w:bookmarkStart w:id="928" w:name="_Toc48037477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230</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w:t>
      </w:r>
      <w:r w:rsidR="007672B6">
        <w:rPr>
          <w:noProof/>
        </w:rPr>
        <w:t>ScreenMan Menu O</w:t>
      </w:r>
      <w:r w:rsidR="00127E00" w:rsidRPr="00FE463F">
        <w:rPr>
          <w:noProof/>
        </w:rPr>
        <w:t>ptions</w:t>
      </w:r>
      <w:bookmarkEnd w:id="928"/>
    </w:p>
    <w:p w14:paraId="6B9FDAD5" w14:textId="77777777" w:rsidR="00E86526" w:rsidRPr="00FE463F" w:rsidRDefault="00E86526" w:rsidP="00127E00">
      <w:pPr>
        <w:pStyle w:val="Dialogue"/>
        <w:ind w:left="180"/>
        <w:rPr>
          <w:noProof/>
        </w:rPr>
      </w:pPr>
      <w:r w:rsidRPr="00FE463F">
        <w:rPr>
          <w:noProof/>
        </w:rPr>
        <w:t xml:space="preserve">Select OPTION: </w:t>
      </w:r>
      <w:r w:rsidRPr="00FE463F">
        <w:rPr>
          <w:b/>
          <w:bCs/>
          <w:noProof/>
          <w:highlight w:val="yellow"/>
        </w:rPr>
        <w:t>O</w:t>
      </w:r>
      <w:r w:rsidRPr="00FE463F">
        <w:rPr>
          <w:b/>
          <w:noProof/>
          <w:highlight w:val="yellow"/>
        </w:rPr>
        <w:t>THER</w:t>
      </w:r>
      <w:r w:rsidR="00FC6DA1" w:rsidRPr="00FE463F">
        <w:rPr>
          <w:b/>
          <w:noProof/>
          <w:highlight w:val="yellow"/>
        </w:rPr>
        <w:t xml:space="preserve"> &lt;Enter&gt;</w:t>
      </w:r>
      <w:r w:rsidRPr="00FE463F">
        <w:rPr>
          <w:noProof/>
        </w:rPr>
        <w:t xml:space="preserve"> OPTIONS</w:t>
      </w:r>
    </w:p>
    <w:p w14:paraId="6B9FDAD6" w14:textId="77777777" w:rsidR="00E86526" w:rsidRPr="00FE463F" w:rsidRDefault="00E86526" w:rsidP="00127E00">
      <w:pPr>
        <w:pStyle w:val="Dialogue"/>
        <w:ind w:left="180"/>
        <w:rPr>
          <w:noProof/>
        </w:rPr>
      </w:pPr>
      <w:r w:rsidRPr="00FE463F">
        <w:rPr>
          <w:noProof/>
        </w:rPr>
        <w:t xml:space="preserve">Select OTHER OPTION: </w:t>
      </w:r>
      <w:r w:rsidRPr="00FE463F">
        <w:rPr>
          <w:b/>
          <w:bCs/>
          <w:noProof/>
          <w:highlight w:val="yellow"/>
        </w:rPr>
        <w:t>SC</w:t>
      </w:r>
      <w:r w:rsidR="00FC6DA1" w:rsidRPr="00FE463F">
        <w:rPr>
          <w:b/>
          <w:bCs/>
          <w:noProof/>
          <w:highlight w:val="yellow"/>
        </w:rPr>
        <w:t xml:space="preserve"> &lt;Enter&gt;</w:t>
      </w:r>
      <w:r w:rsidR="00FC6DA1" w:rsidRPr="00FE463F">
        <w:rPr>
          <w:b/>
          <w:bCs/>
          <w:noProof/>
        </w:rPr>
        <w:t xml:space="preserve"> </w:t>
      </w:r>
      <w:r w:rsidRPr="00FE463F">
        <w:rPr>
          <w:noProof/>
        </w:rPr>
        <w:t>REENMAN</w:t>
      </w:r>
    </w:p>
    <w:p w14:paraId="6B9FDAD7" w14:textId="77777777" w:rsidR="00E86526" w:rsidRPr="00FE463F" w:rsidRDefault="00E86526" w:rsidP="00127E00">
      <w:pPr>
        <w:pStyle w:val="Dialogue"/>
        <w:ind w:left="180"/>
        <w:rPr>
          <w:noProof/>
        </w:rPr>
      </w:pPr>
      <w:r w:rsidRPr="00FE463F">
        <w:rPr>
          <w:noProof/>
        </w:rPr>
        <w:t xml:space="preserve">Select SCREENMAN OPTION: </w:t>
      </w:r>
      <w:r w:rsidRPr="00FE463F">
        <w:rPr>
          <w:b/>
          <w:bCs/>
          <w:noProof/>
          <w:highlight w:val="yellow"/>
        </w:rPr>
        <w:t>?</w:t>
      </w:r>
    </w:p>
    <w:p w14:paraId="6B9FDAD8" w14:textId="77777777" w:rsidR="00E86526" w:rsidRPr="00FE463F" w:rsidRDefault="00E86526" w:rsidP="00127E00">
      <w:pPr>
        <w:pStyle w:val="Dialogue"/>
        <w:ind w:left="180"/>
        <w:rPr>
          <w:noProof/>
        </w:rPr>
      </w:pPr>
      <w:r w:rsidRPr="00FE463F">
        <w:rPr>
          <w:noProof/>
        </w:rPr>
        <w:t xml:space="preserve"> Answer with SCREENMAN OPTION NUMBER, or NAME</w:t>
      </w:r>
    </w:p>
    <w:p w14:paraId="6B9FDAD9" w14:textId="77777777" w:rsidR="00E86526" w:rsidRPr="00FE463F" w:rsidRDefault="00E86526" w:rsidP="00127E00">
      <w:pPr>
        <w:pStyle w:val="Dialogue"/>
        <w:ind w:left="180"/>
        <w:rPr>
          <w:noProof/>
        </w:rPr>
      </w:pPr>
      <w:r w:rsidRPr="00FE463F">
        <w:rPr>
          <w:noProof/>
        </w:rPr>
        <w:t>Choose from:</w:t>
      </w:r>
    </w:p>
    <w:p w14:paraId="6B9FDADA" w14:textId="77777777" w:rsidR="00E86526" w:rsidRPr="00FE463F" w:rsidRDefault="00E86526" w:rsidP="00127E00">
      <w:pPr>
        <w:pStyle w:val="Dialogue"/>
        <w:ind w:left="180"/>
        <w:rPr>
          <w:noProof/>
        </w:rPr>
      </w:pPr>
      <w:r w:rsidRPr="00FE463F">
        <w:rPr>
          <w:noProof/>
        </w:rPr>
        <w:t xml:space="preserve">   1               EDIT/CREATE A FORM</w:t>
      </w:r>
    </w:p>
    <w:p w14:paraId="6B9FDADB" w14:textId="77777777" w:rsidR="00E86526" w:rsidRPr="00FE463F" w:rsidRDefault="00E86526" w:rsidP="00127E00">
      <w:pPr>
        <w:pStyle w:val="Dialogue"/>
        <w:ind w:left="180"/>
        <w:rPr>
          <w:noProof/>
        </w:rPr>
      </w:pPr>
      <w:r w:rsidRPr="00FE463F">
        <w:rPr>
          <w:noProof/>
        </w:rPr>
        <w:t xml:space="preserve">   2               RUN A FORM</w:t>
      </w:r>
    </w:p>
    <w:p w14:paraId="6B9FDADC" w14:textId="77777777" w:rsidR="00E86526" w:rsidRPr="00FE463F" w:rsidRDefault="00E86526" w:rsidP="00127E00">
      <w:pPr>
        <w:pStyle w:val="Dialogue"/>
        <w:ind w:left="180"/>
        <w:rPr>
          <w:noProof/>
        </w:rPr>
      </w:pPr>
      <w:r w:rsidRPr="00FE463F">
        <w:rPr>
          <w:noProof/>
        </w:rPr>
        <w:t xml:space="preserve">   3               DELETE A FORM</w:t>
      </w:r>
    </w:p>
    <w:p w14:paraId="6B9FDADD" w14:textId="77777777" w:rsidR="00E86526" w:rsidRPr="00FE463F" w:rsidRDefault="00E86526" w:rsidP="00127E00">
      <w:pPr>
        <w:pStyle w:val="Dialogue"/>
        <w:ind w:left="180"/>
        <w:rPr>
          <w:noProof/>
        </w:rPr>
      </w:pPr>
      <w:r w:rsidRPr="00FE463F">
        <w:rPr>
          <w:noProof/>
        </w:rPr>
        <w:t xml:space="preserve">   4               PURGE UNUSED BLOCKS</w:t>
      </w:r>
    </w:p>
    <w:p w14:paraId="6B9FDADE" w14:textId="77777777" w:rsidR="00E86526" w:rsidRPr="00FE463F" w:rsidRDefault="00E86526" w:rsidP="00127E00">
      <w:pPr>
        <w:pStyle w:val="Dialogue"/>
        <w:ind w:left="180"/>
        <w:rPr>
          <w:noProof/>
        </w:rPr>
      </w:pPr>
    </w:p>
    <w:p w14:paraId="6B9FDADF" w14:textId="77777777" w:rsidR="00E86526" w:rsidRPr="00FE463F" w:rsidRDefault="00E86526" w:rsidP="00127E00">
      <w:pPr>
        <w:pStyle w:val="Dialogue"/>
        <w:ind w:left="180"/>
        <w:rPr>
          <w:noProof/>
        </w:rPr>
      </w:pPr>
      <w:r w:rsidRPr="00FE463F">
        <w:rPr>
          <w:noProof/>
        </w:rPr>
        <w:t xml:space="preserve">Select SCREENMAN OPTION: </w:t>
      </w:r>
    </w:p>
    <w:p w14:paraId="6B9FDAE0" w14:textId="77777777" w:rsidR="00E86526" w:rsidRPr="00FE463F" w:rsidRDefault="00E86526" w:rsidP="00FC6DA1">
      <w:pPr>
        <w:pStyle w:val="BodyText6"/>
        <w:rPr>
          <w:noProof/>
        </w:rPr>
      </w:pPr>
    </w:p>
    <w:p w14:paraId="6B9FDAE1" w14:textId="77777777" w:rsidR="00E86526" w:rsidRPr="00FE463F" w:rsidRDefault="00E86526" w:rsidP="0074437A">
      <w:pPr>
        <w:pStyle w:val="Heading3"/>
        <w:rPr>
          <w:noProof/>
        </w:rPr>
      </w:pPr>
      <w:bookmarkStart w:id="929" w:name="_Toc480374319"/>
      <w:r w:rsidRPr="00FE463F">
        <w:rPr>
          <w:noProof/>
        </w:rPr>
        <w:t>Edit/Create a Form</w:t>
      </w:r>
      <w:bookmarkEnd w:id="929"/>
    </w:p>
    <w:p w14:paraId="6B9FDAE2" w14:textId="77777777" w:rsidR="00BF2358" w:rsidRPr="00FE463F" w:rsidRDefault="00FC6DA1" w:rsidP="00127E00">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ScreenMan:Forms:Options:Edit/Create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Options:ScreenMan Forms:Edit/Create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Edit/Create a Form ScreenMan Option</w:instrText>
      </w:r>
      <w:r w:rsidR="00084217" w:rsidRPr="00FE463F">
        <w:rPr>
          <w:noProof/>
        </w:rPr>
        <w:instrText>”</w:instrText>
      </w:r>
      <w:r w:rsidRPr="00FE463F">
        <w:rPr>
          <w:noProof/>
        </w:rPr>
        <w:instrText xml:space="preserve"> </w:instrText>
      </w:r>
      <w:r w:rsidRPr="00FE463F">
        <w:rPr>
          <w:noProof/>
        </w:rPr>
        <w:fldChar w:fldCharType="end"/>
      </w:r>
      <w:r w:rsidR="00BF2358" w:rsidRPr="00FE463F">
        <w:rPr>
          <w:noProof/>
        </w:rPr>
        <w:t>Use the</w:t>
      </w:r>
      <w:r w:rsidR="00E86526" w:rsidRPr="00FE463F">
        <w:rPr>
          <w:noProof/>
        </w:rPr>
        <w:t xml:space="preserve"> </w:t>
      </w:r>
      <w:r w:rsidR="00BF2358" w:rsidRPr="00FE463F">
        <w:rPr>
          <w:noProof/>
        </w:rPr>
        <w:t>Edit/Create a Form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Edit/Create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Options:Edit/Create a Form</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EDIT/CREATE A FORM</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EDIT/CREATE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EDIT/CREATE A FORM</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on the ScreenMan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ScreenMan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SCREEN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to invoke the Form Editor,</w:t>
      </w:r>
      <w:r w:rsidR="00E86526" w:rsidRPr="00FE463F">
        <w:rPr>
          <w:noProof/>
        </w:rPr>
        <w:t xml:space="preserve"> the screen-oriented utility for editing and building ScreenMa</w:t>
      </w:r>
      <w:r w:rsidR="00BF2358" w:rsidRPr="00FE463F">
        <w:rPr>
          <w:noProof/>
        </w:rPr>
        <w:t>n forms.</w:t>
      </w:r>
    </w:p>
    <w:p w14:paraId="6B9FDAE3" w14:textId="77777777" w:rsidR="00D42D1B" w:rsidRPr="00FE463F" w:rsidRDefault="002F0AF3" w:rsidP="00D42D1B">
      <w:pPr>
        <w:pStyle w:val="Note"/>
        <w:rPr>
          <w:noProof/>
        </w:rPr>
      </w:pPr>
      <w:r>
        <w:rPr>
          <w:noProof/>
        </w:rPr>
        <w:drawing>
          <wp:inline distT="0" distB="0" distL="0" distR="0" wp14:anchorId="6B9FFB28" wp14:editId="6B9FFB29">
            <wp:extent cx="285750" cy="285750"/>
            <wp:effectExtent l="0" t="0" r="0" b="0"/>
            <wp:docPr id="291" name="Picture 2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The Form Editor is described in detail in </w:t>
      </w:r>
      <w:r w:rsidR="001A2D16" w:rsidRPr="00FE463F">
        <w:rPr>
          <w:noProof/>
        </w:rPr>
        <w:t>the</w:t>
      </w:r>
      <w:r w:rsidR="00D42D1B" w:rsidRPr="00FE463F">
        <w:rPr>
          <w:noProof/>
        </w:rPr>
        <w:t xml:space="preserv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_Ref254679746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ScreenMan Form Editor</w:t>
      </w:r>
      <w:r w:rsidR="00D42D1B" w:rsidRPr="00FE463F">
        <w:rPr>
          <w:noProof/>
          <w:color w:val="0000FF"/>
          <w:u w:val="single"/>
        </w:rPr>
        <w:fldChar w:fldCharType="end"/>
      </w:r>
      <w:r w:rsidR="000712FC" w:rsidRPr="00FE463F">
        <w:rPr>
          <w:noProof/>
        </w:rPr>
        <w:t>”</w:t>
      </w:r>
      <w:r w:rsidR="001A2D16" w:rsidRPr="00FE463F">
        <w:rPr>
          <w:noProof/>
        </w:rPr>
        <w:t xml:space="preserve"> section.</w:t>
      </w:r>
    </w:p>
    <w:p w14:paraId="6B9FDAE4" w14:textId="77777777" w:rsidR="00E86526" w:rsidRPr="00FE463F" w:rsidRDefault="00E86526" w:rsidP="0074437A">
      <w:pPr>
        <w:pStyle w:val="Heading3"/>
        <w:rPr>
          <w:noProof/>
        </w:rPr>
      </w:pPr>
      <w:bookmarkStart w:id="930" w:name="_Toc480374320"/>
      <w:r w:rsidRPr="00FE463F">
        <w:rPr>
          <w:noProof/>
        </w:rPr>
        <w:lastRenderedPageBreak/>
        <w:t>Run a Form</w:t>
      </w:r>
      <w:bookmarkEnd w:id="930"/>
    </w:p>
    <w:p w14:paraId="6B9FDAE5" w14:textId="77777777" w:rsidR="00E86526" w:rsidRPr="00FE463F" w:rsidRDefault="00FC6DA1"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ScreenMan:Forms:Options:Run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Options:ScreenMan Forms:Run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 a Form ScreenMan Forms Option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Instead of setting up input variables and making a call to ^DDS, you can use the </w:t>
      </w:r>
      <w:r w:rsidR="00BF2358" w:rsidRPr="00FE463F">
        <w:rPr>
          <w:noProof/>
        </w:rPr>
        <w:t>Run A Form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Run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 xml:space="preserve">Options:Run A Form </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RUN A FORM</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RUN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RUN A FORM</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00E86526" w:rsidRPr="00FE463F">
        <w:rPr>
          <w:noProof/>
        </w:rPr>
        <w:t xml:space="preserve"> on the ScreenMan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ScreenMan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SCREEN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w:t>
      </w:r>
      <w:r w:rsidR="00E86526" w:rsidRPr="00FE463F">
        <w:rPr>
          <w:noProof/>
        </w:rPr>
        <w:t>to run a form</w:t>
      </w:r>
      <w:r w:rsidR="001B567A" w:rsidRPr="00FE463F">
        <w:rPr>
          <w:noProof/>
        </w:rPr>
        <w:t>,</w:t>
      </w:r>
      <w:r w:rsidR="00E86526" w:rsidRPr="00FE463F">
        <w:rPr>
          <w:noProof/>
        </w:rPr>
        <w:t xml:space="preserve"> </w:t>
      </w:r>
      <w:r w:rsidR="001B567A" w:rsidRPr="00FE463F">
        <w:rPr>
          <w:noProof/>
        </w:rPr>
        <w:t xml:space="preserve">as </w:t>
      </w:r>
      <w:r w:rsidR="00E86526" w:rsidRPr="00FE463F">
        <w:rPr>
          <w:noProof/>
        </w:rPr>
        <w:t>shown below:</w:t>
      </w:r>
    </w:p>
    <w:p w14:paraId="6B9FDAE6" w14:textId="3A3CF372" w:rsidR="00710736" w:rsidRPr="00FE463F" w:rsidRDefault="00710736" w:rsidP="00710736">
      <w:pPr>
        <w:pStyle w:val="Caption"/>
        <w:rPr>
          <w:noProof/>
        </w:rPr>
      </w:pPr>
      <w:bookmarkStart w:id="931" w:name="_Toc48037477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231</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w:t>
      </w:r>
      <w:r w:rsidR="00127E00" w:rsidRPr="00FE463F">
        <w:rPr>
          <w:noProof/>
        </w:rPr>
        <w:t>Run a F</w:t>
      </w:r>
      <w:r w:rsidR="0074319A">
        <w:rPr>
          <w:noProof/>
        </w:rPr>
        <w:t>orm O</w:t>
      </w:r>
      <w:r w:rsidR="00127E00" w:rsidRPr="00FE463F">
        <w:rPr>
          <w:noProof/>
        </w:rPr>
        <w:t>ption</w:t>
      </w:r>
      <w:bookmarkEnd w:id="931"/>
    </w:p>
    <w:p w14:paraId="6B9FDAE7" w14:textId="77777777" w:rsidR="00E86526" w:rsidRPr="00FE463F" w:rsidRDefault="00E86526" w:rsidP="005D714B">
      <w:pPr>
        <w:pStyle w:val="Dialogue"/>
        <w:rPr>
          <w:b/>
          <w:noProof/>
        </w:rPr>
      </w:pPr>
      <w:r w:rsidRPr="00FE463F">
        <w:rPr>
          <w:noProof/>
        </w:rPr>
        <w:t xml:space="preserve">Select SCREENMAN OPTION: </w:t>
      </w:r>
      <w:r w:rsidRPr="00FE463F">
        <w:rPr>
          <w:b/>
          <w:bCs/>
          <w:noProof/>
          <w:highlight w:val="yellow"/>
        </w:rPr>
        <w:t>R</w:t>
      </w:r>
      <w:r w:rsidR="00127E00" w:rsidRPr="00FE463F">
        <w:rPr>
          <w:b/>
          <w:noProof/>
          <w:highlight w:val="yellow"/>
        </w:rPr>
        <w:t>UN A FORM</w:t>
      </w:r>
    </w:p>
    <w:p w14:paraId="6B9FDAE8" w14:textId="77777777" w:rsidR="00E86526" w:rsidRPr="00FE463F" w:rsidRDefault="00E86526" w:rsidP="005D714B">
      <w:pPr>
        <w:pStyle w:val="Dialogue"/>
        <w:rPr>
          <w:noProof/>
        </w:rPr>
      </w:pPr>
    </w:p>
    <w:p w14:paraId="6B9FDAE9" w14:textId="77777777" w:rsidR="00E86526" w:rsidRPr="00FE463F" w:rsidRDefault="00E86526" w:rsidP="005D714B">
      <w:pPr>
        <w:pStyle w:val="Dialogue"/>
        <w:rPr>
          <w:noProof/>
        </w:rPr>
      </w:pPr>
      <w:r w:rsidRPr="00FE463F">
        <w:rPr>
          <w:noProof/>
        </w:rPr>
        <w:t xml:space="preserve">MODIFY SCREEN TEMPLATE FOR WHAT FILE: </w:t>
      </w:r>
      <w:r w:rsidRPr="00FE463F">
        <w:rPr>
          <w:b/>
          <w:bCs/>
          <w:noProof/>
          <w:highlight w:val="yellow"/>
        </w:rPr>
        <w:t>ZZEZ SCREENDOC</w:t>
      </w:r>
    </w:p>
    <w:p w14:paraId="6B9FDAEA" w14:textId="77777777" w:rsidR="00E86526" w:rsidRPr="00FE463F" w:rsidRDefault="00E86526" w:rsidP="005D714B">
      <w:pPr>
        <w:pStyle w:val="Dialogue"/>
        <w:rPr>
          <w:noProof/>
        </w:rPr>
      </w:pPr>
    </w:p>
    <w:p w14:paraId="6B9FDAEB" w14:textId="77777777" w:rsidR="00E86526" w:rsidRPr="00FE463F" w:rsidRDefault="00E86526" w:rsidP="005D714B">
      <w:pPr>
        <w:pStyle w:val="Dialogue"/>
        <w:rPr>
          <w:noProof/>
        </w:rPr>
      </w:pPr>
    </w:p>
    <w:p w14:paraId="6B9FDAEC" w14:textId="77777777" w:rsidR="00E86526" w:rsidRPr="00FE463F" w:rsidRDefault="00E86526" w:rsidP="005D714B">
      <w:pPr>
        <w:pStyle w:val="Dialogue"/>
        <w:rPr>
          <w:noProof/>
        </w:rPr>
      </w:pPr>
      <w:r w:rsidRPr="00FE463F">
        <w:rPr>
          <w:noProof/>
        </w:rPr>
        <w:t xml:space="preserve">Select FORM: </w:t>
      </w:r>
      <w:r w:rsidRPr="00FE463F">
        <w:rPr>
          <w:b/>
          <w:bCs/>
          <w:noProof/>
          <w:highlight w:val="yellow"/>
        </w:rPr>
        <w:t>ZZEZ DOC</w:t>
      </w:r>
      <w:r w:rsidR="00127E00" w:rsidRPr="00FE463F">
        <w:rPr>
          <w:b/>
          <w:bCs/>
          <w:noProof/>
          <w:highlight w:val="yellow"/>
        </w:rPr>
        <w:t xml:space="preserve"> &lt;Enter&gt;</w:t>
      </w:r>
      <w:r w:rsidRPr="00FE463F">
        <w:rPr>
          <w:noProof/>
        </w:rPr>
        <w:t xml:space="preserve">  ZZEZ DOC </w:t>
      </w:r>
    </w:p>
    <w:p w14:paraId="6B9FDAED" w14:textId="77777777" w:rsidR="00E86526" w:rsidRPr="00FE463F" w:rsidRDefault="00E86526" w:rsidP="005D714B">
      <w:pPr>
        <w:pStyle w:val="Dialogue"/>
        <w:rPr>
          <w:noProof/>
        </w:rPr>
      </w:pPr>
    </w:p>
    <w:p w14:paraId="6B9FDAEE" w14:textId="77777777" w:rsidR="005D714B" w:rsidRPr="00FE463F" w:rsidRDefault="00E86526" w:rsidP="005D714B">
      <w:pPr>
        <w:pStyle w:val="Dialogue"/>
        <w:rPr>
          <w:noProof/>
        </w:rPr>
      </w:pPr>
      <w:r w:rsidRPr="00FE463F">
        <w:rPr>
          <w:noProof/>
        </w:rPr>
        <w:t xml:space="preserve">Enter number of first page: 1// </w:t>
      </w:r>
      <w:r w:rsidR="005D4325" w:rsidRPr="00FE463F">
        <w:rPr>
          <w:b/>
          <w:noProof/>
          <w:highlight w:val="yellow"/>
        </w:rPr>
        <w:t>&lt;Enter&gt;</w:t>
      </w:r>
    </w:p>
    <w:p w14:paraId="6B9FDAEF" w14:textId="77777777" w:rsidR="005D714B" w:rsidRPr="00FE463F" w:rsidRDefault="005D714B" w:rsidP="005D714B">
      <w:pPr>
        <w:pStyle w:val="Dialogue"/>
        <w:rPr>
          <w:noProof/>
        </w:rPr>
      </w:pPr>
    </w:p>
    <w:p w14:paraId="6B9FDAF0" w14:textId="77777777" w:rsidR="00E86526" w:rsidRPr="00FE463F" w:rsidRDefault="00E86526" w:rsidP="005D714B">
      <w:pPr>
        <w:pStyle w:val="Dialogue"/>
        <w:rPr>
          <w:noProof/>
        </w:rPr>
      </w:pPr>
      <w:r w:rsidRPr="00FE463F">
        <w:rPr>
          <w:noProof/>
        </w:rPr>
        <w:t xml:space="preserve">Select ZZEZ SCREENDOC NAME: </w:t>
      </w:r>
      <w:r w:rsidR="00127E00" w:rsidRPr="00FE463F">
        <w:rPr>
          <w:b/>
          <w:noProof/>
          <w:highlight w:val="yellow"/>
        </w:rPr>
        <w:t>FMUSER,ONE</w:t>
      </w:r>
      <w:r w:rsidR="005D714B" w:rsidRPr="00FE463F">
        <w:rPr>
          <w:b/>
          <w:noProof/>
          <w:highlight w:val="yellow"/>
        </w:rPr>
        <w:t xml:space="preserve"> &lt;Enter&gt;</w:t>
      </w:r>
      <w:r w:rsidR="005D714B" w:rsidRPr="00FE463F">
        <w:rPr>
          <w:noProof/>
        </w:rPr>
        <w:t xml:space="preserve">  </w:t>
      </w:r>
      <w:r w:rsidRPr="00FE463F">
        <w:rPr>
          <w:noProof/>
        </w:rPr>
        <w:t xml:space="preserve">M.          </w:t>
      </w:r>
      <w:r w:rsidR="00127E00" w:rsidRPr="00FE463F">
        <w:rPr>
          <w:noProof/>
        </w:rPr>
        <w:t>FM</w:t>
      </w:r>
    </w:p>
    <w:p w14:paraId="6B9FDAF1" w14:textId="77777777" w:rsidR="00E86526" w:rsidRPr="00FE463F" w:rsidRDefault="00E86526" w:rsidP="00FC6DA1">
      <w:pPr>
        <w:pStyle w:val="BodyText6"/>
        <w:rPr>
          <w:noProof/>
        </w:rPr>
      </w:pPr>
    </w:p>
    <w:p w14:paraId="6B9FDAF2" w14:textId="77777777" w:rsidR="00E86526" w:rsidRPr="00FE463F" w:rsidRDefault="00E86526" w:rsidP="00127E00">
      <w:pPr>
        <w:pStyle w:val="BodyText"/>
        <w:rPr>
          <w:noProof/>
        </w:rPr>
      </w:pPr>
      <w:r w:rsidRPr="00FE463F">
        <w:rPr>
          <w:noProof/>
        </w:rPr>
        <w:t xml:space="preserve">You are asked to select a file, a form, an initial page, and a record. </w:t>
      </w:r>
      <w:r w:rsidR="00BB31CB" w:rsidRPr="00FE463F">
        <w:rPr>
          <w:noProof/>
        </w:rPr>
        <w:t>Th</w:t>
      </w:r>
      <w:r w:rsidR="001B567A" w:rsidRPr="00FE463F">
        <w:rPr>
          <w:noProof/>
        </w:rPr>
        <w:t>e Run A Form</w:t>
      </w:r>
      <w:r w:rsidR="00BB31CB" w:rsidRPr="00FE463F">
        <w:rPr>
          <w:noProof/>
        </w:rPr>
        <w:t xml:space="preserve">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Run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 xml:space="preserve">Options:Run A Form </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RUN A FORM</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RUN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RUN A FORM</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00BB31CB" w:rsidRPr="00FE463F">
        <w:rPr>
          <w:noProof/>
        </w:rPr>
        <w:t xml:space="preserve"> </w:t>
      </w:r>
      <w:r w:rsidR="00BB31CB" w:rsidRPr="00FE463F">
        <w:rPr>
          <w:i/>
          <w:noProof/>
        </w:rPr>
        <w:t>cannot</w:t>
      </w:r>
      <w:r w:rsidR="00BB31CB" w:rsidRPr="00FE463F">
        <w:rPr>
          <w:noProof/>
        </w:rPr>
        <w:t xml:space="preserve"> run a form used to edit a subfile directly.</w:t>
      </w:r>
    </w:p>
    <w:p w14:paraId="6B9FDAF3" w14:textId="77777777" w:rsidR="00E86526" w:rsidRPr="00FE463F" w:rsidRDefault="00E86526" w:rsidP="0074437A">
      <w:pPr>
        <w:pStyle w:val="Heading3"/>
        <w:rPr>
          <w:noProof/>
        </w:rPr>
      </w:pPr>
      <w:bookmarkStart w:id="932" w:name="_Toc480374321"/>
      <w:r w:rsidRPr="00FE463F">
        <w:rPr>
          <w:noProof/>
        </w:rPr>
        <w:t>Delete a Form</w:t>
      </w:r>
      <w:bookmarkEnd w:id="932"/>
    </w:p>
    <w:p w14:paraId="6B9FDAF4" w14:textId="5576C8BD" w:rsidR="00E86526" w:rsidRPr="00FE463F" w:rsidRDefault="00FC6DA1"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ScreenMan:Forms:Options:Delete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Options:ScreenMan Forms:Delete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Delete a Form ScreenMan Forms Option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You can use the </w:t>
      </w:r>
      <w:r w:rsidR="00BF2358" w:rsidRPr="00FE463F">
        <w:rPr>
          <w:noProof/>
        </w:rPr>
        <w:t>Delete a Form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Delete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 xml:space="preserve">Options:Delete a Form </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DELETE A FORM</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DELETE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DELETE A FORM</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00E86526" w:rsidRPr="00FE463F">
        <w:rPr>
          <w:noProof/>
        </w:rPr>
        <w:t xml:space="preserve"> on the ScreenMan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ScreenMan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SCREEN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w:t>
      </w:r>
      <w:r w:rsidR="00E86526" w:rsidRPr="00FE463F">
        <w:rPr>
          <w:noProof/>
        </w:rPr>
        <w:t xml:space="preserve">to delete a form from the </w:t>
      </w:r>
      <w:r w:rsidR="00EB14E7" w:rsidRPr="00FE463F">
        <w:rPr>
          <w:noProof/>
        </w:rPr>
        <w:t>FORM</w:t>
      </w:r>
      <w:r w:rsidR="005F08B8" w:rsidRPr="00FE463F">
        <w:rPr>
          <w:noProof/>
        </w:rPr>
        <w:t xml:space="preserve"> (#.403)</w:t>
      </w:r>
      <w:r w:rsidR="00EB14E7"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w:instrText>
      </w:r>
      <w:r w:rsidR="005F08B8" w:rsidRPr="00FE463F">
        <w:rPr>
          <w:noProof/>
        </w:rPr>
        <w:instrText xml:space="preserve"> (#.403)</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86526" w:rsidRPr="00FE463F">
        <w:rPr>
          <w:noProof/>
        </w:rPr>
        <w:t xml:space="preserve">, and any or all of the blocks used on that form from the </w:t>
      </w:r>
      <w:r w:rsidR="00EB14E7" w:rsidRPr="00FE463F">
        <w:rPr>
          <w:noProof/>
        </w:rPr>
        <w:t>BLOCK</w:t>
      </w:r>
      <w:r w:rsidR="005F08B8" w:rsidRPr="00FE463F">
        <w:rPr>
          <w:noProof/>
        </w:rPr>
        <w:t xml:space="preserve"> (#.404)</w:t>
      </w:r>
      <w:r w:rsidR="00EB14E7"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w:instrText>
      </w:r>
      <w:r w:rsidR="005F08B8" w:rsidRPr="00FE463F">
        <w:rPr>
          <w:noProof/>
        </w:rPr>
        <w:instrText xml:space="preserve"> (#.404)</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86526" w:rsidRPr="00FE463F">
        <w:rPr>
          <w:noProof/>
        </w:rPr>
        <w:t>.</w:t>
      </w:r>
    </w:p>
    <w:p w14:paraId="6B9FDAF5" w14:textId="28835C81" w:rsidR="00710736" w:rsidRPr="00FE463F" w:rsidRDefault="00710736" w:rsidP="00710736">
      <w:pPr>
        <w:pStyle w:val="Caption"/>
        <w:rPr>
          <w:noProof/>
        </w:rPr>
      </w:pPr>
      <w:bookmarkStart w:id="933" w:name="_Toc48037477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232</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—Delete a Form O</w:t>
      </w:r>
      <w:r w:rsidR="00127E00" w:rsidRPr="00FE463F">
        <w:rPr>
          <w:noProof/>
        </w:rPr>
        <w:t>ption</w:t>
      </w:r>
      <w:bookmarkEnd w:id="933"/>
    </w:p>
    <w:p w14:paraId="6B9FDAF6" w14:textId="77777777" w:rsidR="00E86526" w:rsidRPr="00FE463F" w:rsidRDefault="00E86526" w:rsidP="005D714B">
      <w:pPr>
        <w:pStyle w:val="Dialogue"/>
        <w:rPr>
          <w:noProof/>
        </w:rPr>
      </w:pPr>
      <w:r w:rsidRPr="00FE463F">
        <w:rPr>
          <w:noProof/>
        </w:rPr>
        <w:t xml:space="preserve">Select SCREENMAN OPTION: </w:t>
      </w:r>
      <w:r w:rsidRPr="00FE463F">
        <w:rPr>
          <w:b/>
          <w:bCs/>
          <w:noProof/>
          <w:highlight w:val="yellow"/>
        </w:rPr>
        <w:t>D</w:t>
      </w:r>
      <w:r w:rsidRPr="00FE463F">
        <w:rPr>
          <w:b/>
          <w:noProof/>
          <w:highlight w:val="yellow"/>
        </w:rPr>
        <w:t>ELETE A FORM</w:t>
      </w:r>
    </w:p>
    <w:p w14:paraId="6B9FDAF7" w14:textId="77777777" w:rsidR="00E86526" w:rsidRPr="00FE463F" w:rsidRDefault="00E86526" w:rsidP="005D714B">
      <w:pPr>
        <w:pStyle w:val="Dialogue"/>
        <w:rPr>
          <w:noProof/>
        </w:rPr>
      </w:pPr>
    </w:p>
    <w:p w14:paraId="6B9FDAF8" w14:textId="77777777" w:rsidR="00E86526" w:rsidRPr="00FE463F" w:rsidRDefault="00E86526" w:rsidP="005D714B">
      <w:pPr>
        <w:pStyle w:val="Dialogue"/>
        <w:rPr>
          <w:noProof/>
        </w:rPr>
      </w:pPr>
      <w:r w:rsidRPr="00FE463F">
        <w:rPr>
          <w:noProof/>
        </w:rPr>
        <w:t xml:space="preserve">MODIFY SCREEN TEMPLATE FOR WHAT FILE: </w:t>
      </w:r>
      <w:r w:rsidRPr="00FE463F">
        <w:rPr>
          <w:b/>
          <w:bCs/>
          <w:noProof/>
          <w:highlight w:val="yellow"/>
        </w:rPr>
        <w:t>ZZEZ SCREENDOC</w:t>
      </w:r>
    </w:p>
    <w:p w14:paraId="6B9FDAF9" w14:textId="77777777" w:rsidR="00E86526" w:rsidRPr="00FE463F" w:rsidRDefault="00E86526" w:rsidP="005D714B">
      <w:pPr>
        <w:pStyle w:val="Dialogue"/>
        <w:rPr>
          <w:noProof/>
        </w:rPr>
      </w:pPr>
    </w:p>
    <w:p w14:paraId="6B9FDAFA" w14:textId="77777777" w:rsidR="00E86526" w:rsidRPr="00FE463F" w:rsidRDefault="00E86526" w:rsidP="005D714B">
      <w:pPr>
        <w:pStyle w:val="Dialogue"/>
        <w:rPr>
          <w:noProof/>
        </w:rPr>
      </w:pPr>
    </w:p>
    <w:p w14:paraId="6B9FDAFB" w14:textId="77777777" w:rsidR="00E86526" w:rsidRPr="00FE463F" w:rsidRDefault="00E86526" w:rsidP="005D714B">
      <w:pPr>
        <w:pStyle w:val="Dialogue"/>
        <w:rPr>
          <w:noProof/>
        </w:rPr>
      </w:pPr>
      <w:r w:rsidRPr="00FE463F">
        <w:rPr>
          <w:noProof/>
        </w:rPr>
        <w:t xml:space="preserve">Select FORM to delete: </w:t>
      </w:r>
      <w:r w:rsidRPr="00FE463F">
        <w:rPr>
          <w:b/>
          <w:bCs/>
          <w:noProof/>
          <w:highlight w:val="yellow"/>
        </w:rPr>
        <w:t>ZZTEST DOC</w:t>
      </w:r>
      <w:r w:rsidR="00127E00" w:rsidRPr="00FE463F">
        <w:rPr>
          <w:b/>
          <w:bCs/>
          <w:noProof/>
          <w:highlight w:val="yellow"/>
        </w:rPr>
        <w:t xml:space="preserve"> &lt;Enter&gt;</w:t>
      </w:r>
      <w:r w:rsidRPr="00FE463F">
        <w:rPr>
          <w:noProof/>
        </w:rPr>
        <w:t xml:space="preserve">  ZZTEST DOC</w:t>
      </w:r>
    </w:p>
    <w:p w14:paraId="6B9FDAFC" w14:textId="77777777" w:rsidR="00E86526" w:rsidRPr="00FE463F" w:rsidRDefault="00E86526" w:rsidP="005D714B">
      <w:pPr>
        <w:pStyle w:val="Dialogue"/>
        <w:rPr>
          <w:noProof/>
        </w:rPr>
      </w:pPr>
      <w:r w:rsidRPr="00FE463F">
        <w:rPr>
          <w:noProof/>
        </w:rPr>
        <w:t xml:space="preserve">                         #55      02/16/91  User #14    File #16500</w:t>
      </w:r>
    </w:p>
    <w:p w14:paraId="6B9FDAFD" w14:textId="77777777" w:rsidR="00E86526" w:rsidRPr="00FE463F" w:rsidRDefault="00E86526" w:rsidP="00FC6DA1">
      <w:pPr>
        <w:pStyle w:val="BodyText6"/>
        <w:rPr>
          <w:noProof/>
        </w:rPr>
      </w:pPr>
    </w:p>
    <w:p w14:paraId="6B9FDAFE" w14:textId="77777777" w:rsidR="00E86526" w:rsidRPr="00FE463F" w:rsidRDefault="00E86526" w:rsidP="00127E00">
      <w:pPr>
        <w:pStyle w:val="BodyText"/>
        <w:keepNext/>
        <w:keepLines/>
        <w:rPr>
          <w:noProof/>
        </w:rPr>
      </w:pPr>
      <w:r w:rsidRPr="00FE463F">
        <w:rPr>
          <w:noProof/>
        </w:rPr>
        <w:lastRenderedPageBreak/>
        <w:t>Once you</w:t>
      </w:r>
      <w:r w:rsidR="009C6213" w:rsidRPr="00FE463F">
        <w:rPr>
          <w:noProof/>
        </w:rPr>
        <w:t xml:space="preserve"> ha</w:t>
      </w:r>
      <w:r w:rsidRPr="00FE463F">
        <w:rPr>
          <w:noProof/>
        </w:rPr>
        <w:t xml:space="preserve">ve selected a file and form to delete, a short report is printed that lists all blocks used on the form, as illustrated </w:t>
      </w:r>
      <w:r w:rsidR="00FC6DA1" w:rsidRPr="00FE463F">
        <w:rPr>
          <w:noProof/>
        </w:rPr>
        <w:t xml:space="preserve">in </w:t>
      </w:r>
      <w:r w:rsidR="00FC6DA1" w:rsidRPr="00FE463F">
        <w:rPr>
          <w:noProof/>
          <w:color w:val="0000FF"/>
          <w:u w:val="single"/>
        </w:rPr>
        <w:fldChar w:fldCharType="begin"/>
      </w:r>
      <w:r w:rsidR="00FC6DA1" w:rsidRPr="00FE463F">
        <w:rPr>
          <w:noProof/>
          <w:color w:val="0000FF"/>
          <w:u w:val="single"/>
        </w:rPr>
        <w:instrText xml:space="preserve"> REF _Ref342291856 \h  \* MERGEFORMAT </w:instrText>
      </w:r>
      <w:r w:rsidR="00FC6DA1" w:rsidRPr="00FE463F">
        <w:rPr>
          <w:noProof/>
          <w:color w:val="0000FF"/>
          <w:u w:val="single"/>
        </w:rPr>
      </w:r>
      <w:r w:rsidR="00FC6DA1" w:rsidRPr="00FE463F">
        <w:rPr>
          <w:noProof/>
          <w:color w:val="0000FF"/>
          <w:u w:val="single"/>
        </w:rPr>
        <w:fldChar w:fldCharType="separate"/>
      </w:r>
      <w:r w:rsidR="00F300F5" w:rsidRPr="00F300F5">
        <w:rPr>
          <w:noProof/>
          <w:color w:val="0000FF"/>
          <w:u w:val="single"/>
        </w:rPr>
        <w:t>Figure 233</w:t>
      </w:r>
      <w:r w:rsidR="00FC6DA1" w:rsidRPr="00FE463F">
        <w:rPr>
          <w:noProof/>
          <w:color w:val="0000FF"/>
          <w:u w:val="single"/>
        </w:rPr>
        <w:fldChar w:fldCharType="end"/>
      </w:r>
      <w:r w:rsidRPr="00FE463F">
        <w:rPr>
          <w:noProof/>
        </w:rPr>
        <w:t>:</w:t>
      </w:r>
    </w:p>
    <w:p w14:paraId="6B9FDAFF" w14:textId="26273F1D" w:rsidR="00710736" w:rsidRPr="00FE463F" w:rsidRDefault="00710736" w:rsidP="00710736">
      <w:pPr>
        <w:pStyle w:val="Caption"/>
        <w:rPr>
          <w:noProof/>
        </w:rPr>
      </w:pPr>
      <w:bookmarkStart w:id="934" w:name="_Ref342291856"/>
      <w:bookmarkStart w:id="935" w:name="_Toc48037477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233</w:t>
      </w:r>
      <w:r w:rsidR="00146ED6" w:rsidRPr="00FE463F">
        <w:rPr>
          <w:noProof/>
        </w:rPr>
        <w:fldChar w:fldCharType="end"/>
      </w:r>
      <w:bookmarkEnd w:id="934"/>
      <w:r w:rsidR="00E87492">
        <w:rPr>
          <w:noProof/>
        </w:rPr>
        <w:t>:</w:t>
      </w:r>
      <w:r w:rsidRPr="00FE463F">
        <w:rPr>
          <w:noProof/>
        </w:rPr>
        <w:t xml:space="preserve"> </w:t>
      </w:r>
      <w:r w:rsidR="0074319A" w:rsidRPr="00FE463F">
        <w:rPr>
          <w:noProof/>
        </w:rPr>
        <w:t>ScreenMan Forms</w:t>
      </w:r>
      <w:r w:rsidR="0074319A">
        <w:rPr>
          <w:noProof/>
        </w:rPr>
        <w:t>—</w:t>
      </w:r>
      <w:r w:rsidR="00127E00" w:rsidRPr="00FE463F">
        <w:rPr>
          <w:noProof/>
        </w:rPr>
        <w:t>De</w:t>
      </w:r>
      <w:r w:rsidR="0074319A">
        <w:rPr>
          <w:noProof/>
        </w:rPr>
        <w:t>lete a Form Option: Report of All Blocks Used on the F</w:t>
      </w:r>
      <w:r w:rsidR="00127E00" w:rsidRPr="00FE463F">
        <w:rPr>
          <w:noProof/>
        </w:rPr>
        <w:t>orm</w:t>
      </w:r>
      <w:bookmarkEnd w:id="935"/>
    </w:p>
    <w:p w14:paraId="6B9FDB00" w14:textId="77777777" w:rsidR="00E86526" w:rsidRPr="00FE463F" w:rsidRDefault="00E86526" w:rsidP="005D714B">
      <w:pPr>
        <w:pStyle w:val="Dialogue"/>
        <w:rPr>
          <w:noProof/>
        </w:rPr>
      </w:pPr>
      <w:r w:rsidRPr="00FE463F">
        <w:rPr>
          <w:noProof/>
        </w:rPr>
        <w:t xml:space="preserve">BLOCKS USED ON FORM </w:t>
      </w:r>
      <w:r w:rsidR="00084217" w:rsidRPr="00FE463F">
        <w:rPr>
          <w:noProof/>
        </w:rPr>
        <w:t>“</w:t>
      </w:r>
      <w:r w:rsidRPr="00FE463F">
        <w:rPr>
          <w:noProof/>
        </w:rPr>
        <w:t>ZZTEST DOC</w:t>
      </w:r>
      <w:r w:rsidR="00084217" w:rsidRPr="00FE463F">
        <w:rPr>
          <w:noProof/>
        </w:rPr>
        <w:t>”</w:t>
      </w:r>
      <w:r w:rsidRPr="00FE463F">
        <w:rPr>
          <w:noProof/>
        </w:rPr>
        <w:t xml:space="preserve"> (IEN #55) </w:t>
      </w:r>
    </w:p>
    <w:p w14:paraId="6B9FDB01" w14:textId="77777777" w:rsidR="00E86526" w:rsidRPr="00FE463F" w:rsidRDefault="00E86526" w:rsidP="005D714B">
      <w:pPr>
        <w:pStyle w:val="Dialogue"/>
        <w:rPr>
          <w:noProof/>
        </w:rPr>
      </w:pPr>
      <w:r w:rsidRPr="00FE463F">
        <w:rPr>
          <w:noProof/>
        </w:rPr>
        <w:t>Internal                                  Used on</w:t>
      </w:r>
    </w:p>
    <w:p w14:paraId="6B9FDB02" w14:textId="77777777" w:rsidR="00E86526" w:rsidRPr="00FE463F" w:rsidRDefault="00E86526" w:rsidP="005D714B">
      <w:pPr>
        <w:pStyle w:val="Dialogue"/>
        <w:rPr>
          <w:noProof/>
        </w:rPr>
      </w:pPr>
      <w:r w:rsidRPr="00FE463F">
        <w:rPr>
          <w:noProof/>
        </w:rPr>
        <w:t>Entry Number   Block Name                 Other Forms?   Deletable?</w:t>
      </w:r>
    </w:p>
    <w:p w14:paraId="6B9FDB03" w14:textId="77777777" w:rsidR="00E86526" w:rsidRPr="00FE463F" w:rsidRDefault="00E86526" w:rsidP="005D714B">
      <w:pPr>
        <w:pStyle w:val="Dialogue"/>
        <w:rPr>
          <w:noProof/>
        </w:rPr>
      </w:pPr>
      <w:r w:rsidRPr="00FE463F">
        <w:rPr>
          <w:noProof/>
        </w:rPr>
        <w:t>------------   ----------                 ------------   ----------</w:t>
      </w:r>
    </w:p>
    <w:p w14:paraId="6B9FDB04" w14:textId="77777777" w:rsidR="00E86526" w:rsidRPr="00FE463F" w:rsidRDefault="00E86526" w:rsidP="005D714B">
      <w:pPr>
        <w:pStyle w:val="Dialogue"/>
        <w:rPr>
          <w:noProof/>
        </w:rPr>
      </w:pPr>
      <w:r w:rsidRPr="00FE463F">
        <w:rPr>
          <w:noProof/>
        </w:rPr>
        <w:t>178            ZZTEST DOC HDR1                NO            YES</w:t>
      </w:r>
    </w:p>
    <w:p w14:paraId="6B9FDB05" w14:textId="77777777" w:rsidR="00E86526" w:rsidRPr="00FE463F" w:rsidRDefault="00E86526" w:rsidP="005D714B">
      <w:pPr>
        <w:pStyle w:val="Dialogue"/>
        <w:rPr>
          <w:noProof/>
        </w:rPr>
      </w:pPr>
      <w:r w:rsidRPr="00FE463F">
        <w:rPr>
          <w:noProof/>
        </w:rPr>
        <w:t>179            ZZTEST DOC1                    NO            YES</w:t>
      </w:r>
    </w:p>
    <w:p w14:paraId="6B9FDB06" w14:textId="77777777" w:rsidR="00E86526" w:rsidRPr="00FE463F" w:rsidRDefault="00E86526" w:rsidP="005D714B">
      <w:pPr>
        <w:pStyle w:val="Dialogue"/>
        <w:rPr>
          <w:noProof/>
        </w:rPr>
      </w:pPr>
      <w:r w:rsidRPr="00FE463F">
        <w:rPr>
          <w:noProof/>
        </w:rPr>
        <w:t>180            ZZTEST DOC2                    NO            YES</w:t>
      </w:r>
    </w:p>
    <w:p w14:paraId="6B9FDB07" w14:textId="77777777" w:rsidR="00E86526" w:rsidRPr="00FE463F" w:rsidRDefault="00E86526" w:rsidP="005D714B">
      <w:pPr>
        <w:pStyle w:val="Dialogue"/>
        <w:rPr>
          <w:noProof/>
        </w:rPr>
      </w:pPr>
      <w:r w:rsidRPr="00FE463F">
        <w:rPr>
          <w:noProof/>
        </w:rPr>
        <w:t>181            ZZTEST DOC3                    NO            YES</w:t>
      </w:r>
    </w:p>
    <w:p w14:paraId="6B9FDB08" w14:textId="77777777" w:rsidR="00E86526" w:rsidRPr="00FE463F" w:rsidRDefault="00E86526" w:rsidP="005D714B">
      <w:pPr>
        <w:pStyle w:val="Dialogue"/>
        <w:rPr>
          <w:noProof/>
        </w:rPr>
      </w:pPr>
      <w:r w:rsidRPr="00FE463F">
        <w:rPr>
          <w:noProof/>
        </w:rPr>
        <w:t>182            ZZTEST DOC HDR3                NO            YES</w:t>
      </w:r>
    </w:p>
    <w:p w14:paraId="6B9FDB09" w14:textId="77777777" w:rsidR="00E86526" w:rsidRPr="00FE463F" w:rsidRDefault="00E86526" w:rsidP="00FC6DA1">
      <w:pPr>
        <w:pStyle w:val="BodyText6"/>
        <w:rPr>
          <w:noProof/>
        </w:rPr>
      </w:pPr>
    </w:p>
    <w:p w14:paraId="6B9FDB0A" w14:textId="77BE49FF" w:rsidR="00E86526" w:rsidRPr="00FE463F" w:rsidRDefault="00E86526" w:rsidP="00127E00">
      <w:pPr>
        <w:pStyle w:val="BodyText"/>
        <w:rPr>
          <w:noProof/>
        </w:rPr>
      </w:pPr>
      <w:r w:rsidRPr="00FE463F">
        <w:rPr>
          <w:noProof/>
        </w:rPr>
        <w:t xml:space="preserve">The first column lists the internal entry numbers of the blocks used on the form, and the second column lists the names of the blocks. The last two columns indicate whether the blocks are used on other forms and whether you can delete those blocks from the </w:t>
      </w:r>
      <w:r w:rsidR="00EB14E7" w:rsidRPr="00FE463F">
        <w:rPr>
          <w:noProof/>
        </w:rPr>
        <w:t>BLOCK</w:t>
      </w:r>
      <w:r w:rsidR="005F08B8" w:rsidRPr="00FE463F">
        <w:rPr>
          <w:noProof/>
        </w:rPr>
        <w:t xml:space="preserve"> (#.404)</w:t>
      </w:r>
      <w:r w:rsidR="00EB14E7"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w:instrText>
      </w:r>
      <w:r w:rsidR="005F08B8" w:rsidRPr="00FE463F">
        <w:rPr>
          <w:noProof/>
        </w:rPr>
        <w:instrText xml:space="preserve"> (#.404)</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Only those blocks that are </w:t>
      </w:r>
      <w:r w:rsidRPr="00FE463F">
        <w:rPr>
          <w:i/>
          <w:noProof/>
        </w:rPr>
        <w:t>not</w:t>
      </w:r>
      <w:r w:rsidRPr="00FE463F">
        <w:rPr>
          <w:noProof/>
        </w:rPr>
        <w:t xml:space="preserve"> used on other forms can be deleted.</w:t>
      </w:r>
    </w:p>
    <w:p w14:paraId="6B9FDB0B" w14:textId="54C50DA0" w:rsidR="00E86526" w:rsidRPr="00FE463F" w:rsidRDefault="00E86526" w:rsidP="00127E00">
      <w:pPr>
        <w:pStyle w:val="BodyText"/>
        <w:keepNext/>
        <w:keepLines/>
        <w:rPr>
          <w:noProof/>
        </w:rPr>
      </w:pPr>
      <w:r w:rsidRPr="00FE463F">
        <w:rPr>
          <w:noProof/>
        </w:rPr>
        <w:t xml:space="preserve">You are then asked whether you want to delete the blocks used on the form from the </w:t>
      </w:r>
      <w:r w:rsidR="00EB14E7" w:rsidRPr="00FE463F">
        <w:rPr>
          <w:noProof/>
        </w:rPr>
        <w:t>BLOCK</w:t>
      </w:r>
      <w:r w:rsidR="005F08B8" w:rsidRPr="00FE463F">
        <w:rPr>
          <w:noProof/>
        </w:rPr>
        <w:t xml:space="preserve"> (#.404)</w:t>
      </w:r>
      <w:r w:rsidR="00EB14E7"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w:instrText>
      </w:r>
      <w:r w:rsidR="005F08B8" w:rsidRPr="00FE463F">
        <w:rPr>
          <w:noProof/>
        </w:rPr>
        <w:instrText xml:space="preserve"> (#.404)</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w:t>
      </w:r>
    </w:p>
    <w:p w14:paraId="6B9FDB0C" w14:textId="1B09361C" w:rsidR="00710736" w:rsidRPr="00FE463F" w:rsidRDefault="00710736" w:rsidP="00710736">
      <w:pPr>
        <w:pStyle w:val="Caption"/>
        <w:rPr>
          <w:noProof/>
        </w:rPr>
      </w:pPr>
      <w:bookmarkStart w:id="936" w:name="_Toc48037477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234</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—Delete a Form Option: Delete B</w:t>
      </w:r>
      <w:r w:rsidR="00127E00" w:rsidRPr="00FE463F">
        <w:rPr>
          <w:noProof/>
        </w:rPr>
        <w:t>locks</w:t>
      </w:r>
      <w:bookmarkEnd w:id="936"/>
    </w:p>
    <w:p w14:paraId="6B9FDB0D" w14:textId="77777777" w:rsidR="00E86526" w:rsidRPr="00FE463F" w:rsidRDefault="00E86526" w:rsidP="005D714B">
      <w:pPr>
        <w:pStyle w:val="Dialogue"/>
        <w:rPr>
          <w:noProof/>
        </w:rPr>
      </w:pPr>
      <w:r w:rsidRPr="00FE463F">
        <w:rPr>
          <w:noProof/>
        </w:rPr>
        <w:t>Delete all deletable blocks used on form ZZTEST DOC</w:t>
      </w:r>
    </w:p>
    <w:p w14:paraId="6B9FDB0E" w14:textId="77777777" w:rsidR="00E86526" w:rsidRPr="00FE463F" w:rsidRDefault="00E86526" w:rsidP="005D714B">
      <w:pPr>
        <w:pStyle w:val="Dialogue"/>
        <w:rPr>
          <w:noProof/>
        </w:rPr>
      </w:pPr>
      <w:r w:rsidRPr="00FE463F">
        <w:rPr>
          <w:noProof/>
        </w:rPr>
        <w:t xml:space="preserve">from the BLOCK file (Y/N)? YES// </w:t>
      </w:r>
      <w:r w:rsidRPr="00FE463F">
        <w:rPr>
          <w:b/>
          <w:bCs/>
          <w:noProof/>
          <w:highlight w:val="yellow"/>
        </w:rPr>
        <w:t>?</w:t>
      </w:r>
    </w:p>
    <w:p w14:paraId="6B9FDB0F" w14:textId="77777777" w:rsidR="00E86526" w:rsidRPr="00FE463F" w:rsidRDefault="00E86526" w:rsidP="005D714B">
      <w:pPr>
        <w:pStyle w:val="Dialogue"/>
        <w:rPr>
          <w:noProof/>
        </w:rPr>
      </w:pPr>
    </w:p>
    <w:p w14:paraId="6B9FDB10" w14:textId="77777777" w:rsidR="00E86526" w:rsidRPr="00FE463F" w:rsidRDefault="00E86526" w:rsidP="005D714B">
      <w:pPr>
        <w:pStyle w:val="Dialogue"/>
        <w:rPr>
          <w:noProof/>
        </w:rPr>
      </w:pPr>
      <w:r w:rsidRPr="00FE463F">
        <w:rPr>
          <w:noProof/>
        </w:rPr>
        <w:t xml:space="preserve">  Enter </w:t>
      </w:r>
      <w:r w:rsidR="00084217" w:rsidRPr="00FE463F">
        <w:rPr>
          <w:noProof/>
        </w:rPr>
        <w:t>‘</w:t>
      </w:r>
      <w:r w:rsidRPr="00FE463F">
        <w:rPr>
          <w:noProof/>
        </w:rPr>
        <w:t>Y</w:t>
      </w:r>
      <w:r w:rsidR="00084217" w:rsidRPr="00FE463F">
        <w:rPr>
          <w:noProof/>
        </w:rPr>
        <w:t>’</w:t>
      </w:r>
      <w:r w:rsidRPr="00FE463F">
        <w:rPr>
          <w:noProof/>
        </w:rPr>
        <w:t xml:space="preserve"> to delete blocks used on form</w:t>
      </w:r>
    </w:p>
    <w:p w14:paraId="6B9FDB11" w14:textId="77777777" w:rsidR="00E86526" w:rsidRPr="00FE463F" w:rsidRDefault="00E86526" w:rsidP="005D714B">
      <w:pPr>
        <w:pStyle w:val="Dialogue"/>
        <w:rPr>
          <w:noProof/>
        </w:rPr>
      </w:pPr>
      <w:r w:rsidRPr="00FE463F">
        <w:rPr>
          <w:noProof/>
        </w:rPr>
        <w:t xml:space="preserve">    ZZTEST DOC from the BLOCK file.</w:t>
      </w:r>
    </w:p>
    <w:p w14:paraId="6B9FDB12" w14:textId="77777777" w:rsidR="00E86526" w:rsidRPr="00FE463F" w:rsidRDefault="00E86526" w:rsidP="005D714B">
      <w:pPr>
        <w:pStyle w:val="Dialogue"/>
        <w:rPr>
          <w:noProof/>
        </w:rPr>
      </w:pPr>
      <w:r w:rsidRPr="00FE463F">
        <w:rPr>
          <w:noProof/>
        </w:rPr>
        <w:t xml:space="preserve">    (Only blocks not used on other forms can be deleted.) </w:t>
      </w:r>
    </w:p>
    <w:p w14:paraId="6B9FDB13" w14:textId="77777777" w:rsidR="00E86526" w:rsidRPr="00FE463F" w:rsidRDefault="00E86526" w:rsidP="005D714B">
      <w:pPr>
        <w:pStyle w:val="Dialogue"/>
        <w:rPr>
          <w:noProof/>
        </w:rPr>
      </w:pPr>
    </w:p>
    <w:p w14:paraId="6B9FDB14" w14:textId="77777777" w:rsidR="00E86526" w:rsidRPr="00FE463F" w:rsidRDefault="00E86526" w:rsidP="005D714B">
      <w:pPr>
        <w:pStyle w:val="Dialogue"/>
        <w:rPr>
          <w:noProof/>
        </w:rPr>
      </w:pPr>
      <w:r w:rsidRPr="00FE463F">
        <w:rPr>
          <w:noProof/>
        </w:rPr>
        <w:t xml:space="preserve">  Enter </w:t>
      </w:r>
      <w:r w:rsidR="00084217" w:rsidRPr="00FE463F">
        <w:rPr>
          <w:noProof/>
        </w:rPr>
        <w:t>‘</w:t>
      </w:r>
      <w:r w:rsidRPr="00FE463F">
        <w:rPr>
          <w:noProof/>
        </w:rPr>
        <w:t>N</w:t>
      </w:r>
      <w:r w:rsidR="00084217" w:rsidRPr="00FE463F">
        <w:rPr>
          <w:noProof/>
        </w:rPr>
        <w:t>’</w:t>
      </w:r>
      <w:r w:rsidRPr="00FE463F">
        <w:rPr>
          <w:noProof/>
        </w:rPr>
        <w:t xml:space="preserve"> to delete the form but not the blocks.</w:t>
      </w:r>
    </w:p>
    <w:p w14:paraId="6B9FDB15" w14:textId="77777777" w:rsidR="00E86526" w:rsidRPr="00FE463F" w:rsidRDefault="00E86526" w:rsidP="005D714B">
      <w:pPr>
        <w:pStyle w:val="Dialogue"/>
        <w:rPr>
          <w:noProof/>
        </w:rPr>
      </w:pPr>
      <w:r w:rsidRPr="00FE463F">
        <w:rPr>
          <w:noProof/>
        </w:rPr>
        <w:t xml:space="preserve"> </w:t>
      </w:r>
    </w:p>
    <w:p w14:paraId="6B9FDB16" w14:textId="77777777" w:rsidR="00E86526" w:rsidRPr="00FE463F" w:rsidRDefault="00E86526" w:rsidP="005D714B">
      <w:pPr>
        <w:pStyle w:val="Dialogue"/>
        <w:rPr>
          <w:noProof/>
        </w:rPr>
      </w:pPr>
      <w:r w:rsidRPr="00FE463F">
        <w:rPr>
          <w:noProof/>
        </w:rPr>
        <w:t>Delete all deletable blocks used on form ZZTEST DOC</w:t>
      </w:r>
    </w:p>
    <w:p w14:paraId="6B9FDB17" w14:textId="77777777" w:rsidR="00E86526" w:rsidRPr="00FE463F" w:rsidRDefault="00E86526" w:rsidP="005D714B">
      <w:pPr>
        <w:pStyle w:val="Dialogue"/>
        <w:rPr>
          <w:noProof/>
        </w:rPr>
      </w:pPr>
      <w:r w:rsidRPr="00FE463F">
        <w:rPr>
          <w:noProof/>
        </w:rPr>
        <w:t>from the BLOCK file (Y/N)? YES//</w:t>
      </w:r>
      <w:r w:rsidR="00BB6867" w:rsidRPr="00FE463F">
        <w:rPr>
          <w:noProof/>
        </w:rPr>
        <w:t xml:space="preserve"> </w:t>
      </w:r>
      <w:r w:rsidR="005D4325" w:rsidRPr="00FE463F">
        <w:rPr>
          <w:b/>
          <w:bCs/>
          <w:noProof/>
          <w:highlight w:val="yellow"/>
        </w:rPr>
        <w:t>&lt;Enter&gt;</w:t>
      </w:r>
    </w:p>
    <w:p w14:paraId="6B9FDB18" w14:textId="77777777" w:rsidR="00E86526" w:rsidRPr="00FE463F" w:rsidRDefault="00E86526" w:rsidP="00FC6DA1">
      <w:pPr>
        <w:pStyle w:val="BodyText6"/>
        <w:rPr>
          <w:noProof/>
        </w:rPr>
      </w:pPr>
    </w:p>
    <w:p w14:paraId="6B9FDB19" w14:textId="4DFE397B" w:rsidR="00E86526" w:rsidRPr="00FE463F" w:rsidRDefault="00E86526" w:rsidP="00127E00">
      <w:pPr>
        <w:pStyle w:val="BodyText"/>
        <w:rPr>
          <w:noProof/>
        </w:rPr>
      </w:pPr>
      <w:r w:rsidRPr="00FE463F">
        <w:rPr>
          <w:noProof/>
        </w:rPr>
        <w:t xml:space="preserve">If you answer </w:t>
      </w:r>
      <w:r w:rsidR="00084217" w:rsidRPr="00FE463F">
        <w:rPr>
          <w:noProof/>
        </w:rPr>
        <w:t>“</w:t>
      </w:r>
      <w:r w:rsidRPr="00FE463F">
        <w:rPr>
          <w:b/>
          <w:noProof/>
        </w:rPr>
        <w:t>NO</w:t>
      </w:r>
      <w:r w:rsidRPr="00FE463F">
        <w:rPr>
          <w:noProof/>
        </w:rPr>
        <w:t>,</w:t>
      </w:r>
      <w:r w:rsidR="00084217" w:rsidRPr="00FE463F">
        <w:rPr>
          <w:noProof/>
        </w:rPr>
        <w:t>”</w:t>
      </w:r>
      <w:r w:rsidRPr="00FE463F">
        <w:rPr>
          <w:noProof/>
        </w:rPr>
        <w:t xml:space="preserve"> the form </w:t>
      </w:r>
      <w:r w:rsidR="00BF57C1" w:rsidRPr="00FE463F">
        <w:rPr>
          <w:noProof/>
        </w:rPr>
        <w:t>is</w:t>
      </w:r>
      <w:r w:rsidRPr="00FE463F">
        <w:rPr>
          <w:noProof/>
        </w:rPr>
        <w:t xml:space="preserve"> deleted from the </w:t>
      </w:r>
      <w:r w:rsidR="00EB14E7" w:rsidRPr="00FE463F">
        <w:rPr>
          <w:noProof/>
        </w:rPr>
        <w:t>FORM</w:t>
      </w:r>
      <w:r w:rsidR="005F08B8" w:rsidRPr="00FE463F">
        <w:rPr>
          <w:noProof/>
        </w:rPr>
        <w:t xml:space="preserve"> (#.403)</w:t>
      </w:r>
      <w:r w:rsidR="00EB14E7"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w:instrText>
      </w:r>
      <w:r w:rsidR="005F08B8" w:rsidRPr="00FE463F">
        <w:rPr>
          <w:noProof/>
        </w:rPr>
        <w:instrText xml:space="preserve"> (#.403)</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but none of the blocks used on the form </w:t>
      </w:r>
      <w:r w:rsidR="00BF57C1" w:rsidRPr="00FE463F">
        <w:rPr>
          <w:noProof/>
        </w:rPr>
        <w:t>are</w:t>
      </w:r>
      <w:r w:rsidRPr="00FE463F">
        <w:rPr>
          <w:noProof/>
        </w:rPr>
        <w:t xml:space="preserve"> deleted. Note that if you choose </w:t>
      </w:r>
      <w:r w:rsidRPr="00FE463F">
        <w:rPr>
          <w:i/>
          <w:noProof/>
        </w:rPr>
        <w:t>not</w:t>
      </w:r>
      <w:r w:rsidRPr="00FE463F">
        <w:rPr>
          <w:noProof/>
        </w:rPr>
        <w:t xml:space="preserve"> to delete a block, and that block is </w:t>
      </w:r>
      <w:r w:rsidRPr="00FE463F">
        <w:rPr>
          <w:i/>
          <w:noProof/>
        </w:rPr>
        <w:t>not</w:t>
      </w:r>
      <w:r w:rsidRPr="00FE463F">
        <w:rPr>
          <w:noProof/>
        </w:rPr>
        <w:t xml:space="preserve"> used on any form, the only way to delete the block is to run the Purge Unused Blocks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Purge Unused Blocks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Options:Purge Unused Blocks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Pr="00FE463F">
        <w:rPr>
          <w:noProof/>
        </w:rPr>
        <w:t xml:space="preserve"> described below.</w:t>
      </w:r>
    </w:p>
    <w:p w14:paraId="6B9FDB1A" w14:textId="77777777" w:rsidR="00E86526" w:rsidRPr="00FE463F" w:rsidRDefault="00E86526" w:rsidP="00127E00">
      <w:pPr>
        <w:pStyle w:val="BodyText"/>
        <w:rPr>
          <w:noProof/>
        </w:rPr>
      </w:pPr>
      <w:r w:rsidRPr="00FE463F">
        <w:rPr>
          <w:noProof/>
        </w:rPr>
        <w:t xml:space="preserve">If you answer </w:t>
      </w:r>
      <w:r w:rsidR="00084217" w:rsidRPr="00FE463F">
        <w:rPr>
          <w:noProof/>
        </w:rPr>
        <w:t>“</w:t>
      </w:r>
      <w:r w:rsidRPr="00FE463F">
        <w:rPr>
          <w:b/>
          <w:noProof/>
        </w:rPr>
        <w:t>YES</w:t>
      </w:r>
      <w:r w:rsidRPr="00FE463F">
        <w:rPr>
          <w:noProof/>
        </w:rPr>
        <w:t>,</w:t>
      </w:r>
      <w:r w:rsidR="00084217" w:rsidRPr="00FE463F">
        <w:rPr>
          <w:noProof/>
        </w:rPr>
        <w:t>”</w:t>
      </w:r>
      <w:r w:rsidRPr="00FE463F">
        <w:rPr>
          <w:noProof/>
        </w:rPr>
        <w:t xml:space="preserve"> you are asked whether you want to delete those blocks without confirmation.</w:t>
      </w:r>
    </w:p>
    <w:p w14:paraId="6B9FDB1B" w14:textId="794113EB" w:rsidR="00710736" w:rsidRPr="00FE463F" w:rsidRDefault="00710736" w:rsidP="00710736">
      <w:pPr>
        <w:pStyle w:val="Caption"/>
        <w:rPr>
          <w:noProof/>
        </w:rPr>
      </w:pPr>
      <w:bookmarkStart w:id="937" w:name="_Toc48037477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235</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—Delete a Form Option: Delete Blocks with or without C</w:t>
      </w:r>
      <w:r w:rsidR="00127E00" w:rsidRPr="00FE463F">
        <w:rPr>
          <w:noProof/>
        </w:rPr>
        <w:t>onfirmation</w:t>
      </w:r>
      <w:bookmarkEnd w:id="937"/>
    </w:p>
    <w:p w14:paraId="6B9FDB1C" w14:textId="77777777" w:rsidR="00E86526" w:rsidRPr="00FE463F" w:rsidRDefault="00E86526" w:rsidP="00127E00">
      <w:pPr>
        <w:pStyle w:val="Dialogue"/>
        <w:rPr>
          <w:noProof/>
        </w:rPr>
      </w:pPr>
      <w:r w:rsidRPr="00FE463F">
        <w:rPr>
          <w:noProof/>
        </w:rPr>
        <w:t xml:space="preserve">Delete blocks without prompting (Y/N)? NO// </w:t>
      </w:r>
      <w:r w:rsidRPr="00FE463F">
        <w:rPr>
          <w:b/>
          <w:bCs/>
          <w:noProof/>
          <w:highlight w:val="yellow"/>
        </w:rPr>
        <w:t>?</w:t>
      </w:r>
    </w:p>
    <w:p w14:paraId="6B9FDB1D" w14:textId="77777777" w:rsidR="00E86526" w:rsidRPr="00FE463F" w:rsidRDefault="00E86526" w:rsidP="00127E00">
      <w:pPr>
        <w:pStyle w:val="Dialogue"/>
        <w:rPr>
          <w:noProof/>
        </w:rPr>
      </w:pPr>
    </w:p>
    <w:p w14:paraId="6B9FDB1E" w14:textId="77777777" w:rsidR="00E86526" w:rsidRPr="00FE463F" w:rsidRDefault="00E86526" w:rsidP="00127E00">
      <w:pPr>
        <w:pStyle w:val="Dialogue"/>
        <w:rPr>
          <w:noProof/>
        </w:rPr>
      </w:pPr>
      <w:r w:rsidRPr="00FE463F">
        <w:rPr>
          <w:noProof/>
        </w:rPr>
        <w:t xml:space="preserve">  Enter </w:t>
      </w:r>
      <w:r w:rsidR="00084217" w:rsidRPr="00FE463F">
        <w:rPr>
          <w:noProof/>
        </w:rPr>
        <w:t>‘</w:t>
      </w:r>
      <w:r w:rsidRPr="00FE463F">
        <w:rPr>
          <w:noProof/>
        </w:rPr>
        <w:t>Y</w:t>
      </w:r>
      <w:r w:rsidR="00084217" w:rsidRPr="00FE463F">
        <w:rPr>
          <w:noProof/>
        </w:rPr>
        <w:t>’</w:t>
      </w:r>
      <w:r w:rsidRPr="00FE463F">
        <w:rPr>
          <w:noProof/>
        </w:rPr>
        <w:t xml:space="preserve"> to delete blocks from the BLOCK file</w:t>
      </w:r>
    </w:p>
    <w:p w14:paraId="6B9FDB1F" w14:textId="77777777" w:rsidR="00E86526" w:rsidRPr="00FE463F" w:rsidRDefault="00E86526" w:rsidP="00127E00">
      <w:pPr>
        <w:pStyle w:val="Dialogue"/>
        <w:rPr>
          <w:noProof/>
        </w:rPr>
      </w:pPr>
      <w:r w:rsidRPr="00FE463F">
        <w:rPr>
          <w:noProof/>
        </w:rPr>
        <w:t xml:space="preserve">    without confirmation. </w:t>
      </w:r>
    </w:p>
    <w:p w14:paraId="6B9FDB20" w14:textId="77777777" w:rsidR="00E86526" w:rsidRPr="00FE463F" w:rsidRDefault="00E86526" w:rsidP="00127E00">
      <w:pPr>
        <w:pStyle w:val="Dialogue"/>
        <w:rPr>
          <w:noProof/>
        </w:rPr>
      </w:pPr>
    </w:p>
    <w:p w14:paraId="6B9FDB21" w14:textId="77777777" w:rsidR="00E86526" w:rsidRPr="00FE463F" w:rsidRDefault="00E86526" w:rsidP="00127E00">
      <w:pPr>
        <w:pStyle w:val="Dialogue"/>
        <w:rPr>
          <w:noProof/>
        </w:rPr>
      </w:pPr>
      <w:r w:rsidRPr="00FE463F">
        <w:rPr>
          <w:noProof/>
        </w:rPr>
        <w:t xml:space="preserve">  Enter </w:t>
      </w:r>
      <w:r w:rsidR="00084217" w:rsidRPr="00FE463F">
        <w:rPr>
          <w:noProof/>
        </w:rPr>
        <w:t>‘</w:t>
      </w:r>
      <w:r w:rsidRPr="00FE463F">
        <w:rPr>
          <w:noProof/>
        </w:rPr>
        <w:t>N</w:t>
      </w:r>
      <w:r w:rsidR="00084217" w:rsidRPr="00FE463F">
        <w:rPr>
          <w:noProof/>
        </w:rPr>
        <w:t>’</w:t>
      </w:r>
      <w:r w:rsidRPr="00FE463F">
        <w:rPr>
          <w:noProof/>
        </w:rPr>
        <w:t xml:space="preserve"> to confirm each delete.</w:t>
      </w:r>
    </w:p>
    <w:p w14:paraId="6B9FDB22" w14:textId="77777777" w:rsidR="00E86526" w:rsidRPr="00FE463F" w:rsidRDefault="00E86526" w:rsidP="00127E00">
      <w:pPr>
        <w:pStyle w:val="Dialogue"/>
        <w:rPr>
          <w:noProof/>
        </w:rPr>
      </w:pPr>
    </w:p>
    <w:p w14:paraId="6B9FDB23" w14:textId="77777777" w:rsidR="00E86526" w:rsidRPr="00FE463F" w:rsidRDefault="00E86526" w:rsidP="00127E00">
      <w:pPr>
        <w:pStyle w:val="Dialogue"/>
        <w:rPr>
          <w:noProof/>
        </w:rPr>
      </w:pPr>
      <w:r w:rsidRPr="00FE463F">
        <w:rPr>
          <w:noProof/>
        </w:rPr>
        <w:t xml:space="preserve">Delete blocks without prompting (Y/N)? NO// </w:t>
      </w:r>
    </w:p>
    <w:p w14:paraId="6B9FDB24" w14:textId="77777777" w:rsidR="00E86526" w:rsidRPr="00FE463F" w:rsidRDefault="00E86526" w:rsidP="00FC6DA1">
      <w:pPr>
        <w:pStyle w:val="BodyText6"/>
        <w:rPr>
          <w:noProof/>
        </w:rPr>
      </w:pPr>
    </w:p>
    <w:p w14:paraId="6B9FDB25" w14:textId="77777777" w:rsidR="00E86526" w:rsidRPr="00FE463F" w:rsidRDefault="00E86526" w:rsidP="00127E00">
      <w:pPr>
        <w:pStyle w:val="BodyText"/>
        <w:rPr>
          <w:noProof/>
        </w:rPr>
      </w:pPr>
      <w:r w:rsidRPr="00FE463F">
        <w:rPr>
          <w:noProof/>
        </w:rPr>
        <w:lastRenderedPageBreak/>
        <w:t xml:space="preserve">If you answer </w:t>
      </w:r>
      <w:r w:rsidR="00084217" w:rsidRPr="00FE463F">
        <w:rPr>
          <w:noProof/>
        </w:rPr>
        <w:t>“</w:t>
      </w:r>
      <w:r w:rsidR="00BB6867" w:rsidRPr="00FE463F">
        <w:rPr>
          <w:b/>
          <w:noProof/>
        </w:rPr>
        <w:t>YES</w:t>
      </w:r>
      <w:r w:rsidR="00084217" w:rsidRPr="00FE463F">
        <w:rPr>
          <w:noProof/>
        </w:rPr>
        <w:t>”</w:t>
      </w:r>
      <w:r w:rsidR="00BB6867" w:rsidRPr="00FE463F">
        <w:rPr>
          <w:noProof/>
        </w:rPr>
        <w:t>,</w:t>
      </w:r>
      <w:r w:rsidRPr="00FE463F">
        <w:rPr>
          <w:noProof/>
        </w:rPr>
        <w:t xml:space="preserve"> all blocks used on the form that are </w:t>
      </w:r>
      <w:r w:rsidRPr="00FE463F">
        <w:rPr>
          <w:i/>
          <w:noProof/>
        </w:rPr>
        <w:t>not</w:t>
      </w:r>
      <w:r w:rsidRPr="00FE463F">
        <w:rPr>
          <w:noProof/>
        </w:rPr>
        <w:t xml:space="preserve"> used on any form </w:t>
      </w:r>
      <w:r w:rsidR="00BF57C1" w:rsidRPr="00FE463F">
        <w:rPr>
          <w:noProof/>
        </w:rPr>
        <w:t>are</w:t>
      </w:r>
      <w:r w:rsidRPr="00FE463F">
        <w:rPr>
          <w:noProof/>
        </w:rPr>
        <w:t xml:space="preserve"> deleted. If you answer </w:t>
      </w:r>
      <w:r w:rsidR="00084217" w:rsidRPr="00FE463F">
        <w:rPr>
          <w:noProof/>
        </w:rPr>
        <w:t>“</w:t>
      </w:r>
      <w:r w:rsidRPr="00FE463F">
        <w:rPr>
          <w:b/>
          <w:noProof/>
        </w:rPr>
        <w:t>NO</w:t>
      </w:r>
      <w:r w:rsidRPr="00FE463F">
        <w:rPr>
          <w:noProof/>
        </w:rPr>
        <w:t>,</w:t>
      </w:r>
      <w:r w:rsidR="00084217" w:rsidRPr="00FE463F">
        <w:rPr>
          <w:noProof/>
        </w:rPr>
        <w:t>”</w:t>
      </w:r>
      <w:r w:rsidRPr="00FE463F">
        <w:rPr>
          <w:noProof/>
        </w:rPr>
        <w:t xml:space="preserve"> you </w:t>
      </w:r>
      <w:r w:rsidR="00BF57C1" w:rsidRPr="00FE463F">
        <w:rPr>
          <w:noProof/>
        </w:rPr>
        <w:t>are</w:t>
      </w:r>
      <w:r w:rsidRPr="00FE463F">
        <w:rPr>
          <w:noProof/>
        </w:rPr>
        <w:t xml:space="preserve"> prompted before any block is deleted. This gives you a chance to delete only specific blocks.</w:t>
      </w:r>
    </w:p>
    <w:p w14:paraId="6B9FDB26" w14:textId="7A493F52" w:rsidR="00710736" w:rsidRPr="00FE463F" w:rsidRDefault="00710736" w:rsidP="00710736">
      <w:pPr>
        <w:pStyle w:val="Caption"/>
        <w:rPr>
          <w:noProof/>
        </w:rPr>
      </w:pPr>
      <w:bookmarkStart w:id="938" w:name="_Toc48037477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236</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—Delete a Form Option: Deleting Blocks without C</w:t>
      </w:r>
      <w:r w:rsidR="00127E00" w:rsidRPr="00FE463F">
        <w:rPr>
          <w:noProof/>
        </w:rPr>
        <w:t>onfirmation</w:t>
      </w:r>
      <w:bookmarkEnd w:id="938"/>
    </w:p>
    <w:p w14:paraId="6B9FDB27" w14:textId="77777777" w:rsidR="00E86526" w:rsidRPr="00FE463F" w:rsidRDefault="00E86526" w:rsidP="00127E00">
      <w:pPr>
        <w:pStyle w:val="Dialogue"/>
        <w:rPr>
          <w:noProof/>
        </w:rPr>
      </w:pPr>
      <w:r w:rsidRPr="00FE463F">
        <w:rPr>
          <w:noProof/>
        </w:rPr>
        <w:t xml:space="preserve">Continue (Y/N)? NO// </w:t>
      </w:r>
      <w:r w:rsidRPr="00FE463F">
        <w:rPr>
          <w:b/>
          <w:bCs/>
          <w:noProof/>
          <w:highlight w:val="yellow"/>
        </w:rPr>
        <w:t>YES</w:t>
      </w:r>
    </w:p>
    <w:p w14:paraId="6B9FDB28" w14:textId="77777777" w:rsidR="00E86526" w:rsidRPr="00FE463F" w:rsidRDefault="00E86526" w:rsidP="00127E00">
      <w:pPr>
        <w:pStyle w:val="Dialogue"/>
        <w:rPr>
          <w:noProof/>
        </w:rPr>
      </w:pPr>
    </w:p>
    <w:p w14:paraId="6B9FDB29" w14:textId="77777777" w:rsidR="00E86526" w:rsidRPr="00FE463F" w:rsidRDefault="00E86526" w:rsidP="00127E00">
      <w:pPr>
        <w:pStyle w:val="Dialogue"/>
        <w:rPr>
          <w:noProof/>
        </w:rPr>
      </w:pPr>
      <w:r w:rsidRPr="00FE463F">
        <w:rPr>
          <w:noProof/>
        </w:rPr>
        <w:t xml:space="preserve">Deleting form ZZTEST DOC (IEN #55) ... </w:t>
      </w:r>
    </w:p>
    <w:p w14:paraId="6B9FDB2A" w14:textId="77777777" w:rsidR="00E86526" w:rsidRPr="00FE463F" w:rsidRDefault="00E86526" w:rsidP="00127E00">
      <w:pPr>
        <w:pStyle w:val="Dialogue"/>
        <w:rPr>
          <w:noProof/>
        </w:rPr>
      </w:pPr>
    </w:p>
    <w:p w14:paraId="6B9FDB2B" w14:textId="77777777" w:rsidR="00E86526" w:rsidRPr="00FE463F" w:rsidRDefault="00E86526" w:rsidP="00127E00">
      <w:pPr>
        <w:pStyle w:val="Dialogue"/>
        <w:rPr>
          <w:noProof/>
        </w:rPr>
      </w:pPr>
      <w:r w:rsidRPr="00FE463F">
        <w:rPr>
          <w:noProof/>
        </w:rPr>
        <w:t xml:space="preserve">ZZTEST DOC HDR1               Delete (Y/N)? NO// </w:t>
      </w:r>
      <w:r w:rsidRPr="00FE463F">
        <w:rPr>
          <w:b/>
          <w:bCs/>
          <w:noProof/>
        </w:rPr>
        <w:t>Y</w:t>
      </w:r>
      <w:r w:rsidRPr="00FE463F">
        <w:rPr>
          <w:noProof/>
        </w:rPr>
        <w:t>ES</w:t>
      </w:r>
    </w:p>
    <w:p w14:paraId="6B9FDB2C" w14:textId="77777777" w:rsidR="00E86526" w:rsidRPr="00FE463F" w:rsidRDefault="00E86526" w:rsidP="00127E00">
      <w:pPr>
        <w:pStyle w:val="Dialogue"/>
        <w:rPr>
          <w:noProof/>
        </w:rPr>
      </w:pPr>
      <w:r w:rsidRPr="00FE463F">
        <w:rPr>
          <w:noProof/>
        </w:rPr>
        <w:t xml:space="preserve">ZZTEST DOC1                   Delete (Y/N)? NO// </w:t>
      </w:r>
      <w:r w:rsidRPr="00FE463F">
        <w:rPr>
          <w:b/>
          <w:bCs/>
          <w:noProof/>
        </w:rPr>
        <w:t>Y</w:t>
      </w:r>
      <w:r w:rsidRPr="00FE463F">
        <w:rPr>
          <w:noProof/>
        </w:rPr>
        <w:t>ES</w:t>
      </w:r>
    </w:p>
    <w:p w14:paraId="6B9FDB2D" w14:textId="77777777" w:rsidR="00E86526" w:rsidRPr="00FE463F" w:rsidRDefault="00E86526" w:rsidP="00127E00">
      <w:pPr>
        <w:pStyle w:val="Dialogue"/>
        <w:rPr>
          <w:noProof/>
        </w:rPr>
      </w:pPr>
      <w:r w:rsidRPr="00FE463F">
        <w:rPr>
          <w:noProof/>
        </w:rPr>
        <w:t xml:space="preserve">ZZTEST DOC2                   Delete (Y/N)? NO// </w:t>
      </w:r>
      <w:r w:rsidRPr="00FE463F">
        <w:rPr>
          <w:b/>
          <w:bCs/>
          <w:noProof/>
        </w:rPr>
        <w:t>Y</w:t>
      </w:r>
      <w:r w:rsidRPr="00FE463F">
        <w:rPr>
          <w:noProof/>
        </w:rPr>
        <w:t>ES</w:t>
      </w:r>
    </w:p>
    <w:p w14:paraId="6B9FDB2E" w14:textId="77777777" w:rsidR="00E86526" w:rsidRPr="00FE463F" w:rsidRDefault="00E86526" w:rsidP="00127E00">
      <w:pPr>
        <w:pStyle w:val="Dialogue"/>
        <w:rPr>
          <w:noProof/>
        </w:rPr>
      </w:pPr>
      <w:r w:rsidRPr="00FE463F">
        <w:rPr>
          <w:noProof/>
        </w:rPr>
        <w:t xml:space="preserve">ZZTEST DOC3                   Delete (Y/N)? NO// </w:t>
      </w:r>
      <w:r w:rsidRPr="00FE463F">
        <w:rPr>
          <w:b/>
          <w:bCs/>
          <w:noProof/>
        </w:rPr>
        <w:t>Y</w:t>
      </w:r>
      <w:r w:rsidRPr="00FE463F">
        <w:rPr>
          <w:noProof/>
        </w:rPr>
        <w:t>ES</w:t>
      </w:r>
    </w:p>
    <w:p w14:paraId="6B9FDB2F" w14:textId="77777777" w:rsidR="00E86526" w:rsidRPr="00FE463F" w:rsidRDefault="00E86526" w:rsidP="00127E00">
      <w:pPr>
        <w:pStyle w:val="Dialogue"/>
        <w:rPr>
          <w:noProof/>
        </w:rPr>
      </w:pPr>
      <w:r w:rsidRPr="00FE463F">
        <w:rPr>
          <w:noProof/>
        </w:rPr>
        <w:t xml:space="preserve">ZZTEST DOC HDR3               Delete (Y/N)? NO// </w:t>
      </w:r>
      <w:r w:rsidRPr="00FE463F">
        <w:rPr>
          <w:b/>
          <w:bCs/>
          <w:noProof/>
        </w:rPr>
        <w:t>Y</w:t>
      </w:r>
      <w:r w:rsidRPr="00FE463F">
        <w:rPr>
          <w:noProof/>
        </w:rPr>
        <w:t xml:space="preserve">ES </w:t>
      </w:r>
    </w:p>
    <w:p w14:paraId="6B9FDB30" w14:textId="77777777" w:rsidR="00E86526" w:rsidRPr="00FE463F" w:rsidRDefault="00E86526" w:rsidP="00127E00">
      <w:pPr>
        <w:pStyle w:val="Dialogue"/>
        <w:rPr>
          <w:noProof/>
        </w:rPr>
      </w:pPr>
    </w:p>
    <w:p w14:paraId="6B9FDB31" w14:textId="77777777" w:rsidR="00E86526" w:rsidRPr="00FE463F" w:rsidRDefault="00E86526" w:rsidP="00127E00">
      <w:pPr>
        <w:pStyle w:val="Dialogue"/>
        <w:rPr>
          <w:noProof/>
        </w:rPr>
      </w:pPr>
      <w:r w:rsidRPr="00FE463F">
        <w:rPr>
          <w:noProof/>
        </w:rPr>
        <w:t>DONE!</w:t>
      </w:r>
    </w:p>
    <w:p w14:paraId="6B9FDB32" w14:textId="77777777" w:rsidR="00E86526" w:rsidRPr="00FE463F" w:rsidRDefault="00E86526" w:rsidP="00FC6DA1">
      <w:pPr>
        <w:pStyle w:val="BodyText6"/>
        <w:rPr>
          <w:noProof/>
        </w:rPr>
      </w:pPr>
    </w:p>
    <w:p w14:paraId="6B9FDB33" w14:textId="77777777" w:rsidR="00E86526" w:rsidRPr="00FE463F" w:rsidRDefault="00E86526" w:rsidP="0074437A">
      <w:pPr>
        <w:pStyle w:val="Heading3"/>
        <w:rPr>
          <w:noProof/>
        </w:rPr>
      </w:pPr>
      <w:bookmarkStart w:id="939" w:name="_Toc480374322"/>
      <w:r w:rsidRPr="00FE463F">
        <w:rPr>
          <w:noProof/>
        </w:rPr>
        <w:t>Purge Unused Blocks</w:t>
      </w:r>
      <w:bookmarkEnd w:id="939"/>
    </w:p>
    <w:p w14:paraId="6B9FDB34" w14:textId="589E401D" w:rsidR="00E86526" w:rsidRPr="00FE463F" w:rsidRDefault="00FC6DA1"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ScreenMan:Forms:Options:Purge Unused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Options:ScreenMan Forms:Purge Unused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Purge Unused Blocks ScreenMan Forms Option</w:instrText>
      </w:r>
      <w:r w:rsidR="00084217" w:rsidRPr="00FE463F">
        <w:rPr>
          <w:noProof/>
        </w:rPr>
        <w:instrText>”</w:instrText>
      </w:r>
      <w:r w:rsidRPr="00FE463F">
        <w:rPr>
          <w:noProof/>
        </w:rPr>
        <w:instrText xml:space="preserve"> </w:instrText>
      </w:r>
      <w:r w:rsidRPr="00FE463F">
        <w:rPr>
          <w:noProof/>
        </w:rPr>
        <w:fldChar w:fldCharType="end"/>
      </w:r>
      <w:r w:rsidR="00BF2358" w:rsidRPr="00FE463F">
        <w:rPr>
          <w:noProof/>
        </w:rPr>
        <w:t>You can use the Purge Unused Blocks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Purge Unused Blocks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Options:Purge Unused Blocks</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w:t>
      </w:r>
      <w:r w:rsidR="001640AC" w:rsidRPr="00FE463F">
        <w:rPr>
          <w:noProof/>
        </w:rPr>
        <w:t>DDS PURGE UNUSED BLOCKS</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DDS PURGE UNUSED BLOCKS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Options:DDS PURGE UNUSED BLOCKS</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BF2358" w:rsidRPr="00FE463F">
        <w:rPr>
          <w:noProof/>
        </w:rPr>
        <w:t>]</w:t>
      </w:r>
      <w:r w:rsidR="00E86526" w:rsidRPr="00FE463F">
        <w:rPr>
          <w:noProof/>
        </w:rPr>
        <w:t xml:space="preserve"> on the ScreenMan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ScreenMan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SCREEN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00E86526" w:rsidRPr="00FE463F">
        <w:rPr>
          <w:noProof/>
        </w:rPr>
        <w:t xml:space="preserve"> to delete any or all of the unused blocks from the </w:t>
      </w:r>
      <w:r w:rsidR="00EB14E7" w:rsidRPr="00FE463F">
        <w:rPr>
          <w:noProof/>
        </w:rPr>
        <w:t>BLOCK</w:t>
      </w:r>
      <w:r w:rsidR="005F08B8" w:rsidRPr="00FE463F">
        <w:rPr>
          <w:noProof/>
        </w:rPr>
        <w:t xml:space="preserve"> (#.404)</w:t>
      </w:r>
      <w:r w:rsidR="00EB14E7"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w:instrText>
      </w:r>
      <w:r w:rsidR="005F08B8" w:rsidRPr="00FE463F">
        <w:rPr>
          <w:noProof/>
        </w:rPr>
        <w:instrText xml:space="preserve"> (#.404)</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86526" w:rsidRPr="00FE463F">
        <w:rPr>
          <w:noProof/>
        </w:rPr>
        <w:t xml:space="preserve"> that are associated with a specific file.</w:t>
      </w:r>
    </w:p>
    <w:p w14:paraId="6B9FDB35" w14:textId="625D0873" w:rsidR="00710736" w:rsidRPr="00FE463F" w:rsidRDefault="00710736" w:rsidP="00710736">
      <w:pPr>
        <w:pStyle w:val="Caption"/>
        <w:rPr>
          <w:noProof/>
        </w:rPr>
      </w:pPr>
      <w:bookmarkStart w:id="940" w:name="_Toc48037477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237</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—Purge Unused Blocks O</w:t>
      </w:r>
      <w:r w:rsidR="00127E00" w:rsidRPr="00FE463F">
        <w:rPr>
          <w:noProof/>
        </w:rPr>
        <w:t>ption</w:t>
      </w:r>
      <w:bookmarkEnd w:id="940"/>
    </w:p>
    <w:p w14:paraId="6B9FDB36" w14:textId="77777777" w:rsidR="00E86526" w:rsidRPr="00FE463F" w:rsidRDefault="00E86526" w:rsidP="00127E00">
      <w:pPr>
        <w:pStyle w:val="Dialogue"/>
        <w:rPr>
          <w:noProof/>
        </w:rPr>
      </w:pPr>
      <w:r w:rsidRPr="00FE463F">
        <w:rPr>
          <w:noProof/>
        </w:rPr>
        <w:t xml:space="preserve">Select OPTION: </w:t>
      </w:r>
      <w:r w:rsidRPr="00FE463F">
        <w:rPr>
          <w:b/>
          <w:bCs/>
          <w:noProof/>
          <w:highlight w:val="yellow"/>
        </w:rPr>
        <w:t>O</w:t>
      </w:r>
      <w:r w:rsidRPr="00FE463F">
        <w:rPr>
          <w:b/>
          <w:noProof/>
          <w:highlight w:val="yellow"/>
        </w:rPr>
        <w:t>THER OPTIONS</w:t>
      </w:r>
    </w:p>
    <w:p w14:paraId="6B9FDB37" w14:textId="77777777" w:rsidR="00E86526" w:rsidRPr="00FE463F" w:rsidRDefault="00E86526" w:rsidP="00127E00">
      <w:pPr>
        <w:pStyle w:val="Dialogue"/>
        <w:rPr>
          <w:noProof/>
        </w:rPr>
      </w:pPr>
      <w:r w:rsidRPr="00FE463F">
        <w:rPr>
          <w:noProof/>
        </w:rPr>
        <w:t xml:space="preserve">Select OTHER OPTION: </w:t>
      </w:r>
      <w:r w:rsidRPr="00FE463F">
        <w:rPr>
          <w:b/>
          <w:bCs/>
          <w:noProof/>
          <w:highlight w:val="yellow"/>
        </w:rPr>
        <w:t>SC</w:t>
      </w:r>
      <w:r w:rsidRPr="00FE463F">
        <w:rPr>
          <w:b/>
          <w:noProof/>
          <w:highlight w:val="yellow"/>
        </w:rPr>
        <w:t>REENMAN</w:t>
      </w:r>
    </w:p>
    <w:p w14:paraId="6B9FDB38" w14:textId="77777777" w:rsidR="00E86526" w:rsidRPr="00FE463F" w:rsidRDefault="00E86526" w:rsidP="00127E00">
      <w:pPr>
        <w:pStyle w:val="Dialogue"/>
        <w:rPr>
          <w:b/>
          <w:noProof/>
        </w:rPr>
      </w:pPr>
      <w:r w:rsidRPr="00FE463F">
        <w:rPr>
          <w:noProof/>
        </w:rPr>
        <w:t xml:space="preserve">Select SCREENMAN OPTION: </w:t>
      </w:r>
      <w:r w:rsidRPr="00FE463F">
        <w:rPr>
          <w:b/>
          <w:bCs/>
          <w:noProof/>
          <w:highlight w:val="yellow"/>
        </w:rPr>
        <w:t>P</w:t>
      </w:r>
      <w:r w:rsidRPr="00FE463F">
        <w:rPr>
          <w:b/>
          <w:noProof/>
          <w:highlight w:val="yellow"/>
        </w:rPr>
        <w:t>URGE UNUSED BLOCKS</w:t>
      </w:r>
    </w:p>
    <w:p w14:paraId="6B9FDB39" w14:textId="77777777" w:rsidR="00E86526" w:rsidRPr="00FE463F" w:rsidRDefault="00E86526" w:rsidP="00127E00">
      <w:pPr>
        <w:pStyle w:val="Dialogue"/>
        <w:rPr>
          <w:noProof/>
        </w:rPr>
      </w:pPr>
    </w:p>
    <w:p w14:paraId="6B9FDB3A" w14:textId="77777777" w:rsidR="00E86526" w:rsidRPr="00FE463F" w:rsidRDefault="00E86526" w:rsidP="00127E00">
      <w:pPr>
        <w:pStyle w:val="Dialogue"/>
        <w:rPr>
          <w:noProof/>
        </w:rPr>
      </w:pPr>
      <w:r w:rsidRPr="00FE463F">
        <w:rPr>
          <w:noProof/>
        </w:rPr>
        <w:t xml:space="preserve">PURGE UNUSED BLOCKS FROM WHAT FILE: </w:t>
      </w:r>
      <w:r w:rsidRPr="00FE463F">
        <w:rPr>
          <w:b/>
          <w:bCs/>
          <w:noProof/>
          <w:highlight w:val="yellow"/>
        </w:rPr>
        <w:t>ZZEZ SCREENDOC</w:t>
      </w:r>
    </w:p>
    <w:p w14:paraId="6B9FDB3B" w14:textId="77777777" w:rsidR="00E86526" w:rsidRPr="00FE463F" w:rsidRDefault="00E86526" w:rsidP="00FC6DA1">
      <w:pPr>
        <w:pStyle w:val="BodyText6"/>
        <w:rPr>
          <w:noProof/>
        </w:rPr>
      </w:pPr>
    </w:p>
    <w:p w14:paraId="6B9FDB3C" w14:textId="77777777" w:rsidR="00E86526" w:rsidRPr="00FE463F" w:rsidRDefault="00E86526" w:rsidP="00127E00">
      <w:pPr>
        <w:pStyle w:val="BodyText"/>
        <w:keepNext/>
        <w:keepLines/>
        <w:rPr>
          <w:noProof/>
        </w:rPr>
      </w:pPr>
      <w:r w:rsidRPr="00FE463F">
        <w:rPr>
          <w:noProof/>
        </w:rPr>
        <w:t>Once you</w:t>
      </w:r>
      <w:r w:rsidR="00127E00" w:rsidRPr="00FE463F">
        <w:rPr>
          <w:noProof/>
        </w:rPr>
        <w:t xml:space="preserve"> ha</w:t>
      </w:r>
      <w:r w:rsidRPr="00FE463F">
        <w:rPr>
          <w:noProof/>
        </w:rPr>
        <w:t>ve selected a file, a short report is printed that lists the blocks that are</w:t>
      </w:r>
      <w:r w:rsidR="00127E00" w:rsidRPr="00FE463F">
        <w:rPr>
          <w:noProof/>
        </w:rPr>
        <w:t xml:space="preserve"> </w:t>
      </w:r>
      <w:r w:rsidRPr="00FE463F">
        <w:rPr>
          <w:i/>
          <w:noProof/>
        </w:rPr>
        <w:t>n</w:t>
      </w:r>
      <w:r w:rsidR="00127E00" w:rsidRPr="00FE463F">
        <w:rPr>
          <w:i/>
          <w:noProof/>
        </w:rPr>
        <w:t>o</w:t>
      </w:r>
      <w:r w:rsidRPr="00FE463F">
        <w:rPr>
          <w:i/>
          <w:noProof/>
        </w:rPr>
        <w:t>t</w:t>
      </w:r>
      <w:r w:rsidRPr="00FE463F">
        <w:rPr>
          <w:noProof/>
        </w:rPr>
        <w:t xml:space="preserve"> used on any forms:</w:t>
      </w:r>
    </w:p>
    <w:p w14:paraId="6B9FDB3D" w14:textId="779A800B" w:rsidR="00710736" w:rsidRPr="00FE463F" w:rsidRDefault="00710736" w:rsidP="00710736">
      <w:pPr>
        <w:pStyle w:val="Caption"/>
        <w:rPr>
          <w:noProof/>
        </w:rPr>
      </w:pPr>
      <w:bookmarkStart w:id="941" w:name="_Toc48037477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238</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—Purge Unused Blocks Option: Report of Unused B</w:t>
      </w:r>
      <w:r w:rsidR="00143C40">
        <w:rPr>
          <w:noProof/>
        </w:rPr>
        <w:t>locks on any F</w:t>
      </w:r>
      <w:r w:rsidR="00127E00" w:rsidRPr="00FE463F">
        <w:rPr>
          <w:noProof/>
        </w:rPr>
        <w:t>orms</w:t>
      </w:r>
      <w:bookmarkEnd w:id="941"/>
    </w:p>
    <w:p w14:paraId="6B9FDB3E" w14:textId="77777777" w:rsidR="00E86526" w:rsidRPr="00FE463F" w:rsidRDefault="00E86526" w:rsidP="00127E00">
      <w:pPr>
        <w:pStyle w:val="Dialogue"/>
        <w:rPr>
          <w:noProof/>
        </w:rPr>
      </w:pPr>
      <w:r w:rsidRPr="00FE463F">
        <w:rPr>
          <w:noProof/>
        </w:rPr>
        <w:t>UNUSED BLOCKS ASSOCIATED WI</w:t>
      </w:r>
      <w:r w:rsidR="005D714B" w:rsidRPr="00FE463F">
        <w:rPr>
          <w:noProof/>
        </w:rPr>
        <w:t>TH FILE ZZEZ SCREENDOC (#16500)</w:t>
      </w:r>
    </w:p>
    <w:p w14:paraId="6B9FDB3F" w14:textId="77777777" w:rsidR="00E86526" w:rsidRPr="00FE463F" w:rsidRDefault="00E86526" w:rsidP="00127E00">
      <w:pPr>
        <w:pStyle w:val="Dialogue"/>
        <w:rPr>
          <w:noProof/>
        </w:rPr>
      </w:pPr>
    </w:p>
    <w:p w14:paraId="6B9FDB40" w14:textId="77777777" w:rsidR="00E86526" w:rsidRPr="00FE463F" w:rsidRDefault="00E86526" w:rsidP="00127E00">
      <w:pPr>
        <w:pStyle w:val="Dialogue"/>
        <w:rPr>
          <w:noProof/>
        </w:rPr>
      </w:pPr>
      <w:r w:rsidRPr="00FE463F">
        <w:rPr>
          <w:noProof/>
        </w:rPr>
        <w:t>Internal</w:t>
      </w:r>
    </w:p>
    <w:p w14:paraId="6B9FDB41" w14:textId="77777777" w:rsidR="00E86526" w:rsidRPr="00FE463F" w:rsidRDefault="00E86526" w:rsidP="00127E00">
      <w:pPr>
        <w:pStyle w:val="Dialogue"/>
        <w:rPr>
          <w:noProof/>
        </w:rPr>
      </w:pPr>
      <w:r w:rsidRPr="00FE463F">
        <w:rPr>
          <w:noProof/>
        </w:rPr>
        <w:t>Entry Number   Block Name</w:t>
      </w:r>
    </w:p>
    <w:p w14:paraId="6B9FDB42" w14:textId="77777777" w:rsidR="00E86526" w:rsidRPr="00FE463F" w:rsidRDefault="00E86526" w:rsidP="00127E00">
      <w:pPr>
        <w:pStyle w:val="Dialogue"/>
        <w:rPr>
          <w:noProof/>
        </w:rPr>
      </w:pPr>
      <w:r w:rsidRPr="00FE463F">
        <w:rPr>
          <w:noProof/>
        </w:rPr>
        <w:t>------------   ----------</w:t>
      </w:r>
    </w:p>
    <w:p w14:paraId="6B9FDB43" w14:textId="77777777" w:rsidR="00E86526" w:rsidRPr="00FE463F" w:rsidRDefault="00E86526" w:rsidP="00127E00">
      <w:pPr>
        <w:pStyle w:val="Dialogue"/>
        <w:rPr>
          <w:noProof/>
        </w:rPr>
      </w:pPr>
      <w:r w:rsidRPr="00FE463F">
        <w:rPr>
          <w:noProof/>
        </w:rPr>
        <w:t>72             ZZZEE EDIT3</w:t>
      </w:r>
    </w:p>
    <w:p w14:paraId="6B9FDB44" w14:textId="77777777" w:rsidR="00E86526" w:rsidRPr="00FE463F" w:rsidRDefault="00E86526" w:rsidP="00127E00">
      <w:pPr>
        <w:pStyle w:val="Dialogue"/>
        <w:rPr>
          <w:noProof/>
        </w:rPr>
      </w:pPr>
      <w:r w:rsidRPr="00FE463F">
        <w:rPr>
          <w:noProof/>
        </w:rPr>
        <w:t>178            ZZTEST DOC1</w:t>
      </w:r>
    </w:p>
    <w:p w14:paraId="6B9FDB45" w14:textId="77777777" w:rsidR="00E86526" w:rsidRPr="00FE463F" w:rsidRDefault="00E86526" w:rsidP="00127E00">
      <w:pPr>
        <w:pStyle w:val="Dialogue"/>
        <w:rPr>
          <w:noProof/>
        </w:rPr>
      </w:pPr>
      <w:r w:rsidRPr="00FE463F">
        <w:rPr>
          <w:noProof/>
        </w:rPr>
        <w:t>179            ZZTEST DOC2</w:t>
      </w:r>
    </w:p>
    <w:p w14:paraId="6B9FDB46" w14:textId="77777777" w:rsidR="00E86526" w:rsidRPr="00FE463F" w:rsidRDefault="00E86526" w:rsidP="00127E00">
      <w:pPr>
        <w:pStyle w:val="Dialogue"/>
        <w:rPr>
          <w:noProof/>
        </w:rPr>
      </w:pPr>
      <w:r w:rsidRPr="00FE463F">
        <w:rPr>
          <w:noProof/>
        </w:rPr>
        <w:t>180            ZZTEST DOC3</w:t>
      </w:r>
    </w:p>
    <w:p w14:paraId="6B9FDB47" w14:textId="77777777" w:rsidR="00E86526" w:rsidRPr="00FE463F" w:rsidRDefault="00E86526" w:rsidP="00127E00">
      <w:pPr>
        <w:pStyle w:val="Dialogue"/>
        <w:rPr>
          <w:noProof/>
        </w:rPr>
      </w:pPr>
      <w:r w:rsidRPr="00FE463F">
        <w:rPr>
          <w:noProof/>
        </w:rPr>
        <w:t>181            ZZTEST DOC HDR3 </w:t>
      </w:r>
    </w:p>
    <w:p w14:paraId="6B9FDB48" w14:textId="77777777" w:rsidR="00E86526" w:rsidRPr="00FE463F" w:rsidRDefault="00E86526" w:rsidP="00FC6DA1">
      <w:pPr>
        <w:pStyle w:val="BodyText6"/>
        <w:rPr>
          <w:noProof/>
        </w:rPr>
      </w:pPr>
    </w:p>
    <w:p w14:paraId="6B9FDB49" w14:textId="77777777" w:rsidR="00E86526" w:rsidRPr="00FE463F" w:rsidRDefault="00E86526" w:rsidP="005D714B">
      <w:pPr>
        <w:pStyle w:val="BodyText"/>
        <w:keepNext/>
        <w:keepLines/>
        <w:rPr>
          <w:noProof/>
        </w:rPr>
      </w:pPr>
      <w:r w:rsidRPr="00FE463F">
        <w:rPr>
          <w:noProof/>
        </w:rPr>
        <w:lastRenderedPageBreak/>
        <w:t>You are then asked whether to delete the blocks without confirmation:</w:t>
      </w:r>
    </w:p>
    <w:p w14:paraId="6B9FDB4A" w14:textId="623A7DB7" w:rsidR="00710736" w:rsidRPr="00FE463F" w:rsidRDefault="00710736" w:rsidP="00710736">
      <w:pPr>
        <w:pStyle w:val="Caption"/>
        <w:rPr>
          <w:noProof/>
        </w:rPr>
      </w:pPr>
      <w:bookmarkStart w:id="942" w:name="_Toc48037477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239</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—Purge Unused Blocks Option: Delete Blocks with or without C</w:t>
      </w:r>
      <w:r w:rsidR="005D714B" w:rsidRPr="00FE463F">
        <w:rPr>
          <w:noProof/>
        </w:rPr>
        <w:t>onfirmation</w:t>
      </w:r>
      <w:bookmarkEnd w:id="942"/>
    </w:p>
    <w:p w14:paraId="6B9FDB4B" w14:textId="77777777" w:rsidR="00E86526" w:rsidRPr="00FE463F" w:rsidRDefault="00E86526" w:rsidP="00127E00">
      <w:pPr>
        <w:pStyle w:val="Dialogue"/>
        <w:rPr>
          <w:noProof/>
        </w:rPr>
      </w:pPr>
      <w:r w:rsidRPr="00FE463F">
        <w:rPr>
          <w:noProof/>
        </w:rPr>
        <w:t xml:space="preserve">    Delete all unused blocks without prompting (Y/N)? NO// </w:t>
      </w:r>
      <w:r w:rsidR="005D4325" w:rsidRPr="00FE463F">
        <w:rPr>
          <w:b/>
          <w:bCs/>
          <w:noProof/>
          <w:highlight w:val="yellow"/>
        </w:rPr>
        <w:t>&lt;Enter&gt;</w:t>
      </w:r>
    </w:p>
    <w:p w14:paraId="6B9FDB4C" w14:textId="77777777" w:rsidR="00BB6867" w:rsidRPr="00FE463F" w:rsidRDefault="00BB6867" w:rsidP="00FC6DA1">
      <w:pPr>
        <w:pStyle w:val="BodyText6"/>
        <w:rPr>
          <w:noProof/>
        </w:rPr>
      </w:pPr>
    </w:p>
    <w:p w14:paraId="6B9FDB4D" w14:textId="77777777" w:rsidR="00E86526" w:rsidRPr="00FE463F" w:rsidRDefault="00E86526" w:rsidP="005D714B">
      <w:pPr>
        <w:pStyle w:val="BodyText"/>
        <w:rPr>
          <w:noProof/>
        </w:rPr>
      </w:pPr>
      <w:r w:rsidRPr="00FE463F">
        <w:rPr>
          <w:noProof/>
        </w:rPr>
        <w:t xml:space="preserve">If you answer </w:t>
      </w:r>
      <w:r w:rsidR="00084217" w:rsidRPr="00FE463F">
        <w:rPr>
          <w:noProof/>
        </w:rPr>
        <w:t>“</w:t>
      </w:r>
      <w:r w:rsidRPr="00FE463F">
        <w:rPr>
          <w:b/>
          <w:noProof/>
        </w:rPr>
        <w:t>YES</w:t>
      </w:r>
      <w:r w:rsidRPr="00FE463F">
        <w:rPr>
          <w:noProof/>
        </w:rPr>
        <w:t>,</w:t>
      </w:r>
      <w:r w:rsidR="00084217" w:rsidRPr="00FE463F">
        <w:rPr>
          <w:noProof/>
        </w:rPr>
        <w:t>”</w:t>
      </w:r>
      <w:r w:rsidRPr="00FE463F">
        <w:rPr>
          <w:noProof/>
        </w:rPr>
        <w:t xml:space="preserve"> all unused block are deleted. If you answer </w:t>
      </w:r>
      <w:r w:rsidR="00084217" w:rsidRPr="00FE463F">
        <w:rPr>
          <w:noProof/>
        </w:rPr>
        <w:t>“</w:t>
      </w:r>
      <w:r w:rsidRPr="00FE463F">
        <w:rPr>
          <w:b/>
          <w:noProof/>
        </w:rPr>
        <w:t>NO</w:t>
      </w:r>
      <w:r w:rsidRPr="00FE463F">
        <w:rPr>
          <w:noProof/>
        </w:rPr>
        <w:t>,</w:t>
      </w:r>
      <w:r w:rsidR="00084217" w:rsidRPr="00FE463F">
        <w:rPr>
          <w:noProof/>
        </w:rPr>
        <w:t>”</w:t>
      </w:r>
      <w:r w:rsidRPr="00FE463F">
        <w:rPr>
          <w:noProof/>
        </w:rPr>
        <w:t xml:space="preserve"> you </w:t>
      </w:r>
      <w:r w:rsidR="00BF57C1" w:rsidRPr="00FE463F">
        <w:rPr>
          <w:noProof/>
        </w:rPr>
        <w:t>are</w:t>
      </w:r>
      <w:r w:rsidRPr="00FE463F">
        <w:rPr>
          <w:noProof/>
        </w:rPr>
        <w:t xml:space="preserve"> prompted before any block is deleted. This gives you a chance to delete only specific blocks.</w:t>
      </w:r>
    </w:p>
    <w:p w14:paraId="6B9FDB4E" w14:textId="7B713026" w:rsidR="00710736" w:rsidRPr="00FE463F" w:rsidRDefault="00710736" w:rsidP="00710736">
      <w:pPr>
        <w:pStyle w:val="Caption"/>
        <w:rPr>
          <w:noProof/>
        </w:rPr>
      </w:pPr>
      <w:bookmarkStart w:id="943" w:name="_Toc48037478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240</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—Purge Unused Blocks Option: Delete Blocks without C</w:t>
      </w:r>
      <w:r w:rsidR="005D714B" w:rsidRPr="00FE463F">
        <w:rPr>
          <w:noProof/>
        </w:rPr>
        <w:t>onfirmation</w:t>
      </w:r>
      <w:bookmarkEnd w:id="943"/>
    </w:p>
    <w:p w14:paraId="6B9FDB4F" w14:textId="77777777" w:rsidR="00E86526" w:rsidRPr="00FE463F" w:rsidRDefault="00E86526" w:rsidP="005D714B">
      <w:pPr>
        <w:pStyle w:val="Dialogue"/>
        <w:rPr>
          <w:noProof/>
        </w:rPr>
      </w:pPr>
      <w:r w:rsidRPr="00FE463F">
        <w:rPr>
          <w:noProof/>
        </w:rPr>
        <w:t xml:space="preserve">Continue (Y/N)? NO// </w:t>
      </w:r>
      <w:r w:rsidRPr="00FE463F">
        <w:rPr>
          <w:b/>
          <w:bCs/>
          <w:noProof/>
          <w:highlight w:val="yellow"/>
        </w:rPr>
        <w:t>Y</w:t>
      </w:r>
      <w:r w:rsidR="00FC6DA1" w:rsidRPr="00FE463F">
        <w:rPr>
          <w:b/>
          <w:noProof/>
          <w:highlight w:val="yellow"/>
        </w:rPr>
        <w:t>ES</w:t>
      </w:r>
    </w:p>
    <w:p w14:paraId="6B9FDB50" w14:textId="77777777" w:rsidR="00E86526" w:rsidRPr="00FE463F" w:rsidRDefault="00E86526" w:rsidP="005D714B">
      <w:pPr>
        <w:pStyle w:val="Dialogue"/>
        <w:rPr>
          <w:noProof/>
        </w:rPr>
      </w:pPr>
    </w:p>
    <w:p w14:paraId="6B9FDB51" w14:textId="77777777" w:rsidR="00E86526" w:rsidRPr="00FE463F" w:rsidRDefault="00E86526" w:rsidP="005D714B">
      <w:pPr>
        <w:pStyle w:val="Dialogue"/>
        <w:rPr>
          <w:noProof/>
        </w:rPr>
      </w:pPr>
      <w:r w:rsidRPr="00FE463F">
        <w:rPr>
          <w:noProof/>
        </w:rPr>
        <w:t xml:space="preserve">ZZZEE EDIT3                   Delete (Y/N)? NO// </w:t>
      </w:r>
      <w:r w:rsidRPr="00FE463F">
        <w:rPr>
          <w:b/>
          <w:bCs/>
          <w:noProof/>
        </w:rPr>
        <w:t>Y</w:t>
      </w:r>
      <w:r w:rsidRPr="00FE463F">
        <w:rPr>
          <w:noProof/>
        </w:rPr>
        <w:t>ES</w:t>
      </w:r>
    </w:p>
    <w:p w14:paraId="6B9FDB52" w14:textId="77777777" w:rsidR="00E86526" w:rsidRPr="00FE463F" w:rsidRDefault="00E86526" w:rsidP="005D714B">
      <w:pPr>
        <w:pStyle w:val="Dialogue"/>
        <w:rPr>
          <w:noProof/>
        </w:rPr>
      </w:pPr>
      <w:r w:rsidRPr="00FE463F">
        <w:rPr>
          <w:noProof/>
        </w:rPr>
        <w:t xml:space="preserve">ZZTEST DOC1                   Delete (Y/N)? NO// </w:t>
      </w:r>
      <w:r w:rsidRPr="00FE463F">
        <w:rPr>
          <w:b/>
          <w:bCs/>
          <w:noProof/>
        </w:rPr>
        <w:t>Y</w:t>
      </w:r>
      <w:r w:rsidRPr="00FE463F">
        <w:rPr>
          <w:noProof/>
        </w:rPr>
        <w:t>ES</w:t>
      </w:r>
    </w:p>
    <w:p w14:paraId="6B9FDB53" w14:textId="77777777" w:rsidR="00E86526" w:rsidRPr="00FE463F" w:rsidRDefault="00E86526" w:rsidP="005D714B">
      <w:pPr>
        <w:pStyle w:val="Dialogue"/>
        <w:rPr>
          <w:noProof/>
        </w:rPr>
      </w:pPr>
      <w:r w:rsidRPr="00FE463F">
        <w:rPr>
          <w:noProof/>
        </w:rPr>
        <w:t xml:space="preserve">ZZTEST DOC2                   Delete (Y/N)? NO// </w:t>
      </w:r>
      <w:r w:rsidRPr="00FE463F">
        <w:rPr>
          <w:b/>
          <w:bCs/>
          <w:noProof/>
        </w:rPr>
        <w:t>Y</w:t>
      </w:r>
      <w:r w:rsidRPr="00FE463F">
        <w:rPr>
          <w:noProof/>
        </w:rPr>
        <w:t>ES</w:t>
      </w:r>
    </w:p>
    <w:p w14:paraId="6B9FDB54" w14:textId="77777777" w:rsidR="00E86526" w:rsidRPr="00FE463F" w:rsidRDefault="00E86526" w:rsidP="005D714B">
      <w:pPr>
        <w:pStyle w:val="Dialogue"/>
        <w:rPr>
          <w:noProof/>
        </w:rPr>
      </w:pPr>
      <w:r w:rsidRPr="00FE463F">
        <w:rPr>
          <w:noProof/>
        </w:rPr>
        <w:t xml:space="preserve">ZZTEST DOC3                   Delete (Y/N)? NO// </w:t>
      </w:r>
      <w:r w:rsidRPr="00FE463F">
        <w:rPr>
          <w:b/>
          <w:bCs/>
          <w:noProof/>
        </w:rPr>
        <w:t>Y</w:t>
      </w:r>
      <w:r w:rsidRPr="00FE463F">
        <w:rPr>
          <w:noProof/>
        </w:rPr>
        <w:t>ES</w:t>
      </w:r>
    </w:p>
    <w:p w14:paraId="6B9FDB55" w14:textId="77777777" w:rsidR="00E86526" w:rsidRPr="00FE463F" w:rsidRDefault="00E86526" w:rsidP="005D714B">
      <w:pPr>
        <w:pStyle w:val="Dialogue"/>
        <w:rPr>
          <w:noProof/>
        </w:rPr>
      </w:pPr>
      <w:r w:rsidRPr="00FE463F">
        <w:rPr>
          <w:noProof/>
        </w:rPr>
        <w:t xml:space="preserve">ZZTEST DOC HDR3               Delete (Y/N)? NO// </w:t>
      </w:r>
      <w:r w:rsidRPr="00FE463F">
        <w:rPr>
          <w:b/>
          <w:bCs/>
          <w:noProof/>
        </w:rPr>
        <w:t>Y</w:t>
      </w:r>
      <w:r w:rsidRPr="00FE463F">
        <w:rPr>
          <w:noProof/>
        </w:rPr>
        <w:t xml:space="preserve">ES </w:t>
      </w:r>
    </w:p>
    <w:p w14:paraId="6B9FDB56" w14:textId="77777777" w:rsidR="00E86526" w:rsidRPr="00FE463F" w:rsidRDefault="00E86526" w:rsidP="005D714B">
      <w:pPr>
        <w:pStyle w:val="Dialogue"/>
        <w:rPr>
          <w:noProof/>
        </w:rPr>
      </w:pPr>
    </w:p>
    <w:p w14:paraId="6B9FDB57" w14:textId="77777777" w:rsidR="00E86526" w:rsidRPr="00FE463F" w:rsidRDefault="00E86526" w:rsidP="005D714B">
      <w:pPr>
        <w:pStyle w:val="Dialogue"/>
        <w:rPr>
          <w:noProof/>
        </w:rPr>
      </w:pPr>
      <w:r w:rsidRPr="00FE463F">
        <w:rPr>
          <w:noProof/>
        </w:rPr>
        <w:t>DONE!</w:t>
      </w:r>
    </w:p>
    <w:p w14:paraId="6B9FDB58" w14:textId="77777777" w:rsidR="00E86526" w:rsidRPr="00FE463F" w:rsidRDefault="00E86526" w:rsidP="00FC6DA1">
      <w:pPr>
        <w:pStyle w:val="BodyText6"/>
        <w:rPr>
          <w:noProof/>
        </w:rPr>
      </w:pPr>
    </w:p>
    <w:p w14:paraId="6B9FDB59" w14:textId="77777777" w:rsidR="00E86526" w:rsidRPr="00FE463F" w:rsidRDefault="00E86526" w:rsidP="00CD7D5F">
      <w:pPr>
        <w:pStyle w:val="Heading2"/>
      </w:pPr>
      <w:bookmarkStart w:id="944" w:name="_Toc480374323"/>
      <w:r w:rsidRPr="00FE463F">
        <w:t>Callable Routines</w:t>
      </w:r>
      <w:bookmarkEnd w:id="944"/>
    </w:p>
    <w:p w14:paraId="6B9FDB5A" w14:textId="77777777" w:rsidR="00E86526" w:rsidRPr="00FE463F" w:rsidRDefault="00FC6DA1" w:rsidP="00D0621B">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ScreenMan:Forms:Callable Routines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Callable Routines:ScreenMan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ScreenMan provides a number of callable routines. Many of these routines can be called from the various form properties that execute M code. These callable routines are described in the </w:t>
      </w:r>
      <w:r w:rsidR="00084217" w:rsidRPr="00FE463F">
        <w:rPr>
          <w:noProof/>
        </w:rPr>
        <w:t>“</w:t>
      </w:r>
      <w:r w:rsidR="003312AC" w:rsidRPr="00FE463F">
        <w:rPr>
          <w:noProof/>
          <w:color w:val="0000FF"/>
          <w:u w:val="single"/>
        </w:rPr>
        <w:fldChar w:fldCharType="begin"/>
      </w:r>
      <w:r w:rsidR="003312AC" w:rsidRPr="00FE463F">
        <w:rPr>
          <w:noProof/>
          <w:color w:val="0000FF"/>
          <w:u w:val="single"/>
        </w:rPr>
        <w:instrText xml:space="preserve"> REF _Ref341767955 \h  \* MERGEFORMAT </w:instrText>
      </w:r>
      <w:r w:rsidR="003312AC" w:rsidRPr="00FE463F">
        <w:rPr>
          <w:noProof/>
          <w:color w:val="0000FF"/>
          <w:u w:val="single"/>
        </w:rPr>
      </w:r>
      <w:r w:rsidR="003312AC" w:rsidRPr="00FE463F">
        <w:rPr>
          <w:noProof/>
          <w:color w:val="0000FF"/>
          <w:u w:val="single"/>
        </w:rPr>
        <w:fldChar w:fldCharType="separate"/>
      </w:r>
      <w:r w:rsidR="00F300F5" w:rsidRPr="00F300F5">
        <w:rPr>
          <w:noProof/>
          <w:color w:val="0000FF"/>
          <w:u w:val="single"/>
        </w:rPr>
        <w:t>ScreenMan API</w:t>
      </w:r>
      <w:r w:rsidR="003312AC" w:rsidRPr="00FE463F">
        <w:rPr>
          <w:noProof/>
          <w:color w:val="0000FF"/>
          <w:u w:val="single"/>
        </w:rPr>
        <w:fldChar w:fldCharType="end"/>
      </w:r>
      <w:r w:rsidR="000712FC" w:rsidRPr="00FE463F">
        <w:rPr>
          <w:noProof/>
        </w:rPr>
        <w:t>”</w:t>
      </w:r>
      <w:r w:rsidR="00E86526" w:rsidRPr="00FE463F">
        <w:rPr>
          <w:noProof/>
        </w:rPr>
        <w:t xml:space="preserve"> </w:t>
      </w:r>
      <w:r w:rsidR="001A2D16" w:rsidRPr="00FE463F">
        <w:rPr>
          <w:noProof/>
        </w:rPr>
        <w:t>section</w:t>
      </w:r>
      <w:r w:rsidR="00E86526" w:rsidRPr="00FE463F">
        <w:rPr>
          <w:noProof/>
        </w:rPr>
        <w:t>.</w:t>
      </w:r>
    </w:p>
    <w:p w14:paraId="6B9FDB5B" w14:textId="77777777" w:rsidR="00E86526" w:rsidRPr="00FE463F" w:rsidRDefault="00E86526" w:rsidP="00CD7D5F">
      <w:pPr>
        <w:pStyle w:val="Heading2"/>
      </w:pPr>
      <w:bookmarkStart w:id="945" w:name="_Toc480374324"/>
      <w:r w:rsidRPr="00FE463F">
        <w:t>Programmer Mode Utilities</w:t>
      </w:r>
      <w:bookmarkEnd w:id="945"/>
    </w:p>
    <w:p w14:paraId="6B9FDB5C" w14:textId="77777777" w:rsidR="00E86526" w:rsidRPr="00FE463F" w:rsidRDefault="00E86526" w:rsidP="0074437A">
      <w:pPr>
        <w:pStyle w:val="Heading3"/>
        <w:rPr>
          <w:noProof/>
        </w:rPr>
      </w:pPr>
      <w:bookmarkStart w:id="946" w:name="_Toc480374325"/>
      <w:r w:rsidRPr="00FE463F">
        <w:rPr>
          <w:noProof/>
        </w:rPr>
        <w:t>^DDGF</w:t>
      </w:r>
      <w:bookmarkEnd w:id="946"/>
    </w:p>
    <w:p w14:paraId="6B9FDB5D" w14:textId="77777777" w:rsidR="00E86526" w:rsidRPr="00FE463F" w:rsidRDefault="00FC6DA1" w:rsidP="00D0621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ScreenMan:Forms:Programmer Mode Utilities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Mode Utilities:ScreenMan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^DDGF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Mode Utilities:^DDGF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ScreenMan:Programmer Mode Utilities:^DDGF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routine to invoke the Form Editor from programmer mode.</w:t>
      </w:r>
    </w:p>
    <w:p w14:paraId="6B9FDB5E" w14:textId="77777777" w:rsidR="00ED4DD4" w:rsidRPr="00FE463F" w:rsidRDefault="002F0AF3" w:rsidP="00D42D1B">
      <w:pPr>
        <w:pStyle w:val="Note"/>
        <w:rPr>
          <w:noProof/>
        </w:rPr>
      </w:pPr>
      <w:r>
        <w:rPr>
          <w:noProof/>
        </w:rPr>
        <w:drawing>
          <wp:inline distT="0" distB="0" distL="0" distR="0" wp14:anchorId="6B9FFB2A" wp14:editId="6B9FFB2B">
            <wp:extent cx="304800" cy="304800"/>
            <wp:effectExtent l="0" t="0" r="0" b="0"/>
            <wp:docPr id="29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You can also reach the Form Editor through the VA FileMan menu</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VA FileMan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Menus:VA FileMan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Options:VA FileMan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options [DIUSER</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DIUSER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Menus:DIUSER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Options:DIUSER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On the VA FileMan menu</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VA FileMan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Menus:VA FileMan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Options:VA FileMan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[DIUSER</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DIUSER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Menus:DIUSER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Options:DIUSER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select Other Options</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Other Options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Menus:Other Options</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Options:Other Options</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[DIOTHER</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DIOTHER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Menus:DIOTHER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Options:DIOTHER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ScreenMan</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ScreenMan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Menus:ScreenMan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Options:ScreenMan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[DDS SCREEN MENU</w:t>
      </w:r>
      <w:r w:rsidR="00ED4DD4"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DDS SCREEN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Menus:DDS SCREEN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Options:DDS SCREEN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and Edit/Create a Form</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Edit/Create a Form Option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Options:Edit/Create a Form</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[DDS EDIT/CREATE A FORM</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DDS EDIT/CREATE A FORM Option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Options:DDS EDIT/CREATE A FORM</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w:t>
      </w:r>
    </w:p>
    <w:p w14:paraId="6B9FDB5F" w14:textId="77777777" w:rsidR="00ED4DD4" w:rsidRPr="00FE463F" w:rsidRDefault="002F0AF3" w:rsidP="00D42D1B">
      <w:pPr>
        <w:pStyle w:val="Note"/>
        <w:rPr>
          <w:noProof/>
        </w:rPr>
      </w:pPr>
      <w:r>
        <w:rPr>
          <w:noProof/>
        </w:rPr>
        <w:drawing>
          <wp:inline distT="0" distB="0" distL="0" distR="0" wp14:anchorId="6B9FFB2C" wp14:editId="6B9FFB2D">
            <wp:extent cx="304800" cy="304800"/>
            <wp:effectExtent l="0" t="0" r="0" b="0"/>
            <wp:docPr id="293" name="Picture 2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REF:</w:t>
      </w:r>
      <w:r w:rsidR="00ED4DD4" w:rsidRPr="00FE463F">
        <w:rPr>
          <w:noProof/>
        </w:rPr>
        <w:t xml:space="preserve"> The Form Editor is described in detail in the </w:t>
      </w:r>
      <w:r w:rsidR="00084217" w:rsidRPr="00FE463F">
        <w:rPr>
          <w:noProof/>
        </w:rPr>
        <w:t>“</w:t>
      </w:r>
      <w:r w:rsidR="00ED4DD4" w:rsidRPr="00FE463F">
        <w:rPr>
          <w:noProof/>
          <w:color w:val="0000FF"/>
          <w:u w:val="single"/>
        </w:rPr>
        <w:fldChar w:fldCharType="begin"/>
      </w:r>
      <w:r w:rsidR="00ED4DD4" w:rsidRPr="00FE463F">
        <w:rPr>
          <w:noProof/>
          <w:color w:val="0000FF"/>
          <w:u w:val="single"/>
        </w:rPr>
        <w:instrText xml:space="preserve"> REF _Ref254679713 \h  \* MERGEFORMAT </w:instrText>
      </w:r>
      <w:r w:rsidR="00ED4DD4" w:rsidRPr="00FE463F">
        <w:rPr>
          <w:noProof/>
          <w:color w:val="0000FF"/>
          <w:u w:val="single"/>
        </w:rPr>
      </w:r>
      <w:r w:rsidR="00ED4DD4" w:rsidRPr="00FE463F">
        <w:rPr>
          <w:noProof/>
          <w:color w:val="0000FF"/>
          <w:u w:val="single"/>
        </w:rPr>
        <w:fldChar w:fldCharType="separate"/>
      </w:r>
      <w:r w:rsidR="00F300F5" w:rsidRPr="00F300F5">
        <w:rPr>
          <w:noProof/>
          <w:color w:val="0000FF"/>
          <w:u w:val="single"/>
        </w:rPr>
        <w:t>ScreenMan Form Editor</w:t>
      </w:r>
      <w:r w:rsidR="00ED4DD4" w:rsidRPr="00FE463F">
        <w:rPr>
          <w:noProof/>
          <w:color w:val="0000FF"/>
          <w:u w:val="single"/>
        </w:rPr>
        <w:fldChar w:fldCharType="end"/>
      </w:r>
      <w:r w:rsidR="0019283F" w:rsidRPr="00FE463F">
        <w:rPr>
          <w:noProof/>
        </w:rPr>
        <w:t>”</w:t>
      </w:r>
      <w:r w:rsidR="00ED4DD4" w:rsidRPr="00FE463F">
        <w:rPr>
          <w:noProof/>
        </w:rPr>
        <w:t xml:space="preserve"> </w:t>
      </w:r>
      <w:r w:rsidR="001A2D16" w:rsidRPr="00FE463F">
        <w:rPr>
          <w:noProof/>
        </w:rPr>
        <w:t>section</w:t>
      </w:r>
      <w:r w:rsidR="00ED4DD4" w:rsidRPr="00FE463F">
        <w:rPr>
          <w:noProof/>
        </w:rPr>
        <w:t>.</w:t>
      </w:r>
    </w:p>
    <w:p w14:paraId="6B9FDB60" w14:textId="77777777" w:rsidR="00E86526" w:rsidRPr="00FE463F" w:rsidRDefault="00E86526" w:rsidP="0074437A">
      <w:pPr>
        <w:pStyle w:val="Heading3"/>
        <w:rPr>
          <w:noProof/>
        </w:rPr>
      </w:pPr>
      <w:bookmarkStart w:id="947" w:name="_Toc480374326"/>
      <w:r w:rsidRPr="00FE463F">
        <w:rPr>
          <w:noProof/>
        </w:rPr>
        <w:lastRenderedPageBreak/>
        <w:t>CLONE^DDS</w:t>
      </w:r>
      <w:bookmarkEnd w:id="947"/>
    </w:p>
    <w:p w14:paraId="6B9FDB61" w14:textId="77777777" w:rsidR="00E86526" w:rsidRPr="00FE463F" w:rsidRDefault="00FC6DA1" w:rsidP="00D0621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CLONE^DDS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Mode Utilities:CLONE^DDS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ScreenMan:Programmer Mode Utilities:CLONE^DDS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to make a copy of a form. All blocks used on the form are copied and a new form that uses the new blocks is created.</w:t>
      </w:r>
    </w:p>
    <w:p w14:paraId="6B9FDB62" w14:textId="20110C04" w:rsidR="00E86526" w:rsidRPr="00FE463F" w:rsidRDefault="00E86526" w:rsidP="00D0621B">
      <w:pPr>
        <w:pStyle w:val="BodyText"/>
        <w:keepNext/>
        <w:keepLines/>
        <w:rPr>
          <w:noProof/>
        </w:rPr>
      </w:pPr>
      <w:r w:rsidRPr="00FE463F">
        <w:rPr>
          <w:noProof/>
        </w:rPr>
        <w:t>In</w:t>
      </w:r>
      <w:r w:rsidR="00CF510C" w:rsidRPr="00FE463F">
        <w:rPr>
          <w:noProof/>
        </w:rPr>
        <w:t xml:space="preserve"> </w:t>
      </w:r>
      <w:r w:rsidR="00CF510C" w:rsidRPr="00FE463F">
        <w:rPr>
          <w:noProof/>
          <w:color w:val="0000FF"/>
          <w:u w:val="single"/>
        </w:rPr>
        <w:fldChar w:fldCharType="begin"/>
      </w:r>
      <w:r w:rsidR="00CF510C" w:rsidRPr="00FE463F">
        <w:rPr>
          <w:noProof/>
          <w:color w:val="0000FF"/>
          <w:u w:val="single"/>
        </w:rPr>
        <w:instrText xml:space="preserve"> REF _Ref389650185 \h  \* MERGEFORMAT </w:instrText>
      </w:r>
      <w:r w:rsidR="00CF510C" w:rsidRPr="00FE463F">
        <w:rPr>
          <w:noProof/>
          <w:color w:val="0000FF"/>
          <w:u w:val="single"/>
        </w:rPr>
      </w:r>
      <w:r w:rsidR="00CF510C" w:rsidRPr="00FE463F">
        <w:rPr>
          <w:noProof/>
          <w:color w:val="0000FF"/>
          <w:u w:val="single"/>
        </w:rPr>
        <w:fldChar w:fldCharType="separate"/>
      </w:r>
      <w:r w:rsidR="00F300F5" w:rsidRPr="00F300F5">
        <w:rPr>
          <w:noProof/>
          <w:color w:val="0000FF"/>
          <w:u w:val="single"/>
        </w:rPr>
        <w:t>Figure 241</w:t>
      </w:r>
      <w:r w:rsidR="00CF510C" w:rsidRPr="00FE463F">
        <w:rPr>
          <w:noProof/>
          <w:color w:val="0000FF"/>
          <w:u w:val="single"/>
        </w:rPr>
        <w:fldChar w:fldCharType="end"/>
      </w:r>
      <w:r w:rsidRPr="00FE463F">
        <w:rPr>
          <w:noProof/>
        </w:rPr>
        <w:t>, CLONE^DDS is used to make a copy of the XUEDIT CHARACTERISTICS form of the NEW PERSON</w:t>
      </w:r>
      <w:r w:rsidR="005F08B8" w:rsidRPr="00FE463F">
        <w:rPr>
          <w:noProof/>
        </w:rPr>
        <w:t xml:space="preserve"> (#200)</w:t>
      </w:r>
      <w:r w:rsidRPr="00FE463F">
        <w:rPr>
          <w:noProof/>
        </w:rPr>
        <w:t xml:space="preserve"> file</w:t>
      </w:r>
      <w:r w:rsidR="005F08B8">
        <w:rPr>
          <w:noProof/>
        </w:rPr>
        <w:fldChar w:fldCharType="begin"/>
      </w:r>
      <w:r w:rsidR="005F08B8">
        <w:instrText xml:space="preserve"> XE "</w:instrText>
      </w:r>
      <w:r w:rsidR="005F08B8" w:rsidRPr="00BC4D67">
        <w:rPr>
          <w:noProof/>
        </w:rPr>
        <w:instrText>NEW PERSON (#200)</w:instrText>
      </w:r>
      <w:r w:rsidR="005F08B8">
        <w:rPr>
          <w:noProof/>
        </w:rPr>
        <w:instrText xml:space="preserve"> F</w:instrText>
      </w:r>
      <w:r w:rsidR="005F08B8" w:rsidRPr="00BC4D67">
        <w:rPr>
          <w:noProof/>
        </w:rPr>
        <w:instrText>ile</w:instrText>
      </w:r>
      <w:r w:rsidR="005F08B8">
        <w:instrText xml:space="preserve">" </w:instrText>
      </w:r>
      <w:r w:rsidR="005F08B8">
        <w:rPr>
          <w:noProof/>
        </w:rPr>
        <w:fldChar w:fldCharType="end"/>
      </w:r>
      <w:r w:rsidR="005F08B8">
        <w:rPr>
          <w:noProof/>
        </w:rPr>
        <w:fldChar w:fldCharType="begin"/>
      </w:r>
      <w:r w:rsidR="005F08B8">
        <w:instrText xml:space="preserve"> XE "</w:instrText>
      </w:r>
      <w:proofErr w:type="spellStart"/>
      <w:r w:rsidR="005F08B8">
        <w:instrText>Files:</w:instrText>
      </w:r>
      <w:r w:rsidR="005F08B8" w:rsidRPr="00BC4D67">
        <w:rPr>
          <w:noProof/>
        </w:rPr>
        <w:instrText>NEW</w:instrText>
      </w:r>
      <w:proofErr w:type="spellEnd"/>
      <w:r w:rsidR="005F08B8" w:rsidRPr="00BC4D67">
        <w:rPr>
          <w:noProof/>
        </w:rPr>
        <w:instrText xml:space="preserve"> PERSON (#200)</w:instrText>
      </w:r>
      <w:r w:rsidR="005F08B8">
        <w:instrText xml:space="preserve">" </w:instrText>
      </w:r>
      <w:r w:rsidR="005F08B8">
        <w:rPr>
          <w:noProof/>
        </w:rPr>
        <w:fldChar w:fldCharType="end"/>
      </w:r>
      <w:r w:rsidRPr="00FE463F">
        <w:rPr>
          <w:noProof/>
        </w:rPr>
        <w:t>:</w:t>
      </w:r>
    </w:p>
    <w:p w14:paraId="6B9FDB63" w14:textId="0463848E" w:rsidR="00710736" w:rsidRPr="00FE463F" w:rsidRDefault="00710736" w:rsidP="00710736">
      <w:pPr>
        <w:pStyle w:val="Caption"/>
        <w:rPr>
          <w:noProof/>
        </w:rPr>
      </w:pPr>
      <w:bookmarkStart w:id="948" w:name="_Ref389650185"/>
      <w:bookmarkStart w:id="949" w:name="_Toc48037478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241</w:t>
      </w:r>
      <w:r w:rsidR="00146ED6" w:rsidRPr="00FE463F">
        <w:rPr>
          <w:noProof/>
        </w:rPr>
        <w:fldChar w:fldCharType="end"/>
      </w:r>
      <w:bookmarkEnd w:id="948"/>
      <w:r w:rsidR="00E87492">
        <w:rPr>
          <w:noProof/>
        </w:rPr>
        <w:t>:</w:t>
      </w:r>
      <w:r w:rsidRPr="00FE463F">
        <w:rPr>
          <w:noProof/>
        </w:rPr>
        <w:t xml:space="preserve"> </w:t>
      </w:r>
      <w:r w:rsidR="00143C40" w:rsidRPr="00FE463F">
        <w:rPr>
          <w:noProof/>
        </w:rPr>
        <w:t>ScreenMan Forms</w:t>
      </w:r>
      <w:r w:rsidR="00143C40">
        <w:rPr>
          <w:noProof/>
        </w:rPr>
        <w:t>—</w:t>
      </w:r>
      <w:r w:rsidR="00D0621B" w:rsidRPr="00FE463F">
        <w:rPr>
          <w:noProof/>
        </w:rPr>
        <w:t>CLONE^DD</w:t>
      </w:r>
      <w:r w:rsidR="008339DC" w:rsidRPr="00FE463F">
        <w:rPr>
          <w:noProof/>
        </w:rPr>
        <w:t>S</w:t>
      </w:r>
      <w:r w:rsidR="00143C40">
        <w:rPr>
          <w:noProof/>
        </w:rPr>
        <w:t>: Sample Dialogue to Copy a F</w:t>
      </w:r>
      <w:r w:rsidR="00D0621B" w:rsidRPr="00FE463F">
        <w:rPr>
          <w:noProof/>
        </w:rPr>
        <w:t>orm</w:t>
      </w:r>
      <w:bookmarkEnd w:id="949"/>
    </w:p>
    <w:p w14:paraId="6B9FDB64" w14:textId="77777777" w:rsidR="00E86526" w:rsidRPr="000E1F29" w:rsidRDefault="00E86526" w:rsidP="00ED4DD4">
      <w:pPr>
        <w:pStyle w:val="APICode"/>
        <w:rPr>
          <w:b/>
          <w:noProof/>
        </w:rPr>
      </w:pPr>
      <w:r w:rsidRPr="00FE463F">
        <w:rPr>
          <w:noProof/>
        </w:rPr>
        <w:t>&gt;</w:t>
      </w:r>
      <w:r w:rsidRPr="000E1F29">
        <w:rPr>
          <w:b/>
          <w:noProof/>
          <w:highlight w:val="yellow"/>
        </w:rPr>
        <w:t>D CLONE^DDS</w:t>
      </w:r>
    </w:p>
    <w:p w14:paraId="6B9FDB65" w14:textId="77777777" w:rsidR="00E86526" w:rsidRPr="00FE463F" w:rsidRDefault="00E86526" w:rsidP="00ED4DD4">
      <w:pPr>
        <w:pStyle w:val="APICode"/>
        <w:rPr>
          <w:noProof/>
        </w:rPr>
      </w:pPr>
    </w:p>
    <w:p w14:paraId="6B9FDB66" w14:textId="77777777" w:rsidR="00E86526" w:rsidRPr="00FE463F" w:rsidRDefault="00E86526" w:rsidP="00ED4DD4">
      <w:pPr>
        <w:pStyle w:val="APICode"/>
        <w:rPr>
          <w:noProof/>
        </w:rPr>
      </w:pPr>
    </w:p>
    <w:p w14:paraId="6B9FDB67" w14:textId="77777777" w:rsidR="00E86526" w:rsidRPr="00FE463F" w:rsidRDefault="00E86526" w:rsidP="00ED4DD4">
      <w:pPr>
        <w:pStyle w:val="APICode"/>
        <w:rPr>
          <w:b/>
          <w:bCs/>
          <w:noProof/>
        </w:rPr>
      </w:pPr>
      <w:r w:rsidRPr="00FE463F">
        <w:rPr>
          <w:noProof/>
        </w:rPr>
        <w:t xml:space="preserve">CLONE FORM FROM WHAT FILE: </w:t>
      </w:r>
      <w:r w:rsidRPr="00FE463F">
        <w:rPr>
          <w:b/>
          <w:bCs/>
          <w:noProof/>
          <w:highlight w:val="yellow"/>
        </w:rPr>
        <w:t>NEW PERSON</w:t>
      </w:r>
    </w:p>
    <w:p w14:paraId="6B9FDB68" w14:textId="77777777" w:rsidR="00E86526" w:rsidRPr="00FE463F" w:rsidRDefault="00E86526" w:rsidP="00ED4DD4">
      <w:pPr>
        <w:pStyle w:val="APICode"/>
        <w:rPr>
          <w:noProof/>
        </w:rPr>
      </w:pPr>
    </w:p>
    <w:p w14:paraId="6B9FDB69" w14:textId="77777777" w:rsidR="00E86526" w:rsidRPr="00FE463F" w:rsidRDefault="00E86526" w:rsidP="00ED4DD4">
      <w:pPr>
        <w:pStyle w:val="APICode"/>
        <w:rPr>
          <w:bCs/>
          <w:noProof/>
        </w:rPr>
      </w:pPr>
      <w:r w:rsidRPr="00FE463F">
        <w:rPr>
          <w:noProof/>
        </w:rPr>
        <w:t xml:space="preserve">Select FORM to clone: </w:t>
      </w:r>
      <w:r w:rsidRPr="00FE463F">
        <w:rPr>
          <w:b/>
          <w:bCs/>
          <w:noProof/>
          <w:highlight w:val="yellow"/>
        </w:rPr>
        <w:t>??</w:t>
      </w:r>
    </w:p>
    <w:p w14:paraId="6B9FDB6A" w14:textId="77777777" w:rsidR="00E86526" w:rsidRPr="00FE463F" w:rsidRDefault="00E86526" w:rsidP="00ED4DD4">
      <w:pPr>
        <w:pStyle w:val="APICode"/>
        <w:rPr>
          <w:noProof/>
        </w:rPr>
      </w:pPr>
      <w:r w:rsidRPr="00FE463F">
        <w:rPr>
          <w:noProof/>
        </w:rPr>
        <w:t xml:space="preserve"> </w:t>
      </w:r>
    </w:p>
    <w:p w14:paraId="6B9FDB6B" w14:textId="77777777" w:rsidR="00E86526" w:rsidRPr="00FE463F" w:rsidRDefault="00E86526" w:rsidP="00ED4DD4">
      <w:pPr>
        <w:pStyle w:val="APICode"/>
        <w:rPr>
          <w:noProof/>
        </w:rPr>
      </w:pPr>
      <w:r w:rsidRPr="00FE463F">
        <w:rPr>
          <w:noProof/>
        </w:rPr>
        <w:t>Choose from:</w:t>
      </w:r>
    </w:p>
    <w:p w14:paraId="6B9FDB6C" w14:textId="77777777" w:rsidR="00E86526" w:rsidRPr="00FE463F" w:rsidRDefault="00E86526" w:rsidP="00ED4DD4">
      <w:pPr>
        <w:pStyle w:val="APICode"/>
        <w:rPr>
          <w:noProof/>
        </w:rPr>
      </w:pPr>
      <w:r w:rsidRPr="00FE463F">
        <w:rPr>
          <w:noProof/>
        </w:rPr>
        <w:t xml:space="preserve">   XUEDIT CHARACTERISTICS        #1     12/06/90         File #200</w:t>
      </w:r>
    </w:p>
    <w:p w14:paraId="6B9FDB6D" w14:textId="77777777" w:rsidR="00E86526" w:rsidRPr="00FE463F" w:rsidRDefault="00E86526" w:rsidP="00ED4DD4">
      <w:pPr>
        <w:pStyle w:val="APICode"/>
        <w:rPr>
          <w:noProof/>
        </w:rPr>
      </w:pPr>
      <w:r w:rsidRPr="00FE463F">
        <w:rPr>
          <w:noProof/>
        </w:rPr>
        <w:t xml:space="preserve">   XUEXISTING USER               #2     12/12/90         File #200</w:t>
      </w:r>
    </w:p>
    <w:p w14:paraId="6B9FDB6E" w14:textId="77777777" w:rsidR="00E86526" w:rsidRPr="00FE463F" w:rsidRDefault="00E86526" w:rsidP="00ED4DD4">
      <w:pPr>
        <w:pStyle w:val="APICode"/>
        <w:rPr>
          <w:noProof/>
        </w:rPr>
      </w:pPr>
    </w:p>
    <w:p w14:paraId="6B9FDB6F" w14:textId="77777777" w:rsidR="00E86526" w:rsidRPr="00FE463F" w:rsidRDefault="00E86526" w:rsidP="00ED4DD4">
      <w:pPr>
        <w:pStyle w:val="APICode"/>
        <w:rPr>
          <w:noProof/>
        </w:rPr>
      </w:pPr>
      <w:r w:rsidRPr="00FE463F">
        <w:rPr>
          <w:noProof/>
        </w:rPr>
        <w:t xml:space="preserve">Select FORM to clone: </w:t>
      </w:r>
      <w:r w:rsidRPr="00FE463F">
        <w:rPr>
          <w:b/>
          <w:bCs/>
          <w:noProof/>
          <w:highlight w:val="yellow"/>
        </w:rPr>
        <w:t>XUEDIT CHARACTERISTICS</w:t>
      </w:r>
      <w:r w:rsidR="00D0621B" w:rsidRPr="00FE463F">
        <w:rPr>
          <w:b/>
          <w:bCs/>
          <w:noProof/>
          <w:highlight w:val="yellow"/>
        </w:rPr>
        <w:t xml:space="preserve"> &lt;Enter&gt;</w:t>
      </w:r>
      <w:r w:rsidR="00F10138" w:rsidRPr="00FE463F">
        <w:rPr>
          <w:noProof/>
        </w:rPr>
        <w:t xml:space="preserve"> </w:t>
      </w:r>
      <w:r w:rsidRPr="00FE463F">
        <w:rPr>
          <w:noProof/>
        </w:rPr>
        <w:t>XUEDIT CHARACTERISTICS</w:t>
      </w:r>
    </w:p>
    <w:p w14:paraId="6B9FDB70" w14:textId="77777777" w:rsidR="00E86526" w:rsidRPr="00FE463F" w:rsidRDefault="00E86526" w:rsidP="00ED4DD4">
      <w:pPr>
        <w:pStyle w:val="APICode"/>
        <w:rPr>
          <w:noProof/>
        </w:rPr>
      </w:pPr>
    </w:p>
    <w:p w14:paraId="6B9FDB71" w14:textId="77777777" w:rsidR="00E86526" w:rsidRPr="00FE463F" w:rsidRDefault="00E86526" w:rsidP="00ED4DD4">
      <w:pPr>
        <w:pStyle w:val="APICode"/>
        <w:rPr>
          <w:noProof/>
        </w:rPr>
      </w:pPr>
      <w:r w:rsidRPr="00FE463F">
        <w:rPr>
          <w:noProof/>
        </w:rPr>
        <w:t xml:space="preserve">                                 #1     12/06/90         File #200</w:t>
      </w:r>
    </w:p>
    <w:p w14:paraId="6B9FDB72" w14:textId="77777777" w:rsidR="00E86526" w:rsidRPr="00FE463F" w:rsidRDefault="00E86526" w:rsidP="00FC6DA1">
      <w:pPr>
        <w:pStyle w:val="BodyText6"/>
        <w:rPr>
          <w:noProof/>
        </w:rPr>
      </w:pPr>
    </w:p>
    <w:p w14:paraId="6B9FDB73" w14:textId="77777777" w:rsidR="00E86526" w:rsidRPr="00FE463F" w:rsidRDefault="00E86526" w:rsidP="00D0621B">
      <w:pPr>
        <w:pStyle w:val="BodyText"/>
        <w:keepNext/>
        <w:keepLines/>
        <w:rPr>
          <w:noProof/>
        </w:rPr>
      </w:pPr>
      <w:r w:rsidRPr="00FE463F">
        <w:rPr>
          <w:noProof/>
        </w:rPr>
        <w:t>Once you have selected a form to clone, a report that lists the blocks used on the form is printed:</w:t>
      </w:r>
    </w:p>
    <w:p w14:paraId="6B9FDB74" w14:textId="60A7207A" w:rsidR="00710736" w:rsidRPr="00FE463F" w:rsidRDefault="00710736" w:rsidP="00710736">
      <w:pPr>
        <w:pStyle w:val="Caption"/>
        <w:rPr>
          <w:noProof/>
        </w:rPr>
      </w:pPr>
      <w:bookmarkStart w:id="950" w:name="_Toc48037478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242</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w:t>
      </w:r>
      <w:r w:rsidR="00056407" w:rsidRPr="00FE463F">
        <w:rPr>
          <w:noProof/>
        </w:rPr>
        <w:t>CLONE^DD</w:t>
      </w:r>
      <w:r w:rsidR="008339DC" w:rsidRPr="00FE463F">
        <w:rPr>
          <w:noProof/>
        </w:rPr>
        <w:t>S</w:t>
      </w:r>
      <w:r w:rsidR="00143C40">
        <w:rPr>
          <w:noProof/>
        </w:rPr>
        <w:t>: Report Showing Blocks Used on a F</w:t>
      </w:r>
      <w:r w:rsidR="00056407" w:rsidRPr="00FE463F">
        <w:rPr>
          <w:noProof/>
        </w:rPr>
        <w:t>orm</w:t>
      </w:r>
      <w:bookmarkEnd w:id="950"/>
    </w:p>
    <w:p w14:paraId="6B9FDB75" w14:textId="77777777" w:rsidR="00E86526" w:rsidRPr="00FE463F" w:rsidRDefault="00E86526" w:rsidP="00D0621B">
      <w:pPr>
        <w:pStyle w:val="Dialogue"/>
        <w:rPr>
          <w:noProof/>
        </w:rPr>
      </w:pPr>
      <w:r w:rsidRPr="00FE463F">
        <w:rPr>
          <w:noProof/>
        </w:rPr>
        <w:t xml:space="preserve">  BLOCKS USED ON FORM </w:t>
      </w:r>
      <w:r w:rsidR="00084217" w:rsidRPr="00FE463F">
        <w:rPr>
          <w:noProof/>
        </w:rPr>
        <w:t>“</w:t>
      </w:r>
      <w:r w:rsidRPr="00FE463F">
        <w:rPr>
          <w:noProof/>
        </w:rPr>
        <w:t>XUEDIT CHARACTERISTICS</w:t>
      </w:r>
      <w:r w:rsidR="00084217" w:rsidRPr="00FE463F">
        <w:rPr>
          <w:noProof/>
        </w:rPr>
        <w:t>”</w:t>
      </w:r>
      <w:r w:rsidRPr="00FE463F">
        <w:rPr>
          <w:noProof/>
        </w:rPr>
        <w:t xml:space="preserve"> (IEN #1)</w:t>
      </w:r>
    </w:p>
    <w:p w14:paraId="6B9FDB76" w14:textId="77777777" w:rsidR="00E86526" w:rsidRPr="00FE463F" w:rsidRDefault="00E86526" w:rsidP="00D0621B">
      <w:pPr>
        <w:pStyle w:val="Dialogue"/>
        <w:rPr>
          <w:noProof/>
        </w:rPr>
      </w:pPr>
    </w:p>
    <w:p w14:paraId="6B9FDB77" w14:textId="77777777" w:rsidR="00E86526" w:rsidRPr="00FE463F" w:rsidRDefault="00E86526" w:rsidP="00D0621B">
      <w:pPr>
        <w:pStyle w:val="Dialogue"/>
        <w:rPr>
          <w:noProof/>
        </w:rPr>
      </w:pPr>
      <w:r w:rsidRPr="00FE463F">
        <w:rPr>
          <w:noProof/>
        </w:rPr>
        <w:t xml:space="preserve">  Internal</w:t>
      </w:r>
    </w:p>
    <w:p w14:paraId="6B9FDB78" w14:textId="77777777" w:rsidR="00E86526" w:rsidRPr="00FE463F" w:rsidRDefault="00E86526" w:rsidP="00D0621B">
      <w:pPr>
        <w:pStyle w:val="Dialogue"/>
        <w:rPr>
          <w:noProof/>
        </w:rPr>
      </w:pPr>
      <w:r w:rsidRPr="00FE463F">
        <w:rPr>
          <w:noProof/>
        </w:rPr>
        <w:t xml:space="preserve">  Entry Number   Block Name</w:t>
      </w:r>
    </w:p>
    <w:p w14:paraId="6B9FDB79" w14:textId="77777777" w:rsidR="00E86526" w:rsidRPr="00FE463F" w:rsidRDefault="00E86526" w:rsidP="00D0621B">
      <w:pPr>
        <w:pStyle w:val="Dialogue"/>
        <w:rPr>
          <w:noProof/>
        </w:rPr>
      </w:pPr>
      <w:r w:rsidRPr="00FE463F">
        <w:rPr>
          <w:noProof/>
        </w:rPr>
        <w:t xml:space="preserve">  ------------   ----------</w:t>
      </w:r>
    </w:p>
    <w:p w14:paraId="6B9FDB7A" w14:textId="77777777" w:rsidR="00E86526" w:rsidRPr="00FE463F" w:rsidRDefault="00E86526" w:rsidP="00D0621B">
      <w:pPr>
        <w:pStyle w:val="Dialogue"/>
        <w:rPr>
          <w:noProof/>
        </w:rPr>
      </w:pPr>
      <w:r w:rsidRPr="00FE463F">
        <w:rPr>
          <w:noProof/>
        </w:rPr>
        <w:t xml:space="preserve">  1              XUEDIT CHARACTERISTICS HDR</w:t>
      </w:r>
    </w:p>
    <w:p w14:paraId="6B9FDB7B" w14:textId="77777777" w:rsidR="00E86526" w:rsidRPr="00FE463F" w:rsidRDefault="00E86526" w:rsidP="00D0621B">
      <w:pPr>
        <w:pStyle w:val="Dialogue"/>
        <w:rPr>
          <w:noProof/>
        </w:rPr>
      </w:pPr>
      <w:r w:rsidRPr="00FE463F">
        <w:rPr>
          <w:noProof/>
        </w:rPr>
        <w:t xml:space="preserve">  2              XUEDIT CHARACTERISTICS</w:t>
      </w:r>
    </w:p>
    <w:p w14:paraId="6B9FDB7C" w14:textId="77777777" w:rsidR="00E86526" w:rsidRPr="00FE463F" w:rsidRDefault="00E86526" w:rsidP="00D0621B">
      <w:pPr>
        <w:pStyle w:val="Dialogue"/>
        <w:rPr>
          <w:noProof/>
        </w:rPr>
      </w:pPr>
    </w:p>
    <w:p w14:paraId="6B9FDB7D" w14:textId="77777777" w:rsidR="00E86526" w:rsidRPr="00FE463F" w:rsidRDefault="00E86526" w:rsidP="00D0621B">
      <w:pPr>
        <w:pStyle w:val="Dialogue"/>
        <w:rPr>
          <w:noProof/>
        </w:rPr>
      </w:pPr>
      <w:r w:rsidRPr="00FE463F">
        <w:rPr>
          <w:noProof/>
        </w:rPr>
        <w:t xml:space="preserve">Enter RETURN to continue or </w:t>
      </w:r>
      <w:r w:rsidR="00084217" w:rsidRPr="00FE463F">
        <w:rPr>
          <w:noProof/>
        </w:rPr>
        <w:t>‘</w:t>
      </w:r>
      <w:r w:rsidRPr="00FE463F">
        <w:rPr>
          <w:noProof/>
        </w:rPr>
        <w:t>^</w:t>
      </w:r>
      <w:r w:rsidR="00084217" w:rsidRPr="00FE463F">
        <w:rPr>
          <w:noProof/>
        </w:rPr>
        <w:t>’</w:t>
      </w:r>
      <w:r w:rsidRPr="00FE463F">
        <w:rPr>
          <w:noProof/>
        </w:rPr>
        <w:t xml:space="preserve"> to exit: </w:t>
      </w:r>
      <w:r w:rsidR="005D4325" w:rsidRPr="00FE463F">
        <w:rPr>
          <w:b/>
          <w:bCs/>
          <w:noProof/>
          <w:highlight w:val="yellow"/>
        </w:rPr>
        <w:t>&lt;Enter&gt;</w:t>
      </w:r>
    </w:p>
    <w:p w14:paraId="6B9FDB7E" w14:textId="77777777" w:rsidR="00E86526" w:rsidRPr="00FE463F" w:rsidRDefault="00E86526" w:rsidP="00FC6DA1">
      <w:pPr>
        <w:pStyle w:val="BodyText6"/>
        <w:rPr>
          <w:noProof/>
        </w:rPr>
      </w:pPr>
    </w:p>
    <w:p w14:paraId="6B9FDB7F" w14:textId="77777777" w:rsidR="00E86526" w:rsidRPr="00FE463F" w:rsidRDefault="00E86526" w:rsidP="00D0621B">
      <w:pPr>
        <w:pStyle w:val="BodyText"/>
        <w:keepNext/>
        <w:keepLines/>
        <w:rPr>
          <w:noProof/>
        </w:rPr>
      </w:pPr>
      <w:r w:rsidRPr="00FE463F">
        <w:rPr>
          <w:noProof/>
        </w:rPr>
        <w:lastRenderedPageBreak/>
        <w:t xml:space="preserve">You </w:t>
      </w:r>
      <w:r w:rsidR="00945EC4" w:rsidRPr="00FE463F">
        <w:rPr>
          <w:rStyle w:val="Emphasis"/>
          <w:noProof/>
        </w:rPr>
        <w:t>must</w:t>
      </w:r>
      <w:r w:rsidRPr="00FE463F">
        <w:rPr>
          <w:noProof/>
        </w:rPr>
        <w:t xml:space="preserve"> assign names to the new form and blocks you are creating. If the original form and blocks are namespaced</w:t>
      </w:r>
      <w:r w:rsidR="00F10138" w:rsidRPr="00FE463F">
        <w:rPr>
          <w:noProof/>
        </w:rPr>
        <w:t xml:space="preserve"> (i.e., </w:t>
      </w:r>
      <w:r w:rsidRPr="00FE463F">
        <w:rPr>
          <w:noProof/>
        </w:rPr>
        <w:t>start with the same set of characters</w:t>
      </w:r>
      <w:r w:rsidR="00F10138" w:rsidRPr="00FE463F">
        <w:rPr>
          <w:noProof/>
        </w:rPr>
        <w:t xml:space="preserve">), </w:t>
      </w:r>
      <w:r w:rsidRPr="00FE463F">
        <w:rPr>
          <w:noProof/>
        </w:rPr>
        <w:t>you can choose to give the new form and blocks the same name, but with the namespace replaced with another set of characters. Then, when you are asked to enter new names, names that have the namespace replaced with the set of characters are displayed as defaults:</w:t>
      </w:r>
    </w:p>
    <w:p w14:paraId="6B9FDB80" w14:textId="3283C1FE" w:rsidR="00710736" w:rsidRPr="00FE463F" w:rsidRDefault="00710736" w:rsidP="00710736">
      <w:pPr>
        <w:pStyle w:val="Caption"/>
        <w:rPr>
          <w:noProof/>
        </w:rPr>
      </w:pPr>
      <w:bookmarkStart w:id="951" w:name="_Toc48037478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243</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—CLONE^DD: Assigning New Form and Block N</w:t>
      </w:r>
      <w:r w:rsidR="00056407" w:rsidRPr="00FE463F">
        <w:rPr>
          <w:noProof/>
        </w:rPr>
        <w:t>ames</w:t>
      </w:r>
      <w:bookmarkEnd w:id="951"/>
    </w:p>
    <w:p w14:paraId="6B9FDB81" w14:textId="77777777" w:rsidR="00E86526" w:rsidRPr="00FE463F" w:rsidRDefault="00E86526" w:rsidP="003255C1">
      <w:pPr>
        <w:pStyle w:val="Dialogue"/>
        <w:rPr>
          <w:noProof/>
        </w:rPr>
      </w:pPr>
      <w:r w:rsidRPr="00FE463F">
        <w:rPr>
          <w:noProof/>
        </w:rPr>
        <w:t>The new form and blocks must be given unique names.</w:t>
      </w:r>
    </w:p>
    <w:p w14:paraId="6B9FDB82" w14:textId="77777777" w:rsidR="00E86526" w:rsidRPr="00FE463F" w:rsidRDefault="00E86526" w:rsidP="003255C1">
      <w:pPr>
        <w:pStyle w:val="Dialogue"/>
        <w:rPr>
          <w:noProof/>
        </w:rPr>
      </w:pPr>
    </w:p>
    <w:p w14:paraId="6B9FDB83" w14:textId="77777777" w:rsidR="00E86526" w:rsidRPr="00FE463F" w:rsidRDefault="00E86526" w:rsidP="003255C1">
      <w:pPr>
        <w:pStyle w:val="Dialogue"/>
        <w:rPr>
          <w:noProof/>
        </w:rPr>
      </w:pPr>
      <w:r w:rsidRPr="00FE463F">
        <w:rPr>
          <w:noProof/>
        </w:rPr>
        <w:t>Give the new form and blocks the same names as the original,</w:t>
      </w:r>
    </w:p>
    <w:p w14:paraId="6B9FDB84" w14:textId="77777777" w:rsidR="00E86526" w:rsidRPr="00FE463F" w:rsidRDefault="00E86526" w:rsidP="003255C1">
      <w:pPr>
        <w:pStyle w:val="Dialogue"/>
        <w:rPr>
          <w:noProof/>
        </w:rPr>
      </w:pPr>
      <w:r w:rsidRPr="00FE463F">
        <w:rPr>
          <w:noProof/>
        </w:rPr>
        <w:t>but a different namespace? YES//</w:t>
      </w:r>
      <w:r w:rsidRPr="00FE463F">
        <w:rPr>
          <w:b/>
          <w:bCs/>
          <w:noProof/>
        </w:rPr>
        <w:t xml:space="preserve"> </w:t>
      </w:r>
      <w:r w:rsidR="005D4325" w:rsidRPr="00FE463F">
        <w:rPr>
          <w:b/>
          <w:bCs/>
          <w:noProof/>
          <w:highlight w:val="yellow"/>
        </w:rPr>
        <w:t>&lt;Enter&gt;</w:t>
      </w:r>
    </w:p>
    <w:p w14:paraId="6B9FDB85" w14:textId="77777777" w:rsidR="00E86526" w:rsidRPr="00FE463F" w:rsidRDefault="00E86526" w:rsidP="003255C1">
      <w:pPr>
        <w:pStyle w:val="Dialogue"/>
        <w:rPr>
          <w:noProof/>
        </w:rPr>
      </w:pPr>
    </w:p>
    <w:p w14:paraId="6B9FDB86" w14:textId="77777777" w:rsidR="00E86526" w:rsidRPr="00FE463F" w:rsidRDefault="00E86526" w:rsidP="003255C1">
      <w:pPr>
        <w:pStyle w:val="Dialogue"/>
        <w:rPr>
          <w:noProof/>
        </w:rPr>
      </w:pPr>
    </w:p>
    <w:p w14:paraId="6B9FDB87" w14:textId="77777777" w:rsidR="00E86526" w:rsidRPr="00FE463F" w:rsidRDefault="00E86526" w:rsidP="003255C1">
      <w:pPr>
        <w:pStyle w:val="Dialogue"/>
        <w:rPr>
          <w:noProof/>
        </w:rPr>
      </w:pPr>
      <w:r w:rsidRPr="00FE463F">
        <w:rPr>
          <w:noProof/>
        </w:rPr>
        <w:t xml:space="preserve">Original namespace: </w:t>
      </w:r>
      <w:r w:rsidRPr="00FE463F">
        <w:rPr>
          <w:b/>
          <w:bCs/>
          <w:noProof/>
          <w:highlight w:val="yellow"/>
        </w:rPr>
        <w:t>XU</w:t>
      </w:r>
    </w:p>
    <w:p w14:paraId="6B9FDB88" w14:textId="77777777" w:rsidR="00E86526" w:rsidRPr="00FE463F" w:rsidRDefault="00E86526" w:rsidP="003255C1">
      <w:pPr>
        <w:pStyle w:val="Dialogue"/>
        <w:rPr>
          <w:noProof/>
        </w:rPr>
      </w:pPr>
      <w:r w:rsidRPr="00FE463F">
        <w:rPr>
          <w:noProof/>
        </w:rPr>
        <w:t xml:space="preserve">     New namespace: </w:t>
      </w:r>
      <w:r w:rsidRPr="00FE463F">
        <w:rPr>
          <w:b/>
          <w:bCs/>
          <w:noProof/>
          <w:highlight w:val="yellow"/>
        </w:rPr>
        <w:t>ZZ</w:t>
      </w:r>
    </w:p>
    <w:p w14:paraId="6B9FDB89" w14:textId="77777777" w:rsidR="00E86526" w:rsidRPr="00FE463F" w:rsidRDefault="00E86526" w:rsidP="003255C1">
      <w:pPr>
        <w:pStyle w:val="Dialogue"/>
        <w:rPr>
          <w:noProof/>
        </w:rPr>
      </w:pPr>
    </w:p>
    <w:p w14:paraId="6B9FDB8A" w14:textId="77777777" w:rsidR="00E86526" w:rsidRPr="00FE463F" w:rsidRDefault="00E86526" w:rsidP="003255C1">
      <w:pPr>
        <w:pStyle w:val="Dialogue"/>
        <w:rPr>
          <w:noProof/>
        </w:rPr>
      </w:pPr>
      <w:r w:rsidRPr="00FE463F">
        <w:rPr>
          <w:noProof/>
        </w:rPr>
        <w:t>Enter names for the new form and blocks.</w:t>
      </w:r>
    </w:p>
    <w:p w14:paraId="6B9FDB8B" w14:textId="77777777" w:rsidR="00E86526" w:rsidRPr="00FE463F" w:rsidRDefault="00E86526" w:rsidP="003255C1">
      <w:pPr>
        <w:pStyle w:val="Dialogue"/>
        <w:rPr>
          <w:noProof/>
        </w:rPr>
      </w:pPr>
    </w:p>
    <w:p w14:paraId="6B9FDB8C" w14:textId="77777777" w:rsidR="00E86526" w:rsidRPr="00FE463F" w:rsidRDefault="00E86526" w:rsidP="003255C1">
      <w:pPr>
        <w:pStyle w:val="Dialogue"/>
        <w:rPr>
          <w:noProof/>
        </w:rPr>
      </w:pPr>
      <w:r w:rsidRPr="00FE463F">
        <w:rPr>
          <w:noProof/>
        </w:rPr>
        <w:t>Original form name:</w:t>
      </w:r>
      <w:r w:rsidRPr="00FE463F">
        <w:rPr>
          <w:b/>
          <w:noProof/>
        </w:rPr>
        <w:t xml:space="preserve"> </w:t>
      </w:r>
      <w:r w:rsidRPr="00FE463F">
        <w:rPr>
          <w:b/>
          <w:noProof/>
          <w:highlight w:val="yellow"/>
        </w:rPr>
        <w:t>XUEDIT CHARACTERISTICS</w:t>
      </w:r>
    </w:p>
    <w:p w14:paraId="6B9FDB8D" w14:textId="77777777" w:rsidR="00E86526" w:rsidRPr="00FE463F" w:rsidRDefault="00E86526" w:rsidP="003255C1">
      <w:pPr>
        <w:pStyle w:val="Dialogue"/>
        <w:rPr>
          <w:b/>
          <w:noProof/>
        </w:rPr>
      </w:pPr>
      <w:r w:rsidRPr="00FE463F">
        <w:rPr>
          <w:noProof/>
        </w:rPr>
        <w:t xml:space="preserve">     New form name: </w:t>
      </w:r>
      <w:r w:rsidRPr="00FE463F">
        <w:rPr>
          <w:b/>
          <w:noProof/>
          <w:highlight w:val="yellow"/>
        </w:rPr>
        <w:t>ZZEDIT CHARACTERISTICS</w:t>
      </w:r>
    </w:p>
    <w:p w14:paraId="6B9FDB8E" w14:textId="77777777" w:rsidR="00E86526" w:rsidRPr="00FE463F" w:rsidRDefault="00E86526" w:rsidP="003255C1">
      <w:pPr>
        <w:pStyle w:val="Dialogue"/>
        <w:rPr>
          <w:noProof/>
        </w:rPr>
      </w:pPr>
    </w:p>
    <w:p w14:paraId="6B9FDB8F" w14:textId="77777777" w:rsidR="00E86526" w:rsidRPr="00FE463F" w:rsidRDefault="00E86526" w:rsidP="003255C1">
      <w:pPr>
        <w:pStyle w:val="Dialogue"/>
        <w:rPr>
          <w:noProof/>
        </w:rPr>
      </w:pPr>
    </w:p>
    <w:p w14:paraId="6B9FDB90" w14:textId="77777777" w:rsidR="00E86526" w:rsidRPr="00FE463F" w:rsidRDefault="00E86526" w:rsidP="003255C1">
      <w:pPr>
        <w:pStyle w:val="Dialogue"/>
        <w:rPr>
          <w:b/>
          <w:noProof/>
        </w:rPr>
      </w:pPr>
      <w:r w:rsidRPr="00FE463F">
        <w:rPr>
          <w:noProof/>
        </w:rPr>
        <w:t xml:space="preserve">Original block name: </w:t>
      </w:r>
      <w:r w:rsidRPr="00FE463F">
        <w:rPr>
          <w:b/>
          <w:noProof/>
          <w:highlight w:val="yellow"/>
        </w:rPr>
        <w:t>XUEDIT CHARACTERISTICS HDR</w:t>
      </w:r>
    </w:p>
    <w:p w14:paraId="6B9FDB91" w14:textId="77777777" w:rsidR="00E86526" w:rsidRPr="00FE463F" w:rsidRDefault="00E86526" w:rsidP="003255C1">
      <w:pPr>
        <w:pStyle w:val="Dialogue"/>
        <w:rPr>
          <w:b/>
          <w:noProof/>
        </w:rPr>
      </w:pPr>
      <w:r w:rsidRPr="00FE463F">
        <w:rPr>
          <w:noProof/>
        </w:rPr>
        <w:t xml:space="preserve">     New block name: </w:t>
      </w:r>
      <w:r w:rsidRPr="00FE463F">
        <w:rPr>
          <w:b/>
          <w:noProof/>
          <w:highlight w:val="yellow"/>
        </w:rPr>
        <w:t>ZZEDIT CHARACTERISTICS HDR</w:t>
      </w:r>
    </w:p>
    <w:p w14:paraId="6B9FDB92" w14:textId="77777777" w:rsidR="00E86526" w:rsidRPr="00FE463F" w:rsidRDefault="00E86526" w:rsidP="003255C1">
      <w:pPr>
        <w:pStyle w:val="Dialogue"/>
        <w:rPr>
          <w:noProof/>
        </w:rPr>
      </w:pPr>
    </w:p>
    <w:p w14:paraId="6B9FDB93" w14:textId="77777777" w:rsidR="00E86526" w:rsidRPr="00FE463F" w:rsidRDefault="00E86526" w:rsidP="003255C1">
      <w:pPr>
        <w:pStyle w:val="Dialogue"/>
        <w:rPr>
          <w:b/>
          <w:noProof/>
        </w:rPr>
      </w:pPr>
      <w:r w:rsidRPr="00FE463F">
        <w:rPr>
          <w:noProof/>
        </w:rPr>
        <w:t xml:space="preserve">Original block name: </w:t>
      </w:r>
      <w:r w:rsidRPr="00FE463F">
        <w:rPr>
          <w:b/>
          <w:noProof/>
          <w:highlight w:val="yellow"/>
        </w:rPr>
        <w:t>XUEDIT CHARACTERISTICS</w:t>
      </w:r>
    </w:p>
    <w:p w14:paraId="6B9FDB94" w14:textId="77777777" w:rsidR="00E86526" w:rsidRPr="00FE463F" w:rsidRDefault="00E86526" w:rsidP="003255C1">
      <w:pPr>
        <w:pStyle w:val="Dialogue"/>
        <w:rPr>
          <w:b/>
          <w:noProof/>
        </w:rPr>
      </w:pPr>
      <w:r w:rsidRPr="00FE463F">
        <w:rPr>
          <w:noProof/>
        </w:rPr>
        <w:t xml:space="preserve">     New block name: </w:t>
      </w:r>
      <w:r w:rsidRPr="00FE463F">
        <w:rPr>
          <w:b/>
          <w:noProof/>
          <w:highlight w:val="yellow"/>
        </w:rPr>
        <w:t>ZZEDIT CHARACTERISTICS</w:t>
      </w:r>
    </w:p>
    <w:p w14:paraId="6B9FDB95" w14:textId="77777777" w:rsidR="00E86526" w:rsidRPr="00FE463F" w:rsidRDefault="00E86526" w:rsidP="002226DC">
      <w:pPr>
        <w:pStyle w:val="BodyText6"/>
        <w:rPr>
          <w:noProof/>
        </w:rPr>
      </w:pPr>
    </w:p>
    <w:p w14:paraId="6B9FDB96" w14:textId="77777777" w:rsidR="00E86526" w:rsidRPr="00FE463F" w:rsidRDefault="00E86526" w:rsidP="00056407">
      <w:pPr>
        <w:pStyle w:val="BodyText"/>
        <w:keepNext/>
        <w:keepLines/>
        <w:rPr>
          <w:noProof/>
        </w:rPr>
      </w:pPr>
      <w:r w:rsidRPr="00FE463F">
        <w:rPr>
          <w:noProof/>
        </w:rPr>
        <w:t>After you have given names to the new form and blocks, you are ready to clone the form as follows:</w:t>
      </w:r>
    </w:p>
    <w:p w14:paraId="6B9FDB97" w14:textId="3AF494A5" w:rsidR="004757F2" w:rsidRPr="00FE463F" w:rsidRDefault="004757F2" w:rsidP="004757F2">
      <w:pPr>
        <w:pStyle w:val="Caption"/>
        <w:rPr>
          <w:noProof/>
        </w:rPr>
      </w:pPr>
      <w:bookmarkStart w:id="952" w:name="_Toc48037478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244</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w:t>
      </w:r>
      <w:r w:rsidR="008339DC" w:rsidRPr="00FE463F">
        <w:rPr>
          <w:noProof/>
        </w:rPr>
        <w:t>CLONE^DDS</w:t>
      </w:r>
      <w:r w:rsidR="00143C40">
        <w:rPr>
          <w:noProof/>
        </w:rPr>
        <w:t>: Cloning a F</w:t>
      </w:r>
      <w:r w:rsidR="00056407" w:rsidRPr="00FE463F">
        <w:rPr>
          <w:noProof/>
        </w:rPr>
        <w:t>orm</w:t>
      </w:r>
      <w:bookmarkEnd w:id="952"/>
    </w:p>
    <w:p w14:paraId="6B9FDB98" w14:textId="77777777" w:rsidR="00E86526" w:rsidRPr="00FE463F" w:rsidRDefault="00E86526" w:rsidP="003255C1">
      <w:pPr>
        <w:pStyle w:val="Dialogue"/>
        <w:rPr>
          <w:noProof/>
        </w:rPr>
      </w:pPr>
      <w:r w:rsidRPr="00FE463F">
        <w:rPr>
          <w:noProof/>
        </w:rPr>
        <w:t xml:space="preserve">Ready to clone form? </w:t>
      </w:r>
      <w:r w:rsidRPr="00FE463F">
        <w:rPr>
          <w:b/>
          <w:bCs/>
          <w:noProof/>
          <w:highlight w:val="yellow"/>
        </w:rPr>
        <w:t>YES</w:t>
      </w:r>
    </w:p>
    <w:p w14:paraId="6B9FDB99" w14:textId="77777777" w:rsidR="00E86526" w:rsidRPr="00FE463F" w:rsidRDefault="00E86526" w:rsidP="003255C1">
      <w:pPr>
        <w:pStyle w:val="Dialogue"/>
        <w:rPr>
          <w:noProof/>
        </w:rPr>
      </w:pPr>
    </w:p>
    <w:p w14:paraId="6B9FDB9A" w14:textId="77777777" w:rsidR="00E86526" w:rsidRPr="00FE463F" w:rsidRDefault="00E86526" w:rsidP="003255C1">
      <w:pPr>
        <w:pStyle w:val="Dialogue"/>
        <w:rPr>
          <w:noProof/>
        </w:rPr>
      </w:pPr>
      <w:r w:rsidRPr="00FE463F">
        <w:rPr>
          <w:noProof/>
        </w:rPr>
        <w:t>Creating new blocks ...</w:t>
      </w:r>
    </w:p>
    <w:p w14:paraId="6B9FDB9B" w14:textId="77777777" w:rsidR="00E86526" w:rsidRPr="00FE463F" w:rsidRDefault="00E86526" w:rsidP="003255C1">
      <w:pPr>
        <w:pStyle w:val="Dialogue"/>
        <w:rPr>
          <w:noProof/>
        </w:rPr>
      </w:pPr>
    </w:p>
    <w:p w14:paraId="6B9FDB9C" w14:textId="77777777" w:rsidR="00E86526" w:rsidRPr="00FE463F" w:rsidRDefault="00E86526" w:rsidP="003255C1">
      <w:pPr>
        <w:pStyle w:val="Dialogue"/>
        <w:rPr>
          <w:noProof/>
        </w:rPr>
      </w:pPr>
      <w:r w:rsidRPr="00FE463F">
        <w:rPr>
          <w:noProof/>
        </w:rPr>
        <w:t xml:space="preserve">  ZZEDIT CHARACTERISTICS HDR       #71</w:t>
      </w:r>
    </w:p>
    <w:p w14:paraId="6B9FDB9D" w14:textId="77777777" w:rsidR="00E86526" w:rsidRPr="00FE463F" w:rsidRDefault="00E86526" w:rsidP="003255C1">
      <w:pPr>
        <w:pStyle w:val="Dialogue"/>
        <w:rPr>
          <w:noProof/>
        </w:rPr>
      </w:pPr>
      <w:r w:rsidRPr="00FE463F">
        <w:rPr>
          <w:noProof/>
        </w:rPr>
        <w:t xml:space="preserve">  ZZEDIT CHARACTERISTICS           #72</w:t>
      </w:r>
    </w:p>
    <w:p w14:paraId="6B9FDB9E" w14:textId="77777777" w:rsidR="00E86526" w:rsidRPr="00FE463F" w:rsidRDefault="00E86526" w:rsidP="003255C1">
      <w:pPr>
        <w:pStyle w:val="Dialogue"/>
        <w:rPr>
          <w:noProof/>
        </w:rPr>
      </w:pPr>
    </w:p>
    <w:p w14:paraId="6B9FDB9F" w14:textId="77777777" w:rsidR="00E86526" w:rsidRPr="00FE463F" w:rsidRDefault="00E86526" w:rsidP="003255C1">
      <w:pPr>
        <w:pStyle w:val="Dialogue"/>
        <w:rPr>
          <w:noProof/>
        </w:rPr>
      </w:pPr>
      <w:r w:rsidRPr="00FE463F">
        <w:rPr>
          <w:noProof/>
        </w:rPr>
        <w:t>Creating new form ...</w:t>
      </w:r>
    </w:p>
    <w:p w14:paraId="6B9FDBA0" w14:textId="77777777" w:rsidR="00E86526" w:rsidRPr="00FE463F" w:rsidRDefault="00E86526" w:rsidP="003255C1">
      <w:pPr>
        <w:pStyle w:val="Dialogue"/>
        <w:rPr>
          <w:noProof/>
        </w:rPr>
      </w:pPr>
      <w:r w:rsidRPr="00FE463F">
        <w:rPr>
          <w:noProof/>
        </w:rPr>
        <w:t xml:space="preserve">  ZZEDIT CHARACTERISTICS           #36</w:t>
      </w:r>
    </w:p>
    <w:p w14:paraId="6B9FDBA1" w14:textId="77777777" w:rsidR="00E86526" w:rsidRPr="00FE463F" w:rsidRDefault="00E86526" w:rsidP="003255C1">
      <w:pPr>
        <w:pStyle w:val="Dialogue"/>
        <w:rPr>
          <w:noProof/>
        </w:rPr>
      </w:pPr>
    </w:p>
    <w:p w14:paraId="6B9FDBA2" w14:textId="77777777" w:rsidR="00E86526" w:rsidRPr="00FE463F" w:rsidRDefault="00E86526" w:rsidP="003255C1">
      <w:pPr>
        <w:pStyle w:val="Dialogue"/>
        <w:rPr>
          <w:noProof/>
        </w:rPr>
      </w:pPr>
      <w:r w:rsidRPr="00FE463F">
        <w:rPr>
          <w:noProof/>
        </w:rPr>
        <w:t>Repointing to new blocks ...</w:t>
      </w:r>
    </w:p>
    <w:p w14:paraId="6B9FDBA3" w14:textId="77777777" w:rsidR="00E86526" w:rsidRPr="00FE463F" w:rsidRDefault="00E86526" w:rsidP="003255C1">
      <w:pPr>
        <w:pStyle w:val="Dialogue"/>
        <w:rPr>
          <w:noProof/>
        </w:rPr>
      </w:pPr>
      <w:r w:rsidRPr="00FE463F">
        <w:rPr>
          <w:noProof/>
        </w:rPr>
        <w:t>Reindexing new form ...</w:t>
      </w:r>
    </w:p>
    <w:p w14:paraId="6B9FDBA4" w14:textId="77777777" w:rsidR="00E86526" w:rsidRPr="00FE463F" w:rsidRDefault="00E86526" w:rsidP="003255C1">
      <w:pPr>
        <w:pStyle w:val="Dialogue"/>
        <w:rPr>
          <w:noProof/>
        </w:rPr>
      </w:pPr>
    </w:p>
    <w:p w14:paraId="6B9FDBA5" w14:textId="77777777" w:rsidR="00E86526" w:rsidRPr="00FE463F" w:rsidRDefault="00E86526" w:rsidP="003255C1">
      <w:pPr>
        <w:pStyle w:val="Dialogue"/>
        <w:rPr>
          <w:noProof/>
        </w:rPr>
      </w:pPr>
    </w:p>
    <w:p w14:paraId="6B9FDBA6" w14:textId="77777777" w:rsidR="00E86526" w:rsidRPr="00FE463F" w:rsidRDefault="00E86526" w:rsidP="003255C1">
      <w:pPr>
        <w:pStyle w:val="Dialogue"/>
        <w:rPr>
          <w:noProof/>
        </w:rPr>
      </w:pPr>
      <w:r w:rsidRPr="00FE463F">
        <w:rPr>
          <w:noProof/>
        </w:rPr>
        <w:t>DONE!</w:t>
      </w:r>
    </w:p>
    <w:p w14:paraId="6B9FDBA7" w14:textId="77777777" w:rsidR="00E86526" w:rsidRPr="00FE463F" w:rsidRDefault="00E86526" w:rsidP="003255C1">
      <w:pPr>
        <w:pStyle w:val="Dialogue"/>
        <w:rPr>
          <w:noProof/>
        </w:rPr>
      </w:pPr>
      <w:r w:rsidRPr="00FE463F">
        <w:rPr>
          <w:noProof/>
        </w:rPr>
        <w:t>&gt;</w:t>
      </w:r>
      <w:r w:rsidR="002226DC" w:rsidRPr="00FE463F">
        <w:rPr>
          <w:noProof/>
        </w:rPr>
        <w:t xml:space="preserve"> </w:t>
      </w:r>
    </w:p>
    <w:p w14:paraId="6B9FDBA8" w14:textId="77777777" w:rsidR="00E86526" w:rsidRPr="00FE463F" w:rsidRDefault="00E86526" w:rsidP="002226DC">
      <w:pPr>
        <w:pStyle w:val="BodyText6"/>
        <w:rPr>
          <w:noProof/>
        </w:rPr>
      </w:pPr>
    </w:p>
    <w:p w14:paraId="6B9FDBA9" w14:textId="77777777" w:rsidR="00ED4DD4" w:rsidRPr="00FE463F" w:rsidRDefault="002F0AF3" w:rsidP="00D42D1B">
      <w:pPr>
        <w:pStyle w:val="Note"/>
        <w:rPr>
          <w:noProof/>
        </w:rPr>
      </w:pPr>
      <w:r>
        <w:rPr>
          <w:noProof/>
        </w:rPr>
        <w:drawing>
          <wp:inline distT="0" distB="0" distL="0" distR="0" wp14:anchorId="6B9FFB2E" wp14:editId="6B9FFB2F">
            <wp:extent cx="304800" cy="304800"/>
            <wp:effectExtent l="0" t="0" r="0" b="0"/>
            <wp:docPr id="29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Be sure to check the properties of the cloned form and blocks for namespaced variables, block references, etc., that need to be modified manually.</w:t>
      </w:r>
    </w:p>
    <w:p w14:paraId="6B9FDBAA" w14:textId="77777777" w:rsidR="00E86526" w:rsidRPr="00FE463F" w:rsidRDefault="00E86526" w:rsidP="0074437A">
      <w:pPr>
        <w:pStyle w:val="Heading3"/>
        <w:rPr>
          <w:noProof/>
        </w:rPr>
      </w:pPr>
      <w:bookmarkStart w:id="953" w:name="_Toc480374327"/>
      <w:r w:rsidRPr="00FE463F">
        <w:rPr>
          <w:noProof/>
        </w:rPr>
        <w:lastRenderedPageBreak/>
        <w:t>PRINT^DDS</w:t>
      </w:r>
      <w:bookmarkEnd w:id="953"/>
    </w:p>
    <w:p w14:paraId="6B9FDBAB" w14:textId="77777777" w:rsidR="00E86526" w:rsidRPr="00FE463F" w:rsidRDefault="002226DC" w:rsidP="0005640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Mode Utilities:PRINT^DDS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ScreenMan:Programmer Mode Utilities:PRINT^DDS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to print a form. PRINT^DDS prints the properties of the form and the properties of all the blocks used on that form.</w:t>
      </w:r>
    </w:p>
    <w:p w14:paraId="6B9FDBAC" w14:textId="6A56EE15" w:rsidR="00710736" w:rsidRPr="00FE463F" w:rsidRDefault="00710736" w:rsidP="00710736">
      <w:pPr>
        <w:pStyle w:val="Caption"/>
        <w:rPr>
          <w:noProof/>
        </w:rPr>
      </w:pPr>
      <w:bookmarkStart w:id="954" w:name="_Toc48037478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245</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—PRINT^DDS: Printing a F</w:t>
      </w:r>
      <w:r w:rsidR="00056407" w:rsidRPr="00FE463F">
        <w:rPr>
          <w:noProof/>
        </w:rPr>
        <w:t>orm</w:t>
      </w:r>
      <w:bookmarkEnd w:id="954"/>
    </w:p>
    <w:p w14:paraId="6B9FDBAD" w14:textId="77777777" w:rsidR="00E86526" w:rsidRPr="000E1F29" w:rsidRDefault="00E86526" w:rsidP="00ED4DD4">
      <w:pPr>
        <w:pStyle w:val="APICode"/>
        <w:rPr>
          <w:b/>
          <w:noProof/>
        </w:rPr>
      </w:pPr>
      <w:r w:rsidRPr="00FE463F">
        <w:rPr>
          <w:noProof/>
        </w:rPr>
        <w:t>&gt;</w:t>
      </w:r>
      <w:r w:rsidRPr="000E1F29">
        <w:rPr>
          <w:b/>
          <w:noProof/>
          <w:highlight w:val="yellow"/>
        </w:rPr>
        <w:t>D PRINT^DDS</w:t>
      </w:r>
    </w:p>
    <w:p w14:paraId="6B9FDBAE" w14:textId="77777777" w:rsidR="00E86526" w:rsidRPr="00FE463F" w:rsidRDefault="00E86526" w:rsidP="00ED4DD4">
      <w:pPr>
        <w:pStyle w:val="APICode"/>
        <w:rPr>
          <w:noProof/>
        </w:rPr>
      </w:pPr>
      <w:r w:rsidRPr="00FE463F">
        <w:rPr>
          <w:noProof/>
        </w:rPr>
        <w:t xml:space="preserve"> </w:t>
      </w:r>
    </w:p>
    <w:p w14:paraId="6B9FDBAF" w14:textId="77777777" w:rsidR="00E86526" w:rsidRPr="00FE463F" w:rsidRDefault="00E86526" w:rsidP="00ED4DD4">
      <w:pPr>
        <w:pStyle w:val="APICode"/>
        <w:rPr>
          <w:noProof/>
        </w:rPr>
      </w:pPr>
      <w:r w:rsidRPr="00FE463F">
        <w:rPr>
          <w:noProof/>
        </w:rPr>
        <w:t xml:space="preserve">Select FORM: </w:t>
      </w:r>
      <w:r w:rsidRPr="00FE463F">
        <w:rPr>
          <w:b/>
          <w:bCs/>
          <w:noProof/>
          <w:highlight w:val="yellow"/>
        </w:rPr>
        <w:t xml:space="preserve">ZZSAMPLE </w:t>
      </w:r>
      <w:r w:rsidR="005D4325" w:rsidRPr="00FE463F">
        <w:rPr>
          <w:b/>
          <w:bCs/>
          <w:noProof/>
          <w:highlight w:val="yellow"/>
        </w:rPr>
        <w:t>&lt;Enter&gt;</w:t>
      </w:r>
      <w:r w:rsidRPr="00FE463F">
        <w:rPr>
          <w:noProof/>
        </w:rPr>
        <w:t xml:space="preserve"> (Nov 16, 1994)   User #3   File 16201</w:t>
      </w:r>
    </w:p>
    <w:p w14:paraId="6B9FDBB0" w14:textId="77777777" w:rsidR="00E86526" w:rsidRPr="00FE463F" w:rsidRDefault="00E86526" w:rsidP="00ED4DD4">
      <w:pPr>
        <w:pStyle w:val="APICode"/>
        <w:rPr>
          <w:noProof/>
        </w:rPr>
      </w:pPr>
      <w:r w:rsidRPr="00FE463F">
        <w:rPr>
          <w:noProof/>
        </w:rPr>
        <w:t xml:space="preserve"> </w:t>
      </w:r>
    </w:p>
    <w:p w14:paraId="6B9FDBB1" w14:textId="77777777" w:rsidR="00E86526" w:rsidRPr="00FE463F" w:rsidRDefault="00E86526" w:rsidP="00ED4DD4">
      <w:pPr>
        <w:pStyle w:val="APICode"/>
        <w:rPr>
          <w:noProof/>
        </w:rPr>
      </w:pPr>
      <w:r w:rsidRPr="00FE463F">
        <w:rPr>
          <w:noProof/>
        </w:rPr>
        <w:t xml:space="preserve">Start each page of the form on a new page? Yes// </w:t>
      </w:r>
      <w:r w:rsidRPr="00FE463F">
        <w:rPr>
          <w:b/>
          <w:bCs/>
          <w:noProof/>
          <w:highlight w:val="yellow"/>
        </w:rPr>
        <w:t>NO</w:t>
      </w:r>
    </w:p>
    <w:p w14:paraId="6B9FDBB2" w14:textId="77777777" w:rsidR="00E86526" w:rsidRPr="00FE463F" w:rsidRDefault="00E86526" w:rsidP="00ED4DD4">
      <w:pPr>
        <w:pStyle w:val="APICode"/>
        <w:rPr>
          <w:noProof/>
        </w:rPr>
      </w:pPr>
      <w:r w:rsidRPr="00FE463F">
        <w:rPr>
          <w:noProof/>
        </w:rPr>
        <w:t xml:space="preserve">DEVICE: HOME// </w:t>
      </w:r>
      <w:r w:rsidRPr="00FE463F">
        <w:rPr>
          <w:b/>
          <w:bCs/>
          <w:noProof/>
          <w:highlight w:val="yellow"/>
        </w:rPr>
        <w:t xml:space="preserve">;;9999 </w:t>
      </w:r>
      <w:r w:rsidR="005D4325" w:rsidRPr="00FE463F">
        <w:rPr>
          <w:b/>
          <w:bCs/>
          <w:noProof/>
          <w:highlight w:val="yellow"/>
        </w:rPr>
        <w:t>&lt;Enter&gt;</w:t>
      </w:r>
      <w:r w:rsidR="0024763F" w:rsidRPr="00FE463F">
        <w:rPr>
          <w:noProof/>
        </w:rPr>
        <w:t xml:space="preserve"> </w:t>
      </w:r>
      <w:r w:rsidRPr="00FE463F">
        <w:rPr>
          <w:noProof/>
        </w:rPr>
        <w:t>DECSERVER</w:t>
      </w:r>
    </w:p>
    <w:p w14:paraId="6B9FDBB3" w14:textId="77777777" w:rsidR="00E86526" w:rsidRPr="00FE463F" w:rsidRDefault="00056407" w:rsidP="00ED4DD4">
      <w:pPr>
        <w:pStyle w:val="APICode"/>
        <w:rPr>
          <w:noProof/>
        </w:rPr>
      </w:pPr>
      <w:r w:rsidRPr="00FE463F">
        <w:rPr>
          <w:noProof/>
        </w:rPr>
        <w:t xml:space="preserve"> </w:t>
      </w:r>
    </w:p>
    <w:p w14:paraId="6B9FDBB4" w14:textId="77777777" w:rsidR="00E86526" w:rsidRPr="00FE463F" w:rsidRDefault="00E86526" w:rsidP="00ED4DD4">
      <w:pPr>
        <w:pStyle w:val="APICode"/>
        <w:rPr>
          <w:noProof/>
        </w:rPr>
      </w:pPr>
      <w:r w:rsidRPr="00FE463F">
        <w:rPr>
          <w:noProof/>
        </w:rPr>
        <w:t>FORM LISTING - ZZSAMPLE (#38)</w:t>
      </w:r>
    </w:p>
    <w:p w14:paraId="6B9FDBB5" w14:textId="77777777" w:rsidR="00E86526" w:rsidRPr="00FE463F" w:rsidRDefault="00E86526" w:rsidP="00ED4DD4">
      <w:pPr>
        <w:pStyle w:val="APICode"/>
        <w:rPr>
          <w:noProof/>
        </w:rPr>
      </w:pPr>
      <w:r w:rsidRPr="00FE463F">
        <w:rPr>
          <w:noProof/>
        </w:rPr>
        <w:t>FILE: ZZTEST (#16201)                NOV 16, 1994  13:29    PAGE 1</w:t>
      </w:r>
    </w:p>
    <w:p w14:paraId="6B9FDBB6" w14:textId="77777777" w:rsidR="00E86526" w:rsidRPr="00FE463F" w:rsidRDefault="00E86526" w:rsidP="00ED4DD4">
      <w:pPr>
        <w:pStyle w:val="APICode"/>
        <w:rPr>
          <w:noProof/>
        </w:rPr>
      </w:pPr>
      <w:r w:rsidRPr="00FE463F">
        <w:rPr>
          <w:noProof/>
        </w:rPr>
        <w:t>------------------------------------------------------------------</w:t>
      </w:r>
    </w:p>
    <w:p w14:paraId="6B9FDBB7" w14:textId="77777777" w:rsidR="00E86526" w:rsidRPr="00FE463F" w:rsidRDefault="00E86526" w:rsidP="00ED4DD4">
      <w:pPr>
        <w:pStyle w:val="APICode"/>
        <w:rPr>
          <w:noProof/>
        </w:rPr>
      </w:pPr>
      <w:r w:rsidRPr="00FE463F">
        <w:rPr>
          <w:noProof/>
        </w:rPr>
        <w:t xml:space="preserve">         PRIMARY FILE: 16201                   READ ACCESS: @</w:t>
      </w:r>
    </w:p>
    <w:p w14:paraId="6B9FDBB8" w14:textId="77777777" w:rsidR="00E86526" w:rsidRPr="00FE463F" w:rsidRDefault="00E86526" w:rsidP="00ED4DD4">
      <w:pPr>
        <w:pStyle w:val="APICode"/>
        <w:rPr>
          <w:noProof/>
        </w:rPr>
      </w:pPr>
      <w:r w:rsidRPr="00FE463F">
        <w:rPr>
          <w:noProof/>
        </w:rPr>
        <w:t xml:space="preserve">         DATE CREATED: NOV 16, 1994@08:24     WRITE ACCESS: @</w:t>
      </w:r>
    </w:p>
    <w:p w14:paraId="6B9FDBB9" w14:textId="77777777" w:rsidR="00E86526" w:rsidRPr="00FE463F" w:rsidRDefault="00E86526" w:rsidP="00ED4DD4">
      <w:pPr>
        <w:pStyle w:val="APICode"/>
        <w:rPr>
          <w:noProof/>
        </w:rPr>
      </w:pPr>
      <w:r w:rsidRPr="00FE463F">
        <w:rPr>
          <w:noProof/>
        </w:rPr>
        <w:t xml:space="preserve">       DATE LAST USED: NOV 16, 1994@08:25          CREATOR: 3</w:t>
      </w:r>
    </w:p>
    <w:p w14:paraId="6B9FDBBA" w14:textId="77777777" w:rsidR="00E86526" w:rsidRPr="00FE463F" w:rsidRDefault="00E86526" w:rsidP="00ED4DD4">
      <w:pPr>
        <w:pStyle w:val="APICode"/>
        <w:rPr>
          <w:noProof/>
        </w:rPr>
      </w:pPr>
      <w:r w:rsidRPr="00FE463F">
        <w:rPr>
          <w:noProof/>
        </w:rPr>
        <w:t xml:space="preserve"> </w:t>
      </w:r>
    </w:p>
    <w:p w14:paraId="6B9FDBBB" w14:textId="77777777" w:rsidR="00E86526" w:rsidRPr="00FE463F" w:rsidRDefault="00E86526" w:rsidP="00ED4DD4">
      <w:pPr>
        <w:pStyle w:val="APICode"/>
        <w:rPr>
          <w:noProof/>
        </w:rPr>
      </w:pPr>
      <w:r w:rsidRPr="00FE463F">
        <w:rPr>
          <w:noProof/>
        </w:rPr>
        <w:t>Page    Page</w:t>
      </w:r>
    </w:p>
    <w:p w14:paraId="6B9FDBBC" w14:textId="77777777" w:rsidR="00E86526" w:rsidRPr="00FE463F" w:rsidRDefault="00E86526" w:rsidP="00ED4DD4">
      <w:pPr>
        <w:pStyle w:val="APICode"/>
        <w:rPr>
          <w:noProof/>
        </w:rPr>
      </w:pPr>
      <w:r w:rsidRPr="00FE463F">
        <w:rPr>
          <w:noProof/>
        </w:rPr>
        <w:t>Number  Properties</w:t>
      </w:r>
    </w:p>
    <w:p w14:paraId="6B9FDBBD" w14:textId="77777777" w:rsidR="00E86526" w:rsidRPr="00FE463F" w:rsidRDefault="00E86526" w:rsidP="00ED4DD4">
      <w:pPr>
        <w:pStyle w:val="APICode"/>
        <w:rPr>
          <w:noProof/>
        </w:rPr>
      </w:pPr>
      <w:r w:rsidRPr="00FE463F">
        <w:rPr>
          <w:noProof/>
        </w:rPr>
        <w:t>------  ----------</w:t>
      </w:r>
    </w:p>
    <w:p w14:paraId="6B9FDBBE" w14:textId="77777777" w:rsidR="00E86526" w:rsidRPr="00FE463F" w:rsidRDefault="00E86526" w:rsidP="00ED4DD4">
      <w:pPr>
        <w:pStyle w:val="APICode"/>
        <w:rPr>
          <w:noProof/>
        </w:rPr>
      </w:pPr>
      <w:r w:rsidRPr="00FE463F">
        <w:rPr>
          <w:noProof/>
        </w:rPr>
        <w:t>1       Page 1</w:t>
      </w:r>
    </w:p>
    <w:p w14:paraId="6B9FDBBF" w14:textId="77777777" w:rsidR="00E86526" w:rsidRPr="00FE463F" w:rsidRDefault="00E86526" w:rsidP="00ED4DD4">
      <w:pPr>
        <w:pStyle w:val="APICode"/>
        <w:rPr>
          <w:noProof/>
        </w:rPr>
      </w:pPr>
      <w:r w:rsidRPr="00FE463F">
        <w:rPr>
          <w:noProof/>
        </w:rPr>
        <w:t xml:space="preserve"> </w:t>
      </w:r>
    </w:p>
    <w:p w14:paraId="6B9FDBC0" w14:textId="77777777" w:rsidR="00E86526" w:rsidRPr="00FE463F" w:rsidRDefault="00E86526" w:rsidP="00ED4DD4">
      <w:pPr>
        <w:pStyle w:val="APICode"/>
        <w:rPr>
          <w:noProof/>
        </w:rPr>
      </w:pPr>
      <w:r w:rsidRPr="00FE463F">
        <w:rPr>
          <w:noProof/>
        </w:rPr>
        <w:t>PAGE COORDINATE:        1,1</w:t>
      </w:r>
    </w:p>
    <w:p w14:paraId="6B9FDBC1" w14:textId="77777777" w:rsidR="00E86526" w:rsidRPr="00FE463F" w:rsidRDefault="00E86526" w:rsidP="00ED4DD4">
      <w:pPr>
        <w:pStyle w:val="APICode"/>
        <w:rPr>
          <w:noProof/>
        </w:rPr>
      </w:pPr>
      <w:r w:rsidRPr="00FE463F">
        <w:rPr>
          <w:noProof/>
        </w:rPr>
        <w:t xml:space="preserve"> </w:t>
      </w:r>
    </w:p>
    <w:p w14:paraId="6B9FDBC2" w14:textId="77777777" w:rsidR="00E86526" w:rsidRPr="00FE463F" w:rsidRDefault="00E86526" w:rsidP="00ED4DD4">
      <w:pPr>
        <w:pStyle w:val="APICode"/>
        <w:rPr>
          <w:noProof/>
        </w:rPr>
      </w:pPr>
      <w:r w:rsidRPr="00FE463F">
        <w:rPr>
          <w:noProof/>
        </w:rPr>
        <w:t>Block  Block</w:t>
      </w:r>
    </w:p>
    <w:p w14:paraId="6B9FDBC3" w14:textId="77777777" w:rsidR="00E86526" w:rsidRPr="00FE463F" w:rsidRDefault="00E86526" w:rsidP="00ED4DD4">
      <w:pPr>
        <w:pStyle w:val="APICode"/>
        <w:rPr>
          <w:noProof/>
        </w:rPr>
      </w:pPr>
      <w:r w:rsidRPr="00FE463F">
        <w:rPr>
          <w:noProof/>
        </w:rPr>
        <w:t>Order  Properties (Form File)</w:t>
      </w:r>
    </w:p>
    <w:p w14:paraId="6B9FDBC4" w14:textId="77777777" w:rsidR="00E86526" w:rsidRPr="00FE463F" w:rsidRDefault="00E86526" w:rsidP="00ED4DD4">
      <w:pPr>
        <w:pStyle w:val="APICode"/>
        <w:rPr>
          <w:noProof/>
        </w:rPr>
      </w:pPr>
      <w:r w:rsidRPr="00FE463F">
        <w:rPr>
          <w:noProof/>
        </w:rPr>
        <w:t>-----  ----------------------</w:t>
      </w:r>
    </w:p>
    <w:p w14:paraId="6B9FDBC5" w14:textId="77777777" w:rsidR="00E86526" w:rsidRPr="00FE463F" w:rsidRDefault="00E86526" w:rsidP="00ED4DD4">
      <w:pPr>
        <w:pStyle w:val="APICode"/>
        <w:rPr>
          <w:noProof/>
        </w:rPr>
      </w:pPr>
      <w:r w:rsidRPr="00FE463F">
        <w:rPr>
          <w:noProof/>
        </w:rPr>
        <w:t>1      ZZSAMPLE (#104)</w:t>
      </w:r>
    </w:p>
    <w:p w14:paraId="6B9FDBC6" w14:textId="77777777" w:rsidR="00E86526" w:rsidRPr="00FE463F" w:rsidRDefault="00E86526" w:rsidP="00ED4DD4">
      <w:pPr>
        <w:pStyle w:val="APICode"/>
        <w:rPr>
          <w:noProof/>
        </w:rPr>
      </w:pPr>
      <w:r w:rsidRPr="00FE463F">
        <w:rPr>
          <w:noProof/>
        </w:rPr>
        <w:t xml:space="preserve"> </w:t>
      </w:r>
    </w:p>
    <w:p w14:paraId="6B9FDBC7" w14:textId="77777777" w:rsidR="00E86526" w:rsidRPr="00FE463F" w:rsidRDefault="00E86526" w:rsidP="00ED4DD4">
      <w:pPr>
        <w:pStyle w:val="APICode"/>
        <w:rPr>
          <w:noProof/>
        </w:rPr>
      </w:pPr>
      <w:r w:rsidRPr="00FE463F">
        <w:rPr>
          <w:noProof/>
        </w:rPr>
        <w:t>TYPE OF BLOCK:          EDIT</w:t>
      </w:r>
    </w:p>
    <w:p w14:paraId="6B9FDBC8" w14:textId="77777777" w:rsidR="00E86526" w:rsidRPr="00FE463F" w:rsidRDefault="00E86526" w:rsidP="00ED4DD4">
      <w:pPr>
        <w:pStyle w:val="APICode"/>
        <w:rPr>
          <w:noProof/>
        </w:rPr>
      </w:pPr>
      <w:r w:rsidRPr="00FE463F">
        <w:rPr>
          <w:noProof/>
        </w:rPr>
        <w:t>BLOCK COORDINATE:       1,1</w:t>
      </w:r>
    </w:p>
    <w:p w14:paraId="6B9FDBC9" w14:textId="77777777" w:rsidR="00E86526" w:rsidRPr="00FE463F" w:rsidRDefault="00E86526" w:rsidP="00ED4DD4">
      <w:pPr>
        <w:pStyle w:val="APICode"/>
        <w:rPr>
          <w:noProof/>
        </w:rPr>
      </w:pPr>
    </w:p>
    <w:p w14:paraId="6B9FDBCA" w14:textId="77777777" w:rsidR="00E86526" w:rsidRPr="00FE463F" w:rsidRDefault="00E86526" w:rsidP="00ED4DD4">
      <w:pPr>
        <w:pStyle w:val="APICode"/>
        <w:rPr>
          <w:noProof/>
        </w:rPr>
      </w:pPr>
      <w:r w:rsidRPr="00FE463F">
        <w:rPr>
          <w:noProof/>
        </w:rPr>
        <w:t>Block Properties (Block File)</w:t>
      </w:r>
    </w:p>
    <w:p w14:paraId="6B9FDBCB" w14:textId="77777777" w:rsidR="00E86526" w:rsidRPr="00FE463F" w:rsidRDefault="00E86526" w:rsidP="00ED4DD4">
      <w:pPr>
        <w:pStyle w:val="APICode"/>
        <w:rPr>
          <w:noProof/>
        </w:rPr>
      </w:pPr>
      <w:r w:rsidRPr="00FE463F">
        <w:rPr>
          <w:noProof/>
        </w:rPr>
        <w:t>-----------------------------</w:t>
      </w:r>
    </w:p>
    <w:p w14:paraId="6B9FDBCC" w14:textId="77777777" w:rsidR="00E86526" w:rsidRPr="00FE463F" w:rsidRDefault="00E86526" w:rsidP="00ED4DD4">
      <w:pPr>
        <w:pStyle w:val="APICode"/>
        <w:rPr>
          <w:noProof/>
        </w:rPr>
      </w:pPr>
      <w:r w:rsidRPr="00FE463F">
        <w:rPr>
          <w:noProof/>
        </w:rPr>
        <w:t>DATA DICTIONARY NUMBER: 16201</w:t>
      </w:r>
    </w:p>
    <w:p w14:paraId="6B9FDBCD" w14:textId="77777777" w:rsidR="00E86526" w:rsidRPr="00FE463F" w:rsidRDefault="00E86526" w:rsidP="00ED4DD4">
      <w:pPr>
        <w:pStyle w:val="APICode"/>
        <w:rPr>
          <w:noProof/>
        </w:rPr>
      </w:pPr>
    </w:p>
    <w:p w14:paraId="6B9FDBCE" w14:textId="77777777" w:rsidR="00E86526" w:rsidRPr="00FE463F" w:rsidRDefault="00E86526" w:rsidP="00ED4DD4">
      <w:pPr>
        <w:pStyle w:val="APICode"/>
        <w:rPr>
          <w:noProof/>
        </w:rPr>
      </w:pPr>
      <w:r w:rsidRPr="00FE463F">
        <w:rPr>
          <w:noProof/>
        </w:rPr>
        <w:t>Field  Field</w:t>
      </w:r>
    </w:p>
    <w:p w14:paraId="6B9FDBCF" w14:textId="77777777" w:rsidR="00E86526" w:rsidRPr="00FE463F" w:rsidRDefault="00E86526" w:rsidP="00ED4DD4">
      <w:pPr>
        <w:pStyle w:val="APICode"/>
        <w:rPr>
          <w:noProof/>
        </w:rPr>
      </w:pPr>
      <w:r w:rsidRPr="00FE463F">
        <w:rPr>
          <w:noProof/>
        </w:rPr>
        <w:t>Order  Properties</w:t>
      </w:r>
    </w:p>
    <w:p w14:paraId="6B9FDBD0" w14:textId="77777777" w:rsidR="00E86526" w:rsidRPr="00FE463F" w:rsidRDefault="00E86526" w:rsidP="00ED4DD4">
      <w:pPr>
        <w:pStyle w:val="APICode"/>
        <w:rPr>
          <w:noProof/>
        </w:rPr>
      </w:pPr>
      <w:r w:rsidRPr="00FE463F">
        <w:rPr>
          <w:noProof/>
        </w:rPr>
        <w:t>-----  ----------</w:t>
      </w:r>
    </w:p>
    <w:p w14:paraId="6B9FDBD1" w14:textId="77777777" w:rsidR="00E86526" w:rsidRPr="00FE463F" w:rsidRDefault="00E86526" w:rsidP="00ED4DD4">
      <w:pPr>
        <w:pStyle w:val="APICode"/>
        <w:rPr>
          <w:noProof/>
        </w:rPr>
      </w:pPr>
      <w:r w:rsidRPr="00FE463F">
        <w:rPr>
          <w:noProof/>
        </w:rPr>
        <w:t>1      FIELD TYPE:            DATA DICTIONARY FIELD</w:t>
      </w:r>
    </w:p>
    <w:p w14:paraId="6B9FDBD2" w14:textId="77777777" w:rsidR="00E86526" w:rsidRPr="00FE463F" w:rsidRDefault="00E86526" w:rsidP="00ED4DD4">
      <w:pPr>
        <w:pStyle w:val="APICode"/>
        <w:rPr>
          <w:noProof/>
        </w:rPr>
      </w:pPr>
      <w:r w:rsidRPr="00FE463F">
        <w:rPr>
          <w:noProof/>
        </w:rPr>
        <w:t xml:space="preserve">       CAPTION:               NAME</w:t>
      </w:r>
    </w:p>
    <w:p w14:paraId="6B9FDBD3" w14:textId="77777777" w:rsidR="00E86526" w:rsidRPr="00FE463F" w:rsidRDefault="00E86526" w:rsidP="00ED4DD4">
      <w:pPr>
        <w:pStyle w:val="APICode"/>
        <w:rPr>
          <w:noProof/>
        </w:rPr>
      </w:pPr>
      <w:r w:rsidRPr="00FE463F">
        <w:rPr>
          <w:noProof/>
        </w:rPr>
        <w:t xml:space="preserve">       FIELD:                 .01</w:t>
      </w:r>
    </w:p>
    <w:p w14:paraId="6B9FDBD4" w14:textId="77777777" w:rsidR="00E86526" w:rsidRPr="00FE463F" w:rsidRDefault="00E86526" w:rsidP="00ED4DD4">
      <w:pPr>
        <w:pStyle w:val="APICode"/>
        <w:rPr>
          <w:noProof/>
        </w:rPr>
      </w:pPr>
      <w:r w:rsidRPr="00FE463F">
        <w:rPr>
          <w:noProof/>
        </w:rPr>
        <w:t xml:space="preserve">       CAPTION COORDINATE:    1,1</w:t>
      </w:r>
    </w:p>
    <w:p w14:paraId="6B9FDBD5" w14:textId="77777777" w:rsidR="00E86526" w:rsidRPr="00FE463F" w:rsidRDefault="00E86526" w:rsidP="00ED4DD4">
      <w:pPr>
        <w:pStyle w:val="APICode"/>
        <w:rPr>
          <w:noProof/>
        </w:rPr>
      </w:pPr>
      <w:r w:rsidRPr="00FE463F">
        <w:rPr>
          <w:noProof/>
        </w:rPr>
        <w:t xml:space="preserve">       DATA COORDINATE:       1,7</w:t>
      </w:r>
    </w:p>
    <w:p w14:paraId="6B9FDBD6" w14:textId="77777777" w:rsidR="00E86526" w:rsidRPr="00FE463F" w:rsidRDefault="00E86526" w:rsidP="00ED4DD4">
      <w:pPr>
        <w:pStyle w:val="APICode"/>
        <w:rPr>
          <w:noProof/>
        </w:rPr>
      </w:pPr>
      <w:r w:rsidRPr="00FE463F">
        <w:rPr>
          <w:noProof/>
        </w:rPr>
        <w:t xml:space="preserve">       DATA LENGTH:           30</w:t>
      </w:r>
    </w:p>
    <w:p w14:paraId="6B9FDBD7" w14:textId="77777777" w:rsidR="00E86526" w:rsidRPr="00FE463F" w:rsidRDefault="00E86526" w:rsidP="00ED4DD4">
      <w:pPr>
        <w:pStyle w:val="APICode"/>
        <w:rPr>
          <w:noProof/>
        </w:rPr>
      </w:pPr>
      <w:r w:rsidRPr="00FE463F">
        <w:rPr>
          <w:noProof/>
        </w:rPr>
        <w:t xml:space="preserve"> </w:t>
      </w:r>
    </w:p>
    <w:p w14:paraId="6B9FDBD8" w14:textId="77777777" w:rsidR="00E86526" w:rsidRPr="00FE463F" w:rsidRDefault="00E86526" w:rsidP="00ED4DD4">
      <w:pPr>
        <w:pStyle w:val="APICode"/>
        <w:rPr>
          <w:noProof/>
        </w:rPr>
      </w:pPr>
      <w:r w:rsidRPr="00FE463F">
        <w:rPr>
          <w:noProof/>
        </w:rPr>
        <w:t>2      FIELD TYPE:            DATA DICTIONARY FIELD</w:t>
      </w:r>
    </w:p>
    <w:p w14:paraId="6B9FDBD9" w14:textId="77777777" w:rsidR="00E86526" w:rsidRPr="00FE463F" w:rsidRDefault="00E86526" w:rsidP="00ED4DD4">
      <w:pPr>
        <w:pStyle w:val="APICode"/>
        <w:rPr>
          <w:noProof/>
        </w:rPr>
      </w:pPr>
      <w:r w:rsidRPr="00FE463F">
        <w:rPr>
          <w:noProof/>
        </w:rPr>
        <w:t xml:space="preserve">       CAPTION:               SET</w:t>
      </w:r>
    </w:p>
    <w:p w14:paraId="6B9FDBDA" w14:textId="77777777" w:rsidR="00E86526" w:rsidRPr="00FE463F" w:rsidRDefault="00E86526" w:rsidP="00ED4DD4">
      <w:pPr>
        <w:pStyle w:val="APICode"/>
        <w:rPr>
          <w:noProof/>
        </w:rPr>
      </w:pPr>
      <w:r w:rsidRPr="00FE463F">
        <w:rPr>
          <w:noProof/>
        </w:rPr>
        <w:t xml:space="preserve">       FIELD:                 1</w:t>
      </w:r>
    </w:p>
    <w:p w14:paraId="6B9FDBDB" w14:textId="77777777" w:rsidR="00E86526" w:rsidRPr="00FE463F" w:rsidRDefault="00E86526" w:rsidP="00ED4DD4">
      <w:pPr>
        <w:pStyle w:val="APICode"/>
        <w:rPr>
          <w:noProof/>
        </w:rPr>
      </w:pPr>
      <w:r w:rsidRPr="00FE463F">
        <w:rPr>
          <w:noProof/>
        </w:rPr>
        <w:t xml:space="preserve">       CAPTION COORDINATE:    2,2</w:t>
      </w:r>
    </w:p>
    <w:p w14:paraId="6B9FDBDC" w14:textId="77777777" w:rsidR="00E86526" w:rsidRPr="00FE463F" w:rsidRDefault="00E86526" w:rsidP="00ED4DD4">
      <w:pPr>
        <w:pStyle w:val="APICode"/>
        <w:rPr>
          <w:noProof/>
        </w:rPr>
      </w:pPr>
      <w:r w:rsidRPr="00FE463F">
        <w:rPr>
          <w:noProof/>
        </w:rPr>
        <w:t xml:space="preserve">       DATA COORDINATE:       2,7</w:t>
      </w:r>
    </w:p>
    <w:p w14:paraId="6B9FDBDD" w14:textId="77777777" w:rsidR="00E86526" w:rsidRPr="00FE463F" w:rsidRDefault="00E86526" w:rsidP="00ED4DD4">
      <w:pPr>
        <w:pStyle w:val="APICode"/>
        <w:rPr>
          <w:noProof/>
        </w:rPr>
      </w:pPr>
      <w:r w:rsidRPr="00FE463F">
        <w:rPr>
          <w:noProof/>
        </w:rPr>
        <w:t xml:space="preserve">       DATA LENGTH:           10</w:t>
      </w:r>
    </w:p>
    <w:p w14:paraId="6B9FDBDE" w14:textId="77777777" w:rsidR="00E86526" w:rsidRPr="00FE463F" w:rsidRDefault="00E86526" w:rsidP="002226DC">
      <w:pPr>
        <w:pStyle w:val="BodyText6"/>
        <w:rPr>
          <w:noProof/>
        </w:rPr>
      </w:pPr>
    </w:p>
    <w:p w14:paraId="6B9FDBDF" w14:textId="77777777" w:rsidR="00E86526" w:rsidRPr="00FE463F" w:rsidRDefault="00E86526" w:rsidP="0074437A">
      <w:pPr>
        <w:pStyle w:val="Heading3"/>
        <w:rPr>
          <w:noProof/>
        </w:rPr>
      </w:pPr>
      <w:bookmarkStart w:id="955" w:name="_Toc480374328"/>
      <w:r w:rsidRPr="00FE463F">
        <w:rPr>
          <w:noProof/>
        </w:rPr>
        <w:lastRenderedPageBreak/>
        <w:t>RESET^DDS</w:t>
      </w:r>
      <w:bookmarkEnd w:id="955"/>
    </w:p>
    <w:p w14:paraId="6B9FDBE0" w14:textId="77777777" w:rsidR="00D2404B" w:rsidRPr="00FE463F" w:rsidRDefault="002226DC" w:rsidP="00D240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RESET^DDS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Mode Utilities:RESET^DDS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ScreenMan:Programmer Mode Utilities:RESET^DDS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If during a call to ^DDS you get a hard error, you can DO RESET^DDS to</w:t>
      </w:r>
      <w:r w:rsidR="00D2404B" w:rsidRPr="00FE463F">
        <w:rPr>
          <w:noProof/>
        </w:rPr>
        <w:t>:</w:t>
      </w:r>
    </w:p>
    <w:p w14:paraId="6B9FDBE1" w14:textId="77777777" w:rsidR="00D2404B" w:rsidRPr="00FE463F" w:rsidRDefault="00D2404B" w:rsidP="00D2404B">
      <w:pPr>
        <w:pStyle w:val="ListBullet"/>
        <w:keepNext/>
        <w:keepLines/>
        <w:rPr>
          <w:noProof/>
        </w:rPr>
      </w:pPr>
      <w:r w:rsidRPr="00FE463F">
        <w:rPr>
          <w:noProof/>
        </w:rPr>
        <w:t>R</w:t>
      </w:r>
      <w:r w:rsidR="00E86526" w:rsidRPr="00FE463F">
        <w:rPr>
          <w:noProof/>
        </w:rPr>
        <w:t>eset the terminal characteristics</w:t>
      </w:r>
      <w:r w:rsidRPr="00FE463F">
        <w:rPr>
          <w:noProof/>
        </w:rPr>
        <w:t>.</w:t>
      </w:r>
    </w:p>
    <w:p w14:paraId="6B9FDBE2" w14:textId="77777777" w:rsidR="00D2404B" w:rsidRPr="00FE463F" w:rsidRDefault="00D2404B" w:rsidP="00D2404B">
      <w:pPr>
        <w:pStyle w:val="ListBullet"/>
        <w:keepNext/>
        <w:keepLines/>
        <w:rPr>
          <w:noProof/>
        </w:rPr>
      </w:pPr>
      <w:r w:rsidRPr="00FE463F">
        <w:rPr>
          <w:noProof/>
        </w:rPr>
        <w:t>U</w:t>
      </w:r>
      <w:r w:rsidR="00E86526" w:rsidRPr="00FE463F">
        <w:rPr>
          <w:noProof/>
        </w:rPr>
        <w:t>nlock any locked records</w:t>
      </w:r>
      <w:r w:rsidRPr="00FE463F">
        <w:rPr>
          <w:noProof/>
        </w:rPr>
        <w:t>.</w:t>
      </w:r>
    </w:p>
    <w:p w14:paraId="6B9FDBE3" w14:textId="77777777" w:rsidR="00D2404B" w:rsidRPr="00FE463F" w:rsidRDefault="00D2404B" w:rsidP="00D2404B">
      <w:pPr>
        <w:pStyle w:val="ListBullet"/>
        <w:keepNext/>
        <w:keepLines/>
        <w:rPr>
          <w:noProof/>
        </w:rPr>
      </w:pPr>
      <w:r w:rsidRPr="00FE463F">
        <w:rPr>
          <w:noProof/>
        </w:rPr>
        <w:t>C</w:t>
      </w:r>
      <w:r w:rsidR="00E86526" w:rsidRPr="00FE463F">
        <w:rPr>
          <w:noProof/>
        </w:rPr>
        <w:t>lean up some variables in the local symbol table</w:t>
      </w:r>
      <w:r w:rsidRPr="00FE463F">
        <w:rPr>
          <w:noProof/>
        </w:rPr>
        <w:t>.</w:t>
      </w:r>
    </w:p>
    <w:p w14:paraId="6B9FDBE4" w14:textId="77777777" w:rsidR="00D2404B" w:rsidRPr="00FE463F" w:rsidRDefault="00D2404B" w:rsidP="000E1F29">
      <w:pPr>
        <w:pStyle w:val="ListBullet"/>
        <w:rPr>
          <w:noProof/>
        </w:rPr>
      </w:pPr>
      <w:r w:rsidRPr="00FE463F">
        <w:rPr>
          <w:noProof/>
        </w:rPr>
        <w:t>R</w:t>
      </w:r>
      <w:r w:rsidR="00E86526" w:rsidRPr="00FE463F">
        <w:rPr>
          <w:noProof/>
        </w:rPr>
        <w:t>emove the temporary</w:t>
      </w:r>
      <w:r w:rsidRPr="00FE463F">
        <w:rPr>
          <w:noProof/>
        </w:rPr>
        <w:t xml:space="preserve"> data ScreenMan stores in ^TMP.</w:t>
      </w:r>
    </w:p>
    <w:p w14:paraId="6B9FDBE5" w14:textId="77777777" w:rsidR="00E86526" w:rsidRPr="00FE463F" w:rsidRDefault="00E86526" w:rsidP="00056407">
      <w:pPr>
        <w:pStyle w:val="BodyText"/>
        <w:rPr>
          <w:noProof/>
        </w:rPr>
      </w:pPr>
      <w:r w:rsidRPr="00FE463F">
        <w:rPr>
          <w:noProof/>
        </w:rPr>
        <w:t>Since RESET^DDS does</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clean up all local variables, you should do P^DI afterwards to clean up any variables that RESET^DDS missed.</w:t>
      </w:r>
    </w:p>
    <w:p w14:paraId="6B9FDBE6" w14:textId="77777777" w:rsidR="00E86526" w:rsidRPr="00FE463F" w:rsidRDefault="00E86526" w:rsidP="00056407">
      <w:pPr>
        <w:pStyle w:val="BodyText"/>
        <w:rPr>
          <w:noProof/>
        </w:rPr>
      </w:pPr>
      <w:r w:rsidRPr="00FE463F">
        <w:rPr>
          <w:noProof/>
        </w:rPr>
        <w:t>You can also use RESET^DDS if you get a hard error while using the Form Editor.</w:t>
      </w:r>
    </w:p>
    <w:p w14:paraId="6B9FDBE7" w14:textId="77777777" w:rsidR="00AC743D" w:rsidRPr="00FE463F" w:rsidRDefault="00AC743D" w:rsidP="00056407">
      <w:pPr>
        <w:pStyle w:val="BodyText"/>
        <w:rPr>
          <w:noProof/>
        </w:rPr>
      </w:pPr>
    </w:p>
    <w:p w14:paraId="6B9FDBE8" w14:textId="77777777" w:rsidR="00E86526" w:rsidRPr="00FE463F" w:rsidRDefault="00E86526" w:rsidP="00710736">
      <w:pPr>
        <w:pStyle w:val="BodyText"/>
        <w:rPr>
          <w:noProof/>
        </w:rPr>
        <w:sectPr w:rsidR="00E86526" w:rsidRPr="00FE463F" w:rsidSect="002E002E">
          <w:headerReference w:type="even" r:id="rId51"/>
          <w:headerReference w:type="default" r:id="rId52"/>
          <w:footerReference w:type="even" r:id="rId53"/>
          <w:footerReference w:type="first" r:id="rId54"/>
          <w:pgSz w:w="12240" w:h="15840" w:code="1"/>
          <w:pgMar w:top="1440" w:right="1440" w:bottom="1440" w:left="1440" w:header="720" w:footer="720" w:gutter="0"/>
          <w:cols w:space="720"/>
          <w:noEndnote/>
        </w:sectPr>
      </w:pPr>
    </w:p>
    <w:p w14:paraId="6B9FDBE9" w14:textId="77777777" w:rsidR="00E86526" w:rsidRPr="00FE463F" w:rsidRDefault="00E86526" w:rsidP="00917807">
      <w:pPr>
        <w:pStyle w:val="Heading1"/>
        <w:rPr>
          <w:noProof/>
        </w:rPr>
      </w:pPr>
      <w:bookmarkStart w:id="956" w:name="_Ref254679713"/>
      <w:bookmarkStart w:id="957" w:name="_Ref254679746"/>
      <w:bookmarkStart w:id="958" w:name="_Toc480374329"/>
      <w:r w:rsidRPr="00FE463F">
        <w:rPr>
          <w:noProof/>
        </w:rPr>
        <w:lastRenderedPageBreak/>
        <w:t>ScreenMan Form Editor</w:t>
      </w:r>
      <w:bookmarkEnd w:id="956"/>
      <w:bookmarkEnd w:id="957"/>
      <w:bookmarkEnd w:id="958"/>
    </w:p>
    <w:p w14:paraId="6B9FDBEA" w14:textId="77777777" w:rsidR="00E86526" w:rsidRPr="00FE463F" w:rsidRDefault="00E86526" w:rsidP="00CD7D5F">
      <w:pPr>
        <w:pStyle w:val="Heading2"/>
      </w:pPr>
      <w:bookmarkStart w:id="959" w:name="_Toc480374330"/>
      <w:r w:rsidRPr="00FE463F">
        <w:t>Introduction</w:t>
      </w:r>
      <w:bookmarkEnd w:id="959"/>
    </w:p>
    <w:p w14:paraId="6B9FDBEB" w14:textId="77777777" w:rsidR="00E86526" w:rsidRPr="00FE463F" w:rsidRDefault="002226DC" w:rsidP="0005640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Editors:ScreenMan:Form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ScreenMan Form Editor is a screen-oriented tool for creating and editing ScreenMan forms. It allows you to select and drag form elements and edit their properties through a ScreenMan interface. It can run on character-based terminals</w:t>
      </w:r>
      <w:r w:rsidR="004F042B" w:rsidRPr="00FE463F">
        <w:rPr>
          <w:noProof/>
        </w:rPr>
        <w:t xml:space="preserve"> (e.g., DEC VT-100 and Qume QVT-102),</w:t>
      </w:r>
      <w:r w:rsidR="00E86526" w:rsidRPr="00FE463F">
        <w:rPr>
          <w:noProof/>
        </w:rPr>
        <w:t xml:space="preserve"> if properly defined through the Device Handler.</w:t>
      </w:r>
    </w:p>
    <w:p w14:paraId="6B9FDBEC" w14:textId="77777777" w:rsidR="00E86526" w:rsidRPr="00FE463F" w:rsidRDefault="00E86526" w:rsidP="00056407">
      <w:pPr>
        <w:pStyle w:val="BodyText"/>
        <w:keepNext/>
        <w:keepLines/>
        <w:rPr>
          <w:noProof/>
        </w:rPr>
      </w:pPr>
      <w:r w:rsidRPr="00FE463F">
        <w:rPr>
          <w:noProof/>
        </w:rPr>
        <w:t xml:space="preserve">As you use the Form Editor, it is helpful to have printouts of the data dictionaries of the files containing the fields you </w:t>
      </w:r>
      <w:r w:rsidR="004F042B" w:rsidRPr="00FE463F">
        <w:rPr>
          <w:noProof/>
        </w:rPr>
        <w:t>are</w:t>
      </w:r>
      <w:r w:rsidRPr="00FE463F">
        <w:rPr>
          <w:noProof/>
        </w:rPr>
        <w:t xml:space="preserve"> placing on ScreenMan forms. You need to know such things as the data dictionary numbers of files and subfiles and the maximum length of the external form of data.</w:t>
      </w:r>
    </w:p>
    <w:p w14:paraId="6B9FDBED" w14:textId="77777777" w:rsidR="00D42D1B" w:rsidRPr="00FE463F" w:rsidRDefault="002F0AF3" w:rsidP="00D42D1B">
      <w:pPr>
        <w:pStyle w:val="Note"/>
        <w:keepNext/>
        <w:keepLines/>
        <w:rPr>
          <w:noProof/>
        </w:rPr>
      </w:pPr>
      <w:r>
        <w:rPr>
          <w:noProof/>
        </w:rPr>
        <w:drawing>
          <wp:inline distT="0" distB="0" distL="0" distR="0" wp14:anchorId="6B9FFB30" wp14:editId="6B9FFB31">
            <wp:extent cx="285750" cy="285750"/>
            <wp:effectExtent l="0" t="0" r="0" b="0"/>
            <wp:docPr id="295" name="Picture 2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also:</w:t>
      </w:r>
    </w:p>
    <w:p w14:paraId="6B9FDBEE" w14:textId="77777777" w:rsidR="00D42D1B" w:rsidRPr="00FE463F" w:rsidRDefault="00D42D1B" w:rsidP="00D42D1B">
      <w:pPr>
        <w:pStyle w:val="ListBulletIndent2"/>
        <w:keepNext/>
        <w:keepLines/>
        <w:rPr>
          <w:noProof/>
        </w:rPr>
      </w:pPr>
      <w:r w:rsidRPr="00FE463F">
        <w:rPr>
          <w:noProof/>
        </w:rPr>
        <w:t xml:space="preserve">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_Ref254679713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ScreenMan Form Editor</w:t>
      </w:r>
      <w:r w:rsidRPr="00FE463F">
        <w:rPr>
          <w:noProof/>
          <w:color w:val="0000FF"/>
          <w:u w:val="single"/>
        </w:rPr>
        <w:fldChar w:fldCharType="end"/>
      </w:r>
      <w:r w:rsidR="0019283F" w:rsidRPr="00FE463F">
        <w:rPr>
          <w:noProof/>
        </w:rPr>
        <w:t>”</w:t>
      </w:r>
      <w:r w:rsidRPr="00FE463F">
        <w:rPr>
          <w:noProof/>
        </w:rPr>
        <w:t xml:space="preserve"> </w:t>
      </w:r>
      <w:r w:rsidR="001A2D16" w:rsidRPr="00FE463F">
        <w:rPr>
          <w:noProof/>
        </w:rPr>
        <w:t>section</w:t>
      </w:r>
      <w:r w:rsidRPr="00FE463F">
        <w:rPr>
          <w:noProof/>
        </w:rPr>
        <w:t>.</w:t>
      </w:r>
    </w:p>
    <w:p w14:paraId="6B9FDBEF" w14:textId="77777777" w:rsidR="00D42D1B" w:rsidRPr="00FE463F" w:rsidRDefault="00D42D1B" w:rsidP="00D42D1B">
      <w:pPr>
        <w:pStyle w:val="ListBulletIndent2"/>
        <w:keepNext/>
        <w:keepLines/>
        <w:rPr>
          <w:noProof/>
        </w:rPr>
      </w:pPr>
      <w:r w:rsidRPr="00FE463F">
        <w:rPr>
          <w:noProof/>
        </w:rPr>
        <w:t xml:space="preserve">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_Ref341768048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ScreenMan API</w:t>
      </w:r>
      <w:r w:rsidRPr="00FE463F">
        <w:rPr>
          <w:noProof/>
          <w:color w:val="0000FF"/>
          <w:u w:val="single"/>
        </w:rPr>
        <w:fldChar w:fldCharType="end"/>
      </w:r>
      <w:r w:rsidR="0019283F" w:rsidRPr="00FE463F">
        <w:rPr>
          <w:noProof/>
        </w:rPr>
        <w:t>”</w:t>
      </w:r>
      <w:r w:rsidRPr="00FE463F">
        <w:rPr>
          <w:noProof/>
        </w:rPr>
        <w:t xml:space="preserve"> </w:t>
      </w:r>
      <w:r w:rsidR="001A2D16" w:rsidRPr="00FE463F">
        <w:rPr>
          <w:noProof/>
        </w:rPr>
        <w:t>section</w:t>
      </w:r>
      <w:r w:rsidRPr="00FE463F">
        <w:rPr>
          <w:noProof/>
        </w:rPr>
        <w:t>, which describes the ScreenMan APIs you can use to load a form and to use from within a form.</w:t>
      </w:r>
    </w:p>
    <w:p w14:paraId="6B9FDBF0" w14:textId="77777777" w:rsidR="00D42D1B" w:rsidRPr="00FE463F" w:rsidRDefault="00D42D1B" w:rsidP="00D42D1B">
      <w:pPr>
        <w:pStyle w:val="ListBulletIndent2"/>
        <w:rPr>
          <w:noProof/>
        </w:rPr>
      </w:pPr>
      <w:r w:rsidRPr="00FE463F">
        <w:rPr>
          <w:noProof/>
        </w:rPr>
        <w:t xml:space="preserve">The </w:t>
      </w:r>
      <w:r w:rsidRPr="00FE463F">
        <w:rPr>
          <w:i/>
          <w:iCs/>
          <w:noProof/>
        </w:rPr>
        <w:t>ScreenMan Tutorial for Developers Manual</w:t>
      </w:r>
      <w:r w:rsidRPr="00FE463F">
        <w:rPr>
          <w:noProof/>
        </w:rPr>
        <w:t xml:space="preserve">, located on the VDL at: </w:t>
      </w:r>
      <w:hyperlink r:id="rId55" w:tooltip="VDL: VA FileMan Documentaiton location" w:history="1">
        <w:r w:rsidRPr="00FE463F">
          <w:rPr>
            <w:rStyle w:val="Hyperlink"/>
            <w:bCs/>
            <w:noProof/>
          </w:rPr>
          <w:t>http://www4.va.gov/vdl/application.asp?appid=5</w:t>
        </w:r>
      </w:hyperlink>
      <w:r w:rsidRPr="00FE463F">
        <w:rPr>
          <w:noProof/>
        </w:rPr>
        <w:t>.</w:t>
      </w:r>
    </w:p>
    <w:p w14:paraId="6B9FDBF1" w14:textId="77777777" w:rsidR="00E86526" w:rsidRPr="00FE463F" w:rsidRDefault="00E86526" w:rsidP="00CD7D5F">
      <w:pPr>
        <w:pStyle w:val="Heading2"/>
      </w:pPr>
      <w:bookmarkStart w:id="960" w:name="_Toc480374331"/>
      <w:r w:rsidRPr="00FE463F">
        <w:t>Invoking the Form Editor</w:t>
      </w:r>
      <w:bookmarkEnd w:id="960"/>
    </w:p>
    <w:p w14:paraId="6B9FDBF2" w14:textId="77777777" w:rsidR="00E86526" w:rsidRPr="00FE463F" w:rsidRDefault="00DC3EC7" w:rsidP="0005640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Editor:Invoking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Editor:ScreenMan:Invoking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Invoking the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To invoke the Form Editor, perform the following steps from the VA FileMan menu</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Edit/Create a Form Option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Options:Edit/Create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DDS EDIT/CREATE A FORM Option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Options:DDS EDIT/CREATE A FORM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t>
      </w:r>
    </w:p>
    <w:p w14:paraId="6B9FDBF3" w14:textId="73022DB7" w:rsidR="00C9653C" w:rsidRPr="00FE463F" w:rsidRDefault="00C9653C" w:rsidP="00DC3EC7">
      <w:pPr>
        <w:pStyle w:val="Caption"/>
        <w:rPr>
          <w:noProof/>
        </w:rPr>
      </w:pPr>
      <w:bookmarkStart w:id="961" w:name="_Toc48037478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246</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EDIT/CREATE A FORM O</w:t>
      </w:r>
      <w:r w:rsidR="00056407" w:rsidRPr="00FE463F">
        <w:rPr>
          <w:noProof/>
        </w:rPr>
        <w:t>ption</w:t>
      </w:r>
      <w:r w:rsidR="00143C40">
        <w:rPr>
          <w:noProof/>
        </w:rPr>
        <w:t xml:space="preserve">: </w:t>
      </w:r>
      <w:r w:rsidR="00056407" w:rsidRPr="00FE463F">
        <w:rPr>
          <w:noProof/>
        </w:rPr>
        <w:t>Invoking the Form Editor</w:t>
      </w:r>
      <w:bookmarkEnd w:id="961"/>
    </w:p>
    <w:p w14:paraId="6B9FDBF4" w14:textId="77777777" w:rsidR="00E86526" w:rsidRPr="00FE463F" w:rsidRDefault="00E86526" w:rsidP="00056407">
      <w:pPr>
        <w:pStyle w:val="Dialogue"/>
        <w:rPr>
          <w:noProof/>
        </w:rPr>
      </w:pPr>
      <w:r w:rsidRPr="00FE463F">
        <w:rPr>
          <w:noProof/>
        </w:rPr>
        <w:t xml:space="preserve">Select OPTION: </w:t>
      </w:r>
      <w:r w:rsidRPr="00FE463F">
        <w:rPr>
          <w:b/>
          <w:bCs/>
          <w:noProof/>
          <w:highlight w:val="yellow"/>
        </w:rPr>
        <w:t>O</w:t>
      </w:r>
      <w:r w:rsidRPr="00FE463F">
        <w:rPr>
          <w:b/>
          <w:noProof/>
          <w:highlight w:val="yellow"/>
        </w:rPr>
        <w:t>THER OPTIONS</w:t>
      </w:r>
    </w:p>
    <w:p w14:paraId="6B9FDBF5" w14:textId="77777777" w:rsidR="00E86526" w:rsidRPr="00FE463F" w:rsidRDefault="00E86526" w:rsidP="00056407">
      <w:pPr>
        <w:pStyle w:val="Dialogue"/>
        <w:rPr>
          <w:noProof/>
        </w:rPr>
      </w:pPr>
      <w:r w:rsidRPr="00FE463F">
        <w:rPr>
          <w:noProof/>
        </w:rPr>
        <w:t xml:space="preserve">Select OTHER OPTION: </w:t>
      </w:r>
      <w:r w:rsidRPr="00FE463F">
        <w:rPr>
          <w:b/>
          <w:bCs/>
          <w:noProof/>
          <w:highlight w:val="yellow"/>
        </w:rPr>
        <w:t>SC</w:t>
      </w:r>
      <w:r w:rsidRPr="00FE463F">
        <w:rPr>
          <w:b/>
          <w:noProof/>
          <w:highlight w:val="yellow"/>
        </w:rPr>
        <w:t>REENMAN</w:t>
      </w:r>
    </w:p>
    <w:p w14:paraId="6B9FDBF6" w14:textId="77777777" w:rsidR="00E86526" w:rsidRPr="00FE463F" w:rsidRDefault="00E86526" w:rsidP="00056407">
      <w:pPr>
        <w:pStyle w:val="Dialogue"/>
        <w:rPr>
          <w:noProof/>
        </w:rPr>
      </w:pPr>
      <w:r w:rsidRPr="00FE463F">
        <w:rPr>
          <w:noProof/>
        </w:rPr>
        <w:t xml:space="preserve">Select SCREENMAN OPTION: </w:t>
      </w:r>
      <w:r w:rsidRPr="00FE463F">
        <w:rPr>
          <w:b/>
          <w:bCs/>
          <w:noProof/>
          <w:highlight w:val="yellow"/>
        </w:rPr>
        <w:t>?</w:t>
      </w:r>
    </w:p>
    <w:p w14:paraId="6B9FDBF7" w14:textId="77777777" w:rsidR="00E86526" w:rsidRPr="00FE463F" w:rsidRDefault="00E86526" w:rsidP="00056407">
      <w:pPr>
        <w:pStyle w:val="Dialogue"/>
        <w:rPr>
          <w:noProof/>
        </w:rPr>
      </w:pPr>
      <w:r w:rsidRPr="00FE463F">
        <w:rPr>
          <w:noProof/>
        </w:rPr>
        <w:t xml:space="preserve"> Answer with SCREENMAN OPTION NUMBER, or NAME</w:t>
      </w:r>
    </w:p>
    <w:p w14:paraId="6B9FDBF8" w14:textId="77777777" w:rsidR="00E86526" w:rsidRPr="00FE463F" w:rsidRDefault="00E86526" w:rsidP="00056407">
      <w:pPr>
        <w:pStyle w:val="Dialogue"/>
        <w:rPr>
          <w:noProof/>
        </w:rPr>
      </w:pPr>
      <w:r w:rsidRPr="00FE463F">
        <w:rPr>
          <w:noProof/>
        </w:rPr>
        <w:t>Choose from:</w:t>
      </w:r>
    </w:p>
    <w:p w14:paraId="6B9FDBF9" w14:textId="77777777" w:rsidR="00E86526" w:rsidRPr="00FE463F" w:rsidRDefault="00E86526" w:rsidP="00056407">
      <w:pPr>
        <w:pStyle w:val="Dialogue"/>
        <w:rPr>
          <w:noProof/>
        </w:rPr>
      </w:pPr>
      <w:r w:rsidRPr="00FE463F">
        <w:rPr>
          <w:noProof/>
        </w:rPr>
        <w:t xml:space="preserve">   1               EDIT/CREATE A FORM</w:t>
      </w:r>
    </w:p>
    <w:p w14:paraId="6B9FDBFA" w14:textId="77777777" w:rsidR="00E86526" w:rsidRPr="00FE463F" w:rsidRDefault="00E86526" w:rsidP="00056407">
      <w:pPr>
        <w:pStyle w:val="Dialogue"/>
        <w:rPr>
          <w:noProof/>
        </w:rPr>
      </w:pPr>
      <w:r w:rsidRPr="00FE463F">
        <w:rPr>
          <w:noProof/>
        </w:rPr>
        <w:t xml:space="preserve">   2               RUN A FORM</w:t>
      </w:r>
    </w:p>
    <w:p w14:paraId="6B9FDBFB" w14:textId="77777777" w:rsidR="00E86526" w:rsidRPr="00FE463F" w:rsidRDefault="00E86526" w:rsidP="00056407">
      <w:pPr>
        <w:pStyle w:val="Dialogue"/>
        <w:rPr>
          <w:noProof/>
        </w:rPr>
      </w:pPr>
      <w:r w:rsidRPr="00FE463F">
        <w:rPr>
          <w:noProof/>
        </w:rPr>
        <w:t xml:space="preserve">   3               DELETE A FORM</w:t>
      </w:r>
    </w:p>
    <w:p w14:paraId="6B9FDBFC" w14:textId="77777777" w:rsidR="00E86526" w:rsidRPr="00FE463F" w:rsidRDefault="00E86526" w:rsidP="00056407">
      <w:pPr>
        <w:pStyle w:val="Dialogue"/>
        <w:rPr>
          <w:noProof/>
        </w:rPr>
      </w:pPr>
      <w:r w:rsidRPr="00FE463F">
        <w:rPr>
          <w:noProof/>
        </w:rPr>
        <w:t xml:space="preserve">   4               PURGE UNUSED BLOCKS</w:t>
      </w:r>
    </w:p>
    <w:p w14:paraId="6B9FDBFD" w14:textId="77777777" w:rsidR="00E86526" w:rsidRPr="00FE463F" w:rsidRDefault="00E86526" w:rsidP="00056407">
      <w:pPr>
        <w:pStyle w:val="Dialogue"/>
        <w:rPr>
          <w:noProof/>
        </w:rPr>
      </w:pPr>
    </w:p>
    <w:p w14:paraId="6B9FDBFE" w14:textId="77777777" w:rsidR="00E86526" w:rsidRPr="00FE463F" w:rsidRDefault="00E86526" w:rsidP="00056407">
      <w:pPr>
        <w:pStyle w:val="Dialogue"/>
        <w:rPr>
          <w:noProof/>
        </w:rPr>
      </w:pPr>
      <w:r w:rsidRPr="00FE463F">
        <w:rPr>
          <w:noProof/>
        </w:rPr>
        <w:t xml:space="preserve">Select SCREENMAN OPTION: </w:t>
      </w:r>
      <w:r w:rsidRPr="00FE463F">
        <w:rPr>
          <w:b/>
          <w:bCs/>
          <w:noProof/>
          <w:highlight w:val="yellow"/>
        </w:rPr>
        <w:t>E</w:t>
      </w:r>
      <w:r w:rsidRPr="00FE463F">
        <w:rPr>
          <w:b/>
          <w:noProof/>
          <w:highlight w:val="yellow"/>
        </w:rPr>
        <w:t>DIT/CREATE A FORM</w:t>
      </w:r>
    </w:p>
    <w:p w14:paraId="6B9FDBFF" w14:textId="77777777" w:rsidR="00E86526" w:rsidRPr="00FE463F" w:rsidRDefault="00E86526" w:rsidP="00DC3EC7">
      <w:pPr>
        <w:pStyle w:val="BodyText6"/>
        <w:rPr>
          <w:noProof/>
        </w:rPr>
      </w:pPr>
    </w:p>
    <w:p w14:paraId="6B9FDC00" w14:textId="77777777" w:rsidR="00E86526" w:rsidRPr="00FE463F" w:rsidRDefault="00E86526" w:rsidP="00056407">
      <w:pPr>
        <w:pStyle w:val="BodyText"/>
        <w:keepNext/>
        <w:keepLines/>
        <w:rPr>
          <w:noProof/>
        </w:rPr>
      </w:pPr>
      <w:r w:rsidRPr="00FE463F">
        <w:rPr>
          <w:noProof/>
        </w:rPr>
        <w:t>You are asked to select a file:</w:t>
      </w:r>
    </w:p>
    <w:p w14:paraId="6B9FDC01" w14:textId="63E8C24E" w:rsidR="00C9653C" w:rsidRPr="00FE463F" w:rsidRDefault="00C9653C" w:rsidP="00DC3EC7">
      <w:pPr>
        <w:pStyle w:val="Caption"/>
        <w:rPr>
          <w:noProof/>
        </w:rPr>
      </w:pPr>
      <w:bookmarkStart w:id="962" w:name="_Toc48037478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247</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EDIT/CREATE A FORM Option: Selecting a F</w:t>
      </w:r>
      <w:r w:rsidR="00056407" w:rsidRPr="00FE463F">
        <w:rPr>
          <w:noProof/>
        </w:rPr>
        <w:t>ile</w:t>
      </w:r>
      <w:bookmarkEnd w:id="962"/>
    </w:p>
    <w:p w14:paraId="6B9FDC02" w14:textId="77777777" w:rsidR="00E86526" w:rsidRPr="00FE463F" w:rsidRDefault="00E86526" w:rsidP="00EB600F">
      <w:pPr>
        <w:pStyle w:val="Dialogue"/>
        <w:rPr>
          <w:noProof/>
        </w:rPr>
      </w:pPr>
      <w:r w:rsidRPr="00FE463F">
        <w:rPr>
          <w:noProof/>
        </w:rPr>
        <w:t xml:space="preserve">    E</w:t>
      </w:r>
      <w:r w:rsidR="003973D8" w:rsidRPr="00FE463F">
        <w:rPr>
          <w:noProof/>
        </w:rPr>
        <w:t xml:space="preserve">DIT/CREATE FORM FOR WHAT FILE: </w:t>
      </w:r>
    </w:p>
    <w:p w14:paraId="6B9FDC03" w14:textId="77777777" w:rsidR="00BB6867" w:rsidRPr="00FE463F" w:rsidRDefault="00BB6867" w:rsidP="00DC3EC7">
      <w:pPr>
        <w:pStyle w:val="BodyText6"/>
        <w:rPr>
          <w:noProof/>
        </w:rPr>
      </w:pPr>
    </w:p>
    <w:p w14:paraId="6B9FDC04" w14:textId="77777777" w:rsidR="00E86526" w:rsidRPr="00FE463F" w:rsidRDefault="00BB6867" w:rsidP="00056407">
      <w:pPr>
        <w:pStyle w:val="BodyText"/>
        <w:keepNext/>
        <w:keepLines/>
        <w:rPr>
          <w:noProof/>
        </w:rPr>
      </w:pPr>
      <w:r w:rsidRPr="00FE463F">
        <w:rPr>
          <w:noProof/>
        </w:rPr>
        <w:lastRenderedPageBreak/>
        <w:t>A</w:t>
      </w:r>
      <w:r w:rsidR="00E86526" w:rsidRPr="00FE463F">
        <w:rPr>
          <w:noProof/>
        </w:rPr>
        <w:t>nd a form:</w:t>
      </w:r>
    </w:p>
    <w:p w14:paraId="6B9FDC05" w14:textId="0828CB5F" w:rsidR="00BB6867" w:rsidRPr="00FE463F" w:rsidRDefault="002D614C" w:rsidP="00DC3EC7">
      <w:pPr>
        <w:pStyle w:val="Caption"/>
        <w:rPr>
          <w:noProof/>
        </w:rPr>
      </w:pPr>
      <w:bookmarkStart w:id="963" w:name="_Toc48037478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248</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EDIT/CREATE A FORM Option: Selecting a F</w:t>
      </w:r>
      <w:r w:rsidR="00056407" w:rsidRPr="00FE463F">
        <w:rPr>
          <w:noProof/>
        </w:rPr>
        <w:t>orm</w:t>
      </w:r>
      <w:bookmarkEnd w:id="963"/>
    </w:p>
    <w:p w14:paraId="6B9FDC06" w14:textId="77777777" w:rsidR="00E86526" w:rsidRPr="00FE463F" w:rsidRDefault="00E86526" w:rsidP="00EB600F">
      <w:pPr>
        <w:pStyle w:val="Dialogue"/>
        <w:rPr>
          <w:noProof/>
        </w:rPr>
      </w:pPr>
      <w:r w:rsidRPr="00FE463F">
        <w:rPr>
          <w:noProof/>
        </w:rPr>
        <w:t xml:space="preserve">    Select FORM:</w:t>
      </w:r>
      <w:r w:rsidR="003973D8" w:rsidRPr="00FE463F">
        <w:rPr>
          <w:noProof/>
        </w:rPr>
        <w:t xml:space="preserve"> </w:t>
      </w:r>
    </w:p>
    <w:p w14:paraId="6B9FDC07" w14:textId="77777777" w:rsidR="00E86526" w:rsidRPr="00FE463F" w:rsidRDefault="00E86526" w:rsidP="00DC3EC7">
      <w:pPr>
        <w:pStyle w:val="BodyText6"/>
        <w:rPr>
          <w:noProof/>
        </w:rPr>
      </w:pPr>
    </w:p>
    <w:p w14:paraId="6B9FDC08" w14:textId="77777777" w:rsidR="00E86526" w:rsidRPr="00FE463F" w:rsidRDefault="00E86526" w:rsidP="00056407">
      <w:pPr>
        <w:pStyle w:val="BodyText"/>
        <w:rPr>
          <w:noProof/>
        </w:rPr>
      </w:pPr>
      <w:r w:rsidRPr="00FE463F">
        <w:rPr>
          <w:noProof/>
        </w:rPr>
        <w:t xml:space="preserve">At the </w:t>
      </w:r>
      <w:r w:rsidR="00084217" w:rsidRPr="00FE463F">
        <w:rPr>
          <w:noProof/>
        </w:rPr>
        <w:t>“</w:t>
      </w:r>
      <w:r w:rsidRPr="00FE463F">
        <w:rPr>
          <w:noProof/>
        </w:rPr>
        <w:t>Select FORM:</w:t>
      </w:r>
      <w:r w:rsidR="00084217" w:rsidRPr="00FE463F">
        <w:rPr>
          <w:noProof/>
        </w:rPr>
        <w:t>”</w:t>
      </w:r>
      <w:r w:rsidRPr="00FE463F">
        <w:rPr>
          <w:noProof/>
        </w:rPr>
        <w:t xml:space="preserve"> prompt, you can either select an existing form to edit or create a new form by entering a new form name.</w:t>
      </w:r>
    </w:p>
    <w:p w14:paraId="6B9FDC09" w14:textId="77777777" w:rsidR="00E86526" w:rsidRPr="00FE463F" w:rsidRDefault="00E86526" w:rsidP="00056407">
      <w:pPr>
        <w:pStyle w:val="BodyText"/>
        <w:rPr>
          <w:noProof/>
        </w:rPr>
      </w:pPr>
      <w:r w:rsidRPr="00FE463F">
        <w:rPr>
          <w:noProof/>
        </w:rPr>
        <w:t xml:space="preserve">If you create a new form, the Form Editor </w:t>
      </w:r>
      <w:r w:rsidRPr="00FE463F">
        <w:rPr>
          <w:i/>
          <w:noProof/>
        </w:rPr>
        <w:t>automatically</w:t>
      </w:r>
      <w:r w:rsidRPr="00FE463F">
        <w:rPr>
          <w:noProof/>
        </w:rPr>
        <w:t xml:space="preserve"> creates one page on that form. The new page is given a Page Number of 1, a Page Name of </w:t>
      </w:r>
      <w:r w:rsidR="00084217" w:rsidRPr="00FE463F">
        <w:rPr>
          <w:noProof/>
        </w:rPr>
        <w:t>“</w:t>
      </w:r>
      <w:r w:rsidRPr="00FE463F">
        <w:rPr>
          <w:noProof/>
        </w:rPr>
        <w:t>Page 1</w:t>
      </w:r>
      <w:r w:rsidR="00084217" w:rsidRPr="00FE463F">
        <w:rPr>
          <w:noProof/>
        </w:rPr>
        <w:t>”</w:t>
      </w:r>
      <w:r w:rsidRPr="00FE463F">
        <w:rPr>
          <w:noProof/>
        </w:rPr>
        <w:t xml:space="preserve">, and a Page Coordinate of </w:t>
      </w:r>
      <w:r w:rsidR="00084217" w:rsidRPr="00FE463F">
        <w:rPr>
          <w:noProof/>
        </w:rPr>
        <w:t>“</w:t>
      </w:r>
      <w:r w:rsidRPr="00FE463F">
        <w:rPr>
          <w:noProof/>
        </w:rPr>
        <w:t>1,1</w:t>
      </w:r>
      <w:r w:rsidR="00084217" w:rsidRPr="00FE463F">
        <w:rPr>
          <w:noProof/>
        </w:rPr>
        <w:t>”</w:t>
      </w:r>
      <w:r w:rsidRPr="00FE463F">
        <w:rPr>
          <w:noProof/>
        </w:rPr>
        <w:t>.</w:t>
      </w:r>
    </w:p>
    <w:p w14:paraId="6B9FDC0A" w14:textId="77777777" w:rsidR="00ED4DD4" w:rsidRDefault="002F0AF3" w:rsidP="00D42D1B">
      <w:pPr>
        <w:pStyle w:val="Note"/>
        <w:rPr>
          <w:noProof/>
        </w:rPr>
      </w:pPr>
      <w:r>
        <w:rPr>
          <w:noProof/>
        </w:rPr>
        <w:drawing>
          <wp:inline distT="0" distB="0" distL="0" distR="0" wp14:anchorId="6B9FFB32" wp14:editId="6B9FFB33">
            <wp:extent cx="304800" cy="304800"/>
            <wp:effectExtent l="0" t="0" r="0" b="0"/>
            <wp:docPr id="29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You can also use the programmer mode utility ^DDGF to invoke the Form Editor.</w:t>
      </w:r>
    </w:p>
    <w:p w14:paraId="2942CDBC" w14:textId="77777777" w:rsidR="00154B86" w:rsidRPr="00FE463F" w:rsidRDefault="00154B86" w:rsidP="00154B86">
      <w:pPr>
        <w:pStyle w:val="BodyText6"/>
        <w:rPr>
          <w:noProof/>
        </w:rPr>
      </w:pPr>
    </w:p>
    <w:p w14:paraId="6B9FDC0B" w14:textId="77777777" w:rsidR="00E86526" w:rsidRPr="00FE463F" w:rsidRDefault="00E86526" w:rsidP="00CD7D5F">
      <w:pPr>
        <w:pStyle w:val="Heading2"/>
      </w:pPr>
      <w:bookmarkStart w:id="964" w:name="_Toc480374332"/>
      <w:r w:rsidRPr="00FE463F">
        <w:t>Command Summary</w:t>
      </w:r>
      <w:bookmarkEnd w:id="964"/>
    </w:p>
    <w:p w14:paraId="6B9FDC0C" w14:textId="77777777" w:rsidR="00E86526" w:rsidRPr="00FE463F" w:rsidRDefault="00E86526" w:rsidP="0074437A">
      <w:pPr>
        <w:pStyle w:val="Heading3"/>
        <w:rPr>
          <w:noProof/>
        </w:rPr>
      </w:pPr>
      <w:bookmarkStart w:id="965" w:name="_Toc480374333"/>
      <w:r w:rsidRPr="00FE463F">
        <w:rPr>
          <w:noProof/>
        </w:rPr>
        <w:t>Navigating on the Main Screen and Block Viewer Screen</w:t>
      </w:r>
      <w:bookmarkEnd w:id="965"/>
    </w:p>
    <w:p w14:paraId="6B9FDC0D" w14:textId="77777777" w:rsidR="00E86526" w:rsidRPr="00FE463F" w:rsidRDefault="00DC3EC7" w:rsidP="0005640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Editor:Command Summary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Editor:ScreenMan:Command Summary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Command Summary:ScreenMan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fldChar w:fldCharType="begin"/>
      </w:r>
      <w:r w:rsidR="00E86526" w:rsidRPr="00FE463F">
        <w:rPr>
          <w:noProof/>
        </w:rPr>
        <w:instrText xml:space="preserve"> XE </w:instrText>
      </w:r>
      <w:r w:rsidR="00084217" w:rsidRPr="00FE463F">
        <w:rPr>
          <w:noProof/>
        </w:rPr>
        <w:instrText>“</w:instrText>
      </w:r>
      <w:r w:rsidR="00E86526" w:rsidRPr="00FE463F">
        <w:rPr>
          <w:noProof/>
        </w:rPr>
        <w:instrText>ScreenMan:Form Editor:Navigating on the Main Screen and Block Viewer Screen</w:instrText>
      </w:r>
      <w:r w:rsidR="00084217" w:rsidRPr="00FE463F">
        <w:rPr>
          <w:noProof/>
        </w:rPr>
        <w:instrText>”</w:instrText>
      </w:r>
      <w:r w:rsidR="00E86526" w:rsidRPr="00FE463F">
        <w:rPr>
          <w:noProof/>
        </w:rPr>
        <w:instrText xml:space="preserve"> </w:instrText>
      </w:r>
      <w:r w:rsidR="00E86526" w:rsidRPr="00FE463F">
        <w:rPr>
          <w:noProof/>
        </w:rPr>
        <w:fldChar w:fldCharType="end"/>
      </w:r>
      <w:r w:rsidR="00E86526" w:rsidRPr="00FE463F">
        <w:rPr>
          <w:noProof/>
        </w:rPr>
        <w:fldChar w:fldCharType="begin"/>
      </w:r>
      <w:r w:rsidR="00E86526" w:rsidRPr="00FE463F">
        <w:rPr>
          <w:noProof/>
        </w:rPr>
        <w:instrText xml:space="preserve"> XE </w:instrText>
      </w:r>
      <w:r w:rsidR="00084217" w:rsidRPr="00FE463F">
        <w:rPr>
          <w:noProof/>
        </w:rPr>
        <w:instrText>“</w:instrText>
      </w:r>
      <w:r w:rsidR="00E86526" w:rsidRPr="00FE463F">
        <w:rPr>
          <w:noProof/>
        </w:rPr>
        <w:instrText>Form Editor:ScreenMan:Navigating on the Main Screen and Block Viewer Screen</w:instrText>
      </w:r>
      <w:r w:rsidR="00084217" w:rsidRPr="00FE463F">
        <w:rPr>
          <w:noProof/>
        </w:rPr>
        <w:instrText>”</w:instrText>
      </w:r>
      <w:r w:rsidR="00E86526" w:rsidRPr="00FE463F">
        <w:rPr>
          <w:noProof/>
        </w:rPr>
        <w:instrText xml:space="preserve"> </w:instrText>
      </w:r>
      <w:r w:rsidR="00E86526" w:rsidRPr="00FE463F">
        <w:rPr>
          <w:noProof/>
        </w:rPr>
        <w:fldChar w:fldCharType="end"/>
      </w:r>
      <w:r w:rsidR="00E86526" w:rsidRPr="00FE463F">
        <w:rPr>
          <w:noProof/>
        </w:rPr>
        <w:fldChar w:fldCharType="begin"/>
      </w:r>
      <w:r w:rsidR="00E86526" w:rsidRPr="00FE463F">
        <w:rPr>
          <w:noProof/>
        </w:rPr>
        <w:instrText xml:space="preserve"> XE </w:instrText>
      </w:r>
      <w:r w:rsidR="00084217" w:rsidRPr="00FE463F">
        <w:rPr>
          <w:noProof/>
        </w:rPr>
        <w:instrText>“</w:instrText>
      </w:r>
      <w:r w:rsidR="00E86526" w:rsidRPr="00FE463F">
        <w:rPr>
          <w:noProof/>
        </w:rPr>
        <w:instrText>Navigating:ScreenMan Form Editor on the Main Screen and Block Viewer Screen</w:instrText>
      </w:r>
      <w:r w:rsidR="00084217" w:rsidRPr="00FE463F">
        <w:rPr>
          <w:noProof/>
        </w:rPr>
        <w:instrText>”</w:instrText>
      </w:r>
      <w:r w:rsidR="00E86526" w:rsidRPr="00FE463F">
        <w:rPr>
          <w:noProof/>
        </w:rPr>
        <w:instrText xml:space="preserve"> </w:instrText>
      </w:r>
      <w:r w:rsidR="00E86526" w:rsidRPr="00FE463F">
        <w:rPr>
          <w:noProof/>
        </w:rPr>
        <w:fldChar w:fldCharType="end"/>
      </w:r>
    </w:p>
    <w:p w14:paraId="6B9FDC0E" w14:textId="7BDDF839" w:rsidR="00056407" w:rsidRPr="00FE463F" w:rsidRDefault="00056407" w:rsidP="00056407">
      <w:pPr>
        <w:pStyle w:val="Caption"/>
        <w:rPr>
          <w:noProof/>
        </w:rPr>
      </w:pPr>
      <w:bookmarkStart w:id="966" w:name="_Toc48037501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86</w:t>
      </w:r>
      <w:r w:rsidR="00EE4207" w:rsidRPr="00FE463F">
        <w:rPr>
          <w:noProof/>
        </w:rPr>
        <w:fldChar w:fldCharType="end"/>
      </w:r>
      <w:r w:rsidR="00E87492">
        <w:rPr>
          <w:noProof/>
        </w:rPr>
        <w:t>:</w:t>
      </w:r>
      <w:r w:rsidRPr="00FE463F">
        <w:rPr>
          <w:noProof/>
        </w:rPr>
        <w:t xml:space="preserve"> </w:t>
      </w:r>
      <w:r w:rsidR="00143C40" w:rsidRPr="00FE463F">
        <w:rPr>
          <w:noProof/>
        </w:rPr>
        <w:t>ScreenMan Form Editor—</w:t>
      </w:r>
      <w:r w:rsidR="00EB600F" w:rsidRPr="00FE463F">
        <w:rPr>
          <w:noProof/>
        </w:rPr>
        <w:t xml:space="preserve">Navigating: </w:t>
      </w:r>
      <w:r w:rsidR="00143C40">
        <w:rPr>
          <w:noProof/>
        </w:rPr>
        <w:t>Cursor N</w:t>
      </w:r>
      <w:r w:rsidR="005332A6" w:rsidRPr="00FE463F">
        <w:rPr>
          <w:noProof/>
        </w:rPr>
        <w:t>avigation</w:t>
      </w:r>
      <w:r w:rsidR="00143C40">
        <w:rPr>
          <w:noProof/>
        </w:rPr>
        <w:t xml:space="preserve"> to the Main Screen and the Block Viewer S</w:t>
      </w:r>
      <w:r w:rsidR="005332A6" w:rsidRPr="00FE463F">
        <w:rPr>
          <w:noProof/>
        </w:rPr>
        <w:t>creen</w:t>
      </w:r>
      <w:bookmarkEnd w:id="966"/>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4"/>
        <w:gridCol w:w="4158"/>
      </w:tblGrid>
      <w:tr w:rsidR="00056407" w:rsidRPr="00FE463F" w14:paraId="6B9FDC11" w14:textId="77777777" w:rsidTr="00DC3EC7">
        <w:trPr>
          <w:tblHeader/>
        </w:trPr>
        <w:tc>
          <w:tcPr>
            <w:tcW w:w="5274" w:type="dxa"/>
            <w:shd w:val="pct12" w:color="auto" w:fill="auto"/>
          </w:tcPr>
          <w:p w14:paraId="6B9FDC0F" w14:textId="77777777" w:rsidR="00056407" w:rsidRPr="00FE463F" w:rsidRDefault="00EB600F" w:rsidP="00056407">
            <w:pPr>
              <w:pStyle w:val="TableHeading"/>
              <w:rPr>
                <w:noProof/>
              </w:rPr>
            </w:pPr>
            <w:bookmarkStart w:id="967" w:name="COL001_TBL049"/>
            <w:bookmarkEnd w:id="967"/>
            <w:r w:rsidRPr="00FE463F">
              <w:rPr>
                <w:noProof/>
              </w:rPr>
              <w:t>To Move the C</w:t>
            </w:r>
            <w:r w:rsidR="00056407" w:rsidRPr="00FE463F">
              <w:rPr>
                <w:noProof/>
              </w:rPr>
              <w:t>ursor</w:t>
            </w:r>
          </w:p>
        </w:tc>
        <w:tc>
          <w:tcPr>
            <w:tcW w:w="4158" w:type="dxa"/>
            <w:shd w:val="pct12" w:color="auto" w:fill="auto"/>
          </w:tcPr>
          <w:p w14:paraId="6B9FDC10" w14:textId="77777777" w:rsidR="00056407" w:rsidRPr="00FE463F" w:rsidRDefault="00056407" w:rsidP="00056407">
            <w:pPr>
              <w:pStyle w:val="TableHeading"/>
              <w:rPr>
                <w:noProof/>
              </w:rPr>
            </w:pPr>
            <w:r w:rsidRPr="00FE463F">
              <w:rPr>
                <w:noProof/>
              </w:rPr>
              <w:t>Press</w:t>
            </w:r>
          </w:p>
        </w:tc>
      </w:tr>
      <w:tr w:rsidR="00056407" w:rsidRPr="00FE463F" w14:paraId="6B9FDC14" w14:textId="77777777" w:rsidTr="00DC3EC7">
        <w:tc>
          <w:tcPr>
            <w:tcW w:w="5274" w:type="dxa"/>
          </w:tcPr>
          <w:p w14:paraId="6B9FDC12" w14:textId="77777777" w:rsidR="00056407" w:rsidRPr="00FE463F" w:rsidRDefault="00056407" w:rsidP="00CD2C76">
            <w:pPr>
              <w:pStyle w:val="TableText"/>
              <w:keepNext/>
              <w:keepLines/>
              <w:rPr>
                <w:noProof/>
              </w:rPr>
            </w:pPr>
            <w:r w:rsidRPr="00FE463F">
              <w:rPr>
                <w:noProof/>
              </w:rPr>
              <w:t>Up one line</w:t>
            </w:r>
          </w:p>
        </w:tc>
        <w:tc>
          <w:tcPr>
            <w:tcW w:w="4158" w:type="dxa"/>
          </w:tcPr>
          <w:p w14:paraId="6B9FDC13" w14:textId="77777777" w:rsidR="00056407" w:rsidRPr="00FE463F" w:rsidRDefault="00582DF6" w:rsidP="00CD2C76">
            <w:pPr>
              <w:pStyle w:val="TableText"/>
              <w:keepNext/>
              <w:keepLines/>
              <w:rPr>
                <w:b/>
                <w:noProof/>
              </w:rPr>
            </w:pPr>
            <w:r w:rsidRPr="00FE463F">
              <w:rPr>
                <w:b/>
                <w:noProof/>
              </w:rPr>
              <w:t>&lt;ARROW</w:t>
            </w:r>
            <w:r w:rsidR="00056407" w:rsidRPr="00FE463F">
              <w:rPr>
                <w:b/>
                <w:noProof/>
              </w:rPr>
              <w:t>UP&gt;</w:t>
            </w:r>
          </w:p>
        </w:tc>
      </w:tr>
      <w:tr w:rsidR="00056407" w:rsidRPr="00FE463F" w14:paraId="6B9FDC17" w14:textId="77777777" w:rsidTr="00DC3EC7">
        <w:tc>
          <w:tcPr>
            <w:tcW w:w="5274" w:type="dxa"/>
          </w:tcPr>
          <w:p w14:paraId="6B9FDC15" w14:textId="77777777" w:rsidR="00056407" w:rsidRPr="00FE463F" w:rsidRDefault="00056407" w:rsidP="00CD2C76">
            <w:pPr>
              <w:pStyle w:val="TableText"/>
              <w:keepNext/>
              <w:keepLines/>
              <w:rPr>
                <w:noProof/>
              </w:rPr>
            </w:pPr>
            <w:r w:rsidRPr="00FE463F">
              <w:rPr>
                <w:noProof/>
              </w:rPr>
              <w:t>Down one line</w:t>
            </w:r>
          </w:p>
        </w:tc>
        <w:tc>
          <w:tcPr>
            <w:tcW w:w="4158" w:type="dxa"/>
          </w:tcPr>
          <w:p w14:paraId="6B9FDC16" w14:textId="77777777" w:rsidR="00056407" w:rsidRPr="00FE463F" w:rsidRDefault="00582DF6" w:rsidP="00CD2C76">
            <w:pPr>
              <w:pStyle w:val="TableText"/>
              <w:keepNext/>
              <w:keepLines/>
              <w:rPr>
                <w:b/>
                <w:noProof/>
              </w:rPr>
            </w:pPr>
            <w:r w:rsidRPr="00FE463F">
              <w:rPr>
                <w:b/>
                <w:noProof/>
              </w:rPr>
              <w:t>&lt;ARROW</w:t>
            </w:r>
            <w:r w:rsidR="00056407" w:rsidRPr="00FE463F">
              <w:rPr>
                <w:b/>
                <w:noProof/>
              </w:rPr>
              <w:t>DOWN&gt;</w:t>
            </w:r>
          </w:p>
        </w:tc>
      </w:tr>
      <w:tr w:rsidR="00056407" w:rsidRPr="00FE463F" w14:paraId="6B9FDC1A" w14:textId="77777777" w:rsidTr="00DC3EC7">
        <w:tc>
          <w:tcPr>
            <w:tcW w:w="5274" w:type="dxa"/>
          </w:tcPr>
          <w:p w14:paraId="6B9FDC18" w14:textId="77777777" w:rsidR="00056407" w:rsidRPr="00FE463F" w:rsidRDefault="00056407" w:rsidP="00CD2C76">
            <w:pPr>
              <w:pStyle w:val="TableText"/>
              <w:keepNext/>
              <w:keepLines/>
              <w:rPr>
                <w:noProof/>
              </w:rPr>
            </w:pPr>
            <w:r w:rsidRPr="00FE463F">
              <w:rPr>
                <w:noProof/>
              </w:rPr>
              <w:t>Right one column</w:t>
            </w:r>
          </w:p>
        </w:tc>
        <w:tc>
          <w:tcPr>
            <w:tcW w:w="4158" w:type="dxa"/>
          </w:tcPr>
          <w:p w14:paraId="6B9FDC19" w14:textId="77777777" w:rsidR="00056407" w:rsidRPr="00FE463F" w:rsidRDefault="00582DF6" w:rsidP="00CD2C76">
            <w:pPr>
              <w:pStyle w:val="TableText"/>
              <w:keepNext/>
              <w:keepLines/>
              <w:rPr>
                <w:b/>
                <w:noProof/>
              </w:rPr>
            </w:pPr>
            <w:r w:rsidRPr="00FE463F">
              <w:rPr>
                <w:b/>
                <w:noProof/>
              </w:rPr>
              <w:t>&lt;ARROW</w:t>
            </w:r>
            <w:r w:rsidR="00056407" w:rsidRPr="00FE463F">
              <w:rPr>
                <w:b/>
                <w:noProof/>
              </w:rPr>
              <w:t>RIGHT&gt;</w:t>
            </w:r>
          </w:p>
        </w:tc>
      </w:tr>
      <w:tr w:rsidR="00056407" w:rsidRPr="00FE463F" w14:paraId="6B9FDC1D" w14:textId="77777777" w:rsidTr="00DC3EC7">
        <w:tc>
          <w:tcPr>
            <w:tcW w:w="5274" w:type="dxa"/>
          </w:tcPr>
          <w:p w14:paraId="6B9FDC1B" w14:textId="77777777" w:rsidR="00056407" w:rsidRPr="00FE463F" w:rsidRDefault="00056407" w:rsidP="00CD2C76">
            <w:pPr>
              <w:pStyle w:val="TableText"/>
              <w:keepNext/>
              <w:keepLines/>
              <w:rPr>
                <w:noProof/>
              </w:rPr>
            </w:pPr>
            <w:r w:rsidRPr="00FE463F">
              <w:rPr>
                <w:noProof/>
              </w:rPr>
              <w:t>Left one column</w:t>
            </w:r>
          </w:p>
        </w:tc>
        <w:tc>
          <w:tcPr>
            <w:tcW w:w="4158" w:type="dxa"/>
          </w:tcPr>
          <w:p w14:paraId="6B9FDC1C" w14:textId="77777777" w:rsidR="00056407" w:rsidRPr="00FE463F" w:rsidRDefault="00582DF6" w:rsidP="00CD2C76">
            <w:pPr>
              <w:pStyle w:val="TableText"/>
              <w:keepNext/>
              <w:keepLines/>
              <w:rPr>
                <w:b/>
                <w:noProof/>
              </w:rPr>
            </w:pPr>
            <w:r w:rsidRPr="00FE463F">
              <w:rPr>
                <w:b/>
                <w:noProof/>
              </w:rPr>
              <w:t>&lt;ARROW</w:t>
            </w:r>
            <w:r w:rsidR="00056407" w:rsidRPr="00FE463F">
              <w:rPr>
                <w:b/>
                <w:noProof/>
              </w:rPr>
              <w:t>LEFT&gt;</w:t>
            </w:r>
          </w:p>
        </w:tc>
      </w:tr>
      <w:tr w:rsidR="00056407" w:rsidRPr="00FE463F" w14:paraId="6B9FDC20" w14:textId="77777777" w:rsidTr="00DC3EC7">
        <w:tc>
          <w:tcPr>
            <w:tcW w:w="5274" w:type="dxa"/>
          </w:tcPr>
          <w:p w14:paraId="6B9FDC1E" w14:textId="77777777" w:rsidR="00056407" w:rsidRPr="00FE463F" w:rsidRDefault="00056407" w:rsidP="00CD2C76">
            <w:pPr>
              <w:pStyle w:val="TableText"/>
              <w:keepNext/>
              <w:keepLines/>
              <w:rPr>
                <w:noProof/>
              </w:rPr>
            </w:pPr>
            <w:r w:rsidRPr="00FE463F">
              <w:rPr>
                <w:noProof/>
              </w:rPr>
              <w:t>One field to the right</w:t>
            </w:r>
          </w:p>
        </w:tc>
        <w:tc>
          <w:tcPr>
            <w:tcW w:w="4158" w:type="dxa"/>
          </w:tcPr>
          <w:p w14:paraId="6B9FDC1F" w14:textId="77777777" w:rsidR="00056407" w:rsidRPr="00FE463F" w:rsidRDefault="00056407" w:rsidP="00CD2C76">
            <w:pPr>
              <w:pStyle w:val="TableText"/>
              <w:keepNext/>
              <w:keepLines/>
              <w:rPr>
                <w:b/>
                <w:noProof/>
              </w:rPr>
            </w:pPr>
            <w:r w:rsidRPr="00FE463F">
              <w:rPr>
                <w:b/>
                <w:noProof/>
              </w:rPr>
              <w:t>&lt;Tab&gt;</w:t>
            </w:r>
          </w:p>
        </w:tc>
      </w:tr>
      <w:tr w:rsidR="00056407" w:rsidRPr="00FE463F" w14:paraId="6B9FDC23" w14:textId="77777777" w:rsidTr="00DC3EC7">
        <w:tc>
          <w:tcPr>
            <w:tcW w:w="5274" w:type="dxa"/>
          </w:tcPr>
          <w:p w14:paraId="6B9FDC21" w14:textId="77777777" w:rsidR="00056407" w:rsidRPr="00FE463F" w:rsidRDefault="00056407" w:rsidP="00CD2C76">
            <w:pPr>
              <w:pStyle w:val="TableText"/>
              <w:keepNext/>
              <w:keepLines/>
              <w:rPr>
                <w:noProof/>
              </w:rPr>
            </w:pPr>
            <w:r w:rsidRPr="00FE463F">
              <w:rPr>
                <w:noProof/>
              </w:rPr>
              <w:t>One field to the left</w:t>
            </w:r>
          </w:p>
        </w:tc>
        <w:tc>
          <w:tcPr>
            <w:tcW w:w="4158" w:type="dxa"/>
          </w:tcPr>
          <w:p w14:paraId="6B9FDC22" w14:textId="77777777" w:rsidR="00056407" w:rsidRPr="00FE463F" w:rsidRDefault="00056407" w:rsidP="00CD2C76">
            <w:pPr>
              <w:pStyle w:val="TableText"/>
              <w:keepNext/>
              <w:keepLines/>
              <w:rPr>
                <w:b/>
                <w:noProof/>
              </w:rPr>
            </w:pPr>
            <w:r w:rsidRPr="00FE463F">
              <w:rPr>
                <w:b/>
                <w:noProof/>
              </w:rPr>
              <w:t>Q</w:t>
            </w:r>
          </w:p>
        </w:tc>
      </w:tr>
      <w:tr w:rsidR="00056407" w:rsidRPr="00FE463F" w14:paraId="6B9FDC26" w14:textId="77777777" w:rsidTr="00DC3EC7">
        <w:tc>
          <w:tcPr>
            <w:tcW w:w="5274" w:type="dxa"/>
          </w:tcPr>
          <w:p w14:paraId="6B9FDC24" w14:textId="77777777" w:rsidR="00056407" w:rsidRPr="00FE463F" w:rsidRDefault="00056407" w:rsidP="00EB600F">
            <w:pPr>
              <w:pStyle w:val="TableText"/>
              <w:keepNext/>
              <w:keepLines/>
              <w:rPr>
                <w:noProof/>
              </w:rPr>
            </w:pPr>
            <w:r w:rsidRPr="00FE463F">
              <w:rPr>
                <w:noProof/>
              </w:rPr>
              <w:t>Five columns to the right</w:t>
            </w:r>
          </w:p>
        </w:tc>
        <w:tc>
          <w:tcPr>
            <w:tcW w:w="4158" w:type="dxa"/>
          </w:tcPr>
          <w:p w14:paraId="6B9FDC25" w14:textId="77777777" w:rsidR="00056407" w:rsidRPr="00FE463F" w:rsidRDefault="00056407" w:rsidP="00EB600F">
            <w:pPr>
              <w:pStyle w:val="TableText"/>
              <w:keepNext/>
              <w:keepLines/>
              <w:rPr>
                <w:b/>
                <w:noProof/>
              </w:rPr>
            </w:pPr>
            <w:r w:rsidRPr="00FE463F">
              <w:rPr>
                <w:b/>
                <w:noProof/>
              </w:rPr>
              <w:t>S</w:t>
            </w:r>
          </w:p>
        </w:tc>
      </w:tr>
      <w:tr w:rsidR="00056407" w:rsidRPr="00FE463F" w14:paraId="6B9FDC29" w14:textId="77777777" w:rsidTr="00DC3EC7">
        <w:tc>
          <w:tcPr>
            <w:tcW w:w="5274" w:type="dxa"/>
          </w:tcPr>
          <w:p w14:paraId="6B9FDC27" w14:textId="77777777" w:rsidR="00056407" w:rsidRPr="00FE463F" w:rsidRDefault="00056407" w:rsidP="00EB600F">
            <w:pPr>
              <w:pStyle w:val="TableText"/>
              <w:keepNext/>
              <w:keepLines/>
              <w:rPr>
                <w:noProof/>
              </w:rPr>
            </w:pPr>
            <w:r w:rsidRPr="00FE463F">
              <w:rPr>
                <w:noProof/>
              </w:rPr>
              <w:t>Five columns to the left</w:t>
            </w:r>
          </w:p>
        </w:tc>
        <w:tc>
          <w:tcPr>
            <w:tcW w:w="4158" w:type="dxa"/>
          </w:tcPr>
          <w:p w14:paraId="6B9FDC28" w14:textId="77777777" w:rsidR="00056407" w:rsidRPr="00FE463F" w:rsidRDefault="00056407" w:rsidP="00EB600F">
            <w:pPr>
              <w:pStyle w:val="TableText"/>
              <w:keepNext/>
              <w:keepLines/>
              <w:rPr>
                <w:b/>
                <w:noProof/>
              </w:rPr>
            </w:pPr>
            <w:r w:rsidRPr="00FE463F">
              <w:rPr>
                <w:b/>
                <w:noProof/>
              </w:rPr>
              <w:t>A</w:t>
            </w:r>
          </w:p>
        </w:tc>
      </w:tr>
      <w:tr w:rsidR="00056407" w:rsidRPr="00FE463F" w14:paraId="6B9FDC2C" w14:textId="77777777" w:rsidTr="00DC3EC7">
        <w:tc>
          <w:tcPr>
            <w:tcW w:w="5274" w:type="dxa"/>
          </w:tcPr>
          <w:p w14:paraId="6B9FDC2A" w14:textId="77777777" w:rsidR="00056407" w:rsidRPr="00FE463F" w:rsidRDefault="00056407" w:rsidP="00056407">
            <w:pPr>
              <w:pStyle w:val="TableText"/>
              <w:rPr>
                <w:noProof/>
              </w:rPr>
            </w:pPr>
            <w:r w:rsidRPr="00FE463F">
              <w:rPr>
                <w:noProof/>
              </w:rPr>
              <w:t>Top of screen</w:t>
            </w:r>
          </w:p>
        </w:tc>
        <w:tc>
          <w:tcPr>
            <w:tcW w:w="4158" w:type="dxa"/>
          </w:tcPr>
          <w:p w14:paraId="6B9FDC2B" w14:textId="77777777" w:rsidR="00056407" w:rsidRPr="00FE463F" w:rsidRDefault="00582DF6" w:rsidP="00056407">
            <w:pPr>
              <w:pStyle w:val="TableText"/>
              <w:rPr>
                <w:b/>
                <w:noProof/>
              </w:rPr>
            </w:pPr>
            <w:r w:rsidRPr="00FE463F">
              <w:rPr>
                <w:b/>
                <w:noProof/>
              </w:rPr>
              <w:t>&lt;PF1&gt;&lt;ARROW</w:t>
            </w:r>
            <w:r w:rsidR="00056407" w:rsidRPr="00FE463F">
              <w:rPr>
                <w:b/>
                <w:noProof/>
              </w:rPr>
              <w:t>UP&gt;</w:t>
            </w:r>
          </w:p>
        </w:tc>
      </w:tr>
      <w:tr w:rsidR="00056407" w:rsidRPr="00FE463F" w14:paraId="6B9FDC2F" w14:textId="77777777" w:rsidTr="00DC3EC7">
        <w:tc>
          <w:tcPr>
            <w:tcW w:w="5274" w:type="dxa"/>
          </w:tcPr>
          <w:p w14:paraId="6B9FDC2D" w14:textId="77777777" w:rsidR="00056407" w:rsidRPr="00FE463F" w:rsidRDefault="00056407" w:rsidP="00056407">
            <w:pPr>
              <w:pStyle w:val="TableText"/>
              <w:rPr>
                <w:noProof/>
              </w:rPr>
            </w:pPr>
            <w:r w:rsidRPr="00FE463F">
              <w:rPr>
                <w:noProof/>
              </w:rPr>
              <w:t>Bottom of screen</w:t>
            </w:r>
          </w:p>
        </w:tc>
        <w:tc>
          <w:tcPr>
            <w:tcW w:w="4158" w:type="dxa"/>
          </w:tcPr>
          <w:p w14:paraId="6B9FDC2E" w14:textId="77777777" w:rsidR="00056407" w:rsidRPr="00FE463F" w:rsidRDefault="00582DF6" w:rsidP="00056407">
            <w:pPr>
              <w:pStyle w:val="TableText"/>
              <w:rPr>
                <w:b/>
                <w:noProof/>
              </w:rPr>
            </w:pPr>
            <w:r w:rsidRPr="00FE463F">
              <w:rPr>
                <w:b/>
                <w:noProof/>
              </w:rPr>
              <w:t>&lt;PF1&gt;&lt;ARROW</w:t>
            </w:r>
            <w:r w:rsidR="00056407" w:rsidRPr="00FE463F">
              <w:rPr>
                <w:b/>
                <w:noProof/>
              </w:rPr>
              <w:t>DOWN&gt;</w:t>
            </w:r>
          </w:p>
        </w:tc>
      </w:tr>
      <w:tr w:rsidR="00056407" w:rsidRPr="00FE463F" w14:paraId="6B9FDC32" w14:textId="77777777" w:rsidTr="00DC3EC7">
        <w:tc>
          <w:tcPr>
            <w:tcW w:w="5274" w:type="dxa"/>
          </w:tcPr>
          <w:p w14:paraId="6B9FDC30" w14:textId="77777777" w:rsidR="00056407" w:rsidRPr="00FE463F" w:rsidRDefault="00056407" w:rsidP="00056407">
            <w:pPr>
              <w:pStyle w:val="TableText"/>
              <w:rPr>
                <w:noProof/>
              </w:rPr>
            </w:pPr>
            <w:r w:rsidRPr="00FE463F">
              <w:rPr>
                <w:noProof/>
              </w:rPr>
              <w:t>Right edge of screen</w:t>
            </w:r>
          </w:p>
        </w:tc>
        <w:tc>
          <w:tcPr>
            <w:tcW w:w="4158" w:type="dxa"/>
          </w:tcPr>
          <w:p w14:paraId="6B9FDC31" w14:textId="77777777" w:rsidR="00056407" w:rsidRPr="00FE463F" w:rsidRDefault="00582DF6" w:rsidP="00056407">
            <w:pPr>
              <w:pStyle w:val="TableText"/>
              <w:rPr>
                <w:b/>
                <w:noProof/>
              </w:rPr>
            </w:pPr>
            <w:r w:rsidRPr="00FE463F">
              <w:rPr>
                <w:b/>
                <w:noProof/>
              </w:rPr>
              <w:t>&lt;PF1&gt;&lt;ARROW</w:t>
            </w:r>
            <w:r w:rsidR="00056407" w:rsidRPr="00FE463F">
              <w:rPr>
                <w:b/>
                <w:noProof/>
              </w:rPr>
              <w:t>RIGHT&gt;</w:t>
            </w:r>
          </w:p>
        </w:tc>
      </w:tr>
      <w:tr w:rsidR="00056407" w:rsidRPr="00FE463F" w14:paraId="6B9FDC35" w14:textId="77777777" w:rsidTr="00DC3EC7">
        <w:tc>
          <w:tcPr>
            <w:tcW w:w="5274" w:type="dxa"/>
          </w:tcPr>
          <w:p w14:paraId="6B9FDC33" w14:textId="77777777" w:rsidR="00056407" w:rsidRPr="00FE463F" w:rsidRDefault="00056407" w:rsidP="00056407">
            <w:pPr>
              <w:pStyle w:val="TableText"/>
              <w:rPr>
                <w:noProof/>
              </w:rPr>
            </w:pPr>
            <w:r w:rsidRPr="00FE463F">
              <w:rPr>
                <w:noProof/>
              </w:rPr>
              <w:t>Left edge of screen</w:t>
            </w:r>
          </w:p>
        </w:tc>
        <w:tc>
          <w:tcPr>
            <w:tcW w:w="4158" w:type="dxa"/>
          </w:tcPr>
          <w:p w14:paraId="6B9FDC34" w14:textId="77777777" w:rsidR="00056407" w:rsidRPr="00FE463F" w:rsidRDefault="00582DF6" w:rsidP="00056407">
            <w:pPr>
              <w:pStyle w:val="TableText"/>
              <w:rPr>
                <w:b/>
                <w:noProof/>
              </w:rPr>
            </w:pPr>
            <w:r w:rsidRPr="00FE463F">
              <w:rPr>
                <w:b/>
                <w:noProof/>
              </w:rPr>
              <w:t>&lt;PF1&gt;&lt;ARROW</w:t>
            </w:r>
            <w:r w:rsidR="00056407" w:rsidRPr="00FE463F">
              <w:rPr>
                <w:b/>
                <w:noProof/>
              </w:rPr>
              <w:t>LEFT&gt;</w:t>
            </w:r>
          </w:p>
        </w:tc>
      </w:tr>
    </w:tbl>
    <w:p w14:paraId="6B9FDC36" w14:textId="77777777" w:rsidR="005332A6" w:rsidRPr="00FE463F" w:rsidRDefault="005332A6" w:rsidP="00DC3EC7">
      <w:pPr>
        <w:pStyle w:val="BodyText6"/>
        <w:rPr>
          <w:noProof/>
        </w:rPr>
      </w:pPr>
    </w:p>
    <w:p w14:paraId="6B9FDC37" w14:textId="77777777" w:rsidR="00C145E0" w:rsidRPr="00FE463F" w:rsidRDefault="00C145E0" w:rsidP="00C4315E">
      <w:pPr>
        <w:pStyle w:val="AltHeading5"/>
      </w:pPr>
      <w:r w:rsidRPr="00FE463F">
        <w:t xml:space="preserve">To </w:t>
      </w:r>
      <w:r w:rsidR="007B57B4" w:rsidRPr="00FE463F">
        <w:t>switch between the Main screen and the Block Viewer screen</w:t>
      </w:r>
      <w:r w:rsidRPr="00FE463F">
        <w:t>:</w:t>
      </w:r>
    </w:p>
    <w:p w14:paraId="6B9FDC38" w14:textId="77777777" w:rsidR="00C145E0" w:rsidRPr="00FE463F" w:rsidRDefault="007B57B4" w:rsidP="00C4315E">
      <w:pPr>
        <w:pStyle w:val="BodyTextIndent"/>
        <w:rPr>
          <w:noProof/>
        </w:rPr>
      </w:pPr>
      <w:r w:rsidRPr="00FE463F">
        <w:rPr>
          <w:noProof/>
        </w:rPr>
        <w:t>P</w:t>
      </w:r>
      <w:r w:rsidR="00C145E0" w:rsidRPr="00FE463F">
        <w:rPr>
          <w:noProof/>
        </w:rPr>
        <w:t xml:space="preserve">ress </w:t>
      </w:r>
      <w:r w:rsidRPr="00FE463F">
        <w:rPr>
          <w:b/>
          <w:noProof/>
        </w:rPr>
        <w:t>&lt;PF1&gt;V</w:t>
      </w:r>
      <w:r w:rsidR="00C145E0" w:rsidRPr="00FE463F">
        <w:rPr>
          <w:noProof/>
        </w:rPr>
        <w:t>.</w:t>
      </w:r>
    </w:p>
    <w:p w14:paraId="6B9FDC39" w14:textId="77777777" w:rsidR="00E86526" w:rsidRPr="00FE463F" w:rsidRDefault="00E86526" w:rsidP="0074437A">
      <w:pPr>
        <w:pStyle w:val="Heading3"/>
        <w:rPr>
          <w:noProof/>
        </w:rPr>
      </w:pPr>
      <w:bookmarkStart w:id="968" w:name="_Toc480374334"/>
      <w:r w:rsidRPr="00FE463F">
        <w:rPr>
          <w:noProof/>
        </w:rPr>
        <w:lastRenderedPageBreak/>
        <w:t>Quick Page Navigation</w:t>
      </w:r>
      <w:bookmarkEnd w:id="968"/>
    </w:p>
    <w:p w14:paraId="6B9FDC3A" w14:textId="77777777" w:rsidR="00E86526" w:rsidRPr="00FE463F" w:rsidRDefault="00E86526" w:rsidP="005332A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Editor:Quick Page Navigation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Editor:ScreenMan:Quick Page Navigation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Quick Page Navigation:ScreenMan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Navigating:Quick Page Navigation ScreenMan Form Editor</w:instrText>
      </w:r>
      <w:r w:rsidR="00084217" w:rsidRPr="00FE463F">
        <w:rPr>
          <w:noProof/>
        </w:rPr>
        <w:instrText>”</w:instrText>
      </w:r>
      <w:r w:rsidRPr="00FE463F">
        <w:rPr>
          <w:noProof/>
        </w:rPr>
        <w:instrText xml:space="preserve"> </w:instrText>
      </w:r>
      <w:r w:rsidRPr="00FE463F">
        <w:rPr>
          <w:noProof/>
        </w:rPr>
        <w:fldChar w:fldCharType="end"/>
      </w:r>
    </w:p>
    <w:p w14:paraId="6B9FDC3B" w14:textId="79A37056" w:rsidR="005332A6" w:rsidRPr="00FE463F" w:rsidRDefault="005332A6" w:rsidP="005332A6">
      <w:pPr>
        <w:pStyle w:val="Caption"/>
        <w:rPr>
          <w:noProof/>
        </w:rPr>
      </w:pPr>
      <w:bookmarkStart w:id="969" w:name="_Toc48037501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87</w:t>
      </w:r>
      <w:r w:rsidR="00EE4207" w:rsidRPr="00FE463F">
        <w:rPr>
          <w:noProof/>
        </w:rPr>
        <w:fldChar w:fldCharType="end"/>
      </w:r>
      <w:r w:rsidR="00405EF1">
        <w:rPr>
          <w:noProof/>
        </w:rPr>
        <w:t>:</w:t>
      </w:r>
      <w:r w:rsidRPr="00FE463F">
        <w:rPr>
          <w:noProof/>
        </w:rPr>
        <w:t xml:space="preserve"> </w:t>
      </w:r>
      <w:r w:rsidR="00143C40" w:rsidRPr="00FE463F">
        <w:rPr>
          <w:noProof/>
        </w:rPr>
        <w:t>ScreenMan Form Editor—</w:t>
      </w:r>
      <w:r w:rsidR="00EB600F" w:rsidRPr="00FE463F">
        <w:rPr>
          <w:noProof/>
        </w:rPr>
        <w:t xml:space="preserve">Navigating: </w:t>
      </w:r>
      <w:r w:rsidR="00143C40">
        <w:rPr>
          <w:noProof/>
        </w:rPr>
        <w:t>Key Sequences for Quick Page N</w:t>
      </w:r>
      <w:r w:rsidRPr="00FE463F">
        <w:rPr>
          <w:noProof/>
        </w:rPr>
        <w:t>avigation</w:t>
      </w:r>
      <w:bookmarkEnd w:id="969"/>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5332A6" w:rsidRPr="00FE463F" w14:paraId="6B9FDC3E" w14:textId="77777777" w:rsidTr="00CD2C76">
        <w:trPr>
          <w:tblHeader/>
        </w:trPr>
        <w:tc>
          <w:tcPr>
            <w:tcW w:w="3924" w:type="dxa"/>
            <w:shd w:val="pct12" w:color="auto" w:fill="auto"/>
          </w:tcPr>
          <w:p w14:paraId="6B9FDC3C" w14:textId="77777777" w:rsidR="005332A6" w:rsidRPr="00FE463F" w:rsidRDefault="005332A6" w:rsidP="005332A6">
            <w:pPr>
              <w:pStyle w:val="TableHeading"/>
              <w:rPr>
                <w:noProof/>
              </w:rPr>
            </w:pPr>
            <w:bookmarkStart w:id="970" w:name="COL001_TBL050"/>
            <w:bookmarkEnd w:id="970"/>
            <w:r w:rsidRPr="00FE463F">
              <w:rPr>
                <w:noProof/>
              </w:rPr>
              <w:t>To</w:t>
            </w:r>
          </w:p>
        </w:tc>
        <w:tc>
          <w:tcPr>
            <w:tcW w:w="5490" w:type="dxa"/>
            <w:shd w:val="pct12" w:color="auto" w:fill="auto"/>
          </w:tcPr>
          <w:p w14:paraId="6B9FDC3D" w14:textId="77777777" w:rsidR="005332A6" w:rsidRPr="00FE463F" w:rsidRDefault="005332A6" w:rsidP="005D3AC6">
            <w:pPr>
              <w:pStyle w:val="TableHeading"/>
              <w:rPr>
                <w:noProof/>
              </w:rPr>
            </w:pPr>
            <w:r w:rsidRPr="00FE463F">
              <w:rPr>
                <w:noProof/>
              </w:rPr>
              <w:t>Press</w:t>
            </w:r>
          </w:p>
        </w:tc>
      </w:tr>
      <w:tr w:rsidR="005332A6" w:rsidRPr="00FE463F" w14:paraId="6B9FDC41" w14:textId="77777777" w:rsidTr="00CD2C76">
        <w:tc>
          <w:tcPr>
            <w:tcW w:w="3924" w:type="dxa"/>
          </w:tcPr>
          <w:p w14:paraId="6B9FDC3F" w14:textId="77777777" w:rsidR="005332A6" w:rsidRPr="00FE463F" w:rsidRDefault="005332A6" w:rsidP="00CD2C76">
            <w:pPr>
              <w:pStyle w:val="TableText"/>
              <w:keepNext/>
              <w:keepLines/>
              <w:rPr>
                <w:noProof/>
              </w:rPr>
            </w:pPr>
            <w:r w:rsidRPr="00FE463F">
              <w:rPr>
                <w:noProof/>
              </w:rPr>
              <w:t>Go to the next page</w:t>
            </w:r>
          </w:p>
        </w:tc>
        <w:tc>
          <w:tcPr>
            <w:tcW w:w="5490" w:type="dxa"/>
          </w:tcPr>
          <w:p w14:paraId="6B9FDC40" w14:textId="77777777" w:rsidR="005332A6" w:rsidRPr="00FE463F" w:rsidRDefault="00582DF6" w:rsidP="00CD2C76">
            <w:pPr>
              <w:pStyle w:val="TableText"/>
              <w:keepNext/>
              <w:keepLines/>
              <w:rPr>
                <w:b/>
                <w:noProof/>
              </w:rPr>
            </w:pPr>
            <w:r w:rsidRPr="00FE463F">
              <w:rPr>
                <w:b/>
                <w:noProof/>
              </w:rPr>
              <w:t>&lt;PF1&gt;&lt;PF1&gt;&lt;ARROW</w:t>
            </w:r>
            <w:r w:rsidR="005332A6" w:rsidRPr="00FE463F">
              <w:rPr>
                <w:b/>
                <w:noProof/>
              </w:rPr>
              <w:t>DOWN&gt;</w:t>
            </w:r>
          </w:p>
        </w:tc>
      </w:tr>
      <w:tr w:rsidR="005332A6" w:rsidRPr="00FE463F" w14:paraId="6B9FDC44" w14:textId="77777777" w:rsidTr="00CD2C76">
        <w:tc>
          <w:tcPr>
            <w:tcW w:w="3924" w:type="dxa"/>
          </w:tcPr>
          <w:p w14:paraId="6B9FDC42" w14:textId="77777777" w:rsidR="005332A6" w:rsidRPr="00FE463F" w:rsidRDefault="005332A6" w:rsidP="00CD2C76">
            <w:pPr>
              <w:pStyle w:val="TableText"/>
              <w:keepNext/>
              <w:keepLines/>
              <w:rPr>
                <w:noProof/>
              </w:rPr>
            </w:pPr>
            <w:r w:rsidRPr="00FE463F">
              <w:rPr>
                <w:noProof/>
              </w:rPr>
              <w:t>Go to the previous page</w:t>
            </w:r>
          </w:p>
        </w:tc>
        <w:tc>
          <w:tcPr>
            <w:tcW w:w="5490" w:type="dxa"/>
          </w:tcPr>
          <w:p w14:paraId="6B9FDC43" w14:textId="77777777" w:rsidR="005332A6" w:rsidRPr="00FE463F" w:rsidRDefault="00582DF6" w:rsidP="00CD2C76">
            <w:pPr>
              <w:pStyle w:val="TableText"/>
              <w:keepNext/>
              <w:keepLines/>
              <w:rPr>
                <w:b/>
                <w:noProof/>
              </w:rPr>
            </w:pPr>
            <w:r w:rsidRPr="00FE463F">
              <w:rPr>
                <w:b/>
                <w:noProof/>
              </w:rPr>
              <w:t>&lt;PF1&gt;&lt;PF1&gt;&lt;ARROW</w:t>
            </w:r>
            <w:r w:rsidR="005332A6" w:rsidRPr="00FE463F">
              <w:rPr>
                <w:b/>
                <w:noProof/>
              </w:rPr>
              <w:t>UP&gt;</w:t>
            </w:r>
          </w:p>
        </w:tc>
      </w:tr>
      <w:tr w:rsidR="005332A6" w:rsidRPr="00FE463F" w14:paraId="6B9FDC47" w14:textId="77777777" w:rsidTr="00CD2C76">
        <w:tc>
          <w:tcPr>
            <w:tcW w:w="3924" w:type="dxa"/>
          </w:tcPr>
          <w:p w14:paraId="6B9FDC45" w14:textId="77777777" w:rsidR="005332A6" w:rsidRPr="00FE463F" w:rsidRDefault="005332A6" w:rsidP="005332A6">
            <w:pPr>
              <w:pStyle w:val="TableText"/>
              <w:rPr>
                <w:noProof/>
              </w:rPr>
            </w:pPr>
            <w:r w:rsidRPr="00FE463F">
              <w:rPr>
                <w:noProof/>
              </w:rPr>
              <w:t>Go into a subpage associated with a field</w:t>
            </w:r>
          </w:p>
        </w:tc>
        <w:tc>
          <w:tcPr>
            <w:tcW w:w="5490" w:type="dxa"/>
          </w:tcPr>
          <w:p w14:paraId="6B9FDC46" w14:textId="77777777" w:rsidR="005332A6" w:rsidRPr="00FE463F" w:rsidRDefault="005332A6" w:rsidP="003C323B">
            <w:pPr>
              <w:pStyle w:val="TableText"/>
              <w:rPr>
                <w:b/>
                <w:noProof/>
                <w:szCs w:val="24"/>
              </w:rPr>
            </w:pPr>
            <w:r w:rsidRPr="00FE463F">
              <w:rPr>
                <w:noProof/>
              </w:rPr>
              <w:t xml:space="preserve">Select the field with </w:t>
            </w:r>
            <w:r w:rsidR="00C26BDD" w:rsidRPr="00FE463F">
              <w:rPr>
                <w:b/>
                <w:noProof/>
              </w:rPr>
              <w:t>Spacebar</w:t>
            </w:r>
            <w:r w:rsidRPr="00FE463F">
              <w:rPr>
                <w:noProof/>
              </w:rPr>
              <w:t xml:space="preserve"> </w:t>
            </w:r>
            <w:r w:rsidRPr="00FE463F">
              <w:rPr>
                <w:i/>
                <w:noProof/>
              </w:rPr>
              <w:t>or</w:t>
            </w:r>
            <w:r w:rsidRPr="00FE463F">
              <w:rPr>
                <w:noProof/>
              </w:rPr>
              <w:t xml:space="preserve"> </w:t>
            </w:r>
            <w:r w:rsidRPr="00FE463F">
              <w:rPr>
                <w:b/>
                <w:noProof/>
              </w:rPr>
              <w:t>Enter</w:t>
            </w:r>
            <w:r w:rsidR="003C323B" w:rsidRPr="00FE463F">
              <w:rPr>
                <w:noProof/>
              </w:rPr>
              <w:t xml:space="preserve"> keys </w:t>
            </w:r>
            <w:r w:rsidRPr="00FE463F">
              <w:rPr>
                <w:noProof/>
              </w:rPr>
              <w:t xml:space="preserve">and press </w:t>
            </w:r>
            <w:r w:rsidRPr="00FE463F">
              <w:rPr>
                <w:b/>
                <w:noProof/>
              </w:rPr>
              <w:t>&lt;PF1&gt;D</w:t>
            </w:r>
          </w:p>
        </w:tc>
      </w:tr>
    </w:tbl>
    <w:p w14:paraId="6B9FDC48" w14:textId="77777777" w:rsidR="00E86526" w:rsidRPr="00FE463F" w:rsidRDefault="00E86526" w:rsidP="00C145E0">
      <w:pPr>
        <w:pStyle w:val="BodyText6"/>
        <w:rPr>
          <w:noProof/>
        </w:rPr>
      </w:pPr>
    </w:p>
    <w:p w14:paraId="6B9FDC49" w14:textId="77777777" w:rsidR="00E86526" w:rsidRPr="00FE463F" w:rsidRDefault="00E86526" w:rsidP="00143C40">
      <w:pPr>
        <w:pStyle w:val="AltHeading5"/>
      </w:pPr>
      <w:r w:rsidRPr="00FE463F">
        <w:t>To select a screen element (field caption, field data, or block name)</w:t>
      </w:r>
      <w:r w:rsidR="005332A6" w:rsidRPr="00FE463F">
        <w:t>:</w:t>
      </w:r>
    </w:p>
    <w:p w14:paraId="6B9FDC4A" w14:textId="77777777" w:rsidR="00E86526" w:rsidRPr="00FE463F" w:rsidRDefault="00E86526" w:rsidP="00F55438">
      <w:pPr>
        <w:pStyle w:val="ListNumber"/>
        <w:keepNext/>
        <w:keepLines/>
        <w:numPr>
          <w:ilvl w:val="0"/>
          <w:numId w:val="7"/>
        </w:numPr>
        <w:tabs>
          <w:tab w:val="clear" w:pos="360"/>
        </w:tabs>
        <w:ind w:left="720"/>
        <w:rPr>
          <w:noProof/>
        </w:rPr>
      </w:pPr>
      <w:r w:rsidRPr="00FE463F">
        <w:rPr>
          <w:noProof/>
        </w:rPr>
        <w:t xml:space="preserve">Position the cursor over the element and press </w:t>
      </w:r>
      <w:r w:rsidR="00C26BDD" w:rsidRPr="00FE463F">
        <w:rPr>
          <w:b/>
          <w:bCs/>
          <w:noProof/>
        </w:rPr>
        <w:t>Spacebar</w:t>
      </w:r>
      <w:r w:rsidRPr="00FE463F">
        <w:rPr>
          <w:bCs/>
          <w:noProof/>
        </w:rPr>
        <w:t xml:space="preserve"> </w:t>
      </w:r>
      <w:r w:rsidRPr="00FE463F">
        <w:rPr>
          <w:bCs/>
          <w:i/>
          <w:noProof/>
        </w:rPr>
        <w:t>or</w:t>
      </w:r>
      <w:r w:rsidRPr="00FE463F">
        <w:rPr>
          <w:bCs/>
          <w:noProof/>
        </w:rPr>
        <w:t xml:space="preserve"> </w:t>
      </w:r>
      <w:r w:rsidR="005D4325" w:rsidRPr="00FE463F">
        <w:rPr>
          <w:b/>
          <w:bCs/>
          <w:noProof/>
        </w:rPr>
        <w:t>E</w:t>
      </w:r>
      <w:r w:rsidR="00C922EB" w:rsidRPr="00FE463F">
        <w:rPr>
          <w:b/>
          <w:bCs/>
          <w:noProof/>
        </w:rPr>
        <w:t>nter</w:t>
      </w:r>
      <w:r w:rsidRPr="00FE463F">
        <w:rPr>
          <w:noProof/>
        </w:rPr>
        <w:t>.</w:t>
      </w:r>
    </w:p>
    <w:p w14:paraId="6B9FDC4B" w14:textId="77777777" w:rsidR="00E86526" w:rsidRPr="00FE463F" w:rsidRDefault="00E86526" w:rsidP="00F55438">
      <w:pPr>
        <w:pStyle w:val="ListNumber"/>
        <w:numPr>
          <w:ilvl w:val="0"/>
          <w:numId w:val="7"/>
        </w:numPr>
        <w:tabs>
          <w:tab w:val="clear" w:pos="360"/>
        </w:tabs>
        <w:ind w:left="720"/>
        <w:rPr>
          <w:noProof/>
        </w:rPr>
      </w:pPr>
      <w:r w:rsidRPr="00FE463F">
        <w:rPr>
          <w:noProof/>
        </w:rPr>
        <w:t xml:space="preserve">Press </w:t>
      </w:r>
      <w:r w:rsidR="00C26BDD" w:rsidRPr="00FE463F">
        <w:rPr>
          <w:b/>
          <w:bCs/>
          <w:noProof/>
        </w:rPr>
        <w:t>Spacebar</w:t>
      </w:r>
      <w:r w:rsidRPr="00FE463F">
        <w:rPr>
          <w:bCs/>
          <w:noProof/>
        </w:rPr>
        <w:t xml:space="preserve"> </w:t>
      </w:r>
      <w:r w:rsidRPr="00FE463F">
        <w:rPr>
          <w:bCs/>
          <w:i/>
          <w:noProof/>
        </w:rPr>
        <w:t>or</w:t>
      </w:r>
      <w:r w:rsidRPr="00FE463F">
        <w:rPr>
          <w:bCs/>
          <w:noProof/>
        </w:rPr>
        <w:t xml:space="preserve"> </w:t>
      </w:r>
      <w:r w:rsidR="00C922EB" w:rsidRPr="00FE463F">
        <w:rPr>
          <w:b/>
          <w:bCs/>
          <w:noProof/>
        </w:rPr>
        <w:t>Enter</w:t>
      </w:r>
      <w:r w:rsidRPr="00FE463F">
        <w:rPr>
          <w:noProof/>
        </w:rPr>
        <w:t xml:space="preserve"> again to deselect the element.</w:t>
      </w:r>
    </w:p>
    <w:p w14:paraId="6B9FDC4C" w14:textId="77777777" w:rsidR="00E86526" w:rsidRPr="00FE463F" w:rsidRDefault="00E86526" w:rsidP="00143C40">
      <w:pPr>
        <w:pStyle w:val="AltHeading5"/>
      </w:pPr>
      <w:r w:rsidRPr="00FE463F">
        <w:t>To reorder all fields on a block</w:t>
      </w:r>
      <w:r w:rsidR="005332A6" w:rsidRPr="00FE463F">
        <w:t>:</w:t>
      </w:r>
    </w:p>
    <w:p w14:paraId="6B9FDC4D" w14:textId="77777777" w:rsidR="00E86526" w:rsidRPr="00FE463F" w:rsidRDefault="00E86526" w:rsidP="00F55438">
      <w:pPr>
        <w:pStyle w:val="ListNumber"/>
        <w:keepNext/>
        <w:keepLines/>
        <w:numPr>
          <w:ilvl w:val="0"/>
          <w:numId w:val="8"/>
        </w:numPr>
        <w:tabs>
          <w:tab w:val="clear" w:pos="360"/>
        </w:tabs>
        <w:ind w:left="720"/>
        <w:rPr>
          <w:noProof/>
        </w:rPr>
      </w:pPr>
      <w:r w:rsidRPr="00FE463F">
        <w:rPr>
          <w:noProof/>
        </w:rPr>
        <w:t>Select the block on the Block Viewer Screen.</w:t>
      </w:r>
    </w:p>
    <w:p w14:paraId="6B9FDC4E" w14:textId="77777777" w:rsidR="00E86526" w:rsidRPr="00FE463F" w:rsidRDefault="00E86526" w:rsidP="00F55438">
      <w:pPr>
        <w:pStyle w:val="ListNumber"/>
        <w:numPr>
          <w:ilvl w:val="0"/>
          <w:numId w:val="8"/>
        </w:numPr>
        <w:tabs>
          <w:tab w:val="clear" w:pos="360"/>
        </w:tabs>
        <w:ind w:left="720"/>
        <w:rPr>
          <w:noProof/>
        </w:rPr>
      </w:pPr>
      <w:r w:rsidRPr="00FE463F">
        <w:rPr>
          <w:noProof/>
        </w:rPr>
        <w:t xml:space="preserve">Press </w:t>
      </w:r>
      <w:r w:rsidRPr="00FE463F">
        <w:rPr>
          <w:b/>
          <w:bCs/>
          <w:noProof/>
        </w:rPr>
        <w:t>&lt;PF1&gt;O</w:t>
      </w:r>
      <w:r w:rsidRPr="00FE463F">
        <w:rPr>
          <w:noProof/>
        </w:rPr>
        <w:t>.</w:t>
      </w:r>
    </w:p>
    <w:p w14:paraId="6B9FDC4F" w14:textId="77777777" w:rsidR="00E86526" w:rsidRPr="00FE463F" w:rsidRDefault="00E86526" w:rsidP="0074437A">
      <w:pPr>
        <w:pStyle w:val="Heading3"/>
        <w:rPr>
          <w:noProof/>
        </w:rPr>
      </w:pPr>
      <w:bookmarkStart w:id="971" w:name="_Ref254254778"/>
      <w:bookmarkStart w:id="972" w:name="_Ref254254800"/>
      <w:bookmarkStart w:id="973" w:name="_Toc480374335"/>
      <w:r w:rsidRPr="00FE463F">
        <w:rPr>
          <w:noProof/>
        </w:rPr>
        <w:t>Moving Screen Elements</w:t>
      </w:r>
      <w:bookmarkEnd w:id="971"/>
      <w:bookmarkEnd w:id="972"/>
      <w:bookmarkEnd w:id="973"/>
    </w:p>
    <w:p w14:paraId="6B9FDC50" w14:textId="77777777" w:rsidR="00E86526" w:rsidRPr="00FE463F" w:rsidRDefault="00E86526" w:rsidP="00BC01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Editor:Moving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Editor:ScreenMan:Moving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Moving Screen Elements:ScreenMan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 Elements:Moving with ScreenMan Form Editor</w:instrText>
      </w:r>
      <w:r w:rsidR="00084217" w:rsidRPr="00FE463F">
        <w:rPr>
          <w:noProof/>
        </w:rPr>
        <w:instrText>”</w:instrText>
      </w:r>
      <w:r w:rsidRPr="00FE463F">
        <w:rPr>
          <w:noProof/>
        </w:rPr>
        <w:instrText xml:space="preserve"> </w:instrText>
      </w:r>
      <w:r w:rsidRPr="00FE463F">
        <w:rPr>
          <w:noProof/>
        </w:rPr>
        <w:fldChar w:fldCharType="end"/>
      </w:r>
    </w:p>
    <w:p w14:paraId="6B9FDC51" w14:textId="167E5C33" w:rsidR="005332A6" w:rsidRPr="00FE463F" w:rsidRDefault="005332A6" w:rsidP="005332A6">
      <w:pPr>
        <w:pStyle w:val="Caption"/>
        <w:rPr>
          <w:noProof/>
        </w:rPr>
      </w:pPr>
      <w:bookmarkStart w:id="974" w:name="_Toc48037501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88</w:t>
      </w:r>
      <w:r w:rsidR="00EE4207" w:rsidRPr="00FE463F">
        <w:rPr>
          <w:noProof/>
        </w:rPr>
        <w:fldChar w:fldCharType="end"/>
      </w:r>
      <w:r w:rsidR="00405EF1">
        <w:rPr>
          <w:noProof/>
        </w:rPr>
        <w:t>:</w:t>
      </w:r>
      <w:r w:rsidRPr="00FE463F">
        <w:rPr>
          <w:noProof/>
        </w:rPr>
        <w:t xml:space="preserve"> </w:t>
      </w:r>
      <w:r w:rsidR="00143C40" w:rsidRPr="00FE463F">
        <w:rPr>
          <w:noProof/>
        </w:rPr>
        <w:t>ScreenMan Form Editor—</w:t>
      </w:r>
      <w:r w:rsidR="00143C40">
        <w:rPr>
          <w:noProof/>
        </w:rPr>
        <w:t>Key Sequences to M</w:t>
      </w:r>
      <w:r w:rsidR="00CA525F" w:rsidRPr="00FE463F">
        <w:rPr>
          <w:noProof/>
        </w:rPr>
        <w:t>ove</w:t>
      </w:r>
      <w:r w:rsidR="00143C40">
        <w:rPr>
          <w:noProof/>
        </w:rPr>
        <w:t xml:space="preserve"> Screen E</w:t>
      </w:r>
      <w:r w:rsidRPr="00FE463F">
        <w:rPr>
          <w:noProof/>
        </w:rPr>
        <w:t>lements</w:t>
      </w:r>
      <w:bookmarkEnd w:id="974"/>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5332A6" w:rsidRPr="00FE463F" w14:paraId="6B9FDC54" w14:textId="77777777" w:rsidTr="00CD2C76">
        <w:trPr>
          <w:tblHeader/>
        </w:trPr>
        <w:tc>
          <w:tcPr>
            <w:tcW w:w="3924" w:type="dxa"/>
            <w:shd w:val="pct12" w:color="auto" w:fill="auto"/>
          </w:tcPr>
          <w:p w14:paraId="6B9FDC52" w14:textId="77777777" w:rsidR="005332A6" w:rsidRPr="00FE463F" w:rsidRDefault="00EB600F" w:rsidP="00BC0162">
            <w:pPr>
              <w:pStyle w:val="TableHeading"/>
              <w:rPr>
                <w:noProof/>
              </w:rPr>
            </w:pPr>
            <w:bookmarkStart w:id="975" w:name="COL001_TBL051"/>
            <w:bookmarkEnd w:id="975"/>
            <w:r w:rsidRPr="00FE463F">
              <w:rPr>
                <w:noProof/>
              </w:rPr>
              <w:t>To Drag a Selected E</w:t>
            </w:r>
            <w:r w:rsidR="005332A6" w:rsidRPr="00FE463F">
              <w:rPr>
                <w:noProof/>
              </w:rPr>
              <w:t>lement</w:t>
            </w:r>
          </w:p>
        </w:tc>
        <w:tc>
          <w:tcPr>
            <w:tcW w:w="5490" w:type="dxa"/>
            <w:shd w:val="pct12" w:color="auto" w:fill="auto"/>
          </w:tcPr>
          <w:p w14:paraId="6B9FDC53" w14:textId="77777777" w:rsidR="005332A6" w:rsidRPr="00FE463F" w:rsidRDefault="005332A6" w:rsidP="00BC0162">
            <w:pPr>
              <w:pStyle w:val="TableHeading"/>
              <w:rPr>
                <w:noProof/>
              </w:rPr>
            </w:pPr>
            <w:r w:rsidRPr="00FE463F">
              <w:rPr>
                <w:noProof/>
              </w:rPr>
              <w:t>Press</w:t>
            </w:r>
          </w:p>
        </w:tc>
      </w:tr>
      <w:tr w:rsidR="005332A6" w:rsidRPr="00FE463F" w14:paraId="6B9FDC57" w14:textId="77777777" w:rsidTr="00CD2C76">
        <w:tc>
          <w:tcPr>
            <w:tcW w:w="3924" w:type="dxa"/>
          </w:tcPr>
          <w:p w14:paraId="6B9FDC55" w14:textId="77777777" w:rsidR="005332A6" w:rsidRPr="00FE463F" w:rsidRDefault="005332A6" w:rsidP="00CD2C76">
            <w:pPr>
              <w:pStyle w:val="TableText"/>
              <w:keepNext/>
              <w:keepLines/>
              <w:rPr>
                <w:noProof/>
              </w:rPr>
            </w:pPr>
            <w:r w:rsidRPr="00FE463F">
              <w:rPr>
                <w:noProof/>
              </w:rPr>
              <w:t>Up one line</w:t>
            </w:r>
            <w:r w:rsidR="008C7F01" w:rsidRPr="00FE463F">
              <w:rPr>
                <w:noProof/>
              </w:rPr>
              <w:t>.</w:t>
            </w:r>
          </w:p>
        </w:tc>
        <w:tc>
          <w:tcPr>
            <w:tcW w:w="5490" w:type="dxa"/>
          </w:tcPr>
          <w:p w14:paraId="6B9FDC56" w14:textId="77777777" w:rsidR="005332A6" w:rsidRPr="00FE463F" w:rsidRDefault="00582DF6" w:rsidP="00CD2C76">
            <w:pPr>
              <w:pStyle w:val="TableText"/>
              <w:keepNext/>
              <w:keepLines/>
              <w:rPr>
                <w:b/>
                <w:noProof/>
              </w:rPr>
            </w:pPr>
            <w:r w:rsidRPr="00FE463F">
              <w:rPr>
                <w:b/>
                <w:noProof/>
              </w:rPr>
              <w:t>&lt;ARROW</w:t>
            </w:r>
            <w:r w:rsidR="005332A6" w:rsidRPr="00FE463F">
              <w:rPr>
                <w:b/>
                <w:noProof/>
              </w:rPr>
              <w:t>UP&gt;</w:t>
            </w:r>
          </w:p>
        </w:tc>
      </w:tr>
      <w:tr w:rsidR="005332A6" w:rsidRPr="00FE463F" w14:paraId="6B9FDC5A" w14:textId="77777777" w:rsidTr="00CD2C76">
        <w:tc>
          <w:tcPr>
            <w:tcW w:w="3924" w:type="dxa"/>
          </w:tcPr>
          <w:p w14:paraId="6B9FDC58" w14:textId="77777777" w:rsidR="005332A6" w:rsidRPr="00FE463F" w:rsidRDefault="005332A6" w:rsidP="00CD2C76">
            <w:pPr>
              <w:pStyle w:val="TableText"/>
              <w:keepNext/>
              <w:keepLines/>
              <w:rPr>
                <w:noProof/>
              </w:rPr>
            </w:pPr>
            <w:r w:rsidRPr="00FE463F">
              <w:rPr>
                <w:noProof/>
              </w:rPr>
              <w:t>Down one line</w:t>
            </w:r>
            <w:r w:rsidR="008C7F01" w:rsidRPr="00FE463F">
              <w:rPr>
                <w:noProof/>
              </w:rPr>
              <w:t>.</w:t>
            </w:r>
          </w:p>
        </w:tc>
        <w:tc>
          <w:tcPr>
            <w:tcW w:w="5490" w:type="dxa"/>
          </w:tcPr>
          <w:p w14:paraId="6B9FDC59" w14:textId="77777777" w:rsidR="005332A6" w:rsidRPr="00FE463F" w:rsidRDefault="00582DF6" w:rsidP="00CD2C76">
            <w:pPr>
              <w:pStyle w:val="TableText"/>
              <w:keepNext/>
              <w:keepLines/>
              <w:rPr>
                <w:b/>
                <w:noProof/>
              </w:rPr>
            </w:pPr>
            <w:r w:rsidRPr="00FE463F">
              <w:rPr>
                <w:b/>
                <w:noProof/>
              </w:rPr>
              <w:t>&lt;ARROW</w:t>
            </w:r>
            <w:r w:rsidR="005332A6" w:rsidRPr="00FE463F">
              <w:rPr>
                <w:b/>
                <w:noProof/>
              </w:rPr>
              <w:t>DOWN&gt;</w:t>
            </w:r>
          </w:p>
        </w:tc>
      </w:tr>
      <w:tr w:rsidR="005332A6" w:rsidRPr="00FE463F" w14:paraId="6B9FDC5D" w14:textId="77777777" w:rsidTr="00CD2C76">
        <w:tc>
          <w:tcPr>
            <w:tcW w:w="3924" w:type="dxa"/>
          </w:tcPr>
          <w:p w14:paraId="6B9FDC5B" w14:textId="77777777" w:rsidR="005332A6" w:rsidRPr="00FE463F" w:rsidRDefault="005332A6" w:rsidP="00CD2C76">
            <w:pPr>
              <w:pStyle w:val="TableText"/>
              <w:keepNext/>
              <w:keepLines/>
              <w:rPr>
                <w:noProof/>
              </w:rPr>
            </w:pPr>
            <w:r w:rsidRPr="00FE463F">
              <w:rPr>
                <w:noProof/>
              </w:rPr>
              <w:t>Right one column</w:t>
            </w:r>
            <w:r w:rsidR="008C7F01" w:rsidRPr="00FE463F">
              <w:rPr>
                <w:noProof/>
              </w:rPr>
              <w:t>.</w:t>
            </w:r>
          </w:p>
        </w:tc>
        <w:tc>
          <w:tcPr>
            <w:tcW w:w="5490" w:type="dxa"/>
          </w:tcPr>
          <w:p w14:paraId="6B9FDC5C" w14:textId="77777777" w:rsidR="005332A6" w:rsidRPr="00FE463F" w:rsidRDefault="00582DF6" w:rsidP="00CD2C76">
            <w:pPr>
              <w:pStyle w:val="TableText"/>
              <w:keepNext/>
              <w:keepLines/>
              <w:rPr>
                <w:b/>
                <w:noProof/>
                <w:szCs w:val="24"/>
              </w:rPr>
            </w:pPr>
            <w:r w:rsidRPr="00FE463F">
              <w:rPr>
                <w:b/>
                <w:noProof/>
              </w:rPr>
              <w:t>&lt;ARROW</w:t>
            </w:r>
            <w:r w:rsidR="005332A6" w:rsidRPr="00FE463F">
              <w:rPr>
                <w:b/>
                <w:noProof/>
              </w:rPr>
              <w:t>RIGHT&gt;</w:t>
            </w:r>
          </w:p>
        </w:tc>
      </w:tr>
      <w:tr w:rsidR="005332A6" w:rsidRPr="00FE463F" w14:paraId="6B9FDC60" w14:textId="77777777" w:rsidTr="00CD2C76">
        <w:tc>
          <w:tcPr>
            <w:tcW w:w="3924" w:type="dxa"/>
          </w:tcPr>
          <w:p w14:paraId="6B9FDC5E" w14:textId="77777777" w:rsidR="005332A6" w:rsidRPr="00FE463F" w:rsidRDefault="005332A6" w:rsidP="00CD2C76">
            <w:pPr>
              <w:pStyle w:val="TableText"/>
              <w:keepNext/>
              <w:keepLines/>
              <w:rPr>
                <w:noProof/>
              </w:rPr>
            </w:pPr>
            <w:r w:rsidRPr="00FE463F">
              <w:rPr>
                <w:noProof/>
              </w:rPr>
              <w:t>Left one column</w:t>
            </w:r>
            <w:r w:rsidR="008C7F01" w:rsidRPr="00FE463F">
              <w:rPr>
                <w:noProof/>
              </w:rPr>
              <w:t>.</w:t>
            </w:r>
          </w:p>
        </w:tc>
        <w:tc>
          <w:tcPr>
            <w:tcW w:w="5490" w:type="dxa"/>
          </w:tcPr>
          <w:p w14:paraId="6B9FDC5F" w14:textId="77777777" w:rsidR="005332A6" w:rsidRPr="00FE463F" w:rsidRDefault="00582DF6" w:rsidP="00CD2C76">
            <w:pPr>
              <w:pStyle w:val="TableText"/>
              <w:keepNext/>
              <w:keepLines/>
              <w:rPr>
                <w:b/>
                <w:noProof/>
              </w:rPr>
            </w:pPr>
            <w:r w:rsidRPr="00FE463F">
              <w:rPr>
                <w:b/>
                <w:noProof/>
              </w:rPr>
              <w:t>&lt;ARROW</w:t>
            </w:r>
            <w:r w:rsidR="005332A6" w:rsidRPr="00FE463F">
              <w:rPr>
                <w:b/>
                <w:noProof/>
              </w:rPr>
              <w:t>LEFT&gt;</w:t>
            </w:r>
          </w:p>
        </w:tc>
      </w:tr>
      <w:tr w:rsidR="005332A6" w:rsidRPr="00FE463F" w14:paraId="6B9FDC63" w14:textId="77777777" w:rsidTr="00CD2C76">
        <w:tc>
          <w:tcPr>
            <w:tcW w:w="3924" w:type="dxa"/>
          </w:tcPr>
          <w:p w14:paraId="6B9FDC61" w14:textId="77777777" w:rsidR="005332A6" w:rsidRPr="00FE463F" w:rsidRDefault="005332A6" w:rsidP="00C4315E">
            <w:pPr>
              <w:pStyle w:val="TableText"/>
              <w:rPr>
                <w:noProof/>
              </w:rPr>
            </w:pPr>
            <w:r w:rsidRPr="00FE463F">
              <w:rPr>
                <w:noProof/>
              </w:rPr>
              <w:t>Five columns to the right</w:t>
            </w:r>
            <w:r w:rsidR="008C7F01" w:rsidRPr="00FE463F">
              <w:rPr>
                <w:noProof/>
              </w:rPr>
              <w:t>.</w:t>
            </w:r>
          </w:p>
        </w:tc>
        <w:tc>
          <w:tcPr>
            <w:tcW w:w="5490" w:type="dxa"/>
          </w:tcPr>
          <w:p w14:paraId="6B9FDC62" w14:textId="77777777" w:rsidR="005332A6" w:rsidRPr="00FE463F" w:rsidRDefault="005332A6" w:rsidP="00C4315E">
            <w:pPr>
              <w:pStyle w:val="TableText"/>
              <w:rPr>
                <w:b/>
                <w:noProof/>
              </w:rPr>
            </w:pPr>
            <w:r w:rsidRPr="00FE463F">
              <w:rPr>
                <w:b/>
                <w:noProof/>
              </w:rPr>
              <w:t>&lt;Tab&gt;</w:t>
            </w:r>
            <w:r w:rsidRPr="00FE463F">
              <w:rPr>
                <w:noProof/>
              </w:rPr>
              <w:t xml:space="preserve"> or </w:t>
            </w:r>
            <w:r w:rsidRPr="00FE463F">
              <w:rPr>
                <w:b/>
                <w:noProof/>
              </w:rPr>
              <w:t>S</w:t>
            </w:r>
          </w:p>
        </w:tc>
      </w:tr>
      <w:tr w:rsidR="005332A6" w:rsidRPr="00FE463F" w14:paraId="6B9FDC66" w14:textId="77777777" w:rsidTr="00CD2C76">
        <w:tc>
          <w:tcPr>
            <w:tcW w:w="3924" w:type="dxa"/>
          </w:tcPr>
          <w:p w14:paraId="6B9FDC64" w14:textId="77777777" w:rsidR="005332A6" w:rsidRPr="00FE463F" w:rsidRDefault="005332A6" w:rsidP="00C4315E">
            <w:pPr>
              <w:pStyle w:val="TableText"/>
              <w:rPr>
                <w:noProof/>
              </w:rPr>
            </w:pPr>
            <w:r w:rsidRPr="00FE463F">
              <w:rPr>
                <w:noProof/>
              </w:rPr>
              <w:t>Five columns to the left</w:t>
            </w:r>
            <w:r w:rsidR="008C7F01" w:rsidRPr="00FE463F">
              <w:rPr>
                <w:noProof/>
              </w:rPr>
              <w:t>.</w:t>
            </w:r>
          </w:p>
        </w:tc>
        <w:tc>
          <w:tcPr>
            <w:tcW w:w="5490" w:type="dxa"/>
          </w:tcPr>
          <w:p w14:paraId="6B9FDC65" w14:textId="77777777" w:rsidR="005332A6" w:rsidRPr="00FE463F" w:rsidRDefault="005332A6" w:rsidP="00C4315E">
            <w:pPr>
              <w:pStyle w:val="TableText"/>
              <w:rPr>
                <w:b/>
                <w:noProof/>
              </w:rPr>
            </w:pPr>
            <w:r w:rsidRPr="00FE463F">
              <w:rPr>
                <w:b/>
                <w:noProof/>
              </w:rPr>
              <w:t>Q</w:t>
            </w:r>
            <w:r w:rsidRPr="00FE463F">
              <w:rPr>
                <w:noProof/>
              </w:rPr>
              <w:t xml:space="preserve"> or </w:t>
            </w:r>
            <w:r w:rsidRPr="00FE463F">
              <w:rPr>
                <w:b/>
                <w:noProof/>
              </w:rPr>
              <w:t>A</w:t>
            </w:r>
          </w:p>
        </w:tc>
      </w:tr>
      <w:tr w:rsidR="005332A6" w:rsidRPr="00FE463F" w14:paraId="6B9FDC69" w14:textId="77777777" w:rsidTr="00CD2C76">
        <w:tc>
          <w:tcPr>
            <w:tcW w:w="3924" w:type="dxa"/>
          </w:tcPr>
          <w:p w14:paraId="6B9FDC67" w14:textId="77777777" w:rsidR="005332A6" w:rsidRPr="00FE463F" w:rsidRDefault="005332A6" w:rsidP="00C4315E">
            <w:pPr>
              <w:pStyle w:val="TableText"/>
              <w:rPr>
                <w:noProof/>
              </w:rPr>
            </w:pPr>
            <w:r w:rsidRPr="00FE463F">
              <w:rPr>
                <w:noProof/>
              </w:rPr>
              <w:t>Top of screen</w:t>
            </w:r>
            <w:r w:rsidR="008C7F01" w:rsidRPr="00FE463F">
              <w:rPr>
                <w:noProof/>
              </w:rPr>
              <w:t>.</w:t>
            </w:r>
          </w:p>
        </w:tc>
        <w:tc>
          <w:tcPr>
            <w:tcW w:w="5490" w:type="dxa"/>
          </w:tcPr>
          <w:p w14:paraId="6B9FDC68" w14:textId="77777777" w:rsidR="005332A6" w:rsidRPr="00FE463F" w:rsidRDefault="00BC0162" w:rsidP="00C4315E">
            <w:pPr>
              <w:pStyle w:val="TableText"/>
              <w:rPr>
                <w:b/>
                <w:noProof/>
              </w:rPr>
            </w:pPr>
            <w:r w:rsidRPr="00FE463F">
              <w:rPr>
                <w:b/>
                <w:noProof/>
              </w:rPr>
              <w:t>&lt;</w:t>
            </w:r>
            <w:r w:rsidR="00582DF6" w:rsidRPr="00FE463F">
              <w:rPr>
                <w:b/>
                <w:noProof/>
              </w:rPr>
              <w:t>PF1&gt;&lt;ARROW</w:t>
            </w:r>
            <w:r w:rsidR="005332A6" w:rsidRPr="00FE463F">
              <w:rPr>
                <w:b/>
                <w:noProof/>
              </w:rPr>
              <w:t>UP&gt;</w:t>
            </w:r>
          </w:p>
        </w:tc>
      </w:tr>
      <w:tr w:rsidR="005332A6" w:rsidRPr="00FE463F" w14:paraId="6B9FDC6C" w14:textId="77777777" w:rsidTr="00CD2C76">
        <w:tc>
          <w:tcPr>
            <w:tcW w:w="3924" w:type="dxa"/>
          </w:tcPr>
          <w:p w14:paraId="6B9FDC6A" w14:textId="77777777" w:rsidR="005332A6" w:rsidRPr="00FE463F" w:rsidRDefault="005332A6" w:rsidP="00C4315E">
            <w:pPr>
              <w:pStyle w:val="TableText"/>
              <w:rPr>
                <w:noProof/>
              </w:rPr>
            </w:pPr>
            <w:r w:rsidRPr="00FE463F">
              <w:rPr>
                <w:noProof/>
              </w:rPr>
              <w:t>Bottom of screen</w:t>
            </w:r>
            <w:r w:rsidR="008C7F01" w:rsidRPr="00FE463F">
              <w:rPr>
                <w:noProof/>
              </w:rPr>
              <w:t>.</w:t>
            </w:r>
          </w:p>
        </w:tc>
        <w:tc>
          <w:tcPr>
            <w:tcW w:w="5490" w:type="dxa"/>
          </w:tcPr>
          <w:p w14:paraId="6B9FDC6B" w14:textId="77777777" w:rsidR="005332A6" w:rsidRPr="00FE463F" w:rsidRDefault="00582DF6" w:rsidP="00C4315E">
            <w:pPr>
              <w:pStyle w:val="TableText"/>
              <w:rPr>
                <w:b/>
                <w:noProof/>
              </w:rPr>
            </w:pPr>
            <w:r w:rsidRPr="00FE463F">
              <w:rPr>
                <w:b/>
                <w:noProof/>
              </w:rPr>
              <w:t>&lt;PF1&gt;&lt;ARROW</w:t>
            </w:r>
            <w:r w:rsidR="005332A6" w:rsidRPr="00FE463F">
              <w:rPr>
                <w:b/>
                <w:noProof/>
              </w:rPr>
              <w:t>DOWN&gt;</w:t>
            </w:r>
          </w:p>
        </w:tc>
      </w:tr>
      <w:tr w:rsidR="005332A6" w:rsidRPr="00FE463F" w14:paraId="6B9FDC6F" w14:textId="77777777" w:rsidTr="00CD2C76">
        <w:tc>
          <w:tcPr>
            <w:tcW w:w="3924" w:type="dxa"/>
          </w:tcPr>
          <w:p w14:paraId="6B9FDC6D" w14:textId="77777777" w:rsidR="005332A6" w:rsidRPr="00FE463F" w:rsidRDefault="00BC0162" w:rsidP="00C4315E">
            <w:pPr>
              <w:pStyle w:val="TableText"/>
              <w:rPr>
                <w:noProof/>
              </w:rPr>
            </w:pPr>
            <w:r w:rsidRPr="00FE463F">
              <w:rPr>
                <w:noProof/>
              </w:rPr>
              <w:t>Right edge of screen</w:t>
            </w:r>
            <w:r w:rsidR="008C7F01" w:rsidRPr="00FE463F">
              <w:rPr>
                <w:noProof/>
              </w:rPr>
              <w:t>.</w:t>
            </w:r>
          </w:p>
        </w:tc>
        <w:tc>
          <w:tcPr>
            <w:tcW w:w="5490" w:type="dxa"/>
          </w:tcPr>
          <w:p w14:paraId="6B9FDC6E" w14:textId="77777777" w:rsidR="005332A6" w:rsidRPr="00FE463F" w:rsidRDefault="00582DF6" w:rsidP="00C4315E">
            <w:pPr>
              <w:pStyle w:val="TableText"/>
              <w:rPr>
                <w:b/>
                <w:noProof/>
              </w:rPr>
            </w:pPr>
            <w:r w:rsidRPr="00FE463F">
              <w:rPr>
                <w:b/>
                <w:noProof/>
              </w:rPr>
              <w:t>&lt;PF1&gt;&lt;ARROW</w:t>
            </w:r>
            <w:r w:rsidR="00BC0162" w:rsidRPr="00FE463F">
              <w:rPr>
                <w:b/>
                <w:noProof/>
              </w:rPr>
              <w:t>RIGHT&gt;</w:t>
            </w:r>
          </w:p>
        </w:tc>
      </w:tr>
      <w:tr w:rsidR="00BC0162" w:rsidRPr="00FE463F" w14:paraId="6B9FDC72" w14:textId="77777777" w:rsidTr="00CD2C76">
        <w:tc>
          <w:tcPr>
            <w:tcW w:w="3924" w:type="dxa"/>
          </w:tcPr>
          <w:p w14:paraId="6B9FDC70" w14:textId="77777777" w:rsidR="00BC0162" w:rsidRPr="00FE463F" w:rsidRDefault="00BC0162" w:rsidP="005D3AC6">
            <w:pPr>
              <w:pStyle w:val="TableText"/>
              <w:rPr>
                <w:noProof/>
              </w:rPr>
            </w:pPr>
            <w:r w:rsidRPr="00FE463F">
              <w:rPr>
                <w:noProof/>
              </w:rPr>
              <w:t>Left edge of screen</w:t>
            </w:r>
            <w:r w:rsidR="008C7F01" w:rsidRPr="00FE463F">
              <w:rPr>
                <w:noProof/>
              </w:rPr>
              <w:t>.</w:t>
            </w:r>
          </w:p>
        </w:tc>
        <w:tc>
          <w:tcPr>
            <w:tcW w:w="5490" w:type="dxa"/>
          </w:tcPr>
          <w:p w14:paraId="6B9FDC71" w14:textId="77777777" w:rsidR="00BC0162" w:rsidRPr="00FE463F" w:rsidRDefault="00582DF6" w:rsidP="005332A6">
            <w:pPr>
              <w:pStyle w:val="TableText"/>
              <w:rPr>
                <w:b/>
                <w:noProof/>
              </w:rPr>
            </w:pPr>
            <w:r w:rsidRPr="00FE463F">
              <w:rPr>
                <w:b/>
                <w:noProof/>
              </w:rPr>
              <w:t>&lt;PF1&gt;&lt;ARROW</w:t>
            </w:r>
            <w:r w:rsidR="00BC0162" w:rsidRPr="00FE463F">
              <w:rPr>
                <w:b/>
                <w:noProof/>
              </w:rPr>
              <w:t>LEFT&gt;</w:t>
            </w:r>
          </w:p>
        </w:tc>
      </w:tr>
    </w:tbl>
    <w:p w14:paraId="6B9FDC73" w14:textId="77777777" w:rsidR="00E86526" w:rsidRPr="00FE463F" w:rsidRDefault="00E86526" w:rsidP="00C145E0">
      <w:pPr>
        <w:pStyle w:val="BodyText6"/>
        <w:rPr>
          <w:noProof/>
        </w:rPr>
      </w:pPr>
    </w:p>
    <w:p w14:paraId="6B9FDC74" w14:textId="77777777" w:rsidR="00E86526" w:rsidRPr="00FE463F" w:rsidRDefault="00E86526" w:rsidP="0074437A">
      <w:pPr>
        <w:pStyle w:val="Heading3"/>
        <w:rPr>
          <w:noProof/>
        </w:rPr>
      </w:pPr>
      <w:bookmarkStart w:id="976" w:name="_Toc480374336"/>
      <w:r w:rsidRPr="00FE463F">
        <w:rPr>
          <w:noProof/>
        </w:rPr>
        <w:lastRenderedPageBreak/>
        <w:t>Adding, Selecting, and Editing</w:t>
      </w:r>
      <w:bookmarkEnd w:id="976"/>
    </w:p>
    <w:p w14:paraId="6B9FDC75" w14:textId="77777777" w:rsidR="00E86526" w:rsidRPr="00FE463F" w:rsidRDefault="00E86526" w:rsidP="00BC01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Editor:Adding, Selecting, and Editing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Editor:ScreenMan:Adding, Selecting, and Editing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Adding, Selecting, and Editing:ScreenMan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Selecting, Adding, and Editing:ScreenMan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 Adding, and Selecting:ScreenMan Form Editor</w:instrText>
      </w:r>
      <w:r w:rsidR="00084217" w:rsidRPr="00FE463F">
        <w:rPr>
          <w:noProof/>
        </w:rPr>
        <w:instrText>”</w:instrText>
      </w:r>
      <w:r w:rsidRPr="00FE463F">
        <w:rPr>
          <w:noProof/>
        </w:rPr>
        <w:instrText xml:space="preserve"> </w:instrText>
      </w:r>
      <w:r w:rsidRPr="00FE463F">
        <w:rPr>
          <w:noProof/>
        </w:rPr>
        <w:fldChar w:fldCharType="end"/>
      </w:r>
    </w:p>
    <w:p w14:paraId="6B9FDC76" w14:textId="3AD5A708" w:rsidR="00BC0162" w:rsidRPr="00FE463F" w:rsidRDefault="00BC0162" w:rsidP="00BC0162">
      <w:pPr>
        <w:pStyle w:val="Caption"/>
        <w:rPr>
          <w:noProof/>
        </w:rPr>
      </w:pPr>
      <w:bookmarkStart w:id="977" w:name="_Toc48037501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89</w:t>
      </w:r>
      <w:r w:rsidR="00EE4207" w:rsidRPr="00FE463F">
        <w:rPr>
          <w:noProof/>
        </w:rPr>
        <w:fldChar w:fldCharType="end"/>
      </w:r>
      <w:r w:rsidR="00405EF1">
        <w:rPr>
          <w:noProof/>
        </w:rPr>
        <w:t>:</w:t>
      </w:r>
      <w:r w:rsidRPr="00FE463F">
        <w:rPr>
          <w:noProof/>
        </w:rPr>
        <w:t xml:space="preserve"> </w:t>
      </w:r>
      <w:r w:rsidR="00143C40" w:rsidRPr="00FE463F">
        <w:rPr>
          <w:noProof/>
        </w:rPr>
        <w:t>ScreenMan Form Editor—</w:t>
      </w:r>
      <w:r w:rsidR="00143C40">
        <w:rPr>
          <w:noProof/>
        </w:rPr>
        <w:t>Key Sequences to Add, S</w:t>
      </w:r>
      <w:r w:rsidR="00CA525F" w:rsidRPr="00FE463F">
        <w:rPr>
          <w:noProof/>
        </w:rPr>
        <w:t>elect</w:t>
      </w:r>
      <w:r w:rsidR="00143C40">
        <w:rPr>
          <w:noProof/>
        </w:rPr>
        <w:t>, and E</w:t>
      </w:r>
      <w:r w:rsidRPr="00FE463F">
        <w:rPr>
          <w:noProof/>
        </w:rPr>
        <w:t>dit</w:t>
      </w:r>
      <w:bookmarkEnd w:id="977"/>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BC0162" w:rsidRPr="00FE463F" w14:paraId="6B9FDC79" w14:textId="77777777" w:rsidTr="00CD2C76">
        <w:trPr>
          <w:tblHeader/>
        </w:trPr>
        <w:tc>
          <w:tcPr>
            <w:tcW w:w="3924" w:type="dxa"/>
            <w:shd w:val="pct12" w:color="auto" w:fill="auto"/>
          </w:tcPr>
          <w:p w14:paraId="6B9FDC77" w14:textId="77777777" w:rsidR="00BC0162" w:rsidRPr="00FE463F" w:rsidRDefault="00BC0162" w:rsidP="00C4315E">
            <w:pPr>
              <w:pStyle w:val="TableHeading"/>
              <w:rPr>
                <w:noProof/>
              </w:rPr>
            </w:pPr>
            <w:bookmarkStart w:id="978" w:name="COL001_TBL052"/>
            <w:bookmarkEnd w:id="978"/>
            <w:r w:rsidRPr="00FE463F">
              <w:rPr>
                <w:noProof/>
              </w:rPr>
              <w:t>To</w:t>
            </w:r>
          </w:p>
        </w:tc>
        <w:tc>
          <w:tcPr>
            <w:tcW w:w="5490" w:type="dxa"/>
            <w:shd w:val="pct12" w:color="auto" w:fill="auto"/>
          </w:tcPr>
          <w:p w14:paraId="6B9FDC78" w14:textId="77777777" w:rsidR="00BC0162" w:rsidRPr="00FE463F" w:rsidRDefault="00BC0162" w:rsidP="00C4315E">
            <w:pPr>
              <w:pStyle w:val="TableHeading"/>
              <w:rPr>
                <w:noProof/>
              </w:rPr>
            </w:pPr>
            <w:r w:rsidRPr="00FE463F">
              <w:rPr>
                <w:noProof/>
              </w:rPr>
              <w:t>Press</w:t>
            </w:r>
          </w:p>
        </w:tc>
      </w:tr>
      <w:tr w:rsidR="00BC0162" w:rsidRPr="00FE463F" w14:paraId="6B9FDC7C" w14:textId="77777777" w:rsidTr="00CD2C76">
        <w:tc>
          <w:tcPr>
            <w:tcW w:w="3924" w:type="dxa"/>
          </w:tcPr>
          <w:p w14:paraId="6B9FDC7A" w14:textId="77777777" w:rsidR="00BC0162" w:rsidRPr="00FE463F" w:rsidRDefault="00BC0162" w:rsidP="00C4315E">
            <w:pPr>
              <w:pStyle w:val="TableText"/>
              <w:keepNext/>
              <w:keepLines/>
              <w:rPr>
                <w:noProof/>
              </w:rPr>
            </w:pPr>
            <w:r w:rsidRPr="00FE463F">
              <w:rPr>
                <w:noProof/>
              </w:rPr>
              <w:t>Select or create a new form</w:t>
            </w:r>
            <w:r w:rsidR="008C7F01" w:rsidRPr="00FE463F">
              <w:rPr>
                <w:noProof/>
              </w:rPr>
              <w:t>.</w:t>
            </w:r>
          </w:p>
        </w:tc>
        <w:tc>
          <w:tcPr>
            <w:tcW w:w="5490" w:type="dxa"/>
          </w:tcPr>
          <w:p w14:paraId="6B9FDC7B" w14:textId="77777777" w:rsidR="00BC0162" w:rsidRPr="00FE463F" w:rsidRDefault="00BC0162" w:rsidP="00C4315E">
            <w:pPr>
              <w:pStyle w:val="TableText"/>
              <w:keepNext/>
              <w:keepLines/>
              <w:rPr>
                <w:b/>
                <w:noProof/>
              </w:rPr>
            </w:pPr>
            <w:r w:rsidRPr="00FE463F">
              <w:rPr>
                <w:b/>
                <w:noProof/>
              </w:rPr>
              <w:t>&lt;PF1&gt;M</w:t>
            </w:r>
            <w:r w:rsidRPr="00FE463F">
              <w:rPr>
                <w:noProof/>
              </w:rPr>
              <w:t xml:space="preserve"> or </w:t>
            </w:r>
            <w:r w:rsidRPr="00FE463F">
              <w:rPr>
                <w:b/>
                <w:noProof/>
              </w:rPr>
              <w:t>&lt;PF2&gt;M</w:t>
            </w:r>
          </w:p>
        </w:tc>
      </w:tr>
      <w:tr w:rsidR="00BC0162" w:rsidRPr="00FE463F" w14:paraId="6B9FDC7F" w14:textId="77777777" w:rsidTr="00CD2C76">
        <w:tc>
          <w:tcPr>
            <w:tcW w:w="3924" w:type="dxa"/>
          </w:tcPr>
          <w:p w14:paraId="6B9FDC7D" w14:textId="77777777" w:rsidR="00BC0162" w:rsidRPr="00FE463F" w:rsidRDefault="00BC0162" w:rsidP="00C4315E">
            <w:pPr>
              <w:pStyle w:val="TableText"/>
              <w:keepNext/>
              <w:keepLines/>
              <w:rPr>
                <w:noProof/>
              </w:rPr>
            </w:pPr>
            <w:r w:rsidRPr="00FE463F">
              <w:rPr>
                <w:noProof/>
              </w:rPr>
              <w:t>Select another page</w:t>
            </w:r>
            <w:r w:rsidR="008C7F01" w:rsidRPr="00FE463F">
              <w:rPr>
                <w:noProof/>
              </w:rPr>
              <w:t>.</w:t>
            </w:r>
          </w:p>
        </w:tc>
        <w:tc>
          <w:tcPr>
            <w:tcW w:w="5490" w:type="dxa"/>
          </w:tcPr>
          <w:p w14:paraId="6B9FDC7E" w14:textId="77777777" w:rsidR="00BC0162" w:rsidRPr="00FE463F" w:rsidRDefault="00BC0162" w:rsidP="00C4315E">
            <w:pPr>
              <w:pStyle w:val="TableText"/>
              <w:keepNext/>
              <w:keepLines/>
              <w:rPr>
                <w:b/>
                <w:noProof/>
              </w:rPr>
            </w:pPr>
            <w:r w:rsidRPr="00FE463F">
              <w:rPr>
                <w:b/>
                <w:noProof/>
              </w:rPr>
              <w:t>&lt;PF1&gt;P</w:t>
            </w:r>
          </w:p>
        </w:tc>
      </w:tr>
      <w:tr w:rsidR="00BC0162" w:rsidRPr="00FE463F" w14:paraId="6B9FDC82" w14:textId="77777777" w:rsidTr="00CD2C76">
        <w:tc>
          <w:tcPr>
            <w:tcW w:w="3924" w:type="dxa"/>
          </w:tcPr>
          <w:p w14:paraId="6B9FDC80" w14:textId="77777777" w:rsidR="00BC0162" w:rsidRPr="00FE463F" w:rsidRDefault="00BC0162" w:rsidP="00C4315E">
            <w:pPr>
              <w:pStyle w:val="TableText"/>
              <w:keepNext/>
              <w:keepLines/>
              <w:rPr>
                <w:noProof/>
              </w:rPr>
            </w:pPr>
            <w:r w:rsidRPr="00FE463F">
              <w:rPr>
                <w:noProof/>
              </w:rPr>
              <w:t>Add a new page</w:t>
            </w:r>
            <w:r w:rsidR="008C7F01" w:rsidRPr="00FE463F">
              <w:rPr>
                <w:noProof/>
              </w:rPr>
              <w:t>.</w:t>
            </w:r>
          </w:p>
        </w:tc>
        <w:tc>
          <w:tcPr>
            <w:tcW w:w="5490" w:type="dxa"/>
          </w:tcPr>
          <w:p w14:paraId="6B9FDC81" w14:textId="77777777" w:rsidR="00BC0162" w:rsidRPr="00FE463F" w:rsidRDefault="00BC0162" w:rsidP="00C4315E">
            <w:pPr>
              <w:pStyle w:val="TableText"/>
              <w:keepNext/>
              <w:keepLines/>
              <w:rPr>
                <w:b/>
                <w:noProof/>
                <w:szCs w:val="24"/>
              </w:rPr>
            </w:pPr>
            <w:r w:rsidRPr="00FE463F">
              <w:rPr>
                <w:b/>
                <w:noProof/>
              </w:rPr>
              <w:t>&lt;PF2&gt;P</w:t>
            </w:r>
          </w:p>
        </w:tc>
      </w:tr>
      <w:tr w:rsidR="00BC0162" w:rsidRPr="00FE463F" w14:paraId="6B9FDC85" w14:textId="77777777" w:rsidTr="00CD2C76">
        <w:tc>
          <w:tcPr>
            <w:tcW w:w="3924" w:type="dxa"/>
          </w:tcPr>
          <w:p w14:paraId="6B9FDC83" w14:textId="77777777" w:rsidR="00BC0162" w:rsidRPr="00FE463F" w:rsidRDefault="00BC0162" w:rsidP="00C4315E">
            <w:pPr>
              <w:pStyle w:val="TableText"/>
              <w:rPr>
                <w:noProof/>
              </w:rPr>
            </w:pPr>
            <w:r w:rsidRPr="00FE463F">
              <w:rPr>
                <w:noProof/>
              </w:rPr>
              <w:t>Add a new block</w:t>
            </w:r>
            <w:r w:rsidR="008C7F01" w:rsidRPr="00FE463F">
              <w:rPr>
                <w:noProof/>
              </w:rPr>
              <w:t>.</w:t>
            </w:r>
          </w:p>
        </w:tc>
        <w:tc>
          <w:tcPr>
            <w:tcW w:w="5490" w:type="dxa"/>
          </w:tcPr>
          <w:p w14:paraId="6B9FDC84" w14:textId="77777777" w:rsidR="00BC0162" w:rsidRPr="00FE463F" w:rsidRDefault="00BC0162" w:rsidP="00C4315E">
            <w:pPr>
              <w:pStyle w:val="TableText"/>
              <w:rPr>
                <w:b/>
                <w:noProof/>
              </w:rPr>
            </w:pPr>
            <w:r w:rsidRPr="00FE463F">
              <w:rPr>
                <w:b/>
                <w:noProof/>
              </w:rPr>
              <w:t>&lt;PF2&gt;B</w:t>
            </w:r>
          </w:p>
        </w:tc>
      </w:tr>
      <w:tr w:rsidR="00BC0162" w:rsidRPr="00FE463F" w14:paraId="6B9FDC88" w14:textId="77777777" w:rsidTr="00CD2C76">
        <w:tc>
          <w:tcPr>
            <w:tcW w:w="3924" w:type="dxa"/>
          </w:tcPr>
          <w:p w14:paraId="6B9FDC86" w14:textId="77777777" w:rsidR="00BC0162" w:rsidRPr="00FE463F" w:rsidRDefault="00BC0162" w:rsidP="00C4315E">
            <w:pPr>
              <w:pStyle w:val="TableText"/>
              <w:rPr>
                <w:noProof/>
              </w:rPr>
            </w:pPr>
            <w:r w:rsidRPr="00FE463F">
              <w:rPr>
                <w:noProof/>
              </w:rPr>
              <w:t>Add a new field</w:t>
            </w:r>
            <w:r w:rsidR="008C7F01" w:rsidRPr="00FE463F">
              <w:rPr>
                <w:noProof/>
              </w:rPr>
              <w:t>.</w:t>
            </w:r>
          </w:p>
        </w:tc>
        <w:tc>
          <w:tcPr>
            <w:tcW w:w="5490" w:type="dxa"/>
          </w:tcPr>
          <w:p w14:paraId="6B9FDC87" w14:textId="77777777" w:rsidR="00BC0162" w:rsidRPr="00FE463F" w:rsidRDefault="00BC0162" w:rsidP="00C4315E">
            <w:pPr>
              <w:pStyle w:val="TableText"/>
              <w:rPr>
                <w:b/>
                <w:noProof/>
              </w:rPr>
            </w:pPr>
            <w:r w:rsidRPr="00FE463F">
              <w:rPr>
                <w:b/>
                <w:noProof/>
              </w:rPr>
              <w:t>&lt;PF2&gt;F</w:t>
            </w:r>
          </w:p>
        </w:tc>
      </w:tr>
      <w:tr w:rsidR="00BC0162" w:rsidRPr="00FE463F" w14:paraId="6B9FDC8B" w14:textId="77777777" w:rsidTr="00CD2C76">
        <w:tc>
          <w:tcPr>
            <w:tcW w:w="3924" w:type="dxa"/>
          </w:tcPr>
          <w:p w14:paraId="6B9FDC89" w14:textId="77777777" w:rsidR="00BC0162" w:rsidRPr="00FE463F" w:rsidRDefault="00BC0162" w:rsidP="00C4315E">
            <w:pPr>
              <w:pStyle w:val="TableText"/>
              <w:rPr>
                <w:noProof/>
              </w:rPr>
            </w:pPr>
            <w:r w:rsidRPr="00FE463F">
              <w:rPr>
                <w:noProof/>
              </w:rPr>
              <w:t>Edit properties of current form</w:t>
            </w:r>
            <w:r w:rsidR="008C7F01" w:rsidRPr="00FE463F">
              <w:rPr>
                <w:noProof/>
              </w:rPr>
              <w:t>.</w:t>
            </w:r>
          </w:p>
        </w:tc>
        <w:tc>
          <w:tcPr>
            <w:tcW w:w="5490" w:type="dxa"/>
          </w:tcPr>
          <w:p w14:paraId="6B9FDC8A" w14:textId="77777777" w:rsidR="00BC0162" w:rsidRPr="00FE463F" w:rsidRDefault="00BC0162" w:rsidP="00C4315E">
            <w:pPr>
              <w:pStyle w:val="TableText"/>
              <w:rPr>
                <w:b/>
                <w:noProof/>
              </w:rPr>
            </w:pPr>
            <w:r w:rsidRPr="00FE463F">
              <w:rPr>
                <w:b/>
                <w:noProof/>
              </w:rPr>
              <w:t>&lt;PF4&gt;M</w:t>
            </w:r>
          </w:p>
        </w:tc>
      </w:tr>
      <w:tr w:rsidR="00BC0162" w:rsidRPr="00FE463F" w14:paraId="6B9FDC8E" w14:textId="77777777" w:rsidTr="00CD2C76">
        <w:tc>
          <w:tcPr>
            <w:tcW w:w="3924" w:type="dxa"/>
          </w:tcPr>
          <w:p w14:paraId="6B9FDC8C" w14:textId="77777777" w:rsidR="00BC0162" w:rsidRPr="00FE463F" w:rsidRDefault="00BC0162" w:rsidP="00BC0162">
            <w:pPr>
              <w:pStyle w:val="TableText"/>
              <w:rPr>
                <w:noProof/>
              </w:rPr>
            </w:pPr>
            <w:r w:rsidRPr="00FE463F">
              <w:rPr>
                <w:noProof/>
              </w:rPr>
              <w:t>Edit properties of current page</w:t>
            </w:r>
            <w:r w:rsidR="008C7F01" w:rsidRPr="00FE463F">
              <w:rPr>
                <w:noProof/>
              </w:rPr>
              <w:t>.</w:t>
            </w:r>
          </w:p>
        </w:tc>
        <w:tc>
          <w:tcPr>
            <w:tcW w:w="5490" w:type="dxa"/>
          </w:tcPr>
          <w:p w14:paraId="6B9FDC8D" w14:textId="77777777" w:rsidR="00BC0162" w:rsidRPr="00FE463F" w:rsidRDefault="00BC0162" w:rsidP="00331C4D">
            <w:pPr>
              <w:pStyle w:val="TableText"/>
              <w:rPr>
                <w:b/>
                <w:noProof/>
              </w:rPr>
            </w:pPr>
            <w:r w:rsidRPr="00FE463F">
              <w:rPr>
                <w:b/>
                <w:noProof/>
              </w:rPr>
              <w:t>&lt;PF4&gt;P</w:t>
            </w:r>
          </w:p>
        </w:tc>
      </w:tr>
    </w:tbl>
    <w:p w14:paraId="6B9FDC8F" w14:textId="77777777" w:rsidR="00BC0162" w:rsidRPr="00FE463F" w:rsidRDefault="00BC0162" w:rsidP="00C145E0">
      <w:pPr>
        <w:pStyle w:val="BodyText6"/>
        <w:rPr>
          <w:noProof/>
        </w:rPr>
      </w:pPr>
    </w:p>
    <w:p w14:paraId="6B9FDC90" w14:textId="77777777" w:rsidR="00E86526" w:rsidRPr="00FE463F" w:rsidRDefault="00E86526" w:rsidP="00CD348A">
      <w:pPr>
        <w:pStyle w:val="AltHeading5"/>
      </w:pPr>
      <w:r w:rsidRPr="00FE463F">
        <w:t>To invoke the ScreenMan form to edit field or block properties</w:t>
      </w:r>
      <w:r w:rsidR="00BC0162" w:rsidRPr="00FE463F">
        <w:t>:</w:t>
      </w:r>
    </w:p>
    <w:p w14:paraId="6B9FDC91" w14:textId="77777777" w:rsidR="00E86526" w:rsidRPr="00FE463F" w:rsidRDefault="00E86526" w:rsidP="00C4315E">
      <w:pPr>
        <w:pStyle w:val="BodyTextIndent"/>
        <w:rPr>
          <w:noProof/>
        </w:rPr>
      </w:pPr>
      <w:r w:rsidRPr="00FE463F">
        <w:rPr>
          <w:noProof/>
        </w:rPr>
        <w:t xml:space="preserve">Select the field or block and press </w:t>
      </w:r>
      <w:r w:rsidR="00C922EB" w:rsidRPr="00FE463F">
        <w:rPr>
          <w:b/>
          <w:bCs/>
          <w:noProof/>
        </w:rPr>
        <w:t>PF4</w:t>
      </w:r>
      <w:r w:rsidRPr="00FE463F">
        <w:rPr>
          <w:noProof/>
        </w:rPr>
        <w:t>.</w:t>
      </w:r>
    </w:p>
    <w:p w14:paraId="6B9FDC92" w14:textId="77777777" w:rsidR="00E86526" w:rsidRPr="00FE463F" w:rsidRDefault="00E86526" w:rsidP="00CD348A">
      <w:pPr>
        <w:pStyle w:val="AltHeading5"/>
      </w:pPr>
      <w:r w:rsidRPr="00FE463F">
        <w:t>To edit the caption of a field on the Main Screen</w:t>
      </w:r>
      <w:r w:rsidR="00BC0162" w:rsidRPr="00FE463F">
        <w:t>:</w:t>
      </w:r>
    </w:p>
    <w:p w14:paraId="40AFBFAD" w14:textId="55870155" w:rsidR="00C4315E" w:rsidRDefault="00C4315E" w:rsidP="00F55438">
      <w:pPr>
        <w:pStyle w:val="ListNumber"/>
        <w:keepNext/>
        <w:keepLines/>
        <w:numPr>
          <w:ilvl w:val="0"/>
          <w:numId w:val="36"/>
        </w:numPr>
        <w:ind w:left="720"/>
        <w:rPr>
          <w:noProof/>
        </w:rPr>
      </w:pPr>
      <w:r w:rsidRPr="00FE463F">
        <w:rPr>
          <w:noProof/>
        </w:rPr>
        <w:t xml:space="preserve">Position the cursor over the caption and press </w:t>
      </w:r>
      <w:r w:rsidRPr="00C4315E">
        <w:rPr>
          <w:b/>
          <w:bCs/>
          <w:noProof/>
        </w:rPr>
        <w:t>PF3</w:t>
      </w:r>
      <w:r w:rsidRPr="00FE463F">
        <w:rPr>
          <w:noProof/>
        </w:rPr>
        <w:t>.</w:t>
      </w:r>
    </w:p>
    <w:p w14:paraId="6B9FDC94" w14:textId="77777777" w:rsidR="00E86526" w:rsidRPr="00FE463F" w:rsidRDefault="00E86526" w:rsidP="00D82AA0">
      <w:pPr>
        <w:pStyle w:val="ListNumber"/>
        <w:rPr>
          <w:noProof/>
        </w:rPr>
      </w:pPr>
      <w:r w:rsidRPr="00FE463F">
        <w:rPr>
          <w:noProof/>
        </w:rPr>
        <w:t xml:space="preserve">Press the </w:t>
      </w:r>
      <w:r w:rsidR="00C922EB" w:rsidRPr="00FE463F">
        <w:rPr>
          <w:b/>
          <w:noProof/>
        </w:rPr>
        <w:t>Enter</w:t>
      </w:r>
      <w:r w:rsidRPr="00FE463F">
        <w:rPr>
          <w:noProof/>
        </w:rPr>
        <w:t xml:space="preserve"> key when finished editing.</w:t>
      </w:r>
    </w:p>
    <w:p w14:paraId="6B9FDC95" w14:textId="77777777" w:rsidR="00E86526" w:rsidRPr="00FE463F" w:rsidRDefault="00E86526" w:rsidP="00CD348A">
      <w:pPr>
        <w:pStyle w:val="AltHeading5"/>
      </w:pPr>
      <w:r w:rsidRPr="00FE463F">
        <w:t>To edit the data length of a field on the Main Screen</w:t>
      </w:r>
      <w:r w:rsidR="00BC0162" w:rsidRPr="00FE463F">
        <w:t>:</w:t>
      </w:r>
    </w:p>
    <w:p w14:paraId="2B5F8EAE" w14:textId="6ED9854F" w:rsidR="00C4315E" w:rsidRDefault="00C4315E" w:rsidP="00F55438">
      <w:pPr>
        <w:pStyle w:val="ListNumber"/>
        <w:keepNext/>
        <w:keepLines/>
        <w:numPr>
          <w:ilvl w:val="0"/>
          <w:numId w:val="37"/>
        </w:numPr>
        <w:ind w:left="720"/>
        <w:rPr>
          <w:noProof/>
        </w:rPr>
      </w:pPr>
      <w:r w:rsidRPr="00FE463F">
        <w:rPr>
          <w:noProof/>
        </w:rPr>
        <w:t xml:space="preserve">Position the cursor over the underline that represents the data and press </w:t>
      </w:r>
      <w:r w:rsidRPr="00C4315E">
        <w:rPr>
          <w:b/>
          <w:bCs/>
          <w:noProof/>
        </w:rPr>
        <w:t>PF3</w:t>
      </w:r>
      <w:r w:rsidRPr="00FE463F">
        <w:rPr>
          <w:noProof/>
        </w:rPr>
        <w:t>.</w:t>
      </w:r>
    </w:p>
    <w:p w14:paraId="6B9FDC97" w14:textId="77777777" w:rsidR="00E86526" w:rsidRPr="00FE463F" w:rsidRDefault="00E86526" w:rsidP="00C4315E">
      <w:pPr>
        <w:pStyle w:val="ListNumber"/>
        <w:keepNext/>
        <w:keepLines/>
        <w:rPr>
          <w:noProof/>
        </w:rPr>
      </w:pPr>
      <w:r w:rsidRPr="00FE463F">
        <w:rPr>
          <w:noProof/>
        </w:rPr>
        <w:t xml:space="preserve">Press </w:t>
      </w:r>
      <w:r w:rsidR="00582DF6" w:rsidRPr="00FE463F">
        <w:rPr>
          <w:b/>
          <w:bCs/>
          <w:noProof/>
        </w:rPr>
        <w:t>&lt;ARROW</w:t>
      </w:r>
      <w:r w:rsidRPr="00FE463F">
        <w:rPr>
          <w:b/>
          <w:bCs/>
          <w:noProof/>
        </w:rPr>
        <w:t>RIGHT&gt;</w:t>
      </w:r>
      <w:r w:rsidRPr="00FE463F">
        <w:rPr>
          <w:noProof/>
        </w:rPr>
        <w:t xml:space="preserve"> and </w:t>
      </w:r>
      <w:r w:rsidR="00582DF6" w:rsidRPr="00FE463F">
        <w:rPr>
          <w:b/>
          <w:bCs/>
          <w:noProof/>
        </w:rPr>
        <w:t>&lt;ARROW</w:t>
      </w:r>
      <w:r w:rsidRPr="00FE463F">
        <w:rPr>
          <w:b/>
          <w:bCs/>
          <w:noProof/>
        </w:rPr>
        <w:t>LEFT&gt;</w:t>
      </w:r>
      <w:r w:rsidRPr="00FE463F">
        <w:rPr>
          <w:noProof/>
        </w:rPr>
        <w:t xml:space="preserve"> to change the length.</w:t>
      </w:r>
    </w:p>
    <w:p w14:paraId="6B9FDC98" w14:textId="77777777" w:rsidR="00E86526" w:rsidRPr="00FE463F" w:rsidRDefault="00E86526" w:rsidP="00D82AA0">
      <w:pPr>
        <w:pStyle w:val="ListNumber"/>
        <w:rPr>
          <w:noProof/>
        </w:rPr>
      </w:pPr>
      <w:r w:rsidRPr="00FE463F">
        <w:rPr>
          <w:noProof/>
        </w:rPr>
        <w:t xml:space="preserve">Press the </w:t>
      </w:r>
      <w:r w:rsidR="00C922EB" w:rsidRPr="00FE463F">
        <w:rPr>
          <w:b/>
          <w:noProof/>
        </w:rPr>
        <w:t>Enter</w:t>
      </w:r>
      <w:r w:rsidRPr="00FE463F">
        <w:rPr>
          <w:noProof/>
        </w:rPr>
        <w:t xml:space="preserve"> key when finished.</w:t>
      </w:r>
    </w:p>
    <w:p w14:paraId="6B9FDC99" w14:textId="77777777" w:rsidR="00E86526" w:rsidRPr="00FE463F" w:rsidRDefault="00E86526" w:rsidP="00CD7D5F">
      <w:pPr>
        <w:pStyle w:val="Heading2"/>
      </w:pPr>
      <w:bookmarkStart w:id="979" w:name="_Toc480374337"/>
      <w:r w:rsidRPr="00FE463F">
        <w:lastRenderedPageBreak/>
        <w:t>The Main Screen</w:t>
      </w:r>
      <w:bookmarkEnd w:id="979"/>
    </w:p>
    <w:p w14:paraId="6B9FDC9A" w14:textId="77777777" w:rsidR="00E86526" w:rsidRPr="00FE463F" w:rsidRDefault="007B57B4" w:rsidP="00BC01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Editor:Main Screen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Editor:ScreenMan:Main Screen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Main Screen:ScreenMan Form Editor</w:instrText>
      </w:r>
      <w:r w:rsidR="00084217" w:rsidRPr="00FE463F">
        <w:rPr>
          <w:noProof/>
        </w:rPr>
        <w:instrText>”</w:instrText>
      </w:r>
      <w:r w:rsidRPr="00FE463F">
        <w:rPr>
          <w:noProof/>
        </w:rPr>
        <w:instrText xml:space="preserve"> </w:instrText>
      </w:r>
      <w:r w:rsidRPr="00FE463F">
        <w:rPr>
          <w:noProof/>
        </w:rPr>
        <w:fldChar w:fldCharType="end"/>
      </w:r>
      <w:r w:rsidR="005C1352" w:rsidRPr="00FE463F">
        <w:rPr>
          <w:noProof/>
          <w:color w:val="0000FF"/>
          <w:u w:val="single"/>
        </w:rPr>
        <w:fldChar w:fldCharType="begin"/>
      </w:r>
      <w:r w:rsidR="005C1352" w:rsidRPr="00FE463F">
        <w:rPr>
          <w:noProof/>
          <w:color w:val="0000FF"/>
          <w:u w:val="single"/>
        </w:rPr>
        <w:instrText xml:space="preserve"> REF _Ref388970309 \h  \* MERGEFORMAT </w:instrText>
      </w:r>
      <w:r w:rsidR="005C1352" w:rsidRPr="00FE463F">
        <w:rPr>
          <w:noProof/>
          <w:color w:val="0000FF"/>
          <w:u w:val="single"/>
        </w:rPr>
      </w:r>
      <w:r w:rsidR="005C1352" w:rsidRPr="00FE463F">
        <w:rPr>
          <w:noProof/>
          <w:color w:val="0000FF"/>
          <w:u w:val="single"/>
        </w:rPr>
        <w:fldChar w:fldCharType="separate"/>
      </w:r>
      <w:r w:rsidR="00F300F5" w:rsidRPr="00F300F5">
        <w:rPr>
          <w:noProof/>
          <w:color w:val="0000FF"/>
          <w:u w:val="single"/>
        </w:rPr>
        <w:t>Figure 249</w:t>
      </w:r>
      <w:r w:rsidR="005C1352" w:rsidRPr="00FE463F">
        <w:rPr>
          <w:noProof/>
          <w:color w:val="0000FF"/>
          <w:u w:val="single"/>
        </w:rPr>
        <w:fldChar w:fldCharType="end"/>
      </w:r>
      <w:r w:rsidR="00E86526" w:rsidRPr="00FE463F">
        <w:rPr>
          <w:noProof/>
        </w:rPr>
        <w:t xml:space="preserve"> is an example of the Form Editor</w:t>
      </w:r>
      <w:r w:rsidR="00084217" w:rsidRPr="00FE463F">
        <w:rPr>
          <w:noProof/>
        </w:rPr>
        <w:t>’</w:t>
      </w:r>
      <w:r w:rsidR="00E86526" w:rsidRPr="00FE463F">
        <w:rPr>
          <w:noProof/>
        </w:rPr>
        <w:t xml:space="preserve">s </w:t>
      </w:r>
      <w:r w:rsidR="00E86526" w:rsidRPr="00FE463F">
        <w:rPr>
          <w:bCs/>
          <w:noProof/>
        </w:rPr>
        <w:t>Main Screen</w:t>
      </w:r>
      <w:r w:rsidR="00E86526" w:rsidRPr="00FE463F">
        <w:rPr>
          <w:noProof/>
        </w:rPr>
        <w:t>.</w:t>
      </w:r>
    </w:p>
    <w:p w14:paraId="6B9FDC9B" w14:textId="77777777" w:rsidR="00E86526" w:rsidRPr="00FE463F" w:rsidRDefault="00E86526" w:rsidP="00BC0162">
      <w:pPr>
        <w:pStyle w:val="BodyText"/>
        <w:keepNext/>
        <w:keepLines/>
        <w:rPr>
          <w:noProof/>
        </w:rPr>
      </w:pPr>
      <w:r w:rsidRPr="00FE463F">
        <w:rPr>
          <w:noProof/>
        </w:rPr>
        <w:t xml:space="preserve">The </w:t>
      </w:r>
      <w:r w:rsidRPr="00FE463F">
        <w:rPr>
          <w:bCs/>
          <w:noProof/>
        </w:rPr>
        <w:t>top</w:t>
      </w:r>
      <w:r w:rsidRPr="00FE463F">
        <w:rPr>
          <w:noProof/>
        </w:rPr>
        <w:t xml:space="preserve"> portion of the Main Screen is the </w:t>
      </w:r>
      <w:r w:rsidRPr="00FE463F">
        <w:rPr>
          <w:b/>
          <w:bCs/>
          <w:noProof/>
        </w:rPr>
        <w:t>Work Area</w:t>
      </w:r>
      <w:r w:rsidRPr="00FE463F">
        <w:rPr>
          <w:noProof/>
        </w:rPr>
        <w:t xml:space="preserve">. Here you see field captions, as well as underscores representing data fields, for fields that are defined on the blocks of the current page. Each of these items is called a </w:t>
      </w:r>
      <w:r w:rsidRPr="00FE463F">
        <w:rPr>
          <w:b/>
          <w:bCs/>
          <w:noProof/>
        </w:rPr>
        <w:t>screen element</w:t>
      </w:r>
      <w:r w:rsidRPr="00FE463F">
        <w:rPr>
          <w:noProof/>
        </w:rPr>
        <w:t>. This area of the screen is the one that you control when you display information to the user on a form.</w:t>
      </w:r>
    </w:p>
    <w:p w14:paraId="6B9FDC9C" w14:textId="09EF04E5" w:rsidR="00BB6867" w:rsidRPr="00FE463F" w:rsidRDefault="00BB6867" w:rsidP="00BB6867">
      <w:pPr>
        <w:pStyle w:val="Caption"/>
        <w:rPr>
          <w:noProof/>
        </w:rPr>
      </w:pPr>
      <w:bookmarkStart w:id="980" w:name="_Ref388970309"/>
      <w:bookmarkStart w:id="981" w:name="_Ref322691191"/>
      <w:bookmarkStart w:id="982" w:name="_Toc48037478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249</w:t>
      </w:r>
      <w:r w:rsidR="00146ED6" w:rsidRPr="00FE463F">
        <w:rPr>
          <w:noProof/>
        </w:rPr>
        <w:fldChar w:fldCharType="end"/>
      </w:r>
      <w:bookmarkEnd w:id="980"/>
      <w:r w:rsidR="00E87492">
        <w:rPr>
          <w:noProof/>
        </w:rPr>
        <w:t>:</w:t>
      </w:r>
      <w:r w:rsidRPr="00FE463F">
        <w:rPr>
          <w:noProof/>
        </w:rPr>
        <w:t xml:space="preserve"> </w:t>
      </w:r>
      <w:r w:rsidR="00143C40" w:rsidRPr="00FE463F">
        <w:rPr>
          <w:noProof/>
        </w:rPr>
        <w:t>ScreenMan Form Editor—</w:t>
      </w:r>
      <w:r w:rsidR="00BC0162" w:rsidRPr="00FE463F">
        <w:rPr>
          <w:noProof/>
        </w:rPr>
        <w:t>Main Screen</w:t>
      </w:r>
      <w:bookmarkEnd w:id="981"/>
      <w:bookmarkEnd w:id="982"/>
    </w:p>
    <w:p w14:paraId="6B9FDC9D" w14:textId="77777777" w:rsidR="0002046E" w:rsidRPr="00FE463F" w:rsidRDefault="0002046E" w:rsidP="0002046E">
      <w:pPr>
        <w:pStyle w:val="Dialogue"/>
        <w:rPr>
          <w:noProof/>
        </w:rPr>
      </w:pPr>
      <w:r w:rsidRPr="00FE463F">
        <w:rPr>
          <w:noProof/>
        </w:rPr>
        <w:t xml:space="preserve">                NAME: ____________________________</w:t>
      </w:r>
    </w:p>
    <w:p w14:paraId="6B9FDC9E" w14:textId="77777777" w:rsidR="0002046E" w:rsidRPr="00FE463F" w:rsidRDefault="0002046E" w:rsidP="0002046E">
      <w:pPr>
        <w:pStyle w:val="Dialogue"/>
        <w:rPr>
          <w:noProof/>
        </w:rPr>
      </w:pPr>
      <w:r w:rsidRPr="00FE463F">
        <w:rPr>
          <w:noProof/>
        </w:rPr>
        <w:t xml:space="preserve">      STREET ADDRESS: ____________________________</w:t>
      </w:r>
    </w:p>
    <w:p w14:paraId="6B9FDC9F" w14:textId="77777777" w:rsidR="0002046E" w:rsidRPr="00FE463F" w:rsidRDefault="0002046E" w:rsidP="0002046E">
      <w:pPr>
        <w:pStyle w:val="Dialogue"/>
        <w:rPr>
          <w:noProof/>
        </w:rPr>
      </w:pPr>
      <w:r w:rsidRPr="00FE463F">
        <w:rPr>
          <w:noProof/>
        </w:rPr>
        <w:t xml:space="preserve">                CITY: ____________________________</w:t>
      </w:r>
    </w:p>
    <w:p w14:paraId="6B9FDCA0" w14:textId="77777777" w:rsidR="0002046E" w:rsidRPr="00FE463F" w:rsidRDefault="0002046E" w:rsidP="0002046E">
      <w:pPr>
        <w:pStyle w:val="Dialogue"/>
        <w:rPr>
          <w:noProof/>
        </w:rPr>
      </w:pPr>
      <w:r w:rsidRPr="00FE463F">
        <w:rPr>
          <w:noProof/>
        </w:rPr>
        <w:t xml:space="preserve">               STATE: __</w:t>
      </w:r>
    </w:p>
    <w:p w14:paraId="6B9FDCA1" w14:textId="77777777" w:rsidR="0002046E" w:rsidRPr="00FE463F" w:rsidRDefault="0002046E" w:rsidP="0002046E">
      <w:pPr>
        <w:pStyle w:val="Dialogue"/>
        <w:rPr>
          <w:noProof/>
        </w:rPr>
      </w:pPr>
      <w:r w:rsidRPr="00FE463F">
        <w:rPr>
          <w:noProof/>
        </w:rPr>
        <w:t xml:space="preserve">            ZIP CODE: _____________</w:t>
      </w:r>
    </w:p>
    <w:p w14:paraId="6B9FDCA2" w14:textId="77777777" w:rsidR="0002046E" w:rsidRPr="00FE463F" w:rsidRDefault="0002046E" w:rsidP="0002046E">
      <w:pPr>
        <w:pStyle w:val="Dialogue"/>
        <w:rPr>
          <w:noProof/>
        </w:rPr>
      </w:pPr>
    </w:p>
    <w:p w14:paraId="6B9FDCA3" w14:textId="77777777" w:rsidR="0002046E" w:rsidRPr="00FE463F" w:rsidRDefault="0002046E" w:rsidP="0002046E">
      <w:pPr>
        <w:pStyle w:val="Dialogue"/>
        <w:rPr>
          <w:noProof/>
        </w:rPr>
      </w:pPr>
    </w:p>
    <w:p w14:paraId="6B9FDCA4" w14:textId="77777777" w:rsidR="0002046E" w:rsidRPr="00FE463F" w:rsidRDefault="0095483B" w:rsidP="0002046E">
      <w:pPr>
        <w:pStyle w:val="Dialogue"/>
        <w:rPr>
          <w:noProof/>
        </w:rPr>
      </w:pPr>
      <w:r w:rsidRPr="00FE463F">
        <w:rPr>
          <w:noProof/>
        </w:rPr>
        <w:t>_</w:t>
      </w:r>
      <w:r w:rsidR="0002046E" w:rsidRPr="00FE463F">
        <w:rPr>
          <w:noProof/>
        </w:rPr>
        <w:t>__________________________________________________________________________________</w:t>
      </w:r>
    </w:p>
    <w:p w14:paraId="6B9FDCA5" w14:textId="77777777" w:rsidR="0002046E" w:rsidRPr="00FE463F" w:rsidRDefault="0002046E" w:rsidP="0002046E">
      <w:pPr>
        <w:pStyle w:val="Dialogue"/>
        <w:rPr>
          <w:noProof/>
        </w:rPr>
      </w:pPr>
      <w:r w:rsidRPr="00FE463F">
        <w:rPr>
          <w:noProof/>
        </w:rPr>
        <w:t xml:space="preserve">File: ZZFILE NAME (# nnnn)                                               Rn,Cn    </w:t>
      </w:r>
    </w:p>
    <w:p w14:paraId="6B9FDCA6" w14:textId="77777777" w:rsidR="0002046E" w:rsidRPr="00FE463F" w:rsidRDefault="0002046E" w:rsidP="0002046E">
      <w:pPr>
        <w:pStyle w:val="Dialogue"/>
        <w:rPr>
          <w:noProof/>
        </w:rPr>
      </w:pPr>
      <w:r w:rsidRPr="00FE463F">
        <w:rPr>
          <w:noProof/>
        </w:rPr>
        <w:t>Form: ZZFORM NAME</w:t>
      </w:r>
    </w:p>
    <w:p w14:paraId="6B9FDCA7" w14:textId="77777777" w:rsidR="0002046E" w:rsidRPr="00FE463F" w:rsidRDefault="0002046E" w:rsidP="0002046E">
      <w:pPr>
        <w:pStyle w:val="Dialogue"/>
        <w:rPr>
          <w:noProof/>
        </w:rPr>
      </w:pPr>
      <w:r w:rsidRPr="00FE463F">
        <w:rPr>
          <w:noProof/>
        </w:rPr>
        <w:t>Page: n (ZZName of Page)</w:t>
      </w:r>
    </w:p>
    <w:p w14:paraId="6B9FDCA8" w14:textId="77777777" w:rsidR="0002046E" w:rsidRPr="00FE463F" w:rsidRDefault="0002046E" w:rsidP="0002046E">
      <w:pPr>
        <w:pStyle w:val="Dialogue"/>
        <w:rPr>
          <w:noProof/>
        </w:rPr>
      </w:pPr>
    </w:p>
    <w:p w14:paraId="6B9FDCA9" w14:textId="77777777" w:rsidR="0002046E" w:rsidRPr="00FE463F" w:rsidRDefault="0002046E" w:rsidP="0002046E">
      <w:pPr>
        <w:pStyle w:val="Dialogue"/>
        <w:rPr>
          <w:noProof/>
        </w:rPr>
      </w:pPr>
      <w:r w:rsidRPr="00FE463F">
        <w:rPr>
          <w:noProof/>
        </w:rPr>
        <w:t>&lt;PF1&gt;Q=Quit   &lt;PF1&gt;E=Exit   &lt;PF1&gt;S=Save   &lt;PF1&gt;V=Block Viewer   &lt;PF1&gt;H=Help</w:t>
      </w:r>
    </w:p>
    <w:p w14:paraId="6B9FDCAA" w14:textId="77777777" w:rsidR="00E86526" w:rsidRPr="00FE463F" w:rsidRDefault="00E86526" w:rsidP="007B57B4">
      <w:pPr>
        <w:pStyle w:val="BodyText6"/>
        <w:rPr>
          <w:noProof/>
        </w:rPr>
      </w:pPr>
    </w:p>
    <w:p w14:paraId="6B9FDCAB" w14:textId="77777777" w:rsidR="0046652A" w:rsidRPr="00FE463F" w:rsidRDefault="00E86526" w:rsidP="0046652A">
      <w:pPr>
        <w:pStyle w:val="BodyText"/>
        <w:keepNext/>
        <w:keepLines/>
        <w:rPr>
          <w:noProof/>
        </w:rPr>
      </w:pPr>
      <w:r w:rsidRPr="00FE463F">
        <w:rPr>
          <w:noProof/>
        </w:rPr>
        <w:t xml:space="preserve">The </w:t>
      </w:r>
      <w:r w:rsidRPr="00FE463F">
        <w:rPr>
          <w:bCs/>
          <w:noProof/>
        </w:rPr>
        <w:t>bottom</w:t>
      </w:r>
      <w:r w:rsidRPr="00FE463F">
        <w:rPr>
          <w:noProof/>
        </w:rPr>
        <w:t xml:space="preserve"> portion of the screen contains status information, such as</w:t>
      </w:r>
      <w:r w:rsidR="0046652A" w:rsidRPr="00FE463F">
        <w:rPr>
          <w:noProof/>
        </w:rPr>
        <w:t>:</w:t>
      </w:r>
    </w:p>
    <w:p w14:paraId="6B9FDCAC" w14:textId="77777777" w:rsidR="0046652A" w:rsidRPr="00FE463F" w:rsidRDefault="0046652A" w:rsidP="0046652A">
      <w:pPr>
        <w:pStyle w:val="ListBullet"/>
        <w:keepNext/>
        <w:keepLines/>
        <w:rPr>
          <w:noProof/>
        </w:rPr>
      </w:pPr>
      <w:r w:rsidRPr="00FE463F">
        <w:rPr>
          <w:noProof/>
        </w:rPr>
        <w:t>N</w:t>
      </w:r>
      <w:r w:rsidR="00E86526" w:rsidRPr="00FE463F">
        <w:rPr>
          <w:noProof/>
        </w:rPr>
        <w:t>ame and number of the fil</w:t>
      </w:r>
      <w:r w:rsidRPr="00FE463F">
        <w:rPr>
          <w:noProof/>
        </w:rPr>
        <w:t>e to which the form is attached</w:t>
      </w:r>
    </w:p>
    <w:p w14:paraId="6B9FDCAD" w14:textId="77777777" w:rsidR="0046652A" w:rsidRPr="00FE463F" w:rsidRDefault="0046652A" w:rsidP="0046652A">
      <w:pPr>
        <w:pStyle w:val="ListBullet"/>
        <w:keepNext/>
        <w:keepLines/>
        <w:rPr>
          <w:noProof/>
        </w:rPr>
      </w:pPr>
      <w:r w:rsidRPr="00FE463F">
        <w:rPr>
          <w:noProof/>
        </w:rPr>
        <w:t>N</w:t>
      </w:r>
      <w:r w:rsidR="00E86526" w:rsidRPr="00FE463F">
        <w:rPr>
          <w:noProof/>
        </w:rPr>
        <w:t>ame of the form</w:t>
      </w:r>
    </w:p>
    <w:p w14:paraId="6B9FDCAE" w14:textId="77777777" w:rsidR="0046652A" w:rsidRPr="00FE463F" w:rsidRDefault="0046652A" w:rsidP="0046652A">
      <w:pPr>
        <w:pStyle w:val="ListBullet"/>
        <w:rPr>
          <w:noProof/>
        </w:rPr>
      </w:pPr>
      <w:r w:rsidRPr="00FE463F">
        <w:rPr>
          <w:noProof/>
        </w:rPr>
        <w:t>N</w:t>
      </w:r>
      <w:r w:rsidR="00E86526" w:rsidRPr="00FE463F">
        <w:rPr>
          <w:noProof/>
        </w:rPr>
        <w:t xml:space="preserve">umber and name of the </w:t>
      </w:r>
      <w:r w:rsidRPr="00FE463F">
        <w:rPr>
          <w:noProof/>
        </w:rPr>
        <w:t>page you are currently editing</w:t>
      </w:r>
    </w:p>
    <w:p w14:paraId="6B9FDCAF" w14:textId="77777777" w:rsidR="0046652A" w:rsidRPr="00FE463F" w:rsidRDefault="00084217" w:rsidP="0046652A">
      <w:pPr>
        <w:pStyle w:val="ListBullet"/>
        <w:rPr>
          <w:noProof/>
        </w:rPr>
      </w:pPr>
      <w:r w:rsidRPr="00FE463F">
        <w:rPr>
          <w:noProof/>
        </w:rPr>
        <w:t>“</w:t>
      </w:r>
      <w:r w:rsidR="00E86526" w:rsidRPr="00FE463F">
        <w:rPr>
          <w:noProof/>
        </w:rPr>
        <w:t>Rn,Cn</w:t>
      </w:r>
      <w:r w:rsidRPr="00FE463F">
        <w:rPr>
          <w:noProof/>
        </w:rPr>
        <w:t>”</w:t>
      </w:r>
      <w:r w:rsidR="00E86526" w:rsidRPr="00FE463F">
        <w:rPr>
          <w:noProof/>
        </w:rPr>
        <w:t xml:space="preserve"> at the lower right of the screen indicates the current row and column position </w:t>
      </w:r>
      <w:r w:rsidR="0046652A" w:rsidRPr="00FE463F">
        <w:rPr>
          <w:noProof/>
        </w:rPr>
        <w:t>of the cursor.</w:t>
      </w:r>
    </w:p>
    <w:p w14:paraId="6B9FDCB0" w14:textId="77777777" w:rsidR="00E86526" w:rsidRPr="00FE463F" w:rsidRDefault="00E86526" w:rsidP="00BC0162">
      <w:pPr>
        <w:pStyle w:val="BodyText"/>
        <w:rPr>
          <w:noProof/>
        </w:rPr>
      </w:pPr>
      <w:r w:rsidRPr="00FE463F">
        <w:rPr>
          <w:noProof/>
        </w:rPr>
        <w:t>When a user runs a form, this portion of the screen is occupied by ScreenMan</w:t>
      </w:r>
      <w:r w:rsidR="00084217" w:rsidRPr="00FE463F">
        <w:rPr>
          <w:noProof/>
        </w:rPr>
        <w:t>’</w:t>
      </w:r>
      <w:r w:rsidRPr="00FE463F">
        <w:rPr>
          <w:noProof/>
        </w:rPr>
        <w:t>s command area.</w:t>
      </w:r>
    </w:p>
    <w:p w14:paraId="6B9FDCB1" w14:textId="77777777" w:rsidR="00E86526" w:rsidRPr="00FE463F" w:rsidRDefault="00E86526" w:rsidP="0074437A">
      <w:pPr>
        <w:pStyle w:val="Heading3"/>
        <w:rPr>
          <w:noProof/>
        </w:rPr>
      </w:pPr>
      <w:bookmarkStart w:id="983" w:name="_Toc480374338"/>
      <w:r w:rsidRPr="00FE463F">
        <w:rPr>
          <w:noProof/>
        </w:rPr>
        <w:t>Exiting, Quitting, Saving, and Obtaining Help</w:t>
      </w:r>
      <w:bookmarkEnd w:id="983"/>
    </w:p>
    <w:p w14:paraId="6B9FDCB2" w14:textId="77777777" w:rsidR="00E86526" w:rsidRPr="00FE463F" w:rsidRDefault="007B57B4" w:rsidP="005D3AC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Editor:Exiting, Quitting, Saving, and Obtaining Help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Editor:ScreenMan:Exiting, Quitting, Saving, and Obtaining Help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Exiting, Quitting, Saving, and Obtaining Help:ScreenMan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Quitting, Exiting, Saving, and Obtaining Help:ScreenMan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Obtaining, Exiting, Saving, and Quitting Help:ScreenMan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exit from the Form Editor</w:t>
      </w:r>
      <w:r w:rsidR="00084217" w:rsidRPr="00FE463F">
        <w:rPr>
          <w:noProof/>
        </w:rPr>
        <w:t>’</w:t>
      </w:r>
      <w:r w:rsidR="00E86526" w:rsidRPr="00FE463F">
        <w:rPr>
          <w:noProof/>
        </w:rPr>
        <w:t>s Main Screen in one of two ways:</w:t>
      </w:r>
    </w:p>
    <w:p w14:paraId="6B9FDCB3" w14:textId="77777777" w:rsidR="00BE674E" w:rsidRPr="00FE463F" w:rsidRDefault="00E86526" w:rsidP="005D3AC6">
      <w:pPr>
        <w:pStyle w:val="ListBullet"/>
        <w:keepNext/>
        <w:keepLines/>
        <w:rPr>
          <w:noProof/>
        </w:rPr>
      </w:pPr>
      <w:r w:rsidRPr="00FE463F">
        <w:rPr>
          <w:noProof/>
        </w:rPr>
        <w:t xml:space="preserve">Press </w:t>
      </w:r>
      <w:r w:rsidRPr="00FE463F">
        <w:rPr>
          <w:b/>
          <w:noProof/>
        </w:rPr>
        <w:t>&lt;PF1&gt;E</w:t>
      </w:r>
      <w:r w:rsidRPr="00FE463F">
        <w:rPr>
          <w:noProof/>
        </w:rPr>
        <w:t xml:space="preserve"> to exit and save any changes you made to field captions, data lengths of fields, block names, and page, block, and field coordinates. These are the properties that are visible on the Form Editor screens.</w:t>
      </w:r>
    </w:p>
    <w:p w14:paraId="6B9FDCB4" w14:textId="77777777" w:rsidR="00E86526" w:rsidRPr="00FE463F" w:rsidRDefault="00E86526" w:rsidP="005D3AC6">
      <w:pPr>
        <w:pStyle w:val="ListBullet"/>
        <w:rPr>
          <w:noProof/>
        </w:rPr>
      </w:pPr>
      <w:r w:rsidRPr="00FE463F">
        <w:rPr>
          <w:noProof/>
        </w:rPr>
        <w:t xml:space="preserve">Press </w:t>
      </w:r>
      <w:r w:rsidRPr="00FE463F">
        <w:rPr>
          <w:b/>
          <w:noProof/>
        </w:rPr>
        <w:t>&lt;PF1&gt;Q</w:t>
      </w:r>
      <w:r w:rsidRPr="00FE463F">
        <w:rPr>
          <w:noProof/>
        </w:rPr>
        <w:t xml:space="preserve"> to quit and discard the changes you made to those properties.</w:t>
      </w:r>
    </w:p>
    <w:p w14:paraId="6B9FDCB5" w14:textId="77777777" w:rsidR="00E86526" w:rsidRPr="00FE463F" w:rsidRDefault="00E86526" w:rsidP="005D3AC6">
      <w:pPr>
        <w:pStyle w:val="BodyText"/>
        <w:rPr>
          <w:noProof/>
        </w:rPr>
      </w:pPr>
      <w:r w:rsidRPr="00FE463F">
        <w:rPr>
          <w:noProof/>
        </w:rPr>
        <w:t xml:space="preserve">You can also save changes without leaving the Form Editor by pressing </w:t>
      </w:r>
      <w:r w:rsidRPr="00FE463F">
        <w:rPr>
          <w:b/>
          <w:noProof/>
        </w:rPr>
        <w:t>&lt;PF1&gt;S</w:t>
      </w:r>
      <w:r w:rsidRPr="00FE463F">
        <w:rPr>
          <w:noProof/>
        </w:rPr>
        <w:t>.</w:t>
      </w:r>
    </w:p>
    <w:p w14:paraId="6B9FDCB6" w14:textId="77777777" w:rsidR="00E86526" w:rsidRPr="00FE463F" w:rsidRDefault="00E86526" w:rsidP="005D3AC6">
      <w:pPr>
        <w:pStyle w:val="BodyText"/>
        <w:rPr>
          <w:noProof/>
        </w:rPr>
      </w:pPr>
      <w:r w:rsidRPr="00FE463F">
        <w:rPr>
          <w:noProof/>
        </w:rPr>
        <w:t xml:space="preserve">Pressing </w:t>
      </w:r>
      <w:r w:rsidRPr="00FE463F">
        <w:rPr>
          <w:b/>
          <w:noProof/>
        </w:rPr>
        <w:t>&lt;PF1&gt;H</w:t>
      </w:r>
      <w:r w:rsidRPr="00FE463F">
        <w:rPr>
          <w:noProof/>
        </w:rPr>
        <w:t xml:space="preserve"> accesses the Form Editor</w:t>
      </w:r>
      <w:r w:rsidR="00084217" w:rsidRPr="00FE463F">
        <w:rPr>
          <w:noProof/>
        </w:rPr>
        <w:t>’</w:t>
      </w:r>
      <w:r w:rsidRPr="00FE463F">
        <w:rPr>
          <w:noProof/>
        </w:rPr>
        <w:t>s online help screens.</w:t>
      </w:r>
    </w:p>
    <w:p w14:paraId="6B9FDCB7" w14:textId="34F14604" w:rsidR="005D3AC6" w:rsidRPr="00FE463F" w:rsidRDefault="005D3AC6" w:rsidP="005D3AC6">
      <w:pPr>
        <w:pStyle w:val="Caption"/>
        <w:rPr>
          <w:noProof/>
        </w:rPr>
      </w:pPr>
      <w:bookmarkStart w:id="984" w:name="_Toc480375020"/>
      <w:r w:rsidRPr="00FE463F">
        <w:rPr>
          <w:noProof/>
        </w:rPr>
        <w:lastRenderedPageBreak/>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90</w:t>
      </w:r>
      <w:r w:rsidR="00EE4207" w:rsidRPr="00FE463F">
        <w:rPr>
          <w:noProof/>
        </w:rPr>
        <w:fldChar w:fldCharType="end"/>
      </w:r>
      <w:r w:rsidR="00405EF1">
        <w:rPr>
          <w:noProof/>
        </w:rPr>
        <w:t>:</w:t>
      </w:r>
      <w:r w:rsidRPr="00FE463F">
        <w:rPr>
          <w:noProof/>
        </w:rPr>
        <w:t xml:space="preserve"> </w:t>
      </w:r>
      <w:r w:rsidR="00143C40" w:rsidRPr="00FE463F">
        <w:rPr>
          <w:noProof/>
        </w:rPr>
        <w:t>ScreenMan Form Editor—</w:t>
      </w:r>
      <w:r w:rsidR="00143C40">
        <w:rPr>
          <w:noProof/>
        </w:rPr>
        <w:t>General Key S</w:t>
      </w:r>
      <w:r w:rsidR="009B5CC0" w:rsidRPr="00FE463F">
        <w:rPr>
          <w:noProof/>
        </w:rPr>
        <w:t>equences</w:t>
      </w:r>
      <w:r w:rsidR="00143C40">
        <w:rPr>
          <w:noProof/>
        </w:rPr>
        <w:t xml:space="preserve"> to: E</w:t>
      </w:r>
      <w:r w:rsidR="00CA525F" w:rsidRPr="00FE463F">
        <w:rPr>
          <w:noProof/>
        </w:rPr>
        <w:t>xit</w:t>
      </w:r>
      <w:r w:rsidR="00143C40">
        <w:rPr>
          <w:noProof/>
        </w:rPr>
        <w:t>, Q</w:t>
      </w:r>
      <w:r w:rsidR="00CA525F" w:rsidRPr="00FE463F">
        <w:rPr>
          <w:noProof/>
        </w:rPr>
        <w:t>uit</w:t>
      </w:r>
      <w:r w:rsidR="00143C40">
        <w:rPr>
          <w:noProof/>
        </w:rPr>
        <w:t>, S</w:t>
      </w:r>
      <w:r w:rsidR="00CA525F" w:rsidRPr="00FE463F">
        <w:rPr>
          <w:noProof/>
        </w:rPr>
        <w:t>ave</w:t>
      </w:r>
      <w:r w:rsidR="00143C40">
        <w:rPr>
          <w:noProof/>
        </w:rPr>
        <w:t>, and O</w:t>
      </w:r>
      <w:r w:rsidR="00CA525F" w:rsidRPr="00FE463F">
        <w:rPr>
          <w:noProof/>
        </w:rPr>
        <w:t>btain</w:t>
      </w:r>
      <w:r w:rsidR="00143C40">
        <w:rPr>
          <w:noProof/>
        </w:rPr>
        <w:t xml:space="preserve"> H</w:t>
      </w:r>
      <w:r w:rsidR="009B5CC0" w:rsidRPr="00FE463F">
        <w:rPr>
          <w:noProof/>
        </w:rPr>
        <w:t>elp</w:t>
      </w:r>
      <w:bookmarkEnd w:id="984"/>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5D3AC6" w:rsidRPr="00FE463F" w14:paraId="6B9FDCBA" w14:textId="77777777" w:rsidTr="00CD2C76">
        <w:trPr>
          <w:tblHeader/>
        </w:trPr>
        <w:tc>
          <w:tcPr>
            <w:tcW w:w="3924" w:type="dxa"/>
            <w:shd w:val="pct12" w:color="auto" w:fill="auto"/>
          </w:tcPr>
          <w:p w14:paraId="6B9FDCB8" w14:textId="77777777" w:rsidR="005D3AC6" w:rsidRPr="00FE463F" w:rsidRDefault="005D3AC6" w:rsidP="009B5CC0">
            <w:pPr>
              <w:pStyle w:val="TableHeading"/>
              <w:rPr>
                <w:noProof/>
              </w:rPr>
            </w:pPr>
            <w:bookmarkStart w:id="985" w:name="COL001_TBL053"/>
            <w:bookmarkEnd w:id="985"/>
            <w:r w:rsidRPr="00FE463F">
              <w:rPr>
                <w:noProof/>
              </w:rPr>
              <w:t>To</w:t>
            </w:r>
          </w:p>
        </w:tc>
        <w:tc>
          <w:tcPr>
            <w:tcW w:w="5490" w:type="dxa"/>
            <w:shd w:val="pct12" w:color="auto" w:fill="auto"/>
          </w:tcPr>
          <w:p w14:paraId="6B9FDCB9" w14:textId="77777777" w:rsidR="005D3AC6" w:rsidRPr="00FE463F" w:rsidRDefault="005D3AC6" w:rsidP="009B5CC0">
            <w:pPr>
              <w:pStyle w:val="TableHeading"/>
              <w:rPr>
                <w:noProof/>
              </w:rPr>
            </w:pPr>
            <w:r w:rsidRPr="00FE463F">
              <w:rPr>
                <w:noProof/>
              </w:rPr>
              <w:t>Press</w:t>
            </w:r>
          </w:p>
        </w:tc>
      </w:tr>
      <w:tr w:rsidR="005D3AC6" w:rsidRPr="00FE463F" w14:paraId="6B9FDCBD" w14:textId="77777777" w:rsidTr="00CD2C76">
        <w:tc>
          <w:tcPr>
            <w:tcW w:w="3924" w:type="dxa"/>
          </w:tcPr>
          <w:p w14:paraId="6B9FDCBB" w14:textId="77777777" w:rsidR="005D3AC6" w:rsidRPr="00FE463F" w:rsidRDefault="009B5CC0" w:rsidP="00CD2C76">
            <w:pPr>
              <w:pStyle w:val="TableText"/>
              <w:keepNext/>
              <w:keepLines/>
              <w:rPr>
                <w:noProof/>
              </w:rPr>
            </w:pPr>
            <w:r w:rsidRPr="00FE463F">
              <w:rPr>
                <w:noProof/>
              </w:rPr>
              <w:t>Exit and save changes</w:t>
            </w:r>
            <w:r w:rsidR="008C7F01" w:rsidRPr="00FE463F">
              <w:rPr>
                <w:noProof/>
              </w:rPr>
              <w:t>.</w:t>
            </w:r>
          </w:p>
        </w:tc>
        <w:tc>
          <w:tcPr>
            <w:tcW w:w="5490" w:type="dxa"/>
          </w:tcPr>
          <w:p w14:paraId="6B9FDCBC" w14:textId="77777777" w:rsidR="005D3AC6" w:rsidRPr="00FE463F" w:rsidRDefault="009B5CC0" w:rsidP="00CD2C76">
            <w:pPr>
              <w:pStyle w:val="TableText"/>
              <w:keepNext/>
              <w:keepLines/>
              <w:rPr>
                <w:b/>
                <w:noProof/>
              </w:rPr>
            </w:pPr>
            <w:r w:rsidRPr="00FE463F">
              <w:rPr>
                <w:b/>
                <w:noProof/>
              </w:rPr>
              <w:t>&lt;PF1&gt;E</w:t>
            </w:r>
          </w:p>
        </w:tc>
      </w:tr>
      <w:tr w:rsidR="005D3AC6" w:rsidRPr="00FE463F" w14:paraId="6B9FDCC0" w14:textId="77777777" w:rsidTr="00CD2C76">
        <w:tc>
          <w:tcPr>
            <w:tcW w:w="3924" w:type="dxa"/>
          </w:tcPr>
          <w:p w14:paraId="6B9FDCBE" w14:textId="77777777" w:rsidR="005D3AC6" w:rsidRPr="00FE463F" w:rsidRDefault="009B5CC0" w:rsidP="00CD2C76">
            <w:pPr>
              <w:pStyle w:val="TableText"/>
              <w:keepNext/>
              <w:keepLines/>
              <w:rPr>
                <w:noProof/>
              </w:rPr>
            </w:pPr>
            <w:r w:rsidRPr="00FE463F">
              <w:rPr>
                <w:noProof/>
              </w:rPr>
              <w:t>Quit without saving changes</w:t>
            </w:r>
            <w:r w:rsidR="008C7F01" w:rsidRPr="00FE463F">
              <w:rPr>
                <w:noProof/>
              </w:rPr>
              <w:t>.</w:t>
            </w:r>
          </w:p>
        </w:tc>
        <w:tc>
          <w:tcPr>
            <w:tcW w:w="5490" w:type="dxa"/>
          </w:tcPr>
          <w:p w14:paraId="6B9FDCBF" w14:textId="77777777" w:rsidR="005D3AC6" w:rsidRPr="00FE463F" w:rsidRDefault="009B5CC0" w:rsidP="00CD2C76">
            <w:pPr>
              <w:pStyle w:val="TableText"/>
              <w:keepNext/>
              <w:keepLines/>
              <w:rPr>
                <w:b/>
                <w:noProof/>
              </w:rPr>
            </w:pPr>
            <w:r w:rsidRPr="00FE463F">
              <w:rPr>
                <w:b/>
                <w:noProof/>
              </w:rPr>
              <w:t>&lt;PF1&gt;Q</w:t>
            </w:r>
          </w:p>
        </w:tc>
      </w:tr>
      <w:tr w:rsidR="005D3AC6" w:rsidRPr="00FE463F" w14:paraId="6B9FDCC3" w14:textId="77777777" w:rsidTr="00CD2C76">
        <w:tc>
          <w:tcPr>
            <w:tcW w:w="3924" w:type="dxa"/>
          </w:tcPr>
          <w:p w14:paraId="6B9FDCC1" w14:textId="77777777" w:rsidR="005D3AC6" w:rsidRPr="00FE463F" w:rsidRDefault="009B5CC0" w:rsidP="00CD2C76">
            <w:pPr>
              <w:pStyle w:val="TableText"/>
              <w:keepNext/>
              <w:keepLines/>
              <w:rPr>
                <w:noProof/>
              </w:rPr>
            </w:pPr>
            <w:r w:rsidRPr="00FE463F">
              <w:rPr>
                <w:noProof/>
              </w:rPr>
              <w:t>Save without exiting</w:t>
            </w:r>
            <w:r w:rsidR="008C7F01" w:rsidRPr="00FE463F">
              <w:rPr>
                <w:noProof/>
              </w:rPr>
              <w:t>.</w:t>
            </w:r>
          </w:p>
        </w:tc>
        <w:tc>
          <w:tcPr>
            <w:tcW w:w="5490" w:type="dxa"/>
          </w:tcPr>
          <w:p w14:paraId="6B9FDCC2" w14:textId="77777777" w:rsidR="005D3AC6" w:rsidRPr="00FE463F" w:rsidRDefault="009B5CC0" w:rsidP="00CD2C76">
            <w:pPr>
              <w:pStyle w:val="TableText"/>
              <w:keepNext/>
              <w:keepLines/>
              <w:rPr>
                <w:b/>
                <w:noProof/>
                <w:szCs w:val="24"/>
              </w:rPr>
            </w:pPr>
            <w:r w:rsidRPr="00FE463F">
              <w:rPr>
                <w:b/>
                <w:noProof/>
              </w:rPr>
              <w:t>&lt;PF1&gt;S</w:t>
            </w:r>
          </w:p>
        </w:tc>
      </w:tr>
      <w:tr w:rsidR="009B5CC0" w:rsidRPr="00FE463F" w14:paraId="6B9FDCC6" w14:textId="77777777" w:rsidTr="00CD2C76">
        <w:tc>
          <w:tcPr>
            <w:tcW w:w="3924" w:type="dxa"/>
          </w:tcPr>
          <w:p w14:paraId="6B9FDCC4" w14:textId="77777777" w:rsidR="009B5CC0" w:rsidRPr="00FE463F" w:rsidRDefault="009B5CC0" w:rsidP="00CD2C76">
            <w:pPr>
              <w:pStyle w:val="TableText"/>
              <w:keepNext/>
              <w:keepLines/>
              <w:rPr>
                <w:noProof/>
              </w:rPr>
            </w:pPr>
            <w:r w:rsidRPr="00FE463F">
              <w:rPr>
                <w:noProof/>
              </w:rPr>
              <w:t>Bring up help screens</w:t>
            </w:r>
            <w:r w:rsidR="008C7F01" w:rsidRPr="00FE463F">
              <w:rPr>
                <w:noProof/>
              </w:rPr>
              <w:t>.</w:t>
            </w:r>
          </w:p>
        </w:tc>
        <w:tc>
          <w:tcPr>
            <w:tcW w:w="5490" w:type="dxa"/>
          </w:tcPr>
          <w:p w14:paraId="6B9FDCC5" w14:textId="77777777" w:rsidR="009B5CC0" w:rsidRPr="00FE463F" w:rsidRDefault="009B5CC0" w:rsidP="00CD2C76">
            <w:pPr>
              <w:pStyle w:val="TableText"/>
              <w:keepNext/>
              <w:keepLines/>
              <w:rPr>
                <w:b/>
                <w:noProof/>
              </w:rPr>
            </w:pPr>
            <w:r w:rsidRPr="00FE463F">
              <w:rPr>
                <w:b/>
                <w:noProof/>
              </w:rPr>
              <w:t>&lt;PF1&gt;H</w:t>
            </w:r>
          </w:p>
        </w:tc>
      </w:tr>
      <w:tr w:rsidR="009B5CC0" w:rsidRPr="00FE463F" w14:paraId="6B9FDCC9" w14:textId="77777777" w:rsidTr="00CD2C76">
        <w:tc>
          <w:tcPr>
            <w:tcW w:w="3924" w:type="dxa"/>
          </w:tcPr>
          <w:p w14:paraId="6B9FDCC7" w14:textId="77777777" w:rsidR="009B5CC0" w:rsidRPr="00FE463F" w:rsidRDefault="009B5CC0" w:rsidP="009B5CC0">
            <w:pPr>
              <w:pStyle w:val="TableText"/>
              <w:rPr>
                <w:noProof/>
              </w:rPr>
            </w:pPr>
            <w:r w:rsidRPr="00FE463F">
              <w:rPr>
                <w:noProof/>
              </w:rPr>
              <w:t>Move to Block Viewer screen</w:t>
            </w:r>
            <w:r w:rsidR="008C7F01" w:rsidRPr="00FE463F">
              <w:rPr>
                <w:noProof/>
              </w:rPr>
              <w:t>.</w:t>
            </w:r>
          </w:p>
        </w:tc>
        <w:tc>
          <w:tcPr>
            <w:tcW w:w="5490" w:type="dxa"/>
          </w:tcPr>
          <w:p w14:paraId="6B9FDCC8" w14:textId="77777777" w:rsidR="009B5CC0" w:rsidRPr="00FE463F" w:rsidRDefault="009B5CC0" w:rsidP="009B5CC0">
            <w:pPr>
              <w:pStyle w:val="TableText"/>
              <w:rPr>
                <w:b/>
                <w:noProof/>
              </w:rPr>
            </w:pPr>
            <w:r w:rsidRPr="00FE463F">
              <w:rPr>
                <w:b/>
                <w:noProof/>
              </w:rPr>
              <w:t>&lt;PF1&gt;V</w:t>
            </w:r>
          </w:p>
        </w:tc>
      </w:tr>
    </w:tbl>
    <w:p w14:paraId="6B9FDCCA" w14:textId="77777777" w:rsidR="005D3AC6" w:rsidRPr="00FE463F" w:rsidRDefault="005D3AC6" w:rsidP="007B57B4">
      <w:pPr>
        <w:pStyle w:val="BodyText6"/>
        <w:rPr>
          <w:noProof/>
        </w:rPr>
      </w:pPr>
    </w:p>
    <w:p w14:paraId="6B9FDCCB" w14:textId="77777777" w:rsidR="00E86526" w:rsidRPr="00FE463F" w:rsidRDefault="00E86526" w:rsidP="00CD7D5F">
      <w:pPr>
        <w:pStyle w:val="Heading2"/>
      </w:pPr>
      <w:bookmarkStart w:id="986" w:name="_Toc480374339"/>
      <w:r w:rsidRPr="00FE463F">
        <w:t>Block Viewer Screen</w:t>
      </w:r>
      <w:bookmarkEnd w:id="986"/>
    </w:p>
    <w:p w14:paraId="6B9FDCCC" w14:textId="77777777" w:rsidR="00E86526" w:rsidRPr="00FE463F" w:rsidRDefault="007B57B4" w:rsidP="007B57B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Editor:Block Viewer Screen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Editor:ScreenMan:Block Viewer Screen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Block Viewer Screen:ScreenMan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view the blocks on the current page, press </w:t>
      </w:r>
      <w:r w:rsidR="00E86526" w:rsidRPr="00FE463F">
        <w:rPr>
          <w:b/>
          <w:bCs/>
          <w:noProof/>
        </w:rPr>
        <w:t>&lt;PF1&gt;V</w:t>
      </w:r>
      <w:r w:rsidR="00E86526" w:rsidRPr="00FE463F">
        <w:rPr>
          <w:noProof/>
        </w:rPr>
        <w:t xml:space="preserve"> to go to the </w:t>
      </w:r>
      <w:r w:rsidR="00E86526" w:rsidRPr="00FE463F">
        <w:rPr>
          <w:bCs/>
          <w:noProof/>
        </w:rPr>
        <w:t>Block Viewer Screen</w:t>
      </w:r>
      <w:r w:rsidR="00E86526" w:rsidRPr="00FE463F">
        <w:rPr>
          <w:noProof/>
        </w:rPr>
        <w:t>. The Block Viewer Screen displays the names of the blocks defined on the current page. For example, if the current page contains blocks called ZZBLOCK NAME 1 and ZZBLOCK NAME 2, the Block Viewer Screen looks like this:</w:t>
      </w:r>
    </w:p>
    <w:p w14:paraId="6B9FDCCD" w14:textId="2DE9559B" w:rsidR="00BB6867" w:rsidRPr="00FE463F" w:rsidRDefault="00BB6867" w:rsidP="00BB6867">
      <w:pPr>
        <w:pStyle w:val="Caption"/>
        <w:rPr>
          <w:noProof/>
        </w:rPr>
      </w:pPr>
      <w:bookmarkStart w:id="987" w:name="_Ref322691206"/>
      <w:bookmarkStart w:id="988" w:name="_Toc48037479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250</w:t>
      </w:r>
      <w:r w:rsidR="00146ED6" w:rsidRPr="00FE463F">
        <w:rPr>
          <w:noProof/>
        </w:rPr>
        <w:fldChar w:fldCharType="end"/>
      </w:r>
      <w:r w:rsidR="00E87492">
        <w:rPr>
          <w:noProof/>
        </w:rPr>
        <w:t>:</w:t>
      </w:r>
      <w:r w:rsidR="005D3AC6" w:rsidRPr="00FE463F">
        <w:rPr>
          <w:noProof/>
        </w:rPr>
        <w:t xml:space="preserve"> </w:t>
      </w:r>
      <w:r w:rsidR="00143C40" w:rsidRPr="00FE463F">
        <w:rPr>
          <w:noProof/>
        </w:rPr>
        <w:t>ScreenMan Form Editor—</w:t>
      </w:r>
      <w:r w:rsidR="00143C40">
        <w:rPr>
          <w:noProof/>
        </w:rPr>
        <w:t>Block Viewer S</w:t>
      </w:r>
      <w:r w:rsidR="005D3AC6" w:rsidRPr="00FE463F">
        <w:rPr>
          <w:noProof/>
        </w:rPr>
        <w:t>creen</w:t>
      </w:r>
      <w:bookmarkEnd w:id="987"/>
      <w:bookmarkEnd w:id="988"/>
    </w:p>
    <w:p w14:paraId="6B9FDCCE" w14:textId="77777777" w:rsidR="0002046E" w:rsidRPr="00FE463F" w:rsidRDefault="0002046E" w:rsidP="0002046E">
      <w:pPr>
        <w:pStyle w:val="Dialogue"/>
        <w:rPr>
          <w:noProof/>
        </w:rPr>
      </w:pPr>
      <w:r w:rsidRPr="00FE463F">
        <w:rPr>
          <w:noProof/>
        </w:rPr>
        <w:t>ZZBLOCK NAME 1</w:t>
      </w:r>
    </w:p>
    <w:p w14:paraId="6B9FDCCF" w14:textId="77777777" w:rsidR="0002046E" w:rsidRPr="00FE463F" w:rsidRDefault="0002046E" w:rsidP="0002046E">
      <w:pPr>
        <w:pStyle w:val="Dialogue"/>
        <w:rPr>
          <w:noProof/>
        </w:rPr>
      </w:pPr>
    </w:p>
    <w:p w14:paraId="6B9FDCD0" w14:textId="77777777" w:rsidR="0002046E" w:rsidRPr="00FE463F" w:rsidRDefault="0002046E" w:rsidP="0002046E">
      <w:pPr>
        <w:pStyle w:val="Dialogue"/>
        <w:rPr>
          <w:noProof/>
        </w:rPr>
      </w:pPr>
    </w:p>
    <w:p w14:paraId="6B9FDCD1" w14:textId="77777777" w:rsidR="0002046E" w:rsidRPr="00FE463F" w:rsidRDefault="0002046E" w:rsidP="0002046E">
      <w:pPr>
        <w:pStyle w:val="Dialogue"/>
        <w:rPr>
          <w:noProof/>
        </w:rPr>
      </w:pPr>
      <w:r w:rsidRPr="00FE463F">
        <w:rPr>
          <w:noProof/>
        </w:rPr>
        <w:t>ZZBLOCK NAME 2</w:t>
      </w:r>
    </w:p>
    <w:p w14:paraId="6B9FDCD2" w14:textId="77777777" w:rsidR="0002046E" w:rsidRPr="00FE463F" w:rsidRDefault="0002046E" w:rsidP="0002046E">
      <w:pPr>
        <w:pStyle w:val="Dialogue"/>
        <w:rPr>
          <w:noProof/>
        </w:rPr>
      </w:pPr>
    </w:p>
    <w:p w14:paraId="6B9FDCD3" w14:textId="77777777" w:rsidR="0002046E" w:rsidRPr="00FE463F" w:rsidRDefault="0002046E" w:rsidP="0002046E">
      <w:pPr>
        <w:pStyle w:val="Dialogue"/>
        <w:rPr>
          <w:noProof/>
        </w:rPr>
      </w:pPr>
    </w:p>
    <w:p w14:paraId="6B9FDCD4" w14:textId="77777777" w:rsidR="0002046E" w:rsidRPr="00FE463F" w:rsidRDefault="0095483B" w:rsidP="0002046E">
      <w:pPr>
        <w:pStyle w:val="Dialogue"/>
        <w:rPr>
          <w:noProof/>
        </w:rPr>
      </w:pPr>
      <w:r w:rsidRPr="00FE463F">
        <w:rPr>
          <w:noProof/>
        </w:rPr>
        <w:t>_</w:t>
      </w:r>
      <w:r w:rsidR="0002046E" w:rsidRPr="00FE463F">
        <w:rPr>
          <w:noProof/>
        </w:rPr>
        <w:t>__________________________________________________________________________________</w:t>
      </w:r>
    </w:p>
    <w:p w14:paraId="6B9FDCD5" w14:textId="77777777" w:rsidR="0002046E" w:rsidRPr="00FE463F" w:rsidRDefault="0002046E" w:rsidP="0002046E">
      <w:pPr>
        <w:pStyle w:val="Dialogue"/>
        <w:rPr>
          <w:noProof/>
        </w:rPr>
      </w:pPr>
      <w:r w:rsidRPr="00FE463F">
        <w:rPr>
          <w:noProof/>
        </w:rPr>
        <w:t xml:space="preserve">File: ZZFILE NAME (# </w:t>
      </w:r>
      <w:r w:rsidR="00352173" w:rsidRPr="00FE463F">
        <w:rPr>
          <w:noProof/>
        </w:rPr>
        <w:t xml:space="preserve">nnnn)                        </w:t>
      </w:r>
      <w:r w:rsidR="00352173" w:rsidRPr="00FE463F">
        <w:rPr>
          <w:b/>
          <w:noProof/>
        </w:rPr>
        <w:t>BLOCK VIEWER</w:t>
      </w:r>
      <w:r w:rsidR="00352173" w:rsidRPr="00FE463F">
        <w:rPr>
          <w:noProof/>
        </w:rPr>
        <w:t xml:space="preserve">        </w:t>
      </w:r>
      <w:r w:rsidRPr="00FE463F">
        <w:rPr>
          <w:noProof/>
        </w:rPr>
        <w:t xml:space="preserve">    R1,C1    </w:t>
      </w:r>
    </w:p>
    <w:p w14:paraId="6B9FDCD6" w14:textId="77777777" w:rsidR="0002046E" w:rsidRPr="00FE463F" w:rsidRDefault="0002046E" w:rsidP="0002046E">
      <w:pPr>
        <w:pStyle w:val="Dialogue"/>
        <w:rPr>
          <w:noProof/>
        </w:rPr>
      </w:pPr>
      <w:r w:rsidRPr="00FE463F">
        <w:rPr>
          <w:noProof/>
        </w:rPr>
        <w:t>Form: ZZFORM NAME</w:t>
      </w:r>
    </w:p>
    <w:p w14:paraId="6B9FDCD7" w14:textId="77777777" w:rsidR="0002046E" w:rsidRPr="00FE463F" w:rsidRDefault="0002046E" w:rsidP="0002046E">
      <w:pPr>
        <w:pStyle w:val="Dialogue"/>
        <w:rPr>
          <w:noProof/>
        </w:rPr>
      </w:pPr>
      <w:r w:rsidRPr="00FE463F">
        <w:rPr>
          <w:noProof/>
        </w:rPr>
        <w:t>Page: n (ZZPage Name)</w:t>
      </w:r>
    </w:p>
    <w:p w14:paraId="6B9FDCD8" w14:textId="77777777" w:rsidR="0002046E" w:rsidRPr="00FE463F" w:rsidRDefault="0002046E" w:rsidP="0002046E">
      <w:pPr>
        <w:pStyle w:val="Dialogue"/>
        <w:rPr>
          <w:noProof/>
        </w:rPr>
      </w:pPr>
    </w:p>
    <w:p w14:paraId="6B9FDCD9" w14:textId="77777777" w:rsidR="0002046E" w:rsidRPr="00FE463F" w:rsidRDefault="0002046E" w:rsidP="0002046E">
      <w:pPr>
        <w:pStyle w:val="Dialogue"/>
        <w:rPr>
          <w:noProof/>
        </w:rPr>
      </w:pPr>
      <w:r w:rsidRPr="00FE463F">
        <w:rPr>
          <w:noProof/>
        </w:rPr>
        <w:t>&lt;PF1&gt;V=Main Screen   &lt;PF1&gt;H=Help</w:t>
      </w:r>
    </w:p>
    <w:p w14:paraId="6B9FDCDA" w14:textId="77777777" w:rsidR="0069477F" w:rsidRPr="00FE463F" w:rsidRDefault="0069477F" w:rsidP="007B57B4">
      <w:pPr>
        <w:pStyle w:val="BodyText6"/>
        <w:rPr>
          <w:noProof/>
        </w:rPr>
      </w:pPr>
    </w:p>
    <w:p w14:paraId="6B9FDCDB" w14:textId="77777777" w:rsidR="00352173" w:rsidRPr="00FE463F" w:rsidRDefault="00E86526" w:rsidP="005D3AC6">
      <w:pPr>
        <w:pStyle w:val="BodyText"/>
        <w:rPr>
          <w:noProof/>
        </w:rPr>
      </w:pPr>
      <w:r w:rsidRPr="00FE463F">
        <w:rPr>
          <w:noProof/>
        </w:rPr>
        <w:t xml:space="preserve">Like the captions and data fields displayed on the Main Screen, the block names on the Block Viewer are </w:t>
      </w:r>
      <w:r w:rsidRPr="00FE463F">
        <w:rPr>
          <w:bCs/>
          <w:noProof/>
        </w:rPr>
        <w:t>screen elements</w:t>
      </w:r>
      <w:r w:rsidR="00352173" w:rsidRPr="00FE463F">
        <w:rPr>
          <w:noProof/>
        </w:rPr>
        <w:t>.</w:t>
      </w:r>
    </w:p>
    <w:p w14:paraId="6B9FDCDC" w14:textId="77777777" w:rsidR="00E86526" w:rsidRPr="00FE463F" w:rsidRDefault="002F0AF3" w:rsidP="00352173">
      <w:pPr>
        <w:pStyle w:val="Note"/>
        <w:rPr>
          <w:noProof/>
        </w:rPr>
      </w:pPr>
      <w:r>
        <w:rPr>
          <w:noProof/>
        </w:rPr>
        <w:drawing>
          <wp:inline distT="0" distB="0" distL="0" distR="0" wp14:anchorId="6B9FFB34" wp14:editId="6B9FFB35">
            <wp:extent cx="304800" cy="304800"/>
            <wp:effectExtent l="0" t="0" r="0" b="0"/>
            <wp:docPr id="29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52173" w:rsidRPr="00FE463F">
        <w:rPr>
          <w:noProof/>
        </w:rPr>
        <w:tab/>
      </w:r>
      <w:r w:rsidR="00352173" w:rsidRPr="00FE463F">
        <w:rPr>
          <w:b/>
          <w:noProof/>
        </w:rPr>
        <w:t>NOTE:</w:t>
      </w:r>
      <w:r w:rsidR="00352173" w:rsidRPr="00FE463F">
        <w:rPr>
          <w:noProof/>
        </w:rPr>
        <w:t xml:space="preserve"> The words </w:t>
      </w:r>
      <w:r w:rsidR="00084217" w:rsidRPr="00FE463F">
        <w:rPr>
          <w:noProof/>
        </w:rPr>
        <w:t>“</w:t>
      </w:r>
      <w:r w:rsidR="00352173" w:rsidRPr="00FE463F">
        <w:rPr>
          <w:b/>
          <w:noProof/>
        </w:rPr>
        <w:t>BLOCK VIEWER</w:t>
      </w:r>
      <w:r w:rsidR="00084217" w:rsidRPr="00FE463F">
        <w:rPr>
          <w:noProof/>
        </w:rPr>
        <w:t>”</w:t>
      </w:r>
      <w:r w:rsidR="00352173" w:rsidRPr="00FE463F">
        <w:rPr>
          <w:noProof/>
        </w:rPr>
        <w:t xml:space="preserve"> appear in the bottom portion of the</w:t>
      </w:r>
      <w:r w:rsidR="00E86526" w:rsidRPr="00FE463F">
        <w:rPr>
          <w:noProof/>
        </w:rPr>
        <w:t xml:space="preserve"> Block Viewer </w:t>
      </w:r>
      <w:r w:rsidR="00352173" w:rsidRPr="00FE463F">
        <w:rPr>
          <w:noProof/>
        </w:rPr>
        <w:t>S</w:t>
      </w:r>
      <w:r w:rsidR="00E86526" w:rsidRPr="00FE463F">
        <w:rPr>
          <w:noProof/>
        </w:rPr>
        <w:t>creen.</w:t>
      </w:r>
    </w:p>
    <w:p w14:paraId="0AA28C01" w14:textId="77777777" w:rsidR="00C4315E" w:rsidRDefault="00352173" w:rsidP="00C4315E">
      <w:pPr>
        <w:pStyle w:val="AltHeading5"/>
      </w:pPr>
      <w:r w:rsidRPr="00FE463F">
        <w:t>To return to the Main S</w:t>
      </w:r>
      <w:r w:rsidR="007B57B4" w:rsidRPr="00FE463F">
        <w:t>creen</w:t>
      </w:r>
      <w:r w:rsidR="00C4315E">
        <w:t>:</w:t>
      </w:r>
    </w:p>
    <w:p w14:paraId="6B9FDCDD" w14:textId="5C508248" w:rsidR="00E86526" w:rsidRPr="00FE463F" w:rsidRDefault="00C4315E" w:rsidP="00C4315E">
      <w:pPr>
        <w:pStyle w:val="BodyTextIndent"/>
        <w:rPr>
          <w:noProof/>
        </w:rPr>
      </w:pPr>
      <w:r>
        <w:rPr>
          <w:noProof/>
        </w:rPr>
        <w:t>P</w:t>
      </w:r>
      <w:r w:rsidR="00E86526" w:rsidRPr="00FE463F">
        <w:rPr>
          <w:noProof/>
        </w:rPr>
        <w:t xml:space="preserve">ress </w:t>
      </w:r>
      <w:r w:rsidR="00E86526" w:rsidRPr="00FE463F">
        <w:rPr>
          <w:b/>
          <w:bCs/>
          <w:noProof/>
        </w:rPr>
        <w:t>&lt;PF1&gt;V</w:t>
      </w:r>
      <w:r w:rsidR="00E86526" w:rsidRPr="00FE463F">
        <w:rPr>
          <w:noProof/>
        </w:rPr>
        <w:t>.</w:t>
      </w:r>
    </w:p>
    <w:p w14:paraId="6B9FDCDE" w14:textId="77777777" w:rsidR="00E86526" w:rsidRPr="00FE463F" w:rsidRDefault="00E86526" w:rsidP="00CD7D5F">
      <w:pPr>
        <w:pStyle w:val="Heading2"/>
      </w:pPr>
      <w:bookmarkStart w:id="989" w:name="_Toc480374340"/>
      <w:r w:rsidRPr="00FE463F">
        <w:lastRenderedPageBreak/>
        <w:t>Navigating on the Form Editor Screens</w:t>
      </w:r>
      <w:bookmarkEnd w:id="989"/>
    </w:p>
    <w:p w14:paraId="6B9FDCDF" w14:textId="77777777" w:rsidR="00E86526" w:rsidRPr="00FE463F" w:rsidRDefault="007B57B4" w:rsidP="0046652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Editor:Navigating on the Form Editor Screens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Editor:ScreenMan:Navigating on the Form Editor Screens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Navigating:On the Form Editor Screens:ScreenMan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Navigating:Form Editor Screens:ScreenMan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move the cursor on the Main Screen and the Block Viewer Screen, you can use the key sequences listed </w:t>
      </w:r>
      <w:r w:rsidR="00ED4DD4" w:rsidRPr="00FE463F">
        <w:rPr>
          <w:noProof/>
        </w:rPr>
        <w:t xml:space="preserve">in </w:t>
      </w:r>
      <w:r w:rsidR="00ED4DD4" w:rsidRPr="00FE463F">
        <w:rPr>
          <w:noProof/>
          <w:color w:val="0000FF"/>
          <w:u w:val="single"/>
        </w:rPr>
        <w:fldChar w:fldCharType="begin"/>
      </w:r>
      <w:r w:rsidR="00ED4DD4" w:rsidRPr="00FE463F">
        <w:rPr>
          <w:noProof/>
          <w:color w:val="0000FF"/>
          <w:u w:val="single"/>
        </w:rPr>
        <w:instrText xml:space="preserve"> REF _Ref343064302 \h  \* MERGEFORMAT </w:instrText>
      </w:r>
      <w:r w:rsidR="00ED4DD4" w:rsidRPr="00FE463F">
        <w:rPr>
          <w:noProof/>
          <w:color w:val="0000FF"/>
          <w:u w:val="single"/>
        </w:rPr>
      </w:r>
      <w:r w:rsidR="00ED4DD4" w:rsidRPr="00FE463F">
        <w:rPr>
          <w:noProof/>
          <w:color w:val="0000FF"/>
          <w:u w:val="single"/>
        </w:rPr>
        <w:fldChar w:fldCharType="separate"/>
      </w:r>
      <w:r w:rsidR="00F300F5" w:rsidRPr="00F300F5">
        <w:rPr>
          <w:noProof/>
          <w:color w:val="0000FF"/>
          <w:u w:val="single"/>
        </w:rPr>
        <w:t>Table 91</w:t>
      </w:r>
      <w:r w:rsidR="00ED4DD4" w:rsidRPr="00FE463F">
        <w:rPr>
          <w:noProof/>
          <w:color w:val="0000FF"/>
          <w:u w:val="single"/>
        </w:rPr>
        <w:fldChar w:fldCharType="end"/>
      </w:r>
      <w:r w:rsidR="00E86526" w:rsidRPr="00FE463F">
        <w:rPr>
          <w:noProof/>
        </w:rPr>
        <w:t>.</w:t>
      </w:r>
    </w:p>
    <w:p w14:paraId="6B9FDCE0" w14:textId="77777777" w:rsidR="00ED4DD4" w:rsidRPr="00FE463F" w:rsidRDefault="002F0AF3" w:rsidP="0046652A">
      <w:pPr>
        <w:pStyle w:val="Note"/>
        <w:keepNext/>
        <w:keepLines/>
        <w:rPr>
          <w:noProof/>
        </w:rPr>
      </w:pPr>
      <w:r>
        <w:rPr>
          <w:noProof/>
        </w:rPr>
        <w:drawing>
          <wp:inline distT="0" distB="0" distL="0" distR="0" wp14:anchorId="6B9FFB36" wp14:editId="6B9FFB37">
            <wp:extent cx="304800" cy="304800"/>
            <wp:effectExtent l="0" t="0" r="0" b="0"/>
            <wp:docPr id="29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You can move the cursor only within the boundaries of the current page, as determined by the page coordinate.</w:t>
      </w:r>
    </w:p>
    <w:p w14:paraId="6B9FDCE1" w14:textId="1526E647" w:rsidR="00E86526" w:rsidRPr="00FE463F" w:rsidRDefault="004757F2" w:rsidP="004757F2">
      <w:pPr>
        <w:pStyle w:val="Caption"/>
        <w:rPr>
          <w:noProof/>
        </w:rPr>
      </w:pPr>
      <w:bookmarkStart w:id="990" w:name="_Ref343064302"/>
      <w:bookmarkStart w:id="991" w:name="_Toc48037502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91</w:t>
      </w:r>
      <w:r w:rsidR="00EE4207" w:rsidRPr="00FE463F">
        <w:rPr>
          <w:noProof/>
        </w:rPr>
        <w:fldChar w:fldCharType="end"/>
      </w:r>
      <w:bookmarkEnd w:id="990"/>
      <w:r w:rsidR="00405EF1">
        <w:rPr>
          <w:noProof/>
        </w:rPr>
        <w:t>:</w:t>
      </w:r>
      <w:r w:rsidRPr="00FE463F">
        <w:rPr>
          <w:noProof/>
        </w:rPr>
        <w:t xml:space="preserve"> </w:t>
      </w:r>
      <w:r w:rsidR="00143C40" w:rsidRPr="00FE463F">
        <w:rPr>
          <w:noProof/>
        </w:rPr>
        <w:t>ScreenMan Form Editor—</w:t>
      </w:r>
      <w:r w:rsidR="00EB600F" w:rsidRPr="00FE463F">
        <w:rPr>
          <w:noProof/>
        </w:rPr>
        <w:t>Navigating: C</w:t>
      </w:r>
      <w:r w:rsidR="00143C40">
        <w:rPr>
          <w:noProof/>
        </w:rPr>
        <w:t>ursor Movement and Keyboard C</w:t>
      </w:r>
      <w:r w:rsidRPr="00FE463F">
        <w:rPr>
          <w:noProof/>
        </w:rPr>
        <w:t>ombination</w:t>
      </w:r>
      <w:bookmarkEnd w:id="99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16"/>
        <w:gridCol w:w="4716"/>
      </w:tblGrid>
      <w:tr w:rsidR="004757F2" w:rsidRPr="00FE463F" w14:paraId="6B9FDCE4" w14:textId="77777777" w:rsidTr="003D7BF7">
        <w:trPr>
          <w:tblHeader/>
        </w:trPr>
        <w:tc>
          <w:tcPr>
            <w:tcW w:w="4716" w:type="dxa"/>
            <w:shd w:val="pct12" w:color="auto" w:fill="auto"/>
          </w:tcPr>
          <w:p w14:paraId="6B9FDCE2" w14:textId="77777777" w:rsidR="004757F2" w:rsidRPr="00FE463F" w:rsidRDefault="004757F2" w:rsidP="001257A1">
            <w:pPr>
              <w:pStyle w:val="TableHeading"/>
              <w:rPr>
                <w:noProof/>
              </w:rPr>
            </w:pPr>
            <w:bookmarkStart w:id="992" w:name="COL001_TBL054"/>
            <w:bookmarkEnd w:id="992"/>
            <w:r w:rsidRPr="00FE463F">
              <w:rPr>
                <w:noProof/>
              </w:rPr>
              <w:t>To Move the Cursor</w:t>
            </w:r>
          </w:p>
        </w:tc>
        <w:tc>
          <w:tcPr>
            <w:tcW w:w="4716" w:type="dxa"/>
            <w:shd w:val="pct12" w:color="auto" w:fill="auto"/>
          </w:tcPr>
          <w:p w14:paraId="6B9FDCE3" w14:textId="77777777" w:rsidR="004757F2" w:rsidRPr="00FE463F" w:rsidRDefault="004757F2" w:rsidP="001257A1">
            <w:pPr>
              <w:pStyle w:val="TableHeading"/>
              <w:rPr>
                <w:noProof/>
              </w:rPr>
            </w:pPr>
            <w:r w:rsidRPr="00FE463F">
              <w:rPr>
                <w:noProof/>
              </w:rPr>
              <w:t>Press</w:t>
            </w:r>
          </w:p>
        </w:tc>
      </w:tr>
      <w:tr w:rsidR="004757F2" w:rsidRPr="00FE463F" w14:paraId="6B9FDCE7" w14:textId="77777777" w:rsidTr="001257A1">
        <w:tc>
          <w:tcPr>
            <w:tcW w:w="4716" w:type="dxa"/>
          </w:tcPr>
          <w:p w14:paraId="6B9FDCE5" w14:textId="77777777" w:rsidR="004757F2" w:rsidRPr="00FE463F" w:rsidRDefault="004757F2" w:rsidP="00CA525F">
            <w:pPr>
              <w:pStyle w:val="TableText"/>
              <w:keepNext/>
              <w:keepLines/>
              <w:rPr>
                <w:noProof/>
              </w:rPr>
            </w:pPr>
            <w:r w:rsidRPr="00FE463F">
              <w:rPr>
                <w:noProof/>
              </w:rPr>
              <w:t>Up one line</w:t>
            </w:r>
            <w:r w:rsidR="008C7F01" w:rsidRPr="00FE463F">
              <w:rPr>
                <w:noProof/>
              </w:rPr>
              <w:t>.</w:t>
            </w:r>
          </w:p>
        </w:tc>
        <w:tc>
          <w:tcPr>
            <w:tcW w:w="4716" w:type="dxa"/>
          </w:tcPr>
          <w:p w14:paraId="6B9FDCE6" w14:textId="77777777" w:rsidR="004757F2" w:rsidRPr="00FE463F" w:rsidRDefault="0046652A" w:rsidP="00CA525F">
            <w:pPr>
              <w:pStyle w:val="TableText"/>
              <w:keepNext/>
              <w:keepLines/>
              <w:rPr>
                <w:b/>
                <w:noProof/>
              </w:rPr>
            </w:pPr>
            <w:r w:rsidRPr="00FE463F">
              <w:rPr>
                <w:b/>
                <w:noProof/>
              </w:rPr>
              <w:t>&lt;ARROW</w:t>
            </w:r>
            <w:r w:rsidR="004757F2" w:rsidRPr="00FE463F">
              <w:rPr>
                <w:b/>
                <w:noProof/>
              </w:rPr>
              <w:t>UP&gt;</w:t>
            </w:r>
          </w:p>
        </w:tc>
      </w:tr>
      <w:tr w:rsidR="004757F2" w:rsidRPr="00FE463F" w14:paraId="6B9FDCEA" w14:textId="77777777" w:rsidTr="001257A1">
        <w:tc>
          <w:tcPr>
            <w:tcW w:w="4716" w:type="dxa"/>
          </w:tcPr>
          <w:p w14:paraId="6B9FDCE8" w14:textId="77777777" w:rsidR="004757F2" w:rsidRPr="00FE463F" w:rsidRDefault="004757F2" w:rsidP="00CA525F">
            <w:pPr>
              <w:pStyle w:val="TableText"/>
              <w:keepNext/>
              <w:keepLines/>
              <w:rPr>
                <w:noProof/>
              </w:rPr>
            </w:pPr>
            <w:r w:rsidRPr="00FE463F">
              <w:rPr>
                <w:noProof/>
              </w:rPr>
              <w:t>Down one line</w:t>
            </w:r>
            <w:r w:rsidR="008C7F01" w:rsidRPr="00FE463F">
              <w:rPr>
                <w:noProof/>
              </w:rPr>
              <w:t>.</w:t>
            </w:r>
          </w:p>
        </w:tc>
        <w:tc>
          <w:tcPr>
            <w:tcW w:w="4716" w:type="dxa"/>
          </w:tcPr>
          <w:p w14:paraId="6B9FDCE9" w14:textId="77777777" w:rsidR="004757F2" w:rsidRPr="00FE463F" w:rsidRDefault="0046652A" w:rsidP="00CA525F">
            <w:pPr>
              <w:pStyle w:val="TableText"/>
              <w:keepNext/>
              <w:keepLines/>
              <w:rPr>
                <w:b/>
                <w:noProof/>
              </w:rPr>
            </w:pPr>
            <w:r w:rsidRPr="00FE463F">
              <w:rPr>
                <w:b/>
                <w:noProof/>
              </w:rPr>
              <w:t>&lt;ARROW</w:t>
            </w:r>
            <w:r w:rsidR="004757F2" w:rsidRPr="00FE463F">
              <w:rPr>
                <w:b/>
                <w:noProof/>
              </w:rPr>
              <w:t>DOWN&gt;</w:t>
            </w:r>
          </w:p>
        </w:tc>
      </w:tr>
      <w:tr w:rsidR="004757F2" w:rsidRPr="00FE463F" w14:paraId="6B9FDCED" w14:textId="77777777" w:rsidTr="001257A1">
        <w:tc>
          <w:tcPr>
            <w:tcW w:w="4716" w:type="dxa"/>
          </w:tcPr>
          <w:p w14:paraId="6B9FDCEB" w14:textId="77777777" w:rsidR="004757F2" w:rsidRPr="00FE463F" w:rsidRDefault="004757F2" w:rsidP="00CA525F">
            <w:pPr>
              <w:pStyle w:val="TableText"/>
              <w:keepNext/>
              <w:keepLines/>
              <w:rPr>
                <w:noProof/>
              </w:rPr>
            </w:pPr>
            <w:r w:rsidRPr="00FE463F">
              <w:rPr>
                <w:noProof/>
              </w:rPr>
              <w:t>Right one column</w:t>
            </w:r>
            <w:r w:rsidR="008C7F01" w:rsidRPr="00FE463F">
              <w:rPr>
                <w:noProof/>
              </w:rPr>
              <w:t>.</w:t>
            </w:r>
          </w:p>
        </w:tc>
        <w:tc>
          <w:tcPr>
            <w:tcW w:w="4716" w:type="dxa"/>
          </w:tcPr>
          <w:p w14:paraId="6B9FDCEC" w14:textId="77777777" w:rsidR="004757F2" w:rsidRPr="00FE463F" w:rsidRDefault="0046652A" w:rsidP="00CA525F">
            <w:pPr>
              <w:pStyle w:val="TableText"/>
              <w:keepNext/>
              <w:keepLines/>
              <w:rPr>
                <w:b/>
                <w:noProof/>
              </w:rPr>
            </w:pPr>
            <w:r w:rsidRPr="00FE463F">
              <w:rPr>
                <w:b/>
                <w:noProof/>
              </w:rPr>
              <w:t>&lt;ARROW</w:t>
            </w:r>
            <w:r w:rsidR="004757F2" w:rsidRPr="00FE463F">
              <w:rPr>
                <w:b/>
                <w:noProof/>
              </w:rPr>
              <w:t>RIGHT&gt;</w:t>
            </w:r>
          </w:p>
        </w:tc>
      </w:tr>
      <w:tr w:rsidR="004757F2" w:rsidRPr="00FE463F" w14:paraId="6B9FDCF0" w14:textId="77777777" w:rsidTr="001257A1">
        <w:tc>
          <w:tcPr>
            <w:tcW w:w="4716" w:type="dxa"/>
          </w:tcPr>
          <w:p w14:paraId="6B9FDCEE" w14:textId="77777777" w:rsidR="004757F2" w:rsidRPr="00FE463F" w:rsidRDefault="004757F2" w:rsidP="00CA525F">
            <w:pPr>
              <w:pStyle w:val="TableText"/>
              <w:keepNext/>
              <w:keepLines/>
              <w:rPr>
                <w:noProof/>
              </w:rPr>
            </w:pPr>
            <w:r w:rsidRPr="00FE463F">
              <w:rPr>
                <w:noProof/>
              </w:rPr>
              <w:t>Left one column</w:t>
            </w:r>
            <w:r w:rsidR="008C7F01" w:rsidRPr="00FE463F">
              <w:rPr>
                <w:noProof/>
              </w:rPr>
              <w:t>.</w:t>
            </w:r>
          </w:p>
        </w:tc>
        <w:tc>
          <w:tcPr>
            <w:tcW w:w="4716" w:type="dxa"/>
          </w:tcPr>
          <w:p w14:paraId="6B9FDCEF" w14:textId="77777777" w:rsidR="004757F2" w:rsidRPr="00FE463F" w:rsidRDefault="0046652A" w:rsidP="00CA525F">
            <w:pPr>
              <w:pStyle w:val="TableText"/>
              <w:keepNext/>
              <w:keepLines/>
              <w:rPr>
                <w:b/>
                <w:noProof/>
              </w:rPr>
            </w:pPr>
            <w:r w:rsidRPr="00FE463F">
              <w:rPr>
                <w:b/>
                <w:noProof/>
              </w:rPr>
              <w:t>&lt;ARROW</w:t>
            </w:r>
            <w:r w:rsidR="004757F2" w:rsidRPr="00FE463F">
              <w:rPr>
                <w:b/>
                <w:noProof/>
              </w:rPr>
              <w:t>LEFT&gt;</w:t>
            </w:r>
          </w:p>
        </w:tc>
      </w:tr>
      <w:tr w:rsidR="004757F2" w:rsidRPr="00FE463F" w14:paraId="6B9FDCF3" w14:textId="77777777" w:rsidTr="001257A1">
        <w:tc>
          <w:tcPr>
            <w:tcW w:w="4716" w:type="dxa"/>
          </w:tcPr>
          <w:p w14:paraId="6B9FDCF1" w14:textId="77777777" w:rsidR="004757F2" w:rsidRPr="00FE463F" w:rsidRDefault="004757F2" w:rsidP="00CA525F">
            <w:pPr>
              <w:pStyle w:val="TableText"/>
              <w:keepNext/>
              <w:keepLines/>
              <w:rPr>
                <w:noProof/>
              </w:rPr>
            </w:pPr>
            <w:r w:rsidRPr="00FE463F">
              <w:rPr>
                <w:noProof/>
              </w:rPr>
              <w:t>One field to the right</w:t>
            </w:r>
            <w:r w:rsidR="008C7F01" w:rsidRPr="00FE463F">
              <w:rPr>
                <w:noProof/>
              </w:rPr>
              <w:t>.</w:t>
            </w:r>
          </w:p>
        </w:tc>
        <w:tc>
          <w:tcPr>
            <w:tcW w:w="4716" w:type="dxa"/>
          </w:tcPr>
          <w:p w14:paraId="6B9FDCF2" w14:textId="77777777" w:rsidR="004757F2" w:rsidRPr="00FE463F" w:rsidRDefault="004757F2" w:rsidP="00CA525F">
            <w:pPr>
              <w:pStyle w:val="TableText"/>
              <w:keepNext/>
              <w:keepLines/>
              <w:rPr>
                <w:noProof/>
              </w:rPr>
            </w:pPr>
            <w:r w:rsidRPr="00FE463F">
              <w:rPr>
                <w:b/>
                <w:noProof/>
              </w:rPr>
              <w:t>&lt;Tab&gt;</w:t>
            </w:r>
            <w:r w:rsidRPr="00FE463F">
              <w:rPr>
                <w:noProof/>
              </w:rPr>
              <w:t xml:space="preserve"> or </w:t>
            </w:r>
            <w:r w:rsidRPr="00FE463F">
              <w:rPr>
                <w:b/>
                <w:noProof/>
              </w:rPr>
              <w:t>S</w:t>
            </w:r>
          </w:p>
        </w:tc>
      </w:tr>
      <w:tr w:rsidR="004757F2" w:rsidRPr="00FE463F" w14:paraId="6B9FDCF6" w14:textId="77777777" w:rsidTr="001257A1">
        <w:tc>
          <w:tcPr>
            <w:tcW w:w="4716" w:type="dxa"/>
          </w:tcPr>
          <w:p w14:paraId="6B9FDCF4" w14:textId="77777777" w:rsidR="004757F2" w:rsidRPr="00FE463F" w:rsidRDefault="004757F2" w:rsidP="00CA525F">
            <w:pPr>
              <w:pStyle w:val="TableText"/>
              <w:keepNext/>
              <w:keepLines/>
              <w:rPr>
                <w:noProof/>
              </w:rPr>
            </w:pPr>
            <w:r w:rsidRPr="00FE463F">
              <w:rPr>
                <w:noProof/>
              </w:rPr>
              <w:t>One field to the left</w:t>
            </w:r>
            <w:r w:rsidR="008C7F01" w:rsidRPr="00FE463F">
              <w:rPr>
                <w:noProof/>
              </w:rPr>
              <w:t>.</w:t>
            </w:r>
          </w:p>
        </w:tc>
        <w:tc>
          <w:tcPr>
            <w:tcW w:w="4716" w:type="dxa"/>
          </w:tcPr>
          <w:p w14:paraId="6B9FDCF5" w14:textId="77777777" w:rsidR="004757F2" w:rsidRPr="00FE463F" w:rsidRDefault="004757F2" w:rsidP="00CA525F">
            <w:pPr>
              <w:pStyle w:val="TableText"/>
              <w:keepNext/>
              <w:keepLines/>
              <w:rPr>
                <w:noProof/>
              </w:rPr>
            </w:pPr>
            <w:r w:rsidRPr="00FE463F">
              <w:rPr>
                <w:b/>
                <w:noProof/>
              </w:rPr>
              <w:t>Q</w:t>
            </w:r>
            <w:r w:rsidRPr="00FE463F">
              <w:rPr>
                <w:noProof/>
              </w:rPr>
              <w:t xml:space="preserve"> or </w:t>
            </w:r>
            <w:r w:rsidRPr="00FE463F">
              <w:rPr>
                <w:b/>
                <w:noProof/>
              </w:rPr>
              <w:t>A</w:t>
            </w:r>
          </w:p>
        </w:tc>
      </w:tr>
      <w:tr w:rsidR="004757F2" w:rsidRPr="00FE463F" w14:paraId="6B9FDCF9" w14:textId="77777777" w:rsidTr="001257A1">
        <w:tc>
          <w:tcPr>
            <w:tcW w:w="4716" w:type="dxa"/>
          </w:tcPr>
          <w:p w14:paraId="6B9FDCF7" w14:textId="77777777" w:rsidR="004757F2" w:rsidRPr="00FE463F" w:rsidRDefault="004757F2" w:rsidP="00CA525F">
            <w:pPr>
              <w:pStyle w:val="TableText"/>
              <w:keepNext/>
              <w:keepLines/>
              <w:rPr>
                <w:noProof/>
              </w:rPr>
            </w:pPr>
            <w:r w:rsidRPr="00FE463F">
              <w:rPr>
                <w:noProof/>
              </w:rPr>
              <w:t>Five columns to the right</w:t>
            </w:r>
            <w:r w:rsidR="008C7F01" w:rsidRPr="00FE463F">
              <w:rPr>
                <w:noProof/>
              </w:rPr>
              <w:t>.</w:t>
            </w:r>
          </w:p>
        </w:tc>
        <w:tc>
          <w:tcPr>
            <w:tcW w:w="4716" w:type="dxa"/>
          </w:tcPr>
          <w:p w14:paraId="6B9FDCF8" w14:textId="77777777" w:rsidR="004757F2" w:rsidRPr="00FE463F" w:rsidRDefault="004757F2" w:rsidP="00CA525F">
            <w:pPr>
              <w:pStyle w:val="TableText"/>
              <w:keepNext/>
              <w:keepLines/>
              <w:rPr>
                <w:b/>
                <w:noProof/>
              </w:rPr>
            </w:pPr>
            <w:r w:rsidRPr="00FE463F">
              <w:rPr>
                <w:b/>
                <w:noProof/>
              </w:rPr>
              <w:t>S</w:t>
            </w:r>
          </w:p>
        </w:tc>
      </w:tr>
      <w:tr w:rsidR="004757F2" w:rsidRPr="00FE463F" w14:paraId="6B9FDCFC" w14:textId="77777777" w:rsidTr="001257A1">
        <w:tc>
          <w:tcPr>
            <w:tcW w:w="4716" w:type="dxa"/>
          </w:tcPr>
          <w:p w14:paraId="6B9FDCFA" w14:textId="77777777" w:rsidR="004757F2" w:rsidRPr="00FE463F" w:rsidRDefault="004757F2" w:rsidP="00CA525F">
            <w:pPr>
              <w:pStyle w:val="TableText"/>
              <w:keepNext/>
              <w:keepLines/>
              <w:rPr>
                <w:noProof/>
              </w:rPr>
            </w:pPr>
            <w:r w:rsidRPr="00FE463F">
              <w:rPr>
                <w:noProof/>
              </w:rPr>
              <w:t>Five columns to the left</w:t>
            </w:r>
            <w:r w:rsidR="008C7F01" w:rsidRPr="00FE463F">
              <w:rPr>
                <w:noProof/>
              </w:rPr>
              <w:t>.</w:t>
            </w:r>
          </w:p>
        </w:tc>
        <w:tc>
          <w:tcPr>
            <w:tcW w:w="4716" w:type="dxa"/>
          </w:tcPr>
          <w:p w14:paraId="6B9FDCFB" w14:textId="77777777" w:rsidR="004757F2" w:rsidRPr="00FE463F" w:rsidRDefault="004757F2" w:rsidP="00CA525F">
            <w:pPr>
              <w:pStyle w:val="TableText"/>
              <w:keepNext/>
              <w:keepLines/>
              <w:rPr>
                <w:b/>
                <w:noProof/>
              </w:rPr>
            </w:pPr>
            <w:r w:rsidRPr="00FE463F">
              <w:rPr>
                <w:b/>
                <w:noProof/>
              </w:rPr>
              <w:t>A</w:t>
            </w:r>
          </w:p>
        </w:tc>
      </w:tr>
      <w:tr w:rsidR="004757F2" w:rsidRPr="00FE463F" w14:paraId="6B9FDCFF" w14:textId="77777777" w:rsidTr="001257A1">
        <w:tc>
          <w:tcPr>
            <w:tcW w:w="4716" w:type="dxa"/>
          </w:tcPr>
          <w:p w14:paraId="6B9FDCFD" w14:textId="77777777" w:rsidR="004757F2" w:rsidRPr="00FE463F" w:rsidRDefault="004757F2" w:rsidP="00CA525F">
            <w:pPr>
              <w:pStyle w:val="TableText"/>
              <w:keepNext/>
              <w:keepLines/>
              <w:rPr>
                <w:noProof/>
              </w:rPr>
            </w:pPr>
            <w:r w:rsidRPr="00FE463F">
              <w:rPr>
                <w:noProof/>
              </w:rPr>
              <w:t>Top of screen</w:t>
            </w:r>
            <w:r w:rsidR="008C7F01" w:rsidRPr="00FE463F">
              <w:rPr>
                <w:noProof/>
              </w:rPr>
              <w:t>.</w:t>
            </w:r>
          </w:p>
        </w:tc>
        <w:tc>
          <w:tcPr>
            <w:tcW w:w="4716" w:type="dxa"/>
          </w:tcPr>
          <w:p w14:paraId="6B9FDCFE" w14:textId="77777777" w:rsidR="004757F2" w:rsidRPr="00FE463F" w:rsidRDefault="0046652A" w:rsidP="00CA525F">
            <w:pPr>
              <w:pStyle w:val="TableText"/>
              <w:keepNext/>
              <w:keepLines/>
              <w:rPr>
                <w:b/>
                <w:noProof/>
              </w:rPr>
            </w:pPr>
            <w:r w:rsidRPr="00FE463F">
              <w:rPr>
                <w:b/>
                <w:noProof/>
              </w:rPr>
              <w:t>&lt;PF1&gt;&lt;ARROW</w:t>
            </w:r>
            <w:r w:rsidR="004757F2" w:rsidRPr="00FE463F">
              <w:rPr>
                <w:b/>
                <w:noProof/>
              </w:rPr>
              <w:t>UP&gt;</w:t>
            </w:r>
          </w:p>
        </w:tc>
      </w:tr>
      <w:tr w:rsidR="004757F2" w:rsidRPr="00FE463F" w14:paraId="6B9FDD02" w14:textId="77777777" w:rsidTr="001257A1">
        <w:tc>
          <w:tcPr>
            <w:tcW w:w="4716" w:type="dxa"/>
          </w:tcPr>
          <w:p w14:paraId="6B9FDD00" w14:textId="77777777" w:rsidR="004757F2" w:rsidRPr="00FE463F" w:rsidRDefault="004757F2" w:rsidP="00CA525F">
            <w:pPr>
              <w:pStyle w:val="TableText"/>
              <w:keepNext/>
              <w:keepLines/>
              <w:rPr>
                <w:noProof/>
              </w:rPr>
            </w:pPr>
            <w:r w:rsidRPr="00FE463F">
              <w:rPr>
                <w:noProof/>
              </w:rPr>
              <w:t>Bottom of screen</w:t>
            </w:r>
            <w:r w:rsidR="008C7F01" w:rsidRPr="00FE463F">
              <w:rPr>
                <w:noProof/>
              </w:rPr>
              <w:t>.</w:t>
            </w:r>
          </w:p>
        </w:tc>
        <w:tc>
          <w:tcPr>
            <w:tcW w:w="4716" w:type="dxa"/>
          </w:tcPr>
          <w:p w14:paraId="6B9FDD01" w14:textId="77777777" w:rsidR="004757F2" w:rsidRPr="00FE463F" w:rsidRDefault="0046652A" w:rsidP="00CA525F">
            <w:pPr>
              <w:pStyle w:val="TableText"/>
              <w:keepNext/>
              <w:keepLines/>
              <w:rPr>
                <w:b/>
                <w:noProof/>
              </w:rPr>
            </w:pPr>
            <w:r w:rsidRPr="00FE463F">
              <w:rPr>
                <w:b/>
                <w:noProof/>
              </w:rPr>
              <w:t>&lt;PF1&gt;&lt;ARROW</w:t>
            </w:r>
            <w:r w:rsidR="004757F2" w:rsidRPr="00FE463F">
              <w:rPr>
                <w:b/>
                <w:noProof/>
              </w:rPr>
              <w:t>DOWN&gt;</w:t>
            </w:r>
          </w:p>
        </w:tc>
      </w:tr>
      <w:tr w:rsidR="004757F2" w:rsidRPr="00FE463F" w14:paraId="6B9FDD05" w14:textId="77777777" w:rsidTr="001257A1">
        <w:tc>
          <w:tcPr>
            <w:tcW w:w="4716" w:type="dxa"/>
          </w:tcPr>
          <w:p w14:paraId="6B9FDD03" w14:textId="77777777" w:rsidR="004757F2" w:rsidRPr="00FE463F" w:rsidRDefault="004757F2" w:rsidP="00CA525F">
            <w:pPr>
              <w:pStyle w:val="TableText"/>
              <w:keepNext/>
              <w:keepLines/>
              <w:rPr>
                <w:noProof/>
              </w:rPr>
            </w:pPr>
            <w:r w:rsidRPr="00FE463F">
              <w:rPr>
                <w:noProof/>
              </w:rPr>
              <w:t>Right edge of screen</w:t>
            </w:r>
            <w:r w:rsidR="008C7F01" w:rsidRPr="00FE463F">
              <w:rPr>
                <w:noProof/>
              </w:rPr>
              <w:t>.</w:t>
            </w:r>
          </w:p>
        </w:tc>
        <w:tc>
          <w:tcPr>
            <w:tcW w:w="4716" w:type="dxa"/>
          </w:tcPr>
          <w:p w14:paraId="6B9FDD04" w14:textId="77777777" w:rsidR="004757F2" w:rsidRPr="00FE463F" w:rsidRDefault="0046652A" w:rsidP="00CA525F">
            <w:pPr>
              <w:pStyle w:val="TableText"/>
              <w:keepNext/>
              <w:keepLines/>
              <w:rPr>
                <w:b/>
                <w:noProof/>
              </w:rPr>
            </w:pPr>
            <w:r w:rsidRPr="00FE463F">
              <w:rPr>
                <w:b/>
                <w:noProof/>
              </w:rPr>
              <w:t>&lt;PF1&gt;&lt;ARROW</w:t>
            </w:r>
            <w:r w:rsidR="004757F2" w:rsidRPr="00FE463F">
              <w:rPr>
                <w:b/>
                <w:noProof/>
              </w:rPr>
              <w:t>RIGHT&gt;</w:t>
            </w:r>
          </w:p>
        </w:tc>
      </w:tr>
      <w:tr w:rsidR="004757F2" w:rsidRPr="00FE463F" w14:paraId="6B9FDD08" w14:textId="77777777" w:rsidTr="001257A1">
        <w:tc>
          <w:tcPr>
            <w:tcW w:w="4716" w:type="dxa"/>
          </w:tcPr>
          <w:p w14:paraId="6B9FDD06" w14:textId="77777777" w:rsidR="004757F2" w:rsidRPr="00FE463F" w:rsidRDefault="004757F2" w:rsidP="001257A1">
            <w:pPr>
              <w:pStyle w:val="TableText"/>
              <w:rPr>
                <w:noProof/>
              </w:rPr>
            </w:pPr>
            <w:r w:rsidRPr="00FE463F">
              <w:rPr>
                <w:noProof/>
              </w:rPr>
              <w:t>Left edge of screen</w:t>
            </w:r>
            <w:r w:rsidR="008C7F01" w:rsidRPr="00FE463F">
              <w:rPr>
                <w:noProof/>
              </w:rPr>
              <w:t>.</w:t>
            </w:r>
          </w:p>
        </w:tc>
        <w:tc>
          <w:tcPr>
            <w:tcW w:w="4716" w:type="dxa"/>
          </w:tcPr>
          <w:p w14:paraId="6B9FDD07" w14:textId="77777777" w:rsidR="004757F2" w:rsidRPr="00FE463F" w:rsidRDefault="0046652A" w:rsidP="001257A1">
            <w:pPr>
              <w:pStyle w:val="TableText"/>
              <w:rPr>
                <w:b/>
                <w:noProof/>
              </w:rPr>
            </w:pPr>
            <w:r w:rsidRPr="00FE463F">
              <w:rPr>
                <w:b/>
                <w:noProof/>
              </w:rPr>
              <w:t>&lt;PF1&gt;&lt;ARROW</w:t>
            </w:r>
            <w:r w:rsidR="004757F2" w:rsidRPr="00FE463F">
              <w:rPr>
                <w:b/>
                <w:noProof/>
              </w:rPr>
              <w:t>LEFT&gt;</w:t>
            </w:r>
          </w:p>
        </w:tc>
      </w:tr>
    </w:tbl>
    <w:p w14:paraId="6B9FDD09" w14:textId="77777777" w:rsidR="00E86526" w:rsidRPr="00FE463F" w:rsidRDefault="00E86526" w:rsidP="007B57B4">
      <w:pPr>
        <w:pStyle w:val="BodyText6"/>
        <w:rPr>
          <w:noProof/>
        </w:rPr>
      </w:pPr>
    </w:p>
    <w:p w14:paraId="6B9FDD0A" w14:textId="58E821D0" w:rsidR="00E86526" w:rsidRPr="00FE463F" w:rsidRDefault="00E86526" w:rsidP="00CD7D5F">
      <w:pPr>
        <w:pStyle w:val="Heading2"/>
      </w:pPr>
      <w:bookmarkStart w:id="993" w:name="_Ref386459886"/>
      <w:bookmarkStart w:id="994" w:name="_Toc480374341"/>
      <w:r w:rsidRPr="00FE463F">
        <w:t xml:space="preserve">Going to </w:t>
      </w:r>
      <w:r w:rsidR="00143C40">
        <w:t>A</w:t>
      </w:r>
      <w:r w:rsidR="00BB31CB" w:rsidRPr="00FE463F">
        <w:t>nother</w:t>
      </w:r>
      <w:r w:rsidRPr="00FE463F">
        <w:t xml:space="preserve"> Page</w:t>
      </w:r>
      <w:bookmarkEnd w:id="993"/>
      <w:bookmarkEnd w:id="994"/>
    </w:p>
    <w:p w14:paraId="6B9FDD0B" w14:textId="77777777" w:rsidR="00E86526" w:rsidRPr="00FE463F" w:rsidRDefault="007B57B4" w:rsidP="00CA525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00494B59" w:rsidRPr="00FE463F">
        <w:rPr>
          <w:noProof/>
        </w:rPr>
        <w:instrText>ScreenMan:Form Editor:Going to a</w:instrText>
      </w:r>
      <w:r w:rsidRPr="00FE463F">
        <w:rPr>
          <w:noProof/>
        </w:rPr>
        <w:instrText>nother Page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00494B59" w:rsidRPr="00FE463F">
        <w:rPr>
          <w:noProof/>
        </w:rPr>
        <w:instrText>Form Editor:ScreenMan:Going to a</w:instrText>
      </w:r>
      <w:r w:rsidRPr="00FE463F">
        <w:rPr>
          <w:noProof/>
        </w:rPr>
        <w:instrText>nother Page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494B59" w:rsidRPr="00FE463F">
        <w:rPr>
          <w:noProof/>
        </w:rPr>
        <w:instrText xml:space="preserve"> XE </w:instrText>
      </w:r>
      <w:r w:rsidR="00084217" w:rsidRPr="00FE463F">
        <w:rPr>
          <w:noProof/>
        </w:rPr>
        <w:instrText>“</w:instrText>
      </w:r>
      <w:r w:rsidR="00494B59" w:rsidRPr="00FE463F">
        <w:rPr>
          <w:noProof/>
        </w:rPr>
        <w:instrText>Going to a</w:instrText>
      </w:r>
      <w:r w:rsidRPr="00FE463F">
        <w:rPr>
          <w:noProof/>
        </w:rPr>
        <w:instrText>nother Page:ScreenMan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 the Form Editor, you work with one page at a time. The page with which you are currently working is indicated in the status area at the bottom portion of the screen. To go to another page, press </w:t>
      </w:r>
      <w:r w:rsidR="00E86526" w:rsidRPr="00FE463F">
        <w:rPr>
          <w:b/>
          <w:bCs/>
          <w:noProof/>
        </w:rPr>
        <w:t>&lt;PF1&gt;P</w:t>
      </w:r>
      <w:r w:rsidR="00E86526" w:rsidRPr="00FE463F">
        <w:rPr>
          <w:noProof/>
        </w:rPr>
        <w:t>. The Form Editor asks you to select another page on the form:</w:t>
      </w:r>
    </w:p>
    <w:p w14:paraId="6B9FDD0C" w14:textId="68290351" w:rsidR="00BB6867" w:rsidRPr="00FE463F" w:rsidRDefault="00BB6867" w:rsidP="00BB6867">
      <w:pPr>
        <w:pStyle w:val="Caption"/>
        <w:rPr>
          <w:noProof/>
        </w:rPr>
      </w:pPr>
      <w:bookmarkStart w:id="995" w:name="_Toc48037479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251</w:t>
      </w:r>
      <w:r w:rsidR="00146ED6" w:rsidRPr="00FE463F">
        <w:rPr>
          <w:noProof/>
        </w:rPr>
        <w:fldChar w:fldCharType="end"/>
      </w:r>
      <w:r w:rsidR="00E87492">
        <w:rPr>
          <w:noProof/>
        </w:rPr>
        <w:t>:</w:t>
      </w:r>
      <w:r w:rsidR="00CA525F" w:rsidRPr="00FE463F">
        <w:rPr>
          <w:noProof/>
        </w:rPr>
        <w:t xml:space="preserve"> </w:t>
      </w:r>
      <w:r w:rsidR="00143C40" w:rsidRPr="00FE463F">
        <w:rPr>
          <w:noProof/>
        </w:rPr>
        <w:t>ScreenMan Form Editor—</w:t>
      </w:r>
      <w:r w:rsidR="00143C40">
        <w:rPr>
          <w:noProof/>
        </w:rPr>
        <w:t>Going to Another P</w:t>
      </w:r>
      <w:r w:rsidR="00CA525F" w:rsidRPr="00FE463F">
        <w:rPr>
          <w:noProof/>
        </w:rPr>
        <w:t>age</w:t>
      </w:r>
      <w:bookmarkEnd w:id="995"/>
    </w:p>
    <w:p w14:paraId="6B9FDD0D" w14:textId="77777777" w:rsidR="002D614C" w:rsidRPr="00FE463F" w:rsidRDefault="002D614C" w:rsidP="00EB600F">
      <w:pPr>
        <w:pStyle w:val="Dialogue"/>
        <w:rPr>
          <w:noProof/>
        </w:rPr>
      </w:pPr>
      <w:r w:rsidRPr="00FE463F">
        <w:rPr>
          <w:noProof/>
        </w:rPr>
        <w:t xml:space="preserve">Select PAGE: </w:t>
      </w:r>
      <w:r w:rsidRPr="00FE463F">
        <w:rPr>
          <w:b/>
          <w:i/>
          <w:noProof/>
          <w:highlight w:val="yellow"/>
        </w:rPr>
        <w:t>n</w:t>
      </w:r>
    </w:p>
    <w:p w14:paraId="6B9FDD0E" w14:textId="77777777" w:rsidR="00E86526" w:rsidRPr="00FE463F" w:rsidRDefault="00E86526" w:rsidP="007B57B4">
      <w:pPr>
        <w:pStyle w:val="BodyText6"/>
        <w:rPr>
          <w:noProof/>
        </w:rPr>
      </w:pPr>
    </w:p>
    <w:p w14:paraId="6B9FDD0F" w14:textId="77777777" w:rsidR="00E86526" w:rsidRPr="00FE463F" w:rsidRDefault="00E86526" w:rsidP="00CA525F">
      <w:pPr>
        <w:pStyle w:val="BodyText"/>
        <w:rPr>
          <w:noProof/>
        </w:rPr>
      </w:pPr>
      <w:r w:rsidRPr="00FE463F">
        <w:rPr>
          <w:noProof/>
        </w:rPr>
        <w:t xml:space="preserve">Here you can enter </w:t>
      </w:r>
      <w:r w:rsidRPr="00FE463F">
        <w:rPr>
          <w:b/>
          <w:bCs/>
          <w:noProof/>
        </w:rPr>
        <w:t>?</w:t>
      </w:r>
      <w:r w:rsidRPr="00FE463F">
        <w:rPr>
          <w:noProof/>
        </w:rPr>
        <w:t xml:space="preserve"> (a single question mark) to get a list of the pages defined on the form. The page you select becomes the current page and the Form Editor displays the fields on that page in the Work Area of the Main Screen.</w:t>
      </w:r>
    </w:p>
    <w:p w14:paraId="6B9FDD10" w14:textId="77777777" w:rsidR="000814E9" w:rsidRPr="00FE463F" w:rsidRDefault="00E86526" w:rsidP="000814E9">
      <w:pPr>
        <w:pStyle w:val="BodyText"/>
        <w:keepNext/>
        <w:keepLines/>
        <w:rPr>
          <w:noProof/>
        </w:rPr>
      </w:pPr>
      <w:r w:rsidRPr="00FE463F">
        <w:rPr>
          <w:bCs/>
          <w:noProof/>
        </w:rPr>
        <w:lastRenderedPageBreak/>
        <w:t>Shortcut keys</w:t>
      </w:r>
      <w:r w:rsidRPr="00FE463F">
        <w:rPr>
          <w:noProof/>
        </w:rPr>
        <w:t xml:space="preserve"> also allow you to q</w:t>
      </w:r>
      <w:r w:rsidR="000814E9" w:rsidRPr="00FE463F">
        <w:rPr>
          <w:noProof/>
        </w:rPr>
        <w:t>uickly change the current page:</w:t>
      </w:r>
    </w:p>
    <w:p w14:paraId="6B9FDD11" w14:textId="3A0FA606" w:rsidR="000814E9" w:rsidRPr="00FE463F" w:rsidRDefault="000814E9" w:rsidP="000814E9">
      <w:pPr>
        <w:pStyle w:val="Caption"/>
        <w:rPr>
          <w:noProof/>
        </w:rPr>
      </w:pPr>
      <w:bookmarkStart w:id="996" w:name="_Toc48037502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92</w:t>
      </w:r>
      <w:r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Changing Current Page: Shortcut K</w:t>
      </w:r>
      <w:r w:rsidRPr="00FE463F">
        <w:rPr>
          <w:noProof/>
        </w:rPr>
        <w:t>eys</w:t>
      </w:r>
      <w:bookmarkEnd w:id="99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94"/>
        <w:gridCol w:w="6138"/>
      </w:tblGrid>
      <w:tr w:rsidR="000814E9" w:rsidRPr="00FE463F" w14:paraId="6B9FDD14" w14:textId="77777777" w:rsidTr="00FE45BD">
        <w:trPr>
          <w:tblHeader/>
        </w:trPr>
        <w:tc>
          <w:tcPr>
            <w:tcW w:w="3294" w:type="dxa"/>
            <w:shd w:val="pct12" w:color="auto" w:fill="auto"/>
          </w:tcPr>
          <w:p w14:paraId="6B9FDD12" w14:textId="77777777" w:rsidR="000814E9" w:rsidRPr="00FE463F" w:rsidRDefault="000814E9" w:rsidP="00FE45BD">
            <w:pPr>
              <w:pStyle w:val="TableHeading"/>
              <w:spacing w:line="260" w:lineRule="exact"/>
              <w:rPr>
                <w:noProof/>
              </w:rPr>
            </w:pPr>
            <w:bookmarkStart w:id="997" w:name="COL001_TBL055"/>
            <w:bookmarkEnd w:id="997"/>
            <w:r w:rsidRPr="00FE463F">
              <w:rPr>
                <w:noProof/>
              </w:rPr>
              <w:t>Shortcut Key Sequence</w:t>
            </w:r>
          </w:p>
        </w:tc>
        <w:tc>
          <w:tcPr>
            <w:tcW w:w="6138" w:type="dxa"/>
            <w:shd w:val="pct12" w:color="auto" w:fill="auto"/>
          </w:tcPr>
          <w:p w14:paraId="6B9FDD13" w14:textId="77777777" w:rsidR="000814E9" w:rsidRPr="00FE463F" w:rsidRDefault="000814E9" w:rsidP="00FE45BD">
            <w:pPr>
              <w:pStyle w:val="TableHeading"/>
              <w:spacing w:line="260" w:lineRule="exact"/>
              <w:rPr>
                <w:noProof/>
              </w:rPr>
            </w:pPr>
            <w:r w:rsidRPr="00FE463F">
              <w:rPr>
                <w:noProof/>
              </w:rPr>
              <w:t>Description</w:t>
            </w:r>
          </w:p>
        </w:tc>
      </w:tr>
      <w:tr w:rsidR="000814E9" w:rsidRPr="00FE463F" w14:paraId="6B9FDD17" w14:textId="77777777" w:rsidTr="00FE45BD">
        <w:tc>
          <w:tcPr>
            <w:tcW w:w="3294" w:type="dxa"/>
            <w:shd w:val="clear" w:color="auto" w:fill="auto"/>
          </w:tcPr>
          <w:p w14:paraId="6B9FDD15" w14:textId="77777777" w:rsidR="000814E9" w:rsidRPr="00FE463F" w:rsidRDefault="00035825" w:rsidP="00FE45BD">
            <w:pPr>
              <w:pStyle w:val="TableText"/>
              <w:keepNext/>
              <w:keepLines/>
              <w:spacing w:line="260" w:lineRule="exact"/>
              <w:rPr>
                <w:noProof/>
              </w:rPr>
            </w:pPr>
            <w:r w:rsidRPr="00FE463F">
              <w:rPr>
                <w:b/>
                <w:bCs/>
                <w:noProof/>
              </w:rPr>
              <w:t>&lt;PF1&gt;&lt;PF1&gt;&lt;ARROW</w:t>
            </w:r>
            <w:r w:rsidR="000814E9" w:rsidRPr="00FE463F">
              <w:rPr>
                <w:b/>
                <w:bCs/>
                <w:noProof/>
              </w:rPr>
              <w:t>DOWN&gt;</w:t>
            </w:r>
          </w:p>
        </w:tc>
        <w:tc>
          <w:tcPr>
            <w:tcW w:w="6138" w:type="dxa"/>
            <w:shd w:val="clear" w:color="auto" w:fill="auto"/>
          </w:tcPr>
          <w:p w14:paraId="6B9FDD16" w14:textId="77777777" w:rsidR="000814E9" w:rsidRPr="00FE463F" w:rsidRDefault="000814E9" w:rsidP="00FE45BD">
            <w:pPr>
              <w:pStyle w:val="TableText"/>
              <w:keepNext/>
              <w:keepLines/>
              <w:spacing w:line="260" w:lineRule="exact"/>
              <w:rPr>
                <w:noProof/>
              </w:rPr>
            </w:pPr>
            <w:r w:rsidRPr="00FE463F">
              <w:rPr>
                <w:noProof/>
              </w:rPr>
              <w:t>If the current page has a Next Page defined, you can press this key sequenced to go to the next page.</w:t>
            </w:r>
          </w:p>
        </w:tc>
      </w:tr>
      <w:tr w:rsidR="000814E9" w:rsidRPr="00FE463F" w14:paraId="6B9FDD1A" w14:textId="77777777" w:rsidTr="00FE45BD">
        <w:tc>
          <w:tcPr>
            <w:tcW w:w="3294" w:type="dxa"/>
            <w:shd w:val="clear" w:color="auto" w:fill="auto"/>
          </w:tcPr>
          <w:p w14:paraId="6B9FDD18" w14:textId="77777777" w:rsidR="000814E9" w:rsidRPr="00FE463F" w:rsidRDefault="00035825" w:rsidP="00FE45BD">
            <w:pPr>
              <w:pStyle w:val="TableText"/>
              <w:keepNext/>
              <w:keepLines/>
              <w:spacing w:line="260" w:lineRule="exact"/>
              <w:rPr>
                <w:noProof/>
              </w:rPr>
            </w:pPr>
            <w:r w:rsidRPr="00FE463F">
              <w:rPr>
                <w:b/>
                <w:bCs/>
                <w:noProof/>
              </w:rPr>
              <w:t>&lt;PF1&gt;&lt;PF1&gt;&lt;ARROW</w:t>
            </w:r>
            <w:r w:rsidR="000814E9" w:rsidRPr="00FE463F">
              <w:rPr>
                <w:b/>
                <w:bCs/>
                <w:noProof/>
              </w:rPr>
              <w:t>UP&gt;</w:t>
            </w:r>
          </w:p>
        </w:tc>
        <w:tc>
          <w:tcPr>
            <w:tcW w:w="6138" w:type="dxa"/>
            <w:shd w:val="clear" w:color="auto" w:fill="auto"/>
          </w:tcPr>
          <w:p w14:paraId="6B9FDD19" w14:textId="77777777" w:rsidR="000814E9" w:rsidRPr="00FE463F" w:rsidRDefault="000814E9" w:rsidP="00FE45BD">
            <w:pPr>
              <w:pStyle w:val="TableText"/>
              <w:keepNext/>
              <w:keepLines/>
              <w:spacing w:line="260" w:lineRule="exact"/>
              <w:rPr>
                <w:noProof/>
              </w:rPr>
            </w:pPr>
            <w:r w:rsidRPr="00FE463F">
              <w:rPr>
                <w:noProof/>
              </w:rPr>
              <w:t>If the current page has a Previous Page defined, you can press this key sequence to go to the previous page.</w:t>
            </w:r>
          </w:p>
        </w:tc>
      </w:tr>
      <w:tr w:rsidR="000814E9" w:rsidRPr="00FE463F" w14:paraId="6B9FDD1D" w14:textId="77777777" w:rsidTr="00FE45BD">
        <w:tc>
          <w:tcPr>
            <w:tcW w:w="3294" w:type="dxa"/>
            <w:shd w:val="clear" w:color="auto" w:fill="auto"/>
          </w:tcPr>
          <w:p w14:paraId="6B9FDD1B" w14:textId="77777777" w:rsidR="000814E9" w:rsidRPr="00FE463F" w:rsidRDefault="000814E9" w:rsidP="00FE45BD">
            <w:pPr>
              <w:pStyle w:val="TableText"/>
              <w:keepNext/>
              <w:keepLines/>
              <w:spacing w:line="260" w:lineRule="exact"/>
              <w:rPr>
                <w:noProof/>
              </w:rPr>
            </w:pPr>
            <w:r w:rsidRPr="00FE463F">
              <w:rPr>
                <w:b/>
                <w:bCs/>
                <w:noProof/>
              </w:rPr>
              <w:t>&lt;PF1&gt;D</w:t>
            </w:r>
          </w:p>
        </w:tc>
        <w:tc>
          <w:tcPr>
            <w:tcW w:w="6138" w:type="dxa"/>
            <w:shd w:val="clear" w:color="auto" w:fill="auto"/>
          </w:tcPr>
          <w:p w14:paraId="6B9FDD1C" w14:textId="77777777" w:rsidR="000814E9" w:rsidRPr="00FE463F" w:rsidRDefault="000814E9" w:rsidP="00FE45BD">
            <w:pPr>
              <w:pStyle w:val="TableText"/>
              <w:keepNext/>
              <w:keepLines/>
              <w:spacing w:line="260" w:lineRule="exact"/>
              <w:rPr>
                <w:noProof/>
              </w:rPr>
            </w:pPr>
            <w:r w:rsidRPr="00FE463F">
              <w:rPr>
                <w:noProof/>
              </w:rPr>
              <w:t xml:space="preserve">If one of the fields on the current page has a subpage associated with it, you can go to that subpage by first selecting the field (press </w:t>
            </w:r>
            <w:r w:rsidRPr="00FE463F">
              <w:rPr>
                <w:b/>
                <w:bCs/>
                <w:noProof/>
              </w:rPr>
              <w:t>Spacebar</w:t>
            </w:r>
            <w:r w:rsidRPr="00FE463F">
              <w:rPr>
                <w:bCs/>
                <w:noProof/>
              </w:rPr>
              <w:t xml:space="preserve"> </w:t>
            </w:r>
            <w:r w:rsidRPr="00FE463F">
              <w:rPr>
                <w:bCs/>
                <w:i/>
                <w:noProof/>
              </w:rPr>
              <w:t>or</w:t>
            </w:r>
            <w:r w:rsidRPr="00FE463F">
              <w:rPr>
                <w:bCs/>
                <w:noProof/>
              </w:rPr>
              <w:t xml:space="preserve"> </w:t>
            </w:r>
            <w:r w:rsidRPr="00FE463F">
              <w:rPr>
                <w:b/>
                <w:bCs/>
                <w:noProof/>
              </w:rPr>
              <w:t>Enter</w:t>
            </w:r>
            <w:r w:rsidRPr="00FE463F">
              <w:rPr>
                <w:noProof/>
              </w:rPr>
              <w:t xml:space="preserve"> over the caption of that field) and then press this key sequence.</w:t>
            </w:r>
          </w:p>
        </w:tc>
      </w:tr>
      <w:tr w:rsidR="000814E9" w:rsidRPr="00FE463F" w14:paraId="6B9FDD20" w14:textId="77777777" w:rsidTr="00FE45BD">
        <w:tc>
          <w:tcPr>
            <w:tcW w:w="3294" w:type="dxa"/>
            <w:shd w:val="clear" w:color="auto" w:fill="auto"/>
          </w:tcPr>
          <w:p w14:paraId="6B9FDD1E" w14:textId="77777777" w:rsidR="000814E9" w:rsidRPr="00FE463F" w:rsidRDefault="000814E9" w:rsidP="00FE45BD">
            <w:pPr>
              <w:pStyle w:val="TableText"/>
              <w:spacing w:line="260" w:lineRule="exact"/>
              <w:rPr>
                <w:noProof/>
              </w:rPr>
            </w:pPr>
            <w:r w:rsidRPr="00FE463F">
              <w:rPr>
                <w:b/>
                <w:bCs/>
                <w:noProof/>
              </w:rPr>
              <w:t>&lt;PF1&gt;C</w:t>
            </w:r>
          </w:p>
        </w:tc>
        <w:tc>
          <w:tcPr>
            <w:tcW w:w="6138" w:type="dxa"/>
            <w:shd w:val="clear" w:color="auto" w:fill="auto"/>
          </w:tcPr>
          <w:p w14:paraId="6B9FDD1F" w14:textId="77777777" w:rsidR="000814E9" w:rsidRPr="00FE463F" w:rsidRDefault="000814E9" w:rsidP="00FE45BD">
            <w:pPr>
              <w:pStyle w:val="TableText"/>
              <w:spacing w:line="260" w:lineRule="exact"/>
              <w:rPr>
                <w:noProof/>
              </w:rPr>
            </w:pPr>
            <w:r w:rsidRPr="00FE463F">
              <w:rPr>
                <w:noProof/>
              </w:rPr>
              <w:t>To close a subpage and return to the page underneath, press this key sequence.</w:t>
            </w:r>
          </w:p>
        </w:tc>
      </w:tr>
    </w:tbl>
    <w:p w14:paraId="6B9FDD21" w14:textId="77777777" w:rsidR="00BE674E" w:rsidRPr="00FE463F" w:rsidRDefault="00BE674E" w:rsidP="000814E9">
      <w:pPr>
        <w:pStyle w:val="BodyText6"/>
        <w:rPr>
          <w:noProof/>
        </w:rPr>
      </w:pPr>
    </w:p>
    <w:p w14:paraId="6B9FDD22" w14:textId="77777777" w:rsidR="00E86526" w:rsidRPr="00FE463F" w:rsidRDefault="00E86526" w:rsidP="00CD7D5F">
      <w:pPr>
        <w:pStyle w:val="Heading2"/>
      </w:pPr>
      <w:bookmarkStart w:id="998" w:name="_Toc480374342"/>
      <w:r w:rsidRPr="00FE463F">
        <w:t>Adding Pages, Blocks, and Fields</w:t>
      </w:r>
      <w:bookmarkEnd w:id="998"/>
    </w:p>
    <w:p w14:paraId="6B9FDD23" w14:textId="77777777" w:rsidR="00B45252" w:rsidRPr="00FE463F" w:rsidRDefault="00B45252" w:rsidP="00B45252">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_Ref387136611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Adding Pages</w:t>
      </w:r>
      <w:r w:rsidRPr="00FE463F">
        <w:rPr>
          <w:noProof/>
          <w:color w:val="0000FF"/>
          <w:u w:val="single"/>
        </w:rPr>
        <w:fldChar w:fldCharType="end"/>
      </w:r>
    </w:p>
    <w:p w14:paraId="6B9FDD24" w14:textId="77777777" w:rsidR="00B45252" w:rsidRPr="00FE463F" w:rsidRDefault="00B45252" w:rsidP="00B45252">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_Ref387136626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Adding Blocks</w:t>
      </w:r>
      <w:r w:rsidRPr="00FE463F">
        <w:rPr>
          <w:noProof/>
          <w:color w:val="0000FF"/>
          <w:u w:val="single"/>
        </w:rPr>
        <w:fldChar w:fldCharType="end"/>
      </w:r>
    </w:p>
    <w:p w14:paraId="6B9FDD25" w14:textId="77777777" w:rsidR="00B45252" w:rsidRPr="00FE463F" w:rsidRDefault="00B45252" w:rsidP="00B45252">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_Ref387136650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Adding Fields</w:t>
      </w:r>
      <w:r w:rsidRPr="00FE463F">
        <w:rPr>
          <w:noProof/>
          <w:color w:val="0000FF"/>
          <w:u w:val="single"/>
        </w:rPr>
        <w:fldChar w:fldCharType="end"/>
      </w:r>
    </w:p>
    <w:p w14:paraId="6B9FDD26" w14:textId="77777777" w:rsidR="00E86526" w:rsidRPr="00FE463F" w:rsidRDefault="00E86526" w:rsidP="00B45252">
      <w:pPr>
        <w:pStyle w:val="Heading3"/>
        <w:rPr>
          <w:noProof/>
        </w:rPr>
      </w:pPr>
      <w:bookmarkStart w:id="999" w:name="_Ref387136611"/>
      <w:bookmarkStart w:id="1000" w:name="_Toc480374343"/>
      <w:r w:rsidRPr="00FE463F">
        <w:rPr>
          <w:noProof/>
        </w:rPr>
        <w:t>Adding Pages</w:t>
      </w:r>
      <w:bookmarkEnd w:id="999"/>
      <w:bookmarkEnd w:id="1000"/>
    </w:p>
    <w:p w14:paraId="6B9FDD27" w14:textId="77777777" w:rsidR="00E86526" w:rsidRPr="00FE463F" w:rsidRDefault="007B57B4" w:rsidP="00EB600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Editor:Adding Pages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Editor:ScreenMan:Adding Pages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Adding (ScreenMan Form Editor):Pages: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Pages:Adding Blocks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add a new page to the form, press </w:t>
      </w:r>
      <w:r w:rsidR="00E86526" w:rsidRPr="00FE463F">
        <w:rPr>
          <w:b/>
          <w:bCs/>
          <w:noProof/>
        </w:rPr>
        <w:t>&lt;PF2&gt;P</w:t>
      </w:r>
      <w:r w:rsidR="00E86526" w:rsidRPr="00FE463F">
        <w:rPr>
          <w:noProof/>
        </w:rPr>
        <w:t>. The Form Editor asks you to enter the page number of the new page:</w:t>
      </w:r>
    </w:p>
    <w:p w14:paraId="6B9FDD28" w14:textId="61D96258" w:rsidR="00EB600F" w:rsidRPr="00FE463F" w:rsidRDefault="00EB600F" w:rsidP="00EB600F">
      <w:pPr>
        <w:pStyle w:val="Caption"/>
        <w:rPr>
          <w:noProof/>
        </w:rPr>
      </w:pPr>
      <w:bookmarkStart w:id="1001" w:name="_Toc48037479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252</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Adding a P</w:t>
      </w:r>
      <w:r w:rsidRPr="00FE463F">
        <w:rPr>
          <w:noProof/>
        </w:rPr>
        <w:t>age</w:t>
      </w:r>
      <w:bookmarkEnd w:id="1001"/>
    </w:p>
    <w:p w14:paraId="6B9FDD29" w14:textId="77777777" w:rsidR="002D614C" w:rsidRPr="00FE463F" w:rsidRDefault="002D614C" w:rsidP="00EB600F">
      <w:pPr>
        <w:pStyle w:val="Dialogue"/>
        <w:rPr>
          <w:noProof/>
        </w:rPr>
      </w:pPr>
      <w:r w:rsidRPr="00FE463F">
        <w:rPr>
          <w:noProof/>
        </w:rPr>
        <w:t xml:space="preserve">NEW PAGE NUMBER: </w:t>
      </w:r>
    </w:p>
    <w:p w14:paraId="6B9FDD2A" w14:textId="77777777" w:rsidR="00E86526" w:rsidRPr="00FE463F" w:rsidRDefault="00E86526" w:rsidP="007B57B4">
      <w:pPr>
        <w:pStyle w:val="BodyText6"/>
        <w:rPr>
          <w:noProof/>
        </w:rPr>
      </w:pPr>
    </w:p>
    <w:p w14:paraId="6B9FDD2B" w14:textId="77777777" w:rsidR="00E86526" w:rsidRPr="00FE463F" w:rsidRDefault="00E86526" w:rsidP="00EB600F">
      <w:pPr>
        <w:pStyle w:val="BodyText"/>
        <w:keepNext/>
        <w:keepLines/>
        <w:rPr>
          <w:noProof/>
        </w:rPr>
      </w:pPr>
      <w:r w:rsidRPr="00FE463F">
        <w:rPr>
          <w:noProof/>
        </w:rPr>
        <w:t xml:space="preserve">Here you </w:t>
      </w:r>
      <w:r w:rsidR="00945EC4" w:rsidRPr="00FE463F">
        <w:rPr>
          <w:rStyle w:val="Emphasis"/>
          <w:noProof/>
        </w:rPr>
        <w:t>must</w:t>
      </w:r>
      <w:r w:rsidRPr="00FE463F">
        <w:rPr>
          <w:noProof/>
        </w:rPr>
        <w:t xml:space="preserve"> enter a page number that has</w:t>
      </w:r>
      <w:r w:rsidR="00EB600F" w:rsidRPr="00FE463F">
        <w:rPr>
          <w:noProof/>
        </w:rPr>
        <w:t xml:space="preserve"> </w:t>
      </w:r>
      <w:r w:rsidRPr="00FE463F">
        <w:rPr>
          <w:i/>
          <w:noProof/>
        </w:rPr>
        <w:t>n</w:t>
      </w:r>
      <w:r w:rsidR="00EB600F" w:rsidRPr="00FE463F">
        <w:rPr>
          <w:i/>
          <w:noProof/>
        </w:rPr>
        <w:t>o</w:t>
      </w:r>
      <w:r w:rsidR="00B45252" w:rsidRPr="00FE463F">
        <w:rPr>
          <w:i/>
          <w:noProof/>
        </w:rPr>
        <w:t>t</w:t>
      </w:r>
      <w:r w:rsidR="00B45252" w:rsidRPr="00FE463F">
        <w:rPr>
          <w:noProof/>
        </w:rPr>
        <w:t xml:space="preserve"> yet been used on the form. </w:t>
      </w:r>
      <w:r w:rsidRPr="00FE463F">
        <w:rPr>
          <w:noProof/>
        </w:rPr>
        <w:t xml:space="preserve">Press </w:t>
      </w:r>
      <w:r w:rsidRPr="00FE463F">
        <w:rPr>
          <w:b/>
          <w:bCs/>
          <w:noProof/>
        </w:rPr>
        <w:t>&lt;PF1&gt;Q</w:t>
      </w:r>
      <w:r w:rsidRPr="00FE463F">
        <w:rPr>
          <w:noProof/>
        </w:rPr>
        <w:t xml:space="preserve"> to close this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and abo</w:t>
      </w:r>
      <w:r w:rsidR="00B45252" w:rsidRPr="00FE463F">
        <w:rPr>
          <w:noProof/>
        </w:rPr>
        <w:t>rt adding a new page.</w:t>
      </w:r>
      <w:r w:rsidRPr="00FE463F">
        <w:rPr>
          <w:noProof/>
        </w:rPr>
        <w:t xml:space="preserve"> Once you</w:t>
      </w:r>
      <w:r w:rsidR="00EB600F" w:rsidRPr="00FE463F">
        <w:rPr>
          <w:noProof/>
        </w:rPr>
        <w:t xml:space="preserve"> ha</w:t>
      </w:r>
      <w:r w:rsidRPr="00FE463F">
        <w:rPr>
          <w:noProof/>
        </w:rPr>
        <w:t>ve selected a new page number, the Form Editor asks:</w:t>
      </w:r>
    </w:p>
    <w:p w14:paraId="6B9FDD2C" w14:textId="52887BA0" w:rsidR="00EB600F" w:rsidRPr="00FE463F" w:rsidRDefault="00EB600F" w:rsidP="00EB600F">
      <w:pPr>
        <w:pStyle w:val="Caption"/>
        <w:rPr>
          <w:noProof/>
        </w:rPr>
      </w:pPr>
      <w:bookmarkStart w:id="1002" w:name="_Toc48037479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253</w:t>
      </w:r>
      <w:r w:rsidR="00146ED6" w:rsidRPr="00FE463F">
        <w:rPr>
          <w:noProof/>
        </w:rPr>
        <w:fldChar w:fldCharType="end"/>
      </w:r>
      <w:r w:rsidR="00E87492">
        <w:rPr>
          <w:noProof/>
        </w:rPr>
        <w:t>:</w:t>
      </w:r>
      <w:r w:rsidR="00143C40">
        <w:rPr>
          <w:noProof/>
        </w:rPr>
        <w:t xml:space="preserve"> </w:t>
      </w:r>
      <w:r w:rsidR="00143C40" w:rsidRPr="00FE463F">
        <w:rPr>
          <w:noProof/>
        </w:rPr>
        <w:t>ScreenMan Form Editor—</w:t>
      </w:r>
      <w:r w:rsidR="00143C40">
        <w:rPr>
          <w:noProof/>
        </w:rPr>
        <w:t>Adding a Page C</w:t>
      </w:r>
      <w:r w:rsidRPr="00FE463F">
        <w:rPr>
          <w:noProof/>
        </w:rPr>
        <w:t>onfirmation</w:t>
      </w:r>
      <w:bookmarkEnd w:id="1002"/>
    </w:p>
    <w:p w14:paraId="6B9FDD2D" w14:textId="77777777" w:rsidR="002D614C" w:rsidRPr="00FE463F" w:rsidRDefault="002D614C" w:rsidP="00EB600F">
      <w:pPr>
        <w:pStyle w:val="Dialogue"/>
        <w:rPr>
          <w:noProof/>
        </w:rPr>
      </w:pPr>
      <w:r w:rsidRPr="00FE463F">
        <w:rPr>
          <w:noProof/>
        </w:rPr>
        <w:t xml:space="preserve">Are you adding Page </w:t>
      </w:r>
      <w:r w:rsidRPr="00FE463F">
        <w:rPr>
          <w:i/>
          <w:noProof/>
        </w:rPr>
        <w:t>n</w:t>
      </w:r>
    </w:p>
    <w:p w14:paraId="6B9FDD2E" w14:textId="77777777" w:rsidR="002D614C" w:rsidRPr="00FE463F" w:rsidRDefault="002D614C" w:rsidP="00EB600F">
      <w:pPr>
        <w:pStyle w:val="Dialogue"/>
        <w:rPr>
          <w:noProof/>
        </w:rPr>
      </w:pPr>
      <w:r w:rsidRPr="00FE463F">
        <w:rPr>
          <w:noProof/>
        </w:rPr>
        <w:t>as a new page on this form?</w:t>
      </w:r>
    </w:p>
    <w:p w14:paraId="6B9FDD2F" w14:textId="77777777" w:rsidR="00E86526" w:rsidRPr="00FE463F" w:rsidRDefault="00E86526" w:rsidP="007B57B4">
      <w:pPr>
        <w:pStyle w:val="BodyText6"/>
        <w:rPr>
          <w:noProof/>
        </w:rPr>
      </w:pPr>
    </w:p>
    <w:p w14:paraId="6B9FDD30" w14:textId="77777777" w:rsidR="000A69DF" w:rsidRPr="00FE463F" w:rsidRDefault="00E86526" w:rsidP="00EB600F">
      <w:pPr>
        <w:pStyle w:val="BodyText"/>
        <w:rPr>
          <w:noProof/>
        </w:rPr>
      </w:pPr>
      <w:r w:rsidRPr="00FE463F">
        <w:rPr>
          <w:noProof/>
        </w:rPr>
        <w:t xml:space="preserve">If you answer </w:t>
      </w:r>
      <w:r w:rsidRPr="00FE463F">
        <w:rPr>
          <w:b/>
          <w:noProof/>
        </w:rPr>
        <w:t>YES</w:t>
      </w:r>
      <w:r w:rsidRPr="00FE463F">
        <w:rPr>
          <w:noProof/>
        </w:rPr>
        <w:t xml:space="preserve">, the Form Editor invokes a ScreenMan form in which you can edit </w:t>
      </w:r>
      <w:r w:rsidR="000A69DF" w:rsidRPr="00FE463F">
        <w:rPr>
          <w:noProof/>
        </w:rPr>
        <w:t>the properties of the new page.</w:t>
      </w:r>
    </w:p>
    <w:p w14:paraId="6B9FDD31" w14:textId="77777777" w:rsidR="00D42D1B" w:rsidRPr="00FE463F" w:rsidRDefault="002F0AF3" w:rsidP="00D42D1B">
      <w:pPr>
        <w:pStyle w:val="Note"/>
        <w:rPr>
          <w:noProof/>
        </w:rPr>
      </w:pPr>
      <w:r>
        <w:rPr>
          <w:noProof/>
        </w:rPr>
        <w:drawing>
          <wp:inline distT="0" distB="0" distL="0" distR="0" wp14:anchorId="6B9FFB38" wp14:editId="6B9FFB39">
            <wp:extent cx="285750" cy="285750"/>
            <wp:effectExtent l="0" t="0" r="0" b="0"/>
            <wp:docPr id="299" name="Picture 2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_Ref254156039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Editing Page Properties</w:t>
      </w:r>
      <w:r w:rsidR="00D42D1B" w:rsidRPr="00FE463F">
        <w:rPr>
          <w:noProof/>
          <w:color w:val="0000FF"/>
          <w:u w:val="single"/>
        </w:rPr>
        <w:fldChar w:fldCharType="end"/>
      </w:r>
      <w:r w:rsidR="0019283F" w:rsidRPr="00FE463F">
        <w:rPr>
          <w:noProof/>
        </w:rPr>
        <w:t>”</w:t>
      </w:r>
      <w:r w:rsidR="00D42D1B" w:rsidRPr="00FE463F">
        <w:rPr>
          <w:noProof/>
        </w:rPr>
        <w:t xml:space="preserve"> section.</w:t>
      </w:r>
    </w:p>
    <w:p w14:paraId="6B9FDD32" w14:textId="77777777" w:rsidR="00E86526" w:rsidRPr="00FE463F" w:rsidRDefault="00E86526" w:rsidP="0074437A">
      <w:pPr>
        <w:pStyle w:val="Heading3"/>
        <w:rPr>
          <w:noProof/>
        </w:rPr>
      </w:pPr>
      <w:bookmarkStart w:id="1003" w:name="_Ref387136626"/>
      <w:bookmarkStart w:id="1004" w:name="_Toc480374344"/>
      <w:r w:rsidRPr="00FE463F">
        <w:rPr>
          <w:noProof/>
        </w:rPr>
        <w:lastRenderedPageBreak/>
        <w:t>Adding Blocks</w:t>
      </w:r>
      <w:bookmarkEnd w:id="1003"/>
      <w:bookmarkEnd w:id="1004"/>
    </w:p>
    <w:p w14:paraId="6B9FDD33" w14:textId="77777777" w:rsidR="00E86526" w:rsidRPr="00FE463F" w:rsidRDefault="007B57B4" w:rsidP="00EB600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Editor:Adding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Editor:ScreenMan:Adding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Adding (ScreenMan Form Editor):Blocks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Blocks:Adding Blocks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add a new block to the current page, move the cursor to the location on the page where you want the upper left corner of the block positioned, and press </w:t>
      </w:r>
      <w:r w:rsidR="00E86526" w:rsidRPr="00FE463F">
        <w:rPr>
          <w:b/>
          <w:bCs/>
          <w:noProof/>
        </w:rPr>
        <w:t>&lt;PF2&gt;B</w:t>
      </w:r>
      <w:r w:rsidR="00E86526" w:rsidRPr="00FE463F">
        <w:rPr>
          <w:noProof/>
        </w:rPr>
        <w:t>. The Form Editor asks you for the name of the block you want to add to the current page:</w:t>
      </w:r>
    </w:p>
    <w:p w14:paraId="6B9FDD34" w14:textId="395D03AB" w:rsidR="00BB6867" w:rsidRPr="00FE463F" w:rsidRDefault="00EB600F" w:rsidP="00EB600F">
      <w:pPr>
        <w:pStyle w:val="Caption"/>
        <w:rPr>
          <w:noProof/>
        </w:rPr>
      </w:pPr>
      <w:bookmarkStart w:id="1005" w:name="_Toc48037479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254</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Adding a B</w:t>
      </w:r>
      <w:r w:rsidRPr="00FE463F">
        <w:rPr>
          <w:noProof/>
        </w:rPr>
        <w:t>lock</w:t>
      </w:r>
      <w:bookmarkEnd w:id="1005"/>
    </w:p>
    <w:p w14:paraId="6B9FDD35" w14:textId="77777777" w:rsidR="00E86526" w:rsidRPr="00FE463F" w:rsidRDefault="00E86526" w:rsidP="00EB600F">
      <w:pPr>
        <w:pStyle w:val="Dialogue"/>
        <w:rPr>
          <w:noProof/>
        </w:rPr>
      </w:pPr>
      <w:r w:rsidRPr="00FE463F">
        <w:rPr>
          <w:noProof/>
        </w:rPr>
        <w:t xml:space="preserve">    Select NEW BLOCK NAME:</w:t>
      </w:r>
      <w:r w:rsidR="007B57B4" w:rsidRPr="00FE463F">
        <w:rPr>
          <w:noProof/>
        </w:rPr>
        <w:t xml:space="preserve"> </w:t>
      </w:r>
    </w:p>
    <w:p w14:paraId="6B9FDD36" w14:textId="77777777" w:rsidR="00E86526" w:rsidRPr="00FE463F" w:rsidRDefault="00E86526" w:rsidP="007B57B4">
      <w:pPr>
        <w:pStyle w:val="BodyText6"/>
        <w:rPr>
          <w:noProof/>
        </w:rPr>
      </w:pPr>
    </w:p>
    <w:p w14:paraId="6B9FDD37" w14:textId="65B5730E" w:rsidR="00E86526" w:rsidRPr="00FE463F" w:rsidRDefault="00E86526" w:rsidP="00EB600F">
      <w:pPr>
        <w:pStyle w:val="BodyText"/>
        <w:rPr>
          <w:noProof/>
        </w:rPr>
      </w:pPr>
      <w:r w:rsidRPr="00FE463F">
        <w:rPr>
          <w:noProof/>
        </w:rPr>
        <w:t xml:space="preserve">Here, you can either select an existing block from the </w:t>
      </w:r>
      <w:r w:rsidR="00EB14E7" w:rsidRPr="00FE463F">
        <w:rPr>
          <w:noProof/>
        </w:rPr>
        <w:t>BLOCK</w:t>
      </w:r>
      <w:r w:rsidR="005F08B8" w:rsidRPr="00FE463F">
        <w:rPr>
          <w:noProof/>
        </w:rPr>
        <w:t xml:space="preserve"> (#.404)</w:t>
      </w:r>
      <w:r w:rsidR="00EB14E7"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w:instrText>
      </w:r>
      <w:r w:rsidR="005F08B8" w:rsidRPr="00FE463F">
        <w:rPr>
          <w:noProof/>
        </w:rPr>
        <w:instrText xml:space="preserve"> (#.404)</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or enter the name of a new block. If you enter the name of a new block (e.g.,</w:t>
      </w:r>
      <w:r w:rsidR="00EF5773" w:rsidRPr="00FE463F">
        <w:rPr>
          <w:noProof/>
        </w:rPr>
        <w:t> </w:t>
      </w:r>
      <w:r w:rsidRPr="00FE463F">
        <w:rPr>
          <w:noProof/>
        </w:rPr>
        <w:t xml:space="preserve">ZZTEST BLOCK 1), the Form Editor asks you whether you wish to add the block to the </w:t>
      </w:r>
      <w:r w:rsidR="00EB14E7" w:rsidRPr="00FE463F">
        <w:rPr>
          <w:noProof/>
        </w:rPr>
        <w:t>BLOCK</w:t>
      </w:r>
      <w:r w:rsidR="005F08B8" w:rsidRPr="00FE463F">
        <w:rPr>
          <w:noProof/>
        </w:rPr>
        <w:t xml:space="preserve"> (#.404)</w:t>
      </w:r>
      <w:r w:rsidR="00EB14E7"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w:instrText>
      </w:r>
      <w:r w:rsidR="005F08B8" w:rsidRPr="00FE463F">
        <w:rPr>
          <w:noProof/>
        </w:rPr>
        <w:instrText xml:space="preserve"> (#.404)</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w:t>
      </w:r>
    </w:p>
    <w:p w14:paraId="6B9FDD38" w14:textId="78155AF7" w:rsidR="00EB600F" w:rsidRPr="00FE463F" w:rsidRDefault="00EB600F" w:rsidP="00EB600F">
      <w:pPr>
        <w:pStyle w:val="Caption"/>
        <w:rPr>
          <w:noProof/>
        </w:rPr>
      </w:pPr>
      <w:bookmarkStart w:id="1006" w:name="_Toc48037479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255</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Adding a B</w:t>
      </w:r>
      <w:r w:rsidRPr="00FE463F">
        <w:rPr>
          <w:noProof/>
        </w:rPr>
        <w:t>lo</w:t>
      </w:r>
      <w:r w:rsidR="00143C40">
        <w:rPr>
          <w:noProof/>
        </w:rPr>
        <w:t>ck C</w:t>
      </w:r>
      <w:r w:rsidRPr="00FE463F">
        <w:rPr>
          <w:noProof/>
        </w:rPr>
        <w:t>onfirmation</w:t>
      </w:r>
      <w:bookmarkEnd w:id="1006"/>
    </w:p>
    <w:p w14:paraId="6B9FDD39" w14:textId="77777777" w:rsidR="00E86526" w:rsidRPr="00FE463F" w:rsidRDefault="00E86526" w:rsidP="00EB600F">
      <w:pPr>
        <w:pStyle w:val="Dialogue"/>
        <w:rPr>
          <w:noProof/>
        </w:rPr>
      </w:pPr>
      <w:r w:rsidRPr="00FE463F">
        <w:rPr>
          <w:noProof/>
        </w:rPr>
        <w:t xml:space="preserve">    ARE YOU ADDING </w:t>
      </w:r>
      <w:r w:rsidR="00084217" w:rsidRPr="00FE463F">
        <w:rPr>
          <w:noProof/>
        </w:rPr>
        <w:t>‘</w:t>
      </w:r>
      <w:r w:rsidRPr="00FE463F">
        <w:rPr>
          <w:noProof/>
        </w:rPr>
        <w:t>ZZTEST BLOCK 1</w:t>
      </w:r>
      <w:r w:rsidR="00084217" w:rsidRPr="00FE463F">
        <w:rPr>
          <w:noProof/>
        </w:rPr>
        <w:t>’</w:t>
      </w:r>
      <w:r w:rsidRPr="00FE463F">
        <w:rPr>
          <w:noProof/>
        </w:rPr>
        <w:t xml:space="preserve"> AS A NEW BLOCK (THE 36TH)?</w:t>
      </w:r>
    </w:p>
    <w:p w14:paraId="6B9FDD3A" w14:textId="77777777" w:rsidR="00E86526" w:rsidRPr="00FE463F" w:rsidRDefault="00E86526" w:rsidP="007B57B4">
      <w:pPr>
        <w:pStyle w:val="BodyText6"/>
        <w:rPr>
          <w:noProof/>
        </w:rPr>
      </w:pPr>
    </w:p>
    <w:p w14:paraId="6B9FDD3B" w14:textId="77777777" w:rsidR="00E86526" w:rsidRPr="00FE463F" w:rsidRDefault="00BB6867" w:rsidP="00EB600F">
      <w:pPr>
        <w:pStyle w:val="BodyText"/>
        <w:keepNext/>
        <w:keepLines/>
        <w:rPr>
          <w:noProof/>
        </w:rPr>
      </w:pPr>
      <w:r w:rsidRPr="00FE463F">
        <w:rPr>
          <w:noProof/>
        </w:rPr>
        <w:t>A</w:t>
      </w:r>
      <w:r w:rsidR="00E86526" w:rsidRPr="00FE463F">
        <w:rPr>
          <w:noProof/>
        </w:rPr>
        <w:t>nd</w:t>
      </w:r>
      <w:r w:rsidRPr="00FE463F">
        <w:rPr>
          <w:noProof/>
        </w:rPr>
        <w:t>,</w:t>
      </w:r>
      <w:r w:rsidR="00E86526" w:rsidRPr="00FE463F">
        <w:rPr>
          <w:noProof/>
        </w:rPr>
        <w:t xml:space="preserve"> whether you want to add the block to the current page of the form:</w:t>
      </w:r>
    </w:p>
    <w:p w14:paraId="6B9FDD3C" w14:textId="1C7F8671" w:rsidR="00EB600F" w:rsidRPr="00FE463F" w:rsidRDefault="00EB600F" w:rsidP="00EB600F">
      <w:pPr>
        <w:pStyle w:val="Caption"/>
        <w:rPr>
          <w:noProof/>
        </w:rPr>
      </w:pPr>
      <w:bookmarkStart w:id="1007" w:name="_Toc48037479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256</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Adding a Block to a P</w:t>
      </w:r>
      <w:r w:rsidRPr="00FE463F">
        <w:rPr>
          <w:noProof/>
        </w:rPr>
        <w:t>age</w:t>
      </w:r>
      <w:bookmarkEnd w:id="1007"/>
    </w:p>
    <w:p w14:paraId="6B9FDD3D" w14:textId="77777777" w:rsidR="00E86526" w:rsidRPr="00FE463F" w:rsidRDefault="00E86526" w:rsidP="00EB600F">
      <w:pPr>
        <w:pStyle w:val="Dialogue"/>
        <w:rPr>
          <w:noProof/>
        </w:rPr>
      </w:pPr>
      <w:r w:rsidRPr="00FE463F">
        <w:rPr>
          <w:noProof/>
        </w:rPr>
        <w:t xml:space="preserve">    Are you adding ZZTEST BLOCK 1 as a new block on this page?</w:t>
      </w:r>
    </w:p>
    <w:p w14:paraId="6B9FDD3E" w14:textId="77777777" w:rsidR="00E86526" w:rsidRPr="00FE463F" w:rsidRDefault="00E86526" w:rsidP="007B57B4">
      <w:pPr>
        <w:pStyle w:val="BodyText6"/>
        <w:rPr>
          <w:noProof/>
        </w:rPr>
      </w:pPr>
    </w:p>
    <w:p w14:paraId="6B9FDD3F" w14:textId="77777777" w:rsidR="000A69DF" w:rsidRPr="00FE463F" w:rsidRDefault="00E86526" w:rsidP="00EB600F">
      <w:pPr>
        <w:pStyle w:val="BodyText"/>
        <w:rPr>
          <w:noProof/>
        </w:rPr>
      </w:pPr>
      <w:r w:rsidRPr="00FE463F">
        <w:rPr>
          <w:noProof/>
        </w:rPr>
        <w:t xml:space="preserve">If you answer </w:t>
      </w:r>
      <w:r w:rsidRPr="00FE463F">
        <w:rPr>
          <w:b/>
          <w:noProof/>
        </w:rPr>
        <w:t>YES</w:t>
      </w:r>
      <w:r w:rsidRPr="00FE463F">
        <w:rPr>
          <w:noProof/>
        </w:rPr>
        <w:t xml:space="preserve"> to these questions, the Form Editor invokes a ScreenMan form where you can edit t</w:t>
      </w:r>
      <w:r w:rsidR="000A69DF" w:rsidRPr="00FE463F">
        <w:rPr>
          <w:noProof/>
        </w:rPr>
        <w:t>he properties of the new block.</w:t>
      </w:r>
    </w:p>
    <w:p w14:paraId="6B9FDD40" w14:textId="77777777" w:rsidR="00D42D1B" w:rsidRDefault="002F0AF3" w:rsidP="00D42D1B">
      <w:pPr>
        <w:pStyle w:val="Note"/>
        <w:rPr>
          <w:noProof/>
        </w:rPr>
      </w:pPr>
      <w:r>
        <w:rPr>
          <w:noProof/>
        </w:rPr>
        <w:drawing>
          <wp:inline distT="0" distB="0" distL="0" distR="0" wp14:anchorId="6B9FFB3A" wp14:editId="6B9FFB3B">
            <wp:extent cx="285750" cy="285750"/>
            <wp:effectExtent l="0" t="0" r="0" b="0"/>
            <wp:docPr id="300" name="Picture 3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_Ref342293462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Editing Block Properties</w:t>
      </w:r>
      <w:r w:rsidR="00D42D1B" w:rsidRPr="00FE463F">
        <w:rPr>
          <w:noProof/>
          <w:color w:val="0000FF"/>
          <w:u w:val="single"/>
        </w:rPr>
        <w:fldChar w:fldCharType="end"/>
      </w:r>
      <w:r w:rsidR="0019283F" w:rsidRPr="00FE463F">
        <w:rPr>
          <w:noProof/>
        </w:rPr>
        <w:t>”</w:t>
      </w:r>
      <w:r w:rsidR="00D42D1B" w:rsidRPr="00FE463F">
        <w:rPr>
          <w:noProof/>
        </w:rPr>
        <w:t xml:space="preserve"> section.</w:t>
      </w:r>
    </w:p>
    <w:p w14:paraId="2379C028" w14:textId="77777777" w:rsidR="0080730E" w:rsidRPr="00FE463F" w:rsidRDefault="0080730E" w:rsidP="0080730E">
      <w:pPr>
        <w:pStyle w:val="BodyText6"/>
        <w:rPr>
          <w:noProof/>
        </w:rPr>
      </w:pPr>
    </w:p>
    <w:p w14:paraId="6B9FDD41" w14:textId="77777777" w:rsidR="00E86526" w:rsidRPr="00FE463F" w:rsidRDefault="00E86526" w:rsidP="00AD197E">
      <w:pPr>
        <w:pStyle w:val="Heading4"/>
        <w:rPr>
          <w:noProof/>
          <w:lang w:val="en-US"/>
        </w:rPr>
      </w:pPr>
      <w:r w:rsidRPr="00FE463F">
        <w:rPr>
          <w:noProof/>
          <w:lang w:val="en-US"/>
        </w:rPr>
        <w:t>Header Blocks</w:t>
      </w:r>
    </w:p>
    <w:p w14:paraId="6B9FDD42" w14:textId="77777777" w:rsidR="00E86526" w:rsidRPr="00FE463F" w:rsidRDefault="007B57B4" w:rsidP="00EB600F">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Editor:Header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Editor:ScreenMan:Header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Header Blocks:ScreenMan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Blocks:Header Blocks with 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Header Blocks:ScreenMan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For backward compatibility, the Form Editor displays and allows you to edit the properties of header blocks already defined on the form. It does </w:t>
      </w:r>
      <w:r w:rsidR="00E86526" w:rsidRPr="00FE463F">
        <w:rPr>
          <w:i/>
          <w:noProof/>
        </w:rPr>
        <w:t>not</w:t>
      </w:r>
      <w:r w:rsidR="00E86526" w:rsidRPr="00FE463F">
        <w:rPr>
          <w:noProof/>
        </w:rPr>
        <w:t xml:space="preserve">, however, provide a way to add header blocks to a form, since display-type blocks provide the same functionality as header blocks. Instead of creating a header block on a page, you can create a display-type block with a coordinate of </w:t>
      </w:r>
      <w:r w:rsidR="00084217" w:rsidRPr="00FE463F">
        <w:rPr>
          <w:noProof/>
        </w:rPr>
        <w:t>“</w:t>
      </w:r>
      <w:r w:rsidR="00E86526" w:rsidRPr="00FE463F">
        <w:rPr>
          <w:noProof/>
        </w:rPr>
        <w:t>1,1</w:t>
      </w:r>
      <w:r w:rsidR="00084217" w:rsidRPr="00FE463F">
        <w:rPr>
          <w:noProof/>
        </w:rPr>
        <w:t>”</w:t>
      </w:r>
      <w:r w:rsidR="00E86526" w:rsidRPr="00FE463F">
        <w:rPr>
          <w:noProof/>
        </w:rPr>
        <w:t xml:space="preserve"> relative to the page.</w:t>
      </w:r>
    </w:p>
    <w:p w14:paraId="6B9FDD43" w14:textId="77777777" w:rsidR="00E86526" w:rsidRPr="00FE463F" w:rsidRDefault="00E86526" w:rsidP="0074437A">
      <w:pPr>
        <w:pStyle w:val="Heading3"/>
        <w:rPr>
          <w:noProof/>
        </w:rPr>
      </w:pPr>
      <w:bookmarkStart w:id="1008" w:name="_Ref387136650"/>
      <w:bookmarkStart w:id="1009" w:name="_Toc480374345"/>
      <w:r w:rsidRPr="00FE463F">
        <w:rPr>
          <w:noProof/>
        </w:rPr>
        <w:lastRenderedPageBreak/>
        <w:t>Adding Fields</w:t>
      </w:r>
      <w:bookmarkEnd w:id="1008"/>
      <w:bookmarkEnd w:id="1009"/>
    </w:p>
    <w:p w14:paraId="6B9FDD44" w14:textId="77777777" w:rsidR="00E86526" w:rsidRPr="00FE463F" w:rsidRDefault="007B57B4" w:rsidP="00EB600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Editor:Adding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Editor:ScreenMan:Adding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Adding (ScreenMan Form Editor):Fields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Fields:Adding Fields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add fields to a block on the current page of the form, you </w:t>
      </w:r>
      <w:r w:rsidR="00945EC4" w:rsidRPr="00FE463F">
        <w:rPr>
          <w:rStyle w:val="Emphasis"/>
          <w:noProof/>
        </w:rPr>
        <w:t>must</w:t>
      </w:r>
      <w:r w:rsidR="00E86526" w:rsidRPr="00FE463F">
        <w:rPr>
          <w:noProof/>
        </w:rPr>
        <w:t xml:space="preserve"> be on the Form Editor</w:t>
      </w:r>
      <w:r w:rsidR="00084217" w:rsidRPr="00FE463F">
        <w:rPr>
          <w:noProof/>
        </w:rPr>
        <w:t>’</w:t>
      </w:r>
      <w:r w:rsidR="00EB600F" w:rsidRPr="00FE463F">
        <w:rPr>
          <w:noProof/>
        </w:rPr>
        <w:t>s Main s</w:t>
      </w:r>
      <w:r w:rsidR="00E86526" w:rsidRPr="00FE463F">
        <w:rPr>
          <w:noProof/>
        </w:rPr>
        <w:t>creen. If you are</w:t>
      </w:r>
      <w:r w:rsidR="00EB600F" w:rsidRPr="00FE463F">
        <w:rPr>
          <w:noProof/>
        </w:rPr>
        <w:t xml:space="preserve"> currently on the Block Viewer s</w:t>
      </w:r>
      <w:r w:rsidR="00E86526" w:rsidRPr="00FE463F">
        <w:rPr>
          <w:noProof/>
        </w:rPr>
        <w:t xml:space="preserve">creen, press </w:t>
      </w:r>
      <w:r w:rsidR="00E86526" w:rsidRPr="00FE463F">
        <w:rPr>
          <w:b/>
          <w:bCs/>
          <w:noProof/>
        </w:rPr>
        <w:t>&lt;PF1&gt;V</w:t>
      </w:r>
      <w:r w:rsidR="00E86526" w:rsidRPr="00FE463F">
        <w:rPr>
          <w:noProof/>
        </w:rPr>
        <w:t xml:space="preserve"> to return to the </w:t>
      </w:r>
      <w:r w:rsidR="00BB31CB" w:rsidRPr="00FE463F">
        <w:rPr>
          <w:noProof/>
        </w:rPr>
        <w:t>Form</w:t>
      </w:r>
      <w:r w:rsidR="00EB600F" w:rsidRPr="00FE463F">
        <w:rPr>
          <w:noProof/>
        </w:rPr>
        <w:t xml:space="preserve"> Editor Main s</w:t>
      </w:r>
      <w:r w:rsidR="00E86526" w:rsidRPr="00FE463F">
        <w:rPr>
          <w:noProof/>
        </w:rPr>
        <w:t xml:space="preserve">creen. Before you can add fields, at least one block </w:t>
      </w:r>
      <w:r w:rsidR="00945EC4" w:rsidRPr="00FE463F">
        <w:rPr>
          <w:rStyle w:val="Emphasis"/>
          <w:noProof/>
        </w:rPr>
        <w:t>must</w:t>
      </w:r>
      <w:r w:rsidR="00E86526" w:rsidRPr="00FE463F">
        <w:rPr>
          <w:noProof/>
        </w:rPr>
        <w:t xml:space="preserve"> be defined on the current page.</w:t>
      </w:r>
    </w:p>
    <w:p w14:paraId="6B9FDD45" w14:textId="77777777" w:rsidR="00E86526" w:rsidRPr="00FE463F" w:rsidRDefault="00E86526" w:rsidP="00EB600F">
      <w:pPr>
        <w:pStyle w:val="BodyText"/>
        <w:keepNext/>
        <w:keepLines/>
        <w:rPr>
          <w:noProof/>
        </w:rPr>
      </w:pPr>
      <w:r w:rsidRPr="00FE463F">
        <w:rPr>
          <w:noProof/>
        </w:rPr>
        <w:t xml:space="preserve">To add a field, move the cursor to the desired location of the new field and press </w:t>
      </w:r>
      <w:r w:rsidRPr="00FE463F">
        <w:rPr>
          <w:b/>
          <w:bCs/>
          <w:noProof/>
        </w:rPr>
        <w:t>&lt;PF2&gt;F</w:t>
      </w:r>
      <w:r w:rsidR="00CF510C" w:rsidRPr="00FE463F">
        <w:rPr>
          <w:noProof/>
        </w:rPr>
        <w:t xml:space="preserve">. The Form Editor presents the </w:t>
      </w:r>
      <w:r w:rsidRPr="00FE463F">
        <w:rPr>
          <w:noProof/>
        </w:rPr>
        <w:t>dialog</w:t>
      </w:r>
      <w:r w:rsidR="00EB600F" w:rsidRPr="00FE463F">
        <w:rPr>
          <w:noProof/>
        </w:rPr>
        <w:t>ue</w:t>
      </w:r>
      <w:r w:rsidR="00CF510C" w:rsidRPr="00FE463F">
        <w:rPr>
          <w:noProof/>
        </w:rPr>
        <w:t xml:space="preserve"> in </w:t>
      </w:r>
      <w:r w:rsidR="00CF510C" w:rsidRPr="00FE463F">
        <w:rPr>
          <w:noProof/>
          <w:color w:val="0000FF"/>
          <w:u w:val="single"/>
        </w:rPr>
        <w:fldChar w:fldCharType="begin"/>
      </w:r>
      <w:r w:rsidR="00CF510C" w:rsidRPr="00FE463F">
        <w:rPr>
          <w:noProof/>
          <w:color w:val="0000FF"/>
          <w:u w:val="single"/>
        </w:rPr>
        <w:instrText xml:space="preserve"> REF _Ref389650269 \h  \* MERGEFORMAT </w:instrText>
      </w:r>
      <w:r w:rsidR="00CF510C" w:rsidRPr="00FE463F">
        <w:rPr>
          <w:noProof/>
          <w:color w:val="0000FF"/>
          <w:u w:val="single"/>
        </w:rPr>
      </w:r>
      <w:r w:rsidR="00CF510C" w:rsidRPr="00FE463F">
        <w:rPr>
          <w:noProof/>
          <w:color w:val="0000FF"/>
          <w:u w:val="single"/>
        </w:rPr>
        <w:fldChar w:fldCharType="separate"/>
      </w:r>
      <w:r w:rsidR="00F300F5" w:rsidRPr="00F300F5">
        <w:rPr>
          <w:noProof/>
          <w:color w:val="0000FF"/>
          <w:u w:val="single"/>
        </w:rPr>
        <w:t>Figure 257</w:t>
      </w:r>
      <w:r w:rsidR="00CF510C" w:rsidRPr="00FE463F">
        <w:rPr>
          <w:noProof/>
          <w:color w:val="0000FF"/>
          <w:u w:val="single"/>
        </w:rPr>
        <w:fldChar w:fldCharType="end"/>
      </w:r>
      <w:r w:rsidRPr="00FE463F">
        <w:rPr>
          <w:noProof/>
        </w:rPr>
        <w:t>:</w:t>
      </w:r>
    </w:p>
    <w:p w14:paraId="6B9FDD46" w14:textId="6831E97D" w:rsidR="00EB600F" w:rsidRPr="00FE463F" w:rsidRDefault="00EB600F" w:rsidP="00EB600F">
      <w:pPr>
        <w:pStyle w:val="Caption"/>
        <w:rPr>
          <w:noProof/>
        </w:rPr>
      </w:pPr>
      <w:bookmarkStart w:id="1010" w:name="_Ref389650269"/>
      <w:bookmarkStart w:id="1011" w:name="_Toc48037479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257</w:t>
      </w:r>
      <w:r w:rsidR="00146ED6" w:rsidRPr="00FE463F">
        <w:rPr>
          <w:noProof/>
        </w:rPr>
        <w:fldChar w:fldCharType="end"/>
      </w:r>
      <w:bookmarkEnd w:id="1010"/>
      <w:r w:rsidR="00E87492">
        <w:rPr>
          <w:noProof/>
        </w:rPr>
        <w:t>:</w:t>
      </w:r>
      <w:r w:rsidRPr="00FE463F">
        <w:rPr>
          <w:noProof/>
        </w:rPr>
        <w:t xml:space="preserve"> </w:t>
      </w:r>
      <w:r w:rsidR="00143C40" w:rsidRPr="00FE463F">
        <w:rPr>
          <w:noProof/>
        </w:rPr>
        <w:t>ScreenMan Form Editor—</w:t>
      </w:r>
      <w:r w:rsidR="00143C40">
        <w:rPr>
          <w:noProof/>
        </w:rPr>
        <w:t>Adding F</w:t>
      </w:r>
      <w:r w:rsidRPr="00FE463F">
        <w:rPr>
          <w:noProof/>
        </w:rPr>
        <w:t>ields</w:t>
      </w:r>
      <w:bookmarkEnd w:id="1011"/>
    </w:p>
    <w:p w14:paraId="6B9FDD47" w14:textId="77777777" w:rsidR="00EB600F" w:rsidRPr="00FE463F" w:rsidRDefault="00EB600F" w:rsidP="00EB600F">
      <w:pPr>
        <w:pStyle w:val="Dialogue"/>
        <w:rPr>
          <w:noProof/>
        </w:rPr>
      </w:pPr>
      <w:r w:rsidRPr="00FE463F">
        <w:rPr>
          <w:noProof/>
        </w:rPr>
        <w:t>Select BLOCK:</w:t>
      </w:r>
    </w:p>
    <w:p w14:paraId="6B9FDD48" w14:textId="77777777" w:rsidR="00EB600F" w:rsidRPr="00FE463F" w:rsidRDefault="00975B5A" w:rsidP="00EB600F">
      <w:pPr>
        <w:pStyle w:val="Dialogue"/>
        <w:rPr>
          <w:noProof/>
        </w:rPr>
      </w:pPr>
      <w:r w:rsidRPr="00FE463F">
        <w:rPr>
          <w:noProof/>
        </w:rPr>
        <w:t xml:space="preserve"> </w:t>
      </w:r>
      <w:r w:rsidR="00EB600F" w:rsidRPr="00FE463F">
        <w:rPr>
          <w:noProof/>
        </w:rPr>
        <w:t>FIELD ORDER:</w:t>
      </w:r>
    </w:p>
    <w:p w14:paraId="6B9FDD49" w14:textId="77777777" w:rsidR="00EB600F" w:rsidRPr="00FE463F" w:rsidRDefault="00975B5A" w:rsidP="00EB600F">
      <w:pPr>
        <w:pStyle w:val="Dialogue"/>
        <w:rPr>
          <w:noProof/>
        </w:rPr>
      </w:pPr>
      <w:r w:rsidRPr="00FE463F">
        <w:rPr>
          <w:noProof/>
        </w:rPr>
        <w:t xml:space="preserve">  </w:t>
      </w:r>
      <w:r w:rsidR="00EB600F" w:rsidRPr="00FE463F">
        <w:rPr>
          <w:noProof/>
        </w:rPr>
        <w:t>FIELD TYPE:</w:t>
      </w:r>
    </w:p>
    <w:p w14:paraId="6B9FDD4A" w14:textId="77777777" w:rsidR="00E86526" w:rsidRPr="00FE463F" w:rsidRDefault="00E86526" w:rsidP="007B57B4">
      <w:pPr>
        <w:pStyle w:val="BodyText6"/>
        <w:rPr>
          <w:noProof/>
        </w:rPr>
      </w:pPr>
    </w:p>
    <w:p w14:paraId="6B9FDD4B" w14:textId="77777777" w:rsidR="00E86526" w:rsidRPr="00FE463F" w:rsidRDefault="00E86526" w:rsidP="00EB600F">
      <w:pPr>
        <w:pStyle w:val="BodyText"/>
        <w:rPr>
          <w:noProof/>
        </w:rPr>
      </w:pPr>
      <w:r w:rsidRPr="00FE463F">
        <w:rPr>
          <w:noProof/>
        </w:rPr>
        <w:t xml:space="preserve">To close this </w:t>
      </w:r>
      <w:r w:rsidR="00084217" w:rsidRPr="00FE463F">
        <w:rPr>
          <w:noProof/>
        </w:rPr>
        <w:t>“</w:t>
      </w:r>
      <w:r w:rsidR="005F6E9B" w:rsidRPr="00FE463F">
        <w:rPr>
          <w:noProof/>
        </w:rPr>
        <w:t>popup</w:t>
      </w:r>
      <w:r w:rsidR="00084217" w:rsidRPr="00FE463F">
        <w:rPr>
          <w:noProof/>
        </w:rPr>
        <w:t>”</w:t>
      </w:r>
      <w:r w:rsidRPr="00FE463F">
        <w:rPr>
          <w:noProof/>
        </w:rPr>
        <w:t xml:space="preserve"> page and abort adding a new field, press </w:t>
      </w:r>
      <w:r w:rsidRPr="00FE463F">
        <w:rPr>
          <w:b/>
          <w:bCs/>
          <w:noProof/>
        </w:rPr>
        <w:t>&lt;PF1&gt;Q</w:t>
      </w:r>
      <w:r w:rsidR="00EB600F" w:rsidRPr="00FE463F">
        <w:rPr>
          <w:noProof/>
        </w:rPr>
        <w:t>.</w:t>
      </w:r>
    </w:p>
    <w:p w14:paraId="6B9FDD4C" w14:textId="77777777" w:rsidR="00E86526" w:rsidRPr="00FE463F" w:rsidRDefault="00E86526" w:rsidP="00EB600F">
      <w:pPr>
        <w:pStyle w:val="BodyText"/>
        <w:rPr>
          <w:noProof/>
        </w:rPr>
      </w:pPr>
      <w:r w:rsidRPr="00FE463F">
        <w:rPr>
          <w:noProof/>
        </w:rPr>
        <w:t>You can change any of the default answers the Form Editor provides. The Form Editor asks you to select a block on which to add the new field. You can select only those blocks that are defined on the current page. The Form Editor also asks you for the Field Order number and the Field Type of the new field.</w:t>
      </w:r>
    </w:p>
    <w:p w14:paraId="6B9FDD4D" w14:textId="77777777" w:rsidR="00BE674E" w:rsidRPr="00FE463F" w:rsidRDefault="00E86526" w:rsidP="00EB600F">
      <w:pPr>
        <w:pStyle w:val="BodyText"/>
        <w:rPr>
          <w:noProof/>
        </w:rPr>
      </w:pPr>
      <w:r w:rsidRPr="00FE463F">
        <w:rPr>
          <w:noProof/>
        </w:rPr>
        <w:t xml:space="preserve">Once you have filled in all the information in this </w:t>
      </w:r>
      <w:r w:rsidR="00084217" w:rsidRPr="00FE463F">
        <w:rPr>
          <w:noProof/>
        </w:rPr>
        <w:t>“</w:t>
      </w:r>
      <w:r w:rsidR="005F6E9B" w:rsidRPr="00FE463F">
        <w:rPr>
          <w:noProof/>
        </w:rPr>
        <w:t>popup</w:t>
      </w:r>
      <w:r w:rsidR="00084217" w:rsidRPr="00FE463F">
        <w:rPr>
          <w:noProof/>
        </w:rPr>
        <w:t>”</w:t>
      </w:r>
      <w:r w:rsidRPr="00FE463F">
        <w:rPr>
          <w:noProof/>
        </w:rPr>
        <w:t xml:space="preserve"> page, press </w:t>
      </w:r>
      <w:r w:rsidRPr="00FE463F">
        <w:rPr>
          <w:b/>
          <w:bCs/>
          <w:noProof/>
        </w:rPr>
        <w:t>&lt;PF1&gt;E</w:t>
      </w:r>
      <w:r w:rsidRPr="00FE463F">
        <w:rPr>
          <w:noProof/>
        </w:rPr>
        <w:t>. The Form Editor adds the new field to the block, and invokes a form where you can edit the properties of the field just created.</w:t>
      </w:r>
    </w:p>
    <w:p w14:paraId="6B9FDD4E" w14:textId="77777777" w:rsidR="00D42D1B" w:rsidRDefault="002F0AF3" w:rsidP="00D42D1B">
      <w:pPr>
        <w:pStyle w:val="Note"/>
        <w:rPr>
          <w:noProof/>
        </w:rPr>
      </w:pPr>
      <w:r>
        <w:rPr>
          <w:noProof/>
        </w:rPr>
        <w:drawing>
          <wp:inline distT="0" distB="0" distL="0" distR="0" wp14:anchorId="6B9FFB3C" wp14:editId="6B9FFB3D">
            <wp:extent cx="285750" cy="285750"/>
            <wp:effectExtent l="0" t="0" r="0" b="0"/>
            <wp:docPr id="301" name="Picture 3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_Ref342293543 \h  \* MERGEFORMAT </w:instrText>
      </w:r>
      <w:r w:rsidR="00D42D1B" w:rsidRPr="00FE463F">
        <w:rPr>
          <w:noProof/>
          <w:color w:val="0000FF"/>
          <w:u w:val="single"/>
        </w:rPr>
      </w:r>
      <w:r w:rsidR="00D42D1B" w:rsidRPr="00FE463F">
        <w:rPr>
          <w:noProof/>
          <w:color w:val="0000FF"/>
          <w:u w:val="single"/>
        </w:rPr>
        <w:fldChar w:fldCharType="separate"/>
      </w:r>
      <w:r w:rsidR="00F300F5" w:rsidRPr="00F300F5">
        <w:rPr>
          <w:noProof/>
          <w:color w:val="0000FF"/>
          <w:u w:val="single"/>
        </w:rPr>
        <w:t>Editing Field Properties</w:t>
      </w:r>
      <w:r w:rsidR="00D42D1B" w:rsidRPr="00FE463F">
        <w:rPr>
          <w:noProof/>
          <w:color w:val="0000FF"/>
          <w:u w:val="single"/>
        </w:rPr>
        <w:fldChar w:fldCharType="end"/>
      </w:r>
      <w:r w:rsidR="0019283F" w:rsidRPr="00FE463F">
        <w:rPr>
          <w:noProof/>
        </w:rPr>
        <w:t>”</w:t>
      </w:r>
      <w:r w:rsidR="00D42D1B" w:rsidRPr="00FE463F">
        <w:rPr>
          <w:noProof/>
        </w:rPr>
        <w:t xml:space="preserve"> section.</w:t>
      </w:r>
    </w:p>
    <w:p w14:paraId="10CD9095" w14:textId="77777777" w:rsidR="0080730E" w:rsidRPr="00FE463F" w:rsidRDefault="0080730E" w:rsidP="0080730E">
      <w:pPr>
        <w:pStyle w:val="BodyText6"/>
        <w:rPr>
          <w:noProof/>
        </w:rPr>
      </w:pPr>
    </w:p>
    <w:p w14:paraId="6B9FDD4F" w14:textId="77777777" w:rsidR="00E86526" w:rsidRPr="00FE463F" w:rsidRDefault="00E86526" w:rsidP="00CD7D5F">
      <w:pPr>
        <w:pStyle w:val="Heading2"/>
      </w:pPr>
      <w:bookmarkStart w:id="1012" w:name="_Toc480374346"/>
      <w:r w:rsidRPr="00FE463F">
        <w:t>Selecting and Moving Screen Elements</w:t>
      </w:r>
      <w:bookmarkEnd w:id="1012"/>
    </w:p>
    <w:p w14:paraId="6B9FDD50" w14:textId="77777777" w:rsidR="00E86526" w:rsidRPr="00FE463F" w:rsidRDefault="00E86526" w:rsidP="00E31A32">
      <w:pPr>
        <w:pStyle w:val="Heading3"/>
        <w:rPr>
          <w:noProof/>
        </w:rPr>
      </w:pPr>
      <w:bookmarkStart w:id="1013" w:name="_Toc480374347"/>
      <w:r w:rsidRPr="00FE463F">
        <w:rPr>
          <w:noProof/>
        </w:rPr>
        <w:t>Selecting Screen Elements</w:t>
      </w:r>
      <w:bookmarkEnd w:id="1013"/>
    </w:p>
    <w:p w14:paraId="393053A2" w14:textId="77777777" w:rsidR="0080730E" w:rsidRDefault="000A69DF" w:rsidP="00D04036">
      <w:pPr>
        <w:pStyle w:val="BodyText"/>
        <w:rPr>
          <w:noProof/>
        </w:rPr>
      </w:pPr>
      <w:r w:rsidRPr="00D04036">
        <w:rPr>
          <w:noProof/>
        </w:rPr>
        <w:fldChar w:fldCharType="begin"/>
      </w:r>
      <w:r w:rsidRPr="00D04036">
        <w:rPr>
          <w:noProof/>
        </w:rPr>
        <w:instrText xml:space="preserve"> XE </w:instrText>
      </w:r>
      <w:r w:rsidR="00084217" w:rsidRPr="00D04036">
        <w:rPr>
          <w:noProof/>
        </w:rPr>
        <w:instrText>“</w:instrText>
      </w:r>
      <w:r w:rsidRPr="00D04036">
        <w:rPr>
          <w:noProof/>
        </w:rPr>
        <w:instrText>ScreenMan:Form Editor:Selecting Screen Elements</w:instrText>
      </w:r>
      <w:r w:rsidR="00084217" w:rsidRPr="00D04036">
        <w:rPr>
          <w:noProof/>
        </w:rPr>
        <w:instrText>”</w:instrText>
      </w:r>
      <w:r w:rsidRPr="00D04036">
        <w:rPr>
          <w:noProof/>
        </w:rPr>
        <w:instrText xml:space="preserve"> </w:instrText>
      </w:r>
      <w:r w:rsidRPr="00D04036">
        <w:rPr>
          <w:noProof/>
        </w:rPr>
        <w:fldChar w:fldCharType="end"/>
      </w:r>
      <w:r w:rsidRPr="00D04036">
        <w:rPr>
          <w:noProof/>
        </w:rPr>
        <w:fldChar w:fldCharType="begin"/>
      </w:r>
      <w:r w:rsidRPr="00D04036">
        <w:rPr>
          <w:noProof/>
        </w:rPr>
        <w:instrText xml:space="preserve"> XE </w:instrText>
      </w:r>
      <w:r w:rsidR="00084217" w:rsidRPr="00D04036">
        <w:rPr>
          <w:noProof/>
        </w:rPr>
        <w:instrText>“</w:instrText>
      </w:r>
      <w:r w:rsidRPr="00D04036">
        <w:rPr>
          <w:noProof/>
        </w:rPr>
        <w:instrText>Form Editor:ScreenMan:Selecting Screen Elements</w:instrText>
      </w:r>
      <w:r w:rsidR="00084217" w:rsidRPr="00D04036">
        <w:rPr>
          <w:noProof/>
        </w:rPr>
        <w:instrText>”</w:instrText>
      </w:r>
      <w:r w:rsidRPr="00D04036">
        <w:rPr>
          <w:noProof/>
        </w:rPr>
        <w:instrText xml:space="preserve"> </w:instrText>
      </w:r>
      <w:r w:rsidRPr="00D04036">
        <w:rPr>
          <w:noProof/>
        </w:rPr>
        <w:fldChar w:fldCharType="end"/>
      </w:r>
      <w:r w:rsidRPr="00D04036">
        <w:rPr>
          <w:noProof/>
        </w:rPr>
        <w:fldChar w:fldCharType="begin"/>
      </w:r>
      <w:r w:rsidRPr="00D04036">
        <w:rPr>
          <w:noProof/>
        </w:rPr>
        <w:instrText xml:space="preserve"> XE </w:instrText>
      </w:r>
      <w:r w:rsidR="00084217" w:rsidRPr="00D04036">
        <w:rPr>
          <w:noProof/>
        </w:rPr>
        <w:instrText>“</w:instrText>
      </w:r>
      <w:r w:rsidRPr="00D04036">
        <w:rPr>
          <w:noProof/>
        </w:rPr>
        <w:instrText>Selecting Screen Elements:ScreenMan Form Editor</w:instrText>
      </w:r>
      <w:r w:rsidR="00084217" w:rsidRPr="00D04036">
        <w:rPr>
          <w:noProof/>
        </w:rPr>
        <w:instrText>”</w:instrText>
      </w:r>
      <w:r w:rsidRPr="00D04036">
        <w:rPr>
          <w:noProof/>
        </w:rPr>
        <w:instrText xml:space="preserve"> </w:instrText>
      </w:r>
      <w:r w:rsidRPr="00D04036">
        <w:rPr>
          <w:noProof/>
        </w:rPr>
        <w:fldChar w:fldCharType="end"/>
      </w:r>
      <w:r w:rsidRPr="00D04036">
        <w:rPr>
          <w:noProof/>
        </w:rPr>
        <w:fldChar w:fldCharType="begin"/>
      </w:r>
      <w:r w:rsidRPr="00D04036">
        <w:rPr>
          <w:noProof/>
        </w:rPr>
        <w:instrText xml:space="preserve"> XE </w:instrText>
      </w:r>
      <w:r w:rsidR="00084217" w:rsidRPr="00D04036">
        <w:rPr>
          <w:noProof/>
        </w:rPr>
        <w:instrText>“</w:instrText>
      </w:r>
      <w:r w:rsidRPr="00D04036">
        <w:rPr>
          <w:noProof/>
        </w:rPr>
        <w:instrText>Elements:Selecting Screen Elements with ScreenMan Form Editor</w:instrText>
      </w:r>
      <w:r w:rsidR="00084217" w:rsidRPr="00D04036">
        <w:rPr>
          <w:noProof/>
        </w:rPr>
        <w:instrText>”</w:instrText>
      </w:r>
      <w:r w:rsidRPr="00D04036">
        <w:rPr>
          <w:noProof/>
        </w:rPr>
        <w:instrText xml:space="preserve"> </w:instrText>
      </w:r>
      <w:r w:rsidRPr="00D04036">
        <w:rPr>
          <w:noProof/>
        </w:rPr>
        <w:fldChar w:fldCharType="end"/>
      </w:r>
      <w:r w:rsidR="00E86526" w:rsidRPr="00D04036">
        <w:rPr>
          <w:noProof/>
        </w:rPr>
        <w:t>The items you see on the Form Editor</w:t>
      </w:r>
      <w:r w:rsidR="00084217" w:rsidRPr="00D04036">
        <w:rPr>
          <w:noProof/>
        </w:rPr>
        <w:t>’</w:t>
      </w:r>
      <w:r w:rsidR="00E86526" w:rsidRPr="00D04036">
        <w:rPr>
          <w:noProof/>
        </w:rPr>
        <w:t xml:space="preserve">s Main Screen and Block Viewer Screen are called screen elements. They include field captions and data fields shown on the Main Screen, and block names shown on the Block Viewer Screen. To select a screen element, press </w:t>
      </w:r>
      <w:r w:rsidR="00C26BDD" w:rsidRPr="0080730E">
        <w:rPr>
          <w:b/>
          <w:noProof/>
        </w:rPr>
        <w:t>Spacebar</w:t>
      </w:r>
      <w:r w:rsidR="00E86526" w:rsidRPr="00D04036">
        <w:rPr>
          <w:noProof/>
        </w:rPr>
        <w:t xml:space="preserve"> or </w:t>
      </w:r>
      <w:r w:rsidR="00C922EB" w:rsidRPr="0080730E">
        <w:rPr>
          <w:b/>
          <w:noProof/>
        </w:rPr>
        <w:t>Enter</w:t>
      </w:r>
      <w:r w:rsidR="00E86526" w:rsidRPr="00D04036">
        <w:rPr>
          <w:noProof/>
        </w:rPr>
        <w:t xml:space="preserve"> over the element. To deselect an element, press </w:t>
      </w:r>
      <w:r w:rsidR="00C26BDD" w:rsidRPr="0080730E">
        <w:rPr>
          <w:b/>
          <w:noProof/>
        </w:rPr>
        <w:t>Spacebar</w:t>
      </w:r>
      <w:r w:rsidR="00E86526" w:rsidRPr="00D04036">
        <w:rPr>
          <w:noProof/>
        </w:rPr>
        <w:t xml:space="preserve"> or </w:t>
      </w:r>
      <w:r w:rsidR="00C922EB" w:rsidRPr="0080730E">
        <w:rPr>
          <w:b/>
          <w:noProof/>
        </w:rPr>
        <w:t>Enter</w:t>
      </w:r>
      <w:r w:rsidR="00E86526" w:rsidRPr="00D04036">
        <w:rPr>
          <w:noProof/>
        </w:rPr>
        <w:t xml:space="preserve"> again.</w:t>
      </w:r>
    </w:p>
    <w:p w14:paraId="6B9FDD54" w14:textId="0E054DD7" w:rsidR="00E86526" w:rsidRPr="00D04036" w:rsidRDefault="00E86526" w:rsidP="0080730E">
      <w:pPr>
        <w:pStyle w:val="Heading3"/>
        <w:rPr>
          <w:noProof/>
        </w:rPr>
      </w:pPr>
      <w:bookmarkStart w:id="1014" w:name="_Toc480374348"/>
      <w:r w:rsidRPr="00D04036">
        <w:rPr>
          <w:noProof/>
        </w:rPr>
        <w:lastRenderedPageBreak/>
        <w:t>Moving Screen Elements</w:t>
      </w:r>
      <w:bookmarkEnd w:id="1014"/>
    </w:p>
    <w:p w14:paraId="6B9FDD55" w14:textId="77777777" w:rsidR="00E86526" w:rsidRPr="00FE463F" w:rsidRDefault="000A69DF" w:rsidP="00EB600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Editor:Moving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Editor:ScreenMan:Moving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Moving Screen Elements:ScreenMan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Elements:Moving Screen Elements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move a screen element such as a field or block to a new location, position the cursor over the element, select it with </w:t>
      </w:r>
      <w:r w:rsidR="00C26BDD" w:rsidRPr="00FE463F">
        <w:rPr>
          <w:b/>
          <w:bCs/>
          <w:noProof/>
        </w:rPr>
        <w:t>Spacebar</w:t>
      </w:r>
      <w:r w:rsidR="00E86526" w:rsidRPr="00FE463F">
        <w:rPr>
          <w:bCs/>
          <w:noProof/>
        </w:rPr>
        <w:t xml:space="preserve"> </w:t>
      </w:r>
      <w:r w:rsidR="00E86526" w:rsidRPr="00FE463F">
        <w:rPr>
          <w:bCs/>
          <w:i/>
          <w:noProof/>
        </w:rPr>
        <w:t>or</w:t>
      </w:r>
      <w:r w:rsidR="00E86526" w:rsidRPr="00FE463F">
        <w:rPr>
          <w:bCs/>
          <w:noProof/>
        </w:rPr>
        <w:t xml:space="preserve"> </w:t>
      </w:r>
      <w:r w:rsidR="00C922EB" w:rsidRPr="00FE463F">
        <w:rPr>
          <w:b/>
          <w:bCs/>
          <w:noProof/>
        </w:rPr>
        <w:t>Enter</w:t>
      </w:r>
      <w:r w:rsidR="00C922EB" w:rsidRPr="00FE463F">
        <w:rPr>
          <w:bCs/>
          <w:noProof/>
        </w:rPr>
        <w:t xml:space="preserve"> keys</w:t>
      </w:r>
      <w:r w:rsidR="00534661" w:rsidRPr="00FE463F">
        <w:rPr>
          <w:noProof/>
        </w:rPr>
        <w:t>, and then use the</w:t>
      </w:r>
      <w:r w:rsidR="00E86526" w:rsidRPr="00FE463F">
        <w:rPr>
          <w:noProof/>
        </w:rPr>
        <w:t xml:space="preserve"> key sequences </w:t>
      </w:r>
      <w:r w:rsidR="00534661" w:rsidRPr="00FE463F">
        <w:rPr>
          <w:noProof/>
        </w:rPr>
        <w:t xml:space="preserve">in </w:t>
      </w:r>
      <w:r w:rsidR="00534661" w:rsidRPr="00FE463F">
        <w:rPr>
          <w:noProof/>
          <w:color w:val="0000FF"/>
          <w:u w:val="single"/>
        </w:rPr>
        <w:fldChar w:fldCharType="begin"/>
      </w:r>
      <w:r w:rsidR="00534661" w:rsidRPr="00FE463F">
        <w:rPr>
          <w:noProof/>
          <w:color w:val="0000FF"/>
          <w:u w:val="single"/>
        </w:rPr>
        <w:instrText xml:space="preserve"> REF _Ref389650437 \h  \* MERGEFORMAT </w:instrText>
      </w:r>
      <w:r w:rsidR="00534661" w:rsidRPr="00FE463F">
        <w:rPr>
          <w:noProof/>
          <w:color w:val="0000FF"/>
          <w:u w:val="single"/>
        </w:rPr>
      </w:r>
      <w:r w:rsidR="00534661" w:rsidRPr="00FE463F">
        <w:rPr>
          <w:noProof/>
          <w:color w:val="0000FF"/>
          <w:u w:val="single"/>
        </w:rPr>
        <w:fldChar w:fldCharType="separate"/>
      </w:r>
      <w:r w:rsidR="00F300F5" w:rsidRPr="00F300F5">
        <w:rPr>
          <w:noProof/>
          <w:color w:val="0000FF"/>
          <w:u w:val="single"/>
        </w:rPr>
        <w:t>Table 93</w:t>
      </w:r>
      <w:r w:rsidR="00534661" w:rsidRPr="00FE463F">
        <w:rPr>
          <w:noProof/>
          <w:color w:val="0000FF"/>
          <w:u w:val="single"/>
        </w:rPr>
        <w:fldChar w:fldCharType="end"/>
      </w:r>
      <w:r w:rsidR="00534661" w:rsidRPr="00FE463F">
        <w:rPr>
          <w:noProof/>
        </w:rPr>
        <w:t xml:space="preserve"> </w:t>
      </w:r>
      <w:r w:rsidR="00E86526" w:rsidRPr="00FE463F">
        <w:rPr>
          <w:noProof/>
        </w:rPr>
        <w:t>to move the element:</w:t>
      </w:r>
    </w:p>
    <w:p w14:paraId="6B9FDD56" w14:textId="3720F5CF" w:rsidR="00EB600F" w:rsidRPr="00FE463F" w:rsidRDefault="00EB600F" w:rsidP="00EB600F">
      <w:pPr>
        <w:pStyle w:val="Caption"/>
        <w:rPr>
          <w:noProof/>
        </w:rPr>
      </w:pPr>
      <w:bookmarkStart w:id="1015" w:name="_Ref389650437"/>
      <w:bookmarkStart w:id="1016" w:name="_Toc48037502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93</w:t>
      </w:r>
      <w:r w:rsidR="00EE4207" w:rsidRPr="00FE463F">
        <w:rPr>
          <w:noProof/>
        </w:rPr>
        <w:fldChar w:fldCharType="end"/>
      </w:r>
      <w:bookmarkEnd w:id="1015"/>
      <w:r w:rsidR="00405EF1">
        <w:rPr>
          <w:noProof/>
        </w:rPr>
        <w:t>:</w:t>
      </w:r>
      <w:r w:rsidRPr="00FE463F">
        <w:rPr>
          <w:noProof/>
        </w:rPr>
        <w:t xml:space="preserve"> </w:t>
      </w:r>
      <w:r w:rsidR="00143C40" w:rsidRPr="00FE463F">
        <w:rPr>
          <w:noProof/>
        </w:rPr>
        <w:t>ScreenMan Form Editor—</w:t>
      </w:r>
      <w:r w:rsidRPr="00FE463F">
        <w:rPr>
          <w:noProof/>
        </w:rPr>
        <w:t>Gene</w:t>
      </w:r>
      <w:r w:rsidR="00143C40">
        <w:rPr>
          <w:noProof/>
        </w:rPr>
        <w:t>ral Key Sequences to: Move Screen E</w:t>
      </w:r>
      <w:r w:rsidRPr="00FE463F">
        <w:rPr>
          <w:noProof/>
        </w:rPr>
        <w:t>lements</w:t>
      </w:r>
      <w:bookmarkEnd w:id="1016"/>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EB600F" w:rsidRPr="00FE463F" w14:paraId="6B9FDD59" w14:textId="77777777" w:rsidTr="00EB600F">
        <w:trPr>
          <w:tblHeader/>
        </w:trPr>
        <w:tc>
          <w:tcPr>
            <w:tcW w:w="3924" w:type="dxa"/>
            <w:shd w:val="pct12" w:color="auto" w:fill="auto"/>
          </w:tcPr>
          <w:p w14:paraId="6B9FDD57" w14:textId="77777777" w:rsidR="00EB600F" w:rsidRPr="00FE463F" w:rsidRDefault="00EB600F" w:rsidP="00594A57">
            <w:pPr>
              <w:pStyle w:val="TableHeading"/>
              <w:rPr>
                <w:noProof/>
              </w:rPr>
            </w:pPr>
            <w:bookmarkStart w:id="1017" w:name="COL001_TBL056"/>
            <w:bookmarkEnd w:id="1017"/>
            <w:r w:rsidRPr="00FE463F">
              <w:rPr>
                <w:noProof/>
              </w:rPr>
              <w:t>To Drag an Element</w:t>
            </w:r>
          </w:p>
        </w:tc>
        <w:tc>
          <w:tcPr>
            <w:tcW w:w="5490" w:type="dxa"/>
            <w:shd w:val="pct12" w:color="auto" w:fill="auto"/>
          </w:tcPr>
          <w:p w14:paraId="6B9FDD58" w14:textId="77777777" w:rsidR="00EB600F" w:rsidRPr="00FE463F" w:rsidRDefault="00EB600F" w:rsidP="00594A57">
            <w:pPr>
              <w:pStyle w:val="TableHeading"/>
              <w:rPr>
                <w:noProof/>
              </w:rPr>
            </w:pPr>
            <w:r w:rsidRPr="00FE463F">
              <w:rPr>
                <w:noProof/>
              </w:rPr>
              <w:t>Press</w:t>
            </w:r>
            <w:r w:rsidR="00FA5E46" w:rsidRPr="00FE463F">
              <w:rPr>
                <w:noProof/>
              </w:rPr>
              <w:t xml:space="preserve"> this Key Sequence</w:t>
            </w:r>
          </w:p>
        </w:tc>
      </w:tr>
      <w:tr w:rsidR="00EB600F" w:rsidRPr="00FE463F" w14:paraId="6B9FDD5C" w14:textId="77777777" w:rsidTr="00EB600F">
        <w:tc>
          <w:tcPr>
            <w:tcW w:w="3924" w:type="dxa"/>
          </w:tcPr>
          <w:p w14:paraId="6B9FDD5A" w14:textId="77777777" w:rsidR="00EB600F" w:rsidRPr="00FE463F" w:rsidRDefault="00EB600F" w:rsidP="00594A57">
            <w:pPr>
              <w:pStyle w:val="TableText"/>
              <w:keepNext/>
              <w:keepLines/>
              <w:rPr>
                <w:noProof/>
              </w:rPr>
            </w:pPr>
            <w:r w:rsidRPr="00FE463F">
              <w:rPr>
                <w:noProof/>
              </w:rPr>
              <w:t>Up one line</w:t>
            </w:r>
          </w:p>
        </w:tc>
        <w:tc>
          <w:tcPr>
            <w:tcW w:w="5490" w:type="dxa"/>
          </w:tcPr>
          <w:p w14:paraId="6B9FDD5B" w14:textId="77777777" w:rsidR="00EB600F" w:rsidRPr="00FE463F" w:rsidRDefault="00035825" w:rsidP="00594A57">
            <w:pPr>
              <w:pStyle w:val="TableText"/>
              <w:keepNext/>
              <w:keepLines/>
              <w:rPr>
                <w:b/>
                <w:noProof/>
              </w:rPr>
            </w:pPr>
            <w:r w:rsidRPr="00FE463F">
              <w:rPr>
                <w:b/>
                <w:noProof/>
              </w:rPr>
              <w:t>&lt;ARROW</w:t>
            </w:r>
            <w:r w:rsidR="00EB600F" w:rsidRPr="00FE463F">
              <w:rPr>
                <w:b/>
                <w:noProof/>
              </w:rPr>
              <w:t>UP&gt;</w:t>
            </w:r>
          </w:p>
        </w:tc>
      </w:tr>
      <w:tr w:rsidR="00EB600F" w:rsidRPr="00FE463F" w14:paraId="6B9FDD5F" w14:textId="77777777" w:rsidTr="00EB600F">
        <w:tc>
          <w:tcPr>
            <w:tcW w:w="3924" w:type="dxa"/>
          </w:tcPr>
          <w:p w14:paraId="6B9FDD5D" w14:textId="77777777" w:rsidR="00EB600F" w:rsidRPr="00FE463F" w:rsidRDefault="00EB600F" w:rsidP="00594A57">
            <w:pPr>
              <w:pStyle w:val="TableText"/>
              <w:keepNext/>
              <w:keepLines/>
              <w:rPr>
                <w:noProof/>
              </w:rPr>
            </w:pPr>
            <w:r w:rsidRPr="00FE463F">
              <w:rPr>
                <w:noProof/>
              </w:rPr>
              <w:t>Down one line</w:t>
            </w:r>
          </w:p>
        </w:tc>
        <w:tc>
          <w:tcPr>
            <w:tcW w:w="5490" w:type="dxa"/>
          </w:tcPr>
          <w:p w14:paraId="6B9FDD5E" w14:textId="77777777" w:rsidR="00EB600F" w:rsidRPr="00FE463F" w:rsidRDefault="00035825" w:rsidP="00594A57">
            <w:pPr>
              <w:pStyle w:val="TableText"/>
              <w:keepNext/>
              <w:keepLines/>
              <w:rPr>
                <w:b/>
                <w:noProof/>
              </w:rPr>
            </w:pPr>
            <w:r w:rsidRPr="00FE463F">
              <w:rPr>
                <w:b/>
                <w:noProof/>
              </w:rPr>
              <w:t>&lt;ARROW</w:t>
            </w:r>
            <w:r w:rsidR="00EB600F" w:rsidRPr="00FE463F">
              <w:rPr>
                <w:b/>
                <w:noProof/>
              </w:rPr>
              <w:t>DOWN&gt;</w:t>
            </w:r>
          </w:p>
        </w:tc>
      </w:tr>
      <w:tr w:rsidR="00EB600F" w:rsidRPr="00FE463F" w14:paraId="6B9FDD62" w14:textId="77777777" w:rsidTr="00EB600F">
        <w:tc>
          <w:tcPr>
            <w:tcW w:w="3924" w:type="dxa"/>
          </w:tcPr>
          <w:p w14:paraId="6B9FDD60" w14:textId="77777777" w:rsidR="00EB600F" w:rsidRPr="00FE463F" w:rsidRDefault="00EB600F" w:rsidP="00594A57">
            <w:pPr>
              <w:pStyle w:val="TableText"/>
              <w:keepNext/>
              <w:keepLines/>
              <w:rPr>
                <w:noProof/>
              </w:rPr>
            </w:pPr>
            <w:r w:rsidRPr="00FE463F">
              <w:rPr>
                <w:noProof/>
              </w:rPr>
              <w:t>Right one column</w:t>
            </w:r>
          </w:p>
        </w:tc>
        <w:tc>
          <w:tcPr>
            <w:tcW w:w="5490" w:type="dxa"/>
          </w:tcPr>
          <w:p w14:paraId="6B9FDD61" w14:textId="77777777" w:rsidR="00EB600F" w:rsidRPr="00FE463F" w:rsidRDefault="00035825" w:rsidP="00594A57">
            <w:pPr>
              <w:pStyle w:val="TableText"/>
              <w:keepNext/>
              <w:keepLines/>
              <w:rPr>
                <w:b/>
                <w:noProof/>
                <w:szCs w:val="24"/>
              </w:rPr>
            </w:pPr>
            <w:r w:rsidRPr="00FE463F">
              <w:rPr>
                <w:b/>
                <w:noProof/>
              </w:rPr>
              <w:t>&lt;ARROW</w:t>
            </w:r>
            <w:r w:rsidR="00EB600F" w:rsidRPr="00FE463F">
              <w:rPr>
                <w:b/>
                <w:noProof/>
              </w:rPr>
              <w:t>RIGHT&gt;</w:t>
            </w:r>
          </w:p>
        </w:tc>
      </w:tr>
      <w:tr w:rsidR="00EB600F" w:rsidRPr="00FE463F" w14:paraId="6B9FDD65" w14:textId="77777777" w:rsidTr="00EB600F">
        <w:tc>
          <w:tcPr>
            <w:tcW w:w="3924" w:type="dxa"/>
          </w:tcPr>
          <w:p w14:paraId="6B9FDD63" w14:textId="77777777" w:rsidR="00EB600F" w:rsidRPr="00FE463F" w:rsidRDefault="00EB600F" w:rsidP="00594A57">
            <w:pPr>
              <w:pStyle w:val="TableText"/>
              <w:keepNext/>
              <w:keepLines/>
              <w:rPr>
                <w:noProof/>
              </w:rPr>
            </w:pPr>
            <w:r w:rsidRPr="00FE463F">
              <w:rPr>
                <w:noProof/>
              </w:rPr>
              <w:t>Left one column</w:t>
            </w:r>
          </w:p>
        </w:tc>
        <w:tc>
          <w:tcPr>
            <w:tcW w:w="5490" w:type="dxa"/>
          </w:tcPr>
          <w:p w14:paraId="6B9FDD64" w14:textId="77777777" w:rsidR="00EB600F" w:rsidRPr="00FE463F" w:rsidRDefault="00035825" w:rsidP="00594A57">
            <w:pPr>
              <w:pStyle w:val="TableText"/>
              <w:keepNext/>
              <w:keepLines/>
              <w:rPr>
                <w:b/>
                <w:noProof/>
              </w:rPr>
            </w:pPr>
            <w:r w:rsidRPr="00FE463F">
              <w:rPr>
                <w:b/>
                <w:noProof/>
              </w:rPr>
              <w:t>&lt;ARROW</w:t>
            </w:r>
            <w:r w:rsidR="00EB600F" w:rsidRPr="00FE463F">
              <w:rPr>
                <w:b/>
                <w:noProof/>
              </w:rPr>
              <w:t>LEFT&gt;</w:t>
            </w:r>
          </w:p>
        </w:tc>
      </w:tr>
      <w:tr w:rsidR="00EB600F" w:rsidRPr="00FE463F" w14:paraId="6B9FDD68" w14:textId="77777777" w:rsidTr="00EB600F">
        <w:tc>
          <w:tcPr>
            <w:tcW w:w="3924" w:type="dxa"/>
          </w:tcPr>
          <w:p w14:paraId="6B9FDD66" w14:textId="77777777" w:rsidR="00EB600F" w:rsidRPr="00FE463F" w:rsidRDefault="00EB600F" w:rsidP="00594A57">
            <w:pPr>
              <w:pStyle w:val="TableText"/>
              <w:rPr>
                <w:noProof/>
              </w:rPr>
            </w:pPr>
            <w:r w:rsidRPr="00FE463F">
              <w:rPr>
                <w:noProof/>
              </w:rPr>
              <w:t>Five columns to the right</w:t>
            </w:r>
          </w:p>
        </w:tc>
        <w:tc>
          <w:tcPr>
            <w:tcW w:w="5490" w:type="dxa"/>
          </w:tcPr>
          <w:p w14:paraId="6B9FDD67" w14:textId="77777777" w:rsidR="00EB600F" w:rsidRPr="00FE463F" w:rsidRDefault="00EB600F" w:rsidP="00594A57">
            <w:pPr>
              <w:pStyle w:val="TableText"/>
              <w:rPr>
                <w:b/>
                <w:noProof/>
              </w:rPr>
            </w:pPr>
            <w:r w:rsidRPr="00FE463F">
              <w:rPr>
                <w:b/>
                <w:noProof/>
              </w:rPr>
              <w:t>&lt;Tab&gt;</w:t>
            </w:r>
            <w:r w:rsidRPr="00FE463F">
              <w:rPr>
                <w:noProof/>
              </w:rPr>
              <w:t xml:space="preserve"> or </w:t>
            </w:r>
            <w:r w:rsidRPr="00FE463F">
              <w:rPr>
                <w:b/>
                <w:noProof/>
              </w:rPr>
              <w:t>S</w:t>
            </w:r>
          </w:p>
        </w:tc>
      </w:tr>
      <w:tr w:rsidR="00EB600F" w:rsidRPr="00FE463F" w14:paraId="6B9FDD6B" w14:textId="77777777" w:rsidTr="00EB600F">
        <w:tc>
          <w:tcPr>
            <w:tcW w:w="3924" w:type="dxa"/>
          </w:tcPr>
          <w:p w14:paraId="6B9FDD69" w14:textId="77777777" w:rsidR="00EB600F" w:rsidRPr="00FE463F" w:rsidRDefault="00EB600F" w:rsidP="00EB600F">
            <w:pPr>
              <w:pStyle w:val="TableText"/>
              <w:keepNext/>
              <w:keepLines/>
              <w:rPr>
                <w:noProof/>
              </w:rPr>
            </w:pPr>
            <w:r w:rsidRPr="00FE463F">
              <w:rPr>
                <w:noProof/>
              </w:rPr>
              <w:t>Five columns to the left</w:t>
            </w:r>
          </w:p>
        </w:tc>
        <w:tc>
          <w:tcPr>
            <w:tcW w:w="5490" w:type="dxa"/>
          </w:tcPr>
          <w:p w14:paraId="6B9FDD6A" w14:textId="77777777" w:rsidR="00EB600F" w:rsidRPr="00FE463F" w:rsidRDefault="00EB600F" w:rsidP="00EB600F">
            <w:pPr>
              <w:pStyle w:val="TableText"/>
              <w:keepNext/>
              <w:keepLines/>
              <w:rPr>
                <w:b/>
                <w:noProof/>
              </w:rPr>
            </w:pPr>
            <w:r w:rsidRPr="00FE463F">
              <w:rPr>
                <w:b/>
                <w:noProof/>
              </w:rPr>
              <w:t>Q</w:t>
            </w:r>
            <w:r w:rsidRPr="00FE463F">
              <w:rPr>
                <w:noProof/>
              </w:rPr>
              <w:t xml:space="preserve"> or </w:t>
            </w:r>
            <w:r w:rsidRPr="00FE463F">
              <w:rPr>
                <w:b/>
                <w:noProof/>
              </w:rPr>
              <w:t>A</w:t>
            </w:r>
          </w:p>
        </w:tc>
      </w:tr>
      <w:tr w:rsidR="00EB600F" w:rsidRPr="00FE463F" w14:paraId="6B9FDD6E" w14:textId="77777777" w:rsidTr="00EB600F">
        <w:tc>
          <w:tcPr>
            <w:tcW w:w="3924" w:type="dxa"/>
          </w:tcPr>
          <w:p w14:paraId="6B9FDD6C" w14:textId="77777777" w:rsidR="00EB600F" w:rsidRPr="00FE463F" w:rsidRDefault="00EB600F" w:rsidP="00EB600F">
            <w:pPr>
              <w:pStyle w:val="TableText"/>
              <w:keepNext/>
              <w:keepLines/>
              <w:rPr>
                <w:noProof/>
              </w:rPr>
            </w:pPr>
            <w:r w:rsidRPr="00FE463F">
              <w:rPr>
                <w:noProof/>
              </w:rPr>
              <w:t>Top of screen</w:t>
            </w:r>
          </w:p>
        </w:tc>
        <w:tc>
          <w:tcPr>
            <w:tcW w:w="5490" w:type="dxa"/>
          </w:tcPr>
          <w:p w14:paraId="6B9FDD6D" w14:textId="77777777" w:rsidR="00EB600F" w:rsidRPr="00FE463F" w:rsidRDefault="00035825" w:rsidP="00EB600F">
            <w:pPr>
              <w:pStyle w:val="TableText"/>
              <w:keepNext/>
              <w:keepLines/>
              <w:rPr>
                <w:b/>
                <w:noProof/>
              </w:rPr>
            </w:pPr>
            <w:r w:rsidRPr="00FE463F">
              <w:rPr>
                <w:b/>
                <w:noProof/>
              </w:rPr>
              <w:t>&lt;PF1&gt;&lt;ARROW</w:t>
            </w:r>
            <w:r w:rsidR="00EB600F" w:rsidRPr="00FE463F">
              <w:rPr>
                <w:b/>
                <w:noProof/>
              </w:rPr>
              <w:t>UP&gt;</w:t>
            </w:r>
          </w:p>
        </w:tc>
      </w:tr>
      <w:tr w:rsidR="00EB600F" w:rsidRPr="00FE463F" w14:paraId="6B9FDD71" w14:textId="77777777" w:rsidTr="00EB600F">
        <w:tc>
          <w:tcPr>
            <w:tcW w:w="3924" w:type="dxa"/>
          </w:tcPr>
          <w:p w14:paraId="6B9FDD6F" w14:textId="77777777" w:rsidR="00EB600F" w:rsidRPr="00FE463F" w:rsidRDefault="00EB600F" w:rsidP="00EB600F">
            <w:pPr>
              <w:pStyle w:val="TableText"/>
              <w:keepNext/>
              <w:keepLines/>
              <w:rPr>
                <w:noProof/>
              </w:rPr>
            </w:pPr>
            <w:r w:rsidRPr="00FE463F">
              <w:rPr>
                <w:noProof/>
              </w:rPr>
              <w:t>Bottom of screen</w:t>
            </w:r>
          </w:p>
        </w:tc>
        <w:tc>
          <w:tcPr>
            <w:tcW w:w="5490" w:type="dxa"/>
          </w:tcPr>
          <w:p w14:paraId="6B9FDD70" w14:textId="77777777" w:rsidR="00EB600F" w:rsidRPr="00FE463F" w:rsidRDefault="00035825" w:rsidP="00EB600F">
            <w:pPr>
              <w:pStyle w:val="TableText"/>
              <w:keepNext/>
              <w:keepLines/>
              <w:rPr>
                <w:b/>
                <w:noProof/>
              </w:rPr>
            </w:pPr>
            <w:r w:rsidRPr="00FE463F">
              <w:rPr>
                <w:b/>
                <w:noProof/>
              </w:rPr>
              <w:t>&lt;PF1&gt;&lt;ARROW</w:t>
            </w:r>
            <w:r w:rsidR="00EB600F" w:rsidRPr="00FE463F">
              <w:rPr>
                <w:b/>
                <w:noProof/>
              </w:rPr>
              <w:t>DOWN&gt;</w:t>
            </w:r>
          </w:p>
        </w:tc>
      </w:tr>
      <w:tr w:rsidR="00EB600F" w:rsidRPr="00FE463F" w14:paraId="6B9FDD74" w14:textId="77777777" w:rsidTr="00EB600F">
        <w:tc>
          <w:tcPr>
            <w:tcW w:w="3924" w:type="dxa"/>
          </w:tcPr>
          <w:p w14:paraId="6B9FDD72" w14:textId="77777777" w:rsidR="00EB600F" w:rsidRPr="00FE463F" w:rsidRDefault="00EB600F" w:rsidP="00EB600F">
            <w:pPr>
              <w:pStyle w:val="TableText"/>
              <w:keepNext/>
              <w:keepLines/>
              <w:rPr>
                <w:noProof/>
              </w:rPr>
            </w:pPr>
            <w:r w:rsidRPr="00FE463F">
              <w:rPr>
                <w:noProof/>
              </w:rPr>
              <w:t>Right edge of screen</w:t>
            </w:r>
          </w:p>
        </w:tc>
        <w:tc>
          <w:tcPr>
            <w:tcW w:w="5490" w:type="dxa"/>
          </w:tcPr>
          <w:p w14:paraId="6B9FDD73" w14:textId="77777777" w:rsidR="00EB600F" w:rsidRPr="00FE463F" w:rsidRDefault="00035825" w:rsidP="00EB600F">
            <w:pPr>
              <w:pStyle w:val="TableText"/>
              <w:keepNext/>
              <w:keepLines/>
              <w:rPr>
                <w:b/>
                <w:noProof/>
              </w:rPr>
            </w:pPr>
            <w:r w:rsidRPr="00FE463F">
              <w:rPr>
                <w:b/>
                <w:noProof/>
              </w:rPr>
              <w:t>&lt;PF1&gt;&lt;ARROW</w:t>
            </w:r>
            <w:r w:rsidR="00EB600F" w:rsidRPr="00FE463F">
              <w:rPr>
                <w:b/>
                <w:noProof/>
              </w:rPr>
              <w:t>RIGHT&gt;</w:t>
            </w:r>
          </w:p>
        </w:tc>
      </w:tr>
      <w:tr w:rsidR="00EB600F" w:rsidRPr="00FE463F" w14:paraId="6B9FDD77" w14:textId="77777777" w:rsidTr="00EB600F">
        <w:tc>
          <w:tcPr>
            <w:tcW w:w="3924" w:type="dxa"/>
          </w:tcPr>
          <w:p w14:paraId="6B9FDD75" w14:textId="77777777" w:rsidR="00EB600F" w:rsidRPr="00FE463F" w:rsidRDefault="00EB600F" w:rsidP="00594A57">
            <w:pPr>
              <w:pStyle w:val="TableText"/>
              <w:rPr>
                <w:noProof/>
              </w:rPr>
            </w:pPr>
            <w:r w:rsidRPr="00FE463F">
              <w:rPr>
                <w:noProof/>
              </w:rPr>
              <w:t>Left edge of screen</w:t>
            </w:r>
          </w:p>
        </w:tc>
        <w:tc>
          <w:tcPr>
            <w:tcW w:w="5490" w:type="dxa"/>
          </w:tcPr>
          <w:p w14:paraId="6B9FDD76" w14:textId="77777777" w:rsidR="00EB600F" w:rsidRPr="00FE463F" w:rsidRDefault="00035825" w:rsidP="00594A57">
            <w:pPr>
              <w:pStyle w:val="TableText"/>
              <w:rPr>
                <w:b/>
                <w:noProof/>
              </w:rPr>
            </w:pPr>
            <w:r w:rsidRPr="00FE463F">
              <w:rPr>
                <w:b/>
                <w:noProof/>
              </w:rPr>
              <w:t>&lt;PF1&gt;&lt;ARROW</w:t>
            </w:r>
            <w:r w:rsidR="00EB600F" w:rsidRPr="00FE463F">
              <w:rPr>
                <w:b/>
                <w:noProof/>
              </w:rPr>
              <w:t>LEFT&gt;</w:t>
            </w:r>
          </w:p>
        </w:tc>
      </w:tr>
    </w:tbl>
    <w:p w14:paraId="6B9FDD78" w14:textId="77777777" w:rsidR="00E86526" w:rsidRPr="00FE463F" w:rsidRDefault="00E86526" w:rsidP="000A69DF">
      <w:pPr>
        <w:pStyle w:val="BodyText6"/>
        <w:rPr>
          <w:noProof/>
        </w:rPr>
      </w:pPr>
    </w:p>
    <w:p w14:paraId="6B9FDD79" w14:textId="77777777" w:rsidR="00035825" w:rsidRPr="00FE463F" w:rsidRDefault="00E86526" w:rsidP="00EB600F">
      <w:pPr>
        <w:pStyle w:val="BodyText"/>
        <w:rPr>
          <w:noProof/>
        </w:rPr>
      </w:pPr>
      <w:r w:rsidRPr="00FE463F">
        <w:rPr>
          <w:noProof/>
        </w:rPr>
        <w:t>You can drag a field only within the boundaries of the block on which it is defined, and you can drag a block only within the boundaries of t</w:t>
      </w:r>
      <w:r w:rsidR="00035825" w:rsidRPr="00FE463F">
        <w:rPr>
          <w:noProof/>
        </w:rPr>
        <w:t>he page on which it is defined.</w:t>
      </w:r>
    </w:p>
    <w:p w14:paraId="6B9FDD7A" w14:textId="77777777" w:rsidR="00E86526" w:rsidRPr="00FE463F" w:rsidRDefault="002F0AF3" w:rsidP="00035825">
      <w:pPr>
        <w:pStyle w:val="Note"/>
        <w:rPr>
          <w:noProof/>
        </w:rPr>
      </w:pPr>
      <w:r>
        <w:rPr>
          <w:noProof/>
        </w:rPr>
        <w:drawing>
          <wp:inline distT="0" distB="0" distL="0" distR="0" wp14:anchorId="6B9FFB3E" wp14:editId="6B9FFB3F">
            <wp:extent cx="304800" cy="304800"/>
            <wp:effectExtent l="0" t="0" r="0" b="0"/>
            <wp:docPr id="30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35825" w:rsidRPr="00FE463F">
        <w:rPr>
          <w:noProof/>
        </w:rPr>
        <w:tab/>
      </w:r>
      <w:r w:rsidR="00035825" w:rsidRPr="00FE463F">
        <w:rPr>
          <w:b/>
          <w:noProof/>
        </w:rPr>
        <w:t>NOTE:</w:t>
      </w:r>
      <w:r w:rsidR="00035825" w:rsidRPr="00FE463F">
        <w:rPr>
          <w:noProof/>
        </w:rPr>
        <w:t xml:space="preserve"> N</w:t>
      </w:r>
      <w:r w:rsidR="00E86526" w:rsidRPr="00FE463F">
        <w:rPr>
          <w:noProof/>
        </w:rPr>
        <w:t>o matter where you move a field, it remains associated with the block on which it was originally defined.</w:t>
      </w:r>
    </w:p>
    <w:p w14:paraId="6B9FDD7B" w14:textId="77777777" w:rsidR="00E86526" w:rsidRPr="00FE463F" w:rsidRDefault="00E86526" w:rsidP="00EB600F">
      <w:pPr>
        <w:pStyle w:val="BodyText"/>
        <w:rPr>
          <w:noProof/>
        </w:rPr>
      </w:pPr>
      <w:r w:rsidRPr="00FE463F">
        <w:rPr>
          <w:noProof/>
        </w:rPr>
        <w:t>If you select the caption of a field, both the caption and data portion of the field, if one exists, are selected and can be dragged as a single unit. If you select the data portion of a field, only the data portion is selected and can be dragged independently of the caption.</w:t>
      </w:r>
    </w:p>
    <w:p w14:paraId="6B9FDD7C" w14:textId="77777777" w:rsidR="00E86526" w:rsidRPr="00FE463F" w:rsidRDefault="00E86526" w:rsidP="00EB600F">
      <w:pPr>
        <w:pStyle w:val="BodyText"/>
        <w:rPr>
          <w:noProof/>
        </w:rPr>
      </w:pPr>
      <w:r w:rsidRPr="00FE463F">
        <w:rPr>
          <w:noProof/>
        </w:rPr>
        <w:t>If you drag a block name to a new location on the Block Viewer Screen, all fields on that block move to a new location.</w:t>
      </w:r>
    </w:p>
    <w:p w14:paraId="6B9FDD7D" w14:textId="77777777" w:rsidR="00E86526" w:rsidRPr="00FE463F" w:rsidRDefault="00E86526" w:rsidP="00EB600F">
      <w:pPr>
        <w:pStyle w:val="BodyText"/>
        <w:rPr>
          <w:noProof/>
        </w:rPr>
      </w:pPr>
      <w:r w:rsidRPr="00FE463F">
        <w:rPr>
          <w:noProof/>
        </w:rPr>
        <w:t>The Block Coordinate of a block defines the upper left boundary of the block. The block boundary extends from that coordinate to the lower right edge of the Display/Edit Area.</w:t>
      </w:r>
    </w:p>
    <w:p w14:paraId="6B9FDD7E" w14:textId="77777777" w:rsidR="00E86526" w:rsidRPr="00FE463F" w:rsidRDefault="00E86526" w:rsidP="00EB600F">
      <w:pPr>
        <w:pStyle w:val="BodyText"/>
        <w:rPr>
          <w:noProof/>
        </w:rPr>
      </w:pPr>
      <w:r w:rsidRPr="00FE463F">
        <w:rPr>
          <w:noProof/>
        </w:rPr>
        <w:t xml:space="preserve">Similarly, the Page Coordinate of a page defines the upper left boundary of the page. If the page is a regular page, the page boundary extends from that coordinate to the lower right edge of the Display/Edit Area. If the page is a </w:t>
      </w:r>
      <w:r w:rsidR="00084217" w:rsidRPr="00FE463F">
        <w:rPr>
          <w:noProof/>
        </w:rPr>
        <w:t>“</w:t>
      </w:r>
      <w:r w:rsidR="005F6E9B" w:rsidRPr="00FE463F">
        <w:rPr>
          <w:noProof/>
        </w:rPr>
        <w:t>popup</w:t>
      </w:r>
      <w:r w:rsidR="00084217" w:rsidRPr="00FE463F">
        <w:rPr>
          <w:noProof/>
        </w:rPr>
        <w:t>”</w:t>
      </w:r>
      <w:r w:rsidRPr="00FE463F">
        <w:rPr>
          <w:noProof/>
        </w:rPr>
        <w:t xml:space="preserve"> page, the Lower Right Coordinate of the page defines the lower right boundary of the page.</w:t>
      </w:r>
    </w:p>
    <w:p w14:paraId="6B9FDD7F" w14:textId="77777777" w:rsidR="00E86526" w:rsidRPr="00FE463F" w:rsidRDefault="00E86526" w:rsidP="00CD7D5F">
      <w:pPr>
        <w:pStyle w:val="Heading2"/>
      </w:pPr>
      <w:bookmarkStart w:id="1018" w:name="_Toc480374349"/>
      <w:r w:rsidRPr="00FE463F">
        <w:lastRenderedPageBreak/>
        <w:t>Editing Properties</w:t>
      </w:r>
      <w:bookmarkEnd w:id="1018"/>
    </w:p>
    <w:p w14:paraId="6B9FDD80" w14:textId="77777777" w:rsidR="00E86526" w:rsidRPr="00FE463F" w:rsidRDefault="00E86526" w:rsidP="0074437A">
      <w:pPr>
        <w:pStyle w:val="Heading3"/>
        <w:rPr>
          <w:noProof/>
        </w:rPr>
      </w:pPr>
      <w:bookmarkStart w:id="1019" w:name="_Ref342293543"/>
      <w:bookmarkStart w:id="1020" w:name="_Toc480374350"/>
      <w:r w:rsidRPr="00FE463F">
        <w:rPr>
          <w:noProof/>
        </w:rPr>
        <w:t>Editing Field Properties</w:t>
      </w:r>
      <w:bookmarkEnd w:id="1019"/>
      <w:bookmarkEnd w:id="1020"/>
    </w:p>
    <w:p w14:paraId="6B9FDD81" w14:textId="77777777" w:rsidR="00E86526" w:rsidRPr="00FE463F" w:rsidRDefault="000A69DF" w:rsidP="00EB600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Editor:Editing Field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Editor:ScreenMan:Editing Field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Editor::Field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Properties:Editing Field Properties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edit the properties of a field, select the field with </w:t>
      </w:r>
      <w:r w:rsidR="00C922EB" w:rsidRPr="00FE463F">
        <w:rPr>
          <w:b/>
          <w:bCs/>
          <w:noProof/>
        </w:rPr>
        <w:t>Spacebar</w:t>
      </w:r>
      <w:r w:rsidR="00E86526" w:rsidRPr="00FE463F">
        <w:rPr>
          <w:b/>
          <w:bCs/>
          <w:noProof/>
        </w:rPr>
        <w:t xml:space="preserve"> </w:t>
      </w:r>
      <w:r w:rsidR="00E86526" w:rsidRPr="00FE463F">
        <w:rPr>
          <w:bCs/>
          <w:i/>
          <w:noProof/>
        </w:rPr>
        <w:t>or</w:t>
      </w:r>
      <w:r w:rsidR="00E86526" w:rsidRPr="00FE463F">
        <w:rPr>
          <w:b/>
          <w:bCs/>
          <w:noProof/>
        </w:rPr>
        <w:t xml:space="preserve"> </w:t>
      </w:r>
      <w:r w:rsidR="00C922EB" w:rsidRPr="00FE463F">
        <w:rPr>
          <w:b/>
          <w:bCs/>
          <w:noProof/>
        </w:rPr>
        <w:t>Enter</w:t>
      </w:r>
      <w:r w:rsidR="002D5BD5" w:rsidRPr="00FE463F">
        <w:rPr>
          <w:bCs/>
          <w:noProof/>
        </w:rPr>
        <w:t xml:space="preserve"> keys</w:t>
      </w:r>
      <w:r w:rsidR="00E86526" w:rsidRPr="00FE463F">
        <w:rPr>
          <w:noProof/>
        </w:rPr>
        <w:t xml:space="preserve">, and press </w:t>
      </w:r>
      <w:r w:rsidR="00C922EB" w:rsidRPr="00FE463F">
        <w:rPr>
          <w:b/>
          <w:bCs/>
          <w:noProof/>
        </w:rPr>
        <w:t>PF4</w:t>
      </w:r>
      <w:r w:rsidR="00E86526" w:rsidRPr="00FE463F">
        <w:rPr>
          <w:noProof/>
        </w:rPr>
        <w:t>. The Form Editor invokes a ScreenMan form where the properties of the field can be edited.</w:t>
      </w:r>
    </w:p>
    <w:p w14:paraId="6B9FDD82" w14:textId="2315E56D" w:rsidR="00E86526" w:rsidRPr="00FE463F" w:rsidRDefault="00E86526" w:rsidP="00EB600F">
      <w:pPr>
        <w:pStyle w:val="BodyText"/>
        <w:keepNext/>
        <w:keepLines/>
        <w:rPr>
          <w:noProof/>
        </w:rPr>
      </w:pPr>
      <w:r w:rsidRPr="00FE463F">
        <w:rPr>
          <w:noProof/>
        </w:rPr>
        <w:t xml:space="preserve">The specific form that is invoked depends on the type of the selected field. For example, the form for editing data dictionary fields looks like </w:t>
      </w:r>
      <w:r w:rsidR="0080730E" w:rsidRPr="0080730E">
        <w:rPr>
          <w:noProof/>
          <w:color w:val="0000FF"/>
          <w:u w:val="single"/>
        </w:rPr>
        <w:fldChar w:fldCharType="begin"/>
      </w:r>
      <w:r w:rsidR="0080730E" w:rsidRPr="0080730E">
        <w:rPr>
          <w:noProof/>
          <w:color w:val="0000FF"/>
          <w:u w:val="single"/>
        </w:rPr>
        <w:instrText xml:space="preserve"> REF _Ref458179598 \h </w:instrText>
      </w:r>
      <w:r w:rsidR="0080730E">
        <w:rPr>
          <w:noProof/>
          <w:color w:val="0000FF"/>
          <w:u w:val="single"/>
        </w:rPr>
        <w:instrText xml:space="preserve"> \* MERGEFORMAT </w:instrText>
      </w:r>
      <w:r w:rsidR="0080730E" w:rsidRPr="0080730E">
        <w:rPr>
          <w:noProof/>
          <w:color w:val="0000FF"/>
          <w:u w:val="single"/>
        </w:rPr>
      </w:r>
      <w:r w:rsidR="0080730E" w:rsidRPr="0080730E">
        <w:rPr>
          <w:noProof/>
          <w:color w:val="0000FF"/>
          <w:u w:val="single"/>
        </w:rPr>
        <w:fldChar w:fldCharType="separate"/>
      </w:r>
      <w:r w:rsidR="00F300F5" w:rsidRPr="00F300F5">
        <w:rPr>
          <w:noProof/>
          <w:color w:val="0000FF"/>
          <w:u w:val="single"/>
        </w:rPr>
        <w:t>Figure 258</w:t>
      </w:r>
      <w:r w:rsidR="0080730E" w:rsidRPr="0080730E">
        <w:rPr>
          <w:noProof/>
          <w:color w:val="0000FF"/>
          <w:u w:val="single"/>
        </w:rPr>
        <w:fldChar w:fldCharType="end"/>
      </w:r>
      <w:r w:rsidRPr="00FE463F">
        <w:rPr>
          <w:noProof/>
        </w:rPr>
        <w:t>:</w:t>
      </w:r>
    </w:p>
    <w:p w14:paraId="6B9FDD83" w14:textId="1F573B9C" w:rsidR="00BB6867" w:rsidRPr="00FE463F" w:rsidRDefault="00BB6867" w:rsidP="00BB6867">
      <w:pPr>
        <w:pStyle w:val="Caption"/>
        <w:rPr>
          <w:noProof/>
        </w:rPr>
      </w:pPr>
      <w:bookmarkStart w:id="1021" w:name="_Ref458179598"/>
      <w:bookmarkStart w:id="1022" w:name="_Ref322691222"/>
      <w:bookmarkStart w:id="1023" w:name="_Toc48037479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258</w:t>
      </w:r>
      <w:r w:rsidR="00146ED6" w:rsidRPr="00FE463F">
        <w:rPr>
          <w:noProof/>
        </w:rPr>
        <w:fldChar w:fldCharType="end"/>
      </w:r>
      <w:bookmarkEnd w:id="1021"/>
      <w:r w:rsidR="00E87492">
        <w:rPr>
          <w:noProof/>
        </w:rPr>
        <w:t>:</w:t>
      </w:r>
      <w:r w:rsidRPr="00FE463F">
        <w:rPr>
          <w:noProof/>
        </w:rPr>
        <w:t xml:space="preserve"> </w:t>
      </w:r>
      <w:r w:rsidR="00143C40" w:rsidRPr="00FE463F">
        <w:rPr>
          <w:noProof/>
        </w:rPr>
        <w:t>ScreenMan Form Editor—</w:t>
      </w:r>
      <w:r w:rsidR="00143C40">
        <w:rPr>
          <w:noProof/>
        </w:rPr>
        <w:t>Editing Field P</w:t>
      </w:r>
      <w:r w:rsidR="00EB600F" w:rsidRPr="00FE463F">
        <w:rPr>
          <w:noProof/>
        </w:rPr>
        <w:t>roperties</w:t>
      </w:r>
      <w:bookmarkEnd w:id="1022"/>
      <w:bookmarkEnd w:id="1023"/>
    </w:p>
    <w:p w14:paraId="6B9FDD84" w14:textId="77777777" w:rsidR="00527CC7" w:rsidRPr="00FE463F" w:rsidRDefault="00527CC7" w:rsidP="00527CC7">
      <w:pPr>
        <w:pStyle w:val="Dialogue"/>
        <w:rPr>
          <w:noProof/>
        </w:rPr>
      </w:pPr>
      <w:r w:rsidRPr="00FE463F">
        <w:rPr>
          <w:noProof/>
        </w:rPr>
        <w:t xml:space="preserve"> ----------------------- Data Dictionary Field Properties ----------------------- </w:t>
      </w:r>
    </w:p>
    <w:p w14:paraId="6B9FDD85" w14:textId="77777777" w:rsidR="00527CC7" w:rsidRPr="00FE463F" w:rsidRDefault="00527CC7" w:rsidP="00527CC7">
      <w:pPr>
        <w:pStyle w:val="Dialogue"/>
        <w:rPr>
          <w:noProof/>
        </w:rPr>
      </w:pPr>
      <w:r w:rsidRPr="00FE463F">
        <w:rPr>
          <w:noProof/>
        </w:rPr>
        <w:t>|                                                                                |</w:t>
      </w:r>
    </w:p>
    <w:p w14:paraId="6B9FDD86" w14:textId="77777777" w:rsidR="00527CC7" w:rsidRPr="00FE463F" w:rsidRDefault="00527CC7" w:rsidP="00527CC7">
      <w:pPr>
        <w:pStyle w:val="Dialogue"/>
        <w:rPr>
          <w:noProof/>
        </w:rPr>
      </w:pPr>
      <w:r w:rsidRPr="00FE463F">
        <w:rPr>
          <w:noProof/>
        </w:rPr>
        <w:t>|            FIELD ORDER:                                    FIELD:              |</w:t>
      </w:r>
    </w:p>
    <w:p w14:paraId="6B9FDD87" w14:textId="77777777" w:rsidR="00527CC7" w:rsidRPr="00FE463F" w:rsidRDefault="00527CC7" w:rsidP="00527CC7">
      <w:pPr>
        <w:pStyle w:val="Dialogue"/>
        <w:rPr>
          <w:noProof/>
        </w:rPr>
      </w:pPr>
      <w:r w:rsidRPr="00FE463F">
        <w:rPr>
          <w:noProof/>
        </w:rPr>
        <w:t>|     ORDER PARAMETERS...             SUPPRESS COLON AFTER CAPTION?              |</w:t>
      </w:r>
    </w:p>
    <w:p w14:paraId="6B9FDD88" w14:textId="77777777" w:rsidR="00527CC7" w:rsidRPr="00FE463F" w:rsidRDefault="00527CC7" w:rsidP="00527CC7">
      <w:pPr>
        <w:pStyle w:val="Dialogue"/>
        <w:rPr>
          <w:noProof/>
        </w:rPr>
      </w:pPr>
      <w:r w:rsidRPr="00FE463F">
        <w:rPr>
          <w:noProof/>
        </w:rPr>
        <w:t>|            UNIQUE NAME:                                                        |</w:t>
      </w:r>
    </w:p>
    <w:p w14:paraId="6B9FDD89" w14:textId="77777777" w:rsidR="00527CC7" w:rsidRPr="00FE463F" w:rsidRDefault="00527CC7" w:rsidP="00527CC7">
      <w:pPr>
        <w:pStyle w:val="Dialogue"/>
        <w:rPr>
          <w:noProof/>
        </w:rPr>
      </w:pPr>
      <w:r w:rsidRPr="00FE463F">
        <w:rPr>
          <w:noProof/>
        </w:rPr>
        <w:t>|                                                                                |</w:t>
      </w:r>
    </w:p>
    <w:p w14:paraId="6B9FDD8A" w14:textId="77777777" w:rsidR="00527CC7" w:rsidRPr="00FE463F" w:rsidRDefault="00527CC7" w:rsidP="00527CC7">
      <w:pPr>
        <w:pStyle w:val="Dialogue"/>
        <w:rPr>
          <w:noProof/>
        </w:rPr>
      </w:pPr>
      <w:r w:rsidRPr="00FE463F">
        <w:rPr>
          <w:noProof/>
        </w:rPr>
        <w:t>|                CAPTION:                                                        |</w:t>
      </w:r>
    </w:p>
    <w:p w14:paraId="6B9FDD8B" w14:textId="77777777" w:rsidR="00527CC7" w:rsidRPr="00FE463F" w:rsidRDefault="00527CC7" w:rsidP="00527CC7">
      <w:pPr>
        <w:pStyle w:val="Dialogue"/>
        <w:rPr>
          <w:noProof/>
        </w:rPr>
      </w:pPr>
      <w:r w:rsidRPr="00FE463F">
        <w:rPr>
          <w:noProof/>
        </w:rPr>
        <w:t>|                DEFAULT:                                                        |</w:t>
      </w:r>
    </w:p>
    <w:p w14:paraId="6B9FDD8C" w14:textId="77777777" w:rsidR="00527CC7" w:rsidRPr="00FE463F" w:rsidRDefault="00527CC7" w:rsidP="00527CC7">
      <w:pPr>
        <w:pStyle w:val="Dialogue"/>
        <w:rPr>
          <w:noProof/>
        </w:rPr>
      </w:pPr>
      <w:r w:rsidRPr="00FE463F">
        <w:rPr>
          <w:noProof/>
        </w:rPr>
        <w:t>|     EXECUTABLE CAPTION:                                                        |</w:t>
      </w:r>
    </w:p>
    <w:p w14:paraId="6B9FDD8D" w14:textId="77777777" w:rsidR="00527CC7" w:rsidRPr="00FE463F" w:rsidRDefault="00527CC7" w:rsidP="00527CC7">
      <w:pPr>
        <w:pStyle w:val="Dialogue"/>
        <w:rPr>
          <w:noProof/>
        </w:rPr>
      </w:pPr>
      <w:r w:rsidRPr="00FE463F">
        <w:rPr>
          <w:noProof/>
        </w:rPr>
        <w:t>|     EXECUTABLE DEFAULT:                                                        |</w:t>
      </w:r>
    </w:p>
    <w:p w14:paraId="6B9FDD8E" w14:textId="77777777" w:rsidR="00527CC7" w:rsidRPr="00FE463F" w:rsidRDefault="00527CC7" w:rsidP="00527CC7">
      <w:pPr>
        <w:pStyle w:val="Dialogue"/>
        <w:rPr>
          <w:noProof/>
        </w:rPr>
      </w:pPr>
      <w:r w:rsidRPr="00FE463F">
        <w:rPr>
          <w:noProof/>
        </w:rPr>
        <w:t>|                                                                                |</w:t>
      </w:r>
    </w:p>
    <w:p w14:paraId="6B9FDD8F" w14:textId="77777777" w:rsidR="00527CC7" w:rsidRPr="00FE463F" w:rsidRDefault="00527CC7" w:rsidP="00527CC7">
      <w:pPr>
        <w:pStyle w:val="Dialogue"/>
        <w:rPr>
          <w:noProof/>
        </w:rPr>
      </w:pPr>
      <w:r w:rsidRPr="00FE463F">
        <w:rPr>
          <w:noProof/>
        </w:rPr>
        <w:t>|        BRANCHING LOGIC:                                                        |</w:t>
      </w:r>
    </w:p>
    <w:p w14:paraId="6B9FDD90" w14:textId="77777777" w:rsidR="00527CC7" w:rsidRPr="00FE463F" w:rsidRDefault="00527CC7" w:rsidP="00527CC7">
      <w:pPr>
        <w:pStyle w:val="Dialogue"/>
        <w:rPr>
          <w:noProof/>
        </w:rPr>
      </w:pPr>
      <w:r w:rsidRPr="00FE463F">
        <w:rPr>
          <w:noProof/>
        </w:rPr>
        <w:t>|             PRE ACTION:                                                        |</w:t>
      </w:r>
    </w:p>
    <w:p w14:paraId="6B9FDD91" w14:textId="77777777" w:rsidR="00527CC7" w:rsidRPr="00FE463F" w:rsidRDefault="00527CC7" w:rsidP="00527CC7">
      <w:pPr>
        <w:pStyle w:val="Dialogue"/>
        <w:rPr>
          <w:noProof/>
        </w:rPr>
      </w:pPr>
      <w:r w:rsidRPr="00FE463F">
        <w:rPr>
          <w:noProof/>
        </w:rPr>
        <w:t>|            POST ACTION:                                                        |</w:t>
      </w:r>
    </w:p>
    <w:p w14:paraId="6B9FDD92" w14:textId="77777777" w:rsidR="00527CC7" w:rsidRPr="00FE463F" w:rsidRDefault="00527CC7" w:rsidP="00527CC7">
      <w:pPr>
        <w:pStyle w:val="Dialogue"/>
        <w:rPr>
          <w:noProof/>
        </w:rPr>
      </w:pPr>
      <w:r w:rsidRPr="00FE463F">
        <w:rPr>
          <w:noProof/>
        </w:rPr>
        <w:t>|  POST ACTION ON CHANGE:                                                        |</w:t>
      </w:r>
    </w:p>
    <w:p w14:paraId="6B9FDD93" w14:textId="77777777" w:rsidR="00527CC7" w:rsidRPr="00FE463F" w:rsidRDefault="00527CC7" w:rsidP="00527CC7">
      <w:pPr>
        <w:pStyle w:val="Dialogue"/>
        <w:rPr>
          <w:noProof/>
        </w:rPr>
      </w:pPr>
      <w:r w:rsidRPr="00FE463F">
        <w:rPr>
          <w:noProof/>
        </w:rPr>
        <w:t xml:space="preserve"> -------------------------------------------------------------------------------- </w:t>
      </w:r>
    </w:p>
    <w:p w14:paraId="6B9FDD94" w14:textId="77777777" w:rsidR="00E86526" w:rsidRPr="00FE463F" w:rsidRDefault="00E86526" w:rsidP="000A69DF">
      <w:pPr>
        <w:pStyle w:val="BodyText6"/>
        <w:rPr>
          <w:noProof/>
        </w:rPr>
      </w:pPr>
    </w:p>
    <w:p w14:paraId="6B9FDD95" w14:textId="77777777" w:rsidR="000D16C4" w:rsidRPr="00FE463F" w:rsidRDefault="00E86526" w:rsidP="000D16C4">
      <w:pPr>
        <w:pStyle w:val="BodyText"/>
        <w:keepNext/>
        <w:keepLines/>
        <w:rPr>
          <w:noProof/>
        </w:rPr>
      </w:pPr>
      <w:r w:rsidRPr="00FE463F">
        <w:rPr>
          <w:noProof/>
        </w:rPr>
        <w:t xml:space="preserve">When you enter a value at the </w:t>
      </w:r>
      <w:r w:rsidR="00084217" w:rsidRPr="00FE463F">
        <w:rPr>
          <w:noProof/>
        </w:rPr>
        <w:t>“</w:t>
      </w:r>
      <w:r w:rsidRPr="00FE463F">
        <w:rPr>
          <w:noProof/>
        </w:rPr>
        <w:t>FIELD:</w:t>
      </w:r>
      <w:r w:rsidR="00084217" w:rsidRPr="00FE463F">
        <w:rPr>
          <w:noProof/>
        </w:rPr>
        <w:t>”</w:t>
      </w:r>
      <w:r w:rsidRPr="00FE463F">
        <w:rPr>
          <w:noProof/>
        </w:rPr>
        <w:t xml:space="preserve"> prompt for data dictionary fields, the Form Editor automatically defines the Caption as the field</w:t>
      </w:r>
      <w:r w:rsidR="00084217" w:rsidRPr="00FE463F">
        <w:rPr>
          <w:noProof/>
        </w:rPr>
        <w:t>’</w:t>
      </w:r>
      <w:r w:rsidR="000D16C4" w:rsidRPr="00FE463F">
        <w:rPr>
          <w:noProof/>
        </w:rPr>
        <w:t>s label:</w:t>
      </w:r>
    </w:p>
    <w:p w14:paraId="6B9FDD96" w14:textId="77777777" w:rsidR="000D16C4" w:rsidRPr="00FE463F" w:rsidRDefault="000D16C4" w:rsidP="000D16C4">
      <w:pPr>
        <w:pStyle w:val="ListBullet"/>
        <w:keepNext/>
        <w:keepLines/>
        <w:rPr>
          <w:noProof/>
        </w:rPr>
      </w:pPr>
      <w:r w:rsidRPr="00FE463F">
        <w:rPr>
          <w:noProof/>
        </w:rPr>
        <w:t>Multiple field—</w:t>
      </w:r>
      <w:r w:rsidR="00AC4C3B" w:rsidRPr="00FE463F">
        <w:rPr>
          <w:noProof/>
        </w:rPr>
        <w:t>If the field is a M</w:t>
      </w:r>
      <w:r w:rsidR="00E86526" w:rsidRPr="00FE463F">
        <w:rPr>
          <w:noProof/>
        </w:rPr>
        <w:t xml:space="preserve">ultiple field, the Form Editor adds the word </w:t>
      </w:r>
      <w:r w:rsidR="00084217" w:rsidRPr="00FE463F">
        <w:rPr>
          <w:noProof/>
        </w:rPr>
        <w:t>“</w:t>
      </w:r>
      <w:r w:rsidR="00E86526" w:rsidRPr="00FE463F">
        <w:rPr>
          <w:b/>
          <w:noProof/>
        </w:rPr>
        <w:t>Select</w:t>
      </w:r>
      <w:r w:rsidR="00084217" w:rsidRPr="00FE463F">
        <w:rPr>
          <w:noProof/>
        </w:rPr>
        <w:t>”</w:t>
      </w:r>
      <w:r w:rsidR="00E86526" w:rsidRPr="00FE463F">
        <w:rPr>
          <w:noProof/>
        </w:rPr>
        <w:t xml:space="preserve"> before the field</w:t>
      </w:r>
      <w:r w:rsidR="00084217" w:rsidRPr="00FE463F">
        <w:rPr>
          <w:noProof/>
        </w:rPr>
        <w:t>’</w:t>
      </w:r>
      <w:r w:rsidRPr="00FE463F">
        <w:rPr>
          <w:noProof/>
        </w:rPr>
        <w:t>s label.</w:t>
      </w:r>
    </w:p>
    <w:p w14:paraId="6B9FDD97" w14:textId="77777777" w:rsidR="000D16C4" w:rsidRPr="00FE463F" w:rsidRDefault="000D16C4" w:rsidP="000D16C4">
      <w:pPr>
        <w:pStyle w:val="ListBullet"/>
        <w:rPr>
          <w:noProof/>
        </w:rPr>
      </w:pPr>
      <w:r w:rsidRPr="00FE463F">
        <w:rPr>
          <w:noProof/>
        </w:rPr>
        <w:t>Word-processing field—</w:t>
      </w:r>
      <w:r w:rsidR="00E86526" w:rsidRPr="00FE463F">
        <w:rPr>
          <w:noProof/>
        </w:rPr>
        <w:t xml:space="preserve">If the field is a </w:t>
      </w:r>
      <w:r w:rsidR="00AF2A3C" w:rsidRPr="00FE463F">
        <w:rPr>
          <w:noProof/>
        </w:rPr>
        <w:t>word-processing</w:t>
      </w:r>
      <w:r w:rsidR="00E86526" w:rsidRPr="00FE463F">
        <w:rPr>
          <w:noProof/>
        </w:rPr>
        <w:t xml:space="preserve"> field, the Form Editor adds the characters </w:t>
      </w:r>
      <w:r w:rsidR="00084217" w:rsidRPr="00FE463F">
        <w:rPr>
          <w:noProof/>
        </w:rPr>
        <w:t>“</w:t>
      </w:r>
      <w:r w:rsidR="00E86526" w:rsidRPr="00FE463F">
        <w:rPr>
          <w:b/>
          <w:noProof/>
        </w:rPr>
        <w:t>(WP)</w:t>
      </w:r>
      <w:r w:rsidR="00084217" w:rsidRPr="00FE463F">
        <w:rPr>
          <w:noProof/>
        </w:rPr>
        <w:t>”</w:t>
      </w:r>
      <w:r w:rsidR="00E86526" w:rsidRPr="00FE463F">
        <w:rPr>
          <w:noProof/>
        </w:rPr>
        <w:t xml:space="preserve"> after the field</w:t>
      </w:r>
      <w:r w:rsidR="00084217" w:rsidRPr="00FE463F">
        <w:rPr>
          <w:noProof/>
        </w:rPr>
        <w:t>’</w:t>
      </w:r>
      <w:r w:rsidR="00E86526" w:rsidRPr="00FE463F">
        <w:rPr>
          <w:noProof/>
        </w:rPr>
        <w:t>s label.</w:t>
      </w:r>
    </w:p>
    <w:p w14:paraId="6B9FDD98" w14:textId="77777777" w:rsidR="000D16C4" w:rsidRPr="00FE463F" w:rsidRDefault="00E86526" w:rsidP="000D16C4">
      <w:pPr>
        <w:pStyle w:val="BodyText"/>
        <w:keepNext/>
        <w:keepLines/>
        <w:rPr>
          <w:noProof/>
        </w:rPr>
      </w:pPr>
      <w:r w:rsidRPr="00FE463F">
        <w:rPr>
          <w:noProof/>
        </w:rPr>
        <w:t xml:space="preserve">At the </w:t>
      </w:r>
      <w:r w:rsidR="00084217" w:rsidRPr="00FE463F">
        <w:rPr>
          <w:noProof/>
        </w:rPr>
        <w:t>“</w:t>
      </w:r>
      <w:r w:rsidRPr="00FE463F">
        <w:rPr>
          <w:noProof/>
        </w:rPr>
        <w:t>CAPTION:</w:t>
      </w:r>
      <w:r w:rsidR="00084217" w:rsidRPr="00FE463F">
        <w:rPr>
          <w:noProof/>
        </w:rPr>
        <w:t>”</w:t>
      </w:r>
      <w:r w:rsidRPr="00FE463F">
        <w:rPr>
          <w:noProof/>
        </w:rPr>
        <w:t xml:space="preserve"> prompt, you can</w:t>
      </w:r>
      <w:r w:rsidR="000D16C4" w:rsidRPr="00FE463F">
        <w:rPr>
          <w:noProof/>
        </w:rPr>
        <w:t>:</w:t>
      </w:r>
    </w:p>
    <w:p w14:paraId="6B9FDD99" w14:textId="77777777" w:rsidR="000D16C4" w:rsidRPr="00FE463F" w:rsidRDefault="000D16C4" w:rsidP="000D16C4">
      <w:pPr>
        <w:pStyle w:val="ListBullet"/>
        <w:keepNext/>
        <w:keepLines/>
        <w:rPr>
          <w:noProof/>
        </w:rPr>
      </w:pPr>
      <w:r w:rsidRPr="00FE463F">
        <w:rPr>
          <w:noProof/>
        </w:rPr>
        <w:t>A</w:t>
      </w:r>
      <w:r w:rsidR="00E86526" w:rsidRPr="00FE463F">
        <w:rPr>
          <w:noProof/>
        </w:rPr>
        <w:t>ccept the Form Editor</w:t>
      </w:r>
      <w:r w:rsidR="00084217" w:rsidRPr="00FE463F">
        <w:rPr>
          <w:noProof/>
        </w:rPr>
        <w:t>’</w:t>
      </w:r>
      <w:r w:rsidR="00E86526" w:rsidRPr="00FE463F">
        <w:rPr>
          <w:noProof/>
        </w:rPr>
        <w:t>s default</w:t>
      </w:r>
      <w:r w:rsidRPr="00FE463F">
        <w:rPr>
          <w:noProof/>
        </w:rPr>
        <w:t>.</w:t>
      </w:r>
    </w:p>
    <w:p w14:paraId="6B9FDD9A" w14:textId="77777777" w:rsidR="000D16C4" w:rsidRPr="00FE463F" w:rsidRDefault="000D16C4" w:rsidP="000D16C4">
      <w:pPr>
        <w:pStyle w:val="ListBullet"/>
        <w:keepNext/>
        <w:keepLines/>
        <w:rPr>
          <w:noProof/>
        </w:rPr>
      </w:pPr>
      <w:r w:rsidRPr="00FE463F">
        <w:rPr>
          <w:noProof/>
        </w:rPr>
        <w:t>E</w:t>
      </w:r>
      <w:r w:rsidR="00C148D7" w:rsidRPr="00FE463F">
        <w:rPr>
          <w:noProof/>
        </w:rPr>
        <w:t>nter a new caption</w:t>
      </w:r>
      <w:r w:rsidRPr="00FE463F">
        <w:rPr>
          <w:noProof/>
        </w:rPr>
        <w:t>.</w:t>
      </w:r>
    </w:p>
    <w:p w14:paraId="6B9FDD9B" w14:textId="77777777" w:rsidR="00E86526" w:rsidRPr="00FE463F" w:rsidRDefault="000D16C4" w:rsidP="000D16C4">
      <w:pPr>
        <w:pStyle w:val="ListBullet"/>
        <w:keepNext/>
        <w:keepLines/>
        <w:rPr>
          <w:noProof/>
        </w:rPr>
      </w:pPr>
      <w:r w:rsidRPr="00FE463F">
        <w:rPr>
          <w:noProof/>
        </w:rPr>
        <w:t>E</w:t>
      </w:r>
      <w:r w:rsidR="00E86526" w:rsidRPr="00FE463F">
        <w:rPr>
          <w:noProof/>
        </w:rPr>
        <w:t>nter one of</w:t>
      </w:r>
      <w:r w:rsidRPr="00FE463F">
        <w:rPr>
          <w:noProof/>
        </w:rPr>
        <w:t xml:space="preserve"> the captions listed in </w:t>
      </w:r>
      <w:r w:rsidRPr="00FE463F">
        <w:rPr>
          <w:noProof/>
          <w:color w:val="0000FF"/>
          <w:u w:val="single"/>
        </w:rPr>
        <w:fldChar w:fldCharType="begin"/>
      </w:r>
      <w:r w:rsidRPr="00FE463F">
        <w:rPr>
          <w:noProof/>
          <w:color w:val="0000FF"/>
          <w:u w:val="single"/>
        </w:rPr>
        <w:instrText xml:space="preserve"> REF _Ref389651840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Table 94</w:t>
      </w:r>
      <w:r w:rsidRPr="00FE463F">
        <w:rPr>
          <w:noProof/>
          <w:color w:val="0000FF"/>
          <w:u w:val="single"/>
        </w:rPr>
        <w:fldChar w:fldCharType="end"/>
      </w:r>
      <w:r w:rsidR="00E86526" w:rsidRPr="00FE463F">
        <w:rPr>
          <w:noProof/>
        </w:rPr>
        <w:t>:</w:t>
      </w:r>
    </w:p>
    <w:p w14:paraId="6B9FDD9C" w14:textId="1F5CD05A" w:rsidR="00EB600F" w:rsidRPr="00FE463F" w:rsidRDefault="00EB600F" w:rsidP="00EB600F">
      <w:pPr>
        <w:pStyle w:val="Caption"/>
        <w:rPr>
          <w:noProof/>
        </w:rPr>
      </w:pPr>
      <w:bookmarkStart w:id="1024" w:name="_Ref389651840"/>
      <w:bookmarkStart w:id="1025" w:name="_Toc48037502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94</w:t>
      </w:r>
      <w:r w:rsidR="00EE4207" w:rsidRPr="00FE463F">
        <w:rPr>
          <w:noProof/>
        </w:rPr>
        <w:fldChar w:fldCharType="end"/>
      </w:r>
      <w:bookmarkEnd w:id="1024"/>
      <w:r w:rsidR="00405EF1">
        <w:rPr>
          <w:noProof/>
        </w:rPr>
        <w:t>:</w:t>
      </w:r>
      <w:r w:rsidRPr="00FE463F">
        <w:rPr>
          <w:noProof/>
        </w:rPr>
        <w:t xml:space="preserve"> </w:t>
      </w:r>
      <w:r w:rsidR="00143C40" w:rsidRPr="00FE463F">
        <w:rPr>
          <w:noProof/>
        </w:rPr>
        <w:t>ScreenMan Form Editor—</w:t>
      </w:r>
      <w:r w:rsidR="00143C40">
        <w:rPr>
          <w:noProof/>
        </w:rPr>
        <w:t>Shortcuts at the CAPTION P</w:t>
      </w:r>
      <w:r w:rsidRPr="00FE463F">
        <w:rPr>
          <w:noProof/>
        </w:rPr>
        <w:t>rompt</w:t>
      </w:r>
      <w:bookmarkEnd w:id="1025"/>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4"/>
        <w:gridCol w:w="5850"/>
      </w:tblGrid>
      <w:tr w:rsidR="00EB600F" w:rsidRPr="00FE463F" w14:paraId="6B9FDD9F" w14:textId="77777777" w:rsidTr="00EB600F">
        <w:trPr>
          <w:tblHeader/>
        </w:trPr>
        <w:tc>
          <w:tcPr>
            <w:tcW w:w="3564" w:type="dxa"/>
            <w:shd w:val="pct12" w:color="auto" w:fill="auto"/>
          </w:tcPr>
          <w:p w14:paraId="6B9FDD9D" w14:textId="77777777" w:rsidR="00EB600F" w:rsidRPr="00FE463F" w:rsidRDefault="00EB600F" w:rsidP="00594A57">
            <w:pPr>
              <w:pStyle w:val="TableHeading"/>
              <w:rPr>
                <w:noProof/>
              </w:rPr>
            </w:pPr>
            <w:bookmarkStart w:id="1026" w:name="COL001_TBL057"/>
            <w:bookmarkEnd w:id="1026"/>
            <w:r w:rsidRPr="00FE463F">
              <w:rPr>
                <w:noProof/>
              </w:rPr>
              <w:t>To Define the Caption as</w:t>
            </w:r>
          </w:p>
        </w:tc>
        <w:tc>
          <w:tcPr>
            <w:tcW w:w="5850" w:type="dxa"/>
            <w:shd w:val="pct12" w:color="auto" w:fill="auto"/>
          </w:tcPr>
          <w:p w14:paraId="6B9FDD9E" w14:textId="77777777" w:rsidR="00EB600F" w:rsidRPr="00FE463F" w:rsidRDefault="00EB600F" w:rsidP="00594A57">
            <w:pPr>
              <w:pStyle w:val="TableHeading"/>
              <w:rPr>
                <w:noProof/>
              </w:rPr>
            </w:pPr>
            <w:r w:rsidRPr="00FE463F">
              <w:rPr>
                <w:noProof/>
              </w:rPr>
              <w:t>Enter at the CAPTION Prompt</w:t>
            </w:r>
          </w:p>
        </w:tc>
      </w:tr>
      <w:tr w:rsidR="00EB600F" w:rsidRPr="00FE463F" w14:paraId="6B9FDDA2" w14:textId="77777777" w:rsidTr="00EB600F">
        <w:tc>
          <w:tcPr>
            <w:tcW w:w="3564" w:type="dxa"/>
          </w:tcPr>
          <w:p w14:paraId="6B9FDDA0" w14:textId="77777777" w:rsidR="00EB600F" w:rsidRPr="00FE463F" w:rsidRDefault="00EB600F" w:rsidP="00594A57">
            <w:pPr>
              <w:pStyle w:val="TableText"/>
              <w:keepNext/>
              <w:keepLines/>
              <w:rPr>
                <w:noProof/>
              </w:rPr>
            </w:pPr>
            <w:r w:rsidRPr="00FE463F">
              <w:rPr>
                <w:noProof/>
              </w:rPr>
              <w:t>Field label</w:t>
            </w:r>
          </w:p>
        </w:tc>
        <w:tc>
          <w:tcPr>
            <w:tcW w:w="5850" w:type="dxa"/>
          </w:tcPr>
          <w:p w14:paraId="6B9FDDA1" w14:textId="77777777" w:rsidR="00EB600F" w:rsidRPr="00FE463F" w:rsidRDefault="00EB600F" w:rsidP="00594A57">
            <w:pPr>
              <w:pStyle w:val="TableText"/>
              <w:keepNext/>
              <w:keepLines/>
              <w:rPr>
                <w:b/>
                <w:noProof/>
              </w:rPr>
            </w:pPr>
            <w:r w:rsidRPr="00FE463F">
              <w:rPr>
                <w:noProof/>
              </w:rPr>
              <w:t>!L</w:t>
            </w:r>
          </w:p>
        </w:tc>
      </w:tr>
      <w:tr w:rsidR="00EB600F" w:rsidRPr="00FE463F" w14:paraId="6B9FDDA5" w14:textId="77777777" w:rsidTr="00EB600F">
        <w:tc>
          <w:tcPr>
            <w:tcW w:w="3564" w:type="dxa"/>
          </w:tcPr>
          <w:p w14:paraId="6B9FDDA3" w14:textId="77777777" w:rsidR="00EB600F" w:rsidRPr="00FE463F" w:rsidRDefault="00EB600F" w:rsidP="00594A57">
            <w:pPr>
              <w:pStyle w:val="TableText"/>
              <w:keepNext/>
              <w:keepLines/>
              <w:rPr>
                <w:noProof/>
              </w:rPr>
            </w:pPr>
            <w:r w:rsidRPr="00FE463F">
              <w:rPr>
                <w:noProof/>
              </w:rPr>
              <w:t>Field title</w:t>
            </w:r>
          </w:p>
        </w:tc>
        <w:tc>
          <w:tcPr>
            <w:tcW w:w="5850" w:type="dxa"/>
          </w:tcPr>
          <w:p w14:paraId="6B9FDDA4" w14:textId="77777777" w:rsidR="00EB600F" w:rsidRPr="00FE463F" w:rsidRDefault="00EB600F" w:rsidP="00594A57">
            <w:pPr>
              <w:pStyle w:val="TableText"/>
              <w:keepNext/>
              <w:keepLines/>
              <w:rPr>
                <w:b/>
                <w:noProof/>
              </w:rPr>
            </w:pPr>
            <w:r w:rsidRPr="00FE463F">
              <w:rPr>
                <w:noProof/>
              </w:rPr>
              <w:t>!T</w:t>
            </w:r>
          </w:p>
        </w:tc>
      </w:tr>
      <w:tr w:rsidR="00EB600F" w:rsidRPr="00FE463F" w14:paraId="6B9FDDA8" w14:textId="77777777" w:rsidTr="00EB600F">
        <w:tc>
          <w:tcPr>
            <w:tcW w:w="3564" w:type="dxa"/>
          </w:tcPr>
          <w:p w14:paraId="6B9FDDA6" w14:textId="77777777" w:rsidR="00EB600F" w:rsidRPr="00FE463F" w:rsidRDefault="00EB600F" w:rsidP="00594A57">
            <w:pPr>
              <w:pStyle w:val="TableText"/>
              <w:keepNext/>
              <w:keepLines/>
              <w:rPr>
                <w:noProof/>
              </w:rPr>
            </w:pPr>
            <w:r w:rsidRPr="00FE463F">
              <w:rPr>
                <w:noProof/>
              </w:rPr>
              <w:t>Unique name of field</w:t>
            </w:r>
          </w:p>
        </w:tc>
        <w:tc>
          <w:tcPr>
            <w:tcW w:w="5850" w:type="dxa"/>
          </w:tcPr>
          <w:p w14:paraId="6B9FDDA7" w14:textId="77777777" w:rsidR="00EB600F" w:rsidRPr="00FE463F" w:rsidRDefault="00EB600F" w:rsidP="00594A57">
            <w:pPr>
              <w:pStyle w:val="TableText"/>
              <w:keepNext/>
              <w:keepLines/>
              <w:rPr>
                <w:b/>
                <w:noProof/>
                <w:szCs w:val="24"/>
              </w:rPr>
            </w:pPr>
            <w:r w:rsidRPr="00FE463F">
              <w:rPr>
                <w:noProof/>
              </w:rPr>
              <w:t>!U</w:t>
            </w:r>
          </w:p>
        </w:tc>
      </w:tr>
      <w:tr w:rsidR="00EB600F" w:rsidRPr="00FE463F" w14:paraId="6B9FDDAB" w14:textId="77777777" w:rsidTr="00EB600F">
        <w:tc>
          <w:tcPr>
            <w:tcW w:w="3564" w:type="dxa"/>
          </w:tcPr>
          <w:p w14:paraId="6B9FDDA9" w14:textId="77777777" w:rsidR="00EB600F" w:rsidRPr="00FE463F" w:rsidRDefault="00EB600F" w:rsidP="00EB600F">
            <w:pPr>
              <w:pStyle w:val="TableText"/>
              <w:rPr>
                <w:noProof/>
              </w:rPr>
            </w:pPr>
            <w:r w:rsidRPr="00FE463F">
              <w:rPr>
                <w:noProof/>
              </w:rPr>
              <w:t>Duplicated string</w:t>
            </w:r>
          </w:p>
        </w:tc>
        <w:tc>
          <w:tcPr>
            <w:tcW w:w="5850" w:type="dxa"/>
          </w:tcPr>
          <w:p w14:paraId="6B9FDDAA" w14:textId="77777777" w:rsidR="00EB600F" w:rsidRPr="00FE463F" w:rsidRDefault="00EB600F" w:rsidP="00EB600F">
            <w:pPr>
              <w:pStyle w:val="TableText"/>
              <w:rPr>
                <w:b/>
                <w:noProof/>
              </w:rPr>
            </w:pPr>
            <w:r w:rsidRPr="00FE463F">
              <w:rPr>
                <w:noProof/>
              </w:rPr>
              <w:t>!DUP(string,number of occurrences) For example, !DUP(</w:t>
            </w:r>
            <w:r w:rsidR="00084217" w:rsidRPr="00FE463F">
              <w:rPr>
                <w:noProof/>
              </w:rPr>
              <w:t>“</w:t>
            </w:r>
            <w:r w:rsidRPr="00FE463F">
              <w:rPr>
                <w:noProof/>
              </w:rPr>
              <w:t>-</w:t>
            </w:r>
            <w:r w:rsidR="00084217" w:rsidRPr="00FE463F">
              <w:rPr>
                <w:noProof/>
              </w:rPr>
              <w:t>”</w:t>
            </w:r>
            <w:r w:rsidRPr="00FE463F">
              <w:rPr>
                <w:noProof/>
              </w:rPr>
              <w:t>,79)</w:t>
            </w:r>
          </w:p>
        </w:tc>
      </w:tr>
    </w:tbl>
    <w:p w14:paraId="6B9FDDAC" w14:textId="77777777" w:rsidR="00EB600F" w:rsidRPr="00FE463F" w:rsidRDefault="00EB600F" w:rsidP="000A69DF">
      <w:pPr>
        <w:pStyle w:val="BodyText6"/>
        <w:rPr>
          <w:noProof/>
        </w:rPr>
      </w:pPr>
    </w:p>
    <w:p w14:paraId="6B9FDDAD" w14:textId="77777777" w:rsidR="00E86526" w:rsidRPr="00FE463F" w:rsidRDefault="00E86526" w:rsidP="00EB600F">
      <w:pPr>
        <w:pStyle w:val="BodyText"/>
        <w:keepNext/>
        <w:keepLines/>
        <w:rPr>
          <w:noProof/>
        </w:rPr>
      </w:pPr>
      <w:r w:rsidRPr="00FE463F">
        <w:rPr>
          <w:noProof/>
        </w:rPr>
        <w:lastRenderedPageBreak/>
        <w:t xml:space="preserve">The </w:t>
      </w:r>
      <w:r w:rsidR="00084217" w:rsidRPr="00FE463F">
        <w:rPr>
          <w:noProof/>
        </w:rPr>
        <w:t>“</w:t>
      </w:r>
      <w:r w:rsidRPr="00FE463F">
        <w:rPr>
          <w:noProof/>
        </w:rPr>
        <w:t>OTHER PARAMETERS:</w:t>
      </w:r>
      <w:r w:rsidR="00084217" w:rsidRPr="00FE463F">
        <w:rPr>
          <w:noProof/>
        </w:rPr>
        <w:t>”</w:t>
      </w:r>
      <w:r w:rsidRPr="00FE463F">
        <w:rPr>
          <w:noProof/>
        </w:rPr>
        <w:t xml:space="preserve"> prompt is followed by an ellipsis (</w:t>
      </w:r>
      <w:r w:rsidRPr="00FE463F">
        <w:rPr>
          <w:b/>
          <w:bCs/>
          <w:noProof/>
        </w:rPr>
        <w:t>...</w:t>
      </w:r>
      <w:r w:rsidRPr="00FE463F">
        <w:rPr>
          <w:noProof/>
        </w:rPr>
        <w:t xml:space="preserve">) to indicate that this field leads to a new page. To view that page, navigate to the Other Parameters field and press the </w:t>
      </w:r>
      <w:r w:rsidR="00C922EB" w:rsidRPr="00FE463F">
        <w:rPr>
          <w:b/>
          <w:noProof/>
        </w:rPr>
        <w:t>Enter</w:t>
      </w:r>
      <w:r w:rsidRPr="00FE463F">
        <w:rPr>
          <w:noProof/>
        </w:rPr>
        <w:t xml:space="preserve"> key. A </w:t>
      </w:r>
      <w:r w:rsidR="00084217" w:rsidRPr="00FE463F">
        <w:rPr>
          <w:noProof/>
        </w:rPr>
        <w:t>“</w:t>
      </w:r>
      <w:r w:rsidR="005F6E9B" w:rsidRPr="00FE463F">
        <w:rPr>
          <w:noProof/>
        </w:rPr>
        <w:t>popup</w:t>
      </w:r>
      <w:r w:rsidR="00084217" w:rsidRPr="00FE463F">
        <w:rPr>
          <w:noProof/>
        </w:rPr>
        <w:t>”</w:t>
      </w:r>
      <w:r w:rsidRPr="00FE463F">
        <w:rPr>
          <w:noProof/>
        </w:rPr>
        <w:t xml:space="preserve"> window appears where you can edit additional properties of the field.</w:t>
      </w:r>
    </w:p>
    <w:p w14:paraId="6B9FDDAE" w14:textId="530F6DF6" w:rsidR="00BB6867" w:rsidRPr="00FE463F" w:rsidRDefault="00BB6867" w:rsidP="00BB6867">
      <w:pPr>
        <w:pStyle w:val="Caption"/>
        <w:rPr>
          <w:noProof/>
        </w:rPr>
      </w:pPr>
      <w:bookmarkStart w:id="1027" w:name="_Ref322691234"/>
      <w:bookmarkStart w:id="1028" w:name="_Toc48037479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259</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Other P</w:t>
      </w:r>
      <w:r w:rsidR="00A932C1" w:rsidRPr="00FE463F">
        <w:rPr>
          <w:noProof/>
        </w:rPr>
        <w:t>arameters</w:t>
      </w:r>
      <w:bookmarkEnd w:id="1027"/>
      <w:bookmarkEnd w:id="1028"/>
    </w:p>
    <w:p w14:paraId="6B9FDDAF" w14:textId="77777777" w:rsidR="005572AB" w:rsidRPr="00FE463F" w:rsidRDefault="005572AB" w:rsidP="005572AB">
      <w:pPr>
        <w:pStyle w:val="Dialogue"/>
        <w:rPr>
          <w:noProof/>
        </w:rPr>
      </w:pPr>
      <w:r w:rsidRPr="00FE463F">
        <w:rPr>
          <w:noProof/>
        </w:rPr>
        <w:t>----------------------- Data Dictionary Field Properties -----------------------</w:t>
      </w:r>
    </w:p>
    <w:p w14:paraId="6B9FDDB0" w14:textId="77777777" w:rsidR="005572AB" w:rsidRPr="00FE463F" w:rsidRDefault="005572AB" w:rsidP="005572AB">
      <w:pPr>
        <w:pStyle w:val="Dialogue"/>
        <w:rPr>
          <w:noProof/>
        </w:rPr>
      </w:pPr>
      <w:r w:rsidRPr="00FE463F">
        <w:rPr>
          <w:noProof/>
        </w:rPr>
        <w:t>|                                                                                |</w:t>
      </w:r>
    </w:p>
    <w:p w14:paraId="6B9FDDB1" w14:textId="77777777" w:rsidR="005572AB" w:rsidRPr="00FE463F" w:rsidRDefault="005572AB" w:rsidP="005572AB">
      <w:pPr>
        <w:pStyle w:val="Dialogue"/>
        <w:rPr>
          <w:noProof/>
        </w:rPr>
      </w:pPr>
      <w:r w:rsidRPr="00FE463F">
        <w:rPr>
          <w:noProof/>
        </w:rPr>
        <w:t>|  ---------------------------- Other Parameters -----------------------------   |</w:t>
      </w:r>
    </w:p>
    <w:p w14:paraId="6B9FDDB2" w14:textId="77777777" w:rsidR="005572AB" w:rsidRPr="00FE463F" w:rsidRDefault="005572AB" w:rsidP="005572AB">
      <w:pPr>
        <w:pStyle w:val="Dialogue"/>
        <w:rPr>
          <w:noProof/>
        </w:rPr>
      </w:pPr>
      <w:r w:rsidRPr="00FE463F">
        <w:rPr>
          <w:noProof/>
        </w:rPr>
        <w:t>| |                                                                           |  |</w:t>
      </w:r>
    </w:p>
    <w:p w14:paraId="6B9FDDB3" w14:textId="77777777" w:rsidR="005572AB" w:rsidRPr="00FE463F" w:rsidRDefault="005572AB" w:rsidP="005572AB">
      <w:pPr>
        <w:pStyle w:val="Dialogue"/>
        <w:rPr>
          <w:noProof/>
        </w:rPr>
      </w:pPr>
      <w:r w:rsidRPr="00FE463F">
        <w:rPr>
          <w:noProof/>
        </w:rPr>
        <w:t>| |            REQUIRED: ___                   DISPLAY GROUP: ______________  |  |</w:t>
      </w:r>
    </w:p>
    <w:p w14:paraId="6B9FDDB4" w14:textId="77777777" w:rsidR="005572AB" w:rsidRPr="00FE463F" w:rsidRDefault="005572AB" w:rsidP="005572AB">
      <w:pPr>
        <w:pStyle w:val="Dialogue"/>
        <w:rPr>
          <w:noProof/>
        </w:rPr>
      </w:pPr>
      <w:r w:rsidRPr="00FE463F">
        <w:rPr>
          <w:noProof/>
        </w:rPr>
        <w:t>| |     DISABLE EDITING: ___________           RIGHT JUSTIFY: ____            |  |</w:t>
      </w:r>
    </w:p>
    <w:p w14:paraId="6B9FDDB5" w14:textId="77777777" w:rsidR="005572AB" w:rsidRPr="00FE463F" w:rsidRDefault="005572AB" w:rsidP="005572AB">
      <w:pPr>
        <w:pStyle w:val="Dialogue"/>
        <w:rPr>
          <w:noProof/>
        </w:rPr>
      </w:pPr>
      <w:r w:rsidRPr="00FE463F">
        <w:rPr>
          <w:noProof/>
        </w:rPr>
        <w:t>| |       SUB PAGE LINK: ______                                               |  |</w:t>
      </w:r>
    </w:p>
    <w:p w14:paraId="6B9FDDB6" w14:textId="77777777" w:rsidR="005572AB" w:rsidRPr="00FE463F" w:rsidRDefault="005572AB" w:rsidP="005572AB">
      <w:pPr>
        <w:pStyle w:val="Dialogue"/>
        <w:rPr>
          <w:noProof/>
        </w:rPr>
      </w:pPr>
      <w:r w:rsidRPr="00FE463F">
        <w:rPr>
          <w:noProof/>
        </w:rPr>
        <w:t>| |                                                                           |  |</w:t>
      </w:r>
    </w:p>
    <w:p w14:paraId="6B9FDDB7" w14:textId="77777777" w:rsidR="005572AB" w:rsidRPr="00FE463F" w:rsidRDefault="005572AB" w:rsidP="005572AB">
      <w:pPr>
        <w:pStyle w:val="Dialogue"/>
        <w:rPr>
          <w:noProof/>
        </w:rPr>
      </w:pPr>
      <w:r w:rsidRPr="00FE463F">
        <w:rPr>
          <w:noProof/>
        </w:rPr>
        <w:t>| |         DATA LENGTH: ___                                                  |  |</w:t>
      </w:r>
    </w:p>
    <w:p w14:paraId="6B9FDDB8" w14:textId="77777777" w:rsidR="005572AB" w:rsidRPr="00FE463F" w:rsidRDefault="005572AB" w:rsidP="005572AB">
      <w:pPr>
        <w:pStyle w:val="Dialogue"/>
        <w:rPr>
          <w:noProof/>
        </w:rPr>
      </w:pPr>
      <w:r w:rsidRPr="00FE463F">
        <w:rPr>
          <w:noProof/>
        </w:rPr>
        <w:t>| |  CAPTION COORDINATE: ________                                             |  |</w:t>
      </w:r>
    </w:p>
    <w:p w14:paraId="6B9FDDB9" w14:textId="77777777" w:rsidR="005572AB" w:rsidRPr="00FE463F" w:rsidRDefault="005572AB" w:rsidP="005572AB">
      <w:pPr>
        <w:pStyle w:val="Dialogue"/>
        <w:rPr>
          <w:noProof/>
        </w:rPr>
      </w:pPr>
      <w:r w:rsidRPr="00FE463F">
        <w:rPr>
          <w:noProof/>
        </w:rPr>
        <w:t>| |     DATA COORDINATE: ________                                             |  |</w:t>
      </w:r>
    </w:p>
    <w:p w14:paraId="6B9FDDBA" w14:textId="77777777" w:rsidR="005572AB" w:rsidRPr="00FE463F" w:rsidRDefault="005572AB" w:rsidP="005572AB">
      <w:pPr>
        <w:pStyle w:val="Dialogue"/>
        <w:rPr>
          <w:noProof/>
        </w:rPr>
      </w:pPr>
      <w:r w:rsidRPr="00FE463F">
        <w:rPr>
          <w:noProof/>
        </w:rPr>
        <w:t>| |                                                                           |  |</w:t>
      </w:r>
    </w:p>
    <w:p w14:paraId="6B9FDDBB" w14:textId="77777777" w:rsidR="005572AB" w:rsidRPr="00FE463F" w:rsidRDefault="005572AB" w:rsidP="005572AB">
      <w:pPr>
        <w:pStyle w:val="Dialogue"/>
        <w:rPr>
          <w:noProof/>
        </w:rPr>
      </w:pPr>
      <w:r w:rsidRPr="00FE463F">
        <w:rPr>
          <w:noProof/>
        </w:rPr>
        <w:t>| |     DATA VALIDATION: ___________________________________________          |  |</w:t>
      </w:r>
    </w:p>
    <w:p w14:paraId="6B9FDDBC" w14:textId="77777777" w:rsidR="005572AB" w:rsidRPr="00FE463F" w:rsidRDefault="005572AB" w:rsidP="005572AB">
      <w:pPr>
        <w:pStyle w:val="Dialogue"/>
        <w:rPr>
          <w:noProof/>
        </w:rPr>
      </w:pPr>
      <w:r w:rsidRPr="00FE463F">
        <w:rPr>
          <w:noProof/>
        </w:rPr>
        <w:t>| |                                                                           |  |</w:t>
      </w:r>
    </w:p>
    <w:p w14:paraId="6B9FDDBD" w14:textId="77777777" w:rsidR="005572AB" w:rsidRPr="00FE463F" w:rsidRDefault="005572AB" w:rsidP="005572AB">
      <w:pPr>
        <w:pStyle w:val="Dialogue"/>
        <w:rPr>
          <w:noProof/>
        </w:rPr>
      </w:pPr>
      <w:r w:rsidRPr="00FE463F">
        <w:rPr>
          <w:noProof/>
        </w:rPr>
        <w:t>|  ---------------------------------------------------------------------------   |</w:t>
      </w:r>
    </w:p>
    <w:p w14:paraId="6B9FDDBE" w14:textId="77777777" w:rsidR="00E86526" w:rsidRPr="00FE463F" w:rsidRDefault="005572AB" w:rsidP="005572AB">
      <w:pPr>
        <w:pStyle w:val="Dialogue"/>
        <w:rPr>
          <w:noProof/>
        </w:rPr>
      </w:pPr>
      <w:r w:rsidRPr="00FE463F">
        <w:rPr>
          <w:noProof/>
        </w:rPr>
        <w:t xml:space="preserve"> --------------------------------------------------------------------------------</w:t>
      </w:r>
    </w:p>
    <w:p w14:paraId="6B9FDDBF" w14:textId="77777777" w:rsidR="00E86526" w:rsidRPr="00FE463F" w:rsidRDefault="00E86526" w:rsidP="000A69DF">
      <w:pPr>
        <w:pStyle w:val="BodyText6"/>
        <w:rPr>
          <w:noProof/>
        </w:rPr>
      </w:pPr>
    </w:p>
    <w:p w14:paraId="6B9FDDC0" w14:textId="77777777" w:rsidR="00E86526" w:rsidRPr="00FE463F" w:rsidRDefault="00E86526" w:rsidP="00FB1CBD">
      <w:pPr>
        <w:pStyle w:val="BodyText"/>
        <w:rPr>
          <w:noProof/>
        </w:rPr>
      </w:pPr>
      <w:r w:rsidRPr="00FE463F">
        <w:rPr>
          <w:noProof/>
        </w:rPr>
        <w:t xml:space="preserve">To close the Other Parameters </w:t>
      </w:r>
      <w:r w:rsidR="00084217" w:rsidRPr="00FE463F">
        <w:rPr>
          <w:noProof/>
        </w:rPr>
        <w:t>“</w:t>
      </w:r>
      <w:r w:rsidR="005F6E9B" w:rsidRPr="00FE463F">
        <w:rPr>
          <w:noProof/>
        </w:rPr>
        <w:t>popup</w:t>
      </w:r>
      <w:r w:rsidR="00084217" w:rsidRPr="00FE463F">
        <w:rPr>
          <w:noProof/>
        </w:rPr>
        <w:t>”</w:t>
      </w:r>
      <w:r w:rsidRPr="00FE463F">
        <w:rPr>
          <w:noProof/>
        </w:rPr>
        <w:t xml:space="preserve"> window, press </w:t>
      </w:r>
      <w:r w:rsidRPr="00FE463F">
        <w:rPr>
          <w:b/>
          <w:bCs/>
          <w:noProof/>
        </w:rPr>
        <w:t>&lt;PF1&gt;C</w:t>
      </w:r>
      <w:r w:rsidRPr="00FE463F">
        <w:rPr>
          <w:noProof/>
        </w:rPr>
        <w:t>. To return to the Form Editor</w:t>
      </w:r>
      <w:r w:rsidR="00084217" w:rsidRPr="00FE463F">
        <w:rPr>
          <w:noProof/>
        </w:rPr>
        <w:t>’</w:t>
      </w:r>
      <w:r w:rsidRPr="00FE463F">
        <w:rPr>
          <w:noProof/>
        </w:rPr>
        <w:t xml:space="preserve">s Main Screen, press </w:t>
      </w:r>
      <w:r w:rsidRPr="00FE463F">
        <w:rPr>
          <w:b/>
          <w:bCs/>
          <w:noProof/>
        </w:rPr>
        <w:t>&lt;PF1&gt;E</w:t>
      </w:r>
      <w:r w:rsidRPr="00FE463F">
        <w:rPr>
          <w:noProof/>
        </w:rPr>
        <w:t xml:space="preserve"> to exit and save your changes, or press </w:t>
      </w:r>
      <w:r w:rsidRPr="00FE463F">
        <w:rPr>
          <w:b/>
          <w:bCs/>
          <w:noProof/>
        </w:rPr>
        <w:t>&lt;PF1&gt;Q</w:t>
      </w:r>
      <w:r w:rsidRPr="00FE463F">
        <w:rPr>
          <w:noProof/>
        </w:rPr>
        <w:t xml:space="preserve"> to quit the form without saving your changes.</w:t>
      </w:r>
    </w:p>
    <w:p w14:paraId="6B9FDDC1" w14:textId="77777777" w:rsidR="00E86526" w:rsidRPr="00FE463F" w:rsidRDefault="00E86526" w:rsidP="00AD197E">
      <w:pPr>
        <w:pStyle w:val="Heading4"/>
        <w:rPr>
          <w:noProof/>
          <w:lang w:val="en-US"/>
        </w:rPr>
      </w:pPr>
      <w:r w:rsidRPr="00FE463F">
        <w:rPr>
          <w:noProof/>
          <w:lang w:val="en-US"/>
        </w:rPr>
        <w:t>Editing Field Captions and Data Length</w:t>
      </w:r>
    </w:p>
    <w:p w14:paraId="6B9FDDC2" w14:textId="77777777" w:rsidR="00E86526" w:rsidRPr="00FE463F" w:rsidRDefault="000A69DF"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Editor:Editing Field Captions and Data Length</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Editor:ScreenMan:Editing Field Captions and Data Length</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Editor:Field Captions and Data Length</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As described above, you can press </w:t>
      </w:r>
      <w:r w:rsidR="00C922EB" w:rsidRPr="00FE463F">
        <w:rPr>
          <w:b/>
          <w:bCs/>
          <w:noProof/>
        </w:rPr>
        <w:t>PF4</w:t>
      </w:r>
      <w:r w:rsidR="00E86526" w:rsidRPr="00FE463F">
        <w:rPr>
          <w:noProof/>
        </w:rPr>
        <w:t xml:space="preserve"> to invoke a ScreenMan form to edit the caption and data length of fields. You can also edit these properties directly from the Form Editor</w:t>
      </w:r>
      <w:r w:rsidR="00084217" w:rsidRPr="00FE463F">
        <w:rPr>
          <w:noProof/>
        </w:rPr>
        <w:t>’</w:t>
      </w:r>
      <w:r w:rsidR="00E86526" w:rsidRPr="00FE463F">
        <w:rPr>
          <w:noProof/>
        </w:rPr>
        <w:t>s Main Screen.</w:t>
      </w:r>
    </w:p>
    <w:p w14:paraId="6B9FDDC3" w14:textId="77777777" w:rsidR="00E86526" w:rsidRPr="00FE463F" w:rsidRDefault="00E86526" w:rsidP="00FB1CBD">
      <w:pPr>
        <w:pStyle w:val="BodyText"/>
        <w:keepNext/>
        <w:keepLines/>
        <w:rPr>
          <w:noProof/>
        </w:rPr>
      </w:pPr>
      <w:r w:rsidRPr="00FE463F">
        <w:rPr>
          <w:noProof/>
        </w:rPr>
        <w:t xml:space="preserve">To change the caption of a field, position the cursor over the caption, and press </w:t>
      </w:r>
      <w:r w:rsidR="00C922EB" w:rsidRPr="00FE463F">
        <w:rPr>
          <w:b/>
          <w:bCs/>
          <w:noProof/>
        </w:rPr>
        <w:t>PF3</w:t>
      </w:r>
      <w:r w:rsidRPr="00FE463F">
        <w:rPr>
          <w:noProof/>
        </w:rPr>
        <w:t>. You can then edit the caption with the same editing keys available in ScreenMan</w:t>
      </w:r>
      <w:r w:rsidR="00084217" w:rsidRPr="00FE463F">
        <w:rPr>
          <w:noProof/>
        </w:rPr>
        <w:t>’</w:t>
      </w:r>
      <w:r w:rsidRPr="00FE463F">
        <w:rPr>
          <w:noProof/>
        </w:rPr>
        <w:t xml:space="preserve">s Field Editor. Press </w:t>
      </w:r>
      <w:r w:rsidR="00C922EB" w:rsidRPr="00FE463F">
        <w:rPr>
          <w:b/>
          <w:noProof/>
        </w:rPr>
        <w:t>Enter</w:t>
      </w:r>
      <w:r w:rsidRPr="00FE463F">
        <w:rPr>
          <w:noProof/>
        </w:rPr>
        <w:t xml:space="preserve"> when you are finished editing the caption.</w:t>
      </w:r>
    </w:p>
    <w:p w14:paraId="6B9FDDC4" w14:textId="77777777" w:rsidR="00E86526" w:rsidRPr="00FE463F" w:rsidRDefault="00E86526" w:rsidP="00FB1CBD">
      <w:pPr>
        <w:pStyle w:val="BodyText"/>
        <w:rPr>
          <w:noProof/>
        </w:rPr>
      </w:pPr>
      <w:r w:rsidRPr="00FE463F">
        <w:rPr>
          <w:noProof/>
        </w:rPr>
        <w:t xml:space="preserve">To change the data length of a field, position the cursor over the data portion of the field, and press </w:t>
      </w:r>
      <w:r w:rsidR="00C922EB" w:rsidRPr="00FE463F">
        <w:rPr>
          <w:b/>
          <w:bCs/>
          <w:noProof/>
        </w:rPr>
        <w:t>PF3</w:t>
      </w:r>
      <w:r w:rsidRPr="00FE463F">
        <w:rPr>
          <w:noProof/>
        </w:rPr>
        <w:t xml:space="preserve">. You can then increase and decrease the data length by pressing </w:t>
      </w:r>
      <w:r w:rsidR="005C1352" w:rsidRPr="00FE463F">
        <w:rPr>
          <w:b/>
          <w:bCs/>
          <w:noProof/>
        </w:rPr>
        <w:t>&lt;ARROW</w:t>
      </w:r>
      <w:r w:rsidRPr="00FE463F">
        <w:rPr>
          <w:b/>
          <w:bCs/>
          <w:noProof/>
        </w:rPr>
        <w:t>RIGHT</w:t>
      </w:r>
      <w:r w:rsidRPr="00FE463F">
        <w:rPr>
          <w:noProof/>
        </w:rPr>
        <w:t xml:space="preserve">&gt; and </w:t>
      </w:r>
      <w:r w:rsidR="005C1352" w:rsidRPr="00FE463F">
        <w:rPr>
          <w:b/>
          <w:bCs/>
          <w:noProof/>
        </w:rPr>
        <w:t>&lt;ARROW</w:t>
      </w:r>
      <w:r w:rsidRPr="00FE463F">
        <w:rPr>
          <w:b/>
          <w:bCs/>
          <w:noProof/>
        </w:rPr>
        <w:t>LEFT&gt;</w:t>
      </w:r>
      <w:r w:rsidRPr="00FE463F">
        <w:rPr>
          <w:noProof/>
        </w:rPr>
        <w:t xml:space="preserve">. An indicator (L=n) at the lower right portion of the Main Screen indicates the current data length. Press the </w:t>
      </w:r>
      <w:r w:rsidR="00C922EB" w:rsidRPr="00FE463F">
        <w:rPr>
          <w:b/>
          <w:noProof/>
        </w:rPr>
        <w:t>Enter</w:t>
      </w:r>
      <w:r w:rsidRPr="00FE463F">
        <w:rPr>
          <w:noProof/>
        </w:rPr>
        <w:t xml:space="preserve"> key when you are finished editing the data length.</w:t>
      </w:r>
    </w:p>
    <w:p w14:paraId="6B9FDDC5" w14:textId="77777777" w:rsidR="00E86526" w:rsidRPr="00FE463F" w:rsidRDefault="00E86526" w:rsidP="00AD197E">
      <w:pPr>
        <w:pStyle w:val="Heading4"/>
        <w:rPr>
          <w:noProof/>
          <w:lang w:val="en-US"/>
        </w:rPr>
      </w:pPr>
      <w:r w:rsidRPr="00FE463F">
        <w:rPr>
          <w:noProof/>
          <w:lang w:val="en-US"/>
        </w:rPr>
        <w:t>Reordering All Fields on a Block</w:t>
      </w:r>
    </w:p>
    <w:p w14:paraId="6B9FDDC6" w14:textId="77777777" w:rsidR="00E86526" w:rsidRPr="00FE463F" w:rsidRDefault="000A69DF"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Editor:Reordering All Fields on a Block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Editor:ScreenMan:Reordering All Fields on a Block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Reordering All Fields on a Block:ScreenMan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After creating and arranging all the fields on a block, you can quickly make the Field Orders of all the fields equivalent to the tab order by doing the following:</w:t>
      </w:r>
    </w:p>
    <w:p w14:paraId="6B9FDDC7" w14:textId="77777777" w:rsidR="00BE674E" w:rsidRPr="00FE463F" w:rsidRDefault="00E86526" w:rsidP="00F55438">
      <w:pPr>
        <w:pStyle w:val="ListNumber"/>
        <w:keepNext/>
        <w:keepLines/>
        <w:numPr>
          <w:ilvl w:val="0"/>
          <w:numId w:val="9"/>
        </w:numPr>
        <w:tabs>
          <w:tab w:val="clear" w:pos="360"/>
        </w:tabs>
        <w:ind w:left="720"/>
        <w:rPr>
          <w:noProof/>
        </w:rPr>
      </w:pPr>
      <w:r w:rsidRPr="00FE463F">
        <w:rPr>
          <w:noProof/>
        </w:rPr>
        <w:t>Go to the Block Viewer Screen (</w:t>
      </w:r>
      <w:r w:rsidRPr="00FE463F">
        <w:rPr>
          <w:b/>
          <w:bCs/>
          <w:noProof/>
        </w:rPr>
        <w:t>&lt;PF1&gt;V</w:t>
      </w:r>
      <w:r w:rsidRPr="00FE463F">
        <w:rPr>
          <w:noProof/>
        </w:rPr>
        <w:t>)</w:t>
      </w:r>
      <w:r w:rsidR="004D07E8" w:rsidRPr="00FE463F">
        <w:rPr>
          <w:noProof/>
        </w:rPr>
        <w:t>.</w:t>
      </w:r>
    </w:p>
    <w:p w14:paraId="6B9FDDC8" w14:textId="77777777" w:rsidR="00BE674E" w:rsidRPr="00FE463F" w:rsidRDefault="00E86526" w:rsidP="00F55438">
      <w:pPr>
        <w:pStyle w:val="ListNumber"/>
        <w:keepNext/>
        <w:keepLines/>
        <w:numPr>
          <w:ilvl w:val="0"/>
          <w:numId w:val="9"/>
        </w:numPr>
        <w:tabs>
          <w:tab w:val="clear" w:pos="360"/>
        </w:tabs>
        <w:ind w:left="720"/>
        <w:rPr>
          <w:noProof/>
        </w:rPr>
      </w:pPr>
      <w:r w:rsidRPr="00FE463F">
        <w:rPr>
          <w:noProof/>
        </w:rPr>
        <w:t>Select the block (</w:t>
      </w:r>
      <w:r w:rsidR="00C26BDD" w:rsidRPr="00FE463F">
        <w:rPr>
          <w:b/>
          <w:bCs/>
          <w:noProof/>
        </w:rPr>
        <w:t>Spacebar</w:t>
      </w:r>
      <w:r w:rsidRPr="00FE463F">
        <w:rPr>
          <w:bCs/>
          <w:noProof/>
        </w:rPr>
        <w:t xml:space="preserve"> </w:t>
      </w:r>
      <w:r w:rsidRPr="00FE463F">
        <w:rPr>
          <w:bCs/>
          <w:i/>
          <w:noProof/>
        </w:rPr>
        <w:t>or</w:t>
      </w:r>
      <w:r w:rsidRPr="00FE463F">
        <w:rPr>
          <w:bCs/>
          <w:noProof/>
        </w:rPr>
        <w:t xml:space="preserve"> </w:t>
      </w:r>
      <w:r w:rsidR="00C922EB" w:rsidRPr="00FE463F">
        <w:rPr>
          <w:b/>
          <w:bCs/>
          <w:noProof/>
        </w:rPr>
        <w:t>Enter</w:t>
      </w:r>
      <w:r w:rsidRPr="00FE463F">
        <w:rPr>
          <w:noProof/>
        </w:rPr>
        <w:t xml:space="preserve"> over the block name)</w:t>
      </w:r>
      <w:r w:rsidR="004D07E8" w:rsidRPr="00FE463F">
        <w:rPr>
          <w:noProof/>
        </w:rPr>
        <w:t>.</w:t>
      </w:r>
    </w:p>
    <w:p w14:paraId="6B9FDDC9" w14:textId="77777777" w:rsidR="00BE674E" w:rsidRPr="00FE463F" w:rsidRDefault="00E86526" w:rsidP="00F55438">
      <w:pPr>
        <w:pStyle w:val="ListNumber"/>
        <w:numPr>
          <w:ilvl w:val="0"/>
          <w:numId w:val="9"/>
        </w:numPr>
        <w:tabs>
          <w:tab w:val="clear" w:pos="360"/>
        </w:tabs>
        <w:ind w:left="720"/>
        <w:rPr>
          <w:noProof/>
        </w:rPr>
      </w:pPr>
      <w:r w:rsidRPr="00FE463F">
        <w:rPr>
          <w:noProof/>
        </w:rPr>
        <w:t xml:space="preserve">Press </w:t>
      </w:r>
      <w:r w:rsidRPr="00FE463F">
        <w:rPr>
          <w:b/>
          <w:noProof/>
        </w:rPr>
        <w:t>&lt;PF1&gt;O</w:t>
      </w:r>
      <w:r w:rsidR="004D07E8" w:rsidRPr="00FE463F">
        <w:rPr>
          <w:noProof/>
        </w:rPr>
        <w:t>.</w:t>
      </w:r>
    </w:p>
    <w:p w14:paraId="6B9FDDCA" w14:textId="77777777" w:rsidR="00E86526" w:rsidRPr="00FE463F" w:rsidRDefault="00E86526" w:rsidP="00FB1CBD">
      <w:pPr>
        <w:pStyle w:val="BodyText"/>
        <w:rPr>
          <w:noProof/>
        </w:rPr>
      </w:pPr>
      <w:r w:rsidRPr="00FE463F">
        <w:rPr>
          <w:noProof/>
        </w:rPr>
        <w:t xml:space="preserve">Remember that the Field Order is the order in which the elements on the block are traversed when the user presses </w:t>
      </w:r>
      <w:r w:rsidR="00C922EB" w:rsidRPr="00FE463F">
        <w:rPr>
          <w:b/>
          <w:noProof/>
        </w:rPr>
        <w:t>Enter</w:t>
      </w:r>
      <w:r w:rsidRPr="00FE463F">
        <w:rPr>
          <w:noProof/>
        </w:rPr>
        <w:t xml:space="preserve">. The </w:t>
      </w:r>
      <w:r w:rsidRPr="00FE463F">
        <w:rPr>
          <w:b/>
          <w:bCs/>
          <w:noProof/>
        </w:rPr>
        <w:t>&lt;PF1&gt;O</w:t>
      </w:r>
      <w:r w:rsidRPr="00FE463F">
        <w:rPr>
          <w:noProof/>
        </w:rPr>
        <w:t xml:space="preserve"> key sequence reassigns Field Order numbers to all the elements on the </w:t>
      </w:r>
      <w:r w:rsidRPr="00FE463F">
        <w:rPr>
          <w:noProof/>
        </w:rPr>
        <w:lastRenderedPageBreak/>
        <w:t xml:space="preserve">block, so that the </w:t>
      </w:r>
      <w:r w:rsidR="00C922EB" w:rsidRPr="00FE463F">
        <w:rPr>
          <w:b/>
          <w:noProof/>
        </w:rPr>
        <w:t>Enter</w:t>
      </w:r>
      <w:r w:rsidRPr="00FE463F">
        <w:rPr>
          <w:noProof/>
        </w:rPr>
        <w:t xml:space="preserve"> key takes the user from field to field in the same order as the </w:t>
      </w:r>
      <w:r w:rsidRPr="00FE463F">
        <w:rPr>
          <w:b/>
          <w:noProof/>
        </w:rPr>
        <w:t>Tab</w:t>
      </w:r>
      <w:r w:rsidRPr="00FE463F">
        <w:rPr>
          <w:noProof/>
        </w:rPr>
        <w:t xml:space="preserve"> key (left to right, top to bottom).</w:t>
      </w:r>
    </w:p>
    <w:p w14:paraId="6B9FDDCB" w14:textId="77777777" w:rsidR="00E86526" w:rsidRPr="00FE463F" w:rsidRDefault="002F0AF3" w:rsidP="005C1352">
      <w:pPr>
        <w:pStyle w:val="Note"/>
        <w:rPr>
          <w:noProof/>
        </w:rPr>
      </w:pPr>
      <w:r>
        <w:rPr>
          <w:noProof/>
        </w:rPr>
        <w:drawing>
          <wp:inline distT="0" distB="0" distL="0" distR="0" wp14:anchorId="6B9FFB40" wp14:editId="6B9FFB41">
            <wp:extent cx="285750" cy="285750"/>
            <wp:effectExtent l="0" t="0" r="0" b="0"/>
            <wp:docPr id="303" name="Picture 3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C1352" w:rsidRPr="00FE463F">
        <w:rPr>
          <w:noProof/>
        </w:rPr>
        <w:tab/>
      </w:r>
      <w:r w:rsidR="00E86526" w:rsidRPr="00FE463F">
        <w:rPr>
          <w:b/>
          <w:noProof/>
        </w:rPr>
        <w:t>N</w:t>
      </w:r>
      <w:r w:rsidR="005C1352" w:rsidRPr="00FE463F">
        <w:rPr>
          <w:b/>
          <w:noProof/>
        </w:rPr>
        <w:t>OTE:</w:t>
      </w:r>
      <w:r w:rsidR="005C1352" w:rsidRPr="00FE463F">
        <w:rPr>
          <w:noProof/>
        </w:rPr>
        <w:t xml:space="preserve"> I</w:t>
      </w:r>
      <w:r w:rsidR="00E86526" w:rsidRPr="00FE463F">
        <w:rPr>
          <w:noProof/>
        </w:rPr>
        <w:t xml:space="preserve">f you refer to fields by Field Order in places such as Branching logic and Pre and Post Actions, reordering the fields on the block could cause that code to refer to the wrong fields. You </w:t>
      </w:r>
      <w:r w:rsidR="00945EC4" w:rsidRPr="00FE463F">
        <w:rPr>
          <w:rStyle w:val="Emphasis"/>
          <w:noProof/>
        </w:rPr>
        <w:t>must</w:t>
      </w:r>
      <w:r w:rsidR="00E86526" w:rsidRPr="00FE463F">
        <w:rPr>
          <w:noProof/>
        </w:rPr>
        <w:t xml:space="preserve"> then modify the code to either reflect the new Field Order numbers, or refer to those fields by Caption or Unique Name instead.</w:t>
      </w:r>
    </w:p>
    <w:p w14:paraId="6B9FDDCC" w14:textId="77777777" w:rsidR="00E86526" w:rsidRPr="00FE463F" w:rsidRDefault="00E86526" w:rsidP="0074437A">
      <w:pPr>
        <w:pStyle w:val="Heading3"/>
        <w:rPr>
          <w:noProof/>
        </w:rPr>
      </w:pPr>
      <w:bookmarkStart w:id="1029" w:name="_Ref342293462"/>
      <w:bookmarkStart w:id="1030" w:name="_Toc480374351"/>
      <w:r w:rsidRPr="00FE463F">
        <w:rPr>
          <w:noProof/>
        </w:rPr>
        <w:t>Editing Block Properties</w:t>
      </w:r>
      <w:bookmarkEnd w:id="1029"/>
      <w:bookmarkEnd w:id="1030"/>
    </w:p>
    <w:p w14:paraId="6B9FDDCD" w14:textId="77777777" w:rsidR="00E86526" w:rsidRPr="00FE463F" w:rsidRDefault="000A69DF"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Editor:Editing Block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Editor:ScreenMan:Editing Block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Editor:Block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Properties:Editing Block Properties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edit the properties of a block on the current page, press </w:t>
      </w:r>
      <w:r w:rsidR="00E86526" w:rsidRPr="00FE463F">
        <w:rPr>
          <w:b/>
          <w:bCs/>
          <w:noProof/>
        </w:rPr>
        <w:t>&lt;PF1&gt;V</w:t>
      </w:r>
      <w:r w:rsidR="00E86526" w:rsidRPr="00FE463F">
        <w:rPr>
          <w:noProof/>
        </w:rPr>
        <w:t xml:space="preserve"> to go to the Block Viewer Screen, select the block name with </w:t>
      </w:r>
      <w:r w:rsidR="00C26BDD" w:rsidRPr="00FE463F">
        <w:rPr>
          <w:b/>
          <w:bCs/>
          <w:noProof/>
        </w:rPr>
        <w:t>Spacebar</w:t>
      </w:r>
      <w:r w:rsidR="00E86526" w:rsidRPr="00FE463F">
        <w:rPr>
          <w:b/>
          <w:bCs/>
          <w:noProof/>
        </w:rPr>
        <w:t xml:space="preserve"> </w:t>
      </w:r>
      <w:r w:rsidR="00E86526" w:rsidRPr="00FE463F">
        <w:rPr>
          <w:bCs/>
          <w:i/>
          <w:noProof/>
        </w:rPr>
        <w:t>or</w:t>
      </w:r>
      <w:r w:rsidR="00E86526" w:rsidRPr="00FE463F">
        <w:rPr>
          <w:bCs/>
          <w:noProof/>
        </w:rPr>
        <w:t xml:space="preserve"> </w:t>
      </w:r>
      <w:r w:rsidR="00C922EB" w:rsidRPr="00FE463F">
        <w:rPr>
          <w:b/>
          <w:bCs/>
          <w:noProof/>
        </w:rPr>
        <w:t>Enter</w:t>
      </w:r>
      <w:r w:rsidR="00C922EB" w:rsidRPr="00FE463F">
        <w:rPr>
          <w:bCs/>
          <w:noProof/>
        </w:rPr>
        <w:t xml:space="preserve"> keys</w:t>
      </w:r>
      <w:r w:rsidR="00E86526" w:rsidRPr="00FE463F">
        <w:rPr>
          <w:noProof/>
        </w:rPr>
        <w:t xml:space="preserve">, and press </w:t>
      </w:r>
      <w:r w:rsidR="00C922EB" w:rsidRPr="00FE463F">
        <w:rPr>
          <w:b/>
          <w:bCs/>
          <w:noProof/>
        </w:rPr>
        <w:t>PF4</w:t>
      </w:r>
      <w:r w:rsidR="00E86526" w:rsidRPr="00FE463F">
        <w:rPr>
          <w:noProof/>
        </w:rPr>
        <w:t>. The Form Editor invokes a ScreenMan form where the properties of the block can be edited.</w:t>
      </w:r>
    </w:p>
    <w:p w14:paraId="6B9FDDCE" w14:textId="6A04CFC0" w:rsidR="00E86526" w:rsidRPr="00FE463F" w:rsidRDefault="00E86526" w:rsidP="00FB1CBD">
      <w:pPr>
        <w:pStyle w:val="BodyText"/>
        <w:keepNext/>
        <w:keepLines/>
        <w:rPr>
          <w:noProof/>
        </w:rPr>
      </w:pPr>
      <w:r w:rsidRPr="00FE463F">
        <w:rPr>
          <w:noProof/>
        </w:rPr>
        <w:t xml:space="preserve">The form for editing block properties looks like </w:t>
      </w:r>
      <w:r w:rsidR="0080730E" w:rsidRPr="0080730E">
        <w:rPr>
          <w:noProof/>
          <w:color w:val="0000FF"/>
          <w:u w:val="single"/>
        </w:rPr>
        <w:fldChar w:fldCharType="begin"/>
      </w:r>
      <w:r w:rsidR="0080730E" w:rsidRPr="0080730E">
        <w:rPr>
          <w:noProof/>
          <w:color w:val="0000FF"/>
          <w:u w:val="single"/>
        </w:rPr>
        <w:instrText xml:space="preserve"> REF _Ref458179663 \h </w:instrText>
      </w:r>
      <w:r w:rsidR="0080730E">
        <w:rPr>
          <w:noProof/>
          <w:color w:val="0000FF"/>
          <w:u w:val="single"/>
        </w:rPr>
        <w:instrText xml:space="preserve"> \* MERGEFORMAT </w:instrText>
      </w:r>
      <w:r w:rsidR="0080730E" w:rsidRPr="0080730E">
        <w:rPr>
          <w:noProof/>
          <w:color w:val="0000FF"/>
          <w:u w:val="single"/>
        </w:rPr>
      </w:r>
      <w:r w:rsidR="0080730E" w:rsidRPr="0080730E">
        <w:rPr>
          <w:noProof/>
          <w:color w:val="0000FF"/>
          <w:u w:val="single"/>
        </w:rPr>
        <w:fldChar w:fldCharType="separate"/>
      </w:r>
      <w:r w:rsidR="00F300F5" w:rsidRPr="00F300F5">
        <w:rPr>
          <w:noProof/>
          <w:color w:val="0000FF"/>
          <w:u w:val="single"/>
        </w:rPr>
        <w:t>Figure 260</w:t>
      </w:r>
      <w:r w:rsidR="0080730E" w:rsidRPr="0080730E">
        <w:rPr>
          <w:noProof/>
          <w:color w:val="0000FF"/>
          <w:u w:val="single"/>
        </w:rPr>
        <w:fldChar w:fldCharType="end"/>
      </w:r>
      <w:r w:rsidRPr="00FE463F">
        <w:rPr>
          <w:noProof/>
        </w:rPr>
        <w:t>:</w:t>
      </w:r>
    </w:p>
    <w:p w14:paraId="6B9FDDCF" w14:textId="11FA49FE" w:rsidR="00BB6867" w:rsidRPr="00FE463F" w:rsidRDefault="00BB6867" w:rsidP="00BB6867">
      <w:pPr>
        <w:pStyle w:val="Caption"/>
        <w:rPr>
          <w:noProof/>
        </w:rPr>
      </w:pPr>
      <w:bookmarkStart w:id="1031" w:name="_Ref458179663"/>
      <w:bookmarkStart w:id="1032" w:name="_Ref322691247"/>
      <w:bookmarkStart w:id="1033" w:name="_Toc48037480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260</w:t>
      </w:r>
      <w:r w:rsidR="00146ED6" w:rsidRPr="00FE463F">
        <w:rPr>
          <w:noProof/>
        </w:rPr>
        <w:fldChar w:fldCharType="end"/>
      </w:r>
      <w:bookmarkEnd w:id="1031"/>
      <w:r w:rsidR="00E87492">
        <w:rPr>
          <w:noProof/>
        </w:rPr>
        <w:t>:</w:t>
      </w:r>
      <w:r w:rsidRPr="00FE463F">
        <w:rPr>
          <w:noProof/>
        </w:rPr>
        <w:t xml:space="preserve"> </w:t>
      </w:r>
      <w:r w:rsidR="00143C40" w:rsidRPr="00FE463F">
        <w:rPr>
          <w:noProof/>
        </w:rPr>
        <w:t>ScreenMan Form Editor—</w:t>
      </w:r>
      <w:r w:rsidR="0080730E">
        <w:rPr>
          <w:noProof/>
        </w:rPr>
        <w:t>Editing Block P</w:t>
      </w:r>
      <w:r w:rsidR="00FB1CBD" w:rsidRPr="00FE463F">
        <w:rPr>
          <w:noProof/>
        </w:rPr>
        <w:t>roperties</w:t>
      </w:r>
      <w:bookmarkEnd w:id="1032"/>
      <w:bookmarkEnd w:id="1033"/>
    </w:p>
    <w:p w14:paraId="6B9FDDD0" w14:textId="77777777" w:rsidR="00726A93" w:rsidRPr="00FE463F" w:rsidRDefault="00726A93" w:rsidP="00726A93">
      <w:pPr>
        <w:pStyle w:val="Dialogue"/>
        <w:rPr>
          <w:noProof/>
        </w:rPr>
      </w:pPr>
      <w:r w:rsidRPr="00FE463F">
        <w:rPr>
          <w:noProof/>
        </w:rPr>
        <w:t>--------------------- Block Properties Stored in FORM File ---------------------</w:t>
      </w:r>
    </w:p>
    <w:p w14:paraId="6B9FDDD1" w14:textId="77777777" w:rsidR="00726A93" w:rsidRPr="00FE463F" w:rsidRDefault="00726A93" w:rsidP="00726A93">
      <w:pPr>
        <w:pStyle w:val="Dialogue"/>
        <w:rPr>
          <w:noProof/>
        </w:rPr>
      </w:pPr>
      <w:r w:rsidRPr="00FE463F">
        <w:rPr>
          <w:noProof/>
        </w:rPr>
        <w:t>|                                                                                |</w:t>
      </w:r>
    </w:p>
    <w:p w14:paraId="6B9FDDD2" w14:textId="77777777" w:rsidR="00726A93" w:rsidRPr="00FE463F" w:rsidRDefault="00726A93" w:rsidP="00726A93">
      <w:pPr>
        <w:pStyle w:val="Dialogue"/>
        <w:rPr>
          <w:noProof/>
        </w:rPr>
      </w:pPr>
      <w:r w:rsidRPr="00FE463F">
        <w:rPr>
          <w:noProof/>
        </w:rPr>
        <w:t>|           BLOCK NAME:                                     BLOCK ORDER:         |</w:t>
      </w:r>
    </w:p>
    <w:p w14:paraId="6B9FDDD3" w14:textId="77777777" w:rsidR="00726A93" w:rsidRPr="00FE463F" w:rsidRDefault="00726A93" w:rsidP="00726A93">
      <w:pPr>
        <w:pStyle w:val="Dialogue"/>
        <w:rPr>
          <w:noProof/>
        </w:rPr>
      </w:pPr>
      <w:r w:rsidRPr="00FE463F">
        <w:rPr>
          <w:noProof/>
        </w:rPr>
        <w:t>|        TYPE OF BLOCK:                              OTHER PARAMETERS...         |</w:t>
      </w:r>
    </w:p>
    <w:p w14:paraId="6B9FDDD4" w14:textId="77777777" w:rsidR="00726A93" w:rsidRPr="00FE463F" w:rsidRDefault="00726A93" w:rsidP="00726A93">
      <w:pPr>
        <w:pStyle w:val="Dialogue"/>
        <w:rPr>
          <w:noProof/>
        </w:rPr>
      </w:pPr>
      <w:r w:rsidRPr="00FE463F">
        <w:rPr>
          <w:noProof/>
        </w:rPr>
        <w:t>|         POINTER LINK:                                                          |</w:t>
      </w:r>
    </w:p>
    <w:p w14:paraId="6B9FDDD5" w14:textId="77777777" w:rsidR="00726A93" w:rsidRPr="00FE463F" w:rsidRDefault="00726A93" w:rsidP="00726A93">
      <w:pPr>
        <w:pStyle w:val="Dialogue"/>
        <w:rPr>
          <w:noProof/>
        </w:rPr>
      </w:pPr>
      <w:r w:rsidRPr="00FE463F">
        <w:rPr>
          <w:noProof/>
        </w:rPr>
        <w:t>|                                                                                |</w:t>
      </w:r>
    </w:p>
    <w:p w14:paraId="6B9FDDD6" w14:textId="77777777" w:rsidR="00726A93" w:rsidRPr="00FE463F" w:rsidRDefault="00726A93" w:rsidP="00726A93">
      <w:pPr>
        <w:pStyle w:val="Dialogue"/>
        <w:rPr>
          <w:noProof/>
        </w:rPr>
      </w:pPr>
      <w:r w:rsidRPr="00FE463F">
        <w:rPr>
          <w:noProof/>
        </w:rPr>
        <w:t>|           PRE ACTION:                                                          |</w:t>
      </w:r>
    </w:p>
    <w:p w14:paraId="6B9FDDD7" w14:textId="77777777" w:rsidR="00726A93" w:rsidRPr="00FE463F" w:rsidRDefault="00726A93" w:rsidP="00726A93">
      <w:pPr>
        <w:pStyle w:val="Dialogue"/>
        <w:rPr>
          <w:noProof/>
        </w:rPr>
      </w:pPr>
      <w:r w:rsidRPr="00FE463F">
        <w:rPr>
          <w:noProof/>
        </w:rPr>
        <w:t>|          POST ACTION:                                                          |</w:t>
      </w:r>
    </w:p>
    <w:p w14:paraId="6B9FDDD8" w14:textId="77777777" w:rsidR="00726A93" w:rsidRPr="00FE463F" w:rsidRDefault="00726A93" w:rsidP="00726A93">
      <w:pPr>
        <w:pStyle w:val="Dialogue"/>
        <w:rPr>
          <w:noProof/>
        </w:rPr>
      </w:pPr>
      <w:r w:rsidRPr="00FE463F">
        <w:rPr>
          <w:noProof/>
        </w:rPr>
        <w:t>|                                                                                |</w:t>
      </w:r>
    </w:p>
    <w:p w14:paraId="6B9FDDD9" w14:textId="77777777" w:rsidR="00726A93" w:rsidRPr="00FE463F" w:rsidRDefault="00726A93" w:rsidP="00726A93">
      <w:pPr>
        <w:pStyle w:val="Dialogue"/>
        <w:rPr>
          <w:noProof/>
        </w:rPr>
      </w:pPr>
      <w:r w:rsidRPr="00FE463F">
        <w:rPr>
          <w:noProof/>
        </w:rPr>
        <w:t>|--------------------- Block Properties Stored in BLOCK File --------------------|</w:t>
      </w:r>
    </w:p>
    <w:p w14:paraId="6B9FDDDA" w14:textId="77777777" w:rsidR="00726A93" w:rsidRPr="00FE463F" w:rsidRDefault="00726A93" w:rsidP="00726A93">
      <w:pPr>
        <w:pStyle w:val="Dialogue"/>
        <w:rPr>
          <w:noProof/>
        </w:rPr>
      </w:pPr>
      <w:r w:rsidRPr="00FE463F">
        <w:rPr>
          <w:noProof/>
        </w:rPr>
        <w:t>|                                                                                |</w:t>
      </w:r>
    </w:p>
    <w:p w14:paraId="6B9FDDDB" w14:textId="77777777" w:rsidR="00726A93" w:rsidRPr="00FE463F" w:rsidRDefault="00726A93" w:rsidP="00726A93">
      <w:pPr>
        <w:pStyle w:val="Dialogue"/>
        <w:rPr>
          <w:noProof/>
        </w:rPr>
      </w:pPr>
      <w:r w:rsidRPr="00FE463F">
        <w:rPr>
          <w:noProof/>
        </w:rPr>
        <w:t>|               NAME:                               DESCRIPTION (WP):            |</w:t>
      </w:r>
    </w:p>
    <w:p w14:paraId="6B9FDDDC" w14:textId="77777777" w:rsidR="00726A93" w:rsidRPr="00FE463F" w:rsidRDefault="00726A93" w:rsidP="00726A93">
      <w:pPr>
        <w:pStyle w:val="Dialogue"/>
        <w:rPr>
          <w:noProof/>
        </w:rPr>
      </w:pPr>
      <w:r w:rsidRPr="00FE463F">
        <w:rPr>
          <w:noProof/>
        </w:rPr>
        <w:t>|          DD NUMBER:                             DISABLE NAVIGATION:            |</w:t>
      </w:r>
    </w:p>
    <w:p w14:paraId="6B9FDDDD" w14:textId="77777777" w:rsidR="00726A93" w:rsidRPr="00FE463F" w:rsidRDefault="00726A93" w:rsidP="00726A93">
      <w:pPr>
        <w:pStyle w:val="Dialogue"/>
        <w:rPr>
          <w:noProof/>
        </w:rPr>
      </w:pPr>
      <w:r w:rsidRPr="00FE463F">
        <w:rPr>
          <w:noProof/>
        </w:rPr>
        <w:t>|                                                                                |</w:t>
      </w:r>
    </w:p>
    <w:p w14:paraId="6B9FDDDE" w14:textId="77777777" w:rsidR="00726A93" w:rsidRPr="00FE463F" w:rsidRDefault="00726A93" w:rsidP="00726A93">
      <w:pPr>
        <w:pStyle w:val="Dialogue"/>
        <w:rPr>
          <w:noProof/>
        </w:rPr>
      </w:pPr>
      <w:r w:rsidRPr="00FE463F">
        <w:rPr>
          <w:noProof/>
        </w:rPr>
        <w:t>|         PRE ACTION:                                                            |</w:t>
      </w:r>
    </w:p>
    <w:p w14:paraId="6B9FDDDF" w14:textId="77777777" w:rsidR="00726A93" w:rsidRPr="00FE463F" w:rsidRDefault="00726A93" w:rsidP="00726A93">
      <w:pPr>
        <w:pStyle w:val="Dialogue"/>
        <w:rPr>
          <w:noProof/>
        </w:rPr>
      </w:pPr>
      <w:r w:rsidRPr="00FE463F">
        <w:rPr>
          <w:noProof/>
        </w:rPr>
        <w:t>|        POST ACTION:                                                            |</w:t>
      </w:r>
    </w:p>
    <w:p w14:paraId="6B9FDDE0" w14:textId="77777777" w:rsidR="00E86526" w:rsidRPr="00FE463F" w:rsidRDefault="00726A93" w:rsidP="00726A93">
      <w:pPr>
        <w:pStyle w:val="Dialogue"/>
        <w:rPr>
          <w:noProof/>
        </w:rPr>
      </w:pPr>
      <w:r w:rsidRPr="00FE463F">
        <w:rPr>
          <w:noProof/>
        </w:rPr>
        <w:t xml:space="preserve"> --------------------------------------------------------------------------------</w:t>
      </w:r>
    </w:p>
    <w:p w14:paraId="6B9FDDE1" w14:textId="77777777" w:rsidR="00E86526" w:rsidRPr="00FE463F" w:rsidRDefault="00E86526" w:rsidP="000A69DF">
      <w:pPr>
        <w:pStyle w:val="BodyText6"/>
        <w:rPr>
          <w:noProof/>
        </w:rPr>
      </w:pPr>
    </w:p>
    <w:p w14:paraId="6B9FDDE2" w14:textId="5746D4E1" w:rsidR="004029F8" w:rsidRPr="00FE463F" w:rsidRDefault="00E86526" w:rsidP="00FB1CBD">
      <w:pPr>
        <w:pStyle w:val="BodyText"/>
        <w:rPr>
          <w:noProof/>
        </w:rPr>
      </w:pPr>
      <w:r w:rsidRPr="00FE463F">
        <w:rPr>
          <w:noProof/>
        </w:rPr>
        <w:t xml:space="preserve">The fields on the top portion of the preceding screen are fields from the </w:t>
      </w:r>
      <w:r w:rsidR="00EB14E7" w:rsidRPr="00FE463F">
        <w:rPr>
          <w:noProof/>
        </w:rPr>
        <w:t>FORM</w:t>
      </w:r>
      <w:r w:rsidR="005F08B8" w:rsidRPr="00FE463F">
        <w:rPr>
          <w:noProof/>
        </w:rPr>
        <w:t xml:space="preserve"> (#.403)</w:t>
      </w:r>
      <w:r w:rsidR="00EB14E7"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w:instrText>
      </w:r>
      <w:r w:rsidR="005F08B8" w:rsidRPr="00FE463F">
        <w:rPr>
          <w:noProof/>
        </w:rPr>
        <w:instrText xml:space="preserve"> (#.403)</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Changes to the values of the fields in this area affect the block only as it is used on this</w:t>
      </w:r>
      <w:r w:rsidR="004029F8" w:rsidRPr="00FE463F">
        <w:rPr>
          <w:noProof/>
        </w:rPr>
        <w:t xml:space="preserve"> particular form.</w:t>
      </w:r>
    </w:p>
    <w:p w14:paraId="6B9FDDE3" w14:textId="40D85D7D" w:rsidR="00E86526" w:rsidRPr="00FE463F" w:rsidRDefault="00E86526" w:rsidP="00FB1CBD">
      <w:pPr>
        <w:pStyle w:val="BodyText"/>
        <w:rPr>
          <w:noProof/>
        </w:rPr>
      </w:pPr>
      <w:r w:rsidRPr="00FE463F">
        <w:rPr>
          <w:noProof/>
        </w:rPr>
        <w:t xml:space="preserve">The fields on the bottom portion of the screen are fields from the </w:t>
      </w:r>
      <w:r w:rsidR="00EB14E7" w:rsidRPr="00FE463F">
        <w:rPr>
          <w:noProof/>
        </w:rPr>
        <w:t>BLOCK</w:t>
      </w:r>
      <w:r w:rsidR="005F08B8" w:rsidRPr="00FE463F">
        <w:rPr>
          <w:noProof/>
        </w:rPr>
        <w:t xml:space="preserve"> (#.404)</w:t>
      </w:r>
      <w:r w:rsidR="00EB14E7" w:rsidRPr="00FE463F">
        <w:rPr>
          <w:noProof/>
        </w:rPr>
        <w:t xml:space="preserve"> file</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w:instrText>
      </w:r>
      <w:r w:rsidR="005F08B8" w:rsidRPr="00FE463F">
        <w:rPr>
          <w:noProof/>
        </w:rPr>
        <w:instrText xml:space="preserve"> (#.404)</w:instrText>
      </w:r>
      <w:r w:rsidR="00EB14E7" w:rsidRPr="00FE463F">
        <w:rPr>
          <w:noProof/>
        </w:rPr>
        <w:instrText xml:space="preserve"> File</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Changes to the values of the fields in this area affect the properties of the block itself, and thus</w:t>
      </w:r>
      <w:r w:rsidR="00C1400F" w:rsidRPr="00FE463F">
        <w:rPr>
          <w:noProof/>
        </w:rPr>
        <w:t>,</w:t>
      </w:r>
      <w:r w:rsidRPr="00FE463F">
        <w:rPr>
          <w:noProof/>
        </w:rPr>
        <w:t xml:space="preserve"> affect any form that uses this block.</w:t>
      </w:r>
    </w:p>
    <w:p w14:paraId="6B9FDDE4" w14:textId="77777777" w:rsidR="00E86526" w:rsidRPr="00FE463F" w:rsidRDefault="00E86526" w:rsidP="00FB1CBD">
      <w:pPr>
        <w:pStyle w:val="BodyText"/>
        <w:rPr>
          <w:noProof/>
        </w:rPr>
      </w:pPr>
      <w:r w:rsidRPr="00FE463F">
        <w:rPr>
          <w:noProof/>
        </w:rPr>
        <w:t xml:space="preserve">When you create a new block, make sure that the DD Number is correct. The Form Editor provides a default </w:t>
      </w:r>
      <w:r w:rsidR="002D5BD5" w:rsidRPr="00FE463F">
        <w:rPr>
          <w:noProof/>
        </w:rPr>
        <w:t>DD Number equal to the Primary f</w:t>
      </w:r>
      <w:r w:rsidRPr="00FE463F">
        <w:rPr>
          <w:noProof/>
        </w:rPr>
        <w:t xml:space="preserve">ile of the form. If you are creating a block that contains fields from a subfile, or from a </w:t>
      </w:r>
      <w:r w:rsidR="00EB14E7" w:rsidRPr="00FE463F">
        <w:rPr>
          <w:noProof/>
        </w:rPr>
        <w:t xml:space="preserve">file </w:t>
      </w:r>
      <w:r w:rsidRPr="00FE463F">
        <w:rPr>
          <w:noProof/>
        </w:rPr>
        <w:t xml:space="preserve">to which you are navigating, you </w:t>
      </w:r>
      <w:r w:rsidR="00945EC4" w:rsidRPr="00FE463F">
        <w:rPr>
          <w:rStyle w:val="Emphasis"/>
          <w:noProof/>
        </w:rPr>
        <w:t>must</w:t>
      </w:r>
      <w:r w:rsidRPr="00FE463F">
        <w:rPr>
          <w:noProof/>
        </w:rPr>
        <w:t xml:space="preserve"> change the DD Number.</w:t>
      </w:r>
    </w:p>
    <w:p w14:paraId="6B9FDDE5" w14:textId="77777777" w:rsidR="00E86526" w:rsidRPr="00FE463F" w:rsidRDefault="00E86526" w:rsidP="0074437A">
      <w:pPr>
        <w:pStyle w:val="Heading3"/>
        <w:rPr>
          <w:noProof/>
        </w:rPr>
      </w:pPr>
      <w:bookmarkStart w:id="1034" w:name="_Ref254156039"/>
      <w:bookmarkStart w:id="1035" w:name="_Toc480374352"/>
      <w:r w:rsidRPr="00FE463F">
        <w:rPr>
          <w:noProof/>
        </w:rPr>
        <w:lastRenderedPageBreak/>
        <w:t>Editing Page Properties</w:t>
      </w:r>
      <w:bookmarkEnd w:id="1034"/>
      <w:bookmarkEnd w:id="1035"/>
    </w:p>
    <w:p w14:paraId="6B9FDDE6" w14:textId="77777777" w:rsidR="00F26E00" w:rsidRPr="00FE463F" w:rsidRDefault="000A69DF"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Editor:Editing Page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Editor:ScreenMan:Editing Page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Editor:Page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Properties:Editing Page Properties with ScreenMan Form Editor</w:instrText>
      </w:r>
      <w:r w:rsidR="00084217" w:rsidRPr="00FE463F">
        <w:rPr>
          <w:noProof/>
        </w:rPr>
        <w:instrText>”</w:instrText>
      </w:r>
      <w:r w:rsidRPr="00FE463F">
        <w:rPr>
          <w:noProof/>
        </w:rPr>
        <w:instrText xml:space="preserve"> </w:instrText>
      </w:r>
      <w:r w:rsidRPr="00FE463F">
        <w:rPr>
          <w:noProof/>
        </w:rPr>
        <w:fldChar w:fldCharType="end"/>
      </w:r>
    </w:p>
    <w:p w14:paraId="6B9FDDE7" w14:textId="77777777" w:rsidR="00E86526" w:rsidRPr="00FE463F" w:rsidRDefault="002F0AF3" w:rsidP="00F26E00">
      <w:pPr>
        <w:pStyle w:val="Note"/>
        <w:rPr>
          <w:noProof/>
        </w:rPr>
      </w:pPr>
      <w:r>
        <w:rPr>
          <w:noProof/>
        </w:rPr>
        <w:drawing>
          <wp:inline distT="0" distB="0" distL="0" distR="0" wp14:anchorId="6B9FFB42" wp14:editId="6B9FFB43">
            <wp:extent cx="285750" cy="285750"/>
            <wp:effectExtent l="0" t="0" r="0" b="0"/>
            <wp:docPr id="304" name="Picture 3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26E00" w:rsidRPr="00FE463F">
        <w:rPr>
          <w:b/>
          <w:noProof/>
        </w:rPr>
        <w:tab/>
        <w:t>REF:</w:t>
      </w:r>
      <w:r w:rsidR="00F26E00" w:rsidRPr="00FE463F">
        <w:rPr>
          <w:noProof/>
        </w:rPr>
        <w:t xml:space="preserve"> For information on how to move from page to page when editing a form, s</w:t>
      </w:r>
      <w:r w:rsidR="00E86526" w:rsidRPr="00FE463F">
        <w:rPr>
          <w:noProof/>
        </w:rPr>
        <w:t xml:space="preserve">ee </w:t>
      </w:r>
      <w:r w:rsidR="00F26E00" w:rsidRPr="00FE463F">
        <w:rPr>
          <w:noProof/>
        </w:rPr>
        <w:t xml:space="preserve">the </w:t>
      </w:r>
      <w:r w:rsidR="00084217" w:rsidRPr="00FE463F">
        <w:rPr>
          <w:noProof/>
        </w:rPr>
        <w:t>“</w:t>
      </w:r>
      <w:r w:rsidR="00F26E00" w:rsidRPr="00FE463F">
        <w:rPr>
          <w:noProof/>
          <w:color w:val="0000FF"/>
          <w:u w:val="single"/>
        </w:rPr>
        <w:fldChar w:fldCharType="begin"/>
      </w:r>
      <w:r w:rsidR="00F26E00" w:rsidRPr="00FE463F">
        <w:rPr>
          <w:noProof/>
          <w:color w:val="0000FF"/>
          <w:u w:val="single"/>
        </w:rPr>
        <w:instrText xml:space="preserve"> REF _Ref386459886 \h  \* MERGEFORMAT </w:instrText>
      </w:r>
      <w:r w:rsidR="00F26E00" w:rsidRPr="00FE463F">
        <w:rPr>
          <w:noProof/>
          <w:color w:val="0000FF"/>
          <w:u w:val="single"/>
        </w:rPr>
      </w:r>
      <w:r w:rsidR="00F26E00" w:rsidRPr="00FE463F">
        <w:rPr>
          <w:noProof/>
          <w:color w:val="0000FF"/>
          <w:u w:val="single"/>
        </w:rPr>
        <w:fldChar w:fldCharType="separate"/>
      </w:r>
      <w:r w:rsidR="00F300F5" w:rsidRPr="00F300F5">
        <w:rPr>
          <w:noProof/>
          <w:color w:val="0000FF"/>
          <w:u w:val="single"/>
        </w:rPr>
        <w:t>Going to Another Page</w:t>
      </w:r>
      <w:r w:rsidR="00F26E00" w:rsidRPr="00FE463F">
        <w:rPr>
          <w:noProof/>
          <w:color w:val="0000FF"/>
          <w:u w:val="single"/>
        </w:rPr>
        <w:fldChar w:fldCharType="end"/>
      </w:r>
      <w:r w:rsidR="0019283F" w:rsidRPr="00FE463F">
        <w:rPr>
          <w:noProof/>
        </w:rPr>
        <w:t>”</w:t>
      </w:r>
      <w:r w:rsidR="00F26E00" w:rsidRPr="00FE463F">
        <w:rPr>
          <w:noProof/>
        </w:rPr>
        <w:t xml:space="preserve"> section</w:t>
      </w:r>
      <w:r w:rsidR="00E86526" w:rsidRPr="00FE463F">
        <w:rPr>
          <w:noProof/>
        </w:rPr>
        <w:t>.</w:t>
      </w:r>
    </w:p>
    <w:p w14:paraId="6B9FDDE8" w14:textId="4E18ACA4" w:rsidR="00E86526" w:rsidRPr="00FE463F" w:rsidRDefault="00E86526" w:rsidP="00FB1CBD">
      <w:pPr>
        <w:pStyle w:val="BodyText"/>
        <w:keepNext/>
        <w:keepLines/>
        <w:rPr>
          <w:noProof/>
        </w:rPr>
      </w:pPr>
      <w:r w:rsidRPr="00FE463F">
        <w:rPr>
          <w:noProof/>
        </w:rPr>
        <w:t xml:space="preserve">To edit the properties of the current page, press </w:t>
      </w:r>
      <w:r w:rsidRPr="00FE463F">
        <w:rPr>
          <w:b/>
          <w:noProof/>
        </w:rPr>
        <w:t>&lt;PF4&gt;P</w:t>
      </w:r>
      <w:r w:rsidRPr="00FE463F">
        <w:rPr>
          <w:noProof/>
        </w:rPr>
        <w:t xml:space="preserve"> from the Form Editor</w:t>
      </w:r>
      <w:r w:rsidR="00084217" w:rsidRPr="00FE463F">
        <w:rPr>
          <w:noProof/>
        </w:rPr>
        <w:t>’</w:t>
      </w:r>
      <w:r w:rsidRPr="00FE463F">
        <w:rPr>
          <w:noProof/>
        </w:rPr>
        <w:t xml:space="preserve">s Main Screen. The form for editing page properties looks like </w:t>
      </w:r>
      <w:r w:rsidR="0080730E" w:rsidRPr="0080730E">
        <w:rPr>
          <w:noProof/>
          <w:color w:val="0000FF"/>
          <w:u w:val="single"/>
        </w:rPr>
        <w:fldChar w:fldCharType="begin"/>
      </w:r>
      <w:r w:rsidR="0080730E" w:rsidRPr="0080730E">
        <w:rPr>
          <w:noProof/>
          <w:color w:val="0000FF"/>
          <w:u w:val="single"/>
        </w:rPr>
        <w:instrText xml:space="preserve"> REF _Ref458179698 \h </w:instrText>
      </w:r>
      <w:r w:rsidR="0080730E">
        <w:rPr>
          <w:noProof/>
          <w:color w:val="0000FF"/>
          <w:u w:val="single"/>
        </w:rPr>
        <w:instrText xml:space="preserve"> \* MERGEFORMAT </w:instrText>
      </w:r>
      <w:r w:rsidR="0080730E" w:rsidRPr="0080730E">
        <w:rPr>
          <w:noProof/>
          <w:color w:val="0000FF"/>
          <w:u w:val="single"/>
        </w:rPr>
      </w:r>
      <w:r w:rsidR="0080730E" w:rsidRPr="0080730E">
        <w:rPr>
          <w:noProof/>
          <w:color w:val="0000FF"/>
          <w:u w:val="single"/>
        </w:rPr>
        <w:fldChar w:fldCharType="separate"/>
      </w:r>
      <w:r w:rsidR="00F300F5" w:rsidRPr="00F300F5">
        <w:rPr>
          <w:noProof/>
          <w:color w:val="0000FF"/>
          <w:u w:val="single"/>
        </w:rPr>
        <w:t>Figure 261</w:t>
      </w:r>
      <w:r w:rsidR="0080730E" w:rsidRPr="0080730E">
        <w:rPr>
          <w:noProof/>
          <w:color w:val="0000FF"/>
          <w:u w:val="single"/>
        </w:rPr>
        <w:fldChar w:fldCharType="end"/>
      </w:r>
      <w:r w:rsidRPr="00FE463F">
        <w:rPr>
          <w:noProof/>
        </w:rPr>
        <w:t>:</w:t>
      </w:r>
    </w:p>
    <w:p w14:paraId="6B9FDDE9" w14:textId="49F53DA9" w:rsidR="00BB6867" w:rsidRPr="00FE463F" w:rsidRDefault="00BB6867" w:rsidP="00BB6867">
      <w:pPr>
        <w:pStyle w:val="Caption"/>
        <w:rPr>
          <w:noProof/>
        </w:rPr>
      </w:pPr>
      <w:bookmarkStart w:id="1036" w:name="_Ref458179698"/>
      <w:bookmarkStart w:id="1037" w:name="_Ref322691254"/>
      <w:bookmarkStart w:id="1038" w:name="_Toc48037480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261</w:t>
      </w:r>
      <w:r w:rsidR="00146ED6" w:rsidRPr="00FE463F">
        <w:rPr>
          <w:noProof/>
        </w:rPr>
        <w:fldChar w:fldCharType="end"/>
      </w:r>
      <w:bookmarkEnd w:id="1036"/>
      <w:r w:rsidR="00E87492">
        <w:rPr>
          <w:noProof/>
        </w:rPr>
        <w:t>:</w:t>
      </w:r>
      <w:r w:rsidRPr="00FE463F">
        <w:rPr>
          <w:noProof/>
        </w:rPr>
        <w:t xml:space="preserve"> </w:t>
      </w:r>
      <w:r w:rsidR="00143C40" w:rsidRPr="00FE463F">
        <w:rPr>
          <w:noProof/>
        </w:rPr>
        <w:t>ScreenMan Form Editor—</w:t>
      </w:r>
      <w:r w:rsidR="0080730E">
        <w:rPr>
          <w:noProof/>
        </w:rPr>
        <w:t>Editing Page P</w:t>
      </w:r>
      <w:r w:rsidR="00FB1CBD" w:rsidRPr="00FE463F">
        <w:rPr>
          <w:noProof/>
        </w:rPr>
        <w:t>roperties</w:t>
      </w:r>
      <w:bookmarkEnd w:id="1037"/>
      <w:bookmarkEnd w:id="1038"/>
    </w:p>
    <w:p w14:paraId="6B9FDDEA" w14:textId="77777777" w:rsidR="00E51EB5" w:rsidRPr="00FE463F" w:rsidRDefault="0095483B" w:rsidP="00E51EB5">
      <w:pPr>
        <w:pStyle w:val="Dialogue"/>
        <w:rPr>
          <w:noProof/>
        </w:rPr>
      </w:pPr>
      <w:r w:rsidRPr="00FE463F">
        <w:rPr>
          <w:noProof/>
        </w:rPr>
        <w:t xml:space="preserve"> </w:t>
      </w:r>
      <w:r w:rsidR="00E51EB5" w:rsidRPr="00FE463F">
        <w:rPr>
          <w:noProof/>
        </w:rPr>
        <w:t>------------------------------- Page Properties -----------------------</w:t>
      </w:r>
      <w:r w:rsidRPr="00FE463F">
        <w:rPr>
          <w:noProof/>
        </w:rPr>
        <w:t xml:space="preserve">--------- </w:t>
      </w:r>
    </w:p>
    <w:p w14:paraId="6B9FDDEB" w14:textId="77777777" w:rsidR="00E51EB5" w:rsidRPr="00FE463F" w:rsidRDefault="00E51EB5" w:rsidP="00E51EB5">
      <w:pPr>
        <w:pStyle w:val="Dialogue"/>
        <w:rPr>
          <w:noProof/>
        </w:rPr>
      </w:pPr>
      <w:r w:rsidRPr="00FE463F">
        <w:rPr>
          <w:noProof/>
        </w:rPr>
        <w:t>|                                                                                |</w:t>
      </w:r>
    </w:p>
    <w:p w14:paraId="6B9FDDEC" w14:textId="77777777" w:rsidR="00E51EB5" w:rsidRPr="00FE463F" w:rsidRDefault="00E51EB5" w:rsidP="00E51EB5">
      <w:pPr>
        <w:pStyle w:val="Dialogue"/>
        <w:rPr>
          <w:noProof/>
        </w:rPr>
      </w:pPr>
      <w:r w:rsidRPr="00FE463F">
        <w:rPr>
          <w:noProof/>
        </w:rPr>
        <w:t>|              PAGE NUMBER:                                                      |</w:t>
      </w:r>
    </w:p>
    <w:p w14:paraId="6B9FDDED" w14:textId="77777777" w:rsidR="00E51EB5" w:rsidRPr="00FE463F" w:rsidRDefault="00E51EB5" w:rsidP="00E51EB5">
      <w:pPr>
        <w:pStyle w:val="Dialogue"/>
        <w:rPr>
          <w:noProof/>
        </w:rPr>
      </w:pPr>
      <w:r w:rsidRPr="00FE463F">
        <w:rPr>
          <w:noProof/>
        </w:rPr>
        <w:t>|                PAGE NAME:                                                      |</w:t>
      </w:r>
    </w:p>
    <w:p w14:paraId="6B9FDDEE" w14:textId="77777777" w:rsidR="00E51EB5" w:rsidRPr="00FE463F" w:rsidRDefault="00E51EB5" w:rsidP="00E51EB5">
      <w:pPr>
        <w:pStyle w:val="Dialogue"/>
        <w:rPr>
          <w:noProof/>
        </w:rPr>
      </w:pPr>
      <w:r w:rsidRPr="00FE463F">
        <w:rPr>
          <w:noProof/>
        </w:rPr>
        <w:t>|             HEADER BLOCK:                                                      |</w:t>
      </w:r>
    </w:p>
    <w:p w14:paraId="6B9FDDEF" w14:textId="77777777" w:rsidR="00E51EB5" w:rsidRPr="00FE463F" w:rsidRDefault="00E51EB5" w:rsidP="00E51EB5">
      <w:pPr>
        <w:pStyle w:val="Dialogue"/>
        <w:rPr>
          <w:noProof/>
        </w:rPr>
      </w:pPr>
      <w:r w:rsidRPr="00FE463F">
        <w:rPr>
          <w:noProof/>
        </w:rPr>
        <w:t>|                                                                                |</w:t>
      </w:r>
    </w:p>
    <w:p w14:paraId="6B9FDDF0" w14:textId="77777777" w:rsidR="00E51EB5" w:rsidRPr="00FE463F" w:rsidRDefault="00E51EB5" w:rsidP="00E51EB5">
      <w:pPr>
        <w:pStyle w:val="Dialogue"/>
        <w:rPr>
          <w:noProof/>
        </w:rPr>
      </w:pPr>
      <w:r w:rsidRPr="00FE463F">
        <w:rPr>
          <w:noProof/>
        </w:rPr>
        <w:t>|          PAGE COORDINATE:                 IS THIS A POP UP PAGE?               |</w:t>
      </w:r>
    </w:p>
    <w:p w14:paraId="6B9FDDF1" w14:textId="77777777" w:rsidR="00E51EB5" w:rsidRPr="00FE463F" w:rsidRDefault="00E51EB5" w:rsidP="00E51EB5">
      <w:pPr>
        <w:pStyle w:val="Dialogue"/>
        <w:rPr>
          <w:noProof/>
        </w:rPr>
      </w:pPr>
      <w:r w:rsidRPr="00FE463F">
        <w:rPr>
          <w:noProof/>
        </w:rPr>
        <w:t>|                                          LOWER RIGHT COORDINATE:               |</w:t>
      </w:r>
    </w:p>
    <w:p w14:paraId="6B9FDDF2" w14:textId="77777777" w:rsidR="00E51EB5" w:rsidRPr="00FE463F" w:rsidRDefault="00E51EB5" w:rsidP="00E51EB5">
      <w:pPr>
        <w:pStyle w:val="Dialogue"/>
        <w:rPr>
          <w:noProof/>
        </w:rPr>
      </w:pPr>
      <w:r w:rsidRPr="00FE463F">
        <w:rPr>
          <w:noProof/>
        </w:rPr>
        <w:t>|                NEXT PAGE:                                                      |</w:t>
      </w:r>
    </w:p>
    <w:p w14:paraId="6B9FDDF3" w14:textId="77777777" w:rsidR="00E51EB5" w:rsidRPr="00FE463F" w:rsidRDefault="00E51EB5" w:rsidP="00E51EB5">
      <w:pPr>
        <w:pStyle w:val="Dialogue"/>
        <w:rPr>
          <w:noProof/>
        </w:rPr>
      </w:pPr>
      <w:r w:rsidRPr="00FE463F">
        <w:rPr>
          <w:noProof/>
        </w:rPr>
        <w:t>|            PREVIOUS PAGE:                                                      |</w:t>
      </w:r>
    </w:p>
    <w:p w14:paraId="6B9FDDF4" w14:textId="77777777" w:rsidR="00E51EB5" w:rsidRPr="00FE463F" w:rsidRDefault="00E51EB5" w:rsidP="00E51EB5">
      <w:pPr>
        <w:pStyle w:val="Dialogue"/>
        <w:rPr>
          <w:noProof/>
        </w:rPr>
      </w:pPr>
      <w:r w:rsidRPr="00FE463F">
        <w:rPr>
          <w:noProof/>
        </w:rPr>
        <w:t>|             PARENT FIELD:                                                      |</w:t>
      </w:r>
    </w:p>
    <w:p w14:paraId="6B9FDDF5" w14:textId="77777777" w:rsidR="00E51EB5" w:rsidRPr="00FE463F" w:rsidRDefault="00E51EB5" w:rsidP="00E51EB5">
      <w:pPr>
        <w:pStyle w:val="Dialogue"/>
        <w:rPr>
          <w:noProof/>
        </w:rPr>
      </w:pPr>
      <w:r w:rsidRPr="00FE463F">
        <w:rPr>
          <w:noProof/>
        </w:rPr>
        <w:t>|                                                                                |</w:t>
      </w:r>
    </w:p>
    <w:p w14:paraId="6B9FDDF6" w14:textId="77777777" w:rsidR="00E51EB5" w:rsidRPr="00FE463F" w:rsidRDefault="00E51EB5" w:rsidP="00E51EB5">
      <w:pPr>
        <w:pStyle w:val="Dialogue"/>
        <w:rPr>
          <w:noProof/>
        </w:rPr>
      </w:pPr>
      <w:r w:rsidRPr="00FE463F">
        <w:rPr>
          <w:noProof/>
        </w:rPr>
        <w:t>|         DESCRIPTION (WP):                                                      |</w:t>
      </w:r>
    </w:p>
    <w:p w14:paraId="6B9FDDF7" w14:textId="77777777" w:rsidR="00E51EB5" w:rsidRPr="00FE463F" w:rsidRDefault="00E51EB5" w:rsidP="00E51EB5">
      <w:pPr>
        <w:pStyle w:val="Dialogue"/>
        <w:rPr>
          <w:noProof/>
        </w:rPr>
      </w:pPr>
      <w:r w:rsidRPr="00FE463F">
        <w:rPr>
          <w:noProof/>
        </w:rPr>
        <w:t>|               PRE ACTION:                                                      |</w:t>
      </w:r>
    </w:p>
    <w:p w14:paraId="6B9FDDF8" w14:textId="77777777" w:rsidR="00E51EB5" w:rsidRPr="00FE463F" w:rsidRDefault="00E51EB5" w:rsidP="00E51EB5">
      <w:pPr>
        <w:pStyle w:val="Dialogue"/>
        <w:rPr>
          <w:noProof/>
        </w:rPr>
      </w:pPr>
      <w:r w:rsidRPr="00FE463F">
        <w:rPr>
          <w:noProof/>
        </w:rPr>
        <w:t>|              POST ACTION:                                                      |</w:t>
      </w:r>
    </w:p>
    <w:p w14:paraId="6B9FDDF9" w14:textId="77777777" w:rsidR="00E51EB5" w:rsidRPr="00FE463F" w:rsidRDefault="00E51EB5" w:rsidP="00E51EB5">
      <w:pPr>
        <w:pStyle w:val="Dialogue"/>
        <w:rPr>
          <w:noProof/>
        </w:rPr>
      </w:pPr>
      <w:r w:rsidRPr="00FE463F">
        <w:rPr>
          <w:noProof/>
        </w:rPr>
        <w:t>|                                                                                |</w:t>
      </w:r>
    </w:p>
    <w:p w14:paraId="6B9FDDFA" w14:textId="77777777" w:rsidR="00E86526" w:rsidRPr="00FE463F" w:rsidRDefault="00E51EB5" w:rsidP="00E51EB5">
      <w:pPr>
        <w:pStyle w:val="Dialogue"/>
        <w:rPr>
          <w:noProof/>
        </w:rPr>
      </w:pPr>
      <w:r w:rsidRPr="00FE463F">
        <w:rPr>
          <w:noProof/>
        </w:rPr>
        <w:t xml:space="preserve"> -------------------------------------------------------------------------------- </w:t>
      </w:r>
    </w:p>
    <w:p w14:paraId="6B9FDDFB" w14:textId="77777777" w:rsidR="00E86526" w:rsidRPr="00FE463F" w:rsidRDefault="00E86526" w:rsidP="000A69DF">
      <w:pPr>
        <w:pStyle w:val="BodyText6"/>
        <w:rPr>
          <w:noProof/>
        </w:rPr>
      </w:pPr>
    </w:p>
    <w:p w14:paraId="6B9FDDFC" w14:textId="77777777" w:rsidR="00E86526" w:rsidRDefault="00E86526" w:rsidP="00FB1CBD">
      <w:pPr>
        <w:pStyle w:val="BodyText"/>
        <w:rPr>
          <w:noProof/>
        </w:rPr>
      </w:pPr>
      <w:r w:rsidRPr="00FE463F">
        <w:rPr>
          <w:noProof/>
        </w:rPr>
        <w:t xml:space="preserve">If you want the page to be a </w:t>
      </w:r>
      <w:r w:rsidR="00084217" w:rsidRPr="00FE463F">
        <w:rPr>
          <w:noProof/>
        </w:rPr>
        <w:t>“</w:t>
      </w:r>
      <w:r w:rsidR="005F6E9B" w:rsidRPr="00FE463F">
        <w:rPr>
          <w:noProof/>
        </w:rPr>
        <w:t>popup</w:t>
      </w:r>
      <w:r w:rsidR="00084217" w:rsidRPr="00FE463F">
        <w:rPr>
          <w:noProof/>
        </w:rPr>
        <w:t>”</w:t>
      </w:r>
      <w:r w:rsidRPr="00FE463F">
        <w:rPr>
          <w:noProof/>
        </w:rPr>
        <w:t xml:space="preserve"> page (window), enter </w:t>
      </w:r>
      <w:r w:rsidRPr="00FE463F">
        <w:rPr>
          <w:b/>
          <w:noProof/>
        </w:rPr>
        <w:t>YES</w:t>
      </w:r>
      <w:r w:rsidRPr="00FE463F">
        <w:rPr>
          <w:noProof/>
        </w:rPr>
        <w:t xml:space="preserve"> at the </w:t>
      </w:r>
      <w:r w:rsidR="00084217" w:rsidRPr="00FE463F">
        <w:rPr>
          <w:noProof/>
        </w:rPr>
        <w:t>“</w:t>
      </w:r>
      <w:r w:rsidRPr="00FE463F">
        <w:rPr>
          <w:noProof/>
        </w:rPr>
        <w:t>IS THIS A POP UP PAGE?</w:t>
      </w:r>
      <w:r w:rsidR="00084217" w:rsidRPr="00FE463F">
        <w:rPr>
          <w:noProof/>
        </w:rPr>
        <w:t>”</w:t>
      </w:r>
      <w:r w:rsidRPr="00FE463F">
        <w:rPr>
          <w:noProof/>
        </w:rPr>
        <w:t xml:space="preserve"> prompt, and enter a value for </w:t>
      </w:r>
      <w:r w:rsidR="00084217" w:rsidRPr="00FE463F">
        <w:rPr>
          <w:noProof/>
        </w:rPr>
        <w:t>“</w:t>
      </w:r>
      <w:r w:rsidRPr="00FE463F">
        <w:rPr>
          <w:noProof/>
        </w:rPr>
        <w:t>LOWER RIGHT COORDINATE</w:t>
      </w:r>
      <w:r w:rsidR="00084217" w:rsidRPr="00FE463F">
        <w:rPr>
          <w:noProof/>
        </w:rPr>
        <w:t>”</w:t>
      </w:r>
      <w:r w:rsidRPr="00FE463F">
        <w:rPr>
          <w:noProof/>
        </w:rPr>
        <w:t>.</w:t>
      </w:r>
    </w:p>
    <w:p w14:paraId="6B9FDDFD" w14:textId="01684578" w:rsidR="00994265" w:rsidRPr="00FE463F" w:rsidRDefault="0080730E" w:rsidP="0080730E">
      <w:pPr>
        <w:pStyle w:val="Note"/>
        <w:rPr>
          <w:noProof/>
        </w:rPr>
      </w:pPr>
      <w:r>
        <w:rPr>
          <w:noProof/>
        </w:rPr>
        <w:drawing>
          <wp:inline distT="0" distB="0" distL="0" distR="0" wp14:anchorId="183DC937" wp14:editId="155CF470">
            <wp:extent cx="304800" cy="304800"/>
            <wp:effectExtent l="0" t="0" r="0" b="0"/>
            <wp:docPr id="21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t>NOTE</w:t>
      </w:r>
      <w:r w:rsidR="00994265">
        <w:rPr>
          <w:noProof/>
        </w:rPr>
        <w:t>:</w:t>
      </w:r>
      <w:r>
        <w:rPr>
          <w:noProof/>
        </w:rPr>
        <w:t xml:space="preserve"> VA </w:t>
      </w:r>
      <w:r w:rsidR="00994265" w:rsidRPr="00446E81">
        <w:rPr>
          <w:noProof/>
        </w:rPr>
        <w:t xml:space="preserve">FileMan </w:t>
      </w:r>
      <w:r>
        <w:rPr>
          <w:noProof/>
        </w:rPr>
        <w:t>22.2</w:t>
      </w:r>
      <w:r w:rsidR="00994265" w:rsidRPr="00446E81">
        <w:rPr>
          <w:noProof/>
        </w:rPr>
        <w:t xml:space="preserve"> supports screens longer than 24 lines.</w:t>
      </w:r>
    </w:p>
    <w:p w14:paraId="6B9FDDFE" w14:textId="77777777" w:rsidR="00E86526" w:rsidRPr="00FE463F" w:rsidRDefault="00E86526" w:rsidP="00AD197E">
      <w:pPr>
        <w:pStyle w:val="Heading4"/>
        <w:rPr>
          <w:noProof/>
          <w:lang w:val="en-US"/>
        </w:rPr>
      </w:pPr>
      <w:r w:rsidRPr="00FE463F">
        <w:rPr>
          <w:noProof/>
          <w:lang w:val="en-US"/>
        </w:rPr>
        <w:lastRenderedPageBreak/>
        <w:t xml:space="preserve">Editing </w:t>
      </w:r>
      <w:r w:rsidR="00084217" w:rsidRPr="00FE463F">
        <w:rPr>
          <w:noProof/>
          <w:lang w:val="en-US"/>
        </w:rPr>
        <w:t>“</w:t>
      </w:r>
      <w:r w:rsidR="005F6E9B" w:rsidRPr="00FE463F">
        <w:rPr>
          <w:noProof/>
          <w:lang w:val="en-US"/>
        </w:rPr>
        <w:t>Popu</w:t>
      </w:r>
      <w:r w:rsidRPr="00FE463F">
        <w:rPr>
          <w:noProof/>
          <w:lang w:val="en-US"/>
        </w:rPr>
        <w:t>p</w:t>
      </w:r>
      <w:r w:rsidR="00084217" w:rsidRPr="00FE463F">
        <w:rPr>
          <w:noProof/>
          <w:lang w:val="en-US"/>
        </w:rPr>
        <w:t>”</w:t>
      </w:r>
      <w:r w:rsidRPr="00FE463F">
        <w:rPr>
          <w:noProof/>
          <w:lang w:val="en-US"/>
        </w:rPr>
        <w:t xml:space="preserve"> Page Coordinates</w:t>
      </w:r>
    </w:p>
    <w:p w14:paraId="6B9FDDFF" w14:textId="77777777" w:rsidR="00E86526" w:rsidRPr="00FE463F" w:rsidRDefault="000A69DF"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w:instrText>
      </w:r>
      <w:r w:rsidR="005F6E9B" w:rsidRPr="00FE463F">
        <w:rPr>
          <w:noProof/>
        </w:rPr>
        <w:instrText>nMan:Form Editor:Editing \</w:instrText>
      </w:r>
      <w:r w:rsidR="00084217" w:rsidRPr="00FE463F">
        <w:rPr>
          <w:noProof/>
        </w:rPr>
        <w:instrText>”</w:instrText>
      </w:r>
      <w:r w:rsidR="005F6E9B" w:rsidRPr="00FE463F">
        <w:rPr>
          <w:noProof/>
        </w:rPr>
        <w:instrText>Popu</w:instrText>
      </w:r>
      <w:r w:rsidRPr="00FE463F">
        <w:rPr>
          <w:noProof/>
        </w:rPr>
        <w:instrText>p\</w:instrText>
      </w:r>
      <w:r w:rsidR="00084217" w:rsidRPr="00FE463F">
        <w:rPr>
          <w:noProof/>
        </w:rPr>
        <w:instrText>”</w:instrText>
      </w:r>
      <w:r w:rsidRPr="00FE463F">
        <w:rPr>
          <w:noProof/>
        </w:rPr>
        <w:instrText xml:space="preserve"> Page Coordinates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Form </w:instrText>
      </w:r>
      <w:r w:rsidR="005F6E9B" w:rsidRPr="00FE463F">
        <w:rPr>
          <w:noProof/>
        </w:rPr>
        <w:instrText>Editor:ScreenMan:Editing \</w:instrText>
      </w:r>
      <w:r w:rsidR="00084217" w:rsidRPr="00FE463F">
        <w:rPr>
          <w:noProof/>
        </w:rPr>
        <w:instrText>”</w:instrText>
      </w:r>
      <w:r w:rsidR="005F6E9B" w:rsidRPr="00FE463F">
        <w:rPr>
          <w:noProof/>
        </w:rPr>
        <w:instrText>Pop-</w:instrText>
      </w:r>
      <w:r w:rsidRPr="00FE463F">
        <w:rPr>
          <w:noProof/>
        </w:rPr>
        <w:instrText>p\</w:instrText>
      </w:r>
      <w:r w:rsidR="00084217" w:rsidRPr="00FE463F">
        <w:rPr>
          <w:noProof/>
        </w:rPr>
        <w:instrText>”</w:instrText>
      </w:r>
      <w:r w:rsidRPr="00FE463F">
        <w:rPr>
          <w:noProof/>
        </w:rPr>
        <w:instrText xml:space="preserve"> Page Coordinates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w:instrText>
      </w:r>
      <w:r w:rsidR="00084217" w:rsidRPr="00FE463F">
        <w:rPr>
          <w:noProof/>
        </w:rPr>
        <w:instrText>”</w:instrText>
      </w:r>
      <w:r w:rsidR="005F6E9B" w:rsidRPr="00FE463F">
        <w:rPr>
          <w:noProof/>
        </w:rPr>
        <w:instrText>Popu</w:instrText>
      </w:r>
      <w:r w:rsidRPr="00FE463F">
        <w:rPr>
          <w:noProof/>
        </w:rPr>
        <w:instrText>p\</w:instrText>
      </w:r>
      <w:r w:rsidR="00084217" w:rsidRPr="00FE463F">
        <w:rPr>
          <w:noProof/>
        </w:rPr>
        <w:instrText>”</w:instrText>
      </w:r>
      <w:r w:rsidRPr="00FE463F">
        <w:rPr>
          <w:noProof/>
        </w:rPr>
        <w:instrText xml:space="preserve"> Page Coordinates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As described above, you can press </w:t>
      </w:r>
      <w:r w:rsidR="00E86526" w:rsidRPr="00FE463F">
        <w:rPr>
          <w:b/>
          <w:bCs/>
          <w:noProof/>
        </w:rPr>
        <w:t>&lt;PF4&gt;P</w:t>
      </w:r>
      <w:r w:rsidR="00E86526" w:rsidRPr="00FE463F">
        <w:rPr>
          <w:noProof/>
        </w:rPr>
        <w:t xml:space="preserve"> to invoke a ScreenMan form to edit the properties of the current page. You can also change the coordinate of a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page directly from the Form Editor</w:t>
      </w:r>
      <w:r w:rsidR="00084217" w:rsidRPr="00FE463F">
        <w:rPr>
          <w:noProof/>
        </w:rPr>
        <w:t>’</w:t>
      </w:r>
      <w:r w:rsidR="00E86526" w:rsidRPr="00FE463F">
        <w:rPr>
          <w:noProof/>
        </w:rPr>
        <w:t xml:space="preserve">s Main Screen, by selecting and dragging the border of the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page.</w:t>
      </w:r>
    </w:p>
    <w:p w14:paraId="6B9FDE00" w14:textId="77777777" w:rsidR="00E86526" w:rsidRPr="00FE463F" w:rsidRDefault="00EA4F3E" w:rsidP="00FB1CBD">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_Ref342294043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262</w:t>
      </w:r>
      <w:r w:rsidRPr="00FE463F">
        <w:rPr>
          <w:noProof/>
          <w:color w:val="0000FF"/>
          <w:u w:val="single"/>
        </w:rPr>
        <w:fldChar w:fldCharType="end"/>
      </w:r>
      <w:r w:rsidR="00E86526" w:rsidRPr="00FE463F">
        <w:rPr>
          <w:noProof/>
        </w:rPr>
        <w:t xml:space="preserve"> is an example of the Main Screen of the Form Editor where the current page is a </w:t>
      </w:r>
      <w:r w:rsidR="00084217" w:rsidRPr="00FE463F">
        <w:rPr>
          <w:noProof/>
        </w:rPr>
        <w:t>“</w:t>
      </w:r>
      <w:r w:rsidR="005F6E9B" w:rsidRPr="00FE463F">
        <w:rPr>
          <w:noProof/>
        </w:rPr>
        <w:t>popu</w:t>
      </w:r>
      <w:r w:rsidR="00E86526" w:rsidRPr="00FE463F">
        <w:rPr>
          <w:noProof/>
        </w:rPr>
        <w:t>p</w:t>
      </w:r>
      <w:r w:rsidR="00084217" w:rsidRPr="00FE463F">
        <w:rPr>
          <w:noProof/>
        </w:rPr>
        <w:t>”</w:t>
      </w:r>
      <w:r w:rsidR="00E86526" w:rsidRPr="00FE463F">
        <w:rPr>
          <w:noProof/>
        </w:rPr>
        <w:t xml:space="preserve"> page.</w:t>
      </w:r>
    </w:p>
    <w:p w14:paraId="6B9FDE01" w14:textId="45B8D66D" w:rsidR="00BB6867" w:rsidRPr="00FE463F" w:rsidRDefault="00BB6867" w:rsidP="00BB6867">
      <w:pPr>
        <w:pStyle w:val="Caption"/>
        <w:rPr>
          <w:noProof/>
        </w:rPr>
      </w:pPr>
      <w:bookmarkStart w:id="1039" w:name="_Ref342294043"/>
      <w:bookmarkStart w:id="1040" w:name="_Ref322691263"/>
      <w:bookmarkStart w:id="1041" w:name="_Toc48037480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262</w:t>
      </w:r>
      <w:r w:rsidR="00146ED6" w:rsidRPr="00FE463F">
        <w:rPr>
          <w:noProof/>
        </w:rPr>
        <w:fldChar w:fldCharType="end"/>
      </w:r>
      <w:bookmarkEnd w:id="1039"/>
      <w:r w:rsidR="00E87492">
        <w:rPr>
          <w:noProof/>
        </w:rPr>
        <w:t>:</w:t>
      </w:r>
      <w:r w:rsidRPr="00FE463F">
        <w:rPr>
          <w:noProof/>
        </w:rPr>
        <w:t xml:space="preserve"> </w:t>
      </w:r>
      <w:r w:rsidR="00143C40" w:rsidRPr="00FE463F">
        <w:rPr>
          <w:noProof/>
        </w:rPr>
        <w:t>ScreenMan Form Editor—</w:t>
      </w:r>
      <w:r w:rsidR="00FB1CBD" w:rsidRPr="00FE463F">
        <w:rPr>
          <w:noProof/>
        </w:rPr>
        <w:t xml:space="preserve">Editing </w:t>
      </w:r>
      <w:r w:rsidR="00084217" w:rsidRPr="00FE463F">
        <w:rPr>
          <w:noProof/>
        </w:rPr>
        <w:t>“</w:t>
      </w:r>
      <w:r w:rsidR="003973D8" w:rsidRPr="00FE463F">
        <w:rPr>
          <w:noProof/>
        </w:rPr>
        <w:t>Popu</w:t>
      </w:r>
      <w:r w:rsidR="00FB1CBD" w:rsidRPr="00FE463F">
        <w:rPr>
          <w:noProof/>
        </w:rPr>
        <w:t>p</w:t>
      </w:r>
      <w:r w:rsidR="00084217" w:rsidRPr="00FE463F">
        <w:rPr>
          <w:noProof/>
        </w:rPr>
        <w:t>”</w:t>
      </w:r>
      <w:r w:rsidR="00143C40">
        <w:rPr>
          <w:noProof/>
        </w:rPr>
        <w:t xml:space="preserve"> Page C</w:t>
      </w:r>
      <w:r w:rsidR="00FB1CBD" w:rsidRPr="00FE463F">
        <w:rPr>
          <w:noProof/>
        </w:rPr>
        <w:t>oordinates</w:t>
      </w:r>
      <w:bookmarkEnd w:id="1040"/>
      <w:bookmarkEnd w:id="1041"/>
    </w:p>
    <w:p w14:paraId="6B9FDE02" w14:textId="77777777" w:rsidR="00E678BA" w:rsidRPr="00FE463F" w:rsidRDefault="0095483B" w:rsidP="00E678BA">
      <w:pPr>
        <w:pStyle w:val="Dialogue"/>
        <w:rPr>
          <w:noProof/>
        </w:rPr>
      </w:pPr>
      <w:r w:rsidRPr="00FE463F">
        <w:rPr>
          <w:noProof/>
        </w:rPr>
        <w:t xml:space="preserve">  </w:t>
      </w:r>
      <w:r w:rsidR="00E678BA" w:rsidRPr="00FE463F">
        <w:rPr>
          <w:noProof/>
        </w:rPr>
        <w:t>THIS IS A CAPTION ONLY FIELD</w:t>
      </w:r>
    </w:p>
    <w:p w14:paraId="6B9FDE03" w14:textId="77777777" w:rsidR="00E678BA" w:rsidRPr="00FE463F" w:rsidRDefault="00E678BA" w:rsidP="00E678BA">
      <w:pPr>
        <w:pStyle w:val="Dialogue"/>
        <w:rPr>
          <w:noProof/>
        </w:rPr>
      </w:pPr>
    </w:p>
    <w:p w14:paraId="6B9FDE04" w14:textId="77777777" w:rsidR="00E678BA" w:rsidRPr="00FE463F" w:rsidRDefault="00E678BA" w:rsidP="00E678BA">
      <w:pPr>
        <w:pStyle w:val="Dialogue"/>
        <w:rPr>
          <w:noProof/>
        </w:rPr>
      </w:pPr>
      <w:r w:rsidRPr="00FE463F">
        <w:rPr>
          <w:noProof/>
        </w:rPr>
        <w:t xml:space="preserve">                         -------------------------------------------------</w:t>
      </w:r>
      <w:r w:rsidR="0065643E" w:rsidRPr="00FE463F">
        <w:rPr>
          <w:noProof/>
        </w:rPr>
        <w:t xml:space="preserve"> </w:t>
      </w:r>
    </w:p>
    <w:p w14:paraId="6B9FDE05" w14:textId="77777777" w:rsidR="00E678BA" w:rsidRPr="00FE463F" w:rsidRDefault="00E678BA" w:rsidP="00E678BA">
      <w:pPr>
        <w:pStyle w:val="Dialogue"/>
        <w:rPr>
          <w:noProof/>
        </w:rPr>
      </w:pPr>
      <w:r w:rsidRPr="00FE463F">
        <w:rPr>
          <w:noProof/>
        </w:rPr>
        <w:t xml:space="preserve">          NAME: ____ ___|                                                 |</w:t>
      </w:r>
    </w:p>
    <w:p w14:paraId="6B9FDE06" w14:textId="77777777" w:rsidR="00E678BA" w:rsidRPr="00FE463F" w:rsidRDefault="00E678BA" w:rsidP="00E678BA">
      <w:pPr>
        <w:pStyle w:val="Dialogue"/>
        <w:rPr>
          <w:noProof/>
        </w:rPr>
      </w:pPr>
      <w:r w:rsidRPr="00FE463F">
        <w:rPr>
          <w:noProof/>
        </w:rPr>
        <w:t xml:space="preserve">           SSN: ________|      This is the pop-up page                    |</w:t>
      </w:r>
    </w:p>
    <w:p w14:paraId="6B9FDE07" w14:textId="77777777" w:rsidR="00E678BA" w:rsidRPr="00FE463F" w:rsidRDefault="00E678BA" w:rsidP="00E678BA">
      <w:pPr>
        <w:pStyle w:val="Dialogue"/>
        <w:rPr>
          <w:noProof/>
        </w:rPr>
      </w:pPr>
      <w:r w:rsidRPr="00FE463F">
        <w:rPr>
          <w:noProof/>
        </w:rPr>
        <w:t xml:space="preserve">  SELECT PHONE: ________|                                                 |</w:t>
      </w:r>
    </w:p>
    <w:p w14:paraId="6B9FDE08" w14:textId="77777777" w:rsidR="00E678BA" w:rsidRPr="00FE463F" w:rsidRDefault="00E678BA" w:rsidP="00E678BA">
      <w:pPr>
        <w:pStyle w:val="Dialogue"/>
        <w:rPr>
          <w:noProof/>
        </w:rPr>
      </w:pPr>
      <w:r w:rsidRPr="00FE463F">
        <w:rPr>
          <w:noProof/>
        </w:rPr>
        <w:t xml:space="preserve">                        |                                                 |</w:t>
      </w:r>
    </w:p>
    <w:p w14:paraId="6B9FDE09" w14:textId="77777777" w:rsidR="00E678BA" w:rsidRPr="00FE463F" w:rsidRDefault="00E678BA" w:rsidP="00E678BA">
      <w:pPr>
        <w:pStyle w:val="Dialogue"/>
        <w:rPr>
          <w:noProof/>
        </w:rPr>
      </w:pPr>
      <w:r w:rsidRPr="00FE463F">
        <w:rPr>
          <w:noProof/>
        </w:rPr>
        <w:t xml:space="preserve">                        |                                                 |</w:t>
      </w:r>
    </w:p>
    <w:p w14:paraId="6B9FDE0A" w14:textId="77777777" w:rsidR="00E678BA" w:rsidRPr="00FE463F" w:rsidRDefault="00E678BA" w:rsidP="00E678BA">
      <w:pPr>
        <w:pStyle w:val="Dialogue"/>
        <w:rPr>
          <w:noProof/>
        </w:rPr>
      </w:pPr>
      <w:r w:rsidRPr="00FE463F">
        <w:rPr>
          <w:noProof/>
        </w:rPr>
        <w:t xml:space="preserve">                         -------------------------------------------------</w:t>
      </w:r>
      <w:r w:rsidR="0065643E" w:rsidRPr="00FE463F">
        <w:rPr>
          <w:noProof/>
        </w:rPr>
        <w:t xml:space="preserve"> </w:t>
      </w:r>
    </w:p>
    <w:p w14:paraId="6B9FDE0B" w14:textId="77777777" w:rsidR="00E678BA" w:rsidRPr="00FE463F" w:rsidRDefault="00E678BA" w:rsidP="00E678BA">
      <w:pPr>
        <w:pStyle w:val="Dialogue"/>
        <w:rPr>
          <w:noProof/>
        </w:rPr>
      </w:pPr>
    </w:p>
    <w:p w14:paraId="6B9FDE0C" w14:textId="77777777" w:rsidR="00E678BA" w:rsidRPr="00FE463F" w:rsidRDefault="00E678BA" w:rsidP="00E678BA">
      <w:pPr>
        <w:pStyle w:val="Dialogue"/>
        <w:rPr>
          <w:noProof/>
        </w:rPr>
      </w:pPr>
    </w:p>
    <w:p w14:paraId="6B9FDE0D" w14:textId="77777777" w:rsidR="00E678BA" w:rsidRPr="00FE463F" w:rsidRDefault="0095483B" w:rsidP="00E678BA">
      <w:pPr>
        <w:pStyle w:val="Dialogue"/>
        <w:rPr>
          <w:noProof/>
        </w:rPr>
      </w:pPr>
      <w:r w:rsidRPr="00FE463F">
        <w:rPr>
          <w:noProof/>
        </w:rPr>
        <w:t>_</w:t>
      </w:r>
      <w:r w:rsidR="00E678BA" w:rsidRPr="00FE463F">
        <w:rPr>
          <w:noProof/>
        </w:rPr>
        <w:t>__________________________________________________________________________________</w:t>
      </w:r>
    </w:p>
    <w:p w14:paraId="6B9FDE0E" w14:textId="77777777" w:rsidR="00E678BA" w:rsidRPr="00FE463F" w:rsidRDefault="00E678BA" w:rsidP="00E678BA">
      <w:pPr>
        <w:pStyle w:val="Dialogue"/>
        <w:rPr>
          <w:noProof/>
        </w:rPr>
      </w:pPr>
      <w:r w:rsidRPr="00FE463F">
        <w:rPr>
          <w:noProof/>
        </w:rPr>
        <w:t xml:space="preserve">File: ZZFILE NAME (# nnnn)                                               R1,C1    </w:t>
      </w:r>
    </w:p>
    <w:p w14:paraId="6B9FDE0F" w14:textId="77777777" w:rsidR="00E678BA" w:rsidRPr="00FE463F" w:rsidRDefault="00E678BA" w:rsidP="00E678BA">
      <w:pPr>
        <w:pStyle w:val="Dialogue"/>
        <w:rPr>
          <w:noProof/>
        </w:rPr>
      </w:pPr>
      <w:r w:rsidRPr="00FE463F">
        <w:rPr>
          <w:noProof/>
        </w:rPr>
        <w:t>Form: ZZFORM NAME</w:t>
      </w:r>
    </w:p>
    <w:p w14:paraId="6B9FDE10" w14:textId="77777777" w:rsidR="00E678BA" w:rsidRPr="00FE463F" w:rsidRDefault="00E678BA" w:rsidP="00E678BA">
      <w:pPr>
        <w:pStyle w:val="Dialogue"/>
        <w:rPr>
          <w:noProof/>
        </w:rPr>
      </w:pPr>
      <w:r w:rsidRPr="00FE463F">
        <w:rPr>
          <w:noProof/>
        </w:rPr>
        <w:t>Page: n (ZZName of Pop-Up Page)</w:t>
      </w:r>
    </w:p>
    <w:p w14:paraId="6B9FDE11" w14:textId="77777777" w:rsidR="00E678BA" w:rsidRPr="00FE463F" w:rsidRDefault="00E678BA" w:rsidP="00E678BA">
      <w:pPr>
        <w:pStyle w:val="Dialogue"/>
        <w:rPr>
          <w:noProof/>
        </w:rPr>
      </w:pPr>
    </w:p>
    <w:p w14:paraId="6B9FDE12" w14:textId="77777777" w:rsidR="00E86526" w:rsidRPr="00FE463F" w:rsidRDefault="00E678BA" w:rsidP="00E678BA">
      <w:pPr>
        <w:pStyle w:val="Dialogue"/>
        <w:rPr>
          <w:noProof/>
        </w:rPr>
      </w:pPr>
      <w:r w:rsidRPr="00FE463F">
        <w:rPr>
          <w:noProof/>
        </w:rPr>
        <w:t>&lt;PF1&gt;Q=Quit   &lt;PF1&gt;E=Exit   &lt;PF1&gt;S=Save   &lt;PF1&gt;V=Block Viewer   &lt;PF1&gt;H=Help</w:t>
      </w:r>
    </w:p>
    <w:p w14:paraId="6B9FDE13" w14:textId="77777777" w:rsidR="00E86526" w:rsidRPr="00FE463F" w:rsidRDefault="00E86526" w:rsidP="00EA4F3E">
      <w:pPr>
        <w:pStyle w:val="BodyText6"/>
        <w:rPr>
          <w:noProof/>
        </w:rPr>
      </w:pPr>
    </w:p>
    <w:p w14:paraId="6B9FDE14" w14:textId="77777777" w:rsidR="00E86526" w:rsidRPr="00FE463F" w:rsidRDefault="00E86526" w:rsidP="00FB1CBD">
      <w:pPr>
        <w:pStyle w:val="BodyText"/>
        <w:rPr>
          <w:noProof/>
        </w:rPr>
      </w:pPr>
      <w:r w:rsidRPr="00FE463F">
        <w:rPr>
          <w:noProof/>
        </w:rPr>
        <w:t xml:space="preserve">To move the entire </w:t>
      </w:r>
      <w:r w:rsidR="00084217" w:rsidRPr="00FE463F">
        <w:rPr>
          <w:noProof/>
        </w:rPr>
        <w:t>“</w:t>
      </w:r>
      <w:r w:rsidR="005F6E9B" w:rsidRPr="00FE463F">
        <w:rPr>
          <w:noProof/>
        </w:rPr>
        <w:t>popup</w:t>
      </w:r>
      <w:r w:rsidR="00084217" w:rsidRPr="00FE463F">
        <w:rPr>
          <w:noProof/>
        </w:rPr>
        <w:t>”</w:t>
      </w:r>
      <w:r w:rsidRPr="00FE463F">
        <w:rPr>
          <w:noProof/>
        </w:rPr>
        <w:t xml:space="preserve"> page around on the Main Screen, position the cursor anywhere on the top boundary of the </w:t>
      </w:r>
      <w:r w:rsidR="00084217" w:rsidRPr="00FE463F">
        <w:rPr>
          <w:noProof/>
        </w:rPr>
        <w:t>“</w:t>
      </w:r>
      <w:r w:rsidR="005F6E9B" w:rsidRPr="00FE463F">
        <w:rPr>
          <w:noProof/>
        </w:rPr>
        <w:t>popup</w:t>
      </w:r>
      <w:r w:rsidR="00084217" w:rsidRPr="00FE463F">
        <w:rPr>
          <w:noProof/>
        </w:rPr>
        <w:t>”</w:t>
      </w:r>
      <w:r w:rsidRPr="00FE463F">
        <w:rPr>
          <w:noProof/>
        </w:rPr>
        <w:t xml:space="preserve"> page and press </w:t>
      </w:r>
      <w:r w:rsidR="00C26BDD" w:rsidRPr="00FE463F">
        <w:rPr>
          <w:b/>
          <w:bCs/>
          <w:noProof/>
        </w:rPr>
        <w:t>Spacebar</w:t>
      </w:r>
      <w:r w:rsidRPr="00FE463F">
        <w:rPr>
          <w:bCs/>
          <w:noProof/>
        </w:rPr>
        <w:t xml:space="preserve"> </w:t>
      </w:r>
      <w:r w:rsidRPr="00FE463F">
        <w:rPr>
          <w:bCs/>
          <w:i/>
          <w:noProof/>
        </w:rPr>
        <w:t>or</w:t>
      </w:r>
      <w:r w:rsidRPr="00FE463F">
        <w:rPr>
          <w:bCs/>
          <w:noProof/>
        </w:rPr>
        <w:t xml:space="preserve"> </w:t>
      </w:r>
      <w:r w:rsidR="005D4325" w:rsidRPr="00FE463F">
        <w:rPr>
          <w:b/>
          <w:bCs/>
          <w:noProof/>
        </w:rPr>
        <w:t>Ente</w:t>
      </w:r>
      <w:r w:rsidR="00C922EB" w:rsidRPr="00FE463F">
        <w:rPr>
          <w:b/>
          <w:bCs/>
          <w:noProof/>
        </w:rPr>
        <w:t>r</w:t>
      </w:r>
      <w:r w:rsidRPr="00FE463F">
        <w:rPr>
          <w:noProof/>
        </w:rPr>
        <w:t xml:space="preserve"> to select it. You can then use the navigational keys described in the </w:t>
      </w:r>
      <w:r w:rsidR="00084217" w:rsidRPr="00FE463F">
        <w:rPr>
          <w:noProof/>
        </w:rPr>
        <w:t>“</w:t>
      </w:r>
      <w:r w:rsidR="008C7F01" w:rsidRPr="00FE463F">
        <w:rPr>
          <w:noProof/>
          <w:color w:val="0000FF"/>
          <w:u w:val="single"/>
        </w:rPr>
        <w:fldChar w:fldCharType="begin"/>
      </w:r>
      <w:r w:rsidR="008C7F01" w:rsidRPr="00FE463F">
        <w:rPr>
          <w:noProof/>
          <w:color w:val="0000FF"/>
          <w:u w:val="single"/>
        </w:rPr>
        <w:instrText xml:space="preserve"> REF _Ref254254800 \h </w:instrText>
      </w:r>
      <w:r w:rsidR="000036BD" w:rsidRPr="00FE463F">
        <w:rPr>
          <w:noProof/>
          <w:color w:val="0000FF"/>
          <w:u w:val="single"/>
        </w:rPr>
        <w:instrText xml:space="preserve"> \* MERGEFORMAT </w:instrText>
      </w:r>
      <w:r w:rsidR="008C7F01" w:rsidRPr="00FE463F">
        <w:rPr>
          <w:noProof/>
          <w:color w:val="0000FF"/>
          <w:u w:val="single"/>
        </w:rPr>
      </w:r>
      <w:r w:rsidR="008C7F01" w:rsidRPr="00FE463F">
        <w:rPr>
          <w:noProof/>
          <w:color w:val="0000FF"/>
          <w:u w:val="single"/>
        </w:rPr>
        <w:fldChar w:fldCharType="separate"/>
      </w:r>
      <w:r w:rsidR="00F300F5" w:rsidRPr="00F300F5">
        <w:rPr>
          <w:noProof/>
          <w:color w:val="0000FF"/>
          <w:u w:val="single"/>
        </w:rPr>
        <w:t>Moving Screen Elements</w:t>
      </w:r>
      <w:r w:rsidR="008C7F01" w:rsidRPr="00FE463F">
        <w:rPr>
          <w:noProof/>
          <w:color w:val="0000FF"/>
          <w:u w:val="single"/>
        </w:rPr>
        <w:fldChar w:fldCharType="end"/>
      </w:r>
      <w:r w:rsidR="00084217" w:rsidRPr="00FE463F">
        <w:rPr>
          <w:noProof/>
        </w:rPr>
        <w:t>“</w:t>
      </w:r>
      <w:r w:rsidRPr="00FE463F">
        <w:rPr>
          <w:noProof/>
        </w:rPr>
        <w:t xml:space="preserve"> </w:t>
      </w:r>
      <w:r w:rsidR="008C7F01" w:rsidRPr="00FE463F">
        <w:rPr>
          <w:noProof/>
        </w:rPr>
        <w:t xml:space="preserve">topic </w:t>
      </w:r>
      <w:r w:rsidRPr="00FE463F">
        <w:rPr>
          <w:noProof/>
        </w:rPr>
        <w:t xml:space="preserve">to drag the entire </w:t>
      </w:r>
      <w:r w:rsidR="00084217" w:rsidRPr="00FE463F">
        <w:rPr>
          <w:noProof/>
        </w:rPr>
        <w:t>“</w:t>
      </w:r>
      <w:r w:rsidR="00C922EB" w:rsidRPr="00FE463F">
        <w:rPr>
          <w:noProof/>
        </w:rPr>
        <w:t>pop</w:t>
      </w:r>
      <w:r w:rsidRPr="00FE463F">
        <w:rPr>
          <w:noProof/>
        </w:rPr>
        <w:t>up</w:t>
      </w:r>
      <w:r w:rsidR="00084217" w:rsidRPr="00FE463F">
        <w:rPr>
          <w:noProof/>
        </w:rPr>
        <w:t>”</w:t>
      </w:r>
      <w:r w:rsidRPr="00FE463F">
        <w:rPr>
          <w:noProof/>
        </w:rPr>
        <w:t xml:space="preserve"> page to a new location. Press </w:t>
      </w:r>
      <w:r w:rsidR="00C26BDD" w:rsidRPr="00FE463F">
        <w:rPr>
          <w:b/>
          <w:bCs/>
          <w:noProof/>
        </w:rPr>
        <w:t>Spacebar</w:t>
      </w:r>
      <w:r w:rsidRPr="00FE463F">
        <w:rPr>
          <w:bCs/>
          <w:noProof/>
        </w:rPr>
        <w:t xml:space="preserve"> </w:t>
      </w:r>
      <w:r w:rsidRPr="00FE463F">
        <w:rPr>
          <w:bCs/>
          <w:i/>
          <w:noProof/>
        </w:rPr>
        <w:t>or</w:t>
      </w:r>
      <w:r w:rsidRPr="00FE463F">
        <w:rPr>
          <w:bCs/>
          <w:noProof/>
        </w:rPr>
        <w:t xml:space="preserve"> </w:t>
      </w:r>
      <w:r w:rsidR="00C922EB" w:rsidRPr="00FE463F">
        <w:rPr>
          <w:b/>
          <w:bCs/>
          <w:noProof/>
        </w:rPr>
        <w:t>Enter</w:t>
      </w:r>
      <w:r w:rsidRPr="00FE463F">
        <w:rPr>
          <w:noProof/>
        </w:rPr>
        <w:t xml:space="preserve"> again to lock the page in its new position.</w:t>
      </w:r>
    </w:p>
    <w:p w14:paraId="6B9FDE15" w14:textId="77777777" w:rsidR="00E86526" w:rsidRPr="00FE463F" w:rsidRDefault="00E86526" w:rsidP="00FB1CBD">
      <w:pPr>
        <w:pStyle w:val="BodyText"/>
        <w:rPr>
          <w:noProof/>
        </w:rPr>
      </w:pPr>
      <w:r w:rsidRPr="00FE463F">
        <w:rPr>
          <w:noProof/>
        </w:rPr>
        <w:t xml:space="preserve">To resize the </w:t>
      </w:r>
      <w:r w:rsidR="00084217" w:rsidRPr="00FE463F">
        <w:rPr>
          <w:noProof/>
        </w:rPr>
        <w:t>“</w:t>
      </w:r>
      <w:r w:rsidR="005F6E9B" w:rsidRPr="00FE463F">
        <w:rPr>
          <w:noProof/>
        </w:rPr>
        <w:t>popup</w:t>
      </w:r>
      <w:r w:rsidR="00084217" w:rsidRPr="00FE463F">
        <w:rPr>
          <w:noProof/>
        </w:rPr>
        <w:t>”</w:t>
      </w:r>
      <w:r w:rsidRPr="00FE463F">
        <w:rPr>
          <w:noProof/>
        </w:rPr>
        <w:t xml:space="preserve"> page</w:t>
      </w:r>
      <w:r w:rsidR="00443F7F" w:rsidRPr="00FE463F">
        <w:rPr>
          <w:noProof/>
        </w:rPr>
        <w:t xml:space="preserve"> (i.e., </w:t>
      </w:r>
      <w:r w:rsidRPr="00FE463F">
        <w:rPr>
          <w:noProof/>
        </w:rPr>
        <w:t>to change the lower right coordinate of the page</w:t>
      </w:r>
      <w:r w:rsidR="00443F7F" w:rsidRPr="00FE463F">
        <w:rPr>
          <w:noProof/>
        </w:rPr>
        <w:t xml:space="preserve">) </w:t>
      </w:r>
      <w:r w:rsidRPr="00FE463F">
        <w:rPr>
          <w:noProof/>
        </w:rPr>
        <w:t xml:space="preserve">position the cursor over the lower right corner of the page boundary and press </w:t>
      </w:r>
      <w:r w:rsidR="00C922EB" w:rsidRPr="00FE463F">
        <w:rPr>
          <w:b/>
          <w:bCs/>
          <w:noProof/>
        </w:rPr>
        <w:t>Spacebar</w:t>
      </w:r>
      <w:r w:rsidR="00C922EB" w:rsidRPr="00FE463F">
        <w:rPr>
          <w:bCs/>
          <w:noProof/>
        </w:rPr>
        <w:t xml:space="preserve"> </w:t>
      </w:r>
      <w:r w:rsidR="00C922EB" w:rsidRPr="00FE463F">
        <w:rPr>
          <w:bCs/>
          <w:i/>
          <w:noProof/>
        </w:rPr>
        <w:t>or</w:t>
      </w:r>
      <w:r w:rsidR="00C922EB" w:rsidRPr="00FE463F">
        <w:rPr>
          <w:bCs/>
          <w:noProof/>
        </w:rPr>
        <w:t xml:space="preserve"> </w:t>
      </w:r>
      <w:r w:rsidR="00C922EB" w:rsidRPr="00FE463F">
        <w:rPr>
          <w:b/>
          <w:bCs/>
          <w:noProof/>
        </w:rPr>
        <w:t>Enter</w:t>
      </w:r>
      <w:r w:rsidRPr="00FE463F">
        <w:rPr>
          <w:noProof/>
        </w:rPr>
        <w:t xml:space="preserve"> to select it. You can then use the navigational keys to move the corner to a new location. Press </w:t>
      </w:r>
      <w:r w:rsidR="00C922EB" w:rsidRPr="00FE463F">
        <w:rPr>
          <w:b/>
          <w:bCs/>
          <w:noProof/>
        </w:rPr>
        <w:t>Spacebar</w:t>
      </w:r>
      <w:r w:rsidR="00C922EB" w:rsidRPr="00FE463F">
        <w:rPr>
          <w:bCs/>
          <w:noProof/>
        </w:rPr>
        <w:t xml:space="preserve"> </w:t>
      </w:r>
      <w:r w:rsidR="00C922EB" w:rsidRPr="00FE463F">
        <w:rPr>
          <w:bCs/>
          <w:i/>
          <w:noProof/>
        </w:rPr>
        <w:t>or</w:t>
      </w:r>
      <w:r w:rsidR="00C922EB" w:rsidRPr="00FE463F">
        <w:rPr>
          <w:bCs/>
          <w:noProof/>
        </w:rPr>
        <w:t xml:space="preserve"> </w:t>
      </w:r>
      <w:r w:rsidR="00C922EB" w:rsidRPr="00FE463F">
        <w:rPr>
          <w:b/>
          <w:bCs/>
          <w:noProof/>
        </w:rPr>
        <w:t>Enter</w:t>
      </w:r>
      <w:r w:rsidRPr="00FE463F">
        <w:rPr>
          <w:noProof/>
        </w:rPr>
        <w:t xml:space="preserve"> again when the page is the correct size.</w:t>
      </w:r>
    </w:p>
    <w:p w14:paraId="6B9FDE16" w14:textId="77777777" w:rsidR="00E86526" w:rsidRPr="00FE463F" w:rsidRDefault="00E86526" w:rsidP="0074437A">
      <w:pPr>
        <w:pStyle w:val="Heading3"/>
        <w:rPr>
          <w:noProof/>
        </w:rPr>
      </w:pPr>
      <w:bookmarkStart w:id="1042" w:name="_Toc480374353"/>
      <w:r w:rsidRPr="00FE463F">
        <w:rPr>
          <w:noProof/>
        </w:rPr>
        <w:lastRenderedPageBreak/>
        <w:t>Editing Form Properties</w:t>
      </w:r>
      <w:bookmarkEnd w:id="1042"/>
    </w:p>
    <w:p w14:paraId="6B9FDE17" w14:textId="77777777" w:rsidR="00E86526" w:rsidRPr="00FE463F" w:rsidRDefault="00EA4F3E"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Editor:Editing Form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Editor:ScreenMan:Editing Form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Editor:Form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Properties:Editing Form Properties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edit the properties of the form, press </w:t>
      </w:r>
      <w:r w:rsidR="00E86526" w:rsidRPr="00FE463F">
        <w:rPr>
          <w:b/>
          <w:bCs/>
          <w:noProof/>
        </w:rPr>
        <w:t>&lt;PF4&gt;M</w:t>
      </w:r>
      <w:r w:rsidR="00E86526" w:rsidRPr="00FE463F">
        <w:rPr>
          <w:noProof/>
        </w:rPr>
        <w:t xml:space="preserve"> from the Form Editor</w:t>
      </w:r>
      <w:r w:rsidR="00084217" w:rsidRPr="00FE463F">
        <w:rPr>
          <w:noProof/>
        </w:rPr>
        <w:t>’</w:t>
      </w:r>
      <w:r w:rsidR="00E86526" w:rsidRPr="00FE463F">
        <w:rPr>
          <w:noProof/>
        </w:rPr>
        <w:t>s Main Screen. The form for editing form properties looks like this:</w:t>
      </w:r>
    </w:p>
    <w:p w14:paraId="6B9FDE18" w14:textId="7045544C" w:rsidR="00BB6867" w:rsidRPr="00FE463F" w:rsidRDefault="00BB6867" w:rsidP="00BB6867">
      <w:pPr>
        <w:pStyle w:val="Caption"/>
        <w:rPr>
          <w:noProof/>
        </w:rPr>
      </w:pPr>
      <w:bookmarkStart w:id="1043" w:name="_Ref322691276"/>
      <w:bookmarkStart w:id="1044" w:name="_Toc48037480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263</w:t>
      </w:r>
      <w:r w:rsidR="00146ED6" w:rsidRPr="00FE463F">
        <w:rPr>
          <w:noProof/>
        </w:rPr>
        <w:fldChar w:fldCharType="end"/>
      </w:r>
      <w:r w:rsidR="00E87492">
        <w:rPr>
          <w:noProof/>
        </w:rPr>
        <w:t>:</w:t>
      </w:r>
      <w:r w:rsidR="00FB1CBD" w:rsidRPr="00FE463F">
        <w:rPr>
          <w:noProof/>
        </w:rPr>
        <w:t xml:space="preserve"> </w:t>
      </w:r>
      <w:r w:rsidR="00143C40" w:rsidRPr="00FE463F">
        <w:rPr>
          <w:noProof/>
        </w:rPr>
        <w:t>ScreenMan Form Editor—</w:t>
      </w:r>
      <w:r w:rsidR="00143C40">
        <w:rPr>
          <w:noProof/>
        </w:rPr>
        <w:t>Editing form P</w:t>
      </w:r>
      <w:r w:rsidR="00FB1CBD" w:rsidRPr="00FE463F">
        <w:rPr>
          <w:noProof/>
        </w:rPr>
        <w:t>roperties</w:t>
      </w:r>
      <w:bookmarkEnd w:id="1043"/>
      <w:bookmarkEnd w:id="1044"/>
    </w:p>
    <w:p w14:paraId="6B9FDE19" w14:textId="77777777" w:rsidR="00E678BA" w:rsidRPr="00FE463F" w:rsidRDefault="00E678BA" w:rsidP="00E678BA">
      <w:pPr>
        <w:pStyle w:val="Dialogue"/>
        <w:rPr>
          <w:noProof/>
        </w:rPr>
      </w:pPr>
      <w:r w:rsidRPr="00FE463F">
        <w:rPr>
          <w:noProof/>
        </w:rPr>
        <w:t xml:space="preserve"> ------------------------------- Form Properties -------------------------------- </w:t>
      </w:r>
    </w:p>
    <w:p w14:paraId="6B9FDE1A" w14:textId="77777777" w:rsidR="00E678BA" w:rsidRPr="00FE463F" w:rsidRDefault="00E678BA" w:rsidP="00E678BA">
      <w:pPr>
        <w:pStyle w:val="Dialogue"/>
        <w:rPr>
          <w:noProof/>
        </w:rPr>
      </w:pPr>
      <w:r w:rsidRPr="00FE463F">
        <w:rPr>
          <w:noProof/>
        </w:rPr>
        <w:t>|                                                                                |</w:t>
      </w:r>
    </w:p>
    <w:p w14:paraId="6B9FDE1B" w14:textId="77777777" w:rsidR="00E678BA" w:rsidRPr="00FE463F" w:rsidRDefault="00E678BA" w:rsidP="00E678BA">
      <w:pPr>
        <w:pStyle w:val="Dialogue"/>
        <w:rPr>
          <w:noProof/>
        </w:rPr>
      </w:pPr>
      <w:r w:rsidRPr="00FE463F">
        <w:rPr>
          <w:noProof/>
        </w:rPr>
        <w:t>|              NAME:                                                             |</w:t>
      </w:r>
    </w:p>
    <w:p w14:paraId="6B9FDE1C" w14:textId="77777777" w:rsidR="00E678BA" w:rsidRPr="00FE463F" w:rsidRDefault="00E678BA" w:rsidP="00E678BA">
      <w:pPr>
        <w:pStyle w:val="Dialogue"/>
        <w:rPr>
          <w:noProof/>
        </w:rPr>
      </w:pPr>
      <w:r w:rsidRPr="00FE463F">
        <w:rPr>
          <w:noProof/>
        </w:rPr>
        <w:t>|             TITLE:                                                             |</w:t>
      </w:r>
    </w:p>
    <w:p w14:paraId="6B9FDE1D" w14:textId="77777777" w:rsidR="00E678BA" w:rsidRPr="00FE463F" w:rsidRDefault="00E678BA" w:rsidP="00E678BA">
      <w:pPr>
        <w:pStyle w:val="Dialogue"/>
        <w:rPr>
          <w:noProof/>
        </w:rPr>
      </w:pPr>
      <w:r w:rsidRPr="00FE463F">
        <w:rPr>
          <w:noProof/>
        </w:rPr>
        <w:t>|                                                                                |</w:t>
      </w:r>
    </w:p>
    <w:p w14:paraId="6B9FDE1E" w14:textId="77777777" w:rsidR="00E678BA" w:rsidRPr="00FE463F" w:rsidRDefault="00E678BA" w:rsidP="00E678BA">
      <w:pPr>
        <w:pStyle w:val="Dialogue"/>
        <w:rPr>
          <w:noProof/>
        </w:rPr>
      </w:pPr>
      <w:r w:rsidRPr="00FE463F">
        <w:rPr>
          <w:noProof/>
        </w:rPr>
        <w:t>|        PRE ACTION:                                                             |</w:t>
      </w:r>
    </w:p>
    <w:p w14:paraId="6B9FDE1F" w14:textId="77777777" w:rsidR="00E678BA" w:rsidRPr="00FE463F" w:rsidRDefault="00E678BA" w:rsidP="00E678BA">
      <w:pPr>
        <w:pStyle w:val="Dialogue"/>
        <w:rPr>
          <w:noProof/>
        </w:rPr>
      </w:pPr>
      <w:r w:rsidRPr="00FE463F">
        <w:rPr>
          <w:noProof/>
        </w:rPr>
        <w:t>|       POST ACTION:                                                             |</w:t>
      </w:r>
    </w:p>
    <w:p w14:paraId="6B9FDE20" w14:textId="77777777" w:rsidR="00E678BA" w:rsidRPr="00FE463F" w:rsidRDefault="00E678BA" w:rsidP="00E678BA">
      <w:pPr>
        <w:pStyle w:val="Dialogue"/>
        <w:rPr>
          <w:noProof/>
        </w:rPr>
      </w:pPr>
      <w:r w:rsidRPr="00FE463F">
        <w:rPr>
          <w:noProof/>
        </w:rPr>
        <w:t>|   DATA VALIDATION:                                                             |</w:t>
      </w:r>
    </w:p>
    <w:p w14:paraId="6B9FDE21" w14:textId="77777777" w:rsidR="00E678BA" w:rsidRPr="00FE463F" w:rsidRDefault="00E678BA" w:rsidP="00E678BA">
      <w:pPr>
        <w:pStyle w:val="Dialogue"/>
        <w:rPr>
          <w:noProof/>
        </w:rPr>
      </w:pPr>
      <w:r w:rsidRPr="00FE463F">
        <w:rPr>
          <w:noProof/>
        </w:rPr>
        <w:t>|         POST SAVE:                                                             |</w:t>
      </w:r>
    </w:p>
    <w:p w14:paraId="6B9FDE22" w14:textId="77777777" w:rsidR="00E678BA" w:rsidRPr="00FE463F" w:rsidRDefault="00E678BA" w:rsidP="00E678BA">
      <w:pPr>
        <w:pStyle w:val="Dialogue"/>
        <w:rPr>
          <w:noProof/>
        </w:rPr>
      </w:pPr>
      <w:r w:rsidRPr="00FE463F">
        <w:rPr>
          <w:noProof/>
        </w:rPr>
        <w:t>|                                                                                |</w:t>
      </w:r>
    </w:p>
    <w:p w14:paraId="6B9FDE23" w14:textId="77777777" w:rsidR="00E678BA" w:rsidRPr="00FE463F" w:rsidRDefault="00E678BA" w:rsidP="00E678BA">
      <w:pPr>
        <w:pStyle w:val="Dialogue"/>
        <w:rPr>
          <w:noProof/>
        </w:rPr>
      </w:pPr>
      <w:r w:rsidRPr="00FE463F">
        <w:rPr>
          <w:noProof/>
        </w:rPr>
        <w:t>|       DESCRIPTION:                              RECORD SELECTION PAGE:         |</w:t>
      </w:r>
    </w:p>
    <w:p w14:paraId="6B9FDE24" w14:textId="77777777" w:rsidR="00E678BA" w:rsidRPr="00FE463F" w:rsidRDefault="00E678BA" w:rsidP="00E678BA">
      <w:pPr>
        <w:pStyle w:val="Dialogue"/>
        <w:rPr>
          <w:noProof/>
        </w:rPr>
      </w:pPr>
      <w:r w:rsidRPr="00FE463F">
        <w:rPr>
          <w:noProof/>
        </w:rPr>
        <w:t>|                                                                                |</w:t>
      </w:r>
    </w:p>
    <w:p w14:paraId="6B9FDE25" w14:textId="77777777" w:rsidR="00E678BA" w:rsidRPr="00FE463F" w:rsidRDefault="00E678BA" w:rsidP="00E678BA">
      <w:pPr>
        <w:pStyle w:val="Dialogue"/>
        <w:rPr>
          <w:noProof/>
        </w:rPr>
      </w:pPr>
      <w:r w:rsidRPr="00FE463F">
        <w:rPr>
          <w:noProof/>
        </w:rPr>
        <w:t>|                                                                                |</w:t>
      </w:r>
    </w:p>
    <w:p w14:paraId="6B9FDE26" w14:textId="77777777" w:rsidR="00E678BA" w:rsidRPr="00FE463F" w:rsidRDefault="00E678BA" w:rsidP="00E678BA">
      <w:pPr>
        <w:pStyle w:val="Dialogue"/>
        <w:rPr>
          <w:noProof/>
        </w:rPr>
      </w:pPr>
      <w:r w:rsidRPr="00FE463F">
        <w:rPr>
          <w:noProof/>
        </w:rPr>
        <w:t>|       READ ACCESS:                                                             |</w:t>
      </w:r>
    </w:p>
    <w:p w14:paraId="6B9FDE27" w14:textId="77777777" w:rsidR="00E678BA" w:rsidRPr="00FE463F" w:rsidRDefault="00E678BA" w:rsidP="00E678BA">
      <w:pPr>
        <w:pStyle w:val="Dialogue"/>
        <w:rPr>
          <w:noProof/>
        </w:rPr>
      </w:pPr>
      <w:r w:rsidRPr="00FE463F">
        <w:rPr>
          <w:noProof/>
        </w:rPr>
        <w:t>|      WRITE ACCESS:                                                             |</w:t>
      </w:r>
    </w:p>
    <w:p w14:paraId="6B9FDE28" w14:textId="77777777" w:rsidR="00E678BA" w:rsidRPr="00FE463F" w:rsidRDefault="00E678BA" w:rsidP="00E678BA">
      <w:pPr>
        <w:pStyle w:val="Dialogue"/>
        <w:rPr>
          <w:noProof/>
        </w:rPr>
      </w:pPr>
      <w:r w:rsidRPr="00FE463F">
        <w:rPr>
          <w:noProof/>
        </w:rPr>
        <w:t>|                                                                                |</w:t>
      </w:r>
    </w:p>
    <w:p w14:paraId="6B9FDE29" w14:textId="77777777" w:rsidR="00E678BA" w:rsidRPr="00FE463F" w:rsidRDefault="00E678BA" w:rsidP="00E678BA">
      <w:pPr>
        <w:pStyle w:val="Dialogue"/>
        <w:rPr>
          <w:noProof/>
        </w:rPr>
      </w:pPr>
      <w:r w:rsidRPr="00FE463F">
        <w:rPr>
          <w:noProof/>
        </w:rPr>
        <w:t>|                                                                                |</w:t>
      </w:r>
    </w:p>
    <w:p w14:paraId="6B9FDE2A" w14:textId="77777777" w:rsidR="00E86526" w:rsidRPr="00FE463F" w:rsidRDefault="00E678BA" w:rsidP="00E678BA">
      <w:pPr>
        <w:pStyle w:val="Dialogue"/>
        <w:rPr>
          <w:noProof/>
        </w:rPr>
      </w:pPr>
      <w:r w:rsidRPr="00FE463F">
        <w:rPr>
          <w:noProof/>
        </w:rPr>
        <w:t xml:space="preserve"> -------------------------------------------------------------------------------- </w:t>
      </w:r>
    </w:p>
    <w:p w14:paraId="6B9FDE2B" w14:textId="77777777" w:rsidR="00E86526" w:rsidRPr="00FE463F" w:rsidRDefault="00E86526" w:rsidP="00EA4F3E">
      <w:pPr>
        <w:pStyle w:val="BodyText6"/>
        <w:rPr>
          <w:noProof/>
        </w:rPr>
      </w:pPr>
    </w:p>
    <w:p w14:paraId="6B9FDE2C" w14:textId="77777777" w:rsidR="00E86526" w:rsidRPr="00FE463F" w:rsidRDefault="00E86526" w:rsidP="00CD7D5F">
      <w:pPr>
        <w:pStyle w:val="Heading2"/>
      </w:pPr>
      <w:bookmarkStart w:id="1045" w:name="_Toc480374354"/>
      <w:r w:rsidRPr="00FE463F">
        <w:t xml:space="preserve">Choosing </w:t>
      </w:r>
      <w:r w:rsidR="00BB31CB" w:rsidRPr="00FE463F">
        <w:t>another</w:t>
      </w:r>
      <w:r w:rsidRPr="00FE463F">
        <w:t xml:space="preserve"> Form</w:t>
      </w:r>
      <w:bookmarkEnd w:id="1045"/>
    </w:p>
    <w:p w14:paraId="6B9FDE2D" w14:textId="77777777" w:rsidR="00E86526" w:rsidRPr="00FE463F" w:rsidRDefault="00EA4F3E"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00494B59" w:rsidRPr="00FE463F">
        <w:rPr>
          <w:noProof/>
        </w:rPr>
        <w:instrText>ScreenMan:Form Editor:Choosing a</w:instrText>
      </w:r>
      <w:r w:rsidRPr="00FE463F">
        <w:rPr>
          <w:noProof/>
        </w:rPr>
        <w:instrText>nother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00494B59" w:rsidRPr="00FE463F">
        <w:rPr>
          <w:noProof/>
        </w:rPr>
        <w:instrText>Form Editor:ScreenMan:Choosing a</w:instrText>
      </w:r>
      <w:r w:rsidRPr="00FE463F">
        <w:rPr>
          <w:noProof/>
        </w:rPr>
        <w:instrText>nother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494B59" w:rsidRPr="00FE463F">
        <w:rPr>
          <w:noProof/>
        </w:rPr>
        <w:instrText xml:space="preserve"> XE </w:instrText>
      </w:r>
      <w:r w:rsidR="00084217" w:rsidRPr="00FE463F">
        <w:rPr>
          <w:noProof/>
        </w:rPr>
        <w:instrText>“</w:instrText>
      </w:r>
      <w:r w:rsidR="00494B59" w:rsidRPr="00FE463F">
        <w:rPr>
          <w:noProof/>
        </w:rPr>
        <w:instrText>Choosing a</w:instrText>
      </w:r>
      <w:r w:rsidRPr="00FE463F">
        <w:rPr>
          <w:noProof/>
        </w:rPr>
        <w:instrText>nother Form:ScreenMan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You can select another form to edit or create a new form without leaving the Form Editor. Press </w:t>
      </w:r>
      <w:r w:rsidR="00E86526" w:rsidRPr="00FE463F">
        <w:rPr>
          <w:b/>
          <w:bCs/>
          <w:noProof/>
        </w:rPr>
        <w:t>&lt;PF1&gt;M</w:t>
      </w:r>
      <w:r w:rsidR="00E86526" w:rsidRPr="00FE463F">
        <w:rPr>
          <w:noProof/>
        </w:rPr>
        <w:t xml:space="preserve"> or </w:t>
      </w:r>
      <w:r w:rsidR="00E86526" w:rsidRPr="00FE463F">
        <w:rPr>
          <w:b/>
          <w:bCs/>
          <w:noProof/>
        </w:rPr>
        <w:t>&lt;PF2&gt;M</w:t>
      </w:r>
      <w:r w:rsidR="00E86526" w:rsidRPr="00FE463F">
        <w:rPr>
          <w:noProof/>
        </w:rPr>
        <w:t xml:space="preserve"> to select another file and form. You see the same prompts described in the section </w:t>
      </w:r>
      <w:r w:rsidR="00084217" w:rsidRPr="00FE463F">
        <w:rPr>
          <w:noProof/>
        </w:rPr>
        <w:t>“</w:t>
      </w:r>
      <w:r w:rsidR="00E86526" w:rsidRPr="00FE463F">
        <w:rPr>
          <w:noProof/>
        </w:rPr>
        <w:t>Invoking the Form Editor</w:t>
      </w:r>
      <w:r w:rsidR="00084217" w:rsidRPr="00FE463F">
        <w:rPr>
          <w:noProof/>
        </w:rPr>
        <w:t>”</w:t>
      </w:r>
      <w:r w:rsidR="00E86526" w:rsidRPr="00FE463F">
        <w:rPr>
          <w:noProof/>
        </w:rPr>
        <w:t>:</w:t>
      </w:r>
    </w:p>
    <w:p w14:paraId="6B9FDE2E" w14:textId="2441783C" w:rsidR="00BB6867" w:rsidRPr="00FE463F" w:rsidRDefault="00BB6867" w:rsidP="00BB6867">
      <w:pPr>
        <w:pStyle w:val="Caption"/>
        <w:rPr>
          <w:noProof/>
        </w:rPr>
      </w:pPr>
      <w:bookmarkStart w:id="1046" w:name="_Toc48037480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264</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Choosing Another F</w:t>
      </w:r>
      <w:r w:rsidR="003255C1" w:rsidRPr="00FE463F">
        <w:rPr>
          <w:noProof/>
        </w:rPr>
        <w:t>orm</w:t>
      </w:r>
      <w:bookmarkEnd w:id="1046"/>
    </w:p>
    <w:p w14:paraId="6B9FDE2F" w14:textId="77777777" w:rsidR="00E86526" w:rsidRPr="00FE463F" w:rsidRDefault="00E86526" w:rsidP="003255C1">
      <w:pPr>
        <w:pStyle w:val="Dialogue"/>
        <w:rPr>
          <w:noProof/>
        </w:rPr>
      </w:pPr>
      <w:r w:rsidRPr="00FE463F">
        <w:rPr>
          <w:noProof/>
        </w:rPr>
        <w:t>E</w:t>
      </w:r>
      <w:r w:rsidR="00EA4F3E" w:rsidRPr="00FE463F">
        <w:rPr>
          <w:noProof/>
        </w:rPr>
        <w:t xml:space="preserve">DIT/CREATE FORM FOR WHAT FILE: </w:t>
      </w:r>
    </w:p>
    <w:p w14:paraId="6B9FDE30" w14:textId="77777777" w:rsidR="00E86526" w:rsidRPr="00FE463F" w:rsidRDefault="00E86526" w:rsidP="00EA4F3E">
      <w:pPr>
        <w:pStyle w:val="BodyText6"/>
        <w:rPr>
          <w:noProof/>
        </w:rPr>
      </w:pPr>
    </w:p>
    <w:p w14:paraId="6B9FDE31" w14:textId="77777777" w:rsidR="00E86526" w:rsidRPr="00FE463F" w:rsidRDefault="00BB6867" w:rsidP="00FB1CBD">
      <w:pPr>
        <w:pStyle w:val="BodyText"/>
        <w:keepNext/>
        <w:keepLines/>
        <w:rPr>
          <w:noProof/>
        </w:rPr>
      </w:pPr>
      <w:r w:rsidRPr="00FE463F">
        <w:rPr>
          <w:noProof/>
        </w:rPr>
        <w:t>A</w:t>
      </w:r>
      <w:r w:rsidR="00E86526" w:rsidRPr="00FE463F">
        <w:rPr>
          <w:noProof/>
        </w:rPr>
        <w:t>nd:</w:t>
      </w:r>
    </w:p>
    <w:p w14:paraId="6B9FDE32" w14:textId="7643C0C2" w:rsidR="00BB6867" w:rsidRPr="00FE463F" w:rsidRDefault="00BB6867" w:rsidP="00BB6867">
      <w:pPr>
        <w:pStyle w:val="Caption"/>
        <w:rPr>
          <w:noProof/>
        </w:rPr>
      </w:pPr>
      <w:bookmarkStart w:id="1047" w:name="_Toc48037480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265</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Select F</w:t>
      </w:r>
      <w:r w:rsidR="003255C1" w:rsidRPr="00FE463F">
        <w:rPr>
          <w:noProof/>
        </w:rPr>
        <w:t>orm</w:t>
      </w:r>
      <w:bookmarkEnd w:id="1047"/>
    </w:p>
    <w:p w14:paraId="6B9FDE33" w14:textId="77777777" w:rsidR="00E86526" w:rsidRPr="00FE463F" w:rsidRDefault="00E86526" w:rsidP="003255C1">
      <w:pPr>
        <w:pStyle w:val="Dialogue"/>
        <w:rPr>
          <w:noProof/>
        </w:rPr>
      </w:pPr>
      <w:r w:rsidRPr="00FE463F">
        <w:rPr>
          <w:noProof/>
        </w:rPr>
        <w:t xml:space="preserve">Select FORM: </w:t>
      </w:r>
    </w:p>
    <w:p w14:paraId="6B9FDE34" w14:textId="77777777" w:rsidR="00E86526" w:rsidRPr="00FE463F" w:rsidRDefault="00E86526" w:rsidP="00EA4F3E">
      <w:pPr>
        <w:pStyle w:val="BodyText6"/>
        <w:rPr>
          <w:noProof/>
        </w:rPr>
      </w:pPr>
    </w:p>
    <w:p w14:paraId="6B9FDE35" w14:textId="77777777" w:rsidR="00E86526" w:rsidRPr="00FE463F" w:rsidRDefault="00E86526" w:rsidP="00FB1CBD">
      <w:pPr>
        <w:pStyle w:val="BodyText"/>
        <w:keepNext/>
        <w:keepLines/>
        <w:rPr>
          <w:noProof/>
        </w:rPr>
      </w:pPr>
      <w:r w:rsidRPr="00FE463F">
        <w:rPr>
          <w:noProof/>
        </w:rPr>
        <w:t>If you select a different form or create a new form, and changes to the previous form (e.g.,</w:t>
      </w:r>
      <w:r w:rsidR="00EF5773" w:rsidRPr="00FE463F">
        <w:rPr>
          <w:noProof/>
        </w:rPr>
        <w:t> </w:t>
      </w:r>
      <w:r w:rsidRPr="00FE463F">
        <w:rPr>
          <w:noProof/>
        </w:rPr>
        <w:t>ZZTEST) have</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yet been saved, the Form Editor asks:</w:t>
      </w:r>
    </w:p>
    <w:p w14:paraId="6B9FDE36" w14:textId="1E87B42A" w:rsidR="00BB6867" w:rsidRPr="00FE463F" w:rsidRDefault="00BB6867" w:rsidP="00BB6867">
      <w:pPr>
        <w:pStyle w:val="Caption"/>
        <w:rPr>
          <w:noProof/>
        </w:rPr>
      </w:pPr>
      <w:bookmarkStart w:id="1048" w:name="_Toc48037480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266</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Save C</w:t>
      </w:r>
      <w:r w:rsidR="003255C1" w:rsidRPr="00FE463F">
        <w:rPr>
          <w:noProof/>
        </w:rPr>
        <w:t>hanges</w:t>
      </w:r>
      <w:bookmarkEnd w:id="1048"/>
    </w:p>
    <w:p w14:paraId="6B9FDE37" w14:textId="77777777" w:rsidR="00E86526" w:rsidRPr="00FE463F" w:rsidRDefault="00E86526" w:rsidP="003255C1">
      <w:pPr>
        <w:pStyle w:val="Dialogue"/>
        <w:rPr>
          <w:noProof/>
        </w:rPr>
      </w:pPr>
      <w:r w:rsidRPr="00FE463F">
        <w:rPr>
          <w:noProof/>
        </w:rPr>
        <w:t xml:space="preserve">Save changes to form ZZTEST? YES// </w:t>
      </w:r>
    </w:p>
    <w:p w14:paraId="6B9FDE38" w14:textId="77777777" w:rsidR="00BB6867" w:rsidRPr="00FE463F" w:rsidRDefault="00BB6867" w:rsidP="00EA4F3E">
      <w:pPr>
        <w:pStyle w:val="BodyText6"/>
        <w:rPr>
          <w:noProof/>
        </w:rPr>
      </w:pPr>
    </w:p>
    <w:p w14:paraId="6B9FDE39" w14:textId="77777777" w:rsidR="00E86526" w:rsidRPr="00FE463F" w:rsidRDefault="00FB1CBD" w:rsidP="00FB1CBD">
      <w:pPr>
        <w:pStyle w:val="BodyText"/>
        <w:rPr>
          <w:noProof/>
        </w:rPr>
      </w:pPr>
      <w:r w:rsidRPr="00FE463F">
        <w:rPr>
          <w:noProof/>
        </w:rPr>
        <w:t>This</w:t>
      </w:r>
      <w:r w:rsidR="00E86526" w:rsidRPr="00FE463F">
        <w:rPr>
          <w:noProof/>
        </w:rPr>
        <w:t xml:space="preserve"> give</w:t>
      </w:r>
      <w:r w:rsidRPr="00FE463F">
        <w:rPr>
          <w:noProof/>
        </w:rPr>
        <w:t>s</w:t>
      </w:r>
      <w:r w:rsidR="00E86526" w:rsidRPr="00FE463F">
        <w:rPr>
          <w:noProof/>
        </w:rPr>
        <w:t xml:space="preserve"> you the opportunity to save or discard your changes before moving on to the next form.</w:t>
      </w:r>
    </w:p>
    <w:p w14:paraId="6B9FDE3A" w14:textId="77777777" w:rsidR="00E86526" w:rsidRPr="00FE463F" w:rsidRDefault="00E86526" w:rsidP="00CD7D5F">
      <w:pPr>
        <w:pStyle w:val="Heading2"/>
      </w:pPr>
      <w:bookmarkStart w:id="1049" w:name="_Toc480374355"/>
      <w:r w:rsidRPr="00FE463F">
        <w:lastRenderedPageBreak/>
        <w:t>Deleting Screen Elements (Fields, Blocks, Pages, and Forms)</w:t>
      </w:r>
      <w:bookmarkEnd w:id="1049"/>
    </w:p>
    <w:p w14:paraId="6B9FDE3B" w14:textId="77777777" w:rsidR="00E86526" w:rsidRPr="00FE463F" w:rsidRDefault="00EA4F3E"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Editor:Deleting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Editor:ScreenMan:Deleting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Deleting Screen Elements:ScreenMan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 general, to delete a </w:t>
      </w:r>
      <w:r w:rsidR="00E86526" w:rsidRPr="00FE463F">
        <w:rPr>
          <w:b/>
          <w:bCs/>
          <w:noProof/>
        </w:rPr>
        <w:t>screen element</w:t>
      </w:r>
      <w:r w:rsidR="00E86526" w:rsidRPr="00FE463F">
        <w:rPr>
          <w:noProof/>
        </w:rPr>
        <w:t>, select and edit the properties of the element, then enter an at-sign (</w:t>
      </w:r>
      <w:r w:rsidR="00084217" w:rsidRPr="00FE463F">
        <w:rPr>
          <w:noProof/>
        </w:rPr>
        <w:t>“</w:t>
      </w:r>
      <w:r w:rsidR="00E86526" w:rsidRPr="00FE463F">
        <w:rPr>
          <w:b/>
          <w:noProof/>
        </w:rPr>
        <w:t>@</w:t>
      </w:r>
      <w:r w:rsidR="00084217" w:rsidRPr="00FE463F">
        <w:rPr>
          <w:noProof/>
        </w:rPr>
        <w:t>”</w:t>
      </w:r>
      <w:r w:rsidR="00E86526" w:rsidRPr="00FE463F">
        <w:rPr>
          <w:noProof/>
        </w:rPr>
        <w:t>) at the first field of the ScreenMan form.</w:t>
      </w:r>
    </w:p>
    <w:p w14:paraId="6B9FDE3C" w14:textId="77777777" w:rsidR="00EA3658" w:rsidRPr="00FE463F" w:rsidRDefault="00EA3658" w:rsidP="00EA3658">
      <w:pPr>
        <w:pStyle w:val="Heading3"/>
        <w:rPr>
          <w:noProof/>
        </w:rPr>
      </w:pPr>
      <w:bookmarkStart w:id="1050" w:name="_Toc480374356"/>
      <w:r w:rsidRPr="00FE463F">
        <w:rPr>
          <w:noProof/>
        </w:rPr>
        <w:t>Deleting Fields</w:t>
      </w:r>
      <w:bookmarkEnd w:id="1050"/>
    </w:p>
    <w:p w14:paraId="6B9FDE3D" w14:textId="77777777" w:rsidR="00E86526" w:rsidRPr="00FE463F" w:rsidRDefault="00E86526" w:rsidP="00FB1CBD">
      <w:pPr>
        <w:pStyle w:val="BodyText"/>
        <w:keepNext/>
        <w:keepLines/>
        <w:rPr>
          <w:noProof/>
        </w:rPr>
      </w:pPr>
      <w:r w:rsidRPr="00FE463F">
        <w:rPr>
          <w:noProof/>
        </w:rPr>
        <w:t xml:space="preserve">To delete a </w:t>
      </w:r>
      <w:r w:rsidRPr="00FE463F">
        <w:rPr>
          <w:b/>
          <w:bCs/>
          <w:noProof/>
        </w:rPr>
        <w:t>field</w:t>
      </w:r>
      <w:r w:rsidRPr="00FE463F">
        <w:rPr>
          <w:noProof/>
        </w:rPr>
        <w:t xml:space="preserve">, select the field by pressing </w:t>
      </w:r>
      <w:r w:rsidR="00C922EB" w:rsidRPr="00FE463F">
        <w:rPr>
          <w:b/>
          <w:bCs/>
          <w:noProof/>
        </w:rPr>
        <w:t>Spacebar</w:t>
      </w:r>
      <w:r w:rsidR="00C922EB" w:rsidRPr="00FE463F">
        <w:rPr>
          <w:bCs/>
          <w:noProof/>
        </w:rPr>
        <w:t xml:space="preserve"> </w:t>
      </w:r>
      <w:r w:rsidR="00C922EB" w:rsidRPr="00FE463F">
        <w:rPr>
          <w:bCs/>
          <w:i/>
          <w:noProof/>
        </w:rPr>
        <w:t>or</w:t>
      </w:r>
      <w:r w:rsidR="00C922EB" w:rsidRPr="00FE463F">
        <w:rPr>
          <w:bCs/>
          <w:noProof/>
        </w:rPr>
        <w:t xml:space="preserve"> </w:t>
      </w:r>
      <w:r w:rsidR="00C922EB" w:rsidRPr="00FE463F">
        <w:rPr>
          <w:b/>
          <w:bCs/>
          <w:noProof/>
        </w:rPr>
        <w:t>Enter</w:t>
      </w:r>
      <w:r w:rsidRPr="00FE463F">
        <w:rPr>
          <w:noProof/>
        </w:rPr>
        <w:t xml:space="preserve"> over the caption of the field, press </w:t>
      </w:r>
      <w:r w:rsidR="00C922EB" w:rsidRPr="00FE463F">
        <w:rPr>
          <w:b/>
          <w:bCs/>
          <w:noProof/>
        </w:rPr>
        <w:t>PF4</w:t>
      </w:r>
      <w:r w:rsidRPr="00FE463F">
        <w:rPr>
          <w:noProof/>
        </w:rPr>
        <w:t xml:space="preserve"> to invoke the form to edit the properties of the field, and then enter an at-sign (</w:t>
      </w:r>
      <w:r w:rsidR="00084217" w:rsidRPr="00FE463F">
        <w:rPr>
          <w:noProof/>
        </w:rPr>
        <w:t>“</w:t>
      </w:r>
      <w:r w:rsidRPr="00FE463F">
        <w:rPr>
          <w:b/>
          <w:noProof/>
        </w:rPr>
        <w:t>@</w:t>
      </w:r>
      <w:r w:rsidR="00084217" w:rsidRPr="00FE463F">
        <w:rPr>
          <w:noProof/>
        </w:rPr>
        <w:t>”</w:t>
      </w:r>
      <w:r w:rsidRPr="00FE463F">
        <w:rPr>
          <w:noProof/>
        </w:rPr>
        <w:t xml:space="preserve">) at the </w:t>
      </w:r>
      <w:r w:rsidR="00084217" w:rsidRPr="00FE463F">
        <w:rPr>
          <w:noProof/>
        </w:rPr>
        <w:t>“</w:t>
      </w:r>
      <w:r w:rsidRPr="00FE463F">
        <w:rPr>
          <w:noProof/>
        </w:rPr>
        <w:t>FIELD ORDER:</w:t>
      </w:r>
      <w:r w:rsidR="00084217" w:rsidRPr="00FE463F">
        <w:rPr>
          <w:noProof/>
        </w:rPr>
        <w:t>”</w:t>
      </w:r>
      <w:r w:rsidRPr="00FE463F">
        <w:rPr>
          <w:noProof/>
        </w:rPr>
        <w:t xml:space="preserve"> prompt.</w:t>
      </w:r>
    </w:p>
    <w:p w14:paraId="6B9FDE3E" w14:textId="77777777" w:rsidR="00EA3658" w:rsidRPr="00FE463F" w:rsidRDefault="00EA3658" w:rsidP="00EA3658">
      <w:pPr>
        <w:pStyle w:val="Heading3"/>
        <w:rPr>
          <w:noProof/>
        </w:rPr>
      </w:pPr>
      <w:bookmarkStart w:id="1051" w:name="_Toc480374357"/>
      <w:r w:rsidRPr="00FE463F">
        <w:rPr>
          <w:noProof/>
        </w:rPr>
        <w:t>Deleting Blocks</w:t>
      </w:r>
      <w:bookmarkEnd w:id="1051"/>
    </w:p>
    <w:p w14:paraId="6B9FDE3F" w14:textId="01B9A5A4" w:rsidR="00E86526" w:rsidRPr="00FE463F" w:rsidRDefault="00E86526" w:rsidP="001B567A">
      <w:pPr>
        <w:pStyle w:val="BodyText"/>
        <w:rPr>
          <w:noProof/>
        </w:rPr>
      </w:pPr>
      <w:r w:rsidRPr="00FE463F">
        <w:rPr>
          <w:noProof/>
        </w:rPr>
        <w:t xml:space="preserve">Similarly, to delete a </w:t>
      </w:r>
      <w:r w:rsidRPr="00FE463F">
        <w:rPr>
          <w:b/>
          <w:bCs/>
          <w:noProof/>
        </w:rPr>
        <w:t>block</w:t>
      </w:r>
      <w:r w:rsidRPr="00FE463F">
        <w:rPr>
          <w:noProof/>
        </w:rPr>
        <w:t xml:space="preserve">, select the block on the Block Viewer Screen, press </w:t>
      </w:r>
      <w:r w:rsidR="00C922EB" w:rsidRPr="00FE463F">
        <w:rPr>
          <w:b/>
          <w:bCs/>
          <w:noProof/>
        </w:rPr>
        <w:t>PF4</w:t>
      </w:r>
      <w:r w:rsidRPr="00FE463F">
        <w:rPr>
          <w:noProof/>
        </w:rPr>
        <w:t xml:space="preserve"> to invoke the form to edit block properties, and enter an </w:t>
      </w:r>
      <w:r w:rsidR="0061164C" w:rsidRPr="00FE463F">
        <w:rPr>
          <w:noProof/>
        </w:rPr>
        <w:t>at-sign (</w:t>
      </w:r>
      <w:r w:rsidR="00084217" w:rsidRPr="00FE463F">
        <w:rPr>
          <w:noProof/>
        </w:rPr>
        <w:t>“</w:t>
      </w:r>
      <w:r w:rsidR="0061164C" w:rsidRPr="00FE463F">
        <w:rPr>
          <w:b/>
          <w:noProof/>
        </w:rPr>
        <w:t>@</w:t>
      </w:r>
      <w:r w:rsidR="00084217" w:rsidRPr="00FE463F">
        <w:rPr>
          <w:noProof/>
        </w:rPr>
        <w:t>”</w:t>
      </w:r>
      <w:r w:rsidR="0061164C" w:rsidRPr="00FE463F">
        <w:rPr>
          <w:noProof/>
        </w:rPr>
        <w:t>)</w:t>
      </w:r>
      <w:r w:rsidRPr="00FE463F">
        <w:rPr>
          <w:noProof/>
        </w:rPr>
        <w:t xml:space="preserve"> at the </w:t>
      </w:r>
      <w:r w:rsidR="00084217" w:rsidRPr="00FE463F">
        <w:rPr>
          <w:noProof/>
        </w:rPr>
        <w:t>“</w:t>
      </w:r>
      <w:r w:rsidRPr="00FE463F">
        <w:rPr>
          <w:noProof/>
        </w:rPr>
        <w:t>BLOCK NAME:</w:t>
      </w:r>
      <w:r w:rsidR="00084217" w:rsidRPr="00FE463F">
        <w:rPr>
          <w:noProof/>
        </w:rPr>
        <w:t>”</w:t>
      </w:r>
      <w:r w:rsidRPr="00FE463F">
        <w:rPr>
          <w:noProof/>
        </w:rPr>
        <w:t xml:space="preserve"> prompt. Answer </w:t>
      </w:r>
      <w:r w:rsidRPr="00FE463F">
        <w:rPr>
          <w:b/>
          <w:noProof/>
        </w:rPr>
        <w:t>YES</w:t>
      </w:r>
      <w:r w:rsidRPr="00FE463F">
        <w:rPr>
          <w:noProof/>
        </w:rPr>
        <w:t xml:space="preserve"> to the warning that deletions are done immediately. If the block is </w:t>
      </w:r>
      <w:r w:rsidRPr="00FE463F">
        <w:rPr>
          <w:i/>
          <w:noProof/>
        </w:rPr>
        <w:t>not</w:t>
      </w:r>
      <w:r w:rsidRPr="00FE463F">
        <w:rPr>
          <w:noProof/>
        </w:rPr>
        <w:t xml:space="preserve"> used on any other forms, the Form Editor also asks whether you want to delete the block from the </w:t>
      </w:r>
      <w:r w:rsidR="003B4610" w:rsidRPr="00FE463F">
        <w:rPr>
          <w:noProof/>
        </w:rPr>
        <w:t>BLOCK</w:t>
      </w:r>
      <w:r w:rsidR="005F08B8" w:rsidRPr="00FE463F">
        <w:rPr>
          <w:noProof/>
        </w:rPr>
        <w:t xml:space="preserve"> (#.404)</w:t>
      </w:r>
      <w:r w:rsidR="003B4610" w:rsidRPr="00FE463F">
        <w:rPr>
          <w:noProof/>
        </w:rPr>
        <w:t xml:space="preserve"> file</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BLOCK</w:instrText>
      </w:r>
      <w:r w:rsidR="005F08B8" w:rsidRPr="00FE463F">
        <w:rPr>
          <w:noProof/>
        </w:rPr>
        <w:instrText xml:space="preserve"> (#.404)</w:instrText>
      </w:r>
      <w:r w:rsidR="003B4610" w:rsidRPr="00FE463F">
        <w:rPr>
          <w:noProof/>
        </w:rPr>
        <w:instrText xml:space="preserve"> File</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Files:BLOCK (#.404)</w:instrText>
      </w:r>
      <w:r w:rsidR="00084217" w:rsidRPr="00FE463F">
        <w:rPr>
          <w:noProof/>
        </w:rPr>
        <w:instrText>”</w:instrText>
      </w:r>
      <w:r w:rsidR="003B4610" w:rsidRPr="00FE463F">
        <w:rPr>
          <w:noProof/>
        </w:rPr>
        <w:instrText xml:space="preserve"> </w:instrText>
      </w:r>
      <w:r w:rsidR="003B4610" w:rsidRPr="00FE463F">
        <w:rPr>
          <w:noProof/>
        </w:rPr>
        <w:fldChar w:fldCharType="end"/>
      </w:r>
      <w:r w:rsidRPr="00FE463F">
        <w:rPr>
          <w:noProof/>
        </w:rPr>
        <w:t xml:space="preserve">. If you choose </w:t>
      </w:r>
      <w:r w:rsidRPr="00FE463F">
        <w:rPr>
          <w:i/>
          <w:noProof/>
        </w:rPr>
        <w:t>not</w:t>
      </w:r>
      <w:r w:rsidRPr="00FE463F">
        <w:rPr>
          <w:noProof/>
        </w:rPr>
        <w:t xml:space="preserve"> to delete the block from the </w:t>
      </w:r>
      <w:r w:rsidR="003B4610" w:rsidRPr="00FE463F">
        <w:rPr>
          <w:noProof/>
        </w:rPr>
        <w:t>BLOCK</w:t>
      </w:r>
      <w:r w:rsidR="005F08B8" w:rsidRPr="00FE463F">
        <w:rPr>
          <w:noProof/>
        </w:rPr>
        <w:t xml:space="preserve"> (#.404)</w:t>
      </w:r>
      <w:r w:rsidR="003B4610" w:rsidRPr="00FE463F">
        <w:rPr>
          <w:noProof/>
        </w:rPr>
        <w:t xml:space="preserve"> file</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BLOCK</w:instrText>
      </w:r>
      <w:r w:rsidR="005F08B8" w:rsidRPr="00FE463F">
        <w:rPr>
          <w:noProof/>
        </w:rPr>
        <w:instrText xml:space="preserve"> (#.404)</w:instrText>
      </w:r>
      <w:r w:rsidR="003B4610" w:rsidRPr="00FE463F">
        <w:rPr>
          <w:noProof/>
        </w:rPr>
        <w:instrText xml:space="preserve"> File</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Files:BLOCK (#.404)</w:instrText>
      </w:r>
      <w:r w:rsidR="00084217" w:rsidRPr="00FE463F">
        <w:rPr>
          <w:noProof/>
        </w:rPr>
        <w:instrText>”</w:instrText>
      </w:r>
      <w:r w:rsidR="003B4610" w:rsidRPr="00FE463F">
        <w:rPr>
          <w:noProof/>
        </w:rPr>
        <w:instrText xml:space="preserve"> </w:instrText>
      </w:r>
      <w:r w:rsidR="003B4610" w:rsidRPr="00FE463F">
        <w:rPr>
          <w:noProof/>
        </w:rPr>
        <w:fldChar w:fldCharType="end"/>
      </w:r>
      <w:r w:rsidRPr="00FE463F">
        <w:rPr>
          <w:noProof/>
        </w:rPr>
        <w:t xml:space="preserve">, you can subsequently delete the block only by running the ScreenMan </w:t>
      </w:r>
      <w:r w:rsidR="001B567A" w:rsidRPr="00FE463F">
        <w:rPr>
          <w:noProof/>
        </w:rPr>
        <w:t>Purge Unused Blocks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9927FB" w:rsidRPr="00FE463F">
        <w:rPr>
          <w:noProof/>
        </w:rPr>
        <w:instrText>Purge Unused Blocks O</w:instrText>
      </w:r>
      <w:r w:rsidR="001B567A" w:rsidRPr="00FE463F">
        <w:rPr>
          <w:noProof/>
        </w:rPr>
        <w:instrText>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Options:Purge Unused Blocks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t xml:space="preserve"> [DDS PURGE UNUSED BLOCKS</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DDS PURGE UNUSED BLOCKS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Options:DDS PURGE UNUSED BLOCKS</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001B567A" w:rsidRPr="00FE463F">
        <w:rPr>
          <w:noProof/>
        </w:rPr>
        <w:t>.</w:t>
      </w:r>
    </w:p>
    <w:p w14:paraId="6B9FDE40" w14:textId="77777777" w:rsidR="00EA3658" w:rsidRPr="00FE463F" w:rsidRDefault="00EA3658" w:rsidP="00EA3658">
      <w:pPr>
        <w:pStyle w:val="Heading3"/>
        <w:rPr>
          <w:noProof/>
        </w:rPr>
      </w:pPr>
      <w:bookmarkStart w:id="1052" w:name="_Toc480374358"/>
      <w:r w:rsidRPr="00FE463F">
        <w:rPr>
          <w:noProof/>
        </w:rPr>
        <w:t>Deleting Pages</w:t>
      </w:r>
      <w:bookmarkEnd w:id="1052"/>
    </w:p>
    <w:p w14:paraId="6B9FDE41" w14:textId="77777777" w:rsidR="00E86526" w:rsidRPr="00FE463F" w:rsidRDefault="00E86526" w:rsidP="00D737D8">
      <w:pPr>
        <w:pStyle w:val="BodyText"/>
        <w:keepNext/>
        <w:keepLines/>
        <w:rPr>
          <w:noProof/>
        </w:rPr>
      </w:pPr>
      <w:r w:rsidRPr="00FE463F">
        <w:rPr>
          <w:noProof/>
        </w:rPr>
        <w:t xml:space="preserve">To delete a </w:t>
      </w:r>
      <w:r w:rsidRPr="00FE463F">
        <w:rPr>
          <w:b/>
          <w:bCs/>
          <w:noProof/>
        </w:rPr>
        <w:t>page</w:t>
      </w:r>
      <w:r w:rsidRPr="00FE463F">
        <w:rPr>
          <w:noProof/>
        </w:rPr>
        <w:t xml:space="preserve">, make that page the current page, press </w:t>
      </w:r>
      <w:r w:rsidRPr="00FE463F">
        <w:rPr>
          <w:b/>
          <w:bCs/>
          <w:noProof/>
        </w:rPr>
        <w:t>&lt;PF4&gt;P</w:t>
      </w:r>
      <w:r w:rsidRPr="00FE463F">
        <w:rPr>
          <w:noProof/>
        </w:rPr>
        <w:t xml:space="preserve"> to invoke the form to edit page properties, and enter an </w:t>
      </w:r>
      <w:r w:rsidR="0061164C" w:rsidRPr="00FE463F">
        <w:rPr>
          <w:noProof/>
        </w:rPr>
        <w:t>at-sign (</w:t>
      </w:r>
      <w:r w:rsidR="00084217" w:rsidRPr="00FE463F">
        <w:rPr>
          <w:noProof/>
        </w:rPr>
        <w:t>“</w:t>
      </w:r>
      <w:r w:rsidR="0061164C" w:rsidRPr="00FE463F">
        <w:rPr>
          <w:b/>
          <w:noProof/>
        </w:rPr>
        <w:t>@</w:t>
      </w:r>
      <w:r w:rsidR="00084217" w:rsidRPr="00FE463F">
        <w:rPr>
          <w:noProof/>
        </w:rPr>
        <w:t>”</w:t>
      </w:r>
      <w:r w:rsidR="0061164C" w:rsidRPr="00FE463F">
        <w:rPr>
          <w:noProof/>
        </w:rPr>
        <w:t>)</w:t>
      </w:r>
      <w:r w:rsidRPr="00FE463F">
        <w:rPr>
          <w:noProof/>
        </w:rPr>
        <w:t xml:space="preserve"> at the </w:t>
      </w:r>
      <w:r w:rsidR="00084217" w:rsidRPr="00FE463F">
        <w:rPr>
          <w:noProof/>
        </w:rPr>
        <w:t>“</w:t>
      </w:r>
      <w:r w:rsidRPr="00FE463F">
        <w:rPr>
          <w:noProof/>
        </w:rPr>
        <w:t>PAGE NUMBER:</w:t>
      </w:r>
      <w:r w:rsidR="00084217" w:rsidRPr="00FE463F">
        <w:rPr>
          <w:noProof/>
        </w:rPr>
        <w:t>”</w:t>
      </w:r>
      <w:r w:rsidRPr="00FE463F">
        <w:rPr>
          <w:noProof/>
        </w:rPr>
        <w:t xml:space="preserve"> prompt.</w:t>
      </w:r>
    </w:p>
    <w:p w14:paraId="6B9FDE42" w14:textId="77777777" w:rsidR="00745F8D" w:rsidRPr="00FE463F" w:rsidRDefault="002F0AF3" w:rsidP="00745F8D">
      <w:pPr>
        <w:pStyle w:val="Note"/>
        <w:rPr>
          <w:noProof/>
        </w:rPr>
      </w:pPr>
      <w:r>
        <w:rPr>
          <w:noProof/>
        </w:rPr>
        <w:drawing>
          <wp:inline distT="0" distB="0" distL="0" distR="0" wp14:anchorId="6B9FFB44" wp14:editId="6B9FFB45">
            <wp:extent cx="285750" cy="285750"/>
            <wp:effectExtent l="0" t="0" r="0" b="0"/>
            <wp:docPr id="305" name="Picture 3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45F8D" w:rsidRPr="00FE463F">
        <w:rPr>
          <w:b/>
          <w:noProof/>
        </w:rPr>
        <w:tab/>
        <w:t>REF:</w:t>
      </w:r>
      <w:r w:rsidR="00745F8D" w:rsidRPr="00FE463F">
        <w:rPr>
          <w:noProof/>
        </w:rPr>
        <w:t xml:space="preserve"> For information on how to move from page to page when editing a form, see the </w:t>
      </w:r>
      <w:r w:rsidR="00084217" w:rsidRPr="00FE463F">
        <w:rPr>
          <w:noProof/>
        </w:rPr>
        <w:t>“</w:t>
      </w:r>
      <w:r w:rsidR="00745F8D" w:rsidRPr="00FE463F">
        <w:rPr>
          <w:noProof/>
          <w:color w:val="0000FF"/>
          <w:u w:val="single"/>
        </w:rPr>
        <w:fldChar w:fldCharType="begin"/>
      </w:r>
      <w:r w:rsidR="00745F8D" w:rsidRPr="00FE463F">
        <w:rPr>
          <w:noProof/>
          <w:color w:val="0000FF"/>
          <w:u w:val="single"/>
        </w:rPr>
        <w:instrText xml:space="preserve"> REF _Ref386459886 \h  \* MERGEFORMAT </w:instrText>
      </w:r>
      <w:r w:rsidR="00745F8D" w:rsidRPr="00FE463F">
        <w:rPr>
          <w:noProof/>
          <w:color w:val="0000FF"/>
          <w:u w:val="single"/>
        </w:rPr>
      </w:r>
      <w:r w:rsidR="00745F8D" w:rsidRPr="00FE463F">
        <w:rPr>
          <w:noProof/>
          <w:color w:val="0000FF"/>
          <w:u w:val="single"/>
        </w:rPr>
        <w:fldChar w:fldCharType="separate"/>
      </w:r>
      <w:r w:rsidR="00F300F5" w:rsidRPr="00F300F5">
        <w:rPr>
          <w:noProof/>
          <w:color w:val="0000FF"/>
          <w:u w:val="single"/>
        </w:rPr>
        <w:t>Going to Another Page</w:t>
      </w:r>
      <w:r w:rsidR="00745F8D" w:rsidRPr="00FE463F">
        <w:rPr>
          <w:noProof/>
          <w:color w:val="0000FF"/>
          <w:u w:val="single"/>
        </w:rPr>
        <w:fldChar w:fldCharType="end"/>
      </w:r>
      <w:r w:rsidR="0019283F" w:rsidRPr="00FE463F">
        <w:rPr>
          <w:noProof/>
        </w:rPr>
        <w:t>”</w:t>
      </w:r>
      <w:r w:rsidR="00745F8D" w:rsidRPr="00FE463F">
        <w:rPr>
          <w:noProof/>
        </w:rPr>
        <w:t xml:space="preserve"> section.</w:t>
      </w:r>
    </w:p>
    <w:p w14:paraId="6B9FDE43" w14:textId="77777777" w:rsidR="00EA3658" w:rsidRPr="00FE463F" w:rsidRDefault="00EA3658" w:rsidP="00EA3658">
      <w:pPr>
        <w:pStyle w:val="Heading3"/>
        <w:rPr>
          <w:noProof/>
        </w:rPr>
      </w:pPr>
      <w:bookmarkStart w:id="1053" w:name="_Toc480374359"/>
      <w:r w:rsidRPr="00FE463F">
        <w:rPr>
          <w:noProof/>
        </w:rPr>
        <w:t>Deleting Forms</w:t>
      </w:r>
      <w:bookmarkEnd w:id="1053"/>
    </w:p>
    <w:p w14:paraId="6B9FDE44" w14:textId="77777777" w:rsidR="00E86526" w:rsidRPr="00FE463F" w:rsidRDefault="00E86526" w:rsidP="00FB1CBD">
      <w:pPr>
        <w:pStyle w:val="BodyText"/>
        <w:keepNext/>
        <w:keepLines/>
        <w:rPr>
          <w:noProof/>
        </w:rPr>
      </w:pPr>
      <w:r w:rsidRPr="00FE463F">
        <w:rPr>
          <w:noProof/>
        </w:rPr>
        <w:t xml:space="preserve">You </w:t>
      </w:r>
      <w:r w:rsidRPr="00FE463F">
        <w:rPr>
          <w:i/>
          <w:noProof/>
        </w:rPr>
        <w:t>cannot</w:t>
      </w:r>
      <w:r w:rsidRPr="00FE463F">
        <w:rPr>
          <w:noProof/>
        </w:rPr>
        <w:t xml:space="preserve"> delete a </w:t>
      </w:r>
      <w:r w:rsidRPr="00FE463F">
        <w:rPr>
          <w:b/>
          <w:bCs/>
          <w:noProof/>
        </w:rPr>
        <w:t>form</w:t>
      </w:r>
      <w:r w:rsidRPr="00FE463F">
        <w:rPr>
          <w:noProof/>
        </w:rPr>
        <w:t xml:space="preserve"> from the Form Editor. To delete a form, exit the Form Editor and perform the steps </w:t>
      </w:r>
      <w:r w:rsidR="008121C1" w:rsidRPr="00FE463F">
        <w:rPr>
          <w:noProof/>
        </w:rPr>
        <w:t xml:space="preserve">in </w:t>
      </w:r>
      <w:r w:rsidR="008121C1" w:rsidRPr="00FE463F">
        <w:rPr>
          <w:noProof/>
          <w:color w:val="0000FF"/>
          <w:u w:val="single"/>
        </w:rPr>
        <w:fldChar w:fldCharType="begin"/>
      </w:r>
      <w:r w:rsidR="008121C1" w:rsidRPr="00FE463F">
        <w:rPr>
          <w:noProof/>
          <w:color w:val="0000FF"/>
          <w:u w:val="single"/>
        </w:rPr>
        <w:instrText xml:space="preserve"> REF _Ref389652403 \h  \* MERGEFORMAT </w:instrText>
      </w:r>
      <w:r w:rsidR="008121C1" w:rsidRPr="00FE463F">
        <w:rPr>
          <w:noProof/>
          <w:color w:val="0000FF"/>
          <w:u w:val="single"/>
        </w:rPr>
      </w:r>
      <w:r w:rsidR="008121C1" w:rsidRPr="00FE463F">
        <w:rPr>
          <w:noProof/>
          <w:color w:val="0000FF"/>
          <w:u w:val="single"/>
        </w:rPr>
        <w:fldChar w:fldCharType="separate"/>
      </w:r>
      <w:r w:rsidR="00F300F5" w:rsidRPr="00F300F5">
        <w:rPr>
          <w:noProof/>
          <w:color w:val="0000FF"/>
          <w:u w:val="single"/>
        </w:rPr>
        <w:t>Figure 267</w:t>
      </w:r>
      <w:r w:rsidR="008121C1" w:rsidRPr="00FE463F">
        <w:rPr>
          <w:noProof/>
          <w:color w:val="0000FF"/>
          <w:u w:val="single"/>
        </w:rPr>
        <w:fldChar w:fldCharType="end"/>
      </w:r>
      <w:r w:rsidR="008121C1" w:rsidRPr="00FE463F">
        <w:rPr>
          <w:noProof/>
        </w:rPr>
        <w:t xml:space="preserve"> </w:t>
      </w:r>
      <w:r w:rsidRPr="00FE463F">
        <w:rPr>
          <w:noProof/>
        </w:rPr>
        <w:t>from the VA FileMan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VA FileMan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Menus:VA FileMan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Options:VA FileMan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[DIUSER</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DIUSER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Menus:DIUSER</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Options:DIUSER</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Pr="00FE463F">
        <w:rPr>
          <w:noProof/>
        </w:rPr>
        <w:t>:</w:t>
      </w:r>
    </w:p>
    <w:p w14:paraId="6B9FDE45" w14:textId="70917366" w:rsidR="00BB6867" w:rsidRPr="00FE463F" w:rsidRDefault="00BB6867" w:rsidP="00BB6867">
      <w:pPr>
        <w:pStyle w:val="Caption"/>
        <w:rPr>
          <w:noProof/>
        </w:rPr>
      </w:pPr>
      <w:bookmarkStart w:id="1054" w:name="_Ref389652403"/>
      <w:bookmarkStart w:id="1055" w:name="_Toc48037480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267</w:t>
      </w:r>
      <w:r w:rsidR="00146ED6" w:rsidRPr="00FE463F">
        <w:rPr>
          <w:noProof/>
        </w:rPr>
        <w:fldChar w:fldCharType="end"/>
      </w:r>
      <w:bookmarkEnd w:id="1054"/>
      <w:r w:rsidR="00E87492">
        <w:rPr>
          <w:noProof/>
        </w:rPr>
        <w:t>:</w:t>
      </w:r>
      <w:r w:rsidRPr="00FE463F">
        <w:rPr>
          <w:noProof/>
        </w:rPr>
        <w:t xml:space="preserve"> </w:t>
      </w:r>
      <w:r w:rsidR="00143C40" w:rsidRPr="00FE463F">
        <w:rPr>
          <w:noProof/>
        </w:rPr>
        <w:t>ScreenMan Form Editor—</w:t>
      </w:r>
      <w:r w:rsidR="003255C1" w:rsidRPr="00FE463F">
        <w:rPr>
          <w:noProof/>
        </w:rPr>
        <w:t>Ch</w:t>
      </w:r>
      <w:r w:rsidR="00143C40">
        <w:rPr>
          <w:noProof/>
        </w:rPr>
        <w:t>oosing A</w:t>
      </w:r>
      <w:r w:rsidR="003255C1" w:rsidRPr="00FE463F">
        <w:rPr>
          <w:noProof/>
        </w:rPr>
        <w:t xml:space="preserve">nother </w:t>
      </w:r>
      <w:r w:rsidR="00143C40">
        <w:rPr>
          <w:noProof/>
        </w:rPr>
        <w:t>F</w:t>
      </w:r>
      <w:r w:rsidR="00BB31CB" w:rsidRPr="00FE463F">
        <w:rPr>
          <w:noProof/>
        </w:rPr>
        <w:t>orm</w:t>
      </w:r>
      <w:bookmarkEnd w:id="1055"/>
    </w:p>
    <w:p w14:paraId="6B9FDE46" w14:textId="77777777" w:rsidR="00E86526" w:rsidRPr="00FE463F" w:rsidRDefault="00E86526" w:rsidP="003255C1">
      <w:pPr>
        <w:pStyle w:val="Dialogue"/>
        <w:rPr>
          <w:noProof/>
        </w:rPr>
      </w:pPr>
      <w:r w:rsidRPr="00FE463F">
        <w:rPr>
          <w:noProof/>
        </w:rPr>
        <w:t xml:space="preserve">Select OPTION: </w:t>
      </w:r>
      <w:r w:rsidRPr="00FE463F">
        <w:rPr>
          <w:b/>
          <w:bCs/>
          <w:noProof/>
          <w:highlight w:val="yellow"/>
        </w:rPr>
        <w:t>O</w:t>
      </w:r>
      <w:r w:rsidRPr="00FE463F">
        <w:rPr>
          <w:b/>
          <w:noProof/>
          <w:highlight w:val="yellow"/>
        </w:rPr>
        <w:t>THER</w:t>
      </w:r>
      <w:r w:rsidR="00EA4F3E" w:rsidRPr="00FE463F">
        <w:rPr>
          <w:b/>
          <w:noProof/>
          <w:highlight w:val="yellow"/>
        </w:rPr>
        <w:t xml:space="preserve"> &lt;Enter&gt;</w:t>
      </w:r>
      <w:r w:rsidRPr="00FE463F">
        <w:rPr>
          <w:noProof/>
        </w:rPr>
        <w:t xml:space="preserve"> OPTIONS</w:t>
      </w:r>
    </w:p>
    <w:p w14:paraId="6B9FDE47" w14:textId="77777777" w:rsidR="00E86526" w:rsidRPr="00FE463F" w:rsidRDefault="00E86526" w:rsidP="003255C1">
      <w:pPr>
        <w:pStyle w:val="Dialogue"/>
        <w:rPr>
          <w:b/>
          <w:noProof/>
        </w:rPr>
      </w:pPr>
      <w:r w:rsidRPr="00FE463F">
        <w:rPr>
          <w:noProof/>
        </w:rPr>
        <w:t xml:space="preserve">Select OTHER OPTION: </w:t>
      </w:r>
      <w:r w:rsidRPr="00FE463F">
        <w:rPr>
          <w:b/>
          <w:bCs/>
          <w:noProof/>
          <w:highlight w:val="yellow"/>
        </w:rPr>
        <w:t>S</w:t>
      </w:r>
      <w:r w:rsidRPr="00FE463F">
        <w:rPr>
          <w:b/>
          <w:noProof/>
          <w:highlight w:val="yellow"/>
        </w:rPr>
        <w:t>CREENMAN</w:t>
      </w:r>
    </w:p>
    <w:p w14:paraId="6B9FDE48" w14:textId="77777777" w:rsidR="00E86526" w:rsidRPr="00FE463F" w:rsidRDefault="00E86526" w:rsidP="003255C1">
      <w:pPr>
        <w:pStyle w:val="Dialogue"/>
        <w:rPr>
          <w:noProof/>
        </w:rPr>
      </w:pPr>
      <w:r w:rsidRPr="00FE463F">
        <w:rPr>
          <w:noProof/>
        </w:rPr>
        <w:t xml:space="preserve">Select SCREENMAN OPTION: </w:t>
      </w:r>
      <w:r w:rsidRPr="00FE463F">
        <w:rPr>
          <w:b/>
          <w:bCs/>
          <w:noProof/>
          <w:highlight w:val="yellow"/>
        </w:rPr>
        <w:t>?</w:t>
      </w:r>
    </w:p>
    <w:p w14:paraId="6B9FDE49" w14:textId="77777777" w:rsidR="00E86526" w:rsidRPr="00FE463F" w:rsidRDefault="00E86526" w:rsidP="003255C1">
      <w:pPr>
        <w:pStyle w:val="Dialogue"/>
        <w:rPr>
          <w:noProof/>
        </w:rPr>
      </w:pPr>
      <w:r w:rsidRPr="00FE463F">
        <w:rPr>
          <w:noProof/>
        </w:rPr>
        <w:t>Answer with SCREENMAN OPTION NUMBER, or NAME</w:t>
      </w:r>
    </w:p>
    <w:p w14:paraId="6B9FDE4A" w14:textId="77777777" w:rsidR="00E86526" w:rsidRPr="00FE463F" w:rsidRDefault="00E86526" w:rsidP="003255C1">
      <w:pPr>
        <w:pStyle w:val="Dialogue"/>
        <w:rPr>
          <w:noProof/>
        </w:rPr>
      </w:pPr>
      <w:r w:rsidRPr="00FE463F">
        <w:rPr>
          <w:noProof/>
        </w:rPr>
        <w:t>Choose from:</w:t>
      </w:r>
    </w:p>
    <w:p w14:paraId="6B9FDE4B" w14:textId="77777777" w:rsidR="00E86526" w:rsidRPr="00FE463F" w:rsidRDefault="00E86526" w:rsidP="003255C1">
      <w:pPr>
        <w:pStyle w:val="Dialogue"/>
        <w:rPr>
          <w:noProof/>
        </w:rPr>
      </w:pPr>
      <w:r w:rsidRPr="00FE463F">
        <w:rPr>
          <w:noProof/>
        </w:rPr>
        <w:t xml:space="preserve">   1               EDIT/CREATE A FORM</w:t>
      </w:r>
    </w:p>
    <w:p w14:paraId="6B9FDE4C" w14:textId="77777777" w:rsidR="00E86526" w:rsidRPr="00FE463F" w:rsidRDefault="00E86526" w:rsidP="003255C1">
      <w:pPr>
        <w:pStyle w:val="Dialogue"/>
        <w:rPr>
          <w:noProof/>
        </w:rPr>
      </w:pPr>
      <w:r w:rsidRPr="00FE463F">
        <w:rPr>
          <w:noProof/>
        </w:rPr>
        <w:t xml:space="preserve">   2               RUN A FORM</w:t>
      </w:r>
    </w:p>
    <w:p w14:paraId="6B9FDE4D" w14:textId="77777777" w:rsidR="00E86526" w:rsidRPr="00FE463F" w:rsidRDefault="00E86526" w:rsidP="003255C1">
      <w:pPr>
        <w:pStyle w:val="Dialogue"/>
        <w:rPr>
          <w:noProof/>
        </w:rPr>
      </w:pPr>
      <w:r w:rsidRPr="00FE463F">
        <w:rPr>
          <w:noProof/>
        </w:rPr>
        <w:t xml:space="preserve">   3               DELETE A FORM</w:t>
      </w:r>
    </w:p>
    <w:p w14:paraId="6B9FDE4E" w14:textId="77777777" w:rsidR="00E86526" w:rsidRPr="00FE463F" w:rsidRDefault="00E86526" w:rsidP="003255C1">
      <w:pPr>
        <w:pStyle w:val="Dialogue"/>
        <w:rPr>
          <w:noProof/>
        </w:rPr>
      </w:pPr>
      <w:r w:rsidRPr="00FE463F">
        <w:rPr>
          <w:noProof/>
        </w:rPr>
        <w:t xml:space="preserve">   4               PURGE UNUSED</w:t>
      </w:r>
      <w:r w:rsidR="00FB1CBD" w:rsidRPr="00FE463F">
        <w:rPr>
          <w:noProof/>
        </w:rPr>
        <w:t xml:space="preserve"> BLOCKS</w:t>
      </w:r>
    </w:p>
    <w:p w14:paraId="6B9FDE4F" w14:textId="77777777" w:rsidR="00E86526" w:rsidRPr="00FE463F" w:rsidRDefault="00E86526" w:rsidP="003255C1">
      <w:pPr>
        <w:pStyle w:val="Dialogue"/>
        <w:rPr>
          <w:noProof/>
        </w:rPr>
      </w:pPr>
    </w:p>
    <w:p w14:paraId="6B9FDE50" w14:textId="77777777" w:rsidR="00E86526" w:rsidRPr="00FE463F" w:rsidRDefault="00E86526" w:rsidP="003255C1">
      <w:pPr>
        <w:pStyle w:val="Dialogue"/>
        <w:rPr>
          <w:noProof/>
        </w:rPr>
      </w:pPr>
      <w:r w:rsidRPr="00FE463F">
        <w:rPr>
          <w:noProof/>
        </w:rPr>
        <w:t xml:space="preserve">Select SCREENMAN OPTION: </w:t>
      </w:r>
      <w:r w:rsidRPr="00FE463F">
        <w:rPr>
          <w:b/>
          <w:bCs/>
          <w:noProof/>
          <w:highlight w:val="yellow"/>
        </w:rPr>
        <w:t>D</w:t>
      </w:r>
      <w:r w:rsidR="00EA4F3E" w:rsidRPr="00FE463F">
        <w:rPr>
          <w:b/>
          <w:bCs/>
          <w:noProof/>
          <w:highlight w:val="yellow"/>
        </w:rPr>
        <w:t xml:space="preserve"> &lt;Enter&gt;</w:t>
      </w:r>
      <w:r w:rsidR="00EA3658" w:rsidRPr="00FE463F">
        <w:rPr>
          <w:b/>
          <w:bCs/>
          <w:noProof/>
        </w:rPr>
        <w:t xml:space="preserve"> </w:t>
      </w:r>
      <w:r w:rsidRPr="00FE463F">
        <w:rPr>
          <w:noProof/>
        </w:rPr>
        <w:t>ELETE A FORM</w:t>
      </w:r>
    </w:p>
    <w:p w14:paraId="6B9FDE51" w14:textId="77777777" w:rsidR="00BB6867" w:rsidRPr="00FE463F" w:rsidRDefault="00BB6867" w:rsidP="00EA4F3E">
      <w:pPr>
        <w:pStyle w:val="BodyText6"/>
        <w:rPr>
          <w:noProof/>
        </w:rPr>
      </w:pPr>
    </w:p>
    <w:p w14:paraId="6B9FDE52" w14:textId="77777777" w:rsidR="00D42D1B" w:rsidRPr="00FE463F" w:rsidRDefault="002F0AF3" w:rsidP="00D42D1B">
      <w:pPr>
        <w:pStyle w:val="Note"/>
        <w:rPr>
          <w:noProof/>
        </w:rPr>
      </w:pPr>
      <w:r>
        <w:rPr>
          <w:noProof/>
        </w:rPr>
        <w:lastRenderedPageBreak/>
        <w:drawing>
          <wp:inline distT="0" distB="0" distL="0" distR="0" wp14:anchorId="6B9FFB46" wp14:editId="6B9FFB47">
            <wp:extent cx="285750" cy="285750"/>
            <wp:effectExtent l="0" t="0" r="0" b="0"/>
            <wp:docPr id="306" name="Picture 3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D3300A" w:rsidRPr="00FE463F">
        <w:rPr>
          <w:noProof/>
        </w:rPr>
        <w:t xml:space="preserve">For more information on this menu option,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_Ref222112293 \h  \* MERGEFORMAT </w:instrText>
      </w:r>
      <w:r w:rsidR="00D3300A" w:rsidRPr="00FE463F">
        <w:rPr>
          <w:noProof/>
          <w:color w:val="0000FF"/>
          <w:u w:val="single"/>
        </w:rPr>
      </w:r>
      <w:r w:rsidR="00D3300A" w:rsidRPr="00FE463F">
        <w:rPr>
          <w:noProof/>
          <w:color w:val="0000FF"/>
          <w:u w:val="single"/>
        </w:rPr>
        <w:fldChar w:fldCharType="separate"/>
      </w:r>
      <w:r w:rsidR="00F300F5" w:rsidRPr="00F300F5">
        <w:rPr>
          <w:noProof/>
          <w:color w:val="0000FF"/>
          <w:u w:val="single"/>
        </w:rPr>
        <w:t>ScreenMan Menu Options</w:t>
      </w:r>
      <w:r w:rsidR="00D3300A" w:rsidRPr="00FE463F">
        <w:rPr>
          <w:noProof/>
          <w:color w:val="0000FF"/>
          <w:u w:val="single"/>
        </w:rPr>
        <w:fldChar w:fldCharType="end"/>
      </w:r>
      <w:r w:rsidR="0019283F" w:rsidRPr="00FE463F">
        <w:rPr>
          <w:noProof/>
        </w:rPr>
        <w:t>”</w:t>
      </w:r>
      <w:r w:rsidR="00D3300A" w:rsidRPr="00FE463F">
        <w:rPr>
          <w:noProof/>
        </w:rPr>
        <w:t xml:space="preserve"> </w:t>
      </w:r>
      <w:r w:rsidR="008F22F2" w:rsidRPr="00FE463F">
        <w:rPr>
          <w:noProof/>
        </w:rPr>
        <w:t>section</w:t>
      </w:r>
      <w:r w:rsidR="00D3300A" w:rsidRPr="00FE463F">
        <w:rPr>
          <w:noProof/>
        </w:rPr>
        <w:t xml:space="preserve"> in </w:t>
      </w:r>
      <w:r w:rsidR="001A2D16" w:rsidRPr="00FE463F">
        <w:rPr>
          <w:noProof/>
        </w:rPr>
        <w:t>the</w:t>
      </w:r>
      <w:r w:rsidR="00D3300A" w:rsidRPr="00FE463F">
        <w:rPr>
          <w:noProof/>
        </w:rPr>
        <w:t xml:space="preserv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_Ref222112329 \h  \* MERGEFORMAT </w:instrText>
      </w:r>
      <w:r w:rsidR="00D3300A" w:rsidRPr="00FE463F">
        <w:rPr>
          <w:noProof/>
          <w:color w:val="0000FF"/>
          <w:u w:val="single"/>
        </w:rPr>
      </w:r>
      <w:r w:rsidR="00D3300A" w:rsidRPr="00FE463F">
        <w:rPr>
          <w:noProof/>
          <w:color w:val="0000FF"/>
          <w:u w:val="single"/>
        </w:rPr>
        <w:fldChar w:fldCharType="separate"/>
      </w:r>
      <w:r w:rsidR="00F300F5" w:rsidRPr="00F300F5">
        <w:rPr>
          <w:noProof/>
          <w:color w:val="0000FF"/>
          <w:u w:val="single"/>
        </w:rPr>
        <w:t>ScreenMan Forms</w:t>
      </w:r>
      <w:r w:rsidR="00D3300A" w:rsidRPr="00FE463F">
        <w:rPr>
          <w:noProof/>
          <w:color w:val="0000FF"/>
          <w:u w:val="single"/>
        </w:rPr>
        <w:fldChar w:fldCharType="end"/>
      </w:r>
      <w:r w:rsidR="0019283F" w:rsidRPr="00FE463F">
        <w:rPr>
          <w:noProof/>
        </w:rPr>
        <w:t>”</w:t>
      </w:r>
      <w:r w:rsidR="001A2D16" w:rsidRPr="00FE463F">
        <w:rPr>
          <w:noProof/>
        </w:rPr>
        <w:t xml:space="preserve"> section.</w:t>
      </w:r>
    </w:p>
    <w:p w14:paraId="6B9FDE53" w14:textId="77777777" w:rsidR="00AC743D" w:rsidRPr="00FE463F" w:rsidRDefault="00AC743D" w:rsidP="007A436C">
      <w:pPr>
        <w:pStyle w:val="BodyText"/>
        <w:rPr>
          <w:noProof/>
        </w:rPr>
      </w:pPr>
    </w:p>
    <w:p w14:paraId="6B9FDE54" w14:textId="77777777" w:rsidR="00E86526" w:rsidRPr="00FE463F" w:rsidRDefault="00E86526" w:rsidP="007A436C">
      <w:pPr>
        <w:pStyle w:val="BodyText"/>
        <w:rPr>
          <w:noProof/>
        </w:rPr>
        <w:sectPr w:rsidR="00E86526" w:rsidRPr="00FE463F" w:rsidSect="002E002E">
          <w:headerReference w:type="even" r:id="rId56"/>
          <w:headerReference w:type="default" r:id="rId57"/>
          <w:pgSz w:w="12240" w:h="15840" w:code="1"/>
          <w:pgMar w:top="1440" w:right="1440" w:bottom="1440" w:left="1440" w:header="720" w:footer="720" w:gutter="0"/>
          <w:cols w:space="720"/>
          <w:noEndnote/>
        </w:sectPr>
      </w:pPr>
    </w:p>
    <w:p w14:paraId="6B9FDE55" w14:textId="77777777" w:rsidR="00E86526" w:rsidRPr="00FE463F" w:rsidRDefault="00E86526" w:rsidP="00917807">
      <w:pPr>
        <w:pStyle w:val="Heading1"/>
        <w:rPr>
          <w:noProof/>
        </w:rPr>
      </w:pPr>
      <w:bookmarkStart w:id="1056" w:name="_Ref341767758"/>
      <w:bookmarkStart w:id="1057" w:name="_Ref341767955"/>
      <w:bookmarkStart w:id="1058" w:name="_Ref341768048"/>
      <w:bookmarkStart w:id="1059" w:name="_Ref341768122"/>
      <w:bookmarkStart w:id="1060" w:name="_Toc480374360"/>
      <w:r w:rsidRPr="00FE463F">
        <w:rPr>
          <w:noProof/>
        </w:rPr>
        <w:lastRenderedPageBreak/>
        <w:t>ScreenMan API</w:t>
      </w:r>
      <w:bookmarkEnd w:id="1056"/>
      <w:bookmarkEnd w:id="1057"/>
      <w:bookmarkEnd w:id="1058"/>
      <w:bookmarkEnd w:id="1059"/>
      <w:bookmarkEnd w:id="1060"/>
    </w:p>
    <w:p w14:paraId="6B9FDE56" w14:textId="77777777" w:rsidR="00E86526" w:rsidRPr="00FE463F" w:rsidRDefault="00E86526" w:rsidP="00CD7D5F">
      <w:pPr>
        <w:pStyle w:val="Heading2"/>
      </w:pPr>
      <w:bookmarkStart w:id="1061" w:name="_Toc480374361"/>
      <w:r w:rsidRPr="00FE463F">
        <w:t>Introduction</w:t>
      </w:r>
      <w:bookmarkEnd w:id="1061"/>
    </w:p>
    <w:p w14:paraId="6B9FDE57" w14:textId="77777777"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APIs:ScreenMan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ScreenMan:API:Introduction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APIs:ScreenMan Introduction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VA FileMan</w:t>
      </w:r>
      <w:r w:rsidR="00084217" w:rsidRPr="00FE463F">
        <w:rPr>
          <w:noProof/>
        </w:rPr>
        <w:t>’</w:t>
      </w:r>
      <w:r w:rsidR="00E86526" w:rsidRPr="00FE463F">
        <w:rPr>
          <w:noProof/>
        </w:rPr>
        <w:t xml:space="preserve">s ScreenMan utility provides a screen-oriented interface for editing and displaying data. The API described in this </w:t>
      </w:r>
      <w:r w:rsidR="001A2D16" w:rsidRPr="00FE463F">
        <w:rPr>
          <w:noProof/>
        </w:rPr>
        <w:t>section</w:t>
      </w:r>
      <w:r w:rsidR="00E86526" w:rsidRPr="00FE463F">
        <w:rPr>
          <w:noProof/>
        </w:rPr>
        <w:t xml:space="preserve"> provides entry points for loading a ScreenMan form and entry points you can use at various places within a ScreenMan form.</w:t>
      </w:r>
    </w:p>
    <w:p w14:paraId="6B9FDE58" w14:textId="77777777" w:rsidR="00D3300A" w:rsidRPr="00FE463F" w:rsidRDefault="002F0AF3" w:rsidP="00D3300A">
      <w:pPr>
        <w:pStyle w:val="Note"/>
        <w:keepNext/>
        <w:keepLines/>
        <w:rPr>
          <w:noProof/>
        </w:rPr>
      </w:pPr>
      <w:r>
        <w:rPr>
          <w:noProof/>
        </w:rPr>
        <w:drawing>
          <wp:inline distT="0" distB="0" distL="0" distR="0" wp14:anchorId="6B9FFB48" wp14:editId="6B9FFB49">
            <wp:extent cx="285750" cy="285750"/>
            <wp:effectExtent l="0" t="0" r="0" b="0"/>
            <wp:docPr id="307" name="Picture 3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also:</w:t>
      </w:r>
    </w:p>
    <w:p w14:paraId="6B9FDE59" w14:textId="77777777" w:rsidR="00D3300A" w:rsidRPr="00FE463F" w:rsidRDefault="00D3300A" w:rsidP="00D3300A">
      <w:pPr>
        <w:pStyle w:val="ListBulletIndent2"/>
        <w:keepNext/>
        <w:keepLines/>
        <w:rPr>
          <w:noProof/>
        </w:rPr>
      </w:pPr>
      <w:r w:rsidRPr="00FE463F">
        <w:rPr>
          <w:noProof/>
        </w:rPr>
        <w:t xml:space="preserve">The </w:t>
      </w:r>
      <w:r w:rsidR="00084217" w:rsidRPr="00FE463F">
        <w:rPr>
          <w:noProof/>
        </w:rPr>
        <w:t>“</w:t>
      </w:r>
      <w:r w:rsidRPr="00FE463F">
        <w:rPr>
          <w:noProof/>
          <w:color w:val="0000FF"/>
        </w:rPr>
        <w:fldChar w:fldCharType="begin"/>
      </w:r>
      <w:r w:rsidRPr="00FE463F">
        <w:rPr>
          <w:noProof/>
          <w:color w:val="0000FF"/>
        </w:rPr>
        <w:instrText xml:space="preserve"> REF _Ref222112329 \h  \* MERGEFORMAT </w:instrText>
      </w:r>
      <w:r w:rsidRPr="00FE463F">
        <w:rPr>
          <w:noProof/>
          <w:color w:val="0000FF"/>
        </w:rPr>
      </w:r>
      <w:r w:rsidRPr="00FE463F">
        <w:rPr>
          <w:noProof/>
          <w:color w:val="0000FF"/>
        </w:rPr>
        <w:fldChar w:fldCharType="separate"/>
      </w:r>
      <w:r w:rsidR="00F300F5" w:rsidRPr="00F300F5">
        <w:rPr>
          <w:noProof/>
          <w:color w:val="0000FF"/>
        </w:rPr>
        <w:t>ScreenMan Forms</w:t>
      </w:r>
      <w:r w:rsidRPr="00FE463F">
        <w:rPr>
          <w:noProof/>
          <w:color w:val="0000FF"/>
        </w:rPr>
        <w:fldChar w:fldCharType="end"/>
      </w:r>
      <w:r w:rsidR="0019283F" w:rsidRPr="00FE463F">
        <w:rPr>
          <w:noProof/>
        </w:rPr>
        <w:t>”</w:t>
      </w:r>
      <w:r w:rsidRPr="00FE463F">
        <w:rPr>
          <w:noProof/>
        </w:rPr>
        <w:t xml:space="preserve"> </w:t>
      </w:r>
      <w:r w:rsidR="001A2D16" w:rsidRPr="00FE463F">
        <w:rPr>
          <w:noProof/>
        </w:rPr>
        <w:t>section</w:t>
      </w:r>
      <w:r w:rsidRPr="00FE463F">
        <w:rPr>
          <w:noProof/>
        </w:rPr>
        <w:t>.</w:t>
      </w:r>
    </w:p>
    <w:p w14:paraId="6B9FDE5A" w14:textId="77777777" w:rsidR="00D3300A" w:rsidRPr="00FE463F" w:rsidRDefault="00D3300A" w:rsidP="00D3300A">
      <w:pPr>
        <w:pStyle w:val="ListBulletIndent2"/>
        <w:keepNext/>
        <w:keepLines/>
        <w:rPr>
          <w:noProof/>
        </w:rPr>
      </w:pPr>
      <w:r w:rsidRPr="00FE463F">
        <w:rPr>
          <w:noProof/>
        </w:rPr>
        <w:t xml:space="preserve">The </w:t>
      </w:r>
      <w:r w:rsidR="00084217" w:rsidRPr="00FE463F">
        <w:rPr>
          <w:noProof/>
        </w:rPr>
        <w:t>“</w:t>
      </w:r>
      <w:r w:rsidRPr="00FE463F">
        <w:rPr>
          <w:noProof/>
          <w:color w:val="0000FF"/>
        </w:rPr>
        <w:fldChar w:fldCharType="begin"/>
      </w:r>
      <w:r w:rsidRPr="00FE463F">
        <w:rPr>
          <w:noProof/>
          <w:color w:val="0000FF"/>
        </w:rPr>
        <w:instrText xml:space="preserve"> REF _Ref254679713 \h  \* MERGEFORMAT </w:instrText>
      </w:r>
      <w:r w:rsidRPr="00FE463F">
        <w:rPr>
          <w:noProof/>
          <w:color w:val="0000FF"/>
        </w:rPr>
      </w:r>
      <w:r w:rsidRPr="00FE463F">
        <w:rPr>
          <w:noProof/>
          <w:color w:val="0000FF"/>
        </w:rPr>
        <w:fldChar w:fldCharType="separate"/>
      </w:r>
      <w:r w:rsidR="00F300F5" w:rsidRPr="00F300F5">
        <w:rPr>
          <w:noProof/>
          <w:color w:val="0000FF"/>
        </w:rPr>
        <w:t>ScreenMan Form Editor</w:t>
      </w:r>
      <w:r w:rsidRPr="00FE463F">
        <w:rPr>
          <w:noProof/>
          <w:color w:val="0000FF"/>
        </w:rPr>
        <w:fldChar w:fldCharType="end"/>
      </w:r>
      <w:r w:rsidR="0019283F" w:rsidRPr="00FE463F">
        <w:rPr>
          <w:noProof/>
        </w:rPr>
        <w:t>”</w:t>
      </w:r>
      <w:r w:rsidRPr="00FE463F">
        <w:rPr>
          <w:noProof/>
        </w:rPr>
        <w:t xml:space="preserve"> </w:t>
      </w:r>
      <w:r w:rsidR="001A2D16" w:rsidRPr="00FE463F">
        <w:rPr>
          <w:noProof/>
        </w:rPr>
        <w:t>section</w:t>
      </w:r>
      <w:r w:rsidRPr="00FE463F">
        <w:rPr>
          <w:noProof/>
        </w:rPr>
        <w:t>.</w:t>
      </w:r>
    </w:p>
    <w:p w14:paraId="6B9FDE5B" w14:textId="77777777" w:rsidR="00D3300A" w:rsidRPr="00FE463F" w:rsidRDefault="00D3300A" w:rsidP="00D3300A">
      <w:pPr>
        <w:pStyle w:val="ListBulletIndent2"/>
        <w:rPr>
          <w:noProof/>
        </w:rPr>
      </w:pPr>
      <w:r w:rsidRPr="00FE463F">
        <w:rPr>
          <w:noProof/>
        </w:rPr>
        <w:t xml:space="preserve">The </w:t>
      </w:r>
      <w:r w:rsidRPr="00FE463F">
        <w:rPr>
          <w:i/>
          <w:iCs/>
          <w:noProof/>
        </w:rPr>
        <w:t>ScreenMan Tutorial for Developers Manual</w:t>
      </w:r>
      <w:r w:rsidRPr="00FE463F">
        <w:rPr>
          <w:noProof/>
        </w:rPr>
        <w:t xml:space="preserve">, located on the VDL at: </w:t>
      </w:r>
      <w:hyperlink r:id="rId58" w:tooltip="VDL: VA FileMan Documentaiton location" w:history="1">
        <w:r w:rsidRPr="00FE463F">
          <w:rPr>
            <w:rStyle w:val="Hyperlink"/>
            <w:bCs/>
            <w:noProof/>
          </w:rPr>
          <w:t>http://www4.va.gov/vdl/application.asp?appid=5</w:t>
        </w:r>
      </w:hyperlink>
      <w:r w:rsidRPr="00FE463F">
        <w:rPr>
          <w:noProof/>
        </w:rPr>
        <w:t>.</w:t>
      </w:r>
    </w:p>
    <w:p w14:paraId="6B9FDE5C" w14:textId="77777777" w:rsidR="00E86526" w:rsidRPr="00FE463F" w:rsidRDefault="00E86526" w:rsidP="00CD7D5F">
      <w:pPr>
        <w:pStyle w:val="Heading2"/>
      </w:pPr>
      <w:bookmarkStart w:id="1062" w:name="_Toc480374362"/>
      <w:r w:rsidRPr="00FE463F">
        <w:t>Invoke ScreenMan</w:t>
      </w:r>
      <w:bookmarkEnd w:id="1062"/>
    </w:p>
    <w:p w14:paraId="6B9FDE5D" w14:textId="77777777" w:rsidR="00E86526" w:rsidRPr="00FE463F" w:rsidRDefault="00E86526" w:rsidP="0074437A">
      <w:pPr>
        <w:pStyle w:val="Heading3"/>
        <w:rPr>
          <w:noProof/>
        </w:rPr>
      </w:pPr>
      <w:bookmarkStart w:id="1063" w:name="_Toc480374363"/>
      <w:r w:rsidRPr="00FE463F">
        <w:rPr>
          <w:noProof/>
        </w:rPr>
        <w:t>^DDS</w:t>
      </w:r>
      <w:bookmarkEnd w:id="1063"/>
    </w:p>
    <w:p w14:paraId="6B9FDE5E" w14:textId="77777777"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Invoke ScreenMan:^DDS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APIs:^DDS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call this entry point directly from an M routine to invoke the specified form.</w:t>
      </w:r>
    </w:p>
    <w:p w14:paraId="6B9FDE5F" w14:textId="77777777" w:rsidR="00E86526" w:rsidRPr="00FE463F" w:rsidRDefault="00E86526" w:rsidP="007A436C">
      <w:pPr>
        <w:pStyle w:val="BodyText"/>
        <w:keepNext/>
        <w:keepLines/>
        <w:rPr>
          <w:noProof/>
        </w:rPr>
      </w:pPr>
      <w:r w:rsidRPr="00FE463F">
        <w:rPr>
          <w:noProof/>
        </w:rPr>
        <w:t>This routine invokes a ScreenMan form attached to the specified file. ScreenMan automatically uses incremental locks to lock all records accessed during an editing session.</w:t>
      </w:r>
    </w:p>
    <w:p w14:paraId="6B9FDE60" w14:textId="77777777" w:rsidR="00E86526" w:rsidRDefault="00E86526" w:rsidP="00CD348A">
      <w:pPr>
        <w:pStyle w:val="AltHeading5"/>
      </w:pPr>
      <w:r w:rsidRPr="00FE463F">
        <w:t>Input Variables</w:t>
      </w:r>
    </w:p>
    <w:p w14:paraId="2A1A272C" w14:textId="2EECB989" w:rsidR="0080730E" w:rsidRDefault="0080730E" w:rsidP="0080730E">
      <w:pPr>
        <w:pStyle w:val="APIParameters"/>
        <w:keepNext/>
        <w:keepLines/>
      </w:pPr>
      <w:r w:rsidRPr="00FE463F">
        <w:t>DDSFILE</w:t>
      </w:r>
      <w:r>
        <w:t>:</w:t>
      </w:r>
      <w:r>
        <w:tab/>
      </w:r>
      <w:r w:rsidRPr="00FE463F">
        <w:t>(Required) The number or global root of the Primary file of the form.</w:t>
      </w:r>
    </w:p>
    <w:p w14:paraId="4A967D6F" w14:textId="3A91AC9A" w:rsidR="0080730E" w:rsidRDefault="0080730E" w:rsidP="0080730E">
      <w:pPr>
        <w:pStyle w:val="APIParameters"/>
        <w:keepNext/>
        <w:keepLines/>
      </w:pPr>
      <w:r w:rsidRPr="00FE463F">
        <w:t>DR</w:t>
      </w:r>
      <w:r>
        <w:t>:</w:t>
      </w:r>
      <w:r>
        <w:tab/>
      </w:r>
      <w:r w:rsidRPr="00FE463F">
        <w:t>(Required) The name of the form (an entry in the FORM</w:t>
      </w:r>
      <w:r w:rsidR="005F08B8" w:rsidRPr="00FE463F">
        <w:t xml:space="preserve"> [#.403]</w:t>
      </w:r>
      <w:r w:rsidRPr="00FE463F">
        <w:t xml:space="preserve"> file</w:t>
      </w:r>
      <w:r w:rsidRPr="00FE463F">
        <w:fldChar w:fldCharType="begin"/>
      </w:r>
      <w:r w:rsidRPr="00FE463F">
        <w:instrText xml:space="preserve"> XE “FORM</w:instrText>
      </w:r>
      <w:r w:rsidR="005F08B8" w:rsidRPr="00FE463F">
        <w:instrText xml:space="preserve"> (#.403)</w:instrText>
      </w:r>
      <w:r w:rsidRPr="00FE463F">
        <w:instrText xml:space="preserve"> File” </w:instrText>
      </w:r>
      <w:r w:rsidRPr="00FE463F">
        <w:fldChar w:fldCharType="end"/>
      </w:r>
      <w:r w:rsidRPr="00FE463F">
        <w:fldChar w:fldCharType="begin"/>
      </w:r>
      <w:r w:rsidRPr="00FE463F">
        <w:instrText xml:space="preserve"> XE “Files:FORM (#.403)” </w:instrText>
      </w:r>
      <w:r w:rsidRPr="00FE463F">
        <w:fldChar w:fldCharType="end"/>
      </w:r>
      <w:r w:rsidRPr="00FE463F">
        <w:t>) enclosed in square brackets.</w:t>
      </w:r>
    </w:p>
    <w:p w14:paraId="0D903D00" w14:textId="53739AA5" w:rsidR="0080730E" w:rsidRDefault="0080730E" w:rsidP="0080730E">
      <w:pPr>
        <w:pStyle w:val="APIParameters"/>
      </w:pPr>
      <w:r w:rsidRPr="00FE463F">
        <w:t>DA</w:t>
      </w:r>
      <w:r>
        <w:t>:</w:t>
      </w:r>
      <w:r>
        <w:tab/>
      </w:r>
      <w:r w:rsidRPr="00FE463F">
        <w:t xml:space="preserve">(Optional) The record number of the file entry to display or edit. If DA is null or undefined, the form </w:t>
      </w:r>
      <w:r w:rsidRPr="00FE463F">
        <w:rPr>
          <w:i/>
        </w:rPr>
        <w:t>must</w:t>
      </w:r>
      <w:r w:rsidRPr="00FE463F">
        <w:t xml:space="preserve"> either contain no data dictionary fields or have a Record Selection page, which is the first page ScreenMan presents to the user and is where the user can select a record from the file.</w:t>
      </w:r>
    </w:p>
    <w:p w14:paraId="15009E96" w14:textId="3F912979" w:rsidR="0080730E" w:rsidRDefault="0080730E" w:rsidP="0080730E">
      <w:pPr>
        <w:pStyle w:val="APIParametersNote"/>
      </w:pPr>
      <w:r>
        <w:drawing>
          <wp:inline distT="0" distB="0" distL="0" distR="0" wp14:anchorId="34D7859C" wp14:editId="4B2D7E53">
            <wp:extent cx="304800" cy="304800"/>
            <wp:effectExtent l="0" t="0" r="0" b="0"/>
            <wp:docPr id="30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See Example 2 below when a subfile is being accessed directly.</w:t>
      </w:r>
    </w:p>
    <w:p w14:paraId="3EF0D8B4" w14:textId="284AAA9D" w:rsidR="0080730E" w:rsidRDefault="0080730E" w:rsidP="0080730E">
      <w:pPr>
        <w:pStyle w:val="APIParameters"/>
      </w:pPr>
      <w:r w:rsidRPr="00FE463F">
        <w:t>DDSPAGE</w:t>
      </w:r>
      <w:r>
        <w:t>:</w:t>
      </w:r>
      <w:r>
        <w:tab/>
      </w:r>
      <w:r w:rsidRPr="00FE463F">
        <w:t xml:space="preserve">(Optional) The Page Number of the first page to display to the user. If ‘$G(DDSPAGE), a page with a Page Number equal to 1 </w:t>
      </w:r>
      <w:r w:rsidRPr="00FE463F">
        <w:rPr>
          <w:i/>
        </w:rPr>
        <w:t>must</w:t>
      </w:r>
      <w:r w:rsidRPr="00FE463F">
        <w:t xml:space="preserve"> exist on the form and that is the first page ScreenMan presents to the user.</w:t>
      </w:r>
    </w:p>
    <w:p w14:paraId="53802280" w14:textId="5E924349" w:rsidR="0080730E" w:rsidRDefault="0080730E" w:rsidP="0080730E">
      <w:pPr>
        <w:pStyle w:val="APIParameters"/>
        <w:keepNext/>
        <w:keepLines/>
      </w:pPr>
      <w:r w:rsidRPr="00FE463F">
        <w:t>DDSPARM</w:t>
      </w:r>
      <w:r>
        <w:t>:</w:t>
      </w:r>
      <w:r>
        <w:tab/>
      </w:r>
      <w:r w:rsidRPr="00FE463F">
        <w:t>(Optional) A string of alphabetic characters that control ScreenMan’s behavior are listed below:</w:t>
      </w:r>
    </w:p>
    <w:p w14:paraId="2C2C2EFF" w14:textId="0C554B32" w:rsidR="0080730E" w:rsidRDefault="0080730E" w:rsidP="0080730E">
      <w:pPr>
        <w:pStyle w:val="APIParametersListBullet"/>
        <w:keepNext/>
        <w:keepLines/>
      </w:pPr>
      <w:r w:rsidRPr="00FE463F">
        <w:rPr>
          <w:b/>
        </w:rPr>
        <w:t>C</w:t>
      </w:r>
      <w:r w:rsidRPr="0080730E">
        <w:t xml:space="preserve"> </w:t>
      </w:r>
      <w:r w:rsidRPr="00FE463F">
        <w:t xml:space="preserve">Return the variable DDSCHANG=1 if ScreenMan detects that the user saved a </w:t>
      </w:r>
      <w:r w:rsidRPr="00FE463F">
        <w:rPr>
          <w:b/>
          <w:bCs/>
        </w:rPr>
        <w:t>C</w:t>
      </w:r>
      <w:r w:rsidRPr="00FE463F">
        <w:t>hange to the database.</w:t>
      </w:r>
    </w:p>
    <w:p w14:paraId="3F326447" w14:textId="2E2B52EB" w:rsidR="0080730E" w:rsidRDefault="0080730E" w:rsidP="0080730E">
      <w:pPr>
        <w:pStyle w:val="APIParametersListBullet"/>
      </w:pPr>
      <w:r w:rsidRPr="00FE463F">
        <w:rPr>
          <w:b/>
        </w:rPr>
        <w:t>E</w:t>
      </w:r>
      <w:r w:rsidRPr="0080730E">
        <w:t xml:space="preserve"> </w:t>
      </w:r>
      <w:r w:rsidRPr="00FE463F">
        <w:t xml:space="preserve">Return </w:t>
      </w:r>
      <w:r w:rsidRPr="00FE463F">
        <w:rPr>
          <w:b/>
          <w:bCs/>
        </w:rPr>
        <w:t>E</w:t>
      </w:r>
      <w:r w:rsidRPr="00FE463F">
        <w:t xml:space="preserve">rror messages in ^TMP(“DIERR”,$J) and return DIERR if ScreenMan encounters problems when initially trying to load the form. If </w:t>
      </w:r>
      <w:r w:rsidRPr="00FE463F">
        <w:lastRenderedPageBreak/>
        <w:t xml:space="preserve">DDSPARM does </w:t>
      </w:r>
      <w:r w:rsidRPr="00FE463F">
        <w:rPr>
          <w:i/>
        </w:rPr>
        <w:t>not</w:t>
      </w:r>
      <w:r w:rsidRPr="00FE463F">
        <w:t xml:space="preserve"> contain an </w:t>
      </w:r>
      <w:r w:rsidRPr="00FE463F">
        <w:rPr>
          <w:b/>
        </w:rPr>
        <w:t>E</w:t>
      </w:r>
      <w:r w:rsidRPr="00FE463F">
        <w:t>, ScreenMan prints messages directly on the screen, and returns the variable DIMSG equal to null.</w:t>
      </w:r>
    </w:p>
    <w:p w14:paraId="4F18D0A5" w14:textId="5E8A363A" w:rsidR="0080730E" w:rsidRDefault="0080730E" w:rsidP="0080730E">
      <w:pPr>
        <w:pStyle w:val="APIParametersListBullet"/>
      </w:pPr>
      <w:r w:rsidRPr="00FE463F">
        <w:rPr>
          <w:b/>
        </w:rPr>
        <w:t>S</w:t>
      </w:r>
      <w:r w:rsidRPr="0080730E">
        <w:t xml:space="preserve"> </w:t>
      </w:r>
      <w:r w:rsidRPr="00FE463F">
        <w:t xml:space="preserve">Return the variable DDSSAVE=1 if the user pressed </w:t>
      </w:r>
      <w:r w:rsidRPr="00FE463F">
        <w:rPr>
          <w:b/>
        </w:rPr>
        <w:t>&lt;PF1&gt;S</w:t>
      </w:r>
      <w:r w:rsidRPr="00FE463F">
        <w:t xml:space="preserve"> or </w:t>
      </w:r>
      <w:r w:rsidRPr="00FE463F">
        <w:rPr>
          <w:b/>
        </w:rPr>
        <w:t>&lt;PF1&gt;E</w:t>
      </w:r>
      <w:r w:rsidRPr="00FE463F">
        <w:t>, or entered an “</w:t>
      </w:r>
      <w:r w:rsidRPr="00FE463F">
        <w:rPr>
          <w:b/>
        </w:rPr>
        <w:t>Exit</w:t>
      </w:r>
      <w:r w:rsidRPr="00FE463F">
        <w:t>” or “</w:t>
      </w:r>
      <w:r w:rsidRPr="00FE463F">
        <w:rPr>
          <w:b/>
          <w:bCs/>
        </w:rPr>
        <w:t>S</w:t>
      </w:r>
      <w:r w:rsidRPr="00FE463F">
        <w:rPr>
          <w:b/>
        </w:rPr>
        <w:t>ave</w:t>
      </w:r>
      <w:r w:rsidRPr="00FE463F">
        <w:t xml:space="preserve">” command from the Command Line, whether or </w:t>
      </w:r>
      <w:r w:rsidRPr="00FE463F">
        <w:rPr>
          <w:i/>
        </w:rPr>
        <w:t>not</w:t>
      </w:r>
      <w:r w:rsidRPr="00FE463F">
        <w:t xml:space="preserve"> any changes were actually made on the form.</w:t>
      </w:r>
    </w:p>
    <w:p w14:paraId="4AAFAD5F" w14:textId="4E45F599" w:rsidR="00B3135F" w:rsidRDefault="00B3135F" w:rsidP="00B3135F">
      <w:pPr>
        <w:pStyle w:val="BodyText"/>
        <w:keepNext/>
        <w:keepLines/>
        <w:rPr>
          <w:noProof/>
        </w:rPr>
      </w:pPr>
      <w:r w:rsidRPr="00FE463F">
        <w:rPr>
          <w:noProof/>
        </w:rPr>
        <w:t xml:space="preserve">If ^DDS is used to display or edit data in a subfile directly, the following variables </w:t>
      </w:r>
      <w:r w:rsidRPr="00FE463F">
        <w:rPr>
          <w:i/>
          <w:noProof/>
        </w:rPr>
        <w:t>must</w:t>
      </w:r>
      <w:r w:rsidRPr="00FE463F">
        <w:rPr>
          <w:noProof/>
        </w:rPr>
        <w:t xml:space="preserve"> be set in addition to the variables listed above:</w:t>
      </w:r>
    </w:p>
    <w:p w14:paraId="6CEBDA2D" w14:textId="6139549B" w:rsidR="00B3135F" w:rsidRDefault="00B3135F" w:rsidP="00B3135F">
      <w:pPr>
        <w:pStyle w:val="APIParameters"/>
        <w:keepNext/>
        <w:keepLines/>
      </w:pPr>
      <w:r w:rsidRPr="00FE463F">
        <w:t>DDSFILE(1)</w:t>
      </w:r>
      <w:r>
        <w:t>:</w:t>
      </w:r>
      <w:r>
        <w:tab/>
      </w:r>
      <w:r w:rsidRPr="00FE463F">
        <w:t>(Required) Contains the subfile number or the global root of the subfile.</w:t>
      </w:r>
    </w:p>
    <w:p w14:paraId="6F6F9EBD" w14:textId="655015E6" w:rsidR="00B3135F" w:rsidRPr="00FE463F" w:rsidRDefault="00B3135F" w:rsidP="00B3135F">
      <w:pPr>
        <w:pStyle w:val="APIParameters"/>
      </w:pPr>
      <w:r w:rsidRPr="00FE463F">
        <w:t>DA(1) ... DA(</w:t>
      </w:r>
      <w:r w:rsidRPr="00FE463F">
        <w:rPr>
          <w:i/>
        </w:rPr>
        <w:t>n</w:t>
      </w:r>
      <w:r w:rsidRPr="00FE463F">
        <w:t>)</w:t>
      </w:r>
      <w:r>
        <w:t>:</w:t>
      </w:r>
      <w:r>
        <w:tab/>
      </w:r>
      <w:r w:rsidRPr="00FE463F">
        <w:t>The DA array, where DA is the subrecord number at the deepest level and DA(</w:t>
      </w:r>
      <w:r w:rsidRPr="00FE463F">
        <w:rPr>
          <w:i/>
        </w:rPr>
        <w:t>n</w:t>
      </w:r>
      <w:r w:rsidRPr="00FE463F">
        <w:t>) is the record number at the top-level.</w:t>
      </w:r>
    </w:p>
    <w:p w14:paraId="6B9FDE85" w14:textId="77777777" w:rsidR="003973D8" w:rsidRPr="00FE463F" w:rsidRDefault="003973D8" w:rsidP="003973D8">
      <w:pPr>
        <w:pStyle w:val="BodyText6"/>
        <w:rPr>
          <w:noProof/>
        </w:rPr>
      </w:pPr>
    </w:p>
    <w:p w14:paraId="6B9FDE86" w14:textId="77777777" w:rsidR="00E86526" w:rsidRPr="00FE463F" w:rsidRDefault="00E86526" w:rsidP="007A436C">
      <w:pPr>
        <w:pStyle w:val="BodyText"/>
        <w:rPr>
          <w:noProof/>
        </w:rPr>
      </w:pPr>
      <w:r w:rsidRPr="00FE463F">
        <w:rPr>
          <w:noProof/>
        </w:rPr>
        <w:t xml:space="preserve">All the input variables are returned unchanged by the ^DDS call. DDSFILE(1) should be </w:t>
      </w:r>
      <w:r w:rsidR="009C6213" w:rsidRPr="00FE463F">
        <w:rPr>
          <w:noProof/>
        </w:rPr>
        <w:t>KILL</w:t>
      </w:r>
      <w:r w:rsidRPr="00FE463F">
        <w:rPr>
          <w:noProof/>
        </w:rPr>
        <w:t>ed when the call is complete to avoid conflict with subsequent ^DDS calls.</w:t>
      </w:r>
    </w:p>
    <w:p w14:paraId="6B9FDE87" w14:textId="77777777" w:rsidR="00E86526" w:rsidRDefault="00E86526" w:rsidP="00CD348A">
      <w:pPr>
        <w:pStyle w:val="AltHeading5"/>
      </w:pPr>
      <w:r w:rsidRPr="00FE463F">
        <w:t>Output Variables</w:t>
      </w:r>
    </w:p>
    <w:p w14:paraId="4C64F6F7" w14:textId="3172FAF8" w:rsidR="00B3135F" w:rsidRDefault="00B3135F" w:rsidP="00B3135F">
      <w:pPr>
        <w:pStyle w:val="APIParameters"/>
        <w:keepNext/>
        <w:keepLines/>
      </w:pPr>
      <w:r w:rsidRPr="00FE463F">
        <w:t>DDSCHANG</w:t>
      </w:r>
      <w:r>
        <w:t>:</w:t>
      </w:r>
      <w:r>
        <w:tab/>
      </w:r>
      <w:r w:rsidRPr="00FE463F">
        <w:t xml:space="preserve">$G(DDSCHANG)=1, if the DDSPARM input variable to ^DDS contains a </w:t>
      </w:r>
      <w:r w:rsidRPr="00FE463F">
        <w:rPr>
          <w:b/>
        </w:rPr>
        <w:t>C</w:t>
      </w:r>
      <w:r w:rsidRPr="00FE463F">
        <w:t xml:space="preserve"> and ScreenMan detects that the user saved a change to the database.</w:t>
      </w:r>
    </w:p>
    <w:p w14:paraId="2312C8F9" w14:textId="47B3E470" w:rsidR="00B3135F" w:rsidRDefault="00B3135F" w:rsidP="00B3135F">
      <w:pPr>
        <w:pStyle w:val="APIParameters"/>
        <w:keepNext/>
        <w:keepLines/>
      </w:pPr>
      <w:r w:rsidRPr="00FE463F">
        <w:t>DDSSAVE</w:t>
      </w:r>
      <w:r>
        <w:t>:</w:t>
      </w:r>
      <w:r>
        <w:tab/>
      </w:r>
      <w:r w:rsidRPr="00FE463F">
        <w:t xml:space="preserve">$G(DDSSAVE)=1, if the DDSPARM input variable to ^DDS contains an </w:t>
      </w:r>
      <w:r w:rsidRPr="00FE463F">
        <w:rPr>
          <w:b/>
        </w:rPr>
        <w:t>S</w:t>
      </w:r>
      <w:r w:rsidRPr="00FE463F">
        <w:t xml:space="preserve"> and the user pressed </w:t>
      </w:r>
      <w:r w:rsidRPr="00FE463F">
        <w:rPr>
          <w:b/>
        </w:rPr>
        <w:t>&lt;PF1&gt;E</w:t>
      </w:r>
      <w:r w:rsidRPr="00FE463F">
        <w:t xml:space="preserve"> or </w:t>
      </w:r>
      <w:r w:rsidRPr="00FE463F">
        <w:rPr>
          <w:b/>
        </w:rPr>
        <w:t>&lt;PF1&gt;S</w:t>
      </w:r>
      <w:r w:rsidRPr="00FE463F">
        <w:t>, or issued the “</w:t>
      </w:r>
      <w:r w:rsidRPr="00FE463F">
        <w:rPr>
          <w:b/>
        </w:rPr>
        <w:t>Save</w:t>
      </w:r>
      <w:r w:rsidRPr="00FE463F">
        <w:t>” or “</w:t>
      </w:r>
      <w:r w:rsidRPr="00FE463F">
        <w:rPr>
          <w:b/>
        </w:rPr>
        <w:t>Exit</w:t>
      </w:r>
      <w:r w:rsidRPr="00FE463F">
        <w:t>” command from the Command Line.</w:t>
      </w:r>
    </w:p>
    <w:p w14:paraId="5B4F752D" w14:textId="450B047A" w:rsidR="00B3135F" w:rsidRDefault="00B3135F" w:rsidP="00B3135F">
      <w:pPr>
        <w:pStyle w:val="APIParameters"/>
      </w:pPr>
      <w:r w:rsidRPr="00FE463F">
        <w:t>DIMSG</w:t>
      </w:r>
      <w:r>
        <w:t>:</w:t>
      </w:r>
      <w:r>
        <w:tab/>
      </w:r>
      <w:r w:rsidRPr="00FE463F">
        <w:t xml:space="preserve">$D(DIMSG)&gt;0, if the form could not be loaded, and the DDSPARM input variable to ^DDS does </w:t>
      </w:r>
      <w:r w:rsidRPr="00FE463F">
        <w:rPr>
          <w:bCs w:val="0"/>
          <w:i/>
        </w:rPr>
        <w:t>not</w:t>
      </w:r>
      <w:r w:rsidRPr="00FE463F">
        <w:t xml:space="preserve"> contain an </w:t>
      </w:r>
      <w:r w:rsidRPr="00FE463F">
        <w:rPr>
          <w:b/>
        </w:rPr>
        <w:t>E</w:t>
      </w:r>
      <w:r w:rsidRPr="00FE463F">
        <w:t>.</w:t>
      </w:r>
    </w:p>
    <w:p w14:paraId="52B79CFA" w14:textId="2C40428D" w:rsidR="00B3135F" w:rsidRDefault="00B3135F" w:rsidP="00B3135F">
      <w:pPr>
        <w:pStyle w:val="APIParametersNote"/>
      </w:pPr>
      <w:r>
        <w:drawing>
          <wp:inline distT="0" distB="0" distL="0" distR="0" wp14:anchorId="5F357FF4" wp14:editId="227A8B62">
            <wp:extent cx="304800" cy="304800"/>
            <wp:effectExtent l="0" t="0" r="0" b="0"/>
            <wp:docPr id="30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See the description of the DDSPARM input variable above.</w:t>
      </w:r>
    </w:p>
    <w:p w14:paraId="6F75146C" w14:textId="12A12560" w:rsidR="00B3135F" w:rsidRPr="00FE463F" w:rsidRDefault="00B3135F" w:rsidP="00B3135F">
      <w:pPr>
        <w:pStyle w:val="APIParameters"/>
      </w:pPr>
      <w:r w:rsidRPr="00FE463F">
        <w:t>DTOUT</w:t>
      </w:r>
      <w:r>
        <w:t>:</w:t>
      </w:r>
      <w:r>
        <w:tab/>
      </w:r>
      <w:r w:rsidRPr="00FE463F">
        <w:t>$D(DTOUT)&gt;0, if the user times out during the editing session.</w:t>
      </w:r>
    </w:p>
    <w:p w14:paraId="6B9FDE95" w14:textId="77777777" w:rsidR="003973D8" w:rsidRPr="00FE463F" w:rsidRDefault="003973D8" w:rsidP="003973D8">
      <w:pPr>
        <w:pStyle w:val="BodyText6"/>
        <w:rPr>
          <w:noProof/>
        </w:rPr>
      </w:pPr>
    </w:p>
    <w:p w14:paraId="6B9FDE96" w14:textId="77777777" w:rsidR="00E86526" w:rsidRPr="00FE463F" w:rsidRDefault="00E86526" w:rsidP="00DF602F">
      <w:pPr>
        <w:pStyle w:val="Heading4"/>
        <w:rPr>
          <w:noProof/>
        </w:rPr>
      </w:pPr>
      <w:r w:rsidRPr="00FE463F">
        <w:rPr>
          <w:noProof/>
        </w:rPr>
        <w:t>DDS Variable</w:t>
      </w:r>
    </w:p>
    <w:p w14:paraId="6B9FDE97" w14:textId="77777777" w:rsidR="00E86526" w:rsidRDefault="00EA4F3E" w:rsidP="007A436C">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DDS Variable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$D(DDS) can be checked within programming hooks</w:t>
      </w:r>
      <w:r w:rsidR="00333256" w:rsidRPr="00FE463F">
        <w:rPr>
          <w:noProof/>
        </w:rPr>
        <w:t>,</w:t>
      </w:r>
      <w:r w:rsidR="00E86526" w:rsidRPr="00FE463F">
        <w:rPr>
          <w:noProof/>
        </w:rPr>
        <w:t xml:space="preserve"> such as Executable Help and Input Transforms to determine whether the hook is being executed from within a ScreenMan form. In that case, $D(DDS) evaluates to </w:t>
      </w:r>
      <w:r w:rsidR="00E86526" w:rsidRPr="00FE463F">
        <w:rPr>
          <w:b/>
          <w:noProof/>
        </w:rPr>
        <w:t>true</w:t>
      </w:r>
      <w:r w:rsidR="00E86526" w:rsidRPr="00FE463F">
        <w:rPr>
          <w:noProof/>
        </w:rPr>
        <w:t>.</w:t>
      </w:r>
    </w:p>
    <w:p w14:paraId="3845E64D" w14:textId="77777777" w:rsidR="00B3135F" w:rsidRPr="00FE463F" w:rsidRDefault="00B3135F" w:rsidP="00B3135F">
      <w:pPr>
        <w:pStyle w:val="BodyText6"/>
        <w:rPr>
          <w:noProof/>
        </w:rPr>
      </w:pPr>
    </w:p>
    <w:p w14:paraId="6B9FDE98" w14:textId="77777777" w:rsidR="003973D8" w:rsidRPr="00FE463F" w:rsidRDefault="003973D8" w:rsidP="00DF602F">
      <w:pPr>
        <w:pStyle w:val="Heading4"/>
        <w:rPr>
          <w:noProof/>
        </w:rPr>
      </w:pPr>
      <w:r w:rsidRPr="00FE463F">
        <w:rPr>
          <w:noProof/>
        </w:rPr>
        <w:t>Examples</w:t>
      </w:r>
    </w:p>
    <w:p w14:paraId="6B9FDE99" w14:textId="77777777" w:rsidR="00E86526" w:rsidRPr="00FE463F" w:rsidRDefault="00E86526" w:rsidP="00DF602F">
      <w:pPr>
        <w:pStyle w:val="Heading5"/>
        <w:rPr>
          <w:noProof/>
        </w:rPr>
      </w:pPr>
      <w:r w:rsidRPr="00FE463F">
        <w:rPr>
          <w:noProof/>
        </w:rPr>
        <w:t>Example 1</w:t>
      </w:r>
    </w:p>
    <w:p w14:paraId="6B9FDE9A" w14:textId="3341CDA6" w:rsidR="00E86526" w:rsidRPr="00FE463F" w:rsidRDefault="00E86526" w:rsidP="007A436C">
      <w:pPr>
        <w:pStyle w:val="BodyText"/>
        <w:keepNext/>
        <w:keepLines/>
        <w:rPr>
          <w:noProof/>
        </w:rPr>
      </w:pPr>
      <w:r w:rsidRPr="00FE463F">
        <w:rPr>
          <w:noProof/>
        </w:rPr>
        <w:t xml:space="preserve">Invoke the form EE FORM1 to edit the 15th entry in </w:t>
      </w:r>
      <w:r w:rsidR="00760122" w:rsidRPr="00FE463F">
        <w:rPr>
          <w:noProof/>
        </w:rPr>
        <w:t>(</w:t>
      </w:r>
      <w:r w:rsidR="008339DC" w:rsidRPr="00FE463F">
        <w:rPr>
          <w:noProof/>
        </w:rPr>
        <w:t>fictitious</w:t>
      </w:r>
      <w:r w:rsidR="00760122" w:rsidRPr="00FE463F">
        <w:rPr>
          <w:noProof/>
        </w:rPr>
        <w:t>)</w:t>
      </w:r>
      <w:r w:rsidR="003B4610" w:rsidRPr="00FE463F">
        <w:rPr>
          <w:noProof/>
        </w:rPr>
        <w:t xml:space="preserve"> F</w:t>
      </w:r>
      <w:r w:rsidRPr="00FE463F">
        <w:rPr>
          <w:noProof/>
        </w:rPr>
        <w:t xml:space="preserve">ile #16500, as shown </w:t>
      </w:r>
      <w:r w:rsidR="00B3135F">
        <w:rPr>
          <w:noProof/>
        </w:rPr>
        <w:t xml:space="preserve">in </w:t>
      </w:r>
      <w:r w:rsidR="00B3135F" w:rsidRPr="00B3135F">
        <w:rPr>
          <w:noProof/>
          <w:color w:val="0000FF"/>
          <w:u w:val="single"/>
        </w:rPr>
        <w:fldChar w:fldCharType="begin"/>
      </w:r>
      <w:r w:rsidR="00B3135F" w:rsidRPr="00B3135F">
        <w:rPr>
          <w:noProof/>
          <w:color w:val="0000FF"/>
          <w:u w:val="single"/>
        </w:rPr>
        <w:instrText xml:space="preserve"> REF _Ref458180173 \h </w:instrText>
      </w:r>
      <w:r w:rsidR="00B3135F">
        <w:rPr>
          <w:noProof/>
          <w:color w:val="0000FF"/>
          <w:u w:val="single"/>
        </w:rPr>
        <w:instrText xml:space="preserve"> \* MERGEFORMAT </w:instrText>
      </w:r>
      <w:r w:rsidR="00B3135F" w:rsidRPr="00B3135F">
        <w:rPr>
          <w:noProof/>
          <w:color w:val="0000FF"/>
          <w:u w:val="single"/>
        </w:rPr>
      </w:r>
      <w:r w:rsidR="00B3135F" w:rsidRPr="00B3135F">
        <w:rPr>
          <w:noProof/>
          <w:color w:val="0000FF"/>
          <w:u w:val="single"/>
        </w:rPr>
        <w:fldChar w:fldCharType="separate"/>
      </w:r>
      <w:r w:rsidR="00F300F5" w:rsidRPr="00F300F5">
        <w:rPr>
          <w:noProof/>
          <w:color w:val="0000FF"/>
          <w:u w:val="single"/>
        </w:rPr>
        <w:t>Figure 268</w:t>
      </w:r>
      <w:r w:rsidR="00B3135F" w:rsidRPr="00B3135F">
        <w:rPr>
          <w:noProof/>
          <w:color w:val="0000FF"/>
          <w:u w:val="single"/>
        </w:rPr>
        <w:fldChar w:fldCharType="end"/>
      </w:r>
      <w:r w:rsidRPr="00FE463F">
        <w:rPr>
          <w:noProof/>
        </w:rPr>
        <w:t>:</w:t>
      </w:r>
    </w:p>
    <w:p w14:paraId="6B9FDE9B" w14:textId="7BF45080" w:rsidR="00BB6867" w:rsidRPr="00FE463F" w:rsidRDefault="00E31A32" w:rsidP="00E31A32">
      <w:pPr>
        <w:pStyle w:val="Caption"/>
        <w:rPr>
          <w:noProof/>
        </w:rPr>
      </w:pPr>
      <w:bookmarkStart w:id="1064" w:name="_Ref458180173"/>
      <w:bookmarkStart w:id="1065" w:name="_Toc48037480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268</w:t>
      </w:r>
      <w:r w:rsidRPr="00FE463F">
        <w:rPr>
          <w:noProof/>
        </w:rPr>
        <w:fldChar w:fldCharType="end"/>
      </w:r>
      <w:bookmarkEnd w:id="1064"/>
      <w:r w:rsidR="00E87492">
        <w:rPr>
          <w:noProof/>
        </w:rPr>
        <w:t>:</w:t>
      </w:r>
      <w:r w:rsidR="003973D8" w:rsidRPr="00FE463F">
        <w:rPr>
          <w:noProof/>
        </w:rPr>
        <w:t xml:space="preserve"> ^DDS API—Example</w:t>
      </w:r>
      <w:r w:rsidR="000B3892" w:rsidRPr="00FE463F">
        <w:rPr>
          <w:noProof/>
        </w:rPr>
        <w:t xml:space="preserve"> 1</w:t>
      </w:r>
      <w:r w:rsidR="003973D8" w:rsidRPr="00FE463F">
        <w:rPr>
          <w:noProof/>
        </w:rPr>
        <w:t>: Input</w:t>
      </w:r>
      <w:bookmarkEnd w:id="1065"/>
    </w:p>
    <w:p w14:paraId="6B9FDE9C" w14:textId="77777777" w:rsidR="00E86526" w:rsidRPr="00FE463F" w:rsidRDefault="00E86526" w:rsidP="00ED4DD4">
      <w:pPr>
        <w:pStyle w:val="APICode"/>
        <w:rPr>
          <w:noProof/>
        </w:rPr>
      </w:pPr>
      <w:r w:rsidRPr="003A620F">
        <w:rPr>
          <w:noProof/>
        </w:rPr>
        <w:t>&gt;</w:t>
      </w:r>
      <w:r w:rsidRPr="003A620F">
        <w:rPr>
          <w:b/>
          <w:noProof/>
        </w:rPr>
        <w:t>S DDSFILE=16500,DA=15,DR=</w:t>
      </w:r>
      <w:r w:rsidR="00084217" w:rsidRPr="003A620F">
        <w:rPr>
          <w:b/>
          <w:noProof/>
        </w:rPr>
        <w:t>“</w:t>
      </w:r>
      <w:r w:rsidRPr="003A620F">
        <w:rPr>
          <w:b/>
          <w:noProof/>
        </w:rPr>
        <w:t>[EE FORM1]</w:t>
      </w:r>
      <w:r w:rsidR="00084217" w:rsidRPr="003A620F">
        <w:rPr>
          <w:b/>
          <w:noProof/>
        </w:rPr>
        <w:t>”</w:t>
      </w:r>
      <w:r w:rsidRPr="003A620F">
        <w:rPr>
          <w:b/>
          <w:noProof/>
        </w:rPr>
        <w:t xml:space="preserve"> D ^DDS</w:t>
      </w:r>
    </w:p>
    <w:p w14:paraId="6B9FDE9D" w14:textId="77777777" w:rsidR="00E86526" w:rsidRPr="00FE463F" w:rsidRDefault="00E86526" w:rsidP="00EA4F3E">
      <w:pPr>
        <w:pStyle w:val="BodyText6"/>
        <w:rPr>
          <w:noProof/>
        </w:rPr>
      </w:pPr>
    </w:p>
    <w:p w14:paraId="6B9FDE9E" w14:textId="77777777" w:rsidR="00E86526" w:rsidRPr="00FE463F" w:rsidRDefault="00E86526" w:rsidP="00DF602F">
      <w:pPr>
        <w:pStyle w:val="Heading5"/>
        <w:rPr>
          <w:noProof/>
        </w:rPr>
      </w:pPr>
      <w:r w:rsidRPr="00FE463F">
        <w:rPr>
          <w:noProof/>
        </w:rPr>
        <w:lastRenderedPageBreak/>
        <w:t>Example 2</w:t>
      </w:r>
    </w:p>
    <w:p w14:paraId="6B9FDE9F" w14:textId="66897611" w:rsidR="00E86526" w:rsidRPr="00FE463F" w:rsidRDefault="00E86526" w:rsidP="007A436C">
      <w:pPr>
        <w:pStyle w:val="BodyText"/>
        <w:keepNext/>
        <w:keepLines/>
        <w:rPr>
          <w:noProof/>
        </w:rPr>
      </w:pPr>
      <w:r w:rsidRPr="00FE463F">
        <w:rPr>
          <w:noProof/>
        </w:rPr>
        <w:t xml:space="preserve">As shown </w:t>
      </w:r>
      <w:r w:rsidR="00B3135F" w:rsidRPr="00B3135F">
        <w:rPr>
          <w:noProof/>
          <w:color w:val="0000FF"/>
          <w:u w:val="single"/>
        </w:rPr>
        <w:fldChar w:fldCharType="begin"/>
      </w:r>
      <w:r w:rsidR="00B3135F" w:rsidRPr="00B3135F">
        <w:rPr>
          <w:noProof/>
          <w:color w:val="0000FF"/>
          <w:u w:val="single"/>
        </w:rPr>
        <w:instrText xml:space="preserve"> REF _Ref458180133 \h </w:instrText>
      </w:r>
      <w:r w:rsidR="00B3135F">
        <w:rPr>
          <w:noProof/>
          <w:color w:val="0000FF"/>
          <w:u w:val="single"/>
        </w:rPr>
        <w:instrText xml:space="preserve"> \* MERGEFORMAT </w:instrText>
      </w:r>
      <w:r w:rsidR="00B3135F" w:rsidRPr="00B3135F">
        <w:rPr>
          <w:noProof/>
          <w:color w:val="0000FF"/>
          <w:u w:val="single"/>
        </w:rPr>
      </w:r>
      <w:r w:rsidR="00B3135F" w:rsidRPr="00B3135F">
        <w:rPr>
          <w:noProof/>
          <w:color w:val="0000FF"/>
          <w:u w:val="single"/>
        </w:rPr>
        <w:fldChar w:fldCharType="separate"/>
      </w:r>
      <w:r w:rsidR="00F300F5" w:rsidRPr="00F300F5">
        <w:rPr>
          <w:noProof/>
          <w:color w:val="0000FF"/>
          <w:u w:val="single"/>
        </w:rPr>
        <w:t>Figure 269</w:t>
      </w:r>
      <w:r w:rsidR="00B3135F" w:rsidRPr="00B3135F">
        <w:rPr>
          <w:noProof/>
          <w:color w:val="0000FF"/>
          <w:u w:val="single"/>
        </w:rPr>
        <w:fldChar w:fldCharType="end"/>
      </w:r>
      <w:r w:rsidRPr="00FE463F">
        <w:rPr>
          <w:noProof/>
        </w:rPr>
        <w:t>, invoke the form EE FORM</w:t>
      </w:r>
      <w:r w:rsidR="003B4610" w:rsidRPr="00FE463F">
        <w:rPr>
          <w:noProof/>
        </w:rPr>
        <w:t>2 to edit the 31st subentry in S</w:t>
      </w:r>
      <w:r w:rsidRPr="00FE463F">
        <w:rPr>
          <w:noProof/>
        </w:rPr>
        <w:t xml:space="preserve">ubfile #16100.01, for the 9th entry in </w:t>
      </w:r>
      <w:r w:rsidR="00760122" w:rsidRPr="00FE463F">
        <w:rPr>
          <w:noProof/>
        </w:rPr>
        <w:t>(</w:t>
      </w:r>
      <w:r w:rsidR="008339DC" w:rsidRPr="00FE463F">
        <w:rPr>
          <w:noProof/>
        </w:rPr>
        <w:t>fictitious</w:t>
      </w:r>
      <w:r w:rsidR="00760122" w:rsidRPr="00FE463F">
        <w:rPr>
          <w:noProof/>
        </w:rPr>
        <w:t>)</w:t>
      </w:r>
      <w:r w:rsidR="003B4610" w:rsidRPr="00FE463F">
        <w:rPr>
          <w:noProof/>
        </w:rPr>
        <w:t xml:space="preserve"> F</w:t>
      </w:r>
      <w:r w:rsidRPr="00FE463F">
        <w:rPr>
          <w:noProof/>
        </w:rPr>
        <w:t>ile #16100; Page Number 11 is the first page to present to the user; and have ScreenMan return DDSCHANG if it detects a change to the database when the user exits:</w:t>
      </w:r>
    </w:p>
    <w:p w14:paraId="6B9FDEA0" w14:textId="1BA3F2C4" w:rsidR="00BB6867" w:rsidRPr="00FE463F" w:rsidRDefault="00E31A32" w:rsidP="00E31A32">
      <w:pPr>
        <w:pStyle w:val="Caption"/>
        <w:rPr>
          <w:noProof/>
        </w:rPr>
      </w:pPr>
      <w:bookmarkStart w:id="1066" w:name="_Ref458180133"/>
      <w:bookmarkStart w:id="1067" w:name="_Toc48037480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269</w:t>
      </w:r>
      <w:r w:rsidRPr="00FE463F">
        <w:rPr>
          <w:noProof/>
        </w:rPr>
        <w:fldChar w:fldCharType="end"/>
      </w:r>
      <w:bookmarkEnd w:id="1066"/>
      <w:r w:rsidR="00E87492">
        <w:rPr>
          <w:noProof/>
        </w:rPr>
        <w:t>:</w:t>
      </w:r>
      <w:r w:rsidR="000B3892" w:rsidRPr="00FE463F">
        <w:rPr>
          <w:noProof/>
        </w:rPr>
        <w:t xml:space="preserve"> ^DDS API—Example 2: Input</w:t>
      </w:r>
      <w:bookmarkEnd w:id="1067"/>
    </w:p>
    <w:p w14:paraId="6B9FDEA1" w14:textId="77777777" w:rsidR="00E86526" w:rsidRPr="003A620F" w:rsidRDefault="00E86526" w:rsidP="00ED4DD4">
      <w:pPr>
        <w:pStyle w:val="APICode"/>
        <w:rPr>
          <w:noProof/>
        </w:rPr>
      </w:pPr>
      <w:r w:rsidRPr="003A620F">
        <w:rPr>
          <w:noProof/>
        </w:rPr>
        <w:t>&gt;</w:t>
      </w:r>
      <w:r w:rsidRPr="003A620F">
        <w:rPr>
          <w:b/>
          <w:noProof/>
        </w:rPr>
        <w:t>S DDSFILE=16100,DDSFILE(1)=16100.01</w:t>
      </w:r>
    </w:p>
    <w:p w14:paraId="6B9FDEA2" w14:textId="77777777" w:rsidR="00E86526" w:rsidRPr="003A620F" w:rsidRDefault="00E86526" w:rsidP="00ED4DD4">
      <w:pPr>
        <w:pStyle w:val="APICode"/>
        <w:rPr>
          <w:noProof/>
        </w:rPr>
      </w:pPr>
      <w:r w:rsidRPr="003A620F">
        <w:rPr>
          <w:noProof/>
        </w:rPr>
        <w:t>&gt;</w:t>
      </w:r>
      <w:r w:rsidRPr="003A620F">
        <w:rPr>
          <w:b/>
          <w:noProof/>
        </w:rPr>
        <w:t>S DA=31,DA(1)=9,DR=</w:t>
      </w:r>
      <w:r w:rsidR="00084217" w:rsidRPr="003A620F">
        <w:rPr>
          <w:b/>
          <w:noProof/>
        </w:rPr>
        <w:t>“</w:t>
      </w:r>
      <w:r w:rsidRPr="003A620F">
        <w:rPr>
          <w:b/>
          <w:noProof/>
        </w:rPr>
        <w:t>[EE FORM2]</w:t>
      </w:r>
      <w:r w:rsidR="00084217" w:rsidRPr="003A620F">
        <w:rPr>
          <w:b/>
          <w:noProof/>
        </w:rPr>
        <w:t>”</w:t>
      </w:r>
    </w:p>
    <w:p w14:paraId="6B9FDEA3" w14:textId="77777777" w:rsidR="00E86526" w:rsidRPr="003A620F" w:rsidRDefault="00E86526" w:rsidP="00ED4DD4">
      <w:pPr>
        <w:pStyle w:val="APICode"/>
        <w:rPr>
          <w:noProof/>
        </w:rPr>
      </w:pPr>
      <w:r w:rsidRPr="003A620F">
        <w:rPr>
          <w:noProof/>
        </w:rPr>
        <w:t>&gt;</w:t>
      </w:r>
      <w:r w:rsidRPr="003A620F">
        <w:rPr>
          <w:b/>
          <w:noProof/>
        </w:rPr>
        <w:t>S DDSPAGE=11,DDSPARM=</w:t>
      </w:r>
      <w:r w:rsidR="00084217" w:rsidRPr="003A620F">
        <w:rPr>
          <w:b/>
          <w:noProof/>
        </w:rPr>
        <w:t>“</w:t>
      </w:r>
      <w:r w:rsidRPr="003A620F">
        <w:rPr>
          <w:b/>
          <w:noProof/>
        </w:rPr>
        <w:t>C</w:t>
      </w:r>
      <w:r w:rsidR="00084217" w:rsidRPr="003A620F">
        <w:rPr>
          <w:b/>
          <w:noProof/>
        </w:rPr>
        <w:t>”</w:t>
      </w:r>
    </w:p>
    <w:p w14:paraId="6B9FDEA4" w14:textId="77777777" w:rsidR="00E86526" w:rsidRPr="00FE463F" w:rsidRDefault="00E86526" w:rsidP="00ED4DD4">
      <w:pPr>
        <w:pStyle w:val="APICode"/>
        <w:rPr>
          <w:noProof/>
        </w:rPr>
      </w:pPr>
      <w:r w:rsidRPr="003A620F">
        <w:rPr>
          <w:noProof/>
        </w:rPr>
        <w:t>&gt;</w:t>
      </w:r>
      <w:r w:rsidRPr="003A620F">
        <w:rPr>
          <w:b/>
          <w:noProof/>
        </w:rPr>
        <w:t>D ^DDS</w:t>
      </w:r>
    </w:p>
    <w:p w14:paraId="6B9FDEA5" w14:textId="77777777" w:rsidR="00E86526" w:rsidRPr="00FE463F" w:rsidRDefault="00E86526" w:rsidP="00EA4F3E">
      <w:pPr>
        <w:pStyle w:val="BodyText6"/>
        <w:rPr>
          <w:noProof/>
        </w:rPr>
      </w:pPr>
    </w:p>
    <w:p w14:paraId="6B9FDEA6" w14:textId="77777777" w:rsidR="00E86526" w:rsidRPr="00FE463F" w:rsidRDefault="00E86526" w:rsidP="00DF602F">
      <w:pPr>
        <w:pStyle w:val="Heading4"/>
        <w:rPr>
          <w:noProof/>
        </w:rPr>
      </w:pPr>
      <w:r w:rsidRPr="00FE463F">
        <w:rPr>
          <w:noProof/>
        </w:rPr>
        <w:t>Error Codes Returned</w:t>
      </w:r>
    </w:p>
    <w:p w14:paraId="6B9FDEA7" w14:textId="77777777" w:rsidR="00ED4DD4" w:rsidRPr="00FE463F" w:rsidRDefault="002F0AF3" w:rsidP="00B3135F">
      <w:pPr>
        <w:pStyle w:val="Note"/>
        <w:keepNext/>
        <w:keepLines/>
        <w:rPr>
          <w:noProof/>
        </w:rPr>
      </w:pPr>
      <w:r>
        <w:rPr>
          <w:noProof/>
        </w:rPr>
        <w:drawing>
          <wp:inline distT="0" distB="0" distL="0" distR="0" wp14:anchorId="6B9FFB4E" wp14:editId="6B9FFB4F">
            <wp:extent cx="304800" cy="304800"/>
            <wp:effectExtent l="0" t="0" r="0" b="0"/>
            <wp:docPr id="31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Error codes are returned only if the DDSPARM input variable to ^DDS contains an </w:t>
      </w:r>
      <w:r w:rsidR="00ED4DD4" w:rsidRPr="00FE463F">
        <w:rPr>
          <w:b/>
          <w:noProof/>
        </w:rPr>
        <w:t>E</w:t>
      </w:r>
      <w:r w:rsidR="00ED4DD4" w:rsidRPr="00FE463F">
        <w:rPr>
          <w:noProof/>
        </w:rPr>
        <w:t>.</w:t>
      </w:r>
    </w:p>
    <w:p w14:paraId="6B9FDEA8" w14:textId="04110A4B" w:rsidR="00C04D19" w:rsidRPr="00FE463F" w:rsidRDefault="00C04D19" w:rsidP="00C04D19">
      <w:pPr>
        <w:pStyle w:val="Caption"/>
        <w:rPr>
          <w:noProof/>
        </w:rPr>
      </w:pPr>
      <w:bookmarkStart w:id="1068" w:name="_Toc48037502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95</w:t>
      </w:r>
      <w:r w:rsidRPr="00FE463F">
        <w:rPr>
          <w:noProof/>
        </w:rPr>
        <w:fldChar w:fldCharType="end"/>
      </w:r>
      <w:r w:rsidR="00E87492">
        <w:rPr>
          <w:noProof/>
        </w:rPr>
        <w:t>:</w:t>
      </w:r>
      <w:r w:rsidRPr="00FE463F">
        <w:rPr>
          <w:noProof/>
        </w:rPr>
        <w:t xml:space="preserve"> ^DDS API—Error Codes Returned</w:t>
      </w:r>
      <w:bookmarkEnd w:id="1068"/>
    </w:p>
    <w:tbl>
      <w:tblPr>
        <w:tblW w:w="9405"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37"/>
        <w:gridCol w:w="8468"/>
      </w:tblGrid>
      <w:tr w:rsidR="00C04D19" w:rsidRPr="00FE463F" w14:paraId="6B9FDEAB" w14:textId="77777777" w:rsidTr="00B25C90">
        <w:trPr>
          <w:tblHeader/>
        </w:trPr>
        <w:tc>
          <w:tcPr>
            <w:tcW w:w="928" w:type="dxa"/>
            <w:shd w:val="pct12" w:color="auto" w:fill="auto"/>
          </w:tcPr>
          <w:p w14:paraId="6B9FDEA9" w14:textId="77777777" w:rsidR="00C04D19" w:rsidRPr="00FE463F" w:rsidRDefault="00C04D19" w:rsidP="00B25C90">
            <w:pPr>
              <w:pStyle w:val="TableHeading"/>
              <w:spacing w:line="260" w:lineRule="exact"/>
              <w:rPr>
                <w:noProof/>
              </w:rPr>
            </w:pPr>
            <w:bookmarkStart w:id="1069" w:name="COL001_TBL105"/>
            <w:bookmarkEnd w:id="1069"/>
            <w:r w:rsidRPr="00FE463F">
              <w:rPr>
                <w:noProof/>
              </w:rPr>
              <w:t>Code</w:t>
            </w:r>
          </w:p>
        </w:tc>
        <w:tc>
          <w:tcPr>
            <w:tcW w:w="8387" w:type="dxa"/>
            <w:shd w:val="pct12" w:color="auto" w:fill="auto"/>
          </w:tcPr>
          <w:p w14:paraId="6B9FDEAA" w14:textId="77777777" w:rsidR="00C04D19" w:rsidRPr="00FE463F" w:rsidRDefault="00C04D19" w:rsidP="00B25C90">
            <w:pPr>
              <w:pStyle w:val="TableHeading"/>
              <w:spacing w:line="260" w:lineRule="exact"/>
              <w:rPr>
                <w:noProof/>
              </w:rPr>
            </w:pPr>
            <w:r w:rsidRPr="00FE463F">
              <w:rPr>
                <w:noProof/>
              </w:rPr>
              <w:t>Description</w:t>
            </w:r>
          </w:p>
        </w:tc>
      </w:tr>
      <w:tr w:rsidR="00E86526" w:rsidRPr="00FE463F" w14:paraId="6B9FDEAE" w14:textId="77777777" w:rsidTr="00B25C90">
        <w:tc>
          <w:tcPr>
            <w:tcW w:w="928" w:type="dxa"/>
            <w:shd w:val="clear" w:color="auto" w:fill="auto"/>
          </w:tcPr>
          <w:p w14:paraId="6B9FDEAC" w14:textId="77777777" w:rsidR="00E86526" w:rsidRPr="00FE463F" w:rsidRDefault="00E86526" w:rsidP="00B25C90">
            <w:pPr>
              <w:pStyle w:val="TableText"/>
              <w:keepNext/>
              <w:keepLines/>
              <w:spacing w:line="260" w:lineRule="exact"/>
              <w:rPr>
                <w:noProof/>
              </w:rPr>
            </w:pPr>
            <w:r w:rsidRPr="00FE463F">
              <w:rPr>
                <w:noProof/>
              </w:rPr>
              <w:t>201</w:t>
            </w:r>
          </w:p>
        </w:tc>
        <w:tc>
          <w:tcPr>
            <w:tcW w:w="8387" w:type="dxa"/>
            <w:shd w:val="clear" w:color="auto" w:fill="auto"/>
          </w:tcPr>
          <w:p w14:paraId="6B9FDEAD" w14:textId="77777777" w:rsidR="00E86526" w:rsidRPr="00FE463F" w:rsidRDefault="00E86526" w:rsidP="00B25C90">
            <w:pPr>
              <w:pStyle w:val="TableText"/>
              <w:keepNext/>
              <w:keepLines/>
              <w:spacing w:line="260" w:lineRule="exact"/>
              <w:rPr>
                <w:noProof/>
              </w:rPr>
            </w:pPr>
            <w:r w:rsidRPr="00FE463F">
              <w:rPr>
                <w:noProof/>
              </w:rPr>
              <w:t>The specified input variable is missing or invalid.</w:t>
            </w:r>
          </w:p>
        </w:tc>
      </w:tr>
      <w:tr w:rsidR="00E86526" w:rsidRPr="00FE463F" w14:paraId="6B9FDEB1" w14:textId="77777777" w:rsidTr="00B25C90">
        <w:tc>
          <w:tcPr>
            <w:tcW w:w="928" w:type="dxa"/>
            <w:shd w:val="clear" w:color="auto" w:fill="auto"/>
          </w:tcPr>
          <w:p w14:paraId="6B9FDEAF" w14:textId="77777777" w:rsidR="00E86526" w:rsidRPr="00FE463F" w:rsidRDefault="00E86526" w:rsidP="00B25C90">
            <w:pPr>
              <w:pStyle w:val="TableText"/>
              <w:keepNext/>
              <w:keepLines/>
              <w:spacing w:line="260" w:lineRule="exact"/>
              <w:rPr>
                <w:noProof/>
              </w:rPr>
            </w:pPr>
            <w:r w:rsidRPr="00FE463F">
              <w:rPr>
                <w:noProof/>
              </w:rPr>
              <w:t>202</w:t>
            </w:r>
          </w:p>
        </w:tc>
        <w:tc>
          <w:tcPr>
            <w:tcW w:w="8387" w:type="dxa"/>
            <w:shd w:val="clear" w:color="auto" w:fill="auto"/>
          </w:tcPr>
          <w:p w14:paraId="6B9FDEB0" w14:textId="77777777" w:rsidR="00E86526" w:rsidRPr="00FE463F" w:rsidRDefault="00E86526" w:rsidP="00B25C90">
            <w:pPr>
              <w:pStyle w:val="TableText"/>
              <w:keepNext/>
              <w:keepLines/>
              <w:spacing w:line="260" w:lineRule="exact"/>
              <w:rPr>
                <w:noProof/>
              </w:rPr>
            </w:pPr>
            <w:r w:rsidRPr="00FE463F">
              <w:rPr>
                <w:noProof/>
              </w:rPr>
              <w:t>One of the input variables is not properly specified.</w:t>
            </w:r>
          </w:p>
        </w:tc>
      </w:tr>
      <w:tr w:rsidR="00E86526" w:rsidRPr="00FE463F" w14:paraId="6B9FDEB4" w14:textId="77777777" w:rsidTr="00B25C90">
        <w:tc>
          <w:tcPr>
            <w:tcW w:w="928" w:type="dxa"/>
            <w:shd w:val="clear" w:color="auto" w:fill="auto"/>
          </w:tcPr>
          <w:p w14:paraId="6B9FDEB2" w14:textId="77777777" w:rsidR="00E86526" w:rsidRPr="00FE463F" w:rsidRDefault="00E86526" w:rsidP="00B25C90">
            <w:pPr>
              <w:pStyle w:val="TableText"/>
              <w:keepNext/>
              <w:keepLines/>
              <w:spacing w:line="260" w:lineRule="exact"/>
              <w:rPr>
                <w:noProof/>
              </w:rPr>
            </w:pPr>
            <w:r w:rsidRPr="00FE463F">
              <w:rPr>
                <w:noProof/>
              </w:rPr>
              <w:t>405</w:t>
            </w:r>
          </w:p>
        </w:tc>
        <w:tc>
          <w:tcPr>
            <w:tcW w:w="8387" w:type="dxa"/>
            <w:shd w:val="clear" w:color="auto" w:fill="auto"/>
          </w:tcPr>
          <w:p w14:paraId="6B9FDEB3" w14:textId="77777777" w:rsidR="00E86526" w:rsidRPr="00FE463F" w:rsidRDefault="00E86526" w:rsidP="00B25C90">
            <w:pPr>
              <w:pStyle w:val="TableText"/>
              <w:keepNext/>
              <w:keepLines/>
              <w:spacing w:line="260" w:lineRule="exact"/>
              <w:rPr>
                <w:noProof/>
              </w:rPr>
            </w:pPr>
            <w:r w:rsidRPr="00FE463F">
              <w:rPr>
                <w:noProof/>
              </w:rPr>
              <w:t>Entries in the file cannot be edited.</w:t>
            </w:r>
          </w:p>
        </w:tc>
      </w:tr>
      <w:tr w:rsidR="00E86526" w:rsidRPr="00FE463F" w14:paraId="6B9FDEB7" w14:textId="77777777" w:rsidTr="00B25C90">
        <w:tc>
          <w:tcPr>
            <w:tcW w:w="928" w:type="dxa"/>
            <w:shd w:val="clear" w:color="auto" w:fill="auto"/>
          </w:tcPr>
          <w:p w14:paraId="6B9FDEB5" w14:textId="77777777" w:rsidR="00E86526" w:rsidRPr="00FE463F" w:rsidRDefault="00E86526" w:rsidP="00B25C90">
            <w:pPr>
              <w:pStyle w:val="TableText"/>
              <w:keepNext/>
              <w:keepLines/>
              <w:spacing w:line="260" w:lineRule="exact"/>
              <w:rPr>
                <w:noProof/>
              </w:rPr>
            </w:pPr>
            <w:r w:rsidRPr="00FE463F">
              <w:rPr>
                <w:noProof/>
              </w:rPr>
              <w:t>810</w:t>
            </w:r>
          </w:p>
        </w:tc>
        <w:tc>
          <w:tcPr>
            <w:tcW w:w="8387" w:type="dxa"/>
            <w:shd w:val="clear" w:color="auto" w:fill="auto"/>
          </w:tcPr>
          <w:p w14:paraId="6B9FDEB6" w14:textId="77777777" w:rsidR="00E86526" w:rsidRPr="00FE463F" w:rsidRDefault="00E86526" w:rsidP="00B25C90">
            <w:pPr>
              <w:pStyle w:val="TableText"/>
              <w:keepNext/>
              <w:keepLines/>
              <w:spacing w:line="260" w:lineRule="exact"/>
              <w:rPr>
                <w:noProof/>
              </w:rPr>
            </w:pPr>
            <w:r w:rsidRPr="00FE463F">
              <w:rPr>
                <w:noProof/>
              </w:rPr>
              <w:t>At least one of the required ^%ZOSF nodes is missing.</w:t>
            </w:r>
          </w:p>
        </w:tc>
      </w:tr>
      <w:tr w:rsidR="00E86526" w:rsidRPr="00FE463F" w14:paraId="6B9FDEBA" w14:textId="77777777" w:rsidTr="00B25C90">
        <w:tc>
          <w:tcPr>
            <w:tcW w:w="928" w:type="dxa"/>
            <w:shd w:val="clear" w:color="auto" w:fill="auto"/>
          </w:tcPr>
          <w:p w14:paraId="6B9FDEB8" w14:textId="77777777" w:rsidR="00E86526" w:rsidRPr="00FE463F" w:rsidRDefault="00E86526" w:rsidP="00B25C90">
            <w:pPr>
              <w:pStyle w:val="TableText"/>
              <w:keepNext/>
              <w:keepLines/>
              <w:spacing w:line="260" w:lineRule="exact"/>
              <w:rPr>
                <w:noProof/>
              </w:rPr>
            </w:pPr>
            <w:r w:rsidRPr="00FE463F">
              <w:rPr>
                <w:noProof/>
              </w:rPr>
              <w:t>840</w:t>
            </w:r>
          </w:p>
        </w:tc>
        <w:tc>
          <w:tcPr>
            <w:tcW w:w="8387" w:type="dxa"/>
            <w:shd w:val="clear" w:color="auto" w:fill="auto"/>
          </w:tcPr>
          <w:p w14:paraId="6B9FDEB9" w14:textId="77777777" w:rsidR="00E86526" w:rsidRPr="00FE463F" w:rsidRDefault="00E86526" w:rsidP="00B25C90">
            <w:pPr>
              <w:pStyle w:val="TableText"/>
              <w:keepNext/>
              <w:keepLines/>
              <w:spacing w:line="260" w:lineRule="exact"/>
              <w:rPr>
                <w:noProof/>
              </w:rPr>
            </w:pPr>
            <w:r w:rsidRPr="00FE463F">
              <w:rPr>
                <w:noProof/>
              </w:rPr>
              <w:t>The Terminal Type file does not have an entry that matches IOST(0).</w:t>
            </w:r>
          </w:p>
        </w:tc>
      </w:tr>
      <w:tr w:rsidR="00E86526" w:rsidRPr="00FE463F" w14:paraId="6B9FDEBD" w14:textId="77777777" w:rsidTr="00B25C90">
        <w:tc>
          <w:tcPr>
            <w:tcW w:w="928" w:type="dxa"/>
            <w:shd w:val="clear" w:color="auto" w:fill="auto"/>
          </w:tcPr>
          <w:p w14:paraId="6B9FDEBB" w14:textId="77777777" w:rsidR="00E86526" w:rsidRPr="00FE463F" w:rsidRDefault="00E86526" w:rsidP="00B25C90">
            <w:pPr>
              <w:pStyle w:val="TableText"/>
              <w:spacing w:line="260" w:lineRule="exact"/>
              <w:rPr>
                <w:noProof/>
              </w:rPr>
            </w:pPr>
            <w:r w:rsidRPr="00FE463F">
              <w:rPr>
                <w:noProof/>
              </w:rPr>
              <w:t>842</w:t>
            </w:r>
          </w:p>
        </w:tc>
        <w:tc>
          <w:tcPr>
            <w:tcW w:w="8387" w:type="dxa"/>
            <w:shd w:val="clear" w:color="auto" w:fill="auto"/>
          </w:tcPr>
          <w:p w14:paraId="6B9FDEBC" w14:textId="77777777" w:rsidR="00E86526" w:rsidRPr="00FE463F" w:rsidRDefault="00E86526" w:rsidP="00B25C90">
            <w:pPr>
              <w:pStyle w:val="TableText"/>
              <w:spacing w:line="260" w:lineRule="exact"/>
              <w:rPr>
                <w:noProof/>
              </w:rPr>
            </w:pPr>
            <w:r w:rsidRPr="00FE463F">
              <w:rPr>
                <w:noProof/>
              </w:rPr>
              <w:t>At least one required piece of data in the Terminal Type file is null for the terminal type identified by IOST(0).</w:t>
            </w:r>
          </w:p>
        </w:tc>
      </w:tr>
      <w:tr w:rsidR="00E86526" w:rsidRPr="00FE463F" w14:paraId="6B9FDEC0" w14:textId="77777777" w:rsidTr="00B25C90">
        <w:tc>
          <w:tcPr>
            <w:tcW w:w="928" w:type="dxa"/>
            <w:shd w:val="clear" w:color="auto" w:fill="auto"/>
          </w:tcPr>
          <w:p w14:paraId="6B9FDEBE" w14:textId="77777777" w:rsidR="00E86526" w:rsidRPr="00FE463F" w:rsidRDefault="00E86526" w:rsidP="00B25C90">
            <w:pPr>
              <w:pStyle w:val="TableText"/>
              <w:spacing w:line="260" w:lineRule="exact"/>
              <w:rPr>
                <w:noProof/>
              </w:rPr>
            </w:pPr>
            <w:r w:rsidRPr="00FE463F">
              <w:rPr>
                <w:noProof/>
              </w:rPr>
              <w:t>845</w:t>
            </w:r>
          </w:p>
        </w:tc>
        <w:tc>
          <w:tcPr>
            <w:tcW w:w="8387" w:type="dxa"/>
            <w:shd w:val="clear" w:color="auto" w:fill="auto"/>
          </w:tcPr>
          <w:p w14:paraId="6B9FDEBF" w14:textId="77777777" w:rsidR="00E86526" w:rsidRPr="00FE463F" w:rsidRDefault="00E86526" w:rsidP="00B25C90">
            <w:pPr>
              <w:pStyle w:val="TableText"/>
              <w:spacing w:line="260" w:lineRule="exact"/>
              <w:rPr>
                <w:noProof/>
              </w:rPr>
            </w:pPr>
            <w:r w:rsidRPr="00FE463F">
              <w:rPr>
                <w:noProof/>
              </w:rPr>
              <w:t>A call to HOME^%ZIS returns $G(POP)&gt;0.</w:t>
            </w:r>
          </w:p>
        </w:tc>
      </w:tr>
      <w:tr w:rsidR="00E86526" w:rsidRPr="00FE463F" w14:paraId="6B9FDEC3" w14:textId="77777777" w:rsidTr="00B25C90">
        <w:tc>
          <w:tcPr>
            <w:tcW w:w="928" w:type="dxa"/>
            <w:shd w:val="clear" w:color="auto" w:fill="auto"/>
          </w:tcPr>
          <w:p w14:paraId="6B9FDEC1" w14:textId="77777777" w:rsidR="00E86526" w:rsidRPr="00FE463F" w:rsidRDefault="00E86526" w:rsidP="00B25C90">
            <w:pPr>
              <w:pStyle w:val="TableText"/>
              <w:spacing w:line="260" w:lineRule="exact"/>
              <w:rPr>
                <w:noProof/>
              </w:rPr>
            </w:pPr>
            <w:r w:rsidRPr="00FE463F">
              <w:rPr>
                <w:noProof/>
              </w:rPr>
              <w:t>3021</w:t>
            </w:r>
          </w:p>
        </w:tc>
        <w:tc>
          <w:tcPr>
            <w:tcW w:w="8387" w:type="dxa"/>
            <w:shd w:val="clear" w:color="auto" w:fill="auto"/>
          </w:tcPr>
          <w:p w14:paraId="6B9FDEC2" w14:textId="77777777" w:rsidR="00E86526" w:rsidRPr="00FE463F" w:rsidRDefault="00E86526" w:rsidP="00B25C90">
            <w:pPr>
              <w:pStyle w:val="TableText"/>
              <w:spacing w:line="260" w:lineRule="exact"/>
              <w:rPr>
                <w:noProof/>
              </w:rPr>
            </w:pPr>
            <w:r w:rsidRPr="00FE463F">
              <w:rPr>
                <w:noProof/>
              </w:rPr>
              <w:t>The specified form does not exist in the Form file, or DDSFILE is not the Primary File of the form.</w:t>
            </w:r>
          </w:p>
        </w:tc>
      </w:tr>
      <w:tr w:rsidR="00E86526" w:rsidRPr="00FE463F" w14:paraId="6B9FDEC6" w14:textId="77777777" w:rsidTr="00B25C90">
        <w:tc>
          <w:tcPr>
            <w:tcW w:w="928" w:type="dxa"/>
            <w:shd w:val="clear" w:color="auto" w:fill="auto"/>
          </w:tcPr>
          <w:p w14:paraId="6B9FDEC4" w14:textId="77777777" w:rsidR="00E86526" w:rsidRPr="00FE463F" w:rsidRDefault="00E86526" w:rsidP="00B25C90">
            <w:pPr>
              <w:pStyle w:val="TableText"/>
              <w:spacing w:line="260" w:lineRule="exact"/>
              <w:rPr>
                <w:noProof/>
              </w:rPr>
            </w:pPr>
            <w:r w:rsidRPr="00FE463F">
              <w:rPr>
                <w:noProof/>
              </w:rPr>
              <w:t>3022</w:t>
            </w:r>
          </w:p>
        </w:tc>
        <w:tc>
          <w:tcPr>
            <w:tcW w:w="8387" w:type="dxa"/>
            <w:shd w:val="clear" w:color="auto" w:fill="auto"/>
          </w:tcPr>
          <w:p w14:paraId="6B9FDEC5" w14:textId="77777777" w:rsidR="00E86526" w:rsidRPr="00FE463F" w:rsidRDefault="00E86526" w:rsidP="00B25C90">
            <w:pPr>
              <w:pStyle w:val="TableText"/>
              <w:spacing w:line="260" w:lineRule="exact"/>
              <w:rPr>
                <w:noProof/>
              </w:rPr>
            </w:pPr>
            <w:r w:rsidRPr="00FE463F">
              <w:rPr>
                <w:noProof/>
              </w:rPr>
              <w:t>The specified form contains no pages.</w:t>
            </w:r>
          </w:p>
        </w:tc>
      </w:tr>
      <w:tr w:rsidR="00E86526" w:rsidRPr="00FE463F" w14:paraId="6B9FDEC9" w14:textId="77777777" w:rsidTr="00B25C90">
        <w:tc>
          <w:tcPr>
            <w:tcW w:w="928" w:type="dxa"/>
            <w:shd w:val="clear" w:color="auto" w:fill="auto"/>
          </w:tcPr>
          <w:p w14:paraId="6B9FDEC7" w14:textId="77777777" w:rsidR="00E86526" w:rsidRPr="00FE463F" w:rsidRDefault="00E86526" w:rsidP="00B25C90">
            <w:pPr>
              <w:pStyle w:val="TableText"/>
              <w:spacing w:line="260" w:lineRule="exact"/>
              <w:rPr>
                <w:noProof/>
              </w:rPr>
            </w:pPr>
            <w:r w:rsidRPr="00FE463F">
              <w:rPr>
                <w:noProof/>
              </w:rPr>
              <w:t>3023</w:t>
            </w:r>
          </w:p>
        </w:tc>
        <w:tc>
          <w:tcPr>
            <w:tcW w:w="8387" w:type="dxa"/>
            <w:shd w:val="clear" w:color="auto" w:fill="auto"/>
          </w:tcPr>
          <w:p w14:paraId="6B9FDEC8" w14:textId="77777777" w:rsidR="00E86526" w:rsidRPr="00FE463F" w:rsidRDefault="00E86526" w:rsidP="00B25C90">
            <w:pPr>
              <w:pStyle w:val="TableText"/>
              <w:spacing w:line="260" w:lineRule="exact"/>
              <w:rPr>
                <w:noProof/>
              </w:rPr>
            </w:pPr>
            <w:r w:rsidRPr="00FE463F">
              <w:rPr>
                <w:noProof/>
              </w:rPr>
              <w:t>The form does not contain the specified page.</w:t>
            </w:r>
          </w:p>
        </w:tc>
      </w:tr>
    </w:tbl>
    <w:p w14:paraId="6B9FDECA" w14:textId="77777777" w:rsidR="000B3892" w:rsidRPr="00FE463F" w:rsidRDefault="000B3892" w:rsidP="000B3892">
      <w:pPr>
        <w:pStyle w:val="BodyText6"/>
        <w:rPr>
          <w:noProof/>
        </w:rPr>
      </w:pPr>
    </w:p>
    <w:p w14:paraId="6B9FDECB" w14:textId="77777777" w:rsidR="00E86526" w:rsidRPr="00FE463F" w:rsidRDefault="00E86526" w:rsidP="00CD7D5F">
      <w:pPr>
        <w:pStyle w:val="Heading2"/>
      </w:pPr>
      <w:bookmarkStart w:id="1070" w:name="_Toc480374364"/>
      <w:r w:rsidRPr="00FE463F">
        <w:lastRenderedPageBreak/>
        <w:t>Retrieve/Stuff Fields</w:t>
      </w:r>
      <w:bookmarkEnd w:id="1070"/>
    </w:p>
    <w:p w14:paraId="6B9FDECC" w14:textId="0DEF4EBB" w:rsidR="00E86526" w:rsidRPr="00FE463F" w:rsidRDefault="00E86526" w:rsidP="0074437A">
      <w:pPr>
        <w:pStyle w:val="Heading3"/>
        <w:rPr>
          <w:noProof/>
        </w:rPr>
      </w:pPr>
      <w:bookmarkStart w:id="1071" w:name="_Ref480365071"/>
      <w:bookmarkStart w:id="1072" w:name="_Toc480374365"/>
      <w:r w:rsidRPr="00FE463F">
        <w:rPr>
          <w:noProof/>
        </w:rPr>
        <w:t>$$GET^DDSVAL</w:t>
      </w:r>
      <w:r w:rsidR="007B673F">
        <w:rPr>
          <w:noProof/>
        </w:rPr>
        <w:t>()</w:t>
      </w:r>
      <w:bookmarkEnd w:id="1071"/>
      <w:bookmarkEnd w:id="1072"/>
    </w:p>
    <w:p w14:paraId="6B9FDECD" w14:textId="4672CA12"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Retrieve/Stuff Fields (ScreenMan):$$GET^DDSVAL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Calls:$$GET^DDSVAL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ScreenMan:Calls:$$GET^DDSVAL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ScreenMan:Retrieve/Stuff Fields Calls:$$GET^DDSVAL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APIs:$$GET^DDSVAL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14:paraId="6B9FDECE" w14:textId="77777777" w:rsidR="00E86526" w:rsidRDefault="00E86526" w:rsidP="007A436C">
      <w:pPr>
        <w:pStyle w:val="BodyText"/>
        <w:keepNext/>
        <w:keepLines/>
        <w:rPr>
          <w:noProof/>
        </w:rPr>
      </w:pPr>
      <w:r w:rsidRPr="00FE463F">
        <w:rPr>
          <w:noProof/>
        </w:rPr>
        <w:t xml:space="preserve">This extrinsic function retrieves data from a data dictionary field. If the user has edited the field on the ScreenMan form, or if the form designer has modified the field with a PUT^DDSVAL call, the function returns the new value, even if the user has </w:t>
      </w:r>
      <w:r w:rsidRPr="00FE463F">
        <w:rPr>
          <w:i/>
          <w:noProof/>
        </w:rPr>
        <w:t>not</w:t>
      </w:r>
      <w:r w:rsidRPr="00FE463F">
        <w:rPr>
          <w:noProof/>
        </w:rPr>
        <w:t xml:space="preserve"> yet saved the change to the database. If the field has </w:t>
      </w:r>
      <w:r w:rsidRPr="00FE463F">
        <w:rPr>
          <w:i/>
          <w:noProof/>
        </w:rPr>
        <w:t>not</w:t>
      </w:r>
      <w:r w:rsidRPr="00FE463F">
        <w:rPr>
          <w:noProof/>
        </w:rPr>
        <w:t xml:space="preserve"> been edited on the </w:t>
      </w:r>
      <w:r w:rsidR="00BB31CB" w:rsidRPr="00FE463F">
        <w:rPr>
          <w:noProof/>
        </w:rPr>
        <w:t>ScreenMan</w:t>
      </w:r>
      <w:r w:rsidRPr="00FE463F">
        <w:rPr>
          <w:noProof/>
        </w:rPr>
        <w:t xml:space="preserve"> form, the function retrieves the data from the </w:t>
      </w:r>
      <w:r w:rsidR="00C9653C" w:rsidRPr="00FE463F">
        <w:rPr>
          <w:noProof/>
        </w:rPr>
        <w:t>VA FileMan</w:t>
      </w:r>
      <w:r w:rsidRPr="00FE463F">
        <w:rPr>
          <w:noProof/>
        </w:rPr>
        <w:t xml:space="preserve"> file/global.</w:t>
      </w:r>
    </w:p>
    <w:p w14:paraId="23A607B1" w14:textId="70244218" w:rsidR="00A57629" w:rsidRPr="00A57629" w:rsidRDefault="00A57629" w:rsidP="00A57629">
      <w:pPr>
        <w:pStyle w:val="BodyText"/>
        <w:rPr>
          <w:noProof/>
          <w:color w:val="000000" w:themeColor="text1"/>
        </w:rPr>
      </w:pPr>
      <w:r w:rsidRPr="00A57629">
        <w:rPr>
          <w:color w:val="000000" w:themeColor="text1"/>
        </w:rPr>
        <w:t>For programming hooks at the field level (i.e.,</w:t>
      </w:r>
      <w:r>
        <w:rPr>
          <w:color w:val="000000" w:themeColor="text1"/>
        </w:rPr>
        <w:t> </w:t>
      </w:r>
      <w:r w:rsidRPr="00A57629">
        <w:rPr>
          <w:color w:val="000000" w:themeColor="text1"/>
        </w:rPr>
        <w:t>BRANCHING LOGIC, POST ACTION, POST ACTION ON CHANGE, and DATA VALIDATION), you can use $$GET^DDSVAL to obtain values of other fields, but you cannot use it to obtain the old and new values of the current field. For the field currently being edited, use the DDSOLD, X, and DDSEXT variables instead.</w:t>
      </w:r>
    </w:p>
    <w:p w14:paraId="6B9FDECF" w14:textId="77777777" w:rsidR="00E86526" w:rsidRPr="00FE463F" w:rsidRDefault="00E86526" w:rsidP="00A57629">
      <w:pPr>
        <w:pStyle w:val="BodyText"/>
        <w:rPr>
          <w:noProof/>
        </w:rPr>
      </w:pPr>
      <w:r w:rsidRPr="00FE463F">
        <w:rPr>
          <w:noProof/>
        </w:rPr>
        <w:t xml:space="preserve">Text for a </w:t>
      </w:r>
      <w:r w:rsidR="00AF2A3C" w:rsidRPr="00FE463F">
        <w:rPr>
          <w:noProof/>
        </w:rPr>
        <w:t>word-processing</w:t>
      </w:r>
      <w:r w:rsidRPr="00FE463F">
        <w:rPr>
          <w:noProof/>
        </w:rPr>
        <w:t xml:space="preserve"> field is moved into a global array and $$GET^DDSVAL returns the closed root of that array. The array has the same format as a </w:t>
      </w:r>
      <w:r w:rsidR="00C9653C" w:rsidRPr="00FE463F">
        <w:rPr>
          <w:noProof/>
        </w:rPr>
        <w:t>VA FileMan</w:t>
      </w:r>
      <w:r w:rsidRPr="00FE463F">
        <w:rPr>
          <w:noProof/>
        </w:rPr>
        <w:t xml:space="preserve"> </w:t>
      </w:r>
      <w:r w:rsidR="00AF2A3C" w:rsidRPr="00FE463F">
        <w:rPr>
          <w:noProof/>
        </w:rPr>
        <w:t>word-processing</w:t>
      </w:r>
      <w:r w:rsidRPr="00FE463F">
        <w:rPr>
          <w:noProof/>
        </w:rPr>
        <w:t xml:space="preserve"> field.</w:t>
      </w:r>
    </w:p>
    <w:p w14:paraId="6B9FDED0" w14:textId="77777777" w:rsidR="00E86526" w:rsidRPr="00FE463F" w:rsidRDefault="00E86526" w:rsidP="00A57629">
      <w:pPr>
        <w:pStyle w:val="BodyText"/>
        <w:rPr>
          <w:noProof/>
        </w:rPr>
      </w:pPr>
      <w:r w:rsidRPr="00FE463F">
        <w:rPr>
          <w:noProof/>
        </w:rPr>
        <w:t xml:space="preserve">Computed fields in </w:t>
      </w:r>
      <w:r w:rsidR="00C9653C" w:rsidRPr="00FE463F">
        <w:rPr>
          <w:noProof/>
        </w:rPr>
        <w:t>VA FileMan</w:t>
      </w:r>
      <w:r w:rsidRPr="00FE463F">
        <w:rPr>
          <w:noProof/>
        </w:rPr>
        <w:t xml:space="preserve"> files </w:t>
      </w:r>
      <w:r w:rsidRPr="00FE463F">
        <w:rPr>
          <w:i/>
          <w:noProof/>
        </w:rPr>
        <w:t>cannot</w:t>
      </w:r>
      <w:r w:rsidRPr="00FE463F">
        <w:rPr>
          <w:noProof/>
        </w:rPr>
        <w:t xml:space="preserve"> be retrieved. To retrieve the value of a computed field defined on the form, use the $$GET^DDSVALF function described below.</w:t>
      </w:r>
    </w:p>
    <w:p w14:paraId="6B9FDED1" w14:textId="77777777" w:rsidR="00E86526" w:rsidRPr="00FE463F" w:rsidRDefault="00E86526" w:rsidP="00A57629">
      <w:pPr>
        <w:pStyle w:val="BodyText"/>
        <w:rPr>
          <w:noProof/>
        </w:rPr>
      </w:pPr>
      <w:r w:rsidRPr="00FE463F">
        <w:rPr>
          <w:noProof/>
        </w:rPr>
        <w:t>If, while a form is running, a call to $$GET^DDSVAL fails, ScreenMan prints an error message in the Command Area.</w:t>
      </w:r>
    </w:p>
    <w:p w14:paraId="6B9FDED2" w14:textId="77777777" w:rsidR="00E86526" w:rsidRPr="00FE463F" w:rsidRDefault="00E86526" w:rsidP="00CD348A">
      <w:pPr>
        <w:pStyle w:val="AltHeading5"/>
      </w:pPr>
      <w:r w:rsidRPr="00FE463F">
        <w:t>Format</w:t>
      </w:r>
    </w:p>
    <w:p w14:paraId="6B9FDED3" w14:textId="77777777" w:rsidR="00E86526" w:rsidRPr="00FE463F" w:rsidRDefault="00E86526" w:rsidP="00A4120D">
      <w:pPr>
        <w:pStyle w:val="APIFormat"/>
        <w:rPr>
          <w:noProof/>
        </w:rPr>
      </w:pPr>
      <w:r w:rsidRPr="00FE463F">
        <w:rPr>
          <w:noProof/>
        </w:rPr>
        <w:t>$$GET^DDSVAL(</w:t>
      </w:r>
      <w:r w:rsidR="000B3892" w:rsidRPr="00FE463F">
        <w:rPr>
          <w:noProof/>
        </w:rPr>
        <w:t>file,[.]record,field,.error,flags</w:t>
      </w:r>
      <w:r w:rsidRPr="00FE463F">
        <w:rPr>
          <w:noProof/>
        </w:rPr>
        <w:t>)</w:t>
      </w:r>
    </w:p>
    <w:p w14:paraId="6B9FDED4" w14:textId="77777777" w:rsidR="00E86526" w:rsidRDefault="00E86526" w:rsidP="00CD348A">
      <w:pPr>
        <w:pStyle w:val="AltHeading5"/>
      </w:pPr>
      <w:r w:rsidRPr="00FE463F">
        <w:t>Input Parameters</w:t>
      </w:r>
    </w:p>
    <w:p w14:paraId="7E7B2893" w14:textId="62304806" w:rsidR="00B3135F" w:rsidRDefault="00B3135F" w:rsidP="00B3135F">
      <w:pPr>
        <w:pStyle w:val="APIParameters"/>
        <w:keepNext/>
        <w:keepLines/>
      </w:pPr>
      <w:r w:rsidRPr="00FE463F">
        <w:t>file</w:t>
      </w:r>
      <w:r>
        <w:t>:</w:t>
      </w:r>
      <w:r>
        <w:tab/>
      </w:r>
      <w:r w:rsidRPr="00FE463F">
        <w:t>(Required) The global root or number of the file or subfile. At the field level, the local variable DIE contains the current global root.</w:t>
      </w:r>
    </w:p>
    <w:p w14:paraId="7147F73A" w14:textId="6A68263C" w:rsidR="00B3135F" w:rsidRDefault="00B3135F" w:rsidP="00B3135F">
      <w:pPr>
        <w:pStyle w:val="APIParameters"/>
        <w:keepNext/>
        <w:keepLines/>
      </w:pPr>
      <w:r w:rsidRPr="00FE463F">
        <w:t>[.]record</w:t>
      </w:r>
      <w:r>
        <w:t>:</w:t>
      </w:r>
      <w:r>
        <w:tab/>
      </w:r>
      <w:r w:rsidRPr="00FE463F">
        <w:t>(Required) The internal entry number or an array of internal entry numbers. This parameter has the same form as the DA array. At the field level, the local array DA contains the current array of internal entry numbers.</w:t>
      </w:r>
    </w:p>
    <w:p w14:paraId="388FC64E" w14:textId="1E0B912F" w:rsidR="00B3135F" w:rsidRDefault="00B3135F" w:rsidP="00B3135F">
      <w:pPr>
        <w:pStyle w:val="APIParameters"/>
      </w:pPr>
      <w:r w:rsidRPr="00FE463F">
        <w:t>field</w:t>
      </w:r>
      <w:r>
        <w:t>:</w:t>
      </w:r>
      <w:r>
        <w:tab/>
      </w:r>
      <w:r w:rsidRPr="00FE463F">
        <w:t>(Required) The field name or number or a relational expression that follows a forward pointer (e.g., POINTER:FIELD).</w:t>
      </w:r>
    </w:p>
    <w:p w14:paraId="3CCD83D4" w14:textId="126941AE" w:rsidR="00B3135F" w:rsidRDefault="00B3135F" w:rsidP="00B3135F">
      <w:pPr>
        <w:pStyle w:val="APIParametersNote"/>
      </w:pPr>
      <w:r>
        <w:drawing>
          <wp:inline distT="0" distB="0" distL="0" distR="0" wp14:anchorId="6B0961A9" wp14:editId="61F48C19">
            <wp:extent cx="285750" cy="285750"/>
            <wp:effectExtent l="0" t="0" r="0" b="0"/>
            <wp:docPr id="311" name="Picture 3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FE463F">
        <w:t xml:space="preserve"> </w:t>
      </w:r>
      <w:r w:rsidRPr="00FE463F">
        <w:rPr>
          <w:b/>
        </w:rPr>
        <w:t>REF:</w:t>
      </w:r>
      <w:r w:rsidRPr="00FE463F">
        <w:t xml:space="preserve"> The “</w:t>
      </w:r>
      <w:r w:rsidRPr="00FE463F">
        <w:rPr>
          <w:color w:val="0000FF"/>
          <w:u w:val="single"/>
        </w:rPr>
        <w:fldChar w:fldCharType="begin"/>
      </w:r>
      <w:r w:rsidRPr="00FE463F">
        <w:rPr>
          <w:color w:val="0000FF"/>
          <w:u w:val="single"/>
        </w:rPr>
        <w:instrText xml:space="preserve"> REF _Ref341768272 \h  \* MERGEFORMAT </w:instrText>
      </w:r>
      <w:r w:rsidRPr="00FE463F">
        <w:rPr>
          <w:color w:val="0000FF"/>
          <w:u w:val="single"/>
        </w:rPr>
      </w:r>
      <w:r w:rsidRPr="00FE463F">
        <w:rPr>
          <w:color w:val="0000FF"/>
          <w:u w:val="single"/>
        </w:rPr>
        <w:fldChar w:fldCharType="separate"/>
      </w:r>
      <w:r w:rsidR="00F300F5" w:rsidRPr="00F300F5">
        <w:rPr>
          <w:color w:val="0000FF"/>
          <w:u w:val="single"/>
        </w:rPr>
        <w:t>Relational Navigation: Forward Pointers</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_Ref222112329 \h  \* MERGEFORMAT </w:instrText>
      </w:r>
      <w:r w:rsidRPr="00FE463F">
        <w:rPr>
          <w:color w:val="0000FF"/>
          <w:u w:val="single"/>
        </w:rPr>
      </w:r>
      <w:r w:rsidRPr="00FE463F">
        <w:rPr>
          <w:color w:val="0000FF"/>
          <w:u w:val="single"/>
        </w:rPr>
        <w:fldChar w:fldCharType="separate"/>
      </w:r>
      <w:r w:rsidR="00F300F5" w:rsidRPr="00F300F5">
        <w:rPr>
          <w:color w:val="0000FF"/>
          <w:u w:val="single"/>
        </w:rPr>
        <w:t>ScreenMan Forms</w:t>
      </w:r>
      <w:r w:rsidRPr="00FE463F">
        <w:rPr>
          <w:color w:val="0000FF"/>
          <w:u w:val="single"/>
        </w:rPr>
        <w:fldChar w:fldCharType="end"/>
      </w:r>
      <w:r w:rsidRPr="00FE463F">
        <w:t>” section describes in detail the syntax accepted by ScreenMan to describe a relational jump via a DD field.</w:t>
      </w:r>
    </w:p>
    <w:p w14:paraId="569D57A1" w14:textId="6DCD9493" w:rsidR="00B3135F" w:rsidRDefault="00B3135F" w:rsidP="00B3135F">
      <w:pPr>
        <w:pStyle w:val="APIParameters"/>
      </w:pPr>
      <w:r w:rsidRPr="00FE463F">
        <w:t>.error</w:t>
      </w:r>
      <w:r>
        <w:t>:</w:t>
      </w:r>
      <w:r>
        <w:tab/>
      </w:r>
      <w:r w:rsidRPr="00FE463F">
        <w:t>(Optional) $D(ERROR)&gt;1, if the function call fails.</w:t>
      </w:r>
    </w:p>
    <w:p w14:paraId="02C9B774" w14:textId="7C6AEC59" w:rsidR="00B3135F" w:rsidRDefault="00B3135F" w:rsidP="00B3135F">
      <w:pPr>
        <w:pStyle w:val="APIParameters"/>
        <w:keepNext/>
        <w:keepLines/>
      </w:pPr>
      <w:r w:rsidRPr="00FE463F">
        <w:t>flags</w:t>
      </w:r>
      <w:r>
        <w:t>:</w:t>
      </w:r>
      <w:r>
        <w:tab/>
      </w:r>
      <w:r w:rsidRPr="00FE463F">
        <w:t xml:space="preserve">(Optional) Controls whether the internal or external form is returned, as shown below (the </w:t>
      </w:r>
      <w:r w:rsidRPr="00FE463F">
        <w:rPr>
          <w:b/>
        </w:rPr>
        <w:t>I</w:t>
      </w:r>
      <w:r w:rsidRPr="00FE463F">
        <w:t xml:space="preserve"> and </w:t>
      </w:r>
      <w:r w:rsidRPr="00FE463F">
        <w:rPr>
          <w:b/>
        </w:rPr>
        <w:t>E</w:t>
      </w:r>
      <w:r w:rsidRPr="00FE463F">
        <w:t xml:space="preserve"> flags have no effect if FIELD is a word-processing field):</w:t>
      </w:r>
    </w:p>
    <w:p w14:paraId="2CFA0220" w14:textId="692271DE" w:rsidR="00B3135F" w:rsidRDefault="00B3135F" w:rsidP="00B3135F">
      <w:pPr>
        <w:pStyle w:val="APIParametersListBullet"/>
        <w:keepNext/>
        <w:keepLines/>
      </w:pPr>
      <w:r w:rsidRPr="00FE463F">
        <w:rPr>
          <w:b/>
        </w:rPr>
        <w:t>I</w:t>
      </w:r>
      <w:r>
        <w:t>—</w:t>
      </w:r>
      <w:r w:rsidRPr="00FE463F">
        <w:t xml:space="preserve">Return the </w:t>
      </w:r>
      <w:r w:rsidRPr="00FE463F">
        <w:rPr>
          <w:b/>
          <w:bCs/>
        </w:rPr>
        <w:t>I</w:t>
      </w:r>
      <w:r w:rsidRPr="00FE463F">
        <w:t>nternal form of the data. (Default)</w:t>
      </w:r>
    </w:p>
    <w:p w14:paraId="1A68353F" w14:textId="1FD41DA8" w:rsidR="00B3135F" w:rsidRPr="00FE463F" w:rsidRDefault="00B3135F" w:rsidP="00B3135F">
      <w:pPr>
        <w:pStyle w:val="APIParametersListBullet"/>
      </w:pPr>
      <w:r w:rsidRPr="00FE463F">
        <w:rPr>
          <w:b/>
        </w:rPr>
        <w:t>E</w:t>
      </w:r>
      <w:r>
        <w:t>—</w:t>
      </w:r>
      <w:r w:rsidRPr="00FE463F">
        <w:t xml:space="preserve">Return the </w:t>
      </w:r>
      <w:r w:rsidRPr="00FE463F">
        <w:rPr>
          <w:b/>
          <w:bCs/>
        </w:rPr>
        <w:t>E</w:t>
      </w:r>
      <w:r w:rsidRPr="00FE463F">
        <w:t>xternal form of the data.</w:t>
      </w:r>
    </w:p>
    <w:p w14:paraId="6B9FDEED" w14:textId="77777777" w:rsidR="000B3892" w:rsidRPr="00FE463F" w:rsidRDefault="000B3892" w:rsidP="00DF602F">
      <w:pPr>
        <w:pStyle w:val="Heading4"/>
        <w:rPr>
          <w:noProof/>
        </w:rPr>
      </w:pPr>
      <w:r w:rsidRPr="00FE463F">
        <w:rPr>
          <w:noProof/>
        </w:rPr>
        <w:lastRenderedPageBreak/>
        <w:t>Examples</w:t>
      </w:r>
    </w:p>
    <w:p w14:paraId="6B9FDEEE" w14:textId="77777777" w:rsidR="00E86526" w:rsidRPr="00FE463F" w:rsidRDefault="00E86526" w:rsidP="00DF602F">
      <w:pPr>
        <w:pStyle w:val="Heading5"/>
        <w:rPr>
          <w:noProof/>
        </w:rPr>
      </w:pPr>
      <w:r w:rsidRPr="00FE463F">
        <w:rPr>
          <w:noProof/>
        </w:rPr>
        <w:t>Example 1</w:t>
      </w:r>
    </w:p>
    <w:p w14:paraId="6B9FDEEF" w14:textId="77777777" w:rsidR="00E86526" w:rsidRPr="00FE463F" w:rsidRDefault="00E86526" w:rsidP="007A436C">
      <w:pPr>
        <w:pStyle w:val="BodyText"/>
        <w:keepNext/>
        <w:keepLines/>
        <w:rPr>
          <w:noProof/>
        </w:rPr>
      </w:pPr>
      <w:r w:rsidRPr="00FE463F">
        <w:rPr>
          <w:noProof/>
        </w:rPr>
        <w:t>Retrieve the internal form of the .01 field of the record currently being edited:</w:t>
      </w:r>
    </w:p>
    <w:p w14:paraId="6B9FDEF0" w14:textId="016A6C55" w:rsidR="00FB1CBD" w:rsidRPr="00FE463F" w:rsidRDefault="00E31A32" w:rsidP="00E31A32">
      <w:pPr>
        <w:pStyle w:val="Caption"/>
        <w:rPr>
          <w:noProof/>
        </w:rPr>
      </w:pPr>
      <w:bookmarkStart w:id="1073" w:name="_Toc48037481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270</w:t>
      </w:r>
      <w:r w:rsidRPr="00FE463F">
        <w:rPr>
          <w:noProof/>
        </w:rPr>
        <w:fldChar w:fldCharType="end"/>
      </w:r>
      <w:r w:rsidR="00E87492">
        <w:rPr>
          <w:noProof/>
        </w:rPr>
        <w:t>:</w:t>
      </w:r>
      <w:r w:rsidR="000B3892" w:rsidRPr="00FE463F">
        <w:rPr>
          <w:noProof/>
        </w:rPr>
        <w:t xml:space="preserve"> $$GET^DDSVAL</w:t>
      </w:r>
      <w:r w:rsidR="007B673F">
        <w:rPr>
          <w:noProof/>
        </w:rPr>
        <w:t>()</w:t>
      </w:r>
      <w:r w:rsidR="000B3892" w:rsidRPr="00FE463F">
        <w:rPr>
          <w:noProof/>
        </w:rPr>
        <w:t xml:space="preserve"> API—Example 1: Input</w:t>
      </w:r>
      <w:bookmarkEnd w:id="1073"/>
    </w:p>
    <w:p w14:paraId="6B9FDEF1" w14:textId="77777777" w:rsidR="00E86526" w:rsidRPr="00FE463F" w:rsidRDefault="00E86526" w:rsidP="00ED4DD4">
      <w:pPr>
        <w:pStyle w:val="APICode"/>
        <w:rPr>
          <w:noProof/>
        </w:rPr>
      </w:pPr>
      <w:r w:rsidRPr="003A620F">
        <w:rPr>
          <w:b/>
          <w:noProof/>
        </w:rPr>
        <w:t>S nmspNAME=$$GET^DDSVAL(DIE,.DA,.01)</w:t>
      </w:r>
    </w:p>
    <w:p w14:paraId="6B9FDEF2" w14:textId="77777777" w:rsidR="00E86526" w:rsidRPr="00FE463F" w:rsidRDefault="00E86526" w:rsidP="00EA4F3E">
      <w:pPr>
        <w:pStyle w:val="BodyText6"/>
        <w:rPr>
          <w:noProof/>
        </w:rPr>
      </w:pPr>
    </w:p>
    <w:p w14:paraId="6B9FDEF3" w14:textId="77777777" w:rsidR="00E86526" w:rsidRPr="00FE463F" w:rsidRDefault="00E86526" w:rsidP="00DF602F">
      <w:pPr>
        <w:pStyle w:val="Heading5"/>
        <w:rPr>
          <w:noProof/>
        </w:rPr>
      </w:pPr>
      <w:r w:rsidRPr="00FE463F">
        <w:rPr>
          <w:noProof/>
        </w:rPr>
        <w:t>Example 2</w:t>
      </w:r>
    </w:p>
    <w:p w14:paraId="6B9FDEF4" w14:textId="77777777" w:rsidR="00E86526" w:rsidRPr="00FE463F" w:rsidRDefault="003B4610" w:rsidP="007A436C">
      <w:pPr>
        <w:pStyle w:val="BodyText"/>
        <w:keepNext/>
        <w:keepLines/>
        <w:rPr>
          <w:noProof/>
        </w:rPr>
      </w:pPr>
      <w:r w:rsidRPr="00FE463F">
        <w:rPr>
          <w:noProof/>
        </w:rPr>
        <w:t xml:space="preserve">Retrieve the external form of Field #20, </w:t>
      </w:r>
      <w:r w:rsidR="0081578C" w:rsidRPr="00FE463F">
        <w:rPr>
          <w:noProof/>
        </w:rPr>
        <w:t>r</w:t>
      </w:r>
      <w:r w:rsidR="00E86526" w:rsidRPr="00FE463F">
        <w:rPr>
          <w:noProof/>
        </w:rPr>
        <w:t xml:space="preserve">ecord #362, in </w:t>
      </w:r>
      <w:r w:rsidR="00760122" w:rsidRPr="00FE463F">
        <w:rPr>
          <w:noProof/>
        </w:rPr>
        <w:t>(</w:t>
      </w:r>
      <w:r w:rsidR="008339DC" w:rsidRPr="00FE463F">
        <w:rPr>
          <w:noProof/>
        </w:rPr>
        <w:t>fictitious</w:t>
      </w:r>
      <w:r w:rsidR="00760122" w:rsidRPr="00FE463F">
        <w:rPr>
          <w:noProof/>
        </w:rPr>
        <w:t>)</w:t>
      </w:r>
      <w:r w:rsidRPr="00FE463F">
        <w:rPr>
          <w:noProof/>
        </w:rPr>
        <w:t xml:space="preserve"> F</w:t>
      </w:r>
      <w:r w:rsidR="00E86526" w:rsidRPr="00FE463F">
        <w:rPr>
          <w:noProof/>
        </w:rPr>
        <w:t>ile #16000:</w:t>
      </w:r>
    </w:p>
    <w:p w14:paraId="6B9FDEF5" w14:textId="7AE44082" w:rsidR="007A436C" w:rsidRPr="00FE463F" w:rsidRDefault="00E31A32" w:rsidP="00E31A32">
      <w:pPr>
        <w:pStyle w:val="Caption"/>
        <w:rPr>
          <w:noProof/>
        </w:rPr>
      </w:pPr>
      <w:bookmarkStart w:id="1074" w:name="_Toc48037481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271</w:t>
      </w:r>
      <w:r w:rsidRPr="00FE463F">
        <w:rPr>
          <w:noProof/>
        </w:rPr>
        <w:fldChar w:fldCharType="end"/>
      </w:r>
      <w:r w:rsidR="00E87492">
        <w:rPr>
          <w:noProof/>
        </w:rPr>
        <w:t>:</w:t>
      </w:r>
      <w:r w:rsidR="000B3892" w:rsidRPr="00FE463F">
        <w:rPr>
          <w:noProof/>
        </w:rPr>
        <w:t xml:space="preserve"> $$GET^DDSVAL</w:t>
      </w:r>
      <w:r w:rsidR="007B673F">
        <w:rPr>
          <w:noProof/>
        </w:rPr>
        <w:t>()</w:t>
      </w:r>
      <w:r w:rsidR="000B3892" w:rsidRPr="00FE463F">
        <w:rPr>
          <w:noProof/>
        </w:rPr>
        <w:t xml:space="preserve"> API—Example 2: Input</w:t>
      </w:r>
      <w:bookmarkEnd w:id="1074"/>
    </w:p>
    <w:p w14:paraId="6B9FDEF6" w14:textId="77777777" w:rsidR="00E86526" w:rsidRPr="00FE463F" w:rsidRDefault="00E86526" w:rsidP="00ED4DD4">
      <w:pPr>
        <w:pStyle w:val="APICode"/>
        <w:rPr>
          <w:noProof/>
        </w:rPr>
      </w:pPr>
      <w:r w:rsidRPr="003A620F">
        <w:rPr>
          <w:b/>
          <w:noProof/>
        </w:rPr>
        <w:t>S nmspDATE=$$GET^DDSVAL(</w:t>
      </w:r>
      <w:r w:rsidR="00084217" w:rsidRPr="003A620F">
        <w:rPr>
          <w:b/>
          <w:noProof/>
        </w:rPr>
        <w:t>“</w:t>
      </w:r>
      <w:r w:rsidRPr="003A620F">
        <w:rPr>
          <w:b/>
          <w:noProof/>
        </w:rPr>
        <w:t>^DIZ(16000,</w:t>
      </w:r>
      <w:r w:rsidR="00084217" w:rsidRPr="003A620F">
        <w:rPr>
          <w:b/>
          <w:noProof/>
        </w:rPr>
        <w:t>”</w:t>
      </w:r>
      <w:r w:rsidRPr="003A620F">
        <w:rPr>
          <w:b/>
          <w:noProof/>
        </w:rPr>
        <w:t>,362,20,</w:t>
      </w:r>
      <w:r w:rsidR="00084217" w:rsidRPr="003A620F">
        <w:rPr>
          <w:b/>
          <w:noProof/>
        </w:rPr>
        <w:t>”“</w:t>
      </w:r>
      <w:r w:rsidRPr="003A620F">
        <w:rPr>
          <w:b/>
          <w:noProof/>
        </w:rPr>
        <w:t>,</w:t>
      </w:r>
      <w:r w:rsidR="00084217" w:rsidRPr="003A620F">
        <w:rPr>
          <w:b/>
          <w:noProof/>
        </w:rPr>
        <w:t>”</w:t>
      </w:r>
      <w:r w:rsidRPr="003A620F">
        <w:rPr>
          <w:b/>
          <w:noProof/>
        </w:rPr>
        <w:t>E</w:t>
      </w:r>
      <w:r w:rsidR="00084217" w:rsidRPr="003A620F">
        <w:rPr>
          <w:b/>
          <w:noProof/>
        </w:rPr>
        <w:t>”</w:t>
      </w:r>
      <w:r w:rsidRPr="003A620F">
        <w:rPr>
          <w:b/>
          <w:noProof/>
        </w:rPr>
        <w:t>)</w:t>
      </w:r>
    </w:p>
    <w:p w14:paraId="6B9FDEF7" w14:textId="77777777" w:rsidR="00E86526" w:rsidRPr="00FE463F" w:rsidRDefault="00E86526" w:rsidP="00EA4F3E">
      <w:pPr>
        <w:pStyle w:val="BodyText6"/>
        <w:rPr>
          <w:noProof/>
        </w:rPr>
      </w:pPr>
    </w:p>
    <w:p w14:paraId="6B9FDEF8" w14:textId="77777777" w:rsidR="00E86526" w:rsidRPr="00FE463F" w:rsidRDefault="00E86526" w:rsidP="00DF602F">
      <w:pPr>
        <w:pStyle w:val="Heading5"/>
        <w:rPr>
          <w:noProof/>
        </w:rPr>
      </w:pPr>
      <w:r w:rsidRPr="00FE463F">
        <w:rPr>
          <w:noProof/>
        </w:rPr>
        <w:t>Example 3</w:t>
      </w:r>
    </w:p>
    <w:p w14:paraId="6B9FDEF9" w14:textId="77777777" w:rsidR="00E86526" w:rsidRPr="00FE463F" w:rsidRDefault="00E86526" w:rsidP="000B3892">
      <w:pPr>
        <w:pStyle w:val="BodyText"/>
        <w:keepNext/>
        <w:keepLines/>
        <w:rPr>
          <w:noProof/>
        </w:rPr>
      </w:pPr>
      <w:r w:rsidRPr="00FE463F">
        <w:rPr>
          <w:noProof/>
        </w:rPr>
        <w:t>Retrie</w:t>
      </w:r>
      <w:r w:rsidR="00AD15B3" w:rsidRPr="00FE463F">
        <w:rPr>
          <w:noProof/>
        </w:rPr>
        <w:t>ve the text contained in a word-</w:t>
      </w:r>
      <w:r w:rsidRPr="00FE463F">
        <w:rPr>
          <w:noProof/>
        </w:rPr>
        <w:t>processing field named DESCRIPTION:</w:t>
      </w:r>
    </w:p>
    <w:p w14:paraId="6B9FDEFA" w14:textId="052724CD" w:rsidR="00AF2A3C" w:rsidRPr="00FE463F" w:rsidRDefault="00E31A32" w:rsidP="000B3892">
      <w:pPr>
        <w:pStyle w:val="Caption"/>
        <w:rPr>
          <w:noProof/>
        </w:rPr>
      </w:pPr>
      <w:bookmarkStart w:id="1075" w:name="_Toc48037481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272</w:t>
      </w:r>
      <w:r w:rsidRPr="00FE463F">
        <w:rPr>
          <w:noProof/>
        </w:rPr>
        <w:fldChar w:fldCharType="end"/>
      </w:r>
      <w:r w:rsidR="00E87492">
        <w:rPr>
          <w:noProof/>
        </w:rPr>
        <w:t>:</w:t>
      </w:r>
      <w:r w:rsidR="000B3892" w:rsidRPr="00FE463F">
        <w:rPr>
          <w:noProof/>
        </w:rPr>
        <w:t xml:space="preserve"> $$GET^DDSVAL</w:t>
      </w:r>
      <w:r w:rsidR="007B673F">
        <w:rPr>
          <w:noProof/>
        </w:rPr>
        <w:t>()</w:t>
      </w:r>
      <w:r w:rsidR="000B3892" w:rsidRPr="00FE463F">
        <w:rPr>
          <w:noProof/>
        </w:rPr>
        <w:t xml:space="preserve"> API—Example 3: Input</w:t>
      </w:r>
      <w:bookmarkEnd w:id="1075"/>
    </w:p>
    <w:p w14:paraId="6B9FDEFB" w14:textId="77777777" w:rsidR="00E86526" w:rsidRPr="00FE463F" w:rsidRDefault="00E86526" w:rsidP="000B3892">
      <w:pPr>
        <w:pStyle w:val="APICode"/>
        <w:rPr>
          <w:noProof/>
        </w:rPr>
      </w:pPr>
      <w:r w:rsidRPr="003A620F">
        <w:rPr>
          <w:b/>
          <w:noProof/>
        </w:rPr>
        <w:t>S nmspWP=$$GET^DDSVAL(DIE,.DA,</w:t>
      </w:r>
      <w:r w:rsidR="00084217" w:rsidRPr="003A620F">
        <w:rPr>
          <w:b/>
          <w:noProof/>
        </w:rPr>
        <w:t>”</w:t>
      </w:r>
      <w:r w:rsidRPr="003A620F">
        <w:rPr>
          <w:b/>
          <w:noProof/>
        </w:rPr>
        <w:t>DESCRIPTION</w:t>
      </w:r>
      <w:r w:rsidR="00084217" w:rsidRPr="003A620F">
        <w:rPr>
          <w:b/>
          <w:noProof/>
        </w:rPr>
        <w:t>”</w:t>
      </w:r>
      <w:r w:rsidRPr="003A620F">
        <w:rPr>
          <w:b/>
          <w:noProof/>
        </w:rPr>
        <w:t>)</w:t>
      </w:r>
    </w:p>
    <w:p w14:paraId="6B9FDEFC" w14:textId="77777777" w:rsidR="00AF2A3C" w:rsidRPr="00FE463F" w:rsidRDefault="00AF2A3C" w:rsidP="000B3892">
      <w:pPr>
        <w:pStyle w:val="BodyText6"/>
        <w:keepNext/>
        <w:keepLines/>
        <w:rPr>
          <w:noProof/>
        </w:rPr>
      </w:pPr>
    </w:p>
    <w:p w14:paraId="6B9FDEFD" w14:textId="77777777" w:rsidR="00E86526" w:rsidRPr="00FE463F" w:rsidRDefault="00E86526" w:rsidP="000B3892">
      <w:pPr>
        <w:pStyle w:val="BodyText"/>
        <w:keepNext/>
        <w:keepLines/>
        <w:rPr>
          <w:noProof/>
        </w:rPr>
      </w:pPr>
      <w:r w:rsidRPr="00FE463F">
        <w:rPr>
          <w:noProof/>
        </w:rPr>
        <w:t>The text of the DESCRIPTION field is moved to the array as follows:</w:t>
      </w:r>
    </w:p>
    <w:p w14:paraId="6B9FDEFE" w14:textId="3BDD1FC8" w:rsidR="00AF2A3C" w:rsidRPr="00FE463F" w:rsidRDefault="00E31A32" w:rsidP="00E31A32">
      <w:pPr>
        <w:pStyle w:val="Caption"/>
        <w:rPr>
          <w:noProof/>
        </w:rPr>
      </w:pPr>
      <w:bookmarkStart w:id="1076" w:name="_Toc48037481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273</w:t>
      </w:r>
      <w:r w:rsidRPr="00FE463F">
        <w:rPr>
          <w:noProof/>
        </w:rPr>
        <w:fldChar w:fldCharType="end"/>
      </w:r>
      <w:r w:rsidR="00E87492">
        <w:rPr>
          <w:noProof/>
        </w:rPr>
        <w:t>:</w:t>
      </w:r>
      <w:r w:rsidR="000B3892" w:rsidRPr="00FE463F">
        <w:rPr>
          <w:noProof/>
        </w:rPr>
        <w:t xml:space="preserve"> $$GET^DDSVAL</w:t>
      </w:r>
      <w:r w:rsidR="007B673F">
        <w:rPr>
          <w:noProof/>
        </w:rPr>
        <w:t>()</w:t>
      </w:r>
      <w:r w:rsidR="000B3892" w:rsidRPr="00FE463F">
        <w:rPr>
          <w:noProof/>
        </w:rPr>
        <w:t xml:space="preserve"> API—Example 3: Output Array</w:t>
      </w:r>
      <w:bookmarkEnd w:id="1076"/>
    </w:p>
    <w:p w14:paraId="6B9FDEFF" w14:textId="77777777" w:rsidR="00E86526" w:rsidRPr="00FE463F" w:rsidRDefault="00E86526" w:rsidP="00ED4DD4">
      <w:pPr>
        <w:pStyle w:val="APICode"/>
        <w:rPr>
          <w:noProof/>
        </w:rPr>
      </w:pPr>
      <w:r w:rsidRPr="00FE463F">
        <w:rPr>
          <w:noProof/>
        </w:rPr>
        <w:t>@nmspWP@(0)=Header node of word processing field</w:t>
      </w:r>
    </w:p>
    <w:p w14:paraId="6B9FDF00" w14:textId="77777777" w:rsidR="00E86526" w:rsidRPr="00FE463F" w:rsidRDefault="00E86526" w:rsidP="00ED4DD4">
      <w:pPr>
        <w:pStyle w:val="APICode"/>
        <w:rPr>
          <w:noProof/>
        </w:rPr>
      </w:pPr>
      <w:r w:rsidRPr="00FE463F">
        <w:rPr>
          <w:noProof/>
        </w:rPr>
        <w:t>@nmspWP@(1,0)=Line 1</w:t>
      </w:r>
    </w:p>
    <w:p w14:paraId="6B9FDF01" w14:textId="77777777" w:rsidR="00E86526" w:rsidRPr="00FE463F" w:rsidRDefault="00E86526" w:rsidP="00ED4DD4">
      <w:pPr>
        <w:pStyle w:val="APICode"/>
        <w:rPr>
          <w:noProof/>
        </w:rPr>
      </w:pPr>
      <w:r w:rsidRPr="00FE463F">
        <w:rPr>
          <w:noProof/>
        </w:rPr>
        <w:t>@nsmpWP@(2,0)=Line 2</w:t>
      </w:r>
    </w:p>
    <w:p w14:paraId="6B9FDF02" w14:textId="77777777" w:rsidR="00E86526" w:rsidRPr="00FE463F" w:rsidRDefault="00E86526" w:rsidP="00ED4DD4">
      <w:pPr>
        <w:pStyle w:val="APICode"/>
        <w:rPr>
          <w:noProof/>
        </w:rPr>
      </w:pPr>
      <w:r w:rsidRPr="00FE463F">
        <w:rPr>
          <w:noProof/>
        </w:rPr>
        <w:t xml:space="preserve">    ...etc.</w:t>
      </w:r>
    </w:p>
    <w:p w14:paraId="6B9FDF03" w14:textId="77777777" w:rsidR="00EA4F3E" w:rsidRPr="00FE463F" w:rsidRDefault="00EA4F3E" w:rsidP="00EA4F3E">
      <w:pPr>
        <w:pStyle w:val="BodyText6"/>
        <w:rPr>
          <w:noProof/>
        </w:rPr>
      </w:pPr>
    </w:p>
    <w:p w14:paraId="6B9FDF04" w14:textId="36ED1437" w:rsidR="00E86526" w:rsidRPr="00FE463F" w:rsidRDefault="00E86526" w:rsidP="0074437A">
      <w:pPr>
        <w:pStyle w:val="Heading3"/>
        <w:rPr>
          <w:noProof/>
        </w:rPr>
      </w:pPr>
      <w:bookmarkStart w:id="1077" w:name="_Toc480374366"/>
      <w:r w:rsidRPr="00FE463F">
        <w:rPr>
          <w:noProof/>
        </w:rPr>
        <w:t>PUT^DDSVAL</w:t>
      </w:r>
      <w:r w:rsidR="007B673F">
        <w:rPr>
          <w:noProof/>
        </w:rPr>
        <w:t>()</w:t>
      </w:r>
      <w:bookmarkEnd w:id="1077"/>
    </w:p>
    <w:p w14:paraId="6B9FDF05" w14:textId="44E31411"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PUT^DDSVAL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Retrieve/Stuff Fields (ScreenMan):PUT^DDSVAL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Calls:PUT^DDSVAL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ScreenMan:Calls:PUT^DDSVAL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ScreenMan:Retrieve/Stuff Fields Calls:PUT^DDSVAL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APIs:PUT^DDSVAL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14:paraId="6B9FDF06" w14:textId="77777777" w:rsidR="00E86526" w:rsidRPr="00FE463F" w:rsidRDefault="00E86526" w:rsidP="00B3135F">
      <w:pPr>
        <w:pStyle w:val="BodyText"/>
        <w:rPr>
          <w:noProof/>
        </w:rPr>
      </w:pPr>
      <w:r w:rsidRPr="00FE463F">
        <w:rPr>
          <w:noProof/>
        </w:rPr>
        <w:t>This procedure stuffs data into a data dictionary field as part of ScreenMan</w:t>
      </w:r>
      <w:r w:rsidR="00084217" w:rsidRPr="00FE463F">
        <w:rPr>
          <w:noProof/>
        </w:rPr>
        <w:t>’</w:t>
      </w:r>
      <w:r w:rsidRPr="00FE463F">
        <w:rPr>
          <w:noProof/>
        </w:rPr>
        <w:t>s transaction. The data passed to this procedure is filed in the database only when the user explicitly saves changes</w:t>
      </w:r>
      <w:r w:rsidR="00575993" w:rsidRPr="00FE463F">
        <w:rPr>
          <w:noProof/>
        </w:rPr>
        <w:t xml:space="preserve">. </w:t>
      </w:r>
      <w:r w:rsidRPr="00FE463F">
        <w:rPr>
          <w:noProof/>
        </w:rPr>
        <w:t>Until then, it is stored in a temporary location.</w:t>
      </w:r>
    </w:p>
    <w:p w14:paraId="6B9FDF07" w14:textId="77777777" w:rsidR="00E86526" w:rsidRPr="00FE463F" w:rsidRDefault="00E86526" w:rsidP="00B3135F">
      <w:pPr>
        <w:pStyle w:val="BodyText"/>
        <w:rPr>
          <w:noProof/>
        </w:rPr>
      </w:pPr>
      <w:r w:rsidRPr="00FE463F">
        <w:rPr>
          <w:noProof/>
        </w:rPr>
        <w:t xml:space="preserve">If the specified field is a </w:t>
      </w:r>
      <w:r w:rsidR="00AF2A3C" w:rsidRPr="00FE463F">
        <w:rPr>
          <w:noProof/>
        </w:rPr>
        <w:t>word-processing</w:t>
      </w:r>
      <w:r w:rsidRPr="00FE463F">
        <w:rPr>
          <w:noProof/>
        </w:rPr>
        <w:t xml:space="preserve"> field, the value passed to the procedure is the closed root of the array that contains the text.</w:t>
      </w:r>
    </w:p>
    <w:p w14:paraId="6B9FDF08" w14:textId="3D2979C5" w:rsidR="00E86526" w:rsidRPr="00FE463F" w:rsidRDefault="00E86526" w:rsidP="00B3135F">
      <w:pPr>
        <w:pStyle w:val="BodyText"/>
        <w:rPr>
          <w:noProof/>
        </w:rPr>
      </w:pPr>
      <w:r w:rsidRPr="00FE463F">
        <w:rPr>
          <w:noProof/>
        </w:rPr>
        <w:t xml:space="preserve">If the specified field is a </w:t>
      </w:r>
      <w:proofErr w:type="gramStart"/>
      <w:r w:rsidR="008813DD">
        <w:t>M</w:t>
      </w:r>
      <w:r w:rsidRPr="00FE463F">
        <w:rPr>
          <w:noProof/>
        </w:rPr>
        <w:t>ultiple</w:t>
      </w:r>
      <w:proofErr w:type="gramEnd"/>
      <w:r w:rsidRPr="00FE463F">
        <w:rPr>
          <w:noProof/>
        </w:rPr>
        <w:t xml:space="preserve"> field, the value passed is the subrecord first displayed to the user as a default at the </w:t>
      </w:r>
      <w:r w:rsidR="008813DD">
        <w:t>M</w:t>
      </w:r>
      <w:r w:rsidRPr="00FE463F">
        <w:rPr>
          <w:noProof/>
        </w:rPr>
        <w:t>ultiple field. This value is a default for selection and is not actually filed.</w:t>
      </w:r>
    </w:p>
    <w:p w14:paraId="6B9FDF09" w14:textId="77777777" w:rsidR="00E86526" w:rsidRPr="00FE463F" w:rsidRDefault="00E86526" w:rsidP="00B3135F">
      <w:pPr>
        <w:pStyle w:val="BodyText"/>
        <w:rPr>
          <w:noProof/>
        </w:rPr>
      </w:pPr>
      <w:r w:rsidRPr="00FE463F">
        <w:rPr>
          <w:noProof/>
        </w:rPr>
        <w:t xml:space="preserve">Values </w:t>
      </w:r>
      <w:r w:rsidRPr="00FE463F">
        <w:rPr>
          <w:i/>
          <w:noProof/>
        </w:rPr>
        <w:t>cannot</w:t>
      </w:r>
      <w:r w:rsidRPr="00FE463F">
        <w:rPr>
          <w:noProof/>
        </w:rPr>
        <w:t xml:space="preserve"> be stuffed into computed fields.</w:t>
      </w:r>
    </w:p>
    <w:p w14:paraId="6B9FDF0A" w14:textId="77777777" w:rsidR="00E86526" w:rsidRPr="00FE463F" w:rsidRDefault="00E86526" w:rsidP="00B3135F">
      <w:pPr>
        <w:pStyle w:val="BodyText"/>
        <w:rPr>
          <w:noProof/>
        </w:rPr>
      </w:pPr>
      <w:r w:rsidRPr="00FE463F">
        <w:rPr>
          <w:noProof/>
        </w:rPr>
        <w:t>If, while a form is running, a call to PUT^DDSVAL fails, ScreenMan prints an error message in the Command Area.</w:t>
      </w:r>
    </w:p>
    <w:p w14:paraId="6B9FDF0B" w14:textId="77777777" w:rsidR="00E86526" w:rsidRPr="00FE463F" w:rsidRDefault="00E86526" w:rsidP="00CD348A">
      <w:pPr>
        <w:pStyle w:val="AltHeading5"/>
      </w:pPr>
      <w:r w:rsidRPr="00FE463F">
        <w:lastRenderedPageBreak/>
        <w:t>Format</w:t>
      </w:r>
    </w:p>
    <w:p w14:paraId="6B9FDF0C" w14:textId="77777777" w:rsidR="00E86526" w:rsidRPr="00FE463F" w:rsidRDefault="00E86526" w:rsidP="00B3135F">
      <w:pPr>
        <w:pStyle w:val="APIFormat"/>
        <w:keepNext w:val="0"/>
        <w:keepLines w:val="0"/>
        <w:rPr>
          <w:noProof/>
        </w:rPr>
      </w:pPr>
      <w:r w:rsidRPr="00FE463F">
        <w:rPr>
          <w:noProof/>
        </w:rPr>
        <w:t>PUT^DDSVAL(</w:t>
      </w:r>
      <w:r w:rsidR="000B3892" w:rsidRPr="00FE463F">
        <w:rPr>
          <w:noProof/>
        </w:rPr>
        <w:t>file,[.]record,field,value,.error,flags</w:t>
      </w:r>
      <w:r w:rsidRPr="00FE463F">
        <w:rPr>
          <w:noProof/>
        </w:rPr>
        <w:t>)</w:t>
      </w:r>
    </w:p>
    <w:p w14:paraId="6B9FDF0D" w14:textId="77777777" w:rsidR="00E86526" w:rsidRDefault="00E86526" w:rsidP="00CD348A">
      <w:pPr>
        <w:pStyle w:val="AltHeading5"/>
      </w:pPr>
      <w:r w:rsidRPr="00FE463F">
        <w:t>Input Parameters</w:t>
      </w:r>
    </w:p>
    <w:p w14:paraId="19D64EE8" w14:textId="119E0DDB" w:rsidR="00B3135F" w:rsidRDefault="00B3135F" w:rsidP="00B3135F">
      <w:pPr>
        <w:pStyle w:val="APIParameters"/>
        <w:keepNext/>
        <w:keepLines/>
      </w:pPr>
      <w:r w:rsidRPr="00FE463F">
        <w:t>file</w:t>
      </w:r>
      <w:r>
        <w:t>:</w:t>
      </w:r>
      <w:r>
        <w:tab/>
      </w:r>
      <w:r w:rsidRPr="00FE463F">
        <w:t>(Required) The global root or number of the file or subfile. At the field level, the local variable DIE contains the current global root.</w:t>
      </w:r>
    </w:p>
    <w:p w14:paraId="77863B09" w14:textId="3B16471B" w:rsidR="00B3135F" w:rsidRDefault="00B3135F" w:rsidP="00B3135F">
      <w:pPr>
        <w:pStyle w:val="APIParameters"/>
        <w:keepNext/>
        <w:keepLines/>
      </w:pPr>
      <w:r w:rsidRPr="00FE463F">
        <w:t>[.]record</w:t>
      </w:r>
      <w:r>
        <w:t>:</w:t>
      </w:r>
      <w:r>
        <w:tab/>
      </w:r>
      <w:r w:rsidRPr="00FE463F">
        <w:t>(Required) The internal entry number or an array of internal entry numbers. This parameter has the same form as the DA array. At the field level, the local array DA contains the current array of record numbers.</w:t>
      </w:r>
    </w:p>
    <w:p w14:paraId="60B2A93A" w14:textId="5E5EF6B5" w:rsidR="00B3135F" w:rsidRDefault="00B3135F" w:rsidP="00B3135F">
      <w:pPr>
        <w:pStyle w:val="APIParameters"/>
      </w:pPr>
      <w:r w:rsidRPr="00FE463F">
        <w:t>field</w:t>
      </w:r>
      <w:r>
        <w:t>:</w:t>
      </w:r>
      <w:r>
        <w:tab/>
      </w:r>
      <w:r w:rsidRPr="00FE463F">
        <w:t>(Required) The field name or number.</w:t>
      </w:r>
    </w:p>
    <w:p w14:paraId="7C2B6F6B" w14:textId="5A38DFC3" w:rsidR="00B3135F" w:rsidRDefault="00B3135F" w:rsidP="00B3135F">
      <w:pPr>
        <w:pStyle w:val="APIParameters"/>
      </w:pPr>
      <w:r w:rsidRPr="00FE463F">
        <w:t>value</w:t>
      </w:r>
      <w:r>
        <w:t>:</w:t>
      </w:r>
      <w:r>
        <w:tab/>
      </w:r>
      <w:r w:rsidRPr="00FE463F">
        <w:t xml:space="preserve">(Required) The value to stuff into the data dictionary field. If FLAGS (described below) does </w:t>
      </w:r>
      <w:r w:rsidRPr="00FE463F">
        <w:rPr>
          <w:i/>
        </w:rPr>
        <w:t>not</w:t>
      </w:r>
      <w:r w:rsidRPr="00FE463F">
        <w:t xml:space="preserve"> contain an </w:t>
      </w:r>
      <w:r w:rsidRPr="00FE463F">
        <w:rPr>
          <w:b/>
        </w:rPr>
        <w:t>I</w:t>
      </w:r>
      <w:r w:rsidRPr="00FE463F">
        <w:t xml:space="preserve">, the value </w:t>
      </w:r>
      <w:r w:rsidRPr="00FE463F">
        <w:rPr>
          <w:i/>
        </w:rPr>
        <w:t>must</w:t>
      </w:r>
      <w:r w:rsidRPr="00FE463F">
        <w:t xml:space="preserve"> be in the form of a valid, unambiguous user response.</w:t>
      </w:r>
    </w:p>
    <w:p w14:paraId="414D4969" w14:textId="77777777" w:rsidR="00B3135F" w:rsidRPr="00FE463F" w:rsidRDefault="00B3135F" w:rsidP="00B3135F">
      <w:pPr>
        <w:pStyle w:val="APIParametersText"/>
      </w:pPr>
      <w:r w:rsidRPr="00FE463F">
        <w:t xml:space="preserve">If FIELD is a word-processing field, VALUE </w:t>
      </w:r>
      <w:r w:rsidRPr="00FE463F">
        <w:rPr>
          <w:i/>
        </w:rPr>
        <w:t>must</w:t>
      </w:r>
      <w:r w:rsidRPr="00FE463F">
        <w:t xml:space="preserve"> be the closed root of the array that contains the text. The subscripts of the nodes below the root </w:t>
      </w:r>
      <w:r w:rsidRPr="00FE463F">
        <w:rPr>
          <w:i/>
        </w:rPr>
        <w:t>must</w:t>
      </w:r>
      <w:r w:rsidRPr="00FE463F">
        <w:t xml:space="preserve"> be positive numbers, although they need </w:t>
      </w:r>
      <w:r w:rsidRPr="00FE463F">
        <w:rPr>
          <w:i/>
        </w:rPr>
        <w:t>not</w:t>
      </w:r>
      <w:r w:rsidRPr="00FE463F">
        <w:t xml:space="preserve"> be integers, and there can be gaps in the sequence. The text </w:t>
      </w:r>
      <w:r w:rsidRPr="00FE463F">
        <w:rPr>
          <w:i/>
        </w:rPr>
        <w:t>must</w:t>
      </w:r>
      <w:r w:rsidRPr="00FE463F">
        <w:t xml:space="preserve"> be in these nodes or in the 0 node descendent from these nodes.</w:t>
      </w:r>
    </w:p>
    <w:p w14:paraId="52ED1BBF" w14:textId="4D061207" w:rsidR="00B3135F" w:rsidRDefault="00B3135F" w:rsidP="00B3135F">
      <w:pPr>
        <w:pStyle w:val="APIParametersText"/>
      </w:pPr>
      <w:r w:rsidRPr="00FE463F">
        <w:t xml:space="preserve">If FIELD is a Multiple field, VALUE determines the subrecord to display to the user as a default for selection. It is </w:t>
      </w:r>
      <w:r w:rsidRPr="00FE463F">
        <w:rPr>
          <w:i/>
        </w:rPr>
        <w:t>not</w:t>
      </w:r>
      <w:r w:rsidRPr="00FE463F">
        <w:t xml:space="preserve"> a value that is ever filed. VALUE can be “FIRST”, “LAST”, or the specific internal entry number of the subrecord to display. “FIRST” indicates that the subrecord with the lowest internal entry number should be displayed and “LAST” indicates that the subrecord with the highest internal entry number should be displayed.</w:t>
      </w:r>
    </w:p>
    <w:p w14:paraId="7CEE86B5" w14:textId="3A0C10FE" w:rsidR="00B3135F" w:rsidRDefault="00B3135F" w:rsidP="00B3135F">
      <w:pPr>
        <w:pStyle w:val="APIParameters"/>
      </w:pPr>
      <w:r w:rsidRPr="00FE463F">
        <w:t>.error</w:t>
      </w:r>
      <w:r>
        <w:t>:</w:t>
      </w:r>
      <w:r>
        <w:tab/>
      </w:r>
      <w:r w:rsidRPr="00FE463F">
        <w:t>(Optional) $D(ERROR)&gt;1, if the procedure call fails.</w:t>
      </w:r>
    </w:p>
    <w:p w14:paraId="7BF4C400" w14:textId="64844FA0" w:rsidR="00B3135F" w:rsidRDefault="00B3135F" w:rsidP="00B3135F">
      <w:pPr>
        <w:pStyle w:val="APIParameters"/>
        <w:keepNext/>
        <w:keepLines/>
      </w:pPr>
      <w:r w:rsidRPr="00FE463F">
        <w:t>flags</w:t>
      </w:r>
      <w:r>
        <w:t>:</w:t>
      </w:r>
      <w:r>
        <w:tab/>
      </w:r>
      <w:r w:rsidRPr="00FE463F">
        <w:t>(Optional) Indicates whether VALUE is in internal or external form, as shown below:</w:t>
      </w:r>
    </w:p>
    <w:p w14:paraId="42EF9640" w14:textId="62D97954" w:rsidR="00B3135F" w:rsidRDefault="00B3135F" w:rsidP="00B3135F">
      <w:pPr>
        <w:pStyle w:val="APIParametersListBullet"/>
        <w:keepNext/>
        <w:keepLines/>
      </w:pPr>
      <w:r w:rsidRPr="00FE463F">
        <w:rPr>
          <w:b/>
        </w:rPr>
        <w:t>A</w:t>
      </w:r>
      <w:r>
        <w:rPr>
          <w:b/>
          <w:bCs/>
        </w:rPr>
        <w:t>—</w:t>
      </w:r>
      <w:r w:rsidRPr="00FE463F">
        <w:rPr>
          <w:b/>
          <w:bCs/>
        </w:rPr>
        <w:t>A</w:t>
      </w:r>
      <w:r w:rsidRPr="00FE463F">
        <w:t xml:space="preserve">ppend new word-processing text to the current text. This flag can be used only when stuffing text into a word-processing field. If the </w:t>
      </w:r>
      <w:r w:rsidRPr="00FE463F">
        <w:rPr>
          <w:b/>
        </w:rPr>
        <w:t>A</w:t>
      </w:r>
      <w:r w:rsidRPr="00FE463F">
        <w:t xml:space="preserve"> flag is </w:t>
      </w:r>
      <w:r w:rsidRPr="00FE463F">
        <w:rPr>
          <w:i/>
        </w:rPr>
        <w:t>not</w:t>
      </w:r>
      <w:r w:rsidRPr="00FE463F">
        <w:t xml:space="preserve"> sent, the current word-processing text is completely erased before the new text is added.</w:t>
      </w:r>
    </w:p>
    <w:p w14:paraId="63BD1FBE" w14:textId="2DA2737F" w:rsidR="00B3135F" w:rsidRDefault="00B3135F" w:rsidP="00B3135F">
      <w:pPr>
        <w:pStyle w:val="APIParametersListBullet"/>
        <w:keepNext/>
        <w:keepLines/>
      </w:pPr>
      <w:r w:rsidRPr="00FE463F">
        <w:rPr>
          <w:b/>
        </w:rPr>
        <w:t>I</w:t>
      </w:r>
      <w:r>
        <w:t>—</w:t>
      </w:r>
      <w:r w:rsidRPr="00FE463F">
        <w:t xml:space="preserve">VALUE is in </w:t>
      </w:r>
      <w:r w:rsidRPr="00FE463F">
        <w:rPr>
          <w:b/>
          <w:bCs/>
        </w:rPr>
        <w:t>I</w:t>
      </w:r>
      <w:r w:rsidRPr="00FE463F">
        <w:t xml:space="preserve">nternal form; it is </w:t>
      </w:r>
      <w:r w:rsidRPr="00FE463F">
        <w:rPr>
          <w:i/>
        </w:rPr>
        <w:t>not</w:t>
      </w:r>
      <w:r w:rsidRPr="00FE463F">
        <w:t xml:space="preserve"> validated.</w:t>
      </w:r>
    </w:p>
    <w:p w14:paraId="62BB92E4" w14:textId="40B77AF8" w:rsidR="00B3135F" w:rsidRDefault="00B3135F" w:rsidP="00B3135F">
      <w:pPr>
        <w:pStyle w:val="APIParametersListBullet"/>
      </w:pPr>
      <w:r w:rsidRPr="00FE463F">
        <w:rPr>
          <w:b/>
        </w:rPr>
        <w:t>E</w:t>
      </w:r>
      <w:r>
        <w:t>—</w:t>
      </w:r>
      <w:r w:rsidRPr="00FE463F">
        <w:t xml:space="preserve">VALUE is in </w:t>
      </w:r>
      <w:r w:rsidRPr="00FE463F">
        <w:rPr>
          <w:b/>
          <w:bCs/>
        </w:rPr>
        <w:t>E</w:t>
      </w:r>
      <w:r w:rsidRPr="00FE463F">
        <w:t>xternal form. (Default)</w:t>
      </w:r>
    </w:p>
    <w:p w14:paraId="1DF9C3DD" w14:textId="27933A66" w:rsidR="00B3135F" w:rsidRDefault="00B3135F" w:rsidP="00B3135F">
      <w:pPr>
        <w:pStyle w:val="APIParametersText"/>
      </w:pPr>
      <w:r w:rsidRPr="00FE463F">
        <w:t xml:space="preserve">The </w:t>
      </w:r>
      <w:r w:rsidRPr="00FE463F">
        <w:rPr>
          <w:b/>
        </w:rPr>
        <w:t>I</w:t>
      </w:r>
      <w:r w:rsidRPr="00FE463F">
        <w:t xml:space="preserve"> and </w:t>
      </w:r>
      <w:r w:rsidRPr="00FE463F">
        <w:rPr>
          <w:b/>
        </w:rPr>
        <w:t>E</w:t>
      </w:r>
      <w:r w:rsidRPr="00FE463F">
        <w:t xml:space="preserve"> flags have no effect when FIELD is a word-processing field.</w:t>
      </w:r>
    </w:p>
    <w:p w14:paraId="59F54A05" w14:textId="77777777" w:rsidR="00B3135F" w:rsidRPr="00FE463F" w:rsidRDefault="00B3135F" w:rsidP="00B3135F">
      <w:pPr>
        <w:pStyle w:val="BodyText6"/>
      </w:pPr>
    </w:p>
    <w:p w14:paraId="6B9FDF31" w14:textId="77777777" w:rsidR="000B3892" w:rsidRPr="00FE463F" w:rsidRDefault="000B3892" w:rsidP="00DF602F">
      <w:pPr>
        <w:pStyle w:val="Heading4"/>
        <w:rPr>
          <w:noProof/>
        </w:rPr>
      </w:pPr>
      <w:r w:rsidRPr="00FE463F">
        <w:rPr>
          <w:noProof/>
        </w:rPr>
        <w:t>Examples</w:t>
      </w:r>
    </w:p>
    <w:p w14:paraId="6B9FDF32" w14:textId="77777777" w:rsidR="00E86526" w:rsidRPr="00FE463F" w:rsidRDefault="00E86526" w:rsidP="00DF602F">
      <w:pPr>
        <w:pStyle w:val="Heading5"/>
        <w:rPr>
          <w:noProof/>
        </w:rPr>
      </w:pPr>
      <w:r w:rsidRPr="00FE463F">
        <w:rPr>
          <w:noProof/>
        </w:rPr>
        <w:t>Example 1</w:t>
      </w:r>
    </w:p>
    <w:p w14:paraId="6B9FDF33" w14:textId="77777777" w:rsidR="00E86526" w:rsidRPr="00FE463F" w:rsidRDefault="00E86526" w:rsidP="007A436C">
      <w:pPr>
        <w:pStyle w:val="BodyText"/>
        <w:keepNext/>
        <w:keepLines/>
        <w:rPr>
          <w:noProof/>
        </w:rPr>
      </w:pPr>
      <w:r w:rsidRPr="00FE463F">
        <w:rPr>
          <w:noProof/>
        </w:rPr>
        <w:t>Stuff</w:t>
      </w:r>
      <w:r w:rsidR="006E16BD" w:rsidRPr="00FE463F">
        <w:rPr>
          <w:noProof/>
        </w:rPr>
        <w:t xml:space="preserve"> the value 2940801 into a date F</w:t>
      </w:r>
      <w:r w:rsidRPr="00FE463F">
        <w:rPr>
          <w:noProof/>
        </w:rPr>
        <w:t>ield #20. The value passed is in internal form:</w:t>
      </w:r>
    </w:p>
    <w:p w14:paraId="6B9FDF34" w14:textId="6305D409" w:rsidR="00AF2A3C" w:rsidRPr="00FE463F" w:rsidRDefault="00E31A32" w:rsidP="00E31A32">
      <w:pPr>
        <w:pStyle w:val="Caption"/>
        <w:rPr>
          <w:noProof/>
        </w:rPr>
      </w:pPr>
      <w:bookmarkStart w:id="1078" w:name="_Toc48037481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274</w:t>
      </w:r>
      <w:r w:rsidRPr="00FE463F">
        <w:rPr>
          <w:noProof/>
        </w:rPr>
        <w:fldChar w:fldCharType="end"/>
      </w:r>
      <w:r w:rsidR="00E87492">
        <w:rPr>
          <w:noProof/>
        </w:rPr>
        <w:t>:</w:t>
      </w:r>
      <w:r w:rsidR="000B3892" w:rsidRPr="00FE463F">
        <w:rPr>
          <w:noProof/>
        </w:rPr>
        <w:t xml:space="preserve"> PUT^DDSVAL</w:t>
      </w:r>
      <w:r w:rsidR="007B673F">
        <w:rPr>
          <w:noProof/>
        </w:rPr>
        <w:t>()</w:t>
      </w:r>
      <w:r w:rsidR="000B3892" w:rsidRPr="00FE463F">
        <w:rPr>
          <w:noProof/>
        </w:rPr>
        <w:t xml:space="preserve"> API—Example 1: Input</w:t>
      </w:r>
      <w:bookmarkEnd w:id="1078"/>
    </w:p>
    <w:p w14:paraId="6B9FDF35" w14:textId="77777777" w:rsidR="00E86526" w:rsidRPr="00FE463F" w:rsidRDefault="00E86526" w:rsidP="00ED4DD4">
      <w:pPr>
        <w:pStyle w:val="APICode"/>
        <w:rPr>
          <w:noProof/>
        </w:rPr>
      </w:pPr>
      <w:r w:rsidRPr="003A620F">
        <w:rPr>
          <w:b/>
          <w:noProof/>
        </w:rPr>
        <w:t>D PUT^DDSVAL(DIE,.DA,20,2940801,</w:t>
      </w:r>
      <w:r w:rsidR="00084217" w:rsidRPr="003A620F">
        <w:rPr>
          <w:b/>
          <w:noProof/>
        </w:rPr>
        <w:t>”“</w:t>
      </w:r>
      <w:r w:rsidRPr="003A620F">
        <w:rPr>
          <w:b/>
          <w:noProof/>
        </w:rPr>
        <w:t>,</w:t>
      </w:r>
      <w:r w:rsidR="00084217" w:rsidRPr="003A620F">
        <w:rPr>
          <w:b/>
          <w:noProof/>
        </w:rPr>
        <w:t>”</w:t>
      </w:r>
      <w:r w:rsidRPr="003A620F">
        <w:rPr>
          <w:b/>
          <w:noProof/>
        </w:rPr>
        <w:t>I</w:t>
      </w:r>
      <w:r w:rsidR="00084217" w:rsidRPr="003A620F">
        <w:rPr>
          <w:b/>
          <w:noProof/>
        </w:rPr>
        <w:t>”</w:t>
      </w:r>
      <w:r w:rsidRPr="003A620F">
        <w:rPr>
          <w:b/>
          <w:noProof/>
        </w:rPr>
        <w:t>)</w:t>
      </w:r>
    </w:p>
    <w:p w14:paraId="6B9FDF36" w14:textId="77777777" w:rsidR="00AF2A3C" w:rsidRPr="00FE463F" w:rsidRDefault="00AF2A3C" w:rsidP="00EA4F3E">
      <w:pPr>
        <w:pStyle w:val="BodyText6"/>
        <w:rPr>
          <w:noProof/>
        </w:rPr>
      </w:pPr>
    </w:p>
    <w:p w14:paraId="6B9FDF37" w14:textId="77777777" w:rsidR="00E86526" w:rsidRPr="00FE463F" w:rsidRDefault="00E86526" w:rsidP="007A436C">
      <w:pPr>
        <w:pStyle w:val="BodyText"/>
        <w:rPr>
          <w:noProof/>
        </w:rPr>
      </w:pPr>
      <w:r w:rsidRPr="00FE463F">
        <w:rPr>
          <w:noProof/>
        </w:rPr>
        <w:t>No data validation is performed.</w:t>
      </w:r>
    </w:p>
    <w:p w14:paraId="6B9FDF38" w14:textId="77777777" w:rsidR="00E86526" w:rsidRPr="00FE463F" w:rsidRDefault="00E86526" w:rsidP="00DF602F">
      <w:pPr>
        <w:pStyle w:val="Heading5"/>
        <w:rPr>
          <w:noProof/>
        </w:rPr>
      </w:pPr>
      <w:r w:rsidRPr="00FE463F">
        <w:rPr>
          <w:noProof/>
        </w:rPr>
        <w:lastRenderedPageBreak/>
        <w:t>Example 2</w:t>
      </w:r>
    </w:p>
    <w:p w14:paraId="6B9FDF39" w14:textId="77777777" w:rsidR="00E86526" w:rsidRPr="00FE463F" w:rsidRDefault="00E86526" w:rsidP="000B3892">
      <w:pPr>
        <w:pStyle w:val="BodyText"/>
        <w:keepNext/>
        <w:keepLines/>
        <w:rPr>
          <w:noProof/>
        </w:rPr>
      </w:pPr>
      <w:r w:rsidRPr="00FE463F">
        <w:rPr>
          <w:noProof/>
        </w:rPr>
        <w:t xml:space="preserve">Stuff </w:t>
      </w:r>
      <w:r w:rsidR="00AF2A3C" w:rsidRPr="00FE463F">
        <w:rPr>
          <w:noProof/>
        </w:rPr>
        <w:t>word-processing</w:t>
      </w:r>
      <w:r w:rsidRPr="00FE463F">
        <w:rPr>
          <w:noProof/>
        </w:rPr>
        <w:t xml:space="preserve"> text from an array into a </w:t>
      </w:r>
      <w:r w:rsidR="00AF2A3C" w:rsidRPr="00FE463F">
        <w:rPr>
          <w:noProof/>
        </w:rPr>
        <w:t>word-processing</w:t>
      </w:r>
      <w:r w:rsidRPr="00FE463F">
        <w:rPr>
          <w:noProof/>
        </w:rPr>
        <w:t xml:space="preserve"> field named DESCRIPTION as shown below:</w:t>
      </w:r>
    </w:p>
    <w:p w14:paraId="6B9FDF3A" w14:textId="44BD7504" w:rsidR="00AF2A3C" w:rsidRPr="00FE463F" w:rsidRDefault="00E31A32" w:rsidP="000B3892">
      <w:pPr>
        <w:pStyle w:val="Caption"/>
        <w:rPr>
          <w:noProof/>
        </w:rPr>
      </w:pPr>
      <w:bookmarkStart w:id="1079" w:name="_Toc48037481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275</w:t>
      </w:r>
      <w:r w:rsidRPr="00FE463F">
        <w:rPr>
          <w:noProof/>
        </w:rPr>
        <w:fldChar w:fldCharType="end"/>
      </w:r>
      <w:r w:rsidR="00E87492">
        <w:rPr>
          <w:noProof/>
        </w:rPr>
        <w:t>:</w:t>
      </w:r>
      <w:r w:rsidR="000B3892" w:rsidRPr="00FE463F">
        <w:rPr>
          <w:noProof/>
        </w:rPr>
        <w:t xml:space="preserve"> PUT^DDSVAL</w:t>
      </w:r>
      <w:r w:rsidR="007B673F">
        <w:rPr>
          <w:noProof/>
        </w:rPr>
        <w:t>()</w:t>
      </w:r>
      <w:r w:rsidR="000B3892" w:rsidRPr="00FE463F">
        <w:rPr>
          <w:noProof/>
        </w:rPr>
        <w:t xml:space="preserve"> API—Example 2: Input</w:t>
      </w:r>
      <w:bookmarkEnd w:id="1079"/>
    </w:p>
    <w:p w14:paraId="6B9FDF3B" w14:textId="77777777" w:rsidR="00E86526" w:rsidRPr="00FE463F" w:rsidRDefault="00E86526" w:rsidP="000B3892">
      <w:pPr>
        <w:pStyle w:val="APICode"/>
        <w:rPr>
          <w:noProof/>
        </w:rPr>
      </w:pPr>
      <w:r w:rsidRPr="003A620F">
        <w:rPr>
          <w:b/>
          <w:noProof/>
        </w:rPr>
        <w:t>D PUT^DDSVAL(DIE,.DA,</w:t>
      </w:r>
      <w:r w:rsidR="00084217" w:rsidRPr="003A620F">
        <w:rPr>
          <w:b/>
          <w:noProof/>
        </w:rPr>
        <w:t>”</w:t>
      </w:r>
      <w:r w:rsidRPr="003A620F">
        <w:rPr>
          <w:b/>
          <w:noProof/>
        </w:rPr>
        <w:t>DESCRIPTION</w:t>
      </w:r>
      <w:r w:rsidR="00084217" w:rsidRPr="003A620F">
        <w:rPr>
          <w:b/>
          <w:noProof/>
        </w:rPr>
        <w:t>”</w:t>
      </w:r>
      <w:r w:rsidRPr="003A620F">
        <w:rPr>
          <w:b/>
          <w:noProof/>
        </w:rPr>
        <w:t>,</w:t>
      </w:r>
      <w:r w:rsidR="00084217" w:rsidRPr="003A620F">
        <w:rPr>
          <w:b/>
          <w:noProof/>
        </w:rPr>
        <w:t>”</w:t>
      </w:r>
      <w:r w:rsidRPr="003A620F">
        <w:rPr>
          <w:b/>
          <w:noProof/>
        </w:rPr>
        <w:t>^nmspWP(</w:t>
      </w:r>
      <w:r w:rsidR="00084217" w:rsidRPr="003A620F">
        <w:rPr>
          <w:b/>
          <w:noProof/>
        </w:rPr>
        <w:t>““</w:t>
      </w:r>
      <w:r w:rsidRPr="003A620F">
        <w:rPr>
          <w:b/>
          <w:noProof/>
        </w:rPr>
        <w:t>TEXT</w:t>
      </w:r>
      <w:r w:rsidR="00084217" w:rsidRPr="003A620F">
        <w:rPr>
          <w:b/>
          <w:noProof/>
        </w:rPr>
        <w:t>”“</w:t>
      </w:r>
      <w:r w:rsidRPr="003A620F">
        <w:rPr>
          <w:b/>
          <w:noProof/>
        </w:rPr>
        <w:t>)</w:t>
      </w:r>
      <w:r w:rsidR="00084217" w:rsidRPr="003A620F">
        <w:rPr>
          <w:b/>
          <w:noProof/>
        </w:rPr>
        <w:t>”</w:t>
      </w:r>
      <w:r w:rsidRPr="003A620F">
        <w:rPr>
          <w:b/>
          <w:noProof/>
        </w:rPr>
        <w:t>)</w:t>
      </w:r>
    </w:p>
    <w:p w14:paraId="6B9FDF3C" w14:textId="77777777" w:rsidR="00AF2A3C" w:rsidRPr="00FE463F" w:rsidRDefault="00AF2A3C" w:rsidP="000B3892">
      <w:pPr>
        <w:pStyle w:val="BodyText6"/>
        <w:keepNext/>
        <w:keepLines/>
        <w:rPr>
          <w:noProof/>
        </w:rPr>
      </w:pPr>
    </w:p>
    <w:p w14:paraId="6B9FDF3D" w14:textId="2FCF1AA7" w:rsidR="00E86526" w:rsidRPr="00FE463F" w:rsidRDefault="00E86526" w:rsidP="007A436C">
      <w:pPr>
        <w:pStyle w:val="BodyText"/>
        <w:keepNext/>
        <w:keepLines/>
        <w:rPr>
          <w:noProof/>
        </w:rPr>
      </w:pPr>
      <w:r w:rsidRPr="00FE463F">
        <w:rPr>
          <w:noProof/>
        </w:rPr>
        <w:t>The array that contains the text looks like</w:t>
      </w:r>
      <w:r w:rsidR="00B3135F">
        <w:rPr>
          <w:noProof/>
        </w:rPr>
        <w:t xml:space="preserve"> </w:t>
      </w:r>
      <w:r w:rsidR="00B3135F" w:rsidRPr="00B3135F">
        <w:rPr>
          <w:noProof/>
          <w:color w:val="0000FF"/>
          <w:u w:val="single"/>
        </w:rPr>
        <w:fldChar w:fldCharType="begin"/>
      </w:r>
      <w:r w:rsidR="00B3135F" w:rsidRPr="00B3135F">
        <w:rPr>
          <w:noProof/>
          <w:color w:val="0000FF"/>
          <w:u w:val="single"/>
        </w:rPr>
        <w:instrText xml:space="preserve"> REF _Ref458180556 \h </w:instrText>
      </w:r>
      <w:r w:rsidR="00B3135F">
        <w:rPr>
          <w:noProof/>
          <w:color w:val="0000FF"/>
          <w:u w:val="single"/>
        </w:rPr>
        <w:instrText xml:space="preserve"> \* MERGEFORMAT </w:instrText>
      </w:r>
      <w:r w:rsidR="00B3135F" w:rsidRPr="00B3135F">
        <w:rPr>
          <w:noProof/>
          <w:color w:val="0000FF"/>
          <w:u w:val="single"/>
        </w:rPr>
      </w:r>
      <w:r w:rsidR="00B3135F" w:rsidRPr="00B3135F">
        <w:rPr>
          <w:noProof/>
          <w:color w:val="0000FF"/>
          <w:u w:val="single"/>
        </w:rPr>
        <w:fldChar w:fldCharType="separate"/>
      </w:r>
      <w:r w:rsidR="00F300F5" w:rsidRPr="00F300F5">
        <w:rPr>
          <w:noProof/>
          <w:color w:val="0000FF"/>
          <w:u w:val="single"/>
        </w:rPr>
        <w:t>Figure 276</w:t>
      </w:r>
      <w:r w:rsidR="00B3135F" w:rsidRPr="00B3135F">
        <w:rPr>
          <w:noProof/>
          <w:color w:val="0000FF"/>
          <w:u w:val="single"/>
        </w:rPr>
        <w:fldChar w:fldCharType="end"/>
      </w:r>
      <w:r w:rsidRPr="00FE463F">
        <w:rPr>
          <w:noProof/>
        </w:rPr>
        <w:t>:</w:t>
      </w:r>
    </w:p>
    <w:p w14:paraId="6B9FDF3E" w14:textId="102BFE8F" w:rsidR="00AF2A3C" w:rsidRPr="00FE463F" w:rsidRDefault="00E31A32" w:rsidP="00E31A32">
      <w:pPr>
        <w:pStyle w:val="Caption"/>
        <w:rPr>
          <w:noProof/>
        </w:rPr>
      </w:pPr>
      <w:bookmarkStart w:id="1080" w:name="_Ref458180556"/>
      <w:bookmarkStart w:id="1081" w:name="_Toc48037481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276</w:t>
      </w:r>
      <w:r w:rsidRPr="00FE463F">
        <w:rPr>
          <w:noProof/>
        </w:rPr>
        <w:fldChar w:fldCharType="end"/>
      </w:r>
      <w:bookmarkEnd w:id="1080"/>
      <w:r w:rsidR="00E87492">
        <w:rPr>
          <w:noProof/>
        </w:rPr>
        <w:t>:</w:t>
      </w:r>
      <w:r w:rsidR="000B3892" w:rsidRPr="00FE463F">
        <w:rPr>
          <w:noProof/>
        </w:rPr>
        <w:t xml:space="preserve"> PUT^DDSVAL</w:t>
      </w:r>
      <w:r w:rsidR="007B673F">
        <w:rPr>
          <w:noProof/>
        </w:rPr>
        <w:t>()</w:t>
      </w:r>
      <w:r w:rsidR="000B3892" w:rsidRPr="00FE463F">
        <w:rPr>
          <w:noProof/>
        </w:rPr>
        <w:t xml:space="preserve"> API—Example 2: Output Array (1 of 2)</w:t>
      </w:r>
      <w:bookmarkEnd w:id="1081"/>
    </w:p>
    <w:p w14:paraId="6B9FDF3F" w14:textId="77777777"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,1,0)=Line 1</w:t>
      </w:r>
    </w:p>
    <w:p w14:paraId="6B9FDF40" w14:textId="77777777"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,2,0)=Line 2</w:t>
      </w:r>
    </w:p>
    <w:p w14:paraId="6B9FDF41" w14:textId="77777777" w:rsidR="00E86526" w:rsidRPr="00FE463F" w:rsidRDefault="00E86526" w:rsidP="00ED4DD4">
      <w:pPr>
        <w:pStyle w:val="APICode"/>
        <w:rPr>
          <w:noProof/>
        </w:rPr>
      </w:pPr>
      <w:r w:rsidRPr="00FE463F">
        <w:rPr>
          <w:noProof/>
        </w:rPr>
        <w:t xml:space="preserve">    ...etc.</w:t>
      </w:r>
    </w:p>
    <w:p w14:paraId="6B9FDF42" w14:textId="77777777" w:rsidR="007A436C" w:rsidRPr="00FE463F" w:rsidRDefault="007A436C" w:rsidP="00EA4F3E">
      <w:pPr>
        <w:pStyle w:val="BodyText6"/>
        <w:rPr>
          <w:noProof/>
        </w:rPr>
      </w:pPr>
    </w:p>
    <w:p w14:paraId="6B9FDF43" w14:textId="0C422EA3" w:rsidR="00E86526" w:rsidRPr="00FE463F" w:rsidRDefault="00766B92" w:rsidP="007A436C">
      <w:pPr>
        <w:pStyle w:val="BodyText"/>
        <w:keepNext/>
        <w:keepLines/>
        <w:rPr>
          <w:noProof/>
        </w:rPr>
      </w:pPr>
      <w:r>
        <w:rPr>
          <w:noProof/>
        </w:rPr>
        <w:t>Or</w:t>
      </w:r>
      <w:r w:rsidR="00E86526" w:rsidRPr="00FE463F">
        <w:rPr>
          <w:noProof/>
        </w:rPr>
        <w:t>:</w:t>
      </w:r>
    </w:p>
    <w:p w14:paraId="6B9FDF44" w14:textId="3A3F66D1" w:rsidR="007A436C" w:rsidRPr="00FE463F" w:rsidRDefault="00E31A32" w:rsidP="00E31A32">
      <w:pPr>
        <w:pStyle w:val="Caption"/>
        <w:rPr>
          <w:noProof/>
        </w:rPr>
      </w:pPr>
      <w:bookmarkStart w:id="1082" w:name="_Toc48037481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277</w:t>
      </w:r>
      <w:r w:rsidRPr="00FE463F">
        <w:rPr>
          <w:noProof/>
        </w:rPr>
        <w:fldChar w:fldCharType="end"/>
      </w:r>
      <w:r w:rsidR="00E87492">
        <w:rPr>
          <w:noProof/>
        </w:rPr>
        <w:t>:</w:t>
      </w:r>
      <w:r w:rsidR="000B3892" w:rsidRPr="00FE463F">
        <w:rPr>
          <w:noProof/>
        </w:rPr>
        <w:t xml:space="preserve"> PUT^DDSVAL</w:t>
      </w:r>
      <w:r w:rsidR="007B673F">
        <w:rPr>
          <w:noProof/>
        </w:rPr>
        <w:t>()</w:t>
      </w:r>
      <w:r w:rsidR="000B3892" w:rsidRPr="00FE463F">
        <w:rPr>
          <w:noProof/>
        </w:rPr>
        <w:t xml:space="preserve"> API—Example 2: Output Array (2 of 2)</w:t>
      </w:r>
      <w:bookmarkEnd w:id="1082"/>
    </w:p>
    <w:p w14:paraId="6B9FDF45" w14:textId="77777777"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,1)=Line 1</w:t>
      </w:r>
    </w:p>
    <w:p w14:paraId="6B9FDF46" w14:textId="77777777"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,2)=Line 2</w:t>
      </w:r>
    </w:p>
    <w:p w14:paraId="6B9FDF47" w14:textId="77777777" w:rsidR="00E86526" w:rsidRPr="00FE463F" w:rsidRDefault="00E86526" w:rsidP="00ED4DD4">
      <w:pPr>
        <w:pStyle w:val="APICode"/>
        <w:rPr>
          <w:noProof/>
        </w:rPr>
      </w:pPr>
      <w:r w:rsidRPr="00FE463F">
        <w:rPr>
          <w:noProof/>
        </w:rPr>
        <w:t xml:space="preserve">    ...etc.</w:t>
      </w:r>
    </w:p>
    <w:p w14:paraId="6B9FDF48" w14:textId="77777777" w:rsidR="002D614C" w:rsidRPr="00FE463F" w:rsidRDefault="002D614C" w:rsidP="00EA4F3E">
      <w:pPr>
        <w:pStyle w:val="BodyText6"/>
        <w:rPr>
          <w:noProof/>
        </w:rPr>
      </w:pPr>
    </w:p>
    <w:p w14:paraId="6B9FDF49" w14:textId="2C11C3DD" w:rsidR="00E86526" w:rsidRPr="00FE463F" w:rsidRDefault="00E86526" w:rsidP="0074437A">
      <w:pPr>
        <w:pStyle w:val="Heading3"/>
        <w:rPr>
          <w:noProof/>
        </w:rPr>
      </w:pPr>
      <w:bookmarkStart w:id="1083" w:name="_Toc480374367"/>
      <w:r w:rsidRPr="00FE463F">
        <w:rPr>
          <w:noProof/>
        </w:rPr>
        <w:t>$$GET^DDSVALF</w:t>
      </w:r>
      <w:r w:rsidR="007B673F">
        <w:rPr>
          <w:noProof/>
        </w:rPr>
        <w:t>()</w:t>
      </w:r>
      <w:bookmarkEnd w:id="1083"/>
    </w:p>
    <w:p w14:paraId="6B9FDF4A" w14:textId="42522552"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Retrieve/Stuff Fields (ScreenMan):$$GET^DDSVALF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Calls:$$GET^DDSVALF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ScreenMan:Calls:$$GET^DDSVALF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ScreenMan:Retrieve/Stuff Fields Calls:$$GET^DDSVALF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APIs:$$GET^DDSVALF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14:paraId="6B9FDF4B" w14:textId="77777777" w:rsidR="00E86526" w:rsidRPr="00FE463F" w:rsidRDefault="00E86526" w:rsidP="007A436C">
      <w:pPr>
        <w:pStyle w:val="BodyText"/>
        <w:keepNext/>
        <w:keepLines/>
        <w:rPr>
          <w:noProof/>
        </w:rPr>
      </w:pPr>
      <w:r w:rsidRPr="00FE463F">
        <w:rPr>
          <w:noProof/>
        </w:rPr>
        <w:t>If, while a form is running, a call to $$GET^DDSVALF fails, ScreenMan prints an error message in the Command Area.</w:t>
      </w:r>
    </w:p>
    <w:p w14:paraId="6B9FDF4C" w14:textId="77777777" w:rsidR="00E86526" w:rsidRPr="00FE463F" w:rsidRDefault="00E86526" w:rsidP="00CD348A">
      <w:pPr>
        <w:pStyle w:val="AltHeading5"/>
      </w:pPr>
      <w:r w:rsidRPr="00FE463F">
        <w:t>Format</w:t>
      </w:r>
    </w:p>
    <w:p w14:paraId="6B9FDF4D" w14:textId="77777777" w:rsidR="00E86526" w:rsidRPr="00FE463F" w:rsidRDefault="00E86526" w:rsidP="00A4120D">
      <w:pPr>
        <w:pStyle w:val="APIFormat"/>
        <w:rPr>
          <w:noProof/>
        </w:rPr>
      </w:pPr>
      <w:r w:rsidRPr="00FE463F">
        <w:rPr>
          <w:noProof/>
        </w:rPr>
        <w:t>$$GET^DDSVALF(</w:t>
      </w:r>
      <w:r w:rsidR="000B3892" w:rsidRPr="00FE463F">
        <w:rPr>
          <w:noProof/>
        </w:rPr>
        <w:t>field,block,page,flags,iens</w:t>
      </w:r>
      <w:r w:rsidRPr="00FE463F">
        <w:rPr>
          <w:noProof/>
        </w:rPr>
        <w:t>)</w:t>
      </w:r>
    </w:p>
    <w:p w14:paraId="6B9FDF4E" w14:textId="77777777" w:rsidR="00E86526" w:rsidRDefault="00E86526" w:rsidP="00CD348A">
      <w:pPr>
        <w:pStyle w:val="AltHeading5"/>
      </w:pPr>
      <w:r w:rsidRPr="00FE463F">
        <w:t>Input Parameters</w:t>
      </w:r>
    </w:p>
    <w:p w14:paraId="4E399B00" w14:textId="0F5799EA" w:rsidR="00960C12" w:rsidRDefault="00960C12" w:rsidP="00960C12">
      <w:pPr>
        <w:pStyle w:val="APIParameters"/>
        <w:keepNext/>
        <w:keepLines/>
      </w:pPr>
      <w:r w:rsidRPr="00FE463F">
        <w:t>field</w:t>
      </w:r>
      <w:r>
        <w:t>:</w:t>
      </w:r>
      <w:r>
        <w:tab/>
      </w:r>
      <w:r w:rsidRPr="00FE463F">
        <w:t>(Required) The Field Order number, Caption, or Unique Name of the form-only field.</w:t>
      </w:r>
    </w:p>
    <w:p w14:paraId="2EB85F67" w14:textId="76ABE40B" w:rsidR="00960C12" w:rsidRDefault="00960C12" w:rsidP="00960C12">
      <w:pPr>
        <w:pStyle w:val="APIParameters"/>
        <w:keepNext/>
        <w:keepLines/>
      </w:pPr>
      <w:r w:rsidRPr="00FE463F">
        <w:t>block</w:t>
      </w:r>
      <w:r>
        <w:t>:</w:t>
      </w:r>
      <w:r>
        <w:tab/>
      </w:r>
      <w:r w:rsidRPr="00FE463F">
        <w:t>(Required at the page and form levels) The Block Order or Block Name. The default is the current block.</w:t>
      </w:r>
    </w:p>
    <w:p w14:paraId="019D14E5" w14:textId="4433B3DC" w:rsidR="00960C12" w:rsidRDefault="00960C12" w:rsidP="00960C12">
      <w:pPr>
        <w:pStyle w:val="APIParameters"/>
      </w:pPr>
      <w:r w:rsidRPr="00FE463F">
        <w:t>page</w:t>
      </w:r>
      <w:r>
        <w:t>:</w:t>
      </w:r>
      <w:r>
        <w:tab/>
      </w:r>
      <w:r w:rsidRPr="00FE463F">
        <w:t>(Required at the form level) The Page Number or Page Name. The default is the current page.</w:t>
      </w:r>
    </w:p>
    <w:p w14:paraId="0E87C655" w14:textId="2FE7CBF3" w:rsidR="00960C12" w:rsidRDefault="00960C12" w:rsidP="00960C12">
      <w:pPr>
        <w:pStyle w:val="APIParameters"/>
        <w:keepNext/>
        <w:keepLines/>
      </w:pPr>
      <w:r w:rsidRPr="00FE463F">
        <w:t>flags</w:t>
      </w:r>
      <w:r>
        <w:t>:</w:t>
      </w:r>
      <w:r>
        <w:tab/>
      </w:r>
      <w:r w:rsidRPr="00FE463F">
        <w:t>(Optional) Controls whether the internal or external form is returned, as shown below:</w:t>
      </w:r>
    </w:p>
    <w:p w14:paraId="6A87E91D" w14:textId="3A61ACAA" w:rsidR="00960C12" w:rsidRDefault="00960C12" w:rsidP="00960C12">
      <w:pPr>
        <w:pStyle w:val="APIParametersListBullet"/>
        <w:keepNext/>
        <w:keepLines/>
      </w:pPr>
      <w:r w:rsidRPr="00FE463F">
        <w:rPr>
          <w:b/>
        </w:rPr>
        <w:t>I</w:t>
      </w:r>
      <w:r>
        <w:t>—</w:t>
      </w:r>
      <w:r w:rsidRPr="00FE463F">
        <w:t xml:space="preserve">Return the </w:t>
      </w:r>
      <w:r w:rsidRPr="00FE463F">
        <w:rPr>
          <w:b/>
          <w:bCs/>
        </w:rPr>
        <w:t>I</w:t>
      </w:r>
      <w:r w:rsidRPr="00FE463F">
        <w:t>nternal form of the data. (Default)</w:t>
      </w:r>
    </w:p>
    <w:p w14:paraId="768CA036" w14:textId="6DF43EED" w:rsidR="00960C12" w:rsidRDefault="00960C12" w:rsidP="00960C12">
      <w:pPr>
        <w:pStyle w:val="APIParametersListBullet"/>
      </w:pPr>
      <w:r w:rsidRPr="00FE463F">
        <w:rPr>
          <w:b/>
        </w:rPr>
        <w:t>E</w:t>
      </w:r>
      <w:r>
        <w:t>—</w:t>
      </w:r>
      <w:r w:rsidRPr="00FE463F">
        <w:t xml:space="preserve">Return the </w:t>
      </w:r>
      <w:r w:rsidRPr="00FE463F">
        <w:rPr>
          <w:b/>
          <w:bCs/>
        </w:rPr>
        <w:t>E</w:t>
      </w:r>
      <w:r w:rsidRPr="00FE463F">
        <w:t>xternal form of the data.</w:t>
      </w:r>
    </w:p>
    <w:p w14:paraId="4E1EF7B8" w14:textId="3A722540" w:rsidR="00960C12" w:rsidRDefault="00960C12" w:rsidP="00960C12">
      <w:pPr>
        <w:pStyle w:val="APIParameters"/>
      </w:pPr>
      <w:r w:rsidRPr="00FE463F">
        <w:lastRenderedPageBreak/>
        <w:t>iens</w:t>
      </w:r>
      <w:r>
        <w:t>:</w:t>
      </w:r>
      <w:r>
        <w:tab/>
      </w:r>
      <w:r w:rsidRPr="00FE463F">
        <w:t>(Required at the page and form levels) The standard IENS that identifies the entry or subentry associated with the form-only field. The default is the current entry or subentry.</w:t>
      </w:r>
    </w:p>
    <w:p w14:paraId="480BD9C6" w14:textId="659B18DE" w:rsidR="00960C12" w:rsidRPr="00FE463F" w:rsidRDefault="00960C12" w:rsidP="00960C12">
      <w:pPr>
        <w:pStyle w:val="APIParametersNote"/>
      </w:pPr>
      <w:r>
        <w:drawing>
          <wp:inline distT="0" distB="0" distL="0" distR="0" wp14:anchorId="7EC72805" wp14:editId="39574FBD">
            <wp:extent cx="285750" cy="285750"/>
            <wp:effectExtent l="0" t="0" r="0" b="0"/>
            <wp:docPr id="312" name="Picture 3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A7E96">
        <w:tab/>
      </w:r>
      <w:r w:rsidRPr="00FE463F">
        <w:rPr>
          <w:b/>
        </w:rPr>
        <w:t>REF:</w:t>
      </w:r>
      <w:r w:rsidRPr="00FE463F">
        <w:t xml:space="preserve"> For a detailed description of IENS, see the “</w:t>
      </w:r>
      <w:r w:rsidRPr="00FE463F">
        <w:rPr>
          <w:color w:val="0000FF"/>
          <w:u w:val="single"/>
        </w:rPr>
        <w:fldChar w:fldCharType="begin"/>
      </w:r>
      <w:r w:rsidRPr="00FE463F">
        <w:rPr>
          <w:color w:val="0000FF"/>
          <w:u w:val="single"/>
        </w:rPr>
        <w:instrText xml:space="preserve"> REF _Ref254255060 \h  \* MERGEFORMAT </w:instrText>
      </w:r>
      <w:r w:rsidRPr="00FE463F">
        <w:rPr>
          <w:color w:val="0000FF"/>
          <w:u w:val="single"/>
        </w:rPr>
      </w:r>
      <w:r w:rsidRPr="00FE463F">
        <w:rPr>
          <w:color w:val="0000FF"/>
          <w:u w:val="single"/>
        </w:rPr>
        <w:fldChar w:fldCharType="separate"/>
      </w:r>
      <w:r w:rsidR="00F300F5" w:rsidRPr="00F300F5">
        <w:rPr>
          <w:color w:val="0000FF"/>
          <w:u w:val="single"/>
        </w:rPr>
        <w:t>IENS: Identify Entries and Subentries</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_Ref95100176 \h  \* MERGEFORMAT </w:instrText>
      </w:r>
      <w:r w:rsidRPr="00FE463F">
        <w:rPr>
          <w:color w:val="0000FF"/>
          <w:u w:val="single"/>
        </w:rPr>
      </w:r>
      <w:r w:rsidRPr="00FE463F">
        <w:rPr>
          <w:color w:val="0000FF"/>
          <w:u w:val="single"/>
        </w:rPr>
        <w:fldChar w:fldCharType="separate"/>
      </w:r>
      <w:r w:rsidR="00F300F5" w:rsidRPr="00F300F5">
        <w:rPr>
          <w:color w:val="0000FF"/>
          <w:u w:val="single"/>
        </w:rPr>
        <w:t>Database Server (DBS) API</w:t>
      </w:r>
      <w:r w:rsidRPr="00FE463F">
        <w:rPr>
          <w:color w:val="0000FF"/>
          <w:u w:val="single"/>
        </w:rPr>
        <w:fldChar w:fldCharType="end"/>
      </w:r>
      <w:r w:rsidRPr="00FE463F">
        <w:t>” section.</w:t>
      </w:r>
    </w:p>
    <w:p w14:paraId="10F8D096" w14:textId="77777777" w:rsidR="009A7E96" w:rsidRDefault="009A7E96" w:rsidP="009A7E96">
      <w:pPr>
        <w:pStyle w:val="BodyText6"/>
        <w:rPr>
          <w:noProof/>
        </w:rPr>
      </w:pPr>
    </w:p>
    <w:p w14:paraId="6B9FDF67" w14:textId="77777777" w:rsidR="000B3892" w:rsidRPr="00FE463F" w:rsidRDefault="000B3892" w:rsidP="00DF602F">
      <w:pPr>
        <w:pStyle w:val="Heading4"/>
        <w:rPr>
          <w:noProof/>
        </w:rPr>
      </w:pPr>
      <w:r w:rsidRPr="00FE463F">
        <w:rPr>
          <w:noProof/>
        </w:rPr>
        <w:t>Examples</w:t>
      </w:r>
    </w:p>
    <w:p w14:paraId="6B9FDF68" w14:textId="77777777" w:rsidR="00E86526" w:rsidRPr="00FE463F" w:rsidRDefault="00E86526" w:rsidP="00DF602F">
      <w:pPr>
        <w:pStyle w:val="Heading5"/>
        <w:rPr>
          <w:noProof/>
        </w:rPr>
      </w:pPr>
      <w:r w:rsidRPr="00FE463F">
        <w:rPr>
          <w:noProof/>
        </w:rPr>
        <w:t>Example 1</w:t>
      </w:r>
    </w:p>
    <w:p w14:paraId="6B9FDF69" w14:textId="77777777" w:rsidR="00E86526" w:rsidRPr="00FE463F" w:rsidRDefault="00E86526" w:rsidP="007A436C">
      <w:pPr>
        <w:pStyle w:val="BodyText"/>
        <w:keepNext/>
        <w:keepLines/>
        <w:rPr>
          <w:noProof/>
        </w:rPr>
      </w:pPr>
      <w:r w:rsidRPr="00FE463F">
        <w:rPr>
          <w:noProof/>
        </w:rPr>
        <w:t>Retrieve the value of a computed field called TOTAL on the current block:</w:t>
      </w:r>
    </w:p>
    <w:p w14:paraId="6B9FDF6A" w14:textId="02A1A6A5" w:rsidR="00FB1CBD" w:rsidRPr="00FE463F" w:rsidRDefault="00E31A32" w:rsidP="00E31A32">
      <w:pPr>
        <w:pStyle w:val="Caption"/>
        <w:rPr>
          <w:noProof/>
        </w:rPr>
      </w:pPr>
      <w:bookmarkStart w:id="1084" w:name="_Toc48037481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278</w:t>
      </w:r>
      <w:r w:rsidRPr="00FE463F">
        <w:rPr>
          <w:noProof/>
        </w:rPr>
        <w:fldChar w:fldCharType="end"/>
      </w:r>
      <w:r w:rsidR="00E87492">
        <w:rPr>
          <w:noProof/>
        </w:rPr>
        <w:t>:</w:t>
      </w:r>
      <w:r w:rsidR="000B3892" w:rsidRPr="00FE463F">
        <w:rPr>
          <w:noProof/>
        </w:rPr>
        <w:t xml:space="preserve"> $$GET^DDSVALF</w:t>
      </w:r>
      <w:r w:rsidR="007B673F">
        <w:rPr>
          <w:noProof/>
        </w:rPr>
        <w:t>()</w:t>
      </w:r>
      <w:r w:rsidR="000B3892" w:rsidRPr="00FE463F">
        <w:rPr>
          <w:noProof/>
        </w:rPr>
        <w:t xml:space="preserve"> API—Example 1: Input</w:t>
      </w:r>
      <w:bookmarkEnd w:id="1084"/>
    </w:p>
    <w:p w14:paraId="6B9FDF6B" w14:textId="77777777" w:rsidR="00E86526" w:rsidRPr="00FE463F" w:rsidRDefault="00FB1CBD" w:rsidP="00ED4DD4">
      <w:pPr>
        <w:pStyle w:val="APICode"/>
        <w:rPr>
          <w:noProof/>
        </w:rPr>
      </w:pPr>
      <w:r w:rsidRPr="003A620F">
        <w:rPr>
          <w:noProof/>
        </w:rPr>
        <w:t>&gt;</w:t>
      </w:r>
      <w:r w:rsidR="00E86526" w:rsidRPr="003A620F">
        <w:rPr>
          <w:b/>
          <w:noProof/>
        </w:rPr>
        <w:t>S nmspTOT=$$GET^DDSVALF(TOTAL)</w:t>
      </w:r>
    </w:p>
    <w:p w14:paraId="6B9FDF6C" w14:textId="77777777" w:rsidR="00E86526" w:rsidRPr="00FE463F" w:rsidRDefault="00E86526" w:rsidP="00EA4F3E">
      <w:pPr>
        <w:pStyle w:val="BodyText6"/>
        <w:rPr>
          <w:noProof/>
        </w:rPr>
      </w:pPr>
    </w:p>
    <w:p w14:paraId="6B9FDF6D" w14:textId="77777777" w:rsidR="00E86526" w:rsidRPr="00FE463F" w:rsidRDefault="00E86526" w:rsidP="00DF602F">
      <w:pPr>
        <w:pStyle w:val="Heading5"/>
        <w:rPr>
          <w:noProof/>
        </w:rPr>
      </w:pPr>
      <w:r w:rsidRPr="00FE463F">
        <w:rPr>
          <w:noProof/>
        </w:rPr>
        <w:t>Example 2</w:t>
      </w:r>
    </w:p>
    <w:p w14:paraId="6B9FDF6E" w14:textId="77777777" w:rsidR="00E86526" w:rsidRPr="00FE463F" w:rsidRDefault="00E86526" w:rsidP="007A436C">
      <w:pPr>
        <w:pStyle w:val="BodyText"/>
        <w:keepNext/>
        <w:keepLines/>
        <w:rPr>
          <w:noProof/>
        </w:rPr>
      </w:pPr>
      <w:r w:rsidRPr="00FE463F">
        <w:rPr>
          <w:noProof/>
        </w:rPr>
        <w:t xml:space="preserve">Retrieve the external form of a form-only date field with caption </w:t>
      </w:r>
      <w:r w:rsidR="00084217" w:rsidRPr="00FE463F">
        <w:rPr>
          <w:noProof/>
        </w:rPr>
        <w:t>“</w:t>
      </w:r>
      <w:r w:rsidRPr="00FE463F">
        <w:rPr>
          <w:noProof/>
        </w:rPr>
        <w:t>DATE OF BIRTH</w:t>
      </w:r>
      <w:r w:rsidR="00084217" w:rsidRPr="00FE463F">
        <w:rPr>
          <w:noProof/>
        </w:rPr>
        <w:t>”</w:t>
      </w:r>
      <w:r w:rsidRPr="00FE463F">
        <w:rPr>
          <w:noProof/>
        </w:rPr>
        <w:t xml:space="preserve"> on a block named </w:t>
      </w:r>
      <w:r w:rsidR="00084217" w:rsidRPr="00FE463F">
        <w:rPr>
          <w:noProof/>
        </w:rPr>
        <w:t>“</w:t>
      </w:r>
      <w:r w:rsidRPr="00FE463F">
        <w:rPr>
          <w:noProof/>
        </w:rPr>
        <w:t>ZZBLOCK 1</w:t>
      </w:r>
      <w:r w:rsidR="00084217" w:rsidRPr="00FE463F">
        <w:rPr>
          <w:noProof/>
        </w:rPr>
        <w:t>”</w:t>
      </w:r>
      <w:r w:rsidRPr="00FE463F">
        <w:rPr>
          <w:noProof/>
        </w:rPr>
        <w:t>:</w:t>
      </w:r>
    </w:p>
    <w:p w14:paraId="6B9FDF6F" w14:textId="48EC8314" w:rsidR="00FB1CBD" w:rsidRPr="00FE463F" w:rsidRDefault="00E31A32" w:rsidP="00E31A32">
      <w:pPr>
        <w:pStyle w:val="Caption"/>
        <w:rPr>
          <w:noProof/>
        </w:rPr>
      </w:pPr>
      <w:bookmarkStart w:id="1085" w:name="_Toc48037481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279</w:t>
      </w:r>
      <w:r w:rsidRPr="00FE463F">
        <w:rPr>
          <w:noProof/>
        </w:rPr>
        <w:fldChar w:fldCharType="end"/>
      </w:r>
      <w:r w:rsidR="00E87492">
        <w:rPr>
          <w:noProof/>
        </w:rPr>
        <w:t>:</w:t>
      </w:r>
      <w:r w:rsidR="000B3892" w:rsidRPr="00FE463F">
        <w:rPr>
          <w:noProof/>
        </w:rPr>
        <w:t xml:space="preserve"> $$GET^DDSVALF</w:t>
      </w:r>
      <w:r w:rsidR="007B673F">
        <w:rPr>
          <w:noProof/>
        </w:rPr>
        <w:t>()</w:t>
      </w:r>
      <w:r w:rsidR="000B3892" w:rsidRPr="00FE463F">
        <w:rPr>
          <w:noProof/>
        </w:rPr>
        <w:t xml:space="preserve"> API—Example 2: Input</w:t>
      </w:r>
      <w:bookmarkEnd w:id="1085"/>
    </w:p>
    <w:p w14:paraId="6B9FDF70" w14:textId="77777777" w:rsidR="00E86526" w:rsidRPr="00FE463F" w:rsidRDefault="00FB1CBD" w:rsidP="00ED4DD4">
      <w:pPr>
        <w:pStyle w:val="APICode"/>
        <w:rPr>
          <w:noProof/>
        </w:rPr>
      </w:pPr>
      <w:r w:rsidRPr="003A620F">
        <w:rPr>
          <w:noProof/>
        </w:rPr>
        <w:t>&gt;</w:t>
      </w:r>
      <w:r w:rsidR="00E86526" w:rsidRPr="003A620F">
        <w:rPr>
          <w:b/>
          <w:noProof/>
        </w:rPr>
        <w:t>S nmspDATE=$$GET^DDSVALF(</w:t>
      </w:r>
      <w:r w:rsidR="00084217" w:rsidRPr="003A620F">
        <w:rPr>
          <w:b/>
          <w:noProof/>
        </w:rPr>
        <w:t>“</w:t>
      </w:r>
      <w:r w:rsidR="00E86526" w:rsidRPr="003A620F">
        <w:rPr>
          <w:b/>
          <w:noProof/>
        </w:rPr>
        <w:t>DATE OF BIRTH</w:t>
      </w:r>
      <w:r w:rsidR="00084217" w:rsidRPr="003A620F">
        <w:rPr>
          <w:b/>
          <w:noProof/>
        </w:rPr>
        <w:t>”</w:t>
      </w:r>
      <w:r w:rsidR="00E86526" w:rsidRPr="003A620F">
        <w:rPr>
          <w:b/>
          <w:noProof/>
        </w:rPr>
        <w:t>,</w:t>
      </w:r>
      <w:r w:rsidR="00084217" w:rsidRPr="003A620F">
        <w:rPr>
          <w:b/>
          <w:noProof/>
        </w:rPr>
        <w:t>”</w:t>
      </w:r>
      <w:r w:rsidR="00E86526" w:rsidRPr="003A620F">
        <w:rPr>
          <w:b/>
          <w:noProof/>
        </w:rPr>
        <w:t>ZZBLOCK 1</w:t>
      </w:r>
      <w:r w:rsidR="00084217" w:rsidRPr="003A620F">
        <w:rPr>
          <w:b/>
          <w:noProof/>
        </w:rPr>
        <w:t>”</w:t>
      </w:r>
      <w:r w:rsidR="00E86526" w:rsidRPr="003A620F">
        <w:rPr>
          <w:b/>
          <w:noProof/>
        </w:rPr>
        <w:t>,</w:t>
      </w:r>
      <w:r w:rsidR="00084217" w:rsidRPr="003A620F">
        <w:rPr>
          <w:b/>
          <w:noProof/>
        </w:rPr>
        <w:t>”“</w:t>
      </w:r>
      <w:r w:rsidR="00E86526" w:rsidRPr="003A620F">
        <w:rPr>
          <w:b/>
          <w:noProof/>
        </w:rPr>
        <w:t>,</w:t>
      </w:r>
      <w:r w:rsidR="00084217" w:rsidRPr="003A620F">
        <w:rPr>
          <w:b/>
          <w:noProof/>
        </w:rPr>
        <w:t>”</w:t>
      </w:r>
      <w:r w:rsidR="00E86526" w:rsidRPr="003A620F">
        <w:rPr>
          <w:b/>
          <w:noProof/>
        </w:rPr>
        <w:t>E</w:t>
      </w:r>
      <w:r w:rsidR="00084217" w:rsidRPr="003A620F">
        <w:rPr>
          <w:b/>
          <w:noProof/>
        </w:rPr>
        <w:t>”</w:t>
      </w:r>
      <w:r w:rsidR="00E86526" w:rsidRPr="003A620F">
        <w:rPr>
          <w:b/>
          <w:noProof/>
        </w:rPr>
        <w:t>)</w:t>
      </w:r>
    </w:p>
    <w:p w14:paraId="6B9FDF71" w14:textId="77777777" w:rsidR="00E86526" w:rsidRPr="00FE463F" w:rsidRDefault="00E86526" w:rsidP="00EA4F3E">
      <w:pPr>
        <w:pStyle w:val="BodyText6"/>
        <w:rPr>
          <w:noProof/>
        </w:rPr>
      </w:pPr>
    </w:p>
    <w:p w14:paraId="6B9FDF72" w14:textId="66B19F20" w:rsidR="00E86526" w:rsidRPr="00FE463F" w:rsidRDefault="00E86526" w:rsidP="0074437A">
      <w:pPr>
        <w:pStyle w:val="Heading3"/>
        <w:rPr>
          <w:noProof/>
        </w:rPr>
      </w:pPr>
      <w:bookmarkStart w:id="1086" w:name="_Toc480374368"/>
      <w:r w:rsidRPr="00FE463F">
        <w:rPr>
          <w:noProof/>
        </w:rPr>
        <w:t>PUT^DDSVALF</w:t>
      </w:r>
      <w:r w:rsidR="007B673F">
        <w:rPr>
          <w:noProof/>
        </w:rPr>
        <w:t>()</w:t>
      </w:r>
      <w:bookmarkEnd w:id="1086"/>
    </w:p>
    <w:p w14:paraId="6B9FDF73" w14:textId="315AB9F2"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PUT^DDSVALF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Retrieve/Stuff Fields (ScreenMan):PUT^DDSVALF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Calls:PUT^DDSVALF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ScreenMan:Calls:PUT^DDSVALF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ScreenMan:Retrieve/Stuff Fields Calls:PUT^DDSVALF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APIs:PUT^DDSVALF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14:paraId="6B9FDF74" w14:textId="77777777" w:rsidR="00E86526" w:rsidRPr="00FE463F" w:rsidRDefault="00E86526" w:rsidP="009A7E96">
      <w:pPr>
        <w:pStyle w:val="BodyText"/>
        <w:rPr>
          <w:noProof/>
        </w:rPr>
      </w:pPr>
      <w:r w:rsidRPr="00FE463F">
        <w:rPr>
          <w:noProof/>
        </w:rPr>
        <w:t>This procedure stuffs data into a form-only field.</w:t>
      </w:r>
    </w:p>
    <w:p w14:paraId="6B9FDF75" w14:textId="77777777" w:rsidR="00E86526" w:rsidRPr="00FE463F" w:rsidRDefault="00E86526" w:rsidP="009A7E96">
      <w:pPr>
        <w:pStyle w:val="BodyText"/>
        <w:rPr>
          <w:noProof/>
        </w:rPr>
      </w:pPr>
      <w:r w:rsidRPr="00FE463F">
        <w:rPr>
          <w:noProof/>
        </w:rPr>
        <w:t>If, while a form is running, a call to PUT^DDSVALF fails, ScreenMan prints an error message in the Command Area.</w:t>
      </w:r>
    </w:p>
    <w:p w14:paraId="6B9FDF76" w14:textId="77777777" w:rsidR="00E86526" w:rsidRPr="00FE463F" w:rsidRDefault="00E86526" w:rsidP="00CD348A">
      <w:pPr>
        <w:pStyle w:val="AltHeading5"/>
      </w:pPr>
      <w:r w:rsidRPr="00FE463F">
        <w:t>Format</w:t>
      </w:r>
    </w:p>
    <w:p w14:paraId="6B9FDF77" w14:textId="77777777" w:rsidR="00E86526" w:rsidRPr="00FE463F" w:rsidRDefault="00E86526" w:rsidP="009A7E96">
      <w:pPr>
        <w:pStyle w:val="APIFormat"/>
        <w:keepNext w:val="0"/>
        <w:keepLines w:val="0"/>
        <w:rPr>
          <w:noProof/>
        </w:rPr>
      </w:pPr>
      <w:r w:rsidRPr="00FE463F">
        <w:rPr>
          <w:noProof/>
        </w:rPr>
        <w:t>PUT^DDSVALF(</w:t>
      </w:r>
      <w:r w:rsidR="000B3892" w:rsidRPr="00FE463F">
        <w:rPr>
          <w:noProof/>
        </w:rPr>
        <w:t>field,block,page,value,flags,iens</w:t>
      </w:r>
      <w:r w:rsidRPr="00FE463F">
        <w:rPr>
          <w:noProof/>
        </w:rPr>
        <w:t>)</w:t>
      </w:r>
    </w:p>
    <w:p w14:paraId="6B9FDF78" w14:textId="77777777" w:rsidR="00E86526" w:rsidRDefault="00E86526" w:rsidP="00CD348A">
      <w:pPr>
        <w:pStyle w:val="AltHeading5"/>
      </w:pPr>
      <w:r w:rsidRPr="00FE463F">
        <w:t>Input Parameters</w:t>
      </w:r>
    </w:p>
    <w:p w14:paraId="0E19EA54" w14:textId="697B3014" w:rsidR="009A7E96" w:rsidRDefault="009A7E96" w:rsidP="009A7E96">
      <w:pPr>
        <w:pStyle w:val="APIParameters"/>
        <w:keepNext/>
        <w:keepLines/>
      </w:pPr>
      <w:r w:rsidRPr="00FE463F">
        <w:t>field</w:t>
      </w:r>
      <w:r>
        <w:t>:</w:t>
      </w:r>
      <w:r>
        <w:tab/>
      </w:r>
      <w:r w:rsidRPr="00FE463F">
        <w:t>(Required) The Field Order number, Caption, or Unique Name of the form-only field.</w:t>
      </w:r>
    </w:p>
    <w:p w14:paraId="35F04BF4" w14:textId="46B9536A" w:rsidR="009A7E96" w:rsidRDefault="009A7E96" w:rsidP="009A7E96">
      <w:pPr>
        <w:pStyle w:val="APIParameters"/>
        <w:keepNext/>
        <w:keepLines/>
      </w:pPr>
      <w:r w:rsidRPr="00FE463F">
        <w:t>block</w:t>
      </w:r>
      <w:r>
        <w:t>:</w:t>
      </w:r>
      <w:r>
        <w:tab/>
      </w:r>
      <w:r w:rsidRPr="00FE463F">
        <w:t>(Required at the page and form levels) The Block Order or Block Name. The default is the current block.</w:t>
      </w:r>
    </w:p>
    <w:p w14:paraId="4EC1E1C6" w14:textId="074F4BBE" w:rsidR="009A7E96" w:rsidRDefault="009A7E96" w:rsidP="009A7E96">
      <w:pPr>
        <w:pStyle w:val="APIParameters"/>
      </w:pPr>
      <w:r w:rsidRPr="00FE463F">
        <w:t>page</w:t>
      </w:r>
      <w:r>
        <w:t>:</w:t>
      </w:r>
      <w:r>
        <w:tab/>
      </w:r>
      <w:r w:rsidRPr="00FE463F">
        <w:t>(Required at the form level) The Page Number or Page Name. The default is the current page.</w:t>
      </w:r>
    </w:p>
    <w:p w14:paraId="081965BC" w14:textId="5D912716" w:rsidR="009A7E96" w:rsidRDefault="009A7E96" w:rsidP="009A7E96">
      <w:pPr>
        <w:pStyle w:val="APIParameters"/>
      </w:pPr>
      <w:r w:rsidRPr="00FE463F">
        <w:t>value</w:t>
      </w:r>
      <w:r>
        <w:t>:</w:t>
      </w:r>
      <w:r>
        <w:tab/>
      </w:r>
      <w:r w:rsidRPr="00FE463F">
        <w:t xml:space="preserve">(Required) The value to stuff into the form-only field. If FLAGS (described below) does </w:t>
      </w:r>
      <w:r w:rsidRPr="00FE463F">
        <w:rPr>
          <w:i/>
        </w:rPr>
        <w:t>not</w:t>
      </w:r>
      <w:r w:rsidRPr="00FE463F">
        <w:t xml:space="preserve"> contain an I, the value </w:t>
      </w:r>
      <w:r w:rsidRPr="00FE463F">
        <w:rPr>
          <w:i/>
        </w:rPr>
        <w:t>must</w:t>
      </w:r>
      <w:r w:rsidRPr="00FE463F">
        <w:t xml:space="preserve"> be in the form of a valid, unambiguous user response.</w:t>
      </w:r>
    </w:p>
    <w:p w14:paraId="63DD8234" w14:textId="1099C715" w:rsidR="009A7E96" w:rsidRDefault="009A7E96" w:rsidP="009A7E96">
      <w:pPr>
        <w:pStyle w:val="APIParameters"/>
        <w:keepNext/>
        <w:keepLines/>
      </w:pPr>
      <w:r w:rsidRPr="00FE463F">
        <w:lastRenderedPageBreak/>
        <w:t>flags</w:t>
      </w:r>
      <w:r>
        <w:t>:</w:t>
      </w:r>
      <w:r>
        <w:tab/>
      </w:r>
      <w:r w:rsidRPr="00FE463F">
        <w:t>(Optional) Indicates whether VALUE is in internal or external form, as shown below:</w:t>
      </w:r>
    </w:p>
    <w:p w14:paraId="76772081" w14:textId="55740933" w:rsidR="009A7E96" w:rsidRDefault="009A7E96" w:rsidP="009A7E96">
      <w:pPr>
        <w:pStyle w:val="APIParametersListBullet"/>
        <w:keepNext/>
        <w:keepLines/>
      </w:pPr>
      <w:r w:rsidRPr="00FE463F">
        <w:rPr>
          <w:b/>
        </w:rPr>
        <w:t>I</w:t>
      </w:r>
      <w:r>
        <w:t>—</w:t>
      </w:r>
      <w:r w:rsidRPr="00FE463F">
        <w:t xml:space="preserve">VALUE is in </w:t>
      </w:r>
      <w:r w:rsidRPr="00FE463F">
        <w:rPr>
          <w:b/>
          <w:bCs/>
        </w:rPr>
        <w:t>I</w:t>
      </w:r>
      <w:r w:rsidRPr="00FE463F">
        <w:t xml:space="preserve">nternal form; it is </w:t>
      </w:r>
      <w:r w:rsidRPr="00FE463F">
        <w:rPr>
          <w:i/>
        </w:rPr>
        <w:t>not</w:t>
      </w:r>
      <w:r w:rsidRPr="00FE463F">
        <w:t xml:space="preserve"> validated.</w:t>
      </w:r>
    </w:p>
    <w:p w14:paraId="25AD93D7" w14:textId="77624EE9" w:rsidR="009A7E96" w:rsidRDefault="009A7E96" w:rsidP="009A7E96">
      <w:pPr>
        <w:pStyle w:val="APIParametersListBullet"/>
      </w:pPr>
      <w:r w:rsidRPr="00FE463F">
        <w:rPr>
          <w:b/>
        </w:rPr>
        <w:t>E</w:t>
      </w:r>
      <w:r>
        <w:t>—</w:t>
      </w:r>
      <w:r w:rsidRPr="00FE463F">
        <w:t xml:space="preserve">VALUE is in </w:t>
      </w:r>
      <w:r w:rsidRPr="00FE463F">
        <w:rPr>
          <w:b/>
          <w:bCs/>
        </w:rPr>
        <w:t>E</w:t>
      </w:r>
      <w:r w:rsidRPr="00FE463F">
        <w:t>xternal form. (Default)</w:t>
      </w:r>
      <w:r>
        <w:t>.</w:t>
      </w:r>
    </w:p>
    <w:p w14:paraId="117A383C" w14:textId="5B948E60" w:rsidR="009A7E96" w:rsidRDefault="009A7E96" w:rsidP="009A7E96">
      <w:pPr>
        <w:pStyle w:val="APIParameters"/>
      </w:pPr>
      <w:r w:rsidRPr="00FE463F">
        <w:t>iens</w:t>
      </w:r>
      <w:r>
        <w:t>:</w:t>
      </w:r>
      <w:r>
        <w:tab/>
      </w:r>
      <w:r w:rsidRPr="00FE463F">
        <w:t>(Required at the page and form levels) The standard IENS that identifies the entry or subentry associated with the form-only field. The default is the current entry or subentry.</w:t>
      </w:r>
    </w:p>
    <w:p w14:paraId="6D26DC14" w14:textId="695FBA64" w:rsidR="009A7E96" w:rsidRDefault="009A7E96" w:rsidP="009A7E96">
      <w:pPr>
        <w:pStyle w:val="APIParametersNote"/>
      </w:pPr>
      <w:r>
        <w:drawing>
          <wp:inline distT="0" distB="0" distL="0" distR="0" wp14:anchorId="61CCBE72" wp14:editId="06B31314">
            <wp:extent cx="285750" cy="285750"/>
            <wp:effectExtent l="0" t="0" r="0" b="0"/>
            <wp:docPr id="313" name="Picture 3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FE463F">
        <w:rPr>
          <w:b/>
        </w:rPr>
        <w:t>REF:</w:t>
      </w:r>
      <w:r w:rsidRPr="00FE463F">
        <w:t xml:space="preserve"> For a detailed description of IENS, see the “</w:t>
      </w:r>
      <w:r w:rsidRPr="00FE463F">
        <w:rPr>
          <w:color w:val="0000FF"/>
          <w:u w:val="single"/>
        </w:rPr>
        <w:fldChar w:fldCharType="begin"/>
      </w:r>
      <w:r w:rsidRPr="00FE463F">
        <w:rPr>
          <w:color w:val="0000FF"/>
          <w:u w:val="single"/>
        </w:rPr>
        <w:instrText xml:space="preserve"> REF _Ref254255060 \h  \* MERGEFORMAT </w:instrText>
      </w:r>
      <w:r w:rsidRPr="00FE463F">
        <w:rPr>
          <w:color w:val="0000FF"/>
          <w:u w:val="single"/>
        </w:rPr>
      </w:r>
      <w:r w:rsidRPr="00FE463F">
        <w:rPr>
          <w:color w:val="0000FF"/>
          <w:u w:val="single"/>
        </w:rPr>
        <w:fldChar w:fldCharType="separate"/>
      </w:r>
      <w:r w:rsidR="00F300F5" w:rsidRPr="00F300F5">
        <w:rPr>
          <w:color w:val="0000FF"/>
          <w:u w:val="single"/>
        </w:rPr>
        <w:t>IENS: Identify Entries and Subentries</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_Ref95100176 \h  \* MERGEFORMAT </w:instrText>
      </w:r>
      <w:r w:rsidRPr="00FE463F">
        <w:rPr>
          <w:color w:val="0000FF"/>
          <w:u w:val="single"/>
        </w:rPr>
      </w:r>
      <w:r w:rsidRPr="00FE463F">
        <w:rPr>
          <w:color w:val="0000FF"/>
          <w:u w:val="single"/>
        </w:rPr>
        <w:fldChar w:fldCharType="separate"/>
      </w:r>
      <w:r w:rsidR="00F300F5" w:rsidRPr="00F300F5">
        <w:rPr>
          <w:color w:val="0000FF"/>
          <w:u w:val="single"/>
        </w:rPr>
        <w:t>Database Server (DBS) API</w:t>
      </w:r>
      <w:r w:rsidRPr="00FE463F">
        <w:rPr>
          <w:color w:val="0000FF"/>
          <w:u w:val="single"/>
        </w:rPr>
        <w:fldChar w:fldCharType="end"/>
      </w:r>
      <w:r w:rsidRPr="00FE463F">
        <w:t>” section.</w:t>
      </w:r>
    </w:p>
    <w:p w14:paraId="187E7E93" w14:textId="77777777" w:rsidR="009A7E96" w:rsidRPr="00FE463F" w:rsidRDefault="009A7E96" w:rsidP="009A7E96">
      <w:pPr>
        <w:pStyle w:val="BodyText6"/>
      </w:pPr>
    </w:p>
    <w:p w14:paraId="6B9FDF94" w14:textId="77777777" w:rsidR="00E86526" w:rsidRPr="00FE463F" w:rsidRDefault="00E86526" w:rsidP="00DF602F">
      <w:pPr>
        <w:pStyle w:val="Heading4"/>
        <w:rPr>
          <w:noProof/>
        </w:rPr>
      </w:pPr>
      <w:r w:rsidRPr="00FE463F">
        <w:rPr>
          <w:noProof/>
        </w:rPr>
        <w:t>Example</w:t>
      </w:r>
    </w:p>
    <w:p w14:paraId="6B9FDF95" w14:textId="2C7AC50B" w:rsidR="00E86526" w:rsidRPr="00FE463F" w:rsidRDefault="00E86526" w:rsidP="007A436C">
      <w:pPr>
        <w:pStyle w:val="BodyText"/>
        <w:keepNext/>
        <w:keepLines/>
        <w:rPr>
          <w:noProof/>
        </w:rPr>
      </w:pPr>
      <w:r w:rsidRPr="00FE463F">
        <w:rPr>
          <w:noProof/>
        </w:rPr>
        <w:t xml:space="preserve">Stuff the value 2940801 into a form-only date </w:t>
      </w:r>
      <w:r w:rsidR="009E1F74" w:rsidRPr="00FE463F">
        <w:rPr>
          <w:noProof/>
        </w:rPr>
        <w:t>field with</w:t>
      </w:r>
      <w:r w:rsidRPr="00FE463F">
        <w:rPr>
          <w:noProof/>
        </w:rPr>
        <w:t xml:space="preserve"> the caption </w:t>
      </w:r>
      <w:r w:rsidR="00084217" w:rsidRPr="00FE463F">
        <w:rPr>
          <w:noProof/>
        </w:rPr>
        <w:t>“</w:t>
      </w:r>
      <w:r w:rsidRPr="00FE463F">
        <w:rPr>
          <w:noProof/>
        </w:rPr>
        <w:t>DATE</w:t>
      </w:r>
      <w:r w:rsidR="00084217" w:rsidRPr="00FE463F">
        <w:rPr>
          <w:noProof/>
        </w:rPr>
        <w:t>”</w:t>
      </w:r>
      <w:r w:rsidRPr="00FE463F">
        <w:rPr>
          <w:noProof/>
        </w:rPr>
        <w:t xml:space="preserve">, as shown </w:t>
      </w:r>
      <w:r w:rsidR="009A7E96">
        <w:rPr>
          <w:noProof/>
        </w:rPr>
        <w:t xml:space="preserve">in </w:t>
      </w:r>
      <w:r w:rsidR="009A7E96" w:rsidRPr="009A7E96">
        <w:rPr>
          <w:noProof/>
          <w:color w:val="0000FF"/>
          <w:u w:val="single"/>
        </w:rPr>
        <w:fldChar w:fldCharType="begin"/>
      </w:r>
      <w:r w:rsidR="009A7E96" w:rsidRPr="009A7E96">
        <w:rPr>
          <w:noProof/>
          <w:color w:val="0000FF"/>
          <w:u w:val="single"/>
        </w:rPr>
        <w:instrText xml:space="preserve"> REF _Ref458180912 \h </w:instrText>
      </w:r>
      <w:r w:rsidR="009A7E96">
        <w:rPr>
          <w:noProof/>
          <w:color w:val="0000FF"/>
          <w:u w:val="single"/>
        </w:rPr>
        <w:instrText xml:space="preserve"> \* MERGEFORMAT </w:instrText>
      </w:r>
      <w:r w:rsidR="009A7E96" w:rsidRPr="009A7E96">
        <w:rPr>
          <w:noProof/>
          <w:color w:val="0000FF"/>
          <w:u w:val="single"/>
        </w:rPr>
      </w:r>
      <w:r w:rsidR="009A7E96" w:rsidRPr="009A7E96">
        <w:rPr>
          <w:noProof/>
          <w:color w:val="0000FF"/>
          <w:u w:val="single"/>
        </w:rPr>
        <w:fldChar w:fldCharType="separate"/>
      </w:r>
      <w:r w:rsidR="00F300F5" w:rsidRPr="00F300F5">
        <w:rPr>
          <w:noProof/>
          <w:color w:val="0000FF"/>
          <w:u w:val="single"/>
        </w:rPr>
        <w:t>Figure 280</w:t>
      </w:r>
      <w:r w:rsidR="009A7E96" w:rsidRPr="009A7E96">
        <w:rPr>
          <w:noProof/>
          <w:color w:val="0000FF"/>
          <w:u w:val="single"/>
        </w:rPr>
        <w:fldChar w:fldCharType="end"/>
      </w:r>
      <w:r w:rsidRPr="00FE463F">
        <w:rPr>
          <w:noProof/>
        </w:rPr>
        <w:t>:</w:t>
      </w:r>
    </w:p>
    <w:p w14:paraId="6B9FDF96" w14:textId="0481F16F" w:rsidR="00FB1CBD" w:rsidRPr="00FE463F" w:rsidRDefault="00E31A32" w:rsidP="00E31A32">
      <w:pPr>
        <w:pStyle w:val="Caption"/>
        <w:rPr>
          <w:noProof/>
        </w:rPr>
      </w:pPr>
      <w:bookmarkStart w:id="1087" w:name="_Ref458180912"/>
      <w:bookmarkStart w:id="1088" w:name="_Toc48037482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280</w:t>
      </w:r>
      <w:r w:rsidRPr="00FE463F">
        <w:rPr>
          <w:noProof/>
        </w:rPr>
        <w:fldChar w:fldCharType="end"/>
      </w:r>
      <w:bookmarkEnd w:id="1087"/>
      <w:r w:rsidR="00E87492">
        <w:rPr>
          <w:noProof/>
        </w:rPr>
        <w:t>:</w:t>
      </w:r>
      <w:r w:rsidR="000B3892" w:rsidRPr="00FE463F">
        <w:rPr>
          <w:noProof/>
        </w:rPr>
        <w:t xml:space="preserve"> PUT^DDSVALF</w:t>
      </w:r>
      <w:r w:rsidR="007B673F">
        <w:rPr>
          <w:noProof/>
        </w:rPr>
        <w:t>()</w:t>
      </w:r>
      <w:r w:rsidR="000B3892" w:rsidRPr="00FE463F">
        <w:rPr>
          <w:noProof/>
        </w:rPr>
        <w:t xml:space="preserve"> API—Example: Input</w:t>
      </w:r>
      <w:bookmarkEnd w:id="1088"/>
    </w:p>
    <w:p w14:paraId="6B9FDF97" w14:textId="77777777" w:rsidR="00E86526" w:rsidRPr="00FE463F" w:rsidRDefault="00FB1CBD" w:rsidP="00ED4DD4">
      <w:pPr>
        <w:pStyle w:val="APICode"/>
        <w:rPr>
          <w:noProof/>
        </w:rPr>
      </w:pPr>
      <w:r w:rsidRPr="003A620F">
        <w:rPr>
          <w:noProof/>
        </w:rPr>
        <w:t>&gt;</w:t>
      </w:r>
      <w:r w:rsidR="00E86526" w:rsidRPr="003A620F">
        <w:rPr>
          <w:b/>
          <w:noProof/>
        </w:rPr>
        <w:t>D PUT^DDSVALF(DATE</w:t>
      </w:r>
      <w:r w:rsidR="00084217" w:rsidRPr="003A620F">
        <w:rPr>
          <w:b/>
          <w:noProof/>
        </w:rPr>
        <w:t>”</w:t>
      </w:r>
      <w:r w:rsidR="00E86526" w:rsidRPr="003A620F">
        <w:rPr>
          <w:b/>
          <w:noProof/>
        </w:rPr>
        <w:t>,</w:t>
      </w:r>
      <w:r w:rsidR="00084217" w:rsidRPr="003A620F">
        <w:rPr>
          <w:b/>
          <w:noProof/>
        </w:rPr>
        <w:t>”“</w:t>
      </w:r>
      <w:r w:rsidR="00E86526" w:rsidRPr="003A620F">
        <w:rPr>
          <w:b/>
          <w:noProof/>
        </w:rPr>
        <w:t>,</w:t>
      </w:r>
      <w:r w:rsidR="00084217" w:rsidRPr="003A620F">
        <w:rPr>
          <w:b/>
          <w:noProof/>
        </w:rPr>
        <w:t>”“</w:t>
      </w:r>
      <w:r w:rsidR="00E86526" w:rsidRPr="003A620F">
        <w:rPr>
          <w:b/>
          <w:noProof/>
        </w:rPr>
        <w:t>,</w:t>
      </w:r>
      <w:r w:rsidR="00084217" w:rsidRPr="003A620F">
        <w:rPr>
          <w:b/>
          <w:noProof/>
        </w:rPr>
        <w:t>”</w:t>
      </w:r>
      <w:r w:rsidR="00E86526" w:rsidRPr="003A620F">
        <w:rPr>
          <w:b/>
          <w:noProof/>
        </w:rPr>
        <w:t>AUG</w:t>
      </w:r>
    </w:p>
    <w:p w14:paraId="6B9FDF98" w14:textId="77777777" w:rsidR="00FB1CBD" w:rsidRPr="00FE463F" w:rsidRDefault="00FB1CBD" w:rsidP="00EA4F3E">
      <w:pPr>
        <w:pStyle w:val="BodyText6"/>
        <w:rPr>
          <w:noProof/>
        </w:rPr>
      </w:pPr>
    </w:p>
    <w:p w14:paraId="6B9FDF99" w14:textId="77777777" w:rsidR="00E86526" w:rsidRDefault="00E86526" w:rsidP="007A436C">
      <w:pPr>
        <w:pStyle w:val="BodyText"/>
        <w:rPr>
          <w:noProof/>
        </w:rPr>
      </w:pPr>
      <w:r w:rsidRPr="00FE463F">
        <w:rPr>
          <w:noProof/>
        </w:rPr>
        <w:t>The value passed is in external form (the default).</w:t>
      </w:r>
    </w:p>
    <w:p w14:paraId="7CE60957" w14:textId="77777777" w:rsidR="009A7E96" w:rsidRPr="00FE463F" w:rsidRDefault="009A7E96" w:rsidP="009A7E96">
      <w:pPr>
        <w:pStyle w:val="BodyText6"/>
        <w:rPr>
          <w:noProof/>
        </w:rPr>
      </w:pPr>
    </w:p>
    <w:p w14:paraId="6B9FDF9A" w14:textId="77777777" w:rsidR="00E86526" w:rsidRPr="00FE463F" w:rsidRDefault="00E86526" w:rsidP="00CD7D5F">
      <w:pPr>
        <w:pStyle w:val="Heading2"/>
      </w:pPr>
      <w:bookmarkStart w:id="1089" w:name="_Toc480374369"/>
      <w:r w:rsidRPr="00FE463F">
        <w:t>Help Messages</w:t>
      </w:r>
      <w:bookmarkEnd w:id="1089"/>
    </w:p>
    <w:p w14:paraId="6B9FDF9B" w14:textId="14F7CB95" w:rsidR="00E86526" w:rsidRPr="00FE463F" w:rsidRDefault="00E86526" w:rsidP="0074437A">
      <w:pPr>
        <w:pStyle w:val="Heading3"/>
        <w:rPr>
          <w:noProof/>
        </w:rPr>
      </w:pPr>
      <w:bookmarkStart w:id="1090" w:name="_Toc480374370"/>
      <w:r w:rsidRPr="00FE463F">
        <w:rPr>
          <w:noProof/>
        </w:rPr>
        <w:t>HLP^DDSUTL</w:t>
      </w:r>
      <w:r w:rsidR="007B673F">
        <w:rPr>
          <w:noProof/>
        </w:rPr>
        <w:t>()</w:t>
      </w:r>
      <w:bookmarkEnd w:id="1090"/>
    </w:p>
    <w:p w14:paraId="6B9FDF9C" w14:textId="001CAA6B"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HLP^DDSUTL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Help Messages (ScreenMan):HLP^DDSUTL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Calls:HLP^DDSUTL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ScreenMan:Calls:HLP^DDSUTL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ScreenMan:Help Messages Calls:HLP^DDSUTL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APIs:HLP^DDSUTL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at all places where M code can be placed on the form.</w:t>
      </w:r>
    </w:p>
    <w:p w14:paraId="6B9FDF9D" w14:textId="77777777" w:rsidR="00E86526" w:rsidRPr="00FE463F" w:rsidRDefault="00E86526" w:rsidP="007A436C">
      <w:pPr>
        <w:pStyle w:val="BodyText"/>
        <w:keepNext/>
        <w:keepLines/>
        <w:rPr>
          <w:noProof/>
        </w:rPr>
      </w:pPr>
      <w:r w:rsidRPr="00FE463F">
        <w:rPr>
          <w:noProof/>
        </w:rPr>
        <w:t>This procedure prints messages in the Command Area.</w:t>
      </w:r>
    </w:p>
    <w:p w14:paraId="6B9FDF9E" w14:textId="77777777" w:rsidR="00E86526" w:rsidRPr="00FE463F" w:rsidRDefault="00E86526" w:rsidP="007A436C">
      <w:pPr>
        <w:pStyle w:val="BodyText"/>
        <w:keepNext/>
        <w:keepLines/>
        <w:rPr>
          <w:noProof/>
        </w:rPr>
      </w:pPr>
      <w:r w:rsidRPr="00FE463F">
        <w:rPr>
          <w:noProof/>
        </w:rPr>
        <w:t xml:space="preserve">If you pass the string </w:t>
      </w:r>
      <w:r w:rsidR="00084217" w:rsidRPr="00FE463F">
        <w:rPr>
          <w:noProof/>
        </w:rPr>
        <w:t>“</w:t>
      </w:r>
      <w:r w:rsidRPr="00FE463F">
        <w:rPr>
          <w:b/>
          <w:noProof/>
        </w:rPr>
        <w:t>$$EOP</w:t>
      </w:r>
      <w:r w:rsidR="00084217" w:rsidRPr="00FE463F">
        <w:rPr>
          <w:noProof/>
        </w:rPr>
        <w:t>”</w:t>
      </w:r>
      <w:r w:rsidR="0024763F" w:rsidRPr="00FE463F">
        <w:rPr>
          <w:noProof/>
        </w:rPr>
        <w:t xml:space="preserve">, then ScreenMan </w:t>
      </w:r>
      <w:r w:rsidRPr="00FE463F">
        <w:rPr>
          <w:noProof/>
        </w:rPr>
        <w:t>issue</w:t>
      </w:r>
      <w:r w:rsidR="00F10138" w:rsidRPr="00FE463F">
        <w:rPr>
          <w:noProof/>
        </w:rPr>
        <w:t>s</w:t>
      </w:r>
      <w:r w:rsidRPr="00FE463F">
        <w:rPr>
          <w:noProof/>
        </w:rPr>
        <w:t xml:space="preserve"> the prompt </w:t>
      </w:r>
      <w:r w:rsidR="00084217" w:rsidRPr="00FE463F">
        <w:rPr>
          <w:noProof/>
        </w:rPr>
        <w:t>“</w:t>
      </w:r>
      <w:r w:rsidRPr="00FE463F">
        <w:rPr>
          <w:noProof/>
        </w:rPr>
        <w:t>Press RETURN to continue</w:t>
      </w:r>
      <w:r w:rsidR="00084217" w:rsidRPr="00FE463F">
        <w:rPr>
          <w:noProof/>
        </w:rPr>
        <w:t>”</w:t>
      </w:r>
      <w:r w:rsidRPr="00FE463F">
        <w:rPr>
          <w:noProof/>
        </w:rPr>
        <w:t xml:space="preserve"> in the Command Area. This is useful if, for example, you want to print messages as part of the post action of a page, and need to pause to give the user a chance to read the messages before ScreenMan leaves that page.</w:t>
      </w:r>
    </w:p>
    <w:p w14:paraId="6B9FDF9F" w14:textId="77777777" w:rsidR="00E86526" w:rsidRPr="00FE463F" w:rsidRDefault="00E86526" w:rsidP="009A7E96">
      <w:pPr>
        <w:pStyle w:val="AltHeading5"/>
      </w:pPr>
      <w:r w:rsidRPr="00FE463F">
        <w:t>Formats</w:t>
      </w:r>
    </w:p>
    <w:p w14:paraId="6B9FDFA0" w14:textId="77777777" w:rsidR="00E86526" w:rsidRPr="00FE463F" w:rsidRDefault="00E86526" w:rsidP="00F55438">
      <w:pPr>
        <w:pStyle w:val="ListBullet"/>
        <w:keepNext/>
        <w:keepLines/>
        <w:numPr>
          <w:ilvl w:val="0"/>
          <w:numId w:val="38"/>
        </w:numPr>
        <w:ind w:left="720"/>
        <w:rPr>
          <w:noProof/>
          <w:sz w:val="18"/>
          <w:szCs w:val="18"/>
        </w:rPr>
      </w:pPr>
      <w:r w:rsidRPr="00FE463F">
        <w:rPr>
          <w:noProof/>
          <w:sz w:val="18"/>
          <w:szCs w:val="18"/>
        </w:rPr>
        <w:t>HLP^DDSUTL(STRING)</w:t>
      </w:r>
    </w:p>
    <w:p w14:paraId="6B9FDFA1" w14:textId="77777777" w:rsidR="00E86526" w:rsidRPr="00FE463F" w:rsidRDefault="00E86526" w:rsidP="00F55438">
      <w:pPr>
        <w:pStyle w:val="ListBullet"/>
        <w:numPr>
          <w:ilvl w:val="0"/>
          <w:numId w:val="38"/>
        </w:numPr>
        <w:ind w:left="720"/>
        <w:rPr>
          <w:noProof/>
          <w:sz w:val="18"/>
          <w:szCs w:val="18"/>
        </w:rPr>
      </w:pPr>
      <w:r w:rsidRPr="00FE463F">
        <w:rPr>
          <w:noProof/>
          <w:sz w:val="18"/>
          <w:szCs w:val="18"/>
        </w:rPr>
        <w:t>HLP^DDSUTL(.STRING)</w:t>
      </w:r>
    </w:p>
    <w:p w14:paraId="6B9FDFA2" w14:textId="77777777" w:rsidR="00E86526" w:rsidRDefault="00E86526" w:rsidP="00CD348A">
      <w:pPr>
        <w:pStyle w:val="AltHeading5"/>
      </w:pPr>
      <w:r w:rsidRPr="00FE463F">
        <w:t>Input Variables</w:t>
      </w:r>
    </w:p>
    <w:p w14:paraId="7F0B7DB2" w14:textId="09480B9F" w:rsidR="009A7E96" w:rsidRDefault="009A7E96" w:rsidP="009A7E96">
      <w:pPr>
        <w:pStyle w:val="APIParameters"/>
        <w:keepNext/>
        <w:keepLines/>
      </w:pPr>
      <w:r w:rsidRPr="00FE463F">
        <w:t>STRING</w:t>
      </w:r>
      <w:r>
        <w:t>:</w:t>
      </w:r>
      <w:r>
        <w:tab/>
      </w:r>
      <w:r w:rsidRPr="00FE463F">
        <w:t>(Required) The message to print in the Command Area.</w:t>
      </w:r>
    </w:p>
    <w:p w14:paraId="2BF2935A" w14:textId="5F52D607" w:rsidR="009A7E96" w:rsidRPr="00FE463F" w:rsidRDefault="009A7E96" w:rsidP="009A7E96">
      <w:pPr>
        <w:pStyle w:val="APIParameters"/>
      </w:pPr>
      <w:r w:rsidRPr="00FE463F">
        <w:t>.STRING</w:t>
      </w:r>
      <w:r>
        <w:t>:</w:t>
      </w:r>
      <w:r>
        <w:tab/>
      </w:r>
      <w:r w:rsidRPr="00FE463F">
        <w:t xml:space="preserve">(Required) An array of messages to print in the Command Area. </w:t>
      </w:r>
      <w:r>
        <w:br/>
      </w:r>
      <w:r w:rsidRPr="00FE463F">
        <w:t>STRING(1), STRING(2), ...,</w:t>
      </w:r>
      <w:r>
        <w:t xml:space="preserve"> </w:t>
      </w:r>
      <w:r w:rsidRPr="00FE463F">
        <w:t>STRING(</w:t>
      </w:r>
      <w:r w:rsidRPr="00FE463F">
        <w:rPr>
          <w:i/>
        </w:rPr>
        <w:t>n</w:t>
      </w:r>
      <w:r w:rsidRPr="00FE463F">
        <w:t>) each contain a line of text.</w:t>
      </w:r>
    </w:p>
    <w:p w14:paraId="6B9FDFA9" w14:textId="77777777" w:rsidR="000B3892" w:rsidRPr="00FE463F" w:rsidRDefault="000B3892" w:rsidP="000B3892">
      <w:pPr>
        <w:pStyle w:val="BodyText6"/>
        <w:rPr>
          <w:noProof/>
        </w:rPr>
      </w:pPr>
    </w:p>
    <w:p w14:paraId="6B9FDFAA" w14:textId="50A674C9" w:rsidR="00E86526" w:rsidRPr="00FE463F" w:rsidRDefault="00E86526" w:rsidP="0074437A">
      <w:pPr>
        <w:pStyle w:val="Heading3"/>
        <w:rPr>
          <w:noProof/>
        </w:rPr>
      </w:pPr>
      <w:bookmarkStart w:id="1091" w:name="_Toc480374371"/>
      <w:r w:rsidRPr="00FE463F">
        <w:rPr>
          <w:noProof/>
        </w:rPr>
        <w:lastRenderedPageBreak/>
        <w:t>MSG^DDSUTL</w:t>
      </w:r>
      <w:r w:rsidR="007B673F">
        <w:rPr>
          <w:noProof/>
        </w:rPr>
        <w:t>()</w:t>
      </w:r>
      <w:bookmarkEnd w:id="1091"/>
    </w:p>
    <w:p w14:paraId="6B9FDFAB" w14:textId="39CE7BBA"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MSG^DDSUTL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Help Messages (ScreenMan):MSG^DDSUTL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Calls:MSG^DDSUTL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ScreenMan:Calls:MSG^DDSUTL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ScreenMan:Help Messages Calls:MSG^DDSUTL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APIs:MSG^DDSUTL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call this entry point only within a ScreenMan form and only in the Form level Data Validation.</w:t>
      </w:r>
    </w:p>
    <w:p w14:paraId="6B9FDFAC" w14:textId="77777777" w:rsidR="00E86526" w:rsidRPr="00FE463F" w:rsidRDefault="00E86526" w:rsidP="007A436C">
      <w:pPr>
        <w:pStyle w:val="BodyText"/>
        <w:keepNext/>
        <w:keepLines/>
        <w:rPr>
          <w:noProof/>
        </w:rPr>
      </w:pPr>
      <w:r w:rsidRPr="00FE463F">
        <w:rPr>
          <w:noProof/>
        </w:rPr>
        <w:t xml:space="preserve">This procedure prints Data Validation messages on a separate screen. These messages are printed after the user issues the </w:t>
      </w:r>
      <w:r w:rsidRPr="00FE463F">
        <w:rPr>
          <w:b/>
          <w:noProof/>
        </w:rPr>
        <w:t>Save</w:t>
      </w:r>
      <w:r w:rsidRPr="00FE463F">
        <w:rPr>
          <w:noProof/>
        </w:rPr>
        <w:t xml:space="preserve"> command or attempts to save the form on Exit, but </w:t>
      </w:r>
      <w:r w:rsidRPr="00FE463F">
        <w:rPr>
          <w:i/>
          <w:noProof/>
        </w:rPr>
        <w:t>before</w:t>
      </w:r>
      <w:r w:rsidRPr="00FE463F">
        <w:rPr>
          <w:noProof/>
        </w:rPr>
        <w:t xml:space="preserve"> ScreenMan actually updates the database.</w:t>
      </w:r>
    </w:p>
    <w:p w14:paraId="6B9FDFAD" w14:textId="77777777" w:rsidR="00E86526" w:rsidRPr="00FE463F" w:rsidRDefault="00E86526" w:rsidP="00CD348A">
      <w:pPr>
        <w:pStyle w:val="AltHeading5"/>
      </w:pPr>
      <w:r w:rsidRPr="00FE463F">
        <w:t>Formats</w:t>
      </w:r>
    </w:p>
    <w:p w14:paraId="6B9FDFAE" w14:textId="77777777" w:rsidR="00E86526" w:rsidRPr="00FE463F" w:rsidRDefault="00E86526" w:rsidP="00A4120D">
      <w:pPr>
        <w:pStyle w:val="APIFormat"/>
        <w:rPr>
          <w:noProof/>
        </w:rPr>
      </w:pPr>
      <w:r w:rsidRPr="00FE463F">
        <w:rPr>
          <w:noProof/>
        </w:rPr>
        <w:t>1.</w:t>
      </w:r>
      <w:r w:rsidRPr="00FE463F">
        <w:rPr>
          <w:noProof/>
        </w:rPr>
        <w:tab/>
        <w:t>MSG^DDSUTL(STRING)</w:t>
      </w:r>
    </w:p>
    <w:p w14:paraId="6B9FDFAF" w14:textId="77777777" w:rsidR="00E86526" w:rsidRPr="00FE463F" w:rsidRDefault="00E86526" w:rsidP="00A4120D">
      <w:pPr>
        <w:pStyle w:val="APIFormat"/>
        <w:rPr>
          <w:noProof/>
        </w:rPr>
      </w:pPr>
      <w:r w:rsidRPr="00FE463F">
        <w:rPr>
          <w:noProof/>
        </w:rPr>
        <w:t>2.</w:t>
      </w:r>
      <w:r w:rsidRPr="00FE463F">
        <w:rPr>
          <w:noProof/>
        </w:rPr>
        <w:tab/>
        <w:t>MSG^DDSUTL(.STRING)</w:t>
      </w:r>
    </w:p>
    <w:p w14:paraId="6B9FDFB0" w14:textId="77777777" w:rsidR="00E86526" w:rsidRDefault="00E86526" w:rsidP="00CD348A">
      <w:pPr>
        <w:pStyle w:val="AltHeading5"/>
      </w:pPr>
      <w:r w:rsidRPr="00FE463F">
        <w:t>Input Variables</w:t>
      </w:r>
    </w:p>
    <w:p w14:paraId="6B765FB7" w14:textId="6638C565" w:rsidR="009A7E96" w:rsidRDefault="009A7E96" w:rsidP="009A7E96">
      <w:pPr>
        <w:pStyle w:val="APIParameters"/>
      </w:pPr>
      <w:r w:rsidRPr="00FE463F">
        <w:t>STRING</w:t>
      </w:r>
      <w:r>
        <w:t>:</w:t>
      </w:r>
      <w:r>
        <w:tab/>
      </w:r>
      <w:r w:rsidRPr="00FE463F">
        <w:t>(Required) The message to print in the Command Area.</w:t>
      </w:r>
    </w:p>
    <w:p w14:paraId="2AF9AEF3" w14:textId="07E9A80F" w:rsidR="009A7E96" w:rsidRPr="00FE463F" w:rsidRDefault="009A7E96" w:rsidP="009A7E96">
      <w:pPr>
        <w:pStyle w:val="APIParameters"/>
      </w:pPr>
      <w:r w:rsidRPr="00FE463F">
        <w:t>.STRING</w:t>
      </w:r>
      <w:r>
        <w:t>:</w:t>
      </w:r>
      <w:r>
        <w:tab/>
      </w:r>
      <w:r w:rsidRPr="00FE463F">
        <w:t>(Required) An array of messages to print in the Command Area.</w:t>
      </w:r>
      <w:r w:rsidRPr="009A7E96">
        <w:t xml:space="preserve"> </w:t>
      </w:r>
      <w:r>
        <w:br/>
      </w:r>
      <w:r w:rsidRPr="00FE463F">
        <w:t>STRING(1), STRING(2), ..., STRING(</w:t>
      </w:r>
      <w:r w:rsidRPr="00FE463F">
        <w:rPr>
          <w:i/>
        </w:rPr>
        <w:t>n</w:t>
      </w:r>
      <w:r w:rsidRPr="00FE463F">
        <w:t>) each contain a line of text.</w:t>
      </w:r>
    </w:p>
    <w:p w14:paraId="6B9FDFB8" w14:textId="77777777" w:rsidR="000B3892" w:rsidRPr="00FE463F" w:rsidRDefault="000B3892" w:rsidP="000B3892">
      <w:pPr>
        <w:pStyle w:val="BodyText6"/>
        <w:rPr>
          <w:noProof/>
        </w:rPr>
      </w:pPr>
    </w:p>
    <w:p w14:paraId="6B9FDFB9" w14:textId="77777777" w:rsidR="00E86526" w:rsidRPr="00FE463F" w:rsidRDefault="00E86526" w:rsidP="00CD7D5F">
      <w:pPr>
        <w:pStyle w:val="Heading2"/>
      </w:pPr>
      <w:bookmarkStart w:id="1092" w:name="_Toc480374372"/>
      <w:r w:rsidRPr="00FE463F">
        <w:t>Refresh Screen</w:t>
      </w:r>
      <w:bookmarkEnd w:id="1092"/>
    </w:p>
    <w:p w14:paraId="6B9FDFBA" w14:textId="1C0C442D" w:rsidR="00E86526" w:rsidRPr="00FE463F" w:rsidRDefault="00E86526" w:rsidP="0074437A">
      <w:pPr>
        <w:pStyle w:val="Heading3"/>
        <w:rPr>
          <w:noProof/>
        </w:rPr>
      </w:pPr>
      <w:bookmarkStart w:id="1093" w:name="_Toc480374373"/>
      <w:r w:rsidRPr="00FE463F">
        <w:rPr>
          <w:noProof/>
        </w:rPr>
        <w:t>REFRESH^DDSUTL</w:t>
      </w:r>
      <w:r w:rsidR="007B673F">
        <w:rPr>
          <w:noProof/>
        </w:rPr>
        <w:t>()</w:t>
      </w:r>
      <w:bookmarkEnd w:id="1093"/>
    </w:p>
    <w:p w14:paraId="6B9FDFBB" w14:textId="3096C765"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REFRESH^DDSUTL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Refresh Screen (ScreenMan):REFRESH^DDSUTL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Calls:REFRESH^DDSUTL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ScreenMan:Calls:REFRESH^DDSUTL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ScreenMan:Refresh Screen Calls:REFRESH^DDSUTL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APIs:REFRESH^DDSUTL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repaints </w:t>
      </w:r>
      <w:r w:rsidR="00E86526" w:rsidRPr="00FE463F">
        <w:rPr>
          <w:i/>
          <w:noProof/>
        </w:rPr>
        <w:t>all</w:t>
      </w:r>
      <w:r w:rsidR="00E86526" w:rsidRPr="00FE463F">
        <w:rPr>
          <w:noProof/>
        </w:rPr>
        <w:t xml:space="preserve"> pages on the screen.</w:t>
      </w:r>
    </w:p>
    <w:p w14:paraId="6B9FDFBC" w14:textId="77777777" w:rsidR="00E86526" w:rsidRPr="00FE463F" w:rsidRDefault="00E86526" w:rsidP="007A436C">
      <w:pPr>
        <w:pStyle w:val="BodyText"/>
        <w:keepNext/>
        <w:keepLines/>
        <w:rPr>
          <w:noProof/>
        </w:rPr>
      </w:pPr>
      <w:r w:rsidRPr="00FE463F">
        <w:rPr>
          <w:noProof/>
        </w:rPr>
        <w:t>You can use this entry point only within a ScreenMan form, and only in:</w:t>
      </w:r>
    </w:p>
    <w:p w14:paraId="6B9FDFBD" w14:textId="77777777" w:rsidR="00E86526" w:rsidRPr="00FE463F" w:rsidRDefault="00E86526" w:rsidP="007A436C">
      <w:pPr>
        <w:pStyle w:val="ListBullet"/>
        <w:keepNext/>
        <w:keepLines/>
        <w:rPr>
          <w:noProof/>
        </w:rPr>
      </w:pPr>
      <w:r w:rsidRPr="00FE463F">
        <w:rPr>
          <w:noProof/>
        </w:rPr>
        <w:t>Field level Pre Action</w:t>
      </w:r>
    </w:p>
    <w:p w14:paraId="6B9FDFBE" w14:textId="77777777" w:rsidR="00E86526" w:rsidRPr="00FE463F" w:rsidRDefault="00E86526" w:rsidP="007A436C">
      <w:pPr>
        <w:pStyle w:val="ListBullet"/>
        <w:keepNext/>
        <w:keepLines/>
        <w:rPr>
          <w:noProof/>
        </w:rPr>
      </w:pPr>
      <w:r w:rsidRPr="00FE463F">
        <w:rPr>
          <w:noProof/>
        </w:rPr>
        <w:t>Field level Post Action</w:t>
      </w:r>
    </w:p>
    <w:p w14:paraId="6B9FDFBF" w14:textId="77777777" w:rsidR="00E86526" w:rsidRPr="00FE463F" w:rsidRDefault="00E86526" w:rsidP="007A436C">
      <w:pPr>
        <w:pStyle w:val="ListBullet"/>
        <w:keepNext/>
        <w:keepLines/>
        <w:rPr>
          <w:noProof/>
        </w:rPr>
      </w:pPr>
      <w:r w:rsidRPr="00FE463F">
        <w:rPr>
          <w:noProof/>
        </w:rPr>
        <w:t>Field level Branching Logic</w:t>
      </w:r>
    </w:p>
    <w:p w14:paraId="6B9FDFC0" w14:textId="77777777" w:rsidR="00E86526" w:rsidRPr="00FE463F" w:rsidRDefault="00E86526" w:rsidP="007A436C">
      <w:pPr>
        <w:pStyle w:val="ListBullet"/>
        <w:keepNext/>
        <w:keepLines/>
        <w:rPr>
          <w:noProof/>
        </w:rPr>
      </w:pPr>
      <w:r w:rsidRPr="00FE463F">
        <w:rPr>
          <w:noProof/>
        </w:rPr>
        <w:t>Field level Data Validation</w:t>
      </w:r>
    </w:p>
    <w:p w14:paraId="6B9FDFC1" w14:textId="77777777" w:rsidR="00E86526" w:rsidRPr="00FE463F" w:rsidRDefault="00E86526" w:rsidP="00CD348A">
      <w:pPr>
        <w:pStyle w:val="AltHeading5"/>
      </w:pPr>
      <w:r w:rsidRPr="00FE463F">
        <w:t>Format</w:t>
      </w:r>
    </w:p>
    <w:p w14:paraId="6B9FDFC2" w14:textId="77777777" w:rsidR="00E86526" w:rsidRPr="00FE463F" w:rsidRDefault="00E86526" w:rsidP="00EA4F3E">
      <w:pPr>
        <w:pStyle w:val="APIFormat"/>
        <w:keepNext w:val="0"/>
        <w:keepLines w:val="0"/>
        <w:rPr>
          <w:noProof/>
        </w:rPr>
      </w:pPr>
      <w:r w:rsidRPr="00FE463F">
        <w:rPr>
          <w:noProof/>
        </w:rPr>
        <w:t>REFRESH^DDSUTL</w:t>
      </w:r>
    </w:p>
    <w:p w14:paraId="6B9FDFC3" w14:textId="77777777" w:rsidR="00E86526" w:rsidRPr="00FE463F" w:rsidRDefault="00E86526" w:rsidP="00CD7D5F">
      <w:pPr>
        <w:pStyle w:val="Heading2"/>
      </w:pPr>
      <w:bookmarkStart w:id="1094" w:name="_Toc480374374"/>
      <w:r w:rsidRPr="00FE463F">
        <w:lastRenderedPageBreak/>
        <w:t>Run-Time Field Status</w:t>
      </w:r>
      <w:bookmarkEnd w:id="1094"/>
    </w:p>
    <w:p w14:paraId="6B9FDFC4" w14:textId="0CBBD5AD" w:rsidR="00E86526" w:rsidRPr="00FE463F" w:rsidRDefault="00E86526" w:rsidP="0074437A">
      <w:pPr>
        <w:pStyle w:val="Heading3"/>
        <w:rPr>
          <w:noProof/>
        </w:rPr>
      </w:pPr>
      <w:bookmarkStart w:id="1095" w:name="_Toc480374375"/>
      <w:r w:rsidRPr="00FE463F">
        <w:rPr>
          <w:noProof/>
        </w:rPr>
        <w:t>REQ^DDSUTL</w:t>
      </w:r>
      <w:r w:rsidR="007B673F">
        <w:rPr>
          <w:noProof/>
        </w:rPr>
        <w:t>()</w:t>
      </w:r>
      <w:bookmarkEnd w:id="1095"/>
    </w:p>
    <w:p w14:paraId="6B9FDFC5" w14:textId="47F2B14C"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REQ^DDSUTL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Run-Time Field Status (ScreenMan):REQ^DDSUTL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Calls:REQ^DDSUTL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ScreenMan:Calls:REQ^DDSUTL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ScreenMan:Run-Time Field Status Calls:REQ^DDSUTL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APIs:REQ^DDSUTL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14:paraId="6B9FDFC6" w14:textId="77777777" w:rsidR="00E86526" w:rsidRPr="00FE463F" w:rsidRDefault="00E86526" w:rsidP="007A436C">
      <w:pPr>
        <w:pStyle w:val="BodyText"/>
        <w:keepNext/>
        <w:keepLines/>
        <w:rPr>
          <w:noProof/>
        </w:rPr>
      </w:pPr>
      <w:r w:rsidRPr="00FE463F">
        <w:rPr>
          <w:noProof/>
        </w:rPr>
        <w:t>This procedure changes the REQUIRED property of a field on the form.</w:t>
      </w:r>
    </w:p>
    <w:p w14:paraId="6B9FDFC7" w14:textId="77777777" w:rsidR="00E86526" w:rsidRPr="00FE463F" w:rsidRDefault="00E86526" w:rsidP="00CD348A">
      <w:pPr>
        <w:pStyle w:val="AltHeading5"/>
      </w:pPr>
      <w:r w:rsidRPr="00FE463F">
        <w:t>Format</w:t>
      </w:r>
    </w:p>
    <w:p w14:paraId="6B9FDFC8" w14:textId="77777777" w:rsidR="00E86526" w:rsidRPr="00FE463F" w:rsidRDefault="00E86526" w:rsidP="00A4120D">
      <w:pPr>
        <w:pStyle w:val="APIFormat"/>
        <w:rPr>
          <w:noProof/>
        </w:rPr>
      </w:pPr>
      <w:r w:rsidRPr="00FE463F">
        <w:rPr>
          <w:noProof/>
        </w:rPr>
        <w:t>REQ^DDSUTL(FIELD,BLOCK,PAGE,VALUE,IENS)</w:t>
      </w:r>
    </w:p>
    <w:p w14:paraId="6B9FDFC9" w14:textId="77777777" w:rsidR="00E86526" w:rsidRDefault="00E86526" w:rsidP="00CD348A">
      <w:pPr>
        <w:pStyle w:val="AltHeading5"/>
      </w:pPr>
      <w:r w:rsidRPr="00FE463F">
        <w:t>Input Variables</w:t>
      </w:r>
    </w:p>
    <w:p w14:paraId="29E0EEF0" w14:textId="714845B6" w:rsidR="009A7E96" w:rsidRDefault="009A7E96" w:rsidP="009A7E96">
      <w:pPr>
        <w:pStyle w:val="APIParameters"/>
        <w:keepNext/>
        <w:keepLines/>
      </w:pPr>
      <w:r w:rsidRPr="00FE463F">
        <w:t>FIELD</w:t>
      </w:r>
      <w:r>
        <w:t>:</w:t>
      </w:r>
      <w:r>
        <w:tab/>
      </w:r>
      <w:r w:rsidRPr="00FE463F">
        <w:t>(Required) The Field Order number, Caption, or Unique Name of the field.</w:t>
      </w:r>
    </w:p>
    <w:p w14:paraId="7CA7560B" w14:textId="5DA4DA82" w:rsidR="009A7E96" w:rsidRDefault="009A7E96" w:rsidP="009A7E96">
      <w:pPr>
        <w:pStyle w:val="APIParameters"/>
        <w:keepNext/>
        <w:keepLines/>
      </w:pPr>
      <w:r w:rsidRPr="00FE463F">
        <w:t>BLOCK</w:t>
      </w:r>
      <w:r>
        <w:t>:</w:t>
      </w:r>
      <w:r>
        <w:tab/>
      </w:r>
      <w:r w:rsidRPr="00FE463F">
        <w:t>(Required at the page and form levels) The Block Order or Block Name. The default is the current block.</w:t>
      </w:r>
    </w:p>
    <w:p w14:paraId="66130F4D" w14:textId="3A19A052" w:rsidR="009A7E96" w:rsidRDefault="009A7E96" w:rsidP="009A7E96">
      <w:pPr>
        <w:pStyle w:val="APIParameters"/>
      </w:pPr>
      <w:r w:rsidRPr="00FE463F">
        <w:t>PAGE</w:t>
      </w:r>
      <w:r>
        <w:t>:</w:t>
      </w:r>
      <w:r>
        <w:tab/>
      </w:r>
      <w:r w:rsidRPr="00FE463F">
        <w:t>(Required at the form level) The Page Number or Page Name. The default is the current page.</w:t>
      </w:r>
    </w:p>
    <w:p w14:paraId="04284342" w14:textId="09A94910" w:rsidR="009A7E96" w:rsidRDefault="009A7E96" w:rsidP="009A7E96">
      <w:pPr>
        <w:pStyle w:val="APIParameters"/>
        <w:keepNext/>
        <w:keepLines/>
      </w:pPr>
      <w:r w:rsidRPr="00FE463F">
        <w:t>VALUE</w:t>
      </w:r>
      <w:r>
        <w:t>:</w:t>
      </w:r>
      <w:r>
        <w:tab/>
      </w:r>
      <w:r w:rsidRPr="00FE463F">
        <w:t>(Required) The value to give the REQUIRED property, listed as follows:</w:t>
      </w:r>
    </w:p>
    <w:p w14:paraId="3E649A64" w14:textId="22F2A57A" w:rsidR="009A7E96" w:rsidRDefault="009A7E96" w:rsidP="009A7E96">
      <w:pPr>
        <w:pStyle w:val="APIParametersListBullet"/>
        <w:keepNext/>
        <w:keepLines/>
      </w:pPr>
      <w:r w:rsidRPr="009A7E96">
        <w:rPr>
          <w:b/>
        </w:rPr>
        <w:t>“”</w:t>
      </w:r>
      <w:r>
        <w:t>—</w:t>
      </w:r>
      <w:r w:rsidRPr="00FE463F">
        <w:t>Restore the REQUIRED property to the value defined in the BLOCK</w:t>
      </w:r>
      <w:r w:rsidR="005F08B8" w:rsidRPr="00FE463F">
        <w:t xml:space="preserve"> (#.404)</w:t>
      </w:r>
      <w:r w:rsidRPr="00FE463F">
        <w:t xml:space="preserve"> file</w:t>
      </w:r>
      <w:r w:rsidRPr="00FE463F">
        <w:fldChar w:fldCharType="begin"/>
      </w:r>
      <w:r w:rsidRPr="00FE463F">
        <w:instrText xml:space="preserve"> XE “BLOCK</w:instrText>
      </w:r>
      <w:r w:rsidR="005F08B8" w:rsidRPr="00FE463F">
        <w:instrText xml:space="preserve"> (#.404)</w:instrText>
      </w:r>
      <w:r w:rsidRPr="00FE463F">
        <w:instrText xml:space="preserve"> File” </w:instrText>
      </w:r>
      <w:r w:rsidRPr="00FE463F">
        <w:fldChar w:fldCharType="end"/>
      </w:r>
      <w:r w:rsidRPr="00FE463F">
        <w:fldChar w:fldCharType="begin"/>
      </w:r>
      <w:r w:rsidRPr="00FE463F">
        <w:instrText xml:space="preserve"> XE “Files:BLOCK (#.404)” </w:instrText>
      </w:r>
      <w:r w:rsidRPr="00FE463F">
        <w:fldChar w:fldCharType="end"/>
      </w:r>
      <w:r w:rsidRPr="00FE463F">
        <w:t>.</w:t>
      </w:r>
    </w:p>
    <w:p w14:paraId="21080D66" w14:textId="026EF8EC" w:rsidR="009A7E96" w:rsidRDefault="009A7E96" w:rsidP="009A7E96">
      <w:pPr>
        <w:pStyle w:val="APIParametersListBullet"/>
        <w:keepNext/>
        <w:keepLines/>
      </w:pPr>
      <w:r w:rsidRPr="00FE463F">
        <w:rPr>
          <w:b/>
        </w:rPr>
        <w:t>0</w:t>
      </w:r>
      <w:r>
        <w:t>—</w:t>
      </w:r>
      <w:r w:rsidRPr="00FE463F">
        <w:t xml:space="preserve">Make the field </w:t>
      </w:r>
      <w:r w:rsidRPr="00FE463F">
        <w:rPr>
          <w:i/>
        </w:rPr>
        <w:t>not</w:t>
      </w:r>
      <w:r w:rsidRPr="00FE463F">
        <w:t xml:space="preserve"> required.</w:t>
      </w:r>
    </w:p>
    <w:p w14:paraId="6F1416F9" w14:textId="7E189977" w:rsidR="009A7E96" w:rsidRDefault="009A7E96" w:rsidP="009A7E96">
      <w:pPr>
        <w:pStyle w:val="APIParametersListBullet"/>
      </w:pPr>
      <w:r w:rsidRPr="00FE463F">
        <w:rPr>
          <w:b/>
        </w:rPr>
        <w:t>1</w:t>
      </w:r>
      <w:r>
        <w:t>—</w:t>
      </w:r>
      <w:r w:rsidRPr="00FE463F">
        <w:t>Make the field required.</w:t>
      </w:r>
    </w:p>
    <w:p w14:paraId="10C475AD" w14:textId="3F24598D" w:rsidR="009A7E96" w:rsidRDefault="009A7E96" w:rsidP="009A7E96">
      <w:pPr>
        <w:pStyle w:val="APIParameters"/>
      </w:pPr>
      <w:r w:rsidRPr="00FE463F">
        <w:t>IENS</w:t>
      </w:r>
      <w:r>
        <w:t>:</w:t>
      </w:r>
      <w:r>
        <w:tab/>
      </w:r>
      <w:r w:rsidRPr="00FE463F">
        <w:t>(Required at the page and form levels) The standard IENS that identifies the entry or subentry associated with the form-only field. The default is the current entry or subentry.</w:t>
      </w:r>
    </w:p>
    <w:p w14:paraId="708C5CDF" w14:textId="66E50851" w:rsidR="009A7E96" w:rsidRPr="00FE463F" w:rsidRDefault="009A7E96" w:rsidP="009A7E96">
      <w:pPr>
        <w:pStyle w:val="APIParametersNote"/>
      </w:pPr>
      <w:r>
        <w:drawing>
          <wp:inline distT="0" distB="0" distL="0" distR="0" wp14:anchorId="3D6C8ED3" wp14:editId="08B009D9">
            <wp:extent cx="285750" cy="285750"/>
            <wp:effectExtent l="0" t="0" r="0" b="0"/>
            <wp:docPr id="314" name="Picture 3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3490F">
        <w:tab/>
      </w:r>
      <w:r w:rsidRPr="00FE463F">
        <w:rPr>
          <w:b/>
        </w:rPr>
        <w:t>REF:</w:t>
      </w:r>
      <w:r w:rsidRPr="00FE463F">
        <w:t xml:space="preserve"> For a detailed description of IENS, see the “</w:t>
      </w:r>
      <w:r w:rsidRPr="00FE463F">
        <w:rPr>
          <w:color w:val="0000FF"/>
          <w:u w:val="single"/>
        </w:rPr>
        <w:fldChar w:fldCharType="begin"/>
      </w:r>
      <w:r w:rsidRPr="00FE463F">
        <w:rPr>
          <w:color w:val="0000FF"/>
          <w:u w:val="single"/>
        </w:rPr>
        <w:instrText xml:space="preserve"> REF _Ref254255060 \h  \* MERGEFORMAT </w:instrText>
      </w:r>
      <w:r w:rsidRPr="00FE463F">
        <w:rPr>
          <w:color w:val="0000FF"/>
          <w:u w:val="single"/>
        </w:rPr>
      </w:r>
      <w:r w:rsidRPr="00FE463F">
        <w:rPr>
          <w:color w:val="0000FF"/>
          <w:u w:val="single"/>
        </w:rPr>
        <w:fldChar w:fldCharType="separate"/>
      </w:r>
      <w:r w:rsidR="00F300F5" w:rsidRPr="00F300F5">
        <w:rPr>
          <w:color w:val="0000FF"/>
          <w:u w:val="single"/>
        </w:rPr>
        <w:t>IENS: Identify Entries and Subentries</w:t>
      </w:r>
      <w:r w:rsidRPr="00FE463F">
        <w:rPr>
          <w:color w:val="0000FF"/>
          <w:u w:val="single"/>
        </w:rPr>
        <w:fldChar w:fldCharType="end"/>
      </w:r>
      <w:r w:rsidRPr="00FE463F">
        <w:t xml:space="preserve">” section in the </w:t>
      </w:r>
      <w:r w:rsidRPr="00FE463F">
        <w:rPr>
          <w:color w:val="000000" w:themeColor="text1"/>
        </w:rPr>
        <w:t>“</w:t>
      </w:r>
      <w:r w:rsidRPr="00FE463F">
        <w:rPr>
          <w:color w:val="0000FF"/>
          <w:u w:val="single"/>
        </w:rPr>
        <w:t>Database</w:t>
      </w:r>
      <w:r w:rsidRPr="00FE463F">
        <w:t>” section.</w:t>
      </w:r>
    </w:p>
    <w:p w14:paraId="6B9FDFE6" w14:textId="47B5329C" w:rsidR="00E86526" w:rsidRPr="00FE463F" w:rsidRDefault="00E86526" w:rsidP="0074437A">
      <w:pPr>
        <w:pStyle w:val="Heading3"/>
        <w:rPr>
          <w:noProof/>
        </w:rPr>
      </w:pPr>
      <w:bookmarkStart w:id="1096" w:name="_Toc480374376"/>
      <w:r w:rsidRPr="00FE463F">
        <w:rPr>
          <w:noProof/>
        </w:rPr>
        <w:t>UNED^DDSUTL</w:t>
      </w:r>
      <w:r w:rsidR="007B673F">
        <w:rPr>
          <w:noProof/>
        </w:rPr>
        <w:t>()</w:t>
      </w:r>
      <w:bookmarkEnd w:id="1096"/>
    </w:p>
    <w:p w14:paraId="6B9FDFE7" w14:textId="58D289AD"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UNED^DDSUTL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Run-Time Field Status (ScreenMan):UNED^DDSUTL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Calls:UNED^DDSUTL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ScreenMan:Calls:UNED^DDSUTL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ScreenMan:Run-Time Field Status Calls:UNED^DDSUTL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APIs:UNED^DDSUTL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14:paraId="6B9FDFE8" w14:textId="77777777" w:rsidR="00E86526" w:rsidRPr="00FE463F" w:rsidRDefault="00E86526" w:rsidP="007A436C">
      <w:pPr>
        <w:pStyle w:val="BodyText"/>
        <w:keepNext/>
        <w:keepLines/>
        <w:rPr>
          <w:noProof/>
        </w:rPr>
      </w:pPr>
      <w:r w:rsidRPr="00FE463F">
        <w:rPr>
          <w:noProof/>
        </w:rPr>
        <w:t>This procedure changes the DISABLE EDITING property of a field on the form.</w:t>
      </w:r>
    </w:p>
    <w:p w14:paraId="6B9FDFE9" w14:textId="77777777" w:rsidR="00E86526" w:rsidRPr="00FE463F" w:rsidRDefault="00E86526" w:rsidP="00CD348A">
      <w:pPr>
        <w:pStyle w:val="AltHeading5"/>
      </w:pPr>
      <w:r w:rsidRPr="00FE463F">
        <w:t>Format</w:t>
      </w:r>
    </w:p>
    <w:p w14:paraId="6B9FDFEA" w14:textId="77777777" w:rsidR="00E86526" w:rsidRPr="00FE463F" w:rsidRDefault="00E86526" w:rsidP="0083490F">
      <w:pPr>
        <w:pStyle w:val="APIFormat"/>
        <w:keepNext w:val="0"/>
        <w:keepLines w:val="0"/>
        <w:rPr>
          <w:noProof/>
        </w:rPr>
      </w:pPr>
      <w:r w:rsidRPr="00FE463F">
        <w:rPr>
          <w:noProof/>
        </w:rPr>
        <w:t>UNED^DDSUTL(</w:t>
      </w:r>
      <w:r w:rsidR="000B3892" w:rsidRPr="00FE463F">
        <w:rPr>
          <w:noProof/>
        </w:rPr>
        <w:t>field,block,page,value,iens</w:t>
      </w:r>
      <w:r w:rsidRPr="00FE463F">
        <w:rPr>
          <w:noProof/>
        </w:rPr>
        <w:t>)</w:t>
      </w:r>
    </w:p>
    <w:p w14:paraId="6B9FDFEB" w14:textId="77777777" w:rsidR="00E86526" w:rsidRDefault="00E86526" w:rsidP="00CD348A">
      <w:pPr>
        <w:pStyle w:val="AltHeading5"/>
      </w:pPr>
      <w:r w:rsidRPr="00FE463F">
        <w:t>Input Parameters</w:t>
      </w:r>
    </w:p>
    <w:p w14:paraId="70056054" w14:textId="75168C33" w:rsidR="0083490F" w:rsidRDefault="0083490F" w:rsidP="0083490F">
      <w:pPr>
        <w:pStyle w:val="APIParameters"/>
      </w:pPr>
      <w:r w:rsidRPr="00FE463F">
        <w:t>field</w:t>
      </w:r>
      <w:r>
        <w:t>:</w:t>
      </w:r>
      <w:r>
        <w:tab/>
      </w:r>
      <w:r w:rsidRPr="00FE463F">
        <w:t>(Required) The Field Order number, Caption, or Unique Name of the field.</w:t>
      </w:r>
    </w:p>
    <w:p w14:paraId="7D0D776F" w14:textId="6C570B36" w:rsidR="0083490F" w:rsidRDefault="0083490F" w:rsidP="0083490F">
      <w:pPr>
        <w:pStyle w:val="APIParameters"/>
      </w:pPr>
      <w:r w:rsidRPr="00FE463F">
        <w:lastRenderedPageBreak/>
        <w:t>block</w:t>
      </w:r>
      <w:r>
        <w:t>:</w:t>
      </w:r>
      <w:r>
        <w:tab/>
      </w:r>
      <w:r w:rsidRPr="00FE463F">
        <w:t>(Required at the page and form levels) The Block Order or Block Name. The default is the current block.</w:t>
      </w:r>
    </w:p>
    <w:p w14:paraId="625611F3" w14:textId="31795074" w:rsidR="0083490F" w:rsidRDefault="0083490F" w:rsidP="0083490F">
      <w:pPr>
        <w:pStyle w:val="APIParameters"/>
      </w:pPr>
      <w:r w:rsidRPr="00FE463F">
        <w:t>page</w:t>
      </w:r>
      <w:r>
        <w:t>:</w:t>
      </w:r>
      <w:r>
        <w:tab/>
      </w:r>
      <w:r w:rsidRPr="00FE463F">
        <w:t>(Required at the form level) The Page Number or Page Name. The default is the current page.</w:t>
      </w:r>
    </w:p>
    <w:p w14:paraId="16103D85" w14:textId="5B51DAED" w:rsidR="0083490F" w:rsidRDefault="0083490F" w:rsidP="0083490F">
      <w:pPr>
        <w:pStyle w:val="APIParameters"/>
        <w:keepNext/>
        <w:keepLines/>
      </w:pPr>
      <w:r w:rsidRPr="00FE463F">
        <w:t>value</w:t>
      </w:r>
      <w:r>
        <w:t>:</w:t>
      </w:r>
      <w:r>
        <w:tab/>
      </w:r>
      <w:r w:rsidRPr="00FE463F">
        <w:t>(Required) The value to give the DISABLE EDITING property, shown below:</w:t>
      </w:r>
    </w:p>
    <w:p w14:paraId="6E48910F" w14:textId="2AFF0B4E" w:rsidR="0083490F" w:rsidRDefault="0083490F" w:rsidP="0083490F">
      <w:pPr>
        <w:pStyle w:val="APIParametersListBullet"/>
        <w:keepNext/>
        <w:keepLines/>
      </w:pPr>
      <w:r w:rsidRPr="0083490F">
        <w:rPr>
          <w:b/>
        </w:rPr>
        <w:t>“”</w:t>
      </w:r>
      <w:r>
        <w:rPr>
          <w:b/>
        </w:rPr>
        <w:t>—</w:t>
      </w:r>
      <w:r w:rsidRPr="00FE463F">
        <w:t>Restore the DISABLE EDITING property to the value as defined in the BLOCK</w:t>
      </w:r>
      <w:r w:rsidR="005F08B8" w:rsidRPr="00FE463F">
        <w:t xml:space="preserve"> (#.404)</w:t>
      </w:r>
      <w:r w:rsidRPr="00FE463F">
        <w:t xml:space="preserve"> file</w:t>
      </w:r>
      <w:r w:rsidRPr="00FE463F">
        <w:fldChar w:fldCharType="begin"/>
      </w:r>
      <w:r w:rsidRPr="00FE463F">
        <w:instrText xml:space="preserve"> XE “BLOCK</w:instrText>
      </w:r>
      <w:r w:rsidR="005F08B8" w:rsidRPr="00FE463F">
        <w:instrText xml:space="preserve"> (#.404)</w:instrText>
      </w:r>
      <w:r w:rsidRPr="00FE463F">
        <w:instrText xml:space="preserve"> File” </w:instrText>
      </w:r>
      <w:r w:rsidRPr="00FE463F">
        <w:fldChar w:fldCharType="end"/>
      </w:r>
      <w:r w:rsidRPr="00FE463F">
        <w:fldChar w:fldCharType="begin"/>
      </w:r>
      <w:r w:rsidRPr="00FE463F">
        <w:instrText xml:space="preserve"> XE “Files:BLOCK (#.404)” </w:instrText>
      </w:r>
      <w:r w:rsidRPr="00FE463F">
        <w:fldChar w:fldCharType="end"/>
      </w:r>
      <w:r w:rsidRPr="00FE463F">
        <w:t>.</w:t>
      </w:r>
    </w:p>
    <w:p w14:paraId="78FF230D" w14:textId="43043165" w:rsidR="0083490F" w:rsidRDefault="0083490F" w:rsidP="0083490F">
      <w:pPr>
        <w:pStyle w:val="APIParametersListBullet"/>
        <w:keepNext/>
        <w:keepLines/>
      </w:pPr>
      <w:r w:rsidRPr="00FE463F">
        <w:rPr>
          <w:b/>
        </w:rPr>
        <w:t>0</w:t>
      </w:r>
      <w:r>
        <w:t>—</w:t>
      </w:r>
      <w:r w:rsidRPr="00FE463F">
        <w:t>Enable editing, and allow the user to navigate to the field.</w:t>
      </w:r>
    </w:p>
    <w:p w14:paraId="6BE45259" w14:textId="5EBE5403" w:rsidR="0083490F" w:rsidRDefault="0083490F" w:rsidP="0083490F">
      <w:pPr>
        <w:pStyle w:val="APIParametersListBullet"/>
        <w:keepNext/>
        <w:keepLines/>
      </w:pPr>
      <w:r w:rsidRPr="00FE463F">
        <w:rPr>
          <w:b/>
        </w:rPr>
        <w:t>1</w:t>
      </w:r>
      <w:r>
        <w:t>—</w:t>
      </w:r>
      <w:r w:rsidRPr="00FE463F">
        <w:t>Disable editing, and prevent the user from navigating to the field.</w:t>
      </w:r>
    </w:p>
    <w:p w14:paraId="1E975C93" w14:textId="7CDABF75" w:rsidR="0083490F" w:rsidRDefault="0083490F" w:rsidP="0083490F">
      <w:pPr>
        <w:pStyle w:val="APIParametersListBullet"/>
      </w:pPr>
      <w:r w:rsidRPr="00FE463F">
        <w:rPr>
          <w:b/>
        </w:rPr>
        <w:t>2</w:t>
      </w:r>
      <w:r>
        <w:t>—</w:t>
      </w:r>
      <w:r w:rsidRPr="00FE463F">
        <w:t>Disable editing, but allow the user to navigate to the field.</w:t>
      </w:r>
    </w:p>
    <w:p w14:paraId="6EEFD706" w14:textId="71043416" w:rsidR="0083490F" w:rsidRDefault="0083490F" w:rsidP="0083490F">
      <w:pPr>
        <w:pStyle w:val="APIParameters"/>
      </w:pPr>
      <w:r w:rsidRPr="00FE463F">
        <w:t>iens</w:t>
      </w:r>
      <w:r>
        <w:t>:</w:t>
      </w:r>
      <w:r>
        <w:tab/>
      </w:r>
      <w:r w:rsidRPr="00FE463F">
        <w:t>(Required at the page and form levels) The standard IENS that identifies the entry or subentry associated with the form-only field. The default is the current entry or subentry.</w:t>
      </w:r>
    </w:p>
    <w:p w14:paraId="494F1D03" w14:textId="1A986E9F" w:rsidR="0083490F" w:rsidRPr="00FE463F" w:rsidRDefault="0083490F" w:rsidP="0083490F">
      <w:pPr>
        <w:pStyle w:val="APIParametersNote"/>
      </w:pPr>
      <w:r>
        <w:drawing>
          <wp:inline distT="0" distB="0" distL="0" distR="0" wp14:anchorId="6160C9B7" wp14:editId="59274C71">
            <wp:extent cx="285750" cy="285750"/>
            <wp:effectExtent l="0" t="0" r="0" b="0"/>
            <wp:docPr id="315" name="Picture 3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FE463F">
        <w:rPr>
          <w:b/>
        </w:rPr>
        <w:t>REF:</w:t>
      </w:r>
      <w:r w:rsidRPr="00FE463F">
        <w:t xml:space="preserve"> For a detailed description of IENS, see the “</w:t>
      </w:r>
      <w:r w:rsidRPr="00FE463F">
        <w:rPr>
          <w:color w:val="0000FF"/>
          <w:u w:val="single"/>
        </w:rPr>
        <w:fldChar w:fldCharType="begin"/>
      </w:r>
      <w:r w:rsidRPr="00FE463F">
        <w:rPr>
          <w:color w:val="0000FF"/>
          <w:u w:val="single"/>
        </w:rPr>
        <w:instrText xml:space="preserve"> REF _Ref254255060 \h  \* MERGEFORMAT </w:instrText>
      </w:r>
      <w:r w:rsidRPr="00FE463F">
        <w:rPr>
          <w:color w:val="0000FF"/>
          <w:u w:val="single"/>
        </w:rPr>
      </w:r>
      <w:r w:rsidRPr="00FE463F">
        <w:rPr>
          <w:color w:val="0000FF"/>
          <w:u w:val="single"/>
        </w:rPr>
        <w:fldChar w:fldCharType="separate"/>
      </w:r>
      <w:r w:rsidR="00F300F5" w:rsidRPr="00F300F5">
        <w:rPr>
          <w:color w:val="0000FF"/>
          <w:u w:val="single"/>
        </w:rPr>
        <w:t>IENS: Identify Entries and Subentries</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_Ref95100176 \h  \* MERGEFORMAT </w:instrText>
      </w:r>
      <w:r w:rsidRPr="00FE463F">
        <w:rPr>
          <w:color w:val="0000FF"/>
          <w:u w:val="single"/>
        </w:rPr>
      </w:r>
      <w:r w:rsidRPr="00FE463F">
        <w:rPr>
          <w:color w:val="0000FF"/>
          <w:u w:val="single"/>
        </w:rPr>
        <w:fldChar w:fldCharType="separate"/>
      </w:r>
      <w:r w:rsidR="00F300F5" w:rsidRPr="00F300F5">
        <w:rPr>
          <w:color w:val="0000FF"/>
          <w:u w:val="single"/>
        </w:rPr>
        <w:t>Database Server (DBS) API</w:t>
      </w:r>
      <w:r w:rsidRPr="00FE463F">
        <w:rPr>
          <w:color w:val="0000FF"/>
          <w:u w:val="single"/>
        </w:rPr>
        <w:fldChar w:fldCharType="end"/>
      </w:r>
      <w:r w:rsidRPr="00FE463F">
        <w:t>” section.</w:t>
      </w:r>
    </w:p>
    <w:p w14:paraId="6B9FE00C" w14:textId="77777777" w:rsidR="007A436C" w:rsidRPr="00FE463F" w:rsidRDefault="007A436C" w:rsidP="007A436C">
      <w:pPr>
        <w:pStyle w:val="BodyText"/>
        <w:rPr>
          <w:noProof/>
        </w:rPr>
      </w:pPr>
    </w:p>
    <w:p w14:paraId="6B9FE00D" w14:textId="77777777" w:rsidR="00E86526" w:rsidRPr="00FE463F" w:rsidRDefault="00E86526" w:rsidP="007A436C">
      <w:pPr>
        <w:pStyle w:val="BodyText"/>
        <w:rPr>
          <w:noProof/>
        </w:rPr>
        <w:sectPr w:rsidR="00E86526" w:rsidRPr="00FE463F" w:rsidSect="002E002E">
          <w:headerReference w:type="even" r:id="rId59"/>
          <w:headerReference w:type="default" r:id="rId60"/>
          <w:pgSz w:w="12240" w:h="15840" w:code="1"/>
          <w:pgMar w:top="1440" w:right="1440" w:bottom="1440" w:left="1440" w:header="720" w:footer="720" w:gutter="0"/>
          <w:cols w:space="720"/>
          <w:noEndnote/>
        </w:sectPr>
      </w:pPr>
    </w:p>
    <w:p w14:paraId="6B9FE00E" w14:textId="77777777" w:rsidR="00E86526" w:rsidRPr="00FE463F" w:rsidRDefault="00E86526" w:rsidP="00917807">
      <w:pPr>
        <w:pStyle w:val="HeadingSection"/>
        <w:rPr>
          <w:noProof/>
        </w:rPr>
      </w:pPr>
      <w:bookmarkStart w:id="1097" w:name="other_APIs"/>
      <w:bookmarkStart w:id="1098" w:name="_Toc480374377"/>
      <w:r w:rsidRPr="00FE463F">
        <w:rPr>
          <w:noProof/>
        </w:rPr>
        <w:lastRenderedPageBreak/>
        <w:t>Other APIs</w:t>
      </w:r>
      <w:bookmarkEnd w:id="1097"/>
      <w:bookmarkEnd w:id="1098"/>
    </w:p>
    <w:p w14:paraId="6B9FE00F" w14:textId="77777777" w:rsidR="00E86526" w:rsidRPr="00FE463F" w:rsidRDefault="00E86526" w:rsidP="007A436C">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00DF52CD" w:rsidRPr="00FE463F">
        <w:rPr>
          <w:noProof/>
        </w:rPr>
        <w:instrText>Other:</w:instrText>
      </w:r>
      <w:r w:rsidRPr="00FE463F">
        <w:rPr>
          <w:noProof/>
        </w:rPr>
        <w:instrText>APIs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APIs:Other</w:instrText>
      </w:r>
      <w:r w:rsidR="00084217" w:rsidRPr="00FE463F">
        <w:rPr>
          <w:noProof/>
        </w:rPr>
        <w:instrText>”</w:instrText>
      </w:r>
      <w:r w:rsidRPr="00FE463F">
        <w:rPr>
          <w:noProof/>
        </w:rPr>
        <w:instrText xml:space="preserve"> </w:instrText>
      </w:r>
      <w:r w:rsidRPr="00FE463F">
        <w:rPr>
          <w:noProof/>
        </w:rPr>
        <w:fldChar w:fldCharType="end"/>
      </w:r>
    </w:p>
    <w:p w14:paraId="6B9FE012" w14:textId="77777777" w:rsidR="00E53461" w:rsidRPr="00FE463F" w:rsidRDefault="00E53461" w:rsidP="00917807">
      <w:pPr>
        <w:pStyle w:val="Heading1"/>
        <w:rPr>
          <w:noProof/>
        </w:rPr>
      </w:pPr>
      <w:bookmarkStart w:id="1099" w:name="navskip"/>
      <w:bookmarkStart w:id="1100" w:name="_Toc480374378"/>
      <w:r w:rsidRPr="00FE463F">
        <w:rPr>
          <w:noProof/>
        </w:rPr>
        <w:lastRenderedPageBreak/>
        <w:t>Auditing API</w:t>
      </w:r>
      <w:bookmarkEnd w:id="1099"/>
      <w:bookmarkEnd w:id="1100"/>
    </w:p>
    <w:p w14:paraId="6B9FE013" w14:textId="77777777" w:rsidR="00E53461" w:rsidRPr="00FE463F" w:rsidRDefault="00E53461" w:rsidP="00CD7D5F">
      <w:pPr>
        <w:pStyle w:val="Heading2"/>
      </w:pPr>
      <w:bookmarkStart w:id="1101" w:name="_Toc480374379"/>
      <w:r w:rsidRPr="00FE463F">
        <w:t>Introduction</w:t>
      </w:r>
      <w:bookmarkEnd w:id="1101"/>
    </w:p>
    <w:p w14:paraId="6B9FE014" w14:textId="77777777" w:rsidR="00E53461" w:rsidRPr="00FE463F" w:rsidRDefault="00760122"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Auditing:APIs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APIs:Auditing</w:instrText>
      </w:r>
      <w:r w:rsidR="00084217" w:rsidRPr="00FE463F">
        <w:rPr>
          <w:noProof/>
        </w:rPr>
        <w:instrText>”</w:instrText>
      </w:r>
      <w:r w:rsidRPr="00FE463F">
        <w:rPr>
          <w:noProof/>
        </w:rPr>
        <w:instrText xml:space="preserve"> </w:instrText>
      </w:r>
      <w:r w:rsidRPr="00FE463F">
        <w:rPr>
          <w:noProof/>
        </w:rPr>
        <w:fldChar w:fldCharType="end"/>
      </w:r>
      <w:r w:rsidR="00E53461" w:rsidRPr="00FE463F">
        <w:rPr>
          <w:noProof/>
        </w:rPr>
        <w:t xml:space="preserve">Auditing allows VA FileMan users and </w:t>
      </w:r>
      <w:r w:rsidR="00865ACB" w:rsidRPr="00FE463F">
        <w:rPr>
          <w:noProof/>
        </w:rPr>
        <w:t>developer</w:t>
      </w:r>
      <w:r w:rsidR="00E53461" w:rsidRPr="00FE463F">
        <w:rPr>
          <w:noProof/>
        </w:rPr>
        <w:t xml:space="preserve">s to look back through the dimension of time at prior values in any file. Auditing is </w:t>
      </w:r>
      <w:r w:rsidR="00E53461" w:rsidRPr="00FE463F">
        <w:rPr>
          <w:i/>
          <w:noProof/>
        </w:rPr>
        <w:t>not</w:t>
      </w:r>
      <w:r w:rsidR="00E53461" w:rsidRPr="00FE463F">
        <w:rPr>
          <w:noProof/>
        </w:rPr>
        <w:t xml:space="preserve"> just a tool that enhances quality control and system security. It also allows the easy retrieval of </w:t>
      </w:r>
      <w:r w:rsidR="00084217" w:rsidRPr="00FE463F">
        <w:rPr>
          <w:noProof/>
        </w:rPr>
        <w:t>“</w:t>
      </w:r>
      <w:r w:rsidR="00E53461" w:rsidRPr="00FE463F">
        <w:rPr>
          <w:noProof/>
        </w:rPr>
        <w:t>old</w:t>
      </w:r>
      <w:r w:rsidR="00084217" w:rsidRPr="00FE463F">
        <w:rPr>
          <w:noProof/>
        </w:rPr>
        <w:t>”</w:t>
      </w:r>
      <w:r w:rsidR="00E53461" w:rsidRPr="00FE463F">
        <w:rPr>
          <w:noProof/>
        </w:rPr>
        <w:t xml:space="preserve"> values </w:t>
      </w:r>
      <w:r w:rsidR="00826FA4" w:rsidRPr="00FE463F">
        <w:rPr>
          <w:noProof/>
        </w:rPr>
        <w:t>(e.g., </w:t>
      </w:r>
      <w:r w:rsidR="00084217" w:rsidRPr="00FE463F">
        <w:rPr>
          <w:noProof/>
        </w:rPr>
        <w:t>”</w:t>
      </w:r>
      <w:r w:rsidR="00E53461" w:rsidRPr="00FE463F">
        <w:rPr>
          <w:noProof/>
        </w:rPr>
        <w:t>address</w:t>
      </w:r>
      <w:r w:rsidR="00084217" w:rsidRPr="00FE463F">
        <w:rPr>
          <w:noProof/>
        </w:rPr>
        <w:t>”</w:t>
      </w:r>
      <w:r w:rsidR="00E53461" w:rsidRPr="00FE463F">
        <w:rPr>
          <w:noProof/>
        </w:rPr>
        <w:t xml:space="preserve">, </w:t>
      </w:r>
      <w:r w:rsidR="00084217" w:rsidRPr="00FE463F">
        <w:rPr>
          <w:noProof/>
        </w:rPr>
        <w:t>“</w:t>
      </w:r>
      <w:r w:rsidR="00E53461" w:rsidRPr="00FE463F">
        <w:rPr>
          <w:noProof/>
        </w:rPr>
        <w:t>maiden name,</w:t>
      </w:r>
      <w:r w:rsidR="00084217" w:rsidRPr="00FE463F">
        <w:rPr>
          <w:noProof/>
        </w:rPr>
        <w:t>”</w:t>
      </w:r>
      <w:r w:rsidR="00E53461" w:rsidRPr="00FE463F">
        <w:rPr>
          <w:noProof/>
        </w:rPr>
        <w:t xml:space="preserve"> and so on</w:t>
      </w:r>
      <w:r w:rsidR="00826FA4" w:rsidRPr="00FE463F">
        <w:rPr>
          <w:noProof/>
        </w:rPr>
        <w:t>)</w:t>
      </w:r>
      <w:r w:rsidR="00E53461" w:rsidRPr="00FE463F">
        <w:rPr>
          <w:noProof/>
        </w:rPr>
        <w:t>. Also, for the purpose of synchronizing databases remote from one another, it is particularly valuable to be able to determine, via the audit trail, which entries in which files have been changed within a range of time.</w:t>
      </w:r>
    </w:p>
    <w:p w14:paraId="6B9FE015" w14:textId="77777777" w:rsidR="00E53461" w:rsidRPr="00FE463F" w:rsidRDefault="00E53461" w:rsidP="007A436C">
      <w:pPr>
        <w:pStyle w:val="BodyText"/>
        <w:keepNext/>
        <w:keepLines/>
        <w:rPr>
          <w:noProof/>
        </w:rPr>
      </w:pPr>
      <w:r w:rsidRPr="00FE463F">
        <w:rPr>
          <w:noProof/>
        </w:rPr>
        <w:t>VA FileMan provides a set of entry points so that you can include auditing functionality in your applications.</w:t>
      </w:r>
    </w:p>
    <w:p w14:paraId="6B9FE016" w14:textId="77777777" w:rsidR="00D3300A" w:rsidRPr="00FE463F" w:rsidRDefault="002F0AF3" w:rsidP="00D3300A">
      <w:pPr>
        <w:pStyle w:val="Note"/>
        <w:rPr>
          <w:noProof/>
        </w:rPr>
      </w:pPr>
      <w:r>
        <w:rPr>
          <w:noProof/>
        </w:rPr>
        <w:drawing>
          <wp:inline distT="0" distB="0" distL="0" distR="0" wp14:anchorId="6B9FFB5A" wp14:editId="6B9FFB5B">
            <wp:extent cx="285750" cy="285750"/>
            <wp:effectExtent l="0" t="0" r="0" b="0"/>
            <wp:docPr id="316" name="Picture 3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Auditing, see the </w:t>
      </w:r>
      <w:r w:rsidR="00084217" w:rsidRPr="00FE463F">
        <w:rPr>
          <w:noProof/>
        </w:rPr>
        <w:t>“</w:t>
      </w:r>
      <w:r w:rsidR="00D3300A" w:rsidRPr="00FE463F">
        <w:rPr>
          <w:noProof/>
        </w:rPr>
        <w:t>Auditing</w:t>
      </w:r>
      <w:r w:rsidR="00084217" w:rsidRPr="00FE463F">
        <w:rPr>
          <w:noProof/>
        </w:rPr>
        <w:t>”</w:t>
      </w:r>
      <w:r w:rsidR="00D3300A" w:rsidRPr="00FE463F">
        <w:rPr>
          <w:noProof/>
        </w:rPr>
        <w:t xml:space="preserve"> </w:t>
      </w:r>
      <w:r w:rsidR="00826FA4" w:rsidRPr="00FE463F">
        <w:rPr>
          <w:noProof/>
        </w:rPr>
        <w:t>section</w:t>
      </w:r>
      <w:r w:rsidR="00D3300A" w:rsidRPr="00FE463F">
        <w:rPr>
          <w:noProof/>
        </w:rPr>
        <w:t xml:space="preserve"> in the </w:t>
      </w:r>
      <w:r w:rsidR="00D3300A" w:rsidRPr="00FE463F">
        <w:rPr>
          <w:i/>
          <w:noProof/>
        </w:rPr>
        <w:t>VA FileMan Advanced User Manual</w:t>
      </w:r>
      <w:r w:rsidR="00D3300A" w:rsidRPr="00FE463F">
        <w:rPr>
          <w:noProof/>
        </w:rPr>
        <w:t>.</w:t>
      </w:r>
    </w:p>
    <w:p w14:paraId="14B3BA58" w14:textId="77777777" w:rsidR="006B21D6" w:rsidRDefault="006B21D6" w:rsidP="006B21D6">
      <w:pPr>
        <w:pStyle w:val="Heading2"/>
      </w:pPr>
      <w:bookmarkStart w:id="1102" w:name="_Toc480374380"/>
      <w:r>
        <w:t>Application Programming Interfaces (APIs)</w:t>
      </w:r>
      <w:bookmarkEnd w:id="1102"/>
    </w:p>
    <w:p w14:paraId="6B9FE017" w14:textId="36C9A085" w:rsidR="0043743E" w:rsidRPr="00FE463F" w:rsidRDefault="007B673F" w:rsidP="006B21D6">
      <w:pPr>
        <w:pStyle w:val="Heading3"/>
        <w:rPr>
          <w:noProof/>
        </w:rPr>
      </w:pPr>
      <w:bookmarkStart w:id="1103" w:name="_Toc480374381"/>
      <w:r>
        <w:rPr>
          <w:noProof/>
        </w:rPr>
        <w:t>TURNON^DIAUTL(</w:t>
      </w:r>
      <w:r w:rsidR="0043743E" w:rsidRPr="00FE463F">
        <w:rPr>
          <w:noProof/>
        </w:rPr>
        <w:t xml:space="preserve">): </w:t>
      </w:r>
      <w:r w:rsidR="005E25C1" w:rsidRPr="00FE463F">
        <w:rPr>
          <w:noProof/>
        </w:rPr>
        <w:t>Utility to Enable/Disable Auditing</w:t>
      </w:r>
      <w:bookmarkEnd w:id="1103"/>
    </w:p>
    <w:p w14:paraId="6B9FE018" w14:textId="77777777" w:rsidR="00BE674E" w:rsidRPr="00FE463F" w:rsidRDefault="00760122" w:rsidP="007A436C">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TURNON^DIAUTL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Auditing:Calls:TURNON^DIAUTL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APIs:TURNON^DIAUTL</w:instrText>
      </w:r>
      <w:r w:rsidR="00084217" w:rsidRPr="00FE463F">
        <w:rPr>
          <w:noProof/>
        </w:rPr>
        <w:instrText>”</w:instrText>
      </w:r>
      <w:r w:rsidRPr="00FE463F">
        <w:rPr>
          <w:noProof/>
        </w:rPr>
        <w:instrText xml:space="preserve"> </w:instrText>
      </w:r>
      <w:r w:rsidRPr="00FE463F">
        <w:rPr>
          <w:noProof/>
        </w:rPr>
        <w:fldChar w:fldCharType="end"/>
      </w:r>
      <w:r w:rsidR="00497AF6" w:rsidRPr="00FE463F">
        <w:rPr>
          <w:noProof/>
        </w:rPr>
        <w:t>This procedure turns on (or off) auditing for specified fields in a file</w:t>
      </w:r>
      <w:r w:rsidR="0043743E" w:rsidRPr="00FE463F">
        <w:rPr>
          <w:noProof/>
        </w:rPr>
        <w:t xml:space="preserve"> (except for Computed and Word-Processing fields)</w:t>
      </w:r>
      <w:r w:rsidR="00575993" w:rsidRPr="00FE463F">
        <w:rPr>
          <w:noProof/>
        </w:rPr>
        <w:t xml:space="preserve">. </w:t>
      </w:r>
      <w:r w:rsidR="00F3030A" w:rsidRPr="00FE463F">
        <w:rPr>
          <w:noProof/>
        </w:rPr>
        <w:t>These changes are recorded in the Data Dictionary audit if the file has Data-</w:t>
      </w:r>
      <w:r w:rsidR="00E92F0F" w:rsidRPr="00FE463F">
        <w:rPr>
          <w:noProof/>
        </w:rPr>
        <w:t>Dictionary auditing turned on. </w:t>
      </w:r>
      <w:r w:rsidR="00F3030A" w:rsidRPr="00FE463F">
        <w:rPr>
          <w:noProof/>
        </w:rPr>
        <w:t>Also, input templates containing the changed fields are recompiled.</w:t>
      </w:r>
    </w:p>
    <w:p w14:paraId="6B9FE019" w14:textId="77777777" w:rsidR="0043743E" w:rsidRPr="00FE463F" w:rsidRDefault="0043743E" w:rsidP="00CD348A">
      <w:pPr>
        <w:pStyle w:val="AltHeading5"/>
      </w:pPr>
      <w:r w:rsidRPr="00FE463F">
        <w:t>Format</w:t>
      </w:r>
    </w:p>
    <w:p w14:paraId="6B9FE01A" w14:textId="77777777" w:rsidR="0043743E" w:rsidRPr="00FE463F" w:rsidRDefault="00F3030A" w:rsidP="00A4120D">
      <w:pPr>
        <w:pStyle w:val="APIFormat"/>
        <w:rPr>
          <w:noProof/>
        </w:rPr>
      </w:pPr>
      <w:r w:rsidRPr="00FE463F">
        <w:rPr>
          <w:noProof/>
        </w:rPr>
        <w:t>TURNON^DIAUTL(file,field,mode)</w:t>
      </w:r>
    </w:p>
    <w:p w14:paraId="6B9FE01B" w14:textId="77777777" w:rsidR="0043743E" w:rsidRDefault="0043743E" w:rsidP="00CD348A">
      <w:pPr>
        <w:pStyle w:val="AltHeading5"/>
      </w:pPr>
      <w:bookmarkStart w:id="1104" w:name="input"/>
      <w:r w:rsidRPr="00FE463F">
        <w:t>Input Parameters</w:t>
      </w:r>
      <w:bookmarkEnd w:id="1104"/>
    </w:p>
    <w:p w14:paraId="4F286F16" w14:textId="132700E6" w:rsidR="0080369C" w:rsidRDefault="0080369C" w:rsidP="0080369C">
      <w:pPr>
        <w:pStyle w:val="APIParameters"/>
        <w:keepNext/>
        <w:keepLines/>
      </w:pPr>
      <w:r w:rsidRPr="00FE463F">
        <w:t>File</w:t>
      </w:r>
      <w:r>
        <w:t>:</w:t>
      </w:r>
      <w:r>
        <w:tab/>
      </w:r>
      <w:r w:rsidRPr="00FE463F">
        <w:t>(Required) File number of a file that is being audited.</w:t>
      </w:r>
    </w:p>
    <w:p w14:paraId="5A5A2A0E" w14:textId="4E500A8A" w:rsidR="0080369C" w:rsidRDefault="0080369C" w:rsidP="0080369C">
      <w:pPr>
        <w:pStyle w:val="APIParameters"/>
        <w:keepNext/>
        <w:keepLines/>
      </w:pPr>
      <w:r w:rsidRPr="00FE463F">
        <w:t>Field</w:t>
      </w:r>
      <w:r>
        <w:t>:</w:t>
      </w:r>
      <w:r>
        <w:tab/>
      </w:r>
      <w:r w:rsidRPr="00FE463F">
        <w:t>(Required) Specifies which fields from the file are forced on (“ALWAYS”) for auditing. Can be one of the following:</w:t>
      </w:r>
    </w:p>
    <w:p w14:paraId="6FB11F7B" w14:textId="27B22020" w:rsidR="0080369C" w:rsidRDefault="0080369C" w:rsidP="0080369C">
      <w:pPr>
        <w:pStyle w:val="APIParametersListBullet"/>
        <w:keepNext/>
        <w:keepLines/>
      </w:pPr>
      <w:r w:rsidRPr="00FE463F">
        <w:t>A single field number.</w:t>
      </w:r>
    </w:p>
    <w:p w14:paraId="77873A5F" w14:textId="5D44F968" w:rsidR="0080369C" w:rsidRDefault="0080369C" w:rsidP="0080369C">
      <w:pPr>
        <w:pStyle w:val="APIParametersListBullet"/>
        <w:keepNext/>
        <w:keepLines/>
      </w:pPr>
      <w:r w:rsidRPr="00FE463F">
        <w:t>A list of field numbers separated by semicolons.</w:t>
      </w:r>
    </w:p>
    <w:p w14:paraId="7E26FBD1" w14:textId="77777777" w:rsidR="0080369C" w:rsidRPr="00FE463F" w:rsidRDefault="0080369C" w:rsidP="0080369C">
      <w:pPr>
        <w:pStyle w:val="APIParametersListBullet"/>
      </w:pPr>
      <w:r w:rsidRPr="00FE463F">
        <w:t xml:space="preserve">A range of field numbers in the form </w:t>
      </w:r>
      <w:r w:rsidRPr="00FE463F">
        <w:rPr>
          <w:i/>
        </w:rPr>
        <w:t>M</w:t>
      </w:r>
      <w:r w:rsidRPr="00FE463F">
        <w:t>:</w:t>
      </w:r>
      <w:r w:rsidRPr="00FE463F">
        <w:rPr>
          <w:i/>
        </w:rPr>
        <w:t>N</w:t>
      </w:r>
      <w:r w:rsidRPr="00FE463F">
        <w:t xml:space="preserve">, where </w:t>
      </w:r>
      <w:r w:rsidRPr="00FE463F">
        <w:rPr>
          <w:i/>
        </w:rPr>
        <w:t>M</w:t>
      </w:r>
      <w:r w:rsidRPr="00FE463F">
        <w:t xml:space="preserve"> and </w:t>
      </w:r>
      <w:r w:rsidRPr="00FE463F">
        <w:rPr>
          <w:i/>
        </w:rPr>
        <w:t>N</w:t>
      </w:r>
      <w:r w:rsidRPr="00FE463F">
        <w:t xml:space="preserve"> are the end points of the inclusive range. All field numbers within this range are audited.</w:t>
      </w:r>
    </w:p>
    <w:p w14:paraId="3A210451" w14:textId="38976B66" w:rsidR="0080369C" w:rsidRDefault="0080369C" w:rsidP="0080369C">
      <w:pPr>
        <w:pStyle w:val="APIParametersListBullet"/>
      </w:pPr>
      <w:r w:rsidRPr="00FE463F">
        <w:rPr>
          <w:bCs/>
        </w:rPr>
        <w:t>An asterisk (</w:t>
      </w:r>
      <w:r w:rsidRPr="00FE463F">
        <w:rPr>
          <w:b/>
          <w:bCs/>
        </w:rPr>
        <w:t>*</w:t>
      </w:r>
      <w:r w:rsidRPr="00FE463F">
        <w:rPr>
          <w:bCs/>
        </w:rPr>
        <w:t>)</w:t>
      </w:r>
      <w:r w:rsidRPr="00FE463F">
        <w:t xml:space="preserve"> meaning “audit all fields.”</w:t>
      </w:r>
    </w:p>
    <w:p w14:paraId="2ED6180D" w14:textId="41677E68" w:rsidR="0080369C" w:rsidRDefault="0080369C" w:rsidP="0080369C">
      <w:pPr>
        <w:pStyle w:val="APIParameters"/>
        <w:keepNext/>
        <w:keepLines/>
      </w:pPr>
      <w:r w:rsidRPr="00FE463F">
        <w:t>Mode</w:t>
      </w:r>
      <w:r>
        <w:t>:</w:t>
      </w:r>
      <w:r>
        <w:tab/>
      </w:r>
      <w:r w:rsidRPr="00FE463F">
        <w:t>(Optional) This is an optional parameter. It defaults to “</w:t>
      </w:r>
      <w:r w:rsidRPr="00FE463F">
        <w:rPr>
          <w:b/>
        </w:rPr>
        <w:t>y</w:t>
      </w:r>
      <w:r w:rsidRPr="00FE463F">
        <w:t>,” which means to turn</w:t>
      </w:r>
      <w:r w:rsidRPr="00FE463F">
        <w:rPr>
          <w:color w:val="1F497D"/>
        </w:rPr>
        <w:t xml:space="preserve"> </w:t>
      </w:r>
      <w:r w:rsidRPr="00FE463F">
        <w:t>on auditing.</w:t>
      </w:r>
    </w:p>
    <w:p w14:paraId="5B5F9A1E" w14:textId="77777777" w:rsidR="0080369C" w:rsidRPr="00FE463F" w:rsidRDefault="0080369C" w:rsidP="0080369C">
      <w:pPr>
        <w:pStyle w:val="APIParametersListBullet"/>
        <w:keepNext/>
        <w:keepLines/>
      </w:pPr>
      <w:r w:rsidRPr="00FE463F">
        <w:rPr>
          <w:b/>
        </w:rPr>
        <w:t>y—</w:t>
      </w:r>
      <w:r w:rsidRPr="00FE463F">
        <w:t>Yes, always audit (default). Turn auditing on.</w:t>
      </w:r>
    </w:p>
    <w:p w14:paraId="7DA86A47" w14:textId="77777777" w:rsidR="0080369C" w:rsidRPr="00FE463F" w:rsidRDefault="0080369C" w:rsidP="0080369C">
      <w:pPr>
        <w:pStyle w:val="APIParametersListBullet"/>
        <w:keepNext/>
        <w:keepLines/>
      </w:pPr>
      <w:r w:rsidRPr="00FE463F">
        <w:rPr>
          <w:b/>
        </w:rPr>
        <w:t>e—</w:t>
      </w:r>
      <w:r w:rsidRPr="00FE463F">
        <w:t>Audit only when edited or deleted.</w:t>
      </w:r>
    </w:p>
    <w:p w14:paraId="3A6938EB" w14:textId="41022FE3" w:rsidR="0080369C" w:rsidRPr="00FE463F" w:rsidRDefault="0080369C" w:rsidP="0080369C">
      <w:pPr>
        <w:pStyle w:val="APIParametersListBullet"/>
      </w:pPr>
      <w:r w:rsidRPr="00FE463F">
        <w:rPr>
          <w:b/>
        </w:rPr>
        <w:t>n—</w:t>
      </w:r>
      <w:r w:rsidRPr="00FE463F">
        <w:t xml:space="preserve">No, do </w:t>
      </w:r>
      <w:r w:rsidRPr="00FE463F">
        <w:rPr>
          <w:i/>
        </w:rPr>
        <w:t>not</w:t>
      </w:r>
      <w:r w:rsidRPr="00FE463F">
        <w:t xml:space="preserve"> audit. Turn auditing off.</w:t>
      </w:r>
    </w:p>
    <w:p w14:paraId="6B9FE02C" w14:textId="77777777" w:rsidR="000B3892" w:rsidRPr="00FE463F" w:rsidRDefault="000B3892" w:rsidP="000B3892">
      <w:pPr>
        <w:pStyle w:val="BodyText6"/>
        <w:rPr>
          <w:noProof/>
        </w:rPr>
      </w:pPr>
    </w:p>
    <w:p w14:paraId="6B9FE02D" w14:textId="77777777" w:rsidR="0043743E" w:rsidRPr="00FE463F" w:rsidRDefault="0043743E" w:rsidP="00DF602F">
      <w:pPr>
        <w:pStyle w:val="Heading4"/>
        <w:rPr>
          <w:noProof/>
          <w:sz w:val="20"/>
          <w:szCs w:val="20"/>
        </w:rPr>
      </w:pPr>
      <w:r w:rsidRPr="00FE463F">
        <w:rPr>
          <w:noProof/>
        </w:rPr>
        <w:lastRenderedPageBreak/>
        <w:t>Example</w:t>
      </w:r>
      <w:r w:rsidR="00F3030A" w:rsidRPr="00FE463F">
        <w:rPr>
          <w:noProof/>
        </w:rPr>
        <w:t>s</w:t>
      </w:r>
    </w:p>
    <w:p w14:paraId="6B9FE02E" w14:textId="34461DC1" w:rsidR="0043743E" w:rsidRPr="00FE463F" w:rsidRDefault="0043743E" w:rsidP="004F5BA0">
      <w:pPr>
        <w:pStyle w:val="BodyText"/>
        <w:keepNext/>
        <w:keepLines/>
        <w:rPr>
          <w:noProof/>
        </w:rPr>
      </w:pPr>
      <w:r w:rsidRPr="00FE463F">
        <w:rPr>
          <w:noProof/>
        </w:rPr>
        <w:t>T</w:t>
      </w:r>
      <w:r w:rsidR="00F3030A" w:rsidRPr="00FE463F">
        <w:rPr>
          <w:noProof/>
        </w:rPr>
        <w:t>o t</w:t>
      </w:r>
      <w:r w:rsidRPr="00FE463F">
        <w:rPr>
          <w:noProof/>
        </w:rPr>
        <w:t xml:space="preserve">urn </w:t>
      </w:r>
      <w:r w:rsidR="00F3030A" w:rsidRPr="00FE463F">
        <w:rPr>
          <w:noProof/>
        </w:rPr>
        <w:t>on auditing for the STOP CODE NUMBER</w:t>
      </w:r>
      <w:r w:rsidR="005F08B8" w:rsidRPr="00FE463F">
        <w:rPr>
          <w:noProof/>
        </w:rPr>
        <w:t xml:space="preserve"> (#8)</w:t>
      </w:r>
      <w:r w:rsidR="00F3030A" w:rsidRPr="00FE463F">
        <w:rPr>
          <w:noProof/>
        </w:rPr>
        <w:t xml:space="preserve"> field</w:t>
      </w:r>
      <w:r w:rsidR="005F08B8">
        <w:rPr>
          <w:noProof/>
        </w:rPr>
        <w:fldChar w:fldCharType="begin"/>
      </w:r>
      <w:r w:rsidR="005F08B8">
        <w:instrText xml:space="preserve"> XE "</w:instrText>
      </w:r>
      <w:r w:rsidR="005F08B8" w:rsidRPr="00FD7605">
        <w:rPr>
          <w:noProof/>
        </w:rPr>
        <w:instrText>STOP CODE NUMBER (#8)</w:instrText>
      </w:r>
      <w:r w:rsidR="005F08B8">
        <w:rPr>
          <w:noProof/>
        </w:rPr>
        <w:instrText xml:space="preserve"> F</w:instrText>
      </w:r>
      <w:r w:rsidR="005F08B8" w:rsidRPr="00FD7605">
        <w:rPr>
          <w:noProof/>
        </w:rPr>
        <w:instrText>ield</w:instrText>
      </w:r>
      <w:r w:rsidR="005F08B8">
        <w:instrText xml:space="preserve">" </w:instrText>
      </w:r>
      <w:r w:rsidR="005F08B8">
        <w:rPr>
          <w:noProof/>
        </w:rPr>
        <w:fldChar w:fldCharType="end"/>
      </w:r>
      <w:r w:rsidR="005F08B8">
        <w:rPr>
          <w:noProof/>
        </w:rPr>
        <w:fldChar w:fldCharType="begin"/>
      </w:r>
      <w:r w:rsidR="005F08B8">
        <w:instrText xml:space="preserve"> XE "</w:instrText>
      </w:r>
      <w:proofErr w:type="spellStart"/>
      <w:r w:rsidR="005F08B8">
        <w:instrText>Fields:</w:instrText>
      </w:r>
      <w:r w:rsidR="005F08B8" w:rsidRPr="00FD7605">
        <w:rPr>
          <w:noProof/>
        </w:rPr>
        <w:instrText>STOP</w:instrText>
      </w:r>
      <w:proofErr w:type="spellEnd"/>
      <w:r w:rsidR="005F08B8" w:rsidRPr="00FD7605">
        <w:rPr>
          <w:noProof/>
        </w:rPr>
        <w:instrText xml:space="preserve"> CODE NUMBER (#8)</w:instrText>
      </w:r>
      <w:r w:rsidR="005F08B8">
        <w:instrText xml:space="preserve">" </w:instrText>
      </w:r>
      <w:r w:rsidR="005F08B8">
        <w:rPr>
          <w:noProof/>
        </w:rPr>
        <w:fldChar w:fldCharType="end"/>
      </w:r>
      <w:r w:rsidR="005E25C1" w:rsidRPr="00FE463F">
        <w:rPr>
          <w:noProof/>
        </w:rPr>
        <w:t xml:space="preserve"> </w:t>
      </w:r>
      <w:r w:rsidR="00F3030A" w:rsidRPr="00FE463F">
        <w:rPr>
          <w:noProof/>
        </w:rPr>
        <w:t>in the HOSPITAL LOCATION</w:t>
      </w:r>
      <w:r w:rsidR="005F08B8" w:rsidRPr="00FE463F">
        <w:rPr>
          <w:noProof/>
        </w:rPr>
        <w:t xml:space="preserve"> (#44)</w:t>
      </w:r>
      <w:r w:rsidR="00F3030A" w:rsidRPr="00FE463F">
        <w:rPr>
          <w:noProof/>
        </w:rPr>
        <w:t xml:space="preserve"> file</w:t>
      </w:r>
      <w:r w:rsidR="005F08B8">
        <w:rPr>
          <w:noProof/>
        </w:rPr>
        <w:fldChar w:fldCharType="begin"/>
      </w:r>
      <w:r w:rsidR="005F08B8">
        <w:instrText xml:space="preserve"> XE "</w:instrText>
      </w:r>
      <w:r w:rsidR="005F08B8" w:rsidRPr="005F11D2">
        <w:rPr>
          <w:noProof/>
        </w:rPr>
        <w:instrText>HOSPITAL LOCATION (#44)</w:instrText>
      </w:r>
      <w:r w:rsidR="005F08B8">
        <w:rPr>
          <w:noProof/>
        </w:rPr>
        <w:instrText xml:space="preserve"> F</w:instrText>
      </w:r>
      <w:r w:rsidR="005F08B8" w:rsidRPr="005F11D2">
        <w:rPr>
          <w:noProof/>
        </w:rPr>
        <w:instrText>ile</w:instrText>
      </w:r>
      <w:r w:rsidR="005F08B8">
        <w:instrText xml:space="preserve">" </w:instrText>
      </w:r>
      <w:r w:rsidR="005F08B8">
        <w:rPr>
          <w:noProof/>
        </w:rPr>
        <w:fldChar w:fldCharType="end"/>
      </w:r>
      <w:r w:rsidR="005F08B8">
        <w:rPr>
          <w:noProof/>
        </w:rPr>
        <w:fldChar w:fldCharType="begin"/>
      </w:r>
      <w:r w:rsidR="005F08B8">
        <w:instrText xml:space="preserve"> XE "</w:instrText>
      </w:r>
      <w:proofErr w:type="spellStart"/>
      <w:r w:rsidR="005F08B8">
        <w:instrText>Files:</w:instrText>
      </w:r>
      <w:r w:rsidR="005F08B8" w:rsidRPr="005F11D2">
        <w:rPr>
          <w:noProof/>
        </w:rPr>
        <w:instrText>HOSPITAL</w:instrText>
      </w:r>
      <w:proofErr w:type="spellEnd"/>
      <w:r w:rsidR="005F08B8" w:rsidRPr="005F11D2">
        <w:rPr>
          <w:noProof/>
        </w:rPr>
        <w:instrText xml:space="preserve"> LOCATION (#44)</w:instrText>
      </w:r>
      <w:r w:rsidR="005F08B8">
        <w:instrText xml:space="preserve">" </w:instrText>
      </w:r>
      <w:r w:rsidR="005F08B8">
        <w:rPr>
          <w:noProof/>
        </w:rPr>
        <w:fldChar w:fldCharType="end"/>
      </w:r>
      <w:r w:rsidR="00F3030A" w:rsidRPr="00FE463F">
        <w:rPr>
          <w:noProof/>
        </w:rPr>
        <w:t>:</w:t>
      </w:r>
    </w:p>
    <w:p w14:paraId="6B9FE02F" w14:textId="0970F0E7" w:rsidR="00FB1CBD" w:rsidRPr="00FE463F" w:rsidRDefault="00E31A32" w:rsidP="00E31A32">
      <w:pPr>
        <w:pStyle w:val="Caption"/>
        <w:rPr>
          <w:noProof/>
        </w:rPr>
      </w:pPr>
      <w:bookmarkStart w:id="1105" w:name="_Toc48037482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281</w:t>
      </w:r>
      <w:r w:rsidRPr="00FE463F">
        <w:rPr>
          <w:noProof/>
        </w:rPr>
        <w:fldChar w:fldCharType="end"/>
      </w:r>
      <w:r w:rsidR="00E87492">
        <w:rPr>
          <w:noProof/>
        </w:rPr>
        <w:t>:</w:t>
      </w:r>
      <w:r w:rsidR="000B3892" w:rsidRPr="00FE463F">
        <w:rPr>
          <w:noProof/>
        </w:rPr>
        <w:t xml:space="preserve"> TURNON^DIAUTL</w:t>
      </w:r>
      <w:r w:rsidR="007B673F">
        <w:rPr>
          <w:noProof/>
        </w:rPr>
        <w:t>()</w:t>
      </w:r>
      <w:r w:rsidR="000B3892" w:rsidRPr="00FE463F">
        <w:rPr>
          <w:noProof/>
        </w:rPr>
        <w:t xml:space="preserve"> API</w:t>
      </w:r>
      <w:r w:rsidR="00C33763" w:rsidRPr="00FE463F">
        <w:rPr>
          <w:noProof/>
        </w:rPr>
        <w:t>—</w:t>
      </w:r>
      <w:r w:rsidR="007672B6">
        <w:rPr>
          <w:noProof/>
        </w:rPr>
        <w:t>Example: Input to Turn On A</w:t>
      </w:r>
      <w:r w:rsidR="000B3892" w:rsidRPr="00FE463F">
        <w:rPr>
          <w:noProof/>
        </w:rPr>
        <w:t>uditing</w:t>
      </w:r>
      <w:r w:rsidR="007672B6">
        <w:rPr>
          <w:noProof/>
        </w:rPr>
        <w:t xml:space="preserve"> for a Field in a F</w:t>
      </w:r>
      <w:r w:rsidR="00C33763" w:rsidRPr="00FE463F">
        <w:rPr>
          <w:noProof/>
        </w:rPr>
        <w:t>ile</w:t>
      </w:r>
      <w:r w:rsidR="00D3135D" w:rsidRPr="00FE463F">
        <w:rPr>
          <w:noProof/>
        </w:rPr>
        <w:t xml:space="preserve"> (1 of 2)</w:t>
      </w:r>
      <w:bookmarkEnd w:id="1105"/>
    </w:p>
    <w:p w14:paraId="6B9FE030" w14:textId="77777777" w:rsidR="0043743E" w:rsidRPr="00FE463F" w:rsidRDefault="0043743E" w:rsidP="00F3030A">
      <w:pPr>
        <w:pStyle w:val="Dialogue"/>
        <w:rPr>
          <w:b/>
          <w:noProof/>
        </w:rPr>
      </w:pPr>
      <w:r w:rsidRPr="00FE463F">
        <w:rPr>
          <w:noProof/>
        </w:rPr>
        <w:t>&gt;</w:t>
      </w:r>
      <w:r w:rsidR="00D3135D" w:rsidRPr="00FE463F">
        <w:rPr>
          <w:b/>
          <w:noProof/>
          <w:highlight w:val="yellow"/>
        </w:rPr>
        <w:t>D TURNON^DIAUTL(44,8)</w:t>
      </w:r>
    </w:p>
    <w:p w14:paraId="6B9FE031" w14:textId="77777777" w:rsidR="0043743E" w:rsidRPr="00FE463F" w:rsidRDefault="0043743E" w:rsidP="00760122">
      <w:pPr>
        <w:pStyle w:val="BodyText6"/>
        <w:rPr>
          <w:noProof/>
        </w:rPr>
      </w:pPr>
    </w:p>
    <w:p w14:paraId="6B9FE032" w14:textId="742B3382" w:rsidR="00D3135D" w:rsidRPr="00FE463F" w:rsidRDefault="00766B92" w:rsidP="00D3135D">
      <w:pPr>
        <w:pStyle w:val="BodyText"/>
        <w:rPr>
          <w:noProof/>
        </w:rPr>
      </w:pPr>
      <w:r>
        <w:rPr>
          <w:noProof/>
        </w:rPr>
        <w:t>Or</w:t>
      </w:r>
      <w:r w:rsidR="00D3135D" w:rsidRPr="00FE463F">
        <w:rPr>
          <w:noProof/>
        </w:rPr>
        <w:t>:</w:t>
      </w:r>
    </w:p>
    <w:p w14:paraId="6B9FE033" w14:textId="65625C04" w:rsidR="00D3135D" w:rsidRPr="00FE463F" w:rsidRDefault="00D3135D" w:rsidP="00D3135D">
      <w:pPr>
        <w:pStyle w:val="Caption"/>
        <w:rPr>
          <w:noProof/>
        </w:rPr>
      </w:pPr>
      <w:bookmarkStart w:id="1106" w:name="_Toc48037482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282</w:t>
      </w:r>
      <w:r w:rsidRPr="00FE463F">
        <w:rPr>
          <w:noProof/>
        </w:rPr>
        <w:fldChar w:fldCharType="end"/>
      </w:r>
      <w:r w:rsidR="00E87492">
        <w:rPr>
          <w:noProof/>
        </w:rPr>
        <w:t>:</w:t>
      </w:r>
      <w:r w:rsidRPr="00FE463F">
        <w:rPr>
          <w:noProof/>
        </w:rPr>
        <w:t xml:space="preserve"> TURNON^DIAUTL</w:t>
      </w:r>
      <w:r w:rsidR="007B673F">
        <w:rPr>
          <w:noProof/>
        </w:rPr>
        <w:t>()</w:t>
      </w:r>
      <w:r w:rsidR="007672B6">
        <w:rPr>
          <w:noProof/>
        </w:rPr>
        <w:t xml:space="preserve"> API—Example: Input to T</w:t>
      </w:r>
      <w:r w:rsidRPr="00FE463F">
        <w:rPr>
          <w:noProof/>
        </w:rPr>
        <w:t>ur</w:t>
      </w:r>
      <w:r w:rsidR="007672B6">
        <w:rPr>
          <w:noProof/>
        </w:rPr>
        <w:t>n On Auditing for a Field in a F</w:t>
      </w:r>
      <w:r w:rsidRPr="00FE463F">
        <w:rPr>
          <w:noProof/>
        </w:rPr>
        <w:t>ile (2 of 2)</w:t>
      </w:r>
      <w:bookmarkEnd w:id="1106"/>
    </w:p>
    <w:p w14:paraId="6B9FE034" w14:textId="77777777" w:rsidR="00D3135D" w:rsidRPr="00FE463F" w:rsidRDefault="00D3135D" w:rsidP="00D3135D">
      <w:pPr>
        <w:pStyle w:val="Dialogue"/>
        <w:rPr>
          <w:b/>
          <w:noProof/>
        </w:rPr>
      </w:pPr>
      <w:r w:rsidRPr="00FE463F">
        <w:rPr>
          <w:noProof/>
        </w:rPr>
        <w:t>&gt;</w:t>
      </w:r>
      <w:r w:rsidRPr="00FE463F">
        <w:rPr>
          <w:b/>
          <w:noProof/>
          <w:highlight w:val="yellow"/>
        </w:rPr>
        <w:t>D TURNON^DIAUTL(44,8,</w:t>
      </w:r>
      <w:r w:rsidR="00084217" w:rsidRPr="00FE463F">
        <w:rPr>
          <w:b/>
          <w:noProof/>
          <w:highlight w:val="yellow"/>
        </w:rPr>
        <w:t>”</w:t>
      </w:r>
      <w:r w:rsidRPr="00FE463F">
        <w:rPr>
          <w:b/>
          <w:noProof/>
          <w:highlight w:val="yellow"/>
        </w:rPr>
        <w:t>y</w:t>
      </w:r>
      <w:r w:rsidR="00084217" w:rsidRPr="00FE463F">
        <w:rPr>
          <w:b/>
          <w:noProof/>
          <w:highlight w:val="yellow"/>
        </w:rPr>
        <w:t>”</w:t>
      </w:r>
      <w:r w:rsidRPr="00FE463F">
        <w:rPr>
          <w:b/>
          <w:noProof/>
          <w:highlight w:val="yellow"/>
        </w:rPr>
        <w:t>)</w:t>
      </w:r>
    </w:p>
    <w:p w14:paraId="6B9FE035" w14:textId="77777777" w:rsidR="00D3135D" w:rsidRPr="00FE463F" w:rsidRDefault="00D3135D" w:rsidP="00760122">
      <w:pPr>
        <w:pStyle w:val="BodyText6"/>
        <w:rPr>
          <w:noProof/>
        </w:rPr>
      </w:pPr>
    </w:p>
    <w:p w14:paraId="6B9FE036" w14:textId="77777777" w:rsidR="00F3030A" w:rsidRPr="00FE463F" w:rsidRDefault="006C1062" w:rsidP="004F5BA0">
      <w:pPr>
        <w:pStyle w:val="BodyText"/>
        <w:keepNext/>
        <w:keepLines/>
        <w:rPr>
          <w:noProof/>
        </w:rPr>
      </w:pPr>
      <w:r w:rsidRPr="00FE463F">
        <w:rPr>
          <w:noProof/>
        </w:rPr>
        <w:t>To turn off auditing for that field:</w:t>
      </w:r>
    </w:p>
    <w:p w14:paraId="6B9FE037" w14:textId="2B15A232" w:rsidR="00F3030A" w:rsidRPr="00FE463F" w:rsidRDefault="00E31A32" w:rsidP="00E31A32">
      <w:pPr>
        <w:pStyle w:val="Caption"/>
        <w:rPr>
          <w:noProof/>
        </w:rPr>
      </w:pPr>
      <w:bookmarkStart w:id="1107" w:name="_Toc48037482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283</w:t>
      </w:r>
      <w:r w:rsidRPr="00FE463F">
        <w:rPr>
          <w:noProof/>
        </w:rPr>
        <w:fldChar w:fldCharType="end"/>
      </w:r>
      <w:r w:rsidR="00E87492">
        <w:rPr>
          <w:noProof/>
        </w:rPr>
        <w:t>:</w:t>
      </w:r>
      <w:r w:rsidR="00C33763" w:rsidRPr="00FE463F">
        <w:rPr>
          <w:noProof/>
        </w:rPr>
        <w:t xml:space="preserve"> TURNON^DIAUTL</w:t>
      </w:r>
      <w:r w:rsidR="007B673F">
        <w:rPr>
          <w:noProof/>
        </w:rPr>
        <w:t>()</w:t>
      </w:r>
      <w:r w:rsidR="007672B6">
        <w:rPr>
          <w:noProof/>
        </w:rPr>
        <w:t xml:space="preserve"> API—Example: Input to Turn Off Auditing for a Field in a F</w:t>
      </w:r>
      <w:r w:rsidR="00C33763" w:rsidRPr="00FE463F">
        <w:rPr>
          <w:noProof/>
        </w:rPr>
        <w:t>ile</w:t>
      </w:r>
      <w:bookmarkEnd w:id="1107"/>
    </w:p>
    <w:p w14:paraId="6B9FE038" w14:textId="77777777" w:rsidR="00F3030A" w:rsidRPr="00FE463F" w:rsidRDefault="00F3030A" w:rsidP="006C1062">
      <w:pPr>
        <w:pStyle w:val="Dialogue"/>
        <w:rPr>
          <w:b/>
          <w:noProof/>
        </w:rPr>
      </w:pPr>
      <w:r w:rsidRPr="00FE463F">
        <w:rPr>
          <w:noProof/>
        </w:rPr>
        <w:t>&gt;</w:t>
      </w:r>
      <w:r w:rsidR="006C1062" w:rsidRPr="00FE463F">
        <w:rPr>
          <w:b/>
          <w:noProof/>
          <w:highlight w:val="yellow"/>
        </w:rPr>
        <w:t>D TURNON^DIAUTL(44,8,</w:t>
      </w:r>
      <w:r w:rsidR="00084217" w:rsidRPr="00FE463F">
        <w:rPr>
          <w:b/>
          <w:noProof/>
          <w:highlight w:val="yellow"/>
        </w:rPr>
        <w:t>”</w:t>
      </w:r>
      <w:r w:rsidR="006C1062" w:rsidRPr="00FE463F">
        <w:rPr>
          <w:b/>
          <w:noProof/>
          <w:highlight w:val="yellow"/>
        </w:rPr>
        <w:t>n</w:t>
      </w:r>
      <w:r w:rsidR="00084217" w:rsidRPr="00FE463F">
        <w:rPr>
          <w:b/>
          <w:noProof/>
          <w:highlight w:val="yellow"/>
        </w:rPr>
        <w:t>”</w:t>
      </w:r>
      <w:r w:rsidR="006C1062" w:rsidRPr="00FE463F">
        <w:rPr>
          <w:b/>
          <w:noProof/>
          <w:highlight w:val="yellow"/>
        </w:rPr>
        <w:t>)</w:t>
      </w:r>
    </w:p>
    <w:p w14:paraId="6B9FE039" w14:textId="77777777" w:rsidR="00F3030A" w:rsidRPr="00FE463F" w:rsidRDefault="00F3030A" w:rsidP="00760122">
      <w:pPr>
        <w:pStyle w:val="BodyText6"/>
        <w:rPr>
          <w:noProof/>
        </w:rPr>
      </w:pPr>
    </w:p>
    <w:p w14:paraId="6B9FE03A" w14:textId="621A8868" w:rsidR="0043743E" w:rsidRPr="00FE463F" w:rsidRDefault="0043743E" w:rsidP="006B21D6">
      <w:pPr>
        <w:pStyle w:val="Heading3"/>
        <w:rPr>
          <w:noProof/>
        </w:rPr>
      </w:pPr>
      <w:bookmarkStart w:id="1108" w:name="_Toc480374382"/>
      <w:r w:rsidRPr="00FE463F">
        <w:rPr>
          <w:noProof/>
        </w:rPr>
        <w:t>LAST^DIAUT): Wh</w:t>
      </w:r>
      <w:r w:rsidR="00CE4078" w:rsidRPr="00FE463F">
        <w:rPr>
          <w:noProof/>
        </w:rPr>
        <w:t>o Last Changed Data</w:t>
      </w:r>
      <w:bookmarkEnd w:id="1108"/>
    </w:p>
    <w:p w14:paraId="6B9FE03B" w14:textId="77777777" w:rsidR="00BE674E" w:rsidRPr="00FE463F" w:rsidRDefault="00760122"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LAST^DIAUTL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Auditing:Calls:LAST^DIAUTL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APIs:LAST^DIAUTL</w:instrText>
      </w:r>
      <w:r w:rsidR="00084217" w:rsidRPr="00FE463F">
        <w:rPr>
          <w:noProof/>
        </w:rPr>
        <w:instrText>”</w:instrText>
      </w:r>
      <w:r w:rsidRPr="00FE463F">
        <w:rPr>
          <w:noProof/>
        </w:rPr>
        <w:instrText xml:space="preserve"> </w:instrText>
      </w:r>
      <w:r w:rsidRPr="00FE463F">
        <w:rPr>
          <w:noProof/>
        </w:rPr>
        <w:fldChar w:fldCharType="end"/>
      </w:r>
      <w:r w:rsidR="0043743E" w:rsidRPr="00FE463F">
        <w:rPr>
          <w:noProof/>
        </w:rPr>
        <w:t>This extrinsic function uses the audit trail to retrieve the last user who touched a particular field value, and the date/time when this editing occurred.</w:t>
      </w:r>
    </w:p>
    <w:p w14:paraId="6B9FE03C" w14:textId="77777777" w:rsidR="0043743E" w:rsidRPr="00FE463F" w:rsidRDefault="0043743E" w:rsidP="00CD348A">
      <w:pPr>
        <w:pStyle w:val="AltHeading5"/>
      </w:pPr>
      <w:r w:rsidRPr="00FE463F">
        <w:t>Format</w:t>
      </w:r>
    </w:p>
    <w:p w14:paraId="6B9FE03D" w14:textId="77777777" w:rsidR="0043743E" w:rsidRPr="00FE463F" w:rsidRDefault="0043743E" w:rsidP="00A4120D">
      <w:pPr>
        <w:pStyle w:val="APIFormat"/>
        <w:rPr>
          <w:noProof/>
        </w:rPr>
      </w:pPr>
      <w:r w:rsidRPr="00FE463F">
        <w:rPr>
          <w:noProof/>
        </w:rPr>
        <w:t>$$LAST^DIAUTL(</w:t>
      </w:r>
      <w:r w:rsidR="00C33763" w:rsidRPr="00FE463F">
        <w:rPr>
          <w:noProof/>
        </w:rPr>
        <w:t>file,entry,field</w:t>
      </w:r>
      <w:r w:rsidRPr="00FE463F">
        <w:rPr>
          <w:noProof/>
        </w:rPr>
        <w:t>)</w:t>
      </w:r>
    </w:p>
    <w:p w14:paraId="6B9FE03E" w14:textId="77777777" w:rsidR="0043743E" w:rsidRDefault="0043743E" w:rsidP="00CD348A">
      <w:pPr>
        <w:pStyle w:val="AltHeading5"/>
      </w:pPr>
      <w:r w:rsidRPr="00FE463F">
        <w:t>Input Parameters</w:t>
      </w:r>
    </w:p>
    <w:p w14:paraId="292C2383" w14:textId="29BD1513" w:rsidR="0080369C" w:rsidRDefault="0080369C" w:rsidP="0080369C">
      <w:pPr>
        <w:pStyle w:val="APIParameters"/>
        <w:keepNext/>
        <w:keepLines/>
      </w:pPr>
      <w:r w:rsidRPr="00FE463F">
        <w:t>file</w:t>
      </w:r>
      <w:r>
        <w:t>:</w:t>
      </w:r>
      <w:r>
        <w:tab/>
      </w:r>
      <w:r w:rsidRPr="00FE463F">
        <w:t xml:space="preserve">(Required) File number of a file that is being </w:t>
      </w:r>
      <w:r>
        <w:t>audited.</w:t>
      </w:r>
    </w:p>
    <w:p w14:paraId="55DE4C2C" w14:textId="547903A7" w:rsidR="0080369C" w:rsidRDefault="0080369C" w:rsidP="0080369C">
      <w:pPr>
        <w:pStyle w:val="APIParameters"/>
        <w:keepNext/>
        <w:keepLines/>
      </w:pPr>
      <w:r w:rsidRPr="00FE463F">
        <w:t>entry</w:t>
      </w:r>
      <w:r>
        <w:t>:</w:t>
      </w:r>
      <w:r>
        <w:tab/>
      </w:r>
      <w:r w:rsidRPr="00FE463F">
        <w:t>(Required) Entry number in the audited file.</w:t>
      </w:r>
    </w:p>
    <w:p w14:paraId="418DF94E" w14:textId="7CA6B055" w:rsidR="0080369C" w:rsidRDefault="0080369C" w:rsidP="0080369C">
      <w:pPr>
        <w:pStyle w:val="APIParameters"/>
        <w:keepNext/>
        <w:keepLines/>
      </w:pPr>
      <w:r w:rsidRPr="00FE463F">
        <w:t>field</w:t>
      </w:r>
      <w:r>
        <w:t>:</w:t>
      </w:r>
      <w:r>
        <w:tab/>
      </w:r>
      <w:r w:rsidRPr="00FE463F">
        <w:t>(Required) Specifies which fields in the audited file are to be examined for audit history. Can be one of the following:</w:t>
      </w:r>
    </w:p>
    <w:p w14:paraId="6A24B1DD" w14:textId="77777777" w:rsidR="0080369C" w:rsidRPr="00FE463F" w:rsidRDefault="0080369C" w:rsidP="0080369C">
      <w:pPr>
        <w:pStyle w:val="APIParametersListBullet"/>
        <w:keepNext/>
        <w:keepLines/>
      </w:pPr>
      <w:r w:rsidRPr="00FE463F">
        <w:t>A single field number.</w:t>
      </w:r>
    </w:p>
    <w:p w14:paraId="1CC86E30" w14:textId="77777777" w:rsidR="0080369C" w:rsidRPr="00FE463F" w:rsidRDefault="0080369C" w:rsidP="0080369C">
      <w:pPr>
        <w:pStyle w:val="APIParametersListBullet"/>
        <w:keepNext/>
        <w:keepLines/>
      </w:pPr>
      <w:r w:rsidRPr="00FE463F">
        <w:t>A list of field numbers, separated by semicolons.</w:t>
      </w:r>
    </w:p>
    <w:p w14:paraId="5037E76D" w14:textId="77777777" w:rsidR="0080369C" w:rsidRPr="00FE463F" w:rsidRDefault="0080369C" w:rsidP="0080369C">
      <w:pPr>
        <w:pStyle w:val="APIParametersListBullet"/>
      </w:pPr>
      <w:r w:rsidRPr="00FE463F">
        <w:t xml:space="preserve">A range of field numbers, in the form </w:t>
      </w:r>
      <w:r w:rsidRPr="00FE463F">
        <w:rPr>
          <w:i/>
        </w:rPr>
        <w:t>M</w:t>
      </w:r>
      <w:r w:rsidRPr="00FE463F">
        <w:t>:</w:t>
      </w:r>
      <w:r w:rsidRPr="00FE463F">
        <w:rPr>
          <w:i/>
        </w:rPr>
        <w:t>N</w:t>
      </w:r>
      <w:r w:rsidRPr="00FE463F">
        <w:t xml:space="preserve">, where </w:t>
      </w:r>
      <w:r w:rsidRPr="00FE463F">
        <w:rPr>
          <w:i/>
        </w:rPr>
        <w:t>M</w:t>
      </w:r>
      <w:r w:rsidRPr="00FE463F">
        <w:t xml:space="preserve"> and </w:t>
      </w:r>
      <w:r w:rsidRPr="00FE463F">
        <w:rPr>
          <w:i/>
        </w:rPr>
        <w:t>N</w:t>
      </w:r>
      <w:r w:rsidRPr="00FE463F">
        <w:t xml:space="preserve"> are the end points of the inclusive range. All field numbers within this range are retrieved.</w:t>
      </w:r>
    </w:p>
    <w:p w14:paraId="21C7BA1F" w14:textId="0BB61F16" w:rsidR="0080369C" w:rsidRPr="00FE463F" w:rsidRDefault="0080369C" w:rsidP="0080369C">
      <w:pPr>
        <w:pStyle w:val="APIParametersListBullet"/>
      </w:pPr>
      <w:r w:rsidRPr="00FE463F">
        <w:rPr>
          <w:b/>
          <w:bCs/>
        </w:rPr>
        <w:t>*</w:t>
      </w:r>
      <w:r w:rsidRPr="00FE463F">
        <w:t xml:space="preserve"> For all fields.</w:t>
      </w:r>
    </w:p>
    <w:p w14:paraId="6B9FE04C" w14:textId="77777777" w:rsidR="0043743E" w:rsidRPr="00FE463F" w:rsidRDefault="0043743E" w:rsidP="00CD348A">
      <w:pPr>
        <w:pStyle w:val="AltHeading5"/>
      </w:pPr>
      <w:bookmarkStart w:id="1109" w:name="output"/>
      <w:r w:rsidRPr="00FE463F">
        <w:t>Output</w:t>
      </w:r>
      <w:bookmarkEnd w:id="1109"/>
    </w:p>
    <w:p w14:paraId="6B9FE04D" w14:textId="77777777" w:rsidR="00390384" w:rsidRPr="00FE463F" w:rsidRDefault="0043743E" w:rsidP="007A436C">
      <w:pPr>
        <w:pStyle w:val="BodyText"/>
        <w:rPr>
          <w:noProof/>
        </w:rPr>
      </w:pPr>
      <w:r w:rsidRPr="00FE463F">
        <w:rPr>
          <w:noProof/>
        </w:rPr>
        <w:t>R</w:t>
      </w:r>
      <w:r w:rsidR="005C625C" w:rsidRPr="00FE463F">
        <w:rPr>
          <w:noProof/>
        </w:rPr>
        <w:t>eturns a string, delimited by a</w:t>
      </w:r>
      <w:r w:rsidRPr="00FE463F">
        <w:rPr>
          <w:noProof/>
        </w:rPr>
        <w:t xml:space="preserv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00390384" w:rsidRPr="00FE463F">
        <w:rPr>
          <w:noProof/>
        </w:rPr>
        <w:t>:</w:t>
      </w:r>
    </w:p>
    <w:p w14:paraId="6B9FE04E" w14:textId="77777777" w:rsidR="0043743E" w:rsidRPr="00FE463F" w:rsidRDefault="00390384" w:rsidP="007A436C">
      <w:pPr>
        <w:pStyle w:val="BodyText"/>
        <w:rPr>
          <w:noProof/>
        </w:rPr>
      </w:pPr>
      <w:r w:rsidRPr="00FE463F">
        <w:rPr>
          <w:noProof/>
        </w:rPr>
        <w:t>S</w:t>
      </w:r>
      <w:r w:rsidR="0043743E" w:rsidRPr="00FE463F">
        <w:rPr>
          <w:noProof/>
        </w:rPr>
        <w:t>tring is null if there is no audit history on file for the given fields in the given entry</w:t>
      </w:r>
      <w:r w:rsidR="00575993" w:rsidRPr="00FE463F">
        <w:rPr>
          <w:noProof/>
        </w:rPr>
        <w:t xml:space="preserve">. </w:t>
      </w:r>
      <w:r w:rsidR="0043743E" w:rsidRPr="00FE463F">
        <w:rPr>
          <w:noProof/>
        </w:rPr>
        <w:t xml:space="preserve">If there is a history, the first </w:t>
      </w:r>
      <w:r w:rsidR="005C625C" w:rsidRPr="00FE463F">
        <w:rPr>
          <w:noProof/>
        </w:rPr>
        <w:t>caret</w:t>
      </w:r>
      <w:r w:rsidR="0043743E" w:rsidRPr="00FE463F">
        <w:rPr>
          <w:noProof/>
        </w:rPr>
        <w:t xml:space="preserve"> piece of the returned string is the (</w:t>
      </w:r>
      <w:r w:rsidR="005C625C" w:rsidRPr="00FE463F">
        <w:rPr>
          <w:noProof/>
        </w:rPr>
        <w:t xml:space="preserve">VA </w:t>
      </w:r>
      <w:r w:rsidR="0043743E" w:rsidRPr="00FE463F">
        <w:rPr>
          <w:noProof/>
        </w:rPr>
        <w:t xml:space="preserve">FileMan-format) date/time of the most recent audited </w:t>
      </w:r>
      <w:r w:rsidR="0043743E" w:rsidRPr="00FE463F">
        <w:rPr>
          <w:noProof/>
        </w:rPr>
        <w:lastRenderedPageBreak/>
        <w:t xml:space="preserve">event, and the second </w:t>
      </w:r>
      <w:r w:rsidR="005C625C" w:rsidRPr="00FE463F">
        <w:rPr>
          <w:noProof/>
        </w:rPr>
        <w:t>caret</w:t>
      </w:r>
      <w:r w:rsidR="0043743E" w:rsidRPr="00FE463F">
        <w:rPr>
          <w:noProof/>
        </w:rPr>
        <w:t xml:space="preserve"> piece is the user number (DUZ) of the user wh</w:t>
      </w:r>
      <w:r w:rsidR="005C625C" w:rsidRPr="00FE463F">
        <w:rPr>
          <w:noProof/>
        </w:rPr>
        <w:t>o made that most recent change.</w:t>
      </w:r>
    </w:p>
    <w:p w14:paraId="6B9FE04F" w14:textId="77777777" w:rsidR="0043743E" w:rsidRPr="00FE463F" w:rsidRDefault="0043743E" w:rsidP="00DF602F">
      <w:pPr>
        <w:pStyle w:val="Heading4"/>
        <w:rPr>
          <w:noProof/>
        </w:rPr>
      </w:pPr>
      <w:r w:rsidRPr="00FE463F">
        <w:rPr>
          <w:noProof/>
        </w:rPr>
        <w:t>Example</w:t>
      </w:r>
    </w:p>
    <w:p w14:paraId="6B9FE050" w14:textId="77777777" w:rsidR="0043743E" w:rsidRPr="00FE463F" w:rsidRDefault="0043743E" w:rsidP="007A436C">
      <w:pPr>
        <w:pStyle w:val="BodyText"/>
        <w:keepNext/>
        <w:keepLines/>
        <w:rPr>
          <w:noProof/>
        </w:rPr>
      </w:pPr>
      <w:r w:rsidRPr="00FE463F">
        <w:rPr>
          <w:noProof/>
        </w:rPr>
        <w:t>Find who last changed demographics of entry number 666 in File #2.</w:t>
      </w:r>
    </w:p>
    <w:p w14:paraId="6B9FE051" w14:textId="057D4120" w:rsidR="007A436C" w:rsidRPr="00FE463F" w:rsidRDefault="00E31A32" w:rsidP="00E31A32">
      <w:pPr>
        <w:pStyle w:val="Caption"/>
        <w:rPr>
          <w:noProof/>
        </w:rPr>
      </w:pPr>
      <w:bookmarkStart w:id="1110" w:name="_Toc48037482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284</w:t>
      </w:r>
      <w:r w:rsidRPr="00FE463F">
        <w:rPr>
          <w:noProof/>
        </w:rPr>
        <w:fldChar w:fldCharType="end"/>
      </w:r>
      <w:r w:rsidR="00E87492">
        <w:rPr>
          <w:noProof/>
        </w:rPr>
        <w:t>:</w:t>
      </w:r>
      <w:r w:rsidR="00C33763" w:rsidRPr="00FE463F">
        <w:rPr>
          <w:noProof/>
        </w:rPr>
        <w:t xml:space="preserve"> LAST^DIAUTL</w:t>
      </w:r>
      <w:r w:rsidR="007B673F">
        <w:rPr>
          <w:noProof/>
        </w:rPr>
        <w:t>()</w:t>
      </w:r>
      <w:r w:rsidR="00C33763" w:rsidRPr="00FE463F">
        <w:rPr>
          <w:noProof/>
        </w:rPr>
        <w:t xml:space="preserve"> API—Example: Input and Output</w:t>
      </w:r>
      <w:bookmarkEnd w:id="1110"/>
    </w:p>
    <w:p w14:paraId="6B9FE052" w14:textId="77777777" w:rsidR="0043743E" w:rsidRPr="00FE463F" w:rsidRDefault="0043743E" w:rsidP="00ED4DD4">
      <w:pPr>
        <w:pStyle w:val="APICode"/>
        <w:rPr>
          <w:noProof/>
        </w:rPr>
      </w:pPr>
      <w:r w:rsidRPr="003A620F">
        <w:rPr>
          <w:noProof/>
        </w:rPr>
        <w:t>&gt;</w:t>
      </w:r>
      <w:r w:rsidRPr="003A620F">
        <w:rPr>
          <w:b/>
          <w:noProof/>
        </w:rPr>
        <w:t>W $$LAST^DIAUTL(2,666,</w:t>
      </w:r>
      <w:r w:rsidR="00084217" w:rsidRPr="003A620F">
        <w:rPr>
          <w:b/>
          <w:noProof/>
        </w:rPr>
        <w:t>”</w:t>
      </w:r>
      <w:r w:rsidRPr="003A620F">
        <w:rPr>
          <w:b/>
          <w:noProof/>
        </w:rPr>
        <w:t>0:1</w:t>
      </w:r>
      <w:r w:rsidR="00084217" w:rsidRPr="003A620F">
        <w:rPr>
          <w:b/>
          <w:noProof/>
        </w:rPr>
        <w:t>”</w:t>
      </w:r>
      <w:r w:rsidRPr="003A620F">
        <w:rPr>
          <w:b/>
          <w:noProof/>
        </w:rPr>
        <w:t>)</w:t>
      </w:r>
    </w:p>
    <w:p w14:paraId="6B9FE053" w14:textId="77777777" w:rsidR="0043743E" w:rsidRPr="00FE463F" w:rsidRDefault="0043743E" w:rsidP="00ED4DD4">
      <w:pPr>
        <w:pStyle w:val="APICode"/>
        <w:rPr>
          <w:noProof/>
        </w:rPr>
      </w:pPr>
      <w:r w:rsidRPr="00FE463F">
        <w:rPr>
          <w:noProof/>
        </w:rPr>
        <w:t>3000708.103432^78</w:t>
      </w:r>
    </w:p>
    <w:p w14:paraId="6B9FE054" w14:textId="77777777" w:rsidR="007A436C" w:rsidRPr="00FE463F" w:rsidRDefault="007A436C" w:rsidP="00760122">
      <w:pPr>
        <w:pStyle w:val="BodyText6"/>
        <w:rPr>
          <w:noProof/>
        </w:rPr>
      </w:pPr>
    </w:p>
    <w:p w14:paraId="6B9FE055" w14:textId="77777777" w:rsidR="00BE674E" w:rsidRPr="00FE463F" w:rsidRDefault="00390384" w:rsidP="007A436C">
      <w:pPr>
        <w:pStyle w:val="BodyText"/>
        <w:rPr>
          <w:noProof/>
        </w:rPr>
      </w:pPr>
      <w:r w:rsidRPr="00FE463F">
        <w:rPr>
          <w:noProof/>
        </w:rPr>
        <w:t>In this example, u</w:t>
      </w:r>
      <w:r w:rsidR="0043743E" w:rsidRPr="00FE463F">
        <w:rPr>
          <w:noProof/>
        </w:rPr>
        <w:t>ser number 78 was the user who most recently changed any of the audited fields numbered between 0 and 1 in this Entry</w:t>
      </w:r>
      <w:r w:rsidR="00575993" w:rsidRPr="00FE463F">
        <w:rPr>
          <w:noProof/>
        </w:rPr>
        <w:t xml:space="preserve">. </w:t>
      </w:r>
      <w:r w:rsidR="0043743E" w:rsidRPr="00FE463F">
        <w:rPr>
          <w:noProof/>
        </w:rPr>
        <w:t>This user did so on 8 July, 2000 at 10:34 AM.</w:t>
      </w:r>
    </w:p>
    <w:p w14:paraId="6B9FE056" w14:textId="2989416D" w:rsidR="0043743E" w:rsidRPr="00FE463F" w:rsidRDefault="007B673F" w:rsidP="006B21D6">
      <w:pPr>
        <w:pStyle w:val="Heading3"/>
        <w:rPr>
          <w:noProof/>
        </w:rPr>
      </w:pPr>
      <w:bookmarkStart w:id="1111" w:name="_Ref479930814"/>
      <w:bookmarkStart w:id="1112" w:name="_Ref479930963"/>
      <w:bookmarkStart w:id="1113" w:name="_Toc480374383"/>
      <w:r>
        <w:rPr>
          <w:noProof/>
        </w:rPr>
        <w:t>CHANGED^DIAUTL(</w:t>
      </w:r>
      <w:r w:rsidR="0043743E" w:rsidRPr="00FE463F">
        <w:rPr>
          <w:noProof/>
        </w:rPr>
        <w:t>): Historical Data Retriever</w:t>
      </w:r>
      <w:bookmarkEnd w:id="1111"/>
      <w:bookmarkEnd w:id="1112"/>
      <w:bookmarkEnd w:id="1113"/>
    </w:p>
    <w:bookmarkStart w:id="1114" w:name="OLE_LINK1"/>
    <w:bookmarkStart w:id="1115" w:name="OLE_LINK2"/>
    <w:p w14:paraId="6B9FE057" w14:textId="77777777" w:rsidR="00BE674E" w:rsidRPr="00FE463F" w:rsidRDefault="00760122"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CHANGED^DIAUTL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Auditing:Calls:CHANGED^DIAUTL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APIs:CHANGED^DIAUTL</w:instrText>
      </w:r>
      <w:r w:rsidR="00084217" w:rsidRPr="00FE463F">
        <w:rPr>
          <w:noProof/>
        </w:rPr>
        <w:instrText>”</w:instrText>
      </w:r>
      <w:r w:rsidRPr="00FE463F">
        <w:rPr>
          <w:noProof/>
        </w:rPr>
        <w:instrText xml:space="preserve"> </w:instrText>
      </w:r>
      <w:r w:rsidRPr="00FE463F">
        <w:rPr>
          <w:noProof/>
        </w:rPr>
        <w:fldChar w:fldCharType="end"/>
      </w:r>
      <w:bookmarkEnd w:id="1114"/>
      <w:bookmarkEnd w:id="1115"/>
      <w:r w:rsidR="0043743E" w:rsidRPr="00FE463F">
        <w:rPr>
          <w:noProof/>
        </w:rPr>
        <w:t>This procedure returns a list of IENs of entries that have had audit events within a specified time period. Optionally, the oldest value of each audited field within that time period is returned with each entry.</w:t>
      </w:r>
    </w:p>
    <w:p w14:paraId="6B9FE058" w14:textId="77777777" w:rsidR="0043743E" w:rsidRPr="00FE463F" w:rsidRDefault="0043743E" w:rsidP="00CD348A">
      <w:pPr>
        <w:pStyle w:val="AltHeading5"/>
        <w:rPr>
          <w:sz w:val="20"/>
          <w:szCs w:val="20"/>
        </w:rPr>
      </w:pPr>
      <w:r w:rsidRPr="00FE463F">
        <w:t>Format</w:t>
      </w:r>
    </w:p>
    <w:p w14:paraId="6B9FE059" w14:textId="28D2B544" w:rsidR="0043743E" w:rsidRPr="00FE463F" w:rsidRDefault="0043743E" w:rsidP="00A4120D">
      <w:pPr>
        <w:pStyle w:val="APIFormat"/>
        <w:rPr>
          <w:noProof/>
        </w:rPr>
      </w:pPr>
      <w:r w:rsidRPr="00FE463F">
        <w:rPr>
          <w:noProof/>
        </w:rPr>
        <w:t>CHANGED^DIAUTL(</w:t>
      </w:r>
      <w:r w:rsidR="00C33763" w:rsidRPr="00FE463F">
        <w:rPr>
          <w:noProof/>
        </w:rPr>
        <w:t>file,fields</w:t>
      </w:r>
      <w:r w:rsidR="007334A2">
        <w:rPr>
          <w:noProof/>
        </w:rPr>
        <w:t>[</w:t>
      </w:r>
      <w:r w:rsidR="00C33763" w:rsidRPr="00FE463F">
        <w:rPr>
          <w:noProof/>
        </w:rPr>
        <w:t>,flag</w:t>
      </w:r>
      <w:r w:rsidR="007334A2">
        <w:rPr>
          <w:noProof/>
        </w:rPr>
        <w:t>]</w:t>
      </w:r>
      <w:r w:rsidR="00C33763" w:rsidRPr="00FE463F">
        <w:rPr>
          <w:noProof/>
        </w:rPr>
        <w:t>,target_root</w:t>
      </w:r>
      <w:r w:rsidR="007334A2">
        <w:rPr>
          <w:noProof/>
        </w:rPr>
        <w:t>[</w:t>
      </w:r>
      <w:r w:rsidR="00C33763" w:rsidRPr="00FE463F">
        <w:rPr>
          <w:noProof/>
        </w:rPr>
        <w:t>,start_date</w:t>
      </w:r>
      <w:r w:rsidR="007334A2">
        <w:rPr>
          <w:noProof/>
        </w:rPr>
        <w:t>][</w:t>
      </w:r>
      <w:r w:rsidR="00C33763" w:rsidRPr="00FE463F">
        <w:rPr>
          <w:noProof/>
        </w:rPr>
        <w:t>,end_date</w:t>
      </w:r>
      <w:r w:rsidR="007334A2">
        <w:rPr>
          <w:noProof/>
        </w:rPr>
        <w:t>]</w:t>
      </w:r>
      <w:r w:rsidRPr="00FE463F">
        <w:rPr>
          <w:noProof/>
        </w:rPr>
        <w:t>)</w:t>
      </w:r>
    </w:p>
    <w:p w14:paraId="6B9FE05A" w14:textId="77777777" w:rsidR="0043743E" w:rsidRDefault="0043743E" w:rsidP="00CD348A">
      <w:pPr>
        <w:pStyle w:val="AltHeading5"/>
      </w:pPr>
      <w:r w:rsidRPr="00FE463F">
        <w:t>Input Parameters</w:t>
      </w:r>
    </w:p>
    <w:p w14:paraId="5073E088" w14:textId="34B871FC" w:rsidR="00413137" w:rsidRDefault="00CB69F8" w:rsidP="00413137">
      <w:pPr>
        <w:pStyle w:val="APIParameters"/>
        <w:keepNext/>
        <w:keepLines/>
      </w:pPr>
      <w:r w:rsidRPr="00FE463F">
        <w:t>file</w:t>
      </w:r>
      <w:r w:rsidR="00413137">
        <w:t>:</w:t>
      </w:r>
      <w:r w:rsidR="00413137">
        <w:tab/>
      </w:r>
      <w:r w:rsidR="00413137" w:rsidRPr="00FE463F">
        <w:t>(Required) File number of a file that is being audited.</w:t>
      </w:r>
    </w:p>
    <w:p w14:paraId="6E85670F" w14:textId="4B3F781B" w:rsidR="00413137" w:rsidRDefault="00413137" w:rsidP="00413137">
      <w:pPr>
        <w:pStyle w:val="APIParameters"/>
        <w:keepNext/>
        <w:keepLines/>
      </w:pPr>
      <w:r w:rsidRPr="00FE463F">
        <w:t>field</w:t>
      </w:r>
      <w:r w:rsidR="00DD4548">
        <w:t>s</w:t>
      </w:r>
      <w:r>
        <w:t>:</w:t>
      </w:r>
      <w:r>
        <w:tab/>
      </w:r>
      <w:r w:rsidRPr="00FE463F">
        <w:t>(Required) Specifies which fields from the audited file are to be examined for audit history. Can be one of the following:</w:t>
      </w:r>
    </w:p>
    <w:p w14:paraId="5B905A15" w14:textId="77777777" w:rsidR="00413137" w:rsidRPr="00FE463F" w:rsidRDefault="00413137" w:rsidP="00413137">
      <w:pPr>
        <w:pStyle w:val="APIParametersListBullet"/>
        <w:keepNext/>
        <w:keepLines/>
      </w:pPr>
      <w:r w:rsidRPr="00FE463F">
        <w:t>A single field number.</w:t>
      </w:r>
    </w:p>
    <w:p w14:paraId="4BDCCBC4" w14:textId="77777777" w:rsidR="00413137" w:rsidRPr="00FE463F" w:rsidRDefault="00413137" w:rsidP="00413137">
      <w:pPr>
        <w:pStyle w:val="APIParametersListBullet"/>
        <w:keepNext/>
        <w:keepLines/>
      </w:pPr>
      <w:r w:rsidRPr="00FE463F">
        <w:t>A list of field numbers, separated by semicolons.</w:t>
      </w:r>
    </w:p>
    <w:p w14:paraId="70820CDF" w14:textId="77777777" w:rsidR="00413137" w:rsidRPr="00FE463F" w:rsidRDefault="00413137" w:rsidP="00413137">
      <w:pPr>
        <w:pStyle w:val="APIParametersListBullet"/>
      </w:pPr>
      <w:r w:rsidRPr="00FE463F">
        <w:t xml:space="preserve">A range of field numbers, in the form </w:t>
      </w:r>
      <w:r w:rsidRPr="00FE463F">
        <w:rPr>
          <w:i/>
        </w:rPr>
        <w:t>M</w:t>
      </w:r>
      <w:r w:rsidRPr="00FE463F">
        <w:t>:</w:t>
      </w:r>
      <w:r w:rsidRPr="00FE463F">
        <w:rPr>
          <w:i/>
        </w:rPr>
        <w:t>N</w:t>
      </w:r>
      <w:r w:rsidRPr="00FE463F">
        <w:t xml:space="preserve">, where </w:t>
      </w:r>
      <w:r w:rsidRPr="00FE463F">
        <w:rPr>
          <w:i/>
        </w:rPr>
        <w:t>M</w:t>
      </w:r>
      <w:r w:rsidRPr="00FE463F">
        <w:t xml:space="preserve"> and </w:t>
      </w:r>
      <w:r w:rsidRPr="00FE463F">
        <w:rPr>
          <w:i/>
        </w:rPr>
        <w:t>N</w:t>
      </w:r>
      <w:r w:rsidRPr="00FE463F">
        <w:t xml:space="preserve"> are the end points of the inclusive range. All field numbers within this range are retrieved.</w:t>
      </w:r>
    </w:p>
    <w:p w14:paraId="2AAD590D" w14:textId="4834ABB7" w:rsidR="00413137" w:rsidRDefault="00413137" w:rsidP="00413137">
      <w:pPr>
        <w:pStyle w:val="APIParametersListBullet"/>
      </w:pPr>
      <w:r w:rsidRPr="00FE463F">
        <w:rPr>
          <w:b/>
        </w:rPr>
        <w:t>*</w:t>
      </w:r>
      <w:r w:rsidRPr="00FE463F">
        <w:t xml:space="preserve"> Meaning, “examine all audited fields.”</w:t>
      </w:r>
    </w:p>
    <w:p w14:paraId="6D2FCC2D" w14:textId="3D7A75F4" w:rsidR="00413137" w:rsidRDefault="00413137" w:rsidP="00413137">
      <w:pPr>
        <w:pStyle w:val="APIParameters"/>
      </w:pPr>
      <w:r w:rsidRPr="00FE463F">
        <w:t>flag</w:t>
      </w:r>
      <w:r>
        <w:t>:</w:t>
      </w:r>
      <w:r>
        <w:tab/>
      </w:r>
      <w:r w:rsidRPr="00FE463F">
        <w:t>(Optional) “</w:t>
      </w:r>
      <w:r w:rsidRPr="00FE463F">
        <w:rPr>
          <w:b/>
        </w:rPr>
        <w:t>O</w:t>
      </w:r>
      <w:r w:rsidRPr="00FE463F">
        <w:t>” if the “oldest” values within the specified time period are to be returned. Without the “</w:t>
      </w:r>
      <w:r w:rsidRPr="00FE463F">
        <w:rPr>
          <w:b/>
        </w:rPr>
        <w:t>O</w:t>
      </w:r>
      <w:r w:rsidRPr="00FE463F">
        <w:t>” parameter, the API returns only the entry numbers.</w:t>
      </w:r>
    </w:p>
    <w:p w14:paraId="1E0BF2D3" w14:textId="2CCF5202" w:rsidR="00413137" w:rsidRDefault="00413137" w:rsidP="00413137">
      <w:pPr>
        <w:pStyle w:val="APIParameters"/>
      </w:pPr>
      <w:r w:rsidRPr="00FE463F">
        <w:t>target_root</w:t>
      </w:r>
      <w:r>
        <w:t>:</w:t>
      </w:r>
      <w:r>
        <w:tab/>
      </w:r>
      <w:r w:rsidRPr="00FE463F">
        <w:t>(Required) The name of a closed root reference.</w:t>
      </w:r>
    </w:p>
    <w:p w14:paraId="2889F4C3" w14:textId="38C5DAFE" w:rsidR="00413137" w:rsidRDefault="00413137" w:rsidP="00413137">
      <w:pPr>
        <w:pStyle w:val="APIParameters"/>
      </w:pPr>
      <w:r w:rsidRPr="00FE463F">
        <w:t>start_date</w:t>
      </w:r>
      <w:r>
        <w:t>:</w:t>
      </w:r>
      <w:r>
        <w:tab/>
      </w:r>
      <w:r w:rsidRPr="00FE463F">
        <w:t>(Optional) Beginning date/time (VA FileMan format) of the auditing period. If no START_DATE is specified, the file’s audit history is scanned from its earliest date/time.</w:t>
      </w:r>
    </w:p>
    <w:p w14:paraId="196F1CDD" w14:textId="3BE24EED" w:rsidR="00413137" w:rsidRDefault="00413137" w:rsidP="00413137">
      <w:pPr>
        <w:pStyle w:val="APIParameters"/>
      </w:pPr>
      <w:r w:rsidRPr="00FE463F">
        <w:t>end_date</w:t>
      </w:r>
      <w:r>
        <w:t>:</w:t>
      </w:r>
      <w:r>
        <w:tab/>
      </w:r>
      <w:r w:rsidRPr="00FE463F">
        <w:t>(Optional) Ending date/time (VA FileMan format) of the auditing period. If no END_DATE specified, the file’s audit history is scanned through its most recent date/time.</w:t>
      </w:r>
    </w:p>
    <w:p w14:paraId="22F99CC0" w14:textId="77777777" w:rsidR="00413137" w:rsidRPr="00FE463F" w:rsidRDefault="00413137" w:rsidP="00413137">
      <w:pPr>
        <w:pStyle w:val="BodyText6"/>
      </w:pPr>
    </w:p>
    <w:p w14:paraId="6B9FE074" w14:textId="77777777" w:rsidR="0043743E" w:rsidRDefault="0043743E" w:rsidP="00CD348A">
      <w:pPr>
        <w:pStyle w:val="AltHeading5"/>
      </w:pPr>
      <w:r w:rsidRPr="00FE463F">
        <w:lastRenderedPageBreak/>
        <w:t>Output</w:t>
      </w:r>
    </w:p>
    <w:p w14:paraId="73FA9C08" w14:textId="702E2B75" w:rsidR="00413137" w:rsidRPr="00FE463F" w:rsidRDefault="00413137" w:rsidP="00413137">
      <w:pPr>
        <w:pStyle w:val="APIParameters"/>
      </w:pPr>
      <w:r w:rsidRPr="00FE463F">
        <w:t>target_root</w:t>
      </w:r>
      <w:r>
        <w:t>:</w:t>
      </w:r>
      <w:r>
        <w:tab/>
      </w:r>
      <w:r w:rsidRPr="00FE463F">
        <w:t>The output array is found in TARGET_ROOT(IEN)=</w:t>
      </w:r>
      <w:r>
        <w:t>“”</w:t>
      </w:r>
      <w:r w:rsidRPr="00FE463F">
        <w:t xml:space="preserve"> oldest values, if requested by the “</w:t>
      </w:r>
      <w:r w:rsidRPr="00FE463F">
        <w:rPr>
          <w:b/>
        </w:rPr>
        <w:t>O</w:t>
      </w:r>
      <w:r w:rsidRPr="00FE463F">
        <w:t>” parameter, are in TARGET_ROOT(IEN,field#)</w:t>
      </w:r>
      <w:r>
        <w:t>.</w:t>
      </w:r>
    </w:p>
    <w:p w14:paraId="6B9FE078" w14:textId="4C70A89C" w:rsidR="00760122" w:rsidRPr="00FE463F" w:rsidRDefault="00760122" w:rsidP="00760122">
      <w:pPr>
        <w:pStyle w:val="BodyText6"/>
        <w:rPr>
          <w:noProof/>
        </w:rPr>
      </w:pPr>
    </w:p>
    <w:p w14:paraId="6B9FE079" w14:textId="1B749350" w:rsidR="00ED4DD4" w:rsidRPr="00FE463F" w:rsidRDefault="002F0AF3" w:rsidP="00D42D1B">
      <w:pPr>
        <w:pStyle w:val="Note"/>
        <w:rPr>
          <w:noProof/>
        </w:rPr>
      </w:pPr>
      <w:r>
        <w:rPr>
          <w:noProof/>
        </w:rPr>
        <w:drawing>
          <wp:inline distT="0" distB="0" distL="0" distR="0" wp14:anchorId="6B9FFB5C" wp14:editId="6B9FFB5D">
            <wp:extent cx="304800" cy="304800"/>
            <wp:effectExtent l="0" t="0" r="0" b="0"/>
            <wp:docPr id="31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CHANGED^DIAUTL can only retrieve what is recorded in the VA FileMan A</w:t>
      </w:r>
      <w:r w:rsidR="00E92F0F" w:rsidRPr="00FE463F">
        <w:rPr>
          <w:noProof/>
        </w:rPr>
        <w:t>UDIT</w:t>
      </w:r>
      <w:r w:rsidR="005F08B8" w:rsidRPr="00FE463F">
        <w:rPr>
          <w:noProof/>
        </w:rPr>
        <w:t xml:space="preserve"> (#1.1)</w:t>
      </w:r>
      <w:r w:rsidR="00ED4DD4" w:rsidRPr="00FE463F">
        <w:rPr>
          <w:noProof/>
        </w:rPr>
        <w:t xml:space="preserve"> file</w:t>
      </w:r>
      <w:r w:rsidR="005F08B8">
        <w:rPr>
          <w:noProof/>
        </w:rPr>
        <w:fldChar w:fldCharType="begin"/>
      </w:r>
      <w:r w:rsidR="005F08B8">
        <w:instrText xml:space="preserve"> XE "</w:instrText>
      </w:r>
      <w:r w:rsidR="005F08B8" w:rsidRPr="008F21E1">
        <w:rPr>
          <w:noProof/>
        </w:rPr>
        <w:instrText>AUDIT (#1.1)</w:instrText>
      </w:r>
      <w:r w:rsidR="005F08B8">
        <w:rPr>
          <w:noProof/>
        </w:rPr>
        <w:instrText xml:space="preserve"> F</w:instrText>
      </w:r>
      <w:r w:rsidR="005F08B8" w:rsidRPr="008F21E1">
        <w:rPr>
          <w:noProof/>
        </w:rPr>
        <w:instrText>ile</w:instrText>
      </w:r>
      <w:r w:rsidR="005F08B8">
        <w:instrText xml:space="preserve">" </w:instrText>
      </w:r>
      <w:r w:rsidR="005F08B8">
        <w:rPr>
          <w:noProof/>
        </w:rPr>
        <w:fldChar w:fldCharType="end"/>
      </w:r>
      <w:r w:rsidR="005F08B8">
        <w:rPr>
          <w:noProof/>
        </w:rPr>
        <w:fldChar w:fldCharType="begin"/>
      </w:r>
      <w:r w:rsidR="005F08B8">
        <w:instrText xml:space="preserve"> XE "</w:instrText>
      </w:r>
      <w:proofErr w:type="spellStart"/>
      <w:r w:rsidR="005F08B8">
        <w:instrText>Files</w:instrText>
      </w:r>
      <w:proofErr w:type="gramStart"/>
      <w:r w:rsidR="005F08B8">
        <w:instrText>:</w:instrText>
      </w:r>
      <w:r w:rsidR="005F08B8" w:rsidRPr="008F21E1">
        <w:rPr>
          <w:noProof/>
        </w:rPr>
        <w:instrText>AUDIT</w:instrText>
      </w:r>
      <w:proofErr w:type="spellEnd"/>
      <w:proofErr w:type="gramEnd"/>
      <w:r w:rsidR="005F08B8" w:rsidRPr="008F21E1">
        <w:rPr>
          <w:noProof/>
        </w:rPr>
        <w:instrText xml:space="preserve"> (#1.1)</w:instrText>
      </w:r>
      <w:r w:rsidR="005F08B8">
        <w:instrText xml:space="preserve">" </w:instrText>
      </w:r>
      <w:r w:rsidR="005F08B8">
        <w:rPr>
          <w:noProof/>
        </w:rPr>
        <w:fldChar w:fldCharType="end"/>
      </w:r>
      <w:r w:rsidR="00ED4DD4" w:rsidRPr="00FE463F">
        <w:rPr>
          <w:noProof/>
        </w:rPr>
        <w:t>,</w:t>
      </w:r>
      <w:r w:rsidR="005F08B8">
        <w:rPr>
          <w:noProof/>
        </w:rPr>
        <w:t xml:space="preserve"> </w:t>
      </w:r>
      <w:r w:rsidR="009E1F74" w:rsidRPr="00FE463F">
        <w:rPr>
          <w:noProof/>
        </w:rPr>
        <w:t>and</w:t>
      </w:r>
      <w:r w:rsidR="00ED4DD4" w:rsidRPr="00FE463F">
        <w:rPr>
          <w:noProof/>
        </w:rPr>
        <w:t xml:space="preserve"> does </w:t>
      </w:r>
      <w:r w:rsidR="00ED4DD4" w:rsidRPr="00FE463F">
        <w:rPr>
          <w:i/>
          <w:noProof/>
        </w:rPr>
        <w:t>not</w:t>
      </w:r>
      <w:r w:rsidR="00E92F0F" w:rsidRPr="00FE463F">
        <w:rPr>
          <w:noProof/>
        </w:rPr>
        <w:t xml:space="preserve"> look at subfiles (M</w:t>
      </w:r>
      <w:r w:rsidR="00ED4DD4" w:rsidRPr="00FE463F">
        <w:rPr>
          <w:noProof/>
        </w:rPr>
        <w:t xml:space="preserve">ultiple fields). </w:t>
      </w:r>
      <w:r w:rsidR="009E1F74" w:rsidRPr="00FE463F">
        <w:rPr>
          <w:noProof/>
        </w:rPr>
        <w:t xml:space="preserve">Data entry events that happen before auditing is turned on for a particular field are </w:t>
      </w:r>
      <w:r w:rsidR="009E1F74" w:rsidRPr="00FE463F">
        <w:rPr>
          <w:i/>
          <w:noProof/>
        </w:rPr>
        <w:t>not</w:t>
      </w:r>
      <w:r w:rsidR="009E1F74" w:rsidRPr="00FE463F">
        <w:rPr>
          <w:noProof/>
        </w:rPr>
        <w:t xml:space="preserve"> recorded.</w:t>
      </w:r>
    </w:p>
    <w:p w14:paraId="6B9FE07A" w14:textId="77777777" w:rsidR="00BE674E" w:rsidRDefault="0043743E" w:rsidP="007A436C">
      <w:pPr>
        <w:pStyle w:val="BodyText"/>
        <w:rPr>
          <w:noProof/>
        </w:rPr>
      </w:pPr>
      <w:r w:rsidRPr="00FE463F">
        <w:rPr>
          <w:noProof/>
        </w:rPr>
        <w:t xml:space="preserve">Also, if the </w:t>
      </w:r>
      <w:r w:rsidR="001B567A" w:rsidRPr="00FE463F">
        <w:rPr>
          <w:noProof/>
        </w:rPr>
        <w:t>Purge Data Audits</w:t>
      </w:r>
      <w:r w:rsidRPr="00FE463F">
        <w:rPr>
          <w:noProof/>
        </w:rPr>
        <w:t xml:space="preserve">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Purge Data Audits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Options:Purge Data Audits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t xml:space="preserve"> [DIAUDIT PURGE DATA</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DIAUDIT PURGE DATA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Options:DIAUDIT PURGE DATA</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Pr="00FE463F">
        <w:rPr>
          <w:noProof/>
        </w:rPr>
        <w:t xml:space="preserve"> is run, information from the audit trail is removed.</w:t>
      </w:r>
    </w:p>
    <w:p w14:paraId="36460ADC" w14:textId="77777777" w:rsidR="00413137" w:rsidRPr="00FE463F" w:rsidRDefault="00413137" w:rsidP="00413137">
      <w:pPr>
        <w:pStyle w:val="BodyText6"/>
        <w:rPr>
          <w:noProof/>
        </w:rPr>
      </w:pPr>
    </w:p>
    <w:p w14:paraId="6B9FE07B" w14:textId="77777777" w:rsidR="00C33763" w:rsidRPr="00FE463F" w:rsidRDefault="00C33763" w:rsidP="00DF602F">
      <w:pPr>
        <w:pStyle w:val="Heading4"/>
        <w:rPr>
          <w:noProof/>
        </w:rPr>
      </w:pPr>
      <w:r w:rsidRPr="00FE463F">
        <w:rPr>
          <w:noProof/>
        </w:rPr>
        <w:t>Examples</w:t>
      </w:r>
    </w:p>
    <w:p w14:paraId="6B9FE07C" w14:textId="77777777" w:rsidR="0043743E" w:rsidRPr="00FE463F" w:rsidRDefault="0043743E" w:rsidP="00DF602F">
      <w:pPr>
        <w:pStyle w:val="Heading5"/>
        <w:rPr>
          <w:noProof/>
        </w:rPr>
      </w:pPr>
      <w:r w:rsidRPr="00FE463F">
        <w:rPr>
          <w:noProof/>
        </w:rPr>
        <w:t>Example 1</w:t>
      </w:r>
    </w:p>
    <w:p w14:paraId="6B9FE07D" w14:textId="77777777" w:rsidR="0043743E" w:rsidRPr="00FE463F" w:rsidRDefault="0043743E" w:rsidP="007A436C">
      <w:pPr>
        <w:pStyle w:val="BodyText"/>
        <w:keepNext/>
        <w:keepLines/>
        <w:rPr>
          <w:noProof/>
        </w:rPr>
      </w:pPr>
      <w:r w:rsidRPr="00FE463F">
        <w:rPr>
          <w:noProof/>
        </w:rPr>
        <w:t xml:space="preserve">Find which entries in </w:t>
      </w:r>
      <w:r w:rsidR="00760122" w:rsidRPr="00FE463F">
        <w:rPr>
          <w:noProof/>
        </w:rPr>
        <w:t>(</w:t>
      </w:r>
      <w:r w:rsidR="009E1F74" w:rsidRPr="00FE463F">
        <w:rPr>
          <w:noProof/>
        </w:rPr>
        <w:t>fictitious</w:t>
      </w:r>
      <w:r w:rsidR="00760122" w:rsidRPr="00FE463F">
        <w:rPr>
          <w:noProof/>
        </w:rPr>
        <w:t xml:space="preserve">) </w:t>
      </w:r>
      <w:r w:rsidRPr="00FE463F">
        <w:rPr>
          <w:noProof/>
        </w:rPr>
        <w:t>File #999000 have been changed since yesterday.</w:t>
      </w:r>
    </w:p>
    <w:p w14:paraId="6B9FE07E" w14:textId="52444FFA" w:rsidR="00FB1CBD" w:rsidRPr="00FE463F" w:rsidRDefault="00E31A32" w:rsidP="00E31A32">
      <w:pPr>
        <w:pStyle w:val="Caption"/>
        <w:rPr>
          <w:noProof/>
        </w:rPr>
      </w:pPr>
      <w:bookmarkStart w:id="1116" w:name="_Toc48037482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285</w:t>
      </w:r>
      <w:r w:rsidRPr="00FE463F">
        <w:rPr>
          <w:noProof/>
        </w:rPr>
        <w:fldChar w:fldCharType="end"/>
      </w:r>
      <w:r w:rsidR="00E87492">
        <w:rPr>
          <w:noProof/>
        </w:rPr>
        <w:t>:</w:t>
      </w:r>
      <w:r w:rsidR="00ED4DD4" w:rsidRPr="00FE463F">
        <w:rPr>
          <w:noProof/>
        </w:rPr>
        <w:t xml:space="preserve"> </w:t>
      </w:r>
      <w:r w:rsidR="00C33763" w:rsidRPr="00FE463F">
        <w:rPr>
          <w:noProof/>
        </w:rPr>
        <w:t>CHANGED^DIAUTL</w:t>
      </w:r>
      <w:r w:rsidR="007B673F">
        <w:rPr>
          <w:noProof/>
        </w:rPr>
        <w:t>()</w:t>
      </w:r>
      <w:r w:rsidR="00C33763" w:rsidRPr="00FE463F">
        <w:rPr>
          <w:noProof/>
        </w:rPr>
        <w:t xml:space="preserve"> API—</w:t>
      </w:r>
      <w:r w:rsidR="009E1F74" w:rsidRPr="00FE463F">
        <w:rPr>
          <w:noProof/>
        </w:rPr>
        <w:t>Example 1</w:t>
      </w:r>
      <w:r w:rsidR="00C33763" w:rsidRPr="00FE463F">
        <w:rPr>
          <w:noProof/>
        </w:rPr>
        <w:t>: Input and Output</w:t>
      </w:r>
      <w:bookmarkEnd w:id="1116"/>
    </w:p>
    <w:p w14:paraId="6B9FE07F" w14:textId="77777777" w:rsidR="0043743E" w:rsidRPr="00FE463F" w:rsidRDefault="0043743E" w:rsidP="00ED4DD4">
      <w:pPr>
        <w:pStyle w:val="APICode"/>
        <w:rPr>
          <w:noProof/>
        </w:rPr>
      </w:pPr>
      <w:r w:rsidRPr="003A620F">
        <w:rPr>
          <w:noProof/>
        </w:rPr>
        <w:t>&gt;</w:t>
      </w:r>
      <w:r w:rsidRPr="003A620F">
        <w:rPr>
          <w:b/>
          <w:noProof/>
        </w:rPr>
        <w:t>S %DT=</w:t>
      </w:r>
      <w:r w:rsidR="00084217" w:rsidRPr="003A620F">
        <w:rPr>
          <w:b/>
          <w:noProof/>
        </w:rPr>
        <w:t>““</w:t>
      </w:r>
      <w:r w:rsidRPr="003A620F">
        <w:rPr>
          <w:b/>
          <w:noProof/>
        </w:rPr>
        <w:t>,X=</w:t>
      </w:r>
      <w:r w:rsidR="00084217" w:rsidRPr="003A620F">
        <w:rPr>
          <w:b/>
          <w:noProof/>
        </w:rPr>
        <w:t>“</w:t>
      </w:r>
      <w:r w:rsidRPr="003A620F">
        <w:rPr>
          <w:b/>
          <w:noProof/>
        </w:rPr>
        <w:t>T-1</w:t>
      </w:r>
      <w:r w:rsidR="00084217" w:rsidRPr="003A620F">
        <w:rPr>
          <w:b/>
          <w:noProof/>
        </w:rPr>
        <w:t>”</w:t>
      </w:r>
      <w:r w:rsidRPr="003A620F">
        <w:rPr>
          <w:b/>
          <w:noProof/>
        </w:rPr>
        <w:t xml:space="preserve"> D ^%DT,CHANGED^DIAUTL(999000,</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,Y)</w:t>
      </w:r>
    </w:p>
    <w:p w14:paraId="6B9FE080" w14:textId="77777777" w:rsidR="0043743E" w:rsidRPr="00FE463F" w:rsidRDefault="0043743E" w:rsidP="00ED4DD4">
      <w:pPr>
        <w:pStyle w:val="APICode"/>
        <w:rPr>
          <w:noProof/>
        </w:rPr>
      </w:pPr>
      <w:r w:rsidRPr="00FE463F">
        <w:rPr>
          <w:noProof/>
        </w:rPr>
        <w:t>^TMP($J,7)=</w:t>
      </w:r>
      <w:r w:rsidR="00084217" w:rsidRPr="00FE463F">
        <w:rPr>
          <w:noProof/>
        </w:rPr>
        <w:t>““</w:t>
      </w:r>
    </w:p>
    <w:p w14:paraId="6B9FE081" w14:textId="77777777" w:rsidR="0043743E" w:rsidRPr="00FE463F" w:rsidRDefault="0043743E" w:rsidP="00ED4DD4">
      <w:pPr>
        <w:pStyle w:val="APICode"/>
        <w:rPr>
          <w:noProof/>
        </w:rPr>
      </w:pPr>
      <w:r w:rsidRPr="00FE463F">
        <w:rPr>
          <w:noProof/>
        </w:rPr>
        <w:t>^TMP($J,4878)=</w:t>
      </w:r>
      <w:r w:rsidR="00084217" w:rsidRPr="00FE463F">
        <w:rPr>
          <w:noProof/>
        </w:rPr>
        <w:t>““</w:t>
      </w:r>
    </w:p>
    <w:p w14:paraId="6B9FE082" w14:textId="77777777" w:rsidR="00CA5B9B" w:rsidRPr="00FE463F" w:rsidRDefault="0043743E" w:rsidP="00ED4DD4">
      <w:pPr>
        <w:pStyle w:val="APICode"/>
        <w:rPr>
          <w:noProof/>
        </w:rPr>
      </w:pPr>
      <w:r w:rsidRPr="00FE463F">
        <w:rPr>
          <w:noProof/>
        </w:rPr>
        <w:t>^TMP($J,9899)=</w:t>
      </w:r>
      <w:r w:rsidR="00084217" w:rsidRPr="00FE463F">
        <w:rPr>
          <w:noProof/>
        </w:rPr>
        <w:t>““</w:t>
      </w:r>
    </w:p>
    <w:p w14:paraId="6B9FE083" w14:textId="77777777" w:rsidR="00FB1CBD" w:rsidRPr="00FE463F" w:rsidRDefault="00FB1CBD" w:rsidP="00760122">
      <w:pPr>
        <w:pStyle w:val="BodyText6"/>
        <w:rPr>
          <w:noProof/>
        </w:rPr>
      </w:pPr>
    </w:p>
    <w:p w14:paraId="6B9FE084" w14:textId="77777777" w:rsidR="00BE674E" w:rsidRPr="00FE463F" w:rsidRDefault="0043743E" w:rsidP="007A436C">
      <w:pPr>
        <w:pStyle w:val="BodyText"/>
        <w:rPr>
          <w:noProof/>
        </w:rPr>
      </w:pPr>
      <w:r w:rsidRPr="00FE463F">
        <w:rPr>
          <w:noProof/>
        </w:rPr>
        <w:t>Three records have had audited events since yesterday at 12:01 AM.</w:t>
      </w:r>
    </w:p>
    <w:p w14:paraId="6B9FE085" w14:textId="77777777" w:rsidR="0043743E" w:rsidRPr="00FE463F" w:rsidRDefault="0043743E" w:rsidP="00DF602F">
      <w:pPr>
        <w:pStyle w:val="Heading5"/>
        <w:rPr>
          <w:noProof/>
        </w:rPr>
      </w:pPr>
      <w:r w:rsidRPr="00FE463F">
        <w:rPr>
          <w:noProof/>
        </w:rPr>
        <w:t>Example 2</w:t>
      </w:r>
    </w:p>
    <w:p w14:paraId="6B9FE086" w14:textId="77777777" w:rsidR="00BE674E" w:rsidRPr="00FE463F" w:rsidRDefault="0043743E" w:rsidP="007A436C">
      <w:pPr>
        <w:pStyle w:val="BodyText"/>
        <w:keepNext/>
        <w:keepLines/>
        <w:rPr>
          <w:noProof/>
        </w:rPr>
      </w:pPr>
      <w:r w:rsidRPr="00FE463F">
        <w:rPr>
          <w:noProof/>
        </w:rPr>
        <w:t xml:space="preserve">Find which NAMEs in </w:t>
      </w:r>
      <w:r w:rsidR="00760122" w:rsidRPr="00FE463F">
        <w:rPr>
          <w:noProof/>
        </w:rPr>
        <w:t>(</w:t>
      </w:r>
      <w:r w:rsidR="009E1F74" w:rsidRPr="00FE463F">
        <w:rPr>
          <w:noProof/>
        </w:rPr>
        <w:t>fictitious</w:t>
      </w:r>
      <w:r w:rsidR="00760122" w:rsidRPr="00FE463F">
        <w:rPr>
          <w:noProof/>
        </w:rPr>
        <w:t xml:space="preserve">) </w:t>
      </w:r>
      <w:r w:rsidRPr="00FE463F">
        <w:rPr>
          <w:noProof/>
        </w:rPr>
        <w:t>File #999000 have ever been changed, and retrieve the original NAMEs.</w:t>
      </w:r>
    </w:p>
    <w:p w14:paraId="6B9FE087" w14:textId="6BC6761D" w:rsidR="00FB1CBD" w:rsidRPr="00FE463F" w:rsidRDefault="00E31A32" w:rsidP="00E31A32">
      <w:pPr>
        <w:pStyle w:val="Caption"/>
        <w:rPr>
          <w:noProof/>
        </w:rPr>
      </w:pPr>
      <w:bookmarkStart w:id="1117" w:name="_Toc48037482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286</w:t>
      </w:r>
      <w:r w:rsidRPr="00FE463F">
        <w:rPr>
          <w:noProof/>
        </w:rPr>
        <w:fldChar w:fldCharType="end"/>
      </w:r>
      <w:r w:rsidR="00E87492">
        <w:rPr>
          <w:noProof/>
        </w:rPr>
        <w:t>:</w:t>
      </w:r>
      <w:r w:rsidR="00ED4DD4" w:rsidRPr="00FE463F">
        <w:rPr>
          <w:noProof/>
        </w:rPr>
        <w:t xml:space="preserve"> </w:t>
      </w:r>
      <w:r w:rsidR="00C33763" w:rsidRPr="00FE463F">
        <w:rPr>
          <w:noProof/>
        </w:rPr>
        <w:t>CHANGED^DIAUTL</w:t>
      </w:r>
      <w:r w:rsidR="007B673F">
        <w:rPr>
          <w:noProof/>
        </w:rPr>
        <w:t>()</w:t>
      </w:r>
      <w:r w:rsidR="00C33763" w:rsidRPr="00FE463F">
        <w:rPr>
          <w:noProof/>
        </w:rPr>
        <w:t xml:space="preserve"> API—</w:t>
      </w:r>
      <w:r w:rsidR="009E1F74" w:rsidRPr="00FE463F">
        <w:rPr>
          <w:noProof/>
        </w:rPr>
        <w:t>Example 2</w:t>
      </w:r>
      <w:r w:rsidR="00C33763" w:rsidRPr="00FE463F">
        <w:rPr>
          <w:noProof/>
        </w:rPr>
        <w:t>: Input and Output</w:t>
      </w:r>
      <w:bookmarkEnd w:id="1117"/>
    </w:p>
    <w:p w14:paraId="6B9FE088" w14:textId="77777777" w:rsidR="0043743E" w:rsidRPr="00FE463F" w:rsidRDefault="0043743E" w:rsidP="00ED4DD4">
      <w:pPr>
        <w:pStyle w:val="APICode"/>
        <w:rPr>
          <w:noProof/>
        </w:rPr>
      </w:pPr>
      <w:r w:rsidRPr="003A620F">
        <w:rPr>
          <w:noProof/>
        </w:rPr>
        <w:t>&gt;</w:t>
      </w:r>
      <w:r w:rsidRPr="003A620F">
        <w:rPr>
          <w:b/>
          <w:noProof/>
        </w:rPr>
        <w:t>D CHANGED^DIAUTL(999000,.01,</w:t>
      </w:r>
      <w:r w:rsidR="00084217" w:rsidRPr="003A620F">
        <w:rPr>
          <w:b/>
          <w:noProof/>
        </w:rPr>
        <w:t>”</w:t>
      </w:r>
      <w:r w:rsidRPr="003A620F">
        <w:rPr>
          <w:b/>
          <w:noProof/>
        </w:rPr>
        <w:t>O</w:t>
      </w:r>
      <w:r w:rsidR="00084217" w:rsidRPr="003A620F">
        <w:rPr>
          <w:b/>
          <w:noProof/>
        </w:rPr>
        <w:t>”</w:t>
      </w:r>
      <w:r w:rsidRPr="003A620F">
        <w:rPr>
          <w:b/>
          <w:noProof/>
        </w:rPr>
        <w:t>,</w:t>
      </w:r>
      <w:r w:rsidR="00084217" w:rsidRPr="003A620F">
        <w:rPr>
          <w:b/>
          <w:noProof/>
        </w:rPr>
        <w:t>”</w:t>
      </w:r>
      <w:r w:rsidRPr="003A620F">
        <w:rPr>
          <w:b/>
          <w:noProof/>
        </w:rPr>
        <w:t>ARRAY</w:t>
      </w:r>
      <w:r w:rsidR="00084217" w:rsidRPr="003A620F">
        <w:rPr>
          <w:b/>
          <w:noProof/>
        </w:rPr>
        <w:t>”</w:t>
      </w:r>
      <w:r w:rsidRPr="003A620F">
        <w:rPr>
          <w:b/>
          <w:noProof/>
        </w:rPr>
        <w:t>)  ZW ARRAY</w:t>
      </w:r>
    </w:p>
    <w:p w14:paraId="6B9FE089" w14:textId="77777777" w:rsidR="0043743E" w:rsidRPr="00FE463F" w:rsidRDefault="0043743E" w:rsidP="00ED4DD4">
      <w:pPr>
        <w:pStyle w:val="APICode"/>
        <w:rPr>
          <w:noProof/>
        </w:rPr>
      </w:pPr>
    </w:p>
    <w:p w14:paraId="6B9FE08A" w14:textId="77777777" w:rsidR="0043743E" w:rsidRPr="00FE463F" w:rsidRDefault="0043743E" w:rsidP="00ED4DD4">
      <w:pPr>
        <w:pStyle w:val="APICode"/>
        <w:rPr>
          <w:noProof/>
        </w:rPr>
      </w:pPr>
      <w:r w:rsidRPr="00FE463F">
        <w:rPr>
          <w:noProof/>
        </w:rPr>
        <w:t>ARRAY(344)=</w:t>
      </w:r>
      <w:r w:rsidR="00084217" w:rsidRPr="00FE463F">
        <w:rPr>
          <w:noProof/>
        </w:rPr>
        <w:t>““</w:t>
      </w:r>
    </w:p>
    <w:p w14:paraId="6B9FE08B" w14:textId="77777777" w:rsidR="0043743E" w:rsidRPr="00FE463F" w:rsidRDefault="0043743E" w:rsidP="00ED4DD4">
      <w:pPr>
        <w:pStyle w:val="APICode"/>
        <w:rPr>
          <w:noProof/>
        </w:rPr>
      </w:pPr>
      <w:r w:rsidRPr="00FE463F">
        <w:rPr>
          <w:noProof/>
        </w:rPr>
        <w:t>ARRAY(344,.01)=</w:t>
      </w:r>
      <w:r w:rsidR="00084217" w:rsidRPr="00FE463F">
        <w:rPr>
          <w:noProof/>
        </w:rPr>
        <w:t>“</w:t>
      </w:r>
      <w:r w:rsidRPr="00FE463F">
        <w:rPr>
          <w:noProof/>
        </w:rPr>
        <w:t>DELETED,DAVID</w:t>
      </w:r>
      <w:r w:rsidR="00084217" w:rsidRPr="00FE463F">
        <w:rPr>
          <w:noProof/>
        </w:rPr>
        <w:t>”</w:t>
      </w:r>
    </w:p>
    <w:p w14:paraId="6B9FE08C" w14:textId="77777777" w:rsidR="0043743E" w:rsidRPr="00FE463F" w:rsidRDefault="0043743E" w:rsidP="00ED4DD4">
      <w:pPr>
        <w:pStyle w:val="APICode"/>
        <w:rPr>
          <w:noProof/>
        </w:rPr>
      </w:pPr>
      <w:r w:rsidRPr="00FE463F">
        <w:rPr>
          <w:noProof/>
        </w:rPr>
        <w:t>ARRAY(477)=</w:t>
      </w:r>
      <w:r w:rsidR="00084217" w:rsidRPr="00FE463F">
        <w:rPr>
          <w:noProof/>
        </w:rPr>
        <w:t>““</w:t>
      </w:r>
    </w:p>
    <w:p w14:paraId="6B9FE08D" w14:textId="77777777" w:rsidR="00CA5B9B" w:rsidRPr="00FE463F" w:rsidRDefault="0043743E" w:rsidP="00ED4DD4">
      <w:pPr>
        <w:pStyle w:val="APICode"/>
        <w:rPr>
          <w:noProof/>
        </w:rPr>
      </w:pPr>
      <w:r w:rsidRPr="00FE463F">
        <w:rPr>
          <w:noProof/>
        </w:rPr>
        <w:t>ARRAY(477,.01)=</w:t>
      </w:r>
      <w:r w:rsidR="00084217" w:rsidRPr="00FE463F">
        <w:rPr>
          <w:noProof/>
        </w:rPr>
        <w:t>“</w:t>
      </w:r>
      <w:r w:rsidRPr="00FE463F">
        <w:rPr>
          <w:noProof/>
        </w:rPr>
        <w:t>UNMARRIED,UNA</w:t>
      </w:r>
      <w:r w:rsidR="00084217" w:rsidRPr="00FE463F">
        <w:rPr>
          <w:noProof/>
        </w:rPr>
        <w:t>”</w:t>
      </w:r>
    </w:p>
    <w:p w14:paraId="6B9FE08E" w14:textId="77777777" w:rsidR="00FB1CBD" w:rsidRPr="00FE463F" w:rsidRDefault="00FB1CBD" w:rsidP="00760122">
      <w:pPr>
        <w:pStyle w:val="BodyText6"/>
        <w:rPr>
          <w:noProof/>
        </w:rPr>
      </w:pPr>
    </w:p>
    <w:p w14:paraId="6B9FE08F" w14:textId="568DF29B" w:rsidR="0043743E" w:rsidRPr="00FE463F" w:rsidRDefault="0043743E" w:rsidP="007A436C">
      <w:pPr>
        <w:pStyle w:val="BodyText"/>
        <w:rPr>
          <w:noProof/>
        </w:rPr>
      </w:pPr>
      <w:r w:rsidRPr="00FE463F">
        <w:rPr>
          <w:noProof/>
        </w:rPr>
        <w:t>Two records are found, because the audit s</w:t>
      </w:r>
      <w:r w:rsidR="003B4610" w:rsidRPr="00FE463F">
        <w:rPr>
          <w:noProof/>
        </w:rPr>
        <w:t xml:space="preserve">tatus of the .01 field of this </w:t>
      </w:r>
      <w:r w:rsidRPr="00FE463F">
        <w:rPr>
          <w:noProof/>
        </w:rPr>
        <w:t xml:space="preserve">file is </w:t>
      </w:r>
      <w:r w:rsidR="00084217" w:rsidRPr="00FE463F">
        <w:rPr>
          <w:noProof/>
        </w:rPr>
        <w:t>“</w:t>
      </w:r>
      <w:r w:rsidRPr="00FE463F">
        <w:rPr>
          <w:noProof/>
        </w:rPr>
        <w:t>EDITED OR DELETED</w:t>
      </w:r>
      <w:r w:rsidR="00084217" w:rsidRPr="00FE463F">
        <w:rPr>
          <w:noProof/>
        </w:rPr>
        <w:t>”</w:t>
      </w:r>
      <w:r w:rsidR="00575993" w:rsidRPr="00FE463F">
        <w:rPr>
          <w:noProof/>
        </w:rPr>
        <w:t xml:space="preserve">. </w:t>
      </w:r>
      <w:r w:rsidRPr="00FE463F">
        <w:rPr>
          <w:noProof/>
        </w:rPr>
        <w:t>Entry 344 no longer exists</w:t>
      </w:r>
      <w:r w:rsidR="00575993" w:rsidRPr="00FE463F">
        <w:rPr>
          <w:noProof/>
        </w:rPr>
        <w:t>. Entry 477 has a</w:t>
      </w:r>
      <w:r w:rsidRPr="00FE463F">
        <w:rPr>
          <w:noProof/>
        </w:rPr>
        <w:t xml:space="preserve"> new married name</w:t>
      </w:r>
      <w:r w:rsidR="00575993" w:rsidRPr="00FE463F">
        <w:rPr>
          <w:noProof/>
        </w:rPr>
        <w:t xml:space="preserve">. </w:t>
      </w:r>
      <w:r w:rsidRPr="00FE463F">
        <w:rPr>
          <w:noProof/>
        </w:rPr>
        <w:t>It is the EXTERNAL version of the old value that is returned</w:t>
      </w:r>
      <w:r w:rsidR="00575993" w:rsidRPr="00FE463F">
        <w:rPr>
          <w:noProof/>
        </w:rPr>
        <w:t xml:space="preserve">. </w:t>
      </w:r>
      <w:r w:rsidR="00E92F0F" w:rsidRPr="00FE463F">
        <w:rPr>
          <w:noProof/>
        </w:rPr>
        <w:t>If the name was</w:t>
      </w:r>
      <w:r w:rsidRPr="00FE463F">
        <w:rPr>
          <w:noProof/>
        </w:rPr>
        <w:t xml:space="preserve"> changed twice in the time period, the oldest value would be</w:t>
      </w:r>
      <w:r w:rsidR="003A620F">
        <w:rPr>
          <w:noProof/>
        </w:rPr>
        <w:t xml:space="preserve"> </w:t>
      </w:r>
      <w:r w:rsidR="009E1F74" w:rsidRPr="00FE463F">
        <w:rPr>
          <w:noProof/>
        </w:rPr>
        <w:t>returned</w:t>
      </w:r>
      <w:r w:rsidRPr="00FE463F">
        <w:rPr>
          <w:noProof/>
        </w:rPr>
        <w:t>.</w:t>
      </w:r>
    </w:p>
    <w:p w14:paraId="6B9FE090" w14:textId="77777777" w:rsidR="00E53461" w:rsidRPr="00FE463F" w:rsidRDefault="00E53461" w:rsidP="007A436C">
      <w:pPr>
        <w:pStyle w:val="BodyText"/>
        <w:rPr>
          <w:noProof/>
        </w:rPr>
      </w:pPr>
    </w:p>
    <w:p w14:paraId="6B9FE091" w14:textId="77777777" w:rsidR="007A436C" w:rsidRPr="00FE463F" w:rsidRDefault="007A436C" w:rsidP="007A436C">
      <w:pPr>
        <w:pStyle w:val="BodyText"/>
        <w:rPr>
          <w:noProof/>
        </w:rPr>
        <w:sectPr w:rsidR="007A436C" w:rsidRPr="00FE463F" w:rsidSect="002E002E">
          <w:headerReference w:type="even" r:id="rId61"/>
          <w:headerReference w:type="default" r:id="rId62"/>
          <w:footerReference w:type="even" r:id="rId63"/>
          <w:footerReference w:type="first" r:id="rId64"/>
          <w:pgSz w:w="12240" w:h="15840" w:code="1"/>
          <w:pgMar w:top="1440" w:right="1440" w:bottom="1440" w:left="1440" w:header="720" w:footer="720" w:gutter="0"/>
          <w:cols w:space="720"/>
          <w:noEndnote/>
        </w:sectPr>
      </w:pPr>
    </w:p>
    <w:p w14:paraId="6B9FE092" w14:textId="77777777" w:rsidR="00E86526" w:rsidRPr="00FE463F" w:rsidRDefault="00E86526" w:rsidP="00917807">
      <w:pPr>
        <w:pStyle w:val="Heading1"/>
        <w:rPr>
          <w:noProof/>
        </w:rPr>
      </w:pPr>
      <w:bookmarkStart w:id="1118" w:name="_Ref432070772"/>
      <w:bookmarkStart w:id="1119" w:name="_Toc480374384"/>
      <w:r w:rsidRPr="00FE463F">
        <w:rPr>
          <w:noProof/>
        </w:rPr>
        <w:lastRenderedPageBreak/>
        <w:t>Browser API</w:t>
      </w:r>
      <w:bookmarkEnd w:id="1118"/>
      <w:bookmarkEnd w:id="1119"/>
    </w:p>
    <w:p w14:paraId="6B9FE093" w14:textId="2BFE91C2" w:rsidR="00E86526" w:rsidRPr="00FE463F" w:rsidRDefault="00E86526" w:rsidP="00CD7D5F">
      <w:pPr>
        <w:pStyle w:val="Heading2"/>
      </w:pPr>
      <w:bookmarkStart w:id="1120" w:name="_Toc480374385"/>
      <w:r w:rsidRPr="00FE463F">
        <w:t>Browser (DDBR)</w:t>
      </w:r>
      <w:r w:rsidR="006B21D6">
        <w:t xml:space="preserve"> Introduction</w:t>
      </w:r>
      <w:bookmarkEnd w:id="1120"/>
    </w:p>
    <w:p w14:paraId="6B9FE094" w14:textId="77777777" w:rsidR="004A4BAB" w:rsidRPr="00FE463F" w:rsidRDefault="00760122" w:rsidP="004A4B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Browser:APIs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APIs:Browser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DDBR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Browser displays ASCII text on a terminal</w:t>
      </w:r>
      <w:r w:rsidR="00C76D5C" w:rsidRPr="00FE463F">
        <w:rPr>
          <w:noProof/>
        </w:rPr>
        <w:t xml:space="preserve"> that</w:t>
      </w:r>
      <w:r w:rsidR="00E86526" w:rsidRPr="00FE463F">
        <w:rPr>
          <w:noProof/>
        </w:rPr>
        <w:t xml:space="preserve"> supports a scroll region. It enables a user to view text </w:t>
      </w:r>
      <w:r w:rsidR="00E86526" w:rsidRPr="00FE463F">
        <w:rPr>
          <w:rStyle w:val="Emphasis"/>
          <w:noProof/>
        </w:rPr>
        <w:t>but not to edit it</w:t>
      </w:r>
      <w:r w:rsidR="00E86526" w:rsidRPr="00FE463F">
        <w:rPr>
          <w:noProof/>
        </w:rPr>
        <w:t xml:space="preserve">. The text can be in the form of a </w:t>
      </w:r>
      <w:r w:rsidR="00C9653C" w:rsidRPr="00FE463F">
        <w:rPr>
          <w:noProof/>
        </w:rPr>
        <w:t>VA FileMan</w:t>
      </w:r>
      <w:r w:rsidR="00E86526" w:rsidRPr="00FE463F">
        <w:rPr>
          <w:noProof/>
        </w:rPr>
        <w:t xml:space="preserve"> </w:t>
      </w:r>
      <w:r w:rsidR="00AF2A3C" w:rsidRPr="00FE463F">
        <w:rPr>
          <w:noProof/>
        </w:rPr>
        <w:t>word-processing</w:t>
      </w:r>
      <w:r w:rsidR="00E86526" w:rsidRPr="00FE463F">
        <w:rPr>
          <w:noProof/>
        </w:rPr>
        <w:t xml:space="preserve"> field or sequential local or global array. The call allows the user to navigate within the document, displaying desired parts of the text. It enables the user to scroll</w:t>
      </w:r>
      <w:r w:rsidR="004A4BAB" w:rsidRPr="00FE463F">
        <w:rPr>
          <w:noProof/>
        </w:rPr>
        <w:t>:</w:t>
      </w:r>
    </w:p>
    <w:p w14:paraId="6B9FE095" w14:textId="77777777" w:rsidR="004A4BAB" w:rsidRPr="00FE463F" w:rsidRDefault="004A4BAB" w:rsidP="004A4BAB">
      <w:pPr>
        <w:pStyle w:val="ListBullet"/>
        <w:keepNext/>
        <w:keepLines/>
        <w:rPr>
          <w:noProof/>
        </w:rPr>
      </w:pPr>
      <w:r w:rsidRPr="00FE463F">
        <w:rPr>
          <w:noProof/>
        </w:rPr>
        <w:t>Up</w:t>
      </w:r>
    </w:p>
    <w:p w14:paraId="6B9FE096" w14:textId="77777777" w:rsidR="004A4BAB" w:rsidRPr="00FE463F" w:rsidRDefault="004A4BAB" w:rsidP="004A4BAB">
      <w:pPr>
        <w:pStyle w:val="ListBullet"/>
        <w:keepNext/>
        <w:keepLines/>
        <w:rPr>
          <w:noProof/>
        </w:rPr>
      </w:pPr>
      <w:r w:rsidRPr="00FE463F">
        <w:rPr>
          <w:noProof/>
        </w:rPr>
        <w:t>Down</w:t>
      </w:r>
    </w:p>
    <w:p w14:paraId="6B9FE097" w14:textId="77777777" w:rsidR="004A4BAB" w:rsidRPr="00FE463F" w:rsidRDefault="004A4BAB" w:rsidP="004A4BAB">
      <w:pPr>
        <w:pStyle w:val="ListBullet"/>
        <w:keepNext/>
        <w:keepLines/>
        <w:rPr>
          <w:noProof/>
        </w:rPr>
      </w:pPr>
      <w:r w:rsidRPr="00FE463F">
        <w:rPr>
          <w:noProof/>
        </w:rPr>
        <w:t>Right</w:t>
      </w:r>
    </w:p>
    <w:p w14:paraId="6B9FE098" w14:textId="77777777" w:rsidR="004A4BAB" w:rsidRPr="00FE463F" w:rsidRDefault="004A4BAB" w:rsidP="004A4BAB">
      <w:pPr>
        <w:pStyle w:val="ListBullet"/>
        <w:keepNext/>
        <w:keepLines/>
        <w:rPr>
          <w:noProof/>
        </w:rPr>
      </w:pPr>
      <w:r w:rsidRPr="00FE463F">
        <w:rPr>
          <w:noProof/>
        </w:rPr>
        <w:t>L</w:t>
      </w:r>
      <w:r w:rsidR="00E86526" w:rsidRPr="00FE463F">
        <w:rPr>
          <w:noProof/>
        </w:rPr>
        <w:t>eft</w:t>
      </w:r>
    </w:p>
    <w:p w14:paraId="6B9FE099" w14:textId="77777777" w:rsidR="004A4BAB" w:rsidRPr="00FE463F" w:rsidRDefault="004A4BAB" w:rsidP="004A4BAB">
      <w:pPr>
        <w:pStyle w:val="ListBullet"/>
        <w:keepNext/>
        <w:keepLines/>
        <w:rPr>
          <w:noProof/>
        </w:rPr>
      </w:pPr>
      <w:r w:rsidRPr="00FE463F">
        <w:rPr>
          <w:noProof/>
        </w:rPr>
        <w:t>T</w:t>
      </w:r>
      <w:r w:rsidR="00E86526" w:rsidRPr="00FE463F">
        <w:rPr>
          <w:noProof/>
        </w:rPr>
        <w:t>op</w:t>
      </w:r>
    </w:p>
    <w:p w14:paraId="6B9FE09A" w14:textId="77777777" w:rsidR="004A4BAB" w:rsidRPr="00FE463F" w:rsidRDefault="004A4BAB" w:rsidP="004A4BAB">
      <w:pPr>
        <w:pStyle w:val="ListBullet"/>
        <w:rPr>
          <w:noProof/>
        </w:rPr>
      </w:pPr>
      <w:r w:rsidRPr="00FE463F">
        <w:rPr>
          <w:noProof/>
        </w:rPr>
        <w:t>Bottom</w:t>
      </w:r>
    </w:p>
    <w:p w14:paraId="6B9FE09B" w14:textId="77777777" w:rsidR="004A4BAB" w:rsidRPr="00FE463F" w:rsidRDefault="004A4BAB" w:rsidP="004A4BAB">
      <w:pPr>
        <w:pStyle w:val="BodyText"/>
        <w:keepNext/>
        <w:keepLines/>
        <w:rPr>
          <w:noProof/>
          <w:szCs w:val="22"/>
        </w:rPr>
      </w:pPr>
      <w:r w:rsidRPr="00FE463F">
        <w:rPr>
          <w:noProof/>
          <w:szCs w:val="22"/>
        </w:rPr>
        <w:t>It also</w:t>
      </w:r>
      <w:r w:rsidR="0053186B" w:rsidRPr="00FE463F">
        <w:rPr>
          <w:noProof/>
          <w:szCs w:val="22"/>
        </w:rPr>
        <w:t xml:space="preserve"> allows the user</w:t>
      </w:r>
      <w:r w:rsidR="00E86526" w:rsidRPr="00FE463F">
        <w:rPr>
          <w:noProof/>
          <w:szCs w:val="22"/>
        </w:rPr>
        <w:t xml:space="preserve"> to go </w:t>
      </w:r>
      <w:r w:rsidRPr="00FE463F">
        <w:rPr>
          <w:noProof/>
          <w:szCs w:val="22"/>
        </w:rPr>
        <w:t>to various locations in a document:</w:t>
      </w:r>
    </w:p>
    <w:p w14:paraId="6B9FE09C" w14:textId="77777777" w:rsidR="004A4BAB" w:rsidRPr="00FE463F" w:rsidRDefault="00E86526" w:rsidP="004A4BAB">
      <w:pPr>
        <w:pStyle w:val="ListBullet"/>
        <w:keepNext/>
        <w:keepLines/>
        <w:rPr>
          <w:noProof/>
        </w:rPr>
      </w:pPr>
      <w:r w:rsidRPr="00FE463F">
        <w:rPr>
          <w:noProof/>
        </w:rPr>
        <w:t>line</w:t>
      </w:r>
    </w:p>
    <w:p w14:paraId="6B9FE09D" w14:textId="77777777" w:rsidR="004A4BAB" w:rsidRPr="00FE463F" w:rsidRDefault="004A4BAB" w:rsidP="004A4BAB">
      <w:pPr>
        <w:pStyle w:val="ListBullet"/>
        <w:keepNext/>
        <w:keepLines/>
        <w:rPr>
          <w:noProof/>
        </w:rPr>
      </w:pPr>
      <w:r w:rsidRPr="00FE463F">
        <w:rPr>
          <w:noProof/>
        </w:rPr>
        <w:t>C</w:t>
      </w:r>
      <w:r w:rsidR="00E86526" w:rsidRPr="00FE463F">
        <w:rPr>
          <w:noProof/>
        </w:rPr>
        <w:t>olumn</w:t>
      </w:r>
    </w:p>
    <w:p w14:paraId="6B9FE09E" w14:textId="77777777" w:rsidR="004A4BAB" w:rsidRPr="00FE463F" w:rsidRDefault="004A4BAB" w:rsidP="004A4BAB">
      <w:pPr>
        <w:pStyle w:val="ListBullet"/>
        <w:rPr>
          <w:noProof/>
        </w:rPr>
      </w:pPr>
      <w:r w:rsidRPr="00FE463F">
        <w:rPr>
          <w:noProof/>
        </w:rPr>
        <w:t>S</w:t>
      </w:r>
      <w:r w:rsidR="00E86526" w:rsidRPr="00FE463F">
        <w:rPr>
          <w:noProof/>
        </w:rPr>
        <w:t>creen</w:t>
      </w:r>
    </w:p>
    <w:p w14:paraId="6B9FE09F" w14:textId="77777777" w:rsidR="004A4BAB" w:rsidRPr="00FE463F" w:rsidRDefault="00E86526" w:rsidP="004A4BAB">
      <w:pPr>
        <w:pStyle w:val="BodyText"/>
        <w:keepNext/>
        <w:keepLines/>
        <w:rPr>
          <w:noProof/>
        </w:rPr>
      </w:pPr>
      <w:r w:rsidRPr="00FE463F">
        <w:rPr>
          <w:noProof/>
        </w:rPr>
        <w:t>The user can</w:t>
      </w:r>
      <w:r w:rsidR="004A4BAB" w:rsidRPr="00FE463F">
        <w:rPr>
          <w:noProof/>
        </w:rPr>
        <w:t>:</w:t>
      </w:r>
    </w:p>
    <w:p w14:paraId="6B9FE0A0" w14:textId="77777777" w:rsidR="004A4BAB" w:rsidRPr="00FE463F" w:rsidRDefault="004A4BAB" w:rsidP="004A4BAB">
      <w:pPr>
        <w:pStyle w:val="ListBullet"/>
        <w:keepNext/>
        <w:keepLines/>
        <w:rPr>
          <w:noProof/>
        </w:rPr>
      </w:pPr>
      <w:r w:rsidRPr="00FE463F">
        <w:rPr>
          <w:noProof/>
        </w:rPr>
        <w:t>S</w:t>
      </w:r>
      <w:r w:rsidR="00E86526" w:rsidRPr="00FE463F">
        <w:rPr>
          <w:noProof/>
        </w:rPr>
        <w:t>witch to another document instantaneously</w:t>
      </w:r>
    </w:p>
    <w:p w14:paraId="6B9FE0A1" w14:textId="77777777" w:rsidR="004A4BAB" w:rsidRPr="00FE463F" w:rsidRDefault="004A4BAB" w:rsidP="004A4BAB">
      <w:pPr>
        <w:pStyle w:val="ListBullet"/>
        <w:keepNext/>
        <w:keepLines/>
        <w:rPr>
          <w:noProof/>
        </w:rPr>
      </w:pPr>
      <w:r w:rsidRPr="00FE463F">
        <w:rPr>
          <w:noProof/>
        </w:rPr>
        <w:t>F</w:t>
      </w:r>
      <w:r w:rsidR="00E86526" w:rsidRPr="00FE463F">
        <w:rPr>
          <w:noProof/>
        </w:rPr>
        <w:t xml:space="preserve">ind a string </w:t>
      </w:r>
      <w:r w:rsidRPr="00FE463F">
        <w:rPr>
          <w:noProof/>
        </w:rPr>
        <w:t>and select the search direction</w:t>
      </w:r>
    </w:p>
    <w:p w14:paraId="6B9FE0A2" w14:textId="77777777" w:rsidR="00E86526" w:rsidRPr="00FE463F" w:rsidRDefault="004A4BAB" w:rsidP="004A4BAB">
      <w:pPr>
        <w:pStyle w:val="ListBullet"/>
        <w:rPr>
          <w:noProof/>
        </w:rPr>
      </w:pPr>
      <w:r w:rsidRPr="00FE463F">
        <w:rPr>
          <w:noProof/>
        </w:rPr>
        <w:t>S</w:t>
      </w:r>
      <w:r w:rsidR="00E86526" w:rsidRPr="00FE463F">
        <w:rPr>
          <w:noProof/>
        </w:rPr>
        <w:t xml:space="preserve">plit the screen to view separate parts </w:t>
      </w:r>
      <w:r w:rsidRPr="00FE463F">
        <w:rPr>
          <w:noProof/>
        </w:rPr>
        <w:t>of two documents simultaneously</w:t>
      </w:r>
    </w:p>
    <w:p w14:paraId="6B9FE0A3" w14:textId="77777777" w:rsidR="00E86526" w:rsidRPr="00FE463F" w:rsidRDefault="00C9653C" w:rsidP="004A4BAB">
      <w:pPr>
        <w:pStyle w:val="BodyText"/>
        <w:rPr>
          <w:noProof/>
        </w:rPr>
      </w:pPr>
      <w:r w:rsidRPr="00FE463F">
        <w:rPr>
          <w:noProof/>
        </w:rPr>
        <w:t>VA FileMan</w:t>
      </w:r>
      <w:r w:rsidR="00E86526" w:rsidRPr="00FE463F">
        <w:rPr>
          <w:noProof/>
        </w:rPr>
        <w:t xml:space="preserve"> provides a set of entry points so you can include Browser functionality in your applications.</w:t>
      </w:r>
    </w:p>
    <w:p w14:paraId="6B9FE0A4" w14:textId="77777777" w:rsidR="00D3300A" w:rsidRPr="00FE463F" w:rsidRDefault="002F0AF3" w:rsidP="00D3300A">
      <w:pPr>
        <w:pStyle w:val="Note"/>
        <w:rPr>
          <w:noProof/>
        </w:rPr>
      </w:pPr>
      <w:r>
        <w:rPr>
          <w:noProof/>
        </w:rPr>
        <w:drawing>
          <wp:inline distT="0" distB="0" distL="0" distR="0" wp14:anchorId="6B9FFB5E" wp14:editId="6B9FFB5F">
            <wp:extent cx="285750" cy="285750"/>
            <wp:effectExtent l="0" t="0" r="0" b="0"/>
            <wp:docPr id="318" name="Picture 3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the Browser interface, see the </w:t>
      </w:r>
      <w:r w:rsidR="00084217" w:rsidRPr="00FE463F">
        <w:rPr>
          <w:noProof/>
        </w:rPr>
        <w:t>“</w:t>
      </w:r>
      <w:r w:rsidR="00D3300A" w:rsidRPr="00FE463F">
        <w:rPr>
          <w:noProof/>
        </w:rPr>
        <w:t>Browser</w:t>
      </w:r>
      <w:r w:rsidR="00084217" w:rsidRPr="00FE463F">
        <w:rPr>
          <w:noProof/>
        </w:rPr>
        <w:t>”</w:t>
      </w:r>
      <w:r w:rsidR="00D3300A" w:rsidRPr="00FE463F">
        <w:rPr>
          <w:noProof/>
        </w:rPr>
        <w:t xml:space="preserve"> </w:t>
      </w:r>
      <w:r w:rsidR="001A2D16" w:rsidRPr="00FE463F">
        <w:rPr>
          <w:noProof/>
        </w:rPr>
        <w:t>section</w:t>
      </w:r>
      <w:r w:rsidR="008F22F2" w:rsidRPr="00FE463F">
        <w:rPr>
          <w:noProof/>
        </w:rPr>
        <w:t xml:space="preserve"> in</w:t>
      </w:r>
      <w:r w:rsidR="00D3300A" w:rsidRPr="00FE463F">
        <w:rPr>
          <w:noProof/>
        </w:rPr>
        <w:t xml:space="preserve"> the </w:t>
      </w:r>
      <w:r w:rsidR="00D3300A" w:rsidRPr="00FE463F">
        <w:rPr>
          <w:i/>
          <w:iCs/>
          <w:noProof/>
        </w:rPr>
        <w:t xml:space="preserve">VA FileMan </w:t>
      </w:r>
      <w:r w:rsidR="00D14620" w:rsidRPr="00FE463F">
        <w:rPr>
          <w:i/>
          <w:iCs/>
          <w:noProof/>
        </w:rPr>
        <w:t>User Manual</w:t>
      </w:r>
      <w:r w:rsidR="00D3300A" w:rsidRPr="00FE463F">
        <w:rPr>
          <w:noProof/>
        </w:rPr>
        <w:t>.</w:t>
      </w:r>
    </w:p>
    <w:p w14:paraId="602A8349" w14:textId="59FB701E" w:rsidR="006B21D6" w:rsidRDefault="006B21D6" w:rsidP="006B21D6">
      <w:pPr>
        <w:pStyle w:val="Heading2"/>
      </w:pPr>
      <w:bookmarkStart w:id="1121" w:name="_Toc480374386"/>
      <w:r>
        <w:t>Application Programming Interfaces (APIs)</w:t>
      </w:r>
      <w:bookmarkEnd w:id="1121"/>
    </w:p>
    <w:p w14:paraId="6B9FE0A5" w14:textId="77777777" w:rsidR="00E86526" w:rsidRPr="00FE463F" w:rsidRDefault="00E86526" w:rsidP="0074437A">
      <w:pPr>
        <w:pStyle w:val="Heading3"/>
        <w:rPr>
          <w:noProof/>
        </w:rPr>
      </w:pPr>
      <w:bookmarkStart w:id="1122" w:name="_Toc480374387"/>
      <w:r w:rsidRPr="00FE463F">
        <w:rPr>
          <w:noProof/>
        </w:rPr>
        <w:t>EN^DDBR</w:t>
      </w:r>
      <w:bookmarkEnd w:id="1122"/>
    </w:p>
    <w:p w14:paraId="6B9FE0A6" w14:textId="77777777" w:rsidR="00E86526" w:rsidRPr="00FE463F" w:rsidRDefault="00760122"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Browser:Calls:EN^DDBR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APIs:EN^DDBR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interactive procedure asks the user for file, </w:t>
      </w:r>
      <w:r w:rsidR="00AF2A3C" w:rsidRPr="00FE463F">
        <w:rPr>
          <w:noProof/>
        </w:rPr>
        <w:t>word-processing</w:t>
      </w:r>
      <w:r w:rsidR="00E86526" w:rsidRPr="00FE463F">
        <w:rPr>
          <w:noProof/>
        </w:rPr>
        <w:t xml:space="preserve"> field, and entry, then displays the text using </w:t>
      </w:r>
      <w:r w:rsidR="00C9653C" w:rsidRPr="00FE463F">
        <w:rPr>
          <w:noProof/>
        </w:rPr>
        <w:t xml:space="preserve">VA </w:t>
      </w:r>
      <w:r w:rsidR="009E1F74" w:rsidRPr="00FE463F">
        <w:rPr>
          <w:noProof/>
        </w:rPr>
        <w:t>FileMan</w:t>
      </w:r>
      <w:r w:rsidR="00084217" w:rsidRPr="00FE463F">
        <w:rPr>
          <w:noProof/>
        </w:rPr>
        <w:t>’</w:t>
      </w:r>
      <w:r w:rsidR="009E1F74" w:rsidRPr="00FE463F">
        <w:rPr>
          <w:noProof/>
        </w:rPr>
        <w:t>s</w:t>
      </w:r>
      <w:r w:rsidR="00E86526" w:rsidRPr="00FE463F">
        <w:rPr>
          <w:noProof/>
        </w:rPr>
        <w:t xml:space="preserve"> Browser facility. The call allows the user to navigate within the document, displaying parts of the text.</w:t>
      </w:r>
    </w:p>
    <w:p w14:paraId="6B9FE0A7" w14:textId="77777777" w:rsidR="00E86526" w:rsidRPr="00FE463F" w:rsidRDefault="00E86526" w:rsidP="007A436C">
      <w:pPr>
        <w:pStyle w:val="BodyText"/>
        <w:keepNext/>
        <w:keepLines/>
        <w:rPr>
          <w:noProof/>
        </w:rPr>
      </w:pPr>
      <w:r w:rsidRPr="00FE463F">
        <w:rPr>
          <w:noProof/>
        </w:rPr>
        <w:t>The title bar contains the filename, entry or subentry name, and the fieldname.</w:t>
      </w:r>
    </w:p>
    <w:p w14:paraId="6B9FE0A8" w14:textId="77777777" w:rsidR="00E86526" w:rsidRPr="00FE463F" w:rsidRDefault="00E86526" w:rsidP="007A436C">
      <w:pPr>
        <w:pStyle w:val="BodyText"/>
        <w:rPr>
          <w:noProof/>
        </w:rPr>
      </w:pPr>
      <w:r w:rsidRPr="00FE463F">
        <w:rPr>
          <w:noProof/>
        </w:rPr>
        <w:t xml:space="preserve">The status bar at the bottom displays the leftmost column number, line, and screen number of the cursor location, as well as how to exit and to get help. Users can only access </w:t>
      </w:r>
      <w:r w:rsidR="00AF2A3C" w:rsidRPr="00FE463F">
        <w:rPr>
          <w:noProof/>
        </w:rPr>
        <w:t>word-processing</w:t>
      </w:r>
      <w:r w:rsidRPr="00FE463F">
        <w:rPr>
          <w:noProof/>
        </w:rPr>
        <w:t xml:space="preserve"> fields in </w:t>
      </w:r>
      <w:r w:rsidR="00C9653C" w:rsidRPr="00FE463F">
        <w:rPr>
          <w:noProof/>
        </w:rPr>
        <w:t>VA FileMan</w:t>
      </w:r>
      <w:r w:rsidRPr="00FE463F">
        <w:rPr>
          <w:noProof/>
        </w:rPr>
        <w:t xml:space="preserve"> files to which they have Read access.</w:t>
      </w:r>
    </w:p>
    <w:p w14:paraId="6B9FE0A9" w14:textId="77777777" w:rsidR="00E86526" w:rsidRPr="00FE463F" w:rsidRDefault="00E86526" w:rsidP="00CD348A">
      <w:pPr>
        <w:pStyle w:val="AltHeading5"/>
      </w:pPr>
      <w:r w:rsidRPr="00FE463F">
        <w:lastRenderedPageBreak/>
        <w:t>Format</w:t>
      </w:r>
    </w:p>
    <w:p w14:paraId="6B9FE0AA" w14:textId="77777777" w:rsidR="00E86526" w:rsidRPr="00FE463F" w:rsidRDefault="00E86526" w:rsidP="00A4120D">
      <w:pPr>
        <w:pStyle w:val="APIFormat"/>
        <w:rPr>
          <w:noProof/>
        </w:rPr>
      </w:pPr>
      <w:r w:rsidRPr="00FE463F">
        <w:rPr>
          <w:noProof/>
        </w:rPr>
        <w:t>EN^DDBR</w:t>
      </w:r>
    </w:p>
    <w:p w14:paraId="6B9FE0AB" w14:textId="77777777" w:rsidR="00E86526" w:rsidRPr="00FE463F" w:rsidRDefault="00E86526" w:rsidP="00CD348A">
      <w:pPr>
        <w:pStyle w:val="AltHeading5"/>
      </w:pPr>
      <w:r w:rsidRPr="00FE463F">
        <w:t>Output</w:t>
      </w:r>
    </w:p>
    <w:p w14:paraId="6B9FE0AC" w14:textId="77777777" w:rsidR="00E86526" w:rsidRPr="00FE463F" w:rsidRDefault="00E86526" w:rsidP="007A436C">
      <w:pPr>
        <w:pStyle w:val="BodyText"/>
        <w:rPr>
          <w:noProof/>
        </w:rPr>
      </w:pPr>
      <w:r w:rsidRPr="00FE463F">
        <w:rPr>
          <w:noProof/>
        </w:rPr>
        <w:t xml:space="preserve">After selecting the desired file, field, and record, the </w:t>
      </w:r>
      <w:r w:rsidR="00AF2A3C" w:rsidRPr="00FE463F">
        <w:rPr>
          <w:noProof/>
        </w:rPr>
        <w:t>word-processing</w:t>
      </w:r>
      <w:r w:rsidRPr="00FE463F">
        <w:rPr>
          <w:noProof/>
        </w:rPr>
        <w:t xml:space="preserve"> text is loaded into the Browser and the Browser screen is displayed on the monitor. The user can then view and navigate through the text.</w:t>
      </w:r>
    </w:p>
    <w:p w14:paraId="6B9FE0AD" w14:textId="77777777" w:rsidR="00E86526" w:rsidRDefault="00E86526" w:rsidP="00CD348A">
      <w:pPr>
        <w:pStyle w:val="AltHeading5"/>
      </w:pPr>
      <w:r w:rsidRPr="00FE463F">
        <w:t>Details and Features</w:t>
      </w:r>
    </w:p>
    <w:p w14:paraId="0D2144A2" w14:textId="450A28EF" w:rsidR="00DD258B" w:rsidRDefault="00DD258B" w:rsidP="00DB31D3">
      <w:pPr>
        <w:pStyle w:val="Heading4"/>
        <w:rPr>
          <w:noProof/>
        </w:rPr>
      </w:pPr>
      <w:r w:rsidRPr="00FE463F">
        <w:rPr>
          <w:noProof/>
        </w:rPr>
        <w:t>Switch Function</w:t>
      </w:r>
    </w:p>
    <w:p w14:paraId="5052BD9D" w14:textId="74473F09" w:rsidR="00DD258B" w:rsidRDefault="00DD258B" w:rsidP="00DD258B">
      <w:pPr>
        <w:pStyle w:val="BodyText"/>
        <w:rPr>
          <w:noProof/>
        </w:rPr>
      </w:pPr>
      <w:r w:rsidRPr="00FE463F">
        <w:rPr>
          <w:noProof/>
        </w:rPr>
        <w:t>Switch allows the user to view more than one document. When using the Switch (</w:t>
      </w:r>
      <w:r w:rsidRPr="00FE463F">
        <w:rPr>
          <w:b/>
          <w:noProof/>
        </w:rPr>
        <w:t>&lt;PF1&gt;S</w:t>
      </w:r>
      <w:r w:rsidRPr="00FE463F">
        <w:rPr>
          <w:noProof/>
        </w:rPr>
        <w:t>) function in the Browser to select other VA FileMan word-processing fields, it is important to note that browsing is done directly on the actual record text.</w:t>
      </w:r>
    </w:p>
    <w:p w14:paraId="6C4A2CE2" w14:textId="77777777" w:rsidR="00DD258B" w:rsidRPr="00FE463F" w:rsidRDefault="00DD258B" w:rsidP="00DD258B">
      <w:pPr>
        <w:pStyle w:val="BodyText6"/>
        <w:rPr>
          <w:noProof/>
        </w:rPr>
      </w:pPr>
    </w:p>
    <w:p w14:paraId="6B9FE0B1" w14:textId="354A4734" w:rsidR="00E86526" w:rsidRPr="00FE463F" w:rsidRDefault="00E86526" w:rsidP="0074437A">
      <w:pPr>
        <w:pStyle w:val="Heading3"/>
        <w:rPr>
          <w:noProof/>
        </w:rPr>
      </w:pPr>
      <w:bookmarkStart w:id="1123" w:name="_Toc480374388"/>
      <w:r w:rsidRPr="00FE463F">
        <w:rPr>
          <w:noProof/>
        </w:rPr>
        <w:t>BROWSE^DDBR</w:t>
      </w:r>
      <w:r w:rsidR="007B673F">
        <w:rPr>
          <w:noProof/>
        </w:rPr>
        <w:t xml:space="preserve"> (</w:t>
      </w:r>
      <w:r w:rsidR="00C33763" w:rsidRPr="00FE463F">
        <w:rPr>
          <w:noProof/>
        </w:rPr>
        <w:t>)</w:t>
      </w:r>
      <w:bookmarkEnd w:id="1123"/>
    </w:p>
    <w:p w14:paraId="6B9FE0B2" w14:textId="77777777" w:rsidR="00E86526" w:rsidRPr="00FE463F" w:rsidRDefault="00C319F8"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Browser:Calls:BROWSE^DDBR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APIs:BROWSE^DDBR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enables the user to u</w:t>
      </w:r>
      <w:r w:rsidR="00AF4EDB" w:rsidRPr="00FE463F">
        <w:rPr>
          <w:noProof/>
        </w:rPr>
        <w:t>s</w:t>
      </w:r>
      <w:r w:rsidR="00E86526" w:rsidRPr="00FE463F">
        <w:rPr>
          <w:noProof/>
        </w:rPr>
        <w:t xml:space="preserve">e </w:t>
      </w:r>
      <w:r w:rsidR="00C9653C" w:rsidRPr="00FE463F">
        <w:rPr>
          <w:noProof/>
        </w:rPr>
        <w:t xml:space="preserve">VA </w:t>
      </w:r>
      <w:r w:rsidR="009E1F74" w:rsidRPr="00FE463F">
        <w:rPr>
          <w:noProof/>
        </w:rPr>
        <w:t>FileMan</w:t>
      </w:r>
      <w:r w:rsidR="00084217" w:rsidRPr="00FE463F">
        <w:rPr>
          <w:noProof/>
        </w:rPr>
        <w:t>’</w:t>
      </w:r>
      <w:r w:rsidR="009E1F74" w:rsidRPr="00FE463F">
        <w:rPr>
          <w:noProof/>
        </w:rPr>
        <w:t>s</w:t>
      </w:r>
      <w:r w:rsidR="00E86526" w:rsidRPr="00FE463F">
        <w:rPr>
          <w:noProof/>
        </w:rPr>
        <w:t xml:space="preserve"> Browser to view and navigate through a document stored in a sequential local or global array.</w:t>
      </w:r>
    </w:p>
    <w:p w14:paraId="6B9FE0B3" w14:textId="77777777" w:rsidR="00E86526" w:rsidRPr="00FE463F" w:rsidRDefault="00E86526" w:rsidP="00CD348A">
      <w:pPr>
        <w:pStyle w:val="AltHeading5"/>
      </w:pPr>
      <w:r w:rsidRPr="00FE463F">
        <w:t>Format</w:t>
      </w:r>
    </w:p>
    <w:p w14:paraId="6B9FE0B4" w14:textId="77777777" w:rsidR="00E86526" w:rsidRPr="00FE463F" w:rsidRDefault="00E86526" w:rsidP="00A4120D">
      <w:pPr>
        <w:pStyle w:val="APIFormat"/>
        <w:rPr>
          <w:noProof/>
        </w:rPr>
      </w:pPr>
      <w:r w:rsidRPr="00FE463F">
        <w:rPr>
          <w:noProof/>
        </w:rPr>
        <w:t>BROWSE^DDBR(</w:t>
      </w:r>
      <w:r w:rsidR="00C33763" w:rsidRPr="00FE463F">
        <w:rPr>
          <w:noProof/>
        </w:rPr>
        <w:t>source_array,flags,title,line,tabs,top,bottom</w:t>
      </w:r>
      <w:r w:rsidRPr="00FE463F">
        <w:rPr>
          <w:noProof/>
        </w:rPr>
        <w:t>)</w:t>
      </w:r>
    </w:p>
    <w:p w14:paraId="6B9FE0B5" w14:textId="77777777" w:rsidR="00E86526" w:rsidRDefault="00E86526" w:rsidP="00CD348A">
      <w:pPr>
        <w:pStyle w:val="AltHeading5"/>
      </w:pPr>
      <w:r w:rsidRPr="00FE463F">
        <w:t>Input Parameters</w:t>
      </w:r>
    </w:p>
    <w:p w14:paraId="47456B12" w14:textId="0C66900F" w:rsidR="00255F43" w:rsidRDefault="00255F43" w:rsidP="00255F43">
      <w:pPr>
        <w:pStyle w:val="APIParameters"/>
        <w:keepNext/>
        <w:keepLines/>
      </w:pPr>
      <w:r w:rsidRPr="00FE463F">
        <w:t>source_array</w:t>
      </w:r>
      <w:r>
        <w:t>:</w:t>
      </w:r>
      <w:r>
        <w:tab/>
      </w:r>
      <w:r w:rsidRPr="00FE463F">
        <w:t>(Required) Source array in a closed root format, passed by value that is the location of a sequential local or global array containing text. This array can optionally include the “,0)” subscript nodes that are contained in VA FileMan word-processing structures.</w:t>
      </w:r>
    </w:p>
    <w:p w14:paraId="55B13C2E" w14:textId="0E56748A" w:rsidR="00255F43" w:rsidRDefault="00255F43" w:rsidP="00255F43">
      <w:pPr>
        <w:pStyle w:val="APIParameters"/>
        <w:keepNext/>
        <w:keepLines/>
      </w:pPr>
      <w:r>
        <w:t>f</w:t>
      </w:r>
      <w:r w:rsidRPr="00FE463F">
        <w:t>lags</w:t>
      </w:r>
      <w:r>
        <w:t>:</w:t>
      </w:r>
      <w:r>
        <w:tab/>
      </w:r>
      <w:r w:rsidRPr="00FE463F">
        <w:t>(Option</w:t>
      </w:r>
      <w:r>
        <w:t>al) Flags to control processing:</w:t>
      </w:r>
    </w:p>
    <w:p w14:paraId="3172B366" w14:textId="0A07A40C" w:rsidR="00255F43" w:rsidRDefault="00255F43" w:rsidP="00255F43">
      <w:pPr>
        <w:pStyle w:val="APIParametersListBullet"/>
        <w:keepNext/>
        <w:keepLines/>
      </w:pPr>
      <w:r w:rsidRPr="00FE463F">
        <w:rPr>
          <w:b/>
        </w:rPr>
        <w:t>N</w:t>
      </w:r>
      <w:r>
        <w:rPr>
          <w:b/>
          <w:bCs/>
        </w:rPr>
        <w:t>—</w:t>
      </w:r>
      <w:r w:rsidRPr="00FE463F">
        <w:rPr>
          <w:b/>
          <w:bCs/>
        </w:rPr>
        <w:t>N</w:t>
      </w:r>
      <w:r w:rsidRPr="00FE463F">
        <w:t>o copy of the document is made. The Browser uses the source document. Useful for long static documents.</w:t>
      </w:r>
    </w:p>
    <w:p w14:paraId="1AD9BF8D" w14:textId="6C429C20" w:rsidR="00255F43" w:rsidRDefault="00255F43" w:rsidP="00255F43">
      <w:pPr>
        <w:pStyle w:val="APIParametersListBulletCaution"/>
      </w:pPr>
      <w:r>
        <w:drawing>
          <wp:inline distT="0" distB="0" distL="0" distR="0" wp14:anchorId="2F4AC038" wp14:editId="61BCF0EB">
            <wp:extent cx="409575" cy="409575"/>
            <wp:effectExtent l="0" t="0" r="9525" b="9525"/>
            <wp:docPr id="319" name="Picture 31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FE463F">
        <w:t xml:space="preserve">CAUTION: When the N flag is used, the Browser does </w:t>
      </w:r>
      <w:r w:rsidRPr="00FE463F">
        <w:rPr>
          <w:i/>
        </w:rPr>
        <w:t>not</w:t>
      </w:r>
      <w:r w:rsidRPr="00FE463F">
        <w:t xml:space="preserve"> make a copy of the text; instead it uses the actual record array to browse through. Thus, it is best used when documents stored in word-processing fields are static and are </w:t>
      </w:r>
      <w:r w:rsidRPr="00FE463F">
        <w:rPr>
          <w:i/>
        </w:rPr>
        <w:t>not</w:t>
      </w:r>
      <w:r w:rsidRPr="00FE463F">
        <w:t xml:space="preserve"> likely to be edited by another user during the browse session. This can be preferable if the source array is a scratch global and is very large. Time and resources are saved by </w:t>
      </w:r>
      <w:r w:rsidRPr="00FE463F">
        <w:rPr>
          <w:i/>
        </w:rPr>
        <w:t>not</w:t>
      </w:r>
      <w:r w:rsidRPr="00FE463F">
        <w:t xml:space="preserve"> having to copy such a structure into ^TMP(“DDB”,$J).</w:t>
      </w:r>
    </w:p>
    <w:p w14:paraId="526C76A1" w14:textId="5150D89C" w:rsidR="00255F43" w:rsidRDefault="00255F43" w:rsidP="00255F43">
      <w:pPr>
        <w:pStyle w:val="APIParametersListBullet"/>
        <w:keepNext/>
        <w:keepLines/>
      </w:pPr>
      <w:r w:rsidRPr="00FE463F">
        <w:rPr>
          <w:b/>
        </w:rPr>
        <w:t>R</w:t>
      </w:r>
      <w:r>
        <w:t>—</w:t>
      </w:r>
      <w:r w:rsidRPr="00FE463F">
        <w:t>Restrict switching.</w:t>
      </w:r>
    </w:p>
    <w:p w14:paraId="6CC4C1DC" w14:textId="485DCB85" w:rsidR="00255F43" w:rsidRDefault="00255F43" w:rsidP="00255F43">
      <w:pPr>
        <w:pStyle w:val="APIParametersListBulletNote"/>
      </w:pPr>
      <w:r>
        <w:drawing>
          <wp:inline distT="0" distB="0" distL="0" distR="0" wp14:anchorId="5155892E" wp14:editId="597C77B6">
            <wp:extent cx="304800" cy="304800"/>
            <wp:effectExtent l="0" t="0" r="0" b="0"/>
            <wp:docPr id="32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t xml:space="preserve"> </w:t>
      </w:r>
      <w:r w:rsidRPr="00FE463F">
        <w:rPr>
          <w:b/>
        </w:rPr>
        <w:t>REF:</w:t>
      </w:r>
      <w:r w:rsidRPr="00FE463F">
        <w:t xml:space="preserve"> See the Switch function in the “</w:t>
      </w:r>
      <w:r w:rsidRPr="00DD258B">
        <w:rPr>
          <w:color w:val="0000FF"/>
          <w:u w:val="single"/>
        </w:rPr>
        <w:fldChar w:fldCharType="begin"/>
      </w:r>
      <w:r w:rsidRPr="00DD258B">
        <w:rPr>
          <w:color w:val="0000FF"/>
          <w:u w:val="single"/>
        </w:rPr>
        <w:instrText xml:space="preserve"> REF _Ref458092458 \h </w:instrText>
      </w:r>
      <w:r>
        <w:rPr>
          <w:color w:val="0000FF"/>
          <w:u w:val="single"/>
        </w:rPr>
        <w:instrText xml:space="preserve"> \* MERGEFORMAT </w:instrText>
      </w:r>
      <w:r w:rsidRPr="00DD258B">
        <w:rPr>
          <w:color w:val="0000FF"/>
          <w:u w:val="single"/>
        </w:rPr>
      </w:r>
      <w:r w:rsidRPr="00DD258B">
        <w:rPr>
          <w:color w:val="0000FF"/>
          <w:u w:val="single"/>
        </w:rPr>
        <w:fldChar w:fldCharType="separate"/>
      </w:r>
      <w:r w:rsidR="00F300F5" w:rsidRPr="00F300F5">
        <w:rPr>
          <w:color w:val="0000FF"/>
          <w:u w:val="single"/>
        </w:rPr>
        <w:t>Details and Features</w:t>
      </w:r>
      <w:r w:rsidRPr="00DD258B">
        <w:rPr>
          <w:color w:val="0000FF"/>
          <w:u w:val="single"/>
        </w:rPr>
        <w:fldChar w:fldCharType="end"/>
      </w:r>
      <w:r w:rsidRPr="00FE463F">
        <w:t>” section.</w:t>
      </w:r>
    </w:p>
    <w:p w14:paraId="622D1568" w14:textId="531A6C54" w:rsidR="00255F43" w:rsidRDefault="00255F43" w:rsidP="00255F43">
      <w:pPr>
        <w:pStyle w:val="APIParameters"/>
      </w:pPr>
      <w:r>
        <w:t>t</w:t>
      </w:r>
      <w:r w:rsidRPr="00FE463F">
        <w:t>itle</w:t>
      </w:r>
      <w:r>
        <w:t>:</w:t>
      </w:r>
      <w:r>
        <w:tab/>
      </w:r>
      <w:r w:rsidRPr="00FE463F">
        <w:t>(Optional) Text centered in screen title.</w:t>
      </w:r>
    </w:p>
    <w:p w14:paraId="25C19472" w14:textId="3201A088" w:rsidR="00255F43" w:rsidRDefault="00255F43" w:rsidP="00255F43">
      <w:pPr>
        <w:pStyle w:val="APIParameters"/>
      </w:pPr>
      <w:r>
        <w:lastRenderedPageBreak/>
        <w:t>l</w:t>
      </w:r>
      <w:r w:rsidRPr="00FE463F">
        <w:t>ine</w:t>
      </w:r>
      <w:r>
        <w:t>:</w:t>
      </w:r>
      <w:r>
        <w:tab/>
      </w:r>
      <w:r w:rsidRPr="00FE463F">
        <w:t>(Optional) The line in the document that would be at the bottom margin of the opening screen.</w:t>
      </w:r>
    </w:p>
    <w:p w14:paraId="0378576E" w14:textId="7564E6EC" w:rsidR="00255F43" w:rsidRDefault="00255F43" w:rsidP="00255F43">
      <w:pPr>
        <w:pStyle w:val="APIParameters"/>
      </w:pPr>
      <w:r>
        <w:t>t</w:t>
      </w:r>
      <w:r w:rsidRPr="00FE463F">
        <w:t>abs</w:t>
      </w:r>
      <w:r>
        <w:t>:</w:t>
      </w:r>
      <w:r>
        <w:tab/>
      </w:r>
      <w:r w:rsidRPr="00FE463F">
        <w:t xml:space="preserve">(Optional) Closed array root, passed by value; used to scroll horizontally. If </w:t>
      </w:r>
      <w:r w:rsidRPr="00FE463F">
        <w:rPr>
          <w:i/>
        </w:rPr>
        <w:t>not</w:t>
      </w:r>
      <w:r w:rsidRPr="00FE463F">
        <w:t xml:space="preserve"> set, the Browser provides default tab stops.</w:t>
      </w:r>
    </w:p>
    <w:p w14:paraId="3AFBDEAD" w14:textId="67CC2245" w:rsidR="00255F43" w:rsidRDefault="00255F43" w:rsidP="00255F43">
      <w:pPr>
        <w:pStyle w:val="APIParametersNote"/>
      </w:pPr>
      <w:r>
        <w:drawing>
          <wp:inline distT="0" distB="0" distL="0" distR="0" wp14:anchorId="153DC21E" wp14:editId="7D4CB583">
            <wp:extent cx="304800" cy="304800"/>
            <wp:effectExtent l="0" t="0" r="0" b="0"/>
            <wp:docPr id="32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Also see “Setting Tab Stops” under the </w:t>
      </w:r>
      <w:r>
        <w:t>“</w:t>
      </w:r>
      <w:r w:rsidRPr="00DD258B">
        <w:rPr>
          <w:color w:val="0000FF"/>
          <w:u w:val="single"/>
        </w:rPr>
        <w:fldChar w:fldCharType="begin"/>
      </w:r>
      <w:r w:rsidRPr="00DD258B">
        <w:rPr>
          <w:color w:val="0000FF"/>
          <w:u w:val="single"/>
        </w:rPr>
        <w:instrText xml:space="preserve"> REF _Ref458092458 \h </w:instrText>
      </w:r>
      <w:r>
        <w:rPr>
          <w:color w:val="0000FF"/>
          <w:u w:val="single"/>
        </w:rPr>
        <w:instrText xml:space="preserve"> \* MERGEFORMAT </w:instrText>
      </w:r>
      <w:r w:rsidRPr="00DD258B">
        <w:rPr>
          <w:color w:val="0000FF"/>
          <w:u w:val="single"/>
        </w:rPr>
      </w:r>
      <w:r w:rsidRPr="00DD258B">
        <w:rPr>
          <w:color w:val="0000FF"/>
          <w:u w:val="single"/>
        </w:rPr>
        <w:fldChar w:fldCharType="separate"/>
      </w:r>
      <w:r w:rsidR="00F300F5" w:rsidRPr="00F300F5">
        <w:rPr>
          <w:color w:val="0000FF"/>
          <w:u w:val="single"/>
        </w:rPr>
        <w:t>Details and Features</w:t>
      </w:r>
      <w:r w:rsidRPr="00DD258B">
        <w:rPr>
          <w:color w:val="0000FF"/>
          <w:u w:val="single"/>
        </w:rPr>
        <w:fldChar w:fldCharType="end"/>
      </w:r>
      <w:r>
        <w:t>”</w:t>
      </w:r>
      <w:r w:rsidRPr="00FE463F">
        <w:t xml:space="preserve"> section.</w:t>
      </w:r>
    </w:p>
    <w:p w14:paraId="02DC60C6" w14:textId="58F5E567" w:rsidR="00255F43" w:rsidRDefault="00255F43" w:rsidP="00255F43">
      <w:pPr>
        <w:pStyle w:val="APIParameters"/>
      </w:pPr>
      <w:r>
        <w:t>t</w:t>
      </w:r>
      <w:r w:rsidRPr="00FE463F">
        <w:t>op</w:t>
      </w:r>
      <w:r>
        <w:t>:</w:t>
      </w:r>
      <w:r>
        <w:tab/>
        <w:t>(</w:t>
      </w:r>
      <w:r w:rsidRPr="00FE463F">
        <w:t>Optional) A number representing the location of the title bar of the Browser screen.</w:t>
      </w:r>
    </w:p>
    <w:p w14:paraId="6C6E8784" w14:textId="12FF7044" w:rsidR="00255F43" w:rsidRPr="00FE463F" w:rsidRDefault="00255F43" w:rsidP="00255F43">
      <w:pPr>
        <w:pStyle w:val="APIParameters"/>
      </w:pPr>
      <w:r>
        <w:t>b</w:t>
      </w:r>
      <w:r w:rsidRPr="00FE463F">
        <w:t>ottom</w:t>
      </w:r>
      <w:r>
        <w:t>:</w:t>
      </w:r>
      <w:r>
        <w:tab/>
      </w:r>
      <w:r w:rsidRPr="00FE463F">
        <w:t>(Optional) A number representing the location of the status bar of the Browser screen.</w:t>
      </w:r>
    </w:p>
    <w:p w14:paraId="6B9FE0D6" w14:textId="77777777" w:rsidR="00E86526" w:rsidRPr="00FE463F" w:rsidRDefault="00E86526" w:rsidP="00CD348A">
      <w:pPr>
        <w:pStyle w:val="AltHeading5"/>
      </w:pPr>
      <w:r w:rsidRPr="00FE463F">
        <w:t>Output</w:t>
      </w:r>
    </w:p>
    <w:p w14:paraId="6B9FE0D7" w14:textId="77777777" w:rsidR="00E86526" w:rsidRPr="00FE463F" w:rsidRDefault="00E86526" w:rsidP="007A436C">
      <w:pPr>
        <w:pStyle w:val="BodyText"/>
        <w:rPr>
          <w:noProof/>
        </w:rPr>
      </w:pPr>
      <w:r w:rsidRPr="00FE463F">
        <w:rPr>
          <w:noProof/>
        </w:rPr>
        <w:t xml:space="preserve">A successful call enables the user to </w:t>
      </w:r>
      <w:r w:rsidR="00AF4EDB" w:rsidRPr="00FE463F">
        <w:rPr>
          <w:noProof/>
        </w:rPr>
        <w:t>use</w:t>
      </w:r>
      <w:r w:rsidRPr="00FE463F">
        <w:rPr>
          <w:noProof/>
        </w:rPr>
        <w:t xml:space="preserve"> the Browser to view and navigate throughout a document stored in a sequential local or global array.</w:t>
      </w:r>
    </w:p>
    <w:p w14:paraId="6B9FE0D8" w14:textId="77777777" w:rsidR="00E86526" w:rsidRPr="00FE463F" w:rsidRDefault="00E86526" w:rsidP="00DF602F">
      <w:pPr>
        <w:pStyle w:val="Heading4"/>
        <w:rPr>
          <w:noProof/>
        </w:rPr>
      </w:pPr>
      <w:r w:rsidRPr="00FE463F">
        <w:rPr>
          <w:noProof/>
        </w:rPr>
        <w:lastRenderedPageBreak/>
        <w:t>Example</w:t>
      </w:r>
    </w:p>
    <w:p w14:paraId="6B9FE0D9" w14:textId="31BBBF4E" w:rsidR="00C2778A" w:rsidRPr="00FE463F" w:rsidRDefault="00E31A32" w:rsidP="00E31A32">
      <w:pPr>
        <w:pStyle w:val="Caption"/>
        <w:rPr>
          <w:noProof/>
        </w:rPr>
      </w:pPr>
      <w:bookmarkStart w:id="1124" w:name="_Toc48037482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287</w:t>
      </w:r>
      <w:r w:rsidRPr="00FE463F">
        <w:rPr>
          <w:noProof/>
        </w:rPr>
        <w:fldChar w:fldCharType="end"/>
      </w:r>
      <w:r w:rsidR="00E87492">
        <w:rPr>
          <w:noProof/>
        </w:rPr>
        <w:t>:</w:t>
      </w:r>
      <w:r w:rsidR="00C33763" w:rsidRPr="00FE463F">
        <w:rPr>
          <w:noProof/>
        </w:rPr>
        <w:t xml:space="preserve"> BROWSE^DDBR </w:t>
      </w:r>
      <w:r w:rsidR="007B673F">
        <w:rPr>
          <w:noProof/>
        </w:rPr>
        <w:t>()</w:t>
      </w:r>
      <w:r w:rsidR="00C33763" w:rsidRPr="00FE463F">
        <w:rPr>
          <w:noProof/>
        </w:rPr>
        <w:t xml:space="preserve"> API</w:t>
      </w:r>
      <w:r w:rsidR="00172CA9" w:rsidRPr="00FE463F">
        <w:rPr>
          <w:noProof/>
        </w:rPr>
        <w:t>—</w:t>
      </w:r>
      <w:r w:rsidR="00C33763" w:rsidRPr="00FE463F">
        <w:rPr>
          <w:noProof/>
        </w:rPr>
        <w:t>Example: Input</w:t>
      </w:r>
      <w:bookmarkEnd w:id="1124"/>
    </w:p>
    <w:p w14:paraId="6B9FE0DA" w14:textId="77777777" w:rsidR="00E86526" w:rsidRPr="003A620F" w:rsidRDefault="00E86526" w:rsidP="00ED4DD4">
      <w:pPr>
        <w:pStyle w:val="APICode"/>
        <w:rPr>
          <w:noProof/>
        </w:rPr>
      </w:pPr>
      <w:r w:rsidRPr="003A620F">
        <w:rPr>
          <w:noProof/>
        </w:rPr>
        <w:t>&gt;</w:t>
      </w:r>
      <w:r w:rsidRPr="003A620F">
        <w:rPr>
          <w:b/>
          <w:noProof/>
        </w:rPr>
        <w:t>K ^TMP(</w:t>
      </w:r>
      <w:r w:rsidR="00084217" w:rsidRPr="003A620F">
        <w:rPr>
          <w:b/>
          <w:noProof/>
        </w:rPr>
        <w:t>“</w:t>
      </w:r>
      <w:r w:rsidRPr="003A620F">
        <w:rPr>
          <w:b/>
          <w:noProof/>
        </w:rPr>
        <w:t>EXAMPLE</w:t>
      </w:r>
      <w:r w:rsidR="00084217" w:rsidRPr="003A620F">
        <w:rPr>
          <w:b/>
          <w:noProof/>
        </w:rPr>
        <w:t>”</w:t>
      </w:r>
      <w:r w:rsidRPr="003A620F">
        <w:rPr>
          <w:b/>
          <w:noProof/>
        </w:rPr>
        <w:t>,$J)</w:t>
      </w:r>
    </w:p>
    <w:p w14:paraId="6B9FE0DB" w14:textId="77777777" w:rsidR="00E86526" w:rsidRPr="003A620F" w:rsidRDefault="00E86526" w:rsidP="00ED4DD4">
      <w:pPr>
        <w:pStyle w:val="APICode"/>
        <w:rPr>
          <w:noProof/>
        </w:rPr>
      </w:pPr>
      <w:r w:rsidRPr="003A620F">
        <w:rPr>
          <w:noProof/>
        </w:rPr>
        <w:t>&gt;</w:t>
      </w:r>
      <w:r w:rsidRPr="003A620F">
        <w:rPr>
          <w:b/>
          <w:noProof/>
        </w:rPr>
        <w:t>N I F I=1:1:300 S ^TMP(</w:t>
      </w:r>
      <w:r w:rsidR="00084217" w:rsidRPr="003A620F">
        <w:rPr>
          <w:b/>
          <w:noProof/>
        </w:rPr>
        <w:t>“</w:t>
      </w:r>
      <w:r w:rsidRPr="003A620F">
        <w:rPr>
          <w:b/>
          <w:noProof/>
        </w:rPr>
        <w:t>EXAMPLE</w:t>
      </w:r>
      <w:r w:rsidR="00084217" w:rsidRPr="003A620F">
        <w:rPr>
          <w:b/>
          <w:noProof/>
        </w:rPr>
        <w:t>”</w:t>
      </w:r>
      <w:r w:rsidRPr="003A620F">
        <w:rPr>
          <w:b/>
          <w:noProof/>
        </w:rPr>
        <w:t>,$J,I)=</w:t>
      </w:r>
      <w:r w:rsidR="00084217" w:rsidRPr="003A620F">
        <w:rPr>
          <w:b/>
          <w:noProof/>
        </w:rPr>
        <w:t>“</w:t>
      </w:r>
      <w:r w:rsidRPr="003A620F">
        <w:rPr>
          <w:b/>
          <w:noProof/>
        </w:rPr>
        <w:t xml:space="preserve">THIS IS LINE </w:t>
      </w:r>
      <w:r w:rsidR="00084217" w:rsidRPr="003A620F">
        <w:rPr>
          <w:b/>
          <w:noProof/>
        </w:rPr>
        <w:t>“</w:t>
      </w:r>
      <w:r w:rsidRPr="003A620F">
        <w:rPr>
          <w:b/>
          <w:noProof/>
        </w:rPr>
        <w:t>_I</w:t>
      </w:r>
    </w:p>
    <w:p w14:paraId="6B9FE0DC" w14:textId="77777777" w:rsidR="00E86526" w:rsidRPr="00FE463F" w:rsidRDefault="00E86526" w:rsidP="00ED4DD4">
      <w:pPr>
        <w:pStyle w:val="APICode"/>
        <w:rPr>
          <w:noProof/>
        </w:rPr>
      </w:pPr>
      <w:r w:rsidRPr="003A620F">
        <w:rPr>
          <w:noProof/>
        </w:rPr>
        <w:t>&gt;</w:t>
      </w:r>
      <w:r w:rsidRPr="003A620F">
        <w:rPr>
          <w:b/>
          <w:noProof/>
        </w:rPr>
        <w:t>D BROWSE^DDBR(</w:t>
      </w:r>
      <w:r w:rsidR="00084217" w:rsidRPr="003A620F">
        <w:rPr>
          <w:b/>
          <w:noProof/>
        </w:rPr>
        <w:t>“</w:t>
      </w:r>
      <w:r w:rsidRPr="003A620F">
        <w:rPr>
          <w:b/>
          <w:noProof/>
        </w:rPr>
        <w:t>^TMP(</w:t>
      </w:r>
      <w:r w:rsidR="00084217" w:rsidRPr="003A620F">
        <w:rPr>
          <w:b/>
          <w:noProof/>
        </w:rPr>
        <w:t>““</w:t>
      </w:r>
      <w:r w:rsidRPr="003A620F">
        <w:rPr>
          <w:b/>
          <w:noProof/>
        </w:rPr>
        <w:t>EXAMPLE</w:t>
      </w:r>
      <w:r w:rsidR="00084217" w:rsidRPr="003A620F">
        <w:rPr>
          <w:b/>
          <w:noProof/>
        </w:rPr>
        <w:t>”“</w:t>
      </w:r>
      <w:r w:rsidRPr="003A620F">
        <w:rPr>
          <w:b/>
          <w:noProof/>
        </w:rPr>
        <w:t>,$J)</w:t>
      </w:r>
      <w:r w:rsidR="00084217" w:rsidRPr="003A620F">
        <w:rPr>
          <w:b/>
          <w:noProof/>
        </w:rPr>
        <w:t>”</w:t>
      </w:r>
      <w:r w:rsidRPr="003A620F">
        <w:rPr>
          <w:b/>
          <w:noProof/>
        </w:rPr>
        <w:t>,</w:t>
      </w:r>
      <w:r w:rsidR="00084217" w:rsidRPr="003A620F">
        <w:rPr>
          <w:b/>
          <w:noProof/>
        </w:rPr>
        <w:t>”</w:t>
      </w:r>
      <w:r w:rsidRPr="003A620F">
        <w:rPr>
          <w:b/>
          <w:noProof/>
        </w:rPr>
        <w:t>N</w:t>
      </w:r>
      <w:r w:rsidR="00084217" w:rsidRPr="003A620F">
        <w:rPr>
          <w:b/>
          <w:noProof/>
        </w:rPr>
        <w:t>”</w:t>
      </w:r>
      <w:r w:rsidRPr="003A620F">
        <w:rPr>
          <w:b/>
          <w:noProof/>
        </w:rPr>
        <w:t>,</w:t>
      </w:r>
      <w:r w:rsidR="00084217" w:rsidRPr="003A620F">
        <w:rPr>
          <w:b/>
          <w:noProof/>
        </w:rPr>
        <w:t>”</w:t>
      </w:r>
      <w:r w:rsidRPr="003A620F">
        <w:rPr>
          <w:b/>
          <w:noProof/>
        </w:rPr>
        <w:t>Example</w:t>
      </w:r>
      <w:r w:rsidR="00084217" w:rsidRPr="003A620F">
        <w:rPr>
          <w:b/>
          <w:noProof/>
        </w:rPr>
        <w:t>”</w:t>
      </w:r>
      <w:r w:rsidRPr="003A620F">
        <w:rPr>
          <w:b/>
          <w:noProof/>
        </w:rPr>
        <w:t>)</w:t>
      </w:r>
    </w:p>
    <w:p w14:paraId="6B9FE0DD" w14:textId="77777777" w:rsidR="00C2778A" w:rsidRPr="00FE463F" w:rsidRDefault="00C2778A" w:rsidP="00C319F8">
      <w:pPr>
        <w:pStyle w:val="BodyText6"/>
        <w:keepNext/>
        <w:keepLines/>
        <w:rPr>
          <w:noProof/>
        </w:rPr>
      </w:pPr>
    </w:p>
    <w:p w14:paraId="6B9FE0DE" w14:textId="422B69E4" w:rsidR="00E86526" w:rsidRPr="00FE463F" w:rsidRDefault="00E86526" w:rsidP="007A436C">
      <w:pPr>
        <w:pStyle w:val="BodyText"/>
        <w:keepNext/>
        <w:keepLines/>
        <w:rPr>
          <w:noProof/>
        </w:rPr>
      </w:pPr>
      <w:r w:rsidRPr="00FE463F">
        <w:rPr>
          <w:noProof/>
        </w:rPr>
        <w:t xml:space="preserve">The Browser screen displays as </w:t>
      </w:r>
      <w:r w:rsidR="00255F43">
        <w:rPr>
          <w:noProof/>
        </w:rPr>
        <w:t xml:space="preserve">shown in </w:t>
      </w:r>
      <w:r w:rsidR="00255F43" w:rsidRPr="00255F43">
        <w:rPr>
          <w:noProof/>
          <w:color w:val="0000FF"/>
          <w:u w:val="single"/>
        </w:rPr>
        <w:fldChar w:fldCharType="begin"/>
      </w:r>
      <w:r w:rsidR="00255F43" w:rsidRPr="00255F43">
        <w:rPr>
          <w:noProof/>
          <w:color w:val="0000FF"/>
          <w:u w:val="single"/>
        </w:rPr>
        <w:instrText xml:space="preserve"> REF _Ref458183580 \h </w:instrText>
      </w:r>
      <w:r w:rsidR="00255F43">
        <w:rPr>
          <w:noProof/>
          <w:color w:val="0000FF"/>
          <w:u w:val="single"/>
        </w:rPr>
        <w:instrText xml:space="preserve"> \* MERGEFORMAT </w:instrText>
      </w:r>
      <w:r w:rsidR="00255F43" w:rsidRPr="00255F43">
        <w:rPr>
          <w:noProof/>
          <w:color w:val="0000FF"/>
          <w:u w:val="single"/>
        </w:rPr>
      </w:r>
      <w:r w:rsidR="00255F43" w:rsidRPr="00255F43">
        <w:rPr>
          <w:noProof/>
          <w:color w:val="0000FF"/>
          <w:u w:val="single"/>
        </w:rPr>
        <w:fldChar w:fldCharType="separate"/>
      </w:r>
      <w:r w:rsidR="00F300F5" w:rsidRPr="00F300F5">
        <w:rPr>
          <w:noProof/>
          <w:color w:val="0000FF"/>
          <w:u w:val="single"/>
        </w:rPr>
        <w:t>Figure 288</w:t>
      </w:r>
      <w:r w:rsidR="00255F43" w:rsidRPr="00255F43">
        <w:rPr>
          <w:noProof/>
          <w:color w:val="0000FF"/>
          <w:u w:val="single"/>
        </w:rPr>
        <w:fldChar w:fldCharType="end"/>
      </w:r>
      <w:r w:rsidRPr="00FE463F">
        <w:rPr>
          <w:noProof/>
        </w:rPr>
        <w:t>:</w:t>
      </w:r>
    </w:p>
    <w:p w14:paraId="6B9FE0DF" w14:textId="3E8CE40D" w:rsidR="00C2778A" w:rsidRPr="00FE463F" w:rsidRDefault="00E31A32" w:rsidP="00E31A32">
      <w:pPr>
        <w:pStyle w:val="Caption"/>
        <w:rPr>
          <w:noProof/>
        </w:rPr>
      </w:pPr>
      <w:bookmarkStart w:id="1125" w:name="_Ref458183580"/>
      <w:bookmarkStart w:id="1126" w:name="_Toc48037482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288</w:t>
      </w:r>
      <w:r w:rsidRPr="00FE463F">
        <w:rPr>
          <w:noProof/>
        </w:rPr>
        <w:fldChar w:fldCharType="end"/>
      </w:r>
      <w:bookmarkEnd w:id="1125"/>
      <w:r w:rsidR="00E87492">
        <w:rPr>
          <w:noProof/>
        </w:rPr>
        <w:t>:</w:t>
      </w:r>
      <w:r w:rsidR="00C33763" w:rsidRPr="00FE463F">
        <w:rPr>
          <w:noProof/>
        </w:rPr>
        <w:t xml:space="preserve"> BROWSE^DDBR </w:t>
      </w:r>
      <w:r w:rsidR="007B673F">
        <w:rPr>
          <w:noProof/>
        </w:rPr>
        <w:t>()</w:t>
      </w:r>
      <w:r w:rsidR="00C33763" w:rsidRPr="00FE463F">
        <w:rPr>
          <w:noProof/>
        </w:rPr>
        <w:t xml:space="preserve"> API</w:t>
      </w:r>
      <w:r w:rsidR="00172CA9" w:rsidRPr="00FE463F">
        <w:rPr>
          <w:noProof/>
        </w:rPr>
        <w:t>—</w:t>
      </w:r>
      <w:r w:rsidR="00C33763" w:rsidRPr="00FE463F">
        <w:rPr>
          <w:noProof/>
        </w:rPr>
        <w:t>Example: Output</w:t>
      </w:r>
      <w:bookmarkEnd w:id="1126"/>
    </w:p>
    <w:p w14:paraId="6B9FE0E0" w14:textId="77777777" w:rsidR="00E86526" w:rsidRPr="00FE463F" w:rsidRDefault="00E86526" w:rsidP="00FB1CBD">
      <w:pPr>
        <w:pStyle w:val="Dialogue"/>
        <w:rPr>
          <w:noProof/>
        </w:rPr>
      </w:pPr>
      <w:r w:rsidRPr="00FE463F">
        <w:rPr>
          <w:noProof/>
        </w:rPr>
        <w:t>-----------------------------------------------------------------------------</w:t>
      </w:r>
    </w:p>
    <w:p w14:paraId="6B9FE0E1" w14:textId="77777777" w:rsidR="00E86526" w:rsidRPr="00FE463F" w:rsidRDefault="00E86526" w:rsidP="00FB1CBD">
      <w:pPr>
        <w:pStyle w:val="Dialogue"/>
        <w:rPr>
          <w:noProof/>
        </w:rPr>
      </w:pPr>
      <w:r w:rsidRPr="00FE463F">
        <w:rPr>
          <w:noProof/>
        </w:rPr>
        <w:t xml:space="preserve">                                      Example</w:t>
      </w:r>
    </w:p>
    <w:p w14:paraId="6B9FE0E2" w14:textId="77777777" w:rsidR="00E86526" w:rsidRPr="00FE463F" w:rsidRDefault="00E86526" w:rsidP="00FB1CBD">
      <w:pPr>
        <w:pStyle w:val="Dialogue"/>
        <w:rPr>
          <w:noProof/>
        </w:rPr>
      </w:pPr>
      <w:r w:rsidRPr="00FE463F">
        <w:rPr>
          <w:noProof/>
        </w:rPr>
        <w:t>-----------------------------------------------------------------------------</w:t>
      </w:r>
    </w:p>
    <w:p w14:paraId="6B9FE0E3" w14:textId="77777777" w:rsidR="00E86526" w:rsidRPr="00FE463F" w:rsidRDefault="00E86526" w:rsidP="00FB1CBD">
      <w:pPr>
        <w:pStyle w:val="Dialogue"/>
        <w:rPr>
          <w:noProof/>
        </w:rPr>
      </w:pPr>
      <w:r w:rsidRPr="00FE463F">
        <w:rPr>
          <w:noProof/>
        </w:rPr>
        <w:t>THIS IS LINE 1</w:t>
      </w:r>
    </w:p>
    <w:p w14:paraId="6B9FE0E4" w14:textId="77777777" w:rsidR="00E86526" w:rsidRPr="00FE463F" w:rsidRDefault="00E86526" w:rsidP="00FB1CBD">
      <w:pPr>
        <w:pStyle w:val="Dialogue"/>
        <w:rPr>
          <w:noProof/>
        </w:rPr>
      </w:pPr>
      <w:r w:rsidRPr="00FE463F">
        <w:rPr>
          <w:noProof/>
        </w:rPr>
        <w:t>THIS IS LINE 2</w:t>
      </w:r>
    </w:p>
    <w:p w14:paraId="6B9FE0E5" w14:textId="77777777" w:rsidR="00E86526" w:rsidRPr="00FE463F" w:rsidRDefault="00E86526" w:rsidP="00FB1CBD">
      <w:pPr>
        <w:pStyle w:val="Dialogue"/>
        <w:rPr>
          <w:noProof/>
        </w:rPr>
      </w:pPr>
      <w:r w:rsidRPr="00FE463F">
        <w:rPr>
          <w:noProof/>
        </w:rPr>
        <w:t>THIS IS LINE 3</w:t>
      </w:r>
    </w:p>
    <w:p w14:paraId="6B9FE0E6" w14:textId="77777777" w:rsidR="00E86526" w:rsidRPr="00FE463F" w:rsidRDefault="00E86526" w:rsidP="00FB1CBD">
      <w:pPr>
        <w:pStyle w:val="Dialogue"/>
        <w:rPr>
          <w:noProof/>
        </w:rPr>
      </w:pPr>
      <w:r w:rsidRPr="00FE463F">
        <w:rPr>
          <w:noProof/>
        </w:rPr>
        <w:t>THIS IS LINE 4</w:t>
      </w:r>
    </w:p>
    <w:p w14:paraId="6B9FE0E7" w14:textId="77777777" w:rsidR="00E86526" w:rsidRPr="00FE463F" w:rsidRDefault="00E86526" w:rsidP="00FB1CBD">
      <w:pPr>
        <w:pStyle w:val="Dialogue"/>
        <w:rPr>
          <w:noProof/>
        </w:rPr>
      </w:pPr>
      <w:r w:rsidRPr="00FE463F">
        <w:rPr>
          <w:noProof/>
        </w:rPr>
        <w:t>THIS IS LINE 5</w:t>
      </w:r>
    </w:p>
    <w:p w14:paraId="6B9FE0E8" w14:textId="77777777" w:rsidR="00E86526" w:rsidRPr="00FE463F" w:rsidRDefault="00E86526" w:rsidP="00FB1CBD">
      <w:pPr>
        <w:pStyle w:val="Dialogue"/>
        <w:rPr>
          <w:noProof/>
        </w:rPr>
      </w:pPr>
      <w:r w:rsidRPr="00FE463F">
        <w:rPr>
          <w:noProof/>
        </w:rPr>
        <w:t>THIS IS LINE 6</w:t>
      </w:r>
    </w:p>
    <w:p w14:paraId="6B9FE0E9" w14:textId="77777777" w:rsidR="00E86526" w:rsidRPr="00FE463F" w:rsidRDefault="00E86526" w:rsidP="00FB1CBD">
      <w:pPr>
        <w:pStyle w:val="Dialogue"/>
        <w:rPr>
          <w:noProof/>
        </w:rPr>
      </w:pPr>
      <w:r w:rsidRPr="00FE463F">
        <w:rPr>
          <w:noProof/>
        </w:rPr>
        <w:t>THIS IS LINE 7</w:t>
      </w:r>
    </w:p>
    <w:p w14:paraId="6B9FE0EA" w14:textId="77777777" w:rsidR="00E86526" w:rsidRPr="00FE463F" w:rsidRDefault="00E86526" w:rsidP="00FB1CBD">
      <w:pPr>
        <w:pStyle w:val="Dialogue"/>
        <w:rPr>
          <w:noProof/>
        </w:rPr>
      </w:pPr>
      <w:r w:rsidRPr="00FE463F">
        <w:rPr>
          <w:noProof/>
        </w:rPr>
        <w:t>THIS IS LINE 8</w:t>
      </w:r>
    </w:p>
    <w:p w14:paraId="6B9FE0EB" w14:textId="77777777" w:rsidR="00E86526" w:rsidRPr="00FE463F" w:rsidRDefault="00E86526" w:rsidP="00FB1CBD">
      <w:pPr>
        <w:pStyle w:val="Dialogue"/>
        <w:rPr>
          <w:noProof/>
        </w:rPr>
      </w:pPr>
      <w:r w:rsidRPr="00FE463F">
        <w:rPr>
          <w:noProof/>
        </w:rPr>
        <w:t>THIS IS LINE 9</w:t>
      </w:r>
    </w:p>
    <w:p w14:paraId="6B9FE0EC" w14:textId="77777777" w:rsidR="00E86526" w:rsidRPr="00FE463F" w:rsidRDefault="00E86526" w:rsidP="00FB1CBD">
      <w:pPr>
        <w:pStyle w:val="Dialogue"/>
        <w:rPr>
          <w:noProof/>
        </w:rPr>
      </w:pPr>
      <w:r w:rsidRPr="00FE463F">
        <w:rPr>
          <w:noProof/>
        </w:rPr>
        <w:t>THIS IS LINE 10</w:t>
      </w:r>
    </w:p>
    <w:p w14:paraId="6B9FE0ED" w14:textId="77777777" w:rsidR="00E86526" w:rsidRPr="00FE463F" w:rsidRDefault="00E86526" w:rsidP="00FB1CBD">
      <w:pPr>
        <w:pStyle w:val="Dialogue"/>
        <w:rPr>
          <w:noProof/>
        </w:rPr>
      </w:pPr>
      <w:r w:rsidRPr="00FE463F">
        <w:rPr>
          <w:noProof/>
        </w:rPr>
        <w:t>THIS IS LINE 11</w:t>
      </w:r>
    </w:p>
    <w:p w14:paraId="6B9FE0EE" w14:textId="77777777" w:rsidR="00E86526" w:rsidRPr="00FE463F" w:rsidRDefault="00E86526" w:rsidP="00FB1CBD">
      <w:pPr>
        <w:pStyle w:val="Dialogue"/>
        <w:rPr>
          <w:noProof/>
        </w:rPr>
      </w:pPr>
      <w:r w:rsidRPr="00FE463F">
        <w:rPr>
          <w:noProof/>
        </w:rPr>
        <w:t>THIS IS LINE 12</w:t>
      </w:r>
    </w:p>
    <w:p w14:paraId="6B9FE0EF" w14:textId="77777777" w:rsidR="00E86526" w:rsidRPr="00FE463F" w:rsidRDefault="00E86526" w:rsidP="00FB1CBD">
      <w:pPr>
        <w:pStyle w:val="Dialogue"/>
        <w:rPr>
          <w:noProof/>
        </w:rPr>
      </w:pPr>
      <w:r w:rsidRPr="00FE463F">
        <w:rPr>
          <w:noProof/>
        </w:rPr>
        <w:t>THIS IS LINE 13</w:t>
      </w:r>
    </w:p>
    <w:p w14:paraId="6B9FE0F0" w14:textId="77777777" w:rsidR="00E86526" w:rsidRPr="00FE463F" w:rsidRDefault="00E86526" w:rsidP="00FB1CBD">
      <w:pPr>
        <w:pStyle w:val="Dialogue"/>
        <w:rPr>
          <w:noProof/>
        </w:rPr>
      </w:pPr>
      <w:r w:rsidRPr="00FE463F">
        <w:rPr>
          <w:noProof/>
        </w:rPr>
        <w:t>THIS IS LINE 14</w:t>
      </w:r>
    </w:p>
    <w:p w14:paraId="6B9FE0F1" w14:textId="77777777" w:rsidR="00E86526" w:rsidRPr="00FE463F" w:rsidRDefault="00E86526" w:rsidP="00FB1CBD">
      <w:pPr>
        <w:pStyle w:val="Dialogue"/>
        <w:rPr>
          <w:noProof/>
        </w:rPr>
      </w:pPr>
      <w:r w:rsidRPr="00FE463F">
        <w:rPr>
          <w:noProof/>
        </w:rPr>
        <w:t>THIS IS LINE 15</w:t>
      </w:r>
    </w:p>
    <w:p w14:paraId="6B9FE0F2" w14:textId="77777777" w:rsidR="00E86526" w:rsidRPr="00FE463F" w:rsidRDefault="00E86526" w:rsidP="00FB1CBD">
      <w:pPr>
        <w:pStyle w:val="Dialogue"/>
        <w:rPr>
          <w:noProof/>
        </w:rPr>
      </w:pPr>
      <w:r w:rsidRPr="00FE463F">
        <w:rPr>
          <w:noProof/>
        </w:rPr>
        <w:t>THIS IS LINE 16</w:t>
      </w:r>
    </w:p>
    <w:p w14:paraId="6B9FE0F3" w14:textId="77777777" w:rsidR="00E86526" w:rsidRPr="00FE463F" w:rsidRDefault="00E86526" w:rsidP="00FB1CBD">
      <w:pPr>
        <w:pStyle w:val="Dialogue"/>
        <w:rPr>
          <w:noProof/>
        </w:rPr>
      </w:pPr>
      <w:r w:rsidRPr="00FE463F">
        <w:rPr>
          <w:noProof/>
        </w:rPr>
        <w:t>THIS IS LINE 17</w:t>
      </w:r>
    </w:p>
    <w:p w14:paraId="6B9FE0F4" w14:textId="77777777" w:rsidR="00E86526" w:rsidRPr="00FE463F" w:rsidRDefault="00E86526" w:rsidP="00FB1CBD">
      <w:pPr>
        <w:pStyle w:val="Dialogue"/>
        <w:rPr>
          <w:noProof/>
        </w:rPr>
      </w:pPr>
      <w:r w:rsidRPr="00FE463F">
        <w:rPr>
          <w:noProof/>
        </w:rPr>
        <w:t>THIS IS LINE 18</w:t>
      </w:r>
    </w:p>
    <w:p w14:paraId="6B9FE0F5" w14:textId="77777777" w:rsidR="00E86526" w:rsidRPr="00FE463F" w:rsidRDefault="00E86526" w:rsidP="00FB1CBD">
      <w:pPr>
        <w:pStyle w:val="Dialogue"/>
        <w:rPr>
          <w:noProof/>
        </w:rPr>
      </w:pPr>
      <w:r w:rsidRPr="00FE463F">
        <w:rPr>
          <w:noProof/>
        </w:rPr>
        <w:t>THIS IS LINE 19</w:t>
      </w:r>
    </w:p>
    <w:p w14:paraId="6B9FE0F6" w14:textId="77777777" w:rsidR="00E86526" w:rsidRPr="00FE463F" w:rsidRDefault="00E86526" w:rsidP="00FB1CBD">
      <w:pPr>
        <w:pStyle w:val="Dialogue"/>
        <w:rPr>
          <w:noProof/>
        </w:rPr>
      </w:pPr>
      <w:r w:rsidRPr="00FE463F">
        <w:rPr>
          <w:noProof/>
        </w:rPr>
        <w:t>THIS IS LINE 20</w:t>
      </w:r>
    </w:p>
    <w:p w14:paraId="6B9FE0F7" w14:textId="77777777" w:rsidR="00E86526" w:rsidRPr="00FE463F" w:rsidRDefault="00E86526" w:rsidP="00FB1CBD">
      <w:pPr>
        <w:pStyle w:val="Dialogue"/>
        <w:rPr>
          <w:noProof/>
        </w:rPr>
      </w:pPr>
      <w:r w:rsidRPr="00FE463F">
        <w:rPr>
          <w:noProof/>
        </w:rPr>
        <w:t>THIS IS LINE 21</w:t>
      </w:r>
    </w:p>
    <w:p w14:paraId="6B9FE0F8" w14:textId="77777777" w:rsidR="00E86526" w:rsidRPr="00FE463F" w:rsidRDefault="00E86526" w:rsidP="00FB1CBD">
      <w:pPr>
        <w:pStyle w:val="Dialogue"/>
        <w:rPr>
          <w:noProof/>
        </w:rPr>
      </w:pPr>
      <w:r w:rsidRPr="00FE463F">
        <w:rPr>
          <w:noProof/>
        </w:rPr>
        <w:t>THIS IS LINE 22</w:t>
      </w:r>
    </w:p>
    <w:p w14:paraId="6B9FE0F9" w14:textId="77777777" w:rsidR="00E86526" w:rsidRPr="00FE463F" w:rsidRDefault="00E86526" w:rsidP="00FB1CBD">
      <w:pPr>
        <w:pStyle w:val="Dialogue"/>
        <w:rPr>
          <w:noProof/>
        </w:rPr>
      </w:pPr>
      <w:r w:rsidRPr="00FE463F">
        <w:rPr>
          <w:noProof/>
        </w:rPr>
        <w:t>-----------------------------------------------------------------------------</w:t>
      </w:r>
    </w:p>
    <w:p w14:paraId="6B9FE0FA" w14:textId="77777777" w:rsidR="00E86526" w:rsidRPr="00FE463F" w:rsidRDefault="00E86526" w:rsidP="00FB1CBD">
      <w:pPr>
        <w:pStyle w:val="Dialogue"/>
        <w:rPr>
          <w:noProof/>
        </w:rPr>
      </w:pPr>
      <w:r w:rsidRPr="00FE463F">
        <w:rPr>
          <w:noProof/>
        </w:rPr>
        <w:t>Col&gt;   1 |&lt;PF1&gt;H=help &lt;PF1&gt;E=Exit| Line&gt;     22 of 300     Screen&gt;    1 of 14</w:t>
      </w:r>
    </w:p>
    <w:p w14:paraId="6B9FE0FB" w14:textId="77777777" w:rsidR="00E86526" w:rsidRPr="00FE463F" w:rsidRDefault="00E86526" w:rsidP="00FB1CBD">
      <w:pPr>
        <w:pStyle w:val="Dialogue"/>
        <w:rPr>
          <w:noProof/>
        </w:rPr>
      </w:pPr>
      <w:r w:rsidRPr="00FE463F">
        <w:rPr>
          <w:noProof/>
        </w:rPr>
        <w:t>-----------------------------------------------------------------------------</w:t>
      </w:r>
    </w:p>
    <w:p w14:paraId="44A29F72" w14:textId="77777777" w:rsidR="007A0D2C" w:rsidRDefault="007A0D2C" w:rsidP="007A0D2C">
      <w:pPr>
        <w:pStyle w:val="BodyText6"/>
        <w:rPr>
          <w:noProof/>
        </w:rPr>
      </w:pPr>
    </w:p>
    <w:p w14:paraId="30721045" w14:textId="4A70B931" w:rsidR="006366D9" w:rsidRDefault="007A0D2C" w:rsidP="007A0D2C">
      <w:pPr>
        <w:pStyle w:val="Note"/>
        <w:rPr>
          <w:noProof/>
        </w:rPr>
      </w:pPr>
      <w:r>
        <w:rPr>
          <w:noProof/>
        </w:rPr>
        <w:drawing>
          <wp:inline distT="0" distB="0" distL="0" distR="0" wp14:anchorId="28E873BF" wp14:editId="78AD39B4">
            <wp:extent cx="304800" cy="304800"/>
            <wp:effectExtent l="0" t="0" r="0" b="0"/>
            <wp:docPr id="18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7A0D2C">
        <w:rPr>
          <w:b/>
          <w:noProof/>
        </w:rPr>
        <w:tab/>
      </w:r>
      <w:r w:rsidR="00446E81" w:rsidRPr="007A0D2C">
        <w:rPr>
          <w:b/>
          <w:noProof/>
        </w:rPr>
        <w:t>N</w:t>
      </w:r>
      <w:r w:rsidRPr="007A0D2C">
        <w:rPr>
          <w:b/>
          <w:noProof/>
        </w:rPr>
        <w:t>OTE</w:t>
      </w:r>
      <w:r w:rsidR="006366D9">
        <w:rPr>
          <w:noProof/>
        </w:rPr>
        <w:t>: Since the version 22.0 of FileMan, the user is able to change the lines per page lengh to be more than 25 lines, through the property PAGE L</w:t>
      </w:r>
      <w:r w:rsidR="00255F43">
        <w:rPr>
          <w:noProof/>
        </w:rPr>
        <w:t>ENGH in the TERMINAL TYPE file.</w:t>
      </w:r>
    </w:p>
    <w:p w14:paraId="0FBF1CA0" w14:textId="77777777" w:rsidR="006366D9" w:rsidRDefault="006366D9" w:rsidP="007A0D2C">
      <w:pPr>
        <w:pStyle w:val="BodyText"/>
        <w:rPr>
          <w:noProof/>
        </w:rPr>
      </w:pPr>
      <w:r>
        <w:rPr>
          <w:noProof/>
        </w:rPr>
        <w:t>Making this change to the Terminal Type C-VT100 it is possible to see the changes while using the BROWSER and SCREENMAN.</w:t>
      </w:r>
    </w:p>
    <w:p w14:paraId="6B9FE0FD" w14:textId="77777777" w:rsidR="00E86526" w:rsidRPr="00FE463F" w:rsidRDefault="00E86526" w:rsidP="00DF602F">
      <w:pPr>
        <w:pStyle w:val="Heading4"/>
        <w:rPr>
          <w:noProof/>
        </w:rPr>
      </w:pPr>
      <w:r w:rsidRPr="00FE463F">
        <w:rPr>
          <w:noProof/>
        </w:rPr>
        <w:lastRenderedPageBreak/>
        <w:t>Error Codes Returned</w:t>
      </w:r>
    </w:p>
    <w:p w14:paraId="6B9FE0FE" w14:textId="5B848B19" w:rsidR="00C33763" w:rsidRPr="00FE463F" w:rsidRDefault="00172CA9" w:rsidP="00172CA9">
      <w:pPr>
        <w:pStyle w:val="Caption"/>
        <w:rPr>
          <w:noProof/>
        </w:rPr>
      </w:pPr>
      <w:bookmarkStart w:id="1127" w:name="_Toc48037502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96</w:t>
      </w:r>
      <w:r w:rsidRPr="00FE463F">
        <w:rPr>
          <w:noProof/>
        </w:rPr>
        <w:fldChar w:fldCharType="end"/>
      </w:r>
      <w:r w:rsidR="00405EF1">
        <w:rPr>
          <w:noProof/>
        </w:rPr>
        <w:t>:</w:t>
      </w:r>
      <w:r w:rsidRPr="00FE463F">
        <w:rPr>
          <w:noProof/>
        </w:rPr>
        <w:t xml:space="preserve"> BROWSE^DDBR </w:t>
      </w:r>
      <w:r w:rsidR="007B673F">
        <w:rPr>
          <w:noProof/>
        </w:rPr>
        <w:t>()</w:t>
      </w:r>
      <w:r w:rsidRPr="00FE463F">
        <w:rPr>
          <w:noProof/>
        </w:rPr>
        <w:t xml:space="preserve"> API—Error Codes Returned</w:t>
      </w:r>
      <w:bookmarkEnd w:id="1127"/>
    </w:p>
    <w:tbl>
      <w:tblPr>
        <w:tblW w:w="480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44"/>
        <w:gridCol w:w="8353"/>
      </w:tblGrid>
      <w:tr w:rsidR="00172CA9" w:rsidRPr="00FE463F" w14:paraId="6B9FE101" w14:textId="77777777" w:rsidTr="00E762D9">
        <w:trPr>
          <w:tblHeader/>
        </w:trPr>
        <w:tc>
          <w:tcPr>
            <w:tcW w:w="454" w:type="pct"/>
            <w:shd w:val="pct12" w:color="auto" w:fill="auto"/>
          </w:tcPr>
          <w:p w14:paraId="6B9FE0FF" w14:textId="77777777" w:rsidR="00172CA9" w:rsidRPr="00FE463F" w:rsidRDefault="00172CA9" w:rsidP="00E762D9">
            <w:pPr>
              <w:pStyle w:val="TableHeading"/>
              <w:spacing w:line="260" w:lineRule="exact"/>
              <w:rPr>
                <w:noProof/>
              </w:rPr>
            </w:pPr>
            <w:bookmarkStart w:id="1128" w:name="COL001_TBL084"/>
            <w:bookmarkEnd w:id="1128"/>
            <w:r w:rsidRPr="00FE463F">
              <w:rPr>
                <w:noProof/>
              </w:rPr>
              <w:t>Code</w:t>
            </w:r>
          </w:p>
        </w:tc>
        <w:tc>
          <w:tcPr>
            <w:tcW w:w="4496" w:type="pct"/>
            <w:shd w:val="pct12" w:color="auto" w:fill="auto"/>
          </w:tcPr>
          <w:p w14:paraId="6B9FE100" w14:textId="77777777" w:rsidR="00172CA9" w:rsidRPr="00FE463F" w:rsidRDefault="00172CA9" w:rsidP="00E762D9">
            <w:pPr>
              <w:pStyle w:val="TableHeading"/>
              <w:spacing w:line="260" w:lineRule="exact"/>
              <w:rPr>
                <w:noProof/>
              </w:rPr>
            </w:pPr>
            <w:r w:rsidRPr="00FE463F">
              <w:rPr>
                <w:noProof/>
              </w:rPr>
              <w:t>Description</w:t>
            </w:r>
          </w:p>
        </w:tc>
      </w:tr>
      <w:tr w:rsidR="00E86526" w:rsidRPr="00FE463F" w14:paraId="6B9FE104" w14:textId="77777777" w:rsidTr="00E762D9">
        <w:tc>
          <w:tcPr>
            <w:tcW w:w="454" w:type="pct"/>
            <w:shd w:val="clear" w:color="auto" w:fill="auto"/>
          </w:tcPr>
          <w:p w14:paraId="6B9FE102" w14:textId="77777777" w:rsidR="00E86526" w:rsidRPr="00FE463F" w:rsidRDefault="00E86526" w:rsidP="00E762D9">
            <w:pPr>
              <w:pStyle w:val="TableText"/>
              <w:keepNext/>
              <w:keepLines/>
              <w:spacing w:line="260" w:lineRule="exact"/>
              <w:rPr>
                <w:noProof/>
              </w:rPr>
            </w:pPr>
            <w:r w:rsidRPr="00FE463F">
              <w:rPr>
                <w:noProof/>
              </w:rPr>
              <w:t>200</w:t>
            </w:r>
          </w:p>
        </w:tc>
        <w:tc>
          <w:tcPr>
            <w:tcW w:w="4496" w:type="pct"/>
            <w:shd w:val="clear" w:color="auto" w:fill="auto"/>
          </w:tcPr>
          <w:p w14:paraId="6B9FE103" w14:textId="77777777" w:rsidR="00E86526" w:rsidRPr="00FE463F" w:rsidRDefault="00E86526" w:rsidP="00E762D9">
            <w:pPr>
              <w:pStyle w:val="TableText"/>
              <w:keepNext/>
              <w:keepLines/>
              <w:spacing w:line="260" w:lineRule="exact"/>
              <w:rPr>
                <w:noProof/>
              </w:rPr>
            </w:pPr>
            <w:r w:rsidRPr="00FE463F">
              <w:rPr>
                <w:noProof/>
              </w:rPr>
              <w:t>Invalid field.</w:t>
            </w:r>
          </w:p>
        </w:tc>
      </w:tr>
      <w:tr w:rsidR="00E86526" w:rsidRPr="00FE463F" w14:paraId="6B9FE107" w14:textId="77777777" w:rsidTr="00E762D9">
        <w:tc>
          <w:tcPr>
            <w:tcW w:w="454" w:type="pct"/>
            <w:shd w:val="clear" w:color="auto" w:fill="auto"/>
          </w:tcPr>
          <w:p w14:paraId="6B9FE105" w14:textId="77777777" w:rsidR="00E86526" w:rsidRPr="00FE463F" w:rsidRDefault="00E86526" w:rsidP="00E762D9">
            <w:pPr>
              <w:pStyle w:val="TableText"/>
              <w:keepNext/>
              <w:keepLines/>
              <w:spacing w:line="260" w:lineRule="exact"/>
              <w:rPr>
                <w:noProof/>
              </w:rPr>
            </w:pPr>
            <w:r w:rsidRPr="00FE463F">
              <w:rPr>
                <w:noProof/>
              </w:rPr>
              <w:t>202</w:t>
            </w:r>
          </w:p>
        </w:tc>
        <w:tc>
          <w:tcPr>
            <w:tcW w:w="4496" w:type="pct"/>
            <w:shd w:val="clear" w:color="auto" w:fill="auto"/>
          </w:tcPr>
          <w:p w14:paraId="6B9FE106" w14:textId="77777777" w:rsidR="00E86526" w:rsidRPr="00FE463F" w:rsidRDefault="00E86526" w:rsidP="00E762D9">
            <w:pPr>
              <w:pStyle w:val="TableText"/>
              <w:keepNext/>
              <w:keepLines/>
              <w:spacing w:line="260" w:lineRule="exact"/>
              <w:rPr>
                <w:noProof/>
              </w:rPr>
            </w:pPr>
            <w:r w:rsidRPr="00FE463F">
              <w:rPr>
                <w:noProof/>
              </w:rPr>
              <w:t>Invalid parameter.</w:t>
            </w:r>
          </w:p>
        </w:tc>
      </w:tr>
      <w:tr w:rsidR="00E86526" w:rsidRPr="00FE463F" w14:paraId="6B9FE10A" w14:textId="77777777" w:rsidTr="00E762D9">
        <w:tc>
          <w:tcPr>
            <w:tcW w:w="454" w:type="pct"/>
            <w:shd w:val="clear" w:color="auto" w:fill="auto"/>
          </w:tcPr>
          <w:p w14:paraId="6B9FE108" w14:textId="77777777" w:rsidR="00E86526" w:rsidRPr="00FE463F" w:rsidRDefault="00E86526" w:rsidP="00E762D9">
            <w:pPr>
              <w:pStyle w:val="TableText"/>
              <w:keepNext/>
              <w:keepLines/>
              <w:spacing w:line="260" w:lineRule="exact"/>
              <w:rPr>
                <w:noProof/>
              </w:rPr>
            </w:pPr>
            <w:r w:rsidRPr="00FE463F">
              <w:rPr>
                <w:noProof/>
              </w:rPr>
              <w:t>309</w:t>
            </w:r>
          </w:p>
        </w:tc>
        <w:tc>
          <w:tcPr>
            <w:tcW w:w="4496" w:type="pct"/>
            <w:shd w:val="clear" w:color="auto" w:fill="auto"/>
          </w:tcPr>
          <w:p w14:paraId="6B9FE109" w14:textId="77777777" w:rsidR="00E86526" w:rsidRPr="00FE463F" w:rsidRDefault="00E86526" w:rsidP="00E762D9">
            <w:pPr>
              <w:pStyle w:val="TableText"/>
              <w:keepNext/>
              <w:keepLines/>
              <w:spacing w:line="260" w:lineRule="exact"/>
              <w:rPr>
                <w:noProof/>
              </w:rPr>
            </w:pPr>
            <w:r w:rsidRPr="00FE463F">
              <w:rPr>
                <w:noProof/>
              </w:rPr>
              <w:t>Multiple field. Invalid file and IENS.</w:t>
            </w:r>
          </w:p>
        </w:tc>
      </w:tr>
      <w:tr w:rsidR="00E86526" w:rsidRPr="00FE463F" w14:paraId="6B9FE10D" w14:textId="77777777" w:rsidTr="00E762D9">
        <w:tc>
          <w:tcPr>
            <w:tcW w:w="454" w:type="pct"/>
            <w:shd w:val="clear" w:color="auto" w:fill="auto"/>
          </w:tcPr>
          <w:p w14:paraId="6B9FE10B" w14:textId="77777777" w:rsidR="00E86526" w:rsidRPr="00FE463F" w:rsidRDefault="00E86526" w:rsidP="00E762D9">
            <w:pPr>
              <w:pStyle w:val="TableText"/>
              <w:keepNext/>
              <w:keepLines/>
              <w:spacing w:line="260" w:lineRule="exact"/>
              <w:rPr>
                <w:noProof/>
              </w:rPr>
            </w:pPr>
            <w:r w:rsidRPr="00FE463F">
              <w:rPr>
                <w:noProof/>
              </w:rPr>
              <w:t>401</w:t>
            </w:r>
          </w:p>
        </w:tc>
        <w:tc>
          <w:tcPr>
            <w:tcW w:w="4496" w:type="pct"/>
            <w:shd w:val="clear" w:color="auto" w:fill="auto"/>
          </w:tcPr>
          <w:p w14:paraId="6B9FE10C" w14:textId="77777777" w:rsidR="00E86526" w:rsidRPr="00FE463F" w:rsidRDefault="00E86526" w:rsidP="00E762D9">
            <w:pPr>
              <w:pStyle w:val="TableText"/>
              <w:keepNext/>
              <w:keepLines/>
              <w:spacing w:line="260" w:lineRule="exact"/>
              <w:rPr>
                <w:noProof/>
              </w:rPr>
            </w:pPr>
            <w:r w:rsidRPr="00FE463F">
              <w:rPr>
                <w:noProof/>
              </w:rPr>
              <w:t>Data Dictionary reference for file and field not valid.</w:t>
            </w:r>
          </w:p>
        </w:tc>
      </w:tr>
      <w:tr w:rsidR="00E86526" w:rsidRPr="00FE463F" w14:paraId="6B9FE110" w14:textId="77777777" w:rsidTr="00E762D9">
        <w:tc>
          <w:tcPr>
            <w:tcW w:w="454" w:type="pct"/>
            <w:shd w:val="clear" w:color="auto" w:fill="auto"/>
          </w:tcPr>
          <w:p w14:paraId="6B9FE10E" w14:textId="77777777" w:rsidR="00E86526" w:rsidRPr="00FE463F" w:rsidRDefault="00E86526" w:rsidP="00E762D9">
            <w:pPr>
              <w:pStyle w:val="TableText"/>
              <w:spacing w:line="260" w:lineRule="exact"/>
              <w:rPr>
                <w:noProof/>
              </w:rPr>
            </w:pPr>
            <w:r w:rsidRPr="00FE463F">
              <w:rPr>
                <w:noProof/>
              </w:rPr>
              <w:t>501</w:t>
            </w:r>
          </w:p>
        </w:tc>
        <w:tc>
          <w:tcPr>
            <w:tcW w:w="4496" w:type="pct"/>
            <w:shd w:val="clear" w:color="auto" w:fill="auto"/>
          </w:tcPr>
          <w:p w14:paraId="6B9FE10F" w14:textId="77777777" w:rsidR="00E86526" w:rsidRPr="00FE463F" w:rsidRDefault="00E86526" w:rsidP="00E762D9">
            <w:pPr>
              <w:pStyle w:val="TableText"/>
              <w:spacing w:line="260" w:lineRule="exact"/>
              <w:rPr>
                <w:noProof/>
              </w:rPr>
            </w:pPr>
            <w:r w:rsidRPr="00FE463F">
              <w:rPr>
                <w:noProof/>
              </w:rPr>
              <w:t>Extended reference invalid.</w:t>
            </w:r>
          </w:p>
        </w:tc>
      </w:tr>
      <w:tr w:rsidR="00E86526" w:rsidRPr="00FE463F" w14:paraId="6B9FE113" w14:textId="77777777" w:rsidTr="00E762D9">
        <w:tc>
          <w:tcPr>
            <w:tcW w:w="454" w:type="pct"/>
            <w:shd w:val="clear" w:color="auto" w:fill="auto"/>
          </w:tcPr>
          <w:p w14:paraId="6B9FE111" w14:textId="77777777" w:rsidR="00E86526" w:rsidRPr="00FE463F" w:rsidRDefault="00E86526" w:rsidP="00E762D9">
            <w:pPr>
              <w:pStyle w:val="TableText"/>
              <w:spacing w:line="260" w:lineRule="exact"/>
              <w:rPr>
                <w:noProof/>
              </w:rPr>
            </w:pPr>
            <w:r w:rsidRPr="00FE463F">
              <w:rPr>
                <w:noProof/>
              </w:rPr>
              <w:t>510</w:t>
            </w:r>
          </w:p>
        </w:tc>
        <w:tc>
          <w:tcPr>
            <w:tcW w:w="4496" w:type="pct"/>
            <w:shd w:val="clear" w:color="auto" w:fill="auto"/>
          </w:tcPr>
          <w:p w14:paraId="6B9FE112" w14:textId="77777777" w:rsidR="00E86526" w:rsidRPr="00FE463F" w:rsidRDefault="00E86526" w:rsidP="00E762D9">
            <w:pPr>
              <w:pStyle w:val="TableText"/>
              <w:spacing w:line="260" w:lineRule="exact"/>
              <w:rPr>
                <w:noProof/>
              </w:rPr>
            </w:pPr>
            <w:r w:rsidRPr="00FE463F">
              <w:rPr>
                <w:noProof/>
              </w:rPr>
              <w:t>Invalid type in data dictionary.</w:t>
            </w:r>
          </w:p>
        </w:tc>
      </w:tr>
      <w:tr w:rsidR="00E86526" w:rsidRPr="00FE463F" w14:paraId="6B9FE116" w14:textId="77777777" w:rsidTr="00E762D9">
        <w:tc>
          <w:tcPr>
            <w:tcW w:w="454" w:type="pct"/>
            <w:shd w:val="clear" w:color="auto" w:fill="auto"/>
          </w:tcPr>
          <w:p w14:paraId="6B9FE114" w14:textId="77777777" w:rsidR="00E86526" w:rsidRPr="00FE463F" w:rsidRDefault="00E86526" w:rsidP="00E762D9">
            <w:pPr>
              <w:pStyle w:val="TableText"/>
              <w:spacing w:line="260" w:lineRule="exact"/>
              <w:rPr>
                <w:noProof/>
              </w:rPr>
            </w:pPr>
            <w:r w:rsidRPr="00FE463F">
              <w:rPr>
                <w:noProof/>
              </w:rPr>
              <w:t>601</w:t>
            </w:r>
          </w:p>
        </w:tc>
        <w:tc>
          <w:tcPr>
            <w:tcW w:w="4496" w:type="pct"/>
            <w:shd w:val="clear" w:color="auto" w:fill="auto"/>
          </w:tcPr>
          <w:p w14:paraId="6B9FE115" w14:textId="77777777" w:rsidR="00E86526" w:rsidRPr="00FE463F" w:rsidRDefault="00E86526" w:rsidP="00E762D9">
            <w:pPr>
              <w:pStyle w:val="TableText"/>
              <w:spacing w:line="260" w:lineRule="exact"/>
              <w:rPr>
                <w:noProof/>
              </w:rPr>
            </w:pPr>
            <w:r w:rsidRPr="00FE463F">
              <w:rPr>
                <w:noProof/>
              </w:rPr>
              <w:t>Record entry does not exist.</w:t>
            </w:r>
          </w:p>
        </w:tc>
      </w:tr>
      <w:tr w:rsidR="00E86526" w:rsidRPr="00FE463F" w14:paraId="6B9FE119" w14:textId="77777777" w:rsidTr="00E762D9">
        <w:tc>
          <w:tcPr>
            <w:tcW w:w="454" w:type="pct"/>
            <w:shd w:val="clear" w:color="auto" w:fill="auto"/>
          </w:tcPr>
          <w:p w14:paraId="6B9FE117" w14:textId="77777777" w:rsidR="00E86526" w:rsidRPr="00FE463F" w:rsidRDefault="00E86526" w:rsidP="00E762D9">
            <w:pPr>
              <w:pStyle w:val="TableText"/>
              <w:spacing w:line="260" w:lineRule="exact"/>
              <w:rPr>
                <w:noProof/>
              </w:rPr>
            </w:pPr>
            <w:r w:rsidRPr="00FE463F">
              <w:rPr>
                <w:noProof/>
              </w:rPr>
              <w:t>602</w:t>
            </w:r>
          </w:p>
        </w:tc>
        <w:tc>
          <w:tcPr>
            <w:tcW w:w="4496" w:type="pct"/>
            <w:shd w:val="clear" w:color="auto" w:fill="auto"/>
          </w:tcPr>
          <w:p w14:paraId="6B9FE118" w14:textId="77777777" w:rsidR="00E86526" w:rsidRPr="00FE463F" w:rsidRDefault="00E86526" w:rsidP="00E762D9">
            <w:pPr>
              <w:pStyle w:val="TableText"/>
              <w:spacing w:line="260" w:lineRule="exact"/>
              <w:rPr>
                <w:noProof/>
              </w:rPr>
            </w:pPr>
            <w:r w:rsidRPr="00FE463F">
              <w:rPr>
                <w:noProof/>
              </w:rPr>
              <w:t>Record unavailable.</w:t>
            </w:r>
          </w:p>
        </w:tc>
      </w:tr>
      <w:tr w:rsidR="00E86526" w:rsidRPr="00FE463F" w14:paraId="6B9FE11C" w14:textId="77777777" w:rsidTr="00E762D9">
        <w:tc>
          <w:tcPr>
            <w:tcW w:w="454" w:type="pct"/>
            <w:shd w:val="clear" w:color="auto" w:fill="auto"/>
          </w:tcPr>
          <w:p w14:paraId="6B9FE11A" w14:textId="77777777" w:rsidR="00E86526" w:rsidRPr="00FE463F" w:rsidRDefault="00E86526" w:rsidP="00E762D9">
            <w:pPr>
              <w:pStyle w:val="TableText"/>
              <w:spacing w:line="260" w:lineRule="exact"/>
              <w:rPr>
                <w:noProof/>
              </w:rPr>
            </w:pPr>
            <w:r w:rsidRPr="00FE463F">
              <w:rPr>
                <w:noProof/>
              </w:rPr>
              <w:t>842</w:t>
            </w:r>
          </w:p>
        </w:tc>
        <w:tc>
          <w:tcPr>
            <w:tcW w:w="4496" w:type="pct"/>
            <w:shd w:val="clear" w:color="auto" w:fill="auto"/>
          </w:tcPr>
          <w:p w14:paraId="6B9FE11B" w14:textId="77777777" w:rsidR="00E86526" w:rsidRPr="00FE463F" w:rsidRDefault="00E86526" w:rsidP="00E762D9">
            <w:pPr>
              <w:pStyle w:val="TableText"/>
              <w:spacing w:line="260" w:lineRule="exact"/>
              <w:rPr>
                <w:noProof/>
              </w:rPr>
            </w:pPr>
            <w:r w:rsidRPr="00FE463F">
              <w:rPr>
                <w:noProof/>
              </w:rPr>
              <w:t>Device/Terminal type setup issues.</w:t>
            </w:r>
          </w:p>
        </w:tc>
      </w:tr>
    </w:tbl>
    <w:p w14:paraId="6B9FE11D" w14:textId="77777777" w:rsidR="00D3300A" w:rsidRPr="00FE463F" w:rsidRDefault="00D3300A" w:rsidP="00D3300A">
      <w:pPr>
        <w:pStyle w:val="BodyText6"/>
        <w:rPr>
          <w:noProof/>
        </w:rPr>
      </w:pPr>
    </w:p>
    <w:p w14:paraId="6B9FE11E" w14:textId="77777777" w:rsidR="00D3300A" w:rsidRDefault="002F0AF3" w:rsidP="00D3300A">
      <w:pPr>
        <w:pStyle w:val="Note"/>
        <w:rPr>
          <w:noProof/>
        </w:rPr>
      </w:pPr>
      <w:r>
        <w:rPr>
          <w:noProof/>
        </w:rPr>
        <w:drawing>
          <wp:inline distT="0" distB="0" distL="0" distR="0" wp14:anchorId="6B9FFB66" wp14:editId="6B9FFB67">
            <wp:extent cx="285750" cy="285750"/>
            <wp:effectExtent l="0" t="0" r="0" b="0"/>
            <wp:docPr id="322" name="Picture 3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Browser error messages,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_Ref341768797 \h  \* MERGEFORMAT </w:instrText>
      </w:r>
      <w:r w:rsidR="00D3300A" w:rsidRPr="00FE463F">
        <w:rPr>
          <w:noProof/>
          <w:color w:val="0000FF"/>
          <w:u w:val="single"/>
        </w:rPr>
      </w:r>
      <w:r w:rsidR="00D3300A" w:rsidRPr="00FE463F">
        <w:rPr>
          <w:noProof/>
          <w:color w:val="0000FF"/>
          <w:u w:val="single"/>
        </w:rPr>
        <w:fldChar w:fldCharType="separate"/>
      </w:r>
      <w:r w:rsidR="00F300F5" w:rsidRPr="00F300F5">
        <w:rPr>
          <w:noProof/>
          <w:color w:val="0000FF"/>
          <w:u w:val="single"/>
        </w:rPr>
        <w:t>How Information Is Returned</w:t>
      </w:r>
      <w:r w:rsidR="00D3300A" w:rsidRPr="00FE463F">
        <w:rPr>
          <w:noProof/>
          <w:color w:val="0000FF"/>
          <w:u w:val="single"/>
        </w:rPr>
        <w:fldChar w:fldCharType="end"/>
      </w:r>
      <w:r w:rsidR="00FF48D7" w:rsidRPr="00FE463F">
        <w:rPr>
          <w:noProof/>
        </w:rPr>
        <w:t>”</w:t>
      </w:r>
      <w:r w:rsidR="00D3300A" w:rsidRPr="00FE463F">
        <w:rPr>
          <w:noProof/>
        </w:rPr>
        <w:t xml:space="preserve"> and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_Ref341768816 \h  \* MERGEFORMAT </w:instrText>
      </w:r>
      <w:r w:rsidR="00D3300A" w:rsidRPr="00FE463F">
        <w:rPr>
          <w:noProof/>
          <w:color w:val="0000FF"/>
          <w:u w:val="single"/>
        </w:rPr>
      </w:r>
      <w:r w:rsidR="00D3300A" w:rsidRPr="00FE463F">
        <w:rPr>
          <w:noProof/>
          <w:color w:val="0000FF"/>
          <w:u w:val="single"/>
        </w:rPr>
        <w:fldChar w:fldCharType="separate"/>
      </w:r>
      <w:r w:rsidR="00F300F5" w:rsidRPr="00F300F5">
        <w:rPr>
          <w:noProof/>
          <w:color w:val="0000FF"/>
          <w:u w:val="single"/>
        </w:rPr>
        <w:t>Contents of Arrays</w:t>
      </w:r>
      <w:r w:rsidR="00D3300A" w:rsidRPr="00FE463F">
        <w:rPr>
          <w:noProof/>
          <w:color w:val="0000FF"/>
          <w:u w:val="single"/>
        </w:rPr>
        <w:fldChar w:fldCharType="end"/>
      </w:r>
      <w:r w:rsidR="00FF48D7" w:rsidRPr="00FE463F">
        <w:rPr>
          <w:noProof/>
        </w:rPr>
        <w:t>”</w:t>
      </w:r>
      <w:r w:rsidR="00D3300A" w:rsidRPr="00FE463F">
        <w:rPr>
          <w:noProof/>
        </w:rPr>
        <w:t xml:space="preserve"> sections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_Ref95100176 \h  \* MERGEFORMAT </w:instrText>
      </w:r>
      <w:r w:rsidR="00D3300A" w:rsidRPr="00FE463F">
        <w:rPr>
          <w:noProof/>
          <w:color w:val="0000FF"/>
          <w:u w:val="single"/>
        </w:rPr>
      </w:r>
      <w:r w:rsidR="00D3300A" w:rsidRPr="00FE463F">
        <w:rPr>
          <w:noProof/>
          <w:color w:val="0000FF"/>
          <w:u w:val="single"/>
        </w:rPr>
        <w:fldChar w:fldCharType="separate"/>
      </w:r>
      <w:r w:rsidR="00F300F5" w:rsidRPr="00F300F5">
        <w:rPr>
          <w:noProof/>
          <w:color w:val="0000FF"/>
          <w:u w:val="single"/>
        </w:rPr>
        <w:t>Database Server (DBS) API</w:t>
      </w:r>
      <w:r w:rsidR="00D3300A" w:rsidRPr="00FE463F">
        <w:rPr>
          <w:noProof/>
          <w:color w:val="0000FF"/>
          <w:u w:val="single"/>
        </w:rPr>
        <w:fldChar w:fldCharType="end"/>
      </w:r>
      <w:r w:rsidR="00FF48D7" w:rsidRPr="00FE463F">
        <w:rPr>
          <w:noProof/>
        </w:rPr>
        <w:t>”</w:t>
      </w:r>
      <w:r w:rsidR="00D3300A" w:rsidRPr="00FE463F">
        <w:rPr>
          <w:noProof/>
        </w:rPr>
        <w:t xml:space="preserve"> </w:t>
      </w:r>
      <w:r w:rsidR="001A2D16" w:rsidRPr="00FE463F">
        <w:rPr>
          <w:noProof/>
        </w:rPr>
        <w:t>section</w:t>
      </w:r>
      <w:r w:rsidR="00D3300A" w:rsidRPr="00FE463F">
        <w:rPr>
          <w:noProof/>
        </w:rPr>
        <w:t>.</w:t>
      </w:r>
    </w:p>
    <w:p w14:paraId="617D7C38" w14:textId="77777777" w:rsidR="00255F43" w:rsidRPr="00FE463F" w:rsidRDefault="00255F43" w:rsidP="00255F43">
      <w:pPr>
        <w:pStyle w:val="BodyText6"/>
        <w:rPr>
          <w:noProof/>
        </w:rPr>
      </w:pPr>
    </w:p>
    <w:p w14:paraId="6B9FE11F" w14:textId="77777777" w:rsidR="00E86526" w:rsidRPr="00FE463F" w:rsidRDefault="00E86526" w:rsidP="00DF602F">
      <w:pPr>
        <w:pStyle w:val="Heading4"/>
        <w:rPr>
          <w:noProof/>
        </w:rPr>
      </w:pPr>
      <w:bookmarkStart w:id="1129" w:name="_Ref458092458"/>
      <w:r w:rsidRPr="00FE463F">
        <w:rPr>
          <w:noProof/>
        </w:rPr>
        <w:t>Details and Features</w:t>
      </w:r>
      <w:bookmarkEnd w:id="1129"/>
    </w:p>
    <w:p w14:paraId="6B9FE120" w14:textId="5C4B3EE3" w:rsidR="00C33763" w:rsidRDefault="00DD258B" w:rsidP="00DD258B">
      <w:pPr>
        <w:pStyle w:val="Heading5"/>
        <w:rPr>
          <w:noProof/>
        </w:rPr>
      </w:pPr>
      <w:r w:rsidRPr="00FE463F">
        <w:rPr>
          <w:noProof/>
        </w:rPr>
        <w:t>Switch Function</w:t>
      </w:r>
    </w:p>
    <w:p w14:paraId="74B039EC" w14:textId="2552E550" w:rsidR="00DD258B" w:rsidRDefault="00DD258B" w:rsidP="00DD258B">
      <w:pPr>
        <w:pStyle w:val="BodyText"/>
        <w:rPr>
          <w:noProof/>
        </w:rPr>
      </w:pPr>
      <w:r w:rsidRPr="00FE463F">
        <w:rPr>
          <w:noProof/>
        </w:rPr>
        <w:t>Switch allows the user to view more than one document. When using the Switch (</w:t>
      </w:r>
      <w:r w:rsidRPr="00FE463F">
        <w:rPr>
          <w:b/>
          <w:noProof/>
        </w:rPr>
        <w:t>&lt;PF1&gt;S</w:t>
      </w:r>
      <w:r w:rsidRPr="00FE463F">
        <w:rPr>
          <w:noProof/>
        </w:rPr>
        <w:t>) function in the Browser to select other VA FileMan word-processing fields, it is important to note that browsing is done directly on the actual record text. Users can only access word-processing fields in VA FileMan files for which they have Read access.</w:t>
      </w:r>
    </w:p>
    <w:p w14:paraId="27AB024E" w14:textId="1BAC56E3" w:rsidR="00DD258B" w:rsidRDefault="00DD258B" w:rsidP="00DD258B">
      <w:pPr>
        <w:pStyle w:val="Heading5"/>
        <w:rPr>
          <w:noProof/>
        </w:rPr>
      </w:pPr>
      <w:r w:rsidRPr="00FE463F">
        <w:rPr>
          <w:noProof/>
        </w:rPr>
        <w:t>Setting Tab Stops</w:t>
      </w:r>
    </w:p>
    <w:p w14:paraId="66842FA5" w14:textId="3E1A1E24" w:rsidR="00DD258B" w:rsidRDefault="00255F43" w:rsidP="00DD258B">
      <w:pPr>
        <w:pStyle w:val="BodyText"/>
        <w:keepNext/>
        <w:keepLines/>
        <w:rPr>
          <w:noProof/>
        </w:rPr>
      </w:pPr>
      <w:r>
        <w:rPr>
          <w:noProof/>
        </w:rPr>
        <w:t xml:space="preserve">This </w:t>
      </w:r>
      <w:r w:rsidR="00DD258B" w:rsidRPr="00FE463F">
        <w:rPr>
          <w:noProof/>
        </w:rPr>
        <w:t>set</w:t>
      </w:r>
      <w:r>
        <w:rPr>
          <w:noProof/>
        </w:rPr>
        <w:t>s</w:t>
      </w:r>
      <w:r w:rsidR="00DD258B" w:rsidRPr="00FE463F">
        <w:rPr>
          <w:noProof/>
        </w:rPr>
        <w:t xml:space="preserve"> up the </w:t>
      </w:r>
      <w:r w:rsidR="00DD258B" w:rsidRPr="00DD258B">
        <w:rPr>
          <w:b/>
          <w:noProof/>
        </w:rPr>
        <w:t>TAB</w:t>
      </w:r>
      <w:r w:rsidR="00DD258B" w:rsidRPr="00FE463F">
        <w:rPr>
          <w:noProof/>
        </w:rPr>
        <w:t xml:space="preserve"> with stops at every tenth column.</w:t>
      </w:r>
    </w:p>
    <w:p w14:paraId="7824A774" w14:textId="7A3D60EC" w:rsidR="00DD258B" w:rsidRDefault="00DD258B" w:rsidP="00DD258B">
      <w:pPr>
        <w:pStyle w:val="Dialogue"/>
        <w:rPr>
          <w:noProof/>
        </w:rPr>
      </w:pPr>
      <w:r w:rsidRPr="00FE463F">
        <w:rPr>
          <w:b/>
          <w:bCs/>
          <w:noProof/>
        </w:rPr>
        <w:t xml:space="preserve">    F I=10:10:100 S TAB(I)</w:t>
      </w:r>
      <w:r w:rsidRPr="00DD258B">
        <w:rPr>
          <w:b/>
          <w:bCs/>
          <w:noProof/>
        </w:rPr>
        <w:t>=</w:t>
      </w:r>
      <w:r w:rsidRPr="00DD258B">
        <w:rPr>
          <w:b/>
          <w:noProof/>
        </w:rPr>
        <w:t>“”</w:t>
      </w:r>
      <w:r w:rsidRPr="00DD258B">
        <w:rPr>
          <w:b/>
          <w:bCs/>
          <w:noProof/>
        </w:rPr>
        <w:br/>
      </w:r>
      <w:r w:rsidRPr="00FE463F">
        <w:rPr>
          <w:noProof/>
        </w:rPr>
        <w:t xml:space="preserve">    TAB(10)=“</w:t>
      </w:r>
      <w:r w:rsidRPr="00DD258B">
        <w:rPr>
          <w:b/>
          <w:noProof/>
        </w:rPr>
        <w:t>”</w:t>
      </w:r>
      <w:r w:rsidRPr="00FE463F">
        <w:rPr>
          <w:noProof/>
        </w:rPr>
        <w:br/>
        <w:t xml:space="preserve">    TAB(20)=“</w:t>
      </w:r>
      <w:r w:rsidRPr="00DD258B">
        <w:rPr>
          <w:b/>
          <w:noProof/>
        </w:rPr>
        <w:t>”</w:t>
      </w:r>
      <w:r w:rsidRPr="00FE463F">
        <w:rPr>
          <w:noProof/>
        </w:rPr>
        <w:br/>
        <w:t xml:space="preserve">    TAB(30)=“</w:t>
      </w:r>
      <w:r w:rsidRPr="00DD258B">
        <w:rPr>
          <w:b/>
          <w:noProof/>
        </w:rPr>
        <w:t>”</w:t>
      </w:r>
      <w:r w:rsidRPr="00FE463F">
        <w:rPr>
          <w:noProof/>
        </w:rPr>
        <w:br/>
        <w:t xml:space="preserve">       .</w:t>
      </w:r>
      <w:r w:rsidRPr="00FE463F">
        <w:rPr>
          <w:noProof/>
        </w:rPr>
        <w:br/>
        <w:t xml:space="preserve">       .</w:t>
      </w:r>
      <w:r w:rsidRPr="00FE463F">
        <w:rPr>
          <w:noProof/>
        </w:rPr>
        <w:br/>
        <w:t xml:space="preserve">       .</w:t>
      </w:r>
      <w:r w:rsidRPr="00FE463F">
        <w:rPr>
          <w:noProof/>
        </w:rPr>
        <w:br/>
        <w:t xml:space="preserve">    TAB(90)=“</w:t>
      </w:r>
      <w:r w:rsidRPr="00DD258B">
        <w:rPr>
          <w:b/>
          <w:noProof/>
        </w:rPr>
        <w:t>”</w:t>
      </w:r>
      <w:r w:rsidRPr="00FE463F">
        <w:rPr>
          <w:noProof/>
        </w:rPr>
        <w:br/>
        <w:t xml:space="preserve">    TAB(100)=“</w:t>
      </w:r>
      <w:r w:rsidRPr="00DD258B">
        <w:rPr>
          <w:b/>
          <w:noProof/>
        </w:rPr>
        <w:t>”</w:t>
      </w:r>
    </w:p>
    <w:p w14:paraId="6B9FE128" w14:textId="689F9EF3" w:rsidR="00ED4DD4" w:rsidRPr="00FE463F" w:rsidRDefault="00DD258B" w:rsidP="00B51BCF">
      <w:pPr>
        <w:pStyle w:val="Note"/>
        <w:rPr>
          <w:noProof/>
        </w:rPr>
      </w:pPr>
      <w:r>
        <w:rPr>
          <w:noProof/>
        </w:rPr>
        <w:drawing>
          <wp:inline distT="0" distB="0" distL="0" distR="0" wp14:anchorId="43333E34" wp14:editId="1FE61F31">
            <wp:extent cx="304800" cy="304800"/>
            <wp:effectExtent l="0" t="0" r="0" b="0"/>
            <wp:docPr id="32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noProof/>
        </w:rPr>
        <w:tab/>
      </w:r>
      <w:r w:rsidRPr="00FE463F">
        <w:rPr>
          <w:b/>
          <w:noProof/>
        </w:rPr>
        <w:t>NOTE:</w:t>
      </w:r>
      <w:r w:rsidRPr="00FE463F">
        <w:rPr>
          <w:noProof/>
        </w:rPr>
        <w:t xml:space="preserve"> Browser always begins at </w:t>
      </w:r>
      <w:r w:rsidRPr="00FE463F">
        <w:rPr>
          <w:b/>
          <w:noProof/>
        </w:rPr>
        <w:t>Column 1</w:t>
      </w:r>
      <w:r w:rsidR="00B51BCF">
        <w:rPr>
          <w:noProof/>
        </w:rPr>
        <w:t>.</w:t>
      </w:r>
    </w:p>
    <w:p w14:paraId="6B9FE12A" w14:textId="66D56415" w:rsidR="00E86526" w:rsidRPr="00FE463F" w:rsidRDefault="00E86526" w:rsidP="0074437A">
      <w:pPr>
        <w:pStyle w:val="Heading3"/>
        <w:rPr>
          <w:noProof/>
        </w:rPr>
      </w:pPr>
      <w:bookmarkStart w:id="1130" w:name="_Ref477261544"/>
      <w:bookmarkStart w:id="1131" w:name="_Toc480374389"/>
      <w:r w:rsidRPr="00FE463F">
        <w:rPr>
          <w:noProof/>
        </w:rPr>
        <w:lastRenderedPageBreak/>
        <w:t>WP^DDBR</w:t>
      </w:r>
      <w:r w:rsidR="007B673F">
        <w:rPr>
          <w:noProof/>
        </w:rPr>
        <w:t xml:space="preserve"> (</w:t>
      </w:r>
      <w:r w:rsidR="00C33763" w:rsidRPr="00FE463F">
        <w:rPr>
          <w:noProof/>
        </w:rPr>
        <w:t>)</w:t>
      </w:r>
      <w:bookmarkEnd w:id="1130"/>
      <w:bookmarkEnd w:id="1131"/>
    </w:p>
    <w:p w14:paraId="6B9FE12B" w14:textId="77777777" w:rsidR="00E86526" w:rsidRPr="00FE463F" w:rsidRDefault="00C319F8"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WP^DDBR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Browser:Calls:WP^DDBR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APIs:WP^DDBR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displays </w:t>
      </w:r>
      <w:r w:rsidR="00AF2A3C" w:rsidRPr="00FE463F">
        <w:rPr>
          <w:noProof/>
        </w:rPr>
        <w:t>word-processing</w:t>
      </w:r>
      <w:r w:rsidR="00E86526" w:rsidRPr="00FE463F">
        <w:rPr>
          <w:noProof/>
        </w:rPr>
        <w:t xml:space="preserve"> fields, as well as allowing navigation throughout the text, in a </w:t>
      </w:r>
      <w:r w:rsidR="00C9653C" w:rsidRPr="00FE463F">
        <w:rPr>
          <w:noProof/>
        </w:rPr>
        <w:t xml:space="preserve">VA FileMan </w:t>
      </w:r>
      <w:r w:rsidR="00E86526" w:rsidRPr="00FE463F">
        <w:rPr>
          <w:noProof/>
        </w:rPr>
        <w:t>-compatible database using VA FileMan</w:t>
      </w:r>
      <w:r w:rsidR="00084217" w:rsidRPr="00FE463F">
        <w:rPr>
          <w:noProof/>
        </w:rPr>
        <w:t>’</w:t>
      </w:r>
      <w:r w:rsidR="00E86526" w:rsidRPr="00FE463F">
        <w:rPr>
          <w:noProof/>
        </w:rPr>
        <w:t>s Browser facility.</w:t>
      </w:r>
    </w:p>
    <w:p w14:paraId="6B9FE12C" w14:textId="77777777" w:rsidR="00E86526" w:rsidRPr="00FE463F" w:rsidRDefault="00E86526" w:rsidP="00CD348A">
      <w:pPr>
        <w:pStyle w:val="AltHeading5"/>
      </w:pPr>
      <w:r w:rsidRPr="00FE463F">
        <w:t>Format</w:t>
      </w:r>
    </w:p>
    <w:p w14:paraId="6B9FE12D" w14:textId="77777777" w:rsidR="00E86526" w:rsidRPr="00FE463F" w:rsidRDefault="00E86526" w:rsidP="00A4120D">
      <w:pPr>
        <w:pStyle w:val="APIFormat"/>
        <w:rPr>
          <w:noProof/>
        </w:rPr>
      </w:pPr>
      <w:r w:rsidRPr="00FE463F">
        <w:rPr>
          <w:noProof/>
        </w:rPr>
        <w:t>WP^DDBR(</w:t>
      </w:r>
      <w:r w:rsidR="00C33763" w:rsidRPr="00FE463F">
        <w:rPr>
          <w:noProof/>
        </w:rPr>
        <w:t>file,iens,field,flags,title,line,tabs,top,bottom</w:t>
      </w:r>
      <w:r w:rsidRPr="00FE463F">
        <w:rPr>
          <w:noProof/>
        </w:rPr>
        <w:t>)</w:t>
      </w:r>
    </w:p>
    <w:p w14:paraId="6B9FE12E" w14:textId="77777777" w:rsidR="00E86526" w:rsidRDefault="00E86526" w:rsidP="00CD348A">
      <w:pPr>
        <w:pStyle w:val="AltHeading5"/>
      </w:pPr>
      <w:r w:rsidRPr="00FE463F">
        <w:t>Input Parameters</w:t>
      </w:r>
    </w:p>
    <w:p w14:paraId="0B0314A9" w14:textId="5F0DF987" w:rsidR="00255F43" w:rsidRDefault="00255F43" w:rsidP="00255F43">
      <w:pPr>
        <w:pStyle w:val="APIParameters"/>
        <w:keepNext/>
        <w:keepLines/>
      </w:pPr>
      <w:r w:rsidRPr="00FE463F">
        <w:t>file</w:t>
      </w:r>
      <w:r>
        <w:t>:</w:t>
      </w:r>
      <w:r>
        <w:tab/>
      </w:r>
      <w:r w:rsidRPr="00FE463F">
        <w:t>(Required) File or subfile number.</w:t>
      </w:r>
    </w:p>
    <w:p w14:paraId="362A968C" w14:textId="6ACF0B34" w:rsidR="00255F43" w:rsidRDefault="00255F43" w:rsidP="00255F43">
      <w:pPr>
        <w:pStyle w:val="APIParameters"/>
        <w:keepNext/>
        <w:keepLines/>
      </w:pPr>
      <w:r w:rsidRPr="00FE463F">
        <w:t>iens</w:t>
      </w:r>
      <w:r>
        <w:t>:</w:t>
      </w:r>
      <w:r>
        <w:tab/>
      </w:r>
      <w:r w:rsidRPr="00FE463F">
        <w:t>(Required) Standard IENS indicating internal entry number string.</w:t>
      </w:r>
    </w:p>
    <w:p w14:paraId="23EDB770" w14:textId="76A2A49F" w:rsidR="00255F43" w:rsidRDefault="00255F43" w:rsidP="00255F43">
      <w:pPr>
        <w:pStyle w:val="APIParameters"/>
      </w:pPr>
      <w:r w:rsidRPr="00FE463F">
        <w:t>field</w:t>
      </w:r>
      <w:r>
        <w:t>:</w:t>
      </w:r>
      <w:r>
        <w:tab/>
      </w:r>
      <w:r w:rsidRPr="00FE463F">
        <w:t>(Required) Word-processing field name or number.</w:t>
      </w:r>
    </w:p>
    <w:p w14:paraId="589265DD" w14:textId="27EAFF2A" w:rsidR="00255F43" w:rsidRDefault="00255F43" w:rsidP="00255F43">
      <w:pPr>
        <w:pStyle w:val="APIParameters"/>
        <w:keepNext/>
        <w:keepLines/>
      </w:pPr>
      <w:r w:rsidRPr="00FE463F">
        <w:t>flags</w:t>
      </w:r>
      <w:r>
        <w:t>:</w:t>
      </w:r>
      <w:r>
        <w:tab/>
      </w:r>
      <w:r w:rsidRPr="00FE463F">
        <w:t>(Option</w:t>
      </w:r>
      <w:r>
        <w:t>al) Flags to control processing:</w:t>
      </w:r>
    </w:p>
    <w:p w14:paraId="1B55069A" w14:textId="2725DA88" w:rsidR="00255F43" w:rsidRDefault="00255F43" w:rsidP="00255F43">
      <w:pPr>
        <w:pStyle w:val="APIParametersListBullet"/>
        <w:keepNext/>
        <w:keepLines/>
      </w:pPr>
      <w:r w:rsidRPr="00255F43">
        <w:rPr>
          <w:b/>
        </w:rPr>
        <w:t>N</w:t>
      </w:r>
      <w:r>
        <w:rPr>
          <w:b/>
          <w:bCs/>
        </w:rPr>
        <w:t>—</w:t>
      </w:r>
      <w:r w:rsidRPr="00FE463F">
        <w:rPr>
          <w:b/>
          <w:bCs/>
        </w:rPr>
        <w:t>N</w:t>
      </w:r>
      <w:r w:rsidRPr="00FE463F">
        <w:t>o copy of the document is made. The Browser will use the source document. Useful for long static documents.</w:t>
      </w:r>
    </w:p>
    <w:p w14:paraId="2CFB833E" w14:textId="3F11D75A" w:rsidR="00255F43" w:rsidRDefault="00255F43" w:rsidP="00255F43">
      <w:pPr>
        <w:pStyle w:val="APIParametersListBulletCaution"/>
        <w:keepNext/>
        <w:keepLines/>
      </w:pPr>
      <w:r>
        <w:drawing>
          <wp:inline distT="0" distB="0" distL="0" distR="0" wp14:anchorId="720D6A8A" wp14:editId="07BD1C68">
            <wp:extent cx="409575" cy="409575"/>
            <wp:effectExtent l="0" t="0" r="9525" b="9525"/>
            <wp:docPr id="324" name="Picture 32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FE463F">
        <w:t xml:space="preserve">CAUTION: When the N flag is used, the Browser does </w:t>
      </w:r>
      <w:r w:rsidRPr="00FE463F">
        <w:rPr>
          <w:i/>
        </w:rPr>
        <w:t>not</w:t>
      </w:r>
      <w:r w:rsidRPr="00FE463F">
        <w:t xml:space="preserve"> make a copy of the text; instead it uses the actual record array to browse through. Thus, it is best used when documents stored in word-processing fields are static and are </w:t>
      </w:r>
      <w:r w:rsidRPr="00FE463F">
        <w:rPr>
          <w:i/>
        </w:rPr>
        <w:t>not</w:t>
      </w:r>
      <w:r w:rsidRPr="00FE463F">
        <w:t xml:space="preserve"> likely to be edited by another user during the browse session. This can be preferable if the source text is very large. Time and resources are saved by </w:t>
      </w:r>
      <w:r w:rsidRPr="00FE463F">
        <w:rPr>
          <w:i/>
        </w:rPr>
        <w:t>not</w:t>
      </w:r>
      <w:r w:rsidRPr="00FE463F">
        <w:t xml:space="preserve"> having to copy such a structure into ^TMP(“DDB”,$J).</w:t>
      </w:r>
    </w:p>
    <w:p w14:paraId="67D33740" w14:textId="46B0A723" w:rsidR="00255F43" w:rsidRPr="00255F43" w:rsidRDefault="00255F43" w:rsidP="00255F43">
      <w:pPr>
        <w:pStyle w:val="APIParametersListBullet"/>
        <w:keepNext/>
        <w:keepLines/>
        <w:rPr>
          <w:b/>
        </w:rPr>
      </w:pPr>
      <w:r w:rsidRPr="00255F43">
        <w:rPr>
          <w:b/>
        </w:rPr>
        <w:t>R</w:t>
      </w:r>
      <w:r>
        <w:rPr>
          <w:b/>
          <w:bCs/>
        </w:rPr>
        <w:t>—</w:t>
      </w:r>
      <w:r w:rsidRPr="00FE463F">
        <w:rPr>
          <w:b/>
          <w:bCs/>
        </w:rPr>
        <w:t>R</w:t>
      </w:r>
      <w:r w:rsidRPr="00FE463F">
        <w:t>estrict switching.</w:t>
      </w:r>
    </w:p>
    <w:p w14:paraId="18C2BBF9" w14:textId="77777777" w:rsidR="00F300F5" w:rsidRPr="00F300F5" w:rsidRDefault="00255F43" w:rsidP="00F300F5">
      <w:pPr>
        <w:pStyle w:val="APIParametersListBulletNote"/>
        <w:rPr>
          <w:color w:val="0000FF"/>
          <w:u w:val="single"/>
        </w:rPr>
      </w:pPr>
      <w:r>
        <w:drawing>
          <wp:inline distT="0" distB="0" distL="0" distR="0" wp14:anchorId="6080BB8B" wp14:editId="45A7A9D9">
            <wp:extent cx="304800" cy="304800"/>
            <wp:effectExtent l="0" t="0" r="0" b="0"/>
            <wp:docPr id="32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t xml:space="preserve"> </w:t>
      </w:r>
      <w:r w:rsidRPr="00FE463F">
        <w:rPr>
          <w:b/>
        </w:rPr>
        <w:t>REF:</w:t>
      </w:r>
      <w:r w:rsidRPr="00FE463F">
        <w:t xml:space="preserve"> </w:t>
      </w:r>
      <w:r w:rsidR="008761E5">
        <w:t>See the Switch function in the</w:t>
      </w:r>
      <w:r w:rsidRPr="00DD258B">
        <w:rPr>
          <w:color w:val="0000FF"/>
          <w:u w:val="single"/>
        </w:rPr>
        <w:fldChar w:fldCharType="begin"/>
      </w:r>
      <w:r w:rsidRPr="00DD258B">
        <w:rPr>
          <w:color w:val="0000FF"/>
          <w:u w:val="single"/>
        </w:rPr>
        <w:instrText xml:space="preserve"> REF _Ref458092671 \h </w:instrText>
      </w:r>
      <w:r>
        <w:rPr>
          <w:color w:val="0000FF"/>
          <w:u w:val="single"/>
        </w:rPr>
        <w:instrText xml:space="preserve"> \* MERGEFORMAT </w:instrText>
      </w:r>
      <w:r w:rsidRPr="00DD258B">
        <w:rPr>
          <w:color w:val="0000FF"/>
          <w:u w:val="single"/>
        </w:rPr>
      </w:r>
      <w:r w:rsidRPr="00DD258B">
        <w:rPr>
          <w:color w:val="0000FF"/>
          <w:u w:val="single"/>
        </w:rPr>
        <w:fldChar w:fldCharType="separate"/>
      </w:r>
    </w:p>
    <w:p w14:paraId="24D441B1" w14:textId="4B390411" w:rsidR="00255F43" w:rsidRDefault="00F300F5" w:rsidP="00255F43">
      <w:pPr>
        <w:pStyle w:val="APIParametersListBulletNote"/>
      </w:pPr>
      <w:r w:rsidRPr="00FE463F">
        <w:t>Details</w:t>
      </w:r>
      <w:r w:rsidRPr="00F300F5">
        <w:rPr>
          <w:color w:val="0000FF"/>
          <w:u w:val="single"/>
        </w:rPr>
        <w:t xml:space="preserve"> and Features</w:t>
      </w:r>
      <w:r w:rsidR="00255F43" w:rsidRPr="00DD258B">
        <w:rPr>
          <w:color w:val="0000FF"/>
          <w:u w:val="single"/>
        </w:rPr>
        <w:fldChar w:fldCharType="end"/>
      </w:r>
      <w:r w:rsidR="00255F43" w:rsidRPr="00FE463F">
        <w:t>section.</w:t>
      </w:r>
    </w:p>
    <w:p w14:paraId="66C03333" w14:textId="67D587E8" w:rsidR="00255F43" w:rsidRDefault="00255F43" w:rsidP="00255F43">
      <w:pPr>
        <w:pStyle w:val="APIParameters"/>
      </w:pPr>
      <w:r w:rsidRPr="00FE463F">
        <w:t>title</w:t>
      </w:r>
      <w:r>
        <w:t>:</w:t>
      </w:r>
      <w:r>
        <w:tab/>
      </w:r>
      <w:r w:rsidRPr="00FE463F">
        <w:t>(Optional) Text that is centered in header. Document title.</w:t>
      </w:r>
    </w:p>
    <w:p w14:paraId="56E0A139" w14:textId="2482EE35" w:rsidR="00255F43" w:rsidRDefault="00255F43" w:rsidP="00255F43">
      <w:pPr>
        <w:pStyle w:val="APIParameters"/>
      </w:pPr>
      <w:r w:rsidRPr="00FE463F">
        <w:t>line</w:t>
      </w:r>
      <w:r>
        <w:t>:</w:t>
      </w:r>
      <w:r>
        <w:tab/>
      </w:r>
      <w:r w:rsidRPr="00FE463F">
        <w:t>(Optional) The line in the document that would be at the bottom margin of the opening screen.</w:t>
      </w:r>
    </w:p>
    <w:p w14:paraId="4DF921D9" w14:textId="0063E909" w:rsidR="00255F43" w:rsidRDefault="00255F43" w:rsidP="00255F43">
      <w:pPr>
        <w:pStyle w:val="APIParameters"/>
      </w:pPr>
      <w:r w:rsidRPr="00FE463F">
        <w:t>tabs</w:t>
      </w:r>
      <w:r>
        <w:t>:</w:t>
      </w:r>
      <w:r>
        <w:tab/>
      </w:r>
      <w:r w:rsidRPr="00FE463F">
        <w:t>(Optional) Closed array root, passed by value, which is used to scroll horizontally. If not set, the Browser provides default tab stops.</w:t>
      </w:r>
    </w:p>
    <w:p w14:paraId="232EC795" w14:textId="77777777" w:rsidR="00F300F5" w:rsidRPr="00F300F5" w:rsidRDefault="00255F43" w:rsidP="00F300F5">
      <w:pPr>
        <w:pStyle w:val="APIParametersNote"/>
        <w:rPr>
          <w:color w:val="0000FF"/>
          <w:u w:val="single"/>
        </w:rPr>
      </w:pPr>
      <w:r>
        <w:drawing>
          <wp:inline distT="0" distB="0" distL="0" distR="0" wp14:anchorId="2E876C7D" wp14:editId="1C59BAB3">
            <wp:extent cx="304800" cy="304800"/>
            <wp:effectExtent l="0" t="0" r="0" b="0"/>
            <wp:docPr id="32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Also se</w:t>
      </w:r>
      <w:r w:rsidR="008761E5">
        <w:t>e “Setting Tab Stops” under the</w:t>
      </w:r>
      <w:r w:rsidRPr="00DD258B">
        <w:rPr>
          <w:color w:val="0000FF"/>
          <w:u w:val="single"/>
        </w:rPr>
        <w:fldChar w:fldCharType="begin"/>
      </w:r>
      <w:r w:rsidRPr="00DD258B">
        <w:rPr>
          <w:color w:val="0000FF"/>
          <w:u w:val="single"/>
        </w:rPr>
        <w:instrText xml:space="preserve"> REF _Ref458092671 \h </w:instrText>
      </w:r>
      <w:r>
        <w:rPr>
          <w:color w:val="0000FF"/>
          <w:u w:val="single"/>
        </w:rPr>
        <w:instrText xml:space="preserve"> \* MERGEFORMAT </w:instrText>
      </w:r>
      <w:r w:rsidRPr="00DD258B">
        <w:rPr>
          <w:color w:val="0000FF"/>
          <w:u w:val="single"/>
        </w:rPr>
      </w:r>
      <w:r w:rsidRPr="00DD258B">
        <w:rPr>
          <w:color w:val="0000FF"/>
          <w:u w:val="single"/>
        </w:rPr>
        <w:fldChar w:fldCharType="separate"/>
      </w:r>
    </w:p>
    <w:p w14:paraId="13EFBB44" w14:textId="55975A46" w:rsidR="00255F43" w:rsidRDefault="00F300F5" w:rsidP="00255F43">
      <w:pPr>
        <w:pStyle w:val="APIParametersNote"/>
      </w:pPr>
      <w:r w:rsidRPr="00FE463F">
        <w:t>Details</w:t>
      </w:r>
      <w:r w:rsidRPr="00F300F5">
        <w:rPr>
          <w:color w:val="0000FF"/>
          <w:u w:val="single"/>
        </w:rPr>
        <w:t xml:space="preserve"> and Features</w:t>
      </w:r>
      <w:r w:rsidR="00255F43" w:rsidRPr="00DD258B">
        <w:rPr>
          <w:color w:val="0000FF"/>
          <w:u w:val="single"/>
        </w:rPr>
        <w:fldChar w:fldCharType="end"/>
      </w:r>
      <w:r w:rsidR="00255F43" w:rsidRPr="00FE463F">
        <w:t>section.</w:t>
      </w:r>
    </w:p>
    <w:p w14:paraId="266E04D2" w14:textId="7ACD8744" w:rsidR="00255F43" w:rsidRDefault="00255F43" w:rsidP="00255F43">
      <w:pPr>
        <w:pStyle w:val="APIParameters"/>
      </w:pPr>
      <w:r w:rsidRPr="00FE463F">
        <w:t>top</w:t>
      </w:r>
      <w:r>
        <w:t>:</w:t>
      </w:r>
      <w:r>
        <w:tab/>
      </w:r>
      <w:r w:rsidRPr="00FE463F">
        <w:t>(Optional) A number representing the location of the title bar of the Browser screen.</w:t>
      </w:r>
    </w:p>
    <w:p w14:paraId="39CB4187" w14:textId="3BA35FC8" w:rsidR="00255F43" w:rsidRPr="00255F43" w:rsidRDefault="00255F43" w:rsidP="00255F43">
      <w:pPr>
        <w:pStyle w:val="APIParameters"/>
      </w:pPr>
      <w:r w:rsidRPr="00FE463F">
        <w:t>bottom</w:t>
      </w:r>
      <w:r>
        <w:t>:</w:t>
      </w:r>
      <w:r>
        <w:tab/>
      </w:r>
      <w:r w:rsidRPr="00FE463F">
        <w:t>(Optional) A number representing the location of the status bar of the Browser screen.</w:t>
      </w:r>
    </w:p>
    <w:p w14:paraId="6B9FE155" w14:textId="77777777" w:rsidR="00ED4DD4" w:rsidRPr="00FE463F" w:rsidRDefault="00ED4DD4" w:rsidP="00ED4DD4">
      <w:pPr>
        <w:pStyle w:val="BodyText6"/>
        <w:rPr>
          <w:noProof/>
        </w:rPr>
      </w:pPr>
    </w:p>
    <w:p w14:paraId="6B9FE156" w14:textId="77777777" w:rsidR="00ED4DD4" w:rsidRPr="00FE463F" w:rsidRDefault="002F0AF3" w:rsidP="00D42D1B">
      <w:pPr>
        <w:pStyle w:val="Note"/>
        <w:rPr>
          <w:noProof/>
        </w:rPr>
      </w:pPr>
      <w:r>
        <w:rPr>
          <w:noProof/>
        </w:rPr>
        <w:lastRenderedPageBreak/>
        <w:drawing>
          <wp:inline distT="0" distB="0" distL="0" distR="0" wp14:anchorId="6B9FFB70" wp14:editId="6B9FFB71">
            <wp:extent cx="304800" cy="304800"/>
            <wp:effectExtent l="0" t="0" r="0" b="0"/>
            <wp:docPr id="32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TOP and BOTTOM parameters define the boundaries of the scroll region.</w:t>
      </w:r>
    </w:p>
    <w:p w14:paraId="6B9FE157" w14:textId="77777777" w:rsidR="00E86526" w:rsidRPr="00FE463F" w:rsidRDefault="00E86526" w:rsidP="00CD348A">
      <w:pPr>
        <w:pStyle w:val="AltHeading5"/>
      </w:pPr>
      <w:r w:rsidRPr="00FE463F">
        <w:t>Output</w:t>
      </w:r>
    </w:p>
    <w:p w14:paraId="6B9FE158" w14:textId="77777777" w:rsidR="00E86526" w:rsidRPr="00FE463F" w:rsidRDefault="00E86526" w:rsidP="007A436C">
      <w:pPr>
        <w:pStyle w:val="BodyText"/>
        <w:rPr>
          <w:noProof/>
        </w:rPr>
      </w:pPr>
      <w:r w:rsidRPr="00FE463F">
        <w:rPr>
          <w:noProof/>
        </w:rPr>
        <w:t xml:space="preserve">A successful call results in the Browser screens being displayed and enables the user to </w:t>
      </w:r>
      <w:r w:rsidR="00AF4EDB" w:rsidRPr="00FE463F">
        <w:rPr>
          <w:noProof/>
        </w:rPr>
        <w:t>use</w:t>
      </w:r>
      <w:r w:rsidRPr="00FE463F">
        <w:rPr>
          <w:noProof/>
        </w:rPr>
        <w:t xml:space="preserve"> the Browser to view and navigate through </w:t>
      </w:r>
      <w:r w:rsidR="00AF2A3C" w:rsidRPr="00FE463F">
        <w:rPr>
          <w:noProof/>
        </w:rPr>
        <w:t>word-processing</w:t>
      </w:r>
      <w:r w:rsidRPr="00FE463F">
        <w:rPr>
          <w:noProof/>
        </w:rPr>
        <w:t xml:space="preserve"> fields in a </w:t>
      </w:r>
      <w:r w:rsidR="00D37077" w:rsidRPr="00FE463F">
        <w:rPr>
          <w:noProof/>
        </w:rPr>
        <w:t>VA FileMan</w:t>
      </w:r>
      <w:r w:rsidRPr="00FE463F">
        <w:rPr>
          <w:noProof/>
        </w:rPr>
        <w:t>-compatible database.</w:t>
      </w:r>
    </w:p>
    <w:p w14:paraId="6B9FE159" w14:textId="77777777" w:rsidR="00E86526" w:rsidRPr="00FE463F" w:rsidRDefault="00E86526" w:rsidP="00DF602F">
      <w:pPr>
        <w:pStyle w:val="Heading4"/>
        <w:rPr>
          <w:noProof/>
        </w:rPr>
      </w:pPr>
      <w:r w:rsidRPr="00FE463F">
        <w:rPr>
          <w:noProof/>
        </w:rPr>
        <w:t>Example</w:t>
      </w:r>
    </w:p>
    <w:p w14:paraId="6B9FE15A" w14:textId="562BF438" w:rsidR="007A436C" w:rsidRPr="00FE463F" w:rsidRDefault="00E31A32" w:rsidP="00E31A32">
      <w:pPr>
        <w:pStyle w:val="Caption"/>
        <w:rPr>
          <w:noProof/>
        </w:rPr>
      </w:pPr>
      <w:bookmarkStart w:id="1132" w:name="_Toc48037482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289</w:t>
      </w:r>
      <w:r w:rsidRPr="00FE463F">
        <w:rPr>
          <w:noProof/>
        </w:rPr>
        <w:fldChar w:fldCharType="end"/>
      </w:r>
      <w:r w:rsidR="00E87492">
        <w:rPr>
          <w:noProof/>
        </w:rPr>
        <w:t>:</w:t>
      </w:r>
      <w:r w:rsidR="00C33763" w:rsidRPr="00FE463F">
        <w:rPr>
          <w:noProof/>
        </w:rPr>
        <w:t xml:space="preserve"> WP^DDBR </w:t>
      </w:r>
      <w:r w:rsidR="007B673F">
        <w:rPr>
          <w:noProof/>
        </w:rPr>
        <w:t>()</w:t>
      </w:r>
      <w:r w:rsidR="00C33763" w:rsidRPr="00FE463F">
        <w:rPr>
          <w:noProof/>
        </w:rPr>
        <w:t xml:space="preserve"> API—Example: Input</w:t>
      </w:r>
      <w:bookmarkEnd w:id="1132"/>
    </w:p>
    <w:p w14:paraId="6B9FE15B" w14:textId="77777777" w:rsidR="00E86526" w:rsidRPr="00FE463F" w:rsidRDefault="00E86526" w:rsidP="00ED4DD4">
      <w:pPr>
        <w:pStyle w:val="APICode"/>
        <w:rPr>
          <w:noProof/>
        </w:rPr>
      </w:pPr>
      <w:r w:rsidRPr="003A620F">
        <w:rPr>
          <w:noProof/>
        </w:rPr>
        <w:t>&gt;</w:t>
      </w:r>
      <w:r w:rsidRPr="003A620F">
        <w:rPr>
          <w:b/>
          <w:noProof/>
        </w:rPr>
        <w:t>D WP^DDBR(999088,</w:t>
      </w:r>
      <w:r w:rsidR="00084217" w:rsidRPr="003A620F">
        <w:rPr>
          <w:b/>
          <w:noProof/>
        </w:rPr>
        <w:t>”</w:t>
      </w:r>
      <w:r w:rsidRPr="003A620F">
        <w:rPr>
          <w:b/>
          <w:noProof/>
        </w:rPr>
        <w:t>12,</w:t>
      </w:r>
      <w:r w:rsidR="00084217" w:rsidRPr="003A620F">
        <w:rPr>
          <w:b/>
          <w:noProof/>
        </w:rPr>
        <w:t>”</w:t>
      </w:r>
      <w:r w:rsidRPr="003A620F">
        <w:rPr>
          <w:b/>
          <w:noProof/>
        </w:rPr>
        <w:t>,</w:t>
      </w:r>
      <w:r w:rsidR="00084217" w:rsidRPr="003A620F">
        <w:rPr>
          <w:b/>
          <w:noProof/>
        </w:rPr>
        <w:t>”</w:t>
      </w:r>
      <w:r w:rsidRPr="003A620F">
        <w:rPr>
          <w:b/>
          <w:noProof/>
        </w:rPr>
        <w:t>TEXT</w:t>
      </w:r>
      <w:r w:rsidR="00084217" w:rsidRPr="003A620F">
        <w:rPr>
          <w:b/>
          <w:noProof/>
        </w:rPr>
        <w:t>”</w:t>
      </w:r>
      <w:r w:rsidRPr="003A620F">
        <w:rPr>
          <w:b/>
          <w:noProof/>
        </w:rPr>
        <w:t>,</w:t>
      </w:r>
      <w:r w:rsidR="00084217" w:rsidRPr="003A620F">
        <w:rPr>
          <w:b/>
          <w:noProof/>
        </w:rPr>
        <w:t>”</w:t>
      </w:r>
      <w:r w:rsidRPr="003A620F">
        <w:rPr>
          <w:b/>
          <w:noProof/>
        </w:rPr>
        <w:t>N</w:t>
      </w:r>
      <w:r w:rsidR="00084217" w:rsidRPr="003A620F">
        <w:rPr>
          <w:b/>
          <w:noProof/>
        </w:rPr>
        <w:t>”</w:t>
      </w:r>
      <w:r w:rsidRPr="003A620F">
        <w:rPr>
          <w:b/>
          <w:noProof/>
        </w:rPr>
        <w:t>,</w:t>
      </w:r>
      <w:r w:rsidR="00084217" w:rsidRPr="003A620F">
        <w:rPr>
          <w:b/>
          <w:noProof/>
        </w:rPr>
        <w:t>”</w:t>
      </w:r>
      <w:r w:rsidRPr="003A620F">
        <w:rPr>
          <w:b/>
          <w:noProof/>
        </w:rPr>
        <w:t>Programming SAC</w:t>
      </w:r>
      <w:r w:rsidR="00084217" w:rsidRPr="003A620F">
        <w:rPr>
          <w:b/>
          <w:noProof/>
        </w:rPr>
        <w:t>”</w:t>
      </w:r>
      <w:r w:rsidRPr="003A620F">
        <w:rPr>
          <w:b/>
          <w:noProof/>
        </w:rPr>
        <w:t>)</w:t>
      </w:r>
    </w:p>
    <w:p w14:paraId="6B9FE15C" w14:textId="77777777" w:rsidR="00E86526" w:rsidRPr="00FE463F" w:rsidRDefault="00E86526" w:rsidP="00C319F8">
      <w:pPr>
        <w:pStyle w:val="BodyText6"/>
        <w:rPr>
          <w:noProof/>
        </w:rPr>
      </w:pPr>
    </w:p>
    <w:p w14:paraId="6B9FE15D" w14:textId="77777777" w:rsidR="00E86526" w:rsidRPr="00FE463F" w:rsidRDefault="00E86526" w:rsidP="00DF602F">
      <w:pPr>
        <w:pStyle w:val="Heading4"/>
        <w:rPr>
          <w:noProof/>
        </w:rPr>
      </w:pPr>
      <w:r w:rsidRPr="00FE463F">
        <w:rPr>
          <w:noProof/>
        </w:rPr>
        <w:t>Error Codes Returned</w:t>
      </w:r>
    </w:p>
    <w:p w14:paraId="6B9FE15E" w14:textId="4086582B" w:rsidR="00C33763" w:rsidRPr="00FE463F" w:rsidRDefault="00D37077" w:rsidP="00D37077">
      <w:pPr>
        <w:pStyle w:val="Caption"/>
        <w:rPr>
          <w:noProof/>
        </w:rPr>
      </w:pPr>
      <w:bookmarkStart w:id="1133" w:name="_Toc48037502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97</w:t>
      </w:r>
      <w:r w:rsidRPr="00FE463F">
        <w:rPr>
          <w:noProof/>
        </w:rPr>
        <w:fldChar w:fldCharType="end"/>
      </w:r>
      <w:r w:rsidR="00E87492">
        <w:rPr>
          <w:noProof/>
        </w:rPr>
        <w:t>:</w:t>
      </w:r>
      <w:r w:rsidRPr="00FE463F">
        <w:rPr>
          <w:noProof/>
        </w:rPr>
        <w:t xml:space="preserve"> WP^DDBR </w:t>
      </w:r>
      <w:r w:rsidR="007B673F">
        <w:rPr>
          <w:noProof/>
        </w:rPr>
        <w:t>()</w:t>
      </w:r>
      <w:r w:rsidRPr="00FE463F">
        <w:rPr>
          <w:noProof/>
        </w:rPr>
        <w:t xml:space="preserve"> API—Error Codes Returned</w:t>
      </w:r>
      <w:bookmarkEnd w:id="1133"/>
    </w:p>
    <w:tbl>
      <w:tblPr>
        <w:tblW w:w="4833"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0"/>
        <w:gridCol w:w="8466"/>
      </w:tblGrid>
      <w:tr w:rsidR="00D37077" w:rsidRPr="00FE463F" w14:paraId="6B9FE161" w14:textId="77777777" w:rsidTr="00E762D9">
        <w:trPr>
          <w:tblHeader/>
        </w:trPr>
        <w:tc>
          <w:tcPr>
            <w:tcW w:w="427" w:type="pct"/>
            <w:shd w:val="pct15" w:color="auto" w:fill="auto"/>
          </w:tcPr>
          <w:p w14:paraId="6B9FE15F" w14:textId="77777777" w:rsidR="00D37077" w:rsidRPr="00FE463F" w:rsidRDefault="00D37077" w:rsidP="00E762D9">
            <w:pPr>
              <w:pStyle w:val="TableHeading"/>
              <w:spacing w:line="260" w:lineRule="exact"/>
              <w:rPr>
                <w:noProof/>
              </w:rPr>
            </w:pPr>
            <w:bookmarkStart w:id="1134" w:name="COL001_TBL085"/>
            <w:bookmarkEnd w:id="1134"/>
            <w:r w:rsidRPr="00FE463F">
              <w:rPr>
                <w:noProof/>
              </w:rPr>
              <w:t>Code</w:t>
            </w:r>
          </w:p>
        </w:tc>
        <w:tc>
          <w:tcPr>
            <w:tcW w:w="0" w:type="auto"/>
            <w:shd w:val="pct15" w:color="auto" w:fill="auto"/>
          </w:tcPr>
          <w:p w14:paraId="6B9FE160" w14:textId="77777777" w:rsidR="00D37077" w:rsidRPr="00FE463F" w:rsidRDefault="00D37077" w:rsidP="00E762D9">
            <w:pPr>
              <w:pStyle w:val="TableHeading"/>
              <w:spacing w:line="260" w:lineRule="exact"/>
              <w:rPr>
                <w:noProof/>
              </w:rPr>
            </w:pPr>
            <w:r w:rsidRPr="00FE463F">
              <w:rPr>
                <w:noProof/>
              </w:rPr>
              <w:t>Description</w:t>
            </w:r>
          </w:p>
        </w:tc>
      </w:tr>
      <w:tr w:rsidR="00E86526" w:rsidRPr="00FE463F" w14:paraId="6B9FE164" w14:textId="77777777" w:rsidTr="00E762D9">
        <w:tc>
          <w:tcPr>
            <w:tcW w:w="427" w:type="pct"/>
            <w:shd w:val="clear" w:color="auto" w:fill="auto"/>
          </w:tcPr>
          <w:p w14:paraId="6B9FE162" w14:textId="77777777" w:rsidR="00E86526" w:rsidRPr="00FE463F" w:rsidRDefault="00E86526" w:rsidP="00E762D9">
            <w:pPr>
              <w:pStyle w:val="TableText"/>
              <w:keepNext/>
              <w:keepLines/>
              <w:spacing w:line="260" w:lineRule="exact"/>
              <w:rPr>
                <w:noProof/>
              </w:rPr>
            </w:pPr>
            <w:r w:rsidRPr="00FE463F">
              <w:rPr>
                <w:noProof/>
              </w:rPr>
              <w:t>200</w:t>
            </w:r>
          </w:p>
        </w:tc>
        <w:tc>
          <w:tcPr>
            <w:tcW w:w="0" w:type="auto"/>
            <w:shd w:val="clear" w:color="auto" w:fill="auto"/>
          </w:tcPr>
          <w:p w14:paraId="6B9FE163" w14:textId="77777777" w:rsidR="00E86526" w:rsidRPr="00FE463F" w:rsidRDefault="00E86526" w:rsidP="00E762D9">
            <w:pPr>
              <w:pStyle w:val="TableText"/>
              <w:keepNext/>
              <w:keepLines/>
              <w:spacing w:line="260" w:lineRule="exact"/>
              <w:rPr>
                <w:noProof/>
              </w:rPr>
            </w:pPr>
            <w:r w:rsidRPr="00FE463F">
              <w:rPr>
                <w:noProof/>
              </w:rPr>
              <w:t>Invalid field.</w:t>
            </w:r>
          </w:p>
        </w:tc>
      </w:tr>
      <w:tr w:rsidR="00E86526" w:rsidRPr="00FE463F" w14:paraId="6B9FE167" w14:textId="77777777" w:rsidTr="00E762D9">
        <w:tc>
          <w:tcPr>
            <w:tcW w:w="427" w:type="pct"/>
            <w:shd w:val="clear" w:color="auto" w:fill="auto"/>
          </w:tcPr>
          <w:p w14:paraId="6B9FE165" w14:textId="77777777" w:rsidR="00E86526" w:rsidRPr="00FE463F" w:rsidRDefault="00E86526" w:rsidP="00E762D9">
            <w:pPr>
              <w:pStyle w:val="TableText"/>
              <w:keepNext/>
              <w:keepLines/>
              <w:spacing w:line="260" w:lineRule="exact"/>
              <w:rPr>
                <w:noProof/>
              </w:rPr>
            </w:pPr>
            <w:r w:rsidRPr="00FE463F">
              <w:rPr>
                <w:noProof/>
              </w:rPr>
              <w:t>202</w:t>
            </w:r>
          </w:p>
        </w:tc>
        <w:tc>
          <w:tcPr>
            <w:tcW w:w="0" w:type="auto"/>
            <w:shd w:val="clear" w:color="auto" w:fill="auto"/>
          </w:tcPr>
          <w:p w14:paraId="6B9FE166" w14:textId="77777777" w:rsidR="00E86526" w:rsidRPr="00FE463F" w:rsidRDefault="00E86526" w:rsidP="00E762D9">
            <w:pPr>
              <w:pStyle w:val="TableText"/>
              <w:keepNext/>
              <w:keepLines/>
              <w:spacing w:line="260" w:lineRule="exact"/>
              <w:rPr>
                <w:noProof/>
              </w:rPr>
            </w:pPr>
            <w:r w:rsidRPr="00FE463F">
              <w:rPr>
                <w:noProof/>
              </w:rPr>
              <w:t>Invalid parameter.</w:t>
            </w:r>
          </w:p>
        </w:tc>
      </w:tr>
      <w:tr w:rsidR="00E86526" w:rsidRPr="00FE463F" w14:paraId="6B9FE16A" w14:textId="77777777" w:rsidTr="00E762D9">
        <w:tc>
          <w:tcPr>
            <w:tcW w:w="427" w:type="pct"/>
            <w:shd w:val="clear" w:color="auto" w:fill="auto"/>
          </w:tcPr>
          <w:p w14:paraId="6B9FE168" w14:textId="77777777" w:rsidR="00E86526" w:rsidRPr="00FE463F" w:rsidRDefault="00E86526" w:rsidP="00E762D9">
            <w:pPr>
              <w:pStyle w:val="TableText"/>
              <w:keepNext/>
              <w:keepLines/>
              <w:spacing w:line="260" w:lineRule="exact"/>
              <w:rPr>
                <w:noProof/>
              </w:rPr>
            </w:pPr>
            <w:r w:rsidRPr="00FE463F">
              <w:rPr>
                <w:noProof/>
              </w:rPr>
              <w:t>309</w:t>
            </w:r>
          </w:p>
        </w:tc>
        <w:tc>
          <w:tcPr>
            <w:tcW w:w="0" w:type="auto"/>
            <w:shd w:val="clear" w:color="auto" w:fill="auto"/>
          </w:tcPr>
          <w:p w14:paraId="6B9FE169" w14:textId="77777777" w:rsidR="00E86526" w:rsidRPr="00FE463F" w:rsidRDefault="00E86526" w:rsidP="00E762D9">
            <w:pPr>
              <w:pStyle w:val="TableText"/>
              <w:keepNext/>
              <w:keepLines/>
              <w:spacing w:line="260" w:lineRule="exact"/>
              <w:rPr>
                <w:noProof/>
              </w:rPr>
            </w:pPr>
            <w:r w:rsidRPr="00FE463F">
              <w:rPr>
                <w:noProof/>
              </w:rPr>
              <w:t>Multiple field. Invalid file and IENS.</w:t>
            </w:r>
          </w:p>
        </w:tc>
      </w:tr>
      <w:tr w:rsidR="00E86526" w:rsidRPr="00FE463F" w14:paraId="6B9FE16D" w14:textId="77777777" w:rsidTr="00E762D9">
        <w:tc>
          <w:tcPr>
            <w:tcW w:w="427" w:type="pct"/>
            <w:shd w:val="clear" w:color="auto" w:fill="auto"/>
          </w:tcPr>
          <w:p w14:paraId="6B9FE16B" w14:textId="77777777" w:rsidR="00E86526" w:rsidRPr="00FE463F" w:rsidRDefault="00E86526" w:rsidP="00E762D9">
            <w:pPr>
              <w:pStyle w:val="TableText"/>
              <w:keepNext/>
              <w:keepLines/>
              <w:spacing w:line="260" w:lineRule="exact"/>
              <w:rPr>
                <w:noProof/>
              </w:rPr>
            </w:pPr>
            <w:r w:rsidRPr="00FE463F">
              <w:rPr>
                <w:noProof/>
              </w:rPr>
              <w:t>401</w:t>
            </w:r>
          </w:p>
        </w:tc>
        <w:tc>
          <w:tcPr>
            <w:tcW w:w="0" w:type="auto"/>
            <w:shd w:val="clear" w:color="auto" w:fill="auto"/>
          </w:tcPr>
          <w:p w14:paraId="6B9FE16C" w14:textId="77777777" w:rsidR="00E86526" w:rsidRPr="00FE463F" w:rsidRDefault="00E86526" w:rsidP="00E762D9">
            <w:pPr>
              <w:pStyle w:val="TableText"/>
              <w:keepNext/>
              <w:keepLines/>
              <w:spacing w:line="260" w:lineRule="exact"/>
              <w:rPr>
                <w:noProof/>
              </w:rPr>
            </w:pPr>
            <w:r w:rsidRPr="00FE463F">
              <w:rPr>
                <w:noProof/>
              </w:rPr>
              <w:t>Data Dictionary reference for file and field not valid.</w:t>
            </w:r>
          </w:p>
        </w:tc>
      </w:tr>
      <w:tr w:rsidR="00E86526" w:rsidRPr="00FE463F" w14:paraId="6B9FE170" w14:textId="77777777" w:rsidTr="00E762D9">
        <w:tc>
          <w:tcPr>
            <w:tcW w:w="427" w:type="pct"/>
            <w:shd w:val="clear" w:color="auto" w:fill="auto"/>
          </w:tcPr>
          <w:p w14:paraId="6B9FE16E" w14:textId="77777777" w:rsidR="00E86526" w:rsidRPr="00FE463F" w:rsidRDefault="00E86526" w:rsidP="00E762D9">
            <w:pPr>
              <w:pStyle w:val="TableText"/>
              <w:spacing w:line="260" w:lineRule="exact"/>
              <w:rPr>
                <w:noProof/>
              </w:rPr>
            </w:pPr>
            <w:r w:rsidRPr="00FE463F">
              <w:rPr>
                <w:noProof/>
              </w:rPr>
              <w:t>501</w:t>
            </w:r>
          </w:p>
        </w:tc>
        <w:tc>
          <w:tcPr>
            <w:tcW w:w="0" w:type="auto"/>
            <w:shd w:val="clear" w:color="auto" w:fill="auto"/>
          </w:tcPr>
          <w:p w14:paraId="6B9FE16F" w14:textId="77777777" w:rsidR="00E86526" w:rsidRPr="00FE463F" w:rsidRDefault="00E86526" w:rsidP="00E762D9">
            <w:pPr>
              <w:pStyle w:val="TableText"/>
              <w:spacing w:line="260" w:lineRule="exact"/>
              <w:rPr>
                <w:noProof/>
              </w:rPr>
            </w:pPr>
            <w:r w:rsidRPr="00FE463F">
              <w:rPr>
                <w:noProof/>
              </w:rPr>
              <w:t>Extended reference invalid.</w:t>
            </w:r>
          </w:p>
        </w:tc>
      </w:tr>
      <w:tr w:rsidR="00E86526" w:rsidRPr="00FE463F" w14:paraId="6B9FE173" w14:textId="77777777" w:rsidTr="00E762D9">
        <w:tc>
          <w:tcPr>
            <w:tcW w:w="427" w:type="pct"/>
            <w:shd w:val="clear" w:color="auto" w:fill="auto"/>
          </w:tcPr>
          <w:p w14:paraId="6B9FE171" w14:textId="77777777" w:rsidR="00E86526" w:rsidRPr="00FE463F" w:rsidRDefault="00E86526" w:rsidP="00E762D9">
            <w:pPr>
              <w:pStyle w:val="TableText"/>
              <w:spacing w:line="260" w:lineRule="exact"/>
              <w:rPr>
                <w:noProof/>
              </w:rPr>
            </w:pPr>
            <w:r w:rsidRPr="00FE463F">
              <w:rPr>
                <w:noProof/>
              </w:rPr>
              <w:t>510</w:t>
            </w:r>
          </w:p>
        </w:tc>
        <w:tc>
          <w:tcPr>
            <w:tcW w:w="0" w:type="auto"/>
            <w:shd w:val="clear" w:color="auto" w:fill="auto"/>
          </w:tcPr>
          <w:p w14:paraId="6B9FE172" w14:textId="77777777" w:rsidR="00E86526" w:rsidRPr="00FE463F" w:rsidRDefault="00E86526" w:rsidP="00E762D9">
            <w:pPr>
              <w:pStyle w:val="TableText"/>
              <w:spacing w:line="260" w:lineRule="exact"/>
              <w:rPr>
                <w:noProof/>
              </w:rPr>
            </w:pPr>
            <w:r w:rsidRPr="00FE463F">
              <w:rPr>
                <w:noProof/>
              </w:rPr>
              <w:t>Invalid type in data dictionary.</w:t>
            </w:r>
          </w:p>
        </w:tc>
      </w:tr>
      <w:tr w:rsidR="00E86526" w:rsidRPr="00FE463F" w14:paraId="6B9FE176" w14:textId="77777777" w:rsidTr="00E762D9">
        <w:tc>
          <w:tcPr>
            <w:tcW w:w="427" w:type="pct"/>
            <w:shd w:val="clear" w:color="auto" w:fill="auto"/>
          </w:tcPr>
          <w:p w14:paraId="6B9FE174" w14:textId="77777777" w:rsidR="00E86526" w:rsidRPr="00FE463F" w:rsidRDefault="00E86526" w:rsidP="00E762D9">
            <w:pPr>
              <w:pStyle w:val="TableText"/>
              <w:spacing w:line="260" w:lineRule="exact"/>
              <w:rPr>
                <w:noProof/>
              </w:rPr>
            </w:pPr>
            <w:r w:rsidRPr="00FE463F">
              <w:rPr>
                <w:noProof/>
              </w:rPr>
              <w:t>601</w:t>
            </w:r>
          </w:p>
        </w:tc>
        <w:tc>
          <w:tcPr>
            <w:tcW w:w="0" w:type="auto"/>
            <w:shd w:val="clear" w:color="auto" w:fill="auto"/>
          </w:tcPr>
          <w:p w14:paraId="6B9FE175" w14:textId="77777777" w:rsidR="00E86526" w:rsidRPr="00FE463F" w:rsidRDefault="00E86526" w:rsidP="00E762D9">
            <w:pPr>
              <w:pStyle w:val="TableText"/>
              <w:spacing w:line="260" w:lineRule="exact"/>
              <w:rPr>
                <w:noProof/>
              </w:rPr>
            </w:pPr>
            <w:r w:rsidRPr="00FE463F">
              <w:rPr>
                <w:noProof/>
              </w:rPr>
              <w:t>Record entry does not exist.</w:t>
            </w:r>
          </w:p>
        </w:tc>
      </w:tr>
      <w:tr w:rsidR="00E86526" w:rsidRPr="00FE463F" w14:paraId="6B9FE179" w14:textId="77777777" w:rsidTr="00E762D9">
        <w:tc>
          <w:tcPr>
            <w:tcW w:w="427" w:type="pct"/>
            <w:shd w:val="clear" w:color="auto" w:fill="auto"/>
          </w:tcPr>
          <w:p w14:paraId="6B9FE177" w14:textId="77777777" w:rsidR="00E86526" w:rsidRPr="00FE463F" w:rsidRDefault="00E86526" w:rsidP="00E762D9">
            <w:pPr>
              <w:pStyle w:val="TableText"/>
              <w:spacing w:line="260" w:lineRule="exact"/>
              <w:rPr>
                <w:noProof/>
              </w:rPr>
            </w:pPr>
            <w:r w:rsidRPr="00FE463F">
              <w:rPr>
                <w:noProof/>
              </w:rPr>
              <w:t>602</w:t>
            </w:r>
          </w:p>
        </w:tc>
        <w:tc>
          <w:tcPr>
            <w:tcW w:w="0" w:type="auto"/>
            <w:shd w:val="clear" w:color="auto" w:fill="auto"/>
          </w:tcPr>
          <w:p w14:paraId="6B9FE178" w14:textId="77777777" w:rsidR="00E86526" w:rsidRPr="00FE463F" w:rsidRDefault="00E86526" w:rsidP="00E762D9">
            <w:pPr>
              <w:pStyle w:val="TableText"/>
              <w:spacing w:line="260" w:lineRule="exact"/>
              <w:rPr>
                <w:noProof/>
              </w:rPr>
            </w:pPr>
            <w:r w:rsidRPr="00FE463F">
              <w:rPr>
                <w:noProof/>
              </w:rPr>
              <w:t>Record unavailable.</w:t>
            </w:r>
          </w:p>
        </w:tc>
      </w:tr>
      <w:tr w:rsidR="00E86526" w:rsidRPr="00FE463F" w14:paraId="6B9FE17C" w14:textId="77777777" w:rsidTr="00E762D9">
        <w:tc>
          <w:tcPr>
            <w:tcW w:w="427" w:type="pct"/>
            <w:shd w:val="clear" w:color="auto" w:fill="auto"/>
          </w:tcPr>
          <w:p w14:paraId="6B9FE17A" w14:textId="77777777" w:rsidR="00E86526" w:rsidRPr="00FE463F" w:rsidRDefault="00E86526" w:rsidP="00E762D9">
            <w:pPr>
              <w:pStyle w:val="TableText"/>
              <w:spacing w:line="260" w:lineRule="exact"/>
              <w:rPr>
                <w:noProof/>
              </w:rPr>
            </w:pPr>
            <w:r w:rsidRPr="00FE463F">
              <w:rPr>
                <w:noProof/>
              </w:rPr>
              <w:t>842</w:t>
            </w:r>
          </w:p>
        </w:tc>
        <w:tc>
          <w:tcPr>
            <w:tcW w:w="0" w:type="auto"/>
            <w:shd w:val="clear" w:color="auto" w:fill="auto"/>
          </w:tcPr>
          <w:p w14:paraId="6B9FE17B" w14:textId="77777777" w:rsidR="00E86526" w:rsidRPr="00FE463F" w:rsidRDefault="00E86526" w:rsidP="00E762D9">
            <w:pPr>
              <w:pStyle w:val="TableText"/>
              <w:spacing w:line="260" w:lineRule="exact"/>
              <w:rPr>
                <w:noProof/>
              </w:rPr>
            </w:pPr>
            <w:r w:rsidRPr="00FE463F">
              <w:rPr>
                <w:noProof/>
              </w:rPr>
              <w:t>Device/Terminal type set up issues.</w:t>
            </w:r>
          </w:p>
        </w:tc>
      </w:tr>
    </w:tbl>
    <w:p w14:paraId="3FA8F184" w14:textId="77777777" w:rsidR="00A14255" w:rsidRDefault="00A14255" w:rsidP="00A14255">
      <w:pPr>
        <w:pStyle w:val="BodyText6"/>
        <w:rPr>
          <w:noProof/>
        </w:rPr>
      </w:pPr>
      <w:bookmarkStart w:id="1135" w:name="_Ref458092671"/>
    </w:p>
    <w:p w14:paraId="6B9FE17D" w14:textId="77777777" w:rsidR="00E86526" w:rsidRPr="00FE463F" w:rsidRDefault="00E86526" w:rsidP="00DF602F">
      <w:pPr>
        <w:pStyle w:val="Heading4"/>
        <w:rPr>
          <w:noProof/>
        </w:rPr>
      </w:pPr>
      <w:r w:rsidRPr="00FE463F">
        <w:rPr>
          <w:noProof/>
        </w:rPr>
        <w:t>Details and Features</w:t>
      </w:r>
      <w:bookmarkEnd w:id="1135"/>
    </w:p>
    <w:p w14:paraId="6B9FE17E" w14:textId="78092B07" w:rsidR="00C33763" w:rsidRDefault="00DD258B" w:rsidP="00A14255">
      <w:pPr>
        <w:pStyle w:val="Heading5"/>
        <w:rPr>
          <w:noProof/>
        </w:rPr>
      </w:pPr>
      <w:r w:rsidRPr="00FE463F">
        <w:rPr>
          <w:noProof/>
        </w:rPr>
        <w:t>Switch Function</w:t>
      </w:r>
    </w:p>
    <w:p w14:paraId="1636B939" w14:textId="0726CF15" w:rsidR="00DD258B" w:rsidRDefault="00DD258B" w:rsidP="00DD258B">
      <w:pPr>
        <w:pStyle w:val="BodyText"/>
        <w:rPr>
          <w:noProof/>
        </w:rPr>
      </w:pPr>
      <w:r w:rsidRPr="00FE463F">
        <w:rPr>
          <w:noProof/>
        </w:rPr>
        <w:t>Switch allows the user to view more than one document. When using the Switch (</w:t>
      </w:r>
      <w:r w:rsidRPr="00FE463F">
        <w:rPr>
          <w:b/>
          <w:noProof/>
        </w:rPr>
        <w:t>&lt;PF1&gt;S</w:t>
      </w:r>
      <w:r w:rsidRPr="00FE463F">
        <w:rPr>
          <w:noProof/>
        </w:rPr>
        <w:t>) function in the Browser to select other VA FileMan word-processing fields, it is important to note that browsing is done directly on the actual record text. Users can only access word-processing fields in VA FileMan files for which they have Read access.</w:t>
      </w:r>
    </w:p>
    <w:p w14:paraId="4C6C8E62" w14:textId="576F4864" w:rsidR="00DD258B" w:rsidRDefault="00A14255" w:rsidP="00A14255">
      <w:pPr>
        <w:pStyle w:val="Heading5"/>
        <w:rPr>
          <w:noProof/>
        </w:rPr>
      </w:pPr>
      <w:r w:rsidRPr="00FE463F">
        <w:rPr>
          <w:noProof/>
        </w:rPr>
        <w:lastRenderedPageBreak/>
        <w:t>Setting Tab Stops</w:t>
      </w:r>
    </w:p>
    <w:p w14:paraId="7B9F14CC" w14:textId="58747404" w:rsidR="00DD258B" w:rsidRDefault="00255F43" w:rsidP="00A14255">
      <w:pPr>
        <w:pStyle w:val="BodyText"/>
        <w:keepNext/>
        <w:keepLines/>
        <w:rPr>
          <w:noProof/>
        </w:rPr>
      </w:pPr>
      <w:r>
        <w:rPr>
          <w:noProof/>
        </w:rPr>
        <w:t xml:space="preserve">This </w:t>
      </w:r>
      <w:r w:rsidR="00A14255" w:rsidRPr="00FE463F">
        <w:rPr>
          <w:noProof/>
        </w:rPr>
        <w:t>set</w:t>
      </w:r>
      <w:r>
        <w:rPr>
          <w:noProof/>
        </w:rPr>
        <w:t>s</w:t>
      </w:r>
      <w:r w:rsidR="00A14255" w:rsidRPr="00FE463F">
        <w:rPr>
          <w:noProof/>
        </w:rPr>
        <w:t xml:space="preserve"> up the TAB with stops at every tenth column.</w:t>
      </w:r>
    </w:p>
    <w:p w14:paraId="20EDD617" w14:textId="3AF52DD5" w:rsidR="00DD258B" w:rsidRDefault="00A14255" w:rsidP="00A14255">
      <w:pPr>
        <w:pStyle w:val="Dialogue"/>
        <w:rPr>
          <w:noProof/>
        </w:rPr>
      </w:pPr>
      <w:r w:rsidRPr="00FE463F">
        <w:rPr>
          <w:b/>
          <w:bCs/>
          <w:noProof/>
        </w:rPr>
        <w:t xml:space="preserve">    F I=10:10:100 S TAB(I)=</w:t>
      </w:r>
      <w:r>
        <w:rPr>
          <w:noProof/>
        </w:rPr>
        <w:t>“”</w:t>
      </w:r>
      <w:r w:rsidRPr="00FE463F">
        <w:rPr>
          <w:b/>
          <w:bCs/>
          <w:noProof/>
        </w:rPr>
        <w:br/>
      </w:r>
      <w:r w:rsidRPr="00FE463F">
        <w:rPr>
          <w:noProof/>
        </w:rPr>
        <w:t xml:space="preserve">    </w:t>
      </w:r>
      <w:r w:rsidRPr="00FE463F">
        <w:rPr>
          <w:noProof/>
        </w:rPr>
        <w:br/>
        <w:t xml:space="preserve">    TAB(10)=</w:t>
      </w:r>
      <w:r>
        <w:rPr>
          <w:noProof/>
        </w:rPr>
        <w:t>“”</w:t>
      </w:r>
      <w:r w:rsidRPr="00FE463F">
        <w:rPr>
          <w:noProof/>
        </w:rPr>
        <w:br/>
        <w:t xml:space="preserve">    TAB(20)=</w:t>
      </w:r>
      <w:r>
        <w:rPr>
          <w:noProof/>
        </w:rPr>
        <w:t>“”</w:t>
      </w:r>
      <w:r w:rsidRPr="00FE463F">
        <w:rPr>
          <w:noProof/>
        </w:rPr>
        <w:br/>
        <w:t xml:space="preserve">    TAB(30)=</w:t>
      </w:r>
      <w:r>
        <w:rPr>
          <w:noProof/>
        </w:rPr>
        <w:t>“”</w:t>
      </w:r>
      <w:r w:rsidRPr="00FE463F">
        <w:rPr>
          <w:noProof/>
        </w:rPr>
        <w:br/>
        <w:t xml:space="preserve">        .</w:t>
      </w:r>
      <w:r w:rsidRPr="00FE463F">
        <w:rPr>
          <w:noProof/>
        </w:rPr>
        <w:br/>
        <w:t xml:space="preserve">        .</w:t>
      </w:r>
      <w:r w:rsidRPr="00FE463F">
        <w:rPr>
          <w:noProof/>
        </w:rPr>
        <w:br/>
        <w:t xml:space="preserve">        .</w:t>
      </w:r>
      <w:r w:rsidRPr="00FE463F">
        <w:rPr>
          <w:noProof/>
        </w:rPr>
        <w:br/>
        <w:t xml:space="preserve">    TAB(90)=</w:t>
      </w:r>
      <w:r>
        <w:rPr>
          <w:noProof/>
        </w:rPr>
        <w:t>“”</w:t>
      </w:r>
      <w:r w:rsidRPr="00FE463F">
        <w:rPr>
          <w:noProof/>
        </w:rPr>
        <w:br/>
        <w:t xml:space="preserve">    TAB(100)=</w:t>
      </w:r>
      <w:r>
        <w:rPr>
          <w:noProof/>
        </w:rPr>
        <w:t>“”</w:t>
      </w:r>
    </w:p>
    <w:p w14:paraId="41D9154E" w14:textId="77777777" w:rsidR="00A14255" w:rsidRDefault="00A14255" w:rsidP="00A14255">
      <w:pPr>
        <w:pStyle w:val="BodyText6"/>
        <w:rPr>
          <w:noProof/>
        </w:rPr>
      </w:pPr>
    </w:p>
    <w:p w14:paraId="5F3AED1F" w14:textId="77D858F1" w:rsidR="00DD258B" w:rsidRDefault="00A14255" w:rsidP="00A14255">
      <w:pPr>
        <w:pStyle w:val="Heading5"/>
        <w:rPr>
          <w:noProof/>
        </w:rPr>
      </w:pPr>
      <w:r w:rsidRPr="00FE463F">
        <w:rPr>
          <w:noProof/>
        </w:rPr>
        <w:t>Margin Note</w:t>
      </w:r>
    </w:p>
    <w:p w14:paraId="40131FA3" w14:textId="1FA0B340" w:rsidR="00A14255" w:rsidRDefault="00A14255" w:rsidP="00A14255">
      <w:pPr>
        <w:pStyle w:val="BodyText"/>
        <w:keepNext/>
        <w:keepLines/>
        <w:rPr>
          <w:noProof/>
        </w:rPr>
      </w:pPr>
      <w:r w:rsidRPr="00FE463F">
        <w:rPr>
          <w:noProof/>
        </w:rPr>
        <w:t>Browser always begins at column 1.</w:t>
      </w:r>
    </w:p>
    <w:p w14:paraId="38B182F0" w14:textId="4EA1CD2F" w:rsidR="00A14255" w:rsidRDefault="00A14255" w:rsidP="00A14255">
      <w:pPr>
        <w:pStyle w:val="Note"/>
        <w:rPr>
          <w:noProof/>
        </w:rPr>
      </w:pPr>
      <w:r>
        <w:rPr>
          <w:noProof/>
        </w:rPr>
        <w:drawing>
          <wp:inline distT="0" distB="0" distL="0" distR="0" wp14:anchorId="303C47FB" wp14:editId="13A2313E">
            <wp:extent cx="285750" cy="285750"/>
            <wp:effectExtent l="0" t="0" r="0" b="0"/>
            <wp:docPr id="328" name="Picture 3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FE463F">
        <w:rPr>
          <w:noProof/>
        </w:rPr>
        <w:tab/>
      </w:r>
      <w:r w:rsidRPr="00FE463F">
        <w:rPr>
          <w:b/>
          <w:noProof/>
        </w:rPr>
        <w:t>REF:</w:t>
      </w:r>
      <w:r w:rsidRPr="00FE463F">
        <w:rPr>
          <w:noProof/>
        </w:rPr>
        <w:t xml:space="preserve"> For additional information about Browser error messages, see the “</w:t>
      </w:r>
      <w:r w:rsidRPr="00FE463F">
        <w:rPr>
          <w:noProof/>
          <w:color w:val="0000FF"/>
          <w:u w:val="single"/>
        </w:rPr>
        <w:fldChar w:fldCharType="begin"/>
      </w:r>
      <w:r w:rsidRPr="00FE463F">
        <w:rPr>
          <w:noProof/>
          <w:color w:val="0000FF"/>
          <w:u w:val="single"/>
        </w:rPr>
        <w:instrText xml:space="preserve"> REF _Ref341768879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How Information Is Returned</w:t>
      </w:r>
      <w:r w:rsidRPr="00FE463F">
        <w:rPr>
          <w:noProof/>
          <w:color w:val="0000FF"/>
          <w:u w:val="single"/>
        </w:rPr>
        <w:fldChar w:fldCharType="end"/>
      </w:r>
      <w:r w:rsidRPr="00FE463F">
        <w:rPr>
          <w:noProof/>
        </w:rPr>
        <w:t>” and “</w:t>
      </w:r>
      <w:r w:rsidRPr="00FE463F">
        <w:rPr>
          <w:noProof/>
          <w:color w:val="0000FF"/>
          <w:u w:val="single"/>
        </w:rPr>
        <w:fldChar w:fldCharType="begin"/>
      </w:r>
      <w:r w:rsidRPr="00FE463F">
        <w:rPr>
          <w:noProof/>
          <w:color w:val="0000FF"/>
          <w:u w:val="single"/>
        </w:rPr>
        <w:instrText xml:space="preserve"> REF _Ref341768897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Contents of Arrays</w:t>
      </w:r>
      <w:r w:rsidRPr="00FE463F">
        <w:rPr>
          <w:noProof/>
          <w:color w:val="0000FF"/>
          <w:u w:val="single"/>
        </w:rPr>
        <w:fldChar w:fldCharType="end"/>
      </w:r>
      <w:r w:rsidRPr="00FE463F">
        <w:rPr>
          <w:noProof/>
        </w:rPr>
        <w:t>” sections</w:t>
      </w:r>
      <w:r>
        <w:rPr>
          <w:noProof/>
        </w:rPr>
        <w:t>.</w:t>
      </w:r>
    </w:p>
    <w:p w14:paraId="6B9FE18A" w14:textId="6EE9C4A2" w:rsidR="00E86526" w:rsidRPr="00FE463F" w:rsidRDefault="00E86526" w:rsidP="0074437A">
      <w:pPr>
        <w:pStyle w:val="Heading3"/>
        <w:rPr>
          <w:noProof/>
        </w:rPr>
      </w:pPr>
      <w:bookmarkStart w:id="1136" w:name="_Toc480374390"/>
      <w:r w:rsidRPr="00FE463F">
        <w:rPr>
          <w:noProof/>
        </w:rPr>
        <w:t>DOCLIST^DDBR</w:t>
      </w:r>
      <w:r w:rsidR="007B673F">
        <w:rPr>
          <w:noProof/>
        </w:rPr>
        <w:t xml:space="preserve"> (</w:t>
      </w:r>
      <w:r w:rsidR="00C33763" w:rsidRPr="00FE463F">
        <w:rPr>
          <w:noProof/>
        </w:rPr>
        <w:t>)</w:t>
      </w:r>
      <w:bookmarkEnd w:id="1136"/>
    </w:p>
    <w:p w14:paraId="6B9FE18B" w14:textId="77777777" w:rsidR="00E86526" w:rsidRPr="00FE463F" w:rsidRDefault="00C319F8"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DOCLIST^DDBR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Browser:Calls:DOCLIST^DDBR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APIs:DOCLIST^DDBR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call allows passing more than one document to the Browser facility. It enables the user to use the Browser to navigate through multiple documents stored in sequential local or global arrays.</w:t>
      </w:r>
    </w:p>
    <w:p w14:paraId="6B9FE18C" w14:textId="77777777" w:rsidR="00E86526" w:rsidRPr="00FE463F" w:rsidRDefault="00E86526" w:rsidP="007A436C">
      <w:pPr>
        <w:pStyle w:val="BodyText"/>
        <w:keepNext/>
        <w:keepLines/>
        <w:rPr>
          <w:noProof/>
        </w:rPr>
      </w:pPr>
      <w:r w:rsidRPr="00FE463F">
        <w:rPr>
          <w:noProof/>
        </w:rPr>
        <w:t xml:space="preserve">A list of documents is passed by value as an array root. The array is subscripted by the document title and </w:t>
      </w:r>
      <w:r w:rsidR="00945EC4" w:rsidRPr="00FE463F">
        <w:rPr>
          <w:rStyle w:val="Emphasis"/>
          <w:noProof/>
        </w:rPr>
        <w:t>must</w:t>
      </w:r>
      <w:r w:rsidRPr="00FE463F">
        <w:rPr>
          <w:noProof/>
        </w:rPr>
        <w:t xml:space="preserve"> be set equal to the document</w:t>
      </w:r>
      <w:r w:rsidR="00084217" w:rsidRPr="00FE463F">
        <w:rPr>
          <w:noProof/>
        </w:rPr>
        <w:t>’</w:t>
      </w:r>
      <w:r w:rsidRPr="00FE463F">
        <w:rPr>
          <w:noProof/>
        </w:rPr>
        <w:t xml:space="preserve">s location, in a closed root format. The Browser automatically builds the </w:t>
      </w:r>
      <w:r w:rsidR="00084217" w:rsidRPr="00FE463F">
        <w:rPr>
          <w:noProof/>
        </w:rPr>
        <w:t>“</w:t>
      </w:r>
      <w:r w:rsidRPr="00FE463F">
        <w:rPr>
          <w:noProof/>
        </w:rPr>
        <w:t>Current List</w:t>
      </w:r>
      <w:r w:rsidR="00084217" w:rsidRPr="00FE463F">
        <w:rPr>
          <w:noProof/>
        </w:rPr>
        <w:t>”</w:t>
      </w:r>
      <w:r w:rsidRPr="00FE463F">
        <w:rPr>
          <w:noProof/>
        </w:rPr>
        <w:t xml:space="preserve"> and displays the first document to the screen. When you select the </w:t>
      </w:r>
      <w:r w:rsidR="00084217" w:rsidRPr="00FE463F">
        <w:rPr>
          <w:noProof/>
        </w:rPr>
        <w:t>“</w:t>
      </w:r>
      <w:r w:rsidRPr="00FE463F">
        <w:rPr>
          <w:b/>
          <w:noProof/>
        </w:rPr>
        <w:t>S</w:t>
      </w:r>
      <w:r w:rsidR="00084217" w:rsidRPr="00FE463F">
        <w:rPr>
          <w:noProof/>
        </w:rPr>
        <w:t>”</w:t>
      </w:r>
      <w:r w:rsidRPr="00FE463F">
        <w:rPr>
          <w:noProof/>
        </w:rPr>
        <w:t xml:space="preserve">witch function to switch to another document, the rest of the documents are presented as a </w:t>
      </w:r>
      <w:r w:rsidR="00084217" w:rsidRPr="00FE463F">
        <w:rPr>
          <w:noProof/>
        </w:rPr>
        <w:t>“</w:t>
      </w:r>
      <w:r w:rsidRPr="00FE463F">
        <w:rPr>
          <w:noProof/>
        </w:rPr>
        <w:t>Current List.</w:t>
      </w:r>
      <w:r w:rsidR="00084217" w:rsidRPr="00FE463F">
        <w:rPr>
          <w:noProof/>
        </w:rPr>
        <w:t>”</w:t>
      </w:r>
      <w:r w:rsidRPr="00FE463F">
        <w:rPr>
          <w:noProof/>
        </w:rPr>
        <w:t xml:space="preserve"> A flag is also available to </w:t>
      </w:r>
      <w:r w:rsidR="00084217" w:rsidRPr="00FE463F">
        <w:rPr>
          <w:noProof/>
        </w:rPr>
        <w:t>“</w:t>
      </w:r>
      <w:r w:rsidRPr="00FE463F">
        <w:rPr>
          <w:b/>
          <w:noProof/>
        </w:rPr>
        <w:t>R</w:t>
      </w:r>
      <w:r w:rsidR="00084217" w:rsidRPr="00FE463F">
        <w:rPr>
          <w:noProof/>
        </w:rPr>
        <w:t>”</w:t>
      </w:r>
      <w:r w:rsidRPr="00FE463F">
        <w:rPr>
          <w:noProof/>
        </w:rPr>
        <w:t xml:space="preserve">estrict selection to the </w:t>
      </w:r>
      <w:r w:rsidR="00084217" w:rsidRPr="00FE463F">
        <w:rPr>
          <w:noProof/>
        </w:rPr>
        <w:t>“</w:t>
      </w:r>
      <w:r w:rsidRPr="00FE463F">
        <w:rPr>
          <w:noProof/>
        </w:rPr>
        <w:t>Current List</w:t>
      </w:r>
      <w:r w:rsidR="00084217" w:rsidRPr="00FE463F">
        <w:rPr>
          <w:noProof/>
        </w:rPr>
        <w:t>”</w:t>
      </w:r>
      <w:r w:rsidRPr="00FE463F">
        <w:rPr>
          <w:noProof/>
        </w:rPr>
        <w:t xml:space="preserve"> and prevent selecting </w:t>
      </w:r>
      <w:r w:rsidR="00C9653C" w:rsidRPr="00FE463F">
        <w:rPr>
          <w:noProof/>
        </w:rPr>
        <w:t>VA FileMan</w:t>
      </w:r>
      <w:r w:rsidRPr="00FE463F">
        <w:rPr>
          <w:noProof/>
        </w:rPr>
        <w:t xml:space="preserve"> </w:t>
      </w:r>
      <w:r w:rsidR="00AF2A3C" w:rsidRPr="00FE463F">
        <w:rPr>
          <w:noProof/>
        </w:rPr>
        <w:t>word-processing</w:t>
      </w:r>
      <w:r w:rsidRPr="00FE463F">
        <w:rPr>
          <w:noProof/>
        </w:rPr>
        <w:t xml:space="preserve"> fields in other files.</w:t>
      </w:r>
    </w:p>
    <w:p w14:paraId="6B9FE18D" w14:textId="77777777" w:rsidR="00E86526" w:rsidRPr="00FE463F" w:rsidRDefault="00E86526" w:rsidP="00CD348A">
      <w:pPr>
        <w:pStyle w:val="AltHeading5"/>
      </w:pPr>
      <w:r w:rsidRPr="00FE463F">
        <w:t>Format</w:t>
      </w:r>
    </w:p>
    <w:p w14:paraId="6B9FE18E" w14:textId="77777777" w:rsidR="00E86526" w:rsidRPr="00FE463F" w:rsidRDefault="00E86526" w:rsidP="00A4120D">
      <w:pPr>
        <w:pStyle w:val="APIFormat"/>
        <w:rPr>
          <w:noProof/>
        </w:rPr>
      </w:pPr>
      <w:r w:rsidRPr="00FE463F">
        <w:rPr>
          <w:noProof/>
        </w:rPr>
        <w:t>DOCLIST^DDBR(</w:t>
      </w:r>
      <w:r w:rsidR="00C33763" w:rsidRPr="00FE463F">
        <w:rPr>
          <w:noProof/>
        </w:rPr>
        <w:t>source_array,flags,top,bottom</w:t>
      </w:r>
      <w:r w:rsidRPr="00FE463F">
        <w:rPr>
          <w:noProof/>
        </w:rPr>
        <w:t>)</w:t>
      </w:r>
    </w:p>
    <w:p w14:paraId="6B9FE18F" w14:textId="77777777" w:rsidR="00E86526" w:rsidRDefault="00E86526" w:rsidP="00CD348A">
      <w:pPr>
        <w:pStyle w:val="AltHeading5"/>
      </w:pPr>
      <w:r w:rsidRPr="00FE463F">
        <w:t>Input Parameters</w:t>
      </w:r>
    </w:p>
    <w:p w14:paraId="0693A8C1" w14:textId="27D33836" w:rsidR="00255F43" w:rsidRDefault="00255F43" w:rsidP="008D47AD">
      <w:pPr>
        <w:pStyle w:val="APIParameters"/>
        <w:keepNext/>
        <w:keepLines/>
      </w:pPr>
      <w:r w:rsidRPr="00FE463F">
        <w:t>source_array</w:t>
      </w:r>
      <w:r>
        <w:t>:</w:t>
      </w:r>
      <w:r>
        <w:tab/>
      </w:r>
      <w:r w:rsidRPr="00FE463F">
        <w:t>(Required) Source array in a closed root format, passed by value that is subscripted by document titles and set to the source array of the document in a closed root format.</w:t>
      </w:r>
    </w:p>
    <w:p w14:paraId="6D203539" w14:textId="3232C39E" w:rsidR="00255F43" w:rsidRDefault="00255F43" w:rsidP="008D47AD">
      <w:pPr>
        <w:pStyle w:val="APIParameters"/>
        <w:keepNext/>
        <w:keepLines/>
      </w:pPr>
      <w:r w:rsidRPr="00FE463F">
        <w:t>flags</w:t>
      </w:r>
      <w:r>
        <w:t>:</w:t>
      </w:r>
      <w:r>
        <w:tab/>
      </w:r>
      <w:r w:rsidRPr="00FE463F">
        <w:t>(Optional) Flags to control processing:</w:t>
      </w:r>
    </w:p>
    <w:p w14:paraId="60875A31" w14:textId="2C663B13" w:rsidR="00255F43" w:rsidRDefault="00255F43" w:rsidP="008D47AD">
      <w:pPr>
        <w:pStyle w:val="APIParametersTextIndent"/>
        <w:keepNext/>
        <w:keepLines/>
      </w:pPr>
      <w:r w:rsidRPr="008D47AD">
        <w:rPr>
          <w:b/>
        </w:rPr>
        <w:t>R</w:t>
      </w:r>
      <w:r w:rsidR="008D47AD" w:rsidRPr="008D47AD">
        <w:rPr>
          <w:b/>
        </w:rPr>
        <w:t>—</w:t>
      </w:r>
      <w:r w:rsidRPr="00FE463F">
        <w:rPr>
          <w:b/>
        </w:rPr>
        <w:t>R</w:t>
      </w:r>
      <w:r w:rsidRPr="00FE463F">
        <w:t xml:space="preserve">estrict Switching to other documents </w:t>
      </w:r>
      <w:r w:rsidRPr="00FE463F">
        <w:rPr>
          <w:i/>
        </w:rPr>
        <w:t>not</w:t>
      </w:r>
      <w:r w:rsidRPr="00FE463F">
        <w:t xml:space="preserve"> in current list. Otherwise, Switch (</w:t>
      </w:r>
      <w:r w:rsidRPr="00FE463F">
        <w:rPr>
          <w:b/>
        </w:rPr>
        <w:t>&lt;PF1&gt;S</w:t>
      </w:r>
      <w:r w:rsidRPr="00FE463F">
        <w:t>) function is active and users can look at other VA FileMan word-processing field entries.</w:t>
      </w:r>
    </w:p>
    <w:p w14:paraId="03D91D96" w14:textId="52109351" w:rsidR="00255F43" w:rsidRDefault="00255F43" w:rsidP="008D47AD">
      <w:pPr>
        <w:pStyle w:val="APIParametersNote"/>
      </w:pPr>
      <w:r>
        <w:drawing>
          <wp:inline distT="0" distB="0" distL="0" distR="0" wp14:anchorId="3405277E" wp14:editId="44C8C9EB">
            <wp:extent cx="285750" cy="285750"/>
            <wp:effectExtent l="0" t="0" r="0" b="0"/>
            <wp:docPr id="329" name="Picture 3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FE463F">
        <w:rPr>
          <w:b/>
        </w:rPr>
        <w:t>REF:</w:t>
      </w:r>
      <w:r w:rsidRPr="00FE463F">
        <w:t xml:space="preserve"> See the “Switch function” in the “</w:t>
      </w:r>
      <w:r w:rsidRPr="00F300F5">
        <w:rPr>
          <w:color w:val="0000FF"/>
          <w:u w:val="single"/>
        </w:rPr>
        <w:fldChar w:fldCharType="begin"/>
      </w:r>
      <w:r w:rsidRPr="00F300F5">
        <w:rPr>
          <w:color w:val="0000FF"/>
          <w:u w:val="single"/>
        </w:rPr>
        <w:instrText xml:space="preserve"> REF _Ref458093127 \h  \* MERGEFORMAT </w:instrText>
      </w:r>
      <w:r w:rsidRPr="00F300F5">
        <w:rPr>
          <w:color w:val="0000FF"/>
          <w:u w:val="single"/>
        </w:rPr>
      </w:r>
      <w:r w:rsidRPr="00F300F5">
        <w:rPr>
          <w:color w:val="0000FF"/>
          <w:u w:val="single"/>
        </w:rPr>
        <w:fldChar w:fldCharType="separate"/>
      </w:r>
      <w:r w:rsidR="00F300F5" w:rsidRPr="00F300F5">
        <w:rPr>
          <w:color w:val="0000FF"/>
          <w:u w:val="single"/>
        </w:rPr>
        <w:t>Details and Features</w:t>
      </w:r>
      <w:r w:rsidRPr="00F300F5">
        <w:rPr>
          <w:color w:val="0000FF"/>
          <w:u w:val="single"/>
        </w:rPr>
        <w:fldChar w:fldCharType="end"/>
      </w:r>
      <w:r w:rsidRPr="00FE463F">
        <w:t>” section.</w:t>
      </w:r>
    </w:p>
    <w:p w14:paraId="68F50A5D" w14:textId="50BAF709" w:rsidR="008D47AD" w:rsidRDefault="008D47AD" w:rsidP="008D47AD">
      <w:pPr>
        <w:pStyle w:val="APIParameters"/>
      </w:pPr>
      <w:r w:rsidRPr="00FE463F">
        <w:t>top</w:t>
      </w:r>
      <w:r>
        <w:t>:</w:t>
      </w:r>
      <w:r>
        <w:tab/>
      </w:r>
      <w:r w:rsidRPr="00FE463F">
        <w:t>(Optional) A number representing the location of the title bar of the Browser screen.</w:t>
      </w:r>
    </w:p>
    <w:p w14:paraId="2FA403B0" w14:textId="14CBCF63" w:rsidR="008D47AD" w:rsidRDefault="008D47AD" w:rsidP="008D47AD">
      <w:pPr>
        <w:pStyle w:val="APIParameters"/>
      </w:pPr>
      <w:r w:rsidRPr="00FE463F">
        <w:t>bottom</w:t>
      </w:r>
      <w:r>
        <w:t>:</w:t>
      </w:r>
      <w:r>
        <w:tab/>
      </w:r>
      <w:r w:rsidRPr="00FE463F">
        <w:t>(Optional) A number representing the location of the status bar of the Browser screen.</w:t>
      </w:r>
    </w:p>
    <w:p w14:paraId="6B9FE1A1" w14:textId="77777777" w:rsidR="00E86526" w:rsidRPr="00FE463F" w:rsidRDefault="00E86526" w:rsidP="00CD348A">
      <w:pPr>
        <w:pStyle w:val="AltHeading5"/>
      </w:pPr>
      <w:r w:rsidRPr="00FE463F">
        <w:lastRenderedPageBreak/>
        <w:t>Output</w:t>
      </w:r>
    </w:p>
    <w:p w14:paraId="6B9FE1A2" w14:textId="77777777" w:rsidR="00E86526" w:rsidRPr="00FE463F" w:rsidRDefault="00E86526" w:rsidP="007A436C">
      <w:pPr>
        <w:pStyle w:val="BodyText"/>
        <w:rPr>
          <w:noProof/>
        </w:rPr>
      </w:pPr>
      <w:r w:rsidRPr="00FE463F">
        <w:rPr>
          <w:noProof/>
        </w:rPr>
        <w:t>A successful call enables the user to employ VA FileMan</w:t>
      </w:r>
      <w:r w:rsidR="00084217" w:rsidRPr="00FE463F">
        <w:rPr>
          <w:noProof/>
        </w:rPr>
        <w:t>’</w:t>
      </w:r>
      <w:r w:rsidRPr="00FE463F">
        <w:rPr>
          <w:noProof/>
        </w:rPr>
        <w:t>s Browser to view and navigate through multiple documents stored in a sequential local or global array.</w:t>
      </w:r>
    </w:p>
    <w:p w14:paraId="6B9FE1A3" w14:textId="77777777" w:rsidR="00E86526" w:rsidRPr="00FE463F" w:rsidRDefault="00E86526" w:rsidP="00DF602F">
      <w:pPr>
        <w:pStyle w:val="Heading4"/>
        <w:rPr>
          <w:noProof/>
        </w:rPr>
      </w:pPr>
      <w:r w:rsidRPr="00FE463F">
        <w:rPr>
          <w:noProof/>
        </w:rPr>
        <w:t>Example</w:t>
      </w:r>
    </w:p>
    <w:p w14:paraId="6B9FE1A4" w14:textId="77777777" w:rsidR="00E86526" w:rsidRPr="00FE463F" w:rsidRDefault="00E86526" w:rsidP="007A436C">
      <w:pPr>
        <w:pStyle w:val="BodyText"/>
        <w:keepNext/>
        <w:keepLines/>
        <w:rPr>
          <w:noProof/>
        </w:rPr>
      </w:pPr>
      <w:r w:rsidRPr="00FE463F">
        <w:rPr>
          <w:noProof/>
        </w:rPr>
        <w:t>In this example there are three documents.</w:t>
      </w:r>
    </w:p>
    <w:p w14:paraId="6B9FE1A5" w14:textId="77777777" w:rsidR="00E86526" w:rsidRPr="00FE463F" w:rsidRDefault="00E86526" w:rsidP="007A436C">
      <w:pPr>
        <w:pStyle w:val="BodyText"/>
        <w:keepNext/>
        <w:keepLines/>
        <w:rPr>
          <w:noProof/>
        </w:rPr>
      </w:pPr>
      <w:r w:rsidRPr="00FE463F">
        <w:rPr>
          <w:noProof/>
        </w:rPr>
        <w:t>Document 1, in ^TMP($J,</w:t>
      </w:r>
      <w:r w:rsidR="00084217" w:rsidRPr="00FE463F">
        <w:rPr>
          <w:noProof/>
        </w:rPr>
        <w:t>”</w:t>
      </w:r>
      <w:r w:rsidRPr="00FE463F">
        <w:rPr>
          <w:noProof/>
        </w:rPr>
        <w:t>DOC</w:t>
      </w:r>
      <w:r w:rsidR="00084217" w:rsidRPr="00FE463F">
        <w:rPr>
          <w:noProof/>
        </w:rPr>
        <w:t>”</w:t>
      </w:r>
      <w:r w:rsidRPr="00FE463F">
        <w:rPr>
          <w:noProof/>
        </w:rPr>
        <w:t>,1), looks like:</w:t>
      </w:r>
    </w:p>
    <w:p w14:paraId="6B9FE1A6" w14:textId="4FB2CC28" w:rsidR="007A436C" w:rsidRPr="00FE463F" w:rsidRDefault="00E31A32" w:rsidP="00E31A32">
      <w:pPr>
        <w:pStyle w:val="Caption"/>
        <w:rPr>
          <w:noProof/>
        </w:rPr>
      </w:pPr>
      <w:bookmarkStart w:id="1137" w:name="_Toc48037483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290</w:t>
      </w:r>
      <w:r w:rsidRPr="00FE463F">
        <w:rPr>
          <w:noProof/>
        </w:rPr>
        <w:fldChar w:fldCharType="end"/>
      </w:r>
      <w:r w:rsidR="00E87492">
        <w:rPr>
          <w:noProof/>
        </w:rPr>
        <w:t>:</w:t>
      </w:r>
      <w:r w:rsidR="00C33763" w:rsidRPr="00FE463F">
        <w:rPr>
          <w:noProof/>
        </w:rPr>
        <w:t xml:space="preserve"> DOCLIST^DDBR </w:t>
      </w:r>
      <w:r w:rsidR="007B673F">
        <w:rPr>
          <w:noProof/>
        </w:rPr>
        <w:t>()</w:t>
      </w:r>
      <w:r w:rsidR="00C33763" w:rsidRPr="00FE463F">
        <w:rPr>
          <w:noProof/>
        </w:rPr>
        <w:t xml:space="preserve"> API—Example: Sample document in ^TMP</w:t>
      </w:r>
      <w:bookmarkEnd w:id="1137"/>
    </w:p>
    <w:p w14:paraId="6B9FE1A7"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,1,1)=Line 1 Document 1</w:t>
      </w:r>
    </w:p>
    <w:p w14:paraId="6B9FE1A8"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,1,2)=Line 2 Document 1</w:t>
      </w:r>
    </w:p>
    <w:p w14:paraId="6B9FE1A9" w14:textId="77777777" w:rsidR="00E86526" w:rsidRPr="00FE463F" w:rsidRDefault="00FB1CBD" w:rsidP="00ED4DD4">
      <w:pPr>
        <w:pStyle w:val="APICode"/>
        <w:rPr>
          <w:noProof/>
        </w:rPr>
      </w:pPr>
      <w:r w:rsidRPr="00FE463F">
        <w:rPr>
          <w:noProof/>
        </w:rPr>
        <w:t xml:space="preserve">    </w:t>
      </w:r>
      <w:r w:rsidR="00E86526" w:rsidRPr="00FE463F">
        <w:rPr>
          <w:noProof/>
        </w:rPr>
        <w:t>.</w:t>
      </w:r>
    </w:p>
    <w:p w14:paraId="6B9FE1AA" w14:textId="77777777" w:rsidR="00E86526" w:rsidRPr="00FE463F" w:rsidRDefault="00FB1CBD" w:rsidP="00ED4DD4">
      <w:pPr>
        <w:pStyle w:val="APICode"/>
        <w:rPr>
          <w:noProof/>
        </w:rPr>
      </w:pPr>
      <w:r w:rsidRPr="00FE463F">
        <w:rPr>
          <w:noProof/>
        </w:rPr>
        <w:t xml:space="preserve">    </w:t>
      </w:r>
      <w:r w:rsidR="00E86526" w:rsidRPr="00FE463F">
        <w:rPr>
          <w:noProof/>
        </w:rPr>
        <w:t>.</w:t>
      </w:r>
    </w:p>
    <w:p w14:paraId="6B9FE1AB" w14:textId="77777777" w:rsidR="00E86526" w:rsidRPr="00FE463F" w:rsidRDefault="00FB1CBD" w:rsidP="00ED4DD4">
      <w:pPr>
        <w:pStyle w:val="APICode"/>
        <w:rPr>
          <w:noProof/>
        </w:rPr>
      </w:pPr>
      <w:r w:rsidRPr="00FE463F">
        <w:rPr>
          <w:noProof/>
        </w:rPr>
        <w:t xml:space="preserve">    </w:t>
      </w:r>
      <w:r w:rsidR="00E86526" w:rsidRPr="00FE463F">
        <w:rPr>
          <w:noProof/>
        </w:rPr>
        <w:t>.</w:t>
      </w:r>
    </w:p>
    <w:p w14:paraId="6B9FE1AC"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,2,1)=Line 1 Document 2</w:t>
      </w:r>
    </w:p>
    <w:p w14:paraId="6B9FE1AD"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,2,2)=Line 2 Document 2</w:t>
      </w:r>
    </w:p>
    <w:p w14:paraId="6B9FE1AE" w14:textId="77777777" w:rsidR="00E86526" w:rsidRPr="00FE463F" w:rsidRDefault="00FB1CBD" w:rsidP="00ED4DD4">
      <w:pPr>
        <w:pStyle w:val="APICode"/>
        <w:rPr>
          <w:noProof/>
        </w:rPr>
      </w:pPr>
      <w:r w:rsidRPr="00FE463F">
        <w:rPr>
          <w:noProof/>
        </w:rPr>
        <w:t xml:space="preserve">    </w:t>
      </w:r>
      <w:r w:rsidR="00E86526" w:rsidRPr="00FE463F">
        <w:rPr>
          <w:noProof/>
        </w:rPr>
        <w:t>.</w:t>
      </w:r>
    </w:p>
    <w:p w14:paraId="6B9FE1AF" w14:textId="77777777" w:rsidR="00E86526" w:rsidRPr="00FE463F" w:rsidRDefault="00FB1CBD" w:rsidP="00ED4DD4">
      <w:pPr>
        <w:pStyle w:val="APICode"/>
        <w:rPr>
          <w:noProof/>
        </w:rPr>
      </w:pPr>
      <w:r w:rsidRPr="00FE463F">
        <w:rPr>
          <w:noProof/>
        </w:rPr>
        <w:t xml:space="preserve">    </w:t>
      </w:r>
      <w:r w:rsidR="00E86526" w:rsidRPr="00FE463F">
        <w:rPr>
          <w:noProof/>
        </w:rPr>
        <w:t>.</w:t>
      </w:r>
    </w:p>
    <w:p w14:paraId="6B9FE1B0" w14:textId="77777777" w:rsidR="00E86526" w:rsidRPr="00FE463F" w:rsidRDefault="00FB1CBD" w:rsidP="00ED4DD4">
      <w:pPr>
        <w:pStyle w:val="APICode"/>
        <w:rPr>
          <w:noProof/>
        </w:rPr>
      </w:pPr>
      <w:r w:rsidRPr="00FE463F">
        <w:rPr>
          <w:noProof/>
        </w:rPr>
        <w:t xml:space="preserve">    </w:t>
      </w:r>
      <w:r w:rsidR="00E86526" w:rsidRPr="00FE463F">
        <w:rPr>
          <w:noProof/>
        </w:rPr>
        <w:t>.</w:t>
      </w:r>
    </w:p>
    <w:p w14:paraId="6B9FE1B1"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,3,1)=Line 1 Document 3</w:t>
      </w:r>
    </w:p>
    <w:p w14:paraId="6B9FE1B2" w14:textId="77777777" w:rsidR="00E86526"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,3,2)=Line 2 Document 3</w:t>
      </w:r>
    </w:p>
    <w:p w14:paraId="1AE2960C" w14:textId="640AD6C2" w:rsidR="007A0D2C" w:rsidRPr="007A0D2C" w:rsidRDefault="007A0D2C" w:rsidP="00ED4DD4">
      <w:pPr>
        <w:pStyle w:val="APICode"/>
        <w:rPr>
          <w:b/>
          <w:noProof/>
        </w:rPr>
      </w:pPr>
      <w:r w:rsidRPr="007A0D2C">
        <w:rPr>
          <w:b/>
          <w:noProof/>
        </w:rPr>
        <w:t>.</w:t>
      </w:r>
    </w:p>
    <w:p w14:paraId="01A2F7D8" w14:textId="6C345C05" w:rsidR="007A0D2C" w:rsidRPr="007A0D2C" w:rsidRDefault="007A0D2C" w:rsidP="00ED4DD4">
      <w:pPr>
        <w:pStyle w:val="APICode"/>
        <w:rPr>
          <w:b/>
          <w:noProof/>
        </w:rPr>
      </w:pPr>
      <w:r w:rsidRPr="007A0D2C">
        <w:rPr>
          <w:b/>
          <w:noProof/>
        </w:rPr>
        <w:t>.</w:t>
      </w:r>
    </w:p>
    <w:p w14:paraId="0EDDC0A6" w14:textId="2FBB231B" w:rsidR="007A0D2C" w:rsidRPr="007A0D2C" w:rsidRDefault="007A0D2C" w:rsidP="00ED4DD4">
      <w:pPr>
        <w:pStyle w:val="APICode"/>
        <w:rPr>
          <w:b/>
          <w:noProof/>
        </w:rPr>
      </w:pPr>
      <w:r w:rsidRPr="007A0D2C">
        <w:rPr>
          <w:b/>
          <w:noProof/>
        </w:rPr>
        <w:t>.</w:t>
      </w:r>
    </w:p>
    <w:p w14:paraId="6B9FE1B3" w14:textId="77777777" w:rsidR="00FB1CBD" w:rsidRPr="00FE463F" w:rsidRDefault="00FB1CBD" w:rsidP="00C319F8">
      <w:pPr>
        <w:pStyle w:val="BodyText6"/>
        <w:rPr>
          <w:noProof/>
        </w:rPr>
      </w:pPr>
    </w:p>
    <w:p w14:paraId="6B9FE1B5" w14:textId="77777777" w:rsidR="00E86526" w:rsidRPr="00FE463F" w:rsidRDefault="00E86526" w:rsidP="007A436C">
      <w:pPr>
        <w:pStyle w:val="BodyText"/>
        <w:keepNext/>
        <w:keepLines/>
        <w:rPr>
          <w:noProof/>
        </w:rPr>
      </w:pPr>
      <w:r w:rsidRPr="00FE463F">
        <w:rPr>
          <w:noProof/>
        </w:rPr>
        <w:t>Building the document list array looks like:</w:t>
      </w:r>
    </w:p>
    <w:p w14:paraId="6B9FE1B6" w14:textId="5D96ADA8" w:rsidR="00FB1CBD" w:rsidRPr="00FE463F" w:rsidRDefault="00C63157" w:rsidP="00C63157">
      <w:pPr>
        <w:pStyle w:val="Caption"/>
        <w:rPr>
          <w:noProof/>
        </w:rPr>
      </w:pPr>
      <w:bookmarkStart w:id="1138" w:name="_Toc48037483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291</w:t>
      </w:r>
      <w:r w:rsidRPr="00FE463F">
        <w:rPr>
          <w:noProof/>
        </w:rPr>
        <w:fldChar w:fldCharType="end"/>
      </w:r>
      <w:r w:rsidR="00E87492">
        <w:rPr>
          <w:noProof/>
        </w:rPr>
        <w:t>:</w:t>
      </w:r>
      <w:r w:rsidR="00C33763" w:rsidRPr="00FE463F">
        <w:rPr>
          <w:noProof/>
        </w:rPr>
        <w:t xml:space="preserve"> DOCLIST^DDBR </w:t>
      </w:r>
      <w:r w:rsidR="007B673F">
        <w:rPr>
          <w:noProof/>
        </w:rPr>
        <w:t>()</w:t>
      </w:r>
      <w:r w:rsidR="007672B6">
        <w:rPr>
          <w:noProof/>
        </w:rPr>
        <w:t xml:space="preserve"> API—Example: Input to Build the Document List A</w:t>
      </w:r>
      <w:r w:rsidR="00C33763" w:rsidRPr="00FE463F">
        <w:rPr>
          <w:noProof/>
        </w:rPr>
        <w:t>rray</w:t>
      </w:r>
      <w:bookmarkEnd w:id="1138"/>
    </w:p>
    <w:p w14:paraId="6B9FE1B7" w14:textId="77777777" w:rsidR="00E86526" w:rsidRPr="003A620F" w:rsidRDefault="00E86526" w:rsidP="00ED4DD4">
      <w:pPr>
        <w:pStyle w:val="APICode"/>
        <w:rPr>
          <w:noProof/>
        </w:rPr>
      </w:pPr>
      <w:r w:rsidRPr="003A620F">
        <w:rPr>
          <w:noProof/>
        </w:rPr>
        <w:t>&gt;</w:t>
      </w:r>
      <w:r w:rsidRPr="003A620F">
        <w:rPr>
          <w:b/>
          <w:noProof/>
        </w:rPr>
        <w:t>S ^TMP($J,</w:t>
      </w:r>
      <w:r w:rsidR="00084217" w:rsidRPr="003A620F">
        <w:rPr>
          <w:b/>
          <w:noProof/>
        </w:rPr>
        <w:t>”</w:t>
      </w:r>
      <w:r w:rsidRPr="003A620F">
        <w:rPr>
          <w:b/>
          <w:noProof/>
        </w:rPr>
        <w:t>LIST</w:t>
      </w:r>
      <w:r w:rsidR="00084217" w:rsidRPr="003A620F">
        <w:rPr>
          <w:b/>
          <w:noProof/>
        </w:rPr>
        <w:t>”</w:t>
      </w:r>
      <w:r w:rsidRPr="003A620F">
        <w:rPr>
          <w:b/>
          <w:noProof/>
        </w:rPr>
        <w:t>,</w:t>
      </w:r>
      <w:r w:rsidR="00084217" w:rsidRPr="003A620F">
        <w:rPr>
          <w:b/>
          <w:noProof/>
        </w:rPr>
        <w:t>”</w:t>
      </w:r>
      <w:r w:rsidRPr="003A620F">
        <w:rPr>
          <w:b/>
          <w:noProof/>
        </w:rPr>
        <w:t>DOCUMENT 1</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DOC</w:t>
      </w:r>
      <w:r w:rsidR="00084217" w:rsidRPr="003A620F">
        <w:rPr>
          <w:b/>
          <w:noProof/>
        </w:rPr>
        <w:t>”“</w:t>
      </w:r>
      <w:r w:rsidRPr="003A620F">
        <w:rPr>
          <w:b/>
          <w:noProof/>
        </w:rPr>
        <w:t>,1)</w:t>
      </w:r>
      <w:r w:rsidR="00084217" w:rsidRPr="003A620F">
        <w:rPr>
          <w:b/>
          <w:noProof/>
        </w:rPr>
        <w:t>”</w:t>
      </w:r>
    </w:p>
    <w:p w14:paraId="6B9FE1B8" w14:textId="77777777" w:rsidR="00E86526" w:rsidRPr="003A620F" w:rsidRDefault="00E86526" w:rsidP="00ED4DD4">
      <w:pPr>
        <w:pStyle w:val="APICode"/>
        <w:rPr>
          <w:noProof/>
        </w:rPr>
      </w:pPr>
      <w:r w:rsidRPr="003A620F">
        <w:rPr>
          <w:noProof/>
        </w:rPr>
        <w:t>&gt;</w:t>
      </w:r>
      <w:r w:rsidRPr="003A620F">
        <w:rPr>
          <w:b/>
          <w:noProof/>
        </w:rPr>
        <w:t>S ^TMP($J,</w:t>
      </w:r>
      <w:r w:rsidR="00084217" w:rsidRPr="003A620F">
        <w:rPr>
          <w:b/>
          <w:noProof/>
        </w:rPr>
        <w:t>”</w:t>
      </w:r>
      <w:r w:rsidRPr="003A620F">
        <w:rPr>
          <w:b/>
          <w:noProof/>
        </w:rPr>
        <w:t>LIST</w:t>
      </w:r>
      <w:r w:rsidR="00084217" w:rsidRPr="003A620F">
        <w:rPr>
          <w:b/>
          <w:noProof/>
        </w:rPr>
        <w:t>”</w:t>
      </w:r>
      <w:r w:rsidRPr="003A620F">
        <w:rPr>
          <w:b/>
          <w:noProof/>
        </w:rPr>
        <w:t>,</w:t>
      </w:r>
      <w:r w:rsidR="00084217" w:rsidRPr="003A620F">
        <w:rPr>
          <w:b/>
          <w:noProof/>
        </w:rPr>
        <w:t>”</w:t>
      </w:r>
      <w:r w:rsidRPr="003A620F">
        <w:rPr>
          <w:b/>
          <w:noProof/>
        </w:rPr>
        <w:t>DOCUMENT 2</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DOC</w:t>
      </w:r>
      <w:r w:rsidR="00084217" w:rsidRPr="003A620F">
        <w:rPr>
          <w:b/>
          <w:noProof/>
        </w:rPr>
        <w:t>”“</w:t>
      </w:r>
      <w:r w:rsidRPr="003A620F">
        <w:rPr>
          <w:b/>
          <w:noProof/>
        </w:rPr>
        <w:t>,2)</w:t>
      </w:r>
      <w:r w:rsidR="00084217" w:rsidRPr="003A620F">
        <w:rPr>
          <w:b/>
          <w:noProof/>
        </w:rPr>
        <w:t>”</w:t>
      </w:r>
    </w:p>
    <w:p w14:paraId="6B9FE1B9" w14:textId="77777777" w:rsidR="00E86526" w:rsidRPr="00FE463F" w:rsidRDefault="00E86526" w:rsidP="00ED4DD4">
      <w:pPr>
        <w:pStyle w:val="APICode"/>
        <w:rPr>
          <w:noProof/>
        </w:rPr>
      </w:pPr>
      <w:r w:rsidRPr="003A620F">
        <w:rPr>
          <w:noProof/>
        </w:rPr>
        <w:t>&gt;</w:t>
      </w:r>
      <w:r w:rsidRPr="003A620F">
        <w:rPr>
          <w:b/>
          <w:noProof/>
        </w:rPr>
        <w:t>S ^TMP($J,</w:t>
      </w:r>
      <w:r w:rsidR="00084217" w:rsidRPr="003A620F">
        <w:rPr>
          <w:b/>
          <w:noProof/>
        </w:rPr>
        <w:t>”</w:t>
      </w:r>
      <w:r w:rsidRPr="003A620F">
        <w:rPr>
          <w:b/>
          <w:noProof/>
        </w:rPr>
        <w:t>LIST</w:t>
      </w:r>
      <w:r w:rsidR="00084217" w:rsidRPr="003A620F">
        <w:rPr>
          <w:b/>
          <w:noProof/>
        </w:rPr>
        <w:t>”</w:t>
      </w:r>
      <w:r w:rsidRPr="003A620F">
        <w:rPr>
          <w:b/>
          <w:noProof/>
        </w:rPr>
        <w:t>,</w:t>
      </w:r>
      <w:r w:rsidR="00084217" w:rsidRPr="003A620F">
        <w:rPr>
          <w:b/>
          <w:noProof/>
        </w:rPr>
        <w:t>”</w:t>
      </w:r>
      <w:r w:rsidRPr="003A620F">
        <w:rPr>
          <w:b/>
          <w:noProof/>
        </w:rPr>
        <w:t>DOCUMENT 3</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DOC</w:t>
      </w:r>
      <w:r w:rsidR="00084217" w:rsidRPr="003A620F">
        <w:rPr>
          <w:b/>
          <w:noProof/>
        </w:rPr>
        <w:t>”“</w:t>
      </w:r>
      <w:r w:rsidRPr="003A620F">
        <w:rPr>
          <w:b/>
          <w:noProof/>
        </w:rPr>
        <w:t>,3)</w:t>
      </w:r>
      <w:r w:rsidR="00084217" w:rsidRPr="003A620F">
        <w:rPr>
          <w:b/>
          <w:noProof/>
        </w:rPr>
        <w:t>”</w:t>
      </w:r>
    </w:p>
    <w:p w14:paraId="6B9FE1BA" w14:textId="77777777" w:rsidR="00FB1CBD" w:rsidRPr="00FE463F" w:rsidRDefault="00FB1CBD" w:rsidP="00C319F8">
      <w:pPr>
        <w:pStyle w:val="BodyText6"/>
        <w:rPr>
          <w:noProof/>
        </w:rPr>
      </w:pPr>
    </w:p>
    <w:p w14:paraId="6B9FE1BB" w14:textId="77777777" w:rsidR="00BE674E" w:rsidRPr="00FE463F" w:rsidRDefault="00E86526" w:rsidP="007A436C">
      <w:pPr>
        <w:pStyle w:val="BodyText"/>
        <w:keepNext/>
        <w:keepLines/>
        <w:rPr>
          <w:noProof/>
        </w:rPr>
      </w:pPr>
      <w:r w:rsidRPr="00FE463F">
        <w:rPr>
          <w:noProof/>
        </w:rPr>
        <w:t>Making a procedure call with Switching restricted to only this list looks like:</w:t>
      </w:r>
    </w:p>
    <w:p w14:paraId="6B9FE1BC" w14:textId="3F1301C0" w:rsidR="00FB1CBD" w:rsidRPr="00FE463F" w:rsidRDefault="00C63157" w:rsidP="00C63157">
      <w:pPr>
        <w:pStyle w:val="Caption"/>
        <w:rPr>
          <w:noProof/>
        </w:rPr>
      </w:pPr>
      <w:bookmarkStart w:id="1139" w:name="_Toc48037483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292</w:t>
      </w:r>
      <w:r w:rsidRPr="00FE463F">
        <w:rPr>
          <w:noProof/>
        </w:rPr>
        <w:fldChar w:fldCharType="end"/>
      </w:r>
      <w:r w:rsidR="00E87492">
        <w:rPr>
          <w:noProof/>
        </w:rPr>
        <w:t>:</w:t>
      </w:r>
      <w:r w:rsidR="00C33763" w:rsidRPr="00FE463F">
        <w:rPr>
          <w:noProof/>
        </w:rPr>
        <w:t xml:space="preserve"> DOCLIST^DDBR </w:t>
      </w:r>
      <w:r w:rsidR="007B673F">
        <w:rPr>
          <w:noProof/>
        </w:rPr>
        <w:t>()</w:t>
      </w:r>
      <w:r w:rsidR="007672B6">
        <w:rPr>
          <w:noProof/>
        </w:rPr>
        <w:t xml:space="preserve"> API—Example: Input Making a Procedure Call with Switching Restricted to Only this L</w:t>
      </w:r>
      <w:r w:rsidR="00C33763" w:rsidRPr="00FE463F">
        <w:rPr>
          <w:noProof/>
        </w:rPr>
        <w:t>ist</w:t>
      </w:r>
      <w:bookmarkEnd w:id="1139"/>
    </w:p>
    <w:p w14:paraId="6B9FE1BD" w14:textId="77777777" w:rsidR="00E86526" w:rsidRPr="00FE463F" w:rsidRDefault="00E86526" w:rsidP="00ED4DD4">
      <w:pPr>
        <w:pStyle w:val="APICode"/>
        <w:rPr>
          <w:noProof/>
        </w:rPr>
      </w:pPr>
      <w:r w:rsidRPr="003A620F">
        <w:rPr>
          <w:noProof/>
        </w:rPr>
        <w:t>&gt;</w:t>
      </w:r>
      <w:r w:rsidRPr="003A620F">
        <w:rPr>
          <w:b/>
          <w:noProof/>
        </w:rPr>
        <w:t>D DOCLIST^DDBR(</w:t>
      </w:r>
      <w:r w:rsidR="00084217" w:rsidRPr="003A620F">
        <w:rPr>
          <w:b/>
          <w:noProof/>
        </w:rPr>
        <w:t>“</w:t>
      </w:r>
      <w:r w:rsidRPr="003A620F">
        <w:rPr>
          <w:b/>
          <w:noProof/>
        </w:rPr>
        <w:t>^TMP($J,</w:t>
      </w:r>
      <w:r w:rsidR="00084217" w:rsidRPr="003A620F">
        <w:rPr>
          <w:b/>
          <w:noProof/>
        </w:rPr>
        <w:t>”“</w:t>
      </w:r>
      <w:r w:rsidRPr="003A620F">
        <w:rPr>
          <w:b/>
          <w:noProof/>
        </w:rPr>
        <w:t>LIST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R</w:t>
      </w:r>
      <w:r w:rsidR="00084217" w:rsidRPr="003A620F">
        <w:rPr>
          <w:b/>
          <w:noProof/>
        </w:rPr>
        <w:t>”</w:t>
      </w:r>
      <w:r w:rsidRPr="003A620F">
        <w:rPr>
          <w:b/>
          <w:noProof/>
        </w:rPr>
        <w:t>)</w:t>
      </w:r>
    </w:p>
    <w:p w14:paraId="6B9FE1BE" w14:textId="77777777" w:rsidR="00E86526" w:rsidRPr="00FE463F" w:rsidRDefault="00E86526" w:rsidP="00C319F8">
      <w:pPr>
        <w:pStyle w:val="BodyText6"/>
        <w:rPr>
          <w:noProof/>
        </w:rPr>
      </w:pPr>
    </w:p>
    <w:p w14:paraId="6B9FE1BF" w14:textId="77777777" w:rsidR="00E86526" w:rsidRPr="00FE463F" w:rsidRDefault="00E86526" w:rsidP="00DF602F">
      <w:pPr>
        <w:pStyle w:val="Heading4"/>
        <w:rPr>
          <w:noProof/>
        </w:rPr>
      </w:pPr>
      <w:r w:rsidRPr="00FE463F">
        <w:rPr>
          <w:noProof/>
        </w:rPr>
        <w:t>Error Codes Returned</w:t>
      </w:r>
    </w:p>
    <w:p w14:paraId="6B9FE1C0" w14:textId="7BEF9151" w:rsidR="00C33763" w:rsidRPr="00FE463F" w:rsidRDefault="00C021F4" w:rsidP="00C021F4">
      <w:pPr>
        <w:pStyle w:val="Caption"/>
        <w:rPr>
          <w:noProof/>
        </w:rPr>
      </w:pPr>
      <w:bookmarkStart w:id="1140" w:name="_Toc48037502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98</w:t>
      </w:r>
      <w:r w:rsidRPr="00FE463F">
        <w:rPr>
          <w:noProof/>
        </w:rPr>
        <w:fldChar w:fldCharType="end"/>
      </w:r>
      <w:r w:rsidR="00E87492">
        <w:rPr>
          <w:noProof/>
        </w:rPr>
        <w:t>:</w:t>
      </w:r>
      <w:r w:rsidRPr="00FE463F">
        <w:rPr>
          <w:noProof/>
        </w:rPr>
        <w:t xml:space="preserve"> DOCLIST^DDBR </w:t>
      </w:r>
      <w:r w:rsidR="007B673F">
        <w:rPr>
          <w:noProof/>
        </w:rPr>
        <w:t>()</w:t>
      </w:r>
      <w:r w:rsidRPr="00FE463F">
        <w:rPr>
          <w:noProof/>
        </w:rPr>
        <w:t xml:space="preserve"> API—Error Codes Returned</w:t>
      </w:r>
      <w:bookmarkEnd w:id="1140"/>
    </w:p>
    <w:tbl>
      <w:tblPr>
        <w:tblW w:w="480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2"/>
        <w:gridCol w:w="8435"/>
      </w:tblGrid>
      <w:tr w:rsidR="00C021F4" w:rsidRPr="00FE463F" w14:paraId="6B9FE1C3" w14:textId="77777777" w:rsidTr="00E762D9">
        <w:trPr>
          <w:tblHeader/>
        </w:trPr>
        <w:tc>
          <w:tcPr>
            <w:tcW w:w="410" w:type="pct"/>
            <w:shd w:val="pct12" w:color="auto" w:fill="auto"/>
          </w:tcPr>
          <w:p w14:paraId="6B9FE1C1" w14:textId="77777777" w:rsidR="00C021F4" w:rsidRPr="00FE463F" w:rsidRDefault="00C021F4" w:rsidP="00E762D9">
            <w:pPr>
              <w:pStyle w:val="TableHeading"/>
              <w:spacing w:line="260" w:lineRule="exact"/>
              <w:rPr>
                <w:noProof/>
              </w:rPr>
            </w:pPr>
            <w:bookmarkStart w:id="1141" w:name="COL001_TBL086"/>
            <w:bookmarkEnd w:id="1141"/>
            <w:r w:rsidRPr="00FE463F">
              <w:rPr>
                <w:noProof/>
              </w:rPr>
              <w:t>Code</w:t>
            </w:r>
          </w:p>
        </w:tc>
        <w:tc>
          <w:tcPr>
            <w:tcW w:w="4541" w:type="pct"/>
            <w:shd w:val="pct12" w:color="auto" w:fill="auto"/>
          </w:tcPr>
          <w:p w14:paraId="6B9FE1C2" w14:textId="77777777" w:rsidR="00C021F4" w:rsidRPr="00FE463F" w:rsidRDefault="00C021F4" w:rsidP="00E762D9">
            <w:pPr>
              <w:pStyle w:val="TableHeading"/>
              <w:spacing w:line="260" w:lineRule="exact"/>
              <w:rPr>
                <w:noProof/>
              </w:rPr>
            </w:pPr>
            <w:r w:rsidRPr="00FE463F">
              <w:rPr>
                <w:noProof/>
              </w:rPr>
              <w:t>Description</w:t>
            </w:r>
          </w:p>
        </w:tc>
      </w:tr>
      <w:tr w:rsidR="00E86526" w:rsidRPr="00FE463F" w14:paraId="6B9FE1C6" w14:textId="77777777" w:rsidTr="00E762D9">
        <w:tc>
          <w:tcPr>
            <w:tcW w:w="410" w:type="pct"/>
            <w:shd w:val="clear" w:color="auto" w:fill="auto"/>
          </w:tcPr>
          <w:p w14:paraId="6B9FE1C4" w14:textId="77777777" w:rsidR="00E86526" w:rsidRPr="00FE463F" w:rsidRDefault="00E86526" w:rsidP="00E762D9">
            <w:pPr>
              <w:pStyle w:val="TableText"/>
              <w:keepNext/>
              <w:keepLines/>
              <w:spacing w:line="260" w:lineRule="exact"/>
              <w:rPr>
                <w:noProof/>
              </w:rPr>
            </w:pPr>
            <w:r w:rsidRPr="00FE463F">
              <w:rPr>
                <w:noProof/>
              </w:rPr>
              <w:t>200</w:t>
            </w:r>
          </w:p>
        </w:tc>
        <w:tc>
          <w:tcPr>
            <w:tcW w:w="4541" w:type="pct"/>
            <w:shd w:val="clear" w:color="auto" w:fill="auto"/>
          </w:tcPr>
          <w:p w14:paraId="6B9FE1C5" w14:textId="77777777" w:rsidR="00E86526" w:rsidRPr="00FE463F" w:rsidRDefault="00E86526" w:rsidP="00E762D9">
            <w:pPr>
              <w:pStyle w:val="TableText"/>
              <w:keepNext/>
              <w:keepLines/>
              <w:spacing w:line="260" w:lineRule="exact"/>
              <w:rPr>
                <w:noProof/>
              </w:rPr>
            </w:pPr>
            <w:r w:rsidRPr="00FE463F">
              <w:rPr>
                <w:noProof/>
              </w:rPr>
              <w:t>Invalid field.</w:t>
            </w:r>
          </w:p>
        </w:tc>
      </w:tr>
      <w:tr w:rsidR="00E86526" w:rsidRPr="00FE463F" w14:paraId="6B9FE1C9" w14:textId="77777777" w:rsidTr="00E762D9">
        <w:tc>
          <w:tcPr>
            <w:tcW w:w="410" w:type="pct"/>
            <w:shd w:val="clear" w:color="auto" w:fill="auto"/>
          </w:tcPr>
          <w:p w14:paraId="6B9FE1C7" w14:textId="77777777" w:rsidR="00E86526" w:rsidRPr="00FE463F" w:rsidRDefault="00E86526" w:rsidP="00E762D9">
            <w:pPr>
              <w:pStyle w:val="TableText"/>
              <w:keepNext/>
              <w:keepLines/>
              <w:spacing w:line="260" w:lineRule="exact"/>
              <w:rPr>
                <w:noProof/>
              </w:rPr>
            </w:pPr>
            <w:r w:rsidRPr="00FE463F">
              <w:rPr>
                <w:noProof/>
              </w:rPr>
              <w:t>202</w:t>
            </w:r>
          </w:p>
        </w:tc>
        <w:tc>
          <w:tcPr>
            <w:tcW w:w="4541" w:type="pct"/>
            <w:shd w:val="clear" w:color="auto" w:fill="auto"/>
          </w:tcPr>
          <w:p w14:paraId="6B9FE1C8" w14:textId="77777777" w:rsidR="00E86526" w:rsidRPr="00FE463F" w:rsidRDefault="00E86526" w:rsidP="00E762D9">
            <w:pPr>
              <w:pStyle w:val="TableText"/>
              <w:keepNext/>
              <w:keepLines/>
              <w:spacing w:line="260" w:lineRule="exact"/>
              <w:rPr>
                <w:noProof/>
              </w:rPr>
            </w:pPr>
            <w:r w:rsidRPr="00FE463F">
              <w:rPr>
                <w:noProof/>
              </w:rPr>
              <w:t>Invalid parameter.</w:t>
            </w:r>
          </w:p>
        </w:tc>
      </w:tr>
      <w:tr w:rsidR="00E86526" w:rsidRPr="00FE463F" w14:paraId="6B9FE1CC" w14:textId="77777777" w:rsidTr="00E762D9">
        <w:tc>
          <w:tcPr>
            <w:tcW w:w="410" w:type="pct"/>
            <w:shd w:val="clear" w:color="auto" w:fill="auto"/>
          </w:tcPr>
          <w:p w14:paraId="6B9FE1CA" w14:textId="77777777" w:rsidR="00E86526" w:rsidRPr="00FE463F" w:rsidRDefault="00E86526" w:rsidP="00E762D9">
            <w:pPr>
              <w:pStyle w:val="TableText"/>
              <w:keepNext/>
              <w:keepLines/>
              <w:spacing w:line="260" w:lineRule="exact"/>
              <w:rPr>
                <w:noProof/>
              </w:rPr>
            </w:pPr>
            <w:r w:rsidRPr="00FE463F">
              <w:rPr>
                <w:noProof/>
              </w:rPr>
              <w:t>309</w:t>
            </w:r>
          </w:p>
        </w:tc>
        <w:tc>
          <w:tcPr>
            <w:tcW w:w="4541" w:type="pct"/>
            <w:shd w:val="clear" w:color="auto" w:fill="auto"/>
          </w:tcPr>
          <w:p w14:paraId="6B9FE1CB" w14:textId="77777777" w:rsidR="00E86526" w:rsidRPr="00FE463F" w:rsidRDefault="00E86526" w:rsidP="00E762D9">
            <w:pPr>
              <w:pStyle w:val="TableText"/>
              <w:keepNext/>
              <w:keepLines/>
              <w:spacing w:line="260" w:lineRule="exact"/>
              <w:rPr>
                <w:noProof/>
              </w:rPr>
            </w:pPr>
            <w:r w:rsidRPr="00FE463F">
              <w:rPr>
                <w:noProof/>
              </w:rPr>
              <w:t>Multiple field. Invalid file and IENS.</w:t>
            </w:r>
          </w:p>
        </w:tc>
      </w:tr>
      <w:tr w:rsidR="00E86526" w:rsidRPr="00FE463F" w14:paraId="6B9FE1CF" w14:textId="77777777" w:rsidTr="00E762D9">
        <w:tc>
          <w:tcPr>
            <w:tcW w:w="410" w:type="pct"/>
            <w:shd w:val="clear" w:color="auto" w:fill="auto"/>
          </w:tcPr>
          <w:p w14:paraId="6B9FE1CD" w14:textId="77777777" w:rsidR="00E86526" w:rsidRPr="00FE463F" w:rsidRDefault="00E86526" w:rsidP="00E762D9">
            <w:pPr>
              <w:pStyle w:val="TableText"/>
              <w:keepNext/>
              <w:keepLines/>
              <w:spacing w:line="260" w:lineRule="exact"/>
              <w:rPr>
                <w:noProof/>
              </w:rPr>
            </w:pPr>
            <w:r w:rsidRPr="00FE463F">
              <w:rPr>
                <w:noProof/>
              </w:rPr>
              <w:t>401</w:t>
            </w:r>
          </w:p>
        </w:tc>
        <w:tc>
          <w:tcPr>
            <w:tcW w:w="4541" w:type="pct"/>
            <w:shd w:val="clear" w:color="auto" w:fill="auto"/>
          </w:tcPr>
          <w:p w14:paraId="6B9FE1CE" w14:textId="77777777" w:rsidR="00E86526" w:rsidRPr="00FE463F" w:rsidRDefault="00E86526" w:rsidP="00E762D9">
            <w:pPr>
              <w:pStyle w:val="TableText"/>
              <w:keepNext/>
              <w:keepLines/>
              <w:spacing w:line="260" w:lineRule="exact"/>
              <w:rPr>
                <w:noProof/>
              </w:rPr>
            </w:pPr>
            <w:r w:rsidRPr="00FE463F">
              <w:rPr>
                <w:noProof/>
              </w:rPr>
              <w:t>Data Dictionary reference for file and field not valid.</w:t>
            </w:r>
          </w:p>
        </w:tc>
      </w:tr>
      <w:tr w:rsidR="00E86526" w:rsidRPr="00FE463F" w14:paraId="6B9FE1D2" w14:textId="77777777" w:rsidTr="00E762D9">
        <w:tc>
          <w:tcPr>
            <w:tcW w:w="410" w:type="pct"/>
            <w:shd w:val="clear" w:color="auto" w:fill="auto"/>
          </w:tcPr>
          <w:p w14:paraId="6B9FE1D0" w14:textId="77777777" w:rsidR="00E86526" w:rsidRPr="00FE463F" w:rsidRDefault="00E86526" w:rsidP="00E762D9">
            <w:pPr>
              <w:pStyle w:val="TableText"/>
              <w:spacing w:line="260" w:lineRule="exact"/>
              <w:rPr>
                <w:noProof/>
              </w:rPr>
            </w:pPr>
            <w:r w:rsidRPr="00FE463F">
              <w:rPr>
                <w:noProof/>
              </w:rPr>
              <w:t>501</w:t>
            </w:r>
          </w:p>
        </w:tc>
        <w:tc>
          <w:tcPr>
            <w:tcW w:w="4541" w:type="pct"/>
            <w:shd w:val="clear" w:color="auto" w:fill="auto"/>
          </w:tcPr>
          <w:p w14:paraId="6B9FE1D1" w14:textId="77777777" w:rsidR="00E86526" w:rsidRPr="00FE463F" w:rsidRDefault="00E86526" w:rsidP="00E762D9">
            <w:pPr>
              <w:pStyle w:val="TableText"/>
              <w:spacing w:line="260" w:lineRule="exact"/>
              <w:rPr>
                <w:noProof/>
              </w:rPr>
            </w:pPr>
            <w:r w:rsidRPr="00FE463F">
              <w:rPr>
                <w:noProof/>
              </w:rPr>
              <w:t>Extended reference invalid.</w:t>
            </w:r>
          </w:p>
        </w:tc>
      </w:tr>
      <w:tr w:rsidR="00E86526" w:rsidRPr="00FE463F" w14:paraId="6B9FE1D5" w14:textId="77777777" w:rsidTr="00E762D9">
        <w:tc>
          <w:tcPr>
            <w:tcW w:w="410" w:type="pct"/>
            <w:shd w:val="clear" w:color="auto" w:fill="auto"/>
          </w:tcPr>
          <w:p w14:paraId="6B9FE1D3" w14:textId="77777777" w:rsidR="00E86526" w:rsidRPr="00FE463F" w:rsidRDefault="00E86526" w:rsidP="00E762D9">
            <w:pPr>
              <w:pStyle w:val="TableText"/>
              <w:spacing w:line="260" w:lineRule="exact"/>
              <w:rPr>
                <w:noProof/>
              </w:rPr>
            </w:pPr>
            <w:r w:rsidRPr="00FE463F">
              <w:rPr>
                <w:noProof/>
              </w:rPr>
              <w:lastRenderedPageBreak/>
              <w:t>510</w:t>
            </w:r>
          </w:p>
        </w:tc>
        <w:tc>
          <w:tcPr>
            <w:tcW w:w="4541" w:type="pct"/>
            <w:shd w:val="clear" w:color="auto" w:fill="auto"/>
          </w:tcPr>
          <w:p w14:paraId="6B9FE1D4" w14:textId="77777777" w:rsidR="00E86526" w:rsidRPr="00FE463F" w:rsidRDefault="00E86526" w:rsidP="00E762D9">
            <w:pPr>
              <w:pStyle w:val="TableText"/>
              <w:spacing w:line="260" w:lineRule="exact"/>
              <w:rPr>
                <w:noProof/>
              </w:rPr>
            </w:pPr>
            <w:r w:rsidRPr="00FE463F">
              <w:rPr>
                <w:noProof/>
              </w:rPr>
              <w:t>Invalid type in data dictionary.</w:t>
            </w:r>
          </w:p>
        </w:tc>
      </w:tr>
      <w:tr w:rsidR="00E86526" w:rsidRPr="00FE463F" w14:paraId="6B9FE1D8" w14:textId="77777777" w:rsidTr="00E762D9">
        <w:tc>
          <w:tcPr>
            <w:tcW w:w="410" w:type="pct"/>
            <w:shd w:val="clear" w:color="auto" w:fill="auto"/>
          </w:tcPr>
          <w:p w14:paraId="6B9FE1D6" w14:textId="77777777" w:rsidR="00E86526" w:rsidRPr="00FE463F" w:rsidRDefault="00E86526" w:rsidP="00E762D9">
            <w:pPr>
              <w:pStyle w:val="TableText"/>
              <w:spacing w:line="260" w:lineRule="exact"/>
              <w:rPr>
                <w:noProof/>
              </w:rPr>
            </w:pPr>
            <w:r w:rsidRPr="00FE463F">
              <w:rPr>
                <w:noProof/>
              </w:rPr>
              <w:t>601</w:t>
            </w:r>
          </w:p>
        </w:tc>
        <w:tc>
          <w:tcPr>
            <w:tcW w:w="4541" w:type="pct"/>
            <w:shd w:val="clear" w:color="auto" w:fill="auto"/>
          </w:tcPr>
          <w:p w14:paraId="6B9FE1D7" w14:textId="77777777" w:rsidR="00E86526" w:rsidRPr="00FE463F" w:rsidRDefault="00E86526" w:rsidP="00E762D9">
            <w:pPr>
              <w:pStyle w:val="TableText"/>
              <w:spacing w:line="260" w:lineRule="exact"/>
              <w:rPr>
                <w:noProof/>
              </w:rPr>
            </w:pPr>
            <w:r w:rsidRPr="00FE463F">
              <w:rPr>
                <w:noProof/>
              </w:rPr>
              <w:t>Record entry does not exist.</w:t>
            </w:r>
          </w:p>
        </w:tc>
      </w:tr>
      <w:tr w:rsidR="00E86526" w:rsidRPr="00FE463F" w14:paraId="6B9FE1DB" w14:textId="77777777" w:rsidTr="00E762D9">
        <w:tc>
          <w:tcPr>
            <w:tcW w:w="410" w:type="pct"/>
            <w:shd w:val="clear" w:color="auto" w:fill="auto"/>
          </w:tcPr>
          <w:p w14:paraId="6B9FE1D9" w14:textId="77777777" w:rsidR="00E86526" w:rsidRPr="00FE463F" w:rsidRDefault="00E86526" w:rsidP="00E762D9">
            <w:pPr>
              <w:pStyle w:val="TableText"/>
              <w:spacing w:line="260" w:lineRule="exact"/>
              <w:rPr>
                <w:noProof/>
              </w:rPr>
            </w:pPr>
            <w:r w:rsidRPr="00FE463F">
              <w:rPr>
                <w:noProof/>
              </w:rPr>
              <w:t>602</w:t>
            </w:r>
          </w:p>
        </w:tc>
        <w:tc>
          <w:tcPr>
            <w:tcW w:w="4541" w:type="pct"/>
            <w:shd w:val="clear" w:color="auto" w:fill="auto"/>
          </w:tcPr>
          <w:p w14:paraId="6B9FE1DA" w14:textId="77777777" w:rsidR="00E86526" w:rsidRPr="00FE463F" w:rsidRDefault="00E86526" w:rsidP="00E762D9">
            <w:pPr>
              <w:pStyle w:val="TableText"/>
              <w:spacing w:line="260" w:lineRule="exact"/>
              <w:rPr>
                <w:noProof/>
              </w:rPr>
            </w:pPr>
            <w:r w:rsidRPr="00FE463F">
              <w:rPr>
                <w:noProof/>
              </w:rPr>
              <w:t>Record unavailable.</w:t>
            </w:r>
          </w:p>
        </w:tc>
      </w:tr>
      <w:tr w:rsidR="00E86526" w:rsidRPr="00FE463F" w14:paraId="6B9FE1DE" w14:textId="77777777" w:rsidTr="00E762D9">
        <w:tc>
          <w:tcPr>
            <w:tcW w:w="410" w:type="pct"/>
            <w:shd w:val="clear" w:color="auto" w:fill="auto"/>
          </w:tcPr>
          <w:p w14:paraId="6B9FE1DC" w14:textId="77777777" w:rsidR="00E86526" w:rsidRPr="00FE463F" w:rsidRDefault="00E86526" w:rsidP="00E762D9">
            <w:pPr>
              <w:pStyle w:val="TableText"/>
              <w:spacing w:line="260" w:lineRule="exact"/>
              <w:rPr>
                <w:noProof/>
              </w:rPr>
            </w:pPr>
            <w:r w:rsidRPr="00FE463F">
              <w:rPr>
                <w:noProof/>
              </w:rPr>
              <w:t>842</w:t>
            </w:r>
          </w:p>
        </w:tc>
        <w:tc>
          <w:tcPr>
            <w:tcW w:w="4541" w:type="pct"/>
            <w:shd w:val="clear" w:color="auto" w:fill="auto"/>
          </w:tcPr>
          <w:p w14:paraId="6B9FE1DD" w14:textId="77777777" w:rsidR="00E86526" w:rsidRPr="00FE463F" w:rsidRDefault="00E86526" w:rsidP="00E762D9">
            <w:pPr>
              <w:pStyle w:val="TableText"/>
              <w:spacing w:line="260" w:lineRule="exact"/>
              <w:rPr>
                <w:noProof/>
              </w:rPr>
            </w:pPr>
            <w:r w:rsidRPr="00FE463F">
              <w:rPr>
                <w:noProof/>
              </w:rPr>
              <w:t>Device/Terminal type set up issues.</w:t>
            </w:r>
          </w:p>
        </w:tc>
      </w:tr>
    </w:tbl>
    <w:p w14:paraId="6B9FE1DF" w14:textId="77777777" w:rsidR="00D3300A" w:rsidRPr="00FE463F" w:rsidRDefault="00D3300A" w:rsidP="00D3300A">
      <w:pPr>
        <w:pStyle w:val="BodyText6"/>
        <w:rPr>
          <w:noProof/>
        </w:rPr>
      </w:pPr>
    </w:p>
    <w:p w14:paraId="6B9FE1E0" w14:textId="7DB9D3AD" w:rsidR="00D3300A" w:rsidRPr="00FE463F" w:rsidRDefault="002F0AF3" w:rsidP="00D3300A">
      <w:pPr>
        <w:pStyle w:val="Note"/>
        <w:rPr>
          <w:noProof/>
        </w:rPr>
      </w:pPr>
      <w:r>
        <w:rPr>
          <w:noProof/>
        </w:rPr>
        <w:drawing>
          <wp:inline distT="0" distB="0" distL="0" distR="0" wp14:anchorId="6B9FFB76" wp14:editId="6B9FFB77">
            <wp:extent cx="285750" cy="285750"/>
            <wp:effectExtent l="0" t="0" r="0" b="0"/>
            <wp:docPr id="330" name="Picture 3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Browser error messages,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_Ref341768879 \h  \* MERGEFORMAT </w:instrText>
      </w:r>
      <w:r w:rsidR="00D3300A" w:rsidRPr="00FE463F">
        <w:rPr>
          <w:noProof/>
          <w:color w:val="0000FF"/>
          <w:u w:val="single"/>
        </w:rPr>
      </w:r>
      <w:r w:rsidR="00D3300A" w:rsidRPr="00FE463F">
        <w:rPr>
          <w:noProof/>
          <w:color w:val="0000FF"/>
          <w:u w:val="single"/>
        </w:rPr>
        <w:fldChar w:fldCharType="separate"/>
      </w:r>
      <w:r w:rsidR="00F300F5" w:rsidRPr="00F300F5">
        <w:rPr>
          <w:noProof/>
          <w:color w:val="0000FF"/>
          <w:u w:val="single"/>
        </w:rPr>
        <w:t>How Information Is Returned</w:t>
      </w:r>
      <w:r w:rsidR="00D3300A" w:rsidRPr="00FE463F">
        <w:rPr>
          <w:noProof/>
          <w:color w:val="0000FF"/>
          <w:u w:val="single"/>
        </w:rPr>
        <w:fldChar w:fldCharType="end"/>
      </w:r>
      <w:r w:rsidR="00FF48D7" w:rsidRPr="00FE463F">
        <w:rPr>
          <w:noProof/>
        </w:rPr>
        <w:t>”</w:t>
      </w:r>
      <w:r w:rsidR="00D3300A" w:rsidRPr="00FE463F">
        <w:rPr>
          <w:noProof/>
        </w:rPr>
        <w:t xml:space="preserve"> and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_Ref341768897 \h  \* MERGEFORMAT </w:instrText>
      </w:r>
      <w:r w:rsidR="00D3300A" w:rsidRPr="00FE463F">
        <w:rPr>
          <w:noProof/>
          <w:color w:val="0000FF"/>
          <w:u w:val="single"/>
        </w:rPr>
      </w:r>
      <w:r w:rsidR="00D3300A" w:rsidRPr="00FE463F">
        <w:rPr>
          <w:noProof/>
          <w:color w:val="0000FF"/>
          <w:u w:val="single"/>
        </w:rPr>
        <w:fldChar w:fldCharType="separate"/>
      </w:r>
      <w:r w:rsidR="00F300F5" w:rsidRPr="00F300F5">
        <w:rPr>
          <w:noProof/>
          <w:color w:val="0000FF"/>
          <w:u w:val="single"/>
        </w:rPr>
        <w:t>Contents of Arrays</w:t>
      </w:r>
      <w:r w:rsidR="00D3300A" w:rsidRPr="00FE463F">
        <w:rPr>
          <w:noProof/>
          <w:color w:val="0000FF"/>
          <w:u w:val="single"/>
        </w:rPr>
        <w:fldChar w:fldCharType="end"/>
      </w:r>
      <w:r w:rsidR="00FF48D7" w:rsidRPr="00FE463F">
        <w:rPr>
          <w:noProof/>
        </w:rPr>
        <w:t>”</w:t>
      </w:r>
      <w:r w:rsidR="00D3300A" w:rsidRPr="00FE463F">
        <w:rPr>
          <w:noProof/>
        </w:rPr>
        <w:t xml:space="preserve"> sections.</w:t>
      </w:r>
    </w:p>
    <w:p w14:paraId="6B9FE1E1" w14:textId="77777777" w:rsidR="00E86526" w:rsidRPr="00FE463F" w:rsidRDefault="00E86526" w:rsidP="00DF602F">
      <w:pPr>
        <w:pStyle w:val="Heading4"/>
        <w:rPr>
          <w:noProof/>
        </w:rPr>
      </w:pPr>
      <w:bookmarkStart w:id="1142" w:name="_Ref458093127"/>
      <w:r w:rsidRPr="00FE463F">
        <w:rPr>
          <w:noProof/>
        </w:rPr>
        <w:t>Details and Features</w:t>
      </w:r>
      <w:bookmarkEnd w:id="1142"/>
    </w:p>
    <w:p w14:paraId="6B9FE1E2" w14:textId="2041F7F3" w:rsidR="00C33763" w:rsidRDefault="00A14255" w:rsidP="00A14255">
      <w:pPr>
        <w:pStyle w:val="Heading5"/>
        <w:rPr>
          <w:noProof/>
        </w:rPr>
      </w:pPr>
      <w:r w:rsidRPr="00FE463F">
        <w:rPr>
          <w:noProof/>
        </w:rPr>
        <w:t>Switch Function</w:t>
      </w:r>
    </w:p>
    <w:p w14:paraId="53EC7839" w14:textId="39F16B9A" w:rsidR="00A14255" w:rsidRDefault="00A14255" w:rsidP="00A14255">
      <w:pPr>
        <w:pStyle w:val="BodyText"/>
        <w:rPr>
          <w:noProof/>
        </w:rPr>
      </w:pPr>
      <w:r w:rsidRPr="00FE463F">
        <w:rPr>
          <w:noProof/>
        </w:rPr>
        <w:t>Switch allows the user to view more than one document. When using the Switch (</w:t>
      </w:r>
      <w:r w:rsidRPr="00FE463F">
        <w:rPr>
          <w:b/>
          <w:noProof/>
        </w:rPr>
        <w:t>&lt;PF1&gt;S</w:t>
      </w:r>
      <w:r w:rsidRPr="00FE463F">
        <w:rPr>
          <w:noProof/>
        </w:rPr>
        <w:t>) function in the Browser to select other VA FileMan word-processing fields, it is important to note that browsing is done directly on the actual record text. Users can only access word-processing fields in VA FileMan files to which they have Read access.</w:t>
      </w:r>
    </w:p>
    <w:p w14:paraId="31CCF342" w14:textId="77777777" w:rsidR="00A14255" w:rsidRPr="00FE463F" w:rsidRDefault="00A14255" w:rsidP="00A14255">
      <w:pPr>
        <w:pStyle w:val="BodyText6"/>
        <w:rPr>
          <w:noProof/>
        </w:rPr>
      </w:pPr>
    </w:p>
    <w:p w14:paraId="6B9FE1E6" w14:textId="77777777" w:rsidR="00E86526" w:rsidRPr="00FE463F" w:rsidRDefault="00E86526" w:rsidP="000365A0">
      <w:pPr>
        <w:pStyle w:val="Heading3"/>
        <w:rPr>
          <w:noProof/>
        </w:rPr>
      </w:pPr>
      <w:bookmarkStart w:id="1143" w:name="_Toc480374391"/>
      <w:r w:rsidRPr="00FE463F">
        <w:rPr>
          <w:noProof/>
        </w:rPr>
        <w:t>$$TEST^DDBRT</w:t>
      </w:r>
      <w:bookmarkEnd w:id="1143"/>
    </w:p>
    <w:p w14:paraId="6B9FE1E7" w14:textId="77777777" w:rsidR="00E86526" w:rsidRPr="00FE463F" w:rsidRDefault="000365A0" w:rsidP="000365A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$$TEST^DDBRT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Browser:Calls:$$TEST^DDBRT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APIs:$$TEST^DDBRT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function call returns a 1 or 0 (true or false) to determine if the CRT being used can support a sc</w:t>
      </w:r>
      <w:r w:rsidR="00110521" w:rsidRPr="00FE463F">
        <w:rPr>
          <w:noProof/>
        </w:rPr>
        <w:t xml:space="preserve">roll region and reverse index. </w:t>
      </w:r>
      <w:r w:rsidR="00E86526" w:rsidRPr="00FE463F">
        <w:rPr>
          <w:noProof/>
        </w:rPr>
        <w:t xml:space="preserve">The device </w:t>
      </w:r>
      <w:r w:rsidR="00945EC4" w:rsidRPr="00FE463F">
        <w:rPr>
          <w:rStyle w:val="Emphasis"/>
          <w:noProof/>
        </w:rPr>
        <w:t>must</w:t>
      </w:r>
      <w:r w:rsidR="00E86526" w:rsidRPr="00FE463F">
        <w:rPr>
          <w:noProof/>
        </w:rPr>
        <w:t xml:space="preserve"> have scroll region and reverse index capabiliti</w:t>
      </w:r>
      <w:r w:rsidR="00110521" w:rsidRPr="00FE463F">
        <w:rPr>
          <w:noProof/>
        </w:rPr>
        <w:t>es in order to use the Browser.</w:t>
      </w:r>
      <w:r w:rsidR="00E86526" w:rsidRPr="00FE463F">
        <w:rPr>
          <w:noProof/>
        </w:rPr>
        <w:t xml:space="preserve"> If 1 is returned, the CRT supports the needed functionality to use the Browser.</w:t>
      </w:r>
    </w:p>
    <w:p w14:paraId="6B9FE1E8" w14:textId="77777777" w:rsidR="00E86526" w:rsidRPr="00FE463F" w:rsidRDefault="00E86526" w:rsidP="00CD348A">
      <w:pPr>
        <w:pStyle w:val="AltHeading5"/>
      </w:pPr>
      <w:r w:rsidRPr="00FE463F">
        <w:t>Format</w:t>
      </w:r>
    </w:p>
    <w:p w14:paraId="6B9FE1E9" w14:textId="77777777" w:rsidR="00E86526" w:rsidRPr="00FE463F" w:rsidRDefault="00E86526" w:rsidP="000365A0">
      <w:pPr>
        <w:pStyle w:val="APIFormat"/>
        <w:rPr>
          <w:noProof/>
        </w:rPr>
      </w:pPr>
      <w:r w:rsidRPr="00FE463F">
        <w:rPr>
          <w:noProof/>
        </w:rPr>
        <w:t>$$TEST^DDBRT</w:t>
      </w:r>
    </w:p>
    <w:p w14:paraId="6B9FE1EA" w14:textId="77777777" w:rsidR="00E86526" w:rsidRPr="00FE463F" w:rsidRDefault="00E86526" w:rsidP="00CD348A">
      <w:pPr>
        <w:pStyle w:val="AltHeading5"/>
      </w:pPr>
      <w:r w:rsidRPr="00FE463F">
        <w:t>Input Parameters</w:t>
      </w:r>
    </w:p>
    <w:p w14:paraId="6B9FE1EB" w14:textId="37A443FA" w:rsidR="00E86526" w:rsidRPr="00FE463F" w:rsidRDefault="00E86526" w:rsidP="000365A0">
      <w:pPr>
        <w:pStyle w:val="BodyText"/>
        <w:keepNext/>
        <w:keepLines/>
        <w:rPr>
          <w:noProof/>
        </w:rPr>
      </w:pPr>
      <w:r w:rsidRPr="00FE463F">
        <w:rPr>
          <w:noProof/>
        </w:rPr>
        <w:t>None</w:t>
      </w:r>
      <w:r w:rsidR="00F244D7">
        <w:rPr>
          <w:noProof/>
        </w:rPr>
        <w:t>.</w:t>
      </w:r>
    </w:p>
    <w:p w14:paraId="6B9FE1EC" w14:textId="77777777" w:rsidR="00E86526" w:rsidRPr="00FE463F" w:rsidRDefault="00E86526" w:rsidP="00CD348A">
      <w:pPr>
        <w:pStyle w:val="AltHeading5"/>
      </w:pPr>
      <w:r w:rsidRPr="00FE463F">
        <w:t>Output</w:t>
      </w:r>
    </w:p>
    <w:p w14:paraId="64A907FD" w14:textId="6C33D943" w:rsidR="00F244D7" w:rsidRDefault="00E86526" w:rsidP="00F244D7">
      <w:pPr>
        <w:pStyle w:val="BodyText"/>
        <w:keepNext/>
        <w:keepLines/>
        <w:rPr>
          <w:noProof/>
        </w:rPr>
      </w:pPr>
      <w:r w:rsidRPr="00FE463F">
        <w:rPr>
          <w:noProof/>
        </w:rPr>
        <w:t>Returns</w:t>
      </w:r>
      <w:r w:rsidR="00F244D7">
        <w:rPr>
          <w:noProof/>
        </w:rPr>
        <w:t>:</w:t>
      </w:r>
    </w:p>
    <w:p w14:paraId="38868B68" w14:textId="6E55CA03" w:rsidR="00F244D7" w:rsidRDefault="00E86526" w:rsidP="00F244D7">
      <w:pPr>
        <w:pStyle w:val="ListBullet"/>
        <w:keepNext/>
        <w:keepLines/>
        <w:rPr>
          <w:noProof/>
        </w:rPr>
      </w:pPr>
      <w:r w:rsidRPr="00FE463F">
        <w:rPr>
          <w:noProof/>
        </w:rPr>
        <w:t>1</w:t>
      </w:r>
      <w:r w:rsidR="00F244D7">
        <w:rPr>
          <w:noProof/>
        </w:rPr>
        <w:t>—I</w:t>
      </w:r>
      <w:r w:rsidRPr="00FE463F">
        <w:rPr>
          <w:noProof/>
        </w:rPr>
        <w:t>f true</w:t>
      </w:r>
    </w:p>
    <w:p w14:paraId="6B9FE1ED" w14:textId="3BFE0615" w:rsidR="00E86526" w:rsidRPr="00FE463F" w:rsidRDefault="00E86526" w:rsidP="00F244D7">
      <w:pPr>
        <w:pStyle w:val="ListBullet"/>
        <w:rPr>
          <w:noProof/>
        </w:rPr>
      </w:pPr>
      <w:r w:rsidRPr="00FE463F">
        <w:rPr>
          <w:noProof/>
        </w:rPr>
        <w:t>0</w:t>
      </w:r>
      <w:r w:rsidR="00F244D7">
        <w:rPr>
          <w:noProof/>
        </w:rPr>
        <w:t>—I</w:t>
      </w:r>
      <w:r w:rsidRPr="00FE463F">
        <w:rPr>
          <w:noProof/>
        </w:rPr>
        <w:t>f false.</w:t>
      </w:r>
    </w:p>
    <w:p w14:paraId="6B9FE1EE" w14:textId="77777777" w:rsidR="00E86526" w:rsidRPr="00FE463F" w:rsidRDefault="00E86526" w:rsidP="00DF602F">
      <w:pPr>
        <w:pStyle w:val="Heading4"/>
        <w:rPr>
          <w:noProof/>
        </w:rPr>
      </w:pPr>
      <w:r w:rsidRPr="00FE463F">
        <w:rPr>
          <w:noProof/>
        </w:rPr>
        <w:t>Example</w:t>
      </w:r>
    </w:p>
    <w:p w14:paraId="6B9FE1EF" w14:textId="378E0AF9" w:rsidR="00FB1CBD" w:rsidRPr="00FE463F" w:rsidRDefault="00C63157" w:rsidP="00C63157">
      <w:pPr>
        <w:pStyle w:val="Caption"/>
        <w:rPr>
          <w:noProof/>
        </w:rPr>
      </w:pPr>
      <w:bookmarkStart w:id="1144" w:name="_Toc48037483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293</w:t>
      </w:r>
      <w:r w:rsidRPr="00FE463F">
        <w:rPr>
          <w:noProof/>
        </w:rPr>
        <w:fldChar w:fldCharType="end"/>
      </w:r>
      <w:r w:rsidR="00E87492">
        <w:rPr>
          <w:noProof/>
        </w:rPr>
        <w:t>:</w:t>
      </w:r>
      <w:r w:rsidR="00C33763" w:rsidRPr="00FE463F">
        <w:rPr>
          <w:noProof/>
        </w:rPr>
        <w:t xml:space="preserve"> $$TEST^DDBRT API—Example: Input and Output</w:t>
      </w:r>
      <w:bookmarkEnd w:id="1144"/>
    </w:p>
    <w:p w14:paraId="6B9FE1F0" w14:textId="77777777" w:rsidR="00E86526" w:rsidRPr="00FE463F" w:rsidRDefault="00E86526" w:rsidP="00ED4DD4">
      <w:pPr>
        <w:pStyle w:val="APICode"/>
        <w:rPr>
          <w:noProof/>
        </w:rPr>
      </w:pPr>
      <w:r w:rsidRPr="003A620F">
        <w:rPr>
          <w:noProof/>
        </w:rPr>
        <w:t>&gt;</w:t>
      </w:r>
      <w:r w:rsidRPr="003A620F">
        <w:rPr>
          <w:b/>
          <w:noProof/>
        </w:rPr>
        <w:t>W $$TEST^DDBRT</w:t>
      </w:r>
    </w:p>
    <w:p w14:paraId="6B9FE1F1" w14:textId="77777777" w:rsidR="00E86526" w:rsidRPr="00FE463F" w:rsidRDefault="00E86526" w:rsidP="00ED4DD4">
      <w:pPr>
        <w:pStyle w:val="APICode"/>
        <w:rPr>
          <w:noProof/>
        </w:rPr>
      </w:pPr>
      <w:r w:rsidRPr="00FE463F">
        <w:rPr>
          <w:noProof/>
        </w:rPr>
        <w:t>1</w:t>
      </w:r>
    </w:p>
    <w:p w14:paraId="6B9FE1F2" w14:textId="77777777" w:rsidR="00E86526" w:rsidRPr="00FE463F" w:rsidRDefault="00E86526" w:rsidP="000365A0">
      <w:pPr>
        <w:pStyle w:val="BodyText6"/>
        <w:rPr>
          <w:noProof/>
        </w:rPr>
      </w:pPr>
    </w:p>
    <w:p w14:paraId="6B9FE1F3" w14:textId="77777777" w:rsidR="00E86526" w:rsidRPr="00FE463F" w:rsidRDefault="00E86526" w:rsidP="00DF602F">
      <w:pPr>
        <w:pStyle w:val="Heading4"/>
        <w:rPr>
          <w:noProof/>
        </w:rPr>
      </w:pPr>
      <w:r w:rsidRPr="00FE463F">
        <w:rPr>
          <w:noProof/>
        </w:rPr>
        <w:t>Error Codes Returned</w:t>
      </w:r>
    </w:p>
    <w:p w14:paraId="6B9FE1F4" w14:textId="393E7CE1" w:rsidR="00E86526" w:rsidRPr="00FE463F" w:rsidRDefault="00E86526" w:rsidP="007A436C">
      <w:pPr>
        <w:pStyle w:val="BodyText"/>
        <w:rPr>
          <w:noProof/>
        </w:rPr>
      </w:pPr>
      <w:r w:rsidRPr="00FE463F">
        <w:rPr>
          <w:noProof/>
        </w:rPr>
        <w:t>None</w:t>
      </w:r>
      <w:r w:rsidR="007A0D2C">
        <w:rPr>
          <w:noProof/>
        </w:rPr>
        <w:t>.</w:t>
      </w:r>
    </w:p>
    <w:p w14:paraId="6B9FE1F5" w14:textId="77777777" w:rsidR="00E86526" w:rsidRPr="00FE463F" w:rsidRDefault="00E86526" w:rsidP="0074437A">
      <w:pPr>
        <w:pStyle w:val="Heading3"/>
        <w:rPr>
          <w:noProof/>
        </w:rPr>
      </w:pPr>
      <w:bookmarkStart w:id="1145" w:name="_Ref254259061"/>
      <w:bookmarkStart w:id="1146" w:name="_Ref254259198"/>
      <w:bookmarkStart w:id="1147" w:name="_Toc480374392"/>
      <w:r w:rsidRPr="00FE463F">
        <w:rPr>
          <w:noProof/>
        </w:rPr>
        <w:lastRenderedPageBreak/>
        <w:t>CLOSE^DDBRZIS</w:t>
      </w:r>
      <w:bookmarkEnd w:id="1145"/>
      <w:bookmarkEnd w:id="1146"/>
      <w:bookmarkEnd w:id="1147"/>
    </w:p>
    <w:p w14:paraId="6B9FE1F6" w14:textId="5316C669" w:rsidR="00660BA6" w:rsidRPr="00FE463F" w:rsidRDefault="000365A0" w:rsidP="00660BA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CLOSE^DDBRZIS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Browser:Calls:CLOSE^DDBRZIS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APIs:CLOSE^DDBRZIS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executes $$REWIND^%ZISC(), to rewind the file and copies the text from the host file into a scratch global. It is used when setting up the Browser as a device on a system running Kernel 8.0. The call is set up in the CLOSE EXECUTE field of the TERMINAL TYPE</w:t>
      </w:r>
      <w:r w:rsidR="005F08B8" w:rsidRPr="00FE463F">
        <w:rPr>
          <w:noProof/>
        </w:rPr>
        <w:t xml:space="preserve"> (#3.2)</w:t>
      </w:r>
      <w:r w:rsidR="00E86526" w:rsidRPr="00FE463F">
        <w:rPr>
          <w:noProof/>
        </w:rPr>
        <w:t xml:space="preserve"> file</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TERMINAL TYPE</w:instrText>
      </w:r>
      <w:r w:rsidR="005F08B8" w:rsidRPr="00FE463F">
        <w:rPr>
          <w:noProof/>
        </w:rPr>
        <w:instrText xml:space="preserve"> (#3.2)</w:instrText>
      </w:r>
      <w:r w:rsidR="003B4610" w:rsidRPr="00FE463F">
        <w:rPr>
          <w:noProof/>
        </w:rPr>
        <w:instrText xml:space="preserve"> File</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Files:TERMINAL TYPE (#3.2)</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E86526" w:rsidRPr="00FE463F">
        <w:rPr>
          <w:noProof/>
        </w:rPr>
        <w:t>.</w:t>
      </w:r>
    </w:p>
    <w:p w14:paraId="6B9FE1F7" w14:textId="77777777" w:rsidR="00E86526" w:rsidRPr="00FE463F" w:rsidRDefault="002F0AF3" w:rsidP="00660BA6">
      <w:pPr>
        <w:pStyle w:val="Note"/>
        <w:keepNext/>
        <w:keepLines/>
        <w:rPr>
          <w:noProof/>
        </w:rPr>
      </w:pPr>
      <w:r>
        <w:rPr>
          <w:noProof/>
        </w:rPr>
        <w:drawing>
          <wp:inline distT="0" distB="0" distL="0" distR="0" wp14:anchorId="6B9FFB78" wp14:editId="6B9FFB79">
            <wp:extent cx="304800" cy="304800"/>
            <wp:effectExtent l="0" t="0" r="0" b="0"/>
            <wp:docPr id="33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60BA6" w:rsidRPr="00FE463F">
        <w:rPr>
          <w:noProof/>
        </w:rPr>
        <w:tab/>
      </w:r>
      <w:r w:rsidR="00660BA6" w:rsidRPr="00FE463F">
        <w:rPr>
          <w:b/>
          <w:noProof/>
        </w:rPr>
        <w:t>REF:</w:t>
      </w:r>
      <w:r w:rsidR="00660BA6" w:rsidRPr="00FE463F">
        <w:rPr>
          <w:noProof/>
        </w:rPr>
        <w:t xml:space="preserve"> For operating system information, if any, to be included with </w:t>
      </w:r>
      <w:r w:rsidR="007F2E03" w:rsidRPr="00FE463F">
        <w:rPr>
          <w:noProof/>
        </w:rPr>
        <w:t xml:space="preserve">this call or </w:t>
      </w:r>
      <w:r w:rsidR="00660BA6" w:rsidRPr="00FE463F">
        <w:rPr>
          <w:noProof/>
        </w:rPr>
        <w:t>the $$REWIND^%ZISC() API, see the</w:t>
      </w:r>
      <w:r w:rsidR="00E86526" w:rsidRPr="00FE463F">
        <w:rPr>
          <w:noProof/>
        </w:rPr>
        <w:t xml:space="preserve"> </w:t>
      </w:r>
      <w:r w:rsidR="00E86526" w:rsidRPr="00FE463F">
        <w:rPr>
          <w:rStyle w:val="Emphasis"/>
          <w:noProof/>
        </w:rPr>
        <w:t xml:space="preserve">Kernel </w:t>
      </w:r>
      <w:r w:rsidR="003B4610" w:rsidRPr="00FE463F">
        <w:rPr>
          <w:rStyle w:val="Emphasis"/>
          <w:noProof/>
        </w:rPr>
        <w:t>Developer</w:t>
      </w:r>
      <w:r w:rsidR="00084217" w:rsidRPr="00FE463F">
        <w:rPr>
          <w:rStyle w:val="Emphasis"/>
          <w:noProof/>
        </w:rPr>
        <w:t>’</w:t>
      </w:r>
      <w:r w:rsidR="003B4610" w:rsidRPr="00FE463F">
        <w:rPr>
          <w:rStyle w:val="Emphasis"/>
          <w:noProof/>
        </w:rPr>
        <w:t>s Guide</w:t>
      </w:r>
      <w:r w:rsidR="00E86526" w:rsidRPr="00FE463F">
        <w:rPr>
          <w:noProof/>
        </w:rPr>
        <w:t>.</w:t>
      </w:r>
    </w:p>
    <w:p w14:paraId="6B9FE1F8" w14:textId="77777777" w:rsidR="00E86526" w:rsidRPr="00FE463F" w:rsidRDefault="00E86526" w:rsidP="00CD348A">
      <w:pPr>
        <w:pStyle w:val="AltHeading5"/>
      </w:pPr>
      <w:r w:rsidRPr="00FE463F">
        <w:t>Format</w:t>
      </w:r>
    </w:p>
    <w:p w14:paraId="6B9FE1F9" w14:textId="77777777" w:rsidR="00E86526" w:rsidRPr="00FE463F" w:rsidRDefault="00E86526" w:rsidP="00A4120D">
      <w:pPr>
        <w:pStyle w:val="APIFormat"/>
        <w:rPr>
          <w:noProof/>
        </w:rPr>
      </w:pPr>
      <w:r w:rsidRPr="00FE463F">
        <w:rPr>
          <w:noProof/>
        </w:rPr>
        <w:t>CLOSE^DDBRZIS</w:t>
      </w:r>
    </w:p>
    <w:p w14:paraId="6B9FE1FA" w14:textId="77777777" w:rsidR="00E86526" w:rsidRPr="00FE463F" w:rsidRDefault="00E86526" w:rsidP="00CD348A">
      <w:pPr>
        <w:pStyle w:val="AltHeading5"/>
      </w:pPr>
      <w:r w:rsidRPr="00FE463F">
        <w:t>Input Parameters</w:t>
      </w:r>
    </w:p>
    <w:p w14:paraId="6B9FE1FB" w14:textId="1E6DA9C2" w:rsidR="00E86526" w:rsidRPr="00FE463F" w:rsidRDefault="00E86526" w:rsidP="007A436C">
      <w:pPr>
        <w:pStyle w:val="BodyText"/>
        <w:rPr>
          <w:noProof/>
        </w:rPr>
      </w:pPr>
      <w:r w:rsidRPr="00FE463F">
        <w:rPr>
          <w:noProof/>
        </w:rPr>
        <w:t>None</w:t>
      </w:r>
      <w:r w:rsidR="00F244D7">
        <w:rPr>
          <w:noProof/>
        </w:rPr>
        <w:t>.</w:t>
      </w:r>
    </w:p>
    <w:p w14:paraId="6B9FE1FC" w14:textId="77777777" w:rsidR="00E86526" w:rsidRPr="00FE463F" w:rsidRDefault="00E86526" w:rsidP="00CD348A">
      <w:pPr>
        <w:pStyle w:val="AltHeading5"/>
      </w:pPr>
      <w:r w:rsidRPr="00FE463F">
        <w:t>Output</w:t>
      </w:r>
    </w:p>
    <w:p w14:paraId="6B9FE1FD" w14:textId="70164C11" w:rsidR="00E86526" w:rsidRPr="00FE463F" w:rsidRDefault="00E86526" w:rsidP="007A436C">
      <w:pPr>
        <w:pStyle w:val="BodyText"/>
        <w:rPr>
          <w:noProof/>
        </w:rPr>
      </w:pPr>
      <w:r w:rsidRPr="00FE463F">
        <w:rPr>
          <w:noProof/>
        </w:rPr>
        <w:t>None</w:t>
      </w:r>
      <w:r w:rsidR="00F244D7">
        <w:rPr>
          <w:noProof/>
        </w:rPr>
        <w:t>.</w:t>
      </w:r>
    </w:p>
    <w:p w14:paraId="6B9FE1FE" w14:textId="77777777" w:rsidR="00E86526" w:rsidRPr="00FE463F" w:rsidRDefault="00E86526" w:rsidP="00DF602F">
      <w:pPr>
        <w:pStyle w:val="Heading4"/>
        <w:rPr>
          <w:noProof/>
        </w:rPr>
      </w:pPr>
      <w:r w:rsidRPr="00FE463F">
        <w:rPr>
          <w:noProof/>
        </w:rPr>
        <w:t>Error Codes Returned</w:t>
      </w:r>
    </w:p>
    <w:p w14:paraId="6B9FE1FF" w14:textId="77777777" w:rsidR="00E86526" w:rsidRPr="00FE463F" w:rsidRDefault="00E86526" w:rsidP="007A436C">
      <w:pPr>
        <w:pStyle w:val="BodyText"/>
        <w:keepNext/>
        <w:keepLines/>
        <w:rPr>
          <w:noProof/>
        </w:rPr>
      </w:pPr>
      <w:r w:rsidRPr="00FE463F">
        <w:rPr>
          <w:noProof/>
        </w:rPr>
        <w:t>A message is displayed if the rewinding of the file fails.</w:t>
      </w:r>
    </w:p>
    <w:p w14:paraId="6B9FE200" w14:textId="77777777" w:rsidR="00ED4DD4" w:rsidRPr="00FE463F" w:rsidRDefault="002F0AF3" w:rsidP="00D42D1B">
      <w:pPr>
        <w:pStyle w:val="Note"/>
        <w:rPr>
          <w:noProof/>
        </w:rPr>
      </w:pPr>
      <w:r>
        <w:rPr>
          <w:noProof/>
        </w:rPr>
        <w:drawing>
          <wp:inline distT="0" distB="0" distL="0" distR="0" wp14:anchorId="6B9FFB7A" wp14:editId="6B9FFB7B">
            <wp:extent cx="304800" cy="304800"/>
            <wp:effectExtent l="0" t="0" r="0" b="0"/>
            <wp:docPr id="33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Kernel 8.0 or greater is required.</w:t>
      </w:r>
    </w:p>
    <w:p w14:paraId="6B9FE201" w14:textId="77777777" w:rsidR="00ED4DD4" w:rsidRPr="00FE463F" w:rsidRDefault="002F0AF3" w:rsidP="00D42D1B">
      <w:pPr>
        <w:pStyle w:val="Note"/>
        <w:rPr>
          <w:noProof/>
        </w:rPr>
      </w:pPr>
      <w:r>
        <w:rPr>
          <w:noProof/>
        </w:rPr>
        <w:drawing>
          <wp:inline distT="0" distB="0" distL="0" distR="0" wp14:anchorId="6B9FFB7C" wp14:editId="6B9FFB7D">
            <wp:extent cx="304800" cy="304800"/>
            <wp:effectExtent l="0" t="0" r="0" b="0"/>
            <wp:docPr id="333" name="Picture 3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 xml:space="preserve">REF: </w:t>
      </w:r>
      <w:r w:rsidR="00ED4DD4" w:rsidRPr="00FE463F">
        <w:rPr>
          <w:noProof/>
        </w:rPr>
        <w:t xml:space="preserve">See also the </w:t>
      </w:r>
      <w:r w:rsidR="00ED4DD4" w:rsidRPr="00FE463F">
        <w:rPr>
          <w:noProof/>
          <w:color w:val="0000FF"/>
          <w:u w:val="single"/>
        </w:rPr>
        <w:fldChar w:fldCharType="begin"/>
      </w:r>
      <w:r w:rsidR="00ED4DD4" w:rsidRPr="00FE463F">
        <w:rPr>
          <w:noProof/>
          <w:color w:val="0000FF"/>
          <w:u w:val="single"/>
        </w:rPr>
        <w:instrText xml:space="preserve"> REF _Ref254258987 \h  \* MERGEFORMAT </w:instrText>
      </w:r>
      <w:r w:rsidR="00ED4DD4" w:rsidRPr="00FE463F">
        <w:rPr>
          <w:noProof/>
          <w:color w:val="0000FF"/>
          <w:u w:val="single"/>
        </w:rPr>
      </w:r>
      <w:r w:rsidR="00ED4DD4" w:rsidRPr="00FE463F">
        <w:rPr>
          <w:noProof/>
          <w:color w:val="0000FF"/>
          <w:u w:val="single"/>
        </w:rPr>
        <w:fldChar w:fldCharType="separate"/>
      </w:r>
      <w:r w:rsidR="00F300F5" w:rsidRPr="00F300F5">
        <w:rPr>
          <w:noProof/>
          <w:color w:val="0000FF"/>
          <w:u w:val="single"/>
        </w:rPr>
        <w:t>OPEN^DDBRZIS</w:t>
      </w:r>
      <w:r w:rsidR="00ED4DD4" w:rsidRPr="00FE463F">
        <w:rPr>
          <w:noProof/>
          <w:color w:val="0000FF"/>
          <w:u w:val="single"/>
        </w:rPr>
        <w:fldChar w:fldCharType="end"/>
      </w:r>
      <w:r w:rsidR="00ED4DD4" w:rsidRPr="00FE463F">
        <w:rPr>
          <w:noProof/>
        </w:rPr>
        <w:t xml:space="preserve"> and </w:t>
      </w:r>
      <w:r w:rsidR="00ED4DD4" w:rsidRPr="00FE463F">
        <w:rPr>
          <w:noProof/>
          <w:color w:val="0000FF"/>
          <w:u w:val="single"/>
        </w:rPr>
        <w:fldChar w:fldCharType="begin"/>
      </w:r>
      <w:r w:rsidR="00ED4DD4" w:rsidRPr="00FE463F">
        <w:rPr>
          <w:noProof/>
          <w:color w:val="0000FF"/>
          <w:u w:val="single"/>
        </w:rPr>
        <w:instrText xml:space="preserve"> REF _Ref254259001 \h  \* MERGEFORMAT </w:instrText>
      </w:r>
      <w:r w:rsidR="00ED4DD4" w:rsidRPr="00FE463F">
        <w:rPr>
          <w:noProof/>
          <w:color w:val="0000FF"/>
          <w:u w:val="single"/>
        </w:rPr>
      </w:r>
      <w:r w:rsidR="00ED4DD4" w:rsidRPr="00FE463F">
        <w:rPr>
          <w:noProof/>
          <w:color w:val="0000FF"/>
          <w:u w:val="single"/>
        </w:rPr>
        <w:fldChar w:fldCharType="separate"/>
      </w:r>
      <w:r w:rsidR="00F300F5" w:rsidRPr="00F300F5">
        <w:rPr>
          <w:noProof/>
          <w:color w:val="0000FF"/>
          <w:u w:val="single"/>
        </w:rPr>
        <w:t>POST^DDBRZIS</w:t>
      </w:r>
      <w:r w:rsidR="00ED4DD4" w:rsidRPr="00FE463F">
        <w:rPr>
          <w:noProof/>
          <w:color w:val="0000FF"/>
          <w:u w:val="single"/>
        </w:rPr>
        <w:fldChar w:fldCharType="end"/>
      </w:r>
      <w:r w:rsidR="00ED4DD4" w:rsidRPr="00FE463F">
        <w:rPr>
          <w:noProof/>
        </w:rPr>
        <w:t xml:space="preserve"> APIs.</w:t>
      </w:r>
    </w:p>
    <w:p w14:paraId="6B9FE202" w14:textId="77777777" w:rsidR="00E86526" w:rsidRPr="00FE463F" w:rsidRDefault="00E86526" w:rsidP="0074437A">
      <w:pPr>
        <w:pStyle w:val="Heading3"/>
        <w:rPr>
          <w:noProof/>
        </w:rPr>
      </w:pPr>
      <w:bookmarkStart w:id="1148" w:name="_Ref254258987"/>
      <w:bookmarkStart w:id="1149" w:name="_Ref254259187"/>
      <w:bookmarkStart w:id="1150" w:name="_Toc480374393"/>
      <w:r w:rsidRPr="00FE463F">
        <w:rPr>
          <w:noProof/>
        </w:rPr>
        <w:t>OPEN^DDBRZIS</w:t>
      </w:r>
      <w:bookmarkEnd w:id="1148"/>
      <w:bookmarkEnd w:id="1149"/>
      <w:bookmarkEnd w:id="1150"/>
    </w:p>
    <w:p w14:paraId="6B9FE203" w14:textId="27DE63D8" w:rsidR="00140B72" w:rsidRPr="00FE463F" w:rsidRDefault="000365A0" w:rsidP="00140B7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OPEN^DDBRZIS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Browser:Calls:OPEN^DDBRZIS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APIs:OPEN^DDBRZIS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captures the text used in the Browser</w:t>
      </w:r>
      <w:r w:rsidR="00084217" w:rsidRPr="00FE463F">
        <w:rPr>
          <w:noProof/>
        </w:rPr>
        <w:t>’</w:t>
      </w:r>
      <w:r w:rsidR="00E86526" w:rsidRPr="00FE463F">
        <w:rPr>
          <w:noProof/>
        </w:rPr>
        <w:t xml:space="preserve">s title. It is used when setting up the Browser as a device on a system running Kernel 8.0. The call is set up in the OPEN EXECUTE field of the </w:t>
      </w:r>
      <w:r w:rsidR="009E1F74" w:rsidRPr="00FE463F">
        <w:rPr>
          <w:noProof/>
        </w:rPr>
        <w:t>TERMINAL</w:t>
      </w:r>
      <w:r w:rsidR="00E86526" w:rsidRPr="00FE463F">
        <w:rPr>
          <w:noProof/>
        </w:rPr>
        <w:t xml:space="preserve"> TYPE</w:t>
      </w:r>
      <w:r w:rsidR="005F08B8" w:rsidRPr="00FE463F">
        <w:rPr>
          <w:noProof/>
        </w:rPr>
        <w:t xml:space="preserve"> (#3.2)</w:t>
      </w:r>
      <w:r w:rsidR="00E86526" w:rsidRPr="00FE463F">
        <w:rPr>
          <w:noProof/>
        </w:rPr>
        <w:t xml:space="preserve"> file</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TERMINAL TYPE</w:instrText>
      </w:r>
      <w:r w:rsidR="005F08B8" w:rsidRPr="00FE463F">
        <w:rPr>
          <w:noProof/>
        </w:rPr>
        <w:instrText xml:space="preserve"> (#3.2)</w:instrText>
      </w:r>
      <w:r w:rsidR="003B4610" w:rsidRPr="00FE463F">
        <w:rPr>
          <w:noProof/>
        </w:rPr>
        <w:instrText xml:space="preserve"> File</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Files:TERMINAL TYPE (#3.2)</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140B72" w:rsidRPr="00FE463F">
        <w:rPr>
          <w:noProof/>
        </w:rPr>
        <w:t>.</w:t>
      </w:r>
    </w:p>
    <w:p w14:paraId="6B9FE204" w14:textId="77777777" w:rsidR="00E86526" w:rsidRPr="00FE463F" w:rsidRDefault="002F0AF3" w:rsidP="00140B72">
      <w:pPr>
        <w:pStyle w:val="Note"/>
        <w:keepNext/>
        <w:keepLines/>
        <w:rPr>
          <w:noProof/>
        </w:rPr>
      </w:pPr>
      <w:r>
        <w:rPr>
          <w:noProof/>
        </w:rPr>
        <w:drawing>
          <wp:inline distT="0" distB="0" distL="0" distR="0" wp14:anchorId="6B9FFB7E" wp14:editId="6B9FFB7F">
            <wp:extent cx="304800" cy="304800"/>
            <wp:effectExtent l="0" t="0" r="0" b="0"/>
            <wp:docPr id="33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40B72" w:rsidRPr="00FE463F">
        <w:rPr>
          <w:noProof/>
        </w:rPr>
        <w:tab/>
      </w:r>
      <w:r w:rsidR="00140B72" w:rsidRPr="00FE463F">
        <w:rPr>
          <w:b/>
          <w:noProof/>
        </w:rPr>
        <w:t>REF:</w:t>
      </w:r>
      <w:r w:rsidR="00140B72" w:rsidRPr="00FE463F">
        <w:rPr>
          <w:noProof/>
        </w:rPr>
        <w:t xml:space="preserve"> For operating system information, if any, to be included with this call, see</w:t>
      </w:r>
      <w:r w:rsidR="00E86526" w:rsidRPr="00FE463F">
        <w:rPr>
          <w:noProof/>
        </w:rPr>
        <w:t xml:space="preserve"> the </w:t>
      </w:r>
      <w:r w:rsidR="003B4610" w:rsidRPr="00FE463F">
        <w:rPr>
          <w:rStyle w:val="Emphasis"/>
          <w:noProof/>
        </w:rPr>
        <w:t>Kernel Developer</w:t>
      </w:r>
      <w:r w:rsidR="00084217" w:rsidRPr="00FE463F">
        <w:rPr>
          <w:rStyle w:val="Emphasis"/>
          <w:noProof/>
        </w:rPr>
        <w:t>’</w:t>
      </w:r>
      <w:r w:rsidR="003B4610" w:rsidRPr="00FE463F">
        <w:rPr>
          <w:rStyle w:val="Emphasis"/>
          <w:noProof/>
        </w:rPr>
        <w:t>s Guide</w:t>
      </w:r>
      <w:r w:rsidR="00E86526" w:rsidRPr="00FE463F">
        <w:rPr>
          <w:noProof/>
        </w:rPr>
        <w:t>.</w:t>
      </w:r>
    </w:p>
    <w:p w14:paraId="6B9FE205" w14:textId="77777777" w:rsidR="00E86526" w:rsidRPr="00FE463F" w:rsidRDefault="00E86526" w:rsidP="00CD348A">
      <w:pPr>
        <w:pStyle w:val="AltHeading5"/>
      </w:pPr>
      <w:r w:rsidRPr="00FE463F">
        <w:t>Format</w:t>
      </w:r>
    </w:p>
    <w:p w14:paraId="6B9FE206" w14:textId="77777777" w:rsidR="00E86526" w:rsidRPr="00FE463F" w:rsidRDefault="00E86526" w:rsidP="00A4120D">
      <w:pPr>
        <w:pStyle w:val="APIFormat"/>
        <w:rPr>
          <w:noProof/>
        </w:rPr>
      </w:pPr>
      <w:r w:rsidRPr="00FE463F">
        <w:rPr>
          <w:noProof/>
        </w:rPr>
        <w:t>OPEN^DDBRZIS</w:t>
      </w:r>
    </w:p>
    <w:p w14:paraId="6B9FE207" w14:textId="77777777" w:rsidR="00E86526" w:rsidRPr="00FE463F" w:rsidRDefault="00E86526" w:rsidP="00CD348A">
      <w:pPr>
        <w:pStyle w:val="AltHeading5"/>
      </w:pPr>
      <w:r w:rsidRPr="00FE463F">
        <w:t>Input Parameters</w:t>
      </w:r>
    </w:p>
    <w:p w14:paraId="6B9FE208" w14:textId="22712B27" w:rsidR="00E86526" w:rsidRPr="00FE463F" w:rsidRDefault="00E86526" w:rsidP="007A436C">
      <w:pPr>
        <w:pStyle w:val="BodyText"/>
        <w:rPr>
          <w:noProof/>
        </w:rPr>
      </w:pPr>
      <w:r w:rsidRPr="00FE463F">
        <w:rPr>
          <w:noProof/>
        </w:rPr>
        <w:t>None</w:t>
      </w:r>
      <w:r w:rsidR="00F244D7">
        <w:rPr>
          <w:noProof/>
        </w:rPr>
        <w:t>.</w:t>
      </w:r>
    </w:p>
    <w:p w14:paraId="6B9FE209" w14:textId="77777777" w:rsidR="00E86526" w:rsidRPr="00FE463F" w:rsidRDefault="00E86526" w:rsidP="00CD348A">
      <w:pPr>
        <w:pStyle w:val="AltHeading5"/>
      </w:pPr>
      <w:r w:rsidRPr="00FE463F">
        <w:t>Output</w:t>
      </w:r>
    </w:p>
    <w:p w14:paraId="6B9FE20A" w14:textId="6A913E1F" w:rsidR="00E86526" w:rsidRPr="00FE463F" w:rsidRDefault="00E86526" w:rsidP="007A436C">
      <w:pPr>
        <w:pStyle w:val="BodyText"/>
        <w:rPr>
          <w:noProof/>
        </w:rPr>
      </w:pPr>
      <w:r w:rsidRPr="00FE463F">
        <w:rPr>
          <w:noProof/>
        </w:rPr>
        <w:t>None</w:t>
      </w:r>
      <w:r w:rsidR="00F244D7">
        <w:rPr>
          <w:noProof/>
        </w:rPr>
        <w:t>.</w:t>
      </w:r>
    </w:p>
    <w:p w14:paraId="6B9FE20B" w14:textId="77777777" w:rsidR="00E86526" w:rsidRPr="00FE463F" w:rsidRDefault="00E86526" w:rsidP="00DF602F">
      <w:pPr>
        <w:pStyle w:val="Heading4"/>
        <w:rPr>
          <w:noProof/>
        </w:rPr>
      </w:pPr>
      <w:r w:rsidRPr="00FE463F">
        <w:rPr>
          <w:noProof/>
        </w:rPr>
        <w:lastRenderedPageBreak/>
        <w:t>Error Codes Returned</w:t>
      </w:r>
    </w:p>
    <w:p w14:paraId="6B9FE20C" w14:textId="61092BFD" w:rsidR="00E86526" w:rsidRPr="00FE463F" w:rsidRDefault="00E86526" w:rsidP="007A436C">
      <w:pPr>
        <w:pStyle w:val="BodyText"/>
        <w:keepNext/>
        <w:keepLines/>
        <w:rPr>
          <w:noProof/>
        </w:rPr>
      </w:pPr>
      <w:r w:rsidRPr="00FE463F">
        <w:rPr>
          <w:noProof/>
        </w:rPr>
        <w:t>None</w:t>
      </w:r>
      <w:r w:rsidR="00F244D7">
        <w:rPr>
          <w:noProof/>
        </w:rPr>
        <w:t>.</w:t>
      </w:r>
    </w:p>
    <w:p w14:paraId="6B9FE20D" w14:textId="77777777" w:rsidR="00ED4DD4" w:rsidRPr="00FE463F" w:rsidRDefault="002F0AF3" w:rsidP="00D42D1B">
      <w:pPr>
        <w:pStyle w:val="Note"/>
        <w:rPr>
          <w:noProof/>
        </w:rPr>
      </w:pPr>
      <w:r>
        <w:rPr>
          <w:noProof/>
        </w:rPr>
        <w:drawing>
          <wp:inline distT="0" distB="0" distL="0" distR="0" wp14:anchorId="6B9FFB80" wp14:editId="6B9FFB81">
            <wp:extent cx="304800" cy="304800"/>
            <wp:effectExtent l="0" t="0" r="0" b="0"/>
            <wp:docPr id="33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Kernel 8.0 or greater is required.</w:t>
      </w:r>
    </w:p>
    <w:p w14:paraId="6B9FE20E" w14:textId="77777777" w:rsidR="00ED4DD4" w:rsidRPr="00FE463F" w:rsidRDefault="002F0AF3" w:rsidP="00D42D1B">
      <w:pPr>
        <w:pStyle w:val="Note"/>
        <w:rPr>
          <w:noProof/>
        </w:rPr>
      </w:pPr>
      <w:r>
        <w:rPr>
          <w:noProof/>
        </w:rPr>
        <w:drawing>
          <wp:inline distT="0" distB="0" distL="0" distR="0" wp14:anchorId="6B9FFB82" wp14:editId="6B9FFB83">
            <wp:extent cx="304800" cy="304800"/>
            <wp:effectExtent l="0" t="0" r="0" b="0"/>
            <wp:docPr id="336" name="Picture 3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 xml:space="preserve">REF: </w:t>
      </w:r>
      <w:r w:rsidR="00ED4DD4" w:rsidRPr="00FE463F">
        <w:rPr>
          <w:noProof/>
        </w:rPr>
        <w:t xml:space="preserve">See also the </w:t>
      </w:r>
      <w:r w:rsidR="00ED4DD4" w:rsidRPr="00FE463F">
        <w:rPr>
          <w:noProof/>
          <w:color w:val="0000FF"/>
          <w:u w:val="single"/>
        </w:rPr>
        <w:fldChar w:fldCharType="begin"/>
      </w:r>
      <w:r w:rsidR="00ED4DD4" w:rsidRPr="00FE463F">
        <w:rPr>
          <w:noProof/>
          <w:color w:val="0000FF"/>
          <w:u w:val="single"/>
        </w:rPr>
        <w:instrText xml:space="preserve"> REF _Ref254259061 \h  \* MERGEFORMAT </w:instrText>
      </w:r>
      <w:r w:rsidR="00ED4DD4" w:rsidRPr="00FE463F">
        <w:rPr>
          <w:noProof/>
          <w:color w:val="0000FF"/>
          <w:u w:val="single"/>
        </w:rPr>
      </w:r>
      <w:r w:rsidR="00ED4DD4" w:rsidRPr="00FE463F">
        <w:rPr>
          <w:noProof/>
          <w:color w:val="0000FF"/>
          <w:u w:val="single"/>
        </w:rPr>
        <w:fldChar w:fldCharType="separate"/>
      </w:r>
      <w:r w:rsidR="00F300F5" w:rsidRPr="00F300F5">
        <w:rPr>
          <w:noProof/>
          <w:color w:val="0000FF"/>
          <w:u w:val="single"/>
        </w:rPr>
        <w:t>CLOSE^DDBRZIS</w:t>
      </w:r>
      <w:r w:rsidR="00ED4DD4" w:rsidRPr="00FE463F">
        <w:rPr>
          <w:noProof/>
          <w:color w:val="0000FF"/>
          <w:u w:val="single"/>
        </w:rPr>
        <w:fldChar w:fldCharType="end"/>
      </w:r>
      <w:r w:rsidR="00ED4DD4" w:rsidRPr="00FE463F">
        <w:rPr>
          <w:noProof/>
        </w:rPr>
        <w:t xml:space="preserve"> and </w:t>
      </w:r>
      <w:r w:rsidR="00ED4DD4" w:rsidRPr="00FE463F">
        <w:rPr>
          <w:noProof/>
          <w:color w:val="0000FF"/>
          <w:u w:val="single"/>
        </w:rPr>
        <w:fldChar w:fldCharType="begin"/>
      </w:r>
      <w:r w:rsidR="00ED4DD4" w:rsidRPr="00FE463F">
        <w:rPr>
          <w:noProof/>
          <w:color w:val="0000FF"/>
          <w:u w:val="single"/>
        </w:rPr>
        <w:instrText xml:space="preserve"> REF _Ref254259001 \h  \* MERGEFORMAT </w:instrText>
      </w:r>
      <w:r w:rsidR="00ED4DD4" w:rsidRPr="00FE463F">
        <w:rPr>
          <w:noProof/>
          <w:color w:val="0000FF"/>
          <w:u w:val="single"/>
        </w:rPr>
      </w:r>
      <w:r w:rsidR="00ED4DD4" w:rsidRPr="00FE463F">
        <w:rPr>
          <w:noProof/>
          <w:color w:val="0000FF"/>
          <w:u w:val="single"/>
        </w:rPr>
        <w:fldChar w:fldCharType="separate"/>
      </w:r>
      <w:r w:rsidR="00F300F5" w:rsidRPr="00F300F5">
        <w:rPr>
          <w:noProof/>
          <w:color w:val="0000FF"/>
          <w:u w:val="single"/>
        </w:rPr>
        <w:t>POST^DDBRZIS</w:t>
      </w:r>
      <w:r w:rsidR="00ED4DD4" w:rsidRPr="00FE463F">
        <w:rPr>
          <w:noProof/>
          <w:color w:val="0000FF"/>
          <w:u w:val="single"/>
        </w:rPr>
        <w:fldChar w:fldCharType="end"/>
      </w:r>
      <w:r w:rsidR="00ED4DD4" w:rsidRPr="00FE463F">
        <w:rPr>
          <w:noProof/>
        </w:rPr>
        <w:t xml:space="preserve"> APIs.</w:t>
      </w:r>
    </w:p>
    <w:p w14:paraId="6B9FE20F" w14:textId="77777777" w:rsidR="00E86526" w:rsidRPr="00FE463F" w:rsidRDefault="00E86526" w:rsidP="0074437A">
      <w:pPr>
        <w:pStyle w:val="Heading3"/>
        <w:rPr>
          <w:noProof/>
        </w:rPr>
      </w:pPr>
      <w:bookmarkStart w:id="1151" w:name="_Ref254259001"/>
      <w:bookmarkStart w:id="1152" w:name="_Ref254259076"/>
      <w:bookmarkStart w:id="1153" w:name="_Toc480374394"/>
      <w:r w:rsidRPr="00FE463F">
        <w:rPr>
          <w:noProof/>
        </w:rPr>
        <w:t>POST^DDBRZIS</w:t>
      </w:r>
      <w:bookmarkEnd w:id="1151"/>
      <w:bookmarkEnd w:id="1152"/>
      <w:bookmarkEnd w:id="1153"/>
    </w:p>
    <w:p w14:paraId="6B9FE210" w14:textId="7853AD27" w:rsidR="007F2E03" w:rsidRPr="00FE463F" w:rsidRDefault="000365A0"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POST^DDBRZIS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Browser:Calls:POST^DDBRZIS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APIs:POST^DDBRZIS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initializes the Browser to display the text sent to the device. It is used when setting up the Browser as a device on a system running Kernel 8.0. The call is set up in the POST-CLOSE EXECUTE field of the DEVICE</w:t>
      </w:r>
      <w:r w:rsidR="005F08B8" w:rsidRPr="00FE463F">
        <w:rPr>
          <w:noProof/>
        </w:rPr>
        <w:t xml:space="preserve"> (#3.5)</w:t>
      </w:r>
      <w:r w:rsidR="00E86526" w:rsidRPr="00FE463F">
        <w:rPr>
          <w:noProof/>
        </w:rPr>
        <w:t xml:space="preserve"> file</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DEVICE</w:instrText>
      </w:r>
      <w:r w:rsidR="005F08B8" w:rsidRPr="00FE463F">
        <w:rPr>
          <w:noProof/>
        </w:rPr>
        <w:instrText xml:space="preserve"> (#3.5)</w:instrText>
      </w:r>
      <w:r w:rsidR="003B4610" w:rsidRPr="00FE463F">
        <w:rPr>
          <w:noProof/>
        </w:rPr>
        <w:instrText xml:space="preserve"> File</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Files:DEVICE (#3.5)</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E86526" w:rsidRPr="00FE463F">
        <w:rPr>
          <w:noProof/>
        </w:rPr>
        <w:t>.</w:t>
      </w:r>
    </w:p>
    <w:p w14:paraId="6B9FE211" w14:textId="77777777" w:rsidR="00E86526" w:rsidRPr="00FE463F" w:rsidRDefault="002F0AF3" w:rsidP="007F2E03">
      <w:pPr>
        <w:pStyle w:val="Note"/>
        <w:rPr>
          <w:noProof/>
        </w:rPr>
      </w:pPr>
      <w:r>
        <w:rPr>
          <w:noProof/>
        </w:rPr>
        <w:drawing>
          <wp:inline distT="0" distB="0" distL="0" distR="0" wp14:anchorId="6B9FFB84" wp14:editId="6B9FFB85">
            <wp:extent cx="304800" cy="304800"/>
            <wp:effectExtent l="0" t="0" r="0" b="0"/>
            <wp:docPr id="33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F2E03" w:rsidRPr="00FE463F">
        <w:rPr>
          <w:noProof/>
        </w:rPr>
        <w:tab/>
      </w:r>
      <w:r w:rsidR="007F2E03" w:rsidRPr="00FE463F">
        <w:rPr>
          <w:b/>
          <w:noProof/>
        </w:rPr>
        <w:t>REF:</w:t>
      </w:r>
      <w:r w:rsidR="007F2E03" w:rsidRPr="00FE463F">
        <w:rPr>
          <w:noProof/>
        </w:rPr>
        <w:t xml:space="preserve"> For operating system information, if any, to be included with this call, see</w:t>
      </w:r>
      <w:r w:rsidR="00E86526" w:rsidRPr="00FE463F">
        <w:rPr>
          <w:noProof/>
        </w:rPr>
        <w:t xml:space="preserve"> the </w:t>
      </w:r>
      <w:r w:rsidR="003B4610" w:rsidRPr="00FE463F">
        <w:rPr>
          <w:rStyle w:val="Emphasis"/>
          <w:noProof/>
        </w:rPr>
        <w:t>Kernel Developer</w:t>
      </w:r>
      <w:r w:rsidR="00084217" w:rsidRPr="00FE463F">
        <w:rPr>
          <w:rStyle w:val="Emphasis"/>
          <w:noProof/>
        </w:rPr>
        <w:t>’</w:t>
      </w:r>
      <w:r w:rsidR="003B4610" w:rsidRPr="00FE463F">
        <w:rPr>
          <w:rStyle w:val="Emphasis"/>
          <w:noProof/>
        </w:rPr>
        <w:t>s</w:t>
      </w:r>
      <w:r w:rsidR="00925762" w:rsidRPr="00FE463F">
        <w:rPr>
          <w:rStyle w:val="Emphasis"/>
          <w:noProof/>
        </w:rPr>
        <w:t xml:space="preserve"> Guide</w:t>
      </w:r>
      <w:r w:rsidR="00E86526" w:rsidRPr="00FE463F">
        <w:rPr>
          <w:noProof/>
        </w:rPr>
        <w:t>.</w:t>
      </w:r>
    </w:p>
    <w:p w14:paraId="6B9FE212" w14:textId="77777777" w:rsidR="00E86526" w:rsidRPr="00FE463F" w:rsidRDefault="00E86526" w:rsidP="00CD348A">
      <w:pPr>
        <w:pStyle w:val="AltHeading5"/>
      </w:pPr>
      <w:r w:rsidRPr="00FE463F">
        <w:t>Format</w:t>
      </w:r>
    </w:p>
    <w:p w14:paraId="6B9FE213" w14:textId="77777777" w:rsidR="00E86526" w:rsidRPr="00FE463F" w:rsidRDefault="00E86526" w:rsidP="00A4120D">
      <w:pPr>
        <w:pStyle w:val="APIFormat"/>
        <w:rPr>
          <w:noProof/>
        </w:rPr>
      </w:pPr>
      <w:r w:rsidRPr="00FE463F">
        <w:rPr>
          <w:noProof/>
        </w:rPr>
        <w:t>POST^DDBRZIS</w:t>
      </w:r>
    </w:p>
    <w:p w14:paraId="6B9FE214" w14:textId="77777777" w:rsidR="00E86526" w:rsidRPr="00FE463F" w:rsidRDefault="00E86526" w:rsidP="00CD348A">
      <w:pPr>
        <w:pStyle w:val="AltHeading5"/>
      </w:pPr>
      <w:r w:rsidRPr="00FE463F">
        <w:t>Input Parameters</w:t>
      </w:r>
    </w:p>
    <w:p w14:paraId="6B9FE215" w14:textId="37E964FF" w:rsidR="00E86526" w:rsidRPr="00FE463F" w:rsidRDefault="00E86526" w:rsidP="007A436C">
      <w:pPr>
        <w:pStyle w:val="BodyText"/>
        <w:rPr>
          <w:noProof/>
        </w:rPr>
      </w:pPr>
      <w:r w:rsidRPr="00FE463F">
        <w:rPr>
          <w:noProof/>
        </w:rPr>
        <w:t>None</w:t>
      </w:r>
      <w:r w:rsidR="00F244D7">
        <w:rPr>
          <w:noProof/>
        </w:rPr>
        <w:t>.</w:t>
      </w:r>
    </w:p>
    <w:p w14:paraId="6B9FE216" w14:textId="77777777" w:rsidR="00E86526" w:rsidRPr="00FE463F" w:rsidRDefault="00E86526" w:rsidP="00CD348A">
      <w:pPr>
        <w:pStyle w:val="AltHeading5"/>
      </w:pPr>
      <w:r w:rsidRPr="00FE463F">
        <w:t>Output</w:t>
      </w:r>
    </w:p>
    <w:p w14:paraId="6B9FE217" w14:textId="0FD46D8C" w:rsidR="00E86526" w:rsidRPr="00FE463F" w:rsidRDefault="00E86526" w:rsidP="007A436C">
      <w:pPr>
        <w:pStyle w:val="BodyText"/>
        <w:rPr>
          <w:noProof/>
        </w:rPr>
      </w:pPr>
      <w:r w:rsidRPr="00FE463F">
        <w:rPr>
          <w:noProof/>
        </w:rPr>
        <w:t>None</w:t>
      </w:r>
      <w:r w:rsidR="00F244D7">
        <w:rPr>
          <w:noProof/>
        </w:rPr>
        <w:t>.</w:t>
      </w:r>
    </w:p>
    <w:p w14:paraId="6B9FE218" w14:textId="77777777" w:rsidR="00E86526" w:rsidRPr="00FE463F" w:rsidRDefault="00E86526" w:rsidP="00DF602F">
      <w:pPr>
        <w:pStyle w:val="Heading4"/>
        <w:rPr>
          <w:noProof/>
        </w:rPr>
      </w:pPr>
      <w:r w:rsidRPr="00FE463F">
        <w:rPr>
          <w:noProof/>
        </w:rPr>
        <w:t>Error Codes Returned</w:t>
      </w:r>
    </w:p>
    <w:p w14:paraId="6B9FE219" w14:textId="637B3E58" w:rsidR="00E86526" w:rsidRPr="00FE463F" w:rsidRDefault="00E86526" w:rsidP="007A436C">
      <w:pPr>
        <w:pStyle w:val="BodyText"/>
        <w:keepNext/>
        <w:keepLines/>
        <w:rPr>
          <w:noProof/>
        </w:rPr>
      </w:pPr>
      <w:r w:rsidRPr="00FE463F">
        <w:rPr>
          <w:noProof/>
        </w:rPr>
        <w:t>None</w:t>
      </w:r>
      <w:r w:rsidR="00F244D7">
        <w:rPr>
          <w:noProof/>
        </w:rPr>
        <w:t>.</w:t>
      </w:r>
    </w:p>
    <w:p w14:paraId="6B9FE21A" w14:textId="77777777" w:rsidR="00ED4DD4" w:rsidRPr="00FE463F" w:rsidRDefault="002F0AF3" w:rsidP="00D42D1B">
      <w:pPr>
        <w:pStyle w:val="Note"/>
        <w:rPr>
          <w:noProof/>
        </w:rPr>
      </w:pPr>
      <w:r>
        <w:rPr>
          <w:noProof/>
        </w:rPr>
        <w:drawing>
          <wp:inline distT="0" distB="0" distL="0" distR="0" wp14:anchorId="6B9FFB86" wp14:editId="6B9FFB87">
            <wp:extent cx="304800" cy="304800"/>
            <wp:effectExtent l="0" t="0" r="0" b="0"/>
            <wp:docPr id="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Kernel 8.0 or greater is required.</w:t>
      </w:r>
    </w:p>
    <w:p w14:paraId="6B9FE21B" w14:textId="77777777" w:rsidR="00C33763" w:rsidRPr="00FE463F" w:rsidRDefault="002F0AF3" w:rsidP="000D1BEA">
      <w:pPr>
        <w:pStyle w:val="Note"/>
        <w:rPr>
          <w:noProof/>
        </w:rPr>
      </w:pPr>
      <w:r>
        <w:rPr>
          <w:noProof/>
        </w:rPr>
        <w:drawing>
          <wp:inline distT="0" distB="0" distL="0" distR="0" wp14:anchorId="6B9FFB88" wp14:editId="6B9FFB89">
            <wp:extent cx="304800" cy="304800"/>
            <wp:effectExtent l="0" t="0" r="0" b="0"/>
            <wp:docPr id="1" name="Picture 3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 xml:space="preserve">REF: </w:t>
      </w:r>
      <w:r w:rsidR="00ED4DD4" w:rsidRPr="00FE463F">
        <w:rPr>
          <w:noProof/>
        </w:rPr>
        <w:t xml:space="preserve">See also the </w:t>
      </w:r>
      <w:r w:rsidR="00ED4DD4" w:rsidRPr="00FE463F">
        <w:rPr>
          <w:noProof/>
          <w:color w:val="0000FF"/>
          <w:u w:val="single"/>
        </w:rPr>
        <w:fldChar w:fldCharType="begin"/>
      </w:r>
      <w:r w:rsidR="00ED4DD4" w:rsidRPr="00FE463F">
        <w:rPr>
          <w:noProof/>
          <w:color w:val="0000FF"/>
          <w:u w:val="single"/>
        </w:rPr>
        <w:instrText xml:space="preserve"> REF _Ref254259187 \h  \* MERGEFORMAT </w:instrText>
      </w:r>
      <w:r w:rsidR="00ED4DD4" w:rsidRPr="00FE463F">
        <w:rPr>
          <w:noProof/>
          <w:color w:val="0000FF"/>
          <w:u w:val="single"/>
        </w:rPr>
      </w:r>
      <w:r w:rsidR="00ED4DD4" w:rsidRPr="00FE463F">
        <w:rPr>
          <w:noProof/>
          <w:color w:val="0000FF"/>
          <w:u w:val="single"/>
        </w:rPr>
        <w:fldChar w:fldCharType="separate"/>
      </w:r>
      <w:r w:rsidR="00F300F5" w:rsidRPr="00F300F5">
        <w:rPr>
          <w:noProof/>
          <w:color w:val="0000FF"/>
          <w:u w:val="single"/>
        </w:rPr>
        <w:t>OPEN^DDBRZIS</w:t>
      </w:r>
      <w:r w:rsidR="00ED4DD4" w:rsidRPr="00FE463F">
        <w:rPr>
          <w:noProof/>
          <w:color w:val="0000FF"/>
          <w:u w:val="single"/>
        </w:rPr>
        <w:fldChar w:fldCharType="end"/>
      </w:r>
      <w:r w:rsidR="00ED4DD4" w:rsidRPr="00FE463F">
        <w:rPr>
          <w:noProof/>
        </w:rPr>
        <w:t xml:space="preserve"> and </w:t>
      </w:r>
      <w:r w:rsidR="00ED4DD4" w:rsidRPr="00FE463F">
        <w:rPr>
          <w:noProof/>
          <w:color w:val="0000FF"/>
          <w:u w:val="single"/>
        </w:rPr>
        <w:fldChar w:fldCharType="begin"/>
      </w:r>
      <w:r w:rsidR="00ED4DD4" w:rsidRPr="00FE463F">
        <w:rPr>
          <w:noProof/>
          <w:color w:val="0000FF"/>
          <w:u w:val="single"/>
        </w:rPr>
        <w:instrText xml:space="preserve"> REF _Ref254259061 \h  \* MERGEFORMAT </w:instrText>
      </w:r>
      <w:r w:rsidR="00ED4DD4" w:rsidRPr="00FE463F">
        <w:rPr>
          <w:noProof/>
          <w:color w:val="0000FF"/>
          <w:u w:val="single"/>
        </w:rPr>
      </w:r>
      <w:r w:rsidR="00ED4DD4" w:rsidRPr="00FE463F">
        <w:rPr>
          <w:noProof/>
          <w:color w:val="0000FF"/>
          <w:u w:val="single"/>
        </w:rPr>
        <w:fldChar w:fldCharType="separate"/>
      </w:r>
      <w:r w:rsidR="00F300F5" w:rsidRPr="00F300F5">
        <w:rPr>
          <w:noProof/>
          <w:color w:val="0000FF"/>
          <w:u w:val="single"/>
        </w:rPr>
        <w:t>CLOSE^DDBRZIS</w:t>
      </w:r>
      <w:r w:rsidR="00ED4DD4" w:rsidRPr="00FE463F">
        <w:rPr>
          <w:noProof/>
          <w:color w:val="0000FF"/>
          <w:u w:val="single"/>
        </w:rPr>
        <w:fldChar w:fldCharType="end"/>
      </w:r>
      <w:r w:rsidR="00ED4DD4" w:rsidRPr="00FE463F">
        <w:rPr>
          <w:noProof/>
        </w:rPr>
        <w:t xml:space="preserve"> APIs.</w:t>
      </w:r>
    </w:p>
    <w:p w14:paraId="6B9FE21C" w14:textId="77777777" w:rsidR="00C33763" w:rsidRPr="00FE463F" w:rsidRDefault="00C33763" w:rsidP="007A436C">
      <w:pPr>
        <w:pStyle w:val="BodyText"/>
        <w:rPr>
          <w:noProof/>
        </w:rPr>
      </w:pPr>
    </w:p>
    <w:p w14:paraId="6B9FE21D" w14:textId="77777777" w:rsidR="007A436C" w:rsidRPr="00FE463F" w:rsidRDefault="007A436C" w:rsidP="007A436C">
      <w:pPr>
        <w:pStyle w:val="BodyText"/>
        <w:rPr>
          <w:noProof/>
        </w:rPr>
        <w:sectPr w:rsidR="007A436C" w:rsidRPr="00FE463F" w:rsidSect="002E002E">
          <w:headerReference w:type="even" r:id="rId65"/>
          <w:headerReference w:type="default" r:id="rId66"/>
          <w:pgSz w:w="12240" w:h="15840" w:code="1"/>
          <w:pgMar w:top="1440" w:right="1440" w:bottom="1440" w:left="1440" w:header="720" w:footer="720" w:gutter="0"/>
          <w:cols w:space="720"/>
          <w:noEndnote/>
        </w:sectPr>
      </w:pPr>
    </w:p>
    <w:p w14:paraId="07EADF5C" w14:textId="77777777" w:rsidR="00917807" w:rsidRPr="00917807" w:rsidRDefault="00917807" w:rsidP="00917807">
      <w:pPr>
        <w:pStyle w:val="Heading1"/>
        <w:rPr>
          <w:noProof/>
        </w:rPr>
      </w:pPr>
      <w:bookmarkStart w:id="1154" w:name="_Ref472177114"/>
      <w:bookmarkStart w:id="1155" w:name="_Ref432070789"/>
      <w:bookmarkStart w:id="1156" w:name="_Toc480374395"/>
      <w:r w:rsidRPr="00917807">
        <w:rPr>
          <w:noProof/>
        </w:rPr>
        <w:lastRenderedPageBreak/>
        <w:t>Coordinated Universal Time (UTC) API</w:t>
      </w:r>
      <w:bookmarkEnd w:id="1154"/>
      <w:bookmarkEnd w:id="1156"/>
    </w:p>
    <w:p w14:paraId="2DF2FD7F" w14:textId="77777777" w:rsidR="00917807" w:rsidRPr="00FE463F" w:rsidRDefault="00917807" w:rsidP="00CD7D5F">
      <w:pPr>
        <w:pStyle w:val="Heading2"/>
      </w:pPr>
      <w:bookmarkStart w:id="1157" w:name="_Toc462297056"/>
      <w:bookmarkStart w:id="1158" w:name="_Toc462651467"/>
      <w:bookmarkStart w:id="1159" w:name="_Toc464568523"/>
      <w:bookmarkStart w:id="1160" w:name="_Toc468367427"/>
      <w:bookmarkStart w:id="1161" w:name="_Toc480374396"/>
      <w:r w:rsidRPr="00FE463F">
        <w:t>Introduction</w:t>
      </w:r>
      <w:bookmarkEnd w:id="1157"/>
      <w:bookmarkEnd w:id="1158"/>
      <w:bookmarkEnd w:id="1159"/>
      <w:bookmarkEnd w:id="1160"/>
      <w:bookmarkEnd w:id="1161"/>
    </w:p>
    <w:p w14:paraId="3CBC9873" w14:textId="12C82453" w:rsidR="00917807" w:rsidRDefault="00917807" w:rsidP="00917807">
      <w:pPr>
        <w:pStyle w:val="BodyText"/>
        <w:rPr>
          <w:noProof/>
        </w:rPr>
      </w:pPr>
      <w:r>
        <w:rPr>
          <w:noProof/>
        </w:rPr>
        <w:t>The Coordinated Universal Time (UTC) API convert</w:t>
      </w:r>
      <w:r w:rsidR="005E2E09">
        <w:rPr>
          <w:noProof/>
        </w:rPr>
        <w:t>s</w:t>
      </w:r>
      <w:r>
        <w:rPr>
          <w:noProof/>
        </w:rPr>
        <w:t xml:space="preserve"> a </w:t>
      </w:r>
      <w:r w:rsidR="005E2E09">
        <w:rPr>
          <w:noProof/>
        </w:rPr>
        <w:t xml:space="preserve">VA </w:t>
      </w:r>
      <w:r>
        <w:rPr>
          <w:noProof/>
        </w:rPr>
        <w:t>FileMan date/time into Greenwich Mean Time (GMT) with a time zone offset based on various input values entered by the user or the default institution in the DUZ(2) variable.</w:t>
      </w:r>
    </w:p>
    <w:p w14:paraId="24DD58A6" w14:textId="77777777" w:rsidR="00155A99" w:rsidRDefault="00155A99" w:rsidP="00155A99">
      <w:pPr>
        <w:pStyle w:val="Heading2"/>
      </w:pPr>
      <w:bookmarkStart w:id="1162" w:name="_Toc462297057"/>
      <w:bookmarkStart w:id="1163" w:name="_Toc462651468"/>
      <w:bookmarkStart w:id="1164" w:name="_Toc464568524"/>
      <w:bookmarkStart w:id="1165" w:name="_Toc468367428"/>
      <w:bookmarkStart w:id="1166" w:name="_Toc480374397"/>
      <w:r>
        <w:t>Application Programming Interfaces (APIs)</w:t>
      </w:r>
      <w:bookmarkEnd w:id="1166"/>
    </w:p>
    <w:p w14:paraId="2A31465A" w14:textId="77777777" w:rsidR="00917807" w:rsidRPr="00FE463F" w:rsidRDefault="00917807" w:rsidP="00155A99">
      <w:pPr>
        <w:pStyle w:val="Heading3"/>
      </w:pPr>
      <w:bookmarkStart w:id="1167" w:name="_Toc480374398"/>
      <w:r>
        <w:t>$$UTC</w:t>
      </w:r>
      <w:r w:rsidRPr="00FE463F">
        <w:t>^D</w:t>
      </w:r>
      <w:r>
        <w:t>IUTC</w:t>
      </w:r>
      <w:bookmarkEnd w:id="1162"/>
      <w:bookmarkEnd w:id="1163"/>
      <w:bookmarkEnd w:id="1164"/>
      <w:bookmarkEnd w:id="1165"/>
      <w:bookmarkEnd w:id="1167"/>
    </w:p>
    <w:p w14:paraId="3F64A49E" w14:textId="5A85EAAC" w:rsidR="00917807" w:rsidRDefault="00917807" w:rsidP="00917807">
      <w:pPr>
        <w:pStyle w:val="BodyText"/>
        <w:keepNext/>
        <w:keepLines/>
        <w:rPr>
          <w:noProof/>
        </w:rPr>
      </w:pPr>
      <w:r>
        <w:rPr>
          <w:noProof/>
        </w:rPr>
        <w:t xml:space="preserve">The format of the default output </w:t>
      </w:r>
      <w:r w:rsidR="005E2E09">
        <w:rPr>
          <w:noProof/>
        </w:rPr>
        <w:t>is</w:t>
      </w:r>
      <w:r>
        <w:rPr>
          <w:noProof/>
        </w:rPr>
        <w:t xml:space="preserve"> a GMT represented in standard </w:t>
      </w:r>
      <w:r w:rsidR="005E2E09">
        <w:rPr>
          <w:noProof/>
        </w:rPr>
        <w:t>VA</w:t>
      </w:r>
      <w:r w:rsidR="00785E75">
        <w:rPr>
          <w:noProof/>
        </w:rPr>
        <w:t xml:space="preserve"> </w:t>
      </w:r>
      <w:r>
        <w:rPr>
          <w:noProof/>
        </w:rPr>
        <w:t>FileMan date/time format and an internal three-digit time zone offset appended to the end. The calculation for the internal offset is the external offset converted to minutes, then divided by 5, and then added to 500. So -07:00 is -420 minutes, then divided by 5 is -84, and added to 500 is 416.</w:t>
      </w:r>
    </w:p>
    <w:p w14:paraId="130C048A" w14:textId="6EC83E7F" w:rsidR="00917807" w:rsidRDefault="00917807" w:rsidP="00917807">
      <w:pPr>
        <w:pStyle w:val="BodyText"/>
        <w:keepNext/>
        <w:keepLines/>
        <w:rPr>
          <w:noProof/>
        </w:rPr>
      </w:pPr>
      <w:r>
        <w:rPr>
          <w:noProof/>
        </w:rPr>
        <w:t xml:space="preserve">There may be other output variables based on the value of the Extended_Output_Flag input parameter. The details for the other output values are documented in the </w:t>
      </w:r>
      <w:r w:rsidR="00860FBE">
        <w:rPr>
          <w:noProof/>
        </w:rPr>
        <w:t>function output documented below.</w:t>
      </w:r>
    </w:p>
    <w:p w14:paraId="4F16CC04" w14:textId="44463990" w:rsidR="00917807" w:rsidRDefault="00917807" w:rsidP="00917807">
      <w:pPr>
        <w:pStyle w:val="BodyText"/>
        <w:keepNext/>
        <w:keepLines/>
        <w:rPr>
          <w:noProof/>
        </w:rPr>
      </w:pPr>
      <w:r>
        <w:rPr>
          <w:noProof/>
        </w:rPr>
        <w:t>To determine the offset, the API needs to have a TimeZone and Country. These values are determined using the following algorithm:</w:t>
      </w:r>
    </w:p>
    <w:p w14:paraId="389DA3E6" w14:textId="4BAF3454" w:rsidR="00917807" w:rsidRPr="00D41146" w:rsidRDefault="00917807" w:rsidP="00F55438">
      <w:pPr>
        <w:pStyle w:val="BodyText"/>
        <w:keepNext/>
        <w:keepLines/>
        <w:numPr>
          <w:ilvl w:val="0"/>
          <w:numId w:val="44"/>
        </w:numPr>
        <w:rPr>
          <w:noProof/>
        </w:rPr>
      </w:pPr>
      <w:r w:rsidRPr="00D41146">
        <w:rPr>
          <w:noProof/>
        </w:rPr>
        <w:t xml:space="preserve">If no optional input parameters are passed in, then the user's DUZ(2) variable </w:t>
      </w:r>
      <w:r w:rsidR="005E2E09">
        <w:rPr>
          <w:noProof/>
        </w:rPr>
        <w:t>is</w:t>
      </w:r>
      <w:r w:rsidRPr="00D41146">
        <w:rPr>
          <w:noProof/>
        </w:rPr>
        <w:t xml:space="preserve"> used to determine the user’s default </w:t>
      </w:r>
      <w:r w:rsidR="005E2E09">
        <w:rPr>
          <w:noProof/>
        </w:rPr>
        <w:t>i</w:t>
      </w:r>
      <w:r w:rsidRPr="00D41146">
        <w:rPr>
          <w:noProof/>
        </w:rPr>
        <w:t xml:space="preserve">nstitution within the INSTITUTION (#4) file where the </w:t>
      </w:r>
      <w:r w:rsidR="005E2E09" w:rsidRPr="00D41146">
        <w:rPr>
          <w:noProof/>
        </w:rPr>
        <w:t>TIMEZONE</w:t>
      </w:r>
      <w:r w:rsidR="005E2E09">
        <w:rPr>
          <w:noProof/>
        </w:rPr>
        <w:t xml:space="preserve"> (#</w:t>
      </w:r>
      <w:r w:rsidR="00770BC8">
        <w:rPr>
          <w:noProof/>
        </w:rPr>
        <w:t>801</w:t>
      </w:r>
      <w:r w:rsidR="005E2E09">
        <w:rPr>
          <w:noProof/>
        </w:rPr>
        <w:t>)</w:t>
      </w:r>
      <w:r w:rsidRPr="00D41146">
        <w:rPr>
          <w:noProof/>
        </w:rPr>
        <w:t xml:space="preserve"> and </w:t>
      </w:r>
      <w:r w:rsidR="005E2E09" w:rsidRPr="00D41146">
        <w:rPr>
          <w:noProof/>
        </w:rPr>
        <w:t>COUNTRY</w:t>
      </w:r>
      <w:r w:rsidR="005E2E09">
        <w:rPr>
          <w:noProof/>
        </w:rPr>
        <w:t xml:space="preserve"> (#</w:t>
      </w:r>
      <w:r w:rsidR="00770BC8">
        <w:rPr>
          <w:noProof/>
        </w:rPr>
        <w:t>802</w:t>
      </w:r>
      <w:r w:rsidR="005E2E09">
        <w:rPr>
          <w:noProof/>
        </w:rPr>
        <w:t>)</w:t>
      </w:r>
      <w:r w:rsidRPr="00D41146">
        <w:rPr>
          <w:noProof/>
        </w:rPr>
        <w:t xml:space="preserve"> fields are located.</w:t>
      </w:r>
    </w:p>
    <w:p w14:paraId="12A57E5B" w14:textId="77777777" w:rsidR="00917807" w:rsidRPr="005A366A" w:rsidRDefault="00917807" w:rsidP="00F55438">
      <w:pPr>
        <w:pStyle w:val="BodyText"/>
        <w:keepNext/>
        <w:keepLines/>
        <w:numPr>
          <w:ilvl w:val="0"/>
          <w:numId w:val="44"/>
        </w:numPr>
        <w:rPr>
          <w:noProof/>
        </w:rPr>
      </w:pPr>
      <w:r w:rsidRPr="00D41146">
        <w:rPr>
          <w:noProof/>
        </w:rPr>
        <w:t>If the only input parameter (Institution) is passed in</w:t>
      </w:r>
      <w:r w:rsidRPr="005A366A">
        <w:rPr>
          <w:noProof/>
        </w:rPr>
        <w:t xml:space="preserve">, the TimeZone and Country are determined by fields in the INSTITUTION </w:t>
      </w:r>
      <w:r w:rsidRPr="00D41146">
        <w:rPr>
          <w:noProof/>
        </w:rPr>
        <w:t>(#4) file.</w:t>
      </w:r>
    </w:p>
    <w:p w14:paraId="71ED2DB1" w14:textId="4CB7AF97" w:rsidR="00917807" w:rsidRDefault="00917807" w:rsidP="00785E75">
      <w:pPr>
        <w:pStyle w:val="BodyText"/>
        <w:numPr>
          <w:ilvl w:val="0"/>
          <w:numId w:val="44"/>
        </w:numPr>
        <w:rPr>
          <w:noProof/>
        </w:rPr>
      </w:pPr>
      <w:r>
        <w:rPr>
          <w:noProof/>
        </w:rPr>
        <w:t xml:space="preserve">If TimeZone and Country are passed in as input parameters, the offset </w:t>
      </w:r>
      <w:r w:rsidR="00DE0B97">
        <w:rPr>
          <w:noProof/>
        </w:rPr>
        <w:t>is</w:t>
      </w:r>
      <w:r>
        <w:rPr>
          <w:noProof/>
        </w:rPr>
        <w:t xml:space="preserve"> determined from the WORLD TIMEZONE (#1.71) file.</w:t>
      </w:r>
    </w:p>
    <w:p w14:paraId="32FEC7D4" w14:textId="77777777" w:rsidR="00917807" w:rsidRDefault="00917807" w:rsidP="00917807">
      <w:pPr>
        <w:pStyle w:val="BodyText"/>
        <w:keepNext/>
        <w:keepLines/>
        <w:rPr>
          <w:noProof/>
        </w:rPr>
      </w:pPr>
      <w:r>
        <w:rPr>
          <w:noProof/>
        </w:rPr>
        <w:t>The following errors are returned based on the evaluation of the input parameters:</w:t>
      </w:r>
    </w:p>
    <w:p w14:paraId="7344D279" w14:textId="3DD81364" w:rsidR="00917807" w:rsidRDefault="00917807" w:rsidP="00F55438">
      <w:pPr>
        <w:pStyle w:val="BodyText"/>
        <w:keepNext/>
        <w:keepLines/>
        <w:numPr>
          <w:ilvl w:val="0"/>
          <w:numId w:val="45"/>
        </w:numPr>
        <w:rPr>
          <w:noProof/>
        </w:rPr>
      </w:pPr>
      <w:r>
        <w:rPr>
          <w:noProof/>
        </w:rPr>
        <w:t xml:space="preserve">If the TimeZone or Country cannot be determined by any of the methods above, an error message </w:t>
      </w:r>
      <w:r w:rsidR="00DE0B97">
        <w:rPr>
          <w:noProof/>
        </w:rPr>
        <w:t>is</w:t>
      </w:r>
      <w:r>
        <w:rPr>
          <w:noProof/>
        </w:rPr>
        <w:t xml:space="preserve"> returned.</w:t>
      </w:r>
    </w:p>
    <w:p w14:paraId="324B7095" w14:textId="256CAD82" w:rsidR="00917807" w:rsidRDefault="00917807" w:rsidP="00F55438">
      <w:pPr>
        <w:pStyle w:val="BodyText"/>
        <w:keepNext/>
        <w:keepLines/>
        <w:numPr>
          <w:ilvl w:val="0"/>
          <w:numId w:val="45"/>
        </w:numPr>
        <w:rPr>
          <w:noProof/>
        </w:rPr>
      </w:pPr>
      <w:r>
        <w:rPr>
          <w:noProof/>
        </w:rPr>
        <w:t xml:space="preserve">If TimeZone is passed in as an input parameter and Country is not, an error message </w:t>
      </w:r>
      <w:r w:rsidR="00DE0B97">
        <w:rPr>
          <w:noProof/>
        </w:rPr>
        <w:t>is</w:t>
      </w:r>
      <w:r>
        <w:rPr>
          <w:noProof/>
        </w:rPr>
        <w:t xml:space="preserve"> returned.</w:t>
      </w:r>
    </w:p>
    <w:p w14:paraId="132ACB17" w14:textId="55492752" w:rsidR="00917807" w:rsidRDefault="00917807" w:rsidP="00F55438">
      <w:pPr>
        <w:pStyle w:val="BodyText"/>
        <w:keepNext/>
        <w:keepLines/>
        <w:numPr>
          <w:ilvl w:val="0"/>
          <w:numId w:val="45"/>
        </w:numPr>
        <w:rPr>
          <w:noProof/>
        </w:rPr>
      </w:pPr>
      <w:r>
        <w:rPr>
          <w:noProof/>
        </w:rPr>
        <w:t xml:space="preserve">If Country is passed in as an input parameter and TimeZone is not, an error message </w:t>
      </w:r>
      <w:r w:rsidR="00DE0B97">
        <w:rPr>
          <w:noProof/>
        </w:rPr>
        <w:t>is</w:t>
      </w:r>
      <w:r>
        <w:rPr>
          <w:noProof/>
        </w:rPr>
        <w:t xml:space="preserve"> returned.</w:t>
      </w:r>
    </w:p>
    <w:p w14:paraId="6BBDE55A" w14:textId="72765F7C" w:rsidR="00917807" w:rsidRDefault="00917807" w:rsidP="00785E75">
      <w:pPr>
        <w:pStyle w:val="BodyText"/>
        <w:numPr>
          <w:ilvl w:val="0"/>
          <w:numId w:val="45"/>
        </w:numPr>
        <w:rPr>
          <w:noProof/>
        </w:rPr>
      </w:pPr>
      <w:r>
        <w:rPr>
          <w:noProof/>
        </w:rPr>
        <w:t xml:space="preserve">If </w:t>
      </w:r>
      <w:r w:rsidRPr="00464B3E">
        <w:rPr>
          <w:noProof/>
        </w:rPr>
        <w:t>the Institution parameter is passed in with either the TimeZone or Country parameter</w:t>
      </w:r>
      <w:r>
        <w:rPr>
          <w:noProof/>
        </w:rPr>
        <w:t xml:space="preserve">, or both, an error message </w:t>
      </w:r>
      <w:r w:rsidR="00DE0B97">
        <w:rPr>
          <w:noProof/>
        </w:rPr>
        <w:t>is</w:t>
      </w:r>
      <w:r>
        <w:rPr>
          <w:noProof/>
        </w:rPr>
        <w:t xml:space="preserve"> returned.</w:t>
      </w:r>
    </w:p>
    <w:p w14:paraId="6F14B025" w14:textId="2AD0FB0E" w:rsidR="00917807" w:rsidRPr="00FE463F" w:rsidRDefault="00917807" w:rsidP="00785E75">
      <w:pPr>
        <w:pStyle w:val="BodyText"/>
        <w:numPr>
          <w:ilvl w:val="0"/>
          <w:numId w:val="45"/>
        </w:numPr>
        <w:rPr>
          <w:noProof/>
        </w:rPr>
      </w:pPr>
      <w:r w:rsidRPr="000D01DE">
        <w:rPr>
          <w:noProof/>
        </w:rPr>
        <w:t>Once the TimeZone and Country are determined</w:t>
      </w:r>
      <w:r>
        <w:rPr>
          <w:noProof/>
        </w:rPr>
        <w:t xml:space="preserve">, they </w:t>
      </w:r>
      <w:r w:rsidR="00DE0B97">
        <w:rPr>
          <w:noProof/>
        </w:rPr>
        <w:t>are</w:t>
      </w:r>
      <w:r>
        <w:rPr>
          <w:noProof/>
        </w:rPr>
        <w:t xml:space="preserve"> validated for consistency. An error message </w:t>
      </w:r>
      <w:r w:rsidR="00DE0B97">
        <w:rPr>
          <w:noProof/>
        </w:rPr>
        <w:t>is</w:t>
      </w:r>
      <w:r>
        <w:rPr>
          <w:noProof/>
        </w:rPr>
        <w:t xml:space="preserve"> returned if they are inconsistent; e.g., if user passes in TimeZone = "Australian Eastern Time" and Country="Mexico", the </w:t>
      </w:r>
      <w:r w:rsidR="007F53CE">
        <w:rPr>
          <w:noProof/>
        </w:rPr>
        <w:t>$$UTC</w:t>
      </w:r>
      <w:r w:rsidR="007F53CE" w:rsidRPr="00FE463F">
        <w:rPr>
          <w:noProof/>
        </w:rPr>
        <w:t>^D</w:t>
      </w:r>
      <w:r w:rsidR="007F53CE">
        <w:rPr>
          <w:noProof/>
        </w:rPr>
        <w:t>IUTC</w:t>
      </w:r>
      <w:r>
        <w:rPr>
          <w:noProof/>
        </w:rPr>
        <w:t xml:space="preserve"> API will return an error</w:t>
      </w:r>
      <w:r w:rsidRPr="005A366A">
        <w:rPr>
          <w:noProof/>
        </w:rPr>
        <w:t xml:space="preserve"> </w:t>
      </w:r>
      <w:r>
        <w:rPr>
          <w:noProof/>
        </w:rPr>
        <w:t>message.</w:t>
      </w:r>
    </w:p>
    <w:p w14:paraId="07B65E6D" w14:textId="77777777" w:rsidR="00917807" w:rsidRPr="00FE463F" w:rsidRDefault="00917807" w:rsidP="00917807">
      <w:pPr>
        <w:pStyle w:val="AltHeading5"/>
      </w:pPr>
      <w:r w:rsidRPr="00FE463F">
        <w:t>Format</w:t>
      </w:r>
    </w:p>
    <w:p w14:paraId="2640A934" w14:textId="1C2F5EC9" w:rsidR="00770BC8" w:rsidRPr="00FE463F" w:rsidRDefault="00917807" w:rsidP="002610F2">
      <w:pPr>
        <w:pStyle w:val="APIFormat"/>
        <w:rPr>
          <w:noProof/>
        </w:rPr>
      </w:pPr>
      <w:r>
        <w:rPr>
          <w:noProof/>
        </w:rPr>
        <w:t>$$UTC</w:t>
      </w:r>
      <w:r w:rsidRPr="00FE463F">
        <w:rPr>
          <w:noProof/>
        </w:rPr>
        <w:t>^</w:t>
      </w:r>
      <w:r>
        <w:rPr>
          <w:noProof/>
        </w:rPr>
        <w:t>DIUTC</w:t>
      </w:r>
      <w:r w:rsidRPr="00FE463F">
        <w:rPr>
          <w:noProof/>
        </w:rPr>
        <w:t>(</w:t>
      </w:r>
      <w:r>
        <w:rPr>
          <w:noProof/>
        </w:rPr>
        <w:t>FM_DateTime</w:t>
      </w:r>
      <w:r w:rsidR="00674C34">
        <w:rPr>
          <w:noProof/>
        </w:rPr>
        <w:t>[</w:t>
      </w:r>
      <w:r w:rsidRPr="00FE463F">
        <w:rPr>
          <w:noProof/>
        </w:rPr>
        <w:t>,</w:t>
      </w:r>
      <w:r>
        <w:rPr>
          <w:noProof/>
        </w:rPr>
        <w:t>TimeZone</w:t>
      </w:r>
      <w:r w:rsidR="00674C34">
        <w:rPr>
          <w:noProof/>
        </w:rPr>
        <w:t>][</w:t>
      </w:r>
      <w:r w:rsidRPr="00FE463F">
        <w:rPr>
          <w:noProof/>
        </w:rPr>
        <w:t>,</w:t>
      </w:r>
      <w:r>
        <w:rPr>
          <w:noProof/>
        </w:rPr>
        <w:t>Institution</w:t>
      </w:r>
      <w:r w:rsidR="00674C34">
        <w:rPr>
          <w:noProof/>
        </w:rPr>
        <w:t>][</w:t>
      </w:r>
      <w:r w:rsidRPr="00FE463F">
        <w:rPr>
          <w:noProof/>
        </w:rPr>
        <w:t>,</w:t>
      </w:r>
      <w:r>
        <w:rPr>
          <w:noProof/>
        </w:rPr>
        <w:t>Country</w:t>
      </w:r>
      <w:r w:rsidR="00674C34">
        <w:rPr>
          <w:noProof/>
        </w:rPr>
        <w:t>][</w:t>
      </w:r>
      <w:r w:rsidRPr="00FE463F">
        <w:rPr>
          <w:noProof/>
        </w:rPr>
        <w:t>,</w:t>
      </w:r>
      <w:r>
        <w:rPr>
          <w:noProof/>
        </w:rPr>
        <w:t>Extended_Output_Flag</w:t>
      </w:r>
      <w:r w:rsidR="00674C34">
        <w:rPr>
          <w:noProof/>
        </w:rPr>
        <w:t>]</w:t>
      </w:r>
      <w:r w:rsidRPr="00FE463F">
        <w:rPr>
          <w:noProof/>
        </w:rPr>
        <w:t>)</w:t>
      </w:r>
    </w:p>
    <w:p w14:paraId="173D00F1" w14:textId="77777777" w:rsidR="00917807" w:rsidRPr="00FE463F" w:rsidRDefault="00917807" w:rsidP="00917807">
      <w:pPr>
        <w:pStyle w:val="AltHeading5"/>
      </w:pPr>
      <w:r w:rsidRPr="00FE463F">
        <w:t>Input Parameters</w:t>
      </w:r>
    </w:p>
    <w:p w14:paraId="0F98416B" w14:textId="48E14998" w:rsidR="00770BC8" w:rsidRDefault="00770BC8" w:rsidP="005049F1">
      <w:pPr>
        <w:pStyle w:val="APIParameters"/>
        <w:tabs>
          <w:tab w:val="clear" w:pos="2160"/>
          <w:tab w:val="left" w:pos="2520"/>
        </w:tabs>
        <w:ind w:left="2520" w:hanging="2520"/>
      </w:pPr>
      <w:r>
        <w:t>FM_DateTime:</w:t>
      </w:r>
      <w:r>
        <w:tab/>
      </w:r>
      <w:r w:rsidR="00B41435" w:rsidRPr="00FE463F">
        <w:t>(Required)</w:t>
      </w:r>
      <w:r w:rsidR="00B41435">
        <w:t xml:space="preserve"> </w:t>
      </w:r>
      <w:r w:rsidRPr="00FE463F">
        <w:t>S</w:t>
      </w:r>
      <w:r>
        <w:t>tandard internal or external VA FileMan DateTime (e.g., NOW, T@12A). The Time portion of the input is required.</w:t>
      </w:r>
    </w:p>
    <w:p w14:paraId="5F126F00" w14:textId="05D13246" w:rsidR="00770BC8" w:rsidRPr="00FE463F" w:rsidRDefault="00770BC8" w:rsidP="005049F1">
      <w:pPr>
        <w:pStyle w:val="APIParametersNote"/>
        <w:tabs>
          <w:tab w:val="clear" w:pos="2880"/>
          <w:tab w:val="left" w:pos="3240"/>
        </w:tabs>
        <w:ind w:left="3240"/>
      </w:pPr>
      <w:r>
        <w:lastRenderedPageBreak/>
        <w:drawing>
          <wp:inline distT="0" distB="0" distL="0" distR="0" wp14:anchorId="69E8703B" wp14:editId="15266878">
            <wp:extent cx="304800" cy="304800"/>
            <wp:effectExtent l="0" t="0" r="0" b="0"/>
            <wp:docPr id="42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74C34">
        <w:rPr>
          <w:b/>
        </w:rPr>
        <w:tab/>
      </w:r>
      <w:r w:rsidRPr="00FE463F">
        <w:rPr>
          <w:b/>
        </w:rPr>
        <w:t>NOTE:</w:t>
      </w:r>
      <w:r w:rsidRPr="00FE463F">
        <w:t xml:space="preserve"> </w:t>
      </w:r>
      <w:r w:rsidRPr="00980ADA">
        <w:t>The NOW input parameter is based on the current system time. If NOW is passed in with a TimeZone and Country that is different than the system’s TimeZone and Country, inconsistent output may occur.</w:t>
      </w:r>
    </w:p>
    <w:p w14:paraId="613937A1" w14:textId="33FE7D44" w:rsidR="00770BC8" w:rsidRPr="00FE463F" w:rsidRDefault="00770BC8" w:rsidP="005049F1">
      <w:pPr>
        <w:pStyle w:val="APIParameters"/>
        <w:tabs>
          <w:tab w:val="clear" w:pos="2160"/>
          <w:tab w:val="left" w:pos="2520"/>
        </w:tabs>
        <w:ind w:left="2520" w:hanging="2520"/>
      </w:pPr>
      <w:r>
        <w:t>TimeZone:</w:t>
      </w:r>
      <w:r>
        <w:tab/>
      </w:r>
      <w:r w:rsidR="00B41435" w:rsidRPr="00FE463F">
        <w:t>(Optional)</w:t>
      </w:r>
      <w:r w:rsidR="005049F1">
        <w:t xml:space="preserve"> </w:t>
      </w:r>
      <w:r>
        <w:t>Can be either be a pointer to the WORLD TIMEZONES (#1.71) file or value from the NAME (#.01) field if the WORLD TIMEZONES (#1.71) file (e.g., EASTERN).</w:t>
      </w:r>
    </w:p>
    <w:p w14:paraId="6B17F327" w14:textId="442D48F6" w:rsidR="00770BC8" w:rsidRPr="00FE463F" w:rsidRDefault="00770BC8" w:rsidP="005049F1">
      <w:pPr>
        <w:pStyle w:val="APIParameters"/>
        <w:tabs>
          <w:tab w:val="clear" w:pos="2160"/>
          <w:tab w:val="left" w:pos="2520"/>
        </w:tabs>
        <w:ind w:left="2520" w:hanging="2520"/>
      </w:pPr>
      <w:r>
        <w:t>Institution:</w:t>
      </w:r>
      <w:r>
        <w:tab/>
      </w:r>
      <w:r w:rsidR="00B41435" w:rsidRPr="00FE463F">
        <w:t>(Optional)</w:t>
      </w:r>
      <w:r w:rsidR="00B41435">
        <w:t xml:space="preserve"> </w:t>
      </w:r>
      <w:r>
        <w:t>Pointer to the INSTITUTION (#4) file</w:t>
      </w:r>
      <w:r w:rsidRPr="00FE463F">
        <w:t>.</w:t>
      </w:r>
    </w:p>
    <w:p w14:paraId="10D80CF1" w14:textId="10FB53B3" w:rsidR="00770BC8" w:rsidRPr="00FE463F" w:rsidRDefault="00770BC8" w:rsidP="005049F1">
      <w:pPr>
        <w:pStyle w:val="APIParameters"/>
        <w:tabs>
          <w:tab w:val="clear" w:pos="2160"/>
          <w:tab w:val="left" w:pos="2520"/>
        </w:tabs>
        <w:ind w:left="2520" w:hanging="2520"/>
      </w:pPr>
      <w:r>
        <w:t>Country:</w:t>
      </w:r>
      <w:r>
        <w:tab/>
      </w:r>
      <w:r w:rsidR="00B41435" w:rsidRPr="00FE463F">
        <w:t>(Optional)</w:t>
      </w:r>
      <w:r w:rsidR="00B41435">
        <w:t xml:space="preserve"> </w:t>
      </w:r>
      <w:r>
        <w:t>Pointer to the COUNTRY CODE (#779.004) file or a valid entry from the uppercase DESCRIPTION (#2) field of the COUNTRY CODE (#779.004) file</w:t>
      </w:r>
      <w:r w:rsidRPr="00FE463F">
        <w:t>.</w:t>
      </w:r>
    </w:p>
    <w:p w14:paraId="4B753113" w14:textId="240F4A24" w:rsidR="00770BC8" w:rsidRPr="00FE463F" w:rsidRDefault="00770BC8" w:rsidP="005049F1">
      <w:pPr>
        <w:pStyle w:val="APIParameters"/>
        <w:tabs>
          <w:tab w:val="clear" w:pos="2160"/>
          <w:tab w:val="left" w:pos="2520"/>
        </w:tabs>
        <w:ind w:left="2520" w:hanging="2520"/>
      </w:pPr>
      <w:r>
        <w:t>Extended_Output_Flag:</w:t>
      </w:r>
      <w:r>
        <w:tab/>
      </w:r>
      <w:r w:rsidR="00B41435" w:rsidRPr="00FE463F">
        <w:t>(Optional)</w:t>
      </w:r>
      <w:r w:rsidR="00B41435">
        <w:t xml:space="preserve"> </w:t>
      </w:r>
      <w:r>
        <w:t xml:space="preserve">This optional input parameter is an indicator of whether to return the default output (GMT+offset in internal format) or to include any extended return values. If the Extended_Output_Flag parameter is null or missing, only the default value is outputted. If the Extended_Output_Flag parameter is set to 1, additional values are returned as documented in the </w:t>
      </w:r>
      <w:r w:rsidR="00860FBE">
        <w:t>function output documented below.</w:t>
      </w:r>
    </w:p>
    <w:p w14:paraId="7574E015" w14:textId="29224255" w:rsidR="00917807" w:rsidRPr="00FE463F" w:rsidRDefault="00917807" w:rsidP="00917807">
      <w:pPr>
        <w:pStyle w:val="AltHeading5"/>
      </w:pPr>
      <w:r w:rsidRPr="00FE463F">
        <w:t>Output</w:t>
      </w:r>
      <w:r w:rsidR="00DE0B97">
        <w:t xml:space="preserve"> Variable</w:t>
      </w:r>
    </w:p>
    <w:p w14:paraId="3A101C0E" w14:textId="2BEE1C27" w:rsidR="00770BC8" w:rsidRDefault="00860FBE" w:rsidP="00860FBE">
      <w:pPr>
        <w:pStyle w:val="Table-API"/>
        <w:rPr>
          <w:noProof/>
        </w:rPr>
      </w:pPr>
      <w:bookmarkStart w:id="1168" w:name="utc_variable"/>
      <w:r>
        <w:rPr>
          <w:noProof/>
        </w:rPr>
        <w:t xml:space="preserve">The function can have two different outputs depending on the value of the Extended_Input_Flag Parameter. </w:t>
      </w:r>
      <w:r w:rsidR="00770BC8">
        <w:rPr>
          <w:noProof/>
        </w:rPr>
        <w:t>If the Extended_Output_Flag input parameter is set to null or missing, then the default output (GMT+offset in internal format) is returned.</w:t>
      </w:r>
    </w:p>
    <w:p w14:paraId="171124FF" w14:textId="77777777" w:rsidR="00770BC8" w:rsidRDefault="00770BC8" w:rsidP="00860FBE">
      <w:pPr>
        <w:pStyle w:val="Table-API"/>
        <w:rPr>
          <w:noProof/>
        </w:rPr>
      </w:pPr>
      <w:r>
        <w:rPr>
          <w:noProof/>
        </w:rPr>
        <w:t>If the Extended_Output_Flag input parameter is set to 1, then the output is multiple caret- ('^') delimited pieces:</w:t>
      </w:r>
    </w:p>
    <w:p w14:paraId="07C5114C" w14:textId="77777777" w:rsidR="00770BC8" w:rsidRDefault="00770BC8" w:rsidP="00530FCF">
      <w:pPr>
        <w:pStyle w:val="Table-API"/>
        <w:ind w:left="720"/>
        <w:rPr>
          <w:noProof/>
        </w:rPr>
      </w:pPr>
      <w:r>
        <w:rPr>
          <w:noProof/>
        </w:rPr>
        <w:t>Piece 1: GMT+offset in internal format (e.g, 3160105.080715416)</w:t>
      </w:r>
    </w:p>
    <w:p w14:paraId="2E354F1A" w14:textId="77777777" w:rsidR="00770BC8" w:rsidRDefault="00770BC8" w:rsidP="00530FCF">
      <w:pPr>
        <w:pStyle w:val="Table-API"/>
        <w:ind w:left="720"/>
        <w:rPr>
          <w:noProof/>
        </w:rPr>
      </w:pPr>
      <w:r>
        <w:rPr>
          <w:noProof/>
        </w:rPr>
        <w:t>Piece 2: GMT+offset in external format (e.g., JAN 5,2016@08:07:15 (UTC-7:00))</w:t>
      </w:r>
    </w:p>
    <w:p w14:paraId="4E285EA7" w14:textId="77777777" w:rsidR="00770BC8" w:rsidRDefault="00770BC8" w:rsidP="00530FCF">
      <w:pPr>
        <w:pStyle w:val="Table-API"/>
        <w:ind w:left="720"/>
        <w:rPr>
          <w:noProof/>
        </w:rPr>
      </w:pPr>
      <w:r>
        <w:rPr>
          <w:noProof/>
        </w:rPr>
        <w:t>Piece 3: Offset in external format (e.g., -7:00)</w:t>
      </w:r>
    </w:p>
    <w:p w14:paraId="7DC40E12" w14:textId="77777777" w:rsidR="00770BC8" w:rsidRDefault="00770BC8" w:rsidP="00530FCF">
      <w:pPr>
        <w:pStyle w:val="Table-API"/>
        <w:ind w:left="1530" w:hanging="810"/>
        <w:rPr>
          <w:noProof/>
        </w:rPr>
      </w:pPr>
      <w:r>
        <w:rPr>
          <w:noProof/>
        </w:rPr>
        <w:t>Piece 4: Time zone (e.g., EASTERN STANDARD TIME, ESTONIA STANDARD TIME)</w:t>
      </w:r>
    </w:p>
    <w:p w14:paraId="655CCDD6" w14:textId="77777777" w:rsidR="00770BC8" w:rsidRDefault="00770BC8" w:rsidP="00530FCF">
      <w:pPr>
        <w:pStyle w:val="Table-API"/>
        <w:ind w:left="720"/>
        <w:rPr>
          <w:noProof/>
        </w:rPr>
      </w:pPr>
      <w:r>
        <w:rPr>
          <w:noProof/>
        </w:rPr>
        <w:t>Piece 5: Country Name (e.g., UNITED STATES, FRANCE)</w:t>
      </w:r>
    </w:p>
    <w:p w14:paraId="345169FA" w14:textId="77777777" w:rsidR="00770BC8" w:rsidRDefault="00770BC8" w:rsidP="00530FCF">
      <w:pPr>
        <w:pStyle w:val="Table-API"/>
        <w:ind w:left="720"/>
        <w:rPr>
          <w:noProof/>
        </w:rPr>
      </w:pPr>
      <w:r>
        <w:rPr>
          <w:noProof/>
        </w:rPr>
        <w:t>Piece 6: Time zone abbreviation (e.g.,  EST, PST)</w:t>
      </w:r>
    </w:p>
    <w:p w14:paraId="325B707E" w14:textId="77777777" w:rsidR="00770BC8" w:rsidRDefault="00770BC8" w:rsidP="00530FCF">
      <w:pPr>
        <w:pStyle w:val="Table-API"/>
        <w:ind w:left="720"/>
        <w:rPr>
          <w:noProof/>
        </w:rPr>
      </w:pPr>
      <w:r>
        <w:rPr>
          <w:noProof/>
        </w:rPr>
        <w:t>Piece 7: Timeframe (e.g., DAYTLIGHT, STANDARD, SUMMER)</w:t>
      </w:r>
    </w:p>
    <w:p w14:paraId="78F74EFD" w14:textId="77777777" w:rsidR="00770BC8" w:rsidRPr="00FE463F" w:rsidRDefault="00770BC8" w:rsidP="00530FCF">
      <w:pPr>
        <w:pStyle w:val="Table-API"/>
        <w:tabs>
          <w:tab w:val="left" w:pos="1507"/>
        </w:tabs>
        <w:ind w:left="1478" w:hanging="758"/>
        <w:rPr>
          <w:noProof/>
        </w:rPr>
      </w:pPr>
      <w:r>
        <w:rPr>
          <w:noProof/>
        </w:rPr>
        <w:t>Piece 8: Institution Name from the INSTITUTION (#4) file (e.g., CHEYENNE VAMC). This piece is set to null if TimeZone and Country are passed in as input parameters.</w:t>
      </w:r>
    </w:p>
    <w:bookmarkEnd w:id="1168"/>
    <w:p w14:paraId="67E58320" w14:textId="77777777" w:rsidR="00917807" w:rsidRPr="00FE463F" w:rsidRDefault="00917807" w:rsidP="00917807">
      <w:pPr>
        <w:pStyle w:val="Heading4"/>
        <w:rPr>
          <w:noProof/>
        </w:rPr>
      </w:pPr>
      <w:r w:rsidRPr="00FE463F">
        <w:rPr>
          <w:noProof/>
        </w:rPr>
        <w:lastRenderedPageBreak/>
        <w:t>Example</w:t>
      </w:r>
      <w:r>
        <w:rPr>
          <w:noProof/>
        </w:rPr>
        <w:t>s</w:t>
      </w:r>
    </w:p>
    <w:p w14:paraId="6AE45F27" w14:textId="6F865D0A" w:rsidR="00917807" w:rsidRPr="00FE463F" w:rsidRDefault="00917807" w:rsidP="00917807">
      <w:pPr>
        <w:pStyle w:val="Heading5"/>
        <w:rPr>
          <w:noProof/>
        </w:rPr>
      </w:pPr>
      <w:r w:rsidRPr="00FE463F">
        <w:rPr>
          <w:noProof/>
        </w:rPr>
        <w:t>Example 1</w:t>
      </w:r>
      <w:r w:rsidR="007F53CE">
        <w:rPr>
          <w:noProof/>
        </w:rPr>
        <w:t>:</w:t>
      </w:r>
      <w:r>
        <w:rPr>
          <w:noProof/>
        </w:rPr>
        <w:t xml:space="preserve"> Default Output (DUZ(2) variable is used)</w:t>
      </w:r>
    </w:p>
    <w:p w14:paraId="56235706" w14:textId="77777777" w:rsidR="00917807" w:rsidRPr="00FE463F" w:rsidRDefault="00917807" w:rsidP="00917807">
      <w:pPr>
        <w:pStyle w:val="Caption"/>
        <w:rPr>
          <w:noProof/>
        </w:rPr>
      </w:pPr>
      <w:bookmarkStart w:id="1169" w:name="_Toc462297483"/>
      <w:bookmarkStart w:id="1170" w:name="_Toc462651896"/>
      <w:bookmarkStart w:id="1171" w:name="_Toc464568952"/>
      <w:bookmarkStart w:id="1172" w:name="_Toc468367856"/>
      <w:bookmarkStart w:id="1173" w:name="_Toc48037483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294</w:t>
      </w:r>
      <w:r w:rsidRPr="00FE463F">
        <w:rPr>
          <w:noProof/>
        </w:rPr>
        <w:fldChar w:fldCharType="end"/>
      </w:r>
      <w:r>
        <w:rPr>
          <w:noProof/>
        </w:rPr>
        <w:t>:</w:t>
      </w:r>
      <w:r w:rsidRPr="00FE463F">
        <w:rPr>
          <w:noProof/>
        </w:rPr>
        <w:t xml:space="preserve"> </w:t>
      </w:r>
      <w:r>
        <w:rPr>
          <w:noProof/>
        </w:rPr>
        <w:t>$$UTC</w:t>
      </w:r>
      <w:r w:rsidRPr="00FE463F">
        <w:rPr>
          <w:noProof/>
        </w:rPr>
        <w:t>^</w:t>
      </w:r>
      <w:r>
        <w:rPr>
          <w:noProof/>
        </w:rPr>
        <w:t>DIUTC</w:t>
      </w:r>
      <w:r w:rsidRPr="00FE463F">
        <w:rPr>
          <w:noProof/>
        </w:rPr>
        <w:t>( ) API—Example</w:t>
      </w:r>
      <w:r>
        <w:rPr>
          <w:noProof/>
        </w:rPr>
        <w:t xml:space="preserve"> 1</w:t>
      </w:r>
      <w:r w:rsidRPr="00FE463F">
        <w:rPr>
          <w:noProof/>
        </w:rPr>
        <w:t>: Input</w:t>
      </w:r>
      <w:r>
        <w:rPr>
          <w:noProof/>
        </w:rPr>
        <w:t xml:space="preserve"> and Output</w:t>
      </w:r>
      <w:bookmarkEnd w:id="1169"/>
      <w:bookmarkEnd w:id="1170"/>
      <w:bookmarkEnd w:id="1171"/>
      <w:bookmarkEnd w:id="1172"/>
      <w:bookmarkEnd w:id="1173"/>
    </w:p>
    <w:p w14:paraId="24CE64C3" w14:textId="77777777" w:rsidR="00917807" w:rsidRPr="00FE463F" w:rsidRDefault="00917807" w:rsidP="00917807">
      <w:pPr>
        <w:pStyle w:val="APICode"/>
        <w:rPr>
          <w:noProof/>
        </w:rPr>
      </w:pPr>
      <w:r w:rsidRPr="00B110AE">
        <w:rPr>
          <w:noProof/>
        </w:rPr>
        <w:t>&gt;</w:t>
      </w:r>
      <w:r w:rsidRPr="00B110AE">
        <w:rPr>
          <w:b/>
          <w:noProof/>
        </w:rPr>
        <w:t>W $$UTC^DIUTC(3160816.120016)</w:t>
      </w:r>
    </w:p>
    <w:p w14:paraId="1CFC4FAE" w14:textId="77777777" w:rsidR="00917807" w:rsidRPr="007F53CE" w:rsidRDefault="00917807" w:rsidP="00917807">
      <w:pPr>
        <w:pStyle w:val="APICode"/>
        <w:rPr>
          <w:noProof/>
        </w:rPr>
      </w:pPr>
      <w:r w:rsidRPr="00785E75">
        <w:rPr>
          <w:noProof/>
        </w:rPr>
        <w:t>3160816.160016452</w:t>
      </w:r>
    </w:p>
    <w:p w14:paraId="16897A97" w14:textId="10AC434B" w:rsidR="00917807" w:rsidRPr="00FE463F" w:rsidRDefault="00917807" w:rsidP="00917807">
      <w:pPr>
        <w:pStyle w:val="Heading5"/>
        <w:rPr>
          <w:noProof/>
        </w:rPr>
      </w:pPr>
      <w:r w:rsidRPr="00FE463F">
        <w:rPr>
          <w:noProof/>
        </w:rPr>
        <w:t>Example 2</w:t>
      </w:r>
      <w:r w:rsidR="007F53CE">
        <w:rPr>
          <w:noProof/>
        </w:rPr>
        <w:t>:</w:t>
      </w:r>
      <w:r>
        <w:rPr>
          <w:noProof/>
        </w:rPr>
        <w:t xml:space="preserve"> Extended Output (DUZ(2) variable is used)</w:t>
      </w:r>
    </w:p>
    <w:p w14:paraId="3330A50F" w14:textId="77777777" w:rsidR="00917807" w:rsidRPr="00FE463F" w:rsidRDefault="00917807" w:rsidP="00917807">
      <w:pPr>
        <w:pStyle w:val="Caption"/>
        <w:rPr>
          <w:noProof/>
        </w:rPr>
      </w:pPr>
      <w:bookmarkStart w:id="1174" w:name="_Toc462297484"/>
      <w:bookmarkStart w:id="1175" w:name="_Toc462651897"/>
      <w:bookmarkStart w:id="1176" w:name="_Toc464568953"/>
      <w:bookmarkStart w:id="1177" w:name="_Toc468367857"/>
      <w:bookmarkStart w:id="1178" w:name="_Toc48037483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295</w:t>
      </w:r>
      <w:r w:rsidRPr="00FE463F">
        <w:rPr>
          <w:noProof/>
        </w:rPr>
        <w:fldChar w:fldCharType="end"/>
      </w:r>
      <w:r>
        <w:rPr>
          <w:noProof/>
        </w:rPr>
        <w:t>:</w:t>
      </w:r>
      <w:r w:rsidRPr="00FE463F">
        <w:rPr>
          <w:noProof/>
        </w:rPr>
        <w:t xml:space="preserve"> </w:t>
      </w:r>
      <w:r>
        <w:rPr>
          <w:noProof/>
        </w:rPr>
        <w:t>$$UTC</w:t>
      </w:r>
      <w:r w:rsidRPr="00FE463F">
        <w:rPr>
          <w:noProof/>
        </w:rPr>
        <w:t>^</w:t>
      </w:r>
      <w:r>
        <w:rPr>
          <w:noProof/>
        </w:rPr>
        <w:t>DIUTC</w:t>
      </w:r>
      <w:r w:rsidRPr="00FE463F">
        <w:rPr>
          <w:noProof/>
        </w:rPr>
        <w:t>( ) API—Example 2: Input and Output</w:t>
      </w:r>
      <w:bookmarkEnd w:id="1174"/>
      <w:bookmarkEnd w:id="1175"/>
      <w:bookmarkEnd w:id="1176"/>
      <w:bookmarkEnd w:id="1177"/>
      <w:bookmarkEnd w:id="1178"/>
    </w:p>
    <w:p w14:paraId="6C38FEBF" w14:textId="77777777" w:rsidR="00917807" w:rsidRPr="00FE463F" w:rsidRDefault="00917807" w:rsidP="00917807">
      <w:pPr>
        <w:pStyle w:val="APICode"/>
        <w:rPr>
          <w:noProof/>
        </w:rPr>
      </w:pPr>
      <w:r w:rsidRPr="00B110AE">
        <w:rPr>
          <w:noProof/>
        </w:rPr>
        <w:t>&gt;</w:t>
      </w:r>
      <w:r w:rsidRPr="00B110AE">
        <w:rPr>
          <w:b/>
          <w:noProof/>
        </w:rPr>
        <w:t>W $$UTC^DIUTC("T+1@11",,,,1)</w:t>
      </w:r>
    </w:p>
    <w:p w14:paraId="6191DE78" w14:textId="77777777" w:rsidR="00917807" w:rsidRPr="007F53CE" w:rsidRDefault="00917807" w:rsidP="00917807">
      <w:pPr>
        <w:pStyle w:val="APICode"/>
        <w:rPr>
          <w:noProof/>
        </w:rPr>
      </w:pPr>
      <w:r w:rsidRPr="00785E75">
        <w:rPr>
          <w:noProof/>
        </w:rPr>
        <w:t>3160811.150000452^AUG 11, 2016@15:00:00 (UTC-04:00)^-04:00^EASTERN^UNITED STATES^EDT^DAYLIGHT SAVINGS^SOFTWARE SERVICE</w:t>
      </w:r>
    </w:p>
    <w:p w14:paraId="34108FD0" w14:textId="3B9E550F" w:rsidR="00917807" w:rsidRPr="00FE463F" w:rsidRDefault="00917807" w:rsidP="00917807">
      <w:pPr>
        <w:pStyle w:val="Heading5"/>
        <w:rPr>
          <w:noProof/>
        </w:rPr>
      </w:pPr>
      <w:r>
        <w:rPr>
          <w:noProof/>
        </w:rPr>
        <w:t>Example 3</w:t>
      </w:r>
      <w:r w:rsidR="007F53CE">
        <w:rPr>
          <w:noProof/>
        </w:rPr>
        <w:t>:</w:t>
      </w:r>
      <w:r>
        <w:rPr>
          <w:noProof/>
        </w:rPr>
        <w:t xml:space="preserve"> TimeZone and Country passed in</w:t>
      </w:r>
    </w:p>
    <w:p w14:paraId="7A69FFD1" w14:textId="77777777" w:rsidR="00917807" w:rsidRPr="00FE463F" w:rsidRDefault="00917807" w:rsidP="00917807">
      <w:pPr>
        <w:pStyle w:val="Caption"/>
        <w:rPr>
          <w:noProof/>
        </w:rPr>
      </w:pPr>
      <w:bookmarkStart w:id="1179" w:name="_Toc462297485"/>
      <w:bookmarkStart w:id="1180" w:name="_Toc462651898"/>
      <w:bookmarkStart w:id="1181" w:name="_Toc464568954"/>
      <w:bookmarkStart w:id="1182" w:name="_Toc468367858"/>
      <w:bookmarkStart w:id="1183" w:name="_Toc48037483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296</w:t>
      </w:r>
      <w:r w:rsidRPr="00FE463F">
        <w:rPr>
          <w:noProof/>
        </w:rPr>
        <w:fldChar w:fldCharType="end"/>
      </w:r>
      <w:r>
        <w:rPr>
          <w:noProof/>
        </w:rPr>
        <w:t>:</w:t>
      </w:r>
      <w:r w:rsidRPr="00FE463F">
        <w:rPr>
          <w:noProof/>
        </w:rPr>
        <w:t xml:space="preserve"> </w:t>
      </w:r>
      <w:r>
        <w:rPr>
          <w:noProof/>
        </w:rPr>
        <w:t>$$UTC</w:t>
      </w:r>
      <w:r w:rsidRPr="00FE463F">
        <w:rPr>
          <w:noProof/>
        </w:rPr>
        <w:t>^</w:t>
      </w:r>
      <w:r>
        <w:rPr>
          <w:noProof/>
        </w:rPr>
        <w:t>DIUTC</w:t>
      </w:r>
      <w:r w:rsidRPr="00FE463F">
        <w:rPr>
          <w:noProof/>
        </w:rPr>
        <w:t xml:space="preserve">( ) API—Example </w:t>
      </w:r>
      <w:r>
        <w:rPr>
          <w:noProof/>
        </w:rPr>
        <w:t>3</w:t>
      </w:r>
      <w:r w:rsidRPr="00FE463F">
        <w:rPr>
          <w:noProof/>
        </w:rPr>
        <w:t>: Input and Output</w:t>
      </w:r>
      <w:bookmarkEnd w:id="1179"/>
      <w:bookmarkEnd w:id="1180"/>
      <w:bookmarkEnd w:id="1181"/>
      <w:bookmarkEnd w:id="1182"/>
      <w:bookmarkEnd w:id="1183"/>
    </w:p>
    <w:p w14:paraId="4F87EC49" w14:textId="77777777" w:rsidR="00917807" w:rsidRPr="00FE463F" w:rsidRDefault="00917807" w:rsidP="00917807">
      <w:pPr>
        <w:pStyle w:val="APICode"/>
        <w:rPr>
          <w:noProof/>
        </w:rPr>
      </w:pPr>
      <w:r w:rsidRPr="00B110AE">
        <w:rPr>
          <w:noProof/>
        </w:rPr>
        <w:t>&gt;</w:t>
      </w:r>
      <w:r w:rsidRPr="00B110AE">
        <w:rPr>
          <w:b/>
          <w:noProof/>
        </w:rPr>
        <w:t>W $$UTC^DIUTC("NOW","EASTERN",,"UNITED STATES",1)</w:t>
      </w:r>
    </w:p>
    <w:p w14:paraId="2C8093FF" w14:textId="77777777" w:rsidR="00917807" w:rsidRPr="00785E75" w:rsidRDefault="00917807" w:rsidP="00917807">
      <w:pPr>
        <w:pStyle w:val="APICode"/>
        <w:rPr>
          <w:noProof/>
        </w:rPr>
      </w:pPr>
      <w:r w:rsidRPr="00785E75">
        <w:rPr>
          <w:noProof/>
        </w:rPr>
        <w:t>3160815.133449452^AUG 15, 2016@13:34:49 (UTC-04:00)^-04:00^EASTERN^UNITED STATES</w:t>
      </w:r>
    </w:p>
    <w:p w14:paraId="5BBA718E" w14:textId="77777777" w:rsidR="00917807" w:rsidRPr="007F53CE" w:rsidRDefault="00917807" w:rsidP="00917807">
      <w:pPr>
        <w:pStyle w:val="APICode"/>
        <w:rPr>
          <w:noProof/>
        </w:rPr>
      </w:pPr>
      <w:r w:rsidRPr="00785E75">
        <w:rPr>
          <w:noProof/>
        </w:rPr>
        <w:t>^EDT^DAYLIGHT SAVINGS^</w:t>
      </w:r>
    </w:p>
    <w:p w14:paraId="1AA33F36" w14:textId="4431FEDC" w:rsidR="00917807" w:rsidRPr="00FE463F" w:rsidRDefault="00917807" w:rsidP="00917807">
      <w:pPr>
        <w:pStyle w:val="Heading5"/>
        <w:rPr>
          <w:noProof/>
        </w:rPr>
      </w:pPr>
      <w:r>
        <w:rPr>
          <w:noProof/>
        </w:rPr>
        <w:t>Example 4</w:t>
      </w:r>
      <w:r w:rsidR="007F53CE">
        <w:rPr>
          <w:noProof/>
        </w:rPr>
        <w:t>:</w:t>
      </w:r>
      <w:r>
        <w:rPr>
          <w:noProof/>
        </w:rPr>
        <w:t xml:space="preserve"> TimeZone and Country passed in and Extended Output</w:t>
      </w:r>
    </w:p>
    <w:p w14:paraId="03BCC04E" w14:textId="77777777" w:rsidR="00917807" w:rsidRPr="00FE463F" w:rsidRDefault="00917807" w:rsidP="00917807">
      <w:pPr>
        <w:pStyle w:val="Caption"/>
        <w:rPr>
          <w:noProof/>
        </w:rPr>
      </w:pPr>
      <w:bookmarkStart w:id="1184" w:name="_Toc462297486"/>
      <w:bookmarkStart w:id="1185" w:name="_Toc462651899"/>
      <w:bookmarkStart w:id="1186" w:name="_Toc464568955"/>
      <w:bookmarkStart w:id="1187" w:name="_Toc468367859"/>
      <w:bookmarkStart w:id="1188" w:name="_Toc48037483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297</w:t>
      </w:r>
      <w:r w:rsidRPr="00FE463F">
        <w:rPr>
          <w:noProof/>
        </w:rPr>
        <w:fldChar w:fldCharType="end"/>
      </w:r>
      <w:r>
        <w:rPr>
          <w:noProof/>
        </w:rPr>
        <w:t>:</w:t>
      </w:r>
      <w:r w:rsidRPr="00FE463F">
        <w:rPr>
          <w:noProof/>
        </w:rPr>
        <w:t xml:space="preserve"> </w:t>
      </w:r>
      <w:r>
        <w:rPr>
          <w:noProof/>
        </w:rPr>
        <w:t>$$UTC</w:t>
      </w:r>
      <w:r w:rsidRPr="00FE463F">
        <w:rPr>
          <w:noProof/>
        </w:rPr>
        <w:t>^</w:t>
      </w:r>
      <w:r>
        <w:rPr>
          <w:noProof/>
        </w:rPr>
        <w:t>DIUTC</w:t>
      </w:r>
      <w:r w:rsidRPr="00FE463F">
        <w:rPr>
          <w:noProof/>
        </w:rPr>
        <w:t xml:space="preserve">( ) API—Example </w:t>
      </w:r>
      <w:r>
        <w:rPr>
          <w:noProof/>
        </w:rPr>
        <w:t>4</w:t>
      </w:r>
      <w:r w:rsidRPr="00FE463F">
        <w:rPr>
          <w:noProof/>
        </w:rPr>
        <w:t>: Input and Output</w:t>
      </w:r>
      <w:bookmarkEnd w:id="1184"/>
      <w:bookmarkEnd w:id="1185"/>
      <w:bookmarkEnd w:id="1186"/>
      <w:bookmarkEnd w:id="1187"/>
      <w:bookmarkEnd w:id="1188"/>
    </w:p>
    <w:p w14:paraId="7B2A20F6" w14:textId="77777777" w:rsidR="00917807" w:rsidRPr="00FE463F" w:rsidRDefault="00917807" w:rsidP="00917807">
      <w:pPr>
        <w:pStyle w:val="APICode"/>
        <w:rPr>
          <w:noProof/>
        </w:rPr>
      </w:pPr>
      <w:r w:rsidRPr="00B110AE">
        <w:rPr>
          <w:noProof/>
        </w:rPr>
        <w:t>&gt;</w:t>
      </w:r>
      <w:r w:rsidRPr="00B110AE">
        <w:rPr>
          <w:b/>
          <w:noProof/>
        </w:rPr>
        <w:t>W $$UTC^DIUTC("2/1/16@1500","CENTRAL",,"UNITED STATES",1)</w:t>
      </w:r>
    </w:p>
    <w:p w14:paraId="1A3F7927" w14:textId="77777777" w:rsidR="00917807" w:rsidRPr="00785E75" w:rsidRDefault="00917807" w:rsidP="00917807">
      <w:pPr>
        <w:pStyle w:val="APICode"/>
        <w:rPr>
          <w:noProof/>
        </w:rPr>
      </w:pPr>
      <w:r w:rsidRPr="00785E75">
        <w:rPr>
          <w:noProof/>
        </w:rPr>
        <w:t>3160201.210000428^FEB 01, 2016@21:00:00 (UTC-06:00)^-06:00^CENTRAL^UNITED STATES</w:t>
      </w:r>
    </w:p>
    <w:p w14:paraId="10178358" w14:textId="77777777" w:rsidR="00917807" w:rsidRPr="007F53CE" w:rsidRDefault="00917807" w:rsidP="00917807">
      <w:pPr>
        <w:pStyle w:val="APICode"/>
        <w:rPr>
          <w:noProof/>
        </w:rPr>
      </w:pPr>
      <w:r w:rsidRPr="00785E75">
        <w:rPr>
          <w:noProof/>
        </w:rPr>
        <w:t>^CST^STANDARD^</w:t>
      </w:r>
    </w:p>
    <w:p w14:paraId="711686F4" w14:textId="4D0B12AA" w:rsidR="00917807" w:rsidRPr="00FE463F" w:rsidRDefault="00917807" w:rsidP="00917807">
      <w:pPr>
        <w:pStyle w:val="Heading5"/>
        <w:rPr>
          <w:noProof/>
        </w:rPr>
      </w:pPr>
      <w:r>
        <w:rPr>
          <w:noProof/>
        </w:rPr>
        <w:t>Example 5</w:t>
      </w:r>
      <w:r w:rsidR="007F53CE">
        <w:rPr>
          <w:noProof/>
        </w:rPr>
        <w:t>:</w:t>
      </w:r>
      <w:r>
        <w:rPr>
          <w:noProof/>
        </w:rPr>
        <w:t xml:space="preserve"> Institution passed in and Extended Output</w:t>
      </w:r>
    </w:p>
    <w:p w14:paraId="0844437E" w14:textId="77777777" w:rsidR="00917807" w:rsidRPr="00FE463F" w:rsidRDefault="00917807" w:rsidP="00917807">
      <w:pPr>
        <w:pStyle w:val="Caption"/>
        <w:rPr>
          <w:noProof/>
        </w:rPr>
      </w:pPr>
      <w:bookmarkStart w:id="1189" w:name="_Toc462297487"/>
      <w:bookmarkStart w:id="1190" w:name="_Toc462651900"/>
      <w:bookmarkStart w:id="1191" w:name="_Toc464568956"/>
      <w:bookmarkStart w:id="1192" w:name="_Toc468367860"/>
      <w:bookmarkStart w:id="1193" w:name="_Toc48037483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298</w:t>
      </w:r>
      <w:r w:rsidRPr="00FE463F">
        <w:rPr>
          <w:noProof/>
        </w:rPr>
        <w:fldChar w:fldCharType="end"/>
      </w:r>
      <w:r>
        <w:rPr>
          <w:noProof/>
        </w:rPr>
        <w:t>:</w:t>
      </w:r>
      <w:r w:rsidRPr="00FE463F">
        <w:rPr>
          <w:noProof/>
        </w:rPr>
        <w:t xml:space="preserve"> </w:t>
      </w:r>
      <w:r>
        <w:rPr>
          <w:noProof/>
        </w:rPr>
        <w:t>$$UTC</w:t>
      </w:r>
      <w:r w:rsidRPr="00FE463F">
        <w:rPr>
          <w:noProof/>
        </w:rPr>
        <w:t>^</w:t>
      </w:r>
      <w:r>
        <w:rPr>
          <w:noProof/>
        </w:rPr>
        <w:t>DIUTC</w:t>
      </w:r>
      <w:r w:rsidRPr="00FE463F">
        <w:rPr>
          <w:noProof/>
        </w:rPr>
        <w:t xml:space="preserve">( ) API—Example </w:t>
      </w:r>
      <w:r>
        <w:rPr>
          <w:noProof/>
        </w:rPr>
        <w:t>5</w:t>
      </w:r>
      <w:r w:rsidRPr="00FE463F">
        <w:rPr>
          <w:noProof/>
        </w:rPr>
        <w:t>: Input and Output</w:t>
      </w:r>
      <w:bookmarkEnd w:id="1189"/>
      <w:bookmarkEnd w:id="1190"/>
      <w:bookmarkEnd w:id="1191"/>
      <w:bookmarkEnd w:id="1192"/>
      <w:bookmarkEnd w:id="1193"/>
    </w:p>
    <w:p w14:paraId="3DDDEE33" w14:textId="77777777" w:rsidR="00917807" w:rsidRPr="00FE463F" w:rsidRDefault="00917807" w:rsidP="00917807">
      <w:pPr>
        <w:pStyle w:val="APICode"/>
        <w:rPr>
          <w:noProof/>
        </w:rPr>
      </w:pPr>
      <w:r w:rsidRPr="00B110AE">
        <w:rPr>
          <w:noProof/>
        </w:rPr>
        <w:t>&gt;</w:t>
      </w:r>
      <w:r w:rsidRPr="00B110AE">
        <w:rPr>
          <w:b/>
          <w:noProof/>
        </w:rPr>
        <w:t>W $$UTC^DIUTC("Jan 15, 2016@11",,1,,1)</w:t>
      </w:r>
    </w:p>
    <w:p w14:paraId="0607E190" w14:textId="77777777" w:rsidR="00917807" w:rsidRPr="00785E75" w:rsidRDefault="00917807" w:rsidP="00917807">
      <w:pPr>
        <w:pStyle w:val="APICode"/>
        <w:rPr>
          <w:noProof/>
        </w:rPr>
      </w:pPr>
      <w:r w:rsidRPr="00785E75">
        <w:rPr>
          <w:noProof/>
        </w:rPr>
        <w:t>3160115.160000440^JAN 15, 2016@16:00:00 (UTC-05:00)^-05:00^EASTERN^UNITED STATES</w:t>
      </w:r>
    </w:p>
    <w:p w14:paraId="77650C47" w14:textId="77777777" w:rsidR="00917807" w:rsidRPr="007F53CE" w:rsidRDefault="00917807" w:rsidP="00917807">
      <w:pPr>
        <w:pStyle w:val="APICode"/>
        <w:rPr>
          <w:noProof/>
        </w:rPr>
      </w:pPr>
      <w:r w:rsidRPr="00785E75">
        <w:rPr>
          <w:noProof/>
        </w:rPr>
        <w:t>^EST^STANDARD^SOFTWARE SERVICE</w:t>
      </w:r>
    </w:p>
    <w:p w14:paraId="7A94FE1E" w14:textId="77777777" w:rsidR="00917807" w:rsidRDefault="00917807" w:rsidP="00785E75">
      <w:pPr>
        <w:pStyle w:val="BodyText6"/>
        <w:rPr>
          <w:noProof/>
        </w:rPr>
      </w:pPr>
    </w:p>
    <w:p w14:paraId="40E5CEB1" w14:textId="77777777" w:rsidR="00917807" w:rsidRDefault="00917807" w:rsidP="00917807">
      <w:pPr>
        <w:pStyle w:val="Heading4"/>
        <w:rPr>
          <w:noProof/>
        </w:rPr>
      </w:pPr>
      <w:r>
        <w:rPr>
          <w:noProof/>
        </w:rPr>
        <w:t>Error Codes Returned</w:t>
      </w:r>
    </w:p>
    <w:p w14:paraId="4B3737A3" w14:textId="77777777" w:rsidR="00917807" w:rsidRPr="00FE463F" w:rsidRDefault="00917807" w:rsidP="00917807">
      <w:pPr>
        <w:pStyle w:val="Caption"/>
        <w:rPr>
          <w:noProof/>
        </w:rPr>
      </w:pPr>
      <w:bookmarkStart w:id="1194" w:name="_Toc462297659"/>
      <w:bookmarkStart w:id="1195" w:name="_Toc462652084"/>
      <w:bookmarkStart w:id="1196" w:name="_Toc464569140"/>
      <w:bookmarkStart w:id="1197" w:name="_Toc468368044"/>
      <w:bookmarkStart w:id="1198" w:name="_Toc48037502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99</w:t>
      </w:r>
      <w:r w:rsidRPr="00FE463F">
        <w:rPr>
          <w:noProof/>
        </w:rPr>
        <w:fldChar w:fldCharType="end"/>
      </w:r>
      <w:r>
        <w:rPr>
          <w:noProof/>
        </w:rPr>
        <w:t>:</w:t>
      </w:r>
      <w:r w:rsidRPr="00FE463F">
        <w:rPr>
          <w:noProof/>
        </w:rPr>
        <w:t xml:space="preserve"> </w:t>
      </w:r>
      <w:r>
        <w:rPr>
          <w:noProof/>
        </w:rPr>
        <w:t>$$UTC</w:t>
      </w:r>
      <w:r w:rsidRPr="00FE463F">
        <w:rPr>
          <w:noProof/>
        </w:rPr>
        <w:t>^D</w:t>
      </w:r>
      <w:r>
        <w:rPr>
          <w:noProof/>
        </w:rPr>
        <w:t>IUTC</w:t>
      </w:r>
      <w:r w:rsidRPr="00FE463F">
        <w:rPr>
          <w:noProof/>
        </w:rPr>
        <w:t xml:space="preserve"> ( ) API—Error Codes Returned</w:t>
      </w:r>
      <w:bookmarkEnd w:id="1194"/>
      <w:bookmarkEnd w:id="1195"/>
      <w:bookmarkEnd w:id="1196"/>
      <w:bookmarkEnd w:id="1197"/>
      <w:bookmarkEnd w:id="1198"/>
    </w:p>
    <w:tbl>
      <w:tblPr>
        <w:tblW w:w="4821"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233"/>
      </w:tblGrid>
      <w:tr w:rsidR="00917807" w:rsidRPr="008216C4" w14:paraId="5D82E8F4" w14:textId="77777777" w:rsidTr="008216C4">
        <w:trPr>
          <w:tblHeader/>
        </w:trPr>
        <w:tc>
          <w:tcPr>
            <w:tcW w:w="5000" w:type="pct"/>
            <w:shd w:val="pct12" w:color="auto" w:fill="auto"/>
          </w:tcPr>
          <w:p w14:paraId="205E522A" w14:textId="77777777" w:rsidR="00917807" w:rsidRPr="008216C4" w:rsidRDefault="00917807" w:rsidP="008216C4">
            <w:pPr>
              <w:pStyle w:val="TableHeading"/>
              <w:spacing w:line="260" w:lineRule="exact"/>
              <w:rPr>
                <w:rFonts w:cs="Arial"/>
                <w:noProof/>
              </w:rPr>
            </w:pPr>
            <w:r w:rsidRPr="008216C4">
              <w:rPr>
                <w:rFonts w:cs="Arial"/>
                <w:noProof/>
              </w:rPr>
              <w:t>Description</w:t>
            </w:r>
          </w:p>
        </w:tc>
      </w:tr>
      <w:tr w:rsidR="00917807" w:rsidRPr="00FE463F" w14:paraId="7A40D177" w14:textId="77777777" w:rsidTr="008216C4">
        <w:tc>
          <w:tcPr>
            <w:tcW w:w="5000" w:type="pct"/>
            <w:shd w:val="clear" w:color="auto" w:fill="auto"/>
          </w:tcPr>
          <w:p w14:paraId="022FAE5D" w14:textId="77777777" w:rsidR="00917807" w:rsidRPr="00FE463F" w:rsidRDefault="00917807" w:rsidP="008216C4">
            <w:pPr>
              <w:pStyle w:val="TableText"/>
              <w:keepNext/>
              <w:keepLines/>
              <w:spacing w:line="260" w:lineRule="exact"/>
              <w:rPr>
                <w:noProof/>
              </w:rPr>
            </w:pPr>
            <w:r w:rsidRPr="00BE1E86">
              <w:rPr>
                <w:noProof/>
              </w:rPr>
              <w:t>Date/Time parameter is missing.</w:t>
            </w:r>
          </w:p>
        </w:tc>
      </w:tr>
      <w:tr w:rsidR="00917807" w:rsidRPr="00FE463F" w14:paraId="4E87ABED" w14:textId="77777777" w:rsidTr="008216C4">
        <w:tc>
          <w:tcPr>
            <w:tcW w:w="5000" w:type="pct"/>
            <w:shd w:val="clear" w:color="auto" w:fill="auto"/>
          </w:tcPr>
          <w:p w14:paraId="23B0BE77" w14:textId="77777777" w:rsidR="00917807" w:rsidRPr="00FE463F" w:rsidRDefault="00917807" w:rsidP="008216C4">
            <w:pPr>
              <w:pStyle w:val="TableText"/>
              <w:keepNext/>
              <w:keepLines/>
              <w:spacing w:line="260" w:lineRule="exact"/>
              <w:rPr>
                <w:noProof/>
              </w:rPr>
            </w:pPr>
            <w:r w:rsidRPr="00BE1E86">
              <w:rPr>
                <w:noProof/>
              </w:rPr>
              <w:t>Institution parameter cannot include Country or Timezone parameter.</w:t>
            </w:r>
          </w:p>
        </w:tc>
      </w:tr>
      <w:tr w:rsidR="00917807" w:rsidRPr="00FE463F" w14:paraId="13EF8B59" w14:textId="77777777" w:rsidTr="008216C4">
        <w:tc>
          <w:tcPr>
            <w:tcW w:w="5000" w:type="pct"/>
            <w:shd w:val="clear" w:color="auto" w:fill="auto"/>
          </w:tcPr>
          <w:p w14:paraId="45DB94FD" w14:textId="77777777" w:rsidR="00917807" w:rsidRPr="00FE463F" w:rsidRDefault="00917807" w:rsidP="008216C4">
            <w:pPr>
              <w:pStyle w:val="TableText"/>
              <w:keepNext/>
              <w:keepLines/>
              <w:spacing w:line="260" w:lineRule="exact"/>
              <w:rPr>
                <w:noProof/>
              </w:rPr>
            </w:pPr>
            <w:r w:rsidRPr="00BE1E86">
              <w:rPr>
                <w:noProof/>
              </w:rPr>
              <w:t>Timezone parameter must include Country parameter.</w:t>
            </w:r>
          </w:p>
        </w:tc>
      </w:tr>
      <w:tr w:rsidR="00917807" w:rsidRPr="00FE463F" w14:paraId="0992BD61" w14:textId="77777777" w:rsidTr="008216C4">
        <w:tc>
          <w:tcPr>
            <w:tcW w:w="5000" w:type="pct"/>
            <w:shd w:val="clear" w:color="auto" w:fill="auto"/>
          </w:tcPr>
          <w:p w14:paraId="67C19C36" w14:textId="77777777" w:rsidR="00917807" w:rsidRPr="00FE463F" w:rsidRDefault="00917807" w:rsidP="008216C4">
            <w:pPr>
              <w:pStyle w:val="TableText"/>
              <w:keepNext/>
              <w:keepLines/>
              <w:spacing w:line="260" w:lineRule="exact"/>
              <w:rPr>
                <w:noProof/>
              </w:rPr>
            </w:pPr>
            <w:r w:rsidRPr="00BE1E86">
              <w:rPr>
                <w:noProof/>
              </w:rPr>
              <w:t>Country parameter must include Timezone parameter.</w:t>
            </w:r>
          </w:p>
        </w:tc>
      </w:tr>
      <w:tr w:rsidR="00917807" w:rsidRPr="00FE463F" w14:paraId="5CA8C428" w14:textId="77777777" w:rsidTr="008216C4">
        <w:tc>
          <w:tcPr>
            <w:tcW w:w="5000" w:type="pct"/>
            <w:shd w:val="clear" w:color="auto" w:fill="auto"/>
          </w:tcPr>
          <w:p w14:paraId="5D77EC15" w14:textId="77777777" w:rsidR="00917807" w:rsidRPr="00FE463F" w:rsidRDefault="00917807" w:rsidP="008216C4">
            <w:pPr>
              <w:pStyle w:val="TableText"/>
              <w:spacing w:line="260" w:lineRule="exact"/>
              <w:rPr>
                <w:noProof/>
              </w:rPr>
            </w:pPr>
            <w:r w:rsidRPr="00BE1E86">
              <w:rPr>
                <w:noProof/>
              </w:rPr>
              <w:t>Extended parameter must be NULL or a 1 for extended output.</w:t>
            </w:r>
          </w:p>
        </w:tc>
      </w:tr>
      <w:tr w:rsidR="00917807" w:rsidRPr="00FE463F" w14:paraId="57275169" w14:textId="77777777" w:rsidTr="008216C4">
        <w:tc>
          <w:tcPr>
            <w:tcW w:w="5000" w:type="pct"/>
            <w:shd w:val="clear" w:color="auto" w:fill="auto"/>
          </w:tcPr>
          <w:p w14:paraId="517A2D43" w14:textId="77777777" w:rsidR="00917807" w:rsidRPr="00FE463F" w:rsidRDefault="00917807" w:rsidP="008216C4">
            <w:pPr>
              <w:pStyle w:val="TableText"/>
              <w:spacing w:line="260" w:lineRule="exact"/>
              <w:rPr>
                <w:noProof/>
              </w:rPr>
            </w:pPr>
            <w:r w:rsidRPr="00BE1E86">
              <w:rPr>
                <w:noProof/>
              </w:rPr>
              <w:t>Cannot determine Country and Timezone from the Institution.</w:t>
            </w:r>
          </w:p>
        </w:tc>
      </w:tr>
      <w:tr w:rsidR="00917807" w:rsidRPr="00FE463F" w14:paraId="15643A79" w14:textId="77777777" w:rsidTr="008216C4">
        <w:tc>
          <w:tcPr>
            <w:tcW w:w="5000" w:type="pct"/>
            <w:shd w:val="clear" w:color="auto" w:fill="auto"/>
          </w:tcPr>
          <w:p w14:paraId="1A6AFC78" w14:textId="77777777" w:rsidR="00917807" w:rsidRPr="00FE463F" w:rsidRDefault="00917807" w:rsidP="008216C4">
            <w:pPr>
              <w:pStyle w:val="TableText"/>
              <w:spacing w:line="260" w:lineRule="exact"/>
              <w:rPr>
                <w:noProof/>
              </w:rPr>
            </w:pPr>
            <w:r w:rsidRPr="00BE1E86">
              <w:rPr>
                <w:noProof/>
              </w:rPr>
              <w:t>Cannot determine User location.</w:t>
            </w:r>
          </w:p>
        </w:tc>
      </w:tr>
      <w:tr w:rsidR="00917807" w:rsidRPr="00FE463F" w14:paraId="1B5DE8E2" w14:textId="77777777" w:rsidTr="008216C4">
        <w:tc>
          <w:tcPr>
            <w:tcW w:w="5000" w:type="pct"/>
            <w:shd w:val="clear" w:color="auto" w:fill="auto"/>
          </w:tcPr>
          <w:p w14:paraId="4123F43F" w14:textId="77777777" w:rsidR="00917807" w:rsidRPr="00FE463F" w:rsidRDefault="00917807" w:rsidP="008216C4">
            <w:pPr>
              <w:pStyle w:val="TableText"/>
              <w:spacing w:line="260" w:lineRule="exact"/>
              <w:rPr>
                <w:noProof/>
              </w:rPr>
            </w:pPr>
            <w:r w:rsidRPr="00BE1E86">
              <w:rPr>
                <w:noProof/>
              </w:rPr>
              <w:t>Cannot determine Country and Timezone from User location.</w:t>
            </w:r>
          </w:p>
        </w:tc>
      </w:tr>
      <w:tr w:rsidR="00917807" w:rsidRPr="00FE463F" w14:paraId="51260B71" w14:textId="77777777" w:rsidTr="008216C4">
        <w:tc>
          <w:tcPr>
            <w:tcW w:w="5000" w:type="pct"/>
            <w:shd w:val="clear" w:color="auto" w:fill="auto"/>
          </w:tcPr>
          <w:p w14:paraId="7CBBF154" w14:textId="77777777" w:rsidR="00917807" w:rsidRPr="00FE463F" w:rsidRDefault="00917807" w:rsidP="008216C4">
            <w:pPr>
              <w:pStyle w:val="TableText"/>
              <w:spacing w:line="260" w:lineRule="exact"/>
              <w:rPr>
                <w:noProof/>
              </w:rPr>
            </w:pPr>
            <w:r w:rsidRPr="00BE1E86">
              <w:rPr>
                <w:noProof/>
              </w:rPr>
              <w:lastRenderedPageBreak/>
              <w:t>Invalid Timezone.</w:t>
            </w:r>
          </w:p>
        </w:tc>
      </w:tr>
      <w:tr w:rsidR="00917807" w:rsidRPr="00FE463F" w14:paraId="62524BA3" w14:textId="77777777" w:rsidTr="008216C4">
        <w:tc>
          <w:tcPr>
            <w:tcW w:w="5000" w:type="pct"/>
            <w:shd w:val="clear" w:color="auto" w:fill="auto"/>
          </w:tcPr>
          <w:p w14:paraId="3B91C57E" w14:textId="77777777" w:rsidR="00917807" w:rsidRPr="00BE1E86" w:rsidRDefault="00917807" w:rsidP="008216C4">
            <w:pPr>
              <w:pStyle w:val="TableText"/>
              <w:spacing w:line="260" w:lineRule="exact"/>
              <w:rPr>
                <w:noProof/>
              </w:rPr>
            </w:pPr>
            <w:r w:rsidRPr="00BE1E86">
              <w:rPr>
                <w:noProof/>
              </w:rPr>
              <w:t>Invalid Country.</w:t>
            </w:r>
          </w:p>
        </w:tc>
      </w:tr>
      <w:tr w:rsidR="00917807" w:rsidRPr="00FE463F" w14:paraId="6B923C90" w14:textId="77777777" w:rsidTr="008216C4">
        <w:tc>
          <w:tcPr>
            <w:tcW w:w="5000" w:type="pct"/>
            <w:shd w:val="clear" w:color="auto" w:fill="auto"/>
          </w:tcPr>
          <w:p w14:paraId="0A2C9664" w14:textId="77777777" w:rsidR="00917807" w:rsidRPr="00BE1E86" w:rsidRDefault="00917807" w:rsidP="008216C4">
            <w:pPr>
              <w:pStyle w:val="TableText"/>
              <w:spacing w:line="260" w:lineRule="exact"/>
              <w:rPr>
                <w:noProof/>
              </w:rPr>
            </w:pPr>
            <w:r w:rsidRPr="00BE1E86">
              <w:rPr>
                <w:noProof/>
              </w:rPr>
              <w:t>Mismatch of Country and Timezone.</w:t>
            </w:r>
          </w:p>
        </w:tc>
      </w:tr>
    </w:tbl>
    <w:p w14:paraId="642A5007" w14:textId="77777777" w:rsidR="00917807" w:rsidRPr="00FE463F" w:rsidRDefault="00917807" w:rsidP="00917807">
      <w:pPr>
        <w:pStyle w:val="BodyText6"/>
        <w:rPr>
          <w:noProof/>
        </w:rPr>
      </w:pPr>
    </w:p>
    <w:p w14:paraId="464D1627" w14:textId="447462E5" w:rsidR="00917807" w:rsidRDefault="00917807" w:rsidP="00785E75">
      <w:pPr>
        <w:pStyle w:val="Note"/>
        <w:rPr>
          <w:noProof/>
        </w:rPr>
      </w:pPr>
      <w:r>
        <w:rPr>
          <w:noProof/>
        </w:rPr>
        <w:drawing>
          <wp:inline distT="0" distB="0" distL="0" distR="0" wp14:anchorId="7755717C" wp14:editId="23EF9729">
            <wp:extent cx="285750" cy="285750"/>
            <wp:effectExtent l="0" t="0" r="0" b="0"/>
            <wp:docPr id="430" name="Picture 4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FE463F">
        <w:rPr>
          <w:noProof/>
        </w:rPr>
        <w:tab/>
      </w:r>
      <w:r>
        <w:rPr>
          <w:b/>
          <w:noProof/>
        </w:rPr>
        <w:t>NOTE</w:t>
      </w:r>
      <w:r w:rsidRPr="00FE463F">
        <w:rPr>
          <w:b/>
          <w:noProof/>
        </w:rPr>
        <w:t>:</w:t>
      </w:r>
      <w:r w:rsidRPr="00FE463F">
        <w:rPr>
          <w:noProof/>
        </w:rPr>
        <w:t xml:space="preserve"> </w:t>
      </w:r>
      <w:r w:rsidRPr="00BE1E86">
        <w:rPr>
          <w:noProof/>
        </w:rPr>
        <w:t xml:space="preserve">All of the </w:t>
      </w:r>
      <w:r>
        <w:rPr>
          <w:noProof/>
        </w:rPr>
        <w:t xml:space="preserve">error </w:t>
      </w:r>
      <w:r w:rsidRPr="00BE1E86">
        <w:rPr>
          <w:noProof/>
        </w:rPr>
        <w:t xml:space="preserve">messages returned from the API </w:t>
      </w:r>
      <w:r w:rsidR="007F53CE">
        <w:rPr>
          <w:noProof/>
        </w:rPr>
        <w:t>are</w:t>
      </w:r>
      <w:r w:rsidRPr="00BE1E86">
        <w:rPr>
          <w:noProof/>
        </w:rPr>
        <w:t xml:space="preserve"> preceeded by a: -1^</w:t>
      </w:r>
      <w:r>
        <w:rPr>
          <w:noProof/>
        </w:rPr>
        <w:t xml:space="preserve">. For example, </w:t>
      </w:r>
      <w:r w:rsidR="007F53CE">
        <w:rPr>
          <w:noProof/>
        </w:rPr>
        <w:t>“</w:t>
      </w:r>
      <w:r w:rsidRPr="00BE1E86">
        <w:rPr>
          <w:noProof/>
        </w:rPr>
        <w:t>-1^Invalid Country</w:t>
      </w:r>
      <w:r w:rsidR="007F53CE">
        <w:rPr>
          <w:noProof/>
        </w:rPr>
        <w:t>”</w:t>
      </w:r>
      <w:r>
        <w:rPr>
          <w:noProof/>
        </w:rPr>
        <w:t>.</w:t>
      </w:r>
    </w:p>
    <w:p w14:paraId="1C9770E3" w14:textId="4F4B4B99" w:rsidR="006B21D6" w:rsidRDefault="006B21D6" w:rsidP="00917807">
      <w:pPr>
        <w:pStyle w:val="Heading1"/>
        <w:rPr>
          <w:noProof/>
        </w:rPr>
      </w:pPr>
      <w:bookmarkStart w:id="1199" w:name="_Ref479758306"/>
      <w:bookmarkStart w:id="1200" w:name="_Ref477250376"/>
      <w:bookmarkStart w:id="1201" w:name="_Toc480374399"/>
      <w:r>
        <w:rPr>
          <w:noProof/>
        </w:rPr>
        <w:lastRenderedPageBreak/>
        <w:t xml:space="preserve">Data Access Control </w:t>
      </w:r>
      <w:r w:rsidR="00155A99">
        <w:rPr>
          <w:noProof/>
        </w:rPr>
        <w:t xml:space="preserve">(DAC) </w:t>
      </w:r>
      <w:r>
        <w:rPr>
          <w:noProof/>
        </w:rPr>
        <w:t>API</w:t>
      </w:r>
      <w:bookmarkEnd w:id="1199"/>
      <w:bookmarkEnd w:id="1201"/>
    </w:p>
    <w:p w14:paraId="6542D79E" w14:textId="77777777" w:rsidR="006B21D6" w:rsidRPr="00FE463F" w:rsidRDefault="006B21D6" w:rsidP="006B21D6">
      <w:pPr>
        <w:pStyle w:val="Heading2"/>
      </w:pPr>
      <w:bookmarkStart w:id="1202" w:name="_Toc480374400"/>
      <w:r w:rsidRPr="00FE463F">
        <w:t>Introduction</w:t>
      </w:r>
      <w:bookmarkEnd w:id="1202"/>
    </w:p>
    <w:p w14:paraId="5BDC5B95" w14:textId="6618ADE6" w:rsidR="006B21D6" w:rsidRDefault="006B21D6" w:rsidP="006B21D6">
      <w:pPr>
        <w:pStyle w:val="BodyText"/>
        <w:keepNext/>
        <w:keepLines/>
      </w:pPr>
      <w:r>
        <w:t>The Data Access Control (DAC) utility, released with VA FileMan Patch DI*22.2*8, is based upon the XACML (</w:t>
      </w:r>
      <w:proofErr w:type="spellStart"/>
      <w:r>
        <w:t>eXtensible</w:t>
      </w:r>
      <w:proofErr w:type="spellEnd"/>
      <w:r>
        <w:t xml:space="preserve"> Access Control Markup Language) standard, an extension of XML. XACML assumes an attribute-based rule structure that can permit or deny a user access to a resource (e.g., a record in a file). It uses pre-defined target attribute values to match appropriate policies to the action being taken. Policies are made up of rules that can be combined as needed. This allows you to create simple or very complex access policies.</w:t>
      </w:r>
    </w:p>
    <w:p w14:paraId="5BD43DB9" w14:textId="64441A2B" w:rsidR="006B21D6" w:rsidRPr="006B21D6" w:rsidRDefault="006B21D6" w:rsidP="006B21D6">
      <w:pPr>
        <w:pStyle w:val="Note"/>
        <w:keepNext/>
        <w:keepLines/>
        <w:rPr>
          <w:b/>
          <w:color w:val="000000" w:themeColor="text1"/>
        </w:rPr>
      </w:pPr>
      <w:r>
        <w:rPr>
          <w:noProof/>
        </w:rPr>
        <w:drawing>
          <wp:inline distT="0" distB="0" distL="0" distR="0" wp14:anchorId="23ACD716" wp14:editId="38C43D4F">
            <wp:extent cx="304800" cy="304800"/>
            <wp:effectExtent l="0" t="0" r="0" b="0"/>
            <wp:docPr id="43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6B21D6">
        <w:rPr>
          <w:color w:val="000000" w:themeColor="text1"/>
        </w:rPr>
        <w:tab/>
      </w:r>
      <w:r w:rsidRPr="006B21D6">
        <w:rPr>
          <w:b/>
          <w:color w:val="000000" w:themeColor="text1"/>
        </w:rPr>
        <w:t xml:space="preserve">REF: </w:t>
      </w:r>
      <w:r w:rsidRPr="006B21D6">
        <w:rPr>
          <w:color w:val="000000" w:themeColor="text1"/>
        </w:rPr>
        <w:t xml:space="preserve">For </w:t>
      </w:r>
      <w:r>
        <w:rPr>
          <w:color w:val="000000" w:themeColor="text1"/>
        </w:rPr>
        <w:t xml:space="preserve">more </w:t>
      </w:r>
      <w:r w:rsidRPr="006B21D6">
        <w:rPr>
          <w:color w:val="000000" w:themeColor="text1"/>
        </w:rPr>
        <w:t xml:space="preserve">information on the Data Access Control (DAC) utility and setting up policies, which </w:t>
      </w:r>
      <w:r w:rsidRPr="006B21D6">
        <w:rPr>
          <w:i/>
          <w:color w:val="000000" w:themeColor="text1"/>
        </w:rPr>
        <w:t>must</w:t>
      </w:r>
      <w:r w:rsidRPr="006B21D6">
        <w:rPr>
          <w:color w:val="000000" w:themeColor="text1"/>
        </w:rPr>
        <w:t xml:space="preserve"> be in place before calling </w:t>
      </w:r>
      <w:r>
        <w:rPr>
          <w:color w:val="000000" w:themeColor="text1"/>
        </w:rPr>
        <w:t xml:space="preserve">the </w:t>
      </w:r>
      <w:r w:rsidRPr="006B21D6">
        <w:rPr>
          <w:color w:val="000000" w:themeColor="text1"/>
        </w:rPr>
        <w:t xml:space="preserve">$$CANDO^DIAC1 API, see the </w:t>
      </w:r>
      <w:r>
        <w:rPr>
          <w:i/>
          <w:color w:val="000000" w:themeColor="text1"/>
        </w:rPr>
        <w:t>VA FileMan 22.2; Pa</w:t>
      </w:r>
      <w:r w:rsidRPr="006B21D6">
        <w:rPr>
          <w:i/>
          <w:color w:val="000000" w:themeColor="text1"/>
        </w:rPr>
        <w:t>tch DI*22.2*8 Data Access Control (DAC) User Guide</w:t>
      </w:r>
      <w:r w:rsidRPr="006B21D6">
        <w:rPr>
          <w:color w:val="000000" w:themeColor="text1"/>
        </w:rPr>
        <w:t>.</w:t>
      </w:r>
    </w:p>
    <w:p w14:paraId="64FED491" w14:textId="368EF1C1" w:rsidR="00155A99" w:rsidRDefault="00155A99" w:rsidP="00155A99">
      <w:pPr>
        <w:pStyle w:val="Heading2"/>
      </w:pPr>
      <w:bookmarkStart w:id="1203" w:name="_Toc475436028"/>
      <w:bookmarkStart w:id="1204" w:name="_Ref475523374"/>
      <w:bookmarkStart w:id="1205" w:name="_Toc479754815"/>
      <w:bookmarkStart w:id="1206" w:name="_Toc480374401"/>
      <w:r>
        <w:t>Application Programming Interface (API)</w:t>
      </w:r>
      <w:bookmarkEnd w:id="1206"/>
    </w:p>
    <w:p w14:paraId="12519008" w14:textId="77777777" w:rsidR="006B21D6" w:rsidRDefault="006B21D6" w:rsidP="00155A99">
      <w:pPr>
        <w:pStyle w:val="Heading3"/>
      </w:pPr>
      <w:bookmarkStart w:id="1207" w:name="_Toc480374402"/>
      <w:r w:rsidRPr="0051230F">
        <w:t>$$CANDO^</w:t>
      </w:r>
      <w:proofErr w:type="gramStart"/>
      <w:r w:rsidRPr="0051230F">
        <w:t>DIAC1</w:t>
      </w:r>
      <w:r>
        <w:t>(</w:t>
      </w:r>
      <w:proofErr w:type="gramEnd"/>
      <w:r>
        <w:t>):</w:t>
      </w:r>
      <w:bookmarkEnd w:id="1203"/>
      <w:r>
        <w:t xml:space="preserve"> Policy Evaluation</w:t>
      </w:r>
      <w:bookmarkEnd w:id="1204"/>
      <w:bookmarkEnd w:id="1205"/>
      <w:bookmarkEnd w:id="1207"/>
    </w:p>
    <w:p w14:paraId="5E0F316F" w14:textId="77777777" w:rsidR="006B21D6" w:rsidRPr="0051230F" w:rsidRDefault="006B21D6" w:rsidP="006B21D6">
      <w:pPr>
        <w:pStyle w:val="BodyText"/>
        <w:keepNext/>
        <w:keepLines/>
      </w:pPr>
      <w:r w:rsidRPr="0051230F">
        <w:t>Once a policy has been created and tested, it is ready to</w:t>
      </w:r>
      <w:r>
        <w:t xml:space="preserve"> be used by the new VA FileMan W</w:t>
      </w:r>
      <w:r w:rsidRPr="0051230F">
        <w:t>eb service or within an application</w:t>
      </w:r>
      <w:r>
        <w:t xml:space="preserve">’s own code. The </w:t>
      </w:r>
      <w:r w:rsidRPr="0051230F">
        <w:t>$$CANDO^DIAC1</w:t>
      </w:r>
      <w:r>
        <w:t xml:space="preserve"> </w:t>
      </w:r>
      <w:r w:rsidRPr="0051230F">
        <w:t>API evaluate</w:t>
      </w:r>
      <w:r>
        <w:t>s</w:t>
      </w:r>
      <w:r w:rsidRPr="0051230F">
        <w:t xml:space="preserve"> a</w:t>
      </w:r>
      <w:r>
        <w:t xml:space="preserve"> </w:t>
      </w:r>
      <w:r w:rsidRPr="0051230F">
        <w:t xml:space="preserve">policy to determine if </w:t>
      </w:r>
      <w:r>
        <w:t>the action being attempted is permitted.</w:t>
      </w:r>
    </w:p>
    <w:p w14:paraId="060DC614" w14:textId="142A11F6" w:rsidR="006B21D6" w:rsidRDefault="006B21D6" w:rsidP="006B21D6">
      <w:pPr>
        <w:pStyle w:val="BodyText"/>
        <w:keepNext/>
        <w:keepLines/>
      </w:pPr>
      <w:r w:rsidRPr="0051230F">
        <w:t xml:space="preserve">If a matching entry exists in the </w:t>
      </w:r>
      <w:hyperlink w:anchor="application_action_file" w:history="1">
        <w:r w:rsidRPr="008218E0">
          <w:rPr>
            <w:rStyle w:val="Hyperlink"/>
          </w:rPr>
          <w:t>APPLICATION ACTION (#1.61)</w:t>
        </w:r>
      </w:hyperlink>
      <w:r>
        <w:t xml:space="preserve"> file for the requested action and</w:t>
      </w:r>
      <w:r w:rsidRPr="0051230F">
        <w:t xml:space="preserve"> specified file or sub-file, its </w:t>
      </w:r>
      <w:r>
        <w:t>p</w:t>
      </w:r>
      <w:r w:rsidRPr="0051230F">
        <w:t xml:space="preserve">olicy </w:t>
      </w:r>
      <w:r>
        <w:t>is</w:t>
      </w:r>
      <w:r w:rsidRPr="0051230F">
        <w:t xml:space="preserve"> evaluated to determine the user’s authorization to access the file and/or record. Policy rules are evaluated in sequence, and processing continue</w:t>
      </w:r>
      <w:r>
        <w:t>s</w:t>
      </w:r>
      <w:r w:rsidRPr="0051230F">
        <w:t xml:space="preserve"> until the stop criteria for the policy is met.</w:t>
      </w:r>
    </w:p>
    <w:p w14:paraId="79E34D08" w14:textId="77777777" w:rsidR="006B21D6" w:rsidRPr="0051230F" w:rsidRDefault="006B21D6" w:rsidP="006B21D6">
      <w:pPr>
        <w:pStyle w:val="AltHeading5"/>
      </w:pPr>
      <w:r>
        <w:t>Format</w:t>
      </w:r>
    </w:p>
    <w:p w14:paraId="200F2E22" w14:textId="77777777" w:rsidR="006B21D6" w:rsidRDefault="006B21D6" w:rsidP="006B21D6">
      <w:pPr>
        <w:pStyle w:val="APIFormat"/>
      </w:pPr>
      <w:bookmarkStart w:id="1208" w:name="_Toc475436030"/>
      <w:r>
        <w:t>$$CANDO^DIAC1(file,iens,action[,</w:t>
      </w:r>
      <w:r w:rsidRPr="00782B99">
        <w:t>user</w:t>
      </w:r>
      <w:r>
        <w:t>][</w:t>
      </w:r>
      <w:r w:rsidRPr="00782B99">
        <w:t>,.value</w:t>
      </w:r>
      <w:r>
        <w:t>][</w:t>
      </w:r>
      <w:r w:rsidRPr="00782B99">
        <w:t>,.fields</w:t>
      </w:r>
      <w:r>
        <w:t>][</w:t>
      </w:r>
      <w:r w:rsidRPr="00782B99">
        <w:t>,msg_root</w:t>
      </w:r>
      <w:r>
        <w:t>][</w:t>
      </w:r>
      <w:r w:rsidRPr="00782B99">
        <w:t>,err_root</w:t>
      </w:r>
      <w:r>
        <w:t>]</w:t>
      </w:r>
      <w:r w:rsidRPr="00782B99">
        <w:t>)</w:t>
      </w:r>
      <w:bookmarkEnd w:id="1208"/>
    </w:p>
    <w:p w14:paraId="01699C5B" w14:textId="77777777" w:rsidR="006B21D6" w:rsidRDefault="006B21D6" w:rsidP="006B21D6">
      <w:pPr>
        <w:pStyle w:val="AltHeading5"/>
      </w:pPr>
      <w:bookmarkStart w:id="1209" w:name="_Toc475436031"/>
      <w:r>
        <w:t xml:space="preserve">Input </w:t>
      </w:r>
      <w:bookmarkEnd w:id="1209"/>
      <w:r>
        <w:t>Parameters</w:t>
      </w:r>
    </w:p>
    <w:p w14:paraId="4BA005E8" w14:textId="77777777" w:rsidR="006B21D6" w:rsidRDefault="006B21D6" w:rsidP="006B21D6">
      <w:pPr>
        <w:pStyle w:val="APIParameters"/>
        <w:keepNext/>
        <w:keepLines/>
      </w:pPr>
      <w:r>
        <w:t>file:</w:t>
      </w:r>
      <w:r>
        <w:tab/>
        <w:t>(Required) A VistA file number or sub-file number.</w:t>
      </w:r>
    </w:p>
    <w:p w14:paraId="550F6D9F" w14:textId="77777777" w:rsidR="006B21D6" w:rsidRDefault="006B21D6" w:rsidP="006B21D6">
      <w:pPr>
        <w:pStyle w:val="APIParameters"/>
        <w:keepNext/>
        <w:keepLines/>
      </w:pPr>
      <w:r>
        <w:t>iens:</w:t>
      </w:r>
      <w:r>
        <w:tab/>
        <w:t>(Required/Optional) Standard IENS string indicating internal entry numbers. It is required if evaluating an action on an existing record.</w:t>
      </w:r>
    </w:p>
    <w:p w14:paraId="4BED57FC" w14:textId="77777777" w:rsidR="006B21D6" w:rsidRDefault="006B21D6" w:rsidP="006B21D6">
      <w:pPr>
        <w:pStyle w:val="APIParameters"/>
      </w:pPr>
      <w:r>
        <w:t>action:</w:t>
      </w:r>
      <w:r>
        <w:tab/>
        <w:t xml:space="preserve">(Required) The API name of the action to be taken on the record; the </w:t>
      </w:r>
      <w:r w:rsidRPr="005C0343">
        <w:rPr>
          <w:b/>
        </w:rPr>
        <w:t>file</w:t>
      </w:r>
      <w:r>
        <w:t xml:space="preserve"> and </w:t>
      </w:r>
      <w:r w:rsidRPr="005C0343">
        <w:rPr>
          <w:b/>
        </w:rPr>
        <w:t>action</w:t>
      </w:r>
      <w:r>
        <w:t xml:space="preserve"> parameters should identify an entry in the </w:t>
      </w:r>
      <w:hyperlink w:anchor="application_action_file" w:history="1">
        <w:r w:rsidRPr="008218E0">
          <w:rPr>
            <w:rStyle w:val="Hyperlink"/>
          </w:rPr>
          <w:t>APPLICATION ACTION (#1.61)</w:t>
        </w:r>
      </w:hyperlink>
      <w:r>
        <w:t xml:space="preserve"> file.</w:t>
      </w:r>
    </w:p>
    <w:p w14:paraId="6B55359C" w14:textId="04B5F671" w:rsidR="006B21D6" w:rsidRDefault="006B21D6" w:rsidP="006B21D6">
      <w:pPr>
        <w:pStyle w:val="APIParameters"/>
      </w:pPr>
      <w:r>
        <w:t>user:</w:t>
      </w:r>
      <w:r>
        <w:tab/>
        <w:t>(Optional) Pointer to the NEW PERSON (#200) file</w:t>
      </w:r>
      <w:r w:rsidR="00682C86">
        <w:fldChar w:fldCharType="begin"/>
      </w:r>
      <w:r w:rsidR="00682C86">
        <w:instrText xml:space="preserve"> XE "</w:instrText>
      </w:r>
      <w:r w:rsidR="00682C86" w:rsidRPr="00E21EE1">
        <w:instrText>NEW PERSON</w:instrText>
      </w:r>
      <w:r w:rsidR="00682C86">
        <w:instrText xml:space="preserve"> (</w:instrText>
      </w:r>
      <w:r w:rsidR="00682C86" w:rsidRPr="00E21EE1">
        <w:instrText>#200</w:instrText>
      </w:r>
      <w:r w:rsidR="00682C86">
        <w:instrText>) F</w:instrText>
      </w:r>
      <w:r w:rsidR="00682C86" w:rsidRPr="00E21EE1">
        <w:instrText>ile</w:instrText>
      </w:r>
      <w:r w:rsidR="00682C86">
        <w:instrText xml:space="preserve">" </w:instrText>
      </w:r>
      <w:r w:rsidR="00682C86">
        <w:fldChar w:fldCharType="end"/>
      </w:r>
      <w:r w:rsidR="00682C86">
        <w:fldChar w:fldCharType="begin"/>
      </w:r>
      <w:r w:rsidR="00682C86">
        <w:instrText xml:space="preserve"> XE "Files:</w:instrText>
      </w:r>
      <w:r w:rsidR="00682C86" w:rsidRPr="00E21EE1">
        <w:instrText>NEW PERSON</w:instrText>
      </w:r>
      <w:r w:rsidR="00682C86">
        <w:instrText xml:space="preserve"> (</w:instrText>
      </w:r>
      <w:r w:rsidR="00682C86" w:rsidRPr="00E21EE1">
        <w:instrText>#200</w:instrText>
      </w:r>
      <w:r w:rsidR="00682C86">
        <w:instrText xml:space="preserve">)" </w:instrText>
      </w:r>
      <w:r w:rsidR="00682C86">
        <w:fldChar w:fldCharType="end"/>
      </w:r>
      <w:r>
        <w:t xml:space="preserve">; defaults to the current value of DUZ if </w:t>
      </w:r>
      <w:r w:rsidRPr="005C0343">
        <w:rPr>
          <w:i/>
        </w:rPr>
        <w:t>not</w:t>
      </w:r>
      <w:r>
        <w:t xml:space="preserve"> defined.</w:t>
      </w:r>
    </w:p>
    <w:p w14:paraId="3EF6A46C" w14:textId="77777777" w:rsidR="006B21D6" w:rsidRDefault="006B21D6" w:rsidP="006B21D6">
      <w:pPr>
        <w:pStyle w:val="APIParameters"/>
      </w:pPr>
      <w:r>
        <w:t>value(name):</w:t>
      </w:r>
      <w:r>
        <w:tab/>
        <w:t>(Optional) Array of additional attribute values to use when evaluating policies, passed by reference in the form:</w:t>
      </w:r>
    </w:p>
    <w:p w14:paraId="170E9BBA" w14:textId="77777777" w:rsidR="006B21D6" w:rsidRDefault="006B21D6" w:rsidP="006B21D6">
      <w:pPr>
        <w:pStyle w:val="APIParametersTextIndent"/>
      </w:pPr>
      <w:r>
        <w:t>VALUE(“name”) = “value”</w:t>
      </w:r>
    </w:p>
    <w:p w14:paraId="2678F5E7" w14:textId="77777777" w:rsidR="006B21D6" w:rsidRDefault="006B21D6" w:rsidP="006B21D6">
      <w:pPr>
        <w:pStyle w:val="APIParametersText"/>
      </w:pPr>
      <w:r>
        <w:t>The name-value pairs could match target attributes in the policy for supplementing the results of the Attribute Function, or simply be additional values used by other functions or messages.</w:t>
      </w:r>
    </w:p>
    <w:p w14:paraId="097E75C3" w14:textId="77777777" w:rsidR="006B21D6" w:rsidRDefault="006B21D6" w:rsidP="006B21D6">
      <w:pPr>
        <w:pStyle w:val="APIParameters"/>
      </w:pPr>
      <w:r>
        <w:lastRenderedPageBreak/>
        <w:t>fields:</w:t>
      </w:r>
      <w:r>
        <w:tab/>
        <w:t>(Optional) Local variable that receives output from the call. If the Available Fields have been defined for the application action and its policy returns a permit result, that field string is be returned. If Available Fields have been defined for the policy or rule that determined the result, that string takes precedence over the action’s and be returned instead. Additional Fields can also be returned here, as an array of the same name subscripted by the file or sub-file number.</w:t>
      </w:r>
    </w:p>
    <w:p w14:paraId="53788152" w14:textId="77777777" w:rsidR="006B21D6" w:rsidRPr="00634674" w:rsidRDefault="006B21D6" w:rsidP="006B21D6">
      <w:pPr>
        <w:pStyle w:val="APIParametersNote"/>
      </w:pPr>
      <w:r>
        <w:drawing>
          <wp:inline distT="0" distB="0" distL="0" distR="0" wp14:anchorId="0F2A7C12" wp14:editId="6BE67622">
            <wp:extent cx="285750" cy="285750"/>
            <wp:effectExtent l="0" t="0" r="0" b="0"/>
            <wp:docPr id="429" name="Picture 4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634674">
        <w:rPr>
          <w:b/>
        </w:rPr>
        <w:t xml:space="preserve">NOTE: </w:t>
      </w:r>
      <w:r w:rsidRPr="00634674">
        <w:t>This variable is killed at the beginning of each call.</w:t>
      </w:r>
    </w:p>
    <w:p w14:paraId="51060B91" w14:textId="77777777" w:rsidR="006B21D6" w:rsidRDefault="006B21D6" w:rsidP="006B21D6">
      <w:pPr>
        <w:pStyle w:val="APIParameters"/>
      </w:pPr>
      <w:r>
        <w:t>msg_root:</w:t>
      </w:r>
      <w:r>
        <w:tab/>
        <w:t xml:space="preserve">(Optional) Closed root into which any relevant advice messages is returned. If this parameter is </w:t>
      </w:r>
      <w:r w:rsidRPr="00550998">
        <w:rPr>
          <w:i/>
        </w:rPr>
        <w:t>not</w:t>
      </w:r>
      <w:r>
        <w:t xml:space="preserve"> passed, the array is put into nodes descendant from ^TMP(“DIMSG”,$J).</w:t>
      </w:r>
    </w:p>
    <w:p w14:paraId="6FF69F47" w14:textId="77777777" w:rsidR="006B21D6" w:rsidRDefault="006B21D6" w:rsidP="006B21D6">
      <w:pPr>
        <w:pStyle w:val="APIParameters"/>
      </w:pPr>
      <w:r>
        <w:t>err_root:</w:t>
      </w:r>
      <w:r>
        <w:tab/>
        <w:t xml:space="preserve">(Optional) Closed root into which the error messages are returned. If this parameter is </w:t>
      </w:r>
      <w:r w:rsidRPr="00550998">
        <w:rPr>
          <w:i/>
        </w:rPr>
        <w:t>not</w:t>
      </w:r>
      <w:r>
        <w:t xml:space="preserve"> passed, the array is put into nodes descendant from ^TMP(“DIERR”,$J).</w:t>
      </w:r>
    </w:p>
    <w:p w14:paraId="63494C52" w14:textId="77777777" w:rsidR="006B21D6" w:rsidRDefault="006B21D6" w:rsidP="006B21D6">
      <w:pPr>
        <w:pStyle w:val="AltHeading5"/>
      </w:pPr>
      <w:bookmarkStart w:id="1210" w:name="_Toc475436032"/>
      <w:r>
        <w:t>Output</w:t>
      </w:r>
      <w:bookmarkEnd w:id="1210"/>
    </w:p>
    <w:p w14:paraId="0E01C46D" w14:textId="77777777" w:rsidR="006B21D6" w:rsidRDefault="006B21D6" w:rsidP="006B21D6">
      <w:pPr>
        <w:pStyle w:val="BodyText"/>
        <w:keepNext/>
        <w:keepLines/>
      </w:pPr>
      <w:r w:rsidRPr="000256B2">
        <w:t>This Boole</w:t>
      </w:r>
      <w:r>
        <w:t>an extrinsic function returns the following:</w:t>
      </w:r>
    </w:p>
    <w:p w14:paraId="74D94CE1" w14:textId="77777777" w:rsidR="006B21D6" w:rsidRDefault="006B21D6" w:rsidP="006B21D6">
      <w:pPr>
        <w:pStyle w:val="ListBullet"/>
        <w:keepNext/>
        <w:keepLines/>
      </w:pPr>
      <w:r w:rsidRPr="00917192">
        <w:rPr>
          <w:b/>
        </w:rPr>
        <w:t>1—</w:t>
      </w:r>
      <w:proofErr w:type="gramStart"/>
      <w:r>
        <w:t>I</w:t>
      </w:r>
      <w:r w:rsidRPr="000256B2">
        <w:t>f</w:t>
      </w:r>
      <w:proofErr w:type="gramEnd"/>
      <w:r w:rsidRPr="000256B2">
        <w:t xml:space="preserve"> authorization is permitted</w:t>
      </w:r>
      <w:r>
        <w:t xml:space="preserve"> (Permit).</w:t>
      </w:r>
    </w:p>
    <w:p w14:paraId="4F675849" w14:textId="77777777" w:rsidR="006B21D6" w:rsidRDefault="006B21D6" w:rsidP="006B21D6">
      <w:pPr>
        <w:pStyle w:val="ListBullet"/>
        <w:keepNext/>
        <w:keepLines/>
      </w:pPr>
      <w:r w:rsidRPr="00917192">
        <w:rPr>
          <w:b/>
        </w:rPr>
        <w:t>0—</w:t>
      </w:r>
      <w:proofErr w:type="gramStart"/>
      <w:r>
        <w:t>If</w:t>
      </w:r>
      <w:proofErr w:type="gramEnd"/>
      <w:r>
        <w:t xml:space="preserve"> authorization is denied (Deny).</w:t>
      </w:r>
    </w:p>
    <w:p w14:paraId="4AB2CECC" w14:textId="77777777" w:rsidR="006B21D6" w:rsidRPr="00136BA6" w:rsidRDefault="006B21D6" w:rsidP="006B21D6">
      <w:pPr>
        <w:pStyle w:val="ListBullet"/>
        <w:keepNext/>
        <w:keepLines/>
        <w:rPr>
          <w:b/>
        </w:rPr>
      </w:pPr>
      <w:r w:rsidRPr="00136BA6">
        <w:rPr>
          <w:b/>
        </w:rPr>
        <w:t>Null—</w:t>
      </w:r>
      <w:proofErr w:type="gramStart"/>
      <w:r w:rsidRPr="000256B2">
        <w:t>If</w:t>
      </w:r>
      <w:proofErr w:type="gramEnd"/>
      <w:r w:rsidRPr="000256B2">
        <w:t xml:space="preserve"> authorization </w:t>
      </w:r>
      <w:r w:rsidRPr="00136BA6">
        <w:rPr>
          <w:i/>
        </w:rPr>
        <w:t>cannot</w:t>
      </w:r>
      <w:r w:rsidRPr="000256B2">
        <w:t xml:space="preserve"> be determined (i.e.</w:t>
      </w:r>
      <w:r>
        <w:t>, </w:t>
      </w:r>
      <w:r w:rsidRPr="000256B2">
        <w:t xml:space="preserve">no policies exist in the </w:t>
      </w:r>
      <w:hyperlink w:anchor="policy_file" w:history="1">
        <w:r w:rsidRPr="008218E0">
          <w:rPr>
            <w:rStyle w:val="Hyperlink"/>
          </w:rPr>
          <w:t>POLICY [#1.6]</w:t>
        </w:r>
      </w:hyperlink>
      <w:r>
        <w:t xml:space="preserve"> file that apply).</w:t>
      </w:r>
    </w:p>
    <w:p w14:paraId="48B43FA0" w14:textId="77777777" w:rsidR="006B21D6" w:rsidRPr="00136BA6" w:rsidRDefault="006B21D6" w:rsidP="006B21D6">
      <w:pPr>
        <w:pStyle w:val="ListBullet"/>
        <w:rPr>
          <w:b/>
        </w:rPr>
      </w:pPr>
      <w:r w:rsidRPr="00136BA6">
        <w:rPr>
          <w:b/>
        </w:rPr>
        <w:t>-1—</w:t>
      </w:r>
      <w:r>
        <w:t>Error.</w:t>
      </w:r>
    </w:p>
    <w:p w14:paraId="45F9BCF5" w14:textId="77777777" w:rsidR="006B21D6" w:rsidRPr="000256B2" w:rsidRDefault="006B21D6" w:rsidP="006B21D6">
      <w:pPr>
        <w:pStyle w:val="BodyText"/>
      </w:pPr>
      <w:r w:rsidRPr="000256B2">
        <w:t xml:space="preserve">Advice messages can be returned for either a </w:t>
      </w:r>
      <w:r>
        <w:t>P</w:t>
      </w:r>
      <w:r w:rsidRPr="000256B2">
        <w:t xml:space="preserve">ermit or </w:t>
      </w:r>
      <w:r>
        <w:t>D</w:t>
      </w:r>
      <w:r w:rsidRPr="000256B2">
        <w:t>eny result.</w:t>
      </w:r>
      <w:r>
        <w:t xml:space="preserve"> Available Fields are only returned on a Permit.</w:t>
      </w:r>
    </w:p>
    <w:p w14:paraId="18D2E90F" w14:textId="77777777" w:rsidR="006B21D6" w:rsidRDefault="006B21D6" w:rsidP="00155A99">
      <w:pPr>
        <w:pStyle w:val="Heading4"/>
      </w:pPr>
      <w:bookmarkStart w:id="1211" w:name="_Toc475436033"/>
      <w:bookmarkStart w:id="1212" w:name="_Toc479754816"/>
      <w:proofErr w:type="spellStart"/>
      <w:r>
        <w:t>Examples</w:t>
      </w:r>
      <w:bookmarkEnd w:id="1211"/>
      <w:bookmarkEnd w:id="1212"/>
      <w:proofErr w:type="spellEnd"/>
    </w:p>
    <w:p w14:paraId="6E43A70F" w14:textId="77777777" w:rsidR="006B21D6" w:rsidRDefault="006B21D6" w:rsidP="006B21D6">
      <w:pPr>
        <w:pStyle w:val="BodyText"/>
        <w:keepNext/>
        <w:keepLines/>
      </w:pPr>
      <w:r>
        <w:t>To check the current user’s authorization to view a chemistry result using our sample Lab policy, a simple call could be made to the API:</w:t>
      </w:r>
    </w:p>
    <w:p w14:paraId="346CD6A6" w14:textId="77777777" w:rsidR="006B21D6" w:rsidRDefault="006B21D6" w:rsidP="006B21D6">
      <w:pPr>
        <w:pStyle w:val="BodyText6"/>
      </w:pPr>
    </w:p>
    <w:p w14:paraId="4E735CDF" w14:textId="77777777" w:rsidR="006B21D6" w:rsidRPr="001958BC" w:rsidRDefault="006B21D6" w:rsidP="006B21D6">
      <w:pPr>
        <w:pStyle w:val="Code"/>
        <w:rPr>
          <w:b/>
        </w:rPr>
      </w:pPr>
      <w:r w:rsidRPr="003F48C9">
        <w:t>&gt;</w:t>
      </w:r>
      <w:r w:rsidRPr="001958BC">
        <w:rPr>
          <w:b/>
        </w:rPr>
        <w:t>S OK=$$CANDO^</w:t>
      </w:r>
      <w:proofErr w:type="gramStart"/>
      <w:r w:rsidRPr="001958BC">
        <w:rPr>
          <w:b/>
        </w:rPr>
        <w:t>DIAC1(</w:t>
      </w:r>
      <w:proofErr w:type="gramEnd"/>
      <w:r w:rsidRPr="001958BC">
        <w:rPr>
          <w:b/>
        </w:rPr>
        <w:t>63.04,“7019779.8679,12345,”,“read”) W !,OK</w:t>
      </w:r>
    </w:p>
    <w:p w14:paraId="3ABEA430" w14:textId="77777777" w:rsidR="006B21D6" w:rsidRPr="003F48C9" w:rsidRDefault="006B21D6" w:rsidP="006B21D6">
      <w:pPr>
        <w:pStyle w:val="Code"/>
      </w:pPr>
      <w:r w:rsidRPr="003F48C9">
        <w:t>1</w:t>
      </w:r>
    </w:p>
    <w:p w14:paraId="3EADA2B9" w14:textId="77777777" w:rsidR="006B21D6" w:rsidRDefault="006B21D6" w:rsidP="006B21D6">
      <w:pPr>
        <w:pStyle w:val="BodyText6"/>
      </w:pPr>
    </w:p>
    <w:p w14:paraId="26487285" w14:textId="77777777" w:rsidR="006B21D6" w:rsidRDefault="006B21D6" w:rsidP="006B21D6">
      <w:pPr>
        <w:pStyle w:val="BodyText"/>
        <w:keepNext/>
        <w:keepLines/>
      </w:pPr>
      <w:r>
        <w:t xml:space="preserve">A different user may </w:t>
      </w:r>
      <w:r w:rsidRPr="00AA7B12">
        <w:rPr>
          <w:i/>
        </w:rPr>
        <w:t>not</w:t>
      </w:r>
      <w:r>
        <w:t xml:space="preserve"> be permitted to view the result, and the message array can show why:</w:t>
      </w:r>
    </w:p>
    <w:p w14:paraId="445E0D97" w14:textId="77777777" w:rsidR="006B21D6" w:rsidRDefault="006B21D6" w:rsidP="006B21D6">
      <w:pPr>
        <w:pStyle w:val="BodyText6"/>
        <w:keepNext/>
        <w:keepLines/>
      </w:pPr>
    </w:p>
    <w:p w14:paraId="673C3950" w14:textId="77777777" w:rsidR="006B21D6" w:rsidRPr="001477D5" w:rsidRDefault="006B21D6" w:rsidP="006B21D6">
      <w:pPr>
        <w:pStyle w:val="Code"/>
      </w:pPr>
      <w:r w:rsidRPr="001477D5">
        <w:t>&gt;</w:t>
      </w:r>
      <w:r w:rsidRPr="001958BC">
        <w:rPr>
          <w:b/>
        </w:rPr>
        <w:t>S OK=$$CANDO^</w:t>
      </w:r>
      <w:proofErr w:type="gramStart"/>
      <w:r w:rsidRPr="001958BC">
        <w:rPr>
          <w:b/>
        </w:rPr>
        <w:t>DIAC1(</w:t>
      </w:r>
      <w:proofErr w:type="gramEnd"/>
      <w:r w:rsidRPr="001958BC">
        <w:rPr>
          <w:b/>
        </w:rPr>
        <w:t>63.04,“7019779.8679,12345,”,“read”,1000406,,,“ZZMSG”)</w:t>
      </w:r>
    </w:p>
    <w:p w14:paraId="0C6F9BA4" w14:textId="77777777" w:rsidR="006B21D6" w:rsidRPr="001477D5" w:rsidRDefault="006B21D6" w:rsidP="006B21D6">
      <w:pPr>
        <w:pStyle w:val="Code"/>
      </w:pPr>
      <w:r w:rsidRPr="001477D5">
        <w:t>&gt;</w:t>
      </w:r>
      <w:r w:rsidRPr="001958BC">
        <w:rPr>
          <w:b/>
        </w:rPr>
        <w:t>W OK</w:t>
      </w:r>
      <w:proofErr w:type="gramStart"/>
      <w:r w:rsidRPr="001958BC">
        <w:rPr>
          <w:b/>
        </w:rPr>
        <w:t>,!</w:t>
      </w:r>
      <w:proofErr w:type="gramEnd"/>
      <w:r w:rsidRPr="001958BC">
        <w:rPr>
          <w:b/>
        </w:rPr>
        <w:t xml:space="preserve"> ZW ZZMSG</w:t>
      </w:r>
    </w:p>
    <w:p w14:paraId="30B2936F" w14:textId="77777777" w:rsidR="006B21D6" w:rsidRPr="001477D5" w:rsidRDefault="006B21D6" w:rsidP="006B21D6">
      <w:pPr>
        <w:pStyle w:val="Code"/>
      </w:pPr>
      <w:r w:rsidRPr="001477D5">
        <w:t>0</w:t>
      </w:r>
    </w:p>
    <w:p w14:paraId="4DCECD49" w14:textId="77777777" w:rsidR="006B21D6" w:rsidRPr="001477D5" w:rsidRDefault="006B21D6" w:rsidP="006B21D6">
      <w:pPr>
        <w:pStyle w:val="Code"/>
      </w:pPr>
      <w:proofErr w:type="gramStart"/>
      <w:r>
        <w:t>ZZMSG(</w:t>
      </w:r>
      <w:proofErr w:type="gramEnd"/>
      <w:r>
        <w:t>1)</w:t>
      </w:r>
      <w:r w:rsidRPr="001477D5">
        <w:t>=“</w:t>
      </w:r>
      <w:r>
        <w:t>FMUSER,ONE</w:t>
      </w:r>
      <w:r w:rsidRPr="001477D5">
        <w:t xml:space="preserve"> is not authorized to view preliminary results.”</w:t>
      </w:r>
    </w:p>
    <w:p w14:paraId="11A639B2" w14:textId="77777777" w:rsidR="006B21D6" w:rsidRPr="001477D5" w:rsidRDefault="006B21D6" w:rsidP="006B21D6">
      <w:pPr>
        <w:pStyle w:val="Code"/>
      </w:pPr>
      <w:proofErr w:type="gramStart"/>
      <w:r>
        <w:t>ZZMSG(</w:t>
      </w:r>
      <w:proofErr w:type="gramEnd"/>
      <w:r>
        <w:t>2)</w:t>
      </w:r>
      <w:r w:rsidRPr="001477D5">
        <w:t>=“Please contact Lab staff.”</w:t>
      </w:r>
    </w:p>
    <w:p w14:paraId="310022C7" w14:textId="77777777" w:rsidR="006B21D6" w:rsidRDefault="006B21D6" w:rsidP="006B21D6">
      <w:pPr>
        <w:pStyle w:val="BodyText6"/>
      </w:pPr>
    </w:p>
    <w:p w14:paraId="6D430036" w14:textId="77777777" w:rsidR="006B21D6" w:rsidRDefault="006B21D6" w:rsidP="006B21D6">
      <w:pPr>
        <w:pStyle w:val="BodyText"/>
        <w:keepNext/>
        <w:keepLines/>
      </w:pPr>
      <w:r>
        <w:lastRenderedPageBreak/>
        <w:t>An incomplete call to the API returns an error:</w:t>
      </w:r>
    </w:p>
    <w:p w14:paraId="3E6C023E" w14:textId="77777777" w:rsidR="006B21D6" w:rsidRDefault="006B21D6" w:rsidP="006B21D6">
      <w:pPr>
        <w:pStyle w:val="BodyText6"/>
        <w:keepNext/>
        <w:keepLines/>
      </w:pPr>
    </w:p>
    <w:p w14:paraId="509ECA48" w14:textId="77777777" w:rsidR="006B21D6" w:rsidRPr="001477D5" w:rsidRDefault="006B21D6" w:rsidP="006B21D6">
      <w:pPr>
        <w:pStyle w:val="Code"/>
      </w:pPr>
      <w:r w:rsidRPr="001477D5">
        <w:t>&gt;</w:t>
      </w:r>
      <w:r w:rsidRPr="001958BC">
        <w:rPr>
          <w:b/>
        </w:rPr>
        <w:t>S OK=$$CANDO^</w:t>
      </w:r>
      <w:proofErr w:type="gramStart"/>
      <w:r w:rsidRPr="001958BC">
        <w:rPr>
          <w:b/>
        </w:rPr>
        <w:t>DIAC1(</w:t>
      </w:r>
      <w:proofErr w:type="gramEnd"/>
      <w:r w:rsidRPr="001958BC">
        <w:rPr>
          <w:b/>
        </w:rPr>
        <w:t>63.04,“7019779.8679,12345,”,,,,,“ZZMSG”,“ZZERR”)</w:t>
      </w:r>
    </w:p>
    <w:p w14:paraId="76C30A1D" w14:textId="77777777" w:rsidR="006B21D6" w:rsidRPr="001477D5" w:rsidRDefault="006B21D6" w:rsidP="006B21D6">
      <w:pPr>
        <w:pStyle w:val="Code"/>
      </w:pPr>
      <w:r>
        <w:t>&gt;</w:t>
      </w:r>
      <w:r w:rsidRPr="001958BC">
        <w:rPr>
          <w:b/>
        </w:rPr>
        <w:t>W OK</w:t>
      </w:r>
      <w:proofErr w:type="gramStart"/>
      <w:r w:rsidRPr="001958BC">
        <w:rPr>
          <w:b/>
        </w:rPr>
        <w:t>,!</w:t>
      </w:r>
      <w:proofErr w:type="gramEnd"/>
      <w:r w:rsidRPr="001958BC">
        <w:rPr>
          <w:b/>
        </w:rPr>
        <w:t xml:space="preserve"> ZW ZZERR</w:t>
      </w:r>
    </w:p>
    <w:p w14:paraId="3367F232" w14:textId="77777777" w:rsidR="006B21D6" w:rsidRPr="001477D5" w:rsidRDefault="006B21D6" w:rsidP="006B21D6">
      <w:pPr>
        <w:pStyle w:val="Code"/>
      </w:pPr>
      <w:r>
        <w:t>-1</w:t>
      </w:r>
    </w:p>
    <w:p w14:paraId="35C34527" w14:textId="77777777" w:rsidR="006B21D6" w:rsidRPr="001477D5" w:rsidRDefault="006B21D6" w:rsidP="006B21D6">
      <w:pPr>
        <w:pStyle w:val="Code"/>
      </w:pPr>
      <w:proofErr w:type="gramStart"/>
      <w:r>
        <w:t>ZZERR(</w:t>
      </w:r>
      <w:proofErr w:type="gramEnd"/>
      <w:r>
        <w:t>1)</w:t>
      </w:r>
      <w:r w:rsidRPr="001477D5">
        <w:t>=“</w:t>
      </w:r>
      <w:r>
        <w:t>The input parameter that identifies the ACTION is missing or invalid.</w:t>
      </w:r>
      <w:r w:rsidRPr="001477D5">
        <w:t>”</w:t>
      </w:r>
    </w:p>
    <w:p w14:paraId="1F40AC9B" w14:textId="77777777" w:rsidR="006B21D6" w:rsidRDefault="006B21D6" w:rsidP="006B21D6">
      <w:pPr>
        <w:pStyle w:val="BodyText"/>
      </w:pPr>
    </w:p>
    <w:p w14:paraId="6B9FE21E" w14:textId="0A138F70" w:rsidR="00E86526" w:rsidRPr="00FE463F" w:rsidRDefault="00E86526" w:rsidP="00917807">
      <w:pPr>
        <w:pStyle w:val="Heading1"/>
        <w:rPr>
          <w:noProof/>
        </w:rPr>
      </w:pPr>
      <w:bookmarkStart w:id="1213" w:name="_Ref479769316"/>
      <w:bookmarkStart w:id="1214" w:name="_Toc480374403"/>
      <w:r w:rsidRPr="00FE463F">
        <w:rPr>
          <w:noProof/>
        </w:rPr>
        <w:lastRenderedPageBreak/>
        <w:t>Import and Export Tools</w:t>
      </w:r>
      <w:bookmarkEnd w:id="1155"/>
      <w:bookmarkEnd w:id="1200"/>
      <w:bookmarkEnd w:id="1213"/>
      <w:bookmarkEnd w:id="1214"/>
    </w:p>
    <w:p w14:paraId="6B9FE21F" w14:textId="77777777" w:rsidR="00E86526" w:rsidRPr="00FE463F" w:rsidRDefault="00E86526" w:rsidP="00CD7D5F">
      <w:pPr>
        <w:pStyle w:val="Heading2"/>
      </w:pPr>
      <w:bookmarkStart w:id="1215" w:name="_Toc480374404"/>
      <w:r w:rsidRPr="00FE463F">
        <w:t>Introduction</w:t>
      </w:r>
      <w:bookmarkEnd w:id="1215"/>
    </w:p>
    <w:p w14:paraId="6B9FE220" w14:textId="77777777" w:rsidR="00E86526" w:rsidRPr="00FE463F" w:rsidRDefault="005D2D77"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Import Tool 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APIs:Import Tool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Tools:Import Tool 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Import Tool API:Introduction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Introduction:Import Tool API</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If you want to use </w:t>
      </w:r>
      <w:r w:rsidR="00E86526" w:rsidRPr="00FE463F">
        <w:rPr>
          <w:i/>
          <w:noProof/>
        </w:rPr>
        <w:t>non</w:t>
      </w:r>
      <w:r w:rsidR="00E86526" w:rsidRPr="00FE463F">
        <w:rPr>
          <w:noProof/>
        </w:rPr>
        <w:t>-M applications (</w:t>
      </w:r>
      <w:r w:rsidR="000608DF" w:rsidRPr="00FE463F">
        <w:rPr>
          <w:noProof/>
        </w:rPr>
        <w:t>e.g.</w:t>
      </w:r>
      <w:r w:rsidR="00E86526" w:rsidRPr="00FE463F">
        <w:rPr>
          <w:noProof/>
        </w:rPr>
        <w:t>,</w:t>
      </w:r>
      <w:r w:rsidR="000608DF" w:rsidRPr="00FE463F">
        <w:rPr>
          <w:noProof/>
        </w:rPr>
        <w:t> </w:t>
      </w:r>
      <w:r w:rsidR="00E86526" w:rsidRPr="00FE463F">
        <w:rPr>
          <w:noProof/>
        </w:rPr>
        <w:t>a PC-based application like Microsoft</w:t>
      </w:r>
      <w:r w:rsidR="000608DF" w:rsidRPr="00FE463F">
        <w:rPr>
          <w:noProof/>
          <w:vertAlign w:val="superscript"/>
        </w:rPr>
        <w:t>®</w:t>
      </w:r>
      <w:r w:rsidR="00E86526" w:rsidRPr="00FE463F">
        <w:rPr>
          <w:noProof/>
        </w:rPr>
        <w:t xml:space="preserve"> Excel) to manipulate data stored in a VA FileMan file, then you need a way to exchange </w:t>
      </w:r>
      <w:r w:rsidR="00C9653C" w:rsidRPr="00FE463F">
        <w:rPr>
          <w:noProof/>
        </w:rPr>
        <w:t>VA FileMan</w:t>
      </w:r>
      <w:r w:rsidR="00E86526" w:rsidRPr="00FE463F">
        <w:rPr>
          <w:noProof/>
        </w:rPr>
        <w:t xml:space="preserve"> data with your application. VA FileMan 22.0 provides the interactive Import and Export Tools for these purposes. These tools are made available to users through interactive options.</w:t>
      </w:r>
    </w:p>
    <w:p w14:paraId="6B9FE221" w14:textId="77777777" w:rsidR="00E86526" w:rsidRPr="00FE463F" w:rsidRDefault="00C9653C" w:rsidP="007A436C">
      <w:pPr>
        <w:pStyle w:val="BodyText"/>
        <w:keepNext/>
        <w:keepLines/>
        <w:rPr>
          <w:noProof/>
        </w:rPr>
      </w:pPr>
      <w:r w:rsidRPr="00FE463F">
        <w:rPr>
          <w:noProof/>
        </w:rPr>
        <w:t>VA FileMan</w:t>
      </w:r>
      <w:r w:rsidR="00E86526" w:rsidRPr="00FE463F">
        <w:rPr>
          <w:noProof/>
        </w:rPr>
        <w:t xml:space="preserve"> 22.0 provides entry points for both the</w:t>
      </w:r>
      <w:r w:rsidR="00522AF1" w:rsidRPr="00FE463F">
        <w:rPr>
          <w:noProof/>
        </w:rPr>
        <w:t xml:space="preserve"> Import Tool (FILE^DDMP) and the Export Tool</w:t>
      </w:r>
      <w:r w:rsidR="00E86526" w:rsidRPr="00FE463F">
        <w:rPr>
          <w:noProof/>
        </w:rPr>
        <w:t xml:space="preserve"> </w:t>
      </w:r>
      <w:r w:rsidR="00522AF1" w:rsidRPr="00FE463F">
        <w:rPr>
          <w:noProof/>
        </w:rPr>
        <w:t>(</w:t>
      </w:r>
      <w:r w:rsidR="00E86526" w:rsidRPr="00FE463F">
        <w:rPr>
          <w:noProof/>
        </w:rPr>
        <w:t>EXPORT^DDXP</w:t>
      </w:r>
      <w:r w:rsidR="00522AF1" w:rsidRPr="00FE463F">
        <w:rPr>
          <w:noProof/>
        </w:rPr>
        <w:t>)</w:t>
      </w:r>
      <w:r w:rsidR="00E86526" w:rsidRPr="00FE463F">
        <w:rPr>
          <w:noProof/>
        </w:rPr>
        <w:t>, so that you can incorporate their functionality into your applications.</w:t>
      </w:r>
    </w:p>
    <w:p w14:paraId="6B9FE222" w14:textId="77777777" w:rsidR="00D3300A" w:rsidRPr="00FE463F" w:rsidRDefault="002F0AF3" w:rsidP="00D3300A">
      <w:pPr>
        <w:pStyle w:val="Note"/>
        <w:rPr>
          <w:noProof/>
        </w:rPr>
      </w:pPr>
      <w:r>
        <w:rPr>
          <w:noProof/>
        </w:rPr>
        <w:drawing>
          <wp:inline distT="0" distB="0" distL="0" distR="0" wp14:anchorId="6B9FFB8A" wp14:editId="6B9FFB8B">
            <wp:extent cx="285750" cy="285750"/>
            <wp:effectExtent l="0" t="0" r="0" b="0"/>
            <wp:docPr id="340" name="Picture 3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the Import and Export Tools, see the </w:t>
      </w:r>
      <w:r w:rsidR="00084217" w:rsidRPr="00FE463F">
        <w:rPr>
          <w:noProof/>
        </w:rPr>
        <w:t>“</w:t>
      </w:r>
      <w:r w:rsidR="00D3300A" w:rsidRPr="00FE463F">
        <w:rPr>
          <w:noProof/>
        </w:rPr>
        <w:t>Import and Export Tools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14:paraId="7CA51AB7" w14:textId="77777777" w:rsidR="00155A99" w:rsidRDefault="00155A99" w:rsidP="00155A99">
      <w:pPr>
        <w:pStyle w:val="Heading2"/>
      </w:pPr>
      <w:bookmarkStart w:id="1216" w:name="_Toc480374405"/>
      <w:r>
        <w:t>Application Programming Interfaces (APIs)</w:t>
      </w:r>
      <w:bookmarkEnd w:id="1216"/>
    </w:p>
    <w:p w14:paraId="6B9FE223" w14:textId="77777777" w:rsidR="00E86526" w:rsidRPr="00FE463F" w:rsidRDefault="00E86526" w:rsidP="0074437A">
      <w:pPr>
        <w:pStyle w:val="Heading3"/>
        <w:rPr>
          <w:noProof/>
        </w:rPr>
      </w:pPr>
      <w:bookmarkStart w:id="1217" w:name="_Toc480374406"/>
      <w:r w:rsidRPr="00FE463F">
        <w:rPr>
          <w:noProof/>
        </w:rPr>
        <w:t>FILE^DDMP: Data Import</w:t>
      </w:r>
      <w:bookmarkEnd w:id="1217"/>
    </w:p>
    <w:p w14:paraId="6B9FE224" w14:textId="77777777" w:rsidR="00E86526" w:rsidRPr="00FE463F" w:rsidRDefault="005D2D77"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FILE^DDMP\: Data Import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Import:FILE^DDMP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Import Tool API:Calls:FILE^DDMP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APIs:FILE^DDMP</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imports data from ASCII host files into VA FileMan file entries. Each record (line of data) in the host file is stored as a new entry in a specified </w:t>
      </w:r>
      <w:r w:rsidR="00C9653C" w:rsidRPr="00FE463F">
        <w:rPr>
          <w:noProof/>
        </w:rPr>
        <w:t>VA FileMan</w:t>
      </w:r>
      <w:r w:rsidR="00E86526" w:rsidRPr="00FE463F">
        <w:rPr>
          <w:noProof/>
        </w:rPr>
        <w:t xml:space="preserve"> file.</w:t>
      </w:r>
    </w:p>
    <w:p w14:paraId="6B9FE225" w14:textId="77777777" w:rsidR="00D3300A" w:rsidRPr="00FE463F" w:rsidRDefault="002F0AF3" w:rsidP="00D3300A">
      <w:pPr>
        <w:pStyle w:val="Note"/>
        <w:rPr>
          <w:noProof/>
        </w:rPr>
      </w:pPr>
      <w:r>
        <w:rPr>
          <w:noProof/>
        </w:rPr>
        <w:drawing>
          <wp:inline distT="0" distB="0" distL="0" distR="0" wp14:anchorId="6B9FFB8C" wp14:editId="6B9FFB8D">
            <wp:extent cx="285750" cy="285750"/>
            <wp:effectExtent l="0" t="0" r="0" b="0"/>
            <wp:docPr id="341" name="Picture 3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the Import Tool, see the </w:t>
      </w:r>
      <w:r w:rsidR="00084217" w:rsidRPr="00FE463F">
        <w:rPr>
          <w:noProof/>
        </w:rPr>
        <w:t>“</w:t>
      </w:r>
      <w:r w:rsidR="00D3300A" w:rsidRPr="00FE463F">
        <w:rPr>
          <w:noProof/>
        </w:rPr>
        <w:t>Import and Export Tools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14:paraId="6B9FE226" w14:textId="77777777" w:rsidR="00E86526" w:rsidRPr="00FE463F" w:rsidRDefault="00E86526" w:rsidP="00CD348A">
      <w:pPr>
        <w:pStyle w:val="AltHeading5"/>
      </w:pPr>
      <w:r w:rsidRPr="00FE463F">
        <w:t>Format</w:t>
      </w:r>
    </w:p>
    <w:p w14:paraId="6B9FE227" w14:textId="77777777" w:rsidR="00E86526" w:rsidRPr="00FE463F" w:rsidRDefault="00E86526" w:rsidP="00A4120D">
      <w:pPr>
        <w:pStyle w:val="APIFormat"/>
        <w:rPr>
          <w:noProof/>
        </w:rPr>
      </w:pPr>
      <w:r w:rsidRPr="00FE463F">
        <w:rPr>
          <w:noProof/>
        </w:rPr>
        <w:t>FILE^DDMP(</w:t>
      </w:r>
      <w:r w:rsidR="008261C1" w:rsidRPr="00FE463F">
        <w:rPr>
          <w:noProof/>
        </w:rPr>
        <w:t>[file],[[.]fields],[.control],.source,[.]format</w:t>
      </w:r>
      <w:r w:rsidRPr="00FE463F">
        <w:rPr>
          <w:noProof/>
        </w:rPr>
        <w:t>)</w:t>
      </w:r>
    </w:p>
    <w:p w14:paraId="6B9FE228" w14:textId="77777777" w:rsidR="00E86526" w:rsidRDefault="00E86526" w:rsidP="00CD348A">
      <w:pPr>
        <w:pStyle w:val="AltHeading5"/>
      </w:pPr>
      <w:r w:rsidRPr="00FE463F">
        <w:t>Input</w:t>
      </w:r>
      <w:r w:rsidR="008261C1" w:rsidRPr="00FE463F">
        <w:t xml:space="preserve"> Parameters</w:t>
      </w:r>
    </w:p>
    <w:p w14:paraId="5770DB75" w14:textId="629F885F" w:rsidR="00814DBF" w:rsidRDefault="00814DBF" w:rsidP="00814DBF">
      <w:pPr>
        <w:pStyle w:val="APIParameters"/>
        <w:keepNext/>
        <w:keepLines/>
      </w:pPr>
      <w:r w:rsidRPr="00FE463F">
        <w:t>file</w:t>
      </w:r>
      <w:r>
        <w:t>:</w:t>
      </w:r>
      <w:r>
        <w:tab/>
      </w:r>
      <w:r w:rsidRPr="00FE463F">
        <w:t xml:space="preserve">(Optional) File number into which imported data is filed. Do </w:t>
      </w:r>
      <w:r w:rsidRPr="00FE463F">
        <w:rPr>
          <w:i/>
        </w:rPr>
        <w:t>not</w:t>
      </w:r>
      <w:r w:rsidRPr="00FE463F">
        <w:t xml:space="preserve"> pass this parameter if the import file specifies the destination VA FileMan file and fields. The file </w:t>
      </w:r>
      <w:r w:rsidRPr="00FE463F">
        <w:rPr>
          <w:rStyle w:val="Emphasis"/>
        </w:rPr>
        <w:t>must</w:t>
      </w:r>
      <w:r w:rsidRPr="00FE463F">
        <w:t xml:space="preserve"> already exist.</w:t>
      </w:r>
    </w:p>
    <w:p w14:paraId="1D3F8014" w14:textId="6D8B8B49" w:rsidR="00814DBF" w:rsidRDefault="00814DBF" w:rsidP="00814DBF">
      <w:pPr>
        <w:pStyle w:val="APIParameters"/>
        <w:keepNext/>
        <w:keepLines/>
      </w:pPr>
      <w:r w:rsidRPr="00FE463F">
        <w:t>[.]fields</w:t>
      </w:r>
      <w:r>
        <w:t>:</w:t>
      </w:r>
      <w:r>
        <w:tab/>
      </w:r>
      <w:r w:rsidRPr="00FE463F">
        <w:t>(Optional) Array specifying the fields into which imported data is filed. The array can either:</w:t>
      </w:r>
    </w:p>
    <w:p w14:paraId="1D6B568C" w14:textId="792D028C" w:rsidR="00814DBF" w:rsidRDefault="00814DBF" w:rsidP="00814DBF">
      <w:pPr>
        <w:pStyle w:val="APIParametersListBullet"/>
        <w:keepNext/>
        <w:keepLines/>
      </w:pPr>
      <w:r w:rsidRPr="00FE463F">
        <w:t>Name an IMPORT template</w:t>
      </w:r>
      <w:r>
        <w:t>.</w:t>
      </w:r>
      <w:r>
        <w:br/>
      </w:r>
      <w:r>
        <w:br/>
        <w:t>Or:</w:t>
      </w:r>
    </w:p>
    <w:p w14:paraId="4EC7A387" w14:textId="1747516A" w:rsidR="00814DBF" w:rsidRDefault="00814DBF" w:rsidP="00814DBF">
      <w:pPr>
        <w:pStyle w:val="APIParametersListBullet"/>
      </w:pPr>
      <w:r w:rsidRPr="00FE463F">
        <w:t>Directly specify the fields for import.</w:t>
      </w:r>
    </w:p>
    <w:p w14:paraId="3852021D" w14:textId="77777777" w:rsidR="00814DBF" w:rsidRPr="00FE463F" w:rsidRDefault="00814DBF" w:rsidP="00814DBF">
      <w:pPr>
        <w:pStyle w:val="APIParametersText"/>
      </w:pPr>
      <w:r w:rsidRPr="00FE463F">
        <w:t xml:space="preserve">Do </w:t>
      </w:r>
      <w:r w:rsidRPr="00FE463F">
        <w:rPr>
          <w:i/>
        </w:rPr>
        <w:t>not</w:t>
      </w:r>
      <w:r w:rsidRPr="00FE463F">
        <w:t xml:space="preserve"> pass this parameter if the import file specifies the destination VA FileMan file and fields.</w:t>
      </w:r>
    </w:p>
    <w:p w14:paraId="3D27F0F2" w14:textId="77777777" w:rsidR="00814DBF" w:rsidRPr="00FE463F" w:rsidRDefault="00814DBF" w:rsidP="00814DBF">
      <w:pPr>
        <w:pStyle w:val="APIParametersText"/>
      </w:pPr>
      <w:r w:rsidRPr="00FE463F">
        <w:t>If you have the import fields stored in an IMPORT template, simply set the top-level, unsubscripted node to the name of the template, surrounded by [brackets].</w:t>
      </w:r>
    </w:p>
    <w:p w14:paraId="405348A9" w14:textId="77777777" w:rsidR="00814DBF" w:rsidRPr="00FE463F" w:rsidRDefault="00814DBF" w:rsidP="00814DBF">
      <w:pPr>
        <w:pStyle w:val="APIParametersText"/>
      </w:pPr>
      <w:r w:rsidRPr="00FE463F">
        <w:t xml:space="preserve">If you are directly specifying fields in this array, set the top-level, unsubscripted node in the FIELDS array to the list of destination field numbers at the top-level of the file. Separate each field number with a semicolon. The list of field </w:t>
      </w:r>
      <w:r w:rsidRPr="00FE463F">
        <w:lastRenderedPageBreak/>
        <w:t>numbers should match the order of the corresponding data pieces in each import file record.</w:t>
      </w:r>
    </w:p>
    <w:p w14:paraId="56173F94" w14:textId="77777777" w:rsidR="00814DBF" w:rsidRPr="00FE463F" w:rsidRDefault="00814DBF" w:rsidP="00814DBF">
      <w:pPr>
        <w:pStyle w:val="APIParametersText"/>
      </w:pPr>
      <w:r w:rsidRPr="00FE463F">
        <w:t xml:space="preserve">For any field number that identifies a </w:t>
      </w:r>
      <w:r w:rsidRPr="00FE463F">
        <w:rPr>
          <w:rStyle w:val="Emphasis"/>
          <w:b/>
          <w:i w:val="0"/>
        </w:rPr>
        <w:t>Multiple</w:t>
      </w:r>
      <w:r w:rsidRPr="00FE463F">
        <w:t>, include the top-level field number of the Multiple in the top-level node of the FIELDS array. Then, set an additional node in the FIELDS array for the Multiple, subscripted by the data dictionary subfile number of the Multiple. Set this additional node to the list of subfield numbers in the Multiple into which to have data filed, separated by semicolons. The order of subfield numbers in this node should match the order of the corresponding data pieces for the Multiple in the import file record.</w:t>
      </w:r>
    </w:p>
    <w:p w14:paraId="54EEF5D8" w14:textId="77777777" w:rsidR="00814DBF" w:rsidRPr="00FE463F" w:rsidRDefault="00814DBF" w:rsidP="00814DBF">
      <w:pPr>
        <w:pStyle w:val="APIParametersText"/>
      </w:pPr>
      <w:r w:rsidRPr="00FE463F">
        <w:t>For subfiles within subfiles, repeat this process of identifying the top-level field number of the Multiple in the appropriate FIELDS node (one data dictionary level above that of the Multiple). Then add an additional node subscripted by data dictionary number identifying the fields in the subfile into which data is to be filed.</w:t>
      </w:r>
    </w:p>
    <w:p w14:paraId="260B09CE" w14:textId="6E5A3A94" w:rsidR="00814DBF" w:rsidRDefault="00814DBF" w:rsidP="00814DBF">
      <w:pPr>
        <w:pStyle w:val="APIParametersText"/>
      </w:pPr>
      <w:r w:rsidRPr="00FE463F">
        <w:t>You can add more than one subentry for the same subfile.</w:t>
      </w:r>
    </w:p>
    <w:p w14:paraId="38E16703" w14:textId="6995BF57" w:rsidR="00814DBF" w:rsidRDefault="00814DBF" w:rsidP="00814DBF">
      <w:pPr>
        <w:pStyle w:val="APIParametersNote"/>
      </w:pPr>
      <w:r>
        <w:drawing>
          <wp:inline distT="0" distB="0" distL="0" distR="0" wp14:anchorId="072746AC" wp14:editId="08CEF573">
            <wp:extent cx="304800" cy="304800"/>
            <wp:effectExtent l="0" t="0" r="0" b="0"/>
            <wp:docPr id="34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“Importing into Subfiles” in </w:t>
      </w:r>
      <w:r>
        <w:t xml:space="preserve">the </w:t>
      </w:r>
      <w:r w:rsidRPr="00FE463F">
        <w:t>“</w:t>
      </w:r>
      <w:r w:rsidRPr="00A14255">
        <w:rPr>
          <w:color w:val="0000FF"/>
          <w:u w:val="single"/>
        </w:rPr>
        <w:fldChar w:fldCharType="begin"/>
      </w:r>
      <w:r w:rsidRPr="00A14255">
        <w:rPr>
          <w:color w:val="0000FF"/>
          <w:u w:val="single"/>
        </w:rPr>
        <w:instrText xml:space="preserve"> REF _Ref458093214 \h </w:instrText>
      </w:r>
      <w:r>
        <w:rPr>
          <w:color w:val="0000FF"/>
          <w:u w:val="single"/>
        </w:rPr>
        <w:instrText xml:space="preserve"> \* MERGEFORMAT </w:instrText>
      </w:r>
      <w:r w:rsidRPr="00A14255">
        <w:rPr>
          <w:color w:val="0000FF"/>
          <w:u w:val="single"/>
        </w:rPr>
      </w:r>
      <w:r w:rsidRPr="00A14255">
        <w:rPr>
          <w:color w:val="0000FF"/>
          <w:u w:val="single"/>
        </w:rPr>
        <w:fldChar w:fldCharType="separate"/>
      </w:r>
      <w:r w:rsidR="00F300F5" w:rsidRPr="00F300F5">
        <w:rPr>
          <w:color w:val="0000FF"/>
          <w:u w:val="single"/>
        </w:rPr>
        <w:t>Details and Features</w:t>
      </w:r>
      <w:r w:rsidRPr="00A14255">
        <w:rPr>
          <w:color w:val="0000FF"/>
          <w:u w:val="single"/>
        </w:rPr>
        <w:fldChar w:fldCharType="end"/>
      </w:r>
      <w:r w:rsidRPr="00FE463F">
        <w:t xml:space="preserve">” </w:t>
      </w:r>
      <w:r>
        <w:t>section</w:t>
      </w:r>
      <w:r w:rsidRPr="00FE463F">
        <w:t>.</w:t>
      </w:r>
    </w:p>
    <w:p w14:paraId="30DA57E7" w14:textId="3EE57EF4" w:rsidR="00814DBF" w:rsidRDefault="00814DBF" w:rsidP="00814DBF">
      <w:pPr>
        <w:pStyle w:val="APIParametersText"/>
      </w:pPr>
      <w:r w:rsidRPr="00FE463F">
        <w:t>If the import is based on fixed length (rather than character-delimited) data, follow each field’s number with the length of the data for that field enclosed in square brackets. For example:</w:t>
      </w:r>
    </w:p>
    <w:p w14:paraId="05443EF2" w14:textId="151AB56D" w:rsidR="00814DBF" w:rsidRDefault="00814DBF" w:rsidP="00814DBF">
      <w:pPr>
        <w:pStyle w:val="APIParametersCode"/>
      </w:pPr>
      <w:r w:rsidRPr="00FE463F">
        <w:t>“.01[30];.02[30];.03[10]”</w:t>
      </w:r>
    </w:p>
    <w:p w14:paraId="3CAECE92" w14:textId="78DCC33E" w:rsidR="00814DBF" w:rsidRDefault="00814DBF" w:rsidP="00814DBF">
      <w:pPr>
        <w:pStyle w:val="APIParameters"/>
        <w:keepNext/>
        <w:keepLines/>
      </w:pPr>
      <w:r w:rsidRPr="00FE463F">
        <w:t>.control</w:t>
      </w:r>
      <w:r>
        <w:t>:</w:t>
      </w:r>
      <w:r>
        <w:tab/>
      </w:r>
      <w:r w:rsidRPr="00FE463F">
        <w:t>(Optional) Pass this array by reference. You can control the behavior of FILE^DDMP by setting the following nodes in the CONTROL array:</w:t>
      </w:r>
    </w:p>
    <w:p w14:paraId="483B11FE" w14:textId="73935DCD" w:rsidR="00814DBF" w:rsidRDefault="00814DBF" w:rsidP="00814DBF">
      <w:pPr>
        <w:pStyle w:val="APIParametersListBullet"/>
        <w:keepNext/>
        <w:keepLines/>
      </w:pPr>
      <w:r w:rsidRPr="00FE463F">
        <w:t>CONTROL(“FLAGS”)</w:t>
      </w:r>
      <w:r>
        <w:t>—</w:t>
      </w:r>
      <w:r w:rsidRPr="00FE463F">
        <w:t>(Optional) Concatenated string of character flags to control processing of the import.</w:t>
      </w:r>
    </w:p>
    <w:p w14:paraId="698C2992" w14:textId="64623F45" w:rsidR="00814DBF" w:rsidRDefault="00814DBF" w:rsidP="00814DBF">
      <w:pPr>
        <w:pStyle w:val="APIParametersListBullet2"/>
        <w:keepNext/>
        <w:keepLines/>
      </w:pPr>
      <w:r w:rsidRPr="00FE463F">
        <w:rPr>
          <w:b/>
          <w:noProof/>
        </w:rPr>
        <w:t>E</w:t>
      </w:r>
      <w:r>
        <w:rPr>
          <w:b/>
          <w:bCs/>
          <w:noProof/>
        </w:rPr>
        <w:t>—</w:t>
      </w:r>
      <w:r w:rsidRPr="00FE463F">
        <w:rPr>
          <w:b/>
          <w:bCs/>
          <w:noProof/>
        </w:rPr>
        <w:t>E</w:t>
      </w:r>
      <w:r w:rsidRPr="00FE463F">
        <w:rPr>
          <w:noProof/>
        </w:rPr>
        <w:t xml:space="preserve">xternal values are contained in the import file. Convert the values to VA FileMan internal format and verify during import. If the </w:t>
      </w:r>
      <w:r w:rsidRPr="00FE463F">
        <w:rPr>
          <w:b/>
          <w:noProof/>
        </w:rPr>
        <w:t>E</w:t>
      </w:r>
      <w:r w:rsidRPr="00FE463F">
        <w:rPr>
          <w:noProof/>
        </w:rPr>
        <w:t xml:space="preserve"> flag is </w:t>
      </w:r>
      <w:r w:rsidRPr="00FE463F">
        <w:rPr>
          <w:i/>
          <w:noProof/>
        </w:rPr>
        <w:t>not</w:t>
      </w:r>
      <w:r w:rsidRPr="00FE463F">
        <w:rPr>
          <w:noProof/>
        </w:rPr>
        <w:t xml:space="preserve"> present, data is assumed to be in VA FileMan internal format and is </w:t>
      </w:r>
      <w:r w:rsidRPr="00FE463F">
        <w:rPr>
          <w:i/>
          <w:noProof/>
        </w:rPr>
        <w:t>not</w:t>
      </w:r>
      <w:r w:rsidRPr="00FE463F">
        <w:rPr>
          <w:noProof/>
        </w:rPr>
        <w:t xml:space="preserve"> verified.</w:t>
      </w:r>
    </w:p>
    <w:p w14:paraId="04BFA19D" w14:textId="32F7C8B0" w:rsidR="00814DBF" w:rsidRDefault="00814DBF" w:rsidP="00814DBF">
      <w:pPr>
        <w:pStyle w:val="APIParametersListBullet2"/>
        <w:keepNext/>
        <w:keepLines/>
      </w:pPr>
      <w:r w:rsidRPr="00FE463F">
        <w:rPr>
          <w:b/>
          <w:noProof/>
        </w:rPr>
        <w:t>F</w:t>
      </w:r>
      <w:r>
        <w:rPr>
          <w:noProof/>
        </w:rPr>
        <w:t>—</w:t>
      </w:r>
      <w:r w:rsidRPr="00FE463F">
        <w:rPr>
          <w:noProof/>
        </w:rPr>
        <w:t xml:space="preserve">Import </w:t>
      </w:r>
      <w:r w:rsidRPr="00FE463F">
        <w:rPr>
          <w:b/>
          <w:bCs/>
          <w:noProof/>
        </w:rPr>
        <w:t>F</w:t>
      </w:r>
      <w:r w:rsidRPr="00FE463F">
        <w:rPr>
          <w:noProof/>
        </w:rPr>
        <w:t xml:space="preserve">ile contains identity of destination VA FileMan file and fields. If </w:t>
      </w:r>
      <w:r w:rsidRPr="00FE463F">
        <w:rPr>
          <w:b/>
          <w:noProof/>
        </w:rPr>
        <w:t>F</w:t>
      </w:r>
      <w:r w:rsidRPr="00FE463F">
        <w:rPr>
          <w:noProof/>
        </w:rPr>
        <w:t xml:space="preserve"> flag is </w:t>
      </w:r>
      <w:r w:rsidRPr="00FE463F">
        <w:rPr>
          <w:i/>
          <w:noProof/>
        </w:rPr>
        <w:t>not</w:t>
      </w:r>
      <w:r w:rsidRPr="00FE463F">
        <w:rPr>
          <w:noProof/>
        </w:rPr>
        <w:t xml:space="preserve"> present, the FILE and FIELDS parameters are required and </w:t>
      </w:r>
      <w:r w:rsidRPr="00FE463F">
        <w:rPr>
          <w:rStyle w:val="Emphasis"/>
          <w:noProof/>
        </w:rPr>
        <w:t>must</w:t>
      </w:r>
      <w:r w:rsidRPr="00FE463F">
        <w:rPr>
          <w:noProof/>
        </w:rPr>
        <w:t xml:space="preserve"> contain file and field information.</w:t>
      </w:r>
    </w:p>
    <w:p w14:paraId="26C83453" w14:textId="497971E8" w:rsidR="00814DBF" w:rsidRDefault="00814DBF" w:rsidP="00814DBF">
      <w:pPr>
        <w:pStyle w:val="APIParametersListBullet"/>
      </w:pPr>
      <w:r w:rsidRPr="00FE463F">
        <w:t>CONTROL(“MSGS”)</w:t>
      </w:r>
      <w:r>
        <w:t>—</w:t>
      </w:r>
      <w:r w:rsidRPr="00FE463F">
        <w:t xml:space="preserve">(Optional) Set to the root of an array (local or global) into which error messages should be returned. If a value is </w:t>
      </w:r>
      <w:r w:rsidRPr="00FE463F">
        <w:rPr>
          <w:i/>
        </w:rPr>
        <w:t>not</w:t>
      </w:r>
      <w:r w:rsidRPr="00FE463F">
        <w:t xml:space="preserve"> passed, messages are returned in nodes descendent from ^TMP(“DIERR”,$J).</w:t>
      </w:r>
    </w:p>
    <w:p w14:paraId="4DB44876" w14:textId="1AC72767" w:rsidR="00814DBF" w:rsidRDefault="00814DBF" w:rsidP="00814DBF">
      <w:pPr>
        <w:pStyle w:val="APIParametersListBullet"/>
      </w:pPr>
      <w:r w:rsidRPr="00FE463F">
        <w:t>CONTROL(“MAXERR”)</w:t>
      </w:r>
      <w:r>
        <w:t>—</w:t>
      </w:r>
      <w:r w:rsidRPr="00FE463F">
        <w:t>(Optional) Set to the number of errors that may be encountered before aborting the import.</w:t>
      </w:r>
    </w:p>
    <w:p w14:paraId="74F182D1" w14:textId="1D766BEC" w:rsidR="00814DBF" w:rsidRDefault="00814DBF" w:rsidP="00814DBF">
      <w:pPr>
        <w:pStyle w:val="APIParametersListBulletTextIndent"/>
      </w:pPr>
      <w:r w:rsidRPr="00FE463F">
        <w:t xml:space="preserve">Default is </w:t>
      </w:r>
      <w:r w:rsidRPr="00FE463F">
        <w:rPr>
          <w:i/>
        </w:rPr>
        <w:t>not</w:t>
      </w:r>
      <w:r w:rsidRPr="00FE463F">
        <w:t xml:space="preserve"> to abort.</w:t>
      </w:r>
    </w:p>
    <w:p w14:paraId="63170EB4" w14:textId="1D4BD0F3" w:rsidR="00814DBF" w:rsidRDefault="00814DBF" w:rsidP="00814DBF">
      <w:pPr>
        <w:pStyle w:val="APIParametersListBullet"/>
      </w:pPr>
      <w:r w:rsidRPr="00FE463F">
        <w:t>CONTROL(“IOP”)</w:t>
      </w:r>
      <w:r>
        <w:t>—</w:t>
      </w:r>
      <w:r w:rsidRPr="00FE463F">
        <w:t>(Optional) Set to the name of the device (as stored in the DEVICE</w:t>
      </w:r>
      <w:r w:rsidR="005F08B8" w:rsidRPr="00FE463F">
        <w:t xml:space="preserve"> [#3.5]</w:t>
      </w:r>
      <w:r w:rsidRPr="00FE463F">
        <w:t xml:space="preserve"> file</w:t>
      </w:r>
      <w:r w:rsidRPr="00FE463F">
        <w:fldChar w:fldCharType="begin"/>
      </w:r>
      <w:r w:rsidRPr="00FE463F">
        <w:instrText xml:space="preserve"> XE “DEVICE</w:instrText>
      </w:r>
      <w:r w:rsidR="005F08B8" w:rsidRPr="00FE463F">
        <w:instrText xml:space="preserve"> (#3.5)</w:instrText>
      </w:r>
      <w:r w:rsidRPr="00FE463F">
        <w:instrText xml:space="preserve"> File” </w:instrText>
      </w:r>
      <w:r w:rsidRPr="00FE463F">
        <w:fldChar w:fldCharType="end"/>
      </w:r>
      <w:r w:rsidRPr="00FE463F">
        <w:fldChar w:fldCharType="begin"/>
      </w:r>
      <w:r w:rsidRPr="00FE463F">
        <w:instrText xml:space="preserve"> XE “Files:DEVICE (#3.5)” </w:instrText>
      </w:r>
      <w:r w:rsidRPr="00FE463F">
        <w:fldChar w:fldCharType="end"/>
      </w:r>
      <w:r w:rsidRPr="00FE463F">
        <w:t xml:space="preserve">) on which to print the Import Report. This pre-selects the output device. You can also set CONTROL(“IOP”) to match </w:t>
      </w:r>
      <w:r w:rsidRPr="00FE463F">
        <w:lastRenderedPageBreak/>
        <w:t>any of the additional formats for the IOP input variable recognized by ^%ZIS entry point.</w:t>
      </w:r>
    </w:p>
    <w:p w14:paraId="02D49AAE" w14:textId="1CD2B32F" w:rsidR="00814DBF" w:rsidRDefault="00814DBF" w:rsidP="00814DBF">
      <w:pPr>
        <w:pStyle w:val="APIParametersListBulletNote"/>
      </w:pPr>
      <w:r>
        <w:drawing>
          <wp:inline distT="0" distB="0" distL="0" distR="0" wp14:anchorId="76D6E349" wp14:editId="2CDA616E">
            <wp:extent cx="304800" cy="304800"/>
            <wp:effectExtent l="0" t="0" r="0" b="0"/>
            <wp:docPr id="34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on ^%ZIS and IOP, see the </w:t>
      </w:r>
      <w:r w:rsidRPr="00FE463F">
        <w:rPr>
          <w:i/>
        </w:rPr>
        <w:t>Kernel Systems Management Guide</w:t>
      </w:r>
      <w:r w:rsidRPr="00FE463F">
        <w:t>.</w:t>
      </w:r>
    </w:p>
    <w:p w14:paraId="5A30E312" w14:textId="66B331CB" w:rsidR="00814DBF" w:rsidRDefault="00814DBF" w:rsidP="00814DBF">
      <w:pPr>
        <w:pStyle w:val="APIParametersListBulletText"/>
      </w:pPr>
      <w:r w:rsidRPr="00FE463F">
        <w:t>Default is to ask the user for output device.</w:t>
      </w:r>
    </w:p>
    <w:p w14:paraId="2A80ED9E" w14:textId="6C2E94F9" w:rsidR="00814DBF" w:rsidRPr="00FE463F" w:rsidRDefault="00814DBF" w:rsidP="00814DBF">
      <w:pPr>
        <w:pStyle w:val="APIParametersListBullet"/>
      </w:pPr>
      <w:r w:rsidRPr="00FE463F">
        <w:t>CONTROL(“QTIME”)</w:t>
      </w:r>
      <w:r>
        <w:t>—</w:t>
      </w:r>
      <w:r w:rsidRPr="00FE463F">
        <w:t>(Optional) Set to the time for queuing the data filing and subsequent printing of the Import Results report. This pre-selects the time for queuing. The time can be in any format that ^%DT recognizes.</w:t>
      </w:r>
    </w:p>
    <w:p w14:paraId="038A2E3D" w14:textId="2F289A65" w:rsidR="00814DBF" w:rsidRDefault="00814DBF" w:rsidP="00814DBF">
      <w:pPr>
        <w:pStyle w:val="APIParametersListBulletText"/>
      </w:pPr>
      <w:r w:rsidRPr="00FE463F">
        <w:t>Default is to ask the user whether or not to queue and for the queuing time.</w:t>
      </w:r>
    </w:p>
    <w:p w14:paraId="31165508" w14:textId="30861E5D" w:rsidR="00814DBF" w:rsidRDefault="00814DBF" w:rsidP="00814DBF">
      <w:pPr>
        <w:pStyle w:val="APIParameters"/>
        <w:keepNext/>
        <w:keepLines/>
      </w:pPr>
      <w:r w:rsidRPr="00FE463F">
        <w:t>.source</w:t>
      </w:r>
      <w:r>
        <w:t>:</w:t>
      </w:r>
      <w:r>
        <w:tab/>
      </w:r>
      <w:r w:rsidRPr="00FE463F">
        <w:t>(Required) An array that identifies the import file. Pass this array by reference.</w:t>
      </w:r>
    </w:p>
    <w:p w14:paraId="2447ACB4" w14:textId="06A6976D" w:rsidR="00814DBF" w:rsidRDefault="00814DBF" w:rsidP="00814DBF">
      <w:pPr>
        <w:pStyle w:val="APIParametersListBullet"/>
        <w:keepNext/>
        <w:keepLines/>
      </w:pPr>
      <w:r w:rsidRPr="00FE463F">
        <w:t>SOURCE(“FILE”)</w:t>
      </w:r>
      <w:r w:rsidR="00F20E85">
        <w:t>—</w:t>
      </w:r>
      <w:r w:rsidRPr="00FE463F">
        <w:t>(Required) Set this node to the import file name.</w:t>
      </w:r>
    </w:p>
    <w:p w14:paraId="5CFDD1C4" w14:textId="39D47106" w:rsidR="00814DBF" w:rsidRDefault="00814DBF" w:rsidP="00814DBF">
      <w:pPr>
        <w:pStyle w:val="APIParametersListBullet"/>
      </w:pPr>
      <w:r w:rsidRPr="00FE463F">
        <w:t>SOURCE(“PATH”)</w:t>
      </w:r>
      <w:r w:rsidR="00F20E85">
        <w:t>—</w:t>
      </w:r>
      <w:r w:rsidRPr="00FE463F">
        <w:t xml:space="preserve">(Optional) Path or directory where the file can be found. If this node is </w:t>
      </w:r>
      <w:r w:rsidRPr="00FE463F">
        <w:rPr>
          <w:i/>
        </w:rPr>
        <w:t>not</w:t>
      </w:r>
      <w:r w:rsidRPr="00FE463F">
        <w:t xml:space="preserve"> defined, the default path is used to locate the file.</w:t>
      </w:r>
    </w:p>
    <w:p w14:paraId="33E14F1B" w14:textId="21A3B89D" w:rsidR="00814DBF" w:rsidRDefault="00814DBF" w:rsidP="00814DBF">
      <w:pPr>
        <w:pStyle w:val="APIParameters"/>
        <w:keepNext/>
        <w:keepLines/>
      </w:pPr>
      <w:r w:rsidRPr="00FE463F">
        <w:t>[.]format</w:t>
      </w:r>
      <w:r>
        <w:t>:</w:t>
      </w:r>
      <w:r>
        <w:tab/>
      </w:r>
      <w:r w:rsidRPr="00FE463F">
        <w:t>(Required) Specifies the format of the incoming data. You can either:</w:t>
      </w:r>
    </w:p>
    <w:p w14:paraId="20EE31E8" w14:textId="7242C4DA" w:rsidR="00814DBF" w:rsidRDefault="00814DBF" w:rsidP="00814DBF">
      <w:pPr>
        <w:pStyle w:val="APIParametersListBullet"/>
        <w:keepNext/>
        <w:keepLines/>
      </w:pPr>
      <w:r w:rsidRPr="00FE463F">
        <w:t>Pass the name of a FOREIGN FORMAT file entry in the top-level, unsubscripted node of this array</w:t>
      </w:r>
      <w:r>
        <w:t>.</w:t>
      </w:r>
      <w:r>
        <w:br/>
      </w:r>
      <w:r>
        <w:br/>
        <w:t>Or:</w:t>
      </w:r>
    </w:p>
    <w:p w14:paraId="0686C840" w14:textId="49A3BAEB" w:rsidR="00814DBF" w:rsidRDefault="00814DBF" w:rsidP="00F20E85">
      <w:pPr>
        <w:pStyle w:val="APIParametersListBullet"/>
        <w:keepNext/>
        <w:keepLines/>
      </w:pPr>
      <w:r w:rsidRPr="00FE463F">
        <w:t>Set individual nodes in this array to define the import format (pass by reference).</w:t>
      </w:r>
    </w:p>
    <w:p w14:paraId="53B603F6" w14:textId="6591F62D" w:rsidR="00814DBF" w:rsidRDefault="00814DBF" w:rsidP="00F20E85">
      <w:pPr>
        <w:pStyle w:val="APIParametersListBulletText"/>
        <w:keepNext/>
        <w:keepLines/>
      </w:pPr>
      <w:r w:rsidRPr="00FE463F">
        <w:t>If you set individual nodes in the array to define the format, you can set:</w:t>
      </w:r>
    </w:p>
    <w:p w14:paraId="2B9E1A01" w14:textId="421B69EF" w:rsidR="00814DBF" w:rsidRDefault="00814DBF" w:rsidP="00F20E85">
      <w:pPr>
        <w:pStyle w:val="APIParametersListBullet2"/>
        <w:keepNext/>
        <w:keepLines/>
      </w:pPr>
      <w:r w:rsidRPr="00FE463F">
        <w:rPr>
          <w:noProof/>
        </w:rPr>
        <w:t>FORMAT(“FDELIM”)</w:t>
      </w:r>
      <w:r w:rsidR="00F20E85">
        <w:rPr>
          <w:noProof/>
        </w:rPr>
        <w:t>—</w:t>
      </w:r>
      <w:r w:rsidR="00F20E85" w:rsidRPr="00FE463F">
        <w:rPr>
          <w:noProof/>
        </w:rPr>
        <w:t>Set this node to the field delimiter used for the imported data, if a field delimiter is used.</w:t>
      </w:r>
    </w:p>
    <w:p w14:paraId="7D8EC382" w14:textId="2D06E1DE" w:rsidR="00F20E85" w:rsidRDefault="00F20E85" w:rsidP="00814DBF">
      <w:pPr>
        <w:pStyle w:val="APIParametersListBullet2"/>
      </w:pPr>
      <w:r w:rsidRPr="00FE463F">
        <w:rPr>
          <w:noProof/>
        </w:rPr>
        <w:t>FORMAT(“FIXED”)</w:t>
      </w:r>
      <w:r>
        <w:rPr>
          <w:noProof/>
        </w:rPr>
        <w:t>—</w:t>
      </w:r>
      <w:r w:rsidRPr="00FE463F">
        <w:rPr>
          <w:noProof/>
        </w:rPr>
        <w:t>Set this node to “</w:t>
      </w:r>
      <w:r w:rsidRPr="00FE463F">
        <w:rPr>
          <w:b/>
          <w:noProof/>
        </w:rPr>
        <w:t>YES</w:t>
      </w:r>
      <w:r w:rsidRPr="00FE463F">
        <w:rPr>
          <w:noProof/>
        </w:rPr>
        <w:t xml:space="preserve">” if the incoming data is in fixed-length format. If </w:t>
      </w:r>
      <w:r w:rsidRPr="00FE463F">
        <w:rPr>
          <w:i/>
          <w:noProof/>
        </w:rPr>
        <w:t>not</w:t>
      </w:r>
      <w:r w:rsidRPr="00FE463F">
        <w:rPr>
          <w:noProof/>
        </w:rPr>
        <w:t xml:space="preserve"> set to “</w:t>
      </w:r>
      <w:r w:rsidRPr="00FE463F">
        <w:rPr>
          <w:b/>
          <w:noProof/>
        </w:rPr>
        <w:t>YES</w:t>
      </w:r>
      <w:r w:rsidRPr="00FE463F">
        <w:rPr>
          <w:noProof/>
        </w:rPr>
        <w:t>”, the default format is field-delimited.</w:t>
      </w:r>
    </w:p>
    <w:p w14:paraId="6E14FAEF" w14:textId="1D85425D" w:rsidR="00F20E85" w:rsidRPr="00FE463F" w:rsidRDefault="00F20E85" w:rsidP="00814DBF">
      <w:pPr>
        <w:pStyle w:val="APIParametersListBullet2"/>
      </w:pPr>
      <w:r w:rsidRPr="00FE463F">
        <w:rPr>
          <w:noProof/>
        </w:rPr>
        <w:t>FORMAT(“QUOTED”)</w:t>
      </w:r>
      <w:r>
        <w:rPr>
          <w:noProof/>
        </w:rPr>
        <w:t>—</w:t>
      </w:r>
      <w:r w:rsidRPr="00FE463F">
        <w:rPr>
          <w:noProof/>
        </w:rPr>
        <w:t>Set this node to “</w:t>
      </w:r>
      <w:r w:rsidRPr="00FE463F">
        <w:rPr>
          <w:b/>
          <w:noProof/>
        </w:rPr>
        <w:t>YES</w:t>
      </w:r>
      <w:r w:rsidRPr="00FE463F">
        <w:rPr>
          <w:noProof/>
        </w:rPr>
        <w:t>”, if you would like VA FileMan to ignore the field delimiter in any quoted strings in the incoming data.</w:t>
      </w:r>
    </w:p>
    <w:p w14:paraId="6B9FE27C" w14:textId="77777777" w:rsidR="00E86526" w:rsidRPr="00FE463F" w:rsidRDefault="00E86526" w:rsidP="00CD348A">
      <w:pPr>
        <w:pStyle w:val="AltHeading5"/>
      </w:pPr>
      <w:r w:rsidRPr="00FE463F">
        <w:t>Output</w:t>
      </w:r>
    </w:p>
    <w:p w14:paraId="6B9FE27D" w14:textId="77777777" w:rsidR="00E86526" w:rsidRPr="00FE463F" w:rsidRDefault="00E86526" w:rsidP="007A436C">
      <w:pPr>
        <w:pStyle w:val="BodyText"/>
        <w:rPr>
          <w:noProof/>
        </w:rPr>
      </w:pPr>
      <w:r w:rsidRPr="00FE463F">
        <w:rPr>
          <w:noProof/>
        </w:rPr>
        <w:t xml:space="preserve">Error messages and information supplied via EN^DDIOL are returned in ^TMP or in the array specified by MSG_ROOT. DIERR is defined if there was an error. Error messages are </w:t>
      </w:r>
      <w:r w:rsidRPr="00FE463F">
        <w:rPr>
          <w:bCs/>
          <w:i/>
          <w:noProof/>
        </w:rPr>
        <w:t>not</w:t>
      </w:r>
      <w:r w:rsidRPr="00FE463F">
        <w:rPr>
          <w:noProof/>
        </w:rPr>
        <w:t xml:space="preserve"> returned for individual records whose import fails, however.</w:t>
      </w:r>
    </w:p>
    <w:p w14:paraId="6B9FE27E" w14:textId="77777777" w:rsidR="00E86526" w:rsidRPr="00FE463F" w:rsidRDefault="00E86526" w:rsidP="00DF602F">
      <w:pPr>
        <w:pStyle w:val="Heading4"/>
        <w:rPr>
          <w:noProof/>
        </w:rPr>
      </w:pPr>
      <w:r w:rsidRPr="00FE463F">
        <w:rPr>
          <w:noProof/>
        </w:rPr>
        <w:lastRenderedPageBreak/>
        <w:t>Example</w:t>
      </w:r>
    </w:p>
    <w:p w14:paraId="6B9FE27F" w14:textId="27763A76" w:rsidR="00E86526" w:rsidRPr="00FE463F" w:rsidRDefault="00E86526" w:rsidP="007A436C">
      <w:pPr>
        <w:pStyle w:val="BodyText"/>
        <w:keepNext/>
        <w:keepLines/>
        <w:rPr>
          <w:noProof/>
        </w:rPr>
      </w:pPr>
      <w:r w:rsidRPr="00FE463F">
        <w:rPr>
          <w:noProof/>
        </w:rPr>
        <w:t>In</w:t>
      </w:r>
      <w:r w:rsidR="008121C1" w:rsidRPr="00FE463F">
        <w:rPr>
          <w:noProof/>
        </w:rPr>
        <w:t xml:space="preserve"> </w:t>
      </w:r>
      <w:r w:rsidR="008121C1" w:rsidRPr="00FE463F">
        <w:rPr>
          <w:noProof/>
          <w:color w:val="0000FF"/>
          <w:u w:val="single"/>
        </w:rPr>
        <w:fldChar w:fldCharType="begin"/>
      </w:r>
      <w:r w:rsidR="008121C1" w:rsidRPr="00FE463F">
        <w:rPr>
          <w:noProof/>
          <w:color w:val="0000FF"/>
          <w:u w:val="single"/>
        </w:rPr>
        <w:instrText xml:space="preserve"> REF _Ref389652478 \h  \* MERGEFORMAT </w:instrText>
      </w:r>
      <w:r w:rsidR="008121C1" w:rsidRPr="00FE463F">
        <w:rPr>
          <w:noProof/>
          <w:color w:val="0000FF"/>
          <w:u w:val="single"/>
        </w:rPr>
      </w:r>
      <w:r w:rsidR="008121C1" w:rsidRPr="00FE463F">
        <w:rPr>
          <w:noProof/>
          <w:color w:val="0000FF"/>
          <w:u w:val="single"/>
        </w:rPr>
        <w:fldChar w:fldCharType="separate"/>
      </w:r>
      <w:r w:rsidR="00F300F5" w:rsidRPr="00F300F5">
        <w:rPr>
          <w:noProof/>
          <w:color w:val="0000FF"/>
          <w:u w:val="single"/>
        </w:rPr>
        <w:t>Figure 299</w:t>
      </w:r>
      <w:r w:rsidR="008121C1" w:rsidRPr="00FE463F">
        <w:rPr>
          <w:noProof/>
          <w:color w:val="0000FF"/>
          <w:u w:val="single"/>
        </w:rPr>
        <w:fldChar w:fldCharType="end"/>
      </w:r>
      <w:r w:rsidRPr="00FE463F">
        <w:rPr>
          <w:noProof/>
        </w:rPr>
        <w:t xml:space="preserve">, the import file is PEOPLE2.CSV. The import file is in </w:t>
      </w:r>
      <w:r w:rsidR="003B4610" w:rsidRPr="00FE463F">
        <w:rPr>
          <w:noProof/>
        </w:rPr>
        <w:t>Microsoft</w:t>
      </w:r>
      <w:r w:rsidR="003B4610" w:rsidRPr="00FE463F">
        <w:rPr>
          <w:noProof/>
          <w:vertAlign w:val="superscript"/>
        </w:rPr>
        <w:t>®</w:t>
      </w:r>
      <w:r w:rsidR="003B4610" w:rsidRPr="00FE463F">
        <w:rPr>
          <w:noProof/>
        </w:rPr>
        <w:t xml:space="preserve"> </w:t>
      </w:r>
      <w:r w:rsidRPr="00FE463F">
        <w:rPr>
          <w:noProof/>
        </w:rPr>
        <w:t>Excel (Comma) format, which means the data is comma-delimited. There is a corresponding entry in the FOREIGN FORMAT</w:t>
      </w:r>
      <w:r w:rsidR="005F08B8" w:rsidRPr="00FE463F">
        <w:rPr>
          <w:noProof/>
        </w:rPr>
        <w:t xml:space="preserve"> (#.44)</w:t>
      </w:r>
      <w:r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FOREIGN FORMAT</w:instrText>
      </w:r>
      <w:r w:rsidR="005F08B8" w:rsidRPr="00FE463F">
        <w:rPr>
          <w:noProof/>
        </w:rPr>
        <w:instrText xml:space="preserve"> (#.44)</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Files:FOREIGN FORMAT (#.44)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called </w:t>
      </w:r>
      <w:r w:rsidR="00084217" w:rsidRPr="00FE463F">
        <w:rPr>
          <w:noProof/>
        </w:rPr>
        <w:t>“</w:t>
      </w:r>
      <w:r w:rsidRPr="00FE463F">
        <w:rPr>
          <w:noProof/>
        </w:rPr>
        <w:t>Excel (Comma)</w:t>
      </w:r>
      <w:r w:rsidR="00084217" w:rsidRPr="00FE463F">
        <w:rPr>
          <w:noProof/>
        </w:rPr>
        <w:t>”</w:t>
      </w:r>
      <w:r w:rsidRPr="00FE463F">
        <w:rPr>
          <w:noProof/>
        </w:rPr>
        <w:t xml:space="preserve"> describing the Excel (Comma) format.</w:t>
      </w:r>
    </w:p>
    <w:p w14:paraId="6B9FE280" w14:textId="77777777" w:rsidR="00E86526" w:rsidRPr="00FE463F" w:rsidRDefault="00E86526" w:rsidP="007A436C">
      <w:pPr>
        <w:pStyle w:val="BodyText"/>
        <w:keepNext/>
        <w:keepLines/>
        <w:rPr>
          <w:noProof/>
        </w:rPr>
      </w:pPr>
      <w:r w:rsidRPr="00FE463F">
        <w:rPr>
          <w:noProof/>
        </w:rPr>
        <w:t xml:space="preserve">The </w:t>
      </w:r>
      <w:r w:rsidR="008121C1" w:rsidRPr="00FE463F">
        <w:rPr>
          <w:noProof/>
        </w:rPr>
        <w:t xml:space="preserve">code in </w:t>
      </w:r>
      <w:r w:rsidR="008121C1" w:rsidRPr="00FE463F">
        <w:rPr>
          <w:noProof/>
          <w:color w:val="0000FF"/>
          <w:u w:val="single"/>
        </w:rPr>
        <w:fldChar w:fldCharType="begin"/>
      </w:r>
      <w:r w:rsidR="008121C1" w:rsidRPr="00FE463F">
        <w:rPr>
          <w:noProof/>
          <w:color w:val="0000FF"/>
          <w:u w:val="single"/>
        </w:rPr>
        <w:instrText xml:space="preserve"> REF _Ref389652478 \h  \* MERGEFORMAT </w:instrText>
      </w:r>
      <w:r w:rsidR="008121C1" w:rsidRPr="00FE463F">
        <w:rPr>
          <w:noProof/>
          <w:color w:val="0000FF"/>
          <w:u w:val="single"/>
        </w:rPr>
      </w:r>
      <w:r w:rsidR="008121C1" w:rsidRPr="00FE463F">
        <w:rPr>
          <w:noProof/>
          <w:color w:val="0000FF"/>
          <w:u w:val="single"/>
        </w:rPr>
        <w:fldChar w:fldCharType="separate"/>
      </w:r>
      <w:r w:rsidR="00F300F5" w:rsidRPr="00F300F5">
        <w:rPr>
          <w:noProof/>
          <w:color w:val="0000FF"/>
          <w:u w:val="single"/>
        </w:rPr>
        <w:t>Figure 299</w:t>
      </w:r>
      <w:r w:rsidR="008121C1" w:rsidRPr="00FE463F">
        <w:rPr>
          <w:noProof/>
          <w:color w:val="0000FF"/>
          <w:u w:val="single"/>
        </w:rPr>
        <w:fldChar w:fldCharType="end"/>
      </w:r>
      <w:r w:rsidR="008121C1" w:rsidRPr="00FE463F">
        <w:rPr>
          <w:noProof/>
        </w:rPr>
        <w:t xml:space="preserve"> </w:t>
      </w:r>
      <w:r w:rsidRPr="00FE463F">
        <w:rPr>
          <w:noProof/>
        </w:rPr>
        <w:t>calls FILE^DDMP to import data from PEOPLE2.CSV:</w:t>
      </w:r>
    </w:p>
    <w:p w14:paraId="6B9FE281" w14:textId="5D7E8F2D" w:rsidR="00DF0F7E" w:rsidRPr="00FE463F" w:rsidRDefault="00C63157" w:rsidP="00C63157">
      <w:pPr>
        <w:pStyle w:val="Caption"/>
        <w:rPr>
          <w:noProof/>
        </w:rPr>
      </w:pPr>
      <w:bookmarkStart w:id="1218" w:name="_Ref389652478"/>
      <w:bookmarkStart w:id="1219" w:name="_Toc48037483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299</w:t>
      </w:r>
      <w:r w:rsidRPr="00FE463F">
        <w:rPr>
          <w:noProof/>
        </w:rPr>
        <w:fldChar w:fldCharType="end"/>
      </w:r>
      <w:bookmarkEnd w:id="1218"/>
      <w:r w:rsidR="00E87492">
        <w:rPr>
          <w:noProof/>
        </w:rPr>
        <w:t>:</w:t>
      </w:r>
      <w:r w:rsidR="008261C1" w:rsidRPr="00FE463F">
        <w:rPr>
          <w:noProof/>
        </w:rPr>
        <w:t xml:space="preserve"> FILE^DDMP </w:t>
      </w:r>
      <w:r w:rsidR="007B673F">
        <w:rPr>
          <w:noProof/>
        </w:rPr>
        <w:t>()</w:t>
      </w:r>
      <w:r w:rsidR="007672B6">
        <w:rPr>
          <w:noProof/>
        </w:rPr>
        <w:t xml:space="preserve"> API—Example: Input code to Import D</w:t>
      </w:r>
      <w:r w:rsidR="008261C1" w:rsidRPr="00FE463F">
        <w:rPr>
          <w:noProof/>
        </w:rPr>
        <w:t>ata</w:t>
      </w:r>
      <w:bookmarkEnd w:id="1219"/>
    </w:p>
    <w:p w14:paraId="6B9FE282" w14:textId="77777777" w:rsidR="00E86526" w:rsidRPr="007A0D2C" w:rsidRDefault="00E86526" w:rsidP="00ED4DD4">
      <w:pPr>
        <w:pStyle w:val="APICode"/>
        <w:rPr>
          <w:b/>
          <w:noProof/>
        </w:rPr>
      </w:pPr>
      <w:r w:rsidRPr="007A0D2C">
        <w:rPr>
          <w:b/>
          <w:noProof/>
        </w:rPr>
        <w:t>S FILE=16100</w:t>
      </w:r>
    </w:p>
    <w:p w14:paraId="6B9FE283" w14:textId="77777777" w:rsidR="00E86526" w:rsidRPr="007A0D2C" w:rsidRDefault="00E86526" w:rsidP="00ED4DD4">
      <w:pPr>
        <w:pStyle w:val="APICode"/>
        <w:rPr>
          <w:b/>
          <w:noProof/>
        </w:rPr>
      </w:pPr>
      <w:r w:rsidRPr="007A0D2C">
        <w:rPr>
          <w:b/>
          <w:noProof/>
        </w:rPr>
        <w:t>S CONTROL(</w:t>
      </w:r>
      <w:r w:rsidR="00084217" w:rsidRPr="007A0D2C">
        <w:rPr>
          <w:b/>
          <w:noProof/>
        </w:rPr>
        <w:t>“</w:t>
      </w:r>
      <w:r w:rsidRPr="007A0D2C">
        <w:rPr>
          <w:b/>
          <w:noProof/>
        </w:rPr>
        <w:t>MSGS</w:t>
      </w:r>
      <w:r w:rsidR="00084217" w:rsidRPr="007A0D2C">
        <w:rPr>
          <w:b/>
          <w:noProof/>
        </w:rPr>
        <w:t>”</w:t>
      </w:r>
      <w:r w:rsidRPr="007A0D2C">
        <w:rPr>
          <w:b/>
          <w:noProof/>
        </w:rPr>
        <w:t>)=</w:t>
      </w:r>
      <w:r w:rsidR="00084217" w:rsidRPr="007A0D2C">
        <w:rPr>
          <w:b/>
          <w:noProof/>
        </w:rPr>
        <w:t>“</w:t>
      </w:r>
      <w:r w:rsidRPr="007A0D2C">
        <w:rPr>
          <w:b/>
          <w:noProof/>
        </w:rPr>
        <w:t>MYMSGS</w:t>
      </w:r>
      <w:r w:rsidR="00084217" w:rsidRPr="007A0D2C">
        <w:rPr>
          <w:b/>
          <w:noProof/>
        </w:rPr>
        <w:t>”</w:t>
      </w:r>
    </w:p>
    <w:p w14:paraId="6B9FE284" w14:textId="77777777" w:rsidR="00E86526" w:rsidRPr="007A0D2C" w:rsidRDefault="00E86526" w:rsidP="00ED4DD4">
      <w:pPr>
        <w:pStyle w:val="APICode"/>
        <w:rPr>
          <w:b/>
          <w:noProof/>
        </w:rPr>
      </w:pPr>
      <w:r w:rsidRPr="007A0D2C">
        <w:rPr>
          <w:b/>
          <w:noProof/>
        </w:rPr>
        <w:t>S CONTROL(</w:t>
      </w:r>
      <w:r w:rsidR="00084217" w:rsidRPr="007A0D2C">
        <w:rPr>
          <w:b/>
          <w:noProof/>
        </w:rPr>
        <w:t>“</w:t>
      </w:r>
      <w:r w:rsidRPr="007A0D2C">
        <w:rPr>
          <w:b/>
          <w:noProof/>
        </w:rPr>
        <w:t>FLAGS</w:t>
      </w:r>
      <w:r w:rsidR="00084217" w:rsidRPr="007A0D2C">
        <w:rPr>
          <w:b/>
          <w:noProof/>
        </w:rPr>
        <w:t>”</w:t>
      </w:r>
      <w:r w:rsidRPr="007A0D2C">
        <w:rPr>
          <w:b/>
          <w:noProof/>
        </w:rPr>
        <w:t>)=</w:t>
      </w:r>
      <w:r w:rsidR="00084217" w:rsidRPr="007A0D2C">
        <w:rPr>
          <w:b/>
          <w:noProof/>
        </w:rPr>
        <w:t>“</w:t>
      </w:r>
      <w:r w:rsidRPr="007A0D2C">
        <w:rPr>
          <w:b/>
          <w:noProof/>
        </w:rPr>
        <w:t>E</w:t>
      </w:r>
      <w:r w:rsidR="00084217" w:rsidRPr="007A0D2C">
        <w:rPr>
          <w:b/>
          <w:noProof/>
        </w:rPr>
        <w:t>”</w:t>
      </w:r>
    </w:p>
    <w:p w14:paraId="6B9FE285" w14:textId="77777777" w:rsidR="00E86526" w:rsidRPr="007A0D2C" w:rsidRDefault="00E86526" w:rsidP="00ED4DD4">
      <w:pPr>
        <w:pStyle w:val="APICode"/>
        <w:rPr>
          <w:b/>
          <w:noProof/>
        </w:rPr>
      </w:pPr>
      <w:r w:rsidRPr="007A0D2C">
        <w:rPr>
          <w:b/>
          <w:noProof/>
        </w:rPr>
        <w:t>S FIELDS=</w:t>
      </w:r>
      <w:r w:rsidR="00084217" w:rsidRPr="007A0D2C">
        <w:rPr>
          <w:b/>
          <w:noProof/>
        </w:rPr>
        <w:t>“</w:t>
      </w:r>
      <w:r w:rsidRPr="007A0D2C">
        <w:rPr>
          <w:b/>
          <w:noProof/>
        </w:rPr>
        <w:t>.01;14;14</w:t>
      </w:r>
      <w:r w:rsidR="00084217" w:rsidRPr="007A0D2C">
        <w:rPr>
          <w:b/>
          <w:noProof/>
        </w:rPr>
        <w:t>”</w:t>
      </w:r>
    </w:p>
    <w:p w14:paraId="6B9FE286" w14:textId="77777777" w:rsidR="00E86526" w:rsidRPr="007A0D2C" w:rsidRDefault="00E86526" w:rsidP="00ED4DD4">
      <w:pPr>
        <w:pStyle w:val="APICode"/>
        <w:rPr>
          <w:b/>
          <w:noProof/>
        </w:rPr>
      </w:pPr>
      <w:r w:rsidRPr="007A0D2C">
        <w:rPr>
          <w:b/>
          <w:noProof/>
        </w:rPr>
        <w:t>S FIELDS(16100.014)=</w:t>
      </w:r>
      <w:r w:rsidR="00084217" w:rsidRPr="007A0D2C">
        <w:rPr>
          <w:b/>
          <w:noProof/>
        </w:rPr>
        <w:t>“</w:t>
      </w:r>
      <w:r w:rsidRPr="007A0D2C">
        <w:rPr>
          <w:b/>
          <w:noProof/>
        </w:rPr>
        <w:t>.01;1</w:t>
      </w:r>
      <w:r w:rsidR="00084217" w:rsidRPr="007A0D2C">
        <w:rPr>
          <w:b/>
          <w:noProof/>
        </w:rPr>
        <w:t>”</w:t>
      </w:r>
    </w:p>
    <w:p w14:paraId="6B9FE287" w14:textId="77777777" w:rsidR="00E86526" w:rsidRPr="007A0D2C" w:rsidRDefault="00E86526" w:rsidP="00ED4DD4">
      <w:pPr>
        <w:pStyle w:val="APICode"/>
        <w:rPr>
          <w:b/>
          <w:noProof/>
        </w:rPr>
      </w:pPr>
      <w:r w:rsidRPr="007A0D2C">
        <w:rPr>
          <w:b/>
          <w:noProof/>
        </w:rPr>
        <w:t>S SOURCE(</w:t>
      </w:r>
      <w:r w:rsidR="00084217" w:rsidRPr="007A0D2C">
        <w:rPr>
          <w:b/>
          <w:noProof/>
        </w:rPr>
        <w:t>“</w:t>
      </w:r>
      <w:r w:rsidRPr="007A0D2C">
        <w:rPr>
          <w:b/>
          <w:noProof/>
        </w:rPr>
        <w:t>FILE</w:t>
      </w:r>
      <w:r w:rsidR="00084217" w:rsidRPr="007A0D2C">
        <w:rPr>
          <w:b/>
          <w:noProof/>
        </w:rPr>
        <w:t>”</w:t>
      </w:r>
      <w:r w:rsidRPr="007A0D2C">
        <w:rPr>
          <w:b/>
          <w:noProof/>
        </w:rPr>
        <w:t>)=</w:t>
      </w:r>
      <w:r w:rsidR="00084217" w:rsidRPr="007A0D2C">
        <w:rPr>
          <w:b/>
          <w:noProof/>
        </w:rPr>
        <w:t>“</w:t>
      </w:r>
      <w:r w:rsidRPr="007A0D2C">
        <w:rPr>
          <w:b/>
          <w:noProof/>
        </w:rPr>
        <w:t>PEOPLE2.CSV</w:t>
      </w:r>
      <w:r w:rsidR="00084217" w:rsidRPr="007A0D2C">
        <w:rPr>
          <w:b/>
          <w:noProof/>
        </w:rPr>
        <w:t>”</w:t>
      </w:r>
    </w:p>
    <w:p w14:paraId="6B9FE288" w14:textId="77777777" w:rsidR="00E86526" w:rsidRPr="007A0D2C" w:rsidRDefault="00E86526" w:rsidP="00ED4DD4">
      <w:pPr>
        <w:pStyle w:val="APICode"/>
        <w:rPr>
          <w:b/>
          <w:noProof/>
        </w:rPr>
      </w:pPr>
      <w:r w:rsidRPr="007A0D2C">
        <w:rPr>
          <w:b/>
          <w:noProof/>
        </w:rPr>
        <w:t>S SOURCE(</w:t>
      </w:r>
      <w:r w:rsidR="00084217" w:rsidRPr="007A0D2C">
        <w:rPr>
          <w:b/>
          <w:noProof/>
        </w:rPr>
        <w:t>“</w:t>
      </w:r>
      <w:r w:rsidRPr="007A0D2C">
        <w:rPr>
          <w:b/>
          <w:noProof/>
        </w:rPr>
        <w:t>PATH</w:t>
      </w:r>
      <w:r w:rsidR="00084217" w:rsidRPr="007A0D2C">
        <w:rPr>
          <w:b/>
          <w:noProof/>
        </w:rPr>
        <w:t>”</w:t>
      </w:r>
      <w:r w:rsidRPr="007A0D2C">
        <w:rPr>
          <w:b/>
          <w:noProof/>
        </w:rPr>
        <w:t>)=</w:t>
      </w:r>
      <w:r w:rsidR="00084217" w:rsidRPr="007A0D2C">
        <w:rPr>
          <w:b/>
          <w:noProof/>
        </w:rPr>
        <w:t>“</w:t>
      </w:r>
      <w:r w:rsidRPr="007A0D2C">
        <w:rPr>
          <w:b/>
          <w:noProof/>
        </w:rPr>
        <w:t>VA6$:[</w:t>
      </w:r>
      <w:r w:rsidR="00A40C10" w:rsidRPr="007A0D2C">
        <w:rPr>
          <w:b/>
          <w:noProof/>
        </w:rPr>
        <w:t>FMPERSON</w:t>
      </w:r>
      <w:r w:rsidRPr="007A0D2C">
        <w:rPr>
          <w:b/>
          <w:noProof/>
        </w:rPr>
        <w:t>]</w:t>
      </w:r>
      <w:r w:rsidR="00084217" w:rsidRPr="007A0D2C">
        <w:rPr>
          <w:b/>
          <w:noProof/>
        </w:rPr>
        <w:t>”</w:t>
      </w:r>
    </w:p>
    <w:p w14:paraId="6B9FE289" w14:textId="77777777" w:rsidR="00E86526" w:rsidRPr="007A0D2C" w:rsidRDefault="00E86526" w:rsidP="00ED4DD4">
      <w:pPr>
        <w:pStyle w:val="APICode"/>
        <w:rPr>
          <w:b/>
          <w:noProof/>
        </w:rPr>
      </w:pPr>
      <w:r w:rsidRPr="007A0D2C">
        <w:rPr>
          <w:b/>
          <w:noProof/>
        </w:rPr>
        <w:t>D FILE^DDMP(FILE,.FIELDS,.CONTROL,.SOURCE,</w:t>
      </w:r>
      <w:r w:rsidR="00084217" w:rsidRPr="007A0D2C">
        <w:rPr>
          <w:b/>
          <w:noProof/>
        </w:rPr>
        <w:t>”</w:t>
      </w:r>
      <w:r w:rsidRPr="007A0D2C">
        <w:rPr>
          <w:b/>
          <w:noProof/>
        </w:rPr>
        <w:t>EXCEL(COMMA)</w:t>
      </w:r>
      <w:r w:rsidR="00084217" w:rsidRPr="007A0D2C">
        <w:rPr>
          <w:b/>
          <w:noProof/>
        </w:rPr>
        <w:t>”</w:t>
      </w:r>
      <w:r w:rsidRPr="007A0D2C">
        <w:rPr>
          <w:b/>
          <w:noProof/>
        </w:rPr>
        <w:t>)</w:t>
      </w:r>
    </w:p>
    <w:p w14:paraId="6B9FE28A" w14:textId="77777777" w:rsidR="00E86526" w:rsidRPr="00FE463F" w:rsidRDefault="00E86526" w:rsidP="005D2D77">
      <w:pPr>
        <w:pStyle w:val="BodyText6"/>
        <w:rPr>
          <w:noProof/>
        </w:rPr>
      </w:pPr>
    </w:p>
    <w:p w14:paraId="6B9FE28B" w14:textId="77777777" w:rsidR="00E86526" w:rsidRPr="00FE463F" w:rsidRDefault="00E86526" w:rsidP="007A436C">
      <w:pPr>
        <w:pStyle w:val="BodyText"/>
        <w:keepNext/>
        <w:keepLines/>
        <w:rPr>
          <w:noProof/>
        </w:rPr>
      </w:pPr>
      <w:r w:rsidRPr="00FE463F">
        <w:rPr>
          <w:noProof/>
        </w:rPr>
        <w:t xml:space="preserve">The import data is in external format, so the call to FILE^DDMP uses the </w:t>
      </w:r>
      <w:r w:rsidRPr="00FE463F">
        <w:rPr>
          <w:b/>
          <w:noProof/>
        </w:rPr>
        <w:t>E</w:t>
      </w:r>
      <w:r w:rsidRPr="00FE463F">
        <w:rPr>
          <w:noProof/>
        </w:rPr>
        <w:t xml:space="preserve"> flag. The data in the import file contains records of five comma-delimited values that are to be imported into </w:t>
      </w:r>
      <w:r w:rsidR="00760122" w:rsidRPr="00FE463F">
        <w:rPr>
          <w:noProof/>
        </w:rPr>
        <w:t>(</w:t>
      </w:r>
      <w:r w:rsidR="009E1F74" w:rsidRPr="00FE463F">
        <w:rPr>
          <w:noProof/>
        </w:rPr>
        <w:t>fictitious</w:t>
      </w:r>
      <w:r w:rsidR="00760122" w:rsidRPr="00FE463F">
        <w:rPr>
          <w:noProof/>
        </w:rPr>
        <w:t>)</w:t>
      </w:r>
      <w:r w:rsidR="005B1CD9" w:rsidRPr="00FE463F">
        <w:rPr>
          <w:noProof/>
        </w:rPr>
        <w:t xml:space="preserve"> F</w:t>
      </w:r>
      <w:r w:rsidRPr="00FE463F">
        <w:rPr>
          <w:noProof/>
        </w:rPr>
        <w:t>ile #16100, as specified in the FIELDS parameter:</w:t>
      </w:r>
    </w:p>
    <w:p w14:paraId="6B9FE28C" w14:textId="77777777" w:rsidR="00E86526" w:rsidRPr="00FE463F" w:rsidRDefault="00E86526" w:rsidP="007A436C">
      <w:pPr>
        <w:pStyle w:val="ListBullet"/>
        <w:keepNext/>
        <w:keepLines/>
        <w:rPr>
          <w:noProof/>
        </w:rPr>
      </w:pPr>
      <w:r w:rsidRPr="00FE463F">
        <w:rPr>
          <w:noProof/>
        </w:rPr>
        <w:t>Data pie</w:t>
      </w:r>
      <w:r w:rsidR="005B1CD9" w:rsidRPr="00FE463F">
        <w:rPr>
          <w:noProof/>
        </w:rPr>
        <w:t>ce 1: File as the .01 field of F</w:t>
      </w:r>
      <w:r w:rsidRPr="00FE463F">
        <w:rPr>
          <w:noProof/>
        </w:rPr>
        <w:t>ile #16100.</w:t>
      </w:r>
    </w:p>
    <w:p w14:paraId="6B9FE28D" w14:textId="77777777" w:rsidR="00E86526" w:rsidRPr="00FE463F" w:rsidRDefault="00E86526" w:rsidP="007A436C">
      <w:pPr>
        <w:pStyle w:val="ListBullet"/>
        <w:keepNext/>
        <w:keepLines/>
        <w:rPr>
          <w:noProof/>
        </w:rPr>
      </w:pPr>
      <w:r w:rsidRPr="00FE463F">
        <w:rPr>
          <w:noProof/>
        </w:rPr>
        <w:t xml:space="preserve">Data pieces 2 </w:t>
      </w:r>
      <w:r w:rsidR="007E45F8" w:rsidRPr="00FE463F">
        <w:rPr>
          <w:noProof/>
        </w:rPr>
        <w:t>and</w:t>
      </w:r>
      <w:r w:rsidRPr="00FE463F">
        <w:rPr>
          <w:noProof/>
        </w:rPr>
        <w:t xml:space="preserve"> 3: File as first en</w:t>
      </w:r>
      <w:r w:rsidR="005B1CD9" w:rsidRPr="00FE463F">
        <w:rPr>
          <w:noProof/>
        </w:rPr>
        <w:t>try in S</w:t>
      </w:r>
      <w:r w:rsidRPr="00FE463F">
        <w:rPr>
          <w:noProof/>
        </w:rPr>
        <w:t>ubfile #16100.014 (field #s .01 and 1).</w:t>
      </w:r>
    </w:p>
    <w:p w14:paraId="6B9FE28E" w14:textId="77777777" w:rsidR="00E86526" w:rsidRPr="00FE463F" w:rsidRDefault="00E86526" w:rsidP="00DF0F7E">
      <w:pPr>
        <w:pStyle w:val="ListBullet"/>
        <w:rPr>
          <w:noProof/>
        </w:rPr>
      </w:pPr>
      <w:r w:rsidRPr="00FE463F">
        <w:rPr>
          <w:noProof/>
        </w:rPr>
        <w:t xml:space="preserve">Data pieces </w:t>
      </w:r>
      <w:r w:rsidR="005B1CD9" w:rsidRPr="00FE463F">
        <w:rPr>
          <w:noProof/>
        </w:rPr>
        <w:t xml:space="preserve">4 </w:t>
      </w:r>
      <w:r w:rsidR="007E45F8" w:rsidRPr="00FE463F">
        <w:rPr>
          <w:noProof/>
        </w:rPr>
        <w:t>and</w:t>
      </w:r>
      <w:r w:rsidR="005B1CD9" w:rsidRPr="00FE463F">
        <w:rPr>
          <w:noProof/>
        </w:rPr>
        <w:t xml:space="preserve"> 5: File as second entry in S</w:t>
      </w:r>
      <w:r w:rsidRPr="00FE463F">
        <w:rPr>
          <w:noProof/>
        </w:rPr>
        <w:t>ubfile #16100.014 (field #s .01 and 1).</w:t>
      </w:r>
    </w:p>
    <w:p w14:paraId="6B9FE28F" w14:textId="77777777" w:rsidR="00E86526" w:rsidRPr="00FE463F" w:rsidRDefault="00E86526" w:rsidP="007A436C">
      <w:pPr>
        <w:pStyle w:val="BodyText"/>
        <w:keepNext/>
        <w:keepLines/>
        <w:rPr>
          <w:noProof/>
        </w:rPr>
      </w:pPr>
      <w:r w:rsidRPr="00FE463F">
        <w:rPr>
          <w:noProof/>
        </w:rPr>
        <w:t>If the data for this import were in fixed length format, the code to set the FIELDS array might look like this:</w:t>
      </w:r>
    </w:p>
    <w:p w14:paraId="6B9FE290" w14:textId="53A51F09" w:rsidR="00DF0F7E" w:rsidRPr="00FE463F" w:rsidRDefault="00C63157" w:rsidP="00C63157">
      <w:pPr>
        <w:pStyle w:val="Caption"/>
        <w:rPr>
          <w:noProof/>
        </w:rPr>
      </w:pPr>
      <w:bookmarkStart w:id="1220" w:name="_Toc48037484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300</w:t>
      </w:r>
      <w:r w:rsidRPr="00FE463F">
        <w:rPr>
          <w:noProof/>
        </w:rPr>
        <w:fldChar w:fldCharType="end"/>
      </w:r>
      <w:r w:rsidR="00E87492">
        <w:rPr>
          <w:noProof/>
        </w:rPr>
        <w:t>:</w:t>
      </w:r>
      <w:r w:rsidR="00ED4DD4" w:rsidRPr="00FE463F">
        <w:rPr>
          <w:noProof/>
        </w:rPr>
        <w:t xml:space="preserve"> </w:t>
      </w:r>
      <w:r w:rsidR="008261C1" w:rsidRPr="00FE463F">
        <w:rPr>
          <w:noProof/>
        </w:rPr>
        <w:t xml:space="preserve">FILE^DDMP </w:t>
      </w:r>
      <w:r w:rsidR="007B673F">
        <w:rPr>
          <w:noProof/>
        </w:rPr>
        <w:t>()</w:t>
      </w:r>
      <w:r w:rsidR="007672B6">
        <w:rPr>
          <w:noProof/>
        </w:rPr>
        <w:t xml:space="preserve"> API—Example: Input Code to Set the A</w:t>
      </w:r>
      <w:r w:rsidR="008261C1" w:rsidRPr="00FE463F">
        <w:rPr>
          <w:noProof/>
        </w:rPr>
        <w:t>rray</w:t>
      </w:r>
      <w:bookmarkEnd w:id="1220"/>
    </w:p>
    <w:p w14:paraId="6B9FE291" w14:textId="77777777" w:rsidR="00E86526" w:rsidRPr="007A0D2C" w:rsidRDefault="00E86526" w:rsidP="00ED4DD4">
      <w:pPr>
        <w:pStyle w:val="APICode"/>
        <w:rPr>
          <w:b/>
          <w:noProof/>
        </w:rPr>
      </w:pPr>
      <w:r w:rsidRPr="007A0D2C">
        <w:rPr>
          <w:b/>
          <w:noProof/>
        </w:rPr>
        <w:t>S FIELDS=</w:t>
      </w:r>
      <w:r w:rsidR="00084217" w:rsidRPr="007A0D2C">
        <w:rPr>
          <w:b/>
          <w:noProof/>
        </w:rPr>
        <w:t>“</w:t>
      </w:r>
      <w:r w:rsidRPr="007A0D2C">
        <w:rPr>
          <w:b/>
          <w:noProof/>
        </w:rPr>
        <w:t>.01[30];14;14</w:t>
      </w:r>
      <w:r w:rsidR="00084217" w:rsidRPr="007A0D2C">
        <w:rPr>
          <w:b/>
          <w:noProof/>
        </w:rPr>
        <w:t>”</w:t>
      </w:r>
    </w:p>
    <w:p w14:paraId="6B9FE292" w14:textId="77777777" w:rsidR="00E86526" w:rsidRPr="007A0D2C" w:rsidRDefault="00E86526" w:rsidP="00ED4DD4">
      <w:pPr>
        <w:pStyle w:val="APICode"/>
        <w:rPr>
          <w:b/>
          <w:noProof/>
        </w:rPr>
      </w:pPr>
      <w:r w:rsidRPr="007A0D2C">
        <w:rPr>
          <w:b/>
          <w:noProof/>
        </w:rPr>
        <w:t>S FIELDS(16100.014)=</w:t>
      </w:r>
      <w:r w:rsidR="00084217" w:rsidRPr="007A0D2C">
        <w:rPr>
          <w:b/>
          <w:noProof/>
        </w:rPr>
        <w:t>“</w:t>
      </w:r>
      <w:r w:rsidRPr="007A0D2C">
        <w:rPr>
          <w:b/>
          <w:noProof/>
        </w:rPr>
        <w:t>.01[30];1[25]</w:t>
      </w:r>
      <w:r w:rsidR="00084217" w:rsidRPr="007A0D2C">
        <w:rPr>
          <w:b/>
          <w:noProof/>
        </w:rPr>
        <w:t>”</w:t>
      </w:r>
    </w:p>
    <w:p w14:paraId="6B9FE293" w14:textId="77777777" w:rsidR="00E86526" w:rsidRPr="00FE463F" w:rsidRDefault="00E86526" w:rsidP="005D2D77">
      <w:pPr>
        <w:pStyle w:val="BodyText6"/>
        <w:rPr>
          <w:noProof/>
        </w:rPr>
      </w:pPr>
    </w:p>
    <w:p w14:paraId="6B9FE294" w14:textId="77777777" w:rsidR="00ED4DD4" w:rsidRPr="00FE463F" w:rsidRDefault="002F0AF3" w:rsidP="00D42D1B">
      <w:pPr>
        <w:pStyle w:val="Note"/>
        <w:rPr>
          <w:noProof/>
        </w:rPr>
      </w:pPr>
      <w:r>
        <w:rPr>
          <w:noProof/>
        </w:rPr>
        <w:drawing>
          <wp:inline distT="0" distB="0" distL="0" distR="0" wp14:anchorId="6B9FFB92" wp14:editId="6B9FFB93">
            <wp:extent cx="304800" cy="304800"/>
            <wp:effectExtent l="0" t="0" r="0" b="0"/>
            <wp:docPr id="34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w:t>
      </w:r>
      <w:r w:rsidR="00A7588B" w:rsidRPr="00FE463F">
        <w:rPr>
          <w:noProof/>
        </w:rPr>
        <w:t>e field numbers that specify a Multiple at the top-</w:t>
      </w:r>
      <w:r w:rsidR="00ED4DD4" w:rsidRPr="00FE463F">
        <w:rPr>
          <w:noProof/>
        </w:rPr>
        <w:t>level have no length associated with them.</w:t>
      </w:r>
    </w:p>
    <w:p w14:paraId="6B9FE295" w14:textId="77777777" w:rsidR="00E86526" w:rsidRPr="00FE463F" w:rsidRDefault="00E86526" w:rsidP="00DF602F">
      <w:pPr>
        <w:pStyle w:val="Heading4"/>
        <w:rPr>
          <w:noProof/>
        </w:rPr>
      </w:pPr>
      <w:r w:rsidRPr="00FE463F">
        <w:rPr>
          <w:noProof/>
        </w:rPr>
        <w:t>Error Codes Returned</w:t>
      </w:r>
    </w:p>
    <w:p w14:paraId="6B9FE296" w14:textId="4495B0C5" w:rsidR="008261C1" w:rsidRPr="00FE463F" w:rsidRDefault="005B0F9C" w:rsidP="005B0F9C">
      <w:pPr>
        <w:pStyle w:val="Caption"/>
        <w:rPr>
          <w:noProof/>
        </w:rPr>
      </w:pPr>
      <w:bookmarkStart w:id="1221" w:name="_Toc48037503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100</w:t>
      </w:r>
      <w:r w:rsidRPr="00FE463F">
        <w:rPr>
          <w:noProof/>
        </w:rPr>
        <w:fldChar w:fldCharType="end"/>
      </w:r>
      <w:r w:rsidR="00405EF1">
        <w:rPr>
          <w:noProof/>
        </w:rPr>
        <w:t>:</w:t>
      </w:r>
      <w:r w:rsidRPr="00FE463F">
        <w:rPr>
          <w:noProof/>
        </w:rPr>
        <w:t xml:space="preserve"> FILE^DDMP </w:t>
      </w:r>
      <w:r w:rsidR="007B673F">
        <w:rPr>
          <w:noProof/>
        </w:rPr>
        <w:t>()</w:t>
      </w:r>
      <w:r w:rsidRPr="00FE463F">
        <w:rPr>
          <w:noProof/>
        </w:rPr>
        <w:t xml:space="preserve"> API—Error Codes Returned</w:t>
      </w:r>
      <w:bookmarkEnd w:id="1221"/>
    </w:p>
    <w:tbl>
      <w:tblPr>
        <w:tblW w:w="449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48"/>
        <w:gridCol w:w="7655"/>
      </w:tblGrid>
      <w:tr w:rsidR="001761EF" w:rsidRPr="00FE463F" w14:paraId="6B9FE299" w14:textId="77777777" w:rsidTr="0020296B">
        <w:trPr>
          <w:tblHeader/>
        </w:trPr>
        <w:tc>
          <w:tcPr>
            <w:tcW w:w="545" w:type="pct"/>
            <w:shd w:val="pct12" w:color="auto" w:fill="auto"/>
          </w:tcPr>
          <w:p w14:paraId="6B9FE297" w14:textId="77777777" w:rsidR="001761EF" w:rsidRPr="00FE463F" w:rsidRDefault="001761EF" w:rsidP="005B0F9C">
            <w:pPr>
              <w:pStyle w:val="TableHeading"/>
              <w:spacing w:line="260" w:lineRule="exact"/>
              <w:rPr>
                <w:noProof/>
              </w:rPr>
            </w:pPr>
            <w:bookmarkStart w:id="1222" w:name="COL001_TBL090"/>
            <w:bookmarkEnd w:id="1222"/>
            <w:r w:rsidRPr="00FE463F">
              <w:rPr>
                <w:noProof/>
              </w:rPr>
              <w:t>Code</w:t>
            </w:r>
          </w:p>
        </w:tc>
        <w:tc>
          <w:tcPr>
            <w:tcW w:w="4402" w:type="pct"/>
            <w:shd w:val="pct12" w:color="auto" w:fill="auto"/>
          </w:tcPr>
          <w:p w14:paraId="6B9FE298" w14:textId="77777777" w:rsidR="001761EF" w:rsidRPr="00FE463F" w:rsidRDefault="001761EF" w:rsidP="005B0F9C">
            <w:pPr>
              <w:pStyle w:val="TableHeading"/>
              <w:spacing w:line="260" w:lineRule="exact"/>
              <w:rPr>
                <w:noProof/>
              </w:rPr>
            </w:pPr>
            <w:r w:rsidRPr="00FE463F">
              <w:rPr>
                <w:noProof/>
              </w:rPr>
              <w:t>Description</w:t>
            </w:r>
          </w:p>
        </w:tc>
      </w:tr>
      <w:tr w:rsidR="00E86526" w:rsidRPr="00FE463F" w14:paraId="6B9FE29C" w14:textId="77777777" w:rsidTr="0020296B">
        <w:tc>
          <w:tcPr>
            <w:tcW w:w="545" w:type="pct"/>
            <w:shd w:val="clear" w:color="auto" w:fill="auto"/>
          </w:tcPr>
          <w:p w14:paraId="6B9FE29A" w14:textId="77777777" w:rsidR="00E86526" w:rsidRPr="00FE463F" w:rsidRDefault="00E86526" w:rsidP="005B0F9C">
            <w:pPr>
              <w:pStyle w:val="TableText"/>
              <w:keepNext/>
              <w:keepLines/>
              <w:spacing w:line="260" w:lineRule="exact"/>
              <w:rPr>
                <w:noProof/>
              </w:rPr>
            </w:pPr>
            <w:r w:rsidRPr="00FE463F">
              <w:rPr>
                <w:noProof/>
              </w:rPr>
              <w:t>202</w:t>
            </w:r>
          </w:p>
        </w:tc>
        <w:tc>
          <w:tcPr>
            <w:tcW w:w="4402" w:type="pct"/>
            <w:shd w:val="clear" w:color="auto" w:fill="auto"/>
          </w:tcPr>
          <w:p w14:paraId="6B9FE29B" w14:textId="77777777" w:rsidR="00E86526" w:rsidRPr="00FE463F" w:rsidRDefault="00E86526" w:rsidP="005B0F9C">
            <w:pPr>
              <w:pStyle w:val="TableText"/>
              <w:keepNext/>
              <w:keepLines/>
              <w:spacing w:line="260" w:lineRule="exact"/>
              <w:rPr>
                <w:noProof/>
              </w:rPr>
            </w:pPr>
            <w:r w:rsidRPr="00FE463F">
              <w:rPr>
                <w:noProof/>
              </w:rPr>
              <w:t>Incorrect parameter was passed.</w:t>
            </w:r>
          </w:p>
        </w:tc>
      </w:tr>
      <w:tr w:rsidR="00E86526" w:rsidRPr="00FE463F" w14:paraId="6B9FE29F" w14:textId="77777777" w:rsidTr="0020296B">
        <w:tc>
          <w:tcPr>
            <w:tcW w:w="545" w:type="pct"/>
            <w:shd w:val="clear" w:color="auto" w:fill="auto"/>
          </w:tcPr>
          <w:p w14:paraId="6B9FE29D" w14:textId="77777777" w:rsidR="00E86526" w:rsidRPr="00FE463F" w:rsidRDefault="00E86526" w:rsidP="005B0F9C">
            <w:pPr>
              <w:pStyle w:val="TableText"/>
              <w:keepNext/>
              <w:keepLines/>
              <w:spacing w:line="260" w:lineRule="exact"/>
              <w:rPr>
                <w:noProof/>
              </w:rPr>
            </w:pPr>
            <w:r w:rsidRPr="00FE463F">
              <w:rPr>
                <w:noProof/>
              </w:rPr>
              <w:t>312</w:t>
            </w:r>
          </w:p>
        </w:tc>
        <w:tc>
          <w:tcPr>
            <w:tcW w:w="4402" w:type="pct"/>
            <w:shd w:val="clear" w:color="auto" w:fill="auto"/>
          </w:tcPr>
          <w:p w14:paraId="6B9FE29E" w14:textId="77777777" w:rsidR="00E86526" w:rsidRPr="00FE463F" w:rsidRDefault="00E86526" w:rsidP="005B0F9C">
            <w:pPr>
              <w:pStyle w:val="TableText"/>
              <w:keepNext/>
              <w:keepLines/>
              <w:spacing w:line="260" w:lineRule="exact"/>
              <w:rPr>
                <w:noProof/>
              </w:rPr>
            </w:pPr>
            <w:r w:rsidRPr="00FE463F">
              <w:rPr>
                <w:noProof/>
              </w:rPr>
              <w:t>Required id</w:t>
            </w:r>
            <w:r w:rsidR="001761EF" w:rsidRPr="00FE463F">
              <w:rPr>
                <w:noProof/>
              </w:rPr>
              <w:t>entifier is missing.</w:t>
            </w:r>
          </w:p>
        </w:tc>
      </w:tr>
      <w:tr w:rsidR="00E86526" w:rsidRPr="00FE463F" w14:paraId="6B9FE2A2" w14:textId="77777777" w:rsidTr="0020296B">
        <w:tc>
          <w:tcPr>
            <w:tcW w:w="545" w:type="pct"/>
            <w:shd w:val="clear" w:color="auto" w:fill="auto"/>
          </w:tcPr>
          <w:p w14:paraId="6B9FE2A0" w14:textId="77777777" w:rsidR="00E86526" w:rsidRPr="00FE463F" w:rsidRDefault="00E86526" w:rsidP="005B0F9C">
            <w:pPr>
              <w:pStyle w:val="TableText"/>
              <w:keepNext/>
              <w:keepLines/>
              <w:spacing w:line="260" w:lineRule="exact"/>
              <w:rPr>
                <w:noProof/>
              </w:rPr>
            </w:pPr>
            <w:r w:rsidRPr="00FE463F">
              <w:rPr>
                <w:noProof/>
              </w:rPr>
              <w:t>409</w:t>
            </w:r>
          </w:p>
        </w:tc>
        <w:tc>
          <w:tcPr>
            <w:tcW w:w="4402" w:type="pct"/>
            <w:shd w:val="clear" w:color="auto" w:fill="auto"/>
          </w:tcPr>
          <w:p w14:paraId="6B9FE2A1" w14:textId="77777777" w:rsidR="00E86526" w:rsidRPr="00FE463F" w:rsidRDefault="00E86526" w:rsidP="005B0F9C">
            <w:pPr>
              <w:pStyle w:val="TableText"/>
              <w:keepNext/>
              <w:keepLines/>
              <w:spacing w:line="260" w:lineRule="exact"/>
              <w:rPr>
                <w:noProof/>
              </w:rPr>
            </w:pPr>
            <w:r w:rsidRPr="00FE463F">
              <w:rPr>
                <w:noProof/>
              </w:rPr>
              <w:t>File does not exist.</w:t>
            </w:r>
          </w:p>
        </w:tc>
      </w:tr>
      <w:tr w:rsidR="00E86526" w:rsidRPr="00FE463F" w14:paraId="6B9FE2A5" w14:textId="77777777" w:rsidTr="0020296B">
        <w:tc>
          <w:tcPr>
            <w:tcW w:w="545" w:type="pct"/>
            <w:shd w:val="clear" w:color="auto" w:fill="auto"/>
          </w:tcPr>
          <w:p w14:paraId="6B9FE2A3" w14:textId="77777777" w:rsidR="00E86526" w:rsidRPr="00FE463F" w:rsidRDefault="00E86526" w:rsidP="005B0F9C">
            <w:pPr>
              <w:pStyle w:val="TableText"/>
              <w:keepNext/>
              <w:keepLines/>
              <w:spacing w:line="260" w:lineRule="exact"/>
              <w:rPr>
                <w:noProof/>
              </w:rPr>
            </w:pPr>
            <w:r w:rsidRPr="00FE463F">
              <w:rPr>
                <w:noProof/>
              </w:rPr>
              <w:t>501</w:t>
            </w:r>
          </w:p>
        </w:tc>
        <w:tc>
          <w:tcPr>
            <w:tcW w:w="4402" w:type="pct"/>
            <w:shd w:val="clear" w:color="auto" w:fill="auto"/>
          </w:tcPr>
          <w:p w14:paraId="6B9FE2A4" w14:textId="77777777" w:rsidR="00E86526" w:rsidRPr="00FE463F" w:rsidRDefault="00E86526" w:rsidP="005B0F9C">
            <w:pPr>
              <w:pStyle w:val="TableText"/>
              <w:keepNext/>
              <w:keepLines/>
              <w:spacing w:line="260" w:lineRule="exact"/>
              <w:rPr>
                <w:noProof/>
              </w:rPr>
            </w:pPr>
            <w:r w:rsidRPr="00FE463F">
              <w:rPr>
                <w:noProof/>
              </w:rPr>
              <w:t>Field does not exist.</w:t>
            </w:r>
          </w:p>
        </w:tc>
      </w:tr>
      <w:tr w:rsidR="00E86526" w:rsidRPr="00FE463F" w14:paraId="6B9FE2A8" w14:textId="77777777" w:rsidTr="0020296B">
        <w:tc>
          <w:tcPr>
            <w:tcW w:w="545" w:type="pct"/>
            <w:shd w:val="clear" w:color="auto" w:fill="auto"/>
          </w:tcPr>
          <w:p w14:paraId="6B9FE2A6" w14:textId="77777777" w:rsidR="00E86526" w:rsidRPr="00FE463F" w:rsidRDefault="00E86526" w:rsidP="005B0F9C">
            <w:pPr>
              <w:pStyle w:val="TableText"/>
              <w:keepNext/>
              <w:keepLines/>
              <w:spacing w:line="260" w:lineRule="exact"/>
              <w:rPr>
                <w:noProof/>
              </w:rPr>
            </w:pPr>
            <w:r w:rsidRPr="00FE463F">
              <w:rPr>
                <w:noProof/>
              </w:rPr>
              <w:t>520</w:t>
            </w:r>
          </w:p>
        </w:tc>
        <w:tc>
          <w:tcPr>
            <w:tcW w:w="4402" w:type="pct"/>
            <w:shd w:val="clear" w:color="auto" w:fill="auto"/>
          </w:tcPr>
          <w:p w14:paraId="6B9FE2A7" w14:textId="77777777" w:rsidR="00E86526" w:rsidRPr="00FE463F" w:rsidRDefault="00E86526" w:rsidP="005B0F9C">
            <w:pPr>
              <w:pStyle w:val="TableText"/>
              <w:keepNext/>
              <w:keepLines/>
              <w:spacing w:line="260" w:lineRule="exact"/>
              <w:rPr>
                <w:noProof/>
              </w:rPr>
            </w:pPr>
            <w:r w:rsidRPr="00FE463F">
              <w:rPr>
                <w:noProof/>
              </w:rPr>
              <w:t>A word-processing field was specified.</w:t>
            </w:r>
          </w:p>
        </w:tc>
      </w:tr>
      <w:tr w:rsidR="00E86526" w:rsidRPr="00FE463F" w14:paraId="6B9FE2AB" w14:textId="77777777" w:rsidTr="0020296B">
        <w:tc>
          <w:tcPr>
            <w:tcW w:w="545" w:type="pct"/>
            <w:shd w:val="clear" w:color="auto" w:fill="auto"/>
          </w:tcPr>
          <w:p w14:paraId="6B9FE2A9" w14:textId="77777777" w:rsidR="00E86526" w:rsidRPr="00FE463F" w:rsidRDefault="00E86526" w:rsidP="0020296B">
            <w:pPr>
              <w:pStyle w:val="TableText"/>
              <w:spacing w:line="260" w:lineRule="exact"/>
              <w:rPr>
                <w:noProof/>
              </w:rPr>
            </w:pPr>
            <w:r w:rsidRPr="00FE463F">
              <w:rPr>
                <w:noProof/>
              </w:rPr>
              <w:t>525</w:t>
            </w:r>
          </w:p>
        </w:tc>
        <w:tc>
          <w:tcPr>
            <w:tcW w:w="4402" w:type="pct"/>
            <w:shd w:val="clear" w:color="auto" w:fill="auto"/>
          </w:tcPr>
          <w:p w14:paraId="6B9FE2AA" w14:textId="77777777" w:rsidR="00E86526" w:rsidRPr="00FE463F" w:rsidRDefault="00E86526" w:rsidP="0020296B">
            <w:pPr>
              <w:pStyle w:val="TableText"/>
              <w:spacing w:line="260" w:lineRule="exact"/>
              <w:rPr>
                <w:noProof/>
              </w:rPr>
            </w:pPr>
            <w:r w:rsidRPr="00FE463F">
              <w:rPr>
                <w:noProof/>
              </w:rPr>
              <w:t>Multiple specified, but no fields in subfile chosen.</w:t>
            </w:r>
          </w:p>
        </w:tc>
      </w:tr>
      <w:tr w:rsidR="00E86526" w:rsidRPr="00FE463F" w14:paraId="6B9FE2AE" w14:textId="77777777" w:rsidTr="0020296B">
        <w:tc>
          <w:tcPr>
            <w:tcW w:w="545" w:type="pct"/>
            <w:shd w:val="clear" w:color="auto" w:fill="auto"/>
          </w:tcPr>
          <w:p w14:paraId="6B9FE2AC" w14:textId="77777777" w:rsidR="00E86526" w:rsidRPr="00FE463F" w:rsidRDefault="00E86526" w:rsidP="0020296B">
            <w:pPr>
              <w:pStyle w:val="TableText"/>
              <w:spacing w:line="260" w:lineRule="exact"/>
              <w:rPr>
                <w:noProof/>
              </w:rPr>
            </w:pPr>
            <w:r w:rsidRPr="00FE463F">
              <w:rPr>
                <w:noProof/>
              </w:rPr>
              <w:lastRenderedPageBreak/>
              <w:t>1810</w:t>
            </w:r>
          </w:p>
        </w:tc>
        <w:tc>
          <w:tcPr>
            <w:tcW w:w="4402" w:type="pct"/>
            <w:shd w:val="clear" w:color="auto" w:fill="auto"/>
          </w:tcPr>
          <w:p w14:paraId="6B9FE2AD" w14:textId="77777777" w:rsidR="00E86526" w:rsidRPr="00FE463F" w:rsidRDefault="00E86526" w:rsidP="0020296B">
            <w:pPr>
              <w:pStyle w:val="TableText"/>
              <w:spacing w:line="260" w:lineRule="exact"/>
              <w:rPr>
                <w:noProof/>
              </w:rPr>
            </w:pPr>
            <w:r w:rsidRPr="00FE463F">
              <w:rPr>
                <w:noProof/>
              </w:rPr>
              <w:t>Data could not be moved into M environment.</w:t>
            </w:r>
          </w:p>
        </w:tc>
      </w:tr>
      <w:tr w:rsidR="00E86526" w:rsidRPr="00FE463F" w14:paraId="6B9FE2B1" w14:textId="77777777" w:rsidTr="0020296B">
        <w:tc>
          <w:tcPr>
            <w:tcW w:w="545" w:type="pct"/>
            <w:shd w:val="clear" w:color="auto" w:fill="auto"/>
          </w:tcPr>
          <w:p w14:paraId="6B9FE2AF" w14:textId="77777777" w:rsidR="00E86526" w:rsidRPr="00FE463F" w:rsidRDefault="00E86526" w:rsidP="0020296B">
            <w:pPr>
              <w:pStyle w:val="TableText"/>
              <w:spacing w:line="260" w:lineRule="exact"/>
              <w:rPr>
                <w:noProof/>
              </w:rPr>
            </w:pPr>
            <w:r w:rsidRPr="00FE463F">
              <w:rPr>
                <w:noProof/>
              </w:rPr>
              <w:t>1812</w:t>
            </w:r>
          </w:p>
        </w:tc>
        <w:tc>
          <w:tcPr>
            <w:tcW w:w="4402" w:type="pct"/>
            <w:shd w:val="clear" w:color="auto" w:fill="auto"/>
          </w:tcPr>
          <w:p w14:paraId="6B9FE2B0" w14:textId="77777777" w:rsidR="00E86526" w:rsidRPr="00FE463F" w:rsidRDefault="00E86526" w:rsidP="0020296B">
            <w:pPr>
              <w:pStyle w:val="TableText"/>
              <w:spacing w:line="260" w:lineRule="exact"/>
              <w:rPr>
                <w:noProof/>
              </w:rPr>
            </w:pPr>
            <w:r w:rsidRPr="00FE463F">
              <w:rPr>
                <w:noProof/>
              </w:rPr>
              <w:t>No data found in host file.</w:t>
            </w:r>
          </w:p>
        </w:tc>
      </w:tr>
      <w:tr w:rsidR="00E86526" w:rsidRPr="00FE463F" w14:paraId="6B9FE2B4" w14:textId="77777777" w:rsidTr="0020296B">
        <w:tc>
          <w:tcPr>
            <w:tcW w:w="545" w:type="pct"/>
            <w:shd w:val="clear" w:color="auto" w:fill="auto"/>
          </w:tcPr>
          <w:p w14:paraId="6B9FE2B2" w14:textId="77777777" w:rsidR="00E86526" w:rsidRPr="00FE463F" w:rsidRDefault="00E86526" w:rsidP="0020296B">
            <w:pPr>
              <w:pStyle w:val="TableText"/>
              <w:spacing w:line="260" w:lineRule="exact"/>
              <w:rPr>
                <w:noProof/>
              </w:rPr>
            </w:pPr>
            <w:r w:rsidRPr="00FE463F">
              <w:rPr>
                <w:noProof/>
              </w:rPr>
              <w:t>1820</w:t>
            </w:r>
          </w:p>
        </w:tc>
        <w:tc>
          <w:tcPr>
            <w:tcW w:w="4402" w:type="pct"/>
            <w:shd w:val="clear" w:color="auto" w:fill="auto"/>
          </w:tcPr>
          <w:p w14:paraId="6B9FE2B3" w14:textId="77777777" w:rsidR="00E86526" w:rsidRPr="00FE463F" w:rsidRDefault="00E86526" w:rsidP="0020296B">
            <w:pPr>
              <w:pStyle w:val="TableText"/>
              <w:spacing w:line="260" w:lineRule="exact"/>
              <w:rPr>
                <w:noProof/>
              </w:rPr>
            </w:pPr>
            <w:r w:rsidRPr="00FE463F">
              <w:rPr>
                <w:noProof/>
              </w:rPr>
              <w:t>Format could not be found in the Foreign Format file.</w:t>
            </w:r>
          </w:p>
        </w:tc>
      </w:tr>
      <w:tr w:rsidR="00E86526" w:rsidRPr="00FE463F" w14:paraId="6B9FE2B7" w14:textId="77777777" w:rsidTr="0020296B">
        <w:tc>
          <w:tcPr>
            <w:tcW w:w="545" w:type="pct"/>
            <w:shd w:val="clear" w:color="auto" w:fill="auto"/>
          </w:tcPr>
          <w:p w14:paraId="6B9FE2B5" w14:textId="77777777" w:rsidR="00E86526" w:rsidRPr="00FE463F" w:rsidRDefault="00E86526" w:rsidP="0020296B">
            <w:pPr>
              <w:pStyle w:val="TableText"/>
              <w:spacing w:line="260" w:lineRule="exact"/>
              <w:rPr>
                <w:noProof/>
              </w:rPr>
            </w:pPr>
            <w:r w:rsidRPr="00FE463F">
              <w:rPr>
                <w:noProof/>
              </w:rPr>
              <w:t>1821</w:t>
            </w:r>
          </w:p>
        </w:tc>
        <w:tc>
          <w:tcPr>
            <w:tcW w:w="4402" w:type="pct"/>
            <w:shd w:val="clear" w:color="auto" w:fill="auto"/>
          </w:tcPr>
          <w:p w14:paraId="6B9FE2B6" w14:textId="77777777" w:rsidR="00E86526" w:rsidRPr="00FE463F" w:rsidRDefault="00E86526" w:rsidP="0020296B">
            <w:pPr>
              <w:pStyle w:val="TableText"/>
              <w:spacing w:line="260" w:lineRule="exact"/>
              <w:rPr>
                <w:noProof/>
              </w:rPr>
            </w:pPr>
            <w:r w:rsidRPr="00FE463F">
              <w:rPr>
                <w:noProof/>
              </w:rPr>
              <w:t>Inconsistencies in the format chosen.</w:t>
            </w:r>
          </w:p>
        </w:tc>
      </w:tr>
      <w:tr w:rsidR="00E86526" w:rsidRPr="00FE463F" w14:paraId="6B9FE2BA" w14:textId="77777777" w:rsidTr="0020296B">
        <w:tc>
          <w:tcPr>
            <w:tcW w:w="545" w:type="pct"/>
            <w:shd w:val="clear" w:color="auto" w:fill="auto"/>
          </w:tcPr>
          <w:p w14:paraId="6B9FE2B8" w14:textId="77777777" w:rsidR="00E86526" w:rsidRPr="00FE463F" w:rsidRDefault="00E86526" w:rsidP="0020296B">
            <w:pPr>
              <w:pStyle w:val="TableText"/>
              <w:spacing w:line="260" w:lineRule="exact"/>
              <w:rPr>
                <w:noProof/>
              </w:rPr>
            </w:pPr>
            <w:r w:rsidRPr="00FE463F">
              <w:rPr>
                <w:noProof/>
              </w:rPr>
              <w:t>1822</w:t>
            </w:r>
          </w:p>
        </w:tc>
        <w:tc>
          <w:tcPr>
            <w:tcW w:w="4402" w:type="pct"/>
            <w:shd w:val="clear" w:color="auto" w:fill="auto"/>
          </w:tcPr>
          <w:p w14:paraId="6B9FE2B9" w14:textId="77777777" w:rsidR="00E86526" w:rsidRPr="00FE463F" w:rsidRDefault="00E86526" w:rsidP="0020296B">
            <w:pPr>
              <w:pStyle w:val="TableText"/>
              <w:spacing w:line="260" w:lineRule="exact"/>
              <w:rPr>
                <w:noProof/>
              </w:rPr>
            </w:pPr>
            <w:r w:rsidRPr="00FE463F">
              <w:rPr>
                <w:noProof/>
              </w:rPr>
              <w:t>Incorrect data length for a fixed length format.</w:t>
            </w:r>
          </w:p>
        </w:tc>
      </w:tr>
      <w:tr w:rsidR="00E86526" w:rsidRPr="00FE463F" w14:paraId="6B9FE2BD" w14:textId="77777777" w:rsidTr="0020296B">
        <w:tc>
          <w:tcPr>
            <w:tcW w:w="545" w:type="pct"/>
            <w:shd w:val="clear" w:color="auto" w:fill="auto"/>
          </w:tcPr>
          <w:p w14:paraId="6B9FE2BB" w14:textId="77777777" w:rsidR="00E86526" w:rsidRPr="00FE463F" w:rsidRDefault="00E86526" w:rsidP="0020296B">
            <w:pPr>
              <w:pStyle w:val="TableText"/>
              <w:spacing w:line="260" w:lineRule="exact"/>
              <w:rPr>
                <w:noProof/>
              </w:rPr>
            </w:pPr>
            <w:r w:rsidRPr="00FE463F">
              <w:rPr>
                <w:noProof/>
              </w:rPr>
              <w:t>1833</w:t>
            </w:r>
          </w:p>
        </w:tc>
        <w:tc>
          <w:tcPr>
            <w:tcW w:w="4402" w:type="pct"/>
            <w:shd w:val="clear" w:color="auto" w:fill="auto"/>
          </w:tcPr>
          <w:p w14:paraId="6B9FE2BC" w14:textId="77777777" w:rsidR="00E86526" w:rsidRPr="00FE463F" w:rsidRDefault="00E86526" w:rsidP="0020296B">
            <w:pPr>
              <w:pStyle w:val="TableText"/>
              <w:spacing w:line="260" w:lineRule="exact"/>
              <w:rPr>
                <w:noProof/>
              </w:rPr>
            </w:pPr>
            <w:r w:rsidRPr="00FE463F">
              <w:rPr>
                <w:noProof/>
              </w:rPr>
              <w:t xml:space="preserve">Inconsistency involving the </w:t>
            </w:r>
            <w:r w:rsidR="00084217" w:rsidRPr="00FE463F">
              <w:rPr>
                <w:noProof/>
              </w:rPr>
              <w:t>“</w:t>
            </w:r>
            <w:r w:rsidRPr="00FE463F">
              <w:rPr>
                <w:noProof/>
              </w:rPr>
              <w:t>F</w:t>
            </w:r>
            <w:r w:rsidR="00084217" w:rsidRPr="00FE463F">
              <w:rPr>
                <w:noProof/>
              </w:rPr>
              <w:t>”</w:t>
            </w:r>
            <w:r w:rsidRPr="00FE463F">
              <w:rPr>
                <w:noProof/>
              </w:rPr>
              <w:t xml:space="preserve"> flag.</w:t>
            </w:r>
          </w:p>
        </w:tc>
      </w:tr>
      <w:tr w:rsidR="00E86526" w:rsidRPr="00FE463F" w14:paraId="6B9FE2C0" w14:textId="77777777" w:rsidTr="0020296B">
        <w:tc>
          <w:tcPr>
            <w:tcW w:w="545" w:type="pct"/>
            <w:shd w:val="clear" w:color="auto" w:fill="auto"/>
          </w:tcPr>
          <w:p w14:paraId="6B9FE2BE" w14:textId="77777777" w:rsidR="00E86526" w:rsidRPr="00FE463F" w:rsidRDefault="00E86526" w:rsidP="0020296B">
            <w:pPr>
              <w:pStyle w:val="TableText"/>
              <w:spacing w:line="260" w:lineRule="exact"/>
              <w:rPr>
                <w:noProof/>
              </w:rPr>
            </w:pPr>
            <w:r w:rsidRPr="00FE463F">
              <w:rPr>
                <w:noProof/>
              </w:rPr>
              <w:t>1850</w:t>
            </w:r>
          </w:p>
        </w:tc>
        <w:tc>
          <w:tcPr>
            <w:tcW w:w="4402" w:type="pct"/>
            <w:shd w:val="clear" w:color="auto" w:fill="auto"/>
          </w:tcPr>
          <w:p w14:paraId="6B9FE2BF" w14:textId="77777777" w:rsidR="00E86526" w:rsidRPr="00FE463F" w:rsidRDefault="00E86526" w:rsidP="0020296B">
            <w:pPr>
              <w:pStyle w:val="TableText"/>
              <w:spacing w:line="260" w:lineRule="exact"/>
              <w:rPr>
                <w:noProof/>
              </w:rPr>
            </w:pPr>
            <w:r w:rsidRPr="00FE463F">
              <w:rPr>
                <w:noProof/>
              </w:rPr>
              <w:t>Error in device selection or queuing setup.</w:t>
            </w:r>
          </w:p>
        </w:tc>
      </w:tr>
      <w:tr w:rsidR="00E86526" w:rsidRPr="00FE463F" w14:paraId="6B9FE2C3" w14:textId="77777777" w:rsidTr="0020296B">
        <w:tc>
          <w:tcPr>
            <w:tcW w:w="545" w:type="pct"/>
            <w:shd w:val="clear" w:color="auto" w:fill="auto"/>
          </w:tcPr>
          <w:p w14:paraId="6B9FE2C1" w14:textId="77777777" w:rsidR="00E86526" w:rsidRPr="00FE463F" w:rsidRDefault="00E86526" w:rsidP="0020296B">
            <w:pPr>
              <w:pStyle w:val="TableText"/>
              <w:spacing w:line="260" w:lineRule="exact"/>
              <w:rPr>
                <w:noProof/>
              </w:rPr>
            </w:pPr>
            <w:r w:rsidRPr="00FE463F">
              <w:rPr>
                <w:noProof/>
              </w:rPr>
              <w:t>1870</w:t>
            </w:r>
          </w:p>
        </w:tc>
        <w:tc>
          <w:tcPr>
            <w:tcW w:w="4402" w:type="pct"/>
            <w:shd w:val="clear" w:color="auto" w:fill="auto"/>
          </w:tcPr>
          <w:p w14:paraId="6B9FE2C2" w14:textId="77777777" w:rsidR="00E86526" w:rsidRPr="00FE463F" w:rsidRDefault="00E86526" w:rsidP="0020296B">
            <w:pPr>
              <w:pStyle w:val="TableText"/>
              <w:spacing w:line="260" w:lineRule="exact"/>
              <w:rPr>
                <w:noProof/>
              </w:rPr>
            </w:pPr>
            <w:r w:rsidRPr="00FE463F">
              <w:rPr>
                <w:noProof/>
              </w:rPr>
              <w:t>The IMPORT template does not exist for the file.</w:t>
            </w:r>
          </w:p>
        </w:tc>
      </w:tr>
    </w:tbl>
    <w:p w14:paraId="6B9FE2C4" w14:textId="77777777" w:rsidR="008261C1" w:rsidRPr="00FE463F" w:rsidRDefault="008261C1" w:rsidP="008261C1">
      <w:pPr>
        <w:pStyle w:val="BodyText6"/>
        <w:rPr>
          <w:noProof/>
        </w:rPr>
      </w:pPr>
    </w:p>
    <w:p w14:paraId="6B9FE2C5" w14:textId="77777777" w:rsidR="00E86526" w:rsidRPr="00FE463F" w:rsidRDefault="00E86526" w:rsidP="00DF602F">
      <w:pPr>
        <w:pStyle w:val="Heading4"/>
        <w:rPr>
          <w:noProof/>
        </w:rPr>
      </w:pPr>
      <w:bookmarkStart w:id="1223" w:name="_Ref458093214"/>
      <w:r w:rsidRPr="00FE463F">
        <w:rPr>
          <w:noProof/>
        </w:rPr>
        <w:t>Details and Features</w:t>
      </w:r>
      <w:bookmarkEnd w:id="1223"/>
    </w:p>
    <w:p w14:paraId="6B9FE2C6" w14:textId="20B4CAC9" w:rsidR="008261C1" w:rsidRDefault="00A14255" w:rsidP="00A14255">
      <w:pPr>
        <w:pStyle w:val="Heading5"/>
        <w:rPr>
          <w:noProof/>
        </w:rPr>
      </w:pPr>
      <w:r w:rsidRPr="00FE463F">
        <w:rPr>
          <w:noProof/>
        </w:rPr>
        <w:t>Data Formats</w:t>
      </w:r>
    </w:p>
    <w:p w14:paraId="4BB9852E" w14:textId="30A880A6" w:rsidR="00A14255" w:rsidRDefault="00A14255" w:rsidP="00A14255">
      <w:pPr>
        <w:pStyle w:val="BodyText"/>
        <w:keepNext/>
        <w:keepLines/>
        <w:rPr>
          <w:noProof/>
        </w:rPr>
      </w:pPr>
      <w:r w:rsidRPr="00FE463F">
        <w:rPr>
          <w:noProof/>
        </w:rPr>
        <w:t>Data fields in the import file can be either character-delimited or fixed length. The method used should match the method described in the FOREIGN FORMAT</w:t>
      </w:r>
      <w:r w:rsidR="005F08B8">
        <w:rPr>
          <w:noProof/>
        </w:rPr>
        <w:t xml:space="preserve"> </w:t>
      </w:r>
      <w:r w:rsidR="005F08B8" w:rsidRPr="00FE463F">
        <w:rPr>
          <w:noProof/>
        </w:rPr>
        <w:t>(#.44)</w:t>
      </w:r>
      <w:r w:rsidRPr="00FE463F">
        <w:rPr>
          <w:noProof/>
        </w:rPr>
        <w:t xml:space="preserve"> file</w:t>
      </w:r>
      <w:r w:rsidRPr="00FE463F">
        <w:rPr>
          <w:noProof/>
        </w:rPr>
        <w:fldChar w:fldCharType="begin"/>
      </w:r>
      <w:r w:rsidRPr="00FE463F">
        <w:rPr>
          <w:noProof/>
        </w:rPr>
        <w:instrText xml:space="preserve"> XE “FOREIGN FORMAT</w:instrText>
      </w:r>
      <w:r w:rsidR="005F08B8" w:rsidRPr="00FE463F">
        <w:rPr>
          <w:noProof/>
        </w:rPr>
        <w:instrText xml:space="preserve"> (#.44)</w:instrText>
      </w:r>
      <w:r w:rsidRPr="00FE463F">
        <w:rPr>
          <w:noProof/>
        </w:rPr>
        <w:instrText xml:space="preserve"> File” </w:instrText>
      </w:r>
      <w:r w:rsidRPr="00FE463F">
        <w:rPr>
          <w:noProof/>
        </w:rPr>
        <w:fldChar w:fldCharType="end"/>
      </w:r>
      <w:r w:rsidRPr="00FE463F">
        <w:rPr>
          <w:noProof/>
        </w:rPr>
        <w:fldChar w:fldCharType="begin"/>
      </w:r>
      <w:r w:rsidRPr="00FE463F">
        <w:rPr>
          <w:noProof/>
        </w:rPr>
        <w:instrText xml:space="preserve"> XE “Files:FOREIGN FORMAT (#.44)” </w:instrText>
      </w:r>
      <w:r w:rsidRPr="00FE463F">
        <w:rPr>
          <w:noProof/>
        </w:rPr>
        <w:fldChar w:fldCharType="end"/>
      </w:r>
      <w:r w:rsidRPr="00FE463F">
        <w:rPr>
          <w:noProof/>
        </w:rPr>
        <w:t xml:space="preserve"> entry whose name is passed to FILE^DDMP (alternatively, you can specify these values directly in the FORMAT parameter and not reference a FOREIGN FORMAT File entry.) The only fields from the FOREIGN FORMAT</w:t>
      </w:r>
      <w:r w:rsidR="005F08B8" w:rsidRPr="00FE463F">
        <w:rPr>
          <w:noProof/>
        </w:rPr>
        <w:t xml:space="preserve"> (#.44)</w:t>
      </w:r>
      <w:r w:rsidRPr="00FE463F">
        <w:rPr>
          <w:noProof/>
        </w:rPr>
        <w:t xml:space="preserve"> file</w:t>
      </w:r>
      <w:r w:rsidRPr="00FE463F">
        <w:rPr>
          <w:noProof/>
        </w:rPr>
        <w:fldChar w:fldCharType="begin"/>
      </w:r>
      <w:r w:rsidRPr="00FE463F">
        <w:rPr>
          <w:noProof/>
        </w:rPr>
        <w:instrText xml:space="preserve"> XE “FOREIGN FORMAT</w:instrText>
      </w:r>
      <w:r w:rsidR="005F08B8" w:rsidRPr="00FE463F">
        <w:rPr>
          <w:noProof/>
        </w:rPr>
        <w:instrText xml:space="preserve"> (#.44)</w:instrText>
      </w:r>
      <w:r w:rsidRPr="00FE463F">
        <w:rPr>
          <w:noProof/>
        </w:rPr>
        <w:instrText xml:space="preserve"> File” </w:instrText>
      </w:r>
      <w:r w:rsidRPr="00FE463F">
        <w:rPr>
          <w:noProof/>
        </w:rPr>
        <w:fldChar w:fldCharType="end"/>
      </w:r>
      <w:r w:rsidRPr="00FE463F">
        <w:rPr>
          <w:noProof/>
        </w:rPr>
        <w:fldChar w:fldCharType="begin"/>
      </w:r>
      <w:r w:rsidRPr="00FE463F">
        <w:rPr>
          <w:noProof/>
        </w:rPr>
        <w:instrText xml:space="preserve"> XE “Files:FOREIGN FORMAT (#.44)” </w:instrText>
      </w:r>
      <w:r w:rsidRPr="00FE463F">
        <w:rPr>
          <w:noProof/>
        </w:rPr>
        <w:fldChar w:fldCharType="end"/>
      </w:r>
      <w:r w:rsidRPr="00FE463F">
        <w:rPr>
          <w:noProof/>
        </w:rPr>
        <w:t xml:space="preserve"> entry used during import are:</w:t>
      </w:r>
    </w:p>
    <w:p w14:paraId="5D7810ED" w14:textId="77777777" w:rsidR="00A14255" w:rsidRPr="00FE463F" w:rsidRDefault="00A14255" w:rsidP="00A14255">
      <w:pPr>
        <w:pStyle w:val="ListBullet"/>
        <w:keepNext/>
        <w:keepLines/>
        <w:rPr>
          <w:noProof/>
        </w:rPr>
      </w:pPr>
      <w:r w:rsidRPr="00FE463F">
        <w:rPr>
          <w:noProof/>
        </w:rPr>
        <w:t>FIELD DELIMITER</w:t>
      </w:r>
    </w:p>
    <w:p w14:paraId="622E3787" w14:textId="77777777" w:rsidR="00A14255" w:rsidRPr="00FE463F" w:rsidRDefault="00A14255" w:rsidP="00A14255">
      <w:pPr>
        <w:pStyle w:val="ListBullet"/>
        <w:keepNext/>
        <w:keepLines/>
        <w:rPr>
          <w:noProof/>
        </w:rPr>
      </w:pPr>
      <w:r w:rsidRPr="00FE463F">
        <w:rPr>
          <w:noProof/>
        </w:rPr>
        <w:t>RECORD LENGTH FIXED?</w:t>
      </w:r>
    </w:p>
    <w:p w14:paraId="27371EFD" w14:textId="2215114F" w:rsidR="00A14255" w:rsidRDefault="00A14255" w:rsidP="00A14255">
      <w:pPr>
        <w:pStyle w:val="ListBullet"/>
        <w:rPr>
          <w:noProof/>
        </w:rPr>
      </w:pPr>
      <w:r w:rsidRPr="00FE463F">
        <w:rPr>
          <w:noProof/>
        </w:rPr>
        <w:t>QUOTE NON-NUMERIC FIELDS</w:t>
      </w:r>
    </w:p>
    <w:p w14:paraId="08AC8B42" w14:textId="18951490" w:rsidR="00A14255" w:rsidRDefault="00A14255" w:rsidP="00A14255">
      <w:pPr>
        <w:pStyle w:val="Heading5"/>
        <w:rPr>
          <w:noProof/>
        </w:rPr>
      </w:pPr>
      <w:r w:rsidRPr="00FE463F">
        <w:rPr>
          <w:noProof/>
        </w:rPr>
        <w:t>Required fields</w:t>
      </w:r>
    </w:p>
    <w:p w14:paraId="5E67110E" w14:textId="20CB0A15" w:rsidR="00A14255" w:rsidRDefault="00A14255" w:rsidP="00A14255">
      <w:pPr>
        <w:pStyle w:val="BodyText"/>
        <w:keepNext/>
        <w:keepLines/>
        <w:rPr>
          <w:noProof/>
        </w:rPr>
      </w:pPr>
      <w:r w:rsidRPr="00FE463F">
        <w:rPr>
          <w:noProof/>
        </w:rPr>
        <w:t xml:space="preserve">All required VA FileMan identifier fields for the destination file </w:t>
      </w:r>
      <w:r w:rsidRPr="00FE463F">
        <w:rPr>
          <w:i/>
          <w:noProof/>
        </w:rPr>
        <w:t>must</w:t>
      </w:r>
      <w:r w:rsidRPr="00FE463F">
        <w:rPr>
          <w:noProof/>
        </w:rPr>
        <w:t xml:space="preserve"> have data filed into them from the import record:</w:t>
      </w:r>
    </w:p>
    <w:p w14:paraId="44527331" w14:textId="77777777" w:rsidR="00A14255" w:rsidRPr="00FE463F" w:rsidRDefault="00A14255" w:rsidP="00A14255">
      <w:pPr>
        <w:pStyle w:val="ListBullet"/>
        <w:keepNext/>
        <w:keepLines/>
        <w:rPr>
          <w:noProof/>
        </w:rPr>
      </w:pPr>
      <w:r w:rsidRPr="00FE463F">
        <w:rPr>
          <w:noProof/>
        </w:rPr>
        <w:t xml:space="preserve">If a field defined as a required identifier is </w:t>
      </w:r>
      <w:r w:rsidRPr="00FE463F">
        <w:rPr>
          <w:i/>
          <w:noProof/>
        </w:rPr>
        <w:t>not</w:t>
      </w:r>
      <w:r w:rsidRPr="00FE463F">
        <w:rPr>
          <w:noProof/>
        </w:rPr>
        <w:t xml:space="preserve"> a destination field, the import is </w:t>
      </w:r>
      <w:r w:rsidRPr="00FE463F">
        <w:rPr>
          <w:i/>
          <w:noProof/>
        </w:rPr>
        <w:t>not</w:t>
      </w:r>
      <w:r w:rsidRPr="00FE463F">
        <w:rPr>
          <w:noProof/>
        </w:rPr>
        <w:t xml:space="preserve"> performed.</w:t>
      </w:r>
    </w:p>
    <w:p w14:paraId="33063B20" w14:textId="2A1A0A40" w:rsidR="00A14255" w:rsidRDefault="00A14255" w:rsidP="00A14255">
      <w:pPr>
        <w:pStyle w:val="ListBullet"/>
        <w:rPr>
          <w:noProof/>
        </w:rPr>
      </w:pPr>
      <w:r w:rsidRPr="00FE463F">
        <w:rPr>
          <w:noProof/>
        </w:rPr>
        <w:t xml:space="preserve">If a record being filed has a null value for a required identifier, that record is </w:t>
      </w:r>
      <w:r w:rsidRPr="00FE463F">
        <w:rPr>
          <w:i/>
          <w:noProof/>
        </w:rPr>
        <w:t>not</w:t>
      </w:r>
      <w:r w:rsidRPr="00FE463F">
        <w:rPr>
          <w:noProof/>
        </w:rPr>
        <w:t xml:space="preserve"> filed.</w:t>
      </w:r>
    </w:p>
    <w:p w14:paraId="3BE0BD44" w14:textId="315DF186" w:rsidR="00A14255" w:rsidRDefault="00A14255" w:rsidP="00A14255">
      <w:pPr>
        <w:pStyle w:val="Heading5"/>
        <w:rPr>
          <w:noProof/>
        </w:rPr>
      </w:pPr>
      <w:r w:rsidRPr="00FE463F">
        <w:rPr>
          <w:noProof/>
        </w:rPr>
        <w:t>Identifying Destination File and Fields in Import File</w:t>
      </w:r>
    </w:p>
    <w:p w14:paraId="66103951" w14:textId="77777777" w:rsidR="00A14255" w:rsidRPr="00FE463F" w:rsidRDefault="00A14255" w:rsidP="00E94E7C">
      <w:pPr>
        <w:pStyle w:val="BodyText"/>
        <w:keepNext/>
        <w:keepLines/>
        <w:rPr>
          <w:noProof/>
        </w:rPr>
      </w:pPr>
      <w:r w:rsidRPr="00FE463F">
        <w:rPr>
          <w:noProof/>
        </w:rPr>
        <w:t>You can store the destination VA FileMan file and fields in the import file, rather than passing them to FILE^DDMP in the FILE and FIELDS parameters. Use the “</w:t>
      </w:r>
      <w:r w:rsidRPr="00FE463F">
        <w:rPr>
          <w:b/>
          <w:noProof/>
        </w:rPr>
        <w:t>F</w:t>
      </w:r>
      <w:r w:rsidRPr="00FE463F">
        <w:rPr>
          <w:noProof/>
        </w:rPr>
        <w:t>” flag to indicate that file and field information is being sent in the import file.</w:t>
      </w:r>
    </w:p>
    <w:p w14:paraId="1773B7AA" w14:textId="77777777" w:rsidR="00A14255" w:rsidRPr="00FE463F" w:rsidRDefault="00A14255" w:rsidP="00A14255">
      <w:pPr>
        <w:pStyle w:val="BodyText"/>
        <w:keepNext/>
        <w:keepLines/>
        <w:rPr>
          <w:noProof/>
        </w:rPr>
      </w:pPr>
      <w:r w:rsidRPr="00FE463F">
        <w:rPr>
          <w:noProof/>
        </w:rPr>
        <w:t xml:space="preserve">To specify the file and fields in the import file, the first line of data in the import file </w:t>
      </w:r>
      <w:r w:rsidRPr="00FE463F">
        <w:rPr>
          <w:i/>
          <w:noProof/>
        </w:rPr>
        <w:t>must</w:t>
      </w:r>
      <w:r w:rsidRPr="00FE463F">
        <w:rPr>
          <w:noProof/>
        </w:rPr>
        <w:t xml:space="preserve"> be:</w:t>
      </w:r>
    </w:p>
    <w:p w14:paraId="4D59A310" w14:textId="77777777" w:rsidR="00A14255" w:rsidRPr="00FE463F" w:rsidRDefault="00A14255" w:rsidP="00A14255">
      <w:pPr>
        <w:pStyle w:val="BodyTextIndent"/>
        <w:rPr>
          <w:noProof/>
        </w:rPr>
      </w:pPr>
      <w:r w:rsidRPr="00FE463F">
        <w:rPr>
          <w:noProof/>
        </w:rPr>
        <w:t>FILE=filename</w:t>
      </w:r>
    </w:p>
    <w:p w14:paraId="02D18065" w14:textId="77777777" w:rsidR="00A14255" w:rsidRPr="00FE463F" w:rsidRDefault="00A14255" w:rsidP="00A14255">
      <w:pPr>
        <w:pStyle w:val="BodyText"/>
        <w:rPr>
          <w:noProof/>
        </w:rPr>
      </w:pPr>
      <w:r w:rsidRPr="00FE463F">
        <w:rPr>
          <w:noProof/>
        </w:rPr>
        <w:t xml:space="preserve">Do </w:t>
      </w:r>
      <w:r w:rsidRPr="00FE463F">
        <w:rPr>
          <w:i/>
          <w:noProof/>
        </w:rPr>
        <w:t>not</w:t>
      </w:r>
      <w:r w:rsidRPr="00FE463F">
        <w:rPr>
          <w:noProof/>
        </w:rPr>
        <w:t xml:space="preserve"> leave any spaces between the literal tag “FILE=“ and the name of the file involved. You can identify the file by file number rather than name, also.</w:t>
      </w:r>
    </w:p>
    <w:p w14:paraId="3A376587" w14:textId="77777777" w:rsidR="00A14255" w:rsidRPr="00FE463F" w:rsidRDefault="00A14255" w:rsidP="00A14255">
      <w:pPr>
        <w:pStyle w:val="BodyText"/>
        <w:rPr>
          <w:noProof/>
        </w:rPr>
      </w:pPr>
      <w:r w:rsidRPr="00FE463F">
        <w:rPr>
          <w:noProof/>
        </w:rPr>
        <w:lastRenderedPageBreak/>
        <w:t xml:space="preserve">The second line in the import file </w:t>
      </w:r>
      <w:r w:rsidRPr="00FE463F">
        <w:rPr>
          <w:rStyle w:val="Emphasis"/>
          <w:noProof/>
        </w:rPr>
        <w:t>must</w:t>
      </w:r>
      <w:r w:rsidRPr="00FE463F">
        <w:rPr>
          <w:noProof/>
        </w:rPr>
        <w:t xml:space="preserve"> contain a list of destination field names, in the order of the data pieces in each import file record. You can use field numbers rather than field names to identify the fields. For example, you might want to specify a field by number if its name contains punctuation characters.</w:t>
      </w:r>
    </w:p>
    <w:p w14:paraId="7A3EC6C8" w14:textId="77777777" w:rsidR="00A14255" w:rsidRPr="00FE463F" w:rsidRDefault="00A14255" w:rsidP="00A14255">
      <w:pPr>
        <w:pStyle w:val="BodyText"/>
        <w:keepNext/>
        <w:keepLines/>
        <w:rPr>
          <w:noProof/>
        </w:rPr>
      </w:pPr>
      <w:r w:rsidRPr="00FE463F">
        <w:rPr>
          <w:noProof/>
        </w:rPr>
        <w:t>If the import is delimited, the names should be separated by whatever the specified delimiter is:</w:t>
      </w:r>
    </w:p>
    <w:p w14:paraId="555CD639" w14:textId="77777777" w:rsidR="00A14255" w:rsidRPr="00FE463F" w:rsidRDefault="00A14255" w:rsidP="00A14255">
      <w:pPr>
        <w:pStyle w:val="BodyTextIndent"/>
        <w:rPr>
          <w:noProof/>
        </w:rPr>
      </w:pPr>
      <w:r w:rsidRPr="00FE463F">
        <w:rPr>
          <w:noProof/>
        </w:rPr>
        <w:t>NAME,ADDRESS</w:t>
      </w:r>
    </w:p>
    <w:p w14:paraId="65933461" w14:textId="77777777" w:rsidR="00A14255" w:rsidRPr="00FE463F" w:rsidRDefault="00A14255" w:rsidP="00A14255">
      <w:pPr>
        <w:pStyle w:val="BodyText"/>
        <w:keepNext/>
        <w:keepLines/>
        <w:rPr>
          <w:noProof/>
        </w:rPr>
      </w:pPr>
      <w:r w:rsidRPr="00FE463F">
        <w:rPr>
          <w:noProof/>
        </w:rPr>
        <w:t>If the import is fixed length, the field names should be followed by the field length in [brackets], and then separated by a comma:</w:t>
      </w:r>
    </w:p>
    <w:p w14:paraId="5B4D47C0" w14:textId="77777777" w:rsidR="00A14255" w:rsidRPr="00FE463F" w:rsidRDefault="00A14255" w:rsidP="00A14255">
      <w:pPr>
        <w:pStyle w:val="BodyTextIndent"/>
        <w:rPr>
          <w:noProof/>
        </w:rPr>
      </w:pPr>
      <w:r w:rsidRPr="00FE463F">
        <w:rPr>
          <w:noProof/>
        </w:rPr>
        <w:t>NAME[25],ADDRESS 1[20]</w:t>
      </w:r>
    </w:p>
    <w:p w14:paraId="3EC67AC6" w14:textId="77777777" w:rsidR="00A14255" w:rsidRPr="00FE463F" w:rsidRDefault="00A14255" w:rsidP="00A14255">
      <w:pPr>
        <w:pStyle w:val="BodyText"/>
        <w:keepNext/>
        <w:keepLines/>
        <w:rPr>
          <w:noProof/>
        </w:rPr>
      </w:pPr>
      <w:r w:rsidRPr="00FE463F">
        <w:rPr>
          <w:noProof/>
        </w:rPr>
        <w:t>To specify a field in a subfile, show the complete path to the field using the format:</w:t>
      </w:r>
    </w:p>
    <w:p w14:paraId="5F60D897" w14:textId="77777777" w:rsidR="00A14255" w:rsidRPr="00FE463F" w:rsidRDefault="00A14255" w:rsidP="00A14255">
      <w:pPr>
        <w:pStyle w:val="BodyTextIndent"/>
        <w:rPr>
          <w:noProof/>
        </w:rPr>
      </w:pPr>
      <w:r w:rsidRPr="00FE463F">
        <w:rPr>
          <w:noProof/>
        </w:rPr>
        <w:t>Multiple fieldname:fieldname</w:t>
      </w:r>
    </w:p>
    <w:p w14:paraId="216210D1" w14:textId="77777777" w:rsidR="00A14255" w:rsidRPr="00FE463F" w:rsidRDefault="00A14255" w:rsidP="00A14255">
      <w:pPr>
        <w:pStyle w:val="BodyText"/>
        <w:rPr>
          <w:noProof/>
        </w:rPr>
      </w:pPr>
      <w:r w:rsidRPr="00FE463F">
        <w:rPr>
          <w:noProof/>
        </w:rPr>
        <w:t>Specify as many Multiple field names as necessary (separated by colons) to indicate a complete path to the field being imported.</w:t>
      </w:r>
    </w:p>
    <w:p w14:paraId="4A2BF459" w14:textId="77777777" w:rsidR="00A14255" w:rsidRPr="00FE463F" w:rsidRDefault="00A14255" w:rsidP="00A14255">
      <w:pPr>
        <w:pStyle w:val="BodyText"/>
        <w:rPr>
          <w:noProof/>
        </w:rPr>
      </w:pPr>
      <w:r w:rsidRPr="00FE463F">
        <w:rPr>
          <w:noProof/>
        </w:rPr>
        <w:t>The third and subsequent lines of the import file should contain the data records to be filed.</w:t>
      </w:r>
    </w:p>
    <w:p w14:paraId="1349CCAE" w14:textId="2F197A6A" w:rsidR="00A14255" w:rsidRDefault="00E94E7C" w:rsidP="00A14255">
      <w:pPr>
        <w:pStyle w:val="BodyText"/>
        <w:keepNext/>
        <w:keepLines/>
        <w:rPr>
          <w:noProof/>
        </w:rPr>
      </w:pPr>
      <w:r w:rsidRPr="00E94E7C">
        <w:rPr>
          <w:noProof/>
          <w:color w:val="0000FF"/>
          <w:u w:val="single"/>
        </w:rPr>
        <w:fldChar w:fldCharType="begin"/>
      </w:r>
      <w:r w:rsidRPr="00E94E7C">
        <w:rPr>
          <w:noProof/>
          <w:color w:val="0000FF"/>
          <w:u w:val="single"/>
        </w:rPr>
        <w:instrText xml:space="preserve"> REF _Ref458184719 \h </w:instrText>
      </w:r>
      <w:r>
        <w:rPr>
          <w:noProof/>
          <w:color w:val="0000FF"/>
          <w:u w:val="single"/>
        </w:rPr>
        <w:instrText xml:space="preserve"> \* MERGEFORMAT </w:instrText>
      </w:r>
      <w:r w:rsidRPr="00E94E7C">
        <w:rPr>
          <w:noProof/>
          <w:color w:val="0000FF"/>
          <w:u w:val="single"/>
        </w:rPr>
      </w:r>
      <w:r w:rsidRPr="00E94E7C">
        <w:rPr>
          <w:noProof/>
          <w:color w:val="0000FF"/>
          <w:u w:val="single"/>
        </w:rPr>
        <w:fldChar w:fldCharType="separate"/>
      </w:r>
      <w:r w:rsidR="00F300F5" w:rsidRPr="00F300F5">
        <w:rPr>
          <w:color w:val="0000FF"/>
          <w:u w:val="single"/>
        </w:rPr>
        <w:t xml:space="preserve">Figure </w:t>
      </w:r>
      <w:r w:rsidR="00F300F5" w:rsidRPr="00F300F5">
        <w:rPr>
          <w:noProof/>
          <w:color w:val="0000FF"/>
          <w:u w:val="single"/>
        </w:rPr>
        <w:t>301</w:t>
      </w:r>
      <w:r w:rsidRPr="00E94E7C">
        <w:rPr>
          <w:noProof/>
          <w:color w:val="0000FF"/>
          <w:u w:val="single"/>
        </w:rPr>
        <w:fldChar w:fldCharType="end"/>
      </w:r>
      <w:r w:rsidR="00A14255" w:rsidRPr="00FE463F">
        <w:rPr>
          <w:noProof/>
        </w:rPr>
        <w:t xml:space="preserve"> is a listing of an example import file containing destination field information:</w:t>
      </w:r>
    </w:p>
    <w:p w14:paraId="0B8BA3A4" w14:textId="00E00A88" w:rsidR="00E94E7C" w:rsidRPr="00FE463F" w:rsidRDefault="00E94E7C" w:rsidP="00E94E7C">
      <w:pPr>
        <w:pStyle w:val="Caption"/>
        <w:rPr>
          <w:noProof/>
        </w:rPr>
      </w:pPr>
      <w:bookmarkStart w:id="1224" w:name="_Ref458184719"/>
      <w:bookmarkStart w:id="1225" w:name="_Toc480374841"/>
      <w:r>
        <w:t xml:space="preserve">Figure </w:t>
      </w:r>
      <w:fldSimple w:instr=" SEQ Figure \* ARABIC ">
        <w:r w:rsidR="00F300F5">
          <w:rPr>
            <w:noProof/>
          </w:rPr>
          <w:t>301</w:t>
        </w:r>
      </w:fldSimple>
      <w:bookmarkEnd w:id="1224"/>
      <w:r>
        <w:t>: Sample Listing of an Import File</w:t>
      </w:r>
      <w:bookmarkEnd w:id="1225"/>
    </w:p>
    <w:p w14:paraId="284E89DE" w14:textId="113DFA98" w:rsidR="00A14255" w:rsidRDefault="00A14255" w:rsidP="00A14255">
      <w:pPr>
        <w:pStyle w:val="Dialogue"/>
        <w:rPr>
          <w:noProof/>
        </w:rPr>
      </w:pPr>
      <w:r w:rsidRPr="00FE463F">
        <w:rPr>
          <w:noProof/>
        </w:rPr>
        <w:t>FILE=DA RETURN CODES</w:t>
      </w:r>
      <w:r w:rsidRPr="00FE463F">
        <w:rPr>
          <w:noProof/>
        </w:rPr>
        <w:br/>
        <w:t>DA RETURN STRING,TERMINAL TYPE STRING</w:t>
      </w:r>
      <w:r w:rsidRPr="00FE463F">
        <w:rPr>
          <w:noProof/>
        </w:rPr>
        <w:br/>
        <w:t>[=7c,C-QVT103</w:t>
      </w:r>
      <w:r w:rsidRPr="00FE463F">
        <w:rPr>
          <w:noProof/>
        </w:rPr>
        <w:br/>
        <w:t>[?1;0c,C-WYSE 75</w:t>
      </w:r>
      <w:r w:rsidRPr="00FE463F">
        <w:rPr>
          <w:noProof/>
        </w:rPr>
        <w:br/>
        <w:t>[?1;2c,C-VT100</w:t>
      </w:r>
      <w:r w:rsidRPr="00FE463F">
        <w:rPr>
          <w:noProof/>
        </w:rPr>
        <w:br/>
        <w:t>[?1;6c,C-VT100</w:t>
      </w:r>
    </w:p>
    <w:p w14:paraId="680BD300" w14:textId="77777777" w:rsidR="00A14255" w:rsidRDefault="00A14255" w:rsidP="00A14255">
      <w:pPr>
        <w:pStyle w:val="BodyText6"/>
        <w:rPr>
          <w:noProof/>
        </w:rPr>
      </w:pPr>
    </w:p>
    <w:p w14:paraId="412D7119" w14:textId="64B3F74B" w:rsidR="00A14255" w:rsidRDefault="00A14255" w:rsidP="00A14255">
      <w:pPr>
        <w:pStyle w:val="Heading5"/>
        <w:rPr>
          <w:noProof/>
        </w:rPr>
      </w:pPr>
      <w:r w:rsidRPr="00FE463F">
        <w:rPr>
          <w:noProof/>
        </w:rPr>
        <w:t>Importing into Subfiles</w:t>
      </w:r>
    </w:p>
    <w:p w14:paraId="220C65B5" w14:textId="77777777" w:rsidR="00A14255" w:rsidRPr="00FE463F" w:rsidRDefault="00A14255" w:rsidP="0031650D">
      <w:pPr>
        <w:pStyle w:val="BodyText"/>
        <w:keepNext/>
        <w:keepLines/>
        <w:rPr>
          <w:noProof/>
        </w:rPr>
      </w:pPr>
      <w:r w:rsidRPr="00FE463F">
        <w:rPr>
          <w:noProof/>
        </w:rPr>
        <w:t>Each record (line of data) from an import file is always stored as a new record at the top-level of the destination VA FileMan file. However, you can populate more than one entry in a subfile descendent from the new entry, from a single import record.</w:t>
      </w:r>
    </w:p>
    <w:p w14:paraId="50A68414" w14:textId="77777777" w:rsidR="00A14255" w:rsidRPr="00FE463F" w:rsidRDefault="00A14255" w:rsidP="00A14255">
      <w:pPr>
        <w:pStyle w:val="BodyText"/>
        <w:rPr>
          <w:noProof/>
        </w:rPr>
      </w:pPr>
      <w:r w:rsidRPr="00FE463F">
        <w:rPr>
          <w:noProof/>
        </w:rPr>
        <w:t xml:space="preserve">To file more than one entry in a subfile, repeat the subfile’s Multiple field number in the field string of the higher level file or subfile. Each import record </w:t>
      </w:r>
      <w:r w:rsidRPr="00FE463F">
        <w:rPr>
          <w:i/>
          <w:noProof/>
        </w:rPr>
        <w:t>must</w:t>
      </w:r>
      <w:r w:rsidRPr="00FE463F">
        <w:rPr>
          <w:noProof/>
        </w:rPr>
        <w:t xml:space="preserve"> add the </w:t>
      </w:r>
      <w:r w:rsidRPr="00FE463F">
        <w:rPr>
          <w:rStyle w:val="Emphasis"/>
          <w:noProof/>
        </w:rPr>
        <w:t>same set of fields</w:t>
      </w:r>
      <w:r w:rsidRPr="00FE463F">
        <w:rPr>
          <w:noProof/>
        </w:rPr>
        <w:t xml:space="preserve"> to the subfile in question; however, as specified by the set of fields you list in the subfile’s FIELDS(subfile#) node.</w:t>
      </w:r>
    </w:p>
    <w:p w14:paraId="07589CB5" w14:textId="1F25DD5E" w:rsidR="00A14255" w:rsidRDefault="00A14255" w:rsidP="00A14255">
      <w:pPr>
        <w:pStyle w:val="BodyText"/>
        <w:rPr>
          <w:noProof/>
        </w:rPr>
      </w:pPr>
      <w:r w:rsidRPr="00FE463F">
        <w:rPr>
          <w:noProof/>
        </w:rPr>
        <w:t xml:space="preserve">Also, new subentries need to be added to every subfile on a path to the lowest level subfile. Because of this, you </w:t>
      </w:r>
      <w:r w:rsidRPr="00FE463F">
        <w:rPr>
          <w:i/>
          <w:noProof/>
        </w:rPr>
        <w:t>must</w:t>
      </w:r>
      <w:r w:rsidRPr="00FE463F">
        <w:rPr>
          <w:noProof/>
        </w:rPr>
        <w:t xml:space="preserve"> include fields for the .01 field and all the required identifiers for every subfile as well as at the top-level of the file.</w:t>
      </w:r>
    </w:p>
    <w:p w14:paraId="6B9FE2E8" w14:textId="77777777" w:rsidR="008261C1" w:rsidRPr="00FE463F" w:rsidRDefault="008261C1" w:rsidP="008261C1">
      <w:pPr>
        <w:pStyle w:val="BodyText6"/>
        <w:rPr>
          <w:noProof/>
        </w:rPr>
      </w:pPr>
    </w:p>
    <w:p w14:paraId="6B9FE2E9" w14:textId="2CE5E752" w:rsidR="00E86526" w:rsidRPr="00FE463F" w:rsidRDefault="00E86526" w:rsidP="0074437A">
      <w:pPr>
        <w:pStyle w:val="Heading3"/>
        <w:rPr>
          <w:noProof/>
        </w:rPr>
      </w:pPr>
      <w:bookmarkStart w:id="1226" w:name="_Toc480374407"/>
      <w:r w:rsidRPr="00FE463F">
        <w:rPr>
          <w:noProof/>
        </w:rPr>
        <w:lastRenderedPageBreak/>
        <w:t>EXPORT^DDXP</w:t>
      </w:r>
      <w:r w:rsidR="007B673F">
        <w:rPr>
          <w:noProof/>
        </w:rPr>
        <w:t xml:space="preserve"> (</w:t>
      </w:r>
      <w:r w:rsidR="008261C1" w:rsidRPr="00FE463F">
        <w:rPr>
          <w:noProof/>
        </w:rPr>
        <w:t>)</w:t>
      </w:r>
      <w:r w:rsidRPr="00FE463F">
        <w:rPr>
          <w:noProof/>
        </w:rPr>
        <w:t>: Data Export</w:t>
      </w:r>
      <w:bookmarkEnd w:id="1226"/>
    </w:p>
    <w:p w14:paraId="6B9FE2EA" w14:textId="77777777" w:rsidR="00E86526" w:rsidRPr="00FE463F" w:rsidRDefault="005D2D77" w:rsidP="00072E4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EXPORT^DDMP\: Data Export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Export: EXPORT^DDMP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Export Tool API:Calls:EXPORT^DDMP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APIs:EXPORT^DDMP</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exports data from VA FileMan files into ASCII host files</w:t>
      </w:r>
      <w:r w:rsidR="00575993" w:rsidRPr="00FE463F">
        <w:rPr>
          <w:noProof/>
        </w:rPr>
        <w:t xml:space="preserve">. </w:t>
      </w:r>
      <w:r w:rsidR="00E86526" w:rsidRPr="00FE463F">
        <w:rPr>
          <w:noProof/>
        </w:rPr>
        <w:t xml:space="preserve">Each entry in a specified </w:t>
      </w:r>
      <w:r w:rsidR="00C9653C" w:rsidRPr="00FE463F">
        <w:rPr>
          <w:noProof/>
        </w:rPr>
        <w:t>VA FileMan</w:t>
      </w:r>
      <w:r w:rsidR="00E86526" w:rsidRPr="00FE463F">
        <w:rPr>
          <w:noProof/>
        </w:rPr>
        <w:t xml:space="preserve"> file is stored as a line of data in the host file.</w:t>
      </w:r>
    </w:p>
    <w:p w14:paraId="6B9FE2EB" w14:textId="77777777" w:rsidR="00D3300A" w:rsidRPr="00FE463F" w:rsidRDefault="002F0AF3" w:rsidP="00072E48">
      <w:pPr>
        <w:pStyle w:val="Note"/>
        <w:keepNext/>
        <w:keepLines/>
        <w:rPr>
          <w:noProof/>
        </w:rPr>
      </w:pPr>
      <w:r>
        <w:rPr>
          <w:noProof/>
        </w:rPr>
        <w:drawing>
          <wp:inline distT="0" distB="0" distL="0" distR="0" wp14:anchorId="6B9FFB94" wp14:editId="6B9FFB95">
            <wp:extent cx="285750" cy="285750"/>
            <wp:effectExtent l="0" t="0" r="0" b="0"/>
            <wp:docPr id="345" name="Picture 3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the Export Tool, see the </w:t>
      </w:r>
      <w:r w:rsidR="00084217" w:rsidRPr="00FE463F">
        <w:rPr>
          <w:noProof/>
        </w:rPr>
        <w:t>“</w:t>
      </w:r>
      <w:r w:rsidR="00D3300A" w:rsidRPr="00FE463F">
        <w:rPr>
          <w:noProof/>
        </w:rPr>
        <w:t>Import and Export Tools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14:paraId="6B9FE2EC" w14:textId="77777777" w:rsidR="00E86526" w:rsidRPr="00FE463F" w:rsidRDefault="00E86526" w:rsidP="00CD348A">
      <w:pPr>
        <w:pStyle w:val="AltHeading5"/>
      </w:pPr>
      <w:r w:rsidRPr="00FE463F">
        <w:t>Format</w:t>
      </w:r>
    </w:p>
    <w:p w14:paraId="6B9FE2ED" w14:textId="77777777" w:rsidR="00E86526" w:rsidRPr="00FE463F" w:rsidRDefault="00E86526" w:rsidP="00A4120D">
      <w:pPr>
        <w:pStyle w:val="APIFormat"/>
        <w:rPr>
          <w:noProof/>
        </w:rPr>
      </w:pPr>
      <w:r w:rsidRPr="00FE463F">
        <w:rPr>
          <w:noProof/>
        </w:rPr>
        <w:t>EXPORT^DDXP(</w:t>
      </w:r>
      <w:r w:rsidR="008261C1" w:rsidRPr="00FE463F">
        <w:rPr>
          <w:noProof/>
        </w:rPr>
        <w:t>file,export_template,delete_flag,sort_template,[.]fr,[.]to,.dis,[.]distop,iop,dqtime</w:t>
      </w:r>
      <w:r w:rsidRPr="00FE463F">
        <w:rPr>
          <w:noProof/>
        </w:rPr>
        <w:t>)</w:t>
      </w:r>
    </w:p>
    <w:p w14:paraId="6B9FE2EE" w14:textId="77777777" w:rsidR="00E86526" w:rsidRDefault="00E86526" w:rsidP="00CD348A">
      <w:pPr>
        <w:pStyle w:val="AltHeading5"/>
      </w:pPr>
      <w:r w:rsidRPr="00FE463F">
        <w:t>Input Parameters</w:t>
      </w:r>
    </w:p>
    <w:p w14:paraId="33694F89" w14:textId="52BFEB8C" w:rsidR="0031650D" w:rsidRDefault="0031650D" w:rsidP="0031650D">
      <w:pPr>
        <w:pStyle w:val="APIParameters"/>
        <w:keepNext/>
        <w:keepLines/>
      </w:pPr>
      <w:r w:rsidRPr="00FE463F">
        <w:t>file</w:t>
      </w:r>
      <w:r>
        <w:t>:</w:t>
      </w:r>
      <w:r>
        <w:tab/>
      </w:r>
      <w:r w:rsidRPr="00FE463F">
        <w:t>(Required) File number from the file where the data to be exported is located.</w:t>
      </w:r>
    </w:p>
    <w:p w14:paraId="27BC3A5E" w14:textId="0E0BBB33" w:rsidR="0031650D" w:rsidRDefault="0031650D" w:rsidP="0031650D">
      <w:pPr>
        <w:pStyle w:val="APIParametersNote"/>
        <w:keepNext/>
        <w:keepLines/>
      </w:pPr>
      <w:r>
        <w:rPr>
          <w:sz w:val="20"/>
        </w:rPr>
        <w:drawing>
          <wp:inline distT="0" distB="0" distL="0" distR="0" wp14:anchorId="4A1452C8" wp14:editId="08B894C8">
            <wp:extent cx="304800" cy="304800"/>
            <wp:effectExtent l="0" t="0" r="0" b="0"/>
            <wp:docPr id="346" name="Picture 3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A special case occurs when exporting data from the AUDIT</w:t>
      </w:r>
      <w:r w:rsidR="005F08B8" w:rsidRPr="00FE463F">
        <w:t xml:space="preserve"> (#1.1)</w:t>
      </w:r>
      <w:r w:rsidRPr="00FE463F">
        <w:t xml:space="preserve"> file</w:t>
      </w:r>
      <w:r w:rsidRPr="00FE463F">
        <w:fldChar w:fldCharType="begin"/>
      </w:r>
      <w:r w:rsidRPr="00FE463F">
        <w:instrText xml:space="preserve"> XE “AUDIT</w:instrText>
      </w:r>
      <w:r w:rsidR="005F08B8" w:rsidRPr="00FE463F">
        <w:instrText xml:space="preserve"> (#1.1)</w:instrText>
      </w:r>
      <w:r w:rsidRPr="00FE463F">
        <w:instrText xml:space="preserve"> File” </w:instrText>
      </w:r>
      <w:r w:rsidRPr="00FE463F">
        <w:fldChar w:fldCharType="end"/>
      </w:r>
      <w:r w:rsidRPr="00FE463F">
        <w:fldChar w:fldCharType="begin"/>
      </w:r>
      <w:r w:rsidRPr="00FE463F">
        <w:instrText xml:space="preserve"> XE “Files:AUDIT (#1.1)” </w:instrText>
      </w:r>
      <w:r w:rsidRPr="00FE463F">
        <w:fldChar w:fldCharType="end"/>
      </w:r>
      <w:r w:rsidRPr="00FE463F">
        <w:t>. In this case, FILE then becomes “1.1^&lt;file number of the audited file&gt;“. For example, if the audited data is associated with the PATIENT</w:t>
      </w:r>
      <w:r w:rsidR="005F08B8" w:rsidRPr="00FE463F">
        <w:t xml:space="preserve"> (#2)</w:t>
      </w:r>
      <w:r w:rsidRPr="00FE463F">
        <w:t xml:space="preserve"> file</w:t>
      </w:r>
      <w:r w:rsidR="005F08B8">
        <w:fldChar w:fldCharType="begin"/>
      </w:r>
      <w:r w:rsidR="005F08B8">
        <w:instrText xml:space="preserve"> XE "</w:instrText>
      </w:r>
      <w:r w:rsidR="005F08B8" w:rsidRPr="0049691F">
        <w:instrText>PATIENT (#2)</w:instrText>
      </w:r>
      <w:r w:rsidR="005F08B8">
        <w:instrText xml:space="preserve"> F</w:instrText>
      </w:r>
      <w:r w:rsidR="005F08B8" w:rsidRPr="0049691F">
        <w:instrText>ile</w:instrText>
      </w:r>
      <w:r w:rsidR="005F08B8">
        <w:instrText xml:space="preserve">" </w:instrText>
      </w:r>
      <w:r w:rsidR="005F08B8">
        <w:fldChar w:fldCharType="end"/>
      </w:r>
      <w:r w:rsidR="005F08B8">
        <w:fldChar w:fldCharType="begin"/>
      </w:r>
      <w:r w:rsidR="005F08B8">
        <w:instrText xml:space="preserve"> XE "Files:</w:instrText>
      </w:r>
      <w:r w:rsidR="005F08B8" w:rsidRPr="0049691F">
        <w:instrText>PATIENT (#2)</w:instrText>
      </w:r>
      <w:r w:rsidR="005F08B8">
        <w:instrText xml:space="preserve">" </w:instrText>
      </w:r>
      <w:r w:rsidR="005F08B8">
        <w:fldChar w:fldCharType="end"/>
      </w:r>
      <w:r w:rsidRPr="00FE463F">
        <w:t>, then the string would look like: “1.1^2”.</w:t>
      </w:r>
    </w:p>
    <w:p w14:paraId="59043D32" w14:textId="0BA5BCA9" w:rsidR="0031650D" w:rsidRDefault="0031650D" w:rsidP="0031650D">
      <w:pPr>
        <w:pStyle w:val="APIParameters"/>
      </w:pPr>
      <w:r w:rsidRPr="00FE463F">
        <w:t>export_template</w:t>
      </w:r>
      <w:r>
        <w:t>:</w:t>
      </w:r>
      <w:r>
        <w:tab/>
      </w:r>
      <w:r w:rsidRPr="00FE463F">
        <w:t xml:space="preserve">(Required) The name of the export template, </w:t>
      </w:r>
      <w:r w:rsidRPr="00FE463F">
        <w:rPr>
          <w:rStyle w:val="Emphasis"/>
        </w:rPr>
        <w:t>without</w:t>
      </w:r>
      <w:r w:rsidRPr="00FE463F">
        <w:t xml:space="preserve"> the surrounding brackets “</w:t>
      </w:r>
      <w:r w:rsidRPr="00FE463F">
        <w:rPr>
          <w:b/>
        </w:rPr>
        <w:t>[]</w:t>
      </w:r>
      <w:r w:rsidRPr="00FE463F">
        <w:t>”, that was created when the developer used the Create Export Template option</w:t>
      </w:r>
      <w:r w:rsidRPr="00FE463F">
        <w:fldChar w:fldCharType="begin"/>
      </w:r>
      <w:r w:rsidRPr="00FE463F">
        <w:instrText xml:space="preserve"> XE “Create Export Template Option” </w:instrText>
      </w:r>
      <w:r w:rsidRPr="00FE463F">
        <w:fldChar w:fldCharType="end"/>
      </w:r>
      <w:r w:rsidRPr="00FE463F">
        <w:fldChar w:fldCharType="begin"/>
      </w:r>
      <w:r w:rsidRPr="00FE463F">
        <w:instrText xml:space="preserve"> XE “Options:Create Export Template” </w:instrText>
      </w:r>
      <w:r w:rsidRPr="00FE463F">
        <w:fldChar w:fldCharType="end"/>
      </w:r>
      <w:r w:rsidRPr="00FE463F">
        <w:t xml:space="preserve"> [DDXP CREATE EXPORT TEMPLATE</w:t>
      </w:r>
      <w:r w:rsidRPr="00FE463F">
        <w:fldChar w:fldCharType="begin"/>
      </w:r>
      <w:r w:rsidRPr="00FE463F">
        <w:instrText xml:space="preserve"> XE “DDXP CREATE EXPORT TEMPLATE Option” </w:instrText>
      </w:r>
      <w:r w:rsidRPr="00FE463F">
        <w:fldChar w:fldCharType="end"/>
      </w:r>
      <w:r w:rsidRPr="00FE463F">
        <w:fldChar w:fldCharType="begin"/>
      </w:r>
      <w:r w:rsidRPr="00FE463F">
        <w:instrText xml:space="preserve"> XE “Options:DDXP CREATE EXPORT TEMPLATE” </w:instrText>
      </w:r>
      <w:r w:rsidRPr="00FE463F">
        <w:fldChar w:fldCharType="end"/>
      </w:r>
      <w:r w:rsidRPr="00FE463F">
        <w:t>].</w:t>
      </w:r>
    </w:p>
    <w:p w14:paraId="2A33AB07" w14:textId="73F6799E" w:rsidR="0031650D" w:rsidRDefault="0031650D" w:rsidP="008A3D8E">
      <w:pPr>
        <w:pStyle w:val="APIParameters"/>
        <w:keepNext/>
        <w:keepLines/>
      </w:pPr>
      <w:r w:rsidRPr="00FE463F">
        <w:t>delete_flag</w:t>
      </w:r>
      <w:r>
        <w:t>:</w:t>
      </w:r>
      <w:r>
        <w:tab/>
      </w:r>
      <w:r w:rsidRPr="00FE463F">
        <w:t>(Optional) Indicates whether or not the export template should be deleted when exporting of the data is finished.</w:t>
      </w:r>
    </w:p>
    <w:p w14:paraId="51A48A9F" w14:textId="28CF09C3" w:rsidR="0031650D" w:rsidRDefault="0031650D" w:rsidP="008A3D8E">
      <w:pPr>
        <w:pStyle w:val="APIParametersText"/>
        <w:keepNext/>
        <w:keepLines/>
      </w:pPr>
      <w:r w:rsidRPr="00FE463F">
        <w:t>It has two possible values:</w:t>
      </w:r>
    </w:p>
    <w:p w14:paraId="29B63A9C" w14:textId="62814D31" w:rsidR="0031650D" w:rsidRDefault="0031650D" w:rsidP="008A3D8E">
      <w:pPr>
        <w:pStyle w:val="APIParametersListBullet"/>
        <w:keepNext/>
        <w:keepLines/>
      </w:pPr>
      <w:r w:rsidRPr="00FE463F">
        <w:rPr>
          <w:b/>
        </w:rPr>
        <w:t>0 (zero)—</w:t>
      </w:r>
      <w:r w:rsidRPr="00FE463F">
        <w:t xml:space="preserve">Do </w:t>
      </w:r>
      <w:r w:rsidRPr="00FE463F">
        <w:rPr>
          <w:rStyle w:val="Emphasis"/>
        </w:rPr>
        <w:t>not</w:t>
      </w:r>
      <w:r w:rsidRPr="00FE463F">
        <w:t xml:space="preserve"> delete the export template when the export has finished. Default.</w:t>
      </w:r>
    </w:p>
    <w:p w14:paraId="157B4DB6" w14:textId="28716136" w:rsidR="0031650D" w:rsidRDefault="0031650D" w:rsidP="0031650D">
      <w:pPr>
        <w:pStyle w:val="APIParametersListBullet"/>
      </w:pPr>
      <w:r w:rsidRPr="00FE463F">
        <w:rPr>
          <w:b/>
        </w:rPr>
        <w:t>1—</w:t>
      </w:r>
      <w:r w:rsidRPr="00FE463F">
        <w:t>DELETE the export template when the export has finished.</w:t>
      </w:r>
    </w:p>
    <w:p w14:paraId="20AB1B94" w14:textId="52784812" w:rsidR="0031650D" w:rsidRDefault="0031650D" w:rsidP="0031650D">
      <w:pPr>
        <w:pStyle w:val="APIParameters"/>
        <w:rPr>
          <w:szCs w:val="22"/>
        </w:rPr>
      </w:pPr>
      <w:r w:rsidRPr="00FE463F">
        <w:t>sort_template</w:t>
      </w:r>
      <w:r>
        <w:t>:</w:t>
      </w:r>
      <w:r>
        <w:tab/>
      </w:r>
      <w:r w:rsidRPr="00FE463F">
        <w:rPr>
          <w:szCs w:val="22"/>
        </w:rPr>
        <w:t xml:space="preserve">(Optional) The name of the sort template, </w:t>
      </w:r>
      <w:r w:rsidRPr="00FE463F">
        <w:rPr>
          <w:rStyle w:val="Emphasis"/>
          <w:szCs w:val="22"/>
        </w:rPr>
        <w:t>without</w:t>
      </w:r>
      <w:r w:rsidRPr="00FE463F">
        <w:rPr>
          <w:szCs w:val="22"/>
        </w:rPr>
        <w:t xml:space="preserve"> the surrounding brackets “</w:t>
      </w:r>
      <w:r w:rsidRPr="00FE463F">
        <w:rPr>
          <w:b/>
          <w:szCs w:val="22"/>
        </w:rPr>
        <w:t>[]</w:t>
      </w:r>
      <w:r w:rsidRPr="00FE463F">
        <w:rPr>
          <w:szCs w:val="22"/>
        </w:rPr>
        <w:t>”, that are used for file sorting. If this parameter is null, then the user sees the standard VA FileMan sort dialogue.</w:t>
      </w:r>
    </w:p>
    <w:p w14:paraId="6B71C7B5" w14:textId="12B0ECDE" w:rsidR="0031650D" w:rsidRDefault="0031650D" w:rsidP="0031650D">
      <w:pPr>
        <w:pStyle w:val="APIParameters"/>
      </w:pPr>
      <w:r w:rsidRPr="00FE463F">
        <w:t>[.]fr</w:t>
      </w:r>
      <w:r>
        <w:t>:</w:t>
      </w:r>
      <w:r>
        <w:tab/>
      </w:r>
      <w:r w:rsidRPr="00FE463F">
        <w:t>(Optional) The START WITH: values of the sort by fields. If FR is undefined, the user is asked the START WITH: question for each sort by field. If FR is defined, it consists of one or more comma pieces, where the piece position corresponds to the order of the sort field in the by variable.</w:t>
      </w:r>
    </w:p>
    <w:p w14:paraId="287BAC69" w14:textId="20CABCDC" w:rsidR="0031650D" w:rsidRDefault="0031650D" w:rsidP="0031650D">
      <w:pPr>
        <w:pStyle w:val="APIParametersText"/>
      </w:pPr>
      <w:r w:rsidRPr="00FE463F">
        <w:t>Passed by reference.</w:t>
      </w:r>
    </w:p>
    <w:p w14:paraId="1CBC11C6" w14:textId="69292EEA" w:rsidR="0031650D" w:rsidRDefault="0031650D" w:rsidP="0031650D">
      <w:pPr>
        <w:pStyle w:val="APIParametersText"/>
      </w:pPr>
      <w:r w:rsidRPr="00FE463F">
        <w:t>The details of this parameter are identical to those of the FR input variable of the Classic VA FileMan print routine EN1^DIP. For additional information, see that description.</w:t>
      </w:r>
    </w:p>
    <w:p w14:paraId="6BF9C09D" w14:textId="1D7D2A97" w:rsidR="0031650D" w:rsidRDefault="0031650D" w:rsidP="0031650D">
      <w:pPr>
        <w:pStyle w:val="APIParameters"/>
      </w:pPr>
      <w:r w:rsidRPr="00FE463F">
        <w:lastRenderedPageBreak/>
        <w:t>[.]to</w:t>
      </w:r>
      <w:r>
        <w:t>:</w:t>
      </w:r>
      <w:r>
        <w:tab/>
      </w:r>
      <w:r w:rsidRPr="00FE463F">
        <w:t>(Optional) The GO TO: values of the sort by fields. Its characteristics correspond to the FR variable. If undefined, the user is asked the GO TO: questions for each SORT BY field. If TO is defined, it consists of one or more comma pieces.</w:t>
      </w:r>
    </w:p>
    <w:p w14:paraId="65D7A5C4" w14:textId="2AC6E529" w:rsidR="0031650D" w:rsidRDefault="0031650D" w:rsidP="0031650D">
      <w:pPr>
        <w:pStyle w:val="APIParametersText"/>
      </w:pPr>
      <w:r w:rsidRPr="00FE463F">
        <w:t>Passed by reference.</w:t>
      </w:r>
    </w:p>
    <w:p w14:paraId="2B522F96" w14:textId="7AC58FF2" w:rsidR="0031650D" w:rsidRDefault="0031650D" w:rsidP="0031650D">
      <w:pPr>
        <w:pStyle w:val="APIParametersText"/>
      </w:pPr>
      <w:r w:rsidRPr="00FE463F">
        <w:t>The details of this parameter are identical to those of the TO input variable of the Classic VA FileMan print routine EN1^DIP. For additional information, see that description.</w:t>
      </w:r>
    </w:p>
    <w:p w14:paraId="08302C2E" w14:textId="3C5825ED" w:rsidR="0031650D" w:rsidRDefault="0031650D" w:rsidP="0031650D">
      <w:pPr>
        <w:pStyle w:val="APIParameters"/>
      </w:pPr>
      <w:r w:rsidRPr="00FE463F">
        <w:t>.dis</w:t>
      </w:r>
      <w:r>
        <w:t>:</w:t>
      </w:r>
      <w:r>
        <w:tab/>
      </w:r>
      <w:r w:rsidRPr="00FE463F">
        <w:t xml:space="preserve">(Optional) You can screen out certain entries so that they do </w:t>
      </w:r>
      <w:r w:rsidRPr="00FE463F">
        <w:rPr>
          <w:i/>
        </w:rPr>
        <w:t>not</w:t>
      </w:r>
      <w:r w:rsidRPr="00FE463F">
        <w:t xml:space="preserve"> appear on the output by setting the optional array DIS. the first subscript in this array can be 0 (zero). This variable (as well as all the others) contains an executable line of m code that includes an IF-statement.</w:t>
      </w:r>
    </w:p>
    <w:p w14:paraId="1CB3DC6D" w14:textId="00C88519" w:rsidR="0031650D" w:rsidRDefault="0031650D" w:rsidP="0031650D">
      <w:pPr>
        <w:pStyle w:val="APIParametersText"/>
      </w:pPr>
      <w:r w:rsidRPr="00FE463F">
        <w:t>Passed by reference.</w:t>
      </w:r>
    </w:p>
    <w:p w14:paraId="27A6C5F5" w14:textId="719B8614" w:rsidR="0031650D" w:rsidRDefault="0031650D" w:rsidP="0031650D">
      <w:pPr>
        <w:pStyle w:val="APIParametersText"/>
      </w:pPr>
      <w:r w:rsidRPr="00FE463F">
        <w:t>The details of this parameter are identical to those of the DIS (0) and dis(n) input variables of the Classic VA FileMan print routine EN1^DIP. For additional information, see that description.</w:t>
      </w:r>
    </w:p>
    <w:p w14:paraId="76739EC7" w14:textId="39404482" w:rsidR="0031650D" w:rsidRDefault="008A3D8E" w:rsidP="008A3D8E">
      <w:pPr>
        <w:pStyle w:val="APIParameters"/>
      </w:pPr>
      <w:r w:rsidRPr="00FE463F">
        <w:t>[.]distop</w:t>
      </w:r>
      <w:r>
        <w:t>:</w:t>
      </w:r>
      <w:r>
        <w:tab/>
      </w:r>
      <w:r w:rsidRPr="00FE463F">
        <w:t xml:space="preserve">(Optional) If Kernel is present, by default prints queued through the EN1^DIP call can be stopped by the user with a TaskMan option. However, if this variable is set to 0, users are </w:t>
      </w:r>
      <w:r w:rsidRPr="00FE463F">
        <w:rPr>
          <w:i/>
        </w:rPr>
        <w:t>not</w:t>
      </w:r>
      <w:r w:rsidRPr="00FE463F">
        <w:t xml:space="preserve"> able to stop their queued prints.</w:t>
      </w:r>
    </w:p>
    <w:p w14:paraId="7191076A" w14:textId="6CB213B5" w:rsidR="008A3D8E" w:rsidRDefault="008A3D8E" w:rsidP="008A3D8E">
      <w:pPr>
        <w:pStyle w:val="APIParametersText"/>
      </w:pPr>
      <w:r w:rsidRPr="00FE463F">
        <w:t>Passed by reference.</w:t>
      </w:r>
    </w:p>
    <w:p w14:paraId="06AAE6AA" w14:textId="29125223" w:rsidR="008A3D8E" w:rsidRDefault="008A3D8E" w:rsidP="008A3D8E">
      <w:pPr>
        <w:pStyle w:val="APIParametersText"/>
      </w:pPr>
      <w:r w:rsidRPr="00FE463F">
        <w:t>The details of this parameter are identical to those of the DISTOP input variable of the Classic VA FileMan print routine EN1^DIP. For additional information, see those descriptions.</w:t>
      </w:r>
    </w:p>
    <w:p w14:paraId="3EE5C70E" w14:textId="1AB8F7EA" w:rsidR="008A3D8E" w:rsidRDefault="008A3D8E" w:rsidP="008A3D8E">
      <w:pPr>
        <w:pStyle w:val="APIParameters"/>
      </w:pPr>
      <w:r w:rsidRPr="00FE463F">
        <w:t>iop</w:t>
      </w:r>
      <w:r>
        <w:t>:</w:t>
      </w:r>
      <w:r>
        <w:tab/>
      </w:r>
      <w:r w:rsidRPr="00FE463F">
        <w:t>(Optional) EXPORT^DDXP calls the ^%ZIS entry point to determine to which device output should go. This requires user interaction unless you pre-answer the device prompt. You can do this by setting IOP equal to the name of the device (as it is stored in the DEVICE</w:t>
      </w:r>
      <w:r w:rsidR="005F08B8" w:rsidRPr="00FE463F">
        <w:t xml:space="preserve"> [#3.5]</w:t>
      </w:r>
      <w:r w:rsidRPr="00FE463F">
        <w:t xml:space="preserve"> file</w:t>
      </w:r>
      <w:r w:rsidRPr="00FE463F">
        <w:fldChar w:fldCharType="begin"/>
      </w:r>
      <w:r w:rsidRPr="00FE463F">
        <w:instrText xml:space="preserve"> xe “DEVICE</w:instrText>
      </w:r>
      <w:r w:rsidR="005F08B8" w:rsidRPr="00FE463F">
        <w:instrText xml:space="preserve"> (#3.5)</w:instrText>
      </w:r>
      <w:r w:rsidRPr="00FE463F">
        <w:instrText xml:space="preserve"> file” </w:instrText>
      </w:r>
      <w:r w:rsidRPr="00FE463F">
        <w:fldChar w:fldCharType="end"/>
      </w:r>
      <w:r w:rsidRPr="00FE463F">
        <w:fldChar w:fldCharType="begin"/>
      </w:r>
      <w:r w:rsidRPr="00FE463F">
        <w:instrText xml:space="preserve"> xe “Files:DEVICE (#3.5)” </w:instrText>
      </w:r>
      <w:r w:rsidRPr="00FE463F">
        <w:fldChar w:fldCharType="end"/>
      </w:r>
      <w:r w:rsidRPr="00FE463F">
        <w:t>) to which the output should be directed.</w:t>
      </w:r>
    </w:p>
    <w:p w14:paraId="66950377" w14:textId="6877044C" w:rsidR="008A3D8E" w:rsidRDefault="008A3D8E" w:rsidP="008A3D8E">
      <w:pPr>
        <w:pStyle w:val="APIParametersText"/>
      </w:pPr>
      <w:r w:rsidRPr="00FE463F">
        <w:t>Passed by reference.</w:t>
      </w:r>
    </w:p>
    <w:p w14:paraId="38ECB8A4" w14:textId="10012D77" w:rsidR="008A3D8E" w:rsidRDefault="008A3D8E" w:rsidP="008A3D8E">
      <w:pPr>
        <w:pStyle w:val="APIParametersText"/>
      </w:pPr>
      <w:r w:rsidRPr="00FE463F">
        <w:t>The details of this parameter are identical to those of the IOP input variable of the Classic VA FileMan print routine EN1^DIP. For additional information, see that description.</w:t>
      </w:r>
    </w:p>
    <w:p w14:paraId="1839EE5F" w14:textId="4135E615" w:rsidR="008A3D8E" w:rsidRDefault="008A3D8E" w:rsidP="008A3D8E">
      <w:pPr>
        <w:pStyle w:val="APIParameters"/>
      </w:pPr>
      <w:r w:rsidRPr="00FE463F">
        <w:t>dqtime</w:t>
      </w:r>
      <w:r>
        <w:t>:</w:t>
      </w:r>
      <w:r>
        <w:tab/>
      </w:r>
      <w:r w:rsidRPr="00FE463F">
        <w:t>(Optional) If output is queued, this variable contains the time for printing. You can set it equal to any value that %DT recognizes.</w:t>
      </w:r>
    </w:p>
    <w:p w14:paraId="4BC88201" w14:textId="39D52020" w:rsidR="008A3D8E" w:rsidRDefault="008A3D8E" w:rsidP="008A3D8E">
      <w:pPr>
        <w:pStyle w:val="APIParametersText"/>
      </w:pPr>
      <w:r w:rsidRPr="00FE463F">
        <w:t>Passed by reference.</w:t>
      </w:r>
    </w:p>
    <w:p w14:paraId="403E2C4A" w14:textId="6E109573" w:rsidR="008A3D8E" w:rsidRPr="00FE463F" w:rsidRDefault="008A3D8E" w:rsidP="008A3D8E">
      <w:pPr>
        <w:pStyle w:val="APIParametersText"/>
      </w:pPr>
      <w:r w:rsidRPr="00FE463F">
        <w:t>The details of this parameter are identical to those of the DQTIME input variable of the Classic VA FileMan print routine EN1^DIP. For additional information, see that description.</w:t>
      </w:r>
    </w:p>
    <w:p w14:paraId="6B9FE31D" w14:textId="77777777" w:rsidR="00E86526" w:rsidRPr="00FE463F" w:rsidRDefault="00E86526" w:rsidP="00CD348A">
      <w:pPr>
        <w:pStyle w:val="AltHeading5"/>
      </w:pPr>
      <w:r w:rsidRPr="00FE463F">
        <w:t>Output Parameters</w:t>
      </w:r>
    </w:p>
    <w:p w14:paraId="6B9FE31E" w14:textId="5F8596A9" w:rsidR="00E86526" w:rsidRPr="00FE463F" w:rsidRDefault="00E86526" w:rsidP="007A436C">
      <w:pPr>
        <w:pStyle w:val="BodyText"/>
        <w:rPr>
          <w:noProof/>
        </w:rPr>
      </w:pPr>
      <w:r w:rsidRPr="00FE463F">
        <w:rPr>
          <w:noProof/>
        </w:rPr>
        <w:t>None</w:t>
      </w:r>
      <w:r w:rsidR="0031650D">
        <w:rPr>
          <w:noProof/>
        </w:rPr>
        <w:t>.</w:t>
      </w:r>
    </w:p>
    <w:p w14:paraId="6B9FE31F" w14:textId="77777777" w:rsidR="00E86526" w:rsidRPr="00FE463F" w:rsidRDefault="00E86526" w:rsidP="00DF602F">
      <w:pPr>
        <w:pStyle w:val="Heading4"/>
        <w:rPr>
          <w:noProof/>
        </w:rPr>
      </w:pPr>
      <w:r w:rsidRPr="00FE463F">
        <w:rPr>
          <w:noProof/>
        </w:rPr>
        <w:lastRenderedPageBreak/>
        <w:t>Examples</w:t>
      </w:r>
    </w:p>
    <w:p w14:paraId="6B9FE320" w14:textId="77777777" w:rsidR="00E86526" w:rsidRPr="00FE463F" w:rsidRDefault="00E86526" w:rsidP="00E433F1">
      <w:pPr>
        <w:pStyle w:val="BodyText"/>
        <w:keepNext/>
        <w:keepLines/>
        <w:rPr>
          <w:noProof/>
        </w:rPr>
      </w:pPr>
      <w:r w:rsidRPr="00FE463F">
        <w:rPr>
          <w:noProof/>
        </w:rPr>
        <w:t>See examples belo</w:t>
      </w:r>
      <w:r w:rsidR="00575993" w:rsidRPr="00FE463F">
        <w:rPr>
          <w:noProof/>
        </w:rPr>
        <w:t>w for ways to use EXPORT^DDMP.</w:t>
      </w:r>
    </w:p>
    <w:p w14:paraId="6B9FE321" w14:textId="77777777" w:rsidR="00ED4DD4" w:rsidRPr="00FE463F" w:rsidRDefault="002F0AF3" w:rsidP="00D42D1B">
      <w:pPr>
        <w:pStyle w:val="Note"/>
        <w:rPr>
          <w:noProof/>
        </w:rPr>
      </w:pPr>
      <w:r>
        <w:rPr>
          <w:noProof/>
        </w:rPr>
        <w:drawing>
          <wp:inline distT="0" distB="0" distL="0" distR="0" wp14:anchorId="6B9FFB98" wp14:editId="6B9FFB99">
            <wp:extent cx="304800" cy="304800"/>
            <wp:effectExtent l="0" t="0" r="0" b="0"/>
            <wp:docPr id="34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In all of these examples, the DELETE_FLAG is null (i.e., 0 [zero]).</w:t>
      </w:r>
    </w:p>
    <w:p w14:paraId="6B9FE322" w14:textId="77777777" w:rsidR="00E86526" w:rsidRPr="00FE463F" w:rsidRDefault="00E86526" w:rsidP="00DF602F">
      <w:pPr>
        <w:pStyle w:val="Heading5"/>
        <w:rPr>
          <w:noProof/>
        </w:rPr>
      </w:pPr>
      <w:r w:rsidRPr="00FE463F">
        <w:rPr>
          <w:noProof/>
        </w:rPr>
        <w:t>Example 1</w:t>
      </w:r>
    </w:p>
    <w:p w14:paraId="6B9FE323" w14:textId="77777777" w:rsidR="00E86526" w:rsidRPr="00FE463F" w:rsidRDefault="00E86526" w:rsidP="00E433F1">
      <w:pPr>
        <w:pStyle w:val="BodyText"/>
        <w:keepNext/>
        <w:keepLines/>
        <w:rPr>
          <w:noProof/>
        </w:rPr>
      </w:pPr>
      <w:r w:rsidRPr="00FE463F">
        <w:rPr>
          <w:noProof/>
        </w:rPr>
        <w:t>In this example, no sort template is provided and the user is asked sort dialog</w:t>
      </w:r>
      <w:r w:rsidR="00C63157" w:rsidRPr="00FE463F">
        <w:rPr>
          <w:noProof/>
        </w:rPr>
        <w:t>ue</w:t>
      </w:r>
      <w:r w:rsidRPr="00FE463F">
        <w:rPr>
          <w:noProof/>
        </w:rPr>
        <w:t>:</w:t>
      </w:r>
    </w:p>
    <w:p w14:paraId="6B9FE324" w14:textId="6DADD5FF" w:rsidR="009E3671" w:rsidRPr="00FE463F" w:rsidRDefault="00C63157" w:rsidP="00C63157">
      <w:pPr>
        <w:pStyle w:val="Caption"/>
        <w:rPr>
          <w:noProof/>
        </w:rPr>
      </w:pPr>
      <w:bookmarkStart w:id="1227" w:name="_Toc48037484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302</w:t>
      </w:r>
      <w:r w:rsidRPr="00FE463F">
        <w:rPr>
          <w:noProof/>
        </w:rPr>
        <w:fldChar w:fldCharType="end"/>
      </w:r>
      <w:r w:rsidR="00E87492">
        <w:rPr>
          <w:noProof/>
        </w:rPr>
        <w:t>:</w:t>
      </w:r>
      <w:r w:rsidR="008261C1" w:rsidRPr="00FE463F">
        <w:rPr>
          <w:noProof/>
        </w:rPr>
        <w:t xml:space="preserve"> EXPORT^DDXP </w:t>
      </w:r>
      <w:r w:rsidR="007B673F">
        <w:rPr>
          <w:noProof/>
        </w:rPr>
        <w:t>()</w:t>
      </w:r>
      <w:r w:rsidR="008261C1" w:rsidRPr="00FE463F">
        <w:rPr>
          <w:noProof/>
        </w:rPr>
        <w:t xml:space="preserve"> API—Example 1: Input and Output</w:t>
      </w:r>
      <w:bookmarkEnd w:id="1227"/>
    </w:p>
    <w:p w14:paraId="6B9FE325" w14:textId="77777777" w:rsidR="00E86526" w:rsidRPr="00FE463F" w:rsidRDefault="00FB1CBD" w:rsidP="00ED4DD4">
      <w:pPr>
        <w:pStyle w:val="APICode"/>
        <w:rPr>
          <w:noProof/>
        </w:rPr>
      </w:pPr>
      <w:r w:rsidRPr="00FE463F">
        <w:rPr>
          <w:noProof/>
        </w:rPr>
        <w:t>&gt;</w:t>
      </w:r>
      <w:r w:rsidR="00E86526" w:rsidRPr="00FE463F">
        <w:rPr>
          <w:b/>
          <w:noProof/>
          <w:highlight w:val="yellow"/>
        </w:rPr>
        <w:t>D EXPORT^DDXP(2,</w:t>
      </w:r>
      <w:r w:rsidR="00084217" w:rsidRPr="00FE463F">
        <w:rPr>
          <w:b/>
          <w:noProof/>
          <w:highlight w:val="yellow"/>
        </w:rPr>
        <w:t>”</w:t>
      </w:r>
      <w:r w:rsidR="00E86526" w:rsidRPr="00FE463F">
        <w:rPr>
          <w:b/>
          <w:noProof/>
          <w:highlight w:val="yellow"/>
        </w:rPr>
        <w:t>ZZS0 SKIP TEST</w:t>
      </w:r>
      <w:r w:rsidR="00084217" w:rsidRPr="00FE463F">
        <w:rPr>
          <w:b/>
          <w:noProof/>
          <w:highlight w:val="yellow"/>
        </w:rPr>
        <w:t>”</w:t>
      </w:r>
      <w:r w:rsidR="00E86526" w:rsidRPr="00FE463F">
        <w:rPr>
          <w:b/>
          <w:noProof/>
          <w:highlight w:val="yellow"/>
        </w:rPr>
        <w:t>)</w:t>
      </w:r>
    </w:p>
    <w:p w14:paraId="6B9FE326" w14:textId="77777777" w:rsidR="00FB1CBD" w:rsidRPr="00FE463F" w:rsidRDefault="00FB1CBD" w:rsidP="00ED4DD4">
      <w:pPr>
        <w:pStyle w:val="APICode"/>
        <w:rPr>
          <w:noProof/>
        </w:rPr>
      </w:pPr>
    </w:p>
    <w:p w14:paraId="6B9FE327" w14:textId="77777777" w:rsidR="00E86526" w:rsidRPr="00FE463F" w:rsidRDefault="00E86526" w:rsidP="00ED4DD4">
      <w:pPr>
        <w:pStyle w:val="APICode"/>
        <w:rPr>
          <w:noProof/>
        </w:rPr>
      </w:pPr>
      <w:r w:rsidRPr="00FE463F">
        <w:rPr>
          <w:noProof/>
        </w:rPr>
        <w:t>SORT BY:  NAME//</w:t>
      </w:r>
      <w:r w:rsidR="00FB1CBD" w:rsidRPr="00FE463F">
        <w:rPr>
          <w:noProof/>
        </w:rPr>
        <w:t xml:space="preserve"> </w:t>
      </w:r>
      <w:r w:rsidR="005D2D77" w:rsidRPr="00FE463F">
        <w:rPr>
          <w:b/>
          <w:noProof/>
          <w:highlight w:val="yellow"/>
        </w:rPr>
        <w:t>&lt;Enter&gt;</w:t>
      </w:r>
    </w:p>
    <w:p w14:paraId="6B9FE328" w14:textId="77777777" w:rsidR="00E86526" w:rsidRPr="00FE463F" w:rsidRDefault="00E86526" w:rsidP="00ED4DD4">
      <w:pPr>
        <w:pStyle w:val="APICode"/>
        <w:rPr>
          <w:noProof/>
        </w:rPr>
      </w:pPr>
      <w:r w:rsidRPr="00FE463F">
        <w:rPr>
          <w:noProof/>
        </w:rPr>
        <w:t>START WITH NAME:  FIRST//</w:t>
      </w:r>
      <w:r w:rsidR="00FB1CBD" w:rsidRPr="00FE463F">
        <w:rPr>
          <w:noProof/>
        </w:rPr>
        <w:t xml:space="preserve"> </w:t>
      </w:r>
      <w:r w:rsidR="005D2D77" w:rsidRPr="00FE463F">
        <w:rPr>
          <w:b/>
          <w:noProof/>
          <w:highlight w:val="yellow"/>
        </w:rPr>
        <w:t>&lt;Enter&gt;</w:t>
      </w:r>
    </w:p>
    <w:p w14:paraId="6B9FE329" w14:textId="77777777" w:rsidR="00E86526" w:rsidRPr="00FE463F" w:rsidRDefault="00E86526" w:rsidP="00ED4DD4">
      <w:pPr>
        <w:pStyle w:val="APICode"/>
        <w:rPr>
          <w:noProof/>
        </w:rPr>
      </w:pPr>
      <w:r w:rsidRPr="00FE463F">
        <w:rPr>
          <w:noProof/>
        </w:rPr>
        <w:t>DEVICE:</w:t>
      </w:r>
      <w:r w:rsidR="00FB1CBD" w:rsidRPr="00FE463F">
        <w:rPr>
          <w:noProof/>
        </w:rPr>
        <w:t xml:space="preserve"> </w:t>
      </w:r>
    </w:p>
    <w:p w14:paraId="6B9FE32A" w14:textId="77777777" w:rsidR="009E3671" w:rsidRPr="00FE463F" w:rsidRDefault="009E3671" w:rsidP="005D2D77">
      <w:pPr>
        <w:pStyle w:val="BodyText6"/>
        <w:rPr>
          <w:noProof/>
        </w:rPr>
      </w:pPr>
    </w:p>
    <w:p w14:paraId="6B9FE32B" w14:textId="77777777" w:rsidR="00E86526" w:rsidRPr="00FE463F" w:rsidRDefault="00E86526" w:rsidP="00DF602F">
      <w:pPr>
        <w:pStyle w:val="Heading5"/>
        <w:rPr>
          <w:noProof/>
        </w:rPr>
      </w:pPr>
      <w:r w:rsidRPr="00FE463F">
        <w:rPr>
          <w:noProof/>
        </w:rPr>
        <w:t>Example 2</w:t>
      </w:r>
    </w:p>
    <w:p w14:paraId="6B9FE32C" w14:textId="77777777" w:rsidR="00E86526" w:rsidRPr="00FE463F" w:rsidRDefault="00E86526" w:rsidP="00E433F1">
      <w:pPr>
        <w:pStyle w:val="BodyText"/>
        <w:keepNext/>
        <w:keepLines/>
        <w:rPr>
          <w:noProof/>
        </w:rPr>
      </w:pPr>
      <w:r w:rsidRPr="00FE463F">
        <w:rPr>
          <w:noProof/>
        </w:rPr>
        <w:t>In this example, a sort template is provided:</w:t>
      </w:r>
    </w:p>
    <w:p w14:paraId="6B9FE32D" w14:textId="74C84D70" w:rsidR="009E3671" w:rsidRPr="00FE463F" w:rsidRDefault="00C63157" w:rsidP="00C63157">
      <w:pPr>
        <w:pStyle w:val="Caption"/>
        <w:rPr>
          <w:noProof/>
        </w:rPr>
      </w:pPr>
      <w:bookmarkStart w:id="1228" w:name="_Toc48037484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303</w:t>
      </w:r>
      <w:r w:rsidRPr="00FE463F">
        <w:rPr>
          <w:noProof/>
        </w:rPr>
        <w:fldChar w:fldCharType="end"/>
      </w:r>
      <w:r w:rsidR="00E87492">
        <w:rPr>
          <w:noProof/>
        </w:rPr>
        <w:t>:</w:t>
      </w:r>
      <w:r w:rsidR="008261C1" w:rsidRPr="00FE463F">
        <w:rPr>
          <w:noProof/>
        </w:rPr>
        <w:t xml:space="preserve"> EXPORT^DDXP </w:t>
      </w:r>
      <w:r w:rsidR="007B673F">
        <w:rPr>
          <w:noProof/>
        </w:rPr>
        <w:t>()</w:t>
      </w:r>
      <w:r w:rsidR="008261C1" w:rsidRPr="00FE463F">
        <w:rPr>
          <w:noProof/>
        </w:rPr>
        <w:t xml:space="preserve"> API—Example 2: Input and Output</w:t>
      </w:r>
      <w:bookmarkEnd w:id="1228"/>
    </w:p>
    <w:p w14:paraId="6B9FE32E" w14:textId="77777777" w:rsidR="00E86526" w:rsidRPr="00FE463F" w:rsidRDefault="00FB1CBD" w:rsidP="00ED4DD4">
      <w:pPr>
        <w:pStyle w:val="APICode"/>
        <w:rPr>
          <w:noProof/>
        </w:rPr>
      </w:pPr>
      <w:r w:rsidRPr="00FE463F">
        <w:rPr>
          <w:noProof/>
        </w:rPr>
        <w:t>&gt;</w:t>
      </w:r>
      <w:r w:rsidR="00E86526" w:rsidRPr="00FE463F">
        <w:rPr>
          <w:b/>
          <w:noProof/>
          <w:highlight w:val="yellow"/>
        </w:rPr>
        <w:t>D EXPORT^DDXP(2,</w:t>
      </w:r>
      <w:r w:rsidR="00084217" w:rsidRPr="00FE463F">
        <w:rPr>
          <w:b/>
          <w:noProof/>
          <w:highlight w:val="yellow"/>
        </w:rPr>
        <w:t>”</w:t>
      </w:r>
      <w:r w:rsidR="00E86526" w:rsidRPr="00FE463F">
        <w:rPr>
          <w:b/>
          <w:noProof/>
          <w:highlight w:val="yellow"/>
        </w:rPr>
        <w:t>ZZS0 SKIP TEST</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ZZS0 TEXPORT #1</w:t>
      </w:r>
      <w:r w:rsidR="00084217" w:rsidRPr="00FE463F">
        <w:rPr>
          <w:b/>
          <w:noProof/>
          <w:highlight w:val="yellow"/>
        </w:rPr>
        <w:t>”</w:t>
      </w:r>
      <w:r w:rsidRPr="00FE463F">
        <w:rPr>
          <w:b/>
          <w:noProof/>
          <w:highlight w:val="yellow"/>
        </w:rPr>
        <w:t>)</w:t>
      </w:r>
    </w:p>
    <w:p w14:paraId="6B9FE32F" w14:textId="77777777" w:rsidR="00E86526" w:rsidRPr="00FE463F" w:rsidRDefault="00E86526" w:rsidP="00ED4DD4">
      <w:pPr>
        <w:pStyle w:val="APICode"/>
        <w:rPr>
          <w:noProof/>
        </w:rPr>
      </w:pPr>
    </w:p>
    <w:p w14:paraId="6B9FE330" w14:textId="77777777" w:rsidR="00E86526" w:rsidRPr="00FE463F" w:rsidRDefault="00E86526" w:rsidP="00ED4DD4">
      <w:pPr>
        <w:pStyle w:val="APICode"/>
        <w:rPr>
          <w:noProof/>
        </w:rPr>
      </w:pPr>
      <w:r w:rsidRPr="00FE463F">
        <w:rPr>
          <w:noProof/>
        </w:rPr>
        <w:t>*Previous selection: DATE ENTERED INTO FILE from Jan 1,1</w:t>
      </w:r>
      <w:r w:rsidR="00FB1CBD" w:rsidRPr="00FE463F">
        <w:rPr>
          <w:noProof/>
        </w:rPr>
        <w:t>997 to Jun 4,1999</w:t>
      </w:r>
    </w:p>
    <w:p w14:paraId="6B9FE331" w14:textId="77777777" w:rsidR="00E86526" w:rsidRPr="00FE463F" w:rsidRDefault="00E86526" w:rsidP="00ED4DD4">
      <w:pPr>
        <w:pStyle w:val="APICode"/>
        <w:rPr>
          <w:noProof/>
        </w:rPr>
      </w:pPr>
      <w:r w:rsidRPr="00FE463F">
        <w:rPr>
          <w:noProof/>
        </w:rPr>
        <w:t xml:space="preserve">START WITH DATE ENTERED INTO FILE: FIRST// </w:t>
      </w:r>
      <w:r w:rsidRPr="00FE463F">
        <w:rPr>
          <w:b/>
          <w:noProof/>
          <w:highlight w:val="yellow"/>
        </w:rPr>
        <w:t>1/1/97</w:t>
      </w:r>
      <w:r w:rsidR="00FB1CBD" w:rsidRPr="00FE463F">
        <w:rPr>
          <w:b/>
          <w:noProof/>
          <w:highlight w:val="yellow"/>
        </w:rPr>
        <w:t xml:space="preserve"> &lt;Enter&gt;</w:t>
      </w:r>
      <w:r w:rsidR="00FB1CBD" w:rsidRPr="00FE463F">
        <w:rPr>
          <w:noProof/>
        </w:rPr>
        <w:t xml:space="preserve">  (JAN 01, 1997)</w:t>
      </w:r>
    </w:p>
    <w:p w14:paraId="6B9FE332" w14:textId="77777777" w:rsidR="00E86526" w:rsidRPr="00FE463F" w:rsidRDefault="00E86526" w:rsidP="00ED4DD4">
      <w:pPr>
        <w:pStyle w:val="APICode"/>
        <w:rPr>
          <w:noProof/>
        </w:rPr>
      </w:pPr>
      <w:r w:rsidRPr="00FE463F">
        <w:rPr>
          <w:noProof/>
        </w:rPr>
        <w:t xml:space="preserve">GO TO DATE ENTERED INTO FILE: LAST// </w:t>
      </w:r>
      <w:r w:rsidRPr="00FE463F">
        <w:rPr>
          <w:b/>
          <w:noProof/>
          <w:highlight w:val="yellow"/>
        </w:rPr>
        <w:t>T</w:t>
      </w:r>
      <w:r w:rsidR="00FB1CBD" w:rsidRPr="00FE463F">
        <w:rPr>
          <w:b/>
          <w:noProof/>
          <w:highlight w:val="yellow"/>
        </w:rPr>
        <w:t xml:space="preserve"> &lt;Enter&gt;</w:t>
      </w:r>
      <w:r w:rsidR="00FB1CBD" w:rsidRPr="00FE463F">
        <w:rPr>
          <w:noProof/>
        </w:rPr>
        <w:t xml:space="preserve">  (JUN 07, 1999)</w:t>
      </w:r>
    </w:p>
    <w:p w14:paraId="6B9FE333" w14:textId="77777777" w:rsidR="00E86526" w:rsidRPr="00FE463F" w:rsidRDefault="00E86526" w:rsidP="00ED4DD4">
      <w:pPr>
        <w:pStyle w:val="APICode"/>
        <w:rPr>
          <w:noProof/>
        </w:rPr>
      </w:pPr>
      <w:r w:rsidRPr="00FE463F">
        <w:rPr>
          <w:noProof/>
        </w:rPr>
        <w:t xml:space="preserve">DEVICE: </w:t>
      </w:r>
    </w:p>
    <w:p w14:paraId="6B9FE334" w14:textId="77777777" w:rsidR="00E86526" w:rsidRPr="00FE463F" w:rsidRDefault="00E86526" w:rsidP="005D2D77">
      <w:pPr>
        <w:pStyle w:val="BodyText6"/>
        <w:rPr>
          <w:noProof/>
        </w:rPr>
      </w:pPr>
    </w:p>
    <w:p w14:paraId="6B9FE335" w14:textId="77777777" w:rsidR="00E86526" w:rsidRPr="00FE463F" w:rsidRDefault="00E86526" w:rsidP="00DF602F">
      <w:pPr>
        <w:pStyle w:val="Heading5"/>
        <w:rPr>
          <w:noProof/>
        </w:rPr>
      </w:pPr>
      <w:r w:rsidRPr="00FE463F">
        <w:rPr>
          <w:noProof/>
        </w:rPr>
        <w:t>Example 3</w:t>
      </w:r>
    </w:p>
    <w:p w14:paraId="6B9FE336" w14:textId="77777777" w:rsidR="00E86526" w:rsidRPr="00FE463F" w:rsidRDefault="00E86526" w:rsidP="00E433F1">
      <w:pPr>
        <w:pStyle w:val="BodyText"/>
        <w:keepNext/>
        <w:keepLines/>
        <w:rPr>
          <w:noProof/>
        </w:rPr>
      </w:pPr>
      <w:r w:rsidRPr="00FE463F">
        <w:rPr>
          <w:noProof/>
        </w:rPr>
        <w:t>In this example, a sort template is provided and the FROM and TO values are supplied:</w:t>
      </w:r>
    </w:p>
    <w:p w14:paraId="6B9FE337" w14:textId="66DF2D36" w:rsidR="00EF5773" w:rsidRPr="00FE463F" w:rsidRDefault="00C63157" w:rsidP="00C63157">
      <w:pPr>
        <w:pStyle w:val="Caption"/>
        <w:rPr>
          <w:noProof/>
        </w:rPr>
      </w:pPr>
      <w:bookmarkStart w:id="1229" w:name="_Toc48037484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304</w:t>
      </w:r>
      <w:r w:rsidRPr="00FE463F">
        <w:rPr>
          <w:noProof/>
        </w:rPr>
        <w:fldChar w:fldCharType="end"/>
      </w:r>
      <w:r w:rsidR="00E87492">
        <w:rPr>
          <w:noProof/>
        </w:rPr>
        <w:t>:</w:t>
      </w:r>
      <w:r w:rsidR="008261C1" w:rsidRPr="00FE463F">
        <w:rPr>
          <w:noProof/>
        </w:rPr>
        <w:t xml:space="preserve"> EXPORT^DDXP </w:t>
      </w:r>
      <w:r w:rsidR="007B673F">
        <w:rPr>
          <w:noProof/>
        </w:rPr>
        <w:t>()</w:t>
      </w:r>
      <w:r w:rsidR="008261C1" w:rsidRPr="00FE463F">
        <w:rPr>
          <w:noProof/>
        </w:rPr>
        <w:t xml:space="preserve"> API—Example 3: Input and Output</w:t>
      </w:r>
      <w:bookmarkEnd w:id="1229"/>
    </w:p>
    <w:p w14:paraId="6B9FE338" w14:textId="77777777" w:rsidR="00E86526" w:rsidRPr="003A620F" w:rsidRDefault="00E86526" w:rsidP="00ED4DD4">
      <w:pPr>
        <w:pStyle w:val="APICode"/>
        <w:rPr>
          <w:b/>
          <w:noProof/>
        </w:rPr>
      </w:pPr>
      <w:r w:rsidRPr="003A620F">
        <w:rPr>
          <w:b/>
          <w:noProof/>
        </w:rPr>
        <w:t>S FR=</w:t>
      </w:r>
      <w:r w:rsidR="00084217" w:rsidRPr="003A620F">
        <w:rPr>
          <w:b/>
          <w:noProof/>
        </w:rPr>
        <w:t>“</w:t>
      </w:r>
      <w:r w:rsidRPr="003A620F">
        <w:rPr>
          <w:b/>
          <w:noProof/>
        </w:rPr>
        <w:t>1/1/97</w:t>
      </w:r>
      <w:r w:rsidR="00084217" w:rsidRPr="003A620F">
        <w:rPr>
          <w:b/>
          <w:noProof/>
        </w:rPr>
        <w:t>”</w:t>
      </w:r>
    </w:p>
    <w:p w14:paraId="6B9FE339" w14:textId="77777777" w:rsidR="00E86526" w:rsidRPr="003A620F" w:rsidRDefault="00FB1CBD" w:rsidP="00ED4DD4">
      <w:pPr>
        <w:pStyle w:val="APICode"/>
        <w:rPr>
          <w:b/>
          <w:noProof/>
        </w:rPr>
      </w:pPr>
      <w:r w:rsidRPr="003A620F">
        <w:rPr>
          <w:b/>
          <w:noProof/>
        </w:rPr>
        <w:t>S TO=DT</w:t>
      </w:r>
    </w:p>
    <w:p w14:paraId="6B9FE33A" w14:textId="77777777" w:rsidR="00FB1CBD" w:rsidRPr="003A620F" w:rsidRDefault="00E86526" w:rsidP="00ED4DD4">
      <w:pPr>
        <w:pStyle w:val="APICode"/>
        <w:rPr>
          <w:b/>
          <w:noProof/>
        </w:rPr>
      </w:pPr>
      <w:r w:rsidRPr="003A620F">
        <w:rPr>
          <w:b/>
          <w:noProof/>
        </w:rPr>
        <w:t>D EXPORT^DDXP(2,</w:t>
      </w:r>
      <w:r w:rsidR="00084217" w:rsidRPr="003A620F">
        <w:rPr>
          <w:b/>
          <w:noProof/>
        </w:rPr>
        <w:t>”</w:t>
      </w:r>
      <w:r w:rsidRPr="003A620F">
        <w:rPr>
          <w:b/>
          <w:noProof/>
        </w:rPr>
        <w:t>ZZS0 SKIP TEST</w:t>
      </w:r>
      <w:r w:rsidR="00084217" w:rsidRPr="003A620F">
        <w:rPr>
          <w:b/>
          <w:noProof/>
        </w:rPr>
        <w:t>”</w:t>
      </w:r>
      <w:r w:rsidRPr="003A620F">
        <w:rPr>
          <w:b/>
          <w:noProof/>
        </w:rPr>
        <w:t>,,</w:t>
      </w:r>
      <w:r w:rsidR="00084217" w:rsidRPr="003A620F">
        <w:rPr>
          <w:b/>
          <w:noProof/>
        </w:rPr>
        <w:t>”</w:t>
      </w:r>
      <w:r w:rsidRPr="003A620F">
        <w:rPr>
          <w:b/>
          <w:noProof/>
        </w:rPr>
        <w:t>ZZS0 TEXPORT #1</w:t>
      </w:r>
      <w:r w:rsidR="00084217" w:rsidRPr="003A620F">
        <w:rPr>
          <w:b/>
          <w:noProof/>
        </w:rPr>
        <w:t>”</w:t>
      </w:r>
      <w:r w:rsidR="00FB1CBD" w:rsidRPr="003A620F">
        <w:rPr>
          <w:b/>
          <w:noProof/>
        </w:rPr>
        <w:t>,FR,TO)</w:t>
      </w:r>
    </w:p>
    <w:p w14:paraId="6B9FE33B" w14:textId="77777777" w:rsidR="00E86526" w:rsidRPr="00FE463F" w:rsidRDefault="00E86526" w:rsidP="00ED4DD4">
      <w:pPr>
        <w:pStyle w:val="APICode"/>
        <w:rPr>
          <w:noProof/>
        </w:rPr>
      </w:pPr>
      <w:r w:rsidRPr="00FE463F">
        <w:rPr>
          <w:noProof/>
        </w:rPr>
        <w:t xml:space="preserve">DEVICE: </w:t>
      </w:r>
    </w:p>
    <w:p w14:paraId="6B9FE33C" w14:textId="77777777" w:rsidR="00EF5773" w:rsidRPr="00FE463F" w:rsidRDefault="00EF5773" w:rsidP="005D2D77">
      <w:pPr>
        <w:pStyle w:val="BodyText6"/>
        <w:rPr>
          <w:noProof/>
        </w:rPr>
      </w:pPr>
    </w:p>
    <w:p w14:paraId="6B9FE33D" w14:textId="77777777" w:rsidR="00E86526" w:rsidRPr="00FE463F" w:rsidRDefault="00E86526" w:rsidP="00DF602F">
      <w:pPr>
        <w:pStyle w:val="Heading5"/>
        <w:rPr>
          <w:noProof/>
        </w:rPr>
      </w:pPr>
      <w:r w:rsidRPr="00FE463F">
        <w:rPr>
          <w:noProof/>
        </w:rPr>
        <w:t>Example 4</w:t>
      </w:r>
    </w:p>
    <w:p w14:paraId="6B9FE33E" w14:textId="4D816EBA" w:rsidR="00E86526" w:rsidRPr="00FE463F" w:rsidRDefault="00E86526" w:rsidP="00E433F1">
      <w:pPr>
        <w:pStyle w:val="BodyText"/>
        <w:keepNext/>
        <w:keepLines/>
        <w:rPr>
          <w:noProof/>
        </w:rPr>
      </w:pPr>
      <w:r w:rsidRPr="00FE463F">
        <w:rPr>
          <w:noProof/>
        </w:rPr>
        <w:t xml:space="preserve">This example shows the special case of the </w:t>
      </w:r>
      <w:r w:rsidR="005B1CD9" w:rsidRPr="00FE463F">
        <w:rPr>
          <w:noProof/>
        </w:rPr>
        <w:t>AUDIT</w:t>
      </w:r>
      <w:r w:rsidR="005F08B8" w:rsidRPr="00FE463F">
        <w:rPr>
          <w:noProof/>
        </w:rPr>
        <w:t xml:space="preserve"> (#1.1)</w:t>
      </w:r>
      <w:r w:rsidR="005B1CD9"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AUDIT</w:instrText>
      </w:r>
      <w:r w:rsidR="005F08B8" w:rsidRPr="00FE463F">
        <w:rPr>
          <w:noProof/>
        </w:rPr>
        <w:instrText xml:space="preserve"> (#1.1)</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w:instrText>
      </w:r>
      <w:r w:rsidR="00DF52CD" w:rsidRPr="00FE463F">
        <w:rPr>
          <w:noProof/>
        </w:rPr>
        <w:instrText>i</w:instrText>
      </w:r>
      <w:r w:rsidR="005B1CD9" w:rsidRPr="00FE463F">
        <w:rPr>
          <w:noProof/>
        </w:rPr>
        <w:instrText>les:AUDIT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w:t>
      </w:r>
    </w:p>
    <w:p w14:paraId="6B9FE33F" w14:textId="71CE858F" w:rsidR="00BE674E" w:rsidRPr="00FE463F" w:rsidRDefault="00E86526" w:rsidP="00E433F1">
      <w:pPr>
        <w:pStyle w:val="BodyText"/>
        <w:keepNext/>
        <w:keepLines/>
        <w:rPr>
          <w:noProof/>
        </w:rPr>
      </w:pPr>
      <w:r w:rsidRPr="00FE463F">
        <w:rPr>
          <w:noProof/>
        </w:rPr>
        <w:t xml:space="preserve">Because users </w:t>
      </w:r>
      <w:r w:rsidR="006B5382" w:rsidRPr="00FE463F">
        <w:rPr>
          <w:noProof/>
        </w:rPr>
        <w:t>can</w:t>
      </w:r>
      <w:r w:rsidRPr="00FE463F">
        <w:rPr>
          <w:noProof/>
        </w:rPr>
        <w:t xml:space="preserve"> export information from the </w:t>
      </w:r>
      <w:r w:rsidR="005B1CD9" w:rsidRPr="00FE463F">
        <w:rPr>
          <w:noProof/>
        </w:rPr>
        <w:t>AUDIT</w:t>
      </w:r>
      <w:r w:rsidR="005F08B8" w:rsidRPr="00FE463F">
        <w:rPr>
          <w:noProof/>
        </w:rPr>
        <w:t xml:space="preserve"> (#1.1)</w:t>
      </w:r>
      <w:r w:rsidR="005B1CD9"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AUDIT</w:instrText>
      </w:r>
      <w:r w:rsidR="005F08B8" w:rsidRPr="00FE463F">
        <w:rPr>
          <w:noProof/>
        </w:rPr>
        <w:instrText xml:space="preserve"> (#1.1)</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w:instrText>
      </w:r>
      <w:r w:rsidR="00DF52CD" w:rsidRPr="00FE463F">
        <w:rPr>
          <w:noProof/>
        </w:rPr>
        <w:instrText>i</w:instrText>
      </w:r>
      <w:r w:rsidR="005B1CD9" w:rsidRPr="00FE463F">
        <w:rPr>
          <w:noProof/>
        </w:rPr>
        <w:instrText>les:AUDIT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a special case has been created</w:t>
      </w:r>
      <w:r w:rsidR="00575993" w:rsidRPr="00FE463F">
        <w:rPr>
          <w:noProof/>
        </w:rPr>
        <w:t xml:space="preserve">. </w:t>
      </w:r>
      <w:r w:rsidRPr="00FE463F">
        <w:rPr>
          <w:noProof/>
        </w:rPr>
        <w:t xml:space="preserve">All parameters that are to be passed remain the same as above, </w:t>
      </w:r>
      <w:r w:rsidR="001A2B90" w:rsidRPr="00FE463F">
        <w:rPr>
          <w:i/>
          <w:noProof/>
        </w:rPr>
        <w:t>except</w:t>
      </w:r>
      <w:r w:rsidRPr="00FE463F">
        <w:rPr>
          <w:noProof/>
        </w:rPr>
        <w:t xml:space="preserve"> for the FILE parameter</w:t>
      </w:r>
      <w:r w:rsidR="00575993" w:rsidRPr="00FE463F">
        <w:rPr>
          <w:noProof/>
        </w:rPr>
        <w:t xml:space="preserve">. </w:t>
      </w:r>
      <w:r w:rsidRPr="00FE463F">
        <w:rPr>
          <w:noProof/>
        </w:rPr>
        <w:t>In this special case, the format is as follows:</w:t>
      </w:r>
    </w:p>
    <w:p w14:paraId="6B9FE340" w14:textId="2D334AA4" w:rsidR="00EF5773" w:rsidRPr="00FE463F" w:rsidRDefault="00C63157" w:rsidP="00C63157">
      <w:pPr>
        <w:pStyle w:val="Caption"/>
        <w:rPr>
          <w:noProof/>
        </w:rPr>
      </w:pPr>
      <w:bookmarkStart w:id="1230" w:name="_Toc48037484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305</w:t>
      </w:r>
      <w:r w:rsidRPr="00FE463F">
        <w:rPr>
          <w:noProof/>
        </w:rPr>
        <w:fldChar w:fldCharType="end"/>
      </w:r>
      <w:r w:rsidR="00E87492">
        <w:rPr>
          <w:noProof/>
        </w:rPr>
        <w:t>:</w:t>
      </w:r>
      <w:r w:rsidR="008261C1" w:rsidRPr="00FE463F">
        <w:rPr>
          <w:noProof/>
        </w:rPr>
        <w:t xml:space="preserve"> EXPORT^DDXP </w:t>
      </w:r>
      <w:r w:rsidR="007B673F">
        <w:rPr>
          <w:noProof/>
        </w:rPr>
        <w:t>()</w:t>
      </w:r>
      <w:r w:rsidR="007672B6">
        <w:rPr>
          <w:noProof/>
        </w:rPr>
        <w:t xml:space="preserve"> API—Example 4: Input for Special Case with the AUDIT</w:t>
      </w:r>
      <w:r w:rsidR="00FE1334" w:rsidRPr="00FE463F">
        <w:rPr>
          <w:noProof/>
        </w:rPr>
        <w:t xml:space="preserve"> (#1.1)</w:t>
      </w:r>
      <w:r w:rsidR="007672B6">
        <w:rPr>
          <w:noProof/>
        </w:rPr>
        <w:t xml:space="preserve"> F</w:t>
      </w:r>
      <w:r w:rsidR="008261C1" w:rsidRPr="00FE463F">
        <w:rPr>
          <w:noProof/>
        </w:rPr>
        <w:t>ile</w:t>
      </w:r>
      <w:bookmarkEnd w:id="1230"/>
    </w:p>
    <w:p w14:paraId="6B9FE341" w14:textId="77777777" w:rsidR="00E86526" w:rsidRPr="00FE463F" w:rsidRDefault="00E86526" w:rsidP="00ED4DD4">
      <w:pPr>
        <w:pStyle w:val="APICode"/>
        <w:rPr>
          <w:noProof/>
        </w:rPr>
      </w:pPr>
      <w:r w:rsidRPr="00FE463F">
        <w:rPr>
          <w:noProof/>
        </w:rPr>
        <w:t xml:space="preserve">FILE </w:t>
      </w:r>
      <w:r w:rsidR="00084217" w:rsidRPr="00FE463F">
        <w:rPr>
          <w:noProof/>
        </w:rPr>
        <w:t>“</w:t>
      </w:r>
      <w:r w:rsidRPr="00FE463F">
        <w:rPr>
          <w:noProof/>
        </w:rPr>
        <w:t>1.1^</w:t>
      </w:r>
      <w:r w:rsidRPr="00FE463F">
        <w:rPr>
          <w:i/>
          <w:noProof/>
        </w:rPr>
        <w:t>&lt;file number of audited file&gt;</w:t>
      </w:r>
      <w:r w:rsidR="00084217" w:rsidRPr="00FE463F">
        <w:rPr>
          <w:noProof/>
        </w:rPr>
        <w:t>“</w:t>
      </w:r>
      <w:r w:rsidRPr="00FE463F">
        <w:rPr>
          <w:noProof/>
        </w:rPr>
        <w:t xml:space="preserve"> </w:t>
      </w:r>
    </w:p>
    <w:p w14:paraId="6B9FE342" w14:textId="77777777" w:rsidR="00EF5773" w:rsidRPr="00FE463F" w:rsidRDefault="00EF5773" w:rsidP="005D2D77">
      <w:pPr>
        <w:pStyle w:val="BodyText6"/>
        <w:rPr>
          <w:noProof/>
        </w:rPr>
      </w:pPr>
    </w:p>
    <w:p w14:paraId="6B9FE343" w14:textId="77777777" w:rsidR="00BE674E" w:rsidRPr="00FE463F" w:rsidRDefault="008121C1" w:rsidP="00E433F1">
      <w:pPr>
        <w:pStyle w:val="BodyText"/>
        <w:keepNext/>
        <w:keepLines/>
        <w:rPr>
          <w:noProof/>
        </w:rPr>
      </w:pPr>
      <w:r w:rsidRPr="00FE463F">
        <w:rPr>
          <w:noProof/>
          <w:color w:val="0000FF"/>
          <w:u w:val="single"/>
        </w:rPr>
        <w:lastRenderedPageBreak/>
        <w:fldChar w:fldCharType="begin"/>
      </w:r>
      <w:r w:rsidRPr="00FE463F">
        <w:rPr>
          <w:noProof/>
          <w:color w:val="0000FF"/>
          <w:u w:val="single"/>
        </w:rPr>
        <w:instrText xml:space="preserve"> REF _Ref389652551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306</w:t>
      </w:r>
      <w:r w:rsidRPr="00FE463F">
        <w:rPr>
          <w:noProof/>
          <w:color w:val="0000FF"/>
          <w:u w:val="single"/>
        </w:rPr>
        <w:fldChar w:fldCharType="end"/>
      </w:r>
      <w:r w:rsidR="00E86526" w:rsidRPr="00FE463F">
        <w:rPr>
          <w:noProof/>
        </w:rPr>
        <w:t xml:space="preserve"> is an example:</w:t>
      </w:r>
    </w:p>
    <w:p w14:paraId="6B9FE344" w14:textId="4B80B932" w:rsidR="00EF5773" w:rsidRPr="00FE463F" w:rsidRDefault="00C63157" w:rsidP="00C63157">
      <w:pPr>
        <w:pStyle w:val="Caption"/>
        <w:rPr>
          <w:noProof/>
        </w:rPr>
      </w:pPr>
      <w:bookmarkStart w:id="1231" w:name="_Ref389652551"/>
      <w:bookmarkStart w:id="1232" w:name="_Toc48037484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306</w:t>
      </w:r>
      <w:r w:rsidRPr="00FE463F">
        <w:rPr>
          <w:noProof/>
        </w:rPr>
        <w:fldChar w:fldCharType="end"/>
      </w:r>
      <w:bookmarkEnd w:id="1231"/>
      <w:r w:rsidR="00E87492">
        <w:rPr>
          <w:noProof/>
        </w:rPr>
        <w:t>:</w:t>
      </w:r>
      <w:r w:rsidR="008261C1" w:rsidRPr="00FE463F">
        <w:rPr>
          <w:noProof/>
        </w:rPr>
        <w:t xml:space="preserve"> EXPORT^DDXP </w:t>
      </w:r>
      <w:r w:rsidR="007B673F">
        <w:rPr>
          <w:noProof/>
        </w:rPr>
        <w:t>()</w:t>
      </w:r>
      <w:r w:rsidR="008261C1" w:rsidRPr="00FE463F">
        <w:rPr>
          <w:noProof/>
        </w:rPr>
        <w:t xml:space="preserve"> API—Example 1: Input and Output</w:t>
      </w:r>
      <w:bookmarkEnd w:id="1232"/>
    </w:p>
    <w:p w14:paraId="6B9FE345" w14:textId="77777777" w:rsidR="00E86526" w:rsidRPr="00FE463F" w:rsidRDefault="00FB1CBD" w:rsidP="00ED4DD4">
      <w:pPr>
        <w:pStyle w:val="APICode"/>
        <w:rPr>
          <w:noProof/>
        </w:rPr>
      </w:pPr>
      <w:r w:rsidRPr="00FE463F">
        <w:rPr>
          <w:noProof/>
        </w:rPr>
        <w:t>&gt;</w:t>
      </w:r>
      <w:r w:rsidR="00E86526" w:rsidRPr="00FE463F">
        <w:rPr>
          <w:b/>
          <w:noProof/>
          <w:highlight w:val="yellow"/>
        </w:rPr>
        <w:t>D EXPORT^DDXP(</w:t>
      </w:r>
      <w:r w:rsidR="00084217" w:rsidRPr="00FE463F">
        <w:rPr>
          <w:b/>
          <w:noProof/>
          <w:highlight w:val="yellow"/>
        </w:rPr>
        <w:t>“</w:t>
      </w:r>
      <w:r w:rsidR="00E86526" w:rsidRPr="00FE463F">
        <w:rPr>
          <w:b/>
          <w:noProof/>
          <w:highlight w:val="yellow"/>
        </w:rPr>
        <w:t>1.1^16200</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ZZSO</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ZZS0 AUDIT</w:t>
      </w:r>
      <w:r w:rsidR="00084217" w:rsidRPr="00FE463F">
        <w:rPr>
          <w:b/>
          <w:noProof/>
          <w:highlight w:val="yellow"/>
        </w:rPr>
        <w:t>”</w:t>
      </w:r>
      <w:r w:rsidRPr="00FE463F">
        <w:rPr>
          <w:b/>
          <w:noProof/>
          <w:highlight w:val="yellow"/>
        </w:rPr>
        <w:t>)</w:t>
      </w:r>
    </w:p>
    <w:p w14:paraId="6B9FE346" w14:textId="77777777" w:rsidR="00E86526" w:rsidRPr="00FE463F" w:rsidRDefault="00E86526" w:rsidP="00ED4DD4">
      <w:pPr>
        <w:pStyle w:val="APICode"/>
        <w:rPr>
          <w:noProof/>
        </w:rPr>
      </w:pPr>
    </w:p>
    <w:p w14:paraId="6B9FE347" w14:textId="77777777" w:rsidR="00E86526" w:rsidRPr="00FE463F" w:rsidRDefault="00E86526" w:rsidP="00ED4DD4">
      <w:pPr>
        <w:pStyle w:val="APICode"/>
        <w:rPr>
          <w:noProof/>
        </w:rPr>
      </w:pPr>
      <w:r w:rsidRPr="00FE463F">
        <w:rPr>
          <w:noProof/>
        </w:rPr>
        <w:t xml:space="preserve">Previous selection: DATE/TIME RECORDED from Jan 1,1997 to Dec 31,1997@24:00 START WITH DATE/TIME RECORDED: FIRST// </w:t>
      </w:r>
      <w:r w:rsidRPr="00FE463F">
        <w:rPr>
          <w:b/>
          <w:noProof/>
          <w:highlight w:val="yellow"/>
        </w:rPr>
        <w:t>1/1/97</w:t>
      </w:r>
      <w:r w:rsidR="00FB1CBD" w:rsidRPr="00FE463F">
        <w:rPr>
          <w:b/>
          <w:noProof/>
          <w:highlight w:val="yellow"/>
        </w:rPr>
        <w:t xml:space="preserve"> &lt;Enter&gt;</w:t>
      </w:r>
      <w:r w:rsidRPr="00FE463F">
        <w:rPr>
          <w:noProof/>
        </w:rPr>
        <w:t xml:space="preserve">   (JAN 01, 1997) </w:t>
      </w:r>
    </w:p>
    <w:p w14:paraId="6B9FE348" w14:textId="77777777" w:rsidR="00E86526" w:rsidRPr="00FE463F" w:rsidRDefault="00E86526" w:rsidP="00ED4DD4">
      <w:pPr>
        <w:pStyle w:val="APICode"/>
        <w:rPr>
          <w:noProof/>
        </w:rPr>
      </w:pPr>
      <w:r w:rsidRPr="00FE463F">
        <w:rPr>
          <w:noProof/>
        </w:rPr>
        <w:t xml:space="preserve">GO TO DATE/TIME RECORDED: LAST// </w:t>
      </w:r>
      <w:r w:rsidRPr="00FE463F">
        <w:rPr>
          <w:b/>
          <w:noProof/>
          <w:highlight w:val="yellow"/>
        </w:rPr>
        <w:t>12/31/97</w:t>
      </w:r>
      <w:r w:rsidR="00FB1CBD" w:rsidRPr="00FE463F">
        <w:rPr>
          <w:b/>
          <w:noProof/>
          <w:highlight w:val="yellow"/>
        </w:rPr>
        <w:t xml:space="preserve"> &lt;Enter&gt;</w:t>
      </w:r>
      <w:r w:rsidRPr="00FE463F">
        <w:rPr>
          <w:noProof/>
        </w:rPr>
        <w:t xml:space="preserve">  (DEC 31, </w:t>
      </w:r>
      <w:hyperlink r:id="rId67" w:history="1">
        <w:r w:rsidRPr="00FE463F">
          <w:rPr>
            <w:rStyle w:val="Hyperlink"/>
            <w:b/>
            <w:bCs/>
            <w:noProof/>
            <w:color w:val="000000"/>
            <w:sz w:val="20"/>
            <w:u w:val="none"/>
          </w:rPr>
          <w:t>1997@24:00</w:t>
        </w:r>
      </w:hyperlink>
      <w:r w:rsidRPr="00FE463F">
        <w:rPr>
          <w:noProof/>
        </w:rPr>
        <w:t>)</w:t>
      </w:r>
    </w:p>
    <w:p w14:paraId="6B9FE349" w14:textId="77777777" w:rsidR="00E86526" w:rsidRPr="00FE463F" w:rsidRDefault="00E86526" w:rsidP="00ED4DD4">
      <w:pPr>
        <w:pStyle w:val="APICode"/>
        <w:rPr>
          <w:noProof/>
        </w:rPr>
      </w:pPr>
      <w:r w:rsidRPr="00FE463F">
        <w:rPr>
          <w:noProof/>
        </w:rPr>
        <w:t>DEV</w:t>
      </w:r>
      <w:r w:rsidR="00FB1CBD" w:rsidRPr="00FE463F">
        <w:rPr>
          <w:noProof/>
        </w:rPr>
        <w:t xml:space="preserve">ICE: </w:t>
      </w:r>
    </w:p>
    <w:p w14:paraId="6B9FE34A" w14:textId="77777777" w:rsidR="00FB1CBD" w:rsidRPr="00FE463F" w:rsidRDefault="00FB1CBD" w:rsidP="005D2D77">
      <w:pPr>
        <w:pStyle w:val="BodyText6"/>
        <w:rPr>
          <w:noProof/>
        </w:rPr>
      </w:pPr>
    </w:p>
    <w:p w14:paraId="6B9FE34B" w14:textId="77777777" w:rsidR="00E86526" w:rsidRPr="00FE463F" w:rsidRDefault="00E86526" w:rsidP="00DF602F">
      <w:pPr>
        <w:pStyle w:val="Heading5"/>
        <w:rPr>
          <w:noProof/>
        </w:rPr>
      </w:pPr>
      <w:r w:rsidRPr="00FE463F">
        <w:rPr>
          <w:noProof/>
        </w:rPr>
        <w:t>Example 5</w:t>
      </w:r>
    </w:p>
    <w:p w14:paraId="6B9FE34C" w14:textId="77777777" w:rsidR="00BE674E" w:rsidRPr="00FE463F" w:rsidRDefault="00E86526" w:rsidP="008261C1">
      <w:pPr>
        <w:pStyle w:val="BodyText"/>
        <w:keepNext/>
        <w:keepLines/>
        <w:rPr>
          <w:noProof/>
        </w:rPr>
      </w:pPr>
      <w:r w:rsidRPr="00FE463F">
        <w:rPr>
          <w:noProof/>
        </w:rPr>
        <w:t>This example shows a sample sort template, export template, and routine.</w:t>
      </w:r>
    </w:p>
    <w:p w14:paraId="6B9FE34D" w14:textId="77777777" w:rsidR="00E86526" w:rsidRPr="00FE463F" w:rsidRDefault="00E86526" w:rsidP="008261C1">
      <w:pPr>
        <w:pStyle w:val="BodyText"/>
        <w:keepNext/>
        <w:keepLines/>
        <w:rPr>
          <w:noProof/>
        </w:rPr>
      </w:pPr>
      <w:r w:rsidRPr="00FE463F">
        <w:rPr>
          <w:noProof/>
        </w:rPr>
        <w:t xml:space="preserve">In </w:t>
      </w:r>
      <w:r w:rsidR="008121C1" w:rsidRPr="00FE463F">
        <w:rPr>
          <w:noProof/>
          <w:color w:val="0000FF"/>
          <w:u w:val="single"/>
        </w:rPr>
        <w:fldChar w:fldCharType="begin"/>
      </w:r>
      <w:r w:rsidR="008121C1" w:rsidRPr="00FE463F">
        <w:rPr>
          <w:noProof/>
          <w:color w:val="0000FF"/>
          <w:u w:val="single"/>
        </w:rPr>
        <w:instrText xml:space="preserve"> REF _Ref389652571 \h  \* MERGEFORMAT </w:instrText>
      </w:r>
      <w:r w:rsidR="008121C1" w:rsidRPr="00FE463F">
        <w:rPr>
          <w:noProof/>
          <w:color w:val="0000FF"/>
          <w:u w:val="single"/>
        </w:rPr>
      </w:r>
      <w:r w:rsidR="008121C1" w:rsidRPr="00FE463F">
        <w:rPr>
          <w:noProof/>
          <w:color w:val="0000FF"/>
          <w:u w:val="single"/>
        </w:rPr>
        <w:fldChar w:fldCharType="separate"/>
      </w:r>
      <w:r w:rsidR="00F300F5" w:rsidRPr="00F300F5">
        <w:rPr>
          <w:noProof/>
          <w:color w:val="0000FF"/>
          <w:u w:val="single"/>
        </w:rPr>
        <w:t>Figure 307</w:t>
      </w:r>
      <w:r w:rsidR="008121C1" w:rsidRPr="00FE463F">
        <w:rPr>
          <w:noProof/>
          <w:color w:val="0000FF"/>
          <w:u w:val="single"/>
        </w:rPr>
        <w:fldChar w:fldCharType="end"/>
      </w:r>
      <w:r w:rsidRPr="00FE463F">
        <w:rPr>
          <w:noProof/>
        </w:rPr>
        <w:t xml:space="preserve">, </w:t>
      </w:r>
      <w:r w:rsidR="004530E8" w:rsidRPr="00FE463F">
        <w:rPr>
          <w:noProof/>
        </w:rPr>
        <w:t>you</w:t>
      </w:r>
      <w:r w:rsidRPr="00FE463F">
        <w:rPr>
          <w:noProof/>
        </w:rPr>
        <w:t xml:space="preserve"> want </w:t>
      </w:r>
      <w:r w:rsidR="00E433F1" w:rsidRPr="00FE463F">
        <w:rPr>
          <w:noProof/>
        </w:rPr>
        <w:t xml:space="preserve">to </w:t>
      </w:r>
      <w:r w:rsidRPr="00FE463F">
        <w:rPr>
          <w:noProof/>
        </w:rPr>
        <w:t>use Microsoft Word Mail Merge to send a brochure to the new patients who visited the Medical Center in the previous month</w:t>
      </w:r>
      <w:r w:rsidR="00575993" w:rsidRPr="00FE463F">
        <w:rPr>
          <w:noProof/>
        </w:rPr>
        <w:t xml:space="preserve">. </w:t>
      </w:r>
      <w:r w:rsidRPr="00FE463F">
        <w:rPr>
          <w:noProof/>
        </w:rPr>
        <w:t>For purposes of illustration</w:t>
      </w:r>
      <w:r w:rsidR="001A2B90" w:rsidRPr="00FE463F">
        <w:rPr>
          <w:noProof/>
        </w:rPr>
        <w:t>,</w:t>
      </w:r>
      <w:r w:rsidRPr="00FE463F">
        <w:rPr>
          <w:noProof/>
        </w:rPr>
        <w:t xml:space="preserve"> </w:t>
      </w:r>
      <w:r w:rsidR="004530E8" w:rsidRPr="00FE463F">
        <w:rPr>
          <w:noProof/>
        </w:rPr>
        <w:t>you</w:t>
      </w:r>
      <w:r w:rsidRPr="00FE463F">
        <w:rPr>
          <w:noProof/>
        </w:rPr>
        <w:t xml:space="preserve"> are going to assume the month </w:t>
      </w:r>
      <w:r w:rsidR="00575993" w:rsidRPr="00FE463F">
        <w:rPr>
          <w:noProof/>
        </w:rPr>
        <w:t>in question was March of 2000.</w:t>
      </w:r>
    </w:p>
    <w:p w14:paraId="6B9FE34E" w14:textId="4D219CCE" w:rsidR="00575993" w:rsidRPr="00FE463F" w:rsidRDefault="00C63157" w:rsidP="00C63157">
      <w:pPr>
        <w:pStyle w:val="Caption"/>
        <w:rPr>
          <w:noProof/>
        </w:rPr>
      </w:pPr>
      <w:bookmarkStart w:id="1233" w:name="_Ref389652571"/>
      <w:bookmarkStart w:id="1234" w:name="_Toc48037484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307</w:t>
      </w:r>
      <w:r w:rsidRPr="00FE463F">
        <w:rPr>
          <w:noProof/>
        </w:rPr>
        <w:fldChar w:fldCharType="end"/>
      </w:r>
      <w:bookmarkEnd w:id="1233"/>
      <w:r w:rsidR="00E87492">
        <w:rPr>
          <w:noProof/>
        </w:rPr>
        <w:t>:</w:t>
      </w:r>
      <w:r w:rsidR="008261C1" w:rsidRPr="00FE463F">
        <w:rPr>
          <w:noProof/>
        </w:rPr>
        <w:t xml:space="preserve"> EXPORT^DDXP </w:t>
      </w:r>
      <w:r w:rsidR="007B673F">
        <w:rPr>
          <w:noProof/>
        </w:rPr>
        <w:t>()</w:t>
      </w:r>
      <w:r w:rsidR="008261C1" w:rsidRPr="00FE463F">
        <w:rPr>
          <w:noProof/>
        </w:rPr>
        <w:t xml:space="preserve"> API—Example 5: Sample Sort Template Used</w:t>
      </w:r>
      <w:bookmarkEnd w:id="1234"/>
    </w:p>
    <w:p w14:paraId="6B9FE34F" w14:textId="77777777" w:rsidR="00E86526" w:rsidRPr="00FE463F" w:rsidRDefault="00E86526" w:rsidP="00FB1CBD">
      <w:pPr>
        <w:pStyle w:val="Dialogue"/>
        <w:rPr>
          <w:noProof/>
        </w:rPr>
      </w:pPr>
      <w:r w:rsidRPr="00FE463F">
        <w:rPr>
          <w:noProof/>
        </w:rPr>
        <w:t xml:space="preserve">NAME: ZZSO NEW PATIENTS// </w:t>
      </w:r>
      <w:r w:rsidR="00FB1CBD" w:rsidRPr="00FE463F">
        <w:rPr>
          <w:b/>
          <w:noProof/>
          <w:highlight w:val="yellow"/>
        </w:rPr>
        <w:t>&lt;Enter&gt;</w:t>
      </w:r>
    </w:p>
    <w:p w14:paraId="6B9FE350" w14:textId="77777777" w:rsidR="00E86526" w:rsidRPr="00FE463F" w:rsidRDefault="00E86526" w:rsidP="00FB1CBD">
      <w:pPr>
        <w:pStyle w:val="Dialogue"/>
        <w:rPr>
          <w:noProof/>
        </w:rPr>
      </w:pPr>
      <w:r w:rsidRPr="00FE463F">
        <w:rPr>
          <w:noProof/>
        </w:rPr>
        <w:t xml:space="preserve">READ ACCESS: @// </w:t>
      </w:r>
      <w:r w:rsidR="00FB1CBD" w:rsidRPr="00FE463F">
        <w:rPr>
          <w:b/>
          <w:noProof/>
          <w:highlight w:val="yellow"/>
        </w:rPr>
        <w:t>&lt;Enter&gt;</w:t>
      </w:r>
    </w:p>
    <w:p w14:paraId="6B9FE351" w14:textId="77777777" w:rsidR="00E86526" w:rsidRPr="00FE463F" w:rsidRDefault="00E86526" w:rsidP="00FB1CBD">
      <w:pPr>
        <w:pStyle w:val="Dialogue"/>
        <w:rPr>
          <w:noProof/>
        </w:rPr>
      </w:pPr>
      <w:r w:rsidRPr="00FE463F">
        <w:rPr>
          <w:noProof/>
        </w:rPr>
        <w:t xml:space="preserve">WRITE ACCESS: @// </w:t>
      </w:r>
      <w:r w:rsidR="00FB1CBD" w:rsidRPr="00FE463F">
        <w:rPr>
          <w:b/>
          <w:noProof/>
          <w:highlight w:val="yellow"/>
        </w:rPr>
        <w:t>&lt;Enter&gt;</w:t>
      </w:r>
    </w:p>
    <w:p w14:paraId="6B9FE352" w14:textId="77777777" w:rsidR="00E86526" w:rsidRPr="00FE463F" w:rsidRDefault="00FB1CBD" w:rsidP="00FB1CBD">
      <w:pPr>
        <w:pStyle w:val="Dialogue"/>
        <w:rPr>
          <w:noProof/>
        </w:rPr>
      </w:pPr>
      <w:r w:rsidRPr="00FE463F">
        <w:rPr>
          <w:noProof/>
        </w:rPr>
        <w:t>SORT BY: ]NAME//</w:t>
      </w:r>
      <w:r w:rsidRPr="00FE463F">
        <w:rPr>
          <w:b/>
          <w:noProof/>
        </w:rPr>
        <w:t xml:space="preserve"> </w:t>
      </w:r>
      <w:r w:rsidRPr="00FE463F">
        <w:rPr>
          <w:b/>
          <w:noProof/>
          <w:highlight w:val="yellow"/>
        </w:rPr>
        <w:t>&lt;Enter&gt;</w:t>
      </w:r>
    </w:p>
    <w:p w14:paraId="6B9FE353" w14:textId="77777777" w:rsidR="00E86526" w:rsidRPr="00FE463F" w:rsidRDefault="00E86526" w:rsidP="00FB1CBD">
      <w:pPr>
        <w:pStyle w:val="Dialogue"/>
        <w:rPr>
          <w:noProof/>
        </w:rPr>
      </w:pPr>
      <w:r w:rsidRPr="00FE463F">
        <w:rPr>
          <w:noProof/>
        </w:rPr>
        <w:t xml:space="preserve"> * Previous selection: NAME not null </w:t>
      </w:r>
    </w:p>
    <w:p w14:paraId="6B9FE354" w14:textId="77777777" w:rsidR="00E86526" w:rsidRPr="00FE463F" w:rsidRDefault="00FB1CBD" w:rsidP="00FB1CBD">
      <w:pPr>
        <w:pStyle w:val="Dialogue"/>
        <w:rPr>
          <w:noProof/>
        </w:rPr>
      </w:pPr>
      <w:r w:rsidRPr="00FE463F">
        <w:rPr>
          <w:noProof/>
        </w:rPr>
        <w:t xml:space="preserve"> START WITH NAME: FIRST//</w:t>
      </w:r>
      <w:r w:rsidRPr="00FE463F">
        <w:rPr>
          <w:b/>
          <w:noProof/>
        </w:rPr>
        <w:t xml:space="preserve"> </w:t>
      </w:r>
      <w:r w:rsidRPr="00FE463F">
        <w:rPr>
          <w:b/>
          <w:noProof/>
          <w:highlight w:val="yellow"/>
        </w:rPr>
        <w:t>&lt;Enter&gt;</w:t>
      </w:r>
    </w:p>
    <w:p w14:paraId="6B9FE355" w14:textId="77777777" w:rsidR="00E86526" w:rsidRPr="00FE463F" w:rsidRDefault="00E86526" w:rsidP="00FB1CBD">
      <w:pPr>
        <w:pStyle w:val="Dialogue"/>
        <w:rPr>
          <w:noProof/>
        </w:rPr>
      </w:pPr>
      <w:r w:rsidRPr="00FE463F">
        <w:rPr>
          <w:noProof/>
        </w:rPr>
        <w:t xml:space="preserve">  WITHIN NAME, SORT BY: DA</w:t>
      </w:r>
      <w:r w:rsidR="00FB1CBD" w:rsidRPr="00FE463F">
        <w:rPr>
          <w:noProof/>
        </w:rPr>
        <w:t xml:space="preserve">TE ENTERED INTO FILE  Replace </w:t>
      </w:r>
      <w:r w:rsidR="00FB1CBD" w:rsidRPr="00FE463F">
        <w:rPr>
          <w:b/>
          <w:noProof/>
          <w:highlight w:val="yellow"/>
        </w:rPr>
        <w:t>&lt;Enter&gt;</w:t>
      </w:r>
    </w:p>
    <w:p w14:paraId="6B9FE356" w14:textId="77777777" w:rsidR="00E86526" w:rsidRPr="00FE463F" w:rsidRDefault="00E86526" w:rsidP="00FB1CBD">
      <w:pPr>
        <w:pStyle w:val="Dialogue"/>
        <w:rPr>
          <w:noProof/>
        </w:rPr>
      </w:pPr>
      <w:r w:rsidRPr="00FE463F">
        <w:rPr>
          <w:noProof/>
        </w:rPr>
        <w:t xml:space="preserve">  * Previous selection: DATE ENTERED INTO FILE from Feb 1, 2000 to Feb 29,</w:t>
      </w:r>
    </w:p>
    <w:p w14:paraId="6B9FE357" w14:textId="77777777" w:rsidR="00E86526" w:rsidRPr="00FE463F" w:rsidRDefault="00E86526" w:rsidP="00FB1CBD">
      <w:pPr>
        <w:pStyle w:val="Dialogue"/>
        <w:rPr>
          <w:noProof/>
        </w:rPr>
      </w:pPr>
      <w:r w:rsidRPr="00FE463F">
        <w:rPr>
          <w:noProof/>
        </w:rPr>
        <w:t xml:space="preserve">    2000 </w:t>
      </w:r>
    </w:p>
    <w:p w14:paraId="6B9FE358" w14:textId="77777777" w:rsidR="00E86526" w:rsidRPr="00FE463F" w:rsidRDefault="00E86526" w:rsidP="00FB1CBD">
      <w:pPr>
        <w:pStyle w:val="Dialogue"/>
        <w:rPr>
          <w:noProof/>
        </w:rPr>
      </w:pPr>
      <w:r w:rsidRPr="00FE463F">
        <w:rPr>
          <w:noProof/>
        </w:rPr>
        <w:t xml:space="preserve">  START WITH DATE ENTERED INTO FILE: FIRST// </w:t>
      </w:r>
      <w:r w:rsidRPr="00FE463F">
        <w:rPr>
          <w:b/>
          <w:bCs/>
          <w:noProof/>
          <w:highlight w:val="yellow"/>
        </w:rPr>
        <w:t>3/1/00</w:t>
      </w:r>
      <w:r w:rsidR="00FB1CBD" w:rsidRPr="00FE463F">
        <w:rPr>
          <w:b/>
          <w:noProof/>
          <w:highlight w:val="yellow"/>
        </w:rPr>
        <w:t xml:space="preserve"> &lt;Enter&gt;</w:t>
      </w:r>
      <w:r w:rsidRPr="00FE463F">
        <w:rPr>
          <w:noProof/>
        </w:rPr>
        <w:t xml:space="preserve">  (MAR 01, 2000) </w:t>
      </w:r>
    </w:p>
    <w:p w14:paraId="6B9FE359" w14:textId="77777777" w:rsidR="00E86526" w:rsidRPr="00FE463F" w:rsidRDefault="00E86526" w:rsidP="00FB1CBD">
      <w:pPr>
        <w:pStyle w:val="Dialogue"/>
        <w:rPr>
          <w:noProof/>
        </w:rPr>
      </w:pPr>
      <w:r w:rsidRPr="00FE463F">
        <w:rPr>
          <w:noProof/>
        </w:rPr>
        <w:t xml:space="preserve">  GO TO DATE ENTERED INTO FILE: LAST// </w:t>
      </w:r>
      <w:r w:rsidRPr="00FE463F">
        <w:rPr>
          <w:b/>
          <w:bCs/>
          <w:noProof/>
          <w:highlight w:val="yellow"/>
        </w:rPr>
        <w:t>3/31/00</w:t>
      </w:r>
      <w:r w:rsidR="00FB1CBD" w:rsidRPr="00FE463F">
        <w:rPr>
          <w:b/>
          <w:noProof/>
          <w:highlight w:val="yellow"/>
        </w:rPr>
        <w:t xml:space="preserve"> &lt;Enter&gt;</w:t>
      </w:r>
      <w:r w:rsidRPr="00FE463F">
        <w:rPr>
          <w:noProof/>
        </w:rPr>
        <w:t xml:space="preserve">  (MAR 31, 2000) </w:t>
      </w:r>
    </w:p>
    <w:p w14:paraId="6B9FE35A" w14:textId="77777777" w:rsidR="00E86526" w:rsidRPr="00FE463F" w:rsidRDefault="00E86526" w:rsidP="00FB1CBD">
      <w:pPr>
        <w:pStyle w:val="Dialogue"/>
        <w:rPr>
          <w:noProof/>
        </w:rPr>
      </w:pPr>
      <w:r w:rsidRPr="00FE463F">
        <w:rPr>
          <w:noProof/>
        </w:rPr>
        <w:t xml:space="preserve">    WITHIN DATE ENTERED INTO FILE, SORT BY: </w:t>
      </w:r>
      <w:r w:rsidR="00FB1CBD" w:rsidRPr="00FE463F">
        <w:rPr>
          <w:b/>
          <w:noProof/>
          <w:highlight w:val="yellow"/>
        </w:rPr>
        <w:t>&lt;Enter&gt;</w:t>
      </w:r>
    </w:p>
    <w:p w14:paraId="6B9FE35B" w14:textId="77777777" w:rsidR="00E86526" w:rsidRPr="00FE463F" w:rsidRDefault="00E86526" w:rsidP="00FB1CBD">
      <w:pPr>
        <w:pStyle w:val="Dialogue"/>
        <w:rPr>
          <w:noProof/>
        </w:rPr>
      </w:pPr>
      <w:r w:rsidRPr="00FE463F">
        <w:rPr>
          <w:noProof/>
        </w:rPr>
        <w:t xml:space="preserve"> STORE IN </w:t>
      </w:r>
      <w:r w:rsidR="00084217" w:rsidRPr="00FE463F">
        <w:rPr>
          <w:noProof/>
        </w:rPr>
        <w:t>‘</w:t>
      </w:r>
      <w:r w:rsidRPr="00FE463F">
        <w:rPr>
          <w:noProof/>
        </w:rPr>
        <w:t>SORT</w:t>
      </w:r>
      <w:r w:rsidR="00084217" w:rsidRPr="00FE463F">
        <w:rPr>
          <w:noProof/>
        </w:rPr>
        <w:t>’</w:t>
      </w:r>
      <w:r w:rsidR="00FB1CBD" w:rsidRPr="00FE463F">
        <w:rPr>
          <w:noProof/>
        </w:rPr>
        <w:t xml:space="preserve"> TEMPLATE: </w:t>
      </w:r>
      <w:r w:rsidRPr="00FE463F">
        <w:rPr>
          <w:b/>
          <w:noProof/>
          <w:highlight w:val="yellow"/>
        </w:rPr>
        <w:t>ZZSO NEW PATIENTS</w:t>
      </w:r>
      <w:r w:rsidR="005D2D77" w:rsidRPr="00FE463F">
        <w:rPr>
          <w:b/>
          <w:noProof/>
          <w:highlight w:val="yellow"/>
        </w:rPr>
        <w:t xml:space="preserve"> &lt;Enter&gt;</w:t>
      </w:r>
      <w:r w:rsidRPr="00FE463F">
        <w:rPr>
          <w:noProof/>
        </w:rPr>
        <w:t xml:space="preserve">       (Jun 17, 1999@05:</w:t>
      </w:r>
      <w:r w:rsidR="00FB1CBD" w:rsidRPr="00FE463F">
        <w:rPr>
          <w:noProof/>
        </w:rPr>
        <w:t>14) User #9152 File #2    SORT</w:t>
      </w:r>
    </w:p>
    <w:p w14:paraId="6B9FE35C" w14:textId="77777777" w:rsidR="00E86526" w:rsidRPr="00FE463F" w:rsidRDefault="00E86526" w:rsidP="00FB1CBD">
      <w:pPr>
        <w:pStyle w:val="Dialogue"/>
        <w:rPr>
          <w:noProof/>
        </w:rPr>
      </w:pPr>
      <w:r w:rsidRPr="00FE463F">
        <w:rPr>
          <w:noProof/>
        </w:rPr>
        <w:t xml:space="preserve"> </w:t>
      </w:r>
    </w:p>
    <w:p w14:paraId="6B9FE35D" w14:textId="77777777" w:rsidR="00E86526" w:rsidRPr="00FE463F" w:rsidRDefault="00E86526" w:rsidP="00FB1CBD">
      <w:pPr>
        <w:pStyle w:val="Dialogue"/>
        <w:rPr>
          <w:noProof/>
        </w:rPr>
      </w:pPr>
      <w:r w:rsidRPr="00FE463F">
        <w:rPr>
          <w:noProof/>
        </w:rPr>
        <w:t xml:space="preserve"> </w:t>
      </w:r>
    </w:p>
    <w:p w14:paraId="6B9FE35E" w14:textId="77777777" w:rsidR="00E86526" w:rsidRPr="00FE463F" w:rsidRDefault="00E86526" w:rsidP="00FB1CBD">
      <w:pPr>
        <w:pStyle w:val="Dialogue"/>
        <w:rPr>
          <w:noProof/>
        </w:rPr>
      </w:pPr>
      <w:r w:rsidRPr="00FE463F">
        <w:rPr>
          <w:noProof/>
        </w:rPr>
        <w:t xml:space="preserve">DATA ALREADY STORED THERE....OK TO PURGE? NO// </w:t>
      </w:r>
      <w:r w:rsidR="00FB1CBD" w:rsidRPr="00FE463F">
        <w:rPr>
          <w:b/>
          <w:bCs/>
          <w:noProof/>
          <w:highlight w:val="yellow"/>
        </w:rPr>
        <w:t>YES</w:t>
      </w:r>
    </w:p>
    <w:p w14:paraId="6B9FE35F" w14:textId="77777777" w:rsidR="00E86526" w:rsidRPr="00FE463F" w:rsidRDefault="00E86526" w:rsidP="00FB1CBD">
      <w:pPr>
        <w:pStyle w:val="Dialogue"/>
        <w:rPr>
          <w:noProof/>
        </w:rPr>
      </w:pPr>
      <w:r w:rsidRPr="00FE463F">
        <w:rPr>
          <w:noProof/>
        </w:rPr>
        <w:t xml:space="preserve"> DESCRIPTION: </w:t>
      </w:r>
    </w:p>
    <w:p w14:paraId="6B9FE360" w14:textId="77777777" w:rsidR="00E86526" w:rsidRPr="00FE463F" w:rsidRDefault="00E86526" w:rsidP="00FB1CBD">
      <w:pPr>
        <w:pStyle w:val="Dialogue"/>
        <w:rPr>
          <w:noProof/>
        </w:rPr>
      </w:pPr>
      <w:r w:rsidRPr="00FE463F">
        <w:rPr>
          <w:noProof/>
        </w:rPr>
        <w:t xml:space="preserve">  1&gt;Get previous month</w:t>
      </w:r>
      <w:r w:rsidR="00084217" w:rsidRPr="00FE463F">
        <w:rPr>
          <w:noProof/>
        </w:rPr>
        <w:t>’</w:t>
      </w:r>
      <w:r w:rsidRPr="00FE463F">
        <w:rPr>
          <w:noProof/>
        </w:rPr>
        <w:t>s New Patien</w:t>
      </w:r>
      <w:r w:rsidR="00987127" w:rsidRPr="00FE463F">
        <w:rPr>
          <w:noProof/>
        </w:rPr>
        <w:t>ts for mass marketing mailing.</w:t>
      </w:r>
    </w:p>
    <w:p w14:paraId="6B9FE361" w14:textId="77777777" w:rsidR="00E86526" w:rsidRPr="00FE463F" w:rsidRDefault="00E86526" w:rsidP="00FB1CBD">
      <w:pPr>
        <w:pStyle w:val="Dialogue"/>
        <w:rPr>
          <w:noProof/>
        </w:rPr>
      </w:pPr>
      <w:r w:rsidRPr="00FE463F">
        <w:rPr>
          <w:noProof/>
        </w:rPr>
        <w:t xml:space="preserve"> EDIT Option: </w:t>
      </w:r>
      <w:r w:rsidR="00FB1CBD" w:rsidRPr="00FE463F">
        <w:rPr>
          <w:b/>
          <w:noProof/>
          <w:highlight w:val="yellow"/>
        </w:rPr>
        <w:t>&lt;Enter&gt;</w:t>
      </w:r>
    </w:p>
    <w:p w14:paraId="6B9FE362" w14:textId="77777777" w:rsidR="00E86526" w:rsidRPr="00FE463F" w:rsidRDefault="00E86526" w:rsidP="00FB1CBD">
      <w:pPr>
        <w:pStyle w:val="Dialogue"/>
        <w:rPr>
          <w:noProof/>
        </w:rPr>
      </w:pPr>
      <w:r w:rsidRPr="00FE463F">
        <w:rPr>
          <w:noProof/>
        </w:rPr>
        <w:t xml:space="preserve"> </w:t>
      </w:r>
    </w:p>
    <w:p w14:paraId="6B9FE363" w14:textId="77777777" w:rsidR="00FB1CBD" w:rsidRPr="00FE463F" w:rsidRDefault="00E86526" w:rsidP="00FB1CBD">
      <w:pPr>
        <w:pStyle w:val="Dialogue"/>
        <w:rPr>
          <w:noProof/>
        </w:rPr>
      </w:pPr>
      <w:r w:rsidRPr="00FE463F">
        <w:rPr>
          <w:noProof/>
        </w:rPr>
        <w:t xml:space="preserve"> SHOULD TEMPLATE USER BE ASKED </w:t>
      </w:r>
      <w:r w:rsidR="00084217" w:rsidRPr="00FE463F">
        <w:rPr>
          <w:noProof/>
        </w:rPr>
        <w:t>‘</w:t>
      </w:r>
      <w:r w:rsidRPr="00FE463F">
        <w:rPr>
          <w:noProof/>
        </w:rPr>
        <w:t>FROM</w:t>
      </w:r>
      <w:r w:rsidR="00084217" w:rsidRPr="00FE463F">
        <w:rPr>
          <w:noProof/>
        </w:rPr>
        <w:t>’</w:t>
      </w:r>
      <w:r w:rsidRPr="00FE463F">
        <w:rPr>
          <w:noProof/>
        </w:rPr>
        <w:t>-</w:t>
      </w:r>
      <w:r w:rsidR="00084217" w:rsidRPr="00FE463F">
        <w:rPr>
          <w:noProof/>
        </w:rPr>
        <w:t>’</w:t>
      </w:r>
      <w:r w:rsidRPr="00FE463F">
        <w:rPr>
          <w:noProof/>
        </w:rPr>
        <w:t>TO</w:t>
      </w:r>
      <w:r w:rsidR="00084217" w:rsidRPr="00FE463F">
        <w:rPr>
          <w:noProof/>
        </w:rPr>
        <w:t>’</w:t>
      </w:r>
      <w:r w:rsidRPr="00FE463F">
        <w:rPr>
          <w:noProof/>
        </w:rPr>
        <w:t xml:space="preserve"> RANGE FOR </w:t>
      </w:r>
      <w:r w:rsidR="00084217" w:rsidRPr="00FE463F">
        <w:rPr>
          <w:noProof/>
        </w:rPr>
        <w:t>‘</w:t>
      </w:r>
      <w:r w:rsidR="00FB1CBD" w:rsidRPr="00FE463F">
        <w:rPr>
          <w:noProof/>
        </w:rPr>
        <w:t>DATE ENTERED INTO</w:t>
      </w:r>
      <w:r w:rsidRPr="00FE463F">
        <w:rPr>
          <w:noProof/>
        </w:rPr>
        <w:t xml:space="preserve"> FILE</w:t>
      </w:r>
      <w:r w:rsidR="00084217" w:rsidRPr="00FE463F">
        <w:rPr>
          <w:noProof/>
        </w:rPr>
        <w:t>’</w:t>
      </w:r>
      <w:r w:rsidRPr="00FE463F">
        <w:rPr>
          <w:noProof/>
        </w:rPr>
        <w:t>?</w:t>
      </w:r>
    </w:p>
    <w:p w14:paraId="6B9FE364" w14:textId="77777777" w:rsidR="00E86526" w:rsidRPr="00FE463F" w:rsidRDefault="00E86526" w:rsidP="00FB1CBD">
      <w:pPr>
        <w:pStyle w:val="Dialogue"/>
        <w:rPr>
          <w:noProof/>
        </w:rPr>
      </w:pPr>
      <w:r w:rsidRPr="00FE463F">
        <w:rPr>
          <w:noProof/>
        </w:rPr>
        <w:t xml:space="preserve"> NO// </w:t>
      </w:r>
      <w:r w:rsidRPr="00FE463F">
        <w:rPr>
          <w:b/>
          <w:bCs/>
          <w:noProof/>
          <w:highlight w:val="yellow"/>
        </w:rPr>
        <w:t>YES</w:t>
      </w:r>
    </w:p>
    <w:p w14:paraId="6B9FE365" w14:textId="77777777" w:rsidR="00575993" w:rsidRPr="00FE463F" w:rsidRDefault="00575993" w:rsidP="005D2D77">
      <w:pPr>
        <w:pStyle w:val="BodyText6"/>
        <w:rPr>
          <w:noProof/>
        </w:rPr>
      </w:pPr>
    </w:p>
    <w:p w14:paraId="6B9FE366" w14:textId="398C422B" w:rsidR="00575993" w:rsidRPr="00FE463F" w:rsidRDefault="00C63157" w:rsidP="00C63157">
      <w:pPr>
        <w:pStyle w:val="Caption"/>
        <w:rPr>
          <w:noProof/>
        </w:rPr>
      </w:pPr>
      <w:bookmarkStart w:id="1235" w:name="_Toc480374848"/>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308</w:t>
      </w:r>
      <w:r w:rsidRPr="00FE463F">
        <w:rPr>
          <w:noProof/>
        </w:rPr>
        <w:fldChar w:fldCharType="end"/>
      </w:r>
      <w:r w:rsidR="00E87492">
        <w:rPr>
          <w:noProof/>
        </w:rPr>
        <w:t>:</w:t>
      </w:r>
      <w:r w:rsidR="008261C1" w:rsidRPr="00FE463F">
        <w:rPr>
          <w:noProof/>
        </w:rPr>
        <w:t xml:space="preserve"> EXPORT^DDXP </w:t>
      </w:r>
      <w:r w:rsidR="007B673F">
        <w:rPr>
          <w:noProof/>
        </w:rPr>
        <w:t>()</w:t>
      </w:r>
      <w:r w:rsidR="008261C1" w:rsidRPr="00FE463F">
        <w:rPr>
          <w:noProof/>
        </w:rPr>
        <w:t xml:space="preserve"> API—Example 5: Export Template Used</w:t>
      </w:r>
      <w:bookmarkEnd w:id="1235"/>
    </w:p>
    <w:p w14:paraId="6B9FE367" w14:textId="77777777" w:rsidR="00E86526" w:rsidRPr="00FE463F" w:rsidRDefault="00E86526" w:rsidP="00FB1CBD">
      <w:pPr>
        <w:pStyle w:val="Dialogue"/>
        <w:rPr>
          <w:noProof/>
        </w:rPr>
      </w:pPr>
      <w:r w:rsidRPr="00FE463F">
        <w:rPr>
          <w:noProof/>
        </w:rPr>
        <w:t xml:space="preserve">NAME: </w:t>
      </w:r>
      <w:r w:rsidRPr="00FE463F">
        <w:rPr>
          <w:b/>
          <w:noProof/>
          <w:highlight w:val="cyan"/>
        </w:rPr>
        <w:t>ZZSO PATIENT ADDRESS X</w:t>
      </w:r>
    </w:p>
    <w:p w14:paraId="6B9FE368" w14:textId="77777777" w:rsidR="00E86526" w:rsidRPr="00FE463F" w:rsidRDefault="00E86526" w:rsidP="00FB1CBD">
      <w:pPr>
        <w:pStyle w:val="Dialogue"/>
        <w:rPr>
          <w:noProof/>
        </w:rPr>
      </w:pPr>
      <w:r w:rsidRPr="00FE463F">
        <w:rPr>
          <w:noProof/>
        </w:rPr>
        <w:t xml:space="preserve"> DATE CREATED: JUN 17, 1999@08:26 </w:t>
      </w:r>
    </w:p>
    <w:p w14:paraId="6B9FE369" w14:textId="77777777" w:rsidR="00E86526" w:rsidRPr="00FE463F" w:rsidRDefault="00E86526" w:rsidP="00FB1CBD">
      <w:pPr>
        <w:pStyle w:val="Dialogue"/>
        <w:rPr>
          <w:noProof/>
        </w:rPr>
      </w:pPr>
      <w:r w:rsidRPr="00FE463F">
        <w:rPr>
          <w:noProof/>
        </w:rPr>
        <w:t xml:space="preserve"> READ ACCESS: @                        FILE: </w:t>
      </w:r>
      <w:r w:rsidRPr="00FE463F">
        <w:rPr>
          <w:b/>
          <w:bCs/>
          <w:noProof/>
          <w:highlight w:val="cyan"/>
        </w:rPr>
        <w:t>PATIENT</w:t>
      </w:r>
    </w:p>
    <w:p w14:paraId="6B9FE36A" w14:textId="77777777" w:rsidR="00E86526" w:rsidRPr="00FE463F" w:rsidRDefault="00E86526" w:rsidP="00FB1CBD">
      <w:pPr>
        <w:pStyle w:val="Dialogue"/>
        <w:rPr>
          <w:noProof/>
        </w:rPr>
      </w:pPr>
      <w:r w:rsidRPr="00FE463F">
        <w:rPr>
          <w:noProof/>
        </w:rPr>
        <w:t xml:space="preserve"> USER #: 9152                          WRITE ACCESS: @ </w:t>
      </w:r>
    </w:p>
    <w:p w14:paraId="6B9FE36B" w14:textId="77777777" w:rsidR="00E86526" w:rsidRPr="00FE463F" w:rsidRDefault="00E86526" w:rsidP="00FB1CBD">
      <w:pPr>
        <w:pStyle w:val="Dialogue"/>
        <w:rPr>
          <w:noProof/>
        </w:rPr>
      </w:pPr>
      <w:r w:rsidRPr="00FE463F">
        <w:rPr>
          <w:noProof/>
        </w:rPr>
        <w:t xml:space="preserve"> DATE LAST USED: MAR 01, 2000          TEMPLATE TYPE: </w:t>
      </w:r>
      <w:r w:rsidRPr="00FE463F">
        <w:rPr>
          <w:b/>
          <w:bCs/>
          <w:noProof/>
          <w:highlight w:val="cyan"/>
        </w:rPr>
        <w:t>EXPORT</w:t>
      </w:r>
      <w:r w:rsidRPr="00FE463F">
        <w:rPr>
          <w:noProof/>
        </w:rPr>
        <w:t xml:space="preserve"> </w:t>
      </w:r>
    </w:p>
    <w:p w14:paraId="6B9FE36C" w14:textId="77777777" w:rsidR="00E86526" w:rsidRPr="00FE463F" w:rsidRDefault="00E86526" w:rsidP="00FB1CBD">
      <w:pPr>
        <w:pStyle w:val="Dialogue"/>
        <w:rPr>
          <w:noProof/>
        </w:rPr>
      </w:pPr>
      <w:r w:rsidRPr="00FE463F">
        <w:rPr>
          <w:noProof/>
        </w:rPr>
        <w:t xml:space="preserve">FIELD ORDER: 1                          DATA TYPE: FREE TEXT </w:t>
      </w:r>
    </w:p>
    <w:p w14:paraId="6B9FE36D" w14:textId="77777777" w:rsidR="00E86526" w:rsidRPr="00FE463F" w:rsidRDefault="00E86526" w:rsidP="00FB1CBD">
      <w:pPr>
        <w:pStyle w:val="Dialogue"/>
        <w:rPr>
          <w:noProof/>
        </w:rPr>
      </w:pPr>
      <w:r w:rsidRPr="00FE463F">
        <w:rPr>
          <w:noProof/>
        </w:rPr>
        <w:t xml:space="preserve">FIELD ORDER: 2                          DATA TYPE: FREE TEXT </w:t>
      </w:r>
    </w:p>
    <w:p w14:paraId="6B9FE36E" w14:textId="77777777" w:rsidR="00E86526" w:rsidRPr="00FE463F" w:rsidRDefault="00E86526" w:rsidP="00FB1CBD">
      <w:pPr>
        <w:pStyle w:val="Dialogue"/>
        <w:rPr>
          <w:noProof/>
        </w:rPr>
      </w:pPr>
      <w:r w:rsidRPr="00FE463F">
        <w:rPr>
          <w:noProof/>
        </w:rPr>
        <w:t xml:space="preserve">FIELD ORDER: 3                          DATA TYPE: FREE TEXT </w:t>
      </w:r>
    </w:p>
    <w:p w14:paraId="6B9FE36F" w14:textId="77777777" w:rsidR="00E86526" w:rsidRPr="00FE463F" w:rsidRDefault="00E86526" w:rsidP="00FB1CBD">
      <w:pPr>
        <w:pStyle w:val="Dialogue"/>
        <w:rPr>
          <w:noProof/>
        </w:rPr>
      </w:pPr>
      <w:r w:rsidRPr="00FE463F">
        <w:rPr>
          <w:noProof/>
        </w:rPr>
        <w:t xml:space="preserve">FIELD ORDER: 4                          DATA TYPE: FREE TEXT </w:t>
      </w:r>
    </w:p>
    <w:p w14:paraId="6B9FE370" w14:textId="77777777" w:rsidR="00E86526" w:rsidRPr="00FE463F" w:rsidRDefault="00E86526" w:rsidP="00FB1CBD">
      <w:pPr>
        <w:pStyle w:val="Dialogue"/>
        <w:rPr>
          <w:noProof/>
        </w:rPr>
      </w:pPr>
      <w:r w:rsidRPr="00FE463F">
        <w:rPr>
          <w:noProof/>
        </w:rPr>
        <w:t xml:space="preserve">FIELD ORDER: 5                          DATA TYPE: FREE TEXT </w:t>
      </w:r>
    </w:p>
    <w:p w14:paraId="6B9FE371" w14:textId="77777777" w:rsidR="00E86526" w:rsidRPr="00FE463F" w:rsidRDefault="00E86526" w:rsidP="00FB1CBD">
      <w:pPr>
        <w:pStyle w:val="Dialogue"/>
        <w:rPr>
          <w:noProof/>
        </w:rPr>
      </w:pPr>
      <w:r w:rsidRPr="00FE463F">
        <w:rPr>
          <w:noProof/>
        </w:rPr>
        <w:t xml:space="preserve"> EXPORT FORMAT: EXCEL (COMMA)          SUB-HEADER SUPPRESSED: YES </w:t>
      </w:r>
    </w:p>
    <w:p w14:paraId="6B9FE372" w14:textId="77777777" w:rsidR="00E86526" w:rsidRPr="00FE463F" w:rsidRDefault="00E86526" w:rsidP="00FB1CBD">
      <w:pPr>
        <w:pStyle w:val="Dialogue"/>
        <w:rPr>
          <w:noProof/>
        </w:rPr>
      </w:pPr>
      <w:r w:rsidRPr="00FE463F">
        <w:rPr>
          <w:noProof/>
        </w:rPr>
        <w:t xml:space="preserve">HEADER (c): @@ </w:t>
      </w:r>
    </w:p>
    <w:p w14:paraId="6B9FE373" w14:textId="77777777" w:rsidR="00E86526" w:rsidRPr="00FE463F" w:rsidRDefault="00E86526" w:rsidP="00FB1CBD">
      <w:pPr>
        <w:pStyle w:val="Dialogue"/>
        <w:rPr>
          <w:noProof/>
        </w:rPr>
      </w:pPr>
      <w:r w:rsidRPr="00FE463F">
        <w:rPr>
          <w:noProof/>
        </w:rPr>
        <w:t xml:space="preserve">FIRST PRINT FIELD: W $C(34)// </w:t>
      </w:r>
    </w:p>
    <w:p w14:paraId="6B9FE374" w14:textId="77777777" w:rsidR="00E86526" w:rsidRPr="00FE463F" w:rsidRDefault="00E86526" w:rsidP="00FB1CBD">
      <w:pPr>
        <w:pStyle w:val="Dialogue"/>
        <w:rPr>
          <w:noProof/>
        </w:rPr>
      </w:pPr>
      <w:r w:rsidRPr="00FE463F">
        <w:rPr>
          <w:noProof/>
        </w:rPr>
        <w:t xml:space="preserve">THEN PRINT FIELD: NAME;X// </w:t>
      </w:r>
    </w:p>
    <w:p w14:paraId="6B9FE375" w14:textId="77777777" w:rsidR="00E86526" w:rsidRPr="00FE463F" w:rsidRDefault="00E86526" w:rsidP="00FB1CBD">
      <w:pPr>
        <w:pStyle w:val="Dialogue"/>
        <w:rPr>
          <w:noProof/>
        </w:rPr>
      </w:pPr>
      <w:r w:rsidRPr="00FE463F">
        <w:rPr>
          <w:noProof/>
        </w:rPr>
        <w:t xml:space="preserve">THEN PRINT FIELD: W $C(34);X// </w:t>
      </w:r>
    </w:p>
    <w:p w14:paraId="6B9FE376" w14:textId="77777777" w:rsidR="00E86526" w:rsidRPr="00FE463F" w:rsidRDefault="00E86526" w:rsidP="00FB1CBD">
      <w:pPr>
        <w:pStyle w:val="Dialogue"/>
        <w:rPr>
          <w:noProof/>
        </w:rPr>
      </w:pPr>
      <w:r w:rsidRPr="00FE463F">
        <w:rPr>
          <w:noProof/>
        </w:rPr>
        <w:t xml:space="preserve">THEN PRINT FIELD: W $C(44);X// </w:t>
      </w:r>
    </w:p>
    <w:p w14:paraId="6B9FE377" w14:textId="77777777" w:rsidR="00E86526" w:rsidRPr="00FE463F" w:rsidRDefault="00E86526" w:rsidP="00FB1CBD">
      <w:pPr>
        <w:pStyle w:val="Dialogue"/>
        <w:rPr>
          <w:noProof/>
        </w:rPr>
      </w:pPr>
      <w:r w:rsidRPr="00FE463F">
        <w:rPr>
          <w:noProof/>
        </w:rPr>
        <w:t xml:space="preserve">THEN PRINT FIELD: W $C(34);X// </w:t>
      </w:r>
    </w:p>
    <w:p w14:paraId="6B9FE378" w14:textId="77777777" w:rsidR="00E86526" w:rsidRPr="00FE463F" w:rsidRDefault="00E86526" w:rsidP="00FB1CBD">
      <w:pPr>
        <w:pStyle w:val="Dialogue"/>
        <w:rPr>
          <w:noProof/>
        </w:rPr>
      </w:pPr>
      <w:r w:rsidRPr="00FE463F">
        <w:rPr>
          <w:noProof/>
        </w:rPr>
        <w:t xml:space="preserve">THEN PRINT FIELD: STREET ADDRESS [LINE 1];X// </w:t>
      </w:r>
    </w:p>
    <w:p w14:paraId="6B9FE379" w14:textId="77777777" w:rsidR="00E86526" w:rsidRPr="00FE463F" w:rsidRDefault="00E86526" w:rsidP="00FB1CBD">
      <w:pPr>
        <w:pStyle w:val="Dialogue"/>
        <w:rPr>
          <w:noProof/>
        </w:rPr>
      </w:pPr>
      <w:r w:rsidRPr="00FE463F">
        <w:rPr>
          <w:noProof/>
        </w:rPr>
        <w:t xml:space="preserve">THEN PRINT FIELD: W $C(34);X// </w:t>
      </w:r>
    </w:p>
    <w:p w14:paraId="6B9FE37A" w14:textId="77777777" w:rsidR="00E86526" w:rsidRPr="00FE463F" w:rsidRDefault="00E86526" w:rsidP="00FB1CBD">
      <w:pPr>
        <w:pStyle w:val="Dialogue"/>
        <w:rPr>
          <w:noProof/>
        </w:rPr>
      </w:pPr>
      <w:r w:rsidRPr="00FE463F">
        <w:rPr>
          <w:noProof/>
        </w:rPr>
        <w:t xml:space="preserve">THEN PRINT FIELD: W $C(44);X// </w:t>
      </w:r>
    </w:p>
    <w:p w14:paraId="6B9FE37B" w14:textId="77777777" w:rsidR="00E86526" w:rsidRPr="00FE463F" w:rsidRDefault="00E86526" w:rsidP="00FB1CBD">
      <w:pPr>
        <w:pStyle w:val="Dialogue"/>
        <w:rPr>
          <w:noProof/>
        </w:rPr>
      </w:pPr>
      <w:r w:rsidRPr="00FE463F">
        <w:rPr>
          <w:noProof/>
        </w:rPr>
        <w:t xml:space="preserve">THEN PRINT FIELD: W $C(34);X// </w:t>
      </w:r>
    </w:p>
    <w:p w14:paraId="6B9FE37C" w14:textId="77777777" w:rsidR="00E86526" w:rsidRPr="00FE463F" w:rsidRDefault="00E86526" w:rsidP="00FB1CBD">
      <w:pPr>
        <w:pStyle w:val="Dialogue"/>
        <w:rPr>
          <w:noProof/>
        </w:rPr>
      </w:pPr>
      <w:r w:rsidRPr="00FE463F">
        <w:rPr>
          <w:noProof/>
        </w:rPr>
        <w:t xml:space="preserve">THEN PRINT FIELD: CITY;X// </w:t>
      </w:r>
    </w:p>
    <w:p w14:paraId="6B9FE37D" w14:textId="77777777" w:rsidR="00E86526" w:rsidRPr="00FE463F" w:rsidRDefault="00E86526" w:rsidP="00FB1CBD">
      <w:pPr>
        <w:pStyle w:val="Dialogue"/>
        <w:rPr>
          <w:noProof/>
        </w:rPr>
      </w:pPr>
      <w:r w:rsidRPr="00FE463F">
        <w:rPr>
          <w:noProof/>
        </w:rPr>
        <w:t xml:space="preserve">THEN PRINT FIELD: W $C(34);X// </w:t>
      </w:r>
    </w:p>
    <w:p w14:paraId="6B9FE37E" w14:textId="77777777" w:rsidR="00E86526" w:rsidRPr="00FE463F" w:rsidRDefault="00E86526" w:rsidP="00FB1CBD">
      <w:pPr>
        <w:pStyle w:val="Dialogue"/>
        <w:rPr>
          <w:noProof/>
        </w:rPr>
      </w:pPr>
      <w:r w:rsidRPr="00FE463F">
        <w:rPr>
          <w:noProof/>
        </w:rPr>
        <w:t xml:space="preserve">THEN PRINT FIELD: W $C(44);X// </w:t>
      </w:r>
    </w:p>
    <w:p w14:paraId="6B9FE37F" w14:textId="77777777" w:rsidR="00E86526" w:rsidRPr="00FE463F" w:rsidRDefault="00E86526" w:rsidP="00FB1CBD">
      <w:pPr>
        <w:pStyle w:val="Dialogue"/>
        <w:rPr>
          <w:noProof/>
        </w:rPr>
      </w:pPr>
      <w:r w:rsidRPr="00FE463F">
        <w:rPr>
          <w:noProof/>
        </w:rPr>
        <w:t xml:space="preserve">THEN PRINT FIELD: W $C(34);X// </w:t>
      </w:r>
    </w:p>
    <w:p w14:paraId="6B9FE380" w14:textId="77777777" w:rsidR="00E86526" w:rsidRPr="00FE463F" w:rsidRDefault="00E86526" w:rsidP="00FB1CBD">
      <w:pPr>
        <w:pStyle w:val="Dialogue"/>
        <w:rPr>
          <w:noProof/>
        </w:rPr>
      </w:pPr>
      <w:r w:rsidRPr="00FE463F">
        <w:rPr>
          <w:noProof/>
        </w:rPr>
        <w:t xml:space="preserve">THEN PRINT FIELD: STATE;X// </w:t>
      </w:r>
    </w:p>
    <w:p w14:paraId="6B9FE381" w14:textId="77777777" w:rsidR="00E86526" w:rsidRPr="00FE463F" w:rsidRDefault="00E86526" w:rsidP="00FB1CBD">
      <w:pPr>
        <w:pStyle w:val="Dialogue"/>
        <w:rPr>
          <w:noProof/>
        </w:rPr>
      </w:pPr>
      <w:r w:rsidRPr="00FE463F">
        <w:rPr>
          <w:noProof/>
        </w:rPr>
        <w:t xml:space="preserve">THEN PRINT FIELD: W $C(34);X// </w:t>
      </w:r>
    </w:p>
    <w:p w14:paraId="6B9FE382" w14:textId="77777777" w:rsidR="00E86526" w:rsidRPr="00FE463F" w:rsidRDefault="00E86526" w:rsidP="00FB1CBD">
      <w:pPr>
        <w:pStyle w:val="Dialogue"/>
        <w:rPr>
          <w:noProof/>
        </w:rPr>
      </w:pPr>
      <w:r w:rsidRPr="00FE463F">
        <w:rPr>
          <w:noProof/>
        </w:rPr>
        <w:t xml:space="preserve">THEN PRINT FIELD: W $C(44);X// </w:t>
      </w:r>
    </w:p>
    <w:p w14:paraId="6B9FE383" w14:textId="77777777" w:rsidR="00E86526" w:rsidRPr="00FE463F" w:rsidRDefault="00E86526" w:rsidP="00FB1CBD">
      <w:pPr>
        <w:pStyle w:val="Dialogue"/>
        <w:rPr>
          <w:noProof/>
        </w:rPr>
      </w:pPr>
      <w:r w:rsidRPr="00FE463F">
        <w:rPr>
          <w:noProof/>
        </w:rPr>
        <w:t xml:space="preserve">HEN PRINT FIELD: W $C(34);X// </w:t>
      </w:r>
    </w:p>
    <w:p w14:paraId="6B9FE384" w14:textId="77777777" w:rsidR="00E86526" w:rsidRPr="00FE463F" w:rsidRDefault="00E86526" w:rsidP="00FB1CBD">
      <w:pPr>
        <w:pStyle w:val="Dialogue"/>
        <w:rPr>
          <w:noProof/>
        </w:rPr>
      </w:pPr>
      <w:r w:rsidRPr="00FE463F">
        <w:rPr>
          <w:noProof/>
        </w:rPr>
        <w:t xml:space="preserve">THEN PRINT FIELD: ZIP CODE;X// </w:t>
      </w:r>
    </w:p>
    <w:p w14:paraId="6B9FE385" w14:textId="77777777" w:rsidR="00E86526" w:rsidRPr="00FE463F" w:rsidRDefault="00E86526" w:rsidP="00FB1CBD">
      <w:pPr>
        <w:pStyle w:val="Dialogue"/>
        <w:rPr>
          <w:noProof/>
        </w:rPr>
      </w:pPr>
      <w:r w:rsidRPr="00FE463F">
        <w:rPr>
          <w:noProof/>
        </w:rPr>
        <w:t xml:space="preserve">THEN PRINT FIELD: W $C(34);X// </w:t>
      </w:r>
    </w:p>
    <w:p w14:paraId="6B9FE386" w14:textId="77777777" w:rsidR="00E86526" w:rsidRPr="00FE463F" w:rsidRDefault="00E86526" w:rsidP="00FB1CBD">
      <w:pPr>
        <w:pStyle w:val="Dialogue"/>
        <w:rPr>
          <w:noProof/>
        </w:rPr>
      </w:pPr>
      <w:r w:rsidRPr="00FE463F">
        <w:rPr>
          <w:noProof/>
        </w:rPr>
        <w:t xml:space="preserve">THEN PRINT FIELD: W $C(44);X// </w:t>
      </w:r>
    </w:p>
    <w:p w14:paraId="6B9FE387" w14:textId="77777777" w:rsidR="00E86526" w:rsidRPr="00FE463F" w:rsidRDefault="00E86526" w:rsidP="00FB1CBD">
      <w:pPr>
        <w:pStyle w:val="Dialogue"/>
        <w:rPr>
          <w:noProof/>
        </w:rPr>
      </w:pPr>
      <w:r w:rsidRPr="00FE463F">
        <w:rPr>
          <w:noProof/>
        </w:rPr>
        <w:t xml:space="preserve">COMPILED (c): NO </w:t>
      </w:r>
    </w:p>
    <w:p w14:paraId="6B9FE388" w14:textId="77777777" w:rsidR="00575993" w:rsidRPr="00FE463F" w:rsidRDefault="00575993" w:rsidP="000B59D3">
      <w:pPr>
        <w:pStyle w:val="BodyText6"/>
        <w:rPr>
          <w:noProof/>
        </w:rPr>
      </w:pPr>
    </w:p>
    <w:p w14:paraId="6B9FE389" w14:textId="48087272" w:rsidR="00BB6867" w:rsidRPr="00FE463F" w:rsidRDefault="00C63157" w:rsidP="00C63157">
      <w:pPr>
        <w:pStyle w:val="Caption"/>
        <w:rPr>
          <w:noProof/>
        </w:rPr>
      </w:pPr>
      <w:bookmarkStart w:id="1236" w:name="_Toc480374849"/>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309</w:t>
      </w:r>
      <w:r w:rsidRPr="00FE463F">
        <w:rPr>
          <w:noProof/>
        </w:rPr>
        <w:fldChar w:fldCharType="end"/>
      </w:r>
      <w:r w:rsidR="00E87492">
        <w:rPr>
          <w:noProof/>
        </w:rPr>
        <w:t>:</w:t>
      </w:r>
      <w:r w:rsidR="008261C1" w:rsidRPr="00FE463F">
        <w:rPr>
          <w:noProof/>
        </w:rPr>
        <w:t xml:space="preserve"> EXPORT^DDXP </w:t>
      </w:r>
      <w:r w:rsidR="007B673F">
        <w:rPr>
          <w:noProof/>
        </w:rPr>
        <w:t>()</w:t>
      </w:r>
      <w:r w:rsidR="008261C1" w:rsidRPr="00FE463F">
        <w:rPr>
          <w:noProof/>
        </w:rPr>
        <w:t xml:space="preserve"> API—Example 5: Routine and Output</w:t>
      </w:r>
      <w:bookmarkEnd w:id="1236"/>
    </w:p>
    <w:p w14:paraId="6B9FE38A" w14:textId="77777777" w:rsidR="00E86526" w:rsidRPr="00FE463F" w:rsidRDefault="00E86526" w:rsidP="00ED4DD4">
      <w:pPr>
        <w:pStyle w:val="APICode"/>
        <w:rPr>
          <w:noProof/>
        </w:rPr>
      </w:pPr>
      <w:r w:rsidRPr="00FE463F">
        <w:rPr>
          <w:noProof/>
        </w:rPr>
        <w:t xml:space="preserve">ZZSONPAD -- </w:t>
      </w:r>
    </w:p>
    <w:p w14:paraId="6B9FE38B" w14:textId="77777777" w:rsidR="00E86526" w:rsidRPr="00FE463F" w:rsidRDefault="00E86526" w:rsidP="00ED4DD4">
      <w:pPr>
        <w:pStyle w:val="APICode"/>
        <w:rPr>
          <w:noProof/>
        </w:rPr>
      </w:pPr>
      <w:r w:rsidRPr="00FE463F">
        <w:rPr>
          <w:noProof/>
        </w:rPr>
        <w:t xml:space="preserve">        ;SFISC/SO-Sample Export API Usage ;7:18 AM  1 APR 2000 </w:t>
      </w:r>
    </w:p>
    <w:p w14:paraId="6B9FE38C" w14:textId="77777777" w:rsidR="00E86526" w:rsidRPr="00FE463F" w:rsidRDefault="00E86526" w:rsidP="00ED4DD4">
      <w:pPr>
        <w:pStyle w:val="APICode"/>
        <w:rPr>
          <w:noProof/>
        </w:rPr>
      </w:pPr>
      <w:r w:rsidRPr="00FE463F">
        <w:rPr>
          <w:noProof/>
        </w:rPr>
        <w:t xml:space="preserve">       ;;1.0 </w:t>
      </w:r>
    </w:p>
    <w:p w14:paraId="6B9FE38D" w14:textId="77777777" w:rsidR="00E86526" w:rsidRPr="00FE463F" w:rsidRDefault="00E86526" w:rsidP="00ED4DD4">
      <w:pPr>
        <w:pStyle w:val="APICode"/>
        <w:rPr>
          <w:noProof/>
        </w:rPr>
      </w:pPr>
      <w:r w:rsidRPr="00FE463F">
        <w:rPr>
          <w:noProof/>
        </w:rPr>
        <w:t xml:space="preserve">       N %DT </w:t>
      </w:r>
    </w:p>
    <w:p w14:paraId="6B9FE38E" w14:textId="77777777"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AEPX</w:t>
      </w:r>
      <w:r w:rsidR="00084217" w:rsidRPr="00FE463F">
        <w:rPr>
          <w:noProof/>
        </w:rPr>
        <w:t>”</w:t>
      </w:r>
      <w:r w:rsidRPr="00FE463F">
        <w:rPr>
          <w:noProof/>
        </w:rPr>
        <w:t xml:space="preserve"> </w:t>
      </w:r>
    </w:p>
    <w:p w14:paraId="6B9FE38F" w14:textId="77777777"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w:t>
      </w:r>
      <w:r w:rsidR="00084217" w:rsidRPr="00FE463F">
        <w:rPr>
          <w:noProof/>
        </w:rPr>
        <w:t>”</w:t>
      </w:r>
      <w:r w:rsidRPr="00FE463F">
        <w:rPr>
          <w:noProof/>
        </w:rPr>
        <w:t>)=</w:t>
      </w:r>
      <w:r w:rsidR="00084217" w:rsidRPr="00FE463F">
        <w:rPr>
          <w:noProof/>
        </w:rPr>
        <w:t>“</w:t>
      </w:r>
      <w:r w:rsidRPr="00FE463F">
        <w:rPr>
          <w:noProof/>
        </w:rPr>
        <w:t xml:space="preserve">Enter Beginning of previous Month: </w:t>
      </w:r>
      <w:r w:rsidR="00084217" w:rsidRPr="00FE463F">
        <w:rPr>
          <w:noProof/>
        </w:rPr>
        <w:t>“</w:t>
      </w:r>
      <w:r w:rsidRPr="00FE463F">
        <w:rPr>
          <w:noProof/>
        </w:rPr>
        <w:t xml:space="preserve"> </w:t>
      </w:r>
    </w:p>
    <w:p w14:paraId="6B9FE390" w14:textId="77777777" w:rsidR="00E86526" w:rsidRPr="00FE463F" w:rsidRDefault="00E86526" w:rsidP="00ED4DD4">
      <w:pPr>
        <w:pStyle w:val="APICode"/>
        <w:rPr>
          <w:noProof/>
        </w:rPr>
      </w:pPr>
      <w:r w:rsidRPr="00FE463F">
        <w:rPr>
          <w:noProof/>
        </w:rPr>
        <w:t xml:space="preserve">       D ^%DT </w:t>
      </w:r>
    </w:p>
    <w:p w14:paraId="6B9FE391" w14:textId="77777777" w:rsidR="00E86526" w:rsidRPr="00FE463F" w:rsidRDefault="00E86526" w:rsidP="00ED4DD4">
      <w:pPr>
        <w:pStyle w:val="APICode"/>
        <w:rPr>
          <w:noProof/>
        </w:rPr>
      </w:pPr>
      <w:r w:rsidRPr="00FE463F">
        <w:rPr>
          <w:noProof/>
        </w:rPr>
        <w:t xml:space="preserve">       I Y&lt;1 Q </w:t>
      </w:r>
    </w:p>
    <w:p w14:paraId="6B9FE392" w14:textId="77777777" w:rsidR="00E86526" w:rsidRPr="00FE463F" w:rsidRDefault="00E86526" w:rsidP="00ED4DD4">
      <w:pPr>
        <w:pStyle w:val="APICode"/>
        <w:rPr>
          <w:noProof/>
        </w:rPr>
      </w:pPr>
      <w:r w:rsidRPr="00FE463F">
        <w:rPr>
          <w:noProof/>
        </w:rPr>
        <w:t xml:space="preserve">       S FR=</w:t>
      </w:r>
      <w:r w:rsidR="00084217" w:rsidRPr="00FE463F">
        <w:rPr>
          <w:noProof/>
        </w:rPr>
        <w:t>“</w:t>
      </w:r>
      <w:r w:rsidRPr="00FE463F">
        <w:rPr>
          <w:noProof/>
        </w:rPr>
        <w:t>,</w:t>
      </w:r>
      <w:r w:rsidR="00084217" w:rsidRPr="00FE463F">
        <w:rPr>
          <w:noProof/>
        </w:rPr>
        <w:t>”</w:t>
      </w:r>
      <w:r w:rsidRPr="00FE463F">
        <w:rPr>
          <w:noProof/>
        </w:rPr>
        <w:t>_$P(Y,</w:t>
      </w:r>
      <w:r w:rsidR="00084217" w:rsidRPr="00FE463F">
        <w:rPr>
          <w:noProof/>
        </w:rPr>
        <w:t>”</w:t>
      </w:r>
      <w:r w:rsidRPr="00FE463F">
        <w:rPr>
          <w:noProof/>
        </w:rPr>
        <w:t>.</w:t>
      </w:r>
      <w:r w:rsidR="00084217" w:rsidRPr="00FE463F">
        <w:rPr>
          <w:noProof/>
        </w:rPr>
        <w:t>”</w:t>
      </w:r>
      <w:r w:rsidRPr="00FE463F">
        <w:rPr>
          <w:noProof/>
        </w:rPr>
        <w:t xml:space="preserve">) </w:t>
      </w:r>
    </w:p>
    <w:p w14:paraId="6B9FE393" w14:textId="77777777"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AEPX</w:t>
      </w:r>
      <w:r w:rsidR="00084217" w:rsidRPr="00FE463F">
        <w:rPr>
          <w:noProof/>
        </w:rPr>
        <w:t>”</w:t>
      </w:r>
      <w:r w:rsidRPr="00FE463F">
        <w:rPr>
          <w:noProof/>
        </w:rPr>
        <w:t xml:space="preserve"> </w:t>
      </w:r>
    </w:p>
    <w:p w14:paraId="6B9FE394" w14:textId="77777777"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w:t>
      </w:r>
      <w:r w:rsidR="00084217" w:rsidRPr="00FE463F">
        <w:rPr>
          <w:noProof/>
        </w:rPr>
        <w:t>”</w:t>
      </w:r>
      <w:r w:rsidRPr="00FE463F">
        <w:rPr>
          <w:noProof/>
        </w:rPr>
        <w:t>)=</w:t>
      </w:r>
      <w:r w:rsidR="00084217" w:rsidRPr="00FE463F">
        <w:rPr>
          <w:noProof/>
        </w:rPr>
        <w:t>“</w:t>
      </w:r>
      <w:r w:rsidRPr="00FE463F">
        <w:rPr>
          <w:noProof/>
        </w:rPr>
        <w:t xml:space="preserve">Enter End of previous Month: </w:t>
      </w:r>
      <w:r w:rsidR="00084217" w:rsidRPr="00FE463F">
        <w:rPr>
          <w:noProof/>
        </w:rPr>
        <w:t>“</w:t>
      </w:r>
      <w:r w:rsidRPr="00FE463F">
        <w:rPr>
          <w:noProof/>
        </w:rPr>
        <w:t xml:space="preserve"> </w:t>
      </w:r>
    </w:p>
    <w:p w14:paraId="6B9FE395" w14:textId="77777777" w:rsidR="00E86526" w:rsidRPr="00FE463F" w:rsidRDefault="00E86526" w:rsidP="00ED4DD4">
      <w:pPr>
        <w:pStyle w:val="APICode"/>
        <w:rPr>
          <w:noProof/>
        </w:rPr>
      </w:pPr>
      <w:r w:rsidRPr="00FE463F">
        <w:rPr>
          <w:noProof/>
        </w:rPr>
        <w:t xml:space="preserve">       D ^%DT </w:t>
      </w:r>
    </w:p>
    <w:p w14:paraId="6B9FE396" w14:textId="77777777" w:rsidR="00E86526" w:rsidRPr="00FE463F" w:rsidRDefault="00E86526" w:rsidP="00ED4DD4">
      <w:pPr>
        <w:pStyle w:val="APICode"/>
        <w:rPr>
          <w:noProof/>
        </w:rPr>
      </w:pPr>
      <w:r w:rsidRPr="00FE463F">
        <w:rPr>
          <w:noProof/>
        </w:rPr>
        <w:t xml:space="preserve">       I Y&lt;1 Q </w:t>
      </w:r>
    </w:p>
    <w:p w14:paraId="6B9FE397" w14:textId="77777777" w:rsidR="00E86526" w:rsidRPr="00FE463F" w:rsidRDefault="00E86526" w:rsidP="00ED4DD4">
      <w:pPr>
        <w:pStyle w:val="APICode"/>
        <w:rPr>
          <w:noProof/>
        </w:rPr>
      </w:pPr>
      <w:r w:rsidRPr="00FE463F">
        <w:rPr>
          <w:noProof/>
        </w:rPr>
        <w:t xml:space="preserve">       S TO=</w:t>
      </w:r>
      <w:r w:rsidR="00084217" w:rsidRPr="00FE463F">
        <w:rPr>
          <w:noProof/>
        </w:rPr>
        <w:t>“</w:t>
      </w:r>
      <w:r w:rsidRPr="00FE463F">
        <w:rPr>
          <w:noProof/>
        </w:rPr>
        <w:t>,</w:t>
      </w:r>
      <w:r w:rsidR="00084217" w:rsidRPr="00FE463F">
        <w:rPr>
          <w:noProof/>
        </w:rPr>
        <w:t>”</w:t>
      </w:r>
      <w:r w:rsidRPr="00FE463F">
        <w:rPr>
          <w:noProof/>
        </w:rPr>
        <w:t>_$P(Y,</w:t>
      </w:r>
      <w:r w:rsidR="00084217" w:rsidRPr="00FE463F">
        <w:rPr>
          <w:noProof/>
        </w:rPr>
        <w:t>”</w:t>
      </w:r>
      <w:r w:rsidRPr="00FE463F">
        <w:rPr>
          <w:noProof/>
        </w:rPr>
        <w:t>.</w:t>
      </w:r>
      <w:r w:rsidR="00084217" w:rsidRPr="00FE463F">
        <w:rPr>
          <w:noProof/>
        </w:rPr>
        <w:t>”</w:t>
      </w:r>
      <w:r w:rsidRPr="00FE463F">
        <w:rPr>
          <w:noProof/>
        </w:rPr>
        <w:t xml:space="preserve">) </w:t>
      </w:r>
    </w:p>
    <w:p w14:paraId="6B9FE398" w14:textId="77777777" w:rsidR="00E86526" w:rsidRPr="00FE463F" w:rsidRDefault="00E86526" w:rsidP="00ED4DD4">
      <w:pPr>
        <w:pStyle w:val="APICode"/>
        <w:rPr>
          <w:noProof/>
        </w:rPr>
      </w:pPr>
      <w:r w:rsidRPr="00FE463F">
        <w:rPr>
          <w:noProof/>
        </w:rPr>
        <w:t xml:space="preserve">       K %DT </w:t>
      </w:r>
    </w:p>
    <w:p w14:paraId="6B9FE399" w14:textId="77777777" w:rsidR="00E86526" w:rsidRPr="00FE463F" w:rsidRDefault="00E86526" w:rsidP="00ED4DD4">
      <w:pPr>
        <w:pStyle w:val="APICode"/>
        <w:rPr>
          <w:noProof/>
        </w:rPr>
      </w:pPr>
      <w:r w:rsidRPr="00FE463F">
        <w:rPr>
          <w:noProof/>
        </w:rPr>
        <w:t xml:space="preserve">       D EXPORT^DDXP(2,</w:t>
      </w:r>
      <w:r w:rsidR="00084217" w:rsidRPr="00FE463F">
        <w:rPr>
          <w:noProof/>
        </w:rPr>
        <w:t>”</w:t>
      </w:r>
      <w:r w:rsidRPr="00FE463F">
        <w:rPr>
          <w:noProof/>
        </w:rPr>
        <w:t>ZZSO PATIENT ADDRESS X</w:t>
      </w:r>
      <w:r w:rsidR="00084217" w:rsidRPr="00FE463F">
        <w:rPr>
          <w:noProof/>
        </w:rPr>
        <w:t>”</w:t>
      </w:r>
      <w:r w:rsidRPr="00FE463F">
        <w:rPr>
          <w:noProof/>
        </w:rPr>
        <w:t>,,</w:t>
      </w:r>
      <w:r w:rsidR="00084217" w:rsidRPr="00FE463F">
        <w:rPr>
          <w:noProof/>
        </w:rPr>
        <w:t>”</w:t>
      </w:r>
      <w:r w:rsidRPr="00FE463F">
        <w:rPr>
          <w:noProof/>
        </w:rPr>
        <w:t>ZZSO NEW PATIENTS</w:t>
      </w:r>
      <w:r w:rsidR="00084217" w:rsidRPr="00FE463F">
        <w:rPr>
          <w:noProof/>
        </w:rPr>
        <w:t>”</w:t>
      </w:r>
      <w:r w:rsidRPr="00FE463F">
        <w:rPr>
          <w:noProof/>
        </w:rPr>
        <w:t xml:space="preserve">,FR,T </w:t>
      </w:r>
    </w:p>
    <w:p w14:paraId="6B9FE39A" w14:textId="77777777" w:rsidR="00E86526" w:rsidRPr="00FE463F" w:rsidRDefault="00E86526" w:rsidP="00ED4DD4">
      <w:pPr>
        <w:pStyle w:val="APICode"/>
        <w:rPr>
          <w:noProof/>
        </w:rPr>
      </w:pPr>
      <w:r w:rsidRPr="00FE463F">
        <w:rPr>
          <w:noProof/>
        </w:rPr>
        <w:t xml:space="preserve">        O) </w:t>
      </w:r>
    </w:p>
    <w:p w14:paraId="6B9FE39B" w14:textId="77777777" w:rsidR="00E86526" w:rsidRPr="00FE463F" w:rsidRDefault="00E86526" w:rsidP="00ED4DD4">
      <w:pPr>
        <w:pStyle w:val="APICode"/>
        <w:rPr>
          <w:noProof/>
        </w:rPr>
      </w:pPr>
      <w:r w:rsidRPr="00FE463F">
        <w:rPr>
          <w:noProof/>
        </w:rPr>
        <w:t xml:space="preserve">       Q FM22 &gt;D ^ZZSONPAD </w:t>
      </w:r>
    </w:p>
    <w:p w14:paraId="6B9FE39C" w14:textId="77777777" w:rsidR="00E86526" w:rsidRPr="00FE463F" w:rsidRDefault="00E86526" w:rsidP="00ED4DD4">
      <w:pPr>
        <w:pStyle w:val="APICode"/>
        <w:rPr>
          <w:noProof/>
        </w:rPr>
      </w:pPr>
      <w:r w:rsidRPr="00FE463F">
        <w:rPr>
          <w:noProof/>
        </w:rPr>
        <w:t xml:space="preserve"> </w:t>
      </w:r>
    </w:p>
    <w:p w14:paraId="6B9FE39D" w14:textId="77777777" w:rsidR="00E86526" w:rsidRPr="00FE463F" w:rsidRDefault="00E86526" w:rsidP="00ED4DD4">
      <w:pPr>
        <w:pStyle w:val="APICode"/>
        <w:rPr>
          <w:noProof/>
        </w:rPr>
      </w:pPr>
    </w:p>
    <w:p w14:paraId="6B9FE39E" w14:textId="77777777" w:rsidR="00E86526" w:rsidRPr="00FE463F" w:rsidRDefault="00E86526" w:rsidP="00ED4DD4">
      <w:pPr>
        <w:pStyle w:val="APICode"/>
        <w:rPr>
          <w:noProof/>
        </w:rPr>
      </w:pPr>
      <w:r w:rsidRPr="00FE463F">
        <w:rPr>
          <w:noProof/>
        </w:rPr>
        <w:t xml:space="preserve">Enter Beginning of previous Month: </w:t>
      </w:r>
      <w:r w:rsidRPr="00FE463F">
        <w:rPr>
          <w:b/>
          <w:noProof/>
          <w:highlight w:val="yellow"/>
        </w:rPr>
        <w:t>3/1/</w:t>
      </w:r>
      <w:r w:rsidR="00FB1CBD" w:rsidRPr="00FE463F">
        <w:rPr>
          <w:b/>
          <w:noProof/>
          <w:highlight w:val="yellow"/>
        </w:rPr>
        <w:t>00</w:t>
      </w:r>
      <w:r w:rsidR="00C63157" w:rsidRPr="00FE463F">
        <w:rPr>
          <w:b/>
          <w:noProof/>
          <w:highlight w:val="yellow"/>
        </w:rPr>
        <w:t xml:space="preserve"> &lt;Enter&gt;</w:t>
      </w:r>
      <w:r w:rsidR="00FB1CBD" w:rsidRPr="00FE463F">
        <w:rPr>
          <w:noProof/>
        </w:rPr>
        <w:t xml:space="preserve"> (MAR 01, 2000) Enter End of </w:t>
      </w:r>
      <w:r w:rsidRPr="00FE463F">
        <w:rPr>
          <w:noProof/>
        </w:rPr>
        <w:t xml:space="preserve">previous Month: </w:t>
      </w:r>
      <w:r w:rsidRPr="00FE463F">
        <w:rPr>
          <w:b/>
          <w:noProof/>
          <w:highlight w:val="yellow"/>
        </w:rPr>
        <w:t>3/31/00</w:t>
      </w:r>
      <w:r w:rsidR="00C63157" w:rsidRPr="00FE463F">
        <w:rPr>
          <w:b/>
          <w:noProof/>
          <w:highlight w:val="yellow"/>
        </w:rPr>
        <w:t xml:space="preserve"> &lt;Enter&gt;</w:t>
      </w:r>
      <w:r w:rsidR="001A2B90" w:rsidRPr="00FE463F">
        <w:rPr>
          <w:noProof/>
        </w:rPr>
        <w:t xml:space="preserve"> </w:t>
      </w:r>
      <w:r w:rsidRPr="00FE463F">
        <w:rPr>
          <w:noProof/>
        </w:rPr>
        <w:t xml:space="preserve">(MAR 31, 2000) DEVICE: </w:t>
      </w:r>
      <w:r w:rsidR="00C63157" w:rsidRPr="00FE463F">
        <w:rPr>
          <w:b/>
          <w:noProof/>
          <w:highlight w:val="yellow"/>
        </w:rPr>
        <w:t>&lt;Enter&gt;</w:t>
      </w:r>
      <w:r w:rsidRPr="00FE463F">
        <w:rPr>
          <w:noProof/>
        </w:rPr>
        <w:t xml:space="preserve"> Telnet terminal </w:t>
      </w:r>
    </w:p>
    <w:p w14:paraId="6B9FE39F" w14:textId="77777777" w:rsidR="0032365C" w:rsidRPr="00FE463F" w:rsidRDefault="00084217" w:rsidP="00ED4DD4">
      <w:pPr>
        <w:pStyle w:val="APICode"/>
        <w:rPr>
          <w:noProof/>
        </w:rPr>
      </w:pPr>
      <w:r w:rsidRPr="00FE463F">
        <w:rPr>
          <w:noProof/>
        </w:rPr>
        <w:t>“</w:t>
      </w:r>
      <w:r w:rsidR="0032365C" w:rsidRPr="00FE463F">
        <w:rPr>
          <w:noProof/>
        </w:rPr>
        <w:t>FMPATIENT,FIVE</w:t>
      </w:r>
      <w:r w:rsidRPr="00FE463F">
        <w:rPr>
          <w:noProof/>
        </w:rPr>
        <w:t>”</w:t>
      </w:r>
      <w:r w:rsidR="0032365C" w:rsidRPr="00FE463F">
        <w:rPr>
          <w:noProof/>
        </w:rPr>
        <w:t>,</w:t>
      </w:r>
      <w:r w:rsidRPr="00FE463F">
        <w:rPr>
          <w:noProof/>
        </w:rPr>
        <w:t>”</w:t>
      </w:r>
      <w:r w:rsidR="0032365C" w:rsidRPr="00FE463F">
        <w:rPr>
          <w:noProof/>
        </w:rPr>
        <w:t xml:space="preserve">111 </w:t>
      </w:r>
      <w:r w:rsidR="00CF3606" w:rsidRPr="00FE463F">
        <w:rPr>
          <w:noProof/>
        </w:rPr>
        <w:t>FIVE</w:t>
      </w:r>
      <w:r w:rsidR="0032365C" w:rsidRPr="00FE463F">
        <w:rPr>
          <w:noProof/>
        </w:rPr>
        <w:t xml:space="preserve"> BLVD.</w:t>
      </w:r>
      <w:r w:rsidRPr="00FE463F">
        <w:rPr>
          <w:noProof/>
        </w:rPr>
        <w:t>”</w:t>
      </w:r>
      <w:r w:rsidR="0032365C" w:rsidRPr="00FE463F">
        <w:rPr>
          <w:noProof/>
        </w:rPr>
        <w:t>,</w:t>
      </w:r>
      <w:r w:rsidRPr="00FE463F">
        <w:rPr>
          <w:noProof/>
        </w:rPr>
        <w:t>”</w:t>
      </w:r>
      <w:r w:rsidR="0032365C" w:rsidRPr="00FE463F">
        <w:rPr>
          <w:noProof/>
        </w:rPr>
        <w:t>LAS VEGAS</w:t>
      </w:r>
      <w:r w:rsidRPr="00FE463F">
        <w:rPr>
          <w:noProof/>
        </w:rPr>
        <w:t>”</w:t>
      </w:r>
      <w:r w:rsidR="0032365C" w:rsidRPr="00FE463F">
        <w:rPr>
          <w:noProof/>
        </w:rPr>
        <w:t>,</w:t>
      </w:r>
      <w:r w:rsidRPr="00FE463F">
        <w:rPr>
          <w:noProof/>
        </w:rPr>
        <w:t>”</w:t>
      </w:r>
      <w:r w:rsidR="0032365C" w:rsidRPr="00FE463F">
        <w:rPr>
          <w:noProof/>
        </w:rPr>
        <w:t>NEVADA</w:t>
      </w:r>
      <w:r w:rsidRPr="00FE463F">
        <w:rPr>
          <w:noProof/>
        </w:rPr>
        <w:t>”</w:t>
      </w:r>
      <w:r w:rsidR="0032365C" w:rsidRPr="00FE463F">
        <w:rPr>
          <w:noProof/>
        </w:rPr>
        <w:t>,</w:t>
      </w:r>
      <w:r w:rsidRPr="00FE463F">
        <w:rPr>
          <w:noProof/>
        </w:rPr>
        <w:t>”</w:t>
      </w:r>
      <w:r w:rsidR="0032365C" w:rsidRPr="00FE463F">
        <w:rPr>
          <w:noProof/>
        </w:rPr>
        <w:t>89101</w:t>
      </w:r>
      <w:r w:rsidRPr="00FE463F">
        <w:rPr>
          <w:noProof/>
        </w:rPr>
        <w:t>”</w:t>
      </w:r>
      <w:r w:rsidR="0032365C" w:rsidRPr="00FE463F">
        <w:rPr>
          <w:noProof/>
        </w:rPr>
        <w:t xml:space="preserve">, </w:t>
      </w:r>
    </w:p>
    <w:p w14:paraId="6B9FE3A0" w14:textId="77777777" w:rsidR="0032365C" w:rsidRPr="00FE463F" w:rsidRDefault="00084217" w:rsidP="00ED4DD4">
      <w:pPr>
        <w:pStyle w:val="APICode"/>
        <w:rPr>
          <w:noProof/>
        </w:rPr>
      </w:pPr>
      <w:r w:rsidRPr="00FE463F">
        <w:rPr>
          <w:noProof/>
        </w:rPr>
        <w:t>“</w:t>
      </w:r>
      <w:r w:rsidR="0032365C" w:rsidRPr="00FE463F">
        <w:rPr>
          <w:noProof/>
        </w:rPr>
        <w:t>FMPATIENT,FOUR</w:t>
      </w:r>
      <w:r w:rsidRPr="00FE463F">
        <w:rPr>
          <w:noProof/>
        </w:rPr>
        <w:t>”</w:t>
      </w:r>
      <w:r w:rsidR="0032365C" w:rsidRPr="00FE463F">
        <w:rPr>
          <w:noProof/>
        </w:rPr>
        <w:t>,</w:t>
      </w:r>
      <w:r w:rsidRPr="00FE463F">
        <w:rPr>
          <w:noProof/>
        </w:rPr>
        <w:t>”</w:t>
      </w:r>
      <w:r w:rsidR="0032365C" w:rsidRPr="00FE463F">
        <w:rPr>
          <w:noProof/>
        </w:rPr>
        <w:t xml:space="preserve">301 </w:t>
      </w:r>
      <w:r w:rsidR="00CF3606" w:rsidRPr="00FE463F">
        <w:rPr>
          <w:noProof/>
        </w:rPr>
        <w:t>FOUR</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14:paraId="6B9FE3A1" w14:textId="77777777" w:rsidR="0032365C" w:rsidRPr="00FE463F" w:rsidRDefault="00084217" w:rsidP="00ED4DD4">
      <w:pPr>
        <w:pStyle w:val="APICode"/>
        <w:rPr>
          <w:noProof/>
        </w:rPr>
      </w:pPr>
      <w:r w:rsidRPr="00FE463F">
        <w:rPr>
          <w:noProof/>
        </w:rPr>
        <w:t>“</w:t>
      </w:r>
      <w:r w:rsidR="0032365C" w:rsidRPr="00FE463F">
        <w:rPr>
          <w:noProof/>
        </w:rPr>
        <w:t>FMPATIENT,ONE</w:t>
      </w:r>
      <w:r w:rsidRPr="00FE463F">
        <w:rPr>
          <w:noProof/>
        </w:rPr>
        <w:t>”</w:t>
      </w:r>
      <w:r w:rsidR="0032365C" w:rsidRPr="00FE463F">
        <w:rPr>
          <w:noProof/>
        </w:rPr>
        <w:t>,</w:t>
      </w:r>
      <w:r w:rsidRPr="00FE463F">
        <w:rPr>
          <w:noProof/>
        </w:rPr>
        <w:t>”</w:t>
      </w:r>
      <w:r w:rsidR="0032365C" w:rsidRPr="00FE463F">
        <w:rPr>
          <w:noProof/>
        </w:rPr>
        <w:t xml:space="preserve">123 </w:t>
      </w:r>
      <w:r w:rsidR="00CF3606" w:rsidRPr="00FE463F">
        <w:rPr>
          <w:noProof/>
        </w:rPr>
        <w:t>ONE</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14:paraId="6B9FE3A2" w14:textId="77777777" w:rsidR="0032365C" w:rsidRPr="00FE463F" w:rsidRDefault="00084217" w:rsidP="00ED4DD4">
      <w:pPr>
        <w:pStyle w:val="APICode"/>
        <w:rPr>
          <w:noProof/>
        </w:rPr>
      </w:pPr>
      <w:r w:rsidRPr="00FE463F">
        <w:rPr>
          <w:noProof/>
        </w:rPr>
        <w:t>“</w:t>
      </w:r>
      <w:r w:rsidR="0032365C" w:rsidRPr="00FE463F">
        <w:rPr>
          <w:noProof/>
        </w:rPr>
        <w:t>FMPATIENT,SEVEN</w:t>
      </w:r>
      <w:r w:rsidRPr="00FE463F">
        <w:rPr>
          <w:noProof/>
        </w:rPr>
        <w:t>”</w:t>
      </w:r>
      <w:r w:rsidR="0032365C" w:rsidRPr="00FE463F">
        <w:rPr>
          <w:noProof/>
        </w:rPr>
        <w:t>,</w:t>
      </w:r>
      <w:r w:rsidRPr="00FE463F">
        <w:rPr>
          <w:noProof/>
        </w:rPr>
        <w:t>”</w:t>
      </w:r>
      <w:r w:rsidR="0032365C" w:rsidRPr="00FE463F">
        <w:rPr>
          <w:noProof/>
        </w:rPr>
        <w:t xml:space="preserve">234 </w:t>
      </w:r>
      <w:r w:rsidR="00CF3606" w:rsidRPr="00FE463F">
        <w:rPr>
          <w:noProof/>
        </w:rPr>
        <w:t>SEVEN</w:t>
      </w:r>
      <w:r w:rsidRPr="00FE463F">
        <w:rPr>
          <w:noProof/>
        </w:rPr>
        <w:t>”</w:t>
      </w:r>
      <w:r w:rsidR="0032365C" w:rsidRPr="00FE463F">
        <w:rPr>
          <w:noProof/>
        </w:rPr>
        <w:t>,</w:t>
      </w:r>
      <w:r w:rsidRPr="00FE463F">
        <w:rPr>
          <w:noProof/>
        </w:rPr>
        <w:t>”</w:t>
      </w:r>
      <w:r w:rsidR="0032365C" w:rsidRPr="00FE463F">
        <w:rPr>
          <w:noProof/>
        </w:rPr>
        <w:t>SAN DIEGO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14:paraId="6B9FE3A3" w14:textId="77777777" w:rsidR="0032365C" w:rsidRPr="00FE463F" w:rsidRDefault="00084217" w:rsidP="00ED4DD4">
      <w:pPr>
        <w:pStyle w:val="APICode"/>
        <w:rPr>
          <w:noProof/>
        </w:rPr>
      </w:pPr>
      <w:r w:rsidRPr="00FE463F">
        <w:rPr>
          <w:noProof/>
        </w:rPr>
        <w:t>“</w:t>
      </w:r>
      <w:r w:rsidR="0032365C" w:rsidRPr="00FE463F">
        <w:rPr>
          <w:noProof/>
        </w:rPr>
        <w:t>FMPATIENT,SIX</w:t>
      </w:r>
      <w:r w:rsidRPr="00FE463F">
        <w:rPr>
          <w:noProof/>
        </w:rPr>
        <w:t>”</w:t>
      </w:r>
      <w:r w:rsidR="0032365C" w:rsidRPr="00FE463F">
        <w:rPr>
          <w:noProof/>
        </w:rPr>
        <w:t>,</w:t>
      </w:r>
      <w:r w:rsidRPr="00FE463F">
        <w:rPr>
          <w:noProof/>
        </w:rPr>
        <w:t>”</w:t>
      </w:r>
      <w:r w:rsidR="0032365C" w:rsidRPr="00FE463F">
        <w:rPr>
          <w:noProof/>
        </w:rPr>
        <w:t xml:space="preserve">234 </w:t>
      </w:r>
      <w:r w:rsidR="00CF3606" w:rsidRPr="00FE463F">
        <w:rPr>
          <w:noProof/>
        </w:rPr>
        <w:t>SIX</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14:paraId="6B9FE3A4" w14:textId="77777777" w:rsidR="0032365C" w:rsidRPr="00FE463F" w:rsidRDefault="00084217" w:rsidP="00ED4DD4">
      <w:pPr>
        <w:pStyle w:val="APICode"/>
        <w:rPr>
          <w:noProof/>
        </w:rPr>
      </w:pPr>
      <w:r w:rsidRPr="00FE463F">
        <w:rPr>
          <w:noProof/>
        </w:rPr>
        <w:t>“</w:t>
      </w:r>
      <w:r w:rsidR="0032365C" w:rsidRPr="00FE463F">
        <w:rPr>
          <w:noProof/>
        </w:rPr>
        <w:t>FMPATIENT,THREE</w:t>
      </w:r>
      <w:r w:rsidRPr="00FE463F">
        <w:rPr>
          <w:noProof/>
        </w:rPr>
        <w:t>”</w:t>
      </w:r>
      <w:r w:rsidR="0032365C" w:rsidRPr="00FE463F">
        <w:rPr>
          <w:noProof/>
        </w:rPr>
        <w:t>,</w:t>
      </w:r>
      <w:r w:rsidRPr="00FE463F">
        <w:rPr>
          <w:noProof/>
        </w:rPr>
        <w:t>”</w:t>
      </w:r>
      <w:r w:rsidR="0032365C" w:rsidRPr="00FE463F">
        <w:rPr>
          <w:noProof/>
        </w:rPr>
        <w:t xml:space="preserve">132 </w:t>
      </w:r>
      <w:r w:rsidR="00CF3606" w:rsidRPr="00FE463F">
        <w:rPr>
          <w:noProof/>
        </w:rPr>
        <w:t>THREE</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14:paraId="6B9FE3A5" w14:textId="77777777" w:rsidR="0032365C" w:rsidRPr="00FE463F" w:rsidRDefault="00084217" w:rsidP="00ED4DD4">
      <w:pPr>
        <w:pStyle w:val="APICode"/>
        <w:rPr>
          <w:noProof/>
        </w:rPr>
      </w:pPr>
      <w:r w:rsidRPr="00FE463F">
        <w:rPr>
          <w:noProof/>
        </w:rPr>
        <w:t>“</w:t>
      </w:r>
      <w:r w:rsidR="0032365C" w:rsidRPr="00FE463F">
        <w:rPr>
          <w:noProof/>
        </w:rPr>
        <w:t>FMPATIENT,TWO</w:t>
      </w:r>
      <w:r w:rsidRPr="00FE463F">
        <w:rPr>
          <w:noProof/>
        </w:rPr>
        <w:t>”</w:t>
      </w:r>
      <w:r w:rsidR="0032365C" w:rsidRPr="00FE463F">
        <w:rPr>
          <w:noProof/>
        </w:rPr>
        <w:t>,</w:t>
      </w:r>
      <w:r w:rsidRPr="00FE463F">
        <w:rPr>
          <w:noProof/>
        </w:rPr>
        <w:t>”</w:t>
      </w:r>
      <w:r w:rsidR="0032365C" w:rsidRPr="00FE463F">
        <w:rPr>
          <w:noProof/>
        </w:rPr>
        <w:t xml:space="preserve">123 </w:t>
      </w:r>
      <w:r w:rsidR="00CF3606" w:rsidRPr="00FE463F">
        <w:rPr>
          <w:noProof/>
        </w:rPr>
        <w:t>TWO</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CF3606" w:rsidRPr="00FE463F">
        <w:rPr>
          <w:noProof/>
        </w:rPr>
        <w:t>99999</w:t>
      </w:r>
      <w:r w:rsidRPr="00FE463F">
        <w:rPr>
          <w:noProof/>
        </w:rPr>
        <w:t>”</w:t>
      </w:r>
      <w:r w:rsidR="0032365C" w:rsidRPr="00FE463F">
        <w:rPr>
          <w:noProof/>
        </w:rPr>
        <w:t xml:space="preserve">, </w:t>
      </w:r>
    </w:p>
    <w:p w14:paraId="6B9FE3A6" w14:textId="77777777" w:rsidR="00E86526" w:rsidRPr="00FE463F" w:rsidRDefault="00E86526" w:rsidP="00E433F1">
      <w:pPr>
        <w:pStyle w:val="BodyText"/>
        <w:rPr>
          <w:noProof/>
        </w:rPr>
      </w:pPr>
    </w:p>
    <w:p w14:paraId="6B9FE3A7" w14:textId="77777777" w:rsidR="00E86526" w:rsidRPr="00FE463F" w:rsidRDefault="00E86526" w:rsidP="00E433F1">
      <w:pPr>
        <w:pStyle w:val="BodyText"/>
        <w:rPr>
          <w:noProof/>
        </w:rPr>
      </w:pPr>
    </w:p>
    <w:p w14:paraId="6B9FE3A8" w14:textId="77777777" w:rsidR="00E86526" w:rsidRPr="00FE463F" w:rsidRDefault="00E86526" w:rsidP="00E433F1">
      <w:pPr>
        <w:pStyle w:val="BodyText"/>
        <w:rPr>
          <w:noProof/>
        </w:rPr>
        <w:sectPr w:rsidR="00E86526" w:rsidRPr="00FE463F" w:rsidSect="002E002E">
          <w:headerReference w:type="even" r:id="rId68"/>
          <w:headerReference w:type="default" r:id="rId69"/>
          <w:pgSz w:w="12240" w:h="15840" w:code="1"/>
          <w:pgMar w:top="1440" w:right="1440" w:bottom="1440" w:left="1440" w:header="720" w:footer="720" w:gutter="0"/>
          <w:cols w:space="720"/>
          <w:noEndnote/>
        </w:sectPr>
      </w:pPr>
    </w:p>
    <w:p w14:paraId="6B9FE3A9" w14:textId="77777777" w:rsidR="00E86526" w:rsidRPr="00FE463F" w:rsidRDefault="00E86526" w:rsidP="00917807">
      <w:pPr>
        <w:pStyle w:val="Heading1"/>
        <w:rPr>
          <w:noProof/>
        </w:rPr>
      </w:pPr>
      <w:bookmarkStart w:id="1237" w:name="_Ref432070804"/>
      <w:bookmarkStart w:id="1238" w:name="_Toc480374408"/>
      <w:r w:rsidRPr="00FE463F">
        <w:rPr>
          <w:noProof/>
        </w:rPr>
        <w:lastRenderedPageBreak/>
        <w:t>Extract Tool</w:t>
      </w:r>
      <w:bookmarkEnd w:id="1237"/>
      <w:bookmarkEnd w:id="1238"/>
    </w:p>
    <w:p w14:paraId="6B9FE3AA" w14:textId="77777777" w:rsidR="00E86526" w:rsidRPr="00FE463F" w:rsidRDefault="00E86526" w:rsidP="00CD7D5F">
      <w:pPr>
        <w:pStyle w:val="Heading2"/>
      </w:pPr>
      <w:bookmarkStart w:id="1239" w:name="_Toc480374409"/>
      <w:r w:rsidRPr="00FE463F">
        <w:t>Introduction</w:t>
      </w:r>
      <w:bookmarkEnd w:id="1239"/>
    </w:p>
    <w:p w14:paraId="6B9FE3AB" w14:textId="3DBD957C" w:rsidR="00E86526" w:rsidRPr="00FE463F" w:rsidRDefault="00C63157" w:rsidP="008A3D8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Tool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Tools:Extract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Tool:Introduction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Introduction:Extract Tool</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Extract Tool lets you move or copy records from one VA FileMan file to another; a typical use is to archive records. Two entry points are provided, with </w:t>
      </w:r>
      <w:r w:rsidR="005B1CD9" w:rsidRPr="00FE463F">
        <w:rPr>
          <w:noProof/>
        </w:rPr>
        <w:t>the</w:t>
      </w:r>
      <w:r w:rsidR="000036BD" w:rsidRPr="00FE463F">
        <w:rPr>
          <w:noProof/>
        </w:rPr>
        <w:t xml:space="preserve"> </w:t>
      </w:r>
      <w:r w:rsidR="000036BD" w:rsidRPr="00FE463F">
        <w:rPr>
          <w:noProof/>
          <w:color w:val="0000FF"/>
          <w:u w:val="single"/>
        </w:rPr>
        <w:fldChar w:fldCharType="begin"/>
      </w:r>
      <w:r w:rsidR="000036BD" w:rsidRPr="00FE463F">
        <w:rPr>
          <w:noProof/>
          <w:color w:val="0000FF"/>
          <w:u w:val="single"/>
        </w:rPr>
        <w:instrText xml:space="preserve"> REF _Ref349204125 \h  \* MERGEFORMAT </w:instrText>
      </w:r>
      <w:r w:rsidR="000036BD" w:rsidRPr="00FE463F">
        <w:rPr>
          <w:noProof/>
          <w:color w:val="0000FF"/>
          <w:u w:val="single"/>
        </w:rPr>
      </w:r>
      <w:r w:rsidR="000036BD" w:rsidRPr="00FE463F">
        <w:rPr>
          <w:noProof/>
          <w:color w:val="0000FF"/>
          <w:u w:val="single"/>
        </w:rPr>
        <w:fldChar w:fldCharType="separate"/>
      </w:r>
      <w:r w:rsidR="00F300F5" w:rsidRPr="00F300F5">
        <w:rPr>
          <w:noProof/>
          <w:color w:val="0000FF"/>
          <w:u w:val="single"/>
        </w:rPr>
        <w:t>EXTRACT^DIAXU (): Extract Data</w:t>
      </w:r>
      <w:r w:rsidR="000036BD" w:rsidRPr="00FE463F">
        <w:rPr>
          <w:noProof/>
          <w:color w:val="0000FF"/>
          <w:u w:val="single"/>
        </w:rPr>
        <w:fldChar w:fldCharType="end"/>
      </w:r>
      <w:r w:rsidR="000036BD" w:rsidRPr="00FE463F">
        <w:rPr>
          <w:noProof/>
        </w:rPr>
        <w:t xml:space="preserve"> </w:t>
      </w:r>
      <w:r w:rsidR="005B1CD9" w:rsidRPr="00FE463F">
        <w:rPr>
          <w:noProof/>
        </w:rPr>
        <w:t xml:space="preserve">API </w:t>
      </w:r>
      <w:r w:rsidR="00E86526" w:rsidRPr="00FE463F">
        <w:rPr>
          <w:noProof/>
        </w:rPr>
        <w:t>being the preferred entry point to use for extracting data records.</w:t>
      </w:r>
    </w:p>
    <w:p w14:paraId="6B9FE3AC" w14:textId="77777777" w:rsidR="00D3300A" w:rsidRPr="00FE463F" w:rsidRDefault="002F0AF3" w:rsidP="00D3300A">
      <w:pPr>
        <w:pStyle w:val="Note"/>
        <w:rPr>
          <w:noProof/>
        </w:rPr>
      </w:pPr>
      <w:r>
        <w:rPr>
          <w:noProof/>
        </w:rPr>
        <w:drawing>
          <wp:inline distT="0" distB="0" distL="0" distR="0" wp14:anchorId="6B9FFB9A" wp14:editId="6B9FFB9B">
            <wp:extent cx="285750" cy="285750"/>
            <wp:effectExtent l="0" t="0" r="0" b="0"/>
            <wp:docPr id="348" name="Picture 3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The extract tool can also be used interactively from a set of options; this is described in the </w:t>
      </w:r>
      <w:r w:rsidR="00084217" w:rsidRPr="00FE463F">
        <w:rPr>
          <w:noProof/>
        </w:rPr>
        <w:t>“</w:t>
      </w:r>
      <w:r w:rsidR="00D3300A" w:rsidRPr="00FE463F">
        <w:rPr>
          <w:noProof/>
        </w:rPr>
        <w:t>Extract Tool</w:t>
      </w:r>
      <w:r w:rsidR="00084217" w:rsidRPr="00FE463F">
        <w:rPr>
          <w:noProof/>
        </w:rPr>
        <w:t>”</w:t>
      </w:r>
      <w:r w:rsidR="008F22F2" w:rsidRPr="00FE463F">
        <w:rPr>
          <w:noProof/>
        </w:rPr>
        <w:t xml:space="preserve"> </w:t>
      </w:r>
      <w:r w:rsidR="001A2D16" w:rsidRPr="00FE463F">
        <w:rPr>
          <w:noProof/>
        </w:rPr>
        <w:t>section</w:t>
      </w:r>
      <w:r w:rsidR="008F22F2" w:rsidRPr="00FE463F">
        <w:rPr>
          <w:noProof/>
        </w:rPr>
        <w:t xml:space="preserve"> in</w:t>
      </w:r>
      <w:r w:rsidR="00D3300A" w:rsidRPr="00FE463F">
        <w:rPr>
          <w:noProof/>
        </w:rPr>
        <w:t xml:space="preserve"> the </w:t>
      </w:r>
      <w:r w:rsidR="00D3300A" w:rsidRPr="00FE463F">
        <w:rPr>
          <w:i/>
          <w:iCs/>
          <w:noProof/>
        </w:rPr>
        <w:t>VA FileMan Advanced User Manual</w:t>
      </w:r>
      <w:r w:rsidR="00D3300A" w:rsidRPr="00FE463F">
        <w:rPr>
          <w:noProof/>
        </w:rPr>
        <w:t>.</w:t>
      </w:r>
    </w:p>
    <w:p w14:paraId="3D36DC10" w14:textId="77777777" w:rsidR="00155A99" w:rsidRDefault="00155A99" w:rsidP="00155A99">
      <w:pPr>
        <w:pStyle w:val="Heading2"/>
      </w:pPr>
      <w:bookmarkStart w:id="1240" w:name="_Toc480374410"/>
      <w:r>
        <w:t>Application Programming Interfaces (APIs)</w:t>
      </w:r>
      <w:bookmarkEnd w:id="1240"/>
    </w:p>
    <w:p w14:paraId="6B9FE3AD" w14:textId="77777777" w:rsidR="00E86526" w:rsidRPr="00FE463F" w:rsidRDefault="00E86526" w:rsidP="0074437A">
      <w:pPr>
        <w:pStyle w:val="Heading3"/>
        <w:rPr>
          <w:noProof/>
        </w:rPr>
      </w:pPr>
      <w:bookmarkStart w:id="1241" w:name="_Toc480374411"/>
      <w:r w:rsidRPr="00FE463F">
        <w:rPr>
          <w:noProof/>
        </w:rPr>
        <w:t>EN^DIAXU: Extract Data</w:t>
      </w:r>
      <w:bookmarkEnd w:id="1241"/>
    </w:p>
    <w:p w14:paraId="6B9FE3AE" w14:textId="77777777" w:rsidR="00E86526" w:rsidRPr="00FE463F" w:rsidRDefault="00C63157" w:rsidP="00E433F1">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EN^DIAXU\: Extract 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Data:EN^DIAXU</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Tool:Calls:EN^DIAXU</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APIs:EN^DIAXU</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extract tool has been enhanced and this has resulted in a number of changes to the output variables of the EN^DIAXU entry point.</w:t>
      </w:r>
    </w:p>
    <w:p w14:paraId="6B9FE3AF" w14:textId="77777777" w:rsidR="00E86526" w:rsidRPr="00FE463F" w:rsidRDefault="00E86526" w:rsidP="00E433F1">
      <w:pPr>
        <w:pStyle w:val="BodyText"/>
        <w:keepNext/>
        <w:keepLines/>
        <w:rPr>
          <w:noProof/>
        </w:rPr>
      </w:pPr>
      <w:r w:rsidRPr="00FE463F">
        <w:rPr>
          <w:noProof/>
        </w:rPr>
        <w:t xml:space="preserve">This entry point extracts data specified in the EXTRACT template for a single entry and moves that data to a destination file. The source entry </w:t>
      </w:r>
      <w:r w:rsidR="00B3126D" w:rsidRPr="00FE463F">
        <w:rPr>
          <w:noProof/>
        </w:rPr>
        <w:t>can</w:t>
      </w:r>
      <w:r w:rsidRPr="00FE463F">
        <w:rPr>
          <w:noProof/>
        </w:rPr>
        <w:t xml:space="preserve"> be deleted after the extract process is completed.</w:t>
      </w:r>
    </w:p>
    <w:p w14:paraId="6B9FE3B0" w14:textId="77777777" w:rsidR="00E86526" w:rsidRPr="00FE463F" w:rsidRDefault="00E86526" w:rsidP="00E433F1">
      <w:pPr>
        <w:pStyle w:val="BodyText"/>
        <w:rPr>
          <w:noProof/>
        </w:rPr>
      </w:pPr>
      <w:r w:rsidRPr="00FE463F">
        <w:rPr>
          <w:noProof/>
        </w:rPr>
        <w:t>If you need to extract in batches (more than one entry), you should use the EXTRACT^DIAXU entry point instead.</w:t>
      </w:r>
    </w:p>
    <w:p w14:paraId="6B9FE3B1" w14:textId="77777777" w:rsidR="00E86526" w:rsidRDefault="00E86526" w:rsidP="00CD348A">
      <w:pPr>
        <w:pStyle w:val="AltHeading5"/>
      </w:pPr>
      <w:r w:rsidRPr="00FE463F">
        <w:t>Input Variables</w:t>
      </w:r>
    </w:p>
    <w:p w14:paraId="23CF55AB" w14:textId="16E94BDE" w:rsidR="008A3D8E" w:rsidRDefault="008A3D8E" w:rsidP="008A3D8E">
      <w:pPr>
        <w:pStyle w:val="APIParameters"/>
        <w:keepNext/>
        <w:keepLines/>
      </w:pPr>
      <w:r w:rsidRPr="00FE463F">
        <w:t>DIAXF</w:t>
      </w:r>
      <w:r>
        <w:t>:</w:t>
      </w:r>
      <w:r>
        <w:tab/>
      </w:r>
      <w:r w:rsidRPr="00FE463F">
        <w:t>(Required) The number of the file that contains the source entry.</w:t>
      </w:r>
    </w:p>
    <w:p w14:paraId="0F104417" w14:textId="370AB359" w:rsidR="008A3D8E" w:rsidRDefault="008A3D8E" w:rsidP="008A3D8E">
      <w:pPr>
        <w:pStyle w:val="APIParameters"/>
        <w:keepNext/>
        <w:keepLines/>
      </w:pPr>
      <w:r w:rsidRPr="00FE463F">
        <w:t>DIAXT</w:t>
      </w:r>
      <w:r>
        <w:t>:</w:t>
      </w:r>
      <w:r>
        <w:tab/>
      </w:r>
      <w:r w:rsidRPr="00FE463F">
        <w:t>(Required) The EXTRACT template name enclosed in brackets in the source file that contains specifications of data to be extracted.</w:t>
      </w:r>
    </w:p>
    <w:p w14:paraId="308F4077" w14:textId="25CB959C" w:rsidR="008A3D8E" w:rsidRDefault="008A3D8E" w:rsidP="008A3D8E">
      <w:pPr>
        <w:pStyle w:val="APIParameters"/>
      </w:pPr>
      <w:r w:rsidRPr="00FE463F">
        <w:t>DIAXFE</w:t>
      </w:r>
      <w:r>
        <w:t>:</w:t>
      </w:r>
      <w:r>
        <w:tab/>
      </w:r>
      <w:r w:rsidRPr="00FE463F">
        <w:t>(Required) Internal entry number of the source entry from which data is extracted.</w:t>
      </w:r>
    </w:p>
    <w:p w14:paraId="3C6B3D7F" w14:textId="7343C90D" w:rsidR="008A3D8E" w:rsidRDefault="008A3D8E" w:rsidP="008A3D8E">
      <w:pPr>
        <w:pStyle w:val="APIParameters"/>
      </w:pPr>
      <w:r w:rsidRPr="00FE463F">
        <w:t>DIAXDEL</w:t>
      </w:r>
      <w:r>
        <w:t>:</w:t>
      </w:r>
      <w:r>
        <w:tab/>
      </w:r>
      <w:r w:rsidRPr="00FE463F">
        <w:t xml:space="preserve">(Optional) This variable, if defined, tells the program to delete the source entry. If </w:t>
      </w:r>
      <w:r w:rsidRPr="00FE463F">
        <w:rPr>
          <w:i/>
        </w:rPr>
        <w:t>not</w:t>
      </w:r>
      <w:r w:rsidRPr="00FE463F">
        <w:t xml:space="preserve"> defined, the source entry is unchanged.</w:t>
      </w:r>
    </w:p>
    <w:p w14:paraId="0A84F049" w14:textId="77777777" w:rsidR="008A3D8E" w:rsidRPr="00FE463F" w:rsidRDefault="008A3D8E" w:rsidP="008A3D8E">
      <w:pPr>
        <w:pStyle w:val="BodyText6"/>
      </w:pPr>
    </w:p>
    <w:p w14:paraId="6B9FE3BE" w14:textId="77777777" w:rsidR="00E86526" w:rsidRDefault="00E86526" w:rsidP="00CD348A">
      <w:pPr>
        <w:pStyle w:val="AltHeading5"/>
      </w:pPr>
      <w:r w:rsidRPr="00FE463F">
        <w:t>Output Variables (Successful Extracts)</w:t>
      </w:r>
    </w:p>
    <w:p w14:paraId="5FD21918" w14:textId="37B6FD83" w:rsidR="008A3D8E" w:rsidRDefault="008A3D8E" w:rsidP="008A3D8E">
      <w:pPr>
        <w:pStyle w:val="BodyText"/>
        <w:keepNext/>
        <w:keepLines/>
        <w:rPr>
          <w:noProof/>
        </w:rPr>
      </w:pPr>
      <w:r w:rsidRPr="00FE463F">
        <w:rPr>
          <w:noProof/>
        </w:rPr>
        <w:t xml:space="preserve">If the extract process was completed and the data was </w:t>
      </w:r>
      <w:r w:rsidRPr="00FE463F">
        <w:rPr>
          <w:rStyle w:val="Emphasis"/>
          <w:noProof/>
        </w:rPr>
        <w:t>successfully</w:t>
      </w:r>
      <w:r w:rsidRPr="00FE463F">
        <w:rPr>
          <w:noProof/>
        </w:rPr>
        <w:t xml:space="preserve"> moved to the destination file, the variables are returned as follows:</w:t>
      </w:r>
    </w:p>
    <w:p w14:paraId="02286A81" w14:textId="46D31AB3" w:rsidR="008A3D8E" w:rsidRDefault="008A3D8E" w:rsidP="008A3D8E">
      <w:pPr>
        <w:pStyle w:val="APIParameters"/>
        <w:keepNext/>
        <w:keepLines/>
      </w:pPr>
      <w:r w:rsidRPr="00FE463F">
        <w:t>DIAXDA</w:t>
      </w:r>
      <w:r>
        <w:t>:</w:t>
      </w:r>
      <w:r>
        <w:tab/>
      </w:r>
      <w:r w:rsidRPr="00FE463F">
        <w:t>Internal entry number of entry created in the destination file.</w:t>
      </w:r>
    </w:p>
    <w:p w14:paraId="2BB42A42" w14:textId="014E99E3" w:rsidR="008A3D8E" w:rsidRDefault="008A3D8E" w:rsidP="008A3D8E">
      <w:pPr>
        <w:pStyle w:val="APIParametersText"/>
        <w:keepNext/>
        <w:keepLines/>
      </w:pPr>
      <w:r w:rsidRPr="00FE463F">
        <w:t>In addition to DIAXDA,</w:t>
      </w:r>
      <w:r>
        <w:t xml:space="preserve"> the following is returned:</w:t>
      </w:r>
    </w:p>
    <w:p w14:paraId="6255669E" w14:textId="75BF94BD" w:rsidR="008A3D8E" w:rsidRDefault="008A3D8E" w:rsidP="008A3D8E">
      <w:pPr>
        <w:pStyle w:val="APIParametersCode"/>
        <w:rPr>
          <w:sz w:val="20"/>
        </w:rPr>
      </w:pPr>
      <w:r w:rsidRPr="00FE463F">
        <w:rPr>
          <w:sz w:val="20"/>
        </w:rPr>
        <w:t>^TMP(“DIAXU”,$J,”RESULT”,DIAXF,DIAXFE)=DIAXDA</w:t>
      </w:r>
    </w:p>
    <w:p w14:paraId="15C072C8" w14:textId="41A2B68C" w:rsidR="008A3D8E" w:rsidRDefault="008A3D8E" w:rsidP="008A3D8E">
      <w:pPr>
        <w:pStyle w:val="APIParameters"/>
        <w:keepNext/>
        <w:keepLines/>
      </w:pPr>
      <w:r w:rsidRPr="00FE463F">
        <w:t>DIAXNTC</w:t>
      </w:r>
      <w:r>
        <w:t>:</w:t>
      </w:r>
      <w:r>
        <w:tab/>
      </w:r>
      <w:r w:rsidRPr="00FE463F">
        <w:t>No longer returned. For batch processing of extracts, you should use the EXTRACT^DIAXU entry point instead of this one.</w:t>
      </w:r>
    </w:p>
    <w:p w14:paraId="1A41E30A" w14:textId="2A3B27B0" w:rsidR="008A3D8E" w:rsidRDefault="008A3D8E" w:rsidP="008A3D8E">
      <w:pPr>
        <w:pStyle w:val="APIParameters"/>
      </w:pPr>
      <w:r w:rsidRPr="00FE463F">
        <w:t>DIAXFE</w:t>
      </w:r>
      <w:r>
        <w:t>:</w:t>
      </w:r>
      <w:r>
        <w:tab/>
      </w:r>
      <w:r w:rsidRPr="00FE463F">
        <w:t>No longer KILLed upon exit.</w:t>
      </w:r>
    </w:p>
    <w:p w14:paraId="3A6E57BD" w14:textId="7982F189" w:rsidR="008A3D8E" w:rsidRDefault="008A3D8E" w:rsidP="008A3D8E">
      <w:pPr>
        <w:pStyle w:val="APIParameters"/>
      </w:pPr>
      <w:r w:rsidRPr="00FE463F">
        <w:t>DIAXF</w:t>
      </w:r>
      <w:r>
        <w:t>:</w:t>
      </w:r>
      <w:r>
        <w:tab/>
      </w:r>
      <w:r w:rsidRPr="00FE463F">
        <w:rPr>
          <w:i/>
        </w:rPr>
        <w:t>Not</w:t>
      </w:r>
      <w:r w:rsidRPr="00FE463F">
        <w:t xml:space="preserve"> KILLed.</w:t>
      </w:r>
    </w:p>
    <w:p w14:paraId="090D4305" w14:textId="664E9D6E" w:rsidR="008A3D8E" w:rsidRDefault="008A3D8E" w:rsidP="008A3D8E">
      <w:pPr>
        <w:pStyle w:val="APIParameters"/>
      </w:pPr>
      <w:r w:rsidRPr="00FE463F">
        <w:lastRenderedPageBreak/>
        <w:t>DIAXT</w:t>
      </w:r>
      <w:r>
        <w:t>:</w:t>
      </w:r>
      <w:r>
        <w:tab/>
      </w:r>
      <w:r w:rsidRPr="00FE463F">
        <w:rPr>
          <w:i/>
        </w:rPr>
        <w:t>Not</w:t>
      </w:r>
      <w:r w:rsidRPr="00FE463F">
        <w:t xml:space="preserve"> KILLed.</w:t>
      </w:r>
    </w:p>
    <w:p w14:paraId="70FA77E6" w14:textId="2C592784" w:rsidR="008A3D8E" w:rsidRDefault="008A3D8E" w:rsidP="008A3D8E">
      <w:pPr>
        <w:pStyle w:val="APIParameters"/>
      </w:pPr>
      <w:r w:rsidRPr="00FE463F">
        <w:t>DIAXDEL</w:t>
      </w:r>
      <w:r>
        <w:t>:</w:t>
      </w:r>
      <w:r>
        <w:tab/>
      </w:r>
      <w:r w:rsidRPr="00FE463F">
        <w:rPr>
          <w:i/>
        </w:rPr>
        <w:t>Not</w:t>
      </w:r>
      <w:r w:rsidRPr="00FE463F">
        <w:t xml:space="preserve"> KILLed.</w:t>
      </w:r>
    </w:p>
    <w:p w14:paraId="6B9FE3D6" w14:textId="77777777" w:rsidR="008261C1" w:rsidRPr="00FE463F" w:rsidRDefault="008261C1" w:rsidP="008261C1">
      <w:pPr>
        <w:pStyle w:val="BodyText6"/>
        <w:rPr>
          <w:noProof/>
        </w:rPr>
      </w:pPr>
    </w:p>
    <w:p w14:paraId="6B9FE3D7" w14:textId="77777777" w:rsidR="00E86526" w:rsidRPr="00FE463F" w:rsidRDefault="00E86526" w:rsidP="00DF602F">
      <w:pPr>
        <w:pStyle w:val="Heading4"/>
        <w:rPr>
          <w:noProof/>
        </w:rPr>
      </w:pPr>
      <w:r w:rsidRPr="00FE463F">
        <w:rPr>
          <w:noProof/>
        </w:rPr>
        <w:t>Output Variables (If an Error Occurs)</w:t>
      </w:r>
    </w:p>
    <w:p w14:paraId="6B9FE3D8" w14:textId="2A3A3055" w:rsidR="008261C1" w:rsidRDefault="008A3D8E" w:rsidP="008A3D8E">
      <w:pPr>
        <w:pStyle w:val="BodyText"/>
        <w:keepNext/>
        <w:keepLines/>
        <w:rPr>
          <w:noProof/>
        </w:rPr>
      </w:pPr>
      <w:r w:rsidRPr="00FE463F">
        <w:rPr>
          <w:noProof/>
        </w:rPr>
        <w:t xml:space="preserve">If an </w:t>
      </w:r>
      <w:r w:rsidRPr="00FE463F">
        <w:rPr>
          <w:bCs/>
          <w:i/>
          <w:noProof/>
        </w:rPr>
        <w:t>error</w:t>
      </w:r>
      <w:r w:rsidRPr="00FE463F">
        <w:rPr>
          <w:noProof/>
        </w:rPr>
        <w:t xml:space="preserve"> occurs during the extract process, the following variable and global array are returned instead:</w:t>
      </w:r>
    </w:p>
    <w:p w14:paraId="155D00BA" w14:textId="474981AE" w:rsidR="008A3D8E" w:rsidRDefault="008A3D8E" w:rsidP="008A3D8E">
      <w:pPr>
        <w:pStyle w:val="APIParameters"/>
        <w:keepNext/>
        <w:keepLines/>
      </w:pPr>
      <w:r w:rsidRPr="00FE463F">
        <w:t>DIERR</w:t>
      </w:r>
      <w:r>
        <w:t>:</w:t>
      </w:r>
      <w:r>
        <w:tab/>
      </w:r>
      <w:r w:rsidRPr="00FE463F">
        <w:t xml:space="preserve">Contains the following two </w:t>
      </w:r>
      <w:r w:rsidRPr="00FE463F">
        <w:rPr>
          <w:b/>
        </w:rPr>
        <w:t>^</w:t>
      </w:r>
      <w:r w:rsidRPr="00FE463F">
        <w:t>-pieces of information:</w:t>
      </w:r>
    </w:p>
    <w:p w14:paraId="3B24B487" w14:textId="77777777" w:rsidR="008A3D8E" w:rsidRPr="00FE463F" w:rsidRDefault="008A3D8E" w:rsidP="008A3D8E">
      <w:pPr>
        <w:pStyle w:val="APIParametersListBullet"/>
        <w:keepNext/>
        <w:keepLines/>
      </w:pPr>
      <w:r w:rsidRPr="00FE463F">
        <w:t>Number of errors generated during the call.</w:t>
      </w:r>
    </w:p>
    <w:p w14:paraId="6A00D2F7" w14:textId="0A2E7464" w:rsidR="008A3D8E" w:rsidRDefault="008A3D8E" w:rsidP="008A3D8E">
      <w:pPr>
        <w:pStyle w:val="APIParametersListBullet"/>
        <w:keepNext/>
        <w:keepLines/>
      </w:pPr>
      <w:r w:rsidRPr="00FE463F">
        <w:t>Total number of lines of the error messages.</w:t>
      </w:r>
    </w:p>
    <w:p w14:paraId="62C00AA0" w14:textId="427C4401" w:rsidR="008A3D8E" w:rsidRDefault="008A3D8E" w:rsidP="008A3D8E">
      <w:pPr>
        <w:pStyle w:val="APIParametersText"/>
        <w:keepNext/>
        <w:keepLines/>
      </w:pPr>
      <w:r w:rsidRPr="00FE463F">
        <w:t>In addition, the following “RESULT”,”ERR” node is returned:</w:t>
      </w:r>
    </w:p>
    <w:p w14:paraId="3449B63A" w14:textId="2B3047E6" w:rsidR="008A3D8E" w:rsidRDefault="008A3D8E" w:rsidP="008A3D8E">
      <w:pPr>
        <w:pStyle w:val="APIParametersCode"/>
        <w:rPr>
          <w:sz w:val="20"/>
        </w:rPr>
      </w:pPr>
      <w:r w:rsidRPr="00FE463F">
        <w:rPr>
          <w:sz w:val="20"/>
        </w:rPr>
        <w:t>^TMP(“DIAXU”,$J,”RESULT”,”ERR”,file#,ien)</w:t>
      </w:r>
    </w:p>
    <w:p w14:paraId="764318A5" w14:textId="5079113C" w:rsidR="008A3D8E" w:rsidRDefault="008A3D8E" w:rsidP="008A3D8E">
      <w:pPr>
        <w:pStyle w:val="APIParametersText"/>
        <w:keepNext/>
        <w:keepLines/>
      </w:pPr>
      <w:r>
        <w:t>For example:</w:t>
      </w:r>
    </w:p>
    <w:p w14:paraId="59594356" w14:textId="09A1EA32" w:rsidR="008A3D8E" w:rsidRDefault="008A3D8E" w:rsidP="008A3D8E">
      <w:pPr>
        <w:pStyle w:val="APIParametersCode"/>
        <w:rPr>
          <w:sz w:val="20"/>
        </w:rPr>
      </w:pPr>
      <w:r w:rsidRPr="00FE463F">
        <w:rPr>
          <w:sz w:val="20"/>
        </w:rPr>
        <w:t>^TMP(“DIAXU”,$J,”RESULT”,”ERR”,662001,5)</w:t>
      </w:r>
    </w:p>
    <w:p w14:paraId="23A22A20" w14:textId="338358C1" w:rsidR="008A3D8E" w:rsidRDefault="008A3D8E" w:rsidP="008A3D8E">
      <w:pPr>
        <w:pStyle w:val="APIParametersText"/>
      </w:pPr>
      <w:r w:rsidRPr="00FE463F">
        <w:t>No longer indicates the total number of errors encountered during the extract process.</w:t>
      </w:r>
    </w:p>
    <w:p w14:paraId="50F0BE07" w14:textId="6E33B11F" w:rsidR="008A3D8E" w:rsidRDefault="008A3D8E" w:rsidP="008A3D8E">
      <w:pPr>
        <w:pStyle w:val="APIParameters"/>
      </w:pPr>
      <w:r w:rsidRPr="00FE463F">
        <w:t>(array in ^TMP)</w:t>
      </w:r>
      <w:r>
        <w:t>:</w:t>
      </w:r>
      <w:r>
        <w:tab/>
      </w:r>
      <w:r w:rsidRPr="00FE463F">
        <w:t>Error information is returned in ^TMP(“DIERR”,$J), in the same format that error information is returned for DBS calls.</w:t>
      </w:r>
    </w:p>
    <w:p w14:paraId="501ED6AB" w14:textId="240FC071" w:rsidR="008A3D8E" w:rsidRDefault="008A3D8E" w:rsidP="008A3D8E">
      <w:pPr>
        <w:pStyle w:val="APIParametersText"/>
      </w:pPr>
      <w:r w:rsidRPr="00FE463F">
        <w:t>See the How to Use the Database Server section for a complete description of this array.</w:t>
      </w:r>
    </w:p>
    <w:p w14:paraId="0B566EE5" w14:textId="42675DD1" w:rsidR="008A3D8E" w:rsidRDefault="008A3D8E" w:rsidP="008A3D8E">
      <w:pPr>
        <w:pStyle w:val="APIParameters"/>
      </w:pPr>
      <w:r w:rsidRPr="00FE463F">
        <w:t>DIAXDA</w:t>
      </w:r>
      <w:r>
        <w:t>:</w:t>
      </w:r>
      <w:r>
        <w:tab/>
      </w:r>
      <w:r w:rsidRPr="00FE463F">
        <w:rPr>
          <w:i/>
        </w:rPr>
        <w:t>Not</w:t>
      </w:r>
      <w:r w:rsidRPr="00FE463F">
        <w:t xml:space="preserve"> defined.</w:t>
      </w:r>
    </w:p>
    <w:p w14:paraId="5E65F501" w14:textId="376253C1" w:rsidR="008A3D8E" w:rsidRDefault="008A3D8E" w:rsidP="008A3D8E">
      <w:pPr>
        <w:pStyle w:val="APIParameters"/>
      </w:pPr>
      <w:r w:rsidRPr="00FE463F">
        <w:t>All input variables</w:t>
      </w:r>
      <w:r>
        <w:t>:</w:t>
      </w:r>
      <w:r>
        <w:tab/>
      </w:r>
      <w:r w:rsidRPr="00FE463F">
        <w:t>Left defined.</w:t>
      </w:r>
    </w:p>
    <w:p w14:paraId="6B9FE3EF" w14:textId="77777777" w:rsidR="008261C1" w:rsidRPr="00FE463F" w:rsidRDefault="008261C1" w:rsidP="008261C1">
      <w:pPr>
        <w:pStyle w:val="BodyText6"/>
        <w:rPr>
          <w:noProof/>
        </w:rPr>
      </w:pPr>
    </w:p>
    <w:p w14:paraId="6B9FE3F0" w14:textId="77777777" w:rsidR="00E86526" w:rsidRPr="00FE463F" w:rsidRDefault="00E86526" w:rsidP="00DF602F">
      <w:pPr>
        <w:pStyle w:val="Heading4"/>
        <w:rPr>
          <w:noProof/>
        </w:rPr>
      </w:pPr>
      <w:r w:rsidRPr="00FE463F">
        <w:rPr>
          <w:noProof/>
        </w:rPr>
        <w:t>Error Codes Returned</w:t>
      </w:r>
    </w:p>
    <w:p w14:paraId="6B9FE3F1" w14:textId="77777777" w:rsidR="00E86526" w:rsidRPr="00FE463F" w:rsidRDefault="00E86526" w:rsidP="00F4750B">
      <w:pPr>
        <w:pStyle w:val="BodyText"/>
        <w:keepNext/>
        <w:keepLines/>
        <w:rPr>
          <w:noProof/>
        </w:rPr>
      </w:pPr>
      <w:r w:rsidRPr="00FE463F">
        <w:rPr>
          <w:noProof/>
        </w:rPr>
        <w:t>This entry point calls $$FIND1^DIC, LIST^DIC, UPDATE^DIE, $$GET1^DIQ, and GETS^DIQ; any errors returned by these entry points can also be returned by EN^DIAXU.</w:t>
      </w:r>
    </w:p>
    <w:p w14:paraId="6B9FE3F2" w14:textId="77777777" w:rsidR="00E86526" w:rsidRPr="00FE463F" w:rsidRDefault="008121C1" w:rsidP="00F4750B">
      <w:pPr>
        <w:pStyle w:val="BodyText"/>
        <w:keepNext/>
        <w:keepLines/>
        <w:rPr>
          <w:noProof/>
        </w:rPr>
      </w:pPr>
      <w:r w:rsidRPr="00FE463F">
        <w:rPr>
          <w:noProof/>
        </w:rPr>
        <w:t xml:space="preserve">In addition, </w:t>
      </w:r>
      <w:r w:rsidRPr="00FE463F">
        <w:rPr>
          <w:noProof/>
          <w:color w:val="0000FF"/>
          <w:u w:val="single"/>
        </w:rPr>
        <w:fldChar w:fldCharType="begin"/>
      </w:r>
      <w:r w:rsidRPr="00FE463F">
        <w:rPr>
          <w:noProof/>
          <w:color w:val="0000FF"/>
          <w:u w:val="single"/>
        </w:rPr>
        <w:instrText xml:space="preserve"> REF _Ref389652616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Table 101</w:t>
      </w:r>
      <w:r w:rsidRPr="00FE463F">
        <w:rPr>
          <w:noProof/>
          <w:color w:val="0000FF"/>
          <w:u w:val="single"/>
        </w:rPr>
        <w:fldChar w:fldCharType="end"/>
      </w:r>
      <w:r w:rsidRPr="00FE463F">
        <w:rPr>
          <w:noProof/>
        </w:rPr>
        <w:t xml:space="preserve"> lists the</w:t>
      </w:r>
      <w:r w:rsidR="00E86526" w:rsidRPr="00FE463F">
        <w:rPr>
          <w:noProof/>
        </w:rPr>
        <w:t xml:space="preserve"> errors </w:t>
      </w:r>
      <w:r w:rsidRPr="00FE463F">
        <w:rPr>
          <w:noProof/>
        </w:rPr>
        <w:t>that can</w:t>
      </w:r>
      <w:r w:rsidR="00E86526" w:rsidRPr="00FE463F">
        <w:rPr>
          <w:noProof/>
        </w:rPr>
        <w:t xml:space="preserve"> be returned:</w:t>
      </w:r>
    </w:p>
    <w:p w14:paraId="6B9FE3F3" w14:textId="3CBF39AD" w:rsidR="008261C1" w:rsidRPr="00FE463F" w:rsidRDefault="00B3126D" w:rsidP="00B3126D">
      <w:pPr>
        <w:pStyle w:val="Caption"/>
        <w:rPr>
          <w:noProof/>
        </w:rPr>
      </w:pPr>
      <w:bookmarkStart w:id="1242" w:name="_Ref389652616"/>
      <w:bookmarkStart w:id="1243" w:name="_Toc48037503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101</w:t>
      </w:r>
      <w:r w:rsidRPr="00FE463F">
        <w:rPr>
          <w:noProof/>
        </w:rPr>
        <w:fldChar w:fldCharType="end"/>
      </w:r>
      <w:bookmarkEnd w:id="1242"/>
      <w:r w:rsidR="00405EF1">
        <w:rPr>
          <w:noProof/>
        </w:rPr>
        <w:t>:</w:t>
      </w:r>
      <w:r w:rsidRPr="00FE463F">
        <w:rPr>
          <w:noProof/>
        </w:rPr>
        <w:t xml:space="preserve"> EN^DIAXU—Error Codes Returned</w:t>
      </w:r>
      <w:bookmarkEnd w:id="1243"/>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0"/>
        <w:gridCol w:w="8816"/>
      </w:tblGrid>
      <w:tr w:rsidR="00B3126D" w:rsidRPr="00FE463F" w14:paraId="6B9FE3F6" w14:textId="77777777" w:rsidTr="00D80E98">
        <w:trPr>
          <w:tblHeader/>
        </w:trPr>
        <w:tc>
          <w:tcPr>
            <w:tcW w:w="393" w:type="pct"/>
            <w:shd w:val="pct12" w:color="auto" w:fill="auto"/>
          </w:tcPr>
          <w:p w14:paraId="6B9FE3F4" w14:textId="77777777" w:rsidR="00B3126D" w:rsidRPr="00FE463F" w:rsidRDefault="00B3126D" w:rsidP="00D80E98">
            <w:pPr>
              <w:pStyle w:val="TableHeading"/>
              <w:spacing w:line="260" w:lineRule="exact"/>
              <w:rPr>
                <w:noProof/>
              </w:rPr>
            </w:pPr>
            <w:bookmarkStart w:id="1244" w:name="COL001_TBL099"/>
            <w:bookmarkEnd w:id="1244"/>
            <w:r w:rsidRPr="00FE463F">
              <w:rPr>
                <w:noProof/>
              </w:rPr>
              <w:t>Code</w:t>
            </w:r>
          </w:p>
        </w:tc>
        <w:tc>
          <w:tcPr>
            <w:tcW w:w="4559" w:type="pct"/>
            <w:shd w:val="pct12" w:color="auto" w:fill="auto"/>
          </w:tcPr>
          <w:p w14:paraId="6B9FE3F5" w14:textId="77777777" w:rsidR="00B3126D" w:rsidRPr="00FE463F" w:rsidRDefault="00B3126D" w:rsidP="00D80E98">
            <w:pPr>
              <w:pStyle w:val="TableHeading"/>
              <w:spacing w:line="260" w:lineRule="exact"/>
              <w:rPr>
                <w:noProof/>
              </w:rPr>
            </w:pPr>
            <w:r w:rsidRPr="00FE463F">
              <w:rPr>
                <w:noProof/>
              </w:rPr>
              <w:t>Description</w:t>
            </w:r>
          </w:p>
        </w:tc>
      </w:tr>
      <w:tr w:rsidR="00E86526" w:rsidRPr="00FE463F" w14:paraId="6B9FE3F9" w14:textId="77777777" w:rsidTr="00D80E98">
        <w:tc>
          <w:tcPr>
            <w:tcW w:w="393" w:type="pct"/>
            <w:shd w:val="clear" w:color="auto" w:fill="auto"/>
          </w:tcPr>
          <w:p w14:paraId="6B9FE3F7" w14:textId="77777777" w:rsidR="00E86526" w:rsidRPr="00FE463F" w:rsidRDefault="00E86526" w:rsidP="00D80E98">
            <w:pPr>
              <w:pStyle w:val="TableText"/>
              <w:keepNext/>
              <w:keepLines/>
              <w:spacing w:line="260" w:lineRule="exact"/>
              <w:rPr>
                <w:noProof/>
              </w:rPr>
            </w:pPr>
            <w:r w:rsidRPr="00FE463F">
              <w:rPr>
                <w:noProof/>
              </w:rPr>
              <w:t>201</w:t>
            </w:r>
          </w:p>
        </w:tc>
        <w:tc>
          <w:tcPr>
            <w:tcW w:w="4559" w:type="pct"/>
            <w:shd w:val="clear" w:color="auto" w:fill="auto"/>
          </w:tcPr>
          <w:p w14:paraId="6B9FE3F8" w14:textId="77777777" w:rsidR="00E86526" w:rsidRPr="00FE463F" w:rsidRDefault="00E86526" w:rsidP="00D80E98">
            <w:pPr>
              <w:pStyle w:val="TableText"/>
              <w:keepNext/>
              <w:keepLines/>
              <w:spacing w:line="260" w:lineRule="exact"/>
              <w:rPr>
                <w:noProof/>
              </w:rPr>
            </w:pPr>
            <w:r w:rsidRPr="00FE463F">
              <w:rPr>
                <w:noProof/>
              </w:rPr>
              <w:t>An input variable is missing or invalid.</w:t>
            </w:r>
          </w:p>
        </w:tc>
      </w:tr>
      <w:tr w:rsidR="00E86526" w:rsidRPr="00FE463F" w14:paraId="6B9FE3FC" w14:textId="77777777" w:rsidTr="00D80E98">
        <w:tc>
          <w:tcPr>
            <w:tcW w:w="393" w:type="pct"/>
            <w:shd w:val="clear" w:color="auto" w:fill="auto"/>
          </w:tcPr>
          <w:p w14:paraId="6B9FE3FA" w14:textId="77777777" w:rsidR="00E86526" w:rsidRPr="00FE463F" w:rsidRDefault="00E86526" w:rsidP="00D80E98">
            <w:pPr>
              <w:pStyle w:val="TableText"/>
              <w:spacing w:line="260" w:lineRule="exact"/>
              <w:rPr>
                <w:noProof/>
              </w:rPr>
            </w:pPr>
            <w:r w:rsidRPr="00FE463F">
              <w:rPr>
                <w:noProof/>
              </w:rPr>
              <w:t>601</w:t>
            </w:r>
          </w:p>
        </w:tc>
        <w:tc>
          <w:tcPr>
            <w:tcW w:w="4559" w:type="pct"/>
            <w:shd w:val="clear" w:color="auto" w:fill="auto"/>
          </w:tcPr>
          <w:p w14:paraId="6B9FE3FB" w14:textId="77777777" w:rsidR="00E86526" w:rsidRPr="00FE463F" w:rsidRDefault="00E86526" w:rsidP="00D80E98">
            <w:pPr>
              <w:pStyle w:val="TableText"/>
              <w:spacing w:line="260" w:lineRule="exact"/>
              <w:rPr>
                <w:noProof/>
              </w:rPr>
            </w:pPr>
            <w:r w:rsidRPr="00FE463F">
              <w:rPr>
                <w:noProof/>
              </w:rPr>
              <w:t>The entry does not exist.</w:t>
            </w:r>
          </w:p>
        </w:tc>
      </w:tr>
    </w:tbl>
    <w:p w14:paraId="6B9FE3FD" w14:textId="77777777" w:rsidR="008261C1" w:rsidRPr="00FE463F" w:rsidRDefault="008261C1" w:rsidP="008261C1">
      <w:pPr>
        <w:pStyle w:val="BodyText6"/>
        <w:rPr>
          <w:noProof/>
        </w:rPr>
      </w:pPr>
      <w:bookmarkStart w:id="1245" w:name="_Ref254261372"/>
    </w:p>
    <w:p w14:paraId="6B9FE3FE" w14:textId="03130D56" w:rsidR="00E86526" w:rsidRPr="00FE463F" w:rsidRDefault="00E86526" w:rsidP="0074437A">
      <w:pPr>
        <w:pStyle w:val="Heading3"/>
        <w:rPr>
          <w:noProof/>
        </w:rPr>
      </w:pPr>
      <w:bookmarkStart w:id="1246" w:name="_Ref349204125"/>
      <w:bookmarkStart w:id="1247" w:name="_Toc480374412"/>
      <w:r w:rsidRPr="00FE463F">
        <w:rPr>
          <w:noProof/>
        </w:rPr>
        <w:lastRenderedPageBreak/>
        <w:t>EXTRACT^DIAXU</w:t>
      </w:r>
      <w:r w:rsidR="007B673F">
        <w:rPr>
          <w:noProof/>
        </w:rPr>
        <w:t xml:space="preserve"> (</w:t>
      </w:r>
      <w:r w:rsidR="001436F2" w:rsidRPr="00FE463F">
        <w:rPr>
          <w:noProof/>
        </w:rPr>
        <w:t>)</w:t>
      </w:r>
      <w:r w:rsidRPr="00FE463F">
        <w:rPr>
          <w:noProof/>
        </w:rPr>
        <w:t>: Extract Data</w:t>
      </w:r>
      <w:bookmarkEnd w:id="1245"/>
      <w:bookmarkEnd w:id="1246"/>
      <w:bookmarkEnd w:id="1247"/>
    </w:p>
    <w:p w14:paraId="6B9FE3FF" w14:textId="77777777" w:rsidR="00E86526" w:rsidRPr="00FE463F" w:rsidRDefault="00C63157" w:rsidP="00E433F1">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EXTRACT^DIAXU\: Extract 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Data:EXTRACT^DIAXU</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Tool:Calls:EXTRACT^DIAXU</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APIs:EXTRACT^DIAXU</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EXTRACT^DIAXU is a new entry point. It is the preferred entry point for extracting data records. The principal features introduced with this entry point for extracting data are:</w:t>
      </w:r>
    </w:p>
    <w:p w14:paraId="6B9FE400" w14:textId="77777777" w:rsidR="00E86526" w:rsidRPr="00FE463F" w:rsidRDefault="00E86526" w:rsidP="00E433F1">
      <w:pPr>
        <w:pStyle w:val="ListBullet"/>
        <w:keepNext/>
        <w:keepLines/>
        <w:rPr>
          <w:noProof/>
        </w:rPr>
      </w:pPr>
      <w:r w:rsidRPr="00FE463F">
        <w:rPr>
          <w:noProof/>
        </w:rPr>
        <w:t>More than one record can be extracted in a call.</w:t>
      </w:r>
    </w:p>
    <w:p w14:paraId="6B9FE401" w14:textId="77777777" w:rsidR="00E86526" w:rsidRPr="00FE463F" w:rsidRDefault="00E86526" w:rsidP="00E433F1">
      <w:pPr>
        <w:pStyle w:val="ListBullet"/>
        <w:keepNext/>
        <w:keepLines/>
        <w:rPr>
          <w:noProof/>
        </w:rPr>
      </w:pPr>
      <w:r w:rsidRPr="00FE463F">
        <w:rPr>
          <w:noProof/>
        </w:rPr>
        <w:t>Subrecords can be extracted as individual transactions. Previously, an entire record including all subrecords had to be extracted as a single entity.</w:t>
      </w:r>
    </w:p>
    <w:p w14:paraId="6B9FE402" w14:textId="77777777" w:rsidR="00E86526" w:rsidRPr="00FE463F" w:rsidRDefault="00E86526" w:rsidP="00E433F1">
      <w:pPr>
        <w:pStyle w:val="ListBullet"/>
        <w:keepNext/>
        <w:keepLines/>
        <w:rPr>
          <w:noProof/>
        </w:rPr>
      </w:pPr>
      <w:r w:rsidRPr="00FE463F">
        <w:rPr>
          <w:noProof/>
        </w:rPr>
        <w:t>DBS-style error reporting is used.</w:t>
      </w:r>
    </w:p>
    <w:p w14:paraId="6B9FE403" w14:textId="77777777" w:rsidR="00E86526" w:rsidRPr="00FE463F" w:rsidRDefault="00E86526" w:rsidP="00E433F1">
      <w:pPr>
        <w:pStyle w:val="BodyText"/>
        <w:rPr>
          <w:noProof/>
        </w:rPr>
      </w:pPr>
      <w:r w:rsidRPr="00FE463F">
        <w:rPr>
          <w:noProof/>
        </w:rPr>
        <w:t>Like EN^DIAXU, this entry point extracts data from the fields specified in the EXTRACT template and places that data in an entry in a destination file. You can optionally delete the source entry after the extract process is completed.</w:t>
      </w:r>
    </w:p>
    <w:p w14:paraId="6B9FE404" w14:textId="77777777" w:rsidR="00E86526" w:rsidRPr="00FE463F" w:rsidRDefault="00E86526" w:rsidP="00CD348A">
      <w:pPr>
        <w:pStyle w:val="AltHeading5"/>
      </w:pPr>
      <w:r w:rsidRPr="00FE463F">
        <w:t>Format</w:t>
      </w:r>
    </w:p>
    <w:p w14:paraId="6B9FE405" w14:textId="77777777" w:rsidR="00E86526" w:rsidRPr="00FE463F" w:rsidRDefault="00E86526" w:rsidP="00A4120D">
      <w:pPr>
        <w:pStyle w:val="APIFormat"/>
        <w:rPr>
          <w:noProof/>
        </w:rPr>
      </w:pPr>
      <w:r w:rsidRPr="00FE463F">
        <w:rPr>
          <w:noProof/>
        </w:rPr>
        <w:t>EXTRACT^DIAXU(</w:t>
      </w:r>
      <w:r w:rsidR="001436F2" w:rsidRPr="00FE463F">
        <w:rPr>
          <w:noProof/>
        </w:rPr>
        <w:t>file,source,extract_template,flags,.screens,.filing_level,target_root,msg_root</w:t>
      </w:r>
      <w:r w:rsidRPr="00FE463F">
        <w:rPr>
          <w:noProof/>
        </w:rPr>
        <w:t>)</w:t>
      </w:r>
    </w:p>
    <w:p w14:paraId="6B9FE406" w14:textId="77777777" w:rsidR="00E86526" w:rsidRDefault="00E86526" w:rsidP="00CD348A">
      <w:pPr>
        <w:pStyle w:val="AltHeading5"/>
      </w:pPr>
      <w:r w:rsidRPr="00FE463F">
        <w:t>Input</w:t>
      </w:r>
      <w:r w:rsidR="001436F2" w:rsidRPr="00FE463F">
        <w:t xml:space="preserve"> Parameters</w:t>
      </w:r>
    </w:p>
    <w:p w14:paraId="0F4E4B74" w14:textId="019E261A" w:rsidR="00B671FC" w:rsidRDefault="00B671FC" w:rsidP="00B671FC">
      <w:pPr>
        <w:pStyle w:val="APIParameters"/>
        <w:keepNext/>
        <w:keepLines/>
      </w:pPr>
      <w:r w:rsidRPr="00FE463F">
        <w:t>file</w:t>
      </w:r>
      <w:r>
        <w:t>:</w:t>
      </w:r>
      <w:r>
        <w:tab/>
      </w:r>
      <w:r w:rsidRPr="00FE463F">
        <w:t>(Required) File number of source file.</w:t>
      </w:r>
    </w:p>
    <w:p w14:paraId="2B2860A1" w14:textId="6B43A11D" w:rsidR="00B671FC" w:rsidRDefault="00B671FC" w:rsidP="00B671FC">
      <w:pPr>
        <w:pStyle w:val="APIParameters"/>
        <w:keepNext/>
        <w:keepLines/>
      </w:pPr>
      <w:r w:rsidRPr="00FE463F">
        <w:t>source</w:t>
      </w:r>
      <w:r>
        <w:t>:</w:t>
      </w:r>
      <w:r>
        <w:tab/>
      </w:r>
      <w:r w:rsidRPr="00FE463F">
        <w:t>(Required) Can be 1 of 2 formats:</w:t>
      </w:r>
    </w:p>
    <w:p w14:paraId="4334BB09" w14:textId="77777777" w:rsidR="00B671FC" w:rsidRPr="00FE463F" w:rsidRDefault="00B671FC" w:rsidP="00B671FC">
      <w:pPr>
        <w:pStyle w:val="APIParametersListBullet"/>
        <w:keepNext/>
        <w:keepLines/>
      </w:pPr>
      <w:r w:rsidRPr="00FE463F">
        <w:t>IEN: The record number of a single record, at the top-level of the file, to extract.</w:t>
      </w:r>
    </w:p>
    <w:p w14:paraId="1C88BCB7" w14:textId="41CDDB17" w:rsidR="00B671FC" w:rsidRDefault="00B671FC" w:rsidP="00B671FC">
      <w:pPr>
        <w:pStyle w:val="APIParametersListBullet"/>
        <w:keepNext/>
        <w:keepLines/>
      </w:pPr>
      <w:r w:rsidRPr="00FE463F">
        <w:t xml:space="preserve">SEARCH template name: The name of a SEARCH template, in brackets, that contains SEARCH results (a list </w:t>
      </w:r>
      <w:r>
        <w:t>of record numbers). For example:</w:t>
      </w:r>
      <w:r>
        <w:br/>
      </w:r>
    </w:p>
    <w:p w14:paraId="10B0E6E4" w14:textId="00059882" w:rsidR="00B671FC" w:rsidRDefault="00B671FC" w:rsidP="00B671FC">
      <w:pPr>
        <w:pStyle w:val="APIParametersListBulletCode"/>
      </w:pPr>
      <w:r w:rsidRPr="00FE463F">
        <w:t>S SOURCE=“[TEMPLATE_NAME]”</w:t>
      </w:r>
    </w:p>
    <w:p w14:paraId="3FDE726B" w14:textId="20E96F37" w:rsidR="00B671FC" w:rsidRDefault="00B671FC" w:rsidP="00B671FC">
      <w:pPr>
        <w:pStyle w:val="APIParameters"/>
      </w:pPr>
      <w:r w:rsidRPr="00FE463F">
        <w:t>extract_template</w:t>
      </w:r>
      <w:r>
        <w:t>:</w:t>
      </w:r>
      <w:r>
        <w:tab/>
      </w:r>
      <w:r w:rsidRPr="00FE463F">
        <w:t>(Required) The name of the EXTRACT template, in brackets, containing what fields to move.</w:t>
      </w:r>
    </w:p>
    <w:p w14:paraId="365C547E" w14:textId="61FFCB32" w:rsidR="00B671FC" w:rsidRDefault="00B671FC" w:rsidP="003C3842">
      <w:pPr>
        <w:pStyle w:val="APIParameters"/>
        <w:keepNext/>
        <w:keepLines/>
      </w:pPr>
      <w:r w:rsidRPr="00FE463F">
        <w:t>flags</w:t>
      </w:r>
      <w:r>
        <w:t>:</w:t>
      </w:r>
      <w:r>
        <w:tab/>
      </w:r>
      <w:r w:rsidRPr="00FE463F">
        <w:t>(Optional) A string of characters to modify the behavior of the Extract tool. Permissible characters in the string are:</w:t>
      </w:r>
    </w:p>
    <w:p w14:paraId="2D2316A1" w14:textId="78D67ABA" w:rsidR="00B671FC" w:rsidRDefault="00B671FC" w:rsidP="003C3842">
      <w:pPr>
        <w:pStyle w:val="APIParametersTextIndent"/>
        <w:keepNext/>
        <w:keepLines/>
      </w:pPr>
      <w:r w:rsidRPr="00FE463F">
        <w:rPr>
          <w:b/>
        </w:rPr>
        <w:t>D</w:t>
      </w:r>
      <w:r w:rsidR="003C3842">
        <w:t>—</w:t>
      </w:r>
      <w:r w:rsidRPr="00FE463F">
        <w:t xml:space="preserve">Tells the extract tool to </w:t>
      </w:r>
      <w:r w:rsidRPr="00FE463F">
        <w:rPr>
          <w:b/>
        </w:rPr>
        <w:t>D</w:t>
      </w:r>
      <w:r w:rsidRPr="00FE463F">
        <w:t>elete source records if they were moved successfully. Note that deletion is only done for entire (top-level) records. Subrecords are not individually deleted, even if they are individually extracted.</w:t>
      </w:r>
    </w:p>
    <w:p w14:paraId="572F2496" w14:textId="29A66526" w:rsidR="003C3842" w:rsidRDefault="003C3842" w:rsidP="003C3842">
      <w:pPr>
        <w:pStyle w:val="APIParametersNote"/>
      </w:pPr>
      <w:r>
        <w:rPr>
          <w:sz w:val="20"/>
        </w:rPr>
        <w:drawing>
          <wp:inline distT="0" distB="0" distL="0" distR="0" wp14:anchorId="7606A382" wp14:editId="77BB9DE5">
            <wp:extent cx="304800" cy="304800"/>
            <wp:effectExtent l="0" t="0" r="0" b="0"/>
            <wp:docPr id="349" name="Picture 3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the SOURCE parameter is set to a SEARCH template, and you include a </w:t>
      </w:r>
      <w:r w:rsidRPr="00FE463F">
        <w:rPr>
          <w:b/>
        </w:rPr>
        <w:t>D</w:t>
      </w:r>
      <w:r w:rsidRPr="00FE463F">
        <w:t xml:space="preserve"> in the FLAGS parameter, the record numbers of any successfully extracted records are removed from the list of record numbers in the SEARCH template. But if an error is encountered, the source record is </w:t>
      </w:r>
      <w:r w:rsidRPr="00FE463F">
        <w:rPr>
          <w:i/>
        </w:rPr>
        <w:t>not</w:t>
      </w:r>
      <w:r w:rsidRPr="00FE463F">
        <w:t xml:space="preserve"> deleted and the record number is </w:t>
      </w:r>
      <w:r w:rsidRPr="00FE463F">
        <w:rPr>
          <w:i/>
        </w:rPr>
        <w:t>not</w:t>
      </w:r>
      <w:r w:rsidRPr="00FE463F">
        <w:t xml:space="preserve"> removed from the list of record numbers in the SEARCH template.</w:t>
      </w:r>
    </w:p>
    <w:p w14:paraId="60BA87ED" w14:textId="4EB3B375" w:rsidR="003C3842" w:rsidRDefault="003C3842" w:rsidP="003C3842">
      <w:pPr>
        <w:pStyle w:val="APIParameters"/>
      </w:pPr>
      <w:r w:rsidRPr="00FE463F">
        <w:t>.screens</w:t>
      </w:r>
      <w:r>
        <w:t>:</w:t>
      </w:r>
      <w:r>
        <w:tab/>
      </w:r>
      <w:r w:rsidRPr="00FE463F">
        <w:t xml:space="preserve">(Optional) Local array containing screens to apply to subrecords at various subrecord levels. The screens determine whether to move individual subrecords </w:t>
      </w:r>
      <w:r w:rsidRPr="00FE463F">
        <w:lastRenderedPageBreak/>
        <w:t>at a given level or not. The screens can be any valid M code that sets $TEST to 1 if the subrecord at a given level should be moved, or 0 if not.</w:t>
      </w:r>
    </w:p>
    <w:p w14:paraId="5EF86CCA" w14:textId="091CD007" w:rsidR="003C3842" w:rsidRDefault="003C3842" w:rsidP="003C3842">
      <w:pPr>
        <w:pStyle w:val="APIParametersText"/>
      </w:pPr>
      <w:r w:rsidRPr="00FE463F">
        <w:t>Set up nodes in this array subscripted by subfile# for each subrecord level you want to screen.</w:t>
      </w:r>
    </w:p>
    <w:p w14:paraId="316549A7" w14:textId="7812E43B" w:rsidR="003C3842" w:rsidRDefault="003C3842" w:rsidP="003C3842">
      <w:pPr>
        <w:pStyle w:val="APIParametersNote"/>
      </w:pPr>
      <w:r>
        <w:drawing>
          <wp:inline distT="0" distB="0" distL="0" distR="0" wp14:anchorId="6A4F9C56" wp14:editId="0B2D7FCA">
            <wp:extent cx="304800" cy="304800"/>
            <wp:effectExtent l="0" t="0" r="0" b="0"/>
            <wp:docPr id="35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 list of the variables you can reference and change in the screen, see the SCREEN parameter description in the LIST^DIC DBS call.</w:t>
      </w:r>
    </w:p>
    <w:p w14:paraId="07CA9E74" w14:textId="563581A6" w:rsidR="003C3842" w:rsidRDefault="003C3842" w:rsidP="003C3842">
      <w:pPr>
        <w:pStyle w:val="APIParametersText"/>
      </w:pPr>
      <w:r w:rsidRPr="00FE463F">
        <w:t>Example:</w:t>
      </w:r>
    </w:p>
    <w:p w14:paraId="5DBBA6F4" w14:textId="79DF6E76" w:rsidR="003C3842" w:rsidRDefault="003C3842" w:rsidP="003C3842">
      <w:pPr>
        <w:pStyle w:val="APIParametersCode"/>
      </w:pPr>
      <w:r w:rsidRPr="00FE463F">
        <w:t xml:space="preserve">  S MYARRAY(999.01)=“I $P(^(0),U,2)=““Y”““</w:t>
      </w:r>
    </w:p>
    <w:p w14:paraId="0B9D92DE" w14:textId="27C1483B" w:rsidR="003C3842" w:rsidRDefault="003C3842" w:rsidP="003C3842">
      <w:pPr>
        <w:pStyle w:val="APIParameters"/>
      </w:pPr>
      <w:r w:rsidRPr="00FE463F">
        <w:t>.filing_level</w:t>
      </w:r>
      <w:r>
        <w:t>:</w:t>
      </w:r>
      <w:r>
        <w:tab/>
      </w:r>
      <w:r w:rsidRPr="00FE463F">
        <w:t xml:space="preserve">(Optional) Local array you can use to tell the Extract Tool to file subrecords as </w:t>
      </w:r>
      <w:r w:rsidRPr="00FE463F">
        <w:rPr>
          <w:rStyle w:val="Emphasis"/>
        </w:rPr>
        <w:t>individual</w:t>
      </w:r>
      <w:r w:rsidRPr="00FE463F">
        <w:t xml:space="preserve"> transactions, at one or more subfile levels. The default filing mode is to file an </w:t>
      </w:r>
      <w:r w:rsidRPr="00FE463F">
        <w:rPr>
          <w:rStyle w:val="Emphasis"/>
        </w:rPr>
        <w:t>entire</w:t>
      </w:r>
      <w:r w:rsidRPr="00FE463F">
        <w:t xml:space="preserve"> record, including all subrecords, as a single transaction.</w:t>
      </w:r>
    </w:p>
    <w:p w14:paraId="5D22B44F" w14:textId="77777777" w:rsidR="003C3842" w:rsidRPr="00FE463F" w:rsidRDefault="003C3842" w:rsidP="003C3842">
      <w:pPr>
        <w:pStyle w:val="APIParametersText"/>
      </w:pPr>
      <w:r w:rsidRPr="00FE463F">
        <w:t xml:space="preserve">You should consider using the FILING_LEVEL feature when extracting records with </w:t>
      </w:r>
      <w:r w:rsidRPr="00FE463F">
        <w:rPr>
          <w:rStyle w:val="Emphasis"/>
        </w:rPr>
        <w:t>many</w:t>
      </w:r>
      <w:r w:rsidRPr="00FE463F">
        <w:t xml:space="preserve"> subrecords at a given subfile level. This lets you restrict the scope of an extract transaction (every part of the transaction </w:t>
      </w:r>
      <w:r w:rsidRPr="00FE463F">
        <w:rPr>
          <w:i/>
        </w:rPr>
        <w:t>must</w:t>
      </w:r>
      <w:r w:rsidRPr="00FE463F">
        <w:t xml:space="preserve"> succeed or the entire transaction fails) to individual subrecords rather than to a record </w:t>
      </w:r>
      <w:r w:rsidRPr="00FE463F">
        <w:rPr>
          <w:rStyle w:val="Emphasis"/>
        </w:rPr>
        <w:t>and</w:t>
      </w:r>
      <w:r w:rsidRPr="00FE463F">
        <w:t xml:space="preserve"> all of its subrecords.</w:t>
      </w:r>
    </w:p>
    <w:p w14:paraId="3CFCDA79" w14:textId="2D26FAF9" w:rsidR="003C3842" w:rsidRDefault="003C3842" w:rsidP="003C3842">
      <w:pPr>
        <w:pStyle w:val="APIParametersText"/>
      </w:pPr>
      <w:r w:rsidRPr="00FE463F">
        <w:t xml:space="preserve">For example, suppose the records you are extracting have one </w:t>
      </w:r>
      <w:r w:rsidR="00682C86">
        <w:t>M</w:t>
      </w:r>
      <w:r w:rsidRPr="00FE463F">
        <w:t xml:space="preserve">ultiple field in particular in which there can be a thousand or more subrecords for every record. The subfile level of this </w:t>
      </w:r>
      <w:r w:rsidR="008813DD">
        <w:t>M</w:t>
      </w:r>
      <w:r w:rsidRPr="00FE463F">
        <w:t>ultiple is a very good candidate to be filed individually:</w:t>
      </w:r>
    </w:p>
    <w:p w14:paraId="3C05C266" w14:textId="77777777" w:rsidR="003C3842" w:rsidRPr="00FE463F" w:rsidRDefault="003C3842" w:rsidP="003C3842">
      <w:pPr>
        <w:pStyle w:val="APIParametersListBullet"/>
      </w:pPr>
      <w:r w:rsidRPr="00FE463F">
        <w:rPr>
          <w:rStyle w:val="Emphasis"/>
        </w:rPr>
        <w:t>Without</w:t>
      </w:r>
      <w:r w:rsidRPr="00FE463F">
        <w:t xml:space="preserve"> filing individually, failure to successfully extract any </w:t>
      </w:r>
      <w:r w:rsidRPr="00FE463F">
        <w:rPr>
          <w:rStyle w:val="Emphasis"/>
        </w:rPr>
        <w:t>one</w:t>
      </w:r>
      <w:r w:rsidRPr="00FE463F">
        <w:t xml:space="preserve"> of a record’s thousand subrecords aborts the extract for the top-level record and </w:t>
      </w:r>
      <w:r w:rsidRPr="00FE463F">
        <w:rPr>
          <w:rStyle w:val="Emphasis"/>
        </w:rPr>
        <w:t xml:space="preserve">all </w:t>
      </w:r>
      <w:r w:rsidRPr="00FE463F">
        <w:t>of its subrecords (no changes are filed).</w:t>
      </w:r>
    </w:p>
    <w:p w14:paraId="2AC9A7DF" w14:textId="43FF91A8" w:rsidR="003C3842" w:rsidRDefault="003C3842" w:rsidP="003C3842">
      <w:pPr>
        <w:pStyle w:val="APIParametersListBullet"/>
      </w:pPr>
      <w:r w:rsidRPr="00FE463F">
        <w:rPr>
          <w:rStyle w:val="Emphasis"/>
        </w:rPr>
        <w:t>With</w:t>
      </w:r>
      <w:r w:rsidRPr="00FE463F">
        <w:t xml:space="preserve"> filing individually, if any data in the subrecord causes an error, the subrecord is </w:t>
      </w:r>
      <w:r w:rsidRPr="00FE463F">
        <w:rPr>
          <w:i/>
        </w:rPr>
        <w:t>not</w:t>
      </w:r>
      <w:r w:rsidRPr="00FE463F">
        <w:t xml:space="preserve"> extracted, but the extract for the top-level record and its other subrecords continue.</w:t>
      </w:r>
    </w:p>
    <w:p w14:paraId="52CF3E78" w14:textId="77777777" w:rsidR="003C3842" w:rsidRPr="00FE463F" w:rsidRDefault="003C3842" w:rsidP="003C3842">
      <w:pPr>
        <w:pStyle w:val="APIParametersText"/>
      </w:pPr>
      <w:r w:rsidRPr="00FE463F">
        <w:t>Another drawback of filing a record and a large number of subrecords as a single transaction is that a very large FDA array can be created; this can be resource intensive and could exhaust scratch storage space in ^TEMP.</w:t>
      </w:r>
    </w:p>
    <w:p w14:paraId="739C6984" w14:textId="77777777" w:rsidR="003C3842" w:rsidRPr="00FE463F" w:rsidRDefault="003C3842" w:rsidP="003C3842">
      <w:pPr>
        <w:pStyle w:val="APIParametersText"/>
      </w:pPr>
      <w:r w:rsidRPr="00FE463F">
        <w:t>To file subrecords at any given subfile level individually, set up an array with a node subscripted by subfile# and pass the array by reference as this parameter. You can set more than one subfile level to file individually, by passing one node for each subfile level in the array.</w:t>
      </w:r>
    </w:p>
    <w:p w14:paraId="38BECA03" w14:textId="5288EAAF" w:rsidR="003C3842" w:rsidRDefault="003C3842" w:rsidP="003C3842">
      <w:pPr>
        <w:pStyle w:val="APIParametersText"/>
        <w:keepNext/>
        <w:keepLines/>
      </w:pPr>
      <w:r w:rsidRPr="00FE463F">
        <w:t>Example:</w:t>
      </w:r>
    </w:p>
    <w:p w14:paraId="352FA84D" w14:textId="62B884F4" w:rsidR="003C3842" w:rsidRDefault="003C3842" w:rsidP="003C3842">
      <w:pPr>
        <w:pStyle w:val="APIParametersCode"/>
      </w:pPr>
      <w:r w:rsidRPr="00FE463F">
        <w:t xml:space="preserve">  S F_ARRAY(999.01)=““</w:t>
      </w:r>
    </w:p>
    <w:p w14:paraId="0A2BB9C5" w14:textId="68434961" w:rsidR="003C3842" w:rsidRDefault="003C3842" w:rsidP="003C3842">
      <w:pPr>
        <w:pStyle w:val="APIParameters"/>
      </w:pPr>
      <w:r w:rsidRPr="00FE463F">
        <w:t>target_root</w:t>
      </w:r>
      <w:r>
        <w:t>:</w:t>
      </w:r>
      <w:r>
        <w:tab/>
      </w:r>
      <w:r w:rsidRPr="00FE463F">
        <w:t xml:space="preserve">(Optional) Array that should receive the results generated during the extract tool process. This </w:t>
      </w:r>
      <w:r w:rsidRPr="00FE463F">
        <w:rPr>
          <w:i/>
        </w:rPr>
        <w:t>must</w:t>
      </w:r>
      <w:r w:rsidRPr="00FE463F">
        <w:t xml:space="preserve"> be a closed array reference and can be either local or global. If you specify your own array for results, make sure it is empty before calling EXTRACT^DIAXU.</w:t>
      </w:r>
    </w:p>
    <w:p w14:paraId="7862EFCB" w14:textId="6C328241" w:rsidR="003C3842" w:rsidRDefault="003C3842" w:rsidP="003C3842">
      <w:pPr>
        <w:pStyle w:val="APIParametersText"/>
      </w:pPr>
      <w:r w:rsidRPr="00FE463F">
        <w:t xml:space="preserve">If you do </w:t>
      </w:r>
      <w:r w:rsidRPr="00FE463F">
        <w:rPr>
          <w:i/>
        </w:rPr>
        <w:t>not</w:t>
      </w:r>
      <w:r w:rsidRPr="00FE463F">
        <w:t xml:space="preserve"> pass this parameter, the results are returned in ^TMP(“DIAXU”,$J).</w:t>
      </w:r>
    </w:p>
    <w:p w14:paraId="68BBD858" w14:textId="1E8516F1" w:rsidR="003C3842" w:rsidRDefault="003C3842" w:rsidP="003C3842">
      <w:pPr>
        <w:pStyle w:val="APIParameters"/>
      </w:pPr>
      <w:r w:rsidRPr="00FE463F">
        <w:lastRenderedPageBreak/>
        <w:t>msg_root</w:t>
      </w:r>
      <w:r>
        <w:t>:</w:t>
      </w:r>
      <w:r>
        <w:tab/>
      </w:r>
      <w:r w:rsidRPr="00FE463F">
        <w:t xml:space="preserve">(Optional) Array that should receive error messages generated during the extract tool process. This </w:t>
      </w:r>
      <w:r w:rsidRPr="00FE463F">
        <w:rPr>
          <w:i/>
        </w:rPr>
        <w:t>must</w:t>
      </w:r>
      <w:r w:rsidRPr="00FE463F">
        <w:t xml:space="preserve"> be a closed array reference and can be either local or global. If you specify your own array for error messages, be sure it is empty before calling EXTRACT^DIAXU.</w:t>
      </w:r>
    </w:p>
    <w:p w14:paraId="72CDD551" w14:textId="3109CFCA" w:rsidR="003C3842" w:rsidRPr="00FE463F" w:rsidRDefault="003C3842" w:rsidP="003C3842">
      <w:pPr>
        <w:pStyle w:val="APIParametersText"/>
      </w:pPr>
      <w:r w:rsidRPr="00FE463F">
        <w:t xml:space="preserve">If you do </w:t>
      </w:r>
      <w:r w:rsidRPr="00FE463F">
        <w:rPr>
          <w:i/>
        </w:rPr>
        <w:t>not</w:t>
      </w:r>
      <w:r w:rsidRPr="00FE463F">
        <w:t xml:space="preserve"> pass this parameter, error messages are returned in ^TMP(“DIERR”,$J).</w:t>
      </w:r>
    </w:p>
    <w:p w14:paraId="6B9FE435" w14:textId="77777777" w:rsidR="00E86526" w:rsidRDefault="00E86526" w:rsidP="00CD348A">
      <w:pPr>
        <w:pStyle w:val="AltHeading5"/>
      </w:pPr>
      <w:r w:rsidRPr="00FE463F">
        <w:t>Output</w:t>
      </w:r>
    </w:p>
    <w:p w14:paraId="60754854" w14:textId="3ACF4A5F" w:rsidR="003C3842" w:rsidRDefault="003C3842" w:rsidP="003C3842">
      <w:pPr>
        <w:pStyle w:val="APIParameters"/>
        <w:keepNext/>
        <w:keepLines/>
      </w:pPr>
      <w:r w:rsidRPr="00FE463F">
        <w:t>DIERR</w:t>
      </w:r>
      <w:r>
        <w:t>:</w:t>
      </w:r>
      <w:r>
        <w:tab/>
      </w:r>
      <w:r w:rsidRPr="00FE463F">
        <w:t xml:space="preserve">This variable is returned if an error condition occurred. It contains two </w:t>
      </w:r>
      <w:r w:rsidRPr="00FE463F">
        <w:rPr>
          <w:b/>
        </w:rPr>
        <w:t>^</w:t>
      </w:r>
      <w:r w:rsidRPr="00FE463F">
        <w:t>-pieces of information:</w:t>
      </w:r>
    </w:p>
    <w:p w14:paraId="7EB9DB47" w14:textId="77777777" w:rsidR="003C3842" w:rsidRPr="00FE463F" w:rsidRDefault="003C3842" w:rsidP="003C3842">
      <w:pPr>
        <w:pStyle w:val="APIParametersListBullet"/>
        <w:keepNext/>
        <w:keepLines/>
      </w:pPr>
      <w:r w:rsidRPr="00FE463F">
        <w:t>Number of errors generated during the call</w:t>
      </w:r>
    </w:p>
    <w:p w14:paraId="3D64E6E5" w14:textId="3B1E2390" w:rsidR="003C3842" w:rsidRDefault="003C3842" w:rsidP="003C3842">
      <w:pPr>
        <w:pStyle w:val="APIParametersListBullet"/>
        <w:keepNext/>
        <w:keepLines/>
      </w:pPr>
      <w:r w:rsidRPr="00FE463F">
        <w:t>Total number of lines of the error messages</w:t>
      </w:r>
    </w:p>
    <w:p w14:paraId="22416D3A" w14:textId="0BDCAE3D" w:rsidR="003C3842" w:rsidRDefault="003C3842" w:rsidP="003C3842">
      <w:pPr>
        <w:pStyle w:val="APIParametersText"/>
      </w:pPr>
      <w:r w:rsidRPr="00FE463F">
        <w:t>Associated error messages are stored, DBS-style, in MSG_ROOT.</w:t>
      </w:r>
    </w:p>
    <w:p w14:paraId="62FF6EF7" w14:textId="1565F1A3" w:rsidR="003C3842" w:rsidRDefault="003C3842" w:rsidP="003C3842">
      <w:pPr>
        <w:pStyle w:val="APIParameters"/>
        <w:keepNext/>
        <w:keepLines/>
      </w:pPr>
      <w:r w:rsidRPr="00FE463F">
        <w:t>target_root</w:t>
      </w:r>
      <w:r>
        <w:t>:</w:t>
      </w:r>
      <w:r>
        <w:tab/>
      </w:r>
      <w:r w:rsidRPr="00FE463F">
        <w:t>One “RESULT” node is returned for each record extracted (or attempted to be extracted).</w:t>
      </w:r>
    </w:p>
    <w:p w14:paraId="02F3C9CB" w14:textId="7BD38EAC" w:rsidR="003C3842" w:rsidRDefault="003C3842" w:rsidP="003C3842">
      <w:pPr>
        <w:pStyle w:val="APIParametersText"/>
        <w:keepNext/>
        <w:keepLines/>
      </w:pPr>
      <w:r w:rsidRPr="00FE463F">
        <w:t xml:space="preserve">The format of the “RESULT” nodes for a </w:t>
      </w:r>
      <w:r w:rsidRPr="00FE463F">
        <w:rPr>
          <w:i/>
        </w:rPr>
        <w:t>successful</w:t>
      </w:r>
      <w:r w:rsidRPr="00FE463F">
        <w:t xml:space="preserve"> extract is:</w:t>
      </w:r>
    </w:p>
    <w:p w14:paraId="7E156440" w14:textId="5B016324" w:rsidR="003C3842" w:rsidRDefault="003C3842" w:rsidP="003C3842">
      <w:pPr>
        <w:pStyle w:val="APIParametersListBullet"/>
        <w:keepNext/>
        <w:keepLines/>
      </w:pPr>
      <w:r w:rsidRPr="00FE463F">
        <w:t>TARGET_ROOT parameter passed</w:t>
      </w:r>
      <w:r>
        <w:t>:</w:t>
      </w:r>
      <w:r>
        <w:br/>
      </w:r>
    </w:p>
    <w:p w14:paraId="5A326960" w14:textId="17AD41FC" w:rsidR="003C3842" w:rsidRDefault="003C3842" w:rsidP="003C3842">
      <w:pPr>
        <w:pStyle w:val="APIParametersListBulletCode"/>
      </w:pPr>
      <w:r w:rsidRPr="00FE463F">
        <w:t>TARGET_ROOT(“RESULT”, source_file, source_ien) = destination_file_ien</w:t>
      </w:r>
    </w:p>
    <w:p w14:paraId="5C1F15FC" w14:textId="77777777" w:rsidR="003C3842" w:rsidRDefault="003C3842" w:rsidP="003C3842">
      <w:pPr>
        <w:pStyle w:val="APIParametersListBulletText"/>
        <w:keepNext/>
        <w:keepLines/>
      </w:pPr>
    </w:p>
    <w:p w14:paraId="104D5EDE" w14:textId="105748D9" w:rsidR="003C3842" w:rsidRDefault="003C3842" w:rsidP="003C3842">
      <w:pPr>
        <w:pStyle w:val="APIParametersListBullet"/>
        <w:keepNext/>
        <w:keepLines/>
      </w:pPr>
      <w:r w:rsidRPr="00FE463F">
        <w:t>No TARGET_ROOT parameter passed</w:t>
      </w:r>
      <w:r>
        <w:t>:</w:t>
      </w:r>
      <w:r>
        <w:br/>
      </w:r>
    </w:p>
    <w:p w14:paraId="6D7082D0" w14:textId="6005711A" w:rsidR="003C3842" w:rsidRDefault="003C3842" w:rsidP="003C3842">
      <w:pPr>
        <w:pStyle w:val="APIParametersListBulletCode"/>
      </w:pPr>
      <w:r w:rsidRPr="00FE463F">
        <w:t>^TMP(“DIAXU”, $J, “RESULT”, source_file, source_ien) = destination_file_ien</w:t>
      </w:r>
    </w:p>
    <w:p w14:paraId="3538B907" w14:textId="77777777" w:rsidR="003C3842" w:rsidRDefault="003C3842" w:rsidP="003C3842">
      <w:pPr>
        <w:pStyle w:val="APIParametersListBulletText"/>
      </w:pPr>
    </w:p>
    <w:p w14:paraId="4BD0D187" w14:textId="7B4F00F1" w:rsidR="003C3842" w:rsidRDefault="003C3842" w:rsidP="003C3842">
      <w:pPr>
        <w:pStyle w:val="APIParametersText"/>
        <w:keepNext/>
        <w:keepLines/>
      </w:pPr>
      <w:r w:rsidRPr="00FE463F">
        <w:t xml:space="preserve">The format of the “RESULT” nodes for an </w:t>
      </w:r>
      <w:r w:rsidRPr="00FE463F">
        <w:rPr>
          <w:i/>
        </w:rPr>
        <w:t>unsuccessful</w:t>
      </w:r>
      <w:r w:rsidRPr="00FE463F">
        <w:t xml:space="preserve"> extract is:</w:t>
      </w:r>
    </w:p>
    <w:p w14:paraId="20E41EF4" w14:textId="5D27FBA3" w:rsidR="003C3842" w:rsidRDefault="003C3842" w:rsidP="003C3842">
      <w:pPr>
        <w:pStyle w:val="APIParametersListBullet"/>
        <w:keepNext/>
        <w:keepLines/>
      </w:pPr>
      <w:r w:rsidRPr="00FE463F">
        <w:t>TARGET_ROOT parameter passed</w:t>
      </w:r>
      <w:r>
        <w:t>:</w:t>
      </w:r>
      <w:r>
        <w:br/>
      </w:r>
    </w:p>
    <w:p w14:paraId="2475FAEC" w14:textId="2253E031" w:rsidR="003C3842" w:rsidRDefault="003C3842" w:rsidP="003C3842">
      <w:pPr>
        <w:pStyle w:val="APIParametersListBulletCode"/>
      </w:pPr>
      <w:r w:rsidRPr="00FE463F">
        <w:t>TARGET_ROOT(“RESULT”, “ERR”, source_file, source_ien) = error_list</w:t>
      </w:r>
    </w:p>
    <w:p w14:paraId="06CC885A" w14:textId="77777777" w:rsidR="003C3842" w:rsidRDefault="003C3842" w:rsidP="003C3842">
      <w:pPr>
        <w:pStyle w:val="APIParametersListBulletText"/>
        <w:keepNext/>
        <w:keepLines/>
      </w:pPr>
    </w:p>
    <w:p w14:paraId="08E9F25B" w14:textId="2D702E74" w:rsidR="003C3842" w:rsidRDefault="003C3842" w:rsidP="003C3842">
      <w:pPr>
        <w:pStyle w:val="APIParametersListBullet"/>
        <w:keepNext/>
        <w:keepLines/>
      </w:pPr>
      <w:r w:rsidRPr="00FE463F">
        <w:t>No TARGET_ROOT parameter passed</w:t>
      </w:r>
      <w:r>
        <w:t>:</w:t>
      </w:r>
      <w:r>
        <w:br/>
      </w:r>
    </w:p>
    <w:p w14:paraId="3FA7B1C8" w14:textId="1C43791A" w:rsidR="003C3842" w:rsidRDefault="003C3842" w:rsidP="003C3842">
      <w:pPr>
        <w:pStyle w:val="APIParametersListBulletCode"/>
      </w:pPr>
      <w:r w:rsidRPr="00FE463F">
        <w:t>^TMP(“DIAXU”, $J, “RESULT”, “ERR”, source_file, source_ien) = error_list</w:t>
      </w:r>
    </w:p>
    <w:p w14:paraId="5407FD41" w14:textId="77777777" w:rsidR="003C3842" w:rsidRDefault="003C3842" w:rsidP="003C3842">
      <w:pPr>
        <w:pStyle w:val="APIParametersListBulletText"/>
      </w:pPr>
    </w:p>
    <w:p w14:paraId="63899018" w14:textId="00B583E8" w:rsidR="003C3842" w:rsidRDefault="003C3842" w:rsidP="003C3842">
      <w:pPr>
        <w:pStyle w:val="APIParametersText"/>
        <w:keepNext/>
        <w:keepLines/>
      </w:pPr>
      <w:r w:rsidRPr="00FE463F">
        <w:t>The error list for an unsuccessful extract contains the error numbers, each followed by a semicolon. For example, if a “RESULT” node is:</w:t>
      </w:r>
    </w:p>
    <w:p w14:paraId="4E920CF5" w14:textId="6F61E56D" w:rsidR="003C3842" w:rsidRDefault="003C3842" w:rsidP="003C3842">
      <w:pPr>
        <w:pStyle w:val="APIParametersCode"/>
      </w:pPr>
      <w:r w:rsidRPr="00FE463F">
        <w:t>TARGET_ROOT(“RESULT”, “ERR”, 16151, 6)=1;2;</w:t>
      </w:r>
    </w:p>
    <w:p w14:paraId="734F664A" w14:textId="77777777" w:rsidR="003C3842" w:rsidRDefault="003C3842" w:rsidP="003C3842">
      <w:pPr>
        <w:pStyle w:val="APIParametersText"/>
      </w:pPr>
    </w:p>
    <w:p w14:paraId="2260D8E2" w14:textId="7D79E0F4" w:rsidR="003C3842" w:rsidRDefault="003C3842" w:rsidP="003C3842">
      <w:pPr>
        <w:pStyle w:val="APIParametersText"/>
      </w:pPr>
      <w:r w:rsidRPr="00FE463F">
        <w:lastRenderedPageBreak/>
        <w:t>This means that errors 1 and 2 are caused by the extract of record 6. Errors one and two are returned in the MSG_ROOT array.</w:t>
      </w:r>
    </w:p>
    <w:p w14:paraId="47B7DABD" w14:textId="5950C82E" w:rsidR="003C3842" w:rsidRDefault="003C3842" w:rsidP="003C3842">
      <w:pPr>
        <w:pStyle w:val="APIParametersText"/>
        <w:keepNext/>
        <w:keepLines/>
      </w:pPr>
      <w:r w:rsidRPr="00FE463F">
        <w:t xml:space="preserve">If the FILING_LEVEL parameter is being used such that subrecords are being filed individually at some subfile levels, results (successful or unsuccessful) are returned for </w:t>
      </w:r>
      <w:r w:rsidRPr="00FE463F">
        <w:rPr>
          <w:i/>
        </w:rPr>
        <w:t>each</w:t>
      </w:r>
      <w:r w:rsidRPr="00FE463F">
        <w:t xml:space="preserve"> individual subrecord extracted, in the same format as above, except that:</w:t>
      </w:r>
    </w:p>
    <w:p w14:paraId="7DF34BE7" w14:textId="77777777" w:rsidR="003C3842" w:rsidRPr="00FE463F" w:rsidRDefault="003C3842" w:rsidP="003C3842">
      <w:pPr>
        <w:pStyle w:val="APIParametersListBullet"/>
        <w:keepNext/>
        <w:keepLines/>
      </w:pPr>
      <w:r w:rsidRPr="00FE463F">
        <w:t>“source_file” is the subfile number</w:t>
      </w:r>
    </w:p>
    <w:p w14:paraId="79B3E1C3" w14:textId="77777777" w:rsidR="003C3842" w:rsidRPr="00FE463F" w:rsidRDefault="003C3842" w:rsidP="003C3842">
      <w:pPr>
        <w:pStyle w:val="APIParametersListBullet"/>
        <w:keepNext/>
        <w:keepLines/>
      </w:pPr>
      <w:r w:rsidRPr="00FE463F">
        <w:t>“source_ien” is the IENS string for the subfile entry</w:t>
      </w:r>
    </w:p>
    <w:p w14:paraId="0B1C7444" w14:textId="04E8F7FF" w:rsidR="003C3842" w:rsidRDefault="003C3842" w:rsidP="003C3842">
      <w:pPr>
        <w:pStyle w:val="APIParametersListBullet"/>
      </w:pPr>
      <w:r w:rsidRPr="00FE463F">
        <w:t>“destination_file_ien” is the IENS string for the destination subfile entry</w:t>
      </w:r>
    </w:p>
    <w:p w14:paraId="5A21B19C" w14:textId="77777777" w:rsidR="003C3842" w:rsidRPr="00FE463F" w:rsidRDefault="003C3842" w:rsidP="003C3842">
      <w:pPr>
        <w:pStyle w:val="APIParametersText"/>
      </w:pPr>
      <w:r w:rsidRPr="00FE463F">
        <w:t xml:space="preserve">If one or more subrecords extracted </w:t>
      </w:r>
      <w:r w:rsidRPr="00FE463F">
        <w:rPr>
          <w:i/>
        </w:rPr>
        <w:t>unsuccessfully</w:t>
      </w:r>
      <w:r w:rsidRPr="00FE463F">
        <w:t xml:space="preserve"> using the FILING_LEVEL parameter, a single error (1300) is returned for the top-level record in a “RESULT”,”ERR” node, but this does </w:t>
      </w:r>
      <w:r w:rsidRPr="00FE463F">
        <w:rPr>
          <w:i/>
        </w:rPr>
        <w:t>not</w:t>
      </w:r>
      <w:r w:rsidRPr="00FE463F">
        <w:t xml:space="preserve"> abort the extract. So, in this case a top-level extracted record can have both a “RESULT” node (indicating success at the top-level and the destination file IEN) and a “RESULT”,”ERR” node (indicating errors during subfile filing).</w:t>
      </w:r>
    </w:p>
    <w:p w14:paraId="5CA1AB44" w14:textId="59A79020" w:rsidR="003C3842" w:rsidRDefault="003C3842" w:rsidP="003C3842">
      <w:pPr>
        <w:pStyle w:val="APIParametersText"/>
      </w:pPr>
      <w:r w:rsidRPr="00FE463F">
        <w:t xml:space="preserve">If the extract fails for any subrecord at some subfile level </w:t>
      </w:r>
      <w:r w:rsidRPr="00FE463F">
        <w:rPr>
          <w:i/>
        </w:rPr>
        <w:t>not</w:t>
      </w:r>
      <w:r w:rsidRPr="00FE463F">
        <w:t xml:space="preserve"> filed individually via the FILING_LEVEL parameter, a “RESULT”,”ERR” node is returned for the top-level record, and the extract for the top-level record aborts.</w:t>
      </w:r>
    </w:p>
    <w:p w14:paraId="19B2A1A7" w14:textId="64A7886A" w:rsidR="003C3842" w:rsidRDefault="003C3842" w:rsidP="003C3842">
      <w:pPr>
        <w:pStyle w:val="APIParameters"/>
      </w:pPr>
      <w:r w:rsidRPr="00FE463F">
        <w:t>msg_root</w:t>
      </w:r>
      <w:r>
        <w:t>:</w:t>
      </w:r>
      <w:r>
        <w:tab/>
      </w:r>
      <w:r w:rsidRPr="00FE463F">
        <w:t>Error messages are returned in MSG_ROOT(“DIERR”) (if the MSG_ROOT input parameter is passed) or ^TMP(“DIERR”,$J) (if no array is specified). Errors are returned in DBS-style format.</w:t>
      </w:r>
    </w:p>
    <w:p w14:paraId="0A2934E9" w14:textId="303CBE99" w:rsidR="003C3842" w:rsidRPr="00FE463F" w:rsidRDefault="003C3842" w:rsidP="003C3842">
      <w:pPr>
        <w:pStyle w:val="APIParametersNote"/>
      </w:pPr>
      <w:r>
        <w:rPr>
          <w:sz w:val="20"/>
        </w:rPr>
        <w:drawing>
          <wp:inline distT="0" distB="0" distL="0" distR="0" wp14:anchorId="299715DA" wp14:editId="242E1E05">
            <wp:extent cx="304800" cy="304800"/>
            <wp:effectExtent l="0" t="0" r="0" b="0"/>
            <wp:docPr id="351" name="Picture 3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on the format of DBS-style error arrays, see the “</w:t>
      </w:r>
      <w:r w:rsidRPr="00FE463F">
        <w:rPr>
          <w:color w:val="0000FF"/>
          <w:u w:val="single"/>
        </w:rPr>
        <w:fldChar w:fldCharType="begin"/>
      </w:r>
      <w:r w:rsidRPr="00FE463F">
        <w:rPr>
          <w:color w:val="0000FF"/>
          <w:u w:val="single"/>
        </w:rPr>
        <w:instrText xml:space="preserve"> REF _Ref341769233 \h  \* MERGEFORMAT </w:instrText>
      </w:r>
      <w:r w:rsidRPr="00FE463F">
        <w:rPr>
          <w:color w:val="0000FF"/>
          <w:u w:val="single"/>
        </w:rPr>
      </w:r>
      <w:r w:rsidRPr="00FE463F">
        <w:rPr>
          <w:color w:val="0000FF"/>
          <w:u w:val="single"/>
        </w:rPr>
        <w:fldChar w:fldCharType="separate"/>
      </w:r>
      <w:r w:rsidR="00F300F5" w:rsidRPr="00F300F5">
        <w:rPr>
          <w:color w:val="0000FF"/>
          <w:u w:val="single"/>
        </w:rPr>
        <w:t>DIERR Array</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_Ref341769134 \h  \* MERGEFORMAT </w:instrText>
      </w:r>
      <w:r w:rsidRPr="00FE463F">
        <w:rPr>
          <w:color w:val="0000FF"/>
          <w:u w:val="single"/>
        </w:rPr>
      </w:r>
      <w:r w:rsidRPr="00FE463F">
        <w:rPr>
          <w:color w:val="0000FF"/>
          <w:u w:val="single"/>
        </w:rPr>
        <w:fldChar w:fldCharType="separate"/>
      </w:r>
      <w:r w:rsidR="00F300F5" w:rsidRPr="00F300F5">
        <w:rPr>
          <w:color w:val="0000FF"/>
          <w:u w:val="single"/>
        </w:rPr>
        <w:t>Contents of Arrays</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_Ref349204246 \h  \* MERGEFORMAT </w:instrText>
      </w:r>
      <w:r w:rsidRPr="00FE463F">
        <w:rPr>
          <w:color w:val="0000FF"/>
          <w:u w:val="single"/>
        </w:rPr>
      </w:r>
      <w:r w:rsidRPr="00FE463F">
        <w:rPr>
          <w:color w:val="0000FF"/>
          <w:u w:val="single"/>
        </w:rPr>
        <w:fldChar w:fldCharType="separate"/>
      </w:r>
      <w:r w:rsidR="00F300F5" w:rsidRPr="00F300F5">
        <w:rPr>
          <w:color w:val="0000FF"/>
          <w:u w:val="single"/>
        </w:rPr>
        <w:t>How the Database Server (DBS) Communicates</w:t>
      </w:r>
      <w:r w:rsidRPr="00FE463F">
        <w:rPr>
          <w:color w:val="0000FF"/>
          <w:u w:val="single"/>
        </w:rPr>
        <w:fldChar w:fldCharType="end"/>
      </w:r>
      <w:r w:rsidRPr="00FE463F">
        <w:t>” section.</w:t>
      </w:r>
    </w:p>
    <w:p w14:paraId="6B9FE456" w14:textId="77777777" w:rsidR="001436F2" w:rsidRPr="00FE463F" w:rsidRDefault="001436F2" w:rsidP="001436F2">
      <w:pPr>
        <w:pStyle w:val="BodyText6"/>
        <w:rPr>
          <w:noProof/>
        </w:rPr>
      </w:pPr>
    </w:p>
    <w:p w14:paraId="6B9FE457" w14:textId="77777777" w:rsidR="001436F2" w:rsidRPr="00FE463F" w:rsidRDefault="001436F2" w:rsidP="00DF602F">
      <w:pPr>
        <w:pStyle w:val="Heading4"/>
        <w:rPr>
          <w:noProof/>
        </w:rPr>
      </w:pPr>
      <w:r w:rsidRPr="00FE463F">
        <w:rPr>
          <w:noProof/>
        </w:rPr>
        <w:t>Examples</w:t>
      </w:r>
    </w:p>
    <w:p w14:paraId="6B9FE458" w14:textId="77777777" w:rsidR="00E86526" w:rsidRPr="00FE463F" w:rsidRDefault="00E86526" w:rsidP="00DF602F">
      <w:pPr>
        <w:pStyle w:val="Heading5"/>
        <w:rPr>
          <w:noProof/>
        </w:rPr>
      </w:pPr>
      <w:r w:rsidRPr="00FE463F">
        <w:rPr>
          <w:noProof/>
        </w:rPr>
        <w:t>Example 1</w:t>
      </w:r>
    </w:p>
    <w:p w14:paraId="6B9FE459" w14:textId="77777777" w:rsidR="00E86526" w:rsidRPr="00FE463F" w:rsidRDefault="00E86526" w:rsidP="001436F2">
      <w:pPr>
        <w:pStyle w:val="BodyText"/>
        <w:keepNext/>
        <w:keepLines/>
        <w:rPr>
          <w:noProof/>
        </w:rPr>
      </w:pPr>
      <w:r w:rsidRPr="00FE463F">
        <w:rPr>
          <w:noProof/>
        </w:rPr>
        <w:t xml:space="preserve">In this example, EXTRACT^DIAXU is called with a SEARCH template containing a list of three record numbers to extract. Two records (#7 and #32) are moved successfully and one record (#34) fails to be moved. As a result of the error, the variable DIERR would be returned (set to </w:t>
      </w:r>
      <w:r w:rsidR="00084217" w:rsidRPr="00FE463F">
        <w:rPr>
          <w:noProof/>
        </w:rPr>
        <w:t>“</w:t>
      </w:r>
      <w:r w:rsidRPr="00FE463F">
        <w:rPr>
          <w:noProof/>
        </w:rPr>
        <w:t>1^1</w:t>
      </w:r>
      <w:r w:rsidR="00084217" w:rsidRPr="00FE463F">
        <w:rPr>
          <w:noProof/>
        </w:rPr>
        <w:t>”</w:t>
      </w:r>
      <w:r w:rsidRPr="00FE463F">
        <w:rPr>
          <w:noProof/>
        </w:rPr>
        <w:t>). The call might look like:</w:t>
      </w:r>
    </w:p>
    <w:p w14:paraId="6B9FE45A" w14:textId="3D5E16E7" w:rsidR="00B10BFF" w:rsidRPr="00FE463F" w:rsidRDefault="008C78AC" w:rsidP="001436F2">
      <w:pPr>
        <w:pStyle w:val="Caption"/>
        <w:rPr>
          <w:noProof/>
        </w:rPr>
      </w:pPr>
      <w:bookmarkStart w:id="1248" w:name="_Toc48037485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310</w:t>
      </w:r>
      <w:r w:rsidRPr="00FE463F">
        <w:rPr>
          <w:noProof/>
        </w:rPr>
        <w:fldChar w:fldCharType="end"/>
      </w:r>
      <w:r w:rsidR="00E87492">
        <w:rPr>
          <w:noProof/>
        </w:rPr>
        <w:t>:</w:t>
      </w:r>
      <w:r w:rsidR="001436F2" w:rsidRPr="00FE463F">
        <w:rPr>
          <w:noProof/>
        </w:rPr>
        <w:t xml:space="preserve"> EXTRACT^DIAXU </w:t>
      </w:r>
      <w:r w:rsidR="007B673F">
        <w:rPr>
          <w:noProof/>
        </w:rPr>
        <w:t>()</w:t>
      </w:r>
      <w:r w:rsidR="001436F2" w:rsidRPr="00FE463F">
        <w:rPr>
          <w:noProof/>
        </w:rPr>
        <w:t xml:space="preserve"> API—Example 1: Input</w:t>
      </w:r>
      <w:bookmarkEnd w:id="1248"/>
    </w:p>
    <w:p w14:paraId="6B9FE45B" w14:textId="77777777" w:rsidR="00E86526" w:rsidRPr="00FE463F" w:rsidRDefault="00FB1CBD" w:rsidP="001436F2">
      <w:pPr>
        <w:pStyle w:val="APICode"/>
        <w:rPr>
          <w:noProof/>
        </w:rPr>
      </w:pPr>
      <w:r w:rsidRPr="003A620F">
        <w:rPr>
          <w:noProof/>
        </w:rPr>
        <w:t>&gt;</w:t>
      </w:r>
      <w:r w:rsidR="00E86526" w:rsidRPr="003A620F">
        <w:rPr>
          <w:b/>
          <w:noProof/>
        </w:rPr>
        <w:t>D EXTRACT^DIAXU(16151,</w:t>
      </w:r>
      <w:r w:rsidR="00084217" w:rsidRPr="003A620F">
        <w:rPr>
          <w:b/>
          <w:noProof/>
        </w:rPr>
        <w:t>”</w:t>
      </w:r>
      <w:r w:rsidR="00E86526" w:rsidRPr="003A620F">
        <w:rPr>
          <w:b/>
          <w:noProof/>
        </w:rPr>
        <w:t>[EXTRACT SEARCH]</w:t>
      </w:r>
      <w:r w:rsidR="00084217" w:rsidRPr="003A620F">
        <w:rPr>
          <w:b/>
          <w:noProof/>
        </w:rPr>
        <w:t>”</w:t>
      </w:r>
      <w:r w:rsidR="00E86526" w:rsidRPr="003A620F">
        <w:rPr>
          <w:b/>
          <w:noProof/>
        </w:rPr>
        <w:t>,</w:t>
      </w:r>
      <w:r w:rsidR="00084217" w:rsidRPr="003A620F">
        <w:rPr>
          <w:b/>
          <w:noProof/>
        </w:rPr>
        <w:t>”</w:t>
      </w:r>
      <w:r w:rsidR="00E86526" w:rsidRPr="003A620F">
        <w:rPr>
          <w:b/>
          <w:noProof/>
        </w:rPr>
        <w:t>[EXTRACT TEMPLATE]</w:t>
      </w:r>
      <w:r w:rsidR="00084217" w:rsidRPr="003A620F">
        <w:rPr>
          <w:b/>
          <w:noProof/>
        </w:rPr>
        <w:t>”</w:t>
      </w:r>
      <w:r w:rsidR="00E86526" w:rsidRPr="003A620F">
        <w:rPr>
          <w:b/>
          <w:noProof/>
        </w:rPr>
        <w:t>)</w:t>
      </w:r>
    </w:p>
    <w:p w14:paraId="6B9FE45C" w14:textId="77777777" w:rsidR="00E86526" w:rsidRPr="00FE463F" w:rsidRDefault="00E86526" w:rsidP="001436F2">
      <w:pPr>
        <w:pStyle w:val="BodyText6"/>
        <w:keepNext/>
        <w:keepLines/>
        <w:rPr>
          <w:noProof/>
        </w:rPr>
      </w:pPr>
    </w:p>
    <w:p w14:paraId="6B9FE45D" w14:textId="66C61D04" w:rsidR="00E86526" w:rsidRPr="00FE463F" w:rsidRDefault="00E86526" w:rsidP="00B10BFF">
      <w:pPr>
        <w:pStyle w:val="BodyText"/>
        <w:keepNext/>
        <w:keepLines/>
        <w:rPr>
          <w:noProof/>
        </w:rPr>
      </w:pPr>
      <w:r w:rsidRPr="00FE463F">
        <w:rPr>
          <w:noProof/>
        </w:rPr>
        <w:t xml:space="preserve">The results messages would be returned as </w:t>
      </w:r>
      <w:r w:rsidR="003C3842">
        <w:rPr>
          <w:noProof/>
        </w:rPr>
        <w:t xml:space="preserve">shown in </w:t>
      </w:r>
      <w:r w:rsidR="003C3842" w:rsidRPr="003C3842">
        <w:rPr>
          <w:noProof/>
          <w:color w:val="0000FF"/>
          <w:u w:val="single"/>
        </w:rPr>
        <w:fldChar w:fldCharType="begin"/>
      </w:r>
      <w:r w:rsidR="003C3842" w:rsidRPr="003C3842">
        <w:rPr>
          <w:noProof/>
          <w:color w:val="0000FF"/>
          <w:u w:val="single"/>
        </w:rPr>
        <w:instrText xml:space="preserve"> REF _Ref458186561 \h </w:instrText>
      </w:r>
      <w:r w:rsidR="003C3842">
        <w:rPr>
          <w:noProof/>
          <w:color w:val="0000FF"/>
          <w:u w:val="single"/>
        </w:rPr>
        <w:instrText xml:space="preserve"> \* MERGEFORMAT </w:instrText>
      </w:r>
      <w:r w:rsidR="003C3842" w:rsidRPr="003C3842">
        <w:rPr>
          <w:noProof/>
          <w:color w:val="0000FF"/>
          <w:u w:val="single"/>
        </w:rPr>
      </w:r>
      <w:r w:rsidR="003C3842" w:rsidRPr="003C3842">
        <w:rPr>
          <w:noProof/>
          <w:color w:val="0000FF"/>
          <w:u w:val="single"/>
        </w:rPr>
        <w:fldChar w:fldCharType="separate"/>
      </w:r>
      <w:r w:rsidR="00F300F5" w:rsidRPr="00F300F5">
        <w:rPr>
          <w:noProof/>
          <w:color w:val="0000FF"/>
          <w:u w:val="single"/>
        </w:rPr>
        <w:t>Figure 311</w:t>
      </w:r>
      <w:r w:rsidR="003C3842" w:rsidRPr="003C3842">
        <w:rPr>
          <w:noProof/>
          <w:color w:val="0000FF"/>
          <w:u w:val="single"/>
        </w:rPr>
        <w:fldChar w:fldCharType="end"/>
      </w:r>
      <w:r w:rsidRPr="00FE463F">
        <w:rPr>
          <w:noProof/>
        </w:rPr>
        <w:t>:</w:t>
      </w:r>
    </w:p>
    <w:p w14:paraId="6B9FE45E" w14:textId="70B287A5" w:rsidR="00B10BFF" w:rsidRPr="00FE463F" w:rsidRDefault="008C78AC" w:rsidP="008C78AC">
      <w:pPr>
        <w:pStyle w:val="Caption"/>
        <w:rPr>
          <w:noProof/>
        </w:rPr>
      </w:pPr>
      <w:bookmarkStart w:id="1249" w:name="_Ref458186561"/>
      <w:bookmarkStart w:id="1250" w:name="_Toc48037485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311</w:t>
      </w:r>
      <w:r w:rsidRPr="00FE463F">
        <w:rPr>
          <w:noProof/>
        </w:rPr>
        <w:fldChar w:fldCharType="end"/>
      </w:r>
      <w:bookmarkEnd w:id="1249"/>
      <w:r w:rsidR="00E87492">
        <w:rPr>
          <w:noProof/>
        </w:rPr>
        <w:t>:</w:t>
      </w:r>
      <w:r w:rsidR="001436F2" w:rsidRPr="00FE463F">
        <w:rPr>
          <w:noProof/>
        </w:rPr>
        <w:t xml:space="preserve"> EXTRACT^DIAXU </w:t>
      </w:r>
      <w:r w:rsidR="007B673F">
        <w:rPr>
          <w:noProof/>
        </w:rPr>
        <w:t>()</w:t>
      </w:r>
      <w:r w:rsidR="007672B6">
        <w:rPr>
          <w:noProof/>
        </w:rPr>
        <w:t xml:space="preserve"> API—Example 1: Output Results M</w:t>
      </w:r>
      <w:r w:rsidR="001436F2" w:rsidRPr="00FE463F">
        <w:rPr>
          <w:noProof/>
        </w:rPr>
        <w:t>essages</w:t>
      </w:r>
      <w:bookmarkEnd w:id="1250"/>
    </w:p>
    <w:p w14:paraId="6B9FE45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,627068728,</w:t>
      </w:r>
      <w:r w:rsidR="00084217" w:rsidRPr="00FE463F">
        <w:rPr>
          <w:noProof/>
        </w:rPr>
        <w:t>”</w:t>
      </w:r>
      <w:r w:rsidRPr="00FE463F">
        <w:rPr>
          <w:noProof/>
        </w:rPr>
        <w:t>RESULT</w:t>
      </w:r>
      <w:r w:rsidR="00084217" w:rsidRPr="00FE463F">
        <w:rPr>
          <w:noProof/>
        </w:rPr>
        <w:t>”</w:t>
      </w:r>
      <w:r w:rsidRPr="00FE463F">
        <w:rPr>
          <w:noProof/>
        </w:rPr>
        <w:t>,16151,7) = 1</w:t>
      </w:r>
    </w:p>
    <w:p w14:paraId="6B9FE460"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,627068728,</w:t>
      </w:r>
      <w:r w:rsidR="00084217" w:rsidRPr="00FE463F">
        <w:rPr>
          <w:noProof/>
        </w:rPr>
        <w:t>”</w:t>
      </w:r>
      <w:r w:rsidRPr="00FE463F">
        <w:rPr>
          <w:noProof/>
        </w:rPr>
        <w:t>RESULT</w:t>
      </w:r>
      <w:r w:rsidR="00084217" w:rsidRPr="00FE463F">
        <w:rPr>
          <w:noProof/>
        </w:rPr>
        <w:t>”</w:t>
      </w:r>
      <w:r w:rsidRPr="00FE463F">
        <w:rPr>
          <w:noProof/>
        </w:rPr>
        <w:t>,16151,32) = 13</w:t>
      </w:r>
    </w:p>
    <w:p w14:paraId="6B9FE46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,627068728,</w:t>
      </w:r>
      <w:r w:rsidR="00084217" w:rsidRPr="00FE463F">
        <w:rPr>
          <w:noProof/>
        </w:rPr>
        <w:t>”</w:t>
      </w:r>
      <w:r w:rsidRPr="00FE463F">
        <w:rPr>
          <w:noProof/>
        </w:rPr>
        <w:t>RESULT</w:t>
      </w:r>
      <w:r w:rsidR="00084217" w:rsidRPr="00FE463F">
        <w:rPr>
          <w:noProof/>
        </w:rPr>
        <w:t>”</w:t>
      </w:r>
      <w:r w:rsidRPr="00FE463F">
        <w:rPr>
          <w:noProof/>
        </w:rPr>
        <w:t>,</w:t>
      </w:r>
      <w:r w:rsidR="00084217" w:rsidRPr="00FE463F">
        <w:rPr>
          <w:noProof/>
        </w:rPr>
        <w:t>”</w:t>
      </w:r>
      <w:r w:rsidRPr="00FE463F">
        <w:rPr>
          <w:noProof/>
        </w:rPr>
        <w:t>ERR</w:t>
      </w:r>
      <w:r w:rsidR="00084217" w:rsidRPr="00FE463F">
        <w:rPr>
          <w:noProof/>
        </w:rPr>
        <w:t>”</w:t>
      </w:r>
      <w:r w:rsidRPr="00FE463F">
        <w:rPr>
          <w:noProof/>
        </w:rPr>
        <w:t>,16151,34) = 1;</w:t>
      </w:r>
    </w:p>
    <w:p w14:paraId="6B9FE462" w14:textId="77777777" w:rsidR="00E86526" w:rsidRPr="00FE463F" w:rsidRDefault="00E86526" w:rsidP="008C78AC">
      <w:pPr>
        <w:pStyle w:val="BodyText6"/>
        <w:rPr>
          <w:noProof/>
        </w:rPr>
      </w:pPr>
    </w:p>
    <w:p w14:paraId="6B9FE463" w14:textId="71EEE122" w:rsidR="00E86526" w:rsidRPr="00FE463F" w:rsidRDefault="00E86526" w:rsidP="00B10BFF">
      <w:pPr>
        <w:pStyle w:val="BodyText"/>
        <w:keepNext/>
        <w:keepLines/>
        <w:rPr>
          <w:noProof/>
        </w:rPr>
      </w:pPr>
      <w:r w:rsidRPr="00FE463F">
        <w:rPr>
          <w:noProof/>
        </w:rPr>
        <w:lastRenderedPageBreak/>
        <w:t xml:space="preserve">The error messages would be returned as </w:t>
      </w:r>
      <w:r w:rsidR="003C3842">
        <w:rPr>
          <w:noProof/>
        </w:rPr>
        <w:t xml:space="preserve">shown in </w:t>
      </w:r>
      <w:r w:rsidR="003C3842" w:rsidRPr="003C3842">
        <w:rPr>
          <w:noProof/>
          <w:color w:val="0000FF"/>
          <w:u w:val="single"/>
        </w:rPr>
        <w:fldChar w:fldCharType="begin"/>
      </w:r>
      <w:r w:rsidR="003C3842" w:rsidRPr="003C3842">
        <w:rPr>
          <w:noProof/>
          <w:color w:val="0000FF"/>
          <w:u w:val="single"/>
        </w:rPr>
        <w:instrText xml:space="preserve"> REF _Ref458186599 \h </w:instrText>
      </w:r>
      <w:r w:rsidR="003C3842">
        <w:rPr>
          <w:noProof/>
          <w:color w:val="0000FF"/>
          <w:u w:val="single"/>
        </w:rPr>
        <w:instrText xml:space="preserve"> \* MERGEFORMAT </w:instrText>
      </w:r>
      <w:r w:rsidR="003C3842" w:rsidRPr="003C3842">
        <w:rPr>
          <w:noProof/>
          <w:color w:val="0000FF"/>
          <w:u w:val="single"/>
        </w:rPr>
      </w:r>
      <w:r w:rsidR="003C3842" w:rsidRPr="003C3842">
        <w:rPr>
          <w:noProof/>
          <w:color w:val="0000FF"/>
          <w:u w:val="single"/>
        </w:rPr>
        <w:fldChar w:fldCharType="separate"/>
      </w:r>
      <w:r w:rsidR="00F300F5" w:rsidRPr="00F300F5">
        <w:rPr>
          <w:noProof/>
          <w:color w:val="0000FF"/>
          <w:u w:val="single"/>
        </w:rPr>
        <w:t>Figure 312</w:t>
      </w:r>
      <w:r w:rsidR="003C3842" w:rsidRPr="003C3842">
        <w:rPr>
          <w:noProof/>
          <w:color w:val="0000FF"/>
          <w:u w:val="single"/>
        </w:rPr>
        <w:fldChar w:fldCharType="end"/>
      </w:r>
      <w:r w:rsidRPr="00FE463F">
        <w:rPr>
          <w:noProof/>
        </w:rPr>
        <w:t>:</w:t>
      </w:r>
    </w:p>
    <w:p w14:paraId="6B9FE464" w14:textId="1647E179" w:rsidR="00B10BFF" w:rsidRPr="00FE463F" w:rsidRDefault="008C78AC" w:rsidP="008C78AC">
      <w:pPr>
        <w:pStyle w:val="Caption"/>
        <w:rPr>
          <w:noProof/>
        </w:rPr>
      </w:pPr>
      <w:bookmarkStart w:id="1251" w:name="_Ref458186599"/>
      <w:bookmarkStart w:id="1252" w:name="_Toc48037485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312</w:t>
      </w:r>
      <w:r w:rsidRPr="00FE463F">
        <w:rPr>
          <w:noProof/>
        </w:rPr>
        <w:fldChar w:fldCharType="end"/>
      </w:r>
      <w:bookmarkEnd w:id="1251"/>
      <w:r w:rsidR="00E87492">
        <w:rPr>
          <w:noProof/>
        </w:rPr>
        <w:t>:</w:t>
      </w:r>
      <w:r w:rsidR="001436F2" w:rsidRPr="00FE463F">
        <w:rPr>
          <w:noProof/>
        </w:rPr>
        <w:t xml:space="preserve"> EXTRACT^DIAXU </w:t>
      </w:r>
      <w:r w:rsidR="007B673F">
        <w:rPr>
          <w:noProof/>
        </w:rPr>
        <w:t>()</w:t>
      </w:r>
      <w:r w:rsidR="007672B6">
        <w:rPr>
          <w:noProof/>
        </w:rPr>
        <w:t xml:space="preserve"> API—Example 1: Output Error M</w:t>
      </w:r>
      <w:r w:rsidR="001436F2" w:rsidRPr="00FE463F">
        <w:rPr>
          <w:noProof/>
        </w:rPr>
        <w:t>essages</w:t>
      </w:r>
      <w:bookmarkEnd w:id="1252"/>
    </w:p>
    <w:p w14:paraId="6B9FE46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 = 701</w:t>
      </w:r>
    </w:p>
    <w:p w14:paraId="6B9FE466"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084217" w:rsidRPr="00FE463F">
        <w:rPr>
          <w:noProof/>
        </w:rPr>
        <w:t>”</w:t>
      </w:r>
      <w:r w:rsidRPr="00FE463F">
        <w:rPr>
          <w:noProof/>
        </w:rPr>
        <w:t>PARAM</w:t>
      </w:r>
      <w:r w:rsidR="00084217" w:rsidRPr="00FE463F">
        <w:rPr>
          <w:noProof/>
        </w:rPr>
        <w:t>”</w:t>
      </w:r>
      <w:r w:rsidRPr="00FE463F">
        <w:rPr>
          <w:noProof/>
        </w:rPr>
        <w:t>,0) = 3</w:t>
      </w:r>
    </w:p>
    <w:p w14:paraId="6B9FE467"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084217" w:rsidRPr="00FE463F">
        <w:rPr>
          <w:noProof/>
        </w:rPr>
        <w:t>”</w:t>
      </w:r>
      <w:r w:rsidRPr="00FE463F">
        <w:rPr>
          <w:noProof/>
        </w:rPr>
        <w:t>PARAM</w:t>
      </w:r>
      <w:r w:rsidR="00084217" w:rsidRPr="00FE463F">
        <w:rPr>
          <w:noProof/>
        </w:rPr>
        <w:t>”</w:t>
      </w:r>
      <w:r w:rsidRPr="00FE463F">
        <w:rPr>
          <w:noProof/>
        </w:rPr>
        <w:t>,3) = NEWONE</w:t>
      </w:r>
    </w:p>
    <w:p w14:paraId="6B9FE468"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 = .01</w:t>
      </w:r>
    </w:p>
    <w:p w14:paraId="6B9FE46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16299</w:t>
      </w:r>
    </w:p>
    <w:p w14:paraId="6B9FE46A" w14:textId="77777777" w:rsidR="00FB1CBD"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084217" w:rsidRPr="00FE463F">
        <w:rPr>
          <w:noProof/>
        </w:rPr>
        <w:t>”</w:t>
      </w:r>
      <w:r w:rsidRPr="00FE463F">
        <w:rPr>
          <w:noProof/>
        </w:rPr>
        <w:t>TEXT</w:t>
      </w:r>
      <w:r w:rsidR="00084217" w:rsidRPr="00FE463F">
        <w:rPr>
          <w:noProof/>
        </w:rPr>
        <w:t>”</w:t>
      </w:r>
      <w:r w:rsidRPr="00FE463F">
        <w:rPr>
          <w:noProof/>
        </w:rPr>
        <w:t xml:space="preserve">,1) = The value </w:t>
      </w:r>
      <w:r w:rsidR="00084217" w:rsidRPr="00FE463F">
        <w:rPr>
          <w:noProof/>
        </w:rPr>
        <w:t>‘</w:t>
      </w:r>
      <w:r w:rsidRPr="00FE463F">
        <w:rPr>
          <w:noProof/>
        </w:rPr>
        <w:t>NEWONE</w:t>
      </w:r>
      <w:r w:rsidR="00084217" w:rsidRPr="00FE463F">
        <w:rPr>
          <w:noProof/>
        </w:rPr>
        <w:t>’</w:t>
      </w:r>
      <w:r w:rsidR="00FB1CBD" w:rsidRPr="00FE463F">
        <w:rPr>
          <w:noProof/>
        </w:rPr>
        <w:t xml:space="preserve"> for </w:t>
      </w:r>
      <w:r w:rsidRPr="00FE463F">
        <w:rPr>
          <w:noProof/>
        </w:rPr>
        <w:t>field NAME in file</w:t>
      </w:r>
    </w:p>
    <w:p w14:paraId="6B9FE46B" w14:textId="77777777" w:rsidR="00E86526" w:rsidRPr="00FE463F" w:rsidRDefault="00FB1CBD" w:rsidP="00ED4DD4">
      <w:pPr>
        <w:pStyle w:val="APICode"/>
        <w:rPr>
          <w:noProof/>
        </w:rPr>
      </w:pPr>
      <w:r w:rsidRPr="00FE463F">
        <w:rPr>
          <w:noProof/>
        </w:rPr>
        <w:t xml:space="preserve"> </w:t>
      </w:r>
      <w:r w:rsidR="00E86526" w:rsidRPr="00FE463F">
        <w:rPr>
          <w:noProof/>
        </w:rPr>
        <w:t xml:space="preserve"> FTEXT EXTRACT is not valid.</w:t>
      </w:r>
    </w:p>
    <w:p w14:paraId="6B9FE46C"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w:t>
      </w:r>
      <w:r w:rsidR="00084217" w:rsidRPr="00FE463F">
        <w:rPr>
          <w:noProof/>
        </w:rPr>
        <w:t>”</w:t>
      </w:r>
      <w:r w:rsidRPr="00FE463F">
        <w:rPr>
          <w:noProof/>
        </w:rPr>
        <w:t>E</w:t>
      </w:r>
      <w:r w:rsidR="00084217" w:rsidRPr="00FE463F">
        <w:rPr>
          <w:noProof/>
        </w:rPr>
        <w:t>”</w:t>
      </w:r>
      <w:r w:rsidRPr="00FE463F">
        <w:rPr>
          <w:noProof/>
        </w:rPr>
        <w:t xml:space="preserve">,701,1) = </w:t>
      </w:r>
    </w:p>
    <w:p w14:paraId="6B9FE46D" w14:textId="77777777" w:rsidR="00E86526" w:rsidRPr="00FE463F" w:rsidRDefault="00E86526" w:rsidP="008C78AC">
      <w:pPr>
        <w:pStyle w:val="BodyText6"/>
        <w:rPr>
          <w:noProof/>
        </w:rPr>
      </w:pPr>
    </w:p>
    <w:p w14:paraId="6B9FE46E" w14:textId="77777777" w:rsidR="00E86526" w:rsidRPr="00FE463F" w:rsidRDefault="00E86526" w:rsidP="00DF602F">
      <w:pPr>
        <w:pStyle w:val="Heading5"/>
        <w:rPr>
          <w:noProof/>
        </w:rPr>
      </w:pPr>
      <w:r w:rsidRPr="00FE463F">
        <w:rPr>
          <w:noProof/>
        </w:rPr>
        <w:t>Example 2</w:t>
      </w:r>
    </w:p>
    <w:p w14:paraId="6B9FE46F" w14:textId="4150E6F5" w:rsidR="00E86526" w:rsidRPr="00FE463F" w:rsidRDefault="00E86526" w:rsidP="00B10BFF">
      <w:pPr>
        <w:pStyle w:val="BodyText"/>
        <w:keepNext/>
        <w:keepLines/>
        <w:rPr>
          <w:noProof/>
        </w:rPr>
      </w:pPr>
      <w:r w:rsidRPr="00FE463F">
        <w:rPr>
          <w:noProof/>
        </w:rPr>
        <w:t xml:space="preserve">Suppose that the call to EXTRACT^DIAXU is made using the FILING_LEVEL array. This means that subrecords at some subfile levels are extracted individually. </w:t>
      </w:r>
      <w:r w:rsidR="00A865D9" w:rsidRPr="00FE463F">
        <w:rPr>
          <w:noProof/>
        </w:rPr>
        <w:t>S</w:t>
      </w:r>
      <w:r w:rsidRPr="00FE463F">
        <w:rPr>
          <w:noProof/>
        </w:rPr>
        <w:t>uppose only one record is being extracted (</w:t>
      </w:r>
      <w:r w:rsidR="00BB31CB" w:rsidRPr="00FE463F">
        <w:rPr>
          <w:noProof/>
        </w:rPr>
        <w:t>IEN</w:t>
      </w:r>
      <w:r w:rsidRPr="00FE463F">
        <w:rPr>
          <w:noProof/>
        </w:rPr>
        <w:t xml:space="preserve"> #5), and two subrecords are extracted individually with the FILING_LEVEL array. Subrecord #1 extracts successfully, and subrecord #2 fails. The results and error messages would be returned as </w:t>
      </w:r>
      <w:r w:rsidR="008F7164">
        <w:rPr>
          <w:noProof/>
        </w:rPr>
        <w:t xml:space="preserve">shown in </w:t>
      </w:r>
      <w:r w:rsidR="008F7164" w:rsidRPr="008F7164">
        <w:rPr>
          <w:noProof/>
          <w:color w:val="0000FF"/>
          <w:u w:val="single"/>
        </w:rPr>
        <w:fldChar w:fldCharType="begin"/>
      </w:r>
      <w:r w:rsidR="008F7164" w:rsidRPr="008F7164">
        <w:rPr>
          <w:noProof/>
          <w:color w:val="0000FF"/>
          <w:u w:val="single"/>
        </w:rPr>
        <w:instrText xml:space="preserve"> REF _Ref458186650 \h </w:instrText>
      </w:r>
      <w:r w:rsidR="008F7164">
        <w:rPr>
          <w:noProof/>
          <w:color w:val="0000FF"/>
          <w:u w:val="single"/>
        </w:rPr>
        <w:instrText xml:space="preserve"> \* MERGEFORMAT </w:instrText>
      </w:r>
      <w:r w:rsidR="008F7164" w:rsidRPr="008F7164">
        <w:rPr>
          <w:noProof/>
          <w:color w:val="0000FF"/>
          <w:u w:val="single"/>
        </w:rPr>
      </w:r>
      <w:r w:rsidR="008F7164" w:rsidRPr="008F7164">
        <w:rPr>
          <w:noProof/>
          <w:color w:val="0000FF"/>
          <w:u w:val="single"/>
        </w:rPr>
        <w:fldChar w:fldCharType="separate"/>
      </w:r>
      <w:r w:rsidR="00F300F5" w:rsidRPr="00F300F5">
        <w:rPr>
          <w:noProof/>
          <w:color w:val="0000FF"/>
          <w:u w:val="single"/>
        </w:rPr>
        <w:t>Figure 313</w:t>
      </w:r>
      <w:r w:rsidR="008F7164" w:rsidRPr="008F7164">
        <w:rPr>
          <w:noProof/>
          <w:color w:val="0000FF"/>
          <w:u w:val="single"/>
        </w:rPr>
        <w:fldChar w:fldCharType="end"/>
      </w:r>
      <w:r w:rsidRPr="00FE463F">
        <w:rPr>
          <w:noProof/>
        </w:rPr>
        <w:t>:</w:t>
      </w:r>
    </w:p>
    <w:p w14:paraId="6B9FE470" w14:textId="74423BA5" w:rsidR="00B10BFF" w:rsidRPr="00FE463F" w:rsidRDefault="008C78AC" w:rsidP="008C78AC">
      <w:pPr>
        <w:pStyle w:val="Caption"/>
        <w:rPr>
          <w:noProof/>
        </w:rPr>
      </w:pPr>
      <w:bookmarkStart w:id="1253" w:name="_Ref458186650"/>
      <w:bookmarkStart w:id="1254" w:name="_Toc48037485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313</w:t>
      </w:r>
      <w:r w:rsidRPr="00FE463F">
        <w:rPr>
          <w:noProof/>
        </w:rPr>
        <w:fldChar w:fldCharType="end"/>
      </w:r>
      <w:bookmarkEnd w:id="1253"/>
      <w:r w:rsidR="00E87492">
        <w:rPr>
          <w:noProof/>
        </w:rPr>
        <w:t>:</w:t>
      </w:r>
      <w:r w:rsidR="001436F2" w:rsidRPr="00FE463F">
        <w:rPr>
          <w:noProof/>
        </w:rPr>
        <w:t xml:space="preserve"> EXTRACT^DIAXU </w:t>
      </w:r>
      <w:r w:rsidR="007B673F">
        <w:rPr>
          <w:noProof/>
        </w:rPr>
        <w:t>()</w:t>
      </w:r>
      <w:r w:rsidR="007672B6">
        <w:rPr>
          <w:noProof/>
        </w:rPr>
        <w:t xml:space="preserve"> API—Example 2: Output Results and Error M</w:t>
      </w:r>
      <w:r w:rsidR="001436F2" w:rsidRPr="00FE463F">
        <w:rPr>
          <w:noProof/>
        </w:rPr>
        <w:t>essages</w:t>
      </w:r>
      <w:bookmarkEnd w:id="1254"/>
    </w:p>
    <w:p w14:paraId="6B9FE47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084217" w:rsidRPr="00FE463F">
        <w:rPr>
          <w:noProof/>
        </w:rPr>
        <w:t>”</w:t>
      </w:r>
      <w:r w:rsidRPr="00FE463F">
        <w:rPr>
          <w:noProof/>
        </w:rPr>
        <w:t>RESULT</w:t>
      </w:r>
      <w:r w:rsidR="00084217" w:rsidRPr="00FE463F">
        <w:rPr>
          <w:noProof/>
        </w:rPr>
        <w:t>”</w:t>
      </w:r>
      <w:r w:rsidRPr="00FE463F">
        <w:rPr>
          <w:noProof/>
        </w:rPr>
        <w:t>,662001,5) = 75              (</w:t>
      </w:r>
      <w:r w:rsidRPr="00FE463F">
        <w:rPr>
          <w:i/>
          <w:iCs/>
          <w:noProof/>
        </w:rPr>
        <w:t>record #5,</w:t>
      </w:r>
    </w:p>
    <w:p w14:paraId="6B9FE472" w14:textId="77777777" w:rsidR="00E86526" w:rsidRPr="00FE463F" w:rsidRDefault="00E86526" w:rsidP="00ED4DD4">
      <w:pPr>
        <w:pStyle w:val="APICode"/>
        <w:rPr>
          <w:noProof/>
        </w:rPr>
      </w:pPr>
      <w:r w:rsidRPr="00FE463F">
        <w:rPr>
          <w:noProof/>
        </w:rPr>
        <w:t xml:space="preserve">                                                             success)</w:t>
      </w:r>
    </w:p>
    <w:p w14:paraId="6B9FE473"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084217" w:rsidRPr="00FE463F">
        <w:rPr>
          <w:noProof/>
        </w:rPr>
        <w:t>”</w:t>
      </w:r>
      <w:r w:rsidRPr="00FE463F">
        <w:rPr>
          <w:noProof/>
        </w:rPr>
        <w:t>RESULT</w:t>
      </w:r>
      <w:r w:rsidR="00084217" w:rsidRPr="00FE463F">
        <w:rPr>
          <w:noProof/>
        </w:rPr>
        <w:t>”</w:t>
      </w:r>
      <w:r w:rsidRPr="00FE463F">
        <w:rPr>
          <w:noProof/>
        </w:rPr>
        <w:t>,662001.1,</w:t>
      </w:r>
      <w:r w:rsidR="00084217" w:rsidRPr="00FE463F">
        <w:rPr>
          <w:noProof/>
        </w:rPr>
        <w:t>”</w:t>
      </w:r>
      <w:r w:rsidRPr="00FE463F">
        <w:rPr>
          <w:noProof/>
        </w:rPr>
        <w:t>1,5,</w:t>
      </w:r>
      <w:r w:rsidR="00084217" w:rsidRPr="00FE463F">
        <w:rPr>
          <w:noProof/>
        </w:rPr>
        <w:t>”</w:t>
      </w:r>
      <w:r w:rsidRPr="00FE463F">
        <w:rPr>
          <w:noProof/>
        </w:rPr>
        <w:t>) = 1,75,    (subrecord #1,</w:t>
      </w:r>
    </w:p>
    <w:p w14:paraId="6B9FE474" w14:textId="77777777" w:rsidR="00E86526" w:rsidRPr="00FE463F" w:rsidRDefault="00E86526" w:rsidP="00ED4DD4">
      <w:pPr>
        <w:pStyle w:val="APICode"/>
        <w:rPr>
          <w:noProof/>
        </w:rPr>
      </w:pPr>
      <w:r w:rsidRPr="00FE463F">
        <w:rPr>
          <w:noProof/>
        </w:rPr>
        <w:t xml:space="preserve">                                                             success)</w:t>
      </w:r>
    </w:p>
    <w:p w14:paraId="6B9FE47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084217" w:rsidRPr="00FE463F">
        <w:rPr>
          <w:noProof/>
        </w:rPr>
        <w:t>”</w:t>
      </w:r>
      <w:r w:rsidRPr="00FE463F">
        <w:rPr>
          <w:noProof/>
        </w:rPr>
        <w:t>RESULT</w:t>
      </w:r>
      <w:r w:rsidR="00084217" w:rsidRPr="00FE463F">
        <w:rPr>
          <w:noProof/>
        </w:rPr>
        <w:t>”</w:t>
      </w:r>
      <w:r w:rsidRPr="00FE463F">
        <w:rPr>
          <w:noProof/>
        </w:rPr>
        <w:t>,</w:t>
      </w:r>
      <w:r w:rsidR="00084217" w:rsidRPr="00FE463F">
        <w:rPr>
          <w:noProof/>
        </w:rPr>
        <w:t>”</w:t>
      </w:r>
      <w:r w:rsidRPr="00FE463F">
        <w:rPr>
          <w:noProof/>
        </w:rPr>
        <w:t>ERR</w:t>
      </w:r>
      <w:r w:rsidR="00084217" w:rsidRPr="00FE463F">
        <w:rPr>
          <w:noProof/>
        </w:rPr>
        <w:t>”</w:t>
      </w:r>
      <w:r w:rsidRPr="00FE463F">
        <w:rPr>
          <w:noProof/>
        </w:rPr>
        <w:t>,662001,5) = 2         (record #5,</w:t>
      </w:r>
    </w:p>
    <w:p w14:paraId="6B9FE476" w14:textId="77777777" w:rsidR="00E86526" w:rsidRPr="00FE463F" w:rsidRDefault="00E86526" w:rsidP="00ED4DD4">
      <w:pPr>
        <w:pStyle w:val="APICode"/>
        <w:rPr>
          <w:noProof/>
        </w:rPr>
      </w:pPr>
      <w:r w:rsidRPr="00FE463F">
        <w:rPr>
          <w:noProof/>
        </w:rPr>
        <w:t xml:space="preserve">                                                             error 2 from</w:t>
      </w:r>
    </w:p>
    <w:p w14:paraId="6B9FE477" w14:textId="77777777" w:rsidR="00E86526" w:rsidRPr="00FE463F" w:rsidRDefault="00E86526" w:rsidP="00ED4DD4">
      <w:pPr>
        <w:pStyle w:val="APICode"/>
        <w:rPr>
          <w:noProof/>
        </w:rPr>
      </w:pPr>
      <w:r w:rsidRPr="00FE463F">
        <w:rPr>
          <w:noProof/>
        </w:rPr>
        <w:t xml:space="preserve">                                                             subrecord</w:t>
      </w:r>
    </w:p>
    <w:p w14:paraId="6B9FE478" w14:textId="77777777" w:rsidR="00E86526" w:rsidRPr="00FE463F" w:rsidRDefault="00E86526" w:rsidP="00ED4DD4">
      <w:pPr>
        <w:pStyle w:val="APICode"/>
        <w:rPr>
          <w:noProof/>
        </w:rPr>
      </w:pPr>
      <w:r w:rsidRPr="00FE463F">
        <w:rPr>
          <w:noProof/>
        </w:rPr>
        <w:t xml:space="preserve">                                                             failure)</w:t>
      </w:r>
    </w:p>
    <w:p w14:paraId="6B9FE47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084217" w:rsidRPr="00FE463F">
        <w:rPr>
          <w:noProof/>
        </w:rPr>
        <w:t>”</w:t>
      </w:r>
      <w:r w:rsidRPr="00FE463F">
        <w:rPr>
          <w:noProof/>
        </w:rPr>
        <w:t>RESULT</w:t>
      </w:r>
      <w:r w:rsidR="00084217" w:rsidRPr="00FE463F">
        <w:rPr>
          <w:noProof/>
        </w:rPr>
        <w:t>”</w:t>
      </w:r>
      <w:r w:rsidRPr="00FE463F">
        <w:rPr>
          <w:noProof/>
        </w:rPr>
        <w:t>,</w:t>
      </w:r>
      <w:r w:rsidR="00084217" w:rsidRPr="00FE463F">
        <w:rPr>
          <w:noProof/>
        </w:rPr>
        <w:t>”</w:t>
      </w:r>
      <w:r w:rsidRPr="00FE463F">
        <w:rPr>
          <w:noProof/>
        </w:rPr>
        <w:t>ERR</w:t>
      </w:r>
      <w:r w:rsidR="00084217" w:rsidRPr="00FE463F">
        <w:rPr>
          <w:noProof/>
        </w:rPr>
        <w:t>”</w:t>
      </w:r>
      <w:r w:rsidRPr="00FE463F">
        <w:rPr>
          <w:noProof/>
        </w:rPr>
        <w:t>,662001.1,</w:t>
      </w:r>
      <w:r w:rsidR="00084217" w:rsidRPr="00FE463F">
        <w:rPr>
          <w:noProof/>
        </w:rPr>
        <w:t>”</w:t>
      </w:r>
      <w:r w:rsidRPr="00FE463F">
        <w:rPr>
          <w:noProof/>
        </w:rPr>
        <w:t>2,5,</w:t>
      </w:r>
      <w:r w:rsidR="00084217" w:rsidRPr="00FE463F">
        <w:rPr>
          <w:noProof/>
        </w:rPr>
        <w:t>”</w:t>
      </w:r>
      <w:r w:rsidRPr="00FE463F">
        <w:rPr>
          <w:noProof/>
        </w:rPr>
        <w:t>) = 1; (subrecord #2,</w:t>
      </w:r>
    </w:p>
    <w:p w14:paraId="6B9FE47A" w14:textId="77777777" w:rsidR="00E86526" w:rsidRPr="00FE463F" w:rsidRDefault="00E86526" w:rsidP="00ED4DD4">
      <w:pPr>
        <w:pStyle w:val="APICode"/>
        <w:rPr>
          <w:noProof/>
        </w:rPr>
      </w:pPr>
      <w:r w:rsidRPr="00FE463F">
        <w:rPr>
          <w:noProof/>
        </w:rPr>
        <w:t xml:space="preserve">                                                             error 1)</w:t>
      </w:r>
    </w:p>
    <w:p w14:paraId="6B9FE47B"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 = 330                             (error 1)</w:t>
      </w:r>
    </w:p>
    <w:p w14:paraId="6B9FE47C"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084217" w:rsidRPr="00FE463F">
        <w:rPr>
          <w:noProof/>
        </w:rPr>
        <w:t>”</w:t>
      </w:r>
      <w:r w:rsidRPr="00FE463F">
        <w:rPr>
          <w:noProof/>
        </w:rPr>
        <w:t>PARAM</w:t>
      </w:r>
      <w:r w:rsidR="00084217" w:rsidRPr="00FE463F">
        <w:rPr>
          <w:noProof/>
        </w:rPr>
        <w:t>”</w:t>
      </w:r>
      <w:r w:rsidRPr="00FE463F">
        <w:rPr>
          <w:noProof/>
        </w:rPr>
        <w:t>,0) = 2</w:t>
      </w:r>
    </w:p>
    <w:p w14:paraId="6B9FE47D"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084217" w:rsidRPr="00FE463F">
        <w:rPr>
          <w:noProof/>
        </w:rPr>
        <w:t>”</w:t>
      </w:r>
      <w:r w:rsidRPr="00FE463F">
        <w:rPr>
          <w:noProof/>
        </w:rPr>
        <w:t>PARAM</w:t>
      </w:r>
      <w:r w:rsidR="00084217" w:rsidRPr="00FE463F">
        <w:rPr>
          <w:noProof/>
        </w:rPr>
        <w:t>”</w:t>
      </w:r>
      <w:r w:rsidRPr="00FE463F">
        <w:rPr>
          <w:noProof/>
        </w:rPr>
        <w:t>,1) = 99</w:t>
      </w:r>
    </w:p>
    <w:p w14:paraId="6B9FE47E"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084217" w:rsidRPr="00FE463F">
        <w:rPr>
          <w:noProof/>
        </w:rPr>
        <w:t>”</w:t>
      </w:r>
      <w:r w:rsidRPr="00FE463F">
        <w:rPr>
          <w:noProof/>
        </w:rPr>
        <w:t>PARAM</w:t>
      </w:r>
      <w:r w:rsidR="00084217" w:rsidRPr="00FE463F">
        <w:rPr>
          <w:noProof/>
        </w:rPr>
        <w:t>”</w:t>
      </w:r>
      <w:r w:rsidRPr="00FE463F">
        <w:rPr>
          <w:noProof/>
        </w:rPr>
        <w:t>,2) = pointer to File #200</w:t>
      </w:r>
    </w:p>
    <w:p w14:paraId="6B9FE47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084217" w:rsidRPr="00FE463F">
        <w:rPr>
          <w:noProof/>
        </w:rPr>
        <w:t>”</w:t>
      </w:r>
      <w:r w:rsidRPr="00FE463F">
        <w:rPr>
          <w:noProof/>
        </w:rPr>
        <w:t>TEXT</w:t>
      </w:r>
      <w:r w:rsidR="00084217" w:rsidRPr="00FE463F">
        <w:rPr>
          <w:noProof/>
        </w:rPr>
        <w:t>”</w:t>
      </w:r>
      <w:r w:rsidRPr="00FE463F">
        <w:rPr>
          <w:noProof/>
        </w:rPr>
        <w:t xml:space="preserve">,1) = The value </w:t>
      </w:r>
      <w:r w:rsidR="00084217" w:rsidRPr="00FE463F">
        <w:rPr>
          <w:noProof/>
        </w:rPr>
        <w:t>‘</w:t>
      </w:r>
      <w:r w:rsidRPr="00FE463F">
        <w:rPr>
          <w:noProof/>
        </w:rPr>
        <w:t>99</w:t>
      </w:r>
      <w:r w:rsidR="00084217" w:rsidRPr="00FE463F">
        <w:rPr>
          <w:noProof/>
        </w:rPr>
        <w:t>’</w:t>
      </w:r>
      <w:r w:rsidRPr="00FE463F">
        <w:rPr>
          <w:noProof/>
        </w:rPr>
        <w:t xml:space="preserve"> is not </w:t>
      </w:r>
    </w:p>
    <w:p w14:paraId="6B9FE480" w14:textId="77777777" w:rsidR="00E86526" w:rsidRPr="00FE463F" w:rsidRDefault="00E86526" w:rsidP="00ED4DD4">
      <w:pPr>
        <w:pStyle w:val="APICode"/>
        <w:rPr>
          <w:noProof/>
        </w:rPr>
      </w:pPr>
      <w:r w:rsidRPr="00FE463F">
        <w:rPr>
          <w:noProof/>
        </w:rPr>
        <w:t xml:space="preserve">  a valid pointer to File #200.</w:t>
      </w:r>
    </w:p>
    <w:p w14:paraId="6B9FE48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 = 1300                             (error 2)</w:t>
      </w:r>
    </w:p>
    <w:p w14:paraId="6B9FE48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w:t>
      </w:r>
      <w:r w:rsidR="00084217" w:rsidRPr="00FE463F">
        <w:rPr>
          <w:noProof/>
        </w:rPr>
        <w:t>”</w:t>
      </w:r>
      <w:r w:rsidRPr="00FE463F">
        <w:rPr>
          <w:noProof/>
        </w:rPr>
        <w:t>PARAM</w:t>
      </w:r>
      <w:r w:rsidR="00084217" w:rsidRPr="00FE463F">
        <w:rPr>
          <w:noProof/>
        </w:rPr>
        <w:t>”</w:t>
      </w:r>
      <w:r w:rsidRPr="00FE463F">
        <w:rPr>
          <w:noProof/>
        </w:rPr>
        <w:t>,0) = 1</w:t>
      </w:r>
    </w:p>
    <w:p w14:paraId="6B9FE483"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IEN</w:t>
      </w:r>
      <w:r w:rsidR="00084217" w:rsidRPr="00FE463F">
        <w:rPr>
          <w:noProof/>
        </w:rPr>
        <w:t>”</w:t>
      </w:r>
      <w:r w:rsidRPr="00FE463F">
        <w:rPr>
          <w:noProof/>
        </w:rPr>
        <w:t xml:space="preserve">) = 5 </w:t>
      </w:r>
    </w:p>
    <w:p w14:paraId="6B9FE484"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w:t>
      </w:r>
      <w:r w:rsidR="00084217" w:rsidRPr="00FE463F">
        <w:rPr>
          <w:noProof/>
        </w:rPr>
        <w:t>”</w:t>
      </w:r>
      <w:r w:rsidRPr="00FE463F">
        <w:rPr>
          <w:noProof/>
        </w:rPr>
        <w:t>TEXT</w:t>
      </w:r>
      <w:r w:rsidR="00084217" w:rsidRPr="00FE463F">
        <w:rPr>
          <w:noProof/>
        </w:rPr>
        <w:t>”</w:t>
      </w:r>
      <w:r w:rsidRPr="00FE463F">
        <w:rPr>
          <w:noProof/>
        </w:rPr>
        <w:t xml:space="preserve">,1) = </w:t>
      </w:r>
      <w:r w:rsidR="00084217" w:rsidRPr="00FE463F">
        <w:rPr>
          <w:noProof/>
        </w:rPr>
        <w:t>“</w:t>
      </w:r>
      <w:r w:rsidRPr="00FE463F">
        <w:rPr>
          <w:noProof/>
        </w:rPr>
        <w:t>The entry encountered an err</w:t>
      </w:r>
    </w:p>
    <w:p w14:paraId="6B9FE485" w14:textId="77777777" w:rsidR="00E86526" w:rsidRPr="00FE463F" w:rsidRDefault="00E86526" w:rsidP="00ED4DD4">
      <w:pPr>
        <w:pStyle w:val="APICode"/>
        <w:rPr>
          <w:noProof/>
        </w:rPr>
      </w:pPr>
      <w:r w:rsidRPr="00FE463F">
        <w:rPr>
          <w:noProof/>
        </w:rPr>
        <w:t xml:space="preserve">  or during subfile filing.</w:t>
      </w:r>
    </w:p>
    <w:p w14:paraId="6B9FE486"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w:t>
      </w:r>
      <w:r w:rsidR="00084217" w:rsidRPr="00FE463F">
        <w:rPr>
          <w:noProof/>
        </w:rPr>
        <w:t>”</w:t>
      </w:r>
      <w:r w:rsidRPr="00FE463F">
        <w:rPr>
          <w:noProof/>
        </w:rPr>
        <w:t>E</w:t>
      </w:r>
      <w:r w:rsidR="00084217" w:rsidRPr="00FE463F">
        <w:rPr>
          <w:noProof/>
        </w:rPr>
        <w:t>”</w:t>
      </w:r>
      <w:r w:rsidRPr="00FE463F">
        <w:rPr>
          <w:noProof/>
        </w:rPr>
        <w:t>,330,1) =</w:t>
      </w:r>
    </w:p>
    <w:p w14:paraId="6B9FE487"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w:t>
      </w:r>
      <w:r w:rsidR="00084217" w:rsidRPr="00FE463F">
        <w:rPr>
          <w:noProof/>
        </w:rPr>
        <w:t>”</w:t>
      </w:r>
      <w:r w:rsidRPr="00FE463F">
        <w:rPr>
          <w:noProof/>
        </w:rPr>
        <w:t>E</w:t>
      </w:r>
      <w:r w:rsidR="00084217" w:rsidRPr="00FE463F">
        <w:rPr>
          <w:noProof/>
        </w:rPr>
        <w:t>”</w:t>
      </w:r>
      <w:r w:rsidRPr="00FE463F">
        <w:rPr>
          <w:noProof/>
        </w:rPr>
        <w:t xml:space="preserve">,1300,2) = </w:t>
      </w:r>
    </w:p>
    <w:p w14:paraId="6B9FE488" w14:textId="77777777" w:rsidR="00E86526" w:rsidRPr="00FE463F" w:rsidRDefault="00E86526" w:rsidP="008C78AC">
      <w:pPr>
        <w:pStyle w:val="BodyText6"/>
        <w:rPr>
          <w:noProof/>
        </w:rPr>
      </w:pPr>
    </w:p>
    <w:p w14:paraId="6B9FE489" w14:textId="77777777" w:rsidR="00E86526" w:rsidRPr="00FE463F" w:rsidRDefault="00E86526" w:rsidP="00DF602F">
      <w:pPr>
        <w:pStyle w:val="Heading4"/>
        <w:rPr>
          <w:noProof/>
        </w:rPr>
      </w:pPr>
      <w:r w:rsidRPr="00FE463F">
        <w:rPr>
          <w:noProof/>
        </w:rPr>
        <w:lastRenderedPageBreak/>
        <w:t>Error Codes Returned</w:t>
      </w:r>
    </w:p>
    <w:p w14:paraId="6B9FE48A" w14:textId="77777777" w:rsidR="00E86526" w:rsidRPr="00FE463F" w:rsidRDefault="00E86526" w:rsidP="00A865D9">
      <w:pPr>
        <w:pStyle w:val="BodyText"/>
        <w:keepNext/>
        <w:keepLines/>
        <w:rPr>
          <w:noProof/>
        </w:rPr>
      </w:pPr>
      <w:r w:rsidRPr="00FE463F">
        <w:rPr>
          <w:noProof/>
        </w:rPr>
        <w:t>This entry point calls $$FIND1^DIC, LIST^DIC, UPDATE^DIE, $$GET1^DIQ, and GETS^DIQ; any errors returned by these entry points can also be returned by EXTRACT^DIAXU.</w:t>
      </w:r>
    </w:p>
    <w:p w14:paraId="6B9FE48B" w14:textId="77777777" w:rsidR="00E86526" w:rsidRPr="00FE463F" w:rsidRDefault="00E86526" w:rsidP="00A865D9">
      <w:pPr>
        <w:pStyle w:val="BodyText"/>
        <w:keepNext/>
        <w:keepLines/>
        <w:rPr>
          <w:noProof/>
        </w:rPr>
      </w:pPr>
      <w:r w:rsidRPr="00FE463F">
        <w:rPr>
          <w:noProof/>
        </w:rPr>
        <w:t xml:space="preserve">In addition, </w:t>
      </w:r>
      <w:r w:rsidR="00A90476" w:rsidRPr="00FE463F">
        <w:rPr>
          <w:noProof/>
          <w:color w:val="0000FF"/>
          <w:u w:val="single"/>
        </w:rPr>
        <w:fldChar w:fldCharType="begin"/>
      </w:r>
      <w:r w:rsidR="00A90476" w:rsidRPr="00FE463F">
        <w:rPr>
          <w:noProof/>
          <w:color w:val="0000FF"/>
          <w:u w:val="single"/>
        </w:rPr>
        <w:instrText xml:space="preserve"> REF _Ref389652674 \h  \* MERGEFORMAT </w:instrText>
      </w:r>
      <w:r w:rsidR="00A90476" w:rsidRPr="00FE463F">
        <w:rPr>
          <w:noProof/>
          <w:color w:val="0000FF"/>
          <w:u w:val="single"/>
        </w:rPr>
      </w:r>
      <w:r w:rsidR="00A90476" w:rsidRPr="00FE463F">
        <w:rPr>
          <w:noProof/>
          <w:color w:val="0000FF"/>
          <w:u w:val="single"/>
        </w:rPr>
        <w:fldChar w:fldCharType="separate"/>
      </w:r>
      <w:r w:rsidR="00F300F5" w:rsidRPr="00F300F5">
        <w:rPr>
          <w:noProof/>
          <w:color w:val="0000FF"/>
          <w:u w:val="single"/>
        </w:rPr>
        <w:t>Table 102</w:t>
      </w:r>
      <w:r w:rsidR="00A90476" w:rsidRPr="00FE463F">
        <w:rPr>
          <w:noProof/>
          <w:color w:val="0000FF"/>
          <w:u w:val="single"/>
        </w:rPr>
        <w:fldChar w:fldCharType="end"/>
      </w:r>
      <w:r w:rsidRPr="00FE463F">
        <w:rPr>
          <w:noProof/>
        </w:rPr>
        <w:t xml:space="preserve"> </w:t>
      </w:r>
      <w:r w:rsidR="00A90476" w:rsidRPr="00FE463F">
        <w:rPr>
          <w:noProof/>
        </w:rPr>
        <w:t xml:space="preserve">lists the </w:t>
      </w:r>
      <w:r w:rsidRPr="00FE463F">
        <w:rPr>
          <w:noProof/>
        </w:rPr>
        <w:t>errors</w:t>
      </w:r>
      <w:r w:rsidR="00A90476" w:rsidRPr="00FE463F">
        <w:rPr>
          <w:noProof/>
        </w:rPr>
        <w:t xml:space="preserve"> that</w:t>
      </w:r>
      <w:r w:rsidRPr="00FE463F">
        <w:rPr>
          <w:noProof/>
        </w:rPr>
        <w:t xml:space="preserve"> </w:t>
      </w:r>
      <w:r w:rsidR="00D57C39" w:rsidRPr="00FE463F">
        <w:rPr>
          <w:noProof/>
        </w:rPr>
        <w:t>can</w:t>
      </w:r>
      <w:r w:rsidRPr="00FE463F">
        <w:rPr>
          <w:noProof/>
        </w:rPr>
        <w:t xml:space="preserve"> be returned:</w:t>
      </w:r>
    </w:p>
    <w:p w14:paraId="6B9FE48C" w14:textId="0E8FFD8E" w:rsidR="001436F2" w:rsidRPr="00FE463F" w:rsidRDefault="00A865D9" w:rsidP="00A865D9">
      <w:pPr>
        <w:pStyle w:val="Caption"/>
        <w:rPr>
          <w:noProof/>
        </w:rPr>
      </w:pPr>
      <w:bookmarkStart w:id="1255" w:name="_Ref389652674"/>
      <w:bookmarkStart w:id="1256" w:name="_Toc48037503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102</w:t>
      </w:r>
      <w:r w:rsidRPr="00FE463F">
        <w:rPr>
          <w:noProof/>
        </w:rPr>
        <w:fldChar w:fldCharType="end"/>
      </w:r>
      <w:bookmarkEnd w:id="1255"/>
      <w:r w:rsidR="00E87492">
        <w:rPr>
          <w:noProof/>
        </w:rPr>
        <w:t>:</w:t>
      </w:r>
      <w:r w:rsidRPr="00FE463F">
        <w:rPr>
          <w:noProof/>
        </w:rPr>
        <w:t xml:space="preserve"> </w:t>
      </w:r>
      <w:r w:rsidR="00D57C39" w:rsidRPr="00FE463F">
        <w:rPr>
          <w:noProof/>
        </w:rPr>
        <w:t xml:space="preserve">EXTRACT^DIAXU </w:t>
      </w:r>
      <w:r w:rsidR="007B673F">
        <w:rPr>
          <w:noProof/>
        </w:rPr>
        <w:t>()</w:t>
      </w:r>
      <w:r w:rsidR="00D57C39" w:rsidRPr="00FE463F">
        <w:rPr>
          <w:noProof/>
        </w:rPr>
        <w:t xml:space="preserve"> API—Error Codes Returned</w:t>
      </w:r>
      <w:bookmarkEnd w:id="1256"/>
    </w:p>
    <w:tbl>
      <w:tblPr>
        <w:tblW w:w="4838"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15"/>
        <w:gridCol w:w="8351"/>
      </w:tblGrid>
      <w:tr w:rsidR="00A865D9" w:rsidRPr="00FE463F" w14:paraId="6B9FE48F" w14:textId="77777777" w:rsidTr="00BD155F">
        <w:trPr>
          <w:tblHeader/>
        </w:trPr>
        <w:tc>
          <w:tcPr>
            <w:tcW w:w="494" w:type="pct"/>
            <w:shd w:val="pct12" w:color="auto" w:fill="auto"/>
          </w:tcPr>
          <w:p w14:paraId="6B9FE48D" w14:textId="77777777" w:rsidR="00A865D9" w:rsidRPr="00FE463F" w:rsidRDefault="00A865D9" w:rsidP="00BD155F">
            <w:pPr>
              <w:pStyle w:val="TableHeading"/>
              <w:spacing w:line="260" w:lineRule="exact"/>
              <w:rPr>
                <w:noProof/>
              </w:rPr>
            </w:pPr>
            <w:r w:rsidRPr="00FE463F">
              <w:rPr>
                <w:noProof/>
              </w:rPr>
              <w:t>Code</w:t>
            </w:r>
          </w:p>
        </w:tc>
        <w:tc>
          <w:tcPr>
            <w:tcW w:w="0" w:type="auto"/>
            <w:shd w:val="pct12" w:color="auto" w:fill="auto"/>
          </w:tcPr>
          <w:p w14:paraId="6B9FE48E" w14:textId="77777777" w:rsidR="00A865D9" w:rsidRPr="00FE463F" w:rsidRDefault="00A865D9" w:rsidP="00BD155F">
            <w:pPr>
              <w:pStyle w:val="TableHeading"/>
              <w:spacing w:line="260" w:lineRule="exact"/>
              <w:rPr>
                <w:noProof/>
              </w:rPr>
            </w:pPr>
            <w:r w:rsidRPr="00FE463F">
              <w:rPr>
                <w:noProof/>
              </w:rPr>
              <w:t>Description</w:t>
            </w:r>
          </w:p>
        </w:tc>
      </w:tr>
      <w:tr w:rsidR="00E86526" w:rsidRPr="00FE463F" w14:paraId="6B9FE492" w14:textId="77777777" w:rsidTr="00BD155F">
        <w:tc>
          <w:tcPr>
            <w:tcW w:w="494" w:type="pct"/>
            <w:shd w:val="clear" w:color="auto" w:fill="auto"/>
          </w:tcPr>
          <w:p w14:paraId="6B9FE490" w14:textId="77777777" w:rsidR="00E86526" w:rsidRPr="00FE463F" w:rsidRDefault="00E86526" w:rsidP="00BD155F">
            <w:pPr>
              <w:pStyle w:val="TableText"/>
              <w:keepNext/>
              <w:keepLines/>
              <w:spacing w:line="260" w:lineRule="exact"/>
              <w:rPr>
                <w:noProof/>
              </w:rPr>
            </w:pPr>
            <w:r w:rsidRPr="00FE463F">
              <w:rPr>
                <w:noProof/>
              </w:rPr>
              <w:t>202</w:t>
            </w:r>
          </w:p>
        </w:tc>
        <w:tc>
          <w:tcPr>
            <w:tcW w:w="0" w:type="auto"/>
            <w:shd w:val="clear" w:color="auto" w:fill="auto"/>
          </w:tcPr>
          <w:p w14:paraId="6B9FE491" w14:textId="77777777" w:rsidR="00E86526" w:rsidRPr="00FE463F" w:rsidRDefault="00E86526" w:rsidP="00BD155F">
            <w:pPr>
              <w:pStyle w:val="TableText"/>
              <w:keepNext/>
              <w:keepLines/>
              <w:spacing w:line="260" w:lineRule="exact"/>
              <w:rPr>
                <w:noProof/>
              </w:rPr>
            </w:pPr>
            <w:r w:rsidRPr="00FE463F">
              <w:rPr>
                <w:noProof/>
              </w:rPr>
              <w:t>An input parameter is missing or not valid.</w:t>
            </w:r>
          </w:p>
        </w:tc>
      </w:tr>
      <w:tr w:rsidR="00E86526" w:rsidRPr="00FE463F" w14:paraId="6B9FE495" w14:textId="77777777" w:rsidTr="00BD155F">
        <w:tc>
          <w:tcPr>
            <w:tcW w:w="494" w:type="pct"/>
            <w:shd w:val="clear" w:color="auto" w:fill="auto"/>
          </w:tcPr>
          <w:p w14:paraId="6B9FE493" w14:textId="77777777" w:rsidR="00E86526" w:rsidRPr="00FE463F" w:rsidRDefault="00E86526" w:rsidP="00BD155F">
            <w:pPr>
              <w:pStyle w:val="TableText"/>
              <w:keepNext/>
              <w:keepLines/>
              <w:spacing w:line="260" w:lineRule="exact"/>
              <w:rPr>
                <w:noProof/>
              </w:rPr>
            </w:pPr>
            <w:r w:rsidRPr="00FE463F">
              <w:rPr>
                <w:noProof/>
              </w:rPr>
              <w:t>601</w:t>
            </w:r>
          </w:p>
        </w:tc>
        <w:tc>
          <w:tcPr>
            <w:tcW w:w="0" w:type="auto"/>
            <w:shd w:val="clear" w:color="auto" w:fill="auto"/>
          </w:tcPr>
          <w:p w14:paraId="6B9FE494" w14:textId="77777777" w:rsidR="00E86526" w:rsidRPr="00FE463F" w:rsidRDefault="00E86526" w:rsidP="00BD155F">
            <w:pPr>
              <w:pStyle w:val="TableText"/>
              <w:keepNext/>
              <w:keepLines/>
              <w:spacing w:line="260" w:lineRule="exact"/>
              <w:rPr>
                <w:noProof/>
              </w:rPr>
            </w:pPr>
            <w:r w:rsidRPr="00FE463F">
              <w:rPr>
                <w:noProof/>
              </w:rPr>
              <w:t>The entry does not exist.</w:t>
            </w:r>
          </w:p>
        </w:tc>
      </w:tr>
      <w:tr w:rsidR="00E86526" w:rsidRPr="00FE463F" w14:paraId="6B9FE498" w14:textId="77777777" w:rsidTr="00BD155F">
        <w:tc>
          <w:tcPr>
            <w:tcW w:w="494" w:type="pct"/>
            <w:shd w:val="clear" w:color="auto" w:fill="auto"/>
          </w:tcPr>
          <w:p w14:paraId="6B9FE496" w14:textId="77777777" w:rsidR="00E86526" w:rsidRPr="00FE463F" w:rsidRDefault="00E86526" w:rsidP="00BD155F">
            <w:pPr>
              <w:pStyle w:val="TableText"/>
              <w:spacing w:line="260" w:lineRule="exact"/>
              <w:rPr>
                <w:noProof/>
              </w:rPr>
            </w:pPr>
            <w:r w:rsidRPr="00FE463F">
              <w:rPr>
                <w:noProof/>
              </w:rPr>
              <w:t>1300</w:t>
            </w:r>
          </w:p>
        </w:tc>
        <w:tc>
          <w:tcPr>
            <w:tcW w:w="0" w:type="auto"/>
            <w:shd w:val="clear" w:color="auto" w:fill="auto"/>
          </w:tcPr>
          <w:p w14:paraId="6B9FE497" w14:textId="77777777" w:rsidR="00E86526" w:rsidRPr="00FE463F" w:rsidRDefault="00E86526" w:rsidP="00BD155F">
            <w:pPr>
              <w:pStyle w:val="TableText"/>
              <w:spacing w:line="260" w:lineRule="exact"/>
              <w:rPr>
                <w:noProof/>
              </w:rPr>
            </w:pPr>
            <w:r w:rsidRPr="00FE463F">
              <w:rPr>
                <w:noProof/>
              </w:rPr>
              <w:t>The entry encountered an error during subfile filing.</w:t>
            </w:r>
          </w:p>
        </w:tc>
      </w:tr>
    </w:tbl>
    <w:p w14:paraId="6B9FE499" w14:textId="77777777" w:rsidR="00E86526" w:rsidRPr="00FE463F" w:rsidRDefault="00E86526" w:rsidP="00802853">
      <w:pPr>
        <w:pStyle w:val="BodyText"/>
        <w:rPr>
          <w:noProof/>
        </w:rPr>
      </w:pPr>
    </w:p>
    <w:p w14:paraId="6B9FE49A" w14:textId="77777777" w:rsidR="00E86526" w:rsidRPr="00FE463F" w:rsidRDefault="00E86526" w:rsidP="00802853">
      <w:pPr>
        <w:pStyle w:val="BodyText"/>
        <w:rPr>
          <w:noProof/>
        </w:rPr>
        <w:sectPr w:rsidR="00E86526" w:rsidRPr="00FE463F" w:rsidSect="002E002E">
          <w:headerReference w:type="even" r:id="rId70"/>
          <w:headerReference w:type="default" r:id="rId71"/>
          <w:pgSz w:w="12240" w:h="15840" w:code="1"/>
          <w:pgMar w:top="1440" w:right="1440" w:bottom="1440" w:left="1440" w:header="720" w:footer="720" w:gutter="0"/>
          <w:cols w:space="720"/>
          <w:noEndnote/>
        </w:sectPr>
      </w:pPr>
    </w:p>
    <w:p w14:paraId="6B9FE49B" w14:textId="77777777" w:rsidR="00E86526" w:rsidRPr="00FE463F" w:rsidRDefault="00E86526" w:rsidP="00917807">
      <w:pPr>
        <w:pStyle w:val="Heading1"/>
        <w:rPr>
          <w:noProof/>
        </w:rPr>
      </w:pPr>
      <w:bookmarkStart w:id="1257" w:name="_Ref432070820"/>
      <w:bookmarkStart w:id="1258" w:name="_Toc480374413"/>
      <w:r w:rsidRPr="00FE463F">
        <w:rPr>
          <w:noProof/>
        </w:rPr>
        <w:lastRenderedPageBreak/>
        <w:t>Filegrams API</w:t>
      </w:r>
      <w:bookmarkEnd w:id="1257"/>
      <w:bookmarkEnd w:id="1258"/>
    </w:p>
    <w:p w14:paraId="6B9FE49C" w14:textId="77777777" w:rsidR="00E86526" w:rsidRPr="00FE463F" w:rsidRDefault="00E86526" w:rsidP="00CD7D5F">
      <w:pPr>
        <w:pStyle w:val="Heading2"/>
      </w:pPr>
      <w:bookmarkStart w:id="1259" w:name="_Toc480374414"/>
      <w:r w:rsidRPr="00FE463F">
        <w:t>Introduction</w:t>
      </w:r>
      <w:bookmarkEnd w:id="1259"/>
    </w:p>
    <w:p w14:paraId="6B9FE49D" w14:textId="77777777" w:rsidR="00E86526" w:rsidRPr="00FE463F" w:rsidRDefault="008C78AC" w:rsidP="00802853">
      <w:pPr>
        <w:pStyle w:val="BodyText"/>
        <w:keepNext/>
        <w:keepLines/>
        <w:rPr>
          <w:noProof/>
        </w:rPr>
      </w:pP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Filegrams:</w:instrText>
      </w:r>
      <w:r w:rsidRPr="00FE463F">
        <w:rPr>
          <w:noProof/>
        </w:rPr>
        <w:instrText>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APIs:Filegrams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Filegrams:</w:instrText>
      </w:r>
      <w:r w:rsidRPr="00FE463F">
        <w:rPr>
          <w:noProof/>
        </w:rPr>
        <w:instrText>API:Introduction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Introduction:Filegrams:</w:instrText>
      </w:r>
      <w:r w:rsidRPr="00FE463F">
        <w:rPr>
          <w:noProof/>
        </w:rPr>
        <w:instrText>API</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Filegrams are a feature in VA FileMan intended for use by syste</w:t>
      </w:r>
      <w:r w:rsidR="00865ACB" w:rsidRPr="00FE463F">
        <w:rPr>
          <w:noProof/>
        </w:rPr>
        <w:t>m managers and</w:t>
      </w:r>
      <w:r w:rsidR="00E86526" w:rsidRPr="00FE463F">
        <w:rPr>
          <w:noProof/>
        </w:rPr>
        <w:t xml:space="preserve"> </w:t>
      </w:r>
      <w:r w:rsidR="00865ACB" w:rsidRPr="00FE463F">
        <w:rPr>
          <w:noProof/>
        </w:rPr>
        <w:t>application developers</w:t>
      </w:r>
      <w:r w:rsidR="00E86526" w:rsidRPr="00FE463F">
        <w:rPr>
          <w:noProof/>
        </w:rPr>
        <w:t>.</w:t>
      </w:r>
    </w:p>
    <w:p w14:paraId="6B9FE49E" w14:textId="77777777" w:rsidR="00E86526" w:rsidRPr="00FE463F" w:rsidRDefault="00E86526" w:rsidP="00802853">
      <w:pPr>
        <w:pStyle w:val="BodyText"/>
        <w:keepNext/>
        <w:keepLines/>
        <w:rPr>
          <w:noProof/>
        </w:rPr>
      </w:pPr>
      <w:r w:rsidRPr="00FE463F">
        <w:rPr>
          <w:noProof/>
        </w:rPr>
        <w:t xml:space="preserve">A Filegram is a process that moves a record (also called an entry) from a file on one computer system to a duplicate file on another </w:t>
      </w:r>
      <w:r w:rsidRPr="00FE463F">
        <w:rPr>
          <w:rStyle w:val="Emphasis"/>
          <w:noProof/>
        </w:rPr>
        <w:t>independent</w:t>
      </w:r>
      <w:r w:rsidRPr="00FE463F">
        <w:rPr>
          <w:b/>
          <w:bCs/>
          <w:noProof/>
        </w:rPr>
        <w:t xml:space="preserve"> </w:t>
      </w:r>
      <w:r w:rsidRPr="00FE463F">
        <w:rPr>
          <w:noProof/>
        </w:rPr>
        <w:t xml:space="preserve">computer system. An independent computer system is defined as a system having its own database. Sending data from the </w:t>
      </w:r>
      <w:r w:rsidR="00084217" w:rsidRPr="00FE463F">
        <w:rPr>
          <w:noProof/>
        </w:rPr>
        <w:t>“</w:t>
      </w:r>
      <w:r w:rsidRPr="00FE463F">
        <w:rPr>
          <w:noProof/>
        </w:rPr>
        <w:t>live</w:t>
      </w:r>
      <w:r w:rsidR="00084217" w:rsidRPr="00FE463F">
        <w:rPr>
          <w:noProof/>
        </w:rPr>
        <w:t>”</w:t>
      </w:r>
      <w:r w:rsidRPr="00FE463F">
        <w:rPr>
          <w:noProof/>
        </w:rPr>
        <w:t xml:space="preserve"> account at a medical center to the </w:t>
      </w:r>
      <w:r w:rsidR="00084217" w:rsidRPr="00FE463F">
        <w:rPr>
          <w:noProof/>
        </w:rPr>
        <w:t>“</w:t>
      </w:r>
      <w:r w:rsidRPr="00FE463F">
        <w:rPr>
          <w:noProof/>
        </w:rPr>
        <w:t>test</w:t>
      </w:r>
      <w:r w:rsidR="00084217" w:rsidRPr="00FE463F">
        <w:rPr>
          <w:noProof/>
        </w:rPr>
        <w:t>”</w:t>
      </w:r>
      <w:r w:rsidRPr="00FE463F">
        <w:rPr>
          <w:noProof/>
        </w:rPr>
        <w:t xml:space="preserve"> account at the same medical center is an example of moving a Filegram locally. Sending data from a computer in the San Francisco Medical Center to a computer in the Salt Lake City Medical Center is an example of moving a Filegram remotely.</w:t>
      </w:r>
    </w:p>
    <w:p w14:paraId="6B9FE49F" w14:textId="77777777" w:rsidR="00E86526" w:rsidRPr="00FE463F" w:rsidRDefault="00E86526" w:rsidP="006E0E73">
      <w:pPr>
        <w:pStyle w:val="BodyText"/>
        <w:keepNext/>
        <w:keepLines/>
        <w:rPr>
          <w:noProof/>
        </w:rPr>
      </w:pPr>
      <w:r w:rsidRPr="00FE463F">
        <w:rPr>
          <w:noProof/>
        </w:rPr>
        <w:t>The Filegram process consists of the following three components:</w:t>
      </w:r>
    </w:p>
    <w:p w14:paraId="164837D8" w14:textId="1675A255" w:rsidR="003F0774" w:rsidRDefault="003F0774" w:rsidP="00F55438">
      <w:pPr>
        <w:pStyle w:val="ListNumber"/>
        <w:keepNext/>
        <w:keepLines/>
        <w:numPr>
          <w:ilvl w:val="0"/>
          <w:numId w:val="39"/>
        </w:numPr>
        <w:ind w:left="720"/>
        <w:rPr>
          <w:noProof/>
        </w:rPr>
      </w:pPr>
      <w:r w:rsidRPr="00FE463F">
        <w:rPr>
          <w:noProof/>
        </w:rPr>
        <w:t>Filegram generator (the DIFGG routines)</w:t>
      </w:r>
    </w:p>
    <w:p w14:paraId="6B9FE4A1" w14:textId="77777777" w:rsidR="00E86526" w:rsidRDefault="00E86526" w:rsidP="00F55438">
      <w:pPr>
        <w:pStyle w:val="ListNumber"/>
        <w:keepNext/>
        <w:keepLines/>
        <w:numPr>
          <w:ilvl w:val="0"/>
          <w:numId w:val="39"/>
        </w:numPr>
        <w:ind w:left="720"/>
        <w:rPr>
          <w:noProof/>
        </w:rPr>
      </w:pPr>
      <w:r w:rsidRPr="00FE463F">
        <w:rPr>
          <w:noProof/>
        </w:rPr>
        <w:t>Filegram installer (the DIFG routines)</w:t>
      </w:r>
    </w:p>
    <w:p w14:paraId="6B9FE4A2" w14:textId="7CEEA27F" w:rsidR="00E86526" w:rsidRPr="00FE463F" w:rsidRDefault="00E86526" w:rsidP="00F55438">
      <w:pPr>
        <w:pStyle w:val="ListNumber"/>
        <w:numPr>
          <w:ilvl w:val="0"/>
          <w:numId w:val="39"/>
        </w:numPr>
        <w:ind w:left="720"/>
        <w:rPr>
          <w:noProof/>
        </w:rPr>
      </w:pPr>
      <w:r w:rsidRPr="00FE463F">
        <w:rPr>
          <w:noProof/>
        </w:rPr>
        <w:t xml:space="preserve">FILEGRAM template (stored in the PRINT </w:t>
      </w:r>
      <w:r w:rsidR="005B1CD9" w:rsidRPr="00FE463F">
        <w:rPr>
          <w:noProof/>
        </w:rPr>
        <w:t>TEMPLATE</w:t>
      </w:r>
      <w:r w:rsidR="00A67E14" w:rsidRPr="00FE463F">
        <w:rPr>
          <w:noProof/>
        </w:rPr>
        <w:t xml:space="preserve"> [#.4]</w:t>
      </w:r>
      <w:r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PRINT TEMPLATE</w:instrText>
      </w:r>
      <w:r w:rsidR="00A67E14" w:rsidRPr="00FE463F">
        <w:rPr>
          <w:noProof/>
        </w:rPr>
        <w:instrText xml:space="preserve"> (#.4)</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Files:PRINT TEMPLATE (#.4)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w:t>
      </w:r>
    </w:p>
    <w:p w14:paraId="6B9FE4A3" w14:textId="77777777" w:rsidR="00E86526" w:rsidRPr="00FE463F" w:rsidRDefault="00E86526" w:rsidP="00802853">
      <w:pPr>
        <w:pStyle w:val="BodyText"/>
        <w:rPr>
          <w:noProof/>
        </w:rPr>
      </w:pPr>
      <w:r w:rsidRPr="00FE463F">
        <w:rPr>
          <w:noProof/>
        </w:rPr>
        <w:t xml:space="preserve">Although there is a set of options to work with Filegrams, </w:t>
      </w:r>
      <w:r w:rsidR="00865ACB" w:rsidRPr="00FE463F">
        <w:rPr>
          <w:noProof/>
        </w:rPr>
        <w:t>developer</w:t>
      </w:r>
      <w:r w:rsidR="006E0E73" w:rsidRPr="00FE463F">
        <w:rPr>
          <w:noProof/>
        </w:rPr>
        <w:t>s</w:t>
      </w:r>
      <w:r w:rsidRPr="00FE463F">
        <w:rPr>
          <w:noProof/>
        </w:rPr>
        <w:t xml:space="preserve"> find that the only routines necessary to process a Filegram are the installer and the generator routines</w:t>
      </w:r>
      <w:r w:rsidR="00C76D5C" w:rsidRPr="00FE463F">
        <w:rPr>
          <w:noProof/>
        </w:rPr>
        <w:t xml:space="preserve"> that</w:t>
      </w:r>
      <w:r w:rsidRPr="00FE463F">
        <w:rPr>
          <w:noProof/>
        </w:rPr>
        <w:t xml:space="preserve"> are described in this </w:t>
      </w:r>
      <w:r w:rsidR="006E0E73" w:rsidRPr="00FE463F">
        <w:rPr>
          <w:noProof/>
        </w:rPr>
        <w:t>section</w:t>
      </w:r>
      <w:r w:rsidRPr="00FE463F">
        <w:rPr>
          <w:noProof/>
        </w:rPr>
        <w:t xml:space="preserve"> as ^DIFG and EN^DIFGG, respectively.</w:t>
      </w:r>
    </w:p>
    <w:p w14:paraId="6B9FE4A4" w14:textId="77777777" w:rsidR="00D3300A" w:rsidRPr="00FE463F" w:rsidRDefault="002F0AF3" w:rsidP="00D3300A">
      <w:pPr>
        <w:pStyle w:val="Note"/>
        <w:rPr>
          <w:noProof/>
        </w:rPr>
      </w:pPr>
      <w:r>
        <w:rPr>
          <w:noProof/>
        </w:rPr>
        <w:drawing>
          <wp:inline distT="0" distB="0" distL="0" distR="0" wp14:anchorId="6B9FFBA2" wp14:editId="6B9FFBA3">
            <wp:extent cx="285750" cy="285750"/>
            <wp:effectExtent l="0" t="0" r="0" b="0"/>
            <wp:docPr id="352" name="Picture 3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Filegrams, see the </w:t>
      </w:r>
      <w:r w:rsidR="00084217" w:rsidRPr="00FE463F">
        <w:rPr>
          <w:noProof/>
        </w:rPr>
        <w:t>“</w:t>
      </w:r>
      <w:r w:rsidR="00D3300A" w:rsidRPr="00FE463F">
        <w:rPr>
          <w:noProof/>
        </w:rPr>
        <w:t>Filegrams</w:t>
      </w:r>
      <w:r w:rsidR="00084217" w:rsidRPr="00FE463F">
        <w:rPr>
          <w:noProof/>
        </w:rPr>
        <w:t>”</w:t>
      </w:r>
      <w:r w:rsidR="008F22F2" w:rsidRPr="00FE463F">
        <w:rPr>
          <w:noProof/>
        </w:rPr>
        <w:t xml:space="preserve"> </w:t>
      </w:r>
      <w:r w:rsidR="006E0E73" w:rsidRPr="00FE463F">
        <w:rPr>
          <w:noProof/>
        </w:rPr>
        <w:t>section</w:t>
      </w:r>
      <w:r w:rsidR="008F22F2" w:rsidRPr="00FE463F">
        <w:rPr>
          <w:noProof/>
        </w:rPr>
        <w:t xml:space="preserve"> in the</w:t>
      </w:r>
      <w:r w:rsidR="00D3300A" w:rsidRPr="00FE463F">
        <w:rPr>
          <w:noProof/>
        </w:rPr>
        <w:t xml:space="preserve"> </w:t>
      </w:r>
      <w:r w:rsidR="00D3300A" w:rsidRPr="00FE463F">
        <w:rPr>
          <w:i/>
          <w:iCs/>
          <w:noProof/>
        </w:rPr>
        <w:t>VA FileMan Advanced User Manual</w:t>
      </w:r>
      <w:r w:rsidR="00D3300A" w:rsidRPr="00FE463F">
        <w:rPr>
          <w:noProof/>
        </w:rPr>
        <w:t>.</w:t>
      </w:r>
    </w:p>
    <w:p w14:paraId="530D3854" w14:textId="77777777" w:rsidR="00155A99" w:rsidRDefault="00155A99" w:rsidP="00155A99">
      <w:pPr>
        <w:pStyle w:val="Heading2"/>
      </w:pPr>
      <w:bookmarkStart w:id="1260" w:name="_Toc480374415"/>
      <w:r>
        <w:t>Application Programming Interfaces (APIs)</w:t>
      </w:r>
      <w:bookmarkEnd w:id="1260"/>
    </w:p>
    <w:p w14:paraId="6B9FE4A5" w14:textId="77777777" w:rsidR="00E86526" w:rsidRPr="00FE463F" w:rsidRDefault="00E86526" w:rsidP="0074437A">
      <w:pPr>
        <w:pStyle w:val="Heading3"/>
        <w:rPr>
          <w:noProof/>
        </w:rPr>
      </w:pPr>
      <w:bookmarkStart w:id="1261" w:name="_Toc480374416"/>
      <w:r w:rsidRPr="00FE463F">
        <w:rPr>
          <w:noProof/>
        </w:rPr>
        <w:t>^DIFG: Installer</w:t>
      </w:r>
      <w:bookmarkEnd w:id="1261"/>
    </w:p>
    <w:p w14:paraId="6B9FE4A6" w14:textId="77777777" w:rsidR="00E86526" w:rsidRPr="00FE463F" w:rsidRDefault="008C78AC" w:rsidP="00E804C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^DIFG\: Installer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Installer:^DIFG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Filegrams:</w:instrText>
      </w:r>
      <w:r w:rsidRPr="00FE463F">
        <w:rPr>
          <w:noProof/>
        </w:rPr>
        <w:instrText>API:Calls:^DIFG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APIs:^DIFG</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Filegram process consists of the following three components:</w:t>
      </w:r>
    </w:p>
    <w:p w14:paraId="6B9FE4A7" w14:textId="77777777" w:rsidR="00E86526" w:rsidRPr="00FE463F" w:rsidRDefault="00E86526" w:rsidP="00E804CD">
      <w:pPr>
        <w:pStyle w:val="ListBullet"/>
        <w:keepNext/>
        <w:keepLines/>
        <w:rPr>
          <w:noProof/>
        </w:rPr>
      </w:pPr>
      <w:r w:rsidRPr="00FE463F">
        <w:rPr>
          <w:noProof/>
        </w:rPr>
        <w:t>Filegram generator (the DIFGG routines)</w:t>
      </w:r>
    </w:p>
    <w:p w14:paraId="6B9FE4A8" w14:textId="77777777" w:rsidR="00E86526" w:rsidRPr="00FE463F" w:rsidRDefault="00E86526" w:rsidP="00E804CD">
      <w:pPr>
        <w:pStyle w:val="ListBullet"/>
        <w:keepNext/>
        <w:keepLines/>
        <w:rPr>
          <w:noProof/>
        </w:rPr>
      </w:pPr>
      <w:r w:rsidRPr="00FE463F">
        <w:rPr>
          <w:noProof/>
        </w:rPr>
        <w:t>Filegram installer (the DIFG routines)</w:t>
      </w:r>
    </w:p>
    <w:p w14:paraId="6B9FE4A9" w14:textId="33FF7294" w:rsidR="00E86526" w:rsidRPr="00FE463F" w:rsidRDefault="00E86526" w:rsidP="00E804CD">
      <w:pPr>
        <w:pStyle w:val="ListBullet"/>
        <w:keepNext/>
        <w:keepLines/>
        <w:rPr>
          <w:noProof/>
        </w:rPr>
      </w:pPr>
      <w:r w:rsidRPr="00FE463F">
        <w:rPr>
          <w:noProof/>
        </w:rPr>
        <w:t>FILEGRAM template (stored in the P</w:t>
      </w:r>
      <w:r w:rsidR="005B1CD9" w:rsidRPr="00FE463F">
        <w:rPr>
          <w:noProof/>
        </w:rPr>
        <w:t xml:space="preserve"> PRINT TEMPLATE</w:t>
      </w:r>
      <w:r w:rsidR="00A67E14" w:rsidRPr="00FE463F">
        <w:rPr>
          <w:noProof/>
        </w:rPr>
        <w:t xml:space="preserve"> [#.4]</w:t>
      </w:r>
      <w:r w:rsidR="005B1CD9"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PRINT TEMPLATE</w:instrText>
      </w:r>
      <w:r w:rsidR="00A67E14" w:rsidRPr="00FE463F">
        <w:rPr>
          <w:noProof/>
        </w:rPr>
        <w:instrText xml:space="preserve"> (#.4)</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Files:PRINT TEMPLATE (#.4)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w:t>
      </w:r>
    </w:p>
    <w:p w14:paraId="6B9FE4AA" w14:textId="77777777" w:rsidR="00E86526" w:rsidRPr="00FE463F" w:rsidRDefault="00E804CD" w:rsidP="00E804CD">
      <w:pPr>
        <w:pStyle w:val="BodyText"/>
        <w:keepNext/>
        <w:keepLines/>
        <w:rPr>
          <w:noProof/>
        </w:rPr>
      </w:pPr>
      <w:r w:rsidRPr="00FE463F">
        <w:rPr>
          <w:noProof/>
        </w:rPr>
        <w:t>D</w:t>
      </w:r>
      <w:r w:rsidR="00865ACB" w:rsidRPr="00FE463F">
        <w:rPr>
          <w:noProof/>
        </w:rPr>
        <w:t>eveloper</w:t>
      </w:r>
      <w:r w:rsidRPr="00FE463F">
        <w:rPr>
          <w:noProof/>
        </w:rPr>
        <w:t xml:space="preserve">s </w:t>
      </w:r>
      <w:r w:rsidR="00B4168C" w:rsidRPr="00FE463F">
        <w:rPr>
          <w:noProof/>
        </w:rPr>
        <w:t xml:space="preserve">can </w:t>
      </w:r>
      <w:r w:rsidRPr="00FE463F">
        <w:rPr>
          <w:noProof/>
        </w:rPr>
        <w:t>find</w:t>
      </w:r>
      <w:r w:rsidR="00E86526" w:rsidRPr="00FE463F">
        <w:rPr>
          <w:noProof/>
        </w:rPr>
        <w:t xml:space="preserve"> that the only routines necessary to process a Filegram are the installer and the generator routines.</w:t>
      </w:r>
    </w:p>
    <w:p w14:paraId="6B9FE4AB" w14:textId="77777777" w:rsidR="00E86526" w:rsidRPr="00FE463F" w:rsidRDefault="00E86526" w:rsidP="00802853">
      <w:pPr>
        <w:pStyle w:val="BodyText"/>
        <w:rPr>
          <w:noProof/>
        </w:rPr>
      </w:pPr>
      <w:r w:rsidRPr="00FE463F">
        <w:rPr>
          <w:noProof/>
        </w:rPr>
        <w:t xml:space="preserve">The key variables DUZ, DUZ(0), and DT </w:t>
      </w:r>
      <w:r w:rsidR="00945EC4" w:rsidRPr="00FE463F">
        <w:rPr>
          <w:rStyle w:val="Emphasis"/>
          <w:noProof/>
        </w:rPr>
        <w:t>must</w:t>
      </w:r>
      <w:r w:rsidRPr="00FE463F">
        <w:rPr>
          <w:noProof/>
        </w:rPr>
        <w:t xml:space="preserve"> be present in addition to the required variables described below.</w:t>
      </w:r>
    </w:p>
    <w:p w14:paraId="6B9FE4AC" w14:textId="77777777" w:rsidR="00E86526" w:rsidRPr="00FE463F" w:rsidRDefault="00E86526" w:rsidP="00802853">
      <w:pPr>
        <w:pStyle w:val="BodyText"/>
        <w:rPr>
          <w:noProof/>
        </w:rPr>
      </w:pPr>
      <w:r w:rsidRPr="00FE463F">
        <w:rPr>
          <w:noProof/>
        </w:rPr>
        <w:t>Use the ^DIFG entry point to install Filegrams. The installer part of the Filegram requires the DIFGLO variable in addition to the VA FileMan key variables mentioned just above. The other input variables are optional.</w:t>
      </w:r>
    </w:p>
    <w:p w14:paraId="6B9FE4AD" w14:textId="77777777" w:rsidR="00E86526" w:rsidRPr="00FE463F" w:rsidRDefault="00E86526" w:rsidP="00802853">
      <w:pPr>
        <w:pStyle w:val="BodyText"/>
        <w:rPr>
          <w:noProof/>
        </w:rPr>
      </w:pPr>
      <w:r w:rsidRPr="00FE463F">
        <w:rPr>
          <w:b/>
          <w:noProof/>
        </w:rPr>
        <w:t>D ^DIFG</w:t>
      </w:r>
      <w:r w:rsidRPr="00FE463F">
        <w:rPr>
          <w:noProof/>
        </w:rPr>
        <w:t xml:space="preserve"> install</w:t>
      </w:r>
      <w:r w:rsidR="00E804CD" w:rsidRPr="00FE463F">
        <w:rPr>
          <w:noProof/>
        </w:rPr>
        <w:t>s</w:t>
      </w:r>
      <w:r w:rsidRPr="00FE463F">
        <w:rPr>
          <w:noProof/>
        </w:rPr>
        <w:t xml:space="preserve"> the Filegram.</w:t>
      </w:r>
    </w:p>
    <w:p w14:paraId="6B9FE4AE" w14:textId="77777777" w:rsidR="00E86526" w:rsidRDefault="00E86526" w:rsidP="00CD348A">
      <w:pPr>
        <w:pStyle w:val="AltHeading5"/>
      </w:pPr>
      <w:r w:rsidRPr="00FE463F">
        <w:lastRenderedPageBreak/>
        <w:t>Input Variables</w:t>
      </w:r>
    </w:p>
    <w:p w14:paraId="14A095F0" w14:textId="0159217F" w:rsidR="003F0774" w:rsidRDefault="003F0774" w:rsidP="003F0774">
      <w:pPr>
        <w:pStyle w:val="APIParameters"/>
        <w:keepNext/>
        <w:keepLines/>
      </w:pPr>
      <w:r w:rsidRPr="00FE463F">
        <w:t>DIFGLO</w:t>
      </w:r>
      <w:r>
        <w:t>:</w:t>
      </w:r>
      <w:r>
        <w:tab/>
      </w:r>
      <w:r w:rsidRPr="00FE463F">
        <w:t xml:space="preserve">(Required) This variable </w:t>
      </w:r>
      <w:r w:rsidRPr="00FE463F">
        <w:rPr>
          <w:i/>
        </w:rPr>
        <w:t>must</w:t>
      </w:r>
      <w:r w:rsidRPr="00FE463F">
        <w:t xml:space="preserve"> be the global root of the Filegram to be installed.</w:t>
      </w:r>
    </w:p>
    <w:p w14:paraId="5366B910" w14:textId="1CB03668" w:rsidR="003F0774" w:rsidRDefault="003F0774" w:rsidP="003F0774">
      <w:pPr>
        <w:pStyle w:val="APIParameters"/>
        <w:keepNext/>
        <w:keepLines/>
      </w:pPr>
      <w:r w:rsidRPr="00FE463F">
        <w:t>DIADD</w:t>
      </w:r>
      <w:r>
        <w:t>:</w:t>
      </w:r>
      <w:r>
        <w:tab/>
      </w:r>
      <w:r w:rsidRPr="00FE463F">
        <w:t>(Optional) If this variable is defined, a new entry is created in the base file.</w:t>
      </w:r>
    </w:p>
    <w:p w14:paraId="2F23EBE7" w14:textId="24B747DF" w:rsidR="003F0774" w:rsidRPr="00FE463F" w:rsidRDefault="003F0774" w:rsidP="003F0774">
      <w:pPr>
        <w:pStyle w:val="APIParameters"/>
      </w:pPr>
      <w:r w:rsidRPr="00FE463F">
        <w:t>DINUM</w:t>
      </w:r>
      <w:r>
        <w:t>:</w:t>
      </w:r>
      <w:r>
        <w:tab/>
      </w:r>
      <w:r w:rsidRPr="00FE463F">
        <w:t>(Optional) Entry number in base file at which new file entry, if added, is created.</w:t>
      </w:r>
    </w:p>
    <w:p w14:paraId="6B9FE4B8" w14:textId="77777777" w:rsidR="00E86526" w:rsidRDefault="00E86526" w:rsidP="00CD348A">
      <w:pPr>
        <w:pStyle w:val="AltHeading5"/>
      </w:pPr>
      <w:r w:rsidRPr="00FE463F">
        <w:t>Output Variables</w:t>
      </w:r>
    </w:p>
    <w:p w14:paraId="12D5EC77" w14:textId="569175F7" w:rsidR="003F0774" w:rsidRDefault="003F0774" w:rsidP="003F0774">
      <w:pPr>
        <w:pStyle w:val="APIParameters"/>
        <w:keepNext/>
        <w:keepLines/>
      </w:pPr>
      <w:r w:rsidRPr="00FE463F">
        <w:t>DIFGER</w:t>
      </w:r>
      <w:r>
        <w:t>:</w:t>
      </w:r>
      <w:r>
        <w:tab/>
      </w:r>
      <w:r w:rsidRPr="00FE463F">
        <w:t>This output variable is defined if an error has occurred.</w:t>
      </w:r>
    </w:p>
    <w:p w14:paraId="25677666" w14:textId="277AD80A" w:rsidR="003F0774" w:rsidRDefault="003F0774" w:rsidP="003F0774">
      <w:pPr>
        <w:pStyle w:val="APIParametersNote"/>
        <w:keepNext/>
        <w:keepLines/>
      </w:pPr>
      <w:r>
        <w:rPr>
          <w:sz w:val="20"/>
        </w:rPr>
        <w:drawing>
          <wp:inline distT="0" distB="0" distL="0" distR="0" wp14:anchorId="455F330E" wp14:editId="7036835D">
            <wp:extent cx="304800" cy="304800"/>
            <wp:effectExtent l="0" t="0" r="0" b="0"/>
            <wp:docPr id="353" name="Picture 3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It is defined even if the install fails after the base file has been processed. Thus, it could exist even if DIFGY is </w:t>
      </w:r>
      <w:r w:rsidRPr="00FE463F">
        <w:rPr>
          <w:i/>
        </w:rPr>
        <w:t>not</w:t>
      </w:r>
      <w:r w:rsidRPr="00FE463F">
        <w:t xml:space="preserve"> equal -1.</w:t>
      </w:r>
    </w:p>
    <w:p w14:paraId="765A7A79" w14:textId="684BEE14" w:rsidR="003F0774" w:rsidRDefault="003F0774" w:rsidP="003F0774">
      <w:pPr>
        <w:pStyle w:val="APIParametersNote"/>
        <w:keepNext/>
        <w:keepLines/>
      </w:pPr>
      <w:r>
        <w:rPr>
          <w:sz w:val="20"/>
        </w:rPr>
        <w:drawing>
          <wp:inline distT="0" distB="0" distL="0" distR="0" wp14:anchorId="517ECFF9" wp14:editId="08FD6D69">
            <wp:extent cx="304800" cy="304800"/>
            <wp:effectExtent l="0" t="0" r="0" b="0"/>
            <wp:docPr id="354" name="Picture 3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For a list of error codes that can be found in DIFGER, see the “</w:t>
      </w:r>
      <w:r w:rsidRPr="00FE463F">
        <w:rPr>
          <w:color w:val="0000FF"/>
          <w:u w:val="single"/>
        </w:rPr>
        <w:fldChar w:fldCharType="begin"/>
      </w:r>
      <w:r w:rsidRPr="00FE463F">
        <w:rPr>
          <w:color w:val="0000FF"/>
          <w:u w:val="single"/>
        </w:rPr>
        <w:instrText xml:space="preserve"> REF _Ref343070158 \h  \* MERGEFORMAT </w:instrText>
      </w:r>
      <w:r w:rsidRPr="00FE463F">
        <w:rPr>
          <w:color w:val="0000FF"/>
          <w:u w:val="single"/>
        </w:rPr>
      </w:r>
      <w:r w:rsidRPr="00FE463F">
        <w:rPr>
          <w:color w:val="0000FF"/>
          <w:u w:val="single"/>
        </w:rPr>
        <w:fldChar w:fldCharType="separate"/>
      </w:r>
      <w:r w:rsidR="00F300F5" w:rsidRPr="00F300F5">
        <w:rPr>
          <w:color w:val="0000FF"/>
          <w:u w:val="single"/>
        </w:rPr>
        <w:t>Error Codes Returned</w:t>
      </w:r>
      <w:r w:rsidRPr="00FE463F">
        <w:rPr>
          <w:color w:val="0000FF"/>
          <w:u w:val="single"/>
        </w:rPr>
        <w:fldChar w:fldCharType="end"/>
      </w:r>
      <w:r w:rsidRPr="00FE463F">
        <w:t>” section.</w:t>
      </w:r>
    </w:p>
    <w:p w14:paraId="0616BD01" w14:textId="36790CA3" w:rsidR="003F0774" w:rsidRDefault="003F0774" w:rsidP="003F0774">
      <w:pPr>
        <w:pStyle w:val="APIParameters"/>
        <w:keepNext/>
        <w:keepLines/>
      </w:pPr>
      <w:r w:rsidRPr="00FE463F">
        <w:t>DIFGY</w:t>
      </w:r>
      <w:r>
        <w:t>:</w:t>
      </w:r>
      <w:r>
        <w:tab/>
      </w:r>
      <w:r w:rsidRPr="00FE463F">
        <w:t>^DIFG always returns DIFGY. DIFGY can have one of the following values:</w:t>
      </w:r>
    </w:p>
    <w:p w14:paraId="5CE6A274" w14:textId="2A8C3335" w:rsidR="003F0774" w:rsidRDefault="003F0774" w:rsidP="003F0774">
      <w:pPr>
        <w:pStyle w:val="APIParametersListBullet"/>
        <w:keepNext/>
        <w:keepLines/>
      </w:pPr>
      <w:r w:rsidRPr="00FE463F">
        <w:t>DIFGY=-1</w:t>
      </w:r>
      <w:r>
        <w:t>—</w:t>
      </w:r>
      <w:r w:rsidRPr="00FE463F">
        <w:t xml:space="preserve">Indicates that the lookup on the initial file processed (the base file) was </w:t>
      </w:r>
      <w:r w:rsidRPr="00FE463F">
        <w:rPr>
          <w:i/>
        </w:rPr>
        <w:t>unsuccessful</w:t>
      </w:r>
      <w:r w:rsidRPr="00FE463F">
        <w:t>.</w:t>
      </w:r>
    </w:p>
    <w:p w14:paraId="3D78382D" w14:textId="7C72EBCC" w:rsidR="003F0774" w:rsidRDefault="003F0774" w:rsidP="003F0774">
      <w:pPr>
        <w:pStyle w:val="APIParametersListBullet"/>
        <w:keepNext/>
        <w:keepLines/>
      </w:pPr>
      <w:r w:rsidRPr="00FE463F">
        <w:t>DIFGY=N^F</w:t>
      </w:r>
      <w:r>
        <w:t>—</w:t>
      </w:r>
      <w:r w:rsidRPr="00FE463F">
        <w:t xml:space="preserve">Where </w:t>
      </w:r>
      <w:r w:rsidRPr="00FE463F">
        <w:rPr>
          <w:b/>
        </w:rPr>
        <w:t>N</w:t>
      </w:r>
      <w:r w:rsidRPr="00FE463F">
        <w:t xml:space="preserve"> is the internal number of the entry in the base file and </w:t>
      </w:r>
      <w:r w:rsidRPr="00FE463F">
        <w:rPr>
          <w:b/>
        </w:rPr>
        <w:t>F</w:t>
      </w:r>
      <w:r w:rsidRPr="00FE463F">
        <w:t xml:space="preserve"> is the base file’s number.</w:t>
      </w:r>
    </w:p>
    <w:p w14:paraId="47F61F1B" w14:textId="510DE15E" w:rsidR="003F0774" w:rsidRDefault="003F0774" w:rsidP="003F0774">
      <w:pPr>
        <w:pStyle w:val="APIParametersListBullet"/>
      </w:pPr>
      <w:r w:rsidRPr="00FE463F">
        <w:t>DIFGY=N^F^1</w:t>
      </w:r>
      <w:r>
        <w:t>—</w:t>
      </w:r>
      <w:r w:rsidRPr="00FE463F">
        <w:t xml:space="preserve">Where </w:t>
      </w:r>
      <w:r w:rsidRPr="00FE463F">
        <w:rPr>
          <w:b/>
        </w:rPr>
        <w:t>N</w:t>
      </w:r>
      <w:r w:rsidRPr="00FE463F">
        <w:t xml:space="preserve"> and </w:t>
      </w:r>
      <w:r w:rsidRPr="00FE463F">
        <w:rPr>
          <w:b/>
        </w:rPr>
        <w:t>F</w:t>
      </w:r>
      <w:r w:rsidRPr="00FE463F">
        <w:t xml:space="preserve"> are defined as above and 1 indicates that a new entry has been added to the base file.</w:t>
      </w:r>
    </w:p>
    <w:p w14:paraId="40E12C1C" w14:textId="77777777" w:rsidR="003F0774" w:rsidRPr="00FE463F" w:rsidRDefault="003F0774" w:rsidP="003F0774">
      <w:pPr>
        <w:pStyle w:val="BodyText6"/>
      </w:pPr>
    </w:p>
    <w:p w14:paraId="6B9FE4CD" w14:textId="77777777" w:rsidR="00E86526" w:rsidRPr="00FE463F" w:rsidRDefault="00E86526" w:rsidP="00DF602F">
      <w:pPr>
        <w:pStyle w:val="Heading4"/>
        <w:rPr>
          <w:noProof/>
        </w:rPr>
      </w:pPr>
      <w:bookmarkStart w:id="1262" w:name="_Ref343070158"/>
      <w:r w:rsidRPr="00FE463F">
        <w:rPr>
          <w:noProof/>
        </w:rPr>
        <w:t>Error Codes Returned</w:t>
      </w:r>
      <w:bookmarkEnd w:id="1262"/>
    </w:p>
    <w:p w14:paraId="6B9FE4CE" w14:textId="77777777" w:rsidR="0031494A" w:rsidRPr="00FE463F" w:rsidRDefault="00E86526" w:rsidP="00802853">
      <w:pPr>
        <w:pStyle w:val="BodyText"/>
        <w:keepNext/>
        <w:keepLines/>
        <w:rPr>
          <w:noProof/>
        </w:rPr>
      </w:pPr>
      <w:r w:rsidRPr="00FE463F">
        <w:rPr>
          <w:noProof/>
        </w:rPr>
        <w:t xml:space="preserve">If a soft error occurs, the variable DIFGER is defined when the Filegram routines are exited. This variable contains information about the problem encountered. It consists of two </w:t>
      </w:r>
      <w:r w:rsidRPr="00FE463F">
        <w:rPr>
          <w:b/>
          <w:noProof/>
        </w:rPr>
        <w:t>^</w:t>
      </w:r>
      <w:r w:rsidRPr="00FE463F">
        <w:rPr>
          <w:noProof/>
        </w:rPr>
        <w:t>-pieces</w:t>
      </w:r>
      <w:r w:rsidR="0031494A" w:rsidRPr="00FE463F">
        <w:rPr>
          <w:noProof/>
        </w:rPr>
        <w:t>:</w:t>
      </w:r>
    </w:p>
    <w:p w14:paraId="6B9FE4CF" w14:textId="77777777" w:rsidR="0031494A" w:rsidRPr="00FE463F" w:rsidRDefault="0031494A" w:rsidP="0031494A">
      <w:pPr>
        <w:pStyle w:val="ListBullet"/>
        <w:keepNext/>
        <w:keepLines/>
        <w:rPr>
          <w:noProof/>
        </w:rPr>
      </w:pPr>
      <w:r w:rsidRPr="00FE463F">
        <w:rPr>
          <w:noProof/>
        </w:rPr>
        <w:t>F</w:t>
      </w:r>
      <w:r w:rsidR="00E86526" w:rsidRPr="00FE463F">
        <w:rPr>
          <w:noProof/>
        </w:rPr>
        <w:t>irst piece indicates the error number.</w:t>
      </w:r>
    </w:p>
    <w:p w14:paraId="6B9FE4D0" w14:textId="77777777" w:rsidR="00E86526" w:rsidRPr="00FE463F" w:rsidRDefault="0031494A" w:rsidP="0031494A">
      <w:pPr>
        <w:pStyle w:val="ListBullet"/>
        <w:rPr>
          <w:noProof/>
        </w:rPr>
      </w:pPr>
      <w:r w:rsidRPr="00FE463F">
        <w:rPr>
          <w:noProof/>
        </w:rPr>
        <w:t>S</w:t>
      </w:r>
      <w:r w:rsidR="00E86526" w:rsidRPr="00FE463F">
        <w:rPr>
          <w:noProof/>
        </w:rPr>
        <w:t>econd piece usually contains a line number in the Filegram that indicates where the Filegram process failed.</w:t>
      </w:r>
    </w:p>
    <w:p w14:paraId="6B9FE4D1" w14:textId="77777777" w:rsidR="00E86526" w:rsidRPr="00FE463F" w:rsidRDefault="00A90476" w:rsidP="00802853">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_Ref389652706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Table 103</w:t>
      </w:r>
      <w:r w:rsidRPr="00FE463F">
        <w:rPr>
          <w:noProof/>
          <w:color w:val="0000FF"/>
          <w:u w:val="single"/>
        </w:rPr>
        <w:fldChar w:fldCharType="end"/>
      </w:r>
      <w:r w:rsidRPr="00FE463F">
        <w:rPr>
          <w:noProof/>
        </w:rPr>
        <w:t xml:space="preserve"> </w:t>
      </w:r>
      <w:r w:rsidR="00E86526" w:rsidRPr="00FE463F">
        <w:rPr>
          <w:noProof/>
        </w:rPr>
        <w:t>list</w:t>
      </w:r>
      <w:r w:rsidRPr="00FE463F">
        <w:rPr>
          <w:noProof/>
        </w:rPr>
        <w:t>s</w:t>
      </w:r>
      <w:r w:rsidR="00E86526" w:rsidRPr="00FE463F">
        <w:rPr>
          <w:noProof/>
        </w:rPr>
        <w:t xml:space="preserve"> the codes found in DIFGER along with their specific meanings:</w:t>
      </w:r>
    </w:p>
    <w:p w14:paraId="6B9FE4D2" w14:textId="1F2D685F" w:rsidR="001436F2" w:rsidRPr="00FE463F" w:rsidRDefault="0031494A" w:rsidP="0031494A">
      <w:pPr>
        <w:pStyle w:val="Caption"/>
        <w:rPr>
          <w:noProof/>
        </w:rPr>
      </w:pPr>
      <w:bookmarkStart w:id="1263" w:name="_Ref389652706"/>
      <w:bookmarkStart w:id="1264" w:name="_Toc48037503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103</w:t>
      </w:r>
      <w:r w:rsidRPr="00FE463F">
        <w:rPr>
          <w:noProof/>
        </w:rPr>
        <w:fldChar w:fldCharType="end"/>
      </w:r>
      <w:bookmarkEnd w:id="1263"/>
      <w:r w:rsidR="00405EF1">
        <w:rPr>
          <w:noProof/>
        </w:rPr>
        <w:t>:</w:t>
      </w:r>
      <w:r w:rsidRPr="00FE463F">
        <w:rPr>
          <w:noProof/>
        </w:rPr>
        <w:t xml:space="preserve"> ^DIFG: Installer—Error Codes Returned</w:t>
      </w:r>
      <w:bookmarkEnd w:id="126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138"/>
        <w:gridCol w:w="8222"/>
      </w:tblGrid>
      <w:tr w:rsidR="0031494A" w:rsidRPr="00FE463F" w14:paraId="6B9FE4D5" w14:textId="77777777" w:rsidTr="00E762D9">
        <w:trPr>
          <w:tblHeader/>
        </w:trPr>
        <w:tc>
          <w:tcPr>
            <w:tcW w:w="1138" w:type="dxa"/>
            <w:shd w:val="pct12" w:color="auto" w:fill="auto"/>
          </w:tcPr>
          <w:p w14:paraId="6B9FE4D3" w14:textId="77777777" w:rsidR="0031494A" w:rsidRPr="00FE463F" w:rsidRDefault="0031494A" w:rsidP="00E762D9">
            <w:pPr>
              <w:pStyle w:val="TableHeading"/>
              <w:spacing w:line="260" w:lineRule="exact"/>
              <w:rPr>
                <w:noProof/>
              </w:rPr>
            </w:pPr>
            <w:bookmarkStart w:id="1265" w:name="COL001_TBL087"/>
            <w:bookmarkEnd w:id="1265"/>
            <w:r w:rsidRPr="00FE463F">
              <w:rPr>
                <w:noProof/>
              </w:rPr>
              <w:t>Code</w:t>
            </w:r>
          </w:p>
        </w:tc>
        <w:tc>
          <w:tcPr>
            <w:tcW w:w="8222" w:type="dxa"/>
            <w:shd w:val="pct12" w:color="auto" w:fill="auto"/>
          </w:tcPr>
          <w:p w14:paraId="6B9FE4D4" w14:textId="77777777" w:rsidR="0031494A" w:rsidRPr="00FE463F" w:rsidRDefault="0031494A" w:rsidP="00E762D9">
            <w:pPr>
              <w:pStyle w:val="TableHeading"/>
              <w:spacing w:line="260" w:lineRule="exact"/>
              <w:rPr>
                <w:noProof/>
              </w:rPr>
            </w:pPr>
            <w:r w:rsidRPr="00FE463F">
              <w:rPr>
                <w:noProof/>
              </w:rPr>
              <w:t>Description</w:t>
            </w:r>
          </w:p>
        </w:tc>
      </w:tr>
      <w:tr w:rsidR="00E86526" w:rsidRPr="00FE463F" w14:paraId="6B9FE4D8" w14:textId="77777777" w:rsidTr="00E762D9">
        <w:tc>
          <w:tcPr>
            <w:tcW w:w="1138" w:type="dxa"/>
            <w:shd w:val="clear" w:color="auto" w:fill="auto"/>
          </w:tcPr>
          <w:p w14:paraId="6B9FE4D6" w14:textId="77777777" w:rsidR="00E86526" w:rsidRPr="00FE463F" w:rsidRDefault="00E86526" w:rsidP="00E762D9">
            <w:pPr>
              <w:pStyle w:val="TableText"/>
              <w:keepNext/>
              <w:keepLines/>
              <w:spacing w:line="260" w:lineRule="exact"/>
              <w:rPr>
                <w:noProof/>
              </w:rPr>
            </w:pPr>
            <w:r w:rsidRPr="00FE463F">
              <w:rPr>
                <w:noProof/>
              </w:rPr>
              <w:t>1^0</w:t>
            </w:r>
          </w:p>
        </w:tc>
        <w:tc>
          <w:tcPr>
            <w:tcW w:w="8222" w:type="dxa"/>
            <w:shd w:val="clear" w:color="auto" w:fill="auto"/>
          </w:tcPr>
          <w:p w14:paraId="6B9FE4D7" w14:textId="77777777" w:rsidR="00E86526" w:rsidRPr="00FE463F" w:rsidRDefault="00E86526" w:rsidP="00E762D9">
            <w:pPr>
              <w:pStyle w:val="TableText"/>
              <w:keepNext/>
              <w:keepLines/>
              <w:spacing w:line="260" w:lineRule="exact"/>
              <w:rPr>
                <w:noProof/>
              </w:rPr>
            </w:pPr>
            <w:r w:rsidRPr="00FE463F">
              <w:rPr>
                <w:noProof/>
              </w:rPr>
              <w:t xml:space="preserve">The Filegram global root was </w:t>
            </w:r>
            <w:r w:rsidRPr="00FE463F">
              <w:rPr>
                <w:i/>
                <w:noProof/>
              </w:rPr>
              <w:t>not</w:t>
            </w:r>
            <w:r w:rsidRPr="00FE463F">
              <w:rPr>
                <w:noProof/>
              </w:rPr>
              <w:t xml:space="preserve"> passed in DIFGLO.</w:t>
            </w:r>
          </w:p>
        </w:tc>
      </w:tr>
      <w:tr w:rsidR="00E86526" w:rsidRPr="00FE463F" w14:paraId="6B9FE4DB" w14:textId="77777777" w:rsidTr="00E762D9">
        <w:tc>
          <w:tcPr>
            <w:tcW w:w="1138" w:type="dxa"/>
            <w:shd w:val="clear" w:color="auto" w:fill="auto"/>
          </w:tcPr>
          <w:p w14:paraId="6B9FE4D9" w14:textId="77777777" w:rsidR="00E86526" w:rsidRPr="00FE463F" w:rsidRDefault="00E86526" w:rsidP="00E762D9">
            <w:pPr>
              <w:pStyle w:val="TableText"/>
              <w:keepNext/>
              <w:keepLines/>
              <w:spacing w:line="260" w:lineRule="exact"/>
              <w:rPr>
                <w:noProof/>
              </w:rPr>
            </w:pPr>
            <w:r w:rsidRPr="00FE463F">
              <w:rPr>
                <w:noProof/>
              </w:rPr>
              <w:t>1.25^0</w:t>
            </w:r>
          </w:p>
        </w:tc>
        <w:tc>
          <w:tcPr>
            <w:tcW w:w="8222" w:type="dxa"/>
            <w:shd w:val="clear" w:color="auto" w:fill="auto"/>
          </w:tcPr>
          <w:p w14:paraId="6B9FE4DA" w14:textId="77777777" w:rsidR="00E86526" w:rsidRPr="00FE463F" w:rsidRDefault="00E86526" w:rsidP="00E762D9">
            <w:pPr>
              <w:pStyle w:val="TableText"/>
              <w:keepNext/>
              <w:keepLines/>
              <w:spacing w:line="260" w:lineRule="exact"/>
              <w:rPr>
                <w:noProof/>
              </w:rPr>
            </w:pPr>
            <w:r w:rsidRPr="00FE463F">
              <w:rPr>
                <w:noProof/>
              </w:rPr>
              <w:t>The Filegram global root format is invalid.</w:t>
            </w:r>
          </w:p>
        </w:tc>
      </w:tr>
      <w:tr w:rsidR="00E86526" w:rsidRPr="00FE463F" w14:paraId="6B9FE4DE" w14:textId="77777777" w:rsidTr="00E762D9">
        <w:tc>
          <w:tcPr>
            <w:tcW w:w="1138" w:type="dxa"/>
            <w:shd w:val="clear" w:color="auto" w:fill="auto"/>
          </w:tcPr>
          <w:p w14:paraId="6B9FE4DC" w14:textId="77777777" w:rsidR="00E86526" w:rsidRPr="00FE463F" w:rsidRDefault="00E86526" w:rsidP="00E762D9">
            <w:pPr>
              <w:pStyle w:val="TableText"/>
              <w:keepNext/>
              <w:keepLines/>
              <w:spacing w:line="260" w:lineRule="exact"/>
              <w:rPr>
                <w:noProof/>
              </w:rPr>
            </w:pPr>
            <w:r w:rsidRPr="00FE463F">
              <w:rPr>
                <w:noProof/>
              </w:rPr>
              <w:t>1.5^0</w:t>
            </w:r>
          </w:p>
        </w:tc>
        <w:tc>
          <w:tcPr>
            <w:tcW w:w="8222" w:type="dxa"/>
            <w:shd w:val="clear" w:color="auto" w:fill="auto"/>
          </w:tcPr>
          <w:p w14:paraId="6B9FE4DD" w14:textId="77777777" w:rsidR="00E86526" w:rsidRPr="00FE463F" w:rsidRDefault="00E86526" w:rsidP="00E762D9">
            <w:pPr>
              <w:pStyle w:val="TableText"/>
              <w:keepNext/>
              <w:keepLines/>
              <w:spacing w:line="260" w:lineRule="exact"/>
              <w:rPr>
                <w:noProof/>
              </w:rPr>
            </w:pPr>
            <w:r w:rsidRPr="00FE463F">
              <w:rPr>
                <w:noProof/>
              </w:rPr>
              <w:t xml:space="preserve">The Filegram global root is passed but the global does </w:t>
            </w:r>
            <w:r w:rsidRPr="00FE463F">
              <w:rPr>
                <w:i/>
                <w:noProof/>
              </w:rPr>
              <w:t>not</w:t>
            </w:r>
            <w:r w:rsidRPr="00FE463F">
              <w:rPr>
                <w:noProof/>
              </w:rPr>
              <w:t xml:space="preserve"> exist.</w:t>
            </w:r>
          </w:p>
        </w:tc>
      </w:tr>
      <w:tr w:rsidR="00E86526" w:rsidRPr="00FE463F" w14:paraId="6B9FE4E1" w14:textId="77777777" w:rsidTr="00E762D9">
        <w:tc>
          <w:tcPr>
            <w:tcW w:w="1138" w:type="dxa"/>
            <w:shd w:val="clear" w:color="auto" w:fill="auto"/>
          </w:tcPr>
          <w:p w14:paraId="6B9FE4DF" w14:textId="77777777" w:rsidR="00E86526" w:rsidRPr="00FE463F" w:rsidRDefault="00E86526" w:rsidP="00E762D9">
            <w:pPr>
              <w:pStyle w:val="TableText"/>
              <w:keepNext/>
              <w:keepLines/>
              <w:spacing w:line="260" w:lineRule="exact"/>
              <w:rPr>
                <w:noProof/>
              </w:rPr>
            </w:pPr>
            <w:r w:rsidRPr="00FE463F">
              <w:rPr>
                <w:noProof/>
              </w:rPr>
              <w:t>2^1</w:t>
            </w:r>
          </w:p>
        </w:tc>
        <w:tc>
          <w:tcPr>
            <w:tcW w:w="8222" w:type="dxa"/>
            <w:shd w:val="clear" w:color="auto" w:fill="auto"/>
          </w:tcPr>
          <w:p w14:paraId="6B9FE4E0" w14:textId="77777777" w:rsidR="00E86526" w:rsidRPr="00FE463F" w:rsidRDefault="00E86526" w:rsidP="00E762D9">
            <w:pPr>
              <w:pStyle w:val="TableText"/>
              <w:keepNext/>
              <w:keepLines/>
              <w:spacing w:line="260" w:lineRule="exact"/>
              <w:rPr>
                <w:noProof/>
              </w:rPr>
            </w:pPr>
            <w:r w:rsidRPr="00FE463F">
              <w:rPr>
                <w:noProof/>
              </w:rPr>
              <w:t xml:space="preserve">The first line of the Filegram does </w:t>
            </w:r>
            <w:r w:rsidRPr="00FE463F">
              <w:rPr>
                <w:i/>
                <w:noProof/>
              </w:rPr>
              <w:t>not</w:t>
            </w:r>
            <w:r w:rsidRPr="00FE463F">
              <w:rPr>
                <w:noProof/>
              </w:rPr>
              <w:t xml:space="preserve"> contain a $DAT.</w:t>
            </w:r>
          </w:p>
        </w:tc>
      </w:tr>
      <w:tr w:rsidR="00E86526" w:rsidRPr="00FE463F" w14:paraId="6B9FE4E4" w14:textId="77777777" w:rsidTr="00E762D9">
        <w:tc>
          <w:tcPr>
            <w:tcW w:w="1138" w:type="dxa"/>
            <w:shd w:val="clear" w:color="auto" w:fill="auto"/>
          </w:tcPr>
          <w:p w14:paraId="6B9FE4E2" w14:textId="77777777" w:rsidR="00E86526" w:rsidRPr="00FE463F" w:rsidRDefault="00E86526" w:rsidP="00E762D9">
            <w:pPr>
              <w:pStyle w:val="TableText"/>
              <w:spacing w:line="260" w:lineRule="exact"/>
              <w:rPr>
                <w:noProof/>
              </w:rPr>
            </w:pPr>
            <w:r w:rsidRPr="00FE463F">
              <w:rPr>
                <w:noProof/>
              </w:rPr>
              <w:t>3^#</w:t>
            </w:r>
          </w:p>
        </w:tc>
        <w:tc>
          <w:tcPr>
            <w:tcW w:w="8222" w:type="dxa"/>
            <w:shd w:val="clear" w:color="auto" w:fill="auto"/>
          </w:tcPr>
          <w:p w14:paraId="6B9FE4E3" w14:textId="77777777" w:rsidR="00E86526" w:rsidRPr="00FE463F" w:rsidRDefault="00E86526" w:rsidP="00E762D9">
            <w:pPr>
              <w:pStyle w:val="TableText"/>
              <w:spacing w:line="260" w:lineRule="exact"/>
              <w:rPr>
                <w:noProof/>
              </w:rPr>
            </w:pPr>
            <w:r w:rsidRPr="00FE463F">
              <w:rPr>
                <w:noProof/>
              </w:rPr>
              <w:t>A line other than the first line has a $DAT as its first colon-piece.</w:t>
            </w:r>
          </w:p>
        </w:tc>
      </w:tr>
      <w:tr w:rsidR="00E86526" w:rsidRPr="00FE463F" w14:paraId="6B9FE4E7" w14:textId="77777777" w:rsidTr="00E762D9">
        <w:tc>
          <w:tcPr>
            <w:tcW w:w="1138" w:type="dxa"/>
            <w:shd w:val="clear" w:color="auto" w:fill="auto"/>
          </w:tcPr>
          <w:p w14:paraId="6B9FE4E5" w14:textId="77777777" w:rsidR="00E86526" w:rsidRPr="00FE463F" w:rsidRDefault="00E86526" w:rsidP="00E762D9">
            <w:pPr>
              <w:pStyle w:val="TableText"/>
              <w:spacing w:line="260" w:lineRule="exact"/>
              <w:rPr>
                <w:noProof/>
              </w:rPr>
            </w:pPr>
            <w:r w:rsidRPr="00FE463F">
              <w:rPr>
                <w:noProof/>
              </w:rPr>
              <w:t>4^#</w:t>
            </w:r>
          </w:p>
        </w:tc>
        <w:tc>
          <w:tcPr>
            <w:tcW w:w="8222" w:type="dxa"/>
            <w:shd w:val="clear" w:color="auto" w:fill="auto"/>
          </w:tcPr>
          <w:p w14:paraId="6B9FE4E6" w14:textId="77777777" w:rsidR="00E86526" w:rsidRPr="00FE463F" w:rsidRDefault="00E86526" w:rsidP="00E762D9">
            <w:pPr>
              <w:pStyle w:val="TableText"/>
              <w:spacing w:line="260" w:lineRule="exact"/>
              <w:rPr>
                <w:noProof/>
              </w:rPr>
            </w:pPr>
            <w:r w:rsidRPr="00FE463F">
              <w:rPr>
                <w:noProof/>
              </w:rPr>
              <w:t xml:space="preserve">The field does </w:t>
            </w:r>
            <w:r w:rsidRPr="00FE463F">
              <w:rPr>
                <w:i/>
                <w:noProof/>
              </w:rPr>
              <w:t>not</w:t>
            </w:r>
            <w:r w:rsidRPr="00FE463F">
              <w:rPr>
                <w:noProof/>
              </w:rPr>
              <w:t xml:space="preserve"> exist within this file.</w:t>
            </w:r>
          </w:p>
        </w:tc>
      </w:tr>
      <w:tr w:rsidR="00E86526" w:rsidRPr="00FE463F" w14:paraId="6B9FE4EA" w14:textId="77777777" w:rsidTr="00E762D9">
        <w:tc>
          <w:tcPr>
            <w:tcW w:w="1138" w:type="dxa"/>
            <w:shd w:val="clear" w:color="auto" w:fill="auto"/>
          </w:tcPr>
          <w:p w14:paraId="6B9FE4E8" w14:textId="77777777" w:rsidR="00E86526" w:rsidRPr="00FE463F" w:rsidRDefault="00E86526" w:rsidP="00E762D9">
            <w:pPr>
              <w:pStyle w:val="TableText"/>
              <w:spacing w:line="260" w:lineRule="exact"/>
              <w:rPr>
                <w:noProof/>
              </w:rPr>
            </w:pPr>
            <w:r w:rsidRPr="00FE463F">
              <w:rPr>
                <w:noProof/>
              </w:rPr>
              <w:t>5^#</w:t>
            </w:r>
          </w:p>
        </w:tc>
        <w:tc>
          <w:tcPr>
            <w:tcW w:w="8222" w:type="dxa"/>
            <w:shd w:val="clear" w:color="auto" w:fill="auto"/>
          </w:tcPr>
          <w:p w14:paraId="6B9FE4E9" w14:textId="77777777" w:rsidR="00E86526" w:rsidRPr="00FE463F" w:rsidRDefault="00E86526" w:rsidP="00E762D9">
            <w:pPr>
              <w:pStyle w:val="TableText"/>
              <w:spacing w:line="260" w:lineRule="exact"/>
              <w:rPr>
                <w:noProof/>
              </w:rPr>
            </w:pPr>
            <w:r w:rsidRPr="00FE463F">
              <w:rPr>
                <w:noProof/>
              </w:rPr>
              <w:t xml:space="preserve">^%DT was called and </w:t>
            </w:r>
            <w:r w:rsidRPr="00FE463F">
              <w:rPr>
                <w:b/>
                <w:noProof/>
              </w:rPr>
              <w:t>Y</w:t>
            </w:r>
            <w:r w:rsidRPr="00FE463F">
              <w:rPr>
                <w:noProof/>
              </w:rPr>
              <w:t xml:space="preserve"> was returned equal to -1.</w:t>
            </w:r>
          </w:p>
        </w:tc>
      </w:tr>
      <w:tr w:rsidR="00E86526" w:rsidRPr="00FE463F" w14:paraId="6B9FE4ED" w14:textId="77777777" w:rsidTr="00E762D9">
        <w:tc>
          <w:tcPr>
            <w:tcW w:w="1138" w:type="dxa"/>
            <w:shd w:val="clear" w:color="auto" w:fill="auto"/>
          </w:tcPr>
          <w:p w14:paraId="6B9FE4EB" w14:textId="77777777" w:rsidR="00E86526" w:rsidRPr="00FE463F" w:rsidRDefault="00E86526" w:rsidP="00E762D9">
            <w:pPr>
              <w:pStyle w:val="TableText"/>
              <w:spacing w:line="260" w:lineRule="exact"/>
              <w:rPr>
                <w:noProof/>
              </w:rPr>
            </w:pPr>
            <w:r w:rsidRPr="00FE463F">
              <w:rPr>
                <w:noProof/>
              </w:rPr>
              <w:lastRenderedPageBreak/>
              <w:t>6^#</w:t>
            </w:r>
          </w:p>
        </w:tc>
        <w:tc>
          <w:tcPr>
            <w:tcW w:w="8222" w:type="dxa"/>
            <w:shd w:val="clear" w:color="auto" w:fill="auto"/>
          </w:tcPr>
          <w:p w14:paraId="6B9FE4EC" w14:textId="77777777" w:rsidR="00E86526" w:rsidRPr="00FE463F" w:rsidRDefault="00E86526" w:rsidP="00E762D9">
            <w:pPr>
              <w:pStyle w:val="TableText"/>
              <w:spacing w:line="260" w:lineRule="exact"/>
              <w:rPr>
                <w:noProof/>
              </w:rPr>
            </w:pPr>
            <w:r w:rsidRPr="00FE463F">
              <w:rPr>
                <w:noProof/>
              </w:rPr>
              <w:t>Line after a context switch, subfile; and any field that required a lookup was not a BEGIN condition.</w:t>
            </w:r>
          </w:p>
        </w:tc>
      </w:tr>
      <w:tr w:rsidR="00E86526" w:rsidRPr="00FE463F" w14:paraId="6B9FE4F0" w14:textId="77777777" w:rsidTr="00E762D9">
        <w:tc>
          <w:tcPr>
            <w:tcW w:w="1138" w:type="dxa"/>
            <w:shd w:val="clear" w:color="auto" w:fill="auto"/>
          </w:tcPr>
          <w:p w14:paraId="6B9FE4EE" w14:textId="77777777" w:rsidR="00E86526" w:rsidRPr="00FE463F" w:rsidRDefault="00E86526" w:rsidP="00E762D9">
            <w:pPr>
              <w:pStyle w:val="TableText"/>
              <w:spacing w:line="260" w:lineRule="exact"/>
              <w:rPr>
                <w:noProof/>
              </w:rPr>
            </w:pPr>
            <w:r w:rsidRPr="00FE463F">
              <w:rPr>
                <w:noProof/>
              </w:rPr>
              <w:t>7^#</w:t>
            </w:r>
          </w:p>
        </w:tc>
        <w:tc>
          <w:tcPr>
            <w:tcW w:w="8222" w:type="dxa"/>
            <w:shd w:val="clear" w:color="auto" w:fill="auto"/>
          </w:tcPr>
          <w:p w14:paraId="6B9FE4EF" w14:textId="77777777" w:rsidR="00E86526" w:rsidRPr="00FE463F" w:rsidRDefault="00E86526" w:rsidP="00E762D9">
            <w:pPr>
              <w:pStyle w:val="TableText"/>
              <w:spacing w:line="260" w:lineRule="exact"/>
              <w:rPr>
                <w:noProof/>
              </w:rPr>
            </w:pPr>
            <w:r w:rsidRPr="00FE463F">
              <w:rPr>
                <w:noProof/>
              </w:rPr>
              <w:t xml:space="preserve">DINUM variable exists, the mode is </w:t>
            </w:r>
            <w:r w:rsidRPr="00FE463F">
              <w:rPr>
                <w:b/>
                <w:noProof/>
              </w:rPr>
              <w:t>A</w:t>
            </w:r>
            <w:r w:rsidRPr="00FE463F">
              <w:rPr>
                <w:noProof/>
              </w:rPr>
              <w:t xml:space="preserve"> or </w:t>
            </w:r>
            <w:r w:rsidRPr="00FE463F">
              <w:rPr>
                <w:b/>
                <w:noProof/>
              </w:rPr>
              <w:t>L</w:t>
            </w:r>
            <w:r w:rsidRPr="00FE463F">
              <w:rPr>
                <w:noProof/>
              </w:rPr>
              <w:t>, and the INPUT transform contains the word DINUM (files or subfiles only).</w:t>
            </w:r>
          </w:p>
        </w:tc>
      </w:tr>
      <w:tr w:rsidR="00E86526" w:rsidRPr="00FE463F" w14:paraId="6B9FE4F3" w14:textId="77777777" w:rsidTr="00E762D9">
        <w:tc>
          <w:tcPr>
            <w:tcW w:w="1138" w:type="dxa"/>
            <w:shd w:val="clear" w:color="auto" w:fill="auto"/>
          </w:tcPr>
          <w:p w14:paraId="6B9FE4F1" w14:textId="77777777" w:rsidR="00E86526" w:rsidRPr="00FE463F" w:rsidRDefault="00E86526" w:rsidP="00E762D9">
            <w:pPr>
              <w:pStyle w:val="TableText"/>
              <w:spacing w:line="260" w:lineRule="exact"/>
              <w:rPr>
                <w:noProof/>
              </w:rPr>
            </w:pPr>
            <w:r w:rsidRPr="00FE463F">
              <w:rPr>
                <w:noProof/>
              </w:rPr>
              <w:t>8^#</w:t>
            </w:r>
          </w:p>
        </w:tc>
        <w:tc>
          <w:tcPr>
            <w:tcW w:w="8222" w:type="dxa"/>
            <w:shd w:val="clear" w:color="auto" w:fill="auto"/>
          </w:tcPr>
          <w:p w14:paraId="6B9FE4F2" w14:textId="77777777" w:rsidR="00E86526" w:rsidRPr="00FE463F" w:rsidRDefault="00E86526" w:rsidP="00E762D9">
            <w:pPr>
              <w:pStyle w:val="TableText"/>
              <w:spacing w:line="260" w:lineRule="exact"/>
              <w:rPr>
                <w:noProof/>
              </w:rPr>
            </w:pPr>
            <w:r w:rsidRPr="00FE463F">
              <w:rPr>
                <w:noProof/>
              </w:rPr>
              <w:t xml:space="preserve">DINUM or DIADD variables exist and the mode is neither </w:t>
            </w:r>
            <w:r w:rsidRPr="00FE463F">
              <w:rPr>
                <w:b/>
                <w:noProof/>
              </w:rPr>
              <w:t>A</w:t>
            </w:r>
            <w:r w:rsidRPr="00FE463F">
              <w:rPr>
                <w:noProof/>
              </w:rPr>
              <w:t xml:space="preserve"> nor </w:t>
            </w:r>
            <w:r w:rsidRPr="00FE463F">
              <w:rPr>
                <w:b/>
                <w:noProof/>
              </w:rPr>
              <w:t>L</w:t>
            </w:r>
            <w:r w:rsidRPr="00FE463F">
              <w:rPr>
                <w:noProof/>
              </w:rPr>
              <w:t xml:space="preserve"> (files or subfiles only).</w:t>
            </w:r>
          </w:p>
        </w:tc>
      </w:tr>
      <w:tr w:rsidR="00E86526" w:rsidRPr="00FE463F" w14:paraId="6B9FE4F6" w14:textId="77777777" w:rsidTr="00E762D9">
        <w:tc>
          <w:tcPr>
            <w:tcW w:w="1138" w:type="dxa"/>
            <w:shd w:val="clear" w:color="auto" w:fill="auto"/>
          </w:tcPr>
          <w:p w14:paraId="6B9FE4F4" w14:textId="77777777" w:rsidR="00E86526" w:rsidRPr="00FE463F" w:rsidRDefault="00E86526" w:rsidP="00E762D9">
            <w:pPr>
              <w:pStyle w:val="TableText"/>
              <w:spacing w:line="260" w:lineRule="exact"/>
              <w:rPr>
                <w:noProof/>
              </w:rPr>
            </w:pPr>
            <w:r w:rsidRPr="00FE463F">
              <w:rPr>
                <w:noProof/>
              </w:rPr>
              <w:t>9^#</w:t>
            </w:r>
          </w:p>
        </w:tc>
        <w:tc>
          <w:tcPr>
            <w:tcW w:w="8222" w:type="dxa"/>
            <w:shd w:val="clear" w:color="auto" w:fill="auto"/>
          </w:tcPr>
          <w:p w14:paraId="6B9FE4F5" w14:textId="77777777" w:rsidR="00E86526" w:rsidRPr="00FE463F" w:rsidRDefault="00E86526" w:rsidP="0012102D">
            <w:pPr>
              <w:pStyle w:val="TableText"/>
              <w:spacing w:line="260" w:lineRule="exact"/>
              <w:rPr>
                <w:noProof/>
              </w:rPr>
            </w:pPr>
            <w:r w:rsidRPr="00FE463F">
              <w:rPr>
                <w:noProof/>
              </w:rPr>
              <w:t xml:space="preserve">File or subfile lookup failed and mode type </w:t>
            </w:r>
            <w:r w:rsidR="0012102D" w:rsidRPr="00FE463F">
              <w:rPr>
                <w:noProof/>
              </w:rPr>
              <w:t>does</w:t>
            </w:r>
            <w:r w:rsidRPr="00FE463F">
              <w:rPr>
                <w:noProof/>
              </w:rPr>
              <w:t xml:space="preserve"> </w:t>
            </w:r>
            <w:r w:rsidRPr="00FE463F">
              <w:rPr>
                <w:i/>
                <w:noProof/>
              </w:rPr>
              <w:t>not</w:t>
            </w:r>
            <w:r w:rsidRPr="00FE463F">
              <w:rPr>
                <w:noProof/>
              </w:rPr>
              <w:t xml:space="preserve"> permit addition of an entry to this file. In other words, the mode type was eit</w:t>
            </w:r>
            <w:r w:rsidR="004731F6" w:rsidRPr="00FE463F">
              <w:rPr>
                <w:noProof/>
              </w:rPr>
              <w:t xml:space="preserve">her </w:t>
            </w:r>
            <w:r w:rsidR="004731F6" w:rsidRPr="00FE463F">
              <w:rPr>
                <w:b/>
                <w:noProof/>
              </w:rPr>
              <w:t>D</w:t>
            </w:r>
            <w:r w:rsidR="004731F6" w:rsidRPr="00FE463F">
              <w:rPr>
                <w:noProof/>
              </w:rPr>
              <w:t xml:space="preserve"> or </w:t>
            </w:r>
            <w:r w:rsidR="004731F6" w:rsidRPr="00FE463F">
              <w:rPr>
                <w:b/>
                <w:noProof/>
              </w:rPr>
              <w:t>M</w:t>
            </w:r>
            <w:r w:rsidR="004731F6" w:rsidRPr="00FE463F">
              <w:rPr>
                <w:noProof/>
              </w:rPr>
              <w:t>.</w:t>
            </w:r>
          </w:p>
        </w:tc>
      </w:tr>
      <w:tr w:rsidR="00E86526" w:rsidRPr="00FE463F" w14:paraId="6B9FE4F9" w14:textId="77777777" w:rsidTr="00E762D9">
        <w:tc>
          <w:tcPr>
            <w:tcW w:w="1138" w:type="dxa"/>
            <w:shd w:val="clear" w:color="auto" w:fill="auto"/>
          </w:tcPr>
          <w:p w14:paraId="6B9FE4F7" w14:textId="77777777" w:rsidR="00E86526" w:rsidRPr="00FE463F" w:rsidRDefault="00E86526" w:rsidP="00E762D9">
            <w:pPr>
              <w:pStyle w:val="TableText"/>
              <w:spacing w:line="260" w:lineRule="exact"/>
              <w:rPr>
                <w:noProof/>
              </w:rPr>
            </w:pPr>
            <w:r w:rsidRPr="00FE463F">
              <w:rPr>
                <w:noProof/>
              </w:rPr>
              <w:t>10^#</w:t>
            </w:r>
          </w:p>
        </w:tc>
        <w:tc>
          <w:tcPr>
            <w:tcW w:w="8222" w:type="dxa"/>
            <w:shd w:val="clear" w:color="auto" w:fill="auto"/>
          </w:tcPr>
          <w:p w14:paraId="6B9FE4F8" w14:textId="77777777" w:rsidR="00E86526" w:rsidRPr="00FE463F" w:rsidRDefault="00E86526" w:rsidP="00E762D9">
            <w:pPr>
              <w:pStyle w:val="TableText"/>
              <w:spacing w:line="260" w:lineRule="exact"/>
              <w:rPr>
                <w:noProof/>
              </w:rPr>
            </w:pPr>
            <w:r w:rsidRPr="00FE463F">
              <w:rPr>
                <w:noProof/>
              </w:rPr>
              <w:t xml:space="preserve">Lookup failed during a context or subfile shift, the .01 field of the file or subfile is a pointer, and LAYGO to the pointed-to file is </w:t>
            </w:r>
            <w:r w:rsidRPr="00FE463F">
              <w:rPr>
                <w:i/>
                <w:noProof/>
              </w:rPr>
              <w:t>not</w:t>
            </w:r>
            <w:r w:rsidRPr="00FE463F">
              <w:rPr>
                <w:noProof/>
              </w:rPr>
              <w:t xml:space="preserve"> allowed. This code is also generated if lookup failed and LAYGO is </w:t>
            </w:r>
            <w:r w:rsidRPr="00FE463F">
              <w:rPr>
                <w:i/>
                <w:noProof/>
              </w:rPr>
              <w:t>not</w:t>
            </w:r>
            <w:r w:rsidRPr="00FE463F">
              <w:rPr>
                <w:noProof/>
              </w:rPr>
              <w:t xml:space="preserve"> allowed for a pointer that is an identifier or specifier.</w:t>
            </w:r>
          </w:p>
        </w:tc>
      </w:tr>
      <w:tr w:rsidR="00E86526" w:rsidRPr="00FE463F" w14:paraId="6B9FE4FC" w14:textId="77777777" w:rsidTr="00E762D9">
        <w:tc>
          <w:tcPr>
            <w:tcW w:w="1138" w:type="dxa"/>
            <w:shd w:val="clear" w:color="auto" w:fill="auto"/>
          </w:tcPr>
          <w:p w14:paraId="6B9FE4FA" w14:textId="77777777" w:rsidR="00E86526" w:rsidRPr="00FE463F" w:rsidRDefault="00E86526" w:rsidP="00E762D9">
            <w:pPr>
              <w:pStyle w:val="TableText"/>
              <w:spacing w:line="260" w:lineRule="exact"/>
              <w:rPr>
                <w:noProof/>
              </w:rPr>
            </w:pPr>
            <w:r w:rsidRPr="00FE463F">
              <w:rPr>
                <w:noProof/>
              </w:rPr>
              <w:t>11^#</w:t>
            </w:r>
          </w:p>
        </w:tc>
        <w:tc>
          <w:tcPr>
            <w:tcW w:w="8222" w:type="dxa"/>
            <w:shd w:val="clear" w:color="auto" w:fill="auto"/>
          </w:tcPr>
          <w:p w14:paraId="6B9FE4FB" w14:textId="77777777" w:rsidR="00E86526" w:rsidRPr="00FE463F" w:rsidRDefault="00E86526" w:rsidP="00E762D9">
            <w:pPr>
              <w:pStyle w:val="TableText"/>
              <w:spacing w:line="260" w:lineRule="exact"/>
              <w:rPr>
                <w:noProof/>
              </w:rPr>
            </w:pPr>
            <w:r w:rsidRPr="00FE463F">
              <w:rPr>
                <w:noProof/>
              </w:rPr>
              <w:t xml:space="preserve">A lookup for a single valued pointer field fails and LAYGO is </w:t>
            </w:r>
            <w:r w:rsidRPr="00FE463F">
              <w:rPr>
                <w:i/>
                <w:noProof/>
              </w:rPr>
              <w:t>not</w:t>
            </w:r>
            <w:r w:rsidRPr="00FE463F">
              <w:rPr>
                <w:noProof/>
              </w:rPr>
              <w:t xml:space="preserve"> allowed.</w:t>
            </w:r>
          </w:p>
        </w:tc>
      </w:tr>
      <w:tr w:rsidR="00E86526" w:rsidRPr="00FE463F" w14:paraId="6B9FE4FF" w14:textId="77777777" w:rsidTr="00E762D9">
        <w:tc>
          <w:tcPr>
            <w:tcW w:w="1138" w:type="dxa"/>
            <w:shd w:val="clear" w:color="auto" w:fill="auto"/>
          </w:tcPr>
          <w:p w14:paraId="6B9FE4FD" w14:textId="77777777" w:rsidR="00E86526" w:rsidRPr="00FE463F" w:rsidRDefault="00E86526" w:rsidP="00E762D9">
            <w:pPr>
              <w:pStyle w:val="TableText"/>
              <w:spacing w:line="260" w:lineRule="exact"/>
              <w:rPr>
                <w:noProof/>
              </w:rPr>
            </w:pPr>
            <w:r w:rsidRPr="00FE463F">
              <w:rPr>
                <w:noProof/>
              </w:rPr>
              <w:t>12^#</w:t>
            </w:r>
          </w:p>
        </w:tc>
        <w:tc>
          <w:tcPr>
            <w:tcW w:w="8222" w:type="dxa"/>
            <w:shd w:val="clear" w:color="auto" w:fill="auto"/>
          </w:tcPr>
          <w:p w14:paraId="6B9FE4FE" w14:textId="77777777" w:rsidR="00E86526" w:rsidRPr="00FE463F" w:rsidRDefault="00E86526" w:rsidP="00E762D9">
            <w:pPr>
              <w:pStyle w:val="TableText"/>
              <w:spacing w:line="260" w:lineRule="exact"/>
              <w:rPr>
                <w:noProof/>
              </w:rPr>
            </w:pPr>
            <w:r w:rsidRPr="00FE463F">
              <w:rPr>
                <w:noProof/>
              </w:rPr>
              <w:t xml:space="preserve">A lookup failed for a file or subfile and the mode is </w:t>
            </w:r>
            <w:r w:rsidRPr="00FE463F">
              <w:rPr>
                <w:b/>
                <w:noProof/>
              </w:rPr>
              <w:t>M</w:t>
            </w:r>
            <w:r w:rsidRPr="00FE463F">
              <w:rPr>
                <w:noProof/>
              </w:rPr>
              <w:t>.</w:t>
            </w:r>
          </w:p>
        </w:tc>
      </w:tr>
      <w:tr w:rsidR="00E86526" w:rsidRPr="00FE463F" w14:paraId="6B9FE502" w14:textId="77777777" w:rsidTr="00E762D9">
        <w:tc>
          <w:tcPr>
            <w:tcW w:w="1138" w:type="dxa"/>
            <w:shd w:val="clear" w:color="auto" w:fill="auto"/>
          </w:tcPr>
          <w:p w14:paraId="6B9FE500" w14:textId="77777777" w:rsidR="00E86526" w:rsidRPr="00FE463F" w:rsidRDefault="00E86526" w:rsidP="00E762D9">
            <w:pPr>
              <w:pStyle w:val="TableText"/>
              <w:spacing w:line="260" w:lineRule="exact"/>
              <w:rPr>
                <w:noProof/>
              </w:rPr>
            </w:pPr>
            <w:r w:rsidRPr="00FE463F">
              <w:rPr>
                <w:noProof/>
              </w:rPr>
              <w:t>13^#</w:t>
            </w:r>
          </w:p>
        </w:tc>
        <w:tc>
          <w:tcPr>
            <w:tcW w:w="8222" w:type="dxa"/>
            <w:shd w:val="clear" w:color="auto" w:fill="auto"/>
          </w:tcPr>
          <w:p w14:paraId="6B9FE501" w14:textId="77777777" w:rsidR="00E86526" w:rsidRPr="00FE463F" w:rsidRDefault="00E86526" w:rsidP="00E762D9">
            <w:pPr>
              <w:pStyle w:val="TableText"/>
              <w:spacing w:line="260" w:lineRule="exact"/>
              <w:rPr>
                <w:noProof/>
              </w:rPr>
            </w:pPr>
            <w:r w:rsidRPr="00FE463F">
              <w:rPr>
                <w:noProof/>
              </w:rPr>
              <w:t xml:space="preserve">There is a key for a given entry and the internal entry number was </w:t>
            </w:r>
            <w:r w:rsidRPr="00FE463F">
              <w:rPr>
                <w:i/>
                <w:noProof/>
              </w:rPr>
              <w:t>not</w:t>
            </w:r>
            <w:r w:rsidRPr="00FE463F">
              <w:rPr>
                <w:noProof/>
              </w:rPr>
              <w:t xml:space="preserve"> found in the cross-reference or the cross-reference did not exist.</w:t>
            </w:r>
          </w:p>
        </w:tc>
      </w:tr>
      <w:tr w:rsidR="00E86526" w:rsidRPr="00FE463F" w14:paraId="6B9FE505" w14:textId="77777777" w:rsidTr="00E762D9">
        <w:tc>
          <w:tcPr>
            <w:tcW w:w="1138" w:type="dxa"/>
            <w:shd w:val="clear" w:color="auto" w:fill="auto"/>
          </w:tcPr>
          <w:p w14:paraId="6B9FE503" w14:textId="77777777" w:rsidR="00E86526" w:rsidRPr="00FE463F" w:rsidRDefault="00E86526" w:rsidP="00E762D9">
            <w:pPr>
              <w:pStyle w:val="TableText"/>
              <w:spacing w:line="260" w:lineRule="exact"/>
              <w:rPr>
                <w:noProof/>
              </w:rPr>
            </w:pPr>
            <w:r w:rsidRPr="00FE463F">
              <w:rPr>
                <w:noProof/>
              </w:rPr>
              <w:t>14^#</w:t>
            </w:r>
          </w:p>
        </w:tc>
        <w:tc>
          <w:tcPr>
            <w:tcW w:w="8222" w:type="dxa"/>
            <w:shd w:val="clear" w:color="auto" w:fill="auto"/>
          </w:tcPr>
          <w:p w14:paraId="6B9FE504" w14:textId="77777777" w:rsidR="00E86526" w:rsidRPr="00FE463F" w:rsidRDefault="00E86526" w:rsidP="00E762D9">
            <w:pPr>
              <w:pStyle w:val="TableText"/>
              <w:spacing w:line="260" w:lineRule="exact"/>
              <w:rPr>
                <w:noProof/>
              </w:rPr>
            </w:pPr>
            <w:r w:rsidRPr="00FE463F">
              <w:rPr>
                <w:noProof/>
              </w:rPr>
              <w:t xml:space="preserve">^DIE called for a MODIFY or DELETE Filegram and </w:t>
            </w:r>
            <w:r w:rsidRPr="00FE463F">
              <w:rPr>
                <w:b/>
                <w:noProof/>
              </w:rPr>
              <w:t>Y</w:t>
            </w:r>
            <w:r w:rsidRPr="00FE463F">
              <w:rPr>
                <w:noProof/>
              </w:rPr>
              <w:t xml:space="preserve"> was returned defined.</w:t>
            </w:r>
          </w:p>
        </w:tc>
      </w:tr>
      <w:tr w:rsidR="00E86526" w:rsidRPr="00FE463F" w14:paraId="6B9FE508" w14:textId="77777777" w:rsidTr="00E762D9">
        <w:tc>
          <w:tcPr>
            <w:tcW w:w="1138" w:type="dxa"/>
            <w:shd w:val="clear" w:color="auto" w:fill="auto"/>
          </w:tcPr>
          <w:p w14:paraId="6B9FE506" w14:textId="77777777" w:rsidR="00E86526" w:rsidRPr="00FE463F" w:rsidRDefault="00E86526" w:rsidP="00E762D9">
            <w:pPr>
              <w:pStyle w:val="TableText"/>
              <w:spacing w:line="260" w:lineRule="exact"/>
              <w:rPr>
                <w:noProof/>
              </w:rPr>
            </w:pPr>
            <w:r w:rsidRPr="00FE463F">
              <w:rPr>
                <w:noProof/>
              </w:rPr>
              <w:t>15^#</w:t>
            </w:r>
          </w:p>
        </w:tc>
        <w:tc>
          <w:tcPr>
            <w:tcW w:w="8222" w:type="dxa"/>
            <w:shd w:val="clear" w:color="auto" w:fill="auto"/>
          </w:tcPr>
          <w:p w14:paraId="6B9FE507" w14:textId="77777777" w:rsidR="00E86526" w:rsidRPr="00FE463F" w:rsidRDefault="00E86526" w:rsidP="00E762D9">
            <w:pPr>
              <w:pStyle w:val="TableText"/>
              <w:spacing w:line="260" w:lineRule="exact"/>
              <w:rPr>
                <w:noProof/>
              </w:rPr>
            </w:pPr>
            <w:r w:rsidRPr="00FE463F">
              <w:rPr>
                <w:noProof/>
              </w:rPr>
              <w:t>^DIE called for an entry</w:t>
            </w:r>
            <w:r w:rsidR="00C76D5C" w:rsidRPr="00FE463F">
              <w:rPr>
                <w:noProof/>
              </w:rPr>
              <w:t xml:space="preserve"> that</w:t>
            </w:r>
            <w:r w:rsidRPr="00FE463F">
              <w:rPr>
                <w:noProof/>
              </w:rPr>
              <w:t xml:space="preserve"> was an ADD and </w:t>
            </w:r>
            <w:r w:rsidRPr="00FE463F">
              <w:rPr>
                <w:b/>
                <w:noProof/>
              </w:rPr>
              <w:t>Y</w:t>
            </w:r>
            <w:r w:rsidRPr="00FE463F">
              <w:rPr>
                <w:noProof/>
              </w:rPr>
              <w:t xml:space="preserve"> was returned as defined. </w:t>
            </w:r>
          </w:p>
        </w:tc>
      </w:tr>
      <w:tr w:rsidR="00E86526" w:rsidRPr="00FE463F" w14:paraId="6B9FE50B" w14:textId="77777777" w:rsidTr="00E762D9">
        <w:tc>
          <w:tcPr>
            <w:tcW w:w="1138" w:type="dxa"/>
            <w:shd w:val="clear" w:color="auto" w:fill="auto"/>
          </w:tcPr>
          <w:p w14:paraId="6B9FE509" w14:textId="77777777" w:rsidR="00E86526" w:rsidRPr="00FE463F" w:rsidRDefault="00E86526" w:rsidP="00E762D9">
            <w:pPr>
              <w:pStyle w:val="TableText"/>
              <w:spacing w:line="260" w:lineRule="exact"/>
              <w:rPr>
                <w:noProof/>
              </w:rPr>
            </w:pPr>
            <w:r w:rsidRPr="00FE463F">
              <w:rPr>
                <w:noProof/>
              </w:rPr>
              <w:t>16^#</w:t>
            </w:r>
          </w:p>
        </w:tc>
        <w:tc>
          <w:tcPr>
            <w:tcW w:w="8222" w:type="dxa"/>
            <w:shd w:val="clear" w:color="auto" w:fill="auto"/>
          </w:tcPr>
          <w:p w14:paraId="6B9FE50A" w14:textId="77777777" w:rsidR="00E86526" w:rsidRPr="00FE463F" w:rsidRDefault="00E86526" w:rsidP="00E762D9">
            <w:pPr>
              <w:pStyle w:val="TableText"/>
              <w:spacing w:line="260" w:lineRule="exact"/>
              <w:rPr>
                <w:noProof/>
              </w:rPr>
            </w:pPr>
            <w:r w:rsidRPr="00FE463F">
              <w:rPr>
                <w:noProof/>
              </w:rPr>
              <w:t xml:space="preserve">Call to ^DIC or FILE^DICN and </w:t>
            </w:r>
            <w:r w:rsidRPr="00FE463F">
              <w:rPr>
                <w:b/>
                <w:noProof/>
              </w:rPr>
              <w:t>Y</w:t>
            </w:r>
            <w:r w:rsidRPr="00FE463F">
              <w:rPr>
                <w:noProof/>
              </w:rPr>
              <w:t xml:space="preserve"> was returned equal to -1. Error occurred during installation.</w:t>
            </w:r>
          </w:p>
        </w:tc>
      </w:tr>
      <w:tr w:rsidR="00E86526" w:rsidRPr="00FE463F" w14:paraId="6B9FE50E" w14:textId="77777777" w:rsidTr="00E762D9">
        <w:tc>
          <w:tcPr>
            <w:tcW w:w="1138" w:type="dxa"/>
            <w:shd w:val="clear" w:color="auto" w:fill="auto"/>
          </w:tcPr>
          <w:p w14:paraId="6B9FE50C" w14:textId="77777777" w:rsidR="00E86526" w:rsidRPr="00FE463F" w:rsidRDefault="00E86526" w:rsidP="00E762D9">
            <w:pPr>
              <w:pStyle w:val="TableText"/>
              <w:spacing w:line="260" w:lineRule="exact"/>
              <w:rPr>
                <w:noProof/>
              </w:rPr>
            </w:pPr>
            <w:r w:rsidRPr="00FE463F">
              <w:rPr>
                <w:noProof/>
              </w:rPr>
              <w:t>17^#</w:t>
            </w:r>
          </w:p>
        </w:tc>
        <w:tc>
          <w:tcPr>
            <w:tcW w:w="8222" w:type="dxa"/>
            <w:shd w:val="clear" w:color="auto" w:fill="auto"/>
          </w:tcPr>
          <w:p w14:paraId="6B9FE50D" w14:textId="77777777" w:rsidR="00E86526" w:rsidRPr="00FE463F" w:rsidRDefault="00E86526" w:rsidP="00E762D9">
            <w:pPr>
              <w:pStyle w:val="TableText"/>
              <w:spacing w:line="260" w:lineRule="exact"/>
              <w:rPr>
                <w:noProof/>
              </w:rPr>
            </w:pPr>
            <w:r w:rsidRPr="00FE463F">
              <w:rPr>
                <w:noProof/>
              </w:rPr>
              <w:t xml:space="preserve">Entry of a </w:t>
            </w:r>
            <w:r w:rsidR="00AF2A3C" w:rsidRPr="00FE463F">
              <w:rPr>
                <w:noProof/>
              </w:rPr>
              <w:t>word-processing</w:t>
            </w:r>
            <w:r w:rsidRPr="00FE463F">
              <w:rPr>
                <w:noProof/>
              </w:rPr>
              <w:t xml:space="preserve"> field failed.</w:t>
            </w:r>
          </w:p>
        </w:tc>
      </w:tr>
      <w:tr w:rsidR="00E86526" w:rsidRPr="00FE463F" w14:paraId="6B9FE511" w14:textId="77777777" w:rsidTr="00E762D9">
        <w:tc>
          <w:tcPr>
            <w:tcW w:w="1138" w:type="dxa"/>
            <w:shd w:val="clear" w:color="auto" w:fill="auto"/>
          </w:tcPr>
          <w:p w14:paraId="6B9FE50F" w14:textId="77777777" w:rsidR="00E86526" w:rsidRPr="00FE463F" w:rsidRDefault="00E86526" w:rsidP="00E762D9">
            <w:pPr>
              <w:pStyle w:val="TableText"/>
              <w:spacing w:line="260" w:lineRule="exact"/>
              <w:rPr>
                <w:noProof/>
              </w:rPr>
            </w:pPr>
            <w:r w:rsidRPr="00FE463F">
              <w:rPr>
                <w:noProof/>
              </w:rPr>
              <w:t>18^#</w:t>
            </w:r>
          </w:p>
        </w:tc>
        <w:tc>
          <w:tcPr>
            <w:tcW w:w="8222" w:type="dxa"/>
            <w:shd w:val="clear" w:color="auto" w:fill="auto"/>
          </w:tcPr>
          <w:p w14:paraId="6B9FE510" w14:textId="77777777" w:rsidR="00E86526" w:rsidRPr="00FE463F" w:rsidRDefault="00E86526" w:rsidP="00E762D9">
            <w:pPr>
              <w:pStyle w:val="TableText"/>
              <w:spacing w:line="260" w:lineRule="exact"/>
              <w:rPr>
                <w:noProof/>
              </w:rPr>
            </w:pPr>
            <w:r w:rsidRPr="00FE463F">
              <w:rPr>
                <w:noProof/>
              </w:rPr>
              <w:t xml:space="preserve">Lookup failed when a </w:t>
            </w:r>
            <w:r w:rsidR="00084217" w:rsidRPr="00FE463F">
              <w:rPr>
                <w:noProof/>
              </w:rPr>
              <w:t>“</w:t>
            </w:r>
            <w:r w:rsidRPr="00FE463F">
              <w:rPr>
                <w:b/>
                <w:noProof/>
              </w:rPr>
              <w:t>B</w:t>
            </w:r>
            <w:r w:rsidR="00084217" w:rsidRPr="00FE463F">
              <w:rPr>
                <w:noProof/>
              </w:rPr>
              <w:t>”</w:t>
            </w:r>
            <w:r w:rsidRPr="00FE463F">
              <w:rPr>
                <w:noProof/>
              </w:rPr>
              <w:t xml:space="preserve"> index lookup was specified and the </w:t>
            </w:r>
            <w:r w:rsidRPr="00FE463F">
              <w:rPr>
                <w:b/>
                <w:noProof/>
              </w:rPr>
              <w:t>B</w:t>
            </w:r>
            <w:r w:rsidRPr="00FE463F">
              <w:rPr>
                <w:noProof/>
              </w:rPr>
              <w:t xml:space="preserve"> cross-reference did not exist.</w:t>
            </w:r>
          </w:p>
        </w:tc>
      </w:tr>
      <w:tr w:rsidR="00E86526" w:rsidRPr="00FE463F" w14:paraId="6B9FE514" w14:textId="77777777" w:rsidTr="00E762D9">
        <w:tc>
          <w:tcPr>
            <w:tcW w:w="1138" w:type="dxa"/>
            <w:shd w:val="clear" w:color="auto" w:fill="auto"/>
          </w:tcPr>
          <w:p w14:paraId="6B9FE512" w14:textId="77777777" w:rsidR="00E86526" w:rsidRPr="00FE463F" w:rsidRDefault="00E86526" w:rsidP="00E762D9">
            <w:pPr>
              <w:pStyle w:val="TableText"/>
              <w:spacing w:line="260" w:lineRule="exact"/>
              <w:rPr>
                <w:noProof/>
              </w:rPr>
            </w:pPr>
            <w:r w:rsidRPr="00FE463F">
              <w:rPr>
                <w:noProof/>
              </w:rPr>
              <w:t>19^#</w:t>
            </w:r>
          </w:p>
        </w:tc>
        <w:tc>
          <w:tcPr>
            <w:tcW w:w="8222" w:type="dxa"/>
            <w:shd w:val="clear" w:color="auto" w:fill="auto"/>
          </w:tcPr>
          <w:p w14:paraId="6B9FE513" w14:textId="77777777" w:rsidR="00E86526" w:rsidRPr="00FE463F" w:rsidRDefault="00E86526" w:rsidP="00E762D9">
            <w:pPr>
              <w:pStyle w:val="TableText"/>
              <w:spacing w:line="260" w:lineRule="exact"/>
              <w:rPr>
                <w:noProof/>
              </w:rPr>
            </w:pPr>
            <w:r w:rsidRPr="00FE463F">
              <w:rPr>
                <w:noProof/>
              </w:rPr>
              <w:t>DINUM was passe</w:t>
            </w:r>
            <w:r w:rsidR="005B1CD9" w:rsidRPr="00FE463F">
              <w:rPr>
                <w:noProof/>
              </w:rPr>
              <w:t>d to DIFG, the mode of the base</w:t>
            </w:r>
            <w:r w:rsidRPr="00FE463F">
              <w:rPr>
                <w:noProof/>
              </w:rPr>
              <w:t xml:space="preserve">line file was </w:t>
            </w:r>
            <w:r w:rsidRPr="00FE463F">
              <w:rPr>
                <w:b/>
                <w:noProof/>
              </w:rPr>
              <w:t>M</w:t>
            </w:r>
            <w:r w:rsidRPr="00FE463F">
              <w:rPr>
                <w:noProof/>
              </w:rPr>
              <w:t xml:space="preserve"> or </w:t>
            </w:r>
            <w:r w:rsidRPr="00FE463F">
              <w:rPr>
                <w:b/>
                <w:noProof/>
              </w:rPr>
              <w:t>D</w:t>
            </w:r>
            <w:r w:rsidRPr="00FE463F">
              <w:rPr>
                <w:noProof/>
              </w:rPr>
              <w:t xml:space="preserve">, and the </w:t>
            </w:r>
            <w:r w:rsidR="005B1CD9" w:rsidRPr="00FE463F">
              <w:rPr>
                <w:noProof/>
              </w:rPr>
              <w:t xml:space="preserve">entry did </w:t>
            </w:r>
            <w:r w:rsidR="005B1CD9" w:rsidRPr="00FE463F">
              <w:rPr>
                <w:i/>
                <w:noProof/>
              </w:rPr>
              <w:t>not</w:t>
            </w:r>
            <w:r w:rsidR="005B1CD9" w:rsidRPr="00FE463F">
              <w:rPr>
                <w:noProof/>
              </w:rPr>
              <w:t xml:space="preserve"> exist in the base</w:t>
            </w:r>
            <w:r w:rsidRPr="00FE463F">
              <w:rPr>
                <w:noProof/>
              </w:rPr>
              <w:t>line file.</w:t>
            </w:r>
          </w:p>
        </w:tc>
      </w:tr>
      <w:tr w:rsidR="00E86526" w:rsidRPr="00FE463F" w14:paraId="6B9FE517" w14:textId="77777777" w:rsidTr="00E762D9">
        <w:tc>
          <w:tcPr>
            <w:tcW w:w="1138" w:type="dxa"/>
            <w:shd w:val="clear" w:color="auto" w:fill="auto"/>
          </w:tcPr>
          <w:p w14:paraId="6B9FE515" w14:textId="77777777" w:rsidR="00E86526" w:rsidRPr="00FE463F" w:rsidRDefault="00E86526" w:rsidP="00E762D9">
            <w:pPr>
              <w:pStyle w:val="TableText"/>
              <w:spacing w:line="260" w:lineRule="exact"/>
              <w:rPr>
                <w:noProof/>
              </w:rPr>
            </w:pPr>
            <w:r w:rsidRPr="00FE463F">
              <w:rPr>
                <w:noProof/>
              </w:rPr>
              <w:t>20^#</w:t>
            </w:r>
          </w:p>
        </w:tc>
        <w:tc>
          <w:tcPr>
            <w:tcW w:w="8222" w:type="dxa"/>
            <w:shd w:val="clear" w:color="auto" w:fill="auto"/>
          </w:tcPr>
          <w:p w14:paraId="6B9FE516" w14:textId="77777777" w:rsidR="00E86526" w:rsidRPr="00FE463F" w:rsidRDefault="00E86526" w:rsidP="00E762D9">
            <w:pPr>
              <w:pStyle w:val="TableText"/>
              <w:spacing w:line="260" w:lineRule="exact"/>
              <w:rPr>
                <w:noProof/>
              </w:rPr>
            </w:pPr>
            <w:r w:rsidRPr="00FE463F">
              <w:rPr>
                <w:noProof/>
              </w:rPr>
              <w:t xml:space="preserve">File does </w:t>
            </w:r>
            <w:r w:rsidRPr="00FE463F">
              <w:rPr>
                <w:i/>
                <w:noProof/>
              </w:rPr>
              <w:t>not</w:t>
            </w:r>
            <w:r w:rsidRPr="00FE463F">
              <w:rPr>
                <w:noProof/>
              </w:rPr>
              <w:t xml:space="preserve"> exist.</w:t>
            </w:r>
          </w:p>
        </w:tc>
      </w:tr>
      <w:tr w:rsidR="00E86526" w:rsidRPr="00FE463F" w14:paraId="6B9FE51A" w14:textId="77777777" w:rsidTr="00E762D9">
        <w:tc>
          <w:tcPr>
            <w:tcW w:w="1138" w:type="dxa"/>
            <w:shd w:val="clear" w:color="auto" w:fill="auto"/>
          </w:tcPr>
          <w:p w14:paraId="6B9FE518" w14:textId="77777777" w:rsidR="00E86526" w:rsidRPr="00FE463F" w:rsidRDefault="00E86526" w:rsidP="00E762D9">
            <w:pPr>
              <w:pStyle w:val="TableText"/>
              <w:spacing w:line="260" w:lineRule="exact"/>
              <w:rPr>
                <w:noProof/>
              </w:rPr>
            </w:pPr>
            <w:r w:rsidRPr="00FE463F">
              <w:rPr>
                <w:noProof/>
              </w:rPr>
              <w:t>21^#</w:t>
            </w:r>
          </w:p>
        </w:tc>
        <w:tc>
          <w:tcPr>
            <w:tcW w:w="8222" w:type="dxa"/>
            <w:shd w:val="clear" w:color="auto" w:fill="auto"/>
          </w:tcPr>
          <w:p w14:paraId="6B9FE519" w14:textId="77777777" w:rsidR="00E86526" w:rsidRPr="00FE463F" w:rsidRDefault="00E86526" w:rsidP="002B1B6C">
            <w:pPr>
              <w:pStyle w:val="TableText"/>
              <w:spacing w:line="260" w:lineRule="exact"/>
              <w:rPr>
                <w:noProof/>
              </w:rPr>
            </w:pPr>
            <w:r w:rsidRPr="00FE463F">
              <w:rPr>
                <w:noProof/>
              </w:rPr>
              <w:t xml:space="preserve">A field has </w:t>
            </w:r>
            <w:r w:rsidR="00BB31CB" w:rsidRPr="00FE463F">
              <w:rPr>
                <w:noProof/>
              </w:rPr>
              <w:t>a</w:t>
            </w:r>
            <w:r w:rsidRPr="00FE463F">
              <w:rPr>
                <w:noProof/>
              </w:rPr>
              <w:t xml:space="preserve"> </w:t>
            </w:r>
            <w:r w:rsidR="00084217" w:rsidRPr="00FE463F">
              <w:rPr>
                <w:noProof/>
              </w:rPr>
              <w:t>“</w:t>
            </w:r>
            <w:r w:rsidRPr="00FE463F">
              <w:rPr>
                <w:noProof/>
              </w:rPr>
              <w:t>@link</w:t>
            </w:r>
            <w:r w:rsidR="00084217" w:rsidRPr="00FE463F">
              <w:rPr>
                <w:noProof/>
              </w:rPr>
              <w:t>”</w:t>
            </w:r>
            <w:r w:rsidRPr="00FE463F">
              <w:rPr>
                <w:noProof/>
              </w:rPr>
              <w:t xml:space="preserve"> value</w:t>
            </w:r>
            <w:r w:rsidR="00C76D5C" w:rsidRPr="00FE463F">
              <w:rPr>
                <w:noProof/>
              </w:rPr>
              <w:t xml:space="preserve"> that</w:t>
            </w:r>
            <w:r w:rsidRPr="00FE463F">
              <w:rPr>
                <w:noProof/>
              </w:rPr>
              <w:t xml:space="preserve"> is unresolved and </w:t>
            </w:r>
            <w:r w:rsidR="002B1B6C" w:rsidRPr="00FE463F">
              <w:rPr>
                <w:noProof/>
              </w:rPr>
              <w:t xml:space="preserve">is </w:t>
            </w:r>
            <w:r w:rsidR="002B1B6C" w:rsidRPr="00FE463F">
              <w:rPr>
                <w:i/>
                <w:noProof/>
              </w:rPr>
              <w:t>not</w:t>
            </w:r>
            <w:r w:rsidRPr="00FE463F">
              <w:rPr>
                <w:noProof/>
              </w:rPr>
              <w:t xml:space="preserve"> LAYGOed to the pointed-to file during installation.</w:t>
            </w:r>
          </w:p>
        </w:tc>
      </w:tr>
    </w:tbl>
    <w:p w14:paraId="6B9FE51B" w14:textId="77777777" w:rsidR="001436F2" w:rsidRPr="00FE463F" w:rsidRDefault="001436F2" w:rsidP="001436F2">
      <w:pPr>
        <w:pStyle w:val="BodyText6"/>
        <w:rPr>
          <w:noProof/>
        </w:rPr>
      </w:pPr>
    </w:p>
    <w:p w14:paraId="6B9FE51C" w14:textId="77777777" w:rsidR="00E86526" w:rsidRPr="00FE463F" w:rsidRDefault="00E86526" w:rsidP="0074437A">
      <w:pPr>
        <w:pStyle w:val="Heading3"/>
        <w:rPr>
          <w:noProof/>
        </w:rPr>
      </w:pPr>
      <w:bookmarkStart w:id="1266" w:name="_Toc480374417"/>
      <w:r w:rsidRPr="00FE463F">
        <w:rPr>
          <w:noProof/>
        </w:rPr>
        <w:t>EN^DIFGG: Generator</w:t>
      </w:r>
      <w:bookmarkEnd w:id="1266"/>
    </w:p>
    <w:p w14:paraId="6B9FE51D" w14:textId="77777777" w:rsidR="00E86526" w:rsidRPr="00FE463F" w:rsidRDefault="008C78AC" w:rsidP="003F07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EN^DIFGG\: Generator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Generator:EN^DIFGG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Filegrams:</w:instrText>
      </w:r>
      <w:r w:rsidRPr="00FE463F">
        <w:rPr>
          <w:noProof/>
        </w:rPr>
        <w:instrText>API:Calls:EN^DIFGG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APIs:EN^DIFGG</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Filegram process consists of the following three components:</w:t>
      </w:r>
    </w:p>
    <w:p w14:paraId="19661859" w14:textId="2687BA9E" w:rsidR="003F0774" w:rsidRDefault="003F0774" w:rsidP="00F55438">
      <w:pPr>
        <w:pStyle w:val="ListNumber"/>
        <w:keepNext/>
        <w:keepLines/>
        <w:numPr>
          <w:ilvl w:val="0"/>
          <w:numId w:val="40"/>
        </w:numPr>
        <w:ind w:left="720"/>
        <w:rPr>
          <w:noProof/>
        </w:rPr>
      </w:pPr>
      <w:r w:rsidRPr="00FE463F">
        <w:rPr>
          <w:noProof/>
        </w:rPr>
        <w:t>Filegram generator (the DIFGG routines)</w:t>
      </w:r>
    </w:p>
    <w:p w14:paraId="6B9FE51F" w14:textId="77777777" w:rsidR="00E86526" w:rsidRDefault="00E86526" w:rsidP="00F55438">
      <w:pPr>
        <w:pStyle w:val="ListNumber"/>
        <w:keepNext/>
        <w:keepLines/>
        <w:numPr>
          <w:ilvl w:val="0"/>
          <w:numId w:val="40"/>
        </w:numPr>
        <w:ind w:left="720"/>
        <w:rPr>
          <w:noProof/>
        </w:rPr>
      </w:pPr>
      <w:r w:rsidRPr="00FE463F">
        <w:rPr>
          <w:noProof/>
        </w:rPr>
        <w:t>Filegram installer (the DIFG routines)</w:t>
      </w:r>
    </w:p>
    <w:p w14:paraId="6B9FE520" w14:textId="47828303" w:rsidR="00E86526" w:rsidRPr="00FE463F" w:rsidRDefault="00E86526" w:rsidP="00F55438">
      <w:pPr>
        <w:pStyle w:val="ListNumber"/>
        <w:numPr>
          <w:ilvl w:val="0"/>
          <w:numId w:val="40"/>
        </w:numPr>
        <w:ind w:left="720"/>
        <w:rPr>
          <w:noProof/>
        </w:rPr>
      </w:pPr>
      <w:r w:rsidRPr="00FE463F">
        <w:rPr>
          <w:noProof/>
        </w:rPr>
        <w:t xml:space="preserve">FILEGRAM template (stored in the </w:t>
      </w:r>
      <w:r w:rsidR="005B1CD9" w:rsidRPr="00FE463F">
        <w:rPr>
          <w:noProof/>
        </w:rPr>
        <w:t>PRINT TEMPLATE</w:t>
      </w:r>
      <w:r w:rsidR="00A67E14" w:rsidRPr="00FE463F">
        <w:rPr>
          <w:noProof/>
        </w:rPr>
        <w:t xml:space="preserve"> [#.4]</w:t>
      </w:r>
      <w:r w:rsidR="005B1CD9"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PRINT TEMPLATE</w:instrText>
      </w:r>
      <w:r w:rsidR="00A67E14" w:rsidRPr="00FE463F">
        <w:rPr>
          <w:noProof/>
        </w:rPr>
        <w:instrText xml:space="preserve"> (#.4)</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Files:PRINT TEMPLATE (#.4)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w:t>
      </w:r>
    </w:p>
    <w:p w14:paraId="6B9FE521" w14:textId="77777777" w:rsidR="00E86526" w:rsidRPr="00FE463F" w:rsidRDefault="00B4168C" w:rsidP="00802853">
      <w:pPr>
        <w:pStyle w:val="BodyText"/>
        <w:rPr>
          <w:noProof/>
        </w:rPr>
      </w:pPr>
      <w:r w:rsidRPr="00FE463F">
        <w:rPr>
          <w:noProof/>
        </w:rPr>
        <w:lastRenderedPageBreak/>
        <w:t>Developers can</w:t>
      </w:r>
      <w:r w:rsidR="00E86526" w:rsidRPr="00FE463F">
        <w:rPr>
          <w:noProof/>
        </w:rPr>
        <w:t xml:space="preserve"> find that the only routines necessary to process a Filegram are the installer and the generator routines.</w:t>
      </w:r>
    </w:p>
    <w:p w14:paraId="6B9FE522" w14:textId="77777777" w:rsidR="00E86526" w:rsidRPr="00FE463F" w:rsidRDefault="00E86526" w:rsidP="00802853">
      <w:pPr>
        <w:pStyle w:val="BodyText"/>
        <w:rPr>
          <w:noProof/>
        </w:rPr>
      </w:pPr>
      <w:r w:rsidRPr="00FE463F">
        <w:rPr>
          <w:noProof/>
        </w:rPr>
        <w:t xml:space="preserve">The key variables DUZ, DUZ(0), and DT </w:t>
      </w:r>
      <w:r w:rsidR="00945EC4" w:rsidRPr="00FE463F">
        <w:rPr>
          <w:rStyle w:val="Emphasis"/>
          <w:noProof/>
        </w:rPr>
        <w:t>must</w:t>
      </w:r>
      <w:r w:rsidRPr="00FE463F">
        <w:rPr>
          <w:noProof/>
        </w:rPr>
        <w:t xml:space="preserve"> be present in addition to the required variables described below.</w:t>
      </w:r>
    </w:p>
    <w:p w14:paraId="6B9FE523" w14:textId="77777777" w:rsidR="00E86526" w:rsidRPr="00FE463F" w:rsidRDefault="00E86526" w:rsidP="00802853">
      <w:pPr>
        <w:pStyle w:val="BodyText"/>
        <w:rPr>
          <w:noProof/>
        </w:rPr>
      </w:pPr>
      <w:r w:rsidRPr="00FE463F">
        <w:rPr>
          <w:noProof/>
        </w:rPr>
        <w:t>In order to create (or generate) a Filegram, D EN^DIFGG with the key variables just above and the required input variables listed below. DUZ should refer to a valid user. The optional input variables can be used to customize the Filegram.</w:t>
      </w:r>
    </w:p>
    <w:p w14:paraId="6B9FE524" w14:textId="77777777" w:rsidR="00E86526" w:rsidRDefault="00E86526" w:rsidP="00CD348A">
      <w:pPr>
        <w:pStyle w:val="AltHeading5"/>
      </w:pPr>
      <w:r w:rsidRPr="00FE463F">
        <w:t>Input Variables</w:t>
      </w:r>
    </w:p>
    <w:p w14:paraId="3A3882BA" w14:textId="5DD140F8" w:rsidR="003F0774" w:rsidRDefault="003F0774" w:rsidP="003F0774">
      <w:pPr>
        <w:pStyle w:val="APIParameters"/>
        <w:keepNext/>
        <w:keepLines/>
      </w:pPr>
      <w:r w:rsidRPr="00FE463F">
        <w:t>DIFGT</w:t>
      </w:r>
      <w:r>
        <w:t>:</w:t>
      </w:r>
      <w:r>
        <w:tab/>
      </w:r>
      <w:r w:rsidRPr="00FE463F">
        <w:t xml:space="preserve">(Required) This variable </w:t>
      </w:r>
      <w:r w:rsidRPr="00FE463F">
        <w:rPr>
          <w:i/>
        </w:rPr>
        <w:t>must</w:t>
      </w:r>
      <w:r w:rsidRPr="00FE463F">
        <w:t xml:space="preserve"> equal the internal entry number in the PRINT TEMPLATE</w:t>
      </w:r>
      <w:r w:rsidR="00A67E14" w:rsidRPr="00FE463F">
        <w:t xml:space="preserve"> (#.4)</w:t>
      </w:r>
      <w:r w:rsidRPr="00FE463F">
        <w:t xml:space="preserve"> file</w:t>
      </w:r>
      <w:r w:rsidRPr="00FE463F">
        <w:fldChar w:fldCharType="begin"/>
      </w:r>
      <w:r w:rsidRPr="00FE463F">
        <w:instrText xml:space="preserve"> XE “PRINT TEMPLATE</w:instrText>
      </w:r>
      <w:r w:rsidR="00A67E14" w:rsidRPr="00FE463F">
        <w:instrText xml:space="preserve"> (#.4)</w:instrText>
      </w:r>
      <w:r w:rsidRPr="00FE463F">
        <w:instrText xml:space="preserve"> File” </w:instrText>
      </w:r>
      <w:r w:rsidRPr="00FE463F">
        <w:fldChar w:fldCharType="end"/>
      </w:r>
      <w:r w:rsidRPr="00FE463F">
        <w:fldChar w:fldCharType="begin"/>
      </w:r>
      <w:r w:rsidRPr="00FE463F">
        <w:instrText xml:space="preserve"> XE “Files:PRINT TEMPLATE (#.4)” </w:instrText>
      </w:r>
      <w:r w:rsidRPr="00FE463F">
        <w:fldChar w:fldCharType="end"/>
      </w:r>
      <w:r w:rsidRPr="00FE463F">
        <w:t xml:space="preserve"> of the FILEGRAM template that defines the data to be sent.</w:t>
      </w:r>
    </w:p>
    <w:p w14:paraId="728677C6" w14:textId="6DE6E20F" w:rsidR="003F0774" w:rsidRDefault="003F0774" w:rsidP="003F0774">
      <w:pPr>
        <w:pStyle w:val="APIParameters"/>
        <w:keepNext/>
        <w:keepLines/>
      </w:pPr>
      <w:r w:rsidRPr="00FE463F">
        <w:t>DIFG(“FE”)</w:t>
      </w:r>
      <w:r>
        <w:t>:</w:t>
      </w:r>
      <w:r>
        <w:tab/>
      </w:r>
      <w:r w:rsidRPr="00FE463F">
        <w:t xml:space="preserve">(Required) This variable </w:t>
      </w:r>
      <w:r w:rsidRPr="00FE463F">
        <w:rPr>
          <w:i/>
        </w:rPr>
        <w:t>must</w:t>
      </w:r>
      <w:r w:rsidRPr="00FE463F">
        <w:t xml:space="preserve"> equal the internal number in the base file of the entry to be sent.</w:t>
      </w:r>
    </w:p>
    <w:p w14:paraId="4D7B5A40" w14:textId="252624D9" w:rsidR="003F0774" w:rsidRDefault="003F0774" w:rsidP="003F0774">
      <w:pPr>
        <w:pStyle w:val="APIParameters"/>
        <w:keepNext/>
        <w:keepLines/>
      </w:pPr>
      <w:r w:rsidRPr="00FE463F">
        <w:t>DIFG(“FUNC”)</w:t>
      </w:r>
      <w:r>
        <w:t>:</w:t>
      </w:r>
      <w:r>
        <w:tab/>
      </w:r>
      <w:r w:rsidRPr="00FE463F">
        <w:t xml:space="preserve">(Required) This variable </w:t>
      </w:r>
      <w:r w:rsidRPr="00FE463F">
        <w:rPr>
          <w:i/>
        </w:rPr>
        <w:t>must</w:t>
      </w:r>
      <w:r w:rsidRPr="00FE463F">
        <w:t xml:space="preserve"> equal A, M, L, or D. The meanings of these codes, which indicate the mode of the Filegram, are:</w:t>
      </w:r>
    </w:p>
    <w:p w14:paraId="43607153" w14:textId="0BD7477C" w:rsidR="003F0774" w:rsidRDefault="003F0774" w:rsidP="003F0774">
      <w:pPr>
        <w:pStyle w:val="APIParametersListBullet"/>
        <w:keepNext/>
        <w:keepLines/>
      </w:pPr>
      <w:r w:rsidRPr="00FE463F">
        <w:rPr>
          <w:b/>
        </w:rPr>
        <w:t>A</w:t>
      </w:r>
      <w:r>
        <w:rPr>
          <w:b/>
          <w:bCs/>
        </w:rPr>
        <w:t>—</w:t>
      </w:r>
      <w:r w:rsidRPr="00FE463F">
        <w:rPr>
          <w:b/>
          <w:bCs/>
        </w:rPr>
        <w:t>A</w:t>
      </w:r>
      <w:r w:rsidRPr="00FE463F">
        <w:t>DD (force an add)</w:t>
      </w:r>
    </w:p>
    <w:p w14:paraId="6D393228" w14:textId="5096D6B8" w:rsidR="003F0774" w:rsidRDefault="003F0774" w:rsidP="003F0774">
      <w:pPr>
        <w:pStyle w:val="APIParametersListBullet"/>
        <w:keepNext/>
        <w:keepLines/>
      </w:pPr>
      <w:r w:rsidRPr="00FE463F">
        <w:rPr>
          <w:b/>
        </w:rPr>
        <w:t>M</w:t>
      </w:r>
      <w:r>
        <w:rPr>
          <w:b/>
          <w:bCs/>
        </w:rPr>
        <w:t>—</w:t>
      </w:r>
      <w:r w:rsidRPr="00FE463F">
        <w:rPr>
          <w:b/>
          <w:bCs/>
        </w:rPr>
        <w:t>M</w:t>
      </w:r>
      <w:r w:rsidRPr="00FE463F">
        <w:t>ODIFY</w:t>
      </w:r>
    </w:p>
    <w:p w14:paraId="3031C8EA" w14:textId="466120B4" w:rsidR="003F0774" w:rsidRDefault="003F0774" w:rsidP="003F0774">
      <w:pPr>
        <w:pStyle w:val="APIParametersListBullet"/>
        <w:keepNext/>
        <w:keepLines/>
      </w:pPr>
      <w:r w:rsidRPr="00FE463F">
        <w:rPr>
          <w:b/>
        </w:rPr>
        <w:t>L</w:t>
      </w:r>
      <w:r>
        <w:rPr>
          <w:b/>
          <w:bCs/>
        </w:rPr>
        <w:t>—</w:t>
      </w:r>
      <w:r w:rsidRPr="00FE463F">
        <w:rPr>
          <w:b/>
          <w:bCs/>
        </w:rPr>
        <w:t>L</w:t>
      </w:r>
      <w:r w:rsidRPr="00FE463F">
        <w:t>AYGO</w:t>
      </w:r>
    </w:p>
    <w:p w14:paraId="257DBDF3" w14:textId="36462CB0" w:rsidR="003F0774" w:rsidRDefault="003F0774" w:rsidP="003F0774">
      <w:pPr>
        <w:pStyle w:val="APIParametersListBullet"/>
      </w:pPr>
      <w:r w:rsidRPr="00FE463F">
        <w:rPr>
          <w:b/>
        </w:rPr>
        <w:t>D</w:t>
      </w:r>
      <w:r>
        <w:rPr>
          <w:b/>
          <w:bCs/>
        </w:rPr>
        <w:t>—</w:t>
      </w:r>
      <w:r w:rsidRPr="00FE463F">
        <w:rPr>
          <w:b/>
          <w:bCs/>
        </w:rPr>
        <w:t>D</w:t>
      </w:r>
      <w:r w:rsidRPr="00FE463F">
        <w:t>ELETE</w:t>
      </w:r>
    </w:p>
    <w:p w14:paraId="3D2D2B5D" w14:textId="6971C581" w:rsidR="003F0774" w:rsidRDefault="003F0774" w:rsidP="003F0774">
      <w:pPr>
        <w:pStyle w:val="APIParameters"/>
      </w:pPr>
      <w:r w:rsidRPr="00FE463F">
        <w:t>DIFG(“FGR”)</w:t>
      </w:r>
      <w:r>
        <w:t>:</w:t>
      </w:r>
      <w:r>
        <w:tab/>
      </w:r>
      <w:r w:rsidRPr="00FE463F">
        <w:t xml:space="preserve">(Optional) Set this variable equal to the root of the global or local array in which the Filegram is built. The default is ^UTILITY(“DIFG”,$J, if this variable is </w:t>
      </w:r>
      <w:r w:rsidRPr="00FE463F">
        <w:rPr>
          <w:i/>
        </w:rPr>
        <w:t>not</w:t>
      </w:r>
      <w:r w:rsidRPr="00FE463F">
        <w:t xml:space="preserve"> defined.</w:t>
      </w:r>
    </w:p>
    <w:p w14:paraId="57232744" w14:textId="4AC45806" w:rsidR="003F0774" w:rsidRDefault="003F0774" w:rsidP="003F0774">
      <w:pPr>
        <w:pStyle w:val="APIParameters"/>
      </w:pPr>
      <w:r w:rsidRPr="00FE463F">
        <w:t>DILC</w:t>
      </w:r>
      <w:r>
        <w:t>:</w:t>
      </w:r>
      <w:r>
        <w:tab/>
      </w:r>
      <w:r w:rsidRPr="00FE463F">
        <w:t>(Optional) One fewer than the first subscript to generate. Default=0.</w:t>
      </w:r>
    </w:p>
    <w:p w14:paraId="003CAFCD" w14:textId="3F83172C" w:rsidR="003F0774" w:rsidRDefault="003F0774" w:rsidP="003F0774">
      <w:pPr>
        <w:pStyle w:val="APIParameters"/>
      </w:pPr>
      <w:r w:rsidRPr="00FE463F">
        <w:t>DITAB</w:t>
      </w:r>
      <w:r>
        <w:t>:</w:t>
      </w:r>
      <w:r>
        <w:tab/>
      </w:r>
      <w:r w:rsidRPr="00FE463F">
        <w:t>(Optional) Initial indentation level for Filegram text.</w:t>
      </w:r>
    </w:p>
    <w:p w14:paraId="231CC2A3" w14:textId="77777777" w:rsidR="003F0774" w:rsidRPr="00FE463F" w:rsidRDefault="003F0774" w:rsidP="003F0774">
      <w:pPr>
        <w:pStyle w:val="BodyText6"/>
      </w:pPr>
    </w:p>
    <w:p w14:paraId="6B9FE547" w14:textId="77777777" w:rsidR="00E86526" w:rsidRDefault="00E86526" w:rsidP="00CD348A">
      <w:pPr>
        <w:pStyle w:val="AltHeading5"/>
      </w:pPr>
      <w:r w:rsidRPr="00FE463F">
        <w:t>Output Variables</w:t>
      </w:r>
    </w:p>
    <w:p w14:paraId="21639DEA" w14:textId="30C295D5" w:rsidR="003F0774" w:rsidRDefault="003F0774" w:rsidP="003F0774">
      <w:pPr>
        <w:pStyle w:val="APIParameters"/>
        <w:keepNext/>
        <w:keepLines/>
      </w:pPr>
      <w:r w:rsidRPr="00FE463F">
        <w:t>DIFGER</w:t>
      </w:r>
      <w:r>
        <w:t>:</w:t>
      </w:r>
      <w:r>
        <w:tab/>
      </w:r>
      <w:r w:rsidRPr="00FE463F">
        <w:t>This output variable is defined if an error has occurred. The possible values are:</w:t>
      </w:r>
    </w:p>
    <w:p w14:paraId="7C9882A4" w14:textId="77777777" w:rsidR="003F0774" w:rsidRPr="00FE463F" w:rsidRDefault="003F0774" w:rsidP="003F0774">
      <w:pPr>
        <w:pStyle w:val="APIParametersListBullet"/>
        <w:keepNext/>
        <w:keepLines/>
      </w:pPr>
      <w:r w:rsidRPr="00FE463F">
        <w:t xml:space="preserve">A required variable was </w:t>
      </w:r>
      <w:r w:rsidRPr="00FE463F">
        <w:rPr>
          <w:i/>
        </w:rPr>
        <w:t>not</w:t>
      </w:r>
      <w:r w:rsidRPr="00FE463F">
        <w:t xml:space="preserve"> passed.</w:t>
      </w:r>
    </w:p>
    <w:p w14:paraId="01D8CAF0" w14:textId="77777777" w:rsidR="003F0774" w:rsidRPr="00FE463F" w:rsidRDefault="003F0774" w:rsidP="003F0774">
      <w:pPr>
        <w:pStyle w:val="APIParametersListBullet"/>
        <w:keepNext/>
        <w:keepLines/>
      </w:pPr>
      <w:r w:rsidRPr="00FE463F">
        <w:t>A variable’s format is invalid.</w:t>
      </w:r>
    </w:p>
    <w:p w14:paraId="33FAE279" w14:textId="74EE0851" w:rsidR="003F0774" w:rsidRPr="00FE463F" w:rsidRDefault="003F0774" w:rsidP="003F0774">
      <w:pPr>
        <w:pStyle w:val="APIParametersListBullet"/>
      </w:pPr>
      <w:r w:rsidRPr="00FE463F">
        <w:t>A variable’s content is invalid.</w:t>
      </w:r>
    </w:p>
    <w:p w14:paraId="1F2AA874" w14:textId="77777777" w:rsidR="003F0774" w:rsidRDefault="003F0774" w:rsidP="003F0774">
      <w:pPr>
        <w:pStyle w:val="BodyText"/>
      </w:pPr>
    </w:p>
    <w:p w14:paraId="428D38E4" w14:textId="77777777" w:rsidR="003F0774" w:rsidRPr="003F0774" w:rsidRDefault="003F0774" w:rsidP="003F0774">
      <w:pPr>
        <w:pStyle w:val="BodyText"/>
        <w:sectPr w:rsidR="003F0774" w:rsidRPr="003F0774" w:rsidSect="002E002E">
          <w:headerReference w:type="even" r:id="rId72"/>
          <w:headerReference w:type="default" r:id="rId73"/>
          <w:pgSz w:w="12240" w:h="15840" w:code="1"/>
          <w:pgMar w:top="1440" w:right="1440" w:bottom="1440" w:left="1440" w:header="720" w:footer="720" w:gutter="0"/>
          <w:cols w:space="720"/>
          <w:noEndnote/>
        </w:sectPr>
      </w:pPr>
    </w:p>
    <w:p w14:paraId="6BF44DB9" w14:textId="77777777" w:rsidR="00917807" w:rsidRPr="00917807" w:rsidRDefault="00917807" w:rsidP="00917807">
      <w:pPr>
        <w:pStyle w:val="Heading1"/>
      </w:pPr>
      <w:bookmarkStart w:id="1267" w:name="_Ref472177714"/>
      <w:bookmarkStart w:id="1268" w:name="_Toc480374418"/>
      <w:r w:rsidRPr="00917807">
        <w:lastRenderedPageBreak/>
        <w:t>Meta Data Dictionary</w:t>
      </w:r>
      <w:bookmarkEnd w:id="1267"/>
      <w:bookmarkEnd w:id="1268"/>
    </w:p>
    <w:p w14:paraId="0371F6BB" w14:textId="77777777" w:rsidR="00917807" w:rsidRDefault="00917807" w:rsidP="00CD7D5F">
      <w:pPr>
        <w:pStyle w:val="Heading2"/>
      </w:pPr>
      <w:bookmarkStart w:id="1269" w:name="_Toc441664758"/>
      <w:bookmarkStart w:id="1270" w:name="_Toc462297071"/>
      <w:bookmarkStart w:id="1271" w:name="_Toc462651482"/>
      <w:bookmarkStart w:id="1272" w:name="_Toc464568538"/>
      <w:bookmarkStart w:id="1273" w:name="_Toc468367442"/>
      <w:bookmarkStart w:id="1274" w:name="_Toc480374419"/>
      <w:r w:rsidRPr="00FE463F">
        <w:t>Introduction</w:t>
      </w:r>
      <w:bookmarkEnd w:id="1269"/>
      <w:bookmarkEnd w:id="1270"/>
      <w:bookmarkEnd w:id="1271"/>
      <w:bookmarkEnd w:id="1272"/>
      <w:bookmarkEnd w:id="1273"/>
      <w:bookmarkEnd w:id="1274"/>
    </w:p>
    <w:p w14:paraId="490256DC" w14:textId="4AD4AEBC" w:rsidR="00917807" w:rsidRPr="00917807" w:rsidRDefault="00917807" w:rsidP="00785E75">
      <w:pPr>
        <w:keepNext/>
        <w:keepLines/>
      </w:pPr>
      <w:r w:rsidRPr="00917807">
        <w:t xml:space="preserve">The META DATA </w:t>
      </w:r>
      <w:r w:rsidR="00552446" w:rsidRPr="00917807">
        <w:t>DICTIONARY</w:t>
      </w:r>
      <w:r w:rsidRPr="00917807">
        <w:t xml:space="preserve"> (#.9) file</w:t>
      </w:r>
      <w:r w:rsidR="00682C86">
        <w:fldChar w:fldCharType="begin"/>
      </w:r>
      <w:r w:rsidR="00682C86">
        <w:instrText xml:space="preserve"> XE "</w:instrText>
      </w:r>
      <w:r w:rsidR="00682C86" w:rsidRPr="00BB7063">
        <w:instrText>META DATA DICTIONARY</w:instrText>
      </w:r>
      <w:r w:rsidR="00682C86">
        <w:instrText xml:space="preserve"> (#.9) F</w:instrText>
      </w:r>
      <w:r w:rsidR="00682C86" w:rsidRPr="00BB7063">
        <w:instrText>ile</w:instrText>
      </w:r>
      <w:r w:rsidR="00682C86">
        <w:instrText xml:space="preserve">" </w:instrText>
      </w:r>
      <w:r w:rsidR="00682C86">
        <w:fldChar w:fldCharType="end"/>
      </w:r>
      <w:r w:rsidR="00682C86">
        <w:fldChar w:fldCharType="begin"/>
      </w:r>
      <w:r w:rsidR="00682C86">
        <w:instrText xml:space="preserve"> XE "</w:instrText>
      </w:r>
      <w:proofErr w:type="spellStart"/>
      <w:r w:rsidR="00682C86">
        <w:instrText>Files:</w:instrText>
      </w:r>
      <w:r w:rsidR="00682C86" w:rsidRPr="00BB7063">
        <w:instrText>META</w:instrText>
      </w:r>
      <w:proofErr w:type="spellEnd"/>
      <w:r w:rsidR="00682C86" w:rsidRPr="00BB7063">
        <w:instrText xml:space="preserve"> DATA DICTIONARY (#.9)</w:instrText>
      </w:r>
      <w:r w:rsidR="00682C86">
        <w:instrText xml:space="preserve">" </w:instrText>
      </w:r>
      <w:r w:rsidR="00682C86">
        <w:fldChar w:fldCharType="end"/>
      </w:r>
      <w:r w:rsidRPr="00917807">
        <w:t xml:space="preserve"> is a summary of all the </w:t>
      </w:r>
      <w:r w:rsidR="007F53CE">
        <w:t xml:space="preserve">VA </w:t>
      </w:r>
      <w:r w:rsidR="00552446" w:rsidRPr="00917807">
        <w:t>FileMan</w:t>
      </w:r>
      <w:r w:rsidRPr="00917807">
        <w:t xml:space="preserve"> files within a </w:t>
      </w:r>
      <w:r w:rsidR="007F53CE" w:rsidRPr="007F53CE">
        <w:t>Veterans Health Information Systems and Technology Architecture</w:t>
      </w:r>
      <w:r w:rsidR="007F53CE">
        <w:t xml:space="preserve"> (</w:t>
      </w:r>
      <w:r w:rsidR="007F53CE" w:rsidRPr="00917807">
        <w:t>V</w:t>
      </w:r>
      <w:r w:rsidR="007F53CE">
        <w:t>ist</w:t>
      </w:r>
      <w:r w:rsidR="007F53CE" w:rsidRPr="00917807">
        <w:t>A</w:t>
      </w:r>
      <w:r w:rsidR="007F53CE">
        <w:t>)</w:t>
      </w:r>
      <w:r w:rsidR="007F53CE" w:rsidRPr="00917807">
        <w:t xml:space="preserve"> </w:t>
      </w:r>
      <w:r w:rsidRPr="00917807">
        <w:t xml:space="preserve">installation. It is being provided to enable future development to quickly identify where information is stored within files and fields throughout the </w:t>
      </w:r>
      <w:r w:rsidR="007F53CE" w:rsidRPr="00917807">
        <w:t>V</w:t>
      </w:r>
      <w:r w:rsidR="007F53CE">
        <w:t>ist</w:t>
      </w:r>
      <w:r w:rsidR="007F53CE" w:rsidRPr="00917807">
        <w:t xml:space="preserve">A </w:t>
      </w:r>
      <w:r w:rsidRPr="00917807">
        <w:t>system.</w:t>
      </w:r>
    </w:p>
    <w:p w14:paraId="79CB1F58" w14:textId="1EE36691" w:rsidR="00917807" w:rsidRPr="00917807" w:rsidRDefault="007F53CE" w:rsidP="00785E75">
      <w:pPr>
        <w:keepNext/>
        <w:keepLines/>
      </w:pPr>
      <w:r>
        <w:t>This file</w:t>
      </w:r>
      <w:r w:rsidRPr="00917807">
        <w:t xml:space="preserve"> </w:t>
      </w:r>
      <w:r w:rsidR="00917807" w:rsidRPr="00917807">
        <w:t>contains the following fields:</w:t>
      </w:r>
    </w:p>
    <w:p w14:paraId="007E629E" w14:textId="5468989B" w:rsidR="00917807" w:rsidRPr="00917807" w:rsidRDefault="00917807" w:rsidP="005049F1">
      <w:pPr>
        <w:pStyle w:val="ListBullet"/>
        <w:keepNext/>
        <w:keepLines/>
      </w:pPr>
      <w:r w:rsidRPr="00917807">
        <w:t>NAME (#.01)</w:t>
      </w:r>
      <w:r w:rsidR="007F53CE">
        <w:t>:</w:t>
      </w:r>
      <w:r w:rsidRPr="00917807">
        <w:t xml:space="preserve"> The NAME field contains the dictionary name followed by the field name with the underscore (“_”) connecting the two. If the field is a </w:t>
      </w:r>
      <w:r w:rsidR="007F53CE">
        <w:t>M</w:t>
      </w:r>
      <w:r w:rsidRPr="00917807">
        <w:t xml:space="preserve">ultiple, then the </w:t>
      </w:r>
      <w:proofErr w:type="gramStart"/>
      <w:r w:rsidR="007F53CE">
        <w:t>M</w:t>
      </w:r>
      <w:r w:rsidRPr="00917807">
        <w:t>ultiple</w:t>
      </w:r>
      <w:proofErr w:type="gramEnd"/>
      <w:r w:rsidRPr="00917807">
        <w:t xml:space="preserve"> name </w:t>
      </w:r>
      <w:r w:rsidR="007F53CE">
        <w:t>is</w:t>
      </w:r>
      <w:r w:rsidRPr="00917807">
        <w:t xml:space="preserve"> included.</w:t>
      </w:r>
    </w:p>
    <w:p w14:paraId="0B99ED64" w14:textId="4BB3604E" w:rsidR="00917807" w:rsidRPr="00917807" w:rsidRDefault="00917807" w:rsidP="00785E75">
      <w:pPr>
        <w:pStyle w:val="ListBullet"/>
      </w:pPr>
      <w:r w:rsidRPr="00917807">
        <w:t>LOOKUP TERM (#.02)</w:t>
      </w:r>
      <w:r w:rsidR="007F53CE">
        <w:t>:</w:t>
      </w:r>
      <w:r w:rsidRPr="00917807">
        <w:t xml:space="preserve"> The LOOKUP TERM is the final field name.</w:t>
      </w:r>
    </w:p>
    <w:p w14:paraId="2B34CC54" w14:textId="3B825CB0" w:rsidR="00917807" w:rsidRPr="00917807" w:rsidRDefault="00917807" w:rsidP="00785E75">
      <w:pPr>
        <w:pStyle w:val="ListBullet"/>
      </w:pPr>
      <w:r w:rsidRPr="00917807">
        <w:t>DATA DICTIONARY NUMBER (#.03)</w:t>
      </w:r>
      <w:r w:rsidR="00B21459">
        <w:t>:</w:t>
      </w:r>
      <w:r w:rsidRPr="00917807">
        <w:t xml:space="preserve"> This is the internal entry number (IEN) for the dictionary represented.</w:t>
      </w:r>
    </w:p>
    <w:p w14:paraId="238F7DEF" w14:textId="132AA94D" w:rsidR="00917807" w:rsidRPr="00917807" w:rsidRDefault="00917807" w:rsidP="00785E75">
      <w:pPr>
        <w:pStyle w:val="ListBullet"/>
      </w:pPr>
      <w:r w:rsidRPr="00917807">
        <w:t>FIELD NUMBER (#.04)</w:t>
      </w:r>
      <w:r w:rsidR="007F53CE">
        <w:t>:</w:t>
      </w:r>
      <w:r w:rsidRPr="00917807">
        <w:t xml:space="preserve"> This is the internal entry number (IEN) for the field represented.</w:t>
      </w:r>
    </w:p>
    <w:p w14:paraId="52DEF9A0" w14:textId="66ADAEE2" w:rsidR="00917807" w:rsidRPr="00917807" w:rsidRDefault="00917807" w:rsidP="00785E75">
      <w:pPr>
        <w:pStyle w:val="ListBullet"/>
      </w:pPr>
      <w:r w:rsidRPr="00917807">
        <w:t>DATA (#.05)</w:t>
      </w:r>
      <w:r w:rsidR="00B21459">
        <w:t>:</w:t>
      </w:r>
      <w:r w:rsidRPr="00917807">
        <w:t xml:space="preserve"> This is an indicator that the field contains data.</w:t>
      </w:r>
    </w:p>
    <w:p w14:paraId="4F1B4F5F" w14:textId="301B11FB" w:rsidR="00917807" w:rsidRPr="00917807" w:rsidRDefault="00917807" w:rsidP="00785E75">
      <w:pPr>
        <w:pStyle w:val="ListBullet"/>
      </w:pPr>
      <w:r w:rsidRPr="00917807">
        <w:t>OBJECT NAME (#.06)</w:t>
      </w:r>
      <w:r w:rsidR="007F53CE">
        <w:t>:</w:t>
      </w:r>
      <w:r w:rsidRPr="00917807">
        <w:t xml:space="preserve"> The OBJECT NAME is a camel case representation of the NAME field.</w:t>
      </w:r>
    </w:p>
    <w:p w14:paraId="65C0C261" w14:textId="198DAA05" w:rsidR="00917807" w:rsidRPr="00917807" w:rsidRDefault="00917807" w:rsidP="00785E75">
      <w:pPr>
        <w:pStyle w:val="ListBullet"/>
      </w:pPr>
      <w:r w:rsidRPr="00917807">
        <w:t>LAST UPDATED (#.07)</w:t>
      </w:r>
      <w:r w:rsidR="007F53CE">
        <w:t>:</w:t>
      </w:r>
      <w:r w:rsidRPr="00917807">
        <w:t xml:space="preserve"> This indicates the last date/time this field was last edited.</w:t>
      </w:r>
    </w:p>
    <w:p w14:paraId="2EEDFF65" w14:textId="6AC04181" w:rsidR="00917807" w:rsidRPr="00917807" w:rsidRDefault="00917807" w:rsidP="00785E75">
      <w:pPr>
        <w:pStyle w:val="ListBullet"/>
      </w:pPr>
      <w:r w:rsidRPr="00917807">
        <w:t>DESCRIPTION (#1)</w:t>
      </w:r>
      <w:r w:rsidR="007F53CE">
        <w:t>:</w:t>
      </w:r>
      <w:r w:rsidRPr="00917807">
        <w:t xml:space="preserve"> This is the field description.</w:t>
      </w:r>
    </w:p>
    <w:p w14:paraId="7B6B9EB4" w14:textId="6C9DDAD6" w:rsidR="00917807" w:rsidRPr="00917807" w:rsidRDefault="00917807" w:rsidP="00785E75">
      <w:pPr>
        <w:pStyle w:val="ListBullet"/>
      </w:pPr>
      <w:r w:rsidRPr="00917807">
        <w:t>BUILD(S) (#9.6)</w:t>
      </w:r>
      <w:r w:rsidR="007F53CE">
        <w:t>:</w:t>
      </w:r>
      <w:r w:rsidRPr="00917807">
        <w:t xml:space="preserve"> This field displays all the builds where this field was included.</w:t>
      </w:r>
    </w:p>
    <w:p w14:paraId="6AB45780" w14:textId="7EE12FEF" w:rsidR="00917807" w:rsidRPr="00917807" w:rsidRDefault="00917807" w:rsidP="00785E75">
      <w:pPr>
        <w:pStyle w:val="ListBullet"/>
      </w:pPr>
      <w:r w:rsidRPr="00917807">
        <w:t>TYPE (#25)</w:t>
      </w:r>
      <w:r w:rsidR="007F53CE">
        <w:t>:</w:t>
      </w:r>
      <w:r w:rsidRPr="00917807">
        <w:t xml:space="preserve"> This is the Data Type of the field.</w:t>
      </w:r>
    </w:p>
    <w:p w14:paraId="238DA9EF" w14:textId="2BFA1F27" w:rsidR="00917807" w:rsidRDefault="00B21459" w:rsidP="00785E75">
      <w:pPr>
        <w:pStyle w:val="Caption"/>
      </w:pPr>
      <w:bookmarkStart w:id="1275" w:name="_Toc480374854"/>
      <w:r>
        <w:t xml:space="preserve">Figure </w:t>
      </w:r>
      <w:fldSimple w:instr=" SEQ Figure \* ARABIC ">
        <w:r w:rsidR="00F300F5">
          <w:rPr>
            <w:noProof/>
          </w:rPr>
          <w:t>314</w:t>
        </w:r>
      </w:fldSimple>
      <w:r>
        <w:t xml:space="preserve">: </w:t>
      </w:r>
      <w:r w:rsidRPr="00917807">
        <w:t>META DATA DICTIONARY</w:t>
      </w:r>
      <w:r>
        <w:t xml:space="preserve"> (#.9) F</w:t>
      </w:r>
      <w:r w:rsidRPr="00917807">
        <w:t xml:space="preserve">ile </w:t>
      </w:r>
      <w:r>
        <w:t>Sample Entry</w:t>
      </w:r>
      <w:bookmarkEnd w:id="1275"/>
    </w:p>
    <w:p w14:paraId="13AC339E" w14:textId="77777777" w:rsidR="00DA3AB9" w:rsidRPr="00917807" w:rsidRDefault="00DA3AB9" w:rsidP="00785E75">
      <w:pPr>
        <w:pStyle w:val="Dialogue"/>
      </w:pPr>
      <w:r w:rsidRPr="00917807">
        <w:t>NUMBER: 21336                           NAME: NEW PERSON_NAME</w:t>
      </w:r>
    </w:p>
    <w:p w14:paraId="5044E58D" w14:textId="77777777" w:rsidR="00DA3AB9" w:rsidRPr="00917807" w:rsidRDefault="00DA3AB9" w:rsidP="00785E75">
      <w:pPr>
        <w:pStyle w:val="Dialogue"/>
      </w:pPr>
      <w:r w:rsidRPr="00917807">
        <w:t xml:space="preserve">  LOOKUP TERM: NAME                     DATA DICTIONARY NUMBER: 200</w:t>
      </w:r>
    </w:p>
    <w:p w14:paraId="7E27320D" w14:textId="77777777" w:rsidR="00DA3AB9" w:rsidRPr="00917807" w:rsidRDefault="00DA3AB9" w:rsidP="00785E75">
      <w:pPr>
        <w:pStyle w:val="Dialogue"/>
      </w:pPr>
      <w:r w:rsidRPr="00917807">
        <w:t xml:space="preserve">  FIELD NUMBER: .01                     OBJECT NAME: newPerson.name</w:t>
      </w:r>
    </w:p>
    <w:p w14:paraId="40B82923" w14:textId="77777777" w:rsidR="00DA3AB9" w:rsidRPr="00917807" w:rsidRDefault="00DA3AB9" w:rsidP="00785E75">
      <w:pPr>
        <w:pStyle w:val="Dialogue"/>
      </w:pPr>
      <w:r w:rsidRPr="00917807">
        <w:t xml:space="preserve">  LAST UPDATED: DEC 30,2015@08:02:19</w:t>
      </w:r>
    </w:p>
    <w:p w14:paraId="740F0CB0" w14:textId="77777777" w:rsidR="00DA3AB9" w:rsidRPr="00917807" w:rsidRDefault="00DA3AB9" w:rsidP="00785E75">
      <w:pPr>
        <w:pStyle w:val="Dialogue"/>
      </w:pPr>
      <w:r w:rsidRPr="00917807">
        <w:t xml:space="preserve"> DESCRIPTION:   Answer must be 3-35 upper-case characters in length, and be in</w:t>
      </w:r>
    </w:p>
    <w:p w14:paraId="0066A823" w14:textId="77777777" w:rsidR="00DA3AB9" w:rsidRPr="00917807" w:rsidRDefault="00DA3AB9" w:rsidP="00785E75">
      <w:pPr>
        <w:pStyle w:val="Dialogue"/>
      </w:pPr>
      <w:r w:rsidRPr="00917807">
        <w:t xml:space="preserve"> </w:t>
      </w:r>
      <w:proofErr w:type="gramStart"/>
      <w:r w:rsidRPr="00917807">
        <w:t>the</w:t>
      </w:r>
      <w:proofErr w:type="gramEnd"/>
      <w:r w:rsidRPr="00917807">
        <w:t xml:space="preserve"> format Family(Last),Given(First) Middle Suffix. Enter '??' for more help.  </w:t>
      </w:r>
    </w:p>
    <w:p w14:paraId="7D4D0547" w14:textId="77777777" w:rsidR="00DA3AB9" w:rsidRPr="00917807" w:rsidRDefault="00DA3AB9" w:rsidP="00785E75">
      <w:pPr>
        <w:pStyle w:val="Dialogue"/>
      </w:pPr>
      <w:r w:rsidRPr="00917807">
        <w:t xml:space="preserve">  Enter only data that is actually part of the person's name. Do not include</w:t>
      </w:r>
    </w:p>
    <w:p w14:paraId="0ED06856" w14:textId="77777777" w:rsidR="00DA3AB9" w:rsidRPr="00917807" w:rsidRDefault="00DA3AB9" w:rsidP="00785E75">
      <w:pPr>
        <w:pStyle w:val="Dialogue"/>
      </w:pPr>
      <w:r w:rsidRPr="00917807">
        <w:t xml:space="preserve"> </w:t>
      </w:r>
      <w:proofErr w:type="gramStart"/>
      <w:r w:rsidRPr="00917807">
        <w:t>extra</w:t>
      </w:r>
      <w:proofErr w:type="gramEnd"/>
      <w:r w:rsidRPr="00917807">
        <w:t xml:space="preserve"> titles, identification, flags, local information, etc.  Enter the</w:t>
      </w:r>
    </w:p>
    <w:p w14:paraId="6C3F708C" w14:textId="77777777" w:rsidR="00DA3AB9" w:rsidRPr="00917807" w:rsidRDefault="00DA3AB9" w:rsidP="00785E75">
      <w:pPr>
        <w:pStyle w:val="Dialogue"/>
      </w:pPr>
      <w:r w:rsidRPr="00917807">
        <w:t xml:space="preserve"> </w:t>
      </w:r>
      <w:proofErr w:type="gramStart"/>
      <w:r w:rsidRPr="00917807">
        <w:t>person's</w:t>
      </w:r>
      <w:proofErr w:type="gramEnd"/>
      <w:r w:rsidRPr="00917807">
        <w:t xml:space="preserve"> name in 'LAST,FIRST MIDDLE SUFFIX' format.  This value must be 3-35</w:t>
      </w:r>
    </w:p>
    <w:p w14:paraId="58CDABBC" w14:textId="77777777" w:rsidR="00DA3AB9" w:rsidRPr="00917807" w:rsidRDefault="00DA3AB9" w:rsidP="00785E75">
      <w:pPr>
        <w:pStyle w:val="Dialogue"/>
      </w:pPr>
      <w:r w:rsidRPr="00917807">
        <w:t xml:space="preserve"> </w:t>
      </w:r>
      <w:proofErr w:type="gramStart"/>
      <w:r w:rsidRPr="00917807">
        <w:t>characters</w:t>
      </w:r>
      <w:proofErr w:type="gramEnd"/>
      <w:r w:rsidRPr="00917807">
        <w:t xml:space="preserve"> in length and may contain only uppercase alpha characters, spaces,</w:t>
      </w:r>
    </w:p>
    <w:p w14:paraId="65423552" w14:textId="77777777" w:rsidR="00DA3AB9" w:rsidRPr="00917807" w:rsidRDefault="00DA3AB9" w:rsidP="00785E75">
      <w:pPr>
        <w:pStyle w:val="Dialogue"/>
      </w:pPr>
      <w:r w:rsidRPr="00917807">
        <w:t xml:space="preserve"> </w:t>
      </w:r>
      <w:proofErr w:type="gramStart"/>
      <w:r w:rsidRPr="00917807">
        <w:t>apostrophes</w:t>
      </w:r>
      <w:proofErr w:type="gramEnd"/>
      <w:r w:rsidRPr="00917807">
        <w:t>, hyphens and one comma.  All other characters and parenthetical</w:t>
      </w:r>
    </w:p>
    <w:p w14:paraId="38046574" w14:textId="77777777" w:rsidR="00DA3AB9" w:rsidRPr="00917807" w:rsidRDefault="00DA3AB9" w:rsidP="00785E75">
      <w:pPr>
        <w:pStyle w:val="Dialogue"/>
      </w:pPr>
      <w:r w:rsidRPr="00917807">
        <w:t xml:space="preserve"> </w:t>
      </w:r>
      <w:proofErr w:type="gramStart"/>
      <w:r w:rsidRPr="00917807">
        <w:t>text</w:t>
      </w:r>
      <w:proofErr w:type="gramEnd"/>
      <w:r w:rsidRPr="00917807">
        <w:t xml:space="preserve"> will be removed.  </w:t>
      </w:r>
    </w:p>
    <w:p w14:paraId="1BB4E4BD" w14:textId="77777777" w:rsidR="00DA3AB9" w:rsidRPr="00917807" w:rsidRDefault="00DA3AB9" w:rsidP="00785E75">
      <w:pPr>
        <w:pStyle w:val="Dialogue"/>
      </w:pPr>
      <w:r w:rsidRPr="00917807">
        <w:t>BUILD(S) (c): XU*8.0*120</w:t>
      </w:r>
    </w:p>
    <w:p w14:paraId="05B7F916" w14:textId="77777777" w:rsidR="00DA3AB9" w:rsidRPr="00917807" w:rsidRDefault="00DA3AB9" w:rsidP="00785E75">
      <w:pPr>
        <w:pStyle w:val="Dialogue"/>
      </w:pPr>
      <w:r w:rsidRPr="00917807">
        <w:t xml:space="preserve">            : XU*8.0*135</w:t>
      </w:r>
    </w:p>
    <w:p w14:paraId="7DDB6CF9" w14:textId="77777777" w:rsidR="00DA3AB9" w:rsidRPr="00917807" w:rsidRDefault="00DA3AB9" w:rsidP="00785E75">
      <w:pPr>
        <w:pStyle w:val="Dialogue"/>
      </w:pPr>
      <w:r w:rsidRPr="00917807">
        <w:t xml:space="preserve">            : XU*8.0*134</w:t>
      </w:r>
    </w:p>
    <w:p w14:paraId="7BC00A0A" w14:textId="65F07E32" w:rsidR="00DA3AB9" w:rsidRPr="00DA3AB9" w:rsidRDefault="00DA3AB9" w:rsidP="00785E75">
      <w:pPr>
        <w:pStyle w:val="Dialogue"/>
      </w:pPr>
      <w:r w:rsidRPr="00917807">
        <w:t xml:space="preserve">            : XU*8.0*551                TYPE (c): FREE TEXT</w:t>
      </w:r>
    </w:p>
    <w:p w14:paraId="0CFE48E9" w14:textId="77777777" w:rsidR="00917807" w:rsidRPr="00917807" w:rsidRDefault="00917807" w:rsidP="00785E75">
      <w:pPr>
        <w:pStyle w:val="BodyText6"/>
      </w:pPr>
    </w:p>
    <w:p w14:paraId="15BB71E6" w14:textId="77777777" w:rsidR="00155A99" w:rsidRDefault="00155A99" w:rsidP="00155A99">
      <w:pPr>
        <w:pStyle w:val="Heading2"/>
      </w:pPr>
      <w:bookmarkStart w:id="1276" w:name="_Toc441664759"/>
      <w:bookmarkStart w:id="1277" w:name="_Toc462297072"/>
      <w:bookmarkStart w:id="1278" w:name="_Toc462651483"/>
      <w:bookmarkStart w:id="1279" w:name="_Toc464568539"/>
      <w:bookmarkStart w:id="1280" w:name="_Toc468367443"/>
      <w:bookmarkStart w:id="1281" w:name="_Toc480374420"/>
      <w:r>
        <w:lastRenderedPageBreak/>
        <w:t>Application Programming Interfaces (APIs)</w:t>
      </w:r>
      <w:bookmarkEnd w:id="1281"/>
    </w:p>
    <w:p w14:paraId="123FD94E" w14:textId="77777777" w:rsidR="00917807" w:rsidRPr="00917807" w:rsidRDefault="00917807" w:rsidP="00917807">
      <w:pPr>
        <w:pStyle w:val="Heading3"/>
        <w:rPr>
          <w:noProof/>
        </w:rPr>
      </w:pPr>
      <w:bookmarkStart w:id="1282" w:name="_Toc480374421"/>
      <w:r w:rsidRPr="00917807">
        <w:rPr>
          <w:noProof/>
        </w:rPr>
        <w:t>^DDD: Initial Creation</w:t>
      </w:r>
      <w:bookmarkEnd w:id="1276"/>
      <w:bookmarkEnd w:id="1277"/>
      <w:bookmarkEnd w:id="1278"/>
      <w:bookmarkEnd w:id="1279"/>
      <w:bookmarkEnd w:id="1280"/>
      <w:bookmarkEnd w:id="1282"/>
    </w:p>
    <w:p w14:paraId="368043D4" w14:textId="0B04A5BA" w:rsidR="00917807" w:rsidRPr="00917807" w:rsidRDefault="00917807" w:rsidP="00917807">
      <w:r w:rsidRPr="00917807">
        <w:t xml:space="preserve">You can build the Meta Data Dictionary by directly initiating the DDD routine at the </w:t>
      </w:r>
      <w:r w:rsidR="00785E75" w:rsidRPr="00917807">
        <w:t>top-level</w:t>
      </w:r>
      <w:r w:rsidRPr="00917807">
        <w:t xml:space="preserve"> from the M programmer’s prompt (e.g.</w:t>
      </w:r>
      <w:r w:rsidR="00B21459">
        <w:t>, </w:t>
      </w:r>
      <w:r w:rsidRPr="00917807">
        <w:t>&gt;D ^DDD) or by using the DDU UPDATE META DD menu option. This entry point remove</w:t>
      </w:r>
      <w:r w:rsidR="00B21459">
        <w:t>s</w:t>
      </w:r>
      <w:r w:rsidRPr="00917807">
        <w:t xml:space="preserve"> all current entries and fully reproduce</w:t>
      </w:r>
      <w:r w:rsidR="00B21459">
        <w:t>s</w:t>
      </w:r>
      <w:r w:rsidRPr="00917807">
        <w:t xml:space="preserve"> the Meta Data Dictionary.</w:t>
      </w:r>
    </w:p>
    <w:p w14:paraId="71B6E239" w14:textId="77777777" w:rsidR="00917807" w:rsidRPr="00917807" w:rsidRDefault="00917807" w:rsidP="00917807">
      <w:pPr>
        <w:pStyle w:val="Heading3"/>
        <w:rPr>
          <w:noProof/>
        </w:rPr>
      </w:pPr>
      <w:bookmarkStart w:id="1283" w:name="_Toc441664760"/>
      <w:bookmarkStart w:id="1284" w:name="_Toc462297073"/>
      <w:bookmarkStart w:id="1285" w:name="_Toc462651484"/>
      <w:bookmarkStart w:id="1286" w:name="_Toc464568540"/>
      <w:bookmarkStart w:id="1287" w:name="_Toc468367444"/>
      <w:bookmarkStart w:id="1288" w:name="_Toc480374422"/>
      <w:r w:rsidRPr="00917807">
        <w:rPr>
          <w:noProof/>
        </w:rPr>
        <w:t>FILELIST^DDD: File List Partial Update</w:t>
      </w:r>
      <w:bookmarkEnd w:id="1283"/>
      <w:bookmarkEnd w:id="1284"/>
      <w:bookmarkEnd w:id="1285"/>
      <w:bookmarkEnd w:id="1286"/>
      <w:bookmarkEnd w:id="1287"/>
      <w:bookmarkEnd w:id="1288"/>
    </w:p>
    <w:p w14:paraId="1011861E" w14:textId="2C542635" w:rsidR="00917807" w:rsidRPr="00917807" w:rsidRDefault="00917807" w:rsidP="00785E75">
      <w:pPr>
        <w:keepNext/>
        <w:keepLines/>
      </w:pPr>
      <w:r w:rsidRPr="00917807">
        <w:t>The FILELIST entry point can be run directly from the M programmer’s prompt. It requires an array passed by reference that includes files that are to be updated.</w:t>
      </w:r>
    </w:p>
    <w:p w14:paraId="0B52E579" w14:textId="77777777" w:rsidR="00917807" w:rsidRPr="00917807" w:rsidRDefault="00917807" w:rsidP="00785E75">
      <w:pPr>
        <w:keepNext/>
        <w:keepLines/>
      </w:pPr>
      <w:r w:rsidRPr="00917807">
        <w:t>For example:</w:t>
      </w:r>
    </w:p>
    <w:p w14:paraId="063A0BC2" w14:textId="334A8F5A" w:rsidR="00917807" w:rsidRPr="00917807" w:rsidRDefault="00917807" w:rsidP="00785E75">
      <w:pPr>
        <w:keepNext/>
        <w:keepLines/>
        <w:ind w:left="720"/>
      </w:pPr>
      <w:r w:rsidRPr="00917807">
        <w:t xml:space="preserve">S </w:t>
      </w:r>
      <w:proofErr w:type="gramStart"/>
      <w:r w:rsidRPr="00917807">
        <w:t>ARRAY(</w:t>
      </w:r>
      <w:proofErr w:type="gramEnd"/>
      <w:r w:rsidRPr="00917807">
        <w:t>2)=</w:t>
      </w:r>
      <w:r w:rsidR="00B21459" w:rsidRPr="00B21459">
        <w:t xml:space="preserve"> </w:t>
      </w:r>
      <w:r w:rsidR="00B21459">
        <w:t>“”</w:t>
      </w:r>
      <w:r w:rsidRPr="00917807">
        <w:t xml:space="preserve">   ;PATIENT FILE</w:t>
      </w:r>
    </w:p>
    <w:p w14:paraId="7BE1B8D0" w14:textId="4E6A5034" w:rsidR="00917807" w:rsidRPr="00917807" w:rsidRDefault="00917807" w:rsidP="00785E75">
      <w:pPr>
        <w:keepNext/>
        <w:keepLines/>
        <w:ind w:left="720"/>
      </w:pPr>
      <w:r w:rsidRPr="00917807">
        <w:t xml:space="preserve">S </w:t>
      </w:r>
      <w:proofErr w:type="gramStart"/>
      <w:r w:rsidRPr="00917807">
        <w:t>ARRAY(</w:t>
      </w:r>
      <w:proofErr w:type="gramEnd"/>
      <w:r w:rsidRPr="00917807">
        <w:t>200)=</w:t>
      </w:r>
      <w:r w:rsidR="00B21459" w:rsidRPr="00B21459">
        <w:t xml:space="preserve"> </w:t>
      </w:r>
      <w:r w:rsidR="00B21459">
        <w:t>“”</w:t>
      </w:r>
      <w:r w:rsidRPr="00917807">
        <w:t xml:space="preserve">  ;NEW PERSON FILE</w:t>
      </w:r>
    </w:p>
    <w:p w14:paraId="1D7BEB44" w14:textId="77777777" w:rsidR="00917807" w:rsidRPr="00917807" w:rsidRDefault="00917807" w:rsidP="00917807">
      <w:pPr>
        <w:ind w:left="720"/>
      </w:pPr>
      <w:r w:rsidRPr="00917807">
        <w:t>D FILELIST^</w:t>
      </w:r>
      <w:proofErr w:type="gramStart"/>
      <w:r w:rsidRPr="00917807">
        <w:t>DDD(</w:t>
      </w:r>
      <w:proofErr w:type="gramEnd"/>
      <w:r w:rsidRPr="00917807">
        <w:t>.ARRAY)</w:t>
      </w:r>
    </w:p>
    <w:p w14:paraId="35FD522A" w14:textId="77777777" w:rsidR="00917807" w:rsidRPr="00917807" w:rsidRDefault="00917807" w:rsidP="00917807">
      <w:pPr>
        <w:pStyle w:val="Heading3"/>
        <w:rPr>
          <w:noProof/>
        </w:rPr>
      </w:pPr>
      <w:bookmarkStart w:id="1289" w:name="_Toc441664761"/>
      <w:bookmarkStart w:id="1290" w:name="_Toc462297074"/>
      <w:bookmarkStart w:id="1291" w:name="_Toc462651485"/>
      <w:bookmarkStart w:id="1292" w:name="_Toc464568541"/>
      <w:bookmarkStart w:id="1293" w:name="_Toc468367445"/>
      <w:bookmarkStart w:id="1294" w:name="_Toc480374423"/>
      <w:r w:rsidRPr="00917807">
        <w:rPr>
          <w:noProof/>
        </w:rPr>
        <w:t>PARTIAL1^DDD: Partial Update using ^DIC(DDD,"%MSC")</w:t>
      </w:r>
      <w:bookmarkEnd w:id="1289"/>
      <w:bookmarkEnd w:id="1290"/>
      <w:bookmarkEnd w:id="1291"/>
      <w:bookmarkEnd w:id="1292"/>
      <w:bookmarkEnd w:id="1293"/>
      <w:bookmarkEnd w:id="1294"/>
    </w:p>
    <w:p w14:paraId="5245F384" w14:textId="043B5664" w:rsidR="00917807" w:rsidRPr="00917807" w:rsidRDefault="00917807" w:rsidP="00917807">
      <w:r w:rsidRPr="00917807">
        <w:t xml:space="preserve">The PARTIAL1 entry point makes use of </w:t>
      </w:r>
      <w:r w:rsidR="00B21459">
        <w:t>the</w:t>
      </w:r>
      <w:r w:rsidRPr="00917807">
        <w:t xml:space="preserve"> Data Dictionary variable ^</w:t>
      </w:r>
      <w:proofErr w:type="gramStart"/>
      <w:r w:rsidRPr="00917807">
        <w:t>DIC(</w:t>
      </w:r>
      <w:proofErr w:type="gramEnd"/>
      <w:r w:rsidRPr="00917807">
        <w:t>DDD,”%MSC”) that includes the date that this file was last updated. The PARTIAL1 entry point update</w:t>
      </w:r>
      <w:r w:rsidR="00B21459">
        <w:t>s</w:t>
      </w:r>
      <w:r w:rsidRPr="00917807">
        <w:t xml:space="preserve"> all files where the variable ^</w:t>
      </w:r>
      <w:proofErr w:type="gramStart"/>
      <w:r w:rsidRPr="00917807">
        <w:t>DIC(</w:t>
      </w:r>
      <w:proofErr w:type="gramEnd"/>
      <w:r w:rsidRPr="00917807">
        <w:t>DDD,”%MSC”) is greater than the date and time stamp that the Meta Data Dictionary was last updated.</w:t>
      </w:r>
    </w:p>
    <w:p w14:paraId="609BFC1F" w14:textId="5A57545F" w:rsidR="00917807" w:rsidRPr="00917807" w:rsidRDefault="00917807" w:rsidP="00785E75">
      <w:pPr>
        <w:pStyle w:val="Note"/>
      </w:pPr>
      <w:r w:rsidRPr="00917807">
        <w:rPr>
          <w:noProof/>
        </w:rPr>
        <w:drawing>
          <wp:inline distT="0" distB="0" distL="0" distR="0" wp14:anchorId="3D5133E1" wp14:editId="6F4016A0">
            <wp:extent cx="285750" cy="285750"/>
            <wp:effectExtent l="0" t="0" r="0" b="0"/>
            <wp:docPr id="431" name="Picture 4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21459">
        <w:tab/>
      </w:r>
      <w:r w:rsidRPr="00917807">
        <w:rPr>
          <w:b/>
        </w:rPr>
        <w:t>NOTE:</w:t>
      </w:r>
      <w:r w:rsidRPr="00917807">
        <w:t xml:space="preserve"> Currently</w:t>
      </w:r>
      <w:r w:rsidR="00B21459">
        <w:t>,</w:t>
      </w:r>
      <w:r w:rsidRPr="00917807">
        <w:t xml:space="preserve"> the variable ^</w:t>
      </w:r>
      <w:proofErr w:type="gramStart"/>
      <w:r w:rsidRPr="00917807">
        <w:t>DIC(</w:t>
      </w:r>
      <w:proofErr w:type="gramEnd"/>
      <w:r w:rsidRPr="00917807">
        <w:t xml:space="preserve">DDD,”%MSC”) is </w:t>
      </w:r>
      <w:r w:rsidRPr="00785E75">
        <w:rPr>
          <w:i/>
        </w:rPr>
        <w:t>not</w:t>
      </w:r>
      <w:r w:rsidRPr="00917807">
        <w:t xml:space="preserve"> updated for field description changes.</w:t>
      </w:r>
    </w:p>
    <w:p w14:paraId="5B24240D" w14:textId="77777777" w:rsidR="00917807" w:rsidRPr="00917807" w:rsidRDefault="00917807" w:rsidP="00917807">
      <w:pPr>
        <w:pStyle w:val="Heading3"/>
        <w:rPr>
          <w:noProof/>
        </w:rPr>
      </w:pPr>
      <w:bookmarkStart w:id="1295" w:name="_Toc441664762"/>
      <w:bookmarkStart w:id="1296" w:name="_Toc462297075"/>
      <w:bookmarkStart w:id="1297" w:name="_Toc462651486"/>
      <w:bookmarkStart w:id="1298" w:name="_Toc464568542"/>
      <w:bookmarkStart w:id="1299" w:name="_Toc468367446"/>
      <w:bookmarkStart w:id="1300" w:name="_Toc480374424"/>
      <w:r w:rsidRPr="00917807">
        <w:rPr>
          <w:noProof/>
        </w:rPr>
        <w:t>PARTIAL2^DDD: Partial Update using ^DD(FILE,FIELD,"DT")</w:t>
      </w:r>
      <w:bookmarkEnd w:id="1295"/>
      <w:bookmarkEnd w:id="1296"/>
      <w:bookmarkEnd w:id="1297"/>
      <w:bookmarkEnd w:id="1298"/>
      <w:bookmarkEnd w:id="1299"/>
      <w:bookmarkEnd w:id="1300"/>
    </w:p>
    <w:p w14:paraId="1487EB0E" w14:textId="0CE13F56" w:rsidR="00917807" w:rsidRPr="00917807" w:rsidRDefault="00917807" w:rsidP="00917807">
      <w:pPr>
        <w:spacing w:before="120"/>
        <w:rPr>
          <w:rFonts w:eastAsia="Times New Roman"/>
          <w:lang w:eastAsia="en-US"/>
        </w:rPr>
      </w:pPr>
      <w:r w:rsidRPr="00917807">
        <w:rPr>
          <w:rFonts w:eastAsia="Times New Roman"/>
          <w:lang w:eastAsia="en-US"/>
        </w:rPr>
        <w:t>The PARTIAL2 entry point makes use of the variable ^</w:t>
      </w:r>
      <w:proofErr w:type="gramStart"/>
      <w:r w:rsidRPr="00917807">
        <w:rPr>
          <w:rFonts w:eastAsia="Times New Roman"/>
          <w:lang w:eastAsia="en-US"/>
        </w:rPr>
        <w:t>DD(</w:t>
      </w:r>
      <w:proofErr w:type="gramEnd"/>
      <w:r w:rsidRPr="00917807">
        <w:rPr>
          <w:rFonts w:eastAsia="Times New Roman"/>
          <w:lang w:eastAsia="en-US"/>
        </w:rPr>
        <w:t>FILE,FIELD,"DT") that includes the date that the field was last updated. The PARTIAL2 entry point update</w:t>
      </w:r>
      <w:r w:rsidR="00B21459">
        <w:rPr>
          <w:rFonts w:eastAsia="Times New Roman"/>
          <w:lang w:eastAsia="en-US"/>
        </w:rPr>
        <w:t>s</w:t>
      </w:r>
      <w:r w:rsidRPr="00917807">
        <w:rPr>
          <w:rFonts w:eastAsia="Times New Roman"/>
          <w:lang w:eastAsia="en-US"/>
        </w:rPr>
        <w:t xml:space="preserve"> all files where there is a field that the variable ^</w:t>
      </w:r>
      <w:proofErr w:type="gramStart"/>
      <w:r w:rsidRPr="00917807">
        <w:rPr>
          <w:rFonts w:eastAsia="Times New Roman"/>
          <w:lang w:eastAsia="en-US"/>
        </w:rPr>
        <w:t>DD(</w:t>
      </w:r>
      <w:proofErr w:type="gramEnd"/>
      <w:r w:rsidRPr="00917807">
        <w:rPr>
          <w:rFonts w:eastAsia="Times New Roman"/>
          <w:lang w:eastAsia="en-US"/>
        </w:rPr>
        <w:t>FILE,FIELD,"DT") is equal to or greater than the date and time stamp that the Meta Data Dictionary was last updated.</w:t>
      </w:r>
    </w:p>
    <w:p w14:paraId="6B9FE54E" w14:textId="6CC4884B" w:rsidR="00285CAF" w:rsidRPr="00263681" w:rsidRDefault="00285CAF" w:rsidP="00917807">
      <w:pPr>
        <w:pStyle w:val="Heading1"/>
      </w:pPr>
      <w:bookmarkStart w:id="1301" w:name="_Ref477253320"/>
      <w:bookmarkStart w:id="1302" w:name="_Toc480374425"/>
      <w:r w:rsidRPr="00263681">
        <w:lastRenderedPageBreak/>
        <w:t>Create Sort Templates Silently</w:t>
      </w:r>
      <w:r w:rsidR="007B673F">
        <w:t xml:space="preserve"> API</w:t>
      </w:r>
      <w:bookmarkEnd w:id="1301"/>
      <w:bookmarkEnd w:id="1302"/>
    </w:p>
    <w:p w14:paraId="6B9FE54F" w14:textId="416307A4" w:rsidR="00285CAF" w:rsidRPr="00263681" w:rsidRDefault="00285CAF" w:rsidP="00CD7D5F">
      <w:pPr>
        <w:pStyle w:val="Heading2"/>
      </w:pPr>
      <w:bookmarkStart w:id="1303" w:name="_Ref472414477"/>
      <w:bookmarkStart w:id="1304" w:name="_Toc480374426"/>
      <w:r w:rsidRPr="00263681">
        <w:t>BUILDNEW^DIBTED():</w:t>
      </w:r>
      <w:r w:rsidR="008D4025">
        <w:t xml:space="preserve"> </w:t>
      </w:r>
      <w:r w:rsidRPr="00263681">
        <w:t>Sort Template Builder</w:t>
      </w:r>
      <w:bookmarkEnd w:id="1303"/>
      <w:bookmarkEnd w:id="1304"/>
    </w:p>
    <w:p w14:paraId="6B9FE550" w14:textId="0F3F8F0C" w:rsidR="00285CAF" w:rsidRPr="00A67E14" w:rsidRDefault="00285CAF" w:rsidP="00263681">
      <w:pPr>
        <w:pStyle w:val="BodyText"/>
      </w:pPr>
      <w:r w:rsidRPr="00A67E14">
        <w:t xml:space="preserve">This </w:t>
      </w:r>
      <w:r w:rsidR="007349F5">
        <w:t>API</w:t>
      </w:r>
      <w:r w:rsidRPr="00A67E14">
        <w:t xml:space="preserve"> </w:t>
      </w:r>
      <w:r w:rsidR="007349F5">
        <w:t xml:space="preserve">silently </w:t>
      </w:r>
      <w:r w:rsidRPr="00A67E14">
        <w:t>creates an entry in t</w:t>
      </w:r>
      <w:r w:rsidR="00263681" w:rsidRPr="00A67E14">
        <w:t xml:space="preserve">he </w:t>
      </w:r>
      <w:r w:rsidR="00A67E14" w:rsidRPr="00A67E14">
        <w:t>SORT TEMPLATE (#.401)</w:t>
      </w:r>
      <w:r w:rsidR="00263681" w:rsidRPr="00A67E14">
        <w:t xml:space="preserve"> file</w:t>
      </w:r>
      <w:r w:rsidR="00A67E14">
        <w:fldChar w:fldCharType="begin"/>
      </w:r>
      <w:r w:rsidR="00A67E14">
        <w:instrText xml:space="preserve"> XE "</w:instrText>
      </w:r>
      <w:r w:rsidR="00A67E14" w:rsidRPr="00E814F0">
        <w:instrText>SORT TEMPLATE (#.401)</w:instrText>
      </w:r>
      <w:r w:rsidR="00A67E14">
        <w:instrText xml:space="preserve"> F</w:instrText>
      </w:r>
      <w:r w:rsidR="00A67E14" w:rsidRPr="00E814F0">
        <w:instrText>ile</w:instrText>
      </w:r>
      <w:r w:rsidR="00A67E14">
        <w:instrText xml:space="preserve">" </w:instrText>
      </w:r>
      <w:r w:rsidR="00A67E14">
        <w:fldChar w:fldCharType="end"/>
      </w:r>
      <w:r w:rsidR="00A67E14">
        <w:fldChar w:fldCharType="begin"/>
      </w:r>
      <w:r w:rsidR="00A67E14">
        <w:instrText xml:space="preserve"> XE "Files</w:instrText>
      </w:r>
      <w:proofErr w:type="gramStart"/>
      <w:r w:rsidR="00A67E14">
        <w:instrText>:</w:instrText>
      </w:r>
      <w:r w:rsidR="00A67E14" w:rsidRPr="00E814F0">
        <w:instrText>SORT</w:instrText>
      </w:r>
      <w:proofErr w:type="gramEnd"/>
      <w:r w:rsidR="00A67E14" w:rsidRPr="00E814F0">
        <w:instrText xml:space="preserve"> TEMPLATE (#.401)</w:instrText>
      </w:r>
      <w:r w:rsidR="00A67E14">
        <w:instrText xml:space="preserve">" </w:instrText>
      </w:r>
      <w:r w:rsidR="00A67E14">
        <w:fldChar w:fldCharType="end"/>
      </w:r>
      <w:r w:rsidR="00263681" w:rsidRPr="00A67E14">
        <w:t xml:space="preserve">. </w:t>
      </w:r>
      <w:r w:rsidR="007349F5">
        <w:t xml:space="preserve">SORT </w:t>
      </w:r>
      <w:r w:rsidRPr="00A67E14">
        <w:t>template</w:t>
      </w:r>
      <w:r w:rsidR="00263681" w:rsidRPr="00A67E14">
        <w:t>s can be used for any purpose</w:t>
      </w:r>
      <w:r w:rsidR="007349F5">
        <w:t>; h</w:t>
      </w:r>
      <w:r w:rsidRPr="00A67E14">
        <w:t xml:space="preserve">owever, you primarily use </w:t>
      </w:r>
      <w:r w:rsidR="00AA10CE">
        <w:t>them</w:t>
      </w:r>
      <w:r w:rsidRPr="00A67E14">
        <w:t xml:space="preserve"> with </w:t>
      </w:r>
      <w:r w:rsidR="007349F5">
        <w:t xml:space="preserve">the </w:t>
      </w:r>
      <w:r w:rsidR="007349F5" w:rsidRPr="007349F5">
        <w:rPr>
          <w:color w:val="0000FF"/>
          <w:u w:val="single"/>
        </w:rPr>
        <w:fldChar w:fldCharType="begin"/>
      </w:r>
      <w:r w:rsidR="007349F5" w:rsidRPr="007349F5">
        <w:rPr>
          <w:color w:val="0000FF"/>
          <w:u w:val="single"/>
        </w:rPr>
        <w:instrText xml:space="preserve"> REF _Ref349203281 \h </w:instrText>
      </w:r>
      <w:r w:rsidR="007349F5" w:rsidRPr="007349F5">
        <w:rPr>
          <w:color w:val="0000FF"/>
          <w:u w:val="single"/>
        </w:rPr>
      </w:r>
      <w:r w:rsidR="007349F5">
        <w:rPr>
          <w:color w:val="0000FF"/>
          <w:u w:val="single"/>
        </w:rPr>
        <w:instrText xml:space="preserve"> \* MERGEFORMAT </w:instrText>
      </w:r>
      <w:r w:rsidR="007349F5" w:rsidRPr="007349F5">
        <w:rPr>
          <w:color w:val="0000FF"/>
          <w:u w:val="single"/>
        </w:rPr>
        <w:fldChar w:fldCharType="separate"/>
      </w:r>
      <w:r w:rsidR="00F300F5" w:rsidRPr="00F300F5">
        <w:rPr>
          <w:noProof/>
          <w:color w:val="0000FF"/>
          <w:u w:val="single"/>
        </w:rPr>
        <w:t>LIST^DIC(): Lister</w:t>
      </w:r>
      <w:r w:rsidR="007349F5" w:rsidRPr="007349F5">
        <w:rPr>
          <w:color w:val="0000FF"/>
          <w:u w:val="single"/>
        </w:rPr>
        <w:fldChar w:fldCharType="end"/>
      </w:r>
      <w:r w:rsidR="007349F5">
        <w:t xml:space="preserve"> API</w:t>
      </w:r>
      <w:r w:rsidR="00263681" w:rsidRPr="00A67E14">
        <w:t xml:space="preserve">. </w:t>
      </w:r>
      <w:r w:rsidRPr="00A67E14">
        <w:t xml:space="preserve">The </w:t>
      </w:r>
      <w:r w:rsidR="00426BDE">
        <w:t xml:space="preserve">SORT </w:t>
      </w:r>
      <w:r w:rsidRPr="00A67E14">
        <w:t>templates created “o</w:t>
      </w:r>
      <w:r w:rsidR="007349F5">
        <w:t>n-the-fly” by BUILDNEW^</w:t>
      </w:r>
      <w:proofErr w:type="gramStart"/>
      <w:r w:rsidR="007349F5">
        <w:t>DIBTED(</w:t>
      </w:r>
      <w:proofErr w:type="gramEnd"/>
      <w:r w:rsidR="007349F5">
        <w:t>)</w:t>
      </w:r>
      <w:r w:rsidRPr="00A67E14">
        <w:t xml:space="preserve"> can be used in</w:t>
      </w:r>
      <w:r w:rsidR="00426BDE">
        <w:t xml:space="preserve"> the</w:t>
      </w:r>
      <w:r w:rsidRPr="00A67E14">
        <w:t xml:space="preserve"> </w:t>
      </w:r>
      <w:r w:rsidR="00426BDE" w:rsidRPr="007349F5">
        <w:rPr>
          <w:color w:val="0000FF"/>
          <w:u w:val="single"/>
        </w:rPr>
        <w:fldChar w:fldCharType="begin"/>
      </w:r>
      <w:r w:rsidR="00426BDE" w:rsidRPr="007349F5">
        <w:rPr>
          <w:color w:val="0000FF"/>
          <w:u w:val="single"/>
        </w:rPr>
        <w:instrText xml:space="preserve"> REF _Ref349203281 \h </w:instrText>
      </w:r>
      <w:r w:rsidR="00426BDE" w:rsidRPr="007349F5">
        <w:rPr>
          <w:color w:val="0000FF"/>
          <w:u w:val="single"/>
        </w:rPr>
      </w:r>
      <w:r w:rsidR="00426BDE">
        <w:rPr>
          <w:color w:val="0000FF"/>
          <w:u w:val="single"/>
        </w:rPr>
        <w:instrText xml:space="preserve"> \* MERGEFORMAT </w:instrText>
      </w:r>
      <w:r w:rsidR="00426BDE" w:rsidRPr="007349F5">
        <w:rPr>
          <w:color w:val="0000FF"/>
          <w:u w:val="single"/>
        </w:rPr>
        <w:fldChar w:fldCharType="separate"/>
      </w:r>
      <w:r w:rsidR="00F300F5" w:rsidRPr="00F300F5">
        <w:rPr>
          <w:noProof/>
          <w:color w:val="0000FF"/>
          <w:u w:val="single"/>
        </w:rPr>
        <w:t>LIST^DIC(): Lister</w:t>
      </w:r>
      <w:r w:rsidR="00426BDE" w:rsidRPr="007349F5">
        <w:rPr>
          <w:color w:val="0000FF"/>
          <w:u w:val="single"/>
        </w:rPr>
        <w:fldChar w:fldCharType="end"/>
      </w:r>
      <w:r w:rsidRPr="00A67E14">
        <w:t xml:space="preserve"> </w:t>
      </w:r>
      <w:r w:rsidR="007349F5">
        <w:t xml:space="preserve">API </w:t>
      </w:r>
      <w:r w:rsidRPr="00A67E14">
        <w:t>in conjunction with the “</w:t>
      </w:r>
      <w:r w:rsidRPr="007349F5">
        <w:rPr>
          <w:b/>
        </w:rPr>
        <w:t>X</w:t>
      </w:r>
      <w:r w:rsidRPr="00A67E14">
        <w:t>” flag to control the output of that procedure.</w:t>
      </w:r>
    </w:p>
    <w:p w14:paraId="6B9FE551" w14:textId="77777777" w:rsidR="00285CAF" w:rsidRPr="00955C31" w:rsidRDefault="00285CAF" w:rsidP="00CD348A">
      <w:pPr>
        <w:pStyle w:val="AltHeading5"/>
      </w:pPr>
      <w:r w:rsidRPr="00955C31">
        <w:t>Format</w:t>
      </w:r>
    </w:p>
    <w:p w14:paraId="6B9FE552" w14:textId="3D481CBA" w:rsidR="00285CAF" w:rsidRPr="00D10CD0" w:rsidRDefault="00285CAF" w:rsidP="00BD06FB">
      <w:pPr>
        <w:pStyle w:val="APIFormat"/>
      </w:pPr>
      <w:r w:rsidRPr="00D10CD0">
        <w:t>BUILDNEW^</w:t>
      </w:r>
      <w:proofErr w:type="gramStart"/>
      <w:r w:rsidRPr="00D10CD0">
        <w:t>DIBTED(</w:t>
      </w:r>
      <w:proofErr w:type="gramEnd"/>
      <w:r w:rsidR="00BD06FB" w:rsidRPr="00D10CD0">
        <w:t>.return,file,sort_criteria,template_name</w:t>
      </w:r>
      <w:r w:rsidRPr="00D10CD0">
        <w:t>)</w:t>
      </w:r>
    </w:p>
    <w:p w14:paraId="6B9FE553" w14:textId="77777777" w:rsidR="00285CAF" w:rsidRDefault="00285CAF" w:rsidP="00CD348A">
      <w:pPr>
        <w:pStyle w:val="AltHeading5"/>
      </w:pPr>
      <w:r w:rsidRPr="00955C31">
        <w:t>I</w:t>
      </w:r>
      <w:r w:rsidRPr="00642026">
        <w:t>n</w:t>
      </w:r>
      <w:r w:rsidRPr="00955C31">
        <w:t>put Parameters</w:t>
      </w:r>
    </w:p>
    <w:p w14:paraId="1282E32A" w14:textId="7DC89C00" w:rsidR="00BD06FB" w:rsidRDefault="00BD06FB" w:rsidP="00BD06FB">
      <w:pPr>
        <w:pStyle w:val="APIParameters"/>
        <w:keepNext/>
        <w:keepLines/>
      </w:pPr>
      <w:bookmarkStart w:id="1305" w:name="buildnew_dibted_return_input_parameter"/>
      <w:r w:rsidRPr="00D10CD0">
        <w:t>.return</w:t>
      </w:r>
      <w:bookmarkEnd w:id="1305"/>
      <w:r>
        <w:t>:</w:t>
      </w:r>
      <w:r>
        <w:tab/>
      </w:r>
      <w:r w:rsidR="007349F5">
        <w:t>(required) This parameter is</w:t>
      </w:r>
      <w:r w:rsidRPr="00D10CD0">
        <w:t xml:space="preserve"> passed by reference</w:t>
      </w:r>
      <w:r w:rsidR="007349F5">
        <w:t>. It</w:t>
      </w:r>
      <w:r w:rsidRPr="00D10CD0">
        <w:t xml:space="preserve"> contain</w:t>
      </w:r>
      <w:r w:rsidR="007349F5">
        <w:t>s</w:t>
      </w:r>
      <w:r w:rsidRPr="00D10CD0">
        <w:t xml:space="preserve"> the result of the</w:t>
      </w:r>
      <w:r w:rsidR="007349F5">
        <w:t xml:space="preserve"> </w:t>
      </w:r>
      <w:r w:rsidR="00426BDE">
        <w:t>procedure</w:t>
      </w:r>
      <w:r w:rsidRPr="00D10CD0">
        <w:t xml:space="preserve"> call.</w:t>
      </w:r>
    </w:p>
    <w:p w14:paraId="0913B43A" w14:textId="702E97EB" w:rsidR="00BD06FB" w:rsidRDefault="00BD06FB" w:rsidP="00BD06FB">
      <w:pPr>
        <w:pStyle w:val="APIParametersText"/>
        <w:keepNext/>
        <w:keepLines/>
      </w:pPr>
      <w:r w:rsidRPr="00D10CD0">
        <w:t>Possible returned values are:</w:t>
      </w:r>
    </w:p>
    <w:p w14:paraId="77F8DCA2" w14:textId="7D47D712" w:rsidR="00BD06FB" w:rsidRPr="00BD06FB" w:rsidRDefault="00BD06FB" w:rsidP="00BD06FB">
      <w:pPr>
        <w:pStyle w:val="APIParametersListBullet"/>
        <w:keepNext/>
        <w:keepLines/>
      </w:pPr>
      <w:r w:rsidRPr="00BD06FB">
        <w:rPr>
          <w:b/>
        </w:rPr>
        <w:t>-1—</w:t>
      </w:r>
      <w:r w:rsidR="007349F5">
        <w:t>Failure;</w:t>
      </w:r>
      <w:r w:rsidRPr="00BD06FB">
        <w:t xml:space="preserve"> no returned error message.</w:t>
      </w:r>
    </w:p>
    <w:p w14:paraId="21352053" w14:textId="18A19D04" w:rsidR="00BD06FB" w:rsidRPr="00BD06FB" w:rsidRDefault="00BD06FB" w:rsidP="00BD06FB">
      <w:pPr>
        <w:pStyle w:val="APIParametersListBullet"/>
        <w:keepNext/>
        <w:keepLines/>
      </w:pPr>
      <w:r w:rsidRPr="00BD06FB">
        <w:rPr>
          <w:b/>
        </w:rPr>
        <w:t>-1^error—</w:t>
      </w:r>
      <w:r w:rsidR="007349F5">
        <w:t>Failure;</w:t>
      </w:r>
      <w:r w:rsidRPr="00BD06FB">
        <w:t xml:space="preserve"> with a returned error message.</w:t>
      </w:r>
    </w:p>
    <w:p w14:paraId="0E25D22B" w14:textId="14159640" w:rsidR="00BD06FB" w:rsidRPr="00BD06FB" w:rsidRDefault="00BD06FB" w:rsidP="00BD06FB">
      <w:pPr>
        <w:pStyle w:val="APIParametersListBullet"/>
        <w:keepNext/>
        <w:keepLines/>
      </w:pPr>
      <w:r w:rsidRPr="00BD06FB">
        <w:rPr>
          <w:b/>
        </w:rPr>
        <w:t>Template_IEN^Template_Name^1—</w:t>
      </w:r>
      <w:r w:rsidR="007349F5">
        <w:t>Success;</w:t>
      </w:r>
      <w:r w:rsidRPr="00BD06FB">
        <w:t xml:space="preserve"> with a new entry in the </w:t>
      </w:r>
      <w:r w:rsidR="007349F5" w:rsidRPr="00A67E14">
        <w:t>SORT TEMPLATE (#.401) file</w:t>
      </w:r>
      <w:r w:rsidR="007349F5">
        <w:fldChar w:fldCharType="begin"/>
      </w:r>
      <w:r w:rsidR="007349F5">
        <w:instrText xml:space="preserve"> XE "</w:instrText>
      </w:r>
      <w:r w:rsidR="007349F5" w:rsidRPr="00E814F0">
        <w:instrText>SORT TEMPLATE (#.401)</w:instrText>
      </w:r>
      <w:r w:rsidR="007349F5">
        <w:instrText xml:space="preserve"> F</w:instrText>
      </w:r>
      <w:r w:rsidR="007349F5" w:rsidRPr="00E814F0">
        <w:instrText>ile</w:instrText>
      </w:r>
      <w:r w:rsidR="007349F5">
        <w:instrText xml:space="preserve">" </w:instrText>
      </w:r>
      <w:r w:rsidR="007349F5">
        <w:fldChar w:fldCharType="end"/>
      </w:r>
      <w:r w:rsidR="007349F5">
        <w:fldChar w:fldCharType="begin"/>
      </w:r>
      <w:r w:rsidR="007349F5">
        <w:instrText xml:space="preserve"> XE "Files:</w:instrText>
      </w:r>
      <w:r w:rsidR="007349F5" w:rsidRPr="00E814F0">
        <w:instrText>SORT TEMPLATE (#.401)</w:instrText>
      </w:r>
      <w:r w:rsidR="007349F5">
        <w:instrText xml:space="preserve">" </w:instrText>
      </w:r>
      <w:r w:rsidR="007349F5">
        <w:fldChar w:fldCharType="end"/>
      </w:r>
      <w:r w:rsidRPr="00BD06FB">
        <w:t xml:space="preserve"> at Template_IE</w:t>
      </w:r>
      <w:r w:rsidR="00DA6996">
        <w:t xml:space="preserve">N and with the name indicated. </w:t>
      </w:r>
      <w:r w:rsidRPr="00BD06FB">
        <w:t xml:space="preserve">The name should be the </w:t>
      </w:r>
      <w:r w:rsidR="00426BDE">
        <w:t xml:space="preserve">SORT </w:t>
      </w:r>
      <w:r w:rsidR="007349F5">
        <w:t>t</w:t>
      </w:r>
      <w:r w:rsidRPr="00BD06FB">
        <w:t xml:space="preserve">emplate </w:t>
      </w:r>
      <w:r w:rsidR="007349F5">
        <w:t>n</w:t>
      </w:r>
      <w:r w:rsidRPr="00BD06FB">
        <w:t>ame passed into the</w:t>
      </w:r>
      <w:r w:rsidR="007349F5">
        <w:t xml:space="preserve"> procedure</w:t>
      </w:r>
      <w:r w:rsidRPr="00BD06FB">
        <w:t xml:space="preserve"> in the fourth parameter.</w:t>
      </w:r>
    </w:p>
    <w:p w14:paraId="46870B75" w14:textId="1B31DE75" w:rsidR="00BD06FB" w:rsidRDefault="00BD06FB" w:rsidP="00BD06FB">
      <w:pPr>
        <w:pStyle w:val="APIParametersListBullet"/>
      </w:pPr>
      <w:r w:rsidRPr="00BD06FB">
        <w:rPr>
          <w:b/>
        </w:rPr>
        <w:t>Template_IEN^Template_Name—</w:t>
      </w:r>
      <w:r w:rsidR="007349F5">
        <w:t>Success;</w:t>
      </w:r>
      <w:r w:rsidRPr="00BD06FB">
        <w:t xml:space="preserve"> with an existing entry in the </w:t>
      </w:r>
      <w:r w:rsidR="007349F5" w:rsidRPr="00A67E14">
        <w:t>SORT TEMPLATE (#.401) file</w:t>
      </w:r>
      <w:r w:rsidR="007349F5">
        <w:fldChar w:fldCharType="begin"/>
      </w:r>
      <w:r w:rsidR="007349F5">
        <w:instrText xml:space="preserve"> XE "</w:instrText>
      </w:r>
      <w:r w:rsidR="007349F5" w:rsidRPr="00E814F0">
        <w:instrText>SORT TEMPLATE (#.401)</w:instrText>
      </w:r>
      <w:r w:rsidR="007349F5">
        <w:instrText xml:space="preserve"> F</w:instrText>
      </w:r>
      <w:r w:rsidR="007349F5" w:rsidRPr="00E814F0">
        <w:instrText>ile</w:instrText>
      </w:r>
      <w:r w:rsidR="007349F5">
        <w:instrText xml:space="preserve">" </w:instrText>
      </w:r>
      <w:r w:rsidR="007349F5">
        <w:fldChar w:fldCharType="end"/>
      </w:r>
      <w:r w:rsidR="007349F5">
        <w:fldChar w:fldCharType="begin"/>
      </w:r>
      <w:r w:rsidR="007349F5">
        <w:instrText xml:space="preserve"> XE "Files:</w:instrText>
      </w:r>
      <w:r w:rsidR="007349F5" w:rsidRPr="00E814F0">
        <w:instrText>SORT TEMPLATE (#.401)</w:instrText>
      </w:r>
      <w:r w:rsidR="007349F5">
        <w:instrText xml:space="preserve">" </w:instrText>
      </w:r>
      <w:r w:rsidR="007349F5">
        <w:fldChar w:fldCharType="end"/>
      </w:r>
      <w:r w:rsidRPr="00BD06FB">
        <w:t xml:space="preserve"> being overwritten with the new sort criteria. The </w:t>
      </w:r>
      <w:r w:rsidR="00426BDE">
        <w:t xml:space="preserve">SORT </w:t>
      </w:r>
      <w:r w:rsidR="007349F5">
        <w:t>template n</w:t>
      </w:r>
      <w:r w:rsidRPr="00BD06FB">
        <w:t xml:space="preserve">ame passed into the procedure already existed in the </w:t>
      </w:r>
      <w:r w:rsidR="007349F5" w:rsidRPr="00A67E14">
        <w:t>SORT TEMPLATE (#.401) file</w:t>
      </w:r>
      <w:r w:rsidR="007349F5">
        <w:fldChar w:fldCharType="begin"/>
      </w:r>
      <w:r w:rsidR="007349F5">
        <w:instrText xml:space="preserve"> XE "</w:instrText>
      </w:r>
      <w:r w:rsidR="007349F5" w:rsidRPr="00E814F0">
        <w:instrText>SORT TEMPLATE (#.401)</w:instrText>
      </w:r>
      <w:r w:rsidR="007349F5">
        <w:instrText xml:space="preserve"> F</w:instrText>
      </w:r>
      <w:r w:rsidR="007349F5" w:rsidRPr="00E814F0">
        <w:instrText>ile</w:instrText>
      </w:r>
      <w:r w:rsidR="007349F5">
        <w:instrText xml:space="preserve">" </w:instrText>
      </w:r>
      <w:r w:rsidR="007349F5">
        <w:fldChar w:fldCharType="end"/>
      </w:r>
      <w:r w:rsidR="007349F5">
        <w:fldChar w:fldCharType="begin"/>
      </w:r>
      <w:r w:rsidR="007349F5">
        <w:instrText xml:space="preserve"> XE "Files:</w:instrText>
      </w:r>
      <w:r w:rsidR="007349F5" w:rsidRPr="00E814F0">
        <w:instrText>SORT TEMPLATE (#.401)</w:instrText>
      </w:r>
      <w:r w:rsidR="007349F5">
        <w:instrText xml:space="preserve">" </w:instrText>
      </w:r>
      <w:r w:rsidR="007349F5">
        <w:fldChar w:fldCharType="end"/>
      </w:r>
      <w:r w:rsidRPr="00BD06FB">
        <w:t>.</w:t>
      </w:r>
    </w:p>
    <w:p w14:paraId="078FA0D6" w14:textId="28B85209" w:rsidR="00BD06FB" w:rsidRDefault="00BD06FB" w:rsidP="00BD06FB">
      <w:pPr>
        <w:pStyle w:val="APIParameters"/>
      </w:pPr>
      <w:r>
        <w:t>f</w:t>
      </w:r>
      <w:r w:rsidRPr="00D10CD0">
        <w:t>ile</w:t>
      </w:r>
      <w:r>
        <w:t>:</w:t>
      </w:r>
      <w:r>
        <w:tab/>
      </w:r>
      <w:r w:rsidR="007349F5">
        <w:t xml:space="preserve">(required) </w:t>
      </w:r>
      <w:r w:rsidRPr="00D10CD0">
        <w:t xml:space="preserve">Number of the file on which the </w:t>
      </w:r>
      <w:r w:rsidR="00426BDE">
        <w:t>SORT</w:t>
      </w:r>
      <w:r w:rsidRPr="00D10CD0">
        <w:t xml:space="preserve"> template is created.</w:t>
      </w:r>
    </w:p>
    <w:p w14:paraId="3ECFCCB7" w14:textId="3917695E" w:rsidR="00BD06FB" w:rsidRDefault="00BD06FB" w:rsidP="00BD06FB">
      <w:pPr>
        <w:pStyle w:val="APIParameters"/>
      </w:pPr>
      <w:r>
        <w:t>sort_c</w:t>
      </w:r>
      <w:r w:rsidRPr="00D10CD0">
        <w:t>riteria</w:t>
      </w:r>
      <w:r>
        <w:t>:</w:t>
      </w:r>
      <w:r>
        <w:tab/>
      </w:r>
      <w:r w:rsidR="007349F5">
        <w:t>(required) N</w:t>
      </w:r>
      <w:r w:rsidRPr="00D10CD0">
        <w:t xml:space="preserve">ame of the array containing the sort criteria. The array should be subscripted with positive numbers. The contents of the array </w:t>
      </w:r>
      <w:r w:rsidRPr="00426BDE">
        <w:rPr>
          <w:i/>
        </w:rPr>
        <w:t>must</w:t>
      </w:r>
      <w:r w:rsidRPr="00D10CD0">
        <w:t xml:space="preserve"> match exactly the format expected by the </w:t>
      </w:r>
      <w:r w:rsidR="00426BDE">
        <w:t>SORT</w:t>
      </w:r>
      <w:r w:rsidRPr="00D10CD0">
        <w:t xml:space="preserve"> template engine. The best way for the developer to create the array is to make a </w:t>
      </w:r>
      <w:r w:rsidR="00426BDE">
        <w:t>SORT</w:t>
      </w:r>
      <w:r w:rsidRPr="00D10CD0">
        <w:t xml:space="preserve"> template using the Print File Entries option and copy the array produced. The properly formatted elements of the array can be found using the Template Edit option on the second page of the screen mode form.</w:t>
      </w:r>
    </w:p>
    <w:p w14:paraId="4CF4EB2B" w14:textId="46305633" w:rsidR="00BD06FB" w:rsidRPr="00BD06FB" w:rsidRDefault="00BD06FB" w:rsidP="00BD06FB">
      <w:pPr>
        <w:pStyle w:val="APIParameters"/>
      </w:pPr>
      <w:r>
        <w:t>template_n</w:t>
      </w:r>
      <w:r w:rsidRPr="00D10CD0">
        <w:t>ame</w:t>
      </w:r>
      <w:r>
        <w:t>:</w:t>
      </w:r>
      <w:r>
        <w:tab/>
      </w:r>
      <w:r w:rsidR="007349F5">
        <w:t>(required) N</w:t>
      </w:r>
      <w:r w:rsidRPr="00D10CD0">
        <w:t xml:space="preserve">ame you want to give the </w:t>
      </w:r>
      <w:r w:rsidR="00426BDE">
        <w:t xml:space="preserve">SORT </w:t>
      </w:r>
      <w:r w:rsidRPr="00D10CD0">
        <w:t xml:space="preserve">template. Do </w:t>
      </w:r>
      <w:r w:rsidRPr="007349F5">
        <w:rPr>
          <w:i/>
        </w:rPr>
        <w:t>not</w:t>
      </w:r>
      <w:r w:rsidRPr="00D10CD0">
        <w:t xml:space="preserve"> include brackets. If a </w:t>
      </w:r>
      <w:r w:rsidR="00426BDE">
        <w:t>SORT</w:t>
      </w:r>
      <w:r w:rsidRPr="00D10CD0">
        <w:t xml:space="preserve"> template with that name already exists, it </w:t>
      </w:r>
      <w:r w:rsidR="007349F5">
        <w:t>is over</w:t>
      </w:r>
      <w:r w:rsidRPr="00D10CD0">
        <w:t>written with the new sort criteria.</w:t>
      </w:r>
    </w:p>
    <w:p w14:paraId="6B9FE565" w14:textId="77777777" w:rsidR="00285CAF" w:rsidRPr="00955C31" w:rsidRDefault="00285CAF" w:rsidP="00CD348A">
      <w:pPr>
        <w:pStyle w:val="AltHeading5"/>
      </w:pPr>
      <w:r w:rsidRPr="00955C31">
        <w:t>Output</w:t>
      </w:r>
    </w:p>
    <w:p w14:paraId="6B9FE566" w14:textId="065E1B14" w:rsidR="00285CAF" w:rsidRPr="00BD06FB" w:rsidRDefault="00285CAF" w:rsidP="00263681">
      <w:pPr>
        <w:pStyle w:val="BodyText"/>
      </w:pPr>
      <w:r w:rsidRPr="00BD06FB">
        <w:t xml:space="preserve">The primary output is the creation of a new </w:t>
      </w:r>
      <w:r w:rsidR="00426BDE">
        <w:t>SORT</w:t>
      </w:r>
      <w:r w:rsidRPr="00BD06FB">
        <w:t xml:space="preserve"> </w:t>
      </w:r>
      <w:r w:rsidR="007349F5">
        <w:t>t</w:t>
      </w:r>
      <w:r w:rsidRPr="00BD06FB">
        <w:t xml:space="preserve">emplate. A description of the result of the call is returned in the </w:t>
      </w:r>
      <w:hyperlink w:anchor="buildnew_dibted_return_input_parameter" w:history="1">
        <w:r w:rsidRPr="00426BDE">
          <w:rPr>
            <w:rStyle w:val="Hyperlink"/>
            <w:b/>
          </w:rPr>
          <w:t>.</w:t>
        </w:r>
        <w:r w:rsidR="007349F5" w:rsidRPr="00426BDE">
          <w:rPr>
            <w:rStyle w:val="Hyperlink"/>
            <w:b/>
          </w:rPr>
          <w:t>re</w:t>
        </w:r>
        <w:r w:rsidR="007349F5" w:rsidRPr="00426BDE">
          <w:rPr>
            <w:rStyle w:val="Hyperlink"/>
            <w:b/>
          </w:rPr>
          <w:t>t</w:t>
        </w:r>
        <w:r w:rsidR="007349F5" w:rsidRPr="00426BDE">
          <w:rPr>
            <w:rStyle w:val="Hyperlink"/>
            <w:b/>
          </w:rPr>
          <w:t>urn</w:t>
        </w:r>
      </w:hyperlink>
      <w:r w:rsidRPr="00BD06FB">
        <w:t xml:space="preserve"> parameter as described in the </w:t>
      </w:r>
      <w:r w:rsidR="007349F5">
        <w:t>“</w:t>
      </w:r>
      <w:r w:rsidRPr="00BD06FB">
        <w:t xml:space="preserve">Input </w:t>
      </w:r>
      <w:r w:rsidR="007349F5">
        <w:t xml:space="preserve">Parameters” </w:t>
      </w:r>
      <w:r w:rsidRPr="00BD06FB">
        <w:t>section.</w:t>
      </w:r>
    </w:p>
    <w:p w14:paraId="6B9FE567" w14:textId="77777777" w:rsidR="00285CAF" w:rsidRPr="00955C31" w:rsidRDefault="00285CAF" w:rsidP="00CD348A">
      <w:pPr>
        <w:pStyle w:val="AltHeading5"/>
      </w:pPr>
      <w:r w:rsidRPr="00955C31">
        <w:lastRenderedPageBreak/>
        <w:t>Example</w:t>
      </w:r>
    </w:p>
    <w:p w14:paraId="69E576B4" w14:textId="77777777" w:rsidR="00426BDE" w:rsidRDefault="007349F5" w:rsidP="00D166B7">
      <w:pPr>
        <w:pStyle w:val="BodyText"/>
        <w:keepNext/>
        <w:keepLines/>
      </w:pPr>
      <w:r w:rsidRPr="007349F5">
        <w:rPr>
          <w:color w:val="0000FF"/>
          <w:u w:val="single"/>
        </w:rPr>
        <w:fldChar w:fldCharType="begin"/>
      </w:r>
      <w:r w:rsidRPr="007349F5">
        <w:rPr>
          <w:color w:val="0000FF"/>
          <w:u w:val="single"/>
        </w:rPr>
        <w:instrText xml:space="preserve"> REF _Ref480365672 \h </w:instrText>
      </w:r>
      <w:r w:rsidRPr="007349F5">
        <w:rPr>
          <w:color w:val="0000FF"/>
          <w:u w:val="single"/>
        </w:rPr>
      </w:r>
      <w:r>
        <w:rPr>
          <w:color w:val="0000FF"/>
          <w:u w:val="single"/>
        </w:rPr>
        <w:instrText xml:space="preserve"> \* MERGEFORMAT </w:instrText>
      </w:r>
      <w:r w:rsidRPr="007349F5">
        <w:rPr>
          <w:color w:val="0000FF"/>
          <w:u w:val="single"/>
        </w:rPr>
        <w:fldChar w:fldCharType="separate"/>
      </w:r>
      <w:r w:rsidR="00F300F5" w:rsidRPr="00F300F5">
        <w:rPr>
          <w:color w:val="0000FF"/>
          <w:u w:val="single"/>
        </w:rPr>
        <w:t xml:space="preserve">Figure </w:t>
      </w:r>
      <w:r w:rsidR="00F300F5" w:rsidRPr="00F300F5">
        <w:rPr>
          <w:noProof/>
          <w:color w:val="0000FF"/>
          <w:u w:val="single"/>
        </w:rPr>
        <w:t>315</w:t>
      </w:r>
      <w:r w:rsidRPr="007349F5">
        <w:rPr>
          <w:color w:val="0000FF"/>
          <w:u w:val="single"/>
        </w:rPr>
        <w:fldChar w:fldCharType="end"/>
      </w:r>
      <w:r w:rsidR="00285CAF" w:rsidRPr="00BD06FB">
        <w:t xml:space="preserve"> illustrates the creation of a S</w:t>
      </w:r>
      <w:r>
        <w:t>ORT</w:t>
      </w:r>
      <w:r w:rsidR="00285CAF" w:rsidRPr="00BD06FB">
        <w:t xml:space="preserve"> </w:t>
      </w:r>
      <w:r>
        <w:t>t</w:t>
      </w:r>
      <w:r w:rsidR="00285CAF" w:rsidRPr="00BD06FB">
        <w:t>emplate using BUILDNEW^</w:t>
      </w:r>
      <w:proofErr w:type="gramStart"/>
      <w:r w:rsidR="00285CAF" w:rsidRPr="00BD06FB">
        <w:t>DIBTED(</w:t>
      </w:r>
      <w:proofErr w:type="gramEnd"/>
      <w:r w:rsidR="00285CAF" w:rsidRPr="00BD06FB">
        <w:t>)</w:t>
      </w:r>
      <w:r w:rsidR="00426BDE">
        <w:t xml:space="preserve"> API</w:t>
      </w:r>
      <w:r w:rsidR="00285CAF" w:rsidRPr="00BD06FB">
        <w:t xml:space="preserve">. Note the specific </w:t>
      </w:r>
      <w:r w:rsidR="00426BDE">
        <w:t xml:space="preserve">spacing in the nodes of </w:t>
      </w:r>
      <w:proofErr w:type="gramStart"/>
      <w:r w:rsidR="00426BDE">
        <w:t>SORT(</w:t>
      </w:r>
      <w:proofErr w:type="gramEnd"/>
      <w:r w:rsidR="00426BDE">
        <w:t>).</w:t>
      </w:r>
    </w:p>
    <w:p w14:paraId="3368D54B" w14:textId="0D50356C" w:rsidR="00426BDE" w:rsidRDefault="00285CAF" w:rsidP="00263681">
      <w:pPr>
        <w:pStyle w:val="BodyText"/>
      </w:pPr>
      <w:r w:rsidRPr="00BD06FB">
        <w:t xml:space="preserve">The RET variable returns the IEN of the entry in the </w:t>
      </w:r>
      <w:r w:rsidR="00426BDE" w:rsidRPr="00A67E14">
        <w:t>SORT TEMPLATE (#.401) file</w:t>
      </w:r>
      <w:r w:rsidR="00426BDE">
        <w:fldChar w:fldCharType="begin"/>
      </w:r>
      <w:r w:rsidR="00426BDE">
        <w:instrText xml:space="preserve"> XE "</w:instrText>
      </w:r>
      <w:r w:rsidR="00426BDE" w:rsidRPr="00E814F0">
        <w:instrText>SORT TEMPLATE (#.401)</w:instrText>
      </w:r>
      <w:r w:rsidR="00426BDE">
        <w:instrText xml:space="preserve"> F</w:instrText>
      </w:r>
      <w:r w:rsidR="00426BDE" w:rsidRPr="00E814F0">
        <w:instrText>il</w:instrText>
      </w:r>
      <w:r w:rsidR="00426BDE" w:rsidRPr="00E814F0">
        <w:instrText>e</w:instrText>
      </w:r>
      <w:r w:rsidR="00426BDE">
        <w:instrText xml:space="preserve">" </w:instrText>
      </w:r>
      <w:r w:rsidR="00426BDE">
        <w:fldChar w:fldCharType="end"/>
      </w:r>
      <w:r w:rsidR="00426BDE">
        <w:fldChar w:fldCharType="begin"/>
      </w:r>
      <w:r w:rsidR="00426BDE">
        <w:instrText xml:space="preserve"> XE "Files:</w:instrText>
      </w:r>
      <w:r w:rsidR="00426BDE" w:rsidRPr="00E814F0">
        <w:instrText>SORT TEMPLATE (#.401)</w:instrText>
      </w:r>
      <w:r w:rsidR="00426BDE">
        <w:instrText xml:space="preserve">" </w:instrText>
      </w:r>
      <w:r w:rsidR="00426BDE">
        <w:fldChar w:fldCharType="end"/>
      </w:r>
      <w:r w:rsidR="00426BDE">
        <w:t xml:space="preserve"> (922)</w:t>
      </w:r>
      <w:r w:rsidRPr="00BD06FB">
        <w:t xml:space="preserve"> as well as the name of the new </w:t>
      </w:r>
      <w:r w:rsidR="00426BDE">
        <w:t xml:space="preserve">SORT </w:t>
      </w:r>
      <w:r w:rsidRPr="00BD06FB">
        <w:t xml:space="preserve">template, which is the same </w:t>
      </w:r>
      <w:r w:rsidR="00426BDE">
        <w:t>name passed into the procedure.</w:t>
      </w:r>
    </w:p>
    <w:p w14:paraId="6EA80648" w14:textId="461D1763" w:rsidR="00426BDE" w:rsidRDefault="00285CAF" w:rsidP="00263681">
      <w:pPr>
        <w:pStyle w:val="BodyText"/>
      </w:pPr>
      <w:r w:rsidRPr="00BD06FB">
        <w:t xml:space="preserve">The “1” in the third piece of RET indicates that a new template was created. The </w:t>
      </w:r>
      <w:r w:rsidR="00426BDE" w:rsidRPr="007349F5">
        <w:rPr>
          <w:color w:val="0000FF"/>
          <w:u w:val="single"/>
        </w:rPr>
        <w:fldChar w:fldCharType="begin"/>
      </w:r>
      <w:r w:rsidR="00426BDE" w:rsidRPr="007349F5">
        <w:rPr>
          <w:color w:val="0000FF"/>
          <w:u w:val="single"/>
        </w:rPr>
        <w:instrText xml:space="preserve"> REF _Ref349203281 \h </w:instrText>
      </w:r>
      <w:r w:rsidR="00426BDE" w:rsidRPr="007349F5">
        <w:rPr>
          <w:color w:val="0000FF"/>
          <w:u w:val="single"/>
        </w:rPr>
      </w:r>
      <w:r w:rsidR="00426BDE">
        <w:rPr>
          <w:color w:val="0000FF"/>
          <w:u w:val="single"/>
        </w:rPr>
        <w:instrText xml:space="preserve"> \* MERGEFORMAT </w:instrText>
      </w:r>
      <w:r w:rsidR="00426BDE" w:rsidRPr="007349F5">
        <w:rPr>
          <w:color w:val="0000FF"/>
          <w:u w:val="single"/>
        </w:rPr>
        <w:fldChar w:fldCharType="separate"/>
      </w:r>
      <w:r w:rsidR="00F300F5" w:rsidRPr="00F300F5">
        <w:rPr>
          <w:noProof/>
          <w:color w:val="0000FF"/>
          <w:u w:val="single"/>
        </w:rPr>
        <w:t>LIST^DIC(): Lister</w:t>
      </w:r>
      <w:r w:rsidR="00426BDE" w:rsidRPr="007349F5">
        <w:rPr>
          <w:color w:val="0000FF"/>
          <w:u w:val="single"/>
        </w:rPr>
        <w:fldChar w:fldCharType="end"/>
      </w:r>
      <w:r w:rsidRPr="00BD06FB">
        <w:t xml:space="preserve"> call makes us</w:t>
      </w:r>
      <w:r w:rsidR="00426BDE">
        <w:t>e of the newly created template.</w:t>
      </w:r>
    </w:p>
    <w:p w14:paraId="6B9FE568" w14:textId="5F2C91CE" w:rsidR="00285CAF" w:rsidRPr="00BD06FB" w:rsidRDefault="00426BDE" w:rsidP="00426BDE">
      <w:pPr>
        <w:pStyle w:val="Note"/>
      </w:pPr>
      <w:r>
        <w:rPr>
          <w:noProof/>
        </w:rPr>
        <w:drawing>
          <wp:inline distT="0" distB="0" distL="0" distR="0" wp14:anchorId="4BE275A2" wp14:editId="49C7B3F9">
            <wp:extent cx="304800" cy="304800"/>
            <wp:effectExtent l="0" t="0" r="0" b="0"/>
            <wp:docPr id="43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426BDE">
        <w:rPr>
          <w:b/>
        </w:rPr>
        <w:t>NOTE:</w:t>
      </w:r>
      <w:r>
        <w:t xml:space="preserve"> B</w:t>
      </w:r>
      <w:r w:rsidR="00285CAF" w:rsidRPr="00BD06FB">
        <w:t xml:space="preserve">rackets are added to the Template Name for the </w:t>
      </w:r>
      <w:r w:rsidRPr="007349F5">
        <w:rPr>
          <w:color w:val="0000FF"/>
          <w:u w:val="single"/>
        </w:rPr>
        <w:fldChar w:fldCharType="begin"/>
      </w:r>
      <w:r w:rsidRPr="007349F5">
        <w:rPr>
          <w:color w:val="0000FF"/>
          <w:u w:val="single"/>
        </w:rPr>
        <w:instrText xml:space="preserve"> REF _Ref349203281 \h </w:instrText>
      </w:r>
      <w:r w:rsidRPr="007349F5">
        <w:rPr>
          <w:color w:val="0000FF"/>
          <w:u w:val="single"/>
        </w:rPr>
      </w:r>
      <w:r>
        <w:rPr>
          <w:color w:val="0000FF"/>
          <w:u w:val="single"/>
        </w:rPr>
        <w:instrText xml:space="preserve"> \* MERGEFORMAT </w:instrText>
      </w:r>
      <w:r w:rsidRPr="007349F5">
        <w:rPr>
          <w:color w:val="0000FF"/>
          <w:u w:val="single"/>
        </w:rPr>
        <w:fldChar w:fldCharType="separate"/>
      </w:r>
      <w:r w:rsidR="00F300F5" w:rsidRPr="00F300F5">
        <w:rPr>
          <w:noProof/>
          <w:color w:val="0000FF"/>
          <w:u w:val="single"/>
        </w:rPr>
        <w:t>LIST^DIC(): Lister</w:t>
      </w:r>
      <w:r w:rsidRPr="007349F5">
        <w:rPr>
          <w:color w:val="0000FF"/>
          <w:u w:val="single"/>
        </w:rPr>
        <w:fldChar w:fldCharType="end"/>
      </w:r>
      <w:r w:rsidR="00285CAF" w:rsidRPr="00BD06FB">
        <w:t xml:space="preserve"> call.</w:t>
      </w:r>
    </w:p>
    <w:p w14:paraId="1F67168E" w14:textId="38477EAA" w:rsidR="00BD06FB" w:rsidRPr="00D10CD0" w:rsidRDefault="00BD06FB" w:rsidP="00BD06FB">
      <w:pPr>
        <w:pStyle w:val="Caption"/>
      </w:pPr>
      <w:bookmarkStart w:id="1306" w:name="_Ref480365672"/>
      <w:bookmarkStart w:id="1307" w:name="_Toc480374855"/>
      <w:r>
        <w:t xml:space="preserve">Figure </w:t>
      </w:r>
      <w:fldSimple w:instr=" SEQ Figure \* ARABIC ">
        <w:r w:rsidR="00F300F5">
          <w:rPr>
            <w:noProof/>
          </w:rPr>
          <w:t>315</w:t>
        </w:r>
      </w:fldSimple>
      <w:bookmarkEnd w:id="1306"/>
      <w:r>
        <w:t xml:space="preserve">: </w:t>
      </w:r>
      <w:r w:rsidRPr="00263681">
        <w:t>BUILDNEW^</w:t>
      </w:r>
      <w:proofErr w:type="gramStart"/>
      <w:r w:rsidRPr="00263681">
        <w:t>DIBTED(</w:t>
      </w:r>
      <w:proofErr w:type="gramEnd"/>
      <w:r w:rsidRPr="00263681">
        <w:t>)</w:t>
      </w:r>
      <w:r>
        <w:t>—Example</w:t>
      </w:r>
      <w:bookmarkEnd w:id="1307"/>
    </w:p>
    <w:p w14:paraId="6B9FE569" w14:textId="77777777" w:rsidR="00285CAF" w:rsidRPr="007A0D2C" w:rsidRDefault="00285CAF" w:rsidP="00263681">
      <w:pPr>
        <w:pStyle w:val="APICode"/>
        <w:rPr>
          <w:b/>
        </w:rPr>
      </w:pPr>
      <w:r w:rsidRPr="00D10CD0">
        <w:t>&gt;</w:t>
      </w:r>
      <w:r w:rsidRPr="007A0D2C">
        <w:rPr>
          <w:b/>
        </w:rPr>
        <w:t xml:space="preserve">S </w:t>
      </w:r>
      <w:proofErr w:type="gramStart"/>
      <w:r w:rsidRPr="007A0D2C">
        <w:rPr>
          <w:b/>
        </w:rPr>
        <w:t>SORT(</w:t>
      </w:r>
      <w:proofErr w:type="gramEnd"/>
      <w:r w:rsidRPr="007A0D2C">
        <w:rPr>
          <w:b/>
        </w:rPr>
        <w:t>1)="SORT BY: -COUNT(COUNTY)"</w:t>
      </w:r>
    </w:p>
    <w:p w14:paraId="6B9FE56A" w14:textId="77777777" w:rsidR="00285CAF" w:rsidRPr="00D10CD0" w:rsidRDefault="00285CAF" w:rsidP="00263681">
      <w:pPr>
        <w:pStyle w:val="APICode"/>
      </w:pPr>
      <w:r w:rsidRPr="00D10CD0">
        <w:t>&gt;</w:t>
      </w:r>
      <w:r w:rsidRPr="007A0D2C">
        <w:rPr>
          <w:b/>
        </w:rPr>
        <w:t xml:space="preserve">S </w:t>
      </w:r>
      <w:proofErr w:type="gramStart"/>
      <w:r w:rsidRPr="007A0D2C">
        <w:rPr>
          <w:b/>
        </w:rPr>
        <w:t>SORT(</w:t>
      </w:r>
      <w:proofErr w:type="gramEnd"/>
      <w:r w:rsidRPr="007A0D2C">
        <w:rPr>
          <w:b/>
        </w:rPr>
        <w:t>2)="From:"</w:t>
      </w:r>
    </w:p>
    <w:p w14:paraId="6B9FE56B" w14:textId="77777777" w:rsidR="00285CAF" w:rsidRPr="007A0D2C" w:rsidRDefault="00285CAF" w:rsidP="00263681">
      <w:pPr>
        <w:pStyle w:val="APICode"/>
        <w:rPr>
          <w:b/>
        </w:rPr>
      </w:pPr>
      <w:r w:rsidRPr="00D10CD0">
        <w:t>&gt;</w:t>
      </w:r>
      <w:r w:rsidRPr="007A0D2C">
        <w:rPr>
          <w:b/>
        </w:rPr>
        <w:t xml:space="preserve">S </w:t>
      </w:r>
      <w:proofErr w:type="gramStart"/>
      <w:r w:rsidRPr="007A0D2C">
        <w:rPr>
          <w:b/>
        </w:rPr>
        <w:t>SORT(</w:t>
      </w:r>
      <w:proofErr w:type="gramEnd"/>
      <w:r w:rsidRPr="007A0D2C">
        <w:rPr>
          <w:b/>
        </w:rPr>
        <w:t>3)="To:"</w:t>
      </w:r>
    </w:p>
    <w:p w14:paraId="6B9FE56C" w14:textId="77777777" w:rsidR="00285CAF" w:rsidRPr="007A0D2C" w:rsidRDefault="00285CAF" w:rsidP="00263681">
      <w:pPr>
        <w:pStyle w:val="APICode"/>
        <w:rPr>
          <w:b/>
        </w:rPr>
      </w:pPr>
      <w:r w:rsidRPr="00D10CD0">
        <w:t>&gt;</w:t>
      </w:r>
      <w:r w:rsidRPr="007A0D2C">
        <w:rPr>
          <w:b/>
        </w:rPr>
        <w:t xml:space="preserve">S </w:t>
      </w:r>
      <w:proofErr w:type="gramStart"/>
      <w:r w:rsidRPr="007A0D2C">
        <w:rPr>
          <w:b/>
        </w:rPr>
        <w:t>SORT(</w:t>
      </w:r>
      <w:proofErr w:type="gramEnd"/>
      <w:r w:rsidRPr="007A0D2C">
        <w:rPr>
          <w:b/>
        </w:rPr>
        <w:t>4)="   WITHIN COUNT(COUNTY), SORT BY: $E(NAME,1,3)=""NEW"""</w:t>
      </w:r>
    </w:p>
    <w:p w14:paraId="6B9FE56D" w14:textId="77777777" w:rsidR="00285CAF" w:rsidRPr="00D10CD0" w:rsidRDefault="00285CAF" w:rsidP="00263681">
      <w:pPr>
        <w:pStyle w:val="APICode"/>
      </w:pPr>
      <w:r w:rsidRPr="00D10CD0">
        <w:t>&gt;</w:t>
      </w:r>
      <w:r w:rsidRPr="007A0D2C">
        <w:rPr>
          <w:b/>
        </w:rPr>
        <w:t>S FILE=5</w:t>
      </w:r>
    </w:p>
    <w:p w14:paraId="6B9FE56E" w14:textId="77777777" w:rsidR="00285CAF" w:rsidRPr="007A0D2C" w:rsidRDefault="00285CAF" w:rsidP="00263681">
      <w:pPr>
        <w:pStyle w:val="APICode"/>
        <w:rPr>
          <w:b/>
        </w:rPr>
      </w:pPr>
      <w:r w:rsidRPr="00D10CD0">
        <w:t>&gt;</w:t>
      </w:r>
      <w:r w:rsidRPr="007A0D2C">
        <w:rPr>
          <w:b/>
        </w:rPr>
        <w:t>N RET</w:t>
      </w:r>
    </w:p>
    <w:p w14:paraId="6B9FE56F" w14:textId="77777777" w:rsidR="00285CAF" w:rsidRPr="007A0D2C" w:rsidRDefault="00285CAF" w:rsidP="00263681">
      <w:pPr>
        <w:pStyle w:val="APICode"/>
        <w:rPr>
          <w:b/>
        </w:rPr>
      </w:pPr>
      <w:r w:rsidRPr="00D10CD0">
        <w:t>&gt;</w:t>
      </w:r>
      <w:r w:rsidRPr="007A0D2C">
        <w:rPr>
          <w:b/>
        </w:rPr>
        <w:t>S TNAME="ZZD STATE SORT 1"</w:t>
      </w:r>
    </w:p>
    <w:p w14:paraId="6B9FE570" w14:textId="77777777" w:rsidR="00285CAF" w:rsidRPr="007A0D2C" w:rsidRDefault="00285CAF" w:rsidP="00263681">
      <w:pPr>
        <w:pStyle w:val="APICode"/>
        <w:rPr>
          <w:b/>
        </w:rPr>
      </w:pPr>
      <w:r w:rsidRPr="00D10CD0">
        <w:t>&gt;</w:t>
      </w:r>
      <w:r w:rsidRPr="007A0D2C">
        <w:rPr>
          <w:b/>
        </w:rPr>
        <w:t>D BUILDNEW^</w:t>
      </w:r>
      <w:proofErr w:type="gramStart"/>
      <w:r w:rsidRPr="007A0D2C">
        <w:rPr>
          <w:b/>
        </w:rPr>
        <w:t>DIBTED(</w:t>
      </w:r>
      <w:proofErr w:type="gramEnd"/>
      <w:r w:rsidRPr="007A0D2C">
        <w:rPr>
          <w:b/>
        </w:rPr>
        <w:t>.RET,FILE,$NA(SORT),TNAME)</w:t>
      </w:r>
    </w:p>
    <w:p w14:paraId="6B9FE571" w14:textId="77777777" w:rsidR="00285CAF" w:rsidRPr="007A0D2C" w:rsidRDefault="00285CAF" w:rsidP="00263681">
      <w:pPr>
        <w:pStyle w:val="APICode"/>
        <w:rPr>
          <w:b/>
        </w:rPr>
      </w:pPr>
      <w:r w:rsidRPr="00D10CD0">
        <w:t>&gt;</w:t>
      </w:r>
      <w:r w:rsidRPr="007A0D2C">
        <w:rPr>
          <w:b/>
        </w:rPr>
        <w:t>W RET</w:t>
      </w:r>
    </w:p>
    <w:p w14:paraId="6B9FE572" w14:textId="77777777" w:rsidR="00285CAF" w:rsidRPr="00D10CD0" w:rsidRDefault="00285CAF" w:rsidP="00263681">
      <w:pPr>
        <w:pStyle w:val="APICode"/>
      </w:pPr>
      <w:r w:rsidRPr="00D10CD0">
        <w:t>922^ZZD STATE SORT 1^1</w:t>
      </w:r>
    </w:p>
    <w:p w14:paraId="6B9FE573" w14:textId="77777777" w:rsidR="00285CAF" w:rsidRPr="007A0D2C" w:rsidRDefault="00285CAF" w:rsidP="00263681">
      <w:pPr>
        <w:pStyle w:val="APICode"/>
        <w:rPr>
          <w:b/>
        </w:rPr>
      </w:pPr>
      <w:r w:rsidRPr="00D10CD0">
        <w:t>&gt;</w:t>
      </w:r>
      <w:r w:rsidRPr="007A0D2C">
        <w:rPr>
          <w:b/>
        </w:rPr>
        <w:t>D LIST^</w:t>
      </w:r>
      <w:proofErr w:type="gramStart"/>
      <w:r w:rsidRPr="007A0D2C">
        <w:rPr>
          <w:b/>
        </w:rPr>
        <w:t>DIC(</w:t>
      </w:r>
      <w:proofErr w:type="gramEnd"/>
      <w:r w:rsidRPr="007A0D2C">
        <w:rPr>
          <w:b/>
        </w:rPr>
        <w:t>FILE,,".01;COUNT(COUNTY)","X",,,,"[ZZD STATE SORT 1]")</w:t>
      </w:r>
    </w:p>
    <w:p w14:paraId="6B9FE575" w14:textId="77777777" w:rsidR="008C78AC" w:rsidRPr="00FE463F" w:rsidRDefault="008C78AC" w:rsidP="00802853">
      <w:pPr>
        <w:pStyle w:val="BodyText"/>
        <w:rPr>
          <w:noProof/>
        </w:rPr>
      </w:pPr>
    </w:p>
    <w:p w14:paraId="6B9FE576" w14:textId="77777777" w:rsidR="00E86526" w:rsidRDefault="00E86526" w:rsidP="00802853">
      <w:pPr>
        <w:pStyle w:val="BodyText"/>
        <w:rPr>
          <w:noProof/>
        </w:rPr>
      </w:pPr>
    </w:p>
    <w:p w14:paraId="3E1A2762" w14:textId="77777777" w:rsidR="00BD06FB" w:rsidRPr="00FE463F" w:rsidRDefault="00BD06FB" w:rsidP="00802853">
      <w:pPr>
        <w:pStyle w:val="BodyText"/>
        <w:rPr>
          <w:noProof/>
        </w:rPr>
        <w:sectPr w:rsidR="00BD06FB" w:rsidRPr="00FE463F" w:rsidSect="002E002E">
          <w:pgSz w:w="12240" w:h="15840" w:code="1"/>
          <w:pgMar w:top="1440" w:right="1440" w:bottom="1440" w:left="1440" w:header="720" w:footer="720" w:gutter="0"/>
          <w:cols w:space="720"/>
          <w:noEndnote/>
        </w:sectPr>
      </w:pPr>
    </w:p>
    <w:p w14:paraId="6B9FE577" w14:textId="77777777" w:rsidR="00E86526" w:rsidRPr="00FE463F" w:rsidRDefault="00E86526" w:rsidP="00917807">
      <w:pPr>
        <w:pStyle w:val="HeadingSection"/>
        <w:rPr>
          <w:noProof/>
        </w:rPr>
      </w:pPr>
      <w:bookmarkStart w:id="1308" w:name="_Ref215985254"/>
      <w:bookmarkStart w:id="1309" w:name="_Ref215985572"/>
      <w:bookmarkStart w:id="1310" w:name="_Ref215985700"/>
      <w:bookmarkStart w:id="1311" w:name="developer_tools"/>
      <w:bookmarkStart w:id="1312" w:name="_Toc480374427"/>
      <w:r w:rsidRPr="00FE463F">
        <w:rPr>
          <w:noProof/>
        </w:rPr>
        <w:lastRenderedPageBreak/>
        <w:t>Developer Tools</w:t>
      </w:r>
      <w:bookmarkEnd w:id="1308"/>
      <w:bookmarkEnd w:id="1309"/>
      <w:bookmarkEnd w:id="1310"/>
      <w:bookmarkEnd w:id="1311"/>
      <w:bookmarkEnd w:id="1312"/>
    </w:p>
    <w:p w14:paraId="6B9FE578" w14:textId="77777777" w:rsidR="00E86526" w:rsidRPr="00FE463F" w:rsidRDefault="00E86526" w:rsidP="00802853">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Developer Tools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Tools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Tools:For Developers</w:instrText>
      </w:r>
      <w:r w:rsidR="00084217" w:rsidRPr="00FE463F">
        <w:rPr>
          <w:noProof/>
        </w:rPr>
        <w:instrText>”</w:instrText>
      </w:r>
      <w:r w:rsidRPr="00FE463F">
        <w:rPr>
          <w:noProof/>
        </w:rPr>
        <w:instrText xml:space="preserve"> </w:instrText>
      </w:r>
      <w:r w:rsidRPr="00FE463F">
        <w:rPr>
          <w:noProof/>
        </w:rPr>
        <w:fldChar w:fldCharType="end"/>
      </w:r>
    </w:p>
    <w:p w14:paraId="6B9FE57B" w14:textId="77777777" w:rsidR="00E86526" w:rsidRPr="00FE463F" w:rsidRDefault="00E86526" w:rsidP="00917807">
      <w:pPr>
        <w:pStyle w:val="Heading1"/>
        <w:rPr>
          <w:noProof/>
        </w:rPr>
      </w:pPr>
      <w:bookmarkStart w:id="1313" w:name="_Ref222819719"/>
      <w:bookmarkStart w:id="1314" w:name="_Toc480374428"/>
      <w:r w:rsidRPr="00FE463F">
        <w:rPr>
          <w:noProof/>
        </w:rPr>
        <w:lastRenderedPageBreak/>
        <w:t>^DI: Programmer Access</w:t>
      </w:r>
      <w:bookmarkEnd w:id="1313"/>
      <w:bookmarkEnd w:id="1314"/>
    </w:p>
    <w:p w14:paraId="6B9FE57C" w14:textId="77777777" w:rsidR="00E86526" w:rsidRPr="00FE463F" w:rsidRDefault="008C78AC" w:rsidP="0080285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^DI:Programmer Access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Access:^DI</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Often, VA FileMan</w:t>
      </w:r>
      <w:r w:rsidR="00084217" w:rsidRPr="00FE463F">
        <w:rPr>
          <w:noProof/>
        </w:rPr>
        <w:t>’</w:t>
      </w:r>
      <w:r w:rsidR="00E86526" w:rsidRPr="00FE463F">
        <w:rPr>
          <w:noProof/>
        </w:rPr>
        <w:t xml:space="preserve">s options are accessed through a menu system that calls up the main </w:t>
      </w:r>
      <w:r w:rsidR="00C9653C" w:rsidRPr="00FE463F">
        <w:rPr>
          <w:noProof/>
        </w:rPr>
        <w:t>VA FileMan</w:t>
      </w:r>
      <w:r w:rsidR="00E86526" w:rsidRPr="00FE463F">
        <w:rPr>
          <w:noProof/>
        </w:rPr>
        <w:t xml:space="preserve"> menu. For example, if Kernel is installed, </w:t>
      </w:r>
      <w:r w:rsidR="00C9653C" w:rsidRPr="00FE463F">
        <w:rPr>
          <w:noProof/>
        </w:rPr>
        <w:t>VA FileMan</w:t>
      </w:r>
      <w:r w:rsidR="00E86526" w:rsidRPr="00FE463F">
        <w:rPr>
          <w:noProof/>
        </w:rPr>
        <w:t xml:space="preserve"> can be entered from Kernel</w:t>
      </w:r>
      <w:r w:rsidR="00084217" w:rsidRPr="00FE463F">
        <w:rPr>
          <w:noProof/>
        </w:rPr>
        <w:t>’</w:t>
      </w:r>
      <w:r w:rsidR="00E86526" w:rsidRPr="00FE463F">
        <w:rPr>
          <w:noProof/>
        </w:rPr>
        <w:t>s menu system if a user has been granted access.</w:t>
      </w:r>
    </w:p>
    <w:p w14:paraId="6B9FE57D" w14:textId="77777777" w:rsidR="00E86526" w:rsidRPr="00FE463F" w:rsidRDefault="00E86526" w:rsidP="00802853">
      <w:pPr>
        <w:pStyle w:val="BodyText"/>
        <w:keepNext/>
        <w:keepLines/>
        <w:rPr>
          <w:noProof/>
        </w:rPr>
      </w:pPr>
      <w:r w:rsidRPr="00FE463F">
        <w:rPr>
          <w:noProof/>
        </w:rPr>
        <w:t xml:space="preserve">However, the main menu can also be displayed directly from the M command prompt. When you call VA FileMan directly, you are using </w:t>
      </w:r>
      <w:r w:rsidR="00084217" w:rsidRPr="00FE463F">
        <w:rPr>
          <w:noProof/>
        </w:rPr>
        <w:t>“</w:t>
      </w:r>
      <w:r w:rsidRPr="00FE463F">
        <w:rPr>
          <w:noProof/>
        </w:rPr>
        <w:t>programmer mode.</w:t>
      </w:r>
      <w:r w:rsidR="00084217" w:rsidRPr="00FE463F">
        <w:rPr>
          <w:noProof/>
        </w:rPr>
        <w:t>”</w:t>
      </w:r>
    </w:p>
    <w:p w14:paraId="6B9FE57E" w14:textId="77777777" w:rsidR="00E86526" w:rsidRPr="00FE463F" w:rsidRDefault="00E86526" w:rsidP="00802853">
      <w:pPr>
        <w:pStyle w:val="BodyText"/>
        <w:keepNext/>
        <w:keepLines/>
        <w:rPr>
          <w:noProof/>
        </w:rPr>
      </w:pPr>
      <w:r w:rsidRPr="00FE463F">
        <w:rPr>
          <w:noProof/>
        </w:rPr>
        <w:t xml:space="preserve">There are four entry points in the DI routine that you can use to enter VA FileMan. Each way of calling up the main menu has a different effect upon the local M variables that are defined when you begin your </w:t>
      </w:r>
      <w:r w:rsidR="00C9653C" w:rsidRPr="00FE463F">
        <w:rPr>
          <w:noProof/>
        </w:rPr>
        <w:t>VA FileMan</w:t>
      </w:r>
      <w:r w:rsidRPr="00FE463F">
        <w:rPr>
          <w:noProof/>
        </w:rPr>
        <w:t xml:space="preserve"> session. They are described below:</w:t>
      </w:r>
    </w:p>
    <w:p w14:paraId="6B9FE57F" w14:textId="0E6259E0" w:rsidR="001436F2" w:rsidRPr="00FE463F" w:rsidRDefault="001436F2" w:rsidP="001436F2">
      <w:pPr>
        <w:pStyle w:val="Caption"/>
        <w:rPr>
          <w:noProof/>
        </w:rPr>
      </w:pPr>
      <w:bookmarkStart w:id="1315" w:name="_Toc48037503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104</w:t>
      </w:r>
      <w:r w:rsidRPr="00FE463F">
        <w:rPr>
          <w:noProof/>
        </w:rPr>
        <w:fldChar w:fldCharType="end"/>
      </w:r>
      <w:r w:rsidR="00405EF1">
        <w:rPr>
          <w:noProof/>
        </w:rPr>
        <w:t>:</w:t>
      </w:r>
      <w:r w:rsidRPr="00FE463F">
        <w:rPr>
          <w:noProof/>
        </w:rPr>
        <w:t xml:space="preserve"> ^DI API—Entry Points</w:t>
      </w:r>
      <w:bookmarkEnd w:id="1315"/>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458"/>
        <w:gridCol w:w="8118"/>
      </w:tblGrid>
      <w:tr w:rsidR="001436F2" w:rsidRPr="00FE463F" w14:paraId="6B9FE582" w14:textId="77777777" w:rsidTr="001436F2">
        <w:trPr>
          <w:tblHeader/>
        </w:trPr>
        <w:tc>
          <w:tcPr>
            <w:tcW w:w="1458" w:type="dxa"/>
            <w:shd w:val="pct12" w:color="auto" w:fill="auto"/>
          </w:tcPr>
          <w:p w14:paraId="6B9FE580" w14:textId="77777777" w:rsidR="001436F2" w:rsidRPr="00FE463F" w:rsidRDefault="001436F2" w:rsidP="001436F2">
            <w:pPr>
              <w:pStyle w:val="TableHeading"/>
              <w:rPr>
                <w:noProof/>
              </w:rPr>
            </w:pPr>
            <w:bookmarkStart w:id="1316" w:name="COL001_TBL058"/>
            <w:bookmarkEnd w:id="1316"/>
            <w:r w:rsidRPr="00FE463F">
              <w:rPr>
                <w:noProof/>
              </w:rPr>
              <w:t>Entry Point</w:t>
            </w:r>
          </w:p>
        </w:tc>
        <w:tc>
          <w:tcPr>
            <w:tcW w:w="8118" w:type="dxa"/>
            <w:shd w:val="pct12" w:color="auto" w:fill="auto"/>
          </w:tcPr>
          <w:p w14:paraId="6B9FE581" w14:textId="77777777" w:rsidR="001436F2" w:rsidRPr="00FE463F" w:rsidRDefault="001436F2" w:rsidP="001436F2">
            <w:pPr>
              <w:pStyle w:val="TableHeading"/>
              <w:rPr>
                <w:noProof/>
              </w:rPr>
            </w:pPr>
            <w:r w:rsidRPr="00FE463F">
              <w:rPr>
                <w:noProof/>
              </w:rPr>
              <w:t>Description</w:t>
            </w:r>
          </w:p>
        </w:tc>
      </w:tr>
      <w:tr w:rsidR="001436F2" w:rsidRPr="00FE463F" w14:paraId="6B9FE586" w14:textId="77777777" w:rsidTr="001436F2">
        <w:tc>
          <w:tcPr>
            <w:tcW w:w="1458" w:type="dxa"/>
          </w:tcPr>
          <w:p w14:paraId="6B9FE583" w14:textId="77777777" w:rsidR="001436F2" w:rsidRPr="00FE463F" w:rsidRDefault="001436F2" w:rsidP="001436F2">
            <w:pPr>
              <w:pStyle w:val="TableText"/>
              <w:keepNext/>
              <w:keepLines/>
              <w:rPr>
                <w:noProof/>
              </w:rPr>
            </w:pPr>
            <w:r w:rsidRPr="00FE463F">
              <w:rPr>
                <w:noProof/>
              </w:rPr>
              <w:t>P^DI</w:t>
            </w:r>
          </w:p>
        </w:tc>
        <w:tc>
          <w:tcPr>
            <w:tcW w:w="8118" w:type="dxa"/>
          </w:tcPr>
          <w:p w14:paraId="6B9FE584" w14:textId="77777777" w:rsidR="001436F2" w:rsidRPr="00FE463F" w:rsidRDefault="001436F2" w:rsidP="001436F2">
            <w:pPr>
              <w:pStyle w:val="TableText"/>
              <w:keepNext/>
              <w:keepLines/>
              <w:rPr>
                <w:noProof/>
              </w:rPr>
            </w:pPr>
            <w:r w:rsidRPr="00FE463F">
              <w:rPr>
                <w:noProof/>
              </w:rPr>
              <w:t>This entry point cleans the symbol table; it KILLs all local variables except those t</w:t>
            </w:r>
            <w:r w:rsidR="005726F7" w:rsidRPr="00FE463F">
              <w:rPr>
                <w:noProof/>
              </w:rPr>
              <w:t>hat are required for VA FileMan</w:t>
            </w:r>
            <w:r w:rsidR="00084217" w:rsidRPr="00FE463F">
              <w:rPr>
                <w:noProof/>
              </w:rPr>
              <w:t>’</w:t>
            </w:r>
            <w:r w:rsidRPr="00FE463F">
              <w:rPr>
                <w:noProof/>
              </w:rPr>
              <w:t xml:space="preserve">s operation. (The variables DUZ and DTIME are unchanged.) In addition, the variable DUZ(0) is set equal </w:t>
            </w:r>
            <w:r w:rsidR="005726F7" w:rsidRPr="00FE463F">
              <w:rPr>
                <w:noProof/>
              </w:rPr>
              <w:t>to the at-sign (</w:t>
            </w:r>
            <w:r w:rsidR="00084217" w:rsidRPr="00FE463F">
              <w:rPr>
                <w:noProof/>
              </w:rPr>
              <w:t>“</w:t>
            </w:r>
            <w:r w:rsidRPr="00FE463F">
              <w:rPr>
                <w:b/>
                <w:noProof/>
              </w:rPr>
              <w:t>@</w:t>
            </w:r>
            <w:r w:rsidR="00084217" w:rsidRPr="00FE463F">
              <w:rPr>
                <w:noProof/>
              </w:rPr>
              <w:t>”</w:t>
            </w:r>
            <w:r w:rsidR="005726F7" w:rsidRPr="00FE463F">
              <w:rPr>
                <w:noProof/>
              </w:rPr>
              <w:t>)</w:t>
            </w:r>
            <w:r w:rsidRPr="00FE463F">
              <w:rPr>
                <w:noProof/>
              </w:rPr>
              <w:t xml:space="preserve">. The </w:t>
            </w:r>
            <w:r w:rsidR="005726F7" w:rsidRPr="00FE463F">
              <w:rPr>
                <w:noProof/>
              </w:rPr>
              <w:t>at</w:t>
            </w:r>
            <w:r w:rsidRPr="00FE463F">
              <w:rPr>
                <w:noProof/>
              </w:rPr>
              <w:t>-sign gives you complete program</w:t>
            </w:r>
            <w:r w:rsidR="005726F7" w:rsidRPr="00FE463F">
              <w:rPr>
                <w:noProof/>
              </w:rPr>
              <w:t>mer access to all of VA FileMan</w:t>
            </w:r>
            <w:r w:rsidR="00084217" w:rsidRPr="00FE463F">
              <w:rPr>
                <w:noProof/>
              </w:rPr>
              <w:t>’</w:t>
            </w:r>
            <w:r w:rsidRPr="00FE463F">
              <w:rPr>
                <w:noProof/>
              </w:rPr>
              <w:t>s files and functionality.</w:t>
            </w:r>
          </w:p>
          <w:p w14:paraId="6B9FE585" w14:textId="77777777" w:rsidR="001436F2" w:rsidRPr="00FE463F" w:rsidRDefault="002F0AF3" w:rsidP="001436F2">
            <w:pPr>
              <w:pStyle w:val="TableNote"/>
              <w:keepNext/>
              <w:keepLines/>
              <w:rPr>
                <w:noProof/>
              </w:rPr>
            </w:pPr>
            <w:r>
              <w:rPr>
                <w:noProof/>
              </w:rPr>
              <w:drawing>
                <wp:inline distT="0" distB="0" distL="0" distR="0" wp14:anchorId="6B9FFBA8" wp14:editId="6B9FFBA9">
                  <wp:extent cx="304800" cy="304800"/>
                  <wp:effectExtent l="0" t="0" r="0" b="0"/>
                  <wp:docPr id="355" name="Picture 3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436F2" w:rsidRPr="00FE463F">
              <w:rPr>
                <w:noProof/>
              </w:rPr>
              <w:t xml:space="preserve"> </w:t>
            </w:r>
            <w:r w:rsidR="001436F2" w:rsidRPr="00FE463F">
              <w:rPr>
                <w:b/>
                <w:noProof/>
              </w:rPr>
              <w:t>NOTE:</w:t>
            </w:r>
            <w:r w:rsidR="001436F2" w:rsidRPr="00FE463F">
              <w:rPr>
                <w:noProof/>
              </w:rPr>
              <w:t xml:space="preserve"> Included in the variables KILLed are the IO variables.</w:t>
            </w:r>
          </w:p>
        </w:tc>
      </w:tr>
      <w:tr w:rsidR="001436F2" w:rsidRPr="00FE463F" w14:paraId="6B9FE589" w14:textId="77777777" w:rsidTr="001436F2">
        <w:tc>
          <w:tcPr>
            <w:tcW w:w="1458" w:type="dxa"/>
          </w:tcPr>
          <w:p w14:paraId="6B9FE587" w14:textId="77777777" w:rsidR="001436F2" w:rsidRPr="00FE463F" w:rsidRDefault="001436F2" w:rsidP="001436F2">
            <w:pPr>
              <w:pStyle w:val="TableText"/>
              <w:keepNext/>
              <w:keepLines/>
              <w:rPr>
                <w:noProof/>
              </w:rPr>
            </w:pPr>
            <w:r w:rsidRPr="00FE463F">
              <w:rPr>
                <w:noProof/>
              </w:rPr>
              <w:t>Q^DI</w:t>
            </w:r>
          </w:p>
        </w:tc>
        <w:tc>
          <w:tcPr>
            <w:tcW w:w="8118" w:type="dxa"/>
          </w:tcPr>
          <w:p w14:paraId="6B9FE588" w14:textId="77777777" w:rsidR="001436F2" w:rsidRPr="00FE463F" w:rsidRDefault="001436F2" w:rsidP="001436F2">
            <w:pPr>
              <w:pStyle w:val="TableText"/>
              <w:keepNext/>
              <w:keepLines/>
              <w:rPr>
                <w:noProof/>
              </w:rPr>
            </w:pPr>
            <w:r w:rsidRPr="00FE463F">
              <w:rPr>
                <w:noProof/>
              </w:rPr>
              <w:t>Like P^DI, this entry point sets DUZ(0)=</w:t>
            </w:r>
            <w:r w:rsidR="00084217" w:rsidRPr="00FE463F">
              <w:rPr>
                <w:noProof/>
              </w:rPr>
              <w:t>“</w:t>
            </w:r>
            <w:r w:rsidRPr="00FE463F">
              <w:rPr>
                <w:noProof/>
              </w:rPr>
              <w:t>@</w:t>
            </w:r>
            <w:r w:rsidR="00084217" w:rsidRPr="00FE463F">
              <w:rPr>
                <w:noProof/>
              </w:rPr>
              <w:t>”</w:t>
            </w:r>
            <w:r w:rsidRPr="00FE463F">
              <w:rPr>
                <w:noProof/>
              </w:rPr>
              <w:t>. However, the remaining variables in the local symbol table are unchanged.</w:t>
            </w:r>
          </w:p>
        </w:tc>
      </w:tr>
      <w:tr w:rsidR="001436F2" w:rsidRPr="00FE463F" w14:paraId="6B9FE58C" w14:textId="77777777" w:rsidTr="001436F2">
        <w:tc>
          <w:tcPr>
            <w:tcW w:w="1458" w:type="dxa"/>
          </w:tcPr>
          <w:p w14:paraId="6B9FE58A" w14:textId="77777777" w:rsidR="001436F2" w:rsidRPr="00FE463F" w:rsidRDefault="001436F2" w:rsidP="001436F2">
            <w:pPr>
              <w:pStyle w:val="TableText"/>
              <w:keepNext/>
              <w:keepLines/>
              <w:rPr>
                <w:noProof/>
              </w:rPr>
            </w:pPr>
            <w:r w:rsidRPr="00FE463F">
              <w:rPr>
                <w:noProof/>
              </w:rPr>
              <w:t>C^DI</w:t>
            </w:r>
          </w:p>
        </w:tc>
        <w:tc>
          <w:tcPr>
            <w:tcW w:w="8118" w:type="dxa"/>
          </w:tcPr>
          <w:p w14:paraId="6B9FE58B" w14:textId="77777777" w:rsidR="001436F2" w:rsidRPr="00FE463F" w:rsidRDefault="001436F2" w:rsidP="001436F2">
            <w:pPr>
              <w:pStyle w:val="TableText"/>
              <w:keepNext/>
              <w:keepLines/>
              <w:rPr>
                <w:noProof/>
              </w:rPr>
            </w:pPr>
            <w:r w:rsidRPr="00FE463F">
              <w:rPr>
                <w:noProof/>
              </w:rPr>
              <w:t>Like P^DI, this entry point cleans the symbol table. However, it leaves DUZ(0) unchanged; whatever Access Code string was in DUZ(0) before the call remains to control access within VA FileMan.</w:t>
            </w:r>
          </w:p>
        </w:tc>
      </w:tr>
      <w:tr w:rsidR="001436F2" w:rsidRPr="00FE463F" w14:paraId="6B9FE58F" w14:textId="77777777" w:rsidTr="001436F2">
        <w:tc>
          <w:tcPr>
            <w:tcW w:w="1458" w:type="dxa"/>
          </w:tcPr>
          <w:p w14:paraId="6B9FE58D" w14:textId="77777777" w:rsidR="001436F2" w:rsidRPr="00FE463F" w:rsidRDefault="001436F2" w:rsidP="001436F2">
            <w:pPr>
              <w:pStyle w:val="TableText"/>
              <w:rPr>
                <w:noProof/>
              </w:rPr>
            </w:pPr>
            <w:r w:rsidRPr="00FE463F">
              <w:rPr>
                <w:noProof/>
              </w:rPr>
              <w:t>D^DI</w:t>
            </w:r>
          </w:p>
        </w:tc>
        <w:tc>
          <w:tcPr>
            <w:tcW w:w="8118" w:type="dxa"/>
          </w:tcPr>
          <w:p w14:paraId="6B9FE58E" w14:textId="77777777" w:rsidR="001436F2" w:rsidRPr="00FE463F" w:rsidRDefault="001436F2" w:rsidP="001436F2">
            <w:pPr>
              <w:pStyle w:val="TableText"/>
              <w:rPr>
                <w:noProof/>
              </w:rPr>
            </w:pPr>
            <w:r w:rsidRPr="00FE463F">
              <w:rPr>
                <w:noProof/>
              </w:rPr>
              <w:t>This entry point leaves all local variables alone. It neither cleans the symbol table nor resets DUZ(0).</w:t>
            </w:r>
          </w:p>
        </w:tc>
      </w:tr>
    </w:tbl>
    <w:p w14:paraId="6B9FE590" w14:textId="77777777" w:rsidR="001436F2" w:rsidRPr="00FE463F" w:rsidRDefault="001436F2" w:rsidP="001436F2">
      <w:pPr>
        <w:pStyle w:val="BodyText6"/>
        <w:rPr>
          <w:noProof/>
        </w:rPr>
      </w:pPr>
    </w:p>
    <w:p w14:paraId="6B9FE591" w14:textId="77777777" w:rsidR="00E86526" w:rsidRPr="00FE463F" w:rsidRDefault="00E86526" w:rsidP="00802853">
      <w:pPr>
        <w:pStyle w:val="BodyText"/>
        <w:rPr>
          <w:noProof/>
        </w:rPr>
      </w:pPr>
      <w:r w:rsidRPr="00FE463F">
        <w:rPr>
          <w:noProof/>
        </w:rPr>
        <w:t>In addition, other necessary variables are set to default values if they are undefined when you start VA FileMan from programmer mode.</w:t>
      </w:r>
    </w:p>
    <w:p w14:paraId="6B9FE592" w14:textId="77777777" w:rsidR="00F05C23" w:rsidRPr="00FE463F" w:rsidRDefault="002F0AF3" w:rsidP="00F05C23">
      <w:pPr>
        <w:pStyle w:val="Caution"/>
        <w:rPr>
          <w:noProof/>
        </w:rPr>
      </w:pPr>
      <w:r>
        <w:rPr>
          <w:noProof/>
        </w:rPr>
        <w:drawing>
          <wp:inline distT="0" distB="0" distL="0" distR="0" wp14:anchorId="6B9FFBAA" wp14:editId="6B9FFBAB">
            <wp:extent cx="409575" cy="409575"/>
            <wp:effectExtent l="0" t="0" r="9525" b="9525"/>
            <wp:docPr id="356" name="Picture 35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CAUTION: Programmer access in VistA is defined as DUZ(0)=</w:t>
      </w:r>
      <w:r w:rsidR="00084217" w:rsidRPr="00FE463F">
        <w:rPr>
          <w:noProof/>
        </w:rPr>
        <w:t>“</w:t>
      </w:r>
      <w:r w:rsidR="00F05C23" w:rsidRPr="00FE463F">
        <w:rPr>
          <w:noProof/>
        </w:rPr>
        <w:t>@</w:t>
      </w:r>
      <w:r w:rsidR="00084217" w:rsidRPr="00FE463F">
        <w:rPr>
          <w:noProof/>
        </w:rPr>
        <w:t>”</w:t>
      </w:r>
      <w:r w:rsidR="00F05C23" w:rsidRPr="00FE463F">
        <w:rPr>
          <w:noProof/>
        </w:rPr>
        <w:t xml:space="preserve">. It grants the privilege to become a </w:t>
      </w:r>
      <w:r w:rsidR="001705C2" w:rsidRPr="00FE463F">
        <w:rPr>
          <w:noProof/>
        </w:rPr>
        <w:t>develop</w:t>
      </w:r>
      <w:r w:rsidR="00F05C23" w:rsidRPr="00FE463F">
        <w:rPr>
          <w:noProof/>
        </w:rPr>
        <w:t xml:space="preserve">er in VistA. Programmer access allows you to work outside many of the security controls enforced by VA FileMan, enables access to all VA FileMan files, access to modify data dictionaries, etc. It is important to </w:t>
      </w:r>
      <w:r w:rsidR="00F05C23" w:rsidRPr="00FE463F">
        <w:rPr>
          <w:i/>
          <w:noProof/>
        </w:rPr>
        <w:t>proceed with caution</w:t>
      </w:r>
      <w:r w:rsidR="00F05C23" w:rsidRPr="00FE463F">
        <w:rPr>
          <w:noProof/>
        </w:rPr>
        <w:t xml:space="preserve"> when having access to the system in this way.</w:t>
      </w:r>
    </w:p>
    <w:p w14:paraId="6B9FE593" w14:textId="77777777" w:rsidR="00802853" w:rsidRPr="00FE463F" w:rsidRDefault="00802853" w:rsidP="00802853">
      <w:pPr>
        <w:pStyle w:val="BodyText"/>
        <w:rPr>
          <w:noProof/>
        </w:rPr>
      </w:pPr>
    </w:p>
    <w:p w14:paraId="6B9FE594" w14:textId="77777777" w:rsidR="00B77D24" w:rsidRPr="00FE463F" w:rsidRDefault="00B77D24" w:rsidP="00802853">
      <w:pPr>
        <w:pStyle w:val="BodyText"/>
        <w:rPr>
          <w:noProof/>
        </w:rPr>
        <w:sectPr w:rsidR="00B77D24" w:rsidRPr="00FE463F" w:rsidSect="002E002E">
          <w:headerReference w:type="even" r:id="rId74"/>
          <w:headerReference w:type="default" r:id="rId75"/>
          <w:footerReference w:type="even" r:id="rId76"/>
          <w:footerReference w:type="first" r:id="rId77"/>
          <w:pgSz w:w="12240" w:h="15840" w:code="1"/>
          <w:pgMar w:top="1440" w:right="1440" w:bottom="1440" w:left="1440" w:header="720" w:footer="720" w:gutter="0"/>
          <w:cols w:space="720"/>
          <w:noEndnote/>
        </w:sectPr>
      </w:pPr>
    </w:p>
    <w:p w14:paraId="6B9FE595" w14:textId="77777777" w:rsidR="00B77D24" w:rsidRPr="00FE463F" w:rsidRDefault="00B77D24" w:rsidP="00917807">
      <w:pPr>
        <w:pStyle w:val="Heading1"/>
        <w:rPr>
          <w:noProof/>
        </w:rPr>
      </w:pPr>
      <w:bookmarkStart w:id="1317" w:name="DIKCBLD"/>
      <w:bookmarkStart w:id="1318" w:name="_Ref254248008"/>
      <w:bookmarkStart w:id="1319" w:name="_Ref254248021"/>
      <w:bookmarkStart w:id="1320" w:name="_Toc480374429"/>
      <w:r w:rsidRPr="00FE463F">
        <w:rPr>
          <w:noProof/>
        </w:rPr>
        <w:lastRenderedPageBreak/>
        <w:t>^DIKCBLD</w:t>
      </w:r>
      <w:bookmarkEnd w:id="1317"/>
      <w:r w:rsidRPr="00FE463F">
        <w:rPr>
          <w:noProof/>
        </w:rPr>
        <w:t xml:space="preserve">: Build an M Routine that Makes a Call to </w:t>
      </w:r>
      <w:bookmarkStart w:id="1321" w:name="CREIXN_DDMOD"/>
      <w:r w:rsidRPr="00FE463F">
        <w:rPr>
          <w:noProof/>
        </w:rPr>
        <w:t>CREIXN^DDMOD</w:t>
      </w:r>
      <w:bookmarkEnd w:id="1318"/>
      <w:bookmarkEnd w:id="1319"/>
      <w:bookmarkEnd w:id="1320"/>
      <w:bookmarkEnd w:id="1321"/>
    </w:p>
    <w:p w14:paraId="6B9FE596" w14:textId="77777777" w:rsidR="00B77D24" w:rsidRPr="00FE463F" w:rsidRDefault="00B77D24" w:rsidP="00010474">
      <w:pPr>
        <w:pStyle w:val="BodyText"/>
        <w:keepNext/>
        <w:keepLines/>
        <w:rPr>
          <w:noProof/>
        </w:rPr>
      </w:pPr>
      <w:r w:rsidRPr="00FE463F">
        <w:rPr>
          <w:noProof/>
        </w:rPr>
        <w:t xml:space="preserve">This programmer mode utility creates a routine that makes a call to CREIXN^DDMOD to create a </w:t>
      </w:r>
      <w:r w:rsidR="003A1D38" w:rsidRPr="00FE463F">
        <w:rPr>
          <w:noProof/>
        </w:rPr>
        <w:t>New-Style</w:t>
      </w:r>
      <w:r w:rsidRPr="00FE463F">
        <w:rPr>
          <w:noProof/>
        </w:rPr>
        <w:t xml:space="preserve"> cross-reference.</w:t>
      </w:r>
    </w:p>
    <w:p w14:paraId="6B9FE597" w14:textId="77777777" w:rsidR="00B77D24" w:rsidRPr="00FE463F" w:rsidRDefault="00B77D24" w:rsidP="00CD7D5F">
      <w:pPr>
        <w:pStyle w:val="Heading2"/>
      </w:pPr>
      <w:bookmarkStart w:id="1322" w:name="_Toc480374430"/>
      <w:r w:rsidRPr="00FE463F">
        <w:t>Details</w:t>
      </w:r>
      <w:bookmarkEnd w:id="1322"/>
    </w:p>
    <w:p w14:paraId="6B9FE598" w14:textId="77777777" w:rsidR="00B77D24" w:rsidRPr="00FE463F" w:rsidRDefault="00B77D24" w:rsidP="00010474">
      <w:pPr>
        <w:pStyle w:val="BodyText"/>
        <w:keepNext/>
        <w:keepLines/>
        <w:rPr>
          <w:noProof/>
        </w:rPr>
      </w:pPr>
      <w:r w:rsidRPr="00FE463F">
        <w:rPr>
          <w:noProof/>
        </w:rPr>
        <w:t xml:space="preserve">If you use KIDS to transport a field that is a value in a </w:t>
      </w:r>
      <w:r w:rsidR="003A1D38" w:rsidRPr="00FE463F">
        <w:rPr>
          <w:noProof/>
        </w:rPr>
        <w:t>New-Style</w:t>
      </w:r>
      <w:r w:rsidRPr="00FE463F">
        <w:rPr>
          <w:noProof/>
        </w:rPr>
        <w:t xml:space="preserve"> cross-reference, that cross-reference is </w:t>
      </w:r>
      <w:r w:rsidRPr="00FE463F">
        <w:rPr>
          <w:i/>
          <w:noProof/>
        </w:rPr>
        <w:t>automatically</w:t>
      </w:r>
      <w:r w:rsidRPr="00FE463F">
        <w:rPr>
          <w:noProof/>
        </w:rPr>
        <w:t xml:space="preserve"> transported and installed at the installing site. In some situations, however, you </w:t>
      </w:r>
      <w:r w:rsidR="006166FA" w:rsidRPr="00FE463F">
        <w:rPr>
          <w:noProof/>
        </w:rPr>
        <w:t>can</w:t>
      </w:r>
      <w:r w:rsidRPr="00FE463F">
        <w:rPr>
          <w:noProof/>
        </w:rPr>
        <w:t xml:space="preserve"> create a </w:t>
      </w:r>
      <w:r w:rsidR="003A1D38" w:rsidRPr="00FE463F">
        <w:rPr>
          <w:noProof/>
        </w:rPr>
        <w:t>New-Style</w:t>
      </w:r>
      <w:r w:rsidRPr="00FE463F">
        <w:rPr>
          <w:noProof/>
        </w:rPr>
        <w:t xml:space="preserve"> cross-reference definition on a target system </w:t>
      </w:r>
      <w:r w:rsidRPr="00FE463F">
        <w:rPr>
          <w:i/>
          <w:noProof/>
        </w:rPr>
        <w:t>without</w:t>
      </w:r>
      <w:r w:rsidRPr="00FE463F">
        <w:rPr>
          <w:noProof/>
        </w:rPr>
        <w:t xml:space="preserve"> sending fields, or create a </w:t>
      </w:r>
      <w:r w:rsidR="003A1D38" w:rsidRPr="00FE463F">
        <w:rPr>
          <w:noProof/>
        </w:rPr>
        <w:t>New-Style</w:t>
      </w:r>
      <w:r w:rsidRPr="00FE463F">
        <w:rPr>
          <w:noProof/>
        </w:rPr>
        <w:t xml:space="preserve"> cross-reference on-the-fly on a running system. </w:t>
      </w:r>
      <w:r w:rsidR="006166FA" w:rsidRPr="00FE463F">
        <w:rPr>
          <w:noProof/>
        </w:rPr>
        <w:t>T</w:t>
      </w:r>
      <w:r w:rsidRPr="00FE463F">
        <w:rPr>
          <w:noProof/>
        </w:rPr>
        <w:t>o do this, you can write an M routine that makes a call to CREIXN^DDMOD.</w:t>
      </w:r>
    </w:p>
    <w:p w14:paraId="6B9FE599" w14:textId="77777777" w:rsidR="00B77D24" w:rsidRPr="00FE463F" w:rsidRDefault="00B77D24" w:rsidP="00010474">
      <w:pPr>
        <w:pStyle w:val="BodyText"/>
        <w:rPr>
          <w:noProof/>
        </w:rPr>
      </w:pPr>
      <w:r w:rsidRPr="00FE463F">
        <w:rPr>
          <w:noProof/>
        </w:rPr>
        <w:t xml:space="preserve">The input parameters to the CREIXN^DDMOD API are fairly extensive. ^DIKCBLD can be used to facilitate the development of the code that calls CREIXN^DDMOD. It </w:t>
      </w:r>
      <w:r w:rsidRPr="00FE463F">
        <w:rPr>
          <w:i/>
          <w:noProof/>
        </w:rPr>
        <w:t>automatically</w:t>
      </w:r>
      <w:r w:rsidRPr="00FE463F">
        <w:rPr>
          <w:noProof/>
        </w:rPr>
        <w:t xml:space="preserve"> builds an M routine that sets up the input parameters and makes the call to CREIXN^DDMOD.</w:t>
      </w:r>
    </w:p>
    <w:p w14:paraId="6B9FE59A" w14:textId="77777777" w:rsidR="00B77D24" w:rsidRPr="00FE463F" w:rsidRDefault="00B77D24" w:rsidP="00010474">
      <w:pPr>
        <w:pStyle w:val="BodyText"/>
        <w:rPr>
          <w:noProof/>
        </w:rPr>
      </w:pPr>
      <w:r w:rsidRPr="00FE463F">
        <w:rPr>
          <w:noProof/>
        </w:rPr>
        <w:t xml:space="preserve">When ^DIKCBLD is run, it asks for name of a routine and the namespace to use for local variables within that routine. It also asks you to select a </w:t>
      </w:r>
      <w:r w:rsidR="003A1D38" w:rsidRPr="00FE463F">
        <w:rPr>
          <w:noProof/>
        </w:rPr>
        <w:t>New-Style</w:t>
      </w:r>
      <w:r w:rsidRPr="00FE463F">
        <w:rPr>
          <w:noProof/>
        </w:rPr>
        <w:t xml:space="preserve"> cross-reference that exists in the development account. The input parameters to the CREIXN^DDMOD call in the generated routine are set based on the selected cross-reference.</w:t>
      </w:r>
    </w:p>
    <w:p w14:paraId="6B9FE59B" w14:textId="77777777" w:rsidR="00ED4DD4" w:rsidRPr="00FE463F" w:rsidRDefault="002F0AF3" w:rsidP="00D42D1B">
      <w:pPr>
        <w:pStyle w:val="Note"/>
        <w:rPr>
          <w:noProof/>
        </w:rPr>
      </w:pPr>
      <w:r>
        <w:rPr>
          <w:noProof/>
        </w:rPr>
        <w:drawing>
          <wp:inline distT="0" distB="0" distL="0" distR="0" wp14:anchorId="6B9FFBAC" wp14:editId="6B9FFBAD">
            <wp:extent cx="304800" cy="304800"/>
            <wp:effectExtent l="0" t="0" r="0" b="0"/>
            <wp:docPr id="35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routine generated by ^DIKCBLD is a skeleton. You </w:t>
      </w:r>
      <w:r w:rsidR="00ED4DD4" w:rsidRPr="00FE463F">
        <w:rPr>
          <w:i/>
          <w:noProof/>
        </w:rPr>
        <w:t>must</w:t>
      </w:r>
      <w:r w:rsidR="00ED4DD4" w:rsidRPr="00FE463F">
        <w:rPr>
          <w:noProof/>
        </w:rPr>
        <w:t xml:space="preserve"> still edit the routine to fill in the missing details on the first and second lines, as well as customize the parameters routine to the CREIXN^DDMOD call.</w:t>
      </w:r>
    </w:p>
    <w:p w14:paraId="6B9FE59C" w14:textId="29D310FB" w:rsidR="00C2778A" w:rsidRPr="00FE463F" w:rsidRDefault="00C2778A" w:rsidP="00C2778A">
      <w:pPr>
        <w:pStyle w:val="Caption"/>
        <w:rPr>
          <w:noProof/>
        </w:rPr>
      </w:pPr>
      <w:bookmarkStart w:id="1323" w:name="_Toc480374856"/>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316</w:t>
      </w:r>
      <w:r w:rsidR="00146ED6" w:rsidRPr="00FE463F">
        <w:rPr>
          <w:noProof/>
        </w:rPr>
        <w:fldChar w:fldCharType="end"/>
      </w:r>
      <w:r w:rsidR="00E87492">
        <w:rPr>
          <w:noProof/>
        </w:rPr>
        <w:t>:</w:t>
      </w:r>
      <w:r w:rsidRPr="00FE463F">
        <w:rPr>
          <w:noProof/>
        </w:rPr>
        <w:t xml:space="preserve"> </w:t>
      </w:r>
      <w:r w:rsidR="00A932C1" w:rsidRPr="00FE463F">
        <w:rPr>
          <w:noProof/>
        </w:rPr>
        <w:t>^DIKCBLD</w:t>
      </w:r>
      <w:r w:rsidR="00D53365" w:rsidRPr="00FE463F">
        <w:rPr>
          <w:noProof/>
        </w:rPr>
        <w:t xml:space="preserve"> API</w:t>
      </w:r>
      <w:r w:rsidR="00143C40">
        <w:rPr>
          <w:noProof/>
        </w:rPr>
        <w:t>—Sample User D</w:t>
      </w:r>
      <w:r w:rsidR="00A932C1" w:rsidRPr="00FE463F">
        <w:rPr>
          <w:noProof/>
        </w:rPr>
        <w:t>ialogue</w:t>
      </w:r>
      <w:bookmarkEnd w:id="1323"/>
    </w:p>
    <w:p w14:paraId="6B9FE59D" w14:textId="77777777" w:rsidR="00B77D24" w:rsidRPr="00FE463F" w:rsidRDefault="00B77D24" w:rsidP="00ED4DD4">
      <w:pPr>
        <w:pStyle w:val="APICode"/>
        <w:rPr>
          <w:noProof/>
        </w:rPr>
      </w:pPr>
      <w:r w:rsidRPr="00FE463F">
        <w:rPr>
          <w:noProof/>
        </w:rPr>
        <w:t>&gt;</w:t>
      </w:r>
      <w:r w:rsidRPr="00FE463F">
        <w:rPr>
          <w:b/>
          <w:noProof/>
          <w:highlight w:val="yellow"/>
        </w:rPr>
        <w:t>D ^DIKCBLD</w:t>
      </w:r>
    </w:p>
    <w:p w14:paraId="6B9FE59E" w14:textId="77777777" w:rsidR="00B77D24" w:rsidRPr="00FE463F" w:rsidRDefault="00B77D24" w:rsidP="00ED4DD4">
      <w:pPr>
        <w:pStyle w:val="APICode"/>
        <w:rPr>
          <w:noProof/>
        </w:rPr>
      </w:pPr>
    </w:p>
    <w:p w14:paraId="6B9FE59F" w14:textId="77777777" w:rsidR="00B77D24" w:rsidRPr="00FE463F" w:rsidRDefault="00B77D24" w:rsidP="00ED4DD4">
      <w:pPr>
        <w:pStyle w:val="APICode"/>
        <w:rPr>
          <w:b/>
          <w:noProof/>
        </w:rPr>
      </w:pPr>
      <w:r w:rsidRPr="00FE463F">
        <w:rPr>
          <w:noProof/>
        </w:rPr>
        <w:t xml:space="preserve">Routine name: </w:t>
      </w:r>
      <w:r w:rsidRPr="00FE463F">
        <w:rPr>
          <w:b/>
          <w:noProof/>
          <w:highlight w:val="yellow"/>
        </w:rPr>
        <w:t>ZZTEST</w:t>
      </w:r>
    </w:p>
    <w:p w14:paraId="6B9FE5A0" w14:textId="77777777" w:rsidR="00B77D24" w:rsidRPr="00FE463F" w:rsidRDefault="00B77D24" w:rsidP="00ED4DD4">
      <w:pPr>
        <w:pStyle w:val="APICode"/>
        <w:rPr>
          <w:noProof/>
        </w:rPr>
      </w:pPr>
    </w:p>
    <w:p w14:paraId="6B9FE5A1" w14:textId="77777777" w:rsidR="00B77D24" w:rsidRPr="00FE463F" w:rsidRDefault="00B77D24" w:rsidP="00ED4DD4">
      <w:pPr>
        <w:pStyle w:val="APICode"/>
        <w:rPr>
          <w:noProof/>
        </w:rPr>
      </w:pPr>
      <w:r w:rsidRPr="00FE463F">
        <w:rPr>
          <w:noProof/>
        </w:rPr>
        <w:t xml:space="preserve">  Routine ZZTEST already exists.</w:t>
      </w:r>
    </w:p>
    <w:p w14:paraId="6B9FE5A2" w14:textId="77777777" w:rsidR="00B77D24" w:rsidRPr="00FE463F" w:rsidRDefault="00B77D24" w:rsidP="00ED4DD4">
      <w:pPr>
        <w:pStyle w:val="APICode"/>
        <w:rPr>
          <w:noProof/>
        </w:rPr>
      </w:pPr>
      <w:r w:rsidRPr="00FE463F">
        <w:rPr>
          <w:noProof/>
        </w:rPr>
        <w:t xml:space="preserve">  Do you wish to replace routine ZZTEST? NO// </w:t>
      </w:r>
      <w:r w:rsidRPr="00FE463F">
        <w:rPr>
          <w:b/>
          <w:noProof/>
          <w:highlight w:val="yellow"/>
        </w:rPr>
        <w:t>YES</w:t>
      </w:r>
    </w:p>
    <w:p w14:paraId="6B9FE5A3" w14:textId="77777777" w:rsidR="00B77D24" w:rsidRPr="00FE463F" w:rsidRDefault="00B77D24" w:rsidP="00ED4DD4">
      <w:pPr>
        <w:pStyle w:val="APICode"/>
        <w:rPr>
          <w:noProof/>
        </w:rPr>
      </w:pPr>
    </w:p>
    <w:p w14:paraId="6B9FE5A4" w14:textId="77777777" w:rsidR="00B77D24" w:rsidRPr="00FE463F" w:rsidRDefault="00B77D24" w:rsidP="00ED4DD4">
      <w:pPr>
        <w:pStyle w:val="APICode"/>
        <w:rPr>
          <w:b/>
          <w:noProof/>
        </w:rPr>
      </w:pPr>
      <w:r w:rsidRPr="00FE463F">
        <w:rPr>
          <w:noProof/>
        </w:rPr>
        <w:t xml:space="preserve">Programmer initials: </w:t>
      </w:r>
      <w:r w:rsidRPr="00FE463F">
        <w:rPr>
          <w:b/>
          <w:noProof/>
          <w:highlight w:val="yellow"/>
        </w:rPr>
        <w:t>WAM</w:t>
      </w:r>
    </w:p>
    <w:p w14:paraId="6B9FE5A5" w14:textId="77777777" w:rsidR="00B77D24" w:rsidRPr="00FE463F" w:rsidRDefault="00B77D24" w:rsidP="00ED4DD4">
      <w:pPr>
        <w:pStyle w:val="APICode"/>
        <w:rPr>
          <w:noProof/>
        </w:rPr>
      </w:pPr>
      <w:r w:rsidRPr="00FE463F">
        <w:rPr>
          <w:noProof/>
        </w:rPr>
        <w:t xml:space="preserve">Namespace to use for local variables: </w:t>
      </w:r>
      <w:r w:rsidR="00AD2483" w:rsidRPr="00FE463F">
        <w:rPr>
          <w:b/>
          <w:noProof/>
          <w:highlight w:val="yellow"/>
        </w:rPr>
        <w:t>MY</w:t>
      </w:r>
    </w:p>
    <w:p w14:paraId="6B9FE5A6" w14:textId="77777777" w:rsidR="00B77D24" w:rsidRPr="00FE463F" w:rsidRDefault="00B77D24" w:rsidP="00ED4DD4">
      <w:pPr>
        <w:pStyle w:val="APICode"/>
        <w:rPr>
          <w:noProof/>
        </w:rPr>
      </w:pPr>
    </w:p>
    <w:p w14:paraId="6B9FE5A7" w14:textId="77777777" w:rsidR="00B77D24" w:rsidRPr="00FE463F" w:rsidRDefault="00B77D24" w:rsidP="00ED4DD4">
      <w:pPr>
        <w:pStyle w:val="APICode"/>
        <w:rPr>
          <w:noProof/>
        </w:rPr>
      </w:pPr>
      <w:r w:rsidRPr="00FE463F">
        <w:rPr>
          <w:noProof/>
        </w:rPr>
        <w:t xml:space="preserve">CROSS-REFERENCE FROM WHAT FILE: </w:t>
      </w:r>
      <w:r w:rsidR="006166FA" w:rsidRPr="00FE463F">
        <w:rPr>
          <w:b/>
          <w:noProof/>
          <w:highlight w:val="yellow"/>
        </w:rPr>
        <w:t>16012 &lt;Enter&gt;</w:t>
      </w:r>
      <w:r w:rsidR="006166FA" w:rsidRPr="00FE463F">
        <w:rPr>
          <w:noProof/>
        </w:rPr>
        <w:t xml:space="preserve"> </w:t>
      </w:r>
      <w:r w:rsidRPr="00FE463F">
        <w:rPr>
          <w:noProof/>
        </w:rPr>
        <w:t>ZZMYTESTFILE</w:t>
      </w:r>
      <w:r w:rsidR="006166FA" w:rsidRPr="00FE463F">
        <w:rPr>
          <w:noProof/>
        </w:rPr>
        <w:t xml:space="preserve"> </w:t>
      </w:r>
      <w:r w:rsidRPr="00FE463F">
        <w:rPr>
          <w:noProof/>
        </w:rPr>
        <w:t>(1 entry)</w:t>
      </w:r>
    </w:p>
    <w:p w14:paraId="6B9FE5A8" w14:textId="77777777" w:rsidR="00B77D24" w:rsidRPr="00FE463F" w:rsidRDefault="00B77D24" w:rsidP="00ED4DD4">
      <w:pPr>
        <w:pStyle w:val="APICode"/>
        <w:rPr>
          <w:noProof/>
        </w:rPr>
      </w:pPr>
    </w:p>
    <w:p w14:paraId="6B9FE5A9" w14:textId="77777777" w:rsidR="00B77D24" w:rsidRPr="00FE463F" w:rsidRDefault="00B77D24" w:rsidP="00ED4DD4">
      <w:pPr>
        <w:pStyle w:val="APICode"/>
        <w:rPr>
          <w:noProof/>
        </w:rPr>
      </w:pPr>
      <w:r w:rsidRPr="00FE463F">
        <w:rPr>
          <w:noProof/>
        </w:rPr>
        <w:t>Current Indexes on file #16012:</w:t>
      </w:r>
    </w:p>
    <w:p w14:paraId="6B9FE5AA" w14:textId="77777777" w:rsidR="00B77D24" w:rsidRPr="00FE463F" w:rsidRDefault="00B77D24" w:rsidP="00ED4DD4">
      <w:pPr>
        <w:pStyle w:val="APICode"/>
        <w:rPr>
          <w:noProof/>
        </w:rPr>
      </w:pPr>
      <w:r w:rsidRPr="00FE463F">
        <w:rPr>
          <w:noProof/>
        </w:rPr>
        <w:t xml:space="preserve">  220    </w:t>
      </w:r>
      <w:r w:rsidR="00084217" w:rsidRPr="00FE463F">
        <w:rPr>
          <w:noProof/>
        </w:rPr>
        <w:t>‘</w:t>
      </w:r>
      <w:r w:rsidRPr="00FE463F">
        <w:rPr>
          <w:noProof/>
        </w:rPr>
        <w:t>AD</w:t>
      </w:r>
      <w:r w:rsidR="00084217" w:rsidRPr="00FE463F">
        <w:rPr>
          <w:noProof/>
        </w:rPr>
        <w:t>’</w:t>
      </w:r>
      <w:r w:rsidRPr="00FE463F">
        <w:rPr>
          <w:noProof/>
        </w:rPr>
        <w:t xml:space="preserve"> index</w:t>
      </w:r>
    </w:p>
    <w:p w14:paraId="6B9FE5AB" w14:textId="77777777" w:rsidR="00B77D24" w:rsidRPr="00FE463F" w:rsidRDefault="00B77D24" w:rsidP="00ED4DD4">
      <w:pPr>
        <w:pStyle w:val="APICode"/>
        <w:rPr>
          <w:noProof/>
        </w:rPr>
      </w:pPr>
    </w:p>
    <w:p w14:paraId="6B9FE5AC" w14:textId="77777777" w:rsidR="00B77D24" w:rsidRPr="00FE463F" w:rsidRDefault="00B77D24" w:rsidP="00ED4DD4">
      <w:pPr>
        <w:pStyle w:val="APICode"/>
        <w:rPr>
          <w:noProof/>
        </w:rPr>
      </w:pPr>
      <w:r w:rsidRPr="00FE463F">
        <w:rPr>
          <w:noProof/>
        </w:rPr>
        <w:t xml:space="preserve">Which Index do you wish to build a routine for? </w:t>
      </w:r>
      <w:r w:rsidRPr="00FE463F">
        <w:rPr>
          <w:b/>
          <w:noProof/>
          <w:highlight w:val="yellow"/>
        </w:rPr>
        <w:t>220</w:t>
      </w:r>
      <w:r w:rsidR="00802853" w:rsidRPr="00FE463F">
        <w:rPr>
          <w:b/>
          <w:noProof/>
          <w:highlight w:val="yellow"/>
        </w:rPr>
        <w:t xml:space="preserve"> &lt;Enter&gt;</w:t>
      </w:r>
      <w:r w:rsidR="006166FA" w:rsidRPr="00FE463F">
        <w:rPr>
          <w:noProof/>
        </w:rPr>
        <w:t xml:space="preserve"> </w:t>
      </w:r>
      <w:r w:rsidRPr="00FE463F">
        <w:rPr>
          <w:noProof/>
        </w:rPr>
        <w:t>AD</w:t>
      </w:r>
    </w:p>
    <w:p w14:paraId="6B9FE5AD" w14:textId="77777777" w:rsidR="00B77D24" w:rsidRPr="00FE463F" w:rsidRDefault="00B77D24" w:rsidP="00ED4DD4">
      <w:pPr>
        <w:pStyle w:val="APICode"/>
        <w:rPr>
          <w:noProof/>
        </w:rPr>
      </w:pPr>
    </w:p>
    <w:p w14:paraId="6B9FE5AE" w14:textId="77777777" w:rsidR="00B77D24" w:rsidRPr="00FE463F" w:rsidRDefault="00084217" w:rsidP="00ED4DD4">
      <w:pPr>
        <w:pStyle w:val="APICode"/>
        <w:rPr>
          <w:noProof/>
        </w:rPr>
      </w:pPr>
      <w:r w:rsidRPr="00FE463F">
        <w:rPr>
          <w:noProof/>
        </w:rPr>
        <w:t>‘</w:t>
      </w:r>
      <w:r w:rsidR="00B77D24" w:rsidRPr="00FE463F">
        <w:rPr>
          <w:noProof/>
        </w:rPr>
        <w:t>ZZTEST</w:t>
      </w:r>
      <w:r w:rsidRPr="00FE463F">
        <w:rPr>
          <w:noProof/>
        </w:rPr>
        <w:t>’</w:t>
      </w:r>
      <w:r w:rsidR="00B77D24" w:rsidRPr="00FE463F">
        <w:rPr>
          <w:noProof/>
        </w:rPr>
        <w:t xml:space="preserve"> ROUTINE FILED.</w:t>
      </w:r>
    </w:p>
    <w:p w14:paraId="6B9FE5AF" w14:textId="77777777" w:rsidR="00B77D24" w:rsidRPr="00FE463F" w:rsidRDefault="00B77D24" w:rsidP="00ED4DD4">
      <w:pPr>
        <w:pStyle w:val="APICode"/>
        <w:rPr>
          <w:noProof/>
        </w:rPr>
      </w:pPr>
    </w:p>
    <w:p w14:paraId="6B9FE5B0" w14:textId="77777777" w:rsidR="00B77D24" w:rsidRPr="00FE463F" w:rsidRDefault="00B77D24" w:rsidP="00ED4DD4">
      <w:pPr>
        <w:pStyle w:val="APICode"/>
        <w:rPr>
          <w:noProof/>
        </w:rPr>
      </w:pPr>
      <w:r w:rsidRPr="00FE463F">
        <w:rPr>
          <w:noProof/>
        </w:rPr>
        <w:t xml:space="preserve">  Done!</w:t>
      </w:r>
    </w:p>
    <w:p w14:paraId="6B9FE5B1" w14:textId="77777777" w:rsidR="00B77D24" w:rsidRPr="00FE463F" w:rsidRDefault="00B77D24" w:rsidP="00ED4DD4">
      <w:pPr>
        <w:pStyle w:val="APICode"/>
        <w:rPr>
          <w:noProof/>
        </w:rPr>
      </w:pPr>
    </w:p>
    <w:p w14:paraId="6B9FE5B2" w14:textId="77777777" w:rsidR="00B77D24" w:rsidRPr="00FE463F" w:rsidRDefault="00B77D24" w:rsidP="00ED4DD4">
      <w:pPr>
        <w:pStyle w:val="APICode"/>
        <w:rPr>
          <w:noProof/>
        </w:rPr>
      </w:pPr>
      <w:r w:rsidRPr="00FE463F">
        <w:rPr>
          <w:noProof/>
        </w:rPr>
        <w:t xml:space="preserve">  Be sure to edit the routine to fill in the missing details,</w:t>
      </w:r>
    </w:p>
    <w:p w14:paraId="6B9FE5B3" w14:textId="77777777" w:rsidR="00B77D24" w:rsidRPr="00FE463F" w:rsidRDefault="00B77D24" w:rsidP="00ED4DD4">
      <w:pPr>
        <w:pStyle w:val="APICode"/>
        <w:rPr>
          <w:noProof/>
        </w:rPr>
      </w:pPr>
      <w:r w:rsidRPr="00FE463F">
        <w:rPr>
          <w:noProof/>
        </w:rPr>
        <w:t xml:space="preserve">  and to customize the call to CREIXN^DDMOD.</w:t>
      </w:r>
    </w:p>
    <w:p w14:paraId="6B9FE5B4" w14:textId="77777777" w:rsidR="00B77D24" w:rsidRPr="00FE463F" w:rsidRDefault="00B77D24" w:rsidP="00ED4DD4">
      <w:pPr>
        <w:pStyle w:val="APICode"/>
        <w:rPr>
          <w:noProof/>
        </w:rPr>
      </w:pPr>
    </w:p>
    <w:p w14:paraId="6B9FE5B5" w14:textId="77777777" w:rsidR="00B77D24" w:rsidRPr="00FE463F" w:rsidRDefault="00B77D24" w:rsidP="00ED4DD4">
      <w:pPr>
        <w:pStyle w:val="APICode"/>
        <w:rPr>
          <w:noProof/>
        </w:rPr>
      </w:pPr>
      <w:r w:rsidRPr="00FE463F">
        <w:rPr>
          <w:noProof/>
        </w:rPr>
        <w:t>&gt;</w:t>
      </w:r>
      <w:r w:rsidRPr="003A620F">
        <w:rPr>
          <w:b/>
          <w:noProof/>
          <w:highlight w:val="yellow"/>
        </w:rPr>
        <w:t>ZL ZZTEST ZP</w:t>
      </w:r>
    </w:p>
    <w:p w14:paraId="6B9FE5B6" w14:textId="77777777" w:rsidR="00B77D24" w:rsidRPr="00FE463F" w:rsidRDefault="00B77D24" w:rsidP="00ED4DD4">
      <w:pPr>
        <w:pStyle w:val="APICode"/>
        <w:rPr>
          <w:noProof/>
        </w:rPr>
      </w:pPr>
      <w:r w:rsidRPr="00FE463F">
        <w:rPr>
          <w:noProof/>
        </w:rPr>
        <w:t>ZZTEST  ;xxxx/WAM-CREATE NEW-STYLE XREF ;11:06 AM  9 Jul 2002</w:t>
      </w:r>
    </w:p>
    <w:p w14:paraId="6B9FE5B7" w14:textId="77777777" w:rsidR="00B77D24" w:rsidRPr="00FE463F" w:rsidRDefault="00B77D24" w:rsidP="00ED4DD4">
      <w:pPr>
        <w:pStyle w:val="APICode"/>
        <w:rPr>
          <w:noProof/>
        </w:rPr>
      </w:pPr>
      <w:r w:rsidRPr="00FE463F">
        <w:rPr>
          <w:noProof/>
        </w:rPr>
        <w:t xml:space="preserve">        ;;1.0</w:t>
      </w:r>
    </w:p>
    <w:p w14:paraId="6B9FE5B8" w14:textId="77777777" w:rsidR="00B77D24" w:rsidRPr="00FE463F" w:rsidRDefault="00B77D24" w:rsidP="00ED4DD4">
      <w:pPr>
        <w:pStyle w:val="APICode"/>
        <w:rPr>
          <w:noProof/>
        </w:rPr>
      </w:pPr>
      <w:r w:rsidRPr="00FE463F">
        <w:rPr>
          <w:noProof/>
        </w:rPr>
        <w:t xml:space="preserve">        ;</w:t>
      </w:r>
    </w:p>
    <w:p w14:paraId="6B9FE5B9" w14:textId="77777777" w:rsidR="00B77D24" w:rsidRPr="00FE463F" w:rsidRDefault="00B77D24" w:rsidP="00ED4DD4">
      <w:pPr>
        <w:pStyle w:val="APICode"/>
        <w:rPr>
          <w:noProof/>
        </w:rPr>
      </w:pPr>
      <w:r w:rsidRPr="00FE463F">
        <w:rPr>
          <w:noProof/>
        </w:rPr>
        <w:t xml:space="preserve">        N myXR,myRES,myOUT</w:t>
      </w:r>
    </w:p>
    <w:p w14:paraId="6B9FE5BA"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FILE</w:t>
      </w:r>
      <w:r w:rsidR="00084217" w:rsidRPr="00FE463F">
        <w:rPr>
          <w:noProof/>
        </w:rPr>
        <w:t>”</w:t>
      </w:r>
      <w:r w:rsidRPr="00FE463F">
        <w:rPr>
          <w:noProof/>
        </w:rPr>
        <w:t>)=16012</w:t>
      </w:r>
    </w:p>
    <w:p w14:paraId="6B9FE5BB"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NAME</w:t>
      </w:r>
      <w:r w:rsidR="00084217" w:rsidRPr="00FE463F">
        <w:rPr>
          <w:noProof/>
        </w:rPr>
        <w:t>”</w:t>
      </w:r>
      <w:r w:rsidRPr="00FE463F">
        <w:rPr>
          <w:noProof/>
        </w:rPr>
        <w:t>)=</w:t>
      </w:r>
      <w:r w:rsidR="00084217" w:rsidRPr="00FE463F">
        <w:rPr>
          <w:noProof/>
        </w:rPr>
        <w:t>“</w:t>
      </w:r>
      <w:r w:rsidRPr="00FE463F">
        <w:rPr>
          <w:noProof/>
        </w:rPr>
        <w:t>AD</w:t>
      </w:r>
      <w:r w:rsidR="00084217" w:rsidRPr="00FE463F">
        <w:rPr>
          <w:noProof/>
        </w:rPr>
        <w:t>”</w:t>
      </w:r>
    </w:p>
    <w:p w14:paraId="6B9FE5BC"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TYPE</w:t>
      </w:r>
      <w:r w:rsidR="00084217" w:rsidRPr="00FE463F">
        <w:rPr>
          <w:noProof/>
        </w:rPr>
        <w:t>”</w:t>
      </w:r>
      <w:r w:rsidRPr="00FE463F">
        <w:rPr>
          <w:noProof/>
        </w:rPr>
        <w:t>)=</w:t>
      </w:r>
      <w:r w:rsidR="00084217" w:rsidRPr="00FE463F">
        <w:rPr>
          <w:noProof/>
        </w:rPr>
        <w:t>“</w:t>
      </w:r>
      <w:r w:rsidRPr="00FE463F">
        <w:rPr>
          <w:noProof/>
        </w:rPr>
        <w:t>MU</w:t>
      </w:r>
      <w:r w:rsidR="00084217" w:rsidRPr="00FE463F">
        <w:rPr>
          <w:noProof/>
        </w:rPr>
        <w:t>”</w:t>
      </w:r>
    </w:p>
    <w:p w14:paraId="6B9FE5BD"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USE</w:t>
      </w:r>
      <w:r w:rsidR="00084217" w:rsidRPr="00FE463F">
        <w:rPr>
          <w:noProof/>
        </w:rPr>
        <w:t>”</w:t>
      </w:r>
      <w:r w:rsidRPr="00FE463F">
        <w:rPr>
          <w:noProof/>
        </w:rPr>
        <w:t>)=</w:t>
      </w:r>
      <w:r w:rsidR="00084217" w:rsidRPr="00FE463F">
        <w:rPr>
          <w:noProof/>
        </w:rPr>
        <w:t>“</w:t>
      </w:r>
      <w:r w:rsidRPr="00FE463F">
        <w:rPr>
          <w:noProof/>
        </w:rPr>
        <w:t>A</w:t>
      </w:r>
      <w:r w:rsidR="00084217" w:rsidRPr="00FE463F">
        <w:rPr>
          <w:noProof/>
        </w:rPr>
        <w:t>”</w:t>
      </w:r>
    </w:p>
    <w:p w14:paraId="6B9FE5BE"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EXECUTION</w:t>
      </w:r>
      <w:r w:rsidR="00084217" w:rsidRPr="00FE463F">
        <w:rPr>
          <w:noProof/>
        </w:rPr>
        <w:t>”</w:t>
      </w:r>
      <w:r w:rsidRPr="00FE463F">
        <w:rPr>
          <w:noProof/>
        </w:rPr>
        <w:t>)=</w:t>
      </w:r>
      <w:r w:rsidR="00084217" w:rsidRPr="00FE463F">
        <w:rPr>
          <w:noProof/>
        </w:rPr>
        <w:t>“</w:t>
      </w:r>
      <w:r w:rsidRPr="00FE463F">
        <w:rPr>
          <w:noProof/>
        </w:rPr>
        <w:t>F</w:t>
      </w:r>
      <w:r w:rsidR="00084217" w:rsidRPr="00FE463F">
        <w:rPr>
          <w:noProof/>
        </w:rPr>
        <w:t>”</w:t>
      </w:r>
    </w:p>
    <w:p w14:paraId="6B9FE5BF"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SHORT DESCR</w:t>
      </w:r>
      <w:r w:rsidR="00084217" w:rsidRPr="00FE463F">
        <w:rPr>
          <w:noProof/>
        </w:rPr>
        <w:t>”</w:t>
      </w:r>
      <w:r w:rsidRPr="00FE463F">
        <w:rPr>
          <w:noProof/>
        </w:rPr>
        <w:t>)=</w:t>
      </w:r>
      <w:r w:rsidR="00084217" w:rsidRPr="00FE463F">
        <w:rPr>
          <w:noProof/>
        </w:rPr>
        <w:t>“</w:t>
      </w:r>
      <w:r w:rsidRPr="00FE463F">
        <w:rPr>
          <w:noProof/>
        </w:rPr>
        <w:t xml:space="preserve">This MUMPS cross-reference updates </w:t>
      </w:r>
    </w:p>
    <w:p w14:paraId="6B9FE5C0" w14:textId="77777777" w:rsidR="00B77D24" w:rsidRPr="00FE463F" w:rsidRDefault="00B77D24" w:rsidP="00ED4DD4">
      <w:pPr>
        <w:pStyle w:val="APICode"/>
        <w:rPr>
          <w:noProof/>
        </w:rPr>
      </w:pPr>
      <w:r w:rsidRPr="00FE463F">
        <w:rPr>
          <w:noProof/>
        </w:rPr>
        <w:t xml:space="preserve">         field #2 when field #1 is deleted.</w:t>
      </w:r>
      <w:r w:rsidR="00084217" w:rsidRPr="00FE463F">
        <w:rPr>
          <w:noProof/>
        </w:rPr>
        <w:t>”</w:t>
      </w:r>
    </w:p>
    <w:p w14:paraId="6B9FE5C1"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,1)=</w:t>
      </w:r>
      <w:r w:rsidR="00084217" w:rsidRPr="00FE463F">
        <w:rPr>
          <w:noProof/>
        </w:rPr>
        <w:t>“</w:t>
      </w:r>
      <w:r w:rsidRPr="00FE463F">
        <w:rPr>
          <w:noProof/>
        </w:rPr>
        <w:t xml:space="preserve">The kill logic of this cross-reference </w:t>
      </w:r>
    </w:p>
    <w:p w14:paraId="6B9FE5C2" w14:textId="77777777" w:rsidR="00B77D24" w:rsidRPr="00FE463F" w:rsidRDefault="00B77D24" w:rsidP="00ED4DD4">
      <w:pPr>
        <w:pStyle w:val="APICode"/>
        <w:rPr>
          <w:noProof/>
        </w:rPr>
      </w:pPr>
      <w:r w:rsidRPr="00FE463F">
        <w:rPr>
          <w:noProof/>
        </w:rPr>
        <w:t xml:space="preserve">         calls the Filer to stuff today</w:t>
      </w:r>
      <w:r w:rsidR="00084217" w:rsidRPr="00FE463F">
        <w:rPr>
          <w:noProof/>
        </w:rPr>
        <w:t>’</w:t>
      </w:r>
      <w:r w:rsidRPr="00FE463F">
        <w:rPr>
          <w:noProof/>
        </w:rPr>
        <w:t>s</w:t>
      </w:r>
      <w:r w:rsidR="00084217" w:rsidRPr="00FE463F">
        <w:rPr>
          <w:noProof/>
        </w:rPr>
        <w:t>”</w:t>
      </w:r>
    </w:p>
    <w:p w14:paraId="6B9FE5C3"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,2)=</w:t>
      </w:r>
      <w:r w:rsidR="00084217" w:rsidRPr="00FE463F">
        <w:rPr>
          <w:noProof/>
        </w:rPr>
        <w:t>“</w:t>
      </w:r>
      <w:r w:rsidRPr="00FE463F">
        <w:rPr>
          <w:noProof/>
        </w:rPr>
        <w:t xml:space="preserve">date into field #2 whenever the value </w:t>
      </w:r>
    </w:p>
    <w:p w14:paraId="6B9FE5C4" w14:textId="77777777" w:rsidR="00B77D24" w:rsidRPr="00FE463F" w:rsidRDefault="00B77D24" w:rsidP="00ED4DD4">
      <w:pPr>
        <w:pStyle w:val="APICode"/>
        <w:rPr>
          <w:noProof/>
        </w:rPr>
      </w:pPr>
      <w:r w:rsidRPr="00FE463F">
        <w:rPr>
          <w:noProof/>
        </w:rPr>
        <w:t xml:space="preserve">         of field #1 is deleted.</w:t>
      </w:r>
      <w:r w:rsidR="00084217" w:rsidRPr="00FE463F">
        <w:rPr>
          <w:noProof/>
        </w:rPr>
        <w:t>”</w:t>
      </w:r>
    </w:p>
    <w:p w14:paraId="6B9FE5C5"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,3)=</w:t>
      </w:r>
      <w:r w:rsidR="00084217" w:rsidRPr="00FE463F">
        <w:rPr>
          <w:noProof/>
        </w:rPr>
        <w:t>“</w:t>
      </w:r>
      <w:r w:rsidRPr="00FE463F">
        <w:rPr>
          <w:noProof/>
        </w:rPr>
        <w:t xml:space="preserve"> </w:t>
      </w:r>
      <w:r w:rsidR="00084217" w:rsidRPr="00FE463F">
        <w:rPr>
          <w:noProof/>
        </w:rPr>
        <w:t>“</w:t>
      </w:r>
    </w:p>
    <w:p w14:paraId="6B9FE5C6"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,4)=</w:t>
      </w:r>
      <w:r w:rsidR="00084217" w:rsidRPr="00FE463F">
        <w:rPr>
          <w:noProof/>
        </w:rPr>
        <w:t>“</w:t>
      </w:r>
      <w:r w:rsidRPr="00FE463F">
        <w:rPr>
          <w:noProof/>
        </w:rPr>
        <w:t xml:space="preserve">The set logic calls the Filer to </w:t>
      </w:r>
    </w:p>
    <w:p w14:paraId="6B9FE5C7" w14:textId="77777777" w:rsidR="00B77D24" w:rsidRPr="00FE463F" w:rsidRDefault="00B77D24" w:rsidP="00ED4DD4">
      <w:pPr>
        <w:pStyle w:val="APICode"/>
        <w:rPr>
          <w:noProof/>
        </w:rPr>
      </w:pPr>
      <w:r w:rsidRPr="00FE463F">
        <w:rPr>
          <w:noProof/>
        </w:rPr>
        <w:t xml:space="preserve">         delete the contents of field #2</w:t>
      </w:r>
      <w:r w:rsidR="00084217" w:rsidRPr="00FE463F">
        <w:rPr>
          <w:noProof/>
        </w:rPr>
        <w:t>”</w:t>
      </w:r>
    </w:p>
    <w:p w14:paraId="6B9FE5C8"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,5)=</w:t>
      </w:r>
      <w:r w:rsidR="00084217" w:rsidRPr="00FE463F">
        <w:rPr>
          <w:noProof/>
        </w:rPr>
        <w:t>“</w:t>
      </w:r>
      <w:r w:rsidRPr="00FE463F">
        <w:rPr>
          <w:noProof/>
        </w:rPr>
        <w:t>when a value is placed into field #1.</w:t>
      </w:r>
      <w:r w:rsidR="00084217" w:rsidRPr="00FE463F">
        <w:rPr>
          <w:noProof/>
        </w:rPr>
        <w:t>”</w:t>
      </w:r>
    </w:p>
    <w:p w14:paraId="6B9FE5C9"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SET</w:t>
      </w:r>
      <w:r w:rsidR="00084217" w:rsidRPr="00FE463F">
        <w:rPr>
          <w:noProof/>
        </w:rPr>
        <w:t>”</w:t>
      </w:r>
      <w:r w:rsidRPr="00FE463F">
        <w:rPr>
          <w:noProof/>
        </w:rPr>
        <w:t>)=</w:t>
      </w:r>
      <w:r w:rsidR="00084217" w:rsidRPr="00FE463F">
        <w:rPr>
          <w:noProof/>
        </w:rPr>
        <w:t>“</w:t>
      </w:r>
      <w:r w:rsidRPr="00FE463F">
        <w:rPr>
          <w:noProof/>
        </w:rPr>
        <w:t xml:space="preserve">N ZZFDA,ZZMSG,DIERR </w:t>
      </w:r>
    </w:p>
    <w:p w14:paraId="6B9FE5CA" w14:textId="77777777" w:rsidR="00B77D24" w:rsidRPr="00FE463F" w:rsidRDefault="00B77D24" w:rsidP="00ED4DD4">
      <w:pPr>
        <w:pStyle w:val="APICode"/>
        <w:rPr>
          <w:noProof/>
        </w:rPr>
      </w:pPr>
      <w:r w:rsidRPr="00FE463F">
        <w:rPr>
          <w:noProof/>
        </w:rPr>
        <w:t xml:space="preserve">         S ZZFDA(16012,DA_</w:t>
      </w:r>
      <w:r w:rsidR="00084217" w:rsidRPr="00FE463F">
        <w:rPr>
          <w:noProof/>
        </w:rPr>
        <w:t>”“</w:t>
      </w:r>
      <w:r w:rsidRPr="00FE463F">
        <w:rPr>
          <w:noProof/>
        </w:rPr>
        <w:t>,</w:t>
      </w:r>
      <w:r w:rsidR="00084217" w:rsidRPr="00FE463F">
        <w:rPr>
          <w:noProof/>
        </w:rPr>
        <w:t>”“</w:t>
      </w:r>
      <w:r w:rsidRPr="00FE463F">
        <w:rPr>
          <w:noProof/>
        </w:rPr>
        <w:t>,2)=</w:t>
      </w:r>
      <w:r w:rsidR="00084217" w:rsidRPr="00FE463F">
        <w:rPr>
          <w:noProof/>
        </w:rPr>
        <w:t>““““</w:t>
      </w:r>
      <w:r w:rsidRPr="00FE463F">
        <w:rPr>
          <w:noProof/>
        </w:rPr>
        <w:t xml:space="preserve"> </w:t>
      </w:r>
    </w:p>
    <w:p w14:paraId="6B9FE5CB" w14:textId="77777777" w:rsidR="00B77D24" w:rsidRPr="00FE463F" w:rsidRDefault="00B77D24" w:rsidP="00ED4DD4">
      <w:pPr>
        <w:pStyle w:val="APICode"/>
        <w:rPr>
          <w:noProof/>
        </w:rPr>
      </w:pPr>
      <w:r w:rsidRPr="00FE463F">
        <w:rPr>
          <w:noProof/>
        </w:rPr>
        <w:t xml:space="preserve">         D FILE^DIE(</w:t>
      </w:r>
      <w:r w:rsidR="00084217" w:rsidRPr="00FE463F">
        <w:rPr>
          <w:noProof/>
        </w:rPr>
        <w:t>““““</w:t>
      </w:r>
      <w:r w:rsidRPr="00FE463F">
        <w:rPr>
          <w:noProof/>
        </w:rPr>
        <w:t>,</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r w:rsidR="00084217" w:rsidRPr="00FE463F">
        <w:rPr>
          <w:noProof/>
        </w:rPr>
        <w:t>”</w:t>
      </w:r>
    </w:p>
    <w:p w14:paraId="6B9FE5CC"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KILL</w:t>
      </w:r>
      <w:r w:rsidR="00084217" w:rsidRPr="00FE463F">
        <w:rPr>
          <w:noProof/>
        </w:rPr>
        <w:t>”</w:t>
      </w:r>
      <w:r w:rsidRPr="00FE463F">
        <w:rPr>
          <w:noProof/>
        </w:rPr>
        <w:t>)=</w:t>
      </w:r>
      <w:r w:rsidR="00084217" w:rsidRPr="00FE463F">
        <w:rPr>
          <w:noProof/>
        </w:rPr>
        <w:t>“</w:t>
      </w:r>
      <w:r w:rsidRPr="00FE463F">
        <w:rPr>
          <w:noProof/>
        </w:rPr>
        <w:t xml:space="preserve">N ZZFDA,ZZMSG,DIERR </w:t>
      </w:r>
    </w:p>
    <w:p w14:paraId="6B9FE5CD" w14:textId="77777777" w:rsidR="00B77D24" w:rsidRPr="00FE463F" w:rsidRDefault="00B77D24" w:rsidP="00ED4DD4">
      <w:pPr>
        <w:pStyle w:val="APICode"/>
        <w:rPr>
          <w:noProof/>
        </w:rPr>
      </w:pPr>
      <w:r w:rsidRPr="00FE463F">
        <w:rPr>
          <w:noProof/>
        </w:rPr>
        <w:t xml:space="preserve">         S ZZFDA(16012,DA_</w:t>
      </w:r>
      <w:r w:rsidR="00084217" w:rsidRPr="00FE463F">
        <w:rPr>
          <w:noProof/>
        </w:rPr>
        <w:t>”“</w:t>
      </w:r>
      <w:r w:rsidRPr="00FE463F">
        <w:rPr>
          <w:noProof/>
        </w:rPr>
        <w:t>,</w:t>
      </w:r>
      <w:r w:rsidR="00084217" w:rsidRPr="00FE463F">
        <w:rPr>
          <w:noProof/>
        </w:rPr>
        <w:t>”“</w:t>
      </w:r>
      <w:r w:rsidRPr="00FE463F">
        <w:rPr>
          <w:noProof/>
        </w:rPr>
        <w:t xml:space="preserve">,2)=DT </w:t>
      </w:r>
    </w:p>
    <w:p w14:paraId="6B9FE5CE" w14:textId="77777777" w:rsidR="00B77D24" w:rsidRPr="00FE463F" w:rsidRDefault="00B77D24" w:rsidP="00ED4DD4">
      <w:pPr>
        <w:pStyle w:val="APICode"/>
        <w:rPr>
          <w:noProof/>
        </w:rPr>
      </w:pPr>
      <w:r w:rsidRPr="00FE463F">
        <w:rPr>
          <w:noProof/>
        </w:rPr>
        <w:t xml:space="preserve">         D FILE^DIE(</w:t>
      </w:r>
      <w:r w:rsidR="00084217" w:rsidRPr="00FE463F">
        <w:rPr>
          <w:noProof/>
        </w:rPr>
        <w:t>““““</w:t>
      </w:r>
      <w:r w:rsidRPr="00FE463F">
        <w:rPr>
          <w:noProof/>
        </w:rPr>
        <w:t>,</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r w:rsidR="00084217" w:rsidRPr="00FE463F">
        <w:rPr>
          <w:noProof/>
        </w:rPr>
        <w:t>”</w:t>
      </w:r>
    </w:p>
    <w:p w14:paraId="6B9FE5CF"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SET CONDITION</w:t>
      </w:r>
      <w:r w:rsidR="00084217" w:rsidRPr="00FE463F">
        <w:rPr>
          <w:noProof/>
        </w:rPr>
        <w:t>”</w:t>
      </w:r>
      <w:r w:rsidRPr="00FE463F">
        <w:rPr>
          <w:noProof/>
        </w:rPr>
        <w:t>)=</w:t>
      </w:r>
      <w:r w:rsidR="00084217" w:rsidRPr="00FE463F">
        <w:rPr>
          <w:noProof/>
        </w:rPr>
        <w:t>“</w:t>
      </w:r>
      <w:r w:rsidRPr="00FE463F">
        <w:rPr>
          <w:noProof/>
        </w:rPr>
        <w:t>S X=X1(1)=</w:t>
      </w:r>
      <w:r w:rsidR="00084217" w:rsidRPr="00FE463F">
        <w:rPr>
          <w:noProof/>
        </w:rPr>
        <w:t>“““““</w:t>
      </w:r>
    </w:p>
    <w:p w14:paraId="6B9FE5D0"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KILL CONDITION</w:t>
      </w:r>
      <w:r w:rsidR="00084217" w:rsidRPr="00FE463F">
        <w:rPr>
          <w:noProof/>
        </w:rPr>
        <w:t>”</w:t>
      </w:r>
      <w:r w:rsidRPr="00FE463F">
        <w:rPr>
          <w:noProof/>
        </w:rPr>
        <w:t>)=</w:t>
      </w:r>
      <w:r w:rsidR="00084217" w:rsidRPr="00FE463F">
        <w:rPr>
          <w:noProof/>
        </w:rPr>
        <w:t>“</w:t>
      </w:r>
      <w:r w:rsidRPr="00FE463F">
        <w:rPr>
          <w:noProof/>
        </w:rPr>
        <w:t>S X=X2(1)=</w:t>
      </w:r>
      <w:r w:rsidR="00084217" w:rsidRPr="00FE463F">
        <w:rPr>
          <w:noProof/>
        </w:rPr>
        <w:t>“““““</w:t>
      </w:r>
    </w:p>
    <w:p w14:paraId="6B9FE5D1"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VAL</w:t>
      </w:r>
      <w:r w:rsidR="00084217" w:rsidRPr="00FE463F">
        <w:rPr>
          <w:noProof/>
        </w:rPr>
        <w:t>”</w:t>
      </w:r>
      <w:r w:rsidRPr="00FE463F">
        <w:rPr>
          <w:noProof/>
        </w:rPr>
        <w:t>,1)=1</w:t>
      </w:r>
    </w:p>
    <w:p w14:paraId="6B9FE5D2" w14:textId="77777777" w:rsidR="00B77D24" w:rsidRPr="00FE463F" w:rsidRDefault="00B77D24" w:rsidP="00ED4DD4">
      <w:pPr>
        <w:pStyle w:val="APICode"/>
        <w:rPr>
          <w:noProof/>
        </w:rPr>
      </w:pPr>
      <w:r w:rsidRPr="00FE463F">
        <w:rPr>
          <w:noProof/>
        </w:rPr>
        <w:t xml:space="preserve">        D CREIXN^DDMOD(.myXR,</w:t>
      </w:r>
      <w:r w:rsidR="00084217" w:rsidRPr="00FE463F">
        <w:rPr>
          <w:noProof/>
        </w:rPr>
        <w:t>”</w:t>
      </w:r>
      <w:r w:rsidRPr="00FE463F">
        <w:rPr>
          <w:noProof/>
        </w:rPr>
        <w:t>SW</w:t>
      </w:r>
      <w:r w:rsidR="00084217" w:rsidRPr="00FE463F">
        <w:rPr>
          <w:noProof/>
        </w:rPr>
        <w:t>”</w:t>
      </w:r>
      <w:r w:rsidRPr="00FE463F">
        <w:rPr>
          <w:noProof/>
        </w:rPr>
        <w:t>,.myRES,</w:t>
      </w:r>
      <w:r w:rsidR="00084217" w:rsidRPr="00FE463F">
        <w:rPr>
          <w:noProof/>
        </w:rPr>
        <w:t>”</w:t>
      </w:r>
      <w:r w:rsidRPr="00FE463F">
        <w:rPr>
          <w:noProof/>
        </w:rPr>
        <w:t>myOUT</w:t>
      </w:r>
      <w:r w:rsidR="00084217" w:rsidRPr="00FE463F">
        <w:rPr>
          <w:noProof/>
        </w:rPr>
        <w:t>”</w:t>
      </w:r>
      <w:r w:rsidRPr="00FE463F">
        <w:rPr>
          <w:noProof/>
        </w:rPr>
        <w:t>)</w:t>
      </w:r>
    </w:p>
    <w:p w14:paraId="6B9FE5D3" w14:textId="77777777" w:rsidR="00B77D24" w:rsidRPr="00FE463F" w:rsidRDefault="00B77D24" w:rsidP="00ED4DD4">
      <w:pPr>
        <w:pStyle w:val="APICode"/>
        <w:rPr>
          <w:noProof/>
        </w:rPr>
      </w:pPr>
      <w:r w:rsidRPr="00FE463F">
        <w:rPr>
          <w:noProof/>
        </w:rPr>
        <w:t xml:space="preserve">        Q</w:t>
      </w:r>
    </w:p>
    <w:p w14:paraId="6B9FE5D4" w14:textId="77777777" w:rsidR="00E86526" w:rsidRPr="00FE463F" w:rsidRDefault="00E86526" w:rsidP="00010474">
      <w:pPr>
        <w:pStyle w:val="BodyText"/>
        <w:rPr>
          <w:noProof/>
        </w:rPr>
      </w:pPr>
    </w:p>
    <w:p w14:paraId="6B9FE5D5" w14:textId="77777777" w:rsidR="00802853" w:rsidRPr="00FE463F" w:rsidRDefault="00802853" w:rsidP="00010474">
      <w:pPr>
        <w:pStyle w:val="BodyText"/>
        <w:rPr>
          <w:noProof/>
        </w:rPr>
      </w:pPr>
    </w:p>
    <w:p w14:paraId="6B9FE5D6" w14:textId="77777777" w:rsidR="00E86526" w:rsidRPr="00FE463F" w:rsidRDefault="00E86526" w:rsidP="00010474">
      <w:pPr>
        <w:pStyle w:val="BodyText"/>
        <w:rPr>
          <w:noProof/>
        </w:rPr>
        <w:sectPr w:rsidR="00E86526" w:rsidRPr="00FE463F" w:rsidSect="002E002E">
          <w:headerReference w:type="even" r:id="rId78"/>
          <w:headerReference w:type="default" r:id="rId79"/>
          <w:pgSz w:w="12240" w:h="15840" w:code="1"/>
          <w:pgMar w:top="1440" w:right="1440" w:bottom="1440" w:left="1440" w:header="720" w:footer="720" w:gutter="0"/>
          <w:cols w:space="720"/>
          <w:noEndnote/>
        </w:sectPr>
      </w:pPr>
    </w:p>
    <w:p w14:paraId="6B9FE5D7" w14:textId="16B64A50" w:rsidR="00121229" w:rsidRDefault="00121229" w:rsidP="00917807">
      <w:pPr>
        <w:pStyle w:val="Heading1"/>
        <w:rPr>
          <w:noProof/>
        </w:rPr>
      </w:pPr>
      <w:bookmarkStart w:id="1324" w:name="_Ref458081859"/>
      <w:bookmarkStart w:id="1325" w:name="_Ref458175183"/>
      <w:bookmarkStart w:id="1326" w:name="_Ref222820034"/>
      <w:bookmarkStart w:id="1327" w:name="_Ref222820104"/>
      <w:bookmarkStart w:id="1328" w:name="_Toc480374431"/>
      <w:r>
        <w:rPr>
          <w:noProof/>
        </w:rPr>
        <w:lastRenderedPageBreak/>
        <w:t>LANG^DIALOGZ: File Modification for Multiple Languages</w:t>
      </w:r>
      <w:bookmarkEnd w:id="1324"/>
      <w:bookmarkEnd w:id="1325"/>
      <w:bookmarkEnd w:id="1328"/>
    </w:p>
    <w:p w14:paraId="6B9FE5D8" w14:textId="4501935E" w:rsidR="00121229" w:rsidRDefault="00121229" w:rsidP="00143C40">
      <w:pPr>
        <w:pStyle w:val="BodyText"/>
        <w:keepNext/>
        <w:keepLines/>
        <w:rPr>
          <w:rFonts w:eastAsia="Calibri"/>
          <w:color w:val="auto"/>
          <w:szCs w:val="22"/>
        </w:rPr>
      </w:pPr>
      <w:r>
        <w:t>This entry point is invoked from the Programmer Prompt to modify the user dialogue to show file components in a language different than th</w:t>
      </w:r>
      <w:r w:rsidR="00B64968">
        <w:t xml:space="preserve">e one used to define the file. </w:t>
      </w:r>
      <w:r>
        <w:t>It is part of the ongoing initiative to internationalize FileMan.</w:t>
      </w:r>
    </w:p>
    <w:p w14:paraId="6B9FE5D9" w14:textId="77777777" w:rsidR="00121229" w:rsidRDefault="00121229" w:rsidP="00143C40">
      <w:pPr>
        <w:pStyle w:val="BodyText"/>
        <w:keepNext/>
        <w:keepLines/>
        <w:rPr>
          <w:rFonts w:eastAsia="Calibri"/>
          <w:color w:val="auto"/>
          <w:szCs w:val="22"/>
        </w:rPr>
      </w:pPr>
      <w:r>
        <w:t>Among the items that you can translate are:</w:t>
      </w:r>
    </w:p>
    <w:p w14:paraId="6B9FE5DA" w14:textId="77777777" w:rsidR="00121229" w:rsidRDefault="00121229" w:rsidP="00F55438">
      <w:pPr>
        <w:pStyle w:val="BodyText"/>
        <w:keepNext/>
        <w:keepLines/>
        <w:numPr>
          <w:ilvl w:val="0"/>
          <w:numId w:val="25"/>
        </w:numPr>
      </w:pPr>
      <w:r>
        <w:t>File name</w:t>
      </w:r>
    </w:p>
    <w:p w14:paraId="6B9FE5DB" w14:textId="77777777" w:rsidR="00121229" w:rsidRDefault="00121229" w:rsidP="00F55438">
      <w:pPr>
        <w:pStyle w:val="BodyText"/>
        <w:keepNext/>
        <w:keepLines/>
        <w:numPr>
          <w:ilvl w:val="0"/>
          <w:numId w:val="25"/>
        </w:numPr>
      </w:pPr>
      <w:r>
        <w:t>Field name</w:t>
      </w:r>
    </w:p>
    <w:p w14:paraId="6B9FE5DC" w14:textId="77777777" w:rsidR="00121229" w:rsidRDefault="00121229" w:rsidP="00F55438">
      <w:pPr>
        <w:pStyle w:val="BodyText"/>
        <w:keepNext/>
        <w:keepLines/>
        <w:numPr>
          <w:ilvl w:val="0"/>
          <w:numId w:val="25"/>
        </w:numPr>
      </w:pPr>
      <w:r>
        <w:t>Help text for a field</w:t>
      </w:r>
    </w:p>
    <w:p w14:paraId="6B9FE5DD" w14:textId="77777777" w:rsidR="00121229" w:rsidRDefault="00121229" w:rsidP="00F55438">
      <w:pPr>
        <w:pStyle w:val="BodyText"/>
        <w:numPr>
          <w:ilvl w:val="0"/>
          <w:numId w:val="25"/>
        </w:numPr>
      </w:pPr>
      <w:r>
        <w:t>External value of Set of Codes fields.</w:t>
      </w:r>
    </w:p>
    <w:p w14:paraId="6B9FE5DE" w14:textId="77777777" w:rsidR="00121229" w:rsidRDefault="00121229" w:rsidP="00B64968">
      <w:pPr>
        <w:pStyle w:val="BodyText"/>
      </w:pPr>
      <w:r>
        <w:t>You can see the translated values using the Standard output of the List File Attributes option.</w:t>
      </w:r>
    </w:p>
    <w:p w14:paraId="6B9FE5DF" w14:textId="77777777" w:rsidR="00121229" w:rsidRPr="00FE463F" w:rsidRDefault="00121229" w:rsidP="00CD348A">
      <w:pPr>
        <w:pStyle w:val="AltHeading5"/>
      </w:pPr>
      <w:r w:rsidRPr="00FE463F">
        <w:t>Format</w:t>
      </w:r>
    </w:p>
    <w:p w14:paraId="6B9FE5E0" w14:textId="79256DCB" w:rsidR="00121229" w:rsidRPr="00FE463F" w:rsidRDefault="00BD06FB" w:rsidP="00121229">
      <w:pPr>
        <w:pStyle w:val="APIFormat"/>
        <w:rPr>
          <w:noProof/>
        </w:rPr>
      </w:pPr>
      <w:r>
        <w:rPr>
          <w:noProof/>
        </w:rPr>
        <w:t>LANG^DIALOZ(LangN</w:t>
      </w:r>
      <w:r w:rsidR="00121229">
        <w:rPr>
          <w:noProof/>
        </w:rPr>
        <w:t>um)</w:t>
      </w:r>
    </w:p>
    <w:p w14:paraId="6B9FE5E1" w14:textId="77777777" w:rsidR="00121229" w:rsidRDefault="00121229" w:rsidP="00CD348A">
      <w:pPr>
        <w:pStyle w:val="AltHeading5"/>
      </w:pPr>
      <w:r w:rsidRPr="00FE463F">
        <w:t>Input Parameters</w:t>
      </w:r>
    </w:p>
    <w:p w14:paraId="5B4754BF" w14:textId="1E22C353" w:rsidR="00BD06FB" w:rsidRPr="00FE463F" w:rsidRDefault="00BD06FB" w:rsidP="00BD06FB">
      <w:pPr>
        <w:pStyle w:val="APIParameters"/>
        <w:keepNext/>
        <w:keepLines/>
      </w:pPr>
      <w:r>
        <w:t>LangNum:</w:t>
      </w:r>
      <w:r>
        <w:tab/>
      </w:r>
      <w:r w:rsidRPr="00FE463F">
        <w:t>(</w:t>
      </w:r>
      <w:r>
        <w:t>Required</w:t>
      </w:r>
      <w:r w:rsidRPr="00FE463F">
        <w:t xml:space="preserve">) </w:t>
      </w:r>
      <w:r>
        <w:t>The ID NUMBER (.001) from the Language file of the Language you want to translate.</w:t>
      </w:r>
    </w:p>
    <w:p w14:paraId="6B9FE5E5" w14:textId="7D890638" w:rsidR="00121229" w:rsidRDefault="00121229" w:rsidP="00B64968">
      <w:pPr>
        <w:pStyle w:val="BodyText"/>
        <w:rPr>
          <w:rFonts w:eastAsia="Calibri"/>
          <w:color w:val="auto"/>
          <w:szCs w:val="22"/>
        </w:rPr>
      </w:pPr>
      <w:r>
        <w:t xml:space="preserve">The sample dialogue </w:t>
      </w:r>
      <w:r w:rsidR="00BD06FB">
        <w:t xml:space="preserve">in </w:t>
      </w:r>
      <w:r w:rsidR="00BD06FB" w:rsidRPr="00BD06FB">
        <w:rPr>
          <w:color w:val="0000FF"/>
          <w:u w:val="single"/>
        </w:rPr>
        <w:fldChar w:fldCharType="begin"/>
      </w:r>
      <w:r w:rsidR="00BD06FB" w:rsidRPr="00BD06FB">
        <w:rPr>
          <w:color w:val="0000FF"/>
          <w:u w:val="single"/>
        </w:rPr>
        <w:instrText xml:space="preserve"> REF _Ref458235028 \h </w:instrText>
      </w:r>
      <w:r w:rsidR="00BD06FB">
        <w:rPr>
          <w:color w:val="0000FF"/>
          <w:u w:val="single"/>
        </w:rPr>
        <w:instrText xml:space="preserve"> \* MERGEFORMAT </w:instrText>
      </w:r>
      <w:r w:rsidR="00BD06FB" w:rsidRPr="00BD06FB">
        <w:rPr>
          <w:color w:val="0000FF"/>
          <w:u w:val="single"/>
        </w:rPr>
      </w:r>
      <w:r w:rsidR="00BD06FB" w:rsidRPr="00BD06FB">
        <w:rPr>
          <w:color w:val="0000FF"/>
          <w:u w:val="single"/>
        </w:rPr>
        <w:fldChar w:fldCharType="separate"/>
      </w:r>
      <w:r w:rsidR="00F300F5" w:rsidRPr="00F300F5">
        <w:rPr>
          <w:color w:val="0000FF"/>
          <w:u w:val="single"/>
        </w:rPr>
        <w:t xml:space="preserve">Figure </w:t>
      </w:r>
      <w:r w:rsidR="00F300F5" w:rsidRPr="00F300F5">
        <w:rPr>
          <w:noProof/>
          <w:color w:val="0000FF"/>
          <w:u w:val="single"/>
        </w:rPr>
        <w:t>317</w:t>
      </w:r>
      <w:r w:rsidR="00BD06FB" w:rsidRPr="00BD06FB">
        <w:rPr>
          <w:color w:val="0000FF"/>
          <w:u w:val="single"/>
        </w:rPr>
        <w:fldChar w:fldCharType="end"/>
      </w:r>
      <w:r w:rsidR="00BD06FB">
        <w:t xml:space="preserve"> </w:t>
      </w:r>
      <w:r>
        <w:t xml:space="preserve">illustrates the addition of French language translations to some items in a file. The examples below do not include possible translations of any of the </w:t>
      </w:r>
      <w:r w:rsidR="005F6863">
        <w:t xml:space="preserve">VA </w:t>
      </w:r>
      <w:r>
        <w:t>FileMan prompts.</w:t>
      </w:r>
    </w:p>
    <w:p w14:paraId="1C04B5A1" w14:textId="77777777" w:rsidR="005F6863" w:rsidRDefault="00121229" w:rsidP="005F6863">
      <w:pPr>
        <w:pStyle w:val="BodyText"/>
        <w:keepNext/>
        <w:keepLines/>
      </w:pPr>
      <w:r>
        <w:t>During this session, the</w:t>
      </w:r>
      <w:r w:rsidR="005F6863" w:rsidRPr="005F6863">
        <w:t xml:space="preserve"> </w:t>
      </w:r>
      <w:r w:rsidR="005F6863">
        <w:t>following fields are translated:</w:t>
      </w:r>
    </w:p>
    <w:p w14:paraId="65C24560" w14:textId="1FBFD709" w:rsidR="005F6863" w:rsidRDefault="005F6863" w:rsidP="005F6863">
      <w:pPr>
        <w:pStyle w:val="ListBullet"/>
        <w:keepNext/>
        <w:keepLines/>
      </w:pPr>
      <w:r>
        <w:t>N</w:t>
      </w:r>
      <w:r w:rsidR="00121229">
        <w:t>ame of the file</w:t>
      </w:r>
    </w:p>
    <w:p w14:paraId="7E69506A" w14:textId="77777777" w:rsidR="005F6863" w:rsidRDefault="005F6863" w:rsidP="005F6863">
      <w:pPr>
        <w:pStyle w:val="ListBullet"/>
        <w:keepNext/>
        <w:keepLines/>
      </w:pPr>
      <w:r>
        <w:t>N</w:t>
      </w:r>
      <w:r w:rsidR="00121229">
        <w:t>ame of two fields</w:t>
      </w:r>
    </w:p>
    <w:p w14:paraId="7131F44C" w14:textId="77777777" w:rsidR="005F6863" w:rsidRDefault="005F6863" w:rsidP="005F6863">
      <w:pPr>
        <w:pStyle w:val="ListBullet"/>
        <w:keepNext/>
        <w:keepLines/>
      </w:pPr>
      <w:r>
        <w:t>H</w:t>
      </w:r>
      <w:r w:rsidR="00121229">
        <w:t>elp text for one field</w:t>
      </w:r>
    </w:p>
    <w:p w14:paraId="57310439" w14:textId="77777777" w:rsidR="005F6863" w:rsidRDefault="005F6863" w:rsidP="005F6863">
      <w:pPr>
        <w:pStyle w:val="ListBullet"/>
      </w:pPr>
      <w:r>
        <w:t>E</w:t>
      </w:r>
      <w:r w:rsidR="00121229">
        <w:t>xternal values of a set of codes for the other field</w:t>
      </w:r>
      <w:r>
        <w:t>.</w:t>
      </w:r>
    </w:p>
    <w:p w14:paraId="6B9FE5E6" w14:textId="5474454B" w:rsidR="00121229" w:rsidRDefault="005F6863" w:rsidP="00B64968">
      <w:pPr>
        <w:pStyle w:val="BodyText"/>
      </w:pPr>
      <w:r>
        <w:t>Note t</w:t>
      </w:r>
      <w:r w:rsidR="00121229">
        <w:t>he syntax for entering the translated set of codes: the external values in order, separated by a semicolon.</w:t>
      </w:r>
    </w:p>
    <w:p w14:paraId="6B9FE5E8" w14:textId="213F4321" w:rsidR="00121229" w:rsidRDefault="00B64968" w:rsidP="002D6C28">
      <w:pPr>
        <w:pStyle w:val="Caption"/>
        <w:rPr>
          <w:rFonts w:eastAsia="Calibri"/>
          <w:color w:val="auto"/>
          <w:szCs w:val="22"/>
          <w:lang w:eastAsia="en-US"/>
        </w:rPr>
      </w:pPr>
      <w:bookmarkStart w:id="1329" w:name="_Ref458235028"/>
      <w:bookmarkStart w:id="1330" w:name="_Toc480374857"/>
      <w:r w:rsidRPr="00B64968">
        <w:lastRenderedPageBreak/>
        <w:t xml:space="preserve">Figure </w:t>
      </w:r>
      <w:fldSimple w:instr=" SEQ Figure \* ARABIC ">
        <w:r w:rsidR="00F300F5">
          <w:rPr>
            <w:noProof/>
          </w:rPr>
          <w:t>317</w:t>
        </w:r>
      </w:fldSimple>
      <w:bookmarkEnd w:id="1329"/>
      <w:r w:rsidR="00E54F39">
        <w:t>:</w:t>
      </w:r>
      <w:r w:rsidRPr="00FE463F">
        <w:rPr>
          <w:noProof/>
        </w:rPr>
        <w:t xml:space="preserve"> </w:t>
      </w:r>
      <w:r w:rsidR="00143C40">
        <w:rPr>
          <w:noProof/>
        </w:rPr>
        <w:t>LANG^DIALOGZ API</w:t>
      </w:r>
      <w:r w:rsidR="00143C40">
        <w:t>—</w:t>
      </w:r>
      <w:r w:rsidR="00121229">
        <w:t>S</w:t>
      </w:r>
      <w:r w:rsidR="00121229" w:rsidRPr="00B64968">
        <w:rPr>
          <w:noProof/>
        </w:rPr>
        <w:t>ample</w:t>
      </w:r>
      <w:r w:rsidR="00143C40">
        <w:rPr>
          <w:noProof/>
        </w:rPr>
        <w:t xml:space="preserve"> User Dialogue</w:t>
      </w:r>
      <w:bookmarkEnd w:id="1330"/>
    </w:p>
    <w:p w14:paraId="6B9FE5E9" w14:textId="7519FFDD" w:rsidR="00121229" w:rsidRDefault="002D6C28" w:rsidP="00B64968">
      <w:pPr>
        <w:pStyle w:val="APICode"/>
      </w:pPr>
      <w:proofErr w:type="gramStart"/>
      <w:r w:rsidRPr="002D6C28">
        <w:t>dev&gt;</w:t>
      </w:r>
      <w:proofErr w:type="gramEnd"/>
      <w:r w:rsidRPr="007B755A">
        <w:rPr>
          <w:b/>
          <w:highlight w:val="yellow"/>
        </w:rPr>
        <w:t>D LANG^DIALOGZ(4</w:t>
      </w:r>
      <w:r w:rsidRPr="00405EF1">
        <w:rPr>
          <w:b/>
          <w:highlight w:val="yellow"/>
        </w:rPr>
        <w:t>)</w:t>
      </w:r>
      <w:r w:rsidR="007B755A" w:rsidRPr="00405EF1">
        <w:rPr>
          <w:b/>
          <w:highlight w:val="yellow"/>
        </w:rPr>
        <w:t xml:space="preserve"> &lt;</w:t>
      </w:r>
      <w:r w:rsidR="007B755A" w:rsidRPr="007B755A">
        <w:rPr>
          <w:b/>
          <w:highlight w:val="yellow"/>
        </w:rPr>
        <w:t>Enter&gt;</w:t>
      </w:r>
      <w:r w:rsidR="00121229">
        <w:t xml:space="preserve"> ;4 is ID NUMBER of French in Language File (#.85) </w:t>
      </w:r>
    </w:p>
    <w:p w14:paraId="6B9FE5EA" w14:textId="77777777" w:rsidR="00121229" w:rsidRDefault="00121229" w:rsidP="00B64968">
      <w:pPr>
        <w:pStyle w:val="APICode"/>
      </w:pPr>
    </w:p>
    <w:p w14:paraId="6B9FE5EB" w14:textId="1958AAAB" w:rsidR="00121229" w:rsidRDefault="00121229" w:rsidP="00B64968">
      <w:pPr>
        <w:pStyle w:val="APICode"/>
      </w:pPr>
      <w:r>
        <w:t xml:space="preserve">Modify what File: </w:t>
      </w:r>
      <w:r w:rsidRPr="00405EF1">
        <w:rPr>
          <w:b/>
          <w:highlight w:val="yellow"/>
        </w:rPr>
        <w:t>ZZD TEST FILE1</w:t>
      </w:r>
      <w:r w:rsidR="00405EF1" w:rsidRPr="00405EF1">
        <w:rPr>
          <w:b/>
          <w:highlight w:val="yellow"/>
        </w:rPr>
        <w:t xml:space="preserve"> &lt;Enter&gt;</w:t>
      </w:r>
      <w:r>
        <w:t xml:space="preserve">          (3 entries)</w:t>
      </w:r>
    </w:p>
    <w:p w14:paraId="6B9FE5EC" w14:textId="77777777" w:rsidR="00121229" w:rsidRDefault="00121229" w:rsidP="00B64968">
      <w:pPr>
        <w:pStyle w:val="APICode"/>
      </w:pPr>
      <w:r>
        <w:t>FRENCH translation of ZZD TEST FILE1: ZZD FICHIER DE TEST</w:t>
      </w:r>
    </w:p>
    <w:p w14:paraId="6B9FE5ED" w14:textId="77777777" w:rsidR="00121229" w:rsidRDefault="00121229" w:rsidP="00B64968">
      <w:pPr>
        <w:pStyle w:val="APICode"/>
      </w:pPr>
    </w:p>
    <w:p w14:paraId="6B9FE5EE" w14:textId="409D7EE5" w:rsidR="00121229" w:rsidRDefault="00121229" w:rsidP="00B64968">
      <w:pPr>
        <w:pStyle w:val="APICode"/>
      </w:pPr>
      <w:r>
        <w:t xml:space="preserve">Select FIELD: </w:t>
      </w:r>
      <w:r w:rsidRPr="007B755A">
        <w:rPr>
          <w:b/>
          <w:highlight w:val="yellow"/>
        </w:rPr>
        <w:t>NAME</w:t>
      </w:r>
      <w:r>
        <w:t xml:space="preserve"> </w:t>
      </w:r>
    </w:p>
    <w:p w14:paraId="6B9FE5EF" w14:textId="77777777" w:rsidR="00121229" w:rsidRDefault="00121229" w:rsidP="00B64968">
      <w:pPr>
        <w:pStyle w:val="APICode"/>
      </w:pPr>
      <w:r>
        <w:t xml:space="preserve">FRENCH translation of NAME: </w:t>
      </w:r>
      <w:r w:rsidRPr="005F6863">
        <w:rPr>
          <w:b/>
          <w:highlight w:val="yellow"/>
        </w:rPr>
        <w:t>NOM</w:t>
      </w:r>
    </w:p>
    <w:p w14:paraId="6B9FE5F0" w14:textId="77777777" w:rsidR="00121229" w:rsidRDefault="00121229" w:rsidP="00B64968">
      <w:pPr>
        <w:pStyle w:val="APICode"/>
      </w:pPr>
      <w:r>
        <w:t>Current NAME Field Help Prompt:</w:t>
      </w:r>
    </w:p>
    <w:p w14:paraId="6B9FE5F1" w14:textId="77777777" w:rsidR="00121229" w:rsidRDefault="00121229" w:rsidP="00B64968">
      <w:pPr>
        <w:pStyle w:val="APICode"/>
      </w:pPr>
      <w:r>
        <w:t xml:space="preserve">  NAME MUST BE 3-30 CHARACTERS, NOT NUMERIC OR STARTING WITH PUNCTUATION</w:t>
      </w:r>
    </w:p>
    <w:p w14:paraId="6B9FE5F2" w14:textId="77777777" w:rsidR="00121229" w:rsidRDefault="00121229" w:rsidP="00B64968">
      <w:pPr>
        <w:pStyle w:val="APICode"/>
      </w:pPr>
      <w:r>
        <w:t xml:space="preserve">FRENCH translation of Prompt: </w:t>
      </w:r>
      <w:r w:rsidRPr="005F6863">
        <w:rPr>
          <w:b/>
          <w:highlight w:val="yellow"/>
        </w:rPr>
        <w:t>NOM EST 3-30 CARACTERES, PAS NUMERIC NI COMMENCEMENT AVEC DES SIGNES DE PONCTUATION.</w:t>
      </w:r>
    </w:p>
    <w:p w14:paraId="6B9FE5F3" w14:textId="77777777" w:rsidR="00121229" w:rsidRDefault="00121229" w:rsidP="00B64968">
      <w:pPr>
        <w:pStyle w:val="APICode"/>
      </w:pPr>
    </w:p>
    <w:p w14:paraId="6B9FE5F4" w14:textId="77777777" w:rsidR="00121229" w:rsidRPr="00405EF1" w:rsidRDefault="00121229" w:rsidP="00B64968">
      <w:pPr>
        <w:pStyle w:val="APICode"/>
        <w:rPr>
          <w:b/>
        </w:rPr>
      </w:pPr>
      <w:r>
        <w:t xml:space="preserve">Select FIELD: </w:t>
      </w:r>
      <w:r w:rsidRPr="00405EF1">
        <w:rPr>
          <w:b/>
          <w:highlight w:val="yellow"/>
        </w:rPr>
        <w:t>YES/NO</w:t>
      </w:r>
    </w:p>
    <w:p w14:paraId="6B9FE5F5" w14:textId="77777777" w:rsidR="00121229" w:rsidRDefault="00121229" w:rsidP="00B64968">
      <w:pPr>
        <w:pStyle w:val="APICode"/>
      </w:pPr>
      <w:r>
        <w:t xml:space="preserve">FRENCH translation of YES/NO: </w:t>
      </w:r>
      <w:r w:rsidRPr="005F6863">
        <w:rPr>
          <w:b/>
          <w:highlight w:val="yellow"/>
        </w:rPr>
        <w:t>OUI/NON</w:t>
      </w:r>
    </w:p>
    <w:p w14:paraId="6B9FE5F6" w14:textId="77777777" w:rsidR="00121229" w:rsidRDefault="00121229" w:rsidP="00B64968">
      <w:pPr>
        <w:pStyle w:val="APICode"/>
      </w:pPr>
      <w:r>
        <w:t>Current SET values: Y</w:t>
      </w:r>
      <w:proofErr w:type="gramStart"/>
      <w:r>
        <w:t>:Yes</w:t>
      </w:r>
      <w:proofErr w:type="gramEnd"/>
      <w:r>
        <w:t>;N:No;U:Unknown</w:t>
      </w:r>
    </w:p>
    <w:p w14:paraId="6B9FE5F7" w14:textId="77777777" w:rsidR="00121229" w:rsidRDefault="00121229" w:rsidP="00B64968">
      <w:pPr>
        <w:pStyle w:val="APICode"/>
      </w:pPr>
      <w:r>
        <w:t>FRENCH translation of SET values</w:t>
      </w:r>
      <w:proofErr w:type="gramStart"/>
      <w:r>
        <w:t xml:space="preserve">: </w:t>
      </w:r>
      <w:r w:rsidRPr="005F6863">
        <w:rPr>
          <w:b/>
          <w:highlight w:val="yellow"/>
        </w:rPr>
        <w:t>?</w:t>
      </w:r>
      <w:proofErr w:type="gramEnd"/>
    </w:p>
    <w:p w14:paraId="6B9FE5F8" w14:textId="77777777" w:rsidR="00121229" w:rsidRDefault="00121229" w:rsidP="00B64968">
      <w:pPr>
        <w:pStyle w:val="APICode"/>
      </w:pPr>
      <w:r>
        <w:t xml:space="preserve">YOU MUST ENTER 3 EXTERNAL VALUES, SEPARATED BY </w:t>
      </w:r>
      <w:proofErr w:type="gramStart"/>
      <w:r>
        <w:t>SEMICOLONS(</w:t>
      </w:r>
      <w:proofErr w:type="gramEnd"/>
      <w:r>
        <w:t>;).</w:t>
      </w:r>
    </w:p>
    <w:p w14:paraId="6B9FE5F9" w14:textId="77777777" w:rsidR="00121229" w:rsidRDefault="00121229" w:rsidP="00B64968">
      <w:pPr>
        <w:pStyle w:val="APICode"/>
      </w:pPr>
      <w:r>
        <w:t xml:space="preserve">FRENCH translation of SET values: </w:t>
      </w:r>
      <w:proofErr w:type="spellStart"/>
      <w:r w:rsidRPr="005F6863">
        <w:rPr>
          <w:b/>
          <w:highlight w:val="yellow"/>
        </w:rPr>
        <w:t>Oui</w:t>
      </w:r>
      <w:proofErr w:type="gramStart"/>
      <w:r w:rsidRPr="005F6863">
        <w:rPr>
          <w:b/>
          <w:highlight w:val="yellow"/>
        </w:rPr>
        <w:t>;Non</w:t>
      </w:r>
      <w:proofErr w:type="gramEnd"/>
      <w:r w:rsidRPr="005F6863">
        <w:rPr>
          <w:b/>
          <w:highlight w:val="yellow"/>
        </w:rPr>
        <w:t>;Inconnu</w:t>
      </w:r>
      <w:proofErr w:type="spellEnd"/>
    </w:p>
    <w:p w14:paraId="6B9FE5FA" w14:textId="799811D9" w:rsidR="00121229" w:rsidRDefault="00121229" w:rsidP="00B64968">
      <w:pPr>
        <w:pStyle w:val="APICode"/>
      </w:pPr>
      <w:r>
        <w:t>Select FIELD:</w:t>
      </w:r>
      <w:r w:rsidR="00405EF1">
        <w:t xml:space="preserve"> </w:t>
      </w:r>
      <w:r w:rsidRPr="00405EF1">
        <w:rPr>
          <w:b/>
          <w:highlight w:val="yellow"/>
        </w:rPr>
        <w:t>&lt;Enter&gt;</w:t>
      </w:r>
    </w:p>
    <w:p w14:paraId="59F1A6B8" w14:textId="77777777" w:rsidR="00405EF1" w:rsidRDefault="00405EF1" w:rsidP="00405EF1">
      <w:pPr>
        <w:pStyle w:val="BodyText6"/>
      </w:pPr>
    </w:p>
    <w:p w14:paraId="6B9FE5FC" w14:textId="71137E01" w:rsidR="00121229" w:rsidRDefault="00121229" w:rsidP="005F6863">
      <w:pPr>
        <w:pStyle w:val="BodyText"/>
        <w:keepNext/>
        <w:keepLines/>
      </w:pPr>
      <w:r>
        <w:lastRenderedPageBreak/>
        <w:t>The user see</w:t>
      </w:r>
      <w:r w:rsidR="005F6863">
        <w:t>s</w:t>
      </w:r>
      <w:r>
        <w:t xml:space="preserve"> the translated values when the</w:t>
      </w:r>
      <w:r w:rsidR="004132FB">
        <w:t xml:space="preserve"> value of </w:t>
      </w:r>
      <w:proofErr w:type="gramStart"/>
      <w:r w:rsidR="004132FB">
        <w:t>DUZ(</w:t>
      </w:r>
      <w:proofErr w:type="gramEnd"/>
      <w:r w:rsidR="004132FB">
        <w:t>“LANG”) is set and</w:t>
      </w:r>
      <w:r>
        <w:t xml:space="preserve"> the ID NUMBER of a langua</w:t>
      </w:r>
      <w:r w:rsidR="004132FB">
        <w:t>g</w:t>
      </w:r>
      <w:r>
        <w:t>e for which t</w:t>
      </w:r>
      <w:r w:rsidR="00B64968">
        <w:t xml:space="preserve">he translations are </w:t>
      </w:r>
      <w:r w:rsidR="004132FB">
        <w:t>performed</w:t>
      </w:r>
      <w:r w:rsidR="00B64968">
        <w:t xml:space="preserve">. </w:t>
      </w:r>
      <w:r>
        <w:t xml:space="preserve">In the examples </w:t>
      </w:r>
      <w:r w:rsidR="005F6863">
        <w:t xml:space="preserve">in </w:t>
      </w:r>
      <w:r w:rsidR="005F6863" w:rsidRPr="005F6863">
        <w:rPr>
          <w:color w:val="0000FF"/>
          <w:u w:val="single"/>
        </w:rPr>
        <w:fldChar w:fldCharType="begin"/>
      </w:r>
      <w:r w:rsidR="005F6863" w:rsidRPr="005F6863">
        <w:rPr>
          <w:color w:val="0000FF"/>
          <w:u w:val="single"/>
        </w:rPr>
        <w:instrText xml:space="preserve"> REF _Ref458235303 \h </w:instrText>
      </w:r>
      <w:r w:rsidR="005F6863">
        <w:rPr>
          <w:color w:val="0000FF"/>
          <w:u w:val="single"/>
        </w:rPr>
        <w:instrText xml:space="preserve"> \* MERGEFORMAT </w:instrText>
      </w:r>
      <w:r w:rsidR="005F6863" w:rsidRPr="005F6863">
        <w:rPr>
          <w:color w:val="0000FF"/>
          <w:u w:val="single"/>
        </w:rPr>
      </w:r>
      <w:r w:rsidR="005F6863" w:rsidRPr="005F6863">
        <w:rPr>
          <w:color w:val="0000FF"/>
          <w:u w:val="single"/>
        </w:rPr>
        <w:fldChar w:fldCharType="separate"/>
      </w:r>
      <w:r w:rsidR="00F300F5" w:rsidRPr="00F300F5">
        <w:rPr>
          <w:color w:val="0000FF"/>
          <w:u w:val="single"/>
        </w:rPr>
        <w:t xml:space="preserve">Figure </w:t>
      </w:r>
      <w:r w:rsidR="00F300F5" w:rsidRPr="00F300F5">
        <w:rPr>
          <w:noProof/>
          <w:color w:val="0000FF"/>
          <w:u w:val="single"/>
        </w:rPr>
        <w:t>318</w:t>
      </w:r>
      <w:r w:rsidR="005F6863" w:rsidRPr="005F6863">
        <w:rPr>
          <w:color w:val="0000FF"/>
          <w:u w:val="single"/>
        </w:rPr>
        <w:fldChar w:fldCharType="end"/>
      </w:r>
      <w:r>
        <w:t xml:space="preserve">, </w:t>
      </w:r>
      <w:proofErr w:type="gramStart"/>
      <w:r>
        <w:t>DUZ(</w:t>
      </w:r>
      <w:proofErr w:type="gramEnd"/>
      <w:r>
        <w:t>“LANG”)=4.</w:t>
      </w:r>
    </w:p>
    <w:p w14:paraId="6B9FE5FE" w14:textId="78E35338" w:rsidR="00121229" w:rsidRDefault="00121229" w:rsidP="005F6863">
      <w:pPr>
        <w:pStyle w:val="BodyText"/>
        <w:keepNext/>
        <w:keepLines/>
        <w:rPr>
          <w:rFonts w:eastAsia="Calibri"/>
          <w:color w:val="auto"/>
          <w:szCs w:val="22"/>
        </w:rPr>
      </w:pPr>
      <w:r>
        <w:t>The complete integration of the translated</w:t>
      </w:r>
      <w:r w:rsidR="00B64968">
        <w:t xml:space="preserve"> values is a work in progress. The sample</w:t>
      </w:r>
      <w:r w:rsidR="005F6863">
        <w:t xml:space="preserve"> in </w:t>
      </w:r>
      <w:r w:rsidR="005F6863" w:rsidRPr="005F6863">
        <w:rPr>
          <w:color w:val="0000FF"/>
          <w:u w:val="single"/>
        </w:rPr>
        <w:fldChar w:fldCharType="begin"/>
      </w:r>
      <w:r w:rsidR="005F6863" w:rsidRPr="005F6863">
        <w:rPr>
          <w:color w:val="0000FF"/>
          <w:u w:val="single"/>
        </w:rPr>
        <w:instrText xml:space="preserve"> REF _Ref458235303 \h </w:instrText>
      </w:r>
      <w:r w:rsidR="005F6863">
        <w:rPr>
          <w:color w:val="0000FF"/>
          <w:u w:val="single"/>
        </w:rPr>
        <w:instrText xml:space="preserve"> \* MERGEFORMAT </w:instrText>
      </w:r>
      <w:r w:rsidR="005F6863" w:rsidRPr="005F6863">
        <w:rPr>
          <w:color w:val="0000FF"/>
          <w:u w:val="single"/>
        </w:rPr>
      </w:r>
      <w:r w:rsidR="005F6863" w:rsidRPr="005F6863">
        <w:rPr>
          <w:color w:val="0000FF"/>
          <w:u w:val="single"/>
        </w:rPr>
        <w:fldChar w:fldCharType="separate"/>
      </w:r>
      <w:r w:rsidR="00F300F5" w:rsidRPr="00F300F5">
        <w:rPr>
          <w:color w:val="0000FF"/>
          <w:u w:val="single"/>
        </w:rPr>
        <w:t xml:space="preserve">Figure </w:t>
      </w:r>
      <w:r w:rsidR="00F300F5" w:rsidRPr="00F300F5">
        <w:rPr>
          <w:noProof/>
          <w:color w:val="0000FF"/>
          <w:u w:val="single"/>
        </w:rPr>
        <w:t>318</w:t>
      </w:r>
      <w:r w:rsidR="005F6863" w:rsidRPr="005F6863">
        <w:rPr>
          <w:color w:val="0000FF"/>
          <w:u w:val="single"/>
        </w:rPr>
        <w:fldChar w:fldCharType="end"/>
      </w:r>
      <w:r>
        <w:t xml:space="preserve"> is an editing dialogue showing how t</w:t>
      </w:r>
      <w:r w:rsidR="00B64968">
        <w:t xml:space="preserve">he translated values are used. </w:t>
      </w:r>
      <w:r>
        <w:t xml:space="preserve">Comments are added in </w:t>
      </w:r>
      <w:r w:rsidR="005F6863">
        <w:t>callouts</w:t>
      </w:r>
      <w:r>
        <w:t xml:space="preserve"> to illustrate interesting aspects of the current state of the translation program.</w:t>
      </w:r>
    </w:p>
    <w:p w14:paraId="6B9FE600" w14:textId="12FF0994" w:rsidR="00121229" w:rsidRDefault="00E54F39" w:rsidP="002D6C28">
      <w:pPr>
        <w:pStyle w:val="Caption"/>
      </w:pPr>
      <w:bookmarkStart w:id="1331" w:name="_Ref458235303"/>
      <w:bookmarkStart w:id="1332" w:name="_Toc480374858"/>
      <w:r w:rsidRPr="00B64968">
        <w:t xml:space="preserve">Figure </w:t>
      </w:r>
      <w:fldSimple w:instr=" SEQ Figure \* ARABIC ">
        <w:r w:rsidR="00F300F5">
          <w:rPr>
            <w:noProof/>
          </w:rPr>
          <w:t>318</w:t>
        </w:r>
      </w:fldSimple>
      <w:bookmarkEnd w:id="1331"/>
      <w:r>
        <w:t>:</w:t>
      </w:r>
      <w:r w:rsidRPr="00FE463F">
        <w:rPr>
          <w:noProof/>
        </w:rPr>
        <w:t xml:space="preserve"> </w:t>
      </w:r>
      <w:r w:rsidR="00143C40">
        <w:rPr>
          <w:noProof/>
        </w:rPr>
        <w:t>LANG^DIALOGZ API</w:t>
      </w:r>
      <w:r w:rsidR="00143C40">
        <w:t>—Sample Translated E</w:t>
      </w:r>
      <w:r w:rsidR="00121229">
        <w:t xml:space="preserve">diting </w:t>
      </w:r>
      <w:r w:rsidR="00143C40">
        <w:t>Dialogue</w:t>
      </w:r>
      <w:bookmarkEnd w:id="1332"/>
    </w:p>
    <w:p w14:paraId="6B9FE601" w14:textId="77777777" w:rsidR="00121229" w:rsidRDefault="00121229" w:rsidP="00E54F39">
      <w:pPr>
        <w:pStyle w:val="APICode"/>
        <w:rPr>
          <w:b/>
        </w:rPr>
      </w:pPr>
      <w:r>
        <w:t xml:space="preserve">Select OPTION: </w:t>
      </w:r>
      <w:r w:rsidRPr="00405EF1">
        <w:rPr>
          <w:b/>
          <w:highlight w:val="yellow"/>
        </w:rPr>
        <w:t>ENTER OR EDIT FILE ENTRIES</w:t>
      </w:r>
    </w:p>
    <w:p w14:paraId="4C08A75A" w14:textId="77777777" w:rsidR="005F6863" w:rsidRPr="00405EF1" w:rsidRDefault="005F6863" w:rsidP="00E54F39">
      <w:pPr>
        <w:pStyle w:val="APICode"/>
        <w:rPr>
          <w:b/>
        </w:rPr>
      </w:pPr>
    </w:p>
    <w:p w14:paraId="6B9FE602" w14:textId="214CD747" w:rsidR="00121229" w:rsidRDefault="005F6863" w:rsidP="00E54F39">
      <w:pPr>
        <w:pStyle w:val="APICode"/>
      </w:pPr>
      <w:r>
        <w:rPr>
          <w:noProof/>
        </w:rPr>
        <mc:AlternateContent>
          <mc:Choice Requires="wps">
            <w:drawing>
              <wp:inline distT="0" distB="0" distL="0" distR="0" wp14:anchorId="5D46E974" wp14:editId="24352F63">
                <wp:extent cx="3078480" cy="342900"/>
                <wp:effectExtent l="0" t="0" r="26670" b="190500"/>
                <wp:docPr id="225" name="Rounded Rectangular Callout 225" descr="Translated file name cannot be used here." title="Callout Text"/>
                <wp:cNvGraphicFramePr/>
                <a:graphic xmlns:a="http://schemas.openxmlformats.org/drawingml/2006/main">
                  <a:graphicData uri="http://schemas.microsoft.com/office/word/2010/wordprocessingShape">
                    <wps:wsp>
                      <wps:cNvSpPr/>
                      <wps:spPr>
                        <a:xfrm>
                          <a:off x="0" y="0"/>
                          <a:ext cx="3078480" cy="342900"/>
                        </a:xfrm>
                        <a:prstGeom prst="wedgeRoundRectCallout">
                          <a:avLst>
                            <a:gd name="adj1" fmla="val 4006"/>
                            <a:gd name="adj2" fmla="val 9485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F16718" w14:textId="302C3893" w:rsidR="00F300F5" w:rsidRPr="005F6863" w:rsidRDefault="00F300F5" w:rsidP="005F6863">
                            <w:pPr>
                              <w:pStyle w:val="CalloutText"/>
                            </w:pPr>
                            <w:r w:rsidRPr="005F6863">
                              <w:t>Translated file name cannot be used here</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25" o:spid="_x0000_s1027" type="#_x0000_t62" alt="Title: Callout Text - Description: Translated file name cannot be used here." style="width:242.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" adj="11665,31288" fillcolor="white [3201]" strokecolor="black [3213]" strokeweight="2pt">
                <v:textbox>
                  <w:txbxContent>
                    <w:p w14:paraId="4AF16718" w14:textId="302C3893" w:rsidR="00F300F5" w:rsidRPr="005F6863" w:rsidRDefault="00F300F5" w:rsidP="005F6863">
                      <w:pPr>
                        <w:pStyle w:val="CalloutText"/>
                      </w:pPr>
                      <w:r w:rsidRPr="005F6863">
                        <w:t>Translated file name cannot be used here</w:t>
                      </w:r>
                      <w:r>
                        <w:t>.</w:t>
                      </w:r>
                    </w:p>
                  </w:txbxContent>
                </v:textbox>
                <w10:anchorlock/>
              </v:shape>
            </w:pict>
          </mc:Fallback>
        </mc:AlternateContent>
      </w:r>
    </w:p>
    <w:p w14:paraId="6B9FE603" w14:textId="426823A5" w:rsidR="00121229" w:rsidRDefault="00121229" w:rsidP="00E54F39">
      <w:pPr>
        <w:pStyle w:val="APICode"/>
      </w:pPr>
      <w:r>
        <w:t xml:space="preserve">Input to what File: </w:t>
      </w:r>
      <w:r w:rsidRPr="00405EF1">
        <w:rPr>
          <w:b/>
          <w:highlight w:val="yellow"/>
        </w:rPr>
        <w:t>ZZD TEST FILE1</w:t>
      </w:r>
    </w:p>
    <w:p w14:paraId="2B832BC1" w14:textId="77777777" w:rsidR="005F6863" w:rsidRDefault="005F6863" w:rsidP="00E54F39">
      <w:pPr>
        <w:pStyle w:val="APICode"/>
      </w:pPr>
    </w:p>
    <w:p w14:paraId="4DE96719" w14:textId="77777777" w:rsidR="005F6863" w:rsidRDefault="005F6863" w:rsidP="00E54F39">
      <w:pPr>
        <w:pStyle w:val="APICode"/>
      </w:pPr>
      <w:r>
        <w:rPr>
          <w:noProof/>
        </w:rPr>
        <mc:AlternateContent>
          <mc:Choice Requires="wps">
            <w:drawing>
              <wp:inline distT="0" distB="0" distL="0" distR="0" wp14:anchorId="7B5F5DEB" wp14:editId="6E8E66BC">
                <wp:extent cx="2316480" cy="342900"/>
                <wp:effectExtent l="0" t="0" r="731520" b="228600"/>
                <wp:docPr id="231" name="Rounded Rectangular Callout 231" descr="Translated field name is echoed." title="Callout Text"/>
                <wp:cNvGraphicFramePr/>
                <a:graphic xmlns:a="http://schemas.openxmlformats.org/drawingml/2006/main">
                  <a:graphicData uri="http://schemas.microsoft.com/office/word/2010/wordprocessingShape">
                    <wps:wsp>
                      <wps:cNvSpPr/>
                      <wps:spPr>
                        <a:xfrm>
                          <a:off x="1036320" y="3154680"/>
                          <a:ext cx="2316480" cy="342900"/>
                        </a:xfrm>
                        <a:prstGeom prst="wedgeRoundRectCallout">
                          <a:avLst>
                            <a:gd name="adj1" fmla="val 79566"/>
                            <a:gd name="adj2" fmla="val 105964"/>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6A44DB" w14:textId="70599639" w:rsidR="00F300F5" w:rsidRPr="005F6863" w:rsidRDefault="00F300F5" w:rsidP="005F6863">
                            <w:pPr>
                              <w:pStyle w:val="CalloutText"/>
                            </w:pPr>
                            <w:r w:rsidRPr="005F6863">
                              <w:t>Translated field name is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31" o:spid="_x0000_s1028" type="#_x0000_t62" alt="Title: Callout Text - Description: Translated field name is echoed." style="width:182.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" adj="27986,33688" fillcolor="white [3201]" strokecolor="black [3213]" strokeweight="2pt">
                <v:textbox>
                  <w:txbxContent>
                    <w:p w14:paraId="356A44DB" w14:textId="70599639" w:rsidR="00F300F5" w:rsidRPr="005F6863" w:rsidRDefault="00F300F5" w:rsidP="005F6863">
                      <w:pPr>
                        <w:pStyle w:val="CalloutText"/>
                      </w:pPr>
                      <w:r w:rsidRPr="005F6863">
                        <w:t>Translated field name is echoed.</w:t>
                      </w:r>
                    </w:p>
                  </w:txbxContent>
                </v:textbox>
                <w10:anchorlock/>
              </v:shape>
            </w:pict>
          </mc:Fallback>
        </mc:AlternateContent>
      </w:r>
    </w:p>
    <w:p w14:paraId="6B9FE604" w14:textId="5B3A4340" w:rsidR="00121229" w:rsidRDefault="00121229" w:rsidP="00E54F39">
      <w:pPr>
        <w:pStyle w:val="APICode"/>
      </w:pPr>
      <w:r>
        <w:t xml:space="preserve">EDIT WHICH FIELD: ALL// </w:t>
      </w:r>
      <w:r w:rsidRPr="00405EF1">
        <w:rPr>
          <w:b/>
          <w:highlight w:val="yellow"/>
        </w:rPr>
        <w:t>.01</w:t>
      </w:r>
      <w:r w:rsidR="00405EF1" w:rsidRPr="00405EF1">
        <w:rPr>
          <w:b/>
          <w:highlight w:val="yellow"/>
        </w:rPr>
        <w:t xml:space="preserve"> &lt;Enter</w:t>
      </w:r>
      <w:proofErr w:type="gramStart"/>
      <w:r w:rsidR="00405EF1" w:rsidRPr="00405EF1">
        <w:rPr>
          <w:b/>
          <w:highlight w:val="yellow"/>
        </w:rPr>
        <w:t>&gt;</w:t>
      </w:r>
      <w:r w:rsidR="005F6863">
        <w:t xml:space="preserve">  NAME</w:t>
      </w:r>
      <w:proofErr w:type="gramEnd"/>
      <w:r w:rsidR="005F6863">
        <w:t xml:space="preserve">    </w:t>
      </w:r>
      <w:r w:rsidR="005F6863" w:rsidRPr="005F6863">
        <w:rPr>
          <w:highlight w:val="cyan"/>
        </w:rPr>
        <w:t>NOM</w:t>
      </w:r>
    </w:p>
    <w:p w14:paraId="71BB90D6" w14:textId="77777777" w:rsidR="005F6863" w:rsidRDefault="005F6863" w:rsidP="00E54F39">
      <w:pPr>
        <w:pStyle w:val="APICode"/>
      </w:pPr>
    </w:p>
    <w:p w14:paraId="7A3A3E29" w14:textId="77777777" w:rsidR="005F6863" w:rsidRDefault="005F6863" w:rsidP="00E54F39">
      <w:pPr>
        <w:pStyle w:val="APICode"/>
      </w:pPr>
      <w:r>
        <w:rPr>
          <w:noProof/>
        </w:rPr>
        <mc:AlternateContent>
          <mc:Choice Requires="wps">
            <w:drawing>
              <wp:inline distT="0" distB="0" distL="0" distR="0" wp14:anchorId="4C67C424" wp14:editId="79E7F504">
                <wp:extent cx="3634740" cy="342900"/>
                <wp:effectExtent l="0" t="0" r="22860" b="228600"/>
                <wp:docPr id="232" name="Rounded Rectangular Callout 232" descr="Original field name must be used, translated is echoed." title="Callout Text"/>
                <wp:cNvGraphicFramePr/>
                <a:graphic xmlns:a="http://schemas.openxmlformats.org/drawingml/2006/main">
                  <a:graphicData uri="http://schemas.microsoft.com/office/word/2010/wordprocessingShape">
                    <wps:wsp>
                      <wps:cNvSpPr/>
                      <wps:spPr>
                        <a:xfrm>
                          <a:off x="1036320" y="3985260"/>
                          <a:ext cx="3634740" cy="342900"/>
                        </a:xfrm>
                        <a:prstGeom prst="wedgeRoundRectCallout">
                          <a:avLst>
                            <a:gd name="adj1" fmla="val 19245"/>
                            <a:gd name="adj2" fmla="val 10596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5418B6" w14:textId="24199C3E" w:rsidR="00F300F5" w:rsidRPr="005F6863" w:rsidRDefault="00F300F5" w:rsidP="005F6863">
                            <w:pPr>
                              <w:pStyle w:val="CalloutText"/>
                            </w:pPr>
                            <w:r w:rsidRPr="005F6863">
                              <w:t xml:space="preserve">Original field name </w:t>
                            </w:r>
                            <w:r w:rsidRPr="005F6863">
                              <w:rPr>
                                <w:i/>
                              </w:rPr>
                              <w:t>must</w:t>
                            </w:r>
                            <w:r w:rsidRPr="005F6863">
                              <w:t xml:space="preserve"> be used, translated is echoed</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32" o:spid="_x0000_s1029" type="#_x0000_t62" alt="Title: Callout Text - Description: Original field name must be used, translated is echoed." style="width:286.2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" adj="14957,33688" fillcolor="white [3201]" strokecolor="black [3213]" strokeweight="2pt">
                <v:textbox>
                  <w:txbxContent>
                    <w:p w14:paraId="6D5418B6" w14:textId="24199C3E" w:rsidR="00F300F5" w:rsidRPr="005F6863" w:rsidRDefault="00F300F5" w:rsidP="005F6863">
                      <w:pPr>
                        <w:pStyle w:val="CalloutText"/>
                      </w:pPr>
                      <w:r w:rsidRPr="005F6863">
                        <w:t xml:space="preserve">Original field name </w:t>
                      </w:r>
                      <w:r w:rsidRPr="005F6863">
                        <w:rPr>
                          <w:i/>
                        </w:rPr>
                        <w:t>must</w:t>
                      </w:r>
                      <w:r w:rsidRPr="005F6863">
                        <w:t xml:space="preserve"> be used, translated is echoed</w:t>
                      </w:r>
                      <w:r>
                        <w:t>.</w:t>
                      </w:r>
                    </w:p>
                  </w:txbxContent>
                </v:textbox>
                <w10:anchorlock/>
              </v:shape>
            </w:pict>
          </mc:Fallback>
        </mc:AlternateContent>
      </w:r>
    </w:p>
    <w:p w14:paraId="6B9FE605" w14:textId="700BD6A0" w:rsidR="00121229" w:rsidRDefault="00121229" w:rsidP="00E54F39">
      <w:pPr>
        <w:pStyle w:val="APICode"/>
        <w:rPr>
          <w:i/>
        </w:rPr>
      </w:pPr>
      <w:r>
        <w:t xml:space="preserve">THEN EDIT FIELD: </w:t>
      </w:r>
      <w:r w:rsidRPr="00405EF1">
        <w:rPr>
          <w:b/>
          <w:highlight w:val="yellow"/>
        </w:rPr>
        <w:t xml:space="preserve">YES/NO </w:t>
      </w:r>
      <w:r w:rsidR="00405EF1" w:rsidRPr="00405EF1">
        <w:rPr>
          <w:b/>
          <w:highlight w:val="yellow"/>
        </w:rPr>
        <w:t>&lt;Enter&gt;</w:t>
      </w:r>
      <w:r w:rsidR="005F6863">
        <w:t xml:space="preserve">    </w:t>
      </w:r>
      <w:r w:rsidR="005F6863" w:rsidRPr="005F6863">
        <w:rPr>
          <w:highlight w:val="cyan"/>
        </w:rPr>
        <w:t>OUI/NON</w:t>
      </w:r>
    </w:p>
    <w:p w14:paraId="6B9FE606" w14:textId="3B0DD4A0" w:rsidR="00121229" w:rsidRDefault="00121229" w:rsidP="00E54F39">
      <w:pPr>
        <w:pStyle w:val="APICode"/>
      </w:pPr>
      <w:r>
        <w:t>THEN EDIT FIELD:</w:t>
      </w:r>
      <w:r w:rsidR="00405EF1">
        <w:t xml:space="preserve"> </w:t>
      </w:r>
      <w:r w:rsidR="00405EF1" w:rsidRPr="00405EF1">
        <w:rPr>
          <w:b/>
          <w:highlight w:val="yellow"/>
        </w:rPr>
        <w:t>&lt;Enter&gt;</w:t>
      </w:r>
    </w:p>
    <w:p w14:paraId="6B9FE607" w14:textId="77777777" w:rsidR="00121229" w:rsidRDefault="00121229" w:rsidP="00E54F39">
      <w:pPr>
        <w:pStyle w:val="APICode"/>
      </w:pPr>
    </w:p>
    <w:p w14:paraId="6B9FE608" w14:textId="77777777" w:rsidR="00121229" w:rsidRDefault="00121229" w:rsidP="00E54F39">
      <w:pPr>
        <w:pStyle w:val="APICode"/>
      </w:pPr>
    </w:p>
    <w:p w14:paraId="61C6B43D" w14:textId="77777777" w:rsidR="005F6863" w:rsidRDefault="005F6863" w:rsidP="00E54F39">
      <w:pPr>
        <w:pStyle w:val="APICode"/>
      </w:pPr>
      <w:r>
        <w:rPr>
          <w:noProof/>
        </w:rPr>
        <mc:AlternateContent>
          <mc:Choice Requires="wps">
            <w:drawing>
              <wp:inline distT="0" distB="0" distL="0" distR="0" wp14:anchorId="5BE75629" wp14:editId="385FCE5C">
                <wp:extent cx="3695700" cy="342900"/>
                <wp:effectExtent l="0" t="0" r="19050" b="247650"/>
                <wp:docPr id="238" name="Rounded Rectangular Callout 238" descr="In editing dialogue, translated file and field names used." title="Callout Text"/>
                <wp:cNvGraphicFramePr/>
                <a:graphic xmlns:a="http://schemas.openxmlformats.org/drawingml/2006/main">
                  <a:graphicData uri="http://schemas.microsoft.com/office/word/2010/wordprocessingShape">
                    <wps:wsp>
                      <wps:cNvSpPr/>
                      <wps:spPr>
                        <a:xfrm>
                          <a:off x="1036320" y="5074920"/>
                          <a:ext cx="3695700" cy="342900"/>
                        </a:xfrm>
                        <a:prstGeom prst="wedgeRoundRectCallout">
                          <a:avLst>
                            <a:gd name="adj1" fmla="val -9920"/>
                            <a:gd name="adj2" fmla="val 112632"/>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35A77" w14:textId="639EFE2D" w:rsidR="00F300F5" w:rsidRPr="005F6863" w:rsidRDefault="00F300F5" w:rsidP="005F6863">
                            <w:pPr>
                              <w:pStyle w:val="CalloutText"/>
                            </w:pPr>
                            <w:proofErr w:type="gramStart"/>
                            <w:r w:rsidRPr="005F6863">
                              <w:t>In editing dialogue, translated file and field names used.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38" o:spid="_x0000_s1030" type="#_x0000_t62" alt="Title: Callout Text - Description: In editing dialogue, translated file and field names used." style="width:291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" adj="8657,35129" fillcolor="white [3201]" strokecolor="black [3213]" strokeweight="2pt">
                <v:textbox>
                  <w:txbxContent>
                    <w:p w14:paraId="55E35A77" w14:textId="639EFE2D" w:rsidR="00F300F5" w:rsidRPr="005F6863" w:rsidRDefault="00F300F5" w:rsidP="005F6863">
                      <w:pPr>
                        <w:pStyle w:val="CalloutText"/>
                      </w:pPr>
                      <w:proofErr w:type="gramStart"/>
                      <w:r w:rsidRPr="005F6863">
                        <w:t>In editing dialogue, translated file and field names used.</w:t>
                      </w:r>
                      <w:proofErr w:type="gramEnd"/>
                    </w:p>
                  </w:txbxContent>
                </v:textbox>
                <w10:anchorlock/>
              </v:shape>
            </w:pict>
          </mc:Fallback>
        </mc:AlternateContent>
      </w:r>
    </w:p>
    <w:p w14:paraId="6B9FE609" w14:textId="00A2F430" w:rsidR="00121229" w:rsidRDefault="00121229" w:rsidP="00E54F39">
      <w:pPr>
        <w:pStyle w:val="APICode"/>
        <w:rPr>
          <w:i/>
        </w:rPr>
      </w:pPr>
      <w:r>
        <w:t xml:space="preserve">Select </w:t>
      </w:r>
      <w:r w:rsidRPr="005F6863">
        <w:rPr>
          <w:highlight w:val="cyan"/>
        </w:rPr>
        <w:t>ZZD FICHIER DE TEST NOM</w:t>
      </w:r>
      <w:r>
        <w:t xml:space="preserve">: </w:t>
      </w:r>
      <w:r w:rsidRPr="005F6863">
        <w:rPr>
          <w:b/>
          <w:highlight w:val="yellow"/>
        </w:rPr>
        <w:t>E</w:t>
      </w:r>
      <w:r w:rsidR="005F6863" w:rsidRPr="005F6863">
        <w:rPr>
          <w:b/>
          <w:highlight w:val="yellow"/>
        </w:rPr>
        <w:t>N FRANCAIS</w:t>
      </w:r>
    </w:p>
    <w:p w14:paraId="6B9FE60A" w14:textId="77777777" w:rsidR="00121229" w:rsidRDefault="00121229" w:rsidP="00E54F39">
      <w:pPr>
        <w:pStyle w:val="APICode"/>
      </w:pPr>
      <w:r>
        <w:t xml:space="preserve">  Are you adding 'EN FRANCAIS' as a new ZZD FICHIER DE TEST (the 4TH)? No// </w:t>
      </w:r>
      <w:r w:rsidRPr="00405EF1">
        <w:rPr>
          <w:b/>
          <w:highlight w:val="yellow"/>
        </w:rPr>
        <w:t>Y</w:t>
      </w:r>
    </w:p>
    <w:p w14:paraId="6B9FE60B" w14:textId="77777777" w:rsidR="00121229" w:rsidRDefault="00121229" w:rsidP="00E54F39">
      <w:pPr>
        <w:pStyle w:val="APICode"/>
      </w:pPr>
      <w:r>
        <w:t xml:space="preserve">  (Yes)</w:t>
      </w:r>
    </w:p>
    <w:p w14:paraId="27A86938" w14:textId="77777777" w:rsidR="009B29AC" w:rsidRDefault="009B29AC" w:rsidP="00E54F39">
      <w:pPr>
        <w:pStyle w:val="APICode"/>
      </w:pPr>
    </w:p>
    <w:p w14:paraId="1135B3FC" w14:textId="23FE0475" w:rsidR="005F6863" w:rsidRDefault="005F6863" w:rsidP="00E54F39">
      <w:pPr>
        <w:pStyle w:val="APICode"/>
      </w:pPr>
      <w:r>
        <w:rPr>
          <w:noProof/>
        </w:rPr>
        <mc:AlternateContent>
          <mc:Choice Requires="wps">
            <w:drawing>
              <wp:inline distT="0" distB="0" distL="0" distR="0" wp14:anchorId="62FDD43E" wp14:editId="3701D482">
                <wp:extent cx="3970020" cy="342900"/>
                <wp:effectExtent l="0" t="0" r="11430" b="190500"/>
                <wp:docPr id="275" name="Rounded Rectangular Callout 275" descr="Translated external values for sets of codes are displayed." title="Callout Text"/>
                <wp:cNvGraphicFramePr/>
                <a:graphic xmlns:a="http://schemas.openxmlformats.org/drawingml/2006/main">
                  <a:graphicData uri="http://schemas.microsoft.com/office/word/2010/wordprocessingShape">
                    <wps:wsp>
                      <wps:cNvSpPr/>
                      <wps:spPr>
                        <a:xfrm>
                          <a:off x="1036320" y="6187440"/>
                          <a:ext cx="3970020" cy="342900"/>
                        </a:xfrm>
                        <a:prstGeom prst="wedgeRoundRectCallout">
                          <a:avLst>
                            <a:gd name="adj1" fmla="val -37645"/>
                            <a:gd name="adj2" fmla="val 99299"/>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5C0F15" w14:textId="5006D4CE" w:rsidR="00F300F5" w:rsidRPr="005F6863" w:rsidRDefault="00F300F5" w:rsidP="005F6863">
                            <w:pPr>
                              <w:pStyle w:val="CalloutText"/>
                            </w:pPr>
                            <w:r w:rsidRPr="005F6863">
                              <w:t>Translated external values for sets of codes are displayed.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75" o:spid="_x0000_s1031" type="#_x0000_t62" alt="Title: Callout Text - Description: Translated external values for sets of codes are displayed." style="width:312.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" adj="2669,32249" fillcolor="white [3201]" strokecolor="black [3213]" strokeweight="2pt">
                <v:textbox>
                  <w:txbxContent>
                    <w:p w14:paraId="3D5C0F15" w14:textId="5006D4CE" w:rsidR="00F300F5" w:rsidRPr="005F6863" w:rsidRDefault="00F300F5" w:rsidP="005F6863">
                      <w:pPr>
                        <w:pStyle w:val="CalloutText"/>
                      </w:pPr>
                      <w:r w:rsidRPr="005F6863">
                        <w:t>Translated external values for sets of codes are displayed.</w:t>
                      </w:r>
                    </w:p>
                  </w:txbxContent>
                </v:textbox>
                <w10:anchorlock/>
              </v:shape>
            </w:pict>
          </mc:Fallback>
        </mc:AlternateContent>
      </w:r>
    </w:p>
    <w:p w14:paraId="6B9FE60C" w14:textId="5190F81C" w:rsidR="00121229" w:rsidRDefault="005F6863" w:rsidP="00E54F39">
      <w:pPr>
        <w:pStyle w:val="APICode"/>
      </w:pPr>
      <w:r w:rsidRPr="009B29AC">
        <w:rPr>
          <w:highlight w:val="cyan"/>
        </w:rPr>
        <w:t>OUI/NON</w:t>
      </w:r>
      <w:proofErr w:type="gramStart"/>
      <w:r>
        <w:t xml:space="preserve">: </w:t>
      </w:r>
      <w:r w:rsidRPr="005F6863">
        <w:rPr>
          <w:b/>
          <w:highlight w:val="yellow"/>
        </w:rPr>
        <w:t>?</w:t>
      </w:r>
      <w:proofErr w:type="gramEnd"/>
    </w:p>
    <w:p w14:paraId="6B9FE60D" w14:textId="77777777" w:rsidR="00121229" w:rsidRDefault="00121229" w:rsidP="00E54F39">
      <w:pPr>
        <w:pStyle w:val="APICode"/>
      </w:pPr>
      <w:r>
        <w:t xml:space="preserve">     Choose from:</w:t>
      </w:r>
    </w:p>
    <w:p w14:paraId="6B9FE60E" w14:textId="77777777" w:rsidR="00121229" w:rsidRDefault="00121229" w:rsidP="00E54F39">
      <w:pPr>
        <w:pStyle w:val="APICode"/>
      </w:pPr>
      <w:r>
        <w:t xml:space="preserve">       1        </w:t>
      </w:r>
      <w:proofErr w:type="spellStart"/>
      <w:r w:rsidRPr="009B29AC">
        <w:rPr>
          <w:highlight w:val="cyan"/>
        </w:rPr>
        <w:t>Oui</w:t>
      </w:r>
      <w:proofErr w:type="spellEnd"/>
    </w:p>
    <w:p w14:paraId="6B9FE60F" w14:textId="77777777" w:rsidR="00121229" w:rsidRDefault="00121229" w:rsidP="00E54F39">
      <w:pPr>
        <w:pStyle w:val="APICode"/>
      </w:pPr>
      <w:r>
        <w:t xml:space="preserve">       2        </w:t>
      </w:r>
      <w:r w:rsidRPr="009B29AC">
        <w:rPr>
          <w:highlight w:val="cyan"/>
        </w:rPr>
        <w:t>Non</w:t>
      </w:r>
    </w:p>
    <w:p w14:paraId="6B9FE610" w14:textId="77777777" w:rsidR="00121229" w:rsidRDefault="00121229" w:rsidP="00E54F39">
      <w:pPr>
        <w:pStyle w:val="APICode"/>
      </w:pPr>
      <w:r>
        <w:t xml:space="preserve">       3        </w:t>
      </w:r>
      <w:r w:rsidRPr="009B29AC">
        <w:rPr>
          <w:highlight w:val="cyan"/>
        </w:rPr>
        <w:t>Inconnu</w:t>
      </w:r>
    </w:p>
    <w:p w14:paraId="6E6E54C7" w14:textId="77777777" w:rsidR="009B29AC" w:rsidRDefault="009B29AC" w:rsidP="00E54F39">
      <w:pPr>
        <w:pStyle w:val="APICode"/>
      </w:pPr>
    </w:p>
    <w:p w14:paraId="0BFE3840" w14:textId="77777777" w:rsidR="009B29AC" w:rsidRDefault="009B29AC" w:rsidP="00E54F39">
      <w:pPr>
        <w:pStyle w:val="APICode"/>
      </w:pPr>
      <w:r>
        <w:rPr>
          <w:noProof/>
        </w:rPr>
        <mc:AlternateContent>
          <mc:Choice Requires="wps">
            <w:drawing>
              <wp:inline distT="0" distB="0" distL="0" distR="0" wp14:anchorId="3B6095CE" wp14:editId="4C27A4A1">
                <wp:extent cx="2438400" cy="342900"/>
                <wp:effectExtent l="0" t="0" r="19050" b="209550"/>
                <wp:docPr id="276" name="Rounded Rectangular Callout 276" descr="Translated external value is echoed." title="Callout Text"/>
                <wp:cNvGraphicFramePr/>
                <a:graphic xmlns:a="http://schemas.openxmlformats.org/drawingml/2006/main">
                  <a:graphicData uri="http://schemas.microsoft.com/office/word/2010/wordprocessingShape">
                    <wps:wsp>
                      <wps:cNvSpPr/>
                      <wps:spPr>
                        <a:xfrm>
                          <a:off x="1036320" y="7498080"/>
                          <a:ext cx="2438400" cy="342900"/>
                        </a:xfrm>
                        <a:prstGeom prst="wedgeRoundRectCallout">
                          <a:avLst>
                            <a:gd name="adj1" fmla="val 7718"/>
                            <a:gd name="adj2" fmla="val 10374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16B6BE" w14:textId="7B159582" w:rsidR="00F300F5" w:rsidRPr="009B29AC" w:rsidRDefault="00F300F5" w:rsidP="009B29AC">
                            <w:pPr>
                              <w:pStyle w:val="CalloutText"/>
                            </w:pPr>
                            <w:r w:rsidRPr="009B29AC">
                              <w:t>Translated external value is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76" o:spid="_x0000_s1032" type="#_x0000_t62" alt="Title: Callout Text - Description: Translated external value is echoed." style="width:192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" adj="12467,33208" fillcolor="white [3201]" strokecolor="black [3213]" strokeweight="2pt">
                <v:textbox>
                  <w:txbxContent>
                    <w:p w14:paraId="3916B6BE" w14:textId="7B159582" w:rsidR="00F300F5" w:rsidRPr="009B29AC" w:rsidRDefault="00F300F5" w:rsidP="009B29AC">
                      <w:pPr>
                        <w:pStyle w:val="CalloutText"/>
                      </w:pPr>
                      <w:r w:rsidRPr="009B29AC">
                        <w:t>Translated external value is echoed.</w:t>
                      </w:r>
                    </w:p>
                  </w:txbxContent>
                </v:textbox>
                <w10:anchorlock/>
              </v:shape>
            </w:pict>
          </mc:Fallback>
        </mc:AlternateContent>
      </w:r>
    </w:p>
    <w:p w14:paraId="6B9FE611" w14:textId="09895C9C" w:rsidR="00121229" w:rsidRDefault="00121229" w:rsidP="00E54F39">
      <w:pPr>
        <w:pStyle w:val="APICode"/>
        <w:rPr>
          <w:i/>
        </w:rPr>
      </w:pPr>
      <w:r w:rsidRPr="009B29AC">
        <w:rPr>
          <w:highlight w:val="cyan"/>
        </w:rPr>
        <w:t>OUI/NON</w:t>
      </w:r>
      <w:r>
        <w:t xml:space="preserve">: </w:t>
      </w:r>
      <w:r w:rsidRPr="00405EF1">
        <w:rPr>
          <w:b/>
          <w:highlight w:val="yellow"/>
        </w:rPr>
        <w:t>2</w:t>
      </w:r>
      <w:r w:rsidR="00405EF1" w:rsidRPr="00405EF1">
        <w:rPr>
          <w:b/>
          <w:highlight w:val="yellow"/>
        </w:rPr>
        <w:t xml:space="preserve"> &lt;Enter</w:t>
      </w:r>
      <w:proofErr w:type="gramStart"/>
      <w:r w:rsidR="00405EF1" w:rsidRPr="00405EF1">
        <w:rPr>
          <w:b/>
          <w:highlight w:val="yellow"/>
        </w:rPr>
        <w:t>&gt;</w:t>
      </w:r>
      <w:r w:rsidR="009B29AC">
        <w:t xml:space="preserve">  </w:t>
      </w:r>
      <w:r w:rsidR="009B29AC" w:rsidRPr="009B29AC">
        <w:rPr>
          <w:highlight w:val="cyan"/>
        </w:rPr>
        <w:t>Non</w:t>
      </w:r>
      <w:proofErr w:type="gramEnd"/>
    </w:p>
    <w:p w14:paraId="6B9FE612" w14:textId="77777777" w:rsidR="00121229" w:rsidRDefault="00121229" w:rsidP="00E54F39">
      <w:pPr>
        <w:pStyle w:val="APICode"/>
      </w:pPr>
    </w:p>
    <w:p w14:paraId="6B9FE613" w14:textId="77777777" w:rsidR="00121229" w:rsidRDefault="00121229" w:rsidP="00E54F39">
      <w:pPr>
        <w:pStyle w:val="APICode"/>
      </w:pPr>
    </w:p>
    <w:p w14:paraId="6B9FE614" w14:textId="77777777" w:rsidR="00121229" w:rsidRDefault="00121229" w:rsidP="00E54F39">
      <w:pPr>
        <w:pStyle w:val="APICode"/>
      </w:pPr>
      <w:r>
        <w:t xml:space="preserve">Select </w:t>
      </w:r>
      <w:r w:rsidRPr="009B29AC">
        <w:t>ZZD FICHIER DE TEST NOM</w:t>
      </w:r>
      <w:r>
        <w:t xml:space="preserve">: </w:t>
      </w:r>
      <w:r w:rsidRPr="009B29AC">
        <w:rPr>
          <w:b/>
          <w:highlight w:val="yellow"/>
        </w:rPr>
        <w:t>EN FRANCAIS NUMERO DEUX</w:t>
      </w:r>
    </w:p>
    <w:p w14:paraId="6B9FE615" w14:textId="77777777" w:rsidR="00121229" w:rsidRDefault="00121229" w:rsidP="00E54F39">
      <w:pPr>
        <w:pStyle w:val="APICode"/>
      </w:pPr>
      <w:r>
        <w:t xml:space="preserve">  Are you adding 'EN FRANCAIS NUMERO DEUX' </w:t>
      </w:r>
      <w:proofErr w:type="gramStart"/>
      <w:r>
        <w:t>as</w:t>
      </w:r>
      <w:proofErr w:type="gramEnd"/>
    </w:p>
    <w:p w14:paraId="6B9FE616" w14:textId="27CE043A" w:rsidR="00121229" w:rsidRDefault="00121229" w:rsidP="00E54F39">
      <w:pPr>
        <w:pStyle w:val="APICode"/>
      </w:pPr>
      <w:r>
        <w:t xml:space="preserve">    </w:t>
      </w:r>
      <w:proofErr w:type="gramStart"/>
      <w:r>
        <w:t>a</w:t>
      </w:r>
      <w:proofErr w:type="gramEnd"/>
      <w:r>
        <w:t xml:space="preserve"> new </w:t>
      </w:r>
      <w:r w:rsidRPr="009B29AC">
        <w:t>ZZD FICHIER DE TEST</w:t>
      </w:r>
      <w:r>
        <w:t xml:space="preserve"> (the 5TH)? No// </w:t>
      </w:r>
      <w:r w:rsidRPr="00405EF1">
        <w:rPr>
          <w:b/>
          <w:highlight w:val="yellow"/>
        </w:rPr>
        <w:t>Y</w:t>
      </w:r>
      <w:r w:rsidR="00405EF1" w:rsidRPr="00405EF1">
        <w:rPr>
          <w:b/>
          <w:highlight w:val="yellow"/>
        </w:rPr>
        <w:t xml:space="preserve"> &lt;Enter&gt;</w:t>
      </w:r>
      <w:r w:rsidR="009B29AC">
        <w:t xml:space="preserve"> </w:t>
      </w:r>
      <w:r>
        <w:t>(Yes)</w:t>
      </w:r>
    </w:p>
    <w:p w14:paraId="2584ED61" w14:textId="77777777" w:rsidR="009B29AC" w:rsidRDefault="009B29AC" w:rsidP="00E54F39">
      <w:pPr>
        <w:pStyle w:val="APICode"/>
      </w:pPr>
    </w:p>
    <w:p w14:paraId="1EDE88F8" w14:textId="77777777" w:rsidR="009B29AC" w:rsidRDefault="009B29AC" w:rsidP="00E54F39">
      <w:pPr>
        <w:pStyle w:val="APICode"/>
        <w:rPr>
          <w:highlight w:val="cyan"/>
        </w:rPr>
      </w:pPr>
      <w:r>
        <w:rPr>
          <w:noProof/>
        </w:rPr>
        <w:lastRenderedPageBreak/>
        <mc:AlternateContent>
          <mc:Choice Requires="wps">
            <w:drawing>
              <wp:inline distT="0" distB="0" distL="0" distR="0" wp14:anchorId="2A811C62" wp14:editId="3B142109">
                <wp:extent cx="2941320" cy="342900"/>
                <wp:effectExtent l="0" t="0" r="11430" b="190500"/>
                <wp:docPr id="338" name="Rounded Rectangular Callout 338" descr="Untranslated external value is not accepted." title="Callout Text"/>
                <wp:cNvGraphicFramePr/>
                <a:graphic xmlns:a="http://schemas.openxmlformats.org/drawingml/2006/main">
                  <a:graphicData uri="http://schemas.microsoft.com/office/word/2010/wordprocessingShape">
                    <wps:wsp>
                      <wps:cNvSpPr/>
                      <wps:spPr>
                        <a:xfrm>
                          <a:off x="1036320" y="967740"/>
                          <a:ext cx="2941320" cy="342900"/>
                        </a:xfrm>
                        <a:prstGeom prst="wedgeRoundRectCallout">
                          <a:avLst>
                            <a:gd name="adj1" fmla="val -26220"/>
                            <a:gd name="adj2" fmla="val 94854"/>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07D556" w14:textId="5ADCC012" w:rsidR="00F300F5" w:rsidRPr="009B29AC" w:rsidRDefault="00F300F5" w:rsidP="009B29AC">
                            <w:pPr>
                              <w:pStyle w:val="CalloutText"/>
                            </w:pPr>
                            <w:r w:rsidRPr="009B29AC">
                              <w:t xml:space="preserve">Untranslated external value is </w:t>
                            </w:r>
                            <w:r w:rsidRPr="009B29AC">
                              <w:rPr>
                                <w:i/>
                              </w:rPr>
                              <w:t>not</w:t>
                            </w:r>
                            <w:r w:rsidRPr="009B29AC">
                              <w:t xml:space="preserve"> accepted.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338" o:spid="_x0000_s1033" type="#_x0000_t62" alt="Title: Callout Text - Description: Untranslated external value is not accepted." style="width:231.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" adj="5136,31288" fillcolor="white [3201]" strokecolor="black [3213]" strokeweight="2pt">
                <v:textbox>
                  <w:txbxContent>
                    <w:p w14:paraId="7707D556" w14:textId="5ADCC012" w:rsidR="00F300F5" w:rsidRPr="009B29AC" w:rsidRDefault="00F300F5" w:rsidP="009B29AC">
                      <w:pPr>
                        <w:pStyle w:val="CalloutText"/>
                      </w:pPr>
                      <w:r w:rsidRPr="009B29AC">
                        <w:t xml:space="preserve">Untranslated external value is </w:t>
                      </w:r>
                      <w:r w:rsidRPr="009B29AC">
                        <w:rPr>
                          <w:i/>
                        </w:rPr>
                        <w:t>not</w:t>
                      </w:r>
                      <w:r w:rsidRPr="009B29AC">
                        <w:t xml:space="preserve"> accepted.</w:t>
                      </w:r>
                    </w:p>
                  </w:txbxContent>
                </v:textbox>
                <w10:anchorlock/>
              </v:shape>
            </w:pict>
          </mc:Fallback>
        </mc:AlternateContent>
      </w:r>
    </w:p>
    <w:p w14:paraId="6B9FE617" w14:textId="36411BBC" w:rsidR="00121229" w:rsidRDefault="00121229" w:rsidP="00E54F39">
      <w:pPr>
        <w:pStyle w:val="APICode"/>
      </w:pPr>
      <w:r w:rsidRPr="009B29AC">
        <w:t>OUI/NON</w:t>
      </w:r>
      <w:r w:rsidR="009B29AC">
        <w:t xml:space="preserve">: </w:t>
      </w:r>
      <w:r w:rsidR="009B29AC" w:rsidRPr="009B29AC">
        <w:rPr>
          <w:b/>
          <w:highlight w:val="yellow"/>
        </w:rPr>
        <w:t>Yes</w:t>
      </w:r>
      <w:r w:rsidR="009B29AC">
        <w:t>??</w:t>
      </w:r>
    </w:p>
    <w:p w14:paraId="6B9FE618" w14:textId="77777777" w:rsidR="00121229" w:rsidRDefault="00121229" w:rsidP="00E54F39">
      <w:pPr>
        <w:pStyle w:val="APICode"/>
      </w:pPr>
      <w:r>
        <w:t xml:space="preserve">     Choose from:</w:t>
      </w:r>
    </w:p>
    <w:p w14:paraId="6B9FE619" w14:textId="77777777" w:rsidR="00121229" w:rsidRPr="009B29AC" w:rsidRDefault="00121229" w:rsidP="00E54F39">
      <w:pPr>
        <w:pStyle w:val="APICode"/>
      </w:pPr>
      <w:r>
        <w:t xml:space="preserve">       1        </w:t>
      </w:r>
      <w:proofErr w:type="spellStart"/>
      <w:r w:rsidRPr="009B29AC">
        <w:t>Oui</w:t>
      </w:r>
      <w:proofErr w:type="spellEnd"/>
    </w:p>
    <w:p w14:paraId="6B9FE61A" w14:textId="77777777" w:rsidR="00121229" w:rsidRPr="009B29AC" w:rsidRDefault="00121229" w:rsidP="00E54F39">
      <w:pPr>
        <w:pStyle w:val="APICode"/>
      </w:pPr>
      <w:r w:rsidRPr="009B29AC">
        <w:t xml:space="preserve">       2        Non</w:t>
      </w:r>
    </w:p>
    <w:p w14:paraId="6B9FE61B" w14:textId="77777777" w:rsidR="00121229" w:rsidRDefault="00121229" w:rsidP="00E54F39">
      <w:pPr>
        <w:pStyle w:val="APICode"/>
      </w:pPr>
      <w:r w:rsidRPr="009B29AC">
        <w:t xml:space="preserve">       3        Inconnu</w:t>
      </w:r>
    </w:p>
    <w:p w14:paraId="6B9FE61C" w14:textId="64E0DD6D" w:rsidR="00121229" w:rsidRDefault="00121229" w:rsidP="00E54F39">
      <w:pPr>
        <w:pStyle w:val="APICode"/>
      </w:pPr>
      <w:r>
        <w:t xml:space="preserve">OUI/NON: </w:t>
      </w:r>
      <w:r w:rsidRPr="00405EF1">
        <w:rPr>
          <w:b/>
          <w:highlight w:val="yellow"/>
        </w:rPr>
        <w:t>O</w:t>
      </w:r>
      <w:r w:rsidR="00405EF1" w:rsidRPr="00405EF1">
        <w:rPr>
          <w:b/>
          <w:highlight w:val="yellow"/>
        </w:rPr>
        <w:t xml:space="preserve"> &lt;Enter</w:t>
      </w:r>
      <w:proofErr w:type="gramStart"/>
      <w:r w:rsidR="00405EF1" w:rsidRPr="00405EF1">
        <w:rPr>
          <w:b/>
          <w:highlight w:val="yellow"/>
        </w:rPr>
        <w:t>&gt;</w:t>
      </w:r>
      <w:r>
        <w:t xml:space="preserve">  </w:t>
      </w:r>
      <w:proofErr w:type="spellStart"/>
      <w:r w:rsidRPr="009B29AC">
        <w:t>Oui</w:t>
      </w:r>
      <w:proofErr w:type="spellEnd"/>
      <w:proofErr w:type="gramEnd"/>
    </w:p>
    <w:p w14:paraId="6B9FE61D" w14:textId="77777777" w:rsidR="00121229" w:rsidRDefault="00121229" w:rsidP="00E54F39">
      <w:pPr>
        <w:pStyle w:val="APICode"/>
      </w:pPr>
    </w:p>
    <w:p w14:paraId="6B9FE61E" w14:textId="77777777" w:rsidR="00121229" w:rsidRDefault="00121229" w:rsidP="00E54F39">
      <w:pPr>
        <w:pStyle w:val="APICode"/>
      </w:pPr>
      <w:r>
        <w:t xml:space="preserve">Select </w:t>
      </w:r>
      <w:r w:rsidRPr="009B29AC">
        <w:t>ZZD FICHIER DE TEST NOM</w:t>
      </w:r>
      <w:r>
        <w:t xml:space="preserve">: </w:t>
      </w:r>
      <w:r w:rsidRPr="009B29AC">
        <w:rPr>
          <w:b/>
          <w:highlight w:val="yellow"/>
        </w:rPr>
        <w:t>EN FRANCAIS NUMERO DEUX</w:t>
      </w:r>
    </w:p>
    <w:p w14:paraId="6B9FE61F" w14:textId="77777777" w:rsidR="00121229" w:rsidRDefault="00121229" w:rsidP="00E54F39">
      <w:pPr>
        <w:pStyle w:val="APICode"/>
      </w:pPr>
      <w:r>
        <w:t xml:space="preserve">NOM: EN FRANCAIS NUMERO </w:t>
      </w:r>
      <w:proofErr w:type="gramStart"/>
      <w:r>
        <w:t>DEUX  Replace</w:t>
      </w:r>
      <w:proofErr w:type="gramEnd"/>
      <w:r>
        <w:t xml:space="preserve"> </w:t>
      </w:r>
      <w:r w:rsidRPr="009B29AC">
        <w:rPr>
          <w:b/>
          <w:highlight w:val="yellow"/>
        </w:rPr>
        <w:t>?</w:t>
      </w:r>
    </w:p>
    <w:p w14:paraId="6B9FE620" w14:textId="77777777" w:rsidR="00121229" w:rsidRDefault="00121229" w:rsidP="00E54F39">
      <w:pPr>
        <w:pStyle w:val="APICode"/>
      </w:pPr>
      <w:r>
        <w:t xml:space="preserve">     NOM EST 3-30 CARACTERE, PAS NUMERIC NI COMMENCEMENT AVEC DES SIGNES DE</w:t>
      </w:r>
    </w:p>
    <w:p w14:paraId="6349C3CD" w14:textId="468F8474" w:rsidR="009B29AC" w:rsidRPr="009B29AC" w:rsidRDefault="009B29AC" w:rsidP="00E54F39">
      <w:pPr>
        <w:pStyle w:val="APICode"/>
        <w:rPr>
          <w:i/>
        </w:rPr>
      </w:pPr>
      <w:r>
        <w:t xml:space="preserve">     </w:t>
      </w:r>
      <w:proofErr w:type="gramStart"/>
      <w:r>
        <w:t>PONCTUATION.</w:t>
      </w:r>
      <w:proofErr w:type="gramEnd"/>
    </w:p>
    <w:p w14:paraId="477C17F9" w14:textId="77777777" w:rsidR="009B29AC" w:rsidRDefault="009B29AC" w:rsidP="00E54F39">
      <w:pPr>
        <w:pStyle w:val="APICode"/>
      </w:pPr>
      <w:r>
        <w:rPr>
          <w:noProof/>
        </w:rPr>
        <mc:AlternateContent>
          <mc:Choice Requires="wps">
            <w:drawing>
              <wp:inline distT="0" distB="0" distL="0" distR="0" wp14:anchorId="3DCA7081" wp14:editId="0DB8DB96">
                <wp:extent cx="1645920" cy="342900"/>
                <wp:effectExtent l="0" t="228600" r="11430" b="19050"/>
                <wp:docPr id="339" name="Rounded Rectangular Callout 339" descr="Help text is translated." title="Callout Text"/>
                <wp:cNvGraphicFramePr/>
                <a:graphic xmlns:a="http://schemas.openxmlformats.org/drawingml/2006/main">
                  <a:graphicData uri="http://schemas.microsoft.com/office/word/2010/wordprocessingShape">
                    <wps:wsp>
                      <wps:cNvSpPr/>
                      <wps:spPr>
                        <a:xfrm>
                          <a:off x="1036320" y="3116580"/>
                          <a:ext cx="1645920" cy="342900"/>
                        </a:xfrm>
                        <a:prstGeom prst="wedgeRoundRectCallout">
                          <a:avLst>
                            <a:gd name="adj1" fmla="val -9630"/>
                            <a:gd name="adj2" fmla="val -11403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7229EE" w14:textId="4BAA919E" w:rsidR="00F300F5" w:rsidRPr="009B29AC" w:rsidRDefault="00F300F5" w:rsidP="009B29AC">
                            <w:pPr>
                              <w:pStyle w:val="CalloutText"/>
                            </w:pPr>
                            <w:r w:rsidRPr="009B29AC">
                              <w:t>Help text is translated.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339" o:spid="_x0000_s1034" type="#_x0000_t62" alt="Title: Callout Text - Description: Help text is translated." style="width:129.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" adj="8720,-13832" fillcolor="white [3201]" strokecolor="black [3213]" strokeweight="2pt">
                <v:textbox>
                  <w:txbxContent>
                    <w:p w14:paraId="337229EE" w14:textId="4BAA919E" w:rsidR="00F300F5" w:rsidRPr="009B29AC" w:rsidRDefault="00F300F5" w:rsidP="009B29AC">
                      <w:pPr>
                        <w:pStyle w:val="CalloutText"/>
                      </w:pPr>
                      <w:r w:rsidRPr="009B29AC">
                        <w:t>Help text is translated.</w:t>
                      </w:r>
                    </w:p>
                  </w:txbxContent>
                </v:textbox>
                <w10:anchorlock/>
              </v:shape>
            </w:pict>
          </mc:Fallback>
        </mc:AlternateContent>
      </w:r>
    </w:p>
    <w:p w14:paraId="5202D868" w14:textId="77777777" w:rsidR="009B29AC" w:rsidRDefault="009B29AC" w:rsidP="00E54F39">
      <w:pPr>
        <w:pStyle w:val="APICode"/>
      </w:pPr>
    </w:p>
    <w:p w14:paraId="6B9FE622" w14:textId="7EB08AFD" w:rsidR="00121229" w:rsidRDefault="00121229" w:rsidP="00E54F39">
      <w:pPr>
        <w:pStyle w:val="APICode"/>
      </w:pPr>
      <w:r>
        <w:t xml:space="preserve">NOM: EN FRANCAIS NUMERO </w:t>
      </w:r>
      <w:proofErr w:type="gramStart"/>
      <w:r>
        <w:t>DEUX  Replace</w:t>
      </w:r>
      <w:proofErr w:type="gramEnd"/>
      <w:r>
        <w:t xml:space="preserve"> </w:t>
      </w:r>
      <w:r w:rsidRPr="009B29AC">
        <w:rPr>
          <w:b/>
          <w:highlight w:val="yellow"/>
        </w:rPr>
        <w:t>DEUX With TROIS</w:t>
      </w:r>
    </w:p>
    <w:p w14:paraId="6B9FE623" w14:textId="77777777" w:rsidR="00121229" w:rsidRDefault="00121229" w:rsidP="00E54F39">
      <w:pPr>
        <w:pStyle w:val="APICode"/>
      </w:pPr>
      <w:r>
        <w:t xml:space="preserve">  Replace </w:t>
      </w:r>
      <w:r w:rsidRPr="00405EF1">
        <w:rPr>
          <w:b/>
          <w:highlight w:val="yellow"/>
        </w:rPr>
        <w:t>&lt;Enter&gt;</w:t>
      </w:r>
    </w:p>
    <w:p w14:paraId="6B9FE624" w14:textId="77777777" w:rsidR="00121229" w:rsidRDefault="00121229" w:rsidP="00E54F39">
      <w:pPr>
        <w:pStyle w:val="APICode"/>
      </w:pPr>
      <w:r>
        <w:t xml:space="preserve">   EN FRANCAIS NUMERO TROIS</w:t>
      </w:r>
    </w:p>
    <w:p w14:paraId="6B9FE626" w14:textId="55679BD3" w:rsidR="00121229" w:rsidRDefault="00121229" w:rsidP="00E54F39">
      <w:pPr>
        <w:pStyle w:val="APICode"/>
      </w:pPr>
      <w:r>
        <w:t xml:space="preserve">OUI/NON: </w:t>
      </w:r>
      <w:proofErr w:type="spellStart"/>
      <w:r>
        <w:t>Oui</w:t>
      </w:r>
      <w:proofErr w:type="spellEnd"/>
      <w:r>
        <w:t xml:space="preserve">// </w:t>
      </w:r>
      <w:r w:rsidRPr="00405EF1">
        <w:rPr>
          <w:b/>
          <w:highlight w:val="yellow"/>
        </w:rPr>
        <w:t>In</w:t>
      </w:r>
      <w:r w:rsidR="00405EF1" w:rsidRPr="00405EF1">
        <w:rPr>
          <w:b/>
          <w:highlight w:val="yellow"/>
        </w:rPr>
        <w:t xml:space="preserve"> &lt;Enter&gt;</w:t>
      </w:r>
      <w:r>
        <w:tab/>
      </w:r>
      <w:r w:rsidRPr="009B29AC">
        <w:rPr>
          <w:highlight w:val="cyan"/>
        </w:rPr>
        <w:t>Inconnu</w:t>
      </w:r>
    </w:p>
    <w:p w14:paraId="02D1C6E5" w14:textId="77777777" w:rsidR="009B29AC" w:rsidRDefault="009B29AC" w:rsidP="009B29AC">
      <w:pPr>
        <w:pStyle w:val="BodyText6"/>
      </w:pPr>
    </w:p>
    <w:p w14:paraId="3F39C147" w14:textId="77777777" w:rsidR="009B29AC" w:rsidRDefault="00121229" w:rsidP="009B29AC">
      <w:pPr>
        <w:pStyle w:val="BodyText"/>
      </w:pPr>
      <w:r>
        <w:t xml:space="preserve">During the Print File Entries dialogue, you </w:t>
      </w:r>
      <w:r w:rsidRPr="009B29AC">
        <w:rPr>
          <w:i/>
        </w:rPr>
        <w:t>must</w:t>
      </w:r>
      <w:r>
        <w:t xml:space="preserve"> use the untranslated values</w:t>
      </w:r>
      <w:r w:rsidR="009B29AC">
        <w:t xml:space="preserve"> for the File and Field names. </w:t>
      </w:r>
      <w:r>
        <w:t>However, the output show</w:t>
      </w:r>
      <w:r w:rsidR="009B29AC">
        <w:t>s</w:t>
      </w:r>
      <w:r>
        <w:t xml:space="preserve"> translated File and Field names as well as translated External values for</w:t>
      </w:r>
      <w:r w:rsidR="009B29AC">
        <w:t xml:space="preserve"> sets of codes.</w:t>
      </w:r>
    </w:p>
    <w:p w14:paraId="6B9FE628" w14:textId="75C21587" w:rsidR="00121229" w:rsidRPr="009B29AC" w:rsidRDefault="009B29AC" w:rsidP="009B29AC">
      <w:pPr>
        <w:pStyle w:val="Note"/>
      </w:pPr>
      <w:r>
        <w:rPr>
          <w:noProof/>
        </w:rPr>
        <w:drawing>
          <wp:inline distT="0" distB="0" distL="0" distR="0" wp14:anchorId="31C0C086" wp14:editId="4AA69E7C">
            <wp:extent cx="304800" cy="304800"/>
            <wp:effectExtent l="0" t="0" r="0" b="0"/>
            <wp:docPr id="40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9B29AC">
        <w:rPr>
          <w:b/>
        </w:rPr>
        <w:t>NOTE:</w:t>
      </w:r>
      <w:r>
        <w:t xml:space="preserve"> T</w:t>
      </w:r>
      <w:r w:rsidR="00121229">
        <w:t>he internal values of the set of codes field remain as originally defined.</w:t>
      </w:r>
    </w:p>
    <w:p w14:paraId="44C7FF7B" w14:textId="5D1F3C45" w:rsidR="009B29AC" w:rsidRDefault="009B29AC" w:rsidP="009B29AC">
      <w:pPr>
        <w:pStyle w:val="Caption"/>
      </w:pPr>
      <w:bookmarkStart w:id="1333" w:name="_Ref458239046"/>
      <w:bookmarkStart w:id="1334" w:name="_Toc480374859"/>
      <w:r>
        <w:lastRenderedPageBreak/>
        <w:t xml:space="preserve">Figure </w:t>
      </w:r>
      <w:fldSimple w:instr=" SEQ Figure \* ARABIC ">
        <w:r w:rsidR="00F300F5">
          <w:rPr>
            <w:noProof/>
          </w:rPr>
          <w:t>319</w:t>
        </w:r>
      </w:fldSimple>
      <w:bookmarkEnd w:id="1333"/>
      <w:r>
        <w:t xml:space="preserve">: </w:t>
      </w:r>
      <w:r>
        <w:rPr>
          <w:noProof/>
        </w:rPr>
        <w:t>LANG^DIALOGZ API</w:t>
      </w:r>
      <w:r>
        <w:t>—Sample translated Print File Entries dialogue</w:t>
      </w:r>
      <w:bookmarkEnd w:id="1334"/>
    </w:p>
    <w:p w14:paraId="6B9FE62A" w14:textId="77777777" w:rsidR="00121229" w:rsidRPr="00405EF1" w:rsidRDefault="00121229" w:rsidP="00E54F39">
      <w:pPr>
        <w:pStyle w:val="APICode"/>
        <w:rPr>
          <w:b/>
        </w:rPr>
      </w:pPr>
      <w:r>
        <w:t xml:space="preserve">Select OPTION: </w:t>
      </w:r>
      <w:r w:rsidRPr="00405EF1">
        <w:rPr>
          <w:b/>
          <w:highlight w:val="yellow"/>
        </w:rPr>
        <w:t>PRINT FILE ENTRIES</w:t>
      </w:r>
    </w:p>
    <w:p w14:paraId="6B9FE62B" w14:textId="77777777" w:rsidR="00121229" w:rsidRDefault="00121229" w:rsidP="00E54F39">
      <w:pPr>
        <w:pStyle w:val="APICode"/>
      </w:pPr>
    </w:p>
    <w:p w14:paraId="6B9FE62C" w14:textId="4CD44DE0" w:rsidR="00121229" w:rsidRDefault="00121229" w:rsidP="00E54F39">
      <w:pPr>
        <w:pStyle w:val="APICode"/>
      </w:pPr>
      <w:r>
        <w:t xml:space="preserve">Output from what File: </w:t>
      </w:r>
      <w:r w:rsidRPr="00405EF1">
        <w:rPr>
          <w:b/>
          <w:highlight w:val="yellow"/>
        </w:rPr>
        <w:t>ZZD TEST FILE1</w:t>
      </w:r>
      <w:r w:rsidR="00405EF1" w:rsidRPr="00405EF1">
        <w:rPr>
          <w:b/>
          <w:highlight w:val="yellow"/>
        </w:rPr>
        <w:t xml:space="preserve"> &lt;Enter&gt;</w:t>
      </w:r>
      <w:r w:rsidR="009B29AC">
        <w:t xml:space="preserve"> </w:t>
      </w:r>
      <w:r>
        <w:t>(5 entries)</w:t>
      </w:r>
    </w:p>
    <w:p w14:paraId="6B9FE62D" w14:textId="77777777" w:rsidR="00121229" w:rsidRDefault="00121229" w:rsidP="00E54F39">
      <w:pPr>
        <w:pStyle w:val="APICode"/>
      </w:pPr>
      <w:r>
        <w:t xml:space="preserve">Sort by: NAME// </w:t>
      </w:r>
      <w:r w:rsidRPr="00405EF1">
        <w:rPr>
          <w:b/>
          <w:highlight w:val="yellow"/>
        </w:rPr>
        <w:t>&lt;Enter&gt;</w:t>
      </w:r>
    </w:p>
    <w:p w14:paraId="6B9FE62E" w14:textId="77777777" w:rsidR="00121229" w:rsidRDefault="00121229" w:rsidP="00E54F39">
      <w:pPr>
        <w:pStyle w:val="APICode"/>
      </w:pPr>
      <w:r>
        <w:t xml:space="preserve">Start with NAME: FIRST// </w:t>
      </w:r>
      <w:r w:rsidRPr="00405EF1">
        <w:rPr>
          <w:b/>
          <w:highlight w:val="yellow"/>
        </w:rPr>
        <w:t>&lt;Enter&gt;</w:t>
      </w:r>
    </w:p>
    <w:p w14:paraId="6A49A225" w14:textId="0B0F2B50" w:rsidR="009B29AC" w:rsidRDefault="009B29AC" w:rsidP="00E54F39">
      <w:pPr>
        <w:pStyle w:val="APICode"/>
      </w:pPr>
      <w:r>
        <w:rPr>
          <w:noProof/>
        </w:rPr>
        <mc:AlternateContent>
          <mc:Choice Requires="wps">
            <w:drawing>
              <wp:inline distT="0" distB="0" distL="0" distR="0" wp14:anchorId="5FFD4918" wp14:editId="582E8D82">
                <wp:extent cx="2621280" cy="342900"/>
                <wp:effectExtent l="0" t="0" r="388620" b="152400"/>
                <wp:docPr id="424" name="Rounded Rectangular Callout 424" descr="Translated field names are echoed." title="Callout Text"/>
                <wp:cNvGraphicFramePr/>
                <a:graphic xmlns:a="http://schemas.openxmlformats.org/drawingml/2006/main">
                  <a:graphicData uri="http://schemas.microsoft.com/office/word/2010/wordprocessingShape">
                    <wps:wsp>
                      <wps:cNvSpPr/>
                      <wps:spPr>
                        <a:xfrm>
                          <a:off x="1036320" y="1798320"/>
                          <a:ext cx="2621280" cy="342900"/>
                        </a:xfrm>
                        <a:prstGeom prst="wedgeRoundRectCallout">
                          <a:avLst>
                            <a:gd name="adj1" fmla="val 63605"/>
                            <a:gd name="adj2" fmla="val 88187"/>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DE5756" w14:textId="5702943C" w:rsidR="00F300F5" w:rsidRPr="009B29AC" w:rsidRDefault="00F300F5" w:rsidP="009B29AC">
                            <w:pPr>
                              <w:pStyle w:val="CalloutText"/>
                            </w:pPr>
                            <w:r w:rsidRPr="009B29AC">
                              <w:t>Translated field names are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424" o:spid="_x0000_s1035" type="#_x0000_t62" alt="Title: Callout Text - Description: Translated field names are echoed." style="width:206.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" adj="24539,29848" fillcolor="white [3201]" strokecolor="black [3213]" strokeweight="2pt">
                <v:textbox>
                  <w:txbxContent>
                    <w:p w14:paraId="25DE5756" w14:textId="5702943C" w:rsidR="00F300F5" w:rsidRPr="009B29AC" w:rsidRDefault="00F300F5" w:rsidP="009B29AC">
                      <w:pPr>
                        <w:pStyle w:val="CalloutText"/>
                      </w:pPr>
                      <w:r w:rsidRPr="009B29AC">
                        <w:t>Translated field names are echoed.</w:t>
                      </w:r>
                    </w:p>
                  </w:txbxContent>
                </v:textbox>
                <w10:anchorlock/>
              </v:shape>
            </w:pict>
          </mc:Fallback>
        </mc:AlternateContent>
      </w:r>
    </w:p>
    <w:p w14:paraId="6B9FE62F" w14:textId="0C9EBD80" w:rsidR="00121229" w:rsidRDefault="00121229" w:rsidP="00E54F39">
      <w:pPr>
        <w:pStyle w:val="APICode"/>
      </w:pPr>
      <w:r>
        <w:t xml:space="preserve">First Print FIELD: </w:t>
      </w:r>
      <w:r w:rsidRPr="00405EF1">
        <w:rPr>
          <w:b/>
          <w:highlight w:val="yellow"/>
        </w:rPr>
        <w:t>.01</w:t>
      </w:r>
      <w:r w:rsidR="00405EF1" w:rsidRPr="00405EF1">
        <w:rPr>
          <w:b/>
          <w:highlight w:val="yellow"/>
        </w:rPr>
        <w:t xml:space="preserve"> &lt;Enter</w:t>
      </w:r>
      <w:proofErr w:type="gramStart"/>
      <w:r w:rsidR="00405EF1" w:rsidRPr="00405EF1">
        <w:rPr>
          <w:b/>
          <w:highlight w:val="yellow"/>
        </w:rPr>
        <w:t>&gt;</w:t>
      </w:r>
      <w:r w:rsidR="009B29AC">
        <w:t xml:space="preserve">  NAME</w:t>
      </w:r>
      <w:proofErr w:type="gramEnd"/>
      <w:r w:rsidR="009B29AC">
        <w:t xml:space="preserve">         </w:t>
      </w:r>
      <w:r w:rsidR="009B29AC" w:rsidRPr="009B29AC">
        <w:rPr>
          <w:highlight w:val="cyan"/>
        </w:rPr>
        <w:t>NOM</w:t>
      </w:r>
    </w:p>
    <w:p w14:paraId="6B9FE630" w14:textId="3772370A" w:rsidR="00121229" w:rsidRDefault="00121229" w:rsidP="00E54F39">
      <w:pPr>
        <w:pStyle w:val="APICode"/>
      </w:pPr>
      <w:r>
        <w:t xml:space="preserve">Then Print FIELD: </w:t>
      </w:r>
      <w:r w:rsidRPr="00405EF1">
        <w:rPr>
          <w:b/>
          <w:highlight w:val="yellow"/>
        </w:rPr>
        <w:t>YES/NO</w:t>
      </w:r>
      <w:r w:rsidR="00405EF1" w:rsidRPr="00405EF1">
        <w:rPr>
          <w:b/>
          <w:highlight w:val="yellow"/>
        </w:rPr>
        <w:t xml:space="preserve"> &lt;Enter&gt;</w:t>
      </w:r>
      <w:r>
        <w:t xml:space="preserve">             </w:t>
      </w:r>
      <w:r w:rsidRPr="009B29AC">
        <w:rPr>
          <w:highlight w:val="cyan"/>
        </w:rPr>
        <w:t>OUI/NON</w:t>
      </w:r>
    </w:p>
    <w:p w14:paraId="6B9FE631" w14:textId="77777777" w:rsidR="00121229" w:rsidRDefault="00121229" w:rsidP="00E54F39">
      <w:pPr>
        <w:pStyle w:val="APICode"/>
      </w:pPr>
      <w:r>
        <w:t xml:space="preserve">Then Print FIELD: </w:t>
      </w:r>
      <w:proofErr w:type="gramStart"/>
      <w:r w:rsidRPr="00405EF1">
        <w:rPr>
          <w:b/>
          <w:highlight w:val="yellow"/>
        </w:rPr>
        <w:t>INTERNAL(</w:t>
      </w:r>
      <w:proofErr w:type="gramEnd"/>
      <w:r w:rsidRPr="00405EF1">
        <w:rPr>
          <w:b/>
          <w:highlight w:val="yellow"/>
        </w:rPr>
        <w:t>YES/NO)</w:t>
      </w:r>
    </w:p>
    <w:p w14:paraId="6B9FE632" w14:textId="77777777" w:rsidR="00121229" w:rsidRDefault="00121229" w:rsidP="00E54F39">
      <w:pPr>
        <w:pStyle w:val="APICode"/>
      </w:pPr>
      <w:r>
        <w:t xml:space="preserve">By 'YES', do you mean ZZD TEST </w:t>
      </w:r>
      <w:proofErr w:type="gramStart"/>
      <w:r>
        <w:t>FILE1  'YES</w:t>
      </w:r>
      <w:proofErr w:type="gramEnd"/>
      <w:r>
        <w:t xml:space="preserve">/NO'? Yes// </w:t>
      </w:r>
      <w:r w:rsidRPr="00405EF1">
        <w:rPr>
          <w:b/>
          <w:highlight w:val="yellow"/>
        </w:rPr>
        <w:t>&lt;Enter</w:t>
      </w:r>
      <w:proofErr w:type="gramStart"/>
      <w:r w:rsidRPr="00405EF1">
        <w:rPr>
          <w:b/>
          <w:highlight w:val="yellow"/>
        </w:rPr>
        <w:t>&gt;</w:t>
      </w:r>
      <w:r>
        <w:t xml:space="preserve">  (</w:t>
      </w:r>
      <w:proofErr w:type="gramEnd"/>
      <w:r>
        <w:t>Yes)</w:t>
      </w:r>
    </w:p>
    <w:p w14:paraId="6B9FE633" w14:textId="77777777" w:rsidR="00121229" w:rsidRDefault="00121229" w:rsidP="00E54F39">
      <w:pPr>
        <w:pStyle w:val="APICode"/>
      </w:pPr>
      <w:r>
        <w:t xml:space="preserve">Then Print FIELD: </w:t>
      </w:r>
      <w:r w:rsidRPr="00405EF1">
        <w:rPr>
          <w:b/>
          <w:highlight w:val="yellow"/>
        </w:rPr>
        <w:t>&lt;Enter&gt;</w:t>
      </w:r>
    </w:p>
    <w:p w14:paraId="600F3462" w14:textId="77777777" w:rsidR="009B29AC" w:rsidRDefault="009B29AC" w:rsidP="00E54F39">
      <w:pPr>
        <w:pStyle w:val="APICode"/>
      </w:pPr>
    </w:p>
    <w:p w14:paraId="4C52D1FE" w14:textId="77777777" w:rsidR="009B29AC" w:rsidRDefault="009B29AC" w:rsidP="00E54F39">
      <w:pPr>
        <w:pStyle w:val="APICode"/>
      </w:pPr>
      <w:r>
        <w:rPr>
          <w:noProof/>
        </w:rPr>
        <mc:AlternateContent>
          <mc:Choice Requires="wps">
            <w:drawing>
              <wp:inline distT="0" distB="0" distL="0" distR="0" wp14:anchorId="47803010" wp14:editId="59BF0294">
                <wp:extent cx="1645920" cy="342900"/>
                <wp:effectExtent l="0" t="0" r="11430" b="209550"/>
                <wp:docPr id="425" name="Rounded Rectangular Callout 425" descr="Heading is translated." title="Callout Text"/>
                <wp:cNvGraphicFramePr/>
                <a:graphic xmlns:a="http://schemas.openxmlformats.org/drawingml/2006/main">
                  <a:graphicData uri="http://schemas.microsoft.com/office/word/2010/wordprocessingShape">
                    <wps:wsp>
                      <wps:cNvSpPr/>
                      <wps:spPr>
                        <a:xfrm>
                          <a:off x="1036320" y="3070860"/>
                          <a:ext cx="1645920" cy="342900"/>
                        </a:xfrm>
                        <a:prstGeom prst="wedgeRoundRectCallout">
                          <a:avLst>
                            <a:gd name="adj1" fmla="val 43343"/>
                            <a:gd name="adj2" fmla="val 10374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957D28" w14:textId="687D49D9" w:rsidR="00F300F5" w:rsidRPr="009B29AC" w:rsidRDefault="00F300F5" w:rsidP="009B29AC">
                            <w:pPr>
                              <w:pStyle w:val="CalloutText"/>
                            </w:pPr>
                            <w:r w:rsidRPr="009B29AC">
                              <w:t>Heading is translated.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425" o:spid="_x0000_s1036" type="#_x0000_t62" alt="Title: Callout Text - Description: Heading is translated." style="width:129.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" adj="20162,33208" fillcolor="white [3201]" strokecolor="black [3213]" strokeweight="2pt">
                <v:textbox>
                  <w:txbxContent>
                    <w:p w14:paraId="7E957D28" w14:textId="687D49D9" w:rsidR="00F300F5" w:rsidRPr="009B29AC" w:rsidRDefault="00F300F5" w:rsidP="009B29AC">
                      <w:pPr>
                        <w:pStyle w:val="CalloutText"/>
                      </w:pPr>
                      <w:r w:rsidRPr="009B29AC">
                        <w:t>Heading is translated.</w:t>
                      </w:r>
                    </w:p>
                  </w:txbxContent>
                </v:textbox>
                <w10:anchorlock/>
              </v:shape>
            </w:pict>
          </mc:Fallback>
        </mc:AlternateContent>
      </w:r>
    </w:p>
    <w:p w14:paraId="6B9FE634" w14:textId="1CE7D08E" w:rsidR="00121229" w:rsidRDefault="00121229" w:rsidP="00E54F39">
      <w:pPr>
        <w:pStyle w:val="APICode"/>
      </w:pPr>
      <w:r>
        <w:t xml:space="preserve">Heading (S/C): </w:t>
      </w:r>
      <w:r w:rsidRPr="009B29AC">
        <w:rPr>
          <w:highlight w:val="cyan"/>
        </w:rPr>
        <w:t>ZZD FICHIER DE TEST</w:t>
      </w:r>
      <w:r>
        <w:t xml:space="preserve"> List Replace </w:t>
      </w:r>
      <w:r w:rsidRPr="00405EF1">
        <w:rPr>
          <w:b/>
          <w:highlight w:val="yellow"/>
        </w:rPr>
        <w:t>&lt;Enter&gt;</w:t>
      </w:r>
    </w:p>
    <w:p w14:paraId="6B9FE635" w14:textId="77777777" w:rsidR="00121229" w:rsidRDefault="00121229" w:rsidP="00E54F39">
      <w:pPr>
        <w:pStyle w:val="APICode"/>
      </w:pPr>
      <w:r>
        <w:t xml:space="preserve">STORE PRINT LOGIC IN TEMPLATE: </w:t>
      </w:r>
      <w:r w:rsidRPr="00405EF1">
        <w:rPr>
          <w:b/>
          <w:highlight w:val="yellow"/>
        </w:rPr>
        <w:t>&lt;Enter&gt;</w:t>
      </w:r>
    </w:p>
    <w:p w14:paraId="6B9FE636" w14:textId="77777777" w:rsidR="00121229" w:rsidRDefault="00121229" w:rsidP="00E54F39">
      <w:pPr>
        <w:pStyle w:val="APICode"/>
      </w:pPr>
      <w:r>
        <w:t xml:space="preserve">DEVICE: HOME// </w:t>
      </w:r>
      <w:r w:rsidRPr="00405EF1">
        <w:rPr>
          <w:b/>
          <w:highlight w:val="yellow"/>
        </w:rPr>
        <w:t>&lt;Enter</w:t>
      </w:r>
      <w:proofErr w:type="gramStart"/>
      <w:r w:rsidRPr="00405EF1">
        <w:rPr>
          <w:b/>
          <w:highlight w:val="yellow"/>
        </w:rPr>
        <w:t>&gt;</w:t>
      </w:r>
      <w:r>
        <w:t xml:space="preserve">  TELNET</w:t>
      </w:r>
      <w:proofErr w:type="gramEnd"/>
    </w:p>
    <w:p w14:paraId="6B9FE637" w14:textId="77777777" w:rsidR="00121229" w:rsidRDefault="00121229" w:rsidP="00E54F39">
      <w:pPr>
        <w:pStyle w:val="APICode"/>
      </w:pPr>
    </w:p>
    <w:p w14:paraId="6B9FE638" w14:textId="77777777" w:rsidR="00121229" w:rsidRDefault="00121229" w:rsidP="00E54F39">
      <w:pPr>
        <w:pStyle w:val="APICode"/>
      </w:pPr>
      <w:r w:rsidRPr="009B29AC">
        <w:rPr>
          <w:highlight w:val="cyan"/>
        </w:rPr>
        <w:t>ZZD FICHIER DE TEST List</w:t>
      </w:r>
      <w:r>
        <w:t xml:space="preserve">                              MAR 11,2013@10:19   PAGE 1</w:t>
      </w:r>
    </w:p>
    <w:p w14:paraId="6B9FE639" w14:textId="77777777" w:rsidR="00121229" w:rsidRDefault="00121229" w:rsidP="00E54F39">
      <w:pPr>
        <w:pStyle w:val="APICode"/>
      </w:pPr>
      <w:r>
        <w:t>NOM                             OUI/</w:t>
      </w:r>
      <w:proofErr w:type="gramStart"/>
      <w:r>
        <w:t>NON  INTERNAL</w:t>
      </w:r>
      <w:proofErr w:type="gramEnd"/>
      <w:r>
        <w:t xml:space="preserve">(YES/NO)      </w:t>
      </w:r>
    </w:p>
    <w:p w14:paraId="6B9FE63A" w14:textId="77777777" w:rsidR="00121229" w:rsidRDefault="00121229" w:rsidP="00E54F39">
      <w:pPr>
        <w:pStyle w:val="APICode"/>
      </w:pPr>
      <w:r>
        <w:t>-------------------------------------------------------------------------------</w:t>
      </w:r>
    </w:p>
    <w:p w14:paraId="6B9FE63B" w14:textId="77777777" w:rsidR="00121229" w:rsidRDefault="00121229" w:rsidP="00E54F39">
      <w:pPr>
        <w:pStyle w:val="APICode"/>
      </w:pPr>
    </w:p>
    <w:p w14:paraId="6B9FE63C" w14:textId="77777777" w:rsidR="00121229" w:rsidRDefault="00121229" w:rsidP="00E54F39">
      <w:pPr>
        <w:pStyle w:val="APICode"/>
      </w:pPr>
      <w:r>
        <w:t>EN FRANCAIS                     Non      N</w:t>
      </w:r>
    </w:p>
    <w:p w14:paraId="6B9FE63D" w14:textId="77777777" w:rsidR="00121229" w:rsidRDefault="00121229" w:rsidP="00E54F39">
      <w:pPr>
        <w:pStyle w:val="APICode"/>
      </w:pPr>
      <w:r>
        <w:t xml:space="preserve">EN FRANCAIS NUMERO DEUX         </w:t>
      </w:r>
      <w:proofErr w:type="spellStart"/>
      <w:r>
        <w:t>Oui</w:t>
      </w:r>
      <w:proofErr w:type="spellEnd"/>
      <w:r>
        <w:t xml:space="preserve">      Y</w:t>
      </w:r>
    </w:p>
    <w:p w14:paraId="6B9FE63E" w14:textId="77777777" w:rsidR="00121229" w:rsidRDefault="00121229" w:rsidP="00E54F39">
      <w:pPr>
        <w:pStyle w:val="APICode"/>
      </w:pPr>
      <w:r>
        <w:t>FIRST ENTRY</w:t>
      </w:r>
    </w:p>
    <w:p w14:paraId="6B9FE63F" w14:textId="77777777" w:rsidR="00121229" w:rsidRDefault="00121229" w:rsidP="00E54F39">
      <w:pPr>
        <w:pStyle w:val="APICode"/>
      </w:pPr>
      <w:r>
        <w:t>SECOND ENTRY</w:t>
      </w:r>
    </w:p>
    <w:p w14:paraId="6B9FE642" w14:textId="33B65213" w:rsidR="00121229" w:rsidRPr="00E11EC4" w:rsidRDefault="00405EF1" w:rsidP="00E54F39">
      <w:pPr>
        <w:pStyle w:val="APICode"/>
      </w:pPr>
      <w:r>
        <w:t>THIRD ENTRY</w:t>
      </w:r>
    </w:p>
    <w:p w14:paraId="74777BC4" w14:textId="77777777" w:rsidR="00405EF1" w:rsidRDefault="00405EF1" w:rsidP="00405EF1">
      <w:pPr>
        <w:pStyle w:val="BodyText6"/>
      </w:pPr>
    </w:p>
    <w:p w14:paraId="68E09CAA" w14:textId="301A0495" w:rsidR="002D6C28" w:rsidRDefault="002D6C28" w:rsidP="00DA6996">
      <w:pPr>
        <w:pStyle w:val="BodyText"/>
        <w:keepNext/>
        <w:keepLines/>
      </w:pPr>
      <w:r>
        <w:t xml:space="preserve">DIALOGZ places the translations as shown in </w:t>
      </w:r>
      <w:r w:rsidR="007A0D2C" w:rsidRPr="00DA6996">
        <w:rPr>
          <w:color w:val="0000FF"/>
          <w:u w:val="single"/>
        </w:rPr>
        <w:fldChar w:fldCharType="begin"/>
      </w:r>
      <w:r w:rsidR="007A0D2C" w:rsidRPr="00DA6996">
        <w:rPr>
          <w:color w:val="0000FF"/>
          <w:u w:val="single"/>
        </w:rPr>
        <w:instrText xml:space="preserve"> REF _Ref458176441 \h  \* MERGEFORMAT </w:instrText>
      </w:r>
      <w:r w:rsidR="007A0D2C" w:rsidRPr="00DA6996">
        <w:rPr>
          <w:color w:val="0000FF"/>
          <w:u w:val="single"/>
        </w:rPr>
      </w:r>
      <w:r w:rsidR="007A0D2C" w:rsidRPr="00DA6996">
        <w:rPr>
          <w:color w:val="0000FF"/>
          <w:u w:val="single"/>
        </w:rPr>
        <w:fldChar w:fldCharType="separate"/>
      </w:r>
      <w:r w:rsidR="00F300F5" w:rsidRPr="00F300F5">
        <w:rPr>
          <w:color w:val="0000FF"/>
          <w:u w:val="single"/>
        </w:rPr>
        <w:t xml:space="preserve">Figure </w:t>
      </w:r>
      <w:r w:rsidR="00F300F5" w:rsidRPr="00F300F5">
        <w:rPr>
          <w:noProof/>
          <w:color w:val="0000FF"/>
          <w:u w:val="single"/>
        </w:rPr>
        <w:t>320</w:t>
      </w:r>
      <w:r w:rsidR="007A0D2C" w:rsidRPr="00DA6996">
        <w:rPr>
          <w:color w:val="0000FF"/>
          <w:u w:val="single"/>
        </w:rPr>
        <w:fldChar w:fldCharType="end"/>
      </w:r>
      <w:r>
        <w:t>.</w:t>
      </w:r>
    </w:p>
    <w:p w14:paraId="3C2CB11C" w14:textId="1258042D" w:rsidR="002D6C28" w:rsidRDefault="002D6C28" w:rsidP="002D6C28">
      <w:pPr>
        <w:pStyle w:val="Caption"/>
      </w:pPr>
      <w:bookmarkStart w:id="1335" w:name="_Ref458176441"/>
      <w:bookmarkStart w:id="1336" w:name="figure_310"/>
      <w:bookmarkStart w:id="1337" w:name="_Toc480374860"/>
      <w:r w:rsidRPr="00B64968">
        <w:t xml:space="preserve">Figure </w:t>
      </w:r>
      <w:fldSimple w:instr=" SEQ Figure \* ARABIC ">
        <w:r w:rsidR="00F300F5">
          <w:rPr>
            <w:noProof/>
          </w:rPr>
          <w:t>320</w:t>
        </w:r>
      </w:fldSimple>
      <w:bookmarkEnd w:id="1335"/>
      <w:r>
        <w:t xml:space="preserve">: </w:t>
      </w:r>
      <w:r w:rsidR="00143C40">
        <w:rPr>
          <w:noProof/>
        </w:rPr>
        <w:t>LANG^DIALOGZ API</w:t>
      </w:r>
      <w:r w:rsidR="00143C40">
        <w:t>—</w:t>
      </w:r>
      <w:r>
        <w:t>Translations</w:t>
      </w:r>
      <w:bookmarkEnd w:id="1337"/>
    </w:p>
    <w:bookmarkEnd w:id="1336"/>
    <w:p w14:paraId="19935F75" w14:textId="77777777" w:rsidR="002D6C28" w:rsidRPr="002D6C28" w:rsidRDefault="002D6C28" w:rsidP="002D6C28">
      <w:pPr>
        <w:pStyle w:val="APICode"/>
      </w:pPr>
      <w:r w:rsidRPr="002D6C28">
        <w:t>^</w:t>
      </w:r>
      <w:proofErr w:type="gramStart"/>
      <w:r w:rsidRPr="002D6C28">
        <w:t>DIC(</w:t>
      </w:r>
      <w:proofErr w:type="spellStart"/>
      <w:proofErr w:type="gramEnd"/>
      <w:r w:rsidRPr="002D6C28">
        <w:t>filenumber</w:t>
      </w:r>
      <w:proofErr w:type="spellEnd"/>
      <w:r w:rsidRPr="002D6C28">
        <w:t>,”ALANG”,</w:t>
      </w:r>
      <w:proofErr w:type="spellStart"/>
      <w:r w:rsidRPr="002D6C28">
        <w:t>LangNum</w:t>
      </w:r>
      <w:proofErr w:type="spellEnd"/>
      <w:r w:rsidRPr="002D6C28">
        <w:t>,  --  Contains the Translation of the file name caption for the indicated language.</w:t>
      </w:r>
    </w:p>
    <w:p w14:paraId="45C1CEA4" w14:textId="77777777" w:rsidR="002D6C28" w:rsidRDefault="002D6C28" w:rsidP="002D6C28">
      <w:pPr>
        <w:pStyle w:val="APICode"/>
      </w:pPr>
      <w:r w:rsidRPr="002D6C28">
        <w:t>^</w:t>
      </w:r>
      <w:proofErr w:type="gramStart"/>
      <w:r w:rsidRPr="002D6C28">
        <w:t>DD(</w:t>
      </w:r>
      <w:proofErr w:type="gramEnd"/>
      <w:r w:rsidRPr="002D6C28">
        <w:t>filenumber,FieldNum,.008,LangNum  --  Contains the Translation of the field name caption for the indicated language.</w:t>
      </w:r>
    </w:p>
    <w:p w14:paraId="26D3F861" w14:textId="77777777" w:rsidR="00405EF1" w:rsidRPr="002D6C28" w:rsidRDefault="00405EF1" w:rsidP="00405EF1">
      <w:pPr>
        <w:pStyle w:val="BodyText"/>
      </w:pPr>
    </w:p>
    <w:p w14:paraId="1E21AC2A" w14:textId="77777777" w:rsidR="00405EF1" w:rsidRDefault="00405EF1" w:rsidP="00405EF1">
      <w:pPr>
        <w:pStyle w:val="BodyText"/>
        <w:rPr>
          <w:noProof/>
        </w:rPr>
      </w:pPr>
    </w:p>
    <w:p w14:paraId="5433D069" w14:textId="77777777" w:rsidR="00405EF1" w:rsidRPr="00405EF1" w:rsidRDefault="00405EF1" w:rsidP="00405EF1">
      <w:pPr>
        <w:pStyle w:val="BodyText"/>
        <w:sectPr w:rsidR="00405EF1" w:rsidRPr="00405EF1" w:rsidSect="002E002E">
          <w:headerReference w:type="even" r:id="rId80"/>
          <w:headerReference w:type="default" r:id="rId81"/>
          <w:pgSz w:w="12240" w:h="15840" w:code="1"/>
          <w:pgMar w:top="1440" w:right="1440" w:bottom="1440" w:left="1440" w:header="720" w:footer="720" w:gutter="0"/>
          <w:cols w:space="720"/>
          <w:noEndnote/>
        </w:sectPr>
      </w:pPr>
    </w:p>
    <w:p w14:paraId="6B9FE643" w14:textId="4CD4E352" w:rsidR="00E86526" w:rsidRPr="00FE463F" w:rsidRDefault="00E86526" w:rsidP="00917807">
      <w:pPr>
        <w:pStyle w:val="Heading1"/>
        <w:rPr>
          <w:noProof/>
        </w:rPr>
      </w:pPr>
      <w:bookmarkStart w:id="1338" w:name="_Ref477253457"/>
      <w:bookmarkStart w:id="1339" w:name="_Toc480374432"/>
      <w:r w:rsidRPr="00FE463F">
        <w:rPr>
          <w:noProof/>
        </w:rPr>
        <w:lastRenderedPageBreak/>
        <w:t>Global File Structure</w:t>
      </w:r>
      <w:bookmarkEnd w:id="1326"/>
      <w:bookmarkEnd w:id="1327"/>
      <w:bookmarkEnd w:id="1338"/>
      <w:bookmarkEnd w:id="1339"/>
    </w:p>
    <w:p w14:paraId="6B9FE644" w14:textId="77777777" w:rsidR="00E86526" w:rsidRPr="00FE463F" w:rsidRDefault="00E86526" w:rsidP="00CD7D5F">
      <w:pPr>
        <w:pStyle w:val="Heading2"/>
      </w:pPr>
      <w:bookmarkStart w:id="1340" w:name="_Toc480374433"/>
      <w:r w:rsidRPr="00FE463F">
        <w:t>Introduction</w:t>
      </w:r>
      <w:bookmarkEnd w:id="1340"/>
    </w:p>
    <w:p w14:paraId="6B9FE645" w14:textId="77777777" w:rsidR="00E86526" w:rsidRPr="00FE463F" w:rsidRDefault="00AD2483" w:rsidP="000104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Files:Global File Structure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Introduction:Global File 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w:t>
      </w:r>
      <w:r w:rsidR="001A2D16" w:rsidRPr="00FE463F">
        <w:rPr>
          <w:noProof/>
        </w:rPr>
        <w:t>section</w:t>
      </w:r>
      <w:r w:rsidR="00E86526" w:rsidRPr="00FE463F">
        <w:rPr>
          <w:noProof/>
        </w:rPr>
        <w:t xml:space="preserve"> describes the storage of VA FileMan files, including the file structure and the actual file data.</w:t>
      </w:r>
    </w:p>
    <w:p w14:paraId="6B9FE646" w14:textId="77777777" w:rsidR="00E86526" w:rsidRPr="00FE463F" w:rsidRDefault="00E86526" w:rsidP="00FE732B">
      <w:pPr>
        <w:pStyle w:val="BodyText"/>
        <w:keepNext/>
        <w:keepLines/>
        <w:rPr>
          <w:noProof/>
        </w:rPr>
      </w:pPr>
      <w:r w:rsidRPr="00FE463F">
        <w:rPr>
          <w:noProof/>
        </w:rPr>
        <w:t xml:space="preserve">Throughout this </w:t>
      </w:r>
      <w:r w:rsidR="001A2D16" w:rsidRPr="00FE463F">
        <w:rPr>
          <w:noProof/>
        </w:rPr>
        <w:t>section</w:t>
      </w:r>
      <w:r w:rsidRPr="00FE463F">
        <w:rPr>
          <w:noProof/>
        </w:rPr>
        <w:t xml:space="preserve">, these basic components of a </w:t>
      </w:r>
      <w:r w:rsidR="00C9653C" w:rsidRPr="00FE463F">
        <w:rPr>
          <w:noProof/>
        </w:rPr>
        <w:t>VA FileMan</w:t>
      </w:r>
      <w:r w:rsidRPr="00FE463F">
        <w:rPr>
          <w:noProof/>
        </w:rPr>
        <w:t xml:space="preserve"> file are described by way of an </w:t>
      </w:r>
      <w:r w:rsidR="00863EB6" w:rsidRPr="00FE463F">
        <w:rPr>
          <w:noProof/>
        </w:rPr>
        <w:t>example: how the rudiments of a</w:t>
      </w:r>
      <w:r w:rsidRPr="00FE463F">
        <w:rPr>
          <w:noProof/>
        </w:rPr>
        <w:t xml:space="preserve"> </w:t>
      </w:r>
      <w:r w:rsidR="00863EB6" w:rsidRPr="00FE463F">
        <w:rPr>
          <w:noProof/>
        </w:rPr>
        <w:t xml:space="preserve">(fictitious) </w:t>
      </w:r>
      <w:r w:rsidRPr="00FE463F">
        <w:rPr>
          <w:noProof/>
        </w:rPr>
        <w:t xml:space="preserve">EMPLOYEE file would be mapped into a </w:t>
      </w:r>
      <w:r w:rsidR="0082093C" w:rsidRPr="00FE463F">
        <w:rPr>
          <w:noProof/>
        </w:rPr>
        <w:t xml:space="preserve">(fictitious) </w:t>
      </w:r>
      <w:r w:rsidRPr="00FE463F">
        <w:rPr>
          <w:noProof/>
        </w:rPr>
        <w:t xml:space="preserve">global called ^EMP using </w:t>
      </w:r>
      <w:r w:rsidR="00C9653C" w:rsidRPr="00FE463F">
        <w:rPr>
          <w:noProof/>
        </w:rPr>
        <w:t>VA FileMan</w:t>
      </w:r>
      <w:r w:rsidRPr="00FE463F">
        <w:rPr>
          <w:noProof/>
        </w:rPr>
        <w:t xml:space="preserve">. File </w:t>
      </w:r>
      <w:r w:rsidR="005B1CD9" w:rsidRPr="00FE463F">
        <w:rPr>
          <w:noProof/>
        </w:rPr>
        <w:t xml:space="preserve">number </w:t>
      </w:r>
      <w:r w:rsidRPr="00FE463F">
        <w:rPr>
          <w:noProof/>
        </w:rPr>
        <w:t xml:space="preserve">3 is assigned to this </w:t>
      </w:r>
      <w:r w:rsidR="000E5D2F" w:rsidRPr="00FE463F">
        <w:rPr>
          <w:noProof/>
        </w:rPr>
        <w:t xml:space="preserve">(fictitious) </w:t>
      </w:r>
      <w:r w:rsidRPr="00FE463F">
        <w:rPr>
          <w:noProof/>
        </w:rPr>
        <w:t>file in the examples.</w:t>
      </w:r>
    </w:p>
    <w:p w14:paraId="6B9FE647" w14:textId="77777777" w:rsidR="00CD79A7" w:rsidRPr="00FE463F" w:rsidRDefault="00CD79A7" w:rsidP="00FE732B">
      <w:pPr>
        <w:pStyle w:val="BodyText"/>
        <w:keepNext/>
        <w:keepLines/>
        <w:rPr>
          <w:noProof/>
        </w:rPr>
      </w:pPr>
      <w:r w:rsidRPr="00FE463F">
        <w:rPr>
          <w:noProof/>
        </w:rPr>
        <w:t>Global File Structure includes the following sections:</w:t>
      </w:r>
    </w:p>
    <w:p w14:paraId="6B9FE648" w14:textId="77777777"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_Ref389028146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Data Storage Conventions</w:t>
      </w:r>
      <w:r w:rsidRPr="00FE463F">
        <w:rPr>
          <w:noProof/>
          <w:color w:val="0000FF"/>
          <w:u w:val="single"/>
        </w:rPr>
        <w:fldChar w:fldCharType="end"/>
      </w:r>
    </w:p>
    <w:p w14:paraId="6B9FE649" w14:textId="77777777" w:rsidR="00CD79A7" w:rsidRPr="00064B31"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_Ref389028157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File’s Entry in the Dictionary of Files</w:t>
      </w:r>
      <w:r w:rsidRPr="00FE463F">
        <w:rPr>
          <w:noProof/>
          <w:color w:val="0000FF"/>
          <w:u w:val="single"/>
        </w:rPr>
        <w:fldChar w:fldCharType="end"/>
      </w:r>
    </w:p>
    <w:p w14:paraId="2767ADAD" w14:textId="1B66C2CF" w:rsidR="00064B31" w:rsidRPr="00064B31" w:rsidRDefault="00064B31" w:rsidP="00FE732B">
      <w:pPr>
        <w:pStyle w:val="ListBullet"/>
        <w:keepNext/>
        <w:keepLines/>
        <w:rPr>
          <w:noProof/>
          <w:color w:val="000000" w:themeColor="text1"/>
        </w:rPr>
      </w:pPr>
      <w:r w:rsidRPr="00064B31">
        <w:rPr>
          <w:noProof/>
          <w:color w:val="0000FF"/>
          <w:u w:val="single"/>
        </w:rPr>
        <w:fldChar w:fldCharType="begin"/>
      </w:r>
      <w:r w:rsidRPr="00064B31">
        <w:rPr>
          <w:noProof/>
          <w:color w:val="0000FF"/>
          <w:u w:val="single"/>
        </w:rPr>
        <w:instrText xml:space="preserve"> REF _Ref458072105 \h </w:instrText>
      </w:r>
      <w:r>
        <w:rPr>
          <w:noProof/>
          <w:color w:val="0000FF"/>
          <w:u w:val="single"/>
        </w:rPr>
        <w:instrText xml:space="preserve"> \* MERGEFORMAT </w:instrText>
      </w:r>
      <w:r w:rsidRPr="00064B31">
        <w:rPr>
          <w:noProof/>
          <w:color w:val="0000FF"/>
          <w:u w:val="single"/>
        </w:rPr>
      </w:r>
      <w:r w:rsidRPr="00064B31">
        <w:rPr>
          <w:noProof/>
          <w:color w:val="0000FF"/>
          <w:u w:val="single"/>
        </w:rPr>
        <w:fldChar w:fldCharType="separate"/>
      </w:r>
      <w:r w:rsidR="00F300F5" w:rsidRPr="00F300F5">
        <w:rPr>
          <w:noProof/>
          <w:color w:val="0000FF"/>
          <w:u w:val="single"/>
        </w:rPr>
        <w:t>File Header</w:t>
      </w:r>
      <w:r w:rsidRPr="00064B31">
        <w:rPr>
          <w:noProof/>
          <w:color w:val="0000FF"/>
          <w:u w:val="single"/>
        </w:rPr>
        <w:fldChar w:fldCharType="end"/>
      </w:r>
    </w:p>
    <w:p w14:paraId="6B9FE64B" w14:textId="77777777"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_Ref388354615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File Entries (Data Storage)</w:t>
      </w:r>
      <w:r w:rsidRPr="00FE463F">
        <w:rPr>
          <w:noProof/>
          <w:color w:val="0000FF"/>
          <w:u w:val="single"/>
        </w:rPr>
        <w:fldChar w:fldCharType="end"/>
      </w:r>
    </w:p>
    <w:p w14:paraId="6B9FE64C" w14:textId="77777777"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_Ref389028186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Cross-References</w:t>
      </w:r>
      <w:r w:rsidRPr="00FE463F">
        <w:rPr>
          <w:noProof/>
          <w:color w:val="0000FF"/>
          <w:u w:val="single"/>
        </w:rPr>
        <w:fldChar w:fldCharType="end"/>
      </w:r>
    </w:p>
    <w:p w14:paraId="6B9FE64D" w14:textId="77777777"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_Ref343067938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INDEX File</w:t>
      </w:r>
      <w:r w:rsidRPr="00FE463F">
        <w:rPr>
          <w:noProof/>
          <w:color w:val="0000FF"/>
          <w:u w:val="single"/>
        </w:rPr>
        <w:fldChar w:fldCharType="end"/>
      </w:r>
    </w:p>
    <w:p w14:paraId="6B9FE64E" w14:textId="77777777"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_Ref343067890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KEY File</w:t>
      </w:r>
      <w:r w:rsidRPr="00FE463F">
        <w:rPr>
          <w:noProof/>
          <w:color w:val="0000FF"/>
          <w:u w:val="single"/>
        </w:rPr>
        <w:fldChar w:fldCharType="end"/>
      </w:r>
    </w:p>
    <w:p w14:paraId="6B9FE64F" w14:textId="77777777"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_Ref389028214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Attribute Dictionary</w:t>
      </w:r>
      <w:r w:rsidRPr="00FE463F">
        <w:rPr>
          <w:noProof/>
          <w:color w:val="0000FF"/>
          <w:u w:val="single"/>
        </w:rPr>
        <w:fldChar w:fldCharType="end"/>
      </w:r>
      <w:r w:rsidRPr="00FE463F">
        <w:rPr>
          <w:noProof/>
        </w:rPr>
        <w:t>:</w:t>
      </w:r>
    </w:p>
    <w:p w14:paraId="6B9FE650" w14:textId="77777777" w:rsidR="00CD79A7" w:rsidRPr="00FE463F" w:rsidRDefault="00CD79A7" w:rsidP="00FE732B">
      <w:pPr>
        <w:pStyle w:val="ListBullet2"/>
        <w:keepNext/>
        <w:keepLines/>
        <w:rPr>
          <w:noProof/>
          <w:szCs w:val="20"/>
        </w:rPr>
      </w:pPr>
      <w:r w:rsidRPr="00FE463F">
        <w:rPr>
          <w:noProof/>
          <w:color w:val="0000FF"/>
          <w:u w:val="single"/>
        </w:rPr>
        <w:fldChar w:fldCharType="begin"/>
      </w:r>
      <w:r w:rsidRPr="00FE463F">
        <w:rPr>
          <w:noProof/>
          <w:color w:val="0000FF"/>
          <w:u w:val="single"/>
        </w:rPr>
        <w:instrText xml:space="preserve"> REF _Ref245266349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File Characteristics Nodes</w:t>
      </w:r>
      <w:r w:rsidRPr="00FE463F">
        <w:rPr>
          <w:noProof/>
          <w:color w:val="0000FF"/>
          <w:u w:val="single"/>
        </w:rPr>
        <w:fldChar w:fldCharType="end"/>
      </w:r>
    </w:p>
    <w:p w14:paraId="6B9FE651" w14:textId="77777777" w:rsidR="00CD79A7" w:rsidRPr="00FE463F" w:rsidRDefault="00CD79A7" w:rsidP="00FE732B">
      <w:pPr>
        <w:pStyle w:val="ListBullet2"/>
        <w:keepNext/>
        <w:keepLines/>
        <w:rPr>
          <w:noProof/>
          <w:szCs w:val="20"/>
        </w:rPr>
      </w:pPr>
      <w:r w:rsidRPr="00FE463F">
        <w:rPr>
          <w:noProof/>
          <w:color w:val="0000FF"/>
          <w:u w:val="single"/>
        </w:rPr>
        <w:fldChar w:fldCharType="begin"/>
      </w:r>
      <w:r w:rsidRPr="00FE463F">
        <w:rPr>
          <w:noProof/>
          <w:color w:val="0000FF"/>
          <w:u w:val="single"/>
        </w:rPr>
        <w:instrText xml:space="preserve"> REF _Ref222820233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Field Definition 0-Node</w:t>
      </w:r>
      <w:r w:rsidRPr="00FE463F">
        <w:rPr>
          <w:noProof/>
          <w:color w:val="0000FF"/>
          <w:u w:val="single"/>
        </w:rPr>
        <w:fldChar w:fldCharType="end"/>
      </w:r>
    </w:p>
    <w:p w14:paraId="6B9FE652" w14:textId="77777777" w:rsidR="00CD79A7" w:rsidRPr="00FE463F" w:rsidRDefault="00CD79A7" w:rsidP="00CD79A7">
      <w:pPr>
        <w:pStyle w:val="ListBullet2"/>
        <w:rPr>
          <w:noProof/>
          <w:szCs w:val="20"/>
        </w:rPr>
      </w:pPr>
      <w:r w:rsidRPr="00FE463F">
        <w:rPr>
          <w:noProof/>
          <w:color w:val="0000FF"/>
          <w:u w:val="single"/>
        </w:rPr>
        <w:fldChar w:fldCharType="begin"/>
      </w:r>
      <w:r w:rsidRPr="00FE463F">
        <w:rPr>
          <w:noProof/>
          <w:color w:val="0000FF"/>
          <w:u w:val="single"/>
        </w:rPr>
        <w:instrText xml:space="preserve"> REF _Ref389028469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Other Field Definition Nodes</w:t>
      </w:r>
      <w:r w:rsidRPr="00FE463F">
        <w:rPr>
          <w:noProof/>
          <w:color w:val="0000FF"/>
          <w:u w:val="single"/>
        </w:rPr>
        <w:fldChar w:fldCharType="end"/>
      </w:r>
    </w:p>
    <w:p w14:paraId="6B9FE653" w14:textId="77777777" w:rsidR="00CD79A7" w:rsidRPr="00FE463F" w:rsidRDefault="00CD79A7" w:rsidP="00CD79A7">
      <w:pPr>
        <w:pStyle w:val="ListBullet2"/>
        <w:rPr>
          <w:noProof/>
          <w:szCs w:val="20"/>
        </w:rPr>
      </w:pPr>
      <w:r w:rsidRPr="00FE463F">
        <w:rPr>
          <w:noProof/>
          <w:color w:val="0000FF"/>
          <w:u w:val="single"/>
        </w:rPr>
        <w:fldChar w:fldCharType="begin"/>
      </w:r>
      <w:r w:rsidRPr="00FE463F">
        <w:rPr>
          <w:noProof/>
          <w:color w:val="0000FF"/>
          <w:u w:val="single"/>
        </w:rPr>
        <w:instrText xml:space="preserve"> REF _Ref350935535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Reading the Attribute Dictionary—An Example</w:t>
      </w:r>
      <w:r w:rsidRPr="00FE463F">
        <w:rPr>
          <w:noProof/>
          <w:color w:val="0000FF"/>
          <w:u w:val="single"/>
        </w:rPr>
        <w:fldChar w:fldCharType="end"/>
      </w:r>
    </w:p>
    <w:p w14:paraId="6B9FE654" w14:textId="77777777" w:rsidR="00E86526" w:rsidRPr="00FE463F" w:rsidRDefault="00E86526" w:rsidP="00CD7D5F">
      <w:pPr>
        <w:pStyle w:val="Heading2"/>
      </w:pPr>
      <w:bookmarkStart w:id="1341" w:name="_Ref389028146"/>
      <w:bookmarkStart w:id="1342" w:name="_Toc480374434"/>
      <w:r w:rsidRPr="00FE463F">
        <w:t>Data Storage Conventions</w:t>
      </w:r>
      <w:bookmarkEnd w:id="1341"/>
      <w:bookmarkEnd w:id="1342"/>
    </w:p>
    <w:p w14:paraId="6B9FE655" w14:textId="77777777" w:rsidR="00E86526" w:rsidRPr="00FE463F" w:rsidRDefault="00AD2483" w:rsidP="000104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Structure:Data Storage Conventions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Storage Conventions:Global File 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VA FileMan stores the data of every file descendent from a single M global array (or from a node of a global array). When the routines, internally and externally, make reference to a file in a global notation, </w:t>
      </w:r>
      <w:r w:rsidR="00C9653C" w:rsidRPr="00FE463F">
        <w:rPr>
          <w:noProof/>
        </w:rPr>
        <w:t>VA FileMan</w:t>
      </w:r>
      <w:r w:rsidR="00E86526" w:rsidRPr="00FE463F">
        <w:rPr>
          <w:noProof/>
        </w:rPr>
        <w:t xml:space="preserve"> expects the following format:</w:t>
      </w:r>
    </w:p>
    <w:p w14:paraId="6B9FE656" w14:textId="77777777" w:rsidR="00115F22" w:rsidRPr="00FE463F" w:rsidRDefault="00115F22" w:rsidP="00010474">
      <w:pPr>
        <w:pStyle w:val="ListBullet"/>
        <w:keepNext/>
        <w:keepLines/>
        <w:tabs>
          <w:tab w:val="left" w:pos="2340"/>
        </w:tabs>
        <w:rPr>
          <w:noProof/>
          <w:szCs w:val="24"/>
        </w:rPr>
      </w:pPr>
      <w:r w:rsidRPr="00FE463F">
        <w:rPr>
          <w:rFonts w:ascii="Courier New" w:hAnsi="Courier New" w:cs="Courier New"/>
          <w:noProof/>
          <w:sz w:val="20"/>
        </w:rPr>
        <w:t>^GLOBAL(</w:t>
      </w:r>
      <w:r w:rsidRPr="00FE463F">
        <w:rPr>
          <w:rFonts w:ascii="Courier New" w:hAnsi="Courier New" w:cs="Courier New"/>
          <w:noProof/>
          <w:sz w:val="20"/>
          <w:szCs w:val="24"/>
        </w:rPr>
        <w:tab/>
      </w:r>
      <w:r w:rsidRPr="00FE463F">
        <w:rPr>
          <w:noProof/>
        </w:rPr>
        <w:t>for an entire global</w:t>
      </w:r>
    </w:p>
    <w:p w14:paraId="6B9FE657" w14:textId="77777777" w:rsidR="00115F22" w:rsidRPr="00FE463F" w:rsidRDefault="00115F22" w:rsidP="00010474">
      <w:pPr>
        <w:pStyle w:val="ListBullet"/>
        <w:keepNext/>
        <w:keepLines/>
        <w:tabs>
          <w:tab w:val="left" w:pos="2340"/>
        </w:tabs>
        <w:rPr>
          <w:noProof/>
          <w:szCs w:val="24"/>
        </w:rPr>
      </w:pPr>
      <w:r w:rsidRPr="00FE463F">
        <w:rPr>
          <w:rFonts w:ascii="Courier New" w:hAnsi="Courier New" w:cs="Courier New"/>
          <w:noProof/>
          <w:sz w:val="20"/>
        </w:rPr>
        <w:t>^GLOBAL(X,Y,</w:t>
      </w:r>
      <w:r w:rsidRPr="00FE463F">
        <w:rPr>
          <w:rFonts w:ascii="Courier New" w:hAnsi="Courier New" w:cs="Courier New"/>
          <w:noProof/>
          <w:sz w:val="20"/>
          <w:szCs w:val="24"/>
        </w:rPr>
        <w:tab/>
      </w:r>
      <w:r w:rsidRPr="00FE463F">
        <w:rPr>
          <w:noProof/>
        </w:rPr>
        <w:t>for a subtree of a global</w:t>
      </w:r>
    </w:p>
    <w:p w14:paraId="6B9FE658" w14:textId="77777777" w:rsidR="00ED4DD4" w:rsidRPr="00FE463F" w:rsidRDefault="002F0AF3" w:rsidP="00D42D1B">
      <w:pPr>
        <w:pStyle w:val="Note"/>
        <w:rPr>
          <w:noProof/>
        </w:rPr>
      </w:pPr>
      <w:r>
        <w:rPr>
          <w:noProof/>
        </w:rPr>
        <w:drawing>
          <wp:inline distT="0" distB="0" distL="0" distR="0" wp14:anchorId="6B9FFBAE" wp14:editId="6B9FFBAF">
            <wp:extent cx="304800" cy="304800"/>
            <wp:effectExtent l="0" t="0" r="0" b="0"/>
            <wp:docPr id="35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A global notation </w:t>
      </w:r>
      <w:r w:rsidR="00ED4DD4" w:rsidRPr="00FE463F">
        <w:rPr>
          <w:i/>
          <w:noProof/>
        </w:rPr>
        <w:t>must</w:t>
      </w:r>
      <w:r w:rsidR="00ED4DD4" w:rsidRPr="00FE463F">
        <w:rPr>
          <w:noProof/>
        </w:rPr>
        <w:t xml:space="preserve"> terminate with an open parenthesis (</w:t>
      </w:r>
      <w:r w:rsidR="00084217" w:rsidRPr="00FE463F">
        <w:rPr>
          <w:noProof/>
        </w:rPr>
        <w:t>“</w:t>
      </w:r>
      <w:r w:rsidR="00ED4DD4" w:rsidRPr="00FE463F">
        <w:rPr>
          <w:b/>
          <w:noProof/>
        </w:rPr>
        <w:t>(</w:t>
      </w:r>
      <w:r w:rsidR="00084217" w:rsidRPr="00FE463F">
        <w:rPr>
          <w:noProof/>
        </w:rPr>
        <w:t>“</w:t>
      </w:r>
      <w:r w:rsidR="00ED4DD4" w:rsidRPr="00FE463F">
        <w:rPr>
          <w:noProof/>
        </w:rPr>
        <w:t>) or a comma (</w:t>
      </w:r>
      <w:r w:rsidR="00084217" w:rsidRPr="00FE463F">
        <w:rPr>
          <w:noProof/>
        </w:rPr>
        <w:t>“</w:t>
      </w:r>
      <w:r w:rsidR="00ED4DD4" w:rsidRPr="00FE463F">
        <w:rPr>
          <w:b/>
          <w:noProof/>
        </w:rPr>
        <w:t>,</w:t>
      </w:r>
      <w:r w:rsidR="00084217" w:rsidRPr="00FE463F">
        <w:rPr>
          <w:noProof/>
        </w:rPr>
        <w:t>”</w:t>
      </w:r>
      <w:r w:rsidR="00ED4DD4" w:rsidRPr="00FE463F">
        <w:rPr>
          <w:noProof/>
        </w:rPr>
        <w:t>). Indirection (</w:t>
      </w:r>
      <w:r w:rsidR="00084217" w:rsidRPr="00FE463F">
        <w:rPr>
          <w:noProof/>
        </w:rPr>
        <w:t>“</w:t>
      </w:r>
      <w:r w:rsidR="00ED4DD4" w:rsidRPr="00FE463F">
        <w:rPr>
          <w:b/>
          <w:noProof/>
        </w:rPr>
        <w:t>@</w:t>
      </w:r>
      <w:r w:rsidR="00084217" w:rsidRPr="00FE463F">
        <w:rPr>
          <w:noProof/>
        </w:rPr>
        <w:t>”</w:t>
      </w:r>
      <w:r w:rsidR="00ED4DD4" w:rsidRPr="00FE463F">
        <w:rPr>
          <w:noProof/>
        </w:rPr>
        <w:t>) is always used by VA FileMan routines when referring to data files.</w:t>
      </w:r>
    </w:p>
    <w:p w14:paraId="6B9FE659" w14:textId="77777777" w:rsidR="00E86526" w:rsidRPr="00FE463F" w:rsidRDefault="00E86526" w:rsidP="00010474">
      <w:pPr>
        <w:pStyle w:val="BodyText"/>
        <w:rPr>
          <w:noProof/>
        </w:rPr>
      </w:pPr>
      <w:r w:rsidRPr="00FE463F">
        <w:rPr>
          <w:noProof/>
        </w:rPr>
        <w:t xml:space="preserve">For the most part, </w:t>
      </w:r>
      <w:r w:rsidR="00C9653C" w:rsidRPr="00FE463F">
        <w:rPr>
          <w:noProof/>
        </w:rPr>
        <w:t>VA FileMan</w:t>
      </w:r>
      <w:r w:rsidRPr="00FE463F">
        <w:rPr>
          <w:noProof/>
        </w:rPr>
        <w:t xml:space="preserve"> packs data into subscripts using the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character as the $PIECE delimiter. You refer to a data element as being stored in the </w:t>
      </w:r>
      <w:r w:rsidRPr="00FE463F">
        <w:rPr>
          <w:i/>
          <w:noProof/>
        </w:rPr>
        <w:t>n</w:t>
      </w:r>
      <w:r w:rsidRPr="00FE463F">
        <w:rPr>
          <w:noProof/>
          <w:vertAlign w:val="superscript"/>
        </w:rPr>
        <w:t>th</w:t>
      </w:r>
      <w:r w:rsidRPr="00FE463F">
        <w:rPr>
          <w:noProof/>
        </w:rPr>
        <w:t xml:space="preserve"> </w:t>
      </w:r>
      <w:r w:rsidRPr="00FE463F">
        <w:rPr>
          <w:b/>
          <w:noProof/>
        </w:rPr>
        <w:t>^</w:t>
      </w:r>
      <w:r w:rsidRPr="00FE463F">
        <w:rPr>
          <w:noProof/>
        </w:rPr>
        <w:t>-piece of a global node.</w:t>
      </w:r>
    </w:p>
    <w:p w14:paraId="6B9FE65A" w14:textId="77777777" w:rsidR="00E86526" w:rsidRPr="00FE463F" w:rsidRDefault="00E86526" w:rsidP="00CD7D5F">
      <w:pPr>
        <w:pStyle w:val="Heading2"/>
      </w:pPr>
      <w:bookmarkStart w:id="1343" w:name="_Ref389028157"/>
      <w:bookmarkStart w:id="1344" w:name="_Toc480374435"/>
      <w:r w:rsidRPr="00FE463F">
        <w:lastRenderedPageBreak/>
        <w:t>File</w:t>
      </w:r>
      <w:r w:rsidR="00084217" w:rsidRPr="00FE463F">
        <w:t>’</w:t>
      </w:r>
      <w:r w:rsidRPr="00FE463F">
        <w:t>s Entry in the Dictionary of Files</w:t>
      </w:r>
      <w:bookmarkEnd w:id="1343"/>
      <w:bookmarkEnd w:id="1344"/>
    </w:p>
    <w:p w14:paraId="6B9FE65B" w14:textId="77777777" w:rsidR="00E86526" w:rsidRPr="00FE463F" w:rsidRDefault="00AD2483" w:rsidP="00E433F1">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Structure:File</w:instrText>
      </w:r>
      <w:r w:rsidR="00084217" w:rsidRPr="00FE463F">
        <w:rPr>
          <w:noProof/>
        </w:rPr>
        <w:instrText>’</w:instrText>
      </w:r>
      <w:r w:rsidRPr="00FE463F">
        <w:rPr>
          <w:noProof/>
        </w:rPr>
        <w:instrText>s Entry in the Dictionary of Files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Files:Entry in the Dictionary of Files:Global File Structure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Dictionary of Files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All VA FileMan files, regardless of the global used for data storage, have an entry in the Dictionary of Files</w:t>
      </w:r>
      <w:r w:rsidR="00D62D10" w:rsidRPr="00FE463F">
        <w:rPr>
          <w:noProof/>
        </w:rPr>
        <w:t xml:space="preserve"> (i.e., </w:t>
      </w:r>
      <w:r w:rsidR="00E86526" w:rsidRPr="00FE463F">
        <w:rPr>
          <w:noProof/>
        </w:rPr>
        <w:t>the ^DIC global descendent from the file</w:t>
      </w:r>
      <w:r w:rsidR="00084217" w:rsidRPr="00FE463F">
        <w:rPr>
          <w:noProof/>
        </w:rPr>
        <w:t>’</w:t>
      </w:r>
      <w:r w:rsidR="00E86526" w:rsidRPr="00FE463F">
        <w:rPr>
          <w:noProof/>
        </w:rPr>
        <w:t>s DD number</w:t>
      </w:r>
      <w:r w:rsidR="00D62D10" w:rsidRPr="00FE463F">
        <w:rPr>
          <w:noProof/>
        </w:rPr>
        <w:t>)</w:t>
      </w:r>
      <w:r w:rsidR="00E86526" w:rsidRPr="00FE463F">
        <w:rPr>
          <w:noProof/>
        </w:rPr>
        <w:t>.</w:t>
      </w:r>
    </w:p>
    <w:p w14:paraId="6B9FE65C" w14:textId="77777777" w:rsidR="00E86526" w:rsidRPr="00FE463F" w:rsidRDefault="00E86526" w:rsidP="00E433F1">
      <w:pPr>
        <w:pStyle w:val="BodyText"/>
        <w:keepNext/>
        <w:keepLines/>
        <w:rPr>
          <w:noProof/>
        </w:rPr>
      </w:pPr>
      <w:r w:rsidRPr="00FE463F">
        <w:rPr>
          <w:noProof/>
        </w:rPr>
        <w:t xml:space="preserve">The </w:t>
      </w:r>
      <w:r w:rsidRPr="00FE463F">
        <w:rPr>
          <w:bCs/>
          <w:noProof/>
        </w:rPr>
        <w:t>zero subscript</w:t>
      </w:r>
      <w:r w:rsidRPr="00FE463F">
        <w:rPr>
          <w:noProof/>
        </w:rPr>
        <w:t xml:space="preserve"> contains the file name and file number.</w:t>
      </w:r>
    </w:p>
    <w:p w14:paraId="6B9FE65D" w14:textId="77777777" w:rsidR="00E86526" w:rsidRPr="00FE463F" w:rsidRDefault="00E86526" w:rsidP="00E433F1">
      <w:pPr>
        <w:pStyle w:val="BodyText"/>
        <w:keepNext/>
        <w:keepLines/>
        <w:rPr>
          <w:noProof/>
        </w:rPr>
      </w:pPr>
      <w:r w:rsidRPr="00FE463F">
        <w:rPr>
          <w:noProof/>
        </w:rPr>
        <w:t xml:space="preserve">The </w:t>
      </w:r>
      <w:r w:rsidRPr="00FE463F">
        <w:rPr>
          <w:bCs/>
          <w:noProof/>
        </w:rPr>
        <w:t>global location (GL)</w:t>
      </w:r>
      <w:r w:rsidRPr="00FE463F">
        <w:rPr>
          <w:noProof/>
        </w:rPr>
        <w:t xml:space="preserve"> node descendent from subscript zero is set to the root of the global used to store data for this file. So, the </w:t>
      </w:r>
      <w:r w:rsidR="00863EB6" w:rsidRPr="00FE463F">
        <w:rPr>
          <w:noProof/>
        </w:rPr>
        <w:t xml:space="preserve">(fictitious) </w:t>
      </w:r>
      <w:r w:rsidRPr="00FE463F">
        <w:rPr>
          <w:noProof/>
        </w:rPr>
        <w:t xml:space="preserve">EMPLOYEE file example </w:t>
      </w:r>
      <w:r w:rsidR="00600F06" w:rsidRPr="00FE463F">
        <w:rPr>
          <w:noProof/>
        </w:rPr>
        <w:t>could</w:t>
      </w:r>
      <w:r w:rsidRPr="00FE463F">
        <w:rPr>
          <w:noProof/>
        </w:rPr>
        <w:t xml:space="preserve"> have the following:</w:t>
      </w:r>
    </w:p>
    <w:p w14:paraId="6B9FE65E" w14:textId="55A4F568" w:rsidR="00E244EB" w:rsidRPr="00FE463F" w:rsidRDefault="00E244EB" w:rsidP="00E244EB">
      <w:pPr>
        <w:pStyle w:val="Caption"/>
        <w:rPr>
          <w:noProof/>
        </w:rPr>
      </w:pPr>
      <w:bookmarkStart w:id="1345" w:name="_Toc48037486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321</w:t>
      </w:r>
      <w:r w:rsidR="00146ED6" w:rsidRPr="00FE463F">
        <w:rPr>
          <w:noProof/>
        </w:rPr>
        <w:fldChar w:fldCharType="end"/>
      </w:r>
      <w:r w:rsidR="00E87492">
        <w:rPr>
          <w:noProof/>
        </w:rPr>
        <w:t>:</w:t>
      </w:r>
      <w:r w:rsidRPr="00FE463F">
        <w:rPr>
          <w:noProof/>
        </w:rPr>
        <w:t xml:space="preserve"> </w:t>
      </w:r>
      <w:r w:rsidR="00D53365" w:rsidRPr="00FE463F">
        <w:rPr>
          <w:noProof/>
        </w:rPr>
        <w:t>^DIC G</w:t>
      </w:r>
      <w:r w:rsidR="007672B6">
        <w:rPr>
          <w:noProof/>
        </w:rPr>
        <w:t>lobal—Sample File Entry in the Dictionary of F</w:t>
      </w:r>
      <w:r w:rsidR="00A932C1" w:rsidRPr="00FE463F">
        <w:rPr>
          <w:noProof/>
        </w:rPr>
        <w:t>iles</w:t>
      </w:r>
      <w:bookmarkEnd w:id="1345"/>
    </w:p>
    <w:p w14:paraId="6B9FE65F" w14:textId="77777777" w:rsidR="00E86526" w:rsidRPr="00FE463F" w:rsidRDefault="00E86526" w:rsidP="00ED4DD4">
      <w:pPr>
        <w:pStyle w:val="APICode"/>
        <w:rPr>
          <w:noProof/>
        </w:rPr>
      </w:pPr>
      <w:r w:rsidRPr="00FE463F">
        <w:rPr>
          <w:noProof/>
        </w:rPr>
        <w:t xml:space="preserve">^DIC(3,0)      = </w:t>
      </w:r>
      <w:r w:rsidR="00084217" w:rsidRPr="00FE463F">
        <w:rPr>
          <w:noProof/>
        </w:rPr>
        <w:t>“</w:t>
      </w:r>
      <w:r w:rsidRPr="00FE463F">
        <w:rPr>
          <w:noProof/>
        </w:rPr>
        <w:t>EMPLOYEE^3</w:t>
      </w:r>
      <w:r w:rsidR="00084217" w:rsidRPr="00FE463F">
        <w:rPr>
          <w:noProof/>
        </w:rPr>
        <w:t>”</w:t>
      </w:r>
    </w:p>
    <w:p w14:paraId="6B9FE660" w14:textId="77777777" w:rsidR="00E86526" w:rsidRPr="00FE463F" w:rsidRDefault="00E86526" w:rsidP="00ED4DD4">
      <w:pPr>
        <w:pStyle w:val="APICode"/>
        <w:rPr>
          <w:noProof/>
        </w:rPr>
      </w:pPr>
      <w:r w:rsidRPr="00FE463F">
        <w:rPr>
          <w:noProof/>
        </w:rPr>
        <w:t>^DIC(3,0,</w:t>
      </w:r>
      <w:r w:rsidR="00084217" w:rsidRPr="00FE463F">
        <w:rPr>
          <w:noProof/>
        </w:rPr>
        <w:t>”</w:t>
      </w:r>
      <w:r w:rsidRPr="00FE463F">
        <w:rPr>
          <w:noProof/>
        </w:rPr>
        <w:t>GL</w:t>
      </w:r>
      <w:r w:rsidR="00084217" w:rsidRPr="00FE463F">
        <w:rPr>
          <w:noProof/>
        </w:rPr>
        <w:t>”</w:t>
      </w:r>
      <w:r w:rsidRPr="00FE463F">
        <w:rPr>
          <w:noProof/>
        </w:rPr>
        <w:t xml:space="preserve">) = </w:t>
      </w:r>
      <w:r w:rsidR="00084217" w:rsidRPr="00FE463F">
        <w:rPr>
          <w:noProof/>
        </w:rPr>
        <w:t>“</w:t>
      </w:r>
      <w:r w:rsidRPr="00FE463F">
        <w:rPr>
          <w:noProof/>
        </w:rPr>
        <w:t>^EMP(</w:t>
      </w:r>
      <w:r w:rsidR="00084217" w:rsidRPr="00FE463F">
        <w:rPr>
          <w:noProof/>
        </w:rPr>
        <w:t>“</w:t>
      </w:r>
    </w:p>
    <w:p w14:paraId="6B9FE661" w14:textId="77777777" w:rsidR="00E86526" w:rsidRPr="00FE463F" w:rsidRDefault="00E86526" w:rsidP="00AD2483">
      <w:pPr>
        <w:pStyle w:val="BodyText6"/>
        <w:rPr>
          <w:noProof/>
        </w:rPr>
      </w:pPr>
    </w:p>
    <w:p w14:paraId="6B9FE662" w14:textId="77777777" w:rsidR="00E86526" w:rsidRPr="00FE463F" w:rsidRDefault="00E86526" w:rsidP="00010474">
      <w:pPr>
        <w:pStyle w:val="BodyText"/>
        <w:keepNext/>
        <w:keepLines/>
        <w:rPr>
          <w:noProof/>
        </w:rPr>
      </w:pPr>
      <w:r w:rsidRPr="00FE463F">
        <w:rPr>
          <w:noProof/>
        </w:rPr>
        <w:t>The ^DIC global also contains the file</w:t>
      </w:r>
      <w:r w:rsidR="00084217" w:rsidRPr="00FE463F">
        <w:rPr>
          <w:noProof/>
        </w:rPr>
        <w:t>’</w:t>
      </w:r>
      <w:r w:rsidRPr="00FE463F">
        <w:rPr>
          <w:noProof/>
        </w:rPr>
        <w:t xml:space="preserve">s </w:t>
      </w:r>
      <w:r w:rsidRPr="00FE463F">
        <w:rPr>
          <w:bCs/>
          <w:noProof/>
        </w:rPr>
        <w:t>security protection</w:t>
      </w:r>
      <w:r w:rsidRPr="00FE463F">
        <w:rPr>
          <w:noProof/>
        </w:rPr>
        <w:t xml:space="preserve"> codes, if any, descendent from the zero subscript in the following nodes:</w:t>
      </w:r>
    </w:p>
    <w:p w14:paraId="6B9FE663" w14:textId="3467866D" w:rsidR="00E244EB" w:rsidRPr="00FE463F" w:rsidRDefault="00E244EB" w:rsidP="00E244EB">
      <w:pPr>
        <w:pStyle w:val="Caption"/>
        <w:rPr>
          <w:noProof/>
        </w:rPr>
      </w:pPr>
      <w:bookmarkStart w:id="1346" w:name="_Toc48037486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322</w:t>
      </w:r>
      <w:r w:rsidR="00146ED6" w:rsidRPr="00FE463F">
        <w:rPr>
          <w:noProof/>
        </w:rPr>
        <w:fldChar w:fldCharType="end"/>
      </w:r>
      <w:r w:rsidR="00405EF1">
        <w:rPr>
          <w:noProof/>
        </w:rPr>
        <w:t>:</w:t>
      </w:r>
      <w:r w:rsidRPr="00FE463F">
        <w:rPr>
          <w:noProof/>
        </w:rPr>
        <w:t xml:space="preserve"> </w:t>
      </w:r>
      <w:r w:rsidR="00D53365" w:rsidRPr="00FE463F">
        <w:rPr>
          <w:noProof/>
        </w:rPr>
        <w:t>^DIC G</w:t>
      </w:r>
      <w:r w:rsidR="007672B6">
        <w:rPr>
          <w:noProof/>
        </w:rPr>
        <w:t>lobal—Sample F</w:t>
      </w:r>
      <w:r w:rsidR="00A932C1" w:rsidRPr="00FE463F">
        <w:rPr>
          <w:noProof/>
        </w:rPr>
        <w:t xml:space="preserve">ile </w:t>
      </w:r>
      <w:r w:rsidR="007672B6">
        <w:rPr>
          <w:bCs w:val="0"/>
          <w:noProof/>
        </w:rPr>
        <w:t>Security P</w:t>
      </w:r>
      <w:r w:rsidR="00A932C1" w:rsidRPr="00FE463F">
        <w:rPr>
          <w:bCs w:val="0"/>
          <w:noProof/>
        </w:rPr>
        <w:t>rotection</w:t>
      </w:r>
      <w:r w:rsidR="007672B6">
        <w:rPr>
          <w:noProof/>
        </w:rPr>
        <w:t xml:space="preserve"> C</w:t>
      </w:r>
      <w:r w:rsidR="00A932C1" w:rsidRPr="00FE463F">
        <w:rPr>
          <w:noProof/>
        </w:rPr>
        <w:t>odes</w:t>
      </w:r>
      <w:bookmarkEnd w:id="1346"/>
    </w:p>
    <w:p w14:paraId="6B9FE664"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AUDIT</w:t>
      </w:r>
      <w:r w:rsidR="00084217" w:rsidRPr="00FE463F">
        <w:rPr>
          <w:noProof/>
        </w:rPr>
        <w:t>”</w:t>
      </w:r>
      <w:r w:rsidRPr="00FE463F">
        <w:rPr>
          <w:noProof/>
        </w:rPr>
        <w:t>)      --  Audit Access</w:t>
      </w:r>
    </w:p>
    <w:p w14:paraId="6B9FE665"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DD</w:t>
      </w:r>
      <w:r w:rsidR="00084217" w:rsidRPr="00FE463F">
        <w:rPr>
          <w:noProof/>
        </w:rPr>
        <w:t>”</w:t>
      </w:r>
      <w:r w:rsidRPr="00FE463F">
        <w:rPr>
          <w:noProof/>
        </w:rPr>
        <w:t xml:space="preserve">) </w:t>
      </w:r>
      <w:r w:rsidR="00D62D10" w:rsidRPr="00FE463F">
        <w:rPr>
          <w:noProof/>
        </w:rPr>
        <w:t xml:space="preserve">        </w:t>
      </w:r>
      <w:r w:rsidRPr="00FE463F">
        <w:rPr>
          <w:noProof/>
        </w:rPr>
        <w:t>--  Data Dictionary Access</w:t>
      </w:r>
    </w:p>
    <w:p w14:paraId="6B9FE666"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DEL</w:t>
      </w:r>
      <w:r w:rsidR="00084217" w:rsidRPr="00FE463F">
        <w:rPr>
          <w:noProof/>
        </w:rPr>
        <w:t>”</w:t>
      </w:r>
      <w:r w:rsidRPr="00FE463F">
        <w:rPr>
          <w:noProof/>
        </w:rPr>
        <w:t>)        --  Delete Access</w:t>
      </w:r>
    </w:p>
    <w:p w14:paraId="6B9FE667"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LAYGO</w:t>
      </w:r>
      <w:r w:rsidR="00084217" w:rsidRPr="00FE463F">
        <w:rPr>
          <w:noProof/>
        </w:rPr>
        <w:t>”</w:t>
      </w:r>
      <w:r w:rsidRPr="00FE463F">
        <w:rPr>
          <w:noProof/>
        </w:rPr>
        <w:t xml:space="preserve">)      --  LAYGO Access </w:t>
      </w:r>
    </w:p>
    <w:p w14:paraId="6B9FE668"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RD</w:t>
      </w:r>
      <w:r w:rsidR="00084217" w:rsidRPr="00FE463F">
        <w:rPr>
          <w:noProof/>
        </w:rPr>
        <w:t>”</w:t>
      </w:r>
      <w:r w:rsidRPr="00FE463F">
        <w:rPr>
          <w:noProof/>
        </w:rPr>
        <w:t xml:space="preserve">) </w:t>
      </w:r>
      <w:r w:rsidR="00D62D10" w:rsidRPr="00FE463F">
        <w:rPr>
          <w:noProof/>
        </w:rPr>
        <w:t xml:space="preserve">        </w:t>
      </w:r>
      <w:r w:rsidRPr="00FE463F">
        <w:rPr>
          <w:noProof/>
        </w:rPr>
        <w:t xml:space="preserve">--  Read Access </w:t>
      </w:r>
    </w:p>
    <w:p w14:paraId="6B9FE669"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WR</w:t>
      </w:r>
      <w:r w:rsidR="00084217" w:rsidRPr="00FE463F">
        <w:rPr>
          <w:noProof/>
        </w:rPr>
        <w:t>”</w:t>
      </w:r>
      <w:r w:rsidRPr="00FE463F">
        <w:rPr>
          <w:noProof/>
        </w:rPr>
        <w:t xml:space="preserve">) </w:t>
      </w:r>
      <w:r w:rsidR="00D62D10" w:rsidRPr="00FE463F">
        <w:rPr>
          <w:noProof/>
        </w:rPr>
        <w:t xml:space="preserve">        </w:t>
      </w:r>
      <w:r w:rsidRPr="00FE463F">
        <w:rPr>
          <w:noProof/>
        </w:rPr>
        <w:t>--  Write Access</w:t>
      </w:r>
    </w:p>
    <w:p w14:paraId="6B9FE66A" w14:textId="77777777" w:rsidR="00E86526" w:rsidRPr="00FE463F" w:rsidRDefault="00E86526" w:rsidP="00AD2483">
      <w:pPr>
        <w:pStyle w:val="BodyText6"/>
        <w:rPr>
          <w:noProof/>
        </w:rPr>
      </w:pPr>
    </w:p>
    <w:p w14:paraId="6B9FE66B" w14:textId="77777777" w:rsidR="00E86526" w:rsidRPr="00FE463F" w:rsidRDefault="00E86526" w:rsidP="00010474">
      <w:pPr>
        <w:pStyle w:val="BodyText"/>
        <w:keepNext/>
        <w:keepLines/>
        <w:rPr>
          <w:noProof/>
        </w:rPr>
      </w:pPr>
      <w:r w:rsidRPr="00FE463F">
        <w:rPr>
          <w:noProof/>
        </w:rPr>
        <w:t>The rest of the ^DIC global descriptors for a file are:</w:t>
      </w:r>
    </w:p>
    <w:p w14:paraId="6B9FE66C" w14:textId="029CCFCE" w:rsidR="00E244EB" w:rsidRPr="00FE463F" w:rsidRDefault="00E244EB" w:rsidP="00E244EB">
      <w:pPr>
        <w:pStyle w:val="Caption"/>
        <w:rPr>
          <w:noProof/>
        </w:rPr>
      </w:pPr>
      <w:bookmarkStart w:id="1347" w:name="_Toc48037486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323</w:t>
      </w:r>
      <w:r w:rsidR="00146ED6" w:rsidRPr="00FE463F">
        <w:rPr>
          <w:noProof/>
        </w:rPr>
        <w:fldChar w:fldCharType="end"/>
      </w:r>
      <w:r w:rsidR="00405EF1">
        <w:rPr>
          <w:noProof/>
        </w:rPr>
        <w:t>:</w:t>
      </w:r>
      <w:r w:rsidRPr="00FE463F">
        <w:rPr>
          <w:noProof/>
        </w:rPr>
        <w:t xml:space="preserve"> </w:t>
      </w:r>
      <w:r w:rsidR="00D53365" w:rsidRPr="00FE463F">
        <w:rPr>
          <w:noProof/>
        </w:rPr>
        <w:t>^DIC G</w:t>
      </w:r>
      <w:r w:rsidR="007672B6">
        <w:rPr>
          <w:noProof/>
        </w:rPr>
        <w:t>lobal—Sample File D</w:t>
      </w:r>
      <w:r w:rsidR="00A932C1" w:rsidRPr="00FE463F">
        <w:rPr>
          <w:noProof/>
        </w:rPr>
        <w:t>escriptors</w:t>
      </w:r>
      <w:bookmarkEnd w:id="1347"/>
    </w:p>
    <w:p w14:paraId="297278F8" w14:textId="77777777" w:rsidR="005930CE" w:rsidRDefault="005930CE" w:rsidP="005930CE">
      <w:pPr>
        <w:pStyle w:val="APICode"/>
        <w:rPr>
          <w:noProof/>
        </w:rPr>
      </w:pPr>
      <w:r>
        <w:rPr>
          <w:noProof/>
        </w:rPr>
        <w:t>^DIC(filenumber,”%”,    --  At lower subscript levels, contains the application</w:t>
      </w:r>
    </w:p>
    <w:p w14:paraId="279794AB" w14:textId="77777777" w:rsidR="005930CE" w:rsidRDefault="005930CE" w:rsidP="005930CE">
      <w:pPr>
        <w:pStyle w:val="APICode"/>
        <w:rPr>
          <w:noProof/>
        </w:rPr>
      </w:pPr>
      <w:r>
        <w:rPr>
          <w:noProof/>
        </w:rPr>
        <w:t xml:space="preserve">  groups.</w:t>
      </w:r>
    </w:p>
    <w:p w14:paraId="7D2F1E0A" w14:textId="77777777" w:rsidR="005930CE" w:rsidRDefault="005930CE" w:rsidP="005930CE">
      <w:pPr>
        <w:pStyle w:val="APICode"/>
        <w:rPr>
          <w:noProof/>
        </w:rPr>
      </w:pPr>
      <w:r>
        <w:rPr>
          <w:noProof/>
        </w:rPr>
        <w:t>^DIC(filenumber,”%A”)   --  Creator’s DUZ^file creation date. DIFROM does not send</w:t>
      </w:r>
    </w:p>
    <w:p w14:paraId="13A04F23" w14:textId="77777777" w:rsidR="005930CE" w:rsidRDefault="005930CE" w:rsidP="005930CE">
      <w:pPr>
        <w:pStyle w:val="APICode"/>
        <w:rPr>
          <w:noProof/>
        </w:rPr>
      </w:pPr>
      <w:r>
        <w:rPr>
          <w:noProof/>
        </w:rPr>
        <w:t xml:space="preserve">  this node.</w:t>
      </w:r>
    </w:p>
    <w:p w14:paraId="08089B9A" w14:textId="77777777" w:rsidR="005930CE" w:rsidRDefault="005930CE" w:rsidP="005930CE">
      <w:pPr>
        <w:pStyle w:val="APICode"/>
        <w:rPr>
          <w:noProof/>
        </w:rPr>
      </w:pPr>
      <w:r>
        <w:rPr>
          <w:noProof/>
        </w:rPr>
        <w:t>^DIC(filenumber,”%D”,   --  At lower subscript levels, contains the  text of the</w:t>
      </w:r>
    </w:p>
    <w:p w14:paraId="4D462B07" w14:textId="77777777" w:rsidR="005930CE" w:rsidRDefault="005930CE" w:rsidP="005930CE">
      <w:pPr>
        <w:pStyle w:val="APICode"/>
        <w:rPr>
          <w:noProof/>
        </w:rPr>
      </w:pPr>
      <w:r>
        <w:rPr>
          <w:noProof/>
        </w:rPr>
        <w:t xml:space="preserve">  file’s DESCRIPTION.</w:t>
      </w:r>
    </w:p>
    <w:p w14:paraId="17ED7B58" w14:textId="77777777" w:rsidR="005930CE" w:rsidRDefault="005930CE" w:rsidP="005930CE">
      <w:pPr>
        <w:pStyle w:val="APICode"/>
        <w:rPr>
          <w:noProof/>
        </w:rPr>
      </w:pPr>
      <w:r w:rsidRPr="005930CE">
        <w:rPr>
          <w:noProof/>
        </w:rPr>
        <w:t>^DIC(filenumber,”ALANG”,LangNum,  --  Contains the Translation of the filename caption for the indicated language. (Built by DIALOGZ)</w:t>
      </w:r>
    </w:p>
    <w:p w14:paraId="60AB4102" w14:textId="77777777" w:rsidR="00405EF1" w:rsidRDefault="00405EF1" w:rsidP="00405EF1">
      <w:pPr>
        <w:pStyle w:val="BodyText6"/>
        <w:rPr>
          <w:noProof/>
        </w:rPr>
      </w:pPr>
      <w:bookmarkStart w:id="1348" w:name="_Ref222820200"/>
    </w:p>
    <w:p w14:paraId="6B9FE674" w14:textId="77777777" w:rsidR="00E86526" w:rsidRPr="00FE463F" w:rsidRDefault="00E86526" w:rsidP="00CD7D5F">
      <w:pPr>
        <w:pStyle w:val="Heading2"/>
      </w:pPr>
      <w:bookmarkStart w:id="1349" w:name="_Ref458072105"/>
      <w:bookmarkStart w:id="1350" w:name="_Toc480374436"/>
      <w:r w:rsidRPr="00FE463F">
        <w:t>File Header</w:t>
      </w:r>
      <w:bookmarkEnd w:id="1348"/>
      <w:bookmarkEnd w:id="1349"/>
      <w:bookmarkEnd w:id="1350"/>
    </w:p>
    <w:p w14:paraId="6B9FE675" w14:textId="77777777" w:rsidR="00E86526" w:rsidRPr="00FE463F" w:rsidRDefault="00AD2483" w:rsidP="005B1CD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Structure:File Header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Header:Global File 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 descriptor string is stored in the zero subscript of the file</w:t>
      </w:r>
      <w:r w:rsidR="00084217" w:rsidRPr="00FE463F">
        <w:rPr>
          <w:noProof/>
        </w:rPr>
        <w:t>’</w:t>
      </w:r>
      <w:r w:rsidR="00E86526" w:rsidRPr="00FE463F">
        <w:rPr>
          <w:noProof/>
        </w:rPr>
        <w:t xml:space="preserve">s </w:t>
      </w:r>
      <w:r w:rsidR="0082093C" w:rsidRPr="00FE463F">
        <w:rPr>
          <w:noProof/>
        </w:rPr>
        <w:t xml:space="preserve">(fictitious) </w:t>
      </w:r>
      <w:r w:rsidR="00E86526" w:rsidRPr="00FE463F">
        <w:rPr>
          <w:noProof/>
        </w:rPr>
        <w:t xml:space="preserve">global root-^EMP( in </w:t>
      </w:r>
      <w:r w:rsidR="004530E8" w:rsidRPr="00FE463F">
        <w:rPr>
          <w:noProof/>
        </w:rPr>
        <w:t>the</w:t>
      </w:r>
      <w:r w:rsidR="00E86526" w:rsidRPr="00FE463F">
        <w:rPr>
          <w:noProof/>
        </w:rPr>
        <w:t xml:space="preserve"> example. Th</w:t>
      </w:r>
      <w:r w:rsidR="005B1CD9" w:rsidRPr="00FE463F">
        <w:rPr>
          <w:noProof/>
        </w:rPr>
        <w:t>is is simply a</w:t>
      </w:r>
      <w:r w:rsidR="00E86526" w:rsidRPr="00FE463F">
        <w:rPr>
          <w:noProof/>
        </w:rPr>
        <w:t xml:space="preserve"> </w:t>
      </w:r>
      <w:r w:rsidR="00E86526" w:rsidRPr="00FE463F">
        <w:rPr>
          <w:b/>
          <w:noProof/>
        </w:rPr>
        <w:t>^</w:t>
      </w:r>
      <w:r w:rsidR="00E86526" w:rsidRPr="00FE463F">
        <w:rPr>
          <w:noProof/>
        </w:rPr>
        <w:t>-piece-delimited string containing the following:</w:t>
      </w:r>
    </w:p>
    <w:p w14:paraId="6B9FE676" w14:textId="464583C5" w:rsidR="005B1CD9" w:rsidRPr="00FE463F" w:rsidRDefault="005B1CD9" w:rsidP="005B1CD9">
      <w:pPr>
        <w:pStyle w:val="Caption"/>
        <w:rPr>
          <w:noProof/>
        </w:rPr>
      </w:pPr>
      <w:bookmarkStart w:id="1351" w:name="_Toc48037503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105</w:t>
      </w:r>
      <w:r w:rsidR="00EE4207" w:rsidRPr="00FE463F">
        <w:rPr>
          <w:noProof/>
        </w:rPr>
        <w:fldChar w:fldCharType="end"/>
      </w:r>
      <w:r w:rsidR="00405EF1">
        <w:rPr>
          <w:noProof/>
        </w:rPr>
        <w:t>:</w:t>
      </w:r>
      <w:r w:rsidR="00ED7398" w:rsidRPr="00FE463F">
        <w:rPr>
          <w:noProof/>
        </w:rPr>
        <w:t xml:space="preserve"> </w:t>
      </w:r>
      <w:r w:rsidR="00064B31">
        <w:rPr>
          <w:noProof/>
        </w:rPr>
        <w:t>File H</w:t>
      </w:r>
      <w:r w:rsidRPr="00FE463F">
        <w:rPr>
          <w:noProof/>
        </w:rPr>
        <w:t>eader—Descriptor string</w:t>
      </w:r>
      <w:bookmarkEnd w:id="135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7758"/>
      </w:tblGrid>
      <w:tr w:rsidR="005B1CD9" w:rsidRPr="00FE463F" w14:paraId="6B9FE679" w14:textId="77777777" w:rsidTr="00CB21ED">
        <w:trPr>
          <w:tblHeader/>
        </w:trPr>
        <w:tc>
          <w:tcPr>
            <w:tcW w:w="1674" w:type="dxa"/>
            <w:shd w:val="pct12" w:color="auto" w:fill="auto"/>
          </w:tcPr>
          <w:p w14:paraId="6B9FE677" w14:textId="77777777" w:rsidR="005B1CD9" w:rsidRPr="00FE463F" w:rsidRDefault="005B1CD9" w:rsidP="005B1CD9">
            <w:pPr>
              <w:pStyle w:val="TableHeading"/>
              <w:rPr>
                <w:noProof/>
              </w:rPr>
            </w:pPr>
            <w:bookmarkStart w:id="1352" w:name="COL001_TBL059"/>
            <w:bookmarkEnd w:id="1352"/>
            <w:r w:rsidRPr="00FE463F">
              <w:rPr>
                <w:noProof/>
              </w:rPr>
              <w:t>^-piece</w:t>
            </w:r>
          </w:p>
        </w:tc>
        <w:tc>
          <w:tcPr>
            <w:tcW w:w="7758" w:type="dxa"/>
            <w:shd w:val="pct12" w:color="auto" w:fill="auto"/>
          </w:tcPr>
          <w:p w14:paraId="6B9FE678" w14:textId="77777777" w:rsidR="005B1CD9" w:rsidRPr="00FE463F" w:rsidRDefault="005B1CD9" w:rsidP="005B1CD9">
            <w:pPr>
              <w:pStyle w:val="TableHeading"/>
              <w:rPr>
                <w:noProof/>
              </w:rPr>
            </w:pPr>
            <w:r w:rsidRPr="00FE463F">
              <w:rPr>
                <w:noProof/>
              </w:rPr>
              <w:t>Contains</w:t>
            </w:r>
          </w:p>
        </w:tc>
      </w:tr>
      <w:tr w:rsidR="005B1CD9" w:rsidRPr="00FE463F" w14:paraId="6B9FE67C" w14:textId="77777777" w:rsidTr="00CB21ED">
        <w:tc>
          <w:tcPr>
            <w:tcW w:w="1674" w:type="dxa"/>
          </w:tcPr>
          <w:p w14:paraId="6B9FE67A" w14:textId="77777777" w:rsidR="005B1CD9" w:rsidRPr="00FE463F" w:rsidRDefault="005B1CD9" w:rsidP="00CB21ED">
            <w:pPr>
              <w:pStyle w:val="TableText"/>
              <w:keepNext/>
              <w:keepLines/>
              <w:rPr>
                <w:noProof/>
              </w:rPr>
            </w:pPr>
            <w:r w:rsidRPr="00FE463F">
              <w:rPr>
                <w:noProof/>
              </w:rPr>
              <w:t>piece 1</w:t>
            </w:r>
          </w:p>
        </w:tc>
        <w:tc>
          <w:tcPr>
            <w:tcW w:w="7758" w:type="dxa"/>
          </w:tcPr>
          <w:p w14:paraId="6B9FE67B" w14:textId="77777777" w:rsidR="005B1CD9" w:rsidRPr="00FE463F" w:rsidRDefault="005B1CD9" w:rsidP="00CB21ED">
            <w:pPr>
              <w:pStyle w:val="TableText"/>
              <w:keepNext/>
              <w:keepLines/>
              <w:rPr>
                <w:noProof/>
              </w:rPr>
            </w:pPr>
            <w:r w:rsidRPr="00FE463F">
              <w:rPr>
                <w:noProof/>
              </w:rPr>
              <w:t>File name.</w:t>
            </w:r>
          </w:p>
        </w:tc>
      </w:tr>
      <w:tr w:rsidR="005B1CD9" w:rsidRPr="00FE463F" w14:paraId="6B9FE67F" w14:textId="77777777" w:rsidTr="00CB21ED">
        <w:tc>
          <w:tcPr>
            <w:tcW w:w="1674" w:type="dxa"/>
          </w:tcPr>
          <w:p w14:paraId="6B9FE67D" w14:textId="77777777" w:rsidR="005B1CD9" w:rsidRPr="00FE463F" w:rsidRDefault="005B1CD9" w:rsidP="00CB21ED">
            <w:pPr>
              <w:pStyle w:val="TableText"/>
              <w:keepNext/>
              <w:keepLines/>
              <w:rPr>
                <w:noProof/>
              </w:rPr>
            </w:pPr>
            <w:r w:rsidRPr="00FE463F">
              <w:rPr>
                <w:noProof/>
              </w:rPr>
              <w:t>piece 2</w:t>
            </w:r>
          </w:p>
        </w:tc>
        <w:tc>
          <w:tcPr>
            <w:tcW w:w="7758" w:type="dxa"/>
          </w:tcPr>
          <w:p w14:paraId="6B9FE67E" w14:textId="77777777" w:rsidR="005B1CD9" w:rsidRPr="00FE463F" w:rsidRDefault="005B1CD9" w:rsidP="00CB21ED">
            <w:pPr>
              <w:pStyle w:val="TableText"/>
              <w:keepNext/>
              <w:keepLines/>
              <w:rPr>
                <w:noProof/>
              </w:rPr>
            </w:pPr>
            <w:r w:rsidRPr="00FE463F">
              <w:rPr>
                <w:noProof/>
              </w:rPr>
              <w:t>File number with file characteristics codes.</w:t>
            </w:r>
          </w:p>
        </w:tc>
      </w:tr>
      <w:tr w:rsidR="005B1CD9" w:rsidRPr="00FE463F" w14:paraId="6B9FE682" w14:textId="77777777" w:rsidTr="00CB21ED">
        <w:tc>
          <w:tcPr>
            <w:tcW w:w="1674" w:type="dxa"/>
          </w:tcPr>
          <w:p w14:paraId="6B9FE680" w14:textId="77777777" w:rsidR="005B1CD9" w:rsidRPr="00FE463F" w:rsidRDefault="005B1CD9" w:rsidP="00CB21ED">
            <w:pPr>
              <w:pStyle w:val="TableText"/>
              <w:keepNext/>
              <w:keepLines/>
              <w:rPr>
                <w:noProof/>
              </w:rPr>
            </w:pPr>
            <w:r w:rsidRPr="00FE463F">
              <w:rPr>
                <w:noProof/>
              </w:rPr>
              <w:t>piece 3</w:t>
            </w:r>
          </w:p>
        </w:tc>
        <w:tc>
          <w:tcPr>
            <w:tcW w:w="7758" w:type="dxa"/>
          </w:tcPr>
          <w:p w14:paraId="6B9FE681" w14:textId="77777777" w:rsidR="005B1CD9" w:rsidRPr="00FE463F" w:rsidRDefault="005B1CD9" w:rsidP="00CB21ED">
            <w:pPr>
              <w:pStyle w:val="TableText"/>
              <w:keepNext/>
              <w:keepLines/>
              <w:rPr>
                <w:noProof/>
              </w:rPr>
            </w:pPr>
            <w:r w:rsidRPr="00FE463F">
              <w:rPr>
                <w:noProof/>
              </w:rPr>
              <w:t>Most recently assigned internal entry number.</w:t>
            </w:r>
          </w:p>
        </w:tc>
      </w:tr>
      <w:tr w:rsidR="005B1CD9" w:rsidRPr="00FE463F" w14:paraId="6B9FE685" w14:textId="77777777" w:rsidTr="00CB21ED">
        <w:tc>
          <w:tcPr>
            <w:tcW w:w="1674" w:type="dxa"/>
          </w:tcPr>
          <w:p w14:paraId="6B9FE683" w14:textId="77777777" w:rsidR="005B1CD9" w:rsidRPr="00FE463F" w:rsidRDefault="005B1CD9" w:rsidP="005B1CD9">
            <w:pPr>
              <w:pStyle w:val="TableText"/>
              <w:rPr>
                <w:noProof/>
              </w:rPr>
            </w:pPr>
            <w:r w:rsidRPr="00FE463F">
              <w:rPr>
                <w:noProof/>
              </w:rPr>
              <w:t>piece 4</w:t>
            </w:r>
          </w:p>
        </w:tc>
        <w:tc>
          <w:tcPr>
            <w:tcW w:w="7758" w:type="dxa"/>
          </w:tcPr>
          <w:p w14:paraId="6B9FE684" w14:textId="77777777" w:rsidR="005B1CD9" w:rsidRPr="00FE463F" w:rsidRDefault="005B1CD9" w:rsidP="005B1CD9">
            <w:pPr>
              <w:pStyle w:val="TableText"/>
              <w:rPr>
                <w:noProof/>
              </w:rPr>
            </w:pPr>
            <w:r w:rsidRPr="00FE463F">
              <w:rPr>
                <w:noProof/>
              </w:rPr>
              <w:t>Current total number of entries.</w:t>
            </w:r>
          </w:p>
        </w:tc>
      </w:tr>
    </w:tbl>
    <w:p w14:paraId="6B9FE686" w14:textId="77777777" w:rsidR="00E86526" w:rsidRPr="00FE463F" w:rsidRDefault="00E86526" w:rsidP="00AD2483">
      <w:pPr>
        <w:pStyle w:val="BodyText6"/>
        <w:rPr>
          <w:noProof/>
        </w:rPr>
      </w:pPr>
    </w:p>
    <w:p w14:paraId="6B9FE687" w14:textId="77777777" w:rsidR="00ED4DD4" w:rsidRPr="00FE463F" w:rsidRDefault="002F0AF3" w:rsidP="00D53365">
      <w:pPr>
        <w:pStyle w:val="Note"/>
        <w:keepNext/>
        <w:keepLines/>
        <w:rPr>
          <w:noProof/>
        </w:rPr>
      </w:pPr>
      <w:r>
        <w:rPr>
          <w:noProof/>
        </w:rPr>
        <w:drawing>
          <wp:inline distT="0" distB="0" distL="0" distR="0" wp14:anchorId="6B9FFBB0" wp14:editId="6B9FFBB1">
            <wp:extent cx="304800" cy="304800"/>
            <wp:effectExtent l="0" t="0" r="0" b="0"/>
            <wp:docPr id="35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most recently assigned number is </w:t>
      </w:r>
      <w:r w:rsidR="00ED4DD4" w:rsidRPr="00FE463F">
        <w:rPr>
          <w:i/>
          <w:noProof/>
        </w:rPr>
        <w:t>not</w:t>
      </w:r>
      <w:r w:rsidR="00ED4DD4" w:rsidRPr="00FE463F">
        <w:rPr>
          <w:noProof/>
        </w:rPr>
        <w:t xml:space="preserve"> necessarily the largest entry number. The file number is the record number of the file in the attribute (or data) dictionary that describes the data fields for this file. Thus, if a file has three employees and if the file</w:t>
      </w:r>
      <w:r w:rsidR="00084217" w:rsidRPr="00FE463F">
        <w:rPr>
          <w:noProof/>
        </w:rPr>
        <w:t>’</w:t>
      </w:r>
      <w:r w:rsidR="00ED4DD4" w:rsidRPr="00FE463F">
        <w:rPr>
          <w:noProof/>
        </w:rPr>
        <w:t>s most recently added employee was assigned entry number 9, you have:</w:t>
      </w:r>
    </w:p>
    <w:p w14:paraId="6B9FE688" w14:textId="77777777" w:rsidR="00ED4DD4" w:rsidRPr="00FE463F" w:rsidRDefault="00ED4DD4" w:rsidP="00ED4DD4">
      <w:pPr>
        <w:pStyle w:val="CodeIndent3"/>
        <w:rPr>
          <w:noProof/>
        </w:rPr>
      </w:pPr>
      <w:r w:rsidRPr="00FE463F">
        <w:rPr>
          <w:noProof/>
        </w:rPr>
        <w:t>^EMP(0)=</w:t>
      </w:r>
      <w:r w:rsidR="00084217" w:rsidRPr="00FE463F">
        <w:rPr>
          <w:noProof/>
        </w:rPr>
        <w:t>“</w:t>
      </w:r>
      <w:r w:rsidRPr="00FE463F">
        <w:rPr>
          <w:noProof/>
        </w:rPr>
        <w:t>EMPLOYEE^3I^9^3</w:t>
      </w:r>
      <w:r w:rsidR="00084217" w:rsidRPr="00FE463F">
        <w:rPr>
          <w:noProof/>
        </w:rPr>
        <w:t>”</w:t>
      </w:r>
    </w:p>
    <w:p w14:paraId="6B9FE689" w14:textId="77777777" w:rsidR="00E86526" w:rsidRPr="00FE463F" w:rsidRDefault="00E86526" w:rsidP="009D40A3">
      <w:pPr>
        <w:pStyle w:val="BodyText"/>
        <w:keepNext/>
        <w:keepLines/>
        <w:rPr>
          <w:noProof/>
        </w:rPr>
      </w:pPr>
      <w:r w:rsidRPr="00FE463F">
        <w:rPr>
          <w:noProof/>
        </w:rPr>
        <w:t xml:space="preserve">The data dictionary number (second </w:t>
      </w:r>
      <w:r w:rsidRPr="00FE463F">
        <w:rPr>
          <w:b/>
          <w:noProof/>
        </w:rPr>
        <w:t>^</w:t>
      </w:r>
      <w:r w:rsidRPr="00FE463F">
        <w:rPr>
          <w:noProof/>
        </w:rPr>
        <w:t xml:space="preserve">-piece) </w:t>
      </w:r>
      <w:r w:rsidR="001A789E" w:rsidRPr="00FE463F">
        <w:rPr>
          <w:noProof/>
        </w:rPr>
        <w:t>can</w:t>
      </w:r>
      <w:r w:rsidRPr="00FE463F">
        <w:rPr>
          <w:noProof/>
        </w:rPr>
        <w:t xml:space="preserve"> also be followed by a string of alphabetic characters that are used by VA FileMan as flags to indicate various characteristics of the file. </w:t>
      </w:r>
      <w:r w:rsidR="00A90476" w:rsidRPr="00FE463F">
        <w:rPr>
          <w:noProof/>
          <w:color w:val="0000FF"/>
          <w:u w:val="single"/>
        </w:rPr>
        <w:fldChar w:fldCharType="begin"/>
      </w:r>
      <w:r w:rsidR="00A90476" w:rsidRPr="00FE463F">
        <w:rPr>
          <w:noProof/>
          <w:color w:val="0000FF"/>
          <w:u w:val="single"/>
        </w:rPr>
        <w:instrText xml:space="preserve"> REF _Ref389652770 \h  \* MERGEFORMAT </w:instrText>
      </w:r>
      <w:r w:rsidR="00A90476" w:rsidRPr="00FE463F">
        <w:rPr>
          <w:noProof/>
          <w:color w:val="0000FF"/>
          <w:u w:val="single"/>
        </w:rPr>
      </w:r>
      <w:r w:rsidR="00A90476" w:rsidRPr="00FE463F">
        <w:rPr>
          <w:noProof/>
          <w:color w:val="0000FF"/>
          <w:u w:val="single"/>
        </w:rPr>
        <w:fldChar w:fldCharType="separate"/>
      </w:r>
      <w:r w:rsidR="00F300F5" w:rsidRPr="00F300F5">
        <w:rPr>
          <w:noProof/>
          <w:color w:val="0000FF"/>
          <w:u w:val="single"/>
        </w:rPr>
        <w:t>Table 106</w:t>
      </w:r>
      <w:r w:rsidR="00A90476" w:rsidRPr="00FE463F">
        <w:rPr>
          <w:noProof/>
          <w:color w:val="0000FF"/>
          <w:u w:val="single"/>
        </w:rPr>
        <w:fldChar w:fldCharType="end"/>
      </w:r>
      <w:r w:rsidR="00A90476" w:rsidRPr="00FE463F">
        <w:rPr>
          <w:noProof/>
        </w:rPr>
        <w:t xml:space="preserve"> list the values t</w:t>
      </w:r>
      <w:r w:rsidRPr="00FE463F">
        <w:rPr>
          <w:noProof/>
        </w:rPr>
        <w:t xml:space="preserve">his string </w:t>
      </w:r>
      <w:r w:rsidR="001A789E" w:rsidRPr="00FE463F">
        <w:rPr>
          <w:noProof/>
        </w:rPr>
        <w:t xml:space="preserve">can </w:t>
      </w:r>
      <w:r w:rsidRPr="00FE463F">
        <w:rPr>
          <w:noProof/>
        </w:rPr>
        <w:t>contain:</w:t>
      </w:r>
    </w:p>
    <w:p w14:paraId="6B9FE68A" w14:textId="716114AF" w:rsidR="00ED7398" w:rsidRPr="00FE463F" w:rsidRDefault="00ED7398" w:rsidP="00ED7398">
      <w:pPr>
        <w:pStyle w:val="Caption"/>
        <w:rPr>
          <w:noProof/>
        </w:rPr>
      </w:pPr>
      <w:bookmarkStart w:id="1353" w:name="_Ref389652770"/>
      <w:bookmarkStart w:id="1354" w:name="_Toc48037503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106</w:t>
      </w:r>
      <w:r w:rsidRPr="00FE463F">
        <w:rPr>
          <w:noProof/>
        </w:rPr>
        <w:fldChar w:fldCharType="end"/>
      </w:r>
      <w:bookmarkEnd w:id="1353"/>
      <w:r w:rsidR="00405EF1">
        <w:rPr>
          <w:noProof/>
        </w:rPr>
        <w:t>:</w:t>
      </w:r>
      <w:r w:rsidR="00064B31">
        <w:rPr>
          <w:noProof/>
        </w:rPr>
        <w:t xml:space="preserve"> File H</w:t>
      </w:r>
      <w:r w:rsidRPr="00FE463F">
        <w:rPr>
          <w:noProof/>
        </w:rPr>
        <w:t>eader—Descriptor string: second ^-piece</w:t>
      </w:r>
      <w:bookmarkEnd w:id="135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60" w:type="dxa"/>
          <w:left w:w="60" w:type="dxa"/>
          <w:bottom w:w="60" w:type="dxa"/>
          <w:right w:w="60" w:type="dxa"/>
        </w:tblCellMar>
        <w:tblLook w:val="0000" w:firstRow="0" w:lastRow="0" w:firstColumn="0" w:lastColumn="0" w:noHBand="0" w:noVBand="0"/>
      </w:tblPr>
      <w:tblGrid>
        <w:gridCol w:w="1626"/>
        <w:gridCol w:w="7710"/>
      </w:tblGrid>
      <w:tr w:rsidR="00ED7398" w:rsidRPr="00FE463F" w14:paraId="6B9FE68D" w14:textId="77777777" w:rsidTr="001A789E">
        <w:trPr>
          <w:tblHeader/>
        </w:trPr>
        <w:tc>
          <w:tcPr>
            <w:tcW w:w="1626" w:type="dxa"/>
            <w:shd w:val="pct12" w:color="auto" w:fill="auto"/>
          </w:tcPr>
          <w:p w14:paraId="6B9FE68B" w14:textId="77777777" w:rsidR="00ED7398" w:rsidRPr="00FE463F" w:rsidRDefault="00ED7398" w:rsidP="00ED7398">
            <w:pPr>
              <w:pStyle w:val="TableHeading"/>
              <w:rPr>
                <w:noProof/>
              </w:rPr>
            </w:pPr>
            <w:bookmarkStart w:id="1355" w:name="COL001_TBL060"/>
            <w:bookmarkEnd w:id="1355"/>
            <w:r w:rsidRPr="00FE463F">
              <w:rPr>
                <w:noProof/>
              </w:rPr>
              <w:t>second ^-piece</w:t>
            </w:r>
          </w:p>
        </w:tc>
        <w:tc>
          <w:tcPr>
            <w:tcW w:w="7710" w:type="dxa"/>
            <w:shd w:val="pct12" w:color="auto" w:fill="auto"/>
          </w:tcPr>
          <w:p w14:paraId="6B9FE68C" w14:textId="77777777" w:rsidR="00ED7398" w:rsidRPr="00FE463F" w:rsidRDefault="00ED7398" w:rsidP="00ED7398">
            <w:pPr>
              <w:pStyle w:val="TableHeading"/>
              <w:rPr>
                <w:noProof/>
              </w:rPr>
            </w:pPr>
            <w:r w:rsidRPr="00FE463F">
              <w:rPr>
                <w:noProof/>
              </w:rPr>
              <w:t>Contains</w:t>
            </w:r>
          </w:p>
        </w:tc>
      </w:tr>
      <w:tr w:rsidR="00ED7398" w:rsidRPr="00FE463F" w14:paraId="6B9FE690" w14:textId="77777777" w:rsidTr="001A789E">
        <w:tc>
          <w:tcPr>
            <w:tcW w:w="1626" w:type="dxa"/>
          </w:tcPr>
          <w:p w14:paraId="6B9FE68E" w14:textId="77777777" w:rsidR="00ED7398" w:rsidRPr="00FE463F" w:rsidRDefault="00ED7398" w:rsidP="00ED7398">
            <w:pPr>
              <w:pStyle w:val="TableText"/>
              <w:keepNext/>
              <w:keepLines/>
              <w:rPr>
                <w:b/>
                <w:noProof/>
              </w:rPr>
            </w:pPr>
            <w:r w:rsidRPr="00FE463F">
              <w:rPr>
                <w:b/>
                <w:noProof/>
              </w:rPr>
              <w:t>D</w:t>
            </w:r>
          </w:p>
        </w:tc>
        <w:tc>
          <w:tcPr>
            <w:tcW w:w="7710" w:type="dxa"/>
          </w:tcPr>
          <w:p w14:paraId="6B9FE68F" w14:textId="77777777" w:rsidR="00ED7398" w:rsidRPr="00FE463F" w:rsidRDefault="00ED7398" w:rsidP="00ED7398">
            <w:pPr>
              <w:pStyle w:val="TableText"/>
              <w:keepNext/>
              <w:keepLines/>
              <w:rPr>
                <w:noProof/>
              </w:rPr>
            </w:pPr>
            <w:r w:rsidRPr="00FE463F">
              <w:rPr>
                <w:noProof/>
              </w:rPr>
              <w:t xml:space="preserve">.01 field of the file is a </w:t>
            </w:r>
            <w:r w:rsidRPr="00FE463F">
              <w:rPr>
                <w:b/>
                <w:bCs/>
                <w:noProof/>
              </w:rPr>
              <w:t>D</w:t>
            </w:r>
            <w:r w:rsidRPr="00FE463F">
              <w:rPr>
                <w:noProof/>
              </w:rPr>
              <w:t>ate/Time.</w:t>
            </w:r>
          </w:p>
        </w:tc>
      </w:tr>
      <w:tr w:rsidR="00ED7398" w:rsidRPr="00FE463F" w14:paraId="6B9FE693" w14:textId="77777777" w:rsidTr="001A789E">
        <w:tc>
          <w:tcPr>
            <w:tcW w:w="1626" w:type="dxa"/>
          </w:tcPr>
          <w:p w14:paraId="6B9FE691" w14:textId="77777777" w:rsidR="00ED7398" w:rsidRPr="00FE463F" w:rsidRDefault="00ED7398" w:rsidP="00ED7398">
            <w:pPr>
              <w:pStyle w:val="TableText"/>
              <w:keepNext/>
              <w:keepLines/>
              <w:rPr>
                <w:b/>
                <w:noProof/>
              </w:rPr>
            </w:pPr>
            <w:r w:rsidRPr="00FE463F">
              <w:rPr>
                <w:b/>
                <w:noProof/>
              </w:rPr>
              <w:t>P</w:t>
            </w:r>
          </w:p>
        </w:tc>
        <w:tc>
          <w:tcPr>
            <w:tcW w:w="7710" w:type="dxa"/>
          </w:tcPr>
          <w:p w14:paraId="6B9FE692" w14:textId="77777777" w:rsidR="00ED7398" w:rsidRPr="00FE463F" w:rsidRDefault="00ED7398" w:rsidP="00ED7398">
            <w:pPr>
              <w:pStyle w:val="TableText"/>
              <w:keepNext/>
              <w:keepLines/>
              <w:rPr>
                <w:noProof/>
              </w:rPr>
            </w:pPr>
            <w:r w:rsidRPr="00FE463F">
              <w:rPr>
                <w:noProof/>
              </w:rPr>
              <w:t xml:space="preserve">.01 field of the file is a </w:t>
            </w:r>
            <w:r w:rsidRPr="00FE463F">
              <w:rPr>
                <w:b/>
                <w:bCs/>
                <w:noProof/>
              </w:rPr>
              <w:t>P</w:t>
            </w:r>
            <w:r w:rsidRPr="00FE463F">
              <w:rPr>
                <w:noProof/>
              </w:rPr>
              <w:t>ointer to another file.</w:t>
            </w:r>
          </w:p>
        </w:tc>
      </w:tr>
      <w:tr w:rsidR="00ED7398" w:rsidRPr="00FE463F" w14:paraId="6B9FE696" w14:textId="77777777" w:rsidTr="001A789E">
        <w:tc>
          <w:tcPr>
            <w:tcW w:w="1626" w:type="dxa"/>
          </w:tcPr>
          <w:p w14:paraId="6B9FE694" w14:textId="77777777" w:rsidR="00ED7398" w:rsidRPr="00FE463F" w:rsidRDefault="00ED7398" w:rsidP="00ED7398">
            <w:pPr>
              <w:pStyle w:val="TableText"/>
              <w:keepNext/>
              <w:keepLines/>
              <w:rPr>
                <w:b/>
                <w:noProof/>
              </w:rPr>
            </w:pPr>
            <w:r w:rsidRPr="00FE463F">
              <w:rPr>
                <w:b/>
                <w:noProof/>
              </w:rPr>
              <w:t>S</w:t>
            </w:r>
          </w:p>
        </w:tc>
        <w:tc>
          <w:tcPr>
            <w:tcW w:w="7710" w:type="dxa"/>
          </w:tcPr>
          <w:p w14:paraId="6B9FE695" w14:textId="77777777" w:rsidR="00ED7398" w:rsidRPr="00FE463F" w:rsidRDefault="00ED7398" w:rsidP="00ED7398">
            <w:pPr>
              <w:pStyle w:val="TableText"/>
              <w:keepNext/>
              <w:keepLines/>
              <w:rPr>
                <w:noProof/>
              </w:rPr>
            </w:pPr>
            <w:r w:rsidRPr="00FE463F">
              <w:rPr>
                <w:noProof/>
              </w:rPr>
              <w:t xml:space="preserve">.01 field of the file is a </w:t>
            </w:r>
            <w:r w:rsidRPr="00FE463F">
              <w:rPr>
                <w:b/>
                <w:bCs/>
                <w:noProof/>
              </w:rPr>
              <w:t>S</w:t>
            </w:r>
            <w:r w:rsidRPr="00FE463F">
              <w:rPr>
                <w:noProof/>
              </w:rPr>
              <w:t>et of Codes.</w:t>
            </w:r>
          </w:p>
        </w:tc>
      </w:tr>
      <w:tr w:rsidR="00ED7398" w:rsidRPr="00FE463F" w14:paraId="6B9FE699" w14:textId="77777777" w:rsidTr="001A789E">
        <w:tc>
          <w:tcPr>
            <w:tcW w:w="1626" w:type="dxa"/>
          </w:tcPr>
          <w:p w14:paraId="6B9FE697" w14:textId="77777777" w:rsidR="00ED7398" w:rsidRPr="00FE463F" w:rsidRDefault="00ED7398" w:rsidP="00ED7398">
            <w:pPr>
              <w:pStyle w:val="TableText"/>
              <w:keepNext/>
              <w:keepLines/>
              <w:rPr>
                <w:b/>
                <w:noProof/>
              </w:rPr>
            </w:pPr>
            <w:r w:rsidRPr="00FE463F">
              <w:rPr>
                <w:b/>
                <w:noProof/>
              </w:rPr>
              <w:t>V</w:t>
            </w:r>
          </w:p>
        </w:tc>
        <w:tc>
          <w:tcPr>
            <w:tcW w:w="7710" w:type="dxa"/>
          </w:tcPr>
          <w:p w14:paraId="6B9FE698" w14:textId="77777777" w:rsidR="00ED7398" w:rsidRPr="00FE463F" w:rsidRDefault="00ED7398" w:rsidP="00ED7398">
            <w:pPr>
              <w:pStyle w:val="TableText"/>
              <w:keepNext/>
              <w:keepLines/>
              <w:rPr>
                <w:noProof/>
              </w:rPr>
            </w:pPr>
            <w:r w:rsidRPr="00FE463F">
              <w:rPr>
                <w:noProof/>
              </w:rPr>
              <w:t xml:space="preserve">.01 field of the file is a </w:t>
            </w:r>
            <w:r w:rsidRPr="00FE463F">
              <w:rPr>
                <w:b/>
                <w:bCs/>
                <w:noProof/>
              </w:rPr>
              <w:t>V</w:t>
            </w:r>
            <w:r w:rsidRPr="00FE463F">
              <w:rPr>
                <w:noProof/>
              </w:rPr>
              <w:t>ariable Pointer.</w:t>
            </w:r>
          </w:p>
        </w:tc>
      </w:tr>
      <w:tr w:rsidR="00ED7398" w:rsidRPr="00FE463F" w14:paraId="6B9FE69C" w14:textId="77777777" w:rsidTr="001A789E">
        <w:tc>
          <w:tcPr>
            <w:tcW w:w="1626" w:type="dxa"/>
          </w:tcPr>
          <w:p w14:paraId="6B9FE69A" w14:textId="77777777" w:rsidR="00ED7398" w:rsidRPr="00FE463F" w:rsidRDefault="00ED7398" w:rsidP="00ED7398">
            <w:pPr>
              <w:pStyle w:val="TableText"/>
              <w:rPr>
                <w:b/>
                <w:noProof/>
              </w:rPr>
            </w:pPr>
            <w:r w:rsidRPr="00FE463F">
              <w:rPr>
                <w:b/>
                <w:noProof/>
              </w:rPr>
              <w:t>A</w:t>
            </w:r>
          </w:p>
        </w:tc>
        <w:tc>
          <w:tcPr>
            <w:tcW w:w="7710" w:type="dxa"/>
          </w:tcPr>
          <w:p w14:paraId="6B9FE69B" w14:textId="77777777" w:rsidR="00ED7398" w:rsidRPr="00FE463F" w:rsidRDefault="00ED7398" w:rsidP="00D42D1B">
            <w:pPr>
              <w:pStyle w:val="TableText"/>
              <w:rPr>
                <w:noProof/>
              </w:rPr>
            </w:pPr>
            <w:r w:rsidRPr="00FE463F">
              <w:rPr>
                <w:b/>
                <w:bCs/>
                <w:noProof/>
              </w:rPr>
              <w:t>A</w:t>
            </w:r>
            <w:r w:rsidRPr="00FE463F">
              <w:rPr>
                <w:noProof/>
              </w:rPr>
              <w:t xml:space="preserve">utomatically adds entries without asking: </w:t>
            </w:r>
            <w:r w:rsidR="00084217" w:rsidRPr="00FE463F">
              <w:rPr>
                <w:noProof/>
              </w:rPr>
              <w:t>“</w:t>
            </w:r>
            <w:r w:rsidRPr="00FE463F">
              <w:rPr>
                <w:noProof/>
              </w:rPr>
              <w:t>ARE YOU ADDING A NEW ENTRY?</w:t>
            </w:r>
            <w:r w:rsidR="00084217" w:rsidRPr="00FE463F">
              <w:rPr>
                <w:noProof/>
              </w:rPr>
              <w:t>”</w:t>
            </w:r>
          </w:p>
        </w:tc>
      </w:tr>
      <w:tr w:rsidR="00ED7398" w:rsidRPr="00FE463F" w14:paraId="6B9FE69F" w14:textId="77777777" w:rsidTr="001A789E">
        <w:tc>
          <w:tcPr>
            <w:tcW w:w="1626" w:type="dxa"/>
          </w:tcPr>
          <w:p w14:paraId="6B9FE69D" w14:textId="77777777" w:rsidR="00ED7398" w:rsidRPr="00FE463F" w:rsidRDefault="00ED7398" w:rsidP="00ED7398">
            <w:pPr>
              <w:pStyle w:val="TableText"/>
              <w:rPr>
                <w:b/>
                <w:noProof/>
              </w:rPr>
            </w:pPr>
            <w:r w:rsidRPr="00FE463F">
              <w:rPr>
                <w:b/>
                <w:noProof/>
              </w:rPr>
              <w:t>I</w:t>
            </w:r>
          </w:p>
        </w:tc>
        <w:tc>
          <w:tcPr>
            <w:tcW w:w="7710" w:type="dxa"/>
          </w:tcPr>
          <w:p w14:paraId="6B9FE69E" w14:textId="77777777" w:rsidR="00ED7398" w:rsidRPr="00FE463F" w:rsidRDefault="00ED7398" w:rsidP="00ED7398">
            <w:pPr>
              <w:pStyle w:val="TableText"/>
              <w:rPr>
                <w:noProof/>
              </w:rPr>
            </w:pPr>
            <w:r w:rsidRPr="00FE463F">
              <w:rPr>
                <w:noProof/>
              </w:rPr>
              <w:t xml:space="preserve">File has </w:t>
            </w:r>
            <w:r w:rsidRPr="00FE463F">
              <w:rPr>
                <w:b/>
                <w:bCs/>
                <w:noProof/>
              </w:rPr>
              <w:t>I</w:t>
            </w:r>
            <w:r w:rsidRPr="00FE463F">
              <w:rPr>
                <w:noProof/>
              </w:rPr>
              <w:t>dentifiers.</w:t>
            </w:r>
          </w:p>
        </w:tc>
      </w:tr>
      <w:tr w:rsidR="00ED7398" w:rsidRPr="00FE463F" w14:paraId="6B9FE6A2" w14:textId="77777777" w:rsidTr="001A789E">
        <w:tc>
          <w:tcPr>
            <w:tcW w:w="1626" w:type="dxa"/>
          </w:tcPr>
          <w:p w14:paraId="6B9FE6A0" w14:textId="77777777" w:rsidR="00ED7398" w:rsidRPr="00FE463F" w:rsidRDefault="00ED7398" w:rsidP="00ED7398">
            <w:pPr>
              <w:pStyle w:val="TableText"/>
              <w:rPr>
                <w:b/>
                <w:noProof/>
              </w:rPr>
            </w:pPr>
            <w:r w:rsidRPr="00FE463F">
              <w:rPr>
                <w:b/>
                <w:noProof/>
              </w:rPr>
              <w:t>O</w:t>
            </w:r>
          </w:p>
        </w:tc>
        <w:tc>
          <w:tcPr>
            <w:tcW w:w="7710" w:type="dxa"/>
          </w:tcPr>
          <w:p w14:paraId="6B9FE6A1" w14:textId="77777777" w:rsidR="00ED7398" w:rsidRPr="00FE463F" w:rsidRDefault="00ED7398" w:rsidP="00D56E04">
            <w:pPr>
              <w:pStyle w:val="TableText"/>
              <w:rPr>
                <w:noProof/>
              </w:rPr>
            </w:pPr>
            <w:r w:rsidRPr="00FE463F">
              <w:rPr>
                <w:noProof/>
              </w:rPr>
              <w:t xml:space="preserve">The user </w:t>
            </w:r>
            <w:r w:rsidR="00D56E04" w:rsidRPr="00FE463F">
              <w:rPr>
                <w:noProof/>
              </w:rPr>
              <w:t>is</w:t>
            </w:r>
            <w:r w:rsidRPr="00FE463F">
              <w:rPr>
                <w:noProof/>
              </w:rPr>
              <w:t xml:space="preserve"> asked </w:t>
            </w:r>
            <w:r w:rsidR="00084217" w:rsidRPr="00FE463F">
              <w:rPr>
                <w:noProof/>
              </w:rPr>
              <w:t>“</w:t>
            </w:r>
            <w:r w:rsidRPr="00FE463F">
              <w:rPr>
                <w:noProof/>
              </w:rPr>
              <w:t>...</w:t>
            </w:r>
            <w:r w:rsidRPr="00FE463F">
              <w:rPr>
                <w:b/>
                <w:bCs/>
                <w:noProof/>
              </w:rPr>
              <w:t>O</w:t>
            </w:r>
            <w:r w:rsidRPr="00FE463F">
              <w:rPr>
                <w:noProof/>
              </w:rPr>
              <w:t>K?</w:t>
            </w:r>
            <w:r w:rsidR="00084217" w:rsidRPr="00FE463F">
              <w:rPr>
                <w:noProof/>
              </w:rPr>
              <w:t>”</w:t>
            </w:r>
            <w:r w:rsidRPr="00FE463F">
              <w:rPr>
                <w:noProof/>
              </w:rPr>
              <w:t xml:space="preserve"> whenever a matching entry is found during lookup.</w:t>
            </w:r>
          </w:p>
        </w:tc>
      </w:tr>
      <w:tr w:rsidR="00ED7398" w:rsidRPr="00FE463F" w14:paraId="6B9FE6A5" w14:textId="77777777" w:rsidTr="001A789E">
        <w:tc>
          <w:tcPr>
            <w:tcW w:w="1626" w:type="dxa"/>
          </w:tcPr>
          <w:p w14:paraId="6B9FE6A3" w14:textId="77777777" w:rsidR="00ED7398" w:rsidRPr="00FE463F" w:rsidRDefault="00ED7398" w:rsidP="00ED7398">
            <w:pPr>
              <w:pStyle w:val="TableText"/>
              <w:rPr>
                <w:b/>
                <w:noProof/>
              </w:rPr>
            </w:pPr>
            <w:r w:rsidRPr="00FE463F">
              <w:rPr>
                <w:b/>
                <w:noProof/>
              </w:rPr>
              <w:t>s</w:t>
            </w:r>
          </w:p>
        </w:tc>
        <w:tc>
          <w:tcPr>
            <w:tcW w:w="7710" w:type="dxa"/>
          </w:tcPr>
          <w:p w14:paraId="6B9FE6A4" w14:textId="77777777" w:rsidR="00ED7398" w:rsidRPr="00FE463F" w:rsidRDefault="00ED7398" w:rsidP="00ED7398">
            <w:pPr>
              <w:pStyle w:val="TableText"/>
              <w:rPr>
                <w:noProof/>
              </w:rPr>
            </w:pPr>
            <w:r w:rsidRPr="00FE463F">
              <w:rPr>
                <w:noProof/>
              </w:rPr>
              <w:t xml:space="preserve">(lowercase </w:t>
            </w:r>
            <w:r w:rsidRPr="00FE463F">
              <w:rPr>
                <w:b/>
                <w:noProof/>
              </w:rPr>
              <w:t>s</w:t>
            </w:r>
            <w:r w:rsidRPr="00FE463F">
              <w:rPr>
                <w:noProof/>
              </w:rPr>
              <w:t xml:space="preserve">) File has a </w:t>
            </w:r>
            <w:r w:rsidRPr="00FE463F">
              <w:rPr>
                <w:b/>
                <w:bCs/>
                <w:noProof/>
              </w:rPr>
              <w:t>s</w:t>
            </w:r>
            <w:r w:rsidRPr="00FE463F">
              <w:rPr>
                <w:noProof/>
              </w:rPr>
              <w:t xml:space="preserve">creen defined in ^DD(filenumber,0, </w:t>
            </w:r>
            <w:r w:rsidR="00084217" w:rsidRPr="00FE463F">
              <w:rPr>
                <w:noProof/>
              </w:rPr>
              <w:t>“</w:t>
            </w:r>
            <w:r w:rsidRPr="00FE463F">
              <w:rPr>
                <w:noProof/>
              </w:rPr>
              <w:t>SCR</w:t>
            </w:r>
            <w:r w:rsidR="00084217" w:rsidRPr="00FE463F">
              <w:rPr>
                <w:noProof/>
              </w:rPr>
              <w:t>”</w:t>
            </w:r>
            <w:r w:rsidRPr="00FE463F">
              <w:rPr>
                <w:noProof/>
              </w:rPr>
              <w:t>).</w:t>
            </w:r>
          </w:p>
        </w:tc>
      </w:tr>
    </w:tbl>
    <w:p w14:paraId="6B9FE6A6" w14:textId="77777777" w:rsidR="00ED7398" w:rsidRPr="00FE463F" w:rsidRDefault="00ED7398" w:rsidP="00ED7398">
      <w:pPr>
        <w:pStyle w:val="BodyText6"/>
        <w:rPr>
          <w:noProof/>
        </w:rPr>
      </w:pPr>
    </w:p>
    <w:p w14:paraId="6B9FE6A7" w14:textId="77777777" w:rsidR="00E86526" w:rsidRPr="00FE463F" w:rsidRDefault="00E86526" w:rsidP="00CD7D5F">
      <w:pPr>
        <w:pStyle w:val="Heading2"/>
      </w:pPr>
      <w:bookmarkStart w:id="1356" w:name="_Ref388354615"/>
      <w:bookmarkStart w:id="1357" w:name="_Toc480374437"/>
      <w:r w:rsidRPr="00FE463F">
        <w:t>File Entries (Data Storage)</w:t>
      </w:r>
      <w:bookmarkEnd w:id="1356"/>
      <w:bookmarkEnd w:id="1357"/>
    </w:p>
    <w:p w14:paraId="6B9FE6A8" w14:textId="77777777" w:rsidR="00E86526" w:rsidRPr="00FE463F" w:rsidRDefault="009D40A3" w:rsidP="000104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Structure:File Entries (Data Storage)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Entries (Data Storage):Global File 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Each entry in a file corresponds to a positive-valued key subscript, the internal entry number, of the file global. All data pertaining to an entry </w:t>
      </w:r>
      <w:r w:rsidR="00D56E04" w:rsidRPr="00FE463F">
        <w:rPr>
          <w:noProof/>
        </w:rPr>
        <w:t>is</w:t>
      </w:r>
      <w:r w:rsidR="00E86526" w:rsidRPr="00FE463F">
        <w:rPr>
          <w:noProof/>
        </w:rPr>
        <w:t xml:space="preserve"> stored in global nodes descendent from that subscript. The value of the .01 field of an entry is always stored in the first </w:t>
      </w:r>
      <w:r w:rsidR="00E86526" w:rsidRPr="00FE463F">
        <w:rPr>
          <w:b/>
          <w:noProof/>
        </w:rPr>
        <w:t>^</w:t>
      </w:r>
      <w:r w:rsidR="00E86526" w:rsidRPr="00FE463F">
        <w:rPr>
          <w:noProof/>
        </w:rPr>
        <w:t xml:space="preserve">-piece of subscript zero, descendent from the internal entry number subscript. Thus, for entry #1, an employee named </w:t>
      </w:r>
      <w:r w:rsidR="0049130D" w:rsidRPr="00FE463F">
        <w:rPr>
          <w:noProof/>
        </w:rPr>
        <w:t>THREE FMEMPLOYEE</w:t>
      </w:r>
      <w:r w:rsidR="00E86526" w:rsidRPr="00FE463F">
        <w:rPr>
          <w:noProof/>
        </w:rPr>
        <w:t>, you would have:</w:t>
      </w:r>
    </w:p>
    <w:p w14:paraId="6B9FE6A9" w14:textId="54DCBAE5" w:rsidR="00F97D0D" w:rsidRPr="00FE463F" w:rsidRDefault="009D40A3" w:rsidP="009D40A3">
      <w:pPr>
        <w:pStyle w:val="Caption"/>
        <w:rPr>
          <w:noProof/>
        </w:rPr>
      </w:pPr>
      <w:bookmarkStart w:id="1358" w:name="_Toc48037486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324</w:t>
      </w:r>
      <w:r w:rsidRPr="00FE463F">
        <w:rPr>
          <w:noProof/>
        </w:rPr>
        <w:fldChar w:fldCharType="end"/>
      </w:r>
      <w:r w:rsidR="00405EF1">
        <w:rPr>
          <w:noProof/>
        </w:rPr>
        <w:t>:</w:t>
      </w:r>
      <w:r w:rsidR="00AD1E0C" w:rsidRPr="00FE463F">
        <w:rPr>
          <w:noProof/>
        </w:rPr>
        <w:t xml:space="preserve"> File</w:t>
      </w:r>
      <w:r w:rsidR="007672B6">
        <w:rPr>
          <w:noProof/>
        </w:rPr>
        <w:t xml:space="preserve"> Entries (Data Storage)—Sample File E</w:t>
      </w:r>
      <w:r w:rsidR="00AD1E0C" w:rsidRPr="00FE463F">
        <w:rPr>
          <w:noProof/>
        </w:rPr>
        <w:t>ntry</w:t>
      </w:r>
      <w:bookmarkEnd w:id="1358"/>
    </w:p>
    <w:p w14:paraId="6B9FE6AA" w14:textId="77777777"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w:t>
      </w:r>
      <w:r w:rsidR="00084217" w:rsidRPr="00FE463F">
        <w:rPr>
          <w:noProof/>
        </w:rPr>
        <w:t>”</w:t>
      </w:r>
    </w:p>
    <w:p w14:paraId="6B9FE6AB" w14:textId="77777777" w:rsidR="00E86526" w:rsidRPr="00FE463F" w:rsidRDefault="00E86526" w:rsidP="009D40A3">
      <w:pPr>
        <w:pStyle w:val="BodyText6"/>
        <w:rPr>
          <w:noProof/>
        </w:rPr>
      </w:pPr>
    </w:p>
    <w:p w14:paraId="6B9FE6AC" w14:textId="77777777" w:rsidR="00E86526" w:rsidRPr="00FE463F" w:rsidRDefault="00E86526" w:rsidP="00010474">
      <w:pPr>
        <w:pStyle w:val="BodyText"/>
        <w:keepNext/>
        <w:keepLines/>
        <w:rPr>
          <w:noProof/>
        </w:rPr>
      </w:pPr>
      <w:r w:rsidRPr="00FE463F">
        <w:rPr>
          <w:noProof/>
        </w:rPr>
        <w:lastRenderedPageBreak/>
        <w:t>Suppose you want to store the employee</w:t>
      </w:r>
      <w:r w:rsidR="00084217" w:rsidRPr="00FE463F">
        <w:rPr>
          <w:noProof/>
        </w:rPr>
        <w:t>’</w:t>
      </w:r>
      <w:r w:rsidRPr="00FE463F">
        <w:rPr>
          <w:noProof/>
        </w:rPr>
        <w:t xml:space="preserve">s sex in the second </w:t>
      </w:r>
      <w:r w:rsidRPr="00FE463F">
        <w:rPr>
          <w:b/>
          <w:noProof/>
        </w:rPr>
        <w:t>^</w:t>
      </w:r>
      <w:r w:rsidRPr="00FE463F">
        <w:rPr>
          <w:noProof/>
        </w:rPr>
        <w:t xml:space="preserve">-piece of subscript zero, and date of birth in the third </w:t>
      </w:r>
      <w:r w:rsidRPr="00FE463F">
        <w:rPr>
          <w:b/>
          <w:noProof/>
        </w:rPr>
        <w:t>^</w:t>
      </w:r>
      <w:r w:rsidRPr="00FE463F">
        <w:rPr>
          <w:noProof/>
        </w:rPr>
        <w:t xml:space="preserve">-piece, and department in the fourth </w:t>
      </w:r>
      <w:r w:rsidRPr="00FE463F">
        <w:rPr>
          <w:b/>
          <w:noProof/>
        </w:rPr>
        <w:t>^</w:t>
      </w:r>
      <w:r w:rsidRPr="00FE463F">
        <w:rPr>
          <w:noProof/>
        </w:rPr>
        <w:t>-piece. You would have:</w:t>
      </w:r>
    </w:p>
    <w:p w14:paraId="6B9FE6AD" w14:textId="32FAD1B7" w:rsidR="00F97D0D" w:rsidRPr="00FE463F" w:rsidRDefault="009D40A3" w:rsidP="009D40A3">
      <w:pPr>
        <w:pStyle w:val="Caption"/>
        <w:rPr>
          <w:noProof/>
        </w:rPr>
      </w:pPr>
      <w:bookmarkStart w:id="1359" w:name="_Toc48037486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325</w:t>
      </w:r>
      <w:r w:rsidRPr="00FE463F">
        <w:rPr>
          <w:noProof/>
        </w:rPr>
        <w:fldChar w:fldCharType="end"/>
      </w:r>
      <w:r w:rsidR="00405EF1">
        <w:rPr>
          <w:noProof/>
        </w:rPr>
        <w:t>:</w:t>
      </w:r>
      <w:r w:rsidR="00AD1E0C" w:rsidRPr="00FE463F">
        <w:rPr>
          <w:noProof/>
        </w:rPr>
        <w:t xml:space="preserve"> File</w:t>
      </w:r>
      <w:r w:rsidR="007672B6">
        <w:rPr>
          <w:noProof/>
        </w:rPr>
        <w:t xml:space="preserve"> Entries (Data Storage)—Sample File Entry with Additional Data F</w:t>
      </w:r>
      <w:r w:rsidR="00AD1E0C" w:rsidRPr="00FE463F">
        <w:rPr>
          <w:noProof/>
        </w:rPr>
        <w:t>ields</w:t>
      </w:r>
      <w:bookmarkEnd w:id="1359"/>
    </w:p>
    <w:p w14:paraId="6B9FE6AE" w14:textId="77777777"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^M^2341225^3</w:t>
      </w:r>
      <w:r w:rsidR="00084217" w:rsidRPr="00FE463F">
        <w:rPr>
          <w:noProof/>
        </w:rPr>
        <w:t>”</w:t>
      </w:r>
    </w:p>
    <w:p w14:paraId="170318EC" w14:textId="77777777" w:rsidR="007A0D2C" w:rsidRDefault="007A0D2C" w:rsidP="007A0D2C">
      <w:pPr>
        <w:pStyle w:val="BodyText6"/>
        <w:rPr>
          <w:noProof/>
        </w:rPr>
      </w:pPr>
    </w:p>
    <w:p w14:paraId="6B9FE6B0" w14:textId="77777777" w:rsidR="00E86526" w:rsidRPr="00FE463F" w:rsidRDefault="00E86526" w:rsidP="00010474">
      <w:pPr>
        <w:pStyle w:val="BodyText"/>
        <w:rPr>
          <w:noProof/>
        </w:rPr>
      </w:pPr>
      <w:r w:rsidRPr="00FE463F">
        <w:rPr>
          <w:noProof/>
        </w:rPr>
        <w:t>Notice that the entry for the employee</w:t>
      </w:r>
      <w:r w:rsidR="00084217" w:rsidRPr="00FE463F">
        <w:rPr>
          <w:noProof/>
        </w:rPr>
        <w:t>’</w:t>
      </w:r>
      <w:r w:rsidRPr="00FE463F">
        <w:rPr>
          <w:noProof/>
        </w:rPr>
        <w:t>s department in this file is a number. This means that the employee</w:t>
      </w:r>
      <w:r w:rsidR="00084217" w:rsidRPr="00FE463F">
        <w:rPr>
          <w:noProof/>
        </w:rPr>
        <w:t>’</w:t>
      </w:r>
      <w:r w:rsidRPr="00FE463F">
        <w:rPr>
          <w:noProof/>
        </w:rPr>
        <w:t xml:space="preserve">s department is internal entry number 3 in the </w:t>
      </w:r>
      <w:r w:rsidR="00760122" w:rsidRPr="00FE463F">
        <w:rPr>
          <w:noProof/>
        </w:rPr>
        <w:t>(</w:t>
      </w:r>
      <w:r w:rsidR="00BC4C4F" w:rsidRPr="00FE463F">
        <w:rPr>
          <w:noProof/>
        </w:rPr>
        <w:t>fictitious</w:t>
      </w:r>
      <w:r w:rsidR="00760122" w:rsidRPr="00FE463F">
        <w:rPr>
          <w:noProof/>
        </w:rPr>
        <w:t>)</w:t>
      </w:r>
      <w:r w:rsidR="005B1CD9" w:rsidRPr="00FE463F">
        <w:rPr>
          <w:noProof/>
        </w:rPr>
        <w:t xml:space="preserve"> DEPARTMENT</w:t>
      </w:r>
      <w:r w:rsidRPr="00FE463F">
        <w:rPr>
          <w:noProof/>
        </w:rPr>
        <w:t xml:space="preserve"> file; and to find the employee</w:t>
      </w:r>
      <w:r w:rsidR="00084217" w:rsidRPr="00FE463F">
        <w:rPr>
          <w:noProof/>
        </w:rPr>
        <w:t>’</w:t>
      </w:r>
      <w:r w:rsidRPr="00FE463F">
        <w:rPr>
          <w:noProof/>
        </w:rPr>
        <w:t>s department, you would have to consult that file. The 7-digit number representing the employee</w:t>
      </w:r>
      <w:r w:rsidR="00084217" w:rsidRPr="00FE463F">
        <w:rPr>
          <w:noProof/>
        </w:rPr>
        <w:t>’</w:t>
      </w:r>
      <w:r w:rsidRPr="00FE463F">
        <w:rPr>
          <w:noProof/>
        </w:rPr>
        <w:t xml:space="preserve">s date of birth is </w:t>
      </w:r>
      <w:r w:rsidR="00C9653C" w:rsidRPr="00FE463F">
        <w:rPr>
          <w:noProof/>
        </w:rPr>
        <w:t xml:space="preserve">VA </w:t>
      </w:r>
      <w:r w:rsidR="00BC4C4F" w:rsidRPr="00FE463F">
        <w:rPr>
          <w:noProof/>
        </w:rPr>
        <w:t>FileMan</w:t>
      </w:r>
      <w:r w:rsidR="00084217" w:rsidRPr="00FE463F">
        <w:rPr>
          <w:noProof/>
        </w:rPr>
        <w:t>’</w:t>
      </w:r>
      <w:r w:rsidR="00BC4C4F" w:rsidRPr="00FE463F">
        <w:rPr>
          <w:noProof/>
        </w:rPr>
        <w:t>s</w:t>
      </w:r>
      <w:r w:rsidRPr="00FE463F">
        <w:rPr>
          <w:noProof/>
        </w:rPr>
        <w:t xml:space="preserve"> way of internally representing 12/25/1934.</w:t>
      </w:r>
    </w:p>
    <w:p w14:paraId="6B9FE6B1" w14:textId="77777777" w:rsidR="00E86526" w:rsidRPr="00FE463F" w:rsidRDefault="00A96B83" w:rsidP="00010474">
      <w:pPr>
        <w:pStyle w:val="BodyText"/>
        <w:keepNext/>
        <w:keepLines/>
        <w:rPr>
          <w:noProof/>
        </w:rPr>
      </w:pPr>
      <w:r w:rsidRPr="00FE463F">
        <w:rPr>
          <w:noProof/>
        </w:rPr>
        <w:t>How is M</w:t>
      </w:r>
      <w:r w:rsidR="00E86526" w:rsidRPr="00FE463F">
        <w:rPr>
          <w:noProof/>
        </w:rPr>
        <w:t>ultiple-valued data</w:t>
      </w:r>
      <w:r w:rsidRPr="00FE463F">
        <w:rPr>
          <w:noProof/>
        </w:rPr>
        <w:t xml:space="preserve"> (e.g., skill</w:t>
      </w:r>
      <w:r w:rsidR="00E86526" w:rsidRPr="00FE463F">
        <w:rPr>
          <w:noProof/>
        </w:rPr>
        <w:t xml:space="preserve"> stored? There can be one or five or ten skills on file for a given employee and they obviously </w:t>
      </w:r>
      <w:r w:rsidR="00E86526" w:rsidRPr="00FE463F">
        <w:rPr>
          <w:i/>
          <w:noProof/>
        </w:rPr>
        <w:t>cannot</w:t>
      </w:r>
      <w:r w:rsidR="00E86526" w:rsidRPr="00FE463F">
        <w:rPr>
          <w:noProof/>
        </w:rPr>
        <w:t xml:space="preserve"> all be stored (in the general case) in a single subscript. VA FileMan</w:t>
      </w:r>
      <w:r w:rsidR="00084217" w:rsidRPr="00FE463F">
        <w:rPr>
          <w:noProof/>
        </w:rPr>
        <w:t>’</w:t>
      </w:r>
      <w:r w:rsidR="00E86526" w:rsidRPr="00FE463F">
        <w:rPr>
          <w:noProof/>
        </w:rPr>
        <w:t>s answer is to make the skills list a subfile within the employee entry. This requires adding subscripts beyond the first internal key subscript</w:t>
      </w:r>
      <w:r w:rsidR="00C76D5C" w:rsidRPr="00FE463F">
        <w:rPr>
          <w:noProof/>
        </w:rPr>
        <w:t xml:space="preserve"> that</w:t>
      </w:r>
      <w:r w:rsidR="00E86526" w:rsidRPr="00FE463F">
        <w:rPr>
          <w:noProof/>
        </w:rPr>
        <w:t xml:space="preserve"> are different in value from the zero subscript that stores each employee</w:t>
      </w:r>
      <w:r w:rsidR="00084217" w:rsidRPr="00FE463F">
        <w:rPr>
          <w:noProof/>
        </w:rPr>
        <w:t>’</w:t>
      </w:r>
      <w:r w:rsidR="00E86526" w:rsidRPr="00FE463F">
        <w:rPr>
          <w:noProof/>
        </w:rPr>
        <w:t xml:space="preserve">s name, sex, and birth date. For example, if </w:t>
      </w:r>
      <w:r w:rsidR="0049130D" w:rsidRPr="00FE463F">
        <w:rPr>
          <w:noProof/>
        </w:rPr>
        <w:t>THREE FMEMPLOYEE</w:t>
      </w:r>
      <w:r w:rsidR="00E86526" w:rsidRPr="00FE463F">
        <w:rPr>
          <w:noProof/>
        </w:rPr>
        <w:t xml:space="preserve"> currently has two (free-text) skills on file, you can consider those to be entries #1 and #2 in a two-entry file, which can extend at a lower level from any unused subscript, say from SX as shown below:</w:t>
      </w:r>
    </w:p>
    <w:p w14:paraId="6B9FE6B2" w14:textId="5B4C20E3" w:rsidR="00F97D0D" w:rsidRPr="00FE463F" w:rsidRDefault="009D40A3" w:rsidP="009D40A3">
      <w:pPr>
        <w:pStyle w:val="Caption"/>
        <w:rPr>
          <w:noProof/>
        </w:rPr>
      </w:pPr>
      <w:bookmarkStart w:id="1360" w:name="_Toc48037486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326</w:t>
      </w:r>
      <w:r w:rsidRPr="00FE463F">
        <w:rPr>
          <w:noProof/>
        </w:rPr>
        <w:fldChar w:fldCharType="end"/>
      </w:r>
      <w:r w:rsidR="00405EF1">
        <w:rPr>
          <w:noProof/>
        </w:rPr>
        <w:t>:</w:t>
      </w:r>
      <w:r w:rsidR="00AD1E0C" w:rsidRPr="00FE463F">
        <w:rPr>
          <w:noProof/>
        </w:rPr>
        <w:t xml:space="preserve"> File</w:t>
      </w:r>
      <w:r w:rsidR="007672B6">
        <w:rPr>
          <w:noProof/>
        </w:rPr>
        <w:t xml:space="preserve"> Entries (Data Storage)—Sample File Entry with Multiple Data F</w:t>
      </w:r>
      <w:r w:rsidR="00AD1E0C" w:rsidRPr="00FE463F">
        <w:rPr>
          <w:noProof/>
        </w:rPr>
        <w:t>ields</w:t>
      </w:r>
      <w:bookmarkEnd w:id="1360"/>
    </w:p>
    <w:p w14:paraId="6B9FE6B3" w14:textId="77777777" w:rsidR="00E86526" w:rsidRPr="00FE463F" w:rsidRDefault="00E86526" w:rsidP="00ED4DD4">
      <w:pPr>
        <w:pStyle w:val="APICode"/>
        <w:rPr>
          <w:noProof/>
        </w:rPr>
      </w:pPr>
      <w:r w:rsidRPr="00FE463F">
        <w:rPr>
          <w:noProof/>
        </w:rPr>
        <w:t>^EMP(0)=</w:t>
      </w:r>
      <w:r w:rsidR="00084217" w:rsidRPr="00FE463F">
        <w:rPr>
          <w:noProof/>
        </w:rPr>
        <w:t>“</w:t>
      </w:r>
      <w:r w:rsidRPr="00FE463F">
        <w:rPr>
          <w:noProof/>
        </w:rPr>
        <w:t>EMPLOYEE^3I^9^3</w:t>
      </w:r>
      <w:r w:rsidR="00084217" w:rsidRPr="00FE463F">
        <w:rPr>
          <w:noProof/>
        </w:rPr>
        <w:t>”</w:t>
      </w:r>
    </w:p>
    <w:p w14:paraId="6B9FE6B4" w14:textId="77777777"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^M^2341225^3</w:t>
      </w:r>
      <w:r w:rsidR="00084217" w:rsidRPr="00FE463F">
        <w:rPr>
          <w:noProof/>
        </w:rPr>
        <w:t>”</w:t>
      </w:r>
    </w:p>
    <w:p w14:paraId="6B9FE6B5" w14:textId="77777777" w:rsidR="00E86526" w:rsidRPr="00FE463F" w:rsidRDefault="00E86526" w:rsidP="00ED4DD4">
      <w:pPr>
        <w:pStyle w:val="APICode"/>
        <w:rPr>
          <w:noProof/>
        </w:rPr>
      </w:pPr>
      <w:r w:rsidRPr="00FE463F">
        <w:rPr>
          <w:noProof/>
        </w:rPr>
        <w:t>^EMP(1,</w:t>
      </w:r>
      <w:r w:rsidR="00084217" w:rsidRPr="00FE463F">
        <w:rPr>
          <w:noProof/>
        </w:rPr>
        <w:t>”</w:t>
      </w:r>
      <w:r w:rsidRPr="00FE463F">
        <w:rPr>
          <w:noProof/>
        </w:rPr>
        <w:t>SX</w:t>
      </w:r>
      <w:r w:rsidR="00084217" w:rsidRPr="00FE463F">
        <w:rPr>
          <w:noProof/>
        </w:rPr>
        <w:t>”</w:t>
      </w:r>
      <w:r w:rsidRPr="00FE463F">
        <w:rPr>
          <w:noProof/>
        </w:rPr>
        <w:t>,0)=</w:t>
      </w:r>
      <w:r w:rsidR="00084217" w:rsidRPr="00FE463F">
        <w:rPr>
          <w:noProof/>
        </w:rPr>
        <w:t>“</w:t>
      </w:r>
      <w:r w:rsidRPr="00FE463F">
        <w:rPr>
          <w:noProof/>
        </w:rPr>
        <w:t>^3.01A^2^2</w:t>
      </w:r>
      <w:r w:rsidR="00084217" w:rsidRPr="00FE463F">
        <w:rPr>
          <w:noProof/>
        </w:rPr>
        <w:t>”</w:t>
      </w:r>
    </w:p>
    <w:p w14:paraId="6B9FE6B6" w14:textId="77777777" w:rsidR="00E86526" w:rsidRPr="00FE463F" w:rsidRDefault="00E86526" w:rsidP="00ED4DD4">
      <w:pPr>
        <w:pStyle w:val="APICode"/>
        <w:rPr>
          <w:noProof/>
        </w:rPr>
      </w:pPr>
      <w:r w:rsidRPr="00FE463F">
        <w:rPr>
          <w:noProof/>
        </w:rPr>
        <w:t>^EMP(1,</w:t>
      </w:r>
      <w:r w:rsidR="00084217" w:rsidRPr="00FE463F">
        <w:rPr>
          <w:noProof/>
        </w:rPr>
        <w:t>”</w:t>
      </w:r>
      <w:r w:rsidRPr="00FE463F">
        <w:rPr>
          <w:noProof/>
        </w:rPr>
        <w:t>SX</w:t>
      </w:r>
      <w:r w:rsidR="00084217" w:rsidRPr="00FE463F">
        <w:rPr>
          <w:noProof/>
        </w:rPr>
        <w:t>”</w:t>
      </w:r>
      <w:r w:rsidRPr="00FE463F">
        <w:rPr>
          <w:noProof/>
        </w:rPr>
        <w:t>,1,0)=</w:t>
      </w:r>
      <w:r w:rsidR="00084217" w:rsidRPr="00FE463F">
        <w:rPr>
          <w:noProof/>
        </w:rPr>
        <w:t>“</w:t>
      </w:r>
      <w:r w:rsidRPr="00FE463F">
        <w:rPr>
          <w:noProof/>
        </w:rPr>
        <w:t>TYPING</w:t>
      </w:r>
      <w:r w:rsidR="00084217" w:rsidRPr="00FE463F">
        <w:rPr>
          <w:noProof/>
        </w:rPr>
        <w:t>”</w:t>
      </w:r>
    </w:p>
    <w:p w14:paraId="6B9FE6B7" w14:textId="77777777" w:rsidR="00E86526" w:rsidRPr="00FE463F" w:rsidRDefault="00E86526" w:rsidP="00ED4DD4">
      <w:pPr>
        <w:pStyle w:val="APICode"/>
        <w:rPr>
          <w:noProof/>
        </w:rPr>
      </w:pPr>
      <w:r w:rsidRPr="00FE463F">
        <w:rPr>
          <w:noProof/>
        </w:rPr>
        <w:t>^EMP(1,</w:t>
      </w:r>
      <w:r w:rsidR="00084217" w:rsidRPr="00FE463F">
        <w:rPr>
          <w:noProof/>
        </w:rPr>
        <w:t>”</w:t>
      </w:r>
      <w:r w:rsidRPr="00FE463F">
        <w:rPr>
          <w:noProof/>
        </w:rPr>
        <w:t>SX</w:t>
      </w:r>
      <w:r w:rsidR="00084217" w:rsidRPr="00FE463F">
        <w:rPr>
          <w:noProof/>
        </w:rPr>
        <w:t>”</w:t>
      </w:r>
      <w:r w:rsidRPr="00FE463F">
        <w:rPr>
          <w:noProof/>
        </w:rPr>
        <w:t>,2,0)=</w:t>
      </w:r>
      <w:r w:rsidR="00084217" w:rsidRPr="00FE463F">
        <w:rPr>
          <w:noProof/>
        </w:rPr>
        <w:t>“</w:t>
      </w:r>
      <w:r w:rsidRPr="00FE463F">
        <w:rPr>
          <w:noProof/>
        </w:rPr>
        <w:t>STENOGRAPHY</w:t>
      </w:r>
      <w:r w:rsidR="00084217" w:rsidRPr="00FE463F">
        <w:rPr>
          <w:noProof/>
        </w:rPr>
        <w:t>”</w:t>
      </w:r>
    </w:p>
    <w:p w14:paraId="6CDFE12F" w14:textId="77777777" w:rsidR="007A0D2C" w:rsidRDefault="007A0D2C" w:rsidP="007A0D2C">
      <w:pPr>
        <w:pStyle w:val="BodyText6"/>
        <w:rPr>
          <w:noProof/>
        </w:rPr>
      </w:pPr>
    </w:p>
    <w:p w14:paraId="6B9FE6B9" w14:textId="77777777" w:rsidR="00E86526" w:rsidRPr="00FE463F" w:rsidRDefault="00E86526" w:rsidP="00010474">
      <w:pPr>
        <w:pStyle w:val="BodyText"/>
        <w:rPr>
          <w:noProof/>
        </w:rPr>
      </w:pPr>
      <w:r w:rsidRPr="00FE463F">
        <w:rPr>
          <w:noProof/>
        </w:rPr>
        <w:t xml:space="preserve">Notice that the </w:t>
      </w:r>
      <w:r w:rsidR="0082093C" w:rsidRPr="00FE463F">
        <w:rPr>
          <w:noProof/>
        </w:rPr>
        <w:t xml:space="preserve">(fictitious) </w:t>
      </w:r>
      <w:r w:rsidRPr="00FE463F">
        <w:rPr>
          <w:noProof/>
        </w:rPr>
        <w:t>data global ^EMP has ^EMP(1,</w:t>
      </w:r>
      <w:r w:rsidR="00084217" w:rsidRPr="00FE463F">
        <w:rPr>
          <w:noProof/>
        </w:rPr>
        <w:t>”</w:t>
      </w:r>
      <w:r w:rsidRPr="00FE463F">
        <w:rPr>
          <w:noProof/>
        </w:rPr>
        <w:t>SX</w:t>
      </w:r>
      <w:r w:rsidR="00084217" w:rsidRPr="00FE463F">
        <w:rPr>
          <w:noProof/>
        </w:rPr>
        <w:t>”</w:t>
      </w:r>
      <w:r w:rsidRPr="00FE463F">
        <w:rPr>
          <w:noProof/>
        </w:rPr>
        <w:t xml:space="preserve">,0) for the </w:t>
      </w:r>
      <w:r w:rsidR="0076757A" w:rsidRPr="00FE463F">
        <w:rPr>
          <w:noProof/>
        </w:rPr>
        <w:t>SKILL M</w:t>
      </w:r>
      <w:r w:rsidRPr="00FE463F">
        <w:rPr>
          <w:noProof/>
        </w:rPr>
        <w:t xml:space="preserve">ultiple. The zero node, except for the first </w:t>
      </w:r>
      <w:r w:rsidRPr="00FE463F">
        <w:rPr>
          <w:b/>
          <w:noProof/>
        </w:rPr>
        <w:t>^</w:t>
      </w:r>
      <w:r w:rsidRPr="00FE463F">
        <w:rPr>
          <w:noProof/>
        </w:rPr>
        <w:t xml:space="preserve">-piece, has the same structure as ^EMP(0). The second </w:t>
      </w:r>
      <w:r w:rsidRPr="00FE463F">
        <w:rPr>
          <w:b/>
          <w:noProof/>
        </w:rPr>
        <w:t>^</w:t>
      </w:r>
      <w:r w:rsidRPr="00FE463F">
        <w:rPr>
          <w:noProof/>
        </w:rPr>
        <w:t xml:space="preserve">-piece is the subfile ^DD number. This tells </w:t>
      </w:r>
      <w:r w:rsidR="00C9653C" w:rsidRPr="00FE463F">
        <w:rPr>
          <w:noProof/>
        </w:rPr>
        <w:t>VA FileMan</w:t>
      </w:r>
      <w:r w:rsidRPr="00FE463F">
        <w:rPr>
          <w:noProof/>
        </w:rPr>
        <w:t xml:space="preserve"> which subsidiary dictionary to use for the data stored in this node. The actual data (the employee</w:t>
      </w:r>
      <w:r w:rsidR="00084217" w:rsidRPr="00FE463F">
        <w:rPr>
          <w:noProof/>
        </w:rPr>
        <w:t>’</w:t>
      </w:r>
      <w:r w:rsidRPr="00FE463F">
        <w:rPr>
          <w:noProof/>
        </w:rPr>
        <w:t xml:space="preserve">s skills in </w:t>
      </w:r>
      <w:r w:rsidR="004530E8" w:rsidRPr="00FE463F">
        <w:rPr>
          <w:noProof/>
        </w:rPr>
        <w:t>the</w:t>
      </w:r>
      <w:r w:rsidRPr="00FE463F">
        <w:rPr>
          <w:noProof/>
        </w:rPr>
        <w:t xml:space="preserve"> example) are stored in the next lower level of subscripting. In the same manner that entries in the </w:t>
      </w:r>
      <w:r w:rsidR="00863EB6" w:rsidRPr="00FE463F">
        <w:rPr>
          <w:noProof/>
        </w:rPr>
        <w:t xml:space="preserve">(fictitious) </w:t>
      </w:r>
      <w:r w:rsidRPr="00FE463F">
        <w:rPr>
          <w:noProof/>
        </w:rPr>
        <w:t>EMPLOYEE file have internal</w:t>
      </w:r>
      <w:r w:rsidR="00A96B83" w:rsidRPr="00FE463F">
        <w:rPr>
          <w:noProof/>
        </w:rPr>
        <w:t xml:space="preserve"> entry numbers, entries in the M</w:t>
      </w:r>
      <w:r w:rsidRPr="00FE463F">
        <w:rPr>
          <w:noProof/>
        </w:rPr>
        <w:t>ultiple field also have internal entry numbers in the subfile. In the example above, TYPING is the first entry and STENOGRAPHY the second.</w:t>
      </w:r>
    </w:p>
    <w:p w14:paraId="6B9FE6BA" w14:textId="6066C161" w:rsidR="00E86526" w:rsidRPr="00FE463F" w:rsidRDefault="00064B31" w:rsidP="00CD7D5F">
      <w:pPr>
        <w:pStyle w:val="Heading2"/>
      </w:pPr>
      <w:bookmarkStart w:id="1361" w:name="_Ref389028186"/>
      <w:bookmarkStart w:id="1362" w:name="_Toc480374438"/>
      <w:r>
        <w:lastRenderedPageBreak/>
        <w:t>Cross-R</w:t>
      </w:r>
      <w:r w:rsidR="00E86526" w:rsidRPr="00FE463F">
        <w:t>eferences</w:t>
      </w:r>
      <w:bookmarkEnd w:id="1361"/>
      <w:bookmarkEnd w:id="1362"/>
    </w:p>
    <w:p w14:paraId="6B9FE6BB" w14:textId="77777777" w:rsidR="00E86526" w:rsidRPr="00FE463F" w:rsidRDefault="009D40A3" w:rsidP="000104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Structure:Cross-references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Cross-references:Global File 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M capabilities of string-valued array subscripting offer a simple, general way to cross-reference VA FileMan files. To minimize the number of global names used by the system, </w:t>
      </w:r>
      <w:r w:rsidR="00C9653C" w:rsidRPr="00FE463F">
        <w:rPr>
          <w:noProof/>
        </w:rPr>
        <w:t>VA FileMan</w:t>
      </w:r>
      <w:r w:rsidR="00E86526" w:rsidRPr="00FE463F">
        <w:rPr>
          <w:noProof/>
        </w:rPr>
        <w:t xml:space="preserve"> stores each cross-reference set as a descendent of an alphanumeric subscript of the file</w:t>
      </w:r>
      <w:r w:rsidR="00084217" w:rsidRPr="00FE463F">
        <w:rPr>
          <w:noProof/>
        </w:rPr>
        <w:t>’</w:t>
      </w:r>
      <w:r w:rsidR="00863EB6" w:rsidRPr="00FE463F">
        <w:rPr>
          <w:noProof/>
        </w:rPr>
        <w:t>s global. A file, such as a</w:t>
      </w:r>
      <w:r w:rsidR="00E86526" w:rsidRPr="00FE463F">
        <w:rPr>
          <w:noProof/>
        </w:rPr>
        <w:t xml:space="preserve"> </w:t>
      </w:r>
      <w:r w:rsidR="00863EB6" w:rsidRPr="00FE463F">
        <w:rPr>
          <w:noProof/>
        </w:rPr>
        <w:t xml:space="preserve">(fictitious) </w:t>
      </w:r>
      <w:r w:rsidR="00E86526" w:rsidRPr="00FE463F">
        <w:rPr>
          <w:noProof/>
        </w:rPr>
        <w:t xml:space="preserve">EMPLOYEE file, that should be accessible by name, is set up by the system so that there is a subscript </w:t>
      </w:r>
      <w:r w:rsidR="00084217" w:rsidRPr="00FE463F">
        <w:rPr>
          <w:noProof/>
        </w:rPr>
        <w:t>“</w:t>
      </w:r>
      <w:r w:rsidR="00E86526" w:rsidRPr="00FE463F">
        <w:rPr>
          <w:b/>
          <w:noProof/>
        </w:rPr>
        <w:t>B</w:t>
      </w:r>
      <w:r w:rsidR="00084217" w:rsidRPr="00FE463F">
        <w:rPr>
          <w:noProof/>
        </w:rPr>
        <w:t>”</w:t>
      </w:r>
      <w:r w:rsidR="00E86526" w:rsidRPr="00FE463F">
        <w:rPr>
          <w:noProof/>
        </w:rPr>
        <w:t>, which in turn is subscripted by strings corresponding to the first 30 characters from the .01 field for every entry in the file. For each such string-valued subscript, the next level of subscripting contains the internal entry numbers of the entries that contain the name.</w:t>
      </w:r>
    </w:p>
    <w:p w14:paraId="6B9FE6BC" w14:textId="77777777" w:rsidR="00E86526" w:rsidRPr="00FE463F" w:rsidRDefault="00426A99" w:rsidP="00010474">
      <w:pPr>
        <w:pStyle w:val="BodyText"/>
        <w:keepNext/>
        <w:keepLines/>
        <w:rPr>
          <w:noProof/>
        </w:rPr>
      </w:pPr>
      <w:r w:rsidRPr="00FE463F">
        <w:rPr>
          <w:noProof/>
        </w:rPr>
        <w:t>A</w:t>
      </w:r>
      <w:r w:rsidR="00E86526" w:rsidRPr="00FE463F">
        <w:rPr>
          <w:noProof/>
        </w:rPr>
        <w:t>dd</w:t>
      </w:r>
      <w:r w:rsidRPr="00FE463F">
        <w:rPr>
          <w:noProof/>
        </w:rPr>
        <w:t>ing</w:t>
      </w:r>
      <w:r w:rsidR="00E86526" w:rsidRPr="00FE463F">
        <w:rPr>
          <w:noProof/>
        </w:rPr>
        <w:t xml:space="preserve"> </w:t>
      </w:r>
      <w:r w:rsidRPr="00FE463F">
        <w:rPr>
          <w:noProof/>
        </w:rPr>
        <w:t xml:space="preserve">to the previous example (Section </w:t>
      </w:r>
      <w:r w:rsidRPr="00FE463F">
        <w:rPr>
          <w:noProof/>
          <w:color w:val="0000FF"/>
          <w:u w:val="single"/>
        </w:rPr>
        <w:fldChar w:fldCharType="begin"/>
      </w:r>
      <w:r w:rsidRPr="00FE463F">
        <w:rPr>
          <w:noProof/>
          <w:color w:val="0000FF"/>
          <w:u w:val="single"/>
        </w:rPr>
        <w:instrText xml:space="preserve"> REF _Ref388354615 \w \h  \* MERGEFORMAT </w:instrText>
      </w:r>
      <w:r w:rsidRPr="00FE463F">
        <w:rPr>
          <w:noProof/>
          <w:color w:val="0000FF"/>
          <w:u w:val="single"/>
        </w:rPr>
      </w:r>
      <w:r w:rsidRPr="00FE463F">
        <w:rPr>
          <w:noProof/>
          <w:color w:val="0000FF"/>
          <w:u w:val="single"/>
        </w:rPr>
        <w:fldChar w:fldCharType="separate"/>
      </w:r>
      <w:r w:rsidR="00F300F5">
        <w:rPr>
          <w:noProof/>
          <w:color w:val="0000FF"/>
          <w:u w:val="single"/>
        </w:rPr>
        <w:t>19.5</w:t>
      </w:r>
      <w:r w:rsidRPr="00FE463F">
        <w:rPr>
          <w:noProof/>
          <w:color w:val="0000FF"/>
          <w:u w:val="single"/>
        </w:rPr>
        <w:fldChar w:fldCharType="end"/>
      </w:r>
      <w:r w:rsidRPr="00FE463F">
        <w:rPr>
          <w:noProof/>
        </w:rPr>
        <w:t>) a second employee</w:t>
      </w:r>
      <w:r w:rsidR="00E86526" w:rsidRPr="00FE463F">
        <w:rPr>
          <w:noProof/>
        </w:rPr>
        <w:t xml:space="preserve">, internal entry number 9, also named </w:t>
      </w:r>
      <w:r w:rsidR="0049130D" w:rsidRPr="00FE463F">
        <w:rPr>
          <w:noProof/>
        </w:rPr>
        <w:t>THREE FMEMPLOYEE</w:t>
      </w:r>
      <w:r w:rsidR="00E86526" w:rsidRPr="00FE463F">
        <w:rPr>
          <w:noProof/>
        </w:rPr>
        <w:t xml:space="preserve">, and a third employee, internal number 7, whose name is </w:t>
      </w:r>
      <w:r w:rsidR="0049130D" w:rsidRPr="00FE463F">
        <w:rPr>
          <w:noProof/>
        </w:rPr>
        <w:t>ONE FMEMPLOYEE</w:t>
      </w:r>
      <w:r w:rsidR="00E86526" w:rsidRPr="00FE463F">
        <w:rPr>
          <w:noProof/>
        </w:rPr>
        <w:t>. Then you would have:</w:t>
      </w:r>
    </w:p>
    <w:p w14:paraId="6B9FE6BD" w14:textId="12968247" w:rsidR="00F97D0D" w:rsidRPr="00FE463F" w:rsidRDefault="009D40A3" w:rsidP="009D40A3">
      <w:pPr>
        <w:pStyle w:val="Caption"/>
        <w:rPr>
          <w:noProof/>
        </w:rPr>
      </w:pPr>
      <w:bookmarkStart w:id="1363" w:name="_Toc48037486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327</w:t>
      </w:r>
      <w:r w:rsidRPr="00FE463F">
        <w:rPr>
          <w:noProof/>
        </w:rPr>
        <w:fldChar w:fldCharType="end"/>
      </w:r>
      <w:r w:rsidR="00405EF1">
        <w:rPr>
          <w:noProof/>
        </w:rPr>
        <w:t>:</w:t>
      </w:r>
      <w:r w:rsidR="00064B31">
        <w:rPr>
          <w:noProof/>
        </w:rPr>
        <w:t xml:space="preserve"> Cross-R</w:t>
      </w:r>
      <w:r w:rsidR="00AD1E0C" w:rsidRPr="00FE463F">
        <w:rPr>
          <w:noProof/>
        </w:rPr>
        <w:t>eference</w:t>
      </w:r>
      <w:r w:rsidR="007672B6">
        <w:rPr>
          <w:noProof/>
        </w:rPr>
        <w:t>s—Sample File Entry with Multiple R</w:t>
      </w:r>
      <w:r w:rsidR="00AD1E0C" w:rsidRPr="00FE463F">
        <w:rPr>
          <w:noProof/>
        </w:rPr>
        <w:t>ecords</w:t>
      </w:r>
      <w:bookmarkEnd w:id="1363"/>
    </w:p>
    <w:p w14:paraId="6B9FE6BE" w14:textId="77777777"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^M^2341225^3</w:t>
      </w:r>
      <w:r w:rsidR="00084217" w:rsidRPr="00FE463F">
        <w:rPr>
          <w:noProof/>
        </w:rPr>
        <w:t>”</w:t>
      </w:r>
    </w:p>
    <w:p w14:paraId="6B9FE6BF" w14:textId="77777777" w:rsidR="00E86526" w:rsidRPr="00FE463F" w:rsidRDefault="00E86526" w:rsidP="00ED4DD4">
      <w:pPr>
        <w:pStyle w:val="APICode"/>
        <w:rPr>
          <w:noProof/>
        </w:rPr>
      </w:pPr>
      <w:r w:rsidRPr="00FE463F">
        <w:rPr>
          <w:noProof/>
        </w:rPr>
        <w:t>^EMP(7,0)=</w:t>
      </w:r>
      <w:r w:rsidR="00084217" w:rsidRPr="00FE463F">
        <w:rPr>
          <w:noProof/>
        </w:rPr>
        <w:t>“</w:t>
      </w:r>
      <w:r w:rsidR="00A40C10" w:rsidRPr="00FE463F">
        <w:rPr>
          <w:noProof/>
        </w:rPr>
        <w:t>FMEMPLOYEE,ONE</w:t>
      </w:r>
      <w:r w:rsidRPr="00FE463F">
        <w:rPr>
          <w:noProof/>
        </w:rPr>
        <w:t>^M^2231109^2</w:t>
      </w:r>
      <w:r w:rsidR="00084217" w:rsidRPr="00FE463F">
        <w:rPr>
          <w:noProof/>
        </w:rPr>
        <w:t>”</w:t>
      </w:r>
    </w:p>
    <w:p w14:paraId="6B9FE6C0" w14:textId="77777777" w:rsidR="00E86526" w:rsidRPr="00FE463F" w:rsidRDefault="00E86526" w:rsidP="00ED4DD4">
      <w:pPr>
        <w:pStyle w:val="APICode"/>
        <w:rPr>
          <w:noProof/>
        </w:rPr>
      </w:pPr>
      <w:r w:rsidRPr="00FE463F">
        <w:rPr>
          <w:noProof/>
        </w:rPr>
        <w:t>^EMP(9,0)=</w:t>
      </w:r>
      <w:r w:rsidR="00084217" w:rsidRPr="00FE463F">
        <w:rPr>
          <w:noProof/>
        </w:rPr>
        <w:t>“</w:t>
      </w:r>
      <w:r w:rsidR="0049130D" w:rsidRPr="00FE463F">
        <w:rPr>
          <w:noProof/>
        </w:rPr>
        <w:t>FMEMPLOYEE,THREE</w:t>
      </w:r>
      <w:r w:rsidRPr="00FE463F">
        <w:rPr>
          <w:noProof/>
        </w:rPr>
        <w:t>^M^2500803^18</w:t>
      </w:r>
      <w:r w:rsidR="00084217" w:rsidRPr="00FE463F">
        <w:rPr>
          <w:noProof/>
        </w:rPr>
        <w:t>”</w:t>
      </w:r>
    </w:p>
    <w:p w14:paraId="6B9FE6C1" w14:textId="77777777" w:rsidR="00E86526" w:rsidRPr="00FE463F" w:rsidRDefault="00E86526" w:rsidP="00ED4DD4">
      <w:pPr>
        <w:pStyle w:val="APICode"/>
        <w:rPr>
          <w:noProof/>
        </w:rPr>
      </w:pPr>
      <w:r w:rsidRPr="00FE463F">
        <w:rPr>
          <w:noProof/>
        </w:rPr>
        <w:t>^EMP(</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0049130D" w:rsidRPr="00FE463F">
        <w:rPr>
          <w:noProof/>
        </w:rPr>
        <w:t>FMEMPLOYEE,THREE</w:t>
      </w:r>
      <w:r w:rsidR="00084217" w:rsidRPr="00FE463F">
        <w:rPr>
          <w:noProof/>
        </w:rPr>
        <w:t>”</w:t>
      </w:r>
      <w:r w:rsidRPr="00FE463F">
        <w:rPr>
          <w:noProof/>
        </w:rPr>
        <w:t>,1)=</w:t>
      </w:r>
      <w:r w:rsidR="00084217" w:rsidRPr="00FE463F">
        <w:rPr>
          <w:noProof/>
        </w:rPr>
        <w:t>““</w:t>
      </w:r>
    </w:p>
    <w:p w14:paraId="6B9FE6C2" w14:textId="77777777" w:rsidR="00E86526" w:rsidRPr="00FE463F" w:rsidRDefault="00E86526" w:rsidP="00ED4DD4">
      <w:pPr>
        <w:pStyle w:val="APICode"/>
        <w:rPr>
          <w:noProof/>
        </w:rPr>
      </w:pPr>
      <w:r w:rsidRPr="00FE463F">
        <w:rPr>
          <w:noProof/>
        </w:rPr>
        <w:t>^EMP(</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0049130D" w:rsidRPr="00FE463F">
        <w:rPr>
          <w:noProof/>
        </w:rPr>
        <w:t>FMEMPLOYEE,THREE</w:t>
      </w:r>
      <w:r w:rsidR="00084217" w:rsidRPr="00FE463F">
        <w:rPr>
          <w:noProof/>
        </w:rPr>
        <w:t>”</w:t>
      </w:r>
      <w:r w:rsidRPr="00FE463F">
        <w:rPr>
          <w:noProof/>
        </w:rPr>
        <w:t>,9)=</w:t>
      </w:r>
      <w:r w:rsidR="00084217" w:rsidRPr="00FE463F">
        <w:rPr>
          <w:noProof/>
        </w:rPr>
        <w:t>““</w:t>
      </w:r>
    </w:p>
    <w:p w14:paraId="6B9FE6C3" w14:textId="77777777" w:rsidR="00E86526" w:rsidRPr="00FE463F" w:rsidRDefault="00E86526" w:rsidP="00ED4DD4">
      <w:pPr>
        <w:pStyle w:val="APICode"/>
        <w:rPr>
          <w:noProof/>
        </w:rPr>
      </w:pPr>
      <w:r w:rsidRPr="00FE463F">
        <w:rPr>
          <w:noProof/>
        </w:rPr>
        <w:t>^EMP(</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00A40C10" w:rsidRPr="00FE463F">
        <w:rPr>
          <w:noProof/>
        </w:rPr>
        <w:t>FMEMPLOYEE,ONE</w:t>
      </w:r>
      <w:r w:rsidR="00084217" w:rsidRPr="00FE463F">
        <w:rPr>
          <w:noProof/>
        </w:rPr>
        <w:t>”</w:t>
      </w:r>
      <w:r w:rsidRPr="00FE463F">
        <w:rPr>
          <w:noProof/>
        </w:rPr>
        <w:t>,7)=</w:t>
      </w:r>
      <w:r w:rsidR="00084217" w:rsidRPr="00FE463F">
        <w:rPr>
          <w:noProof/>
        </w:rPr>
        <w:t>““</w:t>
      </w:r>
    </w:p>
    <w:p w14:paraId="1EA109B0" w14:textId="77777777" w:rsidR="003A620F" w:rsidRDefault="003A620F" w:rsidP="003A620F">
      <w:pPr>
        <w:pStyle w:val="BodyText6"/>
        <w:rPr>
          <w:noProof/>
        </w:rPr>
      </w:pPr>
    </w:p>
    <w:p w14:paraId="6B9FE6C5" w14:textId="77777777" w:rsidR="00E86526" w:rsidRPr="00FE463F" w:rsidRDefault="00E86526" w:rsidP="00010474">
      <w:pPr>
        <w:pStyle w:val="BodyText"/>
        <w:rPr>
          <w:noProof/>
        </w:rPr>
      </w:pPr>
      <w:r w:rsidRPr="00FE463F">
        <w:rPr>
          <w:noProof/>
        </w:rPr>
        <w:t xml:space="preserve">Notice that all the data is in the subscripting and the </w:t>
      </w:r>
      <w:r w:rsidR="0082093C" w:rsidRPr="00FE463F">
        <w:rPr>
          <w:noProof/>
        </w:rPr>
        <w:t xml:space="preserve">(fictitious) </w:t>
      </w:r>
      <w:r w:rsidRPr="00FE463F">
        <w:rPr>
          <w:noProof/>
        </w:rPr>
        <w:t>global nodes under ^EMP(</w:t>
      </w:r>
      <w:r w:rsidR="00084217" w:rsidRPr="00FE463F">
        <w:rPr>
          <w:noProof/>
        </w:rPr>
        <w:t>“</w:t>
      </w:r>
      <w:r w:rsidRPr="00FE463F">
        <w:rPr>
          <w:noProof/>
        </w:rPr>
        <w:t>B</w:t>
      </w:r>
      <w:r w:rsidR="00084217" w:rsidRPr="00FE463F">
        <w:rPr>
          <w:noProof/>
        </w:rPr>
        <w:t>”</w:t>
      </w:r>
      <w:r w:rsidRPr="00FE463F">
        <w:rPr>
          <w:noProof/>
        </w:rPr>
        <w:t xml:space="preserve">) are simply null strings. </w:t>
      </w:r>
      <w:r w:rsidR="00C9653C" w:rsidRPr="00FE463F">
        <w:rPr>
          <w:noProof/>
        </w:rPr>
        <w:t>VA FileMan</w:t>
      </w:r>
      <w:r w:rsidRPr="00FE463F">
        <w:rPr>
          <w:noProof/>
        </w:rPr>
        <w:t xml:space="preserve"> allows for these strings to be </w:t>
      </w:r>
      <w:r w:rsidRPr="00FE463F">
        <w:rPr>
          <w:i/>
          <w:noProof/>
        </w:rPr>
        <w:t>non</w:t>
      </w:r>
      <w:r w:rsidRPr="00FE463F">
        <w:rPr>
          <w:noProof/>
        </w:rPr>
        <w:t>-null in the case where a mnemonic cross-reference is set up for the name. Multiple cross-references (</w:t>
      </w:r>
      <w:r w:rsidRPr="00FE463F">
        <w:rPr>
          <w:b/>
          <w:noProof/>
        </w:rPr>
        <w:t>C</w:t>
      </w:r>
      <w:r w:rsidRPr="00FE463F">
        <w:rPr>
          <w:noProof/>
        </w:rPr>
        <w:t xml:space="preserve">, </w:t>
      </w:r>
      <w:r w:rsidRPr="00FE463F">
        <w:rPr>
          <w:b/>
          <w:noProof/>
        </w:rPr>
        <w:t>D</w:t>
      </w:r>
      <w:r w:rsidRPr="00FE463F">
        <w:rPr>
          <w:noProof/>
        </w:rPr>
        <w:t>, etc.) are also allowed.</w:t>
      </w:r>
    </w:p>
    <w:p w14:paraId="6B9FE6C6" w14:textId="1F802BCE" w:rsidR="00E86526" w:rsidRPr="00FE463F" w:rsidRDefault="00E86526" w:rsidP="00010474">
      <w:pPr>
        <w:pStyle w:val="BodyText"/>
        <w:rPr>
          <w:noProof/>
        </w:rPr>
      </w:pPr>
      <w:r w:rsidRPr="00FE463F">
        <w:rPr>
          <w:noProof/>
        </w:rPr>
        <w:t>In VA FileMan</w:t>
      </w:r>
      <w:r w:rsidR="00C9653C" w:rsidRPr="00FE463F">
        <w:rPr>
          <w:noProof/>
        </w:rPr>
        <w:t xml:space="preserve"> 22.0</w:t>
      </w:r>
      <w:r w:rsidRPr="00FE463F">
        <w:rPr>
          <w:noProof/>
        </w:rPr>
        <w:t xml:space="preserve">, cross-references (indexes) </w:t>
      </w:r>
      <w:r w:rsidR="00331398" w:rsidRPr="00FE463F">
        <w:rPr>
          <w:noProof/>
        </w:rPr>
        <w:t>can</w:t>
      </w:r>
      <w:r w:rsidRPr="00FE463F">
        <w:rPr>
          <w:noProof/>
        </w:rPr>
        <w:t xml:space="preserve"> be defined that have more than one data field subscript before the record number. These cross-references can then be used for a lookup and the user </w:t>
      </w:r>
      <w:r w:rsidR="00D56E04" w:rsidRPr="00FE463F">
        <w:rPr>
          <w:noProof/>
        </w:rPr>
        <w:t>is</w:t>
      </w:r>
      <w:r w:rsidRPr="00FE463F">
        <w:rPr>
          <w:noProof/>
        </w:rPr>
        <w:t xml:space="preserve"> prompted for more than one lookup value, one for each data subscript on the index. Such compound indexes </w:t>
      </w:r>
      <w:r w:rsidR="00945EC4" w:rsidRPr="00FE463F">
        <w:rPr>
          <w:rStyle w:val="Emphasis"/>
          <w:noProof/>
        </w:rPr>
        <w:t>must</w:t>
      </w:r>
      <w:r w:rsidRPr="00FE463F">
        <w:rPr>
          <w:noProof/>
        </w:rPr>
        <w:t xml:space="preserve"> be defined as a </w:t>
      </w:r>
      <w:r w:rsidR="003A1D38" w:rsidRPr="00FE463F">
        <w:rPr>
          <w:noProof/>
        </w:rPr>
        <w:t>New-Style</w:t>
      </w:r>
      <w:r w:rsidRPr="00FE463F">
        <w:rPr>
          <w:noProof/>
        </w:rPr>
        <w:t xml:space="preserve"> index on the </w:t>
      </w:r>
      <w:r w:rsidR="004530E8" w:rsidRPr="00FE463F">
        <w:rPr>
          <w:noProof/>
        </w:rPr>
        <w:t>INDEX</w:t>
      </w:r>
      <w:r w:rsidR="00A67E14" w:rsidRPr="00FE463F">
        <w:rPr>
          <w:noProof/>
        </w:rPr>
        <w:t>(#.11)</w:t>
      </w:r>
      <w:r w:rsidR="004530E8" w:rsidRPr="00FE463F">
        <w:rPr>
          <w:noProof/>
        </w:rPr>
        <w:t xml:space="preserve"> file </w:t>
      </w:r>
      <w:r w:rsidR="004530E8" w:rsidRPr="00FE463F">
        <w:rPr>
          <w:noProof/>
        </w:rPr>
        <w:fldChar w:fldCharType="begin"/>
      </w:r>
      <w:r w:rsidR="004530E8" w:rsidRPr="00FE463F">
        <w:rPr>
          <w:noProof/>
        </w:rPr>
        <w:instrText xml:space="preserve"> XE </w:instrText>
      </w:r>
      <w:r w:rsidR="00084217" w:rsidRPr="00FE463F">
        <w:rPr>
          <w:noProof/>
        </w:rPr>
        <w:instrText>“</w:instrText>
      </w:r>
      <w:r w:rsidR="004530E8" w:rsidRPr="00FE463F">
        <w:rPr>
          <w:noProof/>
        </w:rPr>
        <w:instrText>INDEX</w:instrText>
      </w:r>
      <w:r w:rsidR="00A67E14" w:rsidRPr="00FE463F">
        <w:rPr>
          <w:noProof/>
        </w:rPr>
        <w:instrText xml:space="preserve"> (#.11)</w:instrText>
      </w:r>
      <w:r w:rsidR="004530E8" w:rsidRPr="00FE463F">
        <w:rPr>
          <w:noProof/>
        </w:rPr>
        <w:instrText xml:space="preserve"> File</w:instrText>
      </w:r>
      <w:r w:rsidR="00084217" w:rsidRPr="00FE463F">
        <w:rPr>
          <w:noProof/>
        </w:rPr>
        <w:instrText>”</w:instrText>
      </w:r>
      <w:r w:rsidR="004530E8" w:rsidRPr="00FE463F">
        <w:rPr>
          <w:noProof/>
        </w:rPr>
        <w:instrText xml:space="preserve"> </w:instrText>
      </w:r>
      <w:r w:rsidR="004530E8" w:rsidRPr="00FE463F">
        <w:rPr>
          <w:noProof/>
        </w:rPr>
        <w:fldChar w:fldCharType="end"/>
      </w:r>
      <w:r w:rsidR="004530E8" w:rsidRPr="00FE463F">
        <w:rPr>
          <w:noProof/>
        </w:rPr>
        <w:fldChar w:fldCharType="begin"/>
      </w:r>
      <w:r w:rsidR="004530E8" w:rsidRPr="00FE463F">
        <w:rPr>
          <w:noProof/>
        </w:rPr>
        <w:instrText xml:space="preserve"> XE </w:instrText>
      </w:r>
      <w:r w:rsidR="00084217" w:rsidRPr="00FE463F">
        <w:rPr>
          <w:noProof/>
        </w:rPr>
        <w:instrText>“</w:instrText>
      </w:r>
      <w:r w:rsidR="004530E8" w:rsidRPr="00FE463F">
        <w:rPr>
          <w:noProof/>
        </w:rPr>
        <w:instrText>Files:INDEX (#.11)</w:instrText>
      </w:r>
      <w:r w:rsidR="00084217" w:rsidRPr="00FE463F">
        <w:rPr>
          <w:noProof/>
        </w:rPr>
        <w:instrText>”</w:instrText>
      </w:r>
      <w:r w:rsidR="004530E8" w:rsidRPr="00FE463F">
        <w:rPr>
          <w:noProof/>
        </w:rPr>
        <w:instrText xml:space="preserve"> </w:instrText>
      </w:r>
      <w:r w:rsidR="004530E8" w:rsidRPr="00FE463F">
        <w:rPr>
          <w:noProof/>
        </w:rPr>
        <w:fldChar w:fldCharType="end"/>
      </w:r>
      <w:r w:rsidRPr="00FE463F">
        <w:rPr>
          <w:noProof/>
        </w:rPr>
        <w:t>.</w:t>
      </w:r>
    </w:p>
    <w:p w14:paraId="6B9FE6C7" w14:textId="77777777" w:rsidR="00E86526" w:rsidRPr="00FE463F" w:rsidRDefault="00A90476" w:rsidP="00010474">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_Ref389652821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Figure 328</w:t>
      </w:r>
      <w:r w:rsidRPr="00FE463F">
        <w:rPr>
          <w:noProof/>
          <w:color w:val="0000FF"/>
          <w:u w:val="single"/>
        </w:rPr>
        <w:fldChar w:fldCharType="end"/>
      </w:r>
      <w:r w:rsidR="00010474" w:rsidRPr="00FE463F">
        <w:rPr>
          <w:noProof/>
        </w:rPr>
        <w:t xml:space="preserve"> is a sample</w:t>
      </w:r>
      <w:r w:rsidR="00E86526" w:rsidRPr="00FE463F">
        <w:rPr>
          <w:noProof/>
        </w:rPr>
        <w:t xml:space="preserve"> cross-reference </w:t>
      </w:r>
      <w:r w:rsidR="00010474" w:rsidRPr="00FE463F">
        <w:rPr>
          <w:noProof/>
        </w:rPr>
        <w:t xml:space="preserve">entry </w:t>
      </w:r>
      <w:r w:rsidR="00E86526" w:rsidRPr="00FE463F">
        <w:rPr>
          <w:noProof/>
        </w:rPr>
        <w:t>with the name and the date-of-birth on the data above:</w:t>
      </w:r>
    </w:p>
    <w:p w14:paraId="6B9FE6C8" w14:textId="3310A128" w:rsidR="00F97D0D" w:rsidRPr="00FE463F" w:rsidRDefault="009D40A3" w:rsidP="009D40A3">
      <w:pPr>
        <w:pStyle w:val="Caption"/>
        <w:rPr>
          <w:noProof/>
        </w:rPr>
      </w:pPr>
      <w:bookmarkStart w:id="1364" w:name="_Ref389652821"/>
      <w:bookmarkStart w:id="1365" w:name="_Toc48037486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328</w:t>
      </w:r>
      <w:r w:rsidRPr="00FE463F">
        <w:rPr>
          <w:noProof/>
        </w:rPr>
        <w:fldChar w:fldCharType="end"/>
      </w:r>
      <w:bookmarkEnd w:id="1364"/>
      <w:r w:rsidR="00405EF1">
        <w:rPr>
          <w:noProof/>
        </w:rPr>
        <w:t>:</w:t>
      </w:r>
      <w:r w:rsidR="00064B31">
        <w:rPr>
          <w:noProof/>
        </w:rPr>
        <w:t xml:space="preserve"> Cross-R</w:t>
      </w:r>
      <w:r w:rsidR="007672B6">
        <w:rPr>
          <w:noProof/>
        </w:rPr>
        <w:t>eferences—Sample Entry with Additional Data F</w:t>
      </w:r>
      <w:r w:rsidR="00AD1E0C" w:rsidRPr="00FE463F">
        <w:rPr>
          <w:noProof/>
        </w:rPr>
        <w:t>ields</w:t>
      </w:r>
      <w:bookmarkEnd w:id="1365"/>
    </w:p>
    <w:p w14:paraId="6B9FE6C9" w14:textId="77777777" w:rsidR="00E86526" w:rsidRPr="00FE463F" w:rsidRDefault="00E86526" w:rsidP="00ED4DD4">
      <w:pPr>
        <w:pStyle w:val="APICode"/>
        <w:rPr>
          <w:noProof/>
        </w:rPr>
      </w:pPr>
      <w:r w:rsidRPr="00FE463F">
        <w:rPr>
          <w:noProof/>
        </w:rPr>
        <w:t>^EMP(</w:t>
      </w:r>
      <w:r w:rsidR="00084217" w:rsidRPr="00FE463F">
        <w:rPr>
          <w:noProof/>
        </w:rPr>
        <w:t>“</w:t>
      </w:r>
      <w:r w:rsidRPr="00FE463F">
        <w:rPr>
          <w:noProof/>
        </w:rPr>
        <w:t>C</w:t>
      </w:r>
      <w:r w:rsidR="00084217" w:rsidRPr="00FE463F">
        <w:rPr>
          <w:noProof/>
        </w:rPr>
        <w:t>”</w:t>
      </w:r>
      <w:r w:rsidRPr="00FE463F">
        <w:rPr>
          <w:noProof/>
        </w:rPr>
        <w:t>,</w:t>
      </w:r>
      <w:r w:rsidR="00084217" w:rsidRPr="00FE463F">
        <w:rPr>
          <w:noProof/>
        </w:rPr>
        <w:t>”</w:t>
      </w:r>
      <w:r w:rsidR="0049130D" w:rsidRPr="00FE463F">
        <w:rPr>
          <w:noProof/>
        </w:rPr>
        <w:t>FMEMPLOYEE,THREE</w:t>
      </w:r>
      <w:r w:rsidR="00084217" w:rsidRPr="00FE463F">
        <w:rPr>
          <w:noProof/>
        </w:rPr>
        <w:t>”</w:t>
      </w:r>
      <w:r w:rsidRPr="00FE463F">
        <w:rPr>
          <w:noProof/>
        </w:rPr>
        <w:t>,2341225,1)=</w:t>
      </w:r>
      <w:r w:rsidR="00084217" w:rsidRPr="00FE463F">
        <w:rPr>
          <w:noProof/>
        </w:rPr>
        <w:t>““</w:t>
      </w:r>
    </w:p>
    <w:p w14:paraId="6B9FE6CA" w14:textId="77777777" w:rsidR="00E86526" w:rsidRPr="00FE463F" w:rsidRDefault="00E86526" w:rsidP="009D40A3">
      <w:pPr>
        <w:pStyle w:val="BodyText6"/>
        <w:rPr>
          <w:noProof/>
        </w:rPr>
      </w:pPr>
    </w:p>
    <w:p w14:paraId="6B9FE6CB" w14:textId="77777777" w:rsidR="00D52E85" w:rsidRPr="00FE463F" w:rsidRDefault="00D52E85" w:rsidP="00CD7D5F">
      <w:pPr>
        <w:pStyle w:val="Heading2"/>
      </w:pPr>
      <w:bookmarkStart w:id="1366" w:name="_Ref343067938"/>
      <w:bookmarkStart w:id="1367" w:name="_Toc480374439"/>
      <w:r w:rsidRPr="00FE463F">
        <w:lastRenderedPageBreak/>
        <w:t>INDEX File</w:t>
      </w:r>
      <w:bookmarkEnd w:id="1366"/>
      <w:bookmarkEnd w:id="1367"/>
    </w:p>
    <w:p w14:paraId="6B9FE6CC" w14:textId="1959E530" w:rsidR="00A710E3" w:rsidRPr="00FE463F" w:rsidRDefault="009D40A3" w:rsidP="00A81C6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Structure:INDEX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INDEX</w:instrText>
      </w:r>
      <w:r w:rsidR="00A67E14" w:rsidRPr="00FE463F">
        <w:rPr>
          <w:noProof/>
        </w:rPr>
        <w:instrText xml:space="preserve"> (#.11)</w:instrText>
      </w:r>
      <w:r w:rsidRPr="00FE463F">
        <w:rPr>
          <w:noProof/>
        </w:rPr>
        <w:instrText xml:space="preserve"> File:Global File Structure</w:instrText>
      </w:r>
      <w:r w:rsidR="00084217" w:rsidRPr="00FE463F">
        <w:rPr>
          <w:noProof/>
        </w:rPr>
        <w:instrText>”</w:instrText>
      </w:r>
      <w:r w:rsidRPr="00FE463F">
        <w:rPr>
          <w:noProof/>
        </w:rPr>
        <w:instrText xml:space="preserve"> </w:instrText>
      </w:r>
      <w:r w:rsidRPr="00FE463F">
        <w:rPr>
          <w:noProof/>
        </w:rPr>
        <w:fldChar w:fldCharType="end"/>
      </w:r>
      <w:r w:rsidR="00D52E85" w:rsidRPr="00FE463F">
        <w:rPr>
          <w:noProof/>
        </w:rPr>
        <w:t xml:space="preserve">VA FileMan </w:t>
      </w:r>
      <w:r w:rsidR="00C9653C" w:rsidRPr="00FE463F">
        <w:rPr>
          <w:noProof/>
        </w:rPr>
        <w:t xml:space="preserve">22.0 </w:t>
      </w:r>
      <w:r w:rsidR="00F97D0D" w:rsidRPr="00FE463F">
        <w:rPr>
          <w:noProof/>
        </w:rPr>
        <w:t>introduced</w:t>
      </w:r>
      <w:r w:rsidR="00D52E85" w:rsidRPr="00FE463F">
        <w:rPr>
          <w:noProof/>
        </w:rPr>
        <w:t xml:space="preserve"> a new way to define an index (cross-reference) on a file. The </w:t>
      </w:r>
      <w:r w:rsidR="001640AC" w:rsidRPr="00FE463F">
        <w:rPr>
          <w:noProof/>
        </w:rPr>
        <w:t>Cross-Reference A</w:t>
      </w:r>
      <w:r w:rsidR="001B567A" w:rsidRPr="00FE463F">
        <w:rPr>
          <w:noProof/>
        </w:rPr>
        <w:t xml:space="preserve"> Field</w:t>
      </w:r>
      <w:r w:rsidR="00D52E85" w:rsidRPr="00FE463F">
        <w:rPr>
          <w:noProof/>
        </w:rPr>
        <w:t xml:space="preserve"> </w:t>
      </w:r>
      <w:r w:rsidR="001B567A" w:rsidRPr="00FE463F">
        <w:rPr>
          <w:noProof/>
        </w:rPr>
        <w:t>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640AC" w:rsidRPr="00FE463F">
        <w:rPr>
          <w:noProof/>
        </w:rPr>
        <w:instrText>Cross-Reference A</w:instrText>
      </w:r>
      <w:r w:rsidR="001B567A" w:rsidRPr="00FE463F">
        <w:rPr>
          <w:noProof/>
        </w:rPr>
        <w:instrText xml:space="preserve"> Field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w:instrText>
      </w:r>
      <w:r w:rsidR="001640AC" w:rsidRPr="00FE463F">
        <w:rPr>
          <w:noProof/>
        </w:rPr>
        <w:instrText>Cross-Reference A</w:instrText>
      </w:r>
      <w:r w:rsidR="001B567A" w:rsidRPr="00FE463F">
        <w:rPr>
          <w:noProof/>
        </w:rPr>
        <w:instrText xml:space="preserve"> Field</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t xml:space="preserve"> [DIXREF</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DIXREF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Options:DIXREF</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001B567A" w:rsidRPr="00FE463F">
        <w:rPr>
          <w:noProof/>
        </w:rPr>
        <w:t xml:space="preserve"> on</w:t>
      </w:r>
      <w:r w:rsidR="001640AC" w:rsidRPr="00FE463F">
        <w:rPr>
          <w:noProof/>
        </w:rPr>
        <w:t xml:space="preserve"> the Utility</w:t>
      </w:r>
      <w:r w:rsidR="001B567A" w:rsidRPr="00FE463F">
        <w:rPr>
          <w:noProof/>
        </w:rPr>
        <w:t xml:space="preserve"> Function</w:t>
      </w:r>
      <w:r w:rsidR="001640AC" w:rsidRPr="00FE463F">
        <w:rPr>
          <w:noProof/>
        </w:rPr>
        <w:t>s</w:t>
      </w:r>
      <w:r w:rsidR="001B567A" w:rsidRPr="00FE463F">
        <w:rPr>
          <w:noProof/>
        </w:rPr>
        <w:t xml:space="preserve"> menu</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Utilit</w:instrText>
      </w:r>
      <w:r w:rsidR="001640AC" w:rsidRPr="00FE463F">
        <w:rPr>
          <w:noProof/>
        </w:rPr>
        <w:instrText>y</w:instrText>
      </w:r>
      <w:r w:rsidR="001B567A" w:rsidRPr="00FE463F">
        <w:rPr>
          <w:noProof/>
        </w:rPr>
        <w:instrText xml:space="preserve"> Function</w:instrText>
      </w:r>
      <w:r w:rsidR="001640AC" w:rsidRPr="00FE463F">
        <w:rPr>
          <w:noProof/>
        </w:rPr>
        <w:instrText>s</w:instrText>
      </w:r>
      <w:r w:rsidR="001B567A" w:rsidRPr="00FE463F">
        <w:rPr>
          <w:noProof/>
        </w:rPr>
        <w:instrText xml:space="preserve"> Menu</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Menus:Utility Functions</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Options:Utility Functions</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 xml:space="preserve"> [DIUTILITY</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DIUTILITY Menu</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Menus:DIUTILITY</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Options:DIUTILITY</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00D52E85" w:rsidRPr="00FE463F">
        <w:rPr>
          <w:noProof/>
        </w:rPr>
        <w:t xml:space="preserve"> ask</w:t>
      </w:r>
      <w:r w:rsidR="00A710E3" w:rsidRPr="00FE463F">
        <w:rPr>
          <w:noProof/>
        </w:rPr>
        <w:t>s</w:t>
      </w:r>
      <w:r w:rsidR="00D52E85" w:rsidRPr="00FE463F">
        <w:rPr>
          <w:noProof/>
        </w:rPr>
        <w:t xml:space="preserve"> </w:t>
      </w:r>
      <w:r w:rsidR="00A710E3" w:rsidRPr="00FE463F">
        <w:rPr>
          <w:noProof/>
        </w:rPr>
        <w:t>if</w:t>
      </w:r>
      <w:r w:rsidR="00D52E85" w:rsidRPr="00FE463F">
        <w:rPr>
          <w:noProof/>
        </w:rPr>
        <w:t xml:space="preserve"> the developer w</w:t>
      </w:r>
      <w:r w:rsidR="00A710E3" w:rsidRPr="00FE463F">
        <w:rPr>
          <w:noProof/>
        </w:rPr>
        <w:t>ant</w:t>
      </w:r>
      <w:r w:rsidR="00D52E85" w:rsidRPr="00FE463F">
        <w:rPr>
          <w:noProof/>
        </w:rPr>
        <w:t xml:space="preserve">s to add/edit a Traditional index or a </w:t>
      </w:r>
      <w:bookmarkStart w:id="1368" w:name="NewStyleIndex"/>
      <w:r w:rsidR="00457EE2" w:rsidRPr="00FE463F">
        <w:rPr>
          <w:noProof/>
        </w:rPr>
        <w:t>New-S</w:t>
      </w:r>
      <w:r w:rsidR="00D52E85" w:rsidRPr="00FE463F">
        <w:rPr>
          <w:noProof/>
        </w:rPr>
        <w:t>tyle index</w:t>
      </w:r>
      <w:bookmarkEnd w:id="1368"/>
      <w:r w:rsidR="00D52E85" w:rsidRPr="00FE463F">
        <w:rPr>
          <w:noProof/>
        </w:rPr>
        <w:t xml:space="preserve">. Use of the </w:t>
      </w:r>
      <w:r w:rsidR="005B1CD9" w:rsidRPr="00FE463F">
        <w:rPr>
          <w:noProof/>
        </w:rPr>
        <w:t>INDEX</w:t>
      </w:r>
      <w:r w:rsidR="00A67E14" w:rsidRPr="00FE463F">
        <w:rPr>
          <w:noProof/>
        </w:rPr>
        <w:t>(#.11)</w:t>
      </w:r>
      <w:r w:rsidR="005B1CD9" w:rsidRPr="00FE463F">
        <w:rPr>
          <w:noProof/>
        </w:rPr>
        <w:t xml:space="preserve"> file </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INDEX</w:instrText>
      </w:r>
      <w:r w:rsidR="00A67E14" w:rsidRPr="00FE463F">
        <w:rPr>
          <w:noProof/>
        </w:rPr>
        <w:instrText xml:space="preserve"> (#.11)</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Files:INDEX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D52E85" w:rsidRPr="00FE463F">
        <w:rPr>
          <w:noProof/>
        </w:rPr>
        <w:t xml:space="preserve"> allows for design of more sophisticated indexes, including</w:t>
      </w:r>
      <w:r w:rsidR="00A710E3" w:rsidRPr="00FE463F">
        <w:rPr>
          <w:noProof/>
        </w:rPr>
        <w:t>:</w:t>
      </w:r>
    </w:p>
    <w:p w14:paraId="6B9FE6CD" w14:textId="77777777" w:rsidR="00A81C6D" w:rsidRPr="00FE463F" w:rsidRDefault="00D52E85" w:rsidP="00A81C6D">
      <w:pPr>
        <w:pStyle w:val="ListBullet"/>
        <w:keepNext/>
        <w:keepLines/>
        <w:rPr>
          <w:noProof/>
        </w:rPr>
      </w:pPr>
      <w:r w:rsidRPr="00FE463F">
        <w:rPr>
          <w:noProof/>
        </w:rPr>
        <w:t xml:space="preserve"> </w:t>
      </w:r>
      <w:bookmarkStart w:id="1369" w:name="CompoundIndex"/>
      <w:r w:rsidR="00A81C6D" w:rsidRPr="00FE463F">
        <w:rPr>
          <w:noProof/>
        </w:rPr>
        <w:t>C</w:t>
      </w:r>
      <w:r w:rsidRPr="00FE463F">
        <w:rPr>
          <w:noProof/>
        </w:rPr>
        <w:t>ompound indexes</w:t>
      </w:r>
      <w:bookmarkEnd w:id="1369"/>
      <w:r w:rsidRPr="00FE463F">
        <w:rPr>
          <w:noProof/>
        </w:rPr>
        <w:t xml:space="preserve"> (i.e.,</w:t>
      </w:r>
      <w:r w:rsidR="009E3671" w:rsidRPr="00FE463F">
        <w:rPr>
          <w:noProof/>
        </w:rPr>
        <w:t> </w:t>
      </w:r>
      <w:r w:rsidRPr="00FE463F">
        <w:rPr>
          <w:noProof/>
        </w:rPr>
        <w:t>with more than one data field subscript)</w:t>
      </w:r>
      <w:r w:rsidR="00A81C6D" w:rsidRPr="00FE463F">
        <w:rPr>
          <w:noProof/>
        </w:rPr>
        <w:t>.</w:t>
      </w:r>
    </w:p>
    <w:p w14:paraId="6B9FE6CE" w14:textId="77777777" w:rsidR="00A81C6D" w:rsidRPr="00FE463F" w:rsidRDefault="00A81C6D" w:rsidP="00A81C6D">
      <w:pPr>
        <w:pStyle w:val="ListBullet"/>
        <w:keepNext/>
        <w:keepLines/>
        <w:rPr>
          <w:noProof/>
        </w:rPr>
      </w:pPr>
      <w:r w:rsidRPr="00FE463F">
        <w:rPr>
          <w:noProof/>
        </w:rPr>
        <w:t>I</w:t>
      </w:r>
      <w:r w:rsidR="00D52E85" w:rsidRPr="00FE463F">
        <w:rPr>
          <w:noProof/>
        </w:rPr>
        <w:t>ndexes where transforms are done on fields</w:t>
      </w:r>
      <w:r w:rsidRPr="00FE463F">
        <w:rPr>
          <w:noProof/>
        </w:rPr>
        <w:t>.</w:t>
      </w:r>
    </w:p>
    <w:p w14:paraId="6B9FE6CF" w14:textId="77777777" w:rsidR="00A81C6D" w:rsidRPr="00FE463F" w:rsidRDefault="00A81C6D" w:rsidP="00A81C6D">
      <w:pPr>
        <w:pStyle w:val="ListBullet"/>
        <w:keepNext/>
        <w:keepLines/>
        <w:rPr>
          <w:noProof/>
        </w:rPr>
      </w:pPr>
      <w:r w:rsidRPr="00FE463F">
        <w:rPr>
          <w:noProof/>
        </w:rPr>
        <w:t>I</w:t>
      </w:r>
      <w:r w:rsidR="00D52E85" w:rsidRPr="00FE463F">
        <w:rPr>
          <w:noProof/>
        </w:rPr>
        <w:t>ndexes with computed subscripts</w:t>
      </w:r>
      <w:r w:rsidRPr="00FE463F">
        <w:rPr>
          <w:noProof/>
        </w:rPr>
        <w:t>.</w:t>
      </w:r>
    </w:p>
    <w:p w14:paraId="6B9FE6D0" w14:textId="77777777" w:rsidR="00A81C6D" w:rsidRPr="00FE463F" w:rsidRDefault="00A81C6D" w:rsidP="00A81C6D">
      <w:pPr>
        <w:pStyle w:val="ListBullet"/>
        <w:keepNext/>
        <w:keepLines/>
        <w:rPr>
          <w:noProof/>
        </w:rPr>
      </w:pPr>
      <w:r w:rsidRPr="00FE463F">
        <w:rPr>
          <w:noProof/>
        </w:rPr>
        <w:t>I</w:t>
      </w:r>
      <w:r w:rsidR="00D52E85" w:rsidRPr="00FE463F">
        <w:rPr>
          <w:noProof/>
        </w:rPr>
        <w:t>ndexes whose normal collation sequence is backward</w:t>
      </w:r>
      <w:r w:rsidRPr="00FE463F">
        <w:rPr>
          <w:noProof/>
        </w:rPr>
        <w:t>.</w:t>
      </w:r>
    </w:p>
    <w:p w14:paraId="6B9FE6D1" w14:textId="77777777" w:rsidR="00A81C6D" w:rsidRPr="00FE463F" w:rsidRDefault="00A81C6D" w:rsidP="00A81C6D">
      <w:pPr>
        <w:pStyle w:val="ListBullet"/>
        <w:rPr>
          <w:noProof/>
        </w:rPr>
      </w:pPr>
      <w:r w:rsidRPr="00FE463F">
        <w:rPr>
          <w:noProof/>
        </w:rPr>
        <w:t>I</w:t>
      </w:r>
      <w:r w:rsidR="00D52E85" w:rsidRPr="00FE463F">
        <w:rPr>
          <w:noProof/>
        </w:rPr>
        <w:t xml:space="preserve">ndexes whose </w:t>
      </w:r>
      <w:r w:rsidR="009C6213" w:rsidRPr="00FE463F">
        <w:rPr>
          <w:noProof/>
        </w:rPr>
        <w:t>SET/KILL</w:t>
      </w:r>
      <w:r w:rsidR="00D52E85" w:rsidRPr="00FE463F">
        <w:rPr>
          <w:noProof/>
        </w:rPr>
        <w:t xml:space="preserve"> logic is executed once per rec</w:t>
      </w:r>
      <w:r w:rsidRPr="00FE463F">
        <w:rPr>
          <w:noProof/>
        </w:rPr>
        <w:t>ord rather than once per field.</w:t>
      </w:r>
    </w:p>
    <w:p w14:paraId="6B9FE6D2" w14:textId="53BFCBD2" w:rsidR="00865ACB" w:rsidRPr="00FE463F" w:rsidRDefault="00D52E85" w:rsidP="00010474">
      <w:pPr>
        <w:pStyle w:val="BodyText"/>
        <w:keepNext/>
        <w:keepLines/>
        <w:rPr>
          <w:noProof/>
        </w:rPr>
      </w:pPr>
      <w:r w:rsidRPr="00FE463F">
        <w:rPr>
          <w:noProof/>
        </w:rPr>
        <w:t xml:space="preserve">These indexes can then be used by the </w:t>
      </w:r>
      <w:r w:rsidR="00C9653C" w:rsidRPr="00FE463F">
        <w:rPr>
          <w:noProof/>
        </w:rPr>
        <w:t>VA FileMan</w:t>
      </w:r>
      <w:r w:rsidRPr="00FE463F">
        <w:rPr>
          <w:noProof/>
        </w:rPr>
        <w:t xml:space="preserve"> code for such things as looking up a record on the file. The </w:t>
      </w:r>
      <w:r w:rsidR="005B1CD9" w:rsidRPr="00FE463F">
        <w:rPr>
          <w:noProof/>
        </w:rPr>
        <w:t>INDEX</w:t>
      </w:r>
      <w:r w:rsidR="00A67E14" w:rsidRPr="00FE463F">
        <w:rPr>
          <w:noProof/>
        </w:rPr>
        <w:t xml:space="preserve"> (#.11)</w:t>
      </w:r>
      <w:r w:rsidR="005B1CD9"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INDEX</w:instrText>
      </w:r>
      <w:r w:rsidR="00A67E14" w:rsidRPr="00FE463F">
        <w:rPr>
          <w:noProof/>
        </w:rPr>
        <w:instrText xml:space="preserve"> (#.11)</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Files:INDEX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stores all information describing the new indexes. Data is stored descendent from ^DD(</w:t>
      </w:r>
      <w:r w:rsidR="00084217" w:rsidRPr="00FE463F">
        <w:rPr>
          <w:noProof/>
        </w:rPr>
        <w:t>“</w:t>
      </w:r>
      <w:r w:rsidRPr="00FE463F">
        <w:rPr>
          <w:noProof/>
        </w:rPr>
        <w:t>IX</w:t>
      </w:r>
      <w:r w:rsidR="00084217" w:rsidRPr="00FE463F">
        <w:rPr>
          <w:noProof/>
        </w:rPr>
        <w:t>”</w:t>
      </w:r>
      <w:r w:rsidR="00A81C6D" w:rsidRPr="00FE463F">
        <w:rPr>
          <w:noProof/>
        </w:rPr>
        <w:t xml:space="preserve">). The </w:t>
      </w:r>
      <w:r w:rsidR="005B1CD9" w:rsidRPr="00FE463F">
        <w:rPr>
          <w:noProof/>
        </w:rPr>
        <w:t>INDEX</w:t>
      </w:r>
      <w:r w:rsidR="00A67E14" w:rsidRPr="00FE463F">
        <w:rPr>
          <w:noProof/>
        </w:rPr>
        <w:t xml:space="preserve"> (#.11)</w:t>
      </w:r>
      <w:r w:rsidR="005B1CD9"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INDEX</w:instrText>
      </w:r>
      <w:r w:rsidR="00A67E14" w:rsidRPr="00FE463F">
        <w:rPr>
          <w:noProof/>
        </w:rPr>
        <w:instrText xml:space="preserve"> (#.11)</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Files:INDEX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A81C6D" w:rsidRPr="00FE463F">
        <w:rPr>
          <w:noProof/>
        </w:rPr>
        <w:t xml:space="preserve"> is </w:t>
      </w:r>
      <w:r w:rsidRPr="00FE463F">
        <w:rPr>
          <w:noProof/>
        </w:rPr>
        <w:t>stored in</w:t>
      </w:r>
      <w:r w:rsidR="00A81C6D" w:rsidRPr="00FE463F">
        <w:rPr>
          <w:noProof/>
        </w:rPr>
        <w:t xml:space="preserve"> the</w:t>
      </w:r>
      <w:r w:rsidRPr="00FE463F">
        <w:rPr>
          <w:noProof/>
        </w:rPr>
        <w:t xml:space="preserve"> ^DD(</w:t>
      </w:r>
      <w:r w:rsidR="00084217" w:rsidRPr="00FE463F">
        <w:rPr>
          <w:noProof/>
        </w:rPr>
        <w:t>“</w:t>
      </w:r>
      <w:r w:rsidRPr="00FE463F">
        <w:rPr>
          <w:noProof/>
        </w:rPr>
        <w:t>IX</w:t>
      </w:r>
      <w:r w:rsidR="00084217" w:rsidRPr="00FE463F">
        <w:rPr>
          <w:noProof/>
        </w:rPr>
        <w:t>”</w:t>
      </w:r>
      <w:r w:rsidR="00865ACB" w:rsidRPr="00FE463F">
        <w:rPr>
          <w:noProof/>
        </w:rPr>
        <w:t>,)</w:t>
      </w:r>
      <w:r w:rsidR="00A81C6D" w:rsidRPr="00FE463F">
        <w:rPr>
          <w:noProof/>
        </w:rPr>
        <w:t xml:space="preserve"> global</w:t>
      </w:r>
      <w:r w:rsidR="00865ACB" w:rsidRPr="00FE463F">
        <w:rPr>
          <w:noProof/>
        </w:rPr>
        <w:t>.</w:t>
      </w:r>
    </w:p>
    <w:p w14:paraId="6B9FE6D3" w14:textId="77777777" w:rsidR="00D3300A" w:rsidRPr="00FE463F" w:rsidRDefault="002F0AF3" w:rsidP="00D3300A">
      <w:pPr>
        <w:pStyle w:val="Note"/>
        <w:rPr>
          <w:noProof/>
        </w:rPr>
      </w:pPr>
      <w:r>
        <w:rPr>
          <w:noProof/>
        </w:rPr>
        <w:drawing>
          <wp:inline distT="0" distB="0" distL="0" distR="0" wp14:anchorId="6B9FFBB2" wp14:editId="6B9FFBB3">
            <wp:extent cx="285750" cy="285750"/>
            <wp:effectExtent l="0" t="0" r="0" b="0"/>
            <wp:docPr id="360" name="Picture 3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also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_Ref343067890 \h  \* MERGEFORMAT </w:instrText>
      </w:r>
      <w:r w:rsidR="00D3300A" w:rsidRPr="00FE463F">
        <w:rPr>
          <w:noProof/>
          <w:color w:val="0000FF"/>
          <w:u w:val="single"/>
        </w:rPr>
      </w:r>
      <w:r w:rsidR="00D3300A" w:rsidRPr="00FE463F">
        <w:rPr>
          <w:noProof/>
          <w:color w:val="0000FF"/>
          <w:u w:val="single"/>
        </w:rPr>
        <w:fldChar w:fldCharType="separate"/>
      </w:r>
      <w:r w:rsidR="00F300F5" w:rsidRPr="00F300F5">
        <w:rPr>
          <w:noProof/>
          <w:color w:val="0000FF"/>
          <w:u w:val="single"/>
        </w:rPr>
        <w:t>KEY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14:paraId="6B9FE6D4" w14:textId="77777777" w:rsidR="00D52E85" w:rsidRPr="00FE463F" w:rsidRDefault="00D52E85" w:rsidP="00CD7D5F">
      <w:pPr>
        <w:pStyle w:val="Heading2"/>
      </w:pPr>
      <w:bookmarkStart w:id="1370" w:name="_Ref343067890"/>
      <w:bookmarkStart w:id="1371" w:name="_Toc480374440"/>
      <w:r w:rsidRPr="00FE463F">
        <w:t>KEY File</w:t>
      </w:r>
      <w:bookmarkEnd w:id="1370"/>
      <w:bookmarkEnd w:id="1371"/>
    </w:p>
    <w:p w14:paraId="6B9FE6D5" w14:textId="7303AC03" w:rsidR="00865ACB" w:rsidRPr="00FE463F" w:rsidRDefault="009D40A3" w:rsidP="000104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Structure:KEY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KEY</w:instrText>
      </w:r>
      <w:r w:rsidR="00A67E14" w:rsidRPr="00FE463F">
        <w:rPr>
          <w:noProof/>
        </w:rPr>
        <w:instrText xml:space="preserve"> (#.31)</w:instrText>
      </w:r>
      <w:r w:rsidRPr="00FE463F">
        <w:rPr>
          <w:noProof/>
        </w:rPr>
        <w:instrText xml:space="preserve"> File:Global File Structure</w:instrText>
      </w:r>
      <w:r w:rsidR="00084217" w:rsidRPr="00FE463F">
        <w:rPr>
          <w:noProof/>
        </w:rPr>
        <w:instrText>”</w:instrText>
      </w:r>
      <w:r w:rsidRPr="00FE463F">
        <w:rPr>
          <w:noProof/>
        </w:rPr>
        <w:instrText xml:space="preserve"> </w:instrText>
      </w:r>
      <w:r w:rsidRPr="00FE463F">
        <w:rPr>
          <w:noProof/>
        </w:rPr>
        <w:fldChar w:fldCharType="end"/>
      </w:r>
      <w:r w:rsidR="00D52E85" w:rsidRPr="00FE463F">
        <w:rPr>
          <w:noProof/>
        </w:rPr>
        <w:t xml:space="preserve">VA FileMan </w:t>
      </w:r>
      <w:r w:rsidR="00C9653C" w:rsidRPr="00FE463F">
        <w:rPr>
          <w:noProof/>
        </w:rPr>
        <w:t xml:space="preserve">22.0 </w:t>
      </w:r>
      <w:r w:rsidR="00F97D0D" w:rsidRPr="00FE463F">
        <w:rPr>
          <w:noProof/>
        </w:rPr>
        <w:t>introduced</w:t>
      </w:r>
      <w:r w:rsidR="00D52E85" w:rsidRPr="00FE463F">
        <w:rPr>
          <w:noProof/>
        </w:rPr>
        <w:t xml:space="preserve"> a way to uniquely identify a record on a file. The developer defines a field or fields as belonging to a KEY. The developer </w:t>
      </w:r>
      <w:r w:rsidR="00945EC4" w:rsidRPr="00FE463F">
        <w:rPr>
          <w:rStyle w:val="Emphasis"/>
          <w:noProof/>
        </w:rPr>
        <w:t>must</w:t>
      </w:r>
      <w:r w:rsidR="00D52E85" w:rsidRPr="00FE463F">
        <w:rPr>
          <w:noProof/>
        </w:rPr>
        <w:t xml:space="preserve"> also build an index for those fields. Fields in the </w:t>
      </w:r>
      <w:bookmarkStart w:id="1372" w:name="PrimaryKey"/>
      <w:r w:rsidR="00D52E85" w:rsidRPr="00FE463F">
        <w:rPr>
          <w:noProof/>
        </w:rPr>
        <w:t>Primary KEY</w:t>
      </w:r>
      <w:bookmarkEnd w:id="1372"/>
      <w:r w:rsidR="00D52E85" w:rsidRPr="00FE463F">
        <w:rPr>
          <w:noProof/>
        </w:rPr>
        <w:t xml:space="preserve"> are displayed du</w:t>
      </w:r>
      <w:r w:rsidR="00C9653C" w:rsidRPr="00FE463F">
        <w:rPr>
          <w:noProof/>
        </w:rPr>
        <w:t xml:space="preserve">ring </w:t>
      </w:r>
      <w:r w:rsidR="00AC2597" w:rsidRPr="00FE463F">
        <w:rPr>
          <w:noProof/>
        </w:rPr>
        <w:t xml:space="preserve">a </w:t>
      </w:r>
      <w:r w:rsidR="00C9653C" w:rsidRPr="00FE463F">
        <w:rPr>
          <w:noProof/>
        </w:rPr>
        <w:t>C</w:t>
      </w:r>
      <w:r w:rsidR="00D52E85" w:rsidRPr="00FE463F">
        <w:rPr>
          <w:noProof/>
        </w:rPr>
        <w:t xml:space="preserve">lassic </w:t>
      </w:r>
      <w:r w:rsidR="00C9653C" w:rsidRPr="00FE463F">
        <w:rPr>
          <w:noProof/>
        </w:rPr>
        <w:t>VA FileMan</w:t>
      </w:r>
      <w:r w:rsidR="00D52E85" w:rsidRPr="00FE463F">
        <w:rPr>
          <w:noProof/>
        </w:rPr>
        <w:t xml:space="preserve"> lookup ^DIC. KEY fields are used to decide whether a record already ex</w:t>
      </w:r>
      <w:r w:rsidR="00AC2597" w:rsidRPr="00FE463F">
        <w:rPr>
          <w:noProof/>
        </w:rPr>
        <w:t>ists on the target file during t</w:t>
      </w:r>
      <w:r w:rsidR="00D52E85" w:rsidRPr="00FE463F">
        <w:rPr>
          <w:noProof/>
        </w:rPr>
        <w:t>ransfer or during data Installation using the Kernel Installation and Distribution System (KIDS). The KEY</w:t>
      </w:r>
      <w:r w:rsidR="00A67E14" w:rsidRPr="00FE463F">
        <w:rPr>
          <w:noProof/>
        </w:rPr>
        <w:t xml:space="preserve"> (#.31)</w:t>
      </w:r>
      <w:r w:rsidR="00D52E85"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KEY</w:instrText>
      </w:r>
      <w:r w:rsidR="00A67E14" w:rsidRPr="00FE463F">
        <w:rPr>
          <w:noProof/>
        </w:rPr>
        <w:instrText xml:space="preserve"> (#.31)</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Files:KEY (#.31)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t xml:space="preserve"> is </w:t>
      </w:r>
      <w:r w:rsidR="00D52E85" w:rsidRPr="00FE463F">
        <w:rPr>
          <w:noProof/>
        </w:rPr>
        <w:t xml:space="preserve">stored in </w:t>
      </w:r>
      <w:r w:rsidR="00AC2597" w:rsidRPr="00FE463F">
        <w:rPr>
          <w:noProof/>
        </w:rPr>
        <w:t>the</w:t>
      </w:r>
      <w:r w:rsidR="00D52E85" w:rsidRPr="00FE463F">
        <w:rPr>
          <w:noProof/>
        </w:rPr>
        <w:t xml:space="preserve"> ^DD(</w:t>
      </w:r>
      <w:r w:rsidR="00084217" w:rsidRPr="00FE463F">
        <w:rPr>
          <w:noProof/>
        </w:rPr>
        <w:t>“</w:t>
      </w:r>
      <w:r w:rsidR="00D52E85" w:rsidRPr="00FE463F">
        <w:rPr>
          <w:noProof/>
        </w:rPr>
        <w:t>KEY</w:t>
      </w:r>
      <w:r w:rsidR="00084217" w:rsidRPr="00FE463F">
        <w:rPr>
          <w:noProof/>
        </w:rPr>
        <w:t>”</w:t>
      </w:r>
      <w:r w:rsidR="005B1CD9" w:rsidRPr="00FE463F">
        <w:rPr>
          <w:noProof/>
        </w:rPr>
        <w:t>,)</w:t>
      </w:r>
      <w:r w:rsidR="00AC2597" w:rsidRPr="00FE463F">
        <w:rPr>
          <w:noProof/>
        </w:rPr>
        <w:t xml:space="preserve"> global</w:t>
      </w:r>
      <w:r w:rsidR="00865ACB" w:rsidRPr="00FE463F">
        <w:rPr>
          <w:noProof/>
        </w:rPr>
        <w:t>.</w:t>
      </w:r>
    </w:p>
    <w:p w14:paraId="6B9FE6D6" w14:textId="77777777" w:rsidR="00D3300A" w:rsidRPr="00FE463F" w:rsidRDefault="002F0AF3" w:rsidP="00D3300A">
      <w:pPr>
        <w:pStyle w:val="Note"/>
        <w:rPr>
          <w:noProof/>
        </w:rPr>
      </w:pPr>
      <w:r>
        <w:rPr>
          <w:noProof/>
        </w:rPr>
        <w:drawing>
          <wp:inline distT="0" distB="0" distL="0" distR="0" wp14:anchorId="6B9FFBB4" wp14:editId="6B9FFBB5">
            <wp:extent cx="285750" cy="285750"/>
            <wp:effectExtent l="0" t="0" r="0" b="0"/>
            <wp:docPr id="361" name="Picture 3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also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_Ref343067938 \h  \* MERGEFORMAT </w:instrText>
      </w:r>
      <w:r w:rsidR="00D3300A" w:rsidRPr="00FE463F">
        <w:rPr>
          <w:noProof/>
          <w:color w:val="0000FF"/>
          <w:u w:val="single"/>
        </w:rPr>
      </w:r>
      <w:r w:rsidR="00D3300A" w:rsidRPr="00FE463F">
        <w:rPr>
          <w:noProof/>
          <w:color w:val="0000FF"/>
          <w:u w:val="single"/>
        </w:rPr>
        <w:fldChar w:fldCharType="separate"/>
      </w:r>
      <w:r w:rsidR="00F300F5" w:rsidRPr="00F300F5">
        <w:rPr>
          <w:noProof/>
          <w:color w:val="0000FF"/>
          <w:u w:val="single"/>
        </w:rPr>
        <w:t>INDEX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14:paraId="6B9FE6D7" w14:textId="77777777" w:rsidR="00A10EFC" w:rsidRPr="00FE463F" w:rsidRDefault="00A10EFC" w:rsidP="00CD7D5F">
      <w:pPr>
        <w:pStyle w:val="Heading2"/>
      </w:pPr>
      <w:bookmarkStart w:id="1373" w:name="_Ref389028214"/>
      <w:bookmarkStart w:id="1374" w:name="_Toc480374441"/>
      <w:r w:rsidRPr="00FE463F">
        <w:t>Attribute Dictionary</w:t>
      </w:r>
      <w:bookmarkEnd w:id="1373"/>
      <w:r w:rsidR="00413AF4" w:rsidRPr="00FE463F">
        <w:t>: ^DD(Filenumber</w:t>
      </w:r>
      <w:bookmarkEnd w:id="1374"/>
    </w:p>
    <w:p w14:paraId="6B9FE6D8" w14:textId="77777777" w:rsidR="003F4A1A" w:rsidRPr="00FE463F" w:rsidRDefault="003F4A1A" w:rsidP="003F4A1A">
      <w:pPr>
        <w:pStyle w:val="BodyText"/>
        <w:keepNext/>
        <w:keepLines/>
        <w:rPr>
          <w:noProof/>
          <w:szCs w:val="22"/>
        </w:rPr>
      </w:pPr>
      <w:r w:rsidRPr="00FE463F">
        <w:rPr>
          <w:noProof/>
          <w:szCs w:val="22"/>
        </w:rPr>
        <w:t>The attribute dictionary describes the data fields that a file contains within the global ^DD (the data dictionary). Each attribute dictionary is stored descendent from a positive-valued, first-level subscript of this global. Each attribute dictionary, in itself, is also in the form of a file, and thus, consists of:</w:t>
      </w:r>
    </w:p>
    <w:p w14:paraId="6B9FE6D9" w14:textId="77777777" w:rsidR="003F4A1A" w:rsidRPr="00FE463F" w:rsidRDefault="003F4A1A" w:rsidP="003F4A1A">
      <w:pPr>
        <w:pStyle w:val="ListBullet"/>
        <w:keepNext/>
        <w:keepLines/>
        <w:rPr>
          <w:noProof/>
        </w:rPr>
      </w:pPr>
      <w:r w:rsidRPr="00FE463F">
        <w:rPr>
          <w:noProof/>
        </w:rPr>
        <w:t>Entries</w:t>
      </w:r>
    </w:p>
    <w:p w14:paraId="6B9FE6DA" w14:textId="77777777" w:rsidR="003F4A1A" w:rsidRPr="00FE463F" w:rsidRDefault="003F4A1A" w:rsidP="003F4A1A">
      <w:pPr>
        <w:pStyle w:val="ListBullet"/>
        <w:keepNext/>
        <w:keepLines/>
        <w:rPr>
          <w:noProof/>
        </w:rPr>
      </w:pPr>
      <w:r w:rsidRPr="00FE463F">
        <w:rPr>
          <w:noProof/>
        </w:rPr>
        <w:t>Cross-references</w:t>
      </w:r>
    </w:p>
    <w:p w14:paraId="6B9FE6DB" w14:textId="77777777" w:rsidR="003F4A1A" w:rsidRPr="00FE463F" w:rsidRDefault="003F4A1A" w:rsidP="003F4A1A">
      <w:pPr>
        <w:pStyle w:val="ListBullet"/>
        <w:keepNext/>
        <w:keepLines/>
        <w:rPr>
          <w:noProof/>
        </w:rPr>
      </w:pPr>
      <w:r w:rsidRPr="00FE463F">
        <w:rPr>
          <w:noProof/>
        </w:rPr>
        <w:t>Descriptor</w:t>
      </w:r>
    </w:p>
    <w:p w14:paraId="6B9FE6DC" w14:textId="77777777" w:rsidR="003F4A1A" w:rsidRPr="00FE463F" w:rsidRDefault="003F4A1A" w:rsidP="003F4A1A">
      <w:pPr>
        <w:pStyle w:val="ListBullet"/>
        <w:rPr>
          <w:noProof/>
        </w:rPr>
      </w:pPr>
      <w:r w:rsidRPr="00FE463F">
        <w:rPr>
          <w:noProof/>
        </w:rPr>
        <w:t>Reference to the data dictionary of the attribute of attributes [^DD(0)].</w:t>
      </w:r>
    </w:p>
    <w:p w14:paraId="6B9FE6DD" w14:textId="77777777" w:rsidR="003F4A1A" w:rsidRPr="00FE463F" w:rsidRDefault="003F4A1A" w:rsidP="003F4A1A">
      <w:pPr>
        <w:pStyle w:val="BodyText"/>
        <w:keepNext/>
        <w:keepLines/>
        <w:rPr>
          <w:noProof/>
        </w:rPr>
      </w:pPr>
      <w:r w:rsidRPr="00FE463F">
        <w:rPr>
          <w:noProof/>
        </w:rPr>
        <w:lastRenderedPageBreak/>
        <w:t>This section is broken down further into the following subsections:</w:t>
      </w:r>
    </w:p>
    <w:p w14:paraId="6B9FE6DE" w14:textId="77777777" w:rsidR="003F4A1A" w:rsidRPr="00FE463F" w:rsidRDefault="003F4A1A" w:rsidP="003F4A1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_Ref245266349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File Characteristics Nodes</w:t>
      </w:r>
      <w:r w:rsidRPr="00FE463F">
        <w:rPr>
          <w:noProof/>
          <w:color w:val="0000FF"/>
          <w:u w:val="single"/>
        </w:rPr>
        <w:fldChar w:fldCharType="end"/>
      </w:r>
    </w:p>
    <w:p w14:paraId="6B9FE6DF" w14:textId="77777777" w:rsidR="003F4A1A" w:rsidRPr="00FE463F" w:rsidRDefault="003F4A1A" w:rsidP="003F4A1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_Ref222820233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Field Definition 0-Node</w:t>
      </w:r>
      <w:r w:rsidRPr="00FE463F">
        <w:rPr>
          <w:noProof/>
          <w:color w:val="0000FF"/>
          <w:u w:val="single"/>
        </w:rPr>
        <w:fldChar w:fldCharType="end"/>
      </w:r>
    </w:p>
    <w:p w14:paraId="6B9FE6E0" w14:textId="77777777" w:rsidR="003F4A1A" w:rsidRPr="00FE463F" w:rsidRDefault="003F4A1A" w:rsidP="003F4A1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_Ref389028469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Other Field Definition Nodes</w:t>
      </w:r>
      <w:r w:rsidRPr="00FE463F">
        <w:rPr>
          <w:noProof/>
          <w:color w:val="0000FF"/>
          <w:u w:val="single"/>
        </w:rPr>
        <w:fldChar w:fldCharType="end"/>
      </w:r>
    </w:p>
    <w:p w14:paraId="6B9FE6E1" w14:textId="77777777" w:rsidR="003F4A1A" w:rsidRPr="00FE463F" w:rsidRDefault="003F4A1A" w:rsidP="003F4A1A">
      <w:pPr>
        <w:pStyle w:val="ListBullet"/>
        <w:rPr>
          <w:noProof/>
        </w:rPr>
      </w:pPr>
      <w:r w:rsidRPr="00FE463F">
        <w:rPr>
          <w:noProof/>
          <w:color w:val="0000FF"/>
          <w:u w:val="single"/>
        </w:rPr>
        <w:fldChar w:fldCharType="begin"/>
      </w:r>
      <w:r w:rsidRPr="00FE463F">
        <w:rPr>
          <w:noProof/>
          <w:color w:val="0000FF"/>
          <w:u w:val="single"/>
        </w:rPr>
        <w:instrText xml:space="preserve"> REF _Ref350935535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Reading the Attribute Dictionary—An Example</w:t>
      </w:r>
      <w:r w:rsidRPr="00FE463F">
        <w:rPr>
          <w:noProof/>
          <w:color w:val="0000FF"/>
          <w:u w:val="single"/>
        </w:rPr>
        <w:fldChar w:fldCharType="end"/>
      </w:r>
    </w:p>
    <w:p w14:paraId="6B9FE6E2" w14:textId="77777777" w:rsidR="00A10EFC" w:rsidRPr="00FE463F" w:rsidRDefault="00A10EFC" w:rsidP="0074437A">
      <w:pPr>
        <w:pStyle w:val="Heading3"/>
        <w:rPr>
          <w:noProof/>
        </w:rPr>
      </w:pPr>
      <w:bookmarkStart w:id="1375" w:name="_Ref245266349"/>
      <w:bookmarkStart w:id="1376" w:name="_Toc480374442"/>
      <w:r w:rsidRPr="00FE463F">
        <w:rPr>
          <w:noProof/>
        </w:rPr>
        <w:t>File Characteristics Nodes</w:t>
      </w:r>
      <w:bookmarkEnd w:id="1375"/>
      <w:bookmarkEnd w:id="1376"/>
    </w:p>
    <w:p w14:paraId="6B9FE6E3" w14:textId="77777777" w:rsidR="00A10EFC" w:rsidRPr="00FE463F" w:rsidRDefault="009D40A3" w:rsidP="006B4D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Structure:Attribute Dictionary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2A5338" w:rsidRPr="00FE463F">
        <w:rPr>
          <w:noProof/>
        </w:rPr>
        <w:instrText xml:space="preserve"> XE </w:instrText>
      </w:r>
      <w:r w:rsidR="00084217" w:rsidRPr="00FE463F">
        <w:rPr>
          <w:noProof/>
        </w:rPr>
        <w:instrText>“</w:instrText>
      </w:r>
      <w:r w:rsidR="002A5338" w:rsidRPr="00FE463F">
        <w:rPr>
          <w:noProof/>
        </w:rPr>
        <w:instrText>Attribute:</w:instrText>
      </w:r>
      <w:r w:rsidRPr="00FE463F">
        <w:rPr>
          <w:noProof/>
        </w:rPr>
        <w:instrText>Dictionary:Global File Structure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Structure:File Characteristics Nodes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Characteristics Nodes:Global File Structure</w:instrText>
      </w:r>
      <w:r w:rsidR="00084217" w:rsidRPr="00FE463F">
        <w:rPr>
          <w:noProof/>
        </w:rPr>
        <w:instrText>”</w:instrText>
      </w:r>
      <w:r w:rsidRPr="00FE463F">
        <w:rPr>
          <w:noProof/>
        </w:rPr>
        <w:instrText xml:space="preserve"> </w:instrText>
      </w:r>
      <w:r w:rsidRPr="00FE463F">
        <w:rPr>
          <w:noProof/>
        </w:rPr>
        <w:fldChar w:fldCharType="end"/>
      </w:r>
      <w:r w:rsidR="00A10EFC" w:rsidRPr="00FE463F">
        <w:rPr>
          <w:noProof/>
        </w:rPr>
        <w:t>Certain file characteristics are kept in the subtree descendent from ^DD(filenumber,0,. These characteristics with their subscripted location and brief explanation are:</w:t>
      </w:r>
    </w:p>
    <w:p w14:paraId="6B9FE6E4" w14:textId="50F34715" w:rsidR="00AD1E0C" w:rsidRPr="00FE463F" w:rsidRDefault="00AD197E" w:rsidP="00AD197E">
      <w:pPr>
        <w:pStyle w:val="Caption"/>
        <w:rPr>
          <w:noProof/>
        </w:rPr>
      </w:pPr>
      <w:bookmarkStart w:id="1377" w:name="_Toc48037503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107</w:t>
      </w:r>
      <w:r w:rsidRPr="00FE463F">
        <w:rPr>
          <w:noProof/>
        </w:rPr>
        <w:fldChar w:fldCharType="end"/>
      </w:r>
      <w:r w:rsidR="00405EF1">
        <w:rPr>
          <w:noProof/>
        </w:rPr>
        <w:t>:</w:t>
      </w:r>
      <w:r w:rsidRPr="00FE463F">
        <w:rPr>
          <w:noProof/>
        </w:rPr>
        <w:t xml:space="preserve"> Attribute Dictionary—Characteristics</w:t>
      </w:r>
      <w:r w:rsidR="00411E86">
        <w:rPr>
          <w:noProof/>
        </w:rPr>
        <w:t>,</w:t>
      </w:r>
      <w:r w:rsidR="00E86BD4">
        <w:rPr>
          <w:noProof/>
        </w:rPr>
        <w:t xml:space="preserve"> Subscripted Location</w:t>
      </w:r>
      <w:r w:rsidR="00411E86">
        <w:rPr>
          <w:noProof/>
        </w:rPr>
        <w:t>,</w:t>
      </w:r>
      <w:r w:rsidR="00E86BD4">
        <w:rPr>
          <w:noProof/>
        </w:rPr>
        <w:t xml:space="preserve"> and Brief E</w:t>
      </w:r>
      <w:r w:rsidRPr="00FE463F">
        <w:rPr>
          <w:noProof/>
        </w:rPr>
        <w:t>xplanation</w:t>
      </w:r>
      <w:bookmarkEnd w:id="1377"/>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218"/>
        <w:gridCol w:w="2358"/>
      </w:tblGrid>
      <w:tr w:rsidR="00AD1E0C" w:rsidRPr="00A77AFD" w14:paraId="6B9FE6E7" w14:textId="77777777" w:rsidTr="00AD1E0C">
        <w:trPr>
          <w:tblHeader/>
        </w:trPr>
        <w:tc>
          <w:tcPr>
            <w:tcW w:w="7218" w:type="dxa"/>
            <w:shd w:val="pct12" w:color="auto" w:fill="auto"/>
          </w:tcPr>
          <w:p w14:paraId="6B9FE6E5" w14:textId="77777777" w:rsidR="00AD1E0C" w:rsidRPr="00A77AFD" w:rsidRDefault="00AD1E0C" w:rsidP="00AD1E0C">
            <w:pPr>
              <w:pStyle w:val="TableHeading"/>
              <w:rPr>
                <w:rFonts w:cs="Arial"/>
                <w:noProof/>
              </w:rPr>
            </w:pPr>
            <w:bookmarkStart w:id="1378" w:name="COL001_TBL061"/>
            <w:bookmarkEnd w:id="1378"/>
            <w:r w:rsidRPr="00A77AFD">
              <w:rPr>
                <w:rFonts w:cs="Arial"/>
                <w:noProof/>
              </w:rPr>
              <w:t>Global Node</w:t>
            </w:r>
          </w:p>
        </w:tc>
        <w:tc>
          <w:tcPr>
            <w:tcW w:w="2358" w:type="dxa"/>
            <w:shd w:val="pct12" w:color="auto" w:fill="auto"/>
          </w:tcPr>
          <w:p w14:paraId="6B9FE6E6" w14:textId="77777777" w:rsidR="00AD1E0C" w:rsidRPr="00A77AFD" w:rsidRDefault="00AD1E0C" w:rsidP="00AD1E0C">
            <w:pPr>
              <w:pStyle w:val="TableHeading"/>
              <w:rPr>
                <w:rFonts w:cs="Arial"/>
                <w:noProof/>
              </w:rPr>
            </w:pPr>
            <w:r w:rsidRPr="00A77AFD">
              <w:rPr>
                <w:rFonts w:cs="Arial"/>
                <w:noProof/>
              </w:rPr>
              <w:t>Meaning</w:t>
            </w:r>
          </w:p>
        </w:tc>
      </w:tr>
      <w:tr w:rsidR="00AD1E0C" w:rsidRPr="00FE463F" w14:paraId="6B9FE6EA" w14:textId="77777777" w:rsidTr="00AD1E0C">
        <w:tc>
          <w:tcPr>
            <w:tcW w:w="7218" w:type="dxa"/>
          </w:tcPr>
          <w:p w14:paraId="6B9FE6E8" w14:textId="77777777"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ACT</w:t>
            </w:r>
            <w:r w:rsidR="00084217" w:rsidRPr="00FE463F">
              <w:rPr>
                <w:noProof/>
              </w:rPr>
              <w:t>”</w:t>
            </w:r>
            <w:r w:rsidRPr="00FE463F">
              <w:rPr>
                <w:noProof/>
              </w:rPr>
              <w:t>)</w:t>
            </w:r>
          </w:p>
        </w:tc>
        <w:tc>
          <w:tcPr>
            <w:tcW w:w="2358" w:type="dxa"/>
          </w:tcPr>
          <w:p w14:paraId="6B9FE6E9" w14:textId="77777777" w:rsidR="00AD1E0C" w:rsidRPr="00FE463F" w:rsidRDefault="00AD1E0C" w:rsidP="00AD1E0C">
            <w:pPr>
              <w:pStyle w:val="TableText"/>
              <w:keepNext/>
              <w:keepLines/>
              <w:rPr>
                <w:noProof/>
              </w:rPr>
            </w:pPr>
            <w:r w:rsidRPr="00FE463F">
              <w:rPr>
                <w:noProof/>
              </w:rPr>
              <w:t>Post-Action</w:t>
            </w:r>
          </w:p>
        </w:tc>
      </w:tr>
      <w:tr w:rsidR="00AD1E0C" w:rsidRPr="00FE463F" w14:paraId="6B9FE6ED" w14:textId="77777777" w:rsidTr="00AD1E0C">
        <w:tc>
          <w:tcPr>
            <w:tcW w:w="7218" w:type="dxa"/>
          </w:tcPr>
          <w:p w14:paraId="6B9FE6EB" w14:textId="77777777"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DDA</w:t>
            </w:r>
            <w:r w:rsidR="00084217" w:rsidRPr="00FE463F">
              <w:rPr>
                <w:noProof/>
              </w:rPr>
              <w:t>”</w:t>
            </w:r>
            <w:r w:rsidRPr="00FE463F">
              <w:rPr>
                <w:noProof/>
              </w:rPr>
              <w:t>)</w:t>
            </w:r>
          </w:p>
        </w:tc>
        <w:tc>
          <w:tcPr>
            <w:tcW w:w="2358" w:type="dxa"/>
          </w:tcPr>
          <w:p w14:paraId="6B9FE6EC" w14:textId="77777777" w:rsidR="00AD1E0C" w:rsidRPr="00FE463F" w:rsidRDefault="00AD1E0C" w:rsidP="00AD1E0C">
            <w:pPr>
              <w:pStyle w:val="TableText"/>
              <w:keepNext/>
              <w:keepLines/>
              <w:rPr>
                <w:noProof/>
              </w:rPr>
            </w:pPr>
            <w:r w:rsidRPr="00FE463F">
              <w:rPr>
                <w:noProof/>
              </w:rPr>
              <w:t>Data Dictionary Audit</w:t>
            </w:r>
          </w:p>
        </w:tc>
      </w:tr>
      <w:tr w:rsidR="00AD1E0C" w:rsidRPr="00FE463F" w14:paraId="6B9FE6F0" w14:textId="77777777" w:rsidTr="00AD1E0C">
        <w:tc>
          <w:tcPr>
            <w:tcW w:w="7218" w:type="dxa"/>
          </w:tcPr>
          <w:p w14:paraId="6B9FE6EE" w14:textId="77777777"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DIC</w:t>
            </w:r>
            <w:r w:rsidR="00084217" w:rsidRPr="00FE463F">
              <w:rPr>
                <w:noProof/>
              </w:rPr>
              <w:t>”</w:t>
            </w:r>
            <w:r w:rsidRPr="00FE463F">
              <w:rPr>
                <w:noProof/>
              </w:rPr>
              <w:t>)</w:t>
            </w:r>
          </w:p>
        </w:tc>
        <w:tc>
          <w:tcPr>
            <w:tcW w:w="2358" w:type="dxa"/>
          </w:tcPr>
          <w:p w14:paraId="6B9FE6EF" w14:textId="77777777" w:rsidR="00AD1E0C" w:rsidRPr="00FE463F" w:rsidRDefault="00AD1E0C" w:rsidP="00AD1E0C">
            <w:pPr>
              <w:pStyle w:val="TableText"/>
              <w:keepNext/>
              <w:keepLines/>
              <w:rPr>
                <w:noProof/>
              </w:rPr>
            </w:pPr>
            <w:r w:rsidRPr="00FE463F">
              <w:rPr>
                <w:noProof/>
              </w:rPr>
              <w:t>Special Lookup</w:t>
            </w:r>
          </w:p>
        </w:tc>
      </w:tr>
      <w:tr w:rsidR="00AD1E0C" w:rsidRPr="00FE463F" w14:paraId="6B9FE6F3" w14:textId="77777777" w:rsidTr="00AD1E0C">
        <w:tc>
          <w:tcPr>
            <w:tcW w:w="7218" w:type="dxa"/>
          </w:tcPr>
          <w:p w14:paraId="6B9FE6F1" w14:textId="77777777"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,field)</w:t>
            </w:r>
          </w:p>
        </w:tc>
        <w:tc>
          <w:tcPr>
            <w:tcW w:w="2358" w:type="dxa"/>
          </w:tcPr>
          <w:p w14:paraId="6B9FE6F2" w14:textId="77777777" w:rsidR="00AD1E0C" w:rsidRPr="00FE463F" w:rsidRDefault="00AD1E0C" w:rsidP="00AD1E0C">
            <w:pPr>
              <w:pStyle w:val="TableText"/>
              <w:keepNext/>
              <w:keepLines/>
              <w:rPr>
                <w:noProof/>
              </w:rPr>
            </w:pPr>
            <w:r w:rsidRPr="00FE463F">
              <w:rPr>
                <w:noProof/>
              </w:rPr>
              <w:t>Field identifiers</w:t>
            </w:r>
          </w:p>
        </w:tc>
      </w:tr>
      <w:tr w:rsidR="00AD1E0C" w:rsidRPr="00FE463F" w14:paraId="6B9FE6F6" w14:textId="77777777" w:rsidTr="00AD1E0C">
        <w:tc>
          <w:tcPr>
            <w:tcW w:w="7218" w:type="dxa"/>
          </w:tcPr>
          <w:p w14:paraId="6B9FE6F4" w14:textId="77777777"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w:t>
            </w:r>
          </w:p>
        </w:tc>
        <w:tc>
          <w:tcPr>
            <w:tcW w:w="2358" w:type="dxa"/>
          </w:tcPr>
          <w:p w14:paraId="6B9FE6F5" w14:textId="77777777" w:rsidR="00AD1E0C" w:rsidRPr="00FE463F" w:rsidRDefault="00AD1E0C" w:rsidP="00AD1E0C">
            <w:pPr>
              <w:pStyle w:val="TableText"/>
              <w:keepNext/>
              <w:keepLines/>
              <w:rPr>
                <w:noProof/>
              </w:rPr>
            </w:pPr>
            <w:r w:rsidRPr="00FE463F">
              <w:rPr>
                <w:noProof/>
              </w:rPr>
              <w:t>Write identifiers</w:t>
            </w:r>
          </w:p>
        </w:tc>
      </w:tr>
      <w:tr w:rsidR="00AD1E0C" w:rsidRPr="00FE463F" w14:paraId="6B9FE6F9" w14:textId="77777777" w:rsidTr="00AD1E0C">
        <w:tc>
          <w:tcPr>
            <w:tcW w:w="7218" w:type="dxa"/>
          </w:tcPr>
          <w:p w14:paraId="6B9FE6F7" w14:textId="77777777"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IX</w:t>
            </w:r>
            <w:r w:rsidR="00084217" w:rsidRPr="00FE463F">
              <w:rPr>
                <w:noProof/>
              </w:rPr>
              <w:t>”</w:t>
            </w:r>
            <w:r w:rsidRPr="00FE463F">
              <w:rPr>
                <w:noProof/>
              </w:rPr>
              <w:t>,cross-reference name,(sub)filenumber,field)</w:t>
            </w:r>
          </w:p>
        </w:tc>
        <w:tc>
          <w:tcPr>
            <w:tcW w:w="2358" w:type="dxa"/>
          </w:tcPr>
          <w:p w14:paraId="6B9FE6F8" w14:textId="77777777" w:rsidR="00AD1E0C" w:rsidRPr="00FE463F" w:rsidRDefault="00AD1E0C" w:rsidP="00AD1E0C">
            <w:pPr>
              <w:pStyle w:val="TableText"/>
              <w:keepNext/>
              <w:keepLines/>
              <w:rPr>
                <w:noProof/>
              </w:rPr>
            </w:pPr>
            <w:r w:rsidRPr="00FE463F">
              <w:rPr>
                <w:noProof/>
              </w:rPr>
              <w:t>Cross-references</w:t>
            </w:r>
          </w:p>
        </w:tc>
      </w:tr>
      <w:tr w:rsidR="00AD1E0C" w:rsidRPr="00FE463F" w14:paraId="6B9FE6FC" w14:textId="77777777" w:rsidTr="00AD1E0C">
        <w:tc>
          <w:tcPr>
            <w:tcW w:w="7218" w:type="dxa"/>
          </w:tcPr>
          <w:p w14:paraId="6B9FE6FA" w14:textId="77777777" w:rsidR="00AD1E0C" w:rsidRPr="00FE463F" w:rsidRDefault="00AD1E0C" w:rsidP="00AD1E0C">
            <w:pPr>
              <w:pStyle w:val="TableText"/>
              <w:rPr>
                <w:noProof/>
              </w:rPr>
            </w:pPr>
            <w:r w:rsidRPr="00FE463F">
              <w:rPr>
                <w:noProof/>
              </w:rPr>
              <w:t>^DD(filenumber,0,</w:t>
            </w:r>
            <w:r w:rsidR="00084217" w:rsidRPr="00FE463F">
              <w:rPr>
                <w:noProof/>
              </w:rPr>
              <w:t>”</w:t>
            </w:r>
            <w:r w:rsidRPr="00FE463F">
              <w:rPr>
                <w:noProof/>
              </w:rPr>
              <w:t>SCR</w:t>
            </w:r>
            <w:r w:rsidR="00084217" w:rsidRPr="00FE463F">
              <w:rPr>
                <w:noProof/>
              </w:rPr>
              <w:t>”</w:t>
            </w:r>
            <w:r w:rsidRPr="00FE463F">
              <w:rPr>
                <w:noProof/>
              </w:rPr>
              <w:t>)</w:t>
            </w:r>
          </w:p>
        </w:tc>
        <w:tc>
          <w:tcPr>
            <w:tcW w:w="2358" w:type="dxa"/>
          </w:tcPr>
          <w:p w14:paraId="6B9FE6FB" w14:textId="77777777" w:rsidR="00AD1E0C" w:rsidRPr="00FE463F" w:rsidRDefault="00AD1E0C" w:rsidP="00AD1E0C">
            <w:pPr>
              <w:pStyle w:val="TableText"/>
              <w:rPr>
                <w:noProof/>
              </w:rPr>
            </w:pPr>
            <w:r w:rsidRPr="00FE463F">
              <w:rPr>
                <w:noProof/>
              </w:rPr>
              <w:t>File Screen</w:t>
            </w:r>
          </w:p>
        </w:tc>
      </w:tr>
      <w:tr w:rsidR="00AD1E0C" w:rsidRPr="00FE463F" w14:paraId="6B9FE6FF" w14:textId="77777777" w:rsidTr="00AD1E0C">
        <w:tc>
          <w:tcPr>
            <w:tcW w:w="7218" w:type="dxa"/>
          </w:tcPr>
          <w:p w14:paraId="6B9FE6FD" w14:textId="77777777" w:rsidR="00AD1E0C" w:rsidRPr="00FE463F" w:rsidRDefault="00AD1E0C" w:rsidP="00AD1E0C">
            <w:pPr>
              <w:pStyle w:val="TableText"/>
              <w:rPr>
                <w:noProof/>
              </w:rPr>
            </w:pPr>
            <w:r w:rsidRPr="00FE463F">
              <w:rPr>
                <w:noProof/>
              </w:rPr>
              <w:t>^DD(filenumber,0,</w:t>
            </w:r>
            <w:r w:rsidR="00084217" w:rsidRPr="00FE463F">
              <w:rPr>
                <w:noProof/>
              </w:rPr>
              <w:t>”</w:t>
            </w:r>
            <w:r w:rsidRPr="00FE463F">
              <w:rPr>
                <w:noProof/>
              </w:rPr>
              <w:t>VR</w:t>
            </w:r>
            <w:r w:rsidR="00084217" w:rsidRPr="00FE463F">
              <w:rPr>
                <w:noProof/>
              </w:rPr>
              <w:t>”</w:t>
            </w:r>
            <w:r w:rsidRPr="00FE463F">
              <w:rPr>
                <w:noProof/>
              </w:rPr>
              <w:t>)</w:t>
            </w:r>
          </w:p>
        </w:tc>
        <w:tc>
          <w:tcPr>
            <w:tcW w:w="2358" w:type="dxa"/>
          </w:tcPr>
          <w:p w14:paraId="6B9FE6FE" w14:textId="77777777" w:rsidR="00AD1E0C" w:rsidRPr="00FE463F" w:rsidRDefault="00AD1E0C" w:rsidP="00AD1E0C">
            <w:pPr>
              <w:pStyle w:val="TableText"/>
              <w:rPr>
                <w:noProof/>
              </w:rPr>
            </w:pPr>
            <w:r w:rsidRPr="00FE463F">
              <w:rPr>
                <w:noProof/>
              </w:rPr>
              <w:t>Version Number</w:t>
            </w:r>
          </w:p>
        </w:tc>
      </w:tr>
      <w:tr w:rsidR="00AD1E0C" w:rsidRPr="00FE463F" w14:paraId="6B9FE702" w14:textId="77777777" w:rsidTr="00AD1E0C">
        <w:tc>
          <w:tcPr>
            <w:tcW w:w="7218" w:type="dxa"/>
          </w:tcPr>
          <w:p w14:paraId="6B9FE700" w14:textId="77777777" w:rsidR="00AD1E0C" w:rsidRPr="00FE463F" w:rsidRDefault="00AD1E0C" w:rsidP="00AD1E0C">
            <w:pPr>
              <w:pStyle w:val="TableText"/>
              <w:rPr>
                <w:noProof/>
              </w:rPr>
            </w:pPr>
            <w:r w:rsidRPr="00FE463F">
              <w:rPr>
                <w:noProof/>
              </w:rPr>
              <w:t>^DD(filenumber,0,</w:t>
            </w:r>
            <w:r w:rsidR="00084217" w:rsidRPr="00FE463F">
              <w:rPr>
                <w:noProof/>
              </w:rPr>
              <w:t>”</w:t>
            </w:r>
            <w:r w:rsidRPr="00FE463F">
              <w:rPr>
                <w:noProof/>
              </w:rPr>
              <w:t>VRPK</w:t>
            </w:r>
            <w:r w:rsidR="00084217" w:rsidRPr="00FE463F">
              <w:rPr>
                <w:noProof/>
              </w:rPr>
              <w:t>”</w:t>
            </w:r>
            <w:r w:rsidRPr="00FE463F">
              <w:rPr>
                <w:noProof/>
              </w:rPr>
              <w:t>)</w:t>
            </w:r>
          </w:p>
        </w:tc>
        <w:tc>
          <w:tcPr>
            <w:tcW w:w="2358" w:type="dxa"/>
          </w:tcPr>
          <w:p w14:paraId="6B9FE701" w14:textId="77777777" w:rsidR="00AD1E0C" w:rsidRPr="00FE463F" w:rsidRDefault="00AD1E0C" w:rsidP="00AD1E0C">
            <w:pPr>
              <w:pStyle w:val="TableText"/>
              <w:rPr>
                <w:noProof/>
              </w:rPr>
            </w:pPr>
            <w:r w:rsidRPr="00FE463F">
              <w:rPr>
                <w:noProof/>
              </w:rPr>
              <w:t>Distribution Package</w:t>
            </w:r>
          </w:p>
        </w:tc>
      </w:tr>
      <w:tr w:rsidR="00AD1E0C" w:rsidRPr="00FE463F" w14:paraId="6B9FE705" w14:textId="77777777" w:rsidTr="00AD1E0C">
        <w:tc>
          <w:tcPr>
            <w:tcW w:w="7218" w:type="dxa"/>
          </w:tcPr>
          <w:p w14:paraId="6B9FE703" w14:textId="77777777" w:rsidR="00AD1E0C" w:rsidRPr="00FE463F" w:rsidRDefault="00AD1E0C" w:rsidP="00AD1E0C">
            <w:pPr>
              <w:pStyle w:val="TableText"/>
              <w:rPr>
                <w:noProof/>
              </w:rPr>
            </w:pPr>
            <w:r w:rsidRPr="00FE463F">
              <w:rPr>
                <w:noProof/>
              </w:rPr>
              <w:t>^DD(filenumber,0,</w:t>
            </w:r>
            <w:r w:rsidR="00084217" w:rsidRPr="00FE463F">
              <w:rPr>
                <w:noProof/>
              </w:rPr>
              <w:t>”</w:t>
            </w:r>
            <w:r w:rsidRPr="00FE463F">
              <w:rPr>
                <w:noProof/>
              </w:rPr>
              <w:t>VRRV</w:t>
            </w:r>
            <w:r w:rsidR="00084217" w:rsidRPr="00FE463F">
              <w:rPr>
                <w:noProof/>
              </w:rPr>
              <w:t>”</w:t>
            </w:r>
            <w:r w:rsidRPr="00FE463F">
              <w:rPr>
                <w:noProof/>
              </w:rPr>
              <w:t>)</w:t>
            </w:r>
          </w:p>
        </w:tc>
        <w:tc>
          <w:tcPr>
            <w:tcW w:w="2358" w:type="dxa"/>
          </w:tcPr>
          <w:p w14:paraId="6B9FE704" w14:textId="77777777" w:rsidR="00AD1E0C" w:rsidRPr="00FE463F" w:rsidRDefault="00AD1E0C" w:rsidP="00AD1E0C">
            <w:pPr>
              <w:pStyle w:val="TableText"/>
              <w:rPr>
                <w:noProof/>
              </w:rPr>
            </w:pPr>
            <w:r w:rsidRPr="00FE463F">
              <w:rPr>
                <w:noProof/>
              </w:rPr>
              <w:t>Package Revision Data</w:t>
            </w:r>
          </w:p>
        </w:tc>
      </w:tr>
    </w:tbl>
    <w:p w14:paraId="61159DBF" w14:textId="77777777" w:rsidR="00064B31" w:rsidRDefault="00064B31" w:rsidP="00064B31">
      <w:pPr>
        <w:pStyle w:val="BodyText6"/>
        <w:rPr>
          <w:noProof/>
        </w:rPr>
      </w:pPr>
    </w:p>
    <w:p w14:paraId="6B9FE707" w14:textId="77777777" w:rsidR="00A10EFC" w:rsidRPr="00FE463F" w:rsidRDefault="00A10EFC" w:rsidP="00AD197E">
      <w:pPr>
        <w:pStyle w:val="Heading4"/>
        <w:rPr>
          <w:noProof/>
          <w:lang w:val="en-US"/>
        </w:rPr>
      </w:pPr>
      <w:r w:rsidRPr="00FE463F">
        <w:rPr>
          <w:noProof/>
          <w:lang w:val="en-US"/>
        </w:rPr>
        <w:t>Post-Action</w:t>
      </w:r>
    </w:p>
    <w:p w14:paraId="6B9FE709" w14:textId="20033A53" w:rsidR="006B4DA3" w:rsidRPr="00FE463F" w:rsidRDefault="006B4DA3" w:rsidP="006B4DA3">
      <w:pPr>
        <w:pStyle w:val="Caption"/>
        <w:rPr>
          <w:noProof/>
        </w:rPr>
      </w:pPr>
      <w:bookmarkStart w:id="1379" w:name="_Toc48037486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329</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Pr="00FE463F">
        <w:rPr>
          <w:noProof/>
        </w:rPr>
        <w:t>File Characteristics Nodes</w:t>
      </w:r>
      <w:r w:rsidR="00064B31">
        <w:rPr>
          <w:noProof/>
        </w:rPr>
        <w:t xml:space="preserve">: </w:t>
      </w:r>
      <w:r w:rsidRPr="00FE463F">
        <w:rPr>
          <w:noProof/>
        </w:rPr>
        <w:t>Post-Action</w:t>
      </w:r>
      <w:bookmarkEnd w:id="1379"/>
    </w:p>
    <w:p w14:paraId="6B9FE70A"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ACT</w:t>
      </w:r>
      <w:r w:rsidR="00084217" w:rsidRPr="00FE463F">
        <w:rPr>
          <w:noProof/>
        </w:rPr>
        <w:t>”</w:t>
      </w:r>
      <w:r w:rsidRPr="00FE463F">
        <w:rPr>
          <w:noProof/>
        </w:rPr>
        <w:t>)</w:t>
      </w:r>
    </w:p>
    <w:p w14:paraId="22FD7590" w14:textId="77777777" w:rsidR="003A620F" w:rsidRDefault="003A620F" w:rsidP="003A620F">
      <w:pPr>
        <w:pStyle w:val="BodyText6"/>
        <w:rPr>
          <w:noProof/>
        </w:rPr>
      </w:pPr>
    </w:p>
    <w:p w14:paraId="6B9FE70C" w14:textId="6D878698" w:rsidR="00412B40" w:rsidRPr="00FE463F" w:rsidRDefault="00064B31" w:rsidP="006B4DA3">
      <w:pPr>
        <w:pStyle w:val="BodyText"/>
        <w:rPr>
          <w:noProof/>
        </w:rPr>
      </w:pPr>
      <w:r w:rsidRPr="00FE463F">
        <w:rPr>
          <w:noProof/>
        </w:rPr>
        <w:fldChar w:fldCharType="begin"/>
      </w:r>
      <w:r w:rsidRPr="00FE463F">
        <w:rPr>
          <w:noProof/>
        </w:rPr>
        <w:instrText xml:space="preserve"> XE “Global File Structure:Post-Action” </w:instrText>
      </w:r>
      <w:r w:rsidRPr="00FE463F">
        <w:rPr>
          <w:noProof/>
        </w:rPr>
        <w:fldChar w:fldCharType="end"/>
      </w:r>
      <w:r w:rsidRPr="00FE463F">
        <w:rPr>
          <w:noProof/>
        </w:rPr>
        <w:fldChar w:fldCharType="begin"/>
      </w:r>
      <w:r w:rsidRPr="00FE463F">
        <w:rPr>
          <w:noProof/>
        </w:rPr>
        <w:instrText xml:space="preserve"> XE “Post-Action:Global File Structure” </w:instrText>
      </w:r>
      <w:r w:rsidRPr="00FE463F">
        <w:rPr>
          <w:noProof/>
        </w:rPr>
        <w:fldChar w:fldCharType="end"/>
      </w:r>
      <w:r w:rsidR="00A10EFC" w:rsidRPr="00FE463F">
        <w:rPr>
          <w:noProof/>
        </w:rPr>
        <w:t>After an entry has been selected, some action can be taken to examine or verify the selection. This executable code is stored at this global location. If you decide that the entry sh</w:t>
      </w:r>
      <w:r w:rsidR="00412B40" w:rsidRPr="00FE463F">
        <w:rPr>
          <w:noProof/>
        </w:rPr>
        <w:t>ould not be selected, set Y=-1.</w:t>
      </w:r>
    </w:p>
    <w:p w14:paraId="6B9FE70D" w14:textId="77777777" w:rsidR="00A10EFC" w:rsidRPr="00FE463F" w:rsidRDefault="002F0AF3" w:rsidP="00412B40">
      <w:pPr>
        <w:pStyle w:val="Note"/>
        <w:rPr>
          <w:noProof/>
        </w:rPr>
      </w:pPr>
      <w:r>
        <w:rPr>
          <w:noProof/>
        </w:rPr>
        <w:drawing>
          <wp:inline distT="0" distB="0" distL="0" distR="0" wp14:anchorId="6B9FFBB6" wp14:editId="6B9FFBB7">
            <wp:extent cx="285750" cy="285750"/>
            <wp:effectExtent l="0" t="0" r="0" b="0"/>
            <wp:docPr id="362" name="Picture 3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12B40" w:rsidRPr="00FE463F">
        <w:rPr>
          <w:noProof/>
        </w:rPr>
        <w:tab/>
      </w:r>
      <w:r w:rsidR="00412B40" w:rsidRPr="00FE463F">
        <w:rPr>
          <w:b/>
          <w:noProof/>
        </w:rPr>
        <w:t>REF:</w:t>
      </w:r>
      <w:r w:rsidR="00412B40" w:rsidRPr="00FE463F">
        <w:rPr>
          <w:noProof/>
        </w:rPr>
        <w:t xml:space="preserve"> </w:t>
      </w:r>
      <w:r w:rsidR="00A10EFC" w:rsidRPr="00FE463F">
        <w:rPr>
          <w:noProof/>
        </w:rPr>
        <w:t xml:space="preserve">See the </w:t>
      </w:r>
      <w:r w:rsidR="00084217" w:rsidRPr="00FE463F">
        <w:rPr>
          <w:noProof/>
        </w:rPr>
        <w:t>“</w:t>
      </w:r>
      <w:r w:rsidR="00791304" w:rsidRPr="00FE463F">
        <w:rPr>
          <w:noProof/>
          <w:color w:val="0000FF"/>
          <w:u w:val="single"/>
        </w:rPr>
        <w:fldChar w:fldCharType="begin"/>
      </w:r>
      <w:r w:rsidR="00791304" w:rsidRPr="00FE463F">
        <w:rPr>
          <w:noProof/>
          <w:color w:val="0000FF"/>
          <w:u w:val="single"/>
        </w:rPr>
        <w:instrText xml:space="preserve"> REF _Ref226342916 \h  \* MERGEFORMAT </w:instrText>
      </w:r>
      <w:r w:rsidR="00791304" w:rsidRPr="00FE463F">
        <w:rPr>
          <w:noProof/>
          <w:color w:val="0000FF"/>
          <w:u w:val="single"/>
        </w:rPr>
      </w:r>
      <w:r w:rsidR="00791304" w:rsidRPr="00FE463F">
        <w:rPr>
          <w:noProof/>
          <w:color w:val="0000FF"/>
          <w:u w:val="single"/>
        </w:rPr>
        <w:fldChar w:fldCharType="separate"/>
      </w:r>
      <w:r w:rsidR="00F300F5" w:rsidRPr="00F300F5">
        <w:rPr>
          <w:noProof/>
          <w:color w:val="0000FF"/>
          <w:u w:val="single"/>
        </w:rPr>
        <w:t>Advanced File Definition</w:t>
      </w:r>
      <w:r w:rsidR="00791304" w:rsidRPr="00FE463F">
        <w:rPr>
          <w:noProof/>
          <w:color w:val="0000FF"/>
          <w:u w:val="single"/>
        </w:rPr>
        <w:fldChar w:fldCharType="end"/>
      </w:r>
      <w:r w:rsidR="00FF48D7" w:rsidRPr="00FE463F">
        <w:rPr>
          <w:noProof/>
        </w:rPr>
        <w:t>”</w:t>
      </w:r>
      <w:r w:rsidR="00A10EFC" w:rsidRPr="00FE463F">
        <w:rPr>
          <w:noProof/>
        </w:rPr>
        <w:t xml:space="preserve"> </w:t>
      </w:r>
      <w:r w:rsidR="00F26304" w:rsidRPr="00FE463F">
        <w:rPr>
          <w:noProof/>
        </w:rPr>
        <w:t>section</w:t>
      </w:r>
      <w:r w:rsidR="00A10EFC" w:rsidRPr="00FE463F">
        <w:rPr>
          <w:noProof/>
        </w:rPr>
        <w:t>.</w:t>
      </w:r>
    </w:p>
    <w:p w14:paraId="6B9FE70E" w14:textId="77777777" w:rsidR="00A10EFC" w:rsidRPr="00FE463F" w:rsidRDefault="00A10EFC" w:rsidP="00AD197E">
      <w:pPr>
        <w:pStyle w:val="Heading4"/>
        <w:rPr>
          <w:noProof/>
          <w:lang w:val="en-US"/>
        </w:rPr>
      </w:pPr>
      <w:r w:rsidRPr="00FE463F">
        <w:rPr>
          <w:noProof/>
          <w:lang w:val="en-US"/>
        </w:rPr>
        <w:t>Data Dictionary Audit</w:t>
      </w:r>
    </w:p>
    <w:p w14:paraId="6B9FE710" w14:textId="36E13DDF" w:rsidR="00E244EB" w:rsidRPr="00FE463F" w:rsidRDefault="006B4DA3" w:rsidP="006B4DA3">
      <w:pPr>
        <w:pStyle w:val="Caption"/>
        <w:rPr>
          <w:noProof/>
        </w:rPr>
      </w:pPr>
      <w:bookmarkStart w:id="1380" w:name="_Toc48037487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330</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Pr="00FE463F">
        <w:rPr>
          <w:noProof/>
        </w:rPr>
        <w:t>Data Dictionary Audit</w:t>
      </w:r>
      <w:bookmarkEnd w:id="1380"/>
    </w:p>
    <w:p w14:paraId="6B9FE711"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DDA</w:t>
      </w:r>
      <w:r w:rsidR="00084217" w:rsidRPr="00FE463F">
        <w:rPr>
          <w:noProof/>
        </w:rPr>
        <w:t>”</w:t>
      </w:r>
      <w:r w:rsidRPr="00FE463F">
        <w:rPr>
          <w:noProof/>
        </w:rPr>
        <w:t>)</w:t>
      </w:r>
    </w:p>
    <w:p w14:paraId="7093D9DF" w14:textId="77777777" w:rsidR="003A620F" w:rsidRDefault="003A620F" w:rsidP="003A620F">
      <w:pPr>
        <w:pStyle w:val="BodyText6"/>
        <w:rPr>
          <w:noProof/>
        </w:rPr>
      </w:pPr>
    </w:p>
    <w:p w14:paraId="6B9FE713" w14:textId="1A8A5E56" w:rsidR="00A10EFC" w:rsidRPr="00FE463F" w:rsidRDefault="00064B31" w:rsidP="006B4DA3">
      <w:pPr>
        <w:pStyle w:val="BodyText"/>
        <w:rPr>
          <w:noProof/>
        </w:rPr>
      </w:pPr>
      <w:r w:rsidRPr="00FE463F">
        <w:rPr>
          <w:noProof/>
        </w:rPr>
        <w:lastRenderedPageBreak/>
        <w:fldChar w:fldCharType="begin"/>
      </w:r>
      <w:r w:rsidRPr="00FE463F">
        <w:rPr>
          <w:noProof/>
        </w:rPr>
        <w:instrText xml:space="preserve"> XE “Global File Structure:Data Dictionary Audit” </w:instrText>
      </w:r>
      <w:r w:rsidRPr="00FE463F">
        <w:rPr>
          <w:noProof/>
        </w:rPr>
        <w:fldChar w:fldCharType="end"/>
      </w:r>
      <w:r w:rsidRPr="00FE463F">
        <w:rPr>
          <w:noProof/>
        </w:rPr>
        <w:fldChar w:fldCharType="begin"/>
      </w:r>
      <w:r w:rsidRPr="00FE463F">
        <w:rPr>
          <w:noProof/>
        </w:rPr>
        <w:instrText xml:space="preserve"> XE “Data Dictionary:Audit:Global File Structure” </w:instrText>
      </w:r>
      <w:r w:rsidRPr="00FE463F">
        <w:rPr>
          <w:noProof/>
        </w:rPr>
        <w:fldChar w:fldCharType="end"/>
      </w:r>
      <w:r w:rsidR="00A10EFC" w:rsidRPr="00FE463F">
        <w:rPr>
          <w:noProof/>
        </w:rPr>
        <w:t xml:space="preserve">This node is set to </w:t>
      </w:r>
      <w:r w:rsidR="00084217" w:rsidRPr="00FE463F">
        <w:rPr>
          <w:noProof/>
        </w:rPr>
        <w:t>“</w:t>
      </w:r>
      <w:r w:rsidR="00A10EFC" w:rsidRPr="00FE463F">
        <w:rPr>
          <w:noProof/>
        </w:rPr>
        <w:t>Y</w:t>
      </w:r>
      <w:r w:rsidR="00084217" w:rsidRPr="00FE463F">
        <w:rPr>
          <w:noProof/>
        </w:rPr>
        <w:t>”</w:t>
      </w:r>
      <w:r w:rsidR="00A10EFC" w:rsidRPr="00FE463F">
        <w:rPr>
          <w:noProof/>
        </w:rPr>
        <w:t xml:space="preserve"> if auditing is turned on for the data dictionary. The node is nonexistent, null, or set to </w:t>
      </w:r>
      <w:r w:rsidR="00084217" w:rsidRPr="00FE463F">
        <w:rPr>
          <w:noProof/>
        </w:rPr>
        <w:t>“</w:t>
      </w:r>
      <w:r w:rsidR="00A10EFC" w:rsidRPr="00FE463F">
        <w:rPr>
          <w:noProof/>
        </w:rPr>
        <w:t>N</w:t>
      </w:r>
      <w:r w:rsidR="00084217" w:rsidRPr="00FE463F">
        <w:rPr>
          <w:noProof/>
        </w:rPr>
        <w:t>”</w:t>
      </w:r>
      <w:r w:rsidR="00A10EFC" w:rsidRPr="00FE463F">
        <w:rPr>
          <w:noProof/>
        </w:rPr>
        <w:t xml:space="preserve"> if data dictionary auditing is </w:t>
      </w:r>
      <w:r w:rsidR="00A10EFC" w:rsidRPr="00FE463F">
        <w:rPr>
          <w:i/>
          <w:noProof/>
        </w:rPr>
        <w:t>not</w:t>
      </w:r>
      <w:r w:rsidR="00A10EFC" w:rsidRPr="00FE463F">
        <w:rPr>
          <w:noProof/>
        </w:rPr>
        <w:t xml:space="preserve"> on.</w:t>
      </w:r>
    </w:p>
    <w:p w14:paraId="6B9FE714" w14:textId="77777777" w:rsidR="00A10EFC" w:rsidRPr="00FE463F" w:rsidRDefault="00A10EFC" w:rsidP="00280A38">
      <w:pPr>
        <w:pStyle w:val="Heading4"/>
        <w:rPr>
          <w:noProof/>
          <w:lang w:val="en-US"/>
        </w:rPr>
      </w:pPr>
      <w:r w:rsidRPr="00FE463F">
        <w:rPr>
          <w:noProof/>
          <w:lang w:val="en-US"/>
        </w:rPr>
        <w:t>Special Lookup</w:t>
      </w:r>
    </w:p>
    <w:p w14:paraId="6B9FE716" w14:textId="7A0F64EE" w:rsidR="00E244EB" w:rsidRPr="00FE463F" w:rsidRDefault="00E244EB" w:rsidP="00280A38">
      <w:pPr>
        <w:pStyle w:val="Caption"/>
        <w:rPr>
          <w:noProof/>
        </w:rPr>
      </w:pPr>
      <w:bookmarkStart w:id="1381" w:name="_Toc48037487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331</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6B4DA3" w:rsidRPr="00FE463F">
        <w:rPr>
          <w:noProof/>
        </w:rPr>
        <w:t>File C</w:t>
      </w:r>
      <w:r w:rsidR="00064B31">
        <w:rPr>
          <w:noProof/>
        </w:rPr>
        <w:t xml:space="preserve">haracteristics Nodes: </w:t>
      </w:r>
      <w:r w:rsidR="006B4DA3" w:rsidRPr="00FE463F">
        <w:rPr>
          <w:noProof/>
        </w:rPr>
        <w:t>Special Lookup</w:t>
      </w:r>
      <w:bookmarkEnd w:id="1381"/>
    </w:p>
    <w:p w14:paraId="6B9FE718" w14:textId="74CCFF4C" w:rsidR="00E244EB" w:rsidRPr="00FE463F" w:rsidRDefault="00A10EFC" w:rsidP="00096C29">
      <w:pPr>
        <w:pStyle w:val="APICode"/>
        <w:rPr>
          <w:noProof/>
        </w:rPr>
      </w:pPr>
      <w:r w:rsidRPr="00FE463F">
        <w:rPr>
          <w:noProof/>
        </w:rPr>
        <w:t>^DD(filenumber,0,</w:t>
      </w:r>
      <w:r w:rsidR="00084217" w:rsidRPr="00FE463F">
        <w:rPr>
          <w:noProof/>
        </w:rPr>
        <w:t>”</w:t>
      </w:r>
      <w:r w:rsidRPr="00FE463F">
        <w:rPr>
          <w:noProof/>
        </w:rPr>
        <w:t>DIC</w:t>
      </w:r>
      <w:r w:rsidR="00084217" w:rsidRPr="00FE463F">
        <w:rPr>
          <w:noProof/>
        </w:rPr>
        <w:t>”</w:t>
      </w:r>
      <w:r w:rsidR="00096C29">
        <w:rPr>
          <w:noProof/>
        </w:rPr>
        <w:t>)</w:t>
      </w:r>
    </w:p>
    <w:p w14:paraId="731A2191" w14:textId="77777777" w:rsidR="003A620F" w:rsidRDefault="003A620F" w:rsidP="003A620F">
      <w:pPr>
        <w:pStyle w:val="BodyText6"/>
        <w:rPr>
          <w:noProof/>
        </w:rPr>
      </w:pPr>
    </w:p>
    <w:p w14:paraId="6B9FE719" w14:textId="79C5DC08" w:rsidR="00A10EFC" w:rsidRPr="00FE463F" w:rsidRDefault="00064B31" w:rsidP="006B4DA3">
      <w:pPr>
        <w:pStyle w:val="BodyText"/>
        <w:keepNext/>
        <w:keepLines/>
        <w:rPr>
          <w:noProof/>
        </w:rPr>
      </w:pPr>
      <w:r w:rsidRPr="00FE463F">
        <w:rPr>
          <w:noProof/>
        </w:rPr>
        <w:fldChar w:fldCharType="begin"/>
      </w:r>
      <w:r w:rsidRPr="00FE463F">
        <w:rPr>
          <w:noProof/>
        </w:rPr>
        <w:instrText xml:space="preserve"> XE “Global File Structure:Special Lookup” </w:instrText>
      </w:r>
      <w:r w:rsidRPr="00FE463F">
        <w:rPr>
          <w:noProof/>
        </w:rPr>
        <w:fldChar w:fldCharType="end"/>
      </w:r>
      <w:r w:rsidRPr="00FE463F">
        <w:rPr>
          <w:noProof/>
        </w:rPr>
        <w:fldChar w:fldCharType="begin"/>
      </w:r>
      <w:r w:rsidRPr="00FE463F">
        <w:rPr>
          <w:noProof/>
        </w:rPr>
        <w:instrText xml:space="preserve"> XE “Special Lookup:Global File Structure” </w:instrText>
      </w:r>
      <w:r w:rsidRPr="00FE463F">
        <w:rPr>
          <w:noProof/>
        </w:rPr>
        <w:fldChar w:fldCharType="end"/>
      </w:r>
      <w:r w:rsidR="00A10EFC" w:rsidRPr="00FE463F">
        <w:rPr>
          <w:noProof/>
        </w:rPr>
        <w:t>A special lookup program can be written to facilitate selection from a particular file. If such a program is to be used, its name is stored at this location.</w:t>
      </w:r>
    </w:p>
    <w:p w14:paraId="6B9FE71A" w14:textId="77777777" w:rsidR="00ED7398" w:rsidRPr="00FE463F" w:rsidRDefault="002F0AF3" w:rsidP="00D42D1B">
      <w:pPr>
        <w:pStyle w:val="Note"/>
        <w:rPr>
          <w:noProof/>
        </w:rPr>
      </w:pPr>
      <w:r>
        <w:rPr>
          <w:noProof/>
        </w:rPr>
        <w:drawing>
          <wp:inline distT="0" distB="0" distL="0" distR="0" wp14:anchorId="6B9FFBB8" wp14:editId="6B9FFBB9">
            <wp:extent cx="304800" cy="304800"/>
            <wp:effectExtent l="0" t="0" r="0" b="0"/>
            <wp:docPr id="36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The lookup program reference </w:t>
      </w:r>
      <w:r w:rsidR="00ED7398" w:rsidRPr="00FE463F">
        <w:rPr>
          <w:i/>
          <w:noProof/>
        </w:rPr>
        <w:t>cannot</w:t>
      </w:r>
      <w:r w:rsidR="00ED7398" w:rsidRPr="00FE463F">
        <w:rPr>
          <w:noProof/>
        </w:rPr>
        <w:t xml:space="preserve"> be a labeled entry point to a routine. The routine</w:t>
      </w:r>
      <w:r w:rsidR="00084217" w:rsidRPr="00FE463F">
        <w:rPr>
          <w:noProof/>
        </w:rPr>
        <w:t>’</w:t>
      </w:r>
      <w:r w:rsidR="00ED7398" w:rsidRPr="00FE463F">
        <w:rPr>
          <w:noProof/>
        </w:rPr>
        <w:t>s name is stored without the caret (</w:t>
      </w:r>
      <w:r w:rsidR="00084217" w:rsidRPr="00FE463F">
        <w:rPr>
          <w:noProof/>
        </w:rPr>
        <w:t>“</w:t>
      </w:r>
      <w:r w:rsidR="00ED7398" w:rsidRPr="00FE463F">
        <w:rPr>
          <w:b/>
          <w:noProof/>
        </w:rPr>
        <w:t>^</w:t>
      </w:r>
      <w:r w:rsidR="00084217" w:rsidRPr="00FE463F">
        <w:rPr>
          <w:noProof/>
        </w:rPr>
        <w:t>”</w:t>
      </w:r>
      <w:r w:rsidR="00ED7398" w:rsidRPr="00FE463F">
        <w:rPr>
          <w:noProof/>
        </w:rPr>
        <w:t xml:space="preserve">); it </w:t>
      </w:r>
      <w:r w:rsidR="00ED7398" w:rsidRPr="00FE463F">
        <w:rPr>
          <w:i/>
          <w:noProof/>
        </w:rPr>
        <w:t>cannot</w:t>
      </w:r>
      <w:r w:rsidR="00ED7398" w:rsidRPr="00FE463F">
        <w:rPr>
          <w:noProof/>
        </w:rPr>
        <w:t xml:space="preserve"> begin with </w:t>
      </w:r>
      <w:r w:rsidR="00ED7398" w:rsidRPr="00FE463F">
        <w:rPr>
          <w:b/>
          <w:noProof/>
        </w:rPr>
        <w:t>DI</w:t>
      </w:r>
      <w:r w:rsidR="00ED7398" w:rsidRPr="00FE463F">
        <w:rPr>
          <w:noProof/>
        </w:rPr>
        <w:t>.</w:t>
      </w:r>
    </w:p>
    <w:p w14:paraId="6B9FE71B" w14:textId="77777777" w:rsidR="00ED7398" w:rsidRPr="00FE463F" w:rsidRDefault="002F0AF3" w:rsidP="00D42D1B">
      <w:pPr>
        <w:pStyle w:val="Note"/>
        <w:rPr>
          <w:noProof/>
        </w:rPr>
      </w:pPr>
      <w:r>
        <w:rPr>
          <w:noProof/>
        </w:rPr>
        <w:drawing>
          <wp:inline distT="0" distB="0" distL="0" distR="0" wp14:anchorId="6B9FFBBA" wp14:editId="6B9FFBBB">
            <wp:extent cx="304800" cy="304800"/>
            <wp:effectExtent l="0" t="0" r="0" b="0"/>
            <wp:docPr id="364" name="Picture 3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REF:</w:t>
      </w:r>
      <w:r w:rsidR="00ED7398" w:rsidRPr="00FE463F">
        <w:rPr>
          <w:noProof/>
        </w:rPr>
        <w:t xml:space="preserve"> See the </w:t>
      </w:r>
      <w:r w:rsidR="00084217" w:rsidRPr="00FE463F">
        <w:rPr>
          <w:noProof/>
        </w:rPr>
        <w:t>“</w:t>
      </w:r>
      <w:r w:rsidR="00ED7398" w:rsidRPr="00FE463F">
        <w:rPr>
          <w:noProof/>
          <w:color w:val="0000FF"/>
          <w:u w:val="single"/>
        </w:rPr>
        <w:fldChar w:fldCharType="begin"/>
      </w:r>
      <w:r w:rsidR="00ED7398" w:rsidRPr="00FE463F">
        <w:rPr>
          <w:noProof/>
          <w:color w:val="0000FF"/>
          <w:u w:val="single"/>
        </w:rPr>
        <w:instrText xml:space="preserve"> REF _Ref226342916 \h  \* MERGEFORMAT </w:instrText>
      </w:r>
      <w:r w:rsidR="00ED7398" w:rsidRPr="00FE463F">
        <w:rPr>
          <w:noProof/>
          <w:color w:val="0000FF"/>
          <w:u w:val="single"/>
        </w:rPr>
      </w:r>
      <w:r w:rsidR="00ED7398" w:rsidRPr="00FE463F">
        <w:rPr>
          <w:noProof/>
          <w:color w:val="0000FF"/>
          <w:u w:val="single"/>
        </w:rPr>
        <w:fldChar w:fldCharType="separate"/>
      </w:r>
      <w:r w:rsidR="00F300F5" w:rsidRPr="00F300F5">
        <w:rPr>
          <w:noProof/>
          <w:color w:val="0000FF"/>
          <w:u w:val="single"/>
        </w:rPr>
        <w:t>Advanced File Definition</w:t>
      </w:r>
      <w:r w:rsidR="00ED7398" w:rsidRPr="00FE463F">
        <w:rPr>
          <w:noProof/>
          <w:color w:val="0000FF"/>
          <w:u w:val="single"/>
        </w:rPr>
        <w:fldChar w:fldCharType="end"/>
      </w:r>
      <w:r w:rsidR="00FF48D7" w:rsidRPr="00FE463F">
        <w:rPr>
          <w:noProof/>
        </w:rPr>
        <w:t>”</w:t>
      </w:r>
      <w:r w:rsidR="00ED7398" w:rsidRPr="00FE463F">
        <w:rPr>
          <w:noProof/>
        </w:rPr>
        <w:t xml:space="preserve"> section.</w:t>
      </w:r>
    </w:p>
    <w:p w14:paraId="6B9FE71C" w14:textId="77777777" w:rsidR="00A10EFC" w:rsidRPr="00FE463F" w:rsidRDefault="00A10EFC" w:rsidP="00AD197E">
      <w:pPr>
        <w:pStyle w:val="Heading4"/>
        <w:rPr>
          <w:noProof/>
          <w:lang w:val="en-US"/>
        </w:rPr>
      </w:pPr>
      <w:r w:rsidRPr="00FE463F">
        <w:rPr>
          <w:noProof/>
          <w:lang w:val="en-US"/>
        </w:rPr>
        <w:t>Field Identifiers</w:t>
      </w:r>
    </w:p>
    <w:p w14:paraId="6B9FE71E" w14:textId="3BA00542" w:rsidR="00E244EB" w:rsidRPr="00FE463F" w:rsidRDefault="00E244EB" w:rsidP="006B4DA3">
      <w:pPr>
        <w:pStyle w:val="Caption"/>
        <w:rPr>
          <w:noProof/>
        </w:rPr>
      </w:pPr>
      <w:bookmarkStart w:id="1382" w:name="_Toc48037487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332</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6B4DA3" w:rsidRPr="00FE463F">
        <w:rPr>
          <w:noProof/>
        </w:rPr>
        <w:t>Field Identifiers</w:t>
      </w:r>
      <w:bookmarkEnd w:id="1382"/>
    </w:p>
    <w:p w14:paraId="6B9FE71F"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,field)</w:t>
      </w:r>
    </w:p>
    <w:p w14:paraId="6B9FE720" w14:textId="77777777" w:rsidR="00E244EB" w:rsidRPr="00FE463F" w:rsidRDefault="00E244EB" w:rsidP="009D40A3">
      <w:pPr>
        <w:pStyle w:val="BodyText6"/>
        <w:rPr>
          <w:noProof/>
        </w:rPr>
      </w:pPr>
    </w:p>
    <w:p w14:paraId="6B9FE721" w14:textId="08A5713F" w:rsidR="00A10EFC" w:rsidRPr="00FE463F" w:rsidRDefault="00064B31" w:rsidP="006B4DA3">
      <w:pPr>
        <w:pStyle w:val="BodyText"/>
        <w:keepNext/>
        <w:keepLines/>
        <w:rPr>
          <w:noProof/>
        </w:rPr>
      </w:pPr>
      <w:r w:rsidRPr="00FE463F">
        <w:rPr>
          <w:noProof/>
        </w:rPr>
        <w:fldChar w:fldCharType="begin"/>
      </w:r>
      <w:r w:rsidRPr="00FE463F">
        <w:rPr>
          <w:noProof/>
        </w:rPr>
        <w:instrText xml:space="preserve"> XE “Global File Structure:Field Identifiers” </w:instrText>
      </w:r>
      <w:r w:rsidRPr="00FE463F">
        <w:rPr>
          <w:noProof/>
        </w:rPr>
        <w:fldChar w:fldCharType="end"/>
      </w:r>
      <w:r w:rsidRPr="00FE463F">
        <w:rPr>
          <w:noProof/>
        </w:rPr>
        <w:fldChar w:fldCharType="begin"/>
      </w:r>
      <w:r w:rsidRPr="00FE463F">
        <w:rPr>
          <w:noProof/>
        </w:rPr>
        <w:instrText xml:space="preserve"> XE “Field:Identifiers:Global File Structure” </w:instrText>
      </w:r>
      <w:r w:rsidRPr="00FE463F">
        <w:rPr>
          <w:noProof/>
        </w:rPr>
        <w:fldChar w:fldCharType="end"/>
      </w:r>
      <w:r w:rsidR="00A10EFC" w:rsidRPr="00FE463F">
        <w:rPr>
          <w:noProof/>
        </w:rPr>
        <w:t xml:space="preserve">Field Identifiers are defined using the </w:t>
      </w:r>
      <w:r w:rsidR="00C9653C" w:rsidRPr="00FE463F">
        <w:rPr>
          <w:noProof/>
        </w:rPr>
        <w:t>VA FileMan</w:t>
      </w:r>
      <w:r w:rsidR="00A10EFC" w:rsidRPr="00FE463F">
        <w:rPr>
          <w:noProof/>
        </w:rPr>
        <w:t xml:space="preserve"> Identifier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Identifier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Options:Identifier</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t xml:space="preserve"> [DIIDENT</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DIIDENT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Options:DIIDENT</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00A10EFC" w:rsidRPr="00FE463F">
        <w:rPr>
          <w:noProof/>
        </w:rPr>
        <w:t>. The value at the node is a WRITE statement. If the identifier is to be used only to ask fields when a new entry is added, then the statement only write</w:t>
      </w:r>
      <w:r w:rsidR="00412B40" w:rsidRPr="00FE463F">
        <w:rPr>
          <w:noProof/>
        </w:rPr>
        <w:t>s</w:t>
      </w:r>
      <w:r w:rsidR="00A10EFC" w:rsidRPr="00FE463F">
        <w:rPr>
          <w:noProof/>
        </w:rPr>
        <w:t xml:space="preserve"> null; otherwise, it contain</w:t>
      </w:r>
      <w:r w:rsidR="00412B40" w:rsidRPr="00FE463F">
        <w:rPr>
          <w:noProof/>
        </w:rPr>
        <w:t>s</w:t>
      </w:r>
      <w:r w:rsidR="00A10EFC" w:rsidRPr="00FE463F">
        <w:rPr>
          <w:noProof/>
        </w:rPr>
        <w:t xml:space="preserve"> the code to write the external value of the field. An </w:t>
      </w:r>
      <w:r w:rsidR="00084217" w:rsidRPr="00FE463F">
        <w:rPr>
          <w:noProof/>
        </w:rPr>
        <w:t>“</w:t>
      </w:r>
      <w:r w:rsidR="00A10EFC" w:rsidRPr="00FE463F">
        <w:rPr>
          <w:b/>
          <w:noProof/>
        </w:rPr>
        <w:t>I</w:t>
      </w:r>
      <w:r w:rsidR="00084217" w:rsidRPr="00FE463F">
        <w:rPr>
          <w:noProof/>
        </w:rPr>
        <w:t>”</w:t>
      </w:r>
      <w:r w:rsidR="00A10EFC" w:rsidRPr="00FE463F">
        <w:rPr>
          <w:noProof/>
        </w:rPr>
        <w:t xml:space="preserve"> is added to the second piece of the File Header when you add a field identifier, (as described </w:t>
      </w:r>
      <w:r w:rsidR="00280A38" w:rsidRPr="00FE463F">
        <w:rPr>
          <w:noProof/>
        </w:rPr>
        <w:t xml:space="preserve">in the </w:t>
      </w:r>
      <w:r w:rsidR="00084217" w:rsidRPr="00FE463F">
        <w:rPr>
          <w:noProof/>
        </w:rPr>
        <w:t>“</w:t>
      </w:r>
      <w:r w:rsidRPr="00064B31">
        <w:rPr>
          <w:noProof/>
          <w:color w:val="0000FF"/>
          <w:u w:val="single"/>
        </w:rPr>
        <w:fldChar w:fldCharType="begin"/>
      </w:r>
      <w:r w:rsidRPr="00064B31">
        <w:rPr>
          <w:noProof/>
          <w:color w:val="0000FF"/>
          <w:u w:val="single"/>
        </w:rPr>
        <w:instrText xml:space="preserve"> REF _Ref458072105 \h </w:instrText>
      </w:r>
      <w:r>
        <w:rPr>
          <w:noProof/>
          <w:color w:val="0000FF"/>
          <w:u w:val="single"/>
        </w:rPr>
        <w:instrText xml:space="preserve"> \* MERGEFORMAT </w:instrText>
      </w:r>
      <w:r w:rsidRPr="00064B31">
        <w:rPr>
          <w:noProof/>
          <w:color w:val="0000FF"/>
          <w:u w:val="single"/>
        </w:rPr>
      </w:r>
      <w:r w:rsidRPr="00064B31">
        <w:rPr>
          <w:noProof/>
          <w:color w:val="0000FF"/>
          <w:u w:val="single"/>
        </w:rPr>
        <w:fldChar w:fldCharType="separate"/>
      </w:r>
      <w:r w:rsidR="00F300F5" w:rsidRPr="00F300F5">
        <w:rPr>
          <w:noProof/>
          <w:color w:val="0000FF"/>
          <w:u w:val="single"/>
        </w:rPr>
        <w:t>File Header</w:t>
      </w:r>
      <w:r w:rsidRPr="00064B31">
        <w:rPr>
          <w:noProof/>
          <w:color w:val="0000FF"/>
          <w:u w:val="single"/>
        </w:rPr>
        <w:fldChar w:fldCharType="end"/>
      </w:r>
      <w:r w:rsidR="00FF48D7" w:rsidRPr="00FE463F">
        <w:rPr>
          <w:noProof/>
        </w:rPr>
        <w:t>”</w:t>
      </w:r>
      <w:r w:rsidR="00280A38" w:rsidRPr="00FE463F">
        <w:rPr>
          <w:noProof/>
        </w:rPr>
        <w:t xml:space="preserve"> section</w:t>
      </w:r>
      <w:r w:rsidR="00A10EFC" w:rsidRPr="00FE463F">
        <w:rPr>
          <w:noProof/>
        </w:rPr>
        <w:t>).</w:t>
      </w:r>
    </w:p>
    <w:p w14:paraId="6B9FE722" w14:textId="77777777" w:rsidR="00ED7398" w:rsidRPr="00FE463F" w:rsidRDefault="002F0AF3" w:rsidP="00D42D1B">
      <w:pPr>
        <w:pStyle w:val="Note"/>
        <w:rPr>
          <w:noProof/>
        </w:rPr>
      </w:pPr>
      <w:r>
        <w:rPr>
          <w:noProof/>
        </w:rPr>
        <w:drawing>
          <wp:inline distT="0" distB="0" distL="0" distR="0" wp14:anchorId="6B9FFBBC" wp14:editId="6B9FFBBD">
            <wp:extent cx="304800" cy="304800"/>
            <wp:effectExtent l="0" t="0" r="0" b="0"/>
            <wp:docPr id="36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WRITE statements in the VA FileMan -generated field identifier nodes are </w:t>
      </w:r>
      <w:r w:rsidR="00ED7398" w:rsidRPr="00FE463F">
        <w:rPr>
          <w:bCs/>
          <w:i/>
          <w:noProof/>
        </w:rPr>
        <w:t>not</w:t>
      </w:r>
      <w:r w:rsidR="00ED7398" w:rsidRPr="00FE463F">
        <w:rPr>
          <w:noProof/>
        </w:rPr>
        <w:t xml:space="preserve"> executed when VA FileMan is in silent mode. Since FileMan generates the Field Identifier nodes, it knows their format. </w:t>
      </w:r>
      <w:r w:rsidR="0074416D" w:rsidRPr="00FE463F">
        <w:rPr>
          <w:noProof/>
        </w:rPr>
        <w:t xml:space="preserve">So, in silent mode, VA FileMan places what would have been written into an array instead for use by DBS calls. </w:t>
      </w:r>
      <w:r w:rsidR="00ED7398" w:rsidRPr="00FE463F">
        <w:rPr>
          <w:noProof/>
        </w:rPr>
        <w:t>So</w:t>
      </w:r>
      <w:r w:rsidR="00412B40" w:rsidRPr="00FE463F">
        <w:rPr>
          <w:noProof/>
        </w:rPr>
        <w:t>,</w:t>
      </w:r>
      <w:r w:rsidR="00ED7398" w:rsidRPr="00FE463F">
        <w:rPr>
          <w:noProof/>
        </w:rPr>
        <w:t xml:space="preserve"> Field Identifier nodes, although they contain WRITE statements, are compatible with GUI applications (in contrast to </w:t>
      </w:r>
      <w:r w:rsidR="00FF5052" w:rsidRPr="00FE463F">
        <w:rPr>
          <w:noProof/>
          <w:color w:val="0000FF"/>
          <w:u w:val="single"/>
        </w:rPr>
        <w:fldChar w:fldCharType="begin"/>
      </w:r>
      <w:r w:rsidR="00FF5052" w:rsidRPr="00FE463F">
        <w:rPr>
          <w:noProof/>
          <w:color w:val="0000FF"/>
          <w:u w:val="single"/>
        </w:rPr>
        <w:instrText xml:space="preserve"> REF _Ref389030073 \h  \* MERGEFORMAT </w:instrText>
      </w:r>
      <w:r w:rsidR="00FF5052" w:rsidRPr="00FE463F">
        <w:rPr>
          <w:noProof/>
          <w:color w:val="0000FF"/>
          <w:u w:val="single"/>
        </w:rPr>
      </w:r>
      <w:r w:rsidR="00FF5052" w:rsidRPr="00FE463F">
        <w:rPr>
          <w:noProof/>
          <w:color w:val="0000FF"/>
          <w:u w:val="single"/>
        </w:rPr>
        <w:fldChar w:fldCharType="separate"/>
      </w:r>
      <w:r w:rsidR="00F300F5" w:rsidRPr="00F300F5">
        <w:rPr>
          <w:noProof/>
          <w:color w:val="0000FF"/>
          <w:u w:val="single"/>
        </w:rPr>
        <w:t>Write Identifier Nodes</w:t>
      </w:r>
      <w:r w:rsidR="00FF5052" w:rsidRPr="00FE463F">
        <w:rPr>
          <w:noProof/>
          <w:color w:val="0000FF"/>
          <w:u w:val="single"/>
        </w:rPr>
        <w:fldChar w:fldCharType="end"/>
      </w:r>
      <w:r w:rsidR="00ED7398" w:rsidRPr="00FE463F">
        <w:rPr>
          <w:noProof/>
        </w:rPr>
        <w:t>).</w:t>
      </w:r>
    </w:p>
    <w:p w14:paraId="6B9FE723" w14:textId="77777777" w:rsidR="00A10EFC" w:rsidRPr="00FE463F" w:rsidRDefault="00A10EFC" w:rsidP="00AD197E">
      <w:pPr>
        <w:pStyle w:val="Heading4"/>
        <w:rPr>
          <w:noProof/>
          <w:lang w:val="en-US"/>
        </w:rPr>
      </w:pPr>
      <w:bookmarkStart w:id="1383" w:name="_Ref389030073"/>
      <w:r w:rsidRPr="00FE463F">
        <w:rPr>
          <w:noProof/>
          <w:lang w:val="en-US"/>
        </w:rPr>
        <w:t>Write Identifier</w:t>
      </w:r>
      <w:r w:rsidR="00FF5052" w:rsidRPr="00FE463F">
        <w:rPr>
          <w:noProof/>
          <w:lang w:val="en-US"/>
        </w:rPr>
        <w:t xml:space="preserve"> Node</w:t>
      </w:r>
      <w:r w:rsidRPr="00FE463F">
        <w:rPr>
          <w:noProof/>
          <w:lang w:val="en-US"/>
        </w:rPr>
        <w:t>s</w:t>
      </w:r>
      <w:bookmarkEnd w:id="1383"/>
    </w:p>
    <w:p w14:paraId="6B9FE725" w14:textId="04F68621" w:rsidR="00E244EB" w:rsidRPr="00FE463F" w:rsidRDefault="00E244EB" w:rsidP="00AD1E0C">
      <w:pPr>
        <w:pStyle w:val="Caption"/>
        <w:rPr>
          <w:noProof/>
        </w:rPr>
      </w:pPr>
      <w:bookmarkStart w:id="1384" w:name="_Toc48037487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333</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6B4DA3" w:rsidRPr="00FE463F">
        <w:rPr>
          <w:noProof/>
        </w:rPr>
        <w:t>Write Identifiers</w:t>
      </w:r>
      <w:bookmarkEnd w:id="1384"/>
    </w:p>
    <w:p w14:paraId="6B9FE726"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ASTRING</w:t>
      </w:r>
      <w:r w:rsidR="00084217" w:rsidRPr="00FE463F">
        <w:rPr>
          <w:noProof/>
        </w:rPr>
        <w:t>”</w:t>
      </w:r>
      <w:r w:rsidRPr="00FE463F">
        <w:rPr>
          <w:noProof/>
        </w:rPr>
        <w:t>)</w:t>
      </w:r>
    </w:p>
    <w:p w14:paraId="6B9FE727"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W1</w:t>
      </w:r>
      <w:r w:rsidR="00084217" w:rsidRPr="00FE463F">
        <w:rPr>
          <w:noProof/>
        </w:rPr>
        <w:t>”</w:t>
      </w:r>
      <w:r w:rsidRPr="00FE463F">
        <w:rPr>
          <w:noProof/>
        </w:rPr>
        <w:t>)</w:t>
      </w:r>
    </w:p>
    <w:p w14:paraId="6B9FE728"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W2</w:t>
      </w:r>
      <w:r w:rsidR="00084217" w:rsidRPr="00FE463F">
        <w:rPr>
          <w:noProof/>
        </w:rPr>
        <w:t>”</w:t>
      </w:r>
      <w:r w:rsidRPr="00FE463F">
        <w:rPr>
          <w:noProof/>
        </w:rPr>
        <w:t>)</w:t>
      </w:r>
    </w:p>
    <w:p w14:paraId="6B9FE729"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WRITE1</w:t>
      </w:r>
      <w:r w:rsidR="00084217" w:rsidRPr="00FE463F">
        <w:rPr>
          <w:noProof/>
        </w:rPr>
        <w:t>”</w:t>
      </w:r>
      <w:r w:rsidRPr="00FE463F">
        <w:rPr>
          <w:noProof/>
        </w:rPr>
        <w:t>)</w:t>
      </w:r>
    </w:p>
    <w:p w14:paraId="6B9FE72A" w14:textId="77777777" w:rsidR="00E244EB" w:rsidRPr="00FE463F" w:rsidRDefault="00E244EB" w:rsidP="009D40A3">
      <w:pPr>
        <w:pStyle w:val="BodyText6"/>
        <w:rPr>
          <w:noProof/>
        </w:rPr>
      </w:pPr>
    </w:p>
    <w:p w14:paraId="6B9FE72B" w14:textId="2974C85C" w:rsidR="00A10EFC" w:rsidRPr="00FE463F" w:rsidRDefault="00064B31" w:rsidP="006B4DA3">
      <w:pPr>
        <w:pStyle w:val="BodyText"/>
        <w:keepNext/>
        <w:keepLines/>
        <w:rPr>
          <w:noProof/>
        </w:rPr>
      </w:pPr>
      <w:r w:rsidRPr="00FE463F">
        <w:rPr>
          <w:noProof/>
        </w:rPr>
        <w:lastRenderedPageBreak/>
        <w:fldChar w:fldCharType="begin"/>
      </w:r>
      <w:r w:rsidRPr="00FE463F">
        <w:rPr>
          <w:noProof/>
        </w:rPr>
        <w:instrText xml:space="preserve"> XE “Global File Structure:Write Identifiers” </w:instrText>
      </w:r>
      <w:r w:rsidRPr="00FE463F">
        <w:rPr>
          <w:noProof/>
        </w:rPr>
        <w:fldChar w:fldCharType="end"/>
      </w:r>
      <w:r w:rsidRPr="00FE463F">
        <w:rPr>
          <w:noProof/>
        </w:rPr>
        <w:fldChar w:fldCharType="begin"/>
      </w:r>
      <w:r w:rsidRPr="00FE463F">
        <w:rPr>
          <w:noProof/>
        </w:rPr>
        <w:instrText xml:space="preserve"> XE “Write Identifiers:Global File Structure” </w:instrText>
      </w:r>
      <w:r w:rsidRPr="00FE463F">
        <w:rPr>
          <w:noProof/>
        </w:rPr>
        <w:fldChar w:fldCharType="end"/>
      </w:r>
      <w:r w:rsidR="00A10EFC" w:rsidRPr="00FE463F">
        <w:rPr>
          <w:noProof/>
        </w:rPr>
        <w:t xml:space="preserve">You can use M code to define </w:t>
      </w:r>
      <w:r w:rsidR="00BB31CB" w:rsidRPr="00FE463F">
        <w:rPr>
          <w:noProof/>
        </w:rPr>
        <w:t>additional</w:t>
      </w:r>
      <w:r w:rsidR="00A10EFC" w:rsidRPr="00FE463F">
        <w:rPr>
          <w:noProof/>
        </w:rPr>
        <w:t xml:space="preserve"> custom identifier text to be displayed along with field identifiers. To do this, add </w:t>
      </w:r>
      <w:r w:rsidR="00084217" w:rsidRPr="00FE463F">
        <w:rPr>
          <w:noProof/>
        </w:rPr>
        <w:t>“</w:t>
      </w:r>
      <w:r w:rsidR="00A10EFC" w:rsidRPr="00FE463F">
        <w:rPr>
          <w:noProof/>
        </w:rPr>
        <w:t>write identifier</w:t>
      </w:r>
      <w:r w:rsidR="00084217" w:rsidRPr="00FE463F">
        <w:rPr>
          <w:noProof/>
        </w:rPr>
        <w:t>”</w:t>
      </w:r>
      <w:r w:rsidR="00F26304" w:rsidRPr="00FE463F">
        <w:rPr>
          <w:noProof/>
        </w:rPr>
        <w:t xml:space="preserve"> nodes</w:t>
      </w:r>
      <w:r w:rsidR="00A10EFC" w:rsidRPr="00FE463F">
        <w:rPr>
          <w:noProof/>
        </w:rPr>
        <w:t xml:space="preserve"> one level descendent from ^DD(filenumber,0,</w:t>
      </w:r>
      <w:r w:rsidR="00084217" w:rsidRPr="00FE463F">
        <w:rPr>
          <w:noProof/>
        </w:rPr>
        <w:t>”</w:t>
      </w:r>
      <w:r w:rsidR="00A10EFC" w:rsidRPr="00FE463F">
        <w:rPr>
          <w:noProof/>
        </w:rPr>
        <w:t>ID</w:t>
      </w:r>
      <w:r w:rsidR="00084217" w:rsidRPr="00FE463F">
        <w:rPr>
          <w:noProof/>
        </w:rPr>
        <w:t>”</w:t>
      </w:r>
      <w:r w:rsidR="00A10EFC" w:rsidRPr="00FE463F">
        <w:rPr>
          <w:noProof/>
        </w:rPr>
        <w:t xml:space="preserve">). The write identifier nodes you add </w:t>
      </w:r>
      <w:r w:rsidR="00945EC4" w:rsidRPr="00FE463F">
        <w:rPr>
          <w:rStyle w:val="Emphasis"/>
          <w:noProof/>
        </w:rPr>
        <w:t>must</w:t>
      </w:r>
      <w:r w:rsidR="00A10EFC" w:rsidRPr="00FE463F">
        <w:rPr>
          <w:noProof/>
        </w:rPr>
        <w:t xml:space="preserve"> be subscripted with strings that begin with an </w:t>
      </w:r>
      <w:r w:rsidR="00A10EFC" w:rsidRPr="00FE463F">
        <w:rPr>
          <w:rStyle w:val="Emphasis"/>
          <w:noProof/>
        </w:rPr>
        <w:t>uppercase alphabetic</w:t>
      </w:r>
      <w:r w:rsidR="00A10EFC" w:rsidRPr="00FE463F">
        <w:rPr>
          <w:b/>
          <w:noProof/>
        </w:rPr>
        <w:t xml:space="preserve"> </w:t>
      </w:r>
      <w:r w:rsidR="00A10EFC" w:rsidRPr="00FE463F">
        <w:rPr>
          <w:noProof/>
        </w:rPr>
        <w:t>character.</w:t>
      </w:r>
    </w:p>
    <w:p w14:paraId="6B9FE72C" w14:textId="77777777" w:rsidR="00A10EFC" w:rsidRPr="00FE463F" w:rsidRDefault="00A10EFC" w:rsidP="006B4DA3">
      <w:pPr>
        <w:pStyle w:val="BodyText"/>
        <w:keepNext/>
        <w:keepLines/>
        <w:rPr>
          <w:noProof/>
        </w:rPr>
      </w:pPr>
      <w:r w:rsidRPr="00FE463F">
        <w:rPr>
          <w:noProof/>
        </w:rPr>
        <w:t>Set the value of each write identifier node to the M code that produce</w:t>
      </w:r>
      <w:r w:rsidR="00F26304" w:rsidRPr="00FE463F">
        <w:rPr>
          <w:noProof/>
        </w:rPr>
        <w:t>s</w:t>
      </w:r>
      <w:r w:rsidRPr="00FE463F">
        <w:rPr>
          <w:noProof/>
        </w:rPr>
        <w:t xml:space="preserve"> the desired output. Write out your output using either the EN^DDIOL entry point (</w:t>
      </w:r>
      <w:r w:rsidRPr="00FE463F">
        <w:rPr>
          <w:i/>
          <w:noProof/>
        </w:rPr>
        <w:t>preferred</w:t>
      </w:r>
      <w:r w:rsidRPr="00FE463F">
        <w:rPr>
          <w:noProof/>
        </w:rPr>
        <w:t>) or the M WRITE command (</w:t>
      </w:r>
      <w:r w:rsidRPr="00FE463F">
        <w:rPr>
          <w:i/>
          <w:noProof/>
        </w:rPr>
        <w:t>not</w:t>
      </w:r>
      <w:r w:rsidRPr="00FE463F">
        <w:rPr>
          <w:noProof/>
        </w:rPr>
        <w:t xml:space="preserve"> compatible with access to your file by GUI applications). In your M code for each write identifier node, you can refer to the values</w:t>
      </w:r>
      <w:r w:rsidR="00C76D5C" w:rsidRPr="00FE463F">
        <w:rPr>
          <w:noProof/>
        </w:rPr>
        <w:t xml:space="preserve"> </w:t>
      </w:r>
      <w:r w:rsidR="00FF5052" w:rsidRPr="00FE463F">
        <w:rPr>
          <w:noProof/>
        </w:rPr>
        <w:t xml:space="preserve">in </w:t>
      </w:r>
      <w:r w:rsidR="00FF5052" w:rsidRPr="00FE463F">
        <w:rPr>
          <w:noProof/>
          <w:color w:val="0000FF"/>
          <w:u w:val="single"/>
        </w:rPr>
        <w:fldChar w:fldCharType="begin"/>
      </w:r>
      <w:r w:rsidR="00FF5052" w:rsidRPr="00FE463F">
        <w:rPr>
          <w:noProof/>
          <w:color w:val="0000FF"/>
          <w:u w:val="single"/>
        </w:rPr>
        <w:instrText xml:space="preserve"> REF _Ref389030255 \h  \* MERGEFORMAT </w:instrText>
      </w:r>
      <w:r w:rsidR="00FF5052" w:rsidRPr="00FE463F">
        <w:rPr>
          <w:noProof/>
          <w:color w:val="0000FF"/>
          <w:u w:val="single"/>
        </w:rPr>
      </w:r>
      <w:r w:rsidR="00FF5052" w:rsidRPr="00FE463F">
        <w:rPr>
          <w:noProof/>
          <w:color w:val="0000FF"/>
          <w:u w:val="single"/>
        </w:rPr>
        <w:fldChar w:fldCharType="separate"/>
      </w:r>
      <w:r w:rsidR="00F300F5" w:rsidRPr="00F300F5">
        <w:rPr>
          <w:noProof/>
          <w:color w:val="0000FF"/>
          <w:u w:val="single"/>
        </w:rPr>
        <w:t>Table 108</w:t>
      </w:r>
      <w:r w:rsidR="00FF5052" w:rsidRPr="00FE463F">
        <w:rPr>
          <w:noProof/>
          <w:color w:val="0000FF"/>
          <w:u w:val="single"/>
        </w:rPr>
        <w:fldChar w:fldCharType="end"/>
      </w:r>
      <w:r w:rsidR="00FF5052" w:rsidRPr="00FE463F">
        <w:rPr>
          <w:noProof/>
        </w:rPr>
        <w:t xml:space="preserve"> </w:t>
      </w:r>
      <w:r w:rsidR="00C76D5C" w:rsidRPr="00FE463F">
        <w:rPr>
          <w:noProof/>
        </w:rPr>
        <w:t>that</w:t>
      </w:r>
      <w:r w:rsidRPr="00FE463F">
        <w:rPr>
          <w:noProof/>
        </w:rPr>
        <w:t xml:space="preserve"> </w:t>
      </w:r>
      <w:r w:rsidR="00F26304" w:rsidRPr="00FE463F">
        <w:rPr>
          <w:noProof/>
        </w:rPr>
        <w:t>are</w:t>
      </w:r>
      <w:r w:rsidRPr="00FE463F">
        <w:rPr>
          <w:noProof/>
        </w:rPr>
        <w:t xml:space="preserve"> defined at the time the node is executed:</w:t>
      </w:r>
    </w:p>
    <w:p w14:paraId="6B9FE72D" w14:textId="2633B13E" w:rsidR="00AD1E0C" w:rsidRPr="00FE463F" w:rsidRDefault="00AD1E0C" w:rsidP="00AD1E0C">
      <w:pPr>
        <w:pStyle w:val="Caption"/>
        <w:rPr>
          <w:noProof/>
        </w:rPr>
      </w:pPr>
      <w:bookmarkStart w:id="1385" w:name="_Ref389030255"/>
      <w:bookmarkStart w:id="1386" w:name="_Toc48037503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108</w:t>
      </w:r>
      <w:r w:rsidRPr="00FE463F">
        <w:rPr>
          <w:noProof/>
        </w:rPr>
        <w:fldChar w:fldCharType="end"/>
      </w:r>
      <w:bookmarkEnd w:id="1385"/>
      <w:r w:rsidR="00405EF1">
        <w:rPr>
          <w:noProof/>
        </w:rPr>
        <w:t>:</w:t>
      </w:r>
      <w:r w:rsidRPr="00FE463F">
        <w:rPr>
          <w:noProof/>
        </w:rPr>
        <w:t xml:space="preserve"> </w:t>
      </w:r>
      <w:r w:rsidR="00064B31" w:rsidRPr="00FE463F">
        <w:rPr>
          <w:noProof/>
        </w:rPr>
        <w:t>Attribute Dictionary—</w:t>
      </w:r>
      <w:r w:rsidRPr="00FE463F">
        <w:rPr>
          <w:noProof/>
        </w:rPr>
        <w:t>Write Identifier Nodes</w:t>
      </w:r>
      <w:r w:rsidR="00064B31">
        <w:rPr>
          <w:noProof/>
        </w:rPr>
        <w:t xml:space="preserve">: </w:t>
      </w:r>
      <w:r w:rsidR="00411E86">
        <w:rPr>
          <w:noProof/>
        </w:rPr>
        <w:t>M code to Produce Desired O</w:t>
      </w:r>
      <w:r w:rsidR="000C1210" w:rsidRPr="00FE463F">
        <w:rPr>
          <w:noProof/>
        </w:rPr>
        <w:t>utput</w:t>
      </w:r>
      <w:bookmarkEnd w:id="138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394"/>
        <w:gridCol w:w="6038"/>
      </w:tblGrid>
      <w:tr w:rsidR="00AD1E0C" w:rsidRPr="00FE463F" w14:paraId="6B9FE730" w14:textId="77777777" w:rsidTr="003D7BF7">
        <w:trPr>
          <w:tblHeader/>
        </w:trPr>
        <w:tc>
          <w:tcPr>
            <w:tcW w:w="3438" w:type="dxa"/>
            <w:shd w:val="pct12" w:color="auto" w:fill="auto"/>
          </w:tcPr>
          <w:p w14:paraId="6B9FE72E" w14:textId="77777777" w:rsidR="00AD1E0C" w:rsidRPr="00FE463F" w:rsidRDefault="00AD1E0C" w:rsidP="00AD1E0C">
            <w:pPr>
              <w:pStyle w:val="TableHeading"/>
              <w:rPr>
                <w:noProof/>
              </w:rPr>
            </w:pPr>
            <w:bookmarkStart w:id="1387" w:name="COL001_TBL062"/>
            <w:bookmarkEnd w:id="1387"/>
            <w:r w:rsidRPr="00FE463F">
              <w:rPr>
                <w:noProof/>
              </w:rPr>
              <w:t>Write Identifier Node</w:t>
            </w:r>
          </w:p>
        </w:tc>
        <w:tc>
          <w:tcPr>
            <w:tcW w:w="6138" w:type="dxa"/>
            <w:shd w:val="pct12" w:color="auto" w:fill="auto"/>
          </w:tcPr>
          <w:p w14:paraId="6B9FE72F" w14:textId="77777777" w:rsidR="00AD1E0C" w:rsidRPr="00FE463F" w:rsidRDefault="00AD1E0C" w:rsidP="00AD1E0C">
            <w:pPr>
              <w:pStyle w:val="TableHeading"/>
              <w:rPr>
                <w:noProof/>
              </w:rPr>
            </w:pPr>
            <w:r w:rsidRPr="00FE463F">
              <w:rPr>
                <w:noProof/>
              </w:rPr>
              <w:t>M Code</w:t>
            </w:r>
          </w:p>
        </w:tc>
      </w:tr>
      <w:tr w:rsidR="00AD1E0C" w:rsidRPr="00FE463F" w14:paraId="6B9FE733" w14:textId="77777777" w:rsidTr="00AD1E0C">
        <w:tc>
          <w:tcPr>
            <w:tcW w:w="3438" w:type="dxa"/>
          </w:tcPr>
          <w:p w14:paraId="6B9FE731" w14:textId="77777777" w:rsidR="00AD1E0C" w:rsidRPr="00FE463F" w:rsidRDefault="00AD1E0C" w:rsidP="00AD1E0C">
            <w:pPr>
              <w:pStyle w:val="TableText"/>
              <w:keepNext/>
              <w:keepLines/>
              <w:rPr>
                <w:noProof/>
              </w:rPr>
            </w:pPr>
            <w:r w:rsidRPr="00FE463F">
              <w:rPr>
                <w:noProof/>
              </w:rPr>
              <w:t>Y</w:t>
            </w:r>
          </w:p>
        </w:tc>
        <w:tc>
          <w:tcPr>
            <w:tcW w:w="6138" w:type="dxa"/>
          </w:tcPr>
          <w:p w14:paraId="6B9FE732" w14:textId="77777777" w:rsidR="00AD1E0C" w:rsidRPr="00FE463F" w:rsidRDefault="00AD1E0C" w:rsidP="00AD1E0C">
            <w:pPr>
              <w:pStyle w:val="TableText"/>
              <w:keepNext/>
              <w:keepLines/>
              <w:rPr>
                <w:noProof/>
              </w:rPr>
            </w:pPr>
            <w:r w:rsidRPr="00FE463F">
              <w:rPr>
                <w:noProof/>
              </w:rPr>
              <w:t>Current record number</w:t>
            </w:r>
          </w:p>
        </w:tc>
      </w:tr>
      <w:tr w:rsidR="00AD1E0C" w:rsidRPr="00FE463F" w14:paraId="6B9FE736" w14:textId="77777777" w:rsidTr="00AD1E0C">
        <w:tc>
          <w:tcPr>
            <w:tcW w:w="3438" w:type="dxa"/>
          </w:tcPr>
          <w:p w14:paraId="6B9FE734" w14:textId="77777777" w:rsidR="00AD1E0C" w:rsidRPr="00FE463F" w:rsidRDefault="00AD1E0C" w:rsidP="00AD1E0C">
            <w:pPr>
              <w:pStyle w:val="TableText"/>
              <w:rPr>
                <w:noProof/>
              </w:rPr>
            </w:pPr>
            <w:r w:rsidRPr="00FE463F">
              <w:rPr>
                <w:noProof/>
              </w:rPr>
              <w:t>Naked Reference</w:t>
            </w:r>
          </w:p>
        </w:tc>
        <w:tc>
          <w:tcPr>
            <w:tcW w:w="6138" w:type="dxa"/>
          </w:tcPr>
          <w:p w14:paraId="6B9FE735" w14:textId="77777777" w:rsidR="00AD1E0C" w:rsidRPr="00FE463F" w:rsidRDefault="00AD1E0C" w:rsidP="00AD1E0C">
            <w:pPr>
              <w:pStyle w:val="TableText"/>
              <w:rPr>
                <w:noProof/>
              </w:rPr>
            </w:pPr>
            <w:r w:rsidRPr="00FE463F">
              <w:rPr>
                <w:noProof/>
              </w:rPr>
              <w:t>Set to the 0-node of the entry</w:t>
            </w:r>
          </w:p>
        </w:tc>
      </w:tr>
    </w:tbl>
    <w:p w14:paraId="6B9FE737" w14:textId="77777777" w:rsidR="00AD1E0C" w:rsidRPr="00FE463F" w:rsidRDefault="00AD1E0C" w:rsidP="00AD1E0C">
      <w:pPr>
        <w:pStyle w:val="BodyText6"/>
        <w:rPr>
          <w:noProof/>
        </w:rPr>
      </w:pPr>
    </w:p>
    <w:p w14:paraId="6B9FE738" w14:textId="77777777" w:rsidR="00A10EFC" w:rsidRPr="00FE463F" w:rsidRDefault="00A10EFC" w:rsidP="006B4DA3">
      <w:pPr>
        <w:pStyle w:val="BodyText"/>
        <w:rPr>
          <w:noProof/>
        </w:rPr>
      </w:pPr>
      <w:r w:rsidRPr="00FE463F">
        <w:rPr>
          <w:noProof/>
        </w:rPr>
        <w:t>Write identifiers are displayed after any field identifiers are displayed. If there is more than one write identifier, they are displayed in the collating order of the write identifier subscripts.</w:t>
      </w:r>
    </w:p>
    <w:p w14:paraId="6B9FE739" w14:textId="10B33CA3" w:rsidR="00A10EFC" w:rsidRPr="00FE463F" w:rsidRDefault="00A10EFC" w:rsidP="006B4DA3">
      <w:pPr>
        <w:pStyle w:val="BodyText"/>
        <w:rPr>
          <w:noProof/>
        </w:rPr>
      </w:pPr>
      <w:r w:rsidRPr="00FE463F">
        <w:rPr>
          <w:noProof/>
        </w:rPr>
        <w:t xml:space="preserve">Since you </w:t>
      </w:r>
      <w:r w:rsidR="00945EC4" w:rsidRPr="00FE463F">
        <w:rPr>
          <w:rStyle w:val="Emphasis"/>
          <w:noProof/>
        </w:rPr>
        <w:t>must</w:t>
      </w:r>
      <w:r w:rsidRPr="00FE463F">
        <w:rPr>
          <w:noProof/>
        </w:rPr>
        <w:t xml:space="preserve"> </w:t>
      </w:r>
      <w:r w:rsidRPr="00FE463F">
        <w:rPr>
          <w:bCs/>
          <w:noProof/>
        </w:rPr>
        <w:t>hard-set</w:t>
      </w:r>
      <w:r w:rsidRPr="00FE463F">
        <w:rPr>
          <w:noProof/>
        </w:rPr>
        <w:t xml:space="preserve"> any </w:t>
      </w:r>
      <w:r w:rsidR="00084217" w:rsidRPr="00FE463F">
        <w:rPr>
          <w:noProof/>
        </w:rPr>
        <w:t>“</w:t>
      </w:r>
      <w:r w:rsidRPr="00FE463F">
        <w:rPr>
          <w:noProof/>
        </w:rPr>
        <w:t>WRITE</w:t>
      </w:r>
      <w:r w:rsidR="00084217" w:rsidRPr="00FE463F">
        <w:rPr>
          <w:noProof/>
        </w:rPr>
        <w:t>”</w:t>
      </w:r>
      <w:r w:rsidRPr="00FE463F">
        <w:rPr>
          <w:noProof/>
        </w:rPr>
        <w:t xml:space="preserve"> nodes, you </w:t>
      </w:r>
      <w:r w:rsidR="00945EC4" w:rsidRPr="00FE463F">
        <w:rPr>
          <w:rStyle w:val="Emphasis"/>
          <w:noProof/>
        </w:rPr>
        <w:t>must</w:t>
      </w:r>
      <w:r w:rsidRPr="00FE463F">
        <w:rPr>
          <w:noProof/>
        </w:rPr>
        <w:t xml:space="preserve"> also add an </w:t>
      </w:r>
      <w:r w:rsidR="00084217" w:rsidRPr="00FE463F">
        <w:rPr>
          <w:noProof/>
        </w:rPr>
        <w:t>“</w:t>
      </w:r>
      <w:r w:rsidRPr="00FE463F">
        <w:rPr>
          <w:b/>
          <w:noProof/>
        </w:rPr>
        <w:t>I</w:t>
      </w:r>
      <w:r w:rsidR="00084217" w:rsidRPr="00FE463F">
        <w:rPr>
          <w:noProof/>
        </w:rPr>
        <w:t>”</w:t>
      </w:r>
      <w:r w:rsidRPr="00FE463F">
        <w:rPr>
          <w:noProof/>
        </w:rPr>
        <w:t xml:space="preserve"> (if one is</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already there) to the second piece of the</w:t>
      </w:r>
      <w:r w:rsidR="00064B31">
        <w:rPr>
          <w:noProof/>
        </w:rPr>
        <w:t xml:space="preserve"> </w:t>
      </w:r>
      <w:r w:rsidR="00064B31" w:rsidRPr="00064B31">
        <w:rPr>
          <w:noProof/>
          <w:color w:val="0000FF"/>
          <w:u w:val="single"/>
        </w:rPr>
        <w:fldChar w:fldCharType="begin"/>
      </w:r>
      <w:r w:rsidR="00064B31" w:rsidRPr="00064B31">
        <w:rPr>
          <w:noProof/>
          <w:color w:val="0000FF"/>
          <w:u w:val="single"/>
        </w:rPr>
        <w:instrText xml:space="preserve"> REF _Ref458072105 \h </w:instrText>
      </w:r>
      <w:r w:rsidR="00064B31">
        <w:rPr>
          <w:noProof/>
          <w:color w:val="0000FF"/>
          <w:u w:val="single"/>
        </w:rPr>
        <w:instrText xml:space="preserve"> \* MERGEFORMAT </w:instrText>
      </w:r>
      <w:r w:rsidR="00064B31" w:rsidRPr="00064B31">
        <w:rPr>
          <w:noProof/>
          <w:color w:val="0000FF"/>
          <w:u w:val="single"/>
        </w:rPr>
      </w:r>
      <w:r w:rsidR="00064B31" w:rsidRPr="00064B31">
        <w:rPr>
          <w:noProof/>
          <w:color w:val="0000FF"/>
          <w:u w:val="single"/>
        </w:rPr>
        <w:fldChar w:fldCharType="separate"/>
      </w:r>
      <w:r w:rsidR="00F300F5" w:rsidRPr="00F300F5">
        <w:rPr>
          <w:noProof/>
          <w:color w:val="0000FF"/>
          <w:u w:val="single"/>
        </w:rPr>
        <w:t>File Header</w:t>
      </w:r>
      <w:r w:rsidR="00064B31" w:rsidRPr="00064B31">
        <w:rPr>
          <w:noProof/>
          <w:color w:val="0000FF"/>
          <w:u w:val="single"/>
        </w:rPr>
        <w:fldChar w:fldCharType="end"/>
      </w:r>
      <w:r w:rsidR="00064B31">
        <w:rPr>
          <w:noProof/>
        </w:rPr>
        <w:t>.</w:t>
      </w:r>
    </w:p>
    <w:p w14:paraId="6B9FE73A" w14:textId="77777777" w:rsidR="00A10EFC" w:rsidRPr="00FE463F" w:rsidRDefault="00A10EFC" w:rsidP="00AD197E">
      <w:pPr>
        <w:pStyle w:val="Heading4"/>
        <w:rPr>
          <w:noProof/>
          <w:lang w:val="en-US"/>
        </w:rPr>
      </w:pPr>
      <w:r w:rsidRPr="00FE463F">
        <w:rPr>
          <w:noProof/>
          <w:lang w:val="en-US"/>
        </w:rPr>
        <w:t>Cross-references</w:t>
      </w:r>
    </w:p>
    <w:p w14:paraId="6B9FE73C" w14:textId="0084489B" w:rsidR="00E244EB" w:rsidRPr="00FE463F" w:rsidRDefault="00E244EB" w:rsidP="00AD197E">
      <w:pPr>
        <w:pStyle w:val="Caption"/>
        <w:rPr>
          <w:noProof/>
        </w:rPr>
      </w:pPr>
      <w:bookmarkStart w:id="1388" w:name="_Toc48037487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334</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6B4DA3" w:rsidRPr="00FE463F">
        <w:rPr>
          <w:noProof/>
        </w:rPr>
        <w:t>Cross-references</w:t>
      </w:r>
      <w:bookmarkEnd w:id="1388"/>
    </w:p>
    <w:p w14:paraId="6B9FE73D"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IX</w:t>
      </w:r>
      <w:r w:rsidR="00084217" w:rsidRPr="00FE463F">
        <w:rPr>
          <w:noProof/>
        </w:rPr>
        <w:t>”</w:t>
      </w:r>
      <w:r w:rsidRPr="00FE463F">
        <w:rPr>
          <w:noProof/>
        </w:rPr>
        <w:t>,</w:t>
      </w:r>
      <w:r w:rsidR="0027384E" w:rsidRPr="00FE463F">
        <w:rPr>
          <w:noProof/>
        </w:rPr>
        <w:t>cross-reference</w:t>
      </w:r>
      <w:r w:rsidRPr="00FE463F">
        <w:rPr>
          <w:noProof/>
        </w:rPr>
        <w:t xml:space="preserve"> name,(sub)filenumber,field)</w:t>
      </w:r>
    </w:p>
    <w:p w14:paraId="6B9FE73E" w14:textId="77777777" w:rsidR="00E244EB" w:rsidRPr="00FE463F" w:rsidRDefault="00E244EB" w:rsidP="009D40A3">
      <w:pPr>
        <w:pStyle w:val="BodyText6"/>
        <w:rPr>
          <w:noProof/>
        </w:rPr>
      </w:pPr>
    </w:p>
    <w:p w14:paraId="6B9FE73F" w14:textId="6811DB45" w:rsidR="00A10EFC" w:rsidRPr="00FE463F" w:rsidRDefault="00064B31" w:rsidP="006B4DA3">
      <w:pPr>
        <w:pStyle w:val="BodyText"/>
        <w:keepNext/>
        <w:keepLines/>
        <w:rPr>
          <w:noProof/>
        </w:rPr>
      </w:pPr>
      <w:r w:rsidRPr="00FE463F">
        <w:rPr>
          <w:noProof/>
        </w:rPr>
        <w:fldChar w:fldCharType="begin"/>
      </w:r>
      <w:r w:rsidRPr="00FE463F">
        <w:rPr>
          <w:noProof/>
        </w:rPr>
        <w:instrText xml:space="preserve"> XE “Global File Structure:Cross-references” </w:instrText>
      </w:r>
      <w:r w:rsidRPr="00FE463F">
        <w:rPr>
          <w:noProof/>
        </w:rPr>
        <w:fldChar w:fldCharType="end"/>
      </w:r>
      <w:r w:rsidRPr="00FE463F">
        <w:rPr>
          <w:noProof/>
        </w:rPr>
        <w:fldChar w:fldCharType="begin"/>
      </w:r>
      <w:r w:rsidRPr="00FE463F">
        <w:rPr>
          <w:noProof/>
        </w:rPr>
        <w:instrText xml:space="preserve"> XE “Cross-references:Global File Structure” </w:instrText>
      </w:r>
      <w:r w:rsidRPr="00FE463F">
        <w:rPr>
          <w:noProof/>
        </w:rPr>
        <w:fldChar w:fldCharType="end"/>
      </w:r>
      <w:r w:rsidR="00A10EFC" w:rsidRPr="00FE463F">
        <w:rPr>
          <w:noProof/>
        </w:rPr>
        <w:t>For cross-references, this node is set equal to null.</w:t>
      </w:r>
    </w:p>
    <w:p w14:paraId="6B9FE740" w14:textId="7BFDCD96" w:rsidR="00C9653C" w:rsidRPr="00FE463F" w:rsidRDefault="00F97D0D" w:rsidP="006B4DA3">
      <w:pPr>
        <w:pStyle w:val="BodyText"/>
        <w:rPr>
          <w:noProof/>
        </w:rPr>
      </w:pPr>
      <w:r w:rsidRPr="00FE463F">
        <w:rPr>
          <w:noProof/>
        </w:rPr>
        <w:t>As of</w:t>
      </w:r>
      <w:r w:rsidR="00A10EFC" w:rsidRPr="00FE463F">
        <w:rPr>
          <w:noProof/>
        </w:rPr>
        <w:t xml:space="preserve"> </w:t>
      </w:r>
      <w:r w:rsidR="00C9653C" w:rsidRPr="00FE463F">
        <w:rPr>
          <w:noProof/>
        </w:rPr>
        <w:t>VA FileMan 22.0, the</w:t>
      </w:r>
      <w:r w:rsidR="00A10EFC" w:rsidRPr="00FE463F">
        <w:rPr>
          <w:noProof/>
        </w:rPr>
        <w:t xml:space="preserve"> </w:t>
      </w:r>
      <w:r w:rsidR="005B1CD9" w:rsidRPr="00FE463F">
        <w:rPr>
          <w:noProof/>
        </w:rPr>
        <w:t>INDEX</w:t>
      </w:r>
      <w:r w:rsidR="00A67E14" w:rsidRPr="00FE463F">
        <w:rPr>
          <w:noProof/>
        </w:rPr>
        <w:t xml:space="preserve"> (#.11)</w:t>
      </w:r>
      <w:r w:rsidR="005B1CD9"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INDEX</w:instrText>
      </w:r>
      <w:r w:rsidR="00A67E14" w:rsidRPr="00FE463F">
        <w:rPr>
          <w:noProof/>
        </w:rPr>
        <w:instrText xml:space="preserve"> (#.11)</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Files:INDEX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A10EFC" w:rsidRPr="00FE463F">
        <w:rPr>
          <w:noProof/>
        </w:rPr>
        <w:t xml:space="preserve"> </w:t>
      </w:r>
      <w:r w:rsidR="00C9653C" w:rsidRPr="00FE463F">
        <w:rPr>
          <w:noProof/>
        </w:rPr>
        <w:t>i</w:t>
      </w:r>
      <w:r w:rsidR="00A10EFC" w:rsidRPr="00FE463F">
        <w:rPr>
          <w:noProof/>
        </w:rPr>
        <w:t>s an alternate way to define indexes on a file. The information is descendent from ^DD(</w:t>
      </w:r>
      <w:r w:rsidR="00084217" w:rsidRPr="00FE463F">
        <w:rPr>
          <w:noProof/>
        </w:rPr>
        <w:t>“</w:t>
      </w:r>
      <w:r w:rsidR="00A10EFC" w:rsidRPr="00FE463F">
        <w:rPr>
          <w:noProof/>
        </w:rPr>
        <w:t>IX</w:t>
      </w:r>
      <w:r w:rsidR="00084217" w:rsidRPr="00FE463F">
        <w:rPr>
          <w:noProof/>
        </w:rPr>
        <w:t>”</w:t>
      </w:r>
      <w:r w:rsidR="00C9653C" w:rsidRPr="00FE463F">
        <w:rPr>
          <w:noProof/>
        </w:rPr>
        <w:t>.</w:t>
      </w:r>
    </w:p>
    <w:p w14:paraId="6B9FE741" w14:textId="77777777" w:rsidR="00D3300A" w:rsidRPr="00FE463F" w:rsidRDefault="002F0AF3" w:rsidP="00D3300A">
      <w:pPr>
        <w:pStyle w:val="Note"/>
        <w:rPr>
          <w:noProof/>
        </w:rPr>
      </w:pPr>
      <w:r>
        <w:rPr>
          <w:noProof/>
        </w:rPr>
        <w:drawing>
          <wp:inline distT="0" distB="0" distL="0" distR="0" wp14:anchorId="6B9FFBBE" wp14:editId="6B9FFBBF">
            <wp:extent cx="285750" cy="285750"/>
            <wp:effectExtent l="0" t="0" r="0" b="0"/>
            <wp:docPr id="366" name="Picture 3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 description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_Ref343067938 \h  \* MERGEFORMAT </w:instrText>
      </w:r>
      <w:r w:rsidR="00D3300A" w:rsidRPr="00FE463F">
        <w:rPr>
          <w:noProof/>
          <w:color w:val="0000FF"/>
          <w:u w:val="single"/>
        </w:rPr>
      </w:r>
      <w:r w:rsidR="00D3300A" w:rsidRPr="00FE463F">
        <w:rPr>
          <w:noProof/>
          <w:color w:val="0000FF"/>
          <w:u w:val="single"/>
        </w:rPr>
        <w:fldChar w:fldCharType="separate"/>
      </w:r>
      <w:r w:rsidR="00F300F5" w:rsidRPr="00F300F5">
        <w:rPr>
          <w:noProof/>
          <w:color w:val="0000FF"/>
          <w:u w:val="single"/>
        </w:rPr>
        <w:t>INDEX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14:paraId="6B9FE742" w14:textId="77777777" w:rsidR="00A10EFC" w:rsidRPr="00FE463F" w:rsidRDefault="00A10EFC" w:rsidP="00AD197E">
      <w:pPr>
        <w:pStyle w:val="Heading4"/>
        <w:rPr>
          <w:noProof/>
          <w:lang w:val="en-US"/>
        </w:rPr>
      </w:pPr>
      <w:r w:rsidRPr="00FE463F">
        <w:rPr>
          <w:noProof/>
          <w:lang w:val="en-US"/>
        </w:rPr>
        <w:t>Screens</w:t>
      </w:r>
    </w:p>
    <w:p w14:paraId="6B9FE744" w14:textId="6DE200A7" w:rsidR="00C2778A" w:rsidRPr="00FE463F" w:rsidRDefault="00C2778A" w:rsidP="00010474">
      <w:pPr>
        <w:pStyle w:val="Caption"/>
        <w:rPr>
          <w:noProof/>
        </w:rPr>
      </w:pPr>
      <w:bookmarkStart w:id="1389" w:name="_Toc48037487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335</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6B4DA3" w:rsidRPr="00FE463F">
        <w:rPr>
          <w:noProof/>
        </w:rPr>
        <w:t>Screens</w:t>
      </w:r>
      <w:bookmarkEnd w:id="1389"/>
    </w:p>
    <w:p w14:paraId="6B9FE745"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SCR</w:t>
      </w:r>
      <w:r w:rsidR="00084217" w:rsidRPr="00FE463F">
        <w:rPr>
          <w:noProof/>
        </w:rPr>
        <w:t>”</w:t>
      </w:r>
      <w:r w:rsidRPr="00FE463F">
        <w:rPr>
          <w:noProof/>
        </w:rPr>
        <w:t>)</w:t>
      </w:r>
    </w:p>
    <w:p w14:paraId="6B9FE746" w14:textId="77777777" w:rsidR="00C2778A" w:rsidRPr="00FE463F" w:rsidRDefault="00C2778A" w:rsidP="009D40A3">
      <w:pPr>
        <w:pStyle w:val="BodyText6"/>
        <w:rPr>
          <w:noProof/>
        </w:rPr>
      </w:pPr>
    </w:p>
    <w:p w14:paraId="6B9FE747" w14:textId="0C148B48" w:rsidR="00A10EFC" w:rsidRPr="00FE463F" w:rsidRDefault="00064B31" w:rsidP="00010474">
      <w:pPr>
        <w:pStyle w:val="BodyText"/>
        <w:keepNext/>
        <w:keepLines/>
        <w:rPr>
          <w:noProof/>
        </w:rPr>
      </w:pPr>
      <w:r w:rsidRPr="00FE463F">
        <w:rPr>
          <w:noProof/>
        </w:rPr>
        <w:fldChar w:fldCharType="begin"/>
      </w:r>
      <w:r w:rsidRPr="00FE463F">
        <w:rPr>
          <w:noProof/>
        </w:rPr>
        <w:instrText xml:space="preserve"> XE “Global File Structure:Screens” </w:instrText>
      </w:r>
      <w:r w:rsidRPr="00FE463F">
        <w:rPr>
          <w:noProof/>
        </w:rPr>
        <w:fldChar w:fldCharType="end"/>
      </w:r>
      <w:r w:rsidRPr="00FE463F">
        <w:rPr>
          <w:noProof/>
        </w:rPr>
        <w:fldChar w:fldCharType="begin"/>
      </w:r>
      <w:r w:rsidRPr="00FE463F">
        <w:rPr>
          <w:noProof/>
        </w:rPr>
        <w:instrText xml:space="preserve"> XE “Screens:Global File Structure” </w:instrText>
      </w:r>
      <w:r w:rsidRPr="00FE463F">
        <w:rPr>
          <w:noProof/>
        </w:rPr>
        <w:fldChar w:fldCharType="end"/>
      </w:r>
      <w:r w:rsidR="00A10EFC" w:rsidRPr="00FE463F">
        <w:rPr>
          <w:noProof/>
        </w:rPr>
        <w:t>If you want to screen access to entries in a file, set the screen code into this node. The screen should be written like a screen put into the local variable DIC(</w:t>
      </w:r>
      <w:r w:rsidR="00084217" w:rsidRPr="00FE463F">
        <w:rPr>
          <w:noProof/>
        </w:rPr>
        <w:t>“</w:t>
      </w:r>
      <w:r w:rsidR="00A10EFC" w:rsidRPr="00FE463F">
        <w:rPr>
          <w:noProof/>
        </w:rPr>
        <w:t>S</w:t>
      </w:r>
      <w:r w:rsidR="00084217" w:rsidRPr="00FE463F">
        <w:rPr>
          <w:noProof/>
        </w:rPr>
        <w:t>”</w:t>
      </w:r>
      <w:r w:rsidR="00A10EFC" w:rsidRPr="00FE463F">
        <w:rPr>
          <w:noProof/>
        </w:rPr>
        <w:t>) for an ^DIC call. The code in this node is executed for each entry in the screened file. If $T=0 is returned when the node is executed, the entry being screened is unavailable for lookups, prints, inquiries, searches, or other actions.</w:t>
      </w:r>
    </w:p>
    <w:p w14:paraId="6B9FE748" w14:textId="505E5EF7" w:rsidR="00A10EFC" w:rsidRPr="00FE463F" w:rsidRDefault="00A10EFC" w:rsidP="00010474">
      <w:pPr>
        <w:pStyle w:val="BodyText"/>
        <w:rPr>
          <w:noProof/>
        </w:rPr>
      </w:pPr>
      <w:r w:rsidRPr="00FE463F">
        <w:rPr>
          <w:noProof/>
        </w:rPr>
        <w:t xml:space="preserve">In order for the screen in this global to be used, you </w:t>
      </w:r>
      <w:r w:rsidR="00945EC4" w:rsidRPr="00FE463F">
        <w:rPr>
          <w:rStyle w:val="Emphasis"/>
          <w:noProof/>
        </w:rPr>
        <w:t>must</w:t>
      </w:r>
      <w:r w:rsidR="006B14AC" w:rsidRPr="00FE463F">
        <w:rPr>
          <w:noProof/>
        </w:rPr>
        <w:t xml:space="preserve"> put a lower</w:t>
      </w:r>
      <w:r w:rsidRPr="00FE463F">
        <w:rPr>
          <w:noProof/>
        </w:rPr>
        <w:t xml:space="preserve">case </w:t>
      </w:r>
      <w:r w:rsidR="00084217" w:rsidRPr="00FE463F">
        <w:rPr>
          <w:noProof/>
        </w:rPr>
        <w:t>“</w:t>
      </w:r>
      <w:r w:rsidRPr="00FE463F">
        <w:rPr>
          <w:b/>
          <w:noProof/>
        </w:rPr>
        <w:t>s</w:t>
      </w:r>
      <w:r w:rsidR="00084217" w:rsidRPr="00FE463F">
        <w:rPr>
          <w:noProof/>
        </w:rPr>
        <w:t>”</w:t>
      </w:r>
      <w:r w:rsidRPr="00FE463F">
        <w:rPr>
          <w:noProof/>
        </w:rPr>
        <w:t xml:space="preserve"> into the second piece of the file</w:t>
      </w:r>
      <w:r w:rsidR="00084217" w:rsidRPr="00FE463F">
        <w:rPr>
          <w:noProof/>
        </w:rPr>
        <w:t>’</w:t>
      </w:r>
      <w:r w:rsidRPr="00FE463F">
        <w:rPr>
          <w:noProof/>
        </w:rPr>
        <w:t xml:space="preserve">s header following the file number (as described </w:t>
      </w:r>
      <w:r w:rsidR="00D83E88" w:rsidRPr="00FE463F">
        <w:rPr>
          <w:noProof/>
        </w:rPr>
        <w:t xml:space="preserve">in the </w:t>
      </w:r>
      <w:r w:rsidR="00084217" w:rsidRPr="00FE463F">
        <w:rPr>
          <w:noProof/>
        </w:rPr>
        <w:t>“</w:t>
      </w:r>
      <w:r w:rsidR="00064B31" w:rsidRPr="00064B31">
        <w:rPr>
          <w:noProof/>
          <w:color w:val="0000FF"/>
          <w:u w:val="single"/>
        </w:rPr>
        <w:fldChar w:fldCharType="begin"/>
      </w:r>
      <w:r w:rsidR="00064B31" w:rsidRPr="00064B31">
        <w:rPr>
          <w:noProof/>
          <w:color w:val="0000FF"/>
          <w:u w:val="single"/>
        </w:rPr>
        <w:instrText xml:space="preserve"> REF _Ref458072105 \h </w:instrText>
      </w:r>
      <w:r w:rsidR="00064B31">
        <w:rPr>
          <w:noProof/>
          <w:color w:val="0000FF"/>
          <w:u w:val="single"/>
        </w:rPr>
        <w:instrText xml:space="preserve"> \* MERGEFORMAT </w:instrText>
      </w:r>
      <w:r w:rsidR="00064B31" w:rsidRPr="00064B31">
        <w:rPr>
          <w:noProof/>
          <w:color w:val="0000FF"/>
          <w:u w:val="single"/>
        </w:rPr>
      </w:r>
      <w:r w:rsidR="00064B31" w:rsidRPr="00064B31">
        <w:rPr>
          <w:noProof/>
          <w:color w:val="0000FF"/>
          <w:u w:val="single"/>
        </w:rPr>
        <w:fldChar w:fldCharType="separate"/>
      </w:r>
      <w:r w:rsidR="00F300F5" w:rsidRPr="00F300F5">
        <w:rPr>
          <w:noProof/>
          <w:color w:val="0000FF"/>
          <w:u w:val="single"/>
        </w:rPr>
        <w:t>File Header</w:t>
      </w:r>
      <w:r w:rsidR="00064B31" w:rsidRPr="00064B31">
        <w:rPr>
          <w:noProof/>
          <w:color w:val="0000FF"/>
          <w:u w:val="single"/>
        </w:rPr>
        <w:fldChar w:fldCharType="end"/>
      </w:r>
      <w:r w:rsidR="00FF48D7" w:rsidRPr="00FE463F">
        <w:rPr>
          <w:noProof/>
        </w:rPr>
        <w:t>”</w:t>
      </w:r>
      <w:r w:rsidR="00D83E88" w:rsidRPr="00FE463F">
        <w:rPr>
          <w:noProof/>
        </w:rPr>
        <w:t xml:space="preserve"> section</w:t>
      </w:r>
      <w:r w:rsidRPr="00FE463F">
        <w:rPr>
          <w:noProof/>
        </w:rPr>
        <w:t>).</w:t>
      </w:r>
    </w:p>
    <w:p w14:paraId="6B9FE749" w14:textId="77777777" w:rsidR="00A10EFC" w:rsidRPr="00FE463F" w:rsidRDefault="00A10EFC" w:rsidP="00AD197E">
      <w:pPr>
        <w:pStyle w:val="Heading4"/>
        <w:rPr>
          <w:noProof/>
          <w:lang w:val="en-US"/>
        </w:rPr>
      </w:pPr>
      <w:r w:rsidRPr="00FE463F">
        <w:rPr>
          <w:noProof/>
          <w:lang w:val="en-US"/>
        </w:rPr>
        <w:lastRenderedPageBreak/>
        <w:t>Version Number</w:t>
      </w:r>
    </w:p>
    <w:p w14:paraId="6B9FE74B" w14:textId="123FF62A" w:rsidR="007578E3" w:rsidRPr="00FE463F" w:rsidRDefault="007578E3" w:rsidP="00010474">
      <w:pPr>
        <w:pStyle w:val="Caption"/>
        <w:rPr>
          <w:noProof/>
        </w:rPr>
      </w:pPr>
      <w:bookmarkStart w:id="1390" w:name="_Toc48037487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336</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010474" w:rsidRPr="00FE463F">
        <w:rPr>
          <w:noProof/>
        </w:rPr>
        <w:t>Version Number</w:t>
      </w:r>
      <w:bookmarkEnd w:id="1390"/>
    </w:p>
    <w:p w14:paraId="6B9FE74C"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VR</w:t>
      </w:r>
      <w:r w:rsidR="00084217" w:rsidRPr="00FE463F">
        <w:rPr>
          <w:noProof/>
        </w:rPr>
        <w:t>”</w:t>
      </w:r>
      <w:r w:rsidRPr="00FE463F">
        <w:rPr>
          <w:noProof/>
        </w:rPr>
        <w:t>)</w:t>
      </w:r>
    </w:p>
    <w:p w14:paraId="6B9FE74D" w14:textId="77777777" w:rsidR="007578E3" w:rsidRPr="00FE463F" w:rsidRDefault="007578E3" w:rsidP="009D40A3">
      <w:pPr>
        <w:pStyle w:val="BodyText6"/>
        <w:rPr>
          <w:noProof/>
        </w:rPr>
      </w:pPr>
    </w:p>
    <w:p w14:paraId="6B9FE74E" w14:textId="567EE6F2" w:rsidR="007578E3" w:rsidRPr="00FE463F" w:rsidRDefault="00064B31" w:rsidP="00010474">
      <w:pPr>
        <w:pStyle w:val="BodyText"/>
        <w:keepNext/>
        <w:keepLines/>
        <w:rPr>
          <w:noProof/>
        </w:rPr>
      </w:pPr>
      <w:r w:rsidRPr="00FE463F">
        <w:rPr>
          <w:noProof/>
        </w:rPr>
        <w:fldChar w:fldCharType="begin"/>
      </w:r>
      <w:r w:rsidRPr="00FE463F">
        <w:rPr>
          <w:noProof/>
        </w:rPr>
        <w:instrText xml:space="preserve"> XE “Global File Structure:Version Number” </w:instrText>
      </w:r>
      <w:r w:rsidRPr="00FE463F">
        <w:rPr>
          <w:noProof/>
        </w:rPr>
        <w:fldChar w:fldCharType="end"/>
      </w:r>
      <w:r w:rsidRPr="00FE463F">
        <w:rPr>
          <w:noProof/>
        </w:rPr>
        <w:fldChar w:fldCharType="begin"/>
      </w:r>
      <w:r w:rsidRPr="00FE463F">
        <w:rPr>
          <w:noProof/>
        </w:rPr>
        <w:instrText xml:space="preserve"> XE “Version Number:Global File Structure” </w:instrText>
      </w:r>
      <w:r w:rsidRPr="00FE463F">
        <w:rPr>
          <w:noProof/>
        </w:rPr>
        <w:fldChar w:fldCharType="end"/>
      </w:r>
      <w:r w:rsidR="00A10EFC" w:rsidRPr="00FE463F">
        <w:rPr>
          <w:noProof/>
        </w:rPr>
        <w:t xml:space="preserve">This node is created during an INIT built by the VA FileMan package distribution routine (DIFROM) or an installation using the Kernel Installation and Distribution System (KIDS). It contains the current version number for the package that distributes this file. This node and the Distribution Package node are updated for any file sent by a KIDS installation. The only time these nodes are </w:t>
      </w:r>
      <w:r w:rsidR="00A10EFC" w:rsidRPr="00FE463F">
        <w:rPr>
          <w:i/>
          <w:noProof/>
        </w:rPr>
        <w:t>not</w:t>
      </w:r>
      <w:r w:rsidR="00A10EFC" w:rsidRPr="00FE463F">
        <w:rPr>
          <w:noProof/>
        </w:rPr>
        <w:t xml:space="preserve"> updated</w:t>
      </w:r>
      <w:r w:rsidR="007578E3" w:rsidRPr="00FE463F">
        <w:rPr>
          <w:noProof/>
        </w:rPr>
        <w:t xml:space="preserve"> is when a partial DD is sent.</w:t>
      </w:r>
    </w:p>
    <w:p w14:paraId="6B9FE74F" w14:textId="77777777" w:rsidR="00D3300A" w:rsidRPr="00FE463F" w:rsidRDefault="002F0AF3" w:rsidP="00D3300A">
      <w:pPr>
        <w:pStyle w:val="Note"/>
        <w:rPr>
          <w:noProof/>
        </w:rPr>
      </w:pPr>
      <w:r>
        <w:rPr>
          <w:noProof/>
        </w:rPr>
        <w:drawing>
          <wp:inline distT="0" distB="0" distL="0" distR="0" wp14:anchorId="6B9FFBC0" wp14:editId="6B9FFBC1">
            <wp:extent cx="285750" cy="285750"/>
            <wp:effectExtent l="0" t="0" r="0" b="0"/>
            <wp:docPr id="367" name="Picture 3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KIDS, see the </w:t>
      </w:r>
      <w:r w:rsidR="00084217" w:rsidRPr="00FE463F">
        <w:rPr>
          <w:noProof/>
        </w:rPr>
        <w:t>“</w:t>
      </w:r>
      <w:r w:rsidR="00D3300A" w:rsidRPr="00FE463F">
        <w:rPr>
          <w:noProof/>
        </w:rPr>
        <w:t>KIDS</w:t>
      </w:r>
      <w:r w:rsidR="00084217" w:rsidRPr="00FE463F">
        <w:rPr>
          <w:noProof/>
        </w:rPr>
        <w:t>”</w:t>
      </w:r>
      <w:r w:rsidR="00D3300A" w:rsidRPr="00FE463F">
        <w:rPr>
          <w:noProof/>
        </w:rPr>
        <w:t xml:space="preserve"> section in the </w:t>
      </w:r>
      <w:r w:rsidR="00D3300A" w:rsidRPr="00FE463F">
        <w:rPr>
          <w:i/>
          <w:noProof/>
        </w:rPr>
        <w:t>Kernel Systems Management Guide</w:t>
      </w:r>
      <w:r w:rsidR="00D3300A" w:rsidRPr="00FE463F">
        <w:rPr>
          <w:noProof/>
        </w:rPr>
        <w:t xml:space="preserve"> and </w:t>
      </w:r>
      <w:r w:rsidR="00D3300A" w:rsidRPr="00FE463F">
        <w:rPr>
          <w:i/>
          <w:noProof/>
        </w:rPr>
        <w:t>Kernel Developer</w:t>
      </w:r>
      <w:r w:rsidR="00084217" w:rsidRPr="00FE463F">
        <w:rPr>
          <w:i/>
          <w:noProof/>
        </w:rPr>
        <w:t>’</w:t>
      </w:r>
      <w:r w:rsidR="00D3300A" w:rsidRPr="00FE463F">
        <w:rPr>
          <w:i/>
          <w:noProof/>
        </w:rPr>
        <w:t>s Guide</w:t>
      </w:r>
      <w:r w:rsidR="00D3300A" w:rsidRPr="00FE463F">
        <w:rPr>
          <w:noProof/>
        </w:rPr>
        <w:t>.</w:t>
      </w:r>
    </w:p>
    <w:p w14:paraId="6B9FE750" w14:textId="77777777" w:rsidR="00A10EFC" w:rsidRPr="00FE463F" w:rsidRDefault="00A10EFC" w:rsidP="00AD197E">
      <w:pPr>
        <w:pStyle w:val="Heading4"/>
        <w:rPr>
          <w:noProof/>
          <w:lang w:val="en-US"/>
        </w:rPr>
      </w:pPr>
      <w:r w:rsidRPr="00FE463F">
        <w:rPr>
          <w:noProof/>
          <w:lang w:val="en-US"/>
        </w:rPr>
        <w:t>Distribution Package</w:t>
      </w:r>
    </w:p>
    <w:p w14:paraId="6B9FE752" w14:textId="3AD37310" w:rsidR="007578E3" w:rsidRPr="00FE463F" w:rsidRDefault="007578E3" w:rsidP="00010474">
      <w:pPr>
        <w:pStyle w:val="Caption"/>
        <w:rPr>
          <w:noProof/>
        </w:rPr>
      </w:pPr>
      <w:bookmarkStart w:id="1391" w:name="_Toc48037487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337</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010474" w:rsidRPr="00FE463F">
        <w:rPr>
          <w:noProof/>
        </w:rPr>
        <w:t>Distribution Package</w:t>
      </w:r>
      <w:bookmarkEnd w:id="1391"/>
    </w:p>
    <w:p w14:paraId="6B9FE753"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VRPK</w:t>
      </w:r>
      <w:r w:rsidR="00084217" w:rsidRPr="00FE463F">
        <w:rPr>
          <w:noProof/>
        </w:rPr>
        <w:t>”</w:t>
      </w:r>
      <w:r w:rsidRPr="00FE463F">
        <w:rPr>
          <w:noProof/>
        </w:rPr>
        <w:t>)</w:t>
      </w:r>
    </w:p>
    <w:p w14:paraId="6B9FE754" w14:textId="77777777" w:rsidR="007578E3" w:rsidRPr="00FE463F" w:rsidRDefault="007578E3" w:rsidP="009D40A3">
      <w:pPr>
        <w:pStyle w:val="BodyText6"/>
        <w:rPr>
          <w:noProof/>
        </w:rPr>
      </w:pPr>
    </w:p>
    <w:p w14:paraId="6B9FE755" w14:textId="67B12A47" w:rsidR="00F05F99" w:rsidRPr="00FE463F" w:rsidRDefault="00064B31" w:rsidP="00010474">
      <w:pPr>
        <w:pStyle w:val="BodyText"/>
        <w:keepNext/>
        <w:keepLines/>
        <w:rPr>
          <w:noProof/>
        </w:rPr>
      </w:pPr>
      <w:r w:rsidRPr="00FE463F">
        <w:rPr>
          <w:noProof/>
        </w:rPr>
        <w:fldChar w:fldCharType="begin"/>
      </w:r>
      <w:r w:rsidRPr="00FE463F">
        <w:rPr>
          <w:noProof/>
        </w:rPr>
        <w:instrText xml:space="preserve"> XE “Global File Structure:Distribution Package” </w:instrText>
      </w:r>
      <w:r w:rsidRPr="00FE463F">
        <w:rPr>
          <w:noProof/>
        </w:rPr>
        <w:fldChar w:fldCharType="end"/>
      </w:r>
      <w:r w:rsidRPr="00FE463F">
        <w:rPr>
          <w:noProof/>
        </w:rPr>
        <w:fldChar w:fldCharType="begin"/>
      </w:r>
      <w:r w:rsidRPr="00FE463F">
        <w:rPr>
          <w:noProof/>
        </w:rPr>
        <w:instrText xml:space="preserve"> XE “Distribution Package:Global File Structure” </w:instrText>
      </w:r>
      <w:r w:rsidRPr="00FE463F">
        <w:rPr>
          <w:noProof/>
        </w:rPr>
        <w:fldChar w:fldCharType="end"/>
      </w:r>
      <w:r w:rsidR="00A10EFC" w:rsidRPr="00FE463F">
        <w:rPr>
          <w:noProof/>
        </w:rPr>
        <w:t xml:space="preserve">This node is created during an installation using the Kernel Installation and Distribution System (KIDS). It contains the name of the package that distributes this file. The only time this is </w:t>
      </w:r>
      <w:r w:rsidR="00A10EFC" w:rsidRPr="00FE463F">
        <w:rPr>
          <w:i/>
          <w:noProof/>
        </w:rPr>
        <w:t>not</w:t>
      </w:r>
      <w:r w:rsidR="00A10EFC" w:rsidRPr="00FE463F">
        <w:rPr>
          <w:noProof/>
        </w:rPr>
        <w:t xml:space="preserve"> updated is when a partial DD is sent.</w:t>
      </w:r>
    </w:p>
    <w:p w14:paraId="6B9FE756" w14:textId="77777777" w:rsidR="00D3300A" w:rsidRPr="00FE463F" w:rsidRDefault="002F0AF3" w:rsidP="00D3300A">
      <w:pPr>
        <w:pStyle w:val="Note"/>
        <w:rPr>
          <w:noProof/>
        </w:rPr>
      </w:pPr>
      <w:r>
        <w:rPr>
          <w:noProof/>
        </w:rPr>
        <w:drawing>
          <wp:inline distT="0" distB="0" distL="0" distR="0" wp14:anchorId="6B9FFBC2" wp14:editId="6B9FFBC3">
            <wp:extent cx="285750" cy="285750"/>
            <wp:effectExtent l="0" t="0" r="0" b="0"/>
            <wp:docPr id="368" name="Picture 3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KIDS, see the </w:t>
      </w:r>
      <w:r w:rsidR="00084217" w:rsidRPr="00FE463F">
        <w:rPr>
          <w:noProof/>
        </w:rPr>
        <w:t>“</w:t>
      </w:r>
      <w:r w:rsidR="00D3300A" w:rsidRPr="00FE463F">
        <w:rPr>
          <w:noProof/>
        </w:rPr>
        <w:t>KIDS</w:t>
      </w:r>
      <w:r w:rsidR="00084217" w:rsidRPr="00FE463F">
        <w:rPr>
          <w:noProof/>
        </w:rPr>
        <w:t>”</w:t>
      </w:r>
      <w:r w:rsidR="00D3300A" w:rsidRPr="00FE463F">
        <w:rPr>
          <w:noProof/>
        </w:rPr>
        <w:t xml:space="preserve"> section in the </w:t>
      </w:r>
      <w:r w:rsidR="00D3300A" w:rsidRPr="00FE463F">
        <w:rPr>
          <w:i/>
          <w:noProof/>
        </w:rPr>
        <w:t>Kernel Systems Management Guide</w:t>
      </w:r>
      <w:r w:rsidR="00D3300A" w:rsidRPr="00FE463F">
        <w:rPr>
          <w:noProof/>
        </w:rPr>
        <w:t xml:space="preserve"> and </w:t>
      </w:r>
      <w:r w:rsidR="00D3300A" w:rsidRPr="00FE463F">
        <w:rPr>
          <w:i/>
          <w:noProof/>
        </w:rPr>
        <w:t>Kernel Developer</w:t>
      </w:r>
      <w:r w:rsidR="00084217" w:rsidRPr="00FE463F">
        <w:rPr>
          <w:i/>
          <w:noProof/>
        </w:rPr>
        <w:t>’</w:t>
      </w:r>
      <w:r w:rsidR="00D3300A" w:rsidRPr="00FE463F">
        <w:rPr>
          <w:i/>
          <w:noProof/>
        </w:rPr>
        <w:t>s Guide</w:t>
      </w:r>
      <w:r w:rsidR="00D3300A" w:rsidRPr="00FE463F">
        <w:rPr>
          <w:noProof/>
        </w:rPr>
        <w:t>.</w:t>
      </w:r>
    </w:p>
    <w:p w14:paraId="6B9FE757" w14:textId="77777777" w:rsidR="00A10EFC" w:rsidRPr="00FE463F" w:rsidRDefault="00A10EFC" w:rsidP="00AD197E">
      <w:pPr>
        <w:pStyle w:val="Heading4"/>
        <w:rPr>
          <w:noProof/>
          <w:lang w:val="en-US"/>
        </w:rPr>
      </w:pPr>
      <w:r w:rsidRPr="00FE463F">
        <w:rPr>
          <w:noProof/>
          <w:lang w:val="en-US"/>
        </w:rPr>
        <w:t>Package Revision Data</w:t>
      </w:r>
    </w:p>
    <w:p w14:paraId="6B9FE759" w14:textId="5CF2036E" w:rsidR="00010474" w:rsidRPr="00FE463F" w:rsidRDefault="00010474" w:rsidP="00010474">
      <w:pPr>
        <w:pStyle w:val="Caption"/>
        <w:rPr>
          <w:noProof/>
        </w:rPr>
      </w:pPr>
      <w:bookmarkStart w:id="1392" w:name="_Toc48037487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338</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Pr="00FE463F">
        <w:rPr>
          <w:noProof/>
        </w:rPr>
        <w:t>Package Revision Data</w:t>
      </w:r>
      <w:bookmarkEnd w:id="1392"/>
    </w:p>
    <w:p w14:paraId="6B9FE75A"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VRRV</w:t>
      </w:r>
      <w:r w:rsidR="00084217" w:rsidRPr="00FE463F">
        <w:rPr>
          <w:noProof/>
        </w:rPr>
        <w:t>”</w:t>
      </w:r>
      <w:r w:rsidRPr="00FE463F">
        <w:rPr>
          <w:noProof/>
        </w:rPr>
        <w:t>)</w:t>
      </w:r>
    </w:p>
    <w:p w14:paraId="6B9FE75B" w14:textId="77777777" w:rsidR="00E244EB" w:rsidRPr="00FE463F" w:rsidRDefault="00E244EB" w:rsidP="009D40A3">
      <w:pPr>
        <w:pStyle w:val="BodyText6"/>
        <w:rPr>
          <w:noProof/>
        </w:rPr>
      </w:pPr>
    </w:p>
    <w:p w14:paraId="6B9FE75C" w14:textId="257123CA" w:rsidR="00E244EB" w:rsidRPr="00FE463F" w:rsidRDefault="00064B31" w:rsidP="00010474">
      <w:pPr>
        <w:pStyle w:val="BodyText"/>
        <w:keepNext/>
        <w:keepLines/>
        <w:rPr>
          <w:noProof/>
        </w:rPr>
      </w:pPr>
      <w:r w:rsidRPr="00FE463F">
        <w:rPr>
          <w:noProof/>
        </w:rPr>
        <w:fldChar w:fldCharType="begin"/>
      </w:r>
      <w:r w:rsidRPr="00FE463F">
        <w:rPr>
          <w:noProof/>
        </w:rPr>
        <w:instrText xml:space="preserve"> XE “Global File Structure:Package Revision Data” </w:instrText>
      </w:r>
      <w:r w:rsidRPr="00FE463F">
        <w:rPr>
          <w:noProof/>
        </w:rPr>
        <w:fldChar w:fldCharType="end"/>
      </w:r>
      <w:r w:rsidRPr="00FE463F">
        <w:rPr>
          <w:noProof/>
        </w:rPr>
        <w:fldChar w:fldCharType="begin"/>
      </w:r>
      <w:r w:rsidRPr="00FE463F">
        <w:rPr>
          <w:noProof/>
        </w:rPr>
        <w:instrText xml:space="preserve"> XE “Package Revision Data:Global File Structure” </w:instrText>
      </w:r>
      <w:r w:rsidRPr="00FE463F">
        <w:rPr>
          <w:noProof/>
        </w:rPr>
        <w:fldChar w:fldCharType="end"/>
      </w:r>
      <w:r w:rsidR="00A10EFC" w:rsidRPr="00FE463F">
        <w:rPr>
          <w:noProof/>
        </w:rPr>
        <w:t xml:space="preserve">This optional node, if present, is created during an installation using the Kernel Installation and Distribution System (KIDS). The node is defined by the developer who distributes the package. It </w:t>
      </w:r>
      <w:r w:rsidR="009464AF" w:rsidRPr="00FE463F">
        <w:rPr>
          <w:noProof/>
        </w:rPr>
        <w:t>can</w:t>
      </w:r>
      <w:r w:rsidR="00A10EFC" w:rsidRPr="00FE463F">
        <w:rPr>
          <w:noProof/>
        </w:rPr>
        <w:t xml:space="preserve"> contain patch or other package revision information used to designate the version of the file that is installed at the site. Updating this node is done in the KIDS Post Install Routine (formerly the POST-INIT with DIFROM/INITS) using PRD^DILFD</w:t>
      </w:r>
      <w:r w:rsidR="007B673F">
        <w:rPr>
          <w:noProof/>
        </w:rPr>
        <w:t>()</w:t>
      </w:r>
      <w:r w:rsidR="00A10EFC" w:rsidRPr="00FE463F">
        <w:rPr>
          <w:noProof/>
        </w:rPr>
        <w:t>.</w:t>
      </w:r>
    </w:p>
    <w:p w14:paraId="6B9FE75D" w14:textId="77777777" w:rsidR="00D3300A" w:rsidRPr="00FE463F" w:rsidRDefault="002F0AF3" w:rsidP="00D3300A">
      <w:pPr>
        <w:pStyle w:val="Note"/>
        <w:rPr>
          <w:noProof/>
        </w:rPr>
      </w:pPr>
      <w:r>
        <w:rPr>
          <w:noProof/>
        </w:rPr>
        <w:drawing>
          <wp:inline distT="0" distB="0" distL="0" distR="0" wp14:anchorId="6B9FFBC4" wp14:editId="6B9FFBC5">
            <wp:extent cx="285750" cy="285750"/>
            <wp:effectExtent l="0" t="0" r="0" b="0"/>
            <wp:docPr id="369" name="Picture 3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KIDS, see the </w:t>
      </w:r>
      <w:r w:rsidR="00084217" w:rsidRPr="00FE463F">
        <w:rPr>
          <w:noProof/>
        </w:rPr>
        <w:t>“</w:t>
      </w:r>
      <w:r w:rsidR="00D3300A" w:rsidRPr="00FE463F">
        <w:rPr>
          <w:noProof/>
        </w:rPr>
        <w:t>KIDS</w:t>
      </w:r>
      <w:r w:rsidR="00084217" w:rsidRPr="00FE463F">
        <w:rPr>
          <w:noProof/>
        </w:rPr>
        <w:t>”</w:t>
      </w:r>
      <w:r w:rsidR="00D3300A" w:rsidRPr="00FE463F">
        <w:rPr>
          <w:noProof/>
        </w:rPr>
        <w:t xml:space="preserve"> section in the </w:t>
      </w:r>
      <w:r w:rsidR="00D3300A" w:rsidRPr="00FE463F">
        <w:rPr>
          <w:i/>
          <w:noProof/>
        </w:rPr>
        <w:t>Kernel Systems Management Guide</w:t>
      </w:r>
      <w:r w:rsidR="00D3300A" w:rsidRPr="00FE463F">
        <w:rPr>
          <w:noProof/>
        </w:rPr>
        <w:t xml:space="preserve"> and </w:t>
      </w:r>
      <w:r w:rsidR="00D3300A" w:rsidRPr="00FE463F">
        <w:rPr>
          <w:i/>
          <w:noProof/>
        </w:rPr>
        <w:t>Kernel Developer</w:t>
      </w:r>
      <w:r w:rsidR="00084217" w:rsidRPr="00FE463F">
        <w:rPr>
          <w:i/>
          <w:noProof/>
        </w:rPr>
        <w:t>’</w:t>
      </w:r>
      <w:r w:rsidR="00D3300A" w:rsidRPr="00FE463F">
        <w:rPr>
          <w:i/>
          <w:noProof/>
        </w:rPr>
        <w:t>s Guide</w:t>
      </w:r>
      <w:r w:rsidR="00D3300A" w:rsidRPr="00FE463F">
        <w:rPr>
          <w:noProof/>
        </w:rPr>
        <w:t>.</w:t>
      </w:r>
    </w:p>
    <w:p w14:paraId="6B9FE75E" w14:textId="77777777" w:rsidR="00A10EFC" w:rsidRPr="00FE463F" w:rsidRDefault="00A10EFC" w:rsidP="0074437A">
      <w:pPr>
        <w:pStyle w:val="Heading3"/>
        <w:rPr>
          <w:noProof/>
        </w:rPr>
      </w:pPr>
      <w:bookmarkStart w:id="1393" w:name="_Ref222820233"/>
      <w:bookmarkStart w:id="1394" w:name="_Toc480374443"/>
      <w:r w:rsidRPr="00FE463F">
        <w:rPr>
          <w:noProof/>
        </w:rPr>
        <w:lastRenderedPageBreak/>
        <w:t>Field Definition 0-Node</w:t>
      </w:r>
      <w:bookmarkEnd w:id="1393"/>
      <w:bookmarkEnd w:id="1394"/>
    </w:p>
    <w:p w14:paraId="6B9FE75F" w14:textId="77777777" w:rsidR="00A10EFC" w:rsidRPr="00FE463F" w:rsidRDefault="009D40A3" w:rsidP="006B4D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Structure:Field Definition 0-Node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Field:</w:instrText>
      </w:r>
      <w:r w:rsidRPr="00FE463F">
        <w:rPr>
          <w:noProof/>
        </w:rPr>
        <w:instrText>Definition 0-Node:Global File Structure</w:instrText>
      </w:r>
      <w:r w:rsidR="00084217" w:rsidRPr="00FE463F">
        <w:rPr>
          <w:noProof/>
        </w:rPr>
        <w:instrText>”</w:instrText>
      </w:r>
      <w:r w:rsidRPr="00FE463F">
        <w:rPr>
          <w:noProof/>
        </w:rPr>
        <w:instrText xml:space="preserve"> </w:instrText>
      </w:r>
      <w:r w:rsidRPr="00FE463F">
        <w:rPr>
          <w:noProof/>
        </w:rPr>
        <w:fldChar w:fldCharType="end"/>
      </w:r>
      <w:r w:rsidR="00A10EFC" w:rsidRPr="00FE463F">
        <w:rPr>
          <w:noProof/>
        </w:rPr>
        <w:t>Each entry in the attribute dictionary is a descriptor of one of the data fields in the file. VA FileMan always assigns the internal number .01 to the NAME field and lets you assign numbers to the other fields. The attribute dictionary stores the definition of each field descendent from the node ^DD(filenumber,fieldnumber). Crucial information about the field is stored in:</w:t>
      </w:r>
    </w:p>
    <w:p w14:paraId="6B9FE760" w14:textId="4B7A6BE7" w:rsidR="00E244EB" w:rsidRPr="00FE463F" w:rsidRDefault="009D40A3" w:rsidP="009D40A3">
      <w:pPr>
        <w:pStyle w:val="Caption"/>
        <w:rPr>
          <w:noProof/>
        </w:rPr>
      </w:pPr>
      <w:bookmarkStart w:id="1395" w:name="_Toc48037487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339</w:t>
      </w:r>
      <w:r w:rsidRPr="00FE463F">
        <w:rPr>
          <w:noProof/>
        </w:rPr>
        <w:fldChar w:fldCharType="end"/>
      </w:r>
      <w:r w:rsidR="00405EF1">
        <w:rPr>
          <w:noProof/>
        </w:rPr>
        <w:t>:</w:t>
      </w:r>
      <w:r w:rsidR="000C1210" w:rsidRPr="00FE463F">
        <w:rPr>
          <w:noProof/>
        </w:rPr>
        <w:t xml:space="preserve"> </w:t>
      </w:r>
      <w:r w:rsidR="00064B31" w:rsidRPr="00FE463F">
        <w:rPr>
          <w:noProof/>
        </w:rPr>
        <w:t>Attribute Dictionary—</w:t>
      </w:r>
      <w:r w:rsidR="00064B31">
        <w:rPr>
          <w:noProof/>
        </w:rPr>
        <w:t xml:space="preserve">Field Definition 0-Node: </w:t>
      </w:r>
      <w:r w:rsidR="000C1210" w:rsidRPr="00FE463F">
        <w:rPr>
          <w:noProof/>
        </w:rPr>
        <w:t>^DD(filenumber,fieldnumber Node</w:t>
      </w:r>
      <w:bookmarkEnd w:id="1395"/>
    </w:p>
    <w:p w14:paraId="6B9FE761" w14:textId="77777777" w:rsidR="00A10EFC" w:rsidRPr="00FE463F" w:rsidRDefault="00A10EFC" w:rsidP="00ED4DD4">
      <w:pPr>
        <w:pStyle w:val="APICode"/>
        <w:rPr>
          <w:noProof/>
        </w:rPr>
      </w:pPr>
      <w:r w:rsidRPr="00FE463F">
        <w:rPr>
          <w:noProof/>
        </w:rPr>
        <w:t>^DD(filenumber,fieldnumber,0)</w:t>
      </w:r>
    </w:p>
    <w:p w14:paraId="6B9FE762" w14:textId="77777777" w:rsidR="00E244EB" w:rsidRPr="00FE463F" w:rsidRDefault="00E244EB" w:rsidP="009D40A3">
      <w:pPr>
        <w:pStyle w:val="BodyText6"/>
        <w:rPr>
          <w:noProof/>
        </w:rPr>
      </w:pPr>
    </w:p>
    <w:p w14:paraId="6B9FE763" w14:textId="77777777" w:rsidR="00A10EFC" w:rsidRPr="00FE463F" w:rsidRDefault="00A10EFC" w:rsidP="006B4DA3">
      <w:pPr>
        <w:pStyle w:val="BodyText"/>
        <w:rPr>
          <w:noProof/>
        </w:rPr>
      </w:pPr>
      <w:r w:rsidRPr="00FE463F">
        <w:rPr>
          <w:noProof/>
        </w:rPr>
        <w:t>Every field has this 0-node defined in the attribute dictionary.</w:t>
      </w:r>
    </w:p>
    <w:p w14:paraId="6B9FE764" w14:textId="77777777" w:rsidR="00863EB6" w:rsidRPr="00FE463F" w:rsidRDefault="00A10EFC" w:rsidP="00863EB6">
      <w:pPr>
        <w:pStyle w:val="BodyText"/>
        <w:keepNext/>
        <w:keepLines/>
        <w:rPr>
          <w:noProof/>
        </w:rPr>
      </w:pPr>
      <w:r w:rsidRPr="00FE463F">
        <w:rPr>
          <w:noProof/>
        </w:rPr>
        <w:t xml:space="preserve">In </w:t>
      </w:r>
      <w:r w:rsidR="004530E8" w:rsidRPr="00FE463F">
        <w:rPr>
          <w:noProof/>
        </w:rPr>
        <w:t>the</w:t>
      </w:r>
      <w:r w:rsidRPr="00FE463F">
        <w:rPr>
          <w:noProof/>
        </w:rPr>
        <w:t xml:space="preserve"> example, the </w:t>
      </w:r>
      <w:r w:rsidR="00863EB6" w:rsidRPr="00FE463F">
        <w:rPr>
          <w:noProof/>
        </w:rPr>
        <w:t xml:space="preserve">(fictitious) </w:t>
      </w:r>
      <w:r w:rsidRPr="00FE463F">
        <w:rPr>
          <w:noProof/>
        </w:rPr>
        <w:t>EMPLOYEE file has four fields</w:t>
      </w:r>
      <w:r w:rsidR="00863EB6" w:rsidRPr="00FE463F">
        <w:rPr>
          <w:noProof/>
        </w:rPr>
        <w:t xml:space="preserve"> in addition to the NAME field:</w:t>
      </w:r>
    </w:p>
    <w:p w14:paraId="6B9FE765" w14:textId="77777777" w:rsidR="00863EB6" w:rsidRPr="00FE463F" w:rsidRDefault="00863EB6" w:rsidP="00863EB6">
      <w:pPr>
        <w:pStyle w:val="ListBullet"/>
        <w:keepNext/>
        <w:keepLines/>
        <w:rPr>
          <w:noProof/>
        </w:rPr>
      </w:pPr>
      <w:r w:rsidRPr="00FE463F">
        <w:rPr>
          <w:noProof/>
        </w:rPr>
        <w:t>SEX</w:t>
      </w:r>
    </w:p>
    <w:p w14:paraId="6B9FE766" w14:textId="77777777" w:rsidR="00863EB6" w:rsidRPr="00FE463F" w:rsidRDefault="00863EB6" w:rsidP="00863EB6">
      <w:pPr>
        <w:pStyle w:val="ListBullet"/>
        <w:keepNext/>
        <w:keepLines/>
        <w:rPr>
          <w:noProof/>
        </w:rPr>
      </w:pPr>
      <w:r w:rsidRPr="00FE463F">
        <w:rPr>
          <w:noProof/>
        </w:rPr>
        <w:t>BIRTHDATE</w:t>
      </w:r>
    </w:p>
    <w:p w14:paraId="6B9FE767" w14:textId="77777777" w:rsidR="00863EB6" w:rsidRPr="00FE463F" w:rsidRDefault="00A10EFC" w:rsidP="00863EB6">
      <w:pPr>
        <w:pStyle w:val="ListBullet"/>
        <w:keepNext/>
        <w:keepLines/>
        <w:rPr>
          <w:noProof/>
        </w:rPr>
      </w:pPr>
      <w:r w:rsidRPr="00FE463F">
        <w:rPr>
          <w:noProof/>
        </w:rPr>
        <w:t>DEPARTMENT</w:t>
      </w:r>
    </w:p>
    <w:p w14:paraId="6B9FE768" w14:textId="77777777" w:rsidR="00863EB6" w:rsidRPr="00FE463F" w:rsidRDefault="00863EB6" w:rsidP="00863EB6">
      <w:pPr>
        <w:pStyle w:val="ListBullet"/>
        <w:rPr>
          <w:noProof/>
        </w:rPr>
      </w:pPr>
      <w:r w:rsidRPr="00FE463F">
        <w:rPr>
          <w:noProof/>
        </w:rPr>
        <w:t>SKILL</w:t>
      </w:r>
    </w:p>
    <w:p w14:paraId="6B9FE769" w14:textId="77777777" w:rsidR="00A10EFC" w:rsidRPr="00FE463F" w:rsidRDefault="00CD67C3" w:rsidP="006B4DA3">
      <w:pPr>
        <w:pStyle w:val="BodyText"/>
        <w:keepNext/>
        <w:keepLines/>
        <w:rPr>
          <w:noProof/>
        </w:rPr>
      </w:pPr>
      <w:r w:rsidRPr="00FE463F">
        <w:rPr>
          <w:noProof/>
        </w:rPr>
        <w:t>SKILL is M</w:t>
      </w:r>
      <w:r w:rsidR="00A10EFC" w:rsidRPr="00FE463F">
        <w:rPr>
          <w:noProof/>
        </w:rPr>
        <w:t xml:space="preserve">ultiple-valued. </w:t>
      </w:r>
      <w:r w:rsidRPr="00FE463F">
        <w:rPr>
          <w:noProof/>
        </w:rPr>
        <w:t>S</w:t>
      </w:r>
      <w:r w:rsidR="00A10EFC" w:rsidRPr="00FE463F">
        <w:rPr>
          <w:noProof/>
        </w:rPr>
        <w:t>uppose that the attribute dictionary for this file is stored in:</w:t>
      </w:r>
    </w:p>
    <w:p w14:paraId="6B9FE76A" w14:textId="328A47B3" w:rsidR="00E244EB" w:rsidRPr="00FE463F" w:rsidRDefault="009D40A3" w:rsidP="009D40A3">
      <w:pPr>
        <w:pStyle w:val="Caption"/>
        <w:rPr>
          <w:noProof/>
        </w:rPr>
      </w:pPr>
      <w:bookmarkStart w:id="1396" w:name="_Toc48037488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340</w:t>
      </w:r>
      <w:r w:rsidRPr="00FE463F">
        <w:rPr>
          <w:noProof/>
        </w:rPr>
        <w:fldChar w:fldCharType="end"/>
      </w:r>
      <w:r w:rsidR="00405EF1">
        <w:rPr>
          <w:noProof/>
        </w:rPr>
        <w:t>:</w:t>
      </w:r>
      <w:r w:rsidR="000C1210" w:rsidRPr="00FE463F">
        <w:rPr>
          <w:noProof/>
        </w:rPr>
        <w:t xml:space="preserve"> </w:t>
      </w:r>
      <w:r w:rsidR="00064B31" w:rsidRPr="00FE463F">
        <w:rPr>
          <w:noProof/>
        </w:rPr>
        <w:t>Attribute Dictionary—</w:t>
      </w:r>
      <w:r w:rsidR="00064B31">
        <w:rPr>
          <w:noProof/>
        </w:rPr>
        <w:t xml:space="preserve">Field Definition 0-Node: </w:t>
      </w:r>
      <w:r w:rsidR="007672B6">
        <w:rPr>
          <w:noProof/>
        </w:rPr>
        <w:t>Sample Attribute Dictionary File S</w:t>
      </w:r>
      <w:r w:rsidR="000C1210" w:rsidRPr="00FE463F">
        <w:rPr>
          <w:noProof/>
        </w:rPr>
        <w:t>torage</w:t>
      </w:r>
      <w:bookmarkEnd w:id="1396"/>
    </w:p>
    <w:p w14:paraId="6B9FE76B" w14:textId="77777777" w:rsidR="00A10EFC" w:rsidRPr="00FE463F" w:rsidRDefault="00A10EFC" w:rsidP="00ED4DD4">
      <w:pPr>
        <w:pStyle w:val="APICode"/>
        <w:rPr>
          <w:noProof/>
        </w:rPr>
      </w:pPr>
      <w:r w:rsidRPr="00FE463F">
        <w:rPr>
          <w:noProof/>
        </w:rPr>
        <w:t>^DD(3)</w:t>
      </w:r>
    </w:p>
    <w:p w14:paraId="6B9FE76C" w14:textId="77777777" w:rsidR="00E244EB" w:rsidRPr="00FE463F" w:rsidRDefault="00E244EB" w:rsidP="009D40A3">
      <w:pPr>
        <w:pStyle w:val="BodyText6"/>
        <w:rPr>
          <w:noProof/>
        </w:rPr>
      </w:pPr>
    </w:p>
    <w:p w14:paraId="6B9FE76D" w14:textId="77777777" w:rsidR="00A10EFC" w:rsidRPr="00FE463F" w:rsidRDefault="00A10EFC" w:rsidP="006B4DA3">
      <w:pPr>
        <w:pStyle w:val="BodyText"/>
        <w:keepNext/>
        <w:keepLines/>
        <w:rPr>
          <w:noProof/>
        </w:rPr>
      </w:pPr>
      <w:r w:rsidRPr="00FE463F">
        <w:rPr>
          <w:b/>
          <w:bCs/>
          <w:noProof/>
        </w:rPr>
        <w:t>Piece 1</w:t>
      </w:r>
      <w:r w:rsidR="007376BF" w:rsidRPr="00FE463F">
        <w:rPr>
          <w:b/>
          <w:bCs/>
          <w:noProof/>
        </w:rPr>
        <w:t>:</w:t>
      </w:r>
      <w:r w:rsidRPr="00FE463F">
        <w:rPr>
          <w:noProof/>
        </w:rPr>
        <w:t xml:space="preserve"> The field</w:t>
      </w:r>
      <w:r w:rsidR="00084217" w:rsidRPr="00FE463F">
        <w:rPr>
          <w:noProof/>
        </w:rPr>
        <w:t>’</w:t>
      </w:r>
      <w:r w:rsidRPr="00FE463F">
        <w:rPr>
          <w:noProof/>
        </w:rPr>
        <w:t xml:space="preserve">s label is always found as the first </w:t>
      </w:r>
      <w:r w:rsidRPr="00FE463F">
        <w:rPr>
          <w:b/>
          <w:noProof/>
        </w:rPr>
        <w:t>^</w:t>
      </w:r>
      <w:r w:rsidRPr="00FE463F">
        <w:rPr>
          <w:noProof/>
        </w:rPr>
        <w:t xml:space="preserve">-piece in subscript zero. Thus, for </w:t>
      </w:r>
      <w:r w:rsidR="004530E8" w:rsidRPr="00FE463F">
        <w:rPr>
          <w:noProof/>
        </w:rPr>
        <w:t>the</w:t>
      </w:r>
      <w:r w:rsidRPr="00FE463F">
        <w:rPr>
          <w:noProof/>
        </w:rPr>
        <w:t xml:space="preserve"> example, you would have:</w:t>
      </w:r>
    </w:p>
    <w:p w14:paraId="6B9FE76E" w14:textId="7DED5C24" w:rsidR="00E244EB" w:rsidRPr="00FE463F" w:rsidRDefault="009D40A3" w:rsidP="009D40A3">
      <w:pPr>
        <w:pStyle w:val="Caption"/>
        <w:rPr>
          <w:noProof/>
        </w:rPr>
      </w:pPr>
      <w:bookmarkStart w:id="1397" w:name="_Toc48037488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341</w:t>
      </w:r>
      <w:r w:rsidRPr="00FE463F">
        <w:rPr>
          <w:noProof/>
        </w:rPr>
        <w:fldChar w:fldCharType="end"/>
      </w:r>
      <w:r w:rsidR="00405EF1">
        <w:rPr>
          <w:noProof/>
        </w:rPr>
        <w:t>:</w:t>
      </w:r>
      <w:r w:rsidR="000C1210" w:rsidRPr="00FE463F">
        <w:rPr>
          <w:noProof/>
        </w:rPr>
        <w:t xml:space="preserve"> </w:t>
      </w:r>
      <w:r w:rsidR="00064B31" w:rsidRPr="00FE463F">
        <w:rPr>
          <w:noProof/>
        </w:rPr>
        <w:t>Attribute Dictionary—</w:t>
      </w:r>
      <w:r w:rsidR="00064B31">
        <w:rPr>
          <w:noProof/>
        </w:rPr>
        <w:t xml:space="preserve">Field Definition 0-Node: </w:t>
      </w:r>
      <w:r w:rsidR="007672B6">
        <w:rPr>
          <w:noProof/>
        </w:rPr>
        <w:t>Piece 1 Sample L</w:t>
      </w:r>
      <w:r w:rsidR="000C1210" w:rsidRPr="00FE463F">
        <w:rPr>
          <w:noProof/>
        </w:rPr>
        <w:t>abels</w:t>
      </w:r>
      <w:bookmarkEnd w:id="1397"/>
    </w:p>
    <w:p w14:paraId="6B9FE76F" w14:textId="77777777" w:rsidR="00A10EFC" w:rsidRPr="00FE463F" w:rsidRDefault="00A10EFC" w:rsidP="00ED4DD4">
      <w:pPr>
        <w:pStyle w:val="APICode"/>
        <w:rPr>
          <w:noProof/>
        </w:rPr>
      </w:pPr>
      <w:r w:rsidRPr="00FE463F">
        <w:rPr>
          <w:noProof/>
        </w:rPr>
        <w:t>^DD(3,.01,0)=</w:t>
      </w:r>
      <w:r w:rsidR="00084217" w:rsidRPr="00FE463F">
        <w:rPr>
          <w:noProof/>
        </w:rPr>
        <w:t>“</w:t>
      </w:r>
      <w:r w:rsidRPr="00FE463F">
        <w:rPr>
          <w:noProof/>
        </w:rPr>
        <w:t>NAME^</w:t>
      </w:r>
      <w:r w:rsidR="00084217" w:rsidRPr="00FE463F">
        <w:rPr>
          <w:noProof/>
        </w:rPr>
        <w:t>”</w:t>
      </w:r>
    </w:p>
    <w:p w14:paraId="6B9FE770" w14:textId="77777777" w:rsidR="00A10EFC" w:rsidRPr="00FE463F" w:rsidRDefault="00A10EFC" w:rsidP="00ED4DD4">
      <w:pPr>
        <w:pStyle w:val="APICode"/>
        <w:rPr>
          <w:noProof/>
        </w:rPr>
      </w:pPr>
      <w:r w:rsidRPr="00FE463F">
        <w:rPr>
          <w:noProof/>
        </w:rPr>
        <w:t>^DD(3,1,0)=</w:t>
      </w:r>
      <w:r w:rsidR="00084217" w:rsidRPr="00FE463F">
        <w:rPr>
          <w:noProof/>
        </w:rPr>
        <w:t>“</w:t>
      </w:r>
      <w:r w:rsidRPr="00FE463F">
        <w:rPr>
          <w:noProof/>
        </w:rPr>
        <w:t>SEX^</w:t>
      </w:r>
      <w:r w:rsidR="00084217" w:rsidRPr="00FE463F">
        <w:rPr>
          <w:noProof/>
        </w:rPr>
        <w:t>”</w:t>
      </w:r>
    </w:p>
    <w:p w14:paraId="6B9FE771" w14:textId="77777777" w:rsidR="00A10EFC" w:rsidRPr="00FE463F" w:rsidRDefault="00A10EFC" w:rsidP="00ED4DD4">
      <w:pPr>
        <w:pStyle w:val="APICode"/>
        <w:rPr>
          <w:noProof/>
        </w:rPr>
      </w:pPr>
      <w:r w:rsidRPr="00FE463F">
        <w:rPr>
          <w:noProof/>
        </w:rPr>
        <w:t>^DD(3,2,0)=</w:t>
      </w:r>
      <w:r w:rsidR="00084217" w:rsidRPr="00FE463F">
        <w:rPr>
          <w:noProof/>
        </w:rPr>
        <w:t>“</w:t>
      </w:r>
      <w:r w:rsidRPr="00FE463F">
        <w:rPr>
          <w:noProof/>
        </w:rPr>
        <w:t>DOB^</w:t>
      </w:r>
      <w:r w:rsidR="00084217" w:rsidRPr="00FE463F">
        <w:rPr>
          <w:noProof/>
        </w:rPr>
        <w:t>”</w:t>
      </w:r>
    </w:p>
    <w:p w14:paraId="6B9FE772" w14:textId="77777777" w:rsidR="00A10EFC" w:rsidRPr="00FE463F" w:rsidRDefault="00A10EFC" w:rsidP="00ED4DD4">
      <w:pPr>
        <w:pStyle w:val="APICode"/>
        <w:rPr>
          <w:noProof/>
        </w:rPr>
      </w:pPr>
      <w:r w:rsidRPr="00FE463F">
        <w:rPr>
          <w:noProof/>
        </w:rPr>
        <w:t>^DD(3,3,0)=</w:t>
      </w:r>
      <w:r w:rsidR="00084217" w:rsidRPr="00FE463F">
        <w:rPr>
          <w:noProof/>
        </w:rPr>
        <w:t>“</w:t>
      </w:r>
      <w:r w:rsidRPr="00FE463F">
        <w:rPr>
          <w:noProof/>
        </w:rPr>
        <w:t>DEPARTMENT^</w:t>
      </w:r>
      <w:r w:rsidR="00084217" w:rsidRPr="00FE463F">
        <w:rPr>
          <w:noProof/>
        </w:rPr>
        <w:t>”</w:t>
      </w:r>
    </w:p>
    <w:p w14:paraId="6B9FE773" w14:textId="77777777" w:rsidR="00A10EFC" w:rsidRPr="00FE463F" w:rsidRDefault="00A10EFC" w:rsidP="00ED4DD4">
      <w:pPr>
        <w:pStyle w:val="APICode"/>
        <w:rPr>
          <w:noProof/>
        </w:rPr>
      </w:pPr>
      <w:r w:rsidRPr="00FE463F">
        <w:rPr>
          <w:noProof/>
        </w:rPr>
        <w:t>^DD(3,4,0)=</w:t>
      </w:r>
      <w:r w:rsidR="00084217" w:rsidRPr="00FE463F">
        <w:rPr>
          <w:noProof/>
        </w:rPr>
        <w:t>“</w:t>
      </w:r>
      <w:r w:rsidRPr="00FE463F">
        <w:rPr>
          <w:noProof/>
        </w:rPr>
        <w:t>SKILL^</w:t>
      </w:r>
      <w:r w:rsidR="00084217" w:rsidRPr="00FE463F">
        <w:rPr>
          <w:noProof/>
        </w:rPr>
        <w:t>”</w:t>
      </w:r>
    </w:p>
    <w:p w14:paraId="6B9FE774" w14:textId="77777777" w:rsidR="00E244EB" w:rsidRPr="00FE463F" w:rsidRDefault="00E244EB" w:rsidP="009D40A3">
      <w:pPr>
        <w:pStyle w:val="BodyText6"/>
        <w:rPr>
          <w:noProof/>
        </w:rPr>
      </w:pPr>
    </w:p>
    <w:p w14:paraId="6B9FE775" w14:textId="77777777" w:rsidR="00A10EFC" w:rsidRPr="00FE463F" w:rsidRDefault="00A10EFC" w:rsidP="006B4DA3">
      <w:pPr>
        <w:pStyle w:val="BodyText"/>
        <w:keepNext/>
        <w:keepLines/>
        <w:rPr>
          <w:noProof/>
        </w:rPr>
      </w:pPr>
      <w:r w:rsidRPr="00FE463F">
        <w:rPr>
          <w:b/>
          <w:bCs/>
          <w:noProof/>
        </w:rPr>
        <w:lastRenderedPageBreak/>
        <w:t>Piece 2</w:t>
      </w:r>
      <w:r w:rsidR="007376BF" w:rsidRPr="00FE463F">
        <w:rPr>
          <w:b/>
          <w:bCs/>
          <w:noProof/>
        </w:rPr>
        <w:t>:</w:t>
      </w:r>
      <w:r w:rsidRPr="00FE463F">
        <w:rPr>
          <w:noProof/>
        </w:rPr>
        <w:t xml:space="preserve"> A string containing any of the letters and symbols</w:t>
      </w:r>
      <w:r w:rsidR="00A90476" w:rsidRPr="00FE463F">
        <w:rPr>
          <w:noProof/>
        </w:rPr>
        <w:t xml:space="preserve"> in </w:t>
      </w:r>
      <w:r w:rsidR="00A90476" w:rsidRPr="00FE463F">
        <w:rPr>
          <w:noProof/>
          <w:color w:val="0000FF"/>
          <w:u w:val="single"/>
        </w:rPr>
        <w:fldChar w:fldCharType="begin"/>
      </w:r>
      <w:r w:rsidR="00A90476" w:rsidRPr="00FE463F">
        <w:rPr>
          <w:noProof/>
          <w:color w:val="0000FF"/>
          <w:u w:val="single"/>
        </w:rPr>
        <w:instrText xml:space="preserve"> REF _Ref388939576 \h  \* MERGEFORMAT </w:instrText>
      </w:r>
      <w:r w:rsidR="00A90476" w:rsidRPr="00FE463F">
        <w:rPr>
          <w:noProof/>
          <w:color w:val="0000FF"/>
          <w:u w:val="single"/>
        </w:rPr>
      </w:r>
      <w:r w:rsidR="00A90476" w:rsidRPr="00FE463F">
        <w:rPr>
          <w:noProof/>
          <w:color w:val="0000FF"/>
          <w:u w:val="single"/>
        </w:rPr>
        <w:fldChar w:fldCharType="separate"/>
      </w:r>
      <w:r w:rsidR="00F300F5" w:rsidRPr="00F300F5">
        <w:rPr>
          <w:noProof/>
          <w:color w:val="0000FF"/>
          <w:u w:val="single"/>
        </w:rPr>
        <w:t>Table 109</w:t>
      </w:r>
      <w:r w:rsidR="00A90476" w:rsidRPr="00FE463F">
        <w:rPr>
          <w:noProof/>
          <w:color w:val="0000FF"/>
          <w:u w:val="single"/>
        </w:rPr>
        <w:fldChar w:fldCharType="end"/>
      </w:r>
      <w:r w:rsidRPr="00FE463F">
        <w:rPr>
          <w:noProof/>
        </w:rPr>
        <w:t>:</w:t>
      </w:r>
    </w:p>
    <w:p w14:paraId="6B9FE776" w14:textId="765C43CF" w:rsidR="000417E3" w:rsidRPr="00FE463F" w:rsidRDefault="009D40A3" w:rsidP="009D40A3">
      <w:pPr>
        <w:pStyle w:val="Caption"/>
        <w:rPr>
          <w:noProof/>
        </w:rPr>
      </w:pPr>
      <w:bookmarkStart w:id="1398" w:name="_Ref388939576"/>
      <w:bookmarkStart w:id="1399" w:name="_Toc48037503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109</w:t>
      </w:r>
      <w:r w:rsidRPr="00FE463F">
        <w:rPr>
          <w:noProof/>
        </w:rPr>
        <w:fldChar w:fldCharType="end"/>
      </w:r>
      <w:bookmarkEnd w:id="1398"/>
      <w:r w:rsidR="00405EF1">
        <w:rPr>
          <w:noProof/>
        </w:rPr>
        <w:t>:</w:t>
      </w:r>
      <w:r w:rsidR="00ED7398" w:rsidRPr="00FE463F">
        <w:rPr>
          <w:noProof/>
        </w:rPr>
        <w:t xml:space="preserve"> </w:t>
      </w:r>
      <w:r w:rsidR="00064B31" w:rsidRPr="00FE463F">
        <w:rPr>
          <w:noProof/>
        </w:rPr>
        <w:t>Attribute Dictionary—</w:t>
      </w:r>
      <w:r w:rsidR="00064B31">
        <w:rPr>
          <w:noProof/>
        </w:rPr>
        <w:t xml:space="preserve">Field Definition 0-Node: </w:t>
      </w:r>
      <w:r w:rsidR="00411E86">
        <w:rPr>
          <w:noProof/>
        </w:rPr>
        <w:t>Piece 2 Sample S</w:t>
      </w:r>
      <w:r w:rsidR="000C1210" w:rsidRPr="00FE463F">
        <w:rPr>
          <w:noProof/>
        </w:rPr>
        <w:t>trings</w:t>
      </w:r>
      <w:bookmarkEnd w:id="13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0"/>
        <w:gridCol w:w="8426"/>
      </w:tblGrid>
      <w:tr w:rsidR="000417E3" w:rsidRPr="00A77AFD" w14:paraId="6B9FE779" w14:textId="77777777" w:rsidTr="003F1C60">
        <w:trPr>
          <w:tblHeader/>
        </w:trPr>
        <w:tc>
          <w:tcPr>
            <w:tcW w:w="1150" w:type="dxa"/>
            <w:shd w:val="pct12" w:color="auto" w:fill="auto"/>
          </w:tcPr>
          <w:p w14:paraId="6B9FE777" w14:textId="77777777" w:rsidR="000417E3" w:rsidRPr="00A77AFD" w:rsidRDefault="00896681" w:rsidP="00896681">
            <w:pPr>
              <w:pStyle w:val="TableHeading"/>
              <w:rPr>
                <w:rFonts w:cs="Arial"/>
                <w:noProof/>
              </w:rPr>
            </w:pPr>
            <w:bookmarkStart w:id="1400" w:name="COL001_TBL063"/>
            <w:bookmarkEnd w:id="1400"/>
            <w:r w:rsidRPr="00A77AFD">
              <w:rPr>
                <w:rFonts w:cs="Arial"/>
                <w:noProof/>
              </w:rPr>
              <w:t>Character</w:t>
            </w:r>
          </w:p>
        </w:tc>
        <w:tc>
          <w:tcPr>
            <w:tcW w:w="8426" w:type="dxa"/>
            <w:shd w:val="pct12" w:color="auto" w:fill="auto"/>
          </w:tcPr>
          <w:p w14:paraId="6B9FE778" w14:textId="77777777" w:rsidR="000417E3" w:rsidRPr="00A77AFD" w:rsidRDefault="00896681" w:rsidP="00896681">
            <w:pPr>
              <w:pStyle w:val="TableHeading"/>
              <w:rPr>
                <w:rFonts w:cs="Arial"/>
                <w:noProof/>
              </w:rPr>
            </w:pPr>
            <w:r w:rsidRPr="00A77AFD">
              <w:rPr>
                <w:rFonts w:cs="Arial"/>
                <w:noProof/>
              </w:rPr>
              <w:t>Meaning</w:t>
            </w:r>
          </w:p>
        </w:tc>
      </w:tr>
      <w:tr w:rsidR="000417E3" w:rsidRPr="00FE463F" w14:paraId="6B9FE77C" w14:textId="77777777" w:rsidTr="003F1C60">
        <w:tc>
          <w:tcPr>
            <w:tcW w:w="1150" w:type="dxa"/>
          </w:tcPr>
          <w:p w14:paraId="6B9FE77A" w14:textId="77777777" w:rsidR="000417E3" w:rsidRPr="00FE463F" w:rsidRDefault="00896681" w:rsidP="003F1C60">
            <w:pPr>
              <w:pStyle w:val="TableText"/>
              <w:keepNext/>
              <w:keepLines/>
              <w:rPr>
                <w:b/>
                <w:noProof/>
              </w:rPr>
            </w:pPr>
            <w:r w:rsidRPr="00FE463F">
              <w:rPr>
                <w:b/>
                <w:noProof/>
              </w:rPr>
              <w:t>a</w:t>
            </w:r>
          </w:p>
        </w:tc>
        <w:tc>
          <w:tcPr>
            <w:tcW w:w="8426" w:type="dxa"/>
          </w:tcPr>
          <w:p w14:paraId="6B9FE77B" w14:textId="77777777" w:rsidR="000417E3" w:rsidRPr="00FE463F" w:rsidRDefault="00896681" w:rsidP="003F1C60">
            <w:pPr>
              <w:pStyle w:val="TableText"/>
              <w:keepNext/>
              <w:keepLines/>
              <w:rPr>
                <w:noProof/>
              </w:rPr>
            </w:pPr>
            <w:r w:rsidRPr="00FE463F">
              <w:rPr>
                <w:noProof/>
              </w:rPr>
              <w:t xml:space="preserve">The field has been marked for </w:t>
            </w:r>
            <w:r w:rsidRPr="00FE463F">
              <w:rPr>
                <w:b/>
                <w:bCs/>
                <w:noProof/>
              </w:rPr>
              <w:t>a</w:t>
            </w:r>
            <w:r w:rsidRPr="00FE463F">
              <w:rPr>
                <w:noProof/>
              </w:rPr>
              <w:t>uditing all the time.</w:t>
            </w:r>
          </w:p>
        </w:tc>
      </w:tr>
      <w:tr w:rsidR="000417E3" w:rsidRPr="00FE463F" w14:paraId="6B9FE77F" w14:textId="77777777" w:rsidTr="003F1C60">
        <w:tc>
          <w:tcPr>
            <w:tcW w:w="1150" w:type="dxa"/>
          </w:tcPr>
          <w:p w14:paraId="6B9FE77D" w14:textId="77777777" w:rsidR="000417E3" w:rsidRPr="00FE463F" w:rsidRDefault="00896681" w:rsidP="003F1C60">
            <w:pPr>
              <w:pStyle w:val="TableText"/>
              <w:keepNext/>
              <w:keepLines/>
              <w:rPr>
                <w:b/>
                <w:noProof/>
              </w:rPr>
            </w:pPr>
            <w:r w:rsidRPr="00FE463F">
              <w:rPr>
                <w:b/>
                <w:noProof/>
              </w:rPr>
              <w:t>e</w:t>
            </w:r>
          </w:p>
        </w:tc>
        <w:tc>
          <w:tcPr>
            <w:tcW w:w="8426" w:type="dxa"/>
          </w:tcPr>
          <w:p w14:paraId="6B9FE77E" w14:textId="77777777" w:rsidR="000417E3" w:rsidRPr="00FE463F" w:rsidRDefault="00896681" w:rsidP="003F1C60">
            <w:pPr>
              <w:pStyle w:val="TableText"/>
              <w:keepNext/>
              <w:keepLines/>
              <w:rPr>
                <w:noProof/>
              </w:rPr>
            </w:pPr>
            <w:r w:rsidRPr="00FE463F">
              <w:rPr>
                <w:noProof/>
              </w:rPr>
              <w:t xml:space="preserve">The auditing is only on </w:t>
            </w:r>
            <w:r w:rsidRPr="00FE463F">
              <w:rPr>
                <w:b/>
                <w:bCs/>
                <w:noProof/>
              </w:rPr>
              <w:t>e</w:t>
            </w:r>
            <w:r w:rsidRPr="00FE463F">
              <w:rPr>
                <w:noProof/>
              </w:rPr>
              <w:t>dit or delete.</w:t>
            </w:r>
          </w:p>
        </w:tc>
      </w:tr>
      <w:tr w:rsidR="000417E3" w:rsidRPr="00FE463F" w14:paraId="6B9FE782" w14:textId="77777777" w:rsidTr="003F1C60">
        <w:tc>
          <w:tcPr>
            <w:tcW w:w="1150" w:type="dxa"/>
          </w:tcPr>
          <w:p w14:paraId="6B9FE780" w14:textId="77777777" w:rsidR="000417E3" w:rsidRPr="00FE463F" w:rsidRDefault="00896681" w:rsidP="003F1C60">
            <w:pPr>
              <w:pStyle w:val="TableText"/>
              <w:keepNext/>
              <w:keepLines/>
              <w:rPr>
                <w:b/>
                <w:noProof/>
              </w:rPr>
            </w:pPr>
            <w:r w:rsidRPr="00FE463F">
              <w:rPr>
                <w:b/>
                <w:noProof/>
              </w:rPr>
              <w:t>A</w:t>
            </w:r>
          </w:p>
        </w:tc>
        <w:tc>
          <w:tcPr>
            <w:tcW w:w="8426" w:type="dxa"/>
          </w:tcPr>
          <w:p w14:paraId="6B9FE781" w14:textId="2E07894D" w:rsidR="000417E3" w:rsidRPr="00FE463F" w:rsidRDefault="00896681" w:rsidP="008813DD">
            <w:pPr>
              <w:pStyle w:val="TableText"/>
              <w:keepNext/>
              <w:keepLines/>
              <w:rPr>
                <w:noProof/>
              </w:rPr>
            </w:pPr>
            <w:r w:rsidRPr="00FE463F">
              <w:rPr>
                <w:noProof/>
              </w:rPr>
              <w:t xml:space="preserve">For </w:t>
            </w:r>
            <w:r w:rsidR="008813DD">
              <w:rPr>
                <w:noProof/>
              </w:rPr>
              <w:t>M</w:t>
            </w:r>
            <w:r w:rsidRPr="00FE463F">
              <w:rPr>
                <w:noProof/>
              </w:rPr>
              <w:t xml:space="preserve">ultiples, a user entering a new subentry is not </w:t>
            </w:r>
            <w:r w:rsidRPr="00FE463F">
              <w:rPr>
                <w:b/>
                <w:bCs/>
                <w:noProof/>
              </w:rPr>
              <w:t>A</w:t>
            </w:r>
            <w:r w:rsidRPr="00FE463F">
              <w:rPr>
                <w:noProof/>
              </w:rPr>
              <w:t>sked for verification.</w:t>
            </w:r>
          </w:p>
        </w:tc>
      </w:tr>
      <w:tr w:rsidR="000417E3" w:rsidRPr="00FE463F" w14:paraId="6B9FE785" w14:textId="77777777" w:rsidTr="003F1C60">
        <w:tc>
          <w:tcPr>
            <w:tcW w:w="1150" w:type="dxa"/>
          </w:tcPr>
          <w:p w14:paraId="6B9FE783" w14:textId="77777777" w:rsidR="000417E3" w:rsidRPr="00FE463F" w:rsidRDefault="00896681" w:rsidP="003F1C60">
            <w:pPr>
              <w:pStyle w:val="TableText"/>
              <w:keepNext/>
              <w:keepLines/>
              <w:rPr>
                <w:b/>
                <w:noProof/>
              </w:rPr>
            </w:pPr>
            <w:r w:rsidRPr="00FE463F">
              <w:rPr>
                <w:b/>
                <w:noProof/>
              </w:rPr>
              <w:t>BC</w:t>
            </w:r>
          </w:p>
        </w:tc>
        <w:tc>
          <w:tcPr>
            <w:tcW w:w="8426" w:type="dxa"/>
          </w:tcPr>
          <w:p w14:paraId="6B9FE784"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B</w:t>
            </w:r>
            <w:r w:rsidRPr="00FE463F">
              <w:rPr>
                <w:noProof/>
              </w:rPr>
              <w:t xml:space="preserve">oolean </w:t>
            </w:r>
            <w:r w:rsidRPr="00FE463F">
              <w:rPr>
                <w:b/>
                <w:bCs/>
                <w:noProof/>
              </w:rPr>
              <w:t>C</w:t>
            </w:r>
            <w:r w:rsidRPr="00FE463F">
              <w:rPr>
                <w:noProof/>
              </w:rPr>
              <w:t>omputed (true or false).</w:t>
            </w:r>
          </w:p>
        </w:tc>
      </w:tr>
      <w:tr w:rsidR="000417E3" w:rsidRPr="00FE463F" w14:paraId="6B9FE788" w14:textId="77777777" w:rsidTr="003F1C60">
        <w:tc>
          <w:tcPr>
            <w:tcW w:w="1150" w:type="dxa"/>
          </w:tcPr>
          <w:p w14:paraId="6B9FE786" w14:textId="77777777" w:rsidR="000417E3" w:rsidRPr="00FE463F" w:rsidRDefault="00896681" w:rsidP="003F1C60">
            <w:pPr>
              <w:pStyle w:val="TableText"/>
              <w:keepNext/>
              <w:keepLines/>
              <w:rPr>
                <w:b/>
                <w:noProof/>
              </w:rPr>
            </w:pPr>
            <w:r w:rsidRPr="00FE463F">
              <w:rPr>
                <w:b/>
                <w:noProof/>
              </w:rPr>
              <w:t>C</w:t>
            </w:r>
          </w:p>
        </w:tc>
        <w:tc>
          <w:tcPr>
            <w:tcW w:w="8426" w:type="dxa"/>
          </w:tcPr>
          <w:p w14:paraId="6B9FE787"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C</w:t>
            </w:r>
            <w:r w:rsidRPr="00FE463F">
              <w:rPr>
                <w:noProof/>
              </w:rPr>
              <w:t>omputed.</w:t>
            </w:r>
          </w:p>
        </w:tc>
      </w:tr>
      <w:tr w:rsidR="000417E3" w:rsidRPr="00FE463F" w14:paraId="6B9FE78B" w14:textId="77777777" w:rsidTr="003F1C60">
        <w:tc>
          <w:tcPr>
            <w:tcW w:w="1150" w:type="dxa"/>
          </w:tcPr>
          <w:p w14:paraId="6B9FE789" w14:textId="77777777" w:rsidR="000417E3" w:rsidRPr="00FE463F" w:rsidRDefault="00896681" w:rsidP="003F1C60">
            <w:pPr>
              <w:pStyle w:val="TableText"/>
              <w:keepNext/>
              <w:keepLines/>
              <w:rPr>
                <w:b/>
                <w:noProof/>
              </w:rPr>
            </w:pPr>
            <w:r w:rsidRPr="00FE463F">
              <w:rPr>
                <w:b/>
                <w:noProof/>
              </w:rPr>
              <w:t>Cm</w:t>
            </w:r>
          </w:p>
        </w:tc>
        <w:tc>
          <w:tcPr>
            <w:tcW w:w="8426" w:type="dxa"/>
          </w:tcPr>
          <w:p w14:paraId="6B9FE78A"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m</w:t>
            </w:r>
            <w:r w:rsidRPr="00FE463F">
              <w:rPr>
                <w:noProof/>
              </w:rPr>
              <w:t xml:space="preserve">ultiline </w:t>
            </w:r>
            <w:r w:rsidRPr="00FE463F">
              <w:rPr>
                <w:b/>
                <w:bCs/>
                <w:noProof/>
              </w:rPr>
              <w:t>C</w:t>
            </w:r>
            <w:r w:rsidRPr="00FE463F">
              <w:rPr>
                <w:noProof/>
              </w:rPr>
              <w:t>omputed.</w:t>
            </w:r>
          </w:p>
        </w:tc>
      </w:tr>
      <w:tr w:rsidR="000417E3" w:rsidRPr="00FE463F" w14:paraId="6B9FE78E" w14:textId="77777777" w:rsidTr="003F1C60">
        <w:tc>
          <w:tcPr>
            <w:tcW w:w="1150" w:type="dxa"/>
          </w:tcPr>
          <w:p w14:paraId="6B9FE78C" w14:textId="77777777" w:rsidR="000417E3" w:rsidRPr="00FE463F" w:rsidRDefault="00896681" w:rsidP="003F1C60">
            <w:pPr>
              <w:pStyle w:val="TableText"/>
              <w:keepNext/>
              <w:keepLines/>
              <w:rPr>
                <w:b/>
                <w:noProof/>
              </w:rPr>
            </w:pPr>
            <w:r w:rsidRPr="00FE463F">
              <w:rPr>
                <w:b/>
                <w:noProof/>
              </w:rPr>
              <w:t>D</w:t>
            </w:r>
          </w:p>
        </w:tc>
        <w:tc>
          <w:tcPr>
            <w:tcW w:w="8426" w:type="dxa"/>
          </w:tcPr>
          <w:p w14:paraId="6B9FE78D"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D</w:t>
            </w:r>
            <w:r w:rsidRPr="00FE463F">
              <w:rPr>
                <w:noProof/>
              </w:rPr>
              <w:t>ate-valued.</w:t>
            </w:r>
          </w:p>
        </w:tc>
      </w:tr>
      <w:tr w:rsidR="000417E3" w:rsidRPr="00FE463F" w14:paraId="6B9FE791" w14:textId="77777777" w:rsidTr="003F1C60">
        <w:tc>
          <w:tcPr>
            <w:tcW w:w="1150" w:type="dxa"/>
          </w:tcPr>
          <w:p w14:paraId="6B9FE78F" w14:textId="77777777" w:rsidR="000417E3" w:rsidRPr="00FE463F" w:rsidRDefault="00896681" w:rsidP="003F1C60">
            <w:pPr>
              <w:pStyle w:val="TableText"/>
              <w:keepNext/>
              <w:keepLines/>
              <w:rPr>
                <w:b/>
                <w:noProof/>
              </w:rPr>
            </w:pPr>
            <w:r w:rsidRPr="00FE463F">
              <w:rPr>
                <w:b/>
                <w:noProof/>
              </w:rPr>
              <w:t>DC</w:t>
            </w:r>
          </w:p>
        </w:tc>
        <w:tc>
          <w:tcPr>
            <w:tcW w:w="8426" w:type="dxa"/>
          </w:tcPr>
          <w:p w14:paraId="6B9FE790"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D</w:t>
            </w:r>
            <w:r w:rsidRPr="00FE463F">
              <w:rPr>
                <w:noProof/>
              </w:rPr>
              <w:t xml:space="preserve">ate-valued, </w:t>
            </w:r>
            <w:r w:rsidRPr="00FE463F">
              <w:rPr>
                <w:b/>
                <w:bCs/>
                <w:noProof/>
              </w:rPr>
              <w:t>C</w:t>
            </w:r>
            <w:r w:rsidRPr="00FE463F">
              <w:rPr>
                <w:noProof/>
              </w:rPr>
              <w:t>omputed.</w:t>
            </w:r>
          </w:p>
        </w:tc>
      </w:tr>
      <w:tr w:rsidR="000417E3" w:rsidRPr="00FE463F" w14:paraId="6B9FE794" w14:textId="77777777" w:rsidTr="003F1C60">
        <w:tc>
          <w:tcPr>
            <w:tcW w:w="1150" w:type="dxa"/>
          </w:tcPr>
          <w:p w14:paraId="6B9FE792" w14:textId="77777777" w:rsidR="000417E3" w:rsidRPr="00FE463F" w:rsidRDefault="00896681" w:rsidP="003F1C60">
            <w:pPr>
              <w:pStyle w:val="TableText"/>
              <w:keepNext/>
              <w:keepLines/>
              <w:rPr>
                <w:b/>
                <w:noProof/>
              </w:rPr>
            </w:pPr>
            <w:r w:rsidRPr="00FE463F">
              <w:rPr>
                <w:b/>
                <w:noProof/>
              </w:rPr>
              <w:t>F</w:t>
            </w:r>
          </w:p>
        </w:tc>
        <w:tc>
          <w:tcPr>
            <w:tcW w:w="8426" w:type="dxa"/>
          </w:tcPr>
          <w:p w14:paraId="6B9FE793"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F</w:t>
            </w:r>
            <w:r w:rsidRPr="00FE463F">
              <w:rPr>
                <w:noProof/>
              </w:rPr>
              <w:t>ree text.</w:t>
            </w:r>
          </w:p>
        </w:tc>
      </w:tr>
      <w:tr w:rsidR="000417E3" w:rsidRPr="00FE463F" w14:paraId="6B9FE797" w14:textId="77777777" w:rsidTr="003F1C60">
        <w:tc>
          <w:tcPr>
            <w:tcW w:w="1150" w:type="dxa"/>
          </w:tcPr>
          <w:p w14:paraId="6B9FE795" w14:textId="77777777" w:rsidR="000417E3" w:rsidRPr="00FE463F" w:rsidRDefault="00896681" w:rsidP="003F1C60">
            <w:pPr>
              <w:pStyle w:val="TableText"/>
              <w:keepNext/>
              <w:keepLines/>
              <w:rPr>
                <w:b/>
                <w:noProof/>
              </w:rPr>
            </w:pPr>
            <w:r w:rsidRPr="00FE463F">
              <w:rPr>
                <w:b/>
                <w:noProof/>
              </w:rPr>
              <w:t>I</w:t>
            </w:r>
          </w:p>
        </w:tc>
        <w:tc>
          <w:tcPr>
            <w:tcW w:w="8426" w:type="dxa"/>
          </w:tcPr>
          <w:p w14:paraId="6B9FE796" w14:textId="77777777" w:rsidR="000417E3" w:rsidRPr="00FE463F" w:rsidRDefault="00896681" w:rsidP="003F1C60">
            <w:pPr>
              <w:pStyle w:val="TableText"/>
              <w:keepNext/>
              <w:keepLines/>
              <w:rPr>
                <w:noProof/>
              </w:rPr>
            </w:pPr>
            <w:r w:rsidRPr="00FE463F">
              <w:rPr>
                <w:noProof/>
              </w:rPr>
              <w:t>The data is uneditable.</w:t>
            </w:r>
          </w:p>
        </w:tc>
      </w:tr>
      <w:tr w:rsidR="000417E3" w:rsidRPr="00FE463F" w14:paraId="6B9FE79A" w14:textId="77777777" w:rsidTr="003F1C60">
        <w:tc>
          <w:tcPr>
            <w:tcW w:w="1150" w:type="dxa"/>
          </w:tcPr>
          <w:p w14:paraId="6B9FE798" w14:textId="77777777" w:rsidR="000417E3" w:rsidRPr="00FE463F" w:rsidRDefault="00896681" w:rsidP="003F1C60">
            <w:pPr>
              <w:pStyle w:val="TableText"/>
              <w:keepNext/>
              <w:keepLines/>
              <w:rPr>
                <w:b/>
                <w:noProof/>
              </w:rPr>
            </w:pPr>
            <w:r w:rsidRPr="00FE463F">
              <w:rPr>
                <w:b/>
                <w:noProof/>
              </w:rPr>
              <w:t>J</w:t>
            </w:r>
            <w:r w:rsidRPr="00FE463F">
              <w:rPr>
                <w:b/>
                <w:i/>
                <w:noProof/>
              </w:rPr>
              <w:t>n</w:t>
            </w:r>
          </w:p>
        </w:tc>
        <w:tc>
          <w:tcPr>
            <w:tcW w:w="8426" w:type="dxa"/>
          </w:tcPr>
          <w:p w14:paraId="6B9FE799" w14:textId="77777777" w:rsidR="000417E3" w:rsidRPr="00FE463F" w:rsidRDefault="00896681" w:rsidP="003F1C60">
            <w:pPr>
              <w:pStyle w:val="TableText"/>
              <w:keepNext/>
              <w:keepLines/>
              <w:rPr>
                <w:noProof/>
              </w:rPr>
            </w:pPr>
            <w:r w:rsidRPr="00FE463F">
              <w:rPr>
                <w:noProof/>
              </w:rPr>
              <w:t xml:space="preserve">To specify a print length of </w:t>
            </w:r>
            <w:r w:rsidRPr="00FE463F">
              <w:rPr>
                <w:b/>
                <w:bCs/>
                <w:noProof/>
              </w:rPr>
              <w:t>n</w:t>
            </w:r>
            <w:r w:rsidRPr="00FE463F">
              <w:rPr>
                <w:noProof/>
              </w:rPr>
              <w:t xml:space="preserve"> characters.</w:t>
            </w:r>
          </w:p>
        </w:tc>
      </w:tr>
      <w:tr w:rsidR="000417E3" w:rsidRPr="00FE463F" w14:paraId="6B9FE79D" w14:textId="77777777" w:rsidTr="003F1C60">
        <w:tc>
          <w:tcPr>
            <w:tcW w:w="1150" w:type="dxa"/>
          </w:tcPr>
          <w:p w14:paraId="6B9FE79B" w14:textId="77777777" w:rsidR="000417E3" w:rsidRPr="00FE463F" w:rsidRDefault="00896681" w:rsidP="00896681">
            <w:pPr>
              <w:pStyle w:val="TableText"/>
              <w:rPr>
                <w:b/>
                <w:noProof/>
              </w:rPr>
            </w:pPr>
            <w:r w:rsidRPr="00FE463F">
              <w:rPr>
                <w:b/>
                <w:noProof/>
              </w:rPr>
              <w:t>J</w:t>
            </w:r>
            <w:r w:rsidRPr="00FE463F">
              <w:rPr>
                <w:b/>
                <w:i/>
                <w:noProof/>
              </w:rPr>
              <w:t>n</w:t>
            </w:r>
            <w:r w:rsidRPr="00FE463F">
              <w:rPr>
                <w:b/>
                <w:noProof/>
              </w:rPr>
              <w:t>,</w:t>
            </w:r>
            <w:r w:rsidRPr="00FE463F">
              <w:rPr>
                <w:b/>
                <w:i/>
                <w:noProof/>
              </w:rPr>
              <w:t>d</w:t>
            </w:r>
          </w:p>
        </w:tc>
        <w:tc>
          <w:tcPr>
            <w:tcW w:w="8426" w:type="dxa"/>
          </w:tcPr>
          <w:p w14:paraId="6B9FE79C" w14:textId="77777777" w:rsidR="000417E3" w:rsidRPr="00FE463F" w:rsidRDefault="00896681" w:rsidP="00896681">
            <w:pPr>
              <w:pStyle w:val="TableText"/>
              <w:rPr>
                <w:noProof/>
              </w:rPr>
            </w:pPr>
            <w:r w:rsidRPr="00FE463F">
              <w:rPr>
                <w:noProof/>
              </w:rPr>
              <w:t xml:space="preserve">To specify printing </w:t>
            </w:r>
            <w:r w:rsidRPr="00FE463F">
              <w:rPr>
                <w:b/>
                <w:bCs/>
                <w:i/>
                <w:noProof/>
              </w:rPr>
              <w:t>n</w:t>
            </w:r>
            <w:r w:rsidRPr="00FE463F">
              <w:rPr>
                <w:noProof/>
              </w:rPr>
              <w:t xml:space="preserve"> characters with </w:t>
            </w:r>
            <w:r w:rsidRPr="00FE463F">
              <w:rPr>
                <w:b/>
                <w:bCs/>
                <w:noProof/>
              </w:rPr>
              <w:t>d</w:t>
            </w:r>
            <w:r w:rsidRPr="00FE463F">
              <w:rPr>
                <w:noProof/>
              </w:rPr>
              <w:t>ecimals.</w:t>
            </w:r>
          </w:p>
        </w:tc>
      </w:tr>
      <w:tr w:rsidR="000417E3" w:rsidRPr="00FE463F" w14:paraId="6B9FE7A0" w14:textId="77777777" w:rsidTr="003F1C60">
        <w:tc>
          <w:tcPr>
            <w:tcW w:w="1150" w:type="dxa"/>
          </w:tcPr>
          <w:p w14:paraId="6B9FE79E" w14:textId="77777777" w:rsidR="000417E3" w:rsidRPr="00FE463F" w:rsidRDefault="00896681" w:rsidP="00896681">
            <w:pPr>
              <w:pStyle w:val="TableText"/>
              <w:rPr>
                <w:b/>
                <w:noProof/>
              </w:rPr>
            </w:pPr>
            <w:r w:rsidRPr="00FE463F">
              <w:rPr>
                <w:b/>
                <w:noProof/>
              </w:rPr>
              <w:t>K</w:t>
            </w:r>
          </w:p>
        </w:tc>
        <w:tc>
          <w:tcPr>
            <w:tcW w:w="8426" w:type="dxa"/>
          </w:tcPr>
          <w:p w14:paraId="6B9FE79F" w14:textId="77777777" w:rsidR="000417E3" w:rsidRPr="00FE463F" w:rsidRDefault="00896681" w:rsidP="00896681">
            <w:pPr>
              <w:pStyle w:val="TableText"/>
              <w:rPr>
                <w:noProof/>
              </w:rPr>
            </w:pPr>
            <w:r w:rsidRPr="00FE463F">
              <w:rPr>
                <w:noProof/>
              </w:rPr>
              <w:t>The data is M code.</w:t>
            </w:r>
          </w:p>
        </w:tc>
      </w:tr>
      <w:tr w:rsidR="000417E3" w:rsidRPr="00FE463F" w14:paraId="6B9FE7A3" w14:textId="77777777" w:rsidTr="003F1C60">
        <w:tc>
          <w:tcPr>
            <w:tcW w:w="1150" w:type="dxa"/>
          </w:tcPr>
          <w:p w14:paraId="6B9FE7A1" w14:textId="77777777" w:rsidR="000417E3" w:rsidRPr="00FE463F" w:rsidRDefault="00896681" w:rsidP="00896681">
            <w:pPr>
              <w:pStyle w:val="TableText"/>
              <w:rPr>
                <w:b/>
                <w:noProof/>
              </w:rPr>
            </w:pPr>
            <w:r w:rsidRPr="00FE463F">
              <w:rPr>
                <w:b/>
                <w:noProof/>
              </w:rPr>
              <w:t>M</w:t>
            </w:r>
          </w:p>
        </w:tc>
        <w:tc>
          <w:tcPr>
            <w:tcW w:w="8426" w:type="dxa"/>
          </w:tcPr>
          <w:p w14:paraId="6B9FE7A2" w14:textId="77777777" w:rsidR="000417E3" w:rsidRPr="00FE463F" w:rsidRDefault="00896681" w:rsidP="00896681">
            <w:pPr>
              <w:pStyle w:val="TableText"/>
              <w:rPr>
                <w:noProof/>
              </w:rPr>
            </w:pPr>
            <w:r w:rsidRPr="00FE463F">
              <w:rPr>
                <w:noProof/>
              </w:rPr>
              <w:t xml:space="preserve">For </w:t>
            </w:r>
            <w:r w:rsidRPr="00FE463F">
              <w:rPr>
                <w:b/>
                <w:bCs/>
                <w:noProof/>
              </w:rPr>
              <w:t>M</w:t>
            </w:r>
            <w:r w:rsidRPr="00FE463F">
              <w:rPr>
                <w:noProof/>
              </w:rPr>
              <w:t>ultiples, after selecting or adding a subentry, the user is asked for another subentry.</w:t>
            </w:r>
          </w:p>
        </w:tc>
      </w:tr>
      <w:tr w:rsidR="000417E3" w:rsidRPr="00FE463F" w14:paraId="6B9FE7A6" w14:textId="77777777" w:rsidTr="003F1C60">
        <w:tc>
          <w:tcPr>
            <w:tcW w:w="1150" w:type="dxa"/>
          </w:tcPr>
          <w:p w14:paraId="6B9FE7A4" w14:textId="77777777" w:rsidR="000417E3" w:rsidRPr="00FE463F" w:rsidRDefault="00896681" w:rsidP="00896681">
            <w:pPr>
              <w:pStyle w:val="TableText"/>
              <w:rPr>
                <w:b/>
                <w:noProof/>
              </w:rPr>
            </w:pPr>
            <w:r w:rsidRPr="00FE463F">
              <w:rPr>
                <w:b/>
                <w:noProof/>
              </w:rPr>
              <w:t>N</w:t>
            </w:r>
          </w:p>
        </w:tc>
        <w:tc>
          <w:tcPr>
            <w:tcW w:w="8426" w:type="dxa"/>
          </w:tcPr>
          <w:p w14:paraId="6B9FE7A5" w14:textId="77777777" w:rsidR="000417E3" w:rsidRPr="00FE463F" w:rsidRDefault="00896681" w:rsidP="00896681">
            <w:pPr>
              <w:pStyle w:val="TableText"/>
              <w:rPr>
                <w:noProof/>
              </w:rPr>
            </w:pPr>
            <w:r w:rsidRPr="00FE463F">
              <w:rPr>
                <w:noProof/>
              </w:rPr>
              <w:t xml:space="preserve">The data is </w:t>
            </w:r>
            <w:r w:rsidRPr="00FE463F">
              <w:rPr>
                <w:b/>
                <w:bCs/>
                <w:noProof/>
              </w:rPr>
              <w:t>N</w:t>
            </w:r>
            <w:r w:rsidRPr="00FE463F">
              <w:rPr>
                <w:noProof/>
              </w:rPr>
              <w:t>umeric-valued.</w:t>
            </w:r>
          </w:p>
        </w:tc>
      </w:tr>
      <w:tr w:rsidR="000417E3" w:rsidRPr="00FE463F" w14:paraId="6B9FE7A9" w14:textId="77777777" w:rsidTr="003F1C60">
        <w:tc>
          <w:tcPr>
            <w:tcW w:w="1150" w:type="dxa"/>
          </w:tcPr>
          <w:p w14:paraId="6B9FE7A7" w14:textId="77777777" w:rsidR="000417E3" w:rsidRPr="00FE463F" w:rsidRDefault="00896681" w:rsidP="00896681">
            <w:pPr>
              <w:pStyle w:val="TableText"/>
              <w:rPr>
                <w:b/>
                <w:noProof/>
              </w:rPr>
            </w:pPr>
            <w:r w:rsidRPr="00FE463F">
              <w:rPr>
                <w:b/>
                <w:noProof/>
              </w:rPr>
              <w:t>O</w:t>
            </w:r>
          </w:p>
        </w:tc>
        <w:tc>
          <w:tcPr>
            <w:tcW w:w="8426" w:type="dxa"/>
          </w:tcPr>
          <w:p w14:paraId="6B9FE7A8" w14:textId="77777777" w:rsidR="000417E3" w:rsidRPr="00FE463F" w:rsidRDefault="00896681" w:rsidP="00896681">
            <w:pPr>
              <w:pStyle w:val="TableText"/>
              <w:rPr>
                <w:noProof/>
              </w:rPr>
            </w:pPr>
            <w:r w:rsidRPr="00FE463F">
              <w:rPr>
                <w:noProof/>
              </w:rPr>
              <w:t xml:space="preserve">The field has an </w:t>
            </w:r>
            <w:r w:rsidRPr="00FE463F">
              <w:rPr>
                <w:b/>
                <w:bCs/>
                <w:noProof/>
              </w:rPr>
              <w:t>O</w:t>
            </w:r>
            <w:r w:rsidRPr="00FE463F">
              <w:rPr>
                <w:noProof/>
              </w:rPr>
              <w:t>UTPUT transform.</w:t>
            </w:r>
          </w:p>
        </w:tc>
      </w:tr>
      <w:tr w:rsidR="000417E3" w:rsidRPr="00FE463F" w14:paraId="6B9FE7AC" w14:textId="77777777" w:rsidTr="003F1C60">
        <w:tc>
          <w:tcPr>
            <w:tcW w:w="1150" w:type="dxa"/>
          </w:tcPr>
          <w:p w14:paraId="6B9FE7AA" w14:textId="77777777" w:rsidR="000417E3" w:rsidRPr="00FE463F" w:rsidRDefault="00896681" w:rsidP="00896681">
            <w:pPr>
              <w:pStyle w:val="TableText"/>
              <w:rPr>
                <w:b/>
                <w:noProof/>
              </w:rPr>
            </w:pPr>
            <w:r w:rsidRPr="00FE463F">
              <w:rPr>
                <w:b/>
                <w:noProof/>
              </w:rPr>
              <w:t>P</w:t>
            </w:r>
            <w:r w:rsidRPr="00FE463F">
              <w:rPr>
                <w:b/>
                <w:i/>
                <w:noProof/>
              </w:rPr>
              <w:t>n</w:t>
            </w:r>
          </w:p>
        </w:tc>
        <w:tc>
          <w:tcPr>
            <w:tcW w:w="8426" w:type="dxa"/>
          </w:tcPr>
          <w:p w14:paraId="6B9FE7AB" w14:textId="77777777" w:rsidR="000417E3" w:rsidRPr="00FE463F" w:rsidRDefault="00896681" w:rsidP="00896681">
            <w:pPr>
              <w:pStyle w:val="TableText"/>
              <w:rPr>
                <w:noProof/>
              </w:rPr>
            </w:pPr>
            <w:r w:rsidRPr="00FE463F">
              <w:rPr>
                <w:noProof/>
              </w:rPr>
              <w:t xml:space="preserve">The data is a </w:t>
            </w:r>
            <w:r w:rsidRPr="00FE463F">
              <w:rPr>
                <w:b/>
                <w:bCs/>
                <w:noProof/>
              </w:rPr>
              <w:t>P</w:t>
            </w:r>
            <w:r w:rsidRPr="00FE463F">
              <w:rPr>
                <w:noProof/>
              </w:rPr>
              <w:t xml:space="preserve">ointer reference to file </w:t>
            </w:r>
            <w:r w:rsidR="00084217" w:rsidRPr="00FE463F">
              <w:rPr>
                <w:noProof/>
              </w:rPr>
              <w:t>“</w:t>
            </w:r>
            <w:r w:rsidRPr="00FE463F">
              <w:rPr>
                <w:b/>
                <w:bCs/>
                <w:i/>
                <w:noProof/>
              </w:rPr>
              <w:t>n</w:t>
            </w:r>
            <w:r w:rsidR="00084217" w:rsidRPr="00FE463F">
              <w:rPr>
                <w:noProof/>
              </w:rPr>
              <w:t>”</w:t>
            </w:r>
            <w:r w:rsidRPr="00FE463F">
              <w:rPr>
                <w:noProof/>
              </w:rPr>
              <w:t>.</w:t>
            </w:r>
          </w:p>
        </w:tc>
      </w:tr>
      <w:tr w:rsidR="000417E3" w:rsidRPr="00FE463F" w14:paraId="6B9FE7AF" w14:textId="77777777" w:rsidTr="003F1C60">
        <w:tc>
          <w:tcPr>
            <w:tcW w:w="1150" w:type="dxa"/>
          </w:tcPr>
          <w:p w14:paraId="6B9FE7AD" w14:textId="77777777" w:rsidR="000417E3" w:rsidRPr="00FE463F" w:rsidRDefault="00896681" w:rsidP="00896681">
            <w:pPr>
              <w:pStyle w:val="TableText"/>
              <w:rPr>
                <w:b/>
                <w:noProof/>
              </w:rPr>
            </w:pPr>
            <w:r w:rsidRPr="00FE463F">
              <w:rPr>
                <w:b/>
                <w:noProof/>
              </w:rPr>
              <w:t>P</w:t>
            </w:r>
            <w:r w:rsidRPr="00FE463F">
              <w:rPr>
                <w:b/>
                <w:i/>
                <w:noProof/>
              </w:rPr>
              <w:t>n</w:t>
            </w:r>
            <w:r w:rsidR="00084217" w:rsidRPr="00FE463F">
              <w:rPr>
                <w:b/>
                <w:noProof/>
              </w:rPr>
              <w:t>’</w:t>
            </w:r>
          </w:p>
        </w:tc>
        <w:tc>
          <w:tcPr>
            <w:tcW w:w="8426" w:type="dxa"/>
          </w:tcPr>
          <w:p w14:paraId="6B9FE7AE" w14:textId="77777777" w:rsidR="000417E3" w:rsidRPr="00FE463F" w:rsidRDefault="00896681" w:rsidP="00896681">
            <w:pPr>
              <w:pStyle w:val="TableText"/>
              <w:rPr>
                <w:noProof/>
              </w:rPr>
            </w:pPr>
            <w:r w:rsidRPr="00FE463F">
              <w:rPr>
                <w:noProof/>
              </w:rPr>
              <w:t xml:space="preserve">LAYGO to the </w:t>
            </w:r>
            <w:r w:rsidRPr="00FE463F">
              <w:rPr>
                <w:b/>
                <w:bCs/>
                <w:noProof/>
              </w:rPr>
              <w:t>P</w:t>
            </w:r>
            <w:r w:rsidRPr="00FE463F">
              <w:rPr>
                <w:noProof/>
              </w:rPr>
              <w:t xml:space="preserve">ointed-to file is </w:t>
            </w:r>
            <w:r w:rsidRPr="00FE463F">
              <w:rPr>
                <w:bCs/>
                <w:i/>
                <w:noProof/>
              </w:rPr>
              <w:t>n</w:t>
            </w:r>
            <w:r w:rsidRPr="00FE463F">
              <w:rPr>
                <w:i/>
                <w:noProof/>
              </w:rPr>
              <w:t>ot</w:t>
            </w:r>
            <w:r w:rsidRPr="00FE463F">
              <w:rPr>
                <w:noProof/>
              </w:rPr>
              <w:t xml:space="preserve"> </w:t>
            </w:r>
            <w:r w:rsidR="00CD67C3" w:rsidRPr="00FE463F">
              <w:rPr>
                <w:noProof/>
              </w:rPr>
              <w:t>(</w:t>
            </w:r>
            <w:r w:rsidR="00CD67C3" w:rsidRPr="00FE463F">
              <w:rPr>
                <w:b/>
                <w:noProof/>
              </w:rPr>
              <w:t>`</w:t>
            </w:r>
            <w:r w:rsidR="00CD67C3" w:rsidRPr="00FE463F">
              <w:rPr>
                <w:noProof/>
              </w:rPr>
              <w:t xml:space="preserve">) </w:t>
            </w:r>
            <w:r w:rsidRPr="00FE463F">
              <w:rPr>
                <w:noProof/>
              </w:rPr>
              <w:t>allowed.</w:t>
            </w:r>
          </w:p>
        </w:tc>
      </w:tr>
      <w:tr w:rsidR="000417E3" w:rsidRPr="00FE463F" w14:paraId="6B9FE7B2" w14:textId="77777777" w:rsidTr="003F1C60">
        <w:tc>
          <w:tcPr>
            <w:tcW w:w="1150" w:type="dxa"/>
          </w:tcPr>
          <w:p w14:paraId="6B9FE7B0" w14:textId="77777777" w:rsidR="000417E3" w:rsidRPr="00FE463F" w:rsidRDefault="00896681" w:rsidP="00896681">
            <w:pPr>
              <w:pStyle w:val="TableText"/>
              <w:rPr>
                <w:b/>
                <w:noProof/>
              </w:rPr>
            </w:pPr>
            <w:r w:rsidRPr="00FE463F">
              <w:rPr>
                <w:b/>
                <w:noProof/>
              </w:rPr>
              <w:t>R</w:t>
            </w:r>
          </w:p>
        </w:tc>
        <w:tc>
          <w:tcPr>
            <w:tcW w:w="8426" w:type="dxa"/>
          </w:tcPr>
          <w:p w14:paraId="6B9FE7B1" w14:textId="77777777" w:rsidR="000417E3" w:rsidRPr="00FE463F" w:rsidRDefault="00896681" w:rsidP="00896681">
            <w:pPr>
              <w:pStyle w:val="TableText"/>
              <w:rPr>
                <w:noProof/>
              </w:rPr>
            </w:pPr>
            <w:r w:rsidRPr="00FE463F">
              <w:rPr>
                <w:noProof/>
              </w:rPr>
              <w:t xml:space="preserve">Entry of data is </w:t>
            </w:r>
            <w:r w:rsidRPr="00FE463F">
              <w:rPr>
                <w:b/>
                <w:bCs/>
                <w:noProof/>
              </w:rPr>
              <w:t>R</w:t>
            </w:r>
            <w:r w:rsidRPr="00FE463F">
              <w:rPr>
                <w:noProof/>
              </w:rPr>
              <w:t>equired.</w:t>
            </w:r>
          </w:p>
        </w:tc>
      </w:tr>
      <w:tr w:rsidR="000417E3" w:rsidRPr="00FE463F" w14:paraId="6B9FE7B5" w14:textId="77777777" w:rsidTr="003F1C60">
        <w:tc>
          <w:tcPr>
            <w:tcW w:w="1150" w:type="dxa"/>
          </w:tcPr>
          <w:p w14:paraId="6B9FE7B3" w14:textId="77777777" w:rsidR="000417E3" w:rsidRPr="00FE463F" w:rsidRDefault="00896681" w:rsidP="00896681">
            <w:pPr>
              <w:pStyle w:val="TableText"/>
              <w:rPr>
                <w:b/>
                <w:noProof/>
              </w:rPr>
            </w:pPr>
            <w:r w:rsidRPr="00FE463F">
              <w:rPr>
                <w:b/>
                <w:noProof/>
              </w:rPr>
              <w:t>S</w:t>
            </w:r>
          </w:p>
        </w:tc>
        <w:tc>
          <w:tcPr>
            <w:tcW w:w="8426" w:type="dxa"/>
          </w:tcPr>
          <w:p w14:paraId="6B9FE7B4" w14:textId="77777777" w:rsidR="000417E3" w:rsidRPr="00FE463F" w:rsidRDefault="00896681" w:rsidP="00896681">
            <w:pPr>
              <w:pStyle w:val="TableText"/>
              <w:rPr>
                <w:noProof/>
              </w:rPr>
            </w:pPr>
            <w:r w:rsidRPr="00FE463F">
              <w:rPr>
                <w:noProof/>
              </w:rPr>
              <w:t xml:space="preserve">The data is from a discrete </w:t>
            </w:r>
            <w:r w:rsidRPr="00FE463F">
              <w:rPr>
                <w:b/>
                <w:bCs/>
                <w:noProof/>
              </w:rPr>
              <w:t>S</w:t>
            </w:r>
            <w:r w:rsidRPr="00FE463F">
              <w:rPr>
                <w:noProof/>
              </w:rPr>
              <w:t>et of codes.</w:t>
            </w:r>
          </w:p>
        </w:tc>
      </w:tr>
      <w:tr w:rsidR="000417E3" w:rsidRPr="00FE463F" w14:paraId="6B9FE7B8" w14:textId="77777777" w:rsidTr="003F1C60">
        <w:tc>
          <w:tcPr>
            <w:tcW w:w="1150" w:type="dxa"/>
          </w:tcPr>
          <w:p w14:paraId="6B9FE7B6" w14:textId="77777777" w:rsidR="000417E3" w:rsidRPr="00FE463F" w:rsidRDefault="00896681" w:rsidP="00896681">
            <w:pPr>
              <w:pStyle w:val="TableText"/>
              <w:rPr>
                <w:b/>
                <w:noProof/>
              </w:rPr>
            </w:pPr>
            <w:r w:rsidRPr="00FE463F">
              <w:rPr>
                <w:b/>
                <w:noProof/>
              </w:rPr>
              <w:t>V</w:t>
            </w:r>
          </w:p>
        </w:tc>
        <w:tc>
          <w:tcPr>
            <w:tcW w:w="8426" w:type="dxa"/>
          </w:tcPr>
          <w:p w14:paraId="6B9FE7B7" w14:textId="77777777" w:rsidR="000417E3" w:rsidRPr="00FE463F" w:rsidRDefault="00896681" w:rsidP="00896681">
            <w:pPr>
              <w:pStyle w:val="TableText"/>
              <w:rPr>
                <w:noProof/>
              </w:rPr>
            </w:pPr>
            <w:r w:rsidRPr="00FE463F">
              <w:rPr>
                <w:noProof/>
              </w:rPr>
              <w:t xml:space="preserve">The data is a </w:t>
            </w:r>
            <w:r w:rsidRPr="00FE463F">
              <w:rPr>
                <w:b/>
                <w:bCs/>
                <w:noProof/>
              </w:rPr>
              <w:t>V</w:t>
            </w:r>
            <w:r w:rsidRPr="00FE463F">
              <w:rPr>
                <w:noProof/>
              </w:rPr>
              <w:t>ariable pointer.</w:t>
            </w:r>
          </w:p>
        </w:tc>
      </w:tr>
      <w:tr w:rsidR="000417E3" w:rsidRPr="00FE463F" w14:paraId="6B9FE7BB" w14:textId="77777777" w:rsidTr="003F1C60">
        <w:tc>
          <w:tcPr>
            <w:tcW w:w="1150" w:type="dxa"/>
          </w:tcPr>
          <w:p w14:paraId="6B9FE7B9" w14:textId="77777777" w:rsidR="000417E3" w:rsidRPr="00FE463F" w:rsidRDefault="00896681" w:rsidP="00896681">
            <w:pPr>
              <w:pStyle w:val="TableText"/>
              <w:rPr>
                <w:b/>
                <w:noProof/>
              </w:rPr>
            </w:pPr>
            <w:r w:rsidRPr="00FE463F">
              <w:rPr>
                <w:b/>
                <w:noProof/>
              </w:rPr>
              <w:t>W</w:t>
            </w:r>
          </w:p>
        </w:tc>
        <w:tc>
          <w:tcPr>
            <w:tcW w:w="8426" w:type="dxa"/>
          </w:tcPr>
          <w:p w14:paraId="6B9FE7BA" w14:textId="77777777" w:rsidR="000417E3" w:rsidRPr="00FE463F" w:rsidRDefault="00896681" w:rsidP="00896681">
            <w:pPr>
              <w:pStyle w:val="TableText"/>
              <w:rPr>
                <w:noProof/>
              </w:rPr>
            </w:pPr>
            <w:r w:rsidRPr="00FE463F">
              <w:rPr>
                <w:noProof/>
              </w:rPr>
              <w:t xml:space="preserve">The data is </w:t>
            </w:r>
            <w:r w:rsidRPr="00FE463F">
              <w:rPr>
                <w:b/>
                <w:bCs/>
                <w:noProof/>
              </w:rPr>
              <w:t>W</w:t>
            </w:r>
            <w:r w:rsidRPr="00FE463F">
              <w:rPr>
                <w:noProof/>
              </w:rPr>
              <w:t>ord-processing.</w:t>
            </w:r>
          </w:p>
        </w:tc>
      </w:tr>
      <w:tr w:rsidR="000417E3" w:rsidRPr="00FE463F" w14:paraId="6B9FE7BE" w14:textId="77777777" w:rsidTr="003F1C60">
        <w:tc>
          <w:tcPr>
            <w:tcW w:w="1150" w:type="dxa"/>
          </w:tcPr>
          <w:p w14:paraId="6B9FE7BC" w14:textId="77777777" w:rsidR="000417E3" w:rsidRPr="00FE463F" w:rsidRDefault="00896681" w:rsidP="00896681">
            <w:pPr>
              <w:pStyle w:val="TableText"/>
              <w:rPr>
                <w:b/>
                <w:noProof/>
              </w:rPr>
            </w:pPr>
            <w:r w:rsidRPr="00FE463F">
              <w:rPr>
                <w:b/>
                <w:noProof/>
              </w:rPr>
              <w:t>WL</w:t>
            </w:r>
          </w:p>
        </w:tc>
        <w:tc>
          <w:tcPr>
            <w:tcW w:w="8426" w:type="dxa"/>
          </w:tcPr>
          <w:p w14:paraId="6B9FE7BD" w14:textId="77777777" w:rsidR="000417E3" w:rsidRPr="00FE463F" w:rsidRDefault="00896681" w:rsidP="00896681">
            <w:pPr>
              <w:pStyle w:val="TableText"/>
              <w:rPr>
                <w:noProof/>
              </w:rPr>
            </w:pPr>
            <w:r w:rsidRPr="00FE463F">
              <w:rPr>
                <w:noProof/>
              </w:rPr>
              <w:t xml:space="preserve">The </w:t>
            </w:r>
            <w:r w:rsidRPr="00FE463F">
              <w:rPr>
                <w:b/>
                <w:bCs/>
                <w:noProof/>
              </w:rPr>
              <w:t>W</w:t>
            </w:r>
            <w:r w:rsidRPr="00FE463F">
              <w:rPr>
                <w:noProof/>
              </w:rPr>
              <w:t xml:space="preserve">ord-processing data is normally printed in </w:t>
            </w:r>
            <w:r w:rsidRPr="00FE463F">
              <w:rPr>
                <w:b/>
                <w:bCs/>
                <w:noProof/>
              </w:rPr>
              <w:t>L</w:t>
            </w:r>
            <w:r w:rsidRPr="00FE463F">
              <w:rPr>
                <w:noProof/>
              </w:rPr>
              <w:t>ine mode (i.e., without word wrap).</w:t>
            </w:r>
          </w:p>
        </w:tc>
      </w:tr>
      <w:tr w:rsidR="000417E3" w:rsidRPr="00FE463F" w14:paraId="6B9FE7C4" w14:textId="77777777" w:rsidTr="003F1C60">
        <w:tc>
          <w:tcPr>
            <w:tcW w:w="1150" w:type="dxa"/>
          </w:tcPr>
          <w:p w14:paraId="6B9FE7BF" w14:textId="77777777" w:rsidR="000417E3" w:rsidRPr="00FE463F" w:rsidRDefault="00896681" w:rsidP="00896681">
            <w:pPr>
              <w:pStyle w:val="TableText"/>
              <w:rPr>
                <w:b/>
                <w:noProof/>
              </w:rPr>
            </w:pPr>
            <w:r w:rsidRPr="00FE463F">
              <w:rPr>
                <w:b/>
                <w:noProof/>
              </w:rPr>
              <w:t>X</w:t>
            </w:r>
          </w:p>
        </w:tc>
        <w:tc>
          <w:tcPr>
            <w:tcW w:w="8426" w:type="dxa"/>
          </w:tcPr>
          <w:p w14:paraId="6B9FE7C0" w14:textId="77777777" w:rsidR="000417E3" w:rsidRPr="00FE463F" w:rsidRDefault="00896681" w:rsidP="00896681">
            <w:pPr>
              <w:pStyle w:val="TableText"/>
              <w:rPr>
                <w:noProof/>
              </w:rPr>
            </w:pPr>
            <w:r w:rsidRPr="00FE463F">
              <w:rPr>
                <w:noProof/>
              </w:rPr>
              <w:t xml:space="preserve">Editing is </w:t>
            </w:r>
            <w:r w:rsidRPr="00FE463F">
              <w:rPr>
                <w:i/>
                <w:noProof/>
              </w:rPr>
              <w:t>not</w:t>
            </w:r>
            <w:r w:rsidRPr="00FE463F">
              <w:rPr>
                <w:noProof/>
              </w:rPr>
              <w:t xml:space="preserve"> allowed under the Modify File Attributes option</w:t>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Modify File Attributes Option</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Options:Modify File Attributes</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00E46164" w:rsidRPr="00FE463F">
              <w:rPr>
                <w:noProof/>
              </w:rPr>
              <w:t xml:space="preserve"> [DIMODIFY</w:t>
            </w:r>
            <w:r w:rsidR="00E46164" w:rsidRPr="00FE463F">
              <w:rPr>
                <w:rFonts w:ascii="Times New Roman" w:hAnsi="Times New Roman"/>
                <w:noProof/>
                <w:sz w:val="22"/>
                <w:szCs w:val="22"/>
              </w:rPr>
              <w:fldChar w:fldCharType="begin"/>
            </w:r>
            <w:r w:rsidR="00E46164"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46164" w:rsidRPr="00FE463F">
              <w:rPr>
                <w:rFonts w:ascii="Times New Roman" w:hAnsi="Times New Roman"/>
                <w:noProof/>
                <w:sz w:val="22"/>
                <w:szCs w:val="22"/>
              </w:rPr>
              <w:instrText>DIMODIFY Option</w:instrText>
            </w:r>
            <w:r w:rsidR="00084217" w:rsidRPr="00FE463F">
              <w:rPr>
                <w:rFonts w:ascii="Times New Roman" w:hAnsi="Times New Roman"/>
                <w:noProof/>
                <w:sz w:val="22"/>
                <w:szCs w:val="22"/>
              </w:rPr>
              <w:instrText>”</w:instrText>
            </w:r>
            <w:r w:rsidR="00E46164" w:rsidRPr="00FE463F">
              <w:rPr>
                <w:rFonts w:ascii="Times New Roman" w:hAnsi="Times New Roman"/>
                <w:noProof/>
                <w:sz w:val="22"/>
                <w:szCs w:val="22"/>
              </w:rPr>
              <w:instrText xml:space="preserve"> </w:instrText>
            </w:r>
            <w:r w:rsidR="00E46164" w:rsidRPr="00FE463F">
              <w:rPr>
                <w:rFonts w:ascii="Times New Roman" w:hAnsi="Times New Roman"/>
                <w:noProof/>
                <w:sz w:val="22"/>
                <w:szCs w:val="22"/>
              </w:rPr>
              <w:fldChar w:fldCharType="end"/>
            </w:r>
            <w:r w:rsidR="00E46164" w:rsidRPr="00FE463F">
              <w:rPr>
                <w:rFonts w:ascii="Times New Roman" w:hAnsi="Times New Roman"/>
                <w:noProof/>
                <w:sz w:val="22"/>
                <w:szCs w:val="22"/>
              </w:rPr>
              <w:fldChar w:fldCharType="begin"/>
            </w:r>
            <w:r w:rsidR="00E46164"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46164" w:rsidRPr="00FE463F">
              <w:rPr>
                <w:rFonts w:ascii="Times New Roman" w:hAnsi="Times New Roman"/>
                <w:noProof/>
                <w:sz w:val="22"/>
                <w:szCs w:val="22"/>
              </w:rPr>
              <w:instrText>Options:DIMODIFY</w:instrText>
            </w:r>
            <w:r w:rsidR="00084217" w:rsidRPr="00FE463F">
              <w:rPr>
                <w:rFonts w:ascii="Times New Roman" w:hAnsi="Times New Roman"/>
                <w:noProof/>
                <w:sz w:val="22"/>
                <w:szCs w:val="22"/>
              </w:rPr>
              <w:instrText>”</w:instrText>
            </w:r>
            <w:r w:rsidR="00E46164" w:rsidRPr="00FE463F">
              <w:rPr>
                <w:rFonts w:ascii="Times New Roman" w:hAnsi="Times New Roman"/>
                <w:noProof/>
                <w:sz w:val="22"/>
                <w:szCs w:val="22"/>
              </w:rPr>
              <w:instrText xml:space="preserve"> </w:instrText>
            </w:r>
            <w:r w:rsidR="00E46164" w:rsidRPr="00FE463F">
              <w:rPr>
                <w:rFonts w:ascii="Times New Roman" w:hAnsi="Times New Roman"/>
                <w:noProof/>
                <w:sz w:val="22"/>
                <w:szCs w:val="22"/>
              </w:rPr>
              <w:fldChar w:fldCharType="end"/>
            </w:r>
            <w:r w:rsidR="00E46164" w:rsidRPr="00FE463F">
              <w:rPr>
                <w:noProof/>
              </w:rPr>
              <w:t>]</w:t>
            </w:r>
            <w:r w:rsidRPr="00FE463F">
              <w:rPr>
                <w:noProof/>
              </w:rPr>
              <w:t xml:space="preserve"> because the INPUT transform has been modified by the Input Transform</w:t>
            </w:r>
            <w:r w:rsidR="001640AC" w:rsidRPr="00FE463F">
              <w:rPr>
                <w:noProof/>
              </w:rPr>
              <w:t xml:space="preserve"> (Syntax)</w:t>
            </w:r>
            <w:r w:rsidRPr="00FE463F">
              <w:rPr>
                <w:noProof/>
              </w:rPr>
              <w:t xml:space="preserve"> option</w:t>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Input Transform</w:instrText>
            </w:r>
            <w:r w:rsidR="001640AC" w:rsidRPr="00FE463F">
              <w:rPr>
                <w:rFonts w:ascii="Times New Roman" w:hAnsi="Times New Roman"/>
                <w:noProof/>
                <w:sz w:val="22"/>
                <w:szCs w:val="22"/>
              </w:rPr>
              <w:instrText xml:space="preserve"> (Syntax)</w:instrText>
            </w:r>
            <w:r w:rsidRPr="00FE463F">
              <w:rPr>
                <w:rFonts w:ascii="Times New Roman" w:hAnsi="Times New Roman"/>
                <w:noProof/>
                <w:sz w:val="22"/>
                <w:szCs w:val="22"/>
              </w:rPr>
              <w:instrText xml:space="preserve"> Option</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Options:Input Transform</w:instrText>
            </w:r>
            <w:r w:rsidR="001640AC" w:rsidRPr="00FE463F">
              <w:rPr>
                <w:rFonts w:ascii="Times New Roman" w:hAnsi="Times New Roman"/>
                <w:noProof/>
                <w:sz w:val="22"/>
                <w:szCs w:val="22"/>
              </w:rPr>
              <w:instrText xml:space="preserve"> (Syntax)</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001640AC" w:rsidRPr="00FE463F">
              <w:rPr>
                <w:rFonts w:ascii="Times New Roman" w:hAnsi="Times New Roman"/>
                <w:noProof/>
                <w:sz w:val="22"/>
                <w:szCs w:val="22"/>
              </w:rPr>
              <w:t xml:space="preserve"> [DIITRAN</w:t>
            </w:r>
            <w:r w:rsidR="001640AC" w:rsidRPr="00FE463F">
              <w:rPr>
                <w:rFonts w:ascii="Times New Roman" w:hAnsi="Times New Roman"/>
                <w:noProof/>
                <w:sz w:val="22"/>
                <w:szCs w:val="22"/>
              </w:rPr>
              <w:fldChar w:fldCharType="begin"/>
            </w:r>
            <w:r w:rsidR="001640AC"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640AC" w:rsidRPr="00FE463F">
              <w:rPr>
                <w:rFonts w:ascii="Times New Roman" w:hAnsi="Times New Roman"/>
                <w:noProof/>
                <w:sz w:val="22"/>
                <w:szCs w:val="22"/>
              </w:rPr>
              <w:instrText>DIITRAN Option</w:instrText>
            </w:r>
            <w:r w:rsidR="00084217" w:rsidRPr="00FE463F">
              <w:rPr>
                <w:rFonts w:ascii="Times New Roman" w:hAnsi="Times New Roman"/>
                <w:noProof/>
                <w:sz w:val="22"/>
                <w:szCs w:val="22"/>
              </w:rPr>
              <w:instrText>”</w:instrText>
            </w:r>
            <w:r w:rsidR="001640AC" w:rsidRPr="00FE463F">
              <w:rPr>
                <w:rFonts w:ascii="Times New Roman" w:hAnsi="Times New Roman"/>
                <w:noProof/>
                <w:sz w:val="22"/>
                <w:szCs w:val="22"/>
              </w:rPr>
              <w:instrText xml:space="preserve"> </w:instrText>
            </w:r>
            <w:r w:rsidR="001640AC" w:rsidRPr="00FE463F">
              <w:rPr>
                <w:rFonts w:ascii="Times New Roman" w:hAnsi="Times New Roman"/>
                <w:noProof/>
                <w:sz w:val="22"/>
                <w:szCs w:val="22"/>
              </w:rPr>
              <w:fldChar w:fldCharType="end"/>
            </w:r>
            <w:r w:rsidR="001640AC" w:rsidRPr="00FE463F">
              <w:rPr>
                <w:rFonts w:ascii="Times New Roman" w:hAnsi="Times New Roman"/>
                <w:noProof/>
                <w:sz w:val="22"/>
                <w:szCs w:val="22"/>
              </w:rPr>
              <w:fldChar w:fldCharType="begin"/>
            </w:r>
            <w:r w:rsidR="001640AC"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640AC" w:rsidRPr="00FE463F">
              <w:rPr>
                <w:rFonts w:ascii="Times New Roman" w:hAnsi="Times New Roman"/>
                <w:noProof/>
                <w:sz w:val="22"/>
                <w:szCs w:val="22"/>
              </w:rPr>
              <w:instrText>Options:DIITRAN</w:instrText>
            </w:r>
            <w:r w:rsidR="00084217" w:rsidRPr="00FE463F">
              <w:rPr>
                <w:rFonts w:ascii="Times New Roman" w:hAnsi="Times New Roman"/>
                <w:noProof/>
                <w:sz w:val="22"/>
                <w:szCs w:val="22"/>
              </w:rPr>
              <w:instrText>”</w:instrText>
            </w:r>
            <w:r w:rsidR="001640AC" w:rsidRPr="00FE463F">
              <w:rPr>
                <w:rFonts w:ascii="Times New Roman" w:hAnsi="Times New Roman"/>
                <w:noProof/>
                <w:sz w:val="22"/>
                <w:szCs w:val="22"/>
              </w:rPr>
              <w:instrText xml:space="preserve"> </w:instrText>
            </w:r>
            <w:r w:rsidR="001640AC" w:rsidRPr="00FE463F">
              <w:rPr>
                <w:rFonts w:ascii="Times New Roman" w:hAnsi="Times New Roman"/>
                <w:noProof/>
                <w:sz w:val="22"/>
                <w:szCs w:val="22"/>
              </w:rPr>
              <w:fldChar w:fldCharType="end"/>
            </w:r>
            <w:r w:rsidR="001640AC" w:rsidRPr="00FE463F">
              <w:rPr>
                <w:rFonts w:ascii="Times New Roman" w:hAnsi="Times New Roman"/>
                <w:noProof/>
                <w:sz w:val="22"/>
                <w:szCs w:val="22"/>
              </w:rPr>
              <w:t>]</w:t>
            </w:r>
            <w:r w:rsidRPr="00FE463F">
              <w:rPr>
                <w:noProof/>
              </w:rPr>
              <w:t xml:space="preserve"> on the Utility Functions menu</w:t>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Utility Functions Menu</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00DF52CD" w:rsidRPr="00FE463F">
              <w:rPr>
                <w:rFonts w:ascii="Times New Roman" w:hAnsi="Times New Roman"/>
                <w:noProof/>
                <w:sz w:val="22"/>
                <w:szCs w:val="22"/>
              </w:rPr>
              <w:fldChar w:fldCharType="begin"/>
            </w:r>
            <w:r w:rsidR="00DF52CD"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DF52CD" w:rsidRPr="00FE463F">
              <w:rPr>
                <w:rFonts w:ascii="Times New Roman" w:hAnsi="Times New Roman"/>
                <w:noProof/>
                <w:sz w:val="22"/>
                <w:szCs w:val="22"/>
              </w:rPr>
              <w:instrText>Menus:Utility Functions</w:instrText>
            </w:r>
            <w:r w:rsidR="00084217" w:rsidRPr="00FE463F">
              <w:rPr>
                <w:rFonts w:ascii="Times New Roman" w:hAnsi="Times New Roman"/>
                <w:noProof/>
                <w:sz w:val="22"/>
                <w:szCs w:val="22"/>
              </w:rPr>
              <w:instrText>”</w:instrText>
            </w:r>
            <w:r w:rsidR="00DF52CD" w:rsidRPr="00FE463F">
              <w:rPr>
                <w:rFonts w:ascii="Times New Roman" w:hAnsi="Times New Roman"/>
                <w:noProof/>
                <w:sz w:val="22"/>
                <w:szCs w:val="22"/>
              </w:rPr>
              <w:instrText xml:space="preserve"> </w:instrText>
            </w:r>
            <w:r w:rsidR="00DF52CD" w:rsidRPr="00FE463F">
              <w:rPr>
                <w:rFonts w:ascii="Times New Roman" w:hAnsi="Times New Roman"/>
                <w:noProof/>
                <w:sz w:val="22"/>
                <w:szCs w:val="22"/>
              </w:rPr>
              <w:fldChar w:fldCharType="end"/>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Options:Utility Functions</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noProof/>
              </w:rPr>
              <w:t xml:space="preserve"> [DIUTILITY</w:t>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DIUTILITY Menu</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Menus:DIUTILITY</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Options:DIUTILITY</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noProof/>
              </w:rPr>
              <w:t>].</w:t>
            </w:r>
          </w:p>
          <w:p w14:paraId="6B9FE7C1" w14:textId="77777777" w:rsidR="00CF6B89" w:rsidRPr="00FE463F" w:rsidRDefault="00CF6B89" w:rsidP="00CF6B89">
            <w:pPr>
              <w:pStyle w:val="TableText"/>
              <w:rPr>
                <w:noProof/>
              </w:rPr>
            </w:pPr>
            <w:r w:rsidRPr="00FE463F">
              <w:rPr>
                <w:noProof/>
              </w:rPr>
              <w:t xml:space="preserve">To make a field uneditable, you need the </w:t>
            </w:r>
            <w:r w:rsidR="00084217" w:rsidRPr="00FE463F">
              <w:rPr>
                <w:noProof/>
              </w:rPr>
              <w:t>“</w:t>
            </w:r>
            <w:r w:rsidRPr="00FE463F">
              <w:rPr>
                <w:b/>
                <w:noProof/>
              </w:rPr>
              <w:t>X</w:t>
            </w:r>
            <w:r w:rsidR="00084217" w:rsidRPr="00FE463F">
              <w:rPr>
                <w:noProof/>
              </w:rPr>
              <w:t>”</w:t>
            </w:r>
            <w:r w:rsidRPr="00FE463F">
              <w:rPr>
                <w:noProof/>
              </w:rPr>
              <w:t xml:space="preserve"> (uppercase) flag in the 2</w:t>
            </w:r>
            <w:r w:rsidRPr="00FE463F">
              <w:rPr>
                <w:noProof/>
                <w:vertAlign w:val="superscript"/>
              </w:rPr>
              <w:t>nd</w:t>
            </w:r>
            <w:r w:rsidRPr="00FE463F">
              <w:rPr>
                <w:noProof/>
              </w:rPr>
              <w:t xml:space="preserve"> piece of the Zero node. For example:</w:t>
            </w:r>
          </w:p>
          <w:p w14:paraId="6B9FE7C2" w14:textId="77777777" w:rsidR="00CF6B89" w:rsidRPr="00FE463F" w:rsidRDefault="00CF6B89" w:rsidP="00CF6B89">
            <w:pPr>
              <w:pStyle w:val="CodeBox"/>
              <w:rPr>
                <w:noProof/>
              </w:rPr>
            </w:pPr>
            <w:r w:rsidRPr="00FE463F">
              <w:rPr>
                <w:noProof/>
              </w:rPr>
              <w:t>^DD(200,501.2,0) = SUBJECT ALTERNATIVE NAME^Fa</w:t>
            </w:r>
            <w:r w:rsidRPr="00FE463F">
              <w:rPr>
                <w:noProof/>
                <w:highlight w:val="cyan"/>
              </w:rPr>
              <w:t>X</w:t>
            </w:r>
            <w:r w:rsidRPr="00FE463F">
              <w:rPr>
                <w:noProof/>
              </w:rPr>
              <w:t>^^501;2^K:$L(X)&gt;50!($L(X)&lt;3</w:t>
            </w:r>
            <w:r w:rsidRPr="00FE463F">
              <w:rPr>
                <w:noProof/>
              </w:rPr>
              <w:br/>
              <w:t xml:space="preserve">          = )!</w:t>
            </w:r>
            <w:r w:rsidR="00084217" w:rsidRPr="00FE463F">
              <w:rPr>
                <w:noProof/>
              </w:rPr>
              <w:t>’</w:t>
            </w:r>
            <w:r w:rsidRPr="00FE463F">
              <w:rPr>
                <w:noProof/>
              </w:rPr>
              <w:t>(X[</w:t>
            </w:r>
            <w:r w:rsidR="00084217" w:rsidRPr="00FE463F">
              <w:rPr>
                <w:noProof/>
              </w:rPr>
              <w:t>“</w:t>
            </w:r>
            <w:r w:rsidRPr="00FE463F">
              <w:rPr>
                <w:noProof/>
              </w:rPr>
              <w:t>@</w:t>
            </w:r>
            <w:r w:rsidR="00084217" w:rsidRPr="00FE463F">
              <w:rPr>
                <w:noProof/>
              </w:rPr>
              <w:t>”</w:t>
            </w:r>
            <w:r w:rsidRPr="00FE463F">
              <w:rPr>
                <w:noProof/>
              </w:rPr>
              <w:t>) X I $D(X) N XUSSAN S XUSSAN=$O(^VA(200,</w:t>
            </w:r>
            <w:r w:rsidR="00084217" w:rsidRPr="00FE463F">
              <w:rPr>
                <w:noProof/>
              </w:rPr>
              <w:t>”</w:t>
            </w:r>
            <w:r w:rsidRPr="00FE463F">
              <w:rPr>
                <w:noProof/>
              </w:rPr>
              <w:t>ASAN</w:t>
            </w:r>
            <w:r w:rsidRPr="00FE463F">
              <w:rPr>
                <w:noProof/>
              </w:rPr>
              <w:br/>
            </w:r>
            <w:r w:rsidRPr="00FE463F">
              <w:rPr>
                <w:noProof/>
              </w:rPr>
              <w:lastRenderedPageBreak/>
              <w:t xml:space="preserve">          = </w:t>
            </w:r>
            <w:r w:rsidR="00084217" w:rsidRPr="00FE463F">
              <w:rPr>
                <w:noProof/>
              </w:rPr>
              <w:t>“</w:t>
            </w:r>
            <w:r w:rsidRPr="00FE463F">
              <w:rPr>
                <w:noProof/>
              </w:rPr>
              <w:t>,X,</w:t>
            </w:r>
            <w:r w:rsidR="00084217" w:rsidRPr="00FE463F">
              <w:rPr>
                <w:noProof/>
              </w:rPr>
              <w:t>”“</w:t>
            </w:r>
            <w:r w:rsidRPr="00FE463F">
              <w:rPr>
                <w:noProof/>
              </w:rPr>
              <w:t>)) K:(XUSSAN&gt;0)&amp;(XUSSAN</w:t>
            </w:r>
            <w:r w:rsidR="00084217" w:rsidRPr="00FE463F">
              <w:rPr>
                <w:noProof/>
              </w:rPr>
              <w:t>’</w:t>
            </w:r>
            <w:r w:rsidRPr="00FE463F">
              <w:rPr>
                <w:noProof/>
              </w:rPr>
              <w:t>=DA) X</w:t>
            </w:r>
          </w:p>
          <w:p w14:paraId="6B9FE7C3" w14:textId="77777777" w:rsidR="00CF6B89" w:rsidRPr="00FE463F" w:rsidRDefault="00CF6B89" w:rsidP="00896681">
            <w:pPr>
              <w:pStyle w:val="TableText"/>
              <w:rPr>
                <w:noProof/>
              </w:rPr>
            </w:pPr>
          </w:p>
        </w:tc>
      </w:tr>
      <w:tr w:rsidR="000417E3" w:rsidRPr="00FE463F" w14:paraId="6B9FE7C7" w14:textId="77777777" w:rsidTr="003F1C60">
        <w:tc>
          <w:tcPr>
            <w:tcW w:w="1150" w:type="dxa"/>
          </w:tcPr>
          <w:p w14:paraId="6B9FE7C5" w14:textId="77777777" w:rsidR="000417E3" w:rsidRPr="00FE463F" w:rsidRDefault="00896681" w:rsidP="00896681">
            <w:pPr>
              <w:pStyle w:val="TableText"/>
              <w:rPr>
                <w:b/>
                <w:noProof/>
              </w:rPr>
            </w:pPr>
            <w:r w:rsidRPr="00FE463F">
              <w:rPr>
                <w:b/>
                <w:noProof/>
              </w:rPr>
              <w:lastRenderedPageBreak/>
              <w:t>x</w:t>
            </w:r>
          </w:p>
        </w:tc>
        <w:tc>
          <w:tcPr>
            <w:tcW w:w="8426" w:type="dxa"/>
          </w:tcPr>
          <w:p w14:paraId="6B9FE7C6" w14:textId="77777777" w:rsidR="000417E3" w:rsidRPr="00FE463F" w:rsidRDefault="00896681" w:rsidP="00CD67C3">
            <w:pPr>
              <w:pStyle w:val="TableText"/>
              <w:rPr>
                <w:noProof/>
              </w:rPr>
            </w:pPr>
            <w:r w:rsidRPr="00FE463F">
              <w:rPr>
                <w:noProof/>
              </w:rPr>
              <w:t xml:space="preserve">Word-processing text that contains the vertical bar </w:t>
            </w:r>
            <w:r w:rsidR="00084217" w:rsidRPr="00FE463F">
              <w:rPr>
                <w:noProof/>
              </w:rPr>
              <w:t>“</w:t>
            </w:r>
            <w:r w:rsidRPr="00FE463F">
              <w:rPr>
                <w:b/>
                <w:noProof/>
              </w:rPr>
              <w:t>|</w:t>
            </w:r>
            <w:r w:rsidR="00084217" w:rsidRPr="00FE463F">
              <w:rPr>
                <w:noProof/>
              </w:rPr>
              <w:t>”</w:t>
            </w:r>
            <w:r w:rsidRPr="00FE463F">
              <w:rPr>
                <w:noProof/>
              </w:rPr>
              <w:t xml:space="preserve"> </w:t>
            </w:r>
            <w:r w:rsidR="00CD67C3" w:rsidRPr="00FE463F">
              <w:rPr>
                <w:noProof/>
              </w:rPr>
              <w:t>is</w:t>
            </w:r>
            <w:r w:rsidRPr="00FE463F">
              <w:rPr>
                <w:noProof/>
              </w:rPr>
              <w:t xml:space="preserve"> displayed exactly as they are stored, (i.e., no window processing take</w:t>
            </w:r>
            <w:r w:rsidR="00CD67C3" w:rsidRPr="00FE463F">
              <w:rPr>
                <w:noProof/>
              </w:rPr>
              <w:t>s</w:t>
            </w:r>
            <w:r w:rsidRPr="00FE463F">
              <w:rPr>
                <w:noProof/>
              </w:rPr>
              <w:t xml:space="preserve"> place).</w:t>
            </w:r>
          </w:p>
        </w:tc>
      </w:tr>
      <w:tr w:rsidR="000417E3" w:rsidRPr="00FE463F" w14:paraId="6B9FE7CA" w14:textId="77777777" w:rsidTr="003F1C60">
        <w:tc>
          <w:tcPr>
            <w:tcW w:w="1150" w:type="dxa"/>
          </w:tcPr>
          <w:p w14:paraId="6B9FE7C8" w14:textId="77777777" w:rsidR="000417E3" w:rsidRPr="00FE463F" w:rsidRDefault="00896681" w:rsidP="00896681">
            <w:pPr>
              <w:pStyle w:val="TableText"/>
              <w:rPr>
                <w:b/>
                <w:noProof/>
              </w:rPr>
            </w:pPr>
            <w:r w:rsidRPr="00FE463F">
              <w:rPr>
                <w:b/>
                <w:noProof/>
              </w:rPr>
              <w:t>*</w:t>
            </w:r>
          </w:p>
        </w:tc>
        <w:tc>
          <w:tcPr>
            <w:tcW w:w="8426" w:type="dxa"/>
          </w:tcPr>
          <w:p w14:paraId="6B9FE7C9" w14:textId="77777777" w:rsidR="000417E3" w:rsidRPr="00FE463F" w:rsidRDefault="00896681" w:rsidP="00896681">
            <w:pPr>
              <w:pStyle w:val="TableText"/>
              <w:rPr>
                <w:noProof/>
              </w:rPr>
            </w:pPr>
            <w:r w:rsidRPr="00FE463F">
              <w:rPr>
                <w:noProof/>
              </w:rPr>
              <w:t xml:space="preserve">If there is a screen associated with a </w:t>
            </w:r>
            <w:r w:rsidR="00B35BFA" w:rsidRPr="00FE463F">
              <w:rPr>
                <w:noProof/>
              </w:rPr>
              <w:t>DATA TYPE field with values of POINTER</w:t>
            </w:r>
            <w:r w:rsidRPr="00FE463F">
              <w:rPr>
                <w:noProof/>
              </w:rPr>
              <w:t xml:space="preserve"> or </w:t>
            </w:r>
            <w:r w:rsidR="00B35BFA" w:rsidRPr="00FE463F">
              <w:rPr>
                <w:noProof/>
              </w:rPr>
              <w:t>SET OF CODES</w:t>
            </w:r>
            <w:r w:rsidRPr="00FE463F">
              <w:rPr>
                <w:noProof/>
              </w:rPr>
              <w:t>.</w:t>
            </w:r>
          </w:p>
        </w:tc>
      </w:tr>
    </w:tbl>
    <w:p w14:paraId="6B9FE7CB" w14:textId="77777777" w:rsidR="00A10EFC" w:rsidRPr="00FE463F" w:rsidRDefault="00A10EFC" w:rsidP="009D40A3">
      <w:pPr>
        <w:pStyle w:val="BodyText6"/>
        <w:rPr>
          <w:noProof/>
        </w:rPr>
      </w:pPr>
    </w:p>
    <w:p w14:paraId="6B9FE7CC" w14:textId="77777777" w:rsidR="00ED7398" w:rsidRPr="00FE463F" w:rsidRDefault="002F0AF3" w:rsidP="00D42D1B">
      <w:pPr>
        <w:pStyle w:val="Note"/>
        <w:rPr>
          <w:noProof/>
        </w:rPr>
      </w:pPr>
      <w:r>
        <w:rPr>
          <w:noProof/>
        </w:rPr>
        <w:drawing>
          <wp:inline distT="0" distB="0" distL="0" distR="0" wp14:anchorId="6B9FFBC6" wp14:editId="6B9FFBC7">
            <wp:extent cx="304800" cy="304800"/>
            <wp:effectExtent l="0" t="0" r="0" b="0"/>
            <wp:docPr id="37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The second </w:t>
      </w:r>
      <w:r w:rsidR="00ED7398" w:rsidRPr="00FE463F">
        <w:rPr>
          <w:b/>
          <w:noProof/>
        </w:rPr>
        <w:t>^</w:t>
      </w:r>
      <w:r w:rsidR="00ED7398" w:rsidRPr="00FE463F">
        <w:rPr>
          <w:noProof/>
        </w:rPr>
        <w:t>-piece begins with the su</w:t>
      </w:r>
      <w:r w:rsidR="00CD67C3" w:rsidRPr="00FE463F">
        <w:rPr>
          <w:noProof/>
        </w:rPr>
        <w:t>bfile number if the field is a M</w:t>
      </w:r>
      <w:r w:rsidR="00ED7398" w:rsidRPr="00FE463F">
        <w:rPr>
          <w:noProof/>
        </w:rPr>
        <w:t>ultiple.</w:t>
      </w:r>
    </w:p>
    <w:p w14:paraId="6B9FE7CD" w14:textId="77777777" w:rsidR="00A10EFC" w:rsidRPr="00FE463F" w:rsidRDefault="00A10EFC" w:rsidP="006B4DA3">
      <w:pPr>
        <w:pStyle w:val="BodyText"/>
        <w:keepNext/>
        <w:keepLines/>
        <w:rPr>
          <w:noProof/>
        </w:rPr>
      </w:pPr>
      <w:r w:rsidRPr="00FE463F">
        <w:rPr>
          <w:b/>
          <w:bCs/>
          <w:noProof/>
        </w:rPr>
        <w:t>Piece 3</w:t>
      </w:r>
      <w:r w:rsidR="000F7697" w:rsidRPr="00FE463F">
        <w:rPr>
          <w:b/>
          <w:bCs/>
          <w:noProof/>
        </w:rPr>
        <w:t>:</w:t>
      </w:r>
      <w:r w:rsidRPr="00FE463F">
        <w:rPr>
          <w:noProof/>
        </w:rPr>
        <w:t xml:space="preserve"> Only contains data for </w:t>
      </w:r>
      <w:r w:rsidR="00B35BFA" w:rsidRPr="00FE463F">
        <w:rPr>
          <w:noProof/>
        </w:rPr>
        <w:t>DATA TYPE fields with values of POINTER</w:t>
      </w:r>
      <w:r w:rsidRPr="00FE463F">
        <w:rPr>
          <w:noProof/>
        </w:rPr>
        <w:t xml:space="preserve"> and </w:t>
      </w:r>
      <w:r w:rsidR="00B35BFA" w:rsidRPr="00FE463F">
        <w:rPr>
          <w:noProof/>
        </w:rPr>
        <w:t>SET OF CODES</w:t>
      </w:r>
      <w:r w:rsidRPr="00FE463F">
        <w:rPr>
          <w:noProof/>
        </w:rPr>
        <w:t>. In those cases, the data is:</w:t>
      </w:r>
    </w:p>
    <w:p w14:paraId="6B9FE7CE" w14:textId="6BC8F87A" w:rsidR="00E8030E" w:rsidRPr="00FE463F" w:rsidRDefault="007376BF" w:rsidP="007376BF">
      <w:pPr>
        <w:pStyle w:val="Caption"/>
        <w:rPr>
          <w:noProof/>
        </w:rPr>
      </w:pPr>
      <w:bookmarkStart w:id="1401" w:name="_Toc48037504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110</w:t>
      </w:r>
      <w:r w:rsidRPr="00FE463F">
        <w:rPr>
          <w:noProof/>
        </w:rPr>
        <w:fldChar w:fldCharType="end"/>
      </w:r>
      <w:r w:rsidR="00405EF1">
        <w:rPr>
          <w:noProof/>
        </w:rPr>
        <w:t>:</w:t>
      </w:r>
      <w:r w:rsidRPr="00FE463F">
        <w:rPr>
          <w:noProof/>
        </w:rPr>
        <w:t xml:space="preserve"> </w:t>
      </w:r>
      <w:r w:rsidR="00064B31" w:rsidRPr="00FE463F">
        <w:rPr>
          <w:noProof/>
        </w:rPr>
        <w:t>Attribute Dictionary—</w:t>
      </w:r>
      <w:r w:rsidRPr="00FE463F">
        <w:rPr>
          <w:noProof/>
        </w:rPr>
        <w:t>Field Defin</w:t>
      </w:r>
      <w:r w:rsidR="00064B31">
        <w:rPr>
          <w:noProof/>
        </w:rPr>
        <w:t xml:space="preserve">ition 0-Node: </w:t>
      </w:r>
      <w:r w:rsidR="00411E86">
        <w:rPr>
          <w:noProof/>
        </w:rPr>
        <w:t>Piece 3 Data T</w:t>
      </w:r>
      <w:r w:rsidRPr="00FE463F">
        <w:rPr>
          <w:noProof/>
        </w:rPr>
        <w:t>ypes</w:t>
      </w:r>
      <w:bookmarkEnd w:id="14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7938"/>
      </w:tblGrid>
      <w:tr w:rsidR="00E8030E" w:rsidRPr="00FE463F" w14:paraId="6B9FE7D1" w14:textId="77777777" w:rsidTr="007376BF">
        <w:trPr>
          <w:tblHeader/>
        </w:trPr>
        <w:tc>
          <w:tcPr>
            <w:tcW w:w="1638" w:type="dxa"/>
            <w:shd w:val="pct12" w:color="auto" w:fill="auto"/>
          </w:tcPr>
          <w:p w14:paraId="6B9FE7CF" w14:textId="77777777" w:rsidR="00E8030E" w:rsidRPr="00FE463F" w:rsidRDefault="007376BF" w:rsidP="00841654">
            <w:pPr>
              <w:pStyle w:val="TableHeading"/>
              <w:rPr>
                <w:noProof/>
              </w:rPr>
            </w:pPr>
            <w:bookmarkStart w:id="1402" w:name="COL001_TBL064"/>
            <w:bookmarkEnd w:id="1402"/>
            <w:r w:rsidRPr="00FE463F">
              <w:rPr>
                <w:noProof/>
              </w:rPr>
              <w:t>Data Type</w:t>
            </w:r>
          </w:p>
        </w:tc>
        <w:tc>
          <w:tcPr>
            <w:tcW w:w="7938" w:type="dxa"/>
            <w:shd w:val="pct12" w:color="auto" w:fill="auto"/>
          </w:tcPr>
          <w:p w14:paraId="6B9FE7D0" w14:textId="77777777" w:rsidR="00E8030E" w:rsidRPr="00FE463F" w:rsidRDefault="007376BF" w:rsidP="00841654">
            <w:pPr>
              <w:pStyle w:val="TableHeading"/>
              <w:rPr>
                <w:noProof/>
              </w:rPr>
            </w:pPr>
            <w:r w:rsidRPr="00FE463F">
              <w:rPr>
                <w:noProof/>
              </w:rPr>
              <w:t>Description</w:t>
            </w:r>
          </w:p>
        </w:tc>
      </w:tr>
      <w:tr w:rsidR="00E8030E" w:rsidRPr="00FE463F" w14:paraId="6B9FE7D4" w14:textId="77777777" w:rsidTr="007376BF">
        <w:tc>
          <w:tcPr>
            <w:tcW w:w="1638" w:type="dxa"/>
          </w:tcPr>
          <w:p w14:paraId="6B9FE7D2" w14:textId="77777777" w:rsidR="00E8030E" w:rsidRPr="00FE463F" w:rsidRDefault="00B35BFA" w:rsidP="00841654">
            <w:pPr>
              <w:pStyle w:val="TableText"/>
              <w:keepNext/>
              <w:keepLines/>
              <w:rPr>
                <w:noProof/>
              </w:rPr>
            </w:pPr>
            <w:r w:rsidRPr="00FE463F">
              <w:rPr>
                <w:noProof/>
              </w:rPr>
              <w:t>POINTER</w:t>
            </w:r>
          </w:p>
        </w:tc>
        <w:tc>
          <w:tcPr>
            <w:tcW w:w="7938" w:type="dxa"/>
          </w:tcPr>
          <w:p w14:paraId="6B9FE7D3" w14:textId="77777777" w:rsidR="00E8030E" w:rsidRPr="00FE463F" w:rsidRDefault="007376BF" w:rsidP="00841654">
            <w:pPr>
              <w:pStyle w:val="TableText"/>
              <w:keepNext/>
              <w:keepLines/>
              <w:rPr>
                <w:noProof/>
              </w:rPr>
            </w:pPr>
            <w:r w:rsidRPr="00FE463F">
              <w:rPr>
                <w:noProof/>
              </w:rPr>
              <w:t>The global root of the pointed-to file.</w:t>
            </w:r>
          </w:p>
        </w:tc>
      </w:tr>
      <w:tr w:rsidR="00E8030E" w:rsidRPr="00FE463F" w14:paraId="6B9FE7D7" w14:textId="77777777" w:rsidTr="007376BF">
        <w:tc>
          <w:tcPr>
            <w:tcW w:w="1638" w:type="dxa"/>
          </w:tcPr>
          <w:p w14:paraId="6B9FE7D5" w14:textId="77777777" w:rsidR="00E8030E" w:rsidRPr="00FE463F" w:rsidRDefault="00B35BFA" w:rsidP="007376BF">
            <w:pPr>
              <w:pStyle w:val="TableText"/>
              <w:rPr>
                <w:noProof/>
              </w:rPr>
            </w:pPr>
            <w:r w:rsidRPr="00FE463F">
              <w:rPr>
                <w:noProof/>
              </w:rPr>
              <w:t>SET OF CODES</w:t>
            </w:r>
          </w:p>
        </w:tc>
        <w:tc>
          <w:tcPr>
            <w:tcW w:w="7938" w:type="dxa"/>
          </w:tcPr>
          <w:p w14:paraId="6B9FE7D6" w14:textId="77777777" w:rsidR="00E8030E" w:rsidRPr="00FE463F" w:rsidRDefault="007376BF" w:rsidP="007376BF">
            <w:pPr>
              <w:pStyle w:val="TableText"/>
              <w:rPr>
                <w:noProof/>
              </w:rPr>
            </w:pPr>
            <w:r w:rsidRPr="00FE463F">
              <w:rPr>
                <w:noProof/>
              </w:rPr>
              <w:t>The set of codes of allowed responses and their meanings.</w:t>
            </w:r>
          </w:p>
        </w:tc>
      </w:tr>
    </w:tbl>
    <w:p w14:paraId="6B9FE7D8" w14:textId="77777777" w:rsidR="007376BF" w:rsidRPr="00FE463F" w:rsidRDefault="007376BF" w:rsidP="007376BF">
      <w:pPr>
        <w:pStyle w:val="BodyText6"/>
        <w:rPr>
          <w:noProof/>
        </w:rPr>
      </w:pPr>
    </w:p>
    <w:p w14:paraId="6B9FE7D9" w14:textId="77777777" w:rsidR="00A10EFC" w:rsidRPr="00FE463F" w:rsidRDefault="00A10EFC" w:rsidP="001E184B">
      <w:pPr>
        <w:pStyle w:val="BodyText"/>
        <w:keepNext/>
        <w:keepLines/>
        <w:rPr>
          <w:noProof/>
        </w:rPr>
      </w:pPr>
      <w:r w:rsidRPr="00FE463F">
        <w:rPr>
          <w:b/>
          <w:bCs/>
          <w:noProof/>
        </w:rPr>
        <w:t>Piece 4</w:t>
      </w:r>
      <w:r w:rsidR="007376BF" w:rsidRPr="00FE463F">
        <w:rPr>
          <w:b/>
          <w:bCs/>
          <w:noProof/>
        </w:rPr>
        <w:t>:</w:t>
      </w:r>
      <w:r w:rsidRPr="00FE463F">
        <w:rPr>
          <w:noProof/>
        </w:rPr>
        <w:t xml:space="preserve"> One of the following, based on the kind of data storage:</w:t>
      </w:r>
    </w:p>
    <w:p w14:paraId="6B9FE7DA" w14:textId="77777777" w:rsidR="00A10EFC" w:rsidRPr="00FE463F" w:rsidRDefault="00BB31CB" w:rsidP="00E244EB">
      <w:pPr>
        <w:pStyle w:val="ListBullet"/>
        <w:keepNext/>
        <w:keepLines/>
        <w:rPr>
          <w:noProof/>
        </w:rPr>
      </w:pPr>
      <w:r w:rsidRPr="00FE463F">
        <w:rPr>
          <w:noProof/>
        </w:rPr>
        <w:t>Subscript</w:t>
      </w:r>
      <w:r w:rsidR="00A10EFC" w:rsidRPr="00FE463F">
        <w:rPr>
          <w:noProof/>
        </w:rPr>
        <w:t xml:space="preserve"> location and </w:t>
      </w:r>
      <w:r w:rsidR="00A10EFC" w:rsidRPr="00FE463F">
        <w:rPr>
          <w:b/>
          <w:noProof/>
        </w:rPr>
        <w:t>^</w:t>
      </w:r>
      <w:r w:rsidR="00A10EFC" w:rsidRPr="00FE463F">
        <w:rPr>
          <w:noProof/>
        </w:rPr>
        <w:t>-piece, separated by a semicolon (</w:t>
      </w:r>
      <w:r w:rsidR="00A10EFC" w:rsidRPr="00FE463F">
        <w:rPr>
          <w:b/>
          <w:noProof/>
        </w:rPr>
        <w:t>;</w:t>
      </w:r>
      <w:r w:rsidR="00A10EFC" w:rsidRPr="00FE463F">
        <w:rPr>
          <w:noProof/>
        </w:rPr>
        <w:t>)</w:t>
      </w:r>
      <w:r w:rsidR="0076382A" w:rsidRPr="00FE463F">
        <w:rPr>
          <w:noProof/>
        </w:rPr>
        <w:t>.</w:t>
      </w:r>
    </w:p>
    <w:p w14:paraId="6B9FE7DB" w14:textId="77777777" w:rsidR="00A10EFC" w:rsidRPr="00FE463F" w:rsidRDefault="0076382A" w:rsidP="00E244EB">
      <w:pPr>
        <w:pStyle w:val="ListBullet"/>
        <w:keepNext/>
        <w:keepLines/>
        <w:rPr>
          <w:noProof/>
        </w:rPr>
      </w:pPr>
      <w:r w:rsidRPr="00FE463F">
        <w:rPr>
          <w:noProof/>
        </w:rPr>
        <w:t>S</w:t>
      </w:r>
      <w:r w:rsidR="00A10EFC" w:rsidRPr="00FE463F">
        <w:rPr>
          <w:noProof/>
        </w:rPr>
        <w:t>ubscript location and character-positions, also separated by a semicolon (</w:t>
      </w:r>
      <w:r w:rsidR="00A10EFC" w:rsidRPr="00FE463F">
        <w:rPr>
          <w:b/>
          <w:noProof/>
        </w:rPr>
        <w:t>;</w:t>
      </w:r>
      <w:r w:rsidR="00A10EFC" w:rsidRPr="00FE463F">
        <w:rPr>
          <w:noProof/>
        </w:rPr>
        <w:t>), where E</w:t>
      </w:r>
      <w:r w:rsidR="00A10EFC" w:rsidRPr="00FE463F">
        <w:rPr>
          <w:i/>
          <w:noProof/>
        </w:rPr>
        <w:t>m</w:t>
      </w:r>
      <w:r w:rsidR="00A10EFC" w:rsidRPr="00FE463F">
        <w:rPr>
          <w:noProof/>
        </w:rPr>
        <w:t>,</w:t>
      </w:r>
      <w:r w:rsidR="00A10EFC" w:rsidRPr="00FE463F">
        <w:rPr>
          <w:i/>
          <w:noProof/>
        </w:rPr>
        <w:t>n</w:t>
      </w:r>
      <w:r w:rsidR="00A10EFC" w:rsidRPr="00FE463F">
        <w:rPr>
          <w:noProof/>
        </w:rPr>
        <w:t xml:space="preserve"> designates character-positions </w:t>
      </w:r>
      <w:r w:rsidR="00A10EFC" w:rsidRPr="00FE463F">
        <w:rPr>
          <w:i/>
          <w:noProof/>
        </w:rPr>
        <w:t>m</w:t>
      </w:r>
      <w:r w:rsidR="00A10EFC" w:rsidRPr="00FE463F">
        <w:rPr>
          <w:noProof/>
        </w:rPr>
        <w:t xml:space="preserve"> through </w:t>
      </w:r>
      <w:r w:rsidR="00A10EFC" w:rsidRPr="00FE463F">
        <w:rPr>
          <w:i/>
          <w:noProof/>
        </w:rPr>
        <w:t>n</w:t>
      </w:r>
      <w:r w:rsidRPr="00FE463F">
        <w:rPr>
          <w:noProof/>
        </w:rPr>
        <w:t>.</w:t>
      </w:r>
    </w:p>
    <w:p w14:paraId="6B9FE7DC" w14:textId="77777777" w:rsidR="00A10EFC" w:rsidRPr="00FE463F" w:rsidRDefault="000F7697" w:rsidP="00E244EB">
      <w:pPr>
        <w:pStyle w:val="ListBullet"/>
        <w:keepNext/>
        <w:keepLines/>
        <w:rPr>
          <w:noProof/>
        </w:rPr>
      </w:pPr>
      <w:r w:rsidRPr="00FE463F">
        <w:rPr>
          <w:noProof/>
        </w:rPr>
        <w:t>S</w:t>
      </w:r>
      <w:r w:rsidR="00A10EFC" w:rsidRPr="00FE463F">
        <w:rPr>
          <w:noProof/>
        </w:rPr>
        <w:t>ubscript location, followed by a semicolon (</w:t>
      </w:r>
      <w:r w:rsidR="00A10EFC" w:rsidRPr="00FE463F">
        <w:rPr>
          <w:b/>
          <w:noProof/>
        </w:rPr>
        <w:t>;</w:t>
      </w:r>
      <w:r w:rsidR="00A10EFC" w:rsidRPr="00FE463F">
        <w:rPr>
          <w:noProof/>
        </w:rPr>
        <w:t>) followed by 0 (zero), to designate multiple-valued data</w:t>
      </w:r>
      <w:r w:rsidRPr="00FE463F">
        <w:rPr>
          <w:noProof/>
        </w:rPr>
        <w:t>.</w:t>
      </w:r>
    </w:p>
    <w:p w14:paraId="6B9FE7DD" w14:textId="77777777" w:rsidR="00A10EFC" w:rsidRPr="00FE463F" w:rsidRDefault="000F7697" w:rsidP="00E244EB">
      <w:pPr>
        <w:pStyle w:val="ListBullet"/>
        <w:rPr>
          <w:noProof/>
        </w:rPr>
      </w:pPr>
      <w:r w:rsidRPr="00FE463F">
        <w:rPr>
          <w:noProof/>
        </w:rPr>
        <w:t>S</w:t>
      </w:r>
      <w:r w:rsidR="00A10EFC" w:rsidRPr="00FE463F">
        <w:rPr>
          <w:noProof/>
        </w:rPr>
        <w:t>emicolon preceded and followed by a space (</w:t>
      </w:r>
      <w:r w:rsidR="00084217" w:rsidRPr="00FE463F">
        <w:rPr>
          <w:noProof/>
        </w:rPr>
        <w:t>“</w:t>
      </w:r>
      <w:r w:rsidR="0076382A" w:rsidRPr="00FE463F">
        <w:rPr>
          <w:noProof/>
        </w:rPr>
        <w:t xml:space="preserve"> </w:t>
      </w:r>
      <w:r w:rsidR="00A10EFC" w:rsidRPr="00FE463F">
        <w:rPr>
          <w:b/>
          <w:noProof/>
        </w:rPr>
        <w:t>;</w:t>
      </w:r>
      <w:r w:rsidR="00A10EFC" w:rsidRPr="00FE463F">
        <w:rPr>
          <w:noProof/>
        </w:rPr>
        <w:t xml:space="preserve"> </w:t>
      </w:r>
      <w:r w:rsidR="00084217" w:rsidRPr="00FE463F">
        <w:rPr>
          <w:noProof/>
        </w:rPr>
        <w:t>“</w:t>
      </w:r>
      <w:r w:rsidR="009E3671" w:rsidRPr="00FE463F">
        <w:rPr>
          <w:noProof/>
        </w:rPr>
        <w:t>) to indicate no data storage</w:t>
      </w:r>
      <w:r w:rsidR="00A10EFC" w:rsidRPr="00FE463F">
        <w:rPr>
          <w:noProof/>
        </w:rPr>
        <w:t xml:space="preserve"> </w:t>
      </w:r>
      <w:r w:rsidR="009E3671" w:rsidRPr="00FE463F">
        <w:rPr>
          <w:noProof/>
        </w:rPr>
        <w:t>(</w:t>
      </w:r>
      <w:r w:rsidR="00A10EFC" w:rsidRPr="00FE463F">
        <w:rPr>
          <w:noProof/>
        </w:rPr>
        <w:t>i.e.,</w:t>
      </w:r>
      <w:r w:rsidR="009E3671" w:rsidRPr="00FE463F">
        <w:rPr>
          <w:noProof/>
        </w:rPr>
        <w:t> </w:t>
      </w:r>
      <w:r w:rsidR="00A10EFC" w:rsidRPr="00FE463F">
        <w:rPr>
          <w:noProof/>
        </w:rPr>
        <w:t>computed fields</w:t>
      </w:r>
      <w:r w:rsidR="009E3671" w:rsidRPr="00FE463F">
        <w:rPr>
          <w:noProof/>
        </w:rPr>
        <w:t>)</w:t>
      </w:r>
    </w:p>
    <w:p w14:paraId="6B9FE7DE" w14:textId="77777777" w:rsidR="00A10EFC" w:rsidRPr="00FE463F" w:rsidRDefault="00A10EFC" w:rsidP="001E184B">
      <w:pPr>
        <w:pStyle w:val="BodyText"/>
        <w:rPr>
          <w:noProof/>
        </w:rPr>
      </w:pPr>
      <w:r w:rsidRPr="00FE463F">
        <w:rPr>
          <w:b/>
          <w:bCs/>
          <w:noProof/>
        </w:rPr>
        <w:t>Piece 5</w:t>
      </w:r>
      <w:r w:rsidR="00AD197E" w:rsidRPr="00FE463F">
        <w:rPr>
          <w:b/>
          <w:bCs/>
          <w:noProof/>
        </w:rPr>
        <w:t>:</w:t>
      </w:r>
      <w:r w:rsidRPr="00FE463F">
        <w:rPr>
          <w:noProof/>
        </w:rPr>
        <w:t xml:space="preserve"> M code to check an input in the variable X. If the input is invalid, the variable X is </w:t>
      </w:r>
      <w:r w:rsidR="009C6213" w:rsidRPr="00FE463F">
        <w:rPr>
          <w:noProof/>
        </w:rPr>
        <w:t>KILL</w:t>
      </w:r>
      <w:r w:rsidRPr="00FE463F">
        <w:rPr>
          <w:noProof/>
        </w:rPr>
        <w:t>ed by the code. This is the field</w:t>
      </w:r>
      <w:r w:rsidR="00084217" w:rsidRPr="00FE463F">
        <w:rPr>
          <w:noProof/>
        </w:rPr>
        <w:t>’</w:t>
      </w:r>
      <w:r w:rsidRPr="00FE463F">
        <w:rPr>
          <w:noProof/>
        </w:rPr>
        <w:t>s INPUT transform. In the case of a computed field, the code creating the variable X is stored here. (Pieces following the fifth piece are part of this M code.)</w:t>
      </w:r>
    </w:p>
    <w:p w14:paraId="6B9FE7DF" w14:textId="77777777" w:rsidR="00A10EFC" w:rsidRPr="00FE463F" w:rsidRDefault="00A10EFC" w:rsidP="0074437A">
      <w:pPr>
        <w:pStyle w:val="Heading3"/>
        <w:rPr>
          <w:noProof/>
        </w:rPr>
      </w:pPr>
      <w:bookmarkStart w:id="1403" w:name="_Ref389028469"/>
      <w:bookmarkStart w:id="1404" w:name="_Toc480374444"/>
      <w:r w:rsidRPr="00FE463F">
        <w:rPr>
          <w:noProof/>
        </w:rPr>
        <w:lastRenderedPageBreak/>
        <w:t>Other Field Definition Nodes</w:t>
      </w:r>
      <w:bookmarkEnd w:id="1403"/>
      <w:bookmarkEnd w:id="1404"/>
    </w:p>
    <w:p w14:paraId="6B9FE7E0" w14:textId="77777777" w:rsidR="00A90476" w:rsidRPr="00FE463F" w:rsidRDefault="009D40A3" w:rsidP="00A9047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Structure:Other Field Definition Nodes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Other:Field Definition Nodes:Global File Structure</w:instrText>
      </w:r>
      <w:r w:rsidR="00084217" w:rsidRPr="00FE463F">
        <w:rPr>
          <w:noProof/>
        </w:rPr>
        <w:instrText>”</w:instrText>
      </w:r>
      <w:r w:rsidRPr="00FE463F">
        <w:rPr>
          <w:noProof/>
        </w:rPr>
        <w:instrText xml:space="preserve"> </w:instrText>
      </w:r>
      <w:r w:rsidRPr="00FE463F">
        <w:rPr>
          <w:noProof/>
        </w:rPr>
        <w:fldChar w:fldCharType="end"/>
      </w:r>
      <w:r w:rsidR="00A10EFC" w:rsidRPr="00FE463F">
        <w:rPr>
          <w:noProof/>
        </w:rPr>
        <w:t xml:space="preserve">Every field </w:t>
      </w:r>
      <w:r w:rsidR="00945EC4" w:rsidRPr="00FE463F">
        <w:rPr>
          <w:rStyle w:val="Emphasis"/>
          <w:noProof/>
        </w:rPr>
        <w:t>must</w:t>
      </w:r>
      <w:r w:rsidR="00A10EFC" w:rsidRPr="00FE463F">
        <w:rPr>
          <w:noProof/>
        </w:rPr>
        <w:t xml:space="preserve"> have a zero node. All other nodes describing a field are presented </w:t>
      </w:r>
      <w:r w:rsidR="00BB7EAE" w:rsidRPr="00FE463F">
        <w:rPr>
          <w:noProof/>
        </w:rPr>
        <w:t xml:space="preserve">in </w:t>
      </w:r>
      <w:r w:rsidR="00BB7EAE" w:rsidRPr="00FE463F">
        <w:rPr>
          <w:noProof/>
          <w:color w:val="0000FF"/>
          <w:u w:val="single"/>
        </w:rPr>
        <w:fldChar w:fldCharType="begin"/>
      </w:r>
      <w:r w:rsidR="00BB7EAE" w:rsidRPr="00FE463F">
        <w:rPr>
          <w:noProof/>
          <w:color w:val="0000FF"/>
          <w:u w:val="single"/>
        </w:rPr>
        <w:instrText xml:space="preserve"> REF _Ref389030973 \h  \* MERGEFORMAT </w:instrText>
      </w:r>
      <w:r w:rsidR="00BB7EAE" w:rsidRPr="00FE463F">
        <w:rPr>
          <w:noProof/>
          <w:color w:val="0000FF"/>
          <w:u w:val="single"/>
        </w:rPr>
      </w:r>
      <w:r w:rsidR="00BB7EAE" w:rsidRPr="00FE463F">
        <w:rPr>
          <w:noProof/>
          <w:color w:val="0000FF"/>
          <w:u w:val="single"/>
        </w:rPr>
        <w:fldChar w:fldCharType="separate"/>
      </w:r>
      <w:r w:rsidR="00F300F5" w:rsidRPr="00F300F5">
        <w:rPr>
          <w:noProof/>
          <w:color w:val="0000FF"/>
          <w:u w:val="single"/>
        </w:rPr>
        <w:t>Table 111</w:t>
      </w:r>
      <w:r w:rsidR="00BB7EAE" w:rsidRPr="00FE463F">
        <w:rPr>
          <w:noProof/>
          <w:color w:val="0000FF"/>
          <w:u w:val="single"/>
        </w:rPr>
        <w:fldChar w:fldCharType="end"/>
      </w:r>
      <w:r w:rsidR="00A10EFC" w:rsidRPr="00FE463F">
        <w:rPr>
          <w:noProof/>
        </w:rPr>
        <w:t xml:space="preserve">, but </w:t>
      </w:r>
      <w:r w:rsidR="00A10EFC" w:rsidRPr="00FE463F">
        <w:rPr>
          <w:i/>
          <w:noProof/>
        </w:rPr>
        <w:t>none are mandatory</w:t>
      </w:r>
      <w:r w:rsidR="00A10EFC" w:rsidRPr="00FE463F">
        <w:rPr>
          <w:noProof/>
        </w:rPr>
        <w:t>. Each subscript listed is at least the third level</w:t>
      </w:r>
      <w:r w:rsidR="00A90476" w:rsidRPr="00FE463F">
        <w:rPr>
          <w:noProof/>
        </w:rPr>
        <w:t>. T</w:t>
      </w:r>
      <w:r w:rsidR="00A10EFC" w:rsidRPr="00FE463F">
        <w:rPr>
          <w:noProof/>
        </w:rPr>
        <w:t>he global reference a</w:t>
      </w:r>
      <w:r w:rsidR="00A90476" w:rsidRPr="00FE463F">
        <w:rPr>
          <w:noProof/>
        </w:rPr>
        <w:t>ppears in the following format:</w:t>
      </w:r>
    </w:p>
    <w:p w14:paraId="6B9FE7E1" w14:textId="77777777" w:rsidR="00A10EFC" w:rsidRPr="00FE463F" w:rsidRDefault="00A10EFC" w:rsidP="00A90476">
      <w:pPr>
        <w:pStyle w:val="BodyTextIndent"/>
        <w:keepNext/>
        <w:keepLines/>
        <w:rPr>
          <w:noProof/>
        </w:rPr>
      </w:pPr>
      <w:r w:rsidRPr="00FE463F">
        <w:rPr>
          <w:noProof/>
        </w:rPr>
        <w:t>^DD(File#,Field#,Subscript)</w:t>
      </w:r>
    </w:p>
    <w:p w14:paraId="6B9FE7E2" w14:textId="17F1579C" w:rsidR="00791304" w:rsidRPr="00FE463F" w:rsidRDefault="00791304" w:rsidP="00791304">
      <w:pPr>
        <w:pStyle w:val="Caption"/>
        <w:rPr>
          <w:noProof/>
        </w:rPr>
      </w:pPr>
      <w:bookmarkStart w:id="1405" w:name="_Ref389030973"/>
      <w:bookmarkStart w:id="1406" w:name="_Toc48037504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111</w:t>
      </w:r>
      <w:r w:rsidRPr="00FE463F">
        <w:rPr>
          <w:noProof/>
        </w:rPr>
        <w:fldChar w:fldCharType="end"/>
      </w:r>
      <w:bookmarkEnd w:id="1405"/>
      <w:r w:rsidR="00405EF1">
        <w:rPr>
          <w:noProof/>
        </w:rPr>
        <w:t>:</w:t>
      </w:r>
      <w:r w:rsidRPr="00FE463F">
        <w:rPr>
          <w:noProof/>
        </w:rPr>
        <w:t xml:space="preserve"> </w:t>
      </w:r>
      <w:r w:rsidR="00064B31" w:rsidRPr="00FE463F">
        <w:rPr>
          <w:noProof/>
        </w:rPr>
        <w:t>Attribute Dictionary—</w:t>
      </w:r>
      <w:r w:rsidR="0076382A" w:rsidRPr="00FE463F">
        <w:rPr>
          <w:noProof/>
        </w:rPr>
        <w:t>Other Field Definition Nodes</w:t>
      </w:r>
      <w:bookmarkEnd w:id="1406"/>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139"/>
        <w:gridCol w:w="8437"/>
      </w:tblGrid>
      <w:tr w:rsidR="00791304" w:rsidRPr="00FE463F" w14:paraId="6B9FE7E5" w14:textId="77777777" w:rsidTr="00F953D7">
        <w:trPr>
          <w:tblHeader/>
        </w:trPr>
        <w:tc>
          <w:tcPr>
            <w:tcW w:w="1139" w:type="dxa"/>
            <w:shd w:val="pct12" w:color="auto" w:fill="auto"/>
          </w:tcPr>
          <w:p w14:paraId="6B9FE7E3" w14:textId="77777777" w:rsidR="00791304" w:rsidRPr="00FE463F" w:rsidRDefault="00791304" w:rsidP="007376BF">
            <w:pPr>
              <w:pStyle w:val="TableHeading"/>
              <w:rPr>
                <w:noProof/>
              </w:rPr>
            </w:pPr>
            <w:bookmarkStart w:id="1407" w:name="COL001_TBL065"/>
            <w:bookmarkEnd w:id="1407"/>
            <w:r w:rsidRPr="00FE463F">
              <w:rPr>
                <w:noProof/>
              </w:rPr>
              <w:t>Subscript</w:t>
            </w:r>
          </w:p>
        </w:tc>
        <w:tc>
          <w:tcPr>
            <w:tcW w:w="8437" w:type="dxa"/>
            <w:shd w:val="pct12" w:color="auto" w:fill="auto"/>
          </w:tcPr>
          <w:p w14:paraId="6B9FE7E4" w14:textId="77777777" w:rsidR="00791304" w:rsidRPr="00FE463F" w:rsidRDefault="00791304" w:rsidP="007376BF">
            <w:pPr>
              <w:pStyle w:val="TableHeading"/>
              <w:rPr>
                <w:noProof/>
              </w:rPr>
            </w:pPr>
            <w:r w:rsidRPr="00FE463F">
              <w:rPr>
                <w:noProof/>
              </w:rPr>
              <w:t>Definition</w:t>
            </w:r>
          </w:p>
        </w:tc>
      </w:tr>
      <w:tr w:rsidR="00791304" w:rsidRPr="00FE463F" w14:paraId="6B9FE7E8" w14:textId="77777777" w:rsidTr="00F953D7">
        <w:tc>
          <w:tcPr>
            <w:tcW w:w="1139" w:type="dxa"/>
          </w:tcPr>
          <w:p w14:paraId="6B9FE7E6" w14:textId="77777777" w:rsidR="00791304" w:rsidRPr="00FE463F" w:rsidRDefault="00791304" w:rsidP="007376BF">
            <w:pPr>
              <w:pStyle w:val="TableText"/>
              <w:keepNext/>
              <w:keepLines/>
              <w:rPr>
                <w:b/>
                <w:noProof/>
              </w:rPr>
            </w:pPr>
            <w:r w:rsidRPr="00FE463F">
              <w:rPr>
                <w:b/>
                <w:noProof/>
              </w:rPr>
              <w:t>.1</w:t>
            </w:r>
          </w:p>
        </w:tc>
        <w:tc>
          <w:tcPr>
            <w:tcW w:w="8437" w:type="dxa"/>
          </w:tcPr>
          <w:p w14:paraId="6B9FE7E7" w14:textId="77777777" w:rsidR="00791304" w:rsidRPr="00FE463F" w:rsidRDefault="00791304" w:rsidP="007376BF">
            <w:pPr>
              <w:pStyle w:val="TableText"/>
              <w:keepNext/>
              <w:keepLines/>
              <w:rPr>
                <w:noProof/>
              </w:rPr>
            </w:pPr>
            <w:r w:rsidRPr="00FE463F">
              <w:rPr>
                <w:noProof/>
              </w:rPr>
              <w:t>Contains the full-length title of the field.</w:t>
            </w:r>
          </w:p>
        </w:tc>
      </w:tr>
      <w:tr w:rsidR="00791304" w:rsidRPr="00FE463F" w14:paraId="6B9FE7EB" w14:textId="77777777" w:rsidTr="00F953D7">
        <w:tc>
          <w:tcPr>
            <w:tcW w:w="1139" w:type="dxa"/>
          </w:tcPr>
          <w:p w14:paraId="6B9FE7E9" w14:textId="77777777" w:rsidR="00791304" w:rsidRPr="00FE463F" w:rsidRDefault="00791304" w:rsidP="007376BF">
            <w:pPr>
              <w:pStyle w:val="TableText"/>
              <w:keepNext/>
              <w:keepLines/>
              <w:rPr>
                <w:b/>
                <w:noProof/>
              </w:rPr>
            </w:pPr>
            <w:r w:rsidRPr="00FE463F">
              <w:rPr>
                <w:b/>
                <w:noProof/>
              </w:rPr>
              <w:t>1</w:t>
            </w:r>
          </w:p>
        </w:tc>
        <w:tc>
          <w:tcPr>
            <w:tcW w:w="8437" w:type="dxa"/>
          </w:tcPr>
          <w:p w14:paraId="6B9FE7EA" w14:textId="77777777" w:rsidR="00791304" w:rsidRPr="00FE463F" w:rsidRDefault="00791304" w:rsidP="007376BF">
            <w:pPr>
              <w:pStyle w:val="TableText"/>
              <w:keepNext/>
              <w:keepLines/>
              <w:rPr>
                <w:noProof/>
              </w:rPr>
            </w:pPr>
            <w:r w:rsidRPr="00FE463F">
              <w:rPr>
                <w:noProof/>
              </w:rPr>
              <w:t>Contains, at lower subscript levels, executable M code to SET and KILL cross-references based on the value of the field (in the variable X).</w:t>
            </w:r>
          </w:p>
        </w:tc>
      </w:tr>
      <w:tr w:rsidR="00791304" w:rsidRPr="00FE463F" w14:paraId="6B9FE7EF" w14:textId="77777777" w:rsidTr="00F953D7">
        <w:tc>
          <w:tcPr>
            <w:tcW w:w="1139" w:type="dxa"/>
          </w:tcPr>
          <w:p w14:paraId="6B9FE7EC" w14:textId="77777777" w:rsidR="00791304" w:rsidRPr="00FE463F" w:rsidRDefault="00791304" w:rsidP="007376BF">
            <w:pPr>
              <w:pStyle w:val="TableText"/>
              <w:keepNext/>
              <w:keepLines/>
              <w:rPr>
                <w:b/>
                <w:noProof/>
              </w:rPr>
            </w:pPr>
            <w:r w:rsidRPr="00FE463F">
              <w:rPr>
                <w:b/>
                <w:noProof/>
              </w:rPr>
              <w:t>2</w:t>
            </w:r>
          </w:p>
        </w:tc>
        <w:tc>
          <w:tcPr>
            <w:tcW w:w="8437" w:type="dxa"/>
          </w:tcPr>
          <w:p w14:paraId="6B9FE7ED" w14:textId="77777777" w:rsidR="002E3C3B" w:rsidRPr="00FE463F" w:rsidRDefault="00791304" w:rsidP="007376BF">
            <w:pPr>
              <w:pStyle w:val="TableText"/>
              <w:keepNext/>
              <w:keepLines/>
              <w:rPr>
                <w:noProof/>
              </w:rPr>
            </w:pPr>
            <w:r w:rsidRPr="00FE463F">
              <w:rPr>
                <w:noProof/>
              </w:rPr>
              <w:t>Contains the OUTPUT transform: M code to display the field value in a format that differs from the</w:t>
            </w:r>
            <w:r w:rsidR="002E3C3B" w:rsidRPr="00FE463F">
              <w:rPr>
                <w:noProof/>
              </w:rPr>
              <w:t xml:space="preserve"> format in which it is stored.</w:t>
            </w:r>
          </w:p>
          <w:p w14:paraId="6B9FE7EE" w14:textId="77777777" w:rsidR="00791304" w:rsidRPr="00FE463F" w:rsidRDefault="002F0AF3" w:rsidP="002E3C3B">
            <w:pPr>
              <w:pStyle w:val="TableNote"/>
              <w:rPr>
                <w:noProof/>
              </w:rPr>
            </w:pPr>
            <w:r>
              <w:rPr>
                <w:noProof/>
              </w:rPr>
              <w:drawing>
                <wp:inline distT="0" distB="0" distL="0" distR="0" wp14:anchorId="6B9FFBC8" wp14:editId="6B9FFBC9">
                  <wp:extent cx="285750" cy="285750"/>
                  <wp:effectExtent l="0" t="0" r="0" b="0"/>
                  <wp:docPr id="371" name="Picture 3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E3C3B" w:rsidRPr="00FE463F">
              <w:rPr>
                <w:noProof/>
              </w:rPr>
              <w:t xml:space="preserve"> </w:t>
            </w:r>
            <w:r w:rsidR="002E3C3B" w:rsidRPr="00FE463F">
              <w:rPr>
                <w:b/>
                <w:noProof/>
              </w:rPr>
              <w:t>REF:</w:t>
            </w:r>
            <w:r w:rsidR="002E3C3B" w:rsidRPr="00FE463F">
              <w:rPr>
                <w:noProof/>
              </w:rPr>
              <w:t xml:space="preserve"> </w:t>
            </w:r>
            <w:r w:rsidR="00791304" w:rsidRPr="00FE463F">
              <w:rPr>
                <w:noProof/>
              </w:rPr>
              <w:t xml:space="preserve">See the </w:t>
            </w:r>
            <w:r w:rsidR="00084217" w:rsidRPr="00FE463F">
              <w:rPr>
                <w:noProof/>
              </w:rPr>
              <w:t>“</w:t>
            </w:r>
            <w:r w:rsidR="00791304" w:rsidRPr="00FE463F">
              <w:rPr>
                <w:noProof/>
                <w:color w:val="0000FF"/>
                <w:u w:val="single"/>
              </w:rPr>
              <w:fldChar w:fldCharType="begin"/>
            </w:r>
            <w:r w:rsidR="00791304" w:rsidRPr="00FE463F">
              <w:rPr>
                <w:noProof/>
                <w:color w:val="0000FF"/>
                <w:u w:val="single"/>
              </w:rPr>
              <w:instrText xml:space="preserve"> REF _Ref226342916 \h  \* MERGEFORMAT </w:instrText>
            </w:r>
            <w:r w:rsidR="00791304" w:rsidRPr="00FE463F">
              <w:rPr>
                <w:noProof/>
                <w:color w:val="0000FF"/>
                <w:u w:val="single"/>
              </w:rPr>
            </w:r>
            <w:r w:rsidR="00791304" w:rsidRPr="00FE463F">
              <w:rPr>
                <w:noProof/>
                <w:color w:val="0000FF"/>
                <w:u w:val="single"/>
              </w:rPr>
              <w:fldChar w:fldCharType="separate"/>
            </w:r>
            <w:r w:rsidR="00F300F5" w:rsidRPr="00F300F5">
              <w:rPr>
                <w:noProof/>
                <w:color w:val="0000FF"/>
                <w:u w:val="single"/>
              </w:rPr>
              <w:t>Advanced File Definition</w:t>
            </w:r>
            <w:r w:rsidR="00791304" w:rsidRPr="00FE463F">
              <w:rPr>
                <w:noProof/>
                <w:color w:val="0000FF"/>
                <w:u w:val="single"/>
              </w:rPr>
              <w:fldChar w:fldCharType="end"/>
            </w:r>
            <w:r w:rsidR="00FF48D7" w:rsidRPr="00FE463F">
              <w:rPr>
                <w:noProof/>
              </w:rPr>
              <w:t>”</w:t>
            </w:r>
            <w:r w:rsidR="002E3C3B" w:rsidRPr="00FE463F">
              <w:rPr>
                <w:noProof/>
              </w:rPr>
              <w:t xml:space="preserve"> </w:t>
            </w:r>
            <w:r w:rsidR="001A2D16" w:rsidRPr="00FE463F">
              <w:rPr>
                <w:noProof/>
              </w:rPr>
              <w:t>section</w:t>
            </w:r>
            <w:r w:rsidR="002E3C3B" w:rsidRPr="00FE463F">
              <w:rPr>
                <w:noProof/>
              </w:rPr>
              <w:t>.</w:t>
            </w:r>
          </w:p>
        </w:tc>
      </w:tr>
      <w:tr w:rsidR="00791304" w:rsidRPr="00FE463F" w14:paraId="6B9FE7F2" w14:textId="77777777" w:rsidTr="00F953D7">
        <w:tc>
          <w:tcPr>
            <w:tcW w:w="1139" w:type="dxa"/>
          </w:tcPr>
          <w:p w14:paraId="6B9FE7F0" w14:textId="77777777" w:rsidR="00791304" w:rsidRPr="00FE463F" w:rsidRDefault="00791304" w:rsidP="007376BF">
            <w:pPr>
              <w:pStyle w:val="TableText"/>
              <w:keepNext/>
              <w:keepLines/>
              <w:rPr>
                <w:b/>
                <w:noProof/>
              </w:rPr>
            </w:pPr>
            <w:r w:rsidRPr="00FE463F">
              <w:rPr>
                <w:b/>
                <w:noProof/>
              </w:rPr>
              <w:t>3</w:t>
            </w:r>
          </w:p>
        </w:tc>
        <w:tc>
          <w:tcPr>
            <w:tcW w:w="8437" w:type="dxa"/>
          </w:tcPr>
          <w:p w14:paraId="6B9FE7F1" w14:textId="77777777" w:rsidR="00791304" w:rsidRPr="00FE463F" w:rsidRDefault="00791304" w:rsidP="007376BF">
            <w:pPr>
              <w:pStyle w:val="TableText"/>
              <w:keepNext/>
              <w:keepLines/>
              <w:rPr>
                <w:noProof/>
              </w:rPr>
            </w:pPr>
            <w:r w:rsidRPr="00FE463F">
              <w:rPr>
                <w:noProof/>
              </w:rPr>
              <w:t>Contains the help prompt message that is displayed when the user types a question mark.</w:t>
            </w:r>
          </w:p>
        </w:tc>
      </w:tr>
      <w:tr w:rsidR="00791304" w:rsidRPr="00FE463F" w14:paraId="6B9FE7F5" w14:textId="77777777" w:rsidTr="00F953D7">
        <w:tc>
          <w:tcPr>
            <w:tcW w:w="1139" w:type="dxa"/>
          </w:tcPr>
          <w:p w14:paraId="6B9FE7F3" w14:textId="77777777" w:rsidR="00791304" w:rsidRPr="00FE463F" w:rsidRDefault="00791304" w:rsidP="00791304">
            <w:pPr>
              <w:pStyle w:val="TableText"/>
              <w:rPr>
                <w:b/>
                <w:noProof/>
              </w:rPr>
            </w:pPr>
            <w:r w:rsidRPr="00FE463F">
              <w:rPr>
                <w:b/>
                <w:noProof/>
              </w:rPr>
              <w:t>4</w:t>
            </w:r>
          </w:p>
        </w:tc>
        <w:tc>
          <w:tcPr>
            <w:tcW w:w="8437" w:type="dxa"/>
          </w:tcPr>
          <w:p w14:paraId="6B9FE7F4" w14:textId="77777777" w:rsidR="00791304" w:rsidRPr="00FE463F" w:rsidRDefault="00791304" w:rsidP="002E3C3B">
            <w:pPr>
              <w:pStyle w:val="TableText"/>
              <w:rPr>
                <w:noProof/>
              </w:rPr>
            </w:pPr>
            <w:r w:rsidRPr="00FE463F">
              <w:rPr>
                <w:noProof/>
              </w:rPr>
              <w:t xml:space="preserve">Contains M code that </w:t>
            </w:r>
            <w:r w:rsidR="002E3C3B" w:rsidRPr="00FE463F">
              <w:rPr>
                <w:noProof/>
              </w:rPr>
              <w:t>is</w:t>
            </w:r>
            <w:r w:rsidRPr="00FE463F">
              <w:rPr>
                <w:noProof/>
              </w:rPr>
              <w:t xml:space="preserve"> executed when the user types one or two question marks. (Other help messages are also displayed.)</w:t>
            </w:r>
          </w:p>
        </w:tc>
      </w:tr>
      <w:tr w:rsidR="00791304" w:rsidRPr="00FE463F" w14:paraId="6B9FE7F8" w14:textId="77777777" w:rsidTr="00F953D7">
        <w:tc>
          <w:tcPr>
            <w:tcW w:w="1139" w:type="dxa"/>
          </w:tcPr>
          <w:p w14:paraId="6B9FE7F6" w14:textId="77777777" w:rsidR="00791304" w:rsidRPr="00FE463F" w:rsidRDefault="00791304" w:rsidP="00791304">
            <w:pPr>
              <w:pStyle w:val="TableText"/>
              <w:rPr>
                <w:b/>
                <w:noProof/>
              </w:rPr>
            </w:pPr>
            <w:r w:rsidRPr="00FE463F">
              <w:rPr>
                <w:b/>
                <w:noProof/>
              </w:rPr>
              <w:t>5</w:t>
            </w:r>
          </w:p>
        </w:tc>
        <w:tc>
          <w:tcPr>
            <w:tcW w:w="8437" w:type="dxa"/>
          </w:tcPr>
          <w:p w14:paraId="6B9FE7F7" w14:textId="77777777" w:rsidR="00791304" w:rsidRPr="00FE463F" w:rsidRDefault="00791304" w:rsidP="00791304">
            <w:pPr>
              <w:pStyle w:val="TableText"/>
              <w:rPr>
                <w:noProof/>
              </w:rPr>
            </w:pPr>
            <w:r w:rsidRPr="00FE463F">
              <w:rPr>
                <w:noProof/>
              </w:rPr>
              <w:t>Contains, at lower subscript levels, pointers to trigger cross-references to this field.</w:t>
            </w:r>
          </w:p>
        </w:tc>
      </w:tr>
      <w:tr w:rsidR="00791304" w:rsidRPr="00FE463F" w14:paraId="6B9FE7FB" w14:textId="77777777" w:rsidTr="00F953D7">
        <w:tc>
          <w:tcPr>
            <w:tcW w:w="1139" w:type="dxa"/>
          </w:tcPr>
          <w:p w14:paraId="6B9FE7F9" w14:textId="77777777" w:rsidR="00791304" w:rsidRPr="00FE463F" w:rsidRDefault="00791304" w:rsidP="00791304">
            <w:pPr>
              <w:pStyle w:val="TableText"/>
              <w:rPr>
                <w:b/>
                <w:noProof/>
              </w:rPr>
            </w:pPr>
            <w:r w:rsidRPr="00FE463F">
              <w:rPr>
                <w:b/>
                <w:noProof/>
              </w:rPr>
              <w:t>7.5</w:t>
            </w:r>
          </w:p>
        </w:tc>
        <w:tc>
          <w:tcPr>
            <w:tcW w:w="8437" w:type="dxa"/>
          </w:tcPr>
          <w:p w14:paraId="6B9FE7FA" w14:textId="77777777" w:rsidR="00791304" w:rsidRPr="00FE463F" w:rsidRDefault="00791304" w:rsidP="002E3C3B">
            <w:pPr>
              <w:pStyle w:val="TableText"/>
              <w:rPr>
                <w:noProof/>
              </w:rPr>
            </w:pPr>
            <w:r w:rsidRPr="00FE463F">
              <w:rPr>
                <w:noProof/>
              </w:rPr>
              <w:t xml:space="preserve">Is valid only on .01 fields. It contains M code that </w:t>
            </w:r>
            <w:r w:rsidR="002E3C3B" w:rsidRPr="00FE463F">
              <w:rPr>
                <w:noProof/>
              </w:rPr>
              <w:t>is</w:t>
            </w:r>
            <w:r w:rsidRPr="00FE463F">
              <w:rPr>
                <w:noProof/>
              </w:rPr>
              <w:t xml:space="preserve"> executed to check the user input (in the variable X). This code is executed at the start of the ^DIC routine before the lookup on X has begun. If X is KILLed, the lookup terminate</w:t>
            </w:r>
            <w:r w:rsidR="002E3C3B" w:rsidRPr="00FE463F">
              <w:rPr>
                <w:noProof/>
              </w:rPr>
              <w:t>s</w:t>
            </w:r>
            <w:r w:rsidRPr="00FE463F">
              <w:rPr>
                <w:noProof/>
              </w:rPr>
              <w:t>. Special lookup programs naturally have a way to look at X.</w:t>
            </w:r>
          </w:p>
        </w:tc>
      </w:tr>
      <w:tr w:rsidR="00791304" w:rsidRPr="00FE463F" w14:paraId="6B9FE7FE" w14:textId="77777777" w:rsidTr="00F953D7">
        <w:tc>
          <w:tcPr>
            <w:tcW w:w="1139" w:type="dxa"/>
          </w:tcPr>
          <w:p w14:paraId="6B9FE7FC" w14:textId="77777777" w:rsidR="00791304" w:rsidRPr="00FE463F" w:rsidRDefault="00791304" w:rsidP="00791304">
            <w:pPr>
              <w:pStyle w:val="TableText"/>
              <w:rPr>
                <w:b/>
                <w:noProof/>
              </w:rPr>
            </w:pPr>
            <w:r w:rsidRPr="00FE463F">
              <w:rPr>
                <w:b/>
                <w:noProof/>
              </w:rPr>
              <w:t>8</w:t>
            </w:r>
          </w:p>
        </w:tc>
        <w:tc>
          <w:tcPr>
            <w:tcW w:w="8437" w:type="dxa"/>
          </w:tcPr>
          <w:p w14:paraId="6B9FE7FD" w14:textId="77777777" w:rsidR="00791304" w:rsidRPr="00FE463F" w:rsidRDefault="00791304" w:rsidP="00791304">
            <w:pPr>
              <w:pStyle w:val="TableText"/>
              <w:rPr>
                <w:noProof/>
              </w:rPr>
            </w:pPr>
            <w:r w:rsidRPr="00FE463F">
              <w:rPr>
                <w:noProof/>
              </w:rPr>
              <w:t>Read access for the field.</w:t>
            </w:r>
          </w:p>
        </w:tc>
      </w:tr>
      <w:tr w:rsidR="00791304" w:rsidRPr="00FE463F" w14:paraId="6B9FE801" w14:textId="77777777" w:rsidTr="00F953D7">
        <w:tc>
          <w:tcPr>
            <w:tcW w:w="1139" w:type="dxa"/>
          </w:tcPr>
          <w:p w14:paraId="6B9FE7FF" w14:textId="77777777" w:rsidR="00791304" w:rsidRPr="00FE463F" w:rsidRDefault="00791304" w:rsidP="00791304">
            <w:pPr>
              <w:pStyle w:val="TableText"/>
              <w:rPr>
                <w:b/>
                <w:noProof/>
              </w:rPr>
            </w:pPr>
            <w:r w:rsidRPr="00FE463F">
              <w:rPr>
                <w:b/>
                <w:noProof/>
              </w:rPr>
              <w:t>8.5</w:t>
            </w:r>
          </w:p>
        </w:tc>
        <w:tc>
          <w:tcPr>
            <w:tcW w:w="8437" w:type="dxa"/>
          </w:tcPr>
          <w:p w14:paraId="6B9FE800" w14:textId="77777777" w:rsidR="00791304" w:rsidRPr="00FE463F" w:rsidRDefault="00791304" w:rsidP="00791304">
            <w:pPr>
              <w:pStyle w:val="TableText"/>
              <w:rPr>
                <w:noProof/>
              </w:rPr>
            </w:pPr>
            <w:r w:rsidRPr="00FE463F">
              <w:rPr>
                <w:noProof/>
              </w:rPr>
              <w:t>Delete access for the field.</w:t>
            </w:r>
          </w:p>
        </w:tc>
      </w:tr>
      <w:tr w:rsidR="00791304" w:rsidRPr="00FE463F" w14:paraId="6B9FE804" w14:textId="77777777" w:rsidTr="00F953D7">
        <w:tc>
          <w:tcPr>
            <w:tcW w:w="1139" w:type="dxa"/>
          </w:tcPr>
          <w:p w14:paraId="6B9FE802" w14:textId="77777777" w:rsidR="00791304" w:rsidRPr="00FE463F" w:rsidRDefault="00791304" w:rsidP="00791304">
            <w:pPr>
              <w:pStyle w:val="TableText"/>
              <w:rPr>
                <w:b/>
                <w:noProof/>
              </w:rPr>
            </w:pPr>
            <w:r w:rsidRPr="00FE463F">
              <w:rPr>
                <w:b/>
                <w:noProof/>
              </w:rPr>
              <w:t>9</w:t>
            </w:r>
          </w:p>
        </w:tc>
        <w:tc>
          <w:tcPr>
            <w:tcW w:w="8437" w:type="dxa"/>
          </w:tcPr>
          <w:p w14:paraId="6B9FE803" w14:textId="77777777" w:rsidR="00791304" w:rsidRPr="00FE463F" w:rsidRDefault="00791304" w:rsidP="00791304">
            <w:pPr>
              <w:pStyle w:val="TableText"/>
              <w:rPr>
                <w:noProof/>
              </w:rPr>
            </w:pPr>
            <w:r w:rsidRPr="00FE463F">
              <w:rPr>
                <w:noProof/>
              </w:rPr>
              <w:t>Write access for the field.</w:t>
            </w:r>
          </w:p>
        </w:tc>
      </w:tr>
      <w:tr w:rsidR="00791304" w:rsidRPr="00FE463F" w14:paraId="6B9FE807" w14:textId="77777777" w:rsidTr="00F953D7">
        <w:tc>
          <w:tcPr>
            <w:tcW w:w="1139" w:type="dxa"/>
          </w:tcPr>
          <w:p w14:paraId="6B9FE805" w14:textId="77777777" w:rsidR="00791304" w:rsidRPr="00FE463F" w:rsidRDefault="00791304" w:rsidP="00791304">
            <w:pPr>
              <w:pStyle w:val="TableText"/>
              <w:rPr>
                <w:b/>
                <w:noProof/>
              </w:rPr>
            </w:pPr>
            <w:r w:rsidRPr="00FE463F">
              <w:rPr>
                <w:b/>
                <w:noProof/>
              </w:rPr>
              <w:t>9.01</w:t>
            </w:r>
          </w:p>
        </w:tc>
        <w:tc>
          <w:tcPr>
            <w:tcW w:w="8437" w:type="dxa"/>
          </w:tcPr>
          <w:p w14:paraId="6B9FE806" w14:textId="77777777" w:rsidR="00791304" w:rsidRPr="00FE463F" w:rsidRDefault="00791304" w:rsidP="00791304">
            <w:pPr>
              <w:pStyle w:val="TableText"/>
              <w:rPr>
                <w:noProof/>
              </w:rPr>
            </w:pPr>
            <w:r w:rsidRPr="00FE463F">
              <w:rPr>
                <w:noProof/>
              </w:rPr>
              <w:t>The fields used if the field is a computed field.</w:t>
            </w:r>
          </w:p>
        </w:tc>
      </w:tr>
      <w:tr w:rsidR="00791304" w:rsidRPr="00FE463F" w14:paraId="6B9FE80A" w14:textId="77777777" w:rsidTr="00F953D7">
        <w:tc>
          <w:tcPr>
            <w:tcW w:w="1139" w:type="dxa"/>
          </w:tcPr>
          <w:p w14:paraId="6B9FE808" w14:textId="77777777" w:rsidR="00791304" w:rsidRPr="00FE463F" w:rsidRDefault="00791304" w:rsidP="00791304">
            <w:pPr>
              <w:pStyle w:val="TableText"/>
              <w:rPr>
                <w:b/>
                <w:noProof/>
              </w:rPr>
            </w:pPr>
            <w:r w:rsidRPr="00FE463F">
              <w:rPr>
                <w:b/>
                <w:noProof/>
              </w:rPr>
              <w:t>9.1</w:t>
            </w:r>
          </w:p>
        </w:tc>
        <w:tc>
          <w:tcPr>
            <w:tcW w:w="8437" w:type="dxa"/>
          </w:tcPr>
          <w:p w14:paraId="6B9FE809" w14:textId="77777777" w:rsidR="00791304" w:rsidRPr="00FE463F" w:rsidRDefault="00791304" w:rsidP="00791304">
            <w:pPr>
              <w:pStyle w:val="TableText"/>
              <w:rPr>
                <w:noProof/>
              </w:rPr>
            </w:pPr>
            <w:r w:rsidRPr="00FE463F">
              <w:rPr>
                <w:noProof/>
              </w:rPr>
              <w:t>The expression entered by the user to create the computed field.</w:t>
            </w:r>
          </w:p>
        </w:tc>
      </w:tr>
      <w:tr w:rsidR="00791304" w:rsidRPr="00FE463F" w14:paraId="6B9FE80D" w14:textId="77777777" w:rsidTr="00F953D7">
        <w:tc>
          <w:tcPr>
            <w:tcW w:w="1139" w:type="dxa"/>
          </w:tcPr>
          <w:p w14:paraId="6B9FE80B" w14:textId="77777777" w:rsidR="00791304" w:rsidRPr="00FE463F" w:rsidRDefault="00791304" w:rsidP="00791304">
            <w:pPr>
              <w:pStyle w:val="TableText"/>
              <w:rPr>
                <w:b/>
                <w:noProof/>
              </w:rPr>
            </w:pPr>
            <w:r w:rsidRPr="00FE463F">
              <w:rPr>
                <w:b/>
                <w:noProof/>
              </w:rPr>
              <w:t>9.2 to 9.9</w:t>
            </w:r>
          </w:p>
        </w:tc>
        <w:tc>
          <w:tcPr>
            <w:tcW w:w="8437" w:type="dxa"/>
          </w:tcPr>
          <w:p w14:paraId="6B9FE80C" w14:textId="77777777" w:rsidR="00791304" w:rsidRPr="00FE463F" w:rsidRDefault="00791304" w:rsidP="002E3C3B">
            <w:pPr>
              <w:pStyle w:val="TableText"/>
              <w:rPr>
                <w:noProof/>
              </w:rPr>
            </w:pPr>
            <w:r w:rsidRPr="00FE463F">
              <w:rPr>
                <w:noProof/>
              </w:rPr>
              <w:t xml:space="preserve">The overflow executable M code that </w:t>
            </w:r>
            <w:r w:rsidR="002E3C3B" w:rsidRPr="00FE463F">
              <w:rPr>
                <w:noProof/>
              </w:rPr>
              <w:t>can</w:t>
            </w:r>
            <w:r w:rsidRPr="00FE463F">
              <w:rPr>
                <w:noProof/>
              </w:rPr>
              <w:t xml:space="preserve"> be part of the specification of a field definition, INPUT transform, or cross-reference.</w:t>
            </w:r>
          </w:p>
        </w:tc>
      </w:tr>
      <w:tr w:rsidR="00791304" w:rsidRPr="00FE463F" w14:paraId="6B9FE810" w14:textId="77777777" w:rsidTr="00F953D7">
        <w:tc>
          <w:tcPr>
            <w:tcW w:w="1139" w:type="dxa"/>
          </w:tcPr>
          <w:p w14:paraId="6B9FE80E" w14:textId="77777777" w:rsidR="00791304" w:rsidRPr="00FE463F" w:rsidRDefault="00791304" w:rsidP="00791304">
            <w:pPr>
              <w:pStyle w:val="TableText"/>
              <w:rPr>
                <w:b/>
                <w:noProof/>
              </w:rPr>
            </w:pPr>
            <w:r w:rsidRPr="00FE463F">
              <w:rPr>
                <w:b/>
                <w:noProof/>
              </w:rPr>
              <w:t>10</w:t>
            </w:r>
          </w:p>
        </w:tc>
        <w:tc>
          <w:tcPr>
            <w:tcW w:w="8437" w:type="dxa"/>
          </w:tcPr>
          <w:p w14:paraId="6B9FE80F" w14:textId="77777777" w:rsidR="00791304" w:rsidRPr="00FE463F" w:rsidRDefault="00791304" w:rsidP="00791304">
            <w:pPr>
              <w:pStyle w:val="TableText"/>
              <w:rPr>
                <w:noProof/>
              </w:rPr>
            </w:pPr>
            <w:r w:rsidRPr="00FE463F">
              <w:rPr>
                <w:noProof/>
              </w:rPr>
              <w:t>Contains the source of the data.</w:t>
            </w:r>
          </w:p>
        </w:tc>
      </w:tr>
      <w:tr w:rsidR="00791304" w:rsidRPr="00FE463F" w14:paraId="6B9FE813" w14:textId="77777777" w:rsidTr="00F953D7">
        <w:tc>
          <w:tcPr>
            <w:tcW w:w="1139" w:type="dxa"/>
          </w:tcPr>
          <w:p w14:paraId="6B9FE811" w14:textId="77777777" w:rsidR="00791304" w:rsidRPr="00FE463F" w:rsidRDefault="00F953D7" w:rsidP="00791304">
            <w:pPr>
              <w:pStyle w:val="TableText"/>
              <w:rPr>
                <w:b/>
                <w:noProof/>
              </w:rPr>
            </w:pPr>
            <w:r w:rsidRPr="00FE463F">
              <w:rPr>
                <w:b/>
                <w:noProof/>
              </w:rPr>
              <w:t>11</w:t>
            </w:r>
          </w:p>
        </w:tc>
        <w:tc>
          <w:tcPr>
            <w:tcW w:w="8437" w:type="dxa"/>
          </w:tcPr>
          <w:p w14:paraId="6B9FE812" w14:textId="77777777" w:rsidR="00791304" w:rsidRPr="00FE463F" w:rsidRDefault="00F953D7" w:rsidP="00791304">
            <w:pPr>
              <w:pStyle w:val="TableText"/>
              <w:rPr>
                <w:noProof/>
              </w:rPr>
            </w:pPr>
            <w:r w:rsidRPr="00FE463F">
              <w:rPr>
                <w:noProof/>
              </w:rPr>
              <w:t>Contains the destination of the data.</w:t>
            </w:r>
          </w:p>
        </w:tc>
      </w:tr>
      <w:tr w:rsidR="00791304" w:rsidRPr="00FE463F" w14:paraId="6B9FE816" w14:textId="77777777" w:rsidTr="00F953D7">
        <w:tc>
          <w:tcPr>
            <w:tcW w:w="1139" w:type="dxa"/>
          </w:tcPr>
          <w:p w14:paraId="6B9FE814" w14:textId="77777777" w:rsidR="00791304" w:rsidRPr="00FE463F" w:rsidRDefault="00F953D7" w:rsidP="00791304">
            <w:pPr>
              <w:pStyle w:val="TableText"/>
              <w:rPr>
                <w:b/>
                <w:noProof/>
              </w:rPr>
            </w:pPr>
            <w:r w:rsidRPr="00FE463F">
              <w:rPr>
                <w:b/>
                <w:noProof/>
              </w:rPr>
              <w:t>12</w:t>
            </w:r>
          </w:p>
        </w:tc>
        <w:tc>
          <w:tcPr>
            <w:tcW w:w="8437" w:type="dxa"/>
          </w:tcPr>
          <w:p w14:paraId="6B9FE815" w14:textId="77777777" w:rsidR="00791304" w:rsidRPr="00FE463F" w:rsidRDefault="00F953D7" w:rsidP="00791304">
            <w:pPr>
              <w:pStyle w:val="TableText"/>
              <w:rPr>
                <w:noProof/>
              </w:rPr>
            </w:pPr>
            <w:r w:rsidRPr="00FE463F">
              <w:rPr>
                <w:noProof/>
              </w:rPr>
              <w:t>Contains the explanation of the screen on node 12.1.</w:t>
            </w:r>
          </w:p>
        </w:tc>
      </w:tr>
      <w:tr w:rsidR="00791304" w:rsidRPr="00FE463F" w14:paraId="6B9FE819" w14:textId="77777777" w:rsidTr="00F953D7">
        <w:tc>
          <w:tcPr>
            <w:tcW w:w="1139" w:type="dxa"/>
          </w:tcPr>
          <w:p w14:paraId="6B9FE817" w14:textId="77777777" w:rsidR="00791304" w:rsidRPr="00FE463F" w:rsidRDefault="00F953D7" w:rsidP="00791304">
            <w:pPr>
              <w:pStyle w:val="TableText"/>
              <w:rPr>
                <w:b/>
                <w:noProof/>
              </w:rPr>
            </w:pPr>
            <w:r w:rsidRPr="00FE463F">
              <w:rPr>
                <w:b/>
                <w:noProof/>
              </w:rPr>
              <w:t>12.1</w:t>
            </w:r>
          </w:p>
        </w:tc>
        <w:tc>
          <w:tcPr>
            <w:tcW w:w="8437" w:type="dxa"/>
          </w:tcPr>
          <w:p w14:paraId="6B9FE818" w14:textId="77777777" w:rsidR="00791304" w:rsidRPr="00FE463F" w:rsidRDefault="00F953D7" w:rsidP="00791304">
            <w:pPr>
              <w:pStyle w:val="TableText"/>
              <w:rPr>
                <w:noProof/>
              </w:rPr>
            </w:pPr>
            <w:r w:rsidRPr="00FE463F">
              <w:rPr>
                <w:noProof/>
              </w:rPr>
              <w:t>Contains the code</w:t>
            </w:r>
            <w:r w:rsidR="00C76D5C" w:rsidRPr="00FE463F">
              <w:rPr>
                <w:noProof/>
              </w:rPr>
              <w:t xml:space="preserve"> that</w:t>
            </w:r>
            <w:r w:rsidRPr="00FE463F">
              <w:rPr>
                <w:noProof/>
              </w:rPr>
              <w:t xml:space="preserve"> sets DIC(</w:t>
            </w:r>
            <w:r w:rsidR="00084217" w:rsidRPr="00FE463F">
              <w:rPr>
                <w:noProof/>
              </w:rPr>
              <w:t>“</w:t>
            </w:r>
            <w:r w:rsidRPr="00FE463F">
              <w:rPr>
                <w:noProof/>
              </w:rPr>
              <w:t>S</w:t>
            </w:r>
            <w:r w:rsidR="00084217" w:rsidRPr="00FE463F">
              <w:rPr>
                <w:noProof/>
              </w:rPr>
              <w:t>”</w:t>
            </w:r>
            <w:r w:rsidRPr="00FE463F">
              <w:rPr>
                <w:noProof/>
              </w:rPr>
              <w:t>) if a screen has been written for a pointer or a set of codes.</w:t>
            </w:r>
          </w:p>
        </w:tc>
      </w:tr>
      <w:tr w:rsidR="00791304" w:rsidRPr="00FE463F" w14:paraId="6B9FE81C" w14:textId="77777777" w:rsidTr="00F953D7">
        <w:tc>
          <w:tcPr>
            <w:tcW w:w="1139" w:type="dxa"/>
          </w:tcPr>
          <w:p w14:paraId="6B9FE81A" w14:textId="77777777" w:rsidR="00791304" w:rsidRPr="00FE463F" w:rsidRDefault="00F953D7" w:rsidP="00791304">
            <w:pPr>
              <w:pStyle w:val="TableText"/>
              <w:rPr>
                <w:b/>
                <w:noProof/>
              </w:rPr>
            </w:pPr>
            <w:r w:rsidRPr="00FE463F">
              <w:rPr>
                <w:b/>
                <w:noProof/>
              </w:rPr>
              <w:t>20</w:t>
            </w:r>
          </w:p>
        </w:tc>
        <w:tc>
          <w:tcPr>
            <w:tcW w:w="8437" w:type="dxa"/>
          </w:tcPr>
          <w:p w14:paraId="6B9FE81B" w14:textId="5086B3DE" w:rsidR="00791304" w:rsidRPr="00FE463F" w:rsidRDefault="008813DD" w:rsidP="00791304">
            <w:pPr>
              <w:pStyle w:val="TableText"/>
              <w:rPr>
                <w:noProof/>
              </w:rPr>
            </w:pPr>
            <w:r>
              <w:rPr>
                <w:noProof/>
              </w:rPr>
              <w:t>A M</w:t>
            </w:r>
            <w:r w:rsidR="00F953D7" w:rsidRPr="00FE463F">
              <w:rPr>
                <w:noProof/>
              </w:rPr>
              <w:t>ultiple that lists the fields that belong to certain groups.</w:t>
            </w:r>
          </w:p>
        </w:tc>
      </w:tr>
      <w:tr w:rsidR="00791304" w:rsidRPr="00FE463F" w14:paraId="6B9FE81F" w14:textId="77777777" w:rsidTr="00F953D7">
        <w:tc>
          <w:tcPr>
            <w:tcW w:w="1139" w:type="dxa"/>
          </w:tcPr>
          <w:p w14:paraId="6B9FE81D" w14:textId="77777777" w:rsidR="00791304" w:rsidRPr="00FE463F" w:rsidRDefault="00F953D7" w:rsidP="00791304">
            <w:pPr>
              <w:pStyle w:val="TableText"/>
              <w:rPr>
                <w:b/>
                <w:noProof/>
              </w:rPr>
            </w:pPr>
            <w:r w:rsidRPr="00FE463F">
              <w:rPr>
                <w:b/>
                <w:noProof/>
              </w:rPr>
              <w:t>21</w:t>
            </w:r>
          </w:p>
        </w:tc>
        <w:tc>
          <w:tcPr>
            <w:tcW w:w="8437" w:type="dxa"/>
          </w:tcPr>
          <w:p w14:paraId="6B9FE81E" w14:textId="77777777" w:rsidR="00791304" w:rsidRPr="00FE463F" w:rsidRDefault="00F953D7" w:rsidP="00791304">
            <w:pPr>
              <w:pStyle w:val="TableText"/>
              <w:rPr>
                <w:noProof/>
              </w:rPr>
            </w:pPr>
            <w:r w:rsidRPr="00FE463F">
              <w:rPr>
                <w:noProof/>
              </w:rPr>
              <w:t>A word-processing field that holds the field description.</w:t>
            </w:r>
          </w:p>
        </w:tc>
      </w:tr>
      <w:tr w:rsidR="00791304" w:rsidRPr="00FE463F" w14:paraId="6B9FE823" w14:textId="77777777" w:rsidTr="00F953D7">
        <w:tc>
          <w:tcPr>
            <w:tcW w:w="1139" w:type="dxa"/>
          </w:tcPr>
          <w:p w14:paraId="6B9FE820" w14:textId="77777777" w:rsidR="00791304" w:rsidRPr="00FE463F" w:rsidRDefault="00F953D7" w:rsidP="00791304">
            <w:pPr>
              <w:pStyle w:val="TableText"/>
              <w:rPr>
                <w:b/>
                <w:noProof/>
              </w:rPr>
            </w:pPr>
            <w:r w:rsidRPr="00FE463F">
              <w:rPr>
                <w:b/>
                <w:noProof/>
              </w:rPr>
              <w:t>22</w:t>
            </w:r>
          </w:p>
        </w:tc>
        <w:tc>
          <w:tcPr>
            <w:tcW w:w="8437" w:type="dxa"/>
          </w:tcPr>
          <w:p w14:paraId="6B9FE821" w14:textId="77777777" w:rsidR="00791304" w:rsidRPr="00FE463F" w:rsidRDefault="00F953D7" w:rsidP="00791304">
            <w:pPr>
              <w:pStyle w:val="TableText"/>
              <w:rPr>
                <w:noProof/>
              </w:rPr>
            </w:pPr>
            <w:r w:rsidRPr="00FE463F">
              <w:rPr>
                <w:noProof/>
              </w:rPr>
              <w:t>The name of a help frame presented to a user who entered two question marks.</w:t>
            </w:r>
          </w:p>
          <w:p w14:paraId="6B9FE822" w14:textId="77777777" w:rsidR="00F953D7" w:rsidRPr="00FE463F" w:rsidRDefault="002F0AF3" w:rsidP="00F953D7">
            <w:pPr>
              <w:pStyle w:val="TableNote"/>
              <w:rPr>
                <w:noProof/>
              </w:rPr>
            </w:pPr>
            <w:r>
              <w:rPr>
                <w:noProof/>
              </w:rPr>
              <w:lastRenderedPageBreak/>
              <w:drawing>
                <wp:inline distT="0" distB="0" distL="0" distR="0" wp14:anchorId="6B9FFBCA" wp14:editId="6B9FFBCB">
                  <wp:extent cx="304800" cy="304800"/>
                  <wp:effectExtent l="0" t="0" r="0" b="0"/>
                  <wp:docPr id="372" name="Picture 3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53D7" w:rsidRPr="00FE463F">
              <w:rPr>
                <w:b/>
                <w:noProof/>
              </w:rPr>
              <w:t xml:space="preserve"> NOTE:</w:t>
            </w:r>
            <w:r w:rsidR="00F953D7" w:rsidRPr="00FE463F">
              <w:rPr>
                <w:noProof/>
              </w:rPr>
              <w:t xml:space="preserve"> This subscript is being phased out.</w:t>
            </w:r>
          </w:p>
        </w:tc>
      </w:tr>
      <w:tr w:rsidR="00791304" w:rsidRPr="00FE463F" w14:paraId="6B9FE826" w14:textId="77777777" w:rsidTr="00F953D7">
        <w:tc>
          <w:tcPr>
            <w:tcW w:w="1139" w:type="dxa"/>
          </w:tcPr>
          <w:p w14:paraId="6B9FE824" w14:textId="77777777" w:rsidR="00791304" w:rsidRPr="00FE463F" w:rsidRDefault="00F953D7" w:rsidP="00791304">
            <w:pPr>
              <w:pStyle w:val="TableText"/>
              <w:rPr>
                <w:b/>
                <w:noProof/>
              </w:rPr>
            </w:pPr>
            <w:r w:rsidRPr="00FE463F">
              <w:rPr>
                <w:b/>
                <w:noProof/>
              </w:rPr>
              <w:lastRenderedPageBreak/>
              <w:t>23</w:t>
            </w:r>
          </w:p>
        </w:tc>
        <w:tc>
          <w:tcPr>
            <w:tcW w:w="8437" w:type="dxa"/>
          </w:tcPr>
          <w:p w14:paraId="6B9FE825" w14:textId="77777777" w:rsidR="00791304" w:rsidRPr="00FE463F" w:rsidRDefault="00F953D7" w:rsidP="00791304">
            <w:pPr>
              <w:pStyle w:val="TableText"/>
              <w:rPr>
                <w:noProof/>
              </w:rPr>
            </w:pPr>
            <w:r w:rsidRPr="00FE463F">
              <w:rPr>
                <w:noProof/>
              </w:rPr>
              <w:t>A word-processing field that holds the technical description of the field.</w:t>
            </w:r>
          </w:p>
        </w:tc>
      </w:tr>
      <w:tr w:rsidR="00791304" w:rsidRPr="00FE463F" w14:paraId="6B9FE82C" w14:textId="77777777" w:rsidTr="00F953D7">
        <w:tc>
          <w:tcPr>
            <w:tcW w:w="1139" w:type="dxa"/>
          </w:tcPr>
          <w:p w14:paraId="6B9FE827" w14:textId="77777777" w:rsidR="00791304" w:rsidRPr="00FE463F" w:rsidRDefault="00F953D7" w:rsidP="00791304">
            <w:pPr>
              <w:pStyle w:val="TableText"/>
              <w:rPr>
                <w:b/>
                <w:noProof/>
              </w:rPr>
            </w:pPr>
            <w:r w:rsidRPr="00FE463F">
              <w:rPr>
                <w:b/>
                <w:noProof/>
              </w:rPr>
              <w:t>AUDIT</w:t>
            </w:r>
          </w:p>
        </w:tc>
        <w:tc>
          <w:tcPr>
            <w:tcW w:w="8437" w:type="dxa"/>
          </w:tcPr>
          <w:p w14:paraId="6B9FE828" w14:textId="77777777" w:rsidR="00791304" w:rsidRPr="00FE463F" w:rsidRDefault="00F953D7" w:rsidP="00791304">
            <w:pPr>
              <w:pStyle w:val="TableText"/>
              <w:rPr>
                <w:noProof/>
              </w:rPr>
            </w:pPr>
            <w:r w:rsidRPr="00FE463F">
              <w:rPr>
                <w:noProof/>
              </w:rPr>
              <w:t>Contains a code defining the status of an audit trail for changes to the data in the field. Possible codes are:</w:t>
            </w:r>
          </w:p>
          <w:p w14:paraId="6B9FE829" w14:textId="77777777" w:rsidR="00F953D7" w:rsidRPr="00FE463F" w:rsidRDefault="00F953D7" w:rsidP="00F953D7">
            <w:pPr>
              <w:pStyle w:val="TableListBullet"/>
              <w:rPr>
                <w:noProof/>
                <w:szCs w:val="24"/>
              </w:rPr>
            </w:pPr>
            <w:r w:rsidRPr="00FE463F">
              <w:rPr>
                <w:b/>
                <w:noProof/>
              </w:rPr>
              <w:t>y—</w:t>
            </w:r>
            <w:r w:rsidRPr="00FE463F">
              <w:rPr>
                <w:noProof/>
              </w:rPr>
              <w:t>Always audited</w:t>
            </w:r>
          </w:p>
          <w:p w14:paraId="6B9FE82A" w14:textId="77777777" w:rsidR="00F953D7" w:rsidRPr="00FE463F" w:rsidRDefault="00F953D7" w:rsidP="00F953D7">
            <w:pPr>
              <w:pStyle w:val="TableListBullet"/>
              <w:rPr>
                <w:noProof/>
                <w:szCs w:val="24"/>
              </w:rPr>
            </w:pPr>
            <w:r w:rsidRPr="00FE463F">
              <w:rPr>
                <w:b/>
                <w:noProof/>
              </w:rPr>
              <w:t>e—</w:t>
            </w:r>
            <w:r w:rsidRPr="00FE463F">
              <w:rPr>
                <w:noProof/>
              </w:rPr>
              <w:t>Changes and deletions only audited</w:t>
            </w:r>
          </w:p>
          <w:p w14:paraId="6B9FE82B" w14:textId="77777777" w:rsidR="00F953D7" w:rsidRPr="00FE463F" w:rsidRDefault="00F953D7" w:rsidP="00F953D7">
            <w:pPr>
              <w:pStyle w:val="TableListBullet"/>
              <w:rPr>
                <w:noProof/>
              </w:rPr>
            </w:pPr>
            <w:r w:rsidRPr="00FE463F">
              <w:rPr>
                <w:b/>
                <w:noProof/>
              </w:rPr>
              <w:t>n—</w:t>
            </w:r>
            <w:r w:rsidRPr="00FE463F">
              <w:rPr>
                <w:noProof/>
              </w:rPr>
              <w:t>No audit recorded</w:t>
            </w:r>
          </w:p>
        </w:tc>
      </w:tr>
      <w:tr w:rsidR="00F953D7" w:rsidRPr="00FE463F" w14:paraId="6B9FE82F" w14:textId="77777777" w:rsidTr="00F953D7">
        <w:tc>
          <w:tcPr>
            <w:tcW w:w="1139" w:type="dxa"/>
          </w:tcPr>
          <w:p w14:paraId="6B9FE82D" w14:textId="77777777" w:rsidR="00F953D7" w:rsidRPr="00FE463F" w:rsidRDefault="00F953D7" w:rsidP="00791304">
            <w:pPr>
              <w:pStyle w:val="TableText"/>
              <w:rPr>
                <w:b/>
                <w:noProof/>
              </w:rPr>
            </w:pPr>
            <w:r w:rsidRPr="00FE463F">
              <w:rPr>
                <w:b/>
                <w:noProof/>
              </w:rPr>
              <w:t>AX</w:t>
            </w:r>
          </w:p>
        </w:tc>
        <w:tc>
          <w:tcPr>
            <w:tcW w:w="8437" w:type="dxa"/>
          </w:tcPr>
          <w:p w14:paraId="6B9FE82E" w14:textId="77777777" w:rsidR="00F953D7" w:rsidRPr="00FE463F" w:rsidRDefault="00F953D7" w:rsidP="00791304">
            <w:pPr>
              <w:pStyle w:val="TableText"/>
              <w:rPr>
                <w:noProof/>
              </w:rPr>
            </w:pPr>
            <w:r w:rsidRPr="00FE463F">
              <w:rPr>
                <w:noProof/>
              </w:rPr>
              <w:t>Contains the executable code that determines if a field should be audited.</w:t>
            </w:r>
          </w:p>
        </w:tc>
      </w:tr>
      <w:tr w:rsidR="00F953D7" w:rsidRPr="00FE463F" w14:paraId="6B9FE835" w14:textId="77777777" w:rsidTr="00F953D7">
        <w:tc>
          <w:tcPr>
            <w:tcW w:w="1139" w:type="dxa"/>
          </w:tcPr>
          <w:p w14:paraId="6B9FE830" w14:textId="77777777" w:rsidR="00F953D7" w:rsidRPr="00FE463F" w:rsidRDefault="00F953D7" w:rsidP="00791304">
            <w:pPr>
              <w:pStyle w:val="TableText"/>
              <w:rPr>
                <w:b/>
                <w:noProof/>
              </w:rPr>
            </w:pPr>
            <w:r w:rsidRPr="00FE463F">
              <w:rPr>
                <w:b/>
                <w:noProof/>
              </w:rPr>
              <w:t>DEL</w:t>
            </w:r>
          </w:p>
        </w:tc>
        <w:tc>
          <w:tcPr>
            <w:tcW w:w="8437" w:type="dxa"/>
          </w:tcPr>
          <w:p w14:paraId="6B9FE831" w14:textId="77777777" w:rsidR="00F953D7" w:rsidRPr="00FE463F" w:rsidRDefault="00F953D7" w:rsidP="00791304">
            <w:pPr>
              <w:pStyle w:val="TableText"/>
              <w:rPr>
                <w:noProof/>
              </w:rPr>
            </w:pPr>
            <w:r w:rsidRPr="00FE463F">
              <w:rPr>
                <w:noProof/>
              </w:rPr>
              <w:t xml:space="preserve">In this example, a string of executable M code that determines if the field can be deleted. This code </w:t>
            </w:r>
            <w:r w:rsidRPr="00FE463F">
              <w:rPr>
                <w:i/>
                <w:noProof/>
              </w:rPr>
              <w:t>must</w:t>
            </w:r>
            <w:r w:rsidRPr="00FE463F">
              <w:rPr>
                <w:noProof/>
              </w:rPr>
              <w:t xml:space="preserve"> contain an M </w:t>
            </w:r>
            <w:r w:rsidRPr="00FE463F">
              <w:rPr>
                <w:b/>
                <w:noProof/>
              </w:rPr>
              <w:t>IF</w:t>
            </w:r>
            <w:r w:rsidRPr="00FE463F">
              <w:rPr>
                <w:noProof/>
              </w:rPr>
              <w:t xml:space="preserve"> statement to set the value of $T. If $T is set to 1, the field cannot be deleted. Normally, the ^DD format is:</w:t>
            </w:r>
          </w:p>
          <w:p w14:paraId="6B9FE832" w14:textId="77777777" w:rsidR="00F953D7" w:rsidRPr="00FE463F" w:rsidRDefault="00F953D7" w:rsidP="00F953D7">
            <w:pPr>
              <w:pStyle w:val="TableCode"/>
              <w:rPr>
                <w:noProof/>
              </w:rPr>
            </w:pPr>
            <w:r w:rsidRPr="00FE463F">
              <w:rPr>
                <w:noProof/>
              </w:rPr>
              <w:t>^DD(File#,Field#,</w:t>
            </w:r>
            <w:r w:rsidR="00084217" w:rsidRPr="00FE463F">
              <w:rPr>
                <w:noProof/>
              </w:rPr>
              <w:t>”</w:t>
            </w:r>
            <w:r w:rsidRPr="00FE463F">
              <w:rPr>
                <w:noProof/>
              </w:rPr>
              <w:t>DEL</w:t>
            </w:r>
            <w:r w:rsidR="00084217" w:rsidRPr="00FE463F">
              <w:rPr>
                <w:noProof/>
              </w:rPr>
              <w:t>”</w:t>
            </w:r>
            <w:r w:rsidRPr="00FE463F">
              <w:rPr>
                <w:noProof/>
              </w:rPr>
              <w:t>,#,0)=</w:t>
            </w:r>
            <w:r w:rsidR="00084217" w:rsidRPr="00FE463F">
              <w:rPr>
                <w:noProof/>
              </w:rPr>
              <w:t>“</w:t>
            </w:r>
            <w:r w:rsidRPr="00FE463F">
              <w:rPr>
                <w:noProof/>
              </w:rPr>
              <w:t>executable MUMPS code</w:t>
            </w:r>
            <w:r w:rsidR="00084217" w:rsidRPr="00FE463F">
              <w:rPr>
                <w:noProof/>
              </w:rPr>
              <w:t>”</w:t>
            </w:r>
          </w:p>
          <w:p w14:paraId="6B9FE833" w14:textId="77777777" w:rsidR="00F953D7" w:rsidRPr="00FE463F" w:rsidRDefault="00F953D7" w:rsidP="00F953D7">
            <w:pPr>
              <w:pStyle w:val="TableText"/>
              <w:rPr>
                <w:noProof/>
              </w:rPr>
            </w:pPr>
            <w:r w:rsidRPr="00FE463F">
              <w:rPr>
                <w:noProof/>
              </w:rPr>
              <w:t xml:space="preserve">Where </w:t>
            </w:r>
            <w:r w:rsidRPr="00FE463F">
              <w:rPr>
                <w:b/>
                <w:noProof/>
              </w:rPr>
              <w:t>#</w:t>
            </w:r>
            <w:r w:rsidRPr="00FE463F">
              <w:rPr>
                <w:noProof/>
              </w:rPr>
              <w:t xml:space="preserve"> is an arbitrary number to distinguish each condition. If the condition was based on a particular field, then the field number was traditionally used. If </w:t>
            </w:r>
            <w:r w:rsidR="00084217" w:rsidRPr="00FE463F">
              <w:rPr>
                <w:noProof/>
              </w:rPr>
              <w:t>“</w:t>
            </w:r>
            <w:r w:rsidRPr="00FE463F">
              <w:rPr>
                <w:noProof/>
              </w:rPr>
              <w:t>DEL</w:t>
            </w:r>
            <w:r w:rsidR="00084217" w:rsidRPr="00FE463F">
              <w:rPr>
                <w:noProof/>
              </w:rPr>
              <w:t>”</w:t>
            </w:r>
            <w:r w:rsidRPr="00FE463F">
              <w:rPr>
                <w:noProof/>
              </w:rPr>
              <w:t xml:space="preserve"> nodes are on the .01 field of a file, deletion of the entire entry can be blocked.</w:t>
            </w:r>
          </w:p>
          <w:p w14:paraId="6B9FE834" w14:textId="77777777" w:rsidR="00F953D7" w:rsidRPr="00FE463F" w:rsidRDefault="00F953D7" w:rsidP="00F953D7">
            <w:pPr>
              <w:pStyle w:val="TableText"/>
              <w:rPr>
                <w:noProof/>
              </w:rPr>
            </w:pPr>
            <w:r w:rsidRPr="00FE463F">
              <w:rPr>
                <w:noProof/>
              </w:rPr>
              <w:t xml:space="preserve">If an entry is being deleted by a direct call to ^DIK, the </w:t>
            </w:r>
            <w:r w:rsidR="00084217" w:rsidRPr="00FE463F">
              <w:rPr>
                <w:noProof/>
              </w:rPr>
              <w:t>“</w:t>
            </w:r>
            <w:r w:rsidRPr="00FE463F">
              <w:rPr>
                <w:noProof/>
              </w:rPr>
              <w:t>DEL</w:t>
            </w:r>
            <w:r w:rsidR="00084217" w:rsidRPr="00FE463F">
              <w:rPr>
                <w:noProof/>
              </w:rPr>
              <w:t>”</w:t>
            </w:r>
            <w:r w:rsidRPr="00FE463F">
              <w:rPr>
                <w:noProof/>
              </w:rPr>
              <w:t xml:space="preserve"> nodes are </w:t>
            </w:r>
            <w:r w:rsidRPr="00FE463F">
              <w:rPr>
                <w:i/>
                <w:noProof/>
              </w:rPr>
              <w:t>not</w:t>
            </w:r>
            <w:r w:rsidRPr="00FE463F">
              <w:rPr>
                <w:noProof/>
              </w:rPr>
              <w:t xml:space="preserve"> checked.</w:t>
            </w:r>
          </w:p>
        </w:tc>
      </w:tr>
      <w:tr w:rsidR="00F953D7" w:rsidRPr="00FE463F" w14:paraId="6B9FE838" w14:textId="77777777" w:rsidTr="00F953D7">
        <w:tc>
          <w:tcPr>
            <w:tcW w:w="1139" w:type="dxa"/>
          </w:tcPr>
          <w:p w14:paraId="6B9FE836" w14:textId="77777777" w:rsidR="00F953D7" w:rsidRPr="00FE463F" w:rsidRDefault="00F953D7" w:rsidP="00791304">
            <w:pPr>
              <w:pStyle w:val="TableText"/>
              <w:rPr>
                <w:b/>
                <w:noProof/>
              </w:rPr>
            </w:pPr>
            <w:r w:rsidRPr="00FE463F">
              <w:rPr>
                <w:b/>
                <w:noProof/>
              </w:rPr>
              <w:t>DT</w:t>
            </w:r>
          </w:p>
        </w:tc>
        <w:tc>
          <w:tcPr>
            <w:tcW w:w="8437" w:type="dxa"/>
          </w:tcPr>
          <w:p w14:paraId="6B9FE837" w14:textId="77777777" w:rsidR="00F953D7" w:rsidRPr="00FE463F" w:rsidRDefault="00F953D7" w:rsidP="00791304">
            <w:pPr>
              <w:pStyle w:val="TableText"/>
              <w:rPr>
                <w:noProof/>
              </w:rPr>
            </w:pPr>
            <w:r w:rsidRPr="00FE463F">
              <w:rPr>
                <w:noProof/>
              </w:rPr>
              <w:t>Contains the date the field was last edited.</w:t>
            </w:r>
          </w:p>
        </w:tc>
      </w:tr>
      <w:tr w:rsidR="00F953D7" w:rsidRPr="00FE463F" w14:paraId="6B9FE83D" w14:textId="77777777" w:rsidTr="00F953D7">
        <w:tc>
          <w:tcPr>
            <w:tcW w:w="1139" w:type="dxa"/>
          </w:tcPr>
          <w:p w14:paraId="6B9FE839" w14:textId="77777777" w:rsidR="00F953D7" w:rsidRPr="00FE463F" w:rsidRDefault="00F953D7" w:rsidP="00791304">
            <w:pPr>
              <w:pStyle w:val="TableText"/>
              <w:rPr>
                <w:b/>
                <w:noProof/>
              </w:rPr>
            </w:pPr>
            <w:r w:rsidRPr="00FE463F">
              <w:rPr>
                <w:b/>
                <w:noProof/>
              </w:rPr>
              <w:t>LAYGO</w:t>
            </w:r>
          </w:p>
        </w:tc>
        <w:tc>
          <w:tcPr>
            <w:tcW w:w="8437" w:type="dxa"/>
          </w:tcPr>
          <w:p w14:paraId="6B9FE83A" w14:textId="77777777" w:rsidR="00F953D7" w:rsidRPr="00FE463F" w:rsidRDefault="00F953D7" w:rsidP="00791304">
            <w:pPr>
              <w:pStyle w:val="TableText"/>
              <w:rPr>
                <w:noProof/>
              </w:rPr>
            </w:pPr>
            <w:r w:rsidRPr="00FE463F">
              <w:rPr>
                <w:noProof/>
              </w:rPr>
              <w:t xml:space="preserve">A string of executable M code that determines if an entry can be added. This code </w:t>
            </w:r>
            <w:r w:rsidRPr="00FE463F">
              <w:rPr>
                <w:i/>
                <w:noProof/>
              </w:rPr>
              <w:t>must</w:t>
            </w:r>
            <w:r w:rsidRPr="00FE463F">
              <w:rPr>
                <w:noProof/>
              </w:rPr>
              <w:t xml:space="preserve"> contain an M </w:t>
            </w:r>
            <w:r w:rsidRPr="00FE463F">
              <w:rPr>
                <w:b/>
                <w:noProof/>
              </w:rPr>
              <w:t>IF</w:t>
            </w:r>
            <w:r w:rsidRPr="00FE463F">
              <w:rPr>
                <w:noProof/>
              </w:rPr>
              <w:t xml:space="preserve"> statement to set the value of $T. If $T is set to 0, the entry </w:t>
            </w:r>
            <w:r w:rsidRPr="00FE463F">
              <w:rPr>
                <w:i/>
                <w:noProof/>
              </w:rPr>
              <w:t>cannot</w:t>
            </w:r>
            <w:r w:rsidRPr="00FE463F">
              <w:rPr>
                <w:noProof/>
              </w:rPr>
              <w:t xml:space="preserve"> be added. Normally, the ^DD format is:</w:t>
            </w:r>
          </w:p>
          <w:p w14:paraId="6B9FE83B" w14:textId="77777777" w:rsidR="00F953D7" w:rsidRPr="00FE463F" w:rsidRDefault="00F953D7" w:rsidP="00F953D7">
            <w:pPr>
              <w:pStyle w:val="TableCode"/>
              <w:rPr>
                <w:noProof/>
              </w:rPr>
            </w:pPr>
            <w:r w:rsidRPr="00FE463F">
              <w:rPr>
                <w:noProof/>
              </w:rPr>
              <w:t>^DD(File#,.01,</w:t>
            </w:r>
            <w:r w:rsidR="00084217" w:rsidRPr="00FE463F">
              <w:rPr>
                <w:noProof/>
              </w:rPr>
              <w:t>”</w:t>
            </w:r>
            <w:r w:rsidRPr="00FE463F">
              <w:rPr>
                <w:noProof/>
              </w:rPr>
              <w:t>LAYGO</w:t>
            </w:r>
            <w:r w:rsidR="00084217" w:rsidRPr="00FE463F">
              <w:rPr>
                <w:noProof/>
              </w:rPr>
              <w:t>”</w:t>
            </w:r>
            <w:r w:rsidRPr="00FE463F">
              <w:rPr>
                <w:noProof/>
              </w:rPr>
              <w:t>,#,0)=</w:t>
            </w:r>
            <w:r w:rsidR="00084217" w:rsidRPr="00FE463F">
              <w:rPr>
                <w:noProof/>
              </w:rPr>
              <w:t>“</w:t>
            </w:r>
            <w:r w:rsidRPr="00FE463F">
              <w:rPr>
                <w:noProof/>
              </w:rPr>
              <w:t>executable MUMPS code</w:t>
            </w:r>
            <w:r w:rsidR="00084217" w:rsidRPr="00FE463F">
              <w:rPr>
                <w:noProof/>
              </w:rPr>
              <w:t>”</w:t>
            </w:r>
          </w:p>
          <w:p w14:paraId="6B9FE83C" w14:textId="77777777" w:rsidR="00F953D7" w:rsidRPr="00FE463F" w:rsidRDefault="00F953D7" w:rsidP="00F953D7">
            <w:pPr>
              <w:pStyle w:val="TableText"/>
              <w:rPr>
                <w:noProof/>
              </w:rPr>
            </w:pPr>
            <w:r w:rsidRPr="00FE463F">
              <w:rPr>
                <w:noProof/>
              </w:rPr>
              <w:t xml:space="preserve">Where </w:t>
            </w:r>
            <w:r w:rsidRPr="00FE463F">
              <w:rPr>
                <w:b/>
                <w:noProof/>
              </w:rPr>
              <w:t>#</w:t>
            </w:r>
            <w:r w:rsidRPr="00FE463F">
              <w:rPr>
                <w:noProof/>
              </w:rPr>
              <w:t xml:space="preserve"> is an arbitrary number to distinguish each condition. LAYGO nodes only apply to .01 fields.</w:t>
            </w:r>
          </w:p>
        </w:tc>
      </w:tr>
      <w:tr w:rsidR="00F953D7" w:rsidRPr="00FE463F" w14:paraId="6B9FE85B" w14:textId="77777777" w:rsidTr="00F953D7">
        <w:tc>
          <w:tcPr>
            <w:tcW w:w="1139" w:type="dxa"/>
          </w:tcPr>
          <w:p w14:paraId="6B9FE83E" w14:textId="77777777" w:rsidR="00F953D7" w:rsidRPr="00FE463F" w:rsidRDefault="00F953D7" w:rsidP="00791304">
            <w:pPr>
              <w:pStyle w:val="TableText"/>
              <w:rPr>
                <w:b/>
                <w:noProof/>
              </w:rPr>
            </w:pPr>
            <w:r w:rsidRPr="00FE463F">
              <w:rPr>
                <w:b/>
                <w:noProof/>
              </w:rPr>
              <w:t>V</w:t>
            </w:r>
          </w:p>
        </w:tc>
        <w:tc>
          <w:tcPr>
            <w:tcW w:w="8437" w:type="dxa"/>
          </w:tcPr>
          <w:p w14:paraId="6B9FE83F" w14:textId="77777777" w:rsidR="00F953D7" w:rsidRPr="00FE463F" w:rsidRDefault="00F953D7" w:rsidP="00791304">
            <w:pPr>
              <w:pStyle w:val="TableText"/>
              <w:rPr>
                <w:noProof/>
              </w:rPr>
            </w:pPr>
            <w:r w:rsidRPr="00FE463F">
              <w:rPr>
                <w:noProof/>
              </w:rPr>
              <w:t>Descendent from these nodes is information regarding variable pointers including pointed-to file, message, order, prefix, screen, and LAYGO status.</w:t>
            </w:r>
          </w:p>
          <w:p w14:paraId="6B9FE840" w14:textId="77777777" w:rsidR="00F953D7" w:rsidRPr="00FE463F" w:rsidRDefault="00F953D7" w:rsidP="00F953D7">
            <w:pPr>
              <w:pStyle w:val="TableCode"/>
              <w:rPr>
                <w:noProof/>
              </w:rPr>
            </w:pPr>
            <w:r w:rsidRPr="00FE463F">
              <w:rPr>
                <w:noProof/>
              </w:rPr>
              <w:t>^DD(File#,Field#,</w:t>
            </w:r>
            <w:r w:rsidR="00084217" w:rsidRPr="00FE463F">
              <w:rPr>
                <w:noProof/>
              </w:rPr>
              <w:t>”</w:t>
            </w:r>
            <w:r w:rsidRPr="00FE463F">
              <w:rPr>
                <w:noProof/>
              </w:rPr>
              <w:t>V</w:t>
            </w:r>
            <w:r w:rsidR="00084217" w:rsidRPr="00FE463F">
              <w:rPr>
                <w:noProof/>
              </w:rPr>
              <w:t>”</w:t>
            </w:r>
            <w:r w:rsidRPr="00FE463F">
              <w:rPr>
                <w:noProof/>
              </w:rPr>
              <w:t>,</w:t>
            </w:r>
            <w:r w:rsidRPr="00FE463F">
              <w:rPr>
                <w:i/>
                <w:noProof/>
              </w:rPr>
              <w:t>n</w:t>
            </w:r>
            <w:r w:rsidRPr="00FE463F">
              <w:rPr>
                <w:noProof/>
              </w:rPr>
              <w:t>,0)</w:t>
            </w:r>
          </w:p>
          <w:p w14:paraId="6B9FE841" w14:textId="77777777" w:rsidR="00F953D7" w:rsidRPr="00FE463F" w:rsidRDefault="00F953D7" w:rsidP="00F953D7">
            <w:pPr>
              <w:pStyle w:val="TableText"/>
              <w:rPr>
                <w:noProof/>
              </w:rPr>
            </w:pPr>
            <w:r w:rsidRPr="00FE463F">
              <w:rPr>
                <w:noProof/>
              </w:rPr>
              <w:t xml:space="preserve">Where </w:t>
            </w:r>
            <w:r w:rsidR="00084217" w:rsidRPr="00FE463F">
              <w:rPr>
                <w:noProof/>
              </w:rPr>
              <w:t>“</w:t>
            </w:r>
            <w:r w:rsidRPr="00FE463F">
              <w:rPr>
                <w:i/>
                <w:noProof/>
              </w:rPr>
              <w:t>n</w:t>
            </w:r>
            <w:r w:rsidR="00084217" w:rsidRPr="00FE463F">
              <w:rPr>
                <w:noProof/>
              </w:rPr>
              <w:t>”</w:t>
            </w:r>
            <w:r w:rsidRPr="00FE463F">
              <w:rPr>
                <w:noProof/>
              </w:rPr>
              <w:t xml:space="preserve"> is a sequential number representing a different pointed-to file. The pieces within this 0 node are:</w:t>
            </w:r>
          </w:p>
          <w:p w14:paraId="6B9FE842" w14:textId="77777777" w:rsidR="00F953D7" w:rsidRPr="00FE463F" w:rsidRDefault="00F953D7" w:rsidP="00F953D7">
            <w:pPr>
              <w:pStyle w:val="TableText"/>
              <w:rPr>
                <w:noProof/>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101"/>
              <w:gridCol w:w="7100"/>
            </w:tblGrid>
            <w:tr w:rsidR="00F953D7" w:rsidRPr="00FE463F" w14:paraId="6B9FE845" w14:textId="77777777" w:rsidTr="00F953D7">
              <w:trPr>
                <w:tblHeader/>
              </w:trPr>
              <w:tc>
                <w:tcPr>
                  <w:tcW w:w="1101" w:type="dxa"/>
                  <w:shd w:val="pct12" w:color="auto" w:fill="auto"/>
                </w:tcPr>
                <w:p w14:paraId="6B9FE843" w14:textId="77777777" w:rsidR="00F953D7" w:rsidRPr="00FE463F" w:rsidRDefault="00F953D7" w:rsidP="00F953D7">
                  <w:pPr>
                    <w:pStyle w:val="TableHeading"/>
                    <w:rPr>
                      <w:noProof/>
                    </w:rPr>
                  </w:pPr>
                  <w:r w:rsidRPr="00FE463F">
                    <w:rPr>
                      <w:noProof/>
                    </w:rPr>
                    <w:t>^-Piece</w:t>
                  </w:r>
                </w:p>
              </w:tc>
              <w:tc>
                <w:tcPr>
                  <w:tcW w:w="7100" w:type="dxa"/>
                  <w:shd w:val="pct12" w:color="auto" w:fill="auto"/>
                </w:tcPr>
                <w:p w14:paraId="6B9FE844" w14:textId="77777777" w:rsidR="00F953D7" w:rsidRPr="00FE463F" w:rsidRDefault="00F953D7" w:rsidP="00F953D7">
                  <w:pPr>
                    <w:pStyle w:val="TableHeading"/>
                    <w:rPr>
                      <w:noProof/>
                    </w:rPr>
                  </w:pPr>
                  <w:r w:rsidRPr="00FE463F">
                    <w:rPr>
                      <w:noProof/>
                    </w:rPr>
                    <w:t>Contents</w:t>
                  </w:r>
                </w:p>
              </w:tc>
            </w:tr>
            <w:tr w:rsidR="00F953D7" w:rsidRPr="00FE463F" w14:paraId="6B9FE848" w14:textId="77777777" w:rsidTr="00F953D7">
              <w:tc>
                <w:tcPr>
                  <w:tcW w:w="1101" w:type="dxa"/>
                </w:tcPr>
                <w:p w14:paraId="6B9FE846" w14:textId="77777777" w:rsidR="00F953D7" w:rsidRPr="00FE463F" w:rsidRDefault="00F953D7" w:rsidP="00F953D7">
                  <w:pPr>
                    <w:pStyle w:val="TableText"/>
                    <w:rPr>
                      <w:noProof/>
                    </w:rPr>
                  </w:pPr>
                  <w:r w:rsidRPr="00FE463F">
                    <w:rPr>
                      <w:noProof/>
                    </w:rPr>
                    <w:t>Piece 1</w:t>
                  </w:r>
                </w:p>
              </w:tc>
              <w:tc>
                <w:tcPr>
                  <w:tcW w:w="7100" w:type="dxa"/>
                </w:tcPr>
                <w:p w14:paraId="6B9FE847" w14:textId="77777777" w:rsidR="00F953D7" w:rsidRPr="00FE463F" w:rsidRDefault="00F953D7" w:rsidP="00F953D7">
                  <w:pPr>
                    <w:pStyle w:val="TableText"/>
                    <w:rPr>
                      <w:noProof/>
                    </w:rPr>
                  </w:pPr>
                  <w:r w:rsidRPr="00FE463F">
                    <w:rPr>
                      <w:noProof/>
                    </w:rPr>
                    <w:t>File number of the pointed-to file.</w:t>
                  </w:r>
                </w:p>
              </w:tc>
            </w:tr>
            <w:tr w:rsidR="00F953D7" w:rsidRPr="00FE463F" w14:paraId="6B9FE84B" w14:textId="77777777" w:rsidTr="00F953D7">
              <w:tc>
                <w:tcPr>
                  <w:tcW w:w="1101" w:type="dxa"/>
                </w:tcPr>
                <w:p w14:paraId="6B9FE849" w14:textId="77777777" w:rsidR="00F953D7" w:rsidRPr="00FE463F" w:rsidRDefault="00F953D7" w:rsidP="00F953D7">
                  <w:pPr>
                    <w:pStyle w:val="TableText"/>
                    <w:rPr>
                      <w:noProof/>
                    </w:rPr>
                  </w:pPr>
                  <w:r w:rsidRPr="00FE463F">
                    <w:rPr>
                      <w:noProof/>
                    </w:rPr>
                    <w:t>Piece 2</w:t>
                  </w:r>
                </w:p>
              </w:tc>
              <w:tc>
                <w:tcPr>
                  <w:tcW w:w="7100" w:type="dxa"/>
                </w:tcPr>
                <w:p w14:paraId="6B9FE84A" w14:textId="77777777" w:rsidR="00F953D7" w:rsidRPr="00FE463F" w:rsidRDefault="00F953D7" w:rsidP="00F953D7">
                  <w:pPr>
                    <w:pStyle w:val="TableText"/>
                    <w:rPr>
                      <w:noProof/>
                    </w:rPr>
                  </w:pPr>
                  <w:r w:rsidRPr="00FE463F">
                    <w:rPr>
                      <w:noProof/>
                    </w:rPr>
                    <w:t>Message defined for the pointed-to file.</w:t>
                  </w:r>
                </w:p>
              </w:tc>
            </w:tr>
            <w:tr w:rsidR="00F953D7" w:rsidRPr="00FE463F" w14:paraId="6B9FE84E" w14:textId="77777777" w:rsidTr="00F953D7">
              <w:tc>
                <w:tcPr>
                  <w:tcW w:w="1101" w:type="dxa"/>
                </w:tcPr>
                <w:p w14:paraId="6B9FE84C" w14:textId="77777777" w:rsidR="00F953D7" w:rsidRPr="00FE463F" w:rsidRDefault="00F953D7" w:rsidP="00F953D7">
                  <w:pPr>
                    <w:pStyle w:val="TableText"/>
                    <w:rPr>
                      <w:noProof/>
                    </w:rPr>
                  </w:pPr>
                  <w:r w:rsidRPr="00FE463F">
                    <w:rPr>
                      <w:noProof/>
                    </w:rPr>
                    <w:t>Piece 3</w:t>
                  </w:r>
                </w:p>
              </w:tc>
              <w:tc>
                <w:tcPr>
                  <w:tcW w:w="7100" w:type="dxa"/>
                </w:tcPr>
                <w:p w14:paraId="6B9FE84D" w14:textId="77777777" w:rsidR="00F953D7" w:rsidRPr="00FE463F" w:rsidRDefault="00F953D7" w:rsidP="00F953D7">
                  <w:pPr>
                    <w:pStyle w:val="TableText"/>
                    <w:rPr>
                      <w:noProof/>
                    </w:rPr>
                  </w:pPr>
                  <w:r w:rsidRPr="00FE463F">
                    <w:rPr>
                      <w:noProof/>
                    </w:rPr>
                    <w:t>Order defined for the pointed-to file.</w:t>
                  </w:r>
                </w:p>
              </w:tc>
            </w:tr>
            <w:tr w:rsidR="00F953D7" w:rsidRPr="00FE463F" w14:paraId="6B9FE851" w14:textId="77777777" w:rsidTr="00F953D7">
              <w:tc>
                <w:tcPr>
                  <w:tcW w:w="1101" w:type="dxa"/>
                </w:tcPr>
                <w:p w14:paraId="6B9FE84F" w14:textId="77777777" w:rsidR="00F953D7" w:rsidRPr="00FE463F" w:rsidRDefault="00F953D7" w:rsidP="00F953D7">
                  <w:pPr>
                    <w:pStyle w:val="TableText"/>
                    <w:rPr>
                      <w:noProof/>
                    </w:rPr>
                  </w:pPr>
                  <w:r w:rsidRPr="00FE463F">
                    <w:rPr>
                      <w:noProof/>
                    </w:rPr>
                    <w:t>Piece 4</w:t>
                  </w:r>
                </w:p>
              </w:tc>
              <w:tc>
                <w:tcPr>
                  <w:tcW w:w="7100" w:type="dxa"/>
                </w:tcPr>
                <w:p w14:paraId="6B9FE850" w14:textId="77777777" w:rsidR="00F953D7" w:rsidRPr="00FE463F" w:rsidRDefault="00F953D7" w:rsidP="00F953D7">
                  <w:pPr>
                    <w:pStyle w:val="TableText"/>
                    <w:rPr>
                      <w:noProof/>
                    </w:rPr>
                  </w:pPr>
                  <w:r w:rsidRPr="00FE463F">
                    <w:rPr>
                      <w:noProof/>
                    </w:rPr>
                    <w:t>Prefix defined for the pointed-to file.</w:t>
                  </w:r>
                </w:p>
              </w:tc>
            </w:tr>
            <w:tr w:rsidR="00F953D7" w:rsidRPr="00FE463F" w14:paraId="6B9FE854" w14:textId="77777777" w:rsidTr="00F953D7">
              <w:tc>
                <w:tcPr>
                  <w:tcW w:w="1101" w:type="dxa"/>
                </w:tcPr>
                <w:p w14:paraId="6B9FE852" w14:textId="77777777" w:rsidR="00F953D7" w:rsidRPr="00FE463F" w:rsidRDefault="00F953D7" w:rsidP="00F953D7">
                  <w:pPr>
                    <w:pStyle w:val="TableText"/>
                    <w:rPr>
                      <w:noProof/>
                    </w:rPr>
                  </w:pPr>
                  <w:r w:rsidRPr="00FE463F">
                    <w:rPr>
                      <w:noProof/>
                    </w:rPr>
                    <w:t>Piece 5</w:t>
                  </w:r>
                </w:p>
              </w:tc>
              <w:tc>
                <w:tcPr>
                  <w:tcW w:w="7100" w:type="dxa"/>
                </w:tcPr>
                <w:p w14:paraId="6B9FE853" w14:textId="77777777" w:rsidR="00F953D7" w:rsidRPr="00FE463F" w:rsidRDefault="00F953D7" w:rsidP="00F953D7">
                  <w:pPr>
                    <w:pStyle w:val="TableText"/>
                    <w:rPr>
                      <w:noProof/>
                    </w:rPr>
                  </w:pPr>
                  <w:r w:rsidRPr="00FE463F">
                    <w:rPr>
                      <w:noProof/>
                    </w:rPr>
                    <w:t>y/n indicating if a screen is set up for the pointed-to file.</w:t>
                  </w:r>
                </w:p>
              </w:tc>
            </w:tr>
            <w:tr w:rsidR="00F953D7" w:rsidRPr="00FE463F" w14:paraId="6B9FE857" w14:textId="77777777" w:rsidTr="00F953D7">
              <w:tc>
                <w:tcPr>
                  <w:tcW w:w="1101" w:type="dxa"/>
                </w:tcPr>
                <w:p w14:paraId="6B9FE855" w14:textId="77777777" w:rsidR="00F953D7" w:rsidRPr="00FE463F" w:rsidRDefault="00F953D7" w:rsidP="00F953D7">
                  <w:pPr>
                    <w:pStyle w:val="TableText"/>
                    <w:rPr>
                      <w:noProof/>
                    </w:rPr>
                  </w:pPr>
                  <w:r w:rsidRPr="00FE463F">
                    <w:rPr>
                      <w:noProof/>
                    </w:rPr>
                    <w:t>Piece 6</w:t>
                  </w:r>
                </w:p>
              </w:tc>
              <w:tc>
                <w:tcPr>
                  <w:tcW w:w="7100" w:type="dxa"/>
                </w:tcPr>
                <w:p w14:paraId="6B9FE856" w14:textId="77777777" w:rsidR="00F953D7" w:rsidRPr="00FE463F" w:rsidRDefault="00F953D7" w:rsidP="00F953D7">
                  <w:pPr>
                    <w:pStyle w:val="TableText"/>
                    <w:rPr>
                      <w:noProof/>
                    </w:rPr>
                  </w:pPr>
                  <w:r w:rsidRPr="00FE463F">
                    <w:rPr>
                      <w:noProof/>
                    </w:rPr>
                    <w:t>y/n indicating if the user can add new entries to the pointed to file.</w:t>
                  </w:r>
                </w:p>
              </w:tc>
            </w:tr>
          </w:tbl>
          <w:p w14:paraId="6B9FE858" w14:textId="77777777" w:rsidR="00F953D7" w:rsidRPr="00FE463F" w:rsidRDefault="00F953D7" w:rsidP="00F953D7">
            <w:pPr>
              <w:pStyle w:val="TableText"/>
              <w:rPr>
                <w:noProof/>
              </w:rPr>
            </w:pPr>
          </w:p>
          <w:p w14:paraId="6B9FE859" w14:textId="77777777" w:rsidR="00C86EB8" w:rsidRPr="00FE463F" w:rsidRDefault="00F953D7" w:rsidP="00C86EB8">
            <w:pPr>
              <w:pStyle w:val="TableListBullet"/>
              <w:rPr>
                <w:noProof/>
              </w:rPr>
            </w:pPr>
            <w:r w:rsidRPr="00FE463F">
              <w:rPr>
                <w:rFonts w:ascii="Courier New" w:hAnsi="Courier New" w:cs="Courier New"/>
                <w:noProof/>
                <w:sz w:val="18"/>
                <w:szCs w:val="18"/>
              </w:rPr>
              <w:t>^DD(File#,Field#,</w:t>
            </w:r>
            <w:r w:rsidR="00084217" w:rsidRPr="00FE463F">
              <w:rPr>
                <w:rFonts w:ascii="Courier New" w:hAnsi="Courier New" w:cs="Courier New"/>
                <w:noProof/>
                <w:sz w:val="18"/>
                <w:szCs w:val="18"/>
              </w:rPr>
              <w:t>”</w:t>
            </w:r>
            <w:r w:rsidRPr="00FE463F">
              <w:rPr>
                <w:rFonts w:ascii="Courier New" w:hAnsi="Courier New" w:cs="Courier New"/>
                <w:noProof/>
                <w:sz w:val="18"/>
                <w:szCs w:val="18"/>
              </w:rPr>
              <w:t>V</w:t>
            </w:r>
            <w:r w:rsidR="00084217" w:rsidRPr="00FE463F">
              <w:rPr>
                <w:rFonts w:ascii="Courier New" w:hAnsi="Courier New" w:cs="Courier New"/>
                <w:noProof/>
                <w:sz w:val="18"/>
                <w:szCs w:val="18"/>
              </w:rPr>
              <w:t>”</w:t>
            </w:r>
            <w:r w:rsidRPr="00FE463F">
              <w:rPr>
                <w:rFonts w:ascii="Courier New" w:hAnsi="Courier New" w:cs="Courier New"/>
                <w:noProof/>
                <w:sz w:val="18"/>
                <w:szCs w:val="18"/>
              </w:rPr>
              <w:t>,n,1)</w:t>
            </w:r>
            <w:r w:rsidR="00C86EB8" w:rsidRPr="00FE463F">
              <w:rPr>
                <w:noProof/>
              </w:rPr>
              <w:br/>
            </w:r>
            <w:r w:rsidR="00C86EB8" w:rsidRPr="00FE463F">
              <w:rPr>
                <w:noProof/>
              </w:rPr>
              <w:br/>
            </w:r>
            <w:r w:rsidRPr="00FE463F">
              <w:rPr>
                <w:noProof/>
              </w:rPr>
              <w:t>Contains the M code defined as a screen on the pointer to the f</w:t>
            </w:r>
            <w:r w:rsidR="00C86EB8" w:rsidRPr="00FE463F">
              <w:rPr>
                <w:noProof/>
              </w:rPr>
              <w:t xml:space="preserve">ile defined in the 0 node </w:t>
            </w:r>
            <w:r w:rsidR="00C86EB8" w:rsidRPr="00FE463F">
              <w:rPr>
                <w:noProof/>
              </w:rPr>
              <w:lastRenderedPageBreak/>
              <w:t>above.</w:t>
            </w:r>
          </w:p>
          <w:p w14:paraId="6B9FE85A" w14:textId="77777777" w:rsidR="00F953D7" w:rsidRPr="00FE463F" w:rsidRDefault="00C86EB8" w:rsidP="00C86EB8">
            <w:pPr>
              <w:pStyle w:val="TableListBullet"/>
              <w:rPr>
                <w:noProof/>
              </w:rPr>
            </w:pPr>
            <w:r w:rsidRPr="00FE463F">
              <w:rPr>
                <w:rFonts w:ascii="Courier New" w:hAnsi="Courier New" w:cs="Courier New"/>
                <w:noProof/>
                <w:sz w:val="18"/>
                <w:szCs w:val="18"/>
              </w:rPr>
              <w:t>^DD(File#,Field#,</w:t>
            </w:r>
            <w:r w:rsidR="00084217" w:rsidRPr="00FE463F">
              <w:rPr>
                <w:rFonts w:ascii="Courier New" w:hAnsi="Courier New" w:cs="Courier New"/>
                <w:noProof/>
                <w:sz w:val="18"/>
                <w:szCs w:val="18"/>
              </w:rPr>
              <w:t>”</w:t>
            </w:r>
            <w:r w:rsidRPr="00FE463F">
              <w:rPr>
                <w:rFonts w:ascii="Courier New" w:hAnsi="Courier New" w:cs="Courier New"/>
                <w:noProof/>
                <w:sz w:val="18"/>
                <w:szCs w:val="18"/>
              </w:rPr>
              <w:t>V</w:t>
            </w:r>
            <w:r w:rsidR="00084217" w:rsidRPr="00FE463F">
              <w:rPr>
                <w:rFonts w:ascii="Courier New" w:hAnsi="Courier New" w:cs="Courier New"/>
                <w:noProof/>
                <w:sz w:val="18"/>
                <w:szCs w:val="18"/>
              </w:rPr>
              <w:t>”</w:t>
            </w:r>
            <w:r w:rsidRPr="00FE463F">
              <w:rPr>
                <w:rFonts w:ascii="Courier New" w:hAnsi="Courier New" w:cs="Courier New"/>
                <w:noProof/>
                <w:sz w:val="18"/>
                <w:szCs w:val="18"/>
              </w:rPr>
              <w:t>,n,2)</w:t>
            </w:r>
            <w:r w:rsidRPr="00FE463F">
              <w:rPr>
                <w:noProof/>
              </w:rPr>
              <w:br/>
            </w:r>
            <w:r w:rsidRPr="00FE463F">
              <w:rPr>
                <w:noProof/>
              </w:rPr>
              <w:br/>
              <w:t>C</w:t>
            </w:r>
            <w:r w:rsidR="00F953D7" w:rsidRPr="00FE463F">
              <w:rPr>
                <w:noProof/>
              </w:rPr>
              <w:t>ontains a description of the screen.</w:t>
            </w:r>
          </w:p>
        </w:tc>
      </w:tr>
    </w:tbl>
    <w:p w14:paraId="6B9FE85C" w14:textId="77777777" w:rsidR="00791304" w:rsidRPr="00FE463F" w:rsidRDefault="00791304" w:rsidP="00791304">
      <w:pPr>
        <w:pStyle w:val="BodyText6"/>
        <w:rPr>
          <w:noProof/>
        </w:rPr>
      </w:pPr>
    </w:p>
    <w:p w14:paraId="6B9FE85D" w14:textId="77777777" w:rsidR="00A10EFC" w:rsidRPr="00FE463F" w:rsidRDefault="00A10EFC" w:rsidP="0074437A">
      <w:pPr>
        <w:pStyle w:val="Heading3"/>
        <w:rPr>
          <w:noProof/>
        </w:rPr>
      </w:pPr>
      <w:bookmarkStart w:id="1408" w:name="_Ref350935535"/>
      <w:bookmarkStart w:id="1409" w:name="_Toc480374445"/>
      <w:r w:rsidRPr="00FE463F">
        <w:rPr>
          <w:noProof/>
        </w:rPr>
        <w:t>Read</w:t>
      </w:r>
      <w:r w:rsidR="00ED3E9F" w:rsidRPr="00FE463F">
        <w:rPr>
          <w:noProof/>
        </w:rPr>
        <w:t>ing</w:t>
      </w:r>
      <w:r w:rsidRPr="00FE463F">
        <w:rPr>
          <w:noProof/>
        </w:rPr>
        <w:t xml:space="preserve"> the Attribute Dictionary</w:t>
      </w:r>
      <w:r w:rsidR="00994765" w:rsidRPr="00FE463F">
        <w:rPr>
          <w:noProof/>
        </w:rPr>
        <w:t>—</w:t>
      </w:r>
      <w:r w:rsidRPr="00FE463F">
        <w:rPr>
          <w:noProof/>
        </w:rPr>
        <w:t>An Example</w:t>
      </w:r>
      <w:bookmarkEnd w:id="1408"/>
      <w:bookmarkEnd w:id="1409"/>
    </w:p>
    <w:p w14:paraId="6B9FE85E" w14:textId="77777777" w:rsidR="00A10EFC" w:rsidRPr="00FE463F" w:rsidRDefault="00F7088A" w:rsidP="001E18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Structure:Reading the Attribute Dictionary\: An Example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How to:Read the Attribute Dictionary\: An Example:Global File Structure</w:instrText>
      </w:r>
      <w:r w:rsidR="00084217" w:rsidRPr="00FE463F">
        <w:rPr>
          <w:noProof/>
        </w:rPr>
        <w:instrText>”</w:instrText>
      </w:r>
      <w:r w:rsidRPr="00FE463F">
        <w:rPr>
          <w:noProof/>
        </w:rPr>
        <w:instrText xml:space="preserve"> </w:instrText>
      </w:r>
      <w:r w:rsidRPr="00FE463F">
        <w:rPr>
          <w:noProof/>
        </w:rPr>
        <w:fldChar w:fldCharType="end"/>
      </w:r>
      <w:r w:rsidR="00A90476" w:rsidRPr="00FE463F">
        <w:rPr>
          <w:noProof/>
          <w:color w:val="0000FF"/>
          <w:u w:val="single"/>
        </w:rPr>
        <w:fldChar w:fldCharType="begin"/>
      </w:r>
      <w:r w:rsidR="00A90476" w:rsidRPr="00FE463F">
        <w:rPr>
          <w:noProof/>
          <w:color w:val="0000FF"/>
          <w:u w:val="single"/>
        </w:rPr>
        <w:instrText xml:space="preserve"> REF _Ref389652980 \h  \* MERGEFORMAT </w:instrText>
      </w:r>
      <w:r w:rsidR="00A90476" w:rsidRPr="00FE463F">
        <w:rPr>
          <w:noProof/>
          <w:color w:val="0000FF"/>
          <w:u w:val="single"/>
        </w:rPr>
      </w:r>
      <w:r w:rsidR="00A90476" w:rsidRPr="00FE463F">
        <w:rPr>
          <w:noProof/>
          <w:color w:val="0000FF"/>
          <w:u w:val="single"/>
        </w:rPr>
        <w:fldChar w:fldCharType="separate"/>
      </w:r>
      <w:r w:rsidR="00F300F5" w:rsidRPr="00F300F5">
        <w:rPr>
          <w:noProof/>
          <w:color w:val="0000FF"/>
          <w:u w:val="single"/>
        </w:rPr>
        <w:t>Figure 342</w:t>
      </w:r>
      <w:r w:rsidR="00A90476" w:rsidRPr="00FE463F">
        <w:rPr>
          <w:noProof/>
          <w:color w:val="0000FF"/>
          <w:u w:val="single"/>
        </w:rPr>
        <w:fldChar w:fldCharType="end"/>
      </w:r>
      <w:r w:rsidR="00A90476" w:rsidRPr="00FE463F">
        <w:rPr>
          <w:noProof/>
        </w:rPr>
        <w:t xml:space="preserve"> shows</w:t>
      </w:r>
      <w:r w:rsidR="00A10EFC" w:rsidRPr="00FE463F">
        <w:rPr>
          <w:noProof/>
        </w:rPr>
        <w:t xml:space="preserve"> the ^DD nodes associated with </w:t>
      </w:r>
      <w:r w:rsidR="004530E8" w:rsidRPr="00FE463F">
        <w:rPr>
          <w:noProof/>
        </w:rPr>
        <w:t>the</w:t>
      </w:r>
      <w:r w:rsidR="00A10EFC" w:rsidRPr="00FE463F">
        <w:rPr>
          <w:noProof/>
        </w:rPr>
        <w:t xml:space="preserve"> sample </w:t>
      </w:r>
      <w:r w:rsidR="00863EB6" w:rsidRPr="00FE463F">
        <w:rPr>
          <w:noProof/>
        </w:rPr>
        <w:t xml:space="preserve">(fictitious) </w:t>
      </w:r>
      <w:r w:rsidR="00A10EFC" w:rsidRPr="00FE463F">
        <w:rPr>
          <w:noProof/>
        </w:rPr>
        <w:t>EMPLOYEE file:</w:t>
      </w:r>
    </w:p>
    <w:p w14:paraId="6B9FE85F" w14:textId="15F4C12C" w:rsidR="00E244EB" w:rsidRPr="00FE463F" w:rsidRDefault="00E244EB" w:rsidP="00E244EB">
      <w:pPr>
        <w:pStyle w:val="Caption"/>
        <w:rPr>
          <w:noProof/>
        </w:rPr>
      </w:pPr>
      <w:bookmarkStart w:id="1410" w:name="_Ref389652980"/>
      <w:bookmarkStart w:id="1411" w:name="_Toc48037488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342</w:t>
      </w:r>
      <w:r w:rsidR="00146ED6" w:rsidRPr="00FE463F">
        <w:rPr>
          <w:noProof/>
        </w:rPr>
        <w:fldChar w:fldCharType="end"/>
      </w:r>
      <w:bookmarkEnd w:id="1410"/>
      <w:r w:rsidR="00405EF1">
        <w:rPr>
          <w:noProof/>
        </w:rPr>
        <w:t>:</w:t>
      </w:r>
      <w:r w:rsidRPr="00FE463F">
        <w:rPr>
          <w:noProof/>
        </w:rPr>
        <w:t xml:space="preserve"> </w:t>
      </w:r>
      <w:r w:rsidR="00064B31" w:rsidRPr="00FE463F">
        <w:rPr>
          <w:noProof/>
        </w:rPr>
        <w:t>Attribute Dictionary—</w:t>
      </w:r>
      <w:r w:rsidR="007376BF" w:rsidRPr="00FE463F">
        <w:rPr>
          <w:noProof/>
        </w:rPr>
        <w:t>R</w:t>
      </w:r>
      <w:r w:rsidR="00064B31">
        <w:rPr>
          <w:noProof/>
        </w:rPr>
        <w:t xml:space="preserve">eading the Attribute Dictionary: </w:t>
      </w:r>
      <w:r w:rsidR="001E184B" w:rsidRPr="00FE463F">
        <w:rPr>
          <w:noProof/>
        </w:rPr>
        <w:t xml:space="preserve">Sample ^DD </w:t>
      </w:r>
      <w:r w:rsidR="007672B6">
        <w:rPr>
          <w:noProof/>
        </w:rPr>
        <w:t>N</w:t>
      </w:r>
      <w:r w:rsidR="001E184B" w:rsidRPr="00FE463F">
        <w:rPr>
          <w:noProof/>
        </w:rPr>
        <w:t>odes</w:t>
      </w:r>
      <w:bookmarkEnd w:id="1411"/>
    </w:p>
    <w:p w14:paraId="6B9FE860" w14:textId="77777777" w:rsidR="00A10EFC" w:rsidRPr="00FE463F" w:rsidRDefault="00A10EFC" w:rsidP="00ED4DD4">
      <w:pPr>
        <w:pStyle w:val="APICode"/>
        <w:rPr>
          <w:noProof/>
        </w:rPr>
      </w:pPr>
      <w:r w:rsidRPr="00FE463F">
        <w:rPr>
          <w:noProof/>
        </w:rPr>
        <w:t>^DD(3,.01,0)=</w:t>
      </w:r>
      <w:r w:rsidR="00084217" w:rsidRPr="00FE463F">
        <w:rPr>
          <w:noProof/>
        </w:rPr>
        <w:t>“</w:t>
      </w:r>
      <w:r w:rsidRPr="00FE463F">
        <w:rPr>
          <w:noProof/>
        </w:rPr>
        <w:t>NAME^FR^^0;1^I X</w:t>
      </w:r>
      <w:r w:rsidR="00084217" w:rsidRPr="00FE463F">
        <w:rPr>
          <w:noProof/>
        </w:rPr>
        <w:t>’</w:t>
      </w:r>
      <w:r w:rsidRPr="00FE463F">
        <w:rPr>
          <w:noProof/>
        </w:rPr>
        <w:t>?1A.AP1</w:t>
      </w:r>
      <w:r w:rsidR="00084217" w:rsidRPr="00FE463F">
        <w:rPr>
          <w:noProof/>
        </w:rPr>
        <w:t>”</w:t>
      </w:r>
      <w:r w:rsidRPr="00FE463F">
        <w:rPr>
          <w:noProof/>
        </w:rPr>
        <w:t>,</w:t>
      </w:r>
      <w:r w:rsidR="00084217" w:rsidRPr="00FE463F">
        <w:rPr>
          <w:noProof/>
        </w:rPr>
        <w:t>”</w:t>
      </w:r>
      <w:r w:rsidRPr="00FE463F">
        <w:rPr>
          <w:noProof/>
        </w:rPr>
        <w:t>.AP K X</w:t>
      </w:r>
      <w:r w:rsidR="00084217" w:rsidRPr="00FE463F">
        <w:rPr>
          <w:noProof/>
        </w:rPr>
        <w:t>”</w:t>
      </w:r>
    </w:p>
    <w:p w14:paraId="6B9FE861" w14:textId="77777777" w:rsidR="00A10EFC" w:rsidRPr="00FE463F" w:rsidRDefault="00A10EFC" w:rsidP="00ED4DD4">
      <w:pPr>
        <w:pStyle w:val="APICode"/>
        <w:rPr>
          <w:noProof/>
        </w:rPr>
      </w:pPr>
      <w:r w:rsidRPr="00FE463F">
        <w:rPr>
          <w:noProof/>
        </w:rPr>
        <w:t>^DD(3,.01,.1)=</w:t>
      </w:r>
      <w:r w:rsidR="00084217" w:rsidRPr="00FE463F">
        <w:rPr>
          <w:noProof/>
        </w:rPr>
        <w:t>“</w:t>
      </w:r>
      <w:r w:rsidRPr="00FE463F">
        <w:rPr>
          <w:noProof/>
        </w:rPr>
        <w:t>EMPLOYEE NAME</w:t>
      </w:r>
      <w:r w:rsidR="00084217" w:rsidRPr="00FE463F">
        <w:rPr>
          <w:noProof/>
        </w:rPr>
        <w:t>”</w:t>
      </w:r>
    </w:p>
    <w:p w14:paraId="6B9FE862" w14:textId="77777777" w:rsidR="00A10EFC" w:rsidRPr="00FE463F" w:rsidRDefault="00A10EFC" w:rsidP="00ED4DD4">
      <w:pPr>
        <w:pStyle w:val="APICode"/>
        <w:rPr>
          <w:noProof/>
        </w:rPr>
      </w:pPr>
      <w:r w:rsidRPr="00FE463F">
        <w:rPr>
          <w:noProof/>
        </w:rPr>
        <w:t>^DD(3,.01,1,0)=</w:t>
      </w:r>
      <w:r w:rsidR="00084217" w:rsidRPr="00FE463F">
        <w:rPr>
          <w:noProof/>
        </w:rPr>
        <w:t>“</w:t>
      </w:r>
      <w:r w:rsidRPr="00FE463F">
        <w:rPr>
          <w:noProof/>
        </w:rPr>
        <w:t>^.1^1^1</w:t>
      </w:r>
      <w:r w:rsidR="00084217" w:rsidRPr="00FE463F">
        <w:rPr>
          <w:noProof/>
        </w:rPr>
        <w:t>”</w:t>
      </w:r>
    </w:p>
    <w:p w14:paraId="6B9FE863" w14:textId="77777777" w:rsidR="00A10EFC" w:rsidRPr="00FE463F" w:rsidRDefault="00A10EFC" w:rsidP="00ED4DD4">
      <w:pPr>
        <w:pStyle w:val="APICode"/>
        <w:rPr>
          <w:noProof/>
        </w:rPr>
      </w:pPr>
      <w:r w:rsidRPr="00FE463F">
        <w:rPr>
          <w:noProof/>
        </w:rPr>
        <w:t>^DD(3,.01,1,1,0)=</w:t>
      </w:r>
      <w:r w:rsidR="00084217" w:rsidRPr="00FE463F">
        <w:rPr>
          <w:noProof/>
        </w:rPr>
        <w:t>“</w:t>
      </w:r>
      <w:r w:rsidRPr="00FE463F">
        <w:rPr>
          <w:noProof/>
        </w:rPr>
        <w:t>3^B</w:t>
      </w:r>
      <w:r w:rsidR="00084217" w:rsidRPr="00FE463F">
        <w:rPr>
          <w:noProof/>
        </w:rPr>
        <w:t>”</w:t>
      </w:r>
    </w:p>
    <w:p w14:paraId="6B9FE864" w14:textId="77777777" w:rsidR="00A10EFC" w:rsidRPr="00FE463F" w:rsidRDefault="00A10EFC" w:rsidP="00ED4DD4">
      <w:pPr>
        <w:pStyle w:val="APICode"/>
        <w:rPr>
          <w:noProof/>
        </w:rPr>
      </w:pPr>
      <w:r w:rsidRPr="00FE463F">
        <w:rPr>
          <w:noProof/>
        </w:rPr>
        <w:t>^DD(3,.01,1,1,1)=</w:t>
      </w:r>
      <w:r w:rsidR="00084217" w:rsidRPr="00FE463F">
        <w:rPr>
          <w:noProof/>
        </w:rPr>
        <w:t>“</w:t>
      </w:r>
      <w:r w:rsidRPr="00FE463F">
        <w:rPr>
          <w:noProof/>
        </w:rPr>
        <w:t>S ^EMP(</w:t>
      </w:r>
      <w:r w:rsidR="00084217" w:rsidRPr="00FE463F">
        <w:rPr>
          <w:noProof/>
        </w:rPr>
        <w:t>“</w:t>
      </w:r>
      <w:r w:rsidRPr="00FE463F">
        <w:rPr>
          <w:noProof/>
        </w:rPr>
        <w:t>B</w:t>
      </w:r>
      <w:r w:rsidR="00084217" w:rsidRPr="00FE463F">
        <w:rPr>
          <w:noProof/>
        </w:rPr>
        <w:t>”</w:t>
      </w:r>
      <w:r w:rsidRPr="00FE463F">
        <w:rPr>
          <w:noProof/>
        </w:rPr>
        <w:t>,$E(X,1,30),DA)=</w:t>
      </w:r>
      <w:r w:rsidR="00084217" w:rsidRPr="00FE463F">
        <w:rPr>
          <w:noProof/>
        </w:rPr>
        <w:t>“““</w:t>
      </w:r>
    </w:p>
    <w:p w14:paraId="6B9FE865" w14:textId="77777777" w:rsidR="00A10EFC" w:rsidRPr="00FE463F" w:rsidRDefault="00A10EFC" w:rsidP="00ED4DD4">
      <w:pPr>
        <w:pStyle w:val="APICode"/>
        <w:rPr>
          <w:noProof/>
        </w:rPr>
      </w:pPr>
      <w:r w:rsidRPr="00FE463F">
        <w:rPr>
          <w:noProof/>
        </w:rPr>
        <w:t>^DD(3,.01,1,1,2)=</w:t>
      </w:r>
      <w:r w:rsidR="00084217" w:rsidRPr="00FE463F">
        <w:rPr>
          <w:noProof/>
        </w:rPr>
        <w:t>“</w:t>
      </w:r>
      <w:r w:rsidRPr="00FE463F">
        <w:rPr>
          <w:noProof/>
        </w:rPr>
        <w:t>K ^EMP(</w:t>
      </w:r>
      <w:r w:rsidR="00084217" w:rsidRPr="00FE463F">
        <w:rPr>
          <w:noProof/>
        </w:rPr>
        <w:t>“</w:t>
      </w:r>
      <w:r w:rsidRPr="00FE463F">
        <w:rPr>
          <w:noProof/>
        </w:rPr>
        <w:t>B</w:t>
      </w:r>
      <w:r w:rsidR="00084217" w:rsidRPr="00FE463F">
        <w:rPr>
          <w:noProof/>
        </w:rPr>
        <w:t>”</w:t>
      </w:r>
      <w:r w:rsidRPr="00FE463F">
        <w:rPr>
          <w:noProof/>
        </w:rPr>
        <w:t>,$E(X,1,30),DA)</w:t>
      </w:r>
      <w:r w:rsidR="00084217" w:rsidRPr="00FE463F">
        <w:rPr>
          <w:noProof/>
        </w:rPr>
        <w:t>”</w:t>
      </w:r>
    </w:p>
    <w:p w14:paraId="6B9FE866" w14:textId="77777777" w:rsidR="00A10EFC" w:rsidRPr="00FE463F" w:rsidRDefault="00A10EFC" w:rsidP="00ED4DD4">
      <w:pPr>
        <w:pStyle w:val="APICode"/>
        <w:rPr>
          <w:noProof/>
        </w:rPr>
      </w:pPr>
      <w:r w:rsidRPr="00FE463F">
        <w:rPr>
          <w:noProof/>
        </w:rPr>
        <w:t>^DD(3,.01,3)=</w:t>
      </w:r>
      <w:r w:rsidR="00084217" w:rsidRPr="00FE463F">
        <w:rPr>
          <w:noProof/>
        </w:rPr>
        <w:t>“</w:t>
      </w:r>
      <w:r w:rsidRPr="00FE463F">
        <w:rPr>
          <w:noProof/>
        </w:rPr>
        <w:t>NAME MUST BE 3-30 CHARACTERS, IN THE FORMAT LAST,FIRST</w:t>
      </w:r>
      <w:r w:rsidR="00084217" w:rsidRPr="00FE463F">
        <w:rPr>
          <w:noProof/>
        </w:rPr>
        <w:t>”</w:t>
      </w:r>
    </w:p>
    <w:p w14:paraId="6B9FE867" w14:textId="77777777" w:rsidR="00A10EFC" w:rsidRPr="00FE463F" w:rsidRDefault="00A10EFC" w:rsidP="00ED4DD4">
      <w:pPr>
        <w:pStyle w:val="APICode"/>
        <w:rPr>
          <w:noProof/>
        </w:rPr>
      </w:pPr>
      <w:r w:rsidRPr="00FE463F">
        <w:rPr>
          <w:noProof/>
        </w:rPr>
        <w:t>^DD(3,1,0)=</w:t>
      </w:r>
      <w:r w:rsidR="00084217" w:rsidRPr="00FE463F">
        <w:rPr>
          <w:noProof/>
        </w:rPr>
        <w:t>“</w:t>
      </w:r>
      <w:r w:rsidRPr="00FE463F">
        <w:rPr>
          <w:noProof/>
        </w:rPr>
        <w:t>SEX^RS^M:MALE;F:FEMALE^0;2^Q</w:t>
      </w:r>
      <w:r w:rsidR="00084217" w:rsidRPr="00FE463F">
        <w:rPr>
          <w:noProof/>
        </w:rPr>
        <w:t>”</w:t>
      </w:r>
    </w:p>
    <w:p w14:paraId="6B9FE868" w14:textId="77777777" w:rsidR="00A10EFC" w:rsidRPr="00FE463F" w:rsidRDefault="00A10EFC" w:rsidP="00ED4DD4">
      <w:pPr>
        <w:pStyle w:val="APICode"/>
        <w:rPr>
          <w:noProof/>
        </w:rPr>
      </w:pPr>
      <w:r w:rsidRPr="00FE463F">
        <w:rPr>
          <w:noProof/>
        </w:rPr>
        <w:t>^DD(3,2,0)=</w:t>
      </w:r>
      <w:r w:rsidR="00084217" w:rsidRPr="00FE463F">
        <w:rPr>
          <w:noProof/>
        </w:rPr>
        <w:t>“</w:t>
      </w:r>
      <w:r w:rsidRPr="00FE463F">
        <w:rPr>
          <w:noProof/>
        </w:rPr>
        <w:t>DOB^D^^0;3^S %DT=</w:t>
      </w:r>
      <w:r w:rsidR="00084217" w:rsidRPr="00FE463F">
        <w:rPr>
          <w:noProof/>
        </w:rPr>
        <w:t>“</w:t>
      </w:r>
      <w:r w:rsidRPr="00FE463F">
        <w:rPr>
          <w:noProof/>
        </w:rPr>
        <w:t>EX</w:t>
      </w:r>
      <w:r w:rsidR="00084217" w:rsidRPr="00FE463F">
        <w:rPr>
          <w:noProof/>
        </w:rPr>
        <w:t>”</w:t>
      </w:r>
      <w:r w:rsidRPr="00FE463F">
        <w:rPr>
          <w:noProof/>
        </w:rPr>
        <w:t xml:space="preserve"> D ^%DT S X=Y I X&lt;1400000 K X</w:t>
      </w:r>
      <w:r w:rsidR="00084217" w:rsidRPr="00FE463F">
        <w:rPr>
          <w:noProof/>
        </w:rPr>
        <w:t>”</w:t>
      </w:r>
    </w:p>
    <w:p w14:paraId="6B9FE869" w14:textId="77777777" w:rsidR="00A10EFC" w:rsidRPr="00FE463F" w:rsidRDefault="00A10EFC" w:rsidP="00ED4DD4">
      <w:pPr>
        <w:pStyle w:val="APICode"/>
        <w:rPr>
          <w:noProof/>
        </w:rPr>
      </w:pPr>
      <w:r w:rsidRPr="00FE463F">
        <w:rPr>
          <w:noProof/>
        </w:rPr>
        <w:t>^DD(3,2,.1)=</w:t>
      </w:r>
      <w:r w:rsidR="00084217" w:rsidRPr="00FE463F">
        <w:rPr>
          <w:noProof/>
        </w:rPr>
        <w:t>“</w:t>
      </w:r>
      <w:r w:rsidRPr="00FE463F">
        <w:rPr>
          <w:noProof/>
        </w:rPr>
        <w:t>DATE OF BIRTH</w:t>
      </w:r>
      <w:r w:rsidR="00084217" w:rsidRPr="00FE463F">
        <w:rPr>
          <w:noProof/>
        </w:rPr>
        <w:t>”</w:t>
      </w:r>
    </w:p>
    <w:p w14:paraId="6B9FE86A" w14:textId="77777777" w:rsidR="00A10EFC" w:rsidRPr="00FE463F" w:rsidRDefault="00A10EFC" w:rsidP="00ED4DD4">
      <w:pPr>
        <w:pStyle w:val="APICode"/>
        <w:rPr>
          <w:noProof/>
        </w:rPr>
      </w:pPr>
      <w:r w:rsidRPr="00FE463F">
        <w:rPr>
          <w:noProof/>
        </w:rPr>
        <w:t>^DD(3,3,0)=</w:t>
      </w:r>
      <w:r w:rsidR="00084217" w:rsidRPr="00FE463F">
        <w:rPr>
          <w:noProof/>
        </w:rPr>
        <w:t>“</w:t>
      </w:r>
      <w:r w:rsidRPr="00FE463F">
        <w:rPr>
          <w:noProof/>
        </w:rPr>
        <w:t>DEPARTMENT^P13</w:t>
      </w:r>
      <w:r w:rsidR="00084217" w:rsidRPr="00FE463F">
        <w:rPr>
          <w:noProof/>
        </w:rPr>
        <w:t>’</w:t>
      </w:r>
      <w:r w:rsidRPr="00FE463F">
        <w:rPr>
          <w:noProof/>
        </w:rPr>
        <w:t>^DIZ(13,^0;4^Q</w:t>
      </w:r>
      <w:r w:rsidR="00084217" w:rsidRPr="00FE463F">
        <w:rPr>
          <w:noProof/>
        </w:rPr>
        <w:t>”</w:t>
      </w:r>
    </w:p>
    <w:p w14:paraId="6B9FE86B" w14:textId="77777777" w:rsidR="00E244EB" w:rsidRPr="00FE463F" w:rsidRDefault="00E244EB" w:rsidP="009D40A3">
      <w:pPr>
        <w:pStyle w:val="BodyText6"/>
        <w:rPr>
          <w:noProof/>
        </w:rPr>
      </w:pPr>
    </w:p>
    <w:p w14:paraId="6B9FE86C" w14:textId="77777777" w:rsidR="00A10EFC" w:rsidRPr="00FE463F" w:rsidRDefault="00A10EFC" w:rsidP="001E184B">
      <w:pPr>
        <w:pStyle w:val="BodyText"/>
        <w:keepNext/>
        <w:keepLines/>
        <w:rPr>
          <w:noProof/>
        </w:rPr>
      </w:pPr>
      <w:r w:rsidRPr="00FE463F">
        <w:rPr>
          <w:noProof/>
        </w:rPr>
        <w:t>Their meaning can be translated to:</w:t>
      </w:r>
    </w:p>
    <w:p w14:paraId="6B9FE86D" w14:textId="77777777" w:rsidR="00A10EFC" w:rsidRPr="00FE463F" w:rsidRDefault="00A10EFC" w:rsidP="001E184B">
      <w:pPr>
        <w:pStyle w:val="BodyText"/>
        <w:keepNext/>
        <w:keepLines/>
        <w:rPr>
          <w:noProof/>
        </w:rPr>
      </w:pPr>
      <w:r w:rsidRPr="00FE463F">
        <w:rPr>
          <w:noProof/>
        </w:rPr>
        <w:t>The first field is NAME (full title: EMPLOYEE NAME). It is free text data</w:t>
      </w:r>
      <w:r w:rsidR="00C76D5C" w:rsidRPr="00FE463F">
        <w:rPr>
          <w:noProof/>
        </w:rPr>
        <w:t xml:space="preserve"> that</w:t>
      </w:r>
      <w:r w:rsidRPr="00FE463F">
        <w:rPr>
          <w:noProof/>
        </w:rPr>
        <w:t xml:space="preserve"> </w:t>
      </w:r>
      <w:r w:rsidR="00945EC4" w:rsidRPr="00FE463F">
        <w:rPr>
          <w:rStyle w:val="Emphasis"/>
          <w:noProof/>
        </w:rPr>
        <w:t>must</w:t>
      </w:r>
      <w:r w:rsidRPr="00FE463F">
        <w:rPr>
          <w:noProof/>
        </w:rPr>
        <w:t xml:space="preserve"> start with at least one alpha </w:t>
      </w:r>
      <w:r w:rsidR="00BA2EFA" w:rsidRPr="00FE463F">
        <w:rPr>
          <w:noProof/>
        </w:rPr>
        <w:t xml:space="preserve">character </w:t>
      </w:r>
      <w:r w:rsidRPr="00FE463F">
        <w:rPr>
          <w:noProof/>
        </w:rPr>
        <w:t xml:space="preserve">followed by other alpha and punctuation characters and contains a comma. It is always required from the user and is stored in subscript 0, </w:t>
      </w:r>
      <w:r w:rsidRPr="00FE463F">
        <w:rPr>
          <w:b/>
          <w:noProof/>
        </w:rPr>
        <w:t>^</w:t>
      </w:r>
      <w:r w:rsidRPr="00FE463F">
        <w:rPr>
          <w:noProof/>
        </w:rPr>
        <w:t>-piece 1 of each employee</w:t>
      </w:r>
      <w:r w:rsidR="00084217" w:rsidRPr="00FE463F">
        <w:rPr>
          <w:noProof/>
        </w:rPr>
        <w:t>’</w:t>
      </w:r>
      <w:r w:rsidRPr="00FE463F">
        <w:rPr>
          <w:noProof/>
        </w:rPr>
        <w:t>s entry. If the user types a question (</w:t>
      </w:r>
      <w:r w:rsidRPr="00FE463F">
        <w:rPr>
          <w:b/>
          <w:noProof/>
        </w:rPr>
        <w:t>?</w:t>
      </w:r>
      <w:r w:rsidRPr="00FE463F">
        <w:rPr>
          <w:noProof/>
        </w:rPr>
        <w:t>) when asked for the NAME, the user see</w:t>
      </w:r>
      <w:r w:rsidR="00BA2EFA" w:rsidRPr="00FE463F">
        <w:rPr>
          <w:noProof/>
        </w:rPr>
        <w:t>s</w:t>
      </w:r>
      <w:r w:rsidRPr="00FE463F">
        <w:rPr>
          <w:noProof/>
        </w:rPr>
        <w:t>:</w:t>
      </w:r>
    </w:p>
    <w:p w14:paraId="6B9FE86E" w14:textId="69A384A2" w:rsidR="009D40A3" w:rsidRPr="00FE463F" w:rsidRDefault="009D40A3" w:rsidP="009D40A3">
      <w:pPr>
        <w:pStyle w:val="Caption"/>
        <w:rPr>
          <w:noProof/>
        </w:rPr>
      </w:pPr>
      <w:bookmarkStart w:id="1412" w:name="_Toc48037488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343</w:t>
      </w:r>
      <w:r w:rsidRPr="00FE463F">
        <w:rPr>
          <w:noProof/>
        </w:rPr>
        <w:fldChar w:fldCharType="end"/>
      </w:r>
      <w:r w:rsidR="00405EF1">
        <w:rPr>
          <w:noProof/>
        </w:rPr>
        <w:t>:</w:t>
      </w:r>
      <w:r w:rsidR="007376BF" w:rsidRPr="00FE463F">
        <w:rPr>
          <w:noProof/>
        </w:rPr>
        <w:t xml:space="preserve"> </w:t>
      </w:r>
      <w:r w:rsidR="00064B31" w:rsidRPr="00FE463F">
        <w:rPr>
          <w:noProof/>
        </w:rPr>
        <w:t>Attribute Dictionary—</w:t>
      </w:r>
      <w:r w:rsidR="007376BF" w:rsidRPr="00FE463F">
        <w:rPr>
          <w:noProof/>
        </w:rPr>
        <w:t>R</w:t>
      </w:r>
      <w:r w:rsidR="00064B31">
        <w:rPr>
          <w:noProof/>
        </w:rPr>
        <w:t xml:space="preserve">eading the Attribute Dictionary: </w:t>
      </w:r>
      <w:r w:rsidR="007376BF" w:rsidRPr="00FE463F">
        <w:rPr>
          <w:noProof/>
        </w:rPr>
        <w:t>Sample Translated Meaning</w:t>
      </w:r>
      <w:bookmarkEnd w:id="1412"/>
    </w:p>
    <w:p w14:paraId="6B9FE86F" w14:textId="77777777" w:rsidR="00A10EFC" w:rsidRPr="00FE463F" w:rsidRDefault="00A10EFC" w:rsidP="00FB1CBD">
      <w:pPr>
        <w:pStyle w:val="Dialogue"/>
        <w:rPr>
          <w:noProof/>
        </w:rPr>
      </w:pPr>
      <w:r w:rsidRPr="00FE463F">
        <w:rPr>
          <w:noProof/>
        </w:rPr>
        <w:t>NAME MUST BE 3-30 CHARACTERS, IN THE FORMAT LAST,FIRST</w:t>
      </w:r>
    </w:p>
    <w:p w14:paraId="6B9FE870" w14:textId="77777777" w:rsidR="00E244EB" w:rsidRPr="00FE463F" w:rsidRDefault="00E244EB" w:rsidP="009D40A3">
      <w:pPr>
        <w:pStyle w:val="BodyText6"/>
        <w:rPr>
          <w:noProof/>
        </w:rPr>
      </w:pPr>
    </w:p>
    <w:p w14:paraId="6B9FE871" w14:textId="77777777" w:rsidR="00A10EFC" w:rsidRPr="00FE463F" w:rsidRDefault="00A10EFC" w:rsidP="001E184B">
      <w:pPr>
        <w:pStyle w:val="BodyText"/>
        <w:keepNext/>
        <w:keepLines/>
        <w:rPr>
          <w:noProof/>
        </w:rPr>
      </w:pPr>
      <w:r w:rsidRPr="00FE463F">
        <w:rPr>
          <w:noProof/>
        </w:rPr>
        <w:t xml:space="preserve">The </w:t>
      </w:r>
      <w:r w:rsidR="00863EB6" w:rsidRPr="00FE463F">
        <w:rPr>
          <w:noProof/>
        </w:rPr>
        <w:t xml:space="preserve">(fictitious) </w:t>
      </w:r>
      <w:r w:rsidRPr="00FE463F">
        <w:rPr>
          <w:noProof/>
        </w:rPr>
        <w:t xml:space="preserve">EMPLOYEE file is cross-referenced by NAME so every time a name is changed, the corresponding subscript under </w:t>
      </w:r>
      <w:r w:rsidR="0082093C" w:rsidRPr="00FE463F">
        <w:rPr>
          <w:noProof/>
        </w:rPr>
        <w:t xml:space="preserve">(fictitious) </w:t>
      </w:r>
      <w:r w:rsidRPr="00FE463F">
        <w:rPr>
          <w:noProof/>
        </w:rPr>
        <w:t>^EMP(</w:t>
      </w:r>
      <w:r w:rsidR="00084217" w:rsidRPr="00FE463F">
        <w:rPr>
          <w:noProof/>
        </w:rPr>
        <w:t>“</w:t>
      </w:r>
      <w:r w:rsidRPr="00FE463F">
        <w:rPr>
          <w:noProof/>
        </w:rPr>
        <w:t>B</w:t>
      </w:r>
      <w:r w:rsidR="00084217" w:rsidRPr="00FE463F">
        <w:rPr>
          <w:noProof/>
        </w:rPr>
        <w:t>”</w:t>
      </w:r>
      <w:r w:rsidRPr="00FE463F">
        <w:rPr>
          <w:noProof/>
        </w:rPr>
        <w:t xml:space="preserve">) is also changed. DA </w:t>
      </w:r>
      <w:r w:rsidR="00BA2EFA" w:rsidRPr="00FE463F">
        <w:rPr>
          <w:noProof/>
        </w:rPr>
        <w:t>is always</w:t>
      </w:r>
      <w:r w:rsidRPr="00FE463F">
        <w:rPr>
          <w:noProof/>
        </w:rPr>
        <w:t xml:space="preserve"> the internal number of the employee when the cross-referencing code is executed. If a second cross-reference for NAME existed (for example, a trigger), it would be descendent from:</w:t>
      </w:r>
    </w:p>
    <w:p w14:paraId="6B9FE872" w14:textId="412417EA" w:rsidR="00E244EB" w:rsidRPr="00FE463F" w:rsidRDefault="009D40A3" w:rsidP="009D40A3">
      <w:pPr>
        <w:pStyle w:val="Caption"/>
        <w:rPr>
          <w:noProof/>
        </w:rPr>
      </w:pPr>
      <w:bookmarkStart w:id="1413" w:name="_Toc48037488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344</w:t>
      </w:r>
      <w:r w:rsidRPr="00FE463F">
        <w:rPr>
          <w:noProof/>
        </w:rPr>
        <w:fldChar w:fldCharType="end"/>
      </w:r>
      <w:r w:rsidR="00405EF1">
        <w:rPr>
          <w:noProof/>
        </w:rPr>
        <w:t>:</w:t>
      </w:r>
      <w:r w:rsidR="007376BF" w:rsidRPr="00FE463F">
        <w:rPr>
          <w:noProof/>
        </w:rPr>
        <w:t xml:space="preserve"> </w:t>
      </w:r>
      <w:r w:rsidR="00064B31" w:rsidRPr="00FE463F">
        <w:rPr>
          <w:noProof/>
        </w:rPr>
        <w:t>Attribute Dictionary—</w:t>
      </w:r>
      <w:r w:rsidR="007376BF" w:rsidRPr="00FE463F">
        <w:rPr>
          <w:noProof/>
        </w:rPr>
        <w:t>R</w:t>
      </w:r>
      <w:r w:rsidR="00064B31">
        <w:rPr>
          <w:noProof/>
        </w:rPr>
        <w:t xml:space="preserve">eading the Attribute Dictionary: </w:t>
      </w:r>
      <w:r w:rsidR="007376BF" w:rsidRPr="00FE463F">
        <w:rPr>
          <w:noProof/>
        </w:rPr>
        <w:t>Sample DD Descendent Cross-references</w:t>
      </w:r>
      <w:bookmarkEnd w:id="1413"/>
    </w:p>
    <w:p w14:paraId="6B9FE873" w14:textId="77777777" w:rsidR="00A10EFC" w:rsidRPr="00FE463F" w:rsidRDefault="00A10EFC" w:rsidP="00ED4DD4">
      <w:pPr>
        <w:pStyle w:val="APICode"/>
        <w:rPr>
          <w:noProof/>
        </w:rPr>
      </w:pPr>
      <w:r w:rsidRPr="00FE463F">
        <w:rPr>
          <w:noProof/>
        </w:rPr>
        <w:t>^DD(3,.01,1,2</w:t>
      </w:r>
    </w:p>
    <w:p w14:paraId="6B9FE874" w14:textId="77777777" w:rsidR="00E244EB" w:rsidRPr="00FE463F" w:rsidRDefault="00E244EB" w:rsidP="009D40A3">
      <w:pPr>
        <w:pStyle w:val="BodyText6"/>
        <w:rPr>
          <w:noProof/>
        </w:rPr>
      </w:pPr>
    </w:p>
    <w:p w14:paraId="6B9FE875" w14:textId="77777777" w:rsidR="00A10EFC" w:rsidRPr="00FE463F" w:rsidRDefault="00A10EFC" w:rsidP="001E184B">
      <w:pPr>
        <w:pStyle w:val="BodyText"/>
        <w:rPr>
          <w:noProof/>
        </w:rPr>
      </w:pPr>
      <w:r w:rsidRPr="00FE463F">
        <w:rPr>
          <w:noProof/>
        </w:rPr>
        <w:t xml:space="preserve">The second field is SEX. It is stored as either </w:t>
      </w:r>
      <w:r w:rsidRPr="00FE463F">
        <w:rPr>
          <w:b/>
          <w:noProof/>
        </w:rPr>
        <w:t>M</w:t>
      </w:r>
      <w:r w:rsidRPr="00FE463F">
        <w:rPr>
          <w:noProof/>
        </w:rPr>
        <w:t xml:space="preserve"> or </w:t>
      </w:r>
      <w:r w:rsidRPr="00FE463F">
        <w:rPr>
          <w:b/>
          <w:noProof/>
        </w:rPr>
        <w:t>F</w:t>
      </w:r>
      <w:r w:rsidRPr="00FE463F">
        <w:rPr>
          <w:noProof/>
        </w:rPr>
        <w:t xml:space="preserve"> in the second ^-piece position of subscript 0 of each </w:t>
      </w:r>
      <w:r w:rsidR="00863EB6" w:rsidRPr="00FE463F">
        <w:rPr>
          <w:noProof/>
        </w:rPr>
        <w:t xml:space="preserve">(fictitious) </w:t>
      </w:r>
      <w:r w:rsidRPr="00FE463F">
        <w:rPr>
          <w:noProof/>
        </w:rPr>
        <w:t xml:space="preserve">EMPLOYEE file entry. The user is required to respond and can type </w:t>
      </w:r>
      <w:r w:rsidRPr="00FE463F">
        <w:rPr>
          <w:b/>
          <w:noProof/>
        </w:rPr>
        <w:t>MALE</w:t>
      </w:r>
      <w:r w:rsidRPr="00FE463F">
        <w:rPr>
          <w:noProof/>
        </w:rPr>
        <w:t xml:space="preserve"> instead of </w:t>
      </w:r>
      <w:r w:rsidRPr="00FE463F">
        <w:rPr>
          <w:b/>
          <w:noProof/>
        </w:rPr>
        <w:t>M</w:t>
      </w:r>
      <w:r w:rsidRPr="00FE463F">
        <w:rPr>
          <w:noProof/>
        </w:rPr>
        <w:t xml:space="preserve">, and </w:t>
      </w:r>
      <w:r w:rsidRPr="00FE463F">
        <w:rPr>
          <w:b/>
          <w:noProof/>
        </w:rPr>
        <w:t>FEMALE</w:t>
      </w:r>
      <w:r w:rsidRPr="00FE463F">
        <w:rPr>
          <w:noProof/>
        </w:rPr>
        <w:t xml:space="preserve"> instead of </w:t>
      </w:r>
      <w:r w:rsidRPr="00FE463F">
        <w:rPr>
          <w:b/>
          <w:noProof/>
        </w:rPr>
        <w:t>F</w:t>
      </w:r>
      <w:r w:rsidRPr="00FE463F">
        <w:rPr>
          <w:noProof/>
        </w:rPr>
        <w:t>. The user see</w:t>
      </w:r>
      <w:r w:rsidR="00147E29" w:rsidRPr="00FE463F">
        <w:rPr>
          <w:noProof/>
        </w:rPr>
        <w:t>s</w:t>
      </w:r>
      <w:r w:rsidRPr="00FE463F">
        <w:rPr>
          <w:noProof/>
        </w:rPr>
        <w:t xml:space="preserve"> the two choices displayed if a </w:t>
      </w:r>
      <w:r w:rsidRPr="00FE463F">
        <w:rPr>
          <w:b/>
          <w:noProof/>
        </w:rPr>
        <w:t>?</w:t>
      </w:r>
      <w:r w:rsidRPr="00FE463F">
        <w:rPr>
          <w:noProof/>
        </w:rPr>
        <w:t xml:space="preserve"> is typed when asked for SEX.</w:t>
      </w:r>
    </w:p>
    <w:p w14:paraId="6B9FE876" w14:textId="77777777" w:rsidR="00A10EFC" w:rsidRPr="00FE463F" w:rsidRDefault="00A10EFC" w:rsidP="001E184B">
      <w:pPr>
        <w:pStyle w:val="BodyText"/>
        <w:rPr>
          <w:noProof/>
        </w:rPr>
      </w:pPr>
      <w:r w:rsidRPr="00FE463F">
        <w:rPr>
          <w:noProof/>
        </w:rPr>
        <w:t xml:space="preserve">The third field is DOB (full title: DATE OF BIRTH). It is </w:t>
      </w:r>
      <w:r w:rsidRPr="00FE463F">
        <w:rPr>
          <w:i/>
          <w:noProof/>
        </w:rPr>
        <w:t>not</w:t>
      </w:r>
      <w:r w:rsidRPr="00FE463F">
        <w:rPr>
          <w:noProof/>
        </w:rPr>
        <w:t xml:space="preserve"> required. If entered, it </w:t>
      </w:r>
      <w:r w:rsidR="00945EC4" w:rsidRPr="00FE463F">
        <w:rPr>
          <w:rStyle w:val="Emphasis"/>
          <w:noProof/>
        </w:rPr>
        <w:t>must</w:t>
      </w:r>
      <w:r w:rsidRPr="00FE463F">
        <w:rPr>
          <w:noProof/>
        </w:rPr>
        <w:t xml:space="preserve"> be in the format of a date after 1840. It is stored in the third </w:t>
      </w:r>
      <w:r w:rsidRPr="00FE463F">
        <w:rPr>
          <w:b/>
          <w:noProof/>
        </w:rPr>
        <w:t>^</w:t>
      </w:r>
      <w:r w:rsidRPr="00FE463F">
        <w:rPr>
          <w:noProof/>
        </w:rPr>
        <w:t xml:space="preserve">- piece of subscript 0 of the </w:t>
      </w:r>
      <w:r w:rsidR="00863EB6" w:rsidRPr="00FE463F">
        <w:rPr>
          <w:noProof/>
        </w:rPr>
        <w:t xml:space="preserve">(fictitious) </w:t>
      </w:r>
      <w:r w:rsidRPr="00FE463F">
        <w:rPr>
          <w:noProof/>
        </w:rPr>
        <w:t>EMPLOYEE file entry.</w:t>
      </w:r>
    </w:p>
    <w:p w14:paraId="6B9FE877" w14:textId="77777777" w:rsidR="00A10EFC" w:rsidRPr="00FE463F" w:rsidRDefault="00A10EFC" w:rsidP="001E184B">
      <w:pPr>
        <w:pStyle w:val="BodyText"/>
        <w:rPr>
          <w:noProof/>
        </w:rPr>
      </w:pPr>
      <w:r w:rsidRPr="00FE463F">
        <w:rPr>
          <w:noProof/>
        </w:rPr>
        <w:lastRenderedPageBreak/>
        <w:t xml:space="preserve">The fourth field is DEPARTMENT; it is </w:t>
      </w:r>
      <w:r w:rsidRPr="00FE463F">
        <w:rPr>
          <w:i/>
          <w:noProof/>
        </w:rPr>
        <w:t>not</w:t>
      </w:r>
      <w:r w:rsidRPr="00FE463F">
        <w:rPr>
          <w:noProof/>
        </w:rPr>
        <w:t xml:space="preserve"> required. It is a pointer to file number 13 and adding new entries (LAYGO) to the </w:t>
      </w:r>
      <w:r w:rsidR="00147E29" w:rsidRPr="00FE463F">
        <w:rPr>
          <w:noProof/>
        </w:rPr>
        <w:t xml:space="preserve">(fictitious) </w:t>
      </w:r>
      <w:r w:rsidRPr="00FE463F">
        <w:rPr>
          <w:noProof/>
        </w:rPr>
        <w:t xml:space="preserve">DEPARTMENT file from the </w:t>
      </w:r>
      <w:r w:rsidR="00863EB6" w:rsidRPr="00FE463F">
        <w:rPr>
          <w:noProof/>
        </w:rPr>
        <w:t xml:space="preserve">(fictitious) </w:t>
      </w:r>
      <w:r w:rsidRPr="00FE463F">
        <w:rPr>
          <w:noProof/>
        </w:rPr>
        <w:t xml:space="preserve">EMPLOYEE file is </w:t>
      </w:r>
      <w:r w:rsidR="004464E3" w:rsidRPr="00FE463F">
        <w:rPr>
          <w:rStyle w:val="Emphasis"/>
          <w:noProof/>
        </w:rPr>
        <w:t>not</w:t>
      </w:r>
      <w:r w:rsidRPr="00FE463F">
        <w:rPr>
          <w:noProof/>
        </w:rPr>
        <w:t xml:space="preserve"> allowed as indicated by the apostrophe (</w:t>
      </w:r>
      <w:r w:rsidR="00084217" w:rsidRPr="00FE463F">
        <w:rPr>
          <w:b/>
          <w:noProof/>
        </w:rPr>
        <w:t>‘</w:t>
      </w:r>
      <w:r w:rsidRPr="00FE463F">
        <w:rPr>
          <w:noProof/>
        </w:rPr>
        <w:t xml:space="preserve">) after the number 13. It is stored in the fourth </w:t>
      </w:r>
      <w:r w:rsidRPr="00FE463F">
        <w:rPr>
          <w:i/>
          <w:noProof/>
        </w:rPr>
        <w:t>^</w:t>
      </w:r>
      <w:r w:rsidRPr="00FE463F">
        <w:rPr>
          <w:noProof/>
        </w:rPr>
        <w:t xml:space="preserve">-piece of subscript zero of the </w:t>
      </w:r>
      <w:r w:rsidR="00863EB6" w:rsidRPr="00FE463F">
        <w:rPr>
          <w:noProof/>
        </w:rPr>
        <w:t xml:space="preserve">(fictitious) </w:t>
      </w:r>
      <w:r w:rsidRPr="00FE463F">
        <w:rPr>
          <w:noProof/>
        </w:rPr>
        <w:t>EMPLOYEE file entry. The internal value of the Employee</w:t>
      </w:r>
      <w:r w:rsidR="00084217" w:rsidRPr="00FE463F">
        <w:rPr>
          <w:noProof/>
        </w:rPr>
        <w:t>’</w:t>
      </w:r>
      <w:r w:rsidRPr="00FE463F">
        <w:rPr>
          <w:noProof/>
        </w:rPr>
        <w:t xml:space="preserve">s department in the </w:t>
      </w:r>
      <w:r w:rsidR="00147E29" w:rsidRPr="00FE463F">
        <w:rPr>
          <w:noProof/>
        </w:rPr>
        <w:t xml:space="preserve">(fictitious) </w:t>
      </w:r>
      <w:r w:rsidRPr="00FE463F">
        <w:rPr>
          <w:noProof/>
        </w:rPr>
        <w:t xml:space="preserve">DEPARTMENT file is stored in this location. The data of the </w:t>
      </w:r>
      <w:r w:rsidR="00147E29" w:rsidRPr="00FE463F">
        <w:rPr>
          <w:noProof/>
        </w:rPr>
        <w:t xml:space="preserve">(fictitious) </w:t>
      </w:r>
      <w:r w:rsidRPr="00FE463F">
        <w:rPr>
          <w:noProof/>
        </w:rPr>
        <w:t>DEPARTMENT file can be found in ^DIZ(13,.</w:t>
      </w:r>
    </w:p>
    <w:p w14:paraId="6B9FE878" w14:textId="77777777" w:rsidR="00A10EFC" w:rsidRPr="00FE463F" w:rsidRDefault="00F7088A" w:rsidP="001E184B">
      <w:pPr>
        <w:pStyle w:val="BodyText"/>
        <w:keepNext/>
        <w:keepLines/>
        <w:rPr>
          <w:noProof/>
        </w:rPr>
      </w:pPr>
      <w:r w:rsidRPr="00FE463F">
        <w:rPr>
          <w:noProof/>
        </w:rPr>
        <w:t>Suppose there is also a M</w:t>
      </w:r>
      <w:r w:rsidR="00A10EFC" w:rsidRPr="00FE463F">
        <w:rPr>
          <w:noProof/>
        </w:rPr>
        <w:t>ulti</w:t>
      </w:r>
      <w:r w:rsidRPr="00FE463F">
        <w:rPr>
          <w:noProof/>
        </w:rPr>
        <w:t>ple-valued field, SKILL. A M</w:t>
      </w:r>
      <w:r w:rsidR="00A10EFC" w:rsidRPr="00FE463F">
        <w:rPr>
          <w:noProof/>
        </w:rPr>
        <w:t xml:space="preserve">ultiple-valued field is described by a separate data dictionary. </w:t>
      </w:r>
      <w:r w:rsidR="00C9653C" w:rsidRPr="00FE463F">
        <w:rPr>
          <w:noProof/>
        </w:rPr>
        <w:t>VA FileMan</w:t>
      </w:r>
      <w:r w:rsidR="00A10EFC" w:rsidRPr="00FE463F">
        <w:rPr>
          <w:noProof/>
        </w:rPr>
        <w:t xml:space="preserve"> creates this new data dictionary descendent from a </w:t>
      </w:r>
      <w:r w:rsidR="00A10EFC" w:rsidRPr="00FE463F">
        <w:rPr>
          <w:i/>
          <w:noProof/>
        </w:rPr>
        <w:t>non</w:t>
      </w:r>
      <w:r w:rsidR="00A10EFC" w:rsidRPr="00FE463F">
        <w:rPr>
          <w:noProof/>
        </w:rPr>
        <w:t xml:space="preserve">-integer subscript of ^DD. In the case of the </w:t>
      </w:r>
      <w:r w:rsidR="00863EB6" w:rsidRPr="00FE463F">
        <w:rPr>
          <w:noProof/>
        </w:rPr>
        <w:t xml:space="preserve">(fictitious) </w:t>
      </w:r>
      <w:r w:rsidR="00A10EFC" w:rsidRPr="00FE463F">
        <w:rPr>
          <w:noProof/>
        </w:rPr>
        <w:t>EMPLOYEE file described by ^DD(3), it would store subsidiary data dictionaries in ^DD(3.01), ^DD(3.02), etc. The subs</w:t>
      </w:r>
      <w:r w:rsidRPr="00FE463F">
        <w:rPr>
          <w:noProof/>
        </w:rPr>
        <w:t>idiary data dictionary for the M</w:t>
      </w:r>
      <w:r w:rsidR="00A10EFC" w:rsidRPr="00FE463F">
        <w:rPr>
          <w:noProof/>
        </w:rPr>
        <w:t>ultiple-valued SKILL field could look like this:</w:t>
      </w:r>
    </w:p>
    <w:p w14:paraId="6B9FE879" w14:textId="20B6366A" w:rsidR="00E244EB" w:rsidRPr="00FE463F" w:rsidRDefault="009D40A3" w:rsidP="009D40A3">
      <w:pPr>
        <w:pStyle w:val="Caption"/>
        <w:rPr>
          <w:noProof/>
        </w:rPr>
      </w:pPr>
      <w:bookmarkStart w:id="1414" w:name="_Toc48037488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345</w:t>
      </w:r>
      <w:r w:rsidRPr="00FE463F">
        <w:rPr>
          <w:noProof/>
        </w:rPr>
        <w:fldChar w:fldCharType="end"/>
      </w:r>
      <w:r w:rsidR="00405EF1">
        <w:rPr>
          <w:noProof/>
        </w:rPr>
        <w:t>:</w:t>
      </w:r>
      <w:r w:rsidR="007376BF" w:rsidRPr="00FE463F">
        <w:rPr>
          <w:noProof/>
        </w:rPr>
        <w:t xml:space="preserve"> </w:t>
      </w:r>
      <w:r w:rsidR="00064B31" w:rsidRPr="00FE463F">
        <w:rPr>
          <w:noProof/>
        </w:rPr>
        <w:t>Attribute Dictionary—</w:t>
      </w:r>
      <w:r w:rsidR="007376BF" w:rsidRPr="00FE463F">
        <w:rPr>
          <w:noProof/>
        </w:rPr>
        <w:t>Reading t</w:t>
      </w:r>
      <w:r w:rsidR="00064B31">
        <w:rPr>
          <w:noProof/>
        </w:rPr>
        <w:t xml:space="preserve">he Attribute Dictionary: </w:t>
      </w:r>
      <w:r w:rsidR="007672B6">
        <w:rPr>
          <w:noProof/>
        </w:rPr>
        <w:t>Sample Subsidiary Data D</w:t>
      </w:r>
      <w:r w:rsidR="007376BF" w:rsidRPr="00FE463F">
        <w:rPr>
          <w:noProof/>
        </w:rPr>
        <w:t>ictionary</w:t>
      </w:r>
      <w:bookmarkEnd w:id="1414"/>
    </w:p>
    <w:p w14:paraId="6B9FE87A" w14:textId="77777777" w:rsidR="00A10EFC" w:rsidRPr="00FE463F" w:rsidRDefault="00A10EFC" w:rsidP="00ED4DD4">
      <w:pPr>
        <w:pStyle w:val="APICode"/>
        <w:rPr>
          <w:noProof/>
        </w:rPr>
      </w:pPr>
      <w:r w:rsidRPr="00FE463F">
        <w:rPr>
          <w:noProof/>
        </w:rPr>
        <w:t>^DD(3.01,0)=</w:t>
      </w:r>
      <w:r w:rsidR="00084217" w:rsidRPr="00FE463F">
        <w:rPr>
          <w:noProof/>
        </w:rPr>
        <w:t>“</w:t>
      </w:r>
      <w:r w:rsidRPr="00FE463F">
        <w:rPr>
          <w:noProof/>
        </w:rPr>
        <w:t>SKILL subfield^^1^2</w:t>
      </w:r>
      <w:r w:rsidR="00084217" w:rsidRPr="00FE463F">
        <w:rPr>
          <w:noProof/>
        </w:rPr>
        <w:t>”</w:t>
      </w:r>
    </w:p>
    <w:p w14:paraId="6B9FE87B" w14:textId="77777777" w:rsidR="00A10EFC" w:rsidRPr="00FE463F" w:rsidRDefault="00A10EFC" w:rsidP="00ED4DD4">
      <w:pPr>
        <w:pStyle w:val="APICode"/>
        <w:rPr>
          <w:noProof/>
        </w:rPr>
      </w:pPr>
      <w:r w:rsidRPr="00FE463F">
        <w:rPr>
          <w:noProof/>
        </w:rPr>
        <w:t>^DD(3.01,.01,0)=</w:t>
      </w:r>
      <w:r w:rsidR="00084217" w:rsidRPr="00FE463F">
        <w:rPr>
          <w:noProof/>
        </w:rPr>
        <w:t>“</w:t>
      </w:r>
      <w:r w:rsidRPr="00FE463F">
        <w:rPr>
          <w:noProof/>
        </w:rPr>
        <w:t>SKILL^MF^^0;1^K:$L(X)&gt;30!($L(X)&lt;3) X</w:t>
      </w:r>
      <w:r w:rsidR="00084217" w:rsidRPr="00FE463F">
        <w:rPr>
          <w:noProof/>
        </w:rPr>
        <w:t>”</w:t>
      </w:r>
    </w:p>
    <w:p w14:paraId="6B9FE87C" w14:textId="77777777" w:rsidR="00A10EFC" w:rsidRPr="00FE463F" w:rsidRDefault="00A10EFC" w:rsidP="00ED4DD4">
      <w:pPr>
        <w:pStyle w:val="APICode"/>
        <w:rPr>
          <w:noProof/>
        </w:rPr>
      </w:pPr>
      <w:r w:rsidRPr="00FE463F">
        <w:rPr>
          <w:noProof/>
        </w:rPr>
        <w:t>^DD(3.01,.01,3)=</w:t>
      </w:r>
      <w:r w:rsidR="00084217" w:rsidRPr="00FE463F">
        <w:rPr>
          <w:noProof/>
        </w:rPr>
        <w:t>“</w:t>
      </w:r>
      <w:r w:rsidRPr="00FE463F">
        <w:rPr>
          <w:noProof/>
        </w:rPr>
        <w:t>ANSWER MUST BE FROM 3 TO 30 CHARACTERS IN LENGTH</w:t>
      </w:r>
      <w:r w:rsidR="00084217" w:rsidRPr="00FE463F">
        <w:rPr>
          <w:noProof/>
        </w:rPr>
        <w:t>”</w:t>
      </w:r>
    </w:p>
    <w:p w14:paraId="6B9FE87D" w14:textId="77777777" w:rsidR="00E244EB" w:rsidRPr="00FE463F" w:rsidRDefault="00E244EB" w:rsidP="009D40A3">
      <w:pPr>
        <w:pStyle w:val="BodyText6"/>
        <w:rPr>
          <w:noProof/>
        </w:rPr>
      </w:pPr>
    </w:p>
    <w:p w14:paraId="6B9FE87E" w14:textId="77777777" w:rsidR="00A10EFC" w:rsidRPr="00FE463F" w:rsidRDefault="00A10EFC" w:rsidP="001E184B">
      <w:pPr>
        <w:pStyle w:val="BodyText"/>
        <w:keepNext/>
        <w:keepLines/>
        <w:rPr>
          <w:noProof/>
        </w:rPr>
      </w:pPr>
      <w:r w:rsidRPr="00FE463F">
        <w:rPr>
          <w:noProof/>
        </w:rPr>
        <w:t xml:space="preserve">The only new element here is the </w:t>
      </w:r>
      <w:r w:rsidRPr="00FE463F">
        <w:rPr>
          <w:b/>
          <w:noProof/>
        </w:rPr>
        <w:t>M</w:t>
      </w:r>
      <w:r w:rsidRPr="00FE463F">
        <w:rPr>
          <w:noProof/>
        </w:rPr>
        <w:t xml:space="preserve"> in the second </w:t>
      </w:r>
      <w:r w:rsidRPr="00FE463F">
        <w:rPr>
          <w:b/>
          <w:noProof/>
        </w:rPr>
        <w:t>^</w:t>
      </w:r>
      <w:r w:rsidRPr="00FE463F">
        <w:rPr>
          <w:noProof/>
        </w:rPr>
        <w:t xml:space="preserve">-piece of ^DD(3.01,.01,0). This is the flag corresponding to the </w:t>
      </w:r>
      <w:r w:rsidR="00084217" w:rsidRPr="00FE463F">
        <w:rPr>
          <w:noProof/>
        </w:rPr>
        <w:t>“</w:t>
      </w:r>
      <w:r w:rsidRPr="00FE463F">
        <w:rPr>
          <w:b/>
          <w:noProof/>
        </w:rPr>
        <w:t>YES</w:t>
      </w:r>
      <w:r w:rsidR="00084217" w:rsidRPr="00FE463F">
        <w:rPr>
          <w:noProof/>
        </w:rPr>
        <w:t>”</w:t>
      </w:r>
      <w:r w:rsidRPr="00FE463F">
        <w:rPr>
          <w:noProof/>
        </w:rPr>
        <w:t xml:space="preserve"> answer to the question:</w:t>
      </w:r>
    </w:p>
    <w:p w14:paraId="6B9FE87F" w14:textId="09524226" w:rsidR="00E244EB" w:rsidRPr="00FE463F" w:rsidRDefault="009D40A3" w:rsidP="009D40A3">
      <w:pPr>
        <w:pStyle w:val="Caption"/>
        <w:rPr>
          <w:noProof/>
        </w:rPr>
      </w:pPr>
      <w:bookmarkStart w:id="1415" w:name="_Toc48037488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346</w:t>
      </w:r>
      <w:r w:rsidRPr="00FE463F">
        <w:rPr>
          <w:noProof/>
        </w:rPr>
        <w:fldChar w:fldCharType="end"/>
      </w:r>
      <w:r w:rsidR="00405EF1">
        <w:rPr>
          <w:noProof/>
        </w:rPr>
        <w:t>:</w:t>
      </w:r>
      <w:r w:rsidR="007376BF" w:rsidRPr="00FE463F">
        <w:rPr>
          <w:noProof/>
        </w:rPr>
        <w:t xml:space="preserve"> </w:t>
      </w:r>
      <w:r w:rsidR="00064B31" w:rsidRPr="00FE463F">
        <w:rPr>
          <w:noProof/>
        </w:rPr>
        <w:t>Attribute Dictionary—</w:t>
      </w:r>
      <w:r w:rsidR="007376BF" w:rsidRPr="00FE463F">
        <w:rPr>
          <w:noProof/>
        </w:rPr>
        <w:t>R</w:t>
      </w:r>
      <w:r w:rsidR="00064B31">
        <w:rPr>
          <w:noProof/>
        </w:rPr>
        <w:t xml:space="preserve">eading the Attribute Dictionary: </w:t>
      </w:r>
      <w:r w:rsidR="007376BF" w:rsidRPr="00FE463F">
        <w:rPr>
          <w:noProof/>
        </w:rPr>
        <w:t xml:space="preserve">Sample </w:t>
      </w:r>
      <w:r w:rsidR="007672B6">
        <w:rPr>
          <w:noProof/>
        </w:rPr>
        <w:t>A</w:t>
      </w:r>
      <w:r w:rsidR="002961CD" w:rsidRPr="00FE463F">
        <w:rPr>
          <w:noProof/>
        </w:rPr>
        <w:t xml:space="preserve">uxiliary </w:t>
      </w:r>
      <w:r w:rsidR="007672B6">
        <w:rPr>
          <w:noProof/>
        </w:rPr>
        <w:t>User P</w:t>
      </w:r>
      <w:r w:rsidR="007376BF" w:rsidRPr="00FE463F">
        <w:rPr>
          <w:noProof/>
        </w:rPr>
        <w:t>rompts</w:t>
      </w:r>
      <w:bookmarkEnd w:id="1415"/>
    </w:p>
    <w:p w14:paraId="6B9FE880" w14:textId="77777777" w:rsidR="00A10EFC" w:rsidRPr="00FE463F" w:rsidRDefault="00A10EFC" w:rsidP="00FB1CBD">
      <w:pPr>
        <w:pStyle w:val="Dialogue"/>
        <w:rPr>
          <w:noProof/>
        </w:rPr>
      </w:pPr>
      <w:r w:rsidRPr="00FE463F">
        <w:rPr>
          <w:noProof/>
        </w:rPr>
        <w:t>HAVING ENTERED OR EDITED ON</w:t>
      </w:r>
      <w:r w:rsidR="00FB1CBD" w:rsidRPr="00FE463F">
        <w:rPr>
          <w:noProof/>
        </w:rPr>
        <w:t xml:space="preserve">E SKILL, SHOULD USER BE ASKED </w:t>
      </w:r>
      <w:r w:rsidRPr="00FE463F">
        <w:rPr>
          <w:noProof/>
        </w:rPr>
        <w:t>ANOTHER?</w:t>
      </w:r>
    </w:p>
    <w:p w14:paraId="6B9FE881" w14:textId="77777777" w:rsidR="00E244EB" w:rsidRPr="00FE463F" w:rsidRDefault="00E244EB" w:rsidP="009D40A3">
      <w:pPr>
        <w:pStyle w:val="BodyText6"/>
        <w:rPr>
          <w:noProof/>
        </w:rPr>
      </w:pPr>
    </w:p>
    <w:p w14:paraId="6B9FE882" w14:textId="77777777" w:rsidR="00A10EFC" w:rsidRPr="00FE463F" w:rsidRDefault="00A10EFC" w:rsidP="001E184B">
      <w:pPr>
        <w:pStyle w:val="BodyText"/>
        <w:keepNext/>
        <w:keepLines/>
        <w:rPr>
          <w:noProof/>
        </w:rPr>
      </w:pPr>
      <w:r w:rsidRPr="00FE463F">
        <w:rPr>
          <w:noProof/>
        </w:rPr>
        <w:t xml:space="preserve">If you answer </w:t>
      </w:r>
      <w:r w:rsidR="00084217" w:rsidRPr="00FE463F">
        <w:rPr>
          <w:noProof/>
        </w:rPr>
        <w:t>“</w:t>
      </w:r>
      <w:r w:rsidRPr="00FE463F">
        <w:rPr>
          <w:b/>
          <w:noProof/>
        </w:rPr>
        <w:t>YES</w:t>
      </w:r>
      <w:r w:rsidR="00084217" w:rsidRPr="00FE463F">
        <w:rPr>
          <w:noProof/>
        </w:rPr>
        <w:t>”</w:t>
      </w:r>
      <w:r w:rsidRPr="00FE463F">
        <w:rPr>
          <w:noProof/>
        </w:rPr>
        <w:t xml:space="preserve"> to this question, each time the user enters data, the </w:t>
      </w:r>
      <w:r w:rsidR="00084217" w:rsidRPr="00FE463F">
        <w:rPr>
          <w:noProof/>
        </w:rPr>
        <w:t>“</w:t>
      </w:r>
      <w:r w:rsidRPr="00FE463F">
        <w:rPr>
          <w:noProof/>
        </w:rPr>
        <w:t>Select SKILL:</w:t>
      </w:r>
      <w:r w:rsidR="00084217" w:rsidRPr="00FE463F">
        <w:rPr>
          <w:noProof/>
        </w:rPr>
        <w:t>”</w:t>
      </w:r>
      <w:r w:rsidRPr="00FE463F">
        <w:rPr>
          <w:noProof/>
        </w:rPr>
        <w:t xml:space="preserve"> prompt </w:t>
      </w:r>
      <w:r w:rsidR="00D56E04" w:rsidRPr="00FE463F">
        <w:rPr>
          <w:noProof/>
        </w:rPr>
        <w:t>is</w:t>
      </w:r>
      <w:r w:rsidRPr="00FE463F">
        <w:rPr>
          <w:noProof/>
        </w:rPr>
        <w:t xml:space="preserve"> repeated until the user enters a null response. There </w:t>
      </w:r>
      <w:r w:rsidR="00147E29" w:rsidRPr="00FE463F">
        <w:rPr>
          <w:noProof/>
        </w:rPr>
        <w:t>is also</w:t>
      </w:r>
      <w:r w:rsidRPr="00FE463F">
        <w:rPr>
          <w:noProof/>
        </w:rPr>
        <w:t xml:space="preserve"> an entry corresponding to SKILL in the principal </w:t>
      </w:r>
      <w:r w:rsidR="00863EB6" w:rsidRPr="00FE463F">
        <w:rPr>
          <w:noProof/>
        </w:rPr>
        <w:t xml:space="preserve">(fictitious) </w:t>
      </w:r>
      <w:r w:rsidRPr="00FE463F">
        <w:rPr>
          <w:noProof/>
        </w:rPr>
        <w:t>EMPLOYEE file</w:t>
      </w:r>
      <w:r w:rsidR="00084217" w:rsidRPr="00FE463F">
        <w:rPr>
          <w:noProof/>
        </w:rPr>
        <w:t>’</w:t>
      </w:r>
      <w:r w:rsidRPr="00FE463F">
        <w:rPr>
          <w:noProof/>
        </w:rPr>
        <w:t>s data dictionary as follows:</w:t>
      </w:r>
    </w:p>
    <w:p w14:paraId="6B9FE883" w14:textId="33C063C7" w:rsidR="00E244EB" w:rsidRPr="00FE463F" w:rsidRDefault="009D40A3" w:rsidP="009D40A3">
      <w:pPr>
        <w:pStyle w:val="Caption"/>
        <w:rPr>
          <w:noProof/>
        </w:rPr>
      </w:pPr>
      <w:bookmarkStart w:id="1416" w:name="_Toc48037488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347</w:t>
      </w:r>
      <w:r w:rsidRPr="00FE463F">
        <w:rPr>
          <w:noProof/>
        </w:rPr>
        <w:fldChar w:fldCharType="end"/>
      </w:r>
      <w:r w:rsidR="00405EF1">
        <w:rPr>
          <w:noProof/>
        </w:rPr>
        <w:t>:</w:t>
      </w:r>
      <w:r w:rsidR="002961CD" w:rsidRPr="00FE463F">
        <w:rPr>
          <w:noProof/>
        </w:rPr>
        <w:t xml:space="preserve"> </w:t>
      </w:r>
      <w:r w:rsidR="00064B31" w:rsidRPr="00FE463F">
        <w:rPr>
          <w:noProof/>
        </w:rPr>
        <w:t>Attribute Dictionary—</w:t>
      </w:r>
      <w:r w:rsidR="002961CD" w:rsidRPr="00FE463F">
        <w:rPr>
          <w:noProof/>
        </w:rPr>
        <w:t>Reading th</w:t>
      </w:r>
      <w:r w:rsidR="00064B31">
        <w:rPr>
          <w:noProof/>
        </w:rPr>
        <w:t xml:space="preserve">e Attribute Dictionary: </w:t>
      </w:r>
      <w:r w:rsidR="007672B6">
        <w:rPr>
          <w:noProof/>
        </w:rPr>
        <w:t>Updated Data Dictionary for New D</w:t>
      </w:r>
      <w:r w:rsidR="002961CD" w:rsidRPr="00FE463F">
        <w:rPr>
          <w:noProof/>
        </w:rPr>
        <w:t>ata</w:t>
      </w:r>
      <w:bookmarkEnd w:id="1416"/>
    </w:p>
    <w:p w14:paraId="6B9FE884" w14:textId="77777777" w:rsidR="00A10EFC" w:rsidRPr="00FE463F" w:rsidRDefault="00A10EFC" w:rsidP="00ED4DD4">
      <w:pPr>
        <w:pStyle w:val="APICode"/>
        <w:rPr>
          <w:noProof/>
        </w:rPr>
      </w:pPr>
      <w:r w:rsidRPr="00FE463F">
        <w:rPr>
          <w:noProof/>
        </w:rPr>
        <w:t>^DD(3,4,0)=</w:t>
      </w:r>
      <w:r w:rsidR="00084217" w:rsidRPr="00FE463F">
        <w:rPr>
          <w:noProof/>
        </w:rPr>
        <w:t>“</w:t>
      </w:r>
      <w:r w:rsidRPr="00FE463F">
        <w:rPr>
          <w:noProof/>
        </w:rPr>
        <w:t>SKILL^3.01A^^SX;0</w:t>
      </w:r>
      <w:r w:rsidR="00084217" w:rsidRPr="00FE463F">
        <w:rPr>
          <w:noProof/>
        </w:rPr>
        <w:t>”</w:t>
      </w:r>
    </w:p>
    <w:p w14:paraId="6B9FE885" w14:textId="77777777" w:rsidR="00E244EB" w:rsidRPr="00FE463F" w:rsidRDefault="00E244EB" w:rsidP="009D40A3">
      <w:pPr>
        <w:pStyle w:val="BodyText6"/>
        <w:rPr>
          <w:noProof/>
        </w:rPr>
      </w:pPr>
    </w:p>
    <w:p w14:paraId="6B9FE886" w14:textId="77777777" w:rsidR="00A10EFC" w:rsidRPr="00FE463F" w:rsidRDefault="00A10EFC" w:rsidP="001E184B">
      <w:pPr>
        <w:pStyle w:val="BodyText"/>
        <w:keepNext/>
        <w:keepLines/>
        <w:rPr>
          <w:noProof/>
        </w:rPr>
      </w:pPr>
      <w:r w:rsidRPr="00FE463F">
        <w:rPr>
          <w:noProof/>
        </w:rPr>
        <w:t xml:space="preserve">The 3.01 points to the subsidiary data dictionary of that number; it says that, to find the data descriptors of SKILL (and all fields pertaining to SKILL), </w:t>
      </w:r>
      <w:r w:rsidR="004530E8" w:rsidRPr="00FE463F">
        <w:rPr>
          <w:noProof/>
        </w:rPr>
        <w:t>you</w:t>
      </w:r>
      <w:r w:rsidRPr="00FE463F">
        <w:rPr>
          <w:noProof/>
        </w:rPr>
        <w:t xml:space="preserve"> </w:t>
      </w:r>
      <w:r w:rsidR="00945EC4" w:rsidRPr="00FE463F">
        <w:rPr>
          <w:rStyle w:val="Emphasis"/>
          <w:noProof/>
        </w:rPr>
        <w:t>must</w:t>
      </w:r>
      <w:r w:rsidRPr="00FE463F">
        <w:rPr>
          <w:noProof/>
        </w:rPr>
        <w:t xml:space="preserve"> look in ^DD(3.01). The </w:t>
      </w:r>
      <w:r w:rsidRPr="00FE463F">
        <w:rPr>
          <w:b/>
          <w:noProof/>
        </w:rPr>
        <w:t>A</w:t>
      </w:r>
      <w:r w:rsidRPr="00FE463F">
        <w:rPr>
          <w:noProof/>
        </w:rPr>
        <w:t xml:space="preserve"> indicates that every time the user enters a new SKILL, it </w:t>
      </w:r>
      <w:r w:rsidR="00D56E04" w:rsidRPr="00FE463F">
        <w:rPr>
          <w:noProof/>
        </w:rPr>
        <w:t>is</w:t>
      </w:r>
      <w:r w:rsidRPr="00FE463F">
        <w:rPr>
          <w:noProof/>
        </w:rPr>
        <w:t xml:space="preserve"> </w:t>
      </w:r>
      <w:r w:rsidRPr="00FE463F">
        <w:rPr>
          <w:i/>
          <w:noProof/>
        </w:rPr>
        <w:t>automatically</w:t>
      </w:r>
      <w:r w:rsidRPr="00FE463F">
        <w:rPr>
          <w:noProof/>
        </w:rPr>
        <w:t xml:space="preserve"> added to the file and the user </w:t>
      </w:r>
      <w:r w:rsidR="00147E29" w:rsidRPr="00FE463F">
        <w:rPr>
          <w:noProof/>
        </w:rPr>
        <w:t xml:space="preserve">is </w:t>
      </w:r>
      <w:r w:rsidR="00147E29" w:rsidRPr="00FE463F">
        <w:rPr>
          <w:i/>
          <w:noProof/>
        </w:rPr>
        <w:t>not</w:t>
      </w:r>
      <w:r w:rsidRPr="00FE463F">
        <w:rPr>
          <w:noProof/>
        </w:rPr>
        <w:t xml:space="preserve"> asked:</w:t>
      </w:r>
    </w:p>
    <w:p w14:paraId="6B9FE887" w14:textId="76C09711" w:rsidR="00E244EB" w:rsidRPr="00FE463F" w:rsidRDefault="009D40A3" w:rsidP="009D40A3">
      <w:pPr>
        <w:pStyle w:val="Caption"/>
        <w:rPr>
          <w:noProof/>
        </w:rPr>
      </w:pPr>
      <w:bookmarkStart w:id="1417" w:name="_Toc48037488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348</w:t>
      </w:r>
      <w:r w:rsidRPr="00FE463F">
        <w:rPr>
          <w:noProof/>
        </w:rPr>
        <w:fldChar w:fldCharType="end"/>
      </w:r>
      <w:r w:rsidR="00405EF1">
        <w:rPr>
          <w:noProof/>
        </w:rPr>
        <w:t>:</w:t>
      </w:r>
      <w:r w:rsidR="002961CD" w:rsidRPr="00FE463F">
        <w:rPr>
          <w:noProof/>
        </w:rPr>
        <w:t xml:space="preserve"> </w:t>
      </w:r>
      <w:r w:rsidR="00064B31" w:rsidRPr="00FE463F">
        <w:rPr>
          <w:noProof/>
        </w:rPr>
        <w:t>Attribute Dictionary—</w:t>
      </w:r>
      <w:r w:rsidR="002961CD" w:rsidRPr="00FE463F">
        <w:rPr>
          <w:noProof/>
        </w:rPr>
        <w:t>Reading t</w:t>
      </w:r>
      <w:r w:rsidR="00064B31">
        <w:rPr>
          <w:noProof/>
        </w:rPr>
        <w:t xml:space="preserve">he Attribute Dictionary: </w:t>
      </w:r>
      <w:r w:rsidR="007672B6">
        <w:rPr>
          <w:noProof/>
        </w:rPr>
        <w:t>Sample User Prompt Confirming Data E</w:t>
      </w:r>
      <w:r w:rsidR="002961CD" w:rsidRPr="00FE463F">
        <w:rPr>
          <w:noProof/>
        </w:rPr>
        <w:t>ntry</w:t>
      </w:r>
      <w:bookmarkEnd w:id="1417"/>
    </w:p>
    <w:p w14:paraId="6B9FE888" w14:textId="77777777" w:rsidR="00A10EFC" w:rsidRPr="00FE463F" w:rsidRDefault="00A10EFC" w:rsidP="00FB1CBD">
      <w:pPr>
        <w:pStyle w:val="Dialogue"/>
        <w:rPr>
          <w:noProof/>
        </w:rPr>
      </w:pPr>
      <w:r w:rsidRPr="00FE463F">
        <w:rPr>
          <w:noProof/>
        </w:rPr>
        <w:t>ARE YOU ADDING A NEW SKILL?</w:t>
      </w:r>
    </w:p>
    <w:p w14:paraId="6B9FE889" w14:textId="77777777" w:rsidR="00E244EB" w:rsidRPr="00FE463F" w:rsidRDefault="00E244EB" w:rsidP="009D40A3">
      <w:pPr>
        <w:pStyle w:val="BodyText6"/>
        <w:rPr>
          <w:noProof/>
        </w:rPr>
      </w:pPr>
    </w:p>
    <w:p w14:paraId="6B9FE88A" w14:textId="77777777" w:rsidR="00A10EFC" w:rsidRPr="00FE463F" w:rsidRDefault="00A10EFC" w:rsidP="001E184B">
      <w:pPr>
        <w:pStyle w:val="BodyText"/>
        <w:rPr>
          <w:noProof/>
        </w:rPr>
      </w:pPr>
      <w:r w:rsidRPr="00FE463F">
        <w:rPr>
          <w:noProof/>
        </w:rPr>
        <w:t xml:space="preserve">The SX;0 in the fourth </w:t>
      </w:r>
      <w:r w:rsidRPr="00FE463F">
        <w:rPr>
          <w:b/>
          <w:noProof/>
        </w:rPr>
        <w:t>^</w:t>
      </w:r>
      <w:r w:rsidRPr="00FE463F">
        <w:rPr>
          <w:noProof/>
        </w:rPr>
        <w:t>-p</w:t>
      </w:r>
      <w:r w:rsidR="00F7088A" w:rsidRPr="00FE463F">
        <w:rPr>
          <w:noProof/>
        </w:rPr>
        <w:t>iece tells us the entire SKILL S</w:t>
      </w:r>
      <w:r w:rsidRPr="00FE463F">
        <w:rPr>
          <w:noProof/>
        </w:rPr>
        <w:t xml:space="preserve">ubfile </w:t>
      </w:r>
      <w:r w:rsidR="00D56E04" w:rsidRPr="00FE463F">
        <w:rPr>
          <w:noProof/>
        </w:rPr>
        <w:t>is</w:t>
      </w:r>
      <w:r w:rsidRPr="00FE463F">
        <w:rPr>
          <w:noProof/>
        </w:rPr>
        <w:t xml:space="preserve"> stored descendent from the SX subscript in each employee</w:t>
      </w:r>
      <w:r w:rsidR="00084217" w:rsidRPr="00FE463F">
        <w:rPr>
          <w:noProof/>
        </w:rPr>
        <w:t>’</w:t>
      </w:r>
      <w:r w:rsidRPr="00FE463F">
        <w:rPr>
          <w:noProof/>
        </w:rPr>
        <w:t>s record.</w:t>
      </w:r>
    </w:p>
    <w:p w14:paraId="6B9FE88B" w14:textId="77777777" w:rsidR="00E01D4C" w:rsidRPr="00FE463F" w:rsidRDefault="00E01D4C" w:rsidP="001E184B">
      <w:pPr>
        <w:pStyle w:val="BodyText"/>
        <w:rPr>
          <w:noProof/>
        </w:rPr>
      </w:pPr>
    </w:p>
    <w:p w14:paraId="6B9FE88C" w14:textId="77777777" w:rsidR="00034E8A" w:rsidRPr="00FE463F" w:rsidRDefault="00034E8A" w:rsidP="001E184B">
      <w:pPr>
        <w:pStyle w:val="BodyText"/>
        <w:rPr>
          <w:noProof/>
        </w:rPr>
      </w:pPr>
    </w:p>
    <w:p w14:paraId="6B9FE88D" w14:textId="77777777" w:rsidR="00E86526" w:rsidRPr="00FE463F" w:rsidRDefault="00E86526" w:rsidP="001E184B">
      <w:pPr>
        <w:pStyle w:val="BodyText"/>
        <w:rPr>
          <w:noProof/>
        </w:rPr>
        <w:sectPr w:rsidR="00E86526" w:rsidRPr="00FE463F" w:rsidSect="002E002E">
          <w:pgSz w:w="12240" w:h="15840" w:code="1"/>
          <w:pgMar w:top="1440" w:right="1440" w:bottom="1440" w:left="1440" w:header="720" w:footer="720" w:gutter="0"/>
          <w:cols w:space="720"/>
          <w:noEndnote/>
        </w:sectPr>
      </w:pPr>
    </w:p>
    <w:p w14:paraId="6B9FE88E" w14:textId="77777777" w:rsidR="00E86526" w:rsidRPr="00FE463F" w:rsidRDefault="00E86526" w:rsidP="00917807">
      <w:pPr>
        <w:pStyle w:val="Heading1"/>
        <w:rPr>
          <w:noProof/>
        </w:rPr>
      </w:pPr>
      <w:bookmarkStart w:id="1418" w:name="_Ref226342916"/>
      <w:bookmarkStart w:id="1419" w:name="_Ref226343001"/>
      <w:bookmarkStart w:id="1420" w:name="_Toc480374446"/>
      <w:r w:rsidRPr="00FE463F">
        <w:rPr>
          <w:noProof/>
        </w:rPr>
        <w:lastRenderedPageBreak/>
        <w:t>Advanced File Definition</w:t>
      </w:r>
      <w:bookmarkEnd w:id="1418"/>
      <w:bookmarkEnd w:id="1419"/>
      <w:bookmarkEnd w:id="1420"/>
    </w:p>
    <w:p w14:paraId="6B9FE88F" w14:textId="77777777" w:rsidR="00E86526" w:rsidRPr="00FE463F" w:rsidRDefault="00E86526" w:rsidP="00CD7D5F">
      <w:pPr>
        <w:pStyle w:val="Heading2"/>
      </w:pPr>
      <w:bookmarkStart w:id="1421" w:name="_Toc480374447"/>
      <w:r w:rsidRPr="00FE463F">
        <w:t>Introduction</w:t>
      </w:r>
      <w:bookmarkEnd w:id="1421"/>
    </w:p>
    <w:p w14:paraId="6B9FE890" w14:textId="77777777" w:rsidR="00E86526" w:rsidRPr="00FE463F" w:rsidRDefault="009D40A3" w:rsidP="001E18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When </w:t>
      </w:r>
      <w:r w:rsidR="00C9653C" w:rsidRPr="00FE463F">
        <w:rPr>
          <w:noProof/>
        </w:rPr>
        <w:t>VA FileMan</w:t>
      </w:r>
      <w:r w:rsidR="00E86526" w:rsidRPr="00FE463F">
        <w:rPr>
          <w:noProof/>
        </w:rPr>
        <w:t xml:space="preserve"> routines are invoked with the local variable DUZ(0) set to the </w:t>
      </w:r>
      <w:r w:rsidR="001705C2" w:rsidRPr="00FE463F">
        <w:rPr>
          <w:noProof/>
        </w:rPr>
        <w:t>at</w:t>
      </w:r>
      <w:r w:rsidR="00E86526" w:rsidRPr="00FE463F">
        <w:rPr>
          <w:noProof/>
        </w:rPr>
        <w:t>-sign</w:t>
      </w:r>
      <w:r w:rsidR="001705C2" w:rsidRPr="00FE463F">
        <w:rPr>
          <w:noProof/>
        </w:rPr>
        <w:t xml:space="preserve"> (</w:t>
      </w:r>
      <w:r w:rsidR="00084217" w:rsidRPr="00FE463F">
        <w:rPr>
          <w:noProof/>
        </w:rPr>
        <w:t>“</w:t>
      </w:r>
      <w:r w:rsidR="001705C2" w:rsidRPr="00FE463F">
        <w:rPr>
          <w:b/>
          <w:noProof/>
        </w:rPr>
        <w:t>@</w:t>
      </w:r>
      <w:r w:rsidR="00084217" w:rsidRPr="00FE463F">
        <w:rPr>
          <w:noProof/>
        </w:rPr>
        <w:t>”</w:t>
      </w:r>
      <w:r w:rsidR="001705C2" w:rsidRPr="00FE463F">
        <w:rPr>
          <w:noProof/>
        </w:rPr>
        <w:t>)</w:t>
      </w:r>
      <w:r w:rsidR="00E86526" w:rsidRPr="00FE463F">
        <w:rPr>
          <w:noProof/>
        </w:rPr>
        <w:t xml:space="preserve">, the user is understood by </w:t>
      </w:r>
      <w:r w:rsidR="00C9653C" w:rsidRPr="00FE463F">
        <w:rPr>
          <w:noProof/>
        </w:rPr>
        <w:t>VA FileMan</w:t>
      </w:r>
      <w:r w:rsidR="00E86526" w:rsidRPr="00FE463F">
        <w:rPr>
          <w:noProof/>
        </w:rPr>
        <w:t xml:space="preserve"> to be an M-proficient </w:t>
      </w:r>
      <w:r w:rsidR="00865ACB" w:rsidRPr="00FE463F">
        <w:rPr>
          <w:noProof/>
        </w:rPr>
        <w:t>developer</w:t>
      </w:r>
      <w:r w:rsidR="00E86526" w:rsidRPr="00FE463F">
        <w:rPr>
          <w:noProof/>
        </w:rPr>
        <w:t xml:space="preserve"> who has </w:t>
      </w:r>
      <w:r w:rsidR="00084217" w:rsidRPr="00FE463F">
        <w:rPr>
          <w:noProof/>
        </w:rPr>
        <w:t>“</w:t>
      </w:r>
      <w:r w:rsidR="00E86526" w:rsidRPr="00FE463F">
        <w:rPr>
          <w:noProof/>
        </w:rPr>
        <w:t>programmer access.</w:t>
      </w:r>
      <w:r w:rsidR="00084217" w:rsidRPr="00FE463F">
        <w:rPr>
          <w:noProof/>
        </w:rPr>
        <w:t>”</w:t>
      </w:r>
      <w:r w:rsidR="00E86526" w:rsidRPr="00FE463F">
        <w:rPr>
          <w:noProof/>
        </w:rPr>
        <w:t xml:space="preserve"> Those working with programmer access can control certain file-definition options that are otherwise handled invisibly by </w:t>
      </w:r>
      <w:r w:rsidR="00C9653C" w:rsidRPr="00FE463F">
        <w:rPr>
          <w:noProof/>
        </w:rPr>
        <w:t>VA FileMan</w:t>
      </w:r>
      <w:r w:rsidR="00E86526" w:rsidRPr="00FE463F">
        <w:rPr>
          <w:noProof/>
        </w:rPr>
        <w:t xml:space="preserve">. These features are described in this </w:t>
      </w:r>
      <w:r w:rsidR="001A2D16" w:rsidRPr="00FE463F">
        <w:rPr>
          <w:noProof/>
        </w:rPr>
        <w:t>section</w:t>
      </w:r>
      <w:r w:rsidR="00E86526" w:rsidRPr="00FE463F">
        <w:rPr>
          <w:noProof/>
        </w:rPr>
        <w:t>.</w:t>
      </w:r>
    </w:p>
    <w:p w14:paraId="6B9FE891" w14:textId="77777777" w:rsidR="00F05C23" w:rsidRPr="00FE463F" w:rsidRDefault="002F0AF3" w:rsidP="00F05C23">
      <w:pPr>
        <w:pStyle w:val="Caution"/>
        <w:rPr>
          <w:noProof/>
        </w:rPr>
      </w:pPr>
      <w:r>
        <w:rPr>
          <w:noProof/>
        </w:rPr>
        <w:drawing>
          <wp:inline distT="0" distB="0" distL="0" distR="0" wp14:anchorId="6B9FFBCC" wp14:editId="6B9FFBCD">
            <wp:extent cx="409575" cy="409575"/>
            <wp:effectExtent l="0" t="0" r="9525" b="9525"/>
            <wp:docPr id="373" name="Picture 37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CAUTION: Programmer access in VistA is defined as DUZ(0)=</w:t>
      </w:r>
      <w:r w:rsidR="00084217" w:rsidRPr="00FE463F">
        <w:rPr>
          <w:noProof/>
        </w:rPr>
        <w:t>“</w:t>
      </w:r>
      <w:r w:rsidR="00F05C23" w:rsidRPr="00FE463F">
        <w:rPr>
          <w:noProof/>
        </w:rPr>
        <w:t>@</w:t>
      </w:r>
      <w:r w:rsidR="00084217" w:rsidRPr="00FE463F">
        <w:rPr>
          <w:noProof/>
        </w:rPr>
        <w:t>”</w:t>
      </w:r>
      <w:r w:rsidR="00F05C23" w:rsidRPr="00FE463F">
        <w:rPr>
          <w:noProof/>
        </w:rPr>
        <w:t xml:space="preserve">. It grants the privilege to become a </w:t>
      </w:r>
      <w:r w:rsidR="001705C2" w:rsidRPr="00FE463F">
        <w:rPr>
          <w:noProof/>
        </w:rPr>
        <w:t>develop</w:t>
      </w:r>
      <w:r w:rsidR="00F05C23" w:rsidRPr="00FE463F">
        <w:rPr>
          <w:noProof/>
        </w:rPr>
        <w:t xml:space="preserve">er in VistA. Programmer access allows you to work outside many of the security controls enforced by VA FileMan, enables access to all VA FileMan files, access to modify data dictionaries, etc. </w:t>
      </w:r>
      <w:r w:rsidR="00F05C23" w:rsidRPr="00FE463F">
        <w:rPr>
          <w:i/>
          <w:noProof/>
        </w:rPr>
        <w:t>It is important to proceed with caution when having access to the system in this way</w:t>
      </w:r>
      <w:r w:rsidR="00F05C23" w:rsidRPr="00FE463F">
        <w:rPr>
          <w:noProof/>
        </w:rPr>
        <w:t>.</w:t>
      </w:r>
    </w:p>
    <w:p w14:paraId="6B9FE892" w14:textId="77777777" w:rsidR="00D3300A" w:rsidRPr="00FE463F" w:rsidRDefault="002F0AF3" w:rsidP="00D3300A">
      <w:pPr>
        <w:pStyle w:val="Note"/>
        <w:rPr>
          <w:noProof/>
        </w:rPr>
      </w:pPr>
      <w:r>
        <w:rPr>
          <w:noProof/>
        </w:rPr>
        <w:drawing>
          <wp:inline distT="0" distB="0" distL="0" distR="0" wp14:anchorId="6B9FFBCE" wp14:editId="6B9FFBCF">
            <wp:extent cx="285750" cy="285750"/>
            <wp:effectExtent l="0" t="0" r="0" b="0"/>
            <wp:docPr id="374" name="Picture 3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 description of the file and field definition options available to everyone, see the </w:t>
      </w:r>
      <w:r w:rsidR="00084217" w:rsidRPr="00FE463F">
        <w:rPr>
          <w:noProof/>
        </w:rPr>
        <w:t>“</w:t>
      </w:r>
      <w:r w:rsidR="00D3300A" w:rsidRPr="00FE463F">
        <w:rPr>
          <w:noProof/>
        </w:rPr>
        <w:t>Creating Files and Fields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14:paraId="6B9FE893" w14:textId="77777777" w:rsidR="00E86526" w:rsidRPr="00FE463F" w:rsidRDefault="00E86526" w:rsidP="00CD7D5F">
      <w:pPr>
        <w:pStyle w:val="Heading2"/>
      </w:pPr>
      <w:bookmarkStart w:id="1422" w:name="_Toc480374448"/>
      <w:r w:rsidRPr="00FE463F">
        <w:t>File Global Storage</w:t>
      </w:r>
      <w:bookmarkEnd w:id="1422"/>
    </w:p>
    <w:p w14:paraId="6B9FE894" w14:textId="77777777" w:rsidR="00E86526" w:rsidRPr="00FE463F" w:rsidRDefault="00E86526" w:rsidP="0074437A">
      <w:pPr>
        <w:pStyle w:val="Heading3"/>
        <w:rPr>
          <w:noProof/>
        </w:rPr>
      </w:pPr>
      <w:bookmarkStart w:id="1423" w:name="_Toc480374449"/>
      <w:r w:rsidRPr="00FE463F">
        <w:rPr>
          <w:noProof/>
        </w:rPr>
        <w:t>Storing Data in a Global other than ^DIZ</w:t>
      </w:r>
      <w:bookmarkEnd w:id="1423"/>
    </w:p>
    <w:p w14:paraId="6B9FE895" w14:textId="77777777" w:rsidR="00E86526" w:rsidRPr="00FE463F" w:rsidRDefault="009D40A3" w:rsidP="001E18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Definition:File Global Storage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Global Storage:Advanced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Definition:Storing Data in a Global other than ^DIZ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Storing Data:In a Global other than ^DIZ:Advanced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When setting up a new file, (Modify File Attributes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Modify File Attributes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Options:Modify File Attributes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you can instruct VA FileMan to</w:t>
      </w:r>
      <w:r w:rsidR="001B567A" w:rsidRPr="00FE463F">
        <w:rPr>
          <w:noProof/>
        </w:rPr>
        <w:t xml:space="preserve"> do either of the following</w:t>
      </w:r>
      <w:r w:rsidR="00E86526" w:rsidRPr="00FE463F">
        <w:rPr>
          <w:noProof/>
        </w:rPr>
        <w:t>:</w:t>
      </w:r>
    </w:p>
    <w:p w14:paraId="6B9FE896" w14:textId="77777777" w:rsidR="00E86526" w:rsidRPr="00FE463F" w:rsidRDefault="001E184B" w:rsidP="001E184B">
      <w:pPr>
        <w:pStyle w:val="ListBullet"/>
        <w:keepNext/>
        <w:keepLines/>
        <w:rPr>
          <w:noProof/>
        </w:rPr>
      </w:pPr>
      <w:r w:rsidRPr="00FE463F">
        <w:rPr>
          <w:noProof/>
        </w:rPr>
        <w:t>S</w:t>
      </w:r>
      <w:r w:rsidR="00E86526" w:rsidRPr="00FE463F">
        <w:rPr>
          <w:noProof/>
        </w:rPr>
        <w:t>tore the new file</w:t>
      </w:r>
      <w:r w:rsidR="00084217" w:rsidRPr="00FE463F">
        <w:rPr>
          <w:noProof/>
        </w:rPr>
        <w:t>’</w:t>
      </w:r>
      <w:r w:rsidR="00E86526" w:rsidRPr="00FE463F">
        <w:rPr>
          <w:noProof/>
        </w:rPr>
        <w:t>s data in the default ^DIZ global array, descendent from the file number just assigned</w:t>
      </w:r>
      <w:r w:rsidR="001B567A" w:rsidRPr="00FE463F">
        <w:rPr>
          <w:noProof/>
        </w:rPr>
        <w:t>.</w:t>
      </w:r>
    </w:p>
    <w:p w14:paraId="6B9FE897" w14:textId="77777777" w:rsidR="00E86526" w:rsidRPr="00FE463F" w:rsidRDefault="001E184B" w:rsidP="001E184B">
      <w:pPr>
        <w:pStyle w:val="ListBullet"/>
        <w:rPr>
          <w:noProof/>
        </w:rPr>
      </w:pPr>
      <w:r w:rsidRPr="00FE463F">
        <w:rPr>
          <w:noProof/>
        </w:rPr>
        <w:t>S</w:t>
      </w:r>
      <w:r w:rsidR="00E86526" w:rsidRPr="00FE463F">
        <w:rPr>
          <w:noProof/>
        </w:rPr>
        <w:t>tore the new file in another global array</w:t>
      </w:r>
      <w:r w:rsidR="001B567A" w:rsidRPr="00FE463F">
        <w:rPr>
          <w:noProof/>
        </w:rPr>
        <w:t>.</w:t>
      </w:r>
    </w:p>
    <w:p w14:paraId="6B9FE898" w14:textId="77777777" w:rsidR="00E86526" w:rsidRPr="00FE463F" w:rsidRDefault="00E86526" w:rsidP="001E184B">
      <w:pPr>
        <w:pStyle w:val="BodyText"/>
        <w:rPr>
          <w:noProof/>
        </w:rPr>
      </w:pPr>
    </w:p>
    <w:p w14:paraId="6B9FE899" w14:textId="77777777" w:rsidR="00E86526" w:rsidRPr="00FE463F" w:rsidRDefault="00E86526" w:rsidP="001E184B">
      <w:pPr>
        <w:pStyle w:val="BodyText"/>
        <w:keepNext/>
        <w:keepLines/>
        <w:rPr>
          <w:noProof/>
        </w:rPr>
      </w:pPr>
      <w:r w:rsidRPr="00FE463F">
        <w:rPr>
          <w:noProof/>
        </w:rPr>
        <w:t>The dialog</w:t>
      </w:r>
      <w:r w:rsidR="001E184B" w:rsidRPr="00FE463F">
        <w:rPr>
          <w:noProof/>
        </w:rPr>
        <w:t>ue</w:t>
      </w:r>
      <w:r w:rsidRPr="00FE463F">
        <w:rPr>
          <w:noProof/>
        </w:rPr>
        <w:t xml:space="preserve"> looks like this:</w:t>
      </w:r>
    </w:p>
    <w:p w14:paraId="6B9FE89A" w14:textId="519A243F" w:rsidR="001E184B" w:rsidRPr="00FE463F" w:rsidRDefault="009D40A3" w:rsidP="009D40A3">
      <w:pPr>
        <w:pStyle w:val="Caption"/>
        <w:rPr>
          <w:noProof/>
        </w:rPr>
      </w:pPr>
      <w:bookmarkStart w:id="1424" w:name="_Toc48037488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349</w:t>
      </w:r>
      <w:r w:rsidRPr="00FE463F">
        <w:rPr>
          <w:noProof/>
        </w:rPr>
        <w:fldChar w:fldCharType="end"/>
      </w:r>
      <w:r w:rsidR="00405EF1">
        <w:rPr>
          <w:noProof/>
        </w:rPr>
        <w:t>:</w:t>
      </w:r>
      <w:r w:rsidR="002961CD" w:rsidRPr="00FE463F">
        <w:rPr>
          <w:noProof/>
        </w:rPr>
        <w:t xml:space="preserve"> </w:t>
      </w:r>
      <w:r w:rsidR="00334933" w:rsidRPr="00FE463F">
        <w:rPr>
          <w:noProof/>
        </w:rPr>
        <w:t>File Global Storage</w:t>
      </w:r>
      <w:r w:rsidR="00334933">
        <w:rPr>
          <w:noProof/>
        </w:rPr>
        <w:t>—</w:t>
      </w:r>
      <w:r w:rsidR="002961CD" w:rsidRPr="00FE463F">
        <w:rPr>
          <w:noProof/>
        </w:rPr>
        <w:t>Storing Data in a</w:t>
      </w:r>
      <w:r w:rsidR="00334933">
        <w:rPr>
          <w:noProof/>
        </w:rPr>
        <w:t xml:space="preserve"> Global other than ^DIZ—Sample User P</w:t>
      </w:r>
      <w:r w:rsidR="002961CD" w:rsidRPr="00FE463F">
        <w:rPr>
          <w:noProof/>
        </w:rPr>
        <w:t>rompts</w:t>
      </w:r>
      <w:bookmarkEnd w:id="1424"/>
    </w:p>
    <w:p w14:paraId="6B9FE89B" w14:textId="77777777" w:rsidR="00E86526" w:rsidRPr="00FE463F" w:rsidRDefault="00E86526" w:rsidP="00FB1CBD">
      <w:pPr>
        <w:pStyle w:val="Dialogue"/>
        <w:rPr>
          <w:b/>
          <w:bCs/>
          <w:noProof/>
        </w:rPr>
      </w:pPr>
      <w:r w:rsidRPr="00FE463F">
        <w:rPr>
          <w:noProof/>
        </w:rPr>
        <w:t xml:space="preserve">MODIFY WHAT FILE: </w:t>
      </w:r>
      <w:r w:rsidRPr="00FE463F">
        <w:rPr>
          <w:b/>
          <w:bCs/>
          <w:noProof/>
          <w:highlight w:val="yellow"/>
        </w:rPr>
        <w:t>TEST</w:t>
      </w:r>
    </w:p>
    <w:p w14:paraId="6B9FE89C" w14:textId="77777777" w:rsidR="00E86526" w:rsidRPr="00FE463F" w:rsidRDefault="00E86526" w:rsidP="00FB1CBD">
      <w:pPr>
        <w:pStyle w:val="Dialogue"/>
        <w:rPr>
          <w:noProof/>
        </w:rPr>
      </w:pPr>
      <w:r w:rsidRPr="00FE463F">
        <w:rPr>
          <w:noProof/>
        </w:rPr>
        <w:t xml:space="preserve">ARE YOU ADDING </w:t>
      </w:r>
      <w:r w:rsidR="00084217" w:rsidRPr="00FE463F">
        <w:rPr>
          <w:noProof/>
        </w:rPr>
        <w:t>‘</w:t>
      </w:r>
      <w:r w:rsidRPr="00FE463F">
        <w:rPr>
          <w:noProof/>
        </w:rPr>
        <w:t>TEST</w:t>
      </w:r>
      <w:r w:rsidR="00084217" w:rsidRPr="00FE463F">
        <w:rPr>
          <w:noProof/>
        </w:rPr>
        <w:t>’</w:t>
      </w:r>
      <w:r w:rsidRPr="00FE463F">
        <w:rPr>
          <w:noProof/>
        </w:rPr>
        <w:t xml:space="preserve"> AS A NEW FILE? </w:t>
      </w:r>
      <w:r w:rsidRPr="00FE463F">
        <w:rPr>
          <w:b/>
          <w:bCs/>
          <w:noProof/>
          <w:highlight w:val="yellow"/>
        </w:rPr>
        <w:t xml:space="preserve">Y </w:t>
      </w:r>
      <w:r w:rsidR="005D4325" w:rsidRPr="00FE463F">
        <w:rPr>
          <w:b/>
          <w:bCs/>
          <w:noProof/>
          <w:highlight w:val="yellow"/>
        </w:rPr>
        <w:t>&lt;Enter&gt;</w:t>
      </w:r>
      <w:r w:rsidRPr="00FE463F">
        <w:rPr>
          <w:noProof/>
        </w:rPr>
        <w:t xml:space="preserve">  (YES)</w:t>
      </w:r>
    </w:p>
    <w:p w14:paraId="6B9FE89D" w14:textId="77777777" w:rsidR="00E86526" w:rsidRPr="00FE463F" w:rsidRDefault="009D40A3" w:rsidP="00FB1CBD">
      <w:pPr>
        <w:pStyle w:val="Dialogue"/>
        <w:rPr>
          <w:b/>
          <w:bCs/>
          <w:noProof/>
        </w:rPr>
      </w:pPr>
      <w:r w:rsidRPr="00FE463F">
        <w:rPr>
          <w:noProof/>
        </w:rPr>
        <w:t xml:space="preserve">FILE NUMBER: 24000// </w:t>
      </w:r>
      <w:r w:rsidR="005D4325" w:rsidRPr="00FE463F">
        <w:rPr>
          <w:b/>
          <w:bCs/>
          <w:noProof/>
          <w:highlight w:val="yellow"/>
        </w:rPr>
        <w:t>&lt;Enter&gt;</w:t>
      </w:r>
    </w:p>
    <w:p w14:paraId="6B9FE89E" w14:textId="77777777" w:rsidR="00E86526" w:rsidRPr="00FE463F" w:rsidRDefault="00E86526" w:rsidP="00FB1CBD">
      <w:pPr>
        <w:pStyle w:val="Dialogue"/>
        <w:rPr>
          <w:noProof/>
        </w:rPr>
      </w:pPr>
      <w:r w:rsidRPr="00FE463F">
        <w:rPr>
          <w:noProof/>
        </w:rPr>
        <w:t>INTERNAL G</w:t>
      </w:r>
      <w:r w:rsidR="009D40A3" w:rsidRPr="00FE463F">
        <w:rPr>
          <w:noProof/>
        </w:rPr>
        <w:t xml:space="preserve">LOBAL REFERENCE: ^DIZ(24000,// </w:t>
      </w:r>
    </w:p>
    <w:p w14:paraId="6B9FE89F" w14:textId="77777777" w:rsidR="00E86526" w:rsidRPr="00FE463F" w:rsidRDefault="00E86526" w:rsidP="009D40A3">
      <w:pPr>
        <w:pStyle w:val="BodyText6"/>
        <w:rPr>
          <w:noProof/>
        </w:rPr>
      </w:pPr>
    </w:p>
    <w:p w14:paraId="6B9FE8A0" w14:textId="77777777" w:rsidR="00E86526" w:rsidRPr="00FE463F" w:rsidRDefault="00E86526" w:rsidP="001E184B">
      <w:pPr>
        <w:pStyle w:val="BodyText"/>
        <w:keepNext/>
        <w:keepLines/>
        <w:rPr>
          <w:noProof/>
        </w:rPr>
      </w:pPr>
      <w:r w:rsidRPr="00FE463F">
        <w:rPr>
          <w:noProof/>
        </w:rPr>
        <w:lastRenderedPageBreak/>
        <w:t xml:space="preserve">At this prompt, you either press the </w:t>
      </w:r>
      <w:r w:rsidR="00416589" w:rsidRPr="00FE463F">
        <w:rPr>
          <w:b/>
          <w:noProof/>
        </w:rPr>
        <w:t>Enter</w:t>
      </w:r>
      <w:r w:rsidRPr="00FE463F">
        <w:rPr>
          <w:noProof/>
        </w:rPr>
        <w:t xml:space="preserve"> key to choose the default or you type an explicit global reference. This reference is in the following format:</w:t>
      </w:r>
    </w:p>
    <w:p w14:paraId="6B9FE8A1" w14:textId="216D6A7E" w:rsidR="001E184B" w:rsidRPr="00FE463F" w:rsidRDefault="009D40A3" w:rsidP="009D40A3">
      <w:pPr>
        <w:pStyle w:val="Caption"/>
        <w:rPr>
          <w:noProof/>
        </w:rPr>
      </w:pPr>
      <w:bookmarkStart w:id="1425" w:name="_Toc48037489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350</w:t>
      </w:r>
      <w:r w:rsidRPr="00FE463F">
        <w:rPr>
          <w:noProof/>
        </w:rPr>
        <w:fldChar w:fldCharType="end"/>
      </w:r>
      <w:r w:rsidR="00405EF1">
        <w:rPr>
          <w:noProof/>
        </w:rPr>
        <w:t>:</w:t>
      </w:r>
      <w:r w:rsidR="002961CD" w:rsidRPr="00FE463F">
        <w:rPr>
          <w:noProof/>
        </w:rPr>
        <w:t xml:space="preserve"> </w:t>
      </w:r>
      <w:r w:rsidR="00334933" w:rsidRPr="00FE463F">
        <w:rPr>
          <w:noProof/>
        </w:rPr>
        <w:t>File Global Storage</w:t>
      </w:r>
      <w:r w:rsidR="00334933">
        <w:rPr>
          <w:noProof/>
        </w:rPr>
        <w:t>—</w:t>
      </w:r>
      <w:r w:rsidR="002961CD" w:rsidRPr="00FE463F">
        <w:rPr>
          <w:noProof/>
        </w:rPr>
        <w:t>Storing Data in a</w:t>
      </w:r>
      <w:r w:rsidR="00334933">
        <w:rPr>
          <w:noProof/>
        </w:rPr>
        <w:t xml:space="preserve"> Global other than ^DIZ—Global Reference F</w:t>
      </w:r>
      <w:r w:rsidR="002961CD" w:rsidRPr="00FE463F">
        <w:rPr>
          <w:noProof/>
        </w:rPr>
        <w:t>ormat</w:t>
      </w:r>
      <w:bookmarkEnd w:id="1425"/>
    </w:p>
    <w:p w14:paraId="6B9FE8A2" w14:textId="77777777" w:rsidR="00E86526" w:rsidRPr="00FE463F" w:rsidRDefault="00E86526" w:rsidP="00ED4DD4">
      <w:pPr>
        <w:pStyle w:val="APICode"/>
        <w:rPr>
          <w:noProof/>
        </w:rPr>
      </w:pPr>
      <w:r w:rsidRPr="00FE463F">
        <w:rPr>
          <w:noProof/>
        </w:rPr>
        <w:t>^GLOBAL( or ^GLOBAL(subscript1,subscript2,…</w:t>
      </w:r>
    </w:p>
    <w:p w14:paraId="6B9FE8A3" w14:textId="77777777" w:rsidR="00E86526" w:rsidRPr="00FE463F" w:rsidRDefault="00E86526" w:rsidP="009D40A3">
      <w:pPr>
        <w:pStyle w:val="BodyText6"/>
        <w:rPr>
          <w:noProof/>
        </w:rPr>
      </w:pPr>
    </w:p>
    <w:p w14:paraId="6B9FE8A4" w14:textId="77777777" w:rsidR="00E86526" w:rsidRPr="00FE463F" w:rsidRDefault="00E86526" w:rsidP="001E184B">
      <w:pPr>
        <w:pStyle w:val="BodyText"/>
        <w:rPr>
          <w:noProof/>
        </w:rPr>
      </w:pPr>
      <w:r w:rsidRPr="00FE463F">
        <w:rPr>
          <w:noProof/>
        </w:rPr>
        <w:t xml:space="preserve">The </w:t>
      </w:r>
      <w:r w:rsidR="00416589" w:rsidRPr="00FE463F">
        <w:rPr>
          <w:noProof/>
        </w:rPr>
        <w:t>caret (</w:t>
      </w:r>
      <w:r w:rsidR="00084217" w:rsidRPr="00FE463F">
        <w:rPr>
          <w:noProof/>
        </w:rPr>
        <w:t>“</w:t>
      </w:r>
      <w:r w:rsidRPr="00FE463F">
        <w:rPr>
          <w:b/>
          <w:noProof/>
        </w:rPr>
        <w:t>^</w:t>
      </w:r>
      <w:r w:rsidR="00084217" w:rsidRPr="00FE463F">
        <w:rPr>
          <w:noProof/>
        </w:rPr>
        <w:t>”</w:t>
      </w:r>
      <w:r w:rsidR="00416589" w:rsidRPr="00FE463F">
        <w:rPr>
          <w:noProof/>
        </w:rPr>
        <w:t>)</w:t>
      </w:r>
      <w:r w:rsidRPr="00FE463F">
        <w:rPr>
          <w:noProof/>
        </w:rPr>
        <w:t xml:space="preserve"> preceding GLOBAL( need </w:t>
      </w:r>
      <w:r w:rsidRPr="00FE463F">
        <w:rPr>
          <w:i/>
          <w:noProof/>
        </w:rPr>
        <w:t>not</w:t>
      </w:r>
      <w:r w:rsidRPr="00FE463F">
        <w:rPr>
          <w:noProof/>
        </w:rPr>
        <w:t xml:space="preserve"> be entered. Extended global reference ([UCI]) </w:t>
      </w:r>
      <w:r w:rsidR="00416589" w:rsidRPr="00FE463F">
        <w:rPr>
          <w:noProof/>
        </w:rPr>
        <w:t>can</w:t>
      </w:r>
      <w:r w:rsidRPr="00FE463F">
        <w:rPr>
          <w:noProof/>
        </w:rPr>
        <w:t xml:space="preserve"> be entered ahead of the global name. If the subscripted global already exists with data in it, a warning message is displayed.</w:t>
      </w:r>
    </w:p>
    <w:p w14:paraId="6B9FE8A5" w14:textId="77777777" w:rsidR="00E86526" w:rsidRPr="00FE463F" w:rsidRDefault="00E86526" w:rsidP="001E184B">
      <w:pPr>
        <w:pStyle w:val="BodyText"/>
        <w:keepNext/>
        <w:keepLines/>
        <w:rPr>
          <w:noProof/>
        </w:rPr>
      </w:pPr>
      <w:r w:rsidRPr="00FE463F">
        <w:rPr>
          <w:noProof/>
        </w:rPr>
        <w:t>If the subscripted global is a descendent of a global that stores the data for another file, an error message is displayed. For example, if a file</w:t>
      </w:r>
      <w:r w:rsidR="00084217" w:rsidRPr="00FE463F">
        <w:rPr>
          <w:noProof/>
        </w:rPr>
        <w:t>’</w:t>
      </w:r>
      <w:r w:rsidRPr="00FE463F">
        <w:rPr>
          <w:noProof/>
        </w:rPr>
        <w:t>s data is stored at:</w:t>
      </w:r>
    </w:p>
    <w:p w14:paraId="6B9FE8A6" w14:textId="7D9B22EF" w:rsidR="001E184B" w:rsidRPr="00FE463F" w:rsidRDefault="009D40A3" w:rsidP="009D40A3">
      <w:pPr>
        <w:pStyle w:val="Caption"/>
        <w:rPr>
          <w:noProof/>
        </w:rPr>
      </w:pPr>
      <w:bookmarkStart w:id="1426" w:name="_Toc48037489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351</w:t>
      </w:r>
      <w:r w:rsidRPr="00FE463F">
        <w:rPr>
          <w:noProof/>
        </w:rPr>
        <w:fldChar w:fldCharType="end"/>
      </w:r>
      <w:r w:rsidR="00405EF1">
        <w:rPr>
          <w:noProof/>
        </w:rPr>
        <w:t>:</w:t>
      </w:r>
      <w:r w:rsidR="002961CD" w:rsidRPr="00FE463F">
        <w:rPr>
          <w:noProof/>
        </w:rPr>
        <w:t xml:space="preserve"> </w:t>
      </w:r>
      <w:r w:rsidR="00334933" w:rsidRPr="00FE463F">
        <w:rPr>
          <w:noProof/>
        </w:rPr>
        <w:t>File Global Storage</w:t>
      </w:r>
      <w:r w:rsidR="00334933">
        <w:rPr>
          <w:noProof/>
        </w:rPr>
        <w:t>—</w:t>
      </w:r>
      <w:r w:rsidR="002961CD" w:rsidRPr="00FE463F">
        <w:rPr>
          <w:noProof/>
        </w:rPr>
        <w:t>Storing Data in a Global other than ^DIZ</w:t>
      </w:r>
      <w:r w:rsidR="00334933">
        <w:rPr>
          <w:noProof/>
        </w:rPr>
        <w:t>: Sample Global Storage Location of a Subscripted Descendent G</w:t>
      </w:r>
      <w:r w:rsidR="002961CD" w:rsidRPr="00FE463F">
        <w:rPr>
          <w:noProof/>
        </w:rPr>
        <w:t>lobal</w:t>
      </w:r>
      <w:bookmarkEnd w:id="1426"/>
    </w:p>
    <w:p w14:paraId="6B9FE8A7" w14:textId="77777777" w:rsidR="00E86526" w:rsidRPr="00FE463F" w:rsidRDefault="00E86526" w:rsidP="00ED4DD4">
      <w:pPr>
        <w:pStyle w:val="APICode"/>
        <w:rPr>
          <w:noProof/>
        </w:rPr>
      </w:pPr>
      <w:r w:rsidRPr="00FE463F">
        <w:rPr>
          <w:noProof/>
        </w:rPr>
        <w:t>^GLOBAL(662001,</w:t>
      </w:r>
    </w:p>
    <w:p w14:paraId="6B9FE8A8" w14:textId="77777777" w:rsidR="001E184B" w:rsidRPr="00FE463F" w:rsidRDefault="001E184B" w:rsidP="009D40A3">
      <w:pPr>
        <w:pStyle w:val="BodyText6"/>
        <w:rPr>
          <w:noProof/>
        </w:rPr>
      </w:pPr>
    </w:p>
    <w:p w14:paraId="6B9FE8A9" w14:textId="77777777" w:rsidR="00E86526" w:rsidRPr="00FE463F" w:rsidRDefault="001E184B" w:rsidP="001E184B">
      <w:pPr>
        <w:pStyle w:val="BodyText"/>
        <w:keepNext/>
        <w:keepLines/>
        <w:rPr>
          <w:noProof/>
        </w:rPr>
      </w:pPr>
      <w:r w:rsidRPr="00FE463F">
        <w:rPr>
          <w:noProof/>
        </w:rPr>
        <w:t>Y</w:t>
      </w:r>
      <w:r w:rsidR="00E86526" w:rsidRPr="00FE463F">
        <w:rPr>
          <w:noProof/>
        </w:rPr>
        <w:t xml:space="preserve">ou </w:t>
      </w:r>
      <w:r w:rsidR="00E86526" w:rsidRPr="00FE463F">
        <w:rPr>
          <w:i/>
          <w:noProof/>
        </w:rPr>
        <w:t>cannot</w:t>
      </w:r>
      <w:r w:rsidR="00E86526" w:rsidRPr="00FE463F">
        <w:rPr>
          <w:noProof/>
        </w:rPr>
        <w:t xml:space="preserve"> define another file that stores its data at:</w:t>
      </w:r>
    </w:p>
    <w:p w14:paraId="6B9FE8AA" w14:textId="43982FBF" w:rsidR="001E184B" w:rsidRPr="00FE463F" w:rsidRDefault="009D40A3" w:rsidP="009D40A3">
      <w:pPr>
        <w:pStyle w:val="Caption"/>
        <w:rPr>
          <w:noProof/>
        </w:rPr>
      </w:pPr>
      <w:bookmarkStart w:id="1427" w:name="_Toc48037489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352</w:t>
      </w:r>
      <w:r w:rsidRPr="00FE463F">
        <w:rPr>
          <w:noProof/>
        </w:rPr>
        <w:fldChar w:fldCharType="end"/>
      </w:r>
      <w:r w:rsidR="00405EF1">
        <w:rPr>
          <w:noProof/>
        </w:rPr>
        <w:t>:</w:t>
      </w:r>
      <w:r w:rsidR="002961CD" w:rsidRPr="00FE463F">
        <w:rPr>
          <w:noProof/>
        </w:rPr>
        <w:t xml:space="preserve"> </w:t>
      </w:r>
      <w:r w:rsidR="00334933" w:rsidRPr="00FE463F">
        <w:rPr>
          <w:noProof/>
        </w:rPr>
        <w:t>File Global Storage</w:t>
      </w:r>
      <w:r w:rsidR="00334933">
        <w:rPr>
          <w:noProof/>
        </w:rPr>
        <w:t>—</w:t>
      </w:r>
      <w:r w:rsidR="002961CD" w:rsidRPr="00FE463F">
        <w:rPr>
          <w:noProof/>
        </w:rPr>
        <w:t xml:space="preserve">Storing Data </w:t>
      </w:r>
      <w:r w:rsidR="00334933">
        <w:rPr>
          <w:noProof/>
        </w:rPr>
        <w:t>in a Global other than ^DIZ: Incorrect Global Storage Location of a Subscripted Descendent G</w:t>
      </w:r>
      <w:r w:rsidR="002961CD" w:rsidRPr="00FE463F">
        <w:rPr>
          <w:noProof/>
        </w:rPr>
        <w:t>lobal</w:t>
      </w:r>
      <w:bookmarkEnd w:id="1427"/>
    </w:p>
    <w:p w14:paraId="6B9FE8AB" w14:textId="77777777" w:rsidR="00E86526" w:rsidRPr="00FE463F" w:rsidRDefault="00E86526" w:rsidP="00ED4DD4">
      <w:pPr>
        <w:pStyle w:val="APICode"/>
        <w:rPr>
          <w:noProof/>
        </w:rPr>
      </w:pPr>
      <w:r w:rsidRPr="00FE463F">
        <w:rPr>
          <w:noProof/>
        </w:rPr>
        <w:t>^GLOBAL(662001,</w:t>
      </w:r>
      <w:r w:rsidR="00084217" w:rsidRPr="00FE463F">
        <w:rPr>
          <w:noProof/>
        </w:rPr>
        <w:t>”</w:t>
      </w:r>
      <w:r w:rsidRPr="00FE463F">
        <w:rPr>
          <w:noProof/>
        </w:rPr>
        <w:t>A</w:t>
      </w:r>
      <w:r w:rsidR="00084217" w:rsidRPr="00FE463F">
        <w:rPr>
          <w:noProof/>
        </w:rPr>
        <w:t>”</w:t>
      </w:r>
      <w:r w:rsidRPr="00FE463F">
        <w:rPr>
          <w:noProof/>
        </w:rPr>
        <w:t>,</w:t>
      </w:r>
    </w:p>
    <w:p w14:paraId="6B9FE8AC" w14:textId="77777777" w:rsidR="00E86526" w:rsidRPr="00FE463F" w:rsidRDefault="00E86526" w:rsidP="009D40A3">
      <w:pPr>
        <w:pStyle w:val="BodyText6"/>
        <w:rPr>
          <w:noProof/>
        </w:rPr>
      </w:pPr>
    </w:p>
    <w:p w14:paraId="6B9FE8AD" w14:textId="77777777" w:rsidR="00E86526" w:rsidRPr="00FE463F" w:rsidRDefault="00E86526" w:rsidP="00CD7D5F">
      <w:pPr>
        <w:pStyle w:val="Heading2"/>
      </w:pPr>
      <w:bookmarkStart w:id="1428" w:name="_Ref342050560"/>
      <w:bookmarkStart w:id="1429" w:name="_Toc480374450"/>
      <w:r w:rsidRPr="00FE463F">
        <w:lastRenderedPageBreak/>
        <w:t>Field Global Storage</w:t>
      </w:r>
      <w:bookmarkEnd w:id="1428"/>
      <w:bookmarkEnd w:id="1429"/>
    </w:p>
    <w:p w14:paraId="6B9FE8AE" w14:textId="77777777" w:rsidR="00E86526" w:rsidRPr="00FE463F" w:rsidRDefault="00E86526" w:rsidP="0074437A">
      <w:pPr>
        <w:pStyle w:val="Heading3"/>
        <w:rPr>
          <w:noProof/>
        </w:rPr>
      </w:pPr>
      <w:bookmarkStart w:id="1430" w:name="_Ref458067232"/>
      <w:bookmarkStart w:id="1431" w:name="_Ref458067248"/>
      <w:bookmarkStart w:id="1432" w:name="_Toc480374451"/>
      <w:r w:rsidRPr="00FE463F">
        <w:rPr>
          <w:noProof/>
        </w:rPr>
        <w:t>Assigning a Location for Fields Stored within a Global</w:t>
      </w:r>
      <w:bookmarkEnd w:id="1430"/>
      <w:bookmarkEnd w:id="1431"/>
      <w:bookmarkEnd w:id="1432"/>
    </w:p>
    <w:p w14:paraId="6B9FE8AF" w14:textId="77777777" w:rsidR="00E86526" w:rsidRPr="00FE463F" w:rsidRDefault="009D40A3" w:rsidP="005402E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Definition:Field Global Storage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Field:</w:instrText>
      </w:r>
      <w:r w:rsidRPr="00FE463F">
        <w:rPr>
          <w:noProof/>
        </w:rPr>
        <w:instrText>Global Storage:Advanced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Definition:Assigning a Location for Fields Stored within a Global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Assigning:A Location for Fields Stored within a Global:Advanced File Definition</w:instrText>
      </w:r>
      <w:r w:rsidR="00084217" w:rsidRPr="00FE463F">
        <w:rPr>
          <w:noProof/>
        </w:rPr>
        <w:instrText>”</w:instrText>
      </w:r>
      <w:r w:rsidRPr="00FE463F">
        <w:rPr>
          <w:noProof/>
        </w:rPr>
        <w:instrText xml:space="preserve"> </w:instrText>
      </w:r>
      <w:r w:rsidRPr="00FE463F">
        <w:rPr>
          <w:noProof/>
        </w:rPr>
        <w:fldChar w:fldCharType="end"/>
      </w:r>
      <w:r w:rsidR="004530E8" w:rsidRPr="00FE463F">
        <w:rPr>
          <w:noProof/>
        </w:rPr>
        <w:t>When creating a new f</w:t>
      </w:r>
      <w:r w:rsidR="00E86526" w:rsidRPr="00FE463F">
        <w:rPr>
          <w:noProof/>
        </w:rPr>
        <w:t>ield, (Modify File Attributes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Modify File Attributes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Options:Modify File Attributes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press the </w:t>
      </w:r>
      <w:r w:rsidR="00C922EB" w:rsidRPr="00FE463F">
        <w:rPr>
          <w:b/>
          <w:noProof/>
        </w:rPr>
        <w:t>Enter</w:t>
      </w:r>
      <w:r w:rsidR="00E86526" w:rsidRPr="00FE463F">
        <w:rPr>
          <w:noProof/>
        </w:rPr>
        <w:t xml:space="preserve"> key at the </w:t>
      </w:r>
      <w:r w:rsidR="00084217" w:rsidRPr="00FE463F">
        <w:rPr>
          <w:noProof/>
        </w:rPr>
        <w:t>“</w:t>
      </w:r>
      <w:r w:rsidR="00E86526" w:rsidRPr="00FE463F">
        <w:rPr>
          <w:noProof/>
        </w:rPr>
        <w:t>IS THIS FIELD MULTIPLE</w:t>
      </w:r>
      <w:r w:rsidR="00084217" w:rsidRPr="00FE463F">
        <w:rPr>
          <w:noProof/>
        </w:rPr>
        <w:t>”</w:t>
      </w:r>
      <w:r w:rsidR="00E86526" w:rsidRPr="00FE463F">
        <w:rPr>
          <w:noProof/>
        </w:rPr>
        <w:t xml:space="preserve"> window. If you are a </w:t>
      </w:r>
      <w:r w:rsidR="00865ACB" w:rsidRPr="00FE463F">
        <w:rPr>
          <w:noProof/>
        </w:rPr>
        <w:t>developer</w:t>
      </w:r>
      <w:r w:rsidR="00E86526" w:rsidRPr="00FE463F">
        <w:rPr>
          <w:noProof/>
        </w:rPr>
        <w:t xml:space="preserve">, you are asked in a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window for the global subscript and </w:t>
      </w:r>
      <w:r w:rsidR="00E86526" w:rsidRPr="00FE463F">
        <w:rPr>
          <w:b/>
          <w:noProof/>
        </w:rPr>
        <w:t>^</w:t>
      </w:r>
      <w:r w:rsidR="00E86526" w:rsidRPr="00FE463F">
        <w:rPr>
          <w:noProof/>
        </w:rPr>
        <w:t xml:space="preserve">-piece position to specify where in each file entry to store the data element being defined. If, for example, you were creating a field that you wanted to be stored in the first </w:t>
      </w:r>
      <w:r w:rsidR="00E86526" w:rsidRPr="00FE463F">
        <w:rPr>
          <w:b/>
          <w:noProof/>
        </w:rPr>
        <w:t>^</w:t>
      </w:r>
      <w:r w:rsidR="00E86526" w:rsidRPr="00FE463F">
        <w:rPr>
          <w:noProof/>
        </w:rPr>
        <w:t>-piece position of the global subscript DEMOG for every entry, you would enter the following:</w:t>
      </w:r>
    </w:p>
    <w:p w14:paraId="6B9FE8B0" w14:textId="406C9538" w:rsidR="00F125BA" w:rsidRPr="00FE463F" w:rsidRDefault="00F125BA" w:rsidP="00F125BA">
      <w:pPr>
        <w:pStyle w:val="Caption"/>
        <w:rPr>
          <w:noProof/>
        </w:rPr>
      </w:pPr>
      <w:bookmarkStart w:id="1433" w:name="_Ref322691288"/>
      <w:bookmarkStart w:id="1434" w:name="_Toc48037489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353</w:t>
      </w:r>
      <w:r w:rsidR="00146ED6" w:rsidRPr="00FE463F">
        <w:rPr>
          <w:noProof/>
        </w:rPr>
        <w:fldChar w:fldCharType="end"/>
      </w:r>
      <w:r w:rsidR="00405EF1">
        <w:rPr>
          <w:noProof/>
        </w:rPr>
        <w:t>:</w:t>
      </w:r>
      <w:r w:rsidRPr="00FE463F">
        <w:rPr>
          <w:noProof/>
        </w:rPr>
        <w:t xml:space="preserve"> </w:t>
      </w:r>
      <w:r w:rsidR="00334933">
        <w:rPr>
          <w:noProof/>
        </w:rPr>
        <w:t>Fi</w:t>
      </w:r>
      <w:r w:rsidR="00334933" w:rsidRPr="00FE463F">
        <w:rPr>
          <w:noProof/>
        </w:rPr>
        <w:t>e</w:t>
      </w:r>
      <w:r w:rsidR="00334933">
        <w:rPr>
          <w:noProof/>
        </w:rPr>
        <w:t>ld</w:t>
      </w:r>
      <w:r w:rsidR="00334933" w:rsidRPr="00FE463F">
        <w:rPr>
          <w:noProof/>
        </w:rPr>
        <w:t xml:space="preserve"> Global Storage</w:t>
      </w:r>
      <w:r w:rsidR="00334933">
        <w:rPr>
          <w:noProof/>
        </w:rPr>
        <w:t>—Assigning a Location for Fields Stored within a G</w:t>
      </w:r>
      <w:r w:rsidRPr="00FE463F">
        <w:rPr>
          <w:noProof/>
        </w:rPr>
        <w:t>lobal</w:t>
      </w:r>
      <w:bookmarkEnd w:id="1433"/>
      <w:bookmarkEnd w:id="1434"/>
    </w:p>
    <w:p w14:paraId="6B9FE8B1" w14:textId="77777777" w:rsidR="00F125BA" w:rsidRPr="00FE463F" w:rsidRDefault="00F125BA" w:rsidP="00F125BA">
      <w:pPr>
        <w:pStyle w:val="Dialogue"/>
        <w:rPr>
          <w:noProof/>
        </w:rPr>
      </w:pPr>
      <w:r w:rsidRPr="00FE463F">
        <w:rPr>
          <w:noProof/>
        </w:rPr>
        <w:t xml:space="preserve">                            Field #77 in File #100                           </w:t>
      </w:r>
      <w:r w:rsidR="0065643E" w:rsidRPr="00FE463F">
        <w:rPr>
          <w:noProof/>
        </w:rPr>
        <w:t xml:space="preserve"> </w:t>
      </w:r>
      <w:r w:rsidR="0095483B" w:rsidRPr="00FE463F">
        <w:rPr>
          <w:noProof/>
        </w:rPr>
        <w:t xml:space="preserve"> </w:t>
      </w:r>
    </w:p>
    <w:p w14:paraId="6B9FE8B2" w14:textId="77777777" w:rsidR="00F125BA" w:rsidRPr="00FE463F" w:rsidRDefault="00F125BA" w:rsidP="00F125BA">
      <w:pPr>
        <w:pStyle w:val="Dialogue"/>
        <w:rPr>
          <w:noProof/>
        </w:rPr>
      </w:pPr>
      <w:r w:rsidRPr="00FE463F">
        <w:rPr>
          <w:noProof/>
        </w:rPr>
        <w:t xml:space="preserve">FIELD LABEL: EMAIL ADDRESS                    </w:t>
      </w:r>
      <w:r w:rsidRPr="00FE463F">
        <w:rPr>
          <w:noProof/>
          <w:u w:val="single"/>
        </w:rPr>
        <w:t>DATA TYPE...</w:t>
      </w:r>
      <w:r w:rsidRPr="00FE463F">
        <w:rPr>
          <w:noProof/>
        </w:rPr>
        <w:t xml:space="preserve"> FREE TEXT           </w:t>
      </w:r>
    </w:p>
    <w:p w14:paraId="6B9FE8B3" w14:textId="77777777" w:rsidR="00F125BA" w:rsidRPr="00FE463F" w:rsidRDefault="00F125BA" w:rsidP="00F125BA">
      <w:pPr>
        <w:pStyle w:val="Dialogue"/>
        <w:rPr>
          <w:noProof/>
        </w:rPr>
      </w:pPr>
    </w:p>
    <w:p w14:paraId="6B9FE8B4" w14:textId="77777777" w:rsidR="00F125BA" w:rsidRPr="00FE463F" w:rsidRDefault="00F125BA" w:rsidP="00F125BA">
      <w:pPr>
        <w:pStyle w:val="Dialogue"/>
        <w:rPr>
          <w:noProof/>
        </w:rPr>
      </w:pPr>
      <w:r w:rsidRPr="00FE463F">
        <w:rPr>
          <w:noProof/>
        </w:rPr>
        <w:t xml:space="preserve">        -----------------------------------------</w:t>
      </w:r>
      <w:r w:rsidR="00DC26EA" w:rsidRPr="00FE463F">
        <w:rPr>
          <w:noProof/>
        </w:rPr>
        <w:t>-----------</w:t>
      </w:r>
      <w:r w:rsidR="0065643E" w:rsidRPr="00FE463F">
        <w:rPr>
          <w:noProof/>
        </w:rPr>
        <w:t>-</w:t>
      </w:r>
      <w:r w:rsidR="00DC26EA" w:rsidRPr="00FE463F">
        <w:rPr>
          <w:noProof/>
        </w:rPr>
        <w:t>---</w:t>
      </w:r>
      <w:r w:rsidR="0065643E" w:rsidRPr="00FE463F">
        <w:rPr>
          <w:noProof/>
        </w:rPr>
        <w:t xml:space="preserve"> </w:t>
      </w:r>
    </w:p>
    <w:p w14:paraId="6B9FE8B5" w14:textId="77777777" w:rsidR="00F125BA" w:rsidRPr="00FE463F" w:rsidRDefault="00F125BA" w:rsidP="00F125BA">
      <w:pPr>
        <w:pStyle w:val="Dialogue"/>
        <w:rPr>
          <w:noProof/>
        </w:rPr>
      </w:pPr>
      <w:r w:rsidRPr="00FE463F">
        <w:rPr>
          <w:noProof/>
        </w:rPr>
        <w:t xml:space="preserve">       |      </w:t>
      </w:r>
      <w:r w:rsidRPr="00FE463F">
        <w:rPr>
          <w:noProof/>
          <w:u w:val="single"/>
        </w:rPr>
        <w:t>SUBSCRIPT</w:t>
      </w:r>
      <w:r w:rsidRPr="00FE463F">
        <w:rPr>
          <w:noProof/>
        </w:rPr>
        <w:t xml:space="preserve">: </w:t>
      </w:r>
      <w:r w:rsidRPr="00FE463F">
        <w:rPr>
          <w:noProof/>
          <w:shd w:val="clear" w:color="auto" w:fill="000000"/>
        </w:rPr>
        <w:t xml:space="preserve">DEMOG_                  </w:t>
      </w:r>
      <w:r w:rsidR="00DC26EA" w:rsidRPr="00FE463F">
        <w:rPr>
          <w:noProof/>
          <w:shd w:val="clear" w:color="auto" w:fill="000000"/>
        </w:rPr>
        <w:t xml:space="preserve">               </w:t>
      </w:r>
      <w:r w:rsidRPr="00FE463F">
        <w:rPr>
          <w:noProof/>
        </w:rPr>
        <w:t>|</w:t>
      </w:r>
    </w:p>
    <w:p w14:paraId="6B9FE8B6" w14:textId="77777777" w:rsidR="00F125BA" w:rsidRPr="00FE463F" w:rsidRDefault="00F125BA" w:rsidP="00F125BA">
      <w:pPr>
        <w:pStyle w:val="Dialogue"/>
        <w:rPr>
          <w:noProof/>
        </w:rPr>
      </w:pPr>
      <w:r w:rsidRPr="00FE463F">
        <w:rPr>
          <w:noProof/>
        </w:rPr>
        <w:t xml:space="preserve">AUDIT C| </w:t>
      </w:r>
      <w:r w:rsidRPr="00FE463F">
        <w:rPr>
          <w:noProof/>
          <w:u w:val="single"/>
        </w:rPr>
        <w:t>PIECE POSITION</w:t>
      </w:r>
      <w:r w:rsidRPr="00FE463F">
        <w:rPr>
          <w:noProof/>
        </w:rPr>
        <w:t xml:space="preserve">: 1                                     </w:t>
      </w:r>
      <w:r w:rsidR="00DC26EA" w:rsidRPr="00FE463F">
        <w:rPr>
          <w:noProof/>
        </w:rPr>
        <w:t xml:space="preserve"> </w:t>
      </w:r>
      <w:r w:rsidRPr="00FE463F">
        <w:rPr>
          <w:noProof/>
        </w:rPr>
        <w:t>|</w:t>
      </w:r>
    </w:p>
    <w:p w14:paraId="6B9FE8B7" w14:textId="77777777" w:rsidR="00F125BA" w:rsidRPr="00FE463F" w:rsidRDefault="00F125BA" w:rsidP="00F125BA">
      <w:pPr>
        <w:pStyle w:val="Dialogue"/>
        <w:rPr>
          <w:noProof/>
        </w:rPr>
      </w:pPr>
      <w:r w:rsidRPr="00FE463F">
        <w:rPr>
          <w:noProof/>
        </w:rPr>
        <w:t xml:space="preserve">    REA -----------------------------------------------------</w:t>
      </w:r>
      <w:r w:rsidR="0065643E" w:rsidRPr="00FE463F">
        <w:rPr>
          <w:noProof/>
        </w:rPr>
        <w:t>-</w:t>
      </w:r>
      <w:r w:rsidR="00DC26EA" w:rsidRPr="00FE463F">
        <w:rPr>
          <w:noProof/>
        </w:rPr>
        <w:t>--</w:t>
      </w:r>
      <w:r w:rsidR="0065643E" w:rsidRPr="00FE463F">
        <w:rPr>
          <w:noProof/>
        </w:rPr>
        <w:t xml:space="preserve"> </w:t>
      </w:r>
    </w:p>
    <w:p w14:paraId="6B9FE8B8" w14:textId="77777777" w:rsidR="00F125BA" w:rsidRPr="00FE463F" w:rsidRDefault="00F125BA" w:rsidP="00F125BA">
      <w:pPr>
        <w:pStyle w:val="Dialogue"/>
        <w:rPr>
          <w:noProof/>
        </w:rPr>
      </w:pPr>
      <w:r w:rsidRPr="00FE463F">
        <w:rPr>
          <w:noProof/>
        </w:rPr>
        <w:t xml:space="preserve">  DELETE ACCESS:</w:t>
      </w:r>
    </w:p>
    <w:p w14:paraId="6B9FE8B9" w14:textId="77777777" w:rsidR="00F125BA" w:rsidRPr="00FE463F" w:rsidRDefault="00F125BA" w:rsidP="00F125BA">
      <w:pPr>
        <w:pStyle w:val="Dialogue"/>
        <w:rPr>
          <w:noProof/>
        </w:rPr>
      </w:pPr>
      <w:r w:rsidRPr="00FE463F">
        <w:rPr>
          <w:noProof/>
        </w:rPr>
        <w:t xml:space="preserve">   WRITE ACCESS:</w:t>
      </w:r>
    </w:p>
    <w:p w14:paraId="6B9FE8BA" w14:textId="77777777" w:rsidR="00F125BA" w:rsidRPr="00FE463F" w:rsidRDefault="00F125BA" w:rsidP="00F125BA">
      <w:pPr>
        <w:pStyle w:val="Dialogue"/>
        <w:rPr>
          <w:noProof/>
        </w:rPr>
      </w:pPr>
      <w:r w:rsidRPr="00FE463F">
        <w:rPr>
          <w:noProof/>
        </w:rPr>
        <w:t xml:space="preserve">         SOURCE:</w:t>
      </w:r>
    </w:p>
    <w:p w14:paraId="6B9FE8BB" w14:textId="77777777" w:rsidR="00F125BA" w:rsidRPr="00FE463F" w:rsidRDefault="00F125BA" w:rsidP="00F125BA">
      <w:pPr>
        <w:pStyle w:val="Dialogue"/>
        <w:rPr>
          <w:noProof/>
        </w:rPr>
      </w:pPr>
      <w:r w:rsidRPr="00FE463F">
        <w:rPr>
          <w:noProof/>
        </w:rPr>
        <w:t xml:space="preserve"> DESCRIPTION...        TECHNICAL DESCRIPTION...</w:t>
      </w:r>
    </w:p>
    <w:p w14:paraId="6B9FE8BC" w14:textId="77777777" w:rsidR="00F125BA" w:rsidRPr="00FE463F" w:rsidRDefault="00F125BA" w:rsidP="00F125BA">
      <w:pPr>
        <w:pStyle w:val="Dialogue"/>
        <w:rPr>
          <w:noProof/>
        </w:rPr>
      </w:pPr>
    </w:p>
    <w:p w14:paraId="6B9FE8BD" w14:textId="77777777" w:rsidR="00F125BA" w:rsidRPr="00FE463F" w:rsidRDefault="00F125BA" w:rsidP="00F125BA">
      <w:pPr>
        <w:pStyle w:val="Dialogue"/>
        <w:rPr>
          <w:noProof/>
        </w:rPr>
      </w:pPr>
      <w:r w:rsidRPr="00FE463F">
        <w:rPr>
          <w:noProof/>
        </w:rPr>
        <w:t xml:space="preserve">                      IS THIS FIELD MULTIPLE... NO </w:t>
      </w:r>
    </w:p>
    <w:p w14:paraId="6B9FE8BE" w14:textId="77777777" w:rsidR="00F125BA" w:rsidRPr="00FE463F" w:rsidRDefault="00F125BA" w:rsidP="00F125BA">
      <w:pPr>
        <w:pStyle w:val="Dialogue"/>
        <w:rPr>
          <w:noProof/>
        </w:rPr>
      </w:pPr>
    </w:p>
    <w:p w14:paraId="6B9FE8BF" w14:textId="77777777" w:rsidR="00F125BA" w:rsidRPr="00FE463F" w:rsidRDefault="00F125BA" w:rsidP="00F125BA">
      <w:pPr>
        <w:pStyle w:val="Dialogue"/>
        <w:rPr>
          <w:noProof/>
        </w:rPr>
      </w:pPr>
      <w:r w:rsidRPr="00FE463F">
        <w:rPr>
          <w:noProof/>
        </w:rPr>
        <w:t xml:space="preserve">     </w:t>
      </w:r>
      <w:r w:rsidR="0074416D" w:rsidRPr="00FE463F">
        <w:rPr>
          <w:noProof/>
        </w:rPr>
        <w:t xml:space="preserve"> </w:t>
      </w:r>
      <w:r w:rsidRPr="00FE463F">
        <w:rPr>
          <w:noProof/>
        </w:rPr>
        <w:t xml:space="preserve">MANDATORY: NO </w:t>
      </w:r>
    </w:p>
    <w:p w14:paraId="6B9FE8C0" w14:textId="77777777" w:rsidR="00F125BA" w:rsidRPr="00FE463F" w:rsidRDefault="00F125BA" w:rsidP="00F125BA">
      <w:pPr>
        <w:pStyle w:val="Dialogue"/>
        <w:rPr>
          <w:noProof/>
        </w:rPr>
      </w:pPr>
      <w:r w:rsidRPr="00FE463F">
        <w:rPr>
          <w:noProof/>
        </w:rPr>
        <w:t xml:space="preserve">   </w:t>
      </w:r>
      <w:r w:rsidR="0074416D" w:rsidRPr="00FE463F">
        <w:rPr>
          <w:noProof/>
        </w:rPr>
        <w:t xml:space="preserve"> </w:t>
      </w:r>
      <w:r w:rsidRPr="00FE463F">
        <w:rPr>
          <w:noProof/>
        </w:rPr>
        <w:t>HELP-PROMPT: Ans</w:t>
      </w:r>
      <w:r w:rsidR="00C26BDD" w:rsidRPr="00FE463F">
        <w:rPr>
          <w:noProof/>
        </w:rPr>
        <w:t>w</w:t>
      </w:r>
      <w:r w:rsidRPr="00FE463F">
        <w:rPr>
          <w:noProof/>
        </w:rPr>
        <w:t xml:space="preserve">er must be 1-11 characters in length                      </w:t>
      </w:r>
    </w:p>
    <w:p w14:paraId="6B9FE8C1" w14:textId="77777777" w:rsidR="00F125BA" w:rsidRPr="00FE463F" w:rsidRDefault="0074416D" w:rsidP="00F125BA">
      <w:pPr>
        <w:pStyle w:val="Dialogue"/>
        <w:rPr>
          <w:noProof/>
        </w:rPr>
      </w:pPr>
      <w:r w:rsidRPr="00FE463F">
        <w:rPr>
          <w:noProof/>
        </w:rPr>
        <w:t>E</w:t>
      </w:r>
      <w:r w:rsidR="00F125BA" w:rsidRPr="00FE463F">
        <w:rPr>
          <w:noProof/>
        </w:rPr>
        <w:t>XECUTABLE HELP:</w:t>
      </w:r>
      <w:r w:rsidR="0065643E" w:rsidRPr="00FE463F">
        <w:rPr>
          <w:noProof/>
        </w:rPr>
        <w:t xml:space="preserve"> </w:t>
      </w:r>
    </w:p>
    <w:p w14:paraId="6B9FE8C2" w14:textId="77777777" w:rsidR="00F125BA" w:rsidRPr="00FE463F" w:rsidRDefault="00F125BA" w:rsidP="00F125BA">
      <w:pPr>
        <w:pStyle w:val="Dialogue"/>
        <w:rPr>
          <w:noProof/>
        </w:rPr>
      </w:pPr>
      <w:r w:rsidRPr="00FE463F">
        <w:rPr>
          <w:noProof/>
        </w:rPr>
        <w:t>_______________________________________________________________________________</w:t>
      </w:r>
    </w:p>
    <w:p w14:paraId="6B9FE8C3" w14:textId="77777777" w:rsidR="00F125BA" w:rsidRPr="00FE463F" w:rsidRDefault="00F125BA" w:rsidP="00F125BA">
      <w:pPr>
        <w:pStyle w:val="Dialogue"/>
        <w:rPr>
          <w:noProof/>
        </w:rPr>
      </w:pPr>
      <w:r w:rsidRPr="00FE463F">
        <w:rPr>
          <w:noProof/>
        </w:rPr>
        <w:t>Enter name of MUMPS Global subscript where this Field</w:t>
      </w:r>
      <w:r w:rsidR="00084217" w:rsidRPr="00FE463F">
        <w:rPr>
          <w:noProof/>
        </w:rPr>
        <w:t>’</w:t>
      </w:r>
      <w:r w:rsidRPr="00FE463F">
        <w:rPr>
          <w:noProof/>
        </w:rPr>
        <w:t>s data will be stored.</w:t>
      </w:r>
    </w:p>
    <w:p w14:paraId="6B9FE8C4" w14:textId="77777777" w:rsidR="00F125BA" w:rsidRPr="00FE463F" w:rsidRDefault="00F125BA" w:rsidP="00F125BA">
      <w:pPr>
        <w:pStyle w:val="Dialogue"/>
        <w:rPr>
          <w:noProof/>
        </w:rPr>
      </w:pPr>
      <w:r w:rsidRPr="00FE463F">
        <w:rPr>
          <w:noProof/>
        </w:rPr>
        <w:t>Already assigned:</w:t>
      </w:r>
    </w:p>
    <w:p w14:paraId="6B9FE8C5" w14:textId="77777777" w:rsidR="00F125BA" w:rsidRPr="00FE463F" w:rsidRDefault="00F125BA" w:rsidP="00F125BA">
      <w:pPr>
        <w:pStyle w:val="Dialogue"/>
        <w:rPr>
          <w:noProof/>
        </w:rPr>
      </w:pPr>
      <w:r w:rsidRPr="00FE463F">
        <w:rPr>
          <w:noProof/>
        </w:rPr>
        <w:t xml:space="preserve">        0</w:t>
      </w:r>
      <w:r w:rsidR="00DC26EA" w:rsidRPr="00FE463F">
        <w:rPr>
          <w:noProof/>
        </w:rPr>
        <w:t xml:space="preserve">        1        2        3        4      4.5        5        6</w:t>
      </w:r>
    </w:p>
    <w:p w14:paraId="6B9FE8C6" w14:textId="77777777" w:rsidR="00F125BA" w:rsidRPr="00FE463F" w:rsidRDefault="00F125BA" w:rsidP="00F125BA">
      <w:pPr>
        <w:pStyle w:val="Dialogue"/>
        <w:rPr>
          <w:noProof/>
        </w:rPr>
      </w:pPr>
      <w:r w:rsidRPr="00FE463F">
        <w:rPr>
          <w:noProof/>
        </w:rPr>
        <w:t xml:space="preserve">        8</w:t>
      </w:r>
      <w:r w:rsidR="00DC26EA" w:rsidRPr="00FE463F">
        <w:rPr>
          <w:noProof/>
        </w:rPr>
        <w:t xml:space="preserve">        9</w:t>
      </w:r>
    </w:p>
    <w:p w14:paraId="6B9FE8C7" w14:textId="77777777" w:rsidR="00F125BA" w:rsidRPr="00FE463F" w:rsidRDefault="00F125BA" w:rsidP="00F125BA">
      <w:pPr>
        <w:pStyle w:val="Dialogue"/>
        <w:rPr>
          <w:noProof/>
        </w:rPr>
      </w:pPr>
    </w:p>
    <w:p w14:paraId="6B9FE8C8" w14:textId="77777777" w:rsidR="00F125BA" w:rsidRPr="00FE463F" w:rsidRDefault="00F125BA" w:rsidP="00F125BA">
      <w:pPr>
        <w:pStyle w:val="Dialogue"/>
        <w:rPr>
          <w:noProof/>
        </w:rPr>
      </w:pPr>
      <w:r w:rsidRPr="00FE463F">
        <w:rPr>
          <w:noProof/>
        </w:rPr>
        <w:t xml:space="preserve">COMMAND:                                       Press &lt;PF1&gt;H for help    </w:t>
      </w:r>
      <w:r w:rsidRPr="00FE463F">
        <w:rPr>
          <w:noProof/>
          <w:shd w:val="clear" w:color="auto" w:fill="000000"/>
        </w:rPr>
        <w:t>Insert</w:t>
      </w:r>
    </w:p>
    <w:p w14:paraId="6B9FE8C9" w14:textId="77777777" w:rsidR="00E86526" w:rsidRPr="00FE463F" w:rsidRDefault="00E86526" w:rsidP="009D40A3">
      <w:pPr>
        <w:pStyle w:val="BodyText6"/>
        <w:rPr>
          <w:noProof/>
        </w:rPr>
      </w:pPr>
    </w:p>
    <w:p w14:paraId="6B9FE8CA" w14:textId="372608F6" w:rsidR="00E86526" w:rsidRPr="00FE463F" w:rsidRDefault="00E86526" w:rsidP="005402E7">
      <w:pPr>
        <w:pStyle w:val="BodyText"/>
        <w:rPr>
          <w:noProof/>
        </w:rPr>
      </w:pPr>
      <w:r w:rsidRPr="00FE463F">
        <w:rPr>
          <w:noProof/>
        </w:rPr>
        <w:t xml:space="preserve">To aid in the process, VA FileMan prompts you with the highest subscript previously used for the file, and then, when the subscript has been entered, it prompts the </w:t>
      </w:r>
      <w:r w:rsidRPr="00FE463F">
        <w:rPr>
          <w:b/>
          <w:noProof/>
        </w:rPr>
        <w:t>^</w:t>
      </w:r>
      <w:r w:rsidRPr="00FE463F">
        <w:rPr>
          <w:noProof/>
        </w:rPr>
        <w:t xml:space="preserve">-piece position one past the highest previously assigned for that subscript. </w:t>
      </w:r>
      <w:r w:rsidR="007128E3">
        <w:t>VA FileMan allows up to 4094 characters of data and Data Dictionary construction storage capacity in any single global node and that no two fields are assigned to the same subscript and ^-piece position.</w:t>
      </w:r>
    </w:p>
    <w:p w14:paraId="6B9FE8CB" w14:textId="77777777" w:rsidR="00E86526" w:rsidRPr="00FE463F" w:rsidRDefault="002F0AF3" w:rsidP="001B20EC">
      <w:pPr>
        <w:pStyle w:val="Note"/>
        <w:rPr>
          <w:noProof/>
        </w:rPr>
      </w:pPr>
      <w:r>
        <w:rPr>
          <w:noProof/>
        </w:rPr>
        <w:drawing>
          <wp:inline distT="0" distB="0" distL="0" distR="0" wp14:anchorId="6B9FFBD0" wp14:editId="6B9FFBD1">
            <wp:extent cx="285750" cy="285750"/>
            <wp:effectExtent l="0" t="0" r="0" b="0"/>
            <wp:docPr id="375" name="Picture 3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B20EC" w:rsidRPr="00FE463F">
        <w:rPr>
          <w:noProof/>
        </w:rPr>
        <w:tab/>
      </w:r>
      <w:r w:rsidR="001B20EC" w:rsidRPr="00FE463F">
        <w:rPr>
          <w:b/>
          <w:noProof/>
        </w:rPr>
        <w:t>NOTE:</w:t>
      </w:r>
      <w:r w:rsidR="001B20EC" w:rsidRPr="00FE463F">
        <w:rPr>
          <w:noProof/>
        </w:rPr>
        <w:t xml:space="preserve"> A</w:t>
      </w:r>
      <w:r w:rsidR="00E86526" w:rsidRPr="00FE463F">
        <w:rPr>
          <w:noProof/>
        </w:rPr>
        <w:t>t the bottom of the screen, a list of the Global subscripts already in use is displayed.</w:t>
      </w:r>
    </w:p>
    <w:p w14:paraId="6B9FE8CC" w14:textId="77777777" w:rsidR="00E86526" w:rsidRPr="00FE463F" w:rsidRDefault="00E86526" w:rsidP="0074437A">
      <w:pPr>
        <w:pStyle w:val="Heading3"/>
        <w:rPr>
          <w:noProof/>
        </w:rPr>
      </w:pPr>
      <w:bookmarkStart w:id="1435" w:name="_Toc480374452"/>
      <w:r w:rsidRPr="00FE463F">
        <w:rPr>
          <w:noProof/>
        </w:rPr>
        <w:lastRenderedPageBreak/>
        <w:t>Storing Data by Position within a Node</w:t>
      </w:r>
      <w:bookmarkEnd w:id="1435"/>
    </w:p>
    <w:p w14:paraId="6B9FE8CD" w14:textId="77777777" w:rsidR="00E86526" w:rsidRPr="00FE463F" w:rsidRDefault="009D40A3" w:rsidP="005402E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Definition:Storing Data by Position within a Node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Storing Data:By Position within a Node:Advanced File Definition</w:instrText>
      </w:r>
      <w:r w:rsidR="00084217" w:rsidRPr="00FE463F">
        <w:rPr>
          <w:noProof/>
        </w:rPr>
        <w:instrText>”</w:instrText>
      </w:r>
      <w:r w:rsidRPr="00FE463F">
        <w:rPr>
          <w:noProof/>
        </w:rPr>
        <w:instrText xml:space="preserve"> </w:instrText>
      </w:r>
      <w:r w:rsidRPr="00FE463F">
        <w:rPr>
          <w:noProof/>
        </w:rPr>
        <w:fldChar w:fldCharType="end"/>
      </w:r>
      <w:r w:rsidR="00BB6431" w:rsidRPr="00FE463F">
        <w:rPr>
          <w:noProof/>
        </w:rPr>
        <w:t>If you want</w:t>
      </w:r>
      <w:r w:rsidR="00E86526" w:rsidRPr="00FE463F">
        <w:rPr>
          <w:noProof/>
        </w:rPr>
        <w:t xml:space="preserve"> to store a field</w:t>
      </w:r>
      <w:r w:rsidR="00084217" w:rsidRPr="00FE463F">
        <w:rPr>
          <w:noProof/>
        </w:rPr>
        <w:t>’</w:t>
      </w:r>
      <w:r w:rsidR="00E86526" w:rsidRPr="00FE463F">
        <w:rPr>
          <w:noProof/>
        </w:rPr>
        <w:t xml:space="preserve">s data by character position within the global node, rather than by </w:t>
      </w:r>
      <w:r w:rsidR="00E86526" w:rsidRPr="00FE463F">
        <w:rPr>
          <w:b/>
          <w:noProof/>
        </w:rPr>
        <w:t>^</w:t>
      </w:r>
      <w:r w:rsidR="00E86526" w:rsidRPr="00FE463F">
        <w:rPr>
          <w:noProof/>
        </w:rPr>
        <w:t xml:space="preserve">-piece position. This is called extract storage instead of </w:t>
      </w:r>
      <w:r w:rsidR="00E86526" w:rsidRPr="00FE463F">
        <w:rPr>
          <w:b/>
          <w:noProof/>
        </w:rPr>
        <w:t>^</w:t>
      </w:r>
      <w:r w:rsidR="00E86526" w:rsidRPr="00FE463F">
        <w:rPr>
          <w:noProof/>
        </w:rPr>
        <w:t xml:space="preserve">-piece storage. To accomplish this, after specifying a subscript, respond to the </w:t>
      </w:r>
      <w:r w:rsidR="00E86526" w:rsidRPr="00FE463F">
        <w:rPr>
          <w:b/>
          <w:noProof/>
        </w:rPr>
        <w:t>^</w:t>
      </w:r>
      <w:r w:rsidR="00E86526" w:rsidRPr="00FE463F">
        <w:rPr>
          <w:noProof/>
        </w:rPr>
        <w:t>-piece prompt with E</w:t>
      </w:r>
      <w:r w:rsidR="00E86526" w:rsidRPr="00FE463F">
        <w:rPr>
          <w:i/>
          <w:noProof/>
        </w:rPr>
        <w:t>m</w:t>
      </w:r>
      <w:r w:rsidR="00E86526" w:rsidRPr="00FE463F">
        <w:rPr>
          <w:noProof/>
        </w:rPr>
        <w:t>,</w:t>
      </w:r>
      <w:r w:rsidR="00E86526" w:rsidRPr="00FE463F">
        <w:rPr>
          <w:i/>
          <w:noProof/>
        </w:rPr>
        <w:t>n</w:t>
      </w:r>
      <w:r w:rsidR="00E86526" w:rsidRPr="00FE463F">
        <w:rPr>
          <w:noProof/>
        </w:rPr>
        <w:t xml:space="preserve"> where </w:t>
      </w:r>
      <w:r w:rsidR="00E86526" w:rsidRPr="00FE463F">
        <w:rPr>
          <w:i/>
          <w:noProof/>
        </w:rPr>
        <w:t>m</w:t>
      </w:r>
      <w:r w:rsidR="00E86526" w:rsidRPr="00FE463F">
        <w:rPr>
          <w:noProof/>
        </w:rPr>
        <w:t xml:space="preserve"> is the first character position for data storage and </w:t>
      </w:r>
      <w:r w:rsidR="00E86526" w:rsidRPr="00FE463F">
        <w:rPr>
          <w:i/>
          <w:noProof/>
        </w:rPr>
        <w:t>n</w:t>
      </w:r>
      <w:r w:rsidR="00E86526" w:rsidRPr="00FE463F">
        <w:rPr>
          <w:noProof/>
        </w:rPr>
        <w:t xml:space="preserve"> is the last. For example, to store data in character positions 1 to 3 of subscript 20, do the following:</w:t>
      </w:r>
    </w:p>
    <w:p w14:paraId="6B9FE8CE" w14:textId="20A54F3A" w:rsidR="004757F2" w:rsidRPr="00FE463F" w:rsidRDefault="004757F2" w:rsidP="004757F2">
      <w:pPr>
        <w:pStyle w:val="Caption"/>
        <w:rPr>
          <w:noProof/>
        </w:rPr>
      </w:pPr>
      <w:bookmarkStart w:id="1436" w:name="_Toc48037489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354</w:t>
      </w:r>
      <w:r w:rsidR="00146ED6" w:rsidRPr="00FE463F">
        <w:rPr>
          <w:noProof/>
        </w:rPr>
        <w:fldChar w:fldCharType="end"/>
      </w:r>
      <w:r w:rsidR="00405EF1">
        <w:rPr>
          <w:noProof/>
        </w:rPr>
        <w:t>:</w:t>
      </w:r>
      <w:r w:rsidRPr="00FE463F">
        <w:rPr>
          <w:noProof/>
        </w:rPr>
        <w:t xml:space="preserve"> </w:t>
      </w:r>
      <w:r w:rsidR="00334933">
        <w:rPr>
          <w:noProof/>
        </w:rPr>
        <w:t>Fi</w:t>
      </w:r>
      <w:r w:rsidR="00334933" w:rsidRPr="00FE463F">
        <w:rPr>
          <w:noProof/>
        </w:rPr>
        <w:t>e</w:t>
      </w:r>
      <w:r w:rsidR="00334933">
        <w:rPr>
          <w:noProof/>
        </w:rPr>
        <w:t>ld</w:t>
      </w:r>
      <w:r w:rsidR="00334933" w:rsidRPr="00FE463F">
        <w:rPr>
          <w:noProof/>
        </w:rPr>
        <w:t xml:space="preserve"> Global Storage</w:t>
      </w:r>
      <w:r w:rsidR="00334933">
        <w:rPr>
          <w:noProof/>
        </w:rPr>
        <w:t>—Storing Data by Position within a N</w:t>
      </w:r>
      <w:r w:rsidR="005402E7" w:rsidRPr="00FE463F">
        <w:rPr>
          <w:noProof/>
        </w:rPr>
        <w:t>ode</w:t>
      </w:r>
      <w:bookmarkEnd w:id="1436"/>
    </w:p>
    <w:p w14:paraId="6B9FE8CF" w14:textId="77777777" w:rsidR="00E86526" w:rsidRPr="00FE463F" w:rsidRDefault="00E86526" w:rsidP="00ED4DD4">
      <w:pPr>
        <w:pStyle w:val="APICode"/>
        <w:rPr>
          <w:noProof/>
        </w:rPr>
      </w:pPr>
      <w:r w:rsidRPr="00FE463F">
        <w:rPr>
          <w:noProof/>
        </w:rPr>
        <w:t xml:space="preserve">SUBSCRIPT: </w:t>
      </w:r>
      <w:r w:rsidRPr="00FE463F">
        <w:rPr>
          <w:b/>
          <w:bCs/>
          <w:noProof/>
          <w:highlight w:val="yellow"/>
        </w:rPr>
        <w:t>20</w:t>
      </w:r>
    </w:p>
    <w:p w14:paraId="6B9FE8D0" w14:textId="77777777" w:rsidR="00E86526" w:rsidRPr="00FE463F" w:rsidRDefault="002961CD" w:rsidP="00ED4DD4">
      <w:pPr>
        <w:pStyle w:val="APICode"/>
        <w:rPr>
          <w:noProof/>
        </w:rPr>
      </w:pPr>
      <w:r w:rsidRPr="00FE463F">
        <w:rPr>
          <w:noProof/>
        </w:rPr>
        <w:t xml:space="preserve">^-PIECE POSITION: </w:t>
      </w:r>
      <w:r w:rsidRPr="00FE463F">
        <w:rPr>
          <w:b/>
          <w:noProof/>
          <w:highlight w:val="yellow"/>
        </w:rPr>
        <w:t>E1,3</w:t>
      </w:r>
    </w:p>
    <w:p w14:paraId="6B9FE8D1" w14:textId="77777777" w:rsidR="00E86526" w:rsidRPr="00FE463F" w:rsidRDefault="00E86526" w:rsidP="009D40A3">
      <w:pPr>
        <w:pStyle w:val="BodyText6"/>
        <w:rPr>
          <w:noProof/>
        </w:rPr>
      </w:pPr>
    </w:p>
    <w:p w14:paraId="6B9FE8D2" w14:textId="77777777" w:rsidR="00E86526" w:rsidRPr="00FE463F" w:rsidRDefault="00E86526" w:rsidP="005402E7">
      <w:pPr>
        <w:pStyle w:val="BodyText"/>
        <w:rPr>
          <w:noProof/>
        </w:rPr>
      </w:pPr>
      <w:r w:rsidRPr="00FE463F">
        <w:rPr>
          <w:noProof/>
        </w:rPr>
        <w:t>One advantage of specifying your field data location using the E</w:t>
      </w:r>
      <w:r w:rsidRPr="00FE463F">
        <w:rPr>
          <w:i/>
          <w:noProof/>
        </w:rPr>
        <w:t>m</w:t>
      </w:r>
      <w:r w:rsidRPr="00FE463F">
        <w:rPr>
          <w:noProof/>
        </w:rPr>
        <w:t>,</w:t>
      </w:r>
      <w:r w:rsidRPr="00FE463F">
        <w:rPr>
          <w:i/>
          <w:noProof/>
        </w:rPr>
        <w:t>n</w:t>
      </w:r>
      <w:r w:rsidRPr="00FE463F">
        <w:rPr>
          <w:noProof/>
        </w:rPr>
        <w:t xml:space="preserve"> format is that</w:t>
      </w:r>
      <w:r w:rsidR="00A95F9C" w:rsidRPr="00FE463F">
        <w:rPr>
          <w:noProof/>
        </w:rPr>
        <w:t xml:space="preserve"> caret</w:t>
      </w:r>
      <w:r w:rsidRPr="00FE463F">
        <w:rPr>
          <w:noProof/>
        </w:rPr>
        <w:t xml:space="preserve"> </w:t>
      </w:r>
      <w:r w:rsidR="00A95F9C" w:rsidRPr="00FE463F">
        <w:rPr>
          <w:noProof/>
        </w:rPr>
        <w:t>(</w:t>
      </w:r>
      <w:r w:rsidR="00084217" w:rsidRPr="00FE463F">
        <w:rPr>
          <w:noProof/>
        </w:rPr>
        <w:t>“</w:t>
      </w:r>
      <w:r w:rsidRPr="00FE463F">
        <w:rPr>
          <w:b/>
          <w:noProof/>
        </w:rPr>
        <w:t>^</w:t>
      </w:r>
      <w:r w:rsidR="00084217" w:rsidRPr="00FE463F">
        <w:rPr>
          <w:noProof/>
        </w:rPr>
        <w:t>”</w:t>
      </w:r>
      <w:r w:rsidR="00A95F9C" w:rsidRPr="00FE463F">
        <w:rPr>
          <w:noProof/>
        </w:rPr>
        <w:t>)</w:t>
      </w:r>
      <w:r w:rsidRPr="00FE463F">
        <w:rPr>
          <w:noProof/>
        </w:rPr>
        <w:t xml:space="preserve"> can be part of the stored data. It is</w:t>
      </w:r>
      <w:r w:rsidRPr="00FE463F">
        <w:rPr>
          <w:i/>
          <w:noProof/>
        </w:rPr>
        <w:t xml:space="preserve"> recommended</w:t>
      </w:r>
      <w:r w:rsidRPr="00FE463F">
        <w:rPr>
          <w:noProof/>
        </w:rPr>
        <w:t xml:space="preserve"> that you do </w:t>
      </w:r>
      <w:r w:rsidRPr="00FE463F">
        <w:rPr>
          <w:i/>
          <w:noProof/>
        </w:rPr>
        <w:t>not</w:t>
      </w:r>
      <w:r w:rsidRPr="00FE463F">
        <w:rPr>
          <w:noProof/>
        </w:rPr>
        <w:t xml:space="preserve"> mix extract and </w:t>
      </w:r>
      <w:r w:rsidRPr="00FE463F">
        <w:rPr>
          <w:b/>
          <w:noProof/>
        </w:rPr>
        <w:t>^</w:t>
      </w:r>
      <w:r w:rsidRPr="00FE463F">
        <w:rPr>
          <w:noProof/>
        </w:rPr>
        <w:t>-piece storage on the same global node.</w:t>
      </w:r>
    </w:p>
    <w:p w14:paraId="6B9FE8D3" w14:textId="77777777" w:rsidR="00E86526" w:rsidRPr="00FE463F" w:rsidRDefault="00E86526" w:rsidP="00CD7D5F">
      <w:pPr>
        <w:pStyle w:val="Heading2"/>
      </w:pPr>
      <w:bookmarkStart w:id="1437" w:name="_Toc480374453"/>
      <w:r w:rsidRPr="00FE463F">
        <w:t>Assigning Sub-Dictionary Numbers</w:t>
      </w:r>
      <w:bookmarkEnd w:id="1437"/>
    </w:p>
    <w:p w14:paraId="6B9FE8D4" w14:textId="183A427F" w:rsidR="00E86526" w:rsidRPr="00FE463F" w:rsidRDefault="009D40A3" w:rsidP="009460AC">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Definition:Assigning Sub-Dictionary Numbers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Assigning:Sub-Dictionary Numbers:Advanced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w:t>
      </w:r>
      <w:r w:rsidR="00084217" w:rsidRPr="00FE463F">
        <w:rPr>
          <w:noProof/>
        </w:rPr>
        <w:t>“</w:t>
      </w:r>
      <w:r w:rsidR="007A0D2C" w:rsidRPr="007A0D2C">
        <w:rPr>
          <w:noProof/>
          <w:color w:val="0000FF"/>
          <w:u w:val="single"/>
        </w:rPr>
        <w:fldChar w:fldCharType="begin"/>
      </w:r>
      <w:r w:rsidR="007A0D2C" w:rsidRPr="007A0D2C">
        <w:rPr>
          <w:noProof/>
          <w:color w:val="0000FF"/>
          <w:u w:val="single"/>
        </w:rPr>
        <w:instrText xml:space="preserve"> REF _Ref458175183 \h </w:instrText>
      </w:r>
      <w:r w:rsidR="007A0D2C">
        <w:rPr>
          <w:noProof/>
          <w:color w:val="0000FF"/>
          <w:u w:val="single"/>
        </w:rPr>
        <w:instrText xml:space="preserve"> \* MERGEFORMAT </w:instrText>
      </w:r>
      <w:r w:rsidR="007A0D2C" w:rsidRPr="007A0D2C">
        <w:rPr>
          <w:noProof/>
          <w:color w:val="0000FF"/>
          <w:u w:val="single"/>
        </w:rPr>
      </w:r>
      <w:r w:rsidR="007A0D2C" w:rsidRPr="007A0D2C">
        <w:rPr>
          <w:noProof/>
          <w:color w:val="0000FF"/>
          <w:u w:val="single"/>
        </w:rPr>
        <w:fldChar w:fldCharType="separate"/>
      </w:r>
      <w:r w:rsidR="00F300F5" w:rsidRPr="00F300F5">
        <w:rPr>
          <w:noProof/>
          <w:color w:val="0000FF"/>
          <w:u w:val="single"/>
        </w:rPr>
        <w:t>LANG^DIALOGZ: File Modification for Multiple Languages</w:t>
      </w:r>
      <w:r w:rsidR="007A0D2C" w:rsidRPr="007A0D2C">
        <w:rPr>
          <w:noProof/>
          <w:color w:val="0000FF"/>
          <w:u w:val="single"/>
        </w:rPr>
        <w:fldChar w:fldCharType="end"/>
      </w:r>
      <w:r w:rsidR="00FF48D7" w:rsidRPr="00FE463F">
        <w:rPr>
          <w:noProof/>
        </w:rPr>
        <w:t>”</w:t>
      </w:r>
      <w:r w:rsidR="00E86526" w:rsidRPr="00FE463F">
        <w:rPr>
          <w:noProof/>
        </w:rPr>
        <w:t xml:space="preserve"> </w:t>
      </w:r>
      <w:r w:rsidR="004C3E13" w:rsidRPr="00FE463F">
        <w:rPr>
          <w:noProof/>
        </w:rPr>
        <w:t>section</w:t>
      </w:r>
      <w:r w:rsidR="00E86526" w:rsidRPr="00FE463F">
        <w:rPr>
          <w:noProof/>
        </w:rPr>
        <w:t xml:space="preserve"> points out that data spe</w:t>
      </w:r>
      <w:r w:rsidR="004C3E13" w:rsidRPr="00FE463F">
        <w:rPr>
          <w:noProof/>
        </w:rPr>
        <w:t>cifications for subfields of a M</w:t>
      </w:r>
      <w:r w:rsidR="00E86526" w:rsidRPr="00FE463F">
        <w:rPr>
          <w:noProof/>
        </w:rPr>
        <w:t>ultiple are kept in a subsidiary data dictionary. Such a sub-dictionary is stored in the global ^DD(sub-dictionary_number), where sub-dictionary_number is a number with a fractional portion. For example, the sp</w:t>
      </w:r>
      <w:r w:rsidR="004C3E13" w:rsidRPr="00FE463F">
        <w:rPr>
          <w:noProof/>
        </w:rPr>
        <w:t>ecifications for the RESPONSES M</w:t>
      </w:r>
      <w:r w:rsidR="00E86526" w:rsidRPr="00FE463F">
        <w:rPr>
          <w:noProof/>
        </w:rPr>
        <w:t>ultip</w:t>
      </w:r>
      <w:r w:rsidR="00E86526" w:rsidRPr="00FE463F">
        <w:rPr>
          <w:noProof/>
          <w:szCs w:val="22"/>
        </w:rPr>
        <w:t xml:space="preserve">le </w:t>
      </w:r>
      <w:r w:rsidR="004C3E13" w:rsidRPr="00FE463F">
        <w:rPr>
          <w:noProof/>
          <w:szCs w:val="22"/>
        </w:rPr>
        <w:t>in the (fictitious) ORDER</w:t>
      </w:r>
      <w:r w:rsidR="00A67E14" w:rsidRPr="00FE463F">
        <w:rPr>
          <w:noProof/>
          <w:szCs w:val="22"/>
        </w:rPr>
        <w:t xml:space="preserve"> (#100)</w:t>
      </w:r>
      <w:r w:rsidR="004C3E13" w:rsidRPr="00FE463F">
        <w:rPr>
          <w:noProof/>
          <w:szCs w:val="22"/>
        </w:rPr>
        <w:t xml:space="preserve"> file</w:t>
      </w:r>
      <w:r w:rsidR="00E86526" w:rsidRPr="00FE463F">
        <w:rPr>
          <w:noProof/>
          <w:szCs w:val="22"/>
        </w:rPr>
        <w:t>, are stored in ^DD(100.045)</w:t>
      </w:r>
      <w:r w:rsidR="004C3E13" w:rsidRPr="00FE463F">
        <w:rPr>
          <w:noProof/>
        </w:rPr>
        <w:t>. Normally, when a new M</w:t>
      </w:r>
      <w:r w:rsidR="00E86526" w:rsidRPr="00FE463F">
        <w:rPr>
          <w:noProof/>
        </w:rPr>
        <w:t xml:space="preserve">ultiple-valued field is created, VA FileMan automatically assigns the fractional sub-dictionary number. The </w:t>
      </w:r>
      <w:r w:rsidR="00865ACB" w:rsidRPr="00FE463F">
        <w:rPr>
          <w:noProof/>
        </w:rPr>
        <w:t>developer</w:t>
      </w:r>
      <w:r w:rsidR="00E86526" w:rsidRPr="00FE463F">
        <w:rPr>
          <w:noProof/>
        </w:rPr>
        <w:t>, however, is allowed to choose the desired number.</w:t>
      </w:r>
    </w:p>
    <w:p w14:paraId="6B9FE8D5" w14:textId="4E048ED2" w:rsidR="00E86526" w:rsidRPr="00FE463F" w:rsidRDefault="004C3E13" w:rsidP="005402E7">
      <w:pPr>
        <w:pStyle w:val="BodyText"/>
        <w:rPr>
          <w:noProof/>
        </w:rPr>
      </w:pPr>
      <w:r w:rsidRPr="00FE463F">
        <w:rPr>
          <w:noProof/>
        </w:rPr>
        <w:t>When creating a new Multiple f</w:t>
      </w:r>
      <w:r w:rsidR="00E86526" w:rsidRPr="00FE463F">
        <w:rPr>
          <w:noProof/>
        </w:rPr>
        <w:t>ield, (Modify File Attributes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Modify File Attributes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Options:Modify File Attributes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if you are a </w:t>
      </w:r>
      <w:r w:rsidR="00865ACB" w:rsidRPr="00FE463F">
        <w:rPr>
          <w:noProof/>
        </w:rPr>
        <w:t>developer</w:t>
      </w:r>
      <w:r w:rsidR="00E86526" w:rsidRPr="00FE463F">
        <w:rPr>
          <w:noProof/>
        </w:rPr>
        <w:t xml:space="preserve">, you are asked in a </w:t>
      </w:r>
      <w:r w:rsidR="00084217" w:rsidRPr="00FE463F">
        <w:rPr>
          <w:noProof/>
        </w:rPr>
        <w:t>“</w:t>
      </w:r>
      <w:r w:rsidR="005F6E9B" w:rsidRPr="00FE463F">
        <w:rPr>
          <w:noProof/>
        </w:rPr>
        <w:t>popup</w:t>
      </w:r>
      <w:r w:rsidR="00084217" w:rsidRPr="00FE463F">
        <w:rPr>
          <w:noProof/>
        </w:rPr>
        <w:t>”</w:t>
      </w:r>
      <w:r w:rsidR="00E86526" w:rsidRPr="00FE463F">
        <w:rPr>
          <w:noProof/>
        </w:rPr>
        <w:t xml:space="preserve"> window for the global subscript at which to store the data element being defined. Under this question is the SUB-DICT</w:t>
      </w:r>
      <w:r w:rsidRPr="00FE463F">
        <w:rPr>
          <w:noProof/>
        </w:rPr>
        <w:t>IONARY question. The RESPONSES M</w:t>
      </w:r>
      <w:r w:rsidR="00E86526" w:rsidRPr="00FE463F">
        <w:rPr>
          <w:noProof/>
        </w:rPr>
        <w:t xml:space="preserve">ultiple in </w:t>
      </w:r>
      <w:r w:rsidRPr="00FE463F">
        <w:rPr>
          <w:noProof/>
          <w:szCs w:val="22"/>
        </w:rPr>
        <w:t>the (fictitious) ORDER</w:t>
      </w:r>
      <w:r w:rsidR="00A67E14" w:rsidRPr="00FE463F">
        <w:rPr>
          <w:noProof/>
          <w:szCs w:val="22"/>
        </w:rPr>
        <w:t xml:space="preserve"> (#100)</w:t>
      </w:r>
      <w:r w:rsidRPr="00FE463F">
        <w:rPr>
          <w:noProof/>
          <w:szCs w:val="22"/>
        </w:rPr>
        <w:t xml:space="preserve"> file</w:t>
      </w:r>
      <w:r w:rsidR="00E86526" w:rsidRPr="00FE463F">
        <w:rPr>
          <w:noProof/>
        </w:rPr>
        <w:t xml:space="preserve"> would have been defined like </w:t>
      </w:r>
      <w:r w:rsidR="00064B31" w:rsidRPr="00064B31">
        <w:rPr>
          <w:noProof/>
          <w:color w:val="0000FF"/>
          <w:u w:val="single"/>
        </w:rPr>
        <w:fldChar w:fldCharType="begin"/>
      </w:r>
      <w:r w:rsidR="00064B31" w:rsidRPr="00064B31">
        <w:rPr>
          <w:noProof/>
          <w:color w:val="0000FF"/>
          <w:u w:val="single"/>
        </w:rPr>
        <w:instrText xml:space="preserve"> REF _Ref458237341 \h </w:instrText>
      </w:r>
      <w:r w:rsidR="00064B31">
        <w:rPr>
          <w:noProof/>
          <w:color w:val="0000FF"/>
          <w:u w:val="single"/>
        </w:rPr>
        <w:instrText xml:space="preserve"> \* MERGEFORMAT </w:instrText>
      </w:r>
      <w:r w:rsidR="00064B31" w:rsidRPr="00064B31">
        <w:rPr>
          <w:noProof/>
          <w:color w:val="0000FF"/>
          <w:u w:val="single"/>
        </w:rPr>
      </w:r>
      <w:r w:rsidR="00064B31" w:rsidRPr="00064B31">
        <w:rPr>
          <w:noProof/>
          <w:color w:val="0000FF"/>
          <w:u w:val="single"/>
        </w:rPr>
        <w:fldChar w:fldCharType="separate"/>
      </w:r>
      <w:r w:rsidR="00F300F5" w:rsidRPr="00F300F5">
        <w:rPr>
          <w:noProof/>
          <w:color w:val="0000FF"/>
          <w:u w:val="single"/>
        </w:rPr>
        <w:t>Figure 355</w:t>
      </w:r>
      <w:r w:rsidR="00064B31" w:rsidRPr="00064B31">
        <w:rPr>
          <w:noProof/>
          <w:color w:val="0000FF"/>
          <w:u w:val="single"/>
        </w:rPr>
        <w:fldChar w:fldCharType="end"/>
      </w:r>
      <w:r w:rsidR="00064B31">
        <w:rPr>
          <w:noProof/>
        </w:rPr>
        <w:t>.</w:t>
      </w:r>
    </w:p>
    <w:p w14:paraId="6B9FE8D6" w14:textId="00DD1B4C" w:rsidR="00C9653C" w:rsidRPr="00FE463F" w:rsidRDefault="00C9653C" w:rsidP="00C9653C">
      <w:pPr>
        <w:pStyle w:val="Caption"/>
        <w:rPr>
          <w:noProof/>
        </w:rPr>
      </w:pPr>
      <w:bookmarkStart w:id="1438" w:name="_Ref458237341"/>
      <w:bookmarkStart w:id="1439" w:name="_Ref322691299"/>
      <w:bookmarkStart w:id="1440" w:name="_Toc480374895"/>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355</w:t>
      </w:r>
      <w:r w:rsidR="00146ED6" w:rsidRPr="00FE463F">
        <w:rPr>
          <w:noProof/>
        </w:rPr>
        <w:fldChar w:fldCharType="end"/>
      </w:r>
      <w:bookmarkEnd w:id="1438"/>
      <w:r w:rsidR="00405EF1">
        <w:rPr>
          <w:noProof/>
        </w:rPr>
        <w:t>:</w:t>
      </w:r>
      <w:r w:rsidRPr="00FE463F">
        <w:rPr>
          <w:noProof/>
        </w:rPr>
        <w:t xml:space="preserve"> </w:t>
      </w:r>
      <w:r w:rsidR="00334933" w:rsidRPr="00FE463F">
        <w:rPr>
          <w:noProof/>
        </w:rPr>
        <w:t>Assigning Sub-Dictionary Numbers</w:t>
      </w:r>
      <w:r w:rsidR="00334933">
        <w:rPr>
          <w:noProof/>
        </w:rPr>
        <w:t>—Sample Dialogue Assigning S</w:t>
      </w:r>
      <w:r w:rsidR="005402E7" w:rsidRPr="00FE463F">
        <w:rPr>
          <w:noProof/>
        </w:rPr>
        <w:t>ub-d</w:t>
      </w:r>
      <w:r w:rsidR="00334933">
        <w:rPr>
          <w:noProof/>
        </w:rPr>
        <w:t>ictionary N</w:t>
      </w:r>
      <w:r w:rsidR="005402E7" w:rsidRPr="00FE463F">
        <w:rPr>
          <w:noProof/>
        </w:rPr>
        <w:t>umbers</w:t>
      </w:r>
      <w:bookmarkEnd w:id="1439"/>
      <w:bookmarkEnd w:id="1440"/>
    </w:p>
    <w:p w14:paraId="6B9FE8D7" w14:textId="77777777" w:rsidR="000246A0" w:rsidRPr="00FE463F" w:rsidRDefault="000246A0" w:rsidP="000246A0">
      <w:pPr>
        <w:pStyle w:val="Dialogue"/>
        <w:rPr>
          <w:noProof/>
        </w:rPr>
      </w:pPr>
      <w:r w:rsidRPr="00FE463F">
        <w:rPr>
          <w:noProof/>
        </w:rPr>
        <w:t xml:space="preserve">                            Field #4.5 in File #100                           </w:t>
      </w:r>
    </w:p>
    <w:p w14:paraId="6B9FE8D8" w14:textId="77777777" w:rsidR="000246A0" w:rsidRPr="00FE463F" w:rsidRDefault="000246A0" w:rsidP="000246A0">
      <w:pPr>
        <w:pStyle w:val="Dialogue"/>
        <w:rPr>
          <w:noProof/>
        </w:rPr>
      </w:pPr>
      <w:r w:rsidRPr="00FE463F">
        <w:rPr>
          <w:noProof/>
        </w:rPr>
        <w:t xml:space="preserve">FIELD LABEL: RESPONSES                         </w:t>
      </w:r>
      <w:r w:rsidRPr="00FE463F">
        <w:rPr>
          <w:noProof/>
          <w:u w:val="single"/>
        </w:rPr>
        <w:t>DATA TYPE...</w:t>
      </w:r>
      <w:r w:rsidRPr="00FE463F">
        <w:rPr>
          <w:noProof/>
        </w:rPr>
        <w:t xml:space="preserve"> NUMERIC           </w:t>
      </w:r>
    </w:p>
    <w:p w14:paraId="6B9FE8D9" w14:textId="77777777" w:rsidR="000246A0" w:rsidRPr="00FE463F" w:rsidRDefault="000246A0" w:rsidP="000246A0">
      <w:pPr>
        <w:pStyle w:val="Dialogue"/>
        <w:rPr>
          <w:noProof/>
        </w:rPr>
      </w:pPr>
    </w:p>
    <w:p w14:paraId="6B9FE8DA" w14:textId="77777777" w:rsidR="000246A0" w:rsidRPr="00FE463F" w:rsidRDefault="000246A0" w:rsidP="000246A0">
      <w:pPr>
        <w:pStyle w:val="Dialogue"/>
        <w:rPr>
          <w:noProof/>
        </w:rPr>
      </w:pPr>
      <w:r w:rsidRPr="00FE463F">
        <w:rPr>
          <w:noProof/>
        </w:rPr>
        <w:t xml:space="preserve">          TITLE: </w:t>
      </w:r>
    </w:p>
    <w:p w14:paraId="6B9FE8DB" w14:textId="77777777" w:rsidR="000246A0" w:rsidRPr="00FE463F" w:rsidRDefault="000246A0" w:rsidP="000246A0">
      <w:pPr>
        <w:pStyle w:val="Dialogue"/>
        <w:rPr>
          <w:noProof/>
        </w:rPr>
      </w:pPr>
      <w:r w:rsidRPr="00FE463F">
        <w:rPr>
          <w:noProof/>
        </w:rPr>
        <w:t xml:space="preserve">          AUDIT: </w:t>
      </w:r>
    </w:p>
    <w:p w14:paraId="6B9FE8DC" w14:textId="77777777" w:rsidR="000246A0" w:rsidRPr="00FE463F" w:rsidRDefault="000246A0" w:rsidP="000246A0">
      <w:pPr>
        <w:pStyle w:val="Dialogue"/>
        <w:rPr>
          <w:noProof/>
        </w:rPr>
      </w:pPr>
      <w:r w:rsidRPr="00FE463F">
        <w:rPr>
          <w:noProof/>
        </w:rPr>
        <w:t xml:space="preserve">AUDIT CONDITION: </w:t>
      </w:r>
    </w:p>
    <w:p w14:paraId="6B9FE8DD" w14:textId="77777777" w:rsidR="000246A0" w:rsidRPr="00FE463F" w:rsidRDefault="000246A0" w:rsidP="000246A0">
      <w:pPr>
        <w:pStyle w:val="Dialogue"/>
        <w:rPr>
          <w:noProof/>
        </w:rPr>
      </w:pPr>
      <w:r w:rsidRPr="00FE463F">
        <w:rPr>
          <w:noProof/>
        </w:rPr>
        <w:t xml:space="preserve">    READ ACCESS: </w:t>
      </w:r>
    </w:p>
    <w:p w14:paraId="6B9FE8DE" w14:textId="77777777" w:rsidR="000246A0" w:rsidRPr="00FE463F" w:rsidRDefault="000246A0" w:rsidP="000246A0">
      <w:pPr>
        <w:pStyle w:val="Dialogue"/>
        <w:rPr>
          <w:noProof/>
        </w:rPr>
      </w:pPr>
      <w:r w:rsidRPr="00FE463F">
        <w:rPr>
          <w:noProof/>
        </w:rPr>
        <w:t xml:space="preserve">  DELETE ACCESS: </w:t>
      </w:r>
    </w:p>
    <w:p w14:paraId="6B9FE8DF" w14:textId="77777777" w:rsidR="000246A0" w:rsidRPr="00FE463F" w:rsidRDefault="000246A0" w:rsidP="000246A0">
      <w:pPr>
        <w:pStyle w:val="Dialogue"/>
        <w:rPr>
          <w:noProof/>
        </w:rPr>
      </w:pPr>
      <w:r w:rsidRPr="00FE463F">
        <w:rPr>
          <w:noProof/>
        </w:rPr>
        <w:t xml:space="preserve">   W --------------------------------------------------------------- </w:t>
      </w:r>
    </w:p>
    <w:p w14:paraId="6B9FE8E0" w14:textId="77777777" w:rsidR="000246A0" w:rsidRPr="00FE463F" w:rsidRDefault="000246A0" w:rsidP="000246A0">
      <w:pPr>
        <w:pStyle w:val="Dialogue"/>
        <w:rPr>
          <w:noProof/>
        </w:rPr>
      </w:pPr>
      <w:r w:rsidRPr="00FE463F">
        <w:rPr>
          <w:noProof/>
        </w:rPr>
        <w:t xml:space="preserve">    |             </w:t>
      </w:r>
      <w:r w:rsidRPr="00FE463F">
        <w:rPr>
          <w:noProof/>
          <w:u w:val="single"/>
        </w:rPr>
        <w:t>SUBSCRIPT</w:t>
      </w:r>
      <w:r w:rsidRPr="00FE463F">
        <w:rPr>
          <w:noProof/>
        </w:rPr>
        <w:t xml:space="preserve">: </w:t>
      </w:r>
      <w:r w:rsidRPr="00FE463F">
        <w:rPr>
          <w:noProof/>
          <w:shd w:val="clear" w:color="auto" w:fill="FFFFFF"/>
        </w:rPr>
        <w:t xml:space="preserve">4.5                                    </w:t>
      </w:r>
      <w:r w:rsidRPr="00FE463F">
        <w:rPr>
          <w:noProof/>
        </w:rPr>
        <w:t>|</w:t>
      </w:r>
    </w:p>
    <w:p w14:paraId="6B9FE8E1" w14:textId="77777777" w:rsidR="000246A0" w:rsidRPr="00FE463F" w:rsidRDefault="000246A0" w:rsidP="000246A0">
      <w:pPr>
        <w:pStyle w:val="Dialogue"/>
        <w:rPr>
          <w:noProof/>
        </w:rPr>
      </w:pPr>
      <w:r w:rsidRPr="00FE463F">
        <w:rPr>
          <w:noProof/>
        </w:rPr>
        <w:t xml:space="preserve"> DES| </w:t>
      </w:r>
      <w:r w:rsidRPr="00FE463F">
        <w:rPr>
          <w:noProof/>
          <w:u w:val="single"/>
        </w:rPr>
        <w:t>SUB-DICTIONARY NUMBER</w:t>
      </w:r>
      <w:r w:rsidRPr="00FE463F">
        <w:rPr>
          <w:noProof/>
        </w:rPr>
        <w:t xml:space="preserve">: </w:t>
      </w:r>
      <w:r w:rsidRPr="00FE463F">
        <w:rPr>
          <w:noProof/>
          <w:shd w:val="clear" w:color="auto" w:fill="000000"/>
        </w:rPr>
        <w:t xml:space="preserve">100.045                 </w:t>
      </w:r>
      <w:r w:rsidRPr="00FE463F">
        <w:rPr>
          <w:noProof/>
          <w:shd w:val="clear" w:color="auto" w:fill="FFFFFF"/>
        </w:rPr>
        <w:t xml:space="preserve">               </w:t>
      </w:r>
      <w:r w:rsidRPr="00FE463F">
        <w:rPr>
          <w:noProof/>
        </w:rPr>
        <w:t>|</w:t>
      </w:r>
    </w:p>
    <w:p w14:paraId="6B9FE8E2" w14:textId="77777777" w:rsidR="000246A0" w:rsidRPr="00FE463F" w:rsidRDefault="000246A0" w:rsidP="000246A0">
      <w:pPr>
        <w:pStyle w:val="Dialogue"/>
        <w:rPr>
          <w:noProof/>
        </w:rPr>
      </w:pPr>
      <w:r w:rsidRPr="00FE463F">
        <w:rPr>
          <w:noProof/>
        </w:rPr>
        <w:t xml:space="preserve">     --------------------------------------------------------------- </w:t>
      </w:r>
    </w:p>
    <w:p w14:paraId="6B9FE8E3" w14:textId="77777777" w:rsidR="000246A0" w:rsidRPr="00FE463F" w:rsidRDefault="000246A0" w:rsidP="000246A0">
      <w:pPr>
        <w:pStyle w:val="Dialogue"/>
        <w:rPr>
          <w:noProof/>
        </w:rPr>
      </w:pPr>
    </w:p>
    <w:p w14:paraId="6B9FE8E4" w14:textId="77777777" w:rsidR="000246A0" w:rsidRPr="00FE463F" w:rsidRDefault="000246A0" w:rsidP="000246A0">
      <w:pPr>
        <w:pStyle w:val="Dialogue"/>
        <w:rPr>
          <w:noProof/>
        </w:rPr>
      </w:pPr>
      <w:r w:rsidRPr="00FE463F">
        <w:rPr>
          <w:noProof/>
        </w:rPr>
        <w:t xml:space="preserve">                      IS THIS FIELD MULTIPLE... NO </w:t>
      </w:r>
    </w:p>
    <w:p w14:paraId="6B9FE8E5" w14:textId="77777777" w:rsidR="000246A0" w:rsidRPr="00FE463F" w:rsidRDefault="000246A0" w:rsidP="000246A0">
      <w:pPr>
        <w:pStyle w:val="Dialogue"/>
        <w:rPr>
          <w:noProof/>
        </w:rPr>
      </w:pPr>
    </w:p>
    <w:p w14:paraId="6B9FE8E6" w14:textId="77777777" w:rsidR="000246A0" w:rsidRPr="00FE463F" w:rsidRDefault="000246A0" w:rsidP="000246A0">
      <w:pPr>
        <w:pStyle w:val="Dialogue"/>
        <w:rPr>
          <w:noProof/>
        </w:rPr>
      </w:pPr>
      <w:r w:rsidRPr="00FE463F">
        <w:rPr>
          <w:noProof/>
        </w:rPr>
        <w:t xml:space="preserve">     </w:t>
      </w:r>
      <w:r w:rsidR="005C56C8" w:rsidRPr="00FE463F">
        <w:rPr>
          <w:noProof/>
        </w:rPr>
        <w:t xml:space="preserve"> </w:t>
      </w:r>
      <w:r w:rsidRPr="00FE463F">
        <w:rPr>
          <w:noProof/>
        </w:rPr>
        <w:t xml:space="preserve">MANDATORY: NO </w:t>
      </w:r>
    </w:p>
    <w:p w14:paraId="6B9FE8E7" w14:textId="77777777" w:rsidR="000246A0" w:rsidRPr="00FE463F" w:rsidRDefault="000246A0" w:rsidP="000246A0">
      <w:pPr>
        <w:pStyle w:val="Dialogue"/>
        <w:rPr>
          <w:noProof/>
        </w:rPr>
      </w:pPr>
      <w:r w:rsidRPr="00FE463F">
        <w:rPr>
          <w:noProof/>
        </w:rPr>
        <w:t xml:space="preserve">   </w:t>
      </w:r>
      <w:r w:rsidR="005C56C8" w:rsidRPr="00FE463F">
        <w:rPr>
          <w:noProof/>
        </w:rPr>
        <w:t xml:space="preserve"> </w:t>
      </w:r>
      <w:r w:rsidRPr="00FE463F">
        <w:rPr>
          <w:noProof/>
        </w:rPr>
        <w:t xml:space="preserve">HELP-PROMPT: Type a number between 1 and 9999999, 0 Decimal Digits          </w:t>
      </w:r>
    </w:p>
    <w:p w14:paraId="6B9FE8E8" w14:textId="77777777" w:rsidR="000246A0" w:rsidRPr="00FE463F" w:rsidRDefault="005C56C8" w:rsidP="000246A0">
      <w:pPr>
        <w:pStyle w:val="Dialogue"/>
        <w:rPr>
          <w:noProof/>
        </w:rPr>
      </w:pPr>
      <w:r w:rsidRPr="00FE463F">
        <w:rPr>
          <w:noProof/>
        </w:rPr>
        <w:t>E</w:t>
      </w:r>
      <w:r w:rsidR="000246A0" w:rsidRPr="00FE463F">
        <w:rPr>
          <w:noProof/>
        </w:rPr>
        <w:t>XECUTABLE HELP:</w:t>
      </w:r>
      <w:r w:rsidR="0065643E" w:rsidRPr="00FE463F">
        <w:rPr>
          <w:noProof/>
        </w:rPr>
        <w:t xml:space="preserve"> </w:t>
      </w:r>
    </w:p>
    <w:p w14:paraId="6B9FE8E9" w14:textId="77777777" w:rsidR="000246A0" w:rsidRPr="00FE463F" w:rsidRDefault="000246A0" w:rsidP="000246A0">
      <w:pPr>
        <w:pStyle w:val="Dialogue"/>
        <w:rPr>
          <w:noProof/>
        </w:rPr>
      </w:pPr>
      <w:r w:rsidRPr="00FE463F">
        <w:rPr>
          <w:noProof/>
        </w:rPr>
        <w:t>_______________________________________________________________________________</w:t>
      </w:r>
    </w:p>
    <w:p w14:paraId="6B9FE8EA" w14:textId="77777777" w:rsidR="000246A0" w:rsidRPr="00FE463F" w:rsidRDefault="000246A0" w:rsidP="000246A0">
      <w:pPr>
        <w:pStyle w:val="Dialogue"/>
        <w:rPr>
          <w:noProof/>
        </w:rPr>
      </w:pPr>
      <w:r w:rsidRPr="00FE463F">
        <w:rPr>
          <w:noProof/>
        </w:rPr>
        <w:t>Enter name of MUMPS Global subscript where this Field</w:t>
      </w:r>
      <w:r w:rsidR="00084217" w:rsidRPr="00FE463F">
        <w:rPr>
          <w:noProof/>
        </w:rPr>
        <w:t>’</w:t>
      </w:r>
      <w:r w:rsidRPr="00FE463F">
        <w:rPr>
          <w:noProof/>
        </w:rPr>
        <w:t>s data will be stored.</w:t>
      </w:r>
    </w:p>
    <w:p w14:paraId="6B9FE8EB" w14:textId="77777777" w:rsidR="000246A0" w:rsidRPr="00FE463F" w:rsidRDefault="000246A0" w:rsidP="000246A0">
      <w:pPr>
        <w:pStyle w:val="Dialogue"/>
        <w:rPr>
          <w:noProof/>
        </w:rPr>
      </w:pPr>
      <w:r w:rsidRPr="00FE463F">
        <w:rPr>
          <w:noProof/>
        </w:rPr>
        <w:t>Already assigned:</w:t>
      </w:r>
    </w:p>
    <w:p w14:paraId="6B9FE8EC" w14:textId="77777777" w:rsidR="000246A0" w:rsidRPr="00FE463F" w:rsidRDefault="000246A0" w:rsidP="000246A0">
      <w:pPr>
        <w:pStyle w:val="Dialogue"/>
        <w:rPr>
          <w:noProof/>
        </w:rPr>
      </w:pPr>
      <w:r w:rsidRPr="00FE463F">
        <w:rPr>
          <w:noProof/>
        </w:rPr>
        <w:t xml:space="preserve">        0</w:t>
      </w:r>
    </w:p>
    <w:p w14:paraId="6B9FE8ED" w14:textId="77777777" w:rsidR="000246A0" w:rsidRPr="00FE463F" w:rsidRDefault="000246A0" w:rsidP="000246A0">
      <w:pPr>
        <w:pStyle w:val="Dialogue"/>
        <w:rPr>
          <w:noProof/>
        </w:rPr>
      </w:pPr>
      <w:r w:rsidRPr="00FE463F">
        <w:rPr>
          <w:noProof/>
        </w:rPr>
        <w:t>^DD number must be between 100 and 101 an d not already used</w:t>
      </w:r>
    </w:p>
    <w:p w14:paraId="6B9FE8EE" w14:textId="77777777" w:rsidR="000246A0" w:rsidRPr="00FE463F" w:rsidRDefault="000246A0" w:rsidP="000246A0">
      <w:pPr>
        <w:pStyle w:val="Dialogue"/>
        <w:rPr>
          <w:noProof/>
        </w:rPr>
      </w:pPr>
    </w:p>
    <w:p w14:paraId="6B9FE8EF" w14:textId="77777777" w:rsidR="000246A0" w:rsidRPr="00FE463F" w:rsidRDefault="000246A0" w:rsidP="000246A0">
      <w:pPr>
        <w:pStyle w:val="Dialogue"/>
        <w:rPr>
          <w:noProof/>
        </w:rPr>
      </w:pPr>
      <w:r w:rsidRPr="00FE463F">
        <w:rPr>
          <w:noProof/>
        </w:rPr>
        <w:t xml:space="preserve">COMMAND:                                       Press &lt;PF1&gt;H for help    </w:t>
      </w:r>
      <w:r w:rsidRPr="00FE463F">
        <w:rPr>
          <w:noProof/>
          <w:shd w:val="clear" w:color="auto" w:fill="000000"/>
        </w:rPr>
        <w:t>Insert</w:t>
      </w:r>
    </w:p>
    <w:p w14:paraId="6B9FE8F0" w14:textId="77777777" w:rsidR="005402E7" w:rsidRPr="00FE463F" w:rsidRDefault="005402E7" w:rsidP="00F90A3A">
      <w:pPr>
        <w:pStyle w:val="BodyText6"/>
        <w:rPr>
          <w:noProof/>
        </w:rPr>
      </w:pPr>
    </w:p>
    <w:p w14:paraId="6B9FE8F1" w14:textId="77777777" w:rsidR="00E86526" w:rsidRPr="00FE463F" w:rsidRDefault="00E86526" w:rsidP="00CD7D5F">
      <w:pPr>
        <w:pStyle w:val="Heading2"/>
      </w:pPr>
      <w:bookmarkStart w:id="1441" w:name="_Toc480374454"/>
      <w:r w:rsidRPr="00FE463F">
        <w:t>Computed Expressions</w:t>
      </w:r>
      <w:bookmarkEnd w:id="1441"/>
    </w:p>
    <w:p w14:paraId="6B9FE8F2" w14:textId="77777777" w:rsidR="00C9653C" w:rsidRPr="00FE463F" w:rsidRDefault="00F90A3A" w:rsidP="002961C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Definition:Computed Expressions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Computed:</w:instrText>
      </w:r>
      <w:r w:rsidRPr="00FE463F">
        <w:rPr>
          <w:noProof/>
        </w:rPr>
        <w:instrText>Expressions:Advanced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w:t>
      </w:r>
      <w:r w:rsidR="00865ACB" w:rsidRPr="00FE463F">
        <w:rPr>
          <w:noProof/>
        </w:rPr>
        <w:t>developer</w:t>
      </w:r>
      <w:r w:rsidR="00E86526" w:rsidRPr="00FE463F">
        <w:rPr>
          <w:noProof/>
        </w:rPr>
        <w:t xml:space="preserve"> can enter an executable line of M code at any point where one would normally be allowed to use t</w:t>
      </w:r>
      <w:r w:rsidR="00C9653C" w:rsidRPr="00FE463F">
        <w:rPr>
          <w:noProof/>
        </w:rPr>
        <w:t>he computed expression syntax.</w:t>
      </w:r>
    </w:p>
    <w:p w14:paraId="6B9FE8F3" w14:textId="77777777" w:rsidR="00ED7398" w:rsidRPr="00FE463F" w:rsidRDefault="002F0AF3" w:rsidP="002961CD">
      <w:pPr>
        <w:pStyle w:val="Note"/>
        <w:keepNext/>
        <w:keepLines/>
        <w:rPr>
          <w:noProof/>
        </w:rPr>
      </w:pPr>
      <w:r>
        <w:rPr>
          <w:noProof/>
        </w:rPr>
        <w:drawing>
          <wp:inline distT="0" distB="0" distL="0" distR="0" wp14:anchorId="6B9FFBD2" wp14:editId="6B9FFBD3">
            <wp:extent cx="304800" cy="304800"/>
            <wp:effectExtent l="0" t="0" r="0" b="0"/>
            <wp:docPr id="37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EC5A13">
        <w:rPr>
          <w:b/>
          <w:noProof/>
        </w:rPr>
        <w:t>REF:</w:t>
      </w:r>
      <w:r w:rsidR="00ED7398" w:rsidRPr="00EC5A13">
        <w:rPr>
          <w:noProof/>
        </w:rPr>
        <w:t xml:space="preserve"> </w:t>
      </w:r>
      <w:r w:rsidR="0049287E" w:rsidRPr="00EC5A13">
        <w:rPr>
          <w:noProof/>
        </w:rPr>
        <w:t>For more information on computed expression syntax, s</w:t>
      </w:r>
      <w:r w:rsidR="00ED7398" w:rsidRPr="00D25DAC">
        <w:rPr>
          <w:noProof/>
        </w:rPr>
        <w:t xml:space="preserve">ee the </w:t>
      </w:r>
      <w:r w:rsidR="00084217" w:rsidRPr="00D25DAC">
        <w:rPr>
          <w:noProof/>
        </w:rPr>
        <w:t>“</w:t>
      </w:r>
      <w:r w:rsidR="00ED7398" w:rsidRPr="00D25DAC">
        <w:rPr>
          <w:noProof/>
        </w:rPr>
        <w:t>Computed Expressions</w:t>
      </w:r>
      <w:r w:rsidR="00084217" w:rsidRPr="00677792">
        <w:rPr>
          <w:noProof/>
        </w:rPr>
        <w:t>”</w:t>
      </w:r>
      <w:r w:rsidR="00ED7398" w:rsidRPr="00677792">
        <w:rPr>
          <w:noProof/>
        </w:rPr>
        <w:t xml:space="preserve"> </w:t>
      </w:r>
      <w:r w:rsidR="0049287E" w:rsidRPr="00EC5A13">
        <w:rPr>
          <w:noProof/>
        </w:rPr>
        <w:t>section</w:t>
      </w:r>
      <w:r w:rsidR="00ED7398" w:rsidRPr="00EC5A13">
        <w:rPr>
          <w:noProof/>
        </w:rPr>
        <w:t xml:space="preserve"> in the </w:t>
      </w:r>
      <w:r w:rsidR="00ED7398" w:rsidRPr="00EA1347">
        <w:rPr>
          <w:i/>
          <w:iCs/>
          <w:noProof/>
        </w:rPr>
        <w:t>VA FileMan Advanced User Manual</w:t>
      </w:r>
      <w:r w:rsidR="00ED7398" w:rsidRPr="00EC5A13">
        <w:rPr>
          <w:noProof/>
        </w:rPr>
        <w:t>.</w:t>
      </w:r>
    </w:p>
    <w:p w14:paraId="6B9FE8F4" w14:textId="77777777" w:rsidR="00E86526" w:rsidRPr="00FE463F" w:rsidRDefault="0049287E" w:rsidP="002961CD">
      <w:pPr>
        <w:pStyle w:val="BodyText"/>
        <w:keepNext/>
        <w:keepLines/>
        <w:rPr>
          <w:b/>
          <w:noProof/>
          <w:szCs w:val="22"/>
        </w:rPr>
      </w:pPr>
      <w:r w:rsidRPr="00FE463F">
        <w:rPr>
          <w:noProof/>
          <w:szCs w:val="22"/>
        </w:rPr>
        <w:t xml:space="preserve">The Computed-Expression M code </w:t>
      </w:r>
      <w:r w:rsidRPr="00FE463F">
        <w:rPr>
          <w:i/>
          <w:iCs/>
          <w:noProof/>
          <w:szCs w:val="22"/>
        </w:rPr>
        <w:t>must</w:t>
      </w:r>
      <w:r w:rsidRPr="00FE463F">
        <w:rPr>
          <w:noProof/>
          <w:szCs w:val="22"/>
        </w:rPr>
        <w:t xml:space="preserve"> create a variable X, which is understood to be the value of its computation.</w:t>
      </w:r>
    </w:p>
    <w:p w14:paraId="6B9FE8F5" w14:textId="77777777" w:rsidR="00ED7398" w:rsidRPr="00FE463F" w:rsidRDefault="002F0AF3" w:rsidP="00D42D1B">
      <w:pPr>
        <w:pStyle w:val="Note"/>
        <w:rPr>
          <w:noProof/>
        </w:rPr>
      </w:pPr>
      <w:r>
        <w:rPr>
          <w:noProof/>
        </w:rPr>
        <w:drawing>
          <wp:inline distT="0" distB="0" distL="0" distR="0" wp14:anchorId="6B9FFBD4" wp14:editId="6B9FFBD5">
            <wp:extent cx="304800" cy="304800"/>
            <wp:effectExtent l="0" t="0" r="0" b="0"/>
            <wp:docPr id="37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Because of concatenation, </w:t>
      </w:r>
      <w:r w:rsidR="00ED7398" w:rsidRPr="00FE463F">
        <w:rPr>
          <w:b/>
          <w:noProof/>
        </w:rPr>
        <w:t>IF</w:t>
      </w:r>
      <w:r w:rsidR="00ED7398" w:rsidRPr="00FE463F">
        <w:rPr>
          <w:noProof/>
        </w:rPr>
        <w:t xml:space="preserve">, </w:t>
      </w:r>
      <w:r w:rsidR="00ED7398" w:rsidRPr="00FE463F">
        <w:rPr>
          <w:b/>
          <w:noProof/>
        </w:rPr>
        <w:t>FOR</w:t>
      </w:r>
      <w:r w:rsidR="00ED7398" w:rsidRPr="00FE463F">
        <w:rPr>
          <w:noProof/>
        </w:rPr>
        <w:t xml:space="preserve">, and </w:t>
      </w:r>
      <w:r w:rsidR="00ED7398" w:rsidRPr="00FE463F">
        <w:rPr>
          <w:b/>
          <w:noProof/>
        </w:rPr>
        <w:t>QUIT</w:t>
      </w:r>
      <w:r w:rsidR="00ED7398" w:rsidRPr="00FE463F">
        <w:rPr>
          <w:noProof/>
        </w:rPr>
        <w:t xml:space="preserve"> statements are </w:t>
      </w:r>
      <w:r w:rsidR="00ED7398" w:rsidRPr="00FE463F">
        <w:rPr>
          <w:bCs/>
          <w:i/>
          <w:noProof/>
        </w:rPr>
        <w:t>not</w:t>
      </w:r>
      <w:r w:rsidR="00ED7398" w:rsidRPr="00FE463F">
        <w:rPr>
          <w:noProof/>
        </w:rPr>
        <w:t xml:space="preserve"> recommended in M computed expressions.</w:t>
      </w:r>
    </w:p>
    <w:p w14:paraId="6B9FE8F6" w14:textId="77777777" w:rsidR="00BE674E" w:rsidRPr="00FE463F" w:rsidRDefault="00BE24ED" w:rsidP="0074437A">
      <w:pPr>
        <w:pStyle w:val="Heading3"/>
        <w:rPr>
          <w:noProof/>
        </w:rPr>
      </w:pPr>
      <w:bookmarkStart w:id="1442" w:name="_Toc480374455"/>
      <w:r w:rsidRPr="00FE463F">
        <w:rPr>
          <w:noProof/>
        </w:rPr>
        <w:t>Computed Dates</w:t>
      </w:r>
      <w:bookmarkEnd w:id="1442"/>
    </w:p>
    <w:p w14:paraId="6B9FE8F7" w14:textId="77777777" w:rsidR="00BE674E" w:rsidRPr="00FE463F" w:rsidRDefault="00F90A3A" w:rsidP="005402E7">
      <w:pPr>
        <w:pStyle w:val="BodyText"/>
        <w:rPr>
          <w:noProof/>
          <w:szCs w:val="22"/>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Definition:Computed Dates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Computed:</w:instrText>
      </w:r>
      <w:r w:rsidRPr="00FE463F">
        <w:rPr>
          <w:noProof/>
        </w:rPr>
        <w:instrText>Dates:Advanced File Definition</w:instrText>
      </w:r>
      <w:r w:rsidR="00084217" w:rsidRPr="00FE463F">
        <w:rPr>
          <w:noProof/>
        </w:rPr>
        <w:instrText>”</w:instrText>
      </w:r>
      <w:r w:rsidRPr="00FE463F">
        <w:rPr>
          <w:noProof/>
        </w:rPr>
        <w:instrText xml:space="preserve"> </w:instrText>
      </w:r>
      <w:r w:rsidRPr="00FE463F">
        <w:rPr>
          <w:noProof/>
        </w:rPr>
        <w:fldChar w:fldCharType="end"/>
      </w:r>
      <w:r w:rsidR="00BE24ED" w:rsidRPr="00FE463F">
        <w:rPr>
          <w:noProof/>
        </w:rPr>
        <w:t xml:space="preserve">A Computed Date </w:t>
      </w:r>
      <w:r w:rsidR="0049287E" w:rsidRPr="00FE463F">
        <w:rPr>
          <w:noProof/>
        </w:rPr>
        <w:t>has</w:t>
      </w:r>
      <w:r w:rsidR="00BE24ED" w:rsidRPr="00FE463F">
        <w:rPr>
          <w:noProof/>
        </w:rPr>
        <w:t xml:space="preserve"> </w:t>
      </w:r>
      <w:r w:rsidR="00084217" w:rsidRPr="00FE463F">
        <w:rPr>
          <w:noProof/>
        </w:rPr>
        <w:t>“</w:t>
      </w:r>
      <w:r w:rsidR="00BE24ED" w:rsidRPr="00FE463F">
        <w:rPr>
          <w:b/>
          <w:noProof/>
        </w:rPr>
        <w:t>CD</w:t>
      </w:r>
      <w:r w:rsidR="00084217" w:rsidRPr="00FE463F">
        <w:rPr>
          <w:noProof/>
        </w:rPr>
        <w:t>”</w:t>
      </w:r>
      <w:r w:rsidR="00BE24ED" w:rsidRPr="00FE463F">
        <w:rPr>
          <w:noProof/>
        </w:rPr>
        <w:t xml:space="preserve"> in the Field Specifier. The X value created by the code should look like </w:t>
      </w:r>
      <w:r w:rsidR="00BE24ED" w:rsidRPr="00FE463F">
        <w:rPr>
          <w:noProof/>
          <w:szCs w:val="22"/>
        </w:rPr>
        <w:t xml:space="preserve">the </w:t>
      </w:r>
      <w:hyperlink r:id="rId82" w:tooltip="Introduction to Date/Time Formats: VA FileMan V. 22.0 Programmer HTML Manual" w:history="1">
        <w:r w:rsidR="00BE24ED" w:rsidRPr="00FE463F">
          <w:rPr>
            <w:rStyle w:val="Hyperlink"/>
            <w:noProof/>
            <w:szCs w:val="22"/>
          </w:rPr>
          <w:t>numerical internal form of a Date</w:t>
        </w:r>
      </w:hyperlink>
      <w:r w:rsidR="0049287E" w:rsidRPr="00FE463F">
        <w:rPr>
          <w:noProof/>
          <w:szCs w:val="22"/>
        </w:rPr>
        <w:t>,</w:t>
      </w:r>
      <w:r w:rsidR="00BE24ED" w:rsidRPr="00FE463F">
        <w:rPr>
          <w:noProof/>
          <w:szCs w:val="22"/>
        </w:rPr>
        <w:t xml:space="preserve"> or a null string if the computation results in no legal date.</w:t>
      </w:r>
    </w:p>
    <w:p w14:paraId="6B9FE8F8" w14:textId="77777777" w:rsidR="00BE674E" w:rsidRPr="00FE463F" w:rsidRDefault="00BE24ED" w:rsidP="0074437A">
      <w:pPr>
        <w:pStyle w:val="Heading3"/>
        <w:rPr>
          <w:noProof/>
        </w:rPr>
      </w:pPr>
      <w:bookmarkStart w:id="1443" w:name="_Toc480374456"/>
      <w:r w:rsidRPr="00FE463F">
        <w:rPr>
          <w:noProof/>
        </w:rPr>
        <w:t>Computed Pointers</w:t>
      </w:r>
      <w:bookmarkEnd w:id="1443"/>
    </w:p>
    <w:p w14:paraId="6B9FE8F9" w14:textId="77777777" w:rsidR="00BE674E" w:rsidRPr="00FE463F" w:rsidRDefault="00F90A3A" w:rsidP="005402E7">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Definition:Computed Pointers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Computed:</w:instrText>
      </w:r>
      <w:r w:rsidRPr="00FE463F">
        <w:rPr>
          <w:noProof/>
        </w:rPr>
        <w:instrText>Pointers:Advanced File Definition</w:instrText>
      </w:r>
      <w:r w:rsidR="00084217" w:rsidRPr="00FE463F">
        <w:rPr>
          <w:noProof/>
        </w:rPr>
        <w:instrText>”</w:instrText>
      </w:r>
      <w:r w:rsidRPr="00FE463F">
        <w:rPr>
          <w:noProof/>
        </w:rPr>
        <w:instrText xml:space="preserve"> </w:instrText>
      </w:r>
      <w:r w:rsidRPr="00FE463F">
        <w:rPr>
          <w:noProof/>
        </w:rPr>
        <w:fldChar w:fldCharType="end"/>
      </w:r>
      <w:r w:rsidR="00BE24ED" w:rsidRPr="00FE463F">
        <w:rPr>
          <w:noProof/>
        </w:rPr>
        <w:t xml:space="preserve">A Computed Pointer </w:t>
      </w:r>
      <w:r w:rsidR="0049287E" w:rsidRPr="00FE463F">
        <w:rPr>
          <w:noProof/>
        </w:rPr>
        <w:t>has</w:t>
      </w:r>
      <w:r w:rsidR="00BE24ED" w:rsidRPr="00FE463F">
        <w:rPr>
          <w:noProof/>
        </w:rPr>
        <w:t xml:space="preserve"> </w:t>
      </w:r>
      <w:r w:rsidR="00084217" w:rsidRPr="00FE463F">
        <w:rPr>
          <w:noProof/>
        </w:rPr>
        <w:t>“</w:t>
      </w:r>
      <w:r w:rsidR="00BE24ED" w:rsidRPr="00FE463F">
        <w:rPr>
          <w:b/>
          <w:noProof/>
        </w:rPr>
        <w:t>Cp</w:t>
      </w:r>
      <w:r w:rsidR="00084217" w:rsidRPr="00FE463F">
        <w:rPr>
          <w:noProof/>
        </w:rPr>
        <w:t>”</w:t>
      </w:r>
      <w:r w:rsidR="00BE24ED" w:rsidRPr="00FE463F">
        <w:rPr>
          <w:noProof/>
        </w:rPr>
        <w:t xml:space="preserve"> in the Field Specifier, followed immediately by the file number of the pointed-to. The X value created by the code should look like the numerical internal entry number of an entry in that file</w:t>
      </w:r>
      <w:r w:rsidR="0049287E" w:rsidRPr="00FE463F">
        <w:rPr>
          <w:noProof/>
        </w:rPr>
        <w:t>,</w:t>
      </w:r>
      <w:r w:rsidR="00BE24ED" w:rsidRPr="00FE463F">
        <w:rPr>
          <w:noProof/>
        </w:rPr>
        <w:t xml:space="preserve"> or a null string if the computation results in no legal pointer value.</w:t>
      </w:r>
    </w:p>
    <w:p w14:paraId="6B9FE8FA" w14:textId="77777777" w:rsidR="00BE674E" w:rsidRPr="00FE463F" w:rsidRDefault="00BE24ED" w:rsidP="0074437A">
      <w:pPr>
        <w:pStyle w:val="Heading3"/>
        <w:rPr>
          <w:noProof/>
        </w:rPr>
      </w:pPr>
      <w:bookmarkStart w:id="1444" w:name="_Toc480374457"/>
      <w:r w:rsidRPr="00FE463F">
        <w:rPr>
          <w:noProof/>
        </w:rPr>
        <w:lastRenderedPageBreak/>
        <w:t>Computed Multiples</w:t>
      </w:r>
      <w:bookmarkEnd w:id="1444"/>
    </w:p>
    <w:p w14:paraId="6B9FE8FB" w14:textId="77777777" w:rsidR="00BE674E" w:rsidRPr="00FE463F" w:rsidRDefault="00F90A3A" w:rsidP="005402E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Definition:Computed Multiples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Computed:</w:instrText>
      </w:r>
      <w:r w:rsidRPr="00FE463F">
        <w:rPr>
          <w:noProof/>
        </w:rPr>
        <w:instrText>Multiples:Advanced File Definition</w:instrText>
      </w:r>
      <w:r w:rsidR="00084217" w:rsidRPr="00FE463F">
        <w:rPr>
          <w:noProof/>
        </w:rPr>
        <w:instrText>”</w:instrText>
      </w:r>
      <w:r w:rsidRPr="00FE463F">
        <w:rPr>
          <w:noProof/>
        </w:rPr>
        <w:instrText xml:space="preserve"> </w:instrText>
      </w:r>
      <w:r w:rsidRPr="00FE463F">
        <w:rPr>
          <w:noProof/>
        </w:rPr>
        <w:fldChar w:fldCharType="end"/>
      </w:r>
      <w:r w:rsidR="00BE24ED" w:rsidRPr="00FE463F">
        <w:rPr>
          <w:noProof/>
        </w:rPr>
        <w:t xml:space="preserve">A Computed Multiple </w:t>
      </w:r>
      <w:r w:rsidR="0049287E" w:rsidRPr="00FE463F">
        <w:rPr>
          <w:noProof/>
        </w:rPr>
        <w:t>has</w:t>
      </w:r>
      <w:r w:rsidR="00BE24ED" w:rsidRPr="00FE463F">
        <w:rPr>
          <w:noProof/>
        </w:rPr>
        <w:t xml:space="preserve"> </w:t>
      </w:r>
      <w:r w:rsidR="00084217" w:rsidRPr="00FE463F">
        <w:rPr>
          <w:noProof/>
        </w:rPr>
        <w:t>“</w:t>
      </w:r>
      <w:r w:rsidR="00BE24ED" w:rsidRPr="00FE463F">
        <w:rPr>
          <w:b/>
          <w:noProof/>
        </w:rPr>
        <w:t>Cm</w:t>
      </w:r>
      <w:r w:rsidR="00084217" w:rsidRPr="00FE463F">
        <w:rPr>
          <w:noProof/>
        </w:rPr>
        <w:t>”</w:t>
      </w:r>
      <w:r w:rsidR="00BE24ED" w:rsidRPr="00FE463F">
        <w:rPr>
          <w:noProof/>
        </w:rPr>
        <w:t xml:space="preserve"> in the Field Specifier. The code should create a value </w:t>
      </w:r>
      <w:r w:rsidR="0049287E" w:rsidRPr="00FE463F">
        <w:rPr>
          <w:noProof/>
        </w:rPr>
        <w:t>X several times, once for each M</w:t>
      </w:r>
      <w:r w:rsidR="00BE24ED" w:rsidRPr="00FE463F">
        <w:rPr>
          <w:noProof/>
        </w:rPr>
        <w:t xml:space="preserve">ultiple. Then, in the same loop, it should </w:t>
      </w:r>
      <w:r w:rsidR="005C56C8" w:rsidRPr="00FE463F">
        <w:rPr>
          <w:noProof/>
        </w:rPr>
        <w:t>E</w:t>
      </w:r>
      <w:r w:rsidR="00BE24ED" w:rsidRPr="00FE463F">
        <w:rPr>
          <w:noProof/>
        </w:rPr>
        <w:t>XECUTE DICMX. DICMX exist</w:t>
      </w:r>
      <w:r w:rsidR="0049287E" w:rsidRPr="00FE463F">
        <w:rPr>
          <w:noProof/>
        </w:rPr>
        <w:t>s</w:t>
      </w:r>
      <w:r w:rsidR="00BE24ED" w:rsidRPr="00FE463F">
        <w:rPr>
          <w:noProof/>
        </w:rPr>
        <w:t xml:space="preserve"> at the time the code is used. The code should also create a variable D each time. Executing DICMX </w:t>
      </w:r>
      <w:r w:rsidR="0049287E" w:rsidRPr="00FE463F">
        <w:rPr>
          <w:noProof/>
        </w:rPr>
        <w:t>can</w:t>
      </w:r>
      <w:r w:rsidR="00BE24ED" w:rsidRPr="00FE463F">
        <w:rPr>
          <w:noProof/>
        </w:rPr>
        <w:t xml:space="preserve"> result in D being </w:t>
      </w:r>
      <w:r w:rsidR="009C6213" w:rsidRPr="00FE463F">
        <w:rPr>
          <w:noProof/>
        </w:rPr>
        <w:t>KILL</w:t>
      </w:r>
      <w:r w:rsidR="00BE24ED" w:rsidRPr="00FE463F">
        <w:rPr>
          <w:noProof/>
        </w:rPr>
        <w:t>ed, in which case the code should quit its loop.</w:t>
      </w:r>
    </w:p>
    <w:p w14:paraId="6B9FE8FC" w14:textId="77777777" w:rsidR="00ED7398" w:rsidRPr="00FE463F" w:rsidRDefault="002F0AF3" w:rsidP="00D42D1B">
      <w:pPr>
        <w:pStyle w:val="Note"/>
        <w:rPr>
          <w:noProof/>
        </w:rPr>
      </w:pPr>
      <w:r>
        <w:rPr>
          <w:noProof/>
        </w:rPr>
        <w:drawing>
          <wp:inline distT="0" distB="0" distL="0" distR="0" wp14:anchorId="6B9FFBD6" wp14:editId="6B9FFBD7">
            <wp:extent cx="304800" cy="304800"/>
            <wp:effectExtent l="0" t="0" r="0" b="0"/>
            <wp:docPr id="37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A M Computed Expression should be written so that more code can be concatenated to the end of it. </w:t>
      </w:r>
      <w:r w:rsidR="00ED7398" w:rsidRPr="00FE463F">
        <w:rPr>
          <w:b/>
          <w:noProof/>
        </w:rPr>
        <w:t>IF</w:t>
      </w:r>
      <w:r w:rsidR="00ED7398" w:rsidRPr="00FE463F">
        <w:rPr>
          <w:noProof/>
        </w:rPr>
        <w:t xml:space="preserve"> statements, </w:t>
      </w:r>
      <w:r w:rsidR="00ED7398" w:rsidRPr="00FE463F">
        <w:rPr>
          <w:b/>
          <w:noProof/>
        </w:rPr>
        <w:t>QUIT</w:t>
      </w:r>
      <w:r w:rsidR="00ED7398" w:rsidRPr="00FE463F">
        <w:rPr>
          <w:noProof/>
        </w:rPr>
        <w:t xml:space="preserve"> commands, and </w:t>
      </w:r>
      <w:r w:rsidR="00ED7398" w:rsidRPr="00FE463F">
        <w:rPr>
          <w:b/>
          <w:noProof/>
        </w:rPr>
        <w:t>FOR</w:t>
      </w:r>
      <w:r w:rsidR="00ED7398" w:rsidRPr="00FE463F">
        <w:rPr>
          <w:noProof/>
        </w:rPr>
        <w:t xml:space="preserve"> loops should </w:t>
      </w:r>
      <w:r w:rsidR="00ED7398" w:rsidRPr="00FE463F">
        <w:rPr>
          <w:i/>
          <w:noProof/>
        </w:rPr>
        <w:t>not</w:t>
      </w:r>
      <w:r w:rsidR="00ED7398" w:rsidRPr="00FE463F">
        <w:rPr>
          <w:noProof/>
        </w:rPr>
        <w:t xml:space="preserve"> appear. For an expression of any complexity, the best form to use is:</w:t>
      </w:r>
    </w:p>
    <w:p w14:paraId="6B9FE8FD" w14:textId="0089982D" w:rsidR="00ED7398" w:rsidRPr="00FE463F" w:rsidRDefault="00ED7398" w:rsidP="00ED7398">
      <w:pPr>
        <w:pStyle w:val="ListBulletIndent2"/>
        <w:keepNext/>
        <w:keepLines/>
        <w:rPr>
          <w:noProof/>
        </w:rPr>
      </w:pPr>
      <w:r w:rsidRPr="00FE463F">
        <w:rPr>
          <w:rFonts w:ascii="Courier New" w:hAnsi="Courier New" w:cs="Courier New"/>
          <w:noProof/>
          <w:sz w:val="18"/>
          <w:szCs w:val="18"/>
        </w:rPr>
        <w:t>SET X=$$ROUTINE(D0)</w:t>
      </w:r>
      <w:r w:rsidR="002961CD" w:rsidRPr="00FE463F">
        <w:rPr>
          <w:noProof/>
        </w:rPr>
        <w:br/>
      </w:r>
      <w:r w:rsidR="002961CD" w:rsidRPr="00FE463F">
        <w:rPr>
          <w:noProof/>
        </w:rPr>
        <w:br/>
        <w:t>O</w:t>
      </w:r>
      <w:r w:rsidR="00766B92">
        <w:rPr>
          <w:noProof/>
        </w:rPr>
        <w:t>r:</w:t>
      </w:r>
    </w:p>
    <w:p w14:paraId="6B9FE8FE" w14:textId="77777777" w:rsidR="00ED7398" w:rsidRPr="00FE463F" w:rsidRDefault="00ED7398" w:rsidP="00ED7398">
      <w:pPr>
        <w:pStyle w:val="ListBulletIndent2"/>
        <w:rPr>
          <w:noProof/>
        </w:rPr>
      </w:pPr>
      <w:r w:rsidRPr="00FE463F">
        <w:rPr>
          <w:rFonts w:ascii="Courier New" w:hAnsi="Courier New" w:cs="Courier New"/>
          <w:noProof/>
          <w:sz w:val="18"/>
          <w:szCs w:val="18"/>
        </w:rPr>
        <w:t>DO ^ROUTINE</w:t>
      </w:r>
    </w:p>
    <w:p w14:paraId="6B9FE8FF" w14:textId="3D6CE111" w:rsidR="00D7679E" w:rsidRPr="00FE463F" w:rsidRDefault="00D7679E" w:rsidP="00146ED6">
      <w:pPr>
        <w:pStyle w:val="Caption"/>
        <w:rPr>
          <w:noProof/>
        </w:rPr>
      </w:pPr>
      <w:bookmarkStart w:id="1445" w:name="_Ref322691310"/>
      <w:bookmarkStart w:id="1446" w:name="_Toc48037489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356</w:t>
      </w:r>
      <w:r w:rsidR="00146ED6" w:rsidRPr="00FE463F">
        <w:rPr>
          <w:noProof/>
        </w:rPr>
        <w:fldChar w:fldCharType="end"/>
      </w:r>
      <w:r w:rsidR="00405EF1">
        <w:rPr>
          <w:noProof/>
        </w:rPr>
        <w:t>:</w:t>
      </w:r>
      <w:r w:rsidRPr="00FE463F">
        <w:rPr>
          <w:noProof/>
        </w:rPr>
        <w:t xml:space="preserve"> </w:t>
      </w:r>
      <w:r w:rsidR="00334933" w:rsidRPr="00FE463F">
        <w:rPr>
          <w:noProof/>
        </w:rPr>
        <w:t>Computed Expressions—</w:t>
      </w:r>
      <w:r w:rsidR="005402E7" w:rsidRPr="00FE463F">
        <w:rPr>
          <w:noProof/>
        </w:rPr>
        <w:t>Computed Multiples</w:t>
      </w:r>
      <w:r w:rsidR="00334933">
        <w:rPr>
          <w:noProof/>
        </w:rPr>
        <w:t>: Sample D</w:t>
      </w:r>
      <w:r w:rsidR="005402E7" w:rsidRPr="00FE463F">
        <w:rPr>
          <w:noProof/>
        </w:rPr>
        <w:t xml:space="preserve">ialogue </w:t>
      </w:r>
      <w:r w:rsidR="00334933">
        <w:rPr>
          <w:noProof/>
        </w:rPr>
        <w:t>Creating</w:t>
      </w:r>
      <w:r w:rsidR="005402E7" w:rsidRPr="00FE463F">
        <w:rPr>
          <w:noProof/>
        </w:rPr>
        <w:t xml:space="preserve"> a Com</w:t>
      </w:r>
      <w:r w:rsidR="008A5EC7">
        <w:rPr>
          <w:noProof/>
        </w:rPr>
        <w:t>puted Pointer from File #2</w:t>
      </w:r>
      <w:r w:rsidR="005402E7" w:rsidRPr="00FE463F">
        <w:rPr>
          <w:noProof/>
        </w:rPr>
        <w:t xml:space="preserve"> to </w:t>
      </w:r>
      <w:r w:rsidR="008A5EC7">
        <w:rPr>
          <w:noProof/>
        </w:rPr>
        <w:t xml:space="preserve">File </w:t>
      </w:r>
      <w:r w:rsidR="005402E7" w:rsidRPr="00FE463F">
        <w:rPr>
          <w:noProof/>
        </w:rPr>
        <w:t>#200</w:t>
      </w:r>
      <w:r w:rsidR="008A5EC7">
        <w:rPr>
          <w:noProof/>
        </w:rPr>
        <w:t>;</w:t>
      </w:r>
      <w:r w:rsidR="005402E7" w:rsidRPr="00FE463F">
        <w:rPr>
          <w:noProof/>
        </w:rPr>
        <w:t xml:space="preserve"> </w:t>
      </w:r>
      <w:r w:rsidR="008A5EC7">
        <w:rPr>
          <w:noProof/>
        </w:rPr>
        <w:t>P</w:t>
      </w:r>
      <w:r w:rsidR="005402E7" w:rsidRPr="00FE463F">
        <w:rPr>
          <w:noProof/>
        </w:rPr>
        <w:t>oint</w:t>
      </w:r>
      <w:r w:rsidR="008A5EC7">
        <w:rPr>
          <w:noProof/>
        </w:rPr>
        <w:t>ing at Last User Who Edited P</w:t>
      </w:r>
      <w:r w:rsidR="005402E7" w:rsidRPr="00FE463F">
        <w:rPr>
          <w:noProof/>
        </w:rPr>
        <w:t>atient</w:t>
      </w:r>
      <w:bookmarkEnd w:id="1445"/>
      <w:bookmarkEnd w:id="1446"/>
    </w:p>
    <w:p w14:paraId="6B9FE900" w14:textId="77777777" w:rsidR="000246A0" w:rsidRPr="00FE463F" w:rsidRDefault="00854AAF" w:rsidP="000246A0">
      <w:pPr>
        <w:pStyle w:val="Dialogue"/>
        <w:rPr>
          <w:noProof/>
        </w:rPr>
      </w:pPr>
      <w:r w:rsidRPr="00FE463F">
        <w:rPr>
          <w:noProof/>
        </w:rPr>
        <w:t xml:space="preserve">                            </w:t>
      </w:r>
      <w:r w:rsidR="000246A0" w:rsidRPr="00FE463F">
        <w:rPr>
          <w:noProof/>
        </w:rPr>
        <w:t>Field #10000 in F</w:t>
      </w:r>
      <w:r w:rsidRPr="00FE463F">
        <w:rPr>
          <w:noProof/>
        </w:rPr>
        <w:t>ile #</w:t>
      </w:r>
      <w:r w:rsidR="000246A0" w:rsidRPr="00FE463F">
        <w:rPr>
          <w:noProof/>
        </w:rPr>
        <w:t xml:space="preserve">2           </w:t>
      </w:r>
      <w:r w:rsidRPr="00FE463F">
        <w:rPr>
          <w:noProof/>
        </w:rPr>
        <w:t xml:space="preserve"> </w:t>
      </w:r>
      <w:r w:rsidR="000246A0" w:rsidRPr="00FE463F">
        <w:rPr>
          <w:noProof/>
        </w:rPr>
        <w:t xml:space="preserve">            </w:t>
      </w:r>
      <w:r w:rsidRPr="00FE463F">
        <w:rPr>
          <w:noProof/>
        </w:rPr>
        <w:t xml:space="preserve"> </w:t>
      </w:r>
      <w:r w:rsidR="000246A0" w:rsidRPr="00FE463F">
        <w:rPr>
          <w:noProof/>
        </w:rPr>
        <w:t xml:space="preserve">   </w:t>
      </w:r>
    </w:p>
    <w:p w14:paraId="6B9FE901" w14:textId="77777777" w:rsidR="000246A0" w:rsidRPr="00FE463F" w:rsidRDefault="00854AAF" w:rsidP="000246A0">
      <w:pPr>
        <w:pStyle w:val="Dialogue"/>
        <w:rPr>
          <w:noProof/>
        </w:rPr>
      </w:pPr>
      <w:r w:rsidRPr="00FE463F">
        <w:rPr>
          <w:noProof/>
        </w:rPr>
        <w:t xml:space="preserve"> </w:t>
      </w:r>
      <w:r w:rsidR="000246A0" w:rsidRPr="00FE463F">
        <w:rPr>
          <w:noProof/>
        </w:rPr>
        <w:t xml:space="preserve">FIELD LABEL: LAST USER WHO EDITED             </w:t>
      </w:r>
      <w:r w:rsidR="000246A0" w:rsidRPr="00FE463F">
        <w:rPr>
          <w:noProof/>
          <w:u w:val="single"/>
        </w:rPr>
        <w:t>DATA TYPE...</w:t>
      </w:r>
      <w:r w:rsidR="000246A0" w:rsidRPr="00FE463F">
        <w:rPr>
          <w:noProof/>
        </w:rPr>
        <w:t xml:space="preserve"> COMPUTED    </w:t>
      </w:r>
      <w:r w:rsidRPr="00FE463F">
        <w:rPr>
          <w:noProof/>
        </w:rPr>
        <w:t xml:space="preserve"> </w:t>
      </w:r>
      <w:r w:rsidR="000246A0" w:rsidRPr="00FE463F">
        <w:rPr>
          <w:noProof/>
        </w:rPr>
        <w:t xml:space="preserve">      </w:t>
      </w:r>
    </w:p>
    <w:p w14:paraId="6B9FE902" w14:textId="77777777" w:rsidR="000246A0" w:rsidRPr="00FE463F" w:rsidRDefault="000246A0" w:rsidP="000246A0">
      <w:pPr>
        <w:pStyle w:val="Dialogue"/>
        <w:rPr>
          <w:noProof/>
        </w:rPr>
      </w:pPr>
      <w:r w:rsidRPr="00FE463F">
        <w:rPr>
          <w:noProof/>
        </w:rPr>
        <w:t xml:space="preserve">     ---------------------------------------------------------------</w:t>
      </w:r>
      <w:r w:rsidR="00854AAF" w:rsidRPr="00FE463F">
        <w:rPr>
          <w:noProof/>
        </w:rPr>
        <w:t>----------</w:t>
      </w:r>
      <w:r w:rsidRPr="00FE463F">
        <w:rPr>
          <w:noProof/>
        </w:rPr>
        <w:t xml:space="preserve"> </w:t>
      </w:r>
    </w:p>
    <w:p w14:paraId="6B9FE903" w14:textId="77777777" w:rsidR="000246A0" w:rsidRPr="00FE463F" w:rsidRDefault="000246A0" w:rsidP="000246A0">
      <w:pPr>
        <w:pStyle w:val="Dialogue"/>
        <w:rPr>
          <w:noProof/>
        </w:rPr>
      </w:pPr>
      <w:r w:rsidRPr="00FE463F">
        <w:rPr>
          <w:noProof/>
        </w:rPr>
        <w:t xml:space="preserve">    | COMPUTED-FIELD EXPRESSION:                                     </w:t>
      </w:r>
      <w:r w:rsidR="00854AAF" w:rsidRPr="00FE463F">
        <w:rPr>
          <w:noProof/>
        </w:rPr>
        <w:t xml:space="preserve">         </w:t>
      </w:r>
      <w:r w:rsidRPr="00FE463F">
        <w:rPr>
          <w:noProof/>
        </w:rPr>
        <w:t>|</w:t>
      </w:r>
    </w:p>
    <w:p w14:paraId="6B9FE904" w14:textId="77777777" w:rsidR="000246A0" w:rsidRPr="00FE463F" w:rsidRDefault="000246A0" w:rsidP="000246A0">
      <w:pPr>
        <w:pStyle w:val="Dialogue"/>
        <w:rPr>
          <w:noProof/>
        </w:rPr>
      </w:pPr>
      <w:r w:rsidRPr="00FE463F">
        <w:rPr>
          <w:noProof/>
        </w:rPr>
        <w:t xml:space="preserve">   </w:t>
      </w:r>
      <w:r w:rsidR="00146ED6" w:rsidRPr="00FE463F">
        <w:rPr>
          <w:noProof/>
        </w:rPr>
        <w:t xml:space="preserve"> </w:t>
      </w:r>
      <w:r w:rsidRPr="00FE463F">
        <w:rPr>
          <w:noProof/>
        </w:rPr>
        <w:t>|</w:t>
      </w:r>
      <w:r w:rsidR="00854AAF" w:rsidRPr="00FE463F">
        <w:rPr>
          <w:noProof/>
        </w:rPr>
        <w:t xml:space="preserve"> </w:t>
      </w:r>
      <w:r w:rsidRPr="00FE463F">
        <w:rPr>
          <w:noProof/>
        </w:rPr>
        <w:t>S X=$P($$LAST^DIAUTL(2,DO,</w:t>
      </w:r>
      <w:r w:rsidR="00084217" w:rsidRPr="00FE463F">
        <w:rPr>
          <w:noProof/>
        </w:rPr>
        <w:t>”</w:t>
      </w:r>
      <w:r w:rsidRPr="00FE463F">
        <w:rPr>
          <w:noProof/>
        </w:rPr>
        <w:t>*</w:t>
      </w:r>
      <w:r w:rsidR="00084217" w:rsidRPr="00FE463F">
        <w:rPr>
          <w:noProof/>
        </w:rPr>
        <w:t>”</w:t>
      </w:r>
      <w:r w:rsidRPr="00FE463F">
        <w:rPr>
          <w:noProof/>
        </w:rPr>
        <w:t>),U,2)</w:t>
      </w:r>
      <w:r w:rsidR="00854AAF" w:rsidRPr="00FE463F">
        <w:rPr>
          <w:noProof/>
          <w:shd w:val="clear" w:color="auto" w:fill="FFFFFF"/>
        </w:rPr>
        <w:t xml:space="preserve">         </w:t>
      </w:r>
      <w:r w:rsidRPr="00FE463F">
        <w:rPr>
          <w:noProof/>
          <w:shd w:val="clear" w:color="auto" w:fill="FFFFFF"/>
        </w:rPr>
        <w:t xml:space="preserve">                  </w:t>
      </w:r>
      <w:r w:rsidR="00854AAF" w:rsidRPr="00FE463F">
        <w:rPr>
          <w:noProof/>
          <w:shd w:val="clear" w:color="auto" w:fill="FFFFFF"/>
        </w:rPr>
        <w:t xml:space="preserve">         </w:t>
      </w:r>
      <w:r w:rsidRPr="00FE463F">
        <w:rPr>
          <w:noProof/>
          <w:shd w:val="clear" w:color="auto" w:fill="FFFFFF"/>
        </w:rPr>
        <w:t xml:space="preserve"> </w:t>
      </w:r>
      <w:r w:rsidRPr="00FE463F">
        <w:rPr>
          <w:noProof/>
        </w:rPr>
        <w:t>|</w:t>
      </w:r>
    </w:p>
    <w:p w14:paraId="6B9FE905" w14:textId="77777777" w:rsidR="000246A0" w:rsidRPr="00FE463F" w:rsidRDefault="000246A0" w:rsidP="000246A0">
      <w:pPr>
        <w:pStyle w:val="Dialogue"/>
        <w:rPr>
          <w:noProof/>
        </w:rPr>
      </w:pPr>
      <w:r w:rsidRPr="00FE463F">
        <w:rPr>
          <w:noProof/>
        </w:rPr>
        <w:t xml:space="preserve">   </w:t>
      </w:r>
      <w:r w:rsidR="00146ED6" w:rsidRPr="00FE463F">
        <w:rPr>
          <w:noProof/>
        </w:rPr>
        <w:t>A</w:t>
      </w:r>
      <w:r w:rsidRPr="00FE463F">
        <w:rPr>
          <w:noProof/>
        </w:rPr>
        <w:t xml:space="preserve">| </w:t>
      </w:r>
      <w:r w:rsidR="00854AAF" w:rsidRPr="00FE463F">
        <w:rPr>
          <w:noProof/>
        </w:rPr>
        <w:t xml:space="preserve">           TYPE of RESULT: </w:t>
      </w:r>
      <w:r w:rsidR="00854AAF" w:rsidRPr="00FE463F">
        <w:rPr>
          <w:noProof/>
          <w:shd w:val="clear" w:color="auto" w:fill="000000"/>
        </w:rPr>
        <w:t xml:space="preserve">POINTER       </w:t>
      </w:r>
      <w:r w:rsidR="00854AAF" w:rsidRPr="00FE463F">
        <w:rPr>
          <w:noProof/>
        </w:rPr>
        <w:t xml:space="preserve">             </w:t>
      </w:r>
      <w:r w:rsidRPr="00FE463F">
        <w:rPr>
          <w:noProof/>
          <w:shd w:val="clear" w:color="auto" w:fill="FFFFFF"/>
        </w:rPr>
        <w:t xml:space="preserve">         </w:t>
      </w:r>
      <w:r w:rsidR="00854AAF" w:rsidRPr="00FE463F">
        <w:rPr>
          <w:noProof/>
          <w:shd w:val="clear" w:color="auto" w:fill="FFFFFF"/>
        </w:rPr>
        <w:t xml:space="preserve">         </w:t>
      </w:r>
      <w:r w:rsidRPr="00FE463F">
        <w:rPr>
          <w:noProof/>
        </w:rPr>
        <w:t>|</w:t>
      </w:r>
    </w:p>
    <w:p w14:paraId="6B9FE906" w14:textId="77777777" w:rsidR="00854AAF" w:rsidRPr="00FE463F" w:rsidRDefault="00854AAF" w:rsidP="000246A0">
      <w:pPr>
        <w:pStyle w:val="Dialogue"/>
        <w:rPr>
          <w:noProof/>
        </w:rPr>
      </w:pPr>
      <w:r w:rsidRPr="00FE463F">
        <w:rPr>
          <w:noProof/>
        </w:rPr>
        <w:t xml:space="preserve">    |                         NUMBER OF FRACTIONAL DIGITS TO OUTPUT:          |</w:t>
      </w:r>
    </w:p>
    <w:p w14:paraId="6B9FE907" w14:textId="77777777" w:rsidR="00854AAF" w:rsidRPr="00FE463F" w:rsidRDefault="00854AAF" w:rsidP="000246A0">
      <w:pPr>
        <w:pStyle w:val="Dialogue"/>
        <w:rPr>
          <w:noProof/>
        </w:rPr>
      </w:pPr>
      <w:r w:rsidRPr="00FE463F">
        <w:rPr>
          <w:noProof/>
        </w:rPr>
        <w:t xml:space="preserve">    |                                SHOULD VALUE ALWAYS BE ROUNDED:          |</w:t>
      </w:r>
    </w:p>
    <w:p w14:paraId="6B9FE908" w14:textId="77777777" w:rsidR="00854AAF" w:rsidRPr="00FE463F" w:rsidRDefault="00854AAF" w:rsidP="000246A0">
      <w:pPr>
        <w:pStyle w:val="Dialogue"/>
        <w:rPr>
          <w:noProof/>
        </w:rPr>
      </w:pPr>
      <w:r w:rsidRPr="00FE463F">
        <w:rPr>
          <w:noProof/>
        </w:rPr>
        <w:t xml:space="preserve">    |       WHEN TOTALLING, SHOULD SUMS BE SUMS OF COMPONENT FIELDS:          |</w:t>
      </w:r>
    </w:p>
    <w:p w14:paraId="6B9FE909" w14:textId="77777777" w:rsidR="00854AAF" w:rsidRPr="00FE463F" w:rsidRDefault="00854AAF" w:rsidP="000246A0">
      <w:pPr>
        <w:pStyle w:val="Dialogue"/>
        <w:rPr>
          <w:noProof/>
        </w:rPr>
      </w:pPr>
      <w:r w:rsidRPr="00FE463F">
        <w:rPr>
          <w:noProof/>
        </w:rPr>
        <w:t xml:space="preserve">    | LENGTH OF FIELD:            POINT TO FILE: NEW PERSON                   |</w:t>
      </w:r>
    </w:p>
    <w:p w14:paraId="6B9FE90A" w14:textId="77777777" w:rsidR="000246A0" w:rsidRPr="00FE463F" w:rsidRDefault="000246A0" w:rsidP="000246A0">
      <w:pPr>
        <w:pStyle w:val="Dialogue"/>
        <w:rPr>
          <w:noProof/>
        </w:rPr>
      </w:pPr>
      <w:r w:rsidRPr="00FE463F">
        <w:rPr>
          <w:noProof/>
        </w:rPr>
        <w:t xml:space="preserve">     ---------------------------------------------------------------</w:t>
      </w:r>
      <w:r w:rsidR="00854AAF" w:rsidRPr="00FE463F">
        <w:rPr>
          <w:noProof/>
        </w:rPr>
        <w:t>----------</w:t>
      </w:r>
      <w:r w:rsidRPr="00FE463F">
        <w:rPr>
          <w:noProof/>
        </w:rPr>
        <w:t xml:space="preserve"> </w:t>
      </w:r>
    </w:p>
    <w:p w14:paraId="6B9FE90B" w14:textId="77777777" w:rsidR="000246A0" w:rsidRPr="00FE463F" w:rsidRDefault="000246A0" w:rsidP="000246A0">
      <w:pPr>
        <w:pStyle w:val="Dialogue"/>
        <w:rPr>
          <w:noProof/>
        </w:rPr>
      </w:pPr>
    </w:p>
    <w:p w14:paraId="6B9FE90C" w14:textId="77777777" w:rsidR="000246A0" w:rsidRPr="00FE463F" w:rsidRDefault="000246A0" w:rsidP="000246A0">
      <w:pPr>
        <w:pStyle w:val="Dialogue"/>
        <w:rPr>
          <w:noProof/>
        </w:rPr>
      </w:pPr>
      <w:r w:rsidRPr="00FE463F">
        <w:rPr>
          <w:noProof/>
        </w:rPr>
        <w:t xml:space="preserve">                      IS THIS FIELD MULTIPLE... NO </w:t>
      </w:r>
    </w:p>
    <w:p w14:paraId="6B9FE90D" w14:textId="77777777" w:rsidR="000246A0" w:rsidRPr="00FE463F" w:rsidRDefault="000246A0" w:rsidP="000246A0">
      <w:pPr>
        <w:pStyle w:val="Dialogue"/>
        <w:rPr>
          <w:noProof/>
        </w:rPr>
      </w:pPr>
    </w:p>
    <w:p w14:paraId="6B9FE90E" w14:textId="77777777" w:rsidR="000246A0" w:rsidRPr="00FE463F" w:rsidRDefault="000246A0" w:rsidP="000246A0">
      <w:pPr>
        <w:pStyle w:val="Dialogue"/>
        <w:rPr>
          <w:noProof/>
        </w:rPr>
      </w:pPr>
      <w:r w:rsidRPr="00FE463F">
        <w:rPr>
          <w:noProof/>
        </w:rPr>
        <w:t xml:space="preserve">    </w:t>
      </w:r>
      <w:r w:rsidR="005C56C8" w:rsidRPr="00FE463F">
        <w:rPr>
          <w:noProof/>
        </w:rPr>
        <w:t xml:space="preserve"> </w:t>
      </w:r>
      <w:r w:rsidR="00854AAF" w:rsidRPr="00FE463F">
        <w:rPr>
          <w:noProof/>
        </w:rPr>
        <w:t xml:space="preserve"> MANDATORY: </w:t>
      </w:r>
    </w:p>
    <w:p w14:paraId="6B9FE90F" w14:textId="77777777" w:rsidR="000246A0" w:rsidRPr="00FE463F" w:rsidRDefault="000246A0" w:rsidP="000246A0">
      <w:pPr>
        <w:pStyle w:val="Dialogue"/>
        <w:rPr>
          <w:noProof/>
        </w:rPr>
      </w:pPr>
      <w:r w:rsidRPr="00FE463F">
        <w:rPr>
          <w:noProof/>
        </w:rPr>
        <w:t xml:space="preserve">   </w:t>
      </w:r>
      <w:r w:rsidR="005C56C8" w:rsidRPr="00FE463F">
        <w:rPr>
          <w:noProof/>
        </w:rPr>
        <w:t xml:space="preserve"> </w:t>
      </w:r>
      <w:r w:rsidRPr="00FE463F">
        <w:rPr>
          <w:noProof/>
        </w:rPr>
        <w:t xml:space="preserve">HELP-PROMPT: </w:t>
      </w:r>
    </w:p>
    <w:p w14:paraId="6B9FE910" w14:textId="77777777" w:rsidR="000246A0" w:rsidRPr="00FE463F" w:rsidRDefault="005C56C8" w:rsidP="000246A0">
      <w:pPr>
        <w:pStyle w:val="Dialogue"/>
        <w:rPr>
          <w:noProof/>
        </w:rPr>
      </w:pPr>
      <w:r w:rsidRPr="00FE463F">
        <w:rPr>
          <w:noProof/>
        </w:rPr>
        <w:t>E</w:t>
      </w:r>
      <w:r w:rsidR="000246A0" w:rsidRPr="00FE463F">
        <w:rPr>
          <w:noProof/>
        </w:rPr>
        <w:t>XECUTABLE HELP:</w:t>
      </w:r>
      <w:r w:rsidR="00854AAF" w:rsidRPr="00FE463F">
        <w:rPr>
          <w:noProof/>
        </w:rPr>
        <w:t xml:space="preserve"> </w:t>
      </w:r>
    </w:p>
    <w:p w14:paraId="6B9FE911" w14:textId="77777777" w:rsidR="000246A0" w:rsidRPr="00FE463F" w:rsidRDefault="000246A0" w:rsidP="000246A0">
      <w:pPr>
        <w:pStyle w:val="Dialogue"/>
        <w:rPr>
          <w:noProof/>
        </w:rPr>
      </w:pPr>
      <w:r w:rsidRPr="00FE463F">
        <w:rPr>
          <w:noProof/>
        </w:rPr>
        <w:t>_______________________________________________________________________________</w:t>
      </w:r>
    </w:p>
    <w:p w14:paraId="6B9FE912" w14:textId="77777777" w:rsidR="000246A0" w:rsidRPr="00FE463F" w:rsidRDefault="000246A0" w:rsidP="000246A0">
      <w:pPr>
        <w:pStyle w:val="Dialogue"/>
        <w:rPr>
          <w:noProof/>
        </w:rPr>
      </w:pPr>
    </w:p>
    <w:p w14:paraId="6B9FE913" w14:textId="77777777" w:rsidR="000246A0" w:rsidRPr="00FE463F" w:rsidRDefault="000246A0" w:rsidP="000246A0">
      <w:pPr>
        <w:pStyle w:val="Dialogue"/>
        <w:rPr>
          <w:noProof/>
        </w:rPr>
      </w:pPr>
    </w:p>
    <w:p w14:paraId="6B9FE914" w14:textId="77777777" w:rsidR="000246A0" w:rsidRPr="00FE463F" w:rsidRDefault="000246A0" w:rsidP="000246A0">
      <w:pPr>
        <w:pStyle w:val="Dialogue"/>
        <w:rPr>
          <w:noProof/>
        </w:rPr>
      </w:pPr>
      <w:r w:rsidRPr="00FE463F">
        <w:rPr>
          <w:noProof/>
        </w:rPr>
        <w:t xml:space="preserve">COMMAND:                                       Press &lt;PF1&gt;H for help    </w:t>
      </w:r>
      <w:r w:rsidRPr="00FE463F">
        <w:rPr>
          <w:noProof/>
          <w:shd w:val="clear" w:color="auto" w:fill="000000"/>
        </w:rPr>
        <w:t>Insert</w:t>
      </w:r>
    </w:p>
    <w:p w14:paraId="6B9FE915" w14:textId="77777777" w:rsidR="000246A0" w:rsidRPr="00FE463F" w:rsidRDefault="000246A0" w:rsidP="00F90A3A">
      <w:pPr>
        <w:pStyle w:val="BodyText6"/>
        <w:rPr>
          <w:noProof/>
        </w:rPr>
      </w:pPr>
    </w:p>
    <w:p w14:paraId="6B9FE916" w14:textId="15031455" w:rsidR="00D7679E" w:rsidRPr="00FE463F" w:rsidRDefault="00146ED6" w:rsidP="00146ED6">
      <w:pPr>
        <w:pStyle w:val="Caption"/>
        <w:rPr>
          <w:noProof/>
        </w:rPr>
      </w:pPr>
      <w:bookmarkStart w:id="1447" w:name="_Ref322691328"/>
      <w:bookmarkStart w:id="1448" w:name="_Toc480374897"/>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357</w:t>
      </w:r>
      <w:r w:rsidRPr="00FE463F">
        <w:rPr>
          <w:noProof/>
        </w:rPr>
        <w:fldChar w:fldCharType="end"/>
      </w:r>
      <w:r w:rsidR="00405EF1">
        <w:rPr>
          <w:noProof/>
        </w:rPr>
        <w:t>:</w:t>
      </w:r>
      <w:r w:rsidRPr="00FE463F">
        <w:rPr>
          <w:noProof/>
        </w:rPr>
        <w:t xml:space="preserve"> </w:t>
      </w:r>
      <w:r w:rsidR="008A5EC7" w:rsidRPr="00FE463F">
        <w:rPr>
          <w:noProof/>
        </w:rPr>
        <w:t>Computed Expressions—</w:t>
      </w:r>
      <w:r w:rsidR="008A5EC7">
        <w:rPr>
          <w:noProof/>
        </w:rPr>
        <w:t>Computed Multiples: Sample D</w:t>
      </w:r>
      <w:r w:rsidRPr="00FE463F">
        <w:rPr>
          <w:noProof/>
        </w:rPr>
        <w:t xml:space="preserve">ialogue </w:t>
      </w:r>
      <w:r w:rsidR="008A5EC7">
        <w:rPr>
          <w:noProof/>
        </w:rPr>
        <w:t>Creating</w:t>
      </w:r>
      <w:r w:rsidRPr="00FE463F">
        <w:rPr>
          <w:noProof/>
        </w:rPr>
        <w:t xml:space="preserve"> </w:t>
      </w:r>
      <w:r w:rsidR="008A5EC7">
        <w:rPr>
          <w:noProof/>
        </w:rPr>
        <w:t>a Computed Date that gives the P</w:t>
      </w:r>
      <w:r w:rsidRPr="00FE463F">
        <w:rPr>
          <w:noProof/>
        </w:rPr>
        <w:t>atient</w:t>
      </w:r>
      <w:r w:rsidR="00084217" w:rsidRPr="00FE463F">
        <w:rPr>
          <w:noProof/>
        </w:rPr>
        <w:t>’</w:t>
      </w:r>
      <w:r w:rsidR="008A5EC7">
        <w:rPr>
          <w:noProof/>
        </w:rPr>
        <w:t>s N</w:t>
      </w:r>
      <w:r w:rsidRPr="00FE463F">
        <w:rPr>
          <w:noProof/>
        </w:rPr>
        <w:t xml:space="preserve">ext </w:t>
      </w:r>
      <w:r w:rsidR="008A5EC7">
        <w:rPr>
          <w:noProof/>
        </w:rPr>
        <w:t>B</w:t>
      </w:r>
      <w:r w:rsidR="005402E7" w:rsidRPr="00FE463F">
        <w:rPr>
          <w:noProof/>
        </w:rPr>
        <w:t>irthday</w:t>
      </w:r>
      <w:bookmarkEnd w:id="1447"/>
      <w:bookmarkEnd w:id="1448"/>
    </w:p>
    <w:p w14:paraId="6B9FE917" w14:textId="77777777" w:rsidR="00146ED6" w:rsidRPr="00FE463F" w:rsidRDefault="00146ED6" w:rsidP="00146ED6">
      <w:pPr>
        <w:pStyle w:val="Dialogue"/>
        <w:rPr>
          <w:noProof/>
        </w:rPr>
      </w:pPr>
      <w:r w:rsidRPr="00FE463F">
        <w:rPr>
          <w:noProof/>
        </w:rPr>
        <w:t xml:space="preserve">                            Field #662000 in File #2                           </w:t>
      </w:r>
    </w:p>
    <w:p w14:paraId="6B9FE918" w14:textId="77777777" w:rsidR="00146ED6" w:rsidRPr="00FE463F" w:rsidRDefault="00146ED6" w:rsidP="00146ED6">
      <w:pPr>
        <w:pStyle w:val="Dialogue"/>
        <w:rPr>
          <w:noProof/>
        </w:rPr>
      </w:pPr>
      <w:r w:rsidRPr="00FE463F">
        <w:rPr>
          <w:noProof/>
        </w:rPr>
        <w:t xml:space="preserve"> FIELD LABEL: NEXT BIRTHDAY                    </w:t>
      </w:r>
      <w:r w:rsidRPr="00FE463F">
        <w:rPr>
          <w:noProof/>
          <w:u w:val="single"/>
        </w:rPr>
        <w:t>DATA TYPE...</w:t>
      </w:r>
      <w:r w:rsidRPr="00FE463F">
        <w:rPr>
          <w:noProof/>
        </w:rPr>
        <w:t xml:space="preserve"> COMPUTED           </w:t>
      </w:r>
    </w:p>
    <w:p w14:paraId="6B9FE919" w14:textId="77777777" w:rsidR="00146ED6" w:rsidRPr="00FE463F" w:rsidRDefault="00146ED6" w:rsidP="00146ED6">
      <w:pPr>
        <w:pStyle w:val="Dialogue"/>
        <w:rPr>
          <w:noProof/>
        </w:rPr>
      </w:pPr>
      <w:r w:rsidRPr="00FE463F">
        <w:rPr>
          <w:noProof/>
        </w:rPr>
        <w:t xml:space="preserve">     -------------------------------------------------------------------------- </w:t>
      </w:r>
    </w:p>
    <w:p w14:paraId="6B9FE91A" w14:textId="77777777" w:rsidR="00146ED6" w:rsidRPr="00FE463F" w:rsidRDefault="00146ED6" w:rsidP="00146ED6">
      <w:pPr>
        <w:pStyle w:val="Dialogue"/>
        <w:rPr>
          <w:noProof/>
        </w:rPr>
      </w:pPr>
      <w:r w:rsidRPr="00FE463F">
        <w:rPr>
          <w:noProof/>
        </w:rPr>
        <w:t xml:space="preserve">    | COMPUTED-FIELD EXPRESSION:                                               |</w:t>
      </w:r>
    </w:p>
    <w:p w14:paraId="6B9FE91B" w14:textId="77777777" w:rsidR="00146ED6" w:rsidRPr="00FE463F" w:rsidRDefault="00146ED6" w:rsidP="00146ED6">
      <w:pPr>
        <w:pStyle w:val="Dialogue"/>
        <w:rPr>
          <w:noProof/>
        </w:rPr>
      </w:pPr>
      <w:r w:rsidRPr="00FE463F">
        <w:rPr>
          <w:noProof/>
        </w:rPr>
        <w:t xml:space="preserve">    | S X=$E($P(^DPT(DO,0),U,3),4,7) S X=$S(X:$E(DT,1,3)+($E(DT,4,7)&gt;X)_X,1:</w:t>
      </w:r>
      <w:r w:rsidR="00084217" w:rsidRPr="00FE463F">
        <w:rPr>
          <w:noProof/>
        </w:rPr>
        <w:t>”“</w:t>
      </w:r>
      <w:r w:rsidRPr="00FE463F">
        <w:rPr>
          <w:noProof/>
        </w:rPr>
        <w:t>)|</w:t>
      </w:r>
    </w:p>
    <w:p w14:paraId="6B9FE91C" w14:textId="77777777" w:rsidR="00146ED6" w:rsidRPr="00FE463F" w:rsidRDefault="00146ED6" w:rsidP="00146ED6">
      <w:pPr>
        <w:pStyle w:val="Dialogue"/>
        <w:rPr>
          <w:noProof/>
        </w:rPr>
      </w:pPr>
      <w:r w:rsidRPr="00FE463F">
        <w:rPr>
          <w:noProof/>
        </w:rPr>
        <w:t xml:space="preserve">   A|            TYPE of RESULT: </w:t>
      </w:r>
      <w:r w:rsidRPr="00FE463F">
        <w:rPr>
          <w:noProof/>
          <w:shd w:val="clear" w:color="auto" w:fill="000000"/>
        </w:rPr>
        <w:t xml:space="preserve">DATE             </w:t>
      </w:r>
      <w:r w:rsidRPr="00FE463F">
        <w:rPr>
          <w:noProof/>
        </w:rPr>
        <w:t xml:space="preserve">          </w:t>
      </w:r>
      <w:r w:rsidRPr="00FE463F">
        <w:rPr>
          <w:noProof/>
          <w:shd w:val="clear" w:color="auto" w:fill="FFFFFF"/>
        </w:rPr>
        <w:t xml:space="preserve">                   </w:t>
      </w:r>
      <w:r w:rsidRPr="00FE463F">
        <w:rPr>
          <w:noProof/>
        </w:rPr>
        <w:t>|</w:t>
      </w:r>
    </w:p>
    <w:p w14:paraId="6B9FE91D" w14:textId="77777777" w:rsidR="00146ED6" w:rsidRPr="00FE463F" w:rsidRDefault="00146ED6" w:rsidP="00146ED6">
      <w:pPr>
        <w:pStyle w:val="Dialogue"/>
        <w:rPr>
          <w:noProof/>
        </w:rPr>
      </w:pPr>
      <w:r w:rsidRPr="00FE463F">
        <w:rPr>
          <w:noProof/>
        </w:rPr>
        <w:t xml:space="preserve">    |                         NUMBER OF FRACTIONAL DIGITS TO OUTPUT:           |</w:t>
      </w:r>
    </w:p>
    <w:p w14:paraId="6B9FE91E" w14:textId="77777777" w:rsidR="00146ED6" w:rsidRPr="00FE463F" w:rsidRDefault="00146ED6" w:rsidP="00146ED6">
      <w:pPr>
        <w:pStyle w:val="Dialogue"/>
        <w:rPr>
          <w:noProof/>
        </w:rPr>
      </w:pPr>
      <w:r w:rsidRPr="00FE463F">
        <w:rPr>
          <w:noProof/>
        </w:rPr>
        <w:t xml:space="preserve">    |                                SHOULD VALUE ALWAYS BE ROUNDED:           |</w:t>
      </w:r>
    </w:p>
    <w:p w14:paraId="6B9FE91F" w14:textId="77777777" w:rsidR="00146ED6" w:rsidRPr="00FE463F" w:rsidRDefault="00146ED6" w:rsidP="00146ED6">
      <w:pPr>
        <w:pStyle w:val="Dialogue"/>
        <w:rPr>
          <w:noProof/>
        </w:rPr>
      </w:pPr>
      <w:r w:rsidRPr="00FE463F">
        <w:rPr>
          <w:noProof/>
        </w:rPr>
        <w:t xml:space="preserve">    |       WHEN TOTALLING, SHOULD SUMS BE SUMS OF COMPONENT FIELDS:           |</w:t>
      </w:r>
    </w:p>
    <w:p w14:paraId="6B9FE920" w14:textId="77777777" w:rsidR="00146ED6" w:rsidRPr="00FE463F" w:rsidRDefault="00146ED6" w:rsidP="00146ED6">
      <w:pPr>
        <w:pStyle w:val="Dialogue"/>
        <w:rPr>
          <w:noProof/>
        </w:rPr>
      </w:pPr>
      <w:r w:rsidRPr="00FE463F">
        <w:rPr>
          <w:noProof/>
        </w:rPr>
        <w:t xml:space="preserve">    | LENGTH OF FIELD:            POINT TO FILE:                               |</w:t>
      </w:r>
    </w:p>
    <w:p w14:paraId="6B9FE921" w14:textId="77777777" w:rsidR="00146ED6" w:rsidRPr="00FE463F" w:rsidRDefault="00146ED6" w:rsidP="00146ED6">
      <w:pPr>
        <w:pStyle w:val="Dialogue"/>
        <w:rPr>
          <w:noProof/>
        </w:rPr>
      </w:pPr>
      <w:r w:rsidRPr="00FE463F">
        <w:rPr>
          <w:noProof/>
        </w:rPr>
        <w:t xml:space="preserve">     -------------------------------------------------------------------------- </w:t>
      </w:r>
    </w:p>
    <w:p w14:paraId="6B9FE922" w14:textId="77777777" w:rsidR="00146ED6" w:rsidRPr="00FE463F" w:rsidRDefault="00146ED6" w:rsidP="00146ED6">
      <w:pPr>
        <w:pStyle w:val="Dialogue"/>
        <w:rPr>
          <w:noProof/>
        </w:rPr>
      </w:pPr>
    </w:p>
    <w:p w14:paraId="6B9FE923" w14:textId="77777777" w:rsidR="00146ED6" w:rsidRPr="00FE463F" w:rsidRDefault="00146ED6" w:rsidP="00146ED6">
      <w:pPr>
        <w:pStyle w:val="Dialogue"/>
        <w:rPr>
          <w:noProof/>
        </w:rPr>
      </w:pPr>
      <w:r w:rsidRPr="00FE463F">
        <w:rPr>
          <w:noProof/>
        </w:rPr>
        <w:t xml:space="preserve">                      IS THIS FIELD MULTIPLE... NO </w:t>
      </w:r>
    </w:p>
    <w:p w14:paraId="6B9FE924" w14:textId="77777777" w:rsidR="00146ED6" w:rsidRPr="00FE463F" w:rsidRDefault="00146ED6" w:rsidP="00146ED6">
      <w:pPr>
        <w:pStyle w:val="Dialogue"/>
        <w:rPr>
          <w:noProof/>
        </w:rPr>
      </w:pPr>
    </w:p>
    <w:p w14:paraId="6B9FE925" w14:textId="77777777" w:rsidR="00146ED6" w:rsidRPr="00FE463F" w:rsidRDefault="00146ED6" w:rsidP="00146ED6">
      <w:pPr>
        <w:pStyle w:val="Dialogue"/>
        <w:rPr>
          <w:noProof/>
        </w:rPr>
      </w:pPr>
      <w:r w:rsidRPr="00FE463F">
        <w:rPr>
          <w:noProof/>
        </w:rPr>
        <w:t xml:space="preserve">     </w:t>
      </w:r>
      <w:r w:rsidR="005C56C8" w:rsidRPr="00FE463F">
        <w:rPr>
          <w:noProof/>
        </w:rPr>
        <w:t xml:space="preserve"> </w:t>
      </w:r>
      <w:r w:rsidRPr="00FE463F">
        <w:rPr>
          <w:noProof/>
        </w:rPr>
        <w:t xml:space="preserve">MANDATORY: </w:t>
      </w:r>
    </w:p>
    <w:p w14:paraId="6B9FE926" w14:textId="77777777" w:rsidR="00146ED6" w:rsidRPr="00FE463F" w:rsidRDefault="00146ED6" w:rsidP="00146ED6">
      <w:pPr>
        <w:pStyle w:val="Dialogue"/>
        <w:rPr>
          <w:noProof/>
        </w:rPr>
      </w:pPr>
      <w:r w:rsidRPr="00FE463F">
        <w:rPr>
          <w:noProof/>
        </w:rPr>
        <w:t xml:space="preserve">   </w:t>
      </w:r>
      <w:r w:rsidR="005C56C8" w:rsidRPr="00FE463F">
        <w:rPr>
          <w:noProof/>
        </w:rPr>
        <w:t xml:space="preserve"> </w:t>
      </w:r>
      <w:r w:rsidRPr="00FE463F">
        <w:rPr>
          <w:noProof/>
        </w:rPr>
        <w:t xml:space="preserve">HELP-PROMPT: </w:t>
      </w:r>
    </w:p>
    <w:p w14:paraId="6B9FE927" w14:textId="77777777" w:rsidR="00146ED6" w:rsidRPr="00FE463F" w:rsidRDefault="005C56C8" w:rsidP="00146ED6">
      <w:pPr>
        <w:pStyle w:val="Dialogue"/>
        <w:rPr>
          <w:noProof/>
        </w:rPr>
      </w:pPr>
      <w:r w:rsidRPr="00FE463F">
        <w:rPr>
          <w:noProof/>
        </w:rPr>
        <w:t>E</w:t>
      </w:r>
      <w:r w:rsidR="00146ED6" w:rsidRPr="00FE463F">
        <w:rPr>
          <w:noProof/>
        </w:rPr>
        <w:t xml:space="preserve">XECUTABLE HELP: </w:t>
      </w:r>
    </w:p>
    <w:p w14:paraId="6B9FE928" w14:textId="77777777" w:rsidR="00146ED6" w:rsidRPr="00FE463F" w:rsidRDefault="00146ED6" w:rsidP="00146ED6">
      <w:pPr>
        <w:pStyle w:val="Dialogue"/>
        <w:rPr>
          <w:noProof/>
        </w:rPr>
      </w:pPr>
      <w:r w:rsidRPr="00FE463F">
        <w:rPr>
          <w:noProof/>
        </w:rPr>
        <w:t>_______________________________________________________________________________</w:t>
      </w:r>
    </w:p>
    <w:p w14:paraId="6B9FE929" w14:textId="77777777" w:rsidR="00146ED6" w:rsidRPr="00FE463F" w:rsidRDefault="00146ED6" w:rsidP="00146ED6">
      <w:pPr>
        <w:pStyle w:val="Dialogue"/>
        <w:rPr>
          <w:noProof/>
        </w:rPr>
      </w:pPr>
    </w:p>
    <w:p w14:paraId="6B9FE92A" w14:textId="77777777" w:rsidR="00146ED6" w:rsidRPr="00FE463F" w:rsidRDefault="00146ED6" w:rsidP="00146ED6">
      <w:pPr>
        <w:pStyle w:val="Dialogue"/>
        <w:rPr>
          <w:noProof/>
        </w:rPr>
      </w:pPr>
    </w:p>
    <w:p w14:paraId="6B9FE92B" w14:textId="77777777" w:rsidR="00146ED6" w:rsidRPr="00FE463F" w:rsidRDefault="00146ED6" w:rsidP="00146ED6">
      <w:pPr>
        <w:pStyle w:val="Dialogue"/>
        <w:rPr>
          <w:noProof/>
        </w:rPr>
      </w:pPr>
      <w:r w:rsidRPr="00FE463F">
        <w:rPr>
          <w:noProof/>
        </w:rPr>
        <w:t xml:space="preserve">COMMAND:                                       Press &lt;PF1&gt;H for help    </w:t>
      </w:r>
      <w:r w:rsidRPr="00FE463F">
        <w:rPr>
          <w:noProof/>
          <w:shd w:val="clear" w:color="auto" w:fill="000000"/>
        </w:rPr>
        <w:t>Insert</w:t>
      </w:r>
    </w:p>
    <w:p w14:paraId="6B9FE92C" w14:textId="77777777" w:rsidR="00146ED6" w:rsidRPr="00FE463F" w:rsidRDefault="00146ED6" w:rsidP="00F90A3A">
      <w:pPr>
        <w:pStyle w:val="BodyText6"/>
        <w:rPr>
          <w:noProof/>
        </w:rPr>
      </w:pPr>
    </w:p>
    <w:p w14:paraId="6B9FE92D" w14:textId="77777777" w:rsidR="00E86526" w:rsidRPr="00FE463F" w:rsidRDefault="00E86526" w:rsidP="00CD7D5F">
      <w:pPr>
        <w:pStyle w:val="Heading2"/>
      </w:pPr>
      <w:bookmarkStart w:id="1449" w:name="_Toc480374458"/>
      <w:r w:rsidRPr="00FE463F">
        <w:t>MUMPS Data Type</w:t>
      </w:r>
      <w:bookmarkEnd w:id="1449"/>
    </w:p>
    <w:p w14:paraId="6B9FE92E" w14:textId="77777777" w:rsidR="00E86526" w:rsidRPr="00FE463F" w:rsidRDefault="00F90A3A" w:rsidP="005402E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Definition:MUMPS Data Type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MUMPS Data Type:Advanced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Types:MUMPS Data Type:Advanced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w:t>
      </w:r>
      <w:r w:rsidR="00B35BFA" w:rsidRPr="00FE463F">
        <w:rPr>
          <w:noProof/>
        </w:rPr>
        <w:t>DATA TYPE field with a value</w:t>
      </w:r>
      <w:r w:rsidR="00E86526" w:rsidRPr="00FE463F">
        <w:rPr>
          <w:noProof/>
        </w:rPr>
        <w:t xml:space="preserve"> </w:t>
      </w:r>
      <w:r w:rsidR="00B35BFA" w:rsidRPr="00FE463F">
        <w:rPr>
          <w:noProof/>
        </w:rPr>
        <w:t xml:space="preserve">of </w:t>
      </w:r>
      <w:r w:rsidR="00E86526" w:rsidRPr="00FE463F">
        <w:rPr>
          <w:noProof/>
        </w:rPr>
        <w:t xml:space="preserve">MUMPS is available to those with programmer access. The input to this field </w:t>
      </w:r>
      <w:r w:rsidR="00826FA4" w:rsidRPr="00FE463F">
        <w:rPr>
          <w:noProof/>
        </w:rPr>
        <w:t>is</w:t>
      </w:r>
      <w:r w:rsidR="00E86526" w:rsidRPr="00FE463F">
        <w:rPr>
          <w:noProof/>
        </w:rPr>
        <w:t xml:space="preserve"> executable M code. Each field of this type is stored on its own global node using the extract format (E</w:t>
      </w:r>
      <w:r w:rsidR="00E86526" w:rsidRPr="00FE463F">
        <w:rPr>
          <w:i/>
          <w:noProof/>
        </w:rPr>
        <w:t>m</w:t>
      </w:r>
      <w:r w:rsidR="00E86526" w:rsidRPr="00FE463F">
        <w:rPr>
          <w:noProof/>
        </w:rPr>
        <w:t>,</w:t>
      </w:r>
      <w:r w:rsidR="00E86526" w:rsidRPr="00FE463F">
        <w:rPr>
          <w:i/>
          <w:noProof/>
        </w:rPr>
        <w:t>n</w:t>
      </w:r>
      <w:r w:rsidR="00E86526" w:rsidRPr="00FE463F">
        <w:rPr>
          <w:noProof/>
        </w:rPr>
        <w:t>).</w:t>
      </w:r>
    </w:p>
    <w:p w14:paraId="6B9FE92F" w14:textId="77777777" w:rsidR="00E86526" w:rsidRPr="00FE463F" w:rsidRDefault="00826FA4" w:rsidP="005402E7">
      <w:pPr>
        <w:pStyle w:val="BodyText"/>
        <w:keepNext/>
        <w:keepLines/>
        <w:rPr>
          <w:noProof/>
        </w:rPr>
      </w:pPr>
      <w:r w:rsidRPr="00FE463F">
        <w:rPr>
          <w:noProof/>
        </w:rPr>
        <w:t>When a</w:t>
      </w:r>
      <w:r w:rsidR="00E86526" w:rsidRPr="00FE463F">
        <w:rPr>
          <w:noProof/>
        </w:rPr>
        <w:t xml:space="preserve"> M</w:t>
      </w:r>
      <w:r w:rsidR="00B35BFA" w:rsidRPr="00FE463F">
        <w:rPr>
          <w:noProof/>
        </w:rPr>
        <w:t>UMPS</w:t>
      </w:r>
      <w:r w:rsidR="00E86526" w:rsidRPr="00FE463F">
        <w:rPr>
          <w:noProof/>
        </w:rPr>
        <w:t xml:space="preserve"> </w:t>
      </w:r>
      <w:r w:rsidR="00B35BFA" w:rsidRPr="00FE463F">
        <w:rPr>
          <w:noProof/>
        </w:rPr>
        <w:t>field type</w:t>
      </w:r>
      <w:r w:rsidR="00E86526" w:rsidRPr="00FE463F">
        <w:rPr>
          <w:noProof/>
        </w:rPr>
        <w:t xml:space="preserve"> is created, </w:t>
      </w:r>
      <w:r w:rsidR="00777FC0" w:rsidRPr="00FE463F">
        <w:rPr>
          <w:noProof/>
        </w:rPr>
        <w:t>it is auto</w:t>
      </w:r>
      <w:r w:rsidRPr="00FE463F">
        <w:rPr>
          <w:noProof/>
        </w:rPr>
        <w:t>matically given a WRITE</w:t>
      </w:r>
      <w:r w:rsidR="00E86526" w:rsidRPr="00FE463F">
        <w:rPr>
          <w:noProof/>
        </w:rPr>
        <w:t xml:space="preserve"> protection of </w:t>
      </w:r>
      <w:r w:rsidR="00084217" w:rsidRPr="00FE463F">
        <w:rPr>
          <w:noProof/>
        </w:rPr>
        <w:t>“</w:t>
      </w:r>
      <w:r w:rsidR="00E86526" w:rsidRPr="00FE463F">
        <w:rPr>
          <w:b/>
          <w:noProof/>
        </w:rPr>
        <w:t>@</w:t>
      </w:r>
      <w:r w:rsidR="00084217" w:rsidRPr="00FE463F">
        <w:rPr>
          <w:noProof/>
        </w:rPr>
        <w:t>”</w:t>
      </w:r>
      <w:r w:rsidR="00E86526" w:rsidRPr="00FE463F">
        <w:rPr>
          <w:noProof/>
        </w:rPr>
        <w:t xml:space="preserve">. Unless this is modified, only those with programmer access </w:t>
      </w:r>
      <w:r w:rsidR="00D03435" w:rsidRPr="00FE463F">
        <w:rPr>
          <w:noProof/>
        </w:rPr>
        <w:t>can</w:t>
      </w:r>
      <w:r w:rsidR="00E86526" w:rsidRPr="00FE463F">
        <w:rPr>
          <w:noProof/>
        </w:rPr>
        <w:t xml:space="preserve"> enter data into an </w:t>
      </w:r>
      <w:r w:rsidR="00B35BFA" w:rsidRPr="00FE463F">
        <w:rPr>
          <w:noProof/>
        </w:rPr>
        <w:t>MUMPS field type</w:t>
      </w:r>
      <w:r w:rsidR="00E86526" w:rsidRPr="00FE463F">
        <w:rPr>
          <w:noProof/>
        </w:rPr>
        <w:t>.</w:t>
      </w:r>
    </w:p>
    <w:p w14:paraId="6B9FE930" w14:textId="77777777" w:rsidR="00E86526" w:rsidRPr="00FE463F" w:rsidRDefault="00865ACB" w:rsidP="005402E7">
      <w:pPr>
        <w:pStyle w:val="BodyText"/>
        <w:rPr>
          <w:noProof/>
        </w:rPr>
      </w:pPr>
      <w:r w:rsidRPr="00FE463F">
        <w:rPr>
          <w:noProof/>
        </w:rPr>
        <w:t>Developer</w:t>
      </w:r>
      <w:r w:rsidR="00E86526" w:rsidRPr="00FE463F">
        <w:rPr>
          <w:noProof/>
        </w:rPr>
        <w:t xml:space="preserve">s are allowed to change the </w:t>
      </w:r>
      <w:r w:rsidR="00B35BFA" w:rsidRPr="00FE463F">
        <w:rPr>
          <w:noProof/>
        </w:rPr>
        <w:t>MUMPS field type</w:t>
      </w:r>
      <w:r w:rsidR="00E86526" w:rsidRPr="00FE463F">
        <w:rPr>
          <w:noProof/>
        </w:rPr>
        <w:t xml:space="preserve"> to, for example, </w:t>
      </w:r>
      <w:r w:rsidR="00B35BFA" w:rsidRPr="00FE463F">
        <w:rPr>
          <w:noProof/>
        </w:rPr>
        <w:t>FREE TEXT</w:t>
      </w:r>
      <w:r w:rsidR="00E86526" w:rsidRPr="00FE463F">
        <w:rPr>
          <w:noProof/>
        </w:rPr>
        <w:t xml:space="preserve">. However, the values </w:t>
      </w:r>
      <w:r w:rsidR="00826FA4" w:rsidRPr="00FE463F">
        <w:rPr>
          <w:noProof/>
        </w:rPr>
        <w:t xml:space="preserve">are still </w:t>
      </w:r>
      <w:r w:rsidR="00E86526" w:rsidRPr="00FE463F">
        <w:rPr>
          <w:noProof/>
        </w:rPr>
        <w:t>stored in extract format on the subscripted node.</w:t>
      </w:r>
    </w:p>
    <w:p w14:paraId="6B9FE931" w14:textId="77777777" w:rsidR="00E86526" w:rsidRPr="00FE463F" w:rsidRDefault="00E86526" w:rsidP="00CD7D5F">
      <w:pPr>
        <w:pStyle w:val="Heading2"/>
      </w:pPr>
      <w:bookmarkStart w:id="1450" w:name="_Toc480374459"/>
      <w:r w:rsidRPr="00FE463F">
        <w:t>Screened Pointers and Set of Codes</w:t>
      </w:r>
      <w:bookmarkEnd w:id="1450"/>
    </w:p>
    <w:p w14:paraId="6B9FE932" w14:textId="77777777" w:rsidR="00E86526" w:rsidRPr="00FE463F" w:rsidRDefault="00F90A3A" w:rsidP="005402E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Definition:Screened Pointers and Set of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Screened Pointers and Set of Codes:Advanced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Types:Set of Codes Data Type:Advanced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w:t>
      </w:r>
      <w:r w:rsidR="00865ACB" w:rsidRPr="00FE463F">
        <w:rPr>
          <w:noProof/>
        </w:rPr>
        <w:t>developer</w:t>
      </w:r>
      <w:r w:rsidR="00E86526" w:rsidRPr="00FE463F">
        <w:rPr>
          <w:noProof/>
        </w:rPr>
        <w:t xml:space="preserve"> modifying a </w:t>
      </w:r>
      <w:r w:rsidR="00B35BFA" w:rsidRPr="00FE463F">
        <w:rPr>
          <w:noProof/>
        </w:rPr>
        <w:t xml:space="preserve">DATA TYPE field of </w:t>
      </w:r>
      <w:r w:rsidR="005402E7" w:rsidRPr="00FE463F">
        <w:rPr>
          <w:bCs/>
          <w:noProof/>
        </w:rPr>
        <w:t>POINTER</w:t>
      </w:r>
      <w:r w:rsidR="00E86526" w:rsidRPr="00FE463F">
        <w:rPr>
          <w:noProof/>
        </w:rPr>
        <w:t xml:space="preserve"> </w:t>
      </w:r>
      <w:r w:rsidR="00847E36" w:rsidRPr="00FE463F">
        <w:rPr>
          <w:noProof/>
        </w:rPr>
        <w:t>is</w:t>
      </w:r>
      <w:r w:rsidR="00E86526" w:rsidRPr="00FE463F">
        <w:rPr>
          <w:noProof/>
        </w:rPr>
        <w:t xml:space="preserve"> asked:</w:t>
      </w:r>
    </w:p>
    <w:p w14:paraId="6B9FE933" w14:textId="322FC6F0" w:rsidR="005402E7" w:rsidRPr="00FE463F" w:rsidRDefault="00F90A3A" w:rsidP="00F90A3A">
      <w:pPr>
        <w:pStyle w:val="Caption"/>
        <w:rPr>
          <w:noProof/>
        </w:rPr>
      </w:pPr>
      <w:bookmarkStart w:id="1451" w:name="_Toc48037489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358</w:t>
      </w:r>
      <w:r w:rsidRPr="00FE463F">
        <w:rPr>
          <w:noProof/>
        </w:rPr>
        <w:fldChar w:fldCharType="end"/>
      </w:r>
      <w:r w:rsidR="00405EF1">
        <w:rPr>
          <w:noProof/>
        </w:rPr>
        <w:t>:</w:t>
      </w:r>
      <w:r w:rsidR="0092535A" w:rsidRPr="00FE463F">
        <w:rPr>
          <w:noProof/>
        </w:rPr>
        <w:t xml:space="preserve"> Screened Po</w:t>
      </w:r>
      <w:r w:rsidR="007672B6">
        <w:rPr>
          <w:noProof/>
        </w:rPr>
        <w:t>inters and Set of Codes—Sample User P</w:t>
      </w:r>
      <w:r w:rsidR="0092535A" w:rsidRPr="00FE463F">
        <w:rPr>
          <w:noProof/>
        </w:rPr>
        <w:t>rompt</w:t>
      </w:r>
      <w:bookmarkEnd w:id="1451"/>
    </w:p>
    <w:p w14:paraId="6B9FE934" w14:textId="77777777" w:rsidR="00E86526" w:rsidRPr="00FE463F" w:rsidRDefault="00E86526" w:rsidP="00FB1CBD">
      <w:pPr>
        <w:pStyle w:val="Dialogue"/>
        <w:rPr>
          <w:noProof/>
        </w:rPr>
      </w:pPr>
      <w:r w:rsidRPr="00FE463F">
        <w:rPr>
          <w:noProof/>
        </w:rPr>
        <w:t xml:space="preserve">SHOULD POINTER ENTRIES BE SCREENED? NO// </w:t>
      </w:r>
      <w:r w:rsidRPr="00FE463F">
        <w:rPr>
          <w:b/>
          <w:bCs/>
          <w:noProof/>
          <w:highlight w:val="yellow"/>
        </w:rPr>
        <w:t xml:space="preserve">Y </w:t>
      </w:r>
      <w:r w:rsidR="005D4325" w:rsidRPr="00FE463F">
        <w:rPr>
          <w:b/>
          <w:bCs/>
          <w:noProof/>
          <w:highlight w:val="yellow"/>
        </w:rPr>
        <w:t>&lt;Enter&gt;</w:t>
      </w:r>
      <w:r w:rsidR="00847E36" w:rsidRPr="00FE463F">
        <w:rPr>
          <w:b/>
          <w:bCs/>
          <w:noProof/>
        </w:rPr>
        <w:t xml:space="preserve"> </w:t>
      </w:r>
      <w:r w:rsidRPr="00FE463F">
        <w:rPr>
          <w:noProof/>
        </w:rPr>
        <w:t>(YES)</w:t>
      </w:r>
    </w:p>
    <w:p w14:paraId="6B9FE935" w14:textId="77777777" w:rsidR="00E86526" w:rsidRPr="00FE463F" w:rsidRDefault="00E86526" w:rsidP="00F90A3A">
      <w:pPr>
        <w:pStyle w:val="BodyText6"/>
        <w:rPr>
          <w:noProof/>
        </w:rPr>
      </w:pPr>
    </w:p>
    <w:p w14:paraId="6B9FE936" w14:textId="77777777" w:rsidR="00EB29E5" w:rsidRPr="00FE463F" w:rsidRDefault="00E86526" w:rsidP="005402E7">
      <w:pPr>
        <w:pStyle w:val="BodyText"/>
        <w:rPr>
          <w:noProof/>
        </w:rPr>
      </w:pPr>
      <w:r w:rsidRPr="00FE463F">
        <w:rPr>
          <w:noProof/>
        </w:rPr>
        <w:t xml:space="preserve">Answering </w:t>
      </w:r>
      <w:r w:rsidRPr="00FE463F">
        <w:rPr>
          <w:b/>
          <w:noProof/>
        </w:rPr>
        <w:t>YES</w:t>
      </w:r>
      <w:r w:rsidRPr="00FE463F">
        <w:rPr>
          <w:noProof/>
        </w:rPr>
        <w:t xml:space="preserve"> allows entry of a line of M code. The variable DIC(</w:t>
      </w:r>
      <w:r w:rsidR="00084217" w:rsidRPr="00FE463F">
        <w:rPr>
          <w:noProof/>
        </w:rPr>
        <w:t>“</w:t>
      </w:r>
      <w:r w:rsidRPr="00FE463F">
        <w:rPr>
          <w:noProof/>
        </w:rPr>
        <w:t>S</w:t>
      </w:r>
      <w:r w:rsidR="00084217" w:rsidRPr="00FE463F">
        <w:rPr>
          <w:noProof/>
        </w:rPr>
        <w:t>”</w:t>
      </w:r>
      <w:r w:rsidRPr="00FE463F">
        <w:rPr>
          <w:noProof/>
        </w:rPr>
        <w:t xml:space="preserve">) is set equal to this code. The code is used in the DIC lookup routine to screen out certain </w:t>
      </w:r>
      <w:r w:rsidR="00EB29E5" w:rsidRPr="00FE463F">
        <w:rPr>
          <w:noProof/>
        </w:rPr>
        <w:t>entries in the pointed-to file.</w:t>
      </w:r>
    </w:p>
    <w:p w14:paraId="6B9FE937" w14:textId="77777777" w:rsidR="00D3300A" w:rsidRPr="00FE463F" w:rsidRDefault="002F0AF3" w:rsidP="00D3300A">
      <w:pPr>
        <w:pStyle w:val="Note"/>
        <w:rPr>
          <w:noProof/>
        </w:rPr>
      </w:pPr>
      <w:r>
        <w:rPr>
          <w:noProof/>
        </w:rPr>
        <w:drawing>
          <wp:inline distT="0" distB="0" distL="0" distR="0" wp14:anchorId="6B9FFBD8" wp14:editId="6B9FFBD9">
            <wp:extent cx="285750" cy="285750"/>
            <wp:effectExtent l="0" t="0" r="0" b="0"/>
            <wp:docPr id="379" name="Picture 3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details about the use of DIC(</w:t>
      </w:r>
      <w:r w:rsidR="00084217" w:rsidRPr="00FE463F">
        <w:rPr>
          <w:noProof/>
        </w:rPr>
        <w:t>“</w:t>
      </w:r>
      <w:r w:rsidR="00D3300A" w:rsidRPr="00FE463F">
        <w:rPr>
          <w:noProof/>
        </w:rPr>
        <w:t>S</w:t>
      </w:r>
      <w:r w:rsidR="00084217" w:rsidRPr="00FE463F">
        <w:rPr>
          <w:noProof/>
        </w:rPr>
        <w:t>”</w:t>
      </w:r>
      <w:r w:rsidR="00D3300A" w:rsidRPr="00FE463F">
        <w:rPr>
          <w:noProof/>
        </w:rPr>
        <w:t xml:space="preserve">), especially in regard to the naked indicator, see the description of the </w:t>
      </w:r>
      <w:r w:rsidR="00D3300A" w:rsidRPr="00FE463F">
        <w:rPr>
          <w:noProof/>
          <w:color w:val="0000FF"/>
          <w:u w:val="single"/>
        </w:rPr>
        <w:fldChar w:fldCharType="begin"/>
      </w:r>
      <w:r w:rsidR="00D3300A" w:rsidRPr="00FE463F">
        <w:rPr>
          <w:noProof/>
          <w:color w:val="0000FF"/>
          <w:u w:val="single"/>
        </w:rPr>
        <w:instrText xml:space="preserve"> REF _Ref226342485 \h  \* MERGEFORMAT </w:instrText>
      </w:r>
      <w:r w:rsidR="00D3300A" w:rsidRPr="00FE463F">
        <w:rPr>
          <w:noProof/>
          <w:color w:val="0000FF"/>
          <w:u w:val="single"/>
        </w:rPr>
      </w:r>
      <w:r w:rsidR="00D3300A" w:rsidRPr="00FE463F">
        <w:rPr>
          <w:noProof/>
          <w:color w:val="0000FF"/>
          <w:u w:val="single"/>
        </w:rPr>
        <w:fldChar w:fldCharType="separate"/>
      </w:r>
      <w:r w:rsidR="00F300F5" w:rsidRPr="00F300F5">
        <w:rPr>
          <w:noProof/>
          <w:color w:val="0000FF"/>
          <w:u w:val="single"/>
        </w:rPr>
        <w:t>^DIC: Lookup/Add</w:t>
      </w:r>
      <w:r w:rsidR="00D3300A" w:rsidRPr="00FE463F">
        <w:rPr>
          <w:noProof/>
          <w:color w:val="0000FF"/>
          <w:u w:val="single"/>
        </w:rPr>
        <w:fldChar w:fldCharType="end"/>
      </w:r>
      <w:r w:rsidR="00D3300A" w:rsidRPr="00FE463F">
        <w:rPr>
          <w:noProof/>
        </w:rPr>
        <w:t xml:space="preserve"> API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_Ref95100668 \h  \* MERGEFORMAT </w:instrText>
      </w:r>
      <w:r w:rsidR="00D3300A" w:rsidRPr="00FE463F">
        <w:rPr>
          <w:noProof/>
          <w:color w:val="0000FF"/>
          <w:u w:val="single"/>
        </w:rPr>
      </w:r>
      <w:r w:rsidR="00D3300A" w:rsidRPr="00FE463F">
        <w:rPr>
          <w:noProof/>
          <w:color w:val="0000FF"/>
          <w:u w:val="single"/>
        </w:rPr>
        <w:fldChar w:fldCharType="separate"/>
      </w:r>
      <w:r w:rsidR="00F300F5" w:rsidRPr="00F300F5">
        <w:rPr>
          <w:noProof/>
          <w:color w:val="0000FF"/>
          <w:u w:val="single"/>
        </w:rPr>
        <w:t>Classic VA FileMan API</w:t>
      </w:r>
      <w:r w:rsidR="00D3300A" w:rsidRPr="00FE463F">
        <w:rPr>
          <w:noProof/>
          <w:color w:val="0000FF"/>
          <w:u w:val="single"/>
        </w:rPr>
        <w:fldChar w:fldCharType="end"/>
      </w:r>
      <w:r w:rsidR="00FF48D7" w:rsidRPr="00FE463F">
        <w:rPr>
          <w:noProof/>
        </w:rPr>
        <w:t>”</w:t>
      </w:r>
      <w:r w:rsidR="00D3300A" w:rsidRPr="00FE463F">
        <w:rPr>
          <w:noProof/>
        </w:rPr>
        <w:t xml:space="preserve"> </w:t>
      </w:r>
      <w:r w:rsidR="001A2D16" w:rsidRPr="00FE463F">
        <w:rPr>
          <w:noProof/>
        </w:rPr>
        <w:t>section</w:t>
      </w:r>
      <w:r w:rsidR="00D3300A" w:rsidRPr="00FE463F">
        <w:rPr>
          <w:noProof/>
        </w:rPr>
        <w:t>.</w:t>
      </w:r>
    </w:p>
    <w:p w14:paraId="6B9FE938" w14:textId="77777777" w:rsidR="00E86526" w:rsidRPr="00FE463F" w:rsidRDefault="00E86526" w:rsidP="005402E7">
      <w:pPr>
        <w:pStyle w:val="BodyText"/>
        <w:rPr>
          <w:noProof/>
        </w:rPr>
      </w:pPr>
      <w:r w:rsidRPr="00FE463F">
        <w:rPr>
          <w:noProof/>
        </w:rPr>
        <w:t xml:space="preserve">For example, the trick </w:t>
      </w:r>
      <w:r w:rsidR="003E031E" w:rsidRPr="00FE463F">
        <w:rPr>
          <w:noProof/>
        </w:rPr>
        <w:t xml:space="preserve">in </w:t>
      </w:r>
      <w:r w:rsidR="003E031E" w:rsidRPr="00FE463F">
        <w:rPr>
          <w:noProof/>
          <w:color w:val="0000FF"/>
          <w:u w:val="single"/>
        </w:rPr>
        <w:fldChar w:fldCharType="begin"/>
      </w:r>
      <w:r w:rsidR="003E031E" w:rsidRPr="00FE463F">
        <w:rPr>
          <w:noProof/>
          <w:color w:val="0000FF"/>
          <w:u w:val="single"/>
        </w:rPr>
        <w:instrText xml:space="preserve"> REF _Ref389653059 \h  \* MERGEFORMAT </w:instrText>
      </w:r>
      <w:r w:rsidR="003E031E" w:rsidRPr="00FE463F">
        <w:rPr>
          <w:noProof/>
          <w:color w:val="0000FF"/>
          <w:u w:val="single"/>
        </w:rPr>
      </w:r>
      <w:r w:rsidR="003E031E" w:rsidRPr="00FE463F">
        <w:rPr>
          <w:noProof/>
          <w:color w:val="0000FF"/>
          <w:u w:val="single"/>
        </w:rPr>
        <w:fldChar w:fldCharType="separate"/>
      </w:r>
      <w:r w:rsidR="00F300F5" w:rsidRPr="00F300F5">
        <w:rPr>
          <w:noProof/>
          <w:color w:val="0000FF"/>
          <w:u w:val="single"/>
        </w:rPr>
        <w:t>Figure 359</w:t>
      </w:r>
      <w:r w:rsidR="003E031E" w:rsidRPr="00FE463F">
        <w:rPr>
          <w:noProof/>
          <w:color w:val="0000FF"/>
          <w:u w:val="single"/>
        </w:rPr>
        <w:fldChar w:fldCharType="end"/>
      </w:r>
      <w:r w:rsidR="003E031E" w:rsidRPr="00FE463F">
        <w:rPr>
          <w:noProof/>
        </w:rPr>
        <w:t xml:space="preserve"> </w:t>
      </w:r>
      <w:r w:rsidRPr="00FE463F">
        <w:rPr>
          <w:noProof/>
        </w:rPr>
        <w:t xml:space="preserve">could be used to make sure that all providers being pointed to from a </w:t>
      </w:r>
      <w:r w:rsidR="005B1CD9" w:rsidRPr="00FE463F">
        <w:rPr>
          <w:noProof/>
        </w:rPr>
        <w:t>SURGERY</w:t>
      </w:r>
      <w:r w:rsidRPr="00FE463F">
        <w:rPr>
          <w:noProof/>
        </w:rPr>
        <w:t xml:space="preserve"> file had an S code in some auxiliary field:</w:t>
      </w:r>
    </w:p>
    <w:p w14:paraId="6B9FE939" w14:textId="6DEFB8A8" w:rsidR="005402E7" w:rsidRPr="00FE463F" w:rsidRDefault="00F90A3A" w:rsidP="00F90A3A">
      <w:pPr>
        <w:pStyle w:val="Caption"/>
        <w:rPr>
          <w:noProof/>
        </w:rPr>
      </w:pPr>
      <w:bookmarkStart w:id="1452" w:name="_Ref389653059"/>
      <w:bookmarkStart w:id="1453" w:name="_Toc480374899"/>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359</w:t>
      </w:r>
      <w:r w:rsidRPr="00FE463F">
        <w:rPr>
          <w:noProof/>
        </w:rPr>
        <w:fldChar w:fldCharType="end"/>
      </w:r>
      <w:bookmarkEnd w:id="1452"/>
      <w:r w:rsidR="00405EF1">
        <w:rPr>
          <w:noProof/>
        </w:rPr>
        <w:t>:</w:t>
      </w:r>
      <w:r w:rsidR="00D3300A" w:rsidRPr="00FE463F">
        <w:rPr>
          <w:noProof/>
        </w:rPr>
        <w:t xml:space="preserve"> </w:t>
      </w:r>
      <w:r w:rsidR="0092535A" w:rsidRPr="00FE463F">
        <w:rPr>
          <w:noProof/>
        </w:rPr>
        <w:t>Screened Pointers and Set of Codes—</w:t>
      </w:r>
      <w:r w:rsidR="007672B6">
        <w:rPr>
          <w:noProof/>
        </w:rPr>
        <w:t>Sample Screening C</w:t>
      </w:r>
      <w:r w:rsidR="00E245FF" w:rsidRPr="00FE463F">
        <w:rPr>
          <w:noProof/>
        </w:rPr>
        <w:t>ode</w:t>
      </w:r>
      <w:bookmarkEnd w:id="1453"/>
    </w:p>
    <w:p w14:paraId="6B9FE93A" w14:textId="77777777" w:rsidR="00E86526" w:rsidRPr="00FE463F" w:rsidRDefault="00E86526" w:rsidP="00ED4DD4">
      <w:pPr>
        <w:pStyle w:val="APICode"/>
        <w:rPr>
          <w:noProof/>
        </w:rPr>
      </w:pPr>
      <w:r w:rsidRPr="00FE463F">
        <w:rPr>
          <w:noProof/>
        </w:rPr>
        <w:t>SCREEN:  S DIC(</w:t>
      </w:r>
      <w:r w:rsidR="00084217" w:rsidRPr="00FE463F">
        <w:rPr>
          <w:noProof/>
        </w:rPr>
        <w:t>“</w:t>
      </w:r>
      <w:r w:rsidRPr="00FE463F">
        <w:rPr>
          <w:noProof/>
        </w:rPr>
        <w:t>S</w:t>
      </w:r>
      <w:r w:rsidR="00084217" w:rsidRPr="00FE463F">
        <w:rPr>
          <w:noProof/>
        </w:rPr>
        <w:t>”</w:t>
      </w:r>
      <w:r w:rsidRPr="00FE463F">
        <w:rPr>
          <w:noProof/>
        </w:rPr>
        <w:t>)=</w:t>
      </w:r>
      <w:r w:rsidR="00084217" w:rsidRPr="00FE463F">
        <w:rPr>
          <w:noProof/>
        </w:rPr>
        <w:t>“</w:t>
      </w:r>
      <w:r w:rsidRPr="00FE463F">
        <w:rPr>
          <w:noProof/>
        </w:rPr>
        <w:t>I $D(^(1)),$P(^(1),U,5)[</w:t>
      </w:r>
      <w:r w:rsidR="00084217" w:rsidRPr="00FE463F">
        <w:rPr>
          <w:noProof/>
        </w:rPr>
        <w:t>““</w:t>
      </w:r>
      <w:r w:rsidRPr="00FE463F">
        <w:rPr>
          <w:noProof/>
        </w:rPr>
        <w:t>S</w:t>
      </w:r>
      <w:r w:rsidR="00084217" w:rsidRPr="00FE463F">
        <w:rPr>
          <w:noProof/>
        </w:rPr>
        <w:t>”““</w:t>
      </w:r>
    </w:p>
    <w:p w14:paraId="6B9FE93B" w14:textId="77777777" w:rsidR="00E86526" w:rsidRPr="00FE463F" w:rsidRDefault="00E86526" w:rsidP="00F90A3A">
      <w:pPr>
        <w:pStyle w:val="BodyText6"/>
        <w:rPr>
          <w:noProof/>
        </w:rPr>
      </w:pPr>
    </w:p>
    <w:p w14:paraId="6B9FE93C" w14:textId="77777777" w:rsidR="00E86526" w:rsidRPr="00FE463F" w:rsidRDefault="00E86526" w:rsidP="005402E7">
      <w:pPr>
        <w:pStyle w:val="BodyText"/>
        <w:rPr>
          <w:noProof/>
        </w:rPr>
      </w:pPr>
      <w:r w:rsidRPr="00FE463F">
        <w:rPr>
          <w:noProof/>
        </w:rPr>
        <w:t>Each pointed-to file defined for a variable pointer field can be screened in a similar way.</w:t>
      </w:r>
    </w:p>
    <w:p w14:paraId="6B9FE93D" w14:textId="77777777" w:rsidR="00E86526" w:rsidRPr="00FE463F" w:rsidRDefault="00E86526" w:rsidP="005402E7">
      <w:pPr>
        <w:pStyle w:val="BodyText"/>
        <w:keepNext/>
        <w:keepLines/>
        <w:rPr>
          <w:noProof/>
        </w:rPr>
      </w:pPr>
      <w:r w:rsidRPr="00FE463F">
        <w:rPr>
          <w:noProof/>
        </w:rPr>
        <w:t xml:space="preserve">Also, the </w:t>
      </w:r>
      <w:r w:rsidR="00865ACB" w:rsidRPr="00FE463F">
        <w:rPr>
          <w:noProof/>
        </w:rPr>
        <w:t>developer</w:t>
      </w:r>
      <w:r w:rsidRPr="00FE463F">
        <w:rPr>
          <w:noProof/>
        </w:rPr>
        <w:t xml:space="preserve"> can put a screen on a</w:t>
      </w:r>
      <w:r w:rsidR="00847E36" w:rsidRPr="00FE463F">
        <w:rPr>
          <w:noProof/>
        </w:rPr>
        <w:t xml:space="preserve"> DATA TYPE field of </w:t>
      </w:r>
      <w:r w:rsidR="005402E7" w:rsidRPr="00FE463F">
        <w:rPr>
          <w:bCs/>
          <w:noProof/>
        </w:rPr>
        <w:t>SET OF CODES</w:t>
      </w:r>
      <w:r w:rsidRPr="00FE463F">
        <w:rPr>
          <w:noProof/>
        </w:rPr>
        <w:t>. After the set values have been described, the user is asked:</w:t>
      </w:r>
    </w:p>
    <w:p w14:paraId="6B9FE93E" w14:textId="208BEC36" w:rsidR="005402E7" w:rsidRPr="00FE463F" w:rsidRDefault="00F90A3A" w:rsidP="00F90A3A">
      <w:pPr>
        <w:pStyle w:val="Caption"/>
        <w:rPr>
          <w:noProof/>
        </w:rPr>
      </w:pPr>
      <w:bookmarkStart w:id="1454" w:name="_Toc48037490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360</w:t>
      </w:r>
      <w:r w:rsidRPr="00FE463F">
        <w:rPr>
          <w:noProof/>
        </w:rPr>
        <w:fldChar w:fldCharType="end"/>
      </w:r>
      <w:r w:rsidR="00405EF1">
        <w:rPr>
          <w:noProof/>
        </w:rPr>
        <w:t>:</w:t>
      </w:r>
      <w:r w:rsidR="00D3300A" w:rsidRPr="00FE463F">
        <w:rPr>
          <w:noProof/>
        </w:rPr>
        <w:t xml:space="preserve"> </w:t>
      </w:r>
      <w:r w:rsidR="00E245FF" w:rsidRPr="00FE463F">
        <w:rPr>
          <w:noProof/>
        </w:rPr>
        <w:t>Screened Po</w:t>
      </w:r>
      <w:r w:rsidR="007672B6">
        <w:rPr>
          <w:noProof/>
        </w:rPr>
        <w:t>inters and Set of Codes—Sample User Prompt on S</w:t>
      </w:r>
      <w:r w:rsidR="00E245FF" w:rsidRPr="00FE463F">
        <w:rPr>
          <w:noProof/>
        </w:rPr>
        <w:t>cre</w:t>
      </w:r>
      <w:r w:rsidR="007672B6">
        <w:rPr>
          <w:noProof/>
        </w:rPr>
        <w:t>ened D</w:t>
      </w:r>
      <w:r w:rsidR="00E245FF" w:rsidRPr="00FE463F">
        <w:rPr>
          <w:noProof/>
        </w:rPr>
        <w:t>ata</w:t>
      </w:r>
      <w:bookmarkEnd w:id="1454"/>
    </w:p>
    <w:p w14:paraId="6B9FE93F" w14:textId="77777777" w:rsidR="00E86526" w:rsidRPr="00FE463F" w:rsidRDefault="00E86526" w:rsidP="00FB1CBD">
      <w:pPr>
        <w:pStyle w:val="Dialogue"/>
        <w:rPr>
          <w:noProof/>
        </w:rPr>
      </w:pPr>
      <w:r w:rsidRPr="00FE463F">
        <w:rPr>
          <w:noProof/>
        </w:rPr>
        <w:t>SHOULD SET ENTRIES BE SCREENED?  NO//</w:t>
      </w:r>
      <w:r w:rsidR="005402E7" w:rsidRPr="00FE463F">
        <w:rPr>
          <w:noProof/>
        </w:rPr>
        <w:t xml:space="preserve"> </w:t>
      </w:r>
    </w:p>
    <w:p w14:paraId="6B9FE940" w14:textId="77777777" w:rsidR="00E86526" w:rsidRPr="00FE463F" w:rsidRDefault="00E86526" w:rsidP="00F90A3A">
      <w:pPr>
        <w:pStyle w:val="BodyText6"/>
        <w:rPr>
          <w:noProof/>
        </w:rPr>
      </w:pPr>
    </w:p>
    <w:p w14:paraId="6B9FE941" w14:textId="77777777" w:rsidR="00E86526" w:rsidRPr="00FE463F" w:rsidRDefault="00E86526" w:rsidP="00310977">
      <w:pPr>
        <w:pStyle w:val="BodyText"/>
        <w:rPr>
          <w:noProof/>
        </w:rPr>
      </w:pPr>
      <w:r w:rsidRPr="00FE463F">
        <w:rPr>
          <w:noProof/>
        </w:rPr>
        <w:t xml:space="preserve">Again, answering </w:t>
      </w:r>
      <w:r w:rsidRPr="00FE463F">
        <w:rPr>
          <w:b/>
          <w:noProof/>
        </w:rPr>
        <w:t>YES</w:t>
      </w:r>
      <w:r w:rsidRPr="00FE463F">
        <w:rPr>
          <w:noProof/>
        </w:rPr>
        <w:t xml:space="preserve"> allows entry of a line of M code. This code should set the variable DIC(</w:t>
      </w:r>
      <w:r w:rsidR="00084217" w:rsidRPr="00FE463F">
        <w:rPr>
          <w:noProof/>
        </w:rPr>
        <w:t>“</w:t>
      </w:r>
      <w:r w:rsidRPr="00FE463F">
        <w:rPr>
          <w:noProof/>
        </w:rPr>
        <w:t>S</w:t>
      </w:r>
      <w:r w:rsidR="00084217" w:rsidRPr="00FE463F">
        <w:rPr>
          <w:noProof/>
        </w:rPr>
        <w:t>”</w:t>
      </w:r>
      <w:r w:rsidRPr="00FE463F">
        <w:rPr>
          <w:noProof/>
        </w:rPr>
        <w:t>)</w:t>
      </w:r>
      <w:r w:rsidR="00847E36" w:rsidRPr="00FE463F">
        <w:rPr>
          <w:noProof/>
        </w:rPr>
        <w:t>, which</w:t>
      </w:r>
      <w:r w:rsidRPr="00FE463F">
        <w:rPr>
          <w:noProof/>
        </w:rPr>
        <w:t xml:space="preserve"> is applied to the selection of the member of the set. When this DIC(</w:t>
      </w:r>
      <w:r w:rsidR="00084217" w:rsidRPr="00FE463F">
        <w:rPr>
          <w:noProof/>
        </w:rPr>
        <w:t>“</w:t>
      </w:r>
      <w:r w:rsidRPr="00FE463F">
        <w:rPr>
          <w:noProof/>
        </w:rPr>
        <w:t>S</w:t>
      </w:r>
      <w:r w:rsidR="00084217" w:rsidRPr="00FE463F">
        <w:rPr>
          <w:noProof/>
        </w:rPr>
        <w:t>”</w:t>
      </w:r>
      <w:r w:rsidR="00847E36" w:rsidRPr="00FE463F">
        <w:rPr>
          <w:noProof/>
        </w:rPr>
        <w:t>) is executed, the variable Y</w:t>
      </w:r>
      <w:r w:rsidRPr="00FE463F">
        <w:rPr>
          <w:noProof/>
        </w:rPr>
        <w:t xml:space="preserve"> contains the internal </w:t>
      </w:r>
      <w:r w:rsidR="005B1CD9" w:rsidRPr="00FE463F">
        <w:rPr>
          <w:noProof/>
        </w:rPr>
        <w:t>value of the member of the set.</w:t>
      </w:r>
    </w:p>
    <w:p w14:paraId="6D6F56A8" w14:textId="77777777" w:rsidR="00CD7D5F" w:rsidRPr="00CD7D5F" w:rsidRDefault="00CD7D5F" w:rsidP="00CD7D5F">
      <w:pPr>
        <w:pStyle w:val="Heading2"/>
      </w:pPr>
      <w:bookmarkStart w:id="1455" w:name="_Ref472178367"/>
      <w:bookmarkStart w:id="1456" w:name="_Toc480374460"/>
      <w:r w:rsidRPr="00CD7D5F">
        <w:t>LABEL REFERENCE Data Type</w:t>
      </w:r>
      <w:bookmarkEnd w:id="1455"/>
      <w:bookmarkEnd w:id="1456"/>
    </w:p>
    <w:p w14:paraId="78ED528A" w14:textId="32F18BBD" w:rsidR="00CD7D5F" w:rsidRDefault="00CD7D5F" w:rsidP="00785E75">
      <w:pPr>
        <w:keepNext/>
        <w:keepLines/>
      </w:pPr>
      <w:r>
        <w:t>The user is asked an additional input question for the LABEL REFERENCE data type. The user should specify whether parameters are allowed to be included with the LABEL REFERENCE input.</w:t>
      </w:r>
    </w:p>
    <w:p w14:paraId="6462620D" w14:textId="5F4E755D" w:rsidR="00812F19" w:rsidRDefault="00812F19" w:rsidP="00785E75">
      <w:pPr>
        <w:pStyle w:val="Caption"/>
      </w:pPr>
      <w:bookmarkStart w:id="1457" w:name="_Toc480374901"/>
      <w:r>
        <w:t xml:space="preserve">Figure </w:t>
      </w:r>
      <w:fldSimple w:instr=" SEQ Figure \* ARABIC ">
        <w:r w:rsidR="00F300F5">
          <w:rPr>
            <w:noProof/>
          </w:rPr>
          <w:t>361</w:t>
        </w:r>
      </w:fldSimple>
      <w:r>
        <w:t xml:space="preserve">: </w:t>
      </w:r>
      <w:r w:rsidR="00BD4FDD">
        <w:t>Label Reference</w:t>
      </w:r>
      <w:r w:rsidR="00BD4FDD">
        <w:rPr>
          <w:noProof/>
        </w:rPr>
        <w:t>—</w:t>
      </w:r>
      <w:r w:rsidR="00BD4FDD">
        <w:t>Sample User Prompt</w:t>
      </w:r>
      <w:bookmarkEnd w:id="1457"/>
    </w:p>
    <w:p w14:paraId="43846321" w14:textId="7B4971B5" w:rsidR="00CD7D5F" w:rsidRPr="00F11273" w:rsidRDefault="00CD7D5F" w:rsidP="00785E75">
      <w:pPr>
        <w:pStyle w:val="Dialogue"/>
        <w:rPr>
          <w:noProof/>
        </w:rPr>
      </w:pPr>
      <w:r w:rsidRPr="00A9727E">
        <w:rPr>
          <w:noProof/>
        </w:rPr>
        <w:t>PARAMETERS ALLOWED:</w:t>
      </w:r>
      <w:r>
        <w:rPr>
          <w:noProof/>
        </w:rPr>
        <w:t xml:space="preserve"> </w:t>
      </w:r>
      <w:r w:rsidRPr="00530FCF">
        <w:rPr>
          <w:b/>
          <w:noProof/>
          <w:highlight w:val="yellow"/>
        </w:rPr>
        <w:t>YES</w:t>
      </w:r>
    </w:p>
    <w:p w14:paraId="48DBD183" w14:textId="77777777" w:rsidR="00CD7D5F" w:rsidRPr="00CD7D5F" w:rsidRDefault="00CD7D5F" w:rsidP="00785E75">
      <w:pPr>
        <w:pStyle w:val="BodyText6"/>
      </w:pPr>
    </w:p>
    <w:p w14:paraId="0F5B97F7" w14:textId="77777777" w:rsidR="00CD7D5F" w:rsidRDefault="00CD7D5F" w:rsidP="00CD7D5F">
      <w:pPr>
        <w:pStyle w:val="Heading2"/>
      </w:pPr>
      <w:bookmarkStart w:id="1458" w:name="_Toc441664766"/>
      <w:bookmarkStart w:id="1459" w:name="_Toc462297111"/>
      <w:bookmarkStart w:id="1460" w:name="_Toc462651523"/>
      <w:bookmarkStart w:id="1461" w:name="_Toc464568579"/>
      <w:bookmarkStart w:id="1462" w:name="_Toc468367483"/>
      <w:bookmarkStart w:id="1463" w:name="_Toc480374461"/>
      <w:r w:rsidRPr="002B5526">
        <w:t>TIME</w:t>
      </w:r>
      <w:bookmarkEnd w:id="1458"/>
      <w:r>
        <w:t xml:space="preserve"> Data Type</w:t>
      </w:r>
      <w:bookmarkEnd w:id="1459"/>
      <w:bookmarkEnd w:id="1460"/>
      <w:bookmarkEnd w:id="1461"/>
      <w:bookmarkEnd w:id="1462"/>
      <w:bookmarkEnd w:id="1463"/>
    </w:p>
    <w:p w14:paraId="47E1A636" w14:textId="778AAD5F" w:rsidR="00CD7D5F" w:rsidRDefault="00CD7D5F" w:rsidP="00785E75">
      <w:pPr>
        <w:keepNext/>
        <w:keepLines/>
      </w:pPr>
      <w:r>
        <w:t>The user is asked an additional input question for the TIME data type. The user should specify whether seconds are allowed for TIME input.</w:t>
      </w:r>
    </w:p>
    <w:p w14:paraId="20F6BCCC" w14:textId="5FF9666C" w:rsidR="00812F19" w:rsidRDefault="00812F19" w:rsidP="00785E75">
      <w:pPr>
        <w:pStyle w:val="Caption"/>
      </w:pPr>
      <w:bookmarkStart w:id="1464" w:name="_Toc480374902"/>
      <w:r>
        <w:t xml:space="preserve">Figure </w:t>
      </w:r>
      <w:fldSimple w:instr=" SEQ Figure \* ARABIC ">
        <w:r w:rsidR="00F300F5">
          <w:rPr>
            <w:noProof/>
          </w:rPr>
          <w:t>362</w:t>
        </w:r>
      </w:fldSimple>
      <w:r>
        <w:t xml:space="preserve">: </w:t>
      </w:r>
      <w:r w:rsidR="00BD4FDD">
        <w:t>Time</w:t>
      </w:r>
      <w:r w:rsidR="00BD4FDD">
        <w:rPr>
          <w:noProof/>
        </w:rPr>
        <w:t>—</w:t>
      </w:r>
      <w:r w:rsidR="00BD4FDD">
        <w:t>Sample User Prompt</w:t>
      </w:r>
      <w:bookmarkEnd w:id="1464"/>
    </w:p>
    <w:p w14:paraId="36B24A66" w14:textId="243FF3A1" w:rsidR="00CD7D5F" w:rsidRPr="00F11273" w:rsidRDefault="00CD7D5F" w:rsidP="00785E75">
      <w:pPr>
        <w:pStyle w:val="Dialogue"/>
        <w:rPr>
          <w:noProof/>
        </w:rPr>
      </w:pPr>
      <w:r w:rsidRPr="00F11273">
        <w:rPr>
          <w:noProof/>
        </w:rPr>
        <w:t>SECONDS ALLOWED: YES</w:t>
      </w:r>
      <w:r>
        <w:rPr>
          <w:noProof/>
        </w:rPr>
        <w:t>//</w:t>
      </w:r>
      <w:r w:rsidR="0077276D">
        <w:rPr>
          <w:noProof/>
        </w:rPr>
        <w:t xml:space="preserve"> </w:t>
      </w:r>
      <w:r w:rsidR="0077276D" w:rsidRPr="00FE463F">
        <w:rPr>
          <w:b/>
          <w:bCs/>
          <w:noProof/>
          <w:highlight w:val="yellow"/>
        </w:rPr>
        <w:t>&lt;Enter&gt;</w:t>
      </w:r>
    </w:p>
    <w:p w14:paraId="70DCEA4B" w14:textId="77777777" w:rsidR="00CD7D5F" w:rsidRPr="00E1630A" w:rsidRDefault="00CD7D5F" w:rsidP="00785E75">
      <w:pPr>
        <w:pStyle w:val="BodyText6"/>
      </w:pPr>
    </w:p>
    <w:p w14:paraId="0DC17ACB" w14:textId="77777777" w:rsidR="00CD7D5F" w:rsidRDefault="00CD7D5F" w:rsidP="00CD7D5F">
      <w:pPr>
        <w:pStyle w:val="Heading2"/>
      </w:pPr>
      <w:bookmarkStart w:id="1465" w:name="_Toc462297112"/>
      <w:bookmarkStart w:id="1466" w:name="_Toc462651524"/>
      <w:bookmarkStart w:id="1467" w:name="_Toc464568580"/>
      <w:bookmarkStart w:id="1468" w:name="_Toc468367484"/>
      <w:bookmarkStart w:id="1469" w:name="_Toc480374462"/>
      <w:r>
        <w:t>YEAR Data Type</w:t>
      </w:r>
      <w:bookmarkEnd w:id="1465"/>
      <w:bookmarkEnd w:id="1466"/>
      <w:bookmarkEnd w:id="1467"/>
      <w:bookmarkEnd w:id="1468"/>
      <w:bookmarkEnd w:id="1469"/>
    </w:p>
    <w:p w14:paraId="529071F8" w14:textId="1E29FBF1" w:rsidR="00CD7D5F" w:rsidRDefault="00CD7D5F" w:rsidP="00785E75">
      <w:pPr>
        <w:keepNext/>
        <w:keepLines/>
      </w:pPr>
      <w:r>
        <w:t>The user is asked an additional input question for the YEAR data type. The user should specify the lowest possible date allowed.</w:t>
      </w:r>
    </w:p>
    <w:p w14:paraId="616B55E4" w14:textId="7DDB1DD0" w:rsidR="00812F19" w:rsidRDefault="00812F19" w:rsidP="00785E75">
      <w:pPr>
        <w:pStyle w:val="Caption"/>
      </w:pPr>
      <w:bookmarkStart w:id="1470" w:name="_Toc480374903"/>
      <w:r>
        <w:t xml:space="preserve">Figure </w:t>
      </w:r>
      <w:fldSimple w:instr=" SEQ Figure \* ARABIC ">
        <w:r w:rsidR="00F300F5">
          <w:rPr>
            <w:noProof/>
          </w:rPr>
          <w:t>363</w:t>
        </w:r>
      </w:fldSimple>
      <w:r>
        <w:t xml:space="preserve">: </w:t>
      </w:r>
      <w:r w:rsidR="00BD4FDD">
        <w:t>Year</w:t>
      </w:r>
      <w:r w:rsidR="00BD4FDD">
        <w:rPr>
          <w:noProof/>
        </w:rPr>
        <w:t>—</w:t>
      </w:r>
      <w:r w:rsidR="00BD4FDD">
        <w:t>Sample User Prompt</w:t>
      </w:r>
      <w:bookmarkEnd w:id="1470"/>
    </w:p>
    <w:p w14:paraId="0A712817" w14:textId="5A13B9EF" w:rsidR="00CD7D5F" w:rsidRDefault="00CD7D5F" w:rsidP="00785E75">
      <w:pPr>
        <w:pStyle w:val="Dialogue"/>
      </w:pPr>
      <w:r>
        <w:t>EARLIEST DATE:</w:t>
      </w:r>
      <w:r w:rsidRPr="00FE5A0C">
        <w:t xml:space="preserve"> </w:t>
      </w:r>
      <w:r w:rsidRPr="00530FCF">
        <w:rPr>
          <w:b/>
          <w:highlight w:val="yellow"/>
        </w:rPr>
        <w:t>1/1/1970</w:t>
      </w:r>
    </w:p>
    <w:p w14:paraId="321BAA89" w14:textId="77777777" w:rsidR="00CD7D5F" w:rsidRPr="00E1630A" w:rsidRDefault="00CD7D5F" w:rsidP="00785E75">
      <w:pPr>
        <w:pStyle w:val="BodyText6"/>
      </w:pPr>
    </w:p>
    <w:p w14:paraId="37718F9D" w14:textId="77777777" w:rsidR="00CD7D5F" w:rsidRDefault="00CD7D5F" w:rsidP="00CD7D5F">
      <w:pPr>
        <w:pStyle w:val="Heading2"/>
      </w:pPr>
      <w:bookmarkStart w:id="1471" w:name="_Toc462297113"/>
      <w:bookmarkStart w:id="1472" w:name="_Toc462651525"/>
      <w:bookmarkStart w:id="1473" w:name="_Toc464568581"/>
      <w:bookmarkStart w:id="1474" w:name="_Toc468367485"/>
      <w:bookmarkStart w:id="1475" w:name="_Toc480374463"/>
      <w:r w:rsidRPr="002B5526">
        <w:lastRenderedPageBreak/>
        <w:t>FT POINTER</w:t>
      </w:r>
      <w:r>
        <w:t xml:space="preserve"> Data Type</w:t>
      </w:r>
      <w:bookmarkEnd w:id="1471"/>
      <w:bookmarkEnd w:id="1472"/>
      <w:bookmarkEnd w:id="1473"/>
      <w:bookmarkEnd w:id="1474"/>
      <w:bookmarkEnd w:id="1475"/>
    </w:p>
    <w:p w14:paraId="1A9F55E6" w14:textId="47864450" w:rsidR="00CD7D5F" w:rsidRDefault="00CD7D5F" w:rsidP="00785E75">
      <w:pPr>
        <w:keepNext/>
        <w:keepLines/>
        <w:rPr>
          <w:noProof/>
        </w:rPr>
      </w:pPr>
      <w:r>
        <w:t>The user is asked two additional input questions for the FT POINTER data type. The user should enter a</w:t>
      </w:r>
      <w:r w:rsidRPr="00FE463F">
        <w:rPr>
          <w:noProof/>
        </w:rPr>
        <w:t>n open root that is a global root ending in either an open parenthesis or a comma</w:t>
      </w:r>
      <w:r>
        <w:rPr>
          <w:noProof/>
        </w:rPr>
        <w:t>. The user should also specify whether adding a new entry is allowed.</w:t>
      </w:r>
    </w:p>
    <w:p w14:paraId="530EDA5D" w14:textId="41D0EBF4" w:rsidR="00812F19" w:rsidRDefault="00812F19" w:rsidP="00785E75">
      <w:pPr>
        <w:pStyle w:val="Caption"/>
      </w:pPr>
      <w:bookmarkStart w:id="1476" w:name="_Toc480374904"/>
      <w:r>
        <w:t xml:space="preserve">Figure </w:t>
      </w:r>
      <w:fldSimple w:instr=" SEQ Figure \* ARABIC ">
        <w:r w:rsidR="00F300F5">
          <w:rPr>
            <w:noProof/>
          </w:rPr>
          <w:t>364</w:t>
        </w:r>
      </w:fldSimple>
      <w:r>
        <w:t>:</w:t>
      </w:r>
      <w:r w:rsidR="00BD4FDD">
        <w:t xml:space="preserve"> FT Pointer</w:t>
      </w:r>
      <w:r w:rsidR="00BD4FDD">
        <w:rPr>
          <w:noProof/>
        </w:rPr>
        <w:t>—Sample Use Prompt</w:t>
      </w:r>
      <w:r w:rsidR="00770BC8">
        <w:rPr>
          <w:noProof/>
        </w:rPr>
        <w:t>s</w:t>
      </w:r>
      <w:bookmarkEnd w:id="1476"/>
    </w:p>
    <w:p w14:paraId="5BBD37F6" w14:textId="182C96F2" w:rsidR="00DA3AB9" w:rsidRDefault="00DA3AB9" w:rsidP="00DA3AB9">
      <w:pPr>
        <w:pStyle w:val="Dialogue"/>
        <w:rPr>
          <w:noProof/>
        </w:rPr>
      </w:pPr>
      <w:r w:rsidRPr="008F4D59">
        <w:rPr>
          <w:noProof/>
        </w:rPr>
        <w:t xml:space="preserve">POINTER: </w:t>
      </w:r>
      <w:r w:rsidRPr="00530FCF">
        <w:rPr>
          <w:b/>
          <w:noProof/>
          <w:highlight w:val="yellow"/>
        </w:rPr>
        <w:t>VA(200,</w:t>
      </w:r>
    </w:p>
    <w:p w14:paraId="5573455E" w14:textId="49480CC4" w:rsidR="00DA3AB9" w:rsidRPr="00785E75" w:rsidRDefault="00DA3AB9" w:rsidP="00785E75">
      <w:pPr>
        <w:pStyle w:val="Dialogue"/>
      </w:pPr>
      <w:r w:rsidRPr="00A9727E">
        <w:rPr>
          <w:noProof/>
        </w:rPr>
        <w:t>LAYGO:</w:t>
      </w:r>
      <w:r>
        <w:rPr>
          <w:noProof/>
        </w:rPr>
        <w:t xml:space="preserve"> </w:t>
      </w:r>
      <w:r w:rsidRPr="00A9727E">
        <w:rPr>
          <w:noProof/>
        </w:rPr>
        <w:t>YES</w:t>
      </w:r>
      <w:r>
        <w:rPr>
          <w:noProof/>
        </w:rPr>
        <w:t>//</w:t>
      </w:r>
      <w:r w:rsidR="0077276D">
        <w:rPr>
          <w:noProof/>
        </w:rPr>
        <w:t xml:space="preserve"> </w:t>
      </w:r>
      <w:r w:rsidR="0077276D" w:rsidRPr="00FE463F">
        <w:rPr>
          <w:b/>
          <w:bCs/>
          <w:noProof/>
          <w:highlight w:val="yellow"/>
        </w:rPr>
        <w:t>&lt;Enter&gt;</w:t>
      </w:r>
    </w:p>
    <w:p w14:paraId="161D9F9D" w14:textId="77777777" w:rsidR="00CD7D5F" w:rsidRPr="00CD7D5F" w:rsidRDefault="00CD7D5F" w:rsidP="00785E75">
      <w:pPr>
        <w:pStyle w:val="BodyText6"/>
      </w:pPr>
    </w:p>
    <w:p w14:paraId="28F1C0BC" w14:textId="77777777" w:rsidR="00CD7D5F" w:rsidRPr="00CD7D5F" w:rsidRDefault="00CD7D5F" w:rsidP="00CD7D5F">
      <w:pPr>
        <w:pStyle w:val="Heading2"/>
      </w:pPr>
      <w:bookmarkStart w:id="1477" w:name="_Toc462297114"/>
      <w:bookmarkStart w:id="1478" w:name="_Toc462651526"/>
      <w:bookmarkStart w:id="1479" w:name="_Toc464568582"/>
      <w:bookmarkStart w:id="1480" w:name="_Toc468367486"/>
      <w:bookmarkStart w:id="1481" w:name="_Toc480374464"/>
      <w:r w:rsidRPr="00CD7D5F">
        <w:t>FT DATE Data Type</w:t>
      </w:r>
      <w:bookmarkEnd w:id="1477"/>
      <w:bookmarkEnd w:id="1478"/>
      <w:bookmarkEnd w:id="1479"/>
      <w:bookmarkEnd w:id="1480"/>
      <w:bookmarkEnd w:id="1481"/>
    </w:p>
    <w:p w14:paraId="5D7BBE44" w14:textId="5B071A42" w:rsidR="00CD7D5F" w:rsidRPr="00CD7D5F" w:rsidRDefault="00CD7D5F" w:rsidP="00785E75">
      <w:pPr>
        <w:keepNext/>
        <w:keepLines/>
      </w:pPr>
      <w:r w:rsidRPr="00CD7D5F">
        <w:t>The user is asked additional input questions for the FT DATE data type. The user should specify the following:</w:t>
      </w:r>
    </w:p>
    <w:p w14:paraId="6F3F2BF7" w14:textId="77777777" w:rsidR="00CD7D5F" w:rsidRPr="00CD7D5F" w:rsidRDefault="00CD7D5F" w:rsidP="00785E75">
      <w:pPr>
        <w:keepNext/>
        <w:keepLines/>
        <w:numPr>
          <w:ilvl w:val="0"/>
          <w:numId w:val="47"/>
        </w:numPr>
      </w:pPr>
      <w:r w:rsidRPr="00CD7D5F">
        <w:t>EARLIEST DATE: The lowest possible date allowed.</w:t>
      </w:r>
    </w:p>
    <w:p w14:paraId="658686D5" w14:textId="6F3C76DB" w:rsidR="00CD7D5F" w:rsidRPr="00CD7D5F" w:rsidRDefault="00CD7D5F" w:rsidP="00785E75">
      <w:pPr>
        <w:keepNext/>
        <w:keepLines/>
        <w:numPr>
          <w:ilvl w:val="0"/>
          <w:numId w:val="47"/>
        </w:numPr>
      </w:pPr>
      <w:r w:rsidRPr="00CD7D5F">
        <w:t xml:space="preserve">IMPRECISE DATE: Entering </w:t>
      </w:r>
      <w:r w:rsidR="00812F19">
        <w:t>“</w:t>
      </w:r>
      <w:r w:rsidRPr="00785E75">
        <w:rPr>
          <w:b/>
        </w:rPr>
        <w:t>YES</w:t>
      </w:r>
      <w:r w:rsidR="00812F19">
        <w:t>”</w:t>
      </w:r>
      <w:r w:rsidRPr="00CD7D5F">
        <w:t xml:space="preserve"> indicates that the date does not require a day of the month</w:t>
      </w:r>
    </w:p>
    <w:p w14:paraId="74EF8CFE" w14:textId="3A50A089" w:rsidR="00CD7D5F" w:rsidRPr="00CD7D5F" w:rsidRDefault="00CD7D5F" w:rsidP="00785E75">
      <w:pPr>
        <w:keepNext/>
        <w:keepLines/>
        <w:numPr>
          <w:ilvl w:val="0"/>
          <w:numId w:val="47"/>
        </w:numPr>
      </w:pPr>
      <w:r w:rsidRPr="00CD7D5F">
        <w:t xml:space="preserve">TIME OF DAY: Entering </w:t>
      </w:r>
      <w:r w:rsidR="00812F19">
        <w:t>“</w:t>
      </w:r>
      <w:r w:rsidRPr="00785E75">
        <w:rPr>
          <w:b/>
        </w:rPr>
        <w:t>YES</w:t>
      </w:r>
      <w:r w:rsidR="00812F19">
        <w:t>”</w:t>
      </w:r>
      <w:r w:rsidRPr="00CD7D5F">
        <w:t xml:space="preserve"> indicates that a Time value </w:t>
      </w:r>
      <w:r w:rsidR="00812F19">
        <w:t>can</w:t>
      </w:r>
      <w:r w:rsidR="00812F19" w:rsidRPr="00CD7D5F">
        <w:t xml:space="preserve"> </w:t>
      </w:r>
      <w:r w:rsidRPr="00CD7D5F">
        <w:t>be entered.</w:t>
      </w:r>
    </w:p>
    <w:p w14:paraId="2500D088" w14:textId="18DEBD71" w:rsidR="00CD7D5F" w:rsidRPr="00CD7D5F" w:rsidRDefault="00CD7D5F" w:rsidP="00F55438">
      <w:pPr>
        <w:numPr>
          <w:ilvl w:val="0"/>
          <w:numId w:val="47"/>
        </w:numPr>
      </w:pPr>
      <w:r w:rsidRPr="00CD7D5F">
        <w:t xml:space="preserve">TIME REQUIRED: Entering </w:t>
      </w:r>
      <w:r w:rsidR="00812F19">
        <w:t>“</w:t>
      </w:r>
      <w:r w:rsidRPr="00785E75">
        <w:rPr>
          <w:b/>
        </w:rPr>
        <w:t>YES</w:t>
      </w:r>
      <w:r w:rsidR="00812F19">
        <w:t>”</w:t>
      </w:r>
      <w:r w:rsidRPr="00CD7D5F">
        <w:t xml:space="preserve"> indicates that a Time value </w:t>
      </w:r>
      <w:r w:rsidRPr="00785E75">
        <w:rPr>
          <w:i/>
        </w:rPr>
        <w:t>must</w:t>
      </w:r>
      <w:r w:rsidRPr="00CD7D5F">
        <w:t xml:space="preserve"> be entered</w:t>
      </w:r>
    </w:p>
    <w:p w14:paraId="49F64BC5" w14:textId="5A5E7D8B" w:rsidR="00812F19" w:rsidRPr="00CD7D5F" w:rsidRDefault="00CD7D5F" w:rsidP="00812F19">
      <w:pPr>
        <w:numPr>
          <w:ilvl w:val="0"/>
          <w:numId w:val="47"/>
        </w:numPr>
      </w:pPr>
      <w:r w:rsidRPr="00CD7D5F">
        <w:t xml:space="preserve">SECONDS ALLOWED: Entering </w:t>
      </w:r>
      <w:r w:rsidR="00812F19">
        <w:t>“</w:t>
      </w:r>
      <w:r w:rsidRPr="00785E75">
        <w:rPr>
          <w:b/>
        </w:rPr>
        <w:t>YES</w:t>
      </w:r>
      <w:r w:rsidR="00812F19">
        <w:t>”</w:t>
      </w:r>
      <w:r w:rsidRPr="00CD7D5F">
        <w:t xml:space="preserve"> indicates that a seconds can be entered with the time value.</w:t>
      </w:r>
    </w:p>
    <w:p w14:paraId="2F85FA66" w14:textId="06F8B939" w:rsidR="00812F19" w:rsidRPr="00812F19" w:rsidRDefault="00812F19" w:rsidP="00812F19">
      <w:pPr>
        <w:pStyle w:val="Caption"/>
      </w:pPr>
      <w:bookmarkStart w:id="1482" w:name="_Toc480374905"/>
      <w:r w:rsidRPr="00812F19">
        <w:t xml:space="preserve">Figure </w:t>
      </w:r>
      <w:fldSimple w:instr=" SEQ Figure \* ARABIC ">
        <w:r w:rsidR="00F300F5">
          <w:rPr>
            <w:noProof/>
          </w:rPr>
          <w:t>365</w:t>
        </w:r>
      </w:fldSimple>
      <w:r w:rsidRPr="00812F19">
        <w:t xml:space="preserve">: </w:t>
      </w:r>
      <w:r w:rsidR="00BD4FDD">
        <w:t>FT Date</w:t>
      </w:r>
      <w:r w:rsidR="00BD4FDD">
        <w:rPr>
          <w:noProof/>
        </w:rPr>
        <w:t>—Sample User Prompt</w:t>
      </w:r>
      <w:r w:rsidR="00770BC8">
        <w:rPr>
          <w:noProof/>
        </w:rPr>
        <w:t>s</w:t>
      </w:r>
      <w:bookmarkEnd w:id="1482"/>
    </w:p>
    <w:p w14:paraId="3697C130" w14:textId="48174B92" w:rsidR="00CD7D5F" w:rsidRPr="00CD7D5F" w:rsidRDefault="00CD7D5F" w:rsidP="00785E75">
      <w:pPr>
        <w:pStyle w:val="Dialogue"/>
      </w:pPr>
      <w:r w:rsidRPr="00CD7D5F">
        <w:t xml:space="preserve">EARLIEST DATE:   </w:t>
      </w:r>
      <w:r w:rsidRPr="00530FCF">
        <w:rPr>
          <w:b/>
          <w:highlight w:val="yellow"/>
        </w:rPr>
        <w:t>1/1/1970</w:t>
      </w:r>
    </w:p>
    <w:p w14:paraId="76DB2221" w14:textId="71103C0A" w:rsidR="00CD7D5F" w:rsidRPr="00CD7D5F" w:rsidRDefault="00CD7D5F" w:rsidP="00785E75">
      <w:pPr>
        <w:pStyle w:val="Dialogue"/>
      </w:pPr>
      <w:r w:rsidRPr="00CD7D5F">
        <w:t xml:space="preserve">IMPRECISE DATE: NO// </w:t>
      </w:r>
      <w:r w:rsidR="0077276D" w:rsidRPr="00FE463F">
        <w:rPr>
          <w:b/>
          <w:bCs/>
          <w:noProof/>
          <w:highlight w:val="yellow"/>
        </w:rPr>
        <w:t>&lt;Enter&gt;</w:t>
      </w:r>
    </w:p>
    <w:p w14:paraId="4FB94812" w14:textId="16DC3AC1" w:rsidR="00CD7D5F" w:rsidRPr="00CD7D5F" w:rsidRDefault="00CD7D5F" w:rsidP="00785E75">
      <w:pPr>
        <w:pStyle w:val="Dialogue"/>
      </w:pPr>
      <w:r w:rsidRPr="00CD7D5F">
        <w:t xml:space="preserve">TIME OF DAY: YES// </w:t>
      </w:r>
      <w:r w:rsidR="0077276D" w:rsidRPr="00FE463F">
        <w:rPr>
          <w:b/>
          <w:bCs/>
          <w:noProof/>
          <w:highlight w:val="yellow"/>
        </w:rPr>
        <w:t>&lt;Enter&gt;</w:t>
      </w:r>
    </w:p>
    <w:p w14:paraId="120EAC97" w14:textId="150852BF" w:rsidR="00CD7D5F" w:rsidRPr="00CD7D5F" w:rsidRDefault="00CD7D5F" w:rsidP="00785E75">
      <w:pPr>
        <w:pStyle w:val="Dialogue"/>
      </w:pPr>
      <w:r w:rsidRPr="00CD7D5F">
        <w:t xml:space="preserve">TIME REQUIRED:  </w:t>
      </w:r>
      <w:r w:rsidRPr="00530FCF">
        <w:rPr>
          <w:b/>
          <w:highlight w:val="yellow"/>
        </w:rPr>
        <w:t>NO</w:t>
      </w:r>
    </w:p>
    <w:p w14:paraId="57FFCC5C" w14:textId="6B6AE270" w:rsidR="00CD7D5F" w:rsidRPr="00CD7D5F" w:rsidRDefault="00CD7D5F" w:rsidP="00785E75">
      <w:pPr>
        <w:pStyle w:val="Dialogue"/>
      </w:pPr>
      <w:r w:rsidRPr="00CD7D5F">
        <w:t xml:space="preserve">SECONDS ALLOWED: YES// </w:t>
      </w:r>
      <w:bookmarkStart w:id="1483" w:name="_Toc462235832"/>
      <w:bookmarkEnd w:id="1483"/>
      <w:r w:rsidR="0077276D" w:rsidRPr="00FE463F">
        <w:rPr>
          <w:b/>
          <w:bCs/>
          <w:noProof/>
          <w:highlight w:val="yellow"/>
        </w:rPr>
        <w:t>&lt;Enter&gt;</w:t>
      </w:r>
    </w:p>
    <w:p w14:paraId="0B4FC569" w14:textId="77777777" w:rsidR="00CD7D5F" w:rsidRPr="00CD7D5F" w:rsidRDefault="00CD7D5F" w:rsidP="00785E75">
      <w:pPr>
        <w:pStyle w:val="BodyText6"/>
      </w:pPr>
    </w:p>
    <w:p w14:paraId="2FF38530" w14:textId="77777777" w:rsidR="00CD7D5F" w:rsidRDefault="00CD7D5F" w:rsidP="00CD7D5F">
      <w:pPr>
        <w:pStyle w:val="Heading2"/>
      </w:pPr>
      <w:bookmarkStart w:id="1484" w:name="_Toc462297115"/>
      <w:bookmarkStart w:id="1485" w:name="_Toc462651527"/>
      <w:bookmarkStart w:id="1486" w:name="_Toc464568583"/>
      <w:bookmarkStart w:id="1487" w:name="_Toc468367487"/>
      <w:bookmarkStart w:id="1488" w:name="_Ref472178397"/>
      <w:bookmarkStart w:id="1489" w:name="_Toc480374465"/>
      <w:r w:rsidRPr="002B5526">
        <w:t>RATIO</w:t>
      </w:r>
      <w:r>
        <w:t xml:space="preserve"> Data Type</w:t>
      </w:r>
      <w:bookmarkEnd w:id="1484"/>
      <w:bookmarkEnd w:id="1485"/>
      <w:bookmarkEnd w:id="1486"/>
      <w:bookmarkEnd w:id="1487"/>
      <w:bookmarkEnd w:id="1488"/>
      <w:bookmarkEnd w:id="1489"/>
    </w:p>
    <w:p w14:paraId="2C495922" w14:textId="76032FD5" w:rsidR="00CD7D5F" w:rsidRDefault="00CD7D5F" w:rsidP="00785E75">
      <w:pPr>
        <w:keepNext/>
        <w:keepLines/>
      </w:pPr>
      <w:r>
        <w:t>The user is asked four additional input questions for the RATIO data type. The user should indicate the minimum and maximum values for each portion of the ratio.</w:t>
      </w:r>
    </w:p>
    <w:p w14:paraId="3F311E17" w14:textId="0EE6816C" w:rsidR="00DA3AB9" w:rsidRDefault="00DA3AB9" w:rsidP="00785E75">
      <w:pPr>
        <w:pStyle w:val="Caption"/>
      </w:pPr>
      <w:bookmarkStart w:id="1490" w:name="_Toc480374906"/>
      <w:r>
        <w:t xml:space="preserve">Figure </w:t>
      </w:r>
      <w:fldSimple w:instr=" SEQ Figure \* ARABIC ">
        <w:r w:rsidR="00F300F5">
          <w:rPr>
            <w:noProof/>
          </w:rPr>
          <w:t>366</w:t>
        </w:r>
      </w:fldSimple>
      <w:r>
        <w:t>:</w:t>
      </w:r>
      <w:r w:rsidR="00BD4FDD">
        <w:t xml:space="preserve"> Ratio</w:t>
      </w:r>
      <w:r w:rsidR="00BD4FDD">
        <w:rPr>
          <w:noProof/>
        </w:rPr>
        <w:t>—Sample User Prompt</w:t>
      </w:r>
      <w:r w:rsidR="00770BC8">
        <w:rPr>
          <w:noProof/>
        </w:rPr>
        <w:t>s</w:t>
      </w:r>
      <w:bookmarkEnd w:id="1490"/>
    </w:p>
    <w:p w14:paraId="1A8A2866" w14:textId="77777777" w:rsidR="00DA3AB9" w:rsidRDefault="00DA3AB9" w:rsidP="00DA3AB9">
      <w:pPr>
        <w:pStyle w:val="Dialogue"/>
      </w:pPr>
      <w:r>
        <w:t xml:space="preserve">LEFT SIDE MINIMUM:  (0-9999): </w:t>
      </w:r>
      <w:r w:rsidRPr="00530FCF">
        <w:rPr>
          <w:b/>
          <w:highlight w:val="yellow"/>
        </w:rPr>
        <w:t>1</w:t>
      </w:r>
    </w:p>
    <w:p w14:paraId="413CA340" w14:textId="77777777" w:rsidR="00DA3AB9" w:rsidRDefault="00DA3AB9" w:rsidP="00DA3AB9">
      <w:pPr>
        <w:pStyle w:val="Dialogue"/>
      </w:pPr>
      <w:r>
        <w:t xml:space="preserve">LEFT SIDE MAXIMUM:  (1-9999): </w:t>
      </w:r>
      <w:r w:rsidRPr="00530FCF">
        <w:rPr>
          <w:b/>
          <w:highlight w:val="yellow"/>
        </w:rPr>
        <w:t>10</w:t>
      </w:r>
    </w:p>
    <w:p w14:paraId="4E4FB20E" w14:textId="77777777" w:rsidR="00DA3AB9" w:rsidRDefault="00DA3AB9" w:rsidP="00DA3AB9">
      <w:pPr>
        <w:pStyle w:val="Dialogue"/>
      </w:pPr>
      <w:r>
        <w:t xml:space="preserve">RIGHT SIDE MINIMUM:  (1-9999): </w:t>
      </w:r>
      <w:r w:rsidRPr="00530FCF">
        <w:rPr>
          <w:b/>
          <w:highlight w:val="yellow"/>
        </w:rPr>
        <w:t>1</w:t>
      </w:r>
    </w:p>
    <w:p w14:paraId="5A5C2A07" w14:textId="626E9AD3" w:rsidR="00DA3AB9" w:rsidRPr="008F4D59" w:rsidRDefault="00DA3AB9" w:rsidP="00785E75">
      <w:pPr>
        <w:pStyle w:val="Dialogue"/>
      </w:pPr>
      <w:r>
        <w:t xml:space="preserve">RIGHT SIDE MAXIMUM:  (1-9999): </w:t>
      </w:r>
      <w:r w:rsidRPr="00530FCF">
        <w:rPr>
          <w:b/>
          <w:highlight w:val="yellow"/>
        </w:rPr>
        <w:t>20</w:t>
      </w:r>
    </w:p>
    <w:p w14:paraId="34017757" w14:textId="77777777" w:rsidR="00CD7D5F" w:rsidRPr="00CD7D5F" w:rsidRDefault="00CD7D5F" w:rsidP="00785E75">
      <w:pPr>
        <w:pStyle w:val="BodyText6"/>
      </w:pPr>
    </w:p>
    <w:p w14:paraId="6B9FE942" w14:textId="77777777" w:rsidR="00E86526" w:rsidRPr="00FE463F" w:rsidRDefault="00E86526" w:rsidP="00CD7D5F">
      <w:pPr>
        <w:pStyle w:val="Heading2"/>
      </w:pPr>
      <w:bookmarkStart w:id="1491" w:name="_Toc480374466"/>
      <w:r w:rsidRPr="00FE463F">
        <w:lastRenderedPageBreak/>
        <w:t>INPUT Transform</w:t>
      </w:r>
      <w:bookmarkEnd w:id="1491"/>
    </w:p>
    <w:p w14:paraId="6B9FE943" w14:textId="77777777" w:rsidR="00E86526" w:rsidRPr="00FE463F" w:rsidRDefault="00F90A3A" w:rsidP="002F147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Definition:INPUT Transform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INPUT Transform:Advanced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Transforms:INPUT Transform:Advanced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An INPUT transform is M code for a particular field that is executed to determine if the data for that field is valid.</w:t>
      </w:r>
    </w:p>
    <w:p w14:paraId="6B9FE944" w14:textId="77777777" w:rsidR="002F1476" w:rsidRPr="00FE463F" w:rsidRDefault="00E86526" w:rsidP="002F1476">
      <w:pPr>
        <w:pStyle w:val="BodyText"/>
        <w:keepNext/>
        <w:keepLines/>
        <w:rPr>
          <w:noProof/>
        </w:rPr>
      </w:pPr>
      <w:r w:rsidRPr="00FE463F">
        <w:rPr>
          <w:noProof/>
        </w:rPr>
        <w:t>The M code for some field types</w:t>
      </w:r>
      <w:r w:rsidR="00084217" w:rsidRPr="00FE463F">
        <w:rPr>
          <w:noProof/>
        </w:rPr>
        <w:t>’</w:t>
      </w:r>
      <w:r w:rsidRPr="00FE463F">
        <w:rPr>
          <w:noProof/>
        </w:rPr>
        <w:t xml:space="preserve"> INPUT transforms is automatically genera</w:t>
      </w:r>
      <w:r w:rsidR="002F1476" w:rsidRPr="00FE463F">
        <w:rPr>
          <w:noProof/>
        </w:rPr>
        <w:t>ted when you create the field. This is the case for:</w:t>
      </w:r>
    </w:p>
    <w:p w14:paraId="6B9FE945" w14:textId="77777777" w:rsidR="002F1476" w:rsidRPr="00FE463F" w:rsidRDefault="00E86526" w:rsidP="002F1476">
      <w:pPr>
        <w:pStyle w:val="ListBullet"/>
        <w:keepNext/>
        <w:keepLines/>
        <w:rPr>
          <w:noProof/>
        </w:rPr>
      </w:pPr>
      <w:r w:rsidRPr="00FE463F">
        <w:rPr>
          <w:noProof/>
        </w:rPr>
        <w:t>Free Text</w:t>
      </w:r>
    </w:p>
    <w:p w14:paraId="6B9FE946" w14:textId="77777777" w:rsidR="002F1476" w:rsidRPr="00FE463F" w:rsidRDefault="00E86526" w:rsidP="002F1476">
      <w:pPr>
        <w:pStyle w:val="ListBullet"/>
        <w:keepNext/>
        <w:keepLines/>
        <w:rPr>
          <w:noProof/>
        </w:rPr>
      </w:pPr>
      <w:r w:rsidRPr="00FE463F">
        <w:rPr>
          <w:noProof/>
        </w:rPr>
        <w:t>Numeric</w:t>
      </w:r>
    </w:p>
    <w:p w14:paraId="6B9FE947" w14:textId="77777777" w:rsidR="002F1476" w:rsidRPr="00FE463F" w:rsidRDefault="00034211" w:rsidP="002F1476">
      <w:pPr>
        <w:pStyle w:val="ListBullet"/>
        <w:keepNext/>
        <w:keepLines/>
        <w:rPr>
          <w:noProof/>
        </w:rPr>
      </w:pPr>
      <w:r w:rsidRPr="00FE463F">
        <w:rPr>
          <w:noProof/>
        </w:rPr>
        <w:t>Date/T</w:t>
      </w:r>
      <w:r w:rsidR="00E86526" w:rsidRPr="00FE463F">
        <w:rPr>
          <w:noProof/>
        </w:rPr>
        <w:t>ime</w:t>
      </w:r>
    </w:p>
    <w:p w14:paraId="6B9FE948" w14:textId="77777777" w:rsidR="002F1476" w:rsidRPr="00FE463F" w:rsidRDefault="00E86526" w:rsidP="002F1476">
      <w:pPr>
        <w:pStyle w:val="ListBullet"/>
        <w:rPr>
          <w:noProof/>
        </w:rPr>
      </w:pPr>
      <w:r w:rsidRPr="00FE463F">
        <w:rPr>
          <w:noProof/>
        </w:rPr>
        <w:t>Computed</w:t>
      </w:r>
    </w:p>
    <w:p w14:paraId="6B9FE949" w14:textId="77777777" w:rsidR="002F1476" w:rsidRPr="00FE463F" w:rsidRDefault="00E86526" w:rsidP="002F1476">
      <w:pPr>
        <w:pStyle w:val="ListBullet"/>
        <w:rPr>
          <w:noProof/>
        </w:rPr>
      </w:pPr>
      <w:r w:rsidRPr="00FE463F">
        <w:rPr>
          <w:noProof/>
        </w:rPr>
        <w:t>MUMPS</w:t>
      </w:r>
    </w:p>
    <w:p w14:paraId="6B9FE94A" w14:textId="77777777" w:rsidR="00E86526" w:rsidRPr="00FE463F" w:rsidRDefault="002F1476" w:rsidP="002F1476">
      <w:pPr>
        <w:pStyle w:val="ListBullet"/>
        <w:rPr>
          <w:noProof/>
        </w:rPr>
      </w:pPr>
      <w:r w:rsidRPr="00FE463F">
        <w:rPr>
          <w:noProof/>
        </w:rPr>
        <w:t>Screened Pointer field types</w:t>
      </w:r>
    </w:p>
    <w:p w14:paraId="6B9FE94B" w14:textId="77777777" w:rsidR="00E86526" w:rsidRPr="00FE463F" w:rsidRDefault="00E86526" w:rsidP="008B4A81">
      <w:pPr>
        <w:pStyle w:val="BodyText"/>
        <w:rPr>
          <w:noProof/>
        </w:rPr>
      </w:pPr>
      <w:r w:rsidRPr="00FE463F">
        <w:rPr>
          <w:noProof/>
        </w:rPr>
        <w:t>The Input Transform</w:t>
      </w:r>
      <w:r w:rsidR="001640AC" w:rsidRPr="00FE463F">
        <w:rPr>
          <w:noProof/>
        </w:rPr>
        <w:t xml:space="preserve"> (Syntax)</w:t>
      </w:r>
      <w:r w:rsidRPr="00FE463F">
        <w:rPr>
          <w:noProof/>
        </w:rPr>
        <w:t xml:space="preserve">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Input Transform</w:instrText>
      </w:r>
      <w:r w:rsidR="001640AC" w:rsidRPr="00FE463F">
        <w:rPr>
          <w:noProof/>
        </w:rPr>
        <w:instrText xml:space="preserve"> (Syntax)</w:instrText>
      </w:r>
      <w:r w:rsidR="001B567A" w:rsidRPr="00FE463F">
        <w:rPr>
          <w:noProof/>
        </w:rPr>
        <w:instrText xml:space="preserve">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Options:Input Transform</w:instrText>
      </w:r>
      <w:r w:rsidR="001640AC" w:rsidRPr="00FE463F">
        <w:rPr>
          <w:noProof/>
        </w:rPr>
        <w:instrText xml:space="preserve"> (Syntax)</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t xml:space="preserve"> [DIITRAN</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DIITRAN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Options:DIITRAN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Pr="00FE463F">
        <w:rPr>
          <w:noProof/>
        </w:rPr>
        <w:t xml:space="preserve"> of the Utility Functions menu</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Utility Functions Menu</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Menus:Utility Functions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Options:Utility Functions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Pr="00FE463F">
        <w:rPr>
          <w:noProof/>
        </w:rPr>
        <w:t xml:space="preserve"> allows those with programmer access to customize the M code in automatically generated INPUT transforms. It also lets you create input </w:t>
      </w:r>
      <w:r w:rsidR="00BB31CB" w:rsidRPr="00FE463F">
        <w:rPr>
          <w:noProof/>
        </w:rPr>
        <w:t>transforms</w:t>
      </w:r>
      <w:r w:rsidRPr="00FE463F">
        <w:rPr>
          <w:noProof/>
        </w:rPr>
        <w:t xml:space="preserve"> for other field types. In the </w:t>
      </w:r>
      <w:r w:rsidR="001640AC" w:rsidRPr="00FE463F">
        <w:rPr>
          <w:noProof/>
        </w:rPr>
        <w:t>Input Transform (Syntax) option</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Input Transform (Syntax)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Options:Input Transform (Syntax)</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 xml:space="preserve"> [DIITRAN</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DIITRAN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Options:DIITRAN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Pr="00FE463F">
        <w:rPr>
          <w:noProof/>
        </w:rPr>
        <w:t xml:space="preserve">, when you select the field, you see an M statement that validates the variable X and </w:t>
      </w:r>
      <w:r w:rsidR="009C6213" w:rsidRPr="00FE463F">
        <w:rPr>
          <w:noProof/>
        </w:rPr>
        <w:t>KILL</w:t>
      </w:r>
      <w:r w:rsidRPr="00FE463F">
        <w:rPr>
          <w:noProof/>
        </w:rPr>
        <w:t>s it if it is invalid. Here, X usually contains the user</w:t>
      </w:r>
      <w:r w:rsidR="00084217" w:rsidRPr="00FE463F">
        <w:rPr>
          <w:noProof/>
        </w:rPr>
        <w:t>’</w:t>
      </w:r>
      <w:r w:rsidRPr="00FE463F">
        <w:rPr>
          <w:noProof/>
        </w:rPr>
        <w:t xml:space="preserve">s response that is being validated. If the </w:t>
      </w:r>
      <w:r w:rsidR="00B35BFA" w:rsidRPr="00FE463F">
        <w:rPr>
          <w:noProof/>
        </w:rPr>
        <w:t>DATA TYPE field value is VARIABLE POINTER</w:t>
      </w:r>
      <w:r w:rsidRPr="00FE463F">
        <w:rPr>
          <w:noProof/>
        </w:rPr>
        <w:t>, X contains the value in internally stored format</w:t>
      </w:r>
      <w:r w:rsidR="00D6033F" w:rsidRPr="00FE463F">
        <w:rPr>
          <w:noProof/>
        </w:rPr>
        <w:t xml:space="preserve"> (i.e., </w:t>
      </w:r>
      <w:r w:rsidR="00084217" w:rsidRPr="00FE463F">
        <w:rPr>
          <w:noProof/>
        </w:rPr>
        <w:t>”</w:t>
      </w:r>
      <w:r w:rsidRPr="00FE463F">
        <w:rPr>
          <w:noProof/>
        </w:rPr>
        <w:t>record_number;storage_root</w:t>
      </w:r>
      <w:r w:rsidR="00084217" w:rsidRPr="00FE463F">
        <w:rPr>
          <w:noProof/>
        </w:rPr>
        <w:t>”</w:t>
      </w:r>
      <w:r w:rsidR="00D6033F" w:rsidRPr="00FE463F">
        <w:rPr>
          <w:noProof/>
        </w:rPr>
        <w:t>)</w:t>
      </w:r>
      <w:r w:rsidRPr="00FE463F">
        <w:rPr>
          <w:noProof/>
        </w:rPr>
        <w:t>.</w:t>
      </w:r>
    </w:p>
    <w:p w14:paraId="6B9FE94C" w14:textId="18BAE7A7" w:rsidR="00E86526" w:rsidRPr="00FE463F" w:rsidRDefault="00E86526" w:rsidP="00310977">
      <w:pPr>
        <w:pStyle w:val="BodyText"/>
        <w:keepNext/>
        <w:keepLines/>
        <w:rPr>
          <w:noProof/>
        </w:rPr>
      </w:pPr>
      <w:r w:rsidRPr="00FE463F">
        <w:rPr>
          <w:noProof/>
        </w:rPr>
        <w:t xml:space="preserve">You can rewrite this line of code to meet individual requirements. If desired, the code can transform X by resetting it to another value to be filed. An example would be a name transform that deletes an extraneous space character following a comma as shown </w:t>
      </w:r>
      <w:r w:rsidR="008B4A81">
        <w:rPr>
          <w:noProof/>
        </w:rPr>
        <w:t xml:space="preserve">in </w:t>
      </w:r>
      <w:r w:rsidR="008B4A81" w:rsidRPr="008B4A81">
        <w:rPr>
          <w:noProof/>
          <w:color w:val="0000FF"/>
          <w:u w:val="single"/>
        </w:rPr>
        <w:fldChar w:fldCharType="begin"/>
      </w:r>
      <w:r w:rsidR="008B4A81" w:rsidRPr="008B4A81">
        <w:rPr>
          <w:noProof/>
          <w:color w:val="0000FF"/>
          <w:u w:val="single"/>
        </w:rPr>
        <w:instrText xml:space="preserve"> REF _Ref458237420 \h </w:instrText>
      </w:r>
      <w:r w:rsidR="008B4A81">
        <w:rPr>
          <w:noProof/>
          <w:color w:val="0000FF"/>
          <w:u w:val="single"/>
        </w:rPr>
        <w:instrText xml:space="preserve"> \* MERGEFORMAT </w:instrText>
      </w:r>
      <w:r w:rsidR="008B4A81" w:rsidRPr="008B4A81">
        <w:rPr>
          <w:noProof/>
          <w:color w:val="0000FF"/>
          <w:u w:val="single"/>
        </w:rPr>
      </w:r>
      <w:r w:rsidR="008B4A81" w:rsidRPr="008B4A81">
        <w:rPr>
          <w:noProof/>
          <w:color w:val="0000FF"/>
          <w:u w:val="single"/>
        </w:rPr>
        <w:fldChar w:fldCharType="separate"/>
      </w:r>
      <w:r w:rsidR="00F300F5" w:rsidRPr="00F300F5">
        <w:rPr>
          <w:noProof/>
          <w:color w:val="0000FF"/>
          <w:u w:val="single"/>
        </w:rPr>
        <w:t>Figure 367</w:t>
      </w:r>
      <w:r w:rsidR="008B4A81" w:rsidRPr="008B4A81">
        <w:rPr>
          <w:noProof/>
          <w:color w:val="0000FF"/>
          <w:u w:val="single"/>
        </w:rPr>
        <w:fldChar w:fldCharType="end"/>
      </w:r>
      <w:r w:rsidRPr="00FE463F">
        <w:rPr>
          <w:noProof/>
        </w:rPr>
        <w:t>:</w:t>
      </w:r>
    </w:p>
    <w:p w14:paraId="6B9FE94D" w14:textId="734F059F" w:rsidR="00310977" w:rsidRPr="00FE463F" w:rsidRDefault="00310977" w:rsidP="00310977">
      <w:pPr>
        <w:pStyle w:val="Caption"/>
        <w:rPr>
          <w:noProof/>
        </w:rPr>
      </w:pPr>
      <w:bookmarkStart w:id="1492" w:name="_Ref458237420"/>
      <w:bookmarkStart w:id="1493" w:name="_Toc48037490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367</w:t>
      </w:r>
      <w:r w:rsidR="00146ED6" w:rsidRPr="00FE463F">
        <w:rPr>
          <w:noProof/>
        </w:rPr>
        <w:fldChar w:fldCharType="end"/>
      </w:r>
      <w:bookmarkEnd w:id="1492"/>
      <w:r w:rsidR="00405EF1">
        <w:rPr>
          <w:noProof/>
        </w:rPr>
        <w:t>:</w:t>
      </w:r>
      <w:r w:rsidRPr="00FE463F">
        <w:rPr>
          <w:noProof/>
        </w:rPr>
        <w:t xml:space="preserve"> </w:t>
      </w:r>
      <w:r w:rsidR="00E245FF" w:rsidRPr="00FE463F">
        <w:rPr>
          <w:noProof/>
        </w:rPr>
        <w:t>INPUT T</w:t>
      </w:r>
      <w:r w:rsidRPr="00FE463F">
        <w:rPr>
          <w:noProof/>
        </w:rPr>
        <w:t>ransform</w:t>
      </w:r>
      <w:r w:rsidR="00E245FF" w:rsidRPr="00FE463F">
        <w:rPr>
          <w:noProof/>
        </w:rPr>
        <w:t>—Sample</w:t>
      </w:r>
      <w:r w:rsidR="008A5EC7">
        <w:rPr>
          <w:noProof/>
        </w:rPr>
        <w:t xml:space="preserve"> C</w:t>
      </w:r>
      <w:r w:rsidRPr="00FE463F">
        <w:rPr>
          <w:noProof/>
        </w:rPr>
        <w:t>ode</w:t>
      </w:r>
      <w:bookmarkEnd w:id="1493"/>
    </w:p>
    <w:p w14:paraId="6B9FE94E" w14:textId="77777777" w:rsidR="00E86526" w:rsidRPr="00FE463F" w:rsidRDefault="00E86526" w:rsidP="00ED4DD4">
      <w:pPr>
        <w:pStyle w:val="APICode"/>
        <w:rPr>
          <w:noProof/>
        </w:rPr>
      </w:pPr>
      <w:r w:rsidRPr="00FE463F">
        <w:rPr>
          <w:noProof/>
        </w:rPr>
        <w:t xml:space="preserve">INPUT TRANSFORM: K:$L(X)&gt;30!($L(X)&lt;3) X    Replace </w:t>
      </w:r>
      <w:r w:rsidRPr="00FE463F">
        <w:rPr>
          <w:b/>
          <w:bCs/>
          <w:noProof/>
          <w:highlight w:val="yellow"/>
        </w:rPr>
        <w:t>K</w:t>
      </w:r>
      <w:r w:rsidRPr="00FE463F">
        <w:rPr>
          <w:b/>
          <w:noProof/>
        </w:rPr>
        <w:t xml:space="preserve"> </w:t>
      </w:r>
    </w:p>
    <w:p w14:paraId="6B9FE94F" w14:textId="77777777" w:rsidR="00E86526" w:rsidRPr="00FE463F" w:rsidRDefault="00E86526" w:rsidP="00ED4DD4">
      <w:pPr>
        <w:pStyle w:val="APICode"/>
        <w:rPr>
          <w:noProof/>
        </w:rPr>
      </w:pPr>
      <w:r w:rsidRPr="00FE463F">
        <w:rPr>
          <w:noProof/>
        </w:rPr>
        <w:t xml:space="preserve">With </w:t>
      </w:r>
      <w:r w:rsidRPr="00FE463F">
        <w:rPr>
          <w:b/>
          <w:noProof/>
          <w:highlight w:val="yellow"/>
        </w:rPr>
        <w:t>S:X[</w:t>
      </w:r>
      <w:r w:rsidR="00084217" w:rsidRPr="00FE463F">
        <w:rPr>
          <w:b/>
          <w:noProof/>
          <w:highlight w:val="yellow"/>
        </w:rPr>
        <w:t>“</w:t>
      </w:r>
      <w:r w:rsidRPr="00FE463F">
        <w:rPr>
          <w:b/>
          <w:noProof/>
          <w:highlight w:val="yellow"/>
        </w:rPr>
        <w:t xml:space="preserve">, </w:t>
      </w:r>
      <w:r w:rsidR="00084217" w:rsidRPr="00FE463F">
        <w:rPr>
          <w:b/>
          <w:noProof/>
          <w:highlight w:val="yellow"/>
        </w:rPr>
        <w:t>“</w:t>
      </w:r>
      <w:r w:rsidRPr="00FE463F">
        <w:rPr>
          <w:b/>
          <w:noProof/>
          <w:highlight w:val="yellow"/>
        </w:rPr>
        <w:t xml:space="preserve"> X=$P(X,</w:t>
      </w:r>
      <w:r w:rsidR="00084217" w:rsidRPr="00FE463F">
        <w:rPr>
          <w:b/>
          <w:noProof/>
          <w:highlight w:val="yellow"/>
        </w:rPr>
        <w:t>”</w:t>
      </w:r>
      <w:r w:rsidRPr="00FE463F">
        <w:rPr>
          <w:b/>
          <w:noProof/>
          <w:highlight w:val="yellow"/>
        </w:rPr>
        <w:t xml:space="preserve">, </w:t>
      </w:r>
      <w:r w:rsidR="00084217" w:rsidRPr="00FE463F">
        <w:rPr>
          <w:b/>
          <w:noProof/>
          <w:highlight w:val="yellow"/>
        </w:rPr>
        <w:t>“</w:t>
      </w:r>
      <w:r w:rsidRPr="00FE463F">
        <w:rPr>
          <w:b/>
          <w:noProof/>
          <w:highlight w:val="yellow"/>
        </w:rPr>
        <w:t>)_</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_$P(X,</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,2) K</w:t>
      </w:r>
    </w:p>
    <w:p w14:paraId="6B9FE950" w14:textId="77777777" w:rsidR="00E86526" w:rsidRPr="00FE463F" w:rsidRDefault="00E86526" w:rsidP="00ED4DD4">
      <w:pPr>
        <w:pStyle w:val="APICode"/>
        <w:rPr>
          <w:noProof/>
        </w:rPr>
      </w:pPr>
      <w:r w:rsidRPr="00FE463F">
        <w:rPr>
          <w:noProof/>
        </w:rPr>
        <w:t xml:space="preserve">Replace </w:t>
      </w:r>
      <w:r w:rsidR="005D4325" w:rsidRPr="00FE463F">
        <w:rPr>
          <w:b/>
          <w:noProof/>
          <w:highlight w:val="yellow"/>
        </w:rPr>
        <w:t>&lt;Enter&gt;</w:t>
      </w:r>
    </w:p>
    <w:p w14:paraId="6B9FE951" w14:textId="77777777" w:rsidR="00E86526" w:rsidRPr="00FE463F" w:rsidRDefault="00E86526" w:rsidP="00ED4DD4">
      <w:pPr>
        <w:pStyle w:val="APICode"/>
        <w:rPr>
          <w:noProof/>
        </w:rPr>
      </w:pPr>
      <w:r w:rsidRPr="00FE463F">
        <w:rPr>
          <w:noProof/>
        </w:rPr>
        <w:t>S:X[</w:t>
      </w:r>
      <w:r w:rsidR="00084217" w:rsidRPr="00FE463F">
        <w:rPr>
          <w:noProof/>
        </w:rPr>
        <w:t>“</w:t>
      </w:r>
      <w:r w:rsidRPr="00FE463F">
        <w:rPr>
          <w:noProof/>
        </w:rPr>
        <w:t xml:space="preserve">, </w:t>
      </w:r>
      <w:r w:rsidR="00084217" w:rsidRPr="00FE463F">
        <w:rPr>
          <w:noProof/>
        </w:rPr>
        <w:t>“</w:t>
      </w:r>
      <w:r w:rsidRPr="00FE463F">
        <w:rPr>
          <w:noProof/>
        </w:rPr>
        <w:t xml:space="preserve"> X=$P(X,</w:t>
      </w:r>
      <w:r w:rsidR="00084217" w:rsidRPr="00FE463F">
        <w:rPr>
          <w:noProof/>
        </w:rPr>
        <w:t>”</w:t>
      </w:r>
      <w:r w:rsidRPr="00FE463F">
        <w:rPr>
          <w:noProof/>
        </w:rPr>
        <w:t xml:space="preserve">, </w:t>
      </w:r>
      <w:r w:rsidR="00084217" w:rsidRPr="00FE463F">
        <w:rPr>
          <w:noProof/>
        </w:rPr>
        <w:t>“</w:t>
      </w:r>
      <w:r w:rsidRPr="00FE463F">
        <w:rPr>
          <w:noProof/>
        </w:rPr>
        <w:t>)_</w:t>
      </w:r>
      <w:r w:rsidR="00084217" w:rsidRPr="00FE463F">
        <w:rPr>
          <w:noProof/>
        </w:rPr>
        <w:t>”</w:t>
      </w:r>
      <w:r w:rsidRPr="00FE463F">
        <w:rPr>
          <w:noProof/>
        </w:rPr>
        <w:t>,</w:t>
      </w:r>
      <w:r w:rsidR="00084217" w:rsidRPr="00FE463F">
        <w:rPr>
          <w:noProof/>
        </w:rPr>
        <w:t>”</w:t>
      </w:r>
      <w:r w:rsidRPr="00FE463F">
        <w:rPr>
          <w:noProof/>
        </w:rPr>
        <w:t>_$P(X,</w:t>
      </w:r>
      <w:r w:rsidR="00084217" w:rsidRPr="00FE463F">
        <w:rPr>
          <w:noProof/>
        </w:rPr>
        <w:t>”</w:t>
      </w:r>
      <w:r w:rsidRPr="00FE463F">
        <w:rPr>
          <w:noProof/>
        </w:rPr>
        <w:t xml:space="preserve">, </w:t>
      </w:r>
      <w:r w:rsidR="00084217" w:rsidRPr="00FE463F">
        <w:rPr>
          <w:noProof/>
        </w:rPr>
        <w:t>“</w:t>
      </w:r>
      <w:r w:rsidRPr="00FE463F">
        <w:rPr>
          <w:noProof/>
        </w:rPr>
        <w:t xml:space="preserve">,2) K:$L(X)&gt;30!($L(X)&lt;3) X </w:t>
      </w:r>
    </w:p>
    <w:p w14:paraId="6B9FE952" w14:textId="77777777" w:rsidR="00E86526" w:rsidRPr="00FE463F" w:rsidRDefault="00E86526" w:rsidP="00F90A3A">
      <w:pPr>
        <w:pStyle w:val="BodyText6"/>
        <w:rPr>
          <w:noProof/>
        </w:rPr>
      </w:pPr>
    </w:p>
    <w:p w14:paraId="6B9FE953" w14:textId="77777777" w:rsidR="00E86526" w:rsidRPr="00FE463F" w:rsidRDefault="00E86526" w:rsidP="00310977">
      <w:pPr>
        <w:pStyle w:val="BodyText"/>
        <w:rPr>
          <w:noProof/>
        </w:rPr>
      </w:pPr>
      <w:r w:rsidRPr="00FE463F">
        <w:rPr>
          <w:noProof/>
        </w:rPr>
        <w:t xml:space="preserve">Unlike the M code for OUTPUT transforms, you </w:t>
      </w:r>
      <w:r w:rsidRPr="00FE463F">
        <w:rPr>
          <w:bCs/>
          <w:i/>
          <w:noProof/>
        </w:rPr>
        <w:t>can</w:t>
      </w:r>
      <w:r w:rsidRPr="00FE463F">
        <w:rPr>
          <w:noProof/>
        </w:rPr>
        <w:t xml:space="preserve"> use the </w:t>
      </w:r>
      <w:r w:rsidRPr="00FE463F">
        <w:rPr>
          <w:b/>
          <w:noProof/>
        </w:rPr>
        <w:t>IF</w:t>
      </w:r>
      <w:r w:rsidRPr="00FE463F">
        <w:rPr>
          <w:noProof/>
        </w:rPr>
        <w:t xml:space="preserve">, </w:t>
      </w:r>
      <w:r w:rsidRPr="00FE463F">
        <w:rPr>
          <w:b/>
          <w:noProof/>
        </w:rPr>
        <w:t>FOR</w:t>
      </w:r>
      <w:r w:rsidRPr="00FE463F">
        <w:rPr>
          <w:noProof/>
        </w:rPr>
        <w:t xml:space="preserve">, and </w:t>
      </w:r>
      <w:r w:rsidRPr="00FE463F">
        <w:rPr>
          <w:b/>
          <w:noProof/>
        </w:rPr>
        <w:t>QUIT</w:t>
      </w:r>
      <w:r w:rsidRPr="00FE463F">
        <w:rPr>
          <w:noProof/>
        </w:rPr>
        <w:t xml:space="preserve"> commands in the M code for INPUT transforms.</w:t>
      </w:r>
    </w:p>
    <w:p w14:paraId="6B9FE954" w14:textId="77777777" w:rsidR="00E86526" w:rsidRPr="00FE463F" w:rsidRDefault="00E86526" w:rsidP="00310977">
      <w:pPr>
        <w:pStyle w:val="BodyText"/>
        <w:rPr>
          <w:noProof/>
        </w:rPr>
      </w:pPr>
      <w:r w:rsidRPr="00FE463F">
        <w:rPr>
          <w:noProof/>
        </w:rPr>
        <w:t>Once an INPUT transform has been created for a field, the syntax checking that the field performs can no longer be modified using the Modify File Attributes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Modify File Attributes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Options:Modify File Attributes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Pr="00FE463F">
        <w:rPr>
          <w:noProof/>
        </w:rPr>
        <w:t>. A data dictionary listing show</w:t>
      </w:r>
      <w:r w:rsidR="002F1476" w:rsidRPr="00FE463F">
        <w:rPr>
          <w:noProof/>
        </w:rPr>
        <w:t>s</w:t>
      </w:r>
      <w:r w:rsidRPr="00FE463F">
        <w:rPr>
          <w:noProof/>
        </w:rPr>
        <w:t xml:space="preserve"> </w:t>
      </w:r>
      <w:r w:rsidRPr="00FE463F">
        <w:rPr>
          <w:i/>
          <w:noProof/>
        </w:rPr>
        <w:t>XXXX</w:t>
      </w:r>
      <w:r w:rsidRPr="00FE463F">
        <w:rPr>
          <w:noProof/>
        </w:rPr>
        <w:t xml:space="preserve"> for such a field.</w:t>
      </w:r>
    </w:p>
    <w:p w14:paraId="6B9FE955" w14:textId="77777777" w:rsidR="00E86526" w:rsidRDefault="00E86526" w:rsidP="00310977">
      <w:pPr>
        <w:pStyle w:val="BodyText"/>
        <w:rPr>
          <w:noProof/>
        </w:rPr>
      </w:pPr>
      <w:r w:rsidRPr="00FE463F">
        <w:rPr>
          <w:noProof/>
        </w:rPr>
        <w:t xml:space="preserve">For a computed field, the INPUT transform is simply the M code that is executed whenever the field is computed. Hence, a computed field calculation can be edited by a </w:t>
      </w:r>
      <w:r w:rsidR="00865ACB" w:rsidRPr="00FE463F">
        <w:rPr>
          <w:noProof/>
        </w:rPr>
        <w:t>developer</w:t>
      </w:r>
      <w:r w:rsidRPr="00FE463F">
        <w:rPr>
          <w:noProof/>
        </w:rPr>
        <w:t xml:space="preserve"> using this option.</w:t>
      </w:r>
    </w:p>
    <w:p w14:paraId="6B9FE956" w14:textId="73D92654" w:rsidR="00121229" w:rsidRDefault="00121229" w:rsidP="00121229">
      <w:pPr>
        <w:pStyle w:val="BodyText"/>
        <w:rPr>
          <w:noProof/>
        </w:rPr>
      </w:pPr>
      <w:r>
        <w:rPr>
          <w:noProof/>
        </w:rPr>
        <w:t xml:space="preserve">For Free Text fields, you can also indicate the maximum </w:t>
      </w:r>
      <w:r>
        <w:rPr>
          <w:i/>
          <w:noProof/>
        </w:rPr>
        <w:t>output</w:t>
      </w:r>
      <w:r>
        <w:rPr>
          <w:noProof/>
        </w:rPr>
        <w:t xml:space="preserve"> length in the Input Transform option. The value you enter will not affect the length of data that can be entered and stored for the field; that length remains under the control of the input transform code. Only the length output in FileMan generated </w:t>
      </w:r>
      <w:r>
        <w:rPr>
          <w:noProof/>
        </w:rPr>
        <w:lastRenderedPageBreak/>
        <w:t>reports is affected. The example below shows a field defined with a maximum (input) length of 30, but an output length of only 10. The Print example shows the truncation of the 20 entered characters to 10.</w:t>
      </w:r>
    </w:p>
    <w:p w14:paraId="6B9FE958" w14:textId="39979FB8" w:rsidR="00121229" w:rsidRDefault="00121229" w:rsidP="005401C2">
      <w:pPr>
        <w:pStyle w:val="Caption"/>
        <w:rPr>
          <w:noProof/>
        </w:rPr>
      </w:pPr>
      <w:bookmarkStart w:id="1494" w:name="_Toc480374908"/>
      <w:r w:rsidRPr="00FE463F">
        <w:rPr>
          <w:noProof/>
        </w:rPr>
        <w:t>Figure</w:t>
      </w:r>
      <w:r w:rsidR="005401C2">
        <w:rPr>
          <w:noProof/>
        </w:rPr>
        <w:t xml:space="preserve"> </w:t>
      </w:r>
      <w:r w:rsidR="005401C2" w:rsidRPr="00FE463F">
        <w:rPr>
          <w:noProof/>
        </w:rPr>
        <w:fldChar w:fldCharType="begin"/>
      </w:r>
      <w:r w:rsidR="005401C2" w:rsidRPr="00FE463F">
        <w:rPr>
          <w:noProof/>
        </w:rPr>
        <w:instrText xml:space="preserve"> SEQ Figure \* ARABIC </w:instrText>
      </w:r>
      <w:r w:rsidR="005401C2" w:rsidRPr="00FE463F">
        <w:rPr>
          <w:noProof/>
        </w:rPr>
        <w:fldChar w:fldCharType="separate"/>
      </w:r>
      <w:r w:rsidR="00F300F5">
        <w:rPr>
          <w:noProof/>
        </w:rPr>
        <w:t>368</w:t>
      </w:r>
      <w:r w:rsidR="005401C2" w:rsidRPr="00FE463F">
        <w:rPr>
          <w:noProof/>
        </w:rPr>
        <w:fldChar w:fldCharType="end"/>
      </w:r>
      <w:r w:rsidR="00405EF1">
        <w:rPr>
          <w:noProof/>
        </w:rPr>
        <w:t>:</w:t>
      </w:r>
      <w:r w:rsidRPr="00FE463F">
        <w:rPr>
          <w:noProof/>
        </w:rPr>
        <w:t xml:space="preserve"> INPUT Transform—</w:t>
      </w:r>
      <w:r w:rsidR="008A5EC7">
        <w:rPr>
          <w:noProof/>
        </w:rPr>
        <w:t>Maximum (O</w:t>
      </w:r>
      <w:r>
        <w:rPr>
          <w:noProof/>
        </w:rPr>
        <w:t>utput) Length</w:t>
      </w:r>
      <w:bookmarkEnd w:id="1494"/>
    </w:p>
    <w:p w14:paraId="6B9FE959" w14:textId="77777777" w:rsidR="00121229" w:rsidRPr="00E11EC4" w:rsidRDefault="00121229" w:rsidP="005401C2">
      <w:pPr>
        <w:pStyle w:val="APICode"/>
        <w:rPr>
          <w:noProof/>
        </w:rPr>
      </w:pPr>
      <w:r w:rsidRPr="00E11EC4">
        <w:rPr>
          <w:noProof/>
        </w:rPr>
        <w:t xml:space="preserve">Select OPTION: </w:t>
      </w:r>
      <w:r w:rsidRPr="007A0D2C">
        <w:rPr>
          <w:b/>
          <w:noProof/>
          <w:highlight w:val="yellow"/>
        </w:rPr>
        <w:t>UTILITY FUNCTIONS</w:t>
      </w:r>
    </w:p>
    <w:p w14:paraId="6B9FE95A" w14:textId="77777777" w:rsidR="00121229" w:rsidRPr="00E11EC4" w:rsidRDefault="00121229" w:rsidP="005401C2">
      <w:pPr>
        <w:pStyle w:val="APICode"/>
        <w:rPr>
          <w:noProof/>
        </w:rPr>
      </w:pPr>
      <w:r w:rsidRPr="000B5AA2">
        <w:rPr>
          <w:noProof/>
        </w:rPr>
        <w:t xml:space="preserve">Select UTILITY OPTION: </w:t>
      </w:r>
      <w:r w:rsidRPr="007A0D2C">
        <w:rPr>
          <w:b/>
          <w:noProof/>
          <w:highlight w:val="yellow"/>
        </w:rPr>
        <w:t>INPUT TRANSFORM (SYNTAX)</w:t>
      </w:r>
    </w:p>
    <w:p w14:paraId="6B9FE95B" w14:textId="77777777" w:rsidR="00121229" w:rsidRPr="00E11EC4" w:rsidRDefault="00121229" w:rsidP="005401C2">
      <w:pPr>
        <w:pStyle w:val="APICode"/>
        <w:rPr>
          <w:noProof/>
        </w:rPr>
      </w:pPr>
    </w:p>
    <w:p w14:paraId="6B9FE95C" w14:textId="77777777" w:rsidR="00121229" w:rsidRPr="00E11EC4" w:rsidRDefault="00121229" w:rsidP="005401C2">
      <w:pPr>
        <w:pStyle w:val="APICode"/>
        <w:rPr>
          <w:noProof/>
        </w:rPr>
      </w:pPr>
      <w:r w:rsidRPr="00E11EC4">
        <w:rPr>
          <w:noProof/>
        </w:rPr>
        <w:t xml:space="preserve">Modify what File: ZZD TEST1// </w:t>
      </w:r>
      <w:r w:rsidRPr="007A0D2C">
        <w:rPr>
          <w:b/>
          <w:noProof/>
          <w:highlight w:val="yellow"/>
        </w:rPr>
        <w:t>&lt;Enter&gt;</w:t>
      </w:r>
      <w:r w:rsidRPr="00E11EC4">
        <w:rPr>
          <w:noProof/>
        </w:rPr>
        <w:t xml:space="preserve">            (7 entries)</w:t>
      </w:r>
    </w:p>
    <w:p w14:paraId="6B9FE95D" w14:textId="77777777" w:rsidR="00121229" w:rsidRPr="00E11EC4" w:rsidRDefault="00121229" w:rsidP="005401C2">
      <w:pPr>
        <w:pStyle w:val="APICode"/>
        <w:rPr>
          <w:noProof/>
        </w:rPr>
      </w:pPr>
      <w:r w:rsidRPr="00E11EC4">
        <w:rPr>
          <w:noProof/>
        </w:rPr>
        <w:t xml:space="preserve">Select FIELD:    </w:t>
      </w:r>
      <w:r w:rsidRPr="007A0D2C">
        <w:rPr>
          <w:b/>
          <w:noProof/>
          <w:highlight w:val="yellow"/>
        </w:rPr>
        <w:t>SHORTENED TEXT</w:t>
      </w:r>
    </w:p>
    <w:p w14:paraId="6B9FE95E" w14:textId="77777777" w:rsidR="00121229" w:rsidRPr="00E11EC4" w:rsidRDefault="00121229" w:rsidP="005401C2">
      <w:pPr>
        <w:pStyle w:val="APICode"/>
        <w:rPr>
          <w:noProof/>
        </w:rPr>
      </w:pPr>
      <w:r w:rsidRPr="00E11EC4">
        <w:rPr>
          <w:noProof/>
        </w:rPr>
        <w:t>SHORTENED TEXT INPUT TRANSFORM: K:$L(X)&gt;30!($L(X)&lt;1) X</w:t>
      </w:r>
    </w:p>
    <w:p w14:paraId="6B9FE95F" w14:textId="77777777" w:rsidR="00121229" w:rsidRPr="00E11EC4" w:rsidRDefault="00121229" w:rsidP="005401C2">
      <w:pPr>
        <w:pStyle w:val="APICode"/>
        <w:rPr>
          <w:noProof/>
        </w:rPr>
      </w:pPr>
      <w:r w:rsidRPr="00E11EC4">
        <w:rPr>
          <w:noProof/>
        </w:rPr>
        <w:t xml:space="preserve">  Replace</w:t>
      </w:r>
      <w:r>
        <w:rPr>
          <w:noProof/>
        </w:rPr>
        <w:t xml:space="preserve"> </w:t>
      </w:r>
      <w:r w:rsidRPr="007A0D2C">
        <w:rPr>
          <w:b/>
          <w:noProof/>
          <w:highlight w:val="yellow"/>
        </w:rPr>
        <w:t>&lt;Enter&gt;</w:t>
      </w:r>
    </w:p>
    <w:p w14:paraId="6B9FE960" w14:textId="77777777" w:rsidR="00121229" w:rsidRPr="00E11EC4" w:rsidRDefault="00121229" w:rsidP="005401C2">
      <w:pPr>
        <w:pStyle w:val="APICode"/>
        <w:rPr>
          <w:noProof/>
        </w:rPr>
      </w:pPr>
      <w:r w:rsidRPr="00E11EC4">
        <w:rPr>
          <w:noProof/>
        </w:rPr>
        <w:t>'HELP'-PROMPT: Answer must be 1-30 characters in length.</w:t>
      </w:r>
    </w:p>
    <w:p w14:paraId="6B9FE961" w14:textId="77777777" w:rsidR="00121229" w:rsidRPr="00E11EC4" w:rsidRDefault="00121229" w:rsidP="005401C2">
      <w:pPr>
        <w:pStyle w:val="APICode"/>
        <w:rPr>
          <w:noProof/>
        </w:rPr>
      </w:pPr>
      <w:r w:rsidRPr="00E11EC4">
        <w:rPr>
          <w:noProof/>
        </w:rPr>
        <w:t xml:space="preserve">           Replace</w:t>
      </w:r>
      <w:r>
        <w:rPr>
          <w:noProof/>
        </w:rPr>
        <w:t xml:space="preserve">  </w:t>
      </w:r>
      <w:r w:rsidRPr="007A0D2C">
        <w:rPr>
          <w:b/>
          <w:noProof/>
          <w:highlight w:val="yellow"/>
        </w:rPr>
        <w:t>&lt;Enter&gt;</w:t>
      </w:r>
    </w:p>
    <w:p w14:paraId="6B9FE962" w14:textId="77777777" w:rsidR="00121229" w:rsidRPr="00E11EC4" w:rsidRDefault="00121229" w:rsidP="005401C2">
      <w:pPr>
        <w:pStyle w:val="APICode"/>
        <w:rPr>
          <w:noProof/>
        </w:rPr>
      </w:pPr>
      <w:r w:rsidRPr="00E11EC4">
        <w:rPr>
          <w:noProof/>
        </w:rPr>
        <w:t>XECUTABLE 'HELP':</w:t>
      </w:r>
      <w:r>
        <w:rPr>
          <w:noProof/>
        </w:rPr>
        <w:t xml:space="preserve"> </w:t>
      </w:r>
      <w:r w:rsidRPr="007A0D2C">
        <w:rPr>
          <w:b/>
          <w:noProof/>
          <w:highlight w:val="yellow"/>
        </w:rPr>
        <w:t>&lt;Enter&gt;</w:t>
      </w:r>
    </w:p>
    <w:p w14:paraId="6B9FE963" w14:textId="77777777" w:rsidR="00121229" w:rsidRPr="00E11EC4" w:rsidRDefault="00121229" w:rsidP="005401C2">
      <w:pPr>
        <w:pStyle w:val="APICode"/>
        <w:rPr>
          <w:noProof/>
        </w:rPr>
      </w:pPr>
    </w:p>
    <w:p w14:paraId="6B9FE964" w14:textId="77777777" w:rsidR="00121229" w:rsidRPr="00E11EC4" w:rsidRDefault="00121229" w:rsidP="005401C2">
      <w:pPr>
        <w:pStyle w:val="APICode"/>
        <w:rPr>
          <w:noProof/>
        </w:rPr>
      </w:pPr>
      <w:r w:rsidRPr="00E11EC4">
        <w:rPr>
          <w:noProof/>
        </w:rPr>
        <w:t>MAXIMUM LENGTH O</w:t>
      </w:r>
      <w:r w:rsidRPr="000B5AA2">
        <w:rPr>
          <w:noProof/>
        </w:rPr>
        <w:t>F 'SHORTENED TEXT':  (1-250): 30</w:t>
      </w:r>
      <w:r w:rsidRPr="00E11EC4">
        <w:rPr>
          <w:noProof/>
        </w:rPr>
        <w:t xml:space="preserve">// </w:t>
      </w:r>
      <w:r w:rsidRPr="007A0D2C">
        <w:rPr>
          <w:b/>
          <w:noProof/>
          <w:highlight w:val="yellow"/>
        </w:rPr>
        <w:t>?</w:t>
      </w:r>
    </w:p>
    <w:p w14:paraId="6B9FE965" w14:textId="77777777" w:rsidR="00121229" w:rsidRPr="00E11EC4" w:rsidRDefault="00121229" w:rsidP="005401C2">
      <w:pPr>
        <w:pStyle w:val="APICode"/>
        <w:rPr>
          <w:noProof/>
        </w:rPr>
      </w:pPr>
    </w:p>
    <w:p w14:paraId="6B9FE966" w14:textId="77777777" w:rsidR="00121229" w:rsidRPr="00E11EC4" w:rsidRDefault="00121229" w:rsidP="005401C2">
      <w:pPr>
        <w:pStyle w:val="APICode"/>
        <w:rPr>
          <w:noProof/>
        </w:rPr>
      </w:pPr>
      <w:r w:rsidRPr="00E11EC4">
        <w:rPr>
          <w:noProof/>
        </w:rPr>
        <w:t>THIS MAXIMUM WILL BE USED FOR OUTPUT PURPOSES, BUT WILL NOT BE PART OF</w:t>
      </w:r>
      <w:r>
        <w:rPr>
          <w:noProof/>
        </w:rPr>
        <w:t xml:space="preserve"> </w:t>
      </w:r>
      <w:r w:rsidRPr="00E11EC4">
        <w:rPr>
          <w:noProof/>
        </w:rPr>
        <w:t>THE INPUT CHECK FOR THE FIELD.</w:t>
      </w:r>
    </w:p>
    <w:p w14:paraId="6B9FE967" w14:textId="77777777" w:rsidR="00121229" w:rsidRPr="00E11EC4" w:rsidRDefault="00121229" w:rsidP="005401C2">
      <w:pPr>
        <w:pStyle w:val="APICode"/>
        <w:rPr>
          <w:noProof/>
        </w:rPr>
      </w:pPr>
    </w:p>
    <w:p w14:paraId="6B9FE968" w14:textId="77777777" w:rsidR="00121229" w:rsidRPr="00E11EC4" w:rsidRDefault="00121229" w:rsidP="005401C2">
      <w:pPr>
        <w:pStyle w:val="APICode"/>
        <w:rPr>
          <w:noProof/>
        </w:rPr>
      </w:pPr>
      <w:r w:rsidRPr="00E11EC4">
        <w:rPr>
          <w:noProof/>
        </w:rPr>
        <w:t xml:space="preserve">MAXIMUM LENGTH OF 'SHORTENED TEXT':  (1-250): 30// </w:t>
      </w:r>
      <w:r w:rsidRPr="007A0D2C">
        <w:rPr>
          <w:b/>
          <w:noProof/>
          <w:highlight w:val="yellow"/>
        </w:rPr>
        <w:t>10</w:t>
      </w:r>
    </w:p>
    <w:p w14:paraId="6B9FE969" w14:textId="77777777" w:rsidR="00121229" w:rsidRPr="00E11EC4" w:rsidRDefault="00121229" w:rsidP="005401C2">
      <w:pPr>
        <w:pStyle w:val="APICode"/>
        <w:rPr>
          <w:noProof/>
        </w:rPr>
      </w:pPr>
    </w:p>
    <w:p w14:paraId="6B9FE96A" w14:textId="77777777" w:rsidR="00121229" w:rsidRDefault="00121229" w:rsidP="005401C2">
      <w:pPr>
        <w:pStyle w:val="APICode"/>
        <w:rPr>
          <w:noProof/>
        </w:rPr>
      </w:pPr>
    </w:p>
    <w:p w14:paraId="6B9FE96B" w14:textId="0CCE614D" w:rsidR="00121229" w:rsidRPr="00E11EC4" w:rsidRDefault="00121229" w:rsidP="005401C2">
      <w:pPr>
        <w:pStyle w:val="APICode"/>
        <w:rPr>
          <w:noProof/>
        </w:rPr>
      </w:pPr>
      <w:r w:rsidRPr="00E11EC4">
        <w:rPr>
          <w:noProof/>
        </w:rPr>
        <w:t xml:space="preserve">Select OPTION: </w:t>
      </w:r>
      <w:r w:rsidR="007A0D2C" w:rsidRPr="007A0D2C">
        <w:rPr>
          <w:b/>
          <w:noProof/>
          <w:highlight w:val="yellow"/>
        </w:rPr>
        <w:t>E</w:t>
      </w:r>
      <w:r w:rsidRPr="007A0D2C">
        <w:rPr>
          <w:b/>
          <w:noProof/>
          <w:highlight w:val="yellow"/>
        </w:rPr>
        <w:t>NTER OR EDIT FILE ENTRIES</w:t>
      </w:r>
    </w:p>
    <w:p w14:paraId="6B9FE96C" w14:textId="77777777" w:rsidR="00121229" w:rsidRPr="00E11EC4" w:rsidRDefault="00121229" w:rsidP="005401C2">
      <w:pPr>
        <w:pStyle w:val="APICode"/>
        <w:rPr>
          <w:noProof/>
        </w:rPr>
      </w:pPr>
    </w:p>
    <w:p w14:paraId="6B9FE96D" w14:textId="77777777" w:rsidR="00121229" w:rsidRPr="00E11EC4" w:rsidRDefault="00121229" w:rsidP="005401C2">
      <w:pPr>
        <w:pStyle w:val="APICode"/>
        <w:rPr>
          <w:noProof/>
        </w:rPr>
      </w:pPr>
      <w:r w:rsidRPr="00E11EC4">
        <w:rPr>
          <w:noProof/>
        </w:rPr>
        <w:t>Input to what File: ZZD TEST1//</w:t>
      </w:r>
      <w:r>
        <w:rPr>
          <w:noProof/>
        </w:rPr>
        <w:t xml:space="preserve"> </w:t>
      </w:r>
      <w:r w:rsidRPr="007A0D2C">
        <w:rPr>
          <w:b/>
          <w:noProof/>
          <w:highlight w:val="yellow"/>
        </w:rPr>
        <w:t>&lt;Enter&gt;</w:t>
      </w:r>
      <w:r w:rsidRPr="00E11EC4">
        <w:rPr>
          <w:noProof/>
        </w:rPr>
        <w:t xml:space="preserve">           (7 entries)</w:t>
      </w:r>
    </w:p>
    <w:p w14:paraId="6B9FE96E" w14:textId="78FD4781" w:rsidR="00121229" w:rsidRPr="00E11EC4" w:rsidRDefault="00121229" w:rsidP="005401C2">
      <w:pPr>
        <w:pStyle w:val="APICode"/>
        <w:rPr>
          <w:noProof/>
        </w:rPr>
      </w:pPr>
      <w:r w:rsidRPr="00E11EC4">
        <w:rPr>
          <w:noProof/>
        </w:rPr>
        <w:t xml:space="preserve">EDIT WHICH FIELD: </w:t>
      </w:r>
      <w:r w:rsidR="007A0D2C">
        <w:rPr>
          <w:b/>
          <w:noProof/>
          <w:highlight w:val="yellow"/>
        </w:rPr>
        <w:t>SHORT</w:t>
      </w:r>
      <w:r w:rsidRPr="007A0D2C">
        <w:rPr>
          <w:b/>
          <w:noProof/>
          <w:highlight w:val="yellow"/>
        </w:rPr>
        <w:t>ENED TEXT</w:t>
      </w:r>
    </w:p>
    <w:p w14:paraId="6B9FE96F" w14:textId="77777777" w:rsidR="00121229" w:rsidRPr="00E11EC4" w:rsidRDefault="00121229" w:rsidP="005401C2">
      <w:pPr>
        <w:pStyle w:val="APICode"/>
        <w:rPr>
          <w:noProof/>
        </w:rPr>
      </w:pPr>
      <w:r w:rsidRPr="00E11EC4">
        <w:rPr>
          <w:noProof/>
        </w:rPr>
        <w:t>THEN EDIT FIELD:</w:t>
      </w:r>
      <w:r>
        <w:rPr>
          <w:noProof/>
        </w:rPr>
        <w:t xml:space="preserve"> </w:t>
      </w:r>
      <w:r w:rsidRPr="007A0D2C">
        <w:rPr>
          <w:b/>
          <w:noProof/>
          <w:highlight w:val="yellow"/>
        </w:rPr>
        <w:t>&lt;Enter&gt;</w:t>
      </w:r>
    </w:p>
    <w:p w14:paraId="6B9FE970" w14:textId="77777777" w:rsidR="00121229" w:rsidRPr="00E11EC4" w:rsidRDefault="00121229" w:rsidP="005401C2">
      <w:pPr>
        <w:pStyle w:val="APICode"/>
        <w:rPr>
          <w:noProof/>
        </w:rPr>
      </w:pPr>
    </w:p>
    <w:p w14:paraId="6B9FE971" w14:textId="284C5855" w:rsidR="00121229" w:rsidRPr="00E11EC4" w:rsidRDefault="00121229" w:rsidP="005401C2">
      <w:pPr>
        <w:pStyle w:val="APICode"/>
        <w:rPr>
          <w:noProof/>
        </w:rPr>
      </w:pPr>
      <w:r w:rsidRPr="00E11EC4">
        <w:rPr>
          <w:noProof/>
        </w:rPr>
        <w:t xml:space="preserve">Select ZZD TEST1 NAME: </w:t>
      </w:r>
      <w:r w:rsidRPr="007A0D2C">
        <w:rPr>
          <w:b/>
          <w:noProof/>
          <w:highlight w:val="yellow"/>
        </w:rPr>
        <w:t>`5</w:t>
      </w:r>
      <w:r w:rsidR="007A0D2C" w:rsidRPr="007A0D2C">
        <w:rPr>
          <w:noProof/>
          <w:highlight w:val="yellow"/>
        </w:rPr>
        <w:t xml:space="preserve"> </w:t>
      </w:r>
      <w:r w:rsidR="007A0D2C" w:rsidRPr="007A0D2C">
        <w:rPr>
          <w:b/>
          <w:noProof/>
          <w:highlight w:val="yellow"/>
        </w:rPr>
        <w:t>&lt;Enter&gt;</w:t>
      </w:r>
      <w:r w:rsidRPr="00E11EC4">
        <w:rPr>
          <w:noProof/>
        </w:rPr>
        <w:t xml:space="preserve">  Second Entry from ScreenMan</w:t>
      </w:r>
    </w:p>
    <w:p w14:paraId="6B9FE972" w14:textId="77777777" w:rsidR="00121229" w:rsidRPr="00E11EC4" w:rsidRDefault="00121229" w:rsidP="005401C2">
      <w:pPr>
        <w:pStyle w:val="APICode"/>
        <w:rPr>
          <w:noProof/>
        </w:rPr>
      </w:pPr>
      <w:r w:rsidRPr="00E11EC4">
        <w:rPr>
          <w:noProof/>
        </w:rPr>
        <w:t xml:space="preserve">SHORTENED TEXT: </w:t>
      </w:r>
      <w:r w:rsidRPr="007A0D2C">
        <w:rPr>
          <w:b/>
          <w:noProof/>
          <w:highlight w:val="yellow"/>
        </w:rPr>
        <w:t>12345678901234567890</w:t>
      </w:r>
      <w:r>
        <w:rPr>
          <w:noProof/>
        </w:rPr>
        <w:t xml:space="preserve"> &lt;&lt;- Data is 20 characters</w:t>
      </w:r>
    </w:p>
    <w:p w14:paraId="6B9FE973" w14:textId="77777777" w:rsidR="00121229" w:rsidRPr="00E11EC4" w:rsidRDefault="00121229" w:rsidP="005401C2">
      <w:pPr>
        <w:pStyle w:val="APICode"/>
        <w:rPr>
          <w:noProof/>
        </w:rPr>
      </w:pPr>
    </w:p>
    <w:p w14:paraId="6B9FE974" w14:textId="77777777" w:rsidR="00121229" w:rsidRDefault="00121229" w:rsidP="005401C2">
      <w:pPr>
        <w:pStyle w:val="APICode"/>
        <w:rPr>
          <w:noProof/>
        </w:rPr>
      </w:pPr>
    </w:p>
    <w:p w14:paraId="6B9FE975" w14:textId="77777777" w:rsidR="00121229" w:rsidRPr="00E11EC4" w:rsidRDefault="00121229" w:rsidP="005401C2">
      <w:pPr>
        <w:pStyle w:val="APICode"/>
        <w:rPr>
          <w:noProof/>
        </w:rPr>
      </w:pPr>
      <w:r w:rsidRPr="00E11EC4">
        <w:rPr>
          <w:noProof/>
        </w:rPr>
        <w:t xml:space="preserve">Select OPTION: </w:t>
      </w:r>
      <w:r w:rsidRPr="00E11EC4">
        <w:rPr>
          <w:noProof/>
          <w:highlight w:val="yellow"/>
        </w:rPr>
        <w:t>pRINT FILE ENTRIES</w:t>
      </w:r>
    </w:p>
    <w:p w14:paraId="6B9FE976" w14:textId="77777777" w:rsidR="00121229" w:rsidRPr="00E11EC4" w:rsidRDefault="00121229" w:rsidP="005401C2">
      <w:pPr>
        <w:pStyle w:val="APICode"/>
        <w:rPr>
          <w:noProof/>
        </w:rPr>
      </w:pPr>
    </w:p>
    <w:p w14:paraId="6B9FE977" w14:textId="77777777" w:rsidR="00121229" w:rsidRPr="00E11EC4" w:rsidRDefault="00121229" w:rsidP="005401C2">
      <w:pPr>
        <w:pStyle w:val="APICode"/>
        <w:rPr>
          <w:noProof/>
        </w:rPr>
      </w:pPr>
      <w:r w:rsidRPr="00E11EC4">
        <w:rPr>
          <w:noProof/>
        </w:rPr>
        <w:t xml:space="preserve">Output from what File: ZZD TEST1// </w:t>
      </w:r>
      <w:r w:rsidRPr="007A0D2C">
        <w:rPr>
          <w:b/>
          <w:noProof/>
          <w:highlight w:val="yellow"/>
        </w:rPr>
        <w:t>&lt;Enter&gt;</w:t>
      </w:r>
      <w:r w:rsidRPr="00E11EC4">
        <w:rPr>
          <w:noProof/>
        </w:rPr>
        <w:t xml:space="preserve">       (7 entries)</w:t>
      </w:r>
    </w:p>
    <w:p w14:paraId="6B9FE978" w14:textId="77777777" w:rsidR="00121229" w:rsidRPr="00E11EC4" w:rsidRDefault="00121229" w:rsidP="005401C2">
      <w:pPr>
        <w:pStyle w:val="APICode"/>
        <w:rPr>
          <w:noProof/>
        </w:rPr>
      </w:pPr>
      <w:r w:rsidRPr="00E11EC4">
        <w:rPr>
          <w:noProof/>
        </w:rPr>
        <w:t xml:space="preserve">Sort by: </w:t>
      </w:r>
      <w:r w:rsidRPr="007A0D2C">
        <w:rPr>
          <w:b/>
          <w:noProof/>
          <w:highlight w:val="yellow"/>
        </w:rPr>
        <w:t>&lt;Enter&gt;</w:t>
      </w:r>
    </w:p>
    <w:p w14:paraId="6B9FE979" w14:textId="13E576AB" w:rsidR="00121229" w:rsidRPr="00E11EC4" w:rsidRDefault="00121229" w:rsidP="005401C2">
      <w:pPr>
        <w:pStyle w:val="APICode"/>
        <w:rPr>
          <w:noProof/>
        </w:rPr>
      </w:pPr>
      <w:r w:rsidRPr="00E11EC4">
        <w:rPr>
          <w:noProof/>
        </w:rPr>
        <w:t xml:space="preserve">First Print FIELD: </w:t>
      </w:r>
      <w:r w:rsidRPr="007A0D2C">
        <w:rPr>
          <w:b/>
          <w:noProof/>
          <w:highlight w:val="yellow"/>
        </w:rPr>
        <w:t>.01</w:t>
      </w:r>
      <w:r w:rsidR="007A0D2C" w:rsidRPr="007A0D2C">
        <w:rPr>
          <w:b/>
          <w:noProof/>
          <w:highlight w:val="yellow"/>
        </w:rPr>
        <w:t xml:space="preserve"> &lt;Enter&gt;</w:t>
      </w:r>
      <w:r w:rsidRPr="00E11EC4">
        <w:rPr>
          <w:noProof/>
        </w:rPr>
        <w:t xml:space="preserve">  NAME</w:t>
      </w:r>
    </w:p>
    <w:p w14:paraId="6B9FE97A" w14:textId="3020341B" w:rsidR="00121229" w:rsidRPr="00E11EC4" w:rsidRDefault="00121229" w:rsidP="005401C2">
      <w:pPr>
        <w:pStyle w:val="APICode"/>
        <w:rPr>
          <w:noProof/>
        </w:rPr>
      </w:pPr>
      <w:r w:rsidRPr="00E11EC4">
        <w:rPr>
          <w:noProof/>
        </w:rPr>
        <w:t xml:space="preserve">Then Print FIELD: </w:t>
      </w:r>
      <w:r w:rsidR="007A0D2C">
        <w:rPr>
          <w:b/>
          <w:noProof/>
          <w:highlight w:val="yellow"/>
        </w:rPr>
        <w:t>SHORT</w:t>
      </w:r>
      <w:r w:rsidR="007A0D2C" w:rsidRPr="007A0D2C">
        <w:rPr>
          <w:b/>
          <w:noProof/>
          <w:highlight w:val="yellow"/>
        </w:rPr>
        <w:t>ENED TEXT</w:t>
      </w:r>
    </w:p>
    <w:p w14:paraId="6B9FE97B" w14:textId="5E7BCD78" w:rsidR="00121229" w:rsidRPr="00E11EC4" w:rsidRDefault="00121229" w:rsidP="005401C2">
      <w:pPr>
        <w:pStyle w:val="APICode"/>
        <w:rPr>
          <w:noProof/>
        </w:rPr>
      </w:pPr>
      <w:r w:rsidRPr="00E11EC4">
        <w:rPr>
          <w:noProof/>
        </w:rPr>
        <w:t>Then Print FIELD:</w:t>
      </w:r>
      <w:r>
        <w:rPr>
          <w:noProof/>
        </w:rPr>
        <w:t xml:space="preserve"> </w:t>
      </w:r>
      <w:r w:rsidRPr="007A0D2C">
        <w:rPr>
          <w:b/>
          <w:noProof/>
          <w:highlight w:val="yellow"/>
        </w:rPr>
        <w:t>&lt;Enter&gt;</w:t>
      </w:r>
    </w:p>
    <w:p w14:paraId="6B9FE97C" w14:textId="77777777" w:rsidR="00121229" w:rsidRPr="00E11EC4" w:rsidRDefault="00121229" w:rsidP="005401C2">
      <w:pPr>
        <w:pStyle w:val="APICode"/>
        <w:rPr>
          <w:noProof/>
        </w:rPr>
      </w:pPr>
      <w:r w:rsidRPr="00E11EC4">
        <w:rPr>
          <w:noProof/>
        </w:rPr>
        <w:t>Heading (S/C): ZZD TEST1 List//</w:t>
      </w:r>
      <w:r>
        <w:rPr>
          <w:noProof/>
        </w:rPr>
        <w:t xml:space="preserve"> </w:t>
      </w:r>
      <w:r w:rsidRPr="007A0D2C">
        <w:rPr>
          <w:b/>
          <w:noProof/>
          <w:highlight w:val="yellow"/>
        </w:rPr>
        <w:t>&lt;Enter&gt;</w:t>
      </w:r>
    </w:p>
    <w:p w14:paraId="6B9FE97D" w14:textId="77777777" w:rsidR="00121229" w:rsidRDefault="00121229" w:rsidP="005401C2">
      <w:pPr>
        <w:pStyle w:val="APICode"/>
        <w:rPr>
          <w:noProof/>
        </w:rPr>
      </w:pPr>
      <w:r w:rsidRPr="00E11EC4">
        <w:rPr>
          <w:noProof/>
        </w:rPr>
        <w:t>DEVICE:   TELNET    Right Margin: 80//</w:t>
      </w:r>
      <w:r>
        <w:rPr>
          <w:noProof/>
        </w:rPr>
        <w:t xml:space="preserve"> </w:t>
      </w:r>
      <w:r w:rsidRPr="007A0D2C">
        <w:rPr>
          <w:b/>
          <w:noProof/>
          <w:highlight w:val="yellow"/>
        </w:rPr>
        <w:t>&lt;Enter&gt;</w:t>
      </w:r>
    </w:p>
    <w:p w14:paraId="6B9FE97E" w14:textId="77777777" w:rsidR="00121229" w:rsidRDefault="00121229" w:rsidP="005401C2">
      <w:pPr>
        <w:pStyle w:val="APICode"/>
        <w:rPr>
          <w:noProof/>
        </w:rPr>
      </w:pPr>
    </w:p>
    <w:p w14:paraId="6B9FE97F" w14:textId="77777777" w:rsidR="00121229" w:rsidRPr="00E11EC4" w:rsidRDefault="00121229" w:rsidP="005401C2">
      <w:pPr>
        <w:pStyle w:val="APICode"/>
        <w:rPr>
          <w:noProof/>
        </w:rPr>
      </w:pPr>
    </w:p>
    <w:p w14:paraId="6B9FE980" w14:textId="77777777" w:rsidR="00121229" w:rsidRPr="00E11EC4" w:rsidRDefault="00121229" w:rsidP="005401C2">
      <w:pPr>
        <w:pStyle w:val="APICode"/>
        <w:rPr>
          <w:noProof/>
        </w:rPr>
      </w:pPr>
      <w:r w:rsidRPr="00E11EC4">
        <w:rPr>
          <w:noProof/>
        </w:rPr>
        <w:t>ZZD TEST1 List                         MAR 29,2016@08:58   PAGE 1</w:t>
      </w:r>
    </w:p>
    <w:p w14:paraId="6B9FE981" w14:textId="77777777" w:rsidR="00121229" w:rsidRPr="00E11EC4" w:rsidRDefault="00121229" w:rsidP="005401C2">
      <w:pPr>
        <w:pStyle w:val="APICode"/>
        <w:rPr>
          <w:noProof/>
        </w:rPr>
      </w:pPr>
      <w:r w:rsidRPr="00E11EC4">
        <w:rPr>
          <w:noProof/>
        </w:rPr>
        <w:t xml:space="preserve">                                SHORTENED</w:t>
      </w:r>
    </w:p>
    <w:p w14:paraId="6B9FE982" w14:textId="77777777" w:rsidR="00121229" w:rsidRPr="00E11EC4" w:rsidRDefault="00121229" w:rsidP="005401C2">
      <w:pPr>
        <w:pStyle w:val="APICode"/>
        <w:rPr>
          <w:noProof/>
        </w:rPr>
      </w:pPr>
      <w:r w:rsidRPr="00E11EC4">
        <w:rPr>
          <w:noProof/>
        </w:rPr>
        <w:t>NAME                            TEXT</w:t>
      </w:r>
    </w:p>
    <w:p w14:paraId="6B9FE983" w14:textId="77777777" w:rsidR="00121229" w:rsidRPr="00E11EC4" w:rsidRDefault="00121229" w:rsidP="005401C2">
      <w:pPr>
        <w:pStyle w:val="APICode"/>
        <w:rPr>
          <w:noProof/>
        </w:rPr>
      </w:pPr>
      <w:r w:rsidRPr="00E11EC4">
        <w:rPr>
          <w:noProof/>
        </w:rPr>
        <w:t>------------------------------------------------</w:t>
      </w:r>
      <w:r w:rsidRPr="000B5AA2">
        <w:rPr>
          <w:noProof/>
        </w:rPr>
        <w:t>----------------</w:t>
      </w:r>
    </w:p>
    <w:p w14:paraId="6B9FE984" w14:textId="77777777" w:rsidR="00121229" w:rsidRPr="00E11EC4" w:rsidRDefault="00121229" w:rsidP="005401C2">
      <w:pPr>
        <w:pStyle w:val="APICode"/>
        <w:rPr>
          <w:noProof/>
        </w:rPr>
      </w:pPr>
    </w:p>
    <w:p w14:paraId="6B9FE985" w14:textId="77777777" w:rsidR="00121229" w:rsidRPr="00E11EC4" w:rsidRDefault="00121229" w:rsidP="005401C2">
      <w:pPr>
        <w:pStyle w:val="APICode"/>
        <w:rPr>
          <w:noProof/>
        </w:rPr>
      </w:pPr>
      <w:r w:rsidRPr="00E11EC4">
        <w:rPr>
          <w:noProof/>
        </w:rPr>
        <w:t xml:space="preserve">Another ScreenMan               </w:t>
      </w:r>
    </w:p>
    <w:p w14:paraId="6B9FE986" w14:textId="77777777" w:rsidR="00121229" w:rsidRPr="00E11EC4" w:rsidRDefault="00121229" w:rsidP="005401C2">
      <w:pPr>
        <w:pStyle w:val="APICode"/>
        <w:rPr>
          <w:noProof/>
        </w:rPr>
      </w:pPr>
      <w:r w:rsidRPr="00E11EC4">
        <w:rPr>
          <w:noProof/>
        </w:rPr>
        <w:t>Entry from ScreenMan</w:t>
      </w:r>
    </w:p>
    <w:p w14:paraId="6B9FE987" w14:textId="77777777" w:rsidR="00121229" w:rsidRPr="00E11EC4" w:rsidRDefault="00121229" w:rsidP="005401C2">
      <w:pPr>
        <w:pStyle w:val="APICode"/>
        <w:rPr>
          <w:noProof/>
        </w:rPr>
      </w:pPr>
      <w:r w:rsidRPr="00E11EC4">
        <w:rPr>
          <w:noProof/>
        </w:rPr>
        <w:t>First entry</w:t>
      </w:r>
    </w:p>
    <w:p w14:paraId="6B9FE988" w14:textId="77777777" w:rsidR="00121229" w:rsidRPr="00E11EC4" w:rsidRDefault="00121229" w:rsidP="005401C2">
      <w:pPr>
        <w:pStyle w:val="APICode"/>
        <w:rPr>
          <w:noProof/>
        </w:rPr>
      </w:pPr>
      <w:r w:rsidRPr="00E11EC4">
        <w:rPr>
          <w:noProof/>
        </w:rPr>
        <w:t>ScreenMan #3</w:t>
      </w:r>
    </w:p>
    <w:p w14:paraId="6B9FE989" w14:textId="77777777" w:rsidR="00121229" w:rsidRPr="00E11EC4" w:rsidRDefault="00121229" w:rsidP="005401C2">
      <w:pPr>
        <w:pStyle w:val="APICode"/>
        <w:rPr>
          <w:noProof/>
        </w:rPr>
      </w:pPr>
      <w:r w:rsidRPr="00E11EC4">
        <w:rPr>
          <w:noProof/>
        </w:rPr>
        <w:t>Second Entry from ScreenMan     1234567890</w:t>
      </w:r>
      <w:r>
        <w:rPr>
          <w:noProof/>
        </w:rPr>
        <w:t xml:space="preserve">  &lt;&lt;- Output 10 chars.</w:t>
      </w:r>
    </w:p>
    <w:p w14:paraId="6B9FE98A" w14:textId="77777777" w:rsidR="00121229" w:rsidRPr="00E11EC4" w:rsidRDefault="00121229" w:rsidP="005401C2">
      <w:pPr>
        <w:pStyle w:val="APICode"/>
        <w:rPr>
          <w:noProof/>
        </w:rPr>
      </w:pPr>
      <w:r w:rsidRPr="00E11EC4">
        <w:rPr>
          <w:noProof/>
        </w:rPr>
        <w:t>Second entry (2)</w:t>
      </w:r>
    </w:p>
    <w:p w14:paraId="6B9FE98B" w14:textId="77777777" w:rsidR="00121229" w:rsidRPr="00E11EC4" w:rsidRDefault="00121229" w:rsidP="005401C2">
      <w:pPr>
        <w:pStyle w:val="APICode"/>
        <w:rPr>
          <w:noProof/>
        </w:rPr>
      </w:pPr>
      <w:r w:rsidRPr="00E11EC4">
        <w:rPr>
          <w:noProof/>
        </w:rPr>
        <w:t>Third entry                     MORE THAN</w:t>
      </w:r>
    </w:p>
    <w:p w14:paraId="18E3A19A" w14:textId="77777777" w:rsidR="00FF2AEE" w:rsidRDefault="00FF2AEE" w:rsidP="007A0D2C">
      <w:pPr>
        <w:pStyle w:val="BodyText6"/>
        <w:rPr>
          <w:noProof/>
        </w:rPr>
      </w:pPr>
      <w:bookmarkStart w:id="1495" w:name="_Toc471003571"/>
    </w:p>
    <w:p w14:paraId="6B9FE98F" w14:textId="77777777" w:rsidR="00E86526" w:rsidRPr="00FE463F" w:rsidRDefault="00E86526" w:rsidP="0074437A">
      <w:pPr>
        <w:pStyle w:val="Heading3"/>
        <w:rPr>
          <w:noProof/>
        </w:rPr>
      </w:pPr>
      <w:bookmarkStart w:id="1496" w:name="_Toc480374467"/>
      <w:r w:rsidRPr="00FE463F">
        <w:rPr>
          <w:noProof/>
        </w:rPr>
        <w:lastRenderedPageBreak/>
        <w:t>INPUT Transforms and the Verify Fields Option</w:t>
      </w:r>
      <w:bookmarkEnd w:id="1495"/>
      <w:bookmarkEnd w:id="1496"/>
    </w:p>
    <w:p w14:paraId="6B9FE990" w14:textId="77777777" w:rsidR="00E86526" w:rsidRPr="00FE463F" w:rsidRDefault="00F90A3A" w:rsidP="0031097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Definition:INPUT Transforms and the Verify Fields Option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INPUT Transforms and the Verify Fields Option:Advanced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Options:Verify Fields:Advanced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INPUT transforms are ordinarily executed before data is filed (in which case the INPUT transform expects data in </w:t>
      </w:r>
      <w:r w:rsidR="00E86526" w:rsidRPr="00FE463F">
        <w:rPr>
          <w:rStyle w:val="Emphasis"/>
          <w:noProof/>
        </w:rPr>
        <w:t>external</w:t>
      </w:r>
      <w:r w:rsidR="00E86526" w:rsidRPr="00FE463F">
        <w:rPr>
          <w:noProof/>
        </w:rPr>
        <w:t xml:space="preserve"> form, </w:t>
      </w:r>
      <w:r w:rsidR="00E86526" w:rsidRPr="00FE463F">
        <w:rPr>
          <w:rStyle w:val="Emphasis"/>
          <w:noProof/>
        </w:rPr>
        <w:t>not yet filed</w:t>
      </w:r>
      <w:r w:rsidR="00E86526" w:rsidRPr="00FE463F">
        <w:rPr>
          <w:noProof/>
        </w:rPr>
        <w:t>). But the INPUT transform is also executed by VA FileMan</w:t>
      </w:r>
      <w:r w:rsidR="00084217" w:rsidRPr="00FE463F">
        <w:rPr>
          <w:noProof/>
        </w:rPr>
        <w:t>’</w:t>
      </w:r>
      <w:r w:rsidR="00E86526" w:rsidRPr="00FE463F">
        <w:rPr>
          <w:noProof/>
        </w:rPr>
        <w:t>s Verify Fields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Verify Fields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Options:Verify Fields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1640AC" w:rsidRPr="00FE463F">
        <w:rPr>
          <w:noProof/>
        </w:rPr>
        <w:t xml:space="preserve"> [</w:t>
      </w:r>
      <w:r w:rsidR="008A229C" w:rsidRPr="00FE463F">
        <w:rPr>
          <w:noProof/>
        </w:rPr>
        <w:t>DIVERIFY</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DIVERIFY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Options:DIVERIFY</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1640AC" w:rsidRPr="00FE463F">
        <w:rPr>
          <w:noProof/>
        </w:rPr>
        <w:t>]</w:t>
      </w:r>
      <w:r w:rsidR="00E86526" w:rsidRPr="00FE463F">
        <w:rPr>
          <w:noProof/>
        </w:rPr>
        <w:t xml:space="preserve"> (in which case the data being checked is in </w:t>
      </w:r>
      <w:r w:rsidR="00E86526" w:rsidRPr="00FE463F">
        <w:rPr>
          <w:rStyle w:val="Emphasis"/>
          <w:noProof/>
        </w:rPr>
        <w:t>internal</w:t>
      </w:r>
      <w:r w:rsidR="00E86526" w:rsidRPr="00FE463F">
        <w:rPr>
          <w:noProof/>
        </w:rPr>
        <w:t xml:space="preserve"> form, and </w:t>
      </w:r>
      <w:r w:rsidR="00E86526" w:rsidRPr="00FE463F">
        <w:rPr>
          <w:rStyle w:val="Emphasis"/>
          <w:noProof/>
        </w:rPr>
        <w:t>already filed</w:t>
      </w:r>
      <w:r w:rsidR="00E86526" w:rsidRPr="00FE463F">
        <w:rPr>
          <w:noProof/>
        </w:rPr>
        <w:t xml:space="preserve">). Some parts of your INPUT transform may </w:t>
      </w:r>
      <w:r w:rsidR="00E86526" w:rsidRPr="00FE463F">
        <w:rPr>
          <w:i/>
          <w:noProof/>
        </w:rPr>
        <w:t>not</w:t>
      </w:r>
      <w:r w:rsidR="00E86526" w:rsidRPr="00FE463F">
        <w:rPr>
          <w:noProof/>
        </w:rPr>
        <w:t xml:space="preserve"> be compatible with data in its internal form or when the data is already filed. For example, you </w:t>
      </w:r>
      <w:r w:rsidR="00A477C4" w:rsidRPr="00FE463F">
        <w:rPr>
          <w:noProof/>
        </w:rPr>
        <w:t>can</w:t>
      </w:r>
      <w:r w:rsidR="00E86526" w:rsidRPr="00FE463F">
        <w:rPr>
          <w:noProof/>
        </w:rPr>
        <w:t xml:space="preserve"> check to make sure a field</w:t>
      </w:r>
      <w:r w:rsidR="00084217" w:rsidRPr="00FE463F">
        <w:rPr>
          <w:noProof/>
        </w:rPr>
        <w:t>’</w:t>
      </w:r>
      <w:r w:rsidR="00E86526" w:rsidRPr="00FE463F">
        <w:rPr>
          <w:noProof/>
        </w:rPr>
        <w:t xml:space="preserve">s value is </w:t>
      </w:r>
      <w:r w:rsidR="00E86526" w:rsidRPr="00FE463F">
        <w:rPr>
          <w:i/>
          <w:noProof/>
        </w:rPr>
        <w:t>not</w:t>
      </w:r>
      <w:r w:rsidR="00E86526" w:rsidRPr="00FE463F">
        <w:rPr>
          <w:noProof/>
        </w:rPr>
        <w:t xml:space="preserve"> stored in a cross-reference before you file it; once you file the entry, however, the field value does exist in the cross-reference and Verify Fields would report the entry as invalid.</w:t>
      </w:r>
    </w:p>
    <w:p w14:paraId="6B9FE991" w14:textId="77777777" w:rsidR="00E86526" w:rsidRPr="00FE463F" w:rsidRDefault="00E86526" w:rsidP="00310977">
      <w:pPr>
        <w:pStyle w:val="BodyText"/>
        <w:rPr>
          <w:noProof/>
        </w:rPr>
      </w:pPr>
      <w:r w:rsidRPr="00FE463F">
        <w:rPr>
          <w:noProof/>
        </w:rPr>
        <w:t>To help the Verify Fields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Verify Fields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Options:Verify Fields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8A229C" w:rsidRPr="00FE463F">
        <w:rPr>
          <w:noProof/>
        </w:rPr>
        <w:t xml:space="preserve"> [DIVERIFY</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DIVERIFY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Options:DIVERIFY</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Pr="00FE463F">
        <w:rPr>
          <w:noProof/>
        </w:rPr>
        <w:t xml:space="preserve"> report fewer invalid values in this situation, the Verify Fields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Verify Fields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Options:Verify Fields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Pr="00FE463F">
        <w:rPr>
          <w:noProof/>
        </w:rPr>
        <w:t xml:space="preserve"> sets the variable DIUTIL to </w:t>
      </w:r>
      <w:r w:rsidR="00084217" w:rsidRPr="00FE463F">
        <w:rPr>
          <w:noProof/>
        </w:rPr>
        <w:t>“</w:t>
      </w:r>
      <w:r w:rsidRPr="00FE463F">
        <w:rPr>
          <w:noProof/>
        </w:rPr>
        <w:t>VERIFY FIELDS</w:t>
      </w:r>
      <w:r w:rsidR="00084217" w:rsidRPr="00FE463F">
        <w:rPr>
          <w:noProof/>
        </w:rPr>
        <w:t>”</w:t>
      </w:r>
      <w:r w:rsidRPr="00FE463F">
        <w:rPr>
          <w:noProof/>
        </w:rPr>
        <w:t xml:space="preserve"> when it is running. You can then check for this variable in your custom INPUT transform and skip any checks that would </w:t>
      </w:r>
      <w:r w:rsidRPr="00FE463F">
        <w:rPr>
          <w:i/>
          <w:noProof/>
        </w:rPr>
        <w:t>not</w:t>
      </w:r>
      <w:r w:rsidRPr="00FE463F">
        <w:rPr>
          <w:noProof/>
        </w:rPr>
        <w:t xml:space="preserve"> be compatible with data that is in its internal form or already filed.</w:t>
      </w:r>
    </w:p>
    <w:p w14:paraId="6B9FE992" w14:textId="77777777" w:rsidR="00E86526" w:rsidRPr="00FE463F" w:rsidRDefault="00E86526" w:rsidP="00310977">
      <w:pPr>
        <w:pStyle w:val="BodyText"/>
        <w:keepNext/>
        <w:keepLines/>
        <w:rPr>
          <w:noProof/>
        </w:rPr>
      </w:pPr>
      <w:r w:rsidRPr="00FE463F">
        <w:rPr>
          <w:noProof/>
        </w:rPr>
        <w:t>For example:</w:t>
      </w:r>
    </w:p>
    <w:p w14:paraId="6B9FE993" w14:textId="08D73289" w:rsidR="00310977" w:rsidRPr="00FE463F" w:rsidRDefault="00310977" w:rsidP="00310977">
      <w:pPr>
        <w:pStyle w:val="Caption"/>
        <w:rPr>
          <w:noProof/>
        </w:rPr>
      </w:pPr>
      <w:bookmarkStart w:id="1497" w:name="_Toc48037490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369</w:t>
      </w:r>
      <w:r w:rsidR="00146ED6" w:rsidRPr="00FE463F">
        <w:rPr>
          <w:noProof/>
        </w:rPr>
        <w:fldChar w:fldCharType="end"/>
      </w:r>
      <w:r w:rsidR="00405EF1">
        <w:rPr>
          <w:noProof/>
        </w:rPr>
        <w:t>:</w:t>
      </w:r>
      <w:r w:rsidRPr="00FE463F">
        <w:rPr>
          <w:noProof/>
        </w:rPr>
        <w:t xml:space="preserve"> </w:t>
      </w:r>
      <w:r w:rsidR="008A5EC7">
        <w:rPr>
          <w:noProof/>
        </w:rPr>
        <w:t>INPUT Transform—Checking for V</w:t>
      </w:r>
      <w:r w:rsidR="00E245FF" w:rsidRPr="00FE463F">
        <w:rPr>
          <w:noProof/>
        </w:rPr>
        <w:t>ariables</w:t>
      </w:r>
      <w:bookmarkEnd w:id="1497"/>
    </w:p>
    <w:p w14:paraId="6B9FE994" w14:textId="77777777" w:rsidR="00E86526" w:rsidRPr="00FE463F" w:rsidRDefault="00E86526" w:rsidP="00ED4DD4">
      <w:pPr>
        <w:pStyle w:val="APICode"/>
        <w:rPr>
          <w:noProof/>
        </w:rPr>
      </w:pPr>
      <w:r w:rsidRPr="00FE463F">
        <w:rPr>
          <w:noProof/>
        </w:rPr>
        <w:t>I $G(DIUTIL)</w:t>
      </w:r>
      <w:r w:rsidR="00084217" w:rsidRPr="00FE463F">
        <w:rPr>
          <w:noProof/>
        </w:rPr>
        <w:t>’</w:t>
      </w:r>
      <w:r w:rsidRPr="00FE463F">
        <w:rPr>
          <w:noProof/>
        </w:rPr>
        <w:t>=</w:t>
      </w:r>
      <w:r w:rsidR="00084217" w:rsidRPr="00FE463F">
        <w:rPr>
          <w:noProof/>
        </w:rPr>
        <w:t>“</w:t>
      </w:r>
      <w:r w:rsidRPr="00FE463F">
        <w:rPr>
          <w:noProof/>
        </w:rPr>
        <w:t>VERIFY FIELDS</w:t>
      </w:r>
      <w:r w:rsidR="00084217" w:rsidRPr="00FE463F">
        <w:rPr>
          <w:noProof/>
        </w:rPr>
        <w:t>”</w:t>
      </w:r>
    </w:p>
    <w:p w14:paraId="6B9FE995" w14:textId="77777777" w:rsidR="00E86526" w:rsidRPr="00FE463F" w:rsidRDefault="00E86526" w:rsidP="00F90A3A">
      <w:pPr>
        <w:pStyle w:val="BodyText6"/>
        <w:rPr>
          <w:noProof/>
        </w:rPr>
      </w:pPr>
    </w:p>
    <w:p w14:paraId="6B9FE996" w14:textId="77777777" w:rsidR="00E86526" w:rsidRPr="00FE463F" w:rsidRDefault="00E86526" w:rsidP="00310977">
      <w:pPr>
        <w:pStyle w:val="BodyText"/>
        <w:keepNext/>
        <w:keepLines/>
        <w:rPr>
          <w:noProof/>
        </w:rPr>
      </w:pPr>
      <w:r w:rsidRPr="00FE463F">
        <w:rPr>
          <w:noProof/>
        </w:rPr>
        <w:t>The Verify Fields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Verify Fields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Options:Verify Fields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8A229C" w:rsidRPr="00FE463F">
        <w:rPr>
          <w:noProof/>
        </w:rPr>
        <w:t xml:space="preserve"> [DIVERIFY</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DIVERIFY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Options:DIVERIFY</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Pr="00FE463F">
        <w:rPr>
          <w:noProof/>
        </w:rPr>
        <w:t xml:space="preserve"> does </w:t>
      </w:r>
      <w:r w:rsidRPr="00FE463F">
        <w:rPr>
          <w:i/>
          <w:noProof/>
        </w:rPr>
        <w:t>not</w:t>
      </w:r>
      <w:r w:rsidRPr="00FE463F">
        <w:rPr>
          <w:noProof/>
        </w:rPr>
        <w:t xml:space="preserve"> execute the INPUT transform for the following field types:</w:t>
      </w:r>
    </w:p>
    <w:p w14:paraId="6B9FE997" w14:textId="77777777" w:rsidR="00E86526" w:rsidRPr="00FE463F" w:rsidRDefault="00E86526" w:rsidP="00310977">
      <w:pPr>
        <w:pStyle w:val="ListBullet"/>
        <w:keepNext/>
        <w:keepLines/>
        <w:rPr>
          <w:noProof/>
        </w:rPr>
      </w:pPr>
      <w:r w:rsidRPr="00FE463F">
        <w:rPr>
          <w:noProof/>
        </w:rPr>
        <w:t>Screened Pointers</w:t>
      </w:r>
    </w:p>
    <w:p w14:paraId="6B9FE998" w14:textId="77777777" w:rsidR="00E86526" w:rsidRPr="00FE463F" w:rsidRDefault="00E86526" w:rsidP="00310977">
      <w:pPr>
        <w:pStyle w:val="ListBullet"/>
        <w:rPr>
          <w:noProof/>
        </w:rPr>
      </w:pPr>
      <w:r w:rsidRPr="00FE463F">
        <w:rPr>
          <w:noProof/>
        </w:rPr>
        <w:t>Screened Set of Codes</w:t>
      </w:r>
    </w:p>
    <w:p w14:paraId="6B9FE999" w14:textId="77777777" w:rsidR="00E86526" w:rsidRPr="00FE463F" w:rsidRDefault="00E86526" w:rsidP="00CD7D5F">
      <w:pPr>
        <w:pStyle w:val="Heading2"/>
      </w:pPr>
      <w:bookmarkStart w:id="1498" w:name="_Toc480374468"/>
      <w:r w:rsidRPr="00FE463F">
        <w:t>OUTPUT Transform</w:t>
      </w:r>
      <w:bookmarkEnd w:id="1498"/>
    </w:p>
    <w:p w14:paraId="6B9FE99A" w14:textId="77777777" w:rsidR="00E86526" w:rsidRPr="00FE463F" w:rsidRDefault="00F90A3A" w:rsidP="00E245F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Definition:OUTPUT Transform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OUTPUT Transform:Advanced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Transforms:OUTPUT Transform:Advanced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w:t>
      </w:r>
      <w:r w:rsidR="00865ACB" w:rsidRPr="00FE463F">
        <w:rPr>
          <w:noProof/>
        </w:rPr>
        <w:t>developer</w:t>
      </w:r>
      <w:r w:rsidR="00E86526" w:rsidRPr="00FE463F">
        <w:rPr>
          <w:noProof/>
        </w:rPr>
        <w:t xml:space="preserve"> can write an M OUTPUT transform to convert internal data values to a different external form. Use the variable Y (</w:t>
      </w:r>
      <w:r w:rsidR="00E86526" w:rsidRPr="00FE463F">
        <w:rPr>
          <w:i/>
          <w:noProof/>
        </w:rPr>
        <w:t>not</w:t>
      </w:r>
      <w:r w:rsidR="00E86526" w:rsidRPr="00FE463F">
        <w:rPr>
          <w:noProof/>
        </w:rPr>
        <w:t xml:space="preserve"> X, as used with INPUT transforms).</w:t>
      </w:r>
    </w:p>
    <w:p w14:paraId="6B9FE99B" w14:textId="77777777" w:rsidR="004A50AE" w:rsidRPr="00FE463F" w:rsidRDefault="002F0AF3" w:rsidP="00E245FF">
      <w:pPr>
        <w:pStyle w:val="Note"/>
        <w:keepNext/>
        <w:keepLines/>
        <w:rPr>
          <w:noProof/>
        </w:rPr>
      </w:pPr>
      <w:r>
        <w:rPr>
          <w:noProof/>
        </w:rPr>
        <w:drawing>
          <wp:inline distT="0" distB="0" distL="0" distR="0" wp14:anchorId="6B9FFBDA" wp14:editId="6B9FFBDB">
            <wp:extent cx="304800" cy="304800"/>
            <wp:effectExtent l="0" t="0" r="0" b="0"/>
            <wp:docPr id="38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Due to concatenation, do </w:t>
      </w:r>
      <w:r w:rsidR="004A50AE" w:rsidRPr="00FE463F">
        <w:rPr>
          <w:bCs/>
          <w:i/>
          <w:noProof/>
        </w:rPr>
        <w:t>not</w:t>
      </w:r>
      <w:r w:rsidR="004A50AE" w:rsidRPr="00FE463F">
        <w:rPr>
          <w:noProof/>
        </w:rPr>
        <w:t xml:space="preserve"> use </w:t>
      </w:r>
      <w:r w:rsidR="004A50AE" w:rsidRPr="00FE463F">
        <w:rPr>
          <w:b/>
          <w:noProof/>
        </w:rPr>
        <w:t>IF</w:t>
      </w:r>
      <w:r w:rsidR="004A50AE" w:rsidRPr="00FE463F">
        <w:rPr>
          <w:noProof/>
        </w:rPr>
        <w:t xml:space="preserve">, </w:t>
      </w:r>
      <w:r w:rsidR="004A50AE" w:rsidRPr="00FE463F">
        <w:rPr>
          <w:b/>
          <w:noProof/>
        </w:rPr>
        <w:t>FOR</w:t>
      </w:r>
      <w:r w:rsidR="00B45BD2" w:rsidRPr="00FE463F">
        <w:rPr>
          <w:noProof/>
        </w:rPr>
        <w:t>,</w:t>
      </w:r>
      <w:r w:rsidR="004A50AE" w:rsidRPr="00FE463F">
        <w:rPr>
          <w:noProof/>
        </w:rPr>
        <w:t xml:space="preserve"> or </w:t>
      </w:r>
      <w:r w:rsidR="004A50AE" w:rsidRPr="00FE463F">
        <w:rPr>
          <w:b/>
          <w:noProof/>
        </w:rPr>
        <w:t>QUIT</w:t>
      </w:r>
      <w:r w:rsidR="004A50AE" w:rsidRPr="00FE463F">
        <w:rPr>
          <w:noProof/>
        </w:rPr>
        <w:t xml:space="preserve"> statements when defining OUTPUT transforms. Also, any variables you introduce within an OUTPUT transform (but </w:t>
      </w:r>
      <w:r w:rsidR="004A50AE" w:rsidRPr="00FE463F">
        <w:rPr>
          <w:i/>
          <w:noProof/>
        </w:rPr>
        <w:t>not</w:t>
      </w:r>
      <w:r w:rsidR="004A50AE" w:rsidRPr="00FE463F">
        <w:rPr>
          <w:noProof/>
        </w:rPr>
        <w:t xml:space="preserve"> Y) should be NEWed.</w:t>
      </w:r>
    </w:p>
    <w:p w14:paraId="6B9FE99C" w14:textId="77777777" w:rsidR="00E86526" w:rsidRPr="00FE463F" w:rsidRDefault="00E86526" w:rsidP="00310977">
      <w:pPr>
        <w:pStyle w:val="BodyText"/>
        <w:keepNext/>
        <w:keepLines/>
        <w:rPr>
          <w:noProof/>
        </w:rPr>
      </w:pPr>
      <w:r w:rsidRPr="00FE463F">
        <w:rPr>
          <w:noProof/>
        </w:rPr>
        <w:t xml:space="preserve">To reverse the above example, suppose you wanted always to display the name field with a space character following the comma, even though the space is </w:t>
      </w:r>
      <w:r w:rsidRPr="00FE463F">
        <w:rPr>
          <w:i/>
          <w:noProof/>
        </w:rPr>
        <w:t>not</w:t>
      </w:r>
      <w:r w:rsidRPr="00FE463F">
        <w:rPr>
          <w:noProof/>
        </w:rPr>
        <w:t xml:space="preserve"> stored. You could do something like this:</w:t>
      </w:r>
    </w:p>
    <w:p w14:paraId="6B9FE99D" w14:textId="42BA5955" w:rsidR="00310977" w:rsidRPr="00FE463F" w:rsidRDefault="00310977" w:rsidP="00310977">
      <w:pPr>
        <w:pStyle w:val="Caption"/>
        <w:rPr>
          <w:noProof/>
        </w:rPr>
      </w:pPr>
      <w:bookmarkStart w:id="1499" w:name="_Toc48037491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370</w:t>
      </w:r>
      <w:r w:rsidR="00146ED6" w:rsidRPr="00FE463F">
        <w:rPr>
          <w:noProof/>
        </w:rPr>
        <w:fldChar w:fldCharType="end"/>
      </w:r>
      <w:r w:rsidR="00405EF1">
        <w:rPr>
          <w:noProof/>
        </w:rPr>
        <w:t>:</w:t>
      </w:r>
      <w:r w:rsidRPr="00FE463F">
        <w:rPr>
          <w:noProof/>
        </w:rPr>
        <w:t xml:space="preserve"> </w:t>
      </w:r>
      <w:r w:rsidR="00E245FF" w:rsidRPr="00FE463F">
        <w:rPr>
          <w:noProof/>
        </w:rPr>
        <w:t>OUTPUT T</w:t>
      </w:r>
      <w:r w:rsidRPr="00FE463F">
        <w:rPr>
          <w:noProof/>
        </w:rPr>
        <w:t>ransform</w:t>
      </w:r>
      <w:r w:rsidR="00E245FF" w:rsidRPr="00FE463F">
        <w:rPr>
          <w:noProof/>
        </w:rPr>
        <w:t>—Sample</w:t>
      </w:r>
      <w:r w:rsidR="008A5EC7">
        <w:rPr>
          <w:noProof/>
        </w:rPr>
        <w:t xml:space="preserve"> C</w:t>
      </w:r>
      <w:r w:rsidRPr="00FE463F">
        <w:rPr>
          <w:noProof/>
        </w:rPr>
        <w:t>ode</w:t>
      </w:r>
      <w:bookmarkEnd w:id="1499"/>
    </w:p>
    <w:p w14:paraId="6B9FE99E" w14:textId="77777777" w:rsidR="00E86526" w:rsidRPr="00FE463F" w:rsidRDefault="00E86526" w:rsidP="00ED4DD4">
      <w:pPr>
        <w:pStyle w:val="APICode"/>
        <w:rPr>
          <w:noProof/>
        </w:rPr>
      </w:pPr>
      <w:r w:rsidRPr="007A0D2C">
        <w:rPr>
          <w:b/>
          <w:noProof/>
        </w:rPr>
        <w:t>S Y=$P(Y,</w:t>
      </w:r>
      <w:r w:rsidR="00084217" w:rsidRPr="007A0D2C">
        <w:rPr>
          <w:b/>
          <w:noProof/>
        </w:rPr>
        <w:t>”</w:t>
      </w:r>
      <w:r w:rsidRPr="007A0D2C">
        <w:rPr>
          <w:b/>
          <w:noProof/>
        </w:rPr>
        <w:t>,</w:t>
      </w:r>
      <w:r w:rsidR="00084217" w:rsidRPr="007A0D2C">
        <w:rPr>
          <w:b/>
          <w:noProof/>
        </w:rPr>
        <w:t>”</w:t>
      </w:r>
      <w:r w:rsidRPr="007A0D2C">
        <w:rPr>
          <w:b/>
          <w:noProof/>
        </w:rPr>
        <w:t>)_</w:t>
      </w:r>
      <w:r w:rsidR="00084217" w:rsidRPr="007A0D2C">
        <w:rPr>
          <w:b/>
          <w:noProof/>
        </w:rPr>
        <w:t>”</w:t>
      </w:r>
      <w:r w:rsidRPr="007A0D2C">
        <w:rPr>
          <w:b/>
          <w:noProof/>
        </w:rPr>
        <w:t xml:space="preserve">, </w:t>
      </w:r>
      <w:r w:rsidR="00084217" w:rsidRPr="007A0D2C">
        <w:rPr>
          <w:b/>
          <w:noProof/>
        </w:rPr>
        <w:t>“</w:t>
      </w:r>
      <w:r w:rsidRPr="007A0D2C">
        <w:rPr>
          <w:b/>
          <w:noProof/>
        </w:rPr>
        <w:t>_$P(Y,</w:t>
      </w:r>
      <w:r w:rsidR="00084217" w:rsidRPr="007A0D2C">
        <w:rPr>
          <w:b/>
          <w:noProof/>
        </w:rPr>
        <w:t>”</w:t>
      </w:r>
      <w:r w:rsidRPr="007A0D2C">
        <w:rPr>
          <w:b/>
          <w:noProof/>
        </w:rPr>
        <w:t>,</w:t>
      </w:r>
      <w:r w:rsidR="00084217" w:rsidRPr="007A0D2C">
        <w:rPr>
          <w:b/>
          <w:noProof/>
        </w:rPr>
        <w:t>”</w:t>
      </w:r>
      <w:r w:rsidR="00310977" w:rsidRPr="007A0D2C">
        <w:rPr>
          <w:b/>
          <w:noProof/>
        </w:rPr>
        <w:t>,2,9)</w:t>
      </w:r>
    </w:p>
    <w:p w14:paraId="6B9FE99F" w14:textId="77777777" w:rsidR="00E86526" w:rsidRPr="00FE463F" w:rsidRDefault="00E86526" w:rsidP="00F90A3A">
      <w:pPr>
        <w:pStyle w:val="BodyText6"/>
        <w:rPr>
          <w:noProof/>
        </w:rPr>
      </w:pPr>
    </w:p>
    <w:p w14:paraId="6B9FE9A0" w14:textId="77777777" w:rsidR="00E86526" w:rsidRPr="00FE463F" w:rsidRDefault="00E86526" w:rsidP="00310977">
      <w:pPr>
        <w:pStyle w:val="BodyText"/>
        <w:keepNext/>
        <w:keepLines/>
        <w:rPr>
          <w:noProof/>
        </w:rPr>
      </w:pPr>
      <w:r w:rsidRPr="00FE463F">
        <w:rPr>
          <w:noProof/>
        </w:rPr>
        <w:lastRenderedPageBreak/>
        <w:t>In addition to containing M code setting Y, OUTPUT transforms can consist of a computed expression. For example, if you wanted always to display the month and year from a date/time field called FOLLOW-UP, you could write:</w:t>
      </w:r>
    </w:p>
    <w:p w14:paraId="6B9FE9A1" w14:textId="0201E820" w:rsidR="00310977" w:rsidRPr="00FE463F" w:rsidRDefault="00310977" w:rsidP="00310977">
      <w:pPr>
        <w:pStyle w:val="Caption"/>
        <w:rPr>
          <w:noProof/>
        </w:rPr>
      </w:pPr>
      <w:bookmarkStart w:id="1500" w:name="_Toc48037491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371</w:t>
      </w:r>
      <w:r w:rsidR="00146ED6" w:rsidRPr="00FE463F">
        <w:rPr>
          <w:noProof/>
        </w:rPr>
        <w:fldChar w:fldCharType="end"/>
      </w:r>
      <w:r w:rsidR="00405EF1">
        <w:rPr>
          <w:noProof/>
        </w:rPr>
        <w:t>:</w:t>
      </w:r>
      <w:r w:rsidR="00E245FF" w:rsidRPr="00FE463F">
        <w:rPr>
          <w:noProof/>
        </w:rPr>
        <w:t xml:space="preserve"> OUTPUT Transform—</w:t>
      </w:r>
      <w:r w:rsidR="008A5EC7">
        <w:rPr>
          <w:noProof/>
        </w:rPr>
        <w:t>Sample Code with C</w:t>
      </w:r>
      <w:r w:rsidRPr="00FE463F">
        <w:rPr>
          <w:noProof/>
        </w:rPr>
        <w:t xml:space="preserve">omputed </w:t>
      </w:r>
      <w:r w:rsidR="008A5EC7">
        <w:rPr>
          <w:noProof/>
        </w:rPr>
        <w:t>E</w:t>
      </w:r>
      <w:r w:rsidR="00BB31CB" w:rsidRPr="00FE463F">
        <w:rPr>
          <w:noProof/>
        </w:rPr>
        <w:t>xpression</w:t>
      </w:r>
      <w:bookmarkEnd w:id="1500"/>
    </w:p>
    <w:p w14:paraId="6B9FE9A2" w14:textId="77777777" w:rsidR="00E86526" w:rsidRPr="007A0D2C" w:rsidRDefault="00E86526" w:rsidP="00ED4DD4">
      <w:pPr>
        <w:pStyle w:val="APICode"/>
        <w:rPr>
          <w:b/>
          <w:noProof/>
        </w:rPr>
      </w:pPr>
      <w:r w:rsidRPr="007A0D2C">
        <w:rPr>
          <w:b/>
          <w:bCs/>
          <w:noProof/>
        </w:rPr>
        <w:t>MONTH(FOLLOW-UP)</w:t>
      </w:r>
    </w:p>
    <w:p w14:paraId="6B9FE9A3" w14:textId="77777777" w:rsidR="00E86526" w:rsidRPr="00FE463F" w:rsidRDefault="00E86526" w:rsidP="00F90A3A">
      <w:pPr>
        <w:pStyle w:val="BodyText6"/>
        <w:rPr>
          <w:noProof/>
        </w:rPr>
      </w:pPr>
    </w:p>
    <w:p w14:paraId="6B9FE9A4" w14:textId="77777777" w:rsidR="00E86526" w:rsidRPr="00FE463F" w:rsidRDefault="00E86526" w:rsidP="00CD7D5F">
      <w:pPr>
        <w:pStyle w:val="Heading2"/>
      </w:pPr>
      <w:bookmarkStart w:id="1501" w:name="_Ref226342948"/>
      <w:bookmarkStart w:id="1502" w:name="_Toc480374469"/>
      <w:r w:rsidRPr="00FE463F">
        <w:t>Special Lookup Programs</w:t>
      </w:r>
      <w:bookmarkEnd w:id="1501"/>
      <w:bookmarkEnd w:id="1502"/>
    </w:p>
    <w:p w14:paraId="6B9FE9A5" w14:textId="77777777" w:rsidR="00656FC4" w:rsidRPr="00FE463F" w:rsidRDefault="00F90A3A" w:rsidP="00E245F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Definition:Special Lookup Programs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Special Lookup:</w:instrText>
      </w:r>
      <w:r w:rsidRPr="00FE463F">
        <w:rPr>
          <w:noProof/>
        </w:rPr>
        <w:instrText>Programs:Advanced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Lookup:Special Lookup Programs:Advanced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At times you </w:t>
      </w:r>
      <w:r w:rsidR="00A52EF6" w:rsidRPr="00FE463F">
        <w:rPr>
          <w:noProof/>
        </w:rPr>
        <w:t>can</w:t>
      </w:r>
      <w:r w:rsidR="00E86526" w:rsidRPr="00FE463F">
        <w:rPr>
          <w:noProof/>
        </w:rPr>
        <w:t xml:space="preserve"> write a lookup program to respond to unique characteristics of a file. The Edit File option</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Edit File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Options:Edit File</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 xml:space="preserve"> [DIEDFILE</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DIEDFILE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Options:DIEDFILE</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E86526" w:rsidRPr="00FE463F">
        <w:rPr>
          <w:noProof/>
        </w:rPr>
        <w:t xml:space="preserve"> on the Utility Functions menu</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Utility Functions Menu</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Menus:Utility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allows you to tell VA FileMan what this program is. The information is stored at ^DD(filenumber,0,</w:t>
      </w:r>
      <w:r w:rsidR="00084217" w:rsidRPr="00FE463F">
        <w:rPr>
          <w:noProof/>
        </w:rPr>
        <w:t>”</w:t>
      </w:r>
      <w:r w:rsidR="00E86526" w:rsidRPr="00FE463F">
        <w:rPr>
          <w:noProof/>
        </w:rPr>
        <w:t>DIC</w:t>
      </w:r>
      <w:r w:rsidR="00084217" w:rsidRPr="00FE463F">
        <w:rPr>
          <w:noProof/>
        </w:rPr>
        <w:t>”</w:t>
      </w:r>
      <w:r w:rsidR="00E86526" w:rsidRPr="00FE463F">
        <w:rPr>
          <w:noProof/>
        </w:rPr>
        <w:t>). The routine</w:t>
      </w:r>
      <w:r w:rsidR="00084217" w:rsidRPr="00FE463F">
        <w:rPr>
          <w:noProof/>
        </w:rPr>
        <w:t>’</w:t>
      </w:r>
      <w:r w:rsidR="00E86526" w:rsidRPr="00FE463F">
        <w:rPr>
          <w:noProof/>
        </w:rPr>
        <w:t xml:space="preserve">s name </w:t>
      </w:r>
      <w:r w:rsidR="00E86526" w:rsidRPr="00FE463F">
        <w:rPr>
          <w:i/>
          <w:noProof/>
        </w:rPr>
        <w:t>cannot</w:t>
      </w:r>
      <w:r w:rsidR="00E86526" w:rsidRPr="00FE463F">
        <w:rPr>
          <w:noProof/>
        </w:rPr>
        <w:t xml:space="preserve"> begin with </w:t>
      </w:r>
      <w:r w:rsidR="00E86526" w:rsidRPr="00FE463F">
        <w:rPr>
          <w:b/>
          <w:noProof/>
        </w:rPr>
        <w:t>DI</w:t>
      </w:r>
      <w:r w:rsidR="00E86526" w:rsidRPr="00FE463F">
        <w:rPr>
          <w:noProof/>
        </w:rPr>
        <w:t xml:space="preserve">. These programs </w:t>
      </w:r>
      <w:r w:rsidR="00945EC4" w:rsidRPr="00FE463F">
        <w:rPr>
          <w:rStyle w:val="Emphasis"/>
          <w:noProof/>
        </w:rPr>
        <w:t>must</w:t>
      </w:r>
      <w:r w:rsidR="00E86526" w:rsidRPr="00FE463F">
        <w:rPr>
          <w:noProof/>
        </w:rPr>
        <w:t xml:space="preserve"> respond to all the variables that ^DIC does</w:t>
      </w:r>
      <w:r w:rsidR="00656FC4" w:rsidRPr="00FE463F">
        <w:rPr>
          <w:noProof/>
        </w:rPr>
        <w:t>.</w:t>
      </w:r>
    </w:p>
    <w:p w14:paraId="6B9FE9A6" w14:textId="77777777" w:rsidR="00656FC4" w:rsidRPr="00FE463F" w:rsidRDefault="002F0AF3" w:rsidP="00656FC4">
      <w:pPr>
        <w:pStyle w:val="Note"/>
        <w:rPr>
          <w:noProof/>
        </w:rPr>
      </w:pPr>
      <w:r>
        <w:rPr>
          <w:noProof/>
        </w:rPr>
        <w:drawing>
          <wp:inline distT="0" distB="0" distL="0" distR="0" wp14:anchorId="6B9FFBDC" wp14:editId="6B9FFBDD">
            <wp:extent cx="304800" cy="304800"/>
            <wp:effectExtent l="0" t="0" r="0" b="0"/>
            <wp:docPr id="38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56FC4" w:rsidRPr="00FE463F">
        <w:rPr>
          <w:noProof/>
        </w:rPr>
        <w:tab/>
      </w:r>
      <w:r w:rsidR="00656FC4" w:rsidRPr="00FE463F">
        <w:rPr>
          <w:b/>
          <w:noProof/>
        </w:rPr>
        <w:t>REF:</w:t>
      </w:r>
      <w:r w:rsidR="00656FC4" w:rsidRPr="00FE463F">
        <w:rPr>
          <w:noProof/>
        </w:rPr>
        <w:t xml:space="preserve"> For additional information, </w:t>
      </w:r>
      <w:r w:rsidR="00E86526" w:rsidRPr="00FE463F">
        <w:rPr>
          <w:noProof/>
        </w:rPr>
        <w:t>see the description of ^D</w:t>
      </w:r>
      <w:r w:rsidR="00656FC4" w:rsidRPr="00FE463F">
        <w:rPr>
          <w:noProof/>
        </w:rPr>
        <w:t>IC.</w:t>
      </w:r>
    </w:p>
    <w:p w14:paraId="6B9FE9A7" w14:textId="77777777" w:rsidR="00E86526" w:rsidRPr="00FE463F" w:rsidRDefault="00E86526" w:rsidP="00E245FF">
      <w:pPr>
        <w:pStyle w:val="BodyText"/>
        <w:keepNext/>
        <w:keepLines/>
        <w:rPr>
          <w:noProof/>
        </w:rPr>
      </w:pPr>
      <w:r w:rsidRPr="00FE463F">
        <w:rPr>
          <w:noProof/>
        </w:rPr>
        <w:t xml:space="preserve">The calls to DO^DIC1, DQ^DICQ, and FILE^DICN </w:t>
      </w:r>
      <w:r w:rsidR="00656FC4" w:rsidRPr="00FE463F">
        <w:rPr>
          <w:noProof/>
        </w:rPr>
        <w:t>can</w:t>
      </w:r>
      <w:r w:rsidRPr="00FE463F">
        <w:rPr>
          <w:noProof/>
        </w:rPr>
        <w:t xml:space="preserve"> be quite useful to maintain </w:t>
      </w:r>
      <w:r w:rsidR="00C9653C" w:rsidRPr="00FE463F">
        <w:rPr>
          <w:noProof/>
        </w:rPr>
        <w:t>VA FileMan</w:t>
      </w:r>
      <w:r w:rsidRPr="00FE463F">
        <w:rPr>
          <w:noProof/>
        </w:rPr>
        <w:t xml:space="preserve"> compatibility. You can tell </w:t>
      </w:r>
      <w:r w:rsidR="00C9653C" w:rsidRPr="00FE463F">
        <w:rPr>
          <w:noProof/>
        </w:rPr>
        <w:t>VA FileMan</w:t>
      </w:r>
      <w:r w:rsidRPr="00FE463F">
        <w:rPr>
          <w:noProof/>
        </w:rPr>
        <w:t xml:space="preserve"> to ignore these special programs by including an </w:t>
      </w:r>
      <w:r w:rsidRPr="00FE463F">
        <w:rPr>
          <w:b/>
          <w:noProof/>
        </w:rPr>
        <w:t>I</w:t>
      </w:r>
      <w:r w:rsidRPr="00FE463F">
        <w:rPr>
          <w:noProof/>
        </w:rPr>
        <w:t xml:space="preserve"> in DIC(0).</w:t>
      </w:r>
    </w:p>
    <w:p w14:paraId="6B9FE9A8" w14:textId="77777777" w:rsidR="004A50AE" w:rsidRPr="00FE463F" w:rsidRDefault="002F0AF3" w:rsidP="00E245FF">
      <w:pPr>
        <w:pStyle w:val="Note"/>
        <w:keepNext/>
        <w:keepLines/>
        <w:rPr>
          <w:noProof/>
        </w:rPr>
      </w:pPr>
      <w:r>
        <w:rPr>
          <w:noProof/>
        </w:rPr>
        <w:drawing>
          <wp:inline distT="0" distB="0" distL="0" distR="0" wp14:anchorId="6B9FFBDE" wp14:editId="6B9FFBDF">
            <wp:extent cx="304800" cy="304800"/>
            <wp:effectExtent l="0" t="0" r="0" b="0"/>
            <wp:docPr id="38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Only the ^DIC call honors the special lookup routines. Those calls that allow the user to specify the indexes (IX^DIC and MIX^DIC1), and the Database Server calls (FIND^DIC, $$FIND1^DIC, and UPDATE^DIE) all ignore the Special Lookup Program.</w:t>
      </w:r>
    </w:p>
    <w:p w14:paraId="6B9FE9A9" w14:textId="77777777" w:rsidR="00E86526" w:rsidRPr="00FE463F" w:rsidRDefault="002F0AF3" w:rsidP="00656FC4">
      <w:pPr>
        <w:pStyle w:val="Note"/>
        <w:rPr>
          <w:noProof/>
        </w:rPr>
      </w:pPr>
      <w:r>
        <w:rPr>
          <w:noProof/>
        </w:rPr>
        <w:drawing>
          <wp:inline distT="0" distB="0" distL="0" distR="0" wp14:anchorId="6B9FFBE0" wp14:editId="6B9FFBE1">
            <wp:extent cx="304800" cy="304800"/>
            <wp:effectExtent l="0" t="0" r="0" b="0"/>
            <wp:docPr id="38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56FC4" w:rsidRPr="00FE463F">
        <w:rPr>
          <w:noProof/>
        </w:rPr>
        <w:tab/>
      </w:r>
      <w:r w:rsidR="00656FC4" w:rsidRPr="00FE463F">
        <w:rPr>
          <w:b/>
          <w:noProof/>
        </w:rPr>
        <w:t>REF:</w:t>
      </w:r>
      <w:r w:rsidR="00656FC4" w:rsidRPr="00FE463F">
        <w:rPr>
          <w:noProof/>
        </w:rPr>
        <w:t xml:space="preserve"> </w:t>
      </w:r>
      <w:r w:rsidR="00E86526" w:rsidRPr="00FE463F">
        <w:rPr>
          <w:noProof/>
        </w:rPr>
        <w:t>For assistance with special lookups, contact the VA FileMan developers.</w:t>
      </w:r>
    </w:p>
    <w:p w14:paraId="6B9FE9AA" w14:textId="77777777" w:rsidR="00E86526" w:rsidRPr="00FE463F" w:rsidRDefault="00E86526" w:rsidP="00CD7D5F">
      <w:pPr>
        <w:pStyle w:val="Heading2"/>
      </w:pPr>
      <w:bookmarkStart w:id="1503" w:name="_Toc480374470"/>
      <w:r w:rsidRPr="00FE463F">
        <w:t>Post-Selection Action</w:t>
      </w:r>
      <w:bookmarkEnd w:id="1503"/>
    </w:p>
    <w:p w14:paraId="6B9FE9AB" w14:textId="77777777" w:rsidR="00E86526" w:rsidRPr="00FE463F" w:rsidRDefault="00F90A3A" w:rsidP="009F117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Definition:Post-Selection Action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Post-Selection Action:Advanced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Actions:Post-Selection Action:Advanced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When it is necessary to examine an entry after it has been selected by DIC, the post-selection action can be invoked. The Edit File option</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Edit File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Options:Edit File</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 xml:space="preserve"> [DIEDFILE</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DIEDFILE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Options:DIEDFILE</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2C7029" w:rsidRPr="00FE463F">
        <w:rPr>
          <w:noProof/>
        </w:rPr>
        <w:t xml:space="preserve"> on the Utility Functions </w:t>
      </w:r>
      <w:r w:rsidR="00E86526" w:rsidRPr="00FE463F">
        <w:rPr>
          <w:noProof/>
        </w:rPr>
        <w:t>menu</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Utility Functions Menu</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Menus:Utility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allows you to tell VA FileMan what code to execute upon selection. This is stored at ^DD(filenumber,0,</w:t>
      </w:r>
      <w:r w:rsidR="00084217" w:rsidRPr="00FE463F">
        <w:rPr>
          <w:noProof/>
        </w:rPr>
        <w:t>”</w:t>
      </w:r>
      <w:r w:rsidR="00E86526" w:rsidRPr="00FE463F">
        <w:rPr>
          <w:noProof/>
        </w:rPr>
        <w:t>ACT</w:t>
      </w:r>
      <w:r w:rsidR="00084217" w:rsidRPr="00FE463F">
        <w:rPr>
          <w:noProof/>
        </w:rPr>
        <w:t>”</w:t>
      </w:r>
      <w:r w:rsidR="00E86526" w:rsidRPr="00FE463F">
        <w:rPr>
          <w:noProof/>
        </w:rPr>
        <w:t xml:space="preserve">) and can be any standard line of M code. If you decide that the entry should </w:t>
      </w:r>
      <w:r w:rsidR="00E86526" w:rsidRPr="00FE463F">
        <w:rPr>
          <w:i/>
          <w:noProof/>
        </w:rPr>
        <w:t>not</w:t>
      </w:r>
      <w:r w:rsidR="00E86526" w:rsidRPr="00FE463F">
        <w:rPr>
          <w:noProof/>
        </w:rPr>
        <w:t xml:space="preserve"> be selected, the variable Y should be set to -1.</w:t>
      </w:r>
    </w:p>
    <w:p w14:paraId="6B9FE9AC" w14:textId="77777777" w:rsidR="00E245FF" w:rsidRPr="00FE463F" w:rsidRDefault="002F0AF3" w:rsidP="00E245FF">
      <w:pPr>
        <w:pStyle w:val="Note"/>
        <w:rPr>
          <w:noProof/>
        </w:rPr>
      </w:pPr>
      <w:r>
        <w:rPr>
          <w:noProof/>
        </w:rPr>
        <w:drawing>
          <wp:inline distT="0" distB="0" distL="0" distR="0" wp14:anchorId="6B9FFBE2" wp14:editId="6B9FFBE3">
            <wp:extent cx="304800" cy="304800"/>
            <wp:effectExtent l="0" t="0" r="0" b="0"/>
            <wp:docPr id="38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245FF" w:rsidRPr="00FE463F">
        <w:rPr>
          <w:noProof/>
        </w:rPr>
        <w:tab/>
      </w:r>
      <w:r w:rsidR="00E245FF" w:rsidRPr="00FE463F">
        <w:rPr>
          <w:b/>
          <w:noProof/>
        </w:rPr>
        <w:t>NOTE:</w:t>
      </w:r>
      <w:r w:rsidR="00E245FF" w:rsidRPr="00FE463F">
        <w:rPr>
          <w:noProof/>
        </w:rPr>
        <w:t xml:space="preserve"> The Database Server calls (FIND^DIC, $$FIND1^DIC, UPDATE^DIE) all ignore the Post-Selection Action node.</w:t>
      </w:r>
    </w:p>
    <w:p w14:paraId="6B9FE9AD" w14:textId="77777777" w:rsidR="00E86526" w:rsidRPr="00FE463F" w:rsidRDefault="00E86526" w:rsidP="00CD7D5F">
      <w:pPr>
        <w:pStyle w:val="Heading2"/>
      </w:pPr>
      <w:bookmarkStart w:id="1504" w:name="_Toc480374471"/>
      <w:r w:rsidRPr="00FE463F">
        <w:lastRenderedPageBreak/>
        <w:t>Audit Condition</w:t>
      </w:r>
      <w:bookmarkEnd w:id="1504"/>
    </w:p>
    <w:p w14:paraId="6B9FE9AE" w14:textId="77777777" w:rsidR="00E86526" w:rsidRPr="00FE463F" w:rsidRDefault="00F90A3A" w:rsidP="00E245F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Definition:Audit Condition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Audit Condition:Advanced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make a data audit conditional when you define a field as being audited. An audit condition is a line of M code with the characteristics that follow:</w:t>
      </w:r>
    </w:p>
    <w:p w14:paraId="6B9FE9AF" w14:textId="77777777" w:rsidR="00E86526" w:rsidRPr="00FE463F" w:rsidRDefault="00E245FF" w:rsidP="00E245FF">
      <w:pPr>
        <w:pStyle w:val="ListBullet"/>
        <w:keepNext/>
        <w:keepLines/>
        <w:rPr>
          <w:noProof/>
        </w:rPr>
      </w:pPr>
      <w:r w:rsidRPr="00FE463F">
        <w:rPr>
          <w:noProof/>
        </w:rPr>
        <w:t>C</w:t>
      </w:r>
      <w:r w:rsidR="00E86526" w:rsidRPr="00FE463F">
        <w:rPr>
          <w:noProof/>
        </w:rPr>
        <w:t xml:space="preserve">ondition </w:t>
      </w:r>
      <w:r w:rsidR="00945EC4" w:rsidRPr="00FE463F">
        <w:rPr>
          <w:i/>
          <w:noProof/>
        </w:rPr>
        <w:t>must</w:t>
      </w:r>
      <w:r w:rsidR="00E86526" w:rsidRPr="00FE463F">
        <w:rPr>
          <w:noProof/>
        </w:rPr>
        <w:t xml:space="preserve"> contain an </w:t>
      </w:r>
      <w:r w:rsidR="00E86526" w:rsidRPr="00FE463F">
        <w:rPr>
          <w:b/>
          <w:noProof/>
        </w:rPr>
        <w:t>IF</w:t>
      </w:r>
      <w:r w:rsidR="00524468" w:rsidRPr="00FE463F">
        <w:rPr>
          <w:noProof/>
        </w:rPr>
        <w:t xml:space="preserve"> </w:t>
      </w:r>
      <w:r w:rsidR="00E86526" w:rsidRPr="00FE463F">
        <w:rPr>
          <w:noProof/>
        </w:rPr>
        <w:t>statement or in some way set $T.</w:t>
      </w:r>
    </w:p>
    <w:p w14:paraId="6B9FE9B0" w14:textId="77777777" w:rsidR="00E86526" w:rsidRPr="00FE463F" w:rsidRDefault="00E245FF" w:rsidP="00E245FF">
      <w:pPr>
        <w:pStyle w:val="ListBullet"/>
        <w:keepNext/>
        <w:keepLines/>
        <w:rPr>
          <w:noProof/>
        </w:rPr>
      </w:pPr>
      <w:r w:rsidRPr="00FE463F">
        <w:rPr>
          <w:noProof/>
        </w:rPr>
        <w:t>A</w:t>
      </w:r>
      <w:r w:rsidR="00E86526" w:rsidRPr="00FE463F">
        <w:rPr>
          <w:noProof/>
        </w:rPr>
        <w:t>udit take</w:t>
      </w:r>
      <w:r w:rsidRPr="00FE463F">
        <w:rPr>
          <w:noProof/>
        </w:rPr>
        <w:t>s</w:t>
      </w:r>
      <w:r w:rsidR="00E86526" w:rsidRPr="00FE463F">
        <w:rPr>
          <w:noProof/>
        </w:rPr>
        <w:t xml:space="preserve"> place only if $T=1.</w:t>
      </w:r>
    </w:p>
    <w:p w14:paraId="6B9FE9B1" w14:textId="77777777" w:rsidR="00E86526" w:rsidRPr="00FE463F" w:rsidRDefault="00E245FF" w:rsidP="00E245FF">
      <w:pPr>
        <w:pStyle w:val="ListBullet"/>
        <w:keepNext/>
        <w:keepLines/>
        <w:rPr>
          <w:noProof/>
        </w:rPr>
      </w:pPr>
      <w:r w:rsidRPr="00FE463F">
        <w:rPr>
          <w:noProof/>
        </w:rPr>
        <w:t>V</w:t>
      </w:r>
      <w:r w:rsidR="00E86526" w:rsidRPr="00FE463F">
        <w:rPr>
          <w:noProof/>
        </w:rPr>
        <w:t xml:space="preserve">ariables available to a </w:t>
      </w:r>
      <w:r w:rsidR="00865ACB" w:rsidRPr="00FE463F">
        <w:rPr>
          <w:noProof/>
        </w:rPr>
        <w:t>developer</w:t>
      </w:r>
      <w:r w:rsidR="00E86526" w:rsidRPr="00FE463F">
        <w:rPr>
          <w:noProof/>
        </w:rPr>
        <w:t xml:space="preserve"> are</w:t>
      </w:r>
      <w:r w:rsidRPr="00FE463F">
        <w:rPr>
          <w:noProof/>
        </w:rPr>
        <w:t xml:space="preserve"> as follows</w:t>
      </w:r>
      <w:r w:rsidR="00E86526" w:rsidRPr="00FE463F">
        <w:rPr>
          <w:noProof/>
        </w:rPr>
        <w:t>:</w:t>
      </w:r>
    </w:p>
    <w:p w14:paraId="6B9FE9B2" w14:textId="39997CB4" w:rsidR="00E245FF" w:rsidRPr="00FE463F" w:rsidRDefault="00E245FF" w:rsidP="00E245FF">
      <w:pPr>
        <w:pStyle w:val="Caption"/>
        <w:rPr>
          <w:noProof/>
        </w:rPr>
      </w:pPr>
      <w:bookmarkStart w:id="1505" w:name="_Toc48037504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112</w:t>
      </w:r>
      <w:r w:rsidRPr="00FE463F">
        <w:rPr>
          <w:noProof/>
        </w:rPr>
        <w:fldChar w:fldCharType="end"/>
      </w:r>
      <w:r w:rsidR="00405EF1">
        <w:rPr>
          <w:noProof/>
        </w:rPr>
        <w:t>:</w:t>
      </w:r>
      <w:r w:rsidRPr="00FE463F">
        <w:rPr>
          <w:noProof/>
        </w:rPr>
        <w:t xml:space="preserve"> Audit Condition—Variables</w:t>
      </w:r>
      <w:bookmarkEnd w:id="1505"/>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098"/>
        <w:gridCol w:w="8478"/>
      </w:tblGrid>
      <w:tr w:rsidR="00E245FF" w:rsidRPr="00FE463F" w14:paraId="6B9FE9B5" w14:textId="77777777" w:rsidTr="00806FAA">
        <w:trPr>
          <w:tblHeader/>
        </w:trPr>
        <w:tc>
          <w:tcPr>
            <w:tcW w:w="1098" w:type="dxa"/>
            <w:shd w:val="pct12" w:color="auto" w:fill="auto"/>
          </w:tcPr>
          <w:p w14:paraId="6B9FE9B3" w14:textId="77777777" w:rsidR="00E245FF" w:rsidRPr="00FE463F" w:rsidRDefault="00E245FF" w:rsidP="00E245FF">
            <w:pPr>
              <w:pStyle w:val="TableHeading"/>
              <w:rPr>
                <w:noProof/>
              </w:rPr>
            </w:pPr>
            <w:bookmarkStart w:id="1506" w:name="COL001_TBL066"/>
            <w:bookmarkEnd w:id="1506"/>
            <w:r w:rsidRPr="00FE463F">
              <w:rPr>
                <w:noProof/>
              </w:rPr>
              <w:t>Variable</w:t>
            </w:r>
          </w:p>
        </w:tc>
        <w:tc>
          <w:tcPr>
            <w:tcW w:w="8478" w:type="dxa"/>
            <w:shd w:val="pct12" w:color="auto" w:fill="auto"/>
          </w:tcPr>
          <w:p w14:paraId="6B9FE9B4" w14:textId="77777777" w:rsidR="00E245FF" w:rsidRPr="00FE463F" w:rsidRDefault="00E245FF" w:rsidP="00E245FF">
            <w:pPr>
              <w:pStyle w:val="TableHeading"/>
              <w:rPr>
                <w:noProof/>
              </w:rPr>
            </w:pPr>
            <w:r w:rsidRPr="00FE463F">
              <w:rPr>
                <w:noProof/>
              </w:rPr>
              <w:t>Description</w:t>
            </w:r>
          </w:p>
        </w:tc>
      </w:tr>
      <w:tr w:rsidR="00E245FF" w:rsidRPr="00FE463F" w14:paraId="6B9FE9B8" w14:textId="77777777" w:rsidTr="00806FAA">
        <w:tc>
          <w:tcPr>
            <w:tcW w:w="1098" w:type="dxa"/>
          </w:tcPr>
          <w:p w14:paraId="6B9FE9B6" w14:textId="77777777" w:rsidR="00E245FF" w:rsidRPr="00FE463F" w:rsidRDefault="00E245FF" w:rsidP="00E245FF">
            <w:pPr>
              <w:pStyle w:val="TableText"/>
              <w:keepNext/>
              <w:keepLines/>
              <w:rPr>
                <w:noProof/>
              </w:rPr>
            </w:pPr>
            <w:r w:rsidRPr="00FE463F">
              <w:rPr>
                <w:noProof/>
              </w:rPr>
              <w:t>DA</w:t>
            </w:r>
          </w:p>
        </w:tc>
        <w:tc>
          <w:tcPr>
            <w:tcW w:w="8478" w:type="dxa"/>
          </w:tcPr>
          <w:p w14:paraId="6B9FE9B7" w14:textId="77777777" w:rsidR="00E245FF" w:rsidRPr="00FE463F" w:rsidRDefault="00E245FF" w:rsidP="00524468">
            <w:pPr>
              <w:pStyle w:val="TableText"/>
              <w:keepNext/>
              <w:keepLines/>
              <w:rPr>
                <w:noProof/>
              </w:rPr>
            </w:pPr>
            <w:r w:rsidRPr="00FE463F">
              <w:rPr>
                <w:noProof/>
              </w:rPr>
              <w:t>Internal number of the entry being audited. The DA-array exist</w:t>
            </w:r>
            <w:r w:rsidR="00524468" w:rsidRPr="00FE463F">
              <w:rPr>
                <w:noProof/>
              </w:rPr>
              <w:t>s</w:t>
            </w:r>
            <w:r w:rsidRPr="00FE463F">
              <w:rPr>
                <w:noProof/>
              </w:rPr>
              <w:t xml:space="preserve"> if the audit is in a subfile.</w:t>
            </w:r>
          </w:p>
        </w:tc>
      </w:tr>
      <w:tr w:rsidR="00E245FF" w:rsidRPr="00FE463F" w14:paraId="6B9FE9BB" w14:textId="77777777" w:rsidTr="00806FAA">
        <w:tc>
          <w:tcPr>
            <w:tcW w:w="1098" w:type="dxa"/>
          </w:tcPr>
          <w:p w14:paraId="6B9FE9B9" w14:textId="77777777" w:rsidR="00E245FF" w:rsidRPr="00FE463F" w:rsidRDefault="00E245FF" w:rsidP="00E245FF">
            <w:pPr>
              <w:pStyle w:val="TableText"/>
              <w:keepNext/>
              <w:keepLines/>
              <w:rPr>
                <w:noProof/>
              </w:rPr>
            </w:pPr>
            <w:r w:rsidRPr="00FE463F">
              <w:rPr>
                <w:noProof/>
              </w:rPr>
              <w:t>DIE</w:t>
            </w:r>
          </w:p>
        </w:tc>
        <w:tc>
          <w:tcPr>
            <w:tcW w:w="8478" w:type="dxa"/>
          </w:tcPr>
          <w:p w14:paraId="6B9FE9BA" w14:textId="77777777" w:rsidR="00E245FF" w:rsidRPr="00FE463F" w:rsidRDefault="00E245FF" w:rsidP="00E245FF">
            <w:pPr>
              <w:pStyle w:val="TableText"/>
              <w:keepNext/>
              <w:keepLines/>
              <w:rPr>
                <w:noProof/>
              </w:rPr>
            </w:pPr>
            <w:r w:rsidRPr="00FE463F">
              <w:rPr>
                <w:noProof/>
              </w:rPr>
              <w:t>The global root of the file or subfile being audited.</w:t>
            </w:r>
          </w:p>
        </w:tc>
      </w:tr>
      <w:tr w:rsidR="00E245FF" w:rsidRPr="00FE463F" w14:paraId="6B9FE9C2" w14:textId="77777777" w:rsidTr="00806FAA">
        <w:tc>
          <w:tcPr>
            <w:tcW w:w="1098" w:type="dxa"/>
          </w:tcPr>
          <w:p w14:paraId="6B9FE9BC" w14:textId="77777777" w:rsidR="00E245FF" w:rsidRPr="00FE463F" w:rsidRDefault="00E245FF" w:rsidP="00E245FF">
            <w:pPr>
              <w:pStyle w:val="TableText"/>
              <w:keepNext/>
              <w:keepLines/>
              <w:rPr>
                <w:noProof/>
              </w:rPr>
            </w:pPr>
            <w:r w:rsidRPr="00FE463F">
              <w:rPr>
                <w:noProof/>
              </w:rPr>
              <w:t>DIIX</w:t>
            </w:r>
          </w:p>
        </w:tc>
        <w:tc>
          <w:tcPr>
            <w:tcW w:w="8478" w:type="dxa"/>
          </w:tcPr>
          <w:p w14:paraId="6B9FE9BD" w14:textId="77777777" w:rsidR="00E245FF" w:rsidRPr="00FE463F" w:rsidRDefault="00E245FF" w:rsidP="00E245FF">
            <w:pPr>
              <w:pStyle w:val="TableText"/>
              <w:keepNext/>
              <w:keepLines/>
              <w:rPr>
                <w:noProof/>
              </w:rPr>
            </w:pPr>
            <w:r w:rsidRPr="00FE463F">
              <w:rPr>
                <w:noProof/>
              </w:rPr>
              <w:t>A two-piece variable described below:</w:t>
            </w:r>
          </w:p>
          <w:p w14:paraId="6B9FE9BE" w14:textId="77777777" w:rsidR="00524468" w:rsidRPr="00FE463F" w:rsidRDefault="00E245FF" w:rsidP="00E245FF">
            <w:pPr>
              <w:pStyle w:val="TableListBullet"/>
              <w:keepNext/>
              <w:keepLines/>
              <w:rPr>
                <w:noProof/>
              </w:rPr>
            </w:pPr>
            <w:r w:rsidRPr="00FE463F">
              <w:rPr>
                <w:b/>
                <w:noProof/>
              </w:rPr>
              <w:t>piece 1</w:t>
            </w:r>
            <w:r w:rsidR="00524468" w:rsidRPr="00FE463F">
              <w:rPr>
                <w:b/>
                <w:noProof/>
              </w:rPr>
              <w:t>:</w:t>
            </w:r>
          </w:p>
          <w:p w14:paraId="6B9FE9BF" w14:textId="77777777" w:rsidR="00524468" w:rsidRPr="00FE463F" w:rsidRDefault="00E245FF" w:rsidP="00524468">
            <w:pPr>
              <w:pStyle w:val="TableListBullet2"/>
              <w:rPr>
                <w:noProof/>
              </w:rPr>
            </w:pPr>
            <w:r w:rsidRPr="00FE463F">
              <w:rPr>
                <w:noProof/>
              </w:rPr>
              <w:t xml:space="preserve">3 if this audit is taking place during a </w:t>
            </w:r>
            <w:r w:rsidR="00524468" w:rsidRPr="00FE463F">
              <w:rPr>
                <w:noProof/>
              </w:rPr>
              <w:t>SET.</w:t>
            </w:r>
          </w:p>
          <w:p w14:paraId="6B9FE9C0" w14:textId="77777777" w:rsidR="00E245FF" w:rsidRPr="00FE463F" w:rsidRDefault="00E245FF" w:rsidP="00524468">
            <w:pPr>
              <w:pStyle w:val="TableListBullet2"/>
              <w:rPr>
                <w:noProof/>
              </w:rPr>
            </w:pPr>
            <w:r w:rsidRPr="00FE463F">
              <w:rPr>
                <w:noProof/>
              </w:rPr>
              <w:t>2 if this audit is taking place during a KILL.</w:t>
            </w:r>
          </w:p>
          <w:p w14:paraId="6B9FE9C1" w14:textId="77777777" w:rsidR="00E245FF" w:rsidRPr="00FE463F" w:rsidRDefault="00E245FF" w:rsidP="00E245FF">
            <w:pPr>
              <w:pStyle w:val="TableListBullet"/>
              <w:keepNext/>
              <w:keepLines/>
              <w:rPr>
                <w:noProof/>
              </w:rPr>
            </w:pPr>
            <w:r w:rsidRPr="00FE463F">
              <w:rPr>
                <w:b/>
                <w:noProof/>
              </w:rPr>
              <w:t>piece 2—</w:t>
            </w:r>
            <w:r w:rsidRPr="00FE463F">
              <w:rPr>
                <w:noProof/>
              </w:rPr>
              <w:t>Field number being edited.</w:t>
            </w:r>
          </w:p>
        </w:tc>
      </w:tr>
      <w:tr w:rsidR="00E245FF" w:rsidRPr="00FE463F" w14:paraId="6B9FE9C7" w14:textId="77777777" w:rsidTr="00806FAA">
        <w:tc>
          <w:tcPr>
            <w:tcW w:w="1098" w:type="dxa"/>
          </w:tcPr>
          <w:p w14:paraId="6B9FE9C3" w14:textId="77777777" w:rsidR="00E245FF" w:rsidRPr="00FE463F" w:rsidRDefault="00E245FF" w:rsidP="00E245FF">
            <w:pPr>
              <w:pStyle w:val="TableText"/>
              <w:rPr>
                <w:noProof/>
              </w:rPr>
            </w:pPr>
            <w:r w:rsidRPr="00FE463F">
              <w:rPr>
                <w:noProof/>
              </w:rPr>
              <w:t>X</w:t>
            </w:r>
          </w:p>
        </w:tc>
        <w:tc>
          <w:tcPr>
            <w:tcW w:w="8478" w:type="dxa"/>
          </w:tcPr>
          <w:p w14:paraId="6B9FE9C4" w14:textId="77777777" w:rsidR="00524468" w:rsidRPr="00FE463F" w:rsidRDefault="00E245FF" w:rsidP="00524468">
            <w:pPr>
              <w:pStyle w:val="TableText"/>
              <w:rPr>
                <w:noProof/>
              </w:rPr>
            </w:pPr>
            <w:r w:rsidRPr="00FE463F">
              <w:rPr>
                <w:noProof/>
              </w:rPr>
              <w:t>The internal representation of a field</w:t>
            </w:r>
            <w:r w:rsidR="00084217" w:rsidRPr="00FE463F">
              <w:rPr>
                <w:noProof/>
              </w:rPr>
              <w:t>’</w:t>
            </w:r>
            <w:r w:rsidRPr="00FE463F">
              <w:rPr>
                <w:noProof/>
              </w:rPr>
              <w:t xml:space="preserve">s value (i.e., the actual stored value). X is </w:t>
            </w:r>
            <w:r w:rsidRPr="00FE463F">
              <w:rPr>
                <w:i/>
                <w:noProof/>
              </w:rPr>
              <w:t>always</w:t>
            </w:r>
            <w:r w:rsidRPr="00FE463F">
              <w:rPr>
                <w:noProof/>
              </w:rPr>
              <w:t xml:space="preserve"> present, but its value </w:t>
            </w:r>
            <w:r w:rsidR="00524468" w:rsidRPr="00FE463F">
              <w:rPr>
                <w:noProof/>
              </w:rPr>
              <w:t>varies</w:t>
            </w:r>
            <w:r w:rsidRPr="00FE463F">
              <w:rPr>
                <w:noProof/>
              </w:rPr>
              <w:t xml:space="preserve"> based on the first piece of DIIX</w:t>
            </w:r>
            <w:r w:rsidR="00524468" w:rsidRPr="00FE463F">
              <w:rPr>
                <w:noProof/>
              </w:rPr>
              <w:t>:</w:t>
            </w:r>
          </w:p>
          <w:p w14:paraId="6B9FE9C5" w14:textId="77777777" w:rsidR="00524468" w:rsidRPr="00FE463F" w:rsidRDefault="00E245FF" w:rsidP="00524468">
            <w:pPr>
              <w:pStyle w:val="TableListBullet"/>
              <w:rPr>
                <w:noProof/>
              </w:rPr>
            </w:pPr>
            <w:r w:rsidRPr="00FE463F">
              <w:rPr>
                <w:noProof/>
              </w:rPr>
              <w:t>If $P(DIIX,U,1)=3, then X equal</w:t>
            </w:r>
            <w:r w:rsidR="00524468" w:rsidRPr="00FE463F">
              <w:rPr>
                <w:noProof/>
              </w:rPr>
              <w:t>s the new value in the field.</w:t>
            </w:r>
          </w:p>
          <w:p w14:paraId="6B9FE9C6" w14:textId="77777777" w:rsidR="00E245FF" w:rsidRPr="00FE463F" w:rsidRDefault="00E245FF" w:rsidP="00524468">
            <w:pPr>
              <w:pStyle w:val="TableListBullet"/>
              <w:rPr>
                <w:noProof/>
              </w:rPr>
            </w:pPr>
            <w:r w:rsidRPr="00FE463F">
              <w:rPr>
                <w:noProof/>
              </w:rPr>
              <w:t>If $P(DIIX,U,1)=2, then X equals the old value in the field.</w:t>
            </w:r>
          </w:p>
        </w:tc>
      </w:tr>
    </w:tbl>
    <w:p w14:paraId="6B9FE9C8" w14:textId="77777777" w:rsidR="00E245FF" w:rsidRPr="00FE463F" w:rsidRDefault="00E245FF" w:rsidP="00E245FF">
      <w:pPr>
        <w:pStyle w:val="BodyText6"/>
        <w:rPr>
          <w:noProof/>
        </w:rPr>
      </w:pPr>
    </w:p>
    <w:p w14:paraId="6B9FE9C9" w14:textId="3322FFD0" w:rsidR="00E86526" w:rsidRPr="00FE463F" w:rsidRDefault="00E86526" w:rsidP="009F1172">
      <w:pPr>
        <w:pStyle w:val="BodyText"/>
        <w:rPr>
          <w:noProof/>
        </w:rPr>
      </w:pPr>
      <w:r w:rsidRPr="00FE463F">
        <w:rPr>
          <w:noProof/>
        </w:rPr>
        <w:t xml:space="preserve">If the </w:t>
      </w:r>
      <w:r w:rsidR="00B35BFA" w:rsidRPr="00FE463F">
        <w:rPr>
          <w:noProof/>
        </w:rPr>
        <w:t>DATA TYPE field value</w:t>
      </w:r>
      <w:r w:rsidRPr="00FE463F">
        <w:rPr>
          <w:noProof/>
        </w:rPr>
        <w:t xml:space="preserve"> of the field being audited is a </w:t>
      </w:r>
      <w:r w:rsidR="00B35BFA" w:rsidRPr="00FE463F">
        <w:rPr>
          <w:noProof/>
        </w:rPr>
        <w:t>POINTER</w:t>
      </w:r>
      <w:r w:rsidRPr="00FE463F">
        <w:rPr>
          <w:noProof/>
        </w:rPr>
        <w:t xml:space="preserve">, </w:t>
      </w:r>
      <w:r w:rsidR="00B35BFA" w:rsidRPr="00FE463F">
        <w:rPr>
          <w:noProof/>
        </w:rPr>
        <w:t>VARIABLE POINTER</w:t>
      </w:r>
      <w:r w:rsidRPr="00FE463F">
        <w:rPr>
          <w:noProof/>
        </w:rPr>
        <w:t xml:space="preserve">, or </w:t>
      </w:r>
      <w:r w:rsidR="00B35BFA" w:rsidRPr="00FE463F">
        <w:rPr>
          <w:noProof/>
        </w:rPr>
        <w:t>SET OF CODES</w:t>
      </w:r>
      <w:r w:rsidRPr="00FE463F">
        <w:rPr>
          <w:noProof/>
        </w:rPr>
        <w:t xml:space="preserve">, then the internal value of the field and its data type </w:t>
      </w:r>
      <w:r w:rsidR="00D03162" w:rsidRPr="00FE463F">
        <w:rPr>
          <w:noProof/>
        </w:rPr>
        <w:t>is</w:t>
      </w:r>
      <w:r w:rsidRPr="00FE463F">
        <w:rPr>
          <w:noProof/>
        </w:rPr>
        <w:t xml:space="preserve"> stored. The old value is stored on node 2.1 of the entry in the </w:t>
      </w:r>
      <w:r w:rsidR="005B1CD9" w:rsidRPr="00FE463F">
        <w:rPr>
          <w:noProof/>
        </w:rPr>
        <w:t>AUDIT</w:t>
      </w:r>
      <w:r w:rsidR="00A67E14" w:rsidRPr="00FE463F">
        <w:rPr>
          <w:noProof/>
        </w:rPr>
        <w:t xml:space="preserve"> (#1.1)</w:t>
      </w:r>
      <w:r w:rsidR="005B1CD9"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AUDIT</w:instrText>
      </w:r>
      <w:r w:rsidR="00A67E14" w:rsidRPr="00FE463F">
        <w:rPr>
          <w:noProof/>
        </w:rPr>
        <w:instrText xml:space="preserve"> (#1.1)</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w:instrText>
      </w:r>
      <w:r w:rsidR="00DF52CD" w:rsidRPr="00FE463F">
        <w:rPr>
          <w:noProof/>
        </w:rPr>
        <w:instrText>i</w:instrText>
      </w:r>
      <w:r w:rsidR="005B1CD9" w:rsidRPr="00FE463F">
        <w:rPr>
          <w:noProof/>
        </w:rPr>
        <w:instrText>les:AUDIT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and the new value is stored on node 3.1.</w:t>
      </w:r>
    </w:p>
    <w:p w14:paraId="6B9FE9CA" w14:textId="181D4F2E" w:rsidR="00E86526" w:rsidRPr="00FE463F" w:rsidRDefault="008A5EC7" w:rsidP="00CD7D5F">
      <w:pPr>
        <w:pStyle w:val="Heading2"/>
      </w:pPr>
      <w:bookmarkStart w:id="1507" w:name="_Toc480374472"/>
      <w:r>
        <w:lastRenderedPageBreak/>
        <w:t>Editing a Cross-R</w:t>
      </w:r>
      <w:r w:rsidR="00E86526" w:rsidRPr="00FE463F">
        <w:t>eference</w:t>
      </w:r>
      <w:bookmarkEnd w:id="1507"/>
    </w:p>
    <w:p w14:paraId="6B9FE9CB" w14:textId="77777777" w:rsidR="00E86526" w:rsidRPr="00FE463F" w:rsidRDefault="00F90A3A" w:rsidP="009F117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Definition:Editing a Cross-reference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Editing:Cross-reference:Advanced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w:t>
      </w:r>
      <w:r w:rsidR="00865ACB" w:rsidRPr="00FE463F">
        <w:rPr>
          <w:noProof/>
        </w:rPr>
        <w:t>developer</w:t>
      </w:r>
      <w:r w:rsidR="00E86526" w:rsidRPr="00FE463F">
        <w:rPr>
          <w:noProof/>
        </w:rPr>
        <w:t xml:space="preserve"> can edit the SET and KILL statements in a MUMPS cross-reference. The logic for other types of cross-reference </w:t>
      </w:r>
      <w:r w:rsidR="00E86526" w:rsidRPr="00FE463F">
        <w:rPr>
          <w:i/>
          <w:noProof/>
        </w:rPr>
        <w:t>cannot</w:t>
      </w:r>
      <w:r w:rsidR="00E86526" w:rsidRPr="00FE463F">
        <w:rPr>
          <w:noProof/>
        </w:rPr>
        <w:t xml:space="preserve"> be edited. After selecting a cross-reference</w:t>
      </w:r>
      <w:r w:rsidR="008A229C" w:rsidRPr="00FE463F">
        <w:rPr>
          <w:noProof/>
        </w:rPr>
        <w:t>d field in the Cross-Reference A</w:t>
      </w:r>
      <w:r w:rsidR="00E86526" w:rsidRPr="00FE463F">
        <w:rPr>
          <w:noProof/>
        </w:rPr>
        <w:t xml:space="preserve"> Field option</w:t>
      </w:r>
      <w:r w:rsidR="002C7029"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Cross-Reference A</w:instrText>
      </w:r>
      <w:r w:rsidR="002C7029" w:rsidRPr="00FE463F">
        <w:rPr>
          <w:noProof/>
        </w:rPr>
        <w:instrText xml:space="preserve"> Field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Options:Cross-Reference A</w:instrText>
      </w:r>
      <w:r w:rsidR="002C7029" w:rsidRPr="00FE463F">
        <w:rPr>
          <w:noProof/>
        </w:rPr>
        <w:instrText xml:space="preserve"> Field</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8A229C" w:rsidRPr="00FE463F">
        <w:rPr>
          <w:noProof/>
        </w:rPr>
        <w:t xml:space="preserve"> [DIXREF</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DIXREF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Options:DIXREF</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00E86526" w:rsidRPr="00FE463F">
        <w:rPr>
          <w:noProof/>
        </w:rPr>
        <w:t xml:space="preserve"> on the Util</w:t>
      </w:r>
      <w:r w:rsidR="002C7029" w:rsidRPr="00FE463F">
        <w:rPr>
          <w:noProof/>
        </w:rPr>
        <w:t xml:space="preserve">ity Functions </w:t>
      </w:r>
      <w:r w:rsidR="00E86526" w:rsidRPr="00FE463F">
        <w:rPr>
          <w:noProof/>
        </w:rPr>
        <w:t>menu</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Utility Functions Menu</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Menus:Utility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choose the Edit </w:t>
      </w:r>
      <w:r w:rsidR="008A229C" w:rsidRPr="00FE463F">
        <w:rPr>
          <w:noProof/>
        </w:rPr>
        <w:t xml:space="preserve">File </w:t>
      </w:r>
      <w:r w:rsidR="00E86526" w:rsidRPr="00FE463F">
        <w:rPr>
          <w:noProof/>
        </w:rPr>
        <w:t>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 xml:space="preserve">Edit </w:instrText>
      </w:r>
      <w:r w:rsidR="008A229C" w:rsidRPr="00FE463F">
        <w:rPr>
          <w:noProof/>
        </w:rPr>
        <w:instrText xml:space="preserve">File </w:instrText>
      </w:r>
      <w:r w:rsidR="002C7029" w:rsidRPr="00FE463F">
        <w:rPr>
          <w:noProof/>
        </w:rPr>
        <w:instrText>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Options:Edit</w:instrText>
      </w:r>
      <w:r w:rsidR="008A229C" w:rsidRPr="00FE463F">
        <w:rPr>
          <w:noProof/>
        </w:rPr>
        <w:instrText xml:space="preserve"> File</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8A229C" w:rsidRPr="00FE463F">
        <w:rPr>
          <w:noProof/>
        </w:rPr>
        <w:t xml:space="preserve"> [DIEDFILE</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DIEDFILE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Options:DIEDFILE</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00E86526" w:rsidRPr="00FE463F">
        <w:rPr>
          <w:noProof/>
        </w:rPr>
        <w:t xml:space="preserve"> and you </w:t>
      </w:r>
      <w:r w:rsidR="00D03162" w:rsidRPr="00FE463F">
        <w:rPr>
          <w:noProof/>
        </w:rPr>
        <w:t>are</w:t>
      </w:r>
      <w:r w:rsidR="00E86526" w:rsidRPr="00FE463F">
        <w:rPr>
          <w:noProof/>
        </w:rPr>
        <w:t xml:space="preserve"> prompted with the MUMPS cross-reference</w:t>
      </w:r>
      <w:r w:rsidR="00084217" w:rsidRPr="00FE463F">
        <w:rPr>
          <w:noProof/>
        </w:rPr>
        <w:t>’</w:t>
      </w:r>
      <w:r w:rsidR="00E86526" w:rsidRPr="00FE463F">
        <w:rPr>
          <w:noProof/>
        </w:rPr>
        <w:t xml:space="preserve">s current SET and KILL statements for editing. After you have edited the MUMPS cross-reference, you </w:t>
      </w:r>
      <w:r w:rsidR="00D03162" w:rsidRPr="00FE463F">
        <w:rPr>
          <w:noProof/>
        </w:rPr>
        <w:t>are</w:t>
      </w:r>
      <w:r w:rsidR="00E86526" w:rsidRPr="00FE463F">
        <w:rPr>
          <w:noProof/>
        </w:rPr>
        <w:t xml:space="preserve"> given the option of running the </w:t>
      </w:r>
      <w:r w:rsidR="00E86526" w:rsidRPr="00FE463F">
        <w:rPr>
          <w:rStyle w:val="Emphasis"/>
          <w:noProof/>
        </w:rPr>
        <w:t>old</w:t>
      </w:r>
      <w:r w:rsidR="00E86526" w:rsidRPr="00FE463F">
        <w:rPr>
          <w:noProof/>
        </w:rPr>
        <w:t xml:space="preserve"> </w:t>
      </w:r>
      <w:r w:rsidR="009C6213" w:rsidRPr="00FE463F">
        <w:rPr>
          <w:noProof/>
        </w:rPr>
        <w:t>KILL</w:t>
      </w:r>
      <w:r w:rsidR="00E86526" w:rsidRPr="00FE463F">
        <w:rPr>
          <w:noProof/>
        </w:rPr>
        <w:t xml:space="preserve"> logic and of cross-referencing existing data (</w:t>
      </w:r>
      <w:r w:rsidR="00D03162" w:rsidRPr="00FE463F">
        <w:rPr>
          <w:noProof/>
        </w:rPr>
        <w:t>i.e.</w:t>
      </w:r>
      <w:r w:rsidR="00E86526" w:rsidRPr="00FE463F">
        <w:rPr>
          <w:noProof/>
        </w:rPr>
        <w:t>,</w:t>
      </w:r>
      <w:r w:rsidR="00D03162" w:rsidRPr="00FE463F">
        <w:rPr>
          <w:noProof/>
        </w:rPr>
        <w:t> </w:t>
      </w:r>
      <w:r w:rsidR="00E86526" w:rsidRPr="00FE463F">
        <w:rPr>
          <w:noProof/>
        </w:rPr>
        <w:t xml:space="preserve">of running the </w:t>
      </w:r>
      <w:r w:rsidR="009C6213" w:rsidRPr="00FE463F">
        <w:rPr>
          <w:noProof/>
        </w:rPr>
        <w:t>SET</w:t>
      </w:r>
      <w:r w:rsidR="00E86526" w:rsidRPr="00FE463F">
        <w:rPr>
          <w:noProof/>
        </w:rPr>
        <w:t xml:space="preserve"> logic).</w:t>
      </w:r>
    </w:p>
    <w:p w14:paraId="6B9FE9CC" w14:textId="77777777" w:rsidR="00CF6B89" w:rsidRPr="00FE463F" w:rsidRDefault="00E86526" w:rsidP="009F1172">
      <w:pPr>
        <w:pStyle w:val="BodyText"/>
        <w:keepNext/>
        <w:keepLines/>
        <w:rPr>
          <w:noProof/>
        </w:rPr>
      </w:pPr>
      <w:r w:rsidRPr="00FE463F">
        <w:rPr>
          <w:noProof/>
        </w:rPr>
        <w:t xml:space="preserve">For </w:t>
      </w:r>
      <w:r w:rsidRPr="00FE463F">
        <w:rPr>
          <w:rStyle w:val="Emphasis"/>
          <w:noProof/>
        </w:rPr>
        <w:t>all</w:t>
      </w:r>
      <w:r w:rsidRPr="00FE463F">
        <w:rPr>
          <w:noProof/>
        </w:rPr>
        <w:t xml:space="preserve"> types of cross-references, you can describe the cross-reference in the DESCRIPTION field and enter a free text message in the NO-DELETION field. </w:t>
      </w:r>
      <w:r w:rsidR="00CF6B89" w:rsidRPr="00FE463F">
        <w:rPr>
          <w:noProof/>
        </w:rPr>
        <w:t>To make a cross-reference uneditable, enter a</w:t>
      </w:r>
      <w:r w:rsidRPr="00FE463F">
        <w:rPr>
          <w:noProof/>
        </w:rPr>
        <w:t xml:space="preserve"> message in the NO-DELETION field</w:t>
      </w:r>
      <w:r w:rsidR="00CF6B89" w:rsidRPr="00FE463F">
        <w:rPr>
          <w:noProof/>
        </w:rPr>
        <w:t>; it</w:t>
      </w:r>
      <w:r w:rsidRPr="00FE463F">
        <w:rPr>
          <w:noProof/>
        </w:rPr>
        <w:t xml:space="preserve"> should be a </w:t>
      </w:r>
      <w:r w:rsidR="00084217" w:rsidRPr="00FE463F">
        <w:rPr>
          <w:noProof/>
        </w:rPr>
        <w:t>“</w:t>
      </w:r>
      <w:r w:rsidRPr="00FE463F">
        <w:rPr>
          <w:i/>
          <w:noProof/>
        </w:rPr>
        <w:t>do</w:t>
      </w:r>
      <w:r w:rsidR="004464E3" w:rsidRPr="00FE463F">
        <w:rPr>
          <w:i/>
          <w:noProof/>
        </w:rPr>
        <w:t xml:space="preserve"> </w:t>
      </w:r>
      <w:r w:rsidRPr="00FE463F">
        <w:rPr>
          <w:i/>
          <w:noProof/>
        </w:rPr>
        <w:t>n</w:t>
      </w:r>
      <w:r w:rsidR="004464E3" w:rsidRPr="00FE463F">
        <w:rPr>
          <w:i/>
          <w:noProof/>
        </w:rPr>
        <w:t>o</w:t>
      </w:r>
      <w:r w:rsidRPr="00FE463F">
        <w:rPr>
          <w:i/>
          <w:noProof/>
        </w:rPr>
        <w:t>t-delete-me</w:t>
      </w:r>
      <w:r w:rsidR="00084217" w:rsidRPr="00FE463F">
        <w:rPr>
          <w:noProof/>
        </w:rPr>
        <w:t>”</w:t>
      </w:r>
      <w:r w:rsidRPr="00FE463F">
        <w:rPr>
          <w:noProof/>
        </w:rPr>
        <w:t xml:space="preserve"> type of warning</w:t>
      </w:r>
      <w:r w:rsidR="004464E3" w:rsidRPr="00FE463F">
        <w:rPr>
          <w:noProof/>
        </w:rPr>
        <w:t>,</w:t>
      </w:r>
      <w:r w:rsidRPr="00FE463F">
        <w:rPr>
          <w:noProof/>
        </w:rPr>
        <w:t xml:space="preserve"> since the message entered is displayed under the type of cross-reference prompt presented to someone inquiring about deleting or attempting to delete the cross-reference. For </w:t>
      </w:r>
      <w:r w:rsidR="00BB31CB" w:rsidRPr="00FE463F">
        <w:rPr>
          <w:noProof/>
        </w:rPr>
        <w:t xml:space="preserve">example, </w:t>
      </w:r>
      <w:r w:rsidR="00CF6B89" w:rsidRPr="00FE463F">
        <w:rPr>
          <w:noProof/>
        </w:rPr>
        <w:t>possible messages could be:</w:t>
      </w:r>
    </w:p>
    <w:p w14:paraId="6B9FE9CD" w14:textId="77777777" w:rsidR="00CF6B89" w:rsidRPr="00FE463F" w:rsidRDefault="00084217" w:rsidP="00CF6B89">
      <w:pPr>
        <w:pStyle w:val="ListBullet"/>
        <w:rPr>
          <w:noProof/>
        </w:rPr>
      </w:pPr>
      <w:r w:rsidRPr="00FE463F">
        <w:rPr>
          <w:noProof/>
        </w:rPr>
        <w:t>“</w:t>
      </w:r>
      <w:r w:rsidR="00BB31CB" w:rsidRPr="00FE463F">
        <w:rPr>
          <w:i/>
          <w:noProof/>
        </w:rPr>
        <w:t>PLEASE</w:t>
      </w:r>
      <w:r w:rsidR="00E86526" w:rsidRPr="00FE463F">
        <w:rPr>
          <w:i/>
          <w:noProof/>
        </w:rPr>
        <w:t xml:space="preserve"> DO</w:t>
      </w:r>
      <w:r w:rsidR="00D03162" w:rsidRPr="00FE463F">
        <w:rPr>
          <w:i/>
          <w:noProof/>
        </w:rPr>
        <w:t xml:space="preserve"> </w:t>
      </w:r>
      <w:r w:rsidR="00E86526" w:rsidRPr="00FE463F">
        <w:rPr>
          <w:i/>
          <w:noProof/>
        </w:rPr>
        <w:t>N</w:t>
      </w:r>
      <w:r w:rsidR="00D03162" w:rsidRPr="00FE463F">
        <w:rPr>
          <w:i/>
          <w:noProof/>
        </w:rPr>
        <w:t>O</w:t>
      </w:r>
      <w:r w:rsidR="00E86526" w:rsidRPr="00FE463F">
        <w:rPr>
          <w:i/>
          <w:noProof/>
        </w:rPr>
        <w:t>T DELETE THIS</w:t>
      </w:r>
      <w:r w:rsidRPr="00FE463F">
        <w:rPr>
          <w:noProof/>
        </w:rPr>
        <w:t>”</w:t>
      </w:r>
    </w:p>
    <w:p w14:paraId="6B9FE9CE" w14:textId="77777777" w:rsidR="00E86526" w:rsidRPr="00FE463F" w:rsidRDefault="00084217" w:rsidP="00CF6B89">
      <w:pPr>
        <w:pStyle w:val="ListBullet"/>
        <w:rPr>
          <w:noProof/>
        </w:rPr>
      </w:pPr>
      <w:r w:rsidRPr="00FE463F">
        <w:rPr>
          <w:noProof/>
        </w:rPr>
        <w:t>“</w:t>
      </w:r>
      <w:r w:rsidR="00CF6B89" w:rsidRPr="00FE463F">
        <w:rPr>
          <w:i/>
          <w:noProof/>
        </w:rPr>
        <w:t>This field should not be deleted.</w:t>
      </w:r>
      <w:r w:rsidRPr="00FE463F">
        <w:rPr>
          <w:noProof/>
        </w:rPr>
        <w:t>”</w:t>
      </w:r>
    </w:p>
    <w:p w14:paraId="6B9FE9CF" w14:textId="77777777" w:rsidR="00E86526" w:rsidRPr="00FE463F" w:rsidRDefault="00E86526" w:rsidP="009F1172">
      <w:pPr>
        <w:pStyle w:val="BodyText"/>
        <w:rPr>
          <w:noProof/>
        </w:rPr>
      </w:pPr>
      <w:r w:rsidRPr="00FE463F">
        <w:rPr>
          <w:noProof/>
        </w:rPr>
        <w:t xml:space="preserve">The NO-DELETION field </w:t>
      </w:r>
      <w:r w:rsidR="00945EC4" w:rsidRPr="00FE463F">
        <w:rPr>
          <w:rStyle w:val="Emphasis"/>
          <w:noProof/>
        </w:rPr>
        <w:t>must</w:t>
      </w:r>
      <w:r w:rsidRPr="00FE463F">
        <w:rPr>
          <w:noProof/>
        </w:rPr>
        <w:t xml:space="preserve"> be null </w:t>
      </w:r>
      <w:r w:rsidRPr="00FE463F">
        <w:rPr>
          <w:i/>
          <w:noProof/>
        </w:rPr>
        <w:t>before</w:t>
      </w:r>
      <w:r w:rsidRPr="00FE463F">
        <w:rPr>
          <w:noProof/>
        </w:rPr>
        <w:t xml:space="preserve"> the cross-reference can be deleted.</w:t>
      </w:r>
    </w:p>
    <w:p w14:paraId="6B9FE9D0" w14:textId="77777777" w:rsidR="00E86526" w:rsidRPr="00FE463F" w:rsidRDefault="00E86526" w:rsidP="00CD7D5F">
      <w:pPr>
        <w:pStyle w:val="Heading2"/>
      </w:pPr>
      <w:bookmarkStart w:id="1508" w:name="_Toc480374473"/>
      <w:r w:rsidRPr="00FE463F">
        <w:t>Executable Help</w:t>
      </w:r>
      <w:bookmarkEnd w:id="1508"/>
    </w:p>
    <w:p w14:paraId="6B9FE9D1" w14:textId="77777777" w:rsidR="00E86526" w:rsidRPr="00FE463F" w:rsidRDefault="00F90A3A" w:rsidP="009F1172">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Definition:Executable Help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Executable Help:Advanced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In addition to placing online help in a field</w:t>
      </w:r>
      <w:r w:rsidR="00084217" w:rsidRPr="00FE463F">
        <w:rPr>
          <w:noProof/>
        </w:rPr>
        <w:t>’</w:t>
      </w:r>
      <w:r w:rsidR="00E86526" w:rsidRPr="00FE463F">
        <w:rPr>
          <w:noProof/>
        </w:rPr>
        <w:t>s HELP PROMPT and DESCRIPTION attributes, you can enter EXECUTABLE HELP if you have programmer access. When defining a field</w:t>
      </w:r>
      <w:r w:rsidR="00084217" w:rsidRPr="00FE463F">
        <w:rPr>
          <w:noProof/>
        </w:rPr>
        <w:t>’</w:t>
      </w:r>
      <w:r w:rsidR="00E86526" w:rsidRPr="00FE463F">
        <w:rPr>
          <w:noProof/>
        </w:rPr>
        <w:t>s attributes using the Modify File Attributes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Modify File Attributes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Options:Modify File Attributes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you receive the </w:t>
      </w:r>
      <w:r w:rsidR="00084217" w:rsidRPr="00FE463F">
        <w:rPr>
          <w:noProof/>
        </w:rPr>
        <w:t>“</w:t>
      </w:r>
      <w:r w:rsidR="00777FC0" w:rsidRPr="00FE463F">
        <w:rPr>
          <w:noProof/>
        </w:rPr>
        <w:t>E</w:t>
      </w:r>
      <w:r w:rsidR="00E86526" w:rsidRPr="00FE463F">
        <w:rPr>
          <w:noProof/>
        </w:rPr>
        <w:t xml:space="preserve">XECUTABLE </w:t>
      </w:r>
      <w:r w:rsidR="00084217" w:rsidRPr="00FE463F">
        <w:rPr>
          <w:noProof/>
        </w:rPr>
        <w:t>‘</w:t>
      </w:r>
      <w:r w:rsidR="00E86526" w:rsidRPr="00FE463F">
        <w:rPr>
          <w:noProof/>
        </w:rPr>
        <w:t>HELP</w:t>
      </w:r>
      <w:r w:rsidR="00084217" w:rsidRPr="00FE463F">
        <w:rPr>
          <w:noProof/>
        </w:rPr>
        <w:t>’</w:t>
      </w:r>
      <w:r w:rsidR="00E86526" w:rsidRPr="00FE463F">
        <w:rPr>
          <w:noProof/>
        </w:rPr>
        <w:t>:</w:t>
      </w:r>
      <w:r w:rsidR="00084217" w:rsidRPr="00FE463F">
        <w:rPr>
          <w:noProof/>
        </w:rPr>
        <w:t>”</w:t>
      </w:r>
      <w:r w:rsidR="00E86526" w:rsidRPr="00FE463F">
        <w:rPr>
          <w:noProof/>
        </w:rPr>
        <w:t xml:space="preserve"> prompt. Here</w:t>
      </w:r>
      <w:r w:rsidR="00E938CB" w:rsidRPr="00FE463F">
        <w:rPr>
          <w:noProof/>
        </w:rPr>
        <w:t>,</w:t>
      </w:r>
      <w:r w:rsidR="00E86526" w:rsidRPr="00FE463F">
        <w:rPr>
          <w:noProof/>
        </w:rPr>
        <w:t xml:space="preserve"> you can enter M code that </w:t>
      </w:r>
      <w:r w:rsidR="00E938CB" w:rsidRPr="00FE463F">
        <w:rPr>
          <w:noProof/>
        </w:rPr>
        <w:t>is</w:t>
      </w:r>
      <w:r w:rsidR="00E86526" w:rsidRPr="00FE463F">
        <w:rPr>
          <w:noProof/>
        </w:rPr>
        <w:t xml:space="preserve"> executed when the user requests help while editing data in the field. If the user enters one question mark, the code is executed </w:t>
      </w:r>
      <w:r w:rsidR="00E86526" w:rsidRPr="00FE463F">
        <w:rPr>
          <w:i/>
          <w:noProof/>
        </w:rPr>
        <w:t>after</w:t>
      </w:r>
      <w:r w:rsidR="00E86526" w:rsidRPr="00FE463F">
        <w:rPr>
          <w:noProof/>
        </w:rPr>
        <w:t xml:space="preserve"> the help prompt is displayed. With two question marks, it is executed </w:t>
      </w:r>
      <w:r w:rsidR="00E86526" w:rsidRPr="00FE463F">
        <w:rPr>
          <w:i/>
          <w:noProof/>
        </w:rPr>
        <w:t>before</w:t>
      </w:r>
      <w:r w:rsidR="00E86526" w:rsidRPr="00FE463F">
        <w:rPr>
          <w:noProof/>
        </w:rPr>
        <w:t xml:space="preserve"> the field</w:t>
      </w:r>
      <w:r w:rsidR="00084217" w:rsidRPr="00FE463F">
        <w:rPr>
          <w:noProof/>
        </w:rPr>
        <w:t>’</w:t>
      </w:r>
      <w:r w:rsidR="00E86526" w:rsidRPr="00FE463F">
        <w:rPr>
          <w:noProof/>
        </w:rPr>
        <w:t>s description is displayed.</w:t>
      </w:r>
    </w:p>
    <w:p w14:paraId="6B9FE9D2" w14:textId="77777777" w:rsidR="00E01D4C" w:rsidRPr="00FE463F" w:rsidRDefault="00E01D4C" w:rsidP="009F1172">
      <w:pPr>
        <w:pStyle w:val="BodyText"/>
        <w:rPr>
          <w:noProof/>
        </w:rPr>
      </w:pPr>
    </w:p>
    <w:p w14:paraId="6B9FE9D3" w14:textId="77777777" w:rsidR="00E86526" w:rsidRPr="00FE463F" w:rsidRDefault="00E86526" w:rsidP="009F1172">
      <w:pPr>
        <w:pStyle w:val="BodyText"/>
        <w:rPr>
          <w:noProof/>
        </w:rPr>
        <w:sectPr w:rsidR="00E86526" w:rsidRPr="00FE463F" w:rsidSect="002E002E">
          <w:headerReference w:type="even" r:id="rId83"/>
          <w:headerReference w:type="default" r:id="rId84"/>
          <w:pgSz w:w="12240" w:h="15840" w:code="1"/>
          <w:pgMar w:top="1440" w:right="1440" w:bottom="1440" w:left="1440" w:header="720" w:footer="720" w:gutter="0"/>
          <w:cols w:space="720"/>
          <w:noEndnote/>
        </w:sectPr>
      </w:pPr>
    </w:p>
    <w:p w14:paraId="6B9FE9D4" w14:textId="6726BE93" w:rsidR="00E86526" w:rsidRPr="00FE463F" w:rsidRDefault="008A5EC7" w:rsidP="00917807">
      <w:pPr>
        <w:pStyle w:val="Heading1"/>
        <w:rPr>
          <w:noProof/>
        </w:rPr>
      </w:pPr>
      <w:bookmarkStart w:id="1509" w:name="_Ref432070946"/>
      <w:bookmarkStart w:id="1510" w:name="_Toc480374474"/>
      <w:r>
        <w:rPr>
          <w:noProof/>
        </w:rPr>
        <w:lastRenderedPageBreak/>
        <w:t>Trigger Cross-R</w:t>
      </w:r>
      <w:r w:rsidR="00E86526" w:rsidRPr="00FE463F">
        <w:rPr>
          <w:noProof/>
        </w:rPr>
        <w:t>eferences</w:t>
      </w:r>
      <w:bookmarkEnd w:id="1509"/>
      <w:bookmarkEnd w:id="1510"/>
    </w:p>
    <w:p w14:paraId="6B9FE9D5" w14:textId="77777777" w:rsidR="00E86526" w:rsidRPr="00FE463F" w:rsidRDefault="00E86526" w:rsidP="00CD7D5F">
      <w:pPr>
        <w:pStyle w:val="Heading2"/>
      </w:pPr>
      <w:bookmarkStart w:id="1511" w:name="_Toc480374475"/>
      <w:r w:rsidRPr="00FE463F">
        <w:t>Introduction</w:t>
      </w:r>
      <w:bookmarkEnd w:id="1511"/>
    </w:p>
    <w:p w14:paraId="6B9FE9D6" w14:textId="77777777" w:rsidR="00E86526" w:rsidRPr="00FE463F" w:rsidRDefault="000E3EC8" w:rsidP="0008714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Triggers:Cross-references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Cross-references:Trigger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Triggers:Cross-references:Introduction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Introduction:Trigger Cross-references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trigger causes something else to happen. In VA FileMan, you can set up a trigger so that the entry of data in one field automatically updates a second field value. Since a trigger is considered a type of cross-reference on the field for which data is entered, a trigger is logically created under the </w:t>
      </w:r>
      <w:r w:rsidR="008A229C" w:rsidRPr="00FE463F">
        <w:rPr>
          <w:noProof/>
        </w:rPr>
        <w:t>Cross-Reference A Field option</w:t>
      </w:r>
      <w:r w:rsidR="002C7029"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Cross-Reference A</w:instrText>
      </w:r>
      <w:r w:rsidR="002C7029" w:rsidRPr="00FE463F">
        <w:rPr>
          <w:noProof/>
        </w:rPr>
        <w:instrText xml:space="preserve"> Field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Options:Cross-Reference A</w:instrText>
      </w:r>
      <w:r w:rsidR="002C7029" w:rsidRPr="00FE463F">
        <w:rPr>
          <w:noProof/>
        </w:rPr>
        <w:instrText xml:space="preserve"> Field</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8A229C" w:rsidRPr="00FE463F">
        <w:rPr>
          <w:noProof/>
        </w:rPr>
        <w:t xml:space="preserve"> [DIXREF</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DIXREF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Options:DIXREF</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002C7029" w:rsidRPr="00FE463F">
        <w:rPr>
          <w:noProof/>
        </w:rPr>
        <w:t xml:space="preserve"> </w:t>
      </w:r>
      <w:r w:rsidR="008A229C" w:rsidRPr="00FE463F">
        <w:rPr>
          <w:noProof/>
        </w:rPr>
        <w:t xml:space="preserve">located </w:t>
      </w:r>
      <w:r w:rsidR="002C7029" w:rsidRPr="00FE463F">
        <w:rPr>
          <w:noProof/>
        </w:rPr>
        <w:t>on the Utility Functions menu</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Utility Functions Menu</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Menus:Utility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2C7029" w:rsidRPr="00FE463F">
        <w:rPr>
          <w:noProof/>
        </w:rPr>
        <w:t>.</w:t>
      </w:r>
    </w:p>
    <w:p w14:paraId="6B9FE9D7" w14:textId="77777777" w:rsidR="00E86526" w:rsidRPr="00FE463F" w:rsidRDefault="00E86526" w:rsidP="00087146">
      <w:pPr>
        <w:pStyle w:val="BodyText"/>
        <w:keepNext/>
        <w:keepLines/>
        <w:rPr>
          <w:noProof/>
        </w:rPr>
      </w:pPr>
      <w:r w:rsidRPr="00FE463F">
        <w:rPr>
          <w:noProof/>
        </w:rPr>
        <w:t xml:space="preserve">To understand how a trigger is set up, you </w:t>
      </w:r>
      <w:r w:rsidR="00945EC4" w:rsidRPr="00FE463F">
        <w:rPr>
          <w:rStyle w:val="Emphasis"/>
          <w:noProof/>
        </w:rPr>
        <w:t>must</w:t>
      </w:r>
      <w:r w:rsidRPr="00FE463F">
        <w:rPr>
          <w:noProof/>
        </w:rPr>
        <w:t xml:space="preserve"> first understand that every cross-reference specification describes both:</w:t>
      </w:r>
    </w:p>
    <w:p w14:paraId="6B9FE9D8" w14:textId="77777777" w:rsidR="00E86526" w:rsidRPr="00FE463F" w:rsidRDefault="00087146" w:rsidP="00087146">
      <w:pPr>
        <w:pStyle w:val="ListBullet"/>
        <w:keepNext/>
        <w:keepLines/>
        <w:rPr>
          <w:noProof/>
        </w:rPr>
      </w:pPr>
      <w:r w:rsidRPr="00FE463F">
        <w:rPr>
          <w:noProof/>
        </w:rPr>
        <w:t>W</w:t>
      </w:r>
      <w:r w:rsidR="00E86526" w:rsidRPr="00FE463F">
        <w:rPr>
          <w:noProof/>
        </w:rPr>
        <w:t>hat happens when a new value is entered, either initially or when an existing value is changed (</w:t>
      </w:r>
      <w:r w:rsidRPr="00FE463F">
        <w:rPr>
          <w:noProof/>
        </w:rPr>
        <w:t>SET</w:t>
      </w:r>
      <w:r w:rsidR="00E86526" w:rsidRPr="00FE463F">
        <w:rPr>
          <w:noProof/>
        </w:rPr>
        <w:t xml:space="preserve"> logic)</w:t>
      </w:r>
      <w:r w:rsidRPr="00FE463F">
        <w:rPr>
          <w:noProof/>
        </w:rPr>
        <w:t>.</w:t>
      </w:r>
    </w:p>
    <w:p w14:paraId="6B9FE9D9" w14:textId="77777777" w:rsidR="00E86526" w:rsidRPr="00FE463F" w:rsidRDefault="00087146" w:rsidP="00087146">
      <w:pPr>
        <w:pStyle w:val="ListBullet"/>
        <w:rPr>
          <w:noProof/>
        </w:rPr>
      </w:pPr>
      <w:r w:rsidRPr="00FE463F">
        <w:rPr>
          <w:noProof/>
        </w:rPr>
        <w:t>W</w:t>
      </w:r>
      <w:r w:rsidR="00E86526" w:rsidRPr="00FE463F">
        <w:rPr>
          <w:noProof/>
        </w:rPr>
        <w:t>hat happens when an old v</w:t>
      </w:r>
      <w:r w:rsidRPr="00FE463F">
        <w:rPr>
          <w:noProof/>
        </w:rPr>
        <w:t>alue is changed or deleted (KILL</w:t>
      </w:r>
      <w:r w:rsidR="00E86526" w:rsidRPr="00FE463F">
        <w:rPr>
          <w:noProof/>
        </w:rPr>
        <w:t xml:space="preserve"> logic)</w:t>
      </w:r>
      <w:r w:rsidRPr="00FE463F">
        <w:rPr>
          <w:noProof/>
        </w:rPr>
        <w:t>.</w:t>
      </w:r>
    </w:p>
    <w:p w14:paraId="6B9FE9DA" w14:textId="77777777" w:rsidR="00E86526" w:rsidRPr="00FE463F" w:rsidRDefault="00E86526" w:rsidP="00087146">
      <w:pPr>
        <w:pStyle w:val="BodyText"/>
        <w:keepNext/>
        <w:keepLines/>
        <w:rPr>
          <w:noProof/>
        </w:rPr>
      </w:pPr>
      <w:r w:rsidRPr="00FE463F">
        <w:rPr>
          <w:noProof/>
        </w:rPr>
        <w:t xml:space="preserve">In other words, when patient </w:t>
      </w:r>
      <w:r w:rsidR="00623794" w:rsidRPr="00FE463F">
        <w:rPr>
          <w:noProof/>
        </w:rPr>
        <w:t>FMPATIENT,ONE</w:t>
      </w:r>
      <w:r w:rsidRPr="00FE463F">
        <w:rPr>
          <w:noProof/>
        </w:rPr>
        <w:t xml:space="preserve"> is first entered into a file of patients, a </w:t>
      </w:r>
      <w:r w:rsidR="00623794" w:rsidRPr="00FE463F">
        <w:rPr>
          <w:noProof/>
        </w:rPr>
        <w:t>FMPATIENT,ONE</w:t>
      </w:r>
      <w:r w:rsidRPr="00FE463F">
        <w:rPr>
          <w:noProof/>
        </w:rPr>
        <w:t xml:space="preserve"> regular cross-reference on the name is built (and nothing is deleted). Then, when this name is edited (changed) to be </w:t>
      </w:r>
      <w:r w:rsidR="00623794" w:rsidRPr="00FE463F">
        <w:rPr>
          <w:noProof/>
        </w:rPr>
        <w:t>FMPATIENT,TWO</w:t>
      </w:r>
      <w:r w:rsidRPr="00FE463F">
        <w:rPr>
          <w:noProof/>
        </w:rPr>
        <w:t xml:space="preserve"> Q</w:t>
      </w:r>
      <w:r w:rsidR="000D2E6A" w:rsidRPr="00FE463F">
        <w:rPr>
          <w:noProof/>
        </w:rPr>
        <w:t xml:space="preserve">, the following </w:t>
      </w:r>
      <w:r w:rsidRPr="00FE463F">
        <w:rPr>
          <w:noProof/>
        </w:rPr>
        <w:t>two things happen:</w:t>
      </w:r>
    </w:p>
    <w:p w14:paraId="6B9FE9DB" w14:textId="77777777" w:rsidR="00E86526" w:rsidRPr="00FE463F" w:rsidRDefault="00DF0F7E" w:rsidP="00087146">
      <w:pPr>
        <w:pStyle w:val="ListBullet"/>
        <w:keepNext/>
        <w:keepLines/>
        <w:rPr>
          <w:noProof/>
        </w:rPr>
      </w:pPr>
      <w:r w:rsidRPr="00FE463F">
        <w:rPr>
          <w:noProof/>
        </w:rPr>
        <w:t>T</w:t>
      </w:r>
      <w:r w:rsidR="00E86526" w:rsidRPr="00FE463F">
        <w:rPr>
          <w:noProof/>
        </w:rPr>
        <w:t xml:space="preserve">he </w:t>
      </w:r>
      <w:r w:rsidR="00623794" w:rsidRPr="00FE463F">
        <w:rPr>
          <w:noProof/>
        </w:rPr>
        <w:t>FMPATIENT,ONE</w:t>
      </w:r>
      <w:r w:rsidR="00E86526" w:rsidRPr="00FE463F">
        <w:rPr>
          <w:noProof/>
        </w:rPr>
        <w:t xml:space="preserve"> regular cross-reference is deleted</w:t>
      </w:r>
      <w:r w:rsidR="000D2E6A" w:rsidRPr="00FE463F">
        <w:rPr>
          <w:noProof/>
        </w:rPr>
        <w:t>.</w:t>
      </w:r>
    </w:p>
    <w:p w14:paraId="6B9FE9DC" w14:textId="77777777" w:rsidR="00E86526" w:rsidRPr="00FE463F" w:rsidRDefault="00DF0F7E" w:rsidP="00DF0F7E">
      <w:pPr>
        <w:pStyle w:val="ListBullet"/>
        <w:rPr>
          <w:noProof/>
        </w:rPr>
      </w:pPr>
      <w:r w:rsidRPr="00FE463F">
        <w:rPr>
          <w:noProof/>
        </w:rPr>
        <w:t>An</w:t>
      </w:r>
      <w:r w:rsidR="00E86526" w:rsidRPr="00FE463F">
        <w:rPr>
          <w:noProof/>
        </w:rPr>
        <w:t xml:space="preserve"> </w:t>
      </w:r>
      <w:r w:rsidR="00623794" w:rsidRPr="00FE463F">
        <w:rPr>
          <w:noProof/>
        </w:rPr>
        <w:t>FMPATIENT,TWO</w:t>
      </w:r>
      <w:r w:rsidR="00E86526" w:rsidRPr="00FE463F">
        <w:rPr>
          <w:noProof/>
        </w:rPr>
        <w:t xml:space="preserve"> Q regular cross-reference is created</w:t>
      </w:r>
      <w:r w:rsidR="000D2E6A" w:rsidRPr="00FE463F">
        <w:rPr>
          <w:noProof/>
        </w:rPr>
        <w:t>.</w:t>
      </w:r>
    </w:p>
    <w:p w14:paraId="6B9FE9DD" w14:textId="77777777" w:rsidR="00E86526" w:rsidRPr="00FE463F" w:rsidRDefault="00E86526" w:rsidP="00087146">
      <w:pPr>
        <w:pStyle w:val="BodyText"/>
        <w:rPr>
          <w:noProof/>
        </w:rPr>
      </w:pPr>
      <w:r w:rsidRPr="00FE463F">
        <w:rPr>
          <w:noProof/>
        </w:rPr>
        <w:t xml:space="preserve">Finally, when this patient is deleted from the file, the </w:t>
      </w:r>
      <w:r w:rsidR="00623794" w:rsidRPr="00FE463F">
        <w:rPr>
          <w:noProof/>
        </w:rPr>
        <w:t>FMPATIENT,TWO</w:t>
      </w:r>
      <w:r w:rsidRPr="00FE463F">
        <w:rPr>
          <w:noProof/>
        </w:rPr>
        <w:t xml:space="preserve"> Q cross-reference is deleted (and none is created).</w:t>
      </w:r>
    </w:p>
    <w:p w14:paraId="6B9FE9DE" w14:textId="77777777" w:rsidR="00E86526" w:rsidRPr="00FE463F" w:rsidRDefault="00E86526" w:rsidP="00087146">
      <w:pPr>
        <w:pStyle w:val="BodyText"/>
        <w:rPr>
          <w:noProof/>
        </w:rPr>
      </w:pPr>
      <w:r w:rsidRPr="00FE463F">
        <w:rPr>
          <w:noProof/>
        </w:rPr>
        <w:t xml:space="preserve">When you are using the </w:t>
      </w:r>
      <w:r w:rsidR="001640AC" w:rsidRPr="00FE463F">
        <w:rPr>
          <w:noProof/>
        </w:rPr>
        <w:t>Cross-Reference A Field option</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Cross-Reference A Field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Options:Cross-Reference A Field</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 xml:space="preserve"> [DIXREF</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DIXREF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Options:DIXREF</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Pr="00FE463F">
        <w:rPr>
          <w:noProof/>
        </w:rPr>
        <w:t xml:space="preserve"> and you specify a trigger, you </w:t>
      </w:r>
      <w:r w:rsidR="00945EC4" w:rsidRPr="00FE463F">
        <w:rPr>
          <w:rStyle w:val="Emphasis"/>
          <w:noProof/>
        </w:rPr>
        <w:t>must</w:t>
      </w:r>
      <w:r w:rsidRPr="00FE463F">
        <w:rPr>
          <w:noProof/>
        </w:rPr>
        <w:t xml:space="preserve"> identify both what happens when a new field value is entered (either initially or through an edit on an existing value) and when an old value is changed or deleted.</w:t>
      </w:r>
    </w:p>
    <w:p w14:paraId="6B9FE9DF" w14:textId="77777777" w:rsidR="00E86526" w:rsidRPr="00FE463F" w:rsidRDefault="00E86526" w:rsidP="00087146">
      <w:pPr>
        <w:pStyle w:val="BodyText"/>
        <w:keepNext/>
        <w:keepLines/>
        <w:rPr>
          <w:noProof/>
        </w:rPr>
      </w:pPr>
      <w:r w:rsidRPr="00FE463F">
        <w:rPr>
          <w:noProof/>
        </w:rPr>
        <w:t xml:space="preserve">You </w:t>
      </w:r>
      <w:r w:rsidR="00945EC4" w:rsidRPr="00FE463F">
        <w:rPr>
          <w:rStyle w:val="Emphasis"/>
          <w:noProof/>
        </w:rPr>
        <w:t>must</w:t>
      </w:r>
      <w:r w:rsidRPr="00FE463F">
        <w:rPr>
          <w:noProof/>
        </w:rPr>
        <w:t xml:space="preserve"> be careful in setting up any trigger cross-reference since unexpected effects can sometimes result. </w:t>
      </w:r>
      <w:r w:rsidR="000D2E6A" w:rsidRPr="00FE463F">
        <w:rPr>
          <w:noProof/>
        </w:rPr>
        <w:t>A</w:t>
      </w:r>
      <w:r w:rsidRPr="00FE463F">
        <w:rPr>
          <w:noProof/>
        </w:rPr>
        <w:t>t the moment when the trigger actually occurs:</w:t>
      </w:r>
    </w:p>
    <w:p w14:paraId="6B9FE9E0" w14:textId="77777777" w:rsidR="00E86526" w:rsidRPr="00FE463F" w:rsidRDefault="00E86526" w:rsidP="00DF0F7E">
      <w:pPr>
        <w:pStyle w:val="ListBullet"/>
        <w:keepNext/>
        <w:keepLines/>
        <w:rPr>
          <w:noProof/>
        </w:rPr>
      </w:pPr>
      <w:r w:rsidRPr="00FE463F">
        <w:rPr>
          <w:noProof/>
        </w:rPr>
        <w:t>No validity check is made on the value being forced into the field (in other words, the value does</w:t>
      </w:r>
      <w:r w:rsidR="004464E3" w:rsidRPr="00FE463F">
        <w:rPr>
          <w:noProof/>
        </w:rPr>
        <w:t xml:space="preserve"> </w:t>
      </w:r>
      <w:r w:rsidRPr="00FE463F">
        <w:rPr>
          <w:noProof/>
        </w:rPr>
        <w:t>n</w:t>
      </w:r>
      <w:r w:rsidR="004464E3" w:rsidRPr="00FE463F">
        <w:rPr>
          <w:noProof/>
        </w:rPr>
        <w:t>o</w:t>
      </w:r>
      <w:r w:rsidRPr="00FE463F">
        <w:rPr>
          <w:noProof/>
        </w:rPr>
        <w:t>t go through the triggered field</w:t>
      </w:r>
      <w:r w:rsidR="00084217" w:rsidRPr="00FE463F">
        <w:rPr>
          <w:noProof/>
        </w:rPr>
        <w:t>’</w:t>
      </w:r>
      <w:r w:rsidRPr="00FE463F">
        <w:rPr>
          <w:noProof/>
        </w:rPr>
        <w:t>s INPUT transform).</w:t>
      </w:r>
    </w:p>
    <w:p w14:paraId="6B9FE9E1" w14:textId="77777777" w:rsidR="00E86526" w:rsidRPr="00FE463F" w:rsidRDefault="00E86526" w:rsidP="00DF0F7E">
      <w:pPr>
        <w:pStyle w:val="ListBullet"/>
        <w:rPr>
          <w:noProof/>
        </w:rPr>
      </w:pPr>
      <w:r w:rsidRPr="00FE463F">
        <w:rPr>
          <w:noProof/>
        </w:rPr>
        <w:t>Cross-references (if any) do occur on the triggered field (e.g.,</w:t>
      </w:r>
      <w:r w:rsidR="00EF5773" w:rsidRPr="00FE463F">
        <w:rPr>
          <w:noProof/>
        </w:rPr>
        <w:t> </w:t>
      </w:r>
      <w:r w:rsidRPr="00FE463F">
        <w:rPr>
          <w:noProof/>
        </w:rPr>
        <w:t>a triggered field can in turn trigger other fields in a chain reaction!).</w:t>
      </w:r>
    </w:p>
    <w:p w14:paraId="6B9FE9E2" w14:textId="546A055D" w:rsidR="00E86526" w:rsidRPr="00FE463F" w:rsidRDefault="00E86526" w:rsidP="00CD7D5F">
      <w:pPr>
        <w:pStyle w:val="Heading2"/>
      </w:pPr>
      <w:bookmarkStart w:id="1512" w:name="_Toc480374476"/>
      <w:r w:rsidRPr="00FE463F">
        <w:lastRenderedPageBreak/>
        <w:t>Trigger on the Same File</w:t>
      </w:r>
      <w:bookmarkEnd w:id="1512"/>
    </w:p>
    <w:p w14:paraId="6B9FE9E3" w14:textId="4CA01C60" w:rsidR="00E86526" w:rsidRPr="00FE463F" w:rsidRDefault="000E3EC8" w:rsidP="0008714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Triggers:Cross-references:Same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Triggers:Same File:Cross-references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Adding a time and date stamp to the file whenever a particular field is updated is a simple example of a trigger. Suppose the </w:t>
      </w:r>
      <w:r w:rsidR="00704225" w:rsidRPr="00FE463F">
        <w:rPr>
          <w:noProof/>
        </w:rPr>
        <w:t>PATIENT</w:t>
      </w:r>
      <w:r w:rsidR="00A67E14" w:rsidRPr="00FE463F">
        <w:rPr>
          <w:noProof/>
        </w:rPr>
        <w:t xml:space="preserve"> (#2)</w:t>
      </w:r>
      <w:r w:rsidR="00E86526" w:rsidRPr="00FE463F">
        <w:rPr>
          <w:noProof/>
        </w:rPr>
        <w:t xml:space="preserve"> file</w:t>
      </w:r>
      <w:r w:rsidR="00A67E14">
        <w:rPr>
          <w:noProof/>
        </w:rPr>
        <w:fldChar w:fldCharType="begin"/>
      </w:r>
      <w:r w:rsidR="00A67E14">
        <w:instrText xml:space="preserve"> XE "</w:instrText>
      </w:r>
      <w:r w:rsidR="00A67E14" w:rsidRPr="00AD4160">
        <w:rPr>
          <w:noProof/>
        </w:rPr>
        <w:instrText>PATIENT (#2)</w:instrText>
      </w:r>
      <w:r w:rsidR="00A67E14">
        <w:rPr>
          <w:noProof/>
        </w:rPr>
        <w:instrText xml:space="preserve"> F</w:instrText>
      </w:r>
      <w:r w:rsidR="00A67E14" w:rsidRPr="00AD4160">
        <w:rPr>
          <w:noProof/>
        </w:rPr>
        <w:instrText>ile</w:instrText>
      </w:r>
      <w:r w:rsidR="00A67E14">
        <w:instrText xml:space="preserve">" </w:instrText>
      </w:r>
      <w:r w:rsidR="00A67E14">
        <w:rPr>
          <w:noProof/>
        </w:rPr>
        <w:fldChar w:fldCharType="end"/>
      </w:r>
      <w:r w:rsidR="00A67E14">
        <w:rPr>
          <w:noProof/>
        </w:rPr>
        <w:fldChar w:fldCharType="begin"/>
      </w:r>
      <w:r w:rsidR="00A67E14">
        <w:instrText xml:space="preserve"> XE "</w:instrText>
      </w:r>
      <w:proofErr w:type="spellStart"/>
      <w:r w:rsidR="00A67E14">
        <w:instrText>Files</w:instrText>
      </w:r>
      <w:proofErr w:type="gramStart"/>
      <w:r w:rsidR="00A67E14">
        <w:instrText>:</w:instrText>
      </w:r>
      <w:r w:rsidR="00A67E14" w:rsidRPr="00AD4160">
        <w:rPr>
          <w:noProof/>
        </w:rPr>
        <w:instrText>PATIENT</w:instrText>
      </w:r>
      <w:proofErr w:type="spellEnd"/>
      <w:proofErr w:type="gramEnd"/>
      <w:r w:rsidR="00A67E14" w:rsidRPr="00AD4160">
        <w:rPr>
          <w:noProof/>
        </w:rPr>
        <w:instrText xml:space="preserve"> (#2)</w:instrText>
      </w:r>
      <w:r w:rsidR="00A67E14">
        <w:instrText xml:space="preserve">" </w:instrText>
      </w:r>
      <w:r w:rsidR="00A67E14">
        <w:rPr>
          <w:noProof/>
        </w:rPr>
        <w:fldChar w:fldCharType="end"/>
      </w:r>
      <w:r w:rsidR="00E86526" w:rsidRPr="00FE463F">
        <w:rPr>
          <w:noProof/>
        </w:rPr>
        <w:t xml:space="preserve"> has a date-valued field called DATE NAME CHANGED. Here is how you could put the current date and time into this field whenever the patient</w:t>
      </w:r>
      <w:r w:rsidR="00084217" w:rsidRPr="00FE463F">
        <w:rPr>
          <w:noProof/>
        </w:rPr>
        <w:t>’</w:t>
      </w:r>
      <w:r w:rsidR="00E86526" w:rsidRPr="00FE463F">
        <w:rPr>
          <w:noProof/>
        </w:rPr>
        <w:t>s NAME is entered or changed:</w:t>
      </w:r>
    </w:p>
    <w:p w14:paraId="6B9FE9E4" w14:textId="1E32C9BA" w:rsidR="00087146" w:rsidRPr="00FE463F" w:rsidRDefault="00087146" w:rsidP="00087146">
      <w:pPr>
        <w:pStyle w:val="Caption"/>
        <w:rPr>
          <w:noProof/>
        </w:rPr>
      </w:pPr>
      <w:bookmarkStart w:id="1513" w:name="_Toc48037491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372</w:t>
      </w:r>
      <w:r w:rsidR="00146ED6" w:rsidRPr="00FE463F">
        <w:rPr>
          <w:noProof/>
        </w:rPr>
        <w:fldChar w:fldCharType="end"/>
      </w:r>
      <w:r w:rsidR="00405EF1">
        <w:rPr>
          <w:noProof/>
        </w:rPr>
        <w:t>:</w:t>
      </w:r>
      <w:r w:rsidRPr="00FE463F">
        <w:rPr>
          <w:noProof/>
        </w:rPr>
        <w:t xml:space="preserve"> </w:t>
      </w:r>
      <w:r w:rsidR="000F7D16">
        <w:rPr>
          <w:noProof/>
        </w:rPr>
        <w:t>Trigger Cross-references—Creating T</w:t>
      </w:r>
      <w:r w:rsidR="00697A5C" w:rsidRPr="00FE463F">
        <w:rPr>
          <w:noProof/>
        </w:rPr>
        <w:t>rigger</w:t>
      </w:r>
      <w:bookmarkEnd w:id="1513"/>
    </w:p>
    <w:p w14:paraId="6B9FE9E5" w14:textId="77777777" w:rsidR="00E86526" w:rsidRPr="00FE463F" w:rsidRDefault="000E3EC8" w:rsidP="00FB1CBD">
      <w:pPr>
        <w:pStyle w:val="Dialogue"/>
        <w:rPr>
          <w:b/>
          <w:noProof/>
        </w:rPr>
      </w:pPr>
      <w:r w:rsidRPr="00FE463F">
        <w:rPr>
          <w:noProof/>
        </w:rPr>
        <w:t xml:space="preserve">Select OPTION: </w:t>
      </w:r>
      <w:r w:rsidR="00E86526" w:rsidRPr="00FE463F">
        <w:rPr>
          <w:b/>
          <w:bCs/>
          <w:noProof/>
          <w:highlight w:val="yellow"/>
        </w:rPr>
        <w:t>UTI</w:t>
      </w:r>
      <w:r w:rsidR="00697A5C" w:rsidRPr="00FE463F">
        <w:rPr>
          <w:b/>
          <w:noProof/>
          <w:highlight w:val="yellow"/>
        </w:rPr>
        <w:t>LITY FUNCTIONS</w:t>
      </w:r>
    </w:p>
    <w:p w14:paraId="6B9FE9E6" w14:textId="77777777" w:rsidR="00E86526" w:rsidRPr="00FE463F" w:rsidRDefault="00E86526" w:rsidP="00FB1CBD">
      <w:pPr>
        <w:pStyle w:val="Dialogue"/>
        <w:rPr>
          <w:b/>
          <w:noProof/>
        </w:rPr>
      </w:pPr>
      <w:r w:rsidRPr="00FE463F">
        <w:rPr>
          <w:noProof/>
        </w:rPr>
        <w:t>Select UTILITY</w:t>
      </w:r>
      <w:r w:rsidR="000E3EC8" w:rsidRPr="00FE463F">
        <w:rPr>
          <w:noProof/>
        </w:rPr>
        <w:t xml:space="preserve"> OPTION: </w:t>
      </w:r>
      <w:r w:rsidRPr="00FE463F">
        <w:rPr>
          <w:b/>
          <w:bCs/>
          <w:noProof/>
          <w:highlight w:val="yellow"/>
        </w:rPr>
        <w:t>CRO</w:t>
      </w:r>
      <w:r w:rsidRPr="00FE463F">
        <w:rPr>
          <w:b/>
          <w:noProof/>
          <w:highlight w:val="yellow"/>
        </w:rPr>
        <w:t>SS-REFERENCE A FIELD</w:t>
      </w:r>
    </w:p>
    <w:p w14:paraId="6B9FE9E7" w14:textId="77777777" w:rsidR="00E86526" w:rsidRPr="00FE463F" w:rsidRDefault="00E86526" w:rsidP="00FB1CBD">
      <w:pPr>
        <w:pStyle w:val="Dialogue"/>
        <w:rPr>
          <w:noProof/>
        </w:rPr>
      </w:pPr>
    </w:p>
    <w:p w14:paraId="6B9FE9E8" w14:textId="77777777" w:rsidR="00E86526" w:rsidRPr="00FE463F" w:rsidRDefault="000E3EC8" w:rsidP="00FB1CBD">
      <w:pPr>
        <w:pStyle w:val="Dialogue"/>
        <w:rPr>
          <w:noProof/>
        </w:rPr>
      </w:pPr>
      <w:r w:rsidRPr="00FE463F">
        <w:rPr>
          <w:noProof/>
        </w:rPr>
        <w:t xml:space="preserve">MODIFY WHAT FILE: </w:t>
      </w:r>
      <w:r w:rsidR="00E86526" w:rsidRPr="00FE463F">
        <w:rPr>
          <w:b/>
          <w:bCs/>
          <w:noProof/>
          <w:highlight w:val="yellow"/>
        </w:rPr>
        <w:t xml:space="preserve">PATIENT </w:t>
      </w:r>
      <w:r w:rsidR="005D4325" w:rsidRPr="00FE463F">
        <w:rPr>
          <w:b/>
          <w:bCs/>
          <w:noProof/>
          <w:highlight w:val="yellow"/>
        </w:rPr>
        <w:t>&lt;Enter&gt;</w:t>
      </w:r>
      <w:r w:rsidR="00E86526" w:rsidRPr="00FE463F">
        <w:rPr>
          <w:noProof/>
        </w:rPr>
        <w:t xml:space="preserve">              (1890 entries)</w:t>
      </w:r>
    </w:p>
    <w:p w14:paraId="6B9FE9E9" w14:textId="77777777" w:rsidR="00E86526" w:rsidRPr="00FE463F" w:rsidRDefault="000E3EC8" w:rsidP="00FB1CBD">
      <w:pPr>
        <w:pStyle w:val="Dialogue"/>
        <w:rPr>
          <w:b/>
          <w:noProof/>
        </w:rPr>
      </w:pPr>
      <w:r w:rsidRPr="00FE463F">
        <w:rPr>
          <w:noProof/>
        </w:rPr>
        <w:t xml:space="preserve">Select FIELD: </w:t>
      </w:r>
      <w:r w:rsidR="00E86526" w:rsidRPr="00FE463F">
        <w:rPr>
          <w:b/>
          <w:bCs/>
          <w:noProof/>
          <w:highlight w:val="yellow"/>
        </w:rPr>
        <w:t>NAME</w:t>
      </w:r>
    </w:p>
    <w:p w14:paraId="6B9FE9EA" w14:textId="77777777" w:rsidR="00E86526" w:rsidRPr="00FE463F" w:rsidRDefault="00E86526" w:rsidP="00FB1CBD">
      <w:pPr>
        <w:pStyle w:val="Dialogue"/>
        <w:rPr>
          <w:noProof/>
        </w:rPr>
      </w:pPr>
    </w:p>
    <w:p w14:paraId="6B9FE9EB" w14:textId="77777777" w:rsidR="00E86526" w:rsidRPr="00FE463F" w:rsidRDefault="00E86526" w:rsidP="00FB1CBD">
      <w:pPr>
        <w:pStyle w:val="Dialogue"/>
        <w:rPr>
          <w:noProof/>
        </w:rPr>
      </w:pPr>
      <w:r w:rsidRPr="00FE463F">
        <w:rPr>
          <w:noProof/>
        </w:rPr>
        <w:t xml:space="preserve">CURRENT CROSS-REFERENCE IS REGULAR </w:t>
      </w:r>
      <w:r w:rsidR="00084217" w:rsidRPr="00FE463F">
        <w:rPr>
          <w:noProof/>
        </w:rPr>
        <w:t>‘</w:t>
      </w:r>
      <w:r w:rsidRPr="00FE463F">
        <w:rPr>
          <w:noProof/>
        </w:rPr>
        <w:t>B</w:t>
      </w:r>
      <w:r w:rsidR="00084217" w:rsidRPr="00FE463F">
        <w:rPr>
          <w:noProof/>
        </w:rPr>
        <w:t>’</w:t>
      </w:r>
      <w:r w:rsidRPr="00FE463F">
        <w:rPr>
          <w:noProof/>
        </w:rPr>
        <w:t xml:space="preserve"> INDEX OF FILE</w:t>
      </w:r>
    </w:p>
    <w:p w14:paraId="6B9FE9EC" w14:textId="77777777" w:rsidR="00E86526" w:rsidRPr="00FE463F" w:rsidRDefault="00E86526" w:rsidP="00FB1CBD">
      <w:pPr>
        <w:pStyle w:val="Dialogue"/>
        <w:rPr>
          <w:noProof/>
        </w:rPr>
      </w:pPr>
    </w:p>
    <w:p w14:paraId="6B9FE9ED" w14:textId="77777777" w:rsidR="00E86526" w:rsidRPr="00FE463F" w:rsidRDefault="00E86526" w:rsidP="00FB1CBD">
      <w:pPr>
        <w:pStyle w:val="Dialogue"/>
        <w:rPr>
          <w:b/>
          <w:noProof/>
        </w:rPr>
      </w:pPr>
      <w:r w:rsidRPr="00FE463F">
        <w:rPr>
          <w:noProof/>
        </w:rPr>
        <w:t>Choose E</w:t>
      </w:r>
      <w:r w:rsidR="000E3EC8" w:rsidRPr="00FE463F">
        <w:rPr>
          <w:noProof/>
        </w:rPr>
        <w:t xml:space="preserve"> (Edit)/D (Delete)/C (Create): </w:t>
      </w:r>
      <w:r w:rsidRPr="00FE463F">
        <w:rPr>
          <w:b/>
          <w:bCs/>
          <w:noProof/>
          <w:highlight w:val="yellow"/>
        </w:rPr>
        <w:t>CREATE</w:t>
      </w:r>
    </w:p>
    <w:p w14:paraId="6B9FE9EE" w14:textId="77777777" w:rsidR="00FB1CBD" w:rsidRPr="00FE463F" w:rsidRDefault="00E86526" w:rsidP="00FB1CBD">
      <w:pPr>
        <w:pStyle w:val="Dialogue"/>
        <w:rPr>
          <w:noProof/>
        </w:rPr>
      </w:pPr>
      <w:r w:rsidRPr="00FE463F">
        <w:rPr>
          <w:noProof/>
        </w:rPr>
        <w:t xml:space="preserve">WANT TO CREATE A NEW </w:t>
      </w:r>
      <w:r w:rsidR="00FB1CBD" w:rsidRPr="00FE463F">
        <w:rPr>
          <w:noProof/>
        </w:rPr>
        <w:t xml:space="preserve">CROSS-REFERENCE FOR THIS FIELD? </w:t>
      </w:r>
      <w:r w:rsidRPr="00FE463F">
        <w:rPr>
          <w:noProof/>
        </w:rPr>
        <w:t xml:space="preserve">NO// </w:t>
      </w:r>
      <w:r w:rsidRPr="00FE463F">
        <w:rPr>
          <w:b/>
          <w:bCs/>
          <w:noProof/>
          <w:highlight w:val="yellow"/>
        </w:rPr>
        <w:t xml:space="preserve">Y </w:t>
      </w:r>
      <w:r w:rsidR="005D4325" w:rsidRPr="00FE463F">
        <w:rPr>
          <w:b/>
          <w:bCs/>
          <w:noProof/>
          <w:highlight w:val="yellow"/>
        </w:rPr>
        <w:t>&lt;Enter&gt;</w:t>
      </w:r>
      <w:r w:rsidRPr="00FE463F">
        <w:rPr>
          <w:bCs/>
          <w:noProof/>
        </w:rPr>
        <w:t xml:space="preserve"> </w:t>
      </w:r>
      <w:r w:rsidR="00FB1CBD" w:rsidRPr="00FE463F">
        <w:rPr>
          <w:noProof/>
        </w:rPr>
        <w:t xml:space="preserve"> (YES)</w:t>
      </w:r>
    </w:p>
    <w:p w14:paraId="6B9FE9EF" w14:textId="77777777" w:rsidR="00E86526" w:rsidRPr="00FE463F" w:rsidRDefault="00E86526" w:rsidP="00FB1CBD">
      <w:pPr>
        <w:pStyle w:val="Dialogue"/>
        <w:rPr>
          <w:b/>
          <w:noProof/>
        </w:rPr>
      </w:pPr>
      <w:r w:rsidRPr="00FE463F">
        <w:rPr>
          <w:noProof/>
        </w:rPr>
        <w:t xml:space="preserve">CROSS-REFERENCE NUMBER:  2// </w:t>
      </w:r>
      <w:r w:rsidR="005D4325" w:rsidRPr="00FE463F">
        <w:rPr>
          <w:b/>
          <w:bCs/>
          <w:noProof/>
          <w:highlight w:val="yellow"/>
        </w:rPr>
        <w:t>&lt;Enter&gt;</w:t>
      </w:r>
    </w:p>
    <w:p w14:paraId="6B9FE9F0" w14:textId="77777777" w:rsidR="00E86526" w:rsidRPr="00FE463F" w:rsidRDefault="00E86526" w:rsidP="00FB1CBD">
      <w:pPr>
        <w:pStyle w:val="Dialogue"/>
        <w:rPr>
          <w:b/>
          <w:noProof/>
        </w:rPr>
      </w:pPr>
      <w:r w:rsidRPr="00FE463F">
        <w:rPr>
          <w:noProof/>
        </w:rPr>
        <w:t xml:space="preserve">Select TYPE OF INDEXING: REGULAR// </w:t>
      </w:r>
      <w:r w:rsidRPr="00FE463F">
        <w:rPr>
          <w:b/>
          <w:bCs/>
          <w:noProof/>
          <w:highlight w:val="yellow"/>
        </w:rPr>
        <w:t>TRI</w:t>
      </w:r>
      <w:r w:rsidRPr="00FE463F">
        <w:rPr>
          <w:b/>
          <w:noProof/>
          <w:highlight w:val="yellow"/>
        </w:rPr>
        <w:t>GGER</w:t>
      </w:r>
    </w:p>
    <w:p w14:paraId="6B9FE9F1" w14:textId="77777777" w:rsidR="00E86526" w:rsidRPr="00FE463F" w:rsidRDefault="00E86526" w:rsidP="00FB1CBD">
      <w:pPr>
        <w:pStyle w:val="Dialogue"/>
        <w:rPr>
          <w:noProof/>
        </w:rPr>
      </w:pPr>
    </w:p>
    <w:p w14:paraId="6B9FE9F2" w14:textId="77777777" w:rsidR="00E86526" w:rsidRPr="00FE463F" w:rsidRDefault="00E86526" w:rsidP="00FB1CBD">
      <w:pPr>
        <w:pStyle w:val="Dialogue"/>
        <w:rPr>
          <w:noProof/>
        </w:rPr>
      </w:pPr>
      <w:r w:rsidRPr="00FE463F">
        <w:rPr>
          <w:noProof/>
        </w:rPr>
        <w:t xml:space="preserve">WHEN THE NAME field </w:t>
      </w:r>
      <w:r w:rsidR="00FB1CBD" w:rsidRPr="00FE463F">
        <w:rPr>
          <w:noProof/>
        </w:rPr>
        <w:t xml:space="preserve">(#.01) of the PATIENT File (#2) </w:t>
      </w:r>
      <w:r w:rsidRPr="00FE463F">
        <w:rPr>
          <w:noProof/>
        </w:rPr>
        <w:t xml:space="preserve">IS CHANGED, WHAT FIELD SHOULD BE </w:t>
      </w:r>
      <w:r w:rsidR="00084217" w:rsidRPr="00FE463F">
        <w:rPr>
          <w:noProof/>
        </w:rPr>
        <w:t>‘</w:t>
      </w:r>
      <w:r w:rsidRPr="00FE463F">
        <w:rPr>
          <w:noProof/>
        </w:rPr>
        <w:t>TRIGGERED</w:t>
      </w:r>
      <w:r w:rsidR="00084217" w:rsidRPr="00FE463F">
        <w:rPr>
          <w:noProof/>
        </w:rPr>
        <w:t>’</w:t>
      </w:r>
      <w:r w:rsidR="000E3EC8" w:rsidRPr="00FE463F">
        <w:rPr>
          <w:noProof/>
        </w:rPr>
        <w:t xml:space="preserve">: </w:t>
      </w:r>
      <w:r w:rsidRPr="00FE463F">
        <w:rPr>
          <w:b/>
          <w:bCs/>
          <w:noProof/>
          <w:highlight w:val="yellow"/>
        </w:rPr>
        <w:t xml:space="preserve">DATE NAME CHANGED </w:t>
      </w:r>
      <w:r w:rsidR="005D4325" w:rsidRPr="00FE463F">
        <w:rPr>
          <w:b/>
          <w:bCs/>
          <w:noProof/>
          <w:highlight w:val="yellow"/>
        </w:rPr>
        <w:t>&lt;Enter&gt;</w:t>
      </w:r>
      <w:r w:rsidRPr="00FE463F">
        <w:rPr>
          <w:noProof/>
        </w:rPr>
        <w:t xml:space="preserve">  ..OK </w:t>
      </w:r>
    </w:p>
    <w:p w14:paraId="6B9FE9F3" w14:textId="77777777" w:rsidR="00E86526" w:rsidRPr="00FE463F" w:rsidRDefault="00E86526" w:rsidP="000E3EC8">
      <w:pPr>
        <w:pStyle w:val="BodyText6"/>
        <w:rPr>
          <w:noProof/>
        </w:rPr>
      </w:pPr>
    </w:p>
    <w:p w14:paraId="6B9FE9F4" w14:textId="77777777" w:rsidR="00E86526" w:rsidRPr="00FE463F" w:rsidRDefault="00E86526" w:rsidP="00087146">
      <w:pPr>
        <w:pStyle w:val="BodyText"/>
        <w:rPr>
          <w:noProof/>
        </w:rPr>
      </w:pPr>
      <w:r w:rsidRPr="00FE463F">
        <w:rPr>
          <w:noProof/>
        </w:rPr>
        <w:t xml:space="preserve">The field to be triggered </w:t>
      </w:r>
      <w:r w:rsidR="00945EC4" w:rsidRPr="00FE463F">
        <w:rPr>
          <w:rStyle w:val="Emphasis"/>
          <w:noProof/>
        </w:rPr>
        <w:t>must</w:t>
      </w:r>
      <w:r w:rsidRPr="00FE463F">
        <w:rPr>
          <w:noProof/>
        </w:rPr>
        <w:t xml:space="preserve"> already exist.</w:t>
      </w:r>
    </w:p>
    <w:p w14:paraId="6B9FE9F5" w14:textId="1D719D98" w:rsidR="00087146" w:rsidRPr="00FE463F" w:rsidRDefault="00087146" w:rsidP="00087146">
      <w:pPr>
        <w:pStyle w:val="Caption"/>
        <w:rPr>
          <w:noProof/>
        </w:rPr>
      </w:pPr>
      <w:bookmarkStart w:id="1514" w:name="_Toc48037491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373</w:t>
      </w:r>
      <w:r w:rsidR="00146ED6" w:rsidRPr="00FE463F">
        <w:rPr>
          <w:noProof/>
        </w:rPr>
        <w:fldChar w:fldCharType="end"/>
      </w:r>
      <w:r w:rsidR="00405EF1">
        <w:rPr>
          <w:noProof/>
        </w:rPr>
        <w:t>:</w:t>
      </w:r>
      <w:r w:rsidRPr="00FE463F">
        <w:rPr>
          <w:noProof/>
        </w:rPr>
        <w:t xml:space="preserve"> </w:t>
      </w:r>
      <w:r w:rsidR="000F7D16">
        <w:rPr>
          <w:noProof/>
        </w:rPr>
        <w:t>Trigger Cross-references—SET L</w:t>
      </w:r>
      <w:r w:rsidR="00697A5C" w:rsidRPr="00FE463F">
        <w:rPr>
          <w:noProof/>
        </w:rPr>
        <w:t>ogic</w:t>
      </w:r>
      <w:bookmarkEnd w:id="1514"/>
    </w:p>
    <w:p w14:paraId="6B9FE9F6" w14:textId="77777777" w:rsidR="00E86526" w:rsidRPr="00FE463F" w:rsidRDefault="00E86526" w:rsidP="00FB1CBD">
      <w:pPr>
        <w:pStyle w:val="Dialogue"/>
        <w:rPr>
          <w:noProof/>
        </w:rPr>
      </w:pPr>
      <w:r w:rsidRPr="00FE463F">
        <w:rPr>
          <w:noProof/>
        </w:rPr>
        <w:t>---- SET LOGIC ----</w:t>
      </w:r>
    </w:p>
    <w:p w14:paraId="6B9FE9F7" w14:textId="77777777" w:rsidR="00E86526" w:rsidRPr="00FE463F" w:rsidRDefault="00E86526" w:rsidP="00FB1CBD">
      <w:pPr>
        <w:pStyle w:val="Dialogue"/>
        <w:rPr>
          <w:noProof/>
        </w:rPr>
      </w:pPr>
    </w:p>
    <w:p w14:paraId="6B9FE9F8" w14:textId="77777777" w:rsidR="00E86526" w:rsidRPr="00FE463F" w:rsidRDefault="00E86526" w:rsidP="00FB1CBD">
      <w:pPr>
        <w:pStyle w:val="Dialogue"/>
        <w:rPr>
          <w:noProof/>
        </w:rPr>
      </w:pPr>
      <w:r w:rsidRPr="00FE463F">
        <w:rPr>
          <w:noProof/>
        </w:rPr>
        <w:t xml:space="preserve">IN ANSWERING THE FOLLOWING QUESTION, </w:t>
      </w:r>
      <w:r w:rsidR="00084217" w:rsidRPr="00FE463F">
        <w:rPr>
          <w:noProof/>
        </w:rPr>
        <w:t>‘</w:t>
      </w:r>
      <w:r w:rsidRPr="00FE463F">
        <w:rPr>
          <w:noProof/>
        </w:rPr>
        <w:t>DATE NAME CHANGED</w:t>
      </w:r>
      <w:r w:rsidR="00084217" w:rsidRPr="00FE463F">
        <w:rPr>
          <w:noProof/>
        </w:rPr>
        <w:t>’</w:t>
      </w:r>
    </w:p>
    <w:p w14:paraId="6B9FE9F9" w14:textId="77777777" w:rsidR="00E86526" w:rsidRPr="00FE463F" w:rsidRDefault="00E86526" w:rsidP="00FB1CBD">
      <w:pPr>
        <w:pStyle w:val="Dialogue"/>
        <w:rPr>
          <w:noProof/>
        </w:rPr>
      </w:pPr>
      <w:r w:rsidRPr="00FE463F">
        <w:rPr>
          <w:noProof/>
        </w:rPr>
        <w:t xml:space="preserve">   CAN BE USED TO REFER TO THE EXISTING TRIGGERED FIELD VALUE.</w:t>
      </w:r>
    </w:p>
    <w:p w14:paraId="6B9FE9FA" w14:textId="77777777" w:rsidR="00E86526" w:rsidRPr="00FE463F" w:rsidRDefault="00E86526" w:rsidP="00FB1CBD">
      <w:pPr>
        <w:pStyle w:val="Dialogue"/>
        <w:rPr>
          <w:noProof/>
        </w:rPr>
      </w:pPr>
      <w:r w:rsidRPr="00FE463F">
        <w:rPr>
          <w:noProof/>
        </w:rPr>
        <w:t>PLEASE ENTER AN EXPRESSION WHICH WILL BECOME THE VALUE OF THE DATE</w:t>
      </w:r>
    </w:p>
    <w:p w14:paraId="6B9FE9FB" w14:textId="77777777" w:rsidR="00E86526" w:rsidRPr="00FE463F" w:rsidRDefault="00E86526" w:rsidP="00FB1CBD">
      <w:pPr>
        <w:pStyle w:val="Dialogue"/>
        <w:rPr>
          <w:noProof/>
        </w:rPr>
      </w:pPr>
      <w:r w:rsidRPr="00FE463F">
        <w:rPr>
          <w:noProof/>
        </w:rPr>
        <w:t xml:space="preserve">NAME CHANGED field (#2) OF THE </w:t>
      </w:r>
      <w:r w:rsidR="00084217" w:rsidRPr="00FE463F">
        <w:rPr>
          <w:noProof/>
        </w:rPr>
        <w:t>‘</w:t>
      </w:r>
      <w:r w:rsidRPr="00FE463F">
        <w:rPr>
          <w:noProof/>
        </w:rPr>
        <w:t>PATIENT</w:t>
      </w:r>
      <w:r w:rsidR="00084217" w:rsidRPr="00FE463F">
        <w:rPr>
          <w:noProof/>
        </w:rPr>
        <w:t>’</w:t>
      </w:r>
      <w:r w:rsidRPr="00FE463F">
        <w:rPr>
          <w:noProof/>
        </w:rPr>
        <w:t xml:space="preserve"> File (#2) </w:t>
      </w:r>
    </w:p>
    <w:p w14:paraId="6B9FE9FC" w14:textId="77777777" w:rsidR="00E86526" w:rsidRPr="00FE463F" w:rsidRDefault="00E86526" w:rsidP="00FB1CBD">
      <w:pPr>
        <w:pStyle w:val="Dialogue"/>
        <w:rPr>
          <w:noProof/>
        </w:rPr>
      </w:pPr>
      <w:r w:rsidRPr="00FE463F">
        <w:rPr>
          <w:noProof/>
        </w:rPr>
        <w:t xml:space="preserve"> WHENEVER </w:t>
      </w:r>
      <w:r w:rsidR="00084217" w:rsidRPr="00FE463F">
        <w:rPr>
          <w:noProof/>
        </w:rPr>
        <w:t>‘</w:t>
      </w:r>
      <w:r w:rsidRPr="00FE463F">
        <w:rPr>
          <w:noProof/>
        </w:rPr>
        <w:t>NAME</w:t>
      </w:r>
      <w:r w:rsidR="00084217" w:rsidRPr="00FE463F">
        <w:rPr>
          <w:noProof/>
        </w:rPr>
        <w:t>’</w:t>
      </w:r>
      <w:r w:rsidR="000E3EC8" w:rsidRPr="00FE463F">
        <w:rPr>
          <w:noProof/>
        </w:rPr>
        <w:t xml:space="preserve"> FIELD IS ENTERED OR CHANGED: </w:t>
      </w:r>
      <w:r w:rsidRPr="00FE463F">
        <w:rPr>
          <w:b/>
          <w:bCs/>
          <w:noProof/>
          <w:highlight w:val="yellow"/>
        </w:rPr>
        <w:t>NOW</w:t>
      </w:r>
    </w:p>
    <w:p w14:paraId="6B9FE9FD" w14:textId="77777777" w:rsidR="00E86526" w:rsidRPr="00FE463F" w:rsidRDefault="00E86526" w:rsidP="00FB1CBD">
      <w:pPr>
        <w:pStyle w:val="Dialogue"/>
        <w:rPr>
          <w:noProof/>
        </w:rPr>
      </w:pPr>
    </w:p>
    <w:p w14:paraId="6B9FE9FE" w14:textId="77777777" w:rsidR="00E86526" w:rsidRPr="00FE463F" w:rsidRDefault="00E86526" w:rsidP="00FB1CBD">
      <w:pPr>
        <w:pStyle w:val="Dialogue"/>
        <w:rPr>
          <w:noProof/>
        </w:rPr>
      </w:pPr>
      <w:r w:rsidRPr="00FE463F">
        <w:rPr>
          <w:noProof/>
        </w:rPr>
        <w:t xml:space="preserve">DO YOU WANT TO MAKE THE SETTING OF </w:t>
      </w:r>
      <w:r w:rsidR="00084217" w:rsidRPr="00FE463F">
        <w:rPr>
          <w:noProof/>
        </w:rPr>
        <w:t>‘</w:t>
      </w:r>
      <w:r w:rsidRPr="00FE463F">
        <w:rPr>
          <w:noProof/>
        </w:rPr>
        <w:t>DATE NAME CHANGED</w:t>
      </w:r>
      <w:r w:rsidR="00084217" w:rsidRPr="00FE463F">
        <w:rPr>
          <w:noProof/>
        </w:rPr>
        <w:t>’</w:t>
      </w:r>
      <w:r w:rsidR="002979F8" w:rsidRPr="00FE463F">
        <w:rPr>
          <w:noProof/>
        </w:rPr>
        <w:t xml:space="preserve"> CONDITIONAL?</w:t>
      </w:r>
    </w:p>
    <w:p w14:paraId="6B9FE9FF" w14:textId="77777777" w:rsidR="00E86526" w:rsidRPr="00FE463F" w:rsidRDefault="00E86526" w:rsidP="00FB1CBD">
      <w:pPr>
        <w:pStyle w:val="Dialogue"/>
        <w:rPr>
          <w:noProof/>
        </w:rPr>
      </w:pPr>
      <w:r w:rsidRPr="00FE463F">
        <w:rPr>
          <w:noProof/>
        </w:rPr>
        <w:t xml:space="preserve">  NO// </w:t>
      </w:r>
      <w:r w:rsidR="005D4325" w:rsidRPr="00FE463F">
        <w:rPr>
          <w:b/>
          <w:bCs/>
          <w:noProof/>
          <w:highlight w:val="yellow"/>
        </w:rPr>
        <w:t>&lt;Enter&gt;</w:t>
      </w:r>
      <w:r w:rsidRPr="00FE463F">
        <w:rPr>
          <w:noProof/>
        </w:rPr>
        <w:t xml:space="preserve">  (NO)</w:t>
      </w:r>
    </w:p>
    <w:p w14:paraId="6B9FEA00" w14:textId="77777777" w:rsidR="00987127" w:rsidRPr="00FE463F" w:rsidRDefault="00987127" w:rsidP="000E3EC8">
      <w:pPr>
        <w:pStyle w:val="BodyText6"/>
        <w:rPr>
          <w:noProof/>
        </w:rPr>
      </w:pPr>
    </w:p>
    <w:p w14:paraId="6B9FEA01" w14:textId="77777777" w:rsidR="00E86526" w:rsidRPr="00FE463F" w:rsidRDefault="00E86526" w:rsidP="00087146">
      <w:pPr>
        <w:pStyle w:val="BodyText"/>
        <w:keepNext/>
        <w:keepLines/>
        <w:rPr>
          <w:noProof/>
        </w:rPr>
      </w:pPr>
      <w:r w:rsidRPr="00FE463F">
        <w:rPr>
          <w:noProof/>
        </w:rPr>
        <w:t xml:space="preserve">If you answered </w:t>
      </w:r>
      <w:r w:rsidRPr="00FE463F">
        <w:rPr>
          <w:b/>
          <w:noProof/>
        </w:rPr>
        <w:t>YES</w:t>
      </w:r>
      <w:r w:rsidRPr="00FE463F">
        <w:rPr>
          <w:noProof/>
        </w:rPr>
        <w:t xml:space="preserve">, you can set conditions for the trigger. You get the </w:t>
      </w:r>
      <w:r w:rsidR="00F8780B" w:rsidRPr="00FE463F">
        <w:rPr>
          <w:noProof/>
        </w:rPr>
        <w:t xml:space="preserve">following </w:t>
      </w:r>
      <w:r w:rsidRPr="00FE463F">
        <w:rPr>
          <w:noProof/>
        </w:rPr>
        <w:t>prompt:</w:t>
      </w:r>
    </w:p>
    <w:p w14:paraId="6B9FEA02" w14:textId="2AB7A377" w:rsidR="00087146" w:rsidRPr="00FE463F" w:rsidRDefault="00087146" w:rsidP="00087146">
      <w:pPr>
        <w:pStyle w:val="Caption"/>
        <w:rPr>
          <w:noProof/>
        </w:rPr>
      </w:pPr>
      <w:bookmarkStart w:id="1515" w:name="_Toc48037491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374</w:t>
      </w:r>
      <w:r w:rsidR="00146ED6" w:rsidRPr="00FE463F">
        <w:rPr>
          <w:noProof/>
        </w:rPr>
        <w:fldChar w:fldCharType="end"/>
      </w:r>
      <w:r w:rsidR="00405EF1">
        <w:rPr>
          <w:noProof/>
        </w:rPr>
        <w:t>:</w:t>
      </w:r>
      <w:r w:rsidRPr="00FE463F">
        <w:rPr>
          <w:noProof/>
        </w:rPr>
        <w:t xml:space="preserve"> </w:t>
      </w:r>
      <w:r w:rsidR="000F7D16">
        <w:rPr>
          <w:noProof/>
        </w:rPr>
        <w:t>Trigger Cross-references—KILL L</w:t>
      </w:r>
      <w:r w:rsidR="00697A5C" w:rsidRPr="00FE463F">
        <w:rPr>
          <w:noProof/>
        </w:rPr>
        <w:t>ogic</w:t>
      </w:r>
      <w:bookmarkEnd w:id="1515"/>
    </w:p>
    <w:p w14:paraId="6B9FEA03" w14:textId="77777777" w:rsidR="00E86526" w:rsidRPr="00FE463F" w:rsidRDefault="00E86526" w:rsidP="00FB1CBD">
      <w:pPr>
        <w:pStyle w:val="Dialogue"/>
        <w:rPr>
          <w:noProof/>
        </w:rPr>
      </w:pPr>
      <w:r w:rsidRPr="00FE463F">
        <w:rPr>
          <w:noProof/>
        </w:rPr>
        <w:t>ENTER AN</w:t>
      </w:r>
      <w:r w:rsidR="000E3EC8" w:rsidRPr="00FE463F">
        <w:rPr>
          <w:noProof/>
        </w:rPr>
        <w:t xml:space="preserve"> EXPRESSION FOR THE CONDITION: </w:t>
      </w:r>
      <w:r w:rsidR="005D4325" w:rsidRPr="00FE463F">
        <w:rPr>
          <w:b/>
          <w:bCs/>
          <w:noProof/>
          <w:highlight w:val="yellow"/>
        </w:rPr>
        <w:t>&lt;Enter&gt;</w:t>
      </w:r>
    </w:p>
    <w:p w14:paraId="6B9FEA04" w14:textId="77777777" w:rsidR="00E86526" w:rsidRPr="00FE463F" w:rsidRDefault="00E86526" w:rsidP="00FB1CBD">
      <w:pPr>
        <w:pStyle w:val="Dialogue"/>
        <w:rPr>
          <w:noProof/>
        </w:rPr>
      </w:pPr>
    </w:p>
    <w:p w14:paraId="6B9FEA05" w14:textId="77777777" w:rsidR="00E86526" w:rsidRPr="00FE463F" w:rsidRDefault="00E86526" w:rsidP="00FB1CBD">
      <w:pPr>
        <w:pStyle w:val="Dialogue"/>
        <w:rPr>
          <w:noProof/>
        </w:rPr>
      </w:pPr>
      <w:r w:rsidRPr="00FE463F">
        <w:rPr>
          <w:noProof/>
        </w:rPr>
        <w:t>--- KILL LOGIC ---</w:t>
      </w:r>
    </w:p>
    <w:p w14:paraId="6B9FEA06" w14:textId="77777777" w:rsidR="00E86526" w:rsidRPr="00FE463F" w:rsidRDefault="00E86526" w:rsidP="00FB1CBD">
      <w:pPr>
        <w:pStyle w:val="Dialogue"/>
        <w:rPr>
          <w:noProof/>
        </w:rPr>
      </w:pPr>
    </w:p>
    <w:p w14:paraId="6B9FEA07" w14:textId="77777777" w:rsidR="00E86526" w:rsidRPr="00FE463F" w:rsidRDefault="00E86526" w:rsidP="00FB1CBD">
      <w:pPr>
        <w:pStyle w:val="Dialogue"/>
        <w:rPr>
          <w:noProof/>
        </w:rPr>
      </w:pPr>
      <w:r w:rsidRPr="00FE463F">
        <w:rPr>
          <w:noProof/>
        </w:rPr>
        <w:t xml:space="preserve">IN ANSWERING THE FOLLOWING QUESTION, </w:t>
      </w:r>
      <w:r w:rsidR="00084217" w:rsidRPr="00FE463F">
        <w:rPr>
          <w:noProof/>
        </w:rPr>
        <w:t>‘</w:t>
      </w:r>
      <w:r w:rsidRPr="00FE463F">
        <w:rPr>
          <w:noProof/>
        </w:rPr>
        <w:t>DATE NAME CHANGED</w:t>
      </w:r>
      <w:r w:rsidR="00084217" w:rsidRPr="00FE463F">
        <w:rPr>
          <w:noProof/>
        </w:rPr>
        <w:t>’</w:t>
      </w:r>
    </w:p>
    <w:p w14:paraId="6B9FEA08" w14:textId="77777777" w:rsidR="00E86526" w:rsidRPr="00FE463F" w:rsidRDefault="00E86526" w:rsidP="00FB1CBD">
      <w:pPr>
        <w:pStyle w:val="Dialogue"/>
        <w:rPr>
          <w:noProof/>
        </w:rPr>
      </w:pPr>
      <w:r w:rsidRPr="00FE463F">
        <w:rPr>
          <w:noProof/>
        </w:rPr>
        <w:t xml:space="preserve"> CAN BE USED TO REFER TO THE EXISTING TRIGGERED</w:t>
      </w:r>
    </w:p>
    <w:p w14:paraId="6B9FEA09" w14:textId="77777777" w:rsidR="00E86526" w:rsidRPr="00FE463F" w:rsidRDefault="00E86526" w:rsidP="00FB1CBD">
      <w:pPr>
        <w:pStyle w:val="Dialogue"/>
        <w:rPr>
          <w:noProof/>
        </w:rPr>
      </w:pPr>
      <w:r w:rsidRPr="00FE463F">
        <w:rPr>
          <w:noProof/>
        </w:rPr>
        <w:t xml:space="preserve"> FIELD VALUE.  NOTE: </w:t>
      </w:r>
      <w:r w:rsidR="00084217" w:rsidRPr="00FE463F">
        <w:rPr>
          <w:noProof/>
        </w:rPr>
        <w:t>‘</w:t>
      </w:r>
      <w:r w:rsidRPr="00FE463F">
        <w:rPr>
          <w:noProof/>
        </w:rPr>
        <w:t>OLD NAME</w:t>
      </w:r>
      <w:r w:rsidR="00084217" w:rsidRPr="00FE463F">
        <w:rPr>
          <w:noProof/>
        </w:rPr>
        <w:t>’</w:t>
      </w:r>
      <w:r w:rsidRPr="00FE463F">
        <w:rPr>
          <w:noProof/>
        </w:rPr>
        <w:t xml:space="preserve"> CAN BE USED TO REFER TO THE VALUE</w:t>
      </w:r>
    </w:p>
    <w:p w14:paraId="6B9FEA0A" w14:textId="77777777" w:rsidR="00E86526" w:rsidRPr="00FE463F" w:rsidRDefault="00E86526" w:rsidP="00FB1CBD">
      <w:pPr>
        <w:pStyle w:val="Dialogue"/>
        <w:rPr>
          <w:noProof/>
        </w:rPr>
      </w:pPr>
      <w:r w:rsidRPr="00FE463F">
        <w:rPr>
          <w:noProof/>
        </w:rPr>
        <w:t xml:space="preserve"> OF THE NAME FIELD BEFORE ITS CHANGE OR DELETION.</w:t>
      </w:r>
    </w:p>
    <w:p w14:paraId="6B9FEA0B" w14:textId="77777777" w:rsidR="00E86526" w:rsidRPr="00FE463F" w:rsidRDefault="00E86526" w:rsidP="00FB1CBD">
      <w:pPr>
        <w:pStyle w:val="Dialogue"/>
        <w:rPr>
          <w:noProof/>
        </w:rPr>
      </w:pPr>
      <w:r w:rsidRPr="00FE463F">
        <w:rPr>
          <w:noProof/>
        </w:rPr>
        <w:t xml:space="preserve">PLEASE ENTER AN EXPRESSION WHICH WILL BECOME THE VALUE OF </w:t>
      </w:r>
    </w:p>
    <w:p w14:paraId="6B9FEA0C" w14:textId="77777777" w:rsidR="00E86526" w:rsidRPr="00FE463F" w:rsidRDefault="00E86526" w:rsidP="00FB1CBD">
      <w:pPr>
        <w:pStyle w:val="Dialogue"/>
        <w:rPr>
          <w:noProof/>
        </w:rPr>
      </w:pPr>
      <w:r w:rsidRPr="00FE463F">
        <w:rPr>
          <w:noProof/>
        </w:rPr>
        <w:t xml:space="preserve">THE </w:t>
      </w:r>
      <w:r w:rsidR="00084217" w:rsidRPr="00FE463F">
        <w:rPr>
          <w:noProof/>
        </w:rPr>
        <w:t>‘</w:t>
      </w:r>
      <w:r w:rsidRPr="00FE463F">
        <w:rPr>
          <w:noProof/>
        </w:rPr>
        <w:t>DATE NAME CHANGED</w:t>
      </w:r>
      <w:r w:rsidR="00084217" w:rsidRPr="00FE463F">
        <w:rPr>
          <w:noProof/>
        </w:rPr>
        <w:t>’</w:t>
      </w:r>
      <w:r w:rsidRPr="00FE463F">
        <w:rPr>
          <w:noProof/>
        </w:rPr>
        <w:t xml:space="preserve"> field (#2) OF THE </w:t>
      </w:r>
      <w:r w:rsidR="00084217" w:rsidRPr="00FE463F">
        <w:rPr>
          <w:noProof/>
        </w:rPr>
        <w:t>‘</w:t>
      </w:r>
      <w:r w:rsidRPr="00FE463F">
        <w:rPr>
          <w:noProof/>
        </w:rPr>
        <w:t>PATIENT</w:t>
      </w:r>
      <w:r w:rsidR="00084217" w:rsidRPr="00FE463F">
        <w:rPr>
          <w:noProof/>
        </w:rPr>
        <w:t>’</w:t>
      </w:r>
      <w:r w:rsidRPr="00FE463F">
        <w:rPr>
          <w:noProof/>
        </w:rPr>
        <w:t xml:space="preserve"> File (#2) </w:t>
      </w:r>
    </w:p>
    <w:p w14:paraId="6B9FEA0D" w14:textId="77777777" w:rsidR="00E86526" w:rsidRPr="00FE463F" w:rsidRDefault="00E86526" w:rsidP="00FB1CBD">
      <w:pPr>
        <w:pStyle w:val="Dialogue"/>
        <w:rPr>
          <w:noProof/>
        </w:rPr>
      </w:pPr>
      <w:r w:rsidRPr="00FE463F">
        <w:rPr>
          <w:noProof/>
        </w:rPr>
        <w:t xml:space="preserve">  WHENEVER </w:t>
      </w:r>
      <w:r w:rsidR="00084217" w:rsidRPr="00FE463F">
        <w:rPr>
          <w:noProof/>
        </w:rPr>
        <w:t>‘</w:t>
      </w:r>
      <w:r w:rsidRPr="00FE463F">
        <w:rPr>
          <w:noProof/>
        </w:rPr>
        <w:t>NAME</w:t>
      </w:r>
      <w:r w:rsidR="00084217" w:rsidRPr="00FE463F">
        <w:rPr>
          <w:noProof/>
        </w:rPr>
        <w:t>’</w:t>
      </w:r>
      <w:r w:rsidRPr="00FE463F">
        <w:rPr>
          <w:noProof/>
        </w:rPr>
        <w:t xml:space="preserve"> IS CHANGED OR DELETED: </w:t>
      </w:r>
      <w:r w:rsidR="005D4325" w:rsidRPr="00FE463F">
        <w:rPr>
          <w:b/>
          <w:bCs/>
          <w:noProof/>
          <w:highlight w:val="yellow"/>
        </w:rPr>
        <w:t>&lt;Enter&gt;</w:t>
      </w:r>
      <w:r w:rsidRPr="00FE463F">
        <w:rPr>
          <w:noProof/>
        </w:rPr>
        <w:t xml:space="preserve"> </w:t>
      </w:r>
      <w:r w:rsidR="000E3EC8" w:rsidRPr="00FE463F">
        <w:rPr>
          <w:noProof/>
        </w:rPr>
        <w:t xml:space="preserve"> </w:t>
      </w:r>
      <w:r w:rsidRPr="00FE463F">
        <w:rPr>
          <w:noProof/>
        </w:rPr>
        <w:t>NO EFFECT</w:t>
      </w:r>
    </w:p>
    <w:p w14:paraId="6B9FEA0E" w14:textId="77777777" w:rsidR="00987127" w:rsidRPr="00FE463F" w:rsidRDefault="00987127" w:rsidP="000E3EC8">
      <w:pPr>
        <w:pStyle w:val="BodyText6"/>
        <w:rPr>
          <w:noProof/>
        </w:rPr>
      </w:pPr>
    </w:p>
    <w:p w14:paraId="6B9FEA0F" w14:textId="77777777" w:rsidR="00E86526" w:rsidRPr="00FE463F" w:rsidRDefault="00E86526" w:rsidP="00087146">
      <w:pPr>
        <w:pStyle w:val="BodyText"/>
        <w:rPr>
          <w:noProof/>
        </w:rPr>
      </w:pPr>
      <w:r w:rsidRPr="00FE463F">
        <w:rPr>
          <w:noProof/>
        </w:rPr>
        <w:lastRenderedPageBreak/>
        <w:t>You have spe</w:t>
      </w:r>
      <w:r w:rsidR="00D5219B" w:rsidRPr="00FE463F">
        <w:rPr>
          <w:noProof/>
        </w:rPr>
        <w:t xml:space="preserve">cified that the NAME field </w:t>
      </w:r>
      <w:r w:rsidRPr="00FE463F">
        <w:rPr>
          <w:noProof/>
        </w:rPr>
        <w:t>trigger</w:t>
      </w:r>
      <w:r w:rsidR="00D5219B" w:rsidRPr="00FE463F">
        <w:rPr>
          <w:noProof/>
        </w:rPr>
        <w:t>s</w:t>
      </w:r>
      <w:r w:rsidRPr="00FE463F">
        <w:rPr>
          <w:noProof/>
        </w:rPr>
        <w:t xml:space="preserve"> the DATE NAME CHANGED field (noting that the NAME field is already cross-referenced in the usual way). You have requested that the current date/time (NOW) be stuffed into the triggered field.</w:t>
      </w:r>
    </w:p>
    <w:p w14:paraId="6B9FEA10" w14:textId="77777777" w:rsidR="00E86526" w:rsidRPr="00FE463F" w:rsidRDefault="00D5219B" w:rsidP="00087146">
      <w:pPr>
        <w:pStyle w:val="BodyText"/>
        <w:rPr>
          <w:noProof/>
        </w:rPr>
      </w:pPr>
      <w:r w:rsidRPr="00FE463F">
        <w:rPr>
          <w:noProof/>
        </w:rPr>
        <w:t xml:space="preserve">Since this triggering </w:t>
      </w:r>
      <w:r w:rsidR="00E86526" w:rsidRPr="00FE463F">
        <w:rPr>
          <w:noProof/>
        </w:rPr>
        <w:t>occur</w:t>
      </w:r>
      <w:r w:rsidRPr="00FE463F">
        <w:rPr>
          <w:noProof/>
        </w:rPr>
        <w:t>s</w:t>
      </w:r>
      <w:r w:rsidR="00E86526" w:rsidRPr="00FE463F">
        <w:rPr>
          <w:noProof/>
        </w:rPr>
        <w:t xml:space="preserve"> whenever NAME is changed, you do</w:t>
      </w:r>
      <w:r w:rsidR="004464E3" w:rsidRPr="00FE463F">
        <w:rPr>
          <w:noProof/>
        </w:rPr>
        <w:t xml:space="preserve"> </w:t>
      </w:r>
      <w:r w:rsidR="00E86526" w:rsidRPr="00FE463F">
        <w:rPr>
          <w:i/>
          <w:noProof/>
        </w:rPr>
        <w:t>n</w:t>
      </w:r>
      <w:r w:rsidR="004464E3" w:rsidRPr="00FE463F">
        <w:rPr>
          <w:i/>
          <w:noProof/>
        </w:rPr>
        <w:t>o</w:t>
      </w:r>
      <w:r w:rsidR="00E86526" w:rsidRPr="00FE463F">
        <w:rPr>
          <w:i/>
          <w:noProof/>
        </w:rPr>
        <w:t>t</w:t>
      </w:r>
      <w:r w:rsidR="00E86526" w:rsidRPr="00FE463F">
        <w:rPr>
          <w:noProof/>
        </w:rPr>
        <w:t xml:space="preserve"> have to specify anything else that depends on the pre-existing value of NAME. When the entire patient entry is deleted, the DATE NAME CHANGED </w:t>
      </w:r>
      <w:r w:rsidRPr="00FE463F">
        <w:rPr>
          <w:noProof/>
        </w:rPr>
        <w:t>is</w:t>
      </w:r>
      <w:r w:rsidR="00E86526" w:rsidRPr="00FE463F">
        <w:rPr>
          <w:noProof/>
        </w:rPr>
        <w:t xml:space="preserve"> deleted along with the name. Thus, no KILL LOGIC is needed. The response to pressing the </w:t>
      </w:r>
      <w:r w:rsidR="00C922EB" w:rsidRPr="00FE463F">
        <w:rPr>
          <w:b/>
          <w:noProof/>
        </w:rPr>
        <w:t>Enter</w:t>
      </w:r>
      <w:r w:rsidR="00E86526" w:rsidRPr="00FE463F">
        <w:rPr>
          <w:noProof/>
        </w:rPr>
        <w:t xml:space="preserve"> key at that prompt is </w:t>
      </w:r>
      <w:r w:rsidR="00084217" w:rsidRPr="00FE463F">
        <w:rPr>
          <w:noProof/>
        </w:rPr>
        <w:t>“</w:t>
      </w:r>
      <w:r w:rsidR="00E86526" w:rsidRPr="00FE463F">
        <w:rPr>
          <w:noProof/>
        </w:rPr>
        <w:t>NO EFFECT</w:t>
      </w:r>
      <w:r w:rsidR="00084217" w:rsidRPr="00FE463F">
        <w:rPr>
          <w:noProof/>
        </w:rPr>
        <w:t>”</w:t>
      </w:r>
      <w:r w:rsidR="00E86526" w:rsidRPr="00FE463F">
        <w:rPr>
          <w:noProof/>
        </w:rPr>
        <w:t>.</w:t>
      </w:r>
    </w:p>
    <w:p w14:paraId="6B9FEA11" w14:textId="77777777" w:rsidR="00E86526" w:rsidRPr="00FE463F" w:rsidRDefault="00E86526" w:rsidP="00087146">
      <w:pPr>
        <w:pStyle w:val="BodyText"/>
        <w:keepNext/>
        <w:keepLines/>
        <w:rPr>
          <w:noProof/>
        </w:rPr>
      </w:pPr>
      <w:r w:rsidRPr="00FE463F">
        <w:rPr>
          <w:noProof/>
        </w:rPr>
        <w:t>Since you always want the trigger to take place when NAME is changed, no condition is placed on the trigger. A trigger can be set</w:t>
      </w:r>
      <w:r w:rsidR="00697A5C" w:rsidRPr="00FE463F">
        <w:rPr>
          <w:noProof/>
        </w:rPr>
        <w:t xml:space="preserve"> </w:t>
      </w:r>
      <w:r w:rsidRPr="00FE463F">
        <w:rPr>
          <w:noProof/>
        </w:rPr>
        <w:t>up that only occur</w:t>
      </w:r>
      <w:r w:rsidR="00D5219B" w:rsidRPr="00FE463F">
        <w:rPr>
          <w:noProof/>
        </w:rPr>
        <w:t>s</w:t>
      </w:r>
      <w:r w:rsidRPr="00FE463F">
        <w:rPr>
          <w:noProof/>
        </w:rPr>
        <w:t xml:space="preserve"> under specified circumstances.</w:t>
      </w:r>
    </w:p>
    <w:p w14:paraId="6B9FEA12" w14:textId="6206DE80" w:rsidR="0061164C" w:rsidRPr="00FE463F" w:rsidRDefault="00087146" w:rsidP="00087146">
      <w:pPr>
        <w:pStyle w:val="Caption"/>
        <w:rPr>
          <w:noProof/>
        </w:rPr>
      </w:pPr>
      <w:bookmarkStart w:id="1516" w:name="_Toc48037491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375</w:t>
      </w:r>
      <w:r w:rsidR="00146ED6" w:rsidRPr="00FE463F">
        <w:rPr>
          <w:noProof/>
        </w:rPr>
        <w:fldChar w:fldCharType="end"/>
      </w:r>
      <w:r w:rsidR="00405EF1">
        <w:rPr>
          <w:noProof/>
        </w:rPr>
        <w:t>:</w:t>
      </w:r>
      <w:r w:rsidR="000F7D16">
        <w:rPr>
          <w:noProof/>
        </w:rPr>
        <w:t xml:space="preserve"> Trigger C</w:t>
      </w:r>
      <w:r w:rsidR="00697A5C" w:rsidRPr="00FE463F">
        <w:rPr>
          <w:noProof/>
        </w:rPr>
        <w:t>ross-references—Conditions</w:t>
      </w:r>
      <w:bookmarkEnd w:id="1516"/>
    </w:p>
    <w:p w14:paraId="6B9FEA13" w14:textId="77777777" w:rsidR="00E86526" w:rsidRPr="00FE463F" w:rsidRDefault="00E86526" w:rsidP="00FB1CBD">
      <w:pPr>
        <w:pStyle w:val="Dialogue"/>
        <w:rPr>
          <w:noProof/>
        </w:rPr>
      </w:pPr>
      <w:r w:rsidRPr="00FE463F">
        <w:rPr>
          <w:noProof/>
        </w:rPr>
        <w:t xml:space="preserve">WANT TO PROTECT THE </w:t>
      </w:r>
      <w:r w:rsidR="00084217" w:rsidRPr="00FE463F">
        <w:rPr>
          <w:noProof/>
        </w:rPr>
        <w:t>‘</w:t>
      </w:r>
      <w:r w:rsidRPr="00FE463F">
        <w:rPr>
          <w:noProof/>
        </w:rPr>
        <w:t>DATE NAME CHANGED</w:t>
      </w:r>
      <w:r w:rsidR="00084217" w:rsidRPr="00FE463F">
        <w:rPr>
          <w:noProof/>
        </w:rPr>
        <w:t>’</w:t>
      </w:r>
      <w:r w:rsidRPr="00FE463F">
        <w:rPr>
          <w:noProof/>
        </w:rPr>
        <w:t xml:space="preserve"> FIELD, SO THAT </w:t>
      </w:r>
    </w:p>
    <w:p w14:paraId="6B9FEA14" w14:textId="77777777" w:rsidR="00E86526" w:rsidRPr="00FE463F" w:rsidRDefault="00E86526" w:rsidP="00FB1CBD">
      <w:pPr>
        <w:pStyle w:val="Dialogue"/>
        <w:rPr>
          <w:noProof/>
        </w:rPr>
      </w:pPr>
      <w:r w:rsidRPr="00FE463F">
        <w:rPr>
          <w:noProof/>
        </w:rPr>
        <w:t>IT CAN</w:t>
      </w:r>
      <w:r w:rsidR="00084217" w:rsidRPr="00FE463F">
        <w:rPr>
          <w:noProof/>
        </w:rPr>
        <w:t>’</w:t>
      </w:r>
      <w:r w:rsidRPr="00FE463F">
        <w:rPr>
          <w:noProof/>
        </w:rPr>
        <w:t xml:space="preserve">T BE CHANGED BY THE </w:t>
      </w:r>
      <w:r w:rsidR="00084217" w:rsidRPr="00FE463F">
        <w:rPr>
          <w:noProof/>
        </w:rPr>
        <w:t>‘</w:t>
      </w:r>
      <w:r w:rsidRPr="00FE463F">
        <w:rPr>
          <w:noProof/>
        </w:rPr>
        <w:t>ENTER &amp; EDIT</w:t>
      </w:r>
      <w:r w:rsidR="00084217" w:rsidRPr="00FE463F">
        <w:rPr>
          <w:noProof/>
        </w:rPr>
        <w:t>’</w:t>
      </w:r>
      <w:r w:rsidR="0061164C" w:rsidRPr="00FE463F">
        <w:rPr>
          <w:noProof/>
        </w:rPr>
        <w:t xml:space="preserve"> ROUTINE? NO// </w:t>
      </w:r>
      <w:r w:rsidRPr="00FE463F">
        <w:rPr>
          <w:b/>
          <w:bCs/>
          <w:noProof/>
          <w:highlight w:val="yellow"/>
        </w:rPr>
        <w:t>YES</w:t>
      </w:r>
    </w:p>
    <w:p w14:paraId="6B9FEA15" w14:textId="77777777" w:rsidR="0061164C" w:rsidRPr="00FE463F" w:rsidRDefault="0061164C" w:rsidP="000E3EC8">
      <w:pPr>
        <w:pStyle w:val="BodyText6"/>
        <w:rPr>
          <w:noProof/>
        </w:rPr>
      </w:pPr>
    </w:p>
    <w:p w14:paraId="6B9FEA16" w14:textId="77777777" w:rsidR="00E86526" w:rsidRPr="00FE463F" w:rsidRDefault="00E86526" w:rsidP="00087146">
      <w:pPr>
        <w:pStyle w:val="BodyText"/>
        <w:rPr>
          <w:noProof/>
        </w:rPr>
      </w:pPr>
      <w:r w:rsidRPr="00FE463F">
        <w:rPr>
          <w:noProof/>
        </w:rPr>
        <w:t>You specify that the only way you want the DATE NAME CHANGED field to be updated is via this trigger. No Enter or Edit File Entries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0417E3" w:rsidRPr="00FE463F">
        <w:rPr>
          <w:noProof/>
        </w:rPr>
        <w:instrText xml:space="preserve">Enter or </w:instrText>
      </w:r>
      <w:r w:rsidR="002C7029" w:rsidRPr="00FE463F">
        <w:rPr>
          <w:noProof/>
        </w:rPr>
        <w:instrText>Edit File Entries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Options:Enter or Edit File Entries</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Pr="00FE463F">
        <w:rPr>
          <w:noProof/>
        </w:rPr>
        <w:t xml:space="preserve"> user (not even one with an </w:t>
      </w:r>
      <w:r w:rsidR="00D5219B" w:rsidRPr="00FE463F">
        <w:rPr>
          <w:noProof/>
        </w:rPr>
        <w:t>at</w:t>
      </w:r>
      <w:r w:rsidRPr="00FE463F">
        <w:rPr>
          <w:noProof/>
        </w:rPr>
        <w:t>-sign</w:t>
      </w:r>
      <w:r w:rsidR="00D5219B" w:rsidRPr="00FE463F">
        <w:rPr>
          <w:noProof/>
        </w:rPr>
        <w:t xml:space="preserve"> [</w:t>
      </w:r>
      <w:r w:rsidR="00084217" w:rsidRPr="00FE463F">
        <w:rPr>
          <w:noProof/>
        </w:rPr>
        <w:t>“</w:t>
      </w:r>
      <w:r w:rsidR="00D5219B" w:rsidRPr="00FE463F">
        <w:rPr>
          <w:b/>
          <w:noProof/>
        </w:rPr>
        <w:t>@</w:t>
      </w:r>
      <w:r w:rsidR="00084217" w:rsidRPr="00FE463F">
        <w:rPr>
          <w:noProof/>
        </w:rPr>
        <w:t>”</w:t>
      </w:r>
      <w:r w:rsidR="00D5219B" w:rsidRPr="00FE463F">
        <w:rPr>
          <w:noProof/>
        </w:rPr>
        <w:t>]</w:t>
      </w:r>
      <w:r w:rsidRPr="00FE463F">
        <w:rPr>
          <w:noProof/>
        </w:rPr>
        <w:t xml:space="preserve">) </w:t>
      </w:r>
      <w:r w:rsidR="00D5219B" w:rsidRPr="00FE463F">
        <w:rPr>
          <w:noProof/>
        </w:rPr>
        <w:t>is</w:t>
      </w:r>
      <w:r w:rsidRPr="00FE463F">
        <w:rPr>
          <w:noProof/>
        </w:rPr>
        <w:t xml:space="preserve"> able to change a patient</w:t>
      </w:r>
      <w:r w:rsidR="00084217" w:rsidRPr="00FE463F">
        <w:rPr>
          <w:noProof/>
        </w:rPr>
        <w:t>’</w:t>
      </w:r>
      <w:r w:rsidRPr="00FE463F">
        <w:rPr>
          <w:noProof/>
        </w:rPr>
        <w:t>s DATE NAME CHANGED field directly.</w:t>
      </w:r>
    </w:p>
    <w:p w14:paraId="6B9FEA17" w14:textId="3C92BF46" w:rsidR="0061164C" w:rsidRPr="00FE463F" w:rsidRDefault="00087146" w:rsidP="00087146">
      <w:pPr>
        <w:pStyle w:val="Caption"/>
        <w:rPr>
          <w:noProof/>
        </w:rPr>
      </w:pPr>
      <w:bookmarkStart w:id="1517" w:name="_Toc48037491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376</w:t>
      </w:r>
      <w:r w:rsidR="00146ED6" w:rsidRPr="00FE463F">
        <w:rPr>
          <w:noProof/>
        </w:rPr>
        <w:fldChar w:fldCharType="end"/>
      </w:r>
      <w:r w:rsidR="00405EF1">
        <w:rPr>
          <w:noProof/>
        </w:rPr>
        <w:t>:</w:t>
      </w:r>
      <w:r w:rsidR="000F7D16">
        <w:rPr>
          <w:noProof/>
        </w:rPr>
        <w:t xml:space="preserve"> Trigger C</w:t>
      </w:r>
      <w:r w:rsidR="00697A5C" w:rsidRPr="00FE463F">
        <w:rPr>
          <w:noProof/>
        </w:rPr>
        <w:t>ross-</w:t>
      </w:r>
      <w:r w:rsidR="000F7D16">
        <w:rPr>
          <w:noProof/>
        </w:rPr>
        <w:t>references—Deletion R</w:t>
      </w:r>
      <w:r w:rsidR="00697A5C" w:rsidRPr="00FE463F">
        <w:rPr>
          <w:noProof/>
        </w:rPr>
        <w:t>estrictions</w:t>
      </w:r>
      <w:bookmarkEnd w:id="1517"/>
    </w:p>
    <w:p w14:paraId="6B9FEA18" w14:textId="77777777" w:rsidR="00E86526" w:rsidRPr="00FE463F" w:rsidRDefault="00E86526" w:rsidP="00FB1CBD">
      <w:pPr>
        <w:pStyle w:val="Dialogue"/>
        <w:rPr>
          <w:noProof/>
        </w:rPr>
      </w:pPr>
      <w:r w:rsidRPr="00FE463F">
        <w:rPr>
          <w:noProof/>
        </w:rPr>
        <w:t xml:space="preserve">NO-DELETION MESSAGE: </w:t>
      </w:r>
      <w:r w:rsidR="005D4325" w:rsidRPr="008B4A81">
        <w:rPr>
          <w:b/>
          <w:bCs/>
          <w:noProof/>
          <w:highlight w:val="yellow"/>
        </w:rPr>
        <w:t>&lt;Enter&gt;</w:t>
      </w:r>
    </w:p>
    <w:p w14:paraId="6B9FEA19" w14:textId="77777777" w:rsidR="0061164C" w:rsidRPr="00FE463F" w:rsidRDefault="0061164C" w:rsidP="000E3EC8">
      <w:pPr>
        <w:pStyle w:val="BodyText6"/>
        <w:rPr>
          <w:noProof/>
        </w:rPr>
      </w:pPr>
    </w:p>
    <w:p w14:paraId="6B9FEA1A" w14:textId="77777777" w:rsidR="00E86526" w:rsidRPr="00FE463F" w:rsidRDefault="00E86526" w:rsidP="00087146">
      <w:pPr>
        <w:pStyle w:val="BodyText"/>
        <w:rPr>
          <w:noProof/>
        </w:rPr>
      </w:pPr>
      <w:r w:rsidRPr="00FE463F">
        <w:rPr>
          <w:noProof/>
        </w:rPr>
        <w:t xml:space="preserve">If you enter a free text message at this prompt, this cross-reference </w:t>
      </w:r>
      <w:r w:rsidRPr="00FE463F">
        <w:rPr>
          <w:i/>
          <w:noProof/>
        </w:rPr>
        <w:t>cannot</w:t>
      </w:r>
      <w:r w:rsidRPr="00FE463F">
        <w:rPr>
          <w:noProof/>
        </w:rPr>
        <w:t xml:space="preserve"> be deleted.</w:t>
      </w:r>
    </w:p>
    <w:p w14:paraId="6B9FEA1B" w14:textId="64C0B40C" w:rsidR="0061164C" w:rsidRPr="00FE463F" w:rsidRDefault="00087146" w:rsidP="00087146">
      <w:pPr>
        <w:pStyle w:val="Caption"/>
        <w:rPr>
          <w:noProof/>
        </w:rPr>
      </w:pPr>
      <w:bookmarkStart w:id="1518" w:name="_Toc48037491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377</w:t>
      </w:r>
      <w:r w:rsidR="00146ED6" w:rsidRPr="00FE463F">
        <w:rPr>
          <w:noProof/>
        </w:rPr>
        <w:fldChar w:fldCharType="end"/>
      </w:r>
      <w:r w:rsidR="00405EF1">
        <w:rPr>
          <w:noProof/>
        </w:rPr>
        <w:t>:</w:t>
      </w:r>
      <w:r w:rsidR="000F7D16">
        <w:rPr>
          <w:noProof/>
        </w:rPr>
        <w:t xml:space="preserve"> Trigger C</w:t>
      </w:r>
      <w:r w:rsidR="00697A5C" w:rsidRPr="00FE463F">
        <w:rPr>
          <w:noProof/>
        </w:rPr>
        <w:t>ross-references—Description</w:t>
      </w:r>
      <w:bookmarkEnd w:id="1518"/>
    </w:p>
    <w:p w14:paraId="6B9FEA1C" w14:textId="77777777" w:rsidR="00E86526" w:rsidRPr="00FE463F" w:rsidRDefault="00E86526" w:rsidP="00FB1CBD">
      <w:pPr>
        <w:pStyle w:val="Dialogue"/>
        <w:rPr>
          <w:noProof/>
        </w:rPr>
      </w:pPr>
      <w:r w:rsidRPr="00FE463F">
        <w:rPr>
          <w:noProof/>
        </w:rPr>
        <w:t xml:space="preserve">DESCRIPTION:  </w:t>
      </w:r>
    </w:p>
    <w:p w14:paraId="6B9FEA1D" w14:textId="77777777" w:rsidR="00E86526" w:rsidRPr="00FE463F" w:rsidRDefault="00E86526" w:rsidP="00FB1CBD">
      <w:pPr>
        <w:pStyle w:val="Dialogue"/>
        <w:rPr>
          <w:b/>
          <w:noProof/>
        </w:rPr>
      </w:pPr>
      <w:r w:rsidRPr="00FE463F">
        <w:rPr>
          <w:noProof/>
        </w:rPr>
        <w:t>1&gt;</w:t>
      </w:r>
      <w:r w:rsidRPr="00FE463F">
        <w:rPr>
          <w:b/>
          <w:noProof/>
          <w:highlight w:val="yellow"/>
        </w:rPr>
        <w:t xml:space="preserve">The DATE NAME CHANGED field </w:t>
      </w:r>
      <w:r w:rsidR="00D5219B" w:rsidRPr="00FE463F">
        <w:rPr>
          <w:b/>
          <w:noProof/>
          <w:highlight w:val="yellow"/>
        </w:rPr>
        <w:t>is</w:t>
      </w:r>
      <w:r w:rsidRPr="00FE463F">
        <w:rPr>
          <w:b/>
          <w:noProof/>
          <w:highlight w:val="yellow"/>
        </w:rPr>
        <w:t xml:space="preserve"> triggered whenever the</w:t>
      </w:r>
      <w:r w:rsidRPr="00FE463F">
        <w:rPr>
          <w:b/>
          <w:noProof/>
        </w:rPr>
        <w:t xml:space="preserve"> </w:t>
      </w:r>
    </w:p>
    <w:p w14:paraId="6B9FEA1E" w14:textId="77777777" w:rsidR="00E86526" w:rsidRPr="00FE463F" w:rsidRDefault="00E86526" w:rsidP="00FB1CBD">
      <w:pPr>
        <w:pStyle w:val="Dialogue"/>
        <w:rPr>
          <w:b/>
          <w:noProof/>
        </w:rPr>
      </w:pPr>
      <w:r w:rsidRPr="00FE463F">
        <w:rPr>
          <w:noProof/>
        </w:rPr>
        <w:t>2&gt;</w:t>
      </w:r>
      <w:r w:rsidRPr="00FE463F">
        <w:rPr>
          <w:b/>
          <w:noProof/>
          <w:highlight w:val="yellow"/>
        </w:rPr>
        <w:t xml:space="preserve">NAME field is entered or updated.  The triggered value </w:t>
      </w:r>
      <w:r w:rsidR="00D5219B" w:rsidRPr="00FE463F">
        <w:rPr>
          <w:b/>
          <w:noProof/>
          <w:highlight w:val="yellow"/>
        </w:rPr>
        <w:t>is</w:t>
      </w:r>
    </w:p>
    <w:p w14:paraId="6B9FEA1F" w14:textId="77777777" w:rsidR="00E86526" w:rsidRPr="00FE463F" w:rsidRDefault="00E86526" w:rsidP="00FB1CBD">
      <w:pPr>
        <w:pStyle w:val="Dialogue"/>
        <w:rPr>
          <w:b/>
          <w:noProof/>
        </w:rPr>
      </w:pPr>
      <w:r w:rsidRPr="00FE463F">
        <w:rPr>
          <w:noProof/>
        </w:rPr>
        <w:t>3&gt;</w:t>
      </w:r>
      <w:r w:rsidRPr="00FE463F">
        <w:rPr>
          <w:b/>
          <w:noProof/>
          <w:highlight w:val="yellow"/>
        </w:rPr>
        <w:t>NOW.  This field cannot be edited.</w:t>
      </w:r>
    </w:p>
    <w:p w14:paraId="6B9FEA20" w14:textId="77777777" w:rsidR="00E86526" w:rsidRPr="00FE463F" w:rsidRDefault="00E86526" w:rsidP="00FB1CBD">
      <w:pPr>
        <w:pStyle w:val="Dialogue"/>
        <w:rPr>
          <w:b/>
          <w:noProof/>
        </w:rPr>
      </w:pPr>
      <w:r w:rsidRPr="00FE463F">
        <w:rPr>
          <w:noProof/>
        </w:rPr>
        <w:t>4&gt;</w:t>
      </w:r>
      <w:r w:rsidR="005D4325" w:rsidRPr="00FE463F">
        <w:rPr>
          <w:b/>
          <w:noProof/>
          <w:highlight w:val="yellow"/>
        </w:rPr>
        <w:t>&lt;Enter&gt;</w:t>
      </w:r>
    </w:p>
    <w:p w14:paraId="6B9FEA21" w14:textId="77777777" w:rsidR="00E86526" w:rsidRPr="00FE463F" w:rsidRDefault="00E86526" w:rsidP="000E3EC8">
      <w:pPr>
        <w:pStyle w:val="BodyText6"/>
        <w:rPr>
          <w:noProof/>
        </w:rPr>
      </w:pPr>
    </w:p>
    <w:p w14:paraId="6B9FEA22" w14:textId="77777777" w:rsidR="00E86526" w:rsidRPr="00FE463F" w:rsidRDefault="00D5219B" w:rsidP="00087146">
      <w:pPr>
        <w:pStyle w:val="BodyText"/>
        <w:rPr>
          <w:noProof/>
        </w:rPr>
      </w:pPr>
      <w:r w:rsidRPr="00FE463F">
        <w:rPr>
          <w:noProof/>
        </w:rPr>
        <w:t xml:space="preserve">The description </w:t>
      </w:r>
      <w:r w:rsidR="00E86526" w:rsidRPr="00FE463F">
        <w:rPr>
          <w:noProof/>
        </w:rPr>
        <w:t>appear</w:t>
      </w:r>
      <w:r w:rsidRPr="00FE463F">
        <w:rPr>
          <w:noProof/>
        </w:rPr>
        <w:t>s</w:t>
      </w:r>
      <w:r w:rsidR="00E86526" w:rsidRPr="00FE463F">
        <w:rPr>
          <w:noProof/>
        </w:rPr>
        <w:t xml:space="preserve"> in a standard DD listing.</w:t>
      </w:r>
    </w:p>
    <w:p w14:paraId="6B9FEA23" w14:textId="4FC82579" w:rsidR="00E86526" w:rsidRPr="00FE463F" w:rsidRDefault="00087146" w:rsidP="00087146">
      <w:pPr>
        <w:pStyle w:val="Caption"/>
        <w:rPr>
          <w:noProof/>
        </w:rPr>
      </w:pPr>
      <w:bookmarkStart w:id="1519" w:name="_Toc48037491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378</w:t>
      </w:r>
      <w:r w:rsidR="00146ED6" w:rsidRPr="00FE463F">
        <w:rPr>
          <w:noProof/>
        </w:rPr>
        <w:fldChar w:fldCharType="end"/>
      </w:r>
      <w:r w:rsidR="00405EF1">
        <w:rPr>
          <w:noProof/>
        </w:rPr>
        <w:t>:</w:t>
      </w:r>
      <w:r w:rsidR="000F7D16">
        <w:rPr>
          <w:noProof/>
        </w:rPr>
        <w:t xml:space="preserve"> Trigger C</w:t>
      </w:r>
      <w:r w:rsidR="00697A5C" w:rsidRPr="00FE463F">
        <w:rPr>
          <w:noProof/>
        </w:rPr>
        <w:t>ross-references—Confirmation</w:t>
      </w:r>
      <w:bookmarkEnd w:id="1519"/>
    </w:p>
    <w:p w14:paraId="6B9FEA24" w14:textId="77777777" w:rsidR="00E86526" w:rsidRPr="00FE463F" w:rsidRDefault="00E86526" w:rsidP="00FB1CBD">
      <w:pPr>
        <w:pStyle w:val="Dialogue"/>
        <w:rPr>
          <w:noProof/>
        </w:rPr>
      </w:pPr>
      <w:r w:rsidRPr="00FE463F">
        <w:rPr>
          <w:noProof/>
        </w:rPr>
        <w:t>...CROSS-REFERENCE IS SET</w:t>
      </w:r>
    </w:p>
    <w:p w14:paraId="6B9FEA25" w14:textId="77777777" w:rsidR="00E86526" w:rsidRPr="00FE463F" w:rsidRDefault="00E86526" w:rsidP="00FB1CBD">
      <w:pPr>
        <w:pStyle w:val="Dialogue"/>
        <w:rPr>
          <w:noProof/>
        </w:rPr>
      </w:pPr>
    </w:p>
    <w:p w14:paraId="6B9FEA26" w14:textId="77777777" w:rsidR="00E86526" w:rsidRPr="00FE463F" w:rsidRDefault="00E86526" w:rsidP="00FB1CBD">
      <w:pPr>
        <w:pStyle w:val="Dialogue"/>
        <w:rPr>
          <w:noProof/>
        </w:rPr>
      </w:pPr>
      <w:r w:rsidRPr="00FE463F">
        <w:rPr>
          <w:noProof/>
        </w:rPr>
        <w:t>DO YOU WANT TO RUN THE CROSS-REFERENCE FOR EXISTING</w:t>
      </w:r>
    </w:p>
    <w:p w14:paraId="6B9FEA27" w14:textId="77777777" w:rsidR="00E86526" w:rsidRPr="00FE463F" w:rsidRDefault="00E86526" w:rsidP="00FB1CBD">
      <w:pPr>
        <w:pStyle w:val="Dialogue"/>
        <w:rPr>
          <w:noProof/>
        </w:rPr>
      </w:pPr>
      <w:r w:rsidRPr="00FE463F">
        <w:rPr>
          <w:noProof/>
        </w:rPr>
        <w:t xml:space="preserve">ENTRIES NOW? NO//  </w:t>
      </w:r>
      <w:r w:rsidR="005D4325" w:rsidRPr="008B4A81">
        <w:rPr>
          <w:b/>
          <w:bCs/>
          <w:noProof/>
          <w:highlight w:val="yellow"/>
        </w:rPr>
        <w:t>&lt;Enter&gt;</w:t>
      </w:r>
    </w:p>
    <w:p w14:paraId="6B9FEA28" w14:textId="77777777" w:rsidR="00087146" w:rsidRPr="00FE463F" w:rsidRDefault="00087146" w:rsidP="000E3EC8">
      <w:pPr>
        <w:pStyle w:val="BodyText6"/>
        <w:rPr>
          <w:noProof/>
        </w:rPr>
      </w:pPr>
    </w:p>
    <w:p w14:paraId="6B9FEA29" w14:textId="77777777" w:rsidR="00E86526" w:rsidRPr="00FE463F" w:rsidRDefault="00E86526" w:rsidP="00087146">
      <w:pPr>
        <w:pStyle w:val="BodyText"/>
        <w:rPr>
          <w:noProof/>
        </w:rPr>
      </w:pPr>
      <w:r w:rsidRPr="00FE463F">
        <w:rPr>
          <w:noProof/>
        </w:rPr>
        <w:t xml:space="preserve">Finally, you have the option of using the new trigger to update the file. In this case, it would </w:t>
      </w:r>
      <w:r w:rsidRPr="00FE463F">
        <w:rPr>
          <w:i/>
          <w:noProof/>
        </w:rPr>
        <w:t>not</w:t>
      </w:r>
      <w:r w:rsidRPr="00FE463F">
        <w:rPr>
          <w:noProof/>
        </w:rPr>
        <w:t xml:space="preserve"> be useful to put the current date and time into the DATE NAME CHANGED field for every existing entry. Thus, the </w:t>
      </w:r>
      <w:r w:rsidRPr="00FE463F">
        <w:rPr>
          <w:b/>
          <w:noProof/>
        </w:rPr>
        <w:t>NO</w:t>
      </w:r>
      <w:r w:rsidRPr="00FE463F">
        <w:rPr>
          <w:noProof/>
        </w:rPr>
        <w:t xml:space="preserve"> default is accepted.</w:t>
      </w:r>
    </w:p>
    <w:p w14:paraId="6B9FEA2A" w14:textId="77777777" w:rsidR="00E86526" w:rsidRPr="00FE463F" w:rsidRDefault="00E86526" w:rsidP="00CD7D5F">
      <w:pPr>
        <w:pStyle w:val="Heading2"/>
      </w:pPr>
      <w:bookmarkStart w:id="1520" w:name="_Toc480374477"/>
      <w:r w:rsidRPr="00FE463F">
        <w:lastRenderedPageBreak/>
        <w:t>Triggers for Different Files</w:t>
      </w:r>
      <w:bookmarkEnd w:id="1520"/>
    </w:p>
    <w:p w14:paraId="6B9FEA2B" w14:textId="77777777" w:rsidR="00E86526" w:rsidRPr="00FE463F" w:rsidRDefault="000E3EC8" w:rsidP="0008714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Triggers:Cross-references:Different Files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Triggers:Different Files:Cross-references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trigger can also update a field in a file different than the one in which the edited field exists. To illustrate this, the previous example is extended to show how a separate </w:t>
      </w:r>
      <w:r w:rsidR="008A1F1F" w:rsidRPr="00FE463F">
        <w:rPr>
          <w:noProof/>
        </w:rPr>
        <w:t xml:space="preserve">(fictitious) </w:t>
      </w:r>
      <w:r w:rsidR="005B1CD9" w:rsidRPr="00FE463F">
        <w:rPr>
          <w:noProof/>
        </w:rPr>
        <w:t>MONITOR</w:t>
      </w:r>
      <w:r w:rsidR="00E86526" w:rsidRPr="00FE463F">
        <w:rPr>
          <w:noProof/>
        </w:rPr>
        <w:t xml:space="preserve"> file could be updated whenever a patient name is added or changed.</w:t>
      </w:r>
    </w:p>
    <w:p w14:paraId="6B9FEA2C" w14:textId="5A55E9C6" w:rsidR="00E86526" w:rsidRPr="00FE463F" w:rsidRDefault="00E86526" w:rsidP="00804019">
      <w:pPr>
        <w:pStyle w:val="BodyText"/>
        <w:keepNext/>
        <w:keepLines/>
        <w:rPr>
          <w:noProof/>
        </w:rPr>
      </w:pPr>
      <w:r w:rsidRPr="00FE463F">
        <w:rPr>
          <w:noProof/>
        </w:rPr>
        <w:t>First of all, define this</w:t>
      </w:r>
      <w:r w:rsidR="008A1F1F" w:rsidRPr="00FE463F">
        <w:rPr>
          <w:noProof/>
        </w:rPr>
        <w:t xml:space="preserve"> (fictitious) </w:t>
      </w:r>
      <w:r w:rsidR="005B1CD9" w:rsidRPr="00FE463F">
        <w:rPr>
          <w:noProof/>
        </w:rPr>
        <w:t>MONITOR</w:t>
      </w:r>
      <w:r w:rsidRPr="00FE463F">
        <w:rPr>
          <w:noProof/>
        </w:rPr>
        <w:t xml:space="preserve"> file using the Modify File Attributes option</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Modify File Attributes Option</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Options:Modify File Attributes</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Pr="00FE463F">
        <w:rPr>
          <w:noProof/>
        </w:rPr>
        <w:t>. The</w:t>
      </w:r>
      <w:r w:rsidR="008A1F1F" w:rsidRPr="00FE463F">
        <w:rPr>
          <w:noProof/>
        </w:rPr>
        <w:t xml:space="preserve"> (fictitious)</w:t>
      </w:r>
      <w:r w:rsidRPr="00FE463F">
        <w:rPr>
          <w:noProof/>
        </w:rPr>
        <w:t xml:space="preserve"> </w:t>
      </w:r>
      <w:r w:rsidR="005B1CD9" w:rsidRPr="00FE463F">
        <w:rPr>
          <w:noProof/>
        </w:rPr>
        <w:t>MONITOR</w:t>
      </w:r>
      <w:r w:rsidRPr="00FE463F">
        <w:rPr>
          <w:noProof/>
        </w:rPr>
        <w:t xml:space="preserve"> file</w:t>
      </w:r>
      <w:r w:rsidR="00084217" w:rsidRPr="00FE463F">
        <w:rPr>
          <w:noProof/>
        </w:rPr>
        <w:t>’</w:t>
      </w:r>
      <w:r w:rsidRPr="00FE463F">
        <w:rPr>
          <w:noProof/>
        </w:rPr>
        <w:t>s NAME field contain</w:t>
      </w:r>
      <w:r w:rsidR="000A5039" w:rsidRPr="00FE463F">
        <w:rPr>
          <w:noProof/>
        </w:rPr>
        <w:t>s</w:t>
      </w:r>
      <w:r w:rsidRPr="00FE463F">
        <w:rPr>
          <w:noProof/>
        </w:rPr>
        <w:t xml:space="preserve"> the same value as the NAME field in the </w:t>
      </w:r>
      <w:r w:rsidR="00704225" w:rsidRPr="00FE463F">
        <w:rPr>
          <w:noProof/>
        </w:rPr>
        <w:t>PATIENT</w:t>
      </w:r>
      <w:r w:rsidR="00A67E14" w:rsidRPr="00FE463F">
        <w:rPr>
          <w:noProof/>
        </w:rPr>
        <w:t xml:space="preserve"> (#2)</w:t>
      </w:r>
      <w:r w:rsidRPr="00FE463F">
        <w:rPr>
          <w:noProof/>
        </w:rPr>
        <w:t xml:space="preserve"> file</w:t>
      </w:r>
      <w:r w:rsidR="00A67E14">
        <w:rPr>
          <w:noProof/>
        </w:rPr>
        <w:fldChar w:fldCharType="begin"/>
      </w:r>
      <w:r w:rsidR="00A67E14">
        <w:instrText xml:space="preserve"> XE "</w:instrText>
      </w:r>
      <w:r w:rsidR="00A67E14" w:rsidRPr="00563DFB">
        <w:rPr>
          <w:noProof/>
        </w:rPr>
        <w:instrText>PATIENT (#2)</w:instrText>
      </w:r>
      <w:r w:rsidR="00A67E14">
        <w:rPr>
          <w:noProof/>
        </w:rPr>
        <w:instrText xml:space="preserve"> F</w:instrText>
      </w:r>
      <w:r w:rsidR="00A67E14" w:rsidRPr="00563DFB">
        <w:rPr>
          <w:noProof/>
        </w:rPr>
        <w:instrText>ile</w:instrText>
      </w:r>
      <w:r w:rsidR="00A67E14">
        <w:instrText xml:space="preserve">" </w:instrText>
      </w:r>
      <w:r w:rsidR="00A67E14">
        <w:rPr>
          <w:noProof/>
        </w:rPr>
        <w:fldChar w:fldCharType="end"/>
      </w:r>
      <w:r w:rsidR="00A67E14">
        <w:rPr>
          <w:noProof/>
        </w:rPr>
        <w:fldChar w:fldCharType="begin"/>
      </w:r>
      <w:r w:rsidR="00A67E14">
        <w:instrText xml:space="preserve"> XE "</w:instrText>
      </w:r>
      <w:proofErr w:type="spellStart"/>
      <w:r w:rsidR="00A67E14">
        <w:instrText>Files:</w:instrText>
      </w:r>
      <w:r w:rsidR="00A67E14" w:rsidRPr="00563DFB">
        <w:rPr>
          <w:noProof/>
        </w:rPr>
        <w:instrText>PATIENT</w:instrText>
      </w:r>
      <w:proofErr w:type="spellEnd"/>
      <w:r w:rsidR="00A67E14" w:rsidRPr="00563DFB">
        <w:rPr>
          <w:noProof/>
        </w:rPr>
        <w:instrText xml:space="preserve"> (#2)</w:instrText>
      </w:r>
      <w:r w:rsidR="00A67E14">
        <w:instrText xml:space="preserve">" </w:instrText>
      </w:r>
      <w:r w:rsidR="00A67E14">
        <w:rPr>
          <w:noProof/>
        </w:rPr>
        <w:fldChar w:fldCharType="end"/>
      </w:r>
      <w:r w:rsidRPr="00FE463F">
        <w:rPr>
          <w:noProof/>
        </w:rPr>
        <w:t xml:space="preserve">. A TIME field should be defined as a </w:t>
      </w:r>
      <w:r w:rsidR="00B35BFA" w:rsidRPr="00FE463F">
        <w:rPr>
          <w:noProof/>
        </w:rPr>
        <w:t>DATA TYPE field of DATE/TIME</w:t>
      </w:r>
      <w:r w:rsidR="000A5039" w:rsidRPr="00FE463F">
        <w:rPr>
          <w:noProof/>
        </w:rPr>
        <w:t xml:space="preserve">; this field </w:t>
      </w:r>
      <w:r w:rsidRPr="00FE463F">
        <w:rPr>
          <w:noProof/>
        </w:rPr>
        <w:t>contain</w:t>
      </w:r>
      <w:r w:rsidR="000A5039" w:rsidRPr="00FE463F">
        <w:rPr>
          <w:noProof/>
        </w:rPr>
        <w:t>s</w:t>
      </w:r>
      <w:r w:rsidRPr="00FE463F">
        <w:rPr>
          <w:noProof/>
        </w:rPr>
        <w:t xml:space="preserve"> the time the NAME field in the </w:t>
      </w:r>
      <w:r w:rsidR="00704225" w:rsidRPr="00FE463F">
        <w:rPr>
          <w:noProof/>
        </w:rPr>
        <w:t>PATIENT</w:t>
      </w:r>
      <w:r w:rsidR="00A67E14" w:rsidRPr="00FE463F">
        <w:rPr>
          <w:noProof/>
        </w:rPr>
        <w:t xml:space="preserve"> (#2)</w:t>
      </w:r>
      <w:r w:rsidRPr="00FE463F">
        <w:rPr>
          <w:noProof/>
        </w:rPr>
        <w:t xml:space="preserve"> file</w:t>
      </w:r>
      <w:r w:rsidR="00A67E14">
        <w:rPr>
          <w:noProof/>
        </w:rPr>
        <w:fldChar w:fldCharType="begin"/>
      </w:r>
      <w:r w:rsidR="00A67E14">
        <w:instrText xml:space="preserve"> XE "</w:instrText>
      </w:r>
      <w:r w:rsidR="00A67E14" w:rsidRPr="00563DFB">
        <w:rPr>
          <w:noProof/>
        </w:rPr>
        <w:instrText>PATIENT (#2)</w:instrText>
      </w:r>
      <w:r w:rsidR="00A67E14">
        <w:rPr>
          <w:noProof/>
        </w:rPr>
        <w:instrText xml:space="preserve"> F</w:instrText>
      </w:r>
      <w:r w:rsidR="00A67E14" w:rsidRPr="00563DFB">
        <w:rPr>
          <w:noProof/>
        </w:rPr>
        <w:instrText>ile</w:instrText>
      </w:r>
      <w:r w:rsidR="00A67E14">
        <w:instrText xml:space="preserve">" </w:instrText>
      </w:r>
      <w:r w:rsidR="00A67E14">
        <w:rPr>
          <w:noProof/>
        </w:rPr>
        <w:fldChar w:fldCharType="end"/>
      </w:r>
      <w:r w:rsidR="00A67E14">
        <w:rPr>
          <w:noProof/>
        </w:rPr>
        <w:fldChar w:fldCharType="begin"/>
      </w:r>
      <w:r w:rsidR="00A67E14">
        <w:instrText xml:space="preserve"> XE "</w:instrText>
      </w:r>
      <w:proofErr w:type="spellStart"/>
      <w:r w:rsidR="00A67E14">
        <w:instrText>Files:</w:instrText>
      </w:r>
      <w:r w:rsidR="00A67E14" w:rsidRPr="00563DFB">
        <w:rPr>
          <w:noProof/>
        </w:rPr>
        <w:instrText>PATIENT</w:instrText>
      </w:r>
      <w:proofErr w:type="spellEnd"/>
      <w:r w:rsidR="00A67E14" w:rsidRPr="00563DFB">
        <w:rPr>
          <w:noProof/>
        </w:rPr>
        <w:instrText xml:space="preserve"> (#2)</w:instrText>
      </w:r>
      <w:r w:rsidR="00A67E14">
        <w:instrText xml:space="preserve">" </w:instrText>
      </w:r>
      <w:r w:rsidR="00A67E14">
        <w:rPr>
          <w:noProof/>
        </w:rPr>
        <w:fldChar w:fldCharType="end"/>
      </w:r>
      <w:r w:rsidRPr="00FE463F">
        <w:rPr>
          <w:noProof/>
        </w:rPr>
        <w:t xml:space="preserve"> was added or changed. Use the </w:t>
      </w:r>
      <w:r w:rsidR="001640AC" w:rsidRPr="00FE463F">
        <w:rPr>
          <w:noProof/>
        </w:rPr>
        <w:t>Cross-Reference A Field option</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Cross-Reference A Field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Options:Cross-Reference A Field</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 xml:space="preserve"> [DIXREF</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DIXREF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Options:DIXREF</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002C7029" w:rsidRPr="00FE463F">
        <w:rPr>
          <w:noProof/>
        </w:rPr>
        <w:t xml:space="preserve"> on the Utility Functions </w:t>
      </w:r>
      <w:r w:rsidRPr="00FE463F">
        <w:rPr>
          <w:noProof/>
        </w:rPr>
        <w:t>menu</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Utility Functions Menu</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Menus:Utility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Pr="00FE463F">
        <w:rPr>
          <w:noProof/>
        </w:rPr>
        <w:t xml:space="preserve"> to set up the trigger</w:t>
      </w:r>
      <w:r w:rsidR="002C7029" w:rsidRPr="00FE463F">
        <w:rPr>
          <w:noProof/>
        </w:rPr>
        <w:t xml:space="preserve"> index type</w:t>
      </w:r>
      <w:r w:rsidRPr="00FE463F">
        <w:rPr>
          <w:noProof/>
        </w:rPr>
        <w:t>:</w:t>
      </w:r>
    </w:p>
    <w:p w14:paraId="6B9FEA2D" w14:textId="4C526920" w:rsidR="00804019" w:rsidRPr="00FE463F" w:rsidRDefault="00804019" w:rsidP="00804019">
      <w:pPr>
        <w:pStyle w:val="Caption"/>
        <w:rPr>
          <w:noProof/>
        </w:rPr>
      </w:pPr>
      <w:bookmarkStart w:id="1521" w:name="_Toc48037491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379</w:t>
      </w:r>
      <w:r w:rsidR="00146ED6" w:rsidRPr="00FE463F">
        <w:rPr>
          <w:noProof/>
        </w:rPr>
        <w:fldChar w:fldCharType="end"/>
      </w:r>
      <w:r w:rsidR="00405EF1">
        <w:rPr>
          <w:noProof/>
        </w:rPr>
        <w:t>:</w:t>
      </w:r>
      <w:r w:rsidRPr="00FE463F">
        <w:rPr>
          <w:noProof/>
        </w:rPr>
        <w:t xml:space="preserve"> </w:t>
      </w:r>
      <w:r w:rsidR="000F7D16">
        <w:rPr>
          <w:noProof/>
        </w:rPr>
        <w:t>Trigger C</w:t>
      </w:r>
      <w:r w:rsidR="00697A5C" w:rsidRPr="00FE463F">
        <w:rPr>
          <w:noProof/>
        </w:rPr>
        <w:t>ross-references—</w:t>
      </w:r>
      <w:r w:rsidR="000F7D16">
        <w:rPr>
          <w:noProof/>
        </w:rPr>
        <w:t>Sample Dialogue to Create a Trigger C</w:t>
      </w:r>
      <w:r w:rsidR="00087146" w:rsidRPr="00FE463F">
        <w:rPr>
          <w:noProof/>
        </w:rPr>
        <w:t>ross-</w:t>
      </w:r>
      <w:r w:rsidR="00BB31CB" w:rsidRPr="00FE463F">
        <w:rPr>
          <w:noProof/>
        </w:rPr>
        <w:t>reference</w:t>
      </w:r>
      <w:r w:rsidR="00087146" w:rsidRPr="00FE463F">
        <w:rPr>
          <w:noProof/>
        </w:rPr>
        <w:t xml:space="preserve"> on a </w:t>
      </w:r>
      <w:r w:rsidR="000F7D16">
        <w:rPr>
          <w:noProof/>
        </w:rPr>
        <w:t>F</w:t>
      </w:r>
      <w:r w:rsidR="00087146" w:rsidRPr="00FE463F">
        <w:rPr>
          <w:noProof/>
        </w:rPr>
        <w:t>ield</w:t>
      </w:r>
      <w:bookmarkEnd w:id="1521"/>
    </w:p>
    <w:p w14:paraId="6B9FEA2E" w14:textId="77777777" w:rsidR="00E86526" w:rsidRPr="00FE463F" w:rsidRDefault="000E3EC8" w:rsidP="004464E3">
      <w:pPr>
        <w:pStyle w:val="Dialogue"/>
        <w:rPr>
          <w:b/>
          <w:noProof/>
        </w:rPr>
      </w:pPr>
      <w:r w:rsidRPr="00FE463F">
        <w:rPr>
          <w:noProof/>
        </w:rPr>
        <w:t xml:space="preserve">Select UTILITY OPTION: </w:t>
      </w:r>
      <w:r w:rsidR="00E86526" w:rsidRPr="00FE463F">
        <w:rPr>
          <w:b/>
          <w:bCs/>
          <w:noProof/>
          <w:highlight w:val="yellow"/>
        </w:rPr>
        <w:t>CRO</w:t>
      </w:r>
      <w:r w:rsidR="00E86526" w:rsidRPr="00FE463F">
        <w:rPr>
          <w:b/>
          <w:noProof/>
          <w:highlight w:val="yellow"/>
        </w:rPr>
        <w:t>SS-REFERENCE A FIELD</w:t>
      </w:r>
    </w:p>
    <w:p w14:paraId="6B9FEA2F" w14:textId="77777777" w:rsidR="00E86526" w:rsidRPr="00FE463F" w:rsidRDefault="00E86526" w:rsidP="004464E3">
      <w:pPr>
        <w:pStyle w:val="Dialogue"/>
        <w:rPr>
          <w:noProof/>
        </w:rPr>
      </w:pPr>
    </w:p>
    <w:p w14:paraId="6B9FEA30" w14:textId="77777777" w:rsidR="00E86526" w:rsidRPr="00FE463F" w:rsidRDefault="000E3EC8" w:rsidP="004464E3">
      <w:pPr>
        <w:pStyle w:val="Dialogue"/>
        <w:rPr>
          <w:b/>
          <w:noProof/>
        </w:rPr>
      </w:pPr>
      <w:r w:rsidRPr="00FE463F">
        <w:rPr>
          <w:noProof/>
        </w:rPr>
        <w:t xml:space="preserve">MODIFY WHAT FILE: </w:t>
      </w:r>
      <w:r w:rsidR="00E86526" w:rsidRPr="00FE463F">
        <w:rPr>
          <w:b/>
          <w:bCs/>
          <w:noProof/>
          <w:highlight w:val="yellow"/>
        </w:rPr>
        <w:t>PATIENT</w:t>
      </w:r>
    </w:p>
    <w:p w14:paraId="6B9FEA31" w14:textId="77777777" w:rsidR="00E86526" w:rsidRPr="00FE463F" w:rsidRDefault="000E3EC8" w:rsidP="004464E3">
      <w:pPr>
        <w:pStyle w:val="Dialogue"/>
        <w:rPr>
          <w:b/>
          <w:noProof/>
        </w:rPr>
      </w:pPr>
      <w:r w:rsidRPr="00FE463F">
        <w:rPr>
          <w:noProof/>
        </w:rPr>
        <w:t>Select FIELD:</w:t>
      </w:r>
      <w:r w:rsidR="00E86526" w:rsidRPr="00FE463F">
        <w:rPr>
          <w:noProof/>
        </w:rPr>
        <w:t xml:space="preserve"> </w:t>
      </w:r>
      <w:r w:rsidR="00E86526" w:rsidRPr="00FE463F">
        <w:rPr>
          <w:b/>
          <w:bCs/>
          <w:noProof/>
          <w:highlight w:val="yellow"/>
        </w:rPr>
        <w:t>NAME</w:t>
      </w:r>
    </w:p>
    <w:p w14:paraId="6B9FEA32" w14:textId="77777777" w:rsidR="00E86526" w:rsidRPr="00FE463F" w:rsidRDefault="00E86526" w:rsidP="004464E3">
      <w:pPr>
        <w:pStyle w:val="Dialogue"/>
        <w:rPr>
          <w:noProof/>
        </w:rPr>
      </w:pPr>
    </w:p>
    <w:p w14:paraId="6B9FEA33" w14:textId="77777777" w:rsidR="00E86526" w:rsidRPr="00FE463F" w:rsidRDefault="00E86526" w:rsidP="004464E3">
      <w:pPr>
        <w:pStyle w:val="Dialogue"/>
        <w:rPr>
          <w:noProof/>
        </w:rPr>
      </w:pPr>
      <w:r w:rsidRPr="00FE463F">
        <w:rPr>
          <w:noProof/>
        </w:rPr>
        <w:t xml:space="preserve">CURRENT CROSS-REFERENCES:  </w:t>
      </w:r>
    </w:p>
    <w:p w14:paraId="6B9FEA34" w14:textId="77777777" w:rsidR="00E86526" w:rsidRPr="00FE463F" w:rsidRDefault="00E86526" w:rsidP="004464E3">
      <w:pPr>
        <w:pStyle w:val="Dialogue"/>
        <w:rPr>
          <w:noProof/>
        </w:rPr>
      </w:pPr>
      <w:r w:rsidRPr="00FE463F">
        <w:rPr>
          <w:noProof/>
        </w:rPr>
        <w:t xml:space="preserve">       1    REGULAR </w:t>
      </w:r>
      <w:r w:rsidR="00084217" w:rsidRPr="00FE463F">
        <w:rPr>
          <w:noProof/>
        </w:rPr>
        <w:t>‘</w:t>
      </w:r>
      <w:r w:rsidRPr="00FE463F">
        <w:rPr>
          <w:noProof/>
        </w:rPr>
        <w:t>B</w:t>
      </w:r>
      <w:r w:rsidR="00084217" w:rsidRPr="00FE463F">
        <w:rPr>
          <w:noProof/>
        </w:rPr>
        <w:t>’</w:t>
      </w:r>
      <w:r w:rsidRPr="00FE463F">
        <w:rPr>
          <w:noProof/>
        </w:rPr>
        <w:t xml:space="preserve"> INDEX OF FILE </w:t>
      </w:r>
    </w:p>
    <w:p w14:paraId="6B9FEA35" w14:textId="77777777" w:rsidR="00E86526" w:rsidRPr="00FE463F" w:rsidRDefault="00E86526" w:rsidP="004464E3">
      <w:pPr>
        <w:pStyle w:val="Dialogue"/>
        <w:rPr>
          <w:noProof/>
        </w:rPr>
      </w:pPr>
      <w:r w:rsidRPr="00FE463F">
        <w:rPr>
          <w:noProof/>
        </w:rPr>
        <w:t xml:space="preserve">       2    TRIGGER OF THE </w:t>
      </w:r>
      <w:r w:rsidR="00084217" w:rsidRPr="00FE463F">
        <w:rPr>
          <w:noProof/>
        </w:rPr>
        <w:t>‘</w:t>
      </w:r>
      <w:r w:rsidRPr="00FE463F">
        <w:rPr>
          <w:noProof/>
        </w:rPr>
        <w:t>DATE NAME CHANGED</w:t>
      </w:r>
      <w:r w:rsidR="00084217" w:rsidRPr="00FE463F">
        <w:rPr>
          <w:noProof/>
        </w:rPr>
        <w:t>’</w:t>
      </w:r>
      <w:r w:rsidRPr="00FE463F">
        <w:rPr>
          <w:noProof/>
        </w:rPr>
        <w:t xml:space="preserve"> FIELD OF THE PATIENT </w:t>
      </w:r>
    </w:p>
    <w:p w14:paraId="6B9FEA36" w14:textId="77777777" w:rsidR="00E86526" w:rsidRPr="00FE463F" w:rsidRDefault="00E86526" w:rsidP="004464E3">
      <w:pPr>
        <w:pStyle w:val="Dialogue"/>
        <w:rPr>
          <w:noProof/>
        </w:rPr>
      </w:pPr>
      <w:r w:rsidRPr="00FE463F">
        <w:rPr>
          <w:noProof/>
        </w:rPr>
        <w:t xml:space="preserve">                   FILE</w:t>
      </w:r>
    </w:p>
    <w:p w14:paraId="6B9FEA37" w14:textId="77777777" w:rsidR="00E86526" w:rsidRPr="00FE463F" w:rsidRDefault="00E86526" w:rsidP="004464E3">
      <w:pPr>
        <w:pStyle w:val="Dialogue"/>
        <w:rPr>
          <w:b/>
          <w:noProof/>
        </w:rPr>
      </w:pPr>
      <w:r w:rsidRPr="00FE463F">
        <w:rPr>
          <w:noProof/>
        </w:rPr>
        <w:t xml:space="preserve">Choose E </w:t>
      </w:r>
      <w:r w:rsidR="000E3EC8" w:rsidRPr="00FE463F">
        <w:rPr>
          <w:noProof/>
        </w:rPr>
        <w:t xml:space="preserve">(Edit)/D (Delete)/C (Create): </w:t>
      </w:r>
      <w:r w:rsidRPr="00FE463F">
        <w:rPr>
          <w:b/>
          <w:bCs/>
          <w:noProof/>
          <w:highlight w:val="yellow"/>
        </w:rPr>
        <w:t>CREATE</w:t>
      </w:r>
    </w:p>
    <w:p w14:paraId="6B9FEA38" w14:textId="77777777" w:rsidR="000A5039" w:rsidRPr="00FE463F" w:rsidRDefault="00E86526" w:rsidP="004464E3">
      <w:pPr>
        <w:pStyle w:val="Dialogue"/>
        <w:rPr>
          <w:noProof/>
        </w:rPr>
      </w:pPr>
      <w:r w:rsidRPr="00FE463F">
        <w:rPr>
          <w:noProof/>
        </w:rPr>
        <w:t>WANT TO CREATE A NEW CROSS-</w:t>
      </w:r>
      <w:r w:rsidR="000E3EC8" w:rsidRPr="00FE463F">
        <w:rPr>
          <w:noProof/>
        </w:rPr>
        <w:t xml:space="preserve">REFERENCE FOR THIS FIELD? NO// </w:t>
      </w:r>
      <w:r w:rsidRPr="00FE463F">
        <w:rPr>
          <w:b/>
          <w:bCs/>
          <w:noProof/>
          <w:highlight w:val="yellow"/>
        </w:rPr>
        <w:t xml:space="preserve">YES </w:t>
      </w:r>
      <w:r w:rsidR="005D4325" w:rsidRPr="00FE463F">
        <w:rPr>
          <w:b/>
          <w:bCs/>
          <w:noProof/>
          <w:highlight w:val="yellow"/>
        </w:rPr>
        <w:t>&lt;Enter&gt;</w:t>
      </w:r>
    </w:p>
    <w:p w14:paraId="6B9FEA39" w14:textId="77777777" w:rsidR="00E86526" w:rsidRPr="00FE463F" w:rsidRDefault="00E86526" w:rsidP="004464E3">
      <w:pPr>
        <w:pStyle w:val="Dialogue"/>
        <w:rPr>
          <w:noProof/>
        </w:rPr>
      </w:pPr>
      <w:r w:rsidRPr="00FE463F">
        <w:rPr>
          <w:noProof/>
        </w:rPr>
        <w:t xml:space="preserve">CROSS-REFERENCE NUMBER: 3// </w:t>
      </w:r>
      <w:r w:rsidR="005D4325" w:rsidRPr="00FE463F">
        <w:rPr>
          <w:b/>
          <w:bCs/>
          <w:noProof/>
          <w:highlight w:val="yellow"/>
        </w:rPr>
        <w:t>&lt;Enter&gt;</w:t>
      </w:r>
    </w:p>
    <w:p w14:paraId="6B9FEA3A" w14:textId="77777777" w:rsidR="00E86526" w:rsidRPr="00FE463F" w:rsidRDefault="00E86526" w:rsidP="004464E3">
      <w:pPr>
        <w:pStyle w:val="Dialogue"/>
        <w:rPr>
          <w:noProof/>
        </w:rPr>
      </w:pPr>
      <w:r w:rsidRPr="00FE463F">
        <w:rPr>
          <w:noProof/>
        </w:rPr>
        <w:t>Sel</w:t>
      </w:r>
      <w:r w:rsidR="000E3EC8" w:rsidRPr="00FE463F">
        <w:rPr>
          <w:noProof/>
        </w:rPr>
        <w:t>ect TYPE OF INDEXING: REGULAR//</w:t>
      </w:r>
      <w:r w:rsidRPr="00FE463F">
        <w:rPr>
          <w:noProof/>
        </w:rPr>
        <w:t xml:space="preserve"> </w:t>
      </w:r>
      <w:r w:rsidR="00804019" w:rsidRPr="00FE463F">
        <w:rPr>
          <w:b/>
          <w:bCs/>
          <w:noProof/>
          <w:highlight w:val="yellow"/>
        </w:rPr>
        <w:t>TRIGGER</w:t>
      </w:r>
    </w:p>
    <w:p w14:paraId="6B9FEA3B" w14:textId="77777777" w:rsidR="00E86526" w:rsidRPr="00FE463F" w:rsidRDefault="00E86526" w:rsidP="004464E3">
      <w:pPr>
        <w:pStyle w:val="Dialogue"/>
        <w:rPr>
          <w:noProof/>
        </w:rPr>
      </w:pPr>
    </w:p>
    <w:p w14:paraId="6B9FEA3C" w14:textId="77777777" w:rsidR="00E86526" w:rsidRPr="00FE463F" w:rsidRDefault="00E86526" w:rsidP="004464E3">
      <w:pPr>
        <w:pStyle w:val="Dialogue"/>
        <w:rPr>
          <w:noProof/>
        </w:rPr>
      </w:pPr>
      <w:r w:rsidRPr="00FE463F">
        <w:rPr>
          <w:noProof/>
        </w:rPr>
        <w:t xml:space="preserve">WHEN THE </w:t>
      </w:r>
      <w:r w:rsidR="00084217" w:rsidRPr="00FE463F">
        <w:rPr>
          <w:noProof/>
        </w:rPr>
        <w:t>‘</w:t>
      </w:r>
      <w:r w:rsidRPr="00FE463F">
        <w:rPr>
          <w:noProof/>
        </w:rPr>
        <w:t>NAME</w:t>
      </w:r>
      <w:r w:rsidR="00084217" w:rsidRPr="00FE463F">
        <w:rPr>
          <w:noProof/>
        </w:rPr>
        <w:t>’</w:t>
      </w:r>
      <w:r w:rsidRPr="00FE463F">
        <w:rPr>
          <w:noProof/>
        </w:rPr>
        <w:t xml:space="preserve"> field (#.01) OF THE </w:t>
      </w:r>
      <w:r w:rsidR="00084217" w:rsidRPr="00FE463F">
        <w:rPr>
          <w:noProof/>
        </w:rPr>
        <w:t>‘</w:t>
      </w:r>
      <w:r w:rsidRPr="00FE463F">
        <w:rPr>
          <w:noProof/>
        </w:rPr>
        <w:t>PATIENT</w:t>
      </w:r>
      <w:r w:rsidR="00084217" w:rsidRPr="00FE463F">
        <w:rPr>
          <w:noProof/>
        </w:rPr>
        <w:t>’</w:t>
      </w:r>
      <w:r w:rsidRPr="00FE463F">
        <w:rPr>
          <w:noProof/>
        </w:rPr>
        <w:t xml:space="preserve"> File (#2) IS CHANGED, </w:t>
      </w:r>
    </w:p>
    <w:p w14:paraId="6B9FEA3D" w14:textId="77777777" w:rsidR="00E86526" w:rsidRPr="00FE463F" w:rsidRDefault="00E86526" w:rsidP="004464E3">
      <w:pPr>
        <w:pStyle w:val="Dialogue"/>
        <w:rPr>
          <w:b/>
          <w:noProof/>
        </w:rPr>
      </w:pPr>
      <w:r w:rsidRPr="00FE463F">
        <w:rPr>
          <w:noProof/>
        </w:rPr>
        <w:t xml:space="preserve">WHAT FIELD SHOULD BE </w:t>
      </w:r>
      <w:r w:rsidR="00084217" w:rsidRPr="00FE463F">
        <w:rPr>
          <w:noProof/>
        </w:rPr>
        <w:t>‘</w:t>
      </w:r>
      <w:r w:rsidR="000E3EC8" w:rsidRPr="00FE463F">
        <w:rPr>
          <w:noProof/>
        </w:rPr>
        <w:t xml:space="preserve">TRIGGERED: </w:t>
      </w:r>
      <w:r w:rsidRPr="00FE463F">
        <w:rPr>
          <w:b/>
          <w:bCs/>
          <w:noProof/>
          <w:highlight w:val="yellow"/>
        </w:rPr>
        <w:t>NAME:MONITOR:TIME</w:t>
      </w:r>
    </w:p>
    <w:p w14:paraId="6B9FEA3E" w14:textId="77777777" w:rsidR="00E86526" w:rsidRPr="00FE463F" w:rsidRDefault="00E86526" w:rsidP="004464E3">
      <w:pPr>
        <w:pStyle w:val="Dialogue"/>
        <w:rPr>
          <w:noProof/>
        </w:rPr>
      </w:pPr>
      <w:r w:rsidRPr="00FE463F">
        <w:rPr>
          <w:noProof/>
        </w:rPr>
        <w:t xml:space="preserve">DO YOU WANT TO PERMIT ADDING A NEW </w:t>
      </w:r>
      <w:r w:rsidR="00084217" w:rsidRPr="00FE463F">
        <w:rPr>
          <w:noProof/>
        </w:rPr>
        <w:t>‘</w:t>
      </w:r>
      <w:r w:rsidRPr="00FE463F">
        <w:rPr>
          <w:noProof/>
        </w:rPr>
        <w:t>MONITOR</w:t>
      </w:r>
      <w:r w:rsidR="00084217" w:rsidRPr="00FE463F">
        <w:rPr>
          <w:noProof/>
        </w:rPr>
        <w:t>’</w:t>
      </w:r>
      <w:r w:rsidR="000E3EC8" w:rsidRPr="00FE463F">
        <w:rPr>
          <w:noProof/>
        </w:rPr>
        <w:t xml:space="preserve"> ENTRY? NO// </w:t>
      </w:r>
      <w:r w:rsidRPr="00FE463F">
        <w:rPr>
          <w:b/>
          <w:bCs/>
          <w:noProof/>
          <w:highlight w:val="yellow"/>
        </w:rPr>
        <w:t xml:space="preserve">Y </w:t>
      </w:r>
      <w:r w:rsidR="005D4325" w:rsidRPr="00FE463F">
        <w:rPr>
          <w:b/>
          <w:bCs/>
          <w:noProof/>
          <w:highlight w:val="yellow"/>
        </w:rPr>
        <w:t>&lt;Enter&gt;</w:t>
      </w:r>
      <w:r w:rsidR="000A5039" w:rsidRPr="00FE463F">
        <w:rPr>
          <w:noProof/>
        </w:rPr>
        <w:t xml:space="preserve"> </w:t>
      </w:r>
      <w:r w:rsidRPr="00FE463F">
        <w:rPr>
          <w:noProof/>
        </w:rPr>
        <w:t>(YES)</w:t>
      </w:r>
    </w:p>
    <w:p w14:paraId="6B9FEA3F" w14:textId="77777777" w:rsidR="00E86526" w:rsidRPr="00FE463F" w:rsidRDefault="00E86526" w:rsidP="004464E3">
      <w:pPr>
        <w:pStyle w:val="Dialogue"/>
        <w:rPr>
          <w:noProof/>
        </w:rPr>
      </w:pPr>
      <w:r w:rsidRPr="00FE463F">
        <w:rPr>
          <w:noProof/>
        </w:rPr>
        <w:t>WELL THEN, DO YOU WANT TO **FORCE** ADDING A NEW ENTRY</w:t>
      </w:r>
    </w:p>
    <w:p w14:paraId="6B9FEA40" w14:textId="77777777" w:rsidR="00E86526" w:rsidRPr="00FE463F" w:rsidRDefault="000E3EC8" w:rsidP="004464E3">
      <w:pPr>
        <w:pStyle w:val="Dialogue"/>
        <w:rPr>
          <w:noProof/>
        </w:rPr>
      </w:pPr>
      <w:r w:rsidRPr="00FE463F">
        <w:rPr>
          <w:noProof/>
        </w:rPr>
        <w:t xml:space="preserve">      EVERY TIME? NO// </w:t>
      </w:r>
      <w:r w:rsidR="00E86526" w:rsidRPr="00FE463F">
        <w:rPr>
          <w:b/>
          <w:bCs/>
          <w:noProof/>
          <w:highlight w:val="yellow"/>
        </w:rPr>
        <w:t xml:space="preserve">Y </w:t>
      </w:r>
      <w:r w:rsidR="005D4325" w:rsidRPr="00FE463F">
        <w:rPr>
          <w:b/>
          <w:bCs/>
          <w:noProof/>
          <w:highlight w:val="yellow"/>
        </w:rPr>
        <w:t>&lt;Enter&gt;</w:t>
      </w:r>
      <w:r w:rsidR="00E86526" w:rsidRPr="00FE463F">
        <w:rPr>
          <w:bCs/>
          <w:noProof/>
        </w:rPr>
        <w:t xml:space="preserve"> </w:t>
      </w:r>
      <w:r w:rsidR="00E86526" w:rsidRPr="00FE463F">
        <w:rPr>
          <w:noProof/>
        </w:rPr>
        <w:t>(YES)</w:t>
      </w:r>
    </w:p>
    <w:p w14:paraId="6B9FEA41" w14:textId="77777777" w:rsidR="00E86526" w:rsidRPr="00FE463F" w:rsidRDefault="00E86526" w:rsidP="004464E3">
      <w:pPr>
        <w:pStyle w:val="Dialogue"/>
        <w:rPr>
          <w:noProof/>
        </w:rPr>
      </w:pPr>
      <w:r w:rsidRPr="00FE463F">
        <w:rPr>
          <w:noProof/>
        </w:rPr>
        <w:t xml:space="preserve">  ...OK</w:t>
      </w:r>
    </w:p>
    <w:p w14:paraId="6B9FEA42" w14:textId="77777777" w:rsidR="00E86526" w:rsidRPr="00FE463F" w:rsidRDefault="00E86526" w:rsidP="004464E3">
      <w:pPr>
        <w:pStyle w:val="Dialogue"/>
        <w:rPr>
          <w:noProof/>
        </w:rPr>
      </w:pPr>
    </w:p>
    <w:p w14:paraId="6B9FEA43" w14:textId="77777777" w:rsidR="00E86526" w:rsidRPr="00FE463F" w:rsidRDefault="00E86526" w:rsidP="004464E3">
      <w:pPr>
        <w:pStyle w:val="Dialogue"/>
        <w:rPr>
          <w:noProof/>
        </w:rPr>
      </w:pPr>
      <w:r w:rsidRPr="00FE463F">
        <w:rPr>
          <w:noProof/>
        </w:rPr>
        <w:t>--- SET LOGIC ---</w:t>
      </w:r>
    </w:p>
    <w:p w14:paraId="6B9FEA44" w14:textId="77777777" w:rsidR="00E86526" w:rsidRPr="00FE463F" w:rsidRDefault="00E86526" w:rsidP="004464E3">
      <w:pPr>
        <w:pStyle w:val="Dialogue"/>
        <w:rPr>
          <w:noProof/>
        </w:rPr>
      </w:pPr>
    </w:p>
    <w:p w14:paraId="6B9FEA45" w14:textId="77777777" w:rsidR="00E86526" w:rsidRPr="00FE463F" w:rsidRDefault="00E86526" w:rsidP="004464E3">
      <w:pPr>
        <w:pStyle w:val="Dialogue"/>
        <w:rPr>
          <w:noProof/>
        </w:rPr>
      </w:pPr>
      <w:r w:rsidRPr="00FE463F">
        <w:rPr>
          <w:noProof/>
        </w:rPr>
        <w:t xml:space="preserve">IN ANSWERING THE FOLLOWING QUESTION, </w:t>
      </w:r>
      <w:r w:rsidR="00084217" w:rsidRPr="00FE463F">
        <w:rPr>
          <w:noProof/>
        </w:rPr>
        <w:t>‘</w:t>
      </w:r>
      <w:r w:rsidRPr="00FE463F">
        <w:rPr>
          <w:noProof/>
        </w:rPr>
        <w:t>TIME</w:t>
      </w:r>
      <w:r w:rsidR="00084217" w:rsidRPr="00FE463F">
        <w:rPr>
          <w:noProof/>
        </w:rPr>
        <w:t>’</w:t>
      </w:r>
      <w:r w:rsidRPr="00FE463F">
        <w:rPr>
          <w:noProof/>
        </w:rPr>
        <w:t xml:space="preserve"> </w:t>
      </w:r>
    </w:p>
    <w:p w14:paraId="6B9FEA46" w14:textId="77777777" w:rsidR="00E86526" w:rsidRPr="00FE463F" w:rsidRDefault="00E86526" w:rsidP="004464E3">
      <w:pPr>
        <w:pStyle w:val="Dialogue"/>
        <w:rPr>
          <w:noProof/>
        </w:rPr>
      </w:pPr>
      <w:r w:rsidRPr="00FE463F">
        <w:rPr>
          <w:noProof/>
        </w:rPr>
        <w:t xml:space="preserve"> CAN BE USED TO REFER TO THE EXISTING TRIGGERED FIELD VALUE.</w:t>
      </w:r>
    </w:p>
    <w:p w14:paraId="6B9FEA47" w14:textId="77777777" w:rsidR="00E86526" w:rsidRPr="00FE463F" w:rsidRDefault="00E86526" w:rsidP="004464E3">
      <w:pPr>
        <w:pStyle w:val="Dialogue"/>
        <w:rPr>
          <w:noProof/>
        </w:rPr>
      </w:pPr>
      <w:r w:rsidRPr="00FE463F">
        <w:rPr>
          <w:noProof/>
        </w:rPr>
        <w:t>PLEASE ENTER AN EXPRESSION WHICH WILL BECOME THE</w:t>
      </w:r>
    </w:p>
    <w:p w14:paraId="6B9FEA48" w14:textId="77777777" w:rsidR="00E86526" w:rsidRPr="00FE463F" w:rsidRDefault="00E86526" w:rsidP="004464E3">
      <w:pPr>
        <w:pStyle w:val="Dialogue"/>
        <w:rPr>
          <w:noProof/>
        </w:rPr>
      </w:pPr>
      <w:r w:rsidRPr="00FE463F">
        <w:rPr>
          <w:noProof/>
        </w:rPr>
        <w:t xml:space="preserve"> VALUE OF THE </w:t>
      </w:r>
      <w:r w:rsidR="00084217" w:rsidRPr="00FE463F">
        <w:rPr>
          <w:noProof/>
        </w:rPr>
        <w:t>‘</w:t>
      </w:r>
      <w:r w:rsidRPr="00FE463F">
        <w:rPr>
          <w:noProof/>
        </w:rPr>
        <w:t>TIME</w:t>
      </w:r>
      <w:r w:rsidR="00084217" w:rsidRPr="00FE463F">
        <w:rPr>
          <w:noProof/>
        </w:rPr>
        <w:t>’</w:t>
      </w:r>
      <w:r w:rsidRPr="00FE463F">
        <w:rPr>
          <w:noProof/>
        </w:rPr>
        <w:t xml:space="preserve"> field (#1 ) OF THE </w:t>
      </w:r>
      <w:r w:rsidR="00084217" w:rsidRPr="00FE463F">
        <w:rPr>
          <w:noProof/>
        </w:rPr>
        <w:t>‘</w:t>
      </w:r>
      <w:r w:rsidRPr="00FE463F">
        <w:rPr>
          <w:noProof/>
        </w:rPr>
        <w:t>MONITOR</w:t>
      </w:r>
      <w:r w:rsidR="00084217" w:rsidRPr="00FE463F">
        <w:rPr>
          <w:noProof/>
        </w:rPr>
        <w:t>’</w:t>
      </w:r>
      <w:r w:rsidRPr="00FE463F">
        <w:rPr>
          <w:noProof/>
        </w:rPr>
        <w:t xml:space="preserve"> File (#16001)</w:t>
      </w:r>
    </w:p>
    <w:p w14:paraId="6B9FEA49" w14:textId="77777777" w:rsidR="00E86526" w:rsidRPr="00FE463F" w:rsidRDefault="00E86526" w:rsidP="004464E3">
      <w:pPr>
        <w:pStyle w:val="Dialogue"/>
        <w:rPr>
          <w:b/>
          <w:noProof/>
        </w:rPr>
      </w:pPr>
      <w:r w:rsidRPr="00FE463F">
        <w:rPr>
          <w:noProof/>
        </w:rPr>
        <w:t xml:space="preserve"> WHENEVER </w:t>
      </w:r>
      <w:r w:rsidR="00084217" w:rsidRPr="00FE463F">
        <w:rPr>
          <w:noProof/>
        </w:rPr>
        <w:t>‘</w:t>
      </w:r>
      <w:r w:rsidRPr="00FE463F">
        <w:rPr>
          <w:noProof/>
        </w:rPr>
        <w:t>NAME</w:t>
      </w:r>
      <w:r w:rsidR="00084217" w:rsidRPr="00FE463F">
        <w:rPr>
          <w:noProof/>
        </w:rPr>
        <w:t>’</w:t>
      </w:r>
      <w:r w:rsidRPr="00FE463F">
        <w:rPr>
          <w:noProof/>
        </w:rPr>
        <w:t xml:space="preserve"> IS ENTER</w:t>
      </w:r>
      <w:r w:rsidR="000E3EC8" w:rsidRPr="00FE463F">
        <w:rPr>
          <w:noProof/>
        </w:rPr>
        <w:t xml:space="preserve">ED OR CHANGED: </w:t>
      </w:r>
      <w:r w:rsidRPr="00FE463F">
        <w:rPr>
          <w:b/>
          <w:bCs/>
          <w:noProof/>
          <w:highlight w:val="yellow"/>
        </w:rPr>
        <w:t>NOW</w:t>
      </w:r>
    </w:p>
    <w:p w14:paraId="6B9FEA4A" w14:textId="77777777" w:rsidR="00E86526" w:rsidRPr="00FE463F" w:rsidRDefault="00E86526" w:rsidP="004464E3">
      <w:pPr>
        <w:pStyle w:val="Dialogue"/>
        <w:rPr>
          <w:noProof/>
        </w:rPr>
      </w:pPr>
    </w:p>
    <w:p w14:paraId="6B9FEA4B" w14:textId="77777777" w:rsidR="00E86526" w:rsidRPr="00FE463F" w:rsidRDefault="00E86526" w:rsidP="004464E3">
      <w:pPr>
        <w:pStyle w:val="Dialogue"/>
        <w:rPr>
          <w:noProof/>
        </w:rPr>
      </w:pPr>
      <w:r w:rsidRPr="00FE463F">
        <w:rPr>
          <w:noProof/>
        </w:rPr>
        <w:t xml:space="preserve">DO YOU WANT TO MAKE THE SETTING OF </w:t>
      </w:r>
      <w:r w:rsidR="00084217" w:rsidRPr="00FE463F">
        <w:rPr>
          <w:noProof/>
        </w:rPr>
        <w:t>‘</w:t>
      </w:r>
      <w:r w:rsidRPr="00FE463F">
        <w:rPr>
          <w:noProof/>
        </w:rPr>
        <w:t>TIME</w:t>
      </w:r>
      <w:r w:rsidR="00084217" w:rsidRPr="00FE463F">
        <w:rPr>
          <w:noProof/>
        </w:rPr>
        <w:t>’</w:t>
      </w:r>
      <w:r w:rsidRPr="00FE463F">
        <w:rPr>
          <w:noProof/>
        </w:rPr>
        <w:t xml:space="preserve"> CONDITIONAL? NO// </w:t>
      </w:r>
      <w:r w:rsidR="005D4325" w:rsidRPr="00FE463F">
        <w:rPr>
          <w:b/>
          <w:bCs/>
          <w:noProof/>
          <w:highlight w:val="yellow"/>
        </w:rPr>
        <w:t>&lt;Enter&gt;</w:t>
      </w:r>
      <w:r w:rsidRPr="00FE463F">
        <w:rPr>
          <w:bCs/>
          <w:noProof/>
        </w:rPr>
        <w:t xml:space="preserve"> </w:t>
      </w:r>
      <w:r w:rsidRPr="00FE463F">
        <w:rPr>
          <w:noProof/>
        </w:rPr>
        <w:t>(NO)</w:t>
      </w:r>
    </w:p>
    <w:p w14:paraId="6B9FEA4C" w14:textId="77777777" w:rsidR="00E86526" w:rsidRPr="00FE463F" w:rsidRDefault="00E86526" w:rsidP="004464E3">
      <w:pPr>
        <w:pStyle w:val="Dialogue"/>
        <w:rPr>
          <w:noProof/>
        </w:rPr>
      </w:pPr>
    </w:p>
    <w:p w14:paraId="6B9FEA4D" w14:textId="77777777" w:rsidR="00E86526" w:rsidRPr="00FE463F" w:rsidRDefault="00E86526" w:rsidP="004464E3">
      <w:pPr>
        <w:pStyle w:val="Dialogue"/>
        <w:rPr>
          <w:noProof/>
        </w:rPr>
      </w:pPr>
      <w:r w:rsidRPr="00FE463F">
        <w:rPr>
          <w:noProof/>
        </w:rPr>
        <w:t>--- KILL LOGIC ---</w:t>
      </w:r>
    </w:p>
    <w:p w14:paraId="6B9FEA4E" w14:textId="77777777" w:rsidR="00E86526" w:rsidRPr="00FE463F" w:rsidRDefault="00E86526" w:rsidP="004464E3">
      <w:pPr>
        <w:pStyle w:val="Dialogue"/>
        <w:rPr>
          <w:noProof/>
        </w:rPr>
      </w:pPr>
    </w:p>
    <w:p w14:paraId="6B9FEA4F" w14:textId="77777777" w:rsidR="00E86526" w:rsidRPr="00FE463F" w:rsidRDefault="00E86526" w:rsidP="004464E3">
      <w:pPr>
        <w:pStyle w:val="Dialogue"/>
        <w:rPr>
          <w:noProof/>
        </w:rPr>
      </w:pPr>
      <w:r w:rsidRPr="00FE463F">
        <w:rPr>
          <w:noProof/>
        </w:rPr>
        <w:t xml:space="preserve">IN ANSWERING THE FOLLOWING QUESTION, </w:t>
      </w:r>
      <w:r w:rsidR="00084217" w:rsidRPr="00FE463F">
        <w:rPr>
          <w:noProof/>
        </w:rPr>
        <w:t>‘</w:t>
      </w:r>
      <w:r w:rsidRPr="00FE463F">
        <w:rPr>
          <w:noProof/>
        </w:rPr>
        <w:t>TIME</w:t>
      </w:r>
      <w:r w:rsidR="00084217" w:rsidRPr="00FE463F">
        <w:rPr>
          <w:noProof/>
        </w:rPr>
        <w:t>’</w:t>
      </w:r>
      <w:r w:rsidRPr="00FE463F">
        <w:rPr>
          <w:noProof/>
        </w:rPr>
        <w:t xml:space="preserve"> </w:t>
      </w:r>
    </w:p>
    <w:p w14:paraId="6B9FEA50" w14:textId="77777777" w:rsidR="00E86526" w:rsidRPr="00FE463F" w:rsidRDefault="00E86526" w:rsidP="004464E3">
      <w:pPr>
        <w:pStyle w:val="Dialogue"/>
        <w:rPr>
          <w:noProof/>
        </w:rPr>
      </w:pPr>
      <w:r w:rsidRPr="00FE463F">
        <w:rPr>
          <w:noProof/>
        </w:rPr>
        <w:t xml:space="preserve">  CAN BE USED TO REFER TO THE EXISTING TRIGGERED FIELD VALUE.</w:t>
      </w:r>
    </w:p>
    <w:p w14:paraId="6B9FEA51" w14:textId="77777777" w:rsidR="00E86526" w:rsidRPr="00FE463F" w:rsidRDefault="00E86526" w:rsidP="004464E3">
      <w:pPr>
        <w:pStyle w:val="Dialogue"/>
        <w:rPr>
          <w:noProof/>
        </w:rPr>
      </w:pPr>
      <w:r w:rsidRPr="00FE463F">
        <w:rPr>
          <w:noProof/>
        </w:rPr>
        <w:t xml:space="preserve">  NOTE: </w:t>
      </w:r>
      <w:r w:rsidR="00084217" w:rsidRPr="00FE463F">
        <w:rPr>
          <w:noProof/>
        </w:rPr>
        <w:t>‘</w:t>
      </w:r>
      <w:r w:rsidRPr="00FE463F">
        <w:rPr>
          <w:noProof/>
        </w:rPr>
        <w:t>OLD NAME</w:t>
      </w:r>
      <w:r w:rsidR="00084217" w:rsidRPr="00FE463F">
        <w:rPr>
          <w:noProof/>
        </w:rPr>
        <w:t>’</w:t>
      </w:r>
      <w:r w:rsidRPr="00FE463F">
        <w:rPr>
          <w:noProof/>
        </w:rPr>
        <w:t xml:space="preserve"> CAN BE USED TO REFER TO THE VALUE OF </w:t>
      </w:r>
    </w:p>
    <w:p w14:paraId="6B9FEA52" w14:textId="77777777" w:rsidR="00E86526" w:rsidRPr="00FE463F" w:rsidRDefault="00E86526" w:rsidP="004464E3">
      <w:pPr>
        <w:pStyle w:val="Dialogue"/>
        <w:rPr>
          <w:noProof/>
        </w:rPr>
      </w:pPr>
      <w:r w:rsidRPr="00FE463F">
        <w:rPr>
          <w:noProof/>
        </w:rPr>
        <w:t xml:space="preserve">  THE NAME FIELD BEFORE ITS CHANGE OR DELETION. </w:t>
      </w:r>
    </w:p>
    <w:p w14:paraId="6B9FEA53" w14:textId="77777777" w:rsidR="00E86526" w:rsidRPr="00FE463F" w:rsidRDefault="00E86526" w:rsidP="004464E3">
      <w:pPr>
        <w:pStyle w:val="Dialogue"/>
        <w:rPr>
          <w:noProof/>
        </w:rPr>
      </w:pPr>
      <w:r w:rsidRPr="00FE463F">
        <w:rPr>
          <w:noProof/>
        </w:rPr>
        <w:t xml:space="preserve">PLEASE ENTER AN EXPRESSION WHICH WILL BECOME THE VALUE OF </w:t>
      </w:r>
    </w:p>
    <w:p w14:paraId="6B9FEA54" w14:textId="77777777" w:rsidR="00E86526" w:rsidRPr="00FE463F" w:rsidRDefault="00E86526" w:rsidP="004464E3">
      <w:pPr>
        <w:pStyle w:val="Dialogue"/>
        <w:rPr>
          <w:noProof/>
        </w:rPr>
      </w:pPr>
      <w:r w:rsidRPr="00FE463F">
        <w:rPr>
          <w:noProof/>
        </w:rPr>
        <w:lastRenderedPageBreak/>
        <w:t xml:space="preserve">  THE </w:t>
      </w:r>
      <w:r w:rsidR="00084217" w:rsidRPr="00FE463F">
        <w:rPr>
          <w:noProof/>
        </w:rPr>
        <w:t>‘</w:t>
      </w:r>
      <w:r w:rsidRPr="00FE463F">
        <w:rPr>
          <w:noProof/>
        </w:rPr>
        <w:t>TIME</w:t>
      </w:r>
      <w:r w:rsidR="00084217" w:rsidRPr="00FE463F">
        <w:rPr>
          <w:noProof/>
        </w:rPr>
        <w:t>’</w:t>
      </w:r>
      <w:r w:rsidRPr="00FE463F">
        <w:rPr>
          <w:noProof/>
        </w:rPr>
        <w:t xml:space="preserve"> field (#1) OF THE </w:t>
      </w:r>
      <w:r w:rsidR="00084217" w:rsidRPr="00FE463F">
        <w:rPr>
          <w:noProof/>
        </w:rPr>
        <w:t>‘</w:t>
      </w:r>
      <w:r w:rsidRPr="00FE463F">
        <w:rPr>
          <w:noProof/>
        </w:rPr>
        <w:t>MONITOR</w:t>
      </w:r>
      <w:r w:rsidR="00084217" w:rsidRPr="00FE463F">
        <w:rPr>
          <w:noProof/>
        </w:rPr>
        <w:t>’</w:t>
      </w:r>
      <w:r w:rsidRPr="00FE463F">
        <w:rPr>
          <w:noProof/>
        </w:rPr>
        <w:t xml:space="preserve"> File (#16001)</w:t>
      </w:r>
    </w:p>
    <w:p w14:paraId="6B9FEA55" w14:textId="77777777" w:rsidR="00E86526" w:rsidRPr="00FE463F" w:rsidRDefault="00E86526" w:rsidP="004464E3">
      <w:pPr>
        <w:pStyle w:val="Dialogue"/>
        <w:rPr>
          <w:noProof/>
        </w:rPr>
      </w:pPr>
      <w:r w:rsidRPr="00FE463F">
        <w:rPr>
          <w:noProof/>
        </w:rPr>
        <w:t xml:space="preserve">  WHENEVER </w:t>
      </w:r>
      <w:r w:rsidR="00084217" w:rsidRPr="00FE463F">
        <w:rPr>
          <w:noProof/>
        </w:rPr>
        <w:t>‘</w:t>
      </w:r>
      <w:r w:rsidRPr="00FE463F">
        <w:rPr>
          <w:noProof/>
        </w:rPr>
        <w:t>NAME</w:t>
      </w:r>
      <w:r w:rsidR="00084217" w:rsidRPr="00FE463F">
        <w:rPr>
          <w:noProof/>
        </w:rPr>
        <w:t>’</w:t>
      </w:r>
      <w:r w:rsidRPr="00FE463F">
        <w:rPr>
          <w:noProof/>
        </w:rPr>
        <w:t xml:space="preserve"> IS CHANGED OR DELETED:  </w:t>
      </w:r>
      <w:r w:rsidRPr="00FE463F">
        <w:rPr>
          <w:b/>
          <w:bCs/>
          <w:noProof/>
        </w:rPr>
        <w:t>@</w:t>
      </w:r>
    </w:p>
    <w:p w14:paraId="6B9FEA56" w14:textId="77777777" w:rsidR="00E86526" w:rsidRPr="00FE463F" w:rsidRDefault="00E86526" w:rsidP="004464E3">
      <w:pPr>
        <w:pStyle w:val="Dialogue"/>
        <w:rPr>
          <w:noProof/>
        </w:rPr>
      </w:pPr>
      <w:r w:rsidRPr="00FE463F">
        <w:rPr>
          <w:noProof/>
        </w:rPr>
        <w:t xml:space="preserve">ARE YOU SURE YOU WANT TO </w:t>
      </w:r>
      <w:r w:rsidR="00084217" w:rsidRPr="00FE463F">
        <w:rPr>
          <w:noProof/>
        </w:rPr>
        <w:t>‘</w:t>
      </w:r>
      <w:r w:rsidRPr="00FE463F">
        <w:rPr>
          <w:noProof/>
        </w:rPr>
        <w:t>ADD A NEW ENTRY</w:t>
      </w:r>
      <w:r w:rsidR="00084217" w:rsidRPr="00FE463F">
        <w:rPr>
          <w:noProof/>
        </w:rPr>
        <w:t>’</w:t>
      </w:r>
      <w:r w:rsidRPr="00FE463F">
        <w:rPr>
          <w:noProof/>
        </w:rPr>
        <w:t xml:space="preserve"> WHEN THIS</w:t>
      </w:r>
    </w:p>
    <w:p w14:paraId="6B9FEA57" w14:textId="77777777" w:rsidR="00E86526" w:rsidRPr="00FE463F" w:rsidRDefault="000E3EC8" w:rsidP="004464E3">
      <w:pPr>
        <w:pStyle w:val="Dialogue"/>
        <w:rPr>
          <w:noProof/>
        </w:rPr>
      </w:pPr>
      <w:r w:rsidRPr="00FE463F">
        <w:rPr>
          <w:noProof/>
        </w:rPr>
        <w:t xml:space="preserve">  KILL LOGIC OCCURS? NO// </w:t>
      </w:r>
      <w:r w:rsidR="00E86526" w:rsidRPr="00FE463F">
        <w:rPr>
          <w:b/>
          <w:bCs/>
          <w:noProof/>
          <w:highlight w:val="yellow"/>
        </w:rPr>
        <w:t xml:space="preserve">Y </w:t>
      </w:r>
      <w:r w:rsidR="005D4325" w:rsidRPr="00FE463F">
        <w:rPr>
          <w:b/>
          <w:bCs/>
          <w:noProof/>
          <w:highlight w:val="yellow"/>
        </w:rPr>
        <w:t>&lt;Enter&gt;</w:t>
      </w:r>
      <w:r w:rsidR="000A5039" w:rsidRPr="00FE463F">
        <w:rPr>
          <w:noProof/>
        </w:rPr>
        <w:t xml:space="preserve"> </w:t>
      </w:r>
      <w:r w:rsidR="00E86526" w:rsidRPr="00FE463F">
        <w:rPr>
          <w:noProof/>
        </w:rPr>
        <w:t>(YES)</w:t>
      </w:r>
    </w:p>
    <w:p w14:paraId="6B9FEA58" w14:textId="77777777" w:rsidR="00E86526" w:rsidRPr="00FE463F" w:rsidRDefault="00E86526" w:rsidP="004464E3">
      <w:pPr>
        <w:pStyle w:val="Dialogue"/>
        <w:rPr>
          <w:noProof/>
        </w:rPr>
      </w:pPr>
    </w:p>
    <w:p w14:paraId="6B9FEA59" w14:textId="77777777" w:rsidR="00E86526" w:rsidRPr="00FE463F" w:rsidRDefault="00E86526" w:rsidP="004464E3">
      <w:pPr>
        <w:pStyle w:val="Dialogue"/>
        <w:rPr>
          <w:noProof/>
        </w:rPr>
      </w:pPr>
      <w:r w:rsidRPr="00FE463F">
        <w:rPr>
          <w:noProof/>
        </w:rPr>
        <w:t xml:space="preserve">DO YOU WANT TO MAKE THE DELETING OF </w:t>
      </w:r>
      <w:r w:rsidR="00084217" w:rsidRPr="00FE463F">
        <w:rPr>
          <w:noProof/>
        </w:rPr>
        <w:t>‘</w:t>
      </w:r>
      <w:r w:rsidRPr="00FE463F">
        <w:rPr>
          <w:noProof/>
        </w:rPr>
        <w:t>TIME</w:t>
      </w:r>
      <w:r w:rsidR="00084217" w:rsidRPr="00FE463F">
        <w:rPr>
          <w:noProof/>
        </w:rPr>
        <w:t>’</w:t>
      </w:r>
      <w:r w:rsidRPr="00FE463F">
        <w:rPr>
          <w:noProof/>
        </w:rPr>
        <w:t xml:space="preserve"> CONDITIONAL? NO// </w:t>
      </w:r>
      <w:r w:rsidR="005D4325" w:rsidRPr="00FE463F">
        <w:rPr>
          <w:b/>
          <w:bCs/>
          <w:noProof/>
          <w:highlight w:val="yellow"/>
        </w:rPr>
        <w:t>&lt;Enter&gt;</w:t>
      </w:r>
      <w:r w:rsidRPr="00FE463F">
        <w:rPr>
          <w:bCs/>
          <w:noProof/>
        </w:rPr>
        <w:t xml:space="preserve"> </w:t>
      </w:r>
      <w:r w:rsidRPr="00FE463F">
        <w:rPr>
          <w:noProof/>
        </w:rPr>
        <w:t>(NO)</w:t>
      </w:r>
    </w:p>
    <w:p w14:paraId="6B9FEA5A" w14:textId="77777777" w:rsidR="00E86526" w:rsidRPr="00FE463F" w:rsidRDefault="00E86526" w:rsidP="004464E3">
      <w:pPr>
        <w:pStyle w:val="Dialogue"/>
        <w:rPr>
          <w:noProof/>
        </w:rPr>
      </w:pPr>
    </w:p>
    <w:p w14:paraId="6B9FEA5B" w14:textId="77777777" w:rsidR="00E86526" w:rsidRPr="00FE463F" w:rsidRDefault="00E86526" w:rsidP="004464E3">
      <w:pPr>
        <w:pStyle w:val="Dialogue"/>
        <w:rPr>
          <w:noProof/>
        </w:rPr>
      </w:pPr>
      <w:r w:rsidRPr="00FE463F">
        <w:rPr>
          <w:noProof/>
        </w:rPr>
        <w:t xml:space="preserve">WANT TO PROTECT THE </w:t>
      </w:r>
      <w:r w:rsidR="00084217" w:rsidRPr="00FE463F">
        <w:rPr>
          <w:noProof/>
        </w:rPr>
        <w:t>‘</w:t>
      </w:r>
      <w:r w:rsidRPr="00FE463F">
        <w:rPr>
          <w:noProof/>
        </w:rPr>
        <w:t>TIME</w:t>
      </w:r>
      <w:r w:rsidR="00084217" w:rsidRPr="00FE463F">
        <w:rPr>
          <w:noProof/>
        </w:rPr>
        <w:t>’</w:t>
      </w:r>
      <w:r w:rsidRPr="00FE463F">
        <w:rPr>
          <w:noProof/>
        </w:rPr>
        <w:t xml:space="preserve"> FIELD, SO THAT </w:t>
      </w:r>
    </w:p>
    <w:p w14:paraId="6B9FEA5C" w14:textId="77777777" w:rsidR="00E86526" w:rsidRPr="00FE463F" w:rsidRDefault="00E86526" w:rsidP="004464E3">
      <w:pPr>
        <w:pStyle w:val="Dialogue"/>
        <w:rPr>
          <w:noProof/>
        </w:rPr>
      </w:pPr>
      <w:r w:rsidRPr="00FE463F">
        <w:rPr>
          <w:noProof/>
        </w:rPr>
        <w:t>IT CAN</w:t>
      </w:r>
      <w:r w:rsidR="00084217" w:rsidRPr="00FE463F">
        <w:rPr>
          <w:noProof/>
        </w:rPr>
        <w:t>’</w:t>
      </w:r>
      <w:r w:rsidRPr="00FE463F">
        <w:rPr>
          <w:noProof/>
        </w:rPr>
        <w:t xml:space="preserve">T BE CHANGED BY THE </w:t>
      </w:r>
      <w:r w:rsidR="00084217" w:rsidRPr="00FE463F">
        <w:rPr>
          <w:noProof/>
        </w:rPr>
        <w:t>‘</w:t>
      </w:r>
      <w:r w:rsidRPr="00FE463F">
        <w:rPr>
          <w:noProof/>
        </w:rPr>
        <w:t>ENTER &amp; EDIT</w:t>
      </w:r>
      <w:r w:rsidR="00084217" w:rsidRPr="00FE463F">
        <w:rPr>
          <w:noProof/>
        </w:rPr>
        <w:t>’</w:t>
      </w:r>
      <w:r w:rsidRPr="00FE463F">
        <w:rPr>
          <w:noProof/>
        </w:rPr>
        <w:t xml:space="preserve"> ROUTINE? NO// </w:t>
      </w:r>
      <w:r w:rsidR="005D4325" w:rsidRPr="00FE463F">
        <w:rPr>
          <w:b/>
          <w:bCs/>
          <w:noProof/>
          <w:highlight w:val="yellow"/>
        </w:rPr>
        <w:t>&lt;Enter&gt;</w:t>
      </w:r>
      <w:r w:rsidRPr="00FE463F">
        <w:rPr>
          <w:noProof/>
        </w:rPr>
        <w:t xml:space="preserve"> (NO)</w:t>
      </w:r>
    </w:p>
    <w:p w14:paraId="6B9FEA5D" w14:textId="77777777" w:rsidR="00E86526" w:rsidRPr="00FE463F" w:rsidRDefault="000E3EC8" w:rsidP="004464E3">
      <w:pPr>
        <w:pStyle w:val="Dialogue"/>
        <w:rPr>
          <w:noProof/>
        </w:rPr>
      </w:pPr>
      <w:r w:rsidRPr="00FE463F">
        <w:rPr>
          <w:noProof/>
        </w:rPr>
        <w:t xml:space="preserve">NO-DELETION MESSAGE: </w:t>
      </w:r>
      <w:r w:rsidR="005D4325" w:rsidRPr="00FE463F">
        <w:rPr>
          <w:b/>
          <w:bCs/>
          <w:noProof/>
          <w:highlight w:val="yellow"/>
        </w:rPr>
        <w:t>&lt;Enter&gt;</w:t>
      </w:r>
    </w:p>
    <w:p w14:paraId="6B9FEA5E" w14:textId="77777777" w:rsidR="00E86526" w:rsidRPr="00FE463F" w:rsidRDefault="00E86526" w:rsidP="004464E3">
      <w:pPr>
        <w:pStyle w:val="Dialogue"/>
        <w:rPr>
          <w:noProof/>
        </w:rPr>
      </w:pPr>
      <w:r w:rsidRPr="00FE463F">
        <w:rPr>
          <w:noProof/>
        </w:rPr>
        <w:t xml:space="preserve">DESCRIPTION: </w:t>
      </w:r>
    </w:p>
    <w:p w14:paraId="6B9FEA5F" w14:textId="77777777" w:rsidR="00E86526" w:rsidRPr="00FE463F" w:rsidRDefault="00E86526" w:rsidP="004464E3">
      <w:pPr>
        <w:pStyle w:val="Dialogue"/>
        <w:rPr>
          <w:noProof/>
        </w:rPr>
      </w:pPr>
    </w:p>
    <w:p w14:paraId="6B9FEA60" w14:textId="77777777" w:rsidR="00E86526" w:rsidRPr="00FE463F" w:rsidRDefault="00E86526" w:rsidP="004464E3">
      <w:pPr>
        <w:pStyle w:val="Dialogue"/>
        <w:rPr>
          <w:noProof/>
        </w:rPr>
      </w:pPr>
      <w:r w:rsidRPr="00FE463F">
        <w:rPr>
          <w:noProof/>
        </w:rPr>
        <w:t>1&gt;</w:t>
      </w:r>
      <w:r w:rsidRPr="00FE463F">
        <w:rPr>
          <w:b/>
          <w:noProof/>
          <w:highlight w:val="yellow"/>
        </w:rPr>
        <w:t xml:space="preserve">The TIME field of the Monitor file </w:t>
      </w:r>
      <w:r w:rsidR="00D56E04" w:rsidRPr="00FE463F">
        <w:rPr>
          <w:b/>
          <w:noProof/>
          <w:highlight w:val="yellow"/>
        </w:rPr>
        <w:t>is</w:t>
      </w:r>
      <w:r w:rsidRPr="00FE463F">
        <w:rPr>
          <w:b/>
          <w:noProof/>
          <w:highlight w:val="yellow"/>
        </w:rPr>
        <w:t xml:space="preserve"> triggered whenever</w:t>
      </w:r>
    </w:p>
    <w:p w14:paraId="6B9FEA61" w14:textId="77777777" w:rsidR="00E86526" w:rsidRPr="00FE463F" w:rsidRDefault="00E86526" w:rsidP="004464E3">
      <w:pPr>
        <w:pStyle w:val="Dialogue"/>
        <w:rPr>
          <w:noProof/>
        </w:rPr>
      </w:pPr>
      <w:r w:rsidRPr="00FE463F">
        <w:rPr>
          <w:noProof/>
        </w:rPr>
        <w:t>2&gt;</w:t>
      </w:r>
      <w:r w:rsidRPr="00FE463F">
        <w:rPr>
          <w:b/>
          <w:noProof/>
          <w:highlight w:val="yellow"/>
        </w:rPr>
        <w:t>the NAME field of the Patie</w:t>
      </w:r>
      <w:r w:rsidR="00D56E04" w:rsidRPr="00FE463F">
        <w:rPr>
          <w:b/>
          <w:noProof/>
          <w:highlight w:val="yellow"/>
        </w:rPr>
        <w:t xml:space="preserve">nt file is entered or changed. </w:t>
      </w:r>
      <w:r w:rsidRPr="00FE463F">
        <w:rPr>
          <w:b/>
          <w:noProof/>
          <w:highlight w:val="yellow"/>
        </w:rPr>
        <w:t>The</w:t>
      </w:r>
    </w:p>
    <w:p w14:paraId="6B9FEA62" w14:textId="77777777" w:rsidR="00E86526" w:rsidRPr="00FE463F" w:rsidRDefault="00E86526" w:rsidP="004464E3">
      <w:pPr>
        <w:pStyle w:val="Dialogue"/>
        <w:rPr>
          <w:b/>
          <w:noProof/>
        </w:rPr>
      </w:pPr>
      <w:r w:rsidRPr="00FE463F">
        <w:rPr>
          <w:noProof/>
        </w:rPr>
        <w:t>3&gt;</w:t>
      </w:r>
      <w:r w:rsidR="00D56E04" w:rsidRPr="00FE463F">
        <w:rPr>
          <w:b/>
          <w:noProof/>
          <w:highlight w:val="yellow"/>
        </w:rPr>
        <w:t xml:space="preserve">new value=NOW. </w:t>
      </w:r>
      <w:r w:rsidRPr="00FE463F">
        <w:rPr>
          <w:b/>
          <w:noProof/>
          <w:highlight w:val="yellow"/>
        </w:rPr>
        <w:t xml:space="preserve">A new entry in the Monitor file </w:t>
      </w:r>
      <w:r w:rsidR="00D56E04" w:rsidRPr="00FE463F">
        <w:rPr>
          <w:b/>
          <w:noProof/>
          <w:highlight w:val="yellow"/>
        </w:rPr>
        <w:t>is</w:t>
      </w:r>
      <w:r w:rsidRPr="00FE463F">
        <w:rPr>
          <w:b/>
          <w:noProof/>
          <w:highlight w:val="yellow"/>
        </w:rPr>
        <w:t xml:space="preserve"> created</w:t>
      </w:r>
    </w:p>
    <w:p w14:paraId="6B9FEA63" w14:textId="77777777" w:rsidR="00E86526" w:rsidRPr="00FE463F" w:rsidRDefault="00E86526" w:rsidP="004464E3">
      <w:pPr>
        <w:pStyle w:val="Dialogue"/>
        <w:rPr>
          <w:noProof/>
        </w:rPr>
      </w:pPr>
      <w:r w:rsidRPr="00FE463F">
        <w:rPr>
          <w:noProof/>
        </w:rPr>
        <w:t>4&gt;</w:t>
      </w:r>
      <w:r w:rsidR="00D56E04" w:rsidRPr="00FE463F">
        <w:rPr>
          <w:b/>
          <w:noProof/>
          <w:highlight w:val="yellow"/>
        </w:rPr>
        <w:t xml:space="preserve">at the same time. </w:t>
      </w:r>
      <w:r w:rsidRPr="00FE463F">
        <w:rPr>
          <w:b/>
          <w:noProof/>
          <w:highlight w:val="yellow"/>
        </w:rPr>
        <w:t>If the NAME field in the Patient file is</w:t>
      </w:r>
      <w:r w:rsidRPr="00FE463F">
        <w:rPr>
          <w:b/>
          <w:noProof/>
        </w:rPr>
        <w:t xml:space="preserve"> </w:t>
      </w:r>
    </w:p>
    <w:p w14:paraId="6B9FEA64" w14:textId="77777777" w:rsidR="00E86526" w:rsidRPr="00FE463F" w:rsidRDefault="00E86526" w:rsidP="004464E3">
      <w:pPr>
        <w:pStyle w:val="Dialogue"/>
        <w:rPr>
          <w:noProof/>
        </w:rPr>
      </w:pPr>
      <w:r w:rsidRPr="00FE463F">
        <w:rPr>
          <w:noProof/>
        </w:rPr>
        <w:t>5&gt;</w:t>
      </w:r>
      <w:r w:rsidRPr="00FE463F">
        <w:rPr>
          <w:b/>
          <w:noProof/>
          <w:highlight w:val="yellow"/>
        </w:rPr>
        <w:t xml:space="preserve">deleted, TIME </w:t>
      </w:r>
      <w:r w:rsidR="00D56E04" w:rsidRPr="00FE463F">
        <w:rPr>
          <w:b/>
          <w:noProof/>
          <w:highlight w:val="yellow"/>
        </w:rPr>
        <w:t>is</w:t>
      </w:r>
      <w:r w:rsidRPr="00FE463F">
        <w:rPr>
          <w:b/>
          <w:noProof/>
          <w:highlight w:val="yellow"/>
        </w:rPr>
        <w:t xml:space="preserve"> deleted.</w:t>
      </w:r>
    </w:p>
    <w:p w14:paraId="6B9FEA65" w14:textId="77777777" w:rsidR="00E86526" w:rsidRPr="00FE463F" w:rsidRDefault="00E86526" w:rsidP="004464E3">
      <w:pPr>
        <w:pStyle w:val="Dialogue"/>
        <w:rPr>
          <w:noProof/>
        </w:rPr>
      </w:pPr>
      <w:r w:rsidRPr="00FE463F">
        <w:rPr>
          <w:noProof/>
        </w:rPr>
        <w:t>6&gt;</w:t>
      </w:r>
      <w:r w:rsidR="005D4325" w:rsidRPr="00FE463F">
        <w:rPr>
          <w:b/>
          <w:noProof/>
          <w:highlight w:val="yellow"/>
        </w:rPr>
        <w:t>&lt;Enter&gt;</w:t>
      </w:r>
    </w:p>
    <w:p w14:paraId="6B9FEA66" w14:textId="77777777" w:rsidR="00E86526" w:rsidRPr="00FE463F" w:rsidRDefault="00E86526" w:rsidP="004464E3">
      <w:pPr>
        <w:pStyle w:val="Dialogue"/>
        <w:rPr>
          <w:noProof/>
        </w:rPr>
      </w:pPr>
    </w:p>
    <w:p w14:paraId="6B9FEA67" w14:textId="77777777" w:rsidR="00E86526" w:rsidRPr="00FE463F" w:rsidRDefault="00E86526" w:rsidP="004464E3">
      <w:pPr>
        <w:pStyle w:val="Dialogue"/>
        <w:rPr>
          <w:noProof/>
        </w:rPr>
      </w:pPr>
      <w:r w:rsidRPr="00FE463F">
        <w:rPr>
          <w:noProof/>
        </w:rPr>
        <w:t>...CROSS-REFERENCE IS SET</w:t>
      </w:r>
    </w:p>
    <w:p w14:paraId="6B9FEA68" w14:textId="77777777" w:rsidR="00E86526" w:rsidRPr="00FE463F" w:rsidRDefault="00E86526" w:rsidP="004464E3">
      <w:pPr>
        <w:pStyle w:val="Dialogue"/>
        <w:rPr>
          <w:noProof/>
        </w:rPr>
      </w:pPr>
      <w:r w:rsidRPr="00FE463F">
        <w:rPr>
          <w:noProof/>
        </w:rPr>
        <w:t>DO YOU WANT TO RUN THE CROSS-REFER</w:t>
      </w:r>
      <w:r w:rsidR="004464E3" w:rsidRPr="00FE463F">
        <w:rPr>
          <w:noProof/>
        </w:rPr>
        <w:t xml:space="preserve">ENCE FOR EXISTING ENTRIES NOW? </w:t>
      </w:r>
      <w:r w:rsidR="000E3EC8" w:rsidRPr="00FE463F">
        <w:rPr>
          <w:noProof/>
        </w:rPr>
        <w:t xml:space="preserve">NO// </w:t>
      </w:r>
      <w:r w:rsidR="005D4325" w:rsidRPr="00FE463F">
        <w:rPr>
          <w:b/>
          <w:bCs/>
          <w:noProof/>
          <w:highlight w:val="yellow"/>
        </w:rPr>
        <w:t>&lt;Enter&gt;</w:t>
      </w:r>
      <w:r w:rsidRPr="00FE463F">
        <w:rPr>
          <w:noProof/>
        </w:rPr>
        <w:t xml:space="preserve"> (NO)</w:t>
      </w:r>
    </w:p>
    <w:p w14:paraId="6B9FEA69" w14:textId="77777777" w:rsidR="00E86526" w:rsidRPr="00FE463F" w:rsidRDefault="00E86526" w:rsidP="000E3EC8">
      <w:pPr>
        <w:pStyle w:val="BodyText6"/>
        <w:rPr>
          <w:noProof/>
        </w:rPr>
      </w:pPr>
    </w:p>
    <w:p w14:paraId="6B9FEA6A" w14:textId="77777777" w:rsidR="00E86526" w:rsidRPr="00FE463F" w:rsidRDefault="00E86526" w:rsidP="00804019">
      <w:pPr>
        <w:pStyle w:val="BodyText"/>
        <w:rPr>
          <w:noProof/>
        </w:rPr>
      </w:pPr>
      <w:r w:rsidRPr="00FE463F">
        <w:rPr>
          <w:noProof/>
        </w:rPr>
        <w:t xml:space="preserve">This example shows the </w:t>
      </w:r>
      <w:r w:rsidRPr="00FE463F">
        <w:rPr>
          <w:rStyle w:val="Emphasis"/>
          <w:noProof/>
        </w:rPr>
        <w:t>extended pointer syntax</w:t>
      </w:r>
      <w:r w:rsidRPr="00FE463F">
        <w:rPr>
          <w:noProof/>
        </w:rPr>
        <w:t xml:space="preserve"> used to specify a field in another file. The patient</w:t>
      </w:r>
      <w:r w:rsidR="00084217" w:rsidRPr="00FE463F">
        <w:rPr>
          <w:noProof/>
        </w:rPr>
        <w:t>’</w:t>
      </w:r>
      <w:r w:rsidRPr="00FE463F">
        <w:rPr>
          <w:noProof/>
        </w:rPr>
        <w:t>s NAME is used as a lookup value in the</w:t>
      </w:r>
      <w:r w:rsidR="008A1F1F" w:rsidRPr="00FE463F">
        <w:rPr>
          <w:noProof/>
        </w:rPr>
        <w:t xml:space="preserve"> (fictitious)</w:t>
      </w:r>
      <w:r w:rsidRPr="00FE463F">
        <w:rPr>
          <w:noProof/>
        </w:rPr>
        <w:t xml:space="preserve"> </w:t>
      </w:r>
      <w:r w:rsidR="004530E8" w:rsidRPr="00FE463F">
        <w:rPr>
          <w:noProof/>
        </w:rPr>
        <w:t>MONITOR</w:t>
      </w:r>
      <w:r w:rsidRPr="00FE463F">
        <w:rPr>
          <w:noProof/>
        </w:rPr>
        <w:t xml:space="preserve"> file. A new</w:t>
      </w:r>
      <w:r w:rsidR="008A1F1F" w:rsidRPr="00FE463F">
        <w:rPr>
          <w:noProof/>
        </w:rPr>
        <w:t xml:space="preserve"> (fictitious)</w:t>
      </w:r>
      <w:r w:rsidRPr="00FE463F">
        <w:rPr>
          <w:noProof/>
        </w:rPr>
        <w:t xml:space="preserve"> </w:t>
      </w:r>
      <w:r w:rsidR="004530E8" w:rsidRPr="00FE463F">
        <w:rPr>
          <w:noProof/>
        </w:rPr>
        <w:t>MONITOR</w:t>
      </w:r>
      <w:r w:rsidRPr="00FE463F">
        <w:rPr>
          <w:noProof/>
        </w:rPr>
        <w:t xml:space="preserve"> </w:t>
      </w:r>
      <w:r w:rsidR="00B146A9" w:rsidRPr="00FE463F">
        <w:rPr>
          <w:noProof/>
        </w:rPr>
        <w:t xml:space="preserve">file </w:t>
      </w:r>
      <w:r w:rsidRPr="00FE463F">
        <w:rPr>
          <w:noProof/>
        </w:rPr>
        <w:t>entry is created by the trigger. In a sense, this trigger really updates two fields in</w:t>
      </w:r>
      <w:r w:rsidR="008A1F1F" w:rsidRPr="00FE463F">
        <w:rPr>
          <w:noProof/>
        </w:rPr>
        <w:t xml:space="preserve"> the (fictitious)</w:t>
      </w:r>
      <w:r w:rsidRPr="00FE463F">
        <w:rPr>
          <w:noProof/>
        </w:rPr>
        <w:t xml:space="preserve"> </w:t>
      </w:r>
      <w:r w:rsidR="004530E8" w:rsidRPr="00FE463F">
        <w:rPr>
          <w:noProof/>
        </w:rPr>
        <w:t>MONITOR</w:t>
      </w:r>
      <w:r w:rsidRPr="00FE463F">
        <w:rPr>
          <w:noProof/>
        </w:rPr>
        <w:t xml:space="preserve"> file, NAME and TIME.</w:t>
      </w:r>
    </w:p>
    <w:p w14:paraId="6B9FEA6B" w14:textId="77777777" w:rsidR="00E86526" w:rsidRPr="00FE463F" w:rsidRDefault="00E86526" w:rsidP="00804019">
      <w:pPr>
        <w:pStyle w:val="BodyText"/>
        <w:rPr>
          <w:noProof/>
        </w:rPr>
      </w:pPr>
      <w:r w:rsidRPr="00FE463F">
        <w:rPr>
          <w:noProof/>
        </w:rPr>
        <w:t xml:space="preserve">An alternative extended pointer syntax is NAME IN MONITOR FILE:TIME. This syntax is exactly equivalent to NAME:MONITOR:TIME, and </w:t>
      </w:r>
      <w:r w:rsidR="00B146A9" w:rsidRPr="00FE463F">
        <w:rPr>
          <w:noProof/>
        </w:rPr>
        <w:t>can</w:t>
      </w:r>
      <w:r w:rsidRPr="00FE463F">
        <w:rPr>
          <w:noProof/>
        </w:rPr>
        <w:t xml:space="preserve"> better express the meaning of the extended syntax if you are a new user.</w:t>
      </w:r>
    </w:p>
    <w:p w14:paraId="6B9FEA6C" w14:textId="77777777" w:rsidR="004A50AE" w:rsidRPr="00FE463F" w:rsidRDefault="002F0AF3" w:rsidP="00D42D1B">
      <w:pPr>
        <w:pStyle w:val="Note"/>
        <w:rPr>
          <w:noProof/>
        </w:rPr>
      </w:pPr>
      <w:r>
        <w:rPr>
          <w:noProof/>
        </w:rPr>
        <w:drawing>
          <wp:inline distT="0" distB="0" distL="0" distR="0" wp14:anchorId="6B9FFBE4" wp14:editId="6B9FFBE5">
            <wp:extent cx="304800" cy="304800"/>
            <wp:effectExtent l="0" t="0" r="0" b="0"/>
            <wp:docPr id="38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The at-sign (</w:t>
      </w:r>
      <w:r w:rsidR="00084217" w:rsidRPr="00FE463F">
        <w:rPr>
          <w:noProof/>
        </w:rPr>
        <w:t>“</w:t>
      </w:r>
      <w:r w:rsidR="004A50AE" w:rsidRPr="00FE463F">
        <w:rPr>
          <w:b/>
          <w:noProof/>
        </w:rPr>
        <w:t>@</w:t>
      </w:r>
      <w:r w:rsidR="00084217" w:rsidRPr="00FE463F">
        <w:rPr>
          <w:noProof/>
        </w:rPr>
        <w:t>”</w:t>
      </w:r>
      <w:r w:rsidR="004A50AE" w:rsidRPr="00FE463F">
        <w:rPr>
          <w:noProof/>
        </w:rPr>
        <w:t>) indicates that a field is to be deleted by the trigger.</w:t>
      </w:r>
    </w:p>
    <w:p w14:paraId="6B9FEA6D" w14:textId="77777777" w:rsidR="00E86526" w:rsidRPr="00FE463F" w:rsidRDefault="00E86526" w:rsidP="00893AFB">
      <w:pPr>
        <w:pStyle w:val="BodyText"/>
        <w:rPr>
          <w:noProof/>
        </w:rPr>
      </w:pPr>
    </w:p>
    <w:p w14:paraId="6B9FEA6E" w14:textId="77777777" w:rsidR="00E86526" w:rsidRPr="00FE463F" w:rsidRDefault="00E86526" w:rsidP="00893AFB">
      <w:pPr>
        <w:pStyle w:val="BodyText"/>
        <w:rPr>
          <w:noProof/>
        </w:rPr>
        <w:sectPr w:rsidR="00E86526" w:rsidRPr="00FE463F" w:rsidSect="002E002E">
          <w:headerReference w:type="even" r:id="rId85"/>
          <w:headerReference w:type="default" r:id="rId86"/>
          <w:type w:val="oddPage"/>
          <w:pgSz w:w="12240" w:h="15840" w:code="1"/>
          <w:pgMar w:top="1440" w:right="1440" w:bottom="1440" w:left="1440" w:header="720" w:footer="720" w:gutter="0"/>
          <w:cols w:space="720"/>
          <w:noEndnote/>
        </w:sectPr>
      </w:pPr>
    </w:p>
    <w:p w14:paraId="6B9FEA6F" w14:textId="77777777" w:rsidR="00E86526" w:rsidRPr="00FE463F" w:rsidRDefault="00E86526" w:rsidP="00917807">
      <w:pPr>
        <w:pStyle w:val="Heading1"/>
        <w:rPr>
          <w:noProof/>
        </w:rPr>
      </w:pPr>
      <w:bookmarkStart w:id="1522" w:name="_Ref215985177"/>
      <w:bookmarkStart w:id="1523" w:name="_Ref215985307"/>
      <w:bookmarkStart w:id="1524" w:name="_Ref215985542"/>
      <w:bookmarkStart w:id="1525" w:name="_Ref215985555"/>
      <w:bookmarkStart w:id="1526" w:name="_Ref215985669"/>
      <w:bookmarkStart w:id="1527" w:name="_Ref215985718"/>
      <w:bookmarkStart w:id="1528" w:name="_Toc480374478"/>
      <w:r w:rsidRPr="00FE463F">
        <w:rPr>
          <w:noProof/>
        </w:rPr>
        <w:lastRenderedPageBreak/>
        <w:t>DIALOG File</w:t>
      </w:r>
      <w:bookmarkEnd w:id="1522"/>
      <w:bookmarkEnd w:id="1523"/>
      <w:bookmarkEnd w:id="1524"/>
      <w:bookmarkEnd w:id="1525"/>
      <w:bookmarkEnd w:id="1526"/>
      <w:bookmarkEnd w:id="1527"/>
      <w:bookmarkEnd w:id="1528"/>
    </w:p>
    <w:p w14:paraId="6B9FEA70" w14:textId="77777777" w:rsidR="00E86526" w:rsidRPr="00FE463F" w:rsidRDefault="00E86526" w:rsidP="00CD7D5F">
      <w:pPr>
        <w:pStyle w:val="Heading2"/>
      </w:pPr>
      <w:bookmarkStart w:id="1529" w:name="_Toc480374479"/>
      <w:r w:rsidRPr="00FE463F">
        <w:t>DIALOG File: User Messages</w:t>
      </w:r>
      <w:bookmarkEnd w:id="1529"/>
    </w:p>
    <w:p w14:paraId="6B9FEA71" w14:textId="77777777" w:rsidR="00E86526" w:rsidRPr="00FE463F" w:rsidRDefault="00E86526" w:rsidP="0074437A">
      <w:pPr>
        <w:pStyle w:val="Heading3"/>
        <w:rPr>
          <w:noProof/>
        </w:rPr>
      </w:pPr>
      <w:bookmarkStart w:id="1530" w:name="_Toc480374480"/>
      <w:r w:rsidRPr="00FE463F">
        <w:rPr>
          <w:noProof/>
        </w:rPr>
        <w:t>Introduction</w:t>
      </w:r>
      <w:bookmarkEnd w:id="1530"/>
    </w:p>
    <w:p w14:paraId="6B9FEA72" w14:textId="3BEE1864" w:rsidR="00E86526" w:rsidRPr="00FE463F" w:rsidRDefault="00EB29E5" w:rsidP="0080401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w:instrText>
      </w:r>
      <w:r w:rsidR="00A67E14" w:rsidRPr="00FE463F">
        <w:rPr>
          <w:noProof/>
        </w:rPr>
        <w:instrText xml:space="preserve"> (#.84)</w:instrText>
      </w:r>
      <w:r w:rsidRPr="00FE463F">
        <w:rPr>
          <w:noProof/>
        </w:rPr>
        <w:instrText xml:space="preserv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Files:DIALOG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w:instrText>
      </w:r>
      <w:r w:rsidR="00A67E14" w:rsidRPr="00FE463F">
        <w:rPr>
          <w:noProof/>
        </w:rPr>
        <w:instrText xml:space="preserve"> (#.84)</w:instrText>
      </w:r>
      <w:r w:rsidRPr="00FE463F">
        <w:rPr>
          <w:noProof/>
        </w:rPr>
        <w:instrText xml:space="preserve"> File:User Messages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User Messages:DIALOG</w:instrText>
      </w:r>
      <w:r w:rsidR="00A67E14" w:rsidRPr="00FE463F">
        <w:rPr>
          <w:noProof/>
        </w:rPr>
        <w:instrText xml:space="preserve"> (#.84)</w:instrText>
      </w:r>
      <w:r w:rsidRPr="00FE463F">
        <w:rPr>
          <w:noProof/>
        </w:rPr>
        <w:instrText xml:space="preserv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w:instrText>
      </w:r>
      <w:r w:rsidR="00A67E14" w:rsidRPr="00FE463F">
        <w:rPr>
          <w:noProof/>
        </w:rPr>
        <w:instrText xml:space="preserve"> (#.84)</w:instrText>
      </w:r>
      <w:r w:rsidRPr="00FE463F">
        <w:rPr>
          <w:noProof/>
        </w:rPr>
        <w:instrText xml:space="preserve"> File:Introduction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Introduction:DIALOG</w:instrText>
      </w:r>
      <w:r w:rsidR="00A67E14" w:rsidRPr="00FE463F">
        <w:rPr>
          <w:noProof/>
        </w:rPr>
        <w:instrText xml:space="preserve"> (#.84)</w:instrText>
      </w:r>
      <w:r w:rsidRPr="00FE463F">
        <w:rPr>
          <w:noProof/>
        </w:rPr>
        <w:instrText xml:space="preserve"> File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VA FileMan </w:t>
      </w:r>
      <w:r w:rsidR="005B1CD9" w:rsidRPr="00FE463F">
        <w:rPr>
          <w:noProof/>
        </w:rPr>
        <w:t>DIALOG</w:t>
      </w:r>
      <w:r w:rsidR="00A67E14" w:rsidRPr="00FE463F">
        <w:rPr>
          <w:noProof/>
        </w:rPr>
        <w:t xml:space="preserve"> (#.84)</w:t>
      </w:r>
      <w:r w:rsidR="005B1CD9"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w:instrText>
      </w:r>
      <w:r w:rsidR="00A67E14" w:rsidRPr="00FE463F">
        <w:rPr>
          <w:noProof/>
        </w:rPr>
        <w:instrText xml:space="preserve"> (#.84)</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E86526" w:rsidRPr="00FE463F">
        <w:rPr>
          <w:noProof/>
        </w:rPr>
        <w:t xml:space="preserve"> is used to store </w:t>
      </w:r>
      <w:r w:rsidR="00E62077" w:rsidRPr="00FE463F">
        <w:rPr>
          <w:noProof/>
        </w:rPr>
        <w:t xml:space="preserve">dialogue </w:t>
      </w:r>
      <w:r w:rsidR="00E86526" w:rsidRPr="00FE463F">
        <w:rPr>
          <w:noProof/>
        </w:rPr>
        <w:t xml:space="preserve">that would normally appear on a screen during interaction with a user. This </w:t>
      </w:r>
      <w:r w:rsidR="00E62077" w:rsidRPr="00FE463F">
        <w:rPr>
          <w:noProof/>
        </w:rPr>
        <w:t xml:space="preserve">dialogue </w:t>
      </w:r>
      <w:r w:rsidR="00077F23" w:rsidRPr="00FE463F">
        <w:rPr>
          <w:noProof/>
        </w:rPr>
        <w:t>can</w:t>
      </w:r>
      <w:r w:rsidR="00E86526" w:rsidRPr="00FE463F">
        <w:rPr>
          <w:noProof/>
        </w:rPr>
        <w:t xml:space="preserve"> include error messages, user help, and other types of prompts. </w:t>
      </w:r>
      <w:r w:rsidR="00C9653C" w:rsidRPr="00FE463F">
        <w:rPr>
          <w:noProof/>
        </w:rPr>
        <w:t>VA FileMan</w:t>
      </w:r>
      <w:r w:rsidR="00E86526" w:rsidRPr="00FE463F">
        <w:rPr>
          <w:noProof/>
        </w:rPr>
        <w:t xml:space="preserve"> distributes a set of entries in the </w:t>
      </w:r>
      <w:r w:rsidR="005B1CD9" w:rsidRPr="00FE463F">
        <w:rPr>
          <w:noProof/>
        </w:rPr>
        <w:t>DIALOG</w:t>
      </w:r>
      <w:r w:rsidR="00A67E14" w:rsidRPr="00FE463F">
        <w:rPr>
          <w:noProof/>
        </w:rPr>
        <w:t xml:space="preserve"> (#.84)</w:t>
      </w:r>
      <w:r w:rsidR="005B1CD9"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w:instrText>
      </w:r>
      <w:r w:rsidR="00A67E14" w:rsidRPr="00FE463F">
        <w:rPr>
          <w:noProof/>
        </w:rPr>
        <w:instrText xml:space="preserve"> (#.84)</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E86526" w:rsidRPr="00FE463F">
        <w:rPr>
          <w:noProof/>
        </w:rPr>
        <w:t>.</w:t>
      </w:r>
    </w:p>
    <w:p w14:paraId="6B9FEA73" w14:textId="2FA9350A" w:rsidR="00E86526" w:rsidRPr="00FE463F" w:rsidRDefault="00E86526" w:rsidP="00804019">
      <w:pPr>
        <w:pStyle w:val="BodyText"/>
        <w:rPr>
          <w:noProof/>
        </w:rPr>
      </w:pPr>
      <w:r w:rsidRPr="00FE463F">
        <w:rPr>
          <w:noProof/>
        </w:rPr>
        <w:t>The VA FileMan BLD^DIALOG or $$EZBLD^DIALOG</w:t>
      </w:r>
      <w:r w:rsidR="00077F23" w:rsidRPr="00FE463F">
        <w:rPr>
          <w:noProof/>
        </w:rPr>
        <w:t xml:space="preserve"> APIs </w:t>
      </w:r>
      <w:r w:rsidRPr="00FE463F">
        <w:rPr>
          <w:noProof/>
        </w:rPr>
        <w:t xml:space="preserve">are used to move text from the </w:t>
      </w:r>
      <w:r w:rsidR="005B1CD9" w:rsidRPr="00FE463F">
        <w:rPr>
          <w:noProof/>
        </w:rPr>
        <w:t>DIALOG</w:t>
      </w:r>
      <w:r w:rsidR="00A67E14" w:rsidRPr="00FE463F">
        <w:rPr>
          <w:noProof/>
        </w:rPr>
        <w:t xml:space="preserve"> (#.84)</w:t>
      </w:r>
      <w:r w:rsidR="005B1CD9"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w:instrText>
      </w:r>
      <w:r w:rsidR="00A67E14" w:rsidRPr="00FE463F">
        <w:rPr>
          <w:noProof/>
        </w:rPr>
        <w:instrText xml:space="preserve"> (#.84)</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into arrays. The text can then be displayed using the display mode of choice.</w:t>
      </w:r>
    </w:p>
    <w:p w14:paraId="6B9FEA74" w14:textId="1F514C44" w:rsidR="00E86526" w:rsidRPr="00FE463F" w:rsidRDefault="00E86526" w:rsidP="00804019">
      <w:pPr>
        <w:pStyle w:val="BodyText"/>
        <w:rPr>
          <w:noProof/>
        </w:rPr>
      </w:pPr>
      <w:r w:rsidRPr="00FE463F">
        <w:rPr>
          <w:noProof/>
        </w:rPr>
        <w:t xml:space="preserve">Developers </w:t>
      </w:r>
      <w:r w:rsidR="00077F23" w:rsidRPr="00FE463F">
        <w:rPr>
          <w:noProof/>
        </w:rPr>
        <w:t>can</w:t>
      </w:r>
      <w:r w:rsidRPr="00FE463F">
        <w:rPr>
          <w:noProof/>
        </w:rPr>
        <w:t xml:space="preserve"> add entries to the </w:t>
      </w:r>
      <w:r w:rsidR="005B1CD9" w:rsidRPr="00FE463F">
        <w:rPr>
          <w:noProof/>
        </w:rPr>
        <w:t>DIALOG</w:t>
      </w:r>
      <w:r w:rsidR="00A67E14" w:rsidRPr="00FE463F">
        <w:rPr>
          <w:noProof/>
        </w:rPr>
        <w:t xml:space="preserve"> (#.84)</w:t>
      </w:r>
      <w:r w:rsidR="005B1CD9"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w:instrText>
      </w:r>
      <w:r w:rsidR="00A67E14" w:rsidRPr="00FE463F">
        <w:rPr>
          <w:noProof/>
        </w:rPr>
        <w:instrText xml:space="preserve"> (#.84)</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Entries such as error messages, help messages</w:t>
      </w:r>
      <w:r w:rsidR="004A2FEF" w:rsidRPr="00FE463F">
        <w:rPr>
          <w:noProof/>
        </w:rPr>
        <w:t>,</w:t>
      </w:r>
      <w:r w:rsidRPr="00FE463F">
        <w:rPr>
          <w:noProof/>
        </w:rPr>
        <w:t xml:space="preserve"> and other general prompts can be placed in the file. The </w:t>
      </w:r>
      <w:r w:rsidR="005B1CD9" w:rsidRPr="00FE463F">
        <w:rPr>
          <w:noProof/>
        </w:rPr>
        <w:t>DIALOG</w:t>
      </w:r>
      <w:r w:rsidR="00A67E14" w:rsidRPr="00FE463F">
        <w:rPr>
          <w:noProof/>
        </w:rPr>
        <w:t xml:space="preserve"> (#.84)</w:t>
      </w:r>
      <w:r w:rsidR="005B1CD9"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w:instrText>
      </w:r>
      <w:r w:rsidR="00A67E14" w:rsidRPr="00FE463F">
        <w:rPr>
          <w:noProof/>
        </w:rPr>
        <w:instrText xml:space="preserve"> (#.84)</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should </w:t>
      </w:r>
      <w:r w:rsidRPr="00FE463F">
        <w:rPr>
          <w:i/>
          <w:noProof/>
        </w:rPr>
        <w:t>not</w:t>
      </w:r>
      <w:r w:rsidRPr="00FE463F">
        <w:rPr>
          <w:noProof/>
        </w:rPr>
        <w:t xml:space="preserve"> be used for storing alternate synonyms either for data or for fields in the data dictionary</w:t>
      </w:r>
      <w:r w:rsidR="004A2FEF" w:rsidRPr="00FE463F">
        <w:rPr>
          <w:noProof/>
        </w:rPr>
        <w:t>,</w:t>
      </w:r>
      <w:r w:rsidRPr="00FE463F">
        <w:rPr>
          <w:noProof/>
        </w:rPr>
        <w:t xml:space="preserve"> such as field labels or descriptions.</w:t>
      </w:r>
    </w:p>
    <w:p w14:paraId="6B9FEA75" w14:textId="72C8F1A4" w:rsidR="004A50AE" w:rsidRPr="00FE463F" w:rsidRDefault="002F0AF3" w:rsidP="00D42D1B">
      <w:pPr>
        <w:pStyle w:val="Note"/>
        <w:rPr>
          <w:noProof/>
        </w:rPr>
      </w:pPr>
      <w:r>
        <w:rPr>
          <w:noProof/>
        </w:rPr>
        <w:drawing>
          <wp:inline distT="0" distB="0" distL="0" distR="0" wp14:anchorId="6B9FFBE6" wp14:editId="6B9FFBE7">
            <wp:extent cx="304800" cy="304800"/>
            <wp:effectExtent l="0" t="0" r="0" b="0"/>
            <wp:docPr id="38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w:t>
      </w:r>
      <w:r w:rsidR="007827C2" w:rsidRPr="00FE463F">
        <w:rPr>
          <w:noProof/>
        </w:rPr>
        <w:t>T</w:t>
      </w:r>
      <w:r w:rsidR="004A50AE" w:rsidRPr="00FE463F">
        <w:rPr>
          <w:noProof/>
        </w:rPr>
        <w:t>o add entries to the DIALOG</w:t>
      </w:r>
      <w:r w:rsidR="00A67E14" w:rsidRPr="00FE463F">
        <w:rPr>
          <w:noProof/>
        </w:rPr>
        <w:t xml:space="preserve"> (#.84)</w:t>
      </w:r>
      <w:r w:rsidR="004A50AE" w:rsidRPr="00FE463F">
        <w:rPr>
          <w:noProof/>
        </w:rPr>
        <w:t xml:space="preserve"> file</w:t>
      </w:r>
      <w:r w:rsidR="004A50AE" w:rsidRPr="00FE463F">
        <w:rPr>
          <w:noProof/>
        </w:rPr>
        <w:fldChar w:fldCharType="begin"/>
      </w:r>
      <w:r w:rsidR="004A50AE" w:rsidRPr="00FE463F">
        <w:rPr>
          <w:noProof/>
        </w:rPr>
        <w:instrText xml:space="preserve"> XE </w:instrText>
      </w:r>
      <w:r w:rsidR="00084217" w:rsidRPr="00FE463F">
        <w:rPr>
          <w:noProof/>
        </w:rPr>
        <w:instrText>“</w:instrText>
      </w:r>
      <w:r w:rsidR="004A50AE" w:rsidRPr="00FE463F">
        <w:rPr>
          <w:noProof/>
        </w:rPr>
        <w:instrText>DIALOG</w:instrText>
      </w:r>
      <w:r w:rsidR="00A67E14" w:rsidRPr="00FE463F">
        <w:rPr>
          <w:noProof/>
        </w:rPr>
        <w:instrText xml:space="preserve"> (#.84)</w:instrText>
      </w:r>
      <w:r w:rsidR="004A50AE" w:rsidRPr="00FE463F">
        <w:rPr>
          <w:noProof/>
        </w:rPr>
        <w:instrText xml:space="preserve"> File</w:instrText>
      </w:r>
      <w:r w:rsidR="00084217" w:rsidRPr="00FE463F">
        <w:rPr>
          <w:noProof/>
        </w:rPr>
        <w:instrText>”</w:instrText>
      </w:r>
      <w:r w:rsidR="004A50AE" w:rsidRPr="00FE463F">
        <w:rPr>
          <w:noProof/>
        </w:rPr>
        <w:instrText xml:space="preserve"> </w:instrText>
      </w:r>
      <w:r w:rsidR="004A50AE" w:rsidRPr="00FE463F">
        <w:rPr>
          <w:noProof/>
        </w:rPr>
        <w:fldChar w:fldCharType="end"/>
      </w:r>
      <w:r w:rsidR="004A50AE" w:rsidRPr="00FE463F">
        <w:rPr>
          <w:noProof/>
        </w:rPr>
        <w:fldChar w:fldCharType="begin"/>
      </w:r>
      <w:r w:rsidR="004A50AE" w:rsidRPr="00FE463F">
        <w:rPr>
          <w:noProof/>
        </w:rPr>
        <w:instrText xml:space="preserve"> XE </w:instrText>
      </w:r>
      <w:r w:rsidR="00084217" w:rsidRPr="00FE463F">
        <w:rPr>
          <w:noProof/>
        </w:rPr>
        <w:instrText>“</w:instrText>
      </w:r>
      <w:r w:rsidR="004A50AE" w:rsidRPr="00FE463F">
        <w:rPr>
          <w:noProof/>
        </w:rPr>
        <w:instrText>Files:DIALOG (#.84)</w:instrText>
      </w:r>
      <w:r w:rsidR="00084217" w:rsidRPr="00FE463F">
        <w:rPr>
          <w:noProof/>
        </w:rPr>
        <w:instrText>”</w:instrText>
      </w:r>
      <w:r w:rsidR="004A50AE" w:rsidRPr="00FE463F">
        <w:rPr>
          <w:noProof/>
        </w:rPr>
        <w:instrText xml:space="preserve"> </w:instrText>
      </w:r>
      <w:r w:rsidR="004A50AE" w:rsidRPr="00FE463F">
        <w:rPr>
          <w:noProof/>
        </w:rPr>
        <w:fldChar w:fldCharType="end"/>
      </w:r>
      <w:r w:rsidR="004A50AE" w:rsidRPr="00FE463F">
        <w:rPr>
          <w:noProof/>
        </w:rPr>
        <w:t xml:space="preserve">, </w:t>
      </w:r>
      <w:r w:rsidR="007827C2" w:rsidRPr="00FE463F">
        <w:rPr>
          <w:noProof/>
        </w:rPr>
        <w:t xml:space="preserve">you </w:t>
      </w:r>
      <w:r w:rsidR="007827C2" w:rsidRPr="00FE463F">
        <w:rPr>
          <w:i/>
          <w:noProof/>
        </w:rPr>
        <w:t>must</w:t>
      </w:r>
      <w:r w:rsidR="007827C2" w:rsidRPr="00FE463F">
        <w:rPr>
          <w:noProof/>
        </w:rPr>
        <w:t xml:space="preserve"> use a numberspace assigned by the Database Administrator</w:t>
      </w:r>
      <w:r w:rsidR="004A50AE" w:rsidRPr="00FE463F">
        <w:rPr>
          <w:noProof/>
        </w:rPr>
        <w:t>.</w:t>
      </w:r>
    </w:p>
    <w:p w14:paraId="6B9FEA76" w14:textId="6A7A1C77" w:rsidR="00E86526" w:rsidRPr="00FE463F" w:rsidRDefault="00E86526" w:rsidP="00804019">
      <w:pPr>
        <w:pStyle w:val="BodyText"/>
        <w:keepNext/>
        <w:keepLines/>
        <w:rPr>
          <w:noProof/>
        </w:rPr>
      </w:pPr>
      <w:r w:rsidRPr="00FE463F">
        <w:rPr>
          <w:noProof/>
        </w:rPr>
        <w:t xml:space="preserve">Advantages of the </w:t>
      </w:r>
      <w:r w:rsidR="005B1CD9" w:rsidRPr="00FE463F">
        <w:rPr>
          <w:noProof/>
        </w:rPr>
        <w:t>DIALOG</w:t>
      </w:r>
      <w:r w:rsidR="00A67E14" w:rsidRPr="00FE463F">
        <w:rPr>
          <w:noProof/>
        </w:rPr>
        <w:t xml:space="preserve"> (#.84)</w:t>
      </w:r>
      <w:r w:rsidR="005B1CD9"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w:instrText>
      </w:r>
      <w:r w:rsidR="00A67E14" w:rsidRPr="00FE463F">
        <w:rPr>
          <w:noProof/>
        </w:rPr>
        <w:instrText xml:space="preserve"> (#.84)</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for user interaction are:</w:t>
      </w:r>
    </w:p>
    <w:p w14:paraId="6B9FEA77" w14:textId="77777777" w:rsidR="00BE674E" w:rsidRPr="00FE463F" w:rsidRDefault="00E86526" w:rsidP="00804019">
      <w:pPr>
        <w:pStyle w:val="ListBullet"/>
        <w:keepNext/>
        <w:keepLines/>
        <w:rPr>
          <w:noProof/>
        </w:rPr>
      </w:pPr>
      <w:r w:rsidRPr="00FE463F">
        <w:rPr>
          <w:noProof/>
        </w:rPr>
        <w:t>User interaction can be easily separated from the other program functionality, a necessary step in creating alternate interfaces to roll-and-scroll, such as GUI.</w:t>
      </w:r>
    </w:p>
    <w:p w14:paraId="6B9FEA78" w14:textId="379DD575" w:rsidR="00E86526" w:rsidRPr="00FE463F" w:rsidRDefault="00E86526" w:rsidP="00804019">
      <w:pPr>
        <w:pStyle w:val="ListBullet"/>
        <w:keepNext/>
        <w:keepLines/>
        <w:rPr>
          <w:noProof/>
        </w:rPr>
      </w:pPr>
      <w:r w:rsidRPr="00FE463F">
        <w:rPr>
          <w:noProof/>
        </w:rPr>
        <w:t>Text stored in the DIALOG</w:t>
      </w:r>
      <w:r w:rsidR="00A67E14" w:rsidRPr="00FE463F">
        <w:rPr>
          <w:noProof/>
        </w:rPr>
        <w:t xml:space="preserve"> (#.84)</w:t>
      </w:r>
      <w:r w:rsidRPr="00FE463F">
        <w:rPr>
          <w:noProof/>
        </w:rPr>
        <w:t xml:space="preserve"> </w:t>
      </w:r>
      <w:r w:rsidR="008D73C3" w:rsidRPr="00FE463F">
        <w:rPr>
          <w:noProof/>
        </w:rPr>
        <w:t>f</w:t>
      </w:r>
      <w:r w:rsidRPr="00FE463F">
        <w:rPr>
          <w:noProof/>
        </w:rPr>
        <w:t>ile</w:t>
      </w:r>
      <w:r w:rsidR="00A67E14" w:rsidRPr="00FE463F">
        <w:rPr>
          <w:noProof/>
        </w:rPr>
        <w:fldChar w:fldCharType="begin"/>
      </w:r>
      <w:r w:rsidR="00A67E14" w:rsidRPr="00FE463F">
        <w:rPr>
          <w:noProof/>
        </w:rPr>
        <w:instrText xml:space="preserve"> XE “DIALOG (#.84) File” </w:instrText>
      </w:r>
      <w:r w:rsidR="00A67E14" w:rsidRPr="00FE463F">
        <w:rPr>
          <w:noProof/>
        </w:rPr>
        <w:fldChar w:fldCharType="end"/>
      </w:r>
      <w:r w:rsidR="00A67E14" w:rsidRPr="00FE463F">
        <w:rPr>
          <w:noProof/>
        </w:rPr>
        <w:fldChar w:fldCharType="begin"/>
      </w:r>
      <w:r w:rsidR="00A67E14" w:rsidRPr="00FE463F">
        <w:rPr>
          <w:noProof/>
        </w:rPr>
        <w:instrText xml:space="preserve"> XE “Files:DIALOG (#.84)” </w:instrText>
      </w:r>
      <w:r w:rsidR="00A67E14" w:rsidRPr="00FE463F">
        <w:rPr>
          <w:noProof/>
        </w:rPr>
        <w:fldChar w:fldCharType="end"/>
      </w:r>
      <w:r w:rsidRPr="00FE463F">
        <w:rPr>
          <w:noProof/>
        </w:rPr>
        <w:t xml:space="preserve"> can be re-used.</w:t>
      </w:r>
    </w:p>
    <w:p w14:paraId="6B9FEA79" w14:textId="77777777" w:rsidR="00E86526" w:rsidRPr="00FE463F" w:rsidRDefault="00E86526" w:rsidP="00804019">
      <w:pPr>
        <w:pStyle w:val="ListBullet"/>
        <w:keepNext/>
        <w:keepLines/>
        <w:rPr>
          <w:noProof/>
        </w:rPr>
      </w:pPr>
      <w:r w:rsidRPr="00FE463F">
        <w:rPr>
          <w:noProof/>
        </w:rPr>
        <w:t>Package error lists can be identified and listed by error number in documentation.</w:t>
      </w:r>
    </w:p>
    <w:p w14:paraId="6B9FEA7A" w14:textId="77777777" w:rsidR="00EB29E5" w:rsidRPr="00FE463F" w:rsidRDefault="00E86526" w:rsidP="00CE2E35">
      <w:pPr>
        <w:pStyle w:val="ListBullet"/>
        <w:rPr>
          <w:noProof/>
        </w:rPr>
      </w:pPr>
      <w:r w:rsidRPr="00FE463F">
        <w:rPr>
          <w:noProof/>
        </w:rPr>
        <w:t xml:space="preserve">Text can be returned in multiple languages </w:t>
      </w:r>
      <w:r w:rsidRPr="00FE463F">
        <w:rPr>
          <w:i/>
          <w:noProof/>
        </w:rPr>
        <w:t>without</w:t>
      </w:r>
      <w:r w:rsidRPr="00FE463F">
        <w:rPr>
          <w:noProof/>
        </w:rPr>
        <w:t xml:space="preserve"> changes to developers</w:t>
      </w:r>
      <w:r w:rsidR="00084217" w:rsidRPr="00FE463F">
        <w:rPr>
          <w:noProof/>
        </w:rPr>
        <w:t>’</w:t>
      </w:r>
      <w:r w:rsidR="00EB29E5" w:rsidRPr="00FE463F">
        <w:rPr>
          <w:noProof/>
        </w:rPr>
        <w:t xml:space="preserve"> code.</w:t>
      </w:r>
    </w:p>
    <w:p w14:paraId="6B9FEA7B" w14:textId="77777777" w:rsidR="004A50AE" w:rsidRPr="00FE463F" w:rsidRDefault="002F0AF3" w:rsidP="00D42D1B">
      <w:pPr>
        <w:pStyle w:val="NoteIndent2"/>
        <w:rPr>
          <w:noProof/>
        </w:rPr>
      </w:pPr>
      <w:r>
        <w:rPr>
          <w:noProof/>
        </w:rPr>
        <w:drawing>
          <wp:inline distT="0" distB="0" distL="0" distR="0" wp14:anchorId="6B9FFBE8" wp14:editId="6B9FFBE9">
            <wp:extent cx="304800" cy="304800"/>
            <wp:effectExtent l="0" t="0" r="0" b="0"/>
            <wp:docPr id="38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REF:</w:t>
      </w:r>
      <w:r w:rsidR="004A50AE" w:rsidRPr="00FE463F">
        <w:rPr>
          <w:noProof/>
        </w:rPr>
        <w:t xml:space="preserve"> For details, see the </w:t>
      </w:r>
      <w:r w:rsidR="00084217" w:rsidRPr="00FE463F">
        <w:rPr>
          <w:noProof/>
        </w:rPr>
        <w:t>“</w:t>
      </w:r>
      <w:r w:rsidR="004A50AE" w:rsidRPr="00FE463F">
        <w:rPr>
          <w:noProof/>
          <w:color w:val="0000FF"/>
          <w:u w:val="single"/>
        </w:rPr>
        <w:fldChar w:fldCharType="begin"/>
      </w:r>
      <w:r w:rsidR="004A50AE" w:rsidRPr="00FE463F">
        <w:rPr>
          <w:noProof/>
          <w:color w:val="0000FF"/>
          <w:u w:val="single"/>
        </w:rPr>
        <w:instrText xml:space="preserve"> REF _Ref254168657 \h  \* MERGEFORMAT </w:instrText>
      </w:r>
      <w:r w:rsidR="004A50AE" w:rsidRPr="00FE463F">
        <w:rPr>
          <w:noProof/>
          <w:color w:val="0000FF"/>
          <w:u w:val="single"/>
        </w:rPr>
      </w:r>
      <w:r w:rsidR="004A50AE" w:rsidRPr="00FE463F">
        <w:rPr>
          <w:noProof/>
          <w:color w:val="0000FF"/>
          <w:u w:val="single"/>
        </w:rPr>
        <w:fldChar w:fldCharType="separate"/>
      </w:r>
      <w:r w:rsidR="00F300F5" w:rsidRPr="00F300F5">
        <w:rPr>
          <w:noProof/>
          <w:color w:val="0000FF"/>
          <w:u w:val="single"/>
        </w:rPr>
        <w:t>Internationalization and the DIALOG File</w:t>
      </w:r>
      <w:r w:rsidR="004A50AE" w:rsidRPr="00FE463F">
        <w:rPr>
          <w:noProof/>
          <w:color w:val="0000FF"/>
          <w:u w:val="single"/>
        </w:rPr>
        <w:fldChar w:fldCharType="end"/>
      </w:r>
      <w:r w:rsidR="00FF48D7" w:rsidRPr="00FE463F">
        <w:rPr>
          <w:noProof/>
        </w:rPr>
        <w:t>”</w:t>
      </w:r>
      <w:r w:rsidR="004A50AE" w:rsidRPr="00FE463F">
        <w:rPr>
          <w:noProof/>
        </w:rPr>
        <w:t xml:space="preserve"> section.</w:t>
      </w:r>
    </w:p>
    <w:p w14:paraId="6B9FEA7C" w14:textId="77777777" w:rsidR="00E86526" w:rsidRPr="00FE463F" w:rsidRDefault="00E86526" w:rsidP="0074437A">
      <w:pPr>
        <w:pStyle w:val="Heading3"/>
        <w:rPr>
          <w:noProof/>
        </w:rPr>
      </w:pPr>
      <w:bookmarkStart w:id="1531" w:name="_Toc480374481"/>
      <w:r w:rsidRPr="00FE463F">
        <w:rPr>
          <w:noProof/>
        </w:rPr>
        <w:t>Use of the DIALOG File</w:t>
      </w:r>
      <w:bookmarkEnd w:id="1531"/>
    </w:p>
    <w:p w14:paraId="6B9FEA7D" w14:textId="330CE027" w:rsidR="00A50E43" w:rsidRPr="00FE463F" w:rsidRDefault="00EB29E5" w:rsidP="0080401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w:instrText>
      </w:r>
      <w:r w:rsidR="00A67E14" w:rsidRPr="00FE463F">
        <w:rPr>
          <w:noProof/>
        </w:rPr>
        <w:instrText xml:space="preserve"> (#.84)</w:instrText>
      </w:r>
      <w:r w:rsidRPr="00FE463F">
        <w:rPr>
          <w:noProof/>
        </w:rPr>
        <w:instrText xml:space="preserve"> File:Use of the DIALOG</w:instrText>
      </w:r>
      <w:r w:rsidR="00A67E14" w:rsidRPr="00FE463F">
        <w:rPr>
          <w:noProof/>
        </w:rPr>
        <w:instrText xml:space="preserve"> (#.84)</w:instrText>
      </w:r>
      <w:r w:rsidRPr="00FE463F">
        <w:rPr>
          <w:noProof/>
        </w:rPr>
        <w:instrText xml:space="preserv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 of the:DIALOG</w:instrText>
      </w:r>
      <w:r w:rsidR="00A67E14" w:rsidRPr="00FE463F">
        <w:rPr>
          <w:noProof/>
        </w:rPr>
        <w:instrText xml:space="preserve"> (#.84)</w:instrText>
      </w:r>
      <w:r w:rsidRPr="00FE463F">
        <w:rPr>
          <w:noProof/>
        </w:rPr>
        <w:instrText xml:space="preserve"> File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VA FileMan controls and distributes entries in the </w:t>
      </w:r>
      <w:r w:rsidR="005B1CD9" w:rsidRPr="00FE463F">
        <w:rPr>
          <w:noProof/>
        </w:rPr>
        <w:t>DIALOG</w:t>
      </w:r>
      <w:r w:rsidR="00A67E14" w:rsidRPr="00FE463F">
        <w:rPr>
          <w:noProof/>
        </w:rPr>
        <w:t xml:space="preserve"> (#.84)</w:t>
      </w:r>
      <w:r w:rsidR="005B1CD9"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w:instrText>
      </w:r>
      <w:r w:rsidR="00A67E14" w:rsidRPr="00FE463F">
        <w:rPr>
          <w:noProof/>
        </w:rPr>
        <w:instrText xml:space="preserve"> (#.84)</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E86526" w:rsidRPr="00FE463F">
        <w:rPr>
          <w:noProof/>
        </w:rPr>
        <w:t xml:space="preserve"> in the number range</w:t>
      </w:r>
      <w:r w:rsidR="00A50E43" w:rsidRPr="00FE463F">
        <w:rPr>
          <w:noProof/>
        </w:rPr>
        <w:t xml:space="preserve"> </w:t>
      </w:r>
      <w:r w:rsidR="00E86526" w:rsidRPr="00FE463F">
        <w:rPr>
          <w:noProof/>
        </w:rPr>
        <w:t xml:space="preserve">0 through 10000. These entries should </w:t>
      </w:r>
      <w:r w:rsidR="00E86526" w:rsidRPr="00FE463F">
        <w:rPr>
          <w:i/>
          <w:noProof/>
        </w:rPr>
        <w:t>not</w:t>
      </w:r>
      <w:r w:rsidR="00E86526" w:rsidRPr="00FE463F">
        <w:rPr>
          <w:noProof/>
        </w:rPr>
        <w:t xml:space="preserve"> be edited by other package developers,</w:t>
      </w:r>
      <w:r w:rsidR="00A50E43" w:rsidRPr="00FE463F">
        <w:rPr>
          <w:noProof/>
        </w:rPr>
        <w:t xml:space="preserve"> </w:t>
      </w:r>
      <w:r w:rsidR="00E86526" w:rsidRPr="00FE463F">
        <w:rPr>
          <w:noProof/>
        </w:rPr>
        <w:t>with the exception of adding foreign language equivalents for text</w:t>
      </w:r>
      <w:r w:rsidR="00A50E43" w:rsidRPr="00FE463F">
        <w:rPr>
          <w:noProof/>
        </w:rPr>
        <w:t>.</w:t>
      </w:r>
    </w:p>
    <w:p w14:paraId="6B9FEA7E" w14:textId="77777777" w:rsidR="00D3300A" w:rsidRPr="00FE463F" w:rsidRDefault="002F0AF3" w:rsidP="00D3300A">
      <w:pPr>
        <w:pStyle w:val="Note"/>
        <w:rPr>
          <w:noProof/>
        </w:rPr>
      </w:pPr>
      <w:r>
        <w:rPr>
          <w:noProof/>
        </w:rPr>
        <w:drawing>
          <wp:inline distT="0" distB="0" distL="0" distR="0" wp14:anchorId="6B9FFBEA" wp14:editId="6B9FFBEB">
            <wp:extent cx="285750" cy="285750"/>
            <wp:effectExtent l="0" t="0" r="0" b="0"/>
            <wp:docPr id="388" name="Picture 3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details,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_Ref254168657 \h  \* MERGEFORMAT </w:instrText>
      </w:r>
      <w:r w:rsidR="00D3300A" w:rsidRPr="00FE463F">
        <w:rPr>
          <w:noProof/>
          <w:color w:val="0000FF"/>
          <w:u w:val="single"/>
        </w:rPr>
      </w:r>
      <w:r w:rsidR="00D3300A" w:rsidRPr="00FE463F">
        <w:rPr>
          <w:noProof/>
          <w:color w:val="0000FF"/>
          <w:u w:val="single"/>
        </w:rPr>
        <w:fldChar w:fldCharType="separate"/>
      </w:r>
      <w:r w:rsidR="00F300F5" w:rsidRPr="00F300F5">
        <w:rPr>
          <w:noProof/>
          <w:color w:val="0000FF"/>
          <w:u w:val="single"/>
        </w:rPr>
        <w:t>Internationalization and the DIALOG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14:paraId="6B9FEA7F" w14:textId="77777777" w:rsidR="00E86526" w:rsidRPr="00FE463F" w:rsidRDefault="00E86526" w:rsidP="00804019">
      <w:pPr>
        <w:pStyle w:val="BodyText"/>
        <w:keepNext/>
        <w:keepLines/>
        <w:rPr>
          <w:noProof/>
        </w:rPr>
      </w:pPr>
      <w:r w:rsidRPr="00FE463F">
        <w:rPr>
          <w:noProof/>
        </w:rPr>
        <w:lastRenderedPageBreak/>
        <w:t xml:space="preserve">Some of the </w:t>
      </w:r>
      <w:r w:rsidR="00C9653C" w:rsidRPr="00FE463F">
        <w:rPr>
          <w:noProof/>
        </w:rPr>
        <w:t>VA FileMan</w:t>
      </w:r>
      <w:r w:rsidRPr="00FE463F">
        <w:rPr>
          <w:noProof/>
        </w:rPr>
        <w:t xml:space="preserve"> er</w:t>
      </w:r>
      <w:r w:rsidR="00C9653C" w:rsidRPr="00FE463F">
        <w:rPr>
          <w:noProof/>
        </w:rPr>
        <w:t xml:space="preserve">ror messages are available for </w:t>
      </w:r>
      <w:r w:rsidRPr="00FE463F">
        <w:rPr>
          <w:noProof/>
        </w:rPr>
        <w:t xml:space="preserve">retrieval by other package developers, using the </w:t>
      </w:r>
      <w:r w:rsidR="00C9653C" w:rsidRPr="00FE463F">
        <w:rPr>
          <w:noProof/>
        </w:rPr>
        <w:t xml:space="preserve">VA FileMan program calls. These </w:t>
      </w:r>
      <w:r w:rsidRPr="00FE463F">
        <w:rPr>
          <w:noProof/>
        </w:rPr>
        <w:t xml:space="preserve">messages are listed in </w:t>
      </w:r>
      <w:r w:rsidR="00FF48D7" w:rsidRPr="00FE463F">
        <w:rPr>
          <w:noProof/>
        </w:rPr>
        <w:t>“</w:t>
      </w:r>
      <w:r w:rsidR="004A2FEF" w:rsidRPr="00FE463F">
        <w:rPr>
          <w:noProof/>
          <w:color w:val="0000FF"/>
          <w:u w:val="single"/>
        </w:rPr>
        <w:fldChar w:fldCharType="begin"/>
      </w:r>
      <w:r w:rsidR="004A2FEF" w:rsidRPr="00FE463F">
        <w:rPr>
          <w:noProof/>
          <w:color w:val="0000FF"/>
          <w:u w:val="single"/>
        </w:rPr>
        <w:instrText xml:space="preserve"> REF _Ref386456699 \h  \* MERGEFORMAT </w:instrText>
      </w:r>
      <w:r w:rsidR="004A2FEF" w:rsidRPr="00FE463F">
        <w:rPr>
          <w:noProof/>
          <w:color w:val="0000FF"/>
          <w:u w:val="single"/>
        </w:rPr>
      </w:r>
      <w:r w:rsidR="004A2FEF" w:rsidRPr="00FE463F">
        <w:rPr>
          <w:noProof/>
          <w:color w:val="0000FF"/>
          <w:u w:val="single"/>
        </w:rPr>
        <w:fldChar w:fldCharType="separate"/>
      </w:r>
      <w:r w:rsidR="00F300F5" w:rsidRPr="00F300F5">
        <w:rPr>
          <w:noProof/>
          <w:color w:val="0000FF"/>
          <w:u w:val="single"/>
        </w:rPr>
        <w:t>Appendix A—VA FileMan Error Codes</w:t>
      </w:r>
      <w:r w:rsidR="004A2FEF" w:rsidRPr="00FE463F">
        <w:rPr>
          <w:noProof/>
          <w:color w:val="0000FF"/>
          <w:u w:val="single"/>
        </w:rPr>
        <w:fldChar w:fldCharType="end"/>
      </w:r>
      <w:r w:rsidR="00C9653C" w:rsidRPr="00FE463F">
        <w:rPr>
          <w:noProof/>
        </w:rPr>
        <w:t>.</w:t>
      </w:r>
      <w:r w:rsidR="00FF48D7" w:rsidRPr="00FE463F">
        <w:rPr>
          <w:noProof/>
        </w:rPr>
        <w:t>”</w:t>
      </w:r>
      <w:r w:rsidR="00C9653C" w:rsidRPr="00FE463F">
        <w:rPr>
          <w:noProof/>
        </w:rPr>
        <w:t xml:space="preserve"> Entries within </w:t>
      </w:r>
      <w:r w:rsidRPr="00FE463F">
        <w:rPr>
          <w:noProof/>
        </w:rPr>
        <w:t xml:space="preserve">the </w:t>
      </w:r>
      <w:r w:rsidR="00C9653C" w:rsidRPr="00FE463F">
        <w:rPr>
          <w:noProof/>
        </w:rPr>
        <w:t>VA FileMan</w:t>
      </w:r>
      <w:r w:rsidRPr="00FE463F">
        <w:rPr>
          <w:noProof/>
        </w:rPr>
        <w:t xml:space="preserve"> number range that are not in the Error Codes listing should </w:t>
      </w:r>
      <w:r w:rsidRPr="00FE463F">
        <w:rPr>
          <w:i/>
          <w:noProof/>
        </w:rPr>
        <w:t>not</w:t>
      </w:r>
      <w:r w:rsidRPr="00FE463F">
        <w:rPr>
          <w:noProof/>
        </w:rPr>
        <w:t xml:space="preserve"> be used</w:t>
      </w:r>
      <w:r w:rsidR="004A2FEF" w:rsidRPr="00FE463F">
        <w:rPr>
          <w:noProof/>
        </w:rPr>
        <w:t>,</w:t>
      </w:r>
      <w:r w:rsidRPr="00FE463F">
        <w:rPr>
          <w:noProof/>
        </w:rPr>
        <w:t xml:space="preserve"> as they are subject to change.</w:t>
      </w:r>
    </w:p>
    <w:p w14:paraId="6B9FEA80" w14:textId="1000AAC3" w:rsidR="005B1CD9" w:rsidRPr="00FE463F" w:rsidRDefault="00E86526" w:rsidP="00804019">
      <w:pPr>
        <w:pStyle w:val="BodyText"/>
        <w:rPr>
          <w:noProof/>
        </w:rPr>
      </w:pPr>
      <w:r w:rsidRPr="00FE463F">
        <w:rPr>
          <w:noProof/>
        </w:rPr>
        <w:t xml:space="preserve">Other packages </w:t>
      </w:r>
      <w:r w:rsidR="004A2FEF" w:rsidRPr="00FE463F">
        <w:rPr>
          <w:noProof/>
        </w:rPr>
        <w:t>can</w:t>
      </w:r>
      <w:r w:rsidRPr="00FE463F">
        <w:rPr>
          <w:noProof/>
        </w:rPr>
        <w:t xml:space="preserve"> make entries in the </w:t>
      </w:r>
      <w:r w:rsidR="005B1CD9" w:rsidRPr="00FE463F">
        <w:rPr>
          <w:noProof/>
        </w:rPr>
        <w:t>DIALOG</w:t>
      </w:r>
      <w:r w:rsidR="00A67E14" w:rsidRPr="00FE463F">
        <w:rPr>
          <w:noProof/>
        </w:rPr>
        <w:t xml:space="preserve"> (#.84)</w:t>
      </w:r>
      <w:r w:rsidR="005B1CD9" w:rsidRPr="00FE463F">
        <w:rPr>
          <w:noProof/>
        </w:rPr>
        <w:t xml:space="preserve"> file</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w:instrText>
      </w:r>
      <w:r w:rsidR="00A67E14" w:rsidRPr="00FE463F">
        <w:rPr>
          <w:noProof/>
        </w:rPr>
        <w:instrText xml:space="preserve"> (#.84)</w:instrText>
      </w:r>
      <w:r w:rsidR="005B1CD9" w:rsidRPr="00FE463F">
        <w:rPr>
          <w:noProof/>
        </w:rPr>
        <w:instrText xml:space="preserve"> File</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for their own use. The VHA Database Administrator assign</w:t>
      </w:r>
      <w:r w:rsidR="004A2FEF" w:rsidRPr="00FE463F">
        <w:rPr>
          <w:noProof/>
        </w:rPr>
        <w:t>s</w:t>
      </w:r>
      <w:r w:rsidRPr="00FE463F">
        <w:rPr>
          <w:noProof/>
        </w:rPr>
        <w:t xml:space="preserve"> number ranges to a subscribing package.</w:t>
      </w:r>
    </w:p>
    <w:p w14:paraId="6B9FEA81" w14:textId="7884A5E3" w:rsidR="00E86526" w:rsidRPr="00FE463F" w:rsidRDefault="00E86526" w:rsidP="00804019">
      <w:pPr>
        <w:pStyle w:val="BodyText"/>
        <w:rPr>
          <w:noProof/>
        </w:rPr>
      </w:pPr>
      <w:r w:rsidRPr="00FE463F">
        <w:rPr>
          <w:noProof/>
        </w:rPr>
        <w:t>If your package or site already has a file numberspace assigned by the DBA, you can use that number (or numbers) multiplied by 10000 (plus any decimal value between .001 and .999) for adding entries to the DIALOG</w:t>
      </w:r>
      <w:r w:rsidR="00A67E14" w:rsidRPr="00FE463F">
        <w:rPr>
          <w:noProof/>
        </w:rPr>
        <w:t xml:space="preserve"> (#.84)</w:t>
      </w:r>
      <w:r w:rsidRPr="00FE463F">
        <w:rPr>
          <w:noProof/>
        </w:rPr>
        <w:t xml:space="preserve"> file</w:t>
      </w:r>
      <w:r w:rsidR="00406BEF" w:rsidRPr="00FE463F">
        <w:rPr>
          <w:noProof/>
        </w:rPr>
        <w:t xml:space="preserve">, such as </w:t>
      </w:r>
      <w:r w:rsidR="005B1CD9" w:rsidRPr="00FE463F">
        <w:rPr>
          <w:noProof/>
        </w:rPr>
        <w:t>Kernel owns F</w:t>
      </w:r>
      <w:r w:rsidRPr="00FE463F">
        <w:rPr>
          <w:noProof/>
        </w:rPr>
        <w:t xml:space="preserve">ile </w:t>
      </w:r>
      <w:r w:rsidR="005B1CD9" w:rsidRPr="00FE463F">
        <w:rPr>
          <w:noProof/>
        </w:rPr>
        <w:t>#</w:t>
      </w:r>
      <w:r w:rsidRPr="00FE463F">
        <w:rPr>
          <w:noProof/>
        </w:rPr>
        <w:t xml:space="preserve">200, so </w:t>
      </w:r>
      <w:r w:rsidR="004A2FEF" w:rsidRPr="00FE463F">
        <w:rPr>
          <w:noProof/>
        </w:rPr>
        <w:t>it</w:t>
      </w:r>
      <w:r w:rsidRPr="00FE463F">
        <w:rPr>
          <w:noProof/>
        </w:rPr>
        <w:t xml:space="preserve"> can use numbers 2000000 through 2000000.999</w:t>
      </w:r>
      <w:r w:rsidR="00987127" w:rsidRPr="00FE463F">
        <w:rPr>
          <w:noProof/>
        </w:rPr>
        <w:t xml:space="preserve">. </w:t>
      </w:r>
      <w:r w:rsidRPr="00FE463F">
        <w:rPr>
          <w:noProof/>
        </w:rPr>
        <w:t xml:space="preserve">If </w:t>
      </w:r>
      <w:r w:rsidR="001272E6" w:rsidRPr="00FE463F">
        <w:rPr>
          <w:noProof/>
        </w:rPr>
        <w:t xml:space="preserve">you </w:t>
      </w:r>
      <w:r w:rsidR="00C26BDD" w:rsidRPr="00FE463F">
        <w:rPr>
          <w:noProof/>
        </w:rPr>
        <w:t>are</w:t>
      </w:r>
      <w:r w:rsidR="001272E6" w:rsidRPr="00FE463F">
        <w:rPr>
          <w:noProof/>
        </w:rPr>
        <w:t xml:space="preserve"> at</w:t>
      </w:r>
      <w:r w:rsidRPr="00FE463F">
        <w:rPr>
          <w:noProof/>
        </w:rPr>
        <w:t xml:space="preserve"> site 665, </w:t>
      </w:r>
      <w:r w:rsidR="004A2FEF" w:rsidRPr="00FE463F">
        <w:rPr>
          <w:noProof/>
        </w:rPr>
        <w:t>the site</w:t>
      </w:r>
      <w:r w:rsidRPr="00FE463F">
        <w:rPr>
          <w:noProof/>
        </w:rPr>
        <w:t xml:space="preserve"> own</w:t>
      </w:r>
      <w:r w:rsidR="004A2FEF" w:rsidRPr="00FE463F">
        <w:rPr>
          <w:noProof/>
        </w:rPr>
        <w:t>s</w:t>
      </w:r>
      <w:r w:rsidRPr="00FE463F">
        <w:rPr>
          <w:noProof/>
        </w:rPr>
        <w:t xml:space="preserve"> nu</w:t>
      </w:r>
      <w:r w:rsidR="001272E6" w:rsidRPr="00FE463F">
        <w:rPr>
          <w:noProof/>
        </w:rPr>
        <w:t>mberspace 665000 for files, so you</w:t>
      </w:r>
      <w:r w:rsidRPr="00FE463F">
        <w:rPr>
          <w:noProof/>
        </w:rPr>
        <w:t xml:space="preserve"> can use 6,650,000,000 through 6,650,000,000.999 in the </w:t>
      </w:r>
      <w:r w:rsidR="00406BEF" w:rsidRPr="00FE463F">
        <w:rPr>
          <w:noProof/>
        </w:rPr>
        <w:t>DIALOG</w:t>
      </w:r>
      <w:r w:rsidR="00A67E14" w:rsidRPr="00FE463F">
        <w:rPr>
          <w:noProof/>
        </w:rPr>
        <w:t xml:space="preserve"> (#.84</w:t>
      </w:r>
      <w:r w:rsidR="00A67E14">
        <w:rPr>
          <w:noProof/>
        </w:rPr>
        <w:t>)</w:t>
      </w:r>
      <w:r w:rsidR="00406BEF" w:rsidRPr="00FE463F">
        <w:rPr>
          <w:noProof/>
        </w:rPr>
        <w:t xml:space="preserve"> file</w:t>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DIALOG</w:instrText>
      </w:r>
      <w:r w:rsidR="00A67E14" w:rsidRPr="00FE463F">
        <w:rPr>
          <w:noProof/>
        </w:rPr>
        <w:instrText xml:space="preserve"> (#.84)</w:instrText>
      </w:r>
      <w:r w:rsidR="001272E6" w:rsidRPr="00FE463F">
        <w:rPr>
          <w:noProof/>
        </w:rPr>
        <w:instrText xml:space="preserve"> File</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Files:DIALOG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Pr="00FE463F">
        <w:rPr>
          <w:noProof/>
        </w:rPr>
        <w:t>.</w:t>
      </w:r>
    </w:p>
    <w:p w14:paraId="6B9FEA82" w14:textId="541A0049" w:rsidR="001272E6" w:rsidRPr="00FE463F" w:rsidRDefault="00E86526" w:rsidP="00804019">
      <w:pPr>
        <w:pStyle w:val="BodyText"/>
        <w:rPr>
          <w:noProof/>
        </w:rPr>
      </w:pPr>
      <w:r w:rsidRPr="00FE463F">
        <w:rPr>
          <w:noProof/>
        </w:rPr>
        <w:t xml:space="preserve">If developers do </w:t>
      </w:r>
      <w:r w:rsidRPr="00FE463F">
        <w:rPr>
          <w:i/>
          <w:noProof/>
        </w:rPr>
        <w:t>not</w:t>
      </w:r>
      <w:r w:rsidRPr="00FE463F">
        <w:rPr>
          <w:noProof/>
        </w:rPr>
        <w:t xml:space="preserve"> follow these guidelines, their </w:t>
      </w:r>
      <w:r w:rsidR="001272E6" w:rsidRPr="00FE463F">
        <w:rPr>
          <w:noProof/>
        </w:rPr>
        <w:t>DIALOG</w:t>
      </w:r>
      <w:r w:rsidR="00A67E14" w:rsidRPr="00FE463F">
        <w:rPr>
          <w:noProof/>
        </w:rPr>
        <w:t xml:space="preserve"> (#.84)</w:t>
      </w:r>
      <w:r w:rsidR="001272E6" w:rsidRPr="00FE463F">
        <w:rPr>
          <w:noProof/>
        </w:rPr>
        <w:t xml:space="preserve"> file</w:t>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DIALOG</w:instrText>
      </w:r>
      <w:r w:rsidR="00A67E14" w:rsidRPr="00FE463F">
        <w:rPr>
          <w:noProof/>
        </w:rPr>
        <w:instrText xml:space="preserve"> (#.84)</w:instrText>
      </w:r>
      <w:r w:rsidR="001272E6" w:rsidRPr="00FE463F">
        <w:rPr>
          <w:noProof/>
        </w:rPr>
        <w:instrText xml:space="preserve"> File</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Files:DIALOG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Pr="00FE463F">
        <w:rPr>
          <w:noProof/>
        </w:rPr>
        <w:t xml:space="preserve"> entries </w:t>
      </w:r>
      <w:r w:rsidR="00406BEF" w:rsidRPr="00FE463F">
        <w:rPr>
          <w:noProof/>
        </w:rPr>
        <w:t>can</w:t>
      </w:r>
      <w:r w:rsidRPr="00FE463F">
        <w:rPr>
          <w:noProof/>
        </w:rPr>
        <w:t xml:space="preserve"> be overwritten wh</w:t>
      </w:r>
      <w:r w:rsidR="001272E6" w:rsidRPr="00FE463F">
        <w:rPr>
          <w:noProof/>
        </w:rPr>
        <w:t>en new packages are installed.</w:t>
      </w:r>
    </w:p>
    <w:p w14:paraId="6B9FEA83" w14:textId="77777777" w:rsidR="004A50AE" w:rsidRPr="00FE463F" w:rsidRDefault="002F0AF3" w:rsidP="00D42D1B">
      <w:pPr>
        <w:pStyle w:val="Note"/>
        <w:rPr>
          <w:noProof/>
        </w:rPr>
      </w:pPr>
      <w:r>
        <w:rPr>
          <w:noProof/>
        </w:rPr>
        <w:drawing>
          <wp:inline distT="0" distB="0" distL="0" distR="0" wp14:anchorId="6B9FFBEC" wp14:editId="6B9FFBED">
            <wp:extent cx="304800" cy="304800"/>
            <wp:effectExtent l="0" t="0" r="0" b="0"/>
            <wp:docPr id="38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An entry number does </w:t>
      </w:r>
      <w:r w:rsidR="004A50AE" w:rsidRPr="00FE463F">
        <w:rPr>
          <w:i/>
          <w:noProof/>
        </w:rPr>
        <w:t>not</w:t>
      </w:r>
      <w:r w:rsidR="004A50AE" w:rsidRPr="00FE463F">
        <w:rPr>
          <w:noProof/>
        </w:rPr>
        <w:t xml:space="preserve"> have to be an integer; up to 3 decimal places can be used to identify an entry.</w:t>
      </w:r>
    </w:p>
    <w:p w14:paraId="6B9FEA84" w14:textId="77777777" w:rsidR="00E86526" w:rsidRPr="00FE463F" w:rsidRDefault="00E86526" w:rsidP="0074437A">
      <w:pPr>
        <w:pStyle w:val="Heading3"/>
        <w:rPr>
          <w:noProof/>
        </w:rPr>
      </w:pPr>
      <w:bookmarkStart w:id="1532" w:name="_Toc480374482"/>
      <w:r w:rsidRPr="00FE463F">
        <w:rPr>
          <w:noProof/>
        </w:rPr>
        <w:t>Creating DIALOG File Entries</w:t>
      </w:r>
      <w:bookmarkEnd w:id="1532"/>
    </w:p>
    <w:p w14:paraId="6B9FEA85" w14:textId="0C7648FD" w:rsidR="009C6213" w:rsidRPr="00FE463F" w:rsidRDefault="00EB29E5" w:rsidP="0080401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w:instrText>
      </w:r>
      <w:r w:rsidR="00A67E14" w:rsidRPr="00FE463F">
        <w:rPr>
          <w:noProof/>
        </w:rPr>
        <w:instrText xml:space="preserve"> (#.84)</w:instrText>
      </w:r>
      <w:r w:rsidRPr="00FE463F">
        <w:rPr>
          <w:noProof/>
        </w:rPr>
        <w:instrText xml:space="preserve"> File:Creating DIALOG File 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Creating:DIALOG File Entries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Developers </w:t>
      </w:r>
      <w:r w:rsidR="009C6213" w:rsidRPr="00FE463F">
        <w:rPr>
          <w:noProof/>
        </w:rPr>
        <w:t>can</w:t>
      </w:r>
      <w:r w:rsidR="00E86526" w:rsidRPr="00FE463F">
        <w:rPr>
          <w:noProof/>
        </w:rPr>
        <w:t xml:space="preserve"> enter or edit entries to the </w:t>
      </w:r>
      <w:r w:rsidR="001272E6" w:rsidRPr="00FE463F">
        <w:rPr>
          <w:noProof/>
        </w:rPr>
        <w:t>DIALOG</w:t>
      </w:r>
      <w:r w:rsidR="00235AA1" w:rsidRPr="00FE463F">
        <w:rPr>
          <w:noProof/>
        </w:rPr>
        <w:t xml:space="preserve"> (#.84)</w:t>
      </w:r>
      <w:r w:rsidR="001272E6" w:rsidRPr="00FE463F">
        <w:rPr>
          <w:noProof/>
        </w:rPr>
        <w:t xml:space="preserve"> file</w:t>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DIALOG</w:instrText>
      </w:r>
      <w:r w:rsidR="00235AA1" w:rsidRPr="00FE463F">
        <w:rPr>
          <w:noProof/>
        </w:rPr>
        <w:instrText xml:space="preserve"> (#.84)</w:instrText>
      </w:r>
      <w:r w:rsidR="001272E6" w:rsidRPr="00FE463F">
        <w:rPr>
          <w:noProof/>
        </w:rPr>
        <w:instrText xml:space="preserve"> File</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Files:DIALOG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E86526" w:rsidRPr="00FE463F">
        <w:rPr>
          <w:noProof/>
        </w:rPr>
        <w:t xml:space="preserve"> using </w:t>
      </w:r>
      <w:r w:rsidR="009C6213" w:rsidRPr="00FE463F">
        <w:rPr>
          <w:noProof/>
        </w:rPr>
        <w:t xml:space="preserve">the </w:t>
      </w:r>
      <w:r w:rsidR="002C7029" w:rsidRPr="00FE463F">
        <w:rPr>
          <w:noProof/>
        </w:rPr>
        <w:t xml:space="preserve">VA FileMan Enter or </w:t>
      </w:r>
      <w:r w:rsidR="00E86526" w:rsidRPr="00FE463F">
        <w:rPr>
          <w:noProof/>
        </w:rPr>
        <w:t>Edit</w:t>
      </w:r>
      <w:r w:rsidR="009C6213" w:rsidRPr="00FE463F">
        <w:rPr>
          <w:noProof/>
        </w:rPr>
        <w:t xml:space="preserve"> </w:t>
      </w:r>
      <w:r w:rsidR="002C7029" w:rsidRPr="00FE463F">
        <w:rPr>
          <w:noProof/>
        </w:rPr>
        <w:t xml:space="preserve">File Entries </w:t>
      </w:r>
      <w:r w:rsidR="009C6213" w:rsidRPr="00FE463F">
        <w:rPr>
          <w:noProof/>
        </w:rPr>
        <w:t>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Enter or Edit File Entries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Options:Enter or Edit File Entries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02728A" w:rsidRPr="00FE463F">
        <w:rPr>
          <w:noProof/>
        </w:rPr>
        <w:t>. The only required fields are:</w:t>
      </w:r>
    </w:p>
    <w:p w14:paraId="6B9FEA86" w14:textId="77777777" w:rsidR="009C6213" w:rsidRPr="00FE463F" w:rsidRDefault="00E86526" w:rsidP="00EB29E5">
      <w:pPr>
        <w:pStyle w:val="ListBullet"/>
        <w:keepNext/>
        <w:keepLines/>
        <w:rPr>
          <w:noProof/>
        </w:rPr>
      </w:pPr>
      <w:r w:rsidRPr="00FE463F">
        <w:rPr>
          <w:noProof/>
        </w:rPr>
        <w:t>DIALOG NUMBER</w:t>
      </w:r>
      <w:r w:rsidR="009C6213" w:rsidRPr="00FE463F">
        <w:rPr>
          <w:noProof/>
        </w:rPr>
        <w:t>,</w:t>
      </w:r>
      <w:r w:rsidRPr="00FE463F">
        <w:rPr>
          <w:noProof/>
        </w:rPr>
        <w:t xml:space="preserve"> which uniquely identifies the entry</w:t>
      </w:r>
    </w:p>
    <w:p w14:paraId="6B9FEA87" w14:textId="77777777" w:rsidR="009C6213" w:rsidRPr="00FE463F" w:rsidRDefault="00E86526" w:rsidP="00EB29E5">
      <w:pPr>
        <w:pStyle w:val="ListBullet"/>
        <w:keepNext/>
        <w:keepLines/>
        <w:rPr>
          <w:noProof/>
        </w:rPr>
      </w:pPr>
      <w:r w:rsidRPr="00FE463F">
        <w:rPr>
          <w:noProof/>
        </w:rPr>
        <w:t>TYPE (Error, Help or General Message)</w:t>
      </w:r>
    </w:p>
    <w:p w14:paraId="6B9FEA88" w14:textId="77777777" w:rsidR="00E86526" w:rsidRPr="00FE463F" w:rsidRDefault="009C6213" w:rsidP="009C6213">
      <w:pPr>
        <w:pStyle w:val="ListBullet"/>
        <w:rPr>
          <w:noProof/>
        </w:rPr>
      </w:pPr>
      <w:r w:rsidRPr="00FE463F">
        <w:rPr>
          <w:noProof/>
        </w:rPr>
        <w:t>TEXT</w:t>
      </w:r>
    </w:p>
    <w:p w14:paraId="6B9FEA89" w14:textId="77777777" w:rsidR="00E86526" w:rsidRPr="00FE463F" w:rsidRDefault="009C6213" w:rsidP="00804019">
      <w:pPr>
        <w:pStyle w:val="BodyText"/>
        <w:rPr>
          <w:noProof/>
        </w:rPr>
      </w:pPr>
      <w:r w:rsidRPr="00FE463F">
        <w:rPr>
          <w:noProof/>
        </w:rPr>
        <w:t>The dialogue</w:t>
      </w:r>
      <w:r w:rsidR="00E86526" w:rsidRPr="00FE463F">
        <w:rPr>
          <w:noProof/>
        </w:rPr>
        <w:t xml:space="preserve"> text can contain parameter windows delimited by vertical bars. Within a pair of vertical bars, the developer puts a value that correspond</w:t>
      </w:r>
      <w:r w:rsidR="0002728A" w:rsidRPr="00FE463F">
        <w:rPr>
          <w:noProof/>
        </w:rPr>
        <w:t>s</w:t>
      </w:r>
      <w:r w:rsidR="00E86526" w:rsidRPr="00FE463F">
        <w:rPr>
          <w:noProof/>
        </w:rPr>
        <w:t xml:space="preserve"> to a subscript in a parameter list. This subscript </w:t>
      </w:r>
      <w:r w:rsidR="0002728A" w:rsidRPr="00FE463F">
        <w:rPr>
          <w:noProof/>
        </w:rPr>
        <w:t xml:space="preserve">does not </w:t>
      </w:r>
      <w:r w:rsidR="00E86526" w:rsidRPr="00FE463F">
        <w:rPr>
          <w:noProof/>
        </w:rPr>
        <w:t xml:space="preserve">need </w:t>
      </w:r>
      <w:r w:rsidR="0002728A" w:rsidRPr="00FE463F">
        <w:rPr>
          <w:noProof/>
        </w:rPr>
        <w:t>to</w:t>
      </w:r>
      <w:r w:rsidR="00E86526" w:rsidRPr="00FE463F">
        <w:rPr>
          <w:noProof/>
        </w:rPr>
        <w:t xml:space="preserve"> be numeric, but </w:t>
      </w:r>
      <w:r w:rsidR="0002728A" w:rsidRPr="00FE463F">
        <w:rPr>
          <w:noProof/>
        </w:rPr>
        <w:t>can</w:t>
      </w:r>
      <w:r w:rsidR="00E86526" w:rsidRPr="00FE463F">
        <w:rPr>
          <w:noProof/>
        </w:rPr>
        <w:t xml:space="preserve"> be meaningful alpha characters</w:t>
      </w:r>
      <w:r w:rsidR="0002728A" w:rsidRPr="00FE463F">
        <w:rPr>
          <w:noProof/>
        </w:rPr>
        <w:t>,</w:t>
      </w:r>
      <w:r w:rsidR="00E86526" w:rsidRPr="00FE463F">
        <w:rPr>
          <w:noProof/>
        </w:rPr>
        <w:t xml:space="preserve"> such as </w:t>
      </w:r>
      <w:r w:rsidR="00084217" w:rsidRPr="00FE463F">
        <w:rPr>
          <w:noProof/>
        </w:rPr>
        <w:t>“</w:t>
      </w:r>
      <w:r w:rsidR="00E86526" w:rsidRPr="00FE463F">
        <w:rPr>
          <w:noProof/>
        </w:rPr>
        <w:t>FIELD</w:t>
      </w:r>
      <w:r w:rsidR="00084217" w:rsidRPr="00FE463F">
        <w:rPr>
          <w:noProof/>
        </w:rPr>
        <w:t>”</w:t>
      </w:r>
      <w:r w:rsidR="00E86526" w:rsidRPr="00FE463F">
        <w:rPr>
          <w:noProof/>
        </w:rPr>
        <w:t xml:space="preserve">. When the </w:t>
      </w:r>
      <w:r w:rsidR="00E62077" w:rsidRPr="00FE463F">
        <w:rPr>
          <w:noProof/>
        </w:rPr>
        <w:t xml:space="preserve">dialogue </w:t>
      </w:r>
      <w:r w:rsidR="00E86526" w:rsidRPr="00FE463F">
        <w:rPr>
          <w:noProof/>
        </w:rPr>
        <w:t xml:space="preserve">text with windows is retrieved using a call to either </w:t>
      </w:r>
      <w:r w:rsidR="0002728A" w:rsidRPr="00FE463F">
        <w:rPr>
          <w:noProof/>
        </w:rPr>
        <w:t xml:space="preserve">the </w:t>
      </w:r>
      <w:r w:rsidR="00E86526" w:rsidRPr="00FE463F">
        <w:rPr>
          <w:noProof/>
        </w:rPr>
        <w:t>BLD^DIALOG or $$EZBLD^DIALOG</w:t>
      </w:r>
      <w:r w:rsidR="0002728A" w:rsidRPr="00FE463F">
        <w:rPr>
          <w:noProof/>
        </w:rPr>
        <w:t xml:space="preserve"> APIs</w:t>
      </w:r>
      <w:r w:rsidR="00E86526" w:rsidRPr="00FE463F">
        <w:rPr>
          <w:noProof/>
        </w:rPr>
        <w:t xml:space="preserve">, a subscripted parameter list is input to the call. The parameters are matched by subscript to the windows in the text, and the values from the parameter list are inserted into the corresponding windows in the text. If parameters are included in the text, the INTERNAL PARAMETERS NEEDED field should be set to </w:t>
      </w:r>
      <w:r w:rsidR="00E86526" w:rsidRPr="00FE463F">
        <w:rPr>
          <w:b/>
          <w:noProof/>
        </w:rPr>
        <w:t>YES</w:t>
      </w:r>
      <w:r w:rsidR="0002728A" w:rsidRPr="00FE463F">
        <w:rPr>
          <w:noProof/>
        </w:rPr>
        <w:t>. The</w:t>
      </w:r>
      <w:r w:rsidR="00E86526" w:rsidRPr="00FE463F">
        <w:rPr>
          <w:noProof/>
        </w:rPr>
        <w:t xml:space="preserve"> PARAMETER </w:t>
      </w:r>
      <w:r w:rsidR="0002728A" w:rsidRPr="00FE463F">
        <w:rPr>
          <w:noProof/>
        </w:rPr>
        <w:t xml:space="preserve">Multiple field </w:t>
      </w:r>
      <w:r w:rsidR="00E86526" w:rsidRPr="00FE463F">
        <w:rPr>
          <w:noProof/>
        </w:rPr>
        <w:t>is used in documenting these parameters.</w:t>
      </w:r>
    </w:p>
    <w:p w14:paraId="6B9FEA8A" w14:textId="77777777" w:rsidR="00E86526" w:rsidRPr="00FE463F" w:rsidRDefault="00E86526" w:rsidP="00804019">
      <w:pPr>
        <w:pStyle w:val="BodyText"/>
        <w:rPr>
          <w:noProof/>
        </w:rPr>
      </w:pPr>
      <w:r w:rsidRPr="00FE463F">
        <w:rPr>
          <w:noProof/>
        </w:rPr>
        <w:t xml:space="preserve">For error messages only, a list of output parameters can also be passed to </w:t>
      </w:r>
      <w:r w:rsidR="0002728A" w:rsidRPr="00FE463F">
        <w:rPr>
          <w:noProof/>
        </w:rPr>
        <w:t xml:space="preserve">the </w:t>
      </w:r>
      <w:r w:rsidRPr="00FE463F">
        <w:rPr>
          <w:noProof/>
        </w:rPr>
        <w:t>BLD^DIALOG or $$EZBLD^DIALOG</w:t>
      </w:r>
      <w:r w:rsidR="0002728A" w:rsidRPr="00FE463F">
        <w:rPr>
          <w:noProof/>
        </w:rPr>
        <w:t xml:space="preserve"> APIs</w:t>
      </w:r>
      <w:r w:rsidRPr="00FE463F">
        <w:rPr>
          <w:noProof/>
        </w:rPr>
        <w:t>. This list is returned by the routine in a standard format. Output parameters might be, for example, file or field numbers</w:t>
      </w:r>
      <w:r w:rsidR="00C76D5C" w:rsidRPr="00FE463F">
        <w:rPr>
          <w:noProof/>
        </w:rPr>
        <w:t xml:space="preserve"> that</w:t>
      </w:r>
      <w:r w:rsidRPr="00FE463F">
        <w:rPr>
          <w:noProof/>
        </w:rPr>
        <w:t xml:space="preserve"> the calling routine </w:t>
      </w:r>
      <w:r w:rsidR="0002728A" w:rsidRPr="00FE463F">
        <w:rPr>
          <w:noProof/>
        </w:rPr>
        <w:t>can</w:t>
      </w:r>
      <w:r w:rsidRPr="00FE463F">
        <w:rPr>
          <w:noProof/>
        </w:rPr>
        <w:t xml:space="preserve"> then use to make a decision. Output parameters should also </w:t>
      </w:r>
      <w:r w:rsidR="0002728A" w:rsidRPr="00FE463F">
        <w:rPr>
          <w:noProof/>
        </w:rPr>
        <w:t>be documented in the PARAMETER M</w:t>
      </w:r>
      <w:r w:rsidRPr="00FE463F">
        <w:rPr>
          <w:noProof/>
        </w:rPr>
        <w:t>ultiple.</w:t>
      </w:r>
    </w:p>
    <w:p w14:paraId="6B9FEA8B" w14:textId="77777777" w:rsidR="00E86526" w:rsidRPr="00FE463F" w:rsidRDefault="00E86526" w:rsidP="00804019">
      <w:pPr>
        <w:pStyle w:val="BodyText"/>
        <w:rPr>
          <w:noProof/>
        </w:rPr>
      </w:pPr>
      <w:r w:rsidRPr="00FE463F">
        <w:rPr>
          <w:noProof/>
        </w:rPr>
        <w:t xml:space="preserve">Another important optional field is the POST-MESSAGE ACTION field. If the developer wishes to perform some special action whenever a message is retrieved, M code is simply inserted into this field. The code </w:t>
      </w:r>
      <w:r w:rsidR="00E75969" w:rsidRPr="00FE463F">
        <w:rPr>
          <w:noProof/>
        </w:rPr>
        <w:t>is</w:t>
      </w:r>
      <w:r w:rsidRPr="00FE463F">
        <w:rPr>
          <w:noProof/>
        </w:rPr>
        <w:t xml:space="preserve"> then executed whenever the associated message is retrieved with a call to </w:t>
      </w:r>
      <w:r w:rsidR="00E75969" w:rsidRPr="00FE463F">
        <w:rPr>
          <w:noProof/>
        </w:rPr>
        <w:t xml:space="preserve">the </w:t>
      </w:r>
      <w:r w:rsidRPr="00FE463F">
        <w:rPr>
          <w:noProof/>
        </w:rPr>
        <w:t>BLD^DIALOG or $$EZBLD^DIALOG</w:t>
      </w:r>
      <w:r w:rsidR="00E75969" w:rsidRPr="00FE463F">
        <w:rPr>
          <w:noProof/>
        </w:rPr>
        <w:t xml:space="preserve"> APIs</w:t>
      </w:r>
      <w:r w:rsidRPr="00FE463F">
        <w:rPr>
          <w:noProof/>
        </w:rPr>
        <w:t>.</w:t>
      </w:r>
    </w:p>
    <w:p w14:paraId="6B9FEA8C" w14:textId="5802BE85" w:rsidR="001272E6" w:rsidRPr="00FE463F" w:rsidRDefault="00E75969" w:rsidP="00804019">
      <w:pPr>
        <w:pStyle w:val="BodyText"/>
        <w:rPr>
          <w:noProof/>
        </w:rPr>
      </w:pPr>
      <w:r w:rsidRPr="00FE463F">
        <w:rPr>
          <w:noProof/>
        </w:rPr>
        <w:lastRenderedPageBreak/>
        <w:t>The TRANSLATION (LANGUAGE) M</w:t>
      </w:r>
      <w:r w:rsidR="00E86526" w:rsidRPr="00FE463F">
        <w:rPr>
          <w:noProof/>
        </w:rPr>
        <w:t xml:space="preserve">ultiple in the </w:t>
      </w:r>
      <w:r w:rsidR="001272E6" w:rsidRPr="00FE463F">
        <w:rPr>
          <w:noProof/>
        </w:rPr>
        <w:t>DIALOG</w:t>
      </w:r>
      <w:r w:rsidR="005E481C" w:rsidRPr="00FE463F">
        <w:rPr>
          <w:noProof/>
        </w:rPr>
        <w:t xml:space="preserve"> (#.84)</w:t>
      </w:r>
      <w:r w:rsidR="001272E6" w:rsidRPr="00FE463F">
        <w:rPr>
          <w:noProof/>
        </w:rPr>
        <w:t xml:space="preserve"> file</w:t>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DIALOG</w:instrText>
      </w:r>
      <w:r w:rsidR="005E481C" w:rsidRPr="00FE463F">
        <w:rPr>
          <w:noProof/>
        </w:rPr>
        <w:instrText xml:space="preserve"> (#.84)</w:instrText>
      </w:r>
      <w:r w:rsidR="001272E6" w:rsidRPr="00FE463F">
        <w:rPr>
          <w:noProof/>
        </w:rPr>
        <w:instrText xml:space="preserve"> File</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Files:DIALOG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E86526" w:rsidRPr="00FE463F">
        <w:rPr>
          <w:noProof/>
        </w:rPr>
        <w:t xml:space="preserve"> allows a developer to enter text in</w:t>
      </w:r>
      <w:r w:rsidR="001272E6" w:rsidRPr="00FE463F">
        <w:rPr>
          <w:noProof/>
        </w:rPr>
        <w:t xml:space="preserve"> a language other than English.</w:t>
      </w:r>
    </w:p>
    <w:p w14:paraId="6B9FEA8D" w14:textId="77777777" w:rsidR="00D3300A" w:rsidRPr="00FE463F" w:rsidRDefault="002F0AF3" w:rsidP="00D3300A">
      <w:pPr>
        <w:pStyle w:val="Note"/>
        <w:rPr>
          <w:noProof/>
        </w:rPr>
      </w:pPr>
      <w:r>
        <w:rPr>
          <w:noProof/>
        </w:rPr>
        <w:drawing>
          <wp:inline distT="0" distB="0" distL="0" distR="0" wp14:anchorId="6B9FFBEE" wp14:editId="6B9FFBEF">
            <wp:extent cx="285750" cy="285750"/>
            <wp:effectExtent l="0" t="0" r="0" b="0"/>
            <wp:docPr id="390" name="Picture 3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this feature,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_Ref254168657 \h  \* MERGEFORMAT </w:instrText>
      </w:r>
      <w:r w:rsidR="00D3300A" w:rsidRPr="00FE463F">
        <w:rPr>
          <w:noProof/>
          <w:color w:val="0000FF"/>
          <w:u w:val="single"/>
        </w:rPr>
      </w:r>
      <w:r w:rsidR="00D3300A" w:rsidRPr="00FE463F">
        <w:rPr>
          <w:noProof/>
          <w:color w:val="0000FF"/>
          <w:u w:val="single"/>
        </w:rPr>
        <w:fldChar w:fldCharType="separate"/>
      </w:r>
      <w:r w:rsidR="00F300F5" w:rsidRPr="00F300F5">
        <w:rPr>
          <w:noProof/>
          <w:color w:val="0000FF"/>
          <w:u w:val="single"/>
        </w:rPr>
        <w:t>Internationalization and the DIALOG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14:paraId="6B9FEA8E" w14:textId="77777777" w:rsidR="00E86526" w:rsidRPr="00FE463F" w:rsidRDefault="00E86526" w:rsidP="00804019">
      <w:pPr>
        <w:pStyle w:val="BodyText"/>
        <w:rPr>
          <w:noProof/>
        </w:rPr>
      </w:pPr>
      <w:r w:rsidRPr="00FE463F">
        <w:rPr>
          <w:noProof/>
        </w:rPr>
        <w:t xml:space="preserve">Finally, there is a place to enter documentation for the ROUTINE names and LINE TAGs </w:t>
      </w:r>
      <w:r w:rsidR="005C0279" w:rsidRPr="00FE463F">
        <w:rPr>
          <w:noProof/>
        </w:rPr>
        <w:t>that</w:t>
      </w:r>
      <w:r w:rsidRPr="00FE463F">
        <w:rPr>
          <w:noProof/>
        </w:rPr>
        <w:t xml:space="preserve"> use the </w:t>
      </w:r>
      <w:r w:rsidR="00E62077" w:rsidRPr="00FE463F">
        <w:rPr>
          <w:noProof/>
        </w:rPr>
        <w:t xml:space="preserve">dialogue </w:t>
      </w:r>
      <w:r w:rsidRPr="00FE463F">
        <w:rPr>
          <w:noProof/>
        </w:rPr>
        <w:t>entries. This is optio</w:t>
      </w:r>
      <w:r w:rsidR="0003021F" w:rsidRPr="00FE463F">
        <w:rPr>
          <w:noProof/>
        </w:rPr>
        <w:t xml:space="preserve">nal internal documentation for </w:t>
      </w:r>
      <w:r w:rsidRPr="00FE463F">
        <w:rPr>
          <w:noProof/>
        </w:rPr>
        <w:t>use by developers only.</w:t>
      </w:r>
    </w:p>
    <w:p w14:paraId="6B9FEA8F" w14:textId="40CF1B86" w:rsidR="00E86526" w:rsidRPr="00FE463F" w:rsidRDefault="00804019" w:rsidP="00804019">
      <w:pPr>
        <w:pStyle w:val="Caption"/>
        <w:rPr>
          <w:noProof/>
        </w:rPr>
      </w:pPr>
      <w:bookmarkStart w:id="1533" w:name="_Toc48037492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380</w:t>
      </w:r>
      <w:r w:rsidR="00146ED6" w:rsidRPr="00FE463F">
        <w:rPr>
          <w:noProof/>
        </w:rPr>
        <w:fldChar w:fldCharType="end"/>
      </w:r>
      <w:r w:rsidR="00405EF1">
        <w:rPr>
          <w:noProof/>
        </w:rPr>
        <w:t>:</w:t>
      </w:r>
      <w:r w:rsidRPr="00FE463F">
        <w:rPr>
          <w:noProof/>
        </w:rPr>
        <w:t xml:space="preserve"> </w:t>
      </w:r>
      <w:r w:rsidR="000F7D16" w:rsidRPr="00FE463F">
        <w:rPr>
          <w:noProof/>
        </w:rPr>
        <w:t>DIALOG File</w:t>
      </w:r>
      <w:r w:rsidR="000F7D16">
        <w:rPr>
          <w:noProof/>
        </w:rPr>
        <w:t>—Sample Dialogue Creating a New Entry in the DIALOG</w:t>
      </w:r>
      <w:r w:rsidR="00FE1334" w:rsidRPr="00FE463F">
        <w:rPr>
          <w:noProof/>
        </w:rPr>
        <w:t xml:space="preserve"> (#.84)</w:t>
      </w:r>
      <w:r w:rsidR="000F7D16">
        <w:rPr>
          <w:noProof/>
        </w:rPr>
        <w:t xml:space="preserve"> F</w:t>
      </w:r>
      <w:r w:rsidRPr="00FE463F">
        <w:rPr>
          <w:noProof/>
        </w:rPr>
        <w:t>ile</w:t>
      </w:r>
      <w:bookmarkEnd w:id="1533"/>
    </w:p>
    <w:p w14:paraId="6B9FEA90" w14:textId="77777777" w:rsidR="00E86526" w:rsidRPr="00FE463F" w:rsidRDefault="00E86526" w:rsidP="00FB1CBD">
      <w:pPr>
        <w:pStyle w:val="Dialogue"/>
        <w:rPr>
          <w:b/>
          <w:bCs/>
          <w:noProof/>
        </w:rPr>
      </w:pPr>
      <w:r w:rsidRPr="00FE463F">
        <w:rPr>
          <w:noProof/>
        </w:rPr>
        <w:t xml:space="preserve">Select DIALOG: </w:t>
      </w:r>
      <w:r w:rsidRPr="00FE463F">
        <w:rPr>
          <w:b/>
          <w:bCs/>
          <w:noProof/>
          <w:highlight w:val="yellow"/>
        </w:rPr>
        <w:t>10001</w:t>
      </w:r>
    </w:p>
    <w:p w14:paraId="6B9FEA91" w14:textId="77777777"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10001</w:t>
      </w:r>
      <w:r w:rsidR="00084217" w:rsidRPr="00FE463F">
        <w:rPr>
          <w:noProof/>
        </w:rPr>
        <w:t>’</w:t>
      </w:r>
      <w:r w:rsidRPr="00FE463F">
        <w:rPr>
          <w:noProof/>
        </w:rPr>
        <w:t xml:space="preserve"> as a new DIALOG (the 239TH)? </w:t>
      </w:r>
      <w:r w:rsidRPr="00FE463F">
        <w:rPr>
          <w:b/>
          <w:bCs/>
          <w:noProof/>
          <w:highlight w:val="yellow"/>
        </w:rPr>
        <w:t xml:space="preserve">Y </w:t>
      </w:r>
      <w:r w:rsidR="005D4325" w:rsidRPr="00FE463F">
        <w:rPr>
          <w:b/>
          <w:bCs/>
          <w:noProof/>
          <w:highlight w:val="yellow"/>
        </w:rPr>
        <w:t>&lt;Enter&gt;</w:t>
      </w:r>
      <w:r w:rsidR="0003021F" w:rsidRPr="00FE463F">
        <w:rPr>
          <w:noProof/>
        </w:rPr>
        <w:t xml:space="preserve"> </w:t>
      </w:r>
      <w:r w:rsidRPr="00FE463F">
        <w:rPr>
          <w:noProof/>
        </w:rPr>
        <w:t>(YES)</w:t>
      </w:r>
    </w:p>
    <w:p w14:paraId="6B9FEA92" w14:textId="77777777" w:rsidR="00E86526" w:rsidRPr="00FE463F" w:rsidRDefault="00E86526" w:rsidP="00FB1CBD">
      <w:pPr>
        <w:pStyle w:val="Dialogue"/>
        <w:rPr>
          <w:b/>
          <w:bCs/>
          <w:noProof/>
        </w:rPr>
      </w:pPr>
      <w:r w:rsidRPr="00FE463F">
        <w:rPr>
          <w:noProof/>
        </w:rPr>
        <w:t xml:space="preserve">TYPE: </w:t>
      </w:r>
      <w:r w:rsidRPr="00FE463F">
        <w:rPr>
          <w:b/>
          <w:bCs/>
          <w:noProof/>
          <w:highlight w:val="yellow"/>
        </w:rPr>
        <w:t>?</w:t>
      </w:r>
    </w:p>
    <w:p w14:paraId="6B9FEA93" w14:textId="77777777" w:rsidR="00E86526" w:rsidRPr="00FE463F" w:rsidRDefault="00E86526" w:rsidP="00FB1CBD">
      <w:pPr>
        <w:pStyle w:val="Dialogue"/>
        <w:rPr>
          <w:noProof/>
        </w:rPr>
      </w:pPr>
      <w:r w:rsidRPr="00FE463F">
        <w:rPr>
          <w:noProof/>
        </w:rPr>
        <w:t xml:space="preserve">     Enter code that reflects how this dialogue is used when talking to the users.</w:t>
      </w:r>
    </w:p>
    <w:p w14:paraId="6B9FEA94" w14:textId="77777777" w:rsidR="00E86526" w:rsidRPr="00FE463F" w:rsidRDefault="00E86526" w:rsidP="00FB1CBD">
      <w:pPr>
        <w:pStyle w:val="Dialogue"/>
        <w:rPr>
          <w:noProof/>
        </w:rPr>
      </w:pPr>
      <w:r w:rsidRPr="00FE463F">
        <w:rPr>
          <w:noProof/>
        </w:rPr>
        <w:t xml:space="preserve">     Choose from: </w:t>
      </w:r>
    </w:p>
    <w:p w14:paraId="6B9FEA95" w14:textId="77777777" w:rsidR="00E86526" w:rsidRPr="00FE463F" w:rsidRDefault="00E86526" w:rsidP="00FB1CBD">
      <w:pPr>
        <w:pStyle w:val="Dialogue"/>
        <w:rPr>
          <w:noProof/>
        </w:rPr>
      </w:pPr>
      <w:r w:rsidRPr="00FE463F">
        <w:rPr>
          <w:noProof/>
        </w:rPr>
        <w:t xml:space="preserve">       1        ERROR</w:t>
      </w:r>
    </w:p>
    <w:p w14:paraId="6B9FEA96" w14:textId="77777777" w:rsidR="00E86526" w:rsidRPr="00FE463F" w:rsidRDefault="00E86526" w:rsidP="00FB1CBD">
      <w:pPr>
        <w:pStyle w:val="Dialogue"/>
        <w:rPr>
          <w:noProof/>
        </w:rPr>
      </w:pPr>
      <w:r w:rsidRPr="00FE463F">
        <w:rPr>
          <w:noProof/>
        </w:rPr>
        <w:t xml:space="preserve">       2        GENERAL MESSAGE</w:t>
      </w:r>
    </w:p>
    <w:p w14:paraId="6B9FEA97" w14:textId="77777777" w:rsidR="00E86526" w:rsidRPr="00FE463F" w:rsidRDefault="00E86526" w:rsidP="00FB1CBD">
      <w:pPr>
        <w:pStyle w:val="Dialogue"/>
        <w:rPr>
          <w:noProof/>
        </w:rPr>
      </w:pPr>
      <w:r w:rsidRPr="00FE463F">
        <w:rPr>
          <w:noProof/>
        </w:rPr>
        <w:t xml:space="preserve">       3        HELP</w:t>
      </w:r>
    </w:p>
    <w:p w14:paraId="6B9FEA98" w14:textId="77777777" w:rsidR="00E86526" w:rsidRPr="00FE463F" w:rsidRDefault="00E86526" w:rsidP="00FB1CBD">
      <w:pPr>
        <w:pStyle w:val="Dialogue"/>
        <w:rPr>
          <w:noProof/>
        </w:rPr>
      </w:pPr>
      <w:r w:rsidRPr="00FE463F">
        <w:rPr>
          <w:noProof/>
        </w:rPr>
        <w:t xml:space="preserve">TYPE: </w:t>
      </w:r>
      <w:r w:rsidRPr="00FE463F">
        <w:rPr>
          <w:b/>
          <w:bCs/>
          <w:noProof/>
          <w:highlight w:val="yellow"/>
        </w:rPr>
        <w:t xml:space="preserve">3 </w:t>
      </w:r>
      <w:r w:rsidR="005D4325" w:rsidRPr="00FE463F">
        <w:rPr>
          <w:b/>
          <w:bCs/>
          <w:noProof/>
          <w:highlight w:val="yellow"/>
        </w:rPr>
        <w:t>&lt;Enter&gt;</w:t>
      </w:r>
      <w:r w:rsidRPr="00FE463F">
        <w:rPr>
          <w:noProof/>
        </w:rPr>
        <w:t xml:space="preserve">  HELP</w:t>
      </w:r>
    </w:p>
    <w:p w14:paraId="6B9FEA99" w14:textId="77777777" w:rsidR="00E86526" w:rsidRPr="00FE463F" w:rsidRDefault="00E86526" w:rsidP="00FB1CBD">
      <w:pPr>
        <w:pStyle w:val="Dialogue"/>
        <w:rPr>
          <w:noProof/>
        </w:rPr>
      </w:pPr>
      <w:r w:rsidRPr="00FE463F">
        <w:rPr>
          <w:noProof/>
        </w:rPr>
        <w:t xml:space="preserve">PACKAGE: </w:t>
      </w:r>
      <w:r w:rsidRPr="00FE463F">
        <w:rPr>
          <w:b/>
          <w:bCs/>
          <w:noProof/>
          <w:highlight w:val="yellow"/>
        </w:rPr>
        <w:t xml:space="preserve">VA FILEMAN </w:t>
      </w:r>
      <w:r w:rsidR="005D4325" w:rsidRPr="00FE463F">
        <w:rPr>
          <w:b/>
          <w:bCs/>
          <w:noProof/>
          <w:highlight w:val="yellow"/>
        </w:rPr>
        <w:t>&lt;Enter&gt;</w:t>
      </w:r>
      <w:r w:rsidRPr="00FE463F">
        <w:rPr>
          <w:noProof/>
        </w:rPr>
        <w:t xml:space="preserve"> DI</w:t>
      </w:r>
    </w:p>
    <w:p w14:paraId="6B9FEA9A" w14:textId="77777777" w:rsidR="00E86526" w:rsidRPr="00FE463F" w:rsidRDefault="00E86526" w:rsidP="00FB1CBD">
      <w:pPr>
        <w:pStyle w:val="Dialogue"/>
        <w:rPr>
          <w:noProof/>
        </w:rPr>
      </w:pPr>
      <w:r w:rsidRPr="00FE463F">
        <w:rPr>
          <w:noProof/>
        </w:rPr>
        <w:t>DESCRIPTION:</w:t>
      </w:r>
    </w:p>
    <w:p w14:paraId="6B9FEA9B" w14:textId="77777777" w:rsidR="00E86526" w:rsidRPr="00FE463F" w:rsidRDefault="00E86526" w:rsidP="00FB1CBD">
      <w:pPr>
        <w:pStyle w:val="Dialogue"/>
        <w:rPr>
          <w:noProof/>
        </w:rPr>
      </w:pPr>
      <w:r w:rsidRPr="00FE463F">
        <w:rPr>
          <w:noProof/>
        </w:rPr>
        <w:t xml:space="preserve">  1&gt;</w:t>
      </w:r>
      <w:r w:rsidRPr="00FE463F">
        <w:rPr>
          <w:b/>
          <w:noProof/>
          <w:highlight w:val="yellow"/>
        </w:rPr>
        <w:t>Here we enter a description of the help message itself.  This</w:t>
      </w:r>
      <w:r w:rsidR="000E3EC8" w:rsidRPr="00FE463F">
        <w:rPr>
          <w:b/>
          <w:noProof/>
        </w:rPr>
        <w:t xml:space="preserve"> </w:t>
      </w:r>
    </w:p>
    <w:p w14:paraId="6B9FEA9C" w14:textId="77777777" w:rsidR="00E86526" w:rsidRPr="00FE463F" w:rsidRDefault="00E86526" w:rsidP="00FB1CBD">
      <w:pPr>
        <w:pStyle w:val="Dialogue"/>
        <w:rPr>
          <w:b/>
          <w:noProof/>
        </w:rPr>
      </w:pPr>
      <w:r w:rsidRPr="00FE463F">
        <w:rPr>
          <w:noProof/>
        </w:rPr>
        <w:t xml:space="preserve">  2&gt;</w:t>
      </w:r>
      <w:r w:rsidRPr="00FE463F">
        <w:rPr>
          <w:b/>
          <w:noProof/>
          <w:highlight w:val="yellow"/>
        </w:rPr>
        <w:t>description is for our own documentation.</w:t>
      </w:r>
    </w:p>
    <w:p w14:paraId="6B9FEA9D" w14:textId="77777777" w:rsidR="00E86526" w:rsidRPr="00FE463F" w:rsidRDefault="00E86526" w:rsidP="00FB1CBD">
      <w:pPr>
        <w:pStyle w:val="Dialogue"/>
        <w:rPr>
          <w:noProof/>
        </w:rPr>
      </w:pPr>
      <w:r w:rsidRPr="00FE463F">
        <w:rPr>
          <w:noProof/>
        </w:rPr>
        <w:t xml:space="preserve">  3&gt;</w:t>
      </w:r>
      <w:r w:rsidR="00804019" w:rsidRPr="00FE463F">
        <w:rPr>
          <w:b/>
          <w:bCs/>
          <w:noProof/>
          <w:highlight w:val="yellow"/>
        </w:rPr>
        <w:t>&lt;Enter&gt;</w:t>
      </w:r>
    </w:p>
    <w:p w14:paraId="6B9FEA9E" w14:textId="77777777" w:rsidR="00E86526" w:rsidRPr="00FE463F" w:rsidRDefault="00E86526" w:rsidP="00FB1CBD">
      <w:pPr>
        <w:pStyle w:val="Dialogue"/>
        <w:rPr>
          <w:b/>
          <w:bCs/>
          <w:noProof/>
        </w:rPr>
      </w:pPr>
      <w:r w:rsidRPr="00FE463F">
        <w:rPr>
          <w:noProof/>
        </w:rPr>
        <w:t xml:space="preserve">EDIT Option: </w:t>
      </w:r>
      <w:r w:rsidR="005D4325" w:rsidRPr="00FE463F">
        <w:rPr>
          <w:b/>
          <w:bCs/>
          <w:noProof/>
          <w:highlight w:val="yellow"/>
        </w:rPr>
        <w:t>&lt;Enter&gt;</w:t>
      </w:r>
    </w:p>
    <w:p w14:paraId="6B9FEA9F" w14:textId="77777777" w:rsidR="00E86526" w:rsidRPr="00FE463F" w:rsidRDefault="00E86526" w:rsidP="00FB1CBD">
      <w:pPr>
        <w:pStyle w:val="Dialogue"/>
        <w:rPr>
          <w:noProof/>
        </w:rPr>
      </w:pPr>
      <w:r w:rsidRPr="00FE463F">
        <w:rPr>
          <w:noProof/>
        </w:rPr>
        <w:t xml:space="preserve">INTERNAL PARAMETERS NEEDED: </w:t>
      </w:r>
      <w:r w:rsidRPr="00FE463F">
        <w:rPr>
          <w:b/>
          <w:bCs/>
          <w:noProof/>
          <w:highlight w:val="yellow"/>
        </w:rPr>
        <w:t xml:space="preserve">Y </w:t>
      </w:r>
      <w:r w:rsidR="005D4325" w:rsidRPr="00FE463F">
        <w:rPr>
          <w:b/>
          <w:bCs/>
          <w:noProof/>
          <w:highlight w:val="yellow"/>
        </w:rPr>
        <w:t>&lt;Enter&gt;</w:t>
      </w:r>
      <w:r w:rsidR="0003021F" w:rsidRPr="00FE463F">
        <w:rPr>
          <w:noProof/>
        </w:rPr>
        <w:t xml:space="preserve"> </w:t>
      </w:r>
      <w:r w:rsidRPr="00FE463F">
        <w:rPr>
          <w:noProof/>
        </w:rPr>
        <w:t>YES</w:t>
      </w:r>
    </w:p>
    <w:p w14:paraId="6B9FEAA0" w14:textId="77777777" w:rsidR="00E86526" w:rsidRPr="00FE463F" w:rsidRDefault="00E86526" w:rsidP="00FB1CBD">
      <w:pPr>
        <w:pStyle w:val="Dialogue"/>
        <w:rPr>
          <w:noProof/>
        </w:rPr>
      </w:pPr>
      <w:r w:rsidRPr="00FE463F">
        <w:rPr>
          <w:noProof/>
        </w:rPr>
        <w:t>TEXT:</w:t>
      </w:r>
    </w:p>
    <w:p w14:paraId="6B9FEAA1" w14:textId="77777777" w:rsidR="00E86526" w:rsidRPr="00FE463F" w:rsidRDefault="00E86526" w:rsidP="00FB1CBD">
      <w:pPr>
        <w:pStyle w:val="Dialogue"/>
        <w:rPr>
          <w:b/>
          <w:noProof/>
        </w:rPr>
      </w:pPr>
      <w:r w:rsidRPr="00FE463F">
        <w:rPr>
          <w:noProof/>
        </w:rPr>
        <w:t xml:space="preserve">  1&gt;</w:t>
      </w:r>
      <w:r w:rsidRPr="00FE463F">
        <w:rPr>
          <w:b/>
          <w:noProof/>
          <w:highlight w:val="yellow"/>
        </w:rPr>
        <w:t>Here we enter the actual text of the help messages, with</w:t>
      </w:r>
    </w:p>
    <w:p w14:paraId="6B9FEAA2" w14:textId="77777777" w:rsidR="00E86526" w:rsidRPr="00FE463F" w:rsidRDefault="00E86526" w:rsidP="00FB1CBD">
      <w:pPr>
        <w:pStyle w:val="Dialogue"/>
        <w:rPr>
          <w:b/>
          <w:noProof/>
        </w:rPr>
      </w:pPr>
      <w:r w:rsidRPr="00FE463F">
        <w:rPr>
          <w:noProof/>
        </w:rPr>
        <w:t xml:space="preserve">  2&gt;</w:t>
      </w:r>
      <w:r w:rsidRPr="00FE463F">
        <w:rPr>
          <w:b/>
          <w:noProof/>
          <w:highlight w:val="yellow"/>
        </w:rPr>
        <w:t>parameters designated by vertical bars |1| as shown.</w:t>
      </w:r>
    </w:p>
    <w:p w14:paraId="6B9FEAA3" w14:textId="77777777" w:rsidR="00E86526" w:rsidRPr="00FE463F" w:rsidRDefault="00E86526" w:rsidP="00FB1CBD">
      <w:pPr>
        <w:pStyle w:val="Dialogue"/>
        <w:rPr>
          <w:noProof/>
        </w:rPr>
      </w:pPr>
      <w:r w:rsidRPr="00FE463F">
        <w:rPr>
          <w:noProof/>
        </w:rPr>
        <w:t xml:space="preserve">  3&gt;</w:t>
      </w:r>
      <w:r w:rsidR="00804019" w:rsidRPr="00FE463F">
        <w:rPr>
          <w:b/>
          <w:bCs/>
          <w:noProof/>
          <w:highlight w:val="yellow"/>
        </w:rPr>
        <w:t>&lt;Enter&gt;</w:t>
      </w:r>
    </w:p>
    <w:p w14:paraId="6B9FEAA4" w14:textId="77777777" w:rsidR="00E86526" w:rsidRPr="00FE463F" w:rsidRDefault="00E86526" w:rsidP="00FB1CBD">
      <w:pPr>
        <w:pStyle w:val="Dialogue"/>
        <w:rPr>
          <w:b/>
          <w:bCs/>
          <w:noProof/>
        </w:rPr>
      </w:pPr>
      <w:r w:rsidRPr="00FE463F">
        <w:rPr>
          <w:noProof/>
        </w:rPr>
        <w:t xml:space="preserve">EDIT Option: </w:t>
      </w:r>
      <w:r w:rsidR="005D4325" w:rsidRPr="00FE463F">
        <w:rPr>
          <w:b/>
          <w:bCs/>
          <w:noProof/>
          <w:highlight w:val="yellow"/>
        </w:rPr>
        <w:t>&lt;Enter&gt;</w:t>
      </w:r>
    </w:p>
    <w:p w14:paraId="6B9FEAA5" w14:textId="77777777" w:rsidR="00E86526" w:rsidRPr="00FE463F" w:rsidRDefault="00E86526" w:rsidP="00FB1CBD">
      <w:pPr>
        <w:pStyle w:val="Dialogue"/>
        <w:rPr>
          <w:noProof/>
        </w:rPr>
      </w:pPr>
      <w:r w:rsidRPr="00FE463F">
        <w:rPr>
          <w:noProof/>
        </w:rPr>
        <w:t xml:space="preserve">Select PARAMETER SUBSCRIPT: </w:t>
      </w:r>
      <w:r w:rsidRPr="00FE463F">
        <w:rPr>
          <w:b/>
          <w:bCs/>
          <w:noProof/>
          <w:highlight w:val="yellow"/>
        </w:rPr>
        <w:t>1</w:t>
      </w:r>
    </w:p>
    <w:p w14:paraId="6B9FEAA6" w14:textId="77777777"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1</w:t>
      </w:r>
      <w:r w:rsidR="00084217" w:rsidRPr="00FE463F">
        <w:rPr>
          <w:noProof/>
        </w:rPr>
        <w:t>’</w:t>
      </w:r>
      <w:r w:rsidRPr="00FE463F">
        <w:rPr>
          <w:noProof/>
        </w:rPr>
        <w:t xml:space="preserve"> as a new PARAMETER SUBSCRIPT (the 1ST for this DIALOG)? </w:t>
      </w:r>
      <w:r w:rsidRPr="00FE463F">
        <w:rPr>
          <w:b/>
          <w:bCs/>
          <w:noProof/>
          <w:highlight w:val="yellow"/>
        </w:rPr>
        <w:t xml:space="preserve">Y </w:t>
      </w:r>
      <w:r w:rsidR="005D4325" w:rsidRPr="00FE463F">
        <w:rPr>
          <w:b/>
          <w:bCs/>
          <w:noProof/>
          <w:highlight w:val="yellow"/>
        </w:rPr>
        <w:t>&lt;Enter&gt;</w:t>
      </w:r>
      <w:r w:rsidRPr="00FE463F">
        <w:rPr>
          <w:noProof/>
        </w:rPr>
        <w:t xml:space="preserve"> (YES)</w:t>
      </w:r>
    </w:p>
    <w:p w14:paraId="6B9FEAA7" w14:textId="77777777" w:rsidR="00FB1CBD" w:rsidRPr="00FE463F" w:rsidRDefault="00E86526" w:rsidP="00FB1CBD">
      <w:pPr>
        <w:pStyle w:val="Dialogue"/>
        <w:rPr>
          <w:b/>
          <w:noProof/>
          <w:highlight w:val="yellow"/>
        </w:rPr>
      </w:pPr>
      <w:r w:rsidRPr="00FE463F">
        <w:rPr>
          <w:noProof/>
        </w:rPr>
        <w:t xml:space="preserve">  PARAMETER DESCRIPTION: </w:t>
      </w:r>
      <w:r w:rsidRPr="00FE463F">
        <w:rPr>
          <w:b/>
          <w:noProof/>
          <w:highlight w:val="yellow"/>
        </w:rPr>
        <w:t>Brief descriptio</w:t>
      </w:r>
      <w:r w:rsidR="00FB1CBD" w:rsidRPr="00FE463F">
        <w:rPr>
          <w:b/>
          <w:noProof/>
          <w:highlight w:val="yellow"/>
        </w:rPr>
        <w:t>n of parameter 1 goes here. For</w:t>
      </w:r>
    </w:p>
    <w:p w14:paraId="6B9FEAA8" w14:textId="77777777" w:rsidR="00E86526" w:rsidRPr="00FE463F" w:rsidRDefault="00FB1CBD" w:rsidP="00FB1CBD">
      <w:pPr>
        <w:pStyle w:val="Dialogue"/>
        <w:rPr>
          <w:b/>
          <w:noProof/>
        </w:rPr>
      </w:pPr>
      <w:r w:rsidRPr="00FE463F">
        <w:rPr>
          <w:b/>
          <w:noProof/>
          <w:highlight w:val="yellow"/>
        </w:rPr>
        <w:t xml:space="preserve">  </w:t>
      </w:r>
      <w:r w:rsidR="00E86526" w:rsidRPr="00FE463F">
        <w:rPr>
          <w:b/>
          <w:noProof/>
          <w:highlight w:val="yellow"/>
        </w:rPr>
        <w:t xml:space="preserve"> documentation only.</w:t>
      </w:r>
    </w:p>
    <w:p w14:paraId="6B9FEAA9" w14:textId="77777777" w:rsidR="00E86526" w:rsidRPr="00FE463F" w:rsidRDefault="00E86526" w:rsidP="00FB1CBD">
      <w:pPr>
        <w:pStyle w:val="Dialogue"/>
        <w:rPr>
          <w:noProof/>
        </w:rPr>
      </w:pPr>
      <w:r w:rsidRPr="00FE463F">
        <w:rPr>
          <w:noProof/>
        </w:rPr>
        <w:t xml:space="preserve">Select PARAMETER SUBSCRIPT: </w:t>
      </w:r>
      <w:r w:rsidR="005D4325" w:rsidRPr="00FE463F">
        <w:rPr>
          <w:b/>
          <w:bCs/>
          <w:noProof/>
          <w:highlight w:val="yellow"/>
        </w:rPr>
        <w:t>&lt;Enter&gt;</w:t>
      </w:r>
    </w:p>
    <w:p w14:paraId="6B9FEAAA" w14:textId="77777777" w:rsidR="00FB1CBD" w:rsidRPr="00FE463F" w:rsidRDefault="00E86526" w:rsidP="00FB1CBD">
      <w:pPr>
        <w:pStyle w:val="Dialogue"/>
        <w:rPr>
          <w:noProof/>
        </w:rPr>
      </w:pPr>
      <w:r w:rsidRPr="00FE463F">
        <w:rPr>
          <w:noProof/>
        </w:rPr>
        <w:t xml:space="preserve">POST MESSAGE ACTION: </w:t>
      </w:r>
      <w:r w:rsidRPr="00FE463F">
        <w:rPr>
          <w:b/>
          <w:bCs/>
          <w:noProof/>
          <w:highlight w:val="yellow"/>
        </w:rPr>
        <w:t xml:space="preserve">? </w:t>
      </w:r>
      <w:r w:rsidR="005D4325" w:rsidRPr="00FE463F">
        <w:rPr>
          <w:b/>
          <w:bCs/>
          <w:noProof/>
          <w:highlight w:val="yellow"/>
        </w:rPr>
        <w:t>&lt;Enter&gt;</w:t>
      </w:r>
      <w:r w:rsidR="00FB1CBD" w:rsidRPr="00FE463F">
        <w:rPr>
          <w:b/>
          <w:bCs/>
          <w:noProof/>
        </w:rPr>
        <w:t xml:space="preserve"> </w:t>
      </w:r>
      <w:r w:rsidRPr="00FE463F">
        <w:rPr>
          <w:noProof/>
        </w:rPr>
        <w:t>This is Standard</w:t>
      </w:r>
      <w:r w:rsidR="00FB1CBD" w:rsidRPr="00FE463F">
        <w:rPr>
          <w:noProof/>
        </w:rPr>
        <w:t xml:space="preserve"> MUMPS code.  This code will be </w:t>
      </w:r>
      <w:r w:rsidRPr="00FE463F">
        <w:rPr>
          <w:noProof/>
        </w:rPr>
        <w:t>executed whenever this message is retriev</w:t>
      </w:r>
      <w:r w:rsidR="00FB1CBD" w:rsidRPr="00FE463F">
        <w:rPr>
          <w:noProof/>
        </w:rPr>
        <w:t>ed through a call to BLD^DIALOG or $$EZBLD^DIALOG</w:t>
      </w:r>
    </w:p>
    <w:p w14:paraId="6B9FEAAB" w14:textId="77777777" w:rsidR="00E86526" w:rsidRPr="00FE463F" w:rsidRDefault="00E86526" w:rsidP="00FB1CBD">
      <w:pPr>
        <w:pStyle w:val="Dialogue"/>
        <w:rPr>
          <w:noProof/>
        </w:rPr>
      </w:pPr>
      <w:r w:rsidRPr="00FE463F">
        <w:rPr>
          <w:noProof/>
        </w:rPr>
        <w:t xml:space="preserve">POST MESSAGE ACTION: </w:t>
      </w:r>
      <w:r w:rsidRPr="00FE463F">
        <w:rPr>
          <w:b/>
          <w:noProof/>
          <w:highlight w:val="yellow"/>
        </w:rPr>
        <w:t>S MYVAR=</w:t>
      </w:r>
      <w:r w:rsidR="00084217" w:rsidRPr="00FE463F">
        <w:rPr>
          <w:b/>
          <w:noProof/>
          <w:highlight w:val="yellow"/>
        </w:rPr>
        <w:t>“</w:t>
      </w:r>
      <w:r w:rsidRPr="00FE463F">
        <w:rPr>
          <w:b/>
          <w:noProof/>
          <w:highlight w:val="yellow"/>
        </w:rPr>
        <w:t>HELP #10001 WAS REQUESTED</w:t>
      </w:r>
      <w:r w:rsidR="00084217" w:rsidRPr="00FE463F">
        <w:rPr>
          <w:b/>
          <w:noProof/>
          <w:highlight w:val="yellow"/>
        </w:rPr>
        <w:t>”</w:t>
      </w:r>
    </w:p>
    <w:p w14:paraId="6B9FEAAC" w14:textId="77777777" w:rsidR="00E86526" w:rsidRPr="00FE463F" w:rsidRDefault="00E86526" w:rsidP="00FB1CBD">
      <w:pPr>
        <w:pStyle w:val="Dialogue"/>
        <w:rPr>
          <w:b/>
          <w:bCs/>
          <w:noProof/>
        </w:rPr>
      </w:pPr>
      <w:r w:rsidRPr="00FE463F">
        <w:rPr>
          <w:noProof/>
        </w:rPr>
        <w:t xml:space="preserve">Select LANGUAGE: </w:t>
      </w:r>
      <w:r w:rsidR="005D4325" w:rsidRPr="00FE463F">
        <w:rPr>
          <w:b/>
          <w:bCs/>
          <w:noProof/>
          <w:highlight w:val="yellow"/>
        </w:rPr>
        <w:t>&lt;Enter&gt;</w:t>
      </w:r>
    </w:p>
    <w:p w14:paraId="6B9FEAAD" w14:textId="77777777" w:rsidR="00E86526" w:rsidRPr="00FE463F" w:rsidRDefault="00E86526" w:rsidP="00FB1CBD">
      <w:pPr>
        <w:pStyle w:val="Dialogue"/>
        <w:rPr>
          <w:noProof/>
        </w:rPr>
      </w:pPr>
      <w:r w:rsidRPr="00FE463F">
        <w:rPr>
          <w:noProof/>
        </w:rPr>
        <w:t xml:space="preserve">Select ROUTINE NAME: </w:t>
      </w:r>
      <w:r w:rsidRPr="00FE463F">
        <w:rPr>
          <w:b/>
          <w:bCs/>
          <w:noProof/>
        </w:rPr>
        <w:t>DIKZ</w:t>
      </w:r>
      <w:r w:rsidRPr="00FE463F">
        <w:rPr>
          <w:noProof/>
        </w:rPr>
        <w:t xml:space="preserve">// </w:t>
      </w:r>
      <w:r w:rsidR="005D4325" w:rsidRPr="00FE463F">
        <w:rPr>
          <w:b/>
          <w:bCs/>
          <w:noProof/>
          <w:highlight w:val="yellow"/>
        </w:rPr>
        <w:t>&lt;Enter&gt;</w:t>
      </w:r>
    </w:p>
    <w:p w14:paraId="6B9FEAAE" w14:textId="77777777" w:rsidR="00E86526" w:rsidRPr="00FE463F" w:rsidRDefault="00E86526" w:rsidP="00FB1CBD">
      <w:pPr>
        <w:pStyle w:val="Dialogue"/>
        <w:rPr>
          <w:noProof/>
        </w:rPr>
      </w:pPr>
      <w:r w:rsidRPr="00FE463F">
        <w:rPr>
          <w:noProof/>
        </w:rPr>
        <w:t xml:space="preserve">ROUTINE NAME: DIKZ// </w:t>
      </w:r>
      <w:r w:rsidR="005D4325" w:rsidRPr="00FE463F">
        <w:rPr>
          <w:b/>
          <w:bCs/>
          <w:noProof/>
          <w:highlight w:val="yellow"/>
        </w:rPr>
        <w:t>&lt;Enter&gt;</w:t>
      </w:r>
    </w:p>
    <w:p w14:paraId="6B9FEAAF" w14:textId="77777777" w:rsidR="00E86526" w:rsidRPr="00FE463F" w:rsidRDefault="00E86526" w:rsidP="00FB1CBD">
      <w:pPr>
        <w:pStyle w:val="Dialogue"/>
        <w:rPr>
          <w:noProof/>
        </w:rPr>
      </w:pPr>
      <w:r w:rsidRPr="00FE463F">
        <w:rPr>
          <w:noProof/>
        </w:rPr>
        <w:t xml:space="preserve">LINE TAG:  // </w:t>
      </w:r>
      <w:r w:rsidR="005D4325" w:rsidRPr="00FE463F">
        <w:rPr>
          <w:b/>
          <w:bCs/>
          <w:noProof/>
          <w:highlight w:val="yellow"/>
        </w:rPr>
        <w:t>&lt;Enter&gt;</w:t>
      </w:r>
    </w:p>
    <w:p w14:paraId="6B9FEAB0" w14:textId="77777777" w:rsidR="00804019" w:rsidRPr="00FE463F" w:rsidRDefault="00804019" w:rsidP="00EB29E5">
      <w:pPr>
        <w:pStyle w:val="BodyText6"/>
        <w:rPr>
          <w:noProof/>
        </w:rPr>
      </w:pPr>
    </w:p>
    <w:p w14:paraId="6B9FEAB1" w14:textId="77777777" w:rsidR="00E86526" w:rsidRPr="00FE463F" w:rsidRDefault="00E86526" w:rsidP="00CD7D5F">
      <w:pPr>
        <w:pStyle w:val="Heading2"/>
      </w:pPr>
      <w:bookmarkStart w:id="1534" w:name="_Ref254168657"/>
      <w:bookmarkStart w:id="1535" w:name="_Toc480374483"/>
      <w:r w:rsidRPr="00FE463F">
        <w:lastRenderedPageBreak/>
        <w:t>Internationalization and the D</w:t>
      </w:r>
      <w:r w:rsidR="00E62077" w:rsidRPr="00FE463F">
        <w:t>IALOG</w:t>
      </w:r>
      <w:r w:rsidRPr="00FE463F">
        <w:t xml:space="preserve"> File</w:t>
      </w:r>
      <w:bookmarkEnd w:id="1534"/>
      <w:bookmarkEnd w:id="1535"/>
    </w:p>
    <w:p w14:paraId="6B9FEAB2" w14:textId="77777777" w:rsidR="00E86526" w:rsidRPr="00FE463F" w:rsidRDefault="00E86526" w:rsidP="00EB29E5">
      <w:pPr>
        <w:pStyle w:val="Heading3"/>
        <w:rPr>
          <w:noProof/>
        </w:rPr>
      </w:pPr>
      <w:bookmarkStart w:id="1536" w:name="_Toc480374484"/>
      <w:r w:rsidRPr="00FE463F">
        <w:rPr>
          <w:noProof/>
        </w:rPr>
        <w:t>Role of the VA FileMan DIALOG File in Internationalization</w:t>
      </w:r>
      <w:bookmarkEnd w:id="1536"/>
    </w:p>
    <w:p w14:paraId="6B9FEAB3" w14:textId="6F21948E" w:rsidR="00E86526" w:rsidRPr="00FE463F" w:rsidRDefault="00DC1C91" w:rsidP="00EB29E5">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w:instrText>
      </w:r>
      <w:r w:rsidR="00235AA1" w:rsidRPr="00FE463F">
        <w:rPr>
          <w:noProof/>
        </w:rPr>
        <w:instrText xml:space="preserve"> (#.84)</w:instrText>
      </w:r>
      <w:r w:rsidRPr="00FE463F">
        <w:rPr>
          <w:noProof/>
        </w:rPr>
        <w:instrText xml:space="preserve"> File:Internationalization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Internationalization:DIALOG</w:instrText>
      </w:r>
      <w:r w:rsidR="00235AA1" w:rsidRPr="00FE463F">
        <w:rPr>
          <w:noProof/>
        </w:rPr>
        <w:instrText xml:space="preserve"> (#.84)</w:instrText>
      </w:r>
      <w:r w:rsidRPr="00FE463F">
        <w:rPr>
          <w:noProof/>
        </w:rPr>
        <w:instrText xml:space="preserv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Files:DIALOG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w:instrText>
      </w:r>
      <w:r w:rsidR="00235AA1" w:rsidRPr="00FE463F">
        <w:rPr>
          <w:noProof/>
        </w:rPr>
        <w:instrText xml:space="preserve"> (#.84)</w:instrText>
      </w:r>
      <w:r w:rsidRPr="00FE463F">
        <w:rPr>
          <w:noProof/>
        </w:rPr>
        <w:instrText xml:space="preserve"> File:Role of the VA FileMan DIALOG File in Internationalization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Internationalization:Role of the DIALOG</w:instrText>
      </w:r>
      <w:r w:rsidR="00235AA1" w:rsidRPr="00FE463F">
        <w:rPr>
          <w:noProof/>
        </w:rPr>
        <w:instrText xml:space="preserve"> (#.84)</w:instrText>
      </w:r>
      <w:r w:rsidRPr="00FE463F">
        <w:rPr>
          <w:noProof/>
        </w:rPr>
        <w:instrText xml:space="preserv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Role of the VA FileMan DIALOG</w:instrText>
      </w:r>
      <w:r w:rsidR="00235AA1" w:rsidRPr="00FE463F">
        <w:rPr>
          <w:noProof/>
        </w:rPr>
        <w:instrText xml:space="preserve"> (#.84)</w:instrText>
      </w:r>
      <w:r w:rsidRPr="00FE463F">
        <w:rPr>
          <w:noProof/>
        </w:rPr>
        <w:instrText xml:space="preserve"> File in Internationalization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VA FileMan </w:t>
      </w:r>
      <w:r w:rsidR="005C0279" w:rsidRPr="00FE463F">
        <w:rPr>
          <w:noProof/>
        </w:rPr>
        <w:t>DIALOG</w:t>
      </w:r>
      <w:r w:rsidR="00235AA1" w:rsidRPr="00FE463F">
        <w:rPr>
          <w:noProof/>
        </w:rPr>
        <w:t xml:space="preserve"> (#.84)</w:t>
      </w:r>
      <w:r w:rsidR="005C0279" w:rsidRPr="00FE463F">
        <w:rPr>
          <w:noProof/>
        </w:rPr>
        <w:t xml:space="preserve"> file</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DIALOG</w:instrText>
      </w:r>
      <w:r w:rsidR="00235AA1" w:rsidRPr="00FE463F">
        <w:rPr>
          <w:noProof/>
        </w:rPr>
        <w:instrText xml:space="preserve"> (#.84)</w:instrText>
      </w:r>
      <w:r w:rsidR="005C0279" w:rsidRPr="00FE463F">
        <w:rPr>
          <w:noProof/>
        </w:rPr>
        <w:instrText xml:space="preserve"> File</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Files:DIALOG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 xml:space="preserve"> is used to store </w:t>
      </w:r>
      <w:r w:rsidR="00E62077" w:rsidRPr="00FE463F">
        <w:rPr>
          <w:noProof/>
        </w:rPr>
        <w:t xml:space="preserve">dialogue </w:t>
      </w:r>
      <w:r w:rsidR="00E86526" w:rsidRPr="00FE463F">
        <w:rPr>
          <w:noProof/>
        </w:rPr>
        <w:t xml:space="preserve">that would normally appear on a screen during interaction with a user. The </w:t>
      </w:r>
      <w:r w:rsidR="005C0279" w:rsidRPr="00FE463F">
        <w:rPr>
          <w:noProof/>
        </w:rPr>
        <w:t>DIALOG</w:t>
      </w:r>
      <w:r w:rsidR="00235AA1" w:rsidRPr="00FE463F">
        <w:rPr>
          <w:noProof/>
        </w:rPr>
        <w:t xml:space="preserve"> (#.84)</w:t>
      </w:r>
      <w:r w:rsidR="005C0279" w:rsidRPr="00FE463F">
        <w:rPr>
          <w:noProof/>
        </w:rPr>
        <w:t xml:space="preserve"> file</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DIALOG</w:instrText>
      </w:r>
      <w:r w:rsidR="00235AA1" w:rsidRPr="00FE463F">
        <w:rPr>
          <w:noProof/>
        </w:rPr>
        <w:instrText xml:space="preserve"> (#.84)</w:instrText>
      </w:r>
      <w:r w:rsidR="005C0279" w:rsidRPr="00FE463F">
        <w:rPr>
          <w:noProof/>
        </w:rPr>
        <w:instrText xml:space="preserve"> File</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Files:DIALOG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 xml:space="preserve"> becomes especially important in assisting developer support for </w:t>
      </w:r>
      <w:r w:rsidR="00E86526" w:rsidRPr="00FE463F">
        <w:rPr>
          <w:i/>
          <w:noProof/>
        </w:rPr>
        <w:t>non</w:t>
      </w:r>
      <w:r w:rsidR="00E86526" w:rsidRPr="00FE463F">
        <w:rPr>
          <w:noProof/>
        </w:rPr>
        <w:t>-English speaking users</w:t>
      </w:r>
      <w:r w:rsidR="00FB73EC" w:rsidRPr="00FE463F">
        <w:rPr>
          <w:noProof/>
        </w:rPr>
        <w:t>,</w:t>
      </w:r>
      <w:r w:rsidR="00E86526" w:rsidRPr="00FE463F">
        <w:rPr>
          <w:noProof/>
        </w:rPr>
        <w:t xml:space="preserve"> because it allows easy entry and retrieval of </w:t>
      </w:r>
      <w:r w:rsidR="00E86526" w:rsidRPr="00FE463F">
        <w:rPr>
          <w:i/>
          <w:noProof/>
        </w:rPr>
        <w:t>non</w:t>
      </w:r>
      <w:r w:rsidR="00E86526" w:rsidRPr="00FE463F">
        <w:rPr>
          <w:noProof/>
        </w:rPr>
        <w:t xml:space="preserve">-English </w:t>
      </w:r>
      <w:r w:rsidR="00E62077" w:rsidRPr="00FE463F">
        <w:rPr>
          <w:noProof/>
        </w:rPr>
        <w:t xml:space="preserve">dialogue </w:t>
      </w:r>
      <w:r w:rsidR="00E86526" w:rsidRPr="00FE463F">
        <w:rPr>
          <w:i/>
          <w:noProof/>
        </w:rPr>
        <w:t>without</w:t>
      </w:r>
      <w:r w:rsidR="00E86526" w:rsidRPr="00FE463F">
        <w:rPr>
          <w:noProof/>
        </w:rPr>
        <w:t xml:space="preserve"> making any changes to code that is already using the </w:t>
      </w:r>
      <w:r w:rsidR="005C0279" w:rsidRPr="00FE463F">
        <w:rPr>
          <w:noProof/>
        </w:rPr>
        <w:t>DIALOG</w:t>
      </w:r>
      <w:r w:rsidR="00235AA1" w:rsidRPr="00FE463F">
        <w:rPr>
          <w:noProof/>
        </w:rPr>
        <w:t xml:space="preserve"> (#.84)</w:t>
      </w:r>
      <w:r w:rsidR="005C0279" w:rsidRPr="00FE463F">
        <w:rPr>
          <w:noProof/>
        </w:rPr>
        <w:t xml:space="preserve"> file</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DIALOG</w:instrText>
      </w:r>
      <w:r w:rsidR="00235AA1" w:rsidRPr="00FE463F">
        <w:rPr>
          <w:noProof/>
        </w:rPr>
        <w:instrText xml:space="preserve"> (#.84)</w:instrText>
      </w:r>
      <w:r w:rsidR="005C0279" w:rsidRPr="00FE463F">
        <w:rPr>
          <w:noProof/>
        </w:rPr>
        <w:instrText xml:space="preserve"> File</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Files:DIALOG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w:t>
      </w:r>
    </w:p>
    <w:p w14:paraId="6B9FEAB4" w14:textId="77777777" w:rsidR="00E86526" w:rsidRPr="00FE463F" w:rsidRDefault="00E86526" w:rsidP="0074437A">
      <w:pPr>
        <w:pStyle w:val="Heading3"/>
        <w:rPr>
          <w:noProof/>
        </w:rPr>
      </w:pPr>
      <w:bookmarkStart w:id="1537" w:name="_Toc480374485"/>
      <w:r w:rsidRPr="00FE463F">
        <w:rPr>
          <w:noProof/>
        </w:rPr>
        <w:t>Use of the DIALOG File in Internationalization</w:t>
      </w:r>
      <w:bookmarkEnd w:id="1537"/>
    </w:p>
    <w:p w14:paraId="6B9FEAB5" w14:textId="1719A266" w:rsidR="00DE304C" w:rsidRPr="00FE463F" w:rsidRDefault="00EB29E5" w:rsidP="0080401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w:instrText>
      </w:r>
      <w:r w:rsidR="00235AA1" w:rsidRPr="00FE463F">
        <w:rPr>
          <w:noProof/>
        </w:rPr>
        <w:instrText xml:space="preserve"> (#.84)</w:instrText>
      </w:r>
      <w:r w:rsidRPr="00FE463F">
        <w:rPr>
          <w:noProof/>
        </w:rPr>
        <w:instrText xml:space="preserve"> File</w:instrText>
      </w:r>
      <w:r w:rsidR="00D83BB2" w:rsidRPr="00FE463F">
        <w:rPr>
          <w:noProof/>
        </w:rPr>
        <w:instrText>:Use of the DIALOG</w:instrText>
      </w:r>
      <w:r w:rsidR="00235AA1" w:rsidRPr="00FE463F">
        <w:rPr>
          <w:noProof/>
        </w:rPr>
        <w:instrText xml:space="preserve"> (#.84)</w:instrText>
      </w:r>
      <w:r w:rsidR="00D83BB2" w:rsidRPr="00FE463F">
        <w:rPr>
          <w:noProof/>
        </w:rPr>
        <w:instrText xml:space="preserve"> File:</w:instrText>
      </w:r>
      <w:r w:rsidRPr="00FE463F">
        <w:rPr>
          <w:noProof/>
        </w:rPr>
        <w:instrText>Internationalization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Internationalization:Use of the DIALOG</w:instrText>
      </w:r>
      <w:r w:rsidR="00235AA1" w:rsidRPr="00FE463F">
        <w:rPr>
          <w:noProof/>
        </w:rPr>
        <w:instrText xml:space="preserve"> (#.84)</w:instrText>
      </w:r>
      <w:r w:rsidRPr="00FE463F">
        <w:rPr>
          <w:noProof/>
        </w:rPr>
        <w:instrText xml:space="preserv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 of the:DIALOG</w:instrText>
      </w:r>
      <w:r w:rsidR="00235AA1" w:rsidRPr="00FE463F">
        <w:rPr>
          <w:noProof/>
        </w:rPr>
        <w:instrText xml:space="preserve"> (#.84)</w:instrText>
      </w:r>
      <w:r w:rsidRPr="00FE463F">
        <w:rPr>
          <w:noProof/>
        </w:rPr>
        <w:instrText xml:space="preserve"> File:Internationalization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 system variable, DUZ(LANG), identifies to VA FileMan the language currently in use. This system variable is set equal to a number that corresponds to the ID NUMBER of an entry in the LANGUAGE</w:t>
      </w:r>
      <w:r w:rsidR="00235AA1" w:rsidRPr="00FE463F">
        <w:rPr>
          <w:noProof/>
        </w:rPr>
        <w:t xml:space="preserve"> (#.85)</w:t>
      </w:r>
      <w:r w:rsidR="00E86526" w:rsidRPr="00FE463F">
        <w:rPr>
          <w:noProof/>
        </w:rPr>
        <w:t xml:space="preserve"> file</w:t>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LANGUAGE</w:instrText>
      </w:r>
      <w:r w:rsidR="00235AA1" w:rsidRPr="00FE463F">
        <w:rPr>
          <w:noProof/>
        </w:rPr>
        <w:instrText xml:space="preserve"> (#.85)</w:instrText>
      </w:r>
      <w:r w:rsidR="00D83BB2" w:rsidRPr="00FE463F">
        <w:rPr>
          <w:noProof/>
        </w:rPr>
        <w:instrText xml:space="preserve"> File</w:instrText>
      </w:r>
      <w:r w:rsidR="00084217" w:rsidRPr="00FE463F">
        <w:rPr>
          <w:noProof/>
        </w:rPr>
        <w:instrText>”</w:instrText>
      </w:r>
      <w:r w:rsidR="00D83BB2" w:rsidRPr="00FE463F">
        <w:rPr>
          <w:noProof/>
        </w:rPr>
        <w:instrText xml:space="preserve"> </w:instrText>
      </w:r>
      <w:r w:rsidR="00D83BB2" w:rsidRPr="00FE463F">
        <w:rPr>
          <w:noProof/>
        </w:rPr>
        <w:fldChar w:fldCharType="end"/>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Files:LANGUAGE (#.85)</w:instrText>
      </w:r>
      <w:r w:rsidR="00084217" w:rsidRPr="00FE463F">
        <w:rPr>
          <w:noProof/>
        </w:rPr>
        <w:instrText>”</w:instrText>
      </w:r>
      <w:r w:rsidR="00D83BB2" w:rsidRPr="00FE463F">
        <w:rPr>
          <w:noProof/>
        </w:rPr>
        <w:instrText xml:space="preserve"> </w:instrText>
      </w:r>
      <w:r w:rsidR="00D83BB2" w:rsidRPr="00FE463F">
        <w:rPr>
          <w:noProof/>
        </w:rPr>
        <w:fldChar w:fldCharType="end"/>
      </w:r>
      <w:r w:rsidR="00DE304C" w:rsidRPr="00FE463F">
        <w:rPr>
          <w:noProof/>
        </w:rPr>
        <w:t>.</w:t>
      </w:r>
    </w:p>
    <w:p w14:paraId="6B9FEAB6" w14:textId="77777777" w:rsidR="00DE304C" w:rsidRPr="00FE463F" w:rsidRDefault="002F0AF3" w:rsidP="00DE304C">
      <w:pPr>
        <w:pStyle w:val="Note"/>
        <w:rPr>
          <w:noProof/>
        </w:rPr>
      </w:pPr>
      <w:r>
        <w:rPr>
          <w:noProof/>
        </w:rPr>
        <w:drawing>
          <wp:inline distT="0" distB="0" distL="0" distR="0" wp14:anchorId="6B9FFBF0" wp14:editId="6B9FFBF1">
            <wp:extent cx="304800" cy="304800"/>
            <wp:effectExtent l="0" t="0" r="0" b="0"/>
            <wp:docPr id="39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E304C" w:rsidRPr="00FE463F">
        <w:rPr>
          <w:noProof/>
        </w:rPr>
        <w:tab/>
      </w:r>
      <w:r w:rsidR="00DE304C" w:rsidRPr="00FE463F">
        <w:rPr>
          <w:b/>
          <w:noProof/>
        </w:rPr>
        <w:t>REF:</w:t>
      </w:r>
      <w:r w:rsidR="00DE304C" w:rsidRPr="00FE463F">
        <w:rPr>
          <w:noProof/>
        </w:rPr>
        <w:t xml:space="preserve"> For more information, see the </w:t>
      </w:r>
      <w:r w:rsidR="00084217" w:rsidRPr="00FE463F">
        <w:rPr>
          <w:noProof/>
        </w:rPr>
        <w:t>“</w:t>
      </w:r>
      <w:r w:rsidR="00DE304C" w:rsidRPr="00FE463F">
        <w:rPr>
          <w:noProof/>
          <w:color w:val="0000FF"/>
          <w:u w:val="single"/>
        </w:rPr>
        <w:fldChar w:fldCharType="begin"/>
      </w:r>
      <w:r w:rsidR="00DE304C" w:rsidRPr="00FE463F">
        <w:rPr>
          <w:noProof/>
          <w:color w:val="0000FF"/>
          <w:u w:val="single"/>
        </w:rPr>
        <w:instrText xml:space="preserve"> REF _Ref254263249 \h  \* MERGEFORMAT </w:instrText>
      </w:r>
      <w:r w:rsidR="00DE304C" w:rsidRPr="00FE463F">
        <w:rPr>
          <w:noProof/>
          <w:color w:val="0000FF"/>
          <w:u w:val="single"/>
        </w:rPr>
      </w:r>
      <w:r w:rsidR="00DE304C" w:rsidRPr="00FE463F">
        <w:rPr>
          <w:noProof/>
          <w:color w:val="0000FF"/>
          <w:u w:val="single"/>
        </w:rPr>
        <w:fldChar w:fldCharType="separate"/>
      </w:r>
      <w:r w:rsidR="00F300F5" w:rsidRPr="00F300F5">
        <w:rPr>
          <w:noProof/>
          <w:color w:val="0000FF"/>
          <w:u w:val="single"/>
        </w:rPr>
        <w:t>VA FileMan LANGUAGE File</w:t>
      </w:r>
      <w:r w:rsidR="00DE304C" w:rsidRPr="00FE463F">
        <w:rPr>
          <w:noProof/>
          <w:color w:val="0000FF"/>
          <w:u w:val="single"/>
        </w:rPr>
        <w:fldChar w:fldCharType="end"/>
      </w:r>
      <w:r w:rsidR="00FF48D7" w:rsidRPr="00FE463F">
        <w:rPr>
          <w:noProof/>
        </w:rPr>
        <w:t>”</w:t>
      </w:r>
      <w:r w:rsidR="00DE304C" w:rsidRPr="00FE463F">
        <w:rPr>
          <w:noProof/>
        </w:rPr>
        <w:t xml:space="preserve"> section.</w:t>
      </w:r>
    </w:p>
    <w:p w14:paraId="6B9FEAB7" w14:textId="77777777" w:rsidR="00DF0F7E" w:rsidRPr="00FE463F" w:rsidRDefault="00E86526" w:rsidP="00804019">
      <w:pPr>
        <w:pStyle w:val="BodyText"/>
        <w:keepNext/>
        <w:keepLines/>
        <w:rPr>
          <w:noProof/>
        </w:rPr>
      </w:pPr>
      <w:r w:rsidRPr="00FE463F">
        <w:rPr>
          <w:noProof/>
        </w:rPr>
        <w:t xml:space="preserve">This number is also used as a subscript </w:t>
      </w:r>
      <w:r w:rsidR="00FB73EC" w:rsidRPr="00FE463F">
        <w:rPr>
          <w:noProof/>
        </w:rPr>
        <w:t>for the TRANSLATION (LANGUAGE) M</w:t>
      </w:r>
      <w:r w:rsidRPr="00FE463F">
        <w:rPr>
          <w:noProof/>
        </w:rPr>
        <w:t xml:space="preserve">ultiple in which </w:t>
      </w:r>
      <w:r w:rsidRPr="00FE463F">
        <w:rPr>
          <w:i/>
          <w:noProof/>
        </w:rPr>
        <w:t>non</w:t>
      </w:r>
      <w:r w:rsidRPr="00FE463F">
        <w:rPr>
          <w:noProof/>
        </w:rPr>
        <w:t xml:space="preserve">-English </w:t>
      </w:r>
      <w:r w:rsidR="00DF0F7E" w:rsidRPr="00FE463F">
        <w:rPr>
          <w:noProof/>
        </w:rPr>
        <w:t>text can be stored.</w:t>
      </w:r>
    </w:p>
    <w:p w14:paraId="6B9FEAB8" w14:textId="77777777" w:rsidR="004A50AE" w:rsidRPr="00FE463F" w:rsidRDefault="002F0AF3" w:rsidP="00D42D1B">
      <w:pPr>
        <w:pStyle w:val="Note"/>
        <w:rPr>
          <w:noProof/>
        </w:rPr>
      </w:pPr>
      <w:r>
        <w:rPr>
          <w:noProof/>
        </w:rPr>
        <w:drawing>
          <wp:inline distT="0" distB="0" distL="0" distR="0" wp14:anchorId="6B9FFBF2" wp14:editId="6B9FFBF3">
            <wp:extent cx="304800" cy="304800"/>
            <wp:effectExtent l="0" t="0" r="0" b="0"/>
            <wp:docPr id="39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For users running Kernel 8.0 or later, this variable is set automatically during signon.</w:t>
      </w:r>
    </w:p>
    <w:p w14:paraId="6B9FEAB9" w14:textId="7449FCE5" w:rsidR="00E86526" w:rsidRPr="00FE463F" w:rsidRDefault="00E86526" w:rsidP="00804019">
      <w:pPr>
        <w:pStyle w:val="BodyText"/>
        <w:rPr>
          <w:noProof/>
        </w:rPr>
      </w:pPr>
      <w:r w:rsidRPr="00FE463F">
        <w:rPr>
          <w:noProof/>
        </w:rPr>
        <w:t xml:space="preserve">For every entry needing translation in the </w:t>
      </w:r>
      <w:r w:rsidR="005C0279" w:rsidRPr="00FE463F">
        <w:rPr>
          <w:noProof/>
        </w:rPr>
        <w:t>DIALOG</w:t>
      </w:r>
      <w:r w:rsidR="00235AA1" w:rsidRPr="00FE463F">
        <w:rPr>
          <w:noProof/>
        </w:rPr>
        <w:t xml:space="preserve"> (#.84)</w:t>
      </w:r>
      <w:r w:rsidR="005C0279" w:rsidRPr="00FE463F">
        <w:rPr>
          <w:noProof/>
        </w:rPr>
        <w:t xml:space="preserve"> file</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DIALOG</w:instrText>
      </w:r>
      <w:r w:rsidR="00235AA1" w:rsidRPr="00FE463F">
        <w:rPr>
          <w:noProof/>
        </w:rPr>
        <w:instrText xml:space="preserve"> (#.84)</w:instrText>
      </w:r>
      <w:r w:rsidR="005C0279" w:rsidRPr="00FE463F">
        <w:rPr>
          <w:noProof/>
        </w:rPr>
        <w:instrText xml:space="preserve"> File</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Files:DIALOG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Pr="00FE463F">
        <w:rPr>
          <w:noProof/>
        </w:rPr>
        <w:t>, the developer should populate the FOREIGN TEXT field for the desired language. When either of the text retrieval routines, BLD^DIALOG or $$EZBLD^DIALOG, is called, if DUZ(</w:t>
      </w:r>
      <w:r w:rsidR="00084217" w:rsidRPr="00FE463F">
        <w:rPr>
          <w:noProof/>
        </w:rPr>
        <w:t>“</w:t>
      </w:r>
      <w:r w:rsidRPr="00FE463F">
        <w:rPr>
          <w:noProof/>
        </w:rPr>
        <w:t>LANG</w:t>
      </w:r>
      <w:r w:rsidR="00084217" w:rsidRPr="00FE463F">
        <w:rPr>
          <w:noProof/>
        </w:rPr>
        <w:t>”</w:t>
      </w:r>
      <w:r w:rsidRPr="00FE463F">
        <w:rPr>
          <w:noProof/>
        </w:rPr>
        <w:t xml:space="preserve">) is greater than one (1), </w:t>
      </w:r>
      <w:r w:rsidR="00C9653C" w:rsidRPr="00FE463F">
        <w:rPr>
          <w:noProof/>
        </w:rPr>
        <w:t>VA FileMan</w:t>
      </w:r>
      <w:r w:rsidRPr="00FE463F">
        <w:rPr>
          <w:noProof/>
        </w:rPr>
        <w:t xml:space="preserve"> look</w:t>
      </w:r>
      <w:r w:rsidR="008D259D" w:rsidRPr="00FE463F">
        <w:rPr>
          <w:noProof/>
        </w:rPr>
        <w:t>s</w:t>
      </w:r>
      <w:r w:rsidRPr="00FE463F">
        <w:rPr>
          <w:noProof/>
        </w:rPr>
        <w:t xml:space="preserve"> at the language location specified by DUZ(</w:t>
      </w:r>
      <w:r w:rsidR="00084217" w:rsidRPr="00FE463F">
        <w:rPr>
          <w:noProof/>
        </w:rPr>
        <w:t>“</w:t>
      </w:r>
      <w:r w:rsidRPr="00FE463F">
        <w:rPr>
          <w:noProof/>
        </w:rPr>
        <w:t>LANG</w:t>
      </w:r>
      <w:r w:rsidR="00084217" w:rsidRPr="00FE463F">
        <w:rPr>
          <w:noProof/>
        </w:rPr>
        <w:t>”</w:t>
      </w:r>
      <w:r w:rsidRPr="00FE463F">
        <w:rPr>
          <w:noProof/>
        </w:rPr>
        <w:t xml:space="preserve">) to find the text. If text </w:t>
      </w:r>
      <w:r w:rsidRPr="00FE463F">
        <w:rPr>
          <w:i/>
          <w:noProof/>
        </w:rPr>
        <w:t>cannot</w:t>
      </w:r>
      <w:r w:rsidRPr="00FE463F">
        <w:rPr>
          <w:noProof/>
        </w:rPr>
        <w:t xml:space="preserve"> be found at that location, </w:t>
      </w:r>
      <w:r w:rsidR="00C9653C" w:rsidRPr="00FE463F">
        <w:rPr>
          <w:noProof/>
        </w:rPr>
        <w:t>VA FileMan</w:t>
      </w:r>
      <w:r w:rsidRPr="00FE463F">
        <w:rPr>
          <w:noProof/>
        </w:rPr>
        <w:t xml:space="preserve"> defaults to use the English equivalent from the TEXT field. As with English text, parameters to be inserted into the text can be passed to the call.</w:t>
      </w:r>
    </w:p>
    <w:p w14:paraId="6B9FEABA" w14:textId="556A20F7" w:rsidR="004A50AE" w:rsidRPr="00FE463F" w:rsidRDefault="002F0AF3" w:rsidP="00D42D1B">
      <w:pPr>
        <w:pStyle w:val="Note"/>
        <w:rPr>
          <w:noProof/>
        </w:rPr>
      </w:pPr>
      <w:r>
        <w:rPr>
          <w:noProof/>
        </w:rPr>
        <w:drawing>
          <wp:inline distT="0" distB="0" distL="0" distR="0" wp14:anchorId="6B9FFBF4" wp14:editId="6B9FFBF5">
            <wp:extent cx="304800" cy="304800"/>
            <wp:effectExtent l="0" t="0" r="0" b="0"/>
            <wp:docPr id="39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REF:</w:t>
      </w:r>
      <w:r w:rsidR="004A50AE" w:rsidRPr="00FE463F">
        <w:rPr>
          <w:noProof/>
        </w:rPr>
        <w:t xml:space="preserve"> See also the </w:t>
      </w:r>
      <w:r w:rsidR="009B234F" w:rsidRPr="00FE463F">
        <w:rPr>
          <w:noProof/>
          <w:color w:val="0000FF"/>
          <w:u w:val="single"/>
        </w:rPr>
        <w:fldChar w:fldCharType="begin"/>
      </w:r>
      <w:r w:rsidR="009B234F" w:rsidRPr="00FE463F">
        <w:rPr>
          <w:noProof/>
          <w:color w:val="0000FF"/>
          <w:u w:val="single"/>
        </w:rPr>
        <w:instrText xml:space="preserve"> REF _Ref349197826 \h  \* MERGEFORMAT </w:instrText>
      </w:r>
      <w:r w:rsidR="009B234F" w:rsidRPr="00FE463F">
        <w:rPr>
          <w:noProof/>
          <w:color w:val="0000FF"/>
          <w:u w:val="single"/>
        </w:rPr>
      </w:r>
      <w:r w:rsidR="009B234F" w:rsidRPr="00FE463F">
        <w:rPr>
          <w:noProof/>
          <w:color w:val="0000FF"/>
          <w:u w:val="single"/>
        </w:rPr>
        <w:fldChar w:fldCharType="separate"/>
      </w:r>
      <w:r w:rsidR="00F300F5" w:rsidRPr="00F300F5">
        <w:rPr>
          <w:noProof/>
          <w:color w:val="0000FF"/>
          <w:u w:val="single"/>
        </w:rPr>
        <w:t>BLD^DIALOG(): DIALOG Extractor</w:t>
      </w:r>
      <w:r w:rsidR="009B234F" w:rsidRPr="00FE463F">
        <w:rPr>
          <w:noProof/>
          <w:color w:val="0000FF"/>
          <w:u w:val="single"/>
        </w:rPr>
        <w:fldChar w:fldCharType="end"/>
      </w:r>
      <w:r w:rsidR="009B234F" w:rsidRPr="00FE463F">
        <w:rPr>
          <w:noProof/>
        </w:rPr>
        <w:t xml:space="preserve"> a</w:t>
      </w:r>
      <w:r w:rsidR="004A50AE" w:rsidRPr="00FE463F">
        <w:rPr>
          <w:noProof/>
        </w:rPr>
        <w:t xml:space="preserve">nd </w:t>
      </w:r>
      <w:r w:rsidR="004A50AE" w:rsidRPr="00FE463F">
        <w:rPr>
          <w:noProof/>
          <w:color w:val="0000FF"/>
          <w:u w:val="single"/>
        </w:rPr>
        <w:fldChar w:fldCharType="begin"/>
      </w:r>
      <w:r w:rsidR="004A50AE" w:rsidRPr="00FE463F">
        <w:rPr>
          <w:noProof/>
          <w:color w:val="0000FF"/>
          <w:u w:val="single"/>
        </w:rPr>
        <w:instrText xml:space="preserve"> REF _Ref342310214 \h  \* MERGEFORMAT </w:instrText>
      </w:r>
      <w:r w:rsidR="004A50AE" w:rsidRPr="00FE463F">
        <w:rPr>
          <w:noProof/>
          <w:color w:val="0000FF"/>
          <w:u w:val="single"/>
        </w:rPr>
      </w:r>
      <w:r w:rsidR="004A50AE" w:rsidRPr="00FE463F">
        <w:rPr>
          <w:noProof/>
          <w:color w:val="0000FF"/>
          <w:u w:val="single"/>
        </w:rPr>
        <w:fldChar w:fldCharType="separate"/>
      </w:r>
      <w:r w:rsidR="00F300F5" w:rsidRPr="00F300F5">
        <w:rPr>
          <w:noProof/>
          <w:color w:val="0000FF"/>
          <w:u w:val="single"/>
        </w:rPr>
        <w:t>$$EZBLD^DIALOG(): DIALOG Extractor (Single Line)</w:t>
      </w:r>
      <w:r w:rsidR="004A50AE" w:rsidRPr="00FE463F">
        <w:rPr>
          <w:noProof/>
          <w:color w:val="0000FF"/>
          <w:u w:val="single"/>
        </w:rPr>
        <w:fldChar w:fldCharType="end"/>
      </w:r>
      <w:r w:rsidR="009B234F" w:rsidRPr="00FE463F">
        <w:rPr>
          <w:noProof/>
        </w:rPr>
        <w:t xml:space="preserve"> APIs</w:t>
      </w:r>
      <w:r w:rsidR="008D259D" w:rsidRPr="00FE463F">
        <w:rPr>
          <w:noProof/>
        </w:rPr>
        <w:t>.</w:t>
      </w:r>
    </w:p>
    <w:p w14:paraId="6B9FEABB" w14:textId="77777777" w:rsidR="00E86526" w:rsidRPr="00FE463F" w:rsidRDefault="00E86526" w:rsidP="0074437A">
      <w:pPr>
        <w:pStyle w:val="Heading3"/>
        <w:rPr>
          <w:noProof/>
        </w:rPr>
      </w:pPr>
      <w:bookmarkStart w:id="1538" w:name="_Toc480374486"/>
      <w:r w:rsidRPr="00FE463F">
        <w:rPr>
          <w:noProof/>
        </w:rPr>
        <w:lastRenderedPageBreak/>
        <w:t>Creating Non-English Text in the DIALOG File</w:t>
      </w:r>
      <w:bookmarkEnd w:id="1538"/>
    </w:p>
    <w:p w14:paraId="6B9FEABC" w14:textId="3C86C056" w:rsidR="00E86526" w:rsidRPr="00FE463F" w:rsidRDefault="00EB29E5" w:rsidP="0080401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w:instrText>
      </w:r>
      <w:r w:rsidR="00235AA1" w:rsidRPr="00FE463F">
        <w:rPr>
          <w:noProof/>
        </w:rPr>
        <w:instrText xml:space="preserve"> (#.84)</w:instrText>
      </w:r>
      <w:r w:rsidRPr="00FE463F">
        <w:rPr>
          <w:noProof/>
        </w:rPr>
        <w:instrText xml:space="preserve"> File:Creating Non-English Text in the DIALOG</w:instrText>
      </w:r>
      <w:r w:rsidR="00235AA1" w:rsidRPr="00FE463F">
        <w:rPr>
          <w:noProof/>
        </w:rPr>
        <w:instrText xml:space="preserve"> (#.84)</w:instrText>
      </w:r>
      <w:r w:rsidRPr="00FE463F">
        <w:rPr>
          <w:noProof/>
        </w:rPr>
        <w:instrText xml:space="preserv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Internationalization:Creating Non-English Text in the DIALOG</w:instrText>
      </w:r>
      <w:r w:rsidR="00235AA1" w:rsidRPr="00FE463F">
        <w:rPr>
          <w:noProof/>
        </w:rPr>
        <w:instrText xml:space="preserve"> (#.84)</w:instrText>
      </w:r>
      <w:r w:rsidRPr="00FE463F">
        <w:rPr>
          <w:noProof/>
        </w:rPr>
        <w:instrText xml:space="preserv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Creating:Non-English Text in the DIALOG</w:instrText>
      </w:r>
      <w:r w:rsidR="00235AA1" w:rsidRPr="00FE463F">
        <w:rPr>
          <w:noProof/>
        </w:rPr>
        <w:instrText xml:space="preserve"> (#.84)</w:instrText>
      </w:r>
      <w:r w:rsidRPr="00FE463F">
        <w:rPr>
          <w:noProof/>
        </w:rPr>
        <w:instrText xml:space="preserve"> File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Once an entry exists in the </w:t>
      </w:r>
      <w:r w:rsidR="005C0279" w:rsidRPr="00FE463F">
        <w:rPr>
          <w:noProof/>
        </w:rPr>
        <w:t>DIALOG</w:t>
      </w:r>
      <w:r w:rsidR="00235AA1" w:rsidRPr="00FE463F">
        <w:rPr>
          <w:noProof/>
        </w:rPr>
        <w:t xml:space="preserve"> (#.84)</w:t>
      </w:r>
      <w:r w:rsidR="005C0279" w:rsidRPr="00FE463F">
        <w:rPr>
          <w:noProof/>
        </w:rPr>
        <w:t xml:space="preserve"> file</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DIALOG</w:instrText>
      </w:r>
      <w:r w:rsidR="00235AA1" w:rsidRPr="00FE463F">
        <w:rPr>
          <w:noProof/>
        </w:rPr>
        <w:instrText xml:space="preserve"> (#.84)</w:instrText>
      </w:r>
      <w:r w:rsidR="005C0279" w:rsidRPr="00FE463F">
        <w:rPr>
          <w:noProof/>
        </w:rPr>
        <w:instrText xml:space="preserve"> File</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Files:DIALOG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 xml:space="preserve">, developers </w:t>
      </w:r>
      <w:r w:rsidR="008E34A7" w:rsidRPr="00FE463F">
        <w:rPr>
          <w:noProof/>
        </w:rPr>
        <w:t>can</w:t>
      </w:r>
      <w:r w:rsidR="00E86526" w:rsidRPr="00FE463F">
        <w:rPr>
          <w:noProof/>
        </w:rPr>
        <w:t xml:space="preserve"> enter or edit </w:t>
      </w:r>
      <w:r w:rsidR="00E86526" w:rsidRPr="00FE463F">
        <w:rPr>
          <w:i/>
          <w:noProof/>
        </w:rPr>
        <w:t>non</w:t>
      </w:r>
      <w:r w:rsidR="00E86526" w:rsidRPr="00FE463F">
        <w:rPr>
          <w:noProof/>
        </w:rPr>
        <w:t xml:space="preserve">-English equivalents for the TEXT field, using </w:t>
      </w:r>
      <w:r w:rsidR="00413790" w:rsidRPr="00FE463F">
        <w:rPr>
          <w:noProof/>
        </w:rPr>
        <w:t>VA FileMan</w:t>
      </w:r>
      <w:r w:rsidR="00084217" w:rsidRPr="00FE463F">
        <w:rPr>
          <w:noProof/>
        </w:rPr>
        <w:t>’</w:t>
      </w:r>
      <w:r w:rsidR="00413790" w:rsidRPr="00FE463F">
        <w:rPr>
          <w:noProof/>
        </w:rPr>
        <w:t>s Enter or Edit File Entries option</w:t>
      </w:r>
      <w:r w:rsidR="00413790" w:rsidRPr="00FE463F">
        <w:rPr>
          <w:noProof/>
        </w:rPr>
        <w:fldChar w:fldCharType="begin"/>
      </w:r>
      <w:r w:rsidR="00413790" w:rsidRPr="00FE463F">
        <w:rPr>
          <w:noProof/>
        </w:rPr>
        <w:instrText xml:space="preserve"> XE </w:instrText>
      </w:r>
      <w:r w:rsidR="00084217" w:rsidRPr="00FE463F">
        <w:rPr>
          <w:noProof/>
        </w:rPr>
        <w:instrText>“</w:instrText>
      </w:r>
      <w:r w:rsidR="00413790" w:rsidRPr="00FE463F">
        <w:rPr>
          <w:noProof/>
        </w:rPr>
        <w:instrText>Enter or Edit File Entries Option</w:instrText>
      </w:r>
      <w:r w:rsidR="00084217" w:rsidRPr="00FE463F">
        <w:rPr>
          <w:noProof/>
        </w:rPr>
        <w:instrText>”</w:instrText>
      </w:r>
      <w:r w:rsidR="00413790" w:rsidRPr="00FE463F">
        <w:rPr>
          <w:noProof/>
        </w:rPr>
        <w:instrText xml:space="preserve"> </w:instrText>
      </w:r>
      <w:r w:rsidR="00413790" w:rsidRPr="00FE463F">
        <w:rPr>
          <w:noProof/>
        </w:rPr>
        <w:fldChar w:fldCharType="end"/>
      </w:r>
      <w:r w:rsidR="00413790" w:rsidRPr="00FE463F">
        <w:rPr>
          <w:noProof/>
        </w:rPr>
        <w:fldChar w:fldCharType="begin"/>
      </w:r>
      <w:r w:rsidR="00413790" w:rsidRPr="00FE463F">
        <w:rPr>
          <w:noProof/>
        </w:rPr>
        <w:instrText xml:space="preserve"> XE </w:instrText>
      </w:r>
      <w:r w:rsidR="00084217" w:rsidRPr="00FE463F">
        <w:rPr>
          <w:noProof/>
        </w:rPr>
        <w:instrText>“</w:instrText>
      </w:r>
      <w:r w:rsidR="00413790" w:rsidRPr="00FE463F">
        <w:rPr>
          <w:noProof/>
        </w:rPr>
        <w:instrText>Options:Enter or Edit File Entries</w:instrText>
      </w:r>
      <w:r w:rsidR="00084217" w:rsidRPr="00FE463F">
        <w:rPr>
          <w:noProof/>
        </w:rPr>
        <w:instrText>”</w:instrText>
      </w:r>
      <w:r w:rsidR="00413790" w:rsidRPr="00FE463F">
        <w:rPr>
          <w:noProof/>
        </w:rPr>
        <w:instrText xml:space="preserve"> </w:instrText>
      </w:r>
      <w:r w:rsidR="00413790" w:rsidRPr="00FE463F">
        <w:rPr>
          <w:noProof/>
        </w:rPr>
        <w:fldChar w:fldCharType="end"/>
      </w:r>
      <w:r w:rsidR="00413790" w:rsidRPr="00FE463F">
        <w:rPr>
          <w:noProof/>
        </w:rPr>
        <w:t xml:space="preserve"> [DIEDIT</w:t>
      </w:r>
      <w:r w:rsidR="00413790" w:rsidRPr="00FE463F">
        <w:rPr>
          <w:noProof/>
        </w:rPr>
        <w:fldChar w:fldCharType="begin"/>
      </w:r>
      <w:r w:rsidR="00413790" w:rsidRPr="00FE463F">
        <w:rPr>
          <w:noProof/>
        </w:rPr>
        <w:instrText xml:space="preserve"> XE </w:instrText>
      </w:r>
      <w:r w:rsidR="00084217" w:rsidRPr="00FE463F">
        <w:rPr>
          <w:noProof/>
        </w:rPr>
        <w:instrText>“</w:instrText>
      </w:r>
      <w:r w:rsidR="00413790" w:rsidRPr="00FE463F">
        <w:rPr>
          <w:noProof/>
        </w:rPr>
        <w:instrText>DIEDIT Option</w:instrText>
      </w:r>
      <w:r w:rsidR="00084217" w:rsidRPr="00FE463F">
        <w:rPr>
          <w:noProof/>
        </w:rPr>
        <w:instrText>”</w:instrText>
      </w:r>
      <w:r w:rsidR="00413790" w:rsidRPr="00FE463F">
        <w:rPr>
          <w:noProof/>
        </w:rPr>
        <w:instrText xml:space="preserve"> </w:instrText>
      </w:r>
      <w:r w:rsidR="00413790" w:rsidRPr="00FE463F">
        <w:rPr>
          <w:noProof/>
        </w:rPr>
        <w:fldChar w:fldCharType="end"/>
      </w:r>
      <w:r w:rsidR="00413790" w:rsidRPr="00FE463F">
        <w:rPr>
          <w:noProof/>
        </w:rPr>
        <w:fldChar w:fldCharType="begin"/>
      </w:r>
      <w:r w:rsidR="00413790" w:rsidRPr="00FE463F">
        <w:rPr>
          <w:noProof/>
        </w:rPr>
        <w:instrText xml:space="preserve"> XE </w:instrText>
      </w:r>
      <w:r w:rsidR="00084217" w:rsidRPr="00FE463F">
        <w:rPr>
          <w:noProof/>
        </w:rPr>
        <w:instrText>“</w:instrText>
      </w:r>
      <w:r w:rsidR="00413790" w:rsidRPr="00FE463F">
        <w:rPr>
          <w:noProof/>
        </w:rPr>
        <w:instrText>Options:DIEDIT</w:instrText>
      </w:r>
      <w:r w:rsidR="00084217" w:rsidRPr="00FE463F">
        <w:rPr>
          <w:noProof/>
        </w:rPr>
        <w:instrText>”</w:instrText>
      </w:r>
      <w:r w:rsidR="00413790" w:rsidRPr="00FE463F">
        <w:rPr>
          <w:noProof/>
        </w:rPr>
        <w:instrText xml:space="preserve"> </w:instrText>
      </w:r>
      <w:r w:rsidR="00413790" w:rsidRPr="00FE463F">
        <w:rPr>
          <w:noProof/>
        </w:rPr>
        <w:fldChar w:fldCharType="end"/>
      </w:r>
      <w:r w:rsidR="00413790" w:rsidRPr="00FE463F">
        <w:rPr>
          <w:noProof/>
        </w:rPr>
        <w:t>]</w:t>
      </w:r>
      <w:r w:rsidR="00E86526" w:rsidRPr="00FE463F">
        <w:rPr>
          <w:noProof/>
        </w:rPr>
        <w:t>.</w:t>
      </w:r>
    </w:p>
    <w:p w14:paraId="6B9FEABD" w14:textId="531FCF24" w:rsidR="00B72E9F" w:rsidRPr="00FE463F" w:rsidRDefault="00B72E9F" w:rsidP="00B72E9F">
      <w:pPr>
        <w:pStyle w:val="Caption"/>
        <w:rPr>
          <w:noProof/>
        </w:rPr>
      </w:pPr>
      <w:bookmarkStart w:id="1539" w:name="_Toc48037492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381</w:t>
      </w:r>
      <w:r w:rsidR="00146ED6" w:rsidRPr="00FE463F">
        <w:rPr>
          <w:noProof/>
        </w:rPr>
        <w:fldChar w:fldCharType="end"/>
      </w:r>
      <w:r w:rsidR="00405EF1">
        <w:rPr>
          <w:noProof/>
        </w:rPr>
        <w:t>:</w:t>
      </w:r>
      <w:r w:rsidRPr="00FE463F">
        <w:rPr>
          <w:noProof/>
        </w:rPr>
        <w:t xml:space="preserve"> </w:t>
      </w:r>
      <w:r w:rsidR="000F7D16" w:rsidRPr="00FE463F">
        <w:rPr>
          <w:noProof/>
        </w:rPr>
        <w:t>DIALOG File</w:t>
      </w:r>
      <w:r w:rsidR="000F7D16">
        <w:rPr>
          <w:noProof/>
        </w:rPr>
        <w:t>—Sample Dialogue to Create Non-English Text in the DIALOG</w:t>
      </w:r>
      <w:r w:rsidR="005E481C" w:rsidRPr="00FE463F">
        <w:rPr>
          <w:noProof/>
        </w:rPr>
        <w:t xml:space="preserve"> (#.84)</w:t>
      </w:r>
      <w:r w:rsidR="000F7D16">
        <w:rPr>
          <w:noProof/>
        </w:rPr>
        <w:t xml:space="preserve"> F</w:t>
      </w:r>
      <w:r w:rsidRPr="00FE463F">
        <w:rPr>
          <w:noProof/>
        </w:rPr>
        <w:t>ile</w:t>
      </w:r>
      <w:bookmarkEnd w:id="1539"/>
    </w:p>
    <w:p w14:paraId="6B9FEABE" w14:textId="77777777" w:rsidR="00E86526" w:rsidRPr="00FE463F" w:rsidRDefault="00E86526" w:rsidP="00FB1CBD">
      <w:pPr>
        <w:pStyle w:val="Dialogue"/>
        <w:rPr>
          <w:noProof/>
        </w:rPr>
      </w:pPr>
      <w:r w:rsidRPr="00FE463F">
        <w:rPr>
          <w:noProof/>
        </w:rPr>
        <w:t xml:space="preserve">Select DIALOG: </w:t>
      </w:r>
      <w:r w:rsidRPr="00FE463F">
        <w:rPr>
          <w:b/>
          <w:bCs/>
          <w:noProof/>
          <w:highlight w:val="yellow"/>
        </w:rPr>
        <w:t xml:space="preserve">10001 </w:t>
      </w:r>
      <w:r w:rsidR="005D4325" w:rsidRPr="00FE463F">
        <w:rPr>
          <w:b/>
          <w:bCs/>
          <w:noProof/>
          <w:highlight w:val="yellow"/>
        </w:rPr>
        <w:t>&lt;Enter&gt;</w:t>
      </w:r>
      <w:r w:rsidRPr="00FE463F">
        <w:rPr>
          <w:noProof/>
        </w:rPr>
        <w:t xml:space="preserve"> This is English text for a test message.</w:t>
      </w:r>
    </w:p>
    <w:p w14:paraId="6B9FEABF" w14:textId="77777777" w:rsidR="00E86526" w:rsidRPr="00FE463F" w:rsidRDefault="00E86526" w:rsidP="00FB1CBD">
      <w:pPr>
        <w:pStyle w:val="Dialogue"/>
        <w:rPr>
          <w:noProof/>
        </w:rPr>
      </w:pPr>
      <w:r w:rsidRPr="00FE463F">
        <w:rPr>
          <w:noProof/>
        </w:rPr>
        <w:t>.</w:t>
      </w:r>
    </w:p>
    <w:p w14:paraId="6B9FEAC0" w14:textId="77777777" w:rsidR="00E86526" w:rsidRPr="00FE463F" w:rsidRDefault="00E86526" w:rsidP="00FB1CBD">
      <w:pPr>
        <w:pStyle w:val="Dialogue"/>
        <w:rPr>
          <w:noProof/>
        </w:rPr>
      </w:pPr>
      <w:r w:rsidRPr="00FE463F">
        <w:rPr>
          <w:noProof/>
        </w:rPr>
        <w:t>.</w:t>
      </w:r>
    </w:p>
    <w:p w14:paraId="6B9FEAC1" w14:textId="77777777" w:rsidR="00E86526" w:rsidRPr="00FE463F" w:rsidRDefault="00E86526" w:rsidP="00FB1CBD">
      <w:pPr>
        <w:pStyle w:val="Dialogue"/>
        <w:rPr>
          <w:noProof/>
        </w:rPr>
      </w:pPr>
      <w:r w:rsidRPr="00FE463F">
        <w:rPr>
          <w:noProof/>
        </w:rPr>
        <w:t>.</w:t>
      </w:r>
    </w:p>
    <w:p w14:paraId="6B9FEAC2" w14:textId="77777777" w:rsidR="00E86526" w:rsidRPr="00FE463F" w:rsidRDefault="00E86526" w:rsidP="00FB1CBD">
      <w:pPr>
        <w:pStyle w:val="Dialogue"/>
        <w:rPr>
          <w:noProof/>
        </w:rPr>
      </w:pPr>
    </w:p>
    <w:p w14:paraId="6B9FEAC3" w14:textId="77777777" w:rsidR="00E86526" w:rsidRPr="00FE463F" w:rsidRDefault="00E86526" w:rsidP="00FB1CBD">
      <w:pPr>
        <w:pStyle w:val="Dialogue"/>
        <w:rPr>
          <w:b/>
          <w:bCs/>
          <w:noProof/>
        </w:rPr>
      </w:pPr>
      <w:r w:rsidRPr="00FE463F">
        <w:rPr>
          <w:noProof/>
        </w:rPr>
        <w:t xml:space="preserve">Select LANGUAGE: </w:t>
      </w:r>
      <w:r w:rsidRPr="00FE463F">
        <w:rPr>
          <w:b/>
          <w:bCs/>
          <w:noProof/>
          <w:highlight w:val="yellow"/>
        </w:rPr>
        <w:t>?</w:t>
      </w:r>
    </w:p>
    <w:p w14:paraId="6B9FEAC4" w14:textId="77777777" w:rsidR="00E86526" w:rsidRPr="00FE463F" w:rsidRDefault="00E86526" w:rsidP="00FB1CBD">
      <w:pPr>
        <w:pStyle w:val="Dialogue"/>
        <w:rPr>
          <w:noProof/>
        </w:rPr>
      </w:pPr>
      <w:r w:rsidRPr="00FE463F">
        <w:rPr>
          <w:noProof/>
        </w:rPr>
        <w:t xml:space="preserve"> Answer with TRANSLATION LANGUAGE</w:t>
      </w:r>
    </w:p>
    <w:p w14:paraId="6B9FEAC5" w14:textId="77777777" w:rsidR="00E86526" w:rsidRPr="00FE463F" w:rsidRDefault="00E86526" w:rsidP="00FB1CBD">
      <w:pPr>
        <w:pStyle w:val="Dialogue"/>
        <w:rPr>
          <w:noProof/>
        </w:rPr>
      </w:pPr>
      <w:r w:rsidRPr="00FE463F">
        <w:rPr>
          <w:noProof/>
        </w:rPr>
        <w:t xml:space="preserve">     You may enter a new TRANSLATION, if you wish</w:t>
      </w:r>
    </w:p>
    <w:p w14:paraId="6B9FEAC6" w14:textId="77777777" w:rsidR="00E86526" w:rsidRPr="00FE463F" w:rsidRDefault="00E86526" w:rsidP="00FB1CBD">
      <w:pPr>
        <w:pStyle w:val="Dialogue"/>
        <w:rPr>
          <w:noProof/>
        </w:rPr>
      </w:pPr>
      <w:r w:rsidRPr="00FE463F">
        <w:rPr>
          <w:noProof/>
        </w:rPr>
        <w:t xml:space="preserve">     Enter the number or name for a non-English language.</w:t>
      </w:r>
    </w:p>
    <w:p w14:paraId="6B9FEAC7" w14:textId="77777777" w:rsidR="00E86526" w:rsidRPr="00FE463F" w:rsidRDefault="00E86526" w:rsidP="00FB1CBD">
      <w:pPr>
        <w:pStyle w:val="Dialogue"/>
        <w:rPr>
          <w:noProof/>
        </w:rPr>
      </w:pPr>
      <w:r w:rsidRPr="00FE463F">
        <w:rPr>
          <w:noProof/>
        </w:rPr>
        <w:t xml:space="preserve">     English language cannot be selected.</w:t>
      </w:r>
    </w:p>
    <w:p w14:paraId="6B9FEAC8" w14:textId="77777777" w:rsidR="00E86526" w:rsidRPr="00FE463F" w:rsidRDefault="00E86526" w:rsidP="00FB1CBD">
      <w:pPr>
        <w:pStyle w:val="Dialogue"/>
        <w:rPr>
          <w:noProof/>
        </w:rPr>
      </w:pPr>
      <w:r w:rsidRPr="00FE463F">
        <w:rPr>
          <w:noProof/>
        </w:rPr>
        <w:t xml:space="preserve"> Answer with LANGUAGE ID NUMBER, or NAME</w:t>
      </w:r>
    </w:p>
    <w:p w14:paraId="6B9FEAC9" w14:textId="77777777" w:rsidR="00E86526" w:rsidRPr="00FE463F" w:rsidRDefault="00E86526" w:rsidP="00FB1CBD">
      <w:pPr>
        <w:pStyle w:val="Dialogue"/>
        <w:rPr>
          <w:noProof/>
        </w:rPr>
      </w:pPr>
      <w:r w:rsidRPr="00FE463F">
        <w:rPr>
          <w:noProof/>
        </w:rPr>
        <w:t>Choose from:</w:t>
      </w:r>
    </w:p>
    <w:p w14:paraId="6B9FEACA" w14:textId="77777777" w:rsidR="00E86526" w:rsidRPr="00FE463F" w:rsidRDefault="00E86526" w:rsidP="00FB1CBD">
      <w:pPr>
        <w:pStyle w:val="Dialogue"/>
        <w:rPr>
          <w:noProof/>
        </w:rPr>
      </w:pPr>
      <w:r w:rsidRPr="00FE463F">
        <w:rPr>
          <w:noProof/>
        </w:rPr>
        <w:t xml:space="preserve">   2      GERMAN</w:t>
      </w:r>
    </w:p>
    <w:p w14:paraId="6B9FEACB" w14:textId="77777777" w:rsidR="00E86526" w:rsidRPr="00FE463F" w:rsidRDefault="00E86526" w:rsidP="00FB1CBD">
      <w:pPr>
        <w:pStyle w:val="Dialogue"/>
        <w:rPr>
          <w:noProof/>
        </w:rPr>
      </w:pPr>
      <w:r w:rsidRPr="00FE463F">
        <w:rPr>
          <w:noProof/>
        </w:rPr>
        <w:t xml:space="preserve">   3      SPANISH</w:t>
      </w:r>
    </w:p>
    <w:p w14:paraId="6B9FEACC" w14:textId="77777777" w:rsidR="00E86526" w:rsidRPr="00FE463F" w:rsidRDefault="00E86526" w:rsidP="00FB1CBD">
      <w:pPr>
        <w:pStyle w:val="Dialogue"/>
        <w:rPr>
          <w:noProof/>
        </w:rPr>
      </w:pPr>
      <w:r w:rsidRPr="00FE463F">
        <w:rPr>
          <w:noProof/>
        </w:rPr>
        <w:t xml:space="preserve">   4      FRENCH</w:t>
      </w:r>
    </w:p>
    <w:p w14:paraId="6B9FEACD" w14:textId="77777777" w:rsidR="00E86526" w:rsidRPr="00FE463F" w:rsidRDefault="00E86526" w:rsidP="00FB1CBD">
      <w:pPr>
        <w:pStyle w:val="Dialogue"/>
        <w:rPr>
          <w:noProof/>
        </w:rPr>
      </w:pPr>
      <w:r w:rsidRPr="00FE463F">
        <w:rPr>
          <w:noProof/>
        </w:rPr>
        <w:t xml:space="preserve">   5      FINNISH</w:t>
      </w:r>
    </w:p>
    <w:p w14:paraId="6B9FEACE" w14:textId="77777777" w:rsidR="00E86526" w:rsidRPr="00FE463F" w:rsidRDefault="00E86526" w:rsidP="00FB1CBD">
      <w:pPr>
        <w:pStyle w:val="Dialogue"/>
        <w:rPr>
          <w:noProof/>
        </w:rPr>
      </w:pPr>
      <w:r w:rsidRPr="00FE463F">
        <w:rPr>
          <w:noProof/>
        </w:rPr>
        <w:t xml:space="preserve">   6      ITALIAN</w:t>
      </w:r>
    </w:p>
    <w:p w14:paraId="6B9FEACF" w14:textId="77777777" w:rsidR="00E86526" w:rsidRPr="00FE463F" w:rsidRDefault="00E86526" w:rsidP="00FB1CBD">
      <w:pPr>
        <w:pStyle w:val="Dialogue"/>
        <w:rPr>
          <w:noProof/>
        </w:rPr>
      </w:pPr>
      <w:r w:rsidRPr="00FE463F">
        <w:rPr>
          <w:noProof/>
        </w:rPr>
        <w:t xml:space="preserve">   10     ARABIC</w:t>
      </w:r>
    </w:p>
    <w:p w14:paraId="6B9FEAD0" w14:textId="77777777" w:rsidR="00E86526" w:rsidRPr="00FE463F" w:rsidRDefault="00E86526" w:rsidP="00FB1CBD">
      <w:pPr>
        <w:pStyle w:val="Dialogue"/>
        <w:rPr>
          <w:noProof/>
        </w:rPr>
      </w:pPr>
      <w:r w:rsidRPr="00FE463F">
        <w:rPr>
          <w:noProof/>
        </w:rPr>
        <w:t xml:space="preserve">   11     RUSSIAN</w:t>
      </w:r>
    </w:p>
    <w:p w14:paraId="6B9FEAD1" w14:textId="77777777" w:rsidR="00E86526" w:rsidRPr="00FE463F" w:rsidRDefault="00E86526" w:rsidP="00FB1CBD">
      <w:pPr>
        <w:pStyle w:val="Dialogue"/>
        <w:rPr>
          <w:noProof/>
        </w:rPr>
      </w:pPr>
    </w:p>
    <w:p w14:paraId="6B9FEAD2" w14:textId="77777777" w:rsidR="00E86526" w:rsidRPr="00FE463F" w:rsidRDefault="00E86526" w:rsidP="00FB1CBD">
      <w:pPr>
        <w:pStyle w:val="Dialogue"/>
        <w:rPr>
          <w:noProof/>
        </w:rPr>
      </w:pPr>
      <w:r w:rsidRPr="00FE463F">
        <w:rPr>
          <w:noProof/>
        </w:rPr>
        <w:t xml:space="preserve">Select LANGUAGE: </w:t>
      </w:r>
      <w:r w:rsidRPr="00FE463F">
        <w:rPr>
          <w:b/>
          <w:bCs/>
          <w:noProof/>
          <w:highlight w:val="yellow"/>
        </w:rPr>
        <w:t xml:space="preserve">2 </w:t>
      </w:r>
      <w:r w:rsidR="005D4325" w:rsidRPr="00FE463F">
        <w:rPr>
          <w:b/>
          <w:bCs/>
          <w:noProof/>
          <w:highlight w:val="yellow"/>
        </w:rPr>
        <w:t>&lt;Enter&gt;</w:t>
      </w:r>
      <w:r w:rsidR="00DC1C91" w:rsidRPr="00FE463F">
        <w:rPr>
          <w:noProof/>
        </w:rPr>
        <w:t xml:space="preserve"> </w:t>
      </w:r>
      <w:r w:rsidRPr="00FE463F">
        <w:rPr>
          <w:noProof/>
        </w:rPr>
        <w:t>GERMAN</w:t>
      </w:r>
    </w:p>
    <w:p w14:paraId="6B9FEAD3" w14:textId="77777777"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2</w:t>
      </w:r>
      <w:r w:rsidR="00084217" w:rsidRPr="00FE463F">
        <w:rPr>
          <w:noProof/>
        </w:rPr>
        <w:t>’</w:t>
      </w:r>
      <w:r w:rsidRPr="00FE463F">
        <w:rPr>
          <w:noProof/>
        </w:rPr>
        <w:t xml:space="preserve"> as a new TRANSLATION (the 1ST for this DIALOG)? </w:t>
      </w:r>
      <w:r w:rsidRPr="00FE463F">
        <w:rPr>
          <w:b/>
          <w:bCs/>
          <w:noProof/>
          <w:highlight w:val="yellow"/>
        </w:rPr>
        <w:t xml:space="preserve">Y </w:t>
      </w:r>
      <w:r w:rsidR="005D4325" w:rsidRPr="00FE463F">
        <w:rPr>
          <w:b/>
          <w:bCs/>
          <w:noProof/>
          <w:highlight w:val="yellow"/>
        </w:rPr>
        <w:t>&lt;Enter&gt;</w:t>
      </w:r>
      <w:r w:rsidR="00FF4858" w:rsidRPr="00FE463F">
        <w:rPr>
          <w:noProof/>
        </w:rPr>
        <w:t xml:space="preserve"> </w:t>
      </w:r>
      <w:r w:rsidRPr="00FE463F">
        <w:rPr>
          <w:noProof/>
        </w:rPr>
        <w:t>(Yes)</w:t>
      </w:r>
    </w:p>
    <w:p w14:paraId="6B9FEAD4" w14:textId="77777777" w:rsidR="00E86526" w:rsidRPr="00FE463F" w:rsidRDefault="00E86526" w:rsidP="00FB1CBD">
      <w:pPr>
        <w:pStyle w:val="Dialogue"/>
        <w:rPr>
          <w:noProof/>
        </w:rPr>
      </w:pPr>
      <w:r w:rsidRPr="00FE463F">
        <w:rPr>
          <w:noProof/>
        </w:rPr>
        <w:t>FOREIGN TEXT:</w:t>
      </w:r>
    </w:p>
    <w:p w14:paraId="6B9FEAD5" w14:textId="77777777" w:rsidR="00E86526" w:rsidRPr="00FE463F" w:rsidRDefault="00E86526" w:rsidP="00FB1CBD">
      <w:pPr>
        <w:pStyle w:val="Dialogue"/>
        <w:rPr>
          <w:b/>
          <w:noProof/>
        </w:rPr>
      </w:pPr>
      <w:r w:rsidRPr="00FE463F">
        <w:rPr>
          <w:noProof/>
        </w:rPr>
        <w:t xml:space="preserve"> 1&gt;</w:t>
      </w:r>
      <w:r w:rsidRPr="00FE463F">
        <w:rPr>
          <w:b/>
          <w:noProof/>
          <w:highlight w:val="yellow"/>
        </w:rPr>
        <w:t>Here is where we enter the non-English text.</w:t>
      </w:r>
    </w:p>
    <w:p w14:paraId="6B9FEAD6" w14:textId="77777777" w:rsidR="00E86526" w:rsidRPr="00FE463F" w:rsidRDefault="00E86526" w:rsidP="00EB29E5">
      <w:pPr>
        <w:pStyle w:val="BodyText6"/>
        <w:rPr>
          <w:noProof/>
        </w:rPr>
      </w:pPr>
    </w:p>
    <w:p w14:paraId="6B9FEAD7" w14:textId="77777777" w:rsidR="00E86526" w:rsidRPr="00FE463F" w:rsidRDefault="00E86526" w:rsidP="00CD7D5F">
      <w:pPr>
        <w:pStyle w:val="Heading2"/>
      </w:pPr>
      <w:bookmarkStart w:id="1540" w:name="_Ref254263249"/>
      <w:bookmarkStart w:id="1541" w:name="_Toc480374487"/>
      <w:r w:rsidRPr="00FE463F">
        <w:t>VA FileMan LANGUAGE File</w:t>
      </w:r>
      <w:bookmarkEnd w:id="1540"/>
      <w:bookmarkEnd w:id="1541"/>
    </w:p>
    <w:p w14:paraId="6B9FEAD8" w14:textId="77777777" w:rsidR="00E86526" w:rsidRPr="00FE463F" w:rsidRDefault="00E86526" w:rsidP="0074437A">
      <w:pPr>
        <w:pStyle w:val="Heading3"/>
        <w:rPr>
          <w:noProof/>
        </w:rPr>
      </w:pPr>
      <w:bookmarkStart w:id="1542" w:name="_Toc480374488"/>
      <w:r w:rsidRPr="00FE463F">
        <w:rPr>
          <w:noProof/>
        </w:rPr>
        <w:t>Introduction</w:t>
      </w:r>
      <w:bookmarkEnd w:id="1542"/>
    </w:p>
    <w:p w14:paraId="6B9FEAD9" w14:textId="7FC2AAE3" w:rsidR="00E86526" w:rsidRPr="00FE463F" w:rsidRDefault="00DC1C91" w:rsidP="00B72E9F">
      <w:pPr>
        <w:pStyle w:val="BodyText"/>
        <w:keepNext/>
        <w:keepLines/>
        <w:rPr>
          <w:noProof/>
        </w:rPr>
      </w:pP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DIALOG</w:instrText>
      </w:r>
      <w:r w:rsidR="00235AA1" w:rsidRPr="00A858AC">
        <w:rPr>
          <w:noProof/>
        </w:rPr>
        <w:instrText xml:space="preserve"> (#.84)</w:instrText>
      </w:r>
      <w:r w:rsidRPr="00A858AC">
        <w:rPr>
          <w:noProof/>
        </w:rPr>
        <w:instrText xml:space="preserve"> File:LANGUAGE</w:instrText>
      </w:r>
      <w:r w:rsidR="00235AA1" w:rsidRPr="00A858AC">
        <w:rPr>
          <w:noProof/>
        </w:rPr>
        <w:instrText xml:space="preserve"> (#.85)</w:instrText>
      </w:r>
      <w:r w:rsidRPr="00A858AC">
        <w:rPr>
          <w:noProof/>
        </w:rPr>
        <w:instrText xml:space="preserve"> File</w:instrText>
      </w:r>
      <w:r w:rsidR="00084217" w:rsidRPr="00A858AC">
        <w:rPr>
          <w:noProof/>
        </w:rPr>
        <w:instrText>”</w:instrText>
      </w:r>
      <w:r w:rsidRPr="00A858AC">
        <w:rPr>
          <w:noProof/>
        </w:rPr>
        <w:instrText xml:space="preserve"> </w:instrText>
      </w:r>
      <w:r w:rsidRPr="00A858AC">
        <w:rPr>
          <w:noProof/>
        </w:rPr>
        <w:fldChar w:fldCharType="end"/>
      </w: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Internationalization:LANGUAGE</w:instrText>
      </w:r>
      <w:r w:rsidR="00235AA1" w:rsidRPr="00A858AC">
        <w:rPr>
          <w:noProof/>
        </w:rPr>
        <w:instrText xml:space="preserve"> (#.85)</w:instrText>
      </w:r>
      <w:r w:rsidRPr="00A858AC">
        <w:rPr>
          <w:noProof/>
        </w:rPr>
        <w:instrText xml:space="preserve"> File</w:instrText>
      </w:r>
      <w:r w:rsidR="00084217" w:rsidRPr="00A858AC">
        <w:rPr>
          <w:noProof/>
        </w:rPr>
        <w:instrText>”</w:instrText>
      </w:r>
      <w:r w:rsidRPr="00A858AC">
        <w:rPr>
          <w:noProof/>
        </w:rPr>
        <w:instrText xml:space="preserve"> </w:instrText>
      </w:r>
      <w:r w:rsidRPr="00A858AC">
        <w:rPr>
          <w:noProof/>
        </w:rPr>
        <w:fldChar w:fldCharType="end"/>
      </w: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LANGUAGE</w:instrText>
      </w:r>
      <w:r w:rsidR="00235AA1" w:rsidRPr="00A858AC">
        <w:rPr>
          <w:noProof/>
        </w:rPr>
        <w:instrText xml:space="preserve"> (#.85)</w:instrText>
      </w:r>
      <w:r w:rsidRPr="00A858AC">
        <w:rPr>
          <w:noProof/>
        </w:rPr>
        <w:instrText xml:space="preserve"> File</w:instrText>
      </w:r>
      <w:r w:rsidR="00084217" w:rsidRPr="00A858AC">
        <w:rPr>
          <w:noProof/>
        </w:rPr>
        <w:instrText>”</w:instrText>
      </w:r>
      <w:r w:rsidRPr="00A858AC">
        <w:rPr>
          <w:noProof/>
        </w:rPr>
        <w:instrText xml:space="preserve"> </w:instrText>
      </w:r>
      <w:r w:rsidRPr="00A858AC">
        <w:rPr>
          <w:noProof/>
        </w:rPr>
        <w:fldChar w:fldCharType="end"/>
      </w: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Files:LANGUAGE (#.85)</w:instrText>
      </w:r>
      <w:r w:rsidR="00084217" w:rsidRPr="00A858AC">
        <w:rPr>
          <w:noProof/>
        </w:rPr>
        <w:instrText>”</w:instrText>
      </w:r>
      <w:r w:rsidRPr="00A858AC">
        <w:rPr>
          <w:noProof/>
        </w:rPr>
        <w:instrText xml:space="preserve"> </w:instrText>
      </w:r>
      <w:r w:rsidRPr="00A858AC">
        <w:rPr>
          <w:noProof/>
        </w:rPr>
        <w:fldChar w:fldCharType="end"/>
      </w: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DIALOG</w:instrText>
      </w:r>
      <w:r w:rsidR="00235AA1" w:rsidRPr="00A858AC">
        <w:rPr>
          <w:noProof/>
        </w:rPr>
        <w:instrText xml:space="preserve"> (#.84)</w:instrText>
      </w:r>
      <w:r w:rsidRPr="00A858AC">
        <w:rPr>
          <w:noProof/>
        </w:rPr>
        <w:instrText xml:space="preserve"> File:LANGUAGE File:Introduction</w:instrText>
      </w:r>
      <w:r w:rsidR="00084217" w:rsidRPr="00A858AC">
        <w:rPr>
          <w:noProof/>
        </w:rPr>
        <w:instrText>”</w:instrText>
      </w:r>
      <w:r w:rsidRPr="00A858AC">
        <w:rPr>
          <w:noProof/>
        </w:rPr>
        <w:instrText xml:space="preserve"> </w:instrText>
      </w:r>
      <w:r w:rsidRPr="00A858AC">
        <w:rPr>
          <w:noProof/>
        </w:rPr>
        <w:fldChar w:fldCharType="end"/>
      </w: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Introduction:LANGUAGE</w:instrText>
      </w:r>
      <w:r w:rsidR="00235AA1" w:rsidRPr="00A858AC">
        <w:rPr>
          <w:noProof/>
        </w:rPr>
        <w:instrText xml:space="preserve"> (#.85)</w:instrText>
      </w:r>
      <w:r w:rsidRPr="00A858AC">
        <w:rPr>
          <w:noProof/>
        </w:rPr>
        <w:instrText xml:space="preserve"> File</w:instrText>
      </w:r>
      <w:r w:rsidR="00084217" w:rsidRPr="00A858AC">
        <w:rPr>
          <w:noProof/>
        </w:rPr>
        <w:instrText>”</w:instrText>
      </w:r>
      <w:r w:rsidRPr="00A858AC">
        <w:rPr>
          <w:noProof/>
        </w:rPr>
        <w:instrText xml:space="preserve"> </w:instrText>
      </w:r>
      <w:r w:rsidRPr="00A858AC">
        <w:rPr>
          <w:noProof/>
        </w:rPr>
        <w:fldChar w:fldCharType="end"/>
      </w: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LANGUAGE</w:instrText>
      </w:r>
      <w:r w:rsidR="00235AA1" w:rsidRPr="00A858AC">
        <w:rPr>
          <w:noProof/>
        </w:rPr>
        <w:instrText xml:space="preserve"> (#.85)</w:instrText>
      </w:r>
      <w:r w:rsidRPr="00A858AC">
        <w:rPr>
          <w:noProof/>
        </w:rPr>
        <w:instrText xml:space="preserve"> File:Introduction</w:instrText>
      </w:r>
      <w:r w:rsidR="00084217" w:rsidRPr="00A858AC">
        <w:rPr>
          <w:noProof/>
        </w:rPr>
        <w:instrText>”</w:instrText>
      </w:r>
      <w:r w:rsidRPr="00A858AC">
        <w:rPr>
          <w:noProof/>
        </w:rPr>
        <w:instrText xml:space="preserve"> </w:instrText>
      </w:r>
      <w:r w:rsidRPr="00A858AC">
        <w:rPr>
          <w:noProof/>
        </w:rPr>
        <w:fldChar w:fldCharType="end"/>
      </w:r>
      <w:r w:rsidR="00E86526" w:rsidRPr="00A858AC">
        <w:rPr>
          <w:noProof/>
        </w:rPr>
        <w:t>Certain types of data</w:t>
      </w:r>
      <w:r w:rsidR="004B4A1A" w:rsidRPr="00A858AC">
        <w:rPr>
          <w:noProof/>
        </w:rPr>
        <w:t xml:space="preserve"> (e.g., dates and numbers)</w:t>
      </w:r>
      <w:r w:rsidR="00E86526" w:rsidRPr="00A858AC">
        <w:rPr>
          <w:noProof/>
        </w:rPr>
        <w:t xml:space="preserve"> should be formatted differently for display depending on the language of the end user. The VA FileMan LANGUAGE</w:t>
      </w:r>
      <w:r w:rsidR="00235AA1" w:rsidRPr="00A858AC">
        <w:rPr>
          <w:noProof/>
        </w:rPr>
        <w:t xml:space="preserve"> (#.85)</w:t>
      </w:r>
      <w:r w:rsidR="00E86526" w:rsidRPr="00A858AC">
        <w:rPr>
          <w:noProof/>
        </w:rPr>
        <w:t xml:space="preserve"> file</w:t>
      </w:r>
      <w:r w:rsidR="005C0279" w:rsidRPr="00A858AC">
        <w:rPr>
          <w:noProof/>
        </w:rPr>
        <w:fldChar w:fldCharType="begin"/>
      </w:r>
      <w:r w:rsidR="005C0279" w:rsidRPr="00A858AC">
        <w:rPr>
          <w:noProof/>
        </w:rPr>
        <w:instrText xml:space="preserve"> XE </w:instrText>
      </w:r>
      <w:r w:rsidR="00084217" w:rsidRPr="00A858AC">
        <w:rPr>
          <w:noProof/>
        </w:rPr>
        <w:instrText>“</w:instrText>
      </w:r>
      <w:r w:rsidR="005C0279" w:rsidRPr="00A858AC">
        <w:rPr>
          <w:noProof/>
        </w:rPr>
        <w:instrText>LANGUAGE</w:instrText>
      </w:r>
      <w:r w:rsidR="00235AA1" w:rsidRPr="00A858AC">
        <w:rPr>
          <w:noProof/>
        </w:rPr>
        <w:instrText xml:space="preserve"> (#.85)</w:instrText>
      </w:r>
      <w:r w:rsidR="005C0279" w:rsidRPr="00A858AC">
        <w:rPr>
          <w:noProof/>
        </w:rPr>
        <w:instrText xml:space="preserve"> File</w:instrText>
      </w:r>
      <w:r w:rsidR="00084217" w:rsidRPr="00A858AC">
        <w:rPr>
          <w:noProof/>
        </w:rPr>
        <w:instrText>”</w:instrText>
      </w:r>
      <w:r w:rsidR="005C0279" w:rsidRPr="00A858AC">
        <w:rPr>
          <w:noProof/>
        </w:rPr>
        <w:instrText xml:space="preserve"> </w:instrText>
      </w:r>
      <w:r w:rsidR="005C0279" w:rsidRPr="00A858AC">
        <w:rPr>
          <w:noProof/>
        </w:rPr>
        <w:fldChar w:fldCharType="end"/>
      </w:r>
      <w:r w:rsidR="005C0279" w:rsidRPr="00A858AC">
        <w:rPr>
          <w:noProof/>
        </w:rPr>
        <w:fldChar w:fldCharType="begin"/>
      </w:r>
      <w:r w:rsidR="005C0279" w:rsidRPr="00A858AC">
        <w:rPr>
          <w:noProof/>
        </w:rPr>
        <w:instrText xml:space="preserve"> XE </w:instrText>
      </w:r>
      <w:r w:rsidR="00084217" w:rsidRPr="00A858AC">
        <w:rPr>
          <w:noProof/>
        </w:rPr>
        <w:instrText>“</w:instrText>
      </w:r>
      <w:r w:rsidR="005C0279" w:rsidRPr="00A858AC">
        <w:rPr>
          <w:noProof/>
        </w:rPr>
        <w:instrText>Files:LANGUAGE (#.85)</w:instrText>
      </w:r>
      <w:r w:rsidR="00084217" w:rsidRPr="00A858AC">
        <w:rPr>
          <w:noProof/>
        </w:rPr>
        <w:instrText>”</w:instrText>
      </w:r>
      <w:r w:rsidR="005C0279" w:rsidRPr="00A858AC">
        <w:rPr>
          <w:noProof/>
        </w:rPr>
        <w:instrText xml:space="preserve"> </w:instrText>
      </w:r>
      <w:r w:rsidR="005C0279" w:rsidRPr="00A858AC">
        <w:rPr>
          <w:noProof/>
        </w:rPr>
        <w:fldChar w:fldCharType="end"/>
      </w:r>
      <w:r w:rsidR="00E86526" w:rsidRPr="00A858AC">
        <w:rPr>
          <w:noProof/>
        </w:rPr>
        <w:t xml:space="preserve"> </w:t>
      </w:r>
      <w:r w:rsidR="004B4A1A" w:rsidRPr="00A858AC">
        <w:rPr>
          <w:noProof/>
        </w:rPr>
        <w:t>is</w:t>
      </w:r>
      <w:r w:rsidR="00E86526" w:rsidRPr="00A858AC">
        <w:rPr>
          <w:noProof/>
        </w:rPr>
        <w:t xml:space="preserve"> designed to help solve this problem for users of interactive VA FileMan. The </w:t>
      </w:r>
      <w:r w:rsidR="005C0279" w:rsidRPr="00A858AC">
        <w:rPr>
          <w:noProof/>
        </w:rPr>
        <w:t>LANGUAGE</w:t>
      </w:r>
      <w:r w:rsidR="00235AA1" w:rsidRPr="00A858AC">
        <w:rPr>
          <w:noProof/>
        </w:rPr>
        <w:t xml:space="preserve"> (#.85)</w:t>
      </w:r>
      <w:r w:rsidR="005C0279" w:rsidRPr="00A858AC">
        <w:rPr>
          <w:noProof/>
        </w:rPr>
        <w:t xml:space="preserve"> file</w:t>
      </w:r>
      <w:r w:rsidR="005C0279" w:rsidRPr="00A858AC">
        <w:rPr>
          <w:noProof/>
        </w:rPr>
        <w:fldChar w:fldCharType="begin"/>
      </w:r>
      <w:r w:rsidR="005C0279" w:rsidRPr="00A858AC">
        <w:rPr>
          <w:noProof/>
        </w:rPr>
        <w:instrText xml:space="preserve"> XE </w:instrText>
      </w:r>
      <w:r w:rsidR="00084217" w:rsidRPr="00A858AC">
        <w:rPr>
          <w:noProof/>
        </w:rPr>
        <w:instrText>“</w:instrText>
      </w:r>
      <w:r w:rsidR="005C0279" w:rsidRPr="00A858AC">
        <w:rPr>
          <w:noProof/>
        </w:rPr>
        <w:instrText>LANGUAGE</w:instrText>
      </w:r>
      <w:r w:rsidR="00235AA1" w:rsidRPr="00A858AC">
        <w:rPr>
          <w:noProof/>
        </w:rPr>
        <w:instrText xml:space="preserve"> (#.85)</w:instrText>
      </w:r>
      <w:r w:rsidR="005C0279" w:rsidRPr="00A858AC">
        <w:rPr>
          <w:noProof/>
        </w:rPr>
        <w:instrText xml:space="preserve"> File</w:instrText>
      </w:r>
      <w:r w:rsidR="00084217" w:rsidRPr="00A858AC">
        <w:rPr>
          <w:noProof/>
        </w:rPr>
        <w:instrText>”</w:instrText>
      </w:r>
      <w:r w:rsidR="005C0279" w:rsidRPr="00A858AC">
        <w:rPr>
          <w:noProof/>
        </w:rPr>
        <w:instrText xml:space="preserve"> </w:instrText>
      </w:r>
      <w:r w:rsidR="005C0279" w:rsidRPr="00A858AC">
        <w:rPr>
          <w:noProof/>
        </w:rPr>
        <w:fldChar w:fldCharType="end"/>
      </w:r>
      <w:r w:rsidR="005C0279" w:rsidRPr="00A858AC">
        <w:rPr>
          <w:noProof/>
        </w:rPr>
        <w:fldChar w:fldCharType="begin"/>
      </w:r>
      <w:r w:rsidR="005C0279" w:rsidRPr="00A858AC">
        <w:rPr>
          <w:noProof/>
        </w:rPr>
        <w:instrText xml:space="preserve"> XE </w:instrText>
      </w:r>
      <w:r w:rsidR="00084217" w:rsidRPr="00A858AC">
        <w:rPr>
          <w:noProof/>
        </w:rPr>
        <w:instrText>“</w:instrText>
      </w:r>
      <w:r w:rsidR="005C0279" w:rsidRPr="00A858AC">
        <w:rPr>
          <w:noProof/>
        </w:rPr>
        <w:instrText>Files:LANGUAGE (#.85)</w:instrText>
      </w:r>
      <w:r w:rsidR="00084217" w:rsidRPr="00A858AC">
        <w:rPr>
          <w:noProof/>
        </w:rPr>
        <w:instrText>”</w:instrText>
      </w:r>
      <w:r w:rsidR="005C0279" w:rsidRPr="00A858AC">
        <w:rPr>
          <w:noProof/>
        </w:rPr>
        <w:instrText xml:space="preserve"> </w:instrText>
      </w:r>
      <w:r w:rsidR="005C0279" w:rsidRPr="00A858AC">
        <w:rPr>
          <w:noProof/>
        </w:rPr>
        <w:fldChar w:fldCharType="end"/>
      </w:r>
      <w:r w:rsidR="00E86526" w:rsidRPr="00A858AC">
        <w:rPr>
          <w:noProof/>
        </w:rPr>
        <w:t xml:space="preserve"> stores M code used to perform language-specific conversions on such data. A system variable identifies to </w:t>
      </w:r>
      <w:r w:rsidR="00C9653C" w:rsidRPr="00A858AC">
        <w:rPr>
          <w:noProof/>
        </w:rPr>
        <w:t>VA FileMan</w:t>
      </w:r>
      <w:r w:rsidR="00E86526" w:rsidRPr="00A858AC">
        <w:rPr>
          <w:noProof/>
        </w:rPr>
        <w:t xml:space="preserve"> the language currently in use.</w:t>
      </w:r>
      <w:r w:rsidR="000567C6" w:rsidRPr="00A858AC">
        <w:rPr>
          <w:noProof/>
        </w:rPr>
        <w:t xml:space="preserve"> The LANGUAGE</w:t>
      </w:r>
      <w:r w:rsidR="00235AA1" w:rsidRPr="00A858AC">
        <w:rPr>
          <w:noProof/>
        </w:rPr>
        <w:t xml:space="preserve"> (#.85)</w:t>
      </w:r>
      <w:r w:rsidR="00235AA1">
        <w:rPr>
          <w:noProof/>
        </w:rPr>
        <w:t xml:space="preserve"> f</w:t>
      </w:r>
      <w:r w:rsidR="000567C6" w:rsidRPr="00A858AC">
        <w:rPr>
          <w:noProof/>
        </w:rPr>
        <w:t>ile</w:t>
      </w:r>
      <w:r w:rsidR="00235AA1" w:rsidRPr="00A858AC">
        <w:rPr>
          <w:noProof/>
        </w:rPr>
        <w:fldChar w:fldCharType="begin"/>
      </w:r>
      <w:r w:rsidR="00235AA1" w:rsidRPr="00A858AC">
        <w:rPr>
          <w:noProof/>
        </w:rPr>
        <w:instrText xml:space="preserve"> XE “LANGUAGE (#.85) File” </w:instrText>
      </w:r>
      <w:r w:rsidR="00235AA1" w:rsidRPr="00A858AC">
        <w:rPr>
          <w:noProof/>
        </w:rPr>
        <w:fldChar w:fldCharType="end"/>
      </w:r>
      <w:r w:rsidR="00235AA1" w:rsidRPr="00A858AC">
        <w:rPr>
          <w:noProof/>
        </w:rPr>
        <w:fldChar w:fldCharType="begin"/>
      </w:r>
      <w:r w:rsidR="00235AA1" w:rsidRPr="00A858AC">
        <w:rPr>
          <w:noProof/>
        </w:rPr>
        <w:instrText xml:space="preserve"> XE “Files:LANGUAGE (#.85)” </w:instrText>
      </w:r>
      <w:r w:rsidR="00235AA1" w:rsidRPr="00A858AC">
        <w:rPr>
          <w:noProof/>
        </w:rPr>
        <w:fldChar w:fldCharType="end"/>
      </w:r>
      <w:r w:rsidR="000567C6" w:rsidRPr="00A858AC">
        <w:rPr>
          <w:noProof/>
        </w:rPr>
        <w:t xml:space="preserve"> can store 2,3</w:t>
      </w:r>
      <w:r w:rsidR="00A858AC" w:rsidRPr="00A858AC">
        <w:rPr>
          <w:noProof/>
        </w:rPr>
        <w:t>,</w:t>
      </w:r>
      <w:r w:rsidR="000567C6" w:rsidRPr="00A858AC">
        <w:rPr>
          <w:noProof/>
        </w:rPr>
        <w:t xml:space="preserve"> and 4 character abbreviations for the language.</w:t>
      </w:r>
    </w:p>
    <w:p w14:paraId="6B9FEADA" w14:textId="10377D00" w:rsidR="00E86526" w:rsidRPr="00FE463F" w:rsidRDefault="00E86526" w:rsidP="00B72E9F">
      <w:pPr>
        <w:pStyle w:val="BodyText"/>
        <w:rPr>
          <w:noProof/>
        </w:rPr>
      </w:pPr>
      <w:r w:rsidRPr="00FE463F">
        <w:rPr>
          <w:noProof/>
        </w:rPr>
        <w:t xml:space="preserve">At this time, VA FileMan distributes in the </w:t>
      </w:r>
      <w:r w:rsidR="005C0279" w:rsidRPr="00FE463F">
        <w:rPr>
          <w:noProof/>
        </w:rPr>
        <w:t>LANGUAGE</w:t>
      </w:r>
      <w:r w:rsidR="00235AA1" w:rsidRPr="00FE463F">
        <w:rPr>
          <w:noProof/>
        </w:rPr>
        <w:t xml:space="preserve"> (#.85)</w:t>
      </w:r>
      <w:r w:rsidR="005C0279" w:rsidRPr="00FE463F">
        <w:rPr>
          <w:noProof/>
        </w:rPr>
        <w:t xml:space="preserve"> file</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LANGUAGE</w:instrText>
      </w:r>
      <w:r w:rsidR="00235AA1" w:rsidRPr="00FE463F">
        <w:rPr>
          <w:noProof/>
        </w:rPr>
        <w:instrText xml:space="preserve"> (#.85)</w:instrText>
      </w:r>
      <w:r w:rsidR="005C0279" w:rsidRPr="00FE463F">
        <w:rPr>
          <w:noProof/>
        </w:rPr>
        <w:instrText xml:space="preserve"> File</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Files:LANGUAGE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Pr="00FE463F">
        <w:rPr>
          <w:noProof/>
        </w:rPr>
        <w:t xml:space="preserve"> only the English equivalent of language-specific data conversions specified below.</w:t>
      </w:r>
    </w:p>
    <w:p w14:paraId="6B9FEADB" w14:textId="77777777" w:rsidR="00E86526" w:rsidRPr="00FE463F" w:rsidRDefault="00E86526" w:rsidP="0074437A">
      <w:pPr>
        <w:pStyle w:val="Heading3"/>
        <w:rPr>
          <w:noProof/>
        </w:rPr>
      </w:pPr>
      <w:bookmarkStart w:id="1543" w:name="_Toc480374489"/>
      <w:r w:rsidRPr="00FE463F">
        <w:rPr>
          <w:noProof/>
        </w:rPr>
        <w:lastRenderedPageBreak/>
        <w:t>Use of the LANGUAGE File</w:t>
      </w:r>
      <w:bookmarkEnd w:id="1543"/>
    </w:p>
    <w:p w14:paraId="6B9FEADC" w14:textId="2024AF87" w:rsidR="00DF0F7E" w:rsidRPr="00FE463F" w:rsidRDefault="00EB29E5" w:rsidP="00B72E9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w:instrText>
      </w:r>
      <w:r w:rsidR="00235AA1" w:rsidRPr="00FE463F">
        <w:rPr>
          <w:noProof/>
        </w:rPr>
        <w:instrText xml:space="preserve"> (#.84)</w:instrText>
      </w:r>
      <w:r w:rsidRPr="00FE463F">
        <w:rPr>
          <w:noProof/>
        </w:rPr>
        <w:instrText xml:space="preserve"> File:LANGUAGE</w:instrText>
      </w:r>
      <w:r w:rsidR="00235AA1" w:rsidRPr="00FE463F">
        <w:rPr>
          <w:noProof/>
        </w:rPr>
        <w:instrText xml:space="preserve"> (#.85)</w:instrText>
      </w:r>
      <w:r w:rsidRPr="00FE463F">
        <w:rPr>
          <w:noProof/>
        </w:rPr>
        <w:instrText xml:space="preserve"> File:Use of the LANGUAGE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 of the:LANGUAGE</w:instrText>
      </w:r>
      <w:r w:rsidR="00235AA1" w:rsidRPr="00FE463F">
        <w:rPr>
          <w:noProof/>
        </w:rPr>
        <w:instrText xml:space="preserve"> (#.85)</w:instrText>
      </w:r>
      <w:r w:rsidRPr="00FE463F">
        <w:rPr>
          <w:noProof/>
        </w:rPr>
        <w:instrText xml:space="preserv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LANGUAGE</w:instrText>
      </w:r>
      <w:r w:rsidR="00235AA1" w:rsidRPr="00FE463F">
        <w:rPr>
          <w:noProof/>
        </w:rPr>
        <w:instrText xml:space="preserve"> (#.85)</w:instrText>
      </w:r>
      <w:r w:rsidRPr="00FE463F">
        <w:rPr>
          <w:noProof/>
        </w:rPr>
        <w:instrText xml:space="preserve"> File:Use of the LANGUAGE</w:instrText>
      </w:r>
      <w:r w:rsidR="00235AA1" w:rsidRPr="00FE463F">
        <w:rPr>
          <w:noProof/>
        </w:rPr>
        <w:instrText xml:space="preserve"> (#.85)</w:instrText>
      </w:r>
      <w:r w:rsidRPr="00FE463F">
        <w:rPr>
          <w:noProof/>
        </w:rPr>
        <w:instrText xml:space="preserve"> File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 system variable, DUZ(</w:t>
      </w:r>
      <w:r w:rsidR="00084217" w:rsidRPr="00FE463F">
        <w:rPr>
          <w:noProof/>
        </w:rPr>
        <w:t>“</w:t>
      </w:r>
      <w:r w:rsidR="00E86526" w:rsidRPr="00FE463F">
        <w:rPr>
          <w:noProof/>
        </w:rPr>
        <w:t>LANG</w:t>
      </w:r>
      <w:r w:rsidR="00084217" w:rsidRPr="00FE463F">
        <w:rPr>
          <w:noProof/>
        </w:rPr>
        <w:t>”</w:t>
      </w:r>
      <w:r w:rsidR="00E86526" w:rsidRPr="00FE463F">
        <w:rPr>
          <w:noProof/>
        </w:rPr>
        <w:t xml:space="preserve">), identifies to VA FileMan the language currently in use. This system variable is set equal to a number that corresponds to the ID NUMBER of an entry in the </w:t>
      </w:r>
      <w:r w:rsidR="005C0279" w:rsidRPr="00FE463F">
        <w:rPr>
          <w:noProof/>
        </w:rPr>
        <w:t>LANGUAGE</w:t>
      </w:r>
      <w:r w:rsidR="00235AA1" w:rsidRPr="00FE463F">
        <w:rPr>
          <w:noProof/>
        </w:rPr>
        <w:t xml:space="preserve"> (#.85)</w:t>
      </w:r>
      <w:r w:rsidR="005C0279" w:rsidRPr="00FE463F">
        <w:rPr>
          <w:noProof/>
        </w:rPr>
        <w:t xml:space="preserve"> file</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LANGUAGE</w:instrText>
      </w:r>
      <w:r w:rsidR="00235AA1" w:rsidRPr="00FE463F">
        <w:rPr>
          <w:noProof/>
        </w:rPr>
        <w:instrText xml:space="preserve"> (#.85)</w:instrText>
      </w:r>
      <w:r w:rsidR="005C0279" w:rsidRPr="00FE463F">
        <w:rPr>
          <w:noProof/>
        </w:rPr>
        <w:instrText xml:space="preserve"> File</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Files:LANGUAGE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 xml:space="preserve">. It tells VA FileMan where to find the appropriate data conversion code from the </w:t>
      </w:r>
      <w:r w:rsidR="005C0279" w:rsidRPr="00FE463F">
        <w:rPr>
          <w:noProof/>
        </w:rPr>
        <w:t>LANGUAGE</w:t>
      </w:r>
      <w:r w:rsidR="00235AA1" w:rsidRPr="00FE463F">
        <w:rPr>
          <w:noProof/>
        </w:rPr>
        <w:t xml:space="preserve"> (#.85)</w:t>
      </w:r>
      <w:r w:rsidR="005C0279" w:rsidRPr="00FE463F">
        <w:rPr>
          <w:noProof/>
        </w:rPr>
        <w:t xml:space="preserve"> file</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LANGUAGE</w:instrText>
      </w:r>
      <w:r w:rsidR="00235AA1" w:rsidRPr="00FE463F">
        <w:rPr>
          <w:noProof/>
        </w:rPr>
        <w:instrText xml:space="preserve"> (#.85)</w:instrText>
      </w:r>
      <w:r w:rsidR="005C0279" w:rsidRPr="00FE463F">
        <w:rPr>
          <w:noProof/>
        </w:rPr>
        <w:instrText xml:space="preserve"> File</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Files:LANGUAGE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 xml:space="preserve"> at the time the code needs to be executed (</w:t>
      </w:r>
      <w:r w:rsidR="004B4A1A" w:rsidRPr="00FE463F">
        <w:rPr>
          <w:noProof/>
        </w:rPr>
        <w:t>e.g.</w:t>
      </w:r>
      <w:r w:rsidR="00DF0F7E" w:rsidRPr="00FE463F">
        <w:rPr>
          <w:noProof/>
        </w:rPr>
        <w:t>,</w:t>
      </w:r>
      <w:r w:rsidR="004B4A1A" w:rsidRPr="00FE463F">
        <w:rPr>
          <w:noProof/>
        </w:rPr>
        <w:t> </w:t>
      </w:r>
      <w:r w:rsidR="00DF0F7E" w:rsidRPr="00FE463F">
        <w:rPr>
          <w:noProof/>
        </w:rPr>
        <w:t>when printing a date).</w:t>
      </w:r>
    </w:p>
    <w:p w14:paraId="6B9FEADD" w14:textId="77777777" w:rsidR="004A50AE" w:rsidRPr="00FE463F" w:rsidRDefault="002F0AF3" w:rsidP="00D42D1B">
      <w:pPr>
        <w:pStyle w:val="Note"/>
        <w:rPr>
          <w:noProof/>
        </w:rPr>
      </w:pPr>
      <w:r>
        <w:rPr>
          <w:noProof/>
        </w:rPr>
        <w:drawing>
          <wp:inline distT="0" distB="0" distL="0" distR="0" wp14:anchorId="6B9FFBF6" wp14:editId="6B9FFBF7">
            <wp:extent cx="304800" cy="304800"/>
            <wp:effectExtent l="0" t="0" r="0" b="0"/>
            <wp:docPr id="39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For users running Kernel 8.0 or later, this variable is set automatically during signon.</w:t>
      </w:r>
    </w:p>
    <w:p w14:paraId="6B9FEADE" w14:textId="757FCBAA" w:rsidR="00E86526" w:rsidRPr="00FE463F" w:rsidRDefault="00E86526" w:rsidP="00B72E9F">
      <w:pPr>
        <w:pStyle w:val="BodyText"/>
        <w:rPr>
          <w:noProof/>
        </w:rPr>
      </w:pPr>
      <w:r w:rsidRPr="00FE463F">
        <w:rPr>
          <w:noProof/>
        </w:rPr>
        <w:t xml:space="preserve">Developers may enter or create their own entries in the </w:t>
      </w:r>
      <w:r w:rsidR="005C0279" w:rsidRPr="00FE463F">
        <w:rPr>
          <w:noProof/>
        </w:rPr>
        <w:t>LANGUAGE</w:t>
      </w:r>
      <w:r w:rsidR="00235AA1" w:rsidRPr="00FE463F">
        <w:rPr>
          <w:noProof/>
        </w:rPr>
        <w:t xml:space="preserve"> (#.85)</w:t>
      </w:r>
      <w:r w:rsidR="005C0279" w:rsidRPr="00FE463F">
        <w:rPr>
          <w:noProof/>
        </w:rPr>
        <w:t xml:space="preserve"> file</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LANGUAGE</w:instrText>
      </w:r>
      <w:r w:rsidR="00235AA1" w:rsidRPr="00FE463F">
        <w:rPr>
          <w:noProof/>
        </w:rPr>
        <w:instrText xml:space="preserve"> (#.85)</w:instrText>
      </w:r>
      <w:r w:rsidR="005C0279" w:rsidRPr="00FE463F">
        <w:rPr>
          <w:noProof/>
        </w:rPr>
        <w:instrText xml:space="preserve"> File</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Files:LANGUAGE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Pr="00FE463F">
        <w:rPr>
          <w:noProof/>
        </w:rPr>
        <w:t xml:space="preserve">. The VHA Database Administrator will assign an ID NUMBER for each unique language entry in the </w:t>
      </w:r>
      <w:r w:rsidR="00D83BB2" w:rsidRPr="00FE463F">
        <w:rPr>
          <w:noProof/>
        </w:rPr>
        <w:t>LANGUAGE</w:t>
      </w:r>
      <w:r w:rsidR="00235AA1" w:rsidRPr="00FE463F">
        <w:rPr>
          <w:noProof/>
        </w:rPr>
        <w:t xml:space="preserve"> (#.85)</w:t>
      </w:r>
      <w:r w:rsidR="00D83BB2" w:rsidRPr="00FE463F">
        <w:rPr>
          <w:noProof/>
        </w:rPr>
        <w:t xml:space="preserve"> file</w:t>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LANGUAGE</w:instrText>
      </w:r>
      <w:r w:rsidR="00235AA1" w:rsidRPr="00FE463F">
        <w:rPr>
          <w:noProof/>
        </w:rPr>
        <w:instrText xml:space="preserve"> (#.85)</w:instrText>
      </w:r>
      <w:r w:rsidR="00D83BB2" w:rsidRPr="00FE463F">
        <w:rPr>
          <w:noProof/>
        </w:rPr>
        <w:instrText xml:space="preserve"> File</w:instrText>
      </w:r>
      <w:r w:rsidR="00084217" w:rsidRPr="00FE463F">
        <w:rPr>
          <w:noProof/>
        </w:rPr>
        <w:instrText>”</w:instrText>
      </w:r>
      <w:r w:rsidR="00D83BB2" w:rsidRPr="00FE463F">
        <w:rPr>
          <w:noProof/>
        </w:rPr>
        <w:instrText xml:space="preserve"> </w:instrText>
      </w:r>
      <w:r w:rsidR="00D83BB2" w:rsidRPr="00FE463F">
        <w:rPr>
          <w:noProof/>
        </w:rPr>
        <w:fldChar w:fldCharType="end"/>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Files:LANGUAGE (#.85)</w:instrText>
      </w:r>
      <w:r w:rsidR="00084217" w:rsidRPr="00FE463F">
        <w:rPr>
          <w:noProof/>
        </w:rPr>
        <w:instrText>”</w:instrText>
      </w:r>
      <w:r w:rsidR="00D83BB2" w:rsidRPr="00FE463F">
        <w:rPr>
          <w:noProof/>
        </w:rPr>
        <w:instrText xml:space="preserve"> </w:instrText>
      </w:r>
      <w:r w:rsidR="00D83BB2" w:rsidRPr="00FE463F">
        <w:rPr>
          <w:noProof/>
        </w:rPr>
        <w:fldChar w:fldCharType="end"/>
      </w:r>
      <w:r w:rsidRPr="00FE463F">
        <w:rPr>
          <w:noProof/>
        </w:rPr>
        <w:t>. If developers do not follow these guidelines, their language entry may be overwritten when VA FileMan is installed.</w:t>
      </w:r>
    </w:p>
    <w:p w14:paraId="6B9FEADF" w14:textId="426A4B0D" w:rsidR="00E86526" w:rsidRPr="00FE463F" w:rsidRDefault="003E031E" w:rsidP="00B72E9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_Ref389653102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Table 113</w:t>
      </w:r>
      <w:r w:rsidRPr="00FE463F">
        <w:rPr>
          <w:noProof/>
          <w:color w:val="0000FF"/>
          <w:u w:val="single"/>
        </w:rPr>
        <w:fldChar w:fldCharType="end"/>
      </w:r>
      <w:r w:rsidRPr="00FE463F">
        <w:rPr>
          <w:noProof/>
        </w:rPr>
        <w:t xml:space="preserve"> lists the </w:t>
      </w:r>
      <w:r w:rsidR="00D83BB2" w:rsidRPr="00FE463F">
        <w:rPr>
          <w:noProof/>
        </w:rPr>
        <w:t>LANGUAGE</w:t>
      </w:r>
      <w:r w:rsidR="00235AA1" w:rsidRPr="00FE463F">
        <w:rPr>
          <w:noProof/>
        </w:rPr>
        <w:t xml:space="preserve"> (#.85)</w:t>
      </w:r>
      <w:r w:rsidR="00D83BB2" w:rsidRPr="00FE463F">
        <w:rPr>
          <w:noProof/>
        </w:rPr>
        <w:t xml:space="preserve"> file</w:t>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LANGUAGE</w:instrText>
      </w:r>
      <w:r w:rsidR="00235AA1" w:rsidRPr="00FE463F">
        <w:rPr>
          <w:noProof/>
        </w:rPr>
        <w:instrText xml:space="preserve"> (#.85)</w:instrText>
      </w:r>
      <w:r w:rsidR="00D83BB2" w:rsidRPr="00FE463F">
        <w:rPr>
          <w:noProof/>
        </w:rPr>
        <w:instrText xml:space="preserve"> File</w:instrText>
      </w:r>
      <w:r w:rsidR="00084217" w:rsidRPr="00FE463F">
        <w:rPr>
          <w:noProof/>
        </w:rPr>
        <w:instrText>”</w:instrText>
      </w:r>
      <w:r w:rsidR="00D83BB2" w:rsidRPr="00FE463F">
        <w:rPr>
          <w:noProof/>
        </w:rPr>
        <w:instrText xml:space="preserve"> </w:instrText>
      </w:r>
      <w:r w:rsidR="00D83BB2" w:rsidRPr="00FE463F">
        <w:rPr>
          <w:noProof/>
        </w:rPr>
        <w:fldChar w:fldCharType="end"/>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Files:LANGUAGE (#.85)</w:instrText>
      </w:r>
      <w:r w:rsidR="00084217" w:rsidRPr="00FE463F">
        <w:rPr>
          <w:noProof/>
        </w:rPr>
        <w:instrText>”</w:instrText>
      </w:r>
      <w:r w:rsidR="00D83BB2" w:rsidRPr="00FE463F">
        <w:rPr>
          <w:noProof/>
        </w:rPr>
        <w:instrText xml:space="preserve"> </w:instrText>
      </w:r>
      <w:r w:rsidR="00D83BB2" w:rsidRPr="00FE463F">
        <w:rPr>
          <w:noProof/>
        </w:rPr>
        <w:fldChar w:fldCharType="end"/>
      </w:r>
      <w:r w:rsidR="00E86526" w:rsidRPr="00FE463F">
        <w:rPr>
          <w:noProof/>
        </w:rPr>
        <w:t xml:space="preserve"> entries </w:t>
      </w:r>
      <w:r w:rsidRPr="00FE463F">
        <w:rPr>
          <w:noProof/>
        </w:rPr>
        <w:t xml:space="preserve">that </w:t>
      </w:r>
      <w:r w:rsidR="00E86526" w:rsidRPr="00FE463F">
        <w:rPr>
          <w:noProof/>
        </w:rPr>
        <w:t>have been assigned and are distributed with VA FileMan</w:t>
      </w:r>
      <w:r w:rsidR="000861B1">
        <w:rPr>
          <w:noProof/>
        </w:rPr>
        <w:t xml:space="preserve"> prior to VA Fileman 22.0</w:t>
      </w:r>
      <w:r w:rsidR="00E86526" w:rsidRPr="00FE463F">
        <w:rPr>
          <w:noProof/>
        </w:rPr>
        <w:t>:</w:t>
      </w:r>
    </w:p>
    <w:p w14:paraId="6B9FEAE0" w14:textId="2F4F41D8" w:rsidR="0053262D" w:rsidRPr="00FE463F" w:rsidRDefault="0053262D" w:rsidP="0053262D">
      <w:pPr>
        <w:pStyle w:val="Caption"/>
        <w:rPr>
          <w:noProof/>
        </w:rPr>
      </w:pPr>
      <w:bookmarkStart w:id="1544" w:name="_Ref389653102"/>
      <w:bookmarkStart w:id="1545" w:name="_Toc48037504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113</w:t>
      </w:r>
      <w:r w:rsidR="00EE4207" w:rsidRPr="00FE463F">
        <w:rPr>
          <w:noProof/>
        </w:rPr>
        <w:fldChar w:fldCharType="end"/>
      </w:r>
      <w:bookmarkEnd w:id="1544"/>
      <w:r w:rsidR="00405EF1">
        <w:rPr>
          <w:noProof/>
        </w:rPr>
        <w:t>:</w:t>
      </w:r>
      <w:r w:rsidRPr="00FE463F">
        <w:rPr>
          <w:noProof/>
        </w:rPr>
        <w:t xml:space="preserve"> LANGUAGE</w:t>
      </w:r>
      <w:r w:rsidR="005E481C" w:rsidRPr="00FE463F">
        <w:rPr>
          <w:noProof/>
        </w:rPr>
        <w:t xml:space="preserve"> (#.85)</w:t>
      </w:r>
      <w:r w:rsidR="005E481C">
        <w:rPr>
          <w:noProof/>
        </w:rPr>
        <w:t xml:space="preserve"> F</w:t>
      </w:r>
      <w:r w:rsidRPr="00FE463F">
        <w:rPr>
          <w:noProof/>
        </w:rPr>
        <w:t>ile—</w:t>
      </w:r>
      <w:r w:rsidR="00411E86">
        <w:rPr>
          <w:noProof/>
        </w:rPr>
        <w:t>Language E</w:t>
      </w:r>
      <w:r w:rsidR="00C26BDD" w:rsidRPr="00FE463F">
        <w:rPr>
          <w:noProof/>
        </w:rPr>
        <w:t>ntries</w:t>
      </w:r>
      <w:bookmarkEnd w:id="1545"/>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5"/>
        <w:gridCol w:w="7987"/>
      </w:tblGrid>
      <w:tr w:rsidR="005C0279" w:rsidRPr="00FE463F" w14:paraId="6B9FEAE3" w14:textId="77777777" w:rsidTr="00B236F0">
        <w:trPr>
          <w:tblHeader/>
        </w:trPr>
        <w:tc>
          <w:tcPr>
            <w:tcW w:w="1445" w:type="dxa"/>
            <w:shd w:val="pct12" w:color="auto" w:fill="auto"/>
          </w:tcPr>
          <w:p w14:paraId="6B9FEAE1" w14:textId="77777777" w:rsidR="005C0279" w:rsidRPr="00FE463F" w:rsidRDefault="0053262D" w:rsidP="005C0279">
            <w:pPr>
              <w:pStyle w:val="TableHeading"/>
              <w:rPr>
                <w:noProof/>
              </w:rPr>
            </w:pPr>
            <w:bookmarkStart w:id="1546" w:name="COL001_TBL067"/>
            <w:bookmarkEnd w:id="1546"/>
            <w:r w:rsidRPr="00FE463F">
              <w:rPr>
                <w:noProof/>
              </w:rPr>
              <w:t>Entry #</w:t>
            </w:r>
          </w:p>
        </w:tc>
        <w:tc>
          <w:tcPr>
            <w:tcW w:w="7987" w:type="dxa"/>
            <w:shd w:val="pct12" w:color="auto" w:fill="auto"/>
          </w:tcPr>
          <w:p w14:paraId="6B9FEAE2" w14:textId="77777777" w:rsidR="005C0279" w:rsidRPr="00FE463F" w:rsidRDefault="0053262D" w:rsidP="005C0279">
            <w:pPr>
              <w:pStyle w:val="TableHeading"/>
              <w:rPr>
                <w:noProof/>
              </w:rPr>
            </w:pPr>
            <w:r w:rsidRPr="00FE463F">
              <w:rPr>
                <w:noProof/>
              </w:rPr>
              <w:t>Value</w:t>
            </w:r>
          </w:p>
        </w:tc>
      </w:tr>
      <w:tr w:rsidR="005C0279" w:rsidRPr="00FE463F" w14:paraId="6B9FEAE6" w14:textId="77777777" w:rsidTr="00B236F0">
        <w:tc>
          <w:tcPr>
            <w:tcW w:w="1445" w:type="dxa"/>
          </w:tcPr>
          <w:p w14:paraId="6B9FEAE4" w14:textId="77777777" w:rsidR="005C0279" w:rsidRPr="00FE463F" w:rsidRDefault="0053262D" w:rsidP="00CB21ED">
            <w:pPr>
              <w:pStyle w:val="TableText"/>
              <w:keepNext/>
              <w:keepLines/>
              <w:rPr>
                <w:noProof/>
              </w:rPr>
            </w:pPr>
            <w:r w:rsidRPr="00FE463F">
              <w:rPr>
                <w:noProof/>
              </w:rPr>
              <w:t>1</w:t>
            </w:r>
          </w:p>
        </w:tc>
        <w:tc>
          <w:tcPr>
            <w:tcW w:w="7987" w:type="dxa"/>
          </w:tcPr>
          <w:p w14:paraId="6B9FEAE5" w14:textId="77777777" w:rsidR="005C0279" w:rsidRPr="00FE463F" w:rsidRDefault="0053262D" w:rsidP="00CB21ED">
            <w:pPr>
              <w:pStyle w:val="TableText"/>
              <w:keepNext/>
              <w:keepLines/>
              <w:rPr>
                <w:noProof/>
              </w:rPr>
            </w:pPr>
            <w:r w:rsidRPr="00FE463F">
              <w:rPr>
                <w:noProof/>
              </w:rPr>
              <w:t>English</w:t>
            </w:r>
          </w:p>
        </w:tc>
      </w:tr>
      <w:tr w:rsidR="005C0279" w:rsidRPr="00FE463F" w14:paraId="6B9FEAE9" w14:textId="77777777" w:rsidTr="00B236F0">
        <w:tc>
          <w:tcPr>
            <w:tcW w:w="1445" w:type="dxa"/>
          </w:tcPr>
          <w:p w14:paraId="6B9FEAE7" w14:textId="77777777" w:rsidR="005C0279" w:rsidRPr="00FE463F" w:rsidRDefault="0053262D" w:rsidP="00CB21ED">
            <w:pPr>
              <w:pStyle w:val="TableText"/>
              <w:keepNext/>
              <w:keepLines/>
              <w:rPr>
                <w:noProof/>
              </w:rPr>
            </w:pPr>
            <w:r w:rsidRPr="00FE463F">
              <w:rPr>
                <w:noProof/>
              </w:rPr>
              <w:t>2</w:t>
            </w:r>
          </w:p>
        </w:tc>
        <w:tc>
          <w:tcPr>
            <w:tcW w:w="7987" w:type="dxa"/>
          </w:tcPr>
          <w:p w14:paraId="6B9FEAE8" w14:textId="77777777" w:rsidR="005C0279" w:rsidRPr="00FE463F" w:rsidRDefault="0053262D" w:rsidP="00CB21ED">
            <w:pPr>
              <w:pStyle w:val="TableText"/>
              <w:keepNext/>
              <w:keepLines/>
              <w:rPr>
                <w:noProof/>
              </w:rPr>
            </w:pPr>
            <w:r w:rsidRPr="00FE463F">
              <w:rPr>
                <w:noProof/>
              </w:rPr>
              <w:t>German</w:t>
            </w:r>
          </w:p>
        </w:tc>
      </w:tr>
      <w:tr w:rsidR="005C0279" w:rsidRPr="00FE463F" w14:paraId="6B9FEAEC" w14:textId="77777777" w:rsidTr="00B236F0">
        <w:tc>
          <w:tcPr>
            <w:tcW w:w="1445" w:type="dxa"/>
          </w:tcPr>
          <w:p w14:paraId="6B9FEAEA" w14:textId="77777777" w:rsidR="005C0279" w:rsidRPr="00FE463F" w:rsidRDefault="0053262D" w:rsidP="00CB21ED">
            <w:pPr>
              <w:pStyle w:val="TableText"/>
              <w:keepNext/>
              <w:keepLines/>
              <w:rPr>
                <w:noProof/>
              </w:rPr>
            </w:pPr>
            <w:r w:rsidRPr="00FE463F">
              <w:rPr>
                <w:noProof/>
              </w:rPr>
              <w:t>3</w:t>
            </w:r>
          </w:p>
        </w:tc>
        <w:tc>
          <w:tcPr>
            <w:tcW w:w="7987" w:type="dxa"/>
          </w:tcPr>
          <w:p w14:paraId="6B9FEAEB" w14:textId="77777777" w:rsidR="005C0279" w:rsidRPr="00FE463F" w:rsidRDefault="0053262D" w:rsidP="00CB21ED">
            <w:pPr>
              <w:pStyle w:val="TableText"/>
              <w:keepNext/>
              <w:keepLines/>
              <w:rPr>
                <w:noProof/>
              </w:rPr>
            </w:pPr>
            <w:r w:rsidRPr="00FE463F">
              <w:rPr>
                <w:noProof/>
              </w:rPr>
              <w:t>Spanish</w:t>
            </w:r>
          </w:p>
        </w:tc>
      </w:tr>
      <w:tr w:rsidR="005C0279" w:rsidRPr="00FE463F" w14:paraId="6B9FEAEF" w14:textId="77777777" w:rsidTr="00B236F0">
        <w:tc>
          <w:tcPr>
            <w:tcW w:w="1445" w:type="dxa"/>
          </w:tcPr>
          <w:p w14:paraId="6B9FEAED" w14:textId="77777777" w:rsidR="005C0279" w:rsidRPr="00FE463F" w:rsidRDefault="0053262D" w:rsidP="00CB21ED">
            <w:pPr>
              <w:pStyle w:val="TableText"/>
              <w:keepNext/>
              <w:keepLines/>
              <w:rPr>
                <w:noProof/>
              </w:rPr>
            </w:pPr>
            <w:r w:rsidRPr="00FE463F">
              <w:rPr>
                <w:noProof/>
              </w:rPr>
              <w:t>4</w:t>
            </w:r>
          </w:p>
        </w:tc>
        <w:tc>
          <w:tcPr>
            <w:tcW w:w="7987" w:type="dxa"/>
          </w:tcPr>
          <w:p w14:paraId="6B9FEAEE" w14:textId="77777777" w:rsidR="005C0279" w:rsidRPr="00FE463F" w:rsidRDefault="0053262D" w:rsidP="00CB21ED">
            <w:pPr>
              <w:pStyle w:val="TableText"/>
              <w:keepNext/>
              <w:keepLines/>
              <w:rPr>
                <w:noProof/>
              </w:rPr>
            </w:pPr>
            <w:r w:rsidRPr="00FE463F">
              <w:rPr>
                <w:noProof/>
              </w:rPr>
              <w:t>French</w:t>
            </w:r>
          </w:p>
        </w:tc>
      </w:tr>
      <w:tr w:rsidR="005C0279" w:rsidRPr="00FE463F" w14:paraId="6B9FEAF2" w14:textId="77777777" w:rsidTr="00B236F0">
        <w:tc>
          <w:tcPr>
            <w:tcW w:w="1445" w:type="dxa"/>
          </w:tcPr>
          <w:p w14:paraId="6B9FEAF0" w14:textId="77777777" w:rsidR="005C0279" w:rsidRPr="00FE463F" w:rsidRDefault="0053262D" w:rsidP="00CB21ED">
            <w:pPr>
              <w:pStyle w:val="TableText"/>
              <w:keepNext/>
              <w:keepLines/>
              <w:rPr>
                <w:noProof/>
              </w:rPr>
            </w:pPr>
            <w:r w:rsidRPr="00FE463F">
              <w:rPr>
                <w:noProof/>
              </w:rPr>
              <w:t>5</w:t>
            </w:r>
          </w:p>
        </w:tc>
        <w:tc>
          <w:tcPr>
            <w:tcW w:w="7987" w:type="dxa"/>
          </w:tcPr>
          <w:p w14:paraId="6B9FEAF1" w14:textId="77777777" w:rsidR="005C0279" w:rsidRPr="00FE463F" w:rsidRDefault="0053262D" w:rsidP="00CB21ED">
            <w:pPr>
              <w:pStyle w:val="TableText"/>
              <w:keepNext/>
              <w:keepLines/>
              <w:rPr>
                <w:noProof/>
              </w:rPr>
            </w:pPr>
            <w:r w:rsidRPr="00FE463F">
              <w:rPr>
                <w:noProof/>
              </w:rPr>
              <w:t>Finnish</w:t>
            </w:r>
          </w:p>
        </w:tc>
      </w:tr>
      <w:tr w:rsidR="005C0279" w:rsidRPr="00FE463F" w14:paraId="6B9FEAF5" w14:textId="77777777" w:rsidTr="00B236F0">
        <w:tc>
          <w:tcPr>
            <w:tcW w:w="1445" w:type="dxa"/>
          </w:tcPr>
          <w:p w14:paraId="6B9FEAF3" w14:textId="77777777" w:rsidR="005C0279" w:rsidRPr="00FE463F" w:rsidRDefault="0053262D" w:rsidP="00CB21ED">
            <w:pPr>
              <w:pStyle w:val="TableText"/>
              <w:keepNext/>
              <w:keepLines/>
              <w:rPr>
                <w:noProof/>
              </w:rPr>
            </w:pPr>
            <w:r w:rsidRPr="00FE463F">
              <w:rPr>
                <w:noProof/>
              </w:rPr>
              <w:t>6</w:t>
            </w:r>
          </w:p>
        </w:tc>
        <w:tc>
          <w:tcPr>
            <w:tcW w:w="7987" w:type="dxa"/>
          </w:tcPr>
          <w:p w14:paraId="6B9FEAF4" w14:textId="77777777" w:rsidR="005C0279" w:rsidRPr="00FE463F" w:rsidRDefault="0053262D" w:rsidP="00CB21ED">
            <w:pPr>
              <w:pStyle w:val="TableText"/>
              <w:keepNext/>
              <w:keepLines/>
              <w:rPr>
                <w:noProof/>
              </w:rPr>
            </w:pPr>
            <w:r w:rsidRPr="00FE463F">
              <w:rPr>
                <w:noProof/>
              </w:rPr>
              <w:t>Italian</w:t>
            </w:r>
          </w:p>
        </w:tc>
      </w:tr>
      <w:tr w:rsidR="005C0279" w:rsidRPr="00FE463F" w14:paraId="6B9FEAF8" w14:textId="77777777" w:rsidTr="00B236F0">
        <w:tc>
          <w:tcPr>
            <w:tcW w:w="1445" w:type="dxa"/>
          </w:tcPr>
          <w:p w14:paraId="6B9FEAF6" w14:textId="77777777" w:rsidR="005C0279" w:rsidRPr="00FE463F" w:rsidRDefault="0053262D" w:rsidP="00CB21ED">
            <w:pPr>
              <w:pStyle w:val="TableText"/>
              <w:keepNext/>
              <w:keepLines/>
              <w:rPr>
                <w:noProof/>
              </w:rPr>
            </w:pPr>
            <w:r w:rsidRPr="00FE463F">
              <w:rPr>
                <w:noProof/>
              </w:rPr>
              <w:t>10</w:t>
            </w:r>
          </w:p>
        </w:tc>
        <w:tc>
          <w:tcPr>
            <w:tcW w:w="7987" w:type="dxa"/>
          </w:tcPr>
          <w:p w14:paraId="6B9FEAF7" w14:textId="77777777" w:rsidR="005C0279" w:rsidRPr="00FE463F" w:rsidRDefault="0053262D" w:rsidP="00CB21ED">
            <w:pPr>
              <w:pStyle w:val="TableText"/>
              <w:keepNext/>
              <w:keepLines/>
              <w:rPr>
                <w:noProof/>
              </w:rPr>
            </w:pPr>
            <w:r w:rsidRPr="00FE463F">
              <w:rPr>
                <w:noProof/>
              </w:rPr>
              <w:t>Arabic</w:t>
            </w:r>
          </w:p>
        </w:tc>
      </w:tr>
      <w:tr w:rsidR="005C0279" w:rsidRPr="00FE463F" w14:paraId="6B9FEAFB" w14:textId="77777777" w:rsidTr="00B236F0">
        <w:tc>
          <w:tcPr>
            <w:tcW w:w="1445" w:type="dxa"/>
          </w:tcPr>
          <w:p w14:paraId="6B9FEAF9" w14:textId="77777777" w:rsidR="005C0279" w:rsidRPr="00FE463F" w:rsidRDefault="0053262D" w:rsidP="0053262D">
            <w:pPr>
              <w:pStyle w:val="TableText"/>
              <w:rPr>
                <w:noProof/>
              </w:rPr>
            </w:pPr>
            <w:r w:rsidRPr="00FE463F">
              <w:rPr>
                <w:noProof/>
              </w:rPr>
              <w:t>11</w:t>
            </w:r>
          </w:p>
        </w:tc>
        <w:tc>
          <w:tcPr>
            <w:tcW w:w="7987" w:type="dxa"/>
          </w:tcPr>
          <w:p w14:paraId="6B9FEAFA" w14:textId="77777777" w:rsidR="005C0279" w:rsidRPr="00FE463F" w:rsidRDefault="0053262D" w:rsidP="0053262D">
            <w:pPr>
              <w:pStyle w:val="TableText"/>
              <w:rPr>
                <w:noProof/>
              </w:rPr>
            </w:pPr>
            <w:r w:rsidRPr="00FE463F">
              <w:rPr>
                <w:noProof/>
              </w:rPr>
              <w:t>Russian</w:t>
            </w:r>
          </w:p>
        </w:tc>
      </w:tr>
    </w:tbl>
    <w:p w14:paraId="4F1D57BF" w14:textId="77777777" w:rsidR="00405EF1" w:rsidRDefault="00405EF1" w:rsidP="00405EF1">
      <w:pPr>
        <w:pStyle w:val="BodyText6"/>
      </w:pPr>
    </w:p>
    <w:p w14:paraId="33BC137A" w14:textId="2E729056" w:rsidR="00405EF1" w:rsidRDefault="004132FB" w:rsidP="00405EF1">
      <w:pPr>
        <w:pStyle w:val="BodyText"/>
      </w:pPr>
      <w:r>
        <w:t>When installing VA FileM</w:t>
      </w:r>
      <w:r w:rsidR="000861B1">
        <w:t>an 22.0 via KIDS build, t</w:t>
      </w:r>
      <w:r w:rsidR="00B236F0">
        <w:t xml:space="preserve">he </w:t>
      </w:r>
      <w:r w:rsidR="008B4A81">
        <w:t>LANGUAGE</w:t>
      </w:r>
      <w:r w:rsidR="00235AA1">
        <w:t xml:space="preserve"> (#.85)</w:t>
      </w:r>
      <w:r w:rsidR="008B4A81">
        <w:t xml:space="preserve"> f</w:t>
      </w:r>
      <w:r w:rsidR="00B236F0">
        <w:t>ile</w:t>
      </w:r>
      <w:r w:rsidR="008B4A81" w:rsidRPr="00FE463F">
        <w:rPr>
          <w:noProof/>
        </w:rPr>
        <w:fldChar w:fldCharType="begin"/>
      </w:r>
      <w:r w:rsidR="008B4A81" w:rsidRPr="00FE463F">
        <w:rPr>
          <w:noProof/>
        </w:rPr>
        <w:instrText xml:space="preserve"> XE “LANGUAGE</w:instrText>
      </w:r>
      <w:r w:rsidR="00235AA1" w:rsidRPr="00FE463F">
        <w:rPr>
          <w:noProof/>
        </w:rPr>
        <w:instrText xml:space="preserve"> (#.85)</w:instrText>
      </w:r>
      <w:r w:rsidR="008B4A81" w:rsidRPr="00FE463F">
        <w:rPr>
          <w:noProof/>
        </w:rPr>
        <w:instrText xml:space="preserve"> File” </w:instrText>
      </w:r>
      <w:r w:rsidR="008B4A81" w:rsidRPr="00FE463F">
        <w:rPr>
          <w:noProof/>
        </w:rPr>
        <w:fldChar w:fldCharType="end"/>
      </w:r>
      <w:r w:rsidR="008B4A81" w:rsidRPr="00FE463F">
        <w:rPr>
          <w:noProof/>
        </w:rPr>
        <w:fldChar w:fldCharType="begin"/>
      </w:r>
      <w:r w:rsidR="008B4A81" w:rsidRPr="00FE463F">
        <w:rPr>
          <w:noProof/>
        </w:rPr>
        <w:instrText xml:space="preserve"> XE “Files:LANGUAGE (#.85)” </w:instrText>
      </w:r>
      <w:r w:rsidR="008B4A81" w:rsidRPr="00FE463F">
        <w:rPr>
          <w:noProof/>
        </w:rPr>
        <w:fldChar w:fldCharType="end"/>
      </w:r>
      <w:r w:rsidR="00B236F0">
        <w:t xml:space="preserve"> </w:t>
      </w:r>
      <w:r w:rsidR="000861B1">
        <w:t>is updated to</w:t>
      </w:r>
      <w:r w:rsidR="00B236F0">
        <w:t xml:space="preserve"> include entries for all ISO 639-2:1998 </w:t>
      </w:r>
      <w:r w:rsidR="000861B1">
        <w:t xml:space="preserve">(as revised 11/21/2012) </w:t>
      </w:r>
      <w:r w:rsidR="00B236F0">
        <w:t>languages</w:t>
      </w:r>
      <w:r w:rsidR="0071224C">
        <w:t>.</w:t>
      </w:r>
    </w:p>
    <w:p w14:paraId="6B9FEAFE" w14:textId="51440809" w:rsidR="00E86526" w:rsidRPr="00FE463F" w:rsidRDefault="00E86526" w:rsidP="00405EF1">
      <w:pPr>
        <w:pStyle w:val="Heading3"/>
        <w:rPr>
          <w:noProof/>
        </w:rPr>
      </w:pPr>
      <w:bookmarkStart w:id="1547" w:name="_Toc480374490"/>
      <w:r w:rsidRPr="00FE463F">
        <w:rPr>
          <w:noProof/>
        </w:rPr>
        <w:lastRenderedPageBreak/>
        <w:t>Creating LANGUAGE File Entries</w:t>
      </w:r>
      <w:bookmarkEnd w:id="1547"/>
    </w:p>
    <w:p w14:paraId="6B9FEAFF" w14:textId="3714764B" w:rsidR="00E86526" w:rsidRPr="00FE463F" w:rsidRDefault="00EB29E5" w:rsidP="00B72E9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w:instrText>
      </w:r>
      <w:r w:rsidR="00235AA1" w:rsidRPr="00FE463F">
        <w:rPr>
          <w:noProof/>
        </w:rPr>
        <w:instrText xml:space="preserve"> (#.84)</w:instrText>
      </w:r>
      <w:r w:rsidRPr="00FE463F">
        <w:rPr>
          <w:noProof/>
        </w:rPr>
        <w:instrText xml:space="preserve"> File:LANGUAGE</w:instrText>
      </w:r>
      <w:r w:rsidR="00235AA1" w:rsidRPr="00FE463F">
        <w:rPr>
          <w:noProof/>
        </w:rPr>
        <w:instrText xml:space="preserve"> (#.85)</w:instrText>
      </w:r>
      <w:r w:rsidRPr="00FE463F">
        <w:rPr>
          <w:noProof/>
        </w:rPr>
        <w:instrText xml:space="preserve"> File:Creating LANGUAGE File 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Creating:LANGUAGE File 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LANGUAGE</w:instrText>
      </w:r>
      <w:r w:rsidR="00235AA1" w:rsidRPr="00FE463F">
        <w:rPr>
          <w:noProof/>
        </w:rPr>
        <w:instrText xml:space="preserve"> (#.85)</w:instrText>
      </w:r>
      <w:r w:rsidRPr="00FE463F">
        <w:rPr>
          <w:noProof/>
        </w:rPr>
        <w:instrText xml:space="preserve"> File:Creating LANGUAGE File Entries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Developers </w:t>
      </w:r>
      <w:r w:rsidR="004B4A1A" w:rsidRPr="00FE463F">
        <w:rPr>
          <w:noProof/>
        </w:rPr>
        <w:t>can</w:t>
      </w:r>
      <w:r w:rsidR="00E86526" w:rsidRPr="00FE463F">
        <w:rPr>
          <w:noProof/>
        </w:rPr>
        <w:t xml:space="preserve"> enter or edit entries in the </w:t>
      </w:r>
      <w:r w:rsidR="0053262D" w:rsidRPr="00FE463F">
        <w:rPr>
          <w:noProof/>
        </w:rPr>
        <w:t>LANGUAGE</w:t>
      </w:r>
      <w:r w:rsidR="00235AA1" w:rsidRPr="00FE463F">
        <w:rPr>
          <w:noProof/>
        </w:rPr>
        <w:t xml:space="preserve"> (#.85)</w:t>
      </w:r>
      <w:r w:rsidR="0053262D" w:rsidRPr="00FE463F">
        <w:rPr>
          <w:noProof/>
        </w:rPr>
        <w:t xml:space="preserve"> file</w:t>
      </w:r>
      <w:r w:rsidR="0053262D" w:rsidRPr="00FE463F">
        <w:rPr>
          <w:noProof/>
        </w:rPr>
        <w:fldChar w:fldCharType="begin"/>
      </w:r>
      <w:r w:rsidR="0053262D" w:rsidRPr="00FE463F">
        <w:rPr>
          <w:noProof/>
        </w:rPr>
        <w:instrText xml:space="preserve"> XE </w:instrText>
      </w:r>
      <w:r w:rsidR="00084217" w:rsidRPr="00FE463F">
        <w:rPr>
          <w:noProof/>
        </w:rPr>
        <w:instrText>“</w:instrText>
      </w:r>
      <w:r w:rsidR="0053262D" w:rsidRPr="00FE463F">
        <w:rPr>
          <w:noProof/>
        </w:rPr>
        <w:instrText>LANGUAGE</w:instrText>
      </w:r>
      <w:r w:rsidR="00235AA1" w:rsidRPr="00FE463F">
        <w:rPr>
          <w:noProof/>
        </w:rPr>
        <w:instrText xml:space="preserve"> (#.85)</w:instrText>
      </w:r>
      <w:r w:rsidR="0053262D" w:rsidRPr="00FE463F">
        <w:rPr>
          <w:noProof/>
        </w:rPr>
        <w:instrText xml:space="preserve"> File</w:instrText>
      </w:r>
      <w:r w:rsidR="00084217" w:rsidRPr="00FE463F">
        <w:rPr>
          <w:noProof/>
        </w:rPr>
        <w:instrText>”</w:instrText>
      </w:r>
      <w:r w:rsidR="0053262D" w:rsidRPr="00FE463F">
        <w:rPr>
          <w:noProof/>
        </w:rPr>
        <w:instrText xml:space="preserve"> </w:instrText>
      </w:r>
      <w:r w:rsidR="0053262D" w:rsidRPr="00FE463F">
        <w:rPr>
          <w:noProof/>
        </w:rPr>
        <w:fldChar w:fldCharType="end"/>
      </w:r>
      <w:r w:rsidR="0053262D" w:rsidRPr="00FE463F">
        <w:rPr>
          <w:noProof/>
        </w:rPr>
        <w:fldChar w:fldCharType="begin"/>
      </w:r>
      <w:r w:rsidR="0053262D" w:rsidRPr="00FE463F">
        <w:rPr>
          <w:noProof/>
        </w:rPr>
        <w:instrText xml:space="preserve"> XE </w:instrText>
      </w:r>
      <w:r w:rsidR="00084217" w:rsidRPr="00FE463F">
        <w:rPr>
          <w:noProof/>
        </w:rPr>
        <w:instrText>“</w:instrText>
      </w:r>
      <w:r w:rsidR="0053262D" w:rsidRPr="00FE463F">
        <w:rPr>
          <w:noProof/>
        </w:rPr>
        <w:instrText>Files:LANGUAGE (#.85)</w:instrText>
      </w:r>
      <w:r w:rsidR="00084217" w:rsidRPr="00FE463F">
        <w:rPr>
          <w:noProof/>
        </w:rPr>
        <w:instrText>”</w:instrText>
      </w:r>
      <w:r w:rsidR="0053262D" w:rsidRPr="00FE463F">
        <w:rPr>
          <w:noProof/>
        </w:rPr>
        <w:instrText xml:space="preserve"> </w:instrText>
      </w:r>
      <w:r w:rsidR="0053262D" w:rsidRPr="00FE463F">
        <w:rPr>
          <w:noProof/>
        </w:rPr>
        <w:fldChar w:fldCharType="end"/>
      </w:r>
      <w:r w:rsidR="00E86526" w:rsidRPr="00FE463F">
        <w:rPr>
          <w:noProof/>
        </w:rPr>
        <w:t xml:space="preserve"> using </w:t>
      </w:r>
      <w:r w:rsidR="004B4A1A" w:rsidRPr="00FE463F">
        <w:rPr>
          <w:noProof/>
        </w:rPr>
        <w:t>VA FileMan</w:t>
      </w:r>
      <w:r w:rsidR="00084217" w:rsidRPr="00FE463F">
        <w:rPr>
          <w:noProof/>
        </w:rPr>
        <w:t>’</w:t>
      </w:r>
      <w:r w:rsidR="004B4A1A" w:rsidRPr="00FE463F">
        <w:rPr>
          <w:noProof/>
        </w:rPr>
        <w:t>s Enter or Edit File Entries option</w:t>
      </w:r>
      <w:r w:rsidR="004B4A1A" w:rsidRPr="00FE463F">
        <w:rPr>
          <w:noProof/>
        </w:rPr>
        <w:fldChar w:fldCharType="begin"/>
      </w:r>
      <w:r w:rsidR="004B4A1A" w:rsidRPr="00FE463F">
        <w:rPr>
          <w:noProof/>
        </w:rPr>
        <w:instrText xml:space="preserve"> XE </w:instrText>
      </w:r>
      <w:r w:rsidR="00084217" w:rsidRPr="00FE463F">
        <w:rPr>
          <w:noProof/>
        </w:rPr>
        <w:instrText>“</w:instrText>
      </w:r>
      <w:r w:rsidR="004B4A1A" w:rsidRPr="00FE463F">
        <w:rPr>
          <w:noProof/>
        </w:rPr>
        <w:instrText>Enter or Edit File Entries Option</w:instrText>
      </w:r>
      <w:r w:rsidR="00084217" w:rsidRPr="00FE463F">
        <w:rPr>
          <w:noProof/>
        </w:rPr>
        <w:instrText>”</w:instrText>
      </w:r>
      <w:r w:rsidR="004B4A1A" w:rsidRPr="00FE463F">
        <w:rPr>
          <w:noProof/>
        </w:rPr>
        <w:instrText xml:space="preserve"> </w:instrText>
      </w:r>
      <w:r w:rsidR="004B4A1A" w:rsidRPr="00FE463F">
        <w:rPr>
          <w:noProof/>
        </w:rPr>
        <w:fldChar w:fldCharType="end"/>
      </w:r>
      <w:r w:rsidR="004B4A1A" w:rsidRPr="00FE463F">
        <w:rPr>
          <w:noProof/>
        </w:rPr>
        <w:fldChar w:fldCharType="begin"/>
      </w:r>
      <w:r w:rsidR="004B4A1A" w:rsidRPr="00FE463F">
        <w:rPr>
          <w:noProof/>
        </w:rPr>
        <w:instrText xml:space="preserve"> XE </w:instrText>
      </w:r>
      <w:r w:rsidR="00084217" w:rsidRPr="00FE463F">
        <w:rPr>
          <w:noProof/>
        </w:rPr>
        <w:instrText>“</w:instrText>
      </w:r>
      <w:r w:rsidR="004B4A1A" w:rsidRPr="00FE463F">
        <w:rPr>
          <w:noProof/>
        </w:rPr>
        <w:instrText>Options:Enter or Edit File Entries</w:instrText>
      </w:r>
      <w:r w:rsidR="00084217" w:rsidRPr="00FE463F">
        <w:rPr>
          <w:noProof/>
        </w:rPr>
        <w:instrText>”</w:instrText>
      </w:r>
      <w:r w:rsidR="004B4A1A" w:rsidRPr="00FE463F">
        <w:rPr>
          <w:noProof/>
        </w:rPr>
        <w:instrText xml:space="preserve"> </w:instrText>
      </w:r>
      <w:r w:rsidR="004B4A1A" w:rsidRPr="00FE463F">
        <w:rPr>
          <w:noProof/>
        </w:rPr>
        <w:fldChar w:fldCharType="end"/>
      </w:r>
      <w:r w:rsidR="004B4A1A" w:rsidRPr="00FE463F">
        <w:rPr>
          <w:noProof/>
        </w:rPr>
        <w:t xml:space="preserve"> [DIEDIT</w:t>
      </w:r>
      <w:r w:rsidR="004B4A1A" w:rsidRPr="00FE463F">
        <w:rPr>
          <w:noProof/>
        </w:rPr>
        <w:fldChar w:fldCharType="begin"/>
      </w:r>
      <w:r w:rsidR="004B4A1A" w:rsidRPr="00FE463F">
        <w:rPr>
          <w:noProof/>
        </w:rPr>
        <w:instrText xml:space="preserve"> XE </w:instrText>
      </w:r>
      <w:r w:rsidR="00084217" w:rsidRPr="00FE463F">
        <w:rPr>
          <w:noProof/>
        </w:rPr>
        <w:instrText>“</w:instrText>
      </w:r>
      <w:r w:rsidR="004B4A1A" w:rsidRPr="00FE463F">
        <w:rPr>
          <w:noProof/>
        </w:rPr>
        <w:instrText>DIEDIT Option</w:instrText>
      </w:r>
      <w:r w:rsidR="00084217" w:rsidRPr="00FE463F">
        <w:rPr>
          <w:noProof/>
        </w:rPr>
        <w:instrText>”</w:instrText>
      </w:r>
      <w:r w:rsidR="004B4A1A" w:rsidRPr="00FE463F">
        <w:rPr>
          <w:noProof/>
        </w:rPr>
        <w:instrText xml:space="preserve"> </w:instrText>
      </w:r>
      <w:r w:rsidR="004B4A1A" w:rsidRPr="00FE463F">
        <w:rPr>
          <w:noProof/>
        </w:rPr>
        <w:fldChar w:fldCharType="end"/>
      </w:r>
      <w:r w:rsidR="004B4A1A" w:rsidRPr="00FE463F">
        <w:rPr>
          <w:noProof/>
        </w:rPr>
        <w:fldChar w:fldCharType="begin"/>
      </w:r>
      <w:r w:rsidR="004B4A1A" w:rsidRPr="00FE463F">
        <w:rPr>
          <w:noProof/>
        </w:rPr>
        <w:instrText xml:space="preserve"> XE </w:instrText>
      </w:r>
      <w:r w:rsidR="00084217" w:rsidRPr="00FE463F">
        <w:rPr>
          <w:noProof/>
        </w:rPr>
        <w:instrText>“</w:instrText>
      </w:r>
      <w:r w:rsidR="004B4A1A" w:rsidRPr="00FE463F">
        <w:rPr>
          <w:noProof/>
        </w:rPr>
        <w:instrText>Options:DIEDIT</w:instrText>
      </w:r>
      <w:r w:rsidR="00084217" w:rsidRPr="00FE463F">
        <w:rPr>
          <w:noProof/>
        </w:rPr>
        <w:instrText>”</w:instrText>
      </w:r>
      <w:r w:rsidR="004B4A1A" w:rsidRPr="00FE463F">
        <w:rPr>
          <w:noProof/>
        </w:rPr>
        <w:instrText xml:space="preserve"> </w:instrText>
      </w:r>
      <w:r w:rsidR="004B4A1A" w:rsidRPr="00FE463F">
        <w:rPr>
          <w:noProof/>
        </w:rPr>
        <w:fldChar w:fldCharType="end"/>
      </w:r>
      <w:r w:rsidR="004B4A1A" w:rsidRPr="00FE463F">
        <w:rPr>
          <w:noProof/>
        </w:rPr>
        <w:t>]</w:t>
      </w:r>
      <w:r w:rsidR="00E86526" w:rsidRPr="00FE463F">
        <w:rPr>
          <w:noProof/>
        </w:rPr>
        <w:t xml:space="preserve">. The only required fields are the ID NUMBER that uniquely identifies a language and the language NAME. If M code is </w:t>
      </w:r>
      <w:r w:rsidR="00E86526" w:rsidRPr="00FE463F">
        <w:rPr>
          <w:i/>
          <w:noProof/>
        </w:rPr>
        <w:t>not</w:t>
      </w:r>
      <w:r w:rsidR="00E86526" w:rsidRPr="00FE463F">
        <w:rPr>
          <w:noProof/>
        </w:rPr>
        <w:t xml:space="preserve"> found within the current language for a specific conversion, VA FileMan default</w:t>
      </w:r>
      <w:r w:rsidR="009B70A1" w:rsidRPr="00FE463F">
        <w:rPr>
          <w:noProof/>
        </w:rPr>
        <w:t>s</w:t>
      </w:r>
      <w:r w:rsidR="00E86526" w:rsidRPr="00FE463F">
        <w:rPr>
          <w:noProof/>
        </w:rPr>
        <w:t xml:space="preserve"> to use the English equivalent.</w:t>
      </w:r>
    </w:p>
    <w:p w14:paraId="6B9FEB00" w14:textId="24A41B98" w:rsidR="00E86526" w:rsidRPr="00FE463F" w:rsidRDefault="00E86526" w:rsidP="00B72E9F">
      <w:pPr>
        <w:pStyle w:val="BodyText"/>
        <w:keepNext/>
        <w:keepLines/>
        <w:rPr>
          <w:noProof/>
        </w:rPr>
      </w:pPr>
      <w:r w:rsidRPr="00FE463F">
        <w:rPr>
          <w:noProof/>
        </w:rPr>
        <w:t xml:space="preserve">The other fields that can be entered for any </w:t>
      </w:r>
      <w:r w:rsidR="0053262D" w:rsidRPr="00FE463F">
        <w:rPr>
          <w:noProof/>
        </w:rPr>
        <w:t>LANGUAGE</w:t>
      </w:r>
      <w:r w:rsidR="00235AA1" w:rsidRPr="00FE463F">
        <w:rPr>
          <w:noProof/>
        </w:rPr>
        <w:t xml:space="preserve"> (#.85)</w:t>
      </w:r>
      <w:r w:rsidR="0053262D" w:rsidRPr="00FE463F">
        <w:rPr>
          <w:noProof/>
        </w:rPr>
        <w:t xml:space="preserve"> file</w:t>
      </w:r>
      <w:r w:rsidR="0053262D" w:rsidRPr="00FE463F">
        <w:rPr>
          <w:noProof/>
        </w:rPr>
        <w:fldChar w:fldCharType="begin"/>
      </w:r>
      <w:r w:rsidR="0053262D" w:rsidRPr="00FE463F">
        <w:rPr>
          <w:noProof/>
        </w:rPr>
        <w:instrText xml:space="preserve"> XE </w:instrText>
      </w:r>
      <w:r w:rsidR="00084217" w:rsidRPr="00FE463F">
        <w:rPr>
          <w:noProof/>
        </w:rPr>
        <w:instrText>“</w:instrText>
      </w:r>
      <w:r w:rsidR="0053262D" w:rsidRPr="00FE463F">
        <w:rPr>
          <w:noProof/>
        </w:rPr>
        <w:instrText>LANGUAGE</w:instrText>
      </w:r>
      <w:r w:rsidR="00235AA1" w:rsidRPr="00FE463F">
        <w:rPr>
          <w:noProof/>
        </w:rPr>
        <w:instrText xml:space="preserve"> (#.85)</w:instrText>
      </w:r>
      <w:r w:rsidR="0053262D" w:rsidRPr="00FE463F">
        <w:rPr>
          <w:noProof/>
        </w:rPr>
        <w:instrText xml:space="preserve"> File</w:instrText>
      </w:r>
      <w:r w:rsidR="00084217" w:rsidRPr="00FE463F">
        <w:rPr>
          <w:noProof/>
        </w:rPr>
        <w:instrText>”</w:instrText>
      </w:r>
      <w:r w:rsidR="0053262D" w:rsidRPr="00FE463F">
        <w:rPr>
          <w:noProof/>
        </w:rPr>
        <w:instrText xml:space="preserve"> </w:instrText>
      </w:r>
      <w:r w:rsidR="0053262D" w:rsidRPr="00FE463F">
        <w:rPr>
          <w:noProof/>
        </w:rPr>
        <w:fldChar w:fldCharType="end"/>
      </w:r>
      <w:r w:rsidR="0053262D" w:rsidRPr="00FE463F">
        <w:rPr>
          <w:noProof/>
        </w:rPr>
        <w:fldChar w:fldCharType="begin"/>
      </w:r>
      <w:r w:rsidR="0053262D" w:rsidRPr="00FE463F">
        <w:rPr>
          <w:noProof/>
        </w:rPr>
        <w:instrText xml:space="preserve"> XE </w:instrText>
      </w:r>
      <w:r w:rsidR="00084217" w:rsidRPr="00FE463F">
        <w:rPr>
          <w:noProof/>
        </w:rPr>
        <w:instrText>“</w:instrText>
      </w:r>
      <w:r w:rsidR="0053262D" w:rsidRPr="00FE463F">
        <w:rPr>
          <w:noProof/>
        </w:rPr>
        <w:instrText>Files:LANGUAGE (#.85)</w:instrText>
      </w:r>
      <w:r w:rsidR="00084217" w:rsidRPr="00FE463F">
        <w:rPr>
          <w:noProof/>
        </w:rPr>
        <w:instrText>”</w:instrText>
      </w:r>
      <w:r w:rsidR="0053262D" w:rsidRPr="00FE463F">
        <w:rPr>
          <w:noProof/>
        </w:rPr>
        <w:instrText xml:space="preserve"> </w:instrText>
      </w:r>
      <w:r w:rsidR="0053262D" w:rsidRPr="00FE463F">
        <w:rPr>
          <w:noProof/>
        </w:rPr>
        <w:fldChar w:fldCharType="end"/>
      </w:r>
      <w:r w:rsidRPr="00FE463F">
        <w:rPr>
          <w:noProof/>
        </w:rPr>
        <w:t xml:space="preserve"> entry are described below. At the time the code in any of these fields is executed, the data to be converted </w:t>
      </w:r>
      <w:r w:rsidR="009B70A1" w:rsidRPr="00FE463F">
        <w:rPr>
          <w:noProof/>
        </w:rPr>
        <w:t>is</w:t>
      </w:r>
      <w:r w:rsidRPr="00FE463F">
        <w:rPr>
          <w:noProof/>
        </w:rPr>
        <w:t xml:space="preserve"> in the local variable Y. The M code in the field should put the transformed output back into Y, without altering any other local variables. More detail can be found in the field description for each field. Looking at the English equivalent in entry </w:t>
      </w:r>
      <w:r w:rsidR="0053262D" w:rsidRPr="00FE463F">
        <w:rPr>
          <w:noProof/>
        </w:rPr>
        <w:t>#</w:t>
      </w:r>
      <w:r w:rsidRPr="00FE463F">
        <w:rPr>
          <w:noProof/>
        </w:rPr>
        <w:t xml:space="preserve">1 </w:t>
      </w:r>
      <w:r w:rsidR="009B70A1" w:rsidRPr="00FE463F">
        <w:rPr>
          <w:noProof/>
        </w:rPr>
        <w:t>can</w:t>
      </w:r>
      <w:r w:rsidRPr="00FE463F">
        <w:rPr>
          <w:noProof/>
        </w:rPr>
        <w:t xml:space="preserve"> also be helpful.</w:t>
      </w:r>
    </w:p>
    <w:p w14:paraId="6B9FEB01" w14:textId="76A08429" w:rsidR="0053262D" w:rsidRPr="00FE463F" w:rsidRDefault="0053262D" w:rsidP="0053262D">
      <w:pPr>
        <w:pStyle w:val="Caption"/>
        <w:rPr>
          <w:noProof/>
        </w:rPr>
      </w:pPr>
      <w:bookmarkStart w:id="1548" w:name="_Toc48037504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114</w:t>
      </w:r>
      <w:r w:rsidR="00EE4207" w:rsidRPr="00FE463F">
        <w:rPr>
          <w:noProof/>
        </w:rPr>
        <w:fldChar w:fldCharType="end"/>
      </w:r>
      <w:r w:rsidR="00405EF1">
        <w:rPr>
          <w:noProof/>
        </w:rPr>
        <w:t>:</w:t>
      </w:r>
      <w:r w:rsidR="00411E86">
        <w:rPr>
          <w:noProof/>
        </w:rPr>
        <w:t xml:space="preserve"> LANGUAGE</w:t>
      </w:r>
      <w:r w:rsidR="005E481C">
        <w:rPr>
          <w:noProof/>
        </w:rPr>
        <w:t xml:space="preserve"> (#.85) F</w:t>
      </w:r>
      <w:r w:rsidR="00411E86">
        <w:rPr>
          <w:noProof/>
        </w:rPr>
        <w:t>ile—Other F</w:t>
      </w:r>
      <w:r w:rsidRPr="00FE463F">
        <w:rPr>
          <w:noProof/>
        </w:rPr>
        <w:t>ields</w:t>
      </w:r>
      <w:bookmarkEnd w:id="1548"/>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3"/>
        <w:gridCol w:w="6429"/>
      </w:tblGrid>
      <w:tr w:rsidR="0053262D" w:rsidRPr="00FE463F" w14:paraId="6B9FEB04" w14:textId="77777777" w:rsidTr="00CB21ED">
        <w:trPr>
          <w:tblHeader/>
        </w:trPr>
        <w:tc>
          <w:tcPr>
            <w:tcW w:w="3003" w:type="dxa"/>
            <w:shd w:val="pct12" w:color="auto" w:fill="auto"/>
          </w:tcPr>
          <w:p w14:paraId="6B9FEB02" w14:textId="77777777" w:rsidR="0053262D" w:rsidRPr="00FE463F" w:rsidRDefault="0053262D" w:rsidP="0053262D">
            <w:pPr>
              <w:pStyle w:val="TableHeading"/>
              <w:rPr>
                <w:noProof/>
              </w:rPr>
            </w:pPr>
            <w:bookmarkStart w:id="1549" w:name="COL001_TBL068"/>
            <w:bookmarkEnd w:id="1549"/>
            <w:r w:rsidRPr="00FE463F">
              <w:rPr>
                <w:noProof/>
              </w:rPr>
              <w:t>Field</w:t>
            </w:r>
          </w:p>
        </w:tc>
        <w:tc>
          <w:tcPr>
            <w:tcW w:w="6429" w:type="dxa"/>
            <w:shd w:val="pct12" w:color="auto" w:fill="auto"/>
          </w:tcPr>
          <w:p w14:paraId="6B9FEB03" w14:textId="77777777" w:rsidR="0053262D" w:rsidRPr="00FE463F" w:rsidRDefault="0053262D" w:rsidP="0053262D">
            <w:pPr>
              <w:pStyle w:val="TableHeading"/>
              <w:rPr>
                <w:noProof/>
              </w:rPr>
            </w:pPr>
            <w:r w:rsidRPr="00FE463F">
              <w:rPr>
                <w:noProof/>
              </w:rPr>
              <w:t>Description</w:t>
            </w:r>
          </w:p>
        </w:tc>
      </w:tr>
      <w:tr w:rsidR="0053262D" w:rsidRPr="00FE463F" w14:paraId="6B9FEB07" w14:textId="77777777" w:rsidTr="00CB21ED">
        <w:tc>
          <w:tcPr>
            <w:tcW w:w="3003" w:type="dxa"/>
          </w:tcPr>
          <w:p w14:paraId="6B9FEB05" w14:textId="77777777" w:rsidR="0053262D" w:rsidRPr="00FE463F" w:rsidRDefault="0053262D" w:rsidP="00CB21ED">
            <w:pPr>
              <w:pStyle w:val="TableText"/>
              <w:keepNext/>
              <w:keepLines/>
              <w:rPr>
                <w:noProof/>
              </w:rPr>
            </w:pPr>
            <w:r w:rsidRPr="00FE463F">
              <w:rPr>
                <w:noProof/>
              </w:rPr>
              <w:t>ORDINAL NUMBER FORMAT</w:t>
            </w:r>
          </w:p>
        </w:tc>
        <w:tc>
          <w:tcPr>
            <w:tcW w:w="6429" w:type="dxa"/>
          </w:tcPr>
          <w:p w14:paraId="6B9FEB06" w14:textId="77777777" w:rsidR="0053262D" w:rsidRPr="00FE463F" w:rsidRDefault="0053262D" w:rsidP="00CB21ED">
            <w:pPr>
              <w:pStyle w:val="TableText"/>
              <w:keepNext/>
              <w:keepLines/>
              <w:rPr>
                <w:noProof/>
              </w:rPr>
            </w:pPr>
            <w:r w:rsidRPr="00FE463F">
              <w:rPr>
                <w:noProof/>
              </w:rPr>
              <w:t>Changes 1 to 1ST, 2 to 2ND, etc.</w:t>
            </w:r>
          </w:p>
        </w:tc>
      </w:tr>
      <w:tr w:rsidR="0053262D" w:rsidRPr="00FE463F" w14:paraId="6B9FEB0A" w14:textId="77777777" w:rsidTr="00CB21ED">
        <w:tc>
          <w:tcPr>
            <w:tcW w:w="3003" w:type="dxa"/>
          </w:tcPr>
          <w:p w14:paraId="6B9FEB08" w14:textId="77777777" w:rsidR="0053262D" w:rsidRPr="00FE463F" w:rsidRDefault="0053262D" w:rsidP="00CB21ED">
            <w:pPr>
              <w:pStyle w:val="TableText"/>
              <w:keepNext/>
              <w:keepLines/>
              <w:rPr>
                <w:noProof/>
              </w:rPr>
            </w:pPr>
            <w:r w:rsidRPr="00FE463F">
              <w:rPr>
                <w:noProof/>
              </w:rPr>
              <w:t>CARDINAL NUMBER FORMAT</w:t>
            </w:r>
          </w:p>
        </w:tc>
        <w:tc>
          <w:tcPr>
            <w:tcW w:w="6429" w:type="dxa"/>
          </w:tcPr>
          <w:p w14:paraId="6B9FEB09" w14:textId="77777777" w:rsidR="0053262D" w:rsidRPr="00FE463F" w:rsidRDefault="0053262D" w:rsidP="00CB21ED">
            <w:pPr>
              <w:pStyle w:val="TableText"/>
              <w:keepNext/>
              <w:keepLines/>
              <w:rPr>
                <w:noProof/>
              </w:rPr>
            </w:pPr>
            <w:r w:rsidRPr="00FE463F">
              <w:rPr>
                <w:noProof/>
              </w:rPr>
              <w:t>Changes 1234567 to 1,234,567.</w:t>
            </w:r>
          </w:p>
        </w:tc>
      </w:tr>
      <w:tr w:rsidR="0053262D" w:rsidRPr="00FE463F" w14:paraId="6B9FEB0D" w14:textId="77777777" w:rsidTr="00CB21ED">
        <w:tc>
          <w:tcPr>
            <w:tcW w:w="3003" w:type="dxa"/>
          </w:tcPr>
          <w:p w14:paraId="6B9FEB0B" w14:textId="77777777" w:rsidR="0053262D" w:rsidRPr="00FE463F" w:rsidRDefault="0053262D" w:rsidP="00CB21ED">
            <w:pPr>
              <w:pStyle w:val="TableText"/>
              <w:keepNext/>
              <w:keepLines/>
              <w:rPr>
                <w:noProof/>
              </w:rPr>
            </w:pPr>
            <w:r w:rsidRPr="00FE463F">
              <w:rPr>
                <w:noProof/>
              </w:rPr>
              <w:t>UPPERCASE CONVERSION</w:t>
            </w:r>
          </w:p>
        </w:tc>
        <w:tc>
          <w:tcPr>
            <w:tcW w:w="6429" w:type="dxa"/>
          </w:tcPr>
          <w:p w14:paraId="6B9FEB0C" w14:textId="77777777" w:rsidR="0053262D" w:rsidRPr="00FE463F" w:rsidRDefault="0053262D" w:rsidP="00CB21ED">
            <w:pPr>
              <w:pStyle w:val="TableText"/>
              <w:keepNext/>
              <w:keepLines/>
              <w:rPr>
                <w:noProof/>
              </w:rPr>
            </w:pPr>
            <w:r w:rsidRPr="00FE463F">
              <w:rPr>
                <w:noProof/>
              </w:rPr>
              <w:t>Converts text to uppercase.</w:t>
            </w:r>
          </w:p>
        </w:tc>
      </w:tr>
      <w:tr w:rsidR="0053262D" w:rsidRPr="00FE463F" w14:paraId="6B9FEB10" w14:textId="77777777" w:rsidTr="00CB21ED">
        <w:tc>
          <w:tcPr>
            <w:tcW w:w="3003" w:type="dxa"/>
          </w:tcPr>
          <w:p w14:paraId="6B9FEB0E" w14:textId="77777777" w:rsidR="0053262D" w:rsidRPr="00FE463F" w:rsidRDefault="0053262D" w:rsidP="00CB21ED">
            <w:pPr>
              <w:pStyle w:val="TableText"/>
              <w:keepNext/>
              <w:keepLines/>
              <w:rPr>
                <w:noProof/>
              </w:rPr>
            </w:pPr>
            <w:r w:rsidRPr="00FE463F">
              <w:rPr>
                <w:noProof/>
              </w:rPr>
              <w:t>LOWERCASE CONVERSION</w:t>
            </w:r>
          </w:p>
        </w:tc>
        <w:tc>
          <w:tcPr>
            <w:tcW w:w="6429" w:type="dxa"/>
          </w:tcPr>
          <w:p w14:paraId="6B9FEB0F" w14:textId="77777777" w:rsidR="0053262D" w:rsidRPr="00FE463F" w:rsidRDefault="0053262D" w:rsidP="00CB21ED">
            <w:pPr>
              <w:pStyle w:val="TableText"/>
              <w:keepNext/>
              <w:keepLines/>
              <w:rPr>
                <w:noProof/>
              </w:rPr>
            </w:pPr>
            <w:r w:rsidRPr="00FE463F">
              <w:rPr>
                <w:noProof/>
              </w:rPr>
              <w:t>Converts text to lowercase.</w:t>
            </w:r>
          </w:p>
        </w:tc>
      </w:tr>
      <w:tr w:rsidR="0053262D" w:rsidRPr="00FE463F" w14:paraId="6B9FEB13" w14:textId="77777777" w:rsidTr="00CB21ED">
        <w:tc>
          <w:tcPr>
            <w:tcW w:w="3003" w:type="dxa"/>
          </w:tcPr>
          <w:p w14:paraId="6B9FEB11" w14:textId="77777777" w:rsidR="0053262D" w:rsidRPr="00FE463F" w:rsidRDefault="0053262D" w:rsidP="0053262D">
            <w:pPr>
              <w:pStyle w:val="TableText"/>
              <w:rPr>
                <w:noProof/>
              </w:rPr>
            </w:pPr>
            <w:r w:rsidRPr="00FE463F">
              <w:rPr>
                <w:noProof/>
              </w:rPr>
              <w:t>DATE/TIME FORMAT</w:t>
            </w:r>
          </w:p>
        </w:tc>
        <w:tc>
          <w:tcPr>
            <w:tcW w:w="6429" w:type="dxa"/>
          </w:tcPr>
          <w:p w14:paraId="6B9FEB12" w14:textId="77777777" w:rsidR="0053262D" w:rsidRPr="00FE463F" w:rsidRDefault="0053262D" w:rsidP="0053262D">
            <w:pPr>
              <w:pStyle w:val="TableText"/>
              <w:rPr>
                <w:noProof/>
              </w:rPr>
            </w:pPr>
            <w:r w:rsidRPr="00FE463F">
              <w:rPr>
                <w:noProof/>
              </w:rPr>
              <w:t>Converts date in internal VA FileMan format to MMM,DD,YYYY@HH:MM:SS</w:t>
            </w:r>
          </w:p>
        </w:tc>
      </w:tr>
      <w:tr w:rsidR="0053262D" w:rsidRPr="00FE463F" w14:paraId="6B9FEB16" w14:textId="77777777" w:rsidTr="00CB21ED">
        <w:tc>
          <w:tcPr>
            <w:tcW w:w="3003" w:type="dxa"/>
          </w:tcPr>
          <w:p w14:paraId="6B9FEB14" w14:textId="77777777" w:rsidR="0053262D" w:rsidRPr="00FE463F" w:rsidRDefault="0053262D" w:rsidP="00CB21ED">
            <w:pPr>
              <w:pStyle w:val="TableText"/>
              <w:keepNext/>
              <w:keepLines/>
              <w:rPr>
                <w:noProof/>
              </w:rPr>
            </w:pPr>
            <w:r w:rsidRPr="00FE463F">
              <w:rPr>
                <w:noProof/>
              </w:rPr>
              <w:t>DATE/TIME FORMAT (FMTE)</w:t>
            </w:r>
          </w:p>
        </w:tc>
        <w:tc>
          <w:tcPr>
            <w:tcW w:w="6429" w:type="dxa"/>
          </w:tcPr>
          <w:p w14:paraId="6B9FEB15" w14:textId="77777777" w:rsidR="0053262D" w:rsidRPr="00FE463F" w:rsidRDefault="0053262D" w:rsidP="00CB21ED">
            <w:pPr>
              <w:pStyle w:val="TableText"/>
              <w:keepNext/>
              <w:keepLines/>
              <w:rPr>
                <w:noProof/>
              </w:rPr>
            </w:pPr>
            <w:r w:rsidRPr="00FE463F">
              <w:rPr>
                <w:noProof/>
              </w:rPr>
              <w:t>Does other date conversions from date in internal VA FileMan format. This call has an additional input flag that indicates the conversion to be done (see below).</w:t>
            </w:r>
          </w:p>
        </w:tc>
      </w:tr>
    </w:tbl>
    <w:p w14:paraId="6B9FEB17" w14:textId="77777777" w:rsidR="00E86526" w:rsidRPr="00FE463F" w:rsidRDefault="00E86526" w:rsidP="006B3A25">
      <w:pPr>
        <w:pStyle w:val="BodyText6"/>
        <w:rPr>
          <w:noProof/>
        </w:rPr>
      </w:pPr>
    </w:p>
    <w:p w14:paraId="6B9FEB18" w14:textId="77777777" w:rsidR="006B3A25" w:rsidRPr="00FE463F" w:rsidRDefault="006B3A25" w:rsidP="00F7487C">
      <w:pPr>
        <w:pStyle w:val="BodyText"/>
        <w:keepNext/>
        <w:keepLines/>
        <w:rPr>
          <w:noProof/>
          <w:szCs w:val="22"/>
        </w:rPr>
      </w:pPr>
      <w:r w:rsidRPr="00FE463F">
        <w:rPr>
          <w:noProof/>
          <w:szCs w:val="22"/>
        </w:rPr>
        <w:t>The Date/Time flags are:</w:t>
      </w:r>
    </w:p>
    <w:p w14:paraId="6B9FEB19" w14:textId="36B2EAA1" w:rsidR="006B3A25" w:rsidRPr="00FE463F" w:rsidRDefault="006B3A25" w:rsidP="00F7487C">
      <w:pPr>
        <w:pStyle w:val="Caption"/>
        <w:rPr>
          <w:noProof/>
        </w:rPr>
      </w:pPr>
      <w:bookmarkStart w:id="1550" w:name="_Toc48037504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115</w:t>
      </w:r>
      <w:r w:rsidRPr="00FE463F">
        <w:rPr>
          <w:noProof/>
        </w:rPr>
        <w:fldChar w:fldCharType="end"/>
      </w:r>
      <w:r w:rsidR="00405EF1">
        <w:rPr>
          <w:noProof/>
        </w:rPr>
        <w:t>:</w:t>
      </w:r>
      <w:r w:rsidRPr="00FE463F">
        <w:rPr>
          <w:noProof/>
        </w:rPr>
        <w:t xml:space="preserve"> </w:t>
      </w:r>
      <w:r w:rsidR="00411E86">
        <w:rPr>
          <w:noProof/>
        </w:rPr>
        <w:t>LANGUAGE</w:t>
      </w:r>
      <w:r w:rsidR="005E481C">
        <w:rPr>
          <w:noProof/>
        </w:rPr>
        <w:t xml:space="preserve"> (#.85) F</w:t>
      </w:r>
      <w:r w:rsidR="00411E86">
        <w:rPr>
          <w:noProof/>
        </w:rPr>
        <w:t>ile—Date/Time F</w:t>
      </w:r>
      <w:r w:rsidRPr="00FE463F">
        <w:rPr>
          <w:noProof/>
        </w:rPr>
        <w:t>lags</w:t>
      </w:r>
      <w:bookmarkEnd w:id="155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774"/>
        <w:gridCol w:w="3330"/>
        <w:gridCol w:w="5328"/>
      </w:tblGrid>
      <w:tr w:rsidR="006B3A25" w:rsidRPr="00FE463F" w14:paraId="6B9FEB1D" w14:textId="77777777" w:rsidTr="00D16DBC">
        <w:trPr>
          <w:tblHeader/>
        </w:trPr>
        <w:tc>
          <w:tcPr>
            <w:tcW w:w="774" w:type="dxa"/>
            <w:shd w:val="pct12" w:color="auto" w:fill="auto"/>
          </w:tcPr>
          <w:p w14:paraId="6B9FEB1A" w14:textId="77777777" w:rsidR="006B3A25" w:rsidRPr="00FE463F" w:rsidRDefault="006B3A25" w:rsidP="00D16DBC">
            <w:pPr>
              <w:pStyle w:val="TableHeading"/>
              <w:spacing w:line="260" w:lineRule="exact"/>
              <w:rPr>
                <w:noProof/>
              </w:rPr>
            </w:pPr>
            <w:bookmarkStart w:id="1551" w:name="COL001_TBL088"/>
            <w:bookmarkEnd w:id="1551"/>
            <w:r w:rsidRPr="00FE463F">
              <w:rPr>
                <w:noProof/>
              </w:rPr>
              <w:t>Flag</w:t>
            </w:r>
          </w:p>
        </w:tc>
        <w:tc>
          <w:tcPr>
            <w:tcW w:w="3330" w:type="dxa"/>
            <w:shd w:val="pct12" w:color="auto" w:fill="auto"/>
          </w:tcPr>
          <w:p w14:paraId="6B9FEB1B" w14:textId="77777777" w:rsidR="006B3A25" w:rsidRPr="00FE463F" w:rsidRDefault="006B3A25" w:rsidP="00D16DBC">
            <w:pPr>
              <w:pStyle w:val="TableHeading"/>
              <w:spacing w:line="260" w:lineRule="exact"/>
              <w:rPr>
                <w:noProof/>
              </w:rPr>
            </w:pPr>
            <w:r w:rsidRPr="00FE463F">
              <w:rPr>
                <w:noProof/>
              </w:rPr>
              <w:t>Format</w:t>
            </w:r>
          </w:p>
        </w:tc>
        <w:tc>
          <w:tcPr>
            <w:tcW w:w="5328" w:type="dxa"/>
            <w:shd w:val="pct12" w:color="auto" w:fill="auto"/>
          </w:tcPr>
          <w:p w14:paraId="6B9FEB1C" w14:textId="77777777" w:rsidR="006B3A25" w:rsidRPr="00FE463F" w:rsidRDefault="006B3A25" w:rsidP="00D16DBC">
            <w:pPr>
              <w:pStyle w:val="TableHeading"/>
              <w:spacing w:line="260" w:lineRule="exact"/>
              <w:rPr>
                <w:noProof/>
              </w:rPr>
            </w:pPr>
            <w:r w:rsidRPr="00FE463F">
              <w:rPr>
                <w:noProof/>
              </w:rPr>
              <w:t>Description</w:t>
            </w:r>
          </w:p>
        </w:tc>
      </w:tr>
      <w:tr w:rsidR="006B3A25" w:rsidRPr="00FE463F" w14:paraId="6B9FEB21" w14:textId="77777777" w:rsidTr="00D16DBC">
        <w:tc>
          <w:tcPr>
            <w:tcW w:w="774" w:type="dxa"/>
            <w:shd w:val="clear" w:color="auto" w:fill="auto"/>
          </w:tcPr>
          <w:p w14:paraId="6B9FEB1E" w14:textId="77777777" w:rsidR="006B3A25" w:rsidRPr="00FE463F" w:rsidRDefault="006B3A25" w:rsidP="00D16DBC">
            <w:pPr>
              <w:pStyle w:val="TableText"/>
              <w:keepNext/>
              <w:keepLines/>
              <w:spacing w:line="260" w:lineRule="exact"/>
              <w:rPr>
                <w:noProof/>
              </w:rPr>
            </w:pPr>
            <w:r w:rsidRPr="00FE463F">
              <w:rPr>
                <w:noProof/>
              </w:rPr>
              <w:t>1</w:t>
            </w:r>
          </w:p>
        </w:tc>
        <w:tc>
          <w:tcPr>
            <w:tcW w:w="3330" w:type="dxa"/>
            <w:shd w:val="clear" w:color="auto" w:fill="auto"/>
          </w:tcPr>
          <w:p w14:paraId="6B9FEB1F" w14:textId="77777777" w:rsidR="006B3A25" w:rsidRPr="00FE463F" w:rsidRDefault="006B3A25" w:rsidP="00D16DBC">
            <w:pPr>
              <w:pStyle w:val="TableText"/>
              <w:keepNext/>
              <w:keepLines/>
              <w:spacing w:line="260" w:lineRule="exact"/>
              <w:rPr>
                <w:noProof/>
              </w:rPr>
            </w:pPr>
            <w:r w:rsidRPr="00FE463F">
              <w:rPr>
                <w:noProof/>
              </w:rPr>
              <w:t>MMM DD, YYYY@HH:MM:SS</w:t>
            </w:r>
          </w:p>
        </w:tc>
        <w:tc>
          <w:tcPr>
            <w:tcW w:w="5328" w:type="dxa"/>
            <w:shd w:val="clear" w:color="auto" w:fill="auto"/>
          </w:tcPr>
          <w:p w14:paraId="6B9FEB20" w14:textId="77777777" w:rsidR="006B3A25" w:rsidRPr="00FE463F" w:rsidRDefault="006B3A25" w:rsidP="00D16DBC">
            <w:pPr>
              <w:pStyle w:val="TableText"/>
              <w:keepNext/>
              <w:keepLines/>
              <w:spacing w:line="260" w:lineRule="exact"/>
              <w:rPr>
                <w:noProof/>
              </w:rPr>
            </w:pPr>
            <w:r w:rsidRPr="00FE463F">
              <w:rPr>
                <w:noProof/>
              </w:rPr>
              <w:t>Space before year.</w:t>
            </w:r>
          </w:p>
        </w:tc>
      </w:tr>
      <w:tr w:rsidR="006B3A25" w:rsidRPr="00FE463F" w14:paraId="6B9FEB25" w14:textId="77777777" w:rsidTr="00D16DBC">
        <w:tc>
          <w:tcPr>
            <w:tcW w:w="774" w:type="dxa"/>
            <w:shd w:val="clear" w:color="auto" w:fill="auto"/>
          </w:tcPr>
          <w:p w14:paraId="6B9FEB22" w14:textId="77777777" w:rsidR="006B3A25" w:rsidRPr="00FE463F" w:rsidRDefault="006B3A25" w:rsidP="00D16DBC">
            <w:pPr>
              <w:pStyle w:val="TableText"/>
              <w:keepNext/>
              <w:keepLines/>
              <w:spacing w:line="260" w:lineRule="exact"/>
              <w:rPr>
                <w:noProof/>
              </w:rPr>
            </w:pPr>
            <w:r w:rsidRPr="00FE463F">
              <w:rPr>
                <w:noProof/>
              </w:rPr>
              <w:t>2</w:t>
            </w:r>
          </w:p>
        </w:tc>
        <w:tc>
          <w:tcPr>
            <w:tcW w:w="3330" w:type="dxa"/>
            <w:shd w:val="clear" w:color="auto" w:fill="auto"/>
          </w:tcPr>
          <w:p w14:paraId="6B9FEB23" w14:textId="77777777" w:rsidR="006B3A25" w:rsidRPr="00FE463F" w:rsidRDefault="006B3A25" w:rsidP="00D16DBC">
            <w:pPr>
              <w:pStyle w:val="TableText"/>
              <w:keepNext/>
              <w:keepLines/>
              <w:spacing w:line="260" w:lineRule="exact"/>
              <w:rPr>
                <w:noProof/>
              </w:rPr>
            </w:pPr>
            <w:r w:rsidRPr="00FE463F">
              <w:rPr>
                <w:noProof/>
              </w:rPr>
              <w:t>MM/DD/YY@HH:MM:SS</w:t>
            </w:r>
          </w:p>
        </w:tc>
        <w:tc>
          <w:tcPr>
            <w:tcW w:w="5328" w:type="dxa"/>
            <w:shd w:val="clear" w:color="auto" w:fill="auto"/>
          </w:tcPr>
          <w:p w14:paraId="6B9FEB24" w14:textId="77777777" w:rsidR="006B3A25" w:rsidRPr="00FE463F" w:rsidRDefault="006B3A25" w:rsidP="00D16DBC">
            <w:pPr>
              <w:pStyle w:val="TableText"/>
              <w:keepNext/>
              <w:keepLines/>
              <w:spacing w:line="260" w:lineRule="exact"/>
              <w:rPr>
                <w:noProof/>
              </w:rPr>
            </w:pPr>
            <w:r w:rsidRPr="00FE463F">
              <w:rPr>
                <w:noProof/>
              </w:rPr>
              <w:t xml:space="preserve">No leading </w:t>
            </w:r>
            <w:r w:rsidR="00777FC0" w:rsidRPr="00FE463F">
              <w:rPr>
                <w:noProof/>
              </w:rPr>
              <w:t>zeroes</w:t>
            </w:r>
            <w:r w:rsidRPr="00FE463F">
              <w:rPr>
                <w:noProof/>
              </w:rPr>
              <w:t xml:space="preserve"> on month,</w:t>
            </w:r>
            <w:r w:rsidR="00777FC0" w:rsidRPr="00FE463F">
              <w:rPr>
                <w:noProof/>
              </w:rPr>
              <w:t xml:space="preserve"> </w:t>
            </w:r>
            <w:r w:rsidRPr="00FE463F">
              <w:rPr>
                <w:noProof/>
              </w:rPr>
              <w:t>day.</w:t>
            </w:r>
          </w:p>
        </w:tc>
      </w:tr>
      <w:tr w:rsidR="006B3A25" w:rsidRPr="00FE463F" w14:paraId="6B9FEB29" w14:textId="77777777" w:rsidTr="00D16DBC">
        <w:tc>
          <w:tcPr>
            <w:tcW w:w="774" w:type="dxa"/>
            <w:shd w:val="clear" w:color="auto" w:fill="auto"/>
          </w:tcPr>
          <w:p w14:paraId="6B9FEB26" w14:textId="77777777" w:rsidR="006B3A25" w:rsidRPr="00FE463F" w:rsidRDefault="006B3A25" w:rsidP="00D16DBC">
            <w:pPr>
              <w:pStyle w:val="TableText"/>
              <w:keepNext/>
              <w:keepLines/>
              <w:spacing w:line="260" w:lineRule="exact"/>
              <w:rPr>
                <w:noProof/>
              </w:rPr>
            </w:pPr>
            <w:r w:rsidRPr="00FE463F">
              <w:rPr>
                <w:noProof/>
              </w:rPr>
              <w:t>3</w:t>
            </w:r>
          </w:p>
        </w:tc>
        <w:tc>
          <w:tcPr>
            <w:tcW w:w="3330" w:type="dxa"/>
            <w:shd w:val="clear" w:color="auto" w:fill="auto"/>
          </w:tcPr>
          <w:p w14:paraId="6B9FEB27" w14:textId="77777777" w:rsidR="006B3A25" w:rsidRPr="00FE463F" w:rsidRDefault="006B3A25" w:rsidP="00D16DBC">
            <w:pPr>
              <w:pStyle w:val="TableText"/>
              <w:keepNext/>
              <w:keepLines/>
              <w:spacing w:line="260" w:lineRule="exact"/>
              <w:rPr>
                <w:noProof/>
              </w:rPr>
            </w:pPr>
            <w:r w:rsidRPr="00FE463F">
              <w:rPr>
                <w:noProof/>
              </w:rPr>
              <w:t>DD/MM/YY@HH:MM:SS</w:t>
            </w:r>
          </w:p>
        </w:tc>
        <w:tc>
          <w:tcPr>
            <w:tcW w:w="5328" w:type="dxa"/>
            <w:shd w:val="clear" w:color="auto" w:fill="auto"/>
          </w:tcPr>
          <w:p w14:paraId="6B9FEB28" w14:textId="77777777" w:rsidR="006B3A25" w:rsidRPr="00FE463F" w:rsidRDefault="006B3A25" w:rsidP="00D16DBC">
            <w:pPr>
              <w:pStyle w:val="TableText"/>
              <w:keepNext/>
              <w:keepLines/>
              <w:spacing w:line="260" w:lineRule="exact"/>
              <w:rPr>
                <w:noProof/>
              </w:rPr>
            </w:pPr>
            <w:r w:rsidRPr="00FE463F">
              <w:rPr>
                <w:noProof/>
              </w:rPr>
              <w:t xml:space="preserve">No leading </w:t>
            </w:r>
            <w:r w:rsidR="00777FC0" w:rsidRPr="00FE463F">
              <w:rPr>
                <w:noProof/>
              </w:rPr>
              <w:t>zeroes</w:t>
            </w:r>
            <w:r w:rsidRPr="00FE463F">
              <w:rPr>
                <w:noProof/>
              </w:rPr>
              <w:t xml:space="preserve"> on month,</w:t>
            </w:r>
            <w:r w:rsidR="00777FC0" w:rsidRPr="00FE463F">
              <w:rPr>
                <w:noProof/>
              </w:rPr>
              <w:t xml:space="preserve"> </w:t>
            </w:r>
            <w:r w:rsidRPr="00FE463F">
              <w:rPr>
                <w:noProof/>
              </w:rPr>
              <w:t>day.</w:t>
            </w:r>
          </w:p>
        </w:tc>
      </w:tr>
      <w:tr w:rsidR="006B3A25" w:rsidRPr="00FE463F" w14:paraId="6B9FEB2D" w14:textId="77777777" w:rsidTr="00D16DBC">
        <w:tc>
          <w:tcPr>
            <w:tcW w:w="774" w:type="dxa"/>
            <w:shd w:val="clear" w:color="auto" w:fill="auto"/>
          </w:tcPr>
          <w:p w14:paraId="6B9FEB2A" w14:textId="77777777" w:rsidR="006B3A25" w:rsidRPr="00FE463F" w:rsidRDefault="006B3A25" w:rsidP="00D16DBC">
            <w:pPr>
              <w:pStyle w:val="TableText"/>
              <w:keepNext/>
              <w:keepLines/>
              <w:spacing w:line="260" w:lineRule="exact"/>
              <w:rPr>
                <w:noProof/>
              </w:rPr>
            </w:pPr>
            <w:r w:rsidRPr="00FE463F">
              <w:rPr>
                <w:noProof/>
              </w:rPr>
              <w:t>4</w:t>
            </w:r>
          </w:p>
        </w:tc>
        <w:tc>
          <w:tcPr>
            <w:tcW w:w="3330" w:type="dxa"/>
            <w:shd w:val="clear" w:color="auto" w:fill="auto"/>
          </w:tcPr>
          <w:p w14:paraId="6B9FEB2B" w14:textId="77777777" w:rsidR="006B3A25" w:rsidRPr="00FE463F" w:rsidRDefault="006B3A25" w:rsidP="00D16DBC">
            <w:pPr>
              <w:pStyle w:val="TableText"/>
              <w:keepNext/>
              <w:keepLines/>
              <w:spacing w:line="260" w:lineRule="exact"/>
              <w:rPr>
                <w:noProof/>
              </w:rPr>
            </w:pPr>
            <w:r w:rsidRPr="00FE463F">
              <w:rPr>
                <w:noProof/>
              </w:rPr>
              <w:t>YY/MM/DD@HH:MM:SS</w:t>
            </w:r>
          </w:p>
        </w:tc>
        <w:tc>
          <w:tcPr>
            <w:tcW w:w="5328" w:type="dxa"/>
            <w:shd w:val="clear" w:color="auto" w:fill="auto"/>
          </w:tcPr>
          <w:p w14:paraId="6B9FEB2C" w14:textId="77777777" w:rsidR="006B3A25" w:rsidRPr="00FE463F" w:rsidRDefault="006B3A25" w:rsidP="00D16DBC">
            <w:pPr>
              <w:pStyle w:val="TableText"/>
              <w:keepNext/>
              <w:keepLines/>
              <w:spacing w:line="260" w:lineRule="exact"/>
              <w:rPr>
                <w:noProof/>
              </w:rPr>
            </w:pPr>
            <w:r w:rsidRPr="00FE463F">
              <w:rPr>
                <w:noProof/>
              </w:rPr>
              <w:t>--</w:t>
            </w:r>
          </w:p>
        </w:tc>
      </w:tr>
      <w:tr w:rsidR="006B3A25" w:rsidRPr="00FE463F" w14:paraId="6B9FEB31" w14:textId="77777777" w:rsidTr="00D16DBC">
        <w:tc>
          <w:tcPr>
            <w:tcW w:w="774" w:type="dxa"/>
            <w:shd w:val="clear" w:color="auto" w:fill="auto"/>
          </w:tcPr>
          <w:p w14:paraId="6B9FEB2E" w14:textId="77777777" w:rsidR="006B3A25" w:rsidRPr="00FE463F" w:rsidRDefault="006B3A25" w:rsidP="00D16DBC">
            <w:pPr>
              <w:pStyle w:val="TableText"/>
              <w:spacing w:line="260" w:lineRule="exact"/>
              <w:rPr>
                <w:noProof/>
              </w:rPr>
            </w:pPr>
            <w:r w:rsidRPr="00FE463F">
              <w:rPr>
                <w:noProof/>
              </w:rPr>
              <w:t>5</w:t>
            </w:r>
          </w:p>
        </w:tc>
        <w:tc>
          <w:tcPr>
            <w:tcW w:w="3330" w:type="dxa"/>
            <w:shd w:val="clear" w:color="auto" w:fill="auto"/>
          </w:tcPr>
          <w:p w14:paraId="6B9FEB2F" w14:textId="77777777" w:rsidR="006B3A25" w:rsidRPr="00FE463F" w:rsidRDefault="006B3A25" w:rsidP="00D16DBC">
            <w:pPr>
              <w:pStyle w:val="TableText"/>
              <w:spacing w:line="260" w:lineRule="exact"/>
              <w:rPr>
                <w:noProof/>
              </w:rPr>
            </w:pPr>
            <w:r w:rsidRPr="00FE463F">
              <w:rPr>
                <w:noProof/>
              </w:rPr>
              <w:t>MMM DD,YYYY@HH:MM:SS</w:t>
            </w:r>
          </w:p>
        </w:tc>
        <w:tc>
          <w:tcPr>
            <w:tcW w:w="5328" w:type="dxa"/>
            <w:shd w:val="clear" w:color="auto" w:fill="auto"/>
          </w:tcPr>
          <w:p w14:paraId="6B9FEB30" w14:textId="77777777" w:rsidR="006B3A25" w:rsidRPr="00FE463F" w:rsidRDefault="006B3A25" w:rsidP="00D16DBC">
            <w:pPr>
              <w:pStyle w:val="TableText"/>
              <w:spacing w:line="260" w:lineRule="exact"/>
              <w:rPr>
                <w:noProof/>
              </w:rPr>
            </w:pPr>
            <w:r w:rsidRPr="00FE463F">
              <w:rPr>
                <w:noProof/>
              </w:rPr>
              <w:t>No space before year.</w:t>
            </w:r>
          </w:p>
        </w:tc>
      </w:tr>
      <w:tr w:rsidR="006B3A25" w:rsidRPr="00FE463F" w14:paraId="6B9FEB35" w14:textId="77777777" w:rsidTr="00D16DBC">
        <w:tc>
          <w:tcPr>
            <w:tcW w:w="774" w:type="dxa"/>
            <w:shd w:val="clear" w:color="auto" w:fill="auto"/>
          </w:tcPr>
          <w:p w14:paraId="6B9FEB32" w14:textId="77777777" w:rsidR="006B3A25" w:rsidRPr="00FE463F" w:rsidRDefault="006B3A25" w:rsidP="00D16DBC">
            <w:pPr>
              <w:pStyle w:val="TableText"/>
              <w:spacing w:line="260" w:lineRule="exact"/>
              <w:rPr>
                <w:noProof/>
              </w:rPr>
            </w:pPr>
            <w:r w:rsidRPr="00FE463F">
              <w:rPr>
                <w:noProof/>
              </w:rPr>
              <w:t>6</w:t>
            </w:r>
          </w:p>
        </w:tc>
        <w:tc>
          <w:tcPr>
            <w:tcW w:w="3330" w:type="dxa"/>
            <w:shd w:val="clear" w:color="auto" w:fill="auto"/>
          </w:tcPr>
          <w:p w14:paraId="6B9FEB33" w14:textId="77777777" w:rsidR="006B3A25" w:rsidRPr="00FE463F" w:rsidRDefault="006B3A25" w:rsidP="00D16DBC">
            <w:pPr>
              <w:pStyle w:val="TableText"/>
              <w:spacing w:line="260" w:lineRule="exact"/>
              <w:rPr>
                <w:noProof/>
              </w:rPr>
            </w:pPr>
            <w:r w:rsidRPr="00FE463F">
              <w:rPr>
                <w:noProof/>
              </w:rPr>
              <w:t>MM-DD-YYYY @ HH:MM:SS</w:t>
            </w:r>
          </w:p>
        </w:tc>
        <w:tc>
          <w:tcPr>
            <w:tcW w:w="5328" w:type="dxa"/>
            <w:shd w:val="clear" w:color="auto" w:fill="auto"/>
          </w:tcPr>
          <w:p w14:paraId="6B9FEB34" w14:textId="77777777" w:rsidR="006B3A25" w:rsidRPr="00FE463F" w:rsidRDefault="006B3A25" w:rsidP="00D16DBC">
            <w:pPr>
              <w:pStyle w:val="TableText"/>
              <w:spacing w:line="260" w:lineRule="exact"/>
              <w:rPr>
                <w:noProof/>
              </w:rPr>
            </w:pPr>
            <w:r w:rsidRPr="00FE463F">
              <w:rPr>
                <w:noProof/>
              </w:rPr>
              <w:t>Special spacing for time.</w:t>
            </w:r>
          </w:p>
        </w:tc>
      </w:tr>
      <w:tr w:rsidR="006B3A25" w:rsidRPr="00FE463F" w14:paraId="6B9FEB39" w14:textId="77777777" w:rsidTr="00D16DBC">
        <w:tc>
          <w:tcPr>
            <w:tcW w:w="774" w:type="dxa"/>
            <w:shd w:val="clear" w:color="auto" w:fill="auto"/>
          </w:tcPr>
          <w:p w14:paraId="6B9FEB36" w14:textId="77777777" w:rsidR="006B3A25" w:rsidRPr="00FE463F" w:rsidRDefault="006B3A25" w:rsidP="00D16DBC">
            <w:pPr>
              <w:pStyle w:val="TableText"/>
              <w:spacing w:line="260" w:lineRule="exact"/>
              <w:rPr>
                <w:noProof/>
              </w:rPr>
            </w:pPr>
            <w:r w:rsidRPr="00FE463F">
              <w:rPr>
                <w:noProof/>
              </w:rPr>
              <w:t>7</w:t>
            </w:r>
          </w:p>
        </w:tc>
        <w:tc>
          <w:tcPr>
            <w:tcW w:w="3330" w:type="dxa"/>
            <w:shd w:val="clear" w:color="auto" w:fill="auto"/>
          </w:tcPr>
          <w:p w14:paraId="6B9FEB37" w14:textId="77777777" w:rsidR="006B3A25" w:rsidRPr="00FE463F" w:rsidRDefault="006B3A25" w:rsidP="00D16DBC">
            <w:pPr>
              <w:pStyle w:val="TableText"/>
              <w:spacing w:line="260" w:lineRule="exact"/>
              <w:rPr>
                <w:noProof/>
              </w:rPr>
            </w:pPr>
            <w:r w:rsidRPr="00FE463F">
              <w:rPr>
                <w:noProof/>
              </w:rPr>
              <w:t>MM-DD-YYYY@HH:MM:SS</w:t>
            </w:r>
          </w:p>
        </w:tc>
        <w:tc>
          <w:tcPr>
            <w:tcW w:w="5328" w:type="dxa"/>
            <w:shd w:val="clear" w:color="auto" w:fill="auto"/>
          </w:tcPr>
          <w:p w14:paraId="6B9FEB38" w14:textId="77777777" w:rsidR="006B3A25" w:rsidRPr="00FE463F" w:rsidRDefault="006B3A25" w:rsidP="00D16DBC">
            <w:pPr>
              <w:pStyle w:val="TableText"/>
              <w:spacing w:line="260" w:lineRule="exact"/>
              <w:rPr>
                <w:noProof/>
              </w:rPr>
            </w:pPr>
            <w:r w:rsidRPr="00FE463F">
              <w:rPr>
                <w:noProof/>
              </w:rPr>
              <w:t>--</w:t>
            </w:r>
          </w:p>
        </w:tc>
      </w:tr>
      <w:tr w:rsidR="006B3A25" w:rsidRPr="00FE463F" w14:paraId="6B9FEB3D" w14:textId="77777777" w:rsidTr="00D16DBC">
        <w:tc>
          <w:tcPr>
            <w:tcW w:w="774" w:type="dxa"/>
            <w:shd w:val="clear" w:color="auto" w:fill="auto"/>
          </w:tcPr>
          <w:p w14:paraId="6B9FEB3A" w14:textId="77777777" w:rsidR="006B3A25" w:rsidRPr="00FE463F" w:rsidRDefault="006B3A25" w:rsidP="00D16DBC">
            <w:pPr>
              <w:pStyle w:val="TableText"/>
              <w:spacing w:line="260" w:lineRule="exact"/>
              <w:rPr>
                <w:noProof/>
              </w:rPr>
            </w:pPr>
            <w:r w:rsidRPr="00FE463F">
              <w:rPr>
                <w:noProof/>
              </w:rPr>
              <w:t>S</w:t>
            </w:r>
          </w:p>
        </w:tc>
        <w:tc>
          <w:tcPr>
            <w:tcW w:w="3330" w:type="dxa"/>
            <w:shd w:val="clear" w:color="auto" w:fill="auto"/>
          </w:tcPr>
          <w:p w14:paraId="6B9FEB3B" w14:textId="77777777" w:rsidR="006B3A25" w:rsidRPr="00FE463F" w:rsidRDefault="006B3A25" w:rsidP="00D16DBC">
            <w:pPr>
              <w:pStyle w:val="TableText"/>
              <w:spacing w:line="260" w:lineRule="exact"/>
              <w:rPr>
                <w:noProof/>
              </w:rPr>
            </w:pPr>
            <w:r w:rsidRPr="00FE463F">
              <w:rPr>
                <w:noProof/>
              </w:rPr>
              <w:t>--</w:t>
            </w:r>
          </w:p>
        </w:tc>
        <w:tc>
          <w:tcPr>
            <w:tcW w:w="5328" w:type="dxa"/>
            <w:shd w:val="clear" w:color="auto" w:fill="auto"/>
          </w:tcPr>
          <w:p w14:paraId="6B9FEB3C" w14:textId="77777777" w:rsidR="006B3A25" w:rsidRPr="00FE463F" w:rsidRDefault="006B3A25" w:rsidP="00D16DBC">
            <w:pPr>
              <w:pStyle w:val="TableText"/>
              <w:spacing w:line="260" w:lineRule="exact"/>
              <w:rPr>
                <w:noProof/>
              </w:rPr>
            </w:pPr>
            <w:r w:rsidRPr="00FE463F">
              <w:rPr>
                <w:noProof/>
              </w:rPr>
              <w:t>Always return seconds.</w:t>
            </w:r>
          </w:p>
        </w:tc>
      </w:tr>
      <w:tr w:rsidR="006B3A25" w:rsidRPr="00FE463F" w14:paraId="6B9FEB41" w14:textId="77777777" w:rsidTr="00D16DBC">
        <w:tc>
          <w:tcPr>
            <w:tcW w:w="774" w:type="dxa"/>
            <w:shd w:val="clear" w:color="auto" w:fill="auto"/>
          </w:tcPr>
          <w:p w14:paraId="6B9FEB3E" w14:textId="77777777" w:rsidR="006B3A25" w:rsidRPr="00FE463F" w:rsidRDefault="006B3A25" w:rsidP="00D16DBC">
            <w:pPr>
              <w:pStyle w:val="TableText"/>
              <w:spacing w:line="260" w:lineRule="exact"/>
              <w:rPr>
                <w:noProof/>
              </w:rPr>
            </w:pPr>
            <w:r w:rsidRPr="00FE463F">
              <w:rPr>
                <w:noProof/>
              </w:rPr>
              <w:lastRenderedPageBreak/>
              <w:t>U</w:t>
            </w:r>
          </w:p>
        </w:tc>
        <w:tc>
          <w:tcPr>
            <w:tcW w:w="3330" w:type="dxa"/>
            <w:shd w:val="clear" w:color="auto" w:fill="auto"/>
          </w:tcPr>
          <w:p w14:paraId="6B9FEB3F" w14:textId="77777777" w:rsidR="006B3A25" w:rsidRPr="00FE463F" w:rsidRDefault="006B3A25" w:rsidP="00D16DBC">
            <w:pPr>
              <w:pStyle w:val="TableText"/>
              <w:spacing w:line="260" w:lineRule="exact"/>
              <w:rPr>
                <w:noProof/>
              </w:rPr>
            </w:pPr>
            <w:r w:rsidRPr="00FE463F">
              <w:rPr>
                <w:noProof/>
              </w:rPr>
              <w:t>--</w:t>
            </w:r>
          </w:p>
        </w:tc>
        <w:tc>
          <w:tcPr>
            <w:tcW w:w="5328" w:type="dxa"/>
            <w:shd w:val="clear" w:color="auto" w:fill="auto"/>
          </w:tcPr>
          <w:p w14:paraId="6B9FEB40" w14:textId="77777777" w:rsidR="006B3A25" w:rsidRPr="00FE463F" w:rsidRDefault="006B3A25" w:rsidP="00D16DBC">
            <w:pPr>
              <w:pStyle w:val="TableText"/>
              <w:spacing w:line="260" w:lineRule="exact"/>
              <w:rPr>
                <w:noProof/>
              </w:rPr>
            </w:pPr>
            <w:r w:rsidRPr="00FE463F">
              <w:rPr>
                <w:noProof/>
              </w:rPr>
              <w:t>Return uppercase month (use only with 1 or 5).</w:t>
            </w:r>
          </w:p>
        </w:tc>
      </w:tr>
      <w:tr w:rsidR="00F7487C" w:rsidRPr="00FE463F" w14:paraId="6B9FEB45" w14:textId="77777777" w:rsidTr="00D16DBC">
        <w:tc>
          <w:tcPr>
            <w:tcW w:w="774" w:type="dxa"/>
            <w:shd w:val="clear" w:color="auto" w:fill="auto"/>
          </w:tcPr>
          <w:p w14:paraId="6B9FEB42" w14:textId="77777777" w:rsidR="00F7487C" w:rsidRPr="00FE463F" w:rsidRDefault="00F7487C" w:rsidP="00D16DBC">
            <w:pPr>
              <w:pStyle w:val="TableText"/>
              <w:spacing w:line="260" w:lineRule="exact"/>
              <w:rPr>
                <w:noProof/>
              </w:rPr>
            </w:pPr>
            <w:r w:rsidRPr="00FE463F">
              <w:rPr>
                <w:noProof/>
              </w:rPr>
              <w:t>P</w:t>
            </w:r>
          </w:p>
        </w:tc>
        <w:tc>
          <w:tcPr>
            <w:tcW w:w="3330" w:type="dxa"/>
            <w:shd w:val="clear" w:color="auto" w:fill="auto"/>
          </w:tcPr>
          <w:p w14:paraId="6B9FEB43" w14:textId="77777777" w:rsidR="00F7487C" w:rsidRPr="00FE463F" w:rsidRDefault="00F7487C" w:rsidP="00D16DBC">
            <w:pPr>
              <w:pStyle w:val="TableText"/>
              <w:spacing w:line="260" w:lineRule="exact"/>
              <w:rPr>
                <w:noProof/>
              </w:rPr>
            </w:pPr>
            <w:r w:rsidRPr="00FE463F">
              <w:rPr>
                <w:noProof/>
              </w:rPr>
              <w:t>--</w:t>
            </w:r>
          </w:p>
        </w:tc>
        <w:tc>
          <w:tcPr>
            <w:tcW w:w="5328" w:type="dxa"/>
            <w:shd w:val="clear" w:color="auto" w:fill="auto"/>
          </w:tcPr>
          <w:p w14:paraId="6B9FEB44" w14:textId="77777777" w:rsidR="00F7487C" w:rsidRPr="00FE463F" w:rsidRDefault="00F7487C" w:rsidP="00D16DBC">
            <w:pPr>
              <w:pStyle w:val="TableText"/>
              <w:spacing w:line="260" w:lineRule="exact"/>
              <w:rPr>
                <w:noProof/>
              </w:rPr>
            </w:pPr>
            <w:r w:rsidRPr="00FE463F">
              <w:rPr>
                <w:noProof/>
              </w:rPr>
              <w:t>Return time with am,pm.</w:t>
            </w:r>
          </w:p>
        </w:tc>
      </w:tr>
      <w:tr w:rsidR="00F7487C" w:rsidRPr="00FE463F" w14:paraId="6B9FEB49" w14:textId="77777777" w:rsidTr="00D16DBC">
        <w:tc>
          <w:tcPr>
            <w:tcW w:w="774" w:type="dxa"/>
            <w:shd w:val="clear" w:color="auto" w:fill="auto"/>
          </w:tcPr>
          <w:p w14:paraId="6B9FEB46" w14:textId="77777777" w:rsidR="00F7487C" w:rsidRPr="00FE463F" w:rsidRDefault="00F7487C" w:rsidP="00D16DBC">
            <w:pPr>
              <w:pStyle w:val="TableText"/>
              <w:spacing w:line="260" w:lineRule="exact"/>
              <w:rPr>
                <w:noProof/>
              </w:rPr>
            </w:pPr>
            <w:r w:rsidRPr="00FE463F">
              <w:rPr>
                <w:noProof/>
              </w:rPr>
              <w:t>D</w:t>
            </w:r>
          </w:p>
        </w:tc>
        <w:tc>
          <w:tcPr>
            <w:tcW w:w="3330" w:type="dxa"/>
            <w:shd w:val="clear" w:color="auto" w:fill="auto"/>
          </w:tcPr>
          <w:p w14:paraId="6B9FEB47" w14:textId="77777777" w:rsidR="00F7487C" w:rsidRPr="00FE463F" w:rsidRDefault="00F7487C" w:rsidP="00D16DBC">
            <w:pPr>
              <w:pStyle w:val="TableText"/>
              <w:spacing w:line="260" w:lineRule="exact"/>
              <w:rPr>
                <w:noProof/>
              </w:rPr>
            </w:pPr>
            <w:r w:rsidRPr="00FE463F">
              <w:rPr>
                <w:noProof/>
              </w:rPr>
              <w:t>--</w:t>
            </w:r>
          </w:p>
        </w:tc>
        <w:tc>
          <w:tcPr>
            <w:tcW w:w="5328" w:type="dxa"/>
            <w:shd w:val="clear" w:color="auto" w:fill="auto"/>
          </w:tcPr>
          <w:p w14:paraId="6B9FEB48" w14:textId="77777777" w:rsidR="00F7487C" w:rsidRPr="00FE463F" w:rsidRDefault="00F7487C" w:rsidP="00D16DBC">
            <w:pPr>
              <w:pStyle w:val="TableText"/>
              <w:spacing w:line="260" w:lineRule="exact"/>
              <w:rPr>
                <w:rFonts w:cs="Arial"/>
                <w:noProof/>
              </w:rPr>
            </w:pPr>
            <w:r w:rsidRPr="00FE463F">
              <w:rPr>
                <w:rFonts w:cs="Arial"/>
                <w:noProof/>
              </w:rPr>
              <w:t>Return only date without time.</w:t>
            </w:r>
          </w:p>
        </w:tc>
      </w:tr>
    </w:tbl>
    <w:p w14:paraId="6B9FEB4C" w14:textId="77777777" w:rsidR="00207C10" w:rsidRPr="00A858AC" w:rsidRDefault="00207C10" w:rsidP="00893AFB">
      <w:pPr>
        <w:pStyle w:val="BodyText"/>
        <w:rPr>
          <w:rFonts w:ascii="Arial" w:hAnsi="Arial" w:cs="Arial"/>
          <w:b/>
          <w:noProof/>
          <w:sz w:val="28"/>
          <w:szCs w:val="28"/>
        </w:rPr>
        <w:sectPr w:rsidR="00207C10" w:rsidRPr="00A858AC" w:rsidSect="002E002E">
          <w:headerReference w:type="even" r:id="rId87"/>
          <w:headerReference w:type="default" r:id="rId88"/>
          <w:pgSz w:w="12240" w:h="15840" w:code="1"/>
          <w:pgMar w:top="1440" w:right="1440" w:bottom="1440" w:left="1440" w:header="720" w:footer="720" w:gutter="0"/>
          <w:cols w:space="720"/>
          <w:noEndnote/>
        </w:sectPr>
      </w:pPr>
    </w:p>
    <w:p w14:paraId="6B9FEB4D" w14:textId="77777777" w:rsidR="00E86526" w:rsidRPr="00FE463F" w:rsidRDefault="00E86526" w:rsidP="00917807">
      <w:pPr>
        <w:pStyle w:val="Heading1"/>
        <w:rPr>
          <w:noProof/>
        </w:rPr>
      </w:pPr>
      <w:bookmarkStart w:id="1552" w:name="_Ref432070975"/>
      <w:bookmarkStart w:id="1553" w:name="_Toc480374491"/>
      <w:r w:rsidRPr="00FE463F">
        <w:rPr>
          <w:noProof/>
        </w:rPr>
        <w:lastRenderedPageBreak/>
        <w:t>VA FileMan Functions (Creating)</w:t>
      </w:r>
      <w:bookmarkEnd w:id="1552"/>
      <w:bookmarkEnd w:id="1553"/>
    </w:p>
    <w:p w14:paraId="6B9FEB4E" w14:textId="77777777" w:rsidR="00E86526" w:rsidRPr="00FE463F" w:rsidRDefault="00E86526" w:rsidP="00CD7D5F">
      <w:pPr>
        <w:pStyle w:val="Heading2"/>
      </w:pPr>
      <w:bookmarkStart w:id="1554" w:name="_Toc480374492"/>
      <w:r w:rsidRPr="00FE463F">
        <w:t>Introduction</w:t>
      </w:r>
      <w:bookmarkEnd w:id="1554"/>
    </w:p>
    <w:p w14:paraId="6B9FEB4F" w14:textId="77777777" w:rsidR="00E86526" w:rsidRPr="00FE463F" w:rsidRDefault="00EB29E5" w:rsidP="00B72E9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FileMan:Functions (Creating)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FileMan:Functions:Creating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Functions:Creating VA FileMan Functions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Creating:VA FileMan Functions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FileMan:Functions (Creating):Introduction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Creating:VA FileMan Functions:Introduction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w:instrText>
      </w:r>
      <w:r w:rsidR="00623EB0" w:rsidRPr="00FE463F">
        <w:rPr>
          <w:noProof/>
        </w:rPr>
        <w:instrText>duction:VA FileMan Functions:Creating</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As mentioned in the </w:t>
      </w:r>
      <w:r w:rsidR="00084217" w:rsidRPr="00FE463F">
        <w:rPr>
          <w:noProof/>
        </w:rPr>
        <w:t>“</w:t>
      </w:r>
      <w:r w:rsidR="00E86526" w:rsidRPr="00FE463F">
        <w:rPr>
          <w:noProof/>
        </w:rPr>
        <w:t>VA FileMan Functions</w:t>
      </w:r>
      <w:r w:rsidR="00084217" w:rsidRPr="00FE463F">
        <w:rPr>
          <w:noProof/>
        </w:rPr>
        <w:t>”</w:t>
      </w:r>
      <w:r w:rsidR="00B72E9F" w:rsidRPr="00FE463F">
        <w:rPr>
          <w:noProof/>
        </w:rPr>
        <w:t xml:space="preserve"> </w:t>
      </w:r>
      <w:r w:rsidR="001A2D16" w:rsidRPr="00FE463F">
        <w:rPr>
          <w:noProof/>
        </w:rPr>
        <w:t>section</w:t>
      </w:r>
      <w:r w:rsidR="00B72E9F" w:rsidRPr="00FE463F">
        <w:rPr>
          <w:noProof/>
        </w:rPr>
        <w:t xml:space="preserve"> in</w:t>
      </w:r>
      <w:r w:rsidR="00E86526" w:rsidRPr="00FE463F">
        <w:rPr>
          <w:noProof/>
        </w:rPr>
        <w:t xml:space="preserve"> the </w:t>
      </w:r>
      <w:r w:rsidR="00E86526" w:rsidRPr="00FE463F">
        <w:rPr>
          <w:rStyle w:val="Emphasis"/>
          <w:noProof/>
        </w:rPr>
        <w:t>VA FileMan Advanced User Manual</w:t>
      </w:r>
      <w:r w:rsidR="00E86526" w:rsidRPr="00FE463F">
        <w:rPr>
          <w:noProof/>
        </w:rPr>
        <w:t xml:space="preserve">, as a </w:t>
      </w:r>
      <w:r w:rsidR="00865ACB" w:rsidRPr="00FE463F">
        <w:rPr>
          <w:noProof/>
        </w:rPr>
        <w:t>developer</w:t>
      </w:r>
      <w:r w:rsidR="00E86526" w:rsidRPr="00FE463F">
        <w:rPr>
          <w:noProof/>
        </w:rPr>
        <w:t xml:space="preserve"> in </w:t>
      </w:r>
      <w:r w:rsidR="00C9653C" w:rsidRPr="00FE463F">
        <w:rPr>
          <w:noProof/>
        </w:rPr>
        <w:t>VA FileMan</w:t>
      </w:r>
      <w:r w:rsidR="00E86526" w:rsidRPr="00FE463F">
        <w:rPr>
          <w:noProof/>
        </w:rPr>
        <w:t xml:space="preserve"> you can create your own computed-expression functions. In some ways, a function can be thought of as an OUTPUT transform that can work on any field. For example, you may have a preference for seeing many dates displayed as 20-7-69, rather than the JUL 20,1969 format that </w:t>
      </w:r>
      <w:r w:rsidR="00C9653C" w:rsidRPr="00FE463F">
        <w:rPr>
          <w:noProof/>
        </w:rPr>
        <w:t>VA FileMan</w:t>
      </w:r>
      <w:r w:rsidR="00E86526" w:rsidRPr="00FE463F">
        <w:rPr>
          <w:noProof/>
        </w:rPr>
        <w:t xml:space="preserve"> typically produces. Since this date is internally stored in the form 2690720 (see the description of %DT), you could write a line of code that took the internally stored format in the variable X and transformed it using:</w:t>
      </w:r>
    </w:p>
    <w:p w14:paraId="6B9FEB50" w14:textId="535161A6" w:rsidR="00B72E9F" w:rsidRPr="00FE463F" w:rsidRDefault="00B72E9F" w:rsidP="00B72E9F">
      <w:pPr>
        <w:pStyle w:val="Caption"/>
        <w:rPr>
          <w:noProof/>
        </w:rPr>
      </w:pPr>
      <w:bookmarkStart w:id="1555" w:name="_Toc48037492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382</w:t>
      </w:r>
      <w:r w:rsidR="00146ED6" w:rsidRPr="00FE463F">
        <w:rPr>
          <w:noProof/>
        </w:rPr>
        <w:fldChar w:fldCharType="end"/>
      </w:r>
      <w:r w:rsidR="00405EF1">
        <w:rPr>
          <w:noProof/>
        </w:rPr>
        <w:t>:</w:t>
      </w:r>
      <w:r w:rsidRPr="00FE463F">
        <w:rPr>
          <w:noProof/>
        </w:rPr>
        <w:t xml:space="preserve"> </w:t>
      </w:r>
      <w:r w:rsidR="000F7D16" w:rsidRPr="00FE463F">
        <w:rPr>
          <w:noProof/>
        </w:rPr>
        <w:t>VA FileMan Functions</w:t>
      </w:r>
      <w:r w:rsidR="000F7D16">
        <w:rPr>
          <w:noProof/>
        </w:rPr>
        <w:t>—</w:t>
      </w:r>
      <w:r w:rsidRPr="00FE463F">
        <w:rPr>
          <w:noProof/>
        </w:rPr>
        <w:t>Sample</w:t>
      </w:r>
      <w:r w:rsidR="000F7D16">
        <w:rPr>
          <w:noProof/>
        </w:rPr>
        <w:t xml:space="preserve"> Code that Takes an Internally Stored Format in a Variable and T</w:t>
      </w:r>
      <w:r w:rsidR="00E86BD4">
        <w:rPr>
          <w:noProof/>
        </w:rPr>
        <w:t>ransforms I</w:t>
      </w:r>
      <w:r w:rsidRPr="00FE463F">
        <w:rPr>
          <w:noProof/>
        </w:rPr>
        <w:t>t</w:t>
      </w:r>
      <w:bookmarkEnd w:id="1555"/>
    </w:p>
    <w:p w14:paraId="6B9FEB51" w14:textId="77777777" w:rsidR="00E86526" w:rsidRPr="00FE463F" w:rsidRDefault="00E86526" w:rsidP="00EB29E5">
      <w:pPr>
        <w:pStyle w:val="Code"/>
        <w:rPr>
          <w:noProof/>
        </w:rPr>
      </w:pPr>
      <w:r w:rsidRPr="00FE463F">
        <w:rPr>
          <w:noProof/>
        </w:rPr>
        <w:t>+$E(X,6,7)_</w:t>
      </w:r>
      <w:r w:rsidR="00084217" w:rsidRPr="00FE463F">
        <w:rPr>
          <w:noProof/>
        </w:rPr>
        <w:t>”</w:t>
      </w:r>
      <w:r w:rsidRPr="00FE463F">
        <w:rPr>
          <w:noProof/>
        </w:rPr>
        <w:t>-</w:t>
      </w:r>
      <w:r w:rsidR="00084217" w:rsidRPr="00FE463F">
        <w:rPr>
          <w:noProof/>
        </w:rPr>
        <w:t>”</w:t>
      </w:r>
      <w:r w:rsidRPr="00FE463F">
        <w:rPr>
          <w:noProof/>
        </w:rPr>
        <w:t>_+$E(X,4,5)_</w:t>
      </w:r>
      <w:r w:rsidR="00084217" w:rsidRPr="00FE463F">
        <w:rPr>
          <w:noProof/>
        </w:rPr>
        <w:t>”</w:t>
      </w:r>
      <w:r w:rsidRPr="00FE463F">
        <w:rPr>
          <w:noProof/>
        </w:rPr>
        <w:t>-</w:t>
      </w:r>
      <w:r w:rsidR="00084217" w:rsidRPr="00FE463F">
        <w:rPr>
          <w:noProof/>
        </w:rPr>
        <w:t>”</w:t>
      </w:r>
      <w:r w:rsidRPr="00FE463F">
        <w:rPr>
          <w:noProof/>
        </w:rPr>
        <w:t>_$E(X,2,3)</w:t>
      </w:r>
    </w:p>
    <w:p w14:paraId="6B9FEB52" w14:textId="77777777" w:rsidR="00E86526" w:rsidRPr="00FE463F" w:rsidRDefault="00E86526" w:rsidP="00EB29E5">
      <w:pPr>
        <w:pStyle w:val="BodyText6"/>
        <w:rPr>
          <w:noProof/>
        </w:rPr>
      </w:pPr>
    </w:p>
    <w:p w14:paraId="6B9FEB53" w14:textId="77777777" w:rsidR="00E86526" w:rsidRPr="00FE463F" w:rsidRDefault="00E86526" w:rsidP="00CD7D5F">
      <w:pPr>
        <w:pStyle w:val="Heading2"/>
      </w:pPr>
      <w:bookmarkStart w:id="1556" w:name="_Toc480374493"/>
      <w:r w:rsidRPr="00FE463F">
        <w:t>Function File Entries</w:t>
      </w:r>
      <w:bookmarkEnd w:id="1556"/>
    </w:p>
    <w:p w14:paraId="6B9FEB54" w14:textId="0B1BB703" w:rsidR="00E86526" w:rsidRPr="00FE463F" w:rsidRDefault="00877ED8" w:rsidP="00B72E9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FileMan:Functions (Creating):Function File 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Creating:VA FileMan Functions:Function File 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Function File Entries:VA FileMan Functions (Creating)</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is exactly what you are allowed to do when you edit the FUNCTION</w:t>
      </w:r>
      <w:r w:rsidR="00235AA1" w:rsidRPr="00FE463F">
        <w:rPr>
          <w:noProof/>
        </w:rPr>
        <w:t xml:space="preserve"> (#.5)</w:t>
      </w:r>
      <w:r w:rsidR="00E86526"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FUNCTION</w:instrText>
      </w:r>
      <w:r w:rsidR="00235AA1" w:rsidRPr="00FE463F">
        <w:rPr>
          <w:noProof/>
        </w:rPr>
        <w:instrText xml:space="preserve"> (#.5)</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Files:FUNCTION (#.5)</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using the Enter or Edit File Entries option</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Enter or Edit File Entries Option</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Options:Enter or Edit File Entries</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E86526" w:rsidRPr="00FE463F">
        <w:rPr>
          <w:noProof/>
        </w:rPr>
        <w:t>.</w:t>
      </w:r>
    </w:p>
    <w:p w14:paraId="6B9FEB55" w14:textId="77777777" w:rsidR="00E86526" w:rsidRPr="00FE463F" w:rsidRDefault="00E86526" w:rsidP="00B72E9F">
      <w:pPr>
        <w:pStyle w:val="BodyText"/>
        <w:keepNext/>
        <w:keepLines/>
        <w:rPr>
          <w:noProof/>
        </w:rPr>
      </w:pPr>
      <w:r w:rsidRPr="00FE463F">
        <w:rPr>
          <w:noProof/>
        </w:rPr>
        <w:t>To continue the above example, you could create a DASHDATE function</w:t>
      </w:r>
      <w:r w:rsidR="001D0D3A" w:rsidRPr="00FE463F">
        <w:rPr>
          <w:noProof/>
        </w:rPr>
        <w:t>,</w:t>
      </w:r>
      <w:r w:rsidRPr="00FE463F">
        <w:rPr>
          <w:noProof/>
        </w:rPr>
        <w:t xml:space="preserve"> which could then be used by any user to display date-valued fields and expressions in the DAY-MONTH-YEAR format as follows:</w:t>
      </w:r>
    </w:p>
    <w:p w14:paraId="6B9FEB56" w14:textId="741BFC29" w:rsidR="00B72E9F" w:rsidRPr="00FE463F" w:rsidRDefault="00B72E9F" w:rsidP="00B72E9F">
      <w:pPr>
        <w:pStyle w:val="Caption"/>
        <w:rPr>
          <w:noProof/>
        </w:rPr>
      </w:pPr>
      <w:bookmarkStart w:id="1557" w:name="_Toc48037492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383</w:t>
      </w:r>
      <w:r w:rsidR="00146ED6" w:rsidRPr="00FE463F">
        <w:rPr>
          <w:noProof/>
        </w:rPr>
        <w:fldChar w:fldCharType="end"/>
      </w:r>
      <w:r w:rsidR="00405EF1">
        <w:rPr>
          <w:noProof/>
        </w:rPr>
        <w:t>:</w:t>
      </w:r>
      <w:r w:rsidRPr="00FE463F">
        <w:rPr>
          <w:noProof/>
        </w:rPr>
        <w:t xml:space="preserve"> </w:t>
      </w:r>
      <w:r w:rsidR="000F7D16" w:rsidRPr="00FE463F">
        <w:rPr>
          <w:noProof/>
        </w:rPr>
        <w:t>VA FileMan Functions</w:t>
      </w:r>
      <w:r w:rsidR="000F7D16">
        <w:rPr>
          <w:noProof/>
        </w:rPr>
        <w:t>—Sample Displaying Date-valued Fields and E</w:t>
      </w:r>
      <w:r w:rsidRPr="00FE463F">
        <w:rPr>
          <w:noProof/>
        </w:rPr>
        <w:t>xp</w:t>
      </w:r>
      <w:r w:rsidR="000F7D16">
        <w:rPr>
          <w:noProof/>
        </w:rPr>
        <w:t>ressions in the DAY-MONTH-YEAR F</w:t>
      </w:r>
      <w:r w:rsidRPr="00FE463F">
        <w:rPr>
          <w:noProof/>
        </w:rPr>
        <w:t>ormat</w:t>
      </w:r>
      <w:bookmarkEnd w:id="1557"/>
    </w:p>
    <w:p w14:paraId="6B9FEB57" w14:textId="77777777" w:rsidR="00E86526" w:rsidRPr="00FE463F" w:rsidRDefault="00E86526" w:rsidP="00FB1CBD">
      <w:pPr>
        <w:pStyle w:val="Dialogue"/>
        <w:rPr>
          <w:b/>
          <w:noProof/>
        </w:rPr>
      </w:pPr>
      <w:r w:rsidRPr="00FE463F">
        <w:rPr>
          <w:noProof/>
        </w:rPr>
        <w:t xml:space="preserve">Select OPTION: </w:t>
      </w:r>
      <w:r w:rsidRPr="00FE463F">
        <w:rPr>
          <w:b/>
          <w:noProof/>
          <w:highlight w:val="yellow"/>
        </w:rPr>
        <w:t>ENTER AND EDIT FILES</w:t>
      </w:r>
    </w:p>
    <w:p w14:paraId="6B9FEB58" w14:textId="77777777" w:rsidR="00E86526" w:rsidRPr="00FE463F" w:rsidRDefault="00E86526" w:rsidP="00FB1CBD">
      <w:pPr>
        <w:pStyle w:val="Dialogue"/>
        <w:rPr>
          <w:b/>
          <w:noProof/>
        </w:rPr>
      </w:pPr>
      <w:r w:rsidRPr="00FE463F">
        <w:rPr>
          <w:noProof/>
        </w:rPr>
        <w:t xml:space="preserve">INPUT TO WHAT FILE: </w:t>
      </w:r>
      <w:r w:rsidRPr="00FE463F">
        <w:rPr>
          <w:b/>
          <w:bCs/>
          <w:noProof/>
          <w:highlight w:val="yellow"/>
        </w:rPr>
        <w:t>FUNCTION</w:t>
      </w:r>
    </w:p>
    <w:p w14:paraId="6B9FEB59" w14:textId="77777777" w:rsidR="00E86526" w:rsidRPr="00FE463F" w:rsidRDefault="00E86526" w:rsidP="00FB1CBD">
      <w:pPr>
        <w:pStyle w:val="Dialogue"/>
        <w:rPr>
          <w:b/>
          <w:bCs/>
          <w:noProof/>
        </w:rPr>
      </w:pPr>
      <w:r w:rsidRPr="00FE463F">
        <w:rPr>
          <w:noProof/>
        </w:rPr>
        <w:t xml:space="preserve">EDIT WHICH ATTRIBUTE: ALL// </w:t>
      </w:r>
      <w:r w:rsidR="005D4325" w:rsidRPr="00FE463F">
        <w:rPr>
          <w:b/>
          <w:bCs/>
          <w:noProof/>
          <w:highlight w:val="yellow"/>
        </w:rPr>
        <w:t>&lt;Enter&gt;</w:t>
      </w:r>
    </w:p>
    <w:p w14:paraId="6B9FEB5A" w14:textId="77777777" w:rsidR="00E86526" w:rsidRPr="00FE463F" w:rsidRDefault="00E86526" w:rsidP="00FB1CBD">
      <w:pPr>
        <w:pStyle w:val="Dialogue"/>
        <w:rPr>
          <w:b/>
          <w:bCs/>
          <w:noProof/>
        </w:rPr>
      </w:pPr>
      <w:r w:rsidRPr="00FE463F">
        <w:rPr>
          <w:noProof/>
        </w:rPr>
        <w:t xml:space="preserve">Select COMPUTED-FIELD FUNCTION: </w:t>
      </w:r>
      <w:r w:rsidRPr="00FE463F">
        <w:rPr>
          <w:b/>
          <w:bCs/>
          <w:noProof/>
          <w:highlight w:val="yellow"/>
        </w:rPr>
        <w:t>DASHDATE</w:t>
      </w:r>
    </w:p>
    <w:p w14:paraId="6B9FEB5B" w14:textId="77777777"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DASHDATE</w:t>
      </w:r>
      <w:r w:rsidR="00084217" w:rsidRPr="00FE463F">
        <w:rPr>
          <w:noProof/>
        </w:rPr>
        <w:t>’</w:t>
      </w:r>
      <w:r w:rsidRPr="00FE463F">
        <w:rPr>
          <w:noProof/>
        </w:rPr>
        <w:t xml:space="preserve"> AS A NEW COMPUTED-FIELD FUNCTION? </w:t>
      </w:r>
      <w:r w:rsidRPr="00FE463F">
        <w:rPr>
          <w:b/>
          <w:bCs/>
          <w:noProof/>
          <w:highlight w:val="yellow"/>
        </w:rPr>
        <w:t xml:space="preserve">Y </w:t>
      </w:r>
      <w:r w:rsidR="005D4325" w:rsidRPr="00FE463F">
        <w:rPr>
          <w:b/>
          <w:bCs/>
          <w:noProof/>
          <w:highlight w:val="yellow"/>
        </w:rPr>
        <w:t>&lt;Enter&gt;</w:t>
      </w:r>
      <w:r w:rsidRPr="00FE463F">
        <w:rPr>
          <w:bCs/>
          <w:noProof/>
        </w:rPr>
        <w:t xml:space="preserve"> </w:t>
      </w:r>
      <w:r w:rsidRPr="00FE463F">
        <w:rPr>
          <w:noProof/>
        </w:rPr>
        <w:t>(YES)</w:t>
      </w:r>
    </w:p>
    <w:p w14:paraId="6B9FEB5C" w14:textId="77777777" w:rsidR="00E86526" w:rsidRPr="00FE463F" w:rsidRDefault="00E86526" w:rsidP="00FB1CBD">
      <w:pPr>
        <w:pStyle w:val="Dialogue"/>
        <w:rPr>
          <w:b/>
          <w:noProof/>
        </w:rPr>
      </w:pPr>
      <w:r w:rsidRPr="00FE463F">
        <w:rPr>
          <w:noProof/>
        </w:rPr>
        <w:t xml:space="preserve">MUMPS CODE: </w:t>
      </w:r>
      <w:r w:rsidRPr="00FE463F">
        <w:rPr>
          <w:b/>
          <w:noProof/>
          <w:highlight w:val="yellow"/>
        </w:rPr>
        <w:t>S X=+$E(X,6,7)_</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_+$E(X,4,5)_</w:t>
      </w:r>
      <w:r w:rsidR="00084217" w:rsidRPr="00FE463F">
        <w:rPr>
          <w:b/>
          <w:noProof/>
          <w:highlight w:val="yellow"/>
        </w:rPr>
        <w:t>”</w:t>
      </w:r>
      <w:r w:rsidRPr="00FE463F">
        <w:rPr>
          <w:b/>
          <w:noProof/>
          <w:highlight w:val="yellow"/>
        </w:rPr>
        <w:t>-</w:t>
      </w:r>
      <w:r w:rsidR="00084217" w:rsidRPr="00FE463F">
        <w:rPr>
          <w:b/>
          <w:noProof/>
          <w:highlight w:val="yellow"/>
        </w:rPr>
        <w:t>”</w:t>
      </w:r>
      <w:r w:rsidR="00B72E9F" w:rsidRPr="00FE463F">
        <w:rPr>
          <w:b/>
          <w:noProof/>
          <w:highlight w:val="yellow"/>
        </w:rPr>
        <w:t>_$E(X,2,3)</w:t>
      </w:r>
    </w:p>
    <w:p w14:paraId="6B9FEB5D" w14:textId="77777777" w:rsidR="00E86526" w:rsidRPr="00FE463F" w:rsidRDefault="00E86526" w:rsidP="00FB1CBD">
      <w:pPr>
        <w:pStyle w:val="Dialogue"/>
        <w:rPr>
          <w:b/>
          <w:noProof/>
        </w:rPr>
      </w:pPr>
      <w:r w:rsidRPr="00FE463F">
        <w:rPr>
          <w:noProof/>
        </w:rPr>
        <w:t xml:space="preserve">EXPLANATION: </w:t>
      </w:r>
      <w:r w:rsidRPr="00FE463F">
        <w:rPr>
          <w:b/>
          <w:noProof/>
          <w:highlight w:val="yellow"/>
        </w:rPr>
        <w:t xml:space="preserve">PRINTS DATE IN </w:t>
      </w:r>
      <w:r w:rsidR="00084217" w:rsidRPr="00FE463F">
        <w:rPr>
          <w:b/>
          <w:noProof/>
          <w:highlight w:val="yellow"/>
        </w:rPr>
        <w:t>“</w:t>
      </w:r>
      <w:r w:rsidRPr="00FE463F">
        <w:rPr>
          <w:b/>
          <w:noProof/>
          <w:highlight w:val="yellow"/>
        </w:rPr>
        <w:t>DD-MM-YY</w:t>
      </w:r>
      <w:r w:rsidR="00084217" w:rsidRPr="00FE463F">
        <w:rPr>
          <w:b/>
          <w:noProof/>
          <w:highlight w:val="yellow"/>
        </w:rPr>
        <w:t>”</w:t>
      </w:r>
      <w:r w:rsidR="00B72E9F" w:rsidRPr="00FE463F">
        <w:rPr>
          <w:b/>
          <w:noProof/>
          <w:highlight w:val="yellow"/>
        </w:rPr>
        <w:t xml:space="preserve"> FORMAT</w:t>
      </w:r>
    </w:p>
    <w:p w14:paraId="6B9FEB5E" w14:textId="77777777" w:rsidR="00E86526" w:rsidRPr="00FE463F" w:rsidRDefault="00E86526" w:rsidP="00FB1CBD">
      <w:pPr>
        <w:pStyle w:val="Dialogue"/>
        <w:rPr>
          <w:b/>
          <w:noProof/>
        </w:rPr>
      </w:pPr>
      <w:r w:rsidRPr="00FE463F">
        <w:rPr>
          <w:noProof/>
        </w:rPr>
        <w:t xml:space="preserve">DATE-VALUED: </w:t>
      </w:r>
      <w:r w:rsidRPr="00FE463F">
        <w:rPr>
          <w:b/>
          <w:bCs/>
          <w:noProof/>
          <w:highlight w:val="yellow"/>
        </w:rPr>
        <w:t>NO</w:t>
      </w:r>
    </w:p>
    <w:p w14:paraId="6B9FEB5F" w14:textId="77777777" w:rsidR="00E86526" w:rsidRPr="00FE463F" w:rsidRDefault="00E86526" w:rsidP="00FB1CBD">
      <w:pPr>
        <w:pStyle w:val="Dialogue"/>
        <w:rPr>
          <w:bCs/>
          <w:noProof/>
        </w:rPr>
      </w:pPr>
      <w:r w:rsidRPr="00FE463F">
        <w:rPr>
          <w:noProof/>
        </w:rPr>
        <w:t xml:space="preserve">NUMBER OF ARGUMENTS: </w:t>
      </w:r>
      <w:r w:rsidRPr="00FE463F">
        <w:rPr>
          <w:b/>
          <w:bCs/>
          <w:noProof/>
          <w:highlight w:val="yellow"/>
        </w:rPr>
        <w:t>1</w:t>
      </w:r>
    </w:p>
    <w:p w14:paraId="6B9FEB60" w14:textId="77777777" w:rsidR="00E86526" w:rsidRPr="00FE463F" w:rsidRDefault="00E86526" w:rsidP="00FB1CBD">
      <w:pPr>
        <w:pStyle w:val="Dialogue"/>
        <w:rPr>
          <w:b/>
          <w:noProof/>
        </w:rPr>
      </w:pPr>
      <w:r w:rsidRPr="00FE463F">
        <w:rPr>
          <w:noProof/>
        </w:rPr>
        <w:t xml:space="preserve">WORD-PROCESSING: </w:t>
      </w:r>
      <w:r w:rsidR="005D4325" w:rsidRPr="00FE463F">
        <w:rPr>
          <w:b/>
          <w:bCs/>
          <w:noProof/>
          <w:highlight w:val="yellow"/>
        </w:rPr>
        <w:t>&lt;Enter&gt;</w:t>
      </w:r>
    </w:p>
    <w:p w14:paraId="6B9FEB61" w14:textId="77777777" w:rsidR="00E86526" w:rsidRPr="00FE463F" w:rsidRDefault="00E86526" w:rsidP="00877ED8">
      <w:pPr>
        <w:pStyle w:val="BodyText6"/>
        <w:rPr>
          <w:noProof/>
        </w:rPr>
      </w:pPr>
    </w:p>
    <w:p w14:paraId="6B9FEB62" w14:textId="77777777" w:rsidR="00E86526" w:rsidRPr="00FE463F" w:rsidRDefault="00E86526" w:rsidP="00394F68">
      <w:pPr>
        <w:pStyle w:val="BodyText"/>
        <w:rPr>
          <w:noProof/>
        </w:rPr>
      </w:pPr>
      <w:r w:rsidRPr="00FE463F">
        <w:rPr>
          <w:noProof/>
        </w:rPr>
        <w:t>Notice that the MUMPS CODE field contains code to transform the variable X (the argument of the function) into a different X. If two arguments were required for the function, the first would be found in the variable X1 and the second in X. Although the new function being created here takes a date-valued argument, it is not itself considered to be date-valued since it does</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produce values that look like the standard </w:t>
      </w:r>
      <w:r w:rsidR="00C9653C" w:rsidRPr="00FE463F">
        <w:rPr>
          <w:noProof/>
        </w:rPr>
        <w:t>VA FileMan</w:t>
      </w:r>
      <w:r w:rsidRPr="00FE463F">
        <w:rPr>
          <w:noProof/>
        </w:rPr>
        <w:t xml:space="preserve"> internal representation of a date. If this function was only meaningful in a </w:t>
      </w:r>
      <w:r w:rsidR="00AF2A3C" w:rsidRPr="00FE463F">
        <w:rPr>
          <w:noProof/>
        </w:rPr>
        <w:t>word-processing</w:t>
      </w:r>
      <w:r w:rsidRPr="00FE463F">
        <w:rPr>
          <w:noProof/>
        </w:rPr>
        <w:t xml:space="preserve"> context, you would put a </w:t>
      </w:r>
      <w:r w:rsidRPr="00FE463F">
        <w:rPr>
          <w:b/>
          <w:noProof/>
        </w:rPr>
        <w:t>W</w:t>
      </w:r>
      <w:r w:rsidRPr="00FE463F">
        <w:rPr>
          <w:noProof/>
        </w:rPr>
        <w:t xml:space="preserve"> at the </w:t>
      </w:r>
      <w:r w:rsidR="00084217" w:rsidRPr="00FE463F">
        <w:rPr>
          <w:noProof/>
        </w:rPr>
        <w:t>“</w:t>
      </w:r>
      <w:r w:rsidRPr="00FE463F">
        <w:rPr>
          <w:noProof/>
        </w:rPr>
        <w:t>WORD-PROCESSING:</w:t>
      </w:r>
      <w:r w:rsidR="00084217" w:rsidRPr="00FE463F">
        <w:rPr>
          <w:noProof/>
        </w:rPr>
        <w:t>”</w:t>
      </w:r>
      <w:r w:rsidRPr="00FE463F">
        <w:rPr>
          <w:noProof/>
        </w:rPr>
        <w:t xml:space="preserve"> prompt.</w:t>
      </w:r>
    </w:p>
    <w:p w14:paraId="6B9FEB63" w14:textId="77777777" w:rsidR="009735B5" w:rsidRPr="00FE463F" w:rsidRDefault="002F0AF3" w:rsidP="00D42D1B">
      <w:pPr>
        <w:pStyle w:val="Note"/>
        <w:rPr>
          <w:noProof/>
        </w:rPr>
      </w:pPr>
      <w:r>
        <w:rPr>
          <w:noProof/>
        </w:rPr>
        <w:lastRenderedPageBreak/>
        <w:drawing>
          <wp:inline distT="0" distB="0" distL="0" distR="0" wp14:anchorId="6B9FFBF8" wp14:editId="6B9FFBF9">
            <wp:extent cx="304800" cy="304800"/>
            <wp:effectExtent l="0" t="0" r="0" b="0"/>
            <wp:docPr id="39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If there is an output transform on a field, the function code is applied to the field after it has been transformed. In most cases, if a field has an output transform, you should therefore use the </w:t>
      </w:r>
      <w:r w:rsidR="009735B5" w:rsidRPr="00FE463F">
        <w:rPr>
          <w:noProof/>
        </w:rPr>
        <w:t xml:space="preserve">following </w:t>
      </w:r>
      <w:r w:rsidR="004A50AE" w:rsidRPr="00FE463F">
        <w:rPr>
          <w:noProof/>
        </w:rPr>
        <w:t>syntax</w:t>
      </w:r>
      <w:r w:rsidR="009735B5" w:rsidRPr="00FE463F">
        <w:rPr>
          <w:noProof/>
        </w:rPr>
        <w:t>:</w:t>
      </w:r>
    </w:p>
    <w:p w14:paraId="6B9FEB64" w14:textId="77777777" w:rsidR="009735B5" w:rsidRPr="00FE463F" w:rsidRDefault="004A50AE" w:rsidP="009735B5">
      <w:pPr>
        <w:pStyle w:val="CodeNoBoxIndent2"/>
        <w:rPr>
          <w:noProof/>
        </w:rPr>
      </w:pPr>
      <w:r w:rsidRPr="00FE463F">
        <w:rPr>
          <w:noProof/>
        </w:rPr>
        <w:t>FUNCTION_NAME(INTERNAL(FIELD_NAME))</w:t>
      </w:r>
    </w:p>
    <w:p w14:paraId="6B9FEB65" w14:textId="77777777" w:rsidR="009735B5" w:rsidRPr="00FE463F" w:rsidRDefault="009735B5" w:rsidP="009735B5">
      <w:pPr>
        <w:pStyle w:val="BodyText3"/>
        <w:rPr>
          <w:noProof/>
        </w:rPr>
      </w:pPr>
      <w:r w:rsidRPr="00FE463F">
        <w:rPr>
          <w:noProof/>
        </w:rPr>
        <w:t>R</w:t>
      </w:r>
      <w:r w:rsidR="004A50AE" w:rsidRPr="00FE463F">
        <w:rPr>
          <w:noProof/>
        </w:rPr>
        <w:t>ather than</w:t>
      </w:r>
      <w:r w:rsidRPr="00FE463F">
        <w:rPr>
          <w:noProof/>
        </w:rPr>
        <w:t>:</w:t>
      </w:r>
    </w:p>
    <w:p w14:paraId="6B9FEB66" w14:textId="77777777" w:rsidR="004A50AE" w:rsidRPr="00FE463F" w:rsidRDefault="004A50AE" w:rsidP="009735B5">
      <w:pPr>
        <w:pStyle w:val="CodeNoBoxIndent2"/>
        <w:rPr>
          <w:noProof/>
        </w:rPr>
      </w:pPr>
      <w:r w:rsidRPr="00FE463F">
        <w:rPr>
          <w:noProof/>
        </w:rPr>
        <w:t>FUNCTION_NAME(FIELD_NAME).</w:t>
      </w:r>
    </w:p>
    <w:p w14:paraId="6B9FEB67" w14:textId="77777777" w:rsidR="00E86526" w:rsidRPr="00FE463F" w:rsidRDefault="00E86526" w:rsidP="00B72E9F">
      <w:pPr>
        <w:pStyle w:val="BodyText"/>
        <w:keepNext/>
        <w:keepLines/>
        <w:rPr>
          <w:noProof/>
        </w:rPr>
      </w:pPr>
      <w:r w:rsidRPr="00FE463F">
        <w:rPr>
          <w:noProof/>
        </w:rPr>
        <w:t>A function can also be defined as taking no arguments. This is very similar to the special variables in M like $I and $H. For example, you could define a function like BELL as follows:</w:t>
      </w:r>
    </w:p>
    <w:p w14:paraId="6B9FEB68" w14:textId="70A5AF72" w:rsidR="00394F68" w:rsidRPr="00FE463F" w:rsidRDefault="00394F68" w:rsidP="00394F68">
      <w:pPr>
        <w:pStyle w:val="Caption"/>
        <w:rPr>
          <w:noProof/>
        </w:rPr>
      </w:pPr>
      <w:bookmarkStart w:id="1558" w:name="_Toc48037492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F300F5">
        <w:rPr>
          <w:noProof/>
        </w:rPr>
        <w:t>384</w:t>
      </w:r>
      <w:r w:rsidR="00146ED6" w:rsidRPr="00FE463F">
        <w:rPr>
          <w:noProof/>
        </w:rPr>
        <w:fldChar w:fldCharType="end"/>
      </w:r>
      <w:r w:rsidR="00405EF1">
        <w:rPr>
          <w:noProof/>
        </w:rPr>
        <w:t>:</w:t>
      </w:r>
      <w:r w:rsidRPr="00FE463F">
        <w:rPr>
          <w:noProof/>
        </w:rPr>
        <w:t xml:space="preserve"> </w:t>
      </w:r>
      <w:r w:rsidR="000F7D16" w:rsidRPr="00FE463F">
        <w:rPr>
          <w:noProof/>
        </w:rPr>
        <w:t>VA FileMan Functions</w:t>
      </w:r>
      <w:r w:rsidR="000F7D16">
        <w:rPr>
          <w:noProof/>
        </w:rPr>
        <w:t>—Sample Function without A</w:t>
      </w:r>
      <w:r w:rsidRPr="00FE463F">
        <w:rPr>
          <w:noProof/>
        </w:rPr>
        <w:t>rguments</w:t>
      </w:r>
      <w:bookmarkEnd w:id="1558"/>
    </w:p>
    <w:p w14:paraId="6B9FEB69" w14:textId="77777777" w:rsidR="00E86526" w:rsidRPr="00FE463F" w:rsidRDefault="00E86526" w:rsidP="00FB1CBD">
      <w:pPr>
        <w:pStyle w:val="Dialogue"/>
        <w:rPr>
          <w:noProof/>
        </w:rPr>
      </w:pPr>
      <w:r w:rsidRPr="00FE463F">
        <w:rPr>
          <w:noProof/>
        </w:rPr>
        <w:t xml:space="preserve">Select COMPUTED-FIELD FUNCTION: </w:t>
      </w:r>
      <w:r w:rsidRPr="00FE463F">
        <w:rPr>
          <w:b/>
          <w:bCs/>
          <w:noProof/>
          <w:highlight w:val="yellow"/>
        </w:rPr>
        <w:t>BELL</w:t>
      </w:r>
    </w:p>
    <w:p w14:paraId="6B9FEB6A" w14:textId="77777777" w:rsidR="00E86526" w:rsidRPr="00FE463F" w:rsidRDefault="00E86526" w:rsidP="00FB1CBD">
      <w:pPr>
        <w:pStyle w:val="Dialogue"/>
        <w:rPr>
          <w:noProof/>
        </w:rPr>
      </w:pPr>
      <w:r w:rsidRPr="00FE463F">
        <w:rPr>
          <w:noProof/>
        </w:rPr>
        <w:t xml:space="preserve">   ARE YOU ADDING A NEW COMPUTED-FIELD FUNCTION? </w:t>
      </w:r>
      <w:r w:rsidRPr="00FE463F">
        <w:rPr>
          <w:b/>
          <w:bCs/>
          <w:noProof/>
          <w:highlight w:val="yellow"/>
        </w:rPr>
        <w:t>Y</w:t>
      </w:r>
      <w:r w:rsidRPr="00FE463F">
        <w:rPr>
          <w:noProof/>
          <w:highlight w:val="yellow"/>
        </w:rPr>
        <w:t xml:space="preserve"> </w:t>
      </w:r>
      <w:r w:rsidR="005D4325" w:rsidRPr="00FE463F">
        <w:rPr>
          <w:b/>
          <w:bCs/>
          <w:noProof/>
          <w:highlight w:val="yellow"/>
        </w:rPr>
        <w:t>&lt;Enter&gt;</w:t>
      </w:r>
      <w:r w:rsidR="009735B5" w:rsidRPr="00FE463F">
        <w:rPr>
          <w:noProof/>
        </w:rPr>
        <w:t xml:space="preserve"> </w:t>
      </w:r>
      <w:r w:rsidR="00394F68" w:rsidRPr="00FE463F">
        <w:rPr>
          <w:noProof/>
        </w:rPr>
        <w:t>(YES)</w:t>
      </w:r>
    </w:p>
    <w:p w14:paraId="6B9FEB6B" w14:textId="77777777" w:rsidR="009735B5" w:rsidRPr="00FE463F" w:rsidRDefault="00E86526" w:rsidP="00FB1CBD">
      <w:pPr>
        <w:pStyle w:val="Dialogue"/>
        <w:rPr>
          <w:noProof/>
        </w:rPr>
      </w:pPr>
      <w:r w:rsidRPr="00FE463F">
        <w:rPr>
          <w:noProof/>
        </w:rPr>
        <w:t xml:space="preserve">MUMPS CODE: </w:t>
      </w:r>
      <w:r w:rsidRPr="00FE463F">
        <w:rPr>
          <w:b/>
          <w:noProof/>
          <w:highlight w:val="yellow"/>
        </w:rPr>
        <w:t xml:space="preserve">SET X=$C(7) </w:t>
      </w:r>
      <w:r w:rsidR="005D4325" w:rsidRPr="00FE463F">
        <w:rPr>
          <w:b/>
          <w:noProof/>
          <w:highlight w:val="yellow"/>
        </w:rPr>
        <w:t>&lt;Enter&gt;</w:t>
      </w:r>
    </w:p>
    <w:p w14:paraId="6B9FEB6C" w14:textId="77777777" w:rsidR="009735B5" w:rsidRPr="00FE463F" w:rsidRDefault="00E86526" w:rsidP="00FB1CBD">
      <w:pPr>
        <w:pStyle w:val="Dialogue"/>
        <w:rPr>
          <w:b/>
          <w:noProof/>
          <w:highlight w:val="yellow"/>
        </w:rPr>
      </w:pPr>
      <w:r w:rsidRPr="00FE463F">
        <w:rPr>
          <w:noProof/>
        </w:rPr>
        <w:t xml:space="preserve">EXPLANATION: </w:t>
      </w:r>
      <w:r w:rsidRPr="00FE463F">
        <w:rPr>
          <w:b/>
          <w:noProof/>
          <w:highlight w:val="yellow"/>
        </w:rPr>
        <w:t xml:space="preserve">CAUSES A </w:t>
      </w:r>
      <w:r w:rsidR="00084217" w:rsidRPr="00FE463F">
        <w:rPr>
          <w:b/>
          <w:noProof/>
          <w:highlight w:val="yellow"/>
        </w:rPr>
        <w:t>‘</w:t>
      </w:r>
      <w:r w:rsidRPr="00FE463F">
        <w:rPr>
          <w:b/>
          <w:noProof/>
          <w:highlight w:val="yellow"/>
        </w:rPr>
        <w:t>BEEP</w:t>
      </w:r>
      <w:r w:rsidR="00084217" w:rsidRPr="00FE463F">
        <w:rPr>
          <w:b/>
          <w:noProof/>
          <w:highlight w:val="yellow"/>
        </w:rPr>
        <w:t>’</w:t>
      </w:r>
      <w:r w:rsidR="009735B5" w:rsidRPr="00FE463F">
        <w:rPr>
          <w:b/>
          <w:noProof/>
          <w:highlight w:val="yellow"/>
        </w:rPr>
        <w:t xml:space="preserve"> TO OCCUR </w:t>
      </w:r>
      <w:r w:rsidRPr="00FE463F">
        <w:rPr>
          <w:b/>
          <w:noProof/>
          <w:highlight w:val="yellow"/>
        </w:rPr>
        <w:t xml:space="preserve">ON OUTPUT </w:t>
      </w:r>
      <w:r w:rsidR="005D4325" w:rsidRPr="00FE463F">
        <w:rPr>
          <w:b/>
          <w:noProof/>
          <w:highlight w:val="yellow"/>
        </w:rPr>
        <w:t>&lt;Enter&gt;</w:t>
      </w:r>
    </w:p>
    <w:p w14:paraId="6B9FEB6D" w14:textId="77777777" w:rsidR="00E86526" w:rsidRPr="00FE463F" w:rsidRDefault="00E86526" w:rsidP="00FB1CBD">
      <w:pPr>
        <w:pStyle w:val="Dialogue"/>
        <w:rPr>
          <w:b/>
          <w:noProof/>
        </w:rPr>
      </w:pPr>
      <w:r w:rsidRPr="00FE463F">
        <w:rPr>
          <w:noProof/>
        </w:rPr>
        <w:t xml:space="preserve">DATE-VALUED: </w:t>
      </w:r>
      <w:r w:rsidRPr="00FE463F">
        <w:rPr>
          <w:b/>
          <w:noProof/>
          <w:highlight w:val="yellow"/>
        </w:rPr>
        <w:t>NO</w:t>
      </w:r>
    </w:p>
    <w:p w14:paraId="6B9FEB6E" w14:textId="77777777" w:rsidR="00E86526" w:rsidRPr="00FE463F" w:rsidRDefault="00E86526" w:rsidP="00FB1CBD">
      <w:pPr>
        <w:pStyle w:val="Dialogue"/>
        <w:rPr>
          <w:noProof/>
        </w:rPr>
      </w:pPr>
      <w:r w:rsidRPr="00FE463F">
        <w:rPr>
          <w:noProof/>
        </w:rPr>
        <w:t xml:space="preserve">NUMBER OF ARGUMENTS: </w:t>
      </w:r>
      <w:r w:rsidRPr="00FE463F">
        <w:rPr>
          <w:b/>
          <w:bCs/>
          <w:noProof/>
          <w:highlight w:val="yellow"/>
        </w:rPr>
        <w:t>0</w:t>
      </w:r>
    </w:p>
    <w:p w14:paraId="6B9FEB6F" w14:textId="77777777" w:rsidR="00E86526" w:rsidRPr="00FE463F" w:rsidRDefault="00E86526" w:rsidP="00FB1CBD">
      <w:pPr>
        <w:pStyle w:val="Dialogue"/>
        <w:rPr>
          <w:noProof/>
        </w:rPr>
      </w:pPr>
      <w:r w:rsidRPr="00FE463F">
        <w:rPr>
          <w:noProof/>
        </w:rPr>
        <w:t xml:space="preserve">WORD-PROCESSING: </w:t>
      </w:r>
      <w:r w:rsidR="005D4325" w:rsidRPr="00FE463F">
        <w:rPr>
          <w:b/>
          <w:bCs/>
          <w:noProof/>
          <w:highlight w:val="yellow"/>
        </w:rPr>
        <w:t>&lt;Enter&gt;</w:t>
      </w:r>
    </w:p>
    <w:p w14:paraId="6B9FEB70" w14:textId="77777777" w:rsidR="00E86526" w:rsidRPr="00FE463F" w:rsidRDefault="00E86526" w:rsidP="009735B5">
      <w:pPr>
        <w:pStyle w:val="BodyText6"/>
        <w:rPr>
          <w:noProof/>
        </w:rPr>
      </w:pPr>
    </w:p>
    <w:p w14:paraId="6B9FEB71" w14:textId="77777777" w:rsidR="00E86526" w:rsidRPr="00FE463F" w:rsidRDefault="00E86526" w:rsidP="009735B5">
      <w:pPr>
        <w:pStyle w:val="BodyText"/>
        <w:rPr>
          <w:noProof/>
        </w:rPr>
      </w:pPr>
      <w:r w:rsidRPr="00FE463F">
        <w:rPr>
          <w:noProof/>
        </w:rPr>
        <w:t xml:space="preserve">Users could then embed </w:t>
      </w:r>
      <w:r w:rsidR="00084217" w:rsidRPr="00FE463F">
        <w:rPr>
          <w:noProof/>
        </w:rPr>
        <w:t>“</w:t>
      </w:r>
      <w:r w:rsidRPr="00FE463F">
        <w:rPr>
          <w:noProof/>
        </w:rPr>
        <w:t>beeps</w:t>
      </w:r>
      <w:r w:rsidR="00084217" w:rsidRPr="00FE463F">
        <w:rPr>
          <w:noProof/>
        </w:rPr>
        <w:t>”</w:t>
      </w:r>
      <w:r w:rsidRPr="00FE463F">
        <w:rPr>
          <w:noProof/>
        </w:rPr>
        <w:t xml:space="preserve"> in output templates by entering:</w:t>
      </w:r>
    </w:p>
    <w:p w14:paraId="6B9FEB72" w14:textId="77777777" w:rsidR="00E86526" w:rsidRPr="00FE463F" w:rsidRDefault="00E86526" w:rsidP="00FB1CBD">
      <w:pPr>
        <w:pStyle w:val="Dialogue"/>
        <w:rPr>
          <w:b/>
          <w:bCs/>
          <w:noProof/>
        </w:rPr>
      </w:pPr>
      <w:r w:rsidRPr="00FE463F">
        <w:rPr>
          <w:noProof/>
        </w:rPr>
        <w:t xml:space="preserve">FIRST PRINT FIELD: </w:t>
      </w:r>
      <w:r w:rsidRPr="00FE463F">
        <w:rPr>
          <w:b/>
          <w:bCs/>
          <w:noProof/>
          <w:highlight w:val="yellow"/>
        </w:rPr>
        <w:t>BELL</w:t>
      </w:r>
    </w:p>
    <w:p w14:paraId="6B9FEB73" w14:textId="77777777" w:rsidR="00E86526" w:rsidRPr="00FE463F" w:rsidRDefault="00E86526" w:rsidP="00877ED8">
      <w:pPr>
        <w:pStyle w:val="BodyText6"/>
        <w:rPr>
          <w:noProof/>
        </w:rPr>
      </w:pPr>
    </w:p>
    <w:p w14:paraId="6B9FEB74" w14:textId="77777777" w:rsidR="004A50AE" w:rsidRPr="00FE463F" w:rsidRDefault="002F0AF3" w:rsidP="00D42D1B">
      <w:pPr>
        <w:pStyle w:val="Note"/>
        <w:rPr>
          <w:noProof/>
        </w:rPr>
      </w:pPr>
      <w:r>
        <w:rPr>
          <w:noProof/>
        </w:rPr>
        <w:drawing>
          <wp:inline distT="0" distB="0" distL="0" distR="0" wp14:anchorId="6B9FFBFA" wp14:editId="6B9FFBFB">
            <wp:extent cx="304800" cy="304800"/>
            <wp:effectExtent l="0" t="0" r="0" b="0"/>
            <wp:docPr id="39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No parentheses are shown for a function that has no arguments.</w:t>
      </w:r>
    </w:p>
    <w:p w14:paraId="6B9FEB75" w14:textId="77777777" w:rsidR="00E86526" w:rsidRPr="00FE463F" w:rsidRDefault="00E86526" w:rsidP="00394F68">
      <w:pPr>
        <w:pStyle w:val="BodyText"/>
        <w:rPr>
          <w:noProof/>
        </w:rPr>
      </w:pPr>
      <w:r w:rsidRPr="00FE463F">
        <w:rPr>
          <w:noProof/>
        </w:rPr>
        <w:t xml:space="preserve">You can delete a function in the usual way by deleting the NAME of the function. Such deletions do </w:t>
      </w:r>
      <w:r w:rsidRPr="00FE463F">
        <w:rPr>
          <w:i/>
          <w:noProof/>
        </w:rPr>
        <w:t>not</w:t>
      </w:r>
      <w:r w:rsidRPr="00FE463F">
        <w:rPr>
          <w:noProof/>
        </w:rPr>
        <w:t xml:space="preserve"> harm any computed fields that already have been created using the function. However, you </w:t>
      </w:r>
      <w:r w:rsidR="009735B5" w:rsidRPr="00FE463F">
        <w:rPr>
          <w:i/>
          <w:noProof/>
        </w:rPr>
        <w:t>can</w:t>
      </w:r>
      <w:r w:rsidRPr="00FE463F">
        <w:rPr>
          <w:i/>
          <w:noProof/>
        </w:rPr>
        <w:t>not</w:t>
      </w:r>
      <w:r w:rsidRPr="00FE463F">
        <w:rPr>
          <w:noProof/>
        </w:rPr>
        <w:t xml:space="preserve"> edit the computed field unless you remove reference to the deleted function.</w:t>
      </w:r>
    </w:p>
    <w:p w14:paraId="6B9FEB76" w14:textId="77777777" w:rsidR="00F05C23" w:rsidRPr="00FE463F" w:rsidRDefault="002F0AF3" w:rsidP="00F05C23">
      <w:pPr>
        <w:pStyle w:val="Caution"/>
        <w:rPr>
          <w:noProof/>
        </w:rPr>
      </w:pPr>
      <w:r>
        <w:rPr>
          <w:noProof/>
        </w:rPr>
        <w:drawing>
          <wp:inline distT="0" distB="0" distL="0" distR="0" wp14:anchorId="6B9FFBFC" wp14:editId="6B9FFBFD">
            <wp:extent cx="409575" cy="409575"/>
            <wp:effectExtent l="0" t="0" r="9525" b="9525"/>
            <wp:docPr id="397" name="Picture 39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 xml:space="preserve">CAUTION: Due to concatenation, do </w:t>
      </w:r>
      <w:r w:rsidR="00F05C23" w:rsidRPr="00FE463F">
        <w:rPr>
          <w:i/>
          <w:noProof/>
        </w:rPr>
        <w:t>not</w:t>
      </w:r>
      <w:r w:rsidR="00F05C23" w:rsidRPr="00FE463F">
        <w:rPr>
          <w:noProof/>
        </w:rPr>
        <w:t xml:space="preserve"> use IF, FOR or QUIT statements when defining functions. Also, any variables you introduce within a function</w:t>
      </w:r>
      <w:r w:rsidR="00084217" w:rsidRPr="00FE463F">
        <w:rPr>
          <w:noProof/>
        </w:rPr>
        <w:t>’</w:t>
      </w:r>
      <w:r w:rsidR="00F05C23" w:rsidRPr="00FE463F">
        <w:rPr>
          <w:noProof/>
        </w:rPr>
        <w:t xml:space="preserve">s code (but </w:t>
      </w:r>
      <w:r w:rsidR="00F05C23" w:rsidRPr="00FE463F">
        <w:rPr>
          <w:i/>
          <w:noProof/>
        </w:rPr>
        <w:t>not</w:t>
      </w:r>
      <w:r w:rsidR="00F05C23" w:rsidRPr="00FE463F">
        <w:rPr>
          <w:noProof/>
        </w:rPr>
        <w:t xml:space="preserve"> X, X1, etc.) should be NEWed.</w:t>
      </w:r>
    </w:p>
    <w:p w14:paraId="6B9FEB77" w14:textId="42A6B5C6" w:rsidR="00C9653C" w:rsidRPr="00FE463F" w:rsidRDefault="00E86526" w:rsidP="00394F68">
      <w:pPr>
        <w:pStyle w:val="BodyText"/>
        <w:rPr>
          <w:noProof/>
        </w:rPr>
      </w:pPr>
      <w:r w:rsidRPr="00FE463F">
        <w:rPr>
          <w:noProof/>
        </w:rPr>
        <w:t xml:space="preserve">The </w:t>
      </w:r>
      <w:r w:rsidR="001D0D3A" w:rsidRPr="00FE463F">
        <w:rPr>
          <w:noProof/>
        </w:rPr>
        <w:t>FUNCTION</w:t>
      </w:r>
      <w:r w:rsidR="00235AA1" w:rsidRPr="00FE463F">
        <w:rPr>
          <w:noProof/>
        </w:rPr>
        <w:t xml:space="preserve"> (#.5)</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FUNCTION</w:instrText>
      </w:r>
      <w:r w:rsidR="00235AA1" w:rsidRPr="00FE463F">
        <w:rPr>
          <w:noProof/>
        </w:rPr>
        <w:instrText xml:space="preserve"> (#.5)</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Files:FUNCTION (#.5)</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alre</w:t>
      </w:r>
      <w:r w:rsidR="00C9653C" w:rsidRPr="00FE463F">
        <w:rPr>
          <w:noProof/>
        </w:rPr>
        <w:t>ady contains several functions.</w:t>
      </w:r>
    </w:p>
    <w:p w14:paraId="6B9FEB78" w14:textId="77777777" w:rsidR="00D3300A" w:rsidRPr="00FE463F" w:rsidRDefault="002F0AF3" w:rsidP="00D3300A">
      <w:pPr>
        <w:pStyle w:val="Note"/>
        <w:rPr>
          <w:noProof/>
        </w:rPr>
      </w:pPr>
      <w:r>
        <w:rPr>
          <w:noProof/>
        </w:rPr>
        <w:drawing>
          <wp:inline distT="0" distB="0" distL="0" distR="0" wp14:anchorId="6B9FFBFE" wp14:editId="6B9FFBFF">
            <wp:extent cx="285750" cy="285750"/>
            <wp:effectExtent l="0" t="0" r="0" b="0"/>
            <wp:docPr id="398" name="Picture 3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 description of the functions exported with VA FileMan, see the </w:t>
      </w:r>
      <w:r w:rsidR="00084217" w:rsidRPr="00FE463F">
        <w:rPr>
          <w:noProof/>
        </w:rPr>
        <w:t>“</w:t>
      </w:r>
      <w:r w:rsidR="00D3300A" w:rsidRPr="00FE463F">
        <w:rPr>
          <w:noProof/>
        </w:rPr>
        <w:t>VA FileMan Functions</w:t>
      </w:r>
      <w:r w:rsidR="00084217" w:rsidRPr="00FE463F">
        <w:rPr>
          <w:noProof/>
        </w:rPr>
        <w:t>”</w:t>
      </w:r>
      <w:r w:rsidR="00D3300A" w:rsidRPr="00FE463F">
        <w:rPr>
          <w:noProof/>
        </w:rPr>
        <w:t xml:space="preserve"> </w:t>
      </w:r>
      <w:r w:rsidR="001A2D16" w:rsidRPr="00FE463F">
        <w:rPr>
          <w:noProof/>
        </w:rPr>
        <w:t>section</w:t>
      </w:r>
      <w:r w:rsidR="00D3300A" w:rsidRPr="00FE463F">
        <w:rPr>
          <w:noProof/>
        </w:rPr>
        <w:t xml:space="preserve"> in the </w:t>
      </w:r>
      <w:r w:rsidR="00D3300A" w:rsidRPr="00FE463F">
        <w:rPr>
          <w:i/>
          <w:iCs/>
          <w:noProof/>
        </w:rPr>
        <w:t>VA FileMan Advanced User Manual</w:t>
      </w:r>
      <w:r w:rsidR="00D3300A" w:rsidRPr="00FE463F">
        <w:rPr>
          <w:noProof/>
        </w:rPr>
        <w:t>.</w:t>
      </w:r>
    </w:p>
    <w:p w14:paraId="6B9FEB79" w14:textId="77777777" w:rsidR="00E86526" w:rsidRPr="00FE463F" w:rsidRDefault="00E86526" w:rsidP="00394F68">
      <w:pPr>
        <w:pStyle w:val="BodyText"/>
        <w:rPr>
          <w:noProof/>
        </w:rPr>
      </w:pPr>
    </w:p>
    <w:p w14:paraId="6B9FEB7A" w14:textId="77777777" w:rsidR="00E86526" w:rsidRPr="00FE463F" w:rsidRDefault="00E86526" w:rsidP="00394F68">
      <w:pPr>
        <w:pStyle w:val="BodyText"/>
        <w:rPr>
          <w:noProof/>
        </w:rPr>
        <w:sectPr w:rsidR="00E86526" w:rsidRPr="00FE463F" w:rsidSect="002E002E">
          <w:headerReference w:type="even" r:id="rId89"/>
          <w:headerReference w:type="default" r:id="rId90"/>
          <w:pgSz w:w="12240" w:h="15840" w:code="1"/>
          <w:pgMar w:top="1440" w:right="1440" w:bottom="1440" w:left="1440" w:header="720" w:footer="720" w:gutter="0"/>
          <w:cols w:space="720"/>
          <w:noEndnote/>
        </w:sectPr>
      </w:pPr>
    </w:p>
    <w:p w14:paraId="6B9FEB7B" w14:textId="77777777" w:rsidR="00E86526" w:rsidRPr="00FE463F" w:rsidRDefault="00E86526" w:rsidP="00917807">
      <w:pPr>
        <w:pStyle w:val="Heading1"/>
        <w:rPr>
          <w:noProof/>
        </w:rPr>
      </w:pPr>
      <w:bookmarkStart w:id="1559" w:name="_Ref432070991"/>
      <w:bookmarkStart w:id="1560" w:name="_Toc480374494"/>
      <w:r w:rsidRPr="00FE463F">
        <w:rPr>
          <w:noProof/>
        </w:rPr>
        <w:lastRenderedPageBreak/>
        <w:t>DIFROM</w:t>
      </w:r>
      <w:bookmarkEnd w:id="1559"/>
      <w:bookmarkEnd w:id="1560"/>
    </w:p>
    <w:p w14:paraId="6B9FEB7C" w14:textId="77777777" w:rsidR="00E86526" w:rsidRPr="00FE463F" w:rsidRDefault="00E86526" w:rsidP="00CD7D5F">
      <w:pPr>
        <w:pStyle w:val="Heading2"/>
      </w:pPr>
      <w:bookmarkStart w:id="1561" w:name="_Toc480374495"/>
      <w:r w:rsidRPr="00FE463F">
        <w:t>Introduction</w:t>
      </w:r>
      <w:bookmarkEnd w:id="1561"/>
    </w:p>
    <w:p w14:paraId="6B9FEB7D" w14:textId="77777777" w:rsidR="00E86526" w:rsidRPr="00FE463F" w:rsidRDefault="00877ED8" w:rsidP="002979F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is the mechanism that was used </w:t>
      </w:r>
      <w:r w:rsidR="00E86526" w:rsidRPr="00FE463F">
        <w:rPr>
          <w:rStyle w:val="Emphasis"/>
          <w:noProof/>
        </w:rPr>
        <w:t>in the past</w:t>
      </w:r>
      <w:r w:rsidR="00E86526" w:rsidRPr="00FE463F">
        <w:rPr>
          <w:noProof/>
        </w:rPr>
        <w:t xml:space="preserve"> to transfer software packages from one VA FileMan environment to another.</w:t>
      </w:r>
    </w:p>
    <w:p w14:paraId="6B9FEB7E" w14:textId="77777777" w:rsidR="004A50AE" w:rsidRPr="00FE463F" w:rsidRDefault="002F0AF3" w:rsidP="002979F8">
      <w:pPr>
        <w:pStyle w:val="Note"/>
        <w:keepNext/>
        <w:keepLines/>
        <w:rPr>
          <w:noProof/>
        </w:rPr>
      </w:pPr>
      <w:r>
        <w:rPr>
          <w:noProof/>
        </w:rPr>
        <w:drawing>
          <wp:inline distT="0" distB="0" distL="0" distR="0" wp14:anchorId="6B9FFC00" wp14:editId="6B9FFC01">
            <wp:extent cx="304800" cy="304800"/>
            <wp:effectExtent l="0" t="0" r="0" b="0"/>
            <wp:docPr id="39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DIFROM has been </w:t>
      </w:r>
      <w:r w:rsidR="004A50AE" w:rsidRPr="00FE463F">
        <w:rPr>
          <w:i/>
          <w:noProof/>
        </w:rPr>
        <w:t>superseded</w:t>
      </w:r>
      <w:r w:rsidR="004A50AE" w:rsidRPr="00FE463F">
        <w:rPr>
          <w:noProof/>
        </w:rPr>
        <w:t xml:space="preserve"> by the Kernel Installation and Distribution System (KIDS) for this function, starting with Kernel 8.0. DIFROM can still be used, for the time being, for the purpose of package export between VA FileMan systems where Kernel has </w:t>
      </w:r>
      <w:r w:rsidR="004A50AE" w:rsidRPr="00FE463F">
        <w:rPr>
          <w:i/>
          <w:noProof/>
        </w:rPr>
        <w:t>not</w:t>
      </w:r>
      <w:r w:rsidR="004A50AE" w:rsidRPr="00FE463F">
        <w:rPr>
          <w:noProof/>
        </w:rPr>
        <w:t xml:space="preserve"> been installed.</w:t>
      </w:r>
      <w:r w:rsidR="00B236F0">
        <w:rPr>
          <w:noProof/>
        </w:rPr>
        <w:t xml:space="preserve"> DIFROM is not supported for use within the VA.</w:t>
      </w:r>
    </w:p>
    <w:p w14:paraId="6B9FEB80" w14:textId="77777777" w:rsidR="00F83BBC" w:rsidRPr="00FE463F" w:rsidRDefault="00E86526" w:rsidP="00226D47">
      <w:pPr>
        <w:pStyle w:val="BodyText"/>
        <w:keepNext/>
        <w:keepLines/>
        <w:rPr>
          <w:noProof/>
        </w:rPr>
      </w:pPr>
      <w:r w:rsidRPr="00FE463F">
        <w:rPr>
          <w:noProof/>
        </w:rPr>
        <w:t>Package t</w:t>
      </w:r>
      <w:r w:rsidR="00F83BBC" w:rsidRPr="00FE463F">
        <w:rPr>
          <w:noProof/>
        </w:rPr>
        <w:t>ransfer is a two-stage process:</w:t>
      </w:r>
    </w:p>
    <w:p w14:paraId="6B9FEB81" w14:textId="77777777" w:rsidR="00F83BBC" w:rsidRPr="00FE463F" w:rsidRDefault="00E86526" w:rsidP="00F55438">
      <w:pPr>
        <w:pStyle w:val="ListNumber"/>
        <w:keepNext/>
        <w:keepLines/>
        <w:numPr>
          <w:ilvl w:val="0"/>
          <w:numId w:val="10"/>
        </w:numPr>
        <w:tabs>
          <w:tab w:val="clear" w:pos="360"/>
        </w:tabs>
        <w:ind w:left="720"/>
        <w:rPr>
          <w:noProof/>
        </w:rPr>
      </w:pPr>
      <w:r w:rsidRPr="00FE463F">
        <w:rPr>
          <w:noProof/>
        </w:rPr>
        <w:t xml:space="preserve">DIFROM is run on the source system. It is a </w:t>
      </w:r>
      <w:r w:rsidRPr="00FE463F">
        <w:rPr>
          <w:i/>
          <w:noProof/>
        </w:rPr>
        <w:t>non</w:t>
      </w:r>
      <w:r w:rsidRPr="00FE463F">
        <w:rPr>
          <w:noProof/>
        </w:rPr>
        <w:t>destructive process that uses the ^UTILITY global to build data structures and store information about the package</w:t>
      </w:r>
      <w:r w:rsidR="00226D47" w:rsidRPr="00FE463F">
        <w:rPr>
          <w:noProof/>
        </w:rPr>
        <w:t>.</w:t>
      </w:r>
    </w:p>
    <w:p w14:paraId="6B9FEB82" w14:textId="77777777" w:rsidR="00E86526" w:rsidRPr="00FE463F" w:rsidRDefault="00E86526" w:rsidP="00F55438">
      <w:pPr>
        <w:pStyle w:val="ListNumber"/>
        <w:numPr>
          <w:ilvl w:val="0"/>
          <w:numId w:val="10"/>
        </w:numPr>
        <w:tabs>
          <w:tab w:val="clear" w:pos="360"/>
        </w:tabs>
        <w:ind w:left="720"/>
        <w:rPr>
          <w:noProof/>
        </w:rPr>
      </w:pPr>
      <w:r w:rsidRPr="00FE463F">
        <w:rPr>
          <w:noProof/>
        </w:rPr>
        <w:t>DIFROM creates init routines. Later, on the target system, the init routines are run to recreate each component of the package and put them into place according to the installer</w:t>
      </w:r>
      <w:r w:rsidR="00084217" w:rsidRPr="00FE463F">
        <w:rPr>
          <w:noProof/>
        </w:rPr>
        <w:t>’</w:t>
      </w:r>
      <w:r w:rsidRPr="00FE463F">
        <w:rPr>
          <w:noProof/>
        </w:rPr>
        <w:t>s instructions.</w:t>
      </w:r>
    </w:p>
    <w:p w14:paraId="3DB1DCBC" w14:textId="4EED4BF9" w:rsidR="00235AA1" w:rsidRDefault="00E86526" w:rsidP="002E4C4B">
      <w:pPr>
        <w:pStyle w:val="BodyText"/>
        <w:rPr>
          <w:noProof/>
        </w:rPr>
      </w:pPr>
      <w:r w:rsidRPr="00FE463F">
        <w:rPr>
          <w:noProof/>
        </w:rPr>
        <w:t xml:space="preserve">Another component of the package export process is the </w:t>
      </w:r>
      <w:r w:rsidR="001D0D3A" w:rsidRPr="00FE463F">
        <w:rPr>
          <w:noProof/>
        </w:rPr>
        <w:t>PACKAGE</w:t>
      </w:r>
      <w:r w:rsidR="00235AA1" w:rsidRPr="00FE463F">
        <w:rPr>
          <w:noProof/>
        </w:rPr>
        <w:t xml:space="preserve"> (#9.4)</w:t>
      </w:r>
      <w:r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235AA1"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235AA1">
        <w:rPr>
          <w:noProof/>
        </w:rPr>
        <w:t>.</w:t>
      </w:r>
    </w:p>
    <w:p w14:paraId="4ACCB2C8" w14:textId="6751030B" w:rsidR="00235AA1" w:rsidRDefault="00235AA1" w:rsidP="00235AA1">
      <w:pPr>
        <w:pStyle w:val="Note"/>
        <w:rPr>
          <w:noProof/>
        </w:rPr>
      </w:pPr>
      <w:r>
        <w:rPr>
          <w:noProof/>
        </w:rPr>
        <w:drawing>
          <wp:inline distT="0" distB="0" distL="0" distR="0" wp14:anchorId="29EE9C15" wp14:editId="41E6985D">
            <wp:extent cx="304800" cy="304800"/>
            <wp:effectExtent l="0" t="0" r="0" b="0"/>
            <wp:docPr id="43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noProof/>
        </w:rPr>
        <w:tab/>
      </w:r>
      <w:r w:rsidR="00B236F0" w:rsidRPr="00235AA1">
        <w:rPr>
          <w:b/>
          <w:noProof/>
        </w:rPr>
        <w:t>NOTE:</w:t>
      </w:r>
      <w:r w:rsidR="00B236F0">
        <w:rPr>
          <w:noProof/>
        </w:rPr>
        <w:t xml:space="preserve"> The Package file inits, DIKPI*, are </w:t>
      </w:r>
      <w:r w:rsidR="00B236F0" w:rsidRPr="00235AA1">
        <w:rPr>
          <w:i/>
          <w:noProof/>
        </w:rPr>
        <w:t>not</w:t>
      </w:r>
      <w:r w:rsidR="00B236F0">
        <w:rPr>
          <w:noProof/>
        </w:rPr>
        <w:t xml:space="preserve"> included in the </w:t>
      </w:r>
      <w:r>
        <w:rPr>
          <w:noProof/>
        </w:rPr>
        <w:t xml:space="preserve">VA </w:t>
      </w:r>
      <w:r w:rsidR="00B236F0">
        <w:rPr>
          <w:noProof/>
        </w:rPr>
        <w:t>Fi</w:t>
      </w:r>
      <w:r>
        <w:rPr>
          <w:noProof/>
        </w:rPr>
        <w:t>leMan 22.2 KIDS distribution.</w:t>
      </w:r>
    </w:p>
    <w:p w14:paraId="6B9FEB83" w14:textId="6C2D4074" w:rsidR="00E86526" w:rsidRPr="00FE463F" w:rsidRDefault="00E86526" w:rsidP="002E4C4B">
      <w:pPr>
        <w:pStyle w:val="BodyText"/>
        <w:rPr>
          <w:noProof/>
        </w:rPr>
      </w:pPr>
      <w:r w:rsidRPr="00FE463F">
        <w:rPr>
          <w:noProof/>
        </w:rPr>
        <w:t xml:space="preserve">A </w:t>
      </w:r>
      <w:r w:rsidR="001D0D3A" w:rsidRPr="00FE463F">
        <w:rPr>
          <w:noProof/>
        </w:rPr>
        <w:t>PACKAGE</w:t>
      </w:r>
      <w:r w:rsidR="00235AA1"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235AA1"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contains information about the components of a package. It also indicates how the installation will proceed on the target system. The </w:t>
      </w:r>
      <w:r w:rsidR="001D0D3A" w:rsidRPr="00FE463F">
        <w:rPr>
          <w:noProof/>
        </w:rPr>
        <w:t>PACKAGE</w:t>
      </w:r>
      <w:r w:rsidR="00235AA1"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235AA1"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also has fields that document the package production and installation process. </w:t>
      </w:r>
      <w:r w:rsidR="001D0D3A" w:rsidRPr="00FE463F">
        <w:rPr>
          <w:noProof/>
        </w:rPr>
        <w:t>PACKAGE</w:t>
      </w:r>
      <w:r w:rsidR="00235AA1"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235AA1"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entries can be created using the standard VA FileMan editing option</w:t>
      </w:r>
      <w:r w:rsidR="008A229C" w:rsidRPr="00FE463F">
        <w:rPr>
          <w:noProof/>
        </w:rPr>
        <w:t>s</w:t>
      </w:r>
      <w:r w:rsidRPr="00FE463F">
        <w:rPr>
          <w:noProof/>
        </w:rPr>
        <w:t>.</w:t>
      </w:r>
    </w:p>
    <w:p w14:paraId="6B9FEB84" w14:textId="77777777" w:rsidR="00E86526" w:rsidRPr="00FE463F" w:rsidRDefault="00E86526" w:rsidP="00CD7D5F">
      <w:pPr>
        <w:pStyle w:val="Heading2"/>
      </w:pPr>
      <w:bookmarkStart w:id="1562" w:name="_Toc480374496"/>
      <w:r w:rsidRPr="00FE463F">
        <w:t>Exporting Data</w:t>
      </w:r>
      <w:bookmarkEnd w:id="1562"/>
    </w:p>
    <w:p w14:paraId="6B9FEB85" w14:textId="77777777" w:rsidR="00E86526" w:rsidRPr="00FE463F" w:rsidRDefault="00E86526" w:rsidP="0074437A">
      <w:pPr>
        <w:pStyle w:val="Heading3"/>
        <w:rPr>
          <w:noProof/>
        </w:rPr>
      </w:pPr>
      <w:bookmarkStart w:id="1563" w:name="_Toc480374497"/>
      <w:r w:rsidRPr="00FE463F">
        <w:rPr>
          <w:noProof/>
        </w:rPr>
        <w:t>Preparing To Run DIFROM</w:t>
      </w:r>
      <w:bookmarkEnd w:id="1563"/>
    </w:p>
    <w:p w14:paraId="6B9FEB86" w14:textId="77777777" w:rsidR="00E86526" w:rsidRPr="00FE463F" w:rsidRDefault="00877ED8" w:rsidP="002E4C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DIFROM:Exporting 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Exporting:Data:DIFROM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DIFROM:Preparing To Run 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Preparing To Run 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simply creates routines, </w:t>
      </w:r>
      <w:r w:rsidR="00084217" w:rsidRPr="00FE463F">
        <w:rPr>
          <w:noProof/>
        </w:rPr>
        <w:t>“</w:t>
      </w:r>
      <w:r w:rsidR="00E86526" w:rsidRPr="00FE463F">
        <w:rPr>
          <w:noProof/>
        </w:rPr>
        <w:t>init routines.</w:t>
      </w:r>
      <w:r w:rsidR="00084217" w:rsidRPr="00FE463F">
        <w:rPr>
          <w:noProof/>
        </w:rPr>
        <w:t>”</w:t>
      </w:r>
      <w:r w:rsidR="00E86526" w:rsidRPr="00FE463F">
        <w:rPr>
          <w:noProof/>
        </w:rPr>
        <w:t xml:space="preserve"> DIFROM names routines by appending INI</w:t>
      </w:r>
      <w:r w:rsidR="00E86526" w:rsidRPr="00FE463F">
        <w:rPr>
          <w:b/>
          <w:noProof/>
        </w:rPr>
        <w:t>*</w:t>
      </w:r>
      <w:r w:rsidR="00E86526" w:rsidRPr="00FE463F">
        <w:rPr>
          <w:noProof/>
        </w:rPr>
        <w:t xml:space="preserve"> or I</w:t>
      </w:r>
      <w:r w:rsidR="00E86526" w:rsidRPr="00FE463F">
        <w:rPr>
          <w:b/>
          <w:noProof/>
        </w:rPr>
        <w:t>###</w:t>
      </w:r>
      <w:r w:rsidR="00E86526" w:rsidRPr="00FE463F">
        <w:rPr>
          <w:noProof/>
        </w:rPr>
        <w:t xml:space="preserve"> to the package namespace (</w:t>
      </w:r>
      <w:r w:rsidR="006166FA" w:rsidRPr="00FE463F">
        <w:rPr>
          <w:noProof/>
        </w:rPr>
        <w:t>e.g.</w:t>
      </w:r>
      <w:r w:rsidR="00E86526" w:rsidRPr="00FE463F">
        <w:rPr>
          <w:noProof/>
        </w:rPr>
        <w:t>,</w:t>
      </w:r>
      <w:r w:rsidR="006166FA" w:rsidRPr="00FE463F">
        <w:rPr>
          <w:noProof/>
        </w:rPr>
        <w:t> </w:t>
      </w:r>
      <w:r w:rsidR="00551A4C" w:rsidRPr="00FE463F">
        <w:rPr>
          <w:noProof/>
        </w:rPr>
        <w:t xml:space="preserve">nmspI005 or nmspINI1). It </w:t>
      </w:r>
      <w:r w:rsidR="00E86526" w:rsidRPr="00FE463F">
        <w:rPr>
          <w:noProof/>
        </w:rPr>
        <w:t>overwrite</w:t>
      </w:r>
      <w:r w:rsidR="00551A4C" w:rsidRPr="00FE463F">
        <w:rPr>
          <w:noProof/>
        </w:rPr>
        <w:t>s</w:t>
      </w:r>
      <w:r w:rsidR="00E86526" w:rsidRPr="00FE463F">
        <w:rPr>
          <w:noProof/>
        </w:rPr>
        <w:t xml:space="preserve"> any like-named routines. Except for replacing routines with the same name, DIFROM is </w:t>
      </w:r>
      <w:r w:rsidR="00E86526" w:rsidRPr="00FE463F">
        <w:rPr>
          <w:i/>
          <w:noProof/>
        </w:rPr>
        <w:t>non</w:t>
      </w:r>
      <w:r w:rsidR="00E86526" w:rsidRPr="00FE463F">
        <w:rPr>
          <w:noProof/>
        </w:rPr>
        <w:t>destructive and, unlike the init installation process, neither changes nor destroys data. The DIFROM user should ensure that there is sufficient disk space to hold the init routines DIFROM creates.</w:t>
      </w:r>
    </w:p>
    <w:p w14:paraId="6B9FEB87" w14:textId="02B6FE92" w:rsidR="00F05C23" w:rsidRPr="00FE463F" w:rsidRDefault="002F0AF3" w:rsidP="00F05C23">
      <w:pPr>
        <w:pStyle w:val="Caution"/>
        <w:rPr>
          <w:noProof/>
        </w:rPr>
      </w:pPr>
      <w:r>
        <w:rPr>
          <w:noProof/>
        </w:rPr>
        <w:drawing>
          <wp:inline distT="0" distB="0" distL="0" distR="0" wp14:anchorId="6B9FFC04" wp14:editId="6B9FFC05">
            <wp:extent cx="409575" cy="409575"/>
            <wp:effectExtent l="0" t="0" r="9525" b="9525"/>
            <wp:docPr id="401" name="Picture 40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 xml:space="preserve">CAUTION: </w:t>
      </w:r>
      <w:r w:rsidR="00551A4C" w:rsidRPr="00FE463F">
        <w:rPr>
          <w:noProof/>
        </w:rPr>
        <w:t>As of</w:t>
      </w:r>
      <w:r w:rsidR="00F05C23" w:rsidRPr="00FE463F">
        <w:rPr>
          <w:noProof/>
        </w:rPr>
        <w:t xml:space="preserve"> Kernel 8.0, DIFROM has been </w:t>
      </w:r>
      <w:r w:rsidR="00F05C23" w:rsidRPr="00FE463F">
        <w:rPr>
          <w:i/>
          <w:noProof/>
        </w:rPr>
        <w:t>superseded</w:t>
      </w:r>
      <w:r w:rsidR="00F05C23" w:rsidRPr="00FE463F">
        <w:rPr>
          <w:noProof/>
        </w:rPr>
        <w:t xml:space="preserve"> by the Kernel Installation and Distribution System (KIDS) for the function of transferring software packages from one VA FileMan environment to another. DIFROM can still be used for the time being for the purpose of package export between VA FileMan systems where Kernel has not been installed. </w:t>
      </w:r>
    </w:p>
    <w:p w14:paraId="6B9FEB88" w14:textId="77777777" w:rsidR="00E86526" w:rsidRPr="00FE463F" w:rsidRDefault="00E86526" w:rsidP="0074437A">
      <w:pPr>
        <w:pStyle w:val="Heading3"/>
        <w:rPr>
          <w:noProof/>
        </w:rPr>
      </w:pPr>
      <w:bookmarkStart w:id="1564" w:name="_Toc480374498"/>
      <w:r w:rsidRPr="00FE463F">
        <w:rPr>
          <w:noProof/>
        </w:rPr>
        <w:lastRenderedPageBreak/>
        <w:t>PACKAGE File and DIFROM</w:t>
      </w:r>
      <w:bookmarkEnd w:id="1564"/>
    </w:p>
    <w:p w14:paraId="6B9FEB89" w14:textId="684AD65E" w:rsidR="00E86526" w:rsidRPr="00FE463F" w:rsidRDefault="00877ED8" w:rsidP="002E4C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DIFROM:PACKAGE</w:instrText>
      </w:r>
      <w:r w:rsidR="00235AA1" w:rsidRPr="00FE463F">
        <w:rPr>
          <w:noProof/>
        </w:rPr>
        <w:instrText xml:space="preserve"> (#9.4)</w:instrText>
      </w:r>
      <w:r w:rsidRPr="00FE463F">
        <w:rPr>
          <w:noProof/>
        </w:rPr>
        <w:instrText xml:space="preserv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PACKAGE</w:instrText>
      </w:r>
      <w:r w:rsidR="00235AA1" w:rsidRPr="00FE463F">
        <w:rPr>
          <w:noProof/>
        </w:rPr>
        <w:instrText xml:space="preserve"> (#9.4)</w:instrText>
      </w:r>
      <w:r w:rsidRPr="00FE463F">
        <w:rPr>
          <w:noProof/>
        </w:rPr>
        <w:instrText xml:space="preserve"> File:DIFROM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Files:PACKAGE (#9.4)</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w:t>
      </w:r>
      <w:r w:rsidR="001D0D3A" w:rsidRPr="00FE463F">
        <w:rPr>
          <w:noProof/>
        </w:rPr>
        <w:t>PACKAGE</w:t>
      </w:r>
      <w:r w:rsidR="00235AA1"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235AA1"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is used both to document a software package and to aid in exporting the package. A </w:t>
      </w:r>
      <w:r w:rsidR="001D0D3A" w:rsidRPr="00FE463F">
        <w:rPr>
          <w:noProof/>
        </w:rPr>
        <w:t>PACKAGE</w:t>
      </w:r>
      <w:r w:rsidR="00235AA1"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235AA1"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is not required to bui</w:t>
      </w:r>
      <w:r w:rsidR="00210E52" w:rsidRPr="00FE463F">
        <w:rPr>
          <w:noProof/>
        </w:rPr>
        <w:t>ld inits; inits can be built on-the-</w:t>
      </w:r>
      <w:r w:rsidR="00E86526" w:rsidRPr="00FE463F">
        <w:rPr>
          <w:noProof/>
        </w:rPr>
        <w:t xml:space="preserve">fly. Some of the fields are used for documentation only and some for both the export process and documentation. Whenever you build an init using an entry in the </w:t>
      </w:r>
      <w:r w:rsidR="001D0D3A" w:rsidRPr="00FE463F">
        <w:rPr>
          <w:noProof/>
        </w:rPr>
        <w:t>PACKAGE</w:t>
      </w:r>
      <w:r w:rsidR="00235AA1"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235AA1"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that entry is also put into the PACKAGE file of the target system when the init is run. Thus, a copy of the documentation for the package </w:t>
      </w:r>
      <w:r w:rsidR="00D56E04" w:rsidRPr="00FE463F">
        <w:rPr>
          <w:noProof/>
        </w:rPr>
        <w:t>is</w:t>
      </w:r>
      <w:r w:rsidR="00E86526" w:rsidRPr="00FE463F">
        <w:rPr>
          <w:noProof/>
        </w:rPr>
        <w:t xml:space="preserve"> on both the source and target systems.</w:t>
      </w:r>
    </w:p>
    <w:p w14:paraId="6B9FEB8A" w14:textId="77777777" w:rsidR="00E86526" w:rsidRPr="00FE463F" w:rsidRDefault="00E86526" w:rsidP="002E4C4B">
      <w:pPr>
        <w:pStyle w:val="BodyText"/>
        <w:keepNext/>
        <w:keepLines/>
        <w:rPr>
          <w:noProof/>
        </w:rPr>
      </w:pPr>
      <w:r w:rsidRPr="00FE463F">
        <w:rPr>
          <w:noProof/>
        </w:rPr>
        <w:t xml:space="preserve">The fields that DIFROM uses during the package export process are described </w:t>
      </w:r>
      <w:r w:rsidR="0025046A" w:rsidRPr="00FE463F">
        <w:rPr>
          <w:noProof/>
        </w:rPr>
        <w:t xml:space="preserve">in </w:t>
      </w:r>
      <w:r w:rsidR="00394F68" w:rsidRPr="00FE463F">
        <w:rPr>
          <w:noProof/>
        </w:rPr>
        <w:fldChar w:fldCharType="begin"/>
      </w:r>
      <w:r w:rsidR="00394F68" w:rsidRPr="00FE463F">
        <w:rPr>
          <w:noProof/>
        </w:rPr>
        <w:instrText xml:space="preserve"> REF _Ref253571719 \h </w:instrText>
      </w:r>
      <w:r w:rsidR="00394F68" w:rsidRPr="00FE463F">
        <w:rPr>
          <w:noProof/>
        </w:rPr>
      </w:r>
      <w:r w:rsidR="00394F68" w:rsidRPr="00FE463F">
        <w:rPr>
          <w:noProof/>
        </w:rPr>
        <w:fldChar w:fldCharType="separate"/>
      </w:r>
      <w:r w:rsidR="00F300F5" w:rsidRPr="00FE463F">
        <w:rPr>
          <w:noProof/>
        </w:rPr>
        <w:t xml:space="preserve">Table </w:t>
      </w:r>
      <w:r w:rsidR="00F300F5">
        <w:rPr>
          <w:noProof/>
        </w:rPr>
        <w:t>116</w:t>
      </w:r>
      <w:r w:rsidR="00394F68" w:rsidRPr="00FE463F">
        <w:rPr>
          <w:noProof/>
        </w:rPr>
        <w:fldChar w:fldCharType="end"/>
      </w:r>
      <w:r w:rsidRPr="00FE463F">
        <w:rPr>
          <w:noProof/>
        </w:rPr>
        <w:t>. All fields not noted below are used for documentation only:</w:t>
      </w:r>
    </w:p>
    <w:p w14:paraId="6B9FEB8B" w14:textId="77777777" w:rsidR="00E86526" w:rsidRPr="00FE463F" w:rsidRDefault="00A57629" w:rsidP="002E4C4B">
      <w:pPr>
        <w:pStyle w:val="ListBullet"/>
        <w:keepNext/>
        <w:keepLines/>
        <w:rPr>
          <w:noProof/>
        </w:rPr>
      </w:pPr>
      <w:hyperlink w:anchor="name" w:history="1">
        <w:r w:rsidR="00E86526" w:rsidRPr="00FE463F">
          <w:rPr>
            <w:rStyle w:val="Hyperlink"/>
            <w:noProof/>
          </w:rPr>
          <w:t>NAME</w:t>
        </w:r>
      </w:hyperlink>
    </w:p>
    <w:p w14:paraId="6B9FEB8C" w14:textId="77777777" w:rsidR="00E86526" w:rsidRPr="00FE463F" w:rsidRDefault="00A57629" w:rsidP="002E4C4B">
      <w:pPr>
        <w:pStyle w:val="ListBullet"/>
        <w:keepNext/>
        <w:keepLines/>
        <w:rPr>
          <w:noProof/>
        </w:rPr>
      </w:pPr>
      <w:hyperlink w:anchor="prefix" w:history="1">
        <w:r w:rsidR="00E86526" w:rsidRPr="00FE463F">
          <w:rPr>
            <w:rStyle w:val="Hyperlink"/>
            <w:noProof/>
          </w:rPr>
          <w:t>PREFIX</w:t>
        </w:r>
      </w:hyperlink>
    </w:p>
    <w:p w14:paraId="6B9FEB8D" w14:textId="77777777" w:rsidR="00E86526" w:rsidRPr="00FE463F" w:rsidRDefault="00A57629" w:rsidP="002E4C4B">
      <w:pPr>
        <w:pStyle w:val="ListBullet"/>
        <w:keepNext/>
        <w:keepLines/>
        <w:rPr>
          <w:noProof/>
        </w:rPr>
      </w:pPr>
      <w:hyperlink w:anchor="template_multiples" w:history="1">
        <w:r w:rsidR="00E86526" w:rsidRPr="00FE463F">
          <w:rPr>
            <w:rStyle w:val="Hyperlink"/>
            <w:noProof/>
          </w:rPr>
          <w:t>Template Multiples</w:t>
        </w:r>
      </w:hyperlink>
    </w:p>
    <w:p w14:paraId="6B9FEB8E" w14:textId="77777777" w:rsidR="00E86526" w:rsidRPr="00FE463F" w:rsidRDefault="00A57629" w:rsidP="002E4C4B">
      <w:pPr>
        <w:pStyle w:val="ListBullet"/>
        <w:keepNext/>
        <w:keepLines/>
        <w:rPr>
          <w:noProof/>
        </w:rPr>
      </w:pPr>
      <w:hyperlink w:anchor="EXCLUDED_NAME_SPACE" w:history="1">
        <w:r w:rsidR="00E86526" w:rsidRPr="00FE463F">
          <w:rPr>
            <w:rStyle w:val="Hyperlink"/>
            <w:noProof/>
          </w:rPr>
          <w:t>EXCLUDED NAME SPACE</w:t>
        </w:r>
      </w:hyperlink>
    </w:p>
    <w:p w14:paraId="6B9FEB8F" w14:textId="77777777" w:rsidR="00E86526" w:rsidRPr="00FE463F" w:rsidRDefault="00A57629" w:rsidP="002E4C4B">
      <w:pPr>
        <w:pStyle w:val="ListBullet"/>
        <w:keepNext/>
        <w:keepLines/>
        <w:rPr>
          <w:noProof/>
        </w:rPr>
      </w:pPr>
      <w:hyperlink w:anchor="ENVIRONMENT_CHECK_ROUTINE" w:history="1">
        <w:r w:rsidR="00E86526" w:rsidRPr="00FE463F">
          <w:rPr>
            <w:rStyle w:val="Hyperlink"/>
            <w:noProof/>
          </w:rPr>
          <w:t>ENVIRONMENT CHECK ROUTINE</w:t>
        </w:r>
      </w:hyperlink>
    </w:p>
    <w:p w14:paraId="6B9FEB90" w14:textId="77777777" w:rsidR="00E86526" w:rsidRPr="00FE463F" w:rsidRDefault="00A57629" w:rsidP="002E4C4B">
      <w:pPr>
        <w:pStyle w:val="ListBullet"/>
        <w:keepNext/>
        <w:keepLines/>
        <w:rPr>
          <w:noProof/>
        </w:rPr>
      </w:pPr>
      <w:hyperlink w:anchor="PRE_INIT_AFTER_USER_COMMIT" w:history="1">
        <w:r w:rsidR="00E86526" w:rsidRPr="00FE463F">
          <w:rPr>
            <w:rStyle w:val="Hyperlink"/>
            <w:noProof/>
          </w:rPr>
          <w:t>PRE-INIT AFTER USER COMMIT</w:t>
        </w:r>
      </w:hyperlink>
    </w:p>
    <w:p w14:paraId="6B9FEB91" w14:textId="77777777" w:rsidR="00E86526" w:rsidRPr="00FE463F" w:rsidRDefault="00A57629" w:rsidP="002E4C4B">
      <w:pPr>
        <w:pStyle w:val="ListBullet"/>
        <w:keepNext/>
        <w:keepLines/>
        <w:rPr>
          <w:noProof/>
        </w:rPr>
      </w:pPr>
      <w:hyperlink w:anchor="POST_INITIALIZATION_ROUTINE" w:history="1">
        <w:r w:rsidR="00E86526" w:rsidRPr="00FE463F">
          <w:rPr>
            <w:rStyle w:val="Hyperlink"/>
            <w:noProof/>
          </w:rPr>
          <w:t>POST-INITIALIZATION ROUTINE</w:t>
        </w:r>
      </w:hyperlink>
    </w:p>
    <w:p w14:paraId="6B9FEB92" w14:textId="77777777" w:rsidR="00E86526" w:rsidRPr="00FE463F" w:rsidRDefault="00A57629" w:rsidP="002E4C4B">
      <w:pPr>
        <w:pStyle w:val="ListBullet"/>
        <w:keepNext/>
        <w:keepLines/>
        <w:rPr>
          <w:noProof/>
        </w:rPr>
      </w:pPr>
      <w:hyperlink w:anchor="FILE" w:history="1">
        <w:r w:rsidR="00E86526" w:rsidRPr="00FE463F">
          <w:rPr>
            <w:rStyle w:val="Hyperlink"/>
            <w:noProof/>
          </w:rPr>
          <w:t>FILE</w:t>
        </w:r>
      </w:hyperlink>
    </w:p>
    <w:p w14:paraId="6B9FEB93" w14:textId="77777777" w:rsidR="00E86526" w:rsidRPr="00FE463F" w:rsidRDefault="00A57629" w:rsidP="002E4C4B">
      <w:pPr>
        <w:pStyle w:val="ListBullet"/>
        <w:rPr>
          <w:noProof/>
        </w:rPr>
      </w:pPr>
      <w:hyperlink w:anchor="Other_PACKAGE_File_Fields" w:history="1">
        <w:r w:rsidR="00E86526" w:rsidRPr="00FE463F">
          <w:rPr>
            <w:rStyle w:val="Hyperlink"/>
            <w:noProof/>
          </w:rPr>
          <w:t>Other PACKAGE File Fields</w:t>
        </w:r>
      </w:hyperlink>
    </w:p>
    <w:p w14:paraId="6B9FEB94" w14:textId="4C35EF06" w:rsidR="002E4C4B" w:rsidRPr="00FE463F" w:rsidRDefault="00394F68" w:rsidP="00394F68">
      <w:pPr>
        <w:pStyle w:val="Caption"/>
        <w:rPr>
          <w:noProof/>
        </w:rPr>
      </w:pPr>
      <w:bookmarkStart w:id="1565" w:name="_Ref253571719"/>
      <w:bookmarkStart w:id="1566" w:name="_Toc48037504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F300F5">
        <w:rPr>
          <w:noProof/>
        </w:rPr>
        <w:t>116</w:t>
      </w:r>
      <w:r w:rsidR="00EE4207" w:rsidRPr="00FE463F">
        <w:rPr>
          <w:noProof/>
        </w:rPr>
        <w:fldChar w:fldCharType="end"/>
      </w:r>
      <w:bookmarkEnd w:id="1565"/>
      <w:r w:rsidR="00405EF1">
        <w:rPr>
          <w:noProof/>
        </w:rPr>
        <w:t>:</w:t>
      </w:r>
      <w:r w:rsidRPr="00FE463F">
        <w:rPr>
          <w:noProof/>
        </w:rPr>
        <w:t xml:space="preserve"> DIFROM</w:t>
      </w:r>
      <w:r w:rsidR="000F7D16">
        <w:rPr>
          <w:noProof/>
        </w:rPr>
        <w:t>—Fields Used during the Package Export P</w:t>
      </w:r>
      <w:r w:rsidRPr="00FE463F">
        <w:rPr>
          <w:noProof/>
        </w:rPr>
        <w:t>rocess</w:t>
      </w:r>
      <w:bookmarkEnd w:id="1566"/>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4"/>
        <w:gridCol w:w="5868"/>
      </w:tblGrid>
      <w:tr w:rsidR="0031616F" w:rsidRPr="00FE463F" w14:paraId="6B9FEB97" w14:textId="77777777" w:rsidTr="00A50977">
        <w:trPr>
          <w:tblHeader/>
        </w:trPr>
        <w:tc>
          <w:tcPr>
            <w:tcW w:w="3564" w:type="dxa"/>
            <w:shd w:val="pct12" w:color="auto" w:fill="auto"/>
          </w:tcPr>
          <w:p w14:paraId="6B9FEB95" w14:textId="77777777" w:rsidR="002E4C4B" w:rsidRPr="00FE463F" w:rsidRDefault="002E4C4B" w:rsidP="0025046A">
            <w:pPr>
              <w:pStyle w:val="TableHeading"/>
              <w:rPr>
                <w:noProof/>
              </w:rPr>
            </w:pPr>
            <w:bookmarkStart w:id="1567" w:name="COL001_TBL069"/>
            <w:bookmarkEnd w:id="1567"/>
            <w:r w:rsidRPr="00FE463F">
              <w:rPr>
                <w:noProof/>
              </w:rPr>
              <w:t>Field</w:t>
            </w:r>
          </w:p>
        </w:tc>
        <w:tc>
          <w:tcPr>
            <w:tcW w:w="5868" w:type="dxa"/>
            <w:shd w:val="pct12" w:color="auto" w:fill="auto"/>
          </w:tcPr>
          <w:p w14:paraId="6B9FEB96" w14:textId="77777777" w:rsidR="002E4C4B" w:rsidRPr="00FE463F" w:rsidRDefault="002E4C4B" w:rsidP="0025046A">
            <w:pPr>
              <w:pStyle w:val="TableHeading"/>
              <w:rPr>
                <w:noProof/>
              </w:rPr>
            </w:pPr>
            <w:r w:rsidRPr="00FE463F">
              <w:rPr>
                <w:noProof/>
              </w:rPr>
              <w:t>Description</w:t>
            </w:r>
          </w:p>
        </w:tc>
      </w:tr>
      <w:tr w:rsidR="0031616F" w:rsidRPr="00FE463F" w14:paraId="6B9FEB9A" w14:textId="77777777" w:rsidTr="00A50977">
        <w:tc>
          <w:tcPr>
            <w:tcW w:w="3564" w:type="dxa"/>
          </w:tcPr>
          <w:p w14:paraId="6B9FEB98" w14:textId="2CDA610F" w:rsidR="002E4C4B" w:rsidRPr="00FE463F" w:rsidRDefault="002E4C4B" w:rsidP="00235AA1">
            <w:pPr>
              <w:pStyle w:val="TableText"/>
              <w:keepNext/>
              <w:keepLines/>
              <w:rPr>
                <w:noProof/>
              </w:rPr>
            </w:pPr>
            <w:bookmarkStart w:id="1568" w:name="name"/>
            <w:r w:rsidRPr="00FE463F">
              <w:rPr>
                <w:noProof/>
              </w:rPr>
              <w:t>NAME</w:t>
            </w:r>
            <w:bookmarkEnd w:id="1568"/>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DIFROM:NAME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Pr="00FE463F">
              <w:rPr>
                <w:rFonts w:ascii="Times New Roman" w:hAnsi="Times New Roman" w:cs="Arial"/>
                <w:noProof/>
                <w:snapToGrid w:val="0"/>
                <w:sz w:val="22"/>
              </w:rPr>
              <w:instrText xml:space="preserve"> File</w:instrText>
            </w:r>
            <w:r w:rsidR="009927FB"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DIFROM:NAME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NAME:PACKAGE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99" w14:textId="1F7748A9" w:rsidR="002E4C4B" w:rsidRPr="00FE463F" w:rsidRDefault="002E4C4B" w:rsidP="00235AA1">
            <w:pPr>
              <w:pStyle w:val="TableText"/>
              <w:keepNext/>
              <w:keepLines/>
              <w:rPr>
                <w:noProof/>
              </w:rPr>
            </w:pPr>
            <w:r w:rsidRPr="00FE463F">
              <w:rPr>
                <w:noProof/>
              </w:rPr>
              <w:t xml:space="preserve">This is a brief (4-30 characters) name describing the package. It is used to identify the package and does </w:t>
            </w:r>
            <w:r w:rsidRPr="00FE463F">
              <w:rPr>
                <w:i/>
                <w:noProof/>
              </w:rPr>
              <w:t>not</w:t>
            </w:r>
            <w:r w:rsidRPr="00FE463F">
              <w:rPr>
                <w:noProof/>
              </w:rPr>
              <w:t xml:space="preserve"> affect the init directly. However, it is the key field used when installing the </w:t>
            </w:r>
            <w:r w:rsidR="001D0D3A" w:rsidRPr="00FE463F">
              <w:rPr>
                <w:noProof/>
              </w:rPr>
              <w:t>PACKAGE</w:t>
            </w:r>
            <w:r w:rsidR="00235AA1" w:rsidRPr="00FE463F">
              <w:rPr>
                <w:noProof/>
              </w:rPr>
              <w:t xml:space="preserve"> (#9.4)</w:t>
            </w:r>
            <w:r w:rsidR="001D0D3A" w:rsidRPr="00FE463F">
              <w:rPr>
                <w:noProof/>
              </w:rPr>
              <w:t xml:space="preserve"> file</w:t>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PACKAGE</w:instrText>
            </w:r>
            <w:r w:rsidR="00235AA1" w:rsidRPr="00FE463F">
              <w:rPr>
                <w:rFonts w:ascii="Times New Roman" w:hAnsi="Times New Roman"/>
                <w:noProof/>
                <w:sz w:val="22"/>
                <w:szCs w:val="22"/>
              </w:rPr>
              <w:instrText xml:space="preserve"> (#9.4)</w:instrText>
            </w:r>
            <w:r w:rsidR="001D0D3A" w:rsidRPr="00FE463F">
              <w:rPr>
                <w:rFonts w:ascii="Times New Roman" w:hAnsi="Times New Roman"/>
                <w:noProof/>
                <w:sz w:val="22"/>
                <w:szCs w:val="22"/>
              </w:rPr>
              <w:instrText xml:space="preserve"> File</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Files:PACKAGE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Pr="00FE463F">
              <w:rPr>
                <w:noProof/>
              </w:rPr>
              <w:t xml:space="preserve"> entry on the target system. If you change the name and install a package on a system where it already exists under a different name, a new entry </w:t>
            </w:r>
            <w:r w:rsidR="00D56E04" w:rsidRPr="00FE463F">
              <w:rPr>
                <w:noProof/>
              </w:rPr>
              <w:t>is</w:t>
            </w:r>
            <w:r w:rsidRPr="00FE463F">
              <w:rPr>
                <w:noProof/>
              </w:rPr>
              <w:t xml:space="preserve"> created in the </w:t>
            </w:r>
            <w:r w:rsidR="001D0D3A" w:rsidRPr="00FE463F">
              <w:rPr>
                <w:noProof/>
              </w:rPr>
              <w:t>PACKAGE</w:t>
            </w:r>
            <w:r w:rsidR="00235AA1" w:rsidRPr="00FE463F">
              <w:rPr>
                <w:noProof/>
              </w:rPr>
              <w:t xml:space="preserve"> (#9.4)</w:t>
            </w:r>
            <w:r w:rsidR="001D0D3A" w:rsidRPr="00FE463F">
              <w:rPr>
                <w:noProof/>
              </w:rPr>
              <w:t xml:space="preserve"> file</w:t>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PACKAGE</w:instrText>
            </w:r>
            <w:r w:rsidR="00235AA1" w:rsidRPr="00FE463F">
              <w:rPr>
                <w:rFonts w:ascii="Times New Roman" w:hAnsi="Times New Roman"/>
                <w:noProof/>
                <w:sz w:val="22"/>
                <w:szCs w:val="22"/>
              </w:rPr>
              <w:instrText xml:space="preserve"> (#9.4)</w:instrText>
            </w:r>
            <w:r w:rsidR="001D0D3A" w:rsidRPr="00FE463F">
              <w:rPr>
                <w:rFonts w:ascii="Times New Roman" w:hAnsi="Times New Roman"/>
                <w:noProof/>
                <w:sz w:val="22"/>
                <w:szCs w:val="22"/>
              </w:rPr>
              <w:instrText xml:space="preserve"> File</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Files:PACKAGE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Pr="00FE463F">
              <w:rPr>
                <w:noProof/>
              </w:rPr>
              <w:t xml:space="preserve"> on the target system. The unchanged old entry remain</w:t>
            </w:r>
            <w:r w:rsidR="009E1206" w:rsidRPr="00FE463F">
              <w:rPr>
                <w:noProof/>
              </w:rPr>
              <w:t>s</w:t>
            </w:r>
            <w:r w:rsidRPr="00FE463F">
              <w:rPr>
                <w:noProof/>
              </w:rPr>
              <w:t>, too.</w:t>
            </w:r>
          </w:p>
        </w:tc>
      </w:tr>
      <w:tr w:rsidR="0031616F" w:rsidRPr="00FE463F" w14:paraId="6B9FEB9D" w14:textId="77777777" w:rsidTr="00A50977">
        <w:tc>
          <w:tcPr>
            <w:tcW w:w="3564" w:type="dxa"/>
          </w:tcPr>
          <w:p w14:paraId="6B9FEB9B" w14:textId="50711126" w:rsidR="002E4C4B" w:rsidRPr="00FE463F" w:rsidRDefault="002E4C4B" w:rsidP="00235AA1">
            <w:pPr>
              <w:pStyle w:val="TableText"/>
              <w:rPr>
                <w:noProof/>
              </w:rPr>
            </w:pPr>
            <w:bookmarkStart w:id="1569" w:name="prefix"/>
            <w:r w:rsidRPr="00FE463F">
              <w:rPr>
                <w:noProof/>
              </w:rPr>
              <w:t>PREFIX</w:t>
            </w:r>
            <w:bookmarkEnd w:id="1569"/>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DIFROM:PREFIX</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:PREFIX</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PREFIX:PACKAGE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9C" w14:textId="77777777" w:rsidR="002E4C4B" w:rsidRPr="00FE463F" w:rsidRDefault="002E4C4B" w:rsidP="00C86AB5">
            <w:pPr>
              <w:pStyle w:val="TableText"/>
              <w:rPr>
                <w:noProof/>
              </w:rPr>
            </w:pPr>
            <w:r w:rsidRPr="00FE463F">
              <w:rPr>
                <w:noProof/>
              </w:rPr>
              <w:t>This is the 2-4 character namespace of the package. It is the unique identifier for the pack</w:t>
            </w:r>
            <w:r w:rsidR="009E1206" w:rsidRPr="00FE463F">
              <w:rPr>
                <w:noProof/>
              </w:rPr>
              <w:t>age. The PREFIX controls which templates, options, b</w:t>
            </w:r>
            <w:r w:rsidRPr="00FE463F">
              <w:rPr>
                <w:noProof/>
              </w:rPr>
              <w:t>ulletins, etc., are included in the init routines for export. Those components with names beginning with the package</w:t>
            </w:r>
            <w:r w:rsidR="00084217" w:rsidRPr="00FE463F">
              <w:rPr>
                <w:noProof/>
              </w:rPr>
              <w:t>’</w:t>
            </w:r>
            <w:r w:rsidRPr="00FE463F">
              <w:rPr>
                <w:noProof/>
              </w:rPr>
              <w:t xml:space="preserve">s PREFIX are </w:t>
            </w:r>
            <w:r w:rsidRPr="00FE463F">
              <w:rPr>
                <w:i/>
                <w:noProof/>
              </w:rPr>
              <w:t>automatically</w:t>
            </w:r>
            <w:r w:rsidRPr="00FE463F">
              <w:rPr>
                <w:noProof/>
              </w:rPr>
              <w:t xml:space="preserve"> exported, except for those beginning with the lett</w:t>
            </w:r>
            <w:r w:rsidR="009E1206" w:rsidRPr="00FE463F">
              <w:rPr>
                <w:noProof/>
              </w:rPr>
              <w:t>ers in the EXCLUDED NAME SPACE M</w:t>
            </w:r>
            <w:r w:rsidRPr="00FE463F">
              <w:rPr>
                <w:noProof/>
              </w:rPr>
              <w:t>ultiple.</w:t>
            </w:r>
          </w:p>
        </w:tc>
      </w:tr>
      <w:tr w:rsidR="0031616F" w:rsidRPr="00FE463F" w14:paraId="6B9FEBA6" w14:textId="77777777" w:rsidTr="00A50977">
        <w:tc>
          <w:tcPr>
            <w:tcW w:w="3564" w:type="dxa"/>
          </w:tcPr>
          <w:p w14:paraId="6B9FEB9E" w14:textId="0F158A2A" w:rsidR="002E4C4B" w:rsidRPr="00FE463F" w:rsidRDefault="002E4C4B" w:rsidP="00235AA1">
            <w:pPr>
              <w:pStyle w:val="TableText"/>
              <w:rPr>
                <w:noProof/>
              </w:rPr>
            </w:pPr>
            <w:bookmarkStart w:id="1570" w:name="template_multiples"/>
            <w:r w:rsidRPr="00FE463F">
              <w:rPr>
                <w:bCs/>
                <w:noProof/>
              </w:rPr>
              <w:t>Template Multiples</w:t>
            </w:r>
            <w:bookmarkEnd w:id="1570"/>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DIFROM:Template Multiples</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lastRenderedPageBreak/>
              <w:instrText>“</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:Template Multiples</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Template Multiples:PACKAGE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9F" w14:textId="77777777" w:rsidR="003E031E" w:rsidRPr="00FE463F" w:rsidRDefault="009E1206" w:rsidP="00C86AB5">
            <w:pPr>
              <w:pStyle w:val="TableText"/>
              <w:rPr>
                <w:noProof/>
              </w:rPr>
            </w:pPr>
            <w:r w:rsidRPr="00FE463F">
              <w:rPr>
                <w:noProof/>
              </w:rPr>
              <w:lastRenderedPageBreak/>
              <w:t>There is a M</w:t>
            </w:r>
            <w:r w:rsidR="002E4C4B" w:rsidRPr="00FE463F">
              <w:rPr>
                <w:noProof/>
              </w:rPr>
              <w:t>ultiple field for each of the following template types:</w:t>
            </w:r>
          </w:p>
          <w:p w14:paraId="6B9FEBA0" w14:textId="77777777" w:rsidR="003E031E" w:rsidRPr="00FE463F" w:rsidRDefault="003E031E" w:rsidP="00C86AB5">
            <w:pPr>
              <w:pStyle w:val="TableListBullet"/>
              <w:rPr>
                <w:noProof/>
              </w:rPr>
            </w:pPr>
            <w:r w:rsidRPr="00FE463F">
              <w:rPr>
                <w:noProof/>
              </w:rPr>
              <w:t>INPUT</w:t>
            </w:r>
          </w:p>
          <w:p w14:paraId="6B9FEBA1" w14:textId="77777777" w:rsidR="003E031E" w:rsidRPr="00FE463F" w:rsidRDefault="002E4C4B" w:rsidP="00C86AB5">
            <w:pPr>
              <w:pStyle w:val="TableListBullet"/>
              <w:rPr>
                <w:noProof/>
              </w:rPr>
            </w:pPr>
            <w:r w:rsidRPr="00FE463F">
              <w:rPr>
                <w:noProof/>
              </w:rPr>
              <w:lastRenderedPageBreak/>
              <w:t>SORT</w:t>
            </w:r>
          </w:p>
          <w:p w14:paraId="6B9FEBA2" w14:textId="77777777" w:rsidR="003E031E" w:rsidRPr="00FE463F" w:rsidRDefault="002E4C4B" w:rsidP="00C86AB5">
            <w:pPr>
              <w:pStyle w:val="TableListBullet"/>
              <w:rPr>
                <w:noProof/>
              </w:rPr>
            </w:pPr>
            <w:r w:rsidRPr="00FE463F">
              <w:rPr>
                <w:noProof/>
              </w:rPr>
              <w:t>PRINT</w:t>
            </w:r>
          </w:p>
          <w:p w14:paraId="6B9FEBA3" w14:textId="77777777" w:rsidR="003E031E" w:rsidRPr="00FE463F" w:rsidRDefault="002E4C4B" w:rsidP="00C86AB5">
            <w:pPr>
              <w:pStyle w:val="TableListBullet"/>
              <w:rPr>
                <w:noProof/>
              </w:rPr>
            </w:pPr>
            <w:r w:rsidRPr="00FE463F">
              <w:rPr>
                <w:noProof/>
              </w:rPr>
              <w:t>SCREEN (F</w:t>
            </w:r>
            <w:r w:rsidR="003E031E" w:rsidRPr="00FE463F">
              <w:rPr>
                <w:noProof/>
              </w:rPr>
              <w:t>ORM)</w:t>
            </w:r>
          </w:p>
          <w:p w14:paraId="6B9FEBA4" w14:textId="77777777" w:rsidR="002E4C4B" w:rsidRPr="00FE463F" w:rsidRDefault="009E1206" w:rsidP="00C86AB5">
            <w:pPr>
              <w:pStyle w:val="TableText"/>
              <w:rPr>
                <w:noProof/>
              </w:rPr>
            </w:pPr>
            <w:r w:rsidRPr="00FE463F">
              <w:rPr>
                <w:noProof/>
              </w:rPr>
              <w:t>The developer uses these M</w:t>
            </w:r>
            <w:r w:rsidR="002E4C4B" w:rsidRPr="00FE463F">
              <w:rPr>
                <w:noProof/>
              </w:rPr>
              <w:t>ultiples to have the init include templates in addition to those within the PREFIX names</w:t>
            </w:r>
            <w:r w:rsidRPr="00FE463F">
              <w:rPr>
                <w:noProof/>
              </w:rPr>
              <w:t>pace. Each of these M</w:t>
            </w:r>
            <w:r w:rsidR="002E4C4B" w:rsidRPr="00FE463F">
              <w:rPr>
                <w:noProof/>
              </w:rPr>
              <w:t>ultiples contains the free-text name of a template and the number of the file associated with that template (a pointer to the FILE of Files).</w:t>
            </w:r>
          </w:p>
          <w:p w14:paraId="6B9FEBA5" w14:textId="77777777" w:rsidR="002E4C4B" w:rsidRPr="00FE463F" w:rsidRDefault="002F0AF3" w:rsidP="00C86AB5">
            <w:pPr>
              <w:pStyle w:val="TableNote"/>
              <w:rPr>
                <w:noProof/>
              </w:rPr>
            </w:pPr>
            <w:r>
              <w:rPr>
                <w:noProof/>
              </w:rPr>
              <w:drawing>
                <wp:inline distT="0" distB="0" distL="0" distR="0" wp14:anchorId="6B9FFC06" wp14:editId="6B9FFC07">
                  <wp:extent cx="285750" cy="285750"/>
                  <wp:effectExtent l="0" t="0" r="0" b="0"/>
                  <wp:docPr id="402" name="Picture 4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E1206" w:rsidRPr="00FE463F">
              <w:rPr>
                <w:b/>
                <w:noProof/>
              </w:rPr>
              <w:t xml:space="preserve"> </w:t>
            </w:r>
            <w:r w:rsidR="002E4C4B" w:rsidRPr="00FE463F">
              <w:rPr>
                <w:b/>
                <w:noProof/>
              </w:rPr>
              <w:t>N</w:t>
            </w:r>
            <w:r w:rsidR="009E1206" w:rsidRPr="00FE463F">
              <w:rPr>
                <w:b/>
                <w:noProof/>
              </w:rPr>
              <w:t>OTE:</w:t>
            </w:r>
            <w:r w:rsidR="009E1206" w:rsidRPr="00FE463F">
              <w:rPr>
                <w:noProof/>
              </w:rPr>
              <w:t xml:space="preserve"> F</w:t>
            </w:r>
            <w:r w:rsidR="002E4C4B" w:rsidRPr="00FE463F">
              <w:rPr>
                <w:noProof/>
              </w:rPr>
              <w:t xml:space="preserve">or SCREEN (FORM) templates, all blocks pointed-to by exported forms are </w:t>
            </w:r>
            <w:r w:rsidR="002E4C4B" w:rsidRPr="00FE463F">
              <w:rPr>
                <w:i/>
                <w:noProof/>
              </w:rPr>
              <w:t>automatically</w:t>
            </w:r>
            <w:r w:rsidR="002E4C4B" w:rsidRPr="00FE463F">
              <w:rPr>
                <w:noProof/>
              </w:rPr>
              <w:t xml:space="preserve"> included in the init regardless of their namespace. The blocks need </w:t>
            </w:r>
            <w:r w:rsidR="002E4C4B" w:rsidRPr="00FE463F">
              <w:rPr>
                <w:i/>
                <w:noProof/>
              </w:rPr>
              <w:t>not</w:t>
            </w:r>
            <w:r w:rsidR="002E4C4B" w:rsidRPr="00FE463F">
              <w:rPr>
                <w:noProof/>
              </w:rPr>
              <w:t xml:space="preserve"> be specified by the developer.</w:t>
            </w:r>
          </w:p>
        </w:tc>
      </w:tr>
      <w:tr w:rsidR="0031616F" w:rsidRPr="00FE463F" w14:paraId="6B9FEBA9" w14:textId="77777777" w:rsidTr="00A50977">
        <w:tc>
          <w:tcPr>
            <w:tcW w:w="3564" w:type="dxa"/>
          </w:tcPr>
          <w:p w14:paraId="6B9FEBA7" w14:textId="30460D9A" w:rsidR="002E4C4B" w:rsidRPr="00FE463F" w:rsidRDefault="001F628F" w:rsidP="00235AA1">
            <w:pPr>
              <w:pStyle w:val="TableText"/>
              <w:rPr>
                <w:noProof/>
              </w:rPr>
            </w:pPr>
            <w:bookmarkStart w:id="1571" w:name="EXCLUDED_NAME_SPACE"/>
            <w:r w:rsidRPr="00FE463F">
              <w:rPr>
                <w:bCs/>
                <w:noProof/>
              </w:rPr>
              <w:lastRenderedPageBreak/>
              <w:t>EXCLUDED NAME SPACE</w:t>
            </w:r>
            <w:bookmarkEnd w:id="1571"/>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DIFROM:EXCLUDED NAME SPACE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:EXCLUDED NAME SPACE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EXCLUDED NAME SPACE:PACKAGE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A8" w14:textId="77777777" w:rsidR="002E4C4B" w:rsidRPr="00FE463F" w:rsidRDefault="001F628F" w:rsidP="001F628F">
            <w:pPr>
              <w:pStyle w:val="TableText"/>
              <w:rPr>
                <w:noProof/>
              </w:rPr>
            </w:pPr>
            <w:r w:rsidRPr="00FE463F">
              <w:rPr>
                <w:noProof/>
              </w:rPr>
              <w:t>The developer c</w:t>
            </w:r>
            <w:r w:rsidR="009E1206" w:rsidRPr="00FE463F">
              <w:rPr>
                <w:noProof/>
              </w:rPr>
              <w:t>an use the EXCLUDED NAME SPACE M</w:t>
            </w:r>
            <w:r w:rsidRPr="00FE463F">
              <w:rPr>
                <w:noProof/>
              </w:rPr>
              <w:t>ultiple to exclude templates, options, bulletins, etc., that are a subset of the package</w:t>
            </w:r>
            <w:r w:rsidR="00084217" w:rsidRPr="00FE463F">
              <w:rPr>
                <w:noProof/>
              </w:rPr>
              <w:t>’</w:t>
            </w:r>
            <w:r w:rsidRPr="00FE463F">
              <w:rPr>
                <w:noProof/>
              </w:rPr>
              <w:t xml:space="preserve">s namespace. For example, if the namespace of a package were PRC and the EXCLUDED </w:t>
            </w:r>
            <w:r w:rsidR="009E1206" w:rsidRPr="00FE463F">
              <w:rPr>
                <w:noProof/>
              </w:rPr>
              <w:t>NAME SPACE M</w:t>
            </w:r>
            <w:r w:rsidRPr="00FE463F">
              <w:rPr>
                <w:noProof/>
              </w:rPr>
              <w:t xml:space="preserve">ultiple contained the entry PRCZ, then any of the components of the package with names beginning with </w:t>
            </w:r>
            <w:r w:rsidR="00084217" w:rsidRPr="00FE463F">
              <w:rPr>
                <w:noProof/>
              </w:rPr>
              <w:t>“</w:t>
            </w:r>
            <w:r w:rsidRPr="00FE463F">
              <w:rPr>
                <w:noProof/>
              </w:rPr>
              <w:t>PRCZ</w:t>
            </w:r>
            <w:r w:rsidR="00084217" w:rsidRPr="00FE463F">
              <w:rPr>
                <w:noProof/>
              </w:rPr>
              <w:t>”</w:t>
            </w:r>
            <w:r w:rsidRPr="00FE463F">
              <w:rPr>
                <w:noProof/>
              </w:rPr>
              <w:t xml:space="preserve"> would </w:t>
            </w:r>
            <w:r w:rsidRPr="00FE463F">
              <w:rPr>
                <w:i/>
                <w:noProof/>
              </w:rPr>
              <w:t>not</w:t>
            </w:r>
            <w:r w:rsidRPr="00FE463F">
              <w:rPr>
                <w:noProof/>
              </w:rPr>
              <w:t xml:space="preserve"> be exported.</w:t>
            </w:r>
          </w:p>
        </w:tc>
      </w:tr>
      <w:tr w:rsidR="0031616F" w:rsidRPr="00FE463F" w14:paraId="6B9FEBAC" w14:textId="77777777" w:rsidTr="00A50977">
        <w:tc>
          <w:tcPr>
            <w:tcW w:w="3564" w:type="dxa"/>
          </w:tcPr>
          <w:p w14:paraId="6B9FEBAA" w14:textId="0B3C7E44" w:rsidR="002E4C4B" w:rsidRPr="00FE463F" w:rsidRDefault="001F628F" w:rsidP="00235AA1">
            <w:pPr>
              <w:pStyle w:val="TableText"/>
              <w:rPr>
                <w:noProof/>
              </w:rPr>
            </w:pPr>
            <w:bookmarkStart w:id="1572" w:name="ENVIRONMENT_CHECK_ROUTINE"/>
            <w:r w:rsidRPr="00FE463F">
              <w:rPr>
                <w:bCs/>
                <w:noProof/>
              </w:rPr>
              <w:t>ENVIRONMENT CHECK ROUTINE</w:t>
            </w:r>
            <w:bookmarkEnd w:id="1572"/>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DIFROM:ENVIRONMENT CHECK ROUTINE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:ENVIRONMENT CHECK ROUTINE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ENVIRONMENT CHECK ROUTINE:PACKAGE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AB" w14:textId="77777777" w:rsidR="002E4C4B" w:rsidRPr="00FE463F" w:rsidRDefault="001F628F" w:rsidP="001F628F">
            <w:pPr>
              <w:pStyle w:val="TableText"/>
              <w:rPr>
                <w:noProof/>
              </w:rPr>
            </w:pPr>
            <w:r w:rsidRPr="00FE463F">
              <w:rPr>
                <w:noProof/>
              </w:rPr>
              <w:t xml:space="preserve">When the installer starts the init, the routine identified in the ENVIRONMENT CHECK ROUTINE field is run before any of the init routines DIFROM created and before any questions are asked. The installer </w:t>
            </w:r>
            <w:r w:rsidRPr="00FE463F">
              <w:rPr>
                <w:i/>
                <w:noProof/>
              </w:rPr>
              <w:t>cannot</w:t>
            </w:r>
            <w:r w:rsidRPr="00FE463F">
              <w:rPr>
                <w:noProof/>
              </w:rPr>
              <w:t xml:space="preserve"> interrupt the init process until this routine has completed. Thus, this pre-init should be used to simply examine the environment; it should </w:t>
            </w:r>
            <w:r w:rsidRPr="00FE463F">
              <w:rPr>
                <w:i/>
                <w:noProof/>
              </w:rPr>
              <w:t>not</w:t>
            </w:r>
            <w:r w:rsidRPr="00FE463F">
              <w:rPr>
                <w:noProof/>
              </w:rPr>
              <w:t xml:space="preserve"> change any data.</w:t>
            </w:r>
          </w:p>
        </w:tc>
      </w:tr>
      <w:tr w:rsidR="0031616F" w:rsidRPr="00FE463F" w14:paraId="6B9FEBAF" w14:textId="77777777" w:rsidTr="00A50977">
        <w:tc>
          <w:tcPr>
            <w:tcW w:w="3564" w:type="dxa"/>
          </w:tcPr>
          <w:p w14:paraId="6B9FEBAD" w14:textId="17583B45" w:rsidR="002E4C4B" w:rsidRPr="00FE463F" w:rsidRDefault="001F628F" w:rsidP="00235AA1">
            <w:pPr>
              <w:pStyle w:val="TableText"/>
              <w:rPr>
                <w:noProof/>
              </w:rPr>
            </w:pPr>
            <w:bookmarkStart w:id="1573" w:name="PRE_INIT_AFTER_USER_COMMIT"/>
            <w:r w:rsidRPr="00FE463F">
              <w:rPr>
                <w:bCs/>
                <w:noProof/>
              </w:rPr>
              <w:t>PRE-INIT AFTER USER COMMIT</w:t>
            </w:r>
            <w:bookmarkEnd w:id="1573"/>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DIFROM:PRE-INIT AFTER USER COMMIT</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:PRE-INIT AFTER USER COMMIT</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PRE-INIT AFTER USER COMMIT:PACKAGE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AE" w14:textId="77777777" w:rsidR="002E4C4B" w:rsidRPr="00FE463F" w:rsidRDefault="001F628F" w:rsidP="00AF7931">
            <w:pPr>
              <w:pStyle w:val="TableText"/>
              <w:rPr>
                <w:noProof/>
              </w:rPr>
            </w:pPr>
            <w:r w:rsidRPr="00FE463F">
              <w:rPr>
                <w:noProof/>
              </w:rPr>
              <w:t xml:space="preserve">The routine named in the PRE-INIT AFTER USER COMMIT field runs after the installer has committed to proceeding with the install but before any data is updated. This routine </w:t>
            </w:r>
            <w:r w:rsidR="00AF7931" w:rsidRPr="00FE463F">
              <w:rPr>
                <w:noProof/>
              </w:rPr>
              <w:t>can</w:t>
            </w:r>
            <w:r w:rsidRPr="00FE463F">
              <w:rPr>
                <w:noProof/>
              </w:rPr>
              <w:t xml:space="preserve"> edit or delete data. The developer uses this routine to make any data conversions, etc., that need to be performed before the init brings in new data.</w:t>
            </w:r>
          </w:p>
        </w:tc>
      </w:tr>
      <w:tr w:rsidR="0031616F" w:rsidRPr="00FE463F" w14:paraId="6B9FEBB2" w14:textId="77777777" w:rsidTr="00A50977">
        <w:tc>
          <w:tcPr>
            <w:tcW w:w="3564" w:type="dxa"/>
          </w:tcPr>
          <w:p w14:paraId="6B9FEBB0" w14:textId="4B98E79D" w:rsidR="002E4C4B" w:rsidRPr="00FE463F" w:rsidRDefault="001F628F" w:rsidP="00235AA1">
            <w:pPr>
              <w:pStyle w:val="TableText"/>
              <w:rPr>
                <w:noProof/>
              </w:rPr>
            </w:pPr>
            <w:bookmarkStart w:id="1574" w:name="POST_INITIALIZATION_ROUTINE"/>
            <w:r w:rsidRPr="00FE463F">
              <w:rPr>
                <w:bCs/>
                <w:noProof/>
              </w:rPr>
              <w:t>POST-INITIALIZATION ROUTINE</w:t>
            </w:r>
            <w:bookmarkEnd w:id="1574"/>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DIFROM:POST-INITIALIZATION ROUTINE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:POST-INITIALIZATION ROUTINE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POST-INITIALIZATION </w:instrText>
            </w:r>
            <w:r w:rsidRPr="00FE463F">
              <w:rPr>
                <w:rFonts w:ascii="Times New Roman" w:hAnsi="Times New Roman" w:cs="Arial"/>
                <w:noProof/>
                <w:snapToGrid w:val="0"/>
                <w:sz w:val="22"/>
              </w:rPr>
              <w:lastRenderedPageBreak/>
              <w:instrText>ROUTINE:PACKAGE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B1" w14:textId="77777777" w:rsidR="002E4C4B" w:rsidRPr="00FE463F" w:rsidRDefault="001F628F" w:rsidP="001F628F">
            <w:pPr>
              <w:pStyle w:val="TableText"/>
              <w:rPr>
                <w:noProof/>
              </w:rPr>
            </w:pPr>
            <w:r w:rsidRPr="00FE463F">
              <w:rPr>
                <w:noProof/>
              </w:rPr>
              <w:lastRenderedPageBreak/>
              <w:t>The routine named in the POST-INITIALIZATION ROUTINE field runs after the inits put everything in place. Here, the developer makes any data conversions, etc., that need to be performed after the new data is installed.</w:t>
            </w:r>
          </w:p>
        </w:tc>
      </w:tr>
      <w:tr w:rsidR="0031616F" w:rsidRPr="00FE463F" w14:paraId="6B9FEBCB" w14:textId="77777777" w:rsidTr="00A50977">
        <w:tc>
          <w:tcPr>
            <w:tcW w:w="3564" w:type="dxa"/>
          </w:tcPr>
          <w:p w14:paraId="6B9FEBB3" w14:textId="38F1BB62" w:rsidR="002E4C4B" w:rsidRPr="00FE463F" w:rsidRDefault="001F628F" w:rsidP="00235AA1">
            <w:pPr>
              <w:pStyle w:val="TableText"/>
              <w:rPr>
                <w:noProof/>
              </w:rPr>
            </w:pPr>
            <w:bookmarkStart w:id="1575" w:name="FILE"/>
            <w:r w:rsidRPr="00FE463F">
              <w:rPr>
                <w:bCs/>
                <w:noProof/>
              </w:rPr>
              <w:lastRenderedPageBreak/>
              <w:t>FILE</w:t>
            </w:r>
            <w:bookmarkEnd w:id="1575"/>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DIFROM:FILE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w:instrText>
            </w:r>
            <w:r w:rsidR="00235AA1" w:rsidRPr="00FE463F">
              <w:rPr>
                <w:rFonts w:ascii="Times New Roman" w:hAnsi="Times New Roman" w:cs="Arial"/>
                <w:noProof/>
                <w:snapToGrid w:val="0"/>
                <w:sz w:val="22"/>
              </w:rPr>
              <w:instrText xml:space="preserve"> (#9.4)</w:instrText>
            </w:r>
            <w:r w:rsidR="009927FB" w:rsidRPr="00FE463F">
              <w:rPr>
                <w:rFonts w:ascii="Times New Roman" w:hAnsi="Times New Roman" w:cs="Arial"/>
                <w:noProof/>
                <w:snapToGrid w:val="0"/>
                <w:sz w:val="22"/>
              </w:rPr>
              <w:instrText xml:space="preserve"> File:DIFROM</w:instrText>
            </w:r>
            <w:r w:rsidRPr="00FE463F">
              <w:rPr>
                <w:rFonts w:ascii="Times New Roman" w:hAnsi="Times New Roman" w:cs="Arial"/>
                <w:noProof/>
                <w:snapToGrid w:val="0"/>
                <w:sz w:val="22"/>
              </w:rPr>
              <w:instrText>:FILE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FILE:PACKAGE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B4" w14:textId="77777777" w:rsidR="002E4C4B" w:rsidRPr="00FE463F" w:rsidRDefault="00AF7931" w:rsidP="001F628F">
            <w:pPr>
              <w:pStyle w:val="TableText"/>
              <w:rPr>
                <w:noProof/>
              </w:rPr>
            </w:pPr>
            <w:r w:rsidRPr="00FE463F">
              <w:rPr>
                <w:noProof/>
              </w:rPr>
              <w:t>This is a M</w:t>
            </w:r>
            <w:r w:rsidR="001F628F" w:rsidRPr="00FE463F">
              <w:rPr>
                <w:noProof/>
              </w:rPr>
              <w:t>ultiple field used to describe how the data dictionaries (DDs) and data from the exported files are to be handled in the inits. The following field</w:t>
            </w:r>
            <w:r w:rsidRPr="00FE463F">
              <w:rPr>
                <w:noProof/>
              </w:rPr>
              <w:t>s are included within the FILE M</w:t>
            </w:r>
            <w:r w:rsidR="001F628F" w:rsidRPr="00FE463F">
              <w:rPr>
                <w:noProof/>
              </w:rPr>
              <w:t>ultiple:</w:t>
            </w:r>
          </w:p>
          <w:p w14:paraId="6B9FEBB5" w14:textId="672CD60C" w:rsidR="001F628F" w:rsidRPr="00FE463F" w:rsidRDefault="001F628F" w:rsidP="001F628F">
            <w:pPr>
              <w:pStyle w:val="TableListBullet"/>
              <w:rPr>
                <w:noProof/>
              </w:rPr>
            </w:pPr>
            <w:r w:rsidRPr="00FE463F">
              <w:rPr>
                <w:bCs/>
                <w:noProof/>
              </w:rPr>
              <w:t>FILE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br/>
            </w:r>
            <w:r w:rsidRPr="00FE463F">
              <w:rPr>
                <w:noProof/>
              </w:rPr>
              <w:br/>
              <w:t xml:space="preserve">This field contains the number of the file to be exported. </w:t>
            </w:r>
            <w:r w:rsidR="001D0D3A" w:rsidRPr="00FE463F">
              <w:rPr>
                <w:noProof/>
              </w:rPr>
              <w:t>It is a pointer to the FILE (#1)</w:t>
            </w:r>
            <w:r w:rsidR="00AE3C57">
              <w:rPr>
                <w:rFonts w:ascii="Times New Roman" w:hAnsi="Times New Roman" w:cs="Times New Roman"/>
                <w:noProof/>
                <w:sz w:val="22"/>
                <w:szCs w:val="22"/>
              </w:rPr>
              <w:t xml:space="preserve"> file</w:t>
            </w:r>
            <w:r w:rsidR="001D0D3A" w:rsidRPr="00FE463F">
              <w:rPr>
                <w:rFonts w:ascii="Times New Roman" w:hAnsi="Times New Roman" w:cs="Times New Roman"/>
                <w:noProof/>
                <w:sz w:val="22"/>
                <w:szCs w:val="22"/>
              </w:rPr>
              <w:fldChar w:fldCharType="begin"/>
            </w:r>
            <w:r w:rsidR="001D0D3A" w:rsidRPr="00FE463F">
              <w:rPr>
                <w:rFonts w:ascii="Times New Roman" w:hAnsi="Times New Roman" w:cs="Times New Roman"/>
                <w:noProof/>
                <w:sz w:val="22"/>
                <w:szCs w:val="22"/>
              </w:rPr>
              <w:instrText xml:space="preserve"> XE </w:instrText>
            </w:r>
            <w:r w:rsidR="00084217" w:rsidRPr="00FE463F">
              <w:rPr>
                <w:rFonts w:ascii="Times New Roman" w:hAnsi="Times New Roman" w:cs="Times New Roman"/>
                <w:noProof/>
                <w:sz w:val="22"/>
                <w:szCs w:val="22"/>
              </w:rPr>
              <w:instrText>“</w:instrText>
            </w:r>
            <w:r w:rsidR="001D0D3A" w:rsidRPr="00FE463F">
              <w:rPr>
                <w:rFonts w:ascii="Times New Roman" w:hAnsi="Times New Roman" w:cs="Times New Roman"/>
                <w:noProof/>
                <w:sz w:val="22"/>
                <w:szCs w:val="22"/>
              </w:rPr>
              <w:instrText>FILE</w:instrText>
            </w:r>
            <w:r w:rsidR="00AE3C57" w:rsidRPr="00FE463F">
              <w:rPr>
                <w:rFonts w:ascii="Times New Roman" w:hAnsi="Times New Roman" w:cs="Times New Roman"/>
                <w:noProof/>
                <w:sz w:val="22"/>
                <w:szCs w:val="22"/>
              </w:rPr>
              <w:instrText xml:space="preserve"> (#1)</w:instrText>
            </w:r>
            <w:r w:rsidR="00AE3C57">
              <w:rPr>
                <w:rFonts w:ascii="Times New Roman" w:hAnsi="Times New Roman" w:cs="Times New Roman"/>
                <w:noProof/>
                <w:sz w:val="22"/>
                <w:szCs w:val="22"/>
              </w:rPr>
              <w:instrText xml:space="preserve"> F</w:instrText>
            </w:r>
            <w:r w:rsidR="001D0D3A" w:rsidRPr="00FE463F">
              <w:rPr>
                <w:rFonts w:ascii="Times New Roman" w:hAnsi="Times New Roman" w:cs="Times New Roman"/>
                <w:noProof/>
                <w:sz w:val="22"/>
                <w:szCs w:val="22"/>
              </w:rPr>
              <w:instrText>ile</w:instrText>
            </w:r>
            <w:r w:rsidR="00084217" w:rsidRPr="00FE463F">
              <w:rPr>
                <w:rFonts w:ascii="Times New Roman" w:hAnsi="Times New Roman" w:cs="Times New Roman"/>
                <w:noProof/>
                <w:sz w:val="22"/>
                <w:szCs w:val="22"/>
              </w:rPr>
              <w:instrText>”</w:instrText>
            </w:r>
            <w:r w:rsidR="001D0D3A" w:rsidRPr="00FE463F">
              <w:rPr>
                <w:rFonts w:ascii="Times New Roman" w:hAnsi="Times New Roman" w:cs="Times New Roman"/>
                <w:noProof/>
                <w:sz w:val="22"/>
                <w:szCs w:val="22"/>
              </w:rPr>
              <w:instrText xml:space="preserve"> </w:instrText>
            </w:r>
            <w:r w:rsidR="001D0D3A" w:rsidRPr="00FE463F">
              <w:rPr>
                <w:rFonts w:ascii="Times New Roman" w:hAnsi="Times New Roman" w:cs="Times New Roman"/>
                <w:noProof/>
                <w:sz w:val="22"/>
                <w:szCs w:val="22"/>
              </w:rPr>
              <w:fldChar w:fldCharType="end"/>
            </w:r>
            <w:r w:rsidR="001D0D3A" w:rsidRPr="00FE463F">
              <w:rPr>
                <w:rFonts w:ascii="Times New Roman" w:hAnsi="Times New Roman" w:cs="Times New Roman"/>
                <w:noProof/>
                <w:sz w:val="22"/>
                <w:szCs w:val="22"/>
              </w:rPr>
              <w:fldChar w:fldCharType="begin"/>
            </w:r>
            <w:r w:rsidR="001D0D3A" w:rsidRPr="00FE463F">
              <w:rPr>
                <w:rFonts w:ascii="Times New Roman" w:hAnsi="Times New Roman" w:cs="Times New Roman"/>
                <w:noProof/>
                <w:sz w:val="22"/>
                <w:szCs w:val="22"/>
              </w:rPr>
              <w:instrText xml:space="preserve"> XE </w:instrText>
            </w:r>
            <w:r w:rsidR="00084217" w:rsidRPr="00FE463F">
              <w:rPr>
                <w:rFonts w:ascii="Times New Roman" w:hAnsi="Times New Roman" w:cs="Times New Roman"/>
                <w:noProof/>
                <w:sz w:val="22"/>
                <w:szCs w:val="22"/>
              </w:rPr>
              <w:instrText>“</w:instrText>
            </w:r>
            <w:r w:rsidR="001D0D3A" w:rsidRPr="00FE463F">
              <w:rPr>
                <w:rFonts w:ascii="Times New Roman" w:hAnsi="Times New Roman" w:cs="Times New Roman"/>
                <w:noProof/>
                <w:sz w:val="22"/>
                <w:szCs w:val="22"/>
              </w:rPr>
              <w:instrText>Files:FILE (#1)</w:instrText>
            </w:r>
            <w:r w:rsidR="00084217" w:rsidRPr="00FE463F">
              <w:rPr>
                <w:rFonts w:ascii="Times New Roman" w:hAnsi="Times New Roman" w:cs="Times New Roman"/>
                <w:noProof/>
                <w:sz w:val="22"/>
                <w:szCs w:val="22"/>
              </w:rPr>
              <w:instrText>”</w:instrText>
            </w:r>
            <w:r w:rsidR="001D0D3A" w:rsidRPr="00FE463F">
              <w:rPr>
                <w:rFonts w:ascii="Times New Roman" w:hAnsi="Times New Roman" w:cs="Times New Roman"/>
                <w:noProof/>
                <w:sz w:val="22"/>
                <w:szCs w:val="22"/>
              </w:rPr>
              <w:instrText xml:space="preserve"> </w:instrText>
            </w:r>
            <w:r w:rsidR="001D0D3A" w:rsidRPr="00FE463F">
              <w:rPr>
                <w:rFonts w:ascii="Times New Roman" w:hAnsi="Times New Roman" w:cs="Times New Roman"/>
                <w:noProof/>
                <w:sz w:val="22"/>
                <w:szCs w:val="22"/>
              </w:rPr>
              <w:fldChar w:fldCharType="end"/>
            </w:r>
            <w:r w:rsidR="001D0D3A" w:rsidRPr="00FE463F">
              <w:rPr>
                <w:noProof/>
              </w:rPr>
              <w:t xml:space="preserve"> of f</w:t>
            </w:r>
            <w:r w:rsidRPr="00FE463F">
              <w:rPr>
                <w:noProof/>
              </w:rPr>
              <w:t>iles.</w:t>
            </w:r>
            <w:r w:rsidR="00AF7931" w:rsidRPr="00FE463F">
              <w:rPr>
                <w:noProof/>
              </w:rPr>
              <w:br/>
            </w:r>
          </w:p>
          <w:p w14:paraId="6B9FEBB6" w14:textId="77777777" w:rsidR="001F628F" w:rsidRPr="00FE463F" w:rsidRDefault="001F628F" w:rsidP="001F628F">
            <w:pPr>
              <w:pStyle w:val="TableListBullet"/>
              <w:rPr>
                <w:noProof/>
              </w:rPr>
            </w:pPr>
            <w:r w:rsidRPr="00FE463F">
              <w:rPr>
                <w:bCs/>
                <w:noProof/>
              </w:rPr>
              <w:t>FIELD</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00AF7931" w:rsidRPr="00FE463F">
              <w:rPr>
                <w:noProof/>
              </w:rPr>
              <w:br/>
            </w:r>
            <w:r w:rsidR="00AF7931" w:rsidRPr="00FE463F">
              <w:rPr>
                <w:noProof/>
              </w:rPr>
              <w:br/>
              <w:t>This optional Multiple within the FILE M</w:t>
            </w:r>
            <w:r w:rsidRPr="00FE463F">
              <w:rPr>
                <w:noProof/>
              </w:rPr>
              <w:t xml:space="preserve">ultiple allows the developer to send a subset of the fields from a file. If only some of the fields are being exported, a </w:t>
            </w:r>
            <w:r w:rsidR="00084217" w:rsidRPr="00FE463F">
              <w:rPr>
                <w:noProof/>
              </w:rPr>
              <w:t>“</w:t>
            </w:r>
            <w:r w:rsidRPr="00FE463F">
              <w:rPr>
                <w:noProof/>
              </w:rPr>
              <w:t>partial</w:t>
            </w:r>
            <w:r w:rsidR="00084217" w:rsidRPr="00FE463F">
              <w:rPr>
                <w:noProof/>
              </w:rPr>
              <w:t>”</w:t>
            </w:r>
            <w:r w:rsidRPr="00FE463F">
              <w:rPr>
                <w:noProof/>
              </w:rPr>
              <w:t xml:space="preserve"> file is being sent. If no</w:t>
            </w:r>
            <w:r w:rsidR="00AF7931" w:rsidRPr="00FE463F">
              <w:rPr>
                <w:noProof/>
              </w:rPr>
              <w:t xml:space="preserve"> entries are made in the FIELD M</w:t>
            </w:r>
            <w:r w:rsidRPr="00FE463F">
              <w:rPr>
                <w:noProof/>
              </w:rPr>
              <w:t xml:space="preserve">ultiple, all of the fields from the file are exported. Only the names of fields at the </w:t>
            </w:r>
            <w:r w:rsidR="00E90B07" w:rsidRPr="00FE463F">
              <w:rPr>
                <w:noProof/>
              </w:rPr>
              <w:t>top-level</w:t>
            </w:r>
            <w:r w:rsidRPr="00FE463F">
              <w:rPr>
                <w:noProof/>
              </w:rPr>
              <w:t xml:space="preserve"> of a file can be entered. Thus, single fields at the </w:t>
            </w:r>
            <w:r w:rsidR="00E90B07" w:rsidRPr="00FE463F">
              <w:rPr>
                <w:noProof/>
              </w:rPr>
              <w:t>top-level</w:t>
            </w:r>
            <w:r w:rsidR="00AF7931" w:rsidRPr="00FE463F">
              <w:rPr>
                <w:noProof/>
              </w:rPr>
              <w:t xml:space="preserve"> and entire M</w:t>
            </w:r>
            <w:r w:rsidRPr="00FE463F">
              <w:rPr>
                <w:noProof/>
              </w:rPr>
              <w:t xml:space="preserve">ultiples with all the subfields and </w:t>
            </w:r>
            <w:r w:rsidR="00AF7931" w:rsidRPr="00FE463F">
              <w:rPr>
                <w:noProof/>
              </w:rPr>
              <w:t>subfiles descendent from those M</w:t>
            </w:r>
            <w:r w:rsidRPr="00FE463F">
              <w:rPr>
                <w:noProof/>
              </w:rPr>
              <w:t>ultiples can be sent.</w:t>
            </w:r>
            <w:r w:rsidRPr="00FE463F">
              <w:rPr>
                <w:noProof/>
              </w:rPr>
              <w:br/>
            </w:r>
            <w:r w:rsidRPr="00FE463F">
              <w:rPr>
                <w:noProof/>
              </w:rPr>
              <w:br/>
              <w:t xml:space="preserve">The .01 field </w:t>
            </w:r>
            <w:r w:rsidR="00AF7931" w:rsidRPr="00FE463F">
              <w:rPr>
                <w:noProof/>
              </w:rPr>
              <w:t xml:space="preserve">is </w:t>
            </w:r>
            <w:r w:rsidRPr="00FE463F">
              <w:rPr>
                <w:i/>
                <w:noProof/>
              </w:rPr>
              <w:t>automatically</w:t>
            </w:r>
            <w:r w:rsidRPr="00FE463F">
              <w:rPr>
                <w:noProof/>
              </w:rPr>
              <w:t xml:space="preserve"> sent, whe</w:t>
            </w:r>
            <w:r w:rsidR="00AF7931" w:rsidRPr="00FE463F">
              <w:rPr>
                <w:noProof/>
              </w:rPr>
              <w:t>ther or not it appears in this M</w:t>
            </w:r>
            <w:r w:rsidRPr="00FE463F">
              <w:rPr>
                <w:noProof/>
              </w:rPr>
              <w:t xml:space="preserve">ultiple, unless the file being exported is File #200. If a partial of File #200 is being sent, the .01 is sent </w:t>
            </w:r>
            <w:r w:rsidR="00AF7931" w:rsidRPr="00FE463F">
              <w:rPr>
                <w:noProof/>
              </w:rPr>
              <w:t>only if it is included in this M</w:t>
            </w:r>
            <w:r w:rsidRPr="00FE463F">
              <w:rPr>
                <w:noProof/>
              </w:rPr>
              <w:t>ultiple or if the PREFIX is XU (Kernel</w:t>
            </w:r>
            <w:r w:rsidR="00084217" w:rsidRPr="00FE463F">
              <w:rPr>
                <w:noProof/>
              </w:rPr>
              <w:t>’</w:t>
            </w:r>
            <w:r w:rsidRPr="00FE463F">
              <w:rPr>
                <w:noProof/>
              </w:rPr>
              <w:t>s namespace).</w:t>
            </w:r>
          </w:p>
          <w:p w14:paraId="6B9FEBB7" w14:textId="77777777" w:rsidR="001F628F" w:rsidRPr="00FE463F" w:rsidRDefault="002F0AF3" w:rsidP="00AF7931">
            <w:pPr>
              <w:pStyle w:val="TableNoteIndent"/>
              <w:rPr>
                <w:noProof/>
              </w:rPr>
            </w:pPr>
            <w:r>
              <w:rPr>
                <w:noProof/>
              </w:rPr>
              <w:drawing>
                <wp:inline distT="0" distB="0" distL="0" distR="0" wp14:anchorId="6B9FFC08" wp14:editId="6B9FFC09">
                  <wp:extent cx="304800" cy="304800"/>
                  <wp:effectExtent l="0" t="0" r="0" b="0"/>
                  <wp:docPr id="403" name="Picture 4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F628F" w:rsidRPr="00FE463F">
              <w:rPr>
                <w:noProof/>
              </w:rPr>
              <w:t xml:space="preserve"> </w:t>
            </w:r>
            <w:r w:rsidR="001F628F" w:rsidRPr="00FE463F">
              <w:rPr>
                <w:b/>
                <w:noProof/>
              </w:rPr>
              <w:t>NOTE:</w:t>
            </w:r>
            <w:r w:rsidR="001F628F" w:rsidRPr="00FE463F">
              <w:rPr>
                <w:noProof/>
              </w:rPr>
              <w:t xml:space="preserve"> This list only applies to the information about fields found in the data dictionary. It is </w:t>
            </w:r>
            <w:r w:rsidR="001F628F" w:rsidRPr="00FE463F">
              <w:rPr>
                <w:i/>
                <w:noProof/>
              </w:rPr>
              <w:t>not</w:t>
            </w:r>
            <w:r w:rsidR="001F628F" w:rsidRPr="00FE463F">
              <w:rPr>
                <w:noProof/>
              </w:rPr>
              <w:t xml:space="preserve"> possible at this time to send a subset of the actual data.</w:t>
            </w:r>
            <w:r w:rsidR="00AF7931" w:rsidRPr="00FE463F">
              <w:rPr>
                <w:noProof/>
              </w:rPr>
              <w:br/>
            </w:r>
          </w:p>
          <w:p w14:paraId="6B9FEBB8" w14:textId="77777777" w:rsidR="00877ED8" w:rsidRPr="00FE463F" w:rsidRDefault="001F628F" w:rsidP="00A50977">
            <w:pPr>
              <w:pStyle w:val="TableListBullet"/>
              <w:ind w:hanging="341"/>
              <w:rPr>
                <w:noProof/>
              </w:rPr>
            </w:pPr>
            <w:r w:rsidRPr="00FE463F">
              <w:rPr>
                <w:bCs/>
                <w:noProof/>
              </w:rPr>
              <w:t>ASSIGN A VERSION NUMBER</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ASSIGN A VERSION NUMBER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p w14:paraId="6B9FEBB9" w14:textId="77777777" w:rsidR="0031616F" w:rsidRPr="00FE463F" w:rsidRDefault="0031616F" w:rsidP="00877ED8">
            <w:pPr>
              <w:pStyle w:val="TableTextIndent"/>
              <w:rPr>
                <w:noProof/>
              </w:rPr>
            </w:pPr>
            <w:r w:rsidRPr="00FE463F">
              <w:rPr>
                <w:noProof/>
              </w:rPr>
              <w:t xml:space="preserve">If this set of codes field is </w:t>
            </w:r>
            <w:r w:rsidRPr="00FE463F">
              <w:rPr>
                <w:b/>
                <w:noProof/>
              </w:rPr>
              <w:t>YES</w:t>
            </w:r>
            <w:r w:rsidRPr="00FE463F">
              <w:rPr>
                <w:noProof/>
              </w:rPr>
              <w:t xml:space="preserve">, the version number entered by the developer while running DIFROM to build the init </w:t>
            </w:r>
            <w:r w:rsidR="00D56E04" w:rsidRPr="00FE463F">
              <w:rPr>
                <w:noProof/>
              </w:rPr>
              <w:t>is</w:t>
            </w:r>
            <w:r w:rsidRPr="00FE463F">
              <w:rPr>
                <w:noProof/>
              </w:rPr>
              <w:t xml:space="preserve"> used to create the following node when the init is run on the target system:</w:t>
            </w:r>
          </w:p>
          <w:p w14:paraId="6B9FEBBA" w14:textId="77777777" w:rsidR="001F628F" w:rsidRPr="00FE463F" w:rsidRDefault="0031616F" w:rsidP="00877ED8">
            <w:pPr>
              <w:pStyle w:val="TableCodeIndent"/>
              <w:rPr>
                <w:noProof/>
              </w:rPr>
            </w:pPr>
            <w:r w:rsidRPr="00FE463F">
              <w:rPr>
                <w:noProof/>
              </w:rPr>
              <w:t>^DD(File#,0,</w:t>
            </w:r>
            <w:r w:rsidR="00084217" w:rsidRPr="00FE463F">
              <w:rPr>
                <w:noProof/>
              </w:rPr>
              <w:t>”</w:t>
            </w:r>
            <w:r w:rsidRPr="00FE463F">
              <w:rPr>
                <w:noProof/>
              </w:rPr>
              <w:t>VR</w:t>
            </w:r>
            <w:r w:rsidR="00084217" w:rsidRPr="00FE463F">
              <w:rPr>
                <w:noProof/>
              </w:rPr>
              <w:t>”</w:t>
            </w:r>
            <w:r w:rsidRPr="00FE463F">
              <w:rPr>
                <w:noProof/>
              </w:rPr>
              <w:t>)=Version Number</w:t>
            </w:r>
          </w:p>
          <w:p w14:paraId="6B9FEBBB" w14:textId="77777777" w:rsidR="0031616F" w:rsidRPr="00FE463F" w:rsidRDefault="0031616F" w:rsidP="00877ED8">
            <w:pPr>
              <w:pStyle w:val="TableTextIndent"/>
              <w:rPr>
                <w:noProof/>
              </w:rPr>
            </w:pPr>
            <w:r w:rsidRPr="00FE463F">
              <w:rPr>
                <w:noProof/>
              </w:rPr>
              <w:t xml:space="preserve">The version number is that of the package being installed, </w:t>
            </w:r>
            <w:r w:rsidRPr="00FE463F">
              <w:rPr>
                <w:i/>
                <w:noProof/>
              </w:rPr>
              <w:t>not</w:t>
            </w:r>
            <w:r w:rsidRPr="00FE463F">
              <w:rPr>
                <w:noProof/>
              </w:rPr>
              <w:t xml:space="preserve"> the VA FileMan version number.</w:t>
            </w:r>
          </w:p>
          <w:p w14:paraId="6B9FEBBC" w14:textId="77777777" w:rsidR="0031616F" w:rsidRPr="00FE463F" w:rsidRDefault="0031616F" w:rsidP="00877ED8">
            <w:pPr>
              <w:pStyle w:val="TableTextIndent"/>
              <w:rPr>
                <w:noProof/>
              </w:rPr>
            </w:pPr>
            <w:r w:rsidRPr="00FE463F">
              <w:rPr>
                <w:noProof/>
              </w:rPr>
              <w:t xml:space="preserve">If this field is </w:t>
            </w:r>
            <w:r w:rsidRPr="00FE463F">
              <w:rPr>
                <w:b/>
                <w:noProof/>
              </w:rPr>
              <w:t>NO</w:t>
            </w:r>
            <w:r w:rsidRPr="00FE463F">
              <w:rPr>
                <w:noProof/>
              </w:rPr>
              <w:t xml:space="preserve"> or left null, a </w:t>
            </w:r>
            <w:r w:rsidR="00084217" w:rsidRPr="00FE463F">
              <w:rPr>
                <w:noProof/>
              </w:rPr>
              <w:t>“</w:t>
            </w:r>
            <w:r w:rsidRPr="00FE463F">
              <w:rPr>
                <w:noProof/>
              </w:rPr>
              <w:t>VR</w:t>
            </w:r>
            <w:r w:rsidR="00084217" w:rsidRPr="00FE463F">
              <w:rPr>
                <w:noProof/>
              </w:rPr>
              <w:t>”</w:t>
            </w:r>
            <w:r w:rsidRPr="00FE463F">
              <w:rPr>
                <w:noProof/>
              </w:rPr>
              <w:t xml:space="preserve"> node </w:t>
            </w:r>
            <w:r w:rsidR="001E13F4" w:rsidRPr="00FE463F">
              <w:rPr>
                <w:noProof/>
              </w:rPr>
              <w:t>is</w:t>
            </w:r>
            <w:r w:rsidRPr="00FE463F">
              <w:rPr>
                <w:noProof/>
              </w:rPr>
              <w:t xml:space="preserve"> not</w:t>
            </w:r>
            <w:r w:rsidR="001E13F4" w:rsidRPr="00FE463F">
              <w:rPr>
                <w:noProof/>
              </w:rPr>
              <w:t xml:space="preserve"> </w:t>
            </w:r>
            <w:r w:rsidRPr="00FE463F">
              <w:rPr>
                <w:noProof/>
              </w:rPr>
              <w:t>built by the init. Thus, whatever was present in this node on the target system remain</w:t>
            </w:r>
            <w:r w:rsidR="001E13F4" w:rsidRPr="00FE463F">
              <w:rPr>
                <w:noProof/>
              </w:rPr>
              <w:t>s</w:t>
            </w:r>
            <w:r w:rsidRPr="00FE463F">
              <w:rPr>
                <w:noProof/>
              </w:rPr>
              <w:t xml:space="preserve">. Once a </w:t>
            </w:r>
            <w:r w:rsidR="00084217" w:rsidRPr="00FE463F">
              <w:rPr>
                <w:noProof/>
              </w:rPr>
              <w:t>“</w:t>
            </w:r>
            <w:r w:rsidRPr="00FE463F">
              <w:rPr>
                <w:noProof/>
              </w:rPr>
              <w:t>VR</w:t>
            </w:r>
            <w:r w:rsidR="00084217" w:rsidRPr="00FE463F">
              <w:rPr>
                <w:noProof/>
              </w:rPr>
              <w:t>”</w:t>
            </w:r>
            <w:r w:rsidRPr="00FE463F">
              <w:rPr>
                <w:noProof/>
              </w:rPr>
              <w:t xml:space="preserve"> node has been set, the developer should continue to update it with each version. Otherwise, the node contain</w:t>
            </w:r>
            <w:r w:rsidR="001E13F4" w:rsidRPr="00FE463F">
              <w:rPr>
                <w:noProof/>
              </w:rPr>
              <w:t>s</w:t>
            </w:r>
            <w:r w:rsidRPr="00FE463F">
              <w:rPr>
                <w:noProof/>
              </w:rPr>
              <w:t xml:space="preserve"> the wrong version.</w:t>
            </w:r>
          </w:p>
          <w:p w14:paraId="6B9FEBBD" w14:textId="77777777" w:rsidR="0031616F" w:rsidRPr="00FE463F" w:rsidRDefault="0031616F" w:rsidP="0031616F">
            <w:pPr>
              <w:pStyle w:val="TableListBullet"/>
              <w:rPr>
                <w:noProof/>
              </w:rPr>
            </w:pPr>
            <w:r w:rsidRPr="00FE463F">
              <w:rPr>
                <w:bCs/>
                <w:noProof/>
              </w:rPr>
              <w:t>UPDATE THE DATA DICTIONARY</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UPDATE THE DATA DICTIONARY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br/>
            </w:r>
            <w:r w:rsidRPr="00FE463F">
              <w:rPr>
                <w:noProof/>
              </w:rPr>
              <w:lastRenderedPageBreak/>
              <w:br/>
              <w:t xml:space="preserve">This set of codes field controls whether or not a pre-existing DD on the target system </w:t>
            </w:r>
            <w:r w:rsidR="00D56E04" w:rsidRPr="00FE463F">
              <w:rPr>
                <w:noProof/>
              </w:rPr>
              <w:t>is</w:t>
            </w:r>
            <w:r w:rsidRPr="00FE463F">
              <w:rPr>
                <w:noProof/>
              </w:rPr>
              <w:t xml:space="preserve"> updated during the init. The DD is included in the init routines regardless of how this question is answered. If a DD for the file does </w:t>
            </w:r>
            <w:r w:rsidRPr="00FE463F">
              <w:rPr>
                <w:i/>
                <w:noProof/>
              </w:rPr>
              <w:t>not</w:t>
            </w:r>
            <w:r w:rsidRPr="00FE463F">
              <w:rPr>
                <w:noProof/>
              </w:rPr>
              <w:t xml:space="preserve"> exist on the target system, it is always installed.</w:t>
            </w:r>
            <w:r w:rsidRPr="00FE463F">
              <w:rPr>
                <w:noProof/>
              </w:rPr>
              <w:br/>
            </w:r>
            <w:r w:rsidRPr="00FE463F">
              <w:rPr>
                <w:noProof/>
              </w:rPr>
              <w:br/>
              <w:t xml:space="preserve">If this field is </w:t>
            </w:r>
            <w:r w:rsidRPr="00FE463F">
              <w:rPr>
                <w:b/>
                <w:noProof/>
              </w:rPr>
              <w:t>YES</w:t>
            </w:r>
            <w:r w:rsidRPr="00FE463F">
              <w:rPr>
                <w:noProof/>
              </w:rPr>
              <w:t xml:space="preserve"> or left null, the DD in the init </w:t>
            </w:r>
            <w:r w:rsidR="001E13F4" w:rsidRPr="00FE463F">
              <w:rPr>
                <w:noProof/>
              </w:rPr>
              <w:t>o</w:t>
            </w:r>
            <w:r w:rsidRPr="00FE463F">
              <w:rPr>
                <w:noProof/>
              </w:rPr>
              <w:t>verlay</w:t>
            </w:r>
            <w:r w:rsidR="001E13F4" w:rsidRPr="00FE463F">
              <w:rPr>
                <w:noProof/>
              </w:rPr>
              <w:t>s</w:t>
            </w:r>
            <w:r w:rsidRPr="00FE463F">
              <w:rPr>
                <w:noProof/>
              </w:rPr>
              <w:t xml:space="preserve"> an existing DD on the target system.</w:t>
            </w:r>
          </w:p>
          <w:p w14:paraId="6B9FEBBE" w14:textId="77777777" w:rsidR="001E13F4" w:rsidRPr="00FE463F" w:rsidRDefault="002F0AF3" w:rsidP="001E13F4">
            <w:pPr>
              <w:pStyle w:val="TableNoteIndent"/>
              <w:rPr>
                <w:noProof/>
              </w:rPr>
            </w:pPr>
            <w:r>
              <w:rPr>
                <w:noProof/>
              </w:rPr>
              <w:drawing>
                <wp:inline distT="0" distB="0" distL="0" distR="0" wp14:anchorId="6B9FFC0A" wp14:editId="6B9FFC0B">
                  <wp:extent cx="304800" cy="304800"/>
                  <wp:effectExtent l="0" t="0" r="0" b="0"/>
                  <wp:docPr id="404" name="Picture 4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1616F" w:rsidRPr="00FE463F">
              <w:rPr>
                <w:noProof/>
              </w:rPr>
              <w:t xml:space="preserve"> </w:t>
            </w:r>
            <w:r w:rsidR="0031616F" w:rsidRPr="00FE463F">
              <w:rPr>
                <w:b/>
                <w:noProof/>
              </w:rPr>
              <w:t>NOTE:</w:t>
            </w:r>
            <w:r w:rsidR="0031616F" w:rsidRPr="00FE463F">
              <w:rPr>
                <w:noProof/>
              </w:rPr>
              <w:t xml:space="preserve"> The existing DD on the target system is </w:t>
            </w:r>
            <w:r w:rsidR="0031616F" w:rsidRPr="00FE463F">
              <w:rPr>
                <w:i/>
                <w:noProof/>
              </w:rPr>
              <w:t>not</w:t>
            </w:r>
            <w:r w:rsidR="0031616F" w:rsidRPr="00FE463F">
              <w:rPr>
                <w:noProof/>
              </w:rPr>
              <w:t xml:space="preserve"> deleted first. For example, if a field is changed from one type to another, it is possible that the DD information from the previous definition of the field </w:t>
            </w:r>
            <w:r w:rsidR="00D56E04" w:rsidRPr="00FE463F">
              <w:rPr>
                <w:noProof/>
              </w:rPr>
              <w:t>is</w:t>
            </w:r>
            <w:r w:rsidR="0031616F" w:rsidRPr="00FE463F">
              <w:rPr>
                <w:noProof/>
              </w:rPr>
              <w:t xml:space="preserve"> left behind. This situation </w:t>
            </w:r>
            <w:r w:rsidR="001E13F4" w:rsidRPr="00FE463F">
              <w:rPr>
                <w:noProof/>
              </w:rPr>
              <w:t>can</w:t>
            </w:r>
            <w:r w:rsidR="0031616F" w:rsidRPr="00FE463F">
              <w:rPr>
                <w:noProof/>
              </w:rPr>
              <w:t xml:space="preserve"> cause problems for VA FileMan. If this might happen, the developer is urged to clean up the field from the DD in a pre-init, using a call to ^DIK.</w:t>
            </w:r>
          </w:p>
          <w:p w14:paraId="6B9FEBBF" w14:textId="77777777" w:rsidR="0031616F" w:rsidRPr="00FE463F" w:rsidRDefault="001E13F4" w:rsidP="001E13F4">
            <w:pPr>
              <w:pStyle w:val="TableTextIndent"/>
              <w:rPr>
                <w:noProof/>
              </w:rPr>
            </w:pPr>
            <w:r w:rsidRPr="00FE463F">
              <w:rPr>
                <w:noProof/>
              </w:rPr>
              <w:br/>
            </w:r>
            <w:r w:rsidR="0031616F" w:rsidRPr="00FE463F">
              <w:rPr>
                <w:noProof/>
              </w:rPr>
              <w:t xml:space="preserve">If this field is </w:t>
            </w:r>
            <w:r w:rsidR="0031616F" w:rsidRPr="00FE463F">
              <w:rPr>
                <w:b/>
                <w:noProof/>
              </w:rPr>
              <w:t>NO</w:t>
            </w:r>
            <w:r w:rsidR="0031616F" w:rsidRPr="00FE463F">
              <w:rPr>
                <w:noProof/>
              </w:rPr>
              <w:t xml:space="preserve">, the DD currently on the target system </w:t>
            </w:r>
            <w:r w:rsidRPr="00FE463F">
              <w:rPr>
                <w:noProof/>
              </w:rPr>
              <w:t>is</w:t>
            </w:r>
            <w:r w:rsidR="0031616F" w:rsidRPr="00FE463F">
              <w:rPr>
                <w:noProof/>
              </w:rPr>
              <w:t xml:space="preserve"> </w:t>
            </w:r>
            <w:r w:rsidR="0031616F" w:rsidRPr="00FE463F">
              <w:rPr>
                <w:i/>
                <w:noProof/>
              </w:rPr>
              <w:t>not</w:t>
            </w:r>
            <w:r w:rsidR="0031616F" w:rsidRPr="00FE463F">
              <w:rPr>
                <w:noProof/>
              </w:rPr>
              <w:t xml:space="preserve"> changed. The developer can still send data for the file.</w:t>
            </w:r>
          </w:p>
          <w:p w14:paraId="6B9FEBC0" w14:textId="77777777" w:rsidR="0031616F" w:rsidRPr="00FE463F" w:rsidRDefault="0031616F" w:rsidP="001E13F4">
            <w:pPr>
              <w:pStyle w:val="TableListBullet"/>
              <w:rPr>
                <w:noProof/>
              </w:rPr>
            </w:pPr>
            <w:r w:rsidRPr="00FE463F">
              <w:rPr>
                <w:bCs/>
                <w:noProof/>
              </w:rPr>
              <w:t>MAY USER OVERRIDE DD UPDATE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MAY USER OVERRIDE DD UPDATE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br/>
            </w:r>
            <w:r w:rsidRPr="00FE463F">
              <w:rPr>
                <w:noProof/>
              </w:rPr>
              <w:br/>
              <w:t xml:space="preserve">If this set of codes field is </w:t>
            </w:r>
            <w:r w:rsidRPr="00FE463F">
              <w:rPr>
                <w:b/>
                <w:noProof/>
              </w:rPr>
              <w:t>YES</w:t>
            </w:r>
            <w:r w:rsidRPr="00FE463F">
              <w:rPr>
                <w:noProof/>
              </w:rPr>
              <w:t xml:space="preserve">, the installer decides if a pre-existing DD </w:t>
            </w:r>
            <w:r w:rsidR="00D56E04" w:rsidRPr="00FE463F">
              <w:rPr>
                <w:noProof/>
              </w:rPr>
              <w:t>is</w:t>
            </w:r>
            <w:r w:rsidRPr="00FE463F">
              <w:rPr>
                <w:noProof/>
              </w:rPr>
              <w:t xml:space="preserve"> overwritten. When the init routine runs, the question, </w:t>
            </w:r>
            <w:r w:rsidR="00084217" w:rsidRPr="00FE463F">
              <w:rPr>
                <w:noProof/>
              </w:rPr>
              <w:t>“</w:t>
            </w:r>
            <w:r w:rsidRPr="00FE463F">
              <w:rPr>
                <w:noProof/>
              </w:rPr>
              <w:t>Shall I write over the existing Data Definition?</w:t>
            </w:r>
            <w:r w:rsidR="00084217" w:rsidRPr="00FE463F">
              <w:rPr>
                <w:noProof/>
              </w:rPr>
              <w:t>”</w:t>
            </w:r>
            <w:r w:rsidRPr="00FE463F">
              <w:rPr>
                <w:noProof/>
              </w:rPr>
              <w:t xml:space="preserve"> is asked if there is a pre-ex</w:t>
            </w:r>
            <w:r w:rsidR="001E13F4" w:rsidRPr="00FE463F">
              <w:rPr>
                <w:noProof/>
              </w:rPr>
              <w:t>isting DD on the target system.</w:t>
            </w:r>
            <w:r w:rsidR="001E13F4" w:rsidRPr="00FE463F">
              <w:rPr>
                <w:noProof/>
              </w:rPr>
              <w:br/>
            </w:r>
            <w:r w:rsidR="001E13F4" w:rsidRPr="00FE463F">
              <w:rPr>
                <w:noProof/>
              </w:rPr>
              <w:br/>
            </w:r>
            <w:r w:rsidRPr="00FE463F">
              <w:rPr>
                <w:noProof/>
              </w:rPr>
              <w:t xml:space="preserve">If the installer answers this question </w:t>
            </w:r>
            <w:r w:rsidRPr="00FE463F">
              <w:rPr>
                <w:b/>
                <w:noProof/>
              </w:rPr>
              <w:t>NO</w:t>
            </w:r>
            <w:r w:rsidRPr="00FE463F">
              <w:rPr>
                <w:noProof/>
              </w:rPr>
              <w:t xml:space="preserve">, the existing DD </w:t>
            </w:r>
            <w:r w:rsidR="001E13F4" w:rsidRPr="00FE463F">
              <w:rPr>
                <w:noProof/>
              </w:rPr>
              <w:t>is</w:t>
            </w:r>
            <w:r w:rsidRPr="00FE463F">
              <w:rPr>
                <w:noProof/>
              </w:rPr>
              <w:t xml:space="preserve"> </w:t>
            </w:r>
            <w:r w:rsidRPr="00FE463F">
              <w:rPr>
                <w:i/>
                <w:noProof/>
              </w:rPr>
              <w:t>not</w:t>
            </w:r>
            <w:r w:rsidRPr="00FE463F">
              <w:rPr>
                <w:noProof/>
              </w:rPr>
              <w:t xml:space="preserve"> changed. This feature is useful when a package contains some DDs that are unchanged from the previous version. If the DD is </w:t>
            </w:r>
            <w:r w:rsidRPr="00FE463F">
              <w:rPr>
                <w:i/>
                <w:noProof/>
              </w:rPr>
              <w:t>not</w:t>
            </w:r>
            <w:r w:rsidRPr="00FE463F">
              <w:rPr>
                <w:noProof/>
              </w:rPr>
              <w:t xml:space="preserve"> found on the target system, it </w:t>
            </w:r>
            <w:r w:rsidR="00D56E04" w:rsidRPr="00FE463F">
              <w:rPr>
                <w:noProof/>
              </w:rPr>
              <w:t>is</w:t>
            </w:r>
            <w:r w:rsidRPr="00FE463F">
              <w:rPr>
                <w:noProof/>
              </w:rPr>
              <w:t xml:space="preserve"> brought in by the init regardless of this field</w:t>
            </w:r>
            <w:r w:rsidR="00084217" w:rsidRPr="00FE463F">
              <w:rPr>
                <w:noProof/>
              </w:rPr>
              <w:t>’</w:t>
            </w:r>
            <w:r w:rsidR="001E13F4" w:rsidRPr="00FE463F">
              <w:rPr>
                <w:noProof/>
              </w:rPr>
              <w:t>s contents.</w:t>
            </w:r>
            <w:r w:rsidR="001E13F4" w:rsidRPr="00FE463F">
              <w:rPr>
                <w:noProof/>
              </w:rPr>
              <w:br/>
            </w:r>
            <w:r w:rsidR="001E13F4" w:rsidRPr="00FE463F">
              <w:rPr>
                <w:noProof/>
              </w:rPr>
              <w:br/>
            </w:r>
            <w:r w:rsidRPr="00FE463F">
              <w:rPr>
                <w:noProof/>
              </w:rPr>
              <w:t xml:space="preserve">If answered </w:t>
            </w:r>
            <w:r w:rsidRPr="00FE463F">
              <w:rPr>
                <w:b/>
                <w:noProof/>
              </w:rPr>
              <w:t>NO</w:t>
            </w:r>
            <w:r w:rsidRPr="00FE463F">
              <w:rPr>
                <w:noProof/>
              </w:rPr>
              <w:t xml:space="preserve"> or left null, the installer </w:t>
            </w:r>
            <w:r w:rsidRPr="00FE463F">
              <w:rPr>
                <w:i/>
                <w:noProof/>
              </w:rPr>
              <w:t>cannot</w:t>
            </w:r>
            <w:r w:rsidRPr="00FE463F">
              <w:rPr>
                <w:noProof/>
              </w:rPr>
              <w:t xml:space="preserve"> choose whether or not to </w:t>
            </w:r>
            <w:r w:rsidRPr="00FE463F">
              <w:rPr>
                <w:i/>
                <w:noProof/>
              </w:rPr>
              <w:t>not</w:t>
            </w:r>
            <w:r w:rsidRPr="00FE463F">
              <w:rPr>
                <w:noProof/>
              </w:rPr>
              <w:t xml:space="preserve"> bring in the DD.</w:t>
            </w:r>
          </w:p>
          <w:p w14:paraId="6B9FEBC1" w14:textId="77777777" w:rsidR="0031616F" w:rsidRPr="00FE463F" w:rsidRDefault="002F0AF3" w:rsidP="001E13F4">
            <w:pPr>
              <w:pStyle w:val="TableNoteIndent"/>
              <w:rPr>
                <w:noProof/>
              </w:rPr>
            </w:pPr>
            <w:r>
              <w:rPr>
                <w:noProof/>
              </w:rPr>
              <w:drawing>
                <wp:inline distT="0" distB="0" distL="0" distR="0" wp14:anchorId="6B9FFC0C" wp14:editId="6B9FFC0D">
                  <wp:extent cx="304800" cy="304800"/>
                  <wp:effectExtent l="0" t="0" r="0" b="0"/>
                  <wp:docPr id="405" name="Picture 4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1616F" w:rsidRPr="00FE463F">
              <w:rPr>
                <w:noProof/>
              </w:rPr>
              <w:t xml:space="preserve"> </w:t>
            </w:r>
            <w:r w:rsidR="0031616F" w:rsidRPr="00FE463F">
              <w:rPr>
                <w:b/>
                <w:noProof/>
              </w:rPr>
              <w:t>NOTE:</w:t>
            </w:r>
            <w:r w:rsidR="0031616F" w:rsidRPr="00FE463F">
              <w:rPr>
                <w:noProof/>
              </w:rPr>
              <w:t xml:space="preserve"> If there is a screen on the DD, the question is </w:t>
            </w:r>
            <w:r w:rsidR="0031616F" w:rsidRPr="00FE463F">
              <w:rPr>
                <w:i/>
                <w:noProof/>
              </w:rPr>
              <w:t>not</w:t>
            </w:r>
            <w:r w:rsidR="0031616F" w:rsidRPr="00FE463F">
              <w:rPr>
                <w:noProof/>
              </w:rPr>
              <w:t xml:space="preserve"> asked regardless of the contents of this field. The result of the screen</w:t>
            </w:r>
            <w:r w:rsidR="00084217" w:rsidRPr="00FE463F">
              <w:rPr>
                <w:noProof/>
              </w:rPr>
              <w:t>’</w:t>
            </w:r>
            <w:r w:rsidR="0031616F" w:rsidRPr="00FE463F">
              <w:rPr>
                <w:noProof/>
              </w:rPr>
              <w:t xml:space="preserve">s test determines if the new DD is installed or </w:t>
            </w:r>
            <w:r w:rsidR="0031616F" w:rsidRPr="00FE463F">
              <w:rPr>
                <w:i/>
                <w:noProof/>
              </w:rPr>
              <w:t>not</w:t>
            </w:r>
            <w:r w:rsidR="0031616F" w:rsidRPr="00FE463F">
              <w:rPr>
                <w:noProof/>
              </w:rPr>
              <w:t>.</w:t>
            </w:r>
          </w:p>
          <w:p w14:paraId="6B9FEBC2" w14:textId="77777777" w:rsidR="0031616F" w:rsidRPr="00FE463F" w:rsidRDefault="0031616F" w:rsidP="0031616F">
            <w:pPr>
              <w:pStyle w:val="TableListBullet"/>
              <w:rPr>
                <w:noProof/>
              </w:rPr>
            </w:pPr>
            <w:r w:rsidRPr="00FE463F">
              <w:rPr>
                <w:bCs/>
                <w:noProof/>
              </w:rPr>
              <w:t>SCREEN TO DETERMINE DD UPDATE</w:t>
            </w:r>
            <w:r w:rsidRPr="00FE463F">
              <w:rPr>
                <w:rFonts w:ascii="Times New Roman" w:hAnsi="Times New Roman" w:cs="Times New Roman"/>
                <w:noProof/>
                <w:sz w:val="22"/>
              </w:rPr>
              <w:fldChar w:fldCharType="begin"/>
            </w:r>
            <w:r w:rsidRPr="00FE463F">
              <w:rPr>
                <w:rFonts w:ascii="Times New Roman" w:hAnsi="Times New Roman" w:cs="Times New Roman"/>
                <w:noProof/>
                <w:sz w:val="22"/>
              </w:rPr>
              <w:instrText xml:space="preserve"> XE </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SCREEN TO DETERMINE DD UPDATE</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 xml:space="preserve"> </w:instrText>
            </w:r>
            <w:r w:rsidRPr="00FE463F">
              <w:rPr>
                <w:rFonts w:ascii="Times New Roman" w:hAnsi="Times New Roman" w:cs="Times New Roman"/>
                <w:noProof/>
                <w:sz w:val="22"/>
              </w:rPr>
              <w:fldChar w:fldCharType="end"/>
            </w:r>
            <w:r w:rsidRPr="00FE463F">
              <w:rPr>
                <w:noProof/>
              </w:rPr>
              <w:br/>
            </w:r>
            <w:r w:rsidRPr="00FE463F">
              <w:rPr>
                <w:noProof/>
              </w:rPr>
              <w:br/>
              <w:t xml:space="preserve">The developer can enter M code in this field to examine the target environment to determine whether or </w:t>
            </w:r>
            <w:r w:rsidRPr="00FE463F">
              <w:rPr>
                <w:i/>
                <w:noProof/>
              </w:rPr>
              <w:t>not</w:t>
            </w:r>
            <w:r w:rsidRPr="00FE463F">
              <w:rPr>
                <w:noProof/>
              </w:rPr>
              <w:t xml:space="preserve"> to bring in a DD. The code should set the value of $T. If $T is </w:t>
            </w:r>
            <w:r w:rsidRPr="00FE463F">
              <w:rPr>
                <w:b/>
                <w:noProof/>
              </w:rPr>
              <w:t>true</w:t>
            </w:r>
            <w:r w:rsidRPr="00FE463F">
              <w:rPr>
                <w:noProof/>
              </w:rPr>
              <w:t xml:space="preserve">, the new DD is installed; if $T=0, it is </w:t>
            </w:r>
            <w:r w:rsidRPr="00FE463F">
              <w:rPr>
                <w:i/>
                <w:noProof/>
              </w:rPr>
              <w:t>not</w:t>
            </w:r>
            <w:r w:rsidRPr="00FE463F">
              <w:rPr>
                <w:noProof/>
              </w:rPr>
              <w:t xml:space="preserve">. If the developer enters a screen, the installer is </w:t>
            </w:r>
            <w:r w:rsidRPr="00FE463F">
              <w:rPr>
                <w:i/>
                <w:noProof/>
              </w:rPr>
              <w:t>not</w:t>
            </w:r>
            <w:r w:rsidRPr="00FE463F">
              <w:rPr>
                <w:noProof/>
              </w:rPr>
              <w:t xml:space="preserve"> given the option of installing </w:t>
            </w:r>
            <w:r w:rsidRPr="00FE463F">
              <w:rPr>
                <w:noProof/>
              </w:rPr>
              <w:lastRenderedPageBreak/>
              <w:t xml:space="preserve">the DD. The screen alone determines whether or </w:t>
            </w:r>
            <w:r w:rsidRPr="00FE463F">
              <w:rPr>
                <w:i/>
                <w:noProof/>
              </w:rPr>
              <w:t>not</w:t>
            </w:r>
            <w:r w:rsidRPr="00FE463F">
              <w:rPr>
                <w:noProof/>
              </w:rPr>
              <w:t xml:space="preserve"> the DD is installed.</w:t>
            </w:r>
          </w:p>
          <w:p w14:paraId="6B9FEBC3" w14:textId="77777777" w:rsidR="0031616F" w:rsidRPr="00FE463F" w:rsidRDefault="002F0AF3" w:rsidP="001E13F4">
            <w:pPr>
              <w:pStyle w:val="TableNoteIndent"/>
              <w:rPr>
                <w:noProof/>
              </w:rPr>
            </w:pPr>
            <w:r>
              <w:rPr>
                <w:noProof/>
              </w:rPr>
              <w:drawing>
                <wp:inline distT="0" distB="0" distL="0" distR="0" wp14:anchorId="6B9FFC0E" wp14:editId="6B9FFC0F">
                  <wp:extent cx="304800" cy="304800"/>
                  <wp:effectExtent l="0" t="0" r="0" b="0"/>
                  <wp:docPr id="406" name="Picture 4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1616F" w:rsidRPr="00FE463F">
              <w:rPr>
                <w:noProof/>
              </w:rPr>
              <w:t xml:space="preserve"> </w:t>
            </w:r>
            <w:r w:rsidR="0031616F" w:rsidRPr="00FE463F">
              <w:rPr>
                <w:b/>
                <w:noProof/>
              </w:rPr>
              <w:t>NOTE:</w:t>
            </w:r>
            <w:r w:rsidR="0031616F" w:rsidRPr="00FE463F">
              <w:rPr>
                <w:noProof/>
              </w:rPr>
              <w:t xml:space="preserve"> If the DD does </w:t>
            </w:r>
            <w:r w:rsidR="0031616F" w:rsidRPr="00FE463F">
              <w:rPr>
                <w:i/>
                <w:noProof/>
              </w:rPr>
              <w:t>not</w:t>
            </w:r>
            <w:r w:rsidR="0031616F" w:rsidRPr="00FE463F">
              <w:rPr>
                <w:noProof/>
              </w:rPr>
              <w:t xml:space="preserve"> exist on the target system, the screen is ignored and the incoming DD is installed.</w:t>
            </w:r>
          </w:p>
          <w:p w14:paraId="6B9FEBC4" w14:textId="77777777" w:rsidR="0031616F" w:rsidRPr="00FE463F" w:rsidRDefault="0031616F" w:rsidP="0031616F">
            <w:pPr>
              <w:pStyle w:val="TableListBullet"/>
              <w:rPr>
                <w:noProof/>
              </w:rPr>
            </w:pPr>
            <w:r w:rsidRPr="00FE463F">
              <w:rPr>
                <w:bCs/>
                <w:noProof/>
              </w:rPr>
              <w:t>DATA COMES WITH FILE</w:t>
            </w:r>
            <w:r w:rsidRPr="00FE463F">
              <w:rPr>
                <w:rFonts w:ascii="Times New Roman" w:hAnsi="Times New Roman" w:cs="Times New Roman"/>
                <w:noProof/>
                <w:sz w:val="22"/>
              </w:rPr>
              <w:fldChar w:fldCharType="begin"/>
            </w:r>
            <w:r w:rsidRPr="00FE463F">
              <w:rPr>
                <w:rFonts w:ascii="Times New Roman" w:hAnsi="Times New Roman" w:cs="Times New Roman"/>
                <w:noProof/>
                <w:sz w:val="22"/>
              </w:rPr>
              <w:instrText xml:space="preserve"> XE </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DATA COMES WITH FILE</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 xml:space="preserve"> </w:instrText>
            </w:r>
            <w:r w:rsidRPr="00FE463F">
              <w:rPr>
                <w:rFonts w:ascii="Times New Roman" w:hAnsi="Times New Roman" w:cs="Times New Roman"/>
                <w:noProof/>
                <w:sz w:val="22"/>
              </w:rPr>
              <w:fldChar w:fldCharType="end"/>
            </w:r>
            <w:r w:rsidRPr="00FE463F">
              <w:rPr>
                <w:noProof/>
              </w:rPr>
              <w:br/>
            </w:r>
            <w:r w:rsidRPr="00FE463F">
              <w:rPr>
                <w:noProof/>
              </w:rPr>
              <w:br/>
              <w:t xml:space="preserve">If this set of codes field is </w:t>
            </w:r>
            <w:r w:rsidRPr="00FE463F">
              <w:rPr>
                <w:b/>
                <w:noProof/>
              </w:rPr>
              <w:t>YES</w:t>
            </w:r>
            <w:r w:rsidRPr="00FE463F">
              <w:rPr>
                <w:noProof/>
              </w:rPr>
              <w:t xml:space="preserve">, DIFROM picks up </w:t>
            </w:r>
            <w:r w:rsidR="00B63604" w:rsidRPr="00FE463F">
              <w:rPr>
                <w:i/>
                <w:noProof/>
              </w:rPr>
              <w:t>all</w:t>
            </w:r>
            <w:r w:rsidRPr="00FE463F">
              <w:rPr>
                <w:noProof/>
              </w:rPr>
              <w:t xml:space="preserve"> of the data for the file from the system on which the developer builds the init. This data is included in the init routines. Data from all fields is sent even if the developer is only sending selected fields from the DD. Pointers are </w:t>
            </w:r>
            <w:r w:rsidRPr="00FE463F">
              <w:rPr>
                <w:i/>
                <w:noProof/>
              </w:rPr>
              <w:t>not</w:t>
            </w:r>
            <w:r w:rsidRPr="00FE463F">
              <w:rPr>
                <w:noProof/>
              </w:rPr>
              <w:t xml:space="preserve"> resolved to their external values. Thus, data with pointers should </w:t>
            </w:r>
            <w:r w:rsidRPr="00FE463F">
              <w:rPr>
                <w:i/>
                <w:noProof/>
              </w:rPr>
              <w:t>not</w:t>
            </w:r>
            <w:r w:rsidRPr="00FE463F">
              <w:rPr>
                <w:noProof/>
              </w:rPr>
              <w:t xml:space="preserve"> be sent if the pointed-to entries </w:t>
            </w:r>
            <w:r w:rsidR="00B63604" w:rsidRPr="00FE463F">
              <w:rPr>
                <w:noProof/>
              </w:rPr>
              <w:t>can</w:t>
            </w:r>
            <w:r w:rsidRPr="00FE463F">
              <w:rPr>
                <w:noProof/>
              </w:rPr>
              <w:t xml:space="preserve"> be in different locations on the target system.</w:t>
            </w:r>
            <w:r w:rsidRPr="00FE463F">
              <w:rPr>
                <w:noProof/>
              </w:rPr>
              <w:br/>
            </w:r>
            <w:r w:rsidRPr="00FE463F">
              <w:rPr>
                <w:noProof/>
              </w:rPr>
              <w:br/>
              <w:t xml:space="preserve">If this field is </w:t>
            </w:r>
            <w:r w:rsidRPr="00FE463F">
              <w:rPr>
                <w:b/>
                <w:noProof/>
              </w:rPr>
              <w:t>NO</w:t>
            </w:r>
            <w:r w:rsidRPr="00FE463F">
              <w:rPr>
                <w:noProof/>
              </w:rPr>
              <w:t xml:space="preserve"> or left null, the init does </w:t>
            </w:r>
            <w:r w:rsidRPr="00FE463F">
              <w:rPr>
                <w:i/>
                <w:noProof/>
              </w:rPr>
              <w:t>not</w:t>
            </w:r>
            <w:r w:rsidRPr="00FE463F">
              <w:rPr>
                <w:noProof/>
              </w:rPr>
              <w:t xml:space="preserve"> pick up data. The contents of the following two fields are ignored.</w:t>
            </w:r>
          </w:p>
          <w:p w14:paraId="6B9FEBC5" w14:textId="77777777" w:rsidR="00B63604" w:rsidRPr="00FE463F" w:rsidRDefault="0031616F" w:rsidP="0031616F">
            <w:pPr>
              <w:pStyle w:val="TableListBullet"/>
              <w:rPr>
                <w:noProof/>
              </w:rPr>
            </w:pPr>
            <w:r w:rsidRPr="00FE463F">
              <w:rPr>
                <w:bCs/>
                <w:noProof/>
              </w:rPr>
              <w:t>MERGE OR OVERWRITE SITE</w:t>
            </w:r>
            <w:r w:rsidR="00084217" w:rsidRPr="00FE463F">
              <w:rPr>
                <w:bCs/>
                <w:noProof/>
              </w:rPr>
              <w:t>’</w:t>
            </w:r>
            <w:r w:rsidRPr="00FE463F">
              <w:rPr>
                <w:bCs/>
                <w:noProof/>
              </w:rPr>
              <w:t>S DATA</w:t>
            </w:r>
            <w:r w:rsidRPr="00FE463F">
              <w:rPr>
                <w:rFonts w:ascii="Times New Roman" w:hAnsi="Times New Roman" w:cs="Times New Roman"/>
                <w:noProof/>
                <w:sz w:val="22"/>
              </w:rPr>
              <w:fldChar w:fldCharType="begin"/>
            </w:r>
            <w:r w:rsidRPr="00FE463F">
              <w:rPr>
                <w:rFonts w:ascii="Times New Roman" w:hAnsi="Times New Roman" w:cs="Times New Roman"/>
                <w:noProof/>
                <w:sz w:val="22"/>
              </w:rPr>
              <w:instrText xml:space="preserve"> XE </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MERGE OR OVERWRITE SITE</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S DATA</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 xml:space="preserve"> </w:instrText>
            </w:r>
            <w:r w:rsidRPr="00FE463F">
              <w:rPr>
                <w:rFonts w:ascii="Times New Roman" w:hAnsi="Times New Roman" w:cs="Times New Roman"/>
                <w:noProof/>
                <w:sz w:val="22"/>
              </w:rPr>
              <w:fldChar w:fldCharType="end"/>
            </w:r>
            <w:r w:rsidRPr="00FE463F">
              <w:rPr>
                <w:noProof/>
              </w:rPr>
              <w:br/>
            </w:r>
            <w:r w:rsidRPr="00FE463F">
              <w:rPr>
                <w:noProof/>
              </w:rPr>
              <w:br/>
              <w:t xml:space="preserve">This set of codes field controls how exported entries are combined with existing ones on the target site. The possible values are </w:t>
            </w:r>
            <w:r w:rsidR="00084217" w:rsidRPr="00FE463F">
              <w:rPr>
                <w:noProof/>
              </w:rPr>
              <w:t>“</w:t>
            </w:r>
            <w:r w:rsidRPr="00FE463F">
              <w:rPr>
                <w:b/>
                <w:noProof/>
              </w:rPr>
              <w:t>m</w:t>
            </w:r>
            <w:r w:rsidR="00084217" w:rsidRPr="00FE463F">
              <w:rPr>
                <w:noProof/>
              </w:rPr>
              <w:t>”</w:t>
            </w:r>
            <w:r w:rsidRPr="00FE463F">
              <w:rPr>
                <w:noProof/>
              </w:rPr>
              <w:t xml:space="preserve"> (MERGE) and </w:t>
            </w:r>
            <w:r w:rsidR="00084217" w:rsidRPr="00FE463F">
              <w:rPr>
                <w:noProof/>
              </w:rPr>
              <w:t>“</w:t>
            </w:r>
            <w:r w:rsidRPr="00FE463F">
              <w:rPr>
                <w:b/>
                <w:noProof/>
              </w:rPr>
              <w:t>o</w:t>
            </w:r>
            <w:r w:rsidR="00084217" w:rsidRPr="00FE463F">
              <w:rPr>
                <w:noProof/>
              </w:rPr>
              <w:t>”</w:t>
            </w:r>
            <w:r w:rsidRPr="00FE463F">
              <w:rPr>
                <w:noProof/>
              </w:rPr>
              <w:t xml:space="preserve"> (OVERWRITE). The default is MERGE.</w:t>
            </w:r>
            <w:r w:rsidRPr="00FE463F">
              <w:rPr>
                <w:noProof/>
              </w:rPr>
              <w:br/>
            </w:r>
            <w:r w:rsidRPr="00FE463F">
              <w:rPr>
                <w:noProof/>
              </w:rPr>
              <w:br/>
              <w:t>When an init is installed, incoming entries and subentries are checked to see if they match ones on the target system.</w:t>
            </w:r>
          </w:p>
          <w:p w14:paraId="6B9FEBC6" w14:textId="77777777" w:rsidR="00B63604" w:rsidRPr="00FE463F" w:rsidRDefault="00B63604" w:rsidP="00B63604">
            <w:pPr>
              <w:pStyle w:val="TableTextIndent"/>
              <w:rPr>
                <w:noProof/>
              </w:rPr>
            </w:pPr>
          </w:p>
          <w:p w14:paraId="6B9FEBC7" w14:textId="77777777" w:rsidR="00B63604" w:rsidRPr="00FE463F" w:rsidRDefault="002F0AF3" w:rsidP="00B63604">
            <w:pPr>
              <w:pStyle w:val="TableNoteIndent"/>
              <w:rPr>
                <w:noProof/>
              </w:rPr>
            </w:pPr>
            <w:r>
              <w:rPr>
                <w:noProof/>
              </w:rPr>
              <w:drawing>
                <wp:inline distT="0" distB="0" distL="0" distR="0" wp14:anchorId="6B9FFC10" wp14:editId="6B9FFC11">
                  <wp:extent cx="304800" cy="304800"/>
                  <wp:effectExtent l="0" t="0" r="0" b="0"/>
                  <wp:docPr id="407" name="Picture 4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63604" w:rsidRPr="00FE463F">
              <w:rPr>
                <w:noProof/>
              </w:rPr>
              <w:t xml:space="preserve"> </w:t>
            </w:r>
            <w:r w:rsidR="00B63604" w:rsidRPr="00FE463F">
              <w:rPr>
                <w:b/>
                <w:noProof/>
              </w:rPr>
              <w:t>REF:</w:t>
            </w:r>
            <w:r w:rsidR="00B63604" w:rsidRPr="00FE463F">
              <w:rPr>
                <w:noProof/>
              </w:rPr>
              <w:t xml:space="preserve"> </w:t>
            </w:r>
            <w:r w:rsidR="0031616F" w:rsidRPr="00FE463F">
              <w:rPr>
                <w:noProof/>
              </w:rPr>
              <w:t xml:space="preserve">A detailed description of this process is given in the </w:t>
            </w:r>
            <w:r w:rsidR="00084217" w:rsidRPr="00FE463F">
              <w:rPr>
                <w:noProof/>
              </w:rPr>
              <w:t>“</w:t>
            </w:r>
            <w:r w:rsidR="00B63604" w:rsidRPr="00FE463F">
              <w:rPr>
                <w:noProof/>
              </w:rPr>
              <w:t>Running an Init</w:t>
            </w:r>
            <w:r w:rsidR="00FF48D7" w:rsidRPr="00FE463F">
              <w:rPr>
                <w:noProof/>
              </w:rPr>
              <w:t>”</w:t>
            </w:r>
            <w:r w:rsidR="00B63604" w:rsidRPr="00FE463F">
              <w:rPr>
                <w:noProof/>
              </w:rPr>
              <w:t xml:space="preserve"> section.</w:t>
            </w:r>
          </w:p>
          <w:p w14:paraId="6B9FEBC8" w14:textId="77777777" w:rsidR="00B63604" w:rsidRPr="00FE463F" w:rsidRDefault="0031616F" w:rsidP="00B63604">
            <w:pPr>
              <w:pStyle w:val="TableTextIndent"/>
              <w:rPr>
                <w:noProof/>
              </w:rPr>
            </w:pPr>
            <w:r w:rsidRPr="00FE463F">
              <w:rPr>
                <w:noProof/>
              </w:rPr>
              <w:br/>
            </w:r>
            <w:r w:rsidR="00B63604" w:rsidRPr="00FE463F">
              <w:rPr>
                <w:noProof/>
              </w:rPr>
              <w:t xml:space="preserve">If a match is </w:t>
            </w:r>
            <w:r w:rsidR="00B63604" w:rsidRPr="00FE463F">
              <w:rPr>
                <w:i/>
                <w:noProof/>
              </w:rPr>
              <w:t>not</w:t>
            </w:r>
            <w:r w:rsidR="00B63604" w:rsidRPr="00FE463F">
              <w:rPr>
                <w:noProof/>
              </w:rPr>
              <w:t xml:space="preserve"> found, the entry or subentry is added. The contents of this field determine what happens to entries that do match.</w:t>
            </w:r>
          </w:p>
          <w:p w14:paraId="6B9FEBC9" w14:textId="77777777" w:rsidR="0031616F" w:rsidRPr="00FE463F" w:rsidRDefault="0031616F" w:rsidP="00B63604">
            <w:pPr>
              <w:pStyle w:val="TableTextIndent"/>
              <w:rPr>
                <w:noProof/>
              </w:rPr>
            </w:pPr>
            <w:r w:rsidRPr="00FE463F">
              <w:rPr>
                <w:noProof/>
              </w:rPr>
              <w:t xml:space="preserve">If incoming entries are to be merged with existing ones, fields with </w:t>
            </w:r>
            <w:r w:rsidRPr="00FE463F">
              <w:rPr>
                <w:i/>
                <w:noProof/>
              </w:rPr>
              <w:t>non</w:t>
            </w:r>
            <w:r w:rsidRPr="00FE463F">
              <w:rPr>
                <w:noProof/>
              </w:rPr>
              <w:t>-null values are left unchanged on the target system. Data from the init is placed into fields with null values.</w:t>
            </w:r>
            <w:r w:rsidRPr="00FE463F">
              <w:rPr>
                <w:noProof/>
              </w:rPr>
              <w:br/>
            </w:r>
            <w:r w:rsidRPr="00FE463F">
              <w:rPr>
                <w:noProof/>
              </w:rPr>
              <w:br/>
              <w:t xml:space="preserve">If incoming entries are to overwrite existing ones, fields with </w:t>
            </w:r>
            <w:r w:rsidRPr="00FE463F">
              <w:rPr>
                <w:i/>
                <w:noProof/>
              </w:rPr>
              <w:t>non</w:t>
            </w:r>
            <w:r w:rsidRPr="00FE463F">
              <w:rPr>
                <w:noProof/>
              </w:rPr>
              <w:t xml:space="preserve">-null values in the init overwrite values currently on the target system. If the field is null in the init and the field on the target system contains data, the current value is </w:t>
            </w:r>
            <w:r w:rsidRPr="00FE463F">
              <w:rPr>
                <w:i/>
                <w:noProof/>
              </w:rPr>
              <w:t>not</w:t>
            </w:r>
            <w:r w:rsidRPr="00FE463F">
              <w:rPr>
                <w:noProof/>
              </w:rPr>
              <w:t xml:space="preserve"> overwritten with a null value</w:t>
            </w:r>
          </w:p>
          <w:p w14:paraId="6B9FEBCA" w14:textId="77777777" w:rsidR="0031616F" w:rsidRPr="00FE463F" w:rsidRDefault="0031616F" w:rsidP="0031616F">
            <w:pPr>
              <w:pStyle w:val="TableListBullet"/>
              <w:rPr>
                <w:noProof/>
              </w:rPr>
            </w:pPr>
            <w:r w:rsidRPr="00FE463F">
              <w:rPr>
                <w:bCs/>
                <w:noProof/>
              </w:rPr>
              <w:t>MAY USER OVERRIDE DATA UPDATE</w:t>
            </w:r>
            <w:r w:rsidRPr="00FE463F">
              <w:rPr>
                <w:rFonts w:ascii="Times New Roman" w:hAnsi="Times New Roman" w:cs="Times New Roman"/>
                <w:noProof/>
                <w:sz w:val="22"/>
              </w:rPr>
              <w:fldChar w:fldCharType="begin"/>
            </w:r>
            <w:r w:rsidRPr="00FE463F">
              <w:rPr>
                <w:rFonts w:ascii="Times New Roman" w:hAnsi="Times New Roman" w:cs="Times New Roman"/>
                <w:noProof/>
                <w:sz w:val="22"/>
              </w:rPr>
              <w:instrText xml:space="preserve"> XE </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MAY USER OVERRIDE DATA UPDATE</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 xml:space="preserve"> </w:instrText>
            </w:r>
            <w:r w:rsidRPr="00FE463F">
              <w:rPr>
                <w:rFonts w:ascii="Times New Roman" w:hAnsi="Times New Roman" w:cs="Times New Roman"/>
                <w:noProof/>
                <w:sz w:val="22"/>
              </w:rPr>
              <w:fldChar w:fldCharType="end"/>
            </w:r>
            <w:r w:rsidRPr="00FE463F">
              <w:rPr>
                <w:noProof/>
              </w:rPr>
              <w:br/>
            </w:r>
            <w:r w:rsidRPr="00FE463F">
              <w:rPr>
                <w:noProof/>
              </w:rPr>
              <w:lastRenderedPageBreak/>
              <w:br/>
              <w:t xml:space="preserve">If this set of codes field is </w:t>
            </w:r>
            <w:r w:rsidRPr="00FE463F">
              <w:rPr>
                <w:b/>
                <w:noProof/>
              </w:rPr>
              <w:t>YES</w:t>
            </w:r>
            <w:r w:rsidRPr="00FE463F">
              <w:rPr>
                <w:noProof/>
              </w:rPr>
              <w:t xml:space="preserve">, the installer can decide whether or </w:t>
            </w:r>
            <w:r w:rsidRPr="00FE463F">
              <w:rPr>
                <w:i/>
                <w:noProof/>
              </w:rPr>
              <w:t>not</w:t>
            </w:r>
            <w:r w:rsidRPr="00FE463F">
              <w:rPr>
                <w:noProof/>
              </w:rPr>
              <w:t xml:space="preserve"> to install the data from the init. The installer can choose to bring in the data or </w:t>
            </w:r>
            <w:r w:rsidRPr="00FE463F">
              <w:rPr>
                <w:i/>
                <w:noProof/>
              </w:rPr>
              <w:t>not</w:t>
            </w:r>
            <w:r w:rsidRPr="00FE463F">
              <w:rPr>
                <w:noProof/>
              </w:rPr>
              <w:t xml:space="preserve"> to bring it in. However, the merge/overwrite flag </w:t>
            </w:r>
            <w:r w:rsidRPr="00FE463F">
              <w:rPr>
                <w:i/>
                <w:noProof/>
              </w:rPr>
              <w:t>cannot</w:t>
            </w:r>
            <w:r w:rsidRPr="00FE463F">
              <w:rPr>
                <w:noProof/>
              </w:rPr>
              <w:t xml:space="preserve"> be changed; merge </w:t>
            </w:r>
            <w:r w:rsidRPr="00FE463F">
              <w:rPr>
                <w:i/>
                <w:noProof/>
              </w:rPr>
              <w:t>cannot</w:t>
            </w:r>
            <w:r w:rsidRPr="00FE463F">
              <w:rPr>
                <w:noProof/>
              </w:rPr>
              <w:t xml:space="preserve"> be switched to overwrite, and vice versa.</w:t>
            </w:r>
            <w:r w:rsidRPr="00FE463F">
              <w:rPr>
                <w:noProof/>
              </w:rPr>
              <w:br/>
            </w:r>
            <w:r w:rsidRPr="00FE463F">
              <w:rPr>
                <w:noProof/>
              </w:rPr>
              <w:br/>
              <w:t xml:space="preserve">If the field is </w:t>
            </w:r>
            <w:r w:rsidRPr="00FE463F">
              <w:rPr>
                <w:b/>
                <w:noProof/>
              </w:rPr>
              <w:t>NO</w:t>
            </w:r>
            <w:r w:rsidRPr="00FE463F">
              <w:rPr>
                <w:noProof/>
              </w:rPr>
              <w:t xml:space="preserve"> or left null, the installer </w:t>
            </w:r>
            <w:r w:rsidRPr="00FE463F">
              <w:rPr>
                <w:i/>
                <w:noProof/>
              </w:rPr>
              <w:t>cannot</w:t>
            </w:r>
            <w:r w:rsidRPr="00FE463F">
              <w:rPr>
                <w:noProof/>
              </w:rPr>
              <w:t xml:space="preserve"> choose if the target system</w:t>
            </w:r>
            <w:r w:rsidR="00084217" w:rsidRPr="00FE463F">
              <w:rPr>
                <w:noProof/>
              </w:rPr>
              <w:t>’</w:t>
            </w:r>
            <w:r w:rsidRPr="00FE463F">
              <w:rPr>
                <w:noProof/>
              </w:rPr>
              <w:t xml:space="preserve">s data is updated or </w:t>
            </w:r>
            <w:r w:rsidRPr="00FE463F">
              <w:rPr>
                <w:i/>
                <w:noProof/>
              </w:rPr>
              <w:t>not</w:t>
            </w:r>
            <w:r w:rsidRPr="00FE463F">
              <w:rPr>
                <w:noProof/>
              </w:rPr>
              <w:t>.</w:t>
            </w:r>
          </w:p>
        </w:tc>
      </w:tr>
      <w:tr w:rsidR="0031616F" w:rsidRPr="00FE463F" w14:paraId="6B9FEBCF" w14:textId="77777777" w:rsidTr="00A50977">
        <w:tc>
          <w:tcPr>
            <w:tcW w:w="3564" w:type="dxa"/>
          </w:tcPr>
          <w:p w14:paraId="6B9FEBCC" w14:textId="59BD48B7" w:rsidR="002E4C4B" w:rsidRPr="00FE463F" w:rsidRDefault="0031616F" w:rsidP="00AE3C57">
            <w:pPr>
              <w:pStyle w:val="TableText"/>
              <w:rPr>
                <w:noProof/>
              </w:rPr>
            </w:pPr>
            <w:bookmarkStart w:id="1576" w:name="Other_PACKAGE_File_Fields"/>
            <w:r w:rsidRPr="00FE463F">
              <w:rPr>
                <w:bCs/>
                <w:noProof/>
              </w:rPr>
              <w:lastRenderedPageBreak/>
              <w:t>Other PACKAGE File Fields</w:t>
            </w:r>
            <w:bookmarkEnd w:id="1576"/>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DIFROM:PACKAGE File and DIFROM:Other PACKAGE File Fields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PACKAGE</w:instrText>
            </w:r>
            <w:r w:rsidR="00AE3C57" w:rsidRPr="00FE463F">
              <w:rPr>
                <w:rFonts w:ascii="Times New Roman" w:hAnsi="Times New Roman"/>
                <w:noProof/>
                <w:sz w:val="22"/>
              </w:rPr>
              <w:instrText xml:space="preserve"> (#9.4)</w:instrText>
            </w:r>
            <w:r w:rsidR="009927FB" w:rsidRPr="00FE463F">
              <w:rPr>
                <w:rFonts w:ascii="Times New Roman" w:hAnsi="Times New Roman"/>
                <w:noProof/>
                <w:sz w:val="22"/>
              </w:rPr>
              <w:instrText xml:space="preserve"> File:DIFROM</w:instrText>
            </w:r>
            <w:r w:rsidRPr="00FE463F">
              <w:rPr>
                <w:rFonts w:ascii="Times New Roman" w:hAnsi="Times New Roman"/>
                <w:noProof/>
                <w:sz w:val="22"/>
              </w:rPr>
              <w:instrText>:Other PACKAGE File Fields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00DF52CD"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DF52CD" w:rsidRPr="00FE463F">
              <w:rPr>
                <w:rFonts w:ascii="Times New Roman" w:hAnsi="Times New Roman"/>
                <w:noProof/>
                <w:sz w:val="22"/>
              </w:rPr>
              <w:instrText>Other:</w:instrText>
            </w:r>
            <w:r w:rsidRPr="00FE463F">
              <w:rPr>
                <w:rFonts w:ascii="Times New Roman" w:hAnsi="Times New Roman"/>
                <w:noProof/>
                <w:sz w:val="22"/>
              </w:rPr>
              <w:instrText>PACKAGE File Fields:PACKAGE File and DIFROM</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5868" w:type="dxa"/>
          </w:tcPr>
          <w:p w14:paraId="6B9FEBCD" w14:textId="2E9A27BA" w:rsidR="002E4C4B" w:rsidRPr="00FE463F" w:rsidRDefault="0031616F" w:rsidP="0031616F">
            <w:pPr>
              <w:pStyle w:val="TableText"/>
              <w:rPr>
                <w:noProof/>
              </w:rPr>
            </w:pPr>
            <w:r w:rsidRPr="00FE463F">
              <w:rPr>
                <w:noProof/>
              </w:rPr>
              <w:t xml:space="preserve">Other </w:t>
            </w:r>
            <w:r w:rsidR="001D0D3A" w:rsidRPr="00FE463F">
              <w:rPr>
                <w:noProof/>
              </w:rPr>
              <w:t>PACKAGE</w:t>
            </w:r>
            <w:r w:rsidR="00AE3C57" w:rsidRPr="00FE463F">
              <w:rPr>
                <w:noProof/>
              </w:rPr>
              <w:t xml:space="preserve"> (#9.4)</w:t>
            </w:r>
            <w:r w:rsidR="001D0D3A" w:rsidRPr="00FE463F">
              <w:rPr>
                <w:noProof/>
              </w:rPr>
              <w:t xml:space="preserve"> file</w:t>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PACKAGE</w:instrText>
            </w:r>
            <w:r w:rsidR="00AE3C57" w:rsidRPr="00FE463F">
              <w:rPr>
                <w:rFonts w:ascii="Times New Roman" w:hAnsi="Times New Roman"/>
                <w:noProof/>
                <w:sz w:val="22"/>
                <w:szCs w:val="22"/>
              </w:rPr>
              <w:instrText xml:space="preserve"> (#9.4)</w:instrText>
            </w:r>
            <w:r w:rsidR="001D0D3A" w:rsidRPr="00FE463F">
              <w:rPr>
                <w:rFonts w:ascii="Times New Roman" w:hAnsi="Times New Roman"/>
                <w:noProof/>
                <w:sz w:val="22"/>
                <w:szCs w:val="22"/>
              </w:rPr>
              <w:instrText xml:space="preserve"> File</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Files:PACKAGE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Pr="00FE463F">
              <w:rPr>
                <w:noProof/>
              </w:rPr>
              <w:t xml:space="preserve"> fields are used only for documentation and do </w:t>
            </w:r>
            <w:r w:rsidRPr="00FE463F">
              <w:rPr>
                <w:i/>
                <w:noProof/>
              </w:rPr>
              <w:t>not</w:t>
            </w:r>
            <w:r w:rsidRPr="00FE463F">
              <w:rPr>
                <w:noProof/>
              </w:rPr>
              <w:t xml:space="preserve"> affect the DIFROM procedure. One of the documentation fields, SHORT DESCRIPTION, is required. It is a free text field of up to 60 characters. Other documentation fields include: ROUTINE, GLOBAL, VERSION, DEVELOPMENT ISC, and KEY VARIABLE. There are fields to document the development, verification, site installation, and patch history. This data describing the package is bundled and exported with the rest of the package. It is put into the recipient</w:t>
            </w:r>
            <w:r w:rsidR="00084217" w:rsidRPr="00FE463F">
              <w:rPr>
                <w:noProof/>
              </w:rPr>
              <w:t>’</w:t>
            </w:r>
            <w:r w:rsidRPr="00FE463F">
              <w:rPr>
                <w:noProof/>
              </w:rPr>
              <w:t>s PACKAGE</w:t>
            </w:r>
            <w:r w:rsidR="00AE3C57" w:rsidRPr="00FE463F">
              <w:rPr>
                <w:noProof/>
              </w:rPr>
              <w:t xml:space="preserve"> (#9.4)</w:t>
            </w:r>
            <w:r w:rsidRPr="00FE463F">
              <w:rPr>
                <w:noProof/>
              </w:rPr>
              <w:t xml:space="preserve"> file</w:t>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PACKAGE</w:instrText>
            </w:r>
            <w:r w:rsidR="00AE3C57" w:rsidRPr="00FE463F">
              <w:rPr>
                <w:rFonts w:ascii="Times New Roman" w:hAnsi="Times New Roman"/>
                <w:noProof/>
                <w:sz w:val="22"/>
                <w:szCs w:val="22"/>
              </w:rPr>
              <w:instrText xml:space="preserve"> (#9.4)</w:instrText>
            </w:r>
            <w:r w:rsidR="001D0D3A" w:rsidRPr="00FE463F">
              <w:rPr>
                <w:rFonts w:ascii="Times New Roman" w:hAnsi="Times New Roman"/>
                <w:noProof/>
                <w:sz w:val="22"/>
                <w:szCs w:val="22"/>
              </w:rPr>
              <w:instrText xml:space="preserve"> File</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Files:PACKAGE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Pr="00FE463F">
              <w:rPr>
                <w:noProof/>
              </w:rPr>
              <w:t>.</w:t>
            </w:r>
          </w:p>
          <w:p w14:paraId="6B9FEBCE" w14:textId="27B78652" w:rsidR="0031616F" w:rsidRPr="00FE463F" w:rsidRDefault="0031616F" w:rsidP="00AE3C57">
            <w:pPr>
              <w:pStyle w:val="TableText"/>
              <w:rPr>
                <w:noProof/>
              </w:rPr>
            </w:pPr>
            <w:r w:rsidRPr="00FE463F">
              <w:rPr>
                <w:noProof/>
              </w:rPr>
              <w:t xml:space="preserve">Some of the documentation fields are updated on the target system when the init is run. For example, the date/time that the pre- and post-inits are run is </w:t>
            </w:r>
            <w:r w:rsidRPr="00FE463F">
              <w:rPr>
                <w:i/>
                <w:noProof/>
              </w:rPr>
              <w:t>automatically</w:t>
            </w:r>
            <w:r w:rsidRPr="00FE463F">
              <w:rPr>
                <w:noProof/>
              </w:rPr>
              <w:t xml:space="preserve"> recorded in the PACKAGE</w:t>
            </w:r>
            <w:r w:rsidR="00AE3C57" w:rsidRPr="00FE463F">
              <w:rPr>
                <w:noProof/>
              </w:rPr>
              <w:t xml:space="preserve"> (#9.4)</w:t>
            </w:r>
            <w:r w:rsidRPr="00FE463F">
              <w:rPr>
                <w:noProof/>
              </w:rPr>
              <w:t xml:space="preserve"> file</w:t>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PACKAGE</w:instrText>
            </w:r>
            <w:r w:rsidR="00AE3C57" w:rsidRPr="00FE463F">
              <w:rPr>
                <w:rFonts w:ascii="Times New Roman" w:hAnsi="Times New Roman"/>
                <w:noProof/>
                <w:sz w:val="22"/>
                <w:szCs w:val="22"/>
              </w:rPr>
              <w:instrText xml:space="preserve"> (#9.4)</w:instrText>
            </w:r>
            <w:r w:rsidR="001D0D3A" w:rsidRPr="00FE463F">
              <w:rPr>
                <w:rFonts w:ascii="Times New Roman" w:hAnsi="Times New Roman"/>
                <w:noProof/>
                <w:sz w:val="22"/>
                <w:szCs w:val="22"/>
              </w:rPr>
              <w:instrText xml:space="preserve"> File</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Files:PACKAGE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Pr="00FE463F">
              <w:rPr>
                <w:noProof/>
              </w:rPr>
              <w:t xml:space="preserve"> entry as is the version number.</w:t>
            </w:r>
          </w:p>
        </w:tc>
      </w:tr>
    </w:tbl>
    <w:p w14:paraId="6B9FEBD0" w14:textId="77777777" w:rsidR="00E86526" w:rsidRPr="00FE463F" w:rsidRDefault="00E86526" w:rsidP="00877ED8">
      <w:pPr>
        <w:pStyle w:val="BodyText6"/>
        <w:rPr>
          <w:noProof/>
        </w:rPr>
      </w:pPr>
    </w:p>
    <w:p w14:paraId="6B9FEBD1" w14:textId="77777777" w:rsidR="00E86526" w:rsidRPr="00FE463F" w:rsidRDefault="00E86526" w:rsidP="00CD7D5F">
      <w:pPr>
        <w:pStyle w:val="Heading2"/>
      </w:pPr>
      <w:bookmarkStart w:id="1577" w:name="_Toc480374499"/>
      <w:r w:rsidRPr="00FE463F">
        <w:lastRenderedPageBreak/>
        <w:t>Order Entry and DIFROM</w:t>
      </w:r>
      <w:bookmarkEnd w:id="1577"/>
    </w:p>
    <w:p w14:paraId="6B9FEBD2" w14:textId="474E2E3D" w:rsidR="003B0D20" w:rsidRPr="00FE463F" w:rsidRDefault="00877ED8" w:rsidP="0025046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DIFROM:Order Entry and 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Order Entry and 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for VA FileMan 18</w:t>
      </w:r>
      <w:r w:rsidR="00C9653C" w:rsidRPr="00FE463F">
        <w:rPr>
          <w:noProof/>
        </w:rPr>
        <w:t>.0</w:t>
      </w:r>
      <w:r w:rsidR="00E86526" w:rsidRPr="00FE463F">
        <w:rPr>
          <w:noProof/>
        </w:rPr>
        <w:t xml:space="preserve"> and later has been customized to support Order Entry. Order Entry inits </w:t>
      </w:r>
      <w:r w:rsidR="00945EC4" w:rsidRPr="00FE463F">
        <w:rPr>
          <w:rStyle w:val="Emphasis"/>
          <w:noProof/>
        </w:rPr>
        <w:t>must</w:t>
      </w:r>
      <w:r w:rsidR="00E86526" w:rsidRPr="00FE463F">
        <w:rPr>
          <w:noProof/>
        </w:rPr>
        <w:t xml:space="preserve"> export records from the PROTOCOL</w:t>
      </w:r>
      <w:r w:rsidR="00AE3C57" w:rsidRPr="00FE463F">
        <w:rPr>
          <w:noProof/>
        </w:rPr>
        <w:t xml:space="preserve"> (#101)</w:t>
      </w:r>
      <w:r w:rsidR="00E86526"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w:instrText>
      </w:r>
      <w:r w:rsidR="00AE3C57" w:rsidRPr="00FE463F">
        <w:rPr>
          <w:noProof/>
        </w:rPr>
        <w:instrText xml:space="preserve"> (#101)</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This file contains pointers back to itself, similar to the OPTION</w:t>
      </w:r>
      <w:r w:rsidR="00AE3C57" w:rsidRPr="00FE463F">
        <w:rPr>
          <w:noProof/>
        </w:rPr>
        <w:t xml:space="preserve"> (#19)</w:t>
      </w:r>
      <w:r w:rsidR="00E86526" w:rsidRPr="00FE463F">
        <w:rPr>
          <w:noProof/>
        </w:rPr>
        <w:t xml:space="preserve"> file</w:t>
      </w:r>
      <w:r w:rsidR="00AE3C57">
        <w:rPr>
          <w:noProof/>
        </w:rPr>
        <w:fldChar w:fldCharType="begin"/>
      </w:r>
      <w:r w:rsidR="00AE3C57">
        <w:instrText xml:space="preserve"> XE "</w:instrText>
      </w:r>
      <w:r w:rsidR="00AE3C57" w:rsidRPr="0006470E">
        <w:rPr>
          <w:noProof/>
        </w:rPr>
        <w:instrText>OPTION (#19)</w:instrText>
      </w:r>
      <w:r w:rsidR="00AE3C57">
        <w:rPr>
          <w:noProof/>
        </w:rPr>
        <w:instrText xml:space="preserve"> F</w:instrText>
      </w:r>
      <w:r w:rsidR="00AE3C57" w:rsidRPr="0006470E">
        <w:rPr>
          <w:noProof/>
        </w:rPr>
        <w:instrText>ile</w:instrText>
      </w:r>
      <w:r w:rsidR="00AE3C57">
        <w:instrText xml:space="preserve">" </w:instrText>
      </w:r>
      <w:r w:rsidR="00AE3C57">
        <w:rPr>
          <w:noProof/>
        </w:rPr>
        <w:fldChar w:fldCharType="end"/>
      </w:r>
      <w:r w:rsidR="00AE3C57">
        <w:rPr>
          <w:noProof/>
        </w:rPr>
        <w:fldChar w:fldCharType="begin"/>
      </w:r>
      <w:r w:rsidR="00AE3C57">
        <w:instrText xml:space="preserve"> XE "</w:instrText>
      </w:r>
      <w:proofErr w:type="spellStart"/>
      <w:r w:rsidR="00AE3C57">
        <w:instrText>Files</w:instrText>
      </w:r>
      <w:proofErr w:type="gramStart"/>
      <w:r w:rsidR="00AE3C57">
        <w:instrText>:</w:instrText>
      </w:r>
      <w:r w:rsidR="00AE3C57" w:rsidRPr="0006470E">
        <w:rPr>
          <w:noProof/>
        </w:rPr>
        <w:instrText>OPTION</w:instrText>
      </w:r>
      <w:proofErr w:type="spellEnd"/>
      <w:proofErr w:type="gramEnd"/>
      <w:r w:rsidR="00AE3C57" w:rsidRPr="0006470E">
        <w:rPr>
          <w:noProof/>
        </w:rPr>
        <w:instrText xml:space="preserve"> (#19)</w:instrText>
      </w:r>
      <w:r w:rsidR="00AE3C57">
        <w:instrText xml:space="preserve">" </w:instrText>
      </w:r>
      <w:r w:rsidR="00AE3C57">
        <w:rPr>
          <w:noProof/>
        </w:rPr>
        <w:fldChar w:fldCharType="end"/>
      </w:r>
      <w:r w:rsidR="00E86526" w:rsidRPr="00FE463F">
        <w:rPr>
          <w:noProof/>
        </w:rPr>
        <w:t xml:space="preserve">. Since DIFROM does </w:t>
      </w:r>
      <w:r w:rsidR="00E86526" w:rsidRPr="00FE463F">
        <w:rPr>
          <w:i/>
          <w:noProof/>
        </w:rPr>
        <w:t>not</w:t>
      </w:r>
      <w:r w:rsidR="00E86526" w:rsidRPr="00FE463F">
        <w:rPr>
          <w:noProof/>
        </w:rPr>
        <w:t xml:space="preserve"> currently resolve these pointers, a joint effort was made by Order Entry and </w:t>
      </w:r>
      <w:r w:rsidR="00C9653C" w:rsidRPr="00FE463F">
        <w:rPr>
          <w:noProof/>
        </w:rPr>
        <w:t>VA FileMan</w:t>
      </w:r>
      <w:r w:rsidR="00E86526" w:rsidRPr="00FE463F">
        <w:rPr>
          <w:noProof/>
        </w:rPr>
        <w:t xml:space="preserve"> developers to support Order Entry inits that co</w:t>
      </w:r>
      <w:r w:rsidR="003B0D20" w:rsidRPr="00FE463F">
        <w:rPr>
          <w:noProof/>
        </w:rPr>
        <w:t>rrectly install the protocols.</w:t>
      </w:r>
    </w:p>
    <w:p w14:paraId="6B9FEBD3" w14:textId="77777777" w:rsidR="00E86526" w:rsidRPr="00FE463F" w:rsidRDefault="002F0AF3" w:rsidP="003B0D20">
      <w:pPr>
        <w:pStyle w:val="Note"/>
        <w:keepNext/>
        <w:keepLines/>
        <w:rPr>
          <w:noProof/>
        </w:rPr>
      </w:pPr>
      <w:r>
        <w:rPr>
          <w:noProof/>
        </w:rPr>
        <w:drawing>
          <wp:inline distT="0" distB="0" distL="0" distR="0" wp14:anchorId="6B9FFC12" wp14:editId="6B9FFC13">
            <wp:extent cx="304800" cy="304800"/>
            <wp:effectExtent l="0" t="0" r="0" b="0"/>
            <wp:docPr id="408" name="Picture 4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B0D20" w:rsidRPr="00FE463F">
        <w:rPr>
          <w:noProof/>
        </w:rPr>
        <w:tab/>
      </w:r>
      <w:r w:rsidR="003B0D20" w:rsidRPr="00FE463F">
        <w:rPr>
          <w:b/>
          <w:noProof/>
        </w:rPr>
        <w:t>REF:</w:t>
      </w:r>
      <w:r w:rsidR="002168A4" w:rsidRPr="00FE463F">
        <w:rPr>
          <w:noProof/>
        </w:rPr>
        <w:t xml:space="preserve"> For details</w:t>
      </w:r>
      <w:r w:rsidR="003B0D20" w:rsidRPr="00FE463F">
        <w:rPr>
          <w:noProof/>
        </w:rPr>
        <w:t>, s</w:t>
      </w:r>
      <w:r w:rsidR="00E86526" w:rsidRPr="00FE463F">
        <w:rPr>
          <w:noProof/>
        </w:rPr>
        <w:t>ee Order E</w:t>
      </w:r>
      <w:r w:rsidR="003B0D20" w:rsidRPr="00FE463F">
        <w:rPr>
          <w:noProof/>
        </w:rPr>
        <w:t>ntry documentation.</w:t>
      </w:r>
    </w:p>
    <w:p w14:paraId="6B9FEBD4" w14:textId="637702B9" w:rsidR="00E86526" w:rsidRPr="00FE463F" w:rsidRDefault="00E86526" w:rsidP="0025046A">
      <w:pPr>
        <w:pStyle w:val="BodyText"/>
        <w:keepNext/>
        <w:keepLines/>
        <w:rPr>
          <w:noProof/>
        </w:rPr>
      </w:pPr>
      <w:r w:rsidRPr="00FE463F">
        <w:rPr>
          <w:noProof/>
        </w:rPr>
        <w:t xml:space="preserve">Basically, the process involves the creation of a second set of routines, similar to init routines, to export the Order Entry protocols and to resolve the pointers in the </w:t>
      </w:r>
      <w:r w:rsidR="001D0D3A" w:rsidRPr="00FE463F">
        <w:rPr>
          <w:noProof/>
        </w:rPr>
        <w:t>PROTOCOL</w:t>
      </w:r>
      <w:r w:rsidR="00E162B4" w:rsidRPr="00FE463F">
        <w:rPr>
          <w:noProof/>
        </w:rPr>
        <w:t xml:space="preserve"> (#101)</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w:instrText>
      </w:r>
      <w:r w:rsidR="00E162B4" w:rsidRPr="00FE463F">
        <w:rPr>
          <w:noProof/>
        </w:rPr>
        <w:instrText xml:space="preserve"> (#101)</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An Order Entry routine, ORVOM, is run to create these routines. The resulting routines are named nmspONI*, the ONIT routines. These routine are run at the target site after the init routines to install the protocols.</w:t>
      </w:r>
    </w:p>
    <w:p w14:paraId="6B9FEBD5" w14:textId="77777777" w:rsidR="00E86526" w:rsidRPr="00FE463F" w:rsidRDefault="00E86526" w:rsidP="0025046A">
      <w:pPr>
        <w:pStyle w:val="BodyText"/>
        <w:keepNext/>
        <w:keepLines/>
        <w:rPr>
          <w:noProof/>
        </w:rPr>
      </w:pPr>
      <w:r w:rsidRPr="00FE463F">
        <w:rPr>
          <w:noProof/>
        </w:rPr>
        <w:t>The following considerations pertain to the creation of Order Entry inits:</w:t>
      </w:r>
    </w:p>
    <w:p w14:paraId="6B9FEBD6" w14:textId="423690E8" w:rsidR="00E86526" w:rsidRPr="00FE463F" w:rsidRDefault="00E86526" w:rsidP="0025046A">
      <w:pPr>
        <w:pStyle w:val="ListBullet"/>
        <w:keepNext/>
        <w:keepLines/>
        <w:rPr>
          <w:noProof/>
        </w:rPr>
      </w:pPr>
      <w:r w:rsidRPr="00FE463F">
        <w:rPr>
          <w:noProof/>
        </w:rPr>
        <w:t>Like regular inits, Order Entry inits can be created either based on an entry in the PACKAGE</w:t>
      </w:r>
      <w:r w:rsidR="00E162B4" w:rsidRPr="00FE463F">
        <w:rPr>
          <w:noProof/>
        </w:rPr>
        <w:t xml:space="preserve"> (#9.4)</w:t>
      </w:r>
      <w:r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E162B4"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3B0D20" w:rsidRPr="00FE463F">
        <w:rPr>
          <w:noProof/>
        </w:rPr>
        <w:t xml:space="preserve"> or on-the-</w:t>
      </w:r>
      <w:r w:rsidRPr="00FE463F">
        <w:rPr>
          <w:noProof/>
        </w:rPr>
        <w:t>fly.</w:t>
      </w:r>
    </w:p>
    <w:p w14:paraId="6B9FEBD7" w14:textId="26A5F99B" w:rsidR="00E86526" w:rsidRPr="00FE463F" w:rsidRDefault="00E86526" w:rsidP="0025046A">
      <w:pPr>
        <w:pStyle w:val="ListBullet"/>
        <w:keepNext/>
        <w:keepLines/>
        <w:rPr>
          <w:noProof/>
        </w:rPr>
      </w:pPr>
      <w:r w:rsidRPr="00FE463F">
        <w:rPr>
          <w:noProof/>
        </w:rPr>
        <w:t>Order Entry</w:t>
      </w:r>
      <w:r w:rsidR="00084217" w:rsidRPr="00FE463F">
        <w:rPr>
          <w:noProof/>
        </w:rPr>
        <w:t>’</w:t>
      </w:r>
      <w:r w:rsidRPr="00FE463F">
        <w:rPr>
          <w:noProof/>
        </w:rPr>
        <w:t>s fi</w:t>
      </w:r>
      <w:r w:rsidR="003B0D20" w:rsidRPr="00FE463F">
        <w:rPr>
          <w:noProof/>
        </w:rPr>
        <w:t>le Order Parameters contains the</w:t>
      </w:r>
      <w:r w:rsidRPr="00FE463F">
        <w:rPr>
          <w:noProof/>
        </w:rPr>
        <w:t xml:space="preserve"> PACKAGE PARAMETERS</w:t>
      </w:r>
      <w:r w:rsidR="003B0D20" w:rsidRPr="00FE463F">
        <w:rPr>
          <w:noProof/>
        </w:rPr>
        <w:t xml:space="preserve"> Multiple. This M</w:t>
      </w:r>
      <w:r w:rsidRPr="00FE463F">
        <w:rPr>
          <w:noProof/>
        </w:rPr>
        <w:t xml:space="preserve">ultiple controls the export and installation of entries from the </w:t>
      </w:r>
      <w:r w:rsidR="001D0D3A" w:rsidRPr="00FE463F">
        <w:rPr>
          <w:noProof/>
        </w:rPr>
        <w:t>PROTOCOL</w:t>
      </w:r>
      <w:r w:rsidR="00E162B4" w:rsidRPr="00FE463F">
        <w:rPr>
          <w:noProof/>
        </w:rPr>
        <w:t xml:space="preserve"> (#101)</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w:instrText>
      </w:r>
      <w:r w:rsidR="00E162B4" w:rsidRPr="00FE463F">
        <w:rPr>
          <w:noProof/>
        </w:rPr>
        <w:instrText xml:space="preserve"> (#101)</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Thus, it is used like the </w:t>
      </w:r>
      <w:r w:rsidR="001D0D3A" w:rsidRPr="00FE463F">
        <w:rPr>
          <w:noProof/>
        </w:rPr>
        <w:t>PACKAGE</w:t>
      </w:r>
      <w:r w:rsidR="00E162B4"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E162B4"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To export entries from the </w:t>
      </w:r>
      <w:r w:rsidR="001D0D3A" w:rsidRPr="00FE463F">
        <w:rPr>
          <w:noProof/>
        </w:rPr>
        <w:t>PROTOCOL</w:t>
      </w:r>
      <w:r w:rsidR="00E162B4" w:rsidRPr="00FE463F">
        <w:rPr>
          <w:noProof/>
        </w:rPr>
        <w:t xml:space="preserve"> (#101)</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w:instrText>
      </w:r>
      <w:r w:rsidR="00E162B4" w:rsidRPr="00FE463F">
        <w:rPr>
          <w:noProof/>
        </w:rPr>
        <w:instrText xml:space="preserve"> (#101)</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in a sophisticated way, use the PACKAGE PARAMETERS in</w:t>
      </w:r>
      <w:r w:rsidR="003B0D20" w:rsidRPr="00FE463F">
        <w:rPr>
          <w:noProof/>
        </w:rPr>
        <w:t>stead of building the export on-the-</w:t>
      </w:r>
      <w:r w:rsidRPr="00FE463F">
        <w:rPr>
          <w:noProof/>
        </w:rPr>
        <w:t>fly.</w:t>
      </w:r>
      <w:r w:rsidRPr="00FE463F">
        <w:rPr>
          <w:noProof/>
        </w:rPr>
        <w:br/>
      </w:r>
      <w:r w:rsidRPr="00FE463F">
        <w:rPr>
          <w:noProof/>
        </w:rPr>
        <w:br/>
        <w:t xml:space="preserve">If the developer is going to use the PACKAGE PARAMETERS, there </w:t>
      </w:r>
      <w:r w:rsidR="00945EC4" w:rsidRPr="00FE463F">
        <w:rPr>
          <w:i/>
          <w:noProof/>
        </w:rPr>
        <w:t>must</w:t>
      </w:r>
      <w:r w:rsidRPr="00FE463F">
        <w:rPr>
          <w:noProof/>
        </w:rPr>
        <w:t xml:space="preserve"> be a </w:t>
      </w:r>
      <w:r w:rsidR="001D0D3A" w:rsidRPr="00FE463F">
        <w:rPr>
          <w:noProof/>
        </w:rPr>
        <w:t>PACKAGE</w:t>
      </w:r>
      <w:r w:rsidR="00E162B4"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E162B4"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Then, create an e</w:t>
      </w:r>
      <w:r w:rsidR="003B0D20" w:rsidRPr="00FE463F">
        <w:rPr>
          <w:noProof/>
        </w:rPr>
        <w:t>ntry in the PACKAGE PARAMETERS M</w:t>
      </w:r>
      <w:r w:rsidRPr="00FE463F">
        <w:rPr>
          <w:noProof/>
        </w:rPr>
        <w:t>ultiple within the ORDER PARAMETERS</w:t>
      </w:r>
      <w:r w:rsidR="00E162B4" w:rsidRPr="00FE463F">
        <w:rPr>
          <w:noProof/>
        </w:rPr>
        <w:t xml:space="preserve"> (#100.99)</w:t>
      </w:r>
      <w:r w:rsidRPr="00FE463F">
        <w:rPr>
          <w:noProof/>
        </w:rPr>
        <w:t xml:space="preserve"> file</w:t>
      </w:r>
      <w:r w:rsidR="00E162B4">
        <w:rPr>
          <w:noProof/>
        </w:rPr>
        <w:fldChar w:fldCharType="begin"/>
      </w:r>
      <w:r w:rsidR="00E162B4">
        <w:instrText xml:space="preserve"> XE "</w:instrText>
      </w:r>
      <w:r w:rsidR="00E162B4" w:rsidRPr="00615633">
        <w:rPr>
          <w:noProof/>
        </w:rPr>
        <w:instrText>ORDER PARAMETERS (#100.99)</w:instrText>
      </w:r>
      <w:r w:rsidR="00E162B4">
        <w:rPr>
          <w:noProof/>
        </w:rPr>
        <w:instrText xml:space="preserve"> F</w:instrText>
      </w:r>
      <w:r w:rsidR="00E162B4" w:rsidRPr="00615633">
        <w:rPr>
          <w:noProof/>
        </w:rPr>
        <w:instrText>ile</w:instrText>
      </w:r>
      <w:r w:rsidR="00E162B4">
        <w:instrText xml:space="preserve">" </w:instrText>
      </w:r>
      <w:r w:rsidR="00E162B4">
        <w:rPr>
          <w:noProof/>
        </w:rPr>
        <w:fldChar w:fldCharType="end"/>
      </w:r>
      <w:r w:rsidR="00E162B4">
        <w:rPr>
          <w:noProof/>
        </w:rPr>
        <w:fldChar w:fldCharType="begin"/>
      </w:r>
      <w:r w:rsidR="00E162B4">
        <w:instrText xml:space="preserve"> XE "</w:instrText>
      </w:r>
      <w:proofErr w:type="spellStart"/>
      <w:r w:rsidR="00E162B4">
        <w:instrText>Files:</w:instrText>
      </w:r>
      <w:r w:rsidR="00E162B4" w:rsidRPr="00615633">
        <w:rPr>
          <w:noProof/>
        </w:rPr>
        <w:instrText>ORDER</w:instrText>
      </w:r>
      <w:proofErr w:type="spellEnd"/>
      <w:r w:rsidR="00E162B4" w:rsidRPr="00615633">
        <w:rPr>
          <w:noProof/>
        </w:rPr>
        <w:instrText xml:space="preserve"> PARAMETERS (#100.99)</w:instrText>
      </w:r>
      <w:r w:rsidR="00E162B4">
        <w:instrText xml:space="preserve">" </w:instrText>
      </w:r>
      <w:r w:rsidR="00E162B4">
        <w:rPr>
          <w:noProof/>
        </w:rPr>
        <w:fldChar w:fldCharType="end"/>
      </w:r>
      <w:r w:rsidR="003B0D20" w:rsidRPr="00FE463F">
        <w:rPr>
          <w:noProof/>
        </w:rPr>
        <w:t>. The .01 field of this M</w:t>
      </w:r>
      <w:r w:rsidRPr="00FE463F">
        <w:rPr>
          <w:noProof/>
        </w:rPr>
        <w:t>ultiple is a DINUMed pointer to the PACKAGE</w:t>
      </w:r>
      <w:r w:rsidR="00733D9A" w:rsidRPr="00FE463F">
        <w:rPr>
          <w:noProof/>
        </w:rPr>
        <w:t xml:space="preserve"> (#9.4)</w:t>
      </w:r>
      <w:r w:rsidRPr="00FE463F">
        <w:rPr>
          <w:noProof/>
        </w:rPr>
        <w:t xml:space="preserve"> file</w:t>
      </w:r>
      <w:r w:rsidR="00733D9A" w:rsidRPr="00FE463F">
        <w:rPr>
          <w:noProof/>
        </w:rPr>
        <w:fldChar w:fldCharType="begin"/>
      </w:r>
      <w:r w:rsidR="00733D9A" w:rsidRPr="00FE463F">
        <w:rPr>
          <w:noProof/>
        </w:rPr>
        <w:instrText xml:space="preserve"> XE “PACKAGE (#9.4) File” </w:instrText>
      </w:r>
      <w:r w:rsidR="00733D9A" w:rsidRPr="00FE463F">
        <w:rPr>
          <w:noProof/>
        </w:rPr>
        <w:fldChar w:fldCharType="end"/>
      </w:r>
      <w:r w:rsidR="00733D9A" w:rsidRPr="00FE463F">
        <w:rPr>
          <w:noProof/>
        </w:rPr>
        <w:fldChar w:fldCharType="begin"/>
      </w:r>
      <w:r w:rsidR="00733D9A" w:rsidRPr="00FE463F">
        <w:rPr>
          <w:noProof/>
        </w:rPr>
        <w:instrText xml:space="preserve"> XE “Files:PACKAGE (#9.4)” </w:instrText>
      </w:r>
      <w:r w:rsidR="00733D9A" w:rsidRPr="00FE463F">
        <w:rPr>
          <w:noProof/>
        </w:rPr>
        <w:fldChar w:fldCharType="end"/>
      </w:r>
      <w:r w:rsidRPr="00FE463F">
        <w:rPr>
          <w:noProof/>
        </w:rPr>
        <w:t xml:space="preserve"> entry. This implies that the namespace </w:t>
      </w:r>
      <w:r w:rsidR="00945EC4" w:rsidRPr="00FE463F">
        <w:rPr>
          <w:i/>
          <w:noProof/>
        </w:rPr>
        <w:t>must</w:t>
      </w:r>
      <w:r w:rsidRPr="00FE463F">
        <w:rPr>
          <w:noProof/>
        </w:rPr>
        <w:t xml:space="preserve"> be the same as that used for the init.</w:t>
      </w:r>
    </w:p>
    <w:p w14:paraId="6B9FEBD8" w14:textId="2AFB60F8" w:rsidR="00E86526" w:rsidRPr="00FE463F" w:rsidRDefault="00E86526" w:rsidP="0025046A">
      <w:pPr>
        <w:pStyle w:val="ListBullet"/>
        <w:rPr>
          <w:noProof/>
        </w:rPr>
      </w:pPr>
      <w:r w:rsidRPr="00FE463F">
        <w:rPr>
          <w:noProof/>
        </w:rPr>
        <w:t>Whether the Order Entry init is built fr</w:t>
      </w:r>
      <w:r w:rsidR="00593003" w:rsidRPr="00FE463F">
        <w:rPr>
          <w:noProof/>
        </w:rPr>
        <w:t>om the PACKAGE PARAMETERS or on-the-</w:t>
      </w:r>
      <w:r w:rsidRPr="00FE463F">
        <w:rPr>
          <w:noProof/>
        </w:rPr>
        <w:t xml:space="preserve">fly, next run the ORVOM routine. The ORVOM routines look at the PACKAGE PARAMETERS (if they exist) or prompt the developer for the names of protocols to be sent. They build ONIT routines that are similar to inits but contain only </w:t>
      </w:r>
      <w:r w:rsidR="00777FC0" w:rsidRPr="00FE463F">
        <w:rPr>
          <w:noProof/>
        </w:rPr>
        <w:t>P</w:t>
      </w:r>
      <w:r w:rsidR="001D0D3A" w:rsidRPr="00FE463F">
        <w:rPr>
          <w:noProof/>
        </w:rPr>
        <w:t>ROTOCOL</w:t>
      </w:r>
      <w:r w:rsidR="00733D9A" w:rsidRPr="00FE463F">
        <w:rPr>
          <w:noProof/>
        </w:rPr>
        <w:t xml:space="preserve"> (#101)</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w:instrText>
      </w:r>
      <w:r w:rsidR="00733D9A" w:rsidRPr="00FE463F">
        <w:rPr>
          <w:noProof/>
        </w:rPr>
        <w:instrText xml:space="preserve"> (#101)</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entries. The code generated in these routines installs and resolves pointers on the P</w:t>
      </w:r>
      <w:r w:rsidR="001D0D3A" w:rsidRPr="00FE463F">
        <w:rPr>
          <w:noProof/>
        </w:rPr>
        <w:t xml:space="preserve"> ROTOCOL</w:t>
      </w:r>
      <w:r w:rsidR="00733D9A" w:rsidRPr="00FE463F">
        <w:rPr>
          <w:noProof/>
        </w:rPr>
        <w:t xml:space="preserve"> (#101)</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w:instrText>
      </w:r>
      <w:r w:rsidR="00733D9A" w:rsidRPr="00FE463F">
        <w:rPr>
          <w:noProof/>
        </w:rPr>
        <w:instrText xml:space="preserve"> (#101)</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entries. (The ORVOM routines are part of the Order Entry package and are maintained by the Order Entry developers. They were reviewed by the VA FileMan developers.)</w:t>
      </w:r>
    </w:p>
    <w:p w14:paraId="6B9FEBD9" w14:textId="5C72F959" w:rsidR="00E86526" w:rsidRPr="00FE463F" w:rsidRDefault="00E86526" w:rsidP="0025046A">
      <w:pPr>
        <w:pStyle w:val="ListBullet"/>
        <w:rPr>
          <w:noProof/>
        </w:rPr>
      </w:pPr>
      <w:r w:rsidRPr="00FE463F">
        <w:rPr>
          <w:noProof/>
        </w:rPr>
        <w:t xml:space="preserve">If the init is being built from an entry in the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enter the namespaced ONIT routine into the POST-INITIALIZATION ROUTINE field in the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D56E04" w:rsidRPr="00FE463F">
        <w:rPr>
          <w:noProof/>
        </w:rPr>
        <w:t xml:space="preserve"> entry. It is</w:t>
      </w:r>
      <w:r w:rsidRPr="00FE463F">
        <w:rPr>
          <w:noProof/>
        </w:rPr>
        <w:t xml:space="preserve"> run </w:t>
      </w:r>
      <w:r w:rsidRPr="00FE463F">
        <w:rPr>
          <w:i/>
          <w:noProof/>
        </w:rPr>
        <w:t>automatically</w:t>
      </w:r>
      <w:r w:rsidRPr="00FE463F">
        <w:rPr>
          <w:noProof/>
        </w:rPr>
        <w:t xml:space="preserve"> as a post-init.</w:t>
      </w:r>
      <w:r w:rsidRPr="00FE463F">
        <w:rPr>
          <w:noProof/>
        </w:rPr>
        <w:br/>
      </w:r>
      <w:r w:rsidRPr="00FE463F">
        <w:rPr>
          <w:noProof/>
        </w:rPr>
        <w:lastRenderedPageBreak/>
        <w:br/>
        <w:t xml:space="preserve">If the init is </w:t>
      </w:r>
      <w:r w:rsidRPr="00FE463F">
        <w:rPr>
          <w:i/>
          <w:noProof/>
        </w:rPr>
        <w:t>not</w:t>
      </w:r>
      <w:r w:rsidRPr="00FE463F">
        <w:rPr>
          <w:noProof/>
        </w:rPr>
        <w:t xml:space="preserve"> being built from the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the developer </w:t>
      </w:r>
      <w:r w:rsidR="00945EC4" w:rsidRPr="00FE463F">
        <w:rPr>
          <w:i/>
          <w:noProof/>
        </w:rPr>
        <w:t>must</w:t>
      </w:r>
      <w:r w:rsidRPr="00FE463F">
        <w:rPr>
          <w:noProof/>
        </w:rPr>
        <w:t xml:space="preserve"> tell the installers to run the ONIT routines </w:t>
      </w:r>
      <w:r w:rsidRPr="00FE463F">
        <w:rPr>
          <w:i/>
          <w:noProof/>
        </w:rPr>
        <w:t xml:space="preserve">manually </w:t>
      </w:r>
      <w:r w:rsidR="00593003" w:rsidRPr="00FE463F">
        <w:rPr>
          <w:i/>
          <w:noProof/>
        </w:rPr>
        <w:t>after</w:t>
      </w:r>
      <w:r w:rsidRPr="00FE463F">
        <w:rPr>
          <w:noProof/>
        </w:rPr>
        <w:t xml:space="preserve"> they run the init routines.</w:t>
      </w:r>
    </w:p>
    <w:p w14:paraId="6B9FEBDA" w14:textId="77777777" w:rsidR="00E86526" w:rsidRPr="00FE463F" w:rsidRDefault="00E86526" w:rsidP="0025046A">
      <w:pPr>
        <w:pStyle w:val="ListBullet"/>
        <w:rPr>
          <w:noProof/>
        </w:rPr>
      </w:pPr>
      <w:r w:rsidRPr="00FE463F">
        <w:rPr>
          <w:noProof/>
        </w:rPr>
        <w:t>Now, build the actual init using DIFROM in a normal way as described above.</w:t>
      </w:r>
    </w:p>
    <w:p w14:paraId="6B9FEBDB" w14:textId="52C8F74A" w:rsidR="00471D2C" w:rsidRPr="00FE463F" w:rsidRDefault="00E86526" w:rsidP="0025046A">
      <w:pPr>
        <w:pStyle w:val="BodyText"/>
        <w:rPr>
          <w:noProof/>
        </w:rPr>
      </w:pPr>
      <w:r w:rsidRPr="00FE463F">
        <w:rPr>
          <w:noProof/>
        </w:rPr>
        <w:t xml:space="preserve">DIFROM has been modified for Order Entry to </w:t>
      </w:r>
      <w:r w:rsidRPr="00FE463F">
        <w:rPr>
          <w:i/>
          <w:noProof/>
        </w:rPr>
        <w:t>automatically</w:t>
      </w:r>
      <w:r w:rsidRPr="00FE463F">
        <w:rPr>
          <w:noProof/>
        </w:rPr>
        <w:t xml:space="preserve"> pick up the ent</w:t>
      </w:r>
      <w:r w:rsidR="00471D2C" w:rsidRPr="00FE463F">
        <w:rPr>
          <w:noProof/>
        </w:rPr>
        <w:t>ry from the PACKAGE PARAMETERS M</w:t>
      </w:r>
      <w:r w:rsidRPr="00FE463F">
        <w:rPr>
          <w:noProof/>
        </w:rPr>
        <w:t>ultiple of the ORDER PARAMETERS</w:t>
      </w:r>
      <w:r w:rsidR="00733D9A" w:rsidRPr="00FE463F">
        <w:rPr>
          <w:noProof/>
        </w:rPr>
        <w:t xml:space="preserve"> (#100.99)</w:t>
      </w:r>
      <w:r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ORDER PARAMETERS</w:instrText>
      </w:r>
      <w:r w:rsidR="00733D9A" w:rsidRPr="00FE463F">
        <w:rPr>
          <w:noProof/>
        </w:rPr>
        <w:instrText xml:space="preserve"> (#100.99)</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Files:ORDER PARAMETERS (#100.99)</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When the init is run any pointers back to the </w:t>
      </w:r>
      <w:r w:rsidR="001D0D3A" w:rsidRPr="00FE463F">
        <w:rPr>
          <w:noProof/>
        </w:rPr>
        <w:t>PROTOCOL</w:t>
      </w:r>
      <w:r w:rsidR="00733D9A" w:rsidRPr="00FE463F">
        <w:rPr>
          <w:noProof/>
        </w:rPr>
        <w:t xml:space="preserve"> (#101)</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w:instrText>
      </w:r>
      <w:r w:rsidR="00733D9A" w:rsidRPr="00FE463F">
        <w:rPr>
          <w:noProof/>
        </w:rPr>
        <w:instrText xml:space="preserve"> (#101)</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that are contai</w:t>
      </w:r>
      <w:r w:rsidR="00471D2C" w:rsidRPr="00FE463F">
        <w:rPr>
          <w:noProof/>
        </w:rPr>
        <w:t>ned in this entry are resolved.</w:t>
      </w:r>
    </w:p>
    <w:p w14:paraId="6B9FEBDC" w14:textId="77777777" w:rsidR="00E86526" w:rsidRPr="00FE463F" w:rsidRDefault="002F0AF3" w:rsidP="00471D2C">
      <w:pPr>
        <w:pStyle w:val="Note"/>
        <w:rPr>
          <w:noProof/>
        </w:rPr>
      </w:pPr>
      <w:r>
        <w:rPr>
          <w:noProof/>
        </w:rPr>
        <w:drawing>
          <wp:inline distT="0" distB="0" distL="0" distR="0" wp14:anchorId="6B9FFC14" wp14:editId="6B9FFC15">
            <wp:extent cx="304800" cy="304800"/>
            <wp:effectExtent l="0" t="0" r="0" b="0"/>
            <wp:docPr id="409" name="Picture 4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71D2C" w:rsidRPr="00FE463F">
        <w:rPr>
          <w:noProof/>
        </w:rPr>
        <w:tab/>
      </w:r>
      <w:r w:rsidR="00471D2C" w:rsidRPr="00FE463F">
        <w:rPr>
          <w:b/>
          <w:noProof/>
        </w:rPr>
        <w:t>REF:</w:t>
      </w:r>
      <w:r w:rsidR="00471D2C" w:rsidRPr="00FE463F">
        <w:rPr>
          <w:noProof/>
        </w:rPr>
        <w:t xml:space="preserve"> For more information about resolving pointers durin</w:t>
      </w:r>
      <w:r w:rsidR="002168A4" w:rsidRPr="00FE463F">
        <w:rPr>
          <w:noProof/>
        </w:rPr>
        <w:t>g package installation</w:t>
      </w:r>
      <w:r w:rsidR="00471D2C" w:rsidRPr="00FE463F">
        <w:rPr>
          <w:noProof/>
        </w:rPr>
        <w:t>, s</w:t>
      </w:r>
      <w:r w:rsidR="00E86526" w:rsidRPr="00FE463F">
        <w:rPr>
          <w:noProof/>
        </w:rPr>
        <w:t>ee the documentation on running the init.</w:t>
      </w:r>
    </w:p>
    <w:p w14:paraId="6B9FEBDD" w14:textId="77777777" w:rsidR="00E86526" w:rsidRPr="00FE463F" w:rsidRDefault="00E86526" w:rsidP="00CD7D5F">
      <w:pPr>
        <w:pStyle w:val="Heading2"/>
      </w:pPr>
      <w:bookmarkStart w:id="1578" w:name="_Toc480374500"/>
      <w:r w:rsidRPr="00FE463F">
        <w:t>Running DIFROM (Steps 1-17)</w:t>
      </w:r>
      <w:bookmarkEnd w:id="1578"/>
    </w:p>
    <w:p w14:paraId="6B9FEBDE" w14:textId="77777777" w:rsidR="00E86526" w:rsidRPr="00FE463F" w:rsidRDefault="00877ED8" w:rsidP="0049460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DIFROM:Running:DIFROM:Steps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Running:DIFROM (Steps)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Running DIFROM is an interactive process. Prompts are presented to which the developer responds. The </w:t>
      </w:r>
      <w:r w:rsidR="00E62077" w:rsidRPr="00FE463F">
        <w:rPr>
          <w:noProof/>
        </w:rPr>
        <w:t xml:space="preserve">dialogue </w:t>
      </w:r>
      <w:r w:rsidR="00E86526" w:rsidRPr="00FE463F">
        <w:rPr>
          <w:noProof/>
        </w:rPr>
        <w:t>is described below. In addition, the internal workings of the DIFROM process are detailed. The different parts of running DIFROM are shown in the order in which they occur.</w:t>
      </w:r>
    </w:p>
    <w:p w14:paraId="6C81DFEF" w14:textId="7EEE569A" w:rsidR="000F7D16" w:rsidRPr="000F7D16" w:rsidRDefault="000F7D16" w:rsidP="00F55438">
      <w:pPr>
        <w:pStyle w:val="ListNumber"/>
        <w:keepNext/>
        <w:keepLines/>
        <w:numPr>
          <w:ilvl w:val="0"/>
          <w:numId w:val="41"/>
        </w:numPr>
        <w:ind w:left="720"/>
        <w:rPr>
          <w:noProof/>
        </w:rPr>
      </w:pPr>
      <w:r w:rsidRPr="00FE463F">
        <w:rPr>
          <w:noProof/>
          <w:color w:val="0000FF"/>
          <w:u w:val="single"/>
        </w:rPr>
        <w:fldChar w:fldCharType="begin"/>
      </w:r>
      <w:r w:rsidRPr="00FE463F">
        <w:rPr>
          <w:noProof/>
          <w:color w:val="0000FF"/>
          <w:u w:val="single"/>
        </w:rPr>
        <w:instrText xml:space="preserve"> REF _Ref253571157 \h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Starting DIFROM</w:t>
      </w:r>
      <w:r w:rsidRPr="00FE463F">
        <w:rPr>
          <w:noProof/>
          <w:color w:val="0000FF"/>
          <w:u w:val="single"/>
        </w:rPr>
        <w:fldChar w:fldCharType="end"/>
      </w:r>
    </w:p>
    <w:p w14:paraId="6B9FEBE0" w14:textId="77777777" w:rsidR="00E86526" w:rsidRPr="000F7D16" w:rsidRDefault="00094EAE" w:rsidP="00F55438">
      <w:pPr>
        <w:pStyle w:val="ListNumber"/>
        <w:keepNext/>
        <w:keepLines/>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_Ref253571168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Preliminary Validations</w:t>
      </w:r>
      <w:r w:rsidRPr="000F7D16">
        <w:rPr>
          <w:noProof/>
          <w:color w:val="0000FF"/>
          <w:u w:val="single"/>
        </w:rPr>
        <w:fldChar w:fldCharType="end"/>
      </w:r>
    </w:p>
    <w:p w14:paraId="6B9FEBE1" w14:textId="77777777" w:rsidR="00E86526" w:rsidRPr="000F7D16" w:rsidRDefault="00094EAE" w:rsidP="00F55438">
      <w:pPr>
        <w:pStyle w:val="ListNumber"/>
        <w:keepNext/>
        <w:keepLines/>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_Ref253571182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Package Identification</w:t>
      </w:r>
      <w:r w:rsidRPr="000F7D16">
        <w:rPr>
          <w:noProof/>
          <w:color w:val="0000FF"/>
          <w:u w:val="single"/>
        </w:rPr>
        <w:fldChar w:fldCharType="end"/>
      </w:r>
    </w:p>
    <w:p w14:paraId="6B9FEBE2" w14:textId="77777777" w:rsidR="00E86526" w:rsidRPr="000F7D16" w:rsidRDefault="00094EAE" w:rsidP="00F55438">
      <w:pPr>
        <w:pStyle w:val="ListNumber"/>
        <w:keepNext/>
        <w:keepLines/>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_Ref253571192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Identifying the Init Routines</w:t>
      </w:r>
      <w:r w:rsidRPr="000F7D16">
        <w:rPr>
          <w:noProof/>
          <w:color w:val="0000FF"/>
          <w:u w:val="single"/>
        </w:rPr>
        <w:fldChar w:fldCharType="end"/>
      </w:r>
    </w:p>
    <w:p w14:paraId="6B9FEBE3"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_Ref253571205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Specifications for Exported Files</w:t>
      </w:r>
      <w:r w:rsidRPr="000F7D16">
        <w:rPr>
          <w:noProof/>
          <w:color w:val="0000FF"/>
          <w:u w:val="single"/>
        </w:rPr>
        <w:fldChar w:fldCharType="end"/>
      </w:r>
    </w:p>
    <w:p w14:paraId="6B9FEBE4"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_Ref253571219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Entering Current Version Information</w:t>
      </w:r>
      <w:r w:rsidRPr="000F7D16">
        <w:rPr>
          <w:noProof/>
          <w:color w:val="0000FF"/>
          <w:u w:val="single"/>
        </w:rPr>
        <w:fldChar w:fldCharType="end"/>
      </w:r>
    </w:p>
    <w:p w14:paraId="6B9FEBE5"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_Ref253571232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Including Templates (No Package File Entry)</w:t>
      </w:r>
      <w:r w:rsidRPr="000F7D16">
        <w:rPr>
          <w:noProof/>
          <w:color w:val="0000FF"/>
          <w:u w:val="single"/>
        </w:rPr>
        <w:fldChar w:fldCharType="end"/>
      </w:r>
    </w:p>
    <w:p w14:paraId="6B9FEBE6" w14:textId="77777777" w:rsidR="00BE674E"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_Ref253571247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Including Other Package Components</w:t>
      </w:r>
      <w:r w:rsidRPr="000F7D16">
        <w:rPr>
          <w:noProof/>
          <w:color w:val="0000FF"/>
          <w:u w:val="single"/>
        </w:rPr>
        <w:fldChar w:fldCharType="end"/>
      </w:r>
    </w:p>
    <w:p w14:paraId="6B9FEBE7"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_Ref253571259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Exporting File Security</w:t>
      </w:r>
      <w:r w:rsidRPr="000F7D16">
        <w:rPr>
          <w:noProof/>
          <w:color w:val="0000FF"/>
          <w:u w:val="single"/>
        </w:rPr>
        <w:fldChar w:fldCharType="end"/>
      </w:r>
    </w:p>
    <w:p w14:paraId="6B9FEBE8"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_Ref253571271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Specifying Routine Size</w:t>
      </w:r>
      <w:r w:rsidRPr="000F7D16">
        <w:rPr>
          <w:noProof/>
          <w:color w:val="0000FF"/>
          <w:u w:val="single"/>
        </w:rPr>
        <w:fldChar w:fldCharType="end"/>
      </w:r>
    </w:p>
    <w:p w14:paraId="6B9FEBE9"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_Ref253571281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DIFROM Gathers Miscellaneous Package Components</w:t>
      </w:r>
      <w:r w:rsidRPr="000F7D16">
        <w:rPr>
          <w:noProof/>
          <w:color w:val="0000FF"/>
          <w:u w:val="single"/>
        </w:rPr>
        <w:fldChar w:fldCharType="end"/>
      </w:r>
    </w:p>
    <w:p w14:paraId="6B9FEBEA"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_Ref253571293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DIFROM Builds Routines Containing Data Dictionaries</w:t>
      </w:r>
      <w:r w:rsidRPr="000F7D16">
        <w:rPr>
          <w:noProof/>
          <w:color w:val="0000FF"/>
          <w:u w:val="single"/>
        </w:rPr>
        <w:fldChar w:fldCharType="end"/>
      </w:r>
    </w:p>
    <w:p w14:paraId="6B9FEBEB"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_Ref253571310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DIFROM Builds Routines Containing Data Values</w:t>
      </w:r>
      <w:r w:rsidRPr="000F7D16">
        <w:rPr>
          <w:noProof/>
          <w:color w:val="0000FF"/>
          <w:u w:val="single"/>
        </w:rPr>
        <w:fldChar w:fldCharType="end"/>
      </w:r>
    </w:p>
    <w:p w14:paraId="6B9FEBEC"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_Ref253571332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DIFROM Builds Routines Containing Security Access Codes</w:t>
      </w:r>
      <w:r w:rsidRPr="000F7D16">
        <w:rPr>
          <w:noProof/>
          <w:color w:val="0000FF"/>
          <w:u w:val="single"/>
        </w:rPr>
        <w:fldChar w:fldCharType="end"/>
      </w:r>
    </w:p>
    <w:p w14:paraId="6B9FEBED"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_Ref253571344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DIFROM Gathers Templates and Forms</w:t>
      </w:r>
      <w:r w:rsidRPr="000F7D16">
        <w:rPr>
          <w:noProof/>
          <w:color w:val="0000FF"/>
          <w:u w:val="single"/>
        </w:rPr>
        <w:fldChar w:fldCharType="end"/>
      </w:r>
    </w:p>
    <w:p w14:paraId="6B9FEBEE" w14:textId="77777777" w:rsidR="00E86526" w:rsidRPr="000F7D16"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_Ref253571357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DIFROM Completes Building Routines of Package Components</w:t>
      </w:r>
      <w:r w:rsidRPr="000F7D16">
        <w:rPr>
          <w:noProof/>
          <w:color w:val="0000FF"/>
          <w:u w:val="single"/>
        </w:rPr>
        <w:fldChar w:fldCharType="end"/>
      </w:r>
    </w:p>
    <w:p w14:paraId="6B9FEBEF" w14:textId="77777777" w:rsidR="00E86526" w:rsidRPr="00FE463F" w:rsidRDefault="00094EAE" w:rsidP="00F55438">
      <w:pPr>
        <w:pStyle w:val="ListNumber"/>
        <w:numPr>
          <w:ilvl w:val="0"/>
          <w:numId w:val="41"/>
        </w:numPr>
        <w:ind w:left="720"/>
        <w:rPr>
          <w:noProof/>
        </w:rPr>
      </w:pPr>
      <w:r w:rsidRPr="000F7D16">
        <w:rPr>
          <w:noProof/>
          <w:color w:val="0000FF"/>
          <w:u w:val="single"/>
        </w:rPr>
        <w:fldChar w:fldCharType="begin"/>
      </w:r>
      <w:r w:rsidRPr="000F7D16">
        <w:rPr>
          <w:noProof/>
          <w:color w:val="0000FF"/>
          <w:u w:val="single"/>
        </w:rPr>
        <w:instrText xml:space="preserve"> REF _Ref253571370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DIFROM Completes the Code that Runs the Init</w:t>
      </w:r>
      <w:r w:rsidRPr="000F7D16">
        <w:rPr>
          <w:noProof/>
          <w:color w:val="0000FF"/>
          <w:u w:val="single"/>
        </w:rPr>
        <w:fldChar w:fldCharType="end"/>
      </w:r>
    </w:p>
    <w:p w14:paraId="6B9FEBF0" w14:textId="33B0B008" w:rsidR="00F05C23" w:rsidRPr="00FE463F" w:rsidRDefault="002F0AF3" w:rsidP="00F05C23">
      <w:pPr>
        <w:pStyle w:val="Caution"/>
        <w:rPr>
          <w:noProof/>
        </w:rPr>
      </w:pPr>
      <w:r>
        <w:rPr>
          <w:noProof/>
        </w:rPr>
        <w:drawing>
          <wp:inline distT="0" distB="0" distL="0" distR="0" wp14:anchorId="6B9FFC16" wp14:editId="6B9FFC17">
            <wp:extent cx="409575" cy="409575"/>
            <wp:effectExtent l="0" t="0" r="9525" b="9525"/>
            <wp:docPr id="410" name="Picture 41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 xml:space="preserve">CAUTION: DIFROM is </w:t>
      </w:r>
      <w:r w:rsidR="00F05C23" w:rsidRPr="00FE463F">
        <w:rPr>
          <w:i/>
          <w:noProof/>
        </w:rPr>
        <w:t>not</w:t>
      </w:r>
      <w:r w:rsidR="00F05C23" w:rsidRPr="00FE463F">
        <w:rPr>
          <w:noProof/>
        </w:rPr>
        <w:t xml:space="preserve"> to be used by VA developers. DIFROM has been replaced by the Kernel Installation and Distribution system (KIDS). </w:t>
      </w:r>
    </w:p>
    <w:p w14:paraId="6B9FEBF1" w14:textId="77777777" w:rsidR="00E86526" w:rsidRPr="00FE463F" w:rsidRDefault="00E86526" w:rsidP="0074437A">
      <w:pPr>
        <w:pStyle w:val="Heading3"/>
        <w:rPr>
          <w:noProof/>
        </w:rPr>
      </w:pPr>
      <w:bookmarkStart w:id="1579" w:name="_Toc470938374"/>
      <w:bookmarkStart w:id="1580" w:name="_Toc471003606"/>
      <w:bookmarkStart w:id="1581" w:name="_Toc473429014"/>
      <w:bookmarkStart w:id="1582" w:name="_Toc474651656"/>
      <w:bookmarkStart w:id="1583" w:name="_Toc474659771"/>
      <w:bookmarkStart w:id="1584" w:name="_Ref253571157"/>
      <w:bookmarkStart w:id="1585" w:name="_Toc480374501"/>
      <w:r w:rsidRPr="00FE463F">
        <w:rPr>
          <w:noProof/>
        </w:rPr>
        <w:lastRenderedPageBreak/>
        <w:t>Starting DIFROM</w:t>
      </w:r>
      <w:bookmarkEnd w:id="1579"/>
      <w:bookmarkEnd w:id="1580"/>
      <w:bookmarkEnd w:id="1581"/>
      <w:bookmarkEnd w:id="1582"/>
      <w:bookmarkEnd w:id="1583"/>
      <w:bookmarkEnd w:id="1584"/>
      <w:bookmarkEnd w:id="1585"/>
    </w:p>
    <w:p w14:paraId="6B9FEBF2" w14:textId="77777777" w:rsidR="00E86526" w:rsidRPr="00FE463F" w:rsidRDefault="00CE61D5" w:rsidP="00270460">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DIFROM:Running:DIFROM:Starting 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Starting:DIFROM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In order to run DIFROM, the develop</w:t>
      </w:r>
      <w:r w:rsidR="009E3671" w:rsidRPr="00FE463F">
        <w:rPr>
          <w:noProof/>
        </w:rPr>
        <w:t xml:space="preserve">er </w:t>
      </w:r>
      <w:r w:rsidR="00945EC4" w:rsidRPr="00FE463F">
        <w:rPr>
          <w:rStyle w:val="Emphasis"/>
          <w:noProof/>
        </w:rPr>
        <w:t>must</w:t>
      </w:r>
      <w:r w:rsidR="009E3671" w:rsidRPr="00FE463F">
        <w:rPr>
          <w:noProof/>
        </w:rPr>
        <w:t xml:space="preserve"> have programmer access [</w:t>
      </w:r>
      <w:r w:rsidR="00E86526" w:rsidRPr="00FE463F">
        <w:rPr>
          <w:noProof/>
        </w:rPr>
        <w:t>i.e.,</w:t>
      </w:r>
      <w:r w:rsidR="009E3671" w:rsidRPr="00FE463F">
        <w:rPr>
          <w:noProof/>
        </w:rPr>
        <w:t> DUZ(0) contains @]</w:t>
      </w:r>
      <w:r w:rsidR="00E86526" w:rsidRPr="00FE463F">
        <w:rPr>
          <w:noProof/>
        </w:rPr>
        <w:t xml:space="preserve">. There is no menu option for running DIFROM. It </w:t>
      </w:r>
      <w:r w:rsidR="00945EC4" w:rsidRPr="00FE463F">
        <w:rPr>
          <w:rStyle w:val="Emphasis"/>
          <w:noProof/>
        </w:rPr>
        <w:t>must</w:t>
      </w:r>
      <w:r w:rsidR="00E86526" w:rsidRPr="00FE463F">
        <w:rPr>
          <w:noProof/>
        </w:rPr>
        <w:t xml:space="preserve"> be run by using the M command </w:t>
      </w:r>
      <w:r w:rsidR="00E86526" w:rsidRPr="00FE463F">
        <w:rPr>
          <w:b/>
          <w:noProof/>
        </w:rPr>
        <w:t>D ^DIFROM</w:t>
      </w:r>
      <w:r w:rsidR="00E86526" w:rsidRPr="00FE463F">
        <w:rPr>
          <w:noProof/>
        </w:rPr>
        <w:t xml:space="preserve"> from programmer mode.</w:t>
      </w:r>
    </w:p>
    <w:p w14:paraId="6B9FEBF3" w14:textId="77777777" w:rsidR="00E86526" w:rsidRPr="00FE463F" w:rsidRDefault="00E86526" w:rsidP="0074437A">
      <w:pPr>
        <w:pStyle w:val="Heading3"/>
        <w:rPr>
          <w:noProof/>
        </w:rPr>
      </w:pPr>
      <w:bookmarkStart w:id="1586" w:name="_Toc470938375"/>
      <w:bookmarkStart w:id="1587" w:name="_Toc471003607"/>
      <w:bookmarkStart w:id="1588" w:name="_Toc473429015"/>
      <w:bookmarkStart w:id="1589" w:name="_Toc474651657"/>
      <w:bookmarkStart w:id="1590" w:name="_Toc474659772"/>
      <w:bookmarkStart w:id="1591" w:name="_Ref253571168"/>
      <w:bookmarkStart w:id="1592" w:name="_Toc480374502"/>
      <w:r w:rsidRPr="00FE463F">
        <w:rPr>
          <w:noProof/>
        </w:rPr>
        <w:t>Preliminary Validations</w:t>
      </w:r>
      <w:bookmarkEnd w:id="1586"/>
      <w:bookmarkEnd w:id="1587"/>
      <w:bookmarkEnd w:id="1588"/>
      <w:bookmarkEnd w:id="1589"/>
      <w:bookmarkEnd w:id="1590"/>
      <w:bookmarkEnd w:id="1591"/>
      <w:bookmarkEnd w:id="1592"/>
    </w:p>
    <w:p w14:paraId="6B9FEBF4" w14:textId="6E755E71"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DIFROM:Running:DIFROM:Preliminary Validations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Preliminary:Validations:DIFROM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compares the version number from the second line of the DIFROM routine with the VA FileMan version node from the </w:t>
      </w:r>
      <w:r w:rsidR="001D0D3A" w:rsidRPr="00FE463F">
        <w:rPr>
          <w:noProof/>
        </w:rPr>
        <w:t>MUMPS OPERATING SYSTEM</w:t>
      </w:r>
      <w:r w:rsidR="00733D9A" w:rsidRPr="00FE463F">
        <w:rPr>
          <w:noProof/>
        </w:rPr>
        <w:t xml:space="preserve"> (#.7)</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MUMPS OPERATING SYSTEM</w:instrText>
      </w:r>
      <w:r w:rsidR="00733D9A" w:rsidRPr="00FE463F">
        <w:rPr>
          <w:noProof/>
        </w:rPr>
        <w:instrText xml:space="preserve"> (#.7)</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Files:MUMPS OPERATING SYSTEM (#.7)</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This node is ^DD(</w:t>
      </w:r>
      <w:r w:rsidR="00084217" w:rsidRPr="00FE463F">
        <w:rPr>
          <w:noProof/>
        </w:rPr>
        <w:t>“</w:t>
      </w:r>
      <w:r w:rsidR="00E86526" w:rsidRPr="00FE463F">
        <w:rPr>
          <w:noProof/>
        </w:rPr>
        <w:t>VERSION</w:t>
      </w:r>
      <w:r w:rsidR="00084217" w:rsidRPr="00FE463F">
        <w:rPr>
          <w:noProof/>
        </w:rPr>
        <w:t>”</w:t>
      </w:r>
      <w:r w:rsidR="00E86526" w:rsidRPr="00FE463F">
        <w:rPr>
          <w:noProof/>
        </w:rPr>
        <w:t xml:space="preserve">). If the version numbers do </w:t>
      </w:r>
      <w:r w:rsidR="00E86526" w:rsidRPr="00FE463F">
        <w:rPr>
          <w:i/>
          <w:noProof/>
        </w:rPr>
        <w:t>not</w:t>
      </w:r>
      <w:r w:rsidR="00E86526" w:rsidRPr="00FE463F">
        <w:rPr>
          <w:noProof/>
        </w:rPr>
        <w:t xml:space="preserve"> match, an error message is displayed and the program exits.</w:t>
      </w:r>
    </w:p>
    <w:p w14:paraId="6B9FEBF5" w14:textId="77777777" w:rsidR="00E86526" w:rsidRPr="00FE463F" w:rsidRDefault="00E86526" w:rsidP="00270460">
      <w:pPr>
        <w:pStyle w:val="BodyText"/>
        <w:rPr>
          <w:noProof/>
        </w:rPr>
      </w:pPr>
      <w:r w:rsidRPr="00FE463F">
        <w:rPr>
          <w:noProof/>
        </w:rPr>
        <w:t>DIFROM then makes sure DUZ(0)[</w:t>
      </w:r>
      <w:r w:rsidR="00084217" w:rsidRPr="00FE463F">
        <w:rPr>
          <w:noProof/>
        </w:rPr>
        <w:t>“</w:t>
      </w:r>
      <w:r w:rsidRPr="00FE463F">
        <w:rPr>
          <w:noProof/>
        </w:rPr>
        <w:t>@</w:t>
      </w:r>
      <w:r w:rsidR="00084217" w:rsidRPr="00FE463F">
        <w:rPr>
          <w:noProof/>
        </w:rPr>
        <w:t>”</w:t>
      </w:r>
      <w:r w:rsidRPr="00FE463F">
        <w:rPr>
          <w:noProof/>
        </w:rPr>
        <w:t xml:space="preserve">. If </w:t>
      </w:r>
      <w:r w:rsidRPr="00FE463F">
        <w:rPr>
          <w:i/>
          <w:noProof/>
        </w:rPr>
        <w:t>not</w:t>
      </w:r>
      <w:r w:rsidRPr="00FE463F">
        <w:rPr>
          <w:noProof/>
        </w:rPr>
        <w:t>, the developer see</w:t>
      </w:r>
      <w:r w:rsidR="00F7088A" w:rsidRPr="00FE463F">
        <w:rPr>
          <w:noProof/>
        </w:rPr>
        <w:t>s</w:t>
      </w:r>
      <w:r w:rsidRPr="00FE463F">
        <w:rPr>
          <w:noProof/>
        </w:rPr>
        <w:t xml:space="preserve"> an error message and the program exits.</w:t>
      </w:r>
    </w:p>
    <w:p w14:paraId="6B9FEBF6" w14:textId="77777777" w:rsidR="00E86526" w:rsidRPr="00FE463F" w:rsidRDefault="00E86526" w:rsidP="0074437A">
      <w:pPr>
        <w:pStyle w:val="Heading3"/>
        <w:rPr>
          <w:noProof/>
        </w:rPr>
      </w:pPr>
      <w:bookmarkStart w:id="1593" w:name="_Toc470938376"/>
      <w:bookmarkStart w:id="1594" w:name="_Toc471003608"/>
      <w:bookmarkStart w:id="1595" w:name="_Toc473429016"/>
      <w:bookmarkStart w:id="1596" w:name="_Toc474651658"/>
      <w:bookmarkStart w:id="1597" w:name="_Toc474659773"/>
      <w:bookmarkStart w:id="1598" w:name="_Ref253571182"/>
      <w:bookmarkStart w:id="1599" w:name="_Toc480374503"/>
      <w:r w:rsidRPr="00FE463F">
        <w:rPr>
          <w:noProof/>
        </w:rPr>
        <w:t>Package Identification</w:t>
      </w:r>
      <w:bookmarkEnd w:id="1593"/>
      <w:bookmarkEnd w:id="1594"/>
      <w:bookmarkEnd w:id="1595"/>
      <w:bookmarkEnd w:id="1596"/>
      <w:bookmarkEnd w:id="1597"/>
      <w:bookmarkEnd w:id="1598"/>
      <w:bookmarkEnd w:id="1599"/>
    </w:p>
    <w:p w14:paraId="6B9FEBF7" w14:textId="334CCAF7"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DIFROM:Running:DIFROM:Package Identification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Package Identification:DIFROM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 DIFROM prompts the d</w:t>
      </w:r>
      <w:r w:rsidR="00826DB6" w:rsidRPr="00FE463F">
        <w:rPr>
          <w:noProof/>
        </w:rPr>
        <w:t>eveloper for the 2-4 character p</w:t>
      </w:r>
      <w:r w:rsidR="00E86526" w:rsidRPr="00FE463F">
        <w:rPr>
          <w:noProof/>
        </w:rPr>
        <w:t xml:space="preserve">ackage name. DIFROM uses these characters to do a lookup for a matching PREFIX on the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If a match is found, DIFROM uses information from the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when building the init.</w:t>
      </w:r>
    </w:p>
    <w:p w14:paraId="6B9FEBF8" w14:textId="372EA53E" w:rsidR="00E86526" w:rsidRPr="00FE463F" w:rsidRDefault="00E86526" w:rsidP="00270460">
      <w:pPr>
        <w:pStyle w:val="BodyText"/>
        <w:rPr>
          <w:noProof/>
        </w:rPr>
      </w:pPr>
      <w:r w:rsidRPr="00FE463F">
        <w:rPr>
          <w:noProof/>
        </w:rPr>
        <w:t>Even if no matching entry is found, the process continues. In that situation, DIFROM prompt</w:t>
      </w:r>
      <w:r w:rsidR="00826DB6" w:rsidRPr="00FE463F">
        <w:rPr>
          <w:noProof/>
        </w:rPr>
        <w:t>s</w:t>
      </w:r>
      <w:r w:rsidRPr="00FE463F">
        <w:rPr>
          <w:noProof/>
        </w:rPr>
        <w:t xml:space="preserve"> the developer for the necessary information that is otherwise stored in the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In th</w:t>
      </w:r>
      <w:r w:rsidR="00210E52" w:rsidRPr="00FE463F">
        <w:rPr>
          <w:noProof/>
        </w:rPr>
        <w:t>is way, an init can be built on-the-</w:t>
      </w:r>
      <w:r w:rsidRPr="00FE463F">
        <w:rPr>
          <w:noProof/>
        </w:rPr>
        <w:t>fly.</w:t>
      </w:r>
    </w:p>
    <w:p w14:paraId="6B9FEBF9" w14:textId="77777777" w:rsidR="00E86526" w:rsidRPr="00FE463F" w:rsidRDefault="00E86526" w:rsidP="0074437A">
      <w:pPr>
        <w:pStyle w:val="Heading3"/>
        <w:rPr>
          <w:noProof/>
        </w:rPr>
      </w:pPr>
      <w:bookmarkStart w:id="1600" w:name="_Toc470938377"/>
      <w:bookmarkStart w:id="1601" w:name="_Toc471003609"/>
      <w:bookmarkStart w:id="1602" w:name="_Toc473429017"/>
      <w:bookmarkStart w:id="1603" w:name="_Toc474651659"/>
      <w:bookmarkStart w:id="1604" w:name="_Toc474659774"/>
      <w:bookmarkStart w:id="1605" w:name="_Ref253571192"/>
      <w:bookmarkStart w:id="1606" w:name="_Toc480374504"/>
      <w:r w:rsidRPr="00FE463F">
        <w:rPr>
          <w:noProof/>
        </w:rPr>
        <w:t>Identifying the Init Routines</w:t>
      </w:r>
      <w:bookmarkEnd w:id="1600"/>
      <w:bookmarkEnd w:id="1601"/>
      <w:bookmarkEnd w:id="1602"/>
      <w:bookmarkEnd w:id="1603"/>
      <w:bookmarkEnd w:id="1604"/>
      <w:bookmarkEnd w:id="1605"/>
      <w:bookmarkEnd w:id="1606"/>
    </w:p>
    <w:p w14:paraId="6B9FEBFA" w14:textId="77777777" w:rsidR="00E86526" w:rsidRPr="00FE463F" w:rsidRDefault="00CE61D5" w:rsidP="002979F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DIFROM:Running:DIFROM:Identifying the Init Routines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Identifying the Init Routines:DIFROM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creates a routine name by appending the suffix INIT to the package</w:t>
      </w:r>
      <w:r w:rsidR="00084217" w:rsidRPr="00FE463F">
        <w:rPr>
          <w:noProof/>
        </w:rPr>
        <w:t>’</w:t>
      </w:r>
      <w:r w:rsidR="00E86526" w:rsidRPr="00FE463F">
        <w:rPr>
          <w:noProof/>
        </w:rPr>
        <w:t xml:space="preserve">s namespace. The developer is informed of the name. DIFROM determines whether a routine called </w:t>
      </w:r>
      <w:r w:rsidR="00E86526" w:rsidRPr="00FE463F">
        <w:rPr>
          <w:i/>
          <w:noProof/>
        </w:rPr>
        <w:t>nmsp</w:t>
      </w:r>
      <w:r w:rsidR="00E86526" w:rsidRPr="00FE463F">
        <w:rPr>
          <w:noProof/>
        </w:rPr>
        <w:t xml:space="preserve">INIT is already on the system. If one exists, DIFROM prints a warning. The developer decides whether or </w:t>
      </w:r>
      <w:r w:rsidR="00E86526" w:rsidRPr="00FE463F">
        <w:rPr>
          <w:i/>
          <w:noProof/>
        </w:rPr>
        <w:t>not</w:t>
      </w:r>
      <w:r w:rsidR="00E86526" w:rsidRPr="00FE463F">
        <w:rPr>
          <w:noProof/>
        </w:rPr>
        <w:t xml:space="preserve"> to continue.</w:t>
      </w:r>
    </w:p>
    <w:p w14:paraId="6B9FEBFB" w14:textId="77777777" w:rsidR="004A50AE" w:rsidRPr="00FE463F" w:rsidRDefault="002F0AF3" w:rsidP="002979F8">
      <w:pPr>
        <w:pStyle w:val="Note"/>
        <w:keepNext/>
        <w:keepLines/>
        <w:rPr>
          <w:noProof/>
        </w:rPr>
      </w:pPr>
      <w:r>
        <w:rPr>
          <w:noProof/>
        </w:rPr>
        <w:drawing>
          <wp:inline distT="0" distB="0" distL="0" distR="0" wp14:anchorId="6B9FFC18" wp14:editId="6B9FFC19">
            <wp:extent cx="304800" cy="304800"/>
            <wp:effectExtent l="0" t="0" r="0" b="0"/>
            <wp:docPr id="41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DIFROM has been superseded by the Kernel Installation and Distribution System (KIDS) for this function, starting with Kernel 8.0. DIFROM can still be used, for the time being, for the purpose of package export between VA FileMan systems where Kernel has </w:t>
      </w:r>
      <w:r w:rsidR="004A50AE" w:rsidRPr="00FE463F">
        <w:rPr>
          <w:i/>
          <w:noProof/>
        </w:rPr>
        <w:t>not</w:t>
      </w:r>
      <w:r w:rsidR="004A50AE" w:rsidRPr="00FE463F">
        <w:rPr>
          <w:noProof/>
        </w:rPr>
        <w:t xml:space="preserve"> been installed.</w:t>
      </w:r>
    </w:p>
    <w:p w14:paraId="6B9FEBFC" w14:textId="77777777" w:rsidR="004A50AE" w:rsidRPr="00FE463F" w:rsidRDefault="002F0AF3" w:rsidP="00D42D1B">
      <w:pPr>
        <w:pStyle w:val="Note"/>
        <w:rPr>
          <w:noProof/>
        </w:rPr>
      </w:pPr>
      <w:r>
        <w:rPr>
          <w:noProof/>
        </w:rPr>
        <w:drawing>
          <wp:inline distT="0" distB="0" distL="0" distR="0" wp14:anchorId="6B9FFC1A" wp14:editId="6B9FFC1B">
            <wp:extent cx="304800" cy="304800"/>
            <wp:effectExtent l="0" t="0" r="0" b="0"/>
            <wp:docPr id="41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The INI* routines that DIFROM creates overlay any INI* routines with the same name that exists on the system. This situation </w:t>
      </w:r>
      <w:r w:rsidR="00736FA8" w:rsidRPr="00FE463F">
        <w:rPr>
          <w:noProof/>
        </w:rPr>
        <w:t>does</w:t>
      </w:r>
      <w:r w:rsidR="004A50AE" w:rsidRPr="00FE463F">
        <w:rPr>
          <w:noProof/>
        </w:rPr>
        <w:t xml:space="preserve"> </w:t>
      </w:r>
      <w:r w:rsidR="004A50AE" w:rsidRPr="00FE463F">
        <w:rPr>
          <w:i/>
          <w:noProof/>
        </w:rPr>
        <w:t>not</w:t>
      </w:r>
      <w:r w:rsidR="004A50AE" w:rsidRPr="00FE463F">
        <w:rPr>
          <w:noProof/>
        </w:rPr>
        <w:t xml:space="preserve"> cause problems when running inits. However, to avoid confusion for the user, it is suggested that previous init routines under the same namespace be deleted before rebuilding the init.</w:t>
      </w:r>
    </w:p>
    <w:p w14:paraId="6B9FEBFD" w14:textId="77777777" w:rsidR="00E86526" w:rsidRPr="00FE463F" w:rsidRDefault="00E86526" w:rsidP="0074437A">
      <w:pPr>
        <w:pStyle w:val="Heading3"/>
        <w:rPr>
          <w:noProof/>
        </w:rPr>
      </w:pPr>
      <w:bookmarkStart w:id="1607" w:name="_Toc470938378"/>
      <w:bookmarkStart w:id="1608" w:name="_Toc471003610"/>
      <w:bookmarkStart w:id="1609" w:name="_Toc473429018"/>
      <w:bookmarkStart w:id="1610" w:name="_Toc474651660"/>
      <w:bookmarkStart w:id="1611" w:name="_Toc474659775"/>
      <w:bookmarkStart w:id="1612" w:name="_Ref253571205"/>
      <w:bookmarkStart w:id="1613" w:name="_Toc480374505"/>
      <w:r w:rsidRPr="00FE463F">
        <w:rPr>
          <w:noProof/>
        </w:rPr>
        <w:lastRenderedPageBreak/>
        <w:t>Specifications for Exported Files</w:t>
      </w:r>
      <w:bookmarkEnd w:id="1607"/>
      <w:bookmarkEnd w:id="1608"/>
      <w:bookmarkEnd w:id="1609"/>
      <w:bookmarkEnd w:id="1610"/>
      <w:bookmarkEnd w:id="1611"/>
      <w:bookmarkEnd w:id="1612"/>
      <w:bookmarkEnd w:id="1613"/>
    </w:p>
    <w:p w14:paraId="6B9FEBFE" w14:textId="77777777" w:rsidR="00BE674E"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DIFROM:Running:DIFROM:Specifications for Exported Files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Specifications for Exported Files:DIFROM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next asks the developer whether any data dictionaries</w:t>
      </w:r>
      <w:r w:rsidR="002478E1" w:rsidRPr="00FE463F">
        <w:rPr>
          <w:noProof/>
        </w:rPr>
        <w:t xml:space="preserve"> (DDs)</w:t>
      </w:r>
      <w:r w:rsidR="00E86526" w:rsidRPr="00FE463F">
        <w:rPr>
          <w:noProof/>
        </w:rPr>
        <w:t xml:space="preserve"> </w:t>
      </w:r>
      <w:r w:rsidR="00D56E04" w:rsidRPr="00FE463F">
        <w:rPr>
          <w:noProof/>
        </w:rPr>
        <w:t>are</w:t>
      </w:r>
      <w:r w:rsidR="00E86526" w:rsidRPr="00FE463F">
        <w:rPr>
          <w:noProof/>
        </w:rPr>
        <w:t xml:space="preserve"> included with the init. The developer </w:t>
      </w:r>
      <w:r w:rsidR="00945EC4" w:rsidRPr="00FE463F">
        <w:rPr>
          <w:rStyle w:val="Emphasis"/>
          <w:noProof/>
        </w:rPr>
        <w:t>must</w:t>
      </w:r>
      <w:r w:rsidR="00E86526" w:rsidRPr="00FE463F">
        <w:rPr>
          <w:noProof/>
        </w:rPr>
        <w:t xml:space="preserve"> answer </w:t>
      </w:r>
      <w:r w:rsidR="00E86526" w:rsidRPr="00FE463F">
        <w:rPr>
          <w:b/>
          <w:noProof/>
        </w:rPr>
        <w:t>YES</w:t>
      </w:r>
      <w:r w:rsidR="00E86526" w:rsidRPr="00FE463F">
        <w:rPr>
          <w:noProof/>
        </w:rPr>
        <w:t xml:space="preserve"> in order to include either DDs or file data.</w:t>
      </w:r>
    </w:p>
    <w:p w14:paraId="6B9FEBFF" w14:textId="56209D7A" w:rsidR="00E86526" w:rsidRPr="00FE463F" w:rsidRDefault="00E86526" w:rsidP="00270460">
      <w:pPr>
        <w:pStyle w:val="BodyText"/>
        <w:keepNext/>
        <w:keepLines/>
        <w:rPr>
          <w:noProof/>
        </w:rPr>
      </w:pPr>
      <w:r w:rsidRPr="00FE463F">
        <w:rPr>
          <w:noProof/>
        </w:rPr>
        <w:t xml:space="preserve">If </w:t>
      </w:r>
      <w:r w:rsidR="001D0D3A" w:rsidRPr="00FE463F">
        <w:rPr>
          <w:noProof/>
        </w:rPr>
        <w:t>the init is being built from a 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the developer is given the option to display online the in</w:t>
      </w:r>
      <w:r w:rsidR="002478E1" w:rsidRPr="00FE463F">
        <w:rPr>
          <w:noProof/>
        </w:rPr>
        <w:t>formation in the FILE M</w:t>
      </w:r>
      <w:r w:rsidRPr="00FE463F">
        <w:rPr>
          <w:noProof/>
        </w:rPr>
        <w:t xml:space="preserve">ultiple from the relevant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2478E1" w:rsidRPr="00FE463F">
        <w:rPr>
          <w:noProof/>
        </w:rPr>
        <w:t xml:space="preserve"> entry. If the FILE M</w:t>
      </w:r>
      <w:r w:rsidRPr="00FE463F">
        <w:rPr>
          <w:noProof/>
        </w:rPr>
        <w:t xml:space="preserve">ultiple has no entries or if the developer is building an init without the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the developer is prompted for a list of files to be included in the init.</w:t>
      </w:r>
    </w:p>
    <w:p w14:paraId="6B9FEC00" w14:textId="3E34254A" w:rsidR="00E86526" w:rsidRPr="00FE463F" w:rsidRDefault="00E86526" w:rsidP="00270460">
      <w:pPr>
        <w:pStyle w:val="BodyText"/>
        <w:rPr>
          <w:noProof/>
        </w:rPr>
      </w:pPr>
      <w:r w:rsidRPr="00FE463F">
        <w:rPr>
          <w:noProof/>
        </w:rPr>
        <w:t xml:space="preserve">If the developer does </w:t>
      </w:r>
      <w:r w:rsidRPr="00FE463F">
        <w:rPr>
          <w:i/>
          <w:noProof/>
        </w:rPr>
        <w:t>not</w:t>
      </w:r>
      <w:r w:rsidRPr="00FE463F">
        <w:rPr>
          <w:noProof/>
        </w:rPr>
        <w:t xml:space="preserve"> want to accept the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information as shown o</w:t>
      </w:r>
      <w:r w:rsidR="00210E52" w:rsidRPr="00FE463F">
        <w:rPr>
          <w:noProof/>
        </w:rPr>
        <w:t>r if the init is being built on-the-</w:t>
      </w:r>
      <w:r w:rsidRPr="00FE463F">
        <w:rPr>
          <w:noProof/>
        </w:rPr>
        <w:t>fly, DIFROM allows the devel</w:t>
      </w:r>
      <w:r w:rsidR="0069001B" w:rsidRPr="00FE463F">
        <w:rPr>
          <w:noProof/>
        </w:rPr>
        <w:t>oper to enter or edit the FILE M</w:t>
      </w:r>
      <w:r w:rsidRPr="00FE463F">
        <w:rPr>
          <w:noProof/>
        </w:rPr>
        <w:t>ultiple</w:t>
      </w:r>
      <w:r w:rsidR="00084217" w:rsidRPr="00FE463F">
        <w:rPr>
          <w:noProof/>
        </w:rPr>
        <w:t>’</w:t>
      </w:r>
      <w:r w:rsidRPr="00FE463F">
        <w:rPr>
          <w:noProof/>
        </w:rPr>
        <w:t xml:space="preserve">s data. This data specifies how to include the files in the init and what installation options the installer </w:t>
      </w:r>
      <w:r w:rsidR="0069001B" w:rsidRPr="00FE463F">
        <w:rPr>
          <w:noProof/>
        </w:rPr>
        <w:t>has</w:t>
      </w:r>
      <w:r w:rsidRPr="00FE463F">
        <w:rPr>
          <w:noProof/>
        </w:rPr>
        <w:t xml:space="preserve"> at the time the init is run on the target system. The documentati</w:t>
      </w:r>
      <w:r w:rsidR="0069001B" w:rsidRPr="00FE463F">
        <w:rPr>
          <w:noProof/>
        </w:rPr>
        <w:t>on describing the FILE M</w:t>
      </w:r>
      <w:r w:rsidR="00D56E04" w:rsidRPr="00FE463F">
        <w:rPr>
          <w:noProof/>
        </w:rPr>
        <w:t xml:space="preserve">ultiple </w:t>
      </w:r>
      <w:r w:rsidRPr="00FE463F">
        <w:rPr>
          <w:noProof/>
        </w:rPr>
        <w:t xml:space="preserve">of the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details t</w:t>
      </w:r>
      <w:r w:rsidR="0069001B" w:rsidRPr="00FE463F">
        <w:rPr>
          <w:noProof/>
        </w:rPr>
        <w:t xml:space="preserve">he questions the developer </w:t>
      </w:r>
      <w:r w:rsidRPr="00FE463F">
        <w:rPr>
          <w:noProof/>
        </w:rPr>
        <w:t>see</w:t>
      </w:r>
      <w:r w:rsidR="0069001B" w:rsidRPr="00FE463F">
        <w:rPr>
          <w:noProof/>
        </w:rPr>
        <w:t>s</w:t>
      </w:r>
      <w:r w:rsidRPr="00FE463F">
        <w:rPr>
          <w:noProof/>
        </w:rPr>
        <w:t xml:space="preserve"> and the significance of the answers.</w:t>
      </w:r>
    </w:p>
    <w:p w14:paraId="6B9FEC01" w14:textId="00222A32" w:rsidR="00E86526" w:rsidRPr="00FE463F" w:rsidRDefault="00E86526" w:rsidP="00270460">
      <w:pPr>
        <w:pStyle w:val="BodyText"/>
        <w:rPr>
          <w:noProof/>
        </w:rPr>
      </w:pPr>
      <w:r w:rsidRPr="00FE463F">
        <w:rPr>
          <w:noProof/>
        </w:rPr>
        <w:t>A developer can send only some of the fields from a file</w:t>
      </w:r>
      <w:r w:rsidR="0069001B" w:rsidRPr="00FE463F">
        <w:rPr>
          <w:noProof/>
        </w:rPr>
        <w:t xml:space="preserve"> (i.e., </w:t>
      </w:r>
      <w:r w:rsidRPr="00FE463F">
        <w:rPr>
          <w:noProof/>
        </w:rPr>
        <w:t>send a partial file</w:t>
      </w:r>
      <w:r w:rsidR="0069001B" w:rsidRPr="00FE463F">
        <w:rPr>
          <w:noProof/>
        </w:rPr>
        <w:t>). The FIELDS M</w:t>
      </w:r>
      <w:r w:rsidRPr="00FE463F">
        <w:rPr>
          <w:noProof/>
        </w:rPr>
        <w:t xml:space="preserve">ultiple contains a list of exported fields when a partial file is being exported. Normally, the .01 field of a file is automatically exported even if it is </w:t>
      </w:r>
      <w:r w:rsidRPr="00FE463F">
        <w:rPr>
          <w:i/>
          <w:noProof/>
        </w:rPr>
        <w:t>not</w:t>
      </w:r>
      <w:r w:rsidRPr="00FE463F">
        <w:rPr>
          <w:noProof/>
        </w:rPr>
        <w:t xml:space="preserve"> specified in the </w:t>
      </w:r>
      <w:r w:rsidR="0069001B" w:rsidRPr="00FE463F">
        <w:rPr>
          <w:noProof/>
        </w:rPr>
        <w:t>FIELDS M</w:t>
      </w:r>
      <w:r w:rsidRPr="00FE463F">
        <w:rPr>
          <w:noProof/>
        </w:rPr>
        <w:t xml:space="preserve">ultiple. However, the developer has the option of sending or </w:t>
      </w:r>
      <w:r w:rsidRPr="00FE463F">
        <w:rPr>
          <w:i/>
          <w:noProof/>
        </w:rPr>
        <w:t>not</w:t>
      </w:r>
      <w:r w:rsidRPr="00FE463F">
        <w:rPr>
          <w:noProof/>
        </w:rPr>
        <w:t xml:space="preserve"> sending the .01 field of File #200 (NEW PERSON file</w:t>
      </w:r>
      <w:r w:rsidR="00682C86">
        <w:rPr>
          <w:noProof/>
        </w:rPr>
        <w:fldChar w:fldCharType="begin"/>
      </w:r>
      <w:r w:rsidR="00682C86">
        <w:instrText xml:space="preserve"> XE "</w:instrText>
      </w:r>
      <w:r w:rsidR="00682C86" w:rsidRPr="003F2519">
        <w:rPr>
          <w:noProof/>
        </w:rPr>
        <w:instrText xml:space="preserve">NEW PERSON (#200) </w:instrText>
      </w:r>
      <w:r w:rsidR="00682C86">
        <w:rPr>
          <w:noProof/>
        </w:rPr>
        <w:instrText>F</w:instrText>
      </w:r>
      <w:r w:rsidR="00682C86" w:rsidRPr="003F2519">
        <w:rPr>
          <w:noProof/>
        </w:rPr>
        <w:instrText>ile</w:instrText>
      </w:r>
      <w:r w:rsidR="00682C86">
        <w:instrText xml:space="preserve">" </w:instrText>
      </w:r>
      <w:r w:rsidR="00682C86">
        <w:rPr>
          <w:noProof/>
        </w:rPr>
        <w:fldChar w:fldCharType="end"/>
      </w:r>
      <w:r w:rsidR="00682C86">
        <w:rPr>
          <w:noProof/>
        </w:rPr>
        <w:fldChar w:fldCharType="begin"/>
      </w:r>
      <w:r w:rsidR="00682C86">
        <w:instrText xml:space="preserve"> XE "</w:instrText>
      </w:r>
      <w:proofErr w:type="spellStart"/>
      <w:r w:rsidR="00682C86">
        <w:instrText>Files</w:instrText>
      </w:r>
      <w:proofErr w:type="gramStart"/>
      <w:r w:rsidR="00682C86">
        <w:instrText>:</w:instrText>
      </w:r>
      <w:r w:rsidR="00682C86" w:rsidRPr="003F2519">
        <w:rPr>
          <w:noProof/>
        </w:rPr>
        <w:instrText>NEW</w:instrText>
      </w:r>
      <w:proofErr w:type="spellEnd"/>
      <w:proofErr w:type="gramEnd"/>
      <w:r w:rsidR="00682C86" w:rsidRPr="003F2519">
        <w:rPr>
          <w:noProof/>
        </w:rPr>
        <w:instrText xml:space="preserve"> PERSON (#200)</w:instrText>
      </w:r>
      <w:r w:rsidR="00682C86">
        <w:instrText xml:space="preserve">" </w:instrText>
      </w:r>
      <w:r w:rsidR="00682C86">
        <w:rPr>
          <w:noProof/>
        </w:rPr>
        <w:fldChar w:fldCharType="end"/>
      </w:r>
      <w:r w:rsidRPr="00FE463F">
        <w:rPr>
          <w:noProof/>
        </w:rPr>
        <w:t xml:space="preserve">). If a partial of File #200 is being sent and the package does </w:t>
      </w:r>
      <w:r w:rsidRPr="00FE463F">
        <w:rPr>
          <w:i/>
          <w:noProof/>
        </w:rPr>
        <w:t>not</w:t>
      </w:r>
      <w:r w:rsidRPr="00FE463F">
        <w:rPr>
          <w:noProof/>
        </w:rPr>
        <w:t xml:space="preserve"> have Kernel</w:t>
      </w:r>
      <w:r w:rsidR="00084217" w:rsidRPr="00FE463F">
        <w:rPr>
          <w:noProof/>
        </w:rPr>
        <w:t>’</w:t>
      </w:r>
      <w:r w:rsidRPr="00FE463F">
        <w:rPr>
          <w:noProof/>
        </w:rPr>
        <w:t xml:space="preserve">s namespace (XU), the .01 field </w:t>
      </w:r>
      <w:r w:rsidR="00D56E04" w:rsidRPr="00FE463F">
        <w:rPr>
          <w:noProof/>
        </w:rPr>
        <w:t>is</w:t>
      </w:r>
      <w:r w:rsidRPr="00FE463F">
        <w:rPr>
          <w:noProof/>
        </w:rPr>
        <w:t xml:space="preserve"> sent only if it is specified for export.</w:t>
      </w:r>
    </w:p>
    <w:p w14:paraId="6B9FEC02" w14:textId="26EEA00D" w:rsidR="00E86526" w:rsidRPr="00FE463F" w:rsidRDefault="00E86526" w:rsidP="00270460">
      <w:pPr>
        <w:pStyle w:val="BodyText"/>
        <w:rPr>
          <w:noProof/>
        </w:rPr>
      </w:pPr>
      <w:r w:rsidRPr="00FE463F">
        <w:rPr>
          <w:noProof/>
        </w:rPr>
        <w:t xml:space="preserve">If the init is being built from a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DIFROM next loop</w:t>
      </w:r>
      <w:r w:rsidR="0069001B" w:rsidRPr="00FE463F">
        <w:rPr>
          <w:noProof/>
        </w:rPr>
        <w:t>s through each of the template M</w:t>
      </w:r>
      <w:r w:rsidRPr="00FE463F">
        <w:rPr>
          <w:noProof/>
        </w:rPr>
        <w:t xml:space="preserve">ultiples. It builds a list of the templates to be included in the </w:t>
      </w:r>
      <w:r w:rsidR="0069001B" w:rsidRPr="00FE463F">
        <w:rPr>
          <w:noProof/>
        </w:rPr>
        <w:t>init. There are M</w:t>
      </w:r>
      <w:r w:rsidRPr="00FE463F">
        <w:rPr>
          <w:noProof/>
        </w:rPr>
        <w:t>ultiples for INPUT, PRINT, SORT and SCREEN (FORM) templ</w:t>
      </w:r>
      <w:r w:rsidR="0069001B" w:rsidRPr="00FE463F">
        <w:rPr>
          <w:noProof/>
        </w:rPr>
        <w:t>ates. The developer uses these M</w:t>
      </w:r>
      <w:r w:rsidRPr="00FE463F">
        <w:rPr>
          <w:noProof/>
        </w:rPr>
        <w:t xml:space="preserve">ultiples to send templates that are </w:t>
      </w:r>
      <w:r w:rsidRPr="00FE463F">
        <w:rPr>
          <w:i/>
          <w:noProof/>
        </w:rPr>
        <w:t>not</w:t>
      </w:r>
      <w:r w:rsidRPr="00FE463F">
        <w:rPr>
          <w:noProof/>
        </w:rPr>
        <w:t xml:space="preserve"> within the package</w:t>
      </w:r>
      <w:r w:rsidR="00084217" w:rsidRPr="00FE463F">
        <w:rPr>
          <w:noProof/>
        </w:rPr>
        <w:t>’</w:t>
      </w:r>
      <w:r w:rsidRPr="00FE463F">
        <w:rPr>
          <w:noProof/>
        </w:rPr>
        <w:t>s namespace.</w:t>
      </w:r>
    </w:p>
    <w:p w14:paraId="6B9FEC03" w14:textId="77777777" w:rsidR="00E86526" w:rsidRPr="00FE463F" w:rsidRDefault="00E86526" w:rsidP="0074437A">
      <w:pPr>
        <w:pStyle w:val="Heading3"/>
        <w:rPr>
          <w:noProof/>
        </w:rPr>
      </w:pPr>
      <w:bookmarkStart w:id="1614" w:name="_Toc470938379"/>
      <w:bookmarkStart w:id="1615" w:name="_Toc471003611"/>
      <w:bookmarkStart w:id="1616" w:name="_Toc473429019"/>
      <w:bookmarkStart w:id="1617" w:name="_Toc474651661"/>
      <w:bookmarkStart w:id="1618" w:name="_Toc474659776"/>
      <w:bookmarkStart w:id="1619" w:name="_Ref253571219"/>
      <w:bookmarkStart w:id="1620" w:name="_Toc480374506"/>
      <w:r w:rsidRPr="00FE463F">
        <w:rPr>
          <w:noProof/>
        </w:rPr>
        <w:t>Entering Current Version Information</w:t>
      </w:r>
      <w:bookmarkEnd w:id="1614"/>
      <w:bookmarkEnd w:id="1615"/>
      <w:bookmarkEnd w:id="1616"/>
      <w:bookmarkEnd w:id="1617"/>
      <w:bookmarkEnd w:id="1618"/>
      <w:bookmarkEnd w:id="1619"/>
      <w:bookmarkEnd w:id="1620"/>
    </w:p>
    <w:p w14:paraId="6B9FEC04" w14:textId="22431906"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DIFROM:Running:DIFROM:Entering Current Version Information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Entering Current Version Information:DIFROM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next prompts for information that is required by the VA Programming Standards and Conventions (SAC) to appear on the second line of all routines. The developer </w:t>
      </w:r>
      <w:r w:rsidR="00945EC4" w:rsidRPr="00FE463F">
        <w:rPr>
          <w:rStyle w:val="Emphasis"/>
          <w:noProof/>
        </w:rPr>
        <w:t>must</w:t>
      </w:r>
      <w:r w:rsidR="00E86526" w:rsidRPr="00FE463F">
        <w:rPr>
          <w:noProof/>
        </w:rPr>
        <w:t xml:space="preserve"> enter the package name (if it </w:t>
      </w:r>
      <w:r w:rsidR="00E86526" w:rsidRPr="00FE463F">
        <w:rPr>
          <w:i/>
          <w:noProof/>
        </w:rPr>
        <w:t>cannot</w:t>
      </w:r>
      <w:r w:rsidR="00E86526" w:rsidRPr="00FE463F">
        <w:rPr>
          <w:noProof/>
        </w:rPr>
        <w:t xml:space="preserve"> be picked up from the </w:t>
      </w:r>
      <w:r w:rsidR="001D0D3A" w:rsidRPr="00FE463F">
        <w:rPr>
          <w:noProof/>
        </w:rPr>
        <w:t>PACKAGE</w:t>
      </w:r>
      <w:r w:rsidR="009206BF"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the version number, and the date distributed. The existing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is updated with this information. The version number entered at this step </w:t>
      </w:r>
      <w:r w:rsidR="00D56E04" w:rsidRPr="00FE463F">
        <w:rPr>
          <w:noProof/>
        </w:rPr>
        <w:t>is</w:t>
      </w:r>
      <w:r w:rsidR="00E86526" w:rsidRPr="00FE463F">
        <w:rPr>
          <w:noProof/>
        </w:rPr>
        <w:t xml:space="preserve"> used to build target system nodes that look like the following line of code:</w:t>
      </w:r>
    </w:p>
    <w:p w14:paraId="6B9FEC05" w14:textId="1F48A0AD" w:rsidR="00600FF5" w:rsidRPr="00FE463F" w:rsidRDefault="00CE61D5" w:rsidP="00CE61D5">
      <w:pPr>
        <w:pStyle w:val="Caption"/>
        <w:rPr>
          <w:noProof/>
        </w:rPr>
      </w:pPr>
      <w:bookmarkStart w:id="1621" w:name="_Toc48037492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385</w:t>
      </w:r>
      <w:r w:rsidRPr="00FE463F">
        <w:rPr>
          <w:noProof/>
        </w:rPr>
        <w:fldChar w:fldCharType="end"/>
      </w:r>
      <w:r w:rsidR="00405EF1">
        <w:rPr>
          <w:noProof/>
        </w:rPr>
        <w:t>:</w:t>
      </w:r>
      <w:r w:rsidRPr="00FE463F">
        <w:rPr>
          <w:noProof/>
        </w:rPr>
        <w:t xml:space="preserve"> </w:t>
      </w:r>
      <w:r w:rsidR="002979F8" w:rsidRPr="00FE463F">
        <w:rPr>
          <w:noProof/>
        </w:rPr>
        <w:t>DIFROM—</w:t>
      </w:r>
      <w:r w:rsidR="000F7D16">
        <w:rPr>
          <w:noProof/>
        </w:rPr>
        <w:t>Entering Current Version I</w:t>
      </w:r>
      <w:r w:rsidRPr="00FE463F">
        <w:rPr>
          <w:noProof/>
        </w:rPr>
        <w:t>nformation</w:t>
      </w:r>
      <w:r w:rsidR="002979F8" w:rsidRPr="00FE463F">
        <w:rPr>
          <w:noProof/>
        </w:rPr>
        <w:t xml:space="preserve">: </w:t>
      </w:r>
      <w:r w:rsidR="000F7D16">
        <w:rPr>
          <w:noProof/>
        </w:rPr>
        <w:t>Sample C</w:t>
      </w:r>
      <w:r w:rsidRPr="00FE463F">
        <w:rPr>
          <w:noProof/>
        </w:rPr>
        <w:t>ode</w:t>
      </w:r>
      <w:bookmarkEnd w:id="1621"/>
    </w:p>
    <w:p w14:paraId="6B9FEC06" w14:textId="77777777" w:rsidR="00E86526" w:rsidRPr="00FE463F" w:rsidRDefault="00E86526" w:rsidP="00CE61D5">
      <w:pPr>
        <w:pStyle w:val="Code"/>
        <w:rPr>
          <w:noProof/>
        </w:rPr>
      </w:pPr>
      <w:r w:rsidRPr="00FE463F">
        <w:rPr>
          <w:noProof/>
        </w:rPr>
        <w:t>^DD(File#,0,</w:t>
      </w:r>
      <w:r w:rsidR="00084217" w:rsidRPr="00FE463F">
        <w:rPr>
          <w:noProof/>
        </w:rPr>
        <w:t>”</w:t>
      </w:r>
      <w:r w:rsidRPr="00FE463F">
        <w:rPr>
          <w:noProof/>
        </w:rPr>
        <w:t>VR</w:t>
      </w:r>
      <w:r w:rsidR="00084217" w:rsidRPr="00FE463F">
        <w:rPr>
          <w:noProof/>
        </w:rPr>
        <w:t>”</w:t>
      </w:r>
      <w:r w:rsidRPr="00FE463F">
        <w:rPr>
          <w:noProof/>
        </w:rPr>
        <w:t>)=Version Number</w:t>
      </w:r>
    </w:p>
    <w:p w14:paraId="6B9FEC07" w14:textId="77777777" w:rsidR="00E86526" w:rsidRPr="00FE463F" w:rsidRDefault="00E86526" w:rsidP="00CE61D5">
      <w:pPr>
        <w:pStyle w:val="BodyText6"/>
        <w:rPr>
          <w:noProof/>
        </w:rPr>
      </w:pPr>
    </w:p>
    <w:p w14:paraId="6B9FEC08" w14:textId="77777777" w:rsidR="00E86526" w:rsidRPr="00FE463F" w:rsidRDefault="00E86526" w:rsidP="0074437A">
      <w:pPr>
        <w:pStyle w:val="Heading3"/>
        <w:rPr>
          <w:noProof/>
        </w:rPr>
      </w:pPr>
      <w:bookmarkStart w:id="1622" w:name="_Toc470938380"/>
      <w:bookmarkStart w:id="1623" w:name="_Toc471003612"/>
      <w:bookmarkStart w:id="1624" w:name="_Toc473429020"/>
      <w:bookmarkStart w:id="1625" w:name="_Toc474651662"/>
      <w:bookmarkStart w:id="1626" w:name="_Toc474659777"/>
      <w:bookmarkStart w:id="1627" w:name="_Ref253571232"/>
      <w:bookmarkStart w:id="1628" w:name="_Toc480374507"/>
      <w:r w:rsidRPr="00FE463F">
        <w:rPr>
          <w:noProof/>
        </w:rPr>
        <w:lastRenderedPageBreak/>
        <w:t>Including Templates (No Package File Entry)</w:t>
      </w:r>
      <w:bookmarkEnd w:id="1622"/>
      <w:bookmarkEnd w:id="1623"/>
      <w:bookmarkEnd w:id="1624"/>
      <w:bookmarkEnd w:id="1625"/>
      <w:bookmarkEnd w:id="1626"/>
      <w:bookmarkEnd w:id="1627"/>
      <w:bookmarkEnd w:id="1628"/>
    </w:p>
    <w:p w14:paraId="6B9FEC09" w14:textId="1302E9C7" w:rsidR="00736FA8" w:rsidRPr="00FE463F" w:rsidRDefault="00CE61D5" w:rsidP="00736FA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DIFROM:Running:DIFROM:Including Templates (No Package File Entry)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Including:Templates (No Package File Entry):DIFROM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Next, if the init is not being built from a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the developer is asked </w:t>
      </w:r>
      <w:r w:rsidR="00084217" w:rsidRPr="00FE463F">
        <w:rPr>
          <w:noProof/>
        </w:rPr>
        <w:t>“</w:t>
      </w:r>
      <w:r w:rsidR="00E86526" w:rsidRPr="00FE463F">
        <w:rPr>
          <w:noProof/>
        </w:rPr>
        <w:t>Do you want to include all the templates?</w:t>
      </w:r>
      <w:r w:rsidR="00084217" w:rsidRPr="00FE463F">
        <w:rPr>
          <w:noProof/>
        </w:rPr>
        <w:t>”</w:t>
      </w:r>
    </w:p>
    <w:p w14:paraId="6B9FEC0A" w14:textId="77777777" w:rsidR="00736FA8" w:rsidRPr="00FE463F" w:rsidRDefault="00E86526" w:rsidP="00736FA8">
      <w:pPr>
        <w:pStyle w:val="ListBullet"/>
        <w:keepNext/>
        <w:keepLines/>
        <w:rPr>
          <w:noProof/>
        </w:rPr>
      </w:pPr>
      <w:r w:rsidRPr="00FE463F">
        <w:rPr>
          <w:noProof/>
        </w:rPr>
        <w:t xml:space="preserve">If the question is answered </w:t>
      </w:r>
      <w:r w:rsidRPr="00FE463F">
        <w:rPr>
          <w:b/>
          <w:noProof/>
        </w:rPr>
        <w:t>YES</w:t>
      </w:r>
      <w:r w:rsidRPr="00FE463F">
        <w:rPr>
          <w:noProof/>
        </w:rPr>
        <w:t>, the init include</w:t>
      </w:r>
      <w:r w:rsidR="00736FA8" w:rsidRPr="00FE463F">
        <w:rPr>
          <w:noProof/>
        </w:rPr>
        <w:t>s</w:t>
      </w:r>
      <w:r w:rsidRPr="00FE463F">
        <w:rPr>
          <w:noProof/>
        </w:rPr>
        <w:t xml:space="preserve"> </w:t>
      </w:r>
      <w:r w:rsidR="00736FA8" w:rsidRPr="00FE463F">
        <w:rPr>
          <w:i/>
          <w:noProof/>
        </w:rPr>
        <w:t>all</w:t>
      </w:r>
      <w:r w:rsidRPr="00FE463F">
        <w:rPr>
          <w:noProof/>
        </w:rPr>
        <w:t xml:space="preserve"> templates associated with the files being sent,</w:t>
      </w:r>
      <w:r w:rsidR="00736FA8" w:rsidRPr="00FE463F">
        <w:rPr>
          <w:noProof/>
        </w:rPr>
        <w:t xml:space="preserve"> regardless of their namespace.</w:t>
      </w:r>
    </w:p>
    <w:p w14:paraId="6B9FEC0B" w14:textId="77777777" w:rsidR="00E86526" w:rsidRPr="00FE463F" w:rsidRDefault="00E86526" w:rsidP="00736FA8">
      <w:pPr>
        <w:pStyle w:val="ListBullet"/>
        <w:rPr>
          <w:noProof/>
        </w:rPr>
      </w:pPr>
      <w:r w:rsidRPr="00FE463F">
        <w:rPr>
          <w:noProof/>
        </w:rPr>
        <w:t xml:space="preserve">If the question is answered </w:t>
      </w:r>
      <w:r w:rsidRPr="00FE463F">
        <w:rPr>
          <w:b/>
          <w:noProof/>
        </w:rPr>
        <w:t>NO</w:t>
      </w:r>
      <w:r w:rsidRPr="00FE463F">
        <w:rPr>
          <w:noProof/>
        </w:rPr>
        <w:t>, only namespaced templates are included.</w:t>
      </w:r>
    </w:p>
    <w:p w14:paraId="6B9FEC0C" w14:textId="1D69A219" w:rsidR="00736FA8" w:rsidRPr="00FE463F" w:rsidRDefault="002F0AF3" w:rsidP="00D42D1B">
      <w:pPr>
        <w:pStyle w:val="Note"/>
        <w:rPr>
          <w:noProof/>
        </w:rPr>
      </w:pPr>
      <w:r>
        <w:rPr>
          <w:noProof/>
        </w:rPr>
        <w:drawing>
          <wp:inline distT="0" distB="0" distL="0" distR="0" wp14:anchorId="6B9FFC1C" wp14:editId="6B9FFC1D">
            <wp:extent cx="304800" cy="304800"/>
            <wp:effectExtent l="0" t="0" r="0" b="0"/>
            <wp:docPr id="41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If there is a PACKAGE </w:t>
      </w:r>
      <w:r w:rsidR="00733D9A" w:rsidRPr="00FE463F">
        <w:rPr>
          <w:noProof/>
        </w:rPr>
        <w:t xml:space="preserve"> (#9.4)</w:t>
      </w:r>
      <w:r w:rsidR="004A50AE" w:rsidRPr="00FE463F">
        <w:rPr>
          <w:noProof/>
        </w:rPr>
        <w:t>file</w:t>
      </w:r>
      <w:r w:rsidR="004A50AE" w:rsidRPr="00FE463F">
        <w:rPr>
          <w:noProof/>
        </w:rPr>
        <w:fldChar w:fldCharType="begin"/>
      </w:r>
      <w:r w:rsidR="004A50AE" w:rsidRPr="00FE463F">
        <w:rPr>
          <w:noProof/>
        </w:rPr>
        <w:instrText xml:space="preserve"> XE </w:instrText>
      </w:r>
      <w:r w:rsidR="00084217" w:rsidRPr="00FE463F">
        <w:rPr>
          <w:noProof/>
        </w:rPr>
        <w:instrText>“</w:instrText>
      </w:r>
      <w:r w:rsidR="004A50AE" w:rsidRPr="00FE463F">
        <w:rPr>
          <w:noProof/>
        </w:rPr>
        <w:instrText>PACKAGE</w:instrText>
      </w:r>
      <w:r w:rsidR="00733D9A" w:rsidRPr="00FE463F">
        <w:rPr>
          <w:noProof/>
        </w:rPr>
        <w:instrText xml:space="preserve"> (#9.4)</w:instrText>
      </w:r>
      <w:r w:rsidR="004A50AE" w:rsidRPr="00FE463F">
        <w:rPr>
          <w:noProof/>
        </w:rPr>
        <w:instrText xml:space="preserve"> File</w:instrText>
      </w:r>
      <w:r w:rsidR="00084217" w:rsidRPr="00FE463F">
        <w:rPr>
          <w:noProof/>
        </w:rPr>
        <w:instrText>”</w:instrText>
      </w:r>
      <w:r w:rsidR="004A50AE" w:rsidRPr="00FE463F">
        <w:rPr>
          <w:noProof/>
        </w:rPr>
        <w:instrText xml:space="preserve"> </w:instrText>
      </w:r>
      <w:r w:rsidR="004A50AE" w:rsidRPr="00FE463F">
        <w:rPr>
          <w:noProof/>
        </w:rPr>
        <w:fldChar w:fldCharType="end"/>
      </w:r>
      <w:r w:rsidR="004A50AE" w:rsidRPr="00FE463F">
        <w:rPr>
          <w:noProof/>
        </w:rPr>
        <w:fldChar w:fldCharType="begin"/>
      </w:r>
      <w:r w:rsidR="004A50AE" w:rsidRPr="00FE463F">
        <w:rPr>
          <w:noProof/>
        </w:rPr>
        <w:instrText xml:space="preserve"> XE </w:instrText>
      </w:r>
      <w:r w:rsidR="00084217" w:rsidRPr="00FE463F">
        <w:rPr>
          <w:noProof/>
        </w:rPr>
        <w:instrText>“</w:instrText>
      </w:r>
      <w:r w:rsidR="004A50AE" w:rsidRPr="00FE463F">
        <w:rPr>
          <w:noProof/>
        </w:rPr>
        <w:instrText>Files:PACKAGE (#9.4)</w:instrText>
      </w:r>
      <w:r w:rsidR="00084217" w:rsidRPr="00FE463F">
        <w:rPr>
          <w:noProof/>
        </w:rPr>
        <w:instrText>”</w:instrText>
      </w:r>
      <w:r w:rsidR="004A50AE" w:rsidRPr="00FE463F">
        <w:rPr>
          <w:noProof/>
        </w:rPr>
        <w:instrText xml:space="preserve"> </w:instrText>
      </w:r>
      <w:r w:rsidR="004A50AE" w:rsidRPr="00FE463F">
        <w:rPr>
          <w:noProof/>
        </w:rPr>
        <w:fldChar w:fldCharType="end"/>
      </w:r>
      <w:r w:rsidR="004A50AE" w:rsidRPr="00FE463F">
        <w:rPr>
          <w:noProof/>
        </w:rPr>
        <w:t xml:space="preserve"> entry, namespaced templates</w:t>
      </w:r>
      <w:r w:rsidR="00736FA8" w:rsidRPr="00FE463F">
        <w:rPr>
          <w:noProof/>
        </w:rPr>
        <w:t xml:space="preserve"> and templates in the template M</w:t>
      </w:r>
      <w:r w:rsidR="004A50AE" w:rsidRPr="00FE463F">
        <w:rPr>
          <w:noProof/>
        </w:rPr>
        <w:t>u</w:t>
      </w:r>
      <w:r w:rsidR="00736FA8" w:rsidRPr="00FE463F">
        <w:rPr>
          <w:noProof/>
        </w:rPr>
        <w:t xml:space="preserve">ltiples are </w:t>
      </w:r>
      <w:r w:rsidR="00736FA8" w:rsidRPr="00FE463F">
        <w:rPr>
          <w:i/>
          <w:noProof/>
        </w:rPr>
        <w:t>automatically</w:t>
      </w:r>
      <w:r w:rsidR="00736FA8" w:rsidRPr="00FE463F">
        <w:rPr>
          <w:noProof/>
        </w:rPr>
        <w:t xml:space="preserve"> sent.</w:t>
      </w:r>
    </w:p>
    <w:p w14:paraId="6B9FEC0D" w14:textId="77777777" w:rsidR="004A50AE" w:rsidRPr="00FE463F" w:rsidRDefault="002F0AF3" w:rsidP="00D42D1B">
      <w:pPr>
        <w:pStyle w:val="Note"/>
        <w:rPr>
          <w:noProof/>
        </w:rPr>
      </w:pPr>
      <w:r>
        <w:rPr>
          <w:noProof/>
        </w:rPr>
        <w:drawing>
          <wp:inline distT="0" distB="0" distL="0" distR="0" wp14:anchorId="6B9FFC1E" wp14:editId="6B9FFC1F">
            <wp:extent cx="304800" cy="304800"/>
            <wp:effectExtent l="0" t="0" r="0" b="0"/>
            <wp:docPr id="41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36FA8" w:rsidRPr="00FE463F">
        <w:rPr>
          <w:noProof/>
        </w:rPr>
        <w:tab/>
      </w:r>
      <w:r w:rsidR="00736FA8" w:rsidRPr="00FE463F">
        <w:rPr>
          <w:b/>
          <w:noProof/>
        </w:rPr>
        <w:t>REF:</w:t>
      </w:r>
      <w:r w:rsidR="00736FA8" w:rsidRPr="00FE463F">
        <w:rPr>
          <w:noProof/>
        </w:rPr>
        <w:t xml:space="preserve"> For details, see the </w:t>
      </w:r>
      <w:r w:rsidR="00084217" w:rsidRPr="00FE463F">
        <w:rPr>
          <w:noProof/>
        </w:rPr>
        <w:t>“</w:t>
      </w:r>
      <w:r w:rsidR="00736FA8" w:rsidRPr="00FE463F">
        <w:rPr>
          <w:noProof/>
          <w:color w:val="0000FF"/>
          <w:u w:val="single"/>
        </w:rPr>
        <w:fldChar w:fldCharType="begin"/>
      </w:r>
      <w:r w:rsidR="00736FA8" w:rsidRPr="00FE463F">
        <w:rPr>
          <w:noProof/>
          <w:color w:val="0000FF"/>
          <w:u w:val="single"/>
        </w:rPr>
        <w:instrText xml:space="preserve"> REF _Ref389032629 \h  \* MERGEFORMAT </w:instrText>
      </w:r>
      <w:r w:rsidR="00736FA8" w:rsidRPr="00FE463F">
        <w:rPr>
          <w:noProof/>
          <w:color w:val="0000FF"/>
          <w:u w:val="single"/>
        </w:rPr>
      </w:r>
      <w:r w:rsidR="00736FA8" w:rsidRPr="00FE463F">
        <w:rPr>
          <w:noProof/>
          <w:color w:val="0000FF"/>
          <w:u w:val="single"/>
        </w:rPr>
        <w:fldChar w:fldCharType="separate"/>
      </w:r>
      <w:r w:rsidR="00F300F5" w:rsidRPr="00F300F5">
        <w:rPr>
          <w:noProof/>
          <w:color w:val="0000FF"/>
          <w:u w:val="single"/>
        </w:rPr>
        <w:t>DIFROM Gathers Templates and Forms</w:t>
      </w:r>
      <w:r w:rsidR="00736FA8" w:rsidRPr="00FE463F">
        <w:rPr>
          <w:noProof/>
          <w:color w:val="0000FF"/>
          <w:u w:val="single"/>
        </w:rPr>
        <w:fldChar w:fldCharType="end"/>
      </w:r>
      <w:r w:rsidR="00FF48D7" w:rsidRPr="00FE463F">
        <w:rPr>
          <w:noProof/>
        </w:rPr>
        <w:t>”</w:t>
      </w:r>
      <w:r w:rsidR="00736FA8" w:rsidRPr="00FE463F">
        <w:rPr>
          <w:noProof/>
        </w:rPr>
        <w:t xml:space="preserve"> section</w:t>
      </w:r>
      <w:r w:rsidR="004A50AE" w:rsidRPr="00FE463F">
        <w:rPr>
          <w:noProof/>
        </w:rPr>
        <w:t>.</w:t>
      </w:r>
    </w:p>
    <w:p w14:paraId="6B9FEC0E" w14:textId="77777777" w:rsidR="00E86526" w:rsidRPr="00FE463F" w:rsidRDefault="00E86526" w:rsidP="0074437A">
      <w:pPr>
        <w:pStyle w:val="Heading3"/>
        <w:rPr>
          <w:noProof/>
        </w:rPr>
      </w:pPr>
      <w:bookmarkStart w:id="1629" w:name="_Toc470938381"/>
      <w:bookmarkStart w:id="1630" w:name="_Toc471003613"/>
      <w:bookmarkStart w:id="1631" w:name="_Toc473429021"/>
      <w:bookmarkStart w:id="1632" w:name="_Toc474651663"/>
      <w:bookmarkStart w:id="1633" w:name="_Toc474659778"/>
      <w:bookmarkStart w:id="1634" w:name="_Ref253571247"/>
      <w:bookmarkStart w:id="1635" w:name="_Toc480374508"/>
      <w:r w:rsidRPr="00FE463F">
        <w:rPr>
          <w:noProof/>
        </w:rPr>
        <w:t>Including Other Package Components</w:t>
      </w:r>
      <w:bookmarkEnd w:id="1629"/>
      <w:bookmarkEnd w:id="1630"/>
      <w:bookmarkEnd w:id="1631"/>
      <w:bookmarkEnd w:id="1632"/>
      <w:bookmarkEnd w:id="1633"/>
      <w:bookmarkEnd w:id="1634"/>
      <w:bookmarkEnd w:id="1635"/>
    </w:p>
    <w:p w14:paraId="6B9FEC0F" w14:textId="77777777" w:rsidR="00067B34" w:rsidRPr="00FE463F" w:rsidRDefault="00CE61D5" w:rsidP="003E031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DIFROM:Running:DIFROM:Including Other Package Components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Including:Other Package Components:DIFROM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asks the developer if </w:t>
      </w:r>
      <w:r w:rsidR="00067B34" w:rsidRPr="00FE463F">
        <w:rPr>
          <w:noProof/>
        </w:rPr>
        <w:t>the following should be included in the init:</w:t>
      </w:r>
    </w:p>
    <w:p w14:paraId="6B9FEC10" w14:textId="77777777" w:rsidR="00067B34" w:rsidRPr="00FE463F" w:rsidRDefault="00E86526" w:rsidP="003E031E">
      <w:pPr>
        <w:pStyle w:val="ListBullet"/>
        <w:keepNext/>
        <w:keepLines/>
        <w:rPr>
          <w:noProof/>
        </w:rPr>
      </w:pPr>
      <w:r w:rsidRPr="00FE463F">
        <w:rPr>
          <w:noProof/>
        </w:rPr>
        <w:t>OPTIONS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OPTIONS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11" w14:textId="77777777" w:rsidR="00067B34" w:rsidRPr="00FE463F" w:rsidRDefault="00E86526" w:rsidP="003E031E">
      <w:pPr>
        <w:pStyle w:val="ListBullet"/>
        <w:keepNext/>
        <w:keepLines/>
        <w:rPr>
          <w:noProof/>
        </w:rPr>
      </w:pPr>
      <w:r w:rsidRPr="00FE463F">
        <w:rPr>
          <w:noProof/>
        </w:rPr>
        <w:t>BULLETINS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BULLETINS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12" w14:textId="77777777" w:rsidR="00067B34" w:rsidRPr="00FE463F" w:rsidRDefault="00E86526" w:rsidP="003E031E">
      <w:pPr>
        <w:pStyle w:val="ListBullet"/>
        <w:keepNext/>
        <w:keepLines/>
        <w:rPr>
          <w:noProof/>
        </w:rPr>
      </w:pPr>
      <w:r w:rsidRPr="00FE463F">
        <w:rPr>
          <w:noProof/>
        </w:rPr>
        <w:t>SECURITY KEYS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SECURITY KEYS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13" w14:textId="77777777" w:rsidR="00067B34" w:rsidRPr="00FE463F" w:rsidRDefault="00E86526" w:rsidP="003E031E">
      <w:pPr>
        <w:pStyle w:val="ListBullet"/>
        <w:keepNext/>
        <w:keepLines/>
        <w:rPr>
          <w:noProof/>
        </w:rPr>
      </w:pPr>
      <w:r w:rsidRPr="00FE463F">
        <w:rPr>
          <w:noProof/>
        </w:rPr>
        <w:t>FUNCTIONS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FUNCTIONS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14" w14:textId="77777777" w:rsidR="00067B34" w:rsidRPr="00FE463F" w:rsidRDefault="00E86526" w:rsidP="003E031E">
      <w:pPr>
        <w:pStyle w:val="ListBullet"/>
        <w:rPr>
          <w:noProof/>
        </w:rPr>
      </w:pPr>
      <w:r w:rsidRPr="00FE463F">
        <w:rPr>
          <w:noProof/>
        </w:rPr>
        <w:t>HELP FRAMES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HELP FRAMES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15" w14:textId="6C5C005E" w:rsidR="00E86526" w:rsidRPr="00FE463F" w:rsidRDefault="00E86526" w:rsidP="00270460">
      <w:pPr>
        <w:pStyle w:val="BodyText"/>
        <w:rPr>
          <w:noProof/>
        </w:rPr>
      </w:pPr>
      <w:r w:rsidRPr="00FE463F">
        <w:rPr>
          <w:noProof/>
        </w:rPr>
        <w:t xml:space="preserve">Whereas templates are always sent with the init, the developer </w:t>
      </w:r>
      <w:r w:rsidR="00945EC4" w:rsidRPr="00FE463F">
        <w:rPr>
          <w:rStyle w:val="Emphasis"/>
          <w:noProof/>
        </w:rPr>
        <w:t>must</w:t>
      </w:r>
      <w:r w:rsidRPr="00FE463F">
        <w:rPr>
          <w:noProof/>
        </w:rPr>
        <w:t xml:space="preserve"> specifically ask that these other components be included. The developer</w:t>
      </w:r>
      <w:r w:rsidR="00084217" w:rsidRPr="00FE463F">
        <w:rPr>
          <w:noProof/>
        </w:rPr>
        <w:t>’</w:t>
      </w:r>
      <w:r w:rsidRPr="00FE463F">
        <w:rPr>
          <w:noProof/>
        </w:rPr>
        <w:t>s choices are saved in a list. Only components in the package</w:t>
      </w:r>
      <w:r w:rsidR="00084217" w:rsidRPr="00FE463F">
        <w:rPr>
          <w:noProof/>
        </w:rPr>
        <w:t>’</w:t>
      </w:r>
      <w:r w:rsidRPr="00FE463F">
        <w:rPr>
          <w:noProof/>
        </w:rPr>
        <w:t xml:space="preserve">s namespace are included. There is currently no way to send ones that are </w:t>
      </w:r>
      <w:r w:rsidRPr="00FE463F">
        <w:rPr>
          <w:i/>
          <w:noProof/>
        </w:rPr>
        <w:t>not</w:t>
      </w:r>
      <w:r w:rsidRPr="00FE463F">
        <w:rPr>
          <w:noProof/>
        </w:rPr>
        <w:t xml:space="preserve"> namespaced. Also, if their namespace appe</w:t>
      </w:r>
      <w:r w:rsidR="00067B34" w:rsidRPr="00FE463F">
        <w:rPr>
          <w:noProof/>
        </w:rPr>
        <w:t>ars in the EXCLUDED NAME SPACE M</w:t>
      </w:r>
      <w:r w:rsidRPr="00FE463F">
        <w:rPr>
          <w:noProof/>
        </w:rPr>
        <w:t xml:space="preserve">ultiple in the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 xml:space="preserve">PACKAGE </w:instrText>
      </w:r>
      <w:r w:rsidR="00733D9A" w:rsidRPr="00FE463F">
        <w:rPr>
          <w:noProof/>
        </w:rPr>
        <w:instrText xml:space="preserve"> (#9.4)</w:instrText>
      </w:r>
      <w:r w:rsidR="001D0D3A" w:rsidRPr="00FE463F">
        <w:rPr>
          <w:noProof/>
        </w:rPr>
        <w:instrText>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they are </w:t>
      </w:r>
      <w:r w:rsidRPr="00FE463F">
        <w:rPr>
          <w:i/>
          <w:noProof/>
        </w:rPr>
        <w:t>not</w:t>
      </w:r>
      <w:r w:rsidRPr="00FE463F">
        <w:rPr>
          <w:noProof/>
        </w:rPr>
        <w:t xml:space="preserve"> sent.</w:t>
      </w:r>
    </w:p>
    <w:p w14:paraId="6B9FEC16" w14:textId="77777777" w:rsidR="00E86526" w:rsidRPr="00FE463F" w:rsidRDefault="00E86526" w:rsidP="0074437A">
      <w:pPr>
        <w:pStyle w:val="Heading3"/>
        <w:rPr>
          <w:noProof/>
        </w:rPr>
      </w:pPr>
      <w:bookmarkStart w:id="1636" w:name="_Toc470938382"/>
      <w:bookmarkStart w:id="1637" w:name="_Toc471003614"/>
      <w:bookmarkStart w:id="1638" w:name="_Toc473429022"/>
      <w:bookmarkStart w:id="1639" w:name="_Toc474651664"/>
      <w:bookmarkStart w:id="1640" w:name="_Toc474659779"/>
      <w:bookmarkStart w:id="1641" w:name="_Ref253571259"/>
      <w:bookmarkStart w:id="1642" w:name="_Toc480374509"/>
      <w:r w:rsidRPr="00FE463F">
        <w:rPr>
          <w:noProof/>
        </w:rPr>
        <w:t>Exporting File Security</w:t>
      </w:r>
      <w:bookmarkEnd w:id="1636"/>
      <w:bookmarkEnd w:id="1637"/>
      <w:bookmarkEnd w:id="1638"/>
      <w:bookmarkEnd w:id="1639"/>
      <w:bookmarkEnd w:id="1640"/>
      <w:bookmarkEnd w:id="1641"/>
      <w:bookmarkEnd w:id="1642"/>
    </w:p>
    <w:p w14:paraId="6B9FEC17" w14:textId="77777777" w:rsidR="00E86526" w:rsidRPr="00FE463F" w:rsidRDefault="00CE61D5" w:rsidP="00270460">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DIFROM:Running:DIFROM:Exporting File Security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Exporting:File Security:DIFROM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next asks the developer whether security codes (e.g.,</w:t>
      </w:r>
      <w:r w:rsidR="00EF5773" w:rsidRPr="00FE463F">
        <w:rPr>
          <w:noProof/>
        </w:rPr>
        <w:t> </w:t>
      </w:r>
      <w:r w:rsidR="00E86526" w:rsidRPr="00FE463F">
        <w:rPr>
          <w:noProof/>
        </w:rPr>
        <w:t>READ, WRITE, and LAYGO access) should be sent with the DDs.</w:t>
      </w:r>
    </w:p>
    <w:p w14:paraId="6B9FEC18" w14:textId="77777777" w:rsidR="00E86526" w:rsidRPr="00FE463F" w:rsidRDefault="00E86526" w:rsidP="0074437A">
      <w:pPr>
        <w:pStyle w:val="Heading3"/>
        <w:rPr>
          <w:noProof/>
        </w:rPr>
      </w:pPr>
      <w:bookmarkStart w:id="1643" w:name="_Toc470938383"/>
      <w:bookmarkStart w:id="1644" w:name="_Toc471003615"/>
      <w:bookmarkStart w:id="1645" w:name="_Toc473429023"/>
      <w:bookmarkStart w:id="1646" w:name="_Toc474651665"/>
      <w:bookmarkStart w:id="1647" w:name="_Toc474659780"/>
      <w:bookmarkStart w:id="1648" w:name="_Ref253571271"/>
      <w:bookmarkStart w:id="1649" w:name="_Toc480374510"/>
      <w:r w:rsidRPr="00FE463F">
        <w:rPr>
          <w:noProof/>
        </w:rPr>
        <w:t>Specifying Routine Size</w:t>
      </w:r>
      <w:bookmarkEnd w:id="1643"/>
      <w:bookmarkEnd w:id="1644"/>
      <w:bookmarkEnd w:id="1645"/>
      <w:bookmarkEnd w:id="1646"/>
      <w:bookmarkEnd w:id="1647"/>
      <w:bookmarkEnd w:id="1648"/>
      <w:bookmarkEnd w:id="1649"/>
    </w:p>
    <w:p w14:paraId="6B9FEC19" w14:textId="77777777" w:rsidR="00E86526" w:rsidRPr="00FE463F" w:rsidRDefault="00CE61D5" w:rsidP="00270460">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DIFROM:Running:DIFROM:Specifying Routine Size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Specifying Routine Size:DIFROM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Then</w:t>
      </w:r>
      <w:r w:rsidR="00864090" w:rsidRPr="00FE463F">
        <w:rPr>
          <w:noProof/>
        </w:rPr>
        <w:t>,</w:t>
      </w:r>
      <w:r w:rsidR="00E86526" w:rsidRPr="00FE463F">
        <w:rPr>
          <w:noProof/>
        </w:rPr>
        <w:t xml:space="preserve"> DIFROM prompts the developer for maximum routine size. This size determines how large the init routines that contain the data </w:t>
      </w:r>
      <w:r w:rsidR="00D56E04" w:rsidRPr="00FE463F">
        <w:rPr>
          <w:noProof/>
        </w:rPr>
        <w:t>is going to be</w:t>
      </w:r>
      <w:r w:rsidR="00E86526" w:rsidRPr="00FE463F">
        <w:rPr>
          <w:noProof/>
        </w:rPr>
        <w:t>. The routines that contain the code that is executed to install the data are of fixed size. DIFROM obtains the default value for maximum routine size from ^DD(</w:t>
      </w:r>
      <w:r w:rsidR="00084217" w:rsidRPr="00FE463F">
        <w:rPr>
          <w:noProof/>
        </w:rPr>
        <w:t>“</w:t>
      </w:r>
      <w:r w:rsidR="00E86526" w:rsidRPr="00FE463F">
        <w:rPr>
          <w:noProof/>
        </w:rPr>
        <w:t>ROU</w:t>
      </w:r>
      <w:r w:rsidR="00084217" w:rsidRPr="00FE463F">
        <w:rPr>
          <w:noProof/>
        </w:rPr>
        <w:t>”</w:t>
      </w:r>
      <w:r w:rsidR="00E86526" w:rsidRPr="00FE463F">
        <w:rPr>
          <w:noProof/>
        </w:rPr>
        <w:t xml:space="preserve">). The size of the init routines </w:t>
      </w:r>
      <w:r w:rsidR="00E86526" w:rsidRPr="00FE463F">
        <w:rPr>
          <w:i/>
          <w:noProof/>
        </w:rPr>
        <w:t>cannot</w:t>
      </w:r>
      <w:r w:rsidR="00E86526" w:rsidRPr="00FE463F">
        <w:rPr>
          <w:noProof/>
        </w:rPr>
        <w:t xml:space="preserve"> be less than 2000 characters. The upper limit should be set in accordance with current portability standards.</w:t>
      </w:r>
    </w:p>
    <w:p w14:paraId="6B9FEC1A" w14:textId="77777777" w:rsidR="00E86526" w:rsidRPr="00FE463F" w:rsidRDefault="00E86526" w:rsidP="0074437A">
      <w:pPr>
        <w:pStyle w:val="Heading3"/>
        <w:rPr>
          <w:noProof/>
        </w:rPr>
      </w:pPr>
      <w:bookmarkStart w:id="1650" w:name="_Toc470938384"/>
      <w:bookmarkStart w:id="1651" w:name="_Toc471003616"/>
      <w:bookmarkStart w:id="1652" w:name="_Toc473429024"/>
      <w:bookmarkStart w:id="1653" w:name="_Toc474651666"/>
      <w:bookmarkStart w:id="1654" w:name="_Toc474659781"/>
      <w:bookmarkStart w:id="1655" w:name="_Ref253571281"/>
      <w:bookmarkStart w:id="1656" w:name="_Toc480374511"/>
      <w:r w:rsidRPr="00FE463F">
        <w:rPr>
          <w:noProof/>
        </w:rPr>
        <w:lastRenderedPageBreak/>
        <w:t>DIFROM Gathers Miscellaneous Package Components</w:t>
      </w:r>
      <w:bookmarkEnd w:id="1650"/>
      <w:bookmarkEnd w:id="1651"/>
      <w:bookmarkEnd w:id="1652"/>
      <w:bookmarkEnd w:id="1653"/>
      <w:bookmarkEnd w:id="1654"/>
      <w:bookmarkEnd w:id="1655"/>
      <w:bookmarkEnd w:id="1656"/>
    </w:p>
    <w:p w14:paraId="6B9FEC1B" w14:textId="3336ABEF"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DIFROM:Running:DIFROM:Gathers Miscellaneous Package Components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Gathers:Miscellaneous Package Components:DIFROM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At this point, the interactive part of building the init is complete. DIFROM now uses the information provided by the developer along with data stored in the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(if one exists) to build the init routines.</w:t>
      </w:r>
    </w:p>
    <w:p w14:paraId="6B9FEC1C" w14:textId="2A8A4A67" w:rsidR="00E86526" w:rsidRPr="00FE463F" w:rsidRDefault="00E86526" w:rsidP="00270460">
      <w:pPr>
        <w:pStyle w:val="BodyText"/>
        <w:rPr>
          <w:noProof/>
        </w:rPr>
      </w:pPr>
      <w:r w:rsidRPr="00FE463F">
        <w:rPr>
          <w:noProof/>
        </w:rPr>
        <w:t>DIFROM first checks the developer</w:t>
      </w:r>
      <w:r w:rsidR="00084217" w:rsidRPr="00FE463F">
        <w:rPr>
          <w:noProof/>
        </w:rPr>
        <w:t>’</w:t>
      </w:r>
      <w:r w:rsidRPr="00FE463F">
        <w:rPr>
          <w:noProof/>
        </w:rPr>
        <w:t>s answers to the questions about sending OPTIONS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OPTIONS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Pr="00FE463F">
        <w:rPr>
          <w:noProof/>
        </w:rPr>
        <w:t>, BULLETINS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BULLETINS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Pr="00FE463F">
        <w:rPr>
          <w:noProof/>
        </w:rPr>
        <w:t xml:space="preserve">, </w:t>
      </w:r>
      <w:r w:rsidR="00E55BE4" w:rsidRPr="00FE463F">
        <w:rPr>
          <w:noProof/>
        </w:rPr>
        <w:t xml:space="preserve">SECURITY </w:t>
      </w:r>
      <w:r w:rsidRPr="00FE463F">
        <w:rPr>
          <w:noProof/>
        </w:rPr>
        <w:t>KEYS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SECURITY KEYS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Pr="00FE463F">
        <w:rPr>
          <w:noProof/>
        </w:rPr>
        <w:t>, FUNCTIONS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FUNCTIONS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Pr="00FE463F">
        <w:rPr>
          <w:noProof/>
        </w:rPr>
        <w:t>, and HELP FRAMES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HELP FRAMES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Pr="00FE463F">
        <w:rPr>
          <w:noProof/>
        </w:rPr>
        <w:t>. For each one that the developer elected to send, DIFROM reads through entries in the associated file and picks up those entries in the package</w:t>
      </w:r>
      <w:r w:rsidR="00084217" w:rsidRPr="00FE463F">
        <w:rPr>
          <w:noProof/>
        </w:rPr>
        <w:t>’</w:t>
      </w:r>
      <w:r w:rsidRPr="00FE463F">
        <w:rPr>
          <w:noProof/>
        </w:rPr>
        <w:t xml:space="preserve">s namespace. For each one, DIFROM makes sure that the name is </w:t>
      </w:r>
      <w:r w:rsidRPr="00FE463F">
        <w:rPr>
          <w:i/>
          <w:noProof/>
        </w:rPr>
        <w:t>not</w:t>
      </w:r>
      <w:r w:rsidRPr="00FE463F">
        <w:rPr>
          <w:noProof/>
        </w:rPr>
        <w:t xml:space="preserve"> included in one of the entries from the EXCLUDED NA</w:t>
      </w:r>
      <w:r w:rsidR="0010674D" w:rsidRPr="00FE463F">
        <w:rPr>
          <w:noProof/>
        </w:rPr>
        <w:t>ME SPACE M</w:t>
      </w:r>
      <w:r w:rsidRPr="00FE463F">
        <w:rPr>
          <w:noProof/>
        </w:rPr>
        <w:t>ultiple. For example, if an OPTION</w:t>
      </w:r>
      <w:r w:rsidR="00084217" w:rsidRPr="00FE463F">
        <w:rPr>
          <w:noProof/>
        </w:rPr>
        <w:t>’</w:t>
      </w:r>
      <w:r w:rsidRPr="00FE463F">
        <w:rPr>
          <w:noProof/>
        </w:rPr>
        <w:t>s name is PRCZ TEST OPTION and the namespace of the init is PRC, the OPTION is a candidate for export. However, if PRCZ is ente</w:t>
      </w:r>
      <w:r w:rsidR="0010674D" w:rsidRPr="00FE463F">
        <w:rPr>
          <w:noProof/>
        </w:rPr>
        <w:t>red in the EXCLUDED NAME SPACE M</w:t>
      </w:r>
      <w:r w:rsidRPr="00FE463F">
        <w:rPr>
          <w:noProof/>
        </w:rPr>
        <w:t xml:space="preserve">ultiple of the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the OPTION is </w:t>
      </w:r>
      <w:r w:rsidRPr="00FE463F">
        <w:rPr>
          <w:i/>
          <w:noProof/>
        </w:rPr>
        <w:t>not</w:t>
      </w:r>
      <w:r w:rsidRPr="00FE463F">
        <w:rPr>
          <w:noProof/>
        </w:rPr>
        <w:t xml:space="preserve"> sent. The data for each component to be included in the init routines is loaded into the ^UTILITY global.</w:t>
      </w:r>
    </w:p>
    <w:p w14:paraId="6B9FEC1D" w14:textId="318B2F45" w:rsidR="00E86526" w:rsidRPr="00FE463F" w:rsidRDefault="00E86526" w:rsidP="00270460">
      <w:pPr>
        <w:pStyle w:val="BodyText"/>
        <w:rPr>
          <w:noProof/>
        </w:rPr>
      </w:pPr>
      <w:r w:rsidRPr="00FE463F">
        <w:rPr>
          <w:noProof/>
        </w:rPr>
        <w:t>Namespaced bulletins can be sent. H</w:t>
      </w:r>
      <w:r w:rsidR="0010674D" w:rsidRPr="00FE463F">
        <w:rPr>
          <w:noProof/>
        </w:rPr>
        <w:t>owever, data in the MAIL GROUP M</w:t>
      </w:r>
      <w:r w:rsidRPr="00FE463F">
        <w:rPr>
          <w:noProof/>
        </w:rPr>
        <w:t xml:space="preserve">ultiple, a pointer to the </w:t>
      </w:r>
      <w:r w:rsidR="001D0D3A" w:rsidRPr="00FE463F">
        <w:rPr>
          <w:noProof/>
        </w:rPr>
        <w:t>MAIL GROUP</w:t>
      </w:r>
      <w:r w:rsidR="00733D9A" w:rsidRPr="00FE463F">
        <w:rPr>
          <w:noProof/>
        </w:rPr>
        <w:t xml:space="preserve"> (#3.8)</w:t>
      </w:r>
      <w:r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MAIL GROUP</w:instrText>
      </w:r>
      <w:r w:rsidR="00733D9A" w:rsidRPr="00FE463F">
        <w:rPr>
          <w:noProof/>
        </w:rPr>
        <w:instrText xml:space="preserve"> (#3.8)</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w:instrText>
      </w:r>
      <w:r w:rsidR="00DF52CD" w:rsidRPr="00FE463F">
        <w:rPr>
          <w:noProof/>
        </w:rPr>
        <w:instrText>i</w:instrText>
      </w:r>
      <w:r w:rsidR="001D0D3A" w:rsidRPr="00FE463F">
        <w:rPr>
          <w:noProof/>
        </w:rPr>
        <w:instrText>les:MAIL GROUP (#3.8)</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is </w:t>
      </w:r>
      <w:r w:rsidRPr="00FE463F">
        <w:rPr>
          <w:i/>
          <w:noProof/>
        </w:rPr>
        <w:t>not</w:t>
      </w:r>
      <w:r w:rsidRPr="00FE463F">
        <w:rPr>
          <w:noProof/>
        </w:rPr>
        <w:t xml:space="preserve"> sent. On the target system, the installer is reminded that mail groups </w:t>
      </w:r>
      <w:r w:rsidR="0010674D" w:rsidRPr="00FE463F">
        <w:rPr>
          <w:noProof/>
        </w:rPr>
        <w:t>can</w:t>
      </w:r>
      <w:r w:rsidRPr="00FE463F">
        <w:rPr>
          <w:noProof/>
        </w:rPr>
        <w:t xml:space="preserve"> be added to bulletins.</w:t>
      </w:r>
    </w:p>
    <w:p w14:paraId="6B9FEC1E" w14:textId="77777777" w:rsidR="00E86526" w:rsidRPr="00FE463F" w:rsidRDefault="00E86526" w:rsidP="0074437A">
      <w:pPr>
        <w:pStyle w:val="Heading3"/>
        <w:rPr>
          <w:noProof/>
        </w:rPr>
      </w:pPr>
      <w:bookmarkStart w:id="1657" w:name="_Toc470938385"/>
      <w:bookmarkStart w:id="1658" w:name="_Toc471003617"/>
      <w:bookmarkStart w:id="1659" w:name="_Toc473429025"/>
      <w:bookmarkStart w:id="1660" w:name="_Toc474651667"/>
      <w:bookmarkStart w:id="1661" w:name="_Toc474659782"/>
      <w:bookmarkStart w:id="1662" w:name="_Ref253571293"/>
      <w:bookmarkStart w:id="1663" w:name="_Toc480374512"/>
      <w:r w:rsidRPr="00FE463F">
        <w:rPr>
          <w:noProof/>
        </w:rPr>
        <w:t>DIFROM Builds Routines Containing Data Dictionaries</w:t>
      </w:r>
      <w:bookmarkEnd w:id="1657"/>
      <w:bookmarkEnd w:id="1658"/>
      <w:bookmarkEnd w:id="1659"/>
      <w:bookmarkEnd w:id="1660"/>
      <w:bookmarkEnd w:id="1661"/>
      <w:bookmarkEnd w:id="1662"/>
      <w:bookmarkEnd w:id="1663"/>
    </w:p>
    <w:p w14:paraId="6B9FEC1F" w14:textId="77777777"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DIFROM:Running:DIFROM:Builds Routines Containing:Data Dictionaries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Builds Routines Containing:Data Dictionaries:DIFROM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Next, DIFROM builds the routines containing the DDs, data, and file security. To save space in the init routines, cross-references are </w:t>
      </w:r>
      <w:r w:rsidR="00E86526" w:rsidRPr="00FE463F">
        <w:rPr>
          <w:i/>
          <w:noProof/>
        </w:rPr>
        <w:t>not</w:t>
      </w:r>
      <w:r w:rsidR="00E86526" w:rsidRPr="00FE463F">
        <w:rPr>
          <w:noProof/>
        </w:rPr>
        <w:t xml:space="preserve"> sent. They are rebuilt when the inits are run on the target system. DDs are turned into routines that hold parts of each data dictionary node on separate lines. The global reference is listed on one line; its value is recorded on the next line. Thus, for each node in the data dictionary there are two corresponding lines in the init routine.</w:t>
      </w:r>
    </w:p>
    <w:p w14:paraId="6B9FEC20" w14:textId="77777777" w:rsidR="00E86526" w:rsidRPr="00FE463F" w:rsidRDefault="00E86526" w:rsidP="00270460">
      <w:pPr>
        <w:pStyle w:val="BodyText"/>
        <w:keepNext/>
        <w:keepLines/>
        <w:rPr>
          <w:noProof/>
        </w:rPr>
      </w:pPr>
      <w:r w:rsidRPr="00FE463F">
        <w:rPr>
          <w:noProof/>
        </w:rPr>
        <w:t>The routine lines that hold data dictionary information begin with two semicolons. This format conforms to the VA programming standard for using $TEXT to reference routine lines. When the data dictionaries are put into place during the init process, the lines are referenced using indirection as follows:</w:t>
      </w:r>
    </w:p>
    <w:p w14:paraId="6B9FEC21" w14:textId="4048D4DB" w:rsidR="00270460" w:rsidRPr="00FE463F" w:rsidRDefault="00CE61D5" w:rsidP="00CE61D5">
      <w:pPr>
        <w:pStyle w:val="Caption"/>
        <w:rPr>
          <w:noProof/>
        </w:rPr>
      </w:pPr>
      <w:bookmarkStart w:id="1664" w:name="_Toc48037492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386</w:t>
      </w:r>
      <w:r w:rsidRPr="00FE463F">
        <w:rPr>
          <w:noProof/>
        </w:rPr>
        <w:fldChar w:fldCharType="end"/>
      </w:r>
      <w:r w:rsidR="00405EF1">
        <w:rPr>
          <w:noProof/>
        </w:rPr>
        <w:t>:</w:t>
      </w:r>
      <w:r w:rsidRPr="00FE463F">
        <w:rPr>
          <w:noProof/>
        </w:rPr>
        <w:t xml:space="preserve"> </w:t>
      </w:r>
      <w:r w:rsidR="002979F8" w:rsidRPr="00FE463F">
        <w:rPr>
          <w:noProof/>
        </w:rPr>
        <w:t>DIFROM—</w:t>
      </w:r>
      <w:r w:rsidR="000F7D16">
        <w:rPr>
          <w:noProof/>
        </w:rPr>
        <w:t>Using Indirection to Reference DDs Put into Place during the Init P</w:t>
      </w:r>
      <w:r w:rsidRPr="00FE463F">
        <w:rPr>
          <w:noProof/>
        </w:rPr>
        <w:t>rocess</w:t>
      </w:r>
      <w:r w:rsidR="002979F8" w:rsidRPr="00FE463F">
        <w:rPr>
          <w:noProof/>
        </w:rPr>
        <w:t xml:space="preserve">: </w:t>
      </w:r>
      <w:r w:rsidR="000F7D16">
        <w:rPr>
          <w:noProof/>
        </w:rPr>
        <w:t>Sample C</w:t>
      </w:r>
      <w:r w:rsidRPr="00FE463F">
        <w:rPr>
          <w:noProof/>
        </w:rPr>
        <w:t>ode</w:t>
      </w:r>
      <w:bookmarkEnd w:id="1664"/>
    </w:p>
    <w:p w14:paraId="6B9FEC22" w14:textId="77777777" w:rsidR="00E86526" w:rsidRPr="00FE463F" w:rsidRDefault="00E86526" w:rsidP="00CE61D5">
      <w:pPr>
        <w:pStyle w:val="Code"/>
        <w:rPr>
          <w:noProof/>
        </w:rPr>
      </w:pPr>
      <w:r w:rsidRPr="00FE463F">
        <w:rPr>
          <w:noProof/>
        </w:rPr>
        <w:t>^DD(442,0)=</w:t>
      </w:r>
      <w:r w:rsidR="00084217" w:rsidRPr="00FE463F">
        <w:rPr>
          <w:noProof/>
        </w:rPr>
        <w:t>“</w:t>
      </w:r>
      <w:r w:rsidRPr="00FE463F">
        <w:rPr>
          <w:noProof/>
        </w:rPr>
        <w:t>value</w:t>
      </w:r>
      <w:r w:rsidR="00084217" w:rsidRPr="00FE463F">
        <w:rPr>
          <w:noProof/>
        </w:rPr>
        <w:t>”</w:t>
      </w:r>
      <w:r w:rsidRPr="00FE463F">
        <w:rPr>
          <w:noProof/>
        </w:rPr>
        <w:t xml:space="preserve">    becomes      ;;^DD(442,0)</w:t>
      </w:r>
    </w:p>
    <w:p w14:paraId="6B9FEC23" w14:textId="77777777" w:rsidR="00E86526" w:rsidRPr="00FE463F" w:rsidRDefault="00E86526" w:rsidP="00CE61D5">
      <w:pPr>
        <w:pStyle w:val="Code"/>
        <w:rPr>
          <w:noProof/>
        </w:rPr>
      </w:pPr>
      <w:r w:rsidRPr="00FE463F">
        <w:rPr>
          <w:noProof/>
        </w:rPr>
        <w:t xml:space="preserve">       </w:t>
      </w:r>
      <w:r w:rsidR="00FB1CBD" w:rsidRPr="00FE463F">
        <w:rPr>
          <w:noProof/>
        </w:rPr>
        <w:t xml:space="preserve">                            </w:t>
      </w:r>
      <w:r w:rsidRPr="00FE463F">
        <w:rPr>
          <w:noProof/>
        </w:rPr>
        <w:t>;;=</w:t>
      </w:r>
      <w:r w:rsidR="00084217" w:rsidRPr="00FE463F">
        <w:rPr>
          <w:noProof/>
        </w:rPr>
        <w:t>“</w:t>
      </w:r>
      <w:r w:rsidRPr="00FE463F">
        <w:rPr>
          <w:noProof/>
        </w:rPr>
        <w:t>value</w:t>
      </w:r>
      <w:r w:rsidR="00084217" w:rsidRPr="00FE463F">
        <w:rPr>
          <w:noProof/>
        </w:rPr>
        <w:t>”</w:t>
      </w:r>
    </w:p>
    <w:p w14:paraId="6B9FEC24" w14:textId="77777777" w:rsidR="00E86526" w:rsidRPr="00FE463F" w:rsidRDefault="00E86526" w:rsidP="00CE61D5">
      <w:pPr>
        <w:pStyle w:val="BodyText6"/>
        <w:rPr>
          <w:noProof/>
        </w:rPr>
      </w:pPr>
    </w:p>
    <w:p w14:paraId="6B9FEC25" w14:textId="77777777" w:rsidR="00E86526" w:rsidRPr="00FE463F" w:rsidRDefault="00E86526" w:rsidP="00270460">
      <w:pPr>
        <w:pStyle w:val="BodyText"/>
        <w:rPr>
          <w:noProof/>
        </w:rPr>
      </w:pPr>
      <w:r w:rsidRPr="00FE463F">
        <w:rPr>
          <w:noProof/>
        </w:rPr>
        <w:t xml:space="preserve">If the </w:t>
      </w:r>
      <w:r w:rsidR="00084217" w:rsidRPr="00FE463F">
        <w:rPr>
          <w:noProof/>
        </w:rPr>
        <w:t>“</w:t>
      </w:r>
      <w:r w:rsidRPr="00FE463F">
        <w:rPr>
          <w:noProof/>
        </w:rPr>
        <w:t>value</w:t>
      </w:r>
      <w:r w:rsidR="00084217" w:rsidRPr="00FE463F">
        <w:rPr>
          <w:noProof/>
        </w:rPr>
        <w:t>”</w:t>
      </w:r>
      <w:r w:rsidRPr="00FE463F">
        <w:rPr>
          <w:noProof/>
        </w:rPr>
        <w:t xml:space="preserve"> is too long to fit on a single line, it is divided between two lines. The first </w:t>
      </w:r>
      <w:r w:rsidR="00084217" w:rsidRPr="00FE463F">
        <w:rPr>
          <w:noProof/>
        </w:rPr>
        <w:t>“</w:t>
      </w:r>
      <w:r w:rsidRPr="00FE463F">
        <w:rPr>
          <w:noProof/>
        </w:rPr>
        <w:t>value</w:t>
      </w:r>
      <w:r w:rsidR="00084217" w:rsidRPr="00FE463F">
        <w:rPr>
          <w:noProof/>
        </w:rPr>
        <w:t>”</w:t>
      </w:r>
      <w:r w:rsidRPr="00FE463F">
        <w:rPr>
          <w:noProof/>
        </w:rPr>
        <w:t xml:space="preserve"> line starts with a tilde (</w:t>
      </w:r>
      <w:r w:rsidRPr="00FE463F">
        <w:rPr>
          <w:b/>
          <w:noProof/>
        </w:rPr>
        <w:t>~</w:t>
      </w:r>
      <w:r w:rsidRPr="00FE463F">
        <w:rPr>
          <w:noProof/>
        </w:rPr>
        <w:t>) and the second with an equal sign (</w:t>
      </w:r>
      <w:r w:rsidRPr="00FE463F">
        <w:rPr>
          <w:b/>
          <w:noProof/>
        </w:rPr>
        <w:t>=</w:t>
      </w:r>
      <w:r w:rsidRPr="00FE463F">
        <w:rPr>
          <w:noProof/>
        </w:rPr>
        <w:t>).</w:t>
      </w:r>
    </w:p>
    <w:p w14:paraId="6B9FEC26" w14:textId="77777777" w:rsidR="00E86526" w:rsidRPr="00FE463F" w:rsidRDefault="00E86526" w:rsidP="00270460">
      <w:pPr>
        <w:pStyle w:val="BodyText"/>
        <w:rPr>
          <w:noProof/>
        </w:rPr>
      </w:pPr>
      <w:r w:rsidRPr="00FE463F">
        <w:rPr>
          <w:noProof/>
        </w:rPr>
        <w:t>If the installer chooses to update the data dictionaries, data dictionary nodes on the target system are overwritten. This bring</w:t>
      </w:r>
      <w:r w:rsidR="001F683D" w:rsidRPr="00FE463F">
        <w:rPr>
          <w:noProof/>
        </w:rPr>
        <w:t>s</w:t>
      </w:r>
      <w:r w:rsidRPr="00FE463F">
        <w:rPr>
          <w:noProof/>
        </w:rPr>
        <w:t xml:space="preserve"> in newly-defined fields, including specifications for cross-</w:t>
      </w:r>
      <w:r w:rsidR="001F683D" w:rsidRPr="00FE463F">
        <w:rPr>
          <w:noProof/>
        </w:rPr>
        <w:t xml:space="preserve">references or triggers. It </w:t>
      </w:r>
      <w:r w:rsidRPr="00FE463F">
        <w:rPr>
          <w:noProof/>
        </w:rPr>
        <w:t>also replace</w:t>
      </w:r>
      <w:r w:rsidR="001F683D" w:rsidRPr="00FE463F">
        <w:rPr>
          <w:noProof/>
        </w:rPr>
        <w:t>s</w:t>
      </w:r>
      <w:r w:rsidRPr="00FE463F">
        <w:rPr>
          <w:noProof/>
        </w:rPr>
        <w:t xml:space="preserve"> existing field definitions (data dictionary nodes) with incoming definitions. Thus, revisions of existing fields </w:t>
      </w:r>
      <w:r w:rsidR="001F683D" w:rsidRPr="00FE463F">
        <w:rPr>
          <w:noProof/>
        </w:rPr>
        <w:t>can</w:t>
      </w:r>
      <w:r w:rsidRPr="00FE463F">
        <w:rPr>
          <w:noProof/>
        </w:rPr>
        <w:t xml:space="preserve"> occur. However, the process </w:t>
      </w:r>
      <w:r w:rsidR="001F683D" w:rsidRPr="00FE463F">
        <w:rPr>
          <w:noProof/>
        </w:rPr>
        <w:t>does</w:t>
      </w:r>
      <w:r w:rsidRPr="00FE463F">
        <w:rPr>
          <w:noProof/>
        </w:rPr>
        <w:t xml:space="preserve"> </w:t>
      </w:r>
      <w:r w:rsidRPr="00FE463F">
        <w:rPr>
          <w:i/>
          <w:noProof/>
        </w:rPr>
        <w:t>not</w:t>
      </w:r>
      <w:r w:rsidRPr="00FE463F">
        <w:rPr>
          <w:noProof/>
        </w:rPr>
        <w:t xml:space="preserve"> alter nodes that exist on the target system but that are </w:t>
      </w:r>
      <w:r w:rsidRPr="00FE463F">
        <w:rPr>
          <w:i/>
          <w:noProof/>
        </w:rPr>
        <w:t>not</w:t>
      </w:r>
      <w:r w:rsidRPr="00FE463F">
        <w:rPr>
          <w:noProof/>
        </w:rPr>
        <w:t xml:space="preserve"> in the incoming data dictionary. For example, if a field has been deleted from the source system</w:t>
      </w:r>
      <w:r w:rsidR="00084217" w:rsidRPr="00FE463F">
        <w:rPr>
          <w:noProof/>
        </w:rPr>
        <w:t>’</w:t>
      </w:r>
      <w:r w:rsidRPr="00FE463F">
        <w:rPr>
          <w:noProof/>
        </w:rPr>
        <w:t xml:space="preserve">s data dictionary, that field </w:t>
      </w:r>
      <w:r w:rsidR="001F683D" w:rsidRPr="00FE463F">
        <w:rPr>
          <w:noProof/>
        </w:rPr>
        <w:t xml:space="preserve">is </w:t>
      </w:r>
      <w:r w:rsidR="001F683D" w:rsidRPr="00FE463F">
        <w:rPr>
          <w:i/>
          <w:noProof/>
        </w:rPr>
        <w:t>not</w:t>
      </w:r>
      <w:r w:rsidRPr="00FE463F">
        <w:rPr>
          <w:noProof/>
        </w:rPr>
        <w:t xml:space="preserve"> deleted on the recipient</w:t>
      </w:r>
      <w:r w:rsidR="00084217" w:rsidRPr="00FE463F">
        <w:rPr>
          <w:noProof/>
        </w:rPr>
        <w:t>’</w:t>
      </w:r>
      <w:r w:rsidRPr="00FE463F">
        <w:rPr>
          <w:noProof/>
        </w:rPr>
        <w:t>s system. Instead, a pre-init program can be used to delete obsolete fields and obsolete data dictionary nodes.</w:t>
      </w:r>
    </w:p>
    <w:p w14:paraId="6B9FEC27" w14:textId="77777777" w:rsidR="00E86526" w:rsidRPr="00FE463F" w:rsidRDefault="00E86526" w:rsidP="00270460">
      <w:pPr>
        <w:pStyle w:val="BodyText"/>
        <w:rPr>
          <w:noProof/>
        </w:rPr>
      </w:pPr>
      <w:r w:rsidRPr="00FE463F">
        <w:rPr>
          <w:noProof/>
        </w:rPr>
        <w:lastRenderedPageBreak/>
        <w:t xml:space="preserve">If auditing is turned on at the sending site, the DD node indicating that auditing should occur </w:t>
      </w:r>
      <w:r w:rsidR="00D56E04" w:rsidRPr="00FE463F">
        <w:rPr>
          <w:noProof/>
        </w:rPr>
        <w:t>is</w:t>
      </w:r>
      <w:r w:rsidRPr="00FE463F">
        <w:rPr>
          <w:noProof/>
        </w:rPr>
        <w:t xml:space="preserve"> sent. In this situation, auditing </w:t>
      </w:r>
      <w:r w:rsidR="00D56E04" w:rsidRPr="00FE463F">
        <w:rPr>
          <w:noProof/>
        </w:rPr>
        <w:t>is</w:t>
      </w:r>
      <w:r w:rsidRPr="00FE463F">
        <w:rPr>
          <w:noProof/>
        </w:rPr>
        <w:t xml:space="preserve"> turned on at the installing site if the data dictionaries are updated.</w:t>
      </w:r>
    </w:p>
    <w:p w14:paraId="6B9FEC28" w14:textId="77777777" w:rsidR="00E86526" w:rsidRPr="00FE463F" w:rsidRDefault="00E86526" w:rsidP="0074437A">
      <w:pPr>
        <w:pStyle w:val="Heading3"/>
        <w:rPr>
          <w:noProof/>
        </w:rPr>
      </w:pPr>
      <w:bookmarkStart w:id="1665" w:name="_Toc470938386"/>
      <w:bookmarkStart w:id="1666" w:name="_Toc471003618"/>
      <w:bookmarkStart w:id="1667" w:name="_Toc473429026"/>
      <w:bookmarkStart w:id="1668" w:name="_Toc474651668"/>
      <w:bookmarkStart w:id="1669" w:name="_Toc474659783"/>
      <w:bookmarkStart w:id="1670" w:name="_Ref253571310"/>
      <w:bookmarkStart w:id="1671" w:name="_Toc480374513"/>
      <w:r w:rsidRPr="00FE463F">
        <w:rPr>
          <w:noProof/>
        </w:rPr>
        <w:t>DIFROM Builds Routines Containing Data Values</w:t>
      </w:r>
      <w:bookmarkEnd w:id="1665"/>
      <w:bookmarkEnd w:id="1666"/>
      <w:bookmarkEnd w:id="1667"/>
      <w:bookmarkEnd w:id="1668"/>
      <w:bookmarkEnd w:id="1669"/>
      <w:bookmarkEnd w:id="1670"/>
      <w:bookmarkEnd w:id="1671"/>
    </w:p>
    <w:p w14:paraId="6B9FEC29" w14:textId="77777777"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DIFROM:Running:DIFROM:Builds Routines Containing:Data Values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Builds Routines Containing:Data Values:DIFROM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stores data values differently than it stores data dictionary information. The recipient</w:t>
      </w:r>
      <w:r w:rsidR="00084217" w:rsidRPr="00FE463F">
        <w:rPr>
          <w:noProof/>
        </w:rPr>
        <w:t>’</w:t>
      </w:r>
      <w:r w:rsidR="00E86526" w:rsidRPr="00FE463F">
        <w:rPr>
          <w:noProof/>
        </w:rPr>
        <w:t xml:space="preserve">s data dictionaries </w:t>
      </w:r>
      <w:r w:rsidR="00904EC8" w:rsidRPr="00FE463F">
        <w:rPr>
          <w:noProof/>
        </w:rPr>
        <w:t>can</w:t>
      </w:r>
      <w:r w:rsidR="00E86526" w:rsidRPr="00FE463F">
        <w:rPr>
          <w:noProof/>
        </w:rPr>
        <w:t xml:space="preserve"> be updated directly, node by node, but data </w:t>
      </w:r>
      <w:r w:rsidR="00945EC4" w:rsidRPr="00FE463F">
        <w:rPr>
          <w:rStyle w:val="Emphasis"/>
          <w:noProof/>
        </w:rPr>
        <w:t>must</w:t>
      </w:r>
      <w:r w:rsidR="00E86526" w:rsidRPr="00FE463F">
        <w:rPr>
          <w:noProof/>
        </w:rPr>
        <w:t xml:space="preserve"> first be evaluated for a match of entries. As described in the </w:t>
      </w:r>
      <w:r w:rsidR="00084217" w:rsidRPr="00FE463F">
        <w:rPr>
          <w:noProof/>
        </w:rPr>
        <w:t>“</w:t>
      </w:r>
      <w:r w:rsidR="00904EC8" w:rsidRPr="00FE463F">
        <w:rPr>
          <w:noProof/>
          <w:color w:val="0000FF"/>
          <w:u w:val="single"/>
        </w:rPr>
        <w:fldChar w:fldCharType="begin"/>
      </w:r>
      <w:r w:rsidR="00904EC8" w:rsidRPr="00FE463F">
        <w:rPr>
          <w:noProof/>
          <w:color w:val="0000FF"/>
          <w:u w:val="single"/>
        </w:rPr>
        <w:instrText xml:space="preserve"> REF _Ref389033151 \h  \* MERGEFORMAT </w:instrText>
      </w:r>
      <w:r w:rsidR="00904EC8" w:rsidRPr="00FE463F">
        <w:rPr>
          <w:noProof/>
          <w:color w:val="0000FF"/>
          <w:u w:val="single"/>
        </w:rPr>
      </w:r>
      <w:r w:rsidR="00904EC8" w:rsidRPr="00FE463F">
        <w:rPr>
          <w:noProof/>
          <w:color w:val="0000FF"/>
          <w:u w:val="single"/>
        </w:rPr>
        <w:fldChar w:fldCharType="separate"/>
      </w:r>
      <w:r w:rsidR="00F300F5" w:rsidRPr="00F300F5">
        <w:rPr>
          <w:noProof/>
          <w:color w:val="0000FF"/>
          <w:u w:val="single"/>
        </w:rPr>
        <w:t>DIFROM: Running an INIT (Steps 1-16)</w:t>
      </w:r>
      <w:r w:rsidR="00904EC8" w:rsidRPr="00FE463F">
        <w:rPr>
          <w:noProof/>
          <w:color w:val="0000FF"/>
          <w:u w:val="single"/>
        </w:rPr>
        <w:fldChar w:fldCharType="end"/>
      </w:r>
      <w:r w:rsidR="00FF48D7" w:rsidRPr="00FE463F">
        <w:rPr>
          <w:noProof/>
        </w:rPr>
        <w:t>”</w:t>
      </w:r>
      <w:r w:rsidR="00904EC8" w:rsidRPr="00FE463F">
        <w:rPr>
          <w:noProof/>
        </w:rPr>
        <w:t xml:space="preserve"> section</w:t>
      </w:r>
      <w:r w:rsidR="00E86526" w:rsidRPr="00FE463F">
        <w:rPr>
          <w:noProof/>
        </w:rPr>
        <w:t>, updating of the target system</w:t>
      </w:r>
      <w:r w:rsidR="00084217" w:rsidRPr="00FE463F">
        <w:rPr>
          <w:noProof/>
        </w:rPr>
        <w:t>’</w:t>
      </w:r>
      <w:r w:rsidR="00E86526" w:rsidRPr="00FE463F">
        <w:rPr>
          <w:noProof/>
        </w:rPr>
        <w:t>s data is done only after checking for matches. For this reason, the init routines first store data values in a ^UTILITY global structure that is rebuilt on disk on the target system. This allows the existing and incoming values to be compared.</w:t>
      </w:r>
    </w:p>
    <w:p w14:paraId="6B9FEC2A" w14:textId="77777777" w:rsidR="00E86526" w:rsidRPr="00FE463F" w:rsidRDefault="00E86526" w:rsidP="00270460">
      <w:pPr>
        <w:pStyle w:val="BodyText"/>
        <w:keepNext/>
        <w:keepLines/>
        <w:rPr>
          <w:noProof/>
        </w:rPr>
      </w:pPr>
      <w:r w:rsidRPr="00FE463F">
        <w:rPr>
          <w:noProof/>
        </w:rPr>
        <w:t>The routines that DIFROM creates to transport data are similar in structure to the ones created to transport data dictionaries. The nodal address and associated values are maintained on separate program lines. The structure as it appears on the target system and as it is contained in the init routines is:</w:t>
      </w:r>
    </w:p>
    <w:p w14:paraId="6B9FEC2B" w14:textId="451A9E64" w:rsidR="00270460" w:rsidRPr="00FE463F" w:rsidRDefault="00612EB9" w:rsidP="00612EB9">
      <w:pPr>
        <w:pStyle w:val="Caption"/>
        <w:rPr>
          <w:noProof/>
        </w:rPr>
      </w:pPr>
      <w:bookmarkStart w:id="1672" w:name="_Toc48037492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387</w:t>
      </w:r>
      <w:r w:rsidRPr="00FE463F">
        <w:rPr>
          <w:noProof/>
        </w:rPr>
        <w:fldChar w:fldCharType="end"/>
      </w:r>
      <w:r w:rsidR="00405EF1">
        <w:rPr>
          <w:noProof/>
        </w:rPr>
        <w:t>:</w:t>
      </w:r>
      <w:r w:rsidRPr="00FE463F">
        <w:rPr>
          <w:noProof/>
        </w:rPr>
        <w:t xml:space="preserve"> DIFROM</w:t>
      </w:r>
      <w:r w:rsidR="002979F8" w:rsidRPr="00FE463F">
        <w:rPr>
          <w:noProof/>
        </w:rPr>
        <w:t>—R</w:t>
      </w:r>
      <w:r w:rsidR="000F7D16">
        <w:rPr>
          <w:noProof/>
        </w:rPr>
        <w:t>outines Data Transport S</w:t>
      </w:r>
      <w:r w:rsidRPr="00FE463F">
        <w:rPr>
          <w:noProof/>
        </w:rPr>
        <w:t>tructure</w:t>
      </w:r>
      <w:r w:rsidR="002979F8" w:rsidRPr="00FE463F">
        <w:rPr>
          <w:noProof/>
        </w:rPr>
        <w:t xml:space="preserve">: </w:t>
      </w:r>
      <w:r w:rsidR="000F7D16">
        <w:rPr>
          <w:noProof/>
        </w:rPr>
        <w:t>Sample C</w:t>
      </w:r>
      <w:r w:rsidRPr="00FE463F">
        <w:rPr>
          <w:noProof/>
        </w:rPr>
        <w:t>ode</w:t>
      </w:r>
      <w:bookmarkEnd w:id="1672"/>
    </w:p>
    <w:p w14:paraId="6B9FEC2C" w14:textId="77777777" w:rsidR="00E86526" w:rsidRPr="00FE463F" w:rsidRDefault="00E86526" w:rsidP="00612EB9">
      <w:pPr>
        <w:pStyle w:val="Code"/>
        <w:rPr>
          <w:noProof/>
        </w:rPr>
      </w:pPr>
      <w:r w:rsidRPr="00FE463F">
        <w:rPr>
          <w:noProof/>
        </w:rPr>
        <w:t>^UTILITY(U,$J,file#,entry#,node)=</w:t>
      </w:r>
      <w:r w:rsidR="00084217" w:rsidRPr="00FE463F">
        <w:rPr>
          <w:noProof/>
        </w:rPr>
        <w:t>“</w:t>
      </w:r>
      <w:r w:rsidRPr="00FE463F">
        <w:rPr>
          <w:noProof/>
        </w:rPr>
        <w:t>value</w:t>
      </w:r>
      <w:r w:rsidR="00084217" w:rsidRPr="00FE463F">
        <w:rPr>
          <w:noProof/>
        </w:rPr>
        <w:t>”</w:t>
      </w:r>
    </w:p>
    <w:p w14:paraId="6B9FEC2D" w14:textId="77777777" w:rsidR="00E86526" w:rsidRPr="00FE463F" w:rsidRDefault="00E86526" w:rsidP="00612EB9">
      <w:pPr>
        <w:pStyle w:val="Code"/>
        <w:rPr>
          <w:noProof/>
        </w:rPr>
      </w:pPr>
    </w:p>
    <w:p w14:paraId="6B9FEC2E" w14:textId="77777777" w:rsidR="00E86526" w:rsidRPr="00FE463F" w:rsidRDefault="00E86526" w:rsidP="00612EB9">
      <w:pPr>
        <w:pStyle w:val="Code"/>
        <w:rPr>
          <w:noProof/>
        </w:rPr>
      </w:pPr>
      <w:r w:rsidRPr="00FE463F">
        <w:rPr>
          <w:noProof/>
        </w:rPr>
        <w:t xml:space="preserve">            transported as     ;;^UTILITY(U,$J,file#,entry#,node)</w:t>
      </w:r>
    </w:p>
    <w:p w14:paraId="6B9FEC2F" w14:textId="77777777" w:rsidR="00E86526" w:rsidRPr="00FE463F" w:rsidRDefault="00E86526" w:rsidP="00612EB9">
      <w:pPr>
        <w:pStyle w:val="Code"/>
        <w:rPr>
          <w:noProof/>
        </w:rPr>
      </w:pPr>
      <w:r w:rsidRPr="00FE463F">
        <w:rPr>
          <w:noProof/>
        </w:rPr>
        <w:t xml:space="preserve">                               ;;=</w:t>
      </w:r>
      <w:r w:rsidR="00084217" w:rsidRPr="00FE463F">
        <w:rPr>
          <w:noProof/>
        </w:rPr>
        <w:t>“</w:t>
      </w:r>
      <w:r w:rsidRPr="00FE463F">
        <w:rPr>
          <w:noProof/>
        </w:rPr>
        <w:t>value</w:t>
      </w:r>
      <w:r w:rsidR="00084217" w:rsidRPr="00FE463F">
        <w:rPr>
          <w:noProof/>
        </w:rPr>
        <w:t>”</w:t>
      </w:r>
    </w:p>
    <w:p w14:paraId="6B9FEC30" w14:textId="77777777" w:rsidR="00E86526" w:rsidRPr="00FE463F" w:rsidRDefault="00E86526" w:rsidP="00612EB9">
      <w:pPr>
        <w:pStyle w:val="BodyText6"/>
        <w:rPr>
          <w:noProof/>
        </w:rPr>
      </w:pPr>
    </w:p>
    <w:p w14:paraId="6B9FEC31" w14:textId="77777777" w:rsidR="00E86526" w:rsidRPr="00FE463F" w:rsidRDefault="00E86526" w:rsidP="0074437A">
      <w:pPr>
        <w:pStyle w:val="Heading3"/>
        <w:rPr>
          <w:noProof/>
        </w:rPr>
      </w:pPr>
      <w:bookmarkStart w:id="1673" w:name="_Toc470938387"/>
      <w:bookmarkStart w:id="1674" w:name="_Toc471003619"/>
      <w:bookmarkStart w:id="1675" w:name="_Toc473429027"/>
      <w:bookmarkStart w:id="1676" w:name="_Toc474651669"/>
      <w:bookmarkStart w:id="1677" w:name="_Toc474659784"/>
      <w:bookmarkStart w:id="1678" w:name="_Ref253571332"/>
      <w:bookmarkStart w:id="1679" w:name="_Toc480374514"/>
      <w:r w:rsidRPr="00FE463F">
        <w:rPr>
          <w:noProof/>
        </w:rPr>
        <w:t>DIFROM Builds Routines Containing Security Access Codes</w:t>
      </w:r>
      <w:bookmarkEnd w:id="1673"/>
      <w:bookmarkEnd w:id="1674"/>
      <w:bookmarkEnd w:id="1675"/>
      <w:bookmarkEnd w:id="1676"/>
      <w:bookmarkEnd w:id="1677"/>
      <w:bookmarkEnd w:id="1678"/>
      <w:bookmarkEnd w:id="1679"/>
    </w:p>
    <w:p w14:paraId="6B9FEC32" w14:textId="77777777" w:rsidR="00E86526" w:rsidRPr="00FE463F" w:rsidRDefault="00612EB9"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DIFROM:Running:DIFROM:Builds Routines Containing:Security Access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Builds Routines Containing:Security Access Codes:DIFROM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creates a separate global array </w:t>
      </w:r>
      <w:r w:rsidR="00904EC8" w:rsidRPr="00FE463F">
        <w:rPr>
          <w:noProof/>
        </w:rPr>
        <w:t>for storage of security Access c</w:t>
      </w:r>
      <w:r w:rsidR="00E86526" w:rsidRPr="00FE463F">
        <w:rPr>
          <w:noProof/>
        </w:rPr>
        <w:t>odes if the developer indicates that they should be sent with the package. Security codes are extracted from the data dictionaries and saved in another routine. The nodes containing security information</w:t>
      </w:r>
      <w:r w:rsidR="00904EC8" w:rsidRPr="00FE463F">
        <w:rPr>
          <w:noProof/>
        </w:rPr>
        <w:t>,</w:t>
      </w:r>
      <w:r w:rsidR="00E86526" w:rsidRPr="00FE463F">
        <w:rPr>
          <w:noProof/>
        </w:rPr>
        <w:t xml:space="preserve"> such as write protection on a field</w:t>
      </w:r>
      <w:r w:rsidR="00904EC8" w:rsidRPr="00FE463F">
        <w:rPr>
          <w:noProof/>
        </w:rPr>
        <w:t>,</w:t>
      </w:r>
      <w:r w:rsidR="00E86526" w:rsidRPr="00FE463F">
        <w:rPr>
          <w:noProof/>
        </w:rPr>
        <w:t xml:space="preserve"> are </w:t>
      </w:r>
      <w:r w:rsidR="00E86526" w:rsidRPr="00FE463F">
        <w:rPr>
          <w:i/>
          <w:noProof/>
        </w:rPr>
        <w:t>not</w:t>
      </w:r>
      <w:r w:rsidR="00E86526" w:rsidRPr="00FE463F">
        <w:rPr>
          <w:noProof/>
        </w:rPr>
        <w:t xml:space="preserve"> in the same routine as the data definition of the field.</w:t>
      </w:r>
    </w:p>
    <w:p w14:paraId="6B9FEC33" w14:textId="77777777" w:rsidR="00E86526" w:rsidRPr="00FE463F" w:rsidRDefault="00E86526" w:rsidP="00270460">
      <w:pPr>
        <w:pStyle w:val="BodyText"/>
        <w:keepNext/>
        <w:keepLines/>
        <w:rPr>
          <w:noProof/>
        </w:rPr>
      </w:pPr>
      <w:r w:rsidRPr="00FE463F">
        <w:rPr>
          <w:noProof/>
        </w:rPr>
        <w:t>When the package is installed, the recipient is asked whether security codes should be updated. A positive response invokes a special program that puts the nodes containing security information back in the DD structures. For example:</w:t>
      </w:r>
    </w:p>
    <w:p w14:paraId="6B9FEC34" w14:textId="293B2B16" w:rsidR="00612EB9" w:rsidRPr="00FE463F" w:rsidRDefault="00612EB9" w:rsidP="00612EB9">
      <w:pPr>
        <w:pStyle w:val="Caption"/>
        <w:rPr>
          <w:noProof/>
        </w:rPr>
      </w:pPr>
      <w:bookmarkStart w:id="1680" w:name="_Toc48037492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388</w:t>
      </w:r>
      <w:r w:rsidRPr="00FE463F">
        <w:rPr>
          <w:noProof/>
        </w:rPr>
        <w:fldChar w:fldCharType="end"/>
      </w:r>
      <w:r w:rsidR="00405EF1">
        <w:rPr>
          <w:noProof/>
        </w:rPr>
        <w:t>:</w:t>
      </w:r>
      <w:r w:rsidRPr="00FE463F">
        <w:rPr>
          <w:noProof/>
        </w:rPr>
        <w:t xml:space="preserve"> </w:t>
      </w:r>
      <w:r w:rsidR="002979F8" w:rsidRPr="00FE463F">
        <w:rPr>
          <w:noProof/>
        </w:rPr>
        <w:t>DIFROM—</w:t>
      </w:r>
      <w:r w:rsidR="000F7D16">
        <w:rPr>
          <w:noProof/>
        </w:rPr>
        <w:t>Nodes Containing Security I</w:t>
      </w:r>
      <w:r w:rsidRPr="00FE463F">
        <w:rPr>
          <w:noProof/>
        </w:rPr>
        <w:t>nformati</w:t>
      </w:r>
      <w:r w:rsidR="000F7D16">
        <w:rPr>
          <w:noProof/>
        </w:rPr>
        <w:t>on in the DD Structures—Sample C</w:t>
      </w:r>
      <w:r w:rsidRPr="00FE463F">
        <w:rPr>
          <w:noProof/>
        </w:rPr>
        <w:t>ode</w:t>
      </w:r>
      <w:bookmarkEnd w:id="1680"/>
    </w:p>
    <w:p w14:paraId="6B9FEC35" w14:textId="77777777" w:rsidR="00E86526" w:rsidRPr="00FE463F" w:rsidRDefault="00E86526" w:rsidP="00612EB9">
      <w:pPr>
        <w:pStyle w:val="Code"/>
        <w:rPr>
          <w:noProof/>
        </w:rPr>
      </w:pPr>
      <w:r w:rsidRPr="00FE463F">
        <w:rPr>
          <w:noProof/>
        </w:rPr>
        <w:t>^DIC(442,0)                is always installed</w:t>
      </w:r>
    </w:p>
    <w:p w14:paraId="6B9FEC36" w14:textId="77777777" w:rsidR="00E86526" w:rsidRPr="00FE463F" w:rsidRDefault="00E86526" w:rsidP="00612EB9">
      <w:pPr>
        <w:pStyle w:val="Code"/>
        <w:rPr>
          <w:noProof/>
        </w:rPr>
      </w:pPr>
      <w:r w:rsidRPr="00FE463F">
        <w:rPr>
          <w:noProof/>
        </w:rPr>
        <w:t>^DIC(442,0,</w:t>
      </w:r>
      <w:r w:rsidR="00084217" w:rsidRPr="00FE463F">
        <w:rPr>
          <w:noProof/>
        </w:rPr>
        <w:t>”</w:t>
      </w:r>
      <w:r w:rsidRPr="00FE463F">
        <w:rPr>
          <w:noProof/>
        </w:rPr>
        <w:t>DD</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 xml:space="preserve">       is only installed upon user request</w:t>
      </w:r>
    </w:p>
    <w:p w14:paraId="6B9FEC37" w14:textId="77777777" w:rsidR="00E86526" w:rsidRPr="00FE463F" w:rsidRDefault="00E86526" w:rsidP="00612EB9">
      <w:pPr>
        <w:pStyle w:val="BodyText6"/>
        <w:rPr>
          <w:noProof/>
        </w:rPr>
      </w:pPr>
    </w:p>
    <w:p w14:paraId="6B9FEC38" w14:textId="77777777" w:rsidR="00E86526" w:rsidRPr="00FE463F" w:rsidRDefault="00E86526" w:rsidP="00270460">
      <w:pPr>
        <w:pStyle w:val="BodyText"/>
        <w:keepNext/>
        <w:keepLines/>
        <w:rPr>
          <w:noProof/>
        </w:rPr>
      </w:pPr>
      <w:r w:rsidRPr="00FE463F">
        <w:rPr>
          <w:noProof/>
        </w:rPr>
        <w:t xml:space="preserve">DIFROM sends most file security codes only if the developer has answered </w:t>
      </w:r>
      <w:r w:rsidRPr="00FE463F">
        <w:rPr>
          <w:b/>
          <w:noProof/>
        </w:rPr>
        <w:t>YES</w:t>
      </w:r>
      <w:r w:rsidRPr="00FE463F">
        <w:rPr>
          <w:noProof/>
        </w:rPr>
        <w:t xml:space="preserve"> to the question about sending security. However, the following two kinds of field level security codes are always sent:</w:t>
      </w:r>
    </w:p>
    <w:p w14:paraId="6B9FEC39" w14:textId="77777777" w:rsidR="00E86526" w:rsidRPr="00FE463F" w:rsidRDefault="00E86526" w:rsidP="00270460">
      <w:pPr>
        <w:pStyle w:val="ListBullet"/>
        <w:keepNext/>
        <w:keepLines/>
        <w:rPr>
          <w:noProof/>
        </w:rPr>
      </w:pPr>
      <w:r w:rsidRPr="00FE463F">
        <w:rPr>
          <w:b/>
          <w:bCs/>
          <w:noProof/>
        </w:rPr>
        <w:t>Write Access</w:t>
      </w:r>
      <w:r w:rsidR="00612EB9" w:rsidRPr="00FE463F">
        <w:rPr>
          <w:noProof/>
        </w:rPr>
        <w:t>—</w:t>
      </w:r>
      <w:r w:rsidRPr="00FE463F">
        <w:rPr>
          <w:noProof/>
        </w:rPr>
        <w:t xml:space="preserve">If set to the </w:t>
      </w:r>
      <w:r w:rsidR="00084217" w:rsidRPr="00FE463F">
        <w:rPr>
          <w:noProof/>
        </w:rPr>
        <w:t>“</w:t>
      </w:r>
      <w:r w:rsidRPr="00FE463F">
        <w:rPr>
          <w:b/>
          <w:noProof/>
        </w:rPr>
        <w:t>^</w:t>
      </w:r>
      <w:r w:rsidR="00084217" w:rsidRPr="00FE463F">
        <w:rPr>
          <w:noProof/>
        </w:rPr>
        <w:t>”</w:t>
      </w:r>
      <w:r w:rsidR="00612EB9" w:rsidRPr="00FE463F">
        <w:rPr>
          <w:noProof/>
        </w:rPr>
        <w:t xml:space="preserve"> (a write-</w:t>
      </w:r>
      <w:r w:rsidRPr="00FE463F">
        <w:rPr>
          <w:noProof/>
        </w:rPr>
        <w:t xml:space="preserve">protected field) or the </w:t>
      </w:r>
      <w:r w:rsidR="00084217" w:rsidRPr="00FE463F">
        <w:rPr>
          <w:noProof/>
        </w:rPr>
        <w:t>“</w:t>
      </w:r>
      <w:r w:rsidRPr="00FE463F">
        <w:rPr>
          <w:b/>
          <w:noProof/>
        </w:rPr>
        <w:t>@</w:t>
      </w:r>
      <w:r w:rsidR="00084217" w:rsidRPr="00FE463F">
        <w:rPr>
          <w:noProof/>
        </w:rPr>
        <w:t>”</w:t>
      </w:r>
      <w:r w:rsidRPr="00FE463F">
        <w:rPr>
          <w:noProof/>
        </w:rPr>
        <w:t xml:space="preserve"> (programmer access required), </w:t>
      </w:r>
      <w:r w:rsidR="00612EB9" w:rsidRPr="00FE463F">
        <w:rPr>
          <w:noProof/>
        </w:rPr>
        <w:t>or if the field is a MUMPS-</w:t>
      </w:r>
      <w:r w:rsidRPr="00FE463F">
        <w:rPr>
          <w:noProof/>
        </w:rPr>
        <w:t>type field.</w:t>
      </w:r>
    </w:p>
    <w:p w14:paraId="6B9FEC3A" w14:textId="77777777" w:rsidR="00E86526" w:rsidRPr="00FE463F" w:rsidRDefault="00E86526" w:rsidP="00270460">
      <w:pPr>
        <w:pStyle w:val="ListBullet"/>
        <w:rPr>
          <w:noProof/>
        </w:rPr>
      </w:pPr>
      <w:r w:rsidRPr="00FE463F">
        <w:rPr>
          <w:b/>
          <w:bCs/>
          <w:noProof/>
        </w:rPr>
        <w:t>Delete Access</w:t>
      </w:r>
      <w:r w:rsidR="00612EB9" w:rsidRPr="00FE463F">
        <w:rPr>
          <w:noProof/>
        </w:rPr>
        <w:t>—</w:t>
      </w:r>
      <w:r w:rsidRPr="00FE463F">
        <w:rPr>
          <w:noProof/>
        </w:rPr>
        <w:t xml:space="preserve">If set to the </w:t>
      </w:r>
      <w:r w:rsidR="00084217" w:rsidRPr="00FE463F">
        <w:rPr>
          <w:noProof/>
        </w:rPr>
        <w:t>“</w:t>
      </w:r>
      <w:r w:rsidRPr="00FE463F">
        <w:rPr>
          <w:b/>
          <w:noProof/>
        </w:rPr>
        <w:t>@</w:t>
      </w:r>
      <w:r w:rsidR="00084217" w:rsidRPr="00FE463F">
        <w:rPr>
          <w:noProof/>
        </w:rPr>
        <w:t>”</w:t>
      </w:r>
      <w:r w:rsidRPr="00FE463F">
        <w:rPr>
          <w:noProof/>
        </w:rPr>
        <w:t xml:space="preserve"> (programmer access required) or if the field is a MUMPS-type field.</w:t>
      </w:r>
    </w:p>
    <w:p w14:paraId="6B9FEC3B" w14:textId="77777777" w:rsidR="00E86526" w:rsidRPr="00FE463F" w:rsidRDefault="00E86526" w:rsidP="0074437A">
      <w:pPr>
        <w:pStyle w:val="Heading3"/>
        <w:rPr>
          <w:noProof/>
        </w:rPr>
      </w:pPr>
      <w:bookmarkStart w:id="1681" w:name="_Toc470938388"/>
      <w:bookmarkStart w:id="1682" w:name="_Toc471003620"/>
      <w:bookmarkStart w:id="1683" w:name="_Toc473429028"/>
      <w:bookmarkStart w:id="1684" w:name="_Toc474651670"/>
      <w:bookmarkStart w:id="1685" w:name="_Toc474659785"/>
      <w:bookmarkStart w:id="1686" w:name="_Ref253571344"/>
      <w:bookmarkStart w:id="1687" w:name="_Ref389032629"/>
      <w:bookmarkStart w:id="1688" w:name="_Toc480374515"/>
      <w:r w:rsidRPr="00FE463F">
        <w:rPr>
          <w:noProof/>
        </w:rPr>
        <w:lastRenderedPageBreak/>
        <w:t>DIFROM Gathers Templates and Forms</w:t>
      </w:r>
      <w:bookmarkEnd w:id="1681"/>
      <w:bookmarkEnd w:id="1682"/>
      <w:bookmarkEnd w:id="1683"/>
      <w:bookmarkEnd w:id="1684"/>
      <w:bookmarkEnd w:id="1685"/>
      <w:bookmarkEnd w:id="1686"/>
      <w:bookmarkEnd w:id="1687"/>
      <w:bookmarkEnd w:id="1688"/>
    </w:p>
    <w:p w14:paraId="6B9FEC3C" w14:textId="3EED2703" w:rsidR="00E86526" w:rsidRPr="00FE463F" w:rsidRDefault="00612EB9"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DIFROM:Running:DIFROM:Gathers Templates and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Gathers:Templates and Forms:DIFROM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 DIFROM puts INPUT, PRINT and SORT templates into ^UTILITY. It then puts FORMS (SCREEN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SCREEN 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00E86526" w:rsidRPr="00FE463F">
        <w:rPr>
          <w:noProof/>
        </w:rPr>
        <w:t xml:space="preserve">) into ^UTILITY along with any BLOCKS that are pointed-to by the FORMS being included. DIFROM uses the list compiled during the interactive </w:t>
      </w:r>
      <w:r w:rsidR="00E13734" w:rsidRPr="00FE463F">
        <w:rPr>
          <w:noProof/>
        </w:rPr>
        <w:t xml:space="preserve">dialogue </w:t>
      </w:r>
      <w:r w:rsidR="00E86526" w:rsidRPr="00FE463F">
        <w:rPr>
          <w:noProof/>
        </w:rPr>
        <w:t>with the developer to select templates. Namespaced templates, with the exception of any i</w:t>
      </w:r>
      <w:r w:rsidR="00E13734" w:rsidRPr="00FE463F">
        <w:rPr>
          <w:noProof/>
        </w:rPr>
        <w:t>n the EXCLUDED NAME SPACE M</w:t>
      </w:r>
      <w:r w:rsidR="00E86526" w:rsidRPr="00FE463F">
        <w:rPr>
          <w:noProof/>
        </w:rPr>
        <w:t xml:space="preserve">ultiple of the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are always included. In addition,</w:t>
      </w:r>
      <w:r w:rsidR="00E13734" w:rsidRPr="00FE463F">
        <w:rPr>
          <w:noProof/>
        </w:rPr>
        <w:t xml:space="preserve"> any templates in the template M</w:t>
      </w:r>
      <w:r w:rsidR="00E86526" w:rsidRPr="00FE463F">
        <w:rPr>
          <w:noProof/>
        </w:rPr>
        <w:t xml:space="preserve">ultiples are also included. If the init being built does </w:t>
      </w:r>
      <w:r w:rsidR="00E86526" w:rsidRPr="00FE463F">
        <w:rPr>
          <w:i/>
          <w:noProof/>
        </w:rPr>
        <w:t>not</w:t>
      </w:r>
      <w:r w:rsidR="00E86526" w:rsidRPr="00FE463F">
        <w:rPr>
          <w:noProof/>
        </w:rPr>
        <w:t xml:space="preserve"> have a corresponding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and the developer asked to send </w:t>
      </w:r>
      <w:r w:rsidR="001D0D3A" w:rsidRPr="00FE463F">
        <w:rPr>
          <w:rStyle w:val="Emphasis"/>
          <w:noProof/>
        </w:rPr>
        <w:t>all</w:t>
      </w:r>
      <w:r w:rsidR="00E86526" w:rsidRPr="00FE463F">
        <w:rPr>
          <w:noProof/>
        </w:rPr>
        <w:t xml:space="preserve"> templates, all templates associated with the files being sent in the init are selected regardless of their namespace.</w:t>
      </w:r>
    </w:p>
    <w:p w14:paraId="6B9FEC3D" w14:textId="72339066" w:rsidR="00E86526" w:rsidRPr="00FE463F" w:rsidRDefault="00E86526" w:rsidP="00270460">
      <w:pPr>
        <w:pStyle w:val="BodyText"/>
        <w:rPr>
          <w:noProof/>
        </w:rPr>
      </w:pPr>
      <w:r w:rsidRPr="00FE463F">
        <w:rPr>
          <w:noProof/>
        </w:rPr>
        <w:t xml:space="preserve">FILEGRAM and EXTRACT templates are sent along with the other entries in the </w:t>
      </w:r>
      <w:r w:rsidR="001D0D3A" w:rsidRPr="00FE463F">
        <w:rPr>
          <w:noProof/>
        </w:rPr>
        <w:t>PRINT TEMPLATE</w:t>
      </w:r>
      <w:r w:rsidR="00733D9A" w:rsidRPr="00FE463F">
        <w:rPr>
          <w:noProof/>
        </w:rPr>
        <w:t xml:space="preserve"> (#.4)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 xml:space="preserve">PRINT TEMPLATE </w:instrText>
      </w:r>
      <w:r w:rsidR="00733D9A" w:rsidRPr="00FE463F">
        <w:rPr>
          <w:noProof/>
        </w:rPr>
        <w:instrText xml:space="preserve"> (#.4)</w:instrText>
      </w:r>
      <w:r w:rsidR="001D0D3A" w:rsidRPr="00FE463F">
        <w:rPr>
          <w:noProof/>
        </w:rPr>
        <w:instrText>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Files:PRINT TEMPLATE (#.4)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However, the templates used by the Export Tool (Selected Fields for Export and Export) are </w:t>
      </w:r>
      <w:r w:rsidRPr="00FE463F">
        <w:rPr>
          <w:i/>
          <w:noProof/>
        </w:rPr>
        <w:t>never</w:t>
      </w:r>
      <w:r w:rsidRPr="00FE463F">
        <w:rPr>
          <w:noProof/>
        </w:rPr>
        <w:t xml:space="preserve"> included by DIFROM when a package</w:t>
      </w:r>
      <w:r w:rsidR="00084217" w:rsidRPr="00FE463F">
        <w:rPr>
          <w:noProof/>
        </w:rPr>
        <w:t>’</w:t>
      </w:r>
      <w:r w:rsidRPr="00FE463F">
        <w:rPr>
          <w:noProof/>
        </w:rPr>
        <w:t xml:space="preserve">s components are assembled. These templates </w:t>
      </w:r>
      <w:r w:rsidR="00945EC4" w:rsidRPr="00FE463F">
        <w:rPr>
          <w:rStyle w:val="Emphasis"/>
          <w:noProof/>
        </w:rPr>
        <w:t>must</w:t>
      </w:r>
      <w:r w:rsidRPr="00FE463F">
        <w:rPr>
          <w:noProof/>
        </w:rPr>
        <w:t xml:space="preserve"> be created at the local site.</w:t>
      </w:r>
    </w:p>
    <w:p w14:paraId="6B9FEC3E" w14:textId="77777777" w:rsidR="00E86526" w:rsidRPr="00FE463F" w:rsidRDefault="00E86526" w:rsidP="0074437A">
      <w:pPr>
        <w:pStyle w:val="Heading3"/>
        <w:rPr>
          <w:noProof/>
        </w:rPr>
      </w:pPr>
      <w:bookmarkStart w:id="1689" w:name="_Toc470938389"/>
      <w:bookmarkStart w:id="1690" w:name="_Toc471003621"/>
      <w:bookmarkStart w:id="1691" w:name="_Toc473429029"/>
      <w:bookmarkStart w:id="1692" w:name="_Toc474651671"/>
      <w:bookmarkStart w:id="1693" w:name="_Toc474659786"/>
      <w:bookmarkStart w:id="1694" w:name="_Ref253571357"/>
      <w:bookmarkStart w:id="1695" w:name="_Toc480374516"/>
      <w:r w:rsidRPr="00FE463F">
        <w:rPr>
          <w:noProof/>
        </w:rPr>
        <w:t>DIFROM Completes Building Routines of Package Components</w:t>
      </w:r>
      <w:bookmarkEnd w:id="1689"/>
      <w:bookmarkEnd w:id="1690"/>
      <w:bookmarkEnd w:id="1691"/>
      <w:bookmarkEnd w:id="1692"/>
      <w:bookmarkEnd w:id="1693"/>
      <w:bookmarkEnd w:id="1694"/>
      <w:bookmarkEnd w:id="1695"/>
    </w:p>
    <w:p w14:paraId="6B9FEC3F" w14:textId="77777777" w:rsidR="00E86526" w:rsidRPr="00FE463F" w:rsidRDefault="00612EB9" w:rsidP="000C5B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DIFROM:Running:DIFROM:Completes Building Routines of Package Components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Completes Building Routines of Package Components:DIFROM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reads through everything it stored in the ^UTILITY global and builds init routines containing the information. This information includes the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00E86526" w:rsidRPr="00FE463F">
        <w:rPr>
          <w:noProof/>
        </w:rPr>
        <w:t>, OPTIONS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OPTIONS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00E86526" w:rsidRPr="00FE463F">
        <w:rPr>
          <w:noProof/>
        </w:rPr>
        <w:t>, BULLETINS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BULLETINS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00E86526" w:rsidRPr="00FE463F">
        <w:rPr>
          <w:noProof/>
        </w:rPr>
        <w:t xml:space="preserve">, </w:t>
      </w:r>
      <w:r w:rsidR="00E55BE4" w:rsidRPr="00FE463F">
        <w:rPr>
          <w:noProof/>
        </w:rPr>
        <w:t xml:space="preserve">SECURITY </w:t>
      </w:r>
      <w:r w:rsidR="00E86526" w:rsidRPr="00FE463F">
        <w:rPr>
          <w:noProof/>
        </w:rPr>
        <w:t>KEYS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SECURITY KEYS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00E86526" w:rsidRPr="00FE463F">
        <w:rPr>
          <w:noProof/>
        </w:rPr>
        <w:t>, FUNCTIONS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FUNCTIONS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00E86526" w:rsidRPr="00FE463F">
        <w:rPr>
          <w:noProof/>
        </w:rPr>
        <w:t>, and HELP FRAMES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HELP FRAMES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00E86526" w:rsidRPr="00FE463F">
        <w:rPr>
          <w:noProof/>
        </w:rPr>
        <w:t>.</w:t>
      </w:r>
    </w:p>
    <w:p w14:paraId="6B9FEC40" w14:textId="77777777" w:rsidR="004A50AE" w:rsidRPr="00FE463F" w:rsidRDefault="002F0AF3" w:rsidP="00D42D1B">
      <w:pPr>
        <w:pStyle w:val="Note"/>
        <w:rPr>
          <w:noProof/>
        </w:rPr>
      </w:pPr>
      <w:r>
        <w:rPr>
          <w:noProof/>
        </w:rPr>
        <w:drawing>
          <wp:inline distT="0" distB="0" distL="0" distR="0" wp14:anchorId="6B9FFC20" wp14:editId="6B9FFC21">
            <wp:extent cx="304800" cy="304800"/>
            <wp:effectExtent l="0" t="0" r="0" b="0"/>
            <wp:docPr id="41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Except for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004A50AE" w:rsidRPr="00FE463F">
        <w:rPr>
          <w:noProof/>
        </w:rPr>
        <w:t>, only those components in the package</w:t>
      </w:r>
      <w:r w:rsidR="00084217" w:rsidRPr="00FE463F">
        <w:rPr>
          <w:noProof/>
        </w:rPr>
        <w:t>’</w:t>
      </w:r>
      <w:r w:rsidR="004A50AE" w:rsidRPr="00FE463F">
        <w:rPr>
          <w:noProof/>
        </w:rPr>
        <w:t>s namespace can be sent.</w:t>
      </w:r>
    </w:p>
    <w:p w14:paraId="6B9FEC41" w14:textId="6C2E0C7C" w:rsidR="00E86526" w:rsidRPr="00FE463F" w:rsidRDefault="00E86526" w:rsidP="000C5B4B">
      <w:pPr>
        <w:pStyle w:val="BodyText"/>
        <w:rPr>
          <w:noProof/>
        </w:rPr>
      </w:pPr>
      <w:r w:rsidRPr="00FE463F">
        <w:rPr>
          <w:noProof/>
        </w:rPr>
        <w:t xml:space="preserve">The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if any, is </w:t>
      </w:r>
      <w:r w:rsidRPr="00FE463F">
        <w:rPr>
          <w:i/>
          <w:noProof/>
        </w:rPr>
        <w:t>automatically</w:t>
      </w:r>
      <w:r w:rsidRPr="00FE463F">
        <w:rPr>
          <w:noProof/>
        </w:rPr>
        <w:t xml:space="preserve"> included with the init. This entry </w:t>
      </w:r>
      <w:r w:rsidR="00D56E04" w:rsidRPr="00FE463F">
        <w:rPr>
          <w:noProof/>
        </w:rPr>
        <w:t>is</w:t>
      </w:r>
      <w:r w:rsidRPr="00FE463F">
        <w:rPr>
          <w:noProof/>
        </w:rPr>
        <w:t xml:space="preserve"> added to the target system when the init is run. It completely replace</w:t>
      </w:r>
      <w:r w:rsidR="00931057" w:rsidRPr="00FE463F">
        <w:rPr>
          <w:noProof/>
        </w:rPr>
        <w:t>s</w:t>
      </w:r>
      <w:r w:rsidRPr="00FE463F">
        <w:rPr>
          <w:noProof/>
        </w:rPr>
        <w:t xml:space="preserve"> an entry with the same name at the target site. This entry is a record of what was included with the init.</w:t>
      </w:r>
    </w:p>
    <w:p w14:paraId="6B9FEC42" w14:textId="77777777" w:rsidR="00E86526" w:rsidRPr="00FE463F" w:rsidRDefault="00E86526" w:rsidP="0074437A">
      <w:pPr>
        <w:pStyle w:val="Heading3"/>
        <w:rPr>
          <w:noProof/>
        </w:rPr>
      </w:pPr>
      <w:bookmarkStart w:id="1696" w:name="_Toc470938390"/>
      <w:bookmarkStart w:id="1697" w:name="_Toc471003622"/>
      <w:bookmarkStart w:id="1698" w:name="_Toc473429030"/>
      <w:bookmarkStart w:id="1699" w:name="_Toc474651672"/>
      <w:bookmarkStart w:id="1700" w:name="_Toc474659787"/>
      <w:bookmarkStart w:id="1701" w:name="_Ref253571370"/>
      <w:bookmarkStart w:id="1702" w:name="_Toc480374517"/>
      <w:r w:rsidRPr="00FE463F">
        <w:rPr>
          <w:noProof/>
        </w:rPr>
        <w:t>DIFROM Completes the Code that Runs the Init</w:t>
      </w:r>
      <w:bookmarkEnd w:id="1696"/>
      <w:bookmarkEnd w:id="1697"/>
      <w:bookmarkEnd w:id="1698"/>
      <w:bookmarkEnd w:id="1699"/>
      <w:bookmarkEnd w:id="1700"/>
      <w:bookmarkEnd w:id="1701"/>
      <w:bookmarkEnd w:id="1702"/>
    </w:p>
    <w:p w14:paraId="6B9FEC43" w14:textId="77777777" w:rsidR="00E86526" w:rsidRPr="00FE463F" w:rsidRDefault="00612EB9" w:rsidP="000C5B4B">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DIFROM:Running:DIFROM:Completes the Code that Runs the Init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Completes the Code that Runs the Init:DIFROM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w:t>
      </w:r>
      <w:r w:rsidR="00084217" w:rsidRPr="00FE463F">
        <w:rPr>
          <w:noProof/>
        </w:rPr>
        <w:t>’</w:t>
      </w:r>
      <w:r w:rsidR="00E86526" w:rsidRPr="00FE463F">
        <w:rPr>
          <w:noProof/>
        </w:rPr>
        <w:t xml:space="preserve">s final step is to build those routines that contain the code that is executed when the init is run. The code retrieves and installs all of the data components that are being sent. The code that goes into the </w:t>
      </w:r>
      <w:r w:rsidR="00E86526" w:rsidRPr="00FE463F">
        <w:rPr>
          <w:i/>
          <w:noProof/>
        </w:rPr>
        <w:t>nmsp</w:t>
      </w:r>
      <w:r w:rsidR="00E86526" w:rsidRPr="00FE463F">
        <w:rPr>
          <w:noProof/>
        </w:rPr>
        <w:t xml:space="preserve">INI0, </w:t>
      </w:r>
      <w:r w:rsidR="00E86526" w:rsidRPr="00FE463F">
        <w:rPr>
          <w:i/>
          <w:noProof/>
        </w:rPr>
        <w:t>nmsp</w:t>
      </w:r>
      <w:r w:rsidR="00E86526" w:rsidRPr="00FE463F">
        <w:rPr>
          <w:noProof/>
        </w:rPr>
        <w:t xml:space="preserve">INI1, </w:t>
      </w:r>
      <w:r w:rsidR="00E86526" w:rsidRPr="00FE463F">
        <w:rPr>
          <w:i/>
          <w:noProof/>
        </w:rPr>
        <w:t>nmsp</w:t>
      </w:r>
      <w:r w:rsidR="00E86526" w:rsidRPr="00FE463F">
        <w:rPr>
          <w:noProof/>
        </w:rPr>
        <w:t xml:space="preserve">INI2, </w:t>
      </w:r>
      <w:r w:rsidR="00E86526" w:rsidRPr="00FE463F">
        <w:rPr>
          <w:i/>
          <w:noProof/>
        </w:rPr>
        <w:t>nmsp</w:t>
      </w:r>
      <w:r w:rsidR="00E86526" w:rsidRPr="00FE463F">
        <w:rPr>
          <w:noProof/>
        </w:rPr>
        <w:t xml:space="preserve">INI3, </w:t>
      </w:r>
      <w:r w:rsidR="00E86526" w:rsidRPr="00FE463F">
        <w:rPr>
          <w:i/>
          <w:noProof/>
        </w:rPr>
        <w:t>nmsp</w:t>
      </w:r>
      <w:r w:rsidR="00E86526" w:rsidRPr="00FE463F">
        <w:rPr>
          <w:noProof/>
        </w:rPr>
        <w:t xml:space="preserve">INI4 and </w:t>
      </w:r>
      <w:r w:rsidR="00E86526" w:rsidRPr="00FE463F">
        <w:rPr>
          <w:i/>
          <w:noProof/>
        </w:rPr>
        <w:t>nmsp</w:t>
      </w:r>
      <w:r w:rsidR="00E86526" w:rsidRPr="00FE463F">
        <w:rPr>
          <w:noProof/>
        </w:rPr>
        <w:t>INIT routines is nearly identical for all regular inits. (If the package</w:t>
      </w:r>
      <w:r w:rsidR="00084217" w:rsidRPr="00FE463F">
        <w:rPr>
          <w:noProof/>
        </w:rPr>
        <w:t>’</w:t>
      </w:r>
      <w:r w:rsidR="00E86526" w:rsidRPr="00FE463F">
        <w:rPr>
          <w:noProof/>
        </w:rPr>
        <w:t xml:space="preserve">s namespace is less than 4 characters, the routines are named </w:t>
      </w:r>
      <w:r w:rsidR="00E86526" w:rsidRPr="00FE463F">
        <w:rPr>
          <w:i/>
          <w:noProof/>
        </w:rPr>
        <w:t>nms</w:t>
      </w:r>
      <w:r w:rsidR="00E86526" w:rsidRPr="00FE463F">
        <w:rPr>
          <w:noProof/>
        </w:rPr>
        <w:t xml:space="preserve">INIT0 to </w:t>
      </w:r>
      <w:r w:rsidR="00E86526" w:rsidRPr="00FE463F">
        <w:rPr>
          <w:i/>
          <w:noProof/>
        </w:rPr>
        <w:t>nms</w:t>
      </w:r>
      <w:r w:rsidR="00904EC8" w:rsidRPr="00FE463F">
        <w:rPr>
          <w:i/>
          <w:noProof/>
        </w:rPr>
        <w:t>p</w:t>
      </w:r>
      <w:r w:rsidR="00E86526" w:rsidRPr="00FE463F">
        <w:rPr>
          <w:noProof/>
        </w:rPr>
        <w:t>INIT4.)</w:t>
      </w:r>
    </w:p>
    <w:p w14:paraId="6B9FEC44" w14:textId="77777777" w:rsidR="00F83BBC" w:rsidRPr="00FE463F" w:rsidRDefault="00F83BBC" w:rsidP="00CD7D5F">
      <w:pPr>
        <w:pStyle w:val="Heading2"/>
      </w:pPr>
      <w:bookmarkStart w:id="1703" w:name="_Toc480374518"/>
      <w:r w:rsidRPr="00FE463F">
        <w:lastRenderedPageBreak/>
        <w:t>Importing Data</w:t>
      </w:r>
      <w:bookmarkEnd w:id="1703"/>
    </w:p>
    <w:p w14:paraId="6B9FEC45" w14:textId="77777777" w:rsidR="00E86526" w:rsidRPr="00FE463F" w:rsidRDefault="00E86526" w:rsidP="00CD7D5F">
      <w:pPr>
        <w:pStyle w:val="Heading2"/>
      </w:pPr>
      <w:bookmarkStart w:id="1704" w:name="_Ref389033151"/>
      <w:bookmarkStart w:id="1705" w:name="_Toc480374519"/>
      <w:r w:rsidRPr="00FE463F">
        <w:t>DIFROM: Running an INIT (Steps 1-16)</w:t>
      </w:r>
      <w:bookmarkEnd w:id="1704"/>
      <w:bookmarkEnd w:id="1705"/>
    </w:p>
    <w:p w14:paraId="6B9FEC46" w14:textId="77777777" w:rsidR="00E86526" w:rsidRPr="00FE463F" w:rsidRDefault="00612EB9" w:rsidP="00C70CA5">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DIFROM:Importing 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Importing Data:DIFROM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DIFROM:Running:INIT:Steps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Running:An INIT (Steps)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package is installed on the target system by </w:t>
      </w:r>
      <w:r w:rsidR="00084217" w:rsidRPr="00FE463F">
        <w:rPr>
          <w:noProof/>
        </w:rPr>
        <w:t>“</w:t>
      </w:r>
      <w:r w:rsidR="00E86526" w:rsidRPr="00FE463F">
        <w:rPr>
          <w:noProof/>
        </w:rPr>
        <w:t>running the init</w:t>
      </w:r>
      <w:r w:rsidR="00084217" w:rsidRPr="00FE463F">
        <w:rPr>
          <w:noProof/>
        </w:rPr>
        <w:t>”</w:t>
      </w:r>
      <w:r w:rsidR="00E86526" w:rsidRPr="00FE463F">
        <w:rPr>
          <w:noProof/>
        </w:rPr>
        <w:t xml:space="preserve"> for the package. Here, the process for installing a package from inits is described in the order in which it occurs.</w:t>
      </w:r>
    </w:p>
    <w:p w14:paraId="6B9FEC47" w14:textId="77777777" w:rsidR="00E86526" w:rsidRPr="000F7D16" w:rsidRDefault="009070B4" w:rsidP="00C70CA5">
      <w:pPr>
        <w:pStyle w:val="ListNumber"/>
        <w:keepNext/>
        <w:keepLines/>
        <w:numPr>
          <w:ilvl w:val="0"/>
          <w:numId w:val="2"/>
        </w:numPr>
        <w:tabs>
          <w:tab w:val="num" w:pos="720"/>
        </w:tabs>
        <w:ind w:left="720"/>
        <w:rPr>
          <w:noProof/>
        </w:rPr>
      </w:pPr>
      <w:r w:rsidRPr="00FE463F">
        <w:rPr>
          <w:noProof/>
          <w:color w:val="0000FF"/>
          <w:u w:val="single"/>
        </w:rPr>
        <w:fldChar w:fldCharType="begin"/>
      </w:r>
      <w:r w:rsidRPr="00FE463F">
        <w:rPr>
          <w:noProof/>
          <w:color w:val="0000FF"/>
          <w:u w:val="single"/>
        </w:rPr>
        <w:instrText xml:space="preserve"> REF _Ref253562615 \h </w:instrText>
      </w:r>
      <w:r w:rsidR="00612EB9"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sidRPr="00F300F5">
        <w:rPr>
          <w:noProof/>
          <w:color w:val="0000FF"/>
          <w:u w:val="single"/>
        </w:rPr>
        <w:t>Preliminary Steps</w:t>
      </w:r>
      <w:r w:rsidRPr="00FE463F">
        <w:rPr>
          <w:noProof/>
          <w:color w:val="0000FF"/>
          <w:u w:val="single"/>
        </w:rPr>
        <w:fldChar w:fldCharType="end"/>
      </w:r>
    </w:p>
    <w:p w14:paraId="6B9FEC48" w14:textId="77777777" w:rsidR="00E86526" w:rsidRPr="000F7D16" w:rsidRDefault="009070B4" w:rsidP="000F7D16">
      <w:pPr>
        <w:pStyle w:val="ListNumber"/>
        <w:keepNext/>
        <w:keepLines/>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_Ref253562629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Check of Version Number</w:t>
      </w:r>
      <w:r w:rsidRPr="000F7D16">
        <w:rPr>
          <w:noProof/>
          <w:color w:val="0000FF"/>
          <w:u w:val="single"/>
        </w:rPr>
        <w:fldChar w:fldCharType="end"/>
      </w:r>
    </w:p>
    <w:p w14:paraId="6B9FEC49" w14:textId="77777777" w:rsidR="00E86526" w:rsidRPr="000F7D16" w:rsidRDefault="009070B4" w:rsidP="000F7D16">
      <w:pPr>
        <w:pStyle w:val="ListNumber"/>
        <w:keepNext/>
        <w:keepLines/>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_Ref253562642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Running Environment Check Routine (DIFROM and DIFQ Variables)</w:t>
      </w:r>
      <w:r w:rsidRPr="000F7D16">
        <w:rPr>
          <w:noProof/>
          <w:color w:val="0000FF"/>
          <w:u w:val="single"/>
        </w:rPr>
        <w:fldChar w:fldCharType="end"/>
      </w:r>
    </w:p>
    <w:p w14:paraId="6B9FEC4A" w14:textId="77777777" w:rsidR="00E86526" w:rsidRPr="000F7D16" w:rsidRDefault="009070B4" w:rsidP="000F7D16">
      <w:pPr>
        <w:pStyle w:val="ListNumber"/>
        <w:keepNext/>
        <w:keepLines/>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_Ref253562658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Determining Install Status of DDs and Data</w:t>
      </w:r>
      <w:r w:rsidRPr="000F7D16">
        <w:rPr>
          <w:noProof/>
          <w:color w:val="0000FF"/>
          <w:u w:val="single"/>
        </w:rPr>
        <w:fldChar w:fldCharType="end"/>
      </w:r>
    </w:p>
    <w:p w14:paraId="6B9FEC4B" w14:textId="77777777" w:rsidR="00E86526" w:rsidRPr="000F7D16" w:rsidRDefault="009070B4" w:rsidP="000F7D16">
      <w:pPr>
        <w:pStyle w:val="ListNumber"/>
        <w:keepNext/>
        <w:keepLines/>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_Ref253562672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Determining Install Status of Security Codes</w:t>
      </w:r>
      <w:r w:rsidRPr="000F7D16">
        <w:rPr>
          <w:noProof/>
          <w:color w:val="0000FF"/>
          <w:u w:val="single"/>
        </w:rPr>
        <w:fldChar w:fldCharType="end"/>
      </w:r>
    </w:p>
    <w:p w14:paraId="6B9FEC4C"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_Ref253562683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Determining Install Status of other Package Components</w:t>
      </w:r>
      <w:r w:rsidRPr="000F7D16">
        <w:rPr>
          <w:noProof/>
          <w:color w:val="0000FF"/>
          <w:u w:val="single"/>
        </w:rPr>
        <w:fldChar w:fldCharType="end"/>
      </w:r>
    </w:p>
    <w:p w14:paraId="6B9FEC4D"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_Ref253562694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Starting the Update</w:t>
      </w:r>
      <w:r w:rsidRPr="000F7D16">
        <w:rPr>
          <w:noProof/>
          <w:color w:val="0000FF"/>
          <w:u w:val="single"/>
        </w:rPr>
        <w:fldChar w:fldCharType="end"/>
      </w:r>
    </w:p>
    <w:p w14:paraId="6B9FEC4E" w14:textId="77777777" w:rsidR="00E86526" w:rsidRPr="000F7D16" w:rsidRDefault="000C5B4B"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_Ref253562906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Running the Pre-init after User Commit Routine</w:t>
      </w:r>
      <w:r w:rsidRPr="000F7D16">
        <w:rPr>
          <w:noProof/>
          <w:color w:val="0000FF"/>
          <w:u w:val="single"/>
        </w:rPr>
        <w:fldChar w:fldCharType="end"/>
      </w:r>
    </w:p>
    <w:p w14:paraId="6B9FEC4F"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_Ref253562757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Installing Data Dictionaries</w:t>
      </w:r>
      <w:r w:rsidRPr="000F7D16">
        <w:rPr>
          <w:noProof/>
          <w:color w:val="0000FF"/>
          <w:u w:val="single"/>
        </w:rPr>
        <w:fldChar w:fldCharType="end"/>
      </w:r>
    </w:p>
    <w:p w14:paraId="6B9FEC50"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_Ref253562767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Installing Data</w:t>
      </w:r>
      <w:r w:rsidRPr="000F7D16">
        <w:rPr>
          <w:noProof/>
          <w:color w:val="0000FF"/>
          <w:u w:val="single"/>
        </w:rPr>
        <w:fldChar w:fldCharType="end"/>
      </w:r>
    </w:p>
    <w:p w14:paraId="07A566EA" w14:textId="3F018DB2" w:rsid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_Ref253562776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Reindexing the Files</w:t>
      </w:r>
      <w:r w:rsidRPr="000F7D16">
        <w:rPr>
          <w:noProof/>
          <w:color w:val="0000FF"/>
          <w:u w:val="single"/>
        </w:rPr>
        <w:fldChar w:fldCharType="end"/>
      </w:r>
    </w:p>
    <w:p w14:paraId="6B9FEC52"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_Ref253562787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Installing Other Package Components</w:t>
      </w:r>
      <w:r w:rsidRPr="000F7D16">
        <w:rPr>
          <w:noProof/>
          <w:color w:val="0000FF"/>
          <w:u w:val="single"/>
        </w:rPr>
        <w:fldChar w:fldCharType="end"/>
      </w:r>
    </w:p>
    <w:p w14:paraId="6B9FEC53"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_Ref253562795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General Processing</w:t>
      </w:r>
      <w:r w:rsidRPr="000F7D16">
        <w:rPr>
          <w:noProof/>
          <w:color w:val="0000FF"/>
          <w:u w:val="single"/>
        </w:rPr>
        <w:fldChar w:fldCharType="end"/>
      </w:r>
    </w:p>
    <w:p w14:paraId="6B9FEC54"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_Ref253562802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Special Processing</w:t>
      </w:r>
      <w:r w:rsidRPr="000F7D16">
        <w:rPr>
          <w:noProof/>
          <w:color w:val="0000FF"/>
          <w:u w:val="single"/>
        </w:rPr>
        <w:fldChar w:fldCharType="end"/>
      </w:r>
    </w:p>
    <w:p w14:paraId="6B9FEC55"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_Ref253562810 \h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Running the Post-Initialization Routine</w:t>
      </w:r>
      <w:r w:rsidRPr="000F7D16">
        <w:rPr>
          <w:noProof/>
          <w:color w:val="0000FF"/>
          <w:u w:val="single"/>
        </w:rPr>
        <w:fldChar w:fldCharType="end"/>
      </w:r>
    </w:p>
    <w:p w14:paraId="6B9FEC56" w14:textId="77777777" w:rsidR="00E86526" w:rsidRPr="00FE463F"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_Ref253562838 \h  \* MERGEFORMAT </w:instrText>
      </w:r>
      <w:r w:rsidRPr="000F7D16">
        <w:rPr>
          <w:noProof/>
          <w:color w:val="0000FF"/>
          <w:u w:val="single"/>
        </w:rPr>
      </w:r>
      <w:r w:rsidRPr="000F7D16">
        <w:rPr>
          <w:noProof/>
          <w:color w:val="0000FF"/>
          <w:u w:val="single"/>
        </w:rPr>
        <w:fldChar w:fldCharType="separate"/>
      </w:r>
      <w:r w:rsidR="00F300F5" w:rsidRPr="00F300F5">
        <w:rPr>
          <w:noProof/>
          <w:color w:val="0000FF"/>
          <w:u w:val="single"/>
        </w:rPr>
        <w:t>Recording the Install on the Target System</w:t>
      </w:r>
      <w:r w:rsidRPr="000F7D16">
        <w:rPr>
          <w:noProof/>
          <w:color w:val="0000FF"/>
          <w:u w:val="single"/>
        </w:rPr>
        <w:fldChar w:fldCharType="end"/>
      </w:r>
    </w:p>
    <w:p w14:paraId="6B9FEC57" w14:textId="77777777" w:rsidR="00E86526" w:rsidRPr="00FE463F" w:rsidRDefault="00E86526" w:rsidP="0074437A">
      <w:pPr>
        <w:pStyle w:val="Heading3"/>
        <w:rPr>
          <w:noProof/>
        </w:rPr>
      </w:pPr>
      <w:bookmarkStart w:id="1706" w:name="_Toc470938393"/>
      <w:bookmarkStart w:id="1707" w:name="_Toc471003625"/>
      <w:bookmarkStart w:id="1708" w:name="_Toc473429033"/>
      <w:bookmarkStart w:id="1709" w:name="_Toc474651675"/>
      <w:bookmarkStart w:id="1710" w:name="_Toc474659790"/>
      <w:bookmarkStart w:id="1711" w:name="_Ref253562615"/>
      <w:bookmarkStart w:id="1712" w:name="_Toc480374520"/>
      <w:r w:rsidRPr="00FE463F">
        <w:rPr>
          <w:noProof/>
        </w:rPr>
        <w:t>Preliminary Steps</w:t>
      </w:r>
      <w:bookmarkEnd w:id="1706"/>
      <w:bookmarkEnd w:id="1707"/>
      <w:bookmarkEnd w:id="1708"/>
      <w:bookmarkEnd w:id="1709"/>
      <w:bookmarkEnd w:id="1710"/>
      <w:bookmarkEnd w:id="1711"/>
      <w:bookmarkEnd w:id="1712"/>
    </w:p>
    <w:p w14:paraId="6B9FEC58" w14:textId="77777777"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DIFROM:Running:INIT:Preliminary Steps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Preliminary:Steps:DIFROM,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As a safeguard, the target system should always be backed up before running an init. This allow</w:t>
      </w:r>
      <w:r w:rsidR="00395399" w:rsidRPr="00FE463F">
        <w:rPr>
          <w:noProof/>
        </w:rPr>
        <w:t>s</w:t>
      </w:r>
      <w:r w:rsidR="00E86526" w:rsidRPr="00FE463F">
        <w:rPr>
          <w:noProof/>
        </w:rPr>
        <w:t xml:space="preserve"> the system to be restored should an error, possibly corrupting the database, occur when the init is run.</w:t>
      </w:r>
    </w:p>
    <w:p w14:paraId="6B9FEC59" w14:textId="77777777" w:rsidR="00E86526" w:rsidRPr="00FE463F" w:rsidRDefault="00E86526" w:rsidP="001D229B">
      <w:pPr>
        <w:pStyle w:val="BodyText"/>
        <w:keepNext/>
        <w:keepLines/>
        <w:rPr>
          <w:noProof/>
        </w:rPr>
      </w:pPr>
      <w:r w:rsidRPr="00FE463F">
        <w:rPr>
          <w:noProof/>
        </w:rPr>
        <w:t>To ensure that the installer has complete access to all files being installed during an init, the installer should have programmer access when running the init.</w:t>
      </w:r>
    </w:p>
    <w:p w14:paraId="6B9FEC5A" w14:textId="77777777" w:rsidR="00E86526" w:rsidRPr="00FE463F" w:rsidRDefault="00E86526" w:rsidP="001D229B">
      <w:pPr>
        <w:pStyle w:val="BodyText"/>
        <w:keepNext/>
        <w:keepLines/>
        <w:rPr>
          <w:noProof/>
        </w:rPr>
      </w:pPr>
      <w:r w:rsidRPr="00FE463F">
        <w:rPr>
          <w:noProof/>
        </w:rPr>
        <w:t xml:space="preserve">Init routines </w:t>
      </w:r>
      <w:r w:rsidR="00945EC4" w:rsidRPr="00FE463F">
        <w:rPr>
          <w:rStyle w:val="Emphasis"/>
          <w:noProof/>
        </w:rPr>
        <w:t>must</w:t>
      </w:r>
      <w:r w:rsidRPr="00FE463F">
        <w:rPr>
          <w:noProof/>
        </w:rPr>
        <w:t xml:space="preserve"> be run from programmer mode after the routines have been loaded onto the target system. For example, to run an init with the package namespace of ZZTK, do the following:</w:t>
      </w:r>
    </w:p>
    <w:p w14:paraId="6B9FEC5B" w14:textId="5DF0ACC7" w:rsidR="00600FF5" w:rsidRPr="00FE463F" w:rsidRDefault="008A7E87" w:rsidP="008A7E87">
      <w:pPr>
        <w:pStyle w:val="Caption"/>
        <w:rPr>
          <w:noProof/>
        </w:rPr>
      </w:pPr>
      <w:bookmarkStart w:id="1713" w:name="_Toc48037492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389</w:t>
      </w:r>
      <w:r w:rsidRPr="00FE463F">
        <w:rPr>
          <w:noProof/>
        </w:rPr>
        <w:fldChar w:fldCharType="end"/>
      </w:r>
      <w:r w:rsidR="00405EF1">
        <w:rPr>
          <w:noProof/>
        </w:rPr>
        <w:t>:</w:t>
      </w:r>
      <w:r w:rsidRPr="00FE463F">
        <w:rPr>
          <w:noProof/>
        </w:rPr>
        <w:t xml:space="preserve"> </w:t>
      </w:r>
      <w:r w:rsidR="000F7D16" w:rsidRPr="00FE463F">
        <w:rPr>
          <w:noProof/>
        </w:rPr>
        <w:t>DIFROM—</w:t>
      </w:r>
      <w:r w:rsidR="000F7D16">
        <w:rPr>
          <w:noProof/>
        </w:rPr>
        <w:t>Running an Init: Sample C</w:t>
      </w:r>
      <w:r w:rsidRPr="00FE463F">
        <w:rPr>
          <w:noProof/>
        </w:rPr>
        <w:t>ode</w:t>
      </w:r>
      <w:bookmarkEnd w:id="1713"/>
    </w:p>
    <w:p w14:paraId="6B9FEC5C" w14:textId="77777777" w:rsidR="00E86526" w:rsidRPr="00FE463F" w:rsidRDefault="00FB1CBD" w:rsidP="008A7E87">
      <w:pPr>
        <w:pStyle w:val="Code"/>
        <w:rPr>
          <w:b/>
          <w:noProof/>
        </w:rPr>
      </w:pPr>
      <w:r w:rsidRPr="00C86AB5">
        <w:rPr>
          <w:noProof/>
        </w:rPr>
        <w:t>&gt;</w:t>
      </w:r>
      <w:r w:rsidR="00E86526" w:rsidRPr="00C86AB5">
        <w:rPr>
          <w:b/>
          <w:noProof/>
        </w:rPr>
        <w:t>D ^ZZTKINIT</w:t>
      </w:r>
    </w:p>
    <w:p w14:paraId="6B9FEC5D" w14:textId="77777777" w:rsidR="00E86526" w:rsidRPr="00FE463F" w:rsidRDefault="00E86526" w:rsidP="008A7E87">
      <w:pPr>
        <w:pStyle w:val="BodyText6"/>
        <w:rPr>
          <w:noProof/>
        </w:rPr>
      </w:pPr>
    </w:p>
    <w:p w14:paraId="6B9FEC5E" w14:textId="77777777" w:rsidR="00E86526" w:rsidRPr="00FE463F" w:rsidRDefault="00E86526" w:rsidP="0074437A">
      <w:pPr>
        <w:pStyle w:val="Heading3"/>
        <w:rPr>
          <w:noProof/>
        </w:rPr>
      </w:pPr>
      <w:bookmarkStart w:id="1714" w:name="_Toc470938394"/>
      <w:bookmarkStart w:id="1715" w:name="_Toc471003626"/>
      <w:bookmarkStart w:id="1716" w:name="_Toc473429034"/>
      <w:bookmarkStart w:id="1717" w:name="_Toc474651676"/>
      <w:bookmarkStart w:id="1718" w:name="_Toc474659791"/>
      <w:bookmarkStart w:id="1719" w:name="_Ref253562629"/>
      <w:bookmarkStart w:id="1720" w:name="_Toc480374521"/>
      <w:r w:rsidRPr="00FE463F">
        <w:rPr>
          <w:noProof/>
        </w:rPr>
        <w:lastRenderedPageBreak/>
        <w:t>Check of Version Number</w:t>
      </w:r>
      <w:bookmarkEnd w:id="1714"/>
      <w:bookmarkEnd w:id="1715"/>
      <w:bookmarkEnd w:id="1716"/>
      <w:bookmarkEnd w:id="1717"/>
      <w:bookmarkEnd w:id="1718"/>
      <w:bookmarkEnd w:id="1719"/>
      <w:bookmarkEnd w:id="1720"/>
    </w:p>
    <w:p w14:paraId="6B9FEC5F" w14:textId="723DF00D"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DIFROM:Running:INIT:Check of Version Number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Check of Version Number:DIFROM,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When an init is built, the VA FileMan version number of the source system is put into the init routine. When the init is run, that version number is compared to the version number of the target system that is stored in the MUMPS OPERATING SYSTEM</w:t>
      </w:r>
      <w:r w:rsidR="00733D9A" w:rsidRPr="00FE463F">
        <w:rPr>
          <w:noProof/>
        </w:rPr>
        <w:t xml:space="preserve"> (#.7)</w:t>
      </w:r>
      <w:r w:rsidR="00E86526"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MUMPS OPERATING SYSTEM</w:instrText>
      </w:r>
      <w:r w:rsidR="00733D9A" w:rsidRPr="00FE463F">
        <w:rPr>
          <w:noProof/>
        </w:rPr>
        <w:instrText xml:space="preserve"> (#.7)</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Files:MUMPS OPERATING SYSTEM (#.7)</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node, ^DD(</w:t>
      </w:r>
      <w:r w:rsidR="00084217" w:rsidRPr="00FE463F">
        <w:rPr>
          <w:noProof/>
        </w:rPr>
        <w:t>“</w:t>
      </w:r>
      <w:r w:rsidR="00E86526" w:rsidRPr="00FE463F">
        <w:rPr>
          <w:noProof/>
        </w:rPr>
        <w:t>VERSION</w:t>
      </w:r>
      <w:r w:rsidR="00084217" w:rsidRPr="00FE463F">
        <w:rPr>
          <w:noProof/>
        </w:rPr>
        <w:t>”</w:t>
      </w:r>
      <w:r w:rsidR="00E86526" w:rsidRPr="00FE463F">
        <w:rPr>
          <w:noProof/>
        </w:rPr>
        <w:t xml:space="preserve">). If the init was built using a version of </w:t>
      </w:r>
      <w:r w:rsidR="00C9653C" w:rsidRPr="00FE463F">
        <w:rPr>
          <w:noProof/>
        </w:rPr>
        <w:t>VA FileMan</w:t>
      </w:r>
      <w:r w:rsidR="00E86526" w:rsidRPr="00FE463F">
        <w:rPr>
          <w:noProof/>
        </w:rPr>
        <w:t xml:space="preserve"> later than the one on the target system, an error message is displayed and the installer is </w:t>
      </w:r>
      <w:r w:rsidR="00E86526" w:rsidRPr="00FE463F">
        <w:rPr>
          <w:i/>
          <w:noProof/>
        </w:rPr>
        <w:t>not</w:t>
      </w:r>
      <w:r w:rsidR="00E86526" w:rsidRPr="00FE463F">
        <w:rPr>
          <w:noProof/>
        </w:rPr>
        <w:t xml:space="preserve"> allowed to continue running the init.</w:t>
      </w:r>
    </w:p>
    <w:p w14:paraId="6B9FEC60" w14:textId="77777777" w:rsidR="00E86526" w:rsidRPr="00FE463F" w:rsidRDefault="00E86526" w:rsidP="001D229B">
      <w:pPr>
        <w:pStyle w:val="BodyText"/>
        <w:rPr>
          <w:noProof/>
        </w:rPr>
      </w:pPr>
      <w:r w:rsidRPr="00FE463F">
        <w:rPr>
          <w:noProof/>
        </w:rPr>
        <w:t xml:space="preserve">This precaution is necessary because a newer version of VA FileMan may contain features and DD structures that are </w:t>
      </w:r>
      <w:r w:rsidRPr="00FE463F">
        <w:rPr>
          <w:i/>
          <w:noProof/>
        </w:rPr>
        <w:t>not</w:t>
      </w:r>
      <w:r w:rsidRPr="00FE463F">
        <w:rPr>
          <w:noProof/>
        </w:rPr>
        <w:t xml:space="preserve"> recognized by previous versions. Trying to use the new features or to install the new structures on an older system could cause the installation to fail or to produce undesirable results.</w:t>
      </w:r>
    </w:p>
    <w:p w14:paraId="6B9FEC61" w14:textId="77777777" w:rsidR="00E86526" w:rsidRPr="00FE463F" w:rsidRDefault="00E86526" w:rsidP="0074437A">
      <w:pPr>
        <w:pStyle w:val="Heading3"/>
        <w:rPr>
          <w:noProof/>
        </w:rPr>
      </w:pPr>
      <w:bookmarkStart w:id="1721" w:name="_Toc470938395"/>
      <w:bookmarkStart w:id="1722" w:name="_Toc471003627"/>
      <w:bookmarkStart w:id="1723" w:name="_Toc473429035"/>
      <w:bookmarkStart w:id="1724" w:name="_Toc474651677"/>
      <w:bookmarkStart w:id="1725" w:name="_Toc474659792"/>
      <w:bookmarkStart w:id="1726" w:name="_Ref253562642"/>
      <w:bookmarkStart w:id="1727" w:name="_Toc480374522"/>
      <w:r w:rsidRPr="00FE463F">
        <w:rPr>
          <w:noProof/>
        </w:rPr>
        <w:t>Running Environment Check Routine (DIFROM and DIFQ Variables)</w:t>
      </w:r>
      <w:bookmarkEnd w:id="1721"/>
      <w:bookmarkEnd w:id="1722"/>
      <w:bookmarkEnd w:id="1723"/>
      <w:bookmarkEnd w:id="1724"/>
      <w:bookmarkEnd w:id="1725"/>
      <w:bookmarkEnd w:id="1726"/>
      <w:bookmarkEnd w:id="1727"/>
    </w:p>
    <w:p w14:paraId="6B9FEC62" w14:textId="3BC1DC93"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DIFROM:Running:INIT:Running Environment Check Routine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DIFROM:Running:INIT:DIFQ Variables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Running:Environment Check Routine:DIFROM, Running an INIT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DIFQ Variables:DIFROM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ENVIRONMENT CHECK ROUTINE is a field in the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that </w:t>
      </w:r>
      <w:r w:rsidR="004449A6" w:rsidRPr="00FE463F">
        <w:rPr>
          <w:noProof/>
        </w:rPr>
        <w:t>can</w:t>
      </w:r>
      <w:r w:rsidR="00E86526" w:rsidRPr="00FE463F">
        <w:rPr>
          <w:noProof/>
        </w:rPr>
        <w:t xml:space="preserve"> indicate a routine to run as part of the init process. If the developer has included a routine name in the ENVIRONMENT CHECK ROUTINE field, this routine is run next. The routine is written by package developers to provide capabilities </w:t>
      </w:r>
      <w:r w:rsidR="00E86526" w:rsidRPr="00FE463F">
        <w:rPr>
          <w:i/>
          <w:noProof/>
        </w:rPr>
        <w:t>not</w:t>
      </w:r>
      <w:r w:rsidR="00E86526" w:rsidRPr="00FE463F">
        <w:rPr>
          <w:noProof/>
        </w:rPr>
        <w:t xml:space="preserve"> possible from the init routines alone.</w:t>
      </w:r>
    </w:p>
    <w:p w14:paraId="6B9FEC63" w14:textId="77777777" w:rsidR="00E86526" w:rsidRPr="00FE463F" w:rsidRDefault="00E86526" w:rsidP="001D229B">
      <w:pPr>
        <w:pStyle w:val="BodyText"/>
        <w:keepNext/>
        <w:keepLines/>
        <w:rPr>
          <w:noProof/>
        </w:rPr>
      </w:pPr>
      <w:r w:rsidRPr="00FE463F">
        <w:rPr>
          <w:noProof/>
        </w:rPr>
        <w:t>The developer</w:t>
      </w:r>
      <w:r w:rsidR="00084217" w:rsidRPr="00FE463F">
        <w:rPr>
          <w:noProof/>
        </w:rPr>
        <w:t>’</w:t>
      </w:r>
      <w:r w:rsidRPr="00FE463F">
        <w:rPr>
          <w:noProof/>
        </w:rPr>
        <w:t xml:space="preserve">s Environment Check routine </w:t>
      </w:r>
      <w:r w:rsidR="00A917BD" w:rsidRPr="00FE463F">
        <w:rPr>
          <w:noProof/>
        </w:rPr>
        <w:t>can</w:t>
      </w:r>
      <w:r w:rsidRPr="00FE463F">
        <w:rPr>
          <w:noProof/>
        </w:rPr>
        <w:t xml:space="preserve"> be used to explore the current system and halt the init process under certain conditions. For example, if a prior version of the package </w:t>
      </w:r>
      <w:r w:rsidR="00945EC4" w:rsidRPr="00FE463F">
        <w:rPr>
          <w:rStyle w:val="Emphasis"/>
          <w:noProof/>
        </w:rPr>
        <w:t>must</w:t>
      </w:r>
      <w:r w:rsidRPr="00FE463F">
        <w:rPr>
          <w:noProof/>
        </w:rPr>
        <w:t xml:space="preserve"> be initialized before</w:t>
      </w:r>
      <w:r w:rsidRPr="00FE463F">
        <w:rPr>
          <w:b/>
          <w:bCs/>
          <w:noProof/>
        </w:rPr>
        <w:t xml:space="preserve"> </w:t>
      </w:r>
      <w:r w:rsidRPr="00FE463F">
        <w:rPr>
          <w:noProof/>
        </w:rPr>
        <w:t>this one, a warning message might be displayed and the process halted.</w:t>
      </w:r>
    </w:p>
    <w:p w14:paraId="6B9FEC64" w14:textId="77777777" w:rsidR="00E86526" w:rsidRPr="00FE463F" w:rsidRDefault="00E86526" w:rsidP="001D229B">
      <w:pPr>
        <w:pStyle w:val="BodyText"/>
        <w:keepNext/>
        <w:keepLines/>
        <w:rPr>
          <w:noProof/>
        </w:rPr>
      </w:pPr>
      <w:r w:rsidRPr="00FE463F">
        <w:rPr>
          <w:noProof/>
        </w:rPr>
        <w:t xml:space="preserve">The DIFQ variable is used to stop the init process. Within the Environment Check routine, the developer may </w:t>
      </w:r>
      <w:r w:rsidR="009C6213" w:rsidRPr="00FE463F">
        <w:rPr>
          <w:noProof/>
        </w:rPr>
        <w:t>KILL</w:t>
      </w:r>
      <w:r w:rsidRPr="00FE463F">
        <w:rPr>
          <w:noProof/>
        </w:rPr>
        <w:t xml:space="preserve"> DIFQ if conditions warrant the stopping of the init process.</w:t>
      </w:r>
    </w:p>
    <w:p w14:paraId="6B9FEC65" w14:textId="77777777" w:rsidR="00E86526" w:rsidRPr="00FE463F" w:rsidRDefault="00E86526" w:rsidP="001D229B">
      <w:pPr>
        <w:pStyle w:val="BodyText"/>
        <w:rPr>
          <w:noProof/>
        </w:rPr>
      </w:pPr>
      <w:r w:rsidRPr="00FE463F">
        <w:rPr>
          <w:noProof/>
        </w:rPr>
        <w:t>The DIFROM variable is defined throughout the init process. It contains the version number of the incoming package. The developer can use it for checking in any pre- or post-init routines.</w:t>
      </w:r>
    </w:p>
    <w:p w14:paraId="6B9FEC66" w14:textId="77777777" w:rsidR="00E86526" w:rsidRPr="00FE463F" w:rsidRDefault="00E86526" w:rsidP="0074437A">
      <w:pPr>
        <w:pStyle w:val="Heading3"/>
        <w:rPr>
          <w:noProof/>
        </w:rPr>
      </w:pPr>
      <w:bookmarkStart w:id="1728" w:name="_Toc470938396"/>
      <w:bookmarkStart w:id="1729" w:name="_Toc471003628"/>
      <w:bookmarkStart w:id="1730" w:name="_Toc473429036"/>
      <w:bookmarkStart w:id="1731" w:name="_Toc474651678"/>
      <w:bookmarkStart w:id="1732" w:name="_Toc474659793"/>
      <w:bookmarkStart w:id="1733" w:name="_Ref253562658"/>
      <w:bookmarkStart w:id="1734" w:name="_Toc480374523"/>
      <w:r w:rsidRPr="00FE463F">
        <w:rPr>
          <w:noProof/>
        </w:rPr>
        <w:t>Determining Install Status of DDs and Data</w:t>
      </w:r>
      <w:bookmarkEnd w:id="1728"/>
      <w:bookmarkEnd w:id="1729"/>
      <w:bookmarkEnd w:id="1730"/>
      <w:bookmarkEnd w:id="1731"/>
      <w:bookmarkEnd w:id="1732"/>
      <w:bookmarkEnd w:id="1733"/>
      <w:bookmarkEnd w:id="1734"/>
    </w:p>
    <w:p w14:paraId="6B9FEC67" w14:textId="77777777"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DIFROM:Running:INIT:Determining Install Status of:DDs and 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Determining Install Status of:DDs and Data:DIFROM,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 the init determines which file</w:t>
      </w:r>
      <w:r w:rsidR="00084217" w:rsidRPr="00FE463F">
        <w:rPr>
          <w:noProof/>
        </w:rPr>
        <w:t>’</w:t>
      </w:r>
      <w:r w:rsidR="00E86526" w:rsidRPr="00FE463F">
        <w:rPr>
          <w:noProof/>
        </w:rPr>
        <w:t xml:space="preserve">s data dictionaries and data values </w:t>
      </w:r>
      <w:r w:rsidR="00765C19" w:rsidRPr="00FE463F">
        <w:rPr>
          <w:noProof/>
        </w:rPr>
        <w:t>are</w:t>
      </w:r>
      <w:r w:rsidR="00E86526" w:rsidRPr="00FE463F">
        <w:rPr>
          <w:noProof/>
        </w:rPr>
        <w:t xml:space="preserve"> installed on the target system. Based on the parameters the developer included in the init in combination with the environment encountered at the target site, the installer is asked a series of questions for each file.</w:t>
      </w:r>
    </w:p>
    <w:p w14:paraId="6B9FEC68" w14:textId="77777777" w:rsidR="004A50AE" w:rsidRPr="00FE463F" w:rsidRDefault="002F0AF3" w:rsidP="00D42D1B">
      <w:pPr>
        <w:pStyle w:val="Note"/>
        <w:rPr>
          <w:noProof/>
        </w:rPr>
      </w:pPr>
      <w:r>
        <w:rPr>
          <w:noProof/>
        </w:rPr>
        <w:drawing>
          <wp:inline distT="0" distB="0" distL="0" distR="0" wp14:anchorId="6B9FFC22" wp14:editId="6B9FFC23">
            <wp:extent cx="304800" cy="304800"/>
            <wp:effectExtent l="0" t="0" r="0" b="0"/>
            <wp:docPr id="41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With the one exception mentioned below, no changes are made on the target system at this time. The answers obtained are saved to be used later in the installation process when the target system is updated.</w:t>
      </w:r>
    </w:p>
    <w:p w14:paraId="6B9FEC69" w14:textId="77777777" w:rsidR="00E86526" w:rsidRPr="00FE463F" w:rsidRDefault="00E86526" w:rsidP="001D229B">
      <w:pPr>
        <w:pStyle w:val="BodyText"/>
        <w:keepNext/>
        <w:keepLines/>
        <w:rPr>
          <w:noProof/>
        </w:rPr>
      </w:pPr>
      <w:r w:rsidRPr="00FE463F">
        <w:rPr>
          <w:noProof/>
        </w:rPr>
        <w:lastRenderedPageBreak/>
        <w:t>The exported files are checked one-by-one. What happens to each file is described in the list that follows:</w:t>
      </w:r>
    </w:p>
    <w:p w14:paraId="6B9FEC6A" w14:textId="77777777" w:rsidR="00E86526" w:rsidRPr="00FE463F" w:rsidRDefault="00E86526" w:rsidP="001D229B">
      <w:pPr>
        <w:pStyle w:val="ListBullet"/>
        <w:keepNext/>
        <w:keepLines/>
        <w:rPr>
          <w:noProof/>
        </w:rPr>
      </w:pPr>
      <w:r w:rsidRPr="00FE463F">
        <w:rPr>
          <w:noProof/>
        </w:rPr>
        <w:t xml:space="preserve">The name of the file is displayed to the installer whether or not a partial DD is being sent and whether or not data is coming with the file. If there is </w:t>
      </w:r>
      <w:r w:rsidRPr="00FE463F">
        <w:rPr>
          <w:i/>
          <w:noProof/>
        </w:rPr>
        <w:t>not</w:t>
      </w:r>
      <w:r w:rsidRPr="00FE463F">
        <w:rPr>
          <w:noProof/>
        </w:rPr>
        <w:t xml:space="preserve"> a file with the same file number on the target system, the DD </w:t>
      </w:r>
      <w:r w:rsidR="00765C19" w:rsidRPr="00FE463F">
        <w:rPr>
          <w:noProof/>
        </w:rPr>
        <w:t>is</w:t>
      </w:r>
      <w:r w:rsidRPr="00FE463F">
        <w:rPr>
          <w:noProof/>
        </w:rPr>
        <w:t xml:space="preserve"> installed and the installer is next presented with the questions concerning the installation of the data.</w:t>
      </w:r>
    </w:p>
    <w:p w14:paraId="6B9FEC6B" w14:textId="77777777" w:rsidR="00E86526" w:rsidRPr="00FE463F" w:rsidRDefault="00E86526" w:rsidP="008A7E87">
      <w:pPr>
        <w:pStyle w:val="ListBullet"/>
        <w:keepNext/>
        <w:keepLines/>
        <w:rPr>
          <w:noProof/>
        </w:rPr>
      </w:pPr>
      <w:r w:rsidRPr="00FE463F">
        <w:rPr>
          <w:noProof/>
        </w:rPr>
        <w:t>If there is already a file under that number and the names are the same</w:t>
      </w:r>
      <w:r w:rsidR="00CE2E35" w:rsidRPr="00FE463F">
        <w:rPr>
          <w:noProof/>
        </w:rPr>
        <w:t>, the init tells the installer.</w:t>
      </w:r>
    </w:p>
    <w:p w14:paraId="6B9FEC6C" w14:textId="77777777" w:rsidR="004A50AE" w:rsidRPr="00FE463F" w:rsidRDefault="002F0AF3" w:rsidP="00D42D1B">
      <w:pPr>
        <w:pStyle w:val="NoteIndent2"/>
        <w:rPr>
          <w:noProof/>
        </w:rPr>
      </w:pPr>
      <w:r>
        <w:rPr>
          <w:noProof/>
        </w:rPr>
        <w:drawing>
          <wp:inline distT="0" distB="0" distL="0" distR="0" wp14:anchorId="6B9FFC24" wp14:editId="6B9FFC25">
            <wp:extent cx="304800" cy="304800"/>
            <wp:effectExtent l="0" t="0" r="0" b="0"/>
            <wp:docPr id="41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You already have the </w:t>
      </w:r>
      <w:r w:rsidR="00084217" w:rsidRPr="00FE463F">
        <w:rPr>
          <w:noProof/>
        </w:rPr>
        <w:t>“</w:t>
      </w:r>
      <w:r w:rsidR="004A50AE" w:rsidRPr="00FE463F">
        <w:rPr>
          <w:i/>
          <w:noProof/>
        </w:rPr>
        <w:t>file name</w:t>
      </w:r>
      <w:r w:rsidR="00084217" w:rsidRPr="00FE463F">
        <w:rPr>
          <w:noProof/>
        </w:rPr>
        <w:t>”</w:t>
      </w:r>
      <w:r w:rsidR="004A50AE" w:rsidRPr="00FE463F">
        <w:rPr>
          <w:noProof/>
        </w:rPr>
        <w:t xml:space="preserve"> File.</w:t>
      </w:r>
    </w:p>
    <w:p w14:paraId="6B9FEC6D" w14:textId="77777777" w:rsidR="00E86526" w:rsidRPr="00FE463F" w:rsidRDefault="00E86526" w:rsidP="008A7E87">
      <w:pPr>
        <w:pStyle w:val="ListBullet"/>
        <w:keepNext/>
        <w:keepLines/>
        <w:rPr>
          <w:noProof/>
        </w:rPr>
      </w:pPr>
      <w:r w:rsidRPr="00FE463F">
        <w:rPr>
          <w:noProof/>
        </w:rPr>
        <w:t xml:space="preserve">If there is a file with that number, but the file names do not match, the installer is asked if the name should be replaced. The default response is </w:t>
      </w:r>
      <w:r w:rsidRPr="00FE463F">
        <w:rPr>
          <w:b/>
          <w:noProof/>
        </w:rPr>
        <w:t>NO</w:t>
      </w:r>
      <w:r w:rsidRPr="00FE463F">
        <w:rPr>
          <w:noProof/>
        </w:rPr>
        <w:t>. In the event of miss matched file names, the following instructions are provided:</w:t>
      </w:r>
    </w:p>
    <w:p w14:paraId="6B9FEC6E" w14:textId="77777777" w:rsidR="00E86526" w:rsidRPr="00FE463F" w:rsidRDefault="00E86526" w:rsidP="008A7E87">
      <w:pPr>
        <w:pStyle w:val="ListBullet2"/>
        <w:keepNext/>
        <w:keepLines/>
        <w:rPr>
          <w:noProof/>
        </w:rPr>
      </w:pPr>
      <w:r w:rsidRPr="00FE463F">
        <w:rPr>
          <w:noProof/>
        </w:rPr>
        <w:t xml:space="preserve">If the installer is sure that the files are really the same and that just the name has been changed, this question should be answered </w:t>
      </w:r>
      <w:r w:rsidRPr="00FE463F">
        <w:rPr>
          <w:b/>
          <w:noProof/>
        </w:rPr>
        <w:t>YES</w:t>
      </w:r>
      <w:r w:rsidRPr="00FE463F">
        <w:rPr>
          <w:noProof/>
        </w:rPr>
        <w:t xml:space="preserve">. In this case, the init does a DIE call to change the name of the file on the target system. (This is the only situation in which the target system is altered during this phase of the install.) The init then continues with the </w:t>
      </w:r>
      <w:r w:rsidR="00E62077" w:rsidRPr="00FE463F">
        <w:rPr>
          <w:noProof/>
        </w:rPr>
        <w:t xml:space="preserve">dialogue </w:t>
      </w:r>
      <w:r w:rsidRPr="00FE463F">
        <w:rPr>
          <w:noProof/>
        </w:rPr>
        <w:t>as if the file names had matched in the first place.</w:t>
      </w:r>
    </w:p>
    <w:p w14:paraId="6B9FEC6F" w14:textId="77777777" w:rsidR="00E86526" w:rsidRPr="00FE463F" w:rsidRDefault="00E86526" w:rsidP="008A7E87">
      <w:pPr>
        <w:pStyle w:val="ListBullet2"/>
        <w:keepNext/>
        <w:keepLines/>
        <w:rPr>
          <w:noProof/>
        </w:rPr>
      </w:pPr>
      <w:r w:rsidRPr="00FE463F">
        <w:rPr>
          <w:noProof/>
        </w:rPr>
        <w:t xml:space="preserve">If the installer determines that the files are </w:t>
      </w:r>
      <w:r w:rsidRPr="00FE463F">
        <w:rPr>
          <w:i/>
          <w:noProof/>
        </w:rPr>
        <w:t>not</w:t>
      </w:r>
      <w:r w:rsidRPr="00FE463F">
        <w:rPr>
          <w:noProof/>
        </w:rPr>
        <w:t xml:space="preserve"> the same and answers </w:t>
      </w:r>
      <w:r w:rsidRPr="00FE463F">
        <w:rPr>
          <w:b/>
          <w:noProof/>
        </w:rPr>
        <w:t>NO</w:t>
      </w:r>
      <w:r w:rsidRPr="00FE463F">
        <w:rPr>
          <w:noProof/>
        </w:rPr>
        <w:t xml:space="preserve">, then the init asks if the incoming file should replace the file currently on the system. If the installer answers </w:t>
      </w:r>
      <w:r w:rsidRPr="00FE463F">
        <w:rPr>
          <w:b/>
          <w:noProof/>
        </w:rPr>
        <w:t>NO</w:t>
      </w:r>
      <w:r w:rsidRPr="00FE463F">
        <w:rPr>
          <w:noProof/>
        </w:rPr>
        <w:t xml:space="preserve"> to this question, the current file </w:t>
      </w:r>
      <w:r w:rsidR="00765C19" w:rsidRPr="00FE463F">
        <w:rPr>
          <w:noProof/>
        </w:rPr>
        <w:t>is</w:t>
      </w:r>
      <w:r w:rsidRPr="00FE463F">
        <w:rPr>
          <w:noProof/>
        </w:rPr>
        <w:t xml:space="preserve"> left unchanged. However, this choice result</w:t>
      </w:r>
      <w:r w:rsidR="00765C19" w:rsidRPr="00FE463F">
        <w:rPr>
          <w:noProof/>
        </w:rPr>
        <w:t>s</w:t>
      </w:r>
      <w:r w:rsidRPr="00FE463F">
        <w:rPr>
          <w:noProof/>
        </w:rPr>
        <w:t xml:space="preserve"> in the installation of an incomplete package. Therefore, if this happens, the installation should probably be stopped and the package developer consulted.</w:t>
      </w:r>
    </w:p>
    <w:p w14:paraId="6B9FEC70" w14:textId="77777777" w:rsidR="001B50CA" w:rsidRPr="00FE463F" w:rsidRDefault="00E86526" w:rsidP="00CA1612">
      <w:pPr>
        <w:pStyle w:val="ListBullet2"/>
        <w:rPr>
          <w:noProof/>
        </w:rPr>
      </w:pPr>
      <w:r w:rsidRPr="00FE463F">
        <w:rPr>
          <w:noProof/>
        </w:rPr>
        <w:t>If the installer chooses to replace the file on the target system, the init asks if the current file</w:t>
      </w:r>
      <w:r w:rsidR="00084217" w:rsidRPr="00FE463F">
        <w:rPr>
          <w:noProof/>
        </w:rPr>
        <w:t>’</w:t>
      </w:r>
      <w:r w:rsidRPr="00FE463F">
        <w:rPr>
          <w:noProof/>
        </w:rPr>
        <w:t xml:space="preserve">s data and templates should be kept. Based on the answers to these questions, the current DD (and optionally the data and templates) </w:t>
      </w:r>
      <w:r w:rsidR="00D56E04" w:rsidRPr="00FE463F">
        <w:rPr>
          <w:noProof/>
        </w:rPr>
        <w:t>is</w:t>
      </w:r>
      <w:r w:rsidRPr="00FE463F">
        <w:rPr>
          <w:noProof/>
        </w:rPr>
        <w:t xml:space="preserve"> deleted, before the new DD is brought in. A call to DIU is set up to do the DD deletion and also to delete the data and templates</w:t>
      </w:r>
      <w:r w:rsidR="001B50CA" w:rsidRPr="00FE463F">
        <w:rPr>
          <w:noProof/>
        </w:rPr>
        <w:t xml:space="preserve"> if the installer so instructs.</w:t>
      </w:r>
    </w:p>
    <w:p w14:paraId="6B9FEC71" w14:textId="77777777" w:rsidR="00E86526" w:rsidRPr="00FE463F" w:rsidRDefault="002F0AF3" w:rsidP="001B50CA">
      <w:pPr>
        <w:pStyle w:val="NoteIndent3"/>
        <w:rPr>
          <w:noProof/>
        </w:rPr>
      </w:pPr>
      <w:r>
        <w:rPr>
          <w:noProof/>
        </w:rPr>
        <w:drawing>
          <wp:inline distT="0" distB="0" distL="0" distR="0" wp14:anchorId="6B9FFC26" wp14:editId="6B9FFC27">
            <wp:extent cx="304800" cy="304800"/>
            <wp:effectExtent l="0" t="0" r="0" b="0"/>
            <wp:docPr id="41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B50CA" w:rsidRPr="00FE463F">
        <w:rPr>
          <w:noProof/>
        </w:rPr>
        <w:tab/>
      </w:r>
      <w:r w:rsidR="001B50CA" w:rsidRPr="00FE463F">
        <w:rPr>
          <w:b/>
          <w:noProof/>
        </w:rPr>
        <w:t>REF:</w:t>
      </w:r>
      <w:r w:rsidR="001B50CA" w:rsidRPr="00FE463F">
        <w:rPr>
          <w:noProof/>
        </w:rPr>
        <w:t xml:space="preserve"> For additional information, s</w:t>
      </w:r>
      <w:r w:rsidR="00E86526" w:rsidRPr="00FE463F">
        <w:rPr>
          <w:noProof/>
        </w:rPr>
        <w:t>ee the description of EN^DIU2.</w:t>
      </w:r>
    </w:p>
    <w:p w14:paraId="6B9FEC72" w14:textId="77777777" w:rsidR="00E86526" w:rsidRPr="00FE463F" w:rsidRDefault="00E86526" w:rsidP="001D229B">
      <w:pPr>
        <w:pStyle w:val="ListBullet"/>
        <w:rPr>
          <w:noProof/>
        </w:rPr>
      </w:pPr>
      <w:r w:rsidRPr="00FE463F">
        <w:rPr>
          <w:noProof/>
        </w:rPr>
        <w:t xml:space="preserve">If to this point the DD </w:t>
      </w:r>
      <w:r w:rsidR="001B50CA" w:rsidRPr="00FE463F">
        <w:rPr>
          <w:noProof/>
        </w:rPr>
        <w:t>is</w:t>
      </w:r>
      <w:r w:rsidRPr="00FE463F">
        <w:rPr>
          <w:noProof/>
        </w:rPr>
        <w:t xml:space="preserve"> installed, the init checks if the developer defined a screen to determine whether or not to install the DD. The existence of a developer-defined screen overrides the installer</w:t>
      </w:r>
      <w:r w:rsidR="00084217" w:rsidRPr="00FE463F">
        <w:rPr>
          <w:noProof/>
        </w:rPr>
        <w:t>’</w:t>
      </w:r>
      <w:r w:rsidRPr="00FE463F">
        <w:rPr>
          <w:noProof/>
        </w:rPr>
        <w:t xml:space="preserve">s ability to decide if the DD should be installed. If the screen exists and its conditions are </w:t>
      </w:r>
      <w:r w:rsidRPr="00FE463F">
        <w:rPr>
          <w:i/>
          <w:noProof/>
        </w:rPr>
        <w:t>not</w:t>
      </w:r>
      <w:r w:rsidRPr="00FE463F">
        <w:rPr>
          <w:noProof/>
        </w:rPr>
        <w:t xml:space="preserve"> met, the DD </w:t>
      </w:r>
      <w:r w:rsidR="001B50CA" w:rsidRPr="00FE463F">
        <w:rPr>
          <w:noProof/>
        </w:rPr>
        <w:t xml:space="preserve">is </w:t>
      </w:r>
      <w:r w:rsidR="001B50CA" w:rsidRPr="00FE463F">
        <w:rPr>
          <w:i/>
          <w:noProof/>
        </w:rPr>
        <w:t>not</w:t>
      </w:r>
      <w:r w:rsidR="001B50CA" w:rsidRPr="00FE463F">
        <w:rPr>
          <w:noProof/>
        </w:rPr>
        <w:t xml:space="preserve"> </w:t>
      </w:r>
      <w:r w:rsidRPr="00FE463F">
        <w:rPr>
          <w:noProof/>
        </w:rPr>
        <w:t>installed but the init continues. The package developer should indicate what to do when the screen stops the DD from installing.</w:t>
      </w:r>
    </w:p>
    <w:p w14:paraId="6B9FEC73" w14:textId="77777777" w:rsidR="00E86526" w:rsidRPr="00FE463F" w:rsidRDefault="00E86526" w:rsidP="001D229B">
      <w:pPr>
        <w:pStyle w:val="ListBullet"/>
        <w:rPr>
          <w:noProof/>
        </w:rPr>
      </w:pPr>
      <w:r w:rsidRPr="00FE463F">
        <w:rPr>
          <w:noProof/>
        </w:rPr>
        <w:t xml:space="preserve">If the developer decided to let the installer determine if the DD </w:t>
      </w:r>
      <w:r w:rsidR="001B50CA" w:rsidRPr="00FE463F">
        <w:rPr>
          <w:noProof/>
        </w:rPr>
        <w:t>is</w:t>
      </w:r>
      <w:r w:rsidRPr="00FE463F">
        <w:rPr>
          <w:noProof/>
        </w:rPr>
        <w:t xml:space="preserve"> installed, the init asks if an existing DD should be overwritten. If the installer answers </w:t>
      </w:r>
      <w:r w:rsidRPr="00FE463F">
        <w:rPr>
          <w:b/>
          <w:noProof/>
        </w:rPr>
        <w:t>NO</w:t>
      </w:r>
      <w:r w:rsidRPr="00FE463F">
        <w:rPr>
          <w:noProof/>
        </w:rPr>
        <w:t xml:space="preserve">, the existing DD </w:t>
      </w:r>
      <w:r w:rsidR="001B50CA" w:rsidRPr="00FE463F">
        <w:rPr>
          <w:noProof/>
        </w:rPr>
        <w:t>is</w:t>
      </w:r>
      <w:r w:rsidRPr="00FE463F">
        <w:rPr>
          <w:noProof/>
        </w:rPr>
        <w:t xml:space="preserve"> unchanged. Package developers should indicate when it is okay to answer this question </w:t>
      </w:r>
      <w:r w:rsidRPr="00FE463F">
        <w:rPr>
          <w:b/>
          <w:noProof/>
        </w:rPr>
        <w:t>NO</w:t>
      </w:r>
      <w:r w:rsidRPr="00FE463F">
        <w:rPr>
          <w:noProof/>
        </w:rPr>
        <w:t>.</w:t>
      </w:r>
    </w:p>
    <w:p w14:paraId="6B9FEC74" w14:textId="77777777" w:rsidR="00E86526" w:rsidRPr="00FE463F" w:rsidRDefault="00E86526" w:rsidP="001D229B">
      <w:pPr>
        <w:pStyle w:val="ListBullet"/>
        <w:rPr>
          <w:noProof/>
        </w:rPr>
      </w:pPr>
      <w:r w:rsidRPr="00FE463F">
        <w:rPr>
          <w:noProof/>
        </w:rPr>
        <w:t xml:space="preserve">If data is being brought with the DD and the package developer decided to ask the question, the installer is asked whether to overwrite the target system data or merge it with the incoming data. The package developer determines whether data merges or overwrites; the installer can decide if the data </w:t>
      </w:r>
      <w:r w:rsidR="00517654" w:rsidRPr="00FE463F">
        <w:rPr>
          <w:noProof/>
        </w:rPr>
        <w:t>is</w:t>
      </w:r>
      <w:r w:rsidRPr="00FE463F">
        <w:rPr>
          <w:noProof/>
        </w:rPr>
        <w:t xml:space="preserve"> installed, </w:t>
      </w:r>
      <w:r w:rsidRPr="00FE463F">
        <w:rPr>
          <w:i/>
          <w:noProof/>
        </w:rPr>
        <w:t>not</w:t>
      </w:r>
      <w:r w:rsidRPr="00FE463F">
        <w:rPr>
          <w:noProof/>
        </w:rPr>
        <w:t xml:space="preserve"> how it </w:t>
      </w:r>
      <w:r w:rsidR="00517654" w:rsidRPr="00FE463F">
        <w:rPr>
          <w:noProof/>
        </w:rPr>
        <w:t>is</w:t>
      </w:r>
      <w:r w:rsidRPr="00FE463F">
        <w:rPr>
          <w:noProof/>
        </w:rPr>
        <w:t xml:space="preserve"> installed. The developer should advise the installer on how to answer this question.</w:t>
      </w:r>
    </w:p>
    <w:p w14:paraId="6B9FEC75" w14:textId="77777777" w:rsidR="00E86526" w:rsidRPr="00FE463F" w:rsidRDefault="00E86526" w:rsidP="001D229B">
      <w:pPr>
        <w:pStyle w:val="ListBullet"/>
        <w:rPr>
          <w:noProof/>
        </w:rPr>
      </w:pPr>
      <w:r w:rsidRPr="00FE463F">
        <w:rPr>
          <w:noProof/>
        </w:rPr>
        <w:t xml:space="preserve">If the developer did </w:t>
      </w:r>
      <w:r w:rsidRPr="00FE463F">
        <w:rPr>
          <w:i/>
          <w:noProof/>
        </w:rPr>
        <w:t>not</w:t>
      </w:r>
      <w:r w:rsidRPr="00FE463F">
        <w:rPr>
          <w:noProof/>
        </w:rPr>
        <w:t xml:space="preserve"> give the installer the option of installing the data or not, the init just </w:t>
      </w:r>
      <w:r w:rsidR="00517654" w:rsidRPr="00FE463F">
        <w:rPr>
          <w:noProof/>
        </w:rPr>
        <w:t xml:space="preserve">indicates whether the data </w:t>
      </w:r>
      <w:r w:rsidRPr="00FE463F">
        <w:rPr>
          <w:noProof/>
        </w:rPr>
        <w:t>merge</w:t>
      </w:r>
      <w:r w:rsidR="00517654" w:rsidRPr="00FE463F">
        <w:rPr>
          <w:noProof/>
        </w:rPr>
        <w:t>s</w:t>
      </w:r>
      <w:r w:rsidRPr="00FE463F">
        <w:rPr>
          <w:noProof/>
        </w:rPr>
        <w:t xml:space="preserve"> with or overwrite the current data.</w:t>
      </w:r>
    </w:p>
    <w:p w14:paraId="6B9FEC76" w14:textId="77777777" w:rsidR="00E86526" w:rsidRPr="00FE463F" w:rsidRDefault="00E86526" w:rsidP="0074437A">
      <w:pPr>
        <w:pStyle w:val="Heading3"/>
        <w:rPr>
          <w:noProof/>
        </w:rPr>
      </w:pPr>
      <w:bookmarkStart w:id="1735" w:name="_Toc470938397"/>
      <w:bookmarkStart w:id="1736" w:name="_Toc471003629"/>
      <w:bookmarkStart w:id="1737" w:name="_Toc473429037"/>
      <w:bookmarkStart w:id="1738" w:name="_Toc474651679"/>
      <w:bookmarkStart w:id="1739" w:name="_Toc474659794"/>
      <w:bookmarkStart w:id="1740" w:name="_Ref253562672"/>
      <w:bookmarkStart w:id="1741" w:name="_Toc480374524"/>
      <w:r w:rsidRPr="00FE463F">
        <w:rPr>
          <w:noProof/>
        </w:rPr>
        <w:lastRenderedPageBreak/>
        <w:t>Determining Install Status of Security Codes</w:t>
      </w:r>
      <w:bookmarkEnd w:id="1735"/>
      <w:bookmarkEnd w:id="1736"/>
      <w:bookmarkEnd w:id="1737"/>
      <w:bookmarkEnd w:id="1738"/>
      <w:bookmarkEnd w:id="1739"/>
      <w:bookmarkEnd w:id="1740"/>
      <w:bookmarkEnd w:id="1741"/>
    </w:p>
    <w:p w14:paraId="6B9FEC77" w14:textId="77777777"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DIFROM:Running:INIT:Determining Install Status of:Security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Determining Install Status of:Security Codes:DIFROM,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Next, if the developer sent file security access codes with the file, the init asks if security codes present on the target system should be overwritten. In most cases, file security is built into files by the developer. However, if there are local security codes that need to be preserved, the installer should answer this question </w:t>
      </w:r>
      <w:r w:rsidR="00E86526" w:rsidRPr="00FE463F">
        <w:rPr>
          <w:b/>
          <w:noProof/>
        </w:rPr>
        <w:t>NO</w:t>
      </w:r>
      <w:r w:rsidR="00E86526" w:rsidRPr="00FE463F">
        <w:rPr>
          <w:noProof/>
        </w:rPr>
        <w:t>.</w:t>
      </w:r>
    </w:p>
    <w:p w14:paraId="6B9FEC78" w14:textId="77777777" w:rsidR="004A50AE" w:rsidRPr="00FE463F" w:rsidRDefault="002F0AF3" w:rsidP="00D42D1B">
      <w:pPr>
        <w:pStyle w:val="Note"/>
        <w:rPr>
          <w:noProof/>
        </w:rPr>
      </w:pPr>
      <w:r>
        <w:rPr>
          <w:noProof/>
        </w:rPr>
        <w:drawing>
          <wp:inline distT="0" distB="0" distL="0" distR="0" wp14:anchorId="6B9FFC28" wp14:editId="6B9FFC29">
            <wp:extent cx="304800" cy="304800"/>
            <wp:effectExtent l="0" t="0" r="0" b="0"/>
            <wp:docPr id="41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Even if the installer says </w:t>
      </w:r>
      <w:r w:rsidR="004A50AE" w:rsidRPr="00FE463F">
        <w:rPr>
          <w:i/>
          <w:noProof/>
        </w:rPr>
        <w:t>not</w:t>
      </w:r>
      <w:r w:rsidR="004A50AE" w:rsidRPr="00FE463F">
        <w:rPr>
          <w:noProof/>
        </w:rPr>
        <w:t xml:space="preserve"> to bring i</w:t>
      </w:r>
      <w:r w:rsidR="00A917BD" w:rsidRPr="00FE463F">
        <w:rPr>
          <w:noProof/>
        </w:rPr>
        <w:t xml:space="preserve">n security codes, the init </w:t>
      </w:r>
      <w:r w:rsidR="004A50AE" w:rsidRPr="00FE463F">
        <w:rPr>
          <w:noProof/>
        </w:rPr>
        <w:t>install</w:t>
      </w:r>
      <w:r w:rsidR="00A917BD" w:rsidRPr="00FE463F">
        <w:rPr>
          <w:noProof/>
        </w:rPr>
        <w:t>s</w:t>
      </w:r>
      <w:r w:rsidR="004A50AE" w:rsidRPr="00FE463F">
        <w:rPr>
          <w:noProof/>
        </w:rPr>
        <w:t xml:space="preserve"> the following field security:</w:t>
      </w:r>
    </w:p>
    <w:p w14:paraId="6B9FEC79" w14:textId="77777777" w:rsidR="004A50AE" w:rsidRPr="00FE463F" w:rsidRDefault="004A50AE" w:rsidP="00D42D1B">
      <w:pPr>
        <w:pStyle w:val="ListBulletIndent2"/>
        <w:keepNext/>
        <w:keepLines/>
        <w:rPr>
          <w:noProof/>
        </w:rPr>
      </w:pPr>
      <w:r w:rsidRPr="00FE463F">
        <w:rPr>
          <w:b/>
          <w:noProof/>
        </w:rPr>
        <w:t>Write Access—</w:t>
      </w:r>
      <w:r w:rsidRPr="00FE463F">
        <w:rPr>
          <w:noProof/>
        </w:rPr>
        <w:t xml:space="preserve">If set to the </w:t>
      </w:r>
      <w:r w:rsidR="00084217" w:rsidRPr="00FE463F">
        <w:rPr>
          <w:noProof/>
        </w:rPr>
        <w:t>“</w:t>
      </w:r>
      <w:r w:rsidRPr="00FE463F">
        <w:rPr>
          <w:b/>
          <w:noProof/>
        </w:rPr>
        <w:t>^</w:t>
      </w:r>
      <w:r w:rsidR="00084217" w:rsidRPr="00FE463F">
        <w:rPr>
          <w:noProof/>
        </w:rPr>
        <w:t>”</w:t>
      </w:r>
      <w:r w:rsidRPr="00FE463F">
        <w:rPr>
          <w:noProof/>
        </w:rPr>
        <w:t xml:space="preserve"> (a write-protected field) or the </w:t>
      </w:r>
      <w:r w:rsidR="00084217" w:rsidRPr="00FE463F">
        <w:rPr>
          <w:noProof/>
        </w:rPr>
        <w:t>“</w:t>
      </w:r>
      <w:r w:rsidRPr="00FE463F">
        <w:rPr>
          <w:b/>
          <w:noProof/>
        </w:rPr>
        <w:t>@</w:t>
      </w:r>
      <w:r w:rsidR="00084217" w:rsidRPr="00FE463F">
        <w:rPr>
          <w:noProof/>
        </w:rPr>
        <w:t>”</w:t>
      </w:r>
      <w:r w:rsidRPr="00FE463F">
        <w:rPr>
          <w:noProof/>
        </w:rPr>
        <w:t xml:space="preserve"> (programmer access required)</w:t>
      </w:r>
      <w:r w:rsidR="00A917BD" w:rsidRPr="00FE463F">
        <w:rPr>
          <w:noProof/>
        </w:rPr>
        <w:t>,</w:t>
      </w:r>
      <w:r w:rsidRPr="00FE463F">
        <w:rPr>
          <w:noProof/>
        </w:rPr>
        <w:t xml:space="preserve"> or the field is a MUMPS-type field, Write Access security is installed.</w:t>
      </w:r>
    </w:p>
    <w:p w14:paraId="6B9FEC7A" w14:textId="77777777" w:rsidR="004A50AE" w:rsidRPr="00FE463F" w:rsidRDefault="004A50AE" w:rsidP="004A50AE">
      <w:pPr>
        <w:pStyle w:val="ListBulletIndent2"/>
        <w:rPr>
          <w:noProof/>
        </w:rPr>
      </w:pPr>
      <w:r w:rsidRPr="00FE463F">
        <w:rPr>
          <w:b/>
          <w:noProof/>
        </w:rPr>
        <w:t>Delete Access—</w:t>
      </w:r>
      <w:r w:rsidRPr="00FE463F">
        <w:rPr>
          <w:noProof/>
        </w:rPr>
        <w:t xml:space="preserve">If set to an </w:t>
      </w:r>
      <w:r w:rsidR="00084217" w:rsidRPr="00FE463F">
        <w:rPr>
          <w:noProof/>
        </w:rPr>
        <w:t>“</w:t>
      </w:r>
      <w:r w:rsidRPr="00FE463F">
        <w:rPr>
          <w:b/>
          <w:noProof/>
        </w:rPr>
        <w:t>@</w:t>
      </w:r>
      <w:r w:rsidR="00084217" w:rsidRPr="00FE463F">
        <w:rPr>
          <w:noProof/>
        </w:rPr>
        <w:t>”</w:t>
      </w:r>
      <w:r w:rsidRPr="00FE463F">
        <w:rPr>
          <w:noProof/>
        </w:rPr>
        <w:t xml:space="preserve"> (programmer access required) or the field is a MUMPS-type field, Delete Access security is installed.</w:t>
      </w:r>
    </w:p>
    <w:p w14:paraId="6B9FEC7B" w14:textId="77777777" w:rsidR="00E86526" w:rsidRPr="00FE463F" w:rsidRDefault="00E86526" w:rsidP="0074437A">
      <w:pPr>
        <w:pStyle w:val="Heading3"/>
        <w:rPr>
          <w:noProof/>
        </w:rPr>
      </w:pPr>
      <w:bookmarkStart w:id="1742" w:name="_Toc470938398"/>
      <w:bookmarkStart w:id="1743" w:name="_Toc471003630"/>
      <w:bookmarkStart w:id="1744" w:name="_Toc473429038"/>
      <w:bookmarkStart w:id="1745" w:name="_Toc474651680"/>
      <w:bookmarkStart w:id="1746" w:name="_Toc474659795"/>
      <w:bookmarkStart w:id="1747" w:name="_Ref253562683"/>
      <w:bookmarkStart w:id="1748" w:name="_Toc480374525"/>
      <w:r w:rsidRPr="00FE463F">
        <w:rPr>
          <w:noProof/>
        </w:rPr>
        <w:t>Determining Install Status of other Package Components</w:t>
      </w:r>
      <w:bookmarkEnd w:id="1742"/>
      <w:bookmarkEnd w:id="1743"/>
      <w:bookmarkEnd w:id="1744"/>
      <w:bookmarkEnd w:id="1745"/>
      <w:bookmarkEnd w:id="1746"/>
      <w:bookmarkEnd w:id="1747"/>
      <w:bookmarkEnd w:id="1748"/>
    </w:p>
    <w:p w14:paraId="6B9FEC7C" w14:textId="77777777" w:rsidR="00EF434D" w:rsidRPr="00FE463F" w:rsidRDefault="008A7E87" w:rsidP="00EF434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DIFROM:Running:INIT:Determining Install Status of:Other Package Components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Determining Install Status of:Other Package Components:DIFROM,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w:t>
      </w:r>
      <w:r w:rsidR="00A917BD" w:rsidRPr="00FE463F">
        <w:rPr>
          <w:noProof/>
        </w:rPr>
        <w:t>,</w:t>
      </w:r>
      <w:r w:rsidR="00E86526" w:rsidRPr="00FE463F">
        <w:rPr>
          <w:noProof/>
        </w:rPr>
        <w:t xml:space="preserve"> the installer is notified of the kinds of components included in the init. The init asks whether or not to overwrite existing components with the same n</w:t>
      </w:r>
      <w:r w:rsidR="00EF434D" w:rsidRPr="00FE463F">
        <w:rPr>
          <w:noProof/>
        </w:rPr>
        <w:t>ame. The possible components are:</w:t>
      </w:r>
    </w:p>
    <w:p w14:paraId="6B9FEC7D" w14:textId="77777777" w:rsidR="00EF434D" w:rsidRPr="00FE463F" w:rsidRDefault="00E86526" w:rsidP="00EF434D">
      <w:pPr>
        <w:pStyle w:val="ListBullet"/>
        <w:keepNext/>
        <w:keepLines/>
        <w:rPr>
          <w:noProof/>
        </w:rPr>
      </w:pPr>
      <w:r w:rsidRPr="00FE463F">
        <w:rPr>
          <w:noProof/>
        </w:rPr>
        <w:t>INPUT TEMPLATES</w:t>
      </w:r>
      <w:r w:rsidR="00E55BE4" w:rsidRPr="00FE463F">
        <w:rPr>
          <w:noProof/>
        </w:rPr>
        <w:fldChar w:fldCharType="begin"/>
      </w:r>
      <w:r w:rsidR="00494B59" w:rsidRPr="00FE463F">
        <w:rPr>
          <w:noProof/>
        </w:rPr>
        <w:instrText xml:space="preserve"> XE </w:instrText>
      </w:r>
      <w:r w:rsidR="00084217" w:rsidRPr="00FE463F">
        <w:rPr>
          <w:noProof/>
        </w:rPr>
        <w:instrText>“</w:instrText>
      </w:r>
      <w:r w:rsidR="00494B59" w:rsidRPr="00FE463F">
        <w:rPr>
          <w:noProof/>
        </w:rPr>
        <w:instrText>INP</w:instrText>
      </w:r>
      <w:r w:rsidR="00E55BE4" w:rsidRPr="00FE463F">
        <w:rPr>
          <w:noProof/>
        </w:rPr>
        <w:instrText>UT 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p>
    <w:p w14:paraId="6B9FEC7E" w14:textId="77777777" w:rsidR="00EF434D" w:rsidRPr="00FE463F" w:rsidRDefault="00E86526" w:rsidP="00EF434D">
      <w:pPr>
        <w:pStyle w:val="ListBullet"/>
        <w:keepNext/>
        <w:keepLines/>
        <w:rPr>
          <w:noProof/>
        </w:rPr>
      </w:pPr>
      <w:r w:rsidRPr="00FE463F">
        <w:rPr>
          <w:noProof/>
        </w:rPr>
        <w:t>SORT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SORT 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p>
    <w:p w14:paraId="6B9FEC7F" w14:textId="77777777" w:rsidR="00EF434D" w:rsidRPr="00FE463F" w:rsidRDefault="00E86526" w:rsidP="00EF434D">
      <w:pPr>
        <w:pStyle w:val="ListBullet"/>
        <w:keepNext/>
        <w:keepLines/>
        <w:rPr>
          <w:noProof/>
        </w:rPr>
      </w:pPr>
      <w:r w:rsidRPr="00FE463F">
        <w:rPr>
          <w:noProof/>
        </w:rPr>
        <w:t>PRINT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PRINT 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Pr="00FE463F">
        <w:rPr>
          <w:noProof/>
        </w:rPr>
        <w:t>, SCREEN TEMPLATES (FORMS)</w:t>
      </w:r>
      <w:r w:rsidR="00E55BE4" w:rsidRPr="00FE463F">
        <w:rPr>
          <w:noProof/>
        </w:rPr>
        <w:t xml:space="preserve"> </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SCREEN TEMPLATES (FORMS)</w:instrText>
      </w:r>
      <w:r w:rsidR="00084217" w:rsidRPr="00FE463F">
        <w:rPr>
          <w:noProof/>
        </w:rPr>
        <w:instrText>”</w:instrText>
      </w:r>
      <w:r w:rsidR="00E55BE4" w:rsidRPr="00FE463F">
        <w:rPr>
          <w:noProof/>
        </w:rPr>
        <w:instrText xml:space="preserve"> </w:instrText>
      </w:r>
      <w:r w:rsidR="00E55BE4" w:rsidRPr="00FE463F">
        <w:rPr>
          <w:noProof/>
        </w:rPr>
        <w:fldChar w:fldCharType="end"/>
      </w:r>
    </w:p>
    <w:p w14:paraId="6B9FEC80" w14:textId="77777777" w:rsidR="00EF434D" w:rsidRPr="00FE463F" w:rsidRDefault="00E86526" w:rsidP="00EF434D">
      <w:pPr>
        <w:pStyle w:val="ListBullet"/>
        <w:keepNext/>
        <w:keepLines/>
        <w:rPr>
          <w:noProof/>
        </w:rPr>
      </w:pPr>
      <w:r w:rsidRPr="00FE463F">
        <w:rPr>
          <w:noProof/>
        </w:rPr>
        <w:t>OPTIONS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OPTIONS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81" w14:textId="77777777" w:rsidR="00EF434D" w:rsidRPr="00FE463F" w:rsidRDefault="00E86526" w:rsidP="00EF434D">
      <w:pPr>
        <w:pStyle w:val="ListBullet"/>
        <w:rPr>
          <w:noProof/>
        </w:rPr>
      </w:pPr>
      <w:r w:rsidRPr="00FE463F">
        <w:rPr>
          <w:noProof/>
        </w:rPr>
        <w:t>FUNCTIONS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FUNCTIONS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82" w14:textId="77777777" w:rsidR="00EF434D" w:rsidRPr="00FE463F" w:rsidRDefault="00E86526" w:rsidP="00EF434D">
      <w:pPr>
        <w:pStyle w:val="ListBullet"/>
        <w:rPr>
          <w:noProof/>
        </w:rPr>
      </w:pPr>
      <w:r w:rsidRPr="00FE463F">
        <w:rPr>
          <w:noProof/>
        </w:rPr>
        <w:t>BULLETINS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BULLETINS</w:instrText>
      </w:r>
      <w:r w:rsidR="00084217" w:rsidRPr="00FE463F">
        <w:rPr>
          <w:noProof/>
        </w:rPr>
        <w:instrText>”</w:instrText>
      </w:r>
      <w:r w:rsidR="00E55BE4" w:rsidRPr="00FE463F">
        <w:rPr>
          <w:noProof/>
        </w:rPr>
        <w:instrText xml:space="preserve"> </w:instrText>
      </w:r>
      <w:r w:rsidR="00E55BE4" w:rsidRPr="00FE463F">
        <w:rPr>
          <w:noProof/>
        </w:rPr>
        <w:fldChar w:fldCharType="end"/>
      </w:r>
    </w:p>
    <w:p w14:paraId="6B9FEC83" w14:textId="77777777" w:rsidR="00EF434D" w:rsidRPr="00FE463F" w:rsidRDefault="00E86526" w:rsidP="00EF434D">
      <w:pPr>
        <w:pStyle w:val="ListBullet"/>
        <w:rPr>
          <w:noProof/>
        </w:rPr>
      </w:pPr>
      <w:r w:rsidRPr="00FE463F">
        <w:rPr>
          <w:noProof/>
        </w:rPr>
        <w:t>SECURITY KEYS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SECURITY KEYS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84" w14:textId="77777777" w:rsidR="00EF434D" w:rsidRPr="00FE463F" w:rsidRDefault="00E86526" w:rsidP="00EF434D">
      <w:pPr>
        <w:pStyle w:val="ListBullet"/>
        <w:rPr>
          <w:noProof/>
        </w:rPr>
      </w:pPr>
      <w:r w:rsidRPr="00FE463F">
        <w:rPr>
          <w:noProof/>
        </w:rPr>
        <w:t>HELP FRAMES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HELP FRAMES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85" w14:textId="77777777" w:rsidR="00E86526" w:rsidRPr="00FE463F" w:rsidRDefault="00E86526" w:rsidP="001D229B">
      <w:pPr>
        <w:pStyle w:val="BodyText"/>
        <w:rPr>
          <w:noProof/>
        </w:rPr>
      </w:pPr>
      <w:r w:rsidRPr="00FE463F">
        <w:rPr>
          <w:noProof/>
        </w:rPr>
        <w:t xml:space="preserve">The developer should instruct the installer if it is all right </w:t>
      </w:r>
      <w:r w:rsidRPr="00FE463F">
        <w:rPr>
          <w:i/>
          <w:noProof/>
        </w:rPr>
        <w:t>not</w:t>
      </w:r>
      <w:r w:rsidRPr="00FE463F">
        <w:rPr>
          <w:noProof/>
        </w:rPr>
        <w:t xml:space="preserve"> to install any of the components included in the init.</w:t>
      </w:r>
    </w:p>
    <w:p w14:paraId="6B9FEC86" w14:textId="77777777" w:rsidR="00E86526" w:rsidRPr="00FE463F" w:rsidRDefault="00E86526" w:rsidP="0074437A">
      <w:pPr>
        <w:pStyle w:val="Heading3"/>
        <w:rPr>
          <w:noProof/>
        </w:rPr>
      </w:pPr>
      <w:bookmarkStart w:id="1749" w:name="_Toc470938399"/>
      <w:bookmarkStart w:id="1750" w:name="_Toc471003631"/>
      <w:bookmarkStart w:id="1751" w:name="_Toc473429039"/>
      <w:bookmarkStart w:id="1752" w:name="_Toc474651681"/>
      <w:bookmarkStart w:id="1753" w:name="_Toc474659796"/>
      <w:bookmarkStart w:id="1754" w:name="_Ref253562694"/>
      <w:bookmarkStart w:id="1755" w:name="_Toc480374526"/>
      <w:r w:rsidRPr="00FE463F">
        <w:rPr>
          <w:noProof/>
        </w:rPr>
        <w:t>Starting the Update</w:t>
      </w:r>
      <w:bookmarkEnd w:id="1749"/>
      <w:bookmarkEnd w:id="1750"/>
      <w:bookmarkEnd w:id="1751"/>
      <w:bookmarkEnd w:id="1752"/>
      <w:bookmarkEnd w:id="1753"/>
      <w:bookmarkEnd w:id="1754"/>
      <w:bookmarkEnd w:id="1755"/>
    </w:p>
    <w:p w14:paraId="6B9FEC87" w14:textId="77777777" w:rsidR="00EF434D" w:rsidRPr="00FE463F" w:rsidRDefault="008A7E87" w:rsidP="00EF434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DIFROM:Running:INIT:Starting the Update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Starting:The Update:DIFROM,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Finally, the init asks </w:t>
      </w:r>
      <w:r w:rsidR="00084217" w:rsidRPr="00FE463F">
        <w:rPr>
          <w:noProof/>
        </w:rPr>
        <w:t>“</w:t>
      </w:r>
      <w:r w:rsidR="00E86526" w:rsidRPr="00FE463F">
        <w:rPr>
          <w:noProof/>
        </w:rPr>
        <w:t>ARE YOU SURE EVERYTHING</w:t>
      </w:r>
      <w:r w:rsidR="00084217" w:rsidRPr="00FE463F">
        <w:rPr>
          <w:noProof/>
        </w:rPr>
        <w:t>’</w:t>
      </w:r>
      <w:r w:rsidR="00E86526" w:rsidRPr="00FE463F">
        <w:rPr>
          <w:noProof/>
        </w:rPr>
        <w:t>S OK?</w:t>
      </w:r>
      <w:r w:rsidR="00084217" w:rsidRPr="00FE463F">
        <w:rPr>
          <w:noProof/>
        </w:rPr>
        <w:t>”</w:t>
      </w:r>
      <w:r w:rsidR="00E86526" w:rsidRPr="00FE463F">
        <w:rPr>
          <w:noProof/>
        </w:rPr>
        <w:t xml:space="preserve"> To this point, there are many chances to stop the init with no changes having been made to the target system. Ho</w:t>
      </w:r>
      <w:r w:rsidR="00EF434D" w:rsidRPr="00FE463F">
        <w:rPr>
          <w:noProof/>
        </w:rPr>
        <w:t>wever, if the installer answers:</w:t>
      </w:r>
    </w:p>
    <w:p w14:paraId="6B9FEC88" w14:textId="77777777" w:rsidR="00EF434D" w:rsidRPr="00FE463F" w:rsidRDefault="00E86526" w:rsidP="00EF434D">
      <w:pPr>
        <w:pStyle w:val="ListBullet"/>
        <w:keepNext/>
        <w:keepLines/>
        <w:rPr>
          <w:noProof/>
        </w:rPr>
      </w:pPr>
      <w:r w:rsidRPr="00FE463F">
        <w:rPr>
          <w:b/>
          <w:noProof/>
        </w:rPr>
        <w:t>YES</w:t>
      </w:r>
      <w:r w:rsidR="00EF434D" w:rsidRPr="00FE463F">
        <w:rPr>
          <w:b/>
          <w:noProof/>
        </w:rPr>
        <w:t>—</w:t>
      </w:r>
      <w:r w:rsidR="00EF434D" w:rsidRPr="00FE463F">
        <w:rPr>
          <w:noProof/>
        </w:rPr>
        <w:t>I</w:t>
      </w:r>
      <w:r w:rsidRPr="00FE463F">
        <w:rPr>
          <w:noProof/>
        </w:rPr>
        <w:t>nit proceeds to install the package.</w:t>
      </w:r>
    </w:p>
    <w:p w14:paraId="6B9FEC89" w14:textId="77777777" w:rsidR="00E86526" w:rsidRPr="00FE463F" w:rsidRDefault="00E86526" w:rsidP="00EF434D">
      <w:pPr>
        <w:pStyle w:val="ListBullet"/>
        <w:rPr>
          <w:noProof/>
        </w:rPr>
      </w:pPr>
      <w:r w:rsidRPr="00FE463F">
        <w:rPr>
          <w:b/>
          <w:noProof/>
        </w:rPr>
        <w:t>NO</w:t>
      </w:r>
      <w:r w:rsidR="00EF434D" w:rsidRPr="00FE463F">
        <w:rPr>
          <w:b/>
          <w:noProof/>
        </w:rPr>
        <w:t>—</w:t>
      </w:r>
      <w:r w:rsidR="00EF434D" w:rsidRPr="00FE463F">
        <w:rPr>
          <w:noProof/>
        </w:rPr>
        <w:t>I</w:t>
      </w:r>
      <w:r w:rsidRPr="00FE463F">
        <w:rPr>
          <w:noProof/>
        </w:rPr>
        <w:t>nit process is safely halted.</w:t>
      </w:r>
    </w:p>
    <w:p w14:paraId="6B9FEC8A" w14:textId="77777777" w:rsidR="00E86526" w:rsidRPr="00FE463F" w:rsidRDefault="009070B4" w:rsidP="0074437A">
      <w:pPr>
        <w:pStyle w:val="Heading3"/>
        <w:rPr>
          <w:noProof/>
        </w:rPr>
      </w:pPr>
      <w:bookmarkStart w:id="1756" w:name="_Toc470938400"/>
      <w:bookmarkStart w:id="1757" w:name="_Toc471003632"/>
      <w:bookmarkStart w:id="1758" w:name="_Toc473429040"/>
      <w:bookmarkStart w:id="1759" w:name="_Toc474651682"/>
      <w:bookmarkStart w:id="1760" w:name="_Toc474659797"/>
      <w:bookmarkStart w:id="1761" w:name="_Ref253562720"/>
      <w:bookmarkStart w:id="1762" w:name="_Ref253562906"/>
      <w:bookmarkStart w:id="1763" w:name="_Toc480374527"/>
      <w:r w:rsidRPr="00FE463F">
        <w:rPr>
          <w:noProof/>
        </w:rPr>
        <w:lastRenderedPageBreak/>
        <w:t xml:space="preserve">Running the </w:t>
      </w:r>
      <w:r w:rsidR="00E86526" w:rsidRPr="00FE463F">
        <w:rPr>
          <w:noProof/>
        </w:rPr>
        <w:t xml:space="preserve">Pre-init </w:t>
      </w:r>
      <w:r w:rsidR="00BB31CB" w:rsidRPr="00FE463F">
        <w:rPr>
          <w:noProof/>
        </w:rPr>
        <w:t>after</w:t>
      </w:r>
      <w:r w:rsidR="00E86526" w:rsidRPr="00FE463F">
        <w:rPr>
          <w:noProof/>
        </w:rPr>
        <w:t xml:space="preserve"> User Commit Routine</w:t>
      </w:r>
      <w:bookmarkEnd w:id="1756"/>
      <w:bookmarkEnd w:id="1757"/>
      <w:bookmarkEnd w:id="1758"/>
      <w:bookmarkEnd w:id="1759"/>
      <w:bookmarkEnd w:id="1760"/>
      <w:bookmarkEnd w:id="1761"/>
      <w:bookmarkEnd w:id="1762"/>
      <w:bookmarkEnd w:id="1763"/>
    </w:p>
    <w:p w14:paraId="6B9FEC8B" w14:textId="67B95748"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DIFROM:Running:INIT:Pre-init After User Commit Routine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Pre-init After User Commit Routine:DIFROM,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First, the init runs the PRE-INIT AFTER USER COMMIT routine if the developer included a routine name in the PRE</w:t>
      </w:r>
      <w:r w:rsidR="0014418A" w:rsidRPr="00FE463F">
        <w:rPr>
          <w:noProof/>
        </w:rPr>
        <w:t>-INIT AFTER USER COMMIT field in</w:t>
      </w:r>
      <w:r w:rsidR="00E86526" w:rsidRPr="00FE463F">
        <w:rPr>
          <w:noProof/>
        </w:rPr>
        <w:t xml:space="preserve"> the </w:t>
      </w:r>
      <w:r w:rsidR="001D0D3A" w:rsidRPr="00FE463F">
        <w:rPr>
          <w:noProof/>
        </w:rPr>
        <w:t>PACKAGE</w:t>
      </w:r>
      <w:r w:rsidR="00733D9A" w:rsidRPr="00FE463F">
        <w:rPr>
          <w:noProof/>
        </w:rPr>
        <w:t xml:space="preserve"> (#9.4)</w:t>
      </w:r>
      <w:r w:rsidR="001D0D3A" w:rsidRPr="00FE463F">
        <w:rPr>
          <w:noProof/>
        </w:rPr>
        <w:t xml:space="preserve"> file</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w:instrText>
      </w:r>
      <w:r w:rsidR="00733D9A" w:rsidRPr="00FE463F">
        <w:rPr>
          <w:noProof/>
        </w:rPr>
        <w:instrText xml:space="preserve"> (#9.4)</w:instrText>
      </w:r>
      <w:r w:rsidR="001D0D3A" w:rsidRPr="00FE463F">
        <w:rPr>
          <w:noProof/>
        </w:rPr>
        <w:instrText xml:space="preserve"> File</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w:t>
      </w:r>
    </w:p>
    <w:p w14:paraId="6B9FEC8C" w14:textId="77777777" w:rsidR="00E86526" w:rsidRPr="00FE463F" w:rsidRDefault="00E86526" w:rsidP="001D229B">
      <w:pPr>
        <w:pStyle w:val="BodyText"/>
        <w:rPr>
          <w:noProof/>
        </w:rPr>
      </w:pPr>
      <w:r w:rsidRPr="00FE463F">
        <w:rPr>
          <w:noProof/>
        </w:rPr>
        <w:t>The developer</w:t>
      </w:r>
      <w:r w:rsidR="00084217" w:rsidRPr="00FE463F">
        <w:rPr>
          <w:noProof/>
        </w:rPr>
        <w:t>’</w:t>
      </w:r>
      <w:r w:rsidRPr="00FE463F">
        <w:rPr>
          <w:noProof/>
        </w:rPr>
        <w:t xml:space="preserve">s PRE-INIT AFTER USER COMMIT routine does things that are </w:t>
      </w:r>
      <w:r w:rsidRPr="00FE463F">
        <w:rPr>
          <w:i/>
          <w:noProof/>
        </w:rPr>
        <w:t>not</w:t>
      </w:r>
      <w:r w:rsidRPr="00FE463F">
        <w:rPr>
          <w:noProof/>
        </w:rPr>
        <w:t xml:space="preserve"> possible with the init routines alone. Often, it cleans up DDs or data on the target system before the init routines bring in any of the new DDs or data. For example, obsolete fields or parts of field definitions can be removed from data dictionaries.</w:t>
      </w:r>
    </w:p>
    <w:p w14:paraId="6B9FEC8D" w14:textId="77777777" w:rsidR="00E86526" w:rsidRPr="00FE463F" w:rsidRDefault="00E86526" w:rsidP="0074437A">
      <w:pPr>
        <w:pStyle w:val="Heading3"/>
        <w:rPr>
          <w:noProof/>
        </w:rPr>
      </w:pPr>
      <w:bookmarkStart w:id="1764" w:name="_Toc470938401"/>
      <w:bookmarkStart w:id="1765" w:name="_Toc471003633"/>
      <w:bookmarkStart w:id="1766" w:name="_Toc473429041"/>
      <w:bookmarkStart w:id="1767" w:name="_Toc474651683"/>
      <w:bookmarkStart w:id="1768" w:name="_Toc474659798"/>
      <w:bookmarkStart w:id="1769" w:name="_Ref253562757"/>
      <w:bookmarkStart w:id="1770" w:name="_Toc480374528"/>
      <w:r w:rsidRPr="00FE463F">
        <w:rPr>
          <w:noProof/>
        </w:rPr>
        <w:t>Installing Data Dictionaries</w:t>
      </w:r>
      <w:bookmarkEnd w:id="1764"/>
      <w:bookmarkEnd w:id="1765"/>
      <w:bookmarkEnd w:id="1766"/>
      <w:bookmarkEnd w:id="1767"/>
      <w:bookmarkEnd w:id="1768"/>
      <w:bookmarkEnd w:id="1769"/>
      <w:bookmarkEnd w:id="1770"/>
    </w:p>
    <w:p w14:paraId="6B9FEC8E" w14:textId="77777777"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DIFROM:Running:INIT:Installing:Data Dictionaries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Installing:Data Dictionaries:DIFROM,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Next, the init installs the data dictionaries for files sent with the init. The data dictionaries are then </w:t>
      </w:r>
      <w:r w:rsidR="00D1798F" w:rsidRPr="00FE463F">
        <w:rPr>
          <w:noProof/>
        </w:rPr>
        <w:t>reindex</w:t>
      </w:r>
      <w:r w:rsidR="00E86526" w:rsidRPr="00FE463F">
        <w:rPr>
          <w:noProof/>
        </w:rPr>
        <w:t>ed.</w:t>
      </w:r>
    </w:p>
    <w:p w14:paraId="6B9FEC8F" w14:textId="77777777" w:rsidR="00E86526" w:rsidRPr="00FE463F" w:rsidRDefault="00E86526" w:rsidP="000F7D16">
      <w:pPr>
        <w:pStyle w:val="BodyText"/>
        <w:rPr>
          <w:noProof/>
        </w:rPr>
      </w:pPr>
      <w:r w:rsidRPr="00FE463F">
        <w:rPr>
          <w:noProof/>
        </w:rPr>
        <w:t xml:space="preserve">Data dictionaries are set in place node-by-node, integrating with what already exists. In other words, if a node is brought in by the DD that exists on the target system, the existing node </w:t>
      </w:r>
      <w:r w:rsidR="006A5439" w:rsidRPr="00FE463F">
        <w:rPr>
          <w:noProof/>
        </w:rPr>
        <w:t>is</w:t>
      </w:r>
      <w:r w:rsidRPr="00FE463F">
        <w:rPr>
          <w:noProof/>
        </w:rPr>
        <w:t xml:space="preserve"> replaced. However, if a node that is </w:t>
      </w:r>
      <w:r w:rsidRPr="00FE463F">
        <w:rPr>
          <w:i/>
          <w:noProof/>
        </w:rPr>
        <w:t>not</w:t>
      </w:r>
      <w:r w:rsidRPr="00FE463F">
        <w:rPr>
          <w:noProof/>
        </w:rPr>
        <w:t xml:space="preserve"> included in the init exists on the target system, the init </w:t>
      </w:r>
      <w:r w:rsidR="006A5439" w:rsidRPr="00FE463F">
        <w:rPr>
          <w:noProof/>
        </w:rPr>
        <w:t>does</w:t>
      </w:r>
      <w:r w:rsidRPr="00FE463F">
        <w:rPr>
          <w:noProof/>
        </w:rPr>
        <w:t xml:space="preserve"> </w:t>
      </w:r>
      <w:r w:rsidR="004464E3" w:rsidRPr="00FE463F">
        <w:rPr>
          <w:rStyle w:val="Emphasis"/>
          <w:noProof/>
        </w:rPr>
        <w:t>not</w:t>
      </w:r>
      <w:r w:rsidRPr="00FE463F">
        <w:rPr>
          <w:noProof/>
        </w:rPr>
        <w:t xml:space="preserve"> delete that node. This feature allows users to create local fields and cross-references.</w:t>
      </w:r>
    </w:p>
    <w:p w14:paraId="6B9FEC90" w14:textId="77777777" w:rsidR="00E86526" w:rsidRPr="00FE463F" w:rsidRDefault="00E86526" w:rsidP="000F7D16">
      <w:pPr>
        <w:pStyle w:val="BodyText"/>
        <w:rPr>
          <w:noProof/>
        </w:rPr>
      </w:pPr>
      <w:r w:rsidRPr="00FE463F">
        <w:rPr>
          <w:noProof/>
        </w:rPr>
        <w:t xml:space="preserve">However, this does mean that the developer </w:t>
      </w:r>
      <w:r w:rsidR="00945EC4" w:rsidRPr="00FE463F">
        <w:rPr>
          <w:rStyle w:val="Emphasis"/>
          <w:noProof/>
        </w:rPr>
        <w:t>must</w:t>
      </w:r>
      <w:r w:rsidRPr="00FE463F">
        <w:rPr>
          <w:noProof/>
        </w:rPr>
        <w:t xml:space="preserve"> carefully consider what the target system</w:t>
      </w:r>
      <w:r w:rsidR="00084217" w:rsidRPr="00FE463F">
        <w:rPr>
          <w:noProof/>
        </w:rPr>
        <w:t>’</w:t>
      </w:r>
      <w:r w:rsidRPr="00FE463F">
        <w:rPr>
          <w:noProof/>
        </w:rPr>
        <w:t>s data dictionary look</w:t>
      </w:r>
      <w:r w:rsidR="006A5439" w:rsidRPr="00FE463F">
        <w:rPr>
          <w:noProof/>
        </w:rPr>
        <w:t>s</w:t>
      </w:r>
      <w:r w:rsidRPr="00FE463F">
        <w:rPr>
          <w:noProof/>
        </w:rPr>
        <w:t xml:space="preserve"> like after installation. For example, if the developer in the account used to build the init changes the definition of a field or removes a cross-reference, the field or cross-reference </w:t>
      </w:r>
      <w:r w:rsidR="00945EC4" w:rsidRPr="00FE463F">
        <w:rPr>
          <w:rStyle w:val="Emphasis"/>
          <w:noProof/>
        </w:rPr>
        <w:t>must</w:t>
      </w:r>
      <w:r w:rsidRPr="00FE463F">
        <w:rPr>
          <w:noProof/>
        </w:rPr>
        <w:t xml:space="preserve"> be deleted</w:t>
      </w:r>
      <w:r w:rsidR="006A5439" w:rsidRPr="00FE463F">
        <w:rPr>
          <w:noProof/>
        </w:rPr>
        <w:t>,</w:t>
      </w:r>
      <w:r w:rsidRPr="00FE463F">
        <w:rPr>
          <w:noProof/>
        </w:rPr>
        <w:t xml:space="preserve"> or otherwise cleaned up on the target account by the PRE-INIT AFTER USER COMMIT routine. This cleanup ensures that the data dictionary </w:t>
      </w:r>
      <w:r w:rsidR="006A5439" w:rsidRPr="00FE463F">
        <w:rPr>
          <w:noProof/>
        </w:rPr>
        <w:t>does</w:t>
      </w:r>
      <w:r w:rsidRPr="00FE463F">
        <w:rPr>
          <w:noProof/>
        </w:rPr>
        <w:t xml:space="preserve"> not end up with an inconsistent structure after the init.</w:t>
      </w:r>
    </w:p>
    <w:p w14:paraId="6B9FEC91" w14:textId="77777777" w:rsidR="00E86526" w:rsidRPr="00FE463F" w:rsidRDefault="00E86526" w:rsidP="001D229B">
      <w:pPr>
        <w:pStyle w:val="BodyText"/>
        <w:rPr>
          <w:noProof/>
        </w:rPr>
      </w:pPr>
      <w:r w:rsidRPr="00FE463F">
        <w:rPr>
          <w:noProof/>
        </w:rPr>
        <w:t xml:space="preserve">Further, each line of a </w:t>
      </w:r>
      <w:r w:rsidR="00AF2A3C" w:rsidRPr="00FE463F">
        <w:rPr>
          <w:noProof/>
        </w:rPr>
        <w:t>word-processing</w:t>
      </w:r>
      <w:r w:rsidRPr="00FE463F">
        <w:rPr>
          <w:noProof/>
        </w:rPr>
        <w:t xml:space="preserve"> field resides on a separate node. Thus, a change in one of the field attributes that is a </w:t>
      </w:r>
      <w:r w:rsidR="00AF2A3C" w:rsidRPr="00FE463F">
        <w:rPr>
          <w:noProof/>
        </w:rPr>
        <w:t>word-processing</w:t>
      </w:r>
      <w:r w:rsidRPr="00FE463F">
        <w:rPr>
          <w:noProof/>
        </w:rPr>
        <w:t xml:space="preserve"> field (e.g.,</w:t>
      </w:r>
      <w:r w:rsidR="00EF5773" w:rsidRPr="00FE463F">
        <w:rPr>
          <w:noProof/>
        </w:rPr>
        <w:t> </w:t>
      </w:r>
      <w:r w:rsidRPr="00FE463F">
        <w:rPr>
          <w:noProof/>
        </w:rPr>
        <w:t xml:space="preserve">field description or technical description) </w:t>
      </w:r>
      <w:r w:rsidR="006A5439" w:rsidRPr="00FE463F">
        <w:rPr>
          <w:i/>
          <w:noProof/>
        </w:rPr>
        <w:t>can</w:t>
      </w:r>
      <w:r w:rsidRPr="00FE463F">
        <w:rPr>
          <w:i/>
          <w:noProof/>
        </w:rPr>
        <w:t>not</w:t>
      </w:r>
      <w:r w:rsidRPr="00FE463F">
        <w:rPr>
          <w:noProof/>
        </w:rPr>
        <w:t xml:space="preserve"> completely overwrite a pre-existing attribute. If the incoming value has fewer lines than the pre-existing one, the install </w:t>
      </w:r>
      <w:r w:rsidR="006A5439" w:rsidRPr="00FE463F">
        <w:rPr>
          <w:noProof/>
        </w:rPr>
        <w:t>does</w:t>
      </w:r>
      <w:r w:rsidRPr="00FE463F">
        <w:rPr>
          <w:noProof/>
        </w:rPr>
        <w:t xml:space="preserve"> </w:t>
      </w:r>
      <w:r w:rsidRPr="00FE463F">
        <w:rPr>
          <w:i/>
          <w:noProof/>
        </w:rPr>
        <w:t>not</w:t>
      </w:r>
      <w:r w:rsidRPr="00FE463F">
        <w:rPr>
          <w:noProof/>
        </w:rPr>
        <w:t xml:space="preserve"> delete the surplus lines automatically.</w:t>
      </w:r>
    </w:p>
    <w:p w14:paraId="6B9FEC92" w14:textId="77777777" w:rsidR="00E86526" w:rsidRPr="00FE463F" w:rsidRDefault="00E86526" w:rsidP="0074437A">
      <w:pPr>
        <w:pStyle w:val="Heading3"/>
        <w:rPr>
          <w:noProof/>
        </w:rPr>
      </w:pPr>
      <w:bookmarkStart w:id="1771" w:name="_Toc470938402"/>
      <w:bookmarkStart w:id="1772" w:name="_Toc471003634"/>
      <w:bookmarkStart w:id="1773" w:name="_Toc473429042"/>
      <w:bookmarkStart w:id="1774" w:name="_Toc474651684"/>
      <w:bookmarkStart w:id="1775" w:name="_Toc474659799"/>
      <w:bookmarkStart w:id="1776" w:name="_Ref253562767"/>
      <w:bookmarkStart w:id="1777" w:name="_Toc480374529"/>
      <w:r w:rsidRPr="00FE463F">
        <w:rPr>
          <w:noProof/>
        </w:rPr>
        <w:t>Installing Data</w:t>
      </w:r>
      <w:bookmarkEnd w:id="1771"/>
      <w:bookmarkEnd w:id="1772"/>
      <w:bookmarkEnd w:id="1773"/>
      <w:bookmarkEnd w:id="1774"/>
      <w:bookmarkEnd w:id="1775"/>
      <w:bookmarkEnd w:id="1776"/>
      <w:bookmarkEnd w:id="1777"/>
    </w:p>
    <w:p w14:paraId="6B9FEC93" w14:textId="77777777" w:rsidR="00BE674E"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DIFROM:Running:INIT:Installing:Data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Installing:Data:DIFROM,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 the init brings in data that was sent with the files.</w:t>
      </w:r>
    </w:p>
    <w:p w14:paraId="1FF9D1DC" w14:textId="77777777" w:rsidR="00A77AFD" w:rsidRDefault="00E86526" w:rsidP="00A77AFD">
      <w:pPr>
        <w:pStyle w:val="BodyText"/>
        <w:rPr>
          <w:noProof/>
        </w:rPr>
      </w:pPr>
      <w:r w:rsidRPr="00FE463F">
        <w:rPr>
          <w:noProof/>
        </w:rPr>
        <w:t>Depending on the developer</w:t>
      </w:r>
      <w:r w:rsidR="00084217" w:rsidRPr="00FE463F">
        <w:rPr>
          <w:noProof/>
        </w:rPr>
        <w:t>’</w:t>
      </w:r>
      <w:r w:rsidRPr="00FE463F">
        <w:rPr>
          <w:noProof/>
        </w:rPr>
        <w:t>s specifications, incoming data either overwrites or merges with data existing on the target system. In either case, if an incoming entry or subentry does</w:t>
      </w:r>
      <w:r w:rsidR="004464E3" w:rsidRPr="00FE463F">
        <w:rPr>
          <w:noProof/>
        </w:rPr>
        <w:t xml:space="preserve"> </w:t>
      </w:r>
      <w:r w:rsidR="004464E3" w:rsidRPr="00FE463F">
        <w:rPr>
          <w:i/>
          <w:noProof/>
        </w:rPr>
        <w:t>no</w:t>
      </w:r>
      <w:r w:rsidRPr="00FE463F">
        <w:rPr>
          <w:i/>
          <w:noProof/>
        </w:rPr>
        <w:t>t</w:t>
      </w:r>
      <w:r w:rsidRPr="00FE463F">
        <w:rPr>
          <w:noProof/>
        </w:rPr>
        <w:t xml:space="preserve"> exist on the current system, one </w:t>
      </w:r>
      <w:r w:rsidR="00D56E04" w:rsidRPr="00FE463F">
        <w:rPr>
          <w:noProof/>
        </w:rPr>
        <w:t>is</w:t>
      </w:r>
      <w:r w:rsidRPr="00FE463F">
        <w:rPr>
          <w:noProof/>
        </w:rPr>
        <w:t xml:space="preserve"> added. If an existing entry or subentry is found and if data is to be overwritten, each field</w:t>
      </w:r>
      <w:r w:rsidR="00084217" w:rsidRPr="00FE463F">
        <w:rPr>
          <w:noProof/>
        </w:rPr>
        <w:t>’</w:t>
      </w:r>
      <w:r w:rsidRPr="00FE463F">
        <w:rPr>
          <w:noProof/>
        </w:rPr>
        <w:t xml:space="preserve">s value </w:t>
      </w:r>
      <w:r w:rsidR="00D56E04" w:rsidRPr="00FE463F">
        <w:rPr>
          <w:noProof/>
        </w:rPr>
        <w:t>is</w:t>
      </w:r>
      <w:r w:rsidRPr="00FE463F">
        <w:rPr>
          <w:noProof/>
        </w:rPr>
        <w:t xml:space="preserve"> replaced with </w:t>
      </w:r>
      <w:r w:rsidRPr="00FE463F">
        <w:rPr>
          <w:i/>
          <w:noProof/>
        </w:rPr>
        <w:t>non</w:t>
      </w:r>
      <w:r w:rsidRPr="00FE463F">
        <w:rPr>
          <w:noProof/>
        </w:rPr>
        <w:t xml:space="preserve">-null incoming values. Null values </w:t>
      </w:r>
      <w:r w:rsidR="00931057" w:rsidRPr="00FE463F">
        <w:rPr>
          <w:noProof/>
        </w:rPr>
        <w:t>do</w:t>
      </w:r>
      <w:r w:rsidRPr="00FE463F">
        <w:rPr>
          <w:noProof/>
        </w:rPr>
        <w:t xml:space="preserve"> </w:t>
      </w:r>
      <w:r w:rsidRPr="00FE463F">
        <w:rPr>
          <w:i/>
          <w:noProof/>
        </w:rPr>
        <w:t>not</w:t>
      </w:r>
      <w:r w:rsidRPr="00FE463F">
        <w:rPr>
          <w:noProof/>
        </w:rPr>
        <w:t xml:space="preserve"> overwrite existing values. If data is to be merged, only those fields with null values </w:t>
      </w:r>
      <w:r w:rsidR="00D56E04" w:rsidRPr="00FE463F">
        <w:rPr>
          <w:noProof/>
        </w:rPr>
        <w:t>are</w:t>
      </w:r>
      <w:r w:rsidRPr="00FE463F">
        <w:rPr>
          <w:noProof/>
        </w:rPr>
        <w:t xml:space="preserve"> updated with incoming values. Hence, when merging, new values </w:t>
      </w:r>
      <w:r w:rsidR="00D56E04" w:rsidRPr="00FE463F">
        <w:rPr>
          <w:noProof/>
        </w:rPr>
        <w:t>are</w:t>
      </w:r>
      <w:r w:rsidRPr="00FE463F">
        <w:rPr>
          <w:noProof/>
        </w:rPr>
        <w:t xml:space="preserve"> added without altering any pre-existing ones.</w:t>
      </w:r>
    </w:p>
    <w:p w14:paraId="3F97E3E9" w14:textId="1C3E6166" w:rsidR="00A77AFD" w:rsidRDefault="00E86526" w:rsidP="00A77AFD">
      <w:pPr>
        <w:pStyle w:val="BodyText"/>
        <w:rPr>
          <w:noProof/>
        </w:rPr>
      </w:pPr>
      <w:r w:rsidRPr="00FE463F">
        <w:rPr>
          <w:noProof/>
        </w:rPr>
        <w:t xml:space="preserve">Since the installation of data is dependent on whether or not an incoming entry or subentry already exists on the target system, the init </w:t>
      </w:r>
      <w:r w:rsidR="00945EC4" w:rsidRPr="00FE463F">
        <w:rPr>
          <w:rStyle w:val="Emphasis"/>
          <w:noProof/>
        </w:rPr>
        <w:t>must</w:t>
      </w:r>
      <w:r w:rsidRPr="00FE463F">
        <w:rPr>
          <w:noProof/>
        </w:rPr>
        <w:t xml:space="preserve"> determine if they are the same.</w:t>
      </w:r>
      <w:r w:rsidRPr="00FE463F">
        <w:rPr>
          <w:b/>
          <w:bCs/>
          <w:noProof/>
        </w:rPr>
        <w:t xml:space="preserve"> </w:t>
      </w:r>
      <w:r w:rsidRPr="00FE463F">
        <w:rPr>
          <w:noProof/>
        </w:rPr>
        <w:t>The process, described as follows, is repeated for each incoming entry or subentry:</w:t>
      </w:r>
    </w:p>
    <w:p w14:paraId="68903299" w14:textId="4CF93BA2" w:rsidR="00A77AFD" w:rsidRPr="00A77AFD" w:rsidRDefault="00A77AFD" w:rsidP="00A77AFD"/>
    <w:p w14:paraId="37682C89" w14:textId="018FD563" w:rsidR="00A77AFD" w:rsidRPr="00FE463F" w:rsidRDefault="00A77AFD" w:rsidP="00A77AFD">
      <w:pPr>
        <w:pStyle w:val="ListBullet"/>
        <w:keepNext/>
        <w:keepLines/>
        <w:rPr>
          <w:noProof/>
        </w:rPr>
      </w:pPr>
      <w:r w:rsidRPr="00FE463F">
        <w:rPr>
          <w:b/>
          <w:bCs/>
          <w:noProof/>
        </w:rPr>
        <w:lastRenderedPageBreak/>
        <w:t>Checking the B Cross-reference or Zero Node</w:t>
      </w:r>
      <w:r w:rsidRPr="00FE463F">
        <w:rPr>
          <w:noProof/>
        </w:rPr>
        <w:fldChar w:fldCharType="begin"/>
      </w:r>
      <w:r w:rsidRPr="00FE463F">
        <w:rPr>
          <w:noProof/>
        </w:rPr>
        <w:instrText xml:space="preserve"> XE “Checking the B Cross-reference or Zero Node” </w:instrText>
      </w:r>
      <w:r w:rsidRPr="00FE463F">
        <w:rPr>
          <w:noProof/>
        </w:rPr>
        <w:fldChar w:fldCharType="end"/>
      </w:r>
      <w:r w:rsidRPr="00FE463F">
        <w:rPr>
          <w:noProof/>
        </w:rPr>
        <w:fldChar w:fldCharType="begin"/>
      </w:r>
      <w:r w:rsidRPr="00FE463F">
        <w:rPr>
          <w:noProof/>
        </w:rPr>
        <w:instrText xml:space="preserve"> XE “B Cross-reference:Checking” </w:instrText>
      </w:r>
      <w:r w:rsidRPr="00FE463F">
        <w:rPr>
          <w:noProof/>
        </w:rPr>
        <w:fldChar w:fldCharType="end"/>
      </w:r>
      <w:r w:rsidRPr="00FE463F">
        <w:rPr>
          <w:noProof/>
        </w:rPr>
        <w:fldChar w:fldCharType="begin"/>
      </w:r>
      <w:r w:rsidRPr="00FE463F">
        <w:rPr>
          <w:noProof/>
        </w:rPr>
        <w:instrText xml:space="preserve"> XE “Zero Node:Checking” </w:instrText>
      </w:r>
      <w:r w:rsidRPr="00FE463F">
        <w:rPr>
          <w:noProof/>
        </w:rPr>
        <w:fldChar w:fldCharType="end"/>
      </w:r>
      <w:r w:rsidRPr="00FE463F">
        <w:rPr>
          <w:noProof/>
        </w:rPr>
        <w:br/>
      </w:r>
      <w:r w:rsidRPr="00FE463F">
        <w:rPr>
          <w:noProof/>
        </w:rPr>
        <w:br/>
        <w:t xml:space="preserve">The </w:t>
      </w:r>
      <w:r w:rsidRPr="00FE463F">
        <w:rPr>
          <w:b/>
          <w:noProof/>
        </w:rPr>
        <w:t>B</w:t>
      </w:r>
      <w:r w:rsidRPr="00FE463F">
        <w:rPr>
          <w:noProof/>
        </w:rPr>
        <w:t xml:space="preserve"> cross-reference holds the entry’s name (.01 field) along with the internal entry number. If a </w:t>
      </w:r>
      <w:r w:rsidRPr="00FE463F">
        <w:rPr>
          <w:b/>
          <w:noProof/>
        </w:rPr>
        <w:t>B</w:t>
      </w:r>
      <w:r w:rsidRPr="00FE463F">
        <w:rPr>
          <w:noProof/>
        </w:rPr>
        <w:t xml:space="preserve"> cross-reference exists for the file, it is searched for an existing value that matches the incoming one. (The </w:t>
      </w:r>
      <w:r w:rsidRPr="00FE463F">
        <w:rPr>
          <w:b/>
          <w:noProof/>
        </w:rPr>
        <w:t>B</w:t>
      </w:r>
      <w:r w:rsidRPr="00FE463F">
        <w:rPr>
          <w:noProof/>
        </w:rPr>
        <w:t xml:space="preserve"> cross-reference holds the name as a subscript.) The maximum length of subscripts is defined for each operating system and is stored in the MUMPS OPERATING SYSTEM</w:t>
      </w:r>
      <w:r w:rsidR="00733D9A" w:rsidRPr="00FE463F">
        <w:rPr>
          <w:noProof/>
        </w:rPr>
        <w:t xml:space="preserve"> (#.7)</w:t>
      </w:r>
      <w:r w:rsidRPr="00FE463F">
        <w:rPr>
          <w:noProof/>
        </w:rPr>
        <w:t xml:space="preserve"> file</w:t>
      </w:r>
      <w:r w:rsidRPr="00FE463F">
        <w:rPr>
          <w:noProof/>
        </w:rPr>
        <w:fldChar w:fldCharType="begin"/>
      </w:r>
      <w:r w:rsidRPr="00FE463F">
        <w:rPr>
          <w:noProof/>
        </w:rPr>
        <w:instrText xml:space="preserve"> XE “MUMPS OPERATING SYSTEM</w:instrText>
      </w:r>
      <w:r w:rsidR="00733D9A" w:rsidRPr="00FE463F">
        <w:rPr>
          <w:noProof/>
        </w:rPr>
        <w:instrText xml:space="preserve"> (#.7)</w:instrText>
      </w:r>
      <w:r w:rsidRPr="00FE463F">
        <w:rPr>
          <w:noProof/>
        </w:rPr>
        <w:instrText xml:space="preserve"> File” </w:instrText>
      </w:r>
      <w:r w:rsidRPr="00FE463F">
        <w:rPr>
          <w:noProof/>
        </w:rPr>
        <w:fldChar w:fldCharType="end"/>
      </w:r>
      <w:r w:rsidRPr="00FE463F">
        <w:rPr>
          <w:noProof/>
        </w:rPr>
        <w:fldChar w:fldCharType="begin"/>
      </w:r>
      <w:r w:rsidRPr="00FE463F">
        <w:rPr>
          <w:noProof/>
        </w:rPr>
        <w:instrText xml:space="preserve"> XE “Files:MUMPS OPERATING SYSTEM (#.7)” </w:instrText>
      </w:r>
      <w:r w:rsidRPr="00FE463F">
        <w:rPr>
          <w:noProof/>
        </w:rPr>
        <w:fldChar w:fldCharType="end"/>
      </w:r>
      <w:r w:rsidRPr="00FE463F">
        <w:rPr>
          <w:noProof/>
        </w:rPr>
        <w:t>. The init uses this length, for example, 63 (default) or 99 as the limit of characters to compare.</w:t>
      </w:r>
      <w:r w:rsidRPr="00FE463F">
        <w:rPr>
          <w:noProof/>
        </w:rPr>
        <w:br/>
      </w:r>
      <w:r w:rsidRPr="00FE463F">
        <w:rPr>
          <w:noProof/>
        </w:rPr>
        <w:br/>
        <w:t xml:space="preserve">Files occasionally lack a </w:t>
      </w:r>
      <w:r w:rsidRPr="00FE463F">
        <w:rPr>
          <w:b/>
          <w:noProof/>
        </w:rPr>
        <w:t>B</w:t>
      </w:r>
      <w:r w:rsidRPr="00FE463F">
        <w:rPr>
          <w:noProof/>
        </w:rPr>
        <w:t xml:space="preserve"> cross-reference. In this case, the init examines the actual data (first piece of the entry’s zero node) for a match of values.</w:t>
      </w:r>
      <w:r w:rsidRPr="00FE463F">
        <w:rPr>
          <w:noProof/>
        </w:rPr>
        <w:br/>
      </w:r>
      <w:r w:rsidRPr="00FE463F">
        <w:rPr>
          <w:noProof/>
        </w:rPr>
        <w:br/>
        <w:t xml:space="preserve">If a match (either of the </w:t>
      </w:r>
      <w:r w:rsidRPr="00FE463F">
        <w:rPr>
          <w:b/>
          <w:noProof/>
        </w:rPr>
        <w:t>B</w:t>
      </w:r>
      <w:r w:rsidRPr="00FE463F">
        <w:rPr>
          <w:noProof/>
        </w:rPr>
        <w:t xml:space="preserve"> cross-reference or of the first piece of the zero node) is </w:t>
      </w:r>
      <w:r w:rsidRPr="00FE463F">
        <w:rPr>
          <w:i/>
          <w:noProof/>
        </w:rPr>
        <w:t>not</w:t>
      </w:r>
      <w:r w:rsidRPr="00FE463F">
        <w:rPr>
          <w:noProof/>
        </w:rPr>
        <w:t xml:space="preserve"> found, the incoming entry is considered new and is added to the file. If a match is found, additional checks (discussed below) are made to determine whether the entries can be associated.</w:t>
      </w:r>
    </w:p>
    <w:p w14:paraId="32814CD3" w14:textId="77777777" w:rsidR="00A77AFD" w:rsidRPr="00FE463F" w:rsidRDefault="00A77AFD" w:rsidP="00A77AFD">
      <w:pPr>
        <w:pStyle w:val="ListBullet"/>
        <w:keepNext/>
        <w:keepLines/>
        <w:spacing w:beforeAutospacing="1" w:afterAutospacing="1"/>
        <w:rPr>
          <w:noProof/>
        </w:rPr>
      </w:pPr>
      <w:r w:rsidRPr="00FE463F">
        <w:rPr>
          <w:b/>
          <w:bCs/>
          <w:noProof/>
        </w:rPr>
        <w:t>Using the Internal Entry Number to Verify a Match</w:t>
      </w:r>
      <w:r w:rsidRPr="00FE463F">
        <w:rPr>
          <w:noProof/>
        </w:rPr>
        <w:fldChar w:fldCharType="begin"/>
      </w:r>
      <w:r w:rsidRPr="00FE463F">
        <w:rPr>
          <w:noProof/>
        </w:rPr>
        <w:instrText xml:space="preserve"> XE “Using:Internal Entry Number to Verify a Match” </w:instrText>
      </w:r>
      <w:r w:rsidRPr="00FE463F">
        <w:rPr>
          <w:noProof/>
        </w:rPr>
        <w:fldChar w:fldCharType="end"/>
      </w:r>
      <w:r w:rsidRPr="00FE463F">
        <w:rPr>
          <w:noProof/>
        </w:rPr>
        <w:br/>
      </w:r>
      <w:r w:rsidRPr="00FE463F">
        <w:rPr>
          <w:noProof/>
        </w:rPr>
        <w:br/>
        <w:t>Once a match of the .01 fields of the incoming and existing entries is found, the init determines whether the internal entry numbers of the two entries are related. If the file has a defined .001 field, internal entry number is a meaningful attribute of an entry. In this situation, when the name and internal entry numbers match, identifiers are checked to verify the match.</w:t>
      </w:r>
      <w:r w:rsidRPr="00FE463F">
        <w:rPr>
          <w:noProof/>
        </w:rPr>
        <w:br/>
      </w:r>
      <w:r w:rsidRPr="00FE463F">
        <w:rPr>
          <w:noProof/>
        </w:rPr>
        <w:br/>
        <w:t xml:space="preserve">If the INPUT transform of the .01 field contains DINUM, it operates in the same way as a .001 field. In this case, the .01 field and the internal entry number </w:t>
      </w:r>
      <w:r w:rsidRPr="00FE463F">
        <w:rPr>
          <w:i/>
          <w:noProof/>
        </w:rPr>
        <w:t>must</w:t>
      </w:r>
      <w:r w:rsidRPr="00FE463F">
        <w:rPr>
          <w:noProof/>
        </w:rPr>
        <w:t xml:space="preserve"> match for the entries to be considered the same.</w:t>
      </w:r>
      <w:r w:rsidRPr="00FE463F">
        <w:rPr>
          <w:noProof/>
        </w:rPr>
        <w:br/>
      </w:r>
      <w:r w:rsidRPr="00FE463F">
        <w:rPr>
          <w:noProof/>
        </w:rPr>
        <w:br/>
        <w:t xml:space="preserve">After a match is established based on the .001 field (or DINUMed .01 field), the identifiers are checked. If the identifiers for the two entries are the same, the entries are considered the same. If the identifiers do </w:t>
      </w:r>
      <w:r w:rsidRPr="00FE463F">
        <w:rPr>
          <w:i/>
          <w:noProof/>
        </w:rPr>
        <w:t>not</w:t>
      </w:r>
      <w:r w:rsidRPr="00FE463F">
        <w:rPr>
          <w:noProof/>
        </w:rPr>
        <w:t xml:space="preserve"> match, the new entry is </w:t>
      </w:r>
      <w:r w:rsidRPr="00FE463F">
        <w:rPr>
          <w:i/>
          <w:noProof/>
        </w:rPr>
        <w:t>not</w:t>
      </w:r>
      <w:r w:rsidRPr="00FE463F">
        <w:rPr>
          <w:noProof/>
        </w:rPr>
        <w:t xml:space="preserve"> installed at all.</w:t>
      </w:r>
    </w:p>
    <w:p w14:paraId="256D1851" w14:textId="77777777" w:rsidR="00A77AFD" w:rsidRPr="00FE463F" w:rsidRDefault="00A77AFD" w:rsidP="00A77AFD">
      <w:pPr>
        <w:pStyle w:val="ListBullet"/>
        <w:spacing w:before="100" w:beforeAutospacing="1" w:after="100" w:afterAutospacing="1"/>
        <w:rPr>
          <w:noProof/>
        </w:rPr>
      </w:pPr>
      <w:r w:rsidRPr="00FE463F">
        <w:rPr>
          <w:b/>
          <w:bCs/>
          <w:noProof/>
        </w:rPr>
        <w:t>Using Identifiers to Verify a Match</w:t>
      </w:r>
      <w:r w:rsidRPr="00FE463F">
        <w:rPr>
          <w:noProof/>
        </w:rPr>
        <w:fldChar w:fldCharType="begin"/>
      </w:r>
      <w:r w:rsidRPr="00FE463F">
        <w:rPr>
          <w:noProof/>
        </w:rPr>
        <w:instrText xml:space="preserve"> XE “Using:Identifiers to Verify a Match” </w:instrText>
      </w:r>
      <w:r w:rsidRPr="00FE463F">
        <w:rPr>
          <w:noProof/>
        </w:rPr>
        <w:fldChar w:fldCharType="end"/>
      </w:r>
      <w:r w:rsidRPr="00FE463F">
        <w:rPr>
          <w:noProof/>
        </w:rPr>
        <w:br/>
      </w:r>
      <w:r w:rsidRPr="00FE463F">
        <w:rPr>
          <w:noProof/>
        </w:rPr>
        <w:br/>
        <w:t xml:space="preserve">If the file is </w:t>
      </w:r>
      <w:r w:rsidRPr="00FE463F">
        <w:rPr>
          <w:i/>
          <w:noProof/>
        </w:rPr>
        <w:t>not</w:t>
      </w:r>
      <w:r w:rsidRPr="00FE463F">
        <w:rPr>
          <w:noProof/>
        </w:rPr>
        <w:t xml:space="preserve"> referenced by number (i.e., .001 field does </w:t>
      </w:r>
      <w:r w:rsidRPr="00FE463F">
        <w:rPr>
          <w:i/>
          <w:noProof/>
        </w:rPr>
        <w:t>not</w:t>
      </w:r>
      <w:r w:rsidRPr="00FE463F">
        <w:rPr>
          <w:noProof/>
        </w:rPr>
        <w:t xml:space="preserve"> exist) and there are duplicate </w:t>
      </w:r>
      <w:r w:rsidRPr="00FE463F">
        <w:rPr>
          <w:b/>
          <w:noProof/>
        </w:rPr>
        <w:t>B</w:t>
      </w:r>
      <w:r w:rsidRPr="00FE463F">
        <w:rPr>
          <w:noProof/>
        </w:rPr>
        <w:t xml:space="preserve"> cross-references or entries in the file with duplicate .01 fields, the init </w:t>
      </w:r>
      <w:r w:rsidRPr="00FE463F">
        <w:rPr>
          <w:i/>
          <w:noProof/>
        </w:rPr>
        <w:t>cannot</w:t>
      </w:r>
      <w:r w:rsidRPr="00FE463F">
        <w:rPr>
          <w:noProof/>
        </w:rPr>
        <w:t xml:space="preserve"> resolve the ambiguity without identifiers. A well-designed file uses one or more identifiers so that each entry is unique with respect to name and identifiers. If the file lacks identifiers and a .001 field, the init associates the incoming entry with the first existing entry with a matching name.</w:t>
      </w:r>
      <w:r w:rsidRPr="00FE463F">
        <w:rPr>
          <w:noProof/>
        </w:rPr>
        <w:br/>
      </w:r>
      <w:r w:rsidRPr="00FE463F">
        <w:rPr>
          <w:noProof/>
        </w:rPr>
        <w:br/>
        <w:t>If identifiers exist, the init gets the global location of the identifier (piece position) from the data dictionary and uses indirection to retrieve the identifier’s value from the ^UTILITY storage global. This value is then compared with the existing entry’s identifier value for a match. Only identifiers that have valid field numbers are used in this process.</w:t>
      </w:r>
      <w:r w:rsidRPr="00FE463F">
        <w:rPr>
          <w:noProof/>
        </w:rPr>
        <w:br/>
      </w:r>
      <w:r w:rsidRPr="00FE463F">
        <w:rPr>
          <w:noProof/>
        </w:rPr>
        <w:br/>
        <w:t xml:space="preserve">The init matches identifiers in the same way it matches .01 fields. If the values of all the incoming identifiers match the existing ones, the two entries are considered to be the same. If the values do </w:t>
      </w:r>
      <w:r w:rsidRPr="00FE463F">
        <w:rPr>
          <w:i/>
          <w:noProof/>
        </w:rPr>
        <w:t>not</w:t>
      </w:r>
      <w:r w:rsidRPr="00FE463F">
        <w:rPr>
          <w:noProof/>
        </w:rPr>
        <w:t xml:space="preserve"> match, the possibility of identity is rejected and the search continues. If none of the values for existing entries matches the incoming entry, the incoming entry is considered new and is added to the file. However, as mentioned above, if a .001 field exists or the .01 field is DINUMed, the entry is </w:t>
      </w:r>
      <w:r w:rsidRPr="00FE463F">
        <w:rPr>
          <w:i/>
          <w:noProof/>
        </w:rPr>
        <w:t>not</w:t>
      </w:r>
      <w:r w:rsidRPr="00FE463F">
        <w:rPr>
          <w:noProof/>
        </w:rPr>
        <w:t xml:space="preserve"> installed if the identifiers differ.</w:t>
      </w:r>
    </w:p>
    <w:p w14:paraId="654A90D9" w14:textId="77777777" w:rsidR="00A77AFD" w:rsidRPr="00FE463F" w:rsidRDefault="00A77AFD" w:rsidP="00A77AFD">
      <w:pPr>
        <w:pStyle w:val="BodyText"/>
        <w:rPr>
          <w:noProof/>
        </w:rPr>
      </w:pPr>
      <w:r w:rsidRPr="00FE463F">
        <w:rPr>
          <w:noProof/>
        </w:rPr>
        <w:lastRenderedPageBreak/>
        <w:t>Once the internal entry number on the target system for matching entries is found, it is used to place the incoming data, either by merging with or overwriting existing values.</w:t>
      </w:r>
    </w:p>
    <w:p w14:paraId="78A3C239" w14:textId="77777777" w:rsidR="00A77AFD" w:rsidRPr="00FE463F" w:rsidRDefault="00A77AFD" w:rsidP="00A77AFD">
      <w:pPr>
        <w:pStyle w:val="Note"/>
        <w:rPr>
          <w:noProof/>
        </w:rPr>
      </w:pPr>
      <w:r>
        <w:rPr>
          <w:noProof/>
        </w:rPr>
        <w:drawing>
          <wp:inline distT="0" distB="0" distL="0" distR="0" wp14:anchorId="3D5F0C67" wp14:editId="026BA376">
            <wp:extent cx="304800" cy="304800"/>
            <wp:effectExtent l="0" t="0" r="0" b="0"/>
            <wp:docPr id="42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noProof/>
        </w:rPr>
        <w:tab/>
      </w:r>
      <w:r w:rsidRPr="00FE463F">
        <w:rPr>
          <w:b/>
          <w:noProof/>
        </w:rPr>
        <w:t>NOTE:</w:t>
      </w:r>
      <w:r w:rsidRPr="00FE463F">
        <w:rPr>
          <w:noProof/>
        </w:rPr>
        <w:t xml:space="preserve"> No audit trail is kept of data brought in by an init even if the audit flag is on for a field receiving data.</w:t>
      </w:r>
    </w:p>
    <w:p w14:paraId="6B9FEC9B" w14:textId="77777777" w:rsidR="00E86526" w:rsidRPr="00FE463F" w:rsidRDefault="00E86526" w:rsidP="0074437A">
      <w:pPr>
        <w:pStyle w:val="Heading3"/>
        <w:rPr>
          <w:noProof/>
        </w:rPr>
      </w:pPr>
      <w:bookmarkStart w:id="1778" w:name="_Toc470938403"/>
      <w:bookmarkStart w:id="1779" w:name="_Toc471003635"/>
      <w:bookmarkStart w:id="1780" w:name="_Toc473429043"/>
      <w:bookmarkStart w:id="1781" w:name="_Toc474651685"/>
      <w:bookmarkStart w:id="1782" w:name="_Toc474659800"/>
      <w:bookmarkStart w:id="1783" w:name="_Ref253562776"/>
      <w:bookmarkStart w:id="1784" w:name="_Toc480374530"/>
      <w:r w:rsidRPr="00FE463F">
        <w:rPr>
          <w:noProof/>
        </w:rPr>
        <w:t>Reindexing the Files</w:t>
      </w:r>
      <w:bookmarkEnd w:id="1778"/>
      <w:bookmarkEnd w:id="1779"/>
      <w:bookmarkEnd w:id="1780"/>
      <w:bookmarkEnd w:id="1781"/>
      <w:bookmarkEnd w:id="1782"/>
      <w:bookmarkEnd w:id="1783"/>
      <w:bookmarkEnd w:id="1784"/>
    </w:p>
    <w:p w14:paraId="6B9FEC9C" w14:textId="77777777" w:rsidR="00E86526" w:rsidRPr="00FE463F" w:rsidRDefault="001D6743" w:rsidP="001D229B">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DIFROM:Running:INIT:Reindexing the Files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Reindexing the Files:DIFROM,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Once all the new data has been integrated, the files are reindexed. If any of the files have compiled cross-references, the compiled cross-reference routines are rebuilt. Then, if any data was sent for a file, the init reindexes </w:t>
      </w:r>
      <w:r w:rsidR="001D0D3A" w:rsidRPr="00FE463F">
        <w:rPr>
          <w:rStyle w:val="Emphasis"/>
          <w:noProof/>
        </w:rPr>
        <w:t>all</w:t>
      </w:r>
      <w:r w:rsidR="00E86526" w:rsidRPr="00FE463F">
        <w:rPr>
          <w:noProof/>
        </w:rPr>
        <w:t xml:space="preserve"> cross-references for </w:t>
      </w:r>
      <w:r w:rsidR="001D0D3A" w:rsidRPr="00FE463F">
        <w:rPr>
          <w:rStyle w:val="Emphasis"/>
          <w:noProof/>
        </w:rPr>
        <w:t>all</w:t>
      </w:r>
      <w:r w:rsidR="00E86526" w:rsidRPr="00FE463F">
        <w:rPr>
          <w:noProof/>
        </w:rPr>
        <w:t xml:space="preserve"> records in the file. Only the SET logic is executed.</w:t>
      </w:r>
    </w:p>
    <w:p w14:paraId="6B9FEC9D" w14:textId="77777777" w:rsidR="00E86526" w:rsidRPr="00FE463F" w:rsidRDefault="00E86526" w:rsidP="0074437A">
      <w:pPr>
        <w:pStyle w:val="Heading3"/>
        <w:rPr>
          <w:noProof/>
        </w:rPr>
      </w:pPr>
      <w:bookmarkStart w:id="1785" w:name="_Toc470938404"/>
      <w:bookmarkStart w:id="1786" w:name="_Toc471003636"/>
      <w:bookmarkStart w:id="1787" w:name="_Toc473429044"/>
      <w:bookmarkStart w:id="1788" w:name="_Toc474651686"/>
      <w:bookmarkStart w:id="1789" w:name="_Toc474659801"/>
      <w:bookmarkStart w:id="1790" w:name="_Ref253562787"/>
      <w:bookmarkStart w:id="1791" w:name="_Toc480374531"/>
      <w:r w:rsidRPr="00FE463F">
        <w:rPr>
          <w:noProof/>
        </w:rPr>
        <w:t>Installing Other Package Components</w:t>
      </w:r>
      <w:bookmarkEnd w:id="1785"/>
      <w:bookmarkEnd w:id="1786"/>
      <w:bookmarkEnd w:id="1787"/>
      <w:bookmarkEnd w:id="1788"/>
      <w:bookmarkEnd w:id="1789"/>
      <w:bookmarkEnd w:id="1790"/>
      <w:bookmarkEnd w:id="1791"/>
    </w:p>
    <w:p w14:paraId="6B9FEC9E" w14:textId="77777777" w:rsidR="00E86526" w:rsidRPr="00FE463F" w:rsidRDefault="001D6743" w:rsidP="00595A5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DIFROM:Running:INIT:Installing:Other Package Components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Installing:Other Package Components:DIFROM,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 the init brings in the remaining components built into the init. They are installed in the following order:</w:t>
      </w:r>
    </w:p>
    <w:p w14:paraId="6B9FEC9F" w14:textId="77777777" w:rsidR="00E86526" w:rsidRDefault="00E86526" w:rsidP="00F55438">
      <w:pPr>
        <w:pStyle w:val="ListNumber"/>
        <w:keepNext/>
        <w:keepLines/>
        <w:numPr>
          <w:ilvl w:val="0"/>
          <w:numId w:val="24"/>
        </w:numPr>
        <w:tabs>
          <w:tab w:val="num" w:pos="720"/>
        </w:tabs>
        <w:ind w:left="720"/>
        <w:rPr>
          <w:noProof/>
        </w:rPr>
      </w:pPr>
      <w:r w:rsidRPr="00FE463F">
        <w:rPr>
          <w:noProof/>
        </w:rPr>
        <w:t>Help Frames</w:t>
      </w:r>
    </w:p>
    <w:p w14:paraId="6B9FECA0" w14:textId="77777777" w:rsidR="00E86526" w:rsidRDefault="00E86526" w:rsidP="00F55438">
      <w:pPr>
        <w:pStyle w:val="ListNumber"/>
        <w:keepNext/>
        <w:keepLines/>
        <w:numPr>
          <w:ilvl w:val="0"/>
          <w:numId w:val="24"/>
        </w:numPr>
        <w:tabs>
          <w:tab w:val="num" w:pos="720"/>
        </w:tabs>
        <w:ind w:left="720"/>
        <w:rPr>
          <w:noProof/>
        </w:rPr>
      </w:pPr>
      <w:r w:rsidRPr="00FE463F">
        <w:rPr>
          <w:noProof/>
        </w:rPr>
        <w:t>Bulletins</w:t>
      </w:r>
    </w:p>
    <w:p w14:paraId="6B9FECA1" w14:textId="68DF9DB5" w:rsidR="00E86526" w:rsidRDefault="001D0D3A" w:rsidP="00F55438">
      <w:pPr>
        <w:pStyle w:val="ListNumber"/>
        <w:keepNext/>
        <w:keepLines/>
        <w:numPr>
          <w:ilvl w:val="0"/>
          <w:numId w:val="24"/>
        </w:numPr>
        <w:tabs>
          <w:tab w:val="num" w:pos="720"/>
        </w:tabs>
        <w:ind w:left="720"/>
        <w:rPr>
          <w:noProof/>
        </w:rPr>
      </w:pPr>
      <w:r w:rsidRPr="00FE463F">
        <w:rPr>
          <w:noProof/>
        </w:rPr>
        <w:t>PACKAGE</w:t>
      </w:r>
      <w:r w:rsidR="00733D9A" w:rsidRPr="00FE463F">
        <w:rPr>
          <w:noProof/>
        </w:rPr>
        <w:t xml:space="preserve"> (#9.4)</w:t>
      </w:r>
      <w:r w:rsidRPr="00FE463F">
        <w:rPr>
          <w:noProof/>
        </w:rPr>
        <w:t xml:space="preserve"> file</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PACKAGE</w:instrText>
      </w:r>
      <w:r w:rsidR="00733D9A" w:rsidRPr="00FE463F">
        <w:rPr>
          <w:noProof/>
        </w:rPr>
        <w:instrText xml:space="preserve"> (#9.4)</w:instrText>
      </w:r>
      <w:r w:rsidRPr="00FE463F">
        <w:rPr>
          <w:noProof/>
        </w:rPr>
        <w:instrText xml:space="preserv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Files:PACKAGE (#9.4)</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 entry for the package being installed</w:t>
      </w:r>
    </w:p>
    <w:p w14:paraId="6B9FECA2" w14:textId="216B8587" w:rsidR="00E86526" w:rsidRDefault="00E86526" w:rsidP="00F55438">
      <w:pPr>
        <w:pStyle w:val="ListNumber"/>
        <w:keepNext/>
        <w:keepLines/>
        <w:numPr>
          <w:ilvl w:val="0"/>
          <w:numId w:val="24"/>
        </w:numPr>
        <w:tabs>
          <w:tab w:val="num" w:pos="720"/>
        </w:tabs>
        <w:ind w:left="720"/>
        <w:rPr>
          <w:noProof/>
        </w:rPr>
      </w:pPr>
      <w:r w:rsidRPr="00FE463F">
        <w:rPr>
          <w:noProof/>
        </w:rPr>
        <w:t xml:space="preserve">PACKAGE PARAMETER </w:t>
      </w:r>
      <w:r w:rsidR="00733D9A">
        <w:rPr>
          <w:noProof/>
        </w:rPr>
        <w:t>M</w:t>
      </w:r>
      <w:r w:rsidRPr="00FE463F">
        <w:rPr>
          <w:noProof/>
        </w:rPr>
        <w:t>ultiple from the ORDER PARAMETER</w:t>
      </w:r>
      <w:r w:rsidR="001D0D3A" w:rsidRPr="00FE463F">
        <w:rPr>
          <w:noProof/>
        </w:rPr>
        <w:t>S</w:t>
      </w:r>
      <w:r w:rsidR="00733D9A" w:rsidRPr="00FE463F">
        <w:rPr>
          <w:noProof/>
        </w:rPr>
        <w:t xml:space="preserve"> (#100.99</w:t>
      </w:r>
      <w:r w:rsidR="00733D9A">
        <w:rPr>
          <w:noProof/>
        </w:rPr>
        <w:t>)</w:t>
      </w:r>
      <w:r w:rsidRPr="00FE463F">
        <w:rPr>
          <w:noProof/>
        </w:rPr>
        <w:t xml:space="preserve"> file</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ORDER PARAMETERS</w:instrText>
      </w:r>
      <w:r w:rsidR="00733D9A" w:rsidRPr="00FE463F">
        <w:rPr>
          <w:noProof/>
        </w:rPr>
        <w:instrText xml:space="preserve"> (#100.99)</w:instrText>
      </w:r>
      <w:r w:rsidR="005B414E" w:rsidRPr="00FE463F">
        <w:rPr>
          <w:noProof/>
        </w:rPr>
        <w:instrText xml:space="preserve"> File</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Files:ORDER PARAMETERS (#100.99)</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1D0D3A" w:rsidRPr="00FE463F">
        <w:rPr>
          <w:noProof/>
        </w:rPr>
        <w:t xml:space="preserve"> </w:t>
      </w:r>
      <w:r w:rsidR="00733D9A">
        <w:rPr>
          <w:noProof/>
        </w:rPr>
        <w:t>(an Order Entry file)</w:t>
      </w:r>
    </w:p>
    <w:p w14:paraId="6B9FECA3" w14:textId="77777777" w:rsidR="00E86526" w:rsidRDefault="00E86526" w:rsidP="00F55438">
      <w:pPr>
        <w:pStyle w:val="ListNumber"/>
        <w:numPr>
          <w:ilvl w:val="0"/>
          <w:numId w:val="24"/>
        </w:numPr>
        <w:tabs>
          <w:tab w:val="num" w:pos="720"/>
        </w:tabs>
        <w:ind w:left="720"/>
        <w:rPr>
          <w:noProof/>
        </w:rPr>
      </w:pPr>
      <w:r w:rsidRPr="00FE463F">
        <w:rPr>
          <w:noProof/>
        </w:rPr>
        <w:t>Options</w:t>
      </w:r>
    </w:p>
    <w:p w14:paraId="6B9FECA4" w14:textId="77777777" w:rsidR="00E86526" w:rsidRDefault="00E86526" w:rsidP="00F55438">
      <w:pPr>
        <w:pStyle w:val="ListNumber"/>
        <w:numPr>
          <w:ilvl w:val="0"/>
          <w:numId w:val="24"/>
        </w:numPr>
        <w:tabs>
          <w:tab w:val="num" w:pos="720"/>
        </w:tabs>
        <w:ind w:left="720"/>
        <w:rPr>
          <w:noProof/>
        </w:rPr>
      </w:pPr>
      <w:r w:rsidRPr="00FE463F">
        <w:rPr>
          <w:noProof/>
        </w:rPr>
        <w:t>Security Keys</w:t>
      </w:r>
    </w:p>
    <w:p w14:paraId="6B9FECA5" w14:textId="77777777" w:rsidR="00BE674E" w:rsidRDefault="00E86526" w:rsidP="00F55438">
      <w:pPr>
        <w:pStyle w:val="ListNumber"/>
        <w:numPr>
          <w:ilvl w:val="0"/>
          <w:numId w:val="24"/>
        </w:numPr>
        <w:tabs>
          <w:tab w:val="num" w:pos="720"/>
        </w:tabs>
        <w:ind w:left="720"/>
        <w:rPr>
          <w:noProof/>
        </w:rPr>
      </w:pPr>
      <w:r w:rsidRPr="00FE463F">
        <w:rPr>
          <w:noProof/>
        </w:rPr>
        <w:t>Functions</w:t>
      </w:r>
    </w:p>
    <w:p w14:paraId="6B9FECA6" w14:textId="77777777" w:rsidR="00E86526" w:rsidRDefault="00E86526" w:rsidP="00F55438">
      <w:pPr>
        <w:pStyle w:val="ListNumber"/>
        <w:numPr>
          <w:ilvl w:val="0"/>
          <w:numId w:val="24"/>
        </w:numPr>
        <w:tabs>
          <w:tab w:val="num" w:pos="720"/>
        </w:tabs>
        <w:ind w:left="720"/>
        <w:rPr>
          <w:noProof/>
        </w:rPr>
      </w:pPr>
      <w:r w:rsidRPr="00FE463F">
        <w:rPr>
          <w:noProof/>
        </w:rPr>
        <w:t>Print Templates</w:t>
      </w:r>
    </w:p>
    <w:p w14:paraId="6B9FECA7" w14:textId="77777777" w:rsidR="00BE674E" w:rsidRDefault="00E86526" w:rsidP="00F55438">
      <w:pPr>
        <w:pStyle w:val="ListNumber"/>
        <w:numPr>
          <w:ilvl w:val="0"/>
          <w:numId w:val="24"/>
        </w:numPr>
        <w:tabs>
          <w:tab w:val="num" w:pos="720"/>
        </w:tabs>
        <w:ind w:left="720"/>
        <w:rPr>
          <w:noProof/>
        </w:rPr>
      </w:pPr>
      <w:r w:rsidRPr="00FE463F">
        <w:rPr>
          <w:noProof/>
        </w:rPr>
        <w:t>Sort Templates</w:t>
      </w:r>
    </w:p>
    <w:p w14:paraId="6B9FECA8" w14:textId="77777777" w:rsidR="00E86526" w:rsidRDefault="00E86526" w:rsidP="00F55438">
      <w:pPr>
        <w:pStyle w:val="ListNumber"/>
        <w:numPr>
          <w:ilvl w:val="0"/>
          <w:numId w:val="24"/>
        </w:numPr>
        <w:tabs>
          <w:tab w:val="num" w:pos="720"/>
        </w:tabs>
        <w:ind w:left="720"/>
        <w:rPr>
          <w:noProof/>
        </w:rPr>
      </w:pPr>
      <w:r w:rsidRPr="00FE463F">
        <w:rPr>
          <w:noProof/>
        </w:rPr>
        <w:t>Input Templates</w:t>
      </w:r>
    </w:p>
    <w:p w14:paraId="6B9FECA9" w14:textId="77777777" w:rsidR="00E86526" w:rsidRDefault="00E86526" w:rsidP="00F55438">
      <w:pPr>
        <w:pStyle w:val="ListNumber"/>
        <w:numPr>
          <w:ilvl w:val="0"/>
          <w:numId w:val="24"/>
        </w:numPr>
        <w:tabs>
          <w:tab w:val="num" w:pos="720"/>
        </w:tabs>
        <w:ind w:left="720"/>
        <w:rPr>
          <w:noProof/>
        </w:rPr>
      </w:pPr>
      <w:r w:rsidRPr="00FE463F">
        <w:rPr>
          <w:noProof/>
        </w:rPr>
        <w:t>Blocks associated with Screen Templates (Forms)</w:t>
      </w:r>
    </w:p>
    <w:p w14:paraId="6B9FECAA" w14:textId="77777777" w:rsidR="00E86526" w:rsidRPr="00FE463F" w:rsidRDefault="00E86526" w:rsidP="00F55438">
      <w:pPr>
        <w:pStyle w:val="ListNumber"/>
        <w:numPr>
          <w:ilvl w:val="0"/>
          <w:numId w:val="24"/>
        </w:numPr>
        <w:tabs>
          <w:tab w:val="num" w:pos="720"/>
        </w:tabs>
        <w:ind w:left="720"/>
        <w:rPr>
          <w:noProof/>
        </w:rPr>
      </w:pPr>
      <w:r w:rsidRPr="00FE463F">
        <w:rPr>
          <w:noProof/>
        </w:rPr>
        <w:t>Screen Templates (Forms) themselves</w:t>
      </w:r>
    </w:p>
    <w:p w14:paraId="6B9FECAB" w14:textId="77777777" w:rsidR="00E86526" w:rsidRPr="00FE463F" w:rsidRDefault="00E86526" w:rsidP="00DE658F">
      <w:pPr>
        <w:pStyle w:val="BodyText"/>
        <w:keepNext/>
        <w:keepLines/>
        <w:rPr>
          <w:noProof/>
        </w:rPr>
      </w:pPr>
      <w:r w:rsidRPr="00FE463F">
        <w:rPr>
          <w:noProof/>
        </w:rPr>
        <w:t>The init might contain some or all of these components. They consist of entries that are placed into pre-existing files. Many of them are prefixed with the package namespace.</w:t>
      </w:r>
    </w:p>
    <w:p w14:paraId="6B9FECAC" w14:textId="77777777" w:rsidR="00FC691B" w:rsidRPr="00FE463F" w:rsidRDefault="00E86526" w:rsidP="00DE658F">
      <w:pPr>
        <w:pStyle w:val="BodyText"/>
        <w:keepNext/>
        <w:keepLines/>
        <w:rPr>
          <w:noProof/>
        </w:rPr>
      </w:pPr>
      <w:r w:rsidRPr="00FE463F">
        <w:rPr>
          <w:noProof/>
        </w:rPr>
        <w:t xml:space="preserve">There is special coding in DIFROM to bundle and install data sent from </w:t>
      </w:r>
      <w:r w:rsidR="00FC691B" w:rsidRPr="00FE463F">
        <w:rPr>
          <w:noProof/>
        </w:rPr>
        <w:t>files, such as:</w:t>
      </w:r>
    </w:p>
    <w:p w14:paraId="6B9FECAD" w14:textId="2F50A7EF" w:rsidR="00FC691B" w:rsidRPr="00FE463F" w:rsidRDefault="00E86526" w:rsidP="00DE658F">
      <w:pPr>
        <w:pStyle w:val="ListBullet"/>
        <w:keepNext/>
        <w:keepLines/>
        <w:rPr>
          <w:noProof/>
        </w:rPr>
      </w:pPr>
      <w:r w:rsidRPr="00FE463F">
        <w:rPr>
          <w:noProof/>
        </w:rPr>
        <w:t>HELP FRAME</w:t>
      </w:r>
      <w:r w:rsidR="005B414E" w:rsidRPr="00FE463F">
        <w:rPr>
          <w:noProof/>
        </w:rPr>
        <w:t xml:space="preserve"> (#9.2)</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HELP FRAME</w:instrText>
      </w:r>
      <w:r w:rsidR="00733D9A" w:rsidRPr="00FE463F">
        <w:rPr>
          <w:noProof/>
        </w:rPr>
        <w:instrText xml:space="preserve"> (#9.2)</w:instrText>
      </w:r>
      <w:r w:rsidR="005B414E" w:rsidRPr="00FE463F">
        <w:rPr>
          <w:noProof/>
        </w:rPr>
        <w:instrText xml:space="preserve"> File</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Files:HELP FRAME (#9.2)</w:instrText>
      </w:r>
      <w:r w:rsidR="00084217" w:rsidRPr="00FE463F">
        <w:rPr>
          <w:noProof/>
        </w:rPr>
        <w:instrText>”</w:instrText>
      </w:r>
      <w:r w:rsidR="005B414E" w:rsidRPr="00FE463F">
        <w:rPr>
          <w:noProof/>
        </w:rPr>
        <w:instrText xml:space="preserve"> </w:instrText>
      </w:r>
      <w:r w:rsidR="005B414E" w:rsidRPr="00FE463F">
        <w:rPr>
          <w:noProof/>
        </w:rPr>
        <w:fldChar w:fldCharType="end"/>
      </w:r>
    </w:p>
    <w:p w14:paraId="6B9FECAE" w14:textId="2B5BF75C" w:rsidR="00FC691B" w:rsidRPr="00FE463F" w:rsidRDefault="00E86526" w:rsidP="00FC691B">
      <w:pPr>
        <w:pStyle w:val="ListBullet"/>
        <w:rPr>
          <w:noProof/>
        </w:rPr>
      </w:pPr>
      <w:r w:rsidRPr="00FE463F">
        <w:rPr>
          <w:noProof/>
        </w:rPr>
        <w:t>BULLETIN</w:t>
      </w:r>
      <w:r w:rsidR="005B414E" w:rsidRPr="00FE463F">
        <w:rPr>
          <w:noProof/>
        </w:rPr>
        <w:t xml:space="preserve"> (#3.6)</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BULLETIN</w:instrText>
      </w:r>
      <w:r w:rsidR="00733D9A" w:rsidRPr="00FE463F">
        <w:rPr>
          <w:noProof/>
        </w:rPr>
        <w:instrText xml:space="preserve"> (#3.6)</w:instrText>
      </w:r>
      <w:r w:rsidR="005B414E" w:rsidRPr="00FE463F">
        <w:rPr>
          <w:noProof/>
        </w:rPr>
        <w:instrText xml:space="preserve"> File</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Files:BULLETIN (#3.6)</w:instrText>
      </w:r>
      <w:r w:rsidR="00084217" w:rsidRPr="00FE463F">
        <w:rPr>
          <w:noProof/>
        </w:rPr>
        <w:instrText>”</w:instrText>
      </w:r>
      <w:r w:rsidR="005B414E" w:rsidRPr="00FE463F">
        <w:rPr>
          <w:noProof/>
        </w:rPr>
        <w:instrText xml:space="preserve"> </w:instrText>
      </w:r>
      <w:r w:rsidR="005B414E" w:rsidRPr="00FE463F">
        <w:rPr>
          <w:noProof/>
        </w:rPr>
        <w:fldChar w:fldCharType="end"/>
      </w:r>
    </w:p>
    <w:p w14:paraId="6B9FECAF" w14:textId="5CAFAAA1" w:rsidR="00FC691B" w:rsidRPr="00FE463F" w:rsidRDefault="00E86526" w:rsidP="00FC691B">
      <w:pPr>
        <w:pStyle w:val="ListBullet"/>
        <w:rPr>
          <w:noProof/>
        </w:rPr>
      </w:pPr>
      <w:r w:rsidRPr="00FE463F">
        <w:rPr>
          <w:noProof/>
        </w:rPr>
        <w:t>OPTION</w:t>
      </w:r>
      <w:r w:rsidR="005B414E" w:rsidRPr="00FE463F">
        <w:rPr>
          <w:noProof/>
        </w:rPr>
        <w:t xml:space="preserve"> (#19)</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OPTION</w:instrText>
      </w:r>
      <w:r w:rsidR="00733D9A" w:rsidRPr="00FE463F">
        <w:rPr>
          <w:noProof/>
        </w:rPr>
        <w:instrText xml:space="preserve"> (#19)</w:instrText>
      </w:r>
      <w:r w:rsidR="005B414E" w:rsidRPr="00FE463F">
        <w:rPr>
          <w:noProof/>
        </w:rPr>
        <w:instrText xml:space="preserve"> File</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 OPTION (#19)</w:instrText>
      </w:r>
      <w:r w:rsidR="00084217" w:rsidRPr="00FE463F">
        <w:rPr>
          <w:noProof/>
        </w:rPr>
        <w:instrText>”</w:instrText>
      </w:r>
      <w:r w:rsidR="005B414E" w:rsidRPr="00FE463F">
        <w:rPr>
          <w:noProof/>
        </w:rPr>
        <w:instrText xml:space="preserve"> </w:instrText>
      </w:r>
      <w:r w:rsidR="005B414E" w:rsidRPr="00FE463F">
        <w:rPr>
          <w:noProof/>
        </w:rPr>
        <w:fldChar w:fldCharType="end"/>
      </w:r>
    </w:p>
    <w:p w14:paraId="6B9FECB0" w14:textId="4459F875" w:rsidR="00FC691B" w:rsidRPr="00FE463F" w:rsidRDefault="00E86526" w:rsidP="00FC691B">
      <w:pPr>
        <w:pStyle w:val="ListBullet"/>
        <w:rPr>
          <w:noProof/>
        </w:rPr>
      </w:pPr>
      <w:r w:rsidRPr="00FE463F">
        <w:rPr>
          <w:noProof/>
        </w:rPr>
        <w:t>INPUT TEMPLATE</w:t>
      </w:r>
      <w:r w:rsidR="005B414E" w:rsidRPr="00FE463F">
        <w:rPr>
          <w:noProof/>
        </w:rPr>
        <w:t xml:space="preserve"> (#.402)</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INPUT TEMPLATE</w:instrText>
      </w:r>
      <w:r w:rsidR="00733D9A" w:rsidRPr="00FE463F">
        <w:rPr>
          <w:noProof/>
        </w:rPr>
        <w:instrText xml:space="preserve"> (#.402)</w:instrText>
      </w:r>
      <w:r w:rsidR="005B414E" w:rsidRPr="00FE463F">
        <w:rPr>
          <w:noProof/>
        </w:rPr>
        <w:instrText xml:space="preserve"> File</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Files:INPUT TEMPLATE (#.402)</w:instrText>
      </w:r>
      <w:r w:rsidR="00084217" w:rsidRPr="00FE463F">
        <w:rPr>
          <w:noProof/>
        </w:rPr>
        <w:instrText>”</w:instrText>
      </w:r>
      <w:r w:rsidR="005B414E" w:rsidRPr="00FE463F">
        <w:rPr>
          <w:noProof/>
        </w:rPr>
        <w:instrText xml:space="preserve"> </w:instrText>
      </w:r>
      <w:r w:rsidR="005B414E" w:rsidRPr="00FE463F">
        <w:rPr>
          <w:noProof/>
        </w:rPr>
        <w:fldChar w:fldCharType="end"/>
      </w:r>
    </w:p>
    <w:p w14:paraId="6B9FECB1" w14:textId="77777777" w:rsidR="00E86526" w:rsidRPr="00FE463F" w:rsidRDefault="00FC691B" w:rsidP="001D229B">
      <w:pPr>
        <w:pStyle w:val="BodyText"/>
        <w:rPr>
          <w:noProof/>
        </w:rPr>
      </w:pPr>
      <w:r w:rsidRPr="00FE463F">
        <w:rPr>
          <w:noProof/>
        </w:rPr>
        <w:lastRenderedPageBreak/>
        <w:t>For e</w:t>
      </w:r>
      <w:r w:rsidR="00E86526" w:rsidRPr="00FE463F">
        <w:rPr>
          <w:noProof/>
        </w:rPr>
        <w:t>xample, DIFROM reso</w:t>
      </w:r>
      <w:r w:rsidRPr="00FE463F">
        <w:rPr>
          <w:noProof/>
        </w:rPr>
        <w:t xml:space="preserve">lves pointers for these files. </w:t>
      </w:r>
      <w:r w:rsidR="00E86526" w:rsidRPr="00FE463F">
        <w:rPr>
          <w:noProof/>
        </w:rPr>
        <w:t>It does</w:t>
      </w:r>
      <w:r w:rsidR="004464E3" w:rsidRPr="00FE463F">
        <w:rPr>
          <w:noProof/>
        </w:rPr>
        <w:t xml:space="preserve"> </w:t>
      </w:r>
      <w:r w:rsidR="00F134BC" w:rsidRPr="00FE463F">
        <w:rPr>
          <w:i/>
          <w:noProof/>
        </w:rPr>
        <w:t>n</w:t>
      </w:r>
      <w:r w:rsidR="004464E3" w:rsidRPr="00FE463F">
        <w:rPr>
          <w:i/>
          <w:noProof/>
        </w:rPr>
        <w:t>o</w:t>
      </w:r>
      <w:r w:rsidR="00E86526" w:rsidRPr="00FE463F">
        <w:rPr>
          <w:i/>
          <w:noProof/>
        </w:rPr>
        <w:t>t</w:t>
      </w:r>
      <w:r w:rsidR="00E86526" w:rsidRPr="00FE463F">
        <w:rPr>
          <w:noProof/>
        </w:rPr>
        <w:t xml:space="preserve"> resolve pointers for data s</w:t>
      </w:r>
      <w:r w:rsidRPr="00FE463F">
        <w:rPr>
          <w:noProof/>
        </w:rPr>
        <w:t>ent for other files in an init.</w:t>
      </w:r>
      <w:r w:rsidR="00E86526" w:rsidRPr="00FE463F">
        <w:rPr>
          <w:noProof/>
        </w:rPr>
        <w:t xml:space="preserve"> To resolve pointers, DIFROM replaces, in the init routines, a pointer to another file with the pointer</w:t>
      </w:r>
      <w:r w:rsidR="00084217" w:rsidRPr="00FE463F">
        <w:rPr>
          <w:noProof/>
        </w:rPr>
        <w:t>’</w:t>
      </w:r>
      <w:r w:rsidR="00E86526" w:rsidRPr="00FE463F">
        <w:rPr>
          <w:noProof/>
        </w:rPr>
        <w:t xml:space="preserve">s external value. When the data is installed at the target site, the init routines use this external value for a lookup in the </w:t>
      </w:r>
      <w:r w:rsidR="00E86526" w:rsidRPr="00FE463F">
        <w:rPr>
          <w:b/>
          <w:noProof/>
        </w:rPr>
        <w:t>B</w:t>
      </w:r>
      <w:r w:rsidR="00E86526" w:rsidRPr="00FE463F">
        <w:rPr>
          <w:noProof/>
        </w:rPr>
        <w:t xml:space="preserve"> cross-reference of the pointed-to file. When the corresponding entry number is found, the external value is replaced with this entry number as the new pointer value.</w:t>
      </w:r>
      <w:r w:rsidR="00B41019" w:rsidRPr="00FE463F">
        <w:rPr>
          <w:noProof/>
        </w:rPr>
        <w:t xml:space="preserve"> Thus</w:t>
      </w:r>
      <w:r w:rsidR="00E86526" w:rsidRPr="00FE463F">
        <w:rPr>
          <w:noProof/>
        </w:rPr>
        <w:t>, the values of pointer fields are correct for the data brought in by the init.</w:t>
      </w:r>
    </w:p>
    <w:p w14:paraId="6B9FECB2" w14:textId="77777777" w:rsidR="00E86526" w:rsidRPr="00FE463F" w:rsidRDefault="00E86526" w:rsidP="0074437A">
      <w:pPr>
        <w:pStyle w:val="Heading3"/>
        <w:rPr>
          <w:noProof/>
        </w:rPr>
      </w:pPr>
      <w:bookmarkStart w:id="1792" w:name="_Toc470938405"/>
      <w:bookmarkStart w:id="1793" w:name="_Toc471003637"/>
      <w:bookmarkStart w:id="1794" w:name="_Toc473429045"/>
      <w:bookmarkStart w:id="1795" w:name="_Toc474651687"/>
      <w:bookmarkStart w:id="1796" w:name="_Toc474659802"/>
      <w:bookmarkStart w:id="1797" w:name="_Ref253562795"/>
      <w:bookmarkStart w:id="1798" w:name="_Toc480374532"/>
      <w:r w:rsidRPr="00FE463F">
        <w:rPr>
          <w:noProof/>
        </w:rPr>
        <w:t>General Processing</w:t>
      </w:r>
      <w:bookmarkEnd w:id="1792"/>
      <w:bookmarkEnd w:id="1793"/>
      <w:bookmarkEnd w:id="1794"/>
      <w:bookmarkEnd w:id="1795"/>
      <w:bookmarkEnd w:id="1796"/>
      <w:bookmarkEnd w:id="1797"/>
      <w:bookmarkEnd w:id="1798"/>
    </w:p>
    <w:p w14:paraId="6B9FECB3" w14:textId="77777777" w:rsidR="00E86526" w:rsidRPr="00FE463F" w:rsidRDefault="001D6743" w:rsidP="001D229B">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DIFROM:Running:INIT:General Processing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General Processing:DIFROM,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general process used for installing each of the package components is described here. Component-specific special processing is described following this section.</w:t>
      </w:r>
    </w:p>
    <w:p w14:paraId="6B9FECB4" w14:textId="18ED399C" w:rsidR="00E86526" w:rsidRPr="00FE463F" w:rsidRDefault="00E86526" w:rsidP="001D229B">
      <w:pPr>
        <w:pStyle w:val="BodyText"/>
        <w:keepNext/>
        <w:keepLines/>
        <w:rPr>
          <w:noProof/>
        </w:rPr>
      </w:pPr>
      <w:r w:rsidRPr="00FE463F">
        <w:rPr>
          <w:noProof/>
        </w:rPr>
        <w:t>The init reads the name of the incoming entry from the ^UTILITY global and searches for a matching name in the relevant file</w:t>
      </w:r>
      <w:r w:rsidR="00084217" w:rsidRPr="00FE463F">
        <w:rPr>
          <w:noProof/>
        </w:rPr>
        <w:t>’</w:t>
      </w:r>
      <w:r w:rsidRPr="00FE463F">
        <w:rPr>
          <w:noProof/>
        </w:rPr>
        <w:t>s B cross-reference. The cross-reference for the HELP FRAME</w:t>
      </w:r>
      <w:r w:rsidR="005E481C" w:rsidRPr="00FE463F">
        <w:rPr>
          <w:noProof/>
        </w:rPr>
        <w:t xml:space="preserve"> (#9.2)</w:t>
      </w:r>
      <w:r w:rsidRPr="00FE463F">
        <w:rPr>
          <w:noProof/>
        </w:rPr>
        <w:t xml:space="preserve"> file</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HELP FRAME</w:instrText>
      </w:r>
      <w:r w:rsidR="005E481C" w:rsidRPr="00FE463F">
        <w:rPr>
          <w:noProof/>
        </w:rPr>
        <w:instrText xml:space="preserve"> (#9.2)</w:instrText>
      </w:r>
      <w:r w:rsidR="005B414E" w:rsidRPr="00FE463F">
        <w:rPr>
          <w:noProof/>
        </w:rPr>
        <w:instrText xml:space="preserve"> File</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Files:HELP FRAME (#9.2)</w:instrText>
      </w:r>
      <w:r w:rsidR="00084217" w:rsidRPr="00FE463F">
        <w:rPr>
          <w:noProof/>
        </w:rPr>
        <w:instrText>”</w:instrText>
      </w:r>
      <w:r w:rsidR="005B414E" w:rsidRPr="00FE463F">
        <w:rPr>
          <w:noProof/>
        </w:rPr>
        <w:instrText xml:space="preserve"> </w:instrText>
      </w:r>
      <w:r w:rsidR="005B414E" w:rsidRPr="00FE463F">
        <w:rPr>
          <w:noProof/>
        </w:rPr>
        <w:fldChar w:fldCharType="end"/>
      </w:r>
      <w:r w:rsidRPr="00FE463F">
        <w:rPr>
          <w:noProof/>
        </w:rPr>
        <w:t>, for example, looks like this:</w:t>
      </w:r>
    </w:p>
    <w:p w14:paraId="6B9FECB5" w14:textId="1CCB5211" w:rsidR="00600FF5" w:rsidRPr="00FE463F" w:rsidRDefault="001D6743" w:rsidP="001D6743">
      <w:pPr>
        <w:pStyle w:val="Caption"/>
        <w:rPr>
          <w:noProof/>
        </w:rPr>
      </w:pPr>
      <w:bookmarkStart w:id="1799" w:name="_Toc48037493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F300F5">
        <w:rPr>
          <w:noProof/>
        </w:rPr>
        <w:t>390</w:t>
      </w:r>
      <w:r w:rsidRPr="00FE463F">
        <w:rPr>
          <w:noProof/>
        </w:rPr>
        <w:fldChar w:fldCharType="end"/>
      </w:r>
      <w:r w:rsidR="00405EF1">
        <w:rPr>
          <w:noProof/>
        </w:rPr>
        <w:t>:</w:t>
      </w:r>
      <w:r w:rsidRPr="00FE463F">
        <w:rPr>
          <w:noProof/>
        </w:rPr>
        <w:t xml:space="preserve"> </w:t>
      </w:r>
      <w:r w:rsidR="00DE658F" w:rsidRPr="00FE463F">
        <w:rPr>
          <w:noProof/>
        </w:rPr>
        <w:t>DIFROM—</w:t>
      </w:r>
      <w:r w:rsidR="00DE658F">
        <w:rPr>
          <w:noProof/>
        </w:rPr>
        <w:t>Sample HELP FRAME</w:t>
      </w:r>
      <w:r w:rsidR="005E481C">
        <w:rPr>
          <w:noProof/>
        </w:rPr>
        <w:t xml:space="preserve"> (#9.2)</w:t>
      </w:r>
      <w:r w:rsidR="00DE658F">
        <w:rPr>
          <w:noProof/>
        </w:rPr>
        <w:t xml:space="preserve"> File C</w:t>
      </w:r>
      <w:r w:rsidRPr="00FE463F">
        <w:rPr>
          <w:noProof/>
        </w:rPr>
        <w:t>ross-reference</w:t>
      </w:r>
      <w:bookmarkEnd w:id="1799"/>
    </w:p>
    <w:p w14:paraId="6B9FECB6" w14:textId="77777777" w:rsidR="00E86526" w:rsidRPr="00FE463F" w:rsidRDefault="00E86526" w:rsidP="00ED4DD4">
      <w:pPr>
        <w:pStyle w:val="APICode"/>
        <w:rPr>
          <w:noProof/>
        </w:rPr>
      </w:pPr>
      <w:r w:rsidRPr="00FE463F">
        <w:rPr>
          <w:noProof/>
        </w:rPr>
        <w:t>^DIC(9.2,</w:t>
      </w:r>
      <w:r w:rsidR="00084217" w:rsidRPr="00FE463F">
        <w:rPr>
          <w:noProof/>
        </w:rPr>
        <w:t>”</w:t>
      </w:r>
      <w:r w:rsidRPr="00FE463F">
        <w:rPr>
          <w:noProof/>
        </w:rPr>
        <w:t>B</w:t>
      </w:r>
      <w:r w:rsidR="00084217" w:rsidRPr="00FE463F">
        <w:rPr>
          <w:noProof/>
        </w:rPr>
        <w:t>”</w:t>
      </w:r>
      <w:r w:rsidRPr="00FE463F">
        <w:rPr>
          <w:noProof/>
        </w:rPr>
        <w:t>,entryname,DA)</w:t>
      </w:r>
    </w:p>
    <w:p w14:paraId="6B9FECB7" w14:textId="77777777" w:rsidR="00E86526" w:rsidRPr="00FE463F" w:rsidRDefault="00E86526" w:rsidP="001D6743">
      <w:pPr>
        <w:pStyle w:val="BodyText6"/>
        <w:rPr>
          <w:noProof/>
        </w:rPr>
      </w:pPr>
    </w:p>
    <w:p w14:paraId="6B9FECB8" w14:textId="77777777" w:rsidR="00E86526" w:rsidRPr="00FE463F" w:rsidRDefault="00E86526" w:rsidP="001D229B">
      <w:pPr>
        <w:pStyle w:val="BodyText"/>
        <w:rPr>
          <w:noProof/>
        </w:rPr>
      </w:pPr>
      <w:r w:rsidRPr="00FE463F">
        <w:rPr>
          <w:noProof/>
        </w:rPr>
        <w:t xml:space="preserve">If an exact match is </w:t>
      </w:r>
      <w:r w:rsidRPr="00FE463F">
        <w:rPr>
          <w:i/>
          <w:noProof/>
        </w:rPr>
        <w:t>not</w:t>
      </w:r>
      <w:r w:rsidRPr="00FE463F">
        <w:rPr>
          <w:noProof/>
        </w:rPr>
        <w:t xml:space="preserve"> found, the incoming entry is considered new and is added as a new file entry. If an exact match is found, special processing, described in detail below, is done. Each different type of entry has its own special processing. Unless noted in the special processing, the entire matching old entry is deleted from the target system before the new entry is installed.</w:t>
      </w:r>
    </w:p>
    <w:p w14:paraId="6B9FECB9" w14:textId="77777777" w:rsidR="00E86526" w:rsidRPr="00FE463F" w:rsidRDefault="00E86526" w:rsidP="001D229B">
      <w:pPr>
        <w:pStyle w:val="BodyText"/>
        <w:rPr>
          <w:noProof/>
        </w:rPr>
      </w:pPr>
      <w:r w:rsidRPr="00FE463F">
        <w:rPr>
          <w:noProof/>
        </w:rPr>
        <w:t>For either new or replaced entries, other special processing, such as resolving pointers, is done for each different type of entry. This processing is also described in detail below.</w:t>
      </w:r>
    </w:p>
    <w:p w14:paraId="6B9FECBA" w14:textId="77777777" w:rsidR="00E86526" w:rsidRPr="00FE463F" w:rsidRDefault="00E86526" w:rsidP="001D229B">
      <w:pPr>
        <w:pStyle w:val="BodyText"/>
        <w:rPr>
          <w:noProof/>
        </w:rPr>
      </w:pPr>
      <w:r w:rsidRPr="00FE463F">
        <w:rPr>
          <w:noProof/>
        </w:rPr>
        <w:t>Finally, all cross-references on the new or replaced entry are reindexed (SET logic only).</w:t>
      </w:r>
    </w:p>
    <w:p w14:paraId="6B9FECBB" w14:textId="77777777" w:rsidR="00D42D1B" w:rsidRPr="00FE463F" w:rsidRDefault="002F0AF3" w:rsidP="00D42D1B">
      <w:pPr>
        <w:pStyle w:val="Note"/>
        <w:rPr>
          <w:noProof/>
        </w:rPr>
      </w:pPr>
      <w:r>
        <w:rPr>
          <w:noProof/>
        </w:rPr>
        <w:drawing>
          <wp:inline distT="0" distB="0" distL="0" distR="0" wp14:anchorId="6B9FFC2C" wp14:editId="6B9FFC2D">
            <wp:extent cx="304800" cy="304800"/>
            <wp:effectExtent l="0" t="0" r="0" b="0"/>
            <wp:docPr id="42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42D1B" w:rsidRPr="00FE463F">
        <w:rPr>
          <w:noProof/>
        </w:rPr>
        <w:tab/>
      </w:r>
      <w:r w:rsidR="00D42D1B" w:rsidRPr="00FE463F">
        <w:rPr>
          <w:b/>
          <w:noProof/>
        </w:rPr>
        <w:t>NOTE:</w:t>
      </w:r>
      <w:r w:rsidR="00D42D1B" w:rsidRPr="00FE463F">
        <w:rPr>
          <w:noProof/>
        </w:rPr>
        <w:t xml:space="preserve"> </w:t>
      </w:r>
      <w:r w:rsidR="00D42D1B" w:rsidRPr="00FE463F">
        <w:rPr>
          <w:i/>
          <w:noProof/>
        </w:rPr>
        <w:t>Not</w:t>
      </w:r>
      <w:r w:rsidR="00D42D1B" w:rsidRPr="00FE463F">
        <w:rPr>
          <w:noProof/>
        </w:rPr>
        <w:t xml:space="preserve"> all files are reindexed.</w:t>
      </w:r>
    </w:p>
    <w:p w14:paraId="6B9FECBC" w14:textId="77777777" w:rsidR="00E86526" w:rsidRPr="00FE463F" w:rsidRDefault="00E86526" w:rsidP="00A00120">
      <w:pPr>
        <w:pStyle w:val="Heading3"/>
        <w:rPr>
          <w:noProof/>
        </w:rPr>
      </w:pPr>
      <w:bookmarkStart w:id="1800" w:name="_Toc470938406"/>
      <w:bookmarkStart w:id="1801" w:name="_Toc471003638"/>
      <w:bookmarkStart w:id="1802" w:name="_Toc473429046"/>
      <w:bookmarkStart w:id="1803" w:name="_Toc474651688"/>
      <w:bookmarkStart w:id="1804" w:name="_Toc474659803"/>
      <w:bookmarkStart w:id="1805" w:name="_Ref253562802"/>
      <w:bookmarkStart w:id="1806" w:name="_Toc480374533"/>
      <w:r w:rsidRPr="00FE463F">
        <w:rPr>
          <w:noProof/>
        </w:rPr>
        <w:lastRenderedPageBreak/>
        <w:t>Special Processing</w:t>
      </w:r>
      <w:bookmarkEnd w:id="1800"/>
      <w:bookmarkEnd w:id="1801"/>
      <w:bookmarkEnd w:id="1802"/>
      <w:bookmarkEnd w:id="1803"/>
      <w:bookmarkEnd w:id="1804"/>
      <w:bookmarkEnd w:id="1805"/>
      <w:bookmarkEnd w:id="1806"/>
    </w:p>
    <w:p w14:paraId="6B9FECBE" w14:textId="5539FDC6" w:rsidR="002979F8" w:rsidRPr="00FE463F" w:rsidRDefault="002979F8" w:rsidP="00A00120">
      <w:pPr>
        <w:pStyle w:val="Caption"/>
        <w:rPr>
          <w:noProof/>
        </w:rPr>
      </w:pPr>
      <w:bookmarkStart w:id="1807" w:name="_Toc48037504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F300F5">
        <w:rPr>
          <w:noProof/>
        </w:rPr>
        <w:t>117</w:t>
      </w:r>
      <w:r w:rsidRPr="00FE463F">
        <w:rPr>
          <w:noProof/>
        </w:rPr>
        <w:fldChar w:fldCharType="end"/>
      </w:r>
      <w:r w:rsidR="00405EF1">
        <w:rPr>
          <w:noProof/>
        </w:rPr>
        <w:t>:</w:t>
      </w:r>
      <w:r w:rsidRPr="00FE463F">
        <w:rPr>
          <w:noProof/>
        </w:rPr>
        <w:t xml:space="preserve"> DIFROM—Special Processing</w:t>
      </w:r>
      <w:bookmarkEnd w:id="1807"/>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258"/>
        <w:gridCol w:w="6318"/>
      </w:tblGrid>
      <w:tr w:rsidR="002979F8" w:rsidRPr="00FE463F" w14:paraId="6B9FECC1" w14:textId="77777777" w:rsidTr="00A00120">
        <w:trPr>
          <w:tblHeader/>
        </w:trPr>
        <w:tc>
          <w:tcPr>
            <w:tcW w:w="3258" w:type="dxa"/>
            <w:shd w:val="pct12" w:color="auto" w:fill="auto"/>
          </w:tcPr>
          <w:p w14:paraId="6B9FECBF" w14:textId="77777777" w:rsidR="002979F8" w:rsidRPr="00FE463F" w:rsidRDefault="002979F8" w:rsidP="00A00120">
            <w:pPr>
              <w:pStyle w:val="TableHeading"/>
              <w:rPr>
                <w:noProof/>
              </w:rPr>
            </w:pPr>
            <w:bookmarkStart w:id="1808" w:name="COL001_TBL070"/>
            <w:bookmarkEnd w:id="1808"/>
            <w:r w:rsidRPr="00FE463F">
              <w:rPr>
                <w:noProof/>
              </w:rPr>
              <w:t>Process</w:t>
            </w:r>
          </w:p>
        </w:tc>
        <w:tc>
          <w:tcPr>
            <w:tcW w:w="6318" w:type="dxa"/>
            <w:shd w:val="pct12" w:color="auto" w:fill="auto"/>
          </w:tcPr>
          <w:p w14:paraId="6B9FECC0" w14:textId="77777777" w:rsidR="002979F8" w:rsidRPr="00FE463F" w:rsidRDefault="002979F8" w:rsidP="00A00120">
            <w:pPr>
              <w:pStyle w:val="TableHeading"/>
              <w:rPr>
                <w:noProof/>
              </w:rPr>
            </w:pPr>
            <w:r w:rsidRPr="00FE463F">
              <w:rPr>
                <w:noProof/>
              </w:rPr>
              <w:t>Description</w:t>
            </w:r>
          </w:p>
        </w:tc>
      </w:tr>
      <w:tr w:rsidR="002979F8" w:rsidRPr="00FE463F" w14:paraId="6B9FECC5" w14:textId="77777777" w:rsidTr="00A00120">
        <w:tc>
          <w:tcPr>
            <w:tcW w:w="3258" w:type="dxa"/>
          </w:tcPr>
          <w:p w14:paraId="6B9FECC2" w14:textId="77777777" w:rsidR="002979F8" w:rsidRPr="00FE463F" w:rsidRDefault="002979F8" w:rsidP="00A00120">
            <w:pPr>
              <w:pStyle w:val="TableText"/>
              <w:keepNext/>
              <w:keepLines/>
              <w:rPr>
                <w:noProof/>
              </w:rPr>
            </w:pPr>
            <w:r w:rsidRPr="00FE463F">
              <w:rPr>
                <w:noProof/>
              </w:rPr>
              <w:t>HELP FRAMES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HELP FRAMES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C3" w14:textId="77777777" w:rsidR="002979F8" w:rsidRPr="00FE463F" w:rsidRDefault="002979F8" w:rsidP="00A00120">
            <w:pPr>
              <w:pStyle w:val="TableText"/>
              <w:keepNext/>
              <w:keepLines/>
              <w:rPr>
                <w:noProof/>
              </w:rPr>
            </w:pPr>
            <w:r w:rsidRPr="00FE463F">
              <w:rPr>
                <w:noProof/>
              </w:rPr>
              <w:t xml:space="preserve">If an exact match is found for a HELP FRAME entry, only the existing word-processing field TEXT and the </w:t>
            </w:r>
            <w:r w:rsidR="006A5439" w:rsidRPr="00FE463F">
              <w:rPr>
                <w:noProof/>
              </w:rPr>
              <w:t>M</w:t>
            </w:r>
            <w:r w:rsidRPr="00FE463F">
              <w:rPr>
                <w:noProof/>
              </w:rPr>
              <w:t>ultiple fields RELATED FRAME and INVOKED BY ROUTINE are deleted from the existing entry. Then, the new entry is brought in on top of the old one.</w:t>
            </w:r>
          </w:p>
          <w:p w14:paraId="6B9FECC4" w14:textId="26585AED" w:rsidR="002979F8" w:rsidRPr="00FE463F" w:rsidRDefault="002979F8" w:rsidP="00733D9A">
            <w:pPr>
              <w:pStyle w:val="TableText"/>
              <w:keepNext/>
              <w:keepLines/>
              <w:rPr>
                <w:noProof/>
              </w:rPr>
            </w:pPr>
            <w:r w:rsidRPr="00FE463F">
              <w:rPr>
                <w:noProof/>
              </w:rPr>
              <w:t>For all entries brought in by the init, the init l</w:t>
            </w:r>
            <w:r w:rsidR="00847ABC" w:rsidRPr="00FE463F">
              <w:rPr>
                <w:noProof/>
              </w:rPr>
              <w:t>oops through the RELATED FRAME M</w:t>
            </w:r>
            <w:r w:rsidRPr="00FE463F">
              <w:rPr>
                <w:noProof/>
              </w:rPr>
              <w:t>ultiple and resolves the pointer field RELATED FRAME, which is a pointer back to the HELP FRAME</w:t>
            </w:r>
            <w:r w:rsidR="00733D9A" w:rsidRPr="00FE463F">
              <w:rPr>
                <w:noProof/>
              </w:rPr>
              <w:t xml:space="preserve"> (#9.2)</w:t>
            </w:r>
            <w:r w:rsidRPr="00FE463F">
              <w:rPr>
                <w:noProof/>
              </w:rPr>
              <w:t xml:space="preserve"> file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HELP FRAME</w:instrText>
            </w:r>
            <w:r w:rsidR="00733D9A" w:rsidRPr="00FE463F">
              <w:rPr>
                <w:rFonts w:ascii="Times New Roman" w:hAnsi="Times New Roman"/>
                <w:noProof/>
                <w:sz w:val="22"/>
              </w:rPr>
              <w:instrText xml:space="preserve"> (#9.2)</w:instrText>
            </w:r>
            <w:r w:rsidRPr="00FE463F">
              <w:rPr>
                <w:rFonts w:ascii="Times New Roman" w:hAnsi="Times New Roman"/>
                <w:noProof/>
                <w:sz w:val="22"/>
              </w:rPr>
              <w:instrText xml:space="preserve"> File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Files:HELP FRAME (#9.2)</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w:t>
            </w:r>
          </w:p>
        </w:tc>
      </w:tr>
      <w:tr w:rsidR="002979F8" w:rsidRPr="00FE463F" w14:paraId="6B9FECC9" w14:textId="77777777" w:rsidTr="00A00120">
        <w:tc>
          <w:tcPr>
            <w:tcW w:w="3258" w:type="dxa"/>
          </w:tcPr>
          <w:p w14:paraId="6B9FECC6" w14:textId="77777777" w:rsidR="002979F8" w:rsidRPr="00FE463F" w:rsidRDefault="002979F8" w:rsidP="00A00120">
            <w:pPr>
              <w:pStyle w:val="TableText"/>
              <w:keepNext/>
              <w:keepLines/>
              <w:rPr>
                <w:noProof/>
              </w:rPr>
            </w:pPr>
            <w:r w:rsidRPr="00FE463F">
              <w:rPr>
                <w:noProof/>
              </w:rPr>
              <w:t>BULLETINS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BULLETINS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C7" w14:textId="174465C4" w:rsidR="002979F8" w:rsidRPr="00FE463F" w:rsidRDefault="002979F8" w:rsidP="00A00120">
            <w:pPr>
              <w:pStyle w:val="TableText"/>
              <w:keepNext/>
              <w:keepLines/>
              <w:rPr>
                <w:noProof/>
              </w:rPr>
            </w:pPr>
            <w:r w:rsidRPr="00FE463F">
              <w:rPr>
                <w:noProof/>
              </w:rPr>
              <w:t>If a matching entry is found, the old entry in the BULLETIN</w:t>
            </w:r>
            <w:r w:rsidR="00733D9A" w:rsidRPr="00FE463F">
              <w:rPr>
                <w:noProof/>
              </w:rPr>
              <w:t xml:space="preserve"> (#3.6)</w:t>
            </w:r>
            <w:r w:rsidRPr="00FE463F">
              <w:rPr>
                <w:noProof/>
              </w:rPr>
              <w:t xml:space="preserve"> file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BULLETIN</w:instrText>
            </w:r>
            <w:r w:rsidR="00733D9A" w:rsidRPr="00FE463F">
              <w:rPr>
                <w:rFonts w:ascii="Times New Roman" w:hAnsi="Times New Roman"/>
                <w:noProof/>
                <w:sz w:val="22"/>
              </w:rPr>
              <w:instrText xml:space="preserve"> (#3.6)</w:instrText>
            </w:r>
            <w:r w:rsidRPr="00FE463F">
              <w:rPr>
                <w:rFonts w:ascii="Times New Roman" w:hAnsi="Times New Roman"/>
                <w:noProof/>
                <w:sz w:val="22"/>
              </w:rPr>
              <w:instrText xml:space="preserve"> File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Files:BULLETIN (#3.6)</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is deleted. However, entrie</w:t>
            </w:r>
            <w:r w:rsidR="00847ABC" w:rsidRPr="00FE463F">
              <w:rPr>
                <w:noProof/>
              </w:rPr>
              <w:t>s in the bulletin</w:t>
            </w:r>
            <w:r w:rsidR="00084217" w:rsidRPr="00FE463F">
              <w:rPr>
                <w:noProof/>
              </w:rPr>
              <w:t>’</w:t>
            </w:r>
            <w:r w:rsidR="00847ABC" w:rsidRPr="00FE463F">
              <w:rPr>
                <w:noProof/>
              </w:rPr>
              <w:t>s MAIL GROUP M</w:t>
            </w:r>
            <w:r w:rsidRPr="00FE463F">
              <w:rPr>
                <w:noProof/>
              </w:rPr>
              <w:t>ultiple (which identify recipients of the bulletin) present on the target system before the install remain</w:t>
            </w:r>
            <w:r w:rsidR="00847ABC" w:rsidRPr="00FE463F">
              <w:rPr>
                <w:noProof/>
              </w:rPr>
              <w:t>s</w:t>
            </w:r>
            <w:r w:rsidRPr="00FE463F">
              <w:rPr>
                <w:noProof/>
              </w:rPr>
              <w:t xml:space="preserve"> associated with the bulletin after the incoming bulletin is installed.</w:t>
            </w:r>
          </w:p>
          <w:p w14:paraId="6B9FECC8" w14:textId="77777777" w:rsidR="002979F8" w:rsidRPr="00FE463F" w:rsidRDefault="002979F8" w:rsidP="00A00120">
            <w:pPr>
              <w:pStyle w:val="TableText"/>
              <w:keepNext/>
              <w:keepLines/>
              <w:rPr>
                <w:noProof/>
              </w:rPr>
            </w:pPr>
            <w:r w:rsidRPr="00FE463F">
              <w:rPr>
                <w:noProof/>
              </w:rPr>
              <w:t xml:space="preserve">The init displays each bulletin brought in by the init and reminds the installer to </w:t>
            </w:r>
            <w:r w:rsidR="00084217" w:rsidRPr="00FE463F">
              <w:rPr>
                <w:noProof/>
              </w:rPr>
              <w:t>“</w:t>
            </w:r>
            <w:r w:rsidRPr="00FE463F">
              <w:rPr>
                <w:noProof/>
              </w:rPr>
              <w:t>Remember to add mail groups for new bulletins.</w:t>
            </w:r>
            <w:r w:rsidR="00084217" w:rsidRPr="00FE463F">
              <w:rPr>
                <w:noProof/>
              </w:rPr>
              <w:t>”</w:t>
            </w:r>
          </w:p>
        </w:tc>
      </w:tr>
      <w:tr w:rsidR="002979F8" w:rsidRPr="00FE463F" w14:paraId="6B9FECCD" w14:textId="77777777" w:rsidTr="00A00120">
        <w:tc>
          <w:tcPr>
            <w:tcW w:w="3258" w:type="dxa"/>
          </w:tcPr>
          <w:p w14:paraId="6B9FECCA" w14:textId="77777777" w:rsidR="002979F8" w:rsidRPr="00FE463F" w:rsidRDefault="002979F8" w:rsidP="005D53B5">
            <w:pPr>
              <w:pStyle w:val="TableText"/>
              <w:rPr>
                <w:noProof/>
              </w:rPr>
            </w:pPr>
            <w:r w:rsidRPr="00FE463F">
              <w:rPr>
                <w:noProof/>
              </w:rPr>
              <w:t>PACKAGE FILE ENTRIES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PACKAGE FILE ENTRIES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CB" w14:textId="77777777" w:rsidR="002979F8" w:rsidRPr="00FE463F" w:rsidRDefault="002979F8" w:rsidP="005D53B5">
            <w:pPr>
              <w:pStyle w:val="TableText"/>
              <w:rPr>
                <w:noProof/>
              </w:rPr>
            </w:pPr>
            <w:r w:rsidRPr="00FE463F">
              <w:rPr>
                <w:noProof/>
              </w:rPr>
              <w:t>The current date/time is stuffed into the field DATE INSTALLED AT</w:t>
            </w:r>
            <w:r w:rsidR="00847ABC" w:rsidRPr="00FE463F">
              <w:rPr>
                <w:noProof/>
              </w:rPr>
              <w:t xml:space="preserve"> THIS SITE, within the VERSION M</w:t>
            </w:r>
            <w:r w:rsidRPr="00FE463F">
              <w:rPr>
                <w:noProof/>
              </w:rPr>
              <w:t>ultiple for the current version of the package.</w:t>
            </w:r>
          </w:p>
          <w:p w14:paraId="6B9FECCC" w14:textId="77777777" w:rsidR="002979F8" w:rsidRPr="00FE463F" w:rsidRDefault="002979F8" w:rsidP="005D53B5">
            <w:pPr>
              <w:pStyle w:val="TableText"/>
              <w:rPr>
                <w:noProof/>
              </w:rPr>
            </w:pPr>
            <w:r w:rsidRPr="00FE463F">
              <w:rPr>
                <w:noProof/>
              </w:rPr>
              <w:t>The pointer field PRIMARY HELP FRAME is resolved.</w:t>
            </w:r>
          </w:p>
        </w:tc>
      </w:tr>
      <w:tr w:rsidR="002979F8" w:rsidRPr="00FE463F" w14:paraId="6B9FECD0" w14:textId="77777777" w:rsidTr="00A00120">
        <w:tc>
          <w:tcPr>
            <w:tcW w:w="3258" w:type="dxa"/>
          </w:tcPr>
          <w:p w14:paraId="6B9FECCE" w14:textId="3CA43C43" w:rsidR="002979F8" w:rsidRPr="00FE463F" w:rsidRDefault="002979F8" w:rsidP="00733D9A">
            <w:pPr>
              <w:pStyle w:val="TableText"/>
              <w:rPr>
                <w:noProof/>
              </w:rPr>
            </w:pPr>
            <w:r w:rsidRPr="00FE463F">
              <w:rPr>
                <w:noProof/>
              </w:rPr>
              <w:t>PACKAGE PARAMETERS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PACKAGE PARAMETERS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entry in the ORDER PARAMETERS</w:t>
            </w:r>
            <w:r w:rsidR="00733D9A" w:rsidRPr="00FE463F">
              <w:rPr>
                <w:noProof/>
              </w:rPr>
              <w:t xml:space="preserve"> (#100.99</w:t>
            </w:r>
            <w:r w:rsidR="00733D9A">
              <w:rPr>
                <w:noProof/>
              </w:rPr>
              <w:t>)</w:t>
            </w:r>
            <w:r w:rsidRPr="00FE463F">
              <w:rPr>
                <w:noProof/>
              </w:rPr>
              <w:t xml:space="preserve"> file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ORDER PARAMETERS</w:instrText>
            </w:r>
            <w:r w:rsidR="00733D9A" w:rsidRPr="00FE463F">
              <w:rPr>
                <w:rFonts w:ascii="Times New Roman" w:hAnsi="Times New Roman"/>
                <w:noProof/>
                <w:sz w:val="22"/>
              </w:rPr>
              <w:instrText xml:space="preserve"> (#100.99)</w:instrText>
            </w:r>
            <w:r w:rsidRPr="00FE463F">
              <w:rPr>
                <w:rFonts w:ascii="Times New Roman" w:hAnsi="Times New Roman"/>
                <w:noProof/>
                <w:sz w:val="22"/>
              </w:rPr>
              <w:instrText xml:space="preserve"> File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Files:ORDER PARAMETERS (#100.99)</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00733D9A">
              <w:rPr>
                <w:noProof/>
              </w:rPr>
              <w:t xml:space="preserve"> (</w:t>
            </w:r>
            <w:r w:rsidRPr="00FE463F">
              <w:rPr>
                <w:noProof/>
              </w:rPr>
              <w:t>an Order Entry file)</w:t>
            </w:r>
          </w:p>
        </w:tc>
        <w:tc>
          <w:tcPr>
            <w:tcW w:w="6318" w:type="dxa"/>
          </w:tcPr>
          <w:p w14:paraId="6B9FECCF" w14:textId="3A9436CB" w:rsidR="002979F8" w:rsidRPr="00FE463F" w:rsidRDefault="002979F8" w:rsidP="00733D9A">
            <w:pPr>
              <w:pStyle w:val="TableText"/>
              <w:rPr>
                <w:noProof/>
              </w:rPr>
            </w:pPr>
            <w:r w:rsidRPr="00FE463F">
              <w:rPr>
                <w:noProof/>
              </w:rPr>
              <w:t>Pointer fields DISPLAY GROUP DEFAULT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DISPLAY GROUP DEFAULT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PROTOCOL TO EXPORT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PROTOCOL TO EXPORT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DEFAULT PROTOCOL</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DEFAULT PROTOCOL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and MENU</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MENU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are resolved. If pointers to the PROTOCOL</w:t>
            </w:r>
            <w:r w:rsidR="00733D9A" w:rsidRPr="00FE463F">
              <w:rPr>
                <w:noProof/>
              </w:rPr>
              <w:t xml:space="preserve"> (#101)</w:t>
            </w:r>
            <w:r w:rsidRPr="00FE463F">
              <w:rPr>
                <w:noProof/>
              </w:rPr>
              <w:t xml:space="preserve"> file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PROTOCOL</w:instrText>
            </w:r>
            <w:r w:rsidR="00733D9A" w:rsidRPr="00FE463F">
              <w:rPr>
                <w:rFonts w:ascii="Times New Roman" w:hAnsi="Times New Roman"/>
                <w:noProof/>
                <w:sz w:val="22"/>
              </w:rPr>
              <w:instrText xml:space="preserve"> (#101)</w:instrText>
            </w:r>
            <w:r w:rsidRPr="00FE463F">
              <w:rPr>
                <w:rFonts w:ascii="Times New Roman" w:hAnsi="Times New Roman"/>
                <w:noProof/>
                <w:sz w:val="22"/>
              </w:rPr>
              <w:instrText xml:space="preserve"> File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Files:PROTOCOL (#101)</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w:t>
            </w:r>
            <w:r w:rsidRPr="00FE463F">
              <w:rPr>
                <w:i/>
                <w:noProof/>
              </w:rPr>
              <w:t>cannot</w:t>
            </w:r>
            <w:r w:rsidRPr="00FE463F">
              <w:rPr>
                <w:noProof/>
              </w:rPr>
              <w:t xml:space="preserve"> be resolved because the pointed-to protocol </w:t>
            </w:r>
            <w:r w:rsidRPr="00FE463F">
              <w:rPr>
                <w:i/>
                <w:noProof/>
              </w:rPr>
              <w:t>cannot</w:t>
            </w:r>
            <w:r w:rsidRPr="00FE463F">
              <w:rPr>
                <w:noProof/>
              </w:rPr>
              <w:t xml:space="preserve"> be found, the init routines add a new entry to the PROTOCOL</w:t>
            </w:r>
            <w:r w:rsidR="00733D9A" w:rsidRPr="00FE463F">
              <w:rPr>
                <w:noProof/>
              </w:rPr>
              <w:t xml:space="preserve"> (#101)</w:t>
            </w:r>
            <w:r w:rsidRPr="00FE463F">
              <w:rPr>
                <w:noProof/>
              </w:rPr>
              <w:t xml:space="preserve"> file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PROTOCOL</w:instrText>
            </w:r>
            <w:r w:rsidR="00733D9A" w:rsidRPr="00FE463F">
              <w:rPr>
                <w:rFonts w:ascii="Times New Roman" w:hAnsi="Times New Roman"/>
                <w:noProof/>
                <w:sz w:val="22"/>
              </w:rPr>
              <w:instrText xml:space="preserve"> (#101)</w:instrText>
            </w:r>
            <w:r w:rsidRPr="00FE463F">
              <w:rPr>
                <w:rFonts w:ascii="Times New Roman" w:hAnsi="Times New Roman"/>
                <w:noProof/>
                <w:sz w:val="22"/>
              </w:rPr>
              <w:instrText xml:space="preserve"> File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Files:PROTOCOL (#101)</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(with just a .01 field) in order to resolve the pointer. This is done because PROTOCOLS are exported in a special set of routines (called ONIT routines) that are normally executed as a post-init.</w:t>
            </w:r>
          </w:p>
        </w:tc>
      </w:tr>
      <w:tr w:rsidR="002979F8" w:rsidRPr="00FE463F" w14:paraId="6B9FECD5" w14:textId="77777777" w:rsidTr="00A00120">
        <w:tc>
          <w:tcPr>
            <w:tcW w:w="3258" w:type="dxa"/>
          </w:tcPr>
          <w:p w14:paraId="6B9FECD1" w14:textId="77777777" w:rsidR="002979F8" w:rsidRPr="00FE463F" w:rsidRDefault="002979F8" w:rsidP="002979F8">
            <w:pPr>
              <w:pStyle w:val="TableText"/>
              <w:rPr>
                <w:noProof/>
              </w:rPr>
            </w:pPr>
            <w:r w:rsidRPr="00FE463F">
              <w:rPr>
                <w:noProof/>
              </w:rPr>
              <w:t>OPTIONS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OPTIONS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D2" w14:textId="77777777" w:rsidR="002979F8" w:rsidRPr="00FE463F" w:rsidRDefault="002979F8" w:rsidP="002979F8">
            <w:pPr>
              <w:pStyle w:val="TableText"/>
              <w:rPr>
                <w:noProof/>
              </w:rPr>
            </w:pPr>
            <w:r w:rsidRPr="00FE463F">
              <w:rPr>
                <w:noProof/>
              </w:rPr>
              <w:t xml:space="preserve">If a matching entry is found, the entire old entry is </w:t>
            </w:r>
            <w:r w:rsidRPr="00FE463F">
              <w:rPr>
                <w:i/>
                <w:noProof/>
              </w:rPr>
              <w:t>not</w:t>
            </w:r>
            <w:r w:rsidRPr="00FE463F">
              <w:rPr>
                <w:noProof/>
              </w:rPr>
              <w:t xml:space="preserve"> deleted. Only the DESCRIPTION field (a word-p</w:t>
            </w:r>
            <w:r w:rsidR="007E79D7" w:rsidRPr="00FE463F">
              <w:rPr>
                <w:noProof/>
              </w:rPr>
              <w:t>rocessing field) and the ITEMS M</w:t>
            </w:r>
            <w:r w:rsidRPr="00FE463F">
              <w:rPr>
                <w:noProof/>
              </w:rPr>
              <w:t>ultiple (containing menu items) are deleted from the old entry before the new one is brought in.</w:t>
            </w:r>
          </w:p>
          <w:p w14:paraId="6B9FECD3" w14:textId="77777777" w:rsidR="002979F8" w:rsidRPr="00FE463F" w:rsidRDefault="002979F8" w:rsidP="002979F8">
            <w:pPr>
              <w:pStyle w:val="TableText"/>
              <w:rPr>
                <w:noProof/>
              </w:rPr>
            </w:pPr>
            <w:r w:rsidRPr="00FE463F">
              <w:rPr>
                <w:noProof/>
              </w:rPr>
              <w:t>For example, if the site has a local lock on an OPTION, and no lock is brought in by the init, the local lock is preserved.</w:t>
            </w:r>
          </w:p>
          <w:p w14:paraId="6B9FECD4" w14:textId="77777777" w:rsidR="002979F8" w:rsidRPr="00FE463F" w:rsidRDefault="002979F8" w:rsidP="002979F8">
            <w:pPr>
              <w:pStyle w:val="TableText"/>
              <w:rPr>
                <w:noProof/>
              </w:rPr>
            </w:pPr>
            <w:r w:rsidRPr="00FE463F">
              <w:rPr>
                <w:noProof/>
              </w:rPr>
              <w:t xml:space="preserve">The pointer fields SERVER BULLETIN, SERVER MAIL GROUP, PACKAGE, HELP FRAME and the .01 </w:t>
            </w:r>
            <w:r w:rsidR="007E79D7" w:rsidRPr="00FE463F">
              <w:rPr>
                <w:noProof/>
              </w:rPr>
              <w:t>field of the ITEMS M</w:t>
            </w:r>
            <w:r w:rsidRPr="00FE463F">
              <w:rPr>
                <w:noProof/>
              </w:rPr>
              <w:t xml:space="preserve">ultiple (which points back to the Option file) are </w:t>
            </w:r>
            <w:r w:rsidRPr="00FE463F">
              <w:rPr>
                <w:i/>
                <w:noProof/>
              </w:rPr>
              <w:t>all</w:t>
            </w:r>
            <w:r w:rsidRPr="00FE463F">
              <w:rPr>
                <w:noProof/>
              </w:rPr>
              <w:t xml:space="preserve"> resolved.</w:t>
            </w:r>
          </w:p>
        </w:tc>
      </w:tr>
      <w:tr w:rsidR="002979F8" w:rsidRPr="00FE463F" w14:paraId="6B9FECD8" w14:textId="77777777" w:rsidTr="00A00120">
        <w:tc>
          <w:tcPr>
            <w:tcW w:w="3258" w:type="dxa"/>
          </w:tcPr>
          <w:p w14:paraId="6B9FECD6" w14:textId="77777777" w:rsidR="002979F8" w:rsidRPr="00FE463F" w:rsidRDefault="00A00120" w:rsidP="002979F8">
            <w:pPr>
              <w:pStyle w:val="TableText"/>
              <w:rPr>
                <w:noProof/>
              </w:rPr>
            </w:pPr>
            <w:r w:rsidRPr="00FE463F">
              <w:rPr>
                <w:noProof/>
              </w:rPr>
              <w:t>SECURITY KEYS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SECURITY KEYS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D7" w14:textId="0BE7C1F7" w:rsidR="002979F8" w:rsidRPr="00FE463F" w:rsidRDefault="00A00120" w:rsidP="008813DD">
            <w:pPr>
              <w:pStyle w:val="TableText"/>
              <w:rPr>
                <w:noProof/>
              </w:rPr>
            </w:pPr>
            <w:r w:rsidRPr="00FE463F">
              <w:rPr>
                <w:noProof/>
              </w:rPr>
              <w:t xml:space="preserve">No special processing, except that if a matching entry is found in the target system, it is merged rather than replaced. Note that pointers in </w:t>
            </w:r>
            <w:r w:rsidRPr="00FE463F">
              <w:rPr>
                <w:noProof/>
              </w:rPr>
              <w:lastRenderedPageBreak/>
              <w:t>the SUBORDINATE KEY</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SUBORDINATE KEY Multiple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007E79D7" w:rsidRPr="00FE463F">
              <w:rPr>
                <w:noProof/>
              </w:rPr>
              <w:t xml:space="preserve"> M</w:t>
            </w:r>
            <w:r w:rsidRPr="00FE463F">
              <w:rPr>
                <w:noProof/>
              </w:rPr>
              <w:t xml:space="preserve">ultiple are </w:t>
            </w:r>
            <w:r w:rsidRPr="00FE463F">
              <w:rPr>
                <w:i/>
                <w:noProof/>
              </w:rPr>
              <w:t>not</w:t>
            </w:r>
            <w:r w:rsidRPr="00FE463F">
              <w:rPr>
                <w:noProof/>
              </w:rPr>
              <w:t xml:space="preserve"> resolved; so, data should </w:t>
            </w:r>
            <w:r w:rsidRPr="00FE463F">
              <w:rPr>
                <w:i/>
                <w:noProof/>
              </w:rPr>
              <w:t>not</w:t>
            </w:r>
            <w:r w:rsidRPr="00FE463F">
              <w:rPr>
                <w:noProof/>
              </w:rPr>
              <w:t xml:space="preserve"> be exported in that </w:t>
            </w:r>
            <w:r w:rsidR="008813DD">
              <w:rPr>
                <w:noProof/>
              </w:rPr>
              <w:t>M</w:t>
            </w:r>
            <w:r w:rsidRPr="00FE463F">
              <w:rPr>
                <w:noProof/>
              </w:rPr>
              <w:t>ultiple.</w:t>
            </w:r>
          </w:p>
        </w:tc>
      </w:tr>
      <w:tr w:rsidR="00A00120" w:rsidRPr="00FE463F" w14:paraId="6B9FECDB" w14:textId="77777777" w:rsidTr="00A00120">
        <w:tc>
          <w:tcPr>
            <w:tcW w:w="3258" w:type="dxa"/>
          </w:tcPr>
          <w:p w14:paraId="6B9FECD9" w14:textId="77777777" w:rsidR="00A00120" w:rsidRPr="00FE463F" w:rsidRDefault="00A00120" w:rsidP="002979F8">
            <w:pPr>
              <w:pStyle w:val="TableText"/>
              <w:rPr>
                <w:noProof/>
              </w:rPr>
            </w:pPr>
            <w:r w:rsidRPr="00FE463F">
              <w:rPr>
                <w:noProof/>
              </w:rPr>
              <w:lastRenderedPageBreak/>
              <w:t>FUNCTION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FUNCTION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DA" w14:textId="51D54A91" w:rsidR="00A00120" w:rsidRPr="00FE463F" w:rsidRDefault="00A00120" w:rsidP="00733D9A">
            <w:pPr>
              <w:pStyle w:val="TableText"/>
              <w:rPr>
                <w:noProof/>
              </w:rPr>
            </w:pPr>
            <w:r w:rsidRPr="00FE463F">
              <w:rPr>
                <w:noProof/>
              </w:rPr>
              <w:t>No special processing is done for the FUNCTION</w:t>
            </w:r>
            <w:r w:rsidR="00733D9A" w:rsidRPr="00FE463F">
              <w:rPr>
                <w:noProof/>
              </w:rPr>
              <w:t xml:space="preserve"> (#.5)</w:t>
            </w:r>
            <w:r w:rsidRPr="00FE463F">
              <w:rPr>
                <w:noProof/>
              </w:rPr>
              <w:t xml:space="preserve"> file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FUNCTION</w:instrText>
            </w:r>
            <w:r w:rsidR="00733D9A" w:rsidRPr="00FE463F">
              <w:rPr>
                <w:rFonts w:ascii="Times New Roman" w:hAnsi="Times New Roman"/>
                <w:noProof/>
                <w:sz w:val="22"/>
              </w:rPr>
              <w:instrText xml:space="preserve"> (#.5)</w:instrText>
            </w:r>
            <w:r w:rsidRPr="00FE463F">
              <w:rPr>
                <w:rFonts w:ascii="Times New Roman" w:hAnsi="Times New Roman"/>
                <w:noProof/>
                <w:sz w:val="22"/>
              </w:rPr>
              <w:instrText xml:space="preserve"> File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Files:FUNCTION (#.5)</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w:t>
            </w:r>
          </w:p>
        </w:tc>
      </w:tr>
      <w:tr w:rsidR="00A00120" w:rsidRPr="00FE463F" w14:paraId="6B9FECDE" w14:textId="77777777" w:rsidTr="00A00120">
        <w:tc>
          <w:tcPr>
            <w:tcW w:w="3258" w:type="dxa"/>
          </w:tcPr>
          <w:p w14:paraId="6B9FECDC" w14:textId="77777777" w:rsidR="00A00120" w:rsidRPr="00FE463F" w:rsidRDefault="00A00120" w:rsidP="002979F8">
            <w:pPr>
              <w:pStyle w:val="TableText"/>
              <w:rPr>
                <w:noProof/>
              </w:rPr>
            </w:pPr>
            <w:r w:rsidRPr="00FE463F">
              <w:rPr>
                <w:noProof/>
              </w:rPr>
              <w:t>PRINT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PRINT Template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INPUT,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INPUT Template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and SORT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SORT Template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TEMPLATES</w:t>
            </w:r>
          </w:p>
        </w:tc>
        <w:tc>
          <w:tcPr>
            <w:tcW w:w="6318" w:type="dxa"/>
          </w:tcPr>
          <w:p w14:paraId="6B9FECDD" w14:textId="4E2CD94F" w:rsidR="00A00120" w:rsidRPr="00FE463F" w:rsidRDefault="00A00120" w:rsidP="00733D9A">
            <w:pPr>
              <w:pStyle w:val="TableText"/>
              <w:rPr>
                <w:noProof/>
              </w:rPr>
            </w:pPr>
            <w:r w:rsidRPr="00FE463F">
              <w:rPr>
                <w:noProof/>
              </w:rPr>
              <w:t>The only special processing done for these templates is that after they are all installed, compiled PRINT and INPUT templates are automatically recompiled. The init uses the system</w:t>
            </w:r>
            <w:r w:rsidR="00084217" w:rsidRPr="00FE463F">
              <w:rPr>
                <w:noProof/>
              </w:rPr>
              <w:t>’</w:t>
            </w:r>
            <w:r w:rsidRPr="00FE463F">
              <w:rPr>
                <w:noProof/>
              </w:rPr>
              <w:t>s preferred routine size from the MUMPS OPERATING SYSTEM</w:t>
            </w:r>
            <w:r w:rsidR="00733D9A" w:rsidRPr="00FE463F">
              <w:rPr>
                <w:noProof/>
              </w:rPr>
              <w:t xml:space="preserve"> (#.7)</w:t>
            </w:r>
            <w:r w:rsidRPr="00FE463F">
              <w:rPr>
                <w:noProof/>
              </w:rPr>
              <w:t xml:space="preserve"> file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MUMPS OPERATING SYSTEM</w:instrText>
            </w:r>
            <w:r w:rsidR="00733D9A" w:rsidRPr="00FE463F">
              <w:rPr>
                <w:rFonts w:ascii="Times New Roman" w:hAnsi="Times New Roman"/>
                <w:noProof/>
                <w:sz w:val="22"/>
              </w:rPr>
              <w:instrText xml:space="preserve"> (#.7)</w:instrText>
            </w:r>
            <w:r w:rsidRPr="00FE463F">
              <w:rPr>
                <w:rFonts w:ascii="Times New Roman" w:hAnsi="Times New Roman"/>
                <w:noProof/>
                <w:sz w:val="22"/>
              </w:rPr>
              <w:instrText xml:space="preserve"> File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Files:MUMPS OPERATING SYSTEM (#.7)</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when compiling these templates. It is possible that the recipient of the init could already have routines with the same names that the compiling routine use</w:t>
            </w:r>
            <w:r w:rsidR="007E79D7" w:rsidRPr="00FE463F">
              <w:rPr>
                <w:noProof/>
              </w:rPr>
              <w:t>s</w:t>
            </w:r>
            <w:r w:rsidRPr="00FE463F">
              <w:rPr>
                <w:noProof/>
              </w:rPr>
              <w:t xml:space="preserve">. Thus, the developer should warn the installer of the routine names that </w:t>
            </w:r>
            <w:r w:rsidR="007E79D7" w:rsidRPr="00FE463F">
              <w:rPr>
                <w:noProof/>
              </w:rPr>
              <w:t>are</w:t>
            </w:r>
            <w:r w:rsidRPr="00FE463F">
              <w:rPr>
                <w:noProof/>
              </w:rPr>
              <w:t xml:space="preserve"> used by incoming compiled templates, especially if the developer is sending templates that are </w:t>
            </w:r>
            <w:r w:rsidRPr="00FE463F">
              <w:rPr>
                <w:i/>
                <w:noProof/>
              </w:rPr>
              <w:t>not</w:t>
            </w:r>
            <w:r w:rsidRPr="00FE463F">
              <w:rPr>
                <w:noProof/>
              </w:rPr>
              <w:t xml:space="preserve"> namespaced.</w:t>
            </w:r>
          </w:p>
        </w:tc>
      </w:tr>
      <w:tr w:rsidR="00A00120" w:rsidRPr="00FE463F" w14:paraId="6B9FECE1" w14:textId="77777777" w:rsidTr="00A00120">
        <w:tc>
          <w:tcPr>
            <w:tcW w:w="3258" w:type="dxa"/>
          </w:tcPr>
          <w:p w14:paraId="6B9FECDF" w14:textId="77777777" w:rsidR="00A00120" w:rsidRPr="00FE463F" w:rsidRDefault="00A00120" w:rsidP="002979F8">
            <w:pPr>
              <w:pStyle w:val="TableText"/>
              <w:rPr>
                <w:noProof/>
              </w:rPr>
            </w:pPr>
            <w:r w:rsidRPr="00FE463F">
              <w:rPr>
                <w:noProof/>
              </w:rPr>
              <w:t>SCREEN TEMPLATES (FORMS)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 TEMPLATES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E0" w14:textId="765CB70F" w:rsidR="00A00120" w:rsidRPr="00FE463F" w:rsidRDefault="00A00120" w:rsidP="004166DA">
            <w:pPr>
              <w:pStyle w:val="TableText"/>
              <w:rPr>
                <w:noProof/>
              </w:rPr>
            </w:pPr>
            <w:r w:rsidRPr="00FE463F">
              <w:rPr>
                <w:noProof/>
              </w:rPr>
              <w:t xml:space="preserve">Any BLOCKS that are pointed-to by FORMS are </w:t>
            </w:r>
            <w:r w:rsidRPr="00FE463F">
              <w:rPr>
                <w:i/>
                <w:noProof/>
              </w:rPr>
              <w:t>automatically</w:t>
            </w:r>
            <w:r w:rsidRPr="00FE463F">
              <w:rPr>
                <w:noProof/>
              </w:rPr>
              <w:t xml:space="preserve"> included in the init routines. The BLOCKS are installed first, with no special processing. Then, the FORMS are installed. Finally, pointers to the BLOCK</w:t>
            </w:r>
            <w:r w:rsidR="00733D9A" w:rsidRPr="00FE463F">
              <w:rPr>
                <w:noProof/>
              </w:rPr>
              <w:t xml:space="preserve"> (#.404)</w:t>
            </w:r>
            <w:r w:rsidRPr="00FE463F">
              <w:rPr>
                <w:noProof/>
              </w:rPr>
              <w:t xml:space="preserve"> file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BLOCK</w:instrText>
            </w:r>
            <w:r w:rsidR="00733D9A" w:rsidRPr="00FE463F">
              <w:rPr>
                <w:rFonts w:ascii="Times New Roman" w:hAnsi="Times New Roman"/>
                <w:noProof/>
                <w:sz w:val="22"/>
              </w:rPr>
              <w:instrText xml:space="preserve"> (#.404)</w:instrText>
            </w:r>
            <w:r w:rsidRPr="00FE463F">
              <w:rPr>
                <w:rFonts w:ascii="Times New Roman" w:hAnsi="Times New Roman"/>
                <w:noProof/>
                <w:sz w:val="22"/>
              </w:rPr>
              <w:instrText xml:space="preserve"> File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Files:BLOCK (#.404)</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from the FORM</w:t>
            </w:r>
            <w:r w:rsidR="004166DA" w:rsidRPr="00FE463F">
              <w:rPr>
                <w:noProof/>
              </w:rPr>
              <w:t xml:space="preserve"> (#.403)</w:t>
            </w:r>
            <w:r w:rsidRPr="00FE463F">
              <w:rPr>
                <w:noProof/>
              </w:rPr>
              <w:t xml:space="preserve"> file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w:instrText>
            </w:r>
            <w:r w:rsidR="004166DA" w:rsidRPr="00FE463F">
              <w:rPr>
                <w:rFonts w:ascii="Times New Roman" w:hAnsi="Times New Roman"/>
                <w:noProof/>
                <w:sz w:val="22"/>
              </w:rPr>
              <w:instrText xml:space="preserve"> (#.403)</w:instrText>
            </w:r>
            <w:r w:rsidRPr="00FE463F">
              <w:rPr>
                <w:rFonts w:ascii="Times New Roman" w:hAnsi="Times New Roman"/>
                <w:noProof/>
                <w:sz w:val="22"/>
              </w:rPr>
              <w:instrText xml:space="preserve"> File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Files:FORM (#.403)</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are resolved.</w:t>
            </w:r>
          </w:p>
        </w:tc>
      </w:tr>
    </w:tbl>
    <w:p w14:paraId="6B9FECE2" w14:textId="77777777" w:rsidR="002979F8" w:rsidRPr="00FE463F" w:rsidRDefault="002979F8" w:rsidP="005D53B5">
      <w:pPr>
        <w:pStyle w:val="BodyText6"/>
        <w:rPr>
          <w:noProof/>
        </w:rPr>
      </w:pPr>
    </w:p>
    <w:p w14:paraId="6B9FECE3" w14:textId="77777777" w:rsidR="00E86526" w:rsidRPr="00FE463F" w:rsidRDefault="00E86526" w:rsidP="0074437A">
      <w:pPr>
        <w:pStyle w:val="Heading3"/>
        <w:rPr>
          <w:noProof/>
        </w:rPr>
      </w:pPr>
      <w:bookmarkStart w:id="1809" w:name="_Toc470938407"/>
      <w:bookmarkStart w:id="1810" w:name="_Toc471003639"/>
      <w:bookmarkStart w:id="1811" w:name="_Toc473429047"/>
      <w:bookmarkStart w:id="1812" w:name="_Toc474651689"/>
      <w:bookmarkStart w:id="1813" w:name="_Toc474659804"/>
      <w:bookmarkStart w:id="1814" w:name="_Ref253562810"/>
      <w:bookmarkStart w:id="1815" w:name="_Toc480374534"/>
      <w:r w:rsidRPr="00FE463F">
        <w:rPr>
          <w:noProof/>
        </w:rPr>
        <w:t>Running the Post-Initialization Routine</w:t>
      </w:r>
      <w:bookmarkEnd w:id="1809"/>
      <w:bookmarkEnd w:id="1810"/>
      <w:bookmarkEnd w:id="1811"/>
      <w:bookmarkEnd w:id="1812"/>
      <w:bookmarkEnd w:id="1813"/>
      <w:bookmarkEnd w:id="1814"/>
      <w:bookmarkEnd w:id="1815"/>
    </w:p>
    <w:p w14:paraId="6B9FECE4" w14:textId="04CC36A8" w:rsidR="00E86526" w:rsidRPr="00FE463F" w:rsidRDefault="001D6743" w:rsidP="00DD222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DIFROM:Running:INIT:Running the Post-Initialization Routine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Running:Post-Initialization Routine:DIFROM,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At the developer</w:t>
      </w:r>
      <w:r w:rsidR="00084217" w:rsidRPr="00FE463F">
        <w:rPr>
          <w:noProof/>
        </w:rPr>
        <w:t>’</w:t>
      </w:r>
      <w:r w:rsidR="00E86526" w:rsidRPr="00FE463F">
        <w:rPr>
          <w:noProof/>
        </w:rPr>
        <w:t xml:space="preserve">s discretion, there </w:t>
      </w:r>
      <w:r w:rsidR="00C70CA5" w:rsidRPr="00FE463F">
        <w:rPr>
          <w:noProof/>
        </w:rPr>
        <w:t>can</w:t>
      </w:r>
      <w:r w:rsidR="00E86526" w:rsidRPr="00FE463F">
        <w:rPr>
          <w:noProof/>
        </w:rPr>
        <w:t xml:space="preserve"> be a routine identified in the POST-INITIALIZATION ROUTINE field in the </w:t>
      </w:r>
      <w:r w:rsidR="005B414E" w:rsidRPr="00FE463F">
        <w:rPr>
          <w:noProof/>
        </w:rPr>
        <w:t>PACKAGE</w:t>
      </w:r>
      <w:r w:rsidR="009206BF" w:rsidRPr="00FE463F">
        <w:rPr>
          <w:noProof/>
        </w:rPr>
        <w:t xml:space="preserve"> (#9.4)</w:t>
      </w:r>
      <w:r w:rsidR="005B414E" w:rsidRPr="00FE463F">
        <w:rPr>
          <w:noProof/>
        </w:rPr>
        <w:t xml:space="preserve"> file</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PACKAGE</w:instrText>
      </w:r>
      <w:r w:rsidR="009206BF" w:rsidRPr="00FE463F">
        <w:rPr>
          <w:noProof/>
        </w:rPr>
        <w:instrText xml:space="preserve"> (#9.4)</w:instrText>
      </w:r>
      <w:r w:rsidR="005B414E" w:rsidRPr="00FE463F">
        <w:rPr>
          <w:noProof/>
        </w:rPr>
        <w:instrText xml:space="preserve"> File</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Files:PACKAGE (#9.4)</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E86526" w:rsidRPr="00FE463F">
        <w:rPr>
          <w:noProof/>
        </w:rPr>
        <w:t>. This routine is written by the package developers and provides added capability</w:t>
      </w:r>
      <w:r w:rsidR="00C76D5C" w:rsidRPr="00FE463F">
        <w:rPr>
          <w:noProof/>
        </w:rPr>
        <w:t xml:space="preserve"> that</w:t>
      </w:r>
      <w:r w:rsidR="00E86526" w:rsidRPr="00FE463F">
        <w:rPr>
          <w:noProof/>
        </w:rPr>
        <w:t xml:space="preserve"> is </w:t>
      </w:r>
      <w:r w:rsidR="00E86526" w:rsidRPr="00FE463F">
        <w:rPr>
          <w:i/>
          <w:noProof/>
        </w:rPr>
        <w:t>not</w:t>
      </w:r>
      <w:r w:rsidR="00E86526" w:rsidRPr="00FE463F">
        <w:rPr>
          <w:noProof/>
        </w:rPr>
        <w:t xml:space="preserve"> possible within the init routines alone.</w:t>
      </w:r>
    </w:p>
    <w:p w14:paraId="6B9FECE5" w14:textId="77777777" w:rsidR="00E86526" w:rsidRPr="00FE463F" w:rsidRDefault="00E86526" w:rsidP="00DD222D">
      <w:pPr>
        <w:pStyle w:val="BodyText"/>
        <w:keepNext/>
        <w:keepLines/>
        <w:rPr>
          <w:noProof/>
        </w:rPr>
      </w:pPr>
      <w:r w:rsidRPr="00FE463F">
        <w:rPr>
          <w:noProof/>
        </w:rPr>
        <w:t>If the developer has included a POST-INITIALIZATION ROUTINE in the init, it is run now.</w:t>
      </w:r>
    </w:p>
    <w:p w14:paraId="6B9FECE6" w14:textId="77777777" w:rsidR="006F70EC" w:rsidRPr="00FE463F" w:rsidRDefault="00E86526" w:rsidP="006F70EC">
      <w:pPr>
        <w:pStyle w:val="BodyText"/>
        <w:keepNext/>
        <w:keepLines/>
        <w:rPr>
          <w:noProof/>
        </w:rPr>
      </w:pPr>
      <w:r w:rsidRPr="00FE463F">
        <w:rPr>
          <w:noProof/>
        </w:rPr>
        <w:t xml:space="preserve">The POST-INITIALIZATION ROUTINE </w:t>
      </w:r>
      <w:r w:rsidR="00C70CA5" w:rsidRPr="00FE463F">
        <w:rPr>
          <w:noProof/>
        </w:rPr>
        <w:t>can</w:t>
      </w:r>
      <w:r w:rsidRPr="00FE463F">
        <w:rPr>
          <w:noProof/>
        </w:rPr>
        <w:t xml:space="preserve"> be used to do cleanup after all of the other components contained in the init have been installed. For example, it mi</w:t>
      </w:r>
      <w:r w:rsidR="006F70EC" w:rsidRPr="00FE463F">
        <w:rPr>
          <w:noProof/>
        </w:rPr>
        <w:t>ght:</w:t>
      </w:r>
    </w:p>
    <w:p w14:paraId="6B9FECE7" w14:textId="1EB1C41F" w:rsidR="006F70EC" w:rsidRPr="00FE463F" w:rsidRDefault="006F70EC" w:rsidP="006F70EC">
      <w:pPr>
        <w:pStyle w:val="ListBullet"/>
        <w:keepNext/>
        <w:keepLines/>
        <w:rPr>
          <w:noProof/>
        </w:rPr>
      </w:pPr>
      <w:r w:rsidRPr="00FE463F">
        <w:rPr>
          <w:noProof/>
        </w:rPr>
        <w:t>D</w:t>
      </w:r>
      <w:r w:rsidR="00E86526" w:rsidRPr="00FE463F">
        <w:rPr>
          <w:noProof/>
        </w:rPr>
        <w:t xml:space="preserve">elete obsolete </w:t>
      </w:r>
      <w:r w:rsidR="00C70CA5" w:rsidRPr="00FE463F">
        <w:rPr>
          <w:noProof/>
        </w:rPr>
        <w:t>options</w:t>
      </w:r>
      <w:r w:rsidR="00E86526" w:rsidRPr="00FE463F">
        <w:rPr>
          <w:noProof/>
        </w:rPr>
        <w:t xml:space="preserve"> and update </w:t>
      </w:r>
      <w:r w:rsidR="005B414E" w:rsidRPr="00FE463F">
        <w:rPr>
          <w:noProof/>
        </w:rPr>
        <w:t>OPTION</w:t>
      </w:r>
      <w:r w:rsidR="009206BF" w:rsidRPr="00FE463F">
        <w:rPr>
          <w:noProof/>
        </w:rPr>
        <w:t xml:space="preserve"> (#19)</w:t>
      </w:r>
      <w:r w:rsidR="005B414E" w:rsidRPr="00FE463F">
        <w:rPr>
          <w:noProof/>
        </w:rPr>
        <w:t xml:space="preserve"> file</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OPTION</w:instrText>
      </w:r>
      <w:r w:rsidR="009206BF" w:rsidRPr="00FE463F">
        <w:rPr>
          <w:noProof/>
        </w:rPr>
        <w:instrText xml:space="preserve"> (#19)</w:instrText>
      </w:r>
      <w:r w:rsidR="005B414E" w:rsidRPr="00FE463F">
        <w:rPr>
          <w:noProof/>
        </w:rPr>
        <w:instrText xml:space="preserve"> File</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 OPTION (#19)</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E86526" w:rsidRPr="00FE463F">
        <w:rPr>
          <w:noProof/>
        </w:rPr>
        <w:t xml:space="preserve"> pointers</w:t>
      </w:r>
    </w:p>
    <w:p w14:paraId="6B9FECE8" w14:textId="77777777" w:rsidR="006F70EC" w:rsidRPr="00FE463F" w:rsidRDefault="006F70EC" w:rsidP="006F70EC">
      <w:pPr>
        <w:pStyle w:val="ListBullet"/>
        <w:keepNext/>
        <w:keepLines/>
        <w:rPr>
          <w:noProof/>
        </w:rPr>
      </w:pPr>
      <w:r w:rsidRPr="00FE463F">
        <w:rPr>
          <w:noProof/>
        </w:rPr>
        <w:t>C</w:t>
      </w:r>
      <w:r w:rsidR="00E86526" w:rsidRPr="00FE463F">
        <w:rPr>
          <w:noProof/>
        </w:rPr>
        <w:t>heck the status of such things as file protection</w:t>
      </w:r>
    </w:p>
    <w:p w14:paraId="6B9FECE9" w14:textId="77777777" w:rsidR="006F70EC" w:rsidRPr="00FE463F" w:rsidRDefault="006F70EC" w:rsidP="006F70EC">
      <w:pPr>
        <w:pStyle w:val="ListBullet"/>
        <w:keepNext/>
        <w:keepLines/>
        <w:rPr>
          <w:noProof/>
        </w:rPr>
      </w:pPr>
      <w:r w:rsidRPr="00FE463F">
        <w:rPr>
          <w:noProof/>
        </w:rPr>
        <w:t>I</w:t>
      </w:r>
      <w:r w:rsidR="00E86526" w:rsidRPr="00FE463F">
        <w:rPr>
          <w:noProof/>
        </w:rPr>
        <w:t>ssue some additional information to the installer</w:t>
      </w:r>
    </w:p>
    <w:p w14:paraId="6B9FECEA" w14:textId="7D4CD421" w:rsidR="00E86526" w:rsidRPr="00FE463F" w:rsidRDefault="006F70EC" w:rsidP="006F70EC">
      <w:pPr>
        <w:pStyle w:val="ListBullet"/>
        <w:rPr>
          <w:noProof/>
        </w:rPr>
      </w:pPr>
      <w:r w:rsidRPr="00FE463F">
        <w:rPr>
          <w:noProof/>
        </w:rPr>
        <w:t xml:space="preserve">Perform </w:t>
      </w:r>
      <w:r w:rsidR="00E86526" w:rsidRPr="00FE463F">
        <w:rPr>
          <w:noProof/>
        </w:rPr>
        <w:t>some sort of data conversion. For example, the routine might move some old data to a new location in a file to match a changed data dictionary.</w:t>
      </w:r>
    </w:p>
    <w:p w14:paraId="6B9FECEB" w14:textId="77777777" w:rsidR="00E86526" w:rsidRPr="00FE463F" w:rsidRDefault="00E86526" w:rsidP="0074437A">
      <w:pPr>
        <w:pStyle w:val="Heading3"/>
        <w:rPr>
          <w:noProof/>
        </w:rPr>
      </w:pPr>
      <w:bookmarkStart w:id="1816" w:name="_Toc470938408"/>
      <w:bookmarkStart w:id="1817" w:name="_Toc471003640"/>
      <w:bookmarkStart w:id="1818" w:name="_Toc473429048"/>
      <w:bookmarkStart w:id="1819" w:name="_Toc474651690"/>
      <w:bookmarkStart w:id="1820" w:name="_Toc474659805"/>
      <w:bookmarkStart w:id="1821" w:name="_Ref253562838"/>
      <w:bookmarkStart w:id="1822" w:name="_Toc480374535"/>
      <w:r w:rsidRPr="00FE463F">
        <w:rPr>
          <w:noProof/>
        </w:rPr>
        <w:lastRenderedPageBreak/>
        <w:t>Recording the Install on the Target System</w:t>
      </w:r>
      <w:bookmarkEnd w:id="1816"/>
      <w:bookmarkEnd w:id="1817"/>
      <w:bookmarkEnd w:id="1818"/>
      <w:bookmarkEnd w:id="1819"/>
      <w:bookmarkEnd w:id="1820"/>
      <w:bookmarkEnd w:id="1821"/>
      <w:bookmarkEnd w:id="1822"/>
    </w:p>
    <w:p w14:paraId="6B9FECEC" w14:textId="2E4CC5C1" w:rsidR="006A2D09" w:rsidRPr="00FE463F" w:rsidRDefault="000F77E7" w:rsidP="00CE2E35">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DIFROM:Running:INIT:Recording the Install on the Target System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Recording the Install on the Target System:DIFROM,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Then, if pre- or post-init routines were included, the </w:t>
      </w:r>
      <w:r w:rsidR="006A2D09" w:rsidRPr="00FE463F">
        <w:rPr>
          <w:noProof/>
        </w:rPr>
        <w:t>PACKAGE</w:t>
      </w:r>
      <w:r w:rsidR="009206BF" w:rsidRPr="00FE463F">
        <w:rPr>
          <w:noProof/>
        </w:rPr>
        <w:t xml:space="preserve"> (#9.4)</w:t>
      </w:r>
      <w:r w:rsidR="006A2D09" w:rsidRPr="00FE463F">
        <w:rPr>
          <w:noProof/>
        </w:rPr>
        <w:t xml:space="preserve"> file</w:t>
      </w:r>
      <w:r w:rsidR="006A2D09" w:rsidRPr="00FE463F">
        <w:rPr>
          <w:noProof/>
        </w:rPr>
        <w:fldChar w:fldCharType="begin"/>
      </w:r>
      <w:r w:rsidR="006A2D09" w:rsidRPr="00FE463F">
        <w:rPr>
          <w:noProof/>
        </w:rPr>
        <w:instrText xml:space="preserve"> XE </w:instrText>
      </w:r>
      <w:r w:rsidR="00084217" w:rsidRPr="00FE463F">
        <w:rPr>
          <w:noProof/>
        </w:rPr>
        <w:instrText>“</w:instrText>
      </w:r>
      <w:r w:rsidR="006A2D09" w:rsidRPr="00FE463F">
        <w:rPr>
          <w:noProof/>
        </w:rPr>
        <w:instrText>PACKAGE</w:instrText>
      </w:r>
      <w:r w:rsidR="009206BF" w:rsidRPr="00FE463F">
        <w:rPr>
          <w:noProof/>
        </w:rPr>
        <w:instrText xml:space="preserve"> (#9.4)</w:instrText>
      </w:r>
      <w:r w:rsidR="006A2D09" w:rsidRPr="00FE463F">
        <w:rPr>
          <w:noProof/>
        </w:rPr>
        <w:instrText xml:space="preserve"> File</w:instrText>
      </w:r>
      <w:r w:rsidR="00084217" w:rsidRPr="00FE463F">
        <w:rPr>
          <w:noProof/>
        </w:rPr>
        <w:instrText>”</w:instrText>
      </w:r>
      <w:r w:rsidR="006A2D09" w:rsidRPr="00FE463F">
        <w:rPr>
          <w:noProof/>
        </w:rPr>
        <w:instrText xml:space="preserve"> </w:instrText>
      </w:r>
      <w:r w:rsidR="006A2D09" w:rsidRPr="00FE463F">
        <w:rPr>
          <w:noProof/>
        </w:rPr>
        <w:fldChar w:fldCharType="end"/>
      </w:r>
      <w:r w:rsidR="006A2D09" w:rsidRPr="00FE463F">
        <w:rPr>
          <w:noProof/>
        </w:rPr>
        <w:fldChar w:fldCharType="begin"/>
      </w:r>
      <w:r w:rsidR="006A2D09" w:rsidRPr="00FE463F">
        <w:rPr>
          <w:noProof/>
        </w:rPr>
        <w:instrText xml:space="preserve"> XE </w:instrText>
      </w:r>
      <w:r w:rsidR="00084217" w:rsidRPr="00FE463F">
        <w:rPr>
          <w:noProof/>
        </w:rPr>
        <w:instrText>“</w:instrText>
      </w:r>
      <w:r w:rsidR="006A2D09" w:rsidRPr="00FE463F">
        <w:rPr>
          <w:noProof/>
        </w:rPr>
        <w:instrText>Files:PACKAGE (#9.4)</w:instrText>
      </w:r>
      <w:r w:rsidR="00084217" w:rsidRPr="00FE463F">
        <w:rPr>
          <w:noProof/>
        </w:rPr>
        <w:instrText>”</w:instrText>
      </w:r>
      <w:r w:rsidR="006A2D09" w:rsidRPr="00FE463F">
        <w:rPr>
          <w:noProof/>
        </w:rPr>
        <w:instrText xml:space="preserve"> </w:instrText>
      </w:r>
      <w:r w:rsidR="006A2D09" w:rsidRPr="00FE463F">
        <w:rPr>
          <w:noProof/>
        </w:rPr>
        <w:fldChar w:fldCharType="end"/>
      </w:r>
      <w:r w:rsidR="00E86526" w:rsidRPr="00FE463F">
        <w:rPr>
          <w:noProof/>
        </w:rPr>
        <w:t xml:space="preserve"> fields that track the date and time that those routines were run are updated with the current date and time. If any new files were added to the target system, the record count of the </w:t>
      </w:r>
      <w:r w:rsidR="006A2D09" w:rsidRPr="00FE463F">
        <w:rPr>
          <w:noProof/>
        </w:rPr>
        <w:t>FILE</w:t>
      </w:r>
      <w:r w:rsidR="009206BF" w:rsidRPr="00FE463F">
        <w:rPr>
          <w:noProof/>
        </w:rPr>
        <w:t xml:space="preserve"> (#1)</w:t>
      </w:r>
      <w:r w:rsidR="006A2D09" w:rsidRPr="00FE463F">
        <w:rPr>
          <w:noProof/>
        </w:rPr>
        <w:t xml:space="preserve"> file</w:t>
      </w:r>
      <w:r w:rsidR="009206BF">
        <w:rPr>
          <w:noProof/>
        </w:rPr>
        <w:fldChar w:fldCharType="begin"/>
      </w:r>
      <w:r w:rsidR="009206BF">
        <w:instrText xml:space="preserve"> XE "</w:instrText>
      </w:r>
      <w:r w:rsidR="009206BF" w:rsidRPr="00BE5A8B">
        <w:rPr>
          <w:noProof/>
        </w:rPr>
        <w:instrText>FILE (#1)</w:instrText>
      </w:r>
      <w:r w:rsidR="009206BF">
        <w:rPr>
          <w:noProof/>
        </w:rPr>
        <w:instrText xml:space="preserve"> F</w:instrText>
      </w:r>
      <w:r w:rsidR="009206BF" w:rsidRPr="00BE5A8B">
        <w:rPr>
          <w:noProof/>
        </w:rPr>
        <w:instrText>ile</w:instrText>
      </w:r>
      <w:r w:rsidR="009206BF">
        <w:instrText xml:space="preserve">" </w:instrText>
      </w:r>
      <w:r w:rsidR="009206BF">
        <w:rPr>
          <w:noProof/>
        </w:rPr>
        <w:fldChar w:fldCharType="end"/>
      </w:r>
      <w:r w:rsidR="009206BF">
        <w:rPr>
          <w:noProof/>
        </w:rPr>
        <w:fldChar w:fldCharType="begin"/>
      </w:r>
      <w:r w:rsidR="009206BF">
        <w:instrText xml:space="preserve"> XE "</w:instrText>
      </w:r>
      <w:proofErr w:type="spellStart"/>
      <w:r w:rsidR="009206BF">
        <w:instrText>Files:</w:instrText>
      </w:r>
      <w:r w:rsidR="009206BF" w:rsidRPr="00BE5A8B">
        <w:rPr>
          <w:noProof/>
        </w:rPr>
        <w:instrText>FILE</w:instrText>
      </w:r>
      <w:proofErr w:type="spellEnd"/>
      <w:r w:rsidR="009206BF" w:rsidRPr="00BE5A8B">
        <w:rPr>
          <w:noProof/>
        </w:rPr>
        <w:instrText xml:space="preserve"> (#1)</w:instrText>
      </w:r>
      <w:r w:rsidR="009206BF">
        <w:instrText xml:space="preserve">" </w:instrText>
      </w:r>
      <w:r w:rsidR="009206BF">
        <w:rPr>
          <w:noProof/>
        </w:rPr>
        <w:fldChar w:fldCharType="end"/>
      </w:r>
      <w:r w:rsidR="00E86526" w:rsidRPr="00FE463F">
        <w:rPr>
          <w:noProof/>
        </w:rPr>
        <w:t xml:space="preserve"> is updated to reflect the new files.</w:t>
      </w:r>
    </w:p>
    <w:p w14:paraId="6B9FECED" w14:textId="77777777" w:rsidR="006A2D09" w:rsidRPr="00FE463F" w:rsidRDefault="00E86526" w:rsidP="00CE2E35">
      <w:pPr>
        <w:pStyle w:val="BodyText"/>
        <w:keepNext/>
        <w:keepLines/>
        <w:rPr>
          <w:noProof/>
        </w:rPr>
      </w:pPr>
      <w:r w:rsidRPr="00FE463F">
        <w:rPr>
          <w:noProof/>
        </w:rPr>
        <w:t>Then, the init routines update any VERSION number nodes on the files that have been spec</w:t>
      </w:r>
      <w:r w:rsidR="006A2D09" w:rsidRPr="00FE463F">
        <w:rPr>
          <w:noProof/>
        </w:rPr>
        <w:t>ified by the Package developer.</w:t>
      </w:r>
    </w:p>
    <w:p w14:paraId="6B9FECEE" w14:textId="3B06EDED" w:rsidR="00E86526" w:rsidRPr="00FE463F" w:rsidRDefault="00E86526" w:rsidP="00CE2E35">
      <w:pPr>
        <w:pStyle w:val="BodyText"/>
        <w:keepNext/>
        <w:keepLines/>
        <w:rPr>
          <w:noProof/>
        </w:rPr>
      </w:pPr>
      <w:r w:rsidRPr="00FE463F">
        <w:rPr>
          <w:noProof/>
        </w:rPr>
        <w:t xml:space="preserve">Finally, the VERSION number node is set in the </w:t>
      </w:r>
      <w:r w:rsidR="006A2D09" w:rsidRPr="00FE463F">
        <w:rPr>
          <w:noProof/>
        </w:rPr>
        <w:t>PACKAGE</w:t>
      </w:r>
      <w:r w:rsidR="009206BF" w:rsidRPr="00FE463F">
        <w:rPr>
          <w:noProof/>
        </w:rPr>
        <w:t xml:space="preserve"> (#9.4)</w:t>
      </w:r>
      <w:r w:rsidR="006A2D09" w:rsidRPr="00FE463F">
        <w:rPr>
          <w:noProof/>
        </w:rPr>
        <w:t xml:space="preserve"> file</w:t>
      </w:r>
      <w:r w:rsidR="006A2D09" w:rsidRPr="00FE463F">
        <w:rPr>
          <w:noProof/>
        </w:rPr>
        <w:fldChar w:fldCharType="begin"/>
      </w:r>
      <w:r w:rsidR="006A2D09" w:rsidRPr="00FE463F">
        <w:rPr>
          <w:noProof/>
        </w:rPr>
        <w:instrText xml:space="preserve"> XE </w:instrText>
      </w:r>
      <w:r w:rsidR="00084217" w:rsidRPr="00FE463F">
        <w:rPr>
          <w:noProof/>
        </w:rPr>
        <w:instrText>“</w:instrText>
      </w:r>
      <w:r w:rsidR="006A2D09" w:rsidRPr="00FE463F">
        <w:rPr>
          <w:noProof/>
        </w:rPr>
        <w:instrText>PACKAGE</w:instrText>
      </w:r>
      <w:r w:rsidR="009206BF" w:rsidRPr="00FE463F">
        <w:rPr>
          <w:noProof/>
        </w:rPr>
        <w:instrText xml:space="preserve"> (#9.4)</w:instrText>
      </w:r>
      <w:r w:rsidR="006A2D09" w:rsidRPr="00FE463F">
        <w:rPr>
          <w:noProof/>
        </w:rPr>
        <w:instrText xml:space="preserve"> File</w:instrText>
      </w:r>
      <w:r w:rsidR="00084217" w:rsidRPr="00FE463F">
        <w:rPr>
          <w:noProof/>
        </w:rPr>
        <w:instrText>”</w:instrText>
      </w:r>
      <w:r w:rsidR="006A2D09" w:rsidRPr="00FE463F">
        <w:rPr>
          <w:noProof/>
        </w:rPr>
        <w:instrText xml:space="preserve"> </w:instrText>
      </w:r>
      <w:r w:rsidR="006A2D09" w:rsidRPr="00FE463F">
        <w:rPr>
          <w:noProof/>
        </w:rPr>
        <w:fldChar w:fldCharType="end"/>
      </w:r>
      <w:r w:rsidR="006A2D09" w:rsidRPr="00FE463F">
        <w:rPr>
          <w:noProof/>
        </w:rPr>
        <w:fldChar w:fldCharType="begin"/>
      </w:r>
      <w:r w:rsidR="006A2D09" w:rsidRPr="00FE463F">
        <w:rPr>
          <w:noProof/>
        </w:rPr>
        <w:instrText xml:space="preserve"> XE </w:instrText>
      </w:r>
      <w:r w:rsidR="00084217" w:rsidRPr="00FE463F">
        <w:rPr>
          <w:noProof/>
        </w:rPr>
        <w:instrText>“</w:instrText>
      </w:r>
      <w:r w:rsidR="006A2D09" w:rsidRPr="00FE463F">
        <w:rPr>
          <w:noProof/>
        </w:rPr>
        <w:instrText>Files:PACKAGE (#9.4)</w:instrText>
      </w:r>
      <w:r w:rsidR="00084217" w:rsidRPr="00FE463F">
        <w:rPr>
          <w:noProof/>
        </w:rPr>
        <w:instrText>”</w:instrText>
      </w:r>
      <w:r w:rsidR="006A2D09" w:rsidRPr="00FE463F">
        <w:rPr>
          <w:noProof/>
        </w:rPr>
        <w:instrText xml:space="preserve"> </w:instrText>
      </w:r>
      <w:r w:rsidR="006A2D09" w:rsidRPr="00FE463F">
        <w:rPr>
          <w:noProof/>
        </w:rPr>
        <w:fldChar w:fldCharType="end"/>
      </w:r>
      <w:r w:rsidRPr="00FE463F">
        <w:rPr>
          <w:noProof/>
        </w:rPr>
        <w:t xml:space="preserve"> entry (if any).</w:t>
      </w:r>
    </w:p>
    <w:p w14:paraId="6B9FECEF" w14:textId="77777777" w:rsidR="00E86526" w:rsidRPr="00FE463F" w:rsidRDefault="00E86526" w:rsidP="00CE2E35">
      <w:pPr>
        <w:pStyle w:val="BodyText"/>
        <w:rPr>
          <w:noProof/>
        </w:rPr>
      </w:pPr>
      <w:r w:rsidRPr="00FE463F">
        <w:rPr>
          <w:noProof/>
        </w:rPr>
        <w:t>The init is now complete.</w:t>
      </w:r>
    </w:p>
    <w:p w14:paraId="6B9FECF0" w14:textId="77777777" w:rsidR="000F77E7" w:rsidRPr="00FE463F" w:rsidRDefault="000F77E7" w:rsidP="00CE2E35">
      <w:pPr>
        <w:pStyle w:val="BodyText"/>
        <w:rPr>
          <w:noProof/>
        </w:rPr>
      </w:pPr>
    </w:p>
    <w:p w14:paraId="6B9FECF1" w14:textId="77777777" w:rsidR="008F1A57" w:rsidRPr="00FE463F" w:rsidRDefault="008F1A57" w:rsidP="00CE2E35">
      <w:pPr>
        <w:pStyle w:val="BodyText"/>
        <w:rPr>
          <w:noProof/>
        </w:rPr>
        <w:sectPr w:rsidR="008F1A57" w:rsidRPr="00FE463F" w:rsidSect="002E002E">
          <w:headerReference w:type="even" r:id="rId91"/>
          <w:headerReference w:type="default" r:id="rId92"/>
          <w:pgSz w:w="12240" w:h="15840" w:code="1"/>
          <w:pgMar w:top="1440" w:right="1440" w:bottom="1440" w:left="1440" w:header="720" w:footer="720" w:gutter="0"/>
          <w:cols w:space="720"/>
          <w:noEndnote/>
        </w:sectPr>
      </w:pPr>
    </w:p>
    <w:p w14:paraId="6B9FECF2" w14:textId="77777777" w:rsidR="00244F90" w:rsidRPr="00FE463F" w:rsidRDefault="00244F90" w:rsidP="00917807">
      <w:pPr>
        <w:pStyle w:val="Heading1"/>
        <w:rPr>
          <w:noProof/>
        </w:rPr>
      </w:pPr>
      <w:bookmarkStart w:id="1823" w:name="_Toc469461848"/>
      <w:bookmarkStart w:id="1824" w:name="_Ref341767353"/>
      <w:bookmarkStart w:id="1825" w:name="_Ref386456699"/>
      <w:bookmarkStart w:id="1826" w:name="_Ref432071008"/>
      <w:bookmarkStart w:id="1827" w:name="_Toc446123570"/>
      <w:bookmarkStart w:id="1828" w:name="_Toc480374536"/>
      <w:r w:rsidRPr="00FE463F">
        <w:rPr>
          <w:noProof/>
        </w:rPr>
        <w:lastRenderedPageBreak/>
        <w:t>Appendix A—VA FileMan Error Codes</w:t>
      </w:r>
      <w:bookmarkEnd w:id="1823"/>
      <w:bookmarkEnd w:id="1824"/>
      <w:bookmarkEnd w:id="1825"/>
      <w:bookmarkEnd w:id="1826"/>
      <w:bookmarkEnd w:id="1828"/>
    </w:p>
    <w:p w14:paraId="6B9FECF3" w14:textId="77777777" w:rsidR="00244F90" w:rsidRPr="00FE463F" w:rsidRDefault="00244F90" w:rsidP="00CD7D5F">
      <w:pPr>
        <w:pStyle w:val="Heading2"/>
      </w:pPr>
      <w:bookmarkStart w:id="1829" w:name="_Toc480374537"/>
      <w:r w:rsidRPr="00FE463F">
        <w:t>Introduction</w:t>
      </w:r>
      <w:bookmarkEnd w:id="1829"/>
    </w:p>
    <w:p w14:paraId="6B9FECF4" w14:textId="77777777" w:rsidR="00AD2F47"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Appendix A—VA FileMan Error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FileMan:Error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FileMan:Error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Appendix A—VA FileMan Error Codes:Introduction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FileMan:Error Codes:Introduction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FileMan:Error Codes:Introduction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Codes:Introduction</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Descriptions of the error codes returned by VA FileMan</w:t>
      </w:r>
      <w:r w:rsidR="00084217" w:rsidRPr="00FE463F">
        <w:rPr>
          <w:noProof/>
        </w:rPr>
        <w:t>’</w:t>
      </w:r>
      <w:r w:rsidR="00244F90" w:rsidRPr="00FE463F">
        <w:rPr>
          <w:noProof/>
        </w:rPr>
        <w:t>s DBS are contained in this section. When an error condition is recognized, an error code, the text of the error, and (when appropriate) one or more parameters are retu</w:t>
      </w:r>
      <w:r w:rsidR="00AD2F47" w:rsidRPr="00FE463F">
        <w:rPr>
          <w:noProof/>
        </w:rPr>
        <w:t>rned to the client application.</w:t>
      </w:r>
    </w:p>
    <w:p w14:paraId="6B9FECF5" w14:textId="77777777" w:rsidR="00244F90" w:rsidRPr="00FE463F" w:rsidRDefault="00244F90" w:rsidP="00244F90">
      <w:pPr>
        <w:pStyle w:val="BodyText"/>
        <w:keepNext/>
        <w:keepLines/>
        <w:rPr>
          <w:noProof/>
        </w:rPr>
      </w:pPr>
      <w:r w:rsidRPr="00FE463F">
        <w:rPr>
          <w:noProof/>
        </w:rPr>
        <w:t xml:space="preserve">The </w:t>
      </w:r>
      <w:r w:rsidR="00084217" w:rsidRPr="00FE463F">
        <w:rPr>
          <w:noProof/>
        </w:rPr>
        <w:t>“</w:t>
      </w:r>
      <w:r w:rsidR="00AD2F47" w:rsidRPr="00FE463F">
        <w:rPr>
          <w:noProof/>
          <w:color w:val="0000FF"/>
          <w:u w:val="single"/>
        </w:rPr>
        <w:fldChar w:fldCharType="begin"/>
      </w:r>
      <w:r w:rsidR="00AD2F47" w:rsidRPr="00FE463F">
        <w:rPr>
          <w:noProof/>
          <w:color w:val="0000FF"/>
          <w:u w:val="single"/>
        </w:rPr>
        <w:instrText xml:space="preserve"> REF _Ref349204246 \h  \* MERGEFORMAT </w:instrText>
      </w:r>
      <w:r w:rsidR="00AD2F47" w:rsidRPr="00FE463F">
        <w:rPr>
          <w:noProof/>
          <w:color w:val="0000FF"/>
          <w:u w:val="single"/>
        </w:rPr>
      </w:r>
      <w:r w:rsidR="00AD2F47" w:rsidRPr="00FE463F">
        <w:rPr>
          <w:noProof/>
          <w:color w:val="0000FF"/>
          <w:u w:val="single"/>
        </w:rPr>
        <w:fldChar w:fldCharType="separate"/>
      </w:r>
      <w:r w:rsidR="00F300F5" w:rsidRPr="00F300F5">
        <w:rPr>
          <w:noProof/>
          <w:color w:val="0000FF"/>
          <w:u w:val="single"/>
        </w:rPr>
        <w:t>How the Database Server (DBS) Communicates</w:t>
      </w:r>
      <w:r w:rsidR="00AD2F47" w:rsidRPr="00FE463F">
        <w:rPr>
          <w:noProof/>
          <w:color w:val="0000FF"/>
          <w:u w:val="single"/>
        </w:rPr>
        <w:fldChar w:fldCharType="end"/>
      </w:r>
      <w:r w:rsidR="00FF48D7" w:rsidRPr="00FE463F">
        <w:rPr>
          <w:noProof/>
        </w:rPr>
        <w:t>”</w:t>
      </w:r>
      <w:r w:rsidRPr="00FE463F">
        <w:rPr>
          <w:noProof/>
        </w:rPr>
        <w:t xml:space="preserve"> section describes in detail the array structure in which this information about the error is returned.</w:t>
      </w:r>
    </w:p>
    <w:p w14:paraId="6B9FECF6" w14:textId="77777777" w:rsidR="00CA3B23" w:rsidRPr="00FE463F" w:rsidRDefault="00CA3B23" w:rsidP="00804217">
      <w:pPr>
        <w:pStyle w:val="BodyText"/>
        <w:keepNext/>
        <w:keepLines/>
        <w:rPr>
          <w:noProof/>
        </w:rPr>
      </w:pPr>
      <w:r w:rsidRPr="00FE463F">
        <w:rPr>
          <w:noProof/>
        </w:rPr>
        <w:t xml:space="preserve">Section </w:t>
      </w:r>
      <w:r w:rsidRPr="00FE463F">
        <w:rPr>
          <w:noProof/>
          <w:color w:val="0000FF"/>
          <w:u w:val="single"/>
        </w:rPr>
        <w:fldChar w:fldCharType="begin"/>
      </w:r>
      <w:r w:rsidRPr="00FE463F">
        <w:rPr>
          <w:noProof/>
          <w:color w:val="0000FF"/>
          <w:u w:val="single"/>
        </w:rPr>
        <w:instrText xml:space="preserve"> REF _Ref253555925 \w \h </w:instrText>
      </w:r>
      <w:r w:rsidR="000F77E7"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F300F5">
        <w:rPr>
          <w:noProof/>
          <w:color w:val="0000FF"/>
          <w:u w:val="single"/>
        </w:rPr>
        <w:t>25.2</w:t>
      </w:r>
      <w:r w:rsidRPr="00FE463F">
        <w:rPr>
          <w:noProof/>
          <w:color w:val="0000FF"/>
          <w:u w:val="single"/>
        </w:rPr>
        <w:fldChar w:fldCharType="end"/>
      </w:r>
      <w:r w:rsidR="00244F90" w:rsidRPr="00FE463F">
        <w:rPr>
          <w:noProof/>
        </w:rPr>
        <w:t xml:space="preserve"> </w:t>
      </w:r>
      <w:r w:rsidRPr="00FE463F">
        <w:rPr>
          <w:noProof/>
        </w:rPr>
        <w:t>lists error codes</w:t>
      </w:r>
      <w:r w:rsidR="00EC2135" w:rsidRPr="00FE463F">
        <w:rPr>
          <w:noProof/>
        </w:rPr>
        <w:t xml:space="preserve"> that</w:t>
      </w:r>
      <w:r w:rsidRPr="00FE463F">
        <w:rPr>
          <w:noProof/>
        </w:rPr>
        <w:t xml:space="preserve"> are </w:t>
      </w:r>
      <w:r w:rsidR="00244F90" w:rsidRPr="00FE463F">
        <w:rPr>
          <w:noProof/>
        </w:rPr>
        <w:t xml:space="preserve">ordered by error code number. </w:t>
      </w:r>
      <w:r w:rsidRPr="00FE463F">
        <w:rPr>
          <w:noProof/>
        </w:rPr>
        <w:t>Each error code includes</w:t>
      </w:r>
      <w:r w:rsidR="00400172" w:rsidRPr="00FE463F">
        <w:rPr>
          <w:noProof/>
        </w:rPr>
        <w:t xml:space="preserve"> the following com</w:t>
      </w:r>
      <w:r w:rsidRPr="00FE463F">
        <w:rPr>
          <w:noProof/>
        </w:rPr>
        <w:t>ponents:</w:t>
      </w:r>
    </w:p>
    <w:p w14:paraId="6B9FECF7" w14:textId="77777777" w:rsidR="00CA3B23" w:rsidRPr="00FE463F" w:rsidRDefault="00CA3B23" w:rsidP="00804217">
      <w:pPr>
        <w:pStyle w:val="ListBullet"/>
        <w:keepNext/>
        <w:keepLines/>
        <w:rPr>
          <w:noProof/>
        </w:rPr>
      </w:pPr>
      <w:r w:rsidRPr="00FE463F">
        <w:rPr>
          <w:noProof/>
        </w:rPr>
        <w:t>Error Number</w:t>
      </w:r>
      <w:r w:rsidR="00EC2135" w:rsidRPr="00FE463F">
        <w:rPr>
          <w:noProof/>
        </w:rPr>
        <w:t>.</w:t>
      </w:r>
    </w:p>
    <w:p w14:paraId="6B9FECF8" w14:textId="77777777" w:rsidR="00244F90" w:rsidRPr="00FE463F" w:rsidRDefault="00CA3B23" w:rsidP="00804217">
      <w:pPr>
        <w:pStyle w:val="ListBullet"/>
        <w:keepNext/>
        <w:keepLines/>
        <w:rPr>
          <w:noProof/>
        </w:rPr>
      </w:pPr>
      <w:r w:rsidRPr="00FE463F">
        <w:rPr>
          <w:noProof/>
        </w:rPr>
        <w:t>Description—T</w:t>
      </w:r>
      <w:r w:rsidR="00244F90" w:rsidRPr="00FE463F">
        <w:rPr>
          <w:noProof/>
        </w:rPr>
        <w:t>he condition that produced the error.</w:t>
      </w:r>
    </w:p>
    <w:p w14:paraId="6B9FECF9" w14:textId="77777777" w:rsidR="00CA3B23" w:rsidRPr="00FE463F" w:rsidRDefault="00CA3B23" w:rsidP="00804217">
      <w:pPr>
        <w:pStyle w:val="ListBullet"/>
        <w:keepNext/>
        <w:keepLines/>
        <w:rPr>
          <w:noProof/>
        </w:rPr>
      </w:pPr>
      <w:r w:rsidRPr="00FE463F">
        <w:rPr>
          <w:noProof/>
        </w:rPr>
        <w:t>Text—The text of the error message. Within the text, information that is inserted into the message at the time it is created is represented by a parameter name surrounded by vertical bars (</w:t>
      </w:r>
      <w:r w:rsidR="00084217" w:rsidRPr="00FE463F">
        <w:rPr>
          <w:noProof/>
        </w:rPr>
        <w:t>“</w:t>
      </w:r>
      <w:r w:rsidRPr="00FE463F">
        <w:rPr>
          <w:b/>
          <w:noProof/>
        </w:rPr>
        <w:t>|</w:t>
      </w:r>
      <w:r w:rsidR="00084217" w:rsidRPr="00FE463F">
        <w:rPr>
          <w:noProof/>
        </w:rPr>
        <w:t>”</w:t>
      </w:r>
      <w:r w:rsidRPr="00FE463F">
        <w:rPr>
          <w:noProof/>
        </w:rPr>
        <w:t xml:space="preserve">). For example, in the text of </w:t>
      </w:r>
      <w:r w:rsidR="00804217" w:rsidRPr="00FE463F">
        <w:rPr>
          <w:noProof/>
          <w:color w:val="0000FF"/>
          <w:u w:val="single"/>
        </w:rPr>
        <w:fldChar w:fldCharType="begin"/>
      </w:r>
      <w:r w:rsidR="00804217" w:rsidRPr="00FE463F">
        <w:rPr>
          <w:noProof/>
          <w:color w:val="0000FF"/>
          <w:u w:val="single"/>
        </w:rPr>
        <w:instrText xml:space="preserve"> REF error_201 \h </w:instrText>
      </w:r>
      <w:r w:rsidR="00806FAA" w:rsidRPr="00FE463F">
        <w:rPr>
          <w:noProof/>
          <w:color w:val="0000FF"/>
          <w:u w:val="single"/>
        </w:rPr>
        <w:instrText xml:space="preserve"> \* MERGEFORMAT </w:instrText>
      </w:r>
      <w:r w:rsidR="00804217" w:rsidRPr="00FE463F">
        <w:rPr>
          <w:noProof/>
          <w:color w:val="0000FF"/>
          <w:u w:val="single"/>
        </w:rPr>
      </w:r>
      <w:r w:rsidR="00804217" w:rsidRPr="00FE463F">
        <w:rPr>
          <w:noProof/>
          <w:color w:val="0000FF"/>
          <w:u w:val="single"/>
        </w:rPr>
        <w:fldChar w:fldCharType="separate"/>
      </w:r>
      <w:r w:rsidR="00F300F5" w:rsidRPr="00F300F5">
        <w:rPr>
          <w:noProof/>
          <w:color w:val="0000FF"/>
          <w:u w:val="single"/>
        </w:rPr>
        <w:t>Error 201</w:t>
      </w:r>
      <w:r w:rsidR="00804217" w:rsidRPr="00FE463F">
        <w:rPr>
          <w:noProof/>
          <w:color w:val="0000FF"/>
          <w:u w:val="single"/>
        </w:rPr>
        <w:fldChar w:fldCharType="end"/>
      </w:r>
      <w:r w:rsidRPr="00FE463F">
        <w:rPr>
          <w:noProof/>
        </w:rPr>
        <w:t xml:space="preserve">, you see </w:t>
      </w:r>
      <w:r w:rsidR="00084217" w:rsidRPr="00FE463F">
        <w:rPr>
          <w:noProof/>
        </w:rPr>
        <w:t>“</w:t>
      </w:r>
      <w:r w:rsidRPr="00FE463F">
        <w:rPr>
          <w:b/>
          <w:noProof/>
        </w:rPr>
        <w:t>|1|</w:t>
      </w:r>
      <w:r w:rsidR="00084217" w:rsidRPr="00FE463F">
        <w:rPr>
          <w:noProof/>
        </w:rPr>
        <w:t>”</w:t>
      </w:r>
      <w:r w:rsidRPr="00FE463F">
        <w:rPr>
          <w:noProof/>
        </w:rPr>
        <w:t xml:space="preserve">. Parameter 1 represents the variable name that is missing or invalid. When the message is created, the name of the variable causing the error is substituted into the text for the </w:t>
      </w:r>
      <w:r w:rsidRPr="00FE463F">
        <w:rPr>
          <w:b/>
          <w:noProof/>
        </w:rPr>
        <w:t>|1|</w:t>
      </w:r>
      <w:r w:rsidRPr="00FE463F">
        <w:rPr>
          <w:noProof/>
        </w:rPr>
        <w:t>.</w:t>
      </w:r>
    </w:p>
    <w:p w14:paraId="6B9FECFA" w14:textId="77777777" w:rsidR="00400172" w:rsidRPr="00FE463F" w:rsidRDefault="00CA3B23" w:rsidP="00400172">
      <w:pPr>
        <w:pStyle w:val="ListBullet"/>
        <w:keepNext/>
        <w:keepLines/>
        <w:rPr>
          <w:noProof/>
        </w:rPr>
      </w:pPr>
      <w:r w:rsidRPr="00FE463F">
        <w:rPr>
          <w:noProof/>
        </w:rPr>
        <w:t>Parameters—The parameters associated with the error</w:t>
      </w:r>
      <w:r w:rsidR="00804217" w:rsidRPr="00FE463F">
        <w:rPr>
          <w:noProof/>
        </w:rPr>
        <w:t xml:space="preserve"> message</w:t>
      </w:r>
      <w:r w:rsidRPr="00FE463F">
        <w:rPr>
          <w:noProof/>
        </w:rPr>
        <w:t xml:space="preserve">. Each parameter is followed by a short description. The names of the parameters identify both the place within the text of a message into which they are inserted and the subscript in the PARAM array that identifies them. Some parameter names are constant in </w:t>
      </w:r>
      <w:r w:rsidR="00400172" w:rsidRPr="00FE463F">
        <w:rPr>
          <w:noProof/>
        </w:rPr>
        <w:t>all appropriate error messages:</w:t>
      </w:r>
    </w:p>
    <w:p w14:paraId="6B9FECFB" w14:textId="77777777" w:rsidR="00400172" w:rsidRPr="00FE463F" w:rsidRDefault="00CA3B23" w:rsidP="00CA1612">
      <w:pPr>
        <w:pStyle w:val="ListBullet2"/>
        <w:rPr>
          <w:noProof/>
        </w:rPr>
      </w:pPr>
      <w:r w:rsidRPr="00FE463F">
        <w:rPr>
          <w:noProof/>
        </w:rPr>
        <w:t>FILE</w:t>
      </w:r>
      <w:r w:rsidR="00400172" w:rsidRPr="00FE463F">
        <w:rPr>
          <w:noProof/>
        </w:rPr>
        <w:t>—R</w:t>
      </w:r>
      <w:r w:rsidRPr="00FE463F">
        <w:rPr>
          <w:noProof/>
        </w:rPr>
        <w:t>epresenting file number</w:t>
      </w:r>
      <w:r w:rsidR="00400172" w:rsidRPr="00FE463F">
        <w:rPr>
          <w:noProof/>
        </w:rPr>
        <w:t>.</w:t>
      </w:r>
    </w:p>
    <w:p w14:paraId="6B9FECFC" w14:textId="77777777" w:rsidR="00400172" w:rsidRPr="00FE463F" w:rsidRDefault="00CA3B23" w:rsidP="00CA1612">
      <w:pPr>
        <w:pStyle w:val="ListBullet2"/>
        <w:rPr>
          <w:noProof/>
        </w:rPr>
      </w:pPr>
      <w:r w:rsidRPr="00FE463F">
        <w:rPr>
          <w:noProof/>
        </w:rPr>
        <w:t>FIELD</w:t>
      </w:r>
      <w:r w:rsidR="00400172" w:rsidRPr="00FE463F">
        <w:rPr>
          <w:noProof/>
        </w:rPr>
        <w:t>—R</w:t>
      </w:r>
      <w:r w:rsidRPr="00FE463F">
        <w:rPr>
          <w:noProof/>
        </w:rPr>
        <w:t>epresenting field number</w:t>
      </w:r>
      <w:r w:rsidR="00400172" w:rsidRPr="00FE463F">
        <w:rPr>
          <w:noProof/>
        </w:rPr>
        <w:t>.</w:t>
      </w:r>
    </w:p>
    <w:p w14:paraId="6B9FECFD" w14:textId="77777777" w:rsidR="00400172" w:rsidRPr="00FE463F" w:rsidRDefault="00CA3B23" w:rsidP="00CA1612">
      <w:pPr>
        <w:pStyle w:val="ListBullet2"/>
        <w:rPr>
          <w:noProof/>
        </w:rPr>
      </w:pPr>
      <w:r w:rsidRPr="00FE463F">
        <w:rPr>
          <w:noProof/>
        </w:rPr>
        <w:t>IENS</w:t>
      </w:r>
      <w:r w:rsidR="00400172" w:rsidRPr="00FE463F">
        <w:rPr>
          <w:noProof/>
        </w:rPr>
        <w:t>—R</w:t>
      </w:r>
      <w:r w:rsidRPr="00FE463F">
        <w:rPr>
          <w:noProof/>
        </w:rPr>
        <w:t xml:space="preserve">epresenting the </w:t>
      </w:r>
      <w:r w:rsidR="00400172" w:rsidRPr="00FE463F">
        <w:rPr>
          <w:noProof/>
        </w:rPr>
        <w:t>Internal Entry Number String (IENS).</w:t>
      </w:r>
    </w:p>
    <w:p w14:paraId="6B9FECFE" w14:textId="77777777" w:rsidR="00CA3B23" w:rsidRPr="00FE463F" w:rsidRDefault="00CA3B23" w:rsidP="00400172">
      <w:pPr>
        <w:pStyle w:val="BodyText3"/>
        <w:rPr>
          <w:noProof/>
        </w:rPr>
      </w:pPr>
      <w:r w:rsidRPr="00FE463F">
        <w:rPr>
          <w:noProof/>
        </w:rPr>
        <w:t>If you need to identify in your application code the file, field, or entry that caused an error, check these subscripts of the PARAM array. Of course, if no parameters are listed, this indicates that there are none associated with the particular error condition.</w:t>
      </w:r>
    </w:p>
    <w:p w14:paraId="6B9FECFF" w14:textId="77777777" w:rsidR="00244F90" w:rsidRPr="00FE463F" w:rsidRDefault="00244F90" w:rsidP="00CD7D5F">
      <w:pPr>
        <w:pStyle w:val="Heading2"/>
      </w:pPr>
      <w:bookmarkStart w:id="1830" w:name="_Ref253555925"/>
      <w:bookmarkStart w:id="1831" w:name="_Toc480374538"/>
      <w:r w:rsidRPr="00FE463F">
        <w:t>Error Codes</w:t>
      </w:r>
      <w:bookmarkEnd w:id="1830"/>
      <w:bookmarkEnd w:id="1831"/>
    </w:p>
    <w:p w14:paraId="6B9FED00" w14:textId="77777777" w:rsidR="00244F90" w:rsidRPr="00FE463F" w:rsidRDefault="00244F90" w:rsidP="00BC52BE">
      <w:pPr>
        <w:pStyle w:val="ErrorHeading"/>
        <w:rPr>
          <w:noProof/>
        </w:rPr>
      </w:pPr>
      <w:bookmarkStart w:id="1832" w:name="error_101"/>
      <w:r w:rsidRPr="00FE463F">
        <w:rPr>
          <w:noProof/>
        </w:rPr>
        <w:t>Error 101</w:t>
      </w:r>
      <w:bookmarkEnd w:id="1832"/>
    </w:p>
    <w:p w14:paraId="6B9FED01" w14:textId="77777777" w:rsidR="00244F90" w:rsidRPr="00FE463F" w:rsidRDefault="00C0448C"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w:instrText>
      </w:r>
      <w:r w:rsidR="00084217" w:rsidRPr="00FE463F">
        <w:rPr>
          <w:noProof/>
        </w:rPr>
        <w:instrText>”</w:instrText>
      </w:r>
      <w:r w:rsidRPr="00FE463F">
        <w:rPr>
          <w:noProof/>
        </w:rPr>
        <w:instrText xml:space="preserve"> </w:instrText>
      </w:r>
      <w:r w:rsidRPr="00FE463F">
        <w:rPr>
          <w:noProof/>
        </w:rPr>
        <w:fldChar w:fldCharType="end"/>
      </w:r>
      <w:r w:rsidR="000F77E7" w:rsidRPr="00FE463F">
        <w:rPr>
          <w:noProof/>
        </w:rPr>
        <w:fldChar w:fldCharType="begin"/>
      </w:r>
      <w:r w:rsidR="000F77E7" w:rsidRPr="00FE463F">
        <w:rPr>
          <w:noProof/>
        </w:rPr>
        <w:instrText xml:space="preserve"> XE </w:instrText>
      </w:r>
      <w:r w:rsidR="00084217" w:rsidRPr="00FE463F">
        <w:rPr>
          <w:noProof/>
        </w:rPr>
        <w:instrText>“</w:instrText>
      </w:r>
      <w:r w:rsidR="000F77E7" w:rsidRPr="00FE463F">
        <w:rPr>
          <w:noProof/>
        </w:rPr>
        <w:instrText>Error Codes:101</w:instrText>
      </w:r>
      <w:r w:rsidR="00084217" w:rsidRPr="00FE463F">
        <w:rPr>
          <w:noProof/>
        </w:rPr>
        <w:instrText>”</w:instrText>
      </w:r>
      <w:r w:rsidR="000F77E7" w:rsidRPr="00FE463F">
        <w:rPr>
          <w:noProof/>
        </w:rPr>
        <w:instrText xml:space="preserve"> </w:instrText>
      </w:r>
      <w:r w:rsidR="000F77E7" w:rsidRPr="00FE463F">
        <w:rPr>
          <w:noProof/>
        </w:rPr>
        <w:fldChar w:fldCharType="end"/>
      </w:r>
      <w:r w:rsidR="00244F90" w:rsidRPr="00FE463F">
        <w:rPr>
          <w:noProof/>
        </w:rPr>
        <w:t>DESCRIPTION:</w:t>
      </w:r>
    </w:p>
    <w:p w14:paraId="6B9FED02" w14:textId="77777777" w:rsidR="00244F90" w:rsidRPr="00FE463F" w:rsidRDefault="00244F90" w:rsidP="00244F90">
      <w:pPr>
        <w:pStyle w:val="BodyText"/>
        <w:keepNext/>
        <w:keepLines/>
        <w:rPr>
          <w:noProof/>
        </w:rPr>
      </w:pPr>
      <w:r w:rsidRPr="00FE463F">
        <w:rPr>
          <w:noProof/>
        </w:rPr>
        <w:t>The option or function can only be done if DUZ(0)=</w:t>
      </w:r>
      <w:r w:rsidR="00084217" w:rsidRPr="00FE463F">
        <w:rPr>
          <w:noProof/>
        </w:rPr>
        <w:t>“</w:t>
      </w:r>
      <w:r w:rsidRPr="00FE463F">
        <w:rPr>
          <w:b/>
          <w:noProof/>
        </w:rPr>
        <w:t>@</w:t>
      </w:r>
      <w:r w:rsidR="00084217" w:rsidRPr="00FE463F">
        <w:rPr>
          <w:noProof/>
        </w:rPr>
        <w:t>”</w:t>
      </w:r>
      <w:r w:rsidRPr="00FE463F">
        <w:rPr>
          <w:noProof/>
        </w:rPr>
        <w:t>, designating the user as having programmer access.</w:t>
      </w:r>
    </w:p>
    <w:p w14:paraId="6B9FED03" w14:textId="77777777" w:rsidR="00244F90" w:rsidRPr="00FE463F" w:rsidRDefault="00244F90" w:rsidP="00244F90">
      <w:pPr>
        <w:pStyle w:val="BodyText"/>
        <w:keepNext/>
        <w:keepLines/>
        <w:rPr>
          <w:noProof/>
        </w:rPr>
      </w:pPr>
      <w:r w:rsidRPr="00FE463F">
        <w:rPr>
          <w:noProof/>
        </w:rPr>
        <w:t>TEXT:</w:t>
      </w:r>
    </w:p>
    <w:p w14:paraId="6B9FED04" w14:textId="77777777" w:rsidR="00244F90" w:rsidRPr="00FE463F" w:rsidRDefault="00244F90" w:rsidP="00244F90">
      <w:pPr>
        <w:pStyle w:val="BodyText"/>
        <w:keepNext/>
        <w:keepLines/>
        <w:rPr>
          <w:noProof/>
        </w:rPr>
      </w:pPr>
      <w:r w:rsidRPr="00FE463F">
        <w:rPr>
          <w:noProof/>
        </w:rPr>
        <w:t>Only those with programmer access can perform this function.</w:t>
      </w:r>
    </w:p>
    <w:p w14:paraId="6B9FED05" w14:textId="77777777" w:rsidR="00244F90" w:rsidRPr="00FE463F" w:rsidRDefault="00244F90" w:rsidP="00244F90">
      <w:pPr>
        <w:pStyle w:val="BodyText"/>
        <w:keepNext/>
        <w:keepLines/>
        <w:rPr>
          <w:noProof/>
        </w:rPr>
      </w:pPr>
      <w:r w:rsidRPr="00FE463F">
        <w:rPr>
          <w:noProof/>
        </w:rPr>
        <w:t>PARAMETERS:</w:t>
      </w:r>
    </w:p>
    <w:p w14:paraId="6B9FED06" w14:textId="77777777" w:rsidR="00244F90" w:rsidRPr="00FE463F" w:rsidRDefault="00244F90" w:rsidP="00244F90">
      <w:pPr>
        <w:pStyle w:val="BodyText"/>
        <w:rPr>
          <w:noProof/>
        </w:rPr>
      </w:pPr>
      <w:r w:rsidRPr="00FE463F">
        <w:rPr>
          <w:noProof/>
        </w:rPr>
        <w:t>None</w:t>
      </w:r>
    </w:p>
    <w:p w14:paraId="6B9FED07" w14:textId="77777777" w:rsidR="00244F90" w:rsidRPr="00FE463F" w:rsidRDefault="00244F90" w:rsidP="00BC52BE">
      <w:pPr>
        <w:pStyle w:val="ErrorHeading"/>
        <w:rPr>
          <w:noProof/>
        </w:rPr>
      </w:pPr>
      <w:bookmarkStart w:id="1833" w:name="error_110"/>
      <w:r w:rsidRPr="00FE463F">
        <w:rPr>
          <w:noProof/>
        </w:rPr>
        <w:lastRenderedPageBreak/>
        <w:t>Error 110</w:t>
      </w:r>
      <w:bookmarkEnd w:id="1833"/>
    </w:p>
    <w:p w14:paraId="6B9FED08" w14:textId="77777777" w:rsidR="00244F90"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09" w14:textId="77777777" w:rsidR="00244F90" w:rsidRPr="00FE463F" w:rsidRDefault="00244F90" w:rsidP="00244F90">
      <w:pPr>
        <w:pStyle w:val="BodyText"/>
        <w:keepNext/>
        <w:keepLines/>
        <w:rPr>
          <w:noProof/>
        </w:rPr>
      </w:pPr>
      <w:r w:rsidRPr="00FE463F">
        <w:rPr>
          <w:noProof/>
        </w:rPr>
        <w:t xml:space="preserve">An attempt to get a lock timed out. The record is locked and the desired action </w:t>
      </w:r>
      <w:r w:rsidRPr="00FE463F">
        <w:rPr>
          <w:i/>
          <w:noProof/>
        </w:rPr>
        <w:t>cannot</w:t>
      </w:r>
      <w:r w:rsidRPr="00FE463F">
        <w:rPr>
          <w:noProof/>
        </w:rPr>
        <w:t xml:space="preserve"> be taken until the lock is released.</w:t>
      </w:r>
    </w:p>
    <w:p w14:paraId="6B9FED0A" w14:textId="77777777" w:rsidR="00244F90" w:rsidRPr="00FE463F" w:rsidRDefault="00244F90" w:rsidP="00244F90">
      <w:pPr>
        <w:pStyle w:val="BodyText"/>
        <w:keepNext/>
        <w:keepLines/>
        <w:rPr>
          <w:noProof/>
        </w:rPr>
      </w:pPr>
      <w:r w:rsidRPr="00FE463F">
        <w:rPr>
          <w:noProof/>
        </w:rPr>
        <w:t>TEXT:</w:t>
      </w:r>
    </w:p>
    <w:p w14:paraId="6B9FED0B" w14:textId="77777777" w:rsidR="00244F90" w:rsidRPr="00FE463F" w:rsidRDefault="00244F90" w:rsidP="00244F90">
      <w:pPr>
        <w:pStyle w:val="BodyText"/>
        <w:keepNext/>
        <w:keepLines/>
        <w:rPr>
          <w:noProof/>
        </w:rPr>
      </w:pPr>
      <w:r w:rsidRPr="00FE463F">
        <w:rPr>
          <w:noProof/>
        </w:rPr>
        <w:t>The record is currently locked.</w:t>
      </w:r>
    </w:p>
    <w:p w14:paraId="6B9FED0C" w14:textId="77777777" w:rsidR="00244F90" w:rsidRPr="00FE463F" w:rsidRDefault="00244F90" w:rsidP="00244F90">
      <w:pPr>
        <w:pStyle w:val="BodyText"/>
        <w:keepNext/>
        <w:keepLines/>
        <w:rPr>
          <w:noProof/>
        </w:rPr>
      </w:pPr>
      <w:r w:rsidRPr="00FE463F">
        <w:rPr>
          <w:noProof/>
        </w:rPr>
        <w:t>PARAMETERS:</w:t>
      </w:r>
    </w:p>
    <w:p w14:paraId="6B9FED0D" w14:textId="77777777" w:rsidR="00244F90" w:rsidRPr="00FE463F" w:rsidRDefault="00084217" w:rsidP="00244F90">
      <w:pPr>
        <w:pStyle w:val="ListBullet"/>
        <w:keepNext/>
        <w:keepLines/>
        <w:rPr>
          <w:noProof/>
        </w:rPr>
      </w:pPr>
      <w:r w:rsidRPr="00FE463F">
        <w:rPr>
          <w:noProof/>
        </w:rPr>
        <w:t>“</w:t>
      </w:r>
      <w:r w:rsidR="00145B51" w:rsidRPr="00FE463F">
        <w:rPr>
          <w:noProof/>
        </w:rPr>
        <w:t>FILE</w:t>
      </w:r>
      <w:r w:rsidRPr="00FE463F">
        <w:rPr>
          <w:noProof/>
        </w:rPr>
        <w:t>”</w:t>
      </w:r>
      <w:r w:rsidR="00B93C0E" w:rsidRPr="00FE463F">
        <w:rPr>
          <w:noProof/>
        </w:rPr>
        <w:t xml:space="preserve"> means f</w:t>
      </w:r>
      <w:r w:rsidR="00244F90" w:rsidRPr="00FE463F">
        <w:rPr>
          <w:noProof/>
        </w:rPr>
        <w:t>ile</w:t>
      </w:r>
      <w:r w:rsidR="00B93C0E" w:rsidRPr="00FE463F">
        <w:rPr>
          <w:noProof/>
        </w:rPr>
        <w:t xml:space="preserve"> or subfile number</w:t>
      </w:r>
      <w:r w:rsidR="00244F90" w:rsidRPr="00FE463F">
        <w:rPr>
          <w:noProof/>
        </w:rPr>
        <w:t>.</w:t>
      </w:r>
    </w:p>
    <w:p w14:paraId="6B9FED0E" w14:textId="77777777" w:rsidR="00244F90" w:rsidRPr="00FE463F" w:rsidRDefault="00084217" w:rsidP="00244F90">
      <w:pPr>
        <w:pStyle w:val="ListBullet"/>
        <w:rPr>
          <w:noProof/>
        </w:rPr>
      </w:pPr>
      <w:r w:rsidRPr="00FE463F">
        <w:rPr>
          <w:noProof/>
        </w:rPr>
        <w:t>“</w:t>
      </w:r>
      <w:r w:rsidR="00145B51" w:rsidRPr="00FE463F">
        <w:rPr>
          <w:noProof/>
        </w:rPr>
        <w:t>IENS</w:t>
      </w:r>
      <w:r w:rsidRPr="00FE463F">
        <w:rPr>
          <w:noProof/>
        </w:rPr>
        <w:t>”</w:t>
      </w:r>
      <w:r w:rsidR="00244F90" w:rsidRPr="00FE463F">
        <w:rPr>
          <w:noProof/>
        </w:rPr>
        <w:t xml:space="preserve"> means </w:t>
      </w:r>
      <w:r w:rsidR="00145B51" w:rsidRPr="00FE463F">
        <w:rPr>
          <w:noProof/>
        </w:rPr>
        <w:t>Internal Entry Number String (IENS)</w:t>
      </w:r>
      <w:r w:rsidR="00244F90" w:rsidRPr="00FE463F">
        <w:rPr>
          <w:noProof/>
        </w:rPr>
        <w:t xml:space="preserve"> of entry numbers.</w:t>
      </w:r>
    </w:p>
    <w:p w14:paraId="6B9FED0F" w14:textId="77777777" w:rsidR="00244F90" w:rsidRPr="00FE463F" w:rsidRDefault="00244F90" w:rsidP="00BC52BE">
      <w:pPr>
        <w:pStyle w:val="ErrorHeading"/>
        <w:rPr>
          <w:noProof/>
        </w:rPr>
      </w:pPr>
      <w:bookmarkStart w:id="1834" w:name="error_111"/>
      <w:r w:rsidRPr="00FE463F">
        <w:rPr>
          <w:noProof/>
        </w:rPr>
        <w:t>Error 111</w:t>
      </w:r>
      <w:bookmarkEnd w:id="1834"/>
    </w:p>
    <w:p w14:paraId="6B9FED10" w14:textId="77777777" w:rsidR="00244F90"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Codes:111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11" w14:textId="77777777" w:rsidR="00244F90" w:rsidRPr="00FE463F" w:rsidRDefault="00244F90" w:rsidP="00244F90">
      <w:pPr>
        <w:pStyle w:val="BodyText"/>
        <w:keepNext/>
        <w:keepLines/>
        <w:rPr>
          <w:noProof/>
        </w:rPr>
      </w:pPr>
      <w:r w:rsidRPr="00FE463F">
        <w:rPr>
          <w:noProof/>
        </w:rPr>
        <w:t xml:space="preserve">An attempt to get a lock timed out. The File Header Node is locked, and the desired action </w:t>
      </w:r>
      <w:r w:rsidRPr="00FE463F">
        <w:rPr>
          <w:i/>
          <w:noProof/>
        </w:rPr>
        <w:t>cannot</w:t>
      </w:r>
      <w:r w:rsidRPr="00FE463F">
        <w:rPr>
          <w:noProof/>
        </w:rPr>
        <w:t xml:space="preserve"> be taken until the lock is released.</w:t>
      </w:r>
    </w:p>
    <w:p w14:paraId="6B9FED12" w14:textId="77777777" w:rsidR="00244F90" w:rsidRPr="00FE463F" w:rsidRDefault="00244F90" w:rsidP="00244F90">
      <w:pPr>
        <w:pStyle w:val="BodyText"/>
        <w:keepNext/>
        <w:keepLines/>
        <w:rPr>
          <w:noProof/>
        </w:rPr>
      </w:pPr>
      <w:r w:rsidRPr="00FE463F">
        <w:rPr>
          <w:noProof/>
        </w:rPr>
        <w:t>TEXT:</w:t>
      </w:r>
    </w:p>
    <w:p w14:paraId="6B9FED13" w14:textId="77777777" w:rsidR="00244F90" w:rsidRPr="00FE463F" w:rsidRDefault="00244F90" w:rsidP="00244F90">
      <w:pPr>
        <w:pStyle w:val="BodyText"/>
        <w:keepNext/>
        <w:keepLines/>
        <w:rPr>
          <w:noProof/>
        </w:rPr>
      </w:pPr>
      <w:r w:rsidRPr="00FE463F">
        <w:rPr>
          <w:noProof/>
        </w:rPr>
        <w:t>The File Header Node is currently locked.</w:t>
      </w:r>
    </w:p>
    <w:p w14:paraId="6B9FED14" w14:textId="77777777" w:rsidR="00244F90" w:rsidRPr="00FE463F" w:rsidRDefault="00244F90" w:rsidP="00244F90">
      <w:pPr>
        <w:pStyle w:val="BodyText"/>
        <w:keepNext/>
        <w:keepLines/>
        <w:rPr>
          <w:noProof/>
        </w:rPr>
      </w:pPr>
      <w:r w:rsidRPr="00FE463F">
        <w:rPr>
          <w:noProof/>
        </w:rPr>
        <w:t>PARAMETERS:</w:t>
      </w:r>
    </w:p>
    <w:p w14:paraId="6B9FED15" w14:textId="77777777" w:rsidR="00244F90" w:rsidRPr="00FE463F" w:rsidRDefault="00084217" w:rsidP="00244F90">
      <w:pPr>
        <w:pStyle w:val="BodyText"/>
        <w:rPr>
          <w:noProof/>
        </w:rPr>
      </w:pPr>
      <w:r w:rsidRPr="00FE463F">
        <w:rPr>
          <w:noProof/>
        </w:rPr>
        <w:t>“</w:t>
      </w:r>
      <w:r w:rsidR="00145B51" w:rsidRPr="00FE463F">
        <w:rPr>
          <w:noProof/>
        </w:rPr>
        <w:t>FILE</w:t>
      </w:r>
      <w:r w:rsidRPr="00FE463F">
        <w:rPr>
          <w:noProof/>
        </w:rPr>
        <w:t>”</w:t>
      </w:r>
      <w:r w:rsidR="00B93C0E" w:rsidRPr="00FE463F">
        <w:rPr>
          <w:noProof/>
        </w:rPr>
        <w:t xml:space="preserve"> means file number</w:t>
      </w:r>
      <w:r w:rsidR="00244F90" w:rsidRPr="00FE463F">
        <w:rPr>
          <w:noProof/>
        </w:rPr>
        <w:t>.</w:t>
      </w:r>
    </w:p>
    <w:p w14:paraId="6B9FED16" w14:textId="77777777" w:rsidR="00244F90" w:rsidRPr="00FE463F" w:rsidRDefault="00244F90" w:rsidP="00BC52BE">
      <w:pPr>
        <w:pStyle w:val="ErrorHeading"/>
        <w:rPr>
          <w:noProof/>
        </w:rPr>
      </w:pPr>
      <w:bookmarkStart w:id="1835" w:name="error_120"/>
      <w:r w:rsidRPr="00FE463F">
        <w:rPr>
          <w:noProof/>
        </w:rPr>
        <w:t>Error 120</w:t>
      </w:r>
      <w:bookmarkEnd w:id="1835"/>
    </w:p>
    <w:p w14:paraId="6B9FED17" w14:textId="77777777" w:rsidR="00244F90"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18" w14:textId="77777777" w:rsidR="00244F90" w:rsidRPr="00FE463F" w:rsidRDefault="00BB31CB" w:rsidP="00244F90">
      <w:pPr>
        <w:pStyle w:val="BodyText"/>
        <w:keepNext/>
        <w:keepLines/>
        <w:rPr>
          <w:noProof/>
        </w:rPr>
      </w:pPr>
      <w:r w:rsidRPr="00FE463F">
        <w:rPr>
          <w:noProof/>
        </w:rPr>
        <w:t>An error occurred during the exe</w:t>
      </w:r>
      <w:r w:rsidR="00244F90" w:rsidRPr="00FE463F">
        <w:rPr>
          <w:noProof/>
        </w:rPr>
        <w:t xml:space="preserve">cution of a </w:t>
      </w:r>
      <w:r w:rsidR="00E36968" w:rsidRPr="00FE463F">
        <w:rPr>
          <w:noProof/>
        </w:rPr>
        <w:t xml:space="preserve">VA </w:t>
      </w:r>
      <w:r w:rsidR="00244F90" w:rsidRPr="00FE463F">
        <w:rPr>
          <w:noProof/>
        </w:rPr>
        <w:t>FileMan hook (e.g., an INPUT transform, DIC screen). The type of hook in which the error occurred is identified in the text. When relevant, the file, field, and IEN</w:t>
      </w:r>
      <w:r w:rsidRPr="00FE463F">
        <w:rPr>
          <w:noProof/>
        </w:rPr>
        <w:t>S for which the hook was being ex</w:t>
      </w:r>
      <w:r w:rsidR="00244F90" w:rsidRPr="00FE463F">
        <w:rPr>
          <w:noProof/>
        </w:rPr>
        <w:t xml:space="preserve">ecuted are identified in the PARAM nodes. The substance of the error </w:t>
      </w:r>
      <w:r w:rsidR="00B719AB" w:rsidRPr="00FE463F">
        <w:rPr>
          <w:noProof/>
        </w:rPr>
        <w:t xml:space="preserve">is usually </w:t>
      </w:r>
      <w:r w:rsidR="00244F90" w:rsidRPr="00FE463F">
        <w:rPr>
          <w:noProof/>
        </w:rPr>
        <w:t>identified by a separate erro</w:t>
      </w:r>
      <w:r w:rsidRPr="00FE463F">
        <w:rPr>
          <w:noProof/>
        </w:rPr>
        <w:t>r message generated during the ex</w:t>
      </w:r>
      <w:r w:rsidR="00244F90" w:rsidRPr="00FE463F">
        <w:rPr>
          <w:noProof/>
        </w:rPr>
        <w:t xml:space="preserve">ecution of </w:t>
      </w:r>
      <w:r w:rsidR="00B719AB" w:rsidRPr="00FE463F">
        <w:rPr>
          <w:noProof/>
        </w:rPr>
        <w:t>the hook itself. That error is usually</w:t>
      </w:r>
      <w:r w:rsidR="00244F90" w:rsidRPr="00FE463F">
        <w:rPr>
          <w:noProof/>
        </w:rPr>
        <w:t xml:space="preserve"> the one preceding this one in the DIERR array.</w:t>
      </w:r>
    </w:p>
    <w:p w14:paraId="6B9FED19" w14:textId="77777777" w:rsidR="00244F90" w:rsidRPr="00FE463F" w:rsidRDefault="00244F90" w:rsidP="00244F90">
      <w:pPr>
        <w:pStyle w:val="BodyText"/>
        <w:keepNext/>
        <w:keepLines/>
        <w:rPr>
          <w:noProof/>
        </w:rPr>
      </w:pPr>
      <w:r w:rsidRPr="00FE463F">
        <w:rPr>
          <w:noProof/>
        </w:rPr>
        <w:t>TEXT:</w:t>
      </w:r>
    </w:p>
    <w:p w14:paraId="6B9FED1A" w14:textId="77777777" w:rsidR="00244F90" w:rsidRPr="00FE463F" w:rsidRDefault="00244F90" w:rsidP="00244F90">
      <w:pPr>
        <w:pStyle w:val="BodyText"/>
        <w:keepNext/>
        <w:keepLines/>
        <w:rPr>
          <w:noProof/>
        </w:rPr>
      </w:pPr>
      <w:r w:rsidRPr="00FE463F">
        <w:rPr>
          <w:noProof/>
        </w:rPr>
        <w:t xml:space="preserve">The previous error occurred when performing an action specified in a </w:t>
      </w:r>
      <w:r w:rsidRPr="00FE463F">
        <w:rPr>
          <w:b/>
          <w:noProof/>
        </w:rPr>
        <w:t>|1|</w:t>
      </w:r>
      <w:r w:rsidRPr="00FE463F">
        <w:rPr>
          <w:noProof/>
        </w:rPr>
        <w:t>.</w:t>
      </w:r>
    </w:p>
    <w:p w14:paraId="6B9FED1B" w14:textId="77777777" w:rsidR="00244F90" w:rsidRPr="00FE463F" w:rsidRDefault="00244F90" w:rsidP="00244F90">
      <w:pPr>
        <w:pStyle w:val="BodyText"/>
        <w:keepNext/>
        <w:keepLines/>
        <w:rPr>
          <w:noProof/>
        </w:rPr>
      </w:pPr>
      <w:r w:rsidRPr="00FE463F">
        <w:rPr>
          <w:noProof/>
        </w:rPr>
        <w:t>PARAMETERS:</w:t>
      </w:r>
    </w:p>
    <w:p w14:paraId="6B9FED1C" w14:textId="77777777" w:rsidR="00244F90" w:rsidRPr="00FE463F" w:rsidRDefault="00084217" w:rsidP="00244F90">
      <w:pPr>
        <w:pStyle w:val="ListBullet"/>
        <w:keepNext/>
        <w:keepLines/>
        <w:rPr>
          <w:noProof/>
        </w:rPr>
      </w:pPr>
      <w:r w:rsidRPr="00FE463F">
        <w:rPr>
          <w:noProof/>
        </w:rPr>
        <w:t>“</w:t>
      </w:r>
      <w:r w:rsidR="00145B51" w:rsidRPr="00FE463F">
        <w:rPr>
          <w:noProof/>
        </w:rPr>
        <w:t>1</w:t>
      </w:r>
      <w:r w:rsidRPr="00FE463F">
        <w:rPr>
          <w:noProof/>
        </w:rPr>
        <w:t>”</w:t>
      </w:r>
      <w:r w:rsidR="00B93C0E" w:rsidRPr="00FE463F">
        <w:rPr>
          <w:noProof/>
        </w:rPr>
        <w:t xml:space="preserve"> means t</w:t>
      </w:r>
      <w:r w:rsidR="00BB31CB" w:rsidRPr="00FE463F">
        <w:rPr>
          <w:noProof/>
        </w:rPr>
        <w:t xml:space="preserve">ype of </w:t>
      </w:r>
      <w:r w:rsidR="00E36968" w:rsidRPr="00FE463F">
        <w:rPr>
          <w:noProof/>
        </w:rPr>
        <w:t xml:space="preserve">VA </w:t>
      </w:r>
      <w:r w:rsidR="00BB31CB" w:rsidRPr="00FE463F">
        <w:rPr>
          <w:noProof/>
        </w:rPr>
        <w:t>FileMan exe</w:t>
      </w:r>
      <w:r w:rsidR="00244F90" w:rsidRPr="00FE463F">
        <w:rPr>
          <w:noProof/>
        </w:rPr>
        <w:t>cutable code.</w:t>
      </w:r>
    </w:p>
    <w:p w14:paraId="6B9FED1D" w14:textId="77777777" w:rsidR="00244F90" w:rsidRPr="00FE463F" w:rsidRDefault="00084217" w:rsidP="00244F90">
      <w:pPr>
        <w:pStyle w:val="ListBullet"/>
        <w:keepNext/>
        <w:keepLines/>
        <w:rPr>
          <w:noProof/>
        </w:rPr>
      </w:pPr>
      <w:r w:rsidRPr="00FE463F">
        <w:rPr>
          <w:noProof/>
        </w:rPr>
        <w:t>“</w:t>
      </w:r>
      <w:r w:rsidR="00145B51" w:rsidRPr="00FE463F">
        <w:rPr>
          <w:noProof/>
        </w:rPr>
        <w:t>FILE</w:t>
      </w:r>
      <w:r w:rsidRPr="00FE463F">
        <w:rPr>
          <w:noProof/>
        </w:rPr>
        <w:t>”</w:t>
      </w:r>
      <w:r w:rsidR="00244F90" w:rsidRPr="00FE463F">
        <w:rPr>
          <w:noProof/>
        </w:rPr>
        <w:t xml:space="preserve"> mean</w:t>
      </w:r>
      <w:r w:rsidR="00B93C0E" w:rsidRPr="00FE463F">
        <w:rPr>
          <w:noProof/>
        </w:rPr>
        <w:t>s file number.</w:t>
      </w:r>
    </w:p>
    <w:p w14:paraId="6B9FED1E" w14:textId="77777777" w:rsidR="00244F90" w:rsidRPr="00FE463F" w:rsidRDefault="00084217" w:rsidP="00244F90">
      <w:pPr>
        <w:pStyle w:val="ListBullet"/>
        <w:keepNext/>
        <w:keepLines/>
        <w:rPr>
          <w:noProof/>
        </w:rPr>
      </w:pPr>
      <w:r w:rsidRPr="00FE463F">
        <w:rPr>
          <w:noProof/>
        </w:rPr>
        <w:t>“</w:t>
      </w:r>
      <w:r w:rsidR="00145B51" w:rsidRPr="00FE463F">
        <w:rPr>
          <w:noProof/>
        </w:rPr>
        <w:t>FIELD</w:t>
      </w:r>
      <w:r w:rsidRPr="00FE463F">
        <w:rPr>
          <w:noProof/>
        </w:rPr>
        <w:t>”</w:t>
      </w:r>
      <w:r w:rsidR="00B93C0E" w:rsidRPr="00FE463F">
        <w:rPr>
          <w:noProof/>
        </w:rPr>
        <w:t xml:space="preserve"> means field number</w:t>
      </w:r>
      <w:r w:rsidR="00244F90" w:rsidRPr="00FE463F">
        <w:rPr>
          <w:noProof/>
        </w:rPr>
        <w:t>.</w:t>
      </w:r>
    </w:p>
    <w:p w14:paraId="6B9FED1F" w14:textId="77777777" w:rsidR="00244F90" w:rsidRPr="00FE463F" w:rsidRDefault="00084217" w:rsidP="00244F90">
      <w:pPr>
        <w:pStyle w:val="ListBullet"/>
        <w:rPr>
          <w:noProof/>
        </w:rPr>
      </w:pPr>
      <w:r w:rsidRPr="00FE463F">
        <w:rPr>
          <w:noProof/>
        </w:rPr>
        <w:t>“</w:t>
      </w:r>
      <w:r w:rsidR="00145B51" w:rsidRPr="00FE463F">
        <w:rPr>
          <w:noProof/>
        </w:rPr>
        <w:t>IENS</w:t>
      </w:r>
      <w:r w:rsidRPr="00FE463F">
        <w:rPr>
          <w:noProof/>
        </w:rPr>
        <w:t>”</w:t>
      </w:r>
      <w:r w:rsidR="00244F90" w:rsidRPr="00FE463F">
        <w:rPr>
          <w:noProof/>
        </w:rPr>
        <w:t xml:space="preserve"> means Internal Entry Number String</w:t>
      </w:r>
      <w:r w:rsidR="00145B51" w:rsidRPr="00FE463F">
        <w:rPr>
          <w:noProof/>
        </w:rPr>
        <w:t xml:space="preserve"> (IENS)</w:t>
      </w:r>
      <w:r w:rsidR="00244F90" w:rsidRPr="00FE463F">
        <w:rPr>
          <w:noProof/>
        </w:rPr>
        <w:t>.</w:t>
      </w:r>
    </w:p>
    <w:p w14:paraId="6B9FED20" w14:textId="77777777" w:rsidR="00244F90" w:rsidRPr="00FE463F" w:rsidRDefault="00244F90" w:rsidP="00BC52BE">
      <w:pPr>
        <w:pStyle w:val="ErrorHeading"/>
        <w:rPr>
          <w:noProof/>
        </w:rPr>
      </w:pPr>
      <w:bookmarkStart w:id="1836" w:name="error_200"/>
      <w:r w:rsidRPr="00FE463F">
        <w:rPr>
          <w:noProof/>
        </w:rPr>
        <w:lastRenderedPageBreak/>
        <w:t>Error 200</w:t>
      </w:r>
      <w:bookmarkEnd w:id="1836"/>
    </w:p>
    <w:p w14:paraId="6B9FED21" w14:textId="77777777" w:rsidR="00244F90"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22" w14:textId="77777777" w:rsidR="00244F90" w:rsidRPr="00FE463F" w:rsidRDefault="00244F90" w:rsidP="00244F90">
      <w:pPr>
        <w:pStyle w:val="BodyText"/>
        <w:keepNext/>
        <w:keepLines/>
        <w:rPr>
          <w:noProof/>
        </w:rPr>
      </w:pPr>
      <w:r w:rsidRPr="00FE463F">
        <w:rPr>
          <w:noProof/>
        </w:rPr>
        <w:t xml:space="preserve">There is an error in one of the variables passed to a </w:t>
      </w:r>
      <w:r w:rsidR="00E36968" w:rsidRPr="00FE463F">
        <w:rPr>
          <w:noProof/>
        </w:rPr>
        <w:t xml:space="preserve">VA </w:t>
      </w:r>
      <w:r w:rsidRPr="00FE463F">
        <w:rPr>
          <w:noProof/>
        </w:rPr>
        <w:t>FileMan call or in one of the parameters passed in the actual parameter list.</w:t>
      </w:r>
    </w:p>
    <w:p w14:paraId="6B9FED23" w14:textId="77777777" w:rsidR="00244F90" w:rsidRPr="00FE463F" w:rsidRDefault="00244F90" w:rsidP="00244F90">
      <w:pPr>
        <w:pStyle w:val="BodyText"/>
        <w:keepNext/>
        <w:keepLines/>
        <w:rPr>
          <w:noProof/>
        </w:rPr>
      </w:pPr>
      <w:r w:rsidRPr="00FE463F">
        <w:rPr>
          <w:noProof/>
        </w:rPr>
        <w:t>TEXT:</w:t>
      </w:r>
    </w:p>
    <w:p w14:paraId="6B9FED24" w14:textId="77777777" w:rsidR="00244F90" w:rsidRPr="00FE463F" w:rsidRDefault="00244F90" w:rsidP="00244F90">
      <w:pPr>
        <w:pStyle w:val="BodyText"/>
        <w:keepNext/>
        <w:keepLines/>
        <w:rPr>
          <w:noProof/>
        </w:rPr>
      </w:pPr>
      <w:r w:rsidRPr="00FE463F">
        <w:rPr>
          <w:noProof/>
        </w:rPr>
        <w:t>An input variable or parameter is missing or invalid.</w:t>
      </w:r>
    </w:p>
    <w:p w14:paraId="6B9FED25" w14:textId="77777777" w:rsidR="00244F90" w:rsidRPr="00FE463F" w:rsidRDefault="00244F90" w:rsidP="00244F90">
      <w:pPr>
        <w:pStyle w:val="BodyText"/>
        <w:keepNext/>
        <w:keepLines/>
        <w:rPr>
          <w:noProof/>
        </w:rPr>
      </w:pPr>
      <w:r w:rsidRPr="00FE463F">
        <w:rPr>
          <w:noProof/>
        </w:rPr>
        <w:t>PARAMETERS:</w:t>
      </w:r>
    </w:p>
    <w:p w14:paraId="6B9FED26" w14:textId="77777777" w:rsidR="00244F90" w:rsidRPr="00FE463F" w:rsidRDefault="00244F90" w:rsidP="00244F90">
      <w:pPr>
        <w:pStyle w:val="BodyText"/>
        <w:rPr>
          <w:noProof/>
        </w:rPr>
      </w:pPr>
      <w:r w:rsidRPr="00FE463F">
        <w:rPr>
          <w:noProof/>
        </w:rPr>
        <w:t>None</w:t>
      </w:r>
    </w:p>
    <w:p w14:paraId="6B9FED27" w14:textId="77777777" w:rsidR="00244F90" w:rsidRPr="00FE463F" w:rsidRDefault="00244F90" w:rsidP="00BC52BE">
      <w:pPr>
        <w:pStyle w:val="ErrorHeading"/>
        <w:rPr>
          <w:noProof/>
        </w:rPr>
      </w:pPr>
      <w:bookmarkStart w:id="1837" w:name="error_201"/>
      <w:r w:rsidRPr="00FE463F">
        <w:rPr>
          <w:noProof/>
        </w:rPr>
        <w:t>Error 201</w:t>
      </w:r>
      <w:bookmarkEnd w:id="1837"/>
    </w:p>
    <w:p w14:paraId="6B9FED28" w14:textId="77777777" w:rsidR="00244F90"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29" w14:textId="77777777" w:rsidR="00FB16C8" w:rsidRPr="00FE463F" w:rsidRDefault="00244F90" w:rsidP="00244F90">
      <w:pPr>
        <w:pStyle w:val="BodyText"/>
        <w:keepNext/>
        <w:keepLines/>
        <w:rPr>
          <w:noProof/>
        </w:rPr>
      </w:pPr>
      <w:r w:rsidRPr="00FE463F">
        <w:rPr>
          <w:noProof/>
        </w:rPr>
        <w:t>The specified input variable is either</w:t>
      </w:r>
      <w:r w:rsidR="00FB16C8" w:rsidRPr="00FE463F">
        <w:rPr>
          <w:noProof/>
        </w:rPr>
        <w:t>:</w:t>
      </w:r>
    </w:p>
    <w:p w14:paraId="6B9FED2A" w14:textId="77777777" w:rsidR="00FB16C8" w:rsidRPr="00FE463F" w:rsidRDefault="00FB16C8" w:rsidP="00FB16C8">
      <w:pPr>
        <w:pStyle w:val="ListBullet"/>
        <w:rPr>
          <w:noProof/>
        </w:rPr>
      </w:pPr>
      <w:r w:rsidRPr="00FE463F">
        <w:rPr>
          <w:noProof/>
        </w:rPr>
        <w:t>R</w:t>
      </w:r>
      <w:r w:rsidR="00244F90" w:rsidRPr="00FE463F">
        <w:rPr>
          <w:noProof/>
        </w:rPr>
        <w:t xml:space="preserve">equired but </w:t>
      </w:r>
      <w:r w:rsidR="00244F90" w:rsidRPr="00FE463F">
        <w:rPr>
          <w:i/>
          <w:noProof/>
        </w:rPr>
        <w:t>not</w:t>
      </w:r>
      <w:r w:rsidR="00244F90" w:rsidRPr="00FE463F">
        <w:rPr>
          <w:noProof/>
        </w:rPr>
        <w:t xml:space="preserve"> defined </w:t>
      </w:r>
    </w:p>
    <w:p w14:paraId="6B9FED2B" w14:textId="77777777" w:rsidR="00244F90" w:rsidRPr="00FE463F" w:rsidRDefault="00FB16C8" w:rsidP="00FB16C8">
      <w:pPr>
        <w:pStyle w:val="ListBullet"/>
        <w:rPr>
          <w:noProof/>
        </w:rPr>
      </w:pPr>
      <w:r w:rsidRPr="00FE463F">
        <w:rPr>
          <w:i/>
          <w:noProof/>
        </w:rPr>
        <w:t>N</w:t>
      </w:r>
      <w:r w:rsidR="00244F90" w:rsidRPr="00FE463F">
        <w:rPr>
          <w:i/>
          <w:noProof/>
        </w:rPr>
        <w:t>ot</w:t>
      </w:r>
      <w:r w:rsidR="00244F90" w:rsidRPr="00FE463F">
        <w:rPr>
          <w:noProof/>
        </w:rPr>
        <w:t xml:space="preserve"> valid.</w:t>
      </w:r>
    </w:p>
    <w:p w14:paraId="6B9FED2C" w14:textId="77777777" w:rsidR="00244F90" w:rsidRPr="00FE463F" w:rsidRDefault="00244F90" w:rsidP="00244F90">
      <w:pPr>
        <w:pStyle w:val="BodyText"/>
        <w:keepNext/>
        <w:keepLines/>
        <w:rPr>
          <w:noProof/>
        </w:rPr>
      </w:pPr>
      <w:r w:rsidRPr="00FE463F">
        <w:rPr>
          <w:noProof/>
        </w:rPr>
        <w:t>TEXT:</w:t>
      </w:r>
    </w:p>
    <w:p w14:paraId="6B9FED2D" w14:textId="77777777" w:rsidR="00244F90" w:rsidRPr="00FE463F" w:rsidRDefault="00244F90" w:rsidP="00244F90">
      <w:pPr>
        <w:pStyle w:val="BodyText"/>
        <w:keepNext/>
        <w:keepLines/>
        <w:rPr>
          <w:noProof/>
        </w:rPr>
      </w:pPr>
      <w:r w:rsidRPr="00FE463F">
        <w:rPr>
          <w:noProof/>
        </w:rPr>
        <w:t xml:space="preserve">The input variable </w:t>
      </w:r>
      <w:r w:rsidRPr="00FE463F">
        <w:rPr>
          <w:b/>
          <w:noProof/>
        </w:rPr>
        <w:t>|1|</w:t>
      </w:r>
      <w:r w:rsidRPr="00FE463F">
        <w:rPr>
          <w:noProof/>
        </w:rPr>
        <w:t xml:space="preserve"> is missing or invalid.</w:t>
      </w:r>
    </w:p>
    <w:p w14:paraId="6B9FED2E" w14:textId="77777777" w:rsidR="00244F90" w:rsidRPr="00FE463F" w:rsidRDefault="00244F90" w:rsidP="00244F90">
      <w:pPr>
        <w:pStyle w:val="BodyText"/>
        <w:keepNext/>
        <w:keepLines/>
        <w:rPr>
          <w:noProof/>
        </w:rPr>
      </w:pPr>
      <w:r w:rsidRPr="00FE463F">
        <w:rPr>
          <w:noProof/>
        </w:rPr>
        <w:t>PARAMETERS:</w:t>
      </w:r>
    </w:p>
    <w:p w14:paraId="6B9FED2F" w14:textId="77777777" w:rsidR="00244F90" w:rsidRPr="00FE463F" w:rsidRDefault="00084217" w:rsidP="00244F90">
      <w:pPr>
        <w:pStyle w:val="BodyText"/>
        <w:rPr>
          <w:noProof/>
        </w:rPr>
      </w:pPr>
      <w:r w:rsidRPr="00FE463F">
        <w:rPr>
          <w:noProof/>
        </w:rPr>
        <w:t>“</w:t>
      </w:r>
      <w:r w:rsidR="00145B51" w:rsidRPr="00FE463F">
        <w:rPr>
          <w:noProof/>
        </w:rPr>
        <w:t>1</w:t>
      </w:r>
      <w:r w:rsidRPr="00FE463F">
        <w:rPr>
          <w:noProof/>
        </w:rPr>
        <w:t>”</w:t>
      </w:r>
      <w:r w:rsidR="00B93C0E" w:rsidRPr="00FE463F">
        <w:rPr>
          <w:noProof/>
        </w:rPr>
        <w:t xml:space="preserve"> means v</w:t>
      </w:r>
      <w:r w:rsidR="00244F90" w:rsidRPr="00FE463F">
        <w:rPr>
          <w:noProof/>
        </w:rPr>
        <w:t>ariable name.</w:t>
      </w:r>
    </w:p>
    <w:p w14:paraId="6B9FED30" w14:textId="77777777" w:rsidR="00244F90" w:rsidRPr="00FE463F" w:rsidRDefault="00244F90" w:rsidP="00BC52BE">
      <w:pPr>
        <w:pStyle w:val="ErrorHeading"/>
        <w:rPr>
          <w:noProof/>
        </w:rPr>
      </w:pPr>
      <w:bookmarkStart w:id="1838" w:name="error_202"/>
      <w:r w:rsidRPr="00FE463F">
        <w:rPr>
          <w:noProof/>
        </w:rPr>
        <w:t>Error 202</w:t>
      </w:r>
      <w:bookmarkEnd w:id="1838"/>
    </w:p>
    <w:p w14:paraId="6B9FED31" w14:textId="77777777" w:rsidR="00244F90" w:rsidRPr="00FE463F" w:rsidRDefault="003D4B78"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32" w14:textId="77777777" w:rsidR="00244F90" w:rsidRPr="00FE463F" w:rsidRDefault="00244F90" w:rsidP="00244F90">
      <w:pPr>
        <w:pStyle w:val="BodyText"/>
        <w:keepNext/>
        <w:keepLines/>
        <w:rPr>
          <w:noProof/>
        </w:rPr>
      </w:pPr>
      <w:r w:rsidRPr="00FE463F">
        <w:rPr>
          <w:noProof/>
        </w:rPr>
        <w:t>The specified parameter is either required but missing or invalid.</w:t>
      </w:r>
    </w:p>
    <w:p w14:paraId="6B9FED33" w14:textId="77777777" w:rsidR="00244F90" w:rsidRPr="00FE463F" w:rsidRDefault="00244F90" w:rsidP="00244F90">
      <w:pPr>
        <w:pStyle w:val="BodyText"/>
        <w:keepNext/>
        <w:keepLines/>
        <w:rPr>
          <w:noProof/>
        </w:rPr>
      </w:pPr>
      <w:r w:rsidRPr="00FE463F">
        <w:rPr>
          <w:noProof/>
        </w:rPr>
        <w:t>TEXT:</w:t>
      </w:r>
    </w:p>
    <w:p w14:paraId="6B9FED34" w14:textId="77777777" w:rsidR="00244F90" w:rsidRPr="00FE463F" w:rsidRDefault="00244F90" w:rsidP="00244F90">
      <w:pPr>
        <w:pStyle w:val="BodyText"/>
        <w:keepNext/>
        <w:keepLines/>
        <w:rPr>
          <w:noProof/>
        </w:rPr>
      </w:pPr>
      <w:r w:rsidRPr="00FE463F">
        <w:rPr>
          <w:noProof/>
        </w:rPr>
        <w:t xml:space="preserve">The input parameter that identifies the </w:t>
      </w:r>
      <w:r w:rsidRPr="00FE463F">
        <w:rPr>
          <w:b/>
          <w:noProof/>
        </w:rPr>
        <w:t>|1|</w:t>
      </w:r>
      <w:r w:rsidRPr="00FE463F">
        <w:rPr>
          <w:noProof/>
        </w:rPr>
        <w:t xml:space="preserve"> is missing or invalid.</w:t>
      </w:r>
    </w:p>
    <w:p w14:paraId="6B9FED35" w14:textId="77777777" w:rsidR="00244F90" w:rsidRPr="00FE463F" w:rsidRDefault="00244F90" w:rsidP="00244F90">
      <w:pPr>
        <w:pStyle w:val="BodyText"/>
        <w:keepNext/>
        <w:keepLines/>
        <w:rPr>
          <w:noProof/>
        </w:rPr>
      </w:pPr>
      <w:r w:rsidRPr="00FE463F">
        <w:rPr>
          <w:noProof/>
        </w:rPr>
        <w:t>PARAMETERS:</w:t>
      </w:r>
    </w:p>
    <w:p w14:paraId="6B9FED36" w14:textId="77777777" w:rsidR="00244F90" w:rsidRPr="00FE463F" w:rsidRDefault="00084217" w:rsidP="00244F90">
      <w:pPr>
        <w:pStyle w:val="BodyText"/>
        <w:rPr>
          <w:noProof/>
        </w:rPr>
      </w:pPr>
      <w:r w:rsidRPr="00FE463F">
        <w:rPr>
          <w:noProof/>
        </w:rPr>
        <w:t>“</w:t>
      </w:r>
      <w:r w:rsidR="00145B51" w:rsidRPr="00FE463F">
        <w:rPr>
          <w:noProof/>
        </w:rPr>
        <w:t>1</w:t>
      </w:r>
      <w:r w:rsidRPr="00FE463F">
        <w:rPr>
          <w:noProof/>
        </w:rPr>
        <w:t>”</w:t>
      </w:r>
      <w:r w:rsidR="00B93C0E" w:rsidRPr="00FE463F">
        <w:rPr>
          <w:noProof/>
        </w:rPr>
        <w:t xml:space="preserve"> means p</w:t>
      </w:r>
      <w:r w:rsidR="00244F90" w:rsidRPr="00FE463F">
        <w:rPr>
          <w:noProof/>
        </w:rPr>
        <w:t xml:space="preserve">arameter as identified in the </w:t>
      </w:r>
      <w:r w:rsidR="00145B51" w:rsidRPr="00FE463F">
        <w:rPr>
          <w:noProof/>
        </w:rPr>
        <w:t>VA FileMan</w:t>
      </w:r>
      <w:r w:rsidR="00244F90" w:rsidRPr="00FE463F">
        <w:rPr>
          <w:noProof/>
        </w:rPr>
        <w:t xml:space="preserve"> documentation.</w:t>
      </w:r>
    </w:p>
    <w:p w14:paraId="6B9FED37" w14:textId="77777777" w:rsidR="00244F90" w:rsidRPr="00FE463F" w:rsidRDefault="00244F90" w:rsidP="00BC52BE">
      <w:pPr>
        <w:pStyle w:val="ErrorHeading"/>
        <w:rPr>
          <w:noProof/>
        </w:rPr>
      </w:pPr>
      <w:bookmarkStart w:id="1839" w:name="error_203"/>
      <w:r w:rsidRPr="00FE463F">
        <w:rPr>
          <w:noProof/>
        </w:rPr>
        <w:t>Error 203</w:t>
      </w:r>
      <w:bookmarkEnd w:id="1839"/>
    </w:p>
    <w:p w14:paraId="6B9FED38" w14:textId="77777777" w:rsidR="00244F90" w:rsidRPr="00FE463F" w:rsidRDefault="003D4B78"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39" w14:textId="77777777" w:rsidR="00244F90" w:rsidRPr="00FE463F" w:rsidRDefault="00244F90" w:rsidP="00244F90">
      <w:pPr>
        <w:pStyle w:val="BodyText"/>
        <w:keepNext/>
        <w:keepLines/>
        <w:rPr>
          <w:noProof/>
        </w:rPr>
      </w:pPr>
      <w:r w:rsidRPr="00FE463F">
        <w:rPr>
          <w:noProof/>
        </w:rPr>
        <w:t xml:space="preserve">An incorrect subscript is present in an array that is passed to </w:t>
      </w:r>
      <w:r w:rsidR="00E36968" w:rsidRPr="00FE463F">
        <w:rPr>
          <w:noProof/>
        </w:rPr>
        <w:t xml:space="preserve">VA </w:t>
      </w:r>
      <w:r w:rsidRPr="00FE463F">
        <w:rPr>
          <w:noProof/>
        </w:rPr>
        <w:t>FileMan. For example, one of the subscripts in the FDA</w:t>
      </w:r>
      <w:r w:rsidR="00C76D5C" w:rsidRPr="00FE463F">
        <w:rPr>
          <w:noProof/>
        </w:rPr>
        <w:t xml:space="preserve"> that</w:t>
      </w:r>
      <w:r w:rsidRPr="00FE463F">
        <w:rPr>
          <w:noProof/>
        </w:rPr>
        <w:t xml:space="preserve"> identifies FILE, IENS, or FIELD is incorrectly formatted.</w:t>
      </w:r>
    </w:p>
    <w:p w14:paraId="6B9FED3A" w14:textId="77777777" w:rsidR="00244F90" w:rsidRPr="00FE463F" w:rsidRDefault="00244F90" w:rsidP="00244F90">
      <w:pPr>
        <w:pStyle w:val="BodyText"/>
        <w:keepNext/>
        <w:keepLines/>
        <w:rPr>
          <w:noProof/>
        </w:rPr>
      </w:pPr>
      <w:r w:rsidRPr="00FE463F">
        <w:rPr>
          <w:noProof/>
        </w:rPr>
        <w:t>TEXT:</w:t>
      </w:r>
    </w:p>
    <w:p w14:paraId="6B9FED3B" w14:textId="77777777" w:rsidR="00244F90" w:rsidRPr="00FE463F" w:rsidRDefault="00244F90" w:rsidP="00244F90">
      <w:pPr>
        <w:pStyle w:val="BodyText"/>
        <w:keepNext/>
        <w:keepLines/>
        <w:rPr>
          <w:noProof/>
        </w:rPr>
      </w:pPr>
      <w:r w:rsidRPr="00FE463F">
        <w:rPr>
          <w:noProof/>
        </w:rPr>
        <w:t xml:space="preserve">The subscript that identifies the </w:t>
      </w:r>
      <w:r w:rsidRPr="00FE463F">
        <w:rPr>
          <w:b/>
          <w:noProof/>
        </w:rPr>
        <w:t>|1|</w:t>
      </w:r>
      <w:r w:rsidRPr="00FE463F">
        <w:rPr>
          <w:noProof/>
        </w:rPr>
        <w:t xml:space="preserve"> is missing or invalid.</w:t>
      </w:r>
    </w:p>
    <w:p w14:paraId="6B9FED3C" w14:textId="77777777" w:rsidR="00244F90" w:rsidRPr="00FE463F" w:rsidRDefault="00244F90" w:rsidP="00244F90">
      <w:pPr>
        <w:pStyle w:val="BodyText"/>
        <w:keepNext/>
        <w:keepLines/>
        <w:rPr>
          <w:noProof/>
        </w:rPr>
      </w:pPr>
      <w:r w:rsidRPr="00FE463F">
        <w:rPr>
          <w:noProof/>
        </w:rPr>
        <w:t>PARAMETERS:</w:t>
      </w:r>
    </w:p>
    <w:p w14:paraId="6B9FED3D" w14:textId="77777777" w:rsidR="00244F90" w:rsidRPr="00FE463F" w:rsidRDefault="00084217" w:rsidP="00244F90">
      <w:pPr>
        <w:pStyle w:val="BodyText"/>
        <w:rPr>
          <w:noProof/>
        </w:rPr>
      </w:pPr>
      <w:r w:rsidRPr="00FE463F">
        <w:rPr>
          <w:noProof/>
        </w:rPr>
        <w:t>“</w:t>
      </w:r>
      <w:r w:rsidR="00145B51" w:rsidRPr="00FE463F">
        <w:rPr>
          <w:noProof/>
        </w:rPr>
        <w:t>1</w:t>
      </w:r>
      <w:r w:rsidRPr="00FE463F">
        <w:rPr>
          <w:noProof/>
        </w:rPr>
        <w:t>”</w:t>
      </w:r>
      <w:r w:rsidR="00145B51" w:rsidRPr="00FE463F">
        <w:rPr>
          <w:noProof/>
        </w:rPr>
        <w:t xml:space="preserve"> means t</w:t>
      </w:r>
      <w:r w:rsidR="00244F90" w:rsidRPr="00FE463F">
        <w:rPr>
          <w:noProof/>
        </w:rPr>
        <w:t>he data element incorrectly specified by a subscript.</w:t>
      </w:r>
    </w:p>
    <w:p w14:paraId="6B9FED3E" w14:textId="77777777" w:rsidR="00244F90" w:rsidRPr="00FE463F" w:rsidRDefault="00244F90" w:rsidP="00BC52BE">
      <w:pPr>
        <w:pStyle w:val="ErrorHeading"/>
        <w:rPr>
          <w:noProof/>
        </w:rPr>
      </w:pPr>
      <w:bookmarkStart w:id="1840" w:name="error_204"/>
      <w:r w:rsidRPr="00FE463F">
        <w:rPr>
          <w:noProof/>
        </w:rPr>
        <w:lastRenderedPageBreak/>
        <w:t>Error 204</w:t>
      </w:r>
      <w:bookmarkEnd w:id="1840"/>
    </w:p>
    <w:p w14:paraId="6B9FED3F" w14:textId="77777777" w:rsidR="00244F90" w:rsidRPr="00FE463F" w:rsidRDefault="003D4B78"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r w:rsidR="003566D8" w:rsidRPr="00FE463F">
        <w:rPr>
          <w:noProof/>
        </w:rPr>
        <w:t>:</w:t>
      </w:r>
    </w:p>
    <w:p w14:paraId="6B9FED40" w14:textId="77777777" w:rsidR="00244F90" w:rsidRPr="00FE463F" w:rsidRDefault="00244F90" w:rsidP="00244F90">
      <w:pPr>
        <w:pStyle w:val="BodyText"/>
        <w:keepNext/>
        <w:keepLines/>
        <w:rPr>
          <w:noProof/>
        </w:rPr>
      </w:pPr>
      <w:r w:rsidRPr="00FE463F">
        <w:rPr>
          <w:noProof/>
        </w:rPr>
        <w:t xml:space="preserve">Control characters are </w:t>
      </w:r>
      <w:r w:rsidRPr="00FE463F">
        <w:rPr>
          <w:i/>
          <w:noProof/>
        </w:rPr>
        <w:t>not</w:t>
      </w:r>
      <w:r w:rsidRPr="00FE463F">
        <w:rPr>
          <w:noProof/>
        </w:rPr>
        <w:t xml:space="preserve"> permitted in the database.</w:t>
      </w:r>
    </w:p>
    <w:p w14:paraId="6B9FED41" w14:textId="77777777" w:rsidR="00244F90" w:rsidRPr="00FE463F" w:rsidRDefault="00244F90" w:rsidP="00244F90">
      <w:pPr>
        <w:pStyle w:val="BodyText"/>
        <w:keepNext/>
        <w:keepLines/>
        <w:rPr>
          <w:noProof/>
        </w:rPr>
      </w:pPr>
      <w:r w:rsidRPr="00FE463F">
        <w:rPr>
          <w:noProof/>
        </w:rPr>
        <w:t>TEXT</w:t>
      </w:r>
      <w:r w:rsidR="003566D8" w:rsidRPr="00FE463F">
        <w:rPr>
          <w:noProof/>
        </w:rPr>
        <w:t>:</w:t>
      </w:r>
    </w:p>
    <w:p w14:paraId="6B9FED42" w14:textId="77777777" w:rsidR="00244F90" w:rsidRPr="00FE463F" w:rsidRDefault="00244F90" w:rsidP="00244F90">
      <w:pPr>
        <w:pStyle w:val="BodyText"/>
        <w:keepNext/>
        <w:keepLines/>
        <w:rPr>
          <w:noProof/>
        </w:rPr>
      </w:pPr>
      <w:r w:rsidRPr="00FE463F">
        <w:rPr>
          <w:noProof/>
        </w:rPr>
        <w:t>The input value contains control characters.</w:t>
      </w:r>
    </w:p>
    <w:p w14:paraId="6B9FED43" w14:textId="77777777" w:rsidR="00244F90" w:rsidRPr="00FE463F" w:rsidRDefault="00244F90" w:rsidP="00244F90">
      <w:pPr>
        <w:pStyle w:val="BodyText"/>
        <w:keepNext/>
        <w:keepLines/>
        <w:rPr>
          <w:noProof/>
        </w:rPr>
      </w:pPr>
      <w:r w:rsidRPr="00FE463F">
        <w:rPr>
          <w:noProof/>
        </w:rPr>
        <w:t>PARAMETERS</w:t>
      </w:r>
      <w:r w:rsidR="003566D8" w:rsidRPr="00FE463F">
        <w:rPr>
          <w:noProof/>
        </w:rPr>
        <w:t>:</w:t>
      </w:r>
    </w:p>
    <w:p w14:paraId="6B9FED44" w14:textId="77777777"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244F90" w:rsidRPr="00FE463F">
        <w:rPr>
          <w:noProof/>
        </w:rPr>
        <w:t xml:space="preserve"> means </w:t>
      </w:r>
      <w:r w:rsidR="00B93C0E" w:rsidRPr="00FE463F">
        <w:rPr>
          <w:noProof/>
        </w:rPr>
        <w:t>input value</w:t>
      </w:r>
      <w:r w:rsidR="003566D8" w:rsidRPr="00FE463F">
        <w:rPr>
          <w:noProof/>
        </w:rPr>
        <w:t>.</w:t>
      </w:r>
    </w:p>
    <w:p w14:paraId="6B9FED45" w14:textId="77777777" w:rsidR="00244F90" w:rsidRPr="00FE463F" w:rsidRDefault="00244F90" w:rsidP="00BC52BE">
      <w:pPr>
        <w:pStyle w:val="ErrorHeading"/>
        <w:rPr>
          <w:noProof/>
        </w:rPr>
      </w:pPr>
      <w:bookmarkStart w:id="1841" w:name="error_205"/>
      <w:r w:rsidRPr="00FE463F">
        <w:rPr>
          <w:noProof/>
        </w:rPr>
        <w:t>Error 205</w:t>
      </w:r>
      <w:bookmarkEnd w:id="1841"/>
    </w:p>
    <w:p w14:paraId="6B9FED46" w14:textId="77777777" w:rsidR="00244F90" w:rsidRPr="00FE463F" w:rsidRDefault="003D4B78"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47" w14:textId="77777777" w:rsidR="00244F90" w:rsidRPr="00FE463F" w:rsidRDefault="00244F90" w:rsidP="00244F90">
      <w:pPr>
        <w:pStyle w:val="BodyText"/>
        <w:keepNext/>
        <w:keepLines/>
        <w:rPr>
          <w:noProof/>
        </w:rPr>
      </w:pPr>
      <w:r w:rsidRPr="00FE463F">
        <w:rPr>
          <w:noProof/>
        </w:rPr>
        <w:t>Error message output when a file or subfile number and its associ</w:t>
      </w:r>
      <w:r w:rsidR="003566D8" w:rsidRPr="00FE463F">
        <w:rPr>
          <w:noProof/>
        </w:rPr>
        <w:t xml:space="preserve">ated IEN string are </w:t>
      </w:r>
      <w:r w:rsidR="003566D8" w:rsidRPr="00FE463F">
        <w:rPr>
          <w:i/>
          <w:noProof/>
        </w:rPr>
        <w:t>not</w:t>
      </w:r>
      <w:r w:rsidR="003566D8" w:rsidRPr="00FE463F">
        <w:rPr>
          <w:noProof/>
        </w:rPr>
        <w:t xml:space="preserve"> in sync</w:t>
      </w:r>
      <w:r w:rsidRPr="00FE463F">
        <w:rPr>
          <w:noProof/>
        </w:rPr>
        <w:t xml:space="preserve"> (i.e., the number of comma pieces represented by the IEN string do </w:t>
      </w:r>
      <w:r w:rsidRPr="00FE463F">
        <w:rPr>
          <w:i/>
          <w:noProof/>
        </w:rPr>
        <w:t>not</w:t>
      </w:r>
      <w:r w:rsidRPr="00FE463F">
        <w:rPr>
          <w:noProof/>
        </w:rPr>
        <w:t xml:space="preserve"> match the file/subfile le</w:t>
      </w:r>
      <w:r w:rsidR="003566D8" w:rsidRPr="00FE463F">
        <w:rPr>
          <w:noProof/>
        </w:rPr>
        <w:t xml:space="preserve">vel according to the </w:t>
      </w:r>
      <w:r w:rsidR="00084217" w:rsidRPr="00FE463F">
        <w:rPr>
          <w:noProof/>
        </w:rPr>
        <w:t>“</w:t>
      </w:r>
      <w:r w:rsidR="003566D8" w:rsidRPr="00FE463F">
        <w:rPr>
          <w:noProof/>
        </w:rPr>
        <w:t>UP</w:t>
      </w:r>
      <w:r w:rsidR="00084217" w:rsidRPr="00FE463F">
        <w:rPr>
          <w:noProof/>
        </w:rPr>
        <w:t>”</w:t>
      </w:r>
      <w:r w:rsidR="003566D8" w:rsidRPr="00FE463F">
        <w:rPr>
          <w:noProof/>
        </w:rPr>
        <w:t xml:space="preserve"> nodes</w:t>
      </w:r>
      <w:r w:rsidRPr="00FE463F">
        <w:rPr>
          <w:noProof/>
        </w:rPr>
        <w:t>)</w:t>
      </w:r>
      <w:r w:rsidR="003566D8" w:rsidRPr="00FE463F">
        <w:rPr>
          <w:noProof/>
        </w:rPr>
        <w:t>.</w:t>
      </w:r>
    </w:p>
    <w:p w14:paraId="6B9FED48" w14:textId="77777777" w:rsidR="00244F90" w:rsidRPr="00FE463F" w:rsidRDefault="00244F90" w:rsidP="00244F90">
      <w:pPr>
        <w:pStyle w:val="BodyText"/>
        <w:keepNext/>
        <w:keepLines/>
        <w:rPr>
          <w:noProof/>
        </w:rPr>
      </w:pPr>
      <w:r w:rsidRPr="00FE463F">
        <w:rPr>
          <w:noProof/>
        </w:rPr>
        <w:t>TEXT:</w:t>
      </w:r>
    </w:p>
    <w:p w14:paraId="6B9FED49" w14:textId="77777777" w:rsidR="00244F90" w:rsidRPr="00FE463F" w:rsidRDefault="00244F90" w:rsidP="00244F90">
      <w:pPr>
        <w:pStyle w:val="BodyText"/>
        <w:keepNext/>
        <w:keepLines/>
        <w:rPr>
          <w:noProof/>
        </w:rPr>
      </w:pPr>
      <w:r w:rsidRPr="00FE463F">
        <w:rPr>
          <w:noProof/>
        </w:rPr>
        <w:t xml:space="preserve">File# </w:t>
      </w:r>
      <w:r w:rsidRPr="00FE463F">
        <w:rPr>
          <w:b/>
          <w:noProof/>
        </w:rPr>
        <w:t>|1|</w:t>
      </w:r>
      <w:r w:rsidRPr="00FE463F">
        <w:rPr>
          <w:noProof/>
        </w:rPr>
        <w:t xml:space="preserve"> and IEN string </w:t>
      </w:r>
      <w:r w:rsidRPr="00FE463F">
        <w:rPr>
          <w:b/>
          <w:noProof/>
        </w:rPr>
        <w:t>|IENS|</w:t>
      </w:r>
      <w:r w:rsidRPr="00FE463F">
        <w:rPr>
          <w:noProof/>
        </w:rPr>
        <w:t xml:space="preserve"> represent different subfile levels.</w:t>
      </w:r>
    </w:p>
    <w:p w14:paraId="6B9FED4A" w14:textId="77777777" w:rsidR="00244F90" w:rsidRPr="00FE463F" w:rsidRDefault="00244F90" w:rsidP="00244F90">
      <w:pPr>
        <w:pStyle w:val="BodyText"/>
        <w:keepNext/>
        <w:keepLines/>
        <w:rPr>
          <w:noProof/>
        </w:rPr>
      </w:pPr>
      <w:r w:rsidRPr="00FE463F">
        <w:rPr>
          <w:noProof/>
        </w:rPr>
        <w:t>PARAMETERS:</w:t>
      </w:r>
    </w:p>
    <w:p w14:paraId="6B9FED4B" w14:textId="77777777" w:rsidR="00244F90" w:rsidRPr="00FE463F" w:rsidRDefault="00084217" w:rsidP="00244F90">
      <w:pPr>
        <w:pStyle w:val="ListBullet"/>
        <w:keepNext/>
        <w:keepLines/>
        <w:rPr>
          <w:noProof/>
        </w:rPr>
      </w:pPr>
      <w:r w:rsidRPr="00FE463F">
        <w:rPr>
          <w:noProof/>
        </w:rPr>
        <w:t>“</w:t>
      </w:r>
      <w:r w:rsidR="003566D8" w:rsidRPr="00FE463F">
        <w:rPr>
          <w:noProof/>
        </w:rPr>
        <w:t>1</w:t>
      </w:r>
      <w:r w:rsidRPr="00FE463F">
        <w:rPr>
          <w:noProof/>
        </w:rPr>
        <w:t>”</w:t>
      </w:r>
      <w:r w:rsidR="00B93C0E" w:rsidRPr="00FE463F">
        <w:rPr>
          <w:noProof/>
        </w:rPr>
        <w:t xml:space="preserve"> means f</w:t>
      </w:r>
      <w:r w:rsidR="00244F90" w:rsidRPr="00FE463F">
        <w:rPr>
          <w:noProof/>
        </w:rPr>
        <w:t>ile or subfile number</w:t>
      </w:r>
      <w:r w:rsidR="003566D8" w:rsidRPr="00FE463F">
        <w:rPr>
          <w:noProof/>
        </w:rPr>
        <w:t>.</w:t>
      </w:r>
    </w:p>
    <w:p w14:paraId="6B9FED4C" w14:textId="77777777" w:rsidR="00244F90" w:rsidRPr="00FE463F" w:rsidRDefault="00084217" w:rsidP="00244F90">
      <w:pPr>
        <w:pStyle w:val="ListBullet"/>
        <w:rPr>
          <w:noProof/>
        </w:rPr>
      </w:pPr>
      <w:r w:rsidRPr="00FE463F">
        <w:rPr>
          <w:noProof/>
        </w:rPr>
        <w:t>“</w:t>
      </w:r>
      <w:r w:rsidR="003566D8" w:rsidRPr="00FE463F">
        <w:rPr>
          <w:noProof/>
        </w:rPr>
        <w:t>IENS</w:t>
      </w:r>
      <w:r w:rsidRPr="00FE463F">
        <w:rPr>
          <w:noProof/>
        </w:rPr>
        <w:t>”</w:t>
      </w:r>
      <w:r w:rsidR="00244F90" w:rsidRPr="00FE463F">
        <w:rPr>
          <w:noProof/>
        </w:rPr>
        <w:t xml:space="preserve"> means </w:t>
      </w:r>
      <w:r w:rsidR="003566D8" w:rsidRPr="00FE463F">
        <w:rPr>
          <w:noProof/>
        </w:rPr>
        <w:t>Internal Entry Number String (IENS).</w:t>
      </w:r>
    </w:p>
    <w:p w14:paraId="6B9FED4D" w14:textId="77777777" w:rsidR="00244F90" w:rsidRPr="00FE463F" w:rsidRDefault="00244F90" w:rsidP="00BC52BE">
      <w:pPr>
        <w:pStyle w:val="ErrorHeading"/>
        <w:rPr>
          <w:noProof/>
        </w:rPr>
      </w:pPr>
      <w:bookmarkStart w:id="1842" w:name="error_206"/>
      <w:r w:rsidRPr="00FE463F">
        <w:rPr>
          <w:noProof/>
        </w:rPr>
        <w:t>Error 206</w:t>
      </w:r>
      <w:bookmarkEnd w:id="1842"/>
    </w:p>
    <w:p w14:paraId="6B9FED4E" w14:textId="77777777" w:rsidR="00244F90" w:rsidRPr="00FE463F" w:rsidRDefault="009331C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4F" w14:textId="77777777" w:rsidR="00244F90" w:rsidRPr="00FE463F" w:rsidRDefault="00E36968" w:rsidP="00244F90">
      <w:pPr>
        <w:pStyle w:val="BodyText"/>
        <w:keepNext/>
        <w:keepLines/>
        <w:rPr>
          <w:noProof/>
        </w:rPr>
      </w:pPr>
      <w:r w:rsidRPr="00FE463F">
        <w:rPr>
          <w:noProof/>
        </w:rPr>
        <w:t xml:space="preserve">VA </w:t>
      </w:r>
      <w:r w:rsidR="00244F90" w:rsidRPr="00FE463F">
        <w:rPr>
          <w:noProof/>
        </w:rPr>
        <w:t>FileMan is trying to pack fields onto a single node</w:t>
      </w:r>
      <w:r w:rsidR="00FB16C8" w:rsidRPr="00FE463F">
        <w:rPr>
          <w:noProof/>
        </w:rPr>
        <w:t xml:space="preserve"> for a record, and the data does</w:t>
      </w:r>
      <w:r w:rsidR="00244F90" w:rsidRPr="00FE463F">
        <w:rPr>
          <w:noProof/>
        </w:rPr>
        <w:t xml:space="preserve"> </w:t>
      </w:r>
      <w:r w:rsidR="00244F90" w:rsidRPr="00FE463F">
        <w:rPr>
          <w:i/>
          <w:noProof/>
        </w:rPr>
        <w:t>not</w:t>
      </w:r>
      <w:r w:rsidR="00244F90" w:rsidRPr="00FE463F">
        <w:rPr>
          <w:noProof/>
        </w:rPr>
        <w:t xml:space="preserve"> fit. The application has asked for too many fields back for this record.</w:t>
      </w:r>
    </w:p>
    <w:p w14:paraId="6B9FED50" w14:textId="77777777" w:rsidR="00244F90" w:rsidRPr="00FE463F" w:rsidRDefault="00244F90" w:rsidP="00244F90">
      <w:pPr>
        <w:pStyle w:val="BodyText"/>
        <w:keepNext/>
        <w:keepLines/>
        <w:rPr>
          <w:noProof/>
        </w:rPr>
      </w:pPr>
      <w:r w:rsidRPr="00FE463F">
        <w:rPr>
          <w:noProof/>
        </w:rPr>
        <w:t>TEXT:</w:t>
      </w:r>
    </w:p>
    <w:p w14:paraId="6B9FED51" w14:textId="77777777" w:rsidR="00244F90" w:rsidRPr="00FE463F" w:rsidRDefault="00244F90" w:rsidP="00244F90">
      <w:pPr>
        <w:pStyle w:val="BodyText"/>
        <w:keepNext/>
        <w:keepLines/>
        <w:rPr>
          <w:noProof/>
        </w:rPr>
      </w:pPr>
      <w:r w:rsidRPr="00FE463F">
        <w:rPr>
          <w:noProof/>
        </w:rPr>
        <w:t xml:space="preserve">The data requested for record </w:t>
      </w:r>
      <w:r w:rsidRPr="00FE463F">
        <w:rPr>
          <w:b/>
          <w:noProof/>
        </w:rPr>
        <w:t>|1|</w:t>
      </w:r>
      <w:r w:rsidRPr="00FE463F">
        <w:rPr>
          <w:noProof/>
        </w:rPr>
        <w:t xml:space="preserve"> is too long to pack together.</w:t>
      </w:r>
    </w:p>
    <w:p w14:paraId="6B9FED52" w14:textId="77777777" w:rsidR="00244F90" w:rsidRPr="00FE463F" w:rsidRDefault="00244F90" w:rsidP="00244F90">
      <w:pPr>
        <w:pStyle w:val="BodyText"/>
        <w:keepNext/>
        <w:keepLines/>
        <w:rPr>
          <w:noProof/>
        </w:rPr>
      </w:pPr>
      <w:r w:rsidRPr="00FE463F">
        <w:rPr>
          <w:noProof/>
        </w:rPr>
        <w:t>PARAMETERS:</w:t>
      </w:r>
    </w:p>
    <w:p w14:paraId="6B9FED53" w14:textId="77777777"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976FE1" w:rsidRPr="00FE463F">
        <w:rPr>
          <w:noProof/>
        </w:rPr>
        <w:t xml:space="preserve"> means record n</w:t>
      </w:r>
      <w:r w:rsidR="00244F90" w:rsidRPr="00FE463F">
        <w:rPr>
          <w:noProof/>
        </w:rPr>
        <w:t>umber.</w:t>
      </w:r>
    </w:p>
    <w:p w14:paraId="6B9FED54" w14:textId="77777777" w:rsidR="00244F90" w:rsidRPr="00FE463F" w:rsidRDefault="00244F90" w:rsidP="00BC52BE">
      <w:pPr>
        <w:pStyle w:val="ErrorHeading"/>
        <w:rPr>
          <w:noProof/>
        </w:rPr>
      </w:pPr>
      <w:bookmarkStart w:id="1843" w:name="error_207"/>
      <w:r w:rsidRPr="00FE463F">
        <w:rPr>
          <w:noProof/>
        </w:rPr>
        <w:t>Error 207</w:t>
      </w:r>
      <w:bookmarkEnd w:id="1843"/>
    </w:p>
    <w:p w14:paraId="6B9FED55" w14:textId="77777777" w:rsidR="00244F90" w:rsidRPr="00FE463F" w:rsidRDefault="009331C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Codes:207</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56" w14:textId="77777777" w:rsidR="00244F90" w:rsidRPr="00FE463F" w:rsidRDefault="00244F90" w:rsidP="00244F90">
      <w:pPr>
        <w:pStyle w:val="BodyText"/>
        <w:keepNext/>
        <w:keepLines/>
        <w:rPr>
          <w:noProof/>
        </w:rPr>
      </w:pPr>
      <w:r w:rsidRPr="00FE463F">
        <w:rPr>
          <w:noProof/>
        </w:rPr>
        <w:t xml:space="preserve">The library function $$HTML^DILF can encode or decode a string to and from HTML, used within </w:t>
      </w:r>
      <w:r w:rsidR="00E36968" w:rsidRPr="00FE463F">
        <w:rPr>
          <w:noProof/>
        </w:rPr>
        <w:t xml:space="preserve">VA </w:t>
      </w:r>
      <w:r w:rsidRPr="00FE463F">
        <w:rPr>
          <w:noProof/>
        </w:rPr>
        <w:t xml:space="preserve">FileMan to pack a value containing embedded </w:t>
      </w:r>
      <w:r w:rsidRPr="00FE463F">
        <w:rPr>
          <w:b/>
          <w:noProof/>
        </w:rPr>
        <w:t>^</w:t>
      </w:r>
      <w:r w:rsidRPr="00FE463F">
        <w:rPr>
          <w:noProof/>
        </w:rPr>
        <w:t xml:space="preserve">s into a </w:t>
      </w:r>
      <w:r w:rsidRPr="00FE463F">
        <w:rPr>
          <w:b/>
          <w:noProof/>
        </w:rPr>
        <w:t>^</w:t>
      </w:r>
      <w:r w:rsidRPr="00FE463F">
        <w:rPr>
          <w:noProof/>
        </w:rPr>
        <w:t>-delimited string. Encoding increases the length of the string. If encoding would cause the length to exceed the portable string length limit, $$HTML^DILF instead returns this error.</w:t>
      </w:r>
    </w:p>
    <w:p w14:paraId="6B9FED57" w14:textId="77777777" w:rsidR="00244F90" w:rsidRPr="00FE463F" w:rsidRDefault="00244F90" w:rsidP="00244F90">
      <w:pPr>
        <w:pStyle w:val="BodyText"/>
        <w:keepNext/>
        <w:keepLines/>
        <w:rPr>
          <w:noProof/>
        </w:rPr>
      </w:pPr>
      <w:r w:rsidRPr="00FE463F">
        <w:rPr>
          <w:noProof/>
        </w:rPr>
        <w:t>TEXT:</w:t>
      </w:r>
    </w:p>
    <w:p w14:paraId="6B9FED58" w14:textId="77777777" w:rsidR="00244F90" w:rsidRPr="00FE463F" w:rsidRDefault="00244F90" w:rsidP="00244F90">
      <w:pPr>
        <w:pStyle w:val="BodyText"/>
        <w:keepNext/>
        <w:keepLines/>
        <w:rPr>
          <w:noProof/>
        </w:rPr>
      </w:pPr>
      <w:r w:rsidRPr="00FE463F">
        <w:rPr>
          <w:noProof/>
        </w:rPr>
        <w:t xml:space="preserve">The value </w:t>
      </w:r>
      <w:r w:rsidRPr="00FE463F">
        <w:rPr>
          <w:b/>
          <w:noProof/>
        </w:rPr>
        <w:t>|1|</w:t>
      </w:r>
      <w:r w:rsidRPr="00FE463F">
        <w:rPr>
          <w:noProof/>
        </w:rPr>
        <w:t xml:space="preserve"> is too long to encode into HTML.</w:t>
      </w:r>
    </w:p>
    <w:p w14:paraId="6B9FED59" w14:textId="77777777" w:rsidR="00244F90" w:rsidRPr="00FE463F" w:rsidRDefault="00244F90" w:rsidP="00244F90">
      <w:pPr>
        <w:pStyle w:val="BodyText"/>
        <w:keepNext/>
        <w:keepLines/>
        <w:rPr>
          <w:noProof/>
        </w:rPr>
      </w:pPr>
      <w:r w:rsidRPr="00FE463F">
        <w:rPr>
          <w:noProof/>
        </w:rPr>
        <w:t>PARAMETERS:</w:t>
      </w:r>
    </w:p>
    <w:p w14:paraId="6B9FED5A" w14:textId="77777777"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976FE1" w:rsidRPr="00FE463F">
        <w:rPr>
          <w:noProof/>
        </w:rPr>
        <w:t xml:space="preserve"> means v</w:t>
      </w:r>
      <w:r w:rsidR="00244F90" w:rsidRPr="00FE463F">
        <w:rPr>
          <w:noProof/>
        </w:rPr>
        <w:t>alue.</w:t>
      </w:r>
    </w:p>
    <w:p w14:paraId="6B9FED5B" w14:textId="77777777" w:rsidR="00244F90" w:rsidRPr="00FE463F" w:rsidRDefault="00244F90" w:rsidP="00BC52BE">
      <w:pPr>
        <w:pStyle w:val="ErrorHeading"/>
        <w:rPr>
          <w:noProof/>
        </w:rPr>
      </w:pPr>
      <w:bookmarkStart w:id="1844" w:name="error_299"/>
      <w:r w:rsidRPr="00FE463F">
        <w:rPr>
          <w:noProof/>
        </w:rPr>
        <w:lastRenderedPageBreak/>
        <w:t>Error 299</w:t>
      </w:r>
      <w:bookmarkEnd w:id="1844"/>
    </w:p>
    <w:p w14:paraId="6B9FED5C"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Codes:299</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5D" w14:textId="77777777" w:rsidR="00244F90" w:rsidRPr="00FE463F" w:rsidRDefault="00244F90" w:rsidP="00244F90">
      <w:pPr>
        <w:pStyle w:val="BodyText"/>
        <w:keepNext/>
        <w:keepLines/>
        <w:rPr>
          <w:noProof/>
        </w:rPr>
      </w:pPr>
      <w:r w:rsidRPr="00FE463F">
        <w:rPr>
          <w:noProof/>
        </w:rPr>
        <w:t>A lookup that was restricted to finding a single entry found more than one.</w:t>
      </w:r>
    </w:p>
    <w:p w14:paraId="6B9FED5E" w14:textId="77777777" w:rsidR="00244F90" w:rsidRPr="00FE463F" w:rsidRDefault="00244F90" w:rsidP="00244F90">
      <w:pPr>
        <w:pStyle w:val="BodyText"/>
        <w:keepNext/>
        <w:keepLines/>
        <w:rPr>
          <w:noProof/>
        </w:rPr>
      </w:pPr>
      <w:r w:rsidRPr="00FE463F">
        <w:rPr>
          <w:noProof/>
        </w:rPr>
        <w:t>TEXT:</w:t>
      </w:r>
    </w:p>
    <w:p w14:paraId="6B9FED5F" w14:textId="77777777" w:rsidR="00244F90" w:rsidRPr="00FE463F" w:rsidRDefault="00244F90" w:rsidP="00244F90">
      <w:pPr>
        <w:pStyle w:val="BodyText"/>
        <w:keepNext/>
        <w:keepLines/>
        <w:rPr>
          <w:noProof/>
        </w:rPr>
      </w:pPr>
      <w:r w:rsidRPr="00FE463F">
        <w:rPr>
          <w:noProof/>
        </w:rPr>
        <w:t xml:space="preserve">More than one entry matches the value </w:t>
      </w:r>
      <w:r w:rsidR="00084217" w:rsidRPr="00FE463F">
        <w:rPr>
          <w:noProof/>
        </w:rPr>
        <w:t>‘</w:t>
      </w:r>
      <w:r w:rsidRPr="00FE463F">
        <w:rPr>
          <w:b/>
          <w:noProof/>
        </w:rPr>
        <w:t>|1|</w:t>
      </w:r>
      <w:r w:rsidR="00084217" w:rsidRPr="00FE463F">
        <w:rPr>
          <w:noProof/>
        </w:rPr>
        <w:t>’</w:t>
      </w:r>
      <w:r w:rsidRPr="00FE463F">
        <w:rPr>
          <w:noProof/>
        </w:rPr>
        <w:t>.</w:t>
      </w:r>
    </w:p>
    <w:p w14:paraId="6B9FED60" w14:textId="77777777" w:rsidR="00244F90" w:rsidRPr="00FE463F" w:rsidRDefault="00244F90" w:rsidP="00244F90">
      <w:pPr>
        <w:pStyle w:val="BodyText"/>
        <w:keepNext/>
        <w:keepLines/>
        <w:rPr>
          <w:noProof/>
        </w:rPr>
      </w:pPr>
      <w:r w:rsidRPr="00FE463F">
        <w:rPr>
          <w:noProof/>
        </w:rPr>
        <w:t>PARAMETERS:</w:t>
      </w:r>
    </w:p>
    <w:p w14:paraId="6B9FED61" w14:textId="77777777" w:rsidR="00244F90" w:rsidRPr="00FE463F" w:rsidRDefault="00084217" w:rsidP="00244F90">
      <w:pPr>
        <w:pStyle w:val="ListBullet"/>
        <w:keepNext/>
        <w:keepLines/>
        <w:rPr>
          <w:noProof/>
        </w:rPr>
      </w:pPr>
      <w:r w:rsidRPr="00FE463F">
        <w:rPr>
          <w:noProof/>
        </w:rPr>
        <w:t>“</w:t>
      </w:r>
      <w:r w:rsidR="003566D8" w:rsidRPr="00FE463F">
        <w:rPr>
          <w:noProof/>
        </w:rPr>
        <w:t>1</w:t>
      </w:r>
      <w:r w:rsidRPr="00FE463F">
        <w:rPr>
          <w:noProof/>
        </w:rPr>
        <w:t>”</w:t>
      </w:r>
      <w:r w:rsidR="00976FE1" w:rsidRPr="00FE463F">
        <w:rPr>
          <w:noProof/>
        </w:rPr>
        <w:t xml:space="preserve"> means lookup v</w:t>
      </w:r>
      <w:r w:rsidR="00244F90" w:rsidRPr="00FE463F">
        <w:rPr>
          <w:noProof/>
        </w:rPr>
        <w:t>alue.</w:t>
      </w:r>
    </w:p>
    <w:p w14:paraId="6B9FED62" w14:textId="77777777" w:rsidR="00244F90" w:rsidRPr="00FE463F" w:rsidRDefault="00084217" w:rsidP="00244F90">
      <w:pPr>
        <w:pStyle w:val="ListBullet"/>
        <w:keepNext/>
        <w:keepLines/>
        <w:rPr>
          <w:noProof/>
        </w:rPr>
      </w:pPr>
      <w:r w:rsidRPr="00FE463F">
        <w:rPr>
          <w:noProof/>
        </w:rPr>
        <w:t>“</w:t>
      </w:r>
      <w:r w:rsidR="003566D8" w:rsidRPr="00FE463F">
        <w:rPr>
          <w:noProof/>
        </w:rPr>
        <w:t>FILE</w:t>
      </w:r>
      <w:r w:rsidRPr="00FE463F">
        <w:rPr>
          <w:noProof/>
        </w:rPr>
        <w:t>”</w:t>
      </w:r>
      <w:r w:rsidR="00976FE1" w:rsidRPr="00FE463F">
        <w:rPr>
          <w:noProof/>
        </w:rPr>
        <w:t xml:space="preserve"> means file number</w:t>
      </w:r>
      <w:r w:rsidR="00244F90" w:rsidRPr="00FE463F">
        <w:rPr>
          <w:noProof/>
        </w:rPr>
        <w:t>.</w:t>
      </w:r>
    </w:p>
    <w:p w14:paraId="6B9FED63" w14:textId="77777777" w:rsidR="00244F90" w:rsidRPr="00FE463F" w:rsidRDefault="00084217" w:rsidP="00244F90">
      <w:pPr>
        <w:pStyle w:val="ListBullet"/>
        <w:rPr>
          <w:noProof/>
        </w:rPr>
      </w:pPr>
      <w:r w:rsidRPr="00FE463F">
        <w:rPr>
          <w:noProof/>
        </w:rPr>
        <w:t>“</w:t>
      </w:r>
      <w:r w:rsidR="003566D8" w:rsidRPr="00FE463F">
        <w:rPr>
          <w:noProof/>
        </w:rPr>
        <w:t>IENS</w:t>
      </w:r>
      <w:r w:rsidRPr="00FE463F">
        <w:rPr>
          <w:noProof/>
        </w:rPr>
        <w:t>”</w:t>
      </w:r>
      <w:r w:rsidR="00244F90" w:rsidRPr="00FE463F">
        <w:rPr>
          <w:noProof/>
        </w:rPr>
        <w:t xml:space="preserve"> means </w:t>
      </w:r>
      <w:r w:rsidR="003566D8" w:rsidRPr="00FE463F">
        <w:rPr>
          <w:noProof/>
        </w:rPr>
        <w:t>Internal Entry Number String (IENS)</w:t>
      </w:r>
      <w:r w:rsidR="00244F90" w:rsidRPr="00FE463F">
        <w:rPr>
          <w:noProof/>
        </w:rPr>
        <w:t>.</w:t>
      </w:r>
    </w:p>
    <w:p w14:paraId="6B9FED64" w14:textId="77777777" w:rsidR="00244F90" w:rsidRPr="00FE463F" w:rsidRDefault="00244F90" w:rsidP="00BC52BE">
      <w:pPr>
        <w:pStyle w:val="ErrorHeading"/>
        <w:rPr>
          <w:noProof/>
        </w:rPr>
      </w:pPr>
      <w:bookmarkStart w:id="1845" w:name="error_301"/>
      <w:r w:rsidRPr="00FE463F">
        <w:rPr>
          <w:noProof/>
        </w:rPr>
        <w:t>Error 301</w:t>
      </w:r>
      <w:bookmarkEnd w:id="1845"/>
    </w:p>
    <w:p w14:paraId="6B9FED65"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66" w14:textId="77777777" w:rsidR="00244F90" w:rsidRPr="00FE463F" w:rsidRDefault="003566D8" w:rsidP="00244F90">
      <w:pPr>
        <w:pStyle w:val="BodyText"/>
        <w:keepNext/>
        <w:keepLines/>
        <w:rPr>
          <w:noProof/>
        </w:rPr>
      </w:pPr>
      <w:r w:rsidRPr="00FE463F">
        <w:rPr>
          <w:noProof/>
        </w:rPr>
        <w:t>Flags passed in a variable [e.g., DIC(0)]</w:t>
      </w:r>
      <w:r w:rsidR="00244F90" w:rsidRPr="00FE463F">
        <w:rPr>
          <w:noProof/>
        </w:rPr>
        <w:t xml:space="preserve"> or in a parameter are incorrect.</w:t>
      </w:r>
    </w:p>
    <w:p w14:paraId="6B9FED67" w14:textId="77777777" w:rsidR="00244F90" w:rsidRPr="00FE463F" w:rsidRDefault="00244F90" w:rsidP="00244F90">
      <w:pPr>
        <w:pStyle w:val="BodyText"/>
        <w:keepNext/>
        <w:keepLines/>
        <w:rPr>
          <w:noProof/>
        </w:rPr>
      </w:pPr>
      <w:r w:rsidRPr="00FE463F">
        <w:rPr>
          <w:noProof/>
        </w:rPr>
        <w:t>TEXT:</w:t>
      </w:r>
    </w:p>
    <w:p w14:paraId="6B9FED68" w14:textId="77777777" w:rsidR="00244F90" w:rsidRPr="00FE463F" w:rsidRDefault="00244F90" w:rsidP="00244F90">
      <w:pPr>
        <w:pStyle w:val="BodyText"/>
        <w:keepNext/>
        <w:keepLines/>
        <w:rPr>
          <w:noProof/>
        </w:rPr>
      </w:pPr>
      <w:r w:rsidRPr="00FE463F">
        <w:rPr>
          <w:noProof/>
        </w:rPr>
        <w:t xml:space="preserve">The passed flag(s) </w:t>
      </w:r>
      <w:r w:rsidR="00084217" w:rsidRPr="00FE463F">
        <w:rPr>
          <w:noProof/>
        </w:rPr>
        <w:t>‘</w:t>
      </w:r>
      <w:r w:rsidRPr="00FE463F">
        <w:rPr>
          <w:b/>
          <w:noProof/>
        </w:rPr>
        <w:t>|1|</w:t>
      </w:r>
      <w:r w:rsidR="00084217" w:rsidRPr="00FE463F">
        <w:rPr>
          <w:noProof/>
        </w:rPr>
        <w:t>’</w:t>
      </w:r>
      <w:r w:rsidRPr="00FE463F">
        <w:rPr>
          <w:noProof/>
        </w:rPr>
        <w:t xml:space="preserve"> are unknown or inconsistent.</w:t>
      </w:r>
    </w:p>
    <w:p w14:paraId="6B9FED69" w14:textId="77777777" w:rsidR="00244F90" w:rsidRPr="00FE463F" w:rsidRDefault="00244F90" w:rsidP="00244F90">
      <w:pPr>
        <w:pStyle w:val="BodyText"/>
        <w:keepNext/>
        <w:keepLines/>
        <w:rPr>
          <w:noProof/>
        </w:rPr>
      </w:pPr>
      <w:r w:rsidRPr="00FE463F">
        <w:rPr>
          <w:noProof/>
        </w:rPr>
        <w:t>PARAMETERS:</w:t>
      </w:r>
    </w:p>
    <w:p w14:paraId="6B9FED6A" w14:textId="77777777"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976FE1" w:rsidRPr="00FE463F">
        <w:rPr>
          <w:noProof/>
        </w:rPr>
        <w:t xml:space="preserve"> means l</w:t>
      </w:r>
      <w:r w:rsidR="007410A0" w:rsidRPr="00FE463F">
        <w:rPr>
          <w:noProof/>
        </w:rPr>
        <w:t>etters</w:t>
      </w:r>
      <w:r w:rsidR="00244F90" w:rsidRPr="00FE463F">
        <w:rPr>
          <w:noProof/>
        </w:rPr>
        <w:t xml:space="preserve"> from flag.</w:t>
      </w:r>
    </w:p>
    <w:p w14:paraId="6B9FED6B" w14:textId="77777777" w:rsidR="00244F90" w:rsidRPr="00FE463F" w:rsidRDefault="00244F90" w:rsidP="00BC52BE">
      <w:pPr>
        <w:pStyle w:val="ErrorHeading"/>
        <w:rPr>
          <w:noProof/>
        </w:rPr>
      </w:pPr>
      <w:bookmarkStart w:id="1846" w:name="error_302"/>
      <w:r w:rsidRPr="00FE463F">
        <w:rPr>
          <w:noProof/>
        </w:rPr>
        <w:t>Error 302</w:t>
      </w:r>
      <w:bookmarkEnd w:id="1846"/>
    </w:p>
    <w:p w14:paraId="6B9FED6C"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6D" w14:textId="77777777" w:rsidR="00244F90" w:rsidRPr="00FE463F" w:rsidRDefault="00244F90" w:rsidP="00244F90">
      <w:pPr>
        <w:pStyle w:val="BodyText"/>
        <w:keepNext/>
        <w:keepLines/>
        <w:rPr>
          <w:noProof/>
        </w:rPr>
      </w:pPr>
      <w:r w:rsidRPr="00FE463F">
        <w:rPr>
          <w:noProof/>
        </w:rPr>
        <w:t>The calling application has asked us to add a new record, and has supplied a record number, but a record already exists at that number.</w:t>
      </w:r>
    </w:p>
    <w:p w14:paraId="6B9FED6E" w14:textId="77777777" w:rsidR="00244F90" w:rsidRPr="00FE463F" w:rsidRDefault="00244F90" w:rsidP="00244F90">
      <w:pPr>
        <w:pStyle w:val="BodyText"/>
        <w:keepNext/>
        <w:keepLines/>
        <w:rPr>
          <w:noProof/>
        </w:rPr>
      </w:pPr>
      <w:r w:rsidRPr="00FE463F">
        <w:rPr>
          <w:noProof/>
        </w:rPr>
        <w:t>TEXT:</w:t>
      </w:r>
    </w:p>
    <w:p w14:paraId="6B9FED6F" w14:textId="77777777" w:rsidR="00244F90" w:rsidRPr="00FE463F" w:rsidRDefault="00244F90" w:rsidP="00244F90">
      <w:pPr>
        <w:pStyle w:val="BodyText"/>
        <w:keepNext/>
        <w:keepLines/>
        <w:rPr>
          <w:noProof/>
        </w:rPr>
      </w:pPr>
      <w:r w:rsidRPr="00FE463F">
        <w:rPr>
          <w:noProof/>
        </w:rPr>
        <w:t xml:space="preserve">Entry </w:t>
      </w:r>
      <w:r w:rsidR="00084217" w:rsidRPr="00FE463F">
        <w:rPr>
          <w:noProof/>
        </w:rPr>
        <w:t>‘</w:t>
      </w:r>
      <w:r w:rsidRPr="00FE463F">
        <w:rPr>
          <w:b/>
          <w:noProof/>
        </w:rPr>
        <w:t>|IENS|</w:t>
      </w:r>
      <w:r w:rsidR="00084217" w:rsidRPr="00FE463F">
        <w:rPr>
          <w:noProof/>
        </w:rPr>
        <w:t>’</w:t>
      </w:r>
      <w:r w:rsidRPr="00FE463F">
        <w:rPr>
          <w:noProof/>
        </w:rPr>
        <w:t xml:space="preserve"> already exists.</w:t>
      </w:r>
    </w:p>
    <w:p w14:paraId="6B9FED70" w14:textId="77777777" w:rsidR="00244F90" w:rsidRPr="00FE463F" w:rsidRDefault="00244F90" w:rsidP="00244F90">
      <w:pPr>
        <w:pStyle w:val="BodyText"/>
        <w:keepNext/>
        <w:keepLines/>
        <w:rPr>
          <w:noProof/>
        </w:rPr>
      </w:pPr>
      <w:r w:rsidRPr="00FE463F">
        <w:rPr>
          <w:noProof/>
        </w:rPr>
        <w:t>PARAMETERS:</w:t>
      </w:r>
    </w:p>
    <w:p w14:paraId="6B9FED71" w14:textId="77777777" w:rsidR="00244F90" w:rsidRPr="00FE463F" w:rsidRDefault="00084217" w:rsidP="00244F90">
      <w:pPr>
        <w:pStyle w:val="ListBullet"/>
        <w:keepNext/>
        <w:keepLines/>
        <w:rPr>
          <w:noProof/>
        </w:rPr>
      </w:pPr>
      <w:r w:rsidRPr="00FE463F">
        <w:rPr>
          <w:noProof/>
        </w:rPr>
        <w:t>“</w:t>
      </w:r>
      <w:r w:rsidR="003566D8" w:rsidRPr="00FE463F">
        <w:rPr>
          <w:noProof/>
        </w:rPr>
        <w:t>FILE</w:t>
      </w:r>
      <w:r w:rsidRPr="00FE463F">
        <w:rPr>
          <w:noProof/>
        </w:rPr>
        <w:t>”</w:t>
      </w:r>
      <w:r w:rsidR="00976FE1" w:rsidRPr="00FE463F">
        <w:rPr>
          <w:noProof/>
        </w:rPr>
        <w:t xml:space="preserve"> means file number</w:t>
      </w:r>
      <w:r w:rsidR="00244F90" w:rsidRPr="00FE463F">
        <w:rPr>
          <w:noProof/>
        </w:rPr>
        <w:t>.</w:t>
      </w:r>
    </w:p>
    <w:p w14:paraId="6B9FED72" w14:textId="77777777" w:rsidR="00244F90" w:rsidRPr="00FE463F" w:rsidRDefault="00084217" w:rsidP="00244F90">
      <w:pPr>
        <w:pStyle w:val="ListBullet"/>
        <w:rPr>
          <w:noProof/>
        </w:rPr>
      </w:pPr>
      <w:r w:rsidRPr="00FE463F">
        <w:rPr>
          <w:noProof/>
        </w:rPr>
        <w:t>“</w:t>
      </w:r>
      <w:r w:rsidR="003566D8" w:rsidRPr="00FE463F">
        <w:rPr>
          <w:noProof/>
        </w:rPr>
        <w:t>IENS</w:t>
      </w:r>
      <w:r w:rsidRPr="00FE463F">
        <w:rPr>
          <w:noProof/>
        </w:rPr>
        <w:t>”</w:t>
      </w:r>
      <w:r w:rsidR="00244F90" w:rsidRPr="00FE463F">
        <w:rPr>
          <w:noProof/>
        </w:rPr>
        <w:t xml:space="preserve"> means </w:t>
      </w:r>
      <w:r w:rsidR="003566D8" w:rsidRPr="00FE463F">
        <w:rPr>
          <w:noProof/>
        </w:rPr>
        <w:t>Internal Entry Number String (IENS)</w:t>
      </w:r>
      <w:r w:rsidR="00244F90" w:rsidRPr="00FE463F">
        <w:rPr>
          <w:noProof/>
        </w:rPr>
        <w:t>.</w:t>
      </w:r>
    </w:p>
    <w:p w14:paraId="6B9FED73" w14:textId="77777777" w:rsidR="00244F90" w:rsidRPr="00FE463F" w:rsidRDefault="00244F90" w:rsidP="00BC52BE">
      <w:pPr>
        <w:pStyle w:val="ErrorHeading"/>
        <w:rPr>
          <w:noProof/>
        </w:rPr>
      </w:pPr>
      <w:bookmarkStart w:id="1847" w:name="error_304"/>
      <w:r w:rsidRPr="00FE463F">
        <w:rPr>
          <w:noProof/>
        </w:rPr>
        <w:t>Error 304</w:t>
      </w:r>
      <w:bookmarkEnd w:id="1847"/>
    </w:p>
    <w:p w14:paraId="6B9FED74"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75" w14:textId="77777777" w:rsidR="00244F90" w:rsidRPr="00FE463F" w:rsidRDefault="00244F90" w:rsidP="00244F90">
      <w:pPr>
        <w:pStyle w:val="BodyText"/>
        <w:keepNext/>
        <w:keepLines/>
        <w:rPr>
          <w:noProof/>
        </w:rPr>
      </w:pPr>
      <w:r w:rsidRPr="00FE463F">
        <w:rPr>
          <w:noProof/>
        </w:rPr>
        <w:t xml:space="preserve">The problem with this IEN string is that it lacks the final </w:t>
      </w:r>
      <w:r w:rsidR="00084217" w:rsidRPr="00FE463F">
        <w:rPr>
          <w:noProof/>
        </w:rPr>
        <w:t>‘</w:t>
      </w:r>
      <w:r w:rsidRPr="00FE463F">
        <w:rPr>
          <w:b/>
          <w:noProof/>
        </w:rPr>
        <w:t>,</w:t>
      </w:r>
      <w:r w:rsidR="00084217" w:rsidRPr="00FE463F">
        <w:rPr>
          <w:noProof/>
        </w:rPr>
        <w:t>’</w:t>
      </w:r>
      <w:r w:rsidRPr="00FE463F">
        <w:rPr>
          <w:noProof/>
        </w:rPr>
        <w:t>. This is a common mistake for beginners.</w:t>
      </w:r>
    </w:p>
    <w:p w14:paraId="6B9FED76" w14:textId="77777777" w:rsidR="00244F90" w:rsidRPr="00FE463F" w:rsidRDefault="00244F90" w:rsidP="00244F90">
      <w:pPr>
        <w:pStyle w:val="BodyText"/>
        <w:keepNext/>
        <w:keepLines/>
        <w:rPr>
          <w:noProof/>
        </w:rPr>
      </w:pPr>
      <w:r w:rsidRPr="00FE463F">
        <w:rPr>
          <w:noProof/>
        </w:rPr>
        <w:t>TEXT:</w:t>
      </w:r>
    </w:p>
    <w:p w14:paraId="6B9FED77" w14:textId="77777777"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noProof/>
        </w:rPr>
        <w:t>|</w:t>
      </w:r>
      <w:r w:rsidRPr="00FE463F">
        <w:rPr>
          <w:b/>
          <w:noProof/>
        </w:rPr>
        <w:t>IENS|</w:t>
      </w:r>
      <w:r w:rsidR="00084217" w:rsidRPr="00FE463F">
        <w:rPr>
          <w:noProof/>
        </w:rPr>
        <w:t>’</w:t>
      </w:r>
      <w:r w:rsidRPr="00FE463F">
        <w:rPr>
          <w:noProof/>
        </w:rPr>
        <w:t xml:space="preserve"> lacks a final comma.</w:t>
      </w:r>
    </w:p>
    <w:p w14:paraId="6B9FED78" w14:textId="77777777" w:rsidR="00244F90" w:rsidRPr="00FE463F" w:rsidRDefault="00244F90" w:rsidP="00244F90">
      <w:pPr>
        <w:pStyle w:val="BodyText"/>
        <w:keepNext/>
        <w:keepLines/>
        <w:rPr>
          <w:noProof/>
        </w:rPr>
      </w:pPr>
      <w:r w:rsidRPr="00FE463F">
        <w:rPr>
          <w:noProof/>
        </w:rPr>
        <w:t>PARAMETERS:</w:t>
      </w:r>
    </w:p>
    <w:p w14:paraId="6B9FED79" w14:textId="77777777"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w:t>
      </w:r>
      <w:r w:rsidR="003566D8" w:rsidRPr="00FE463F">
        <w:rPr>
          <w:noProof/>
        </w:rPr>
        <w:t>Internal Entry Number String (</w:t>
      </w:r>
      <w:r w:rsidR="00244F90" w:rsidRPr="00FE463F">
        <w:rPr>
          <w:noProof/>
        </w:rPr>
        <w:t>IENS</w:t>
      </w:r>
      <w:r w:rsidR="003566D8" w:rsidRPr="00FE463F">
        <w:rPr>
          <w:noProof/>
        </w:rPr>
        <w:t>)</w:t>
      </w:r>
      <w:r w:rsidR="00244F90" w:rsidRPr="00FE463F">
        <w:rPr>
          <w:noProof/>
        </w:rPr>
        <w:t>.</w:t>
      </w:r>
    </w:p>
    <w:p w14:paraId="6B9FED7A" w14:textId="77777777" w:rsidR="00244F90" w:rsidRPr="00FE463F" w:rsidRDefault="00244F90" w:rsidP="00BC52BE">
      <w:pPr>
        <w:pStyle w:val="ErrorHeading"/>
        <w:rPr>
          <w:noProof/>
        </w:rPr>
      </w:pPr>
      <w:bookmarkStart w:id="1848" w:name="error_305"/>
      <w:r w:rsidRPr="00FE463F">
        <w:rPr>
          <w:noProof/>
        </w:rPr>
        <w:lastRenderedPageBreak/>
        <w:t>Error 305</w:t>
      </w:r>
      <w:bookmarkEnd w:id="1848"/>
    </w:p>
    <w:p w14:paraId="6B9FED7B"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7C" w14:textId="77777777" w:rsidR="00244F90" w:rsidRPr="00FE463F" w:rsidRDefault="00244F90" w:rsidP="00244F90">
      <w:pPr>
        <w:pStyle w:val="BodyText"/>
        <w:keepNext/>
        <w:keepLines/>
        <w:rPr>
          <w:noProof/>
        </w:rPr>
      </w:pPr>
      <w:r w:rsidRPr="00FE463F">
        <w:rPr>
          <w:noProof/>
        </w:rPr>
        <w:t>A root is used to identify an input array, but the array is empty.</w:t>
      </w:r>
    </w:p>
    <w:p w14:paraId="6B9FED7D" w14:textId="77777777" w:rsidR="00244F90" w:rsidRPr="00FE463F" w:rsidRDefault="00244F90" w:rsidP="00244F90">
      <w:pPr>
        <w:pStyle w:val="BodyText"/>
        <w:keepNext/>
        <w:keepLines/>
        <w:rPr>
          <w:noProof/>
        </w:rPr>
      </w:pPr>
      <w:r w:rsidRPr="00FE463F">
        <w:rPr>
          <w:noProof/>
        </w:rPr>
        <w:t>TEXT:</w:t>
      </w:r>
    </w:p>
    <w:p w14:paraId="6B9FED7E" w14:textId="77777777" w:rsidR="00244F90" w:rsidRPr="00FE463F" w:rsidRDefault="00244F90" w:rsidP="00244F90">
      <w:pPr>
        <w:pStyle w:val="BodyText"/>
        <w:keepNext/>
        <w:keepLines/>
        <w:rPr>
          <w:noProof/>
        </w:rPr>
      </w:pPr>
      <w:r w:rsidRPr="00FE463F">
        <w:rPr>
          <w:noProof/>
        </w:rPr>
        <w:t xml:space="preserve">The array with a root of </w:t>
      </w:r>
      <w:r w:rsidR="00084217" w:rsidRPr="00FE463F">
        <w:rPr>
          <w:noProof/>
        </w:rPr>
        <w:t>‘</w:t>
      </w:r>
      <w:r w:rsidRPr="00FE463F">
        <w:rPr>
          <w:b/>
          <w:noProof/>
        </w:rPr>
        <w:t>|1|</w:t>
      </w:r>
      <w:r w:rsidR="00084217" w:rsidRPr="00FE463F">
        <w:rPr>
          <w:noProof/>
        </w:rPr>
        <w:t>’</w:t>
      </w:r>
      <w:r w:rsidRPr="00FE463F">
        <w:rPr>
          <w:noProof/>
        </w:rPr>
        <w:t xml:space="preserve"> has no data associated with it.</w:t>
      </w:r>
    </w:p>
    <w:p w14:paraId="6B9FED7F" w14:textId="77777777" w:rsidR="00244F90" w:rsidRPr="00FE463F" w:rsidRDefault="00244F90" w:rsidP="00244F90">
      <w:pPr>
        <w:pStyle w:val="BodyText"/>
        <w:keepNext/>
        <w:keepLines/>
        <w:rPr>
          <w:noProof/>
        </w:rPr>
      </w:pPr>
      <w:r w:rsidRPr="00FE463F">
        <w:rPr>
          <w:noProof/>
        </w:rPr>
        <w:t>PARAMETERS:</w:t>
      </w:r>
    </w:p>
    <w:p w14:paraId="6B9FED80" w14:textId="77777777"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D346C5" w:rsidRPr="00FE463F">
        <w:rPr>
          <w:noProof/>
        </w:rPr>
        <w:t xml:space="preserve"> means p</w:t>
      </w:r>
      <w:r w:rsidR="00244F90" w:rsidRPr="00FE463F">
        <w:rPr>
          <w:noProof/>
        </w:rPr>
        <w:t>assed root.</w:t>
      </w:r>
    </w:p>
    <w:p w14:paraId="6B9FED81" w14:textId="77777777" w:rsidR="00244F90" w:rsidRPr="00FE463F" w:rsidRDefault="00244F90" w:rsidP="00BC52BE">
      <w:pPr>
        <w:pStyle w:val="ErrorHeading"/>
        <w:rPr>
          <w:noProof/>
        </w:rPr>
      </w:pPr>
      <w:bookmarkStart w:id="1849" w:name="error_306"/>
      <w:r w:rsidRPr="00FE463F">
        <w:rPr>
          <w:noProof/>
        </w:rPr>
        <w:t>Error 306</w:t>
      </w:r>
      <w:bookmarkEnd w:id="1849"/>
    </w:p>
    <w:p w14:paraId="6B9FED82"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83" w14:textId="77777777" w:rsidR="00244F90" w:rsidRPr="00FE463F" w:rsidRDefault="00244F90" w:rsidP="00244F90">
      <w:pPr>
        <w:pStyle w:val="BodyText"/>
        <w:keepNext/>
        <w:keepLines/>
        <w:rPr>
          <w:noProof/>
        </w:rPr>
      </w:pPr>
      <w:r w:rsidRPr="00FE463F">
        <w:rPr>
          <w:noProof/>
        </w:rPr>
        <w:t xml:space="preserve">When an IENS is used to explicitly identify a subfile, </w:t>
      </w:r>
      <w:r w:rsidRPr="00FE463F">
        <w:rPr>
          <w:i/>
          <w:noProof/>
        </w:rPr>
        <w:t>not</w:t>
      </w:r>
      <w:r w:rsidRPr="00FE463F">
        <w:rPr>
          <w:noProof/>
        </w:rPr>
        <w:t xml:space="preserve"> a subfile entry, then the first comma-piece should be empty. This one was</w:t>
      </w:r>
      <w:r w:rsidR="003566D8" w:rsidRPr="00FE463F">
        <w:rPr>
          <w:noProof/>
        </w:rPr>
        <w:t xml:space="preserve"> </w:t>
      </w:r>
      <w:r w:rsidR="003566D8" w:rsidRPr="00FE463F">
        <w:rPr>
          <w:i/>
          <w:noProof/>
        </w:rPr>
        <w:t>no</w:t>
      </w:r>
      <w:r w:rsidRPr="00FE463F">
        <w:rPr>
          <w:i/>
          <w:noProof/>
        </w:rPr>
        <w:t>t</w:t>
      </w:r>
      <w:r w:rsidRPr="00FE463F">
        <w:rPr>
          <w:noProof/>
        </w:rPr>
        <w:t>.</w:t>
      </w:r>
    </w:p>
    <w:p w14:paraId="6B9FED84" w14:textId="77777777" w:rsidR="00244F90" w:rsidRPr="00FE463F" w:rsidRDefault="00244F90" w:rsidP="00244F90">
      <w:pPr>
        <w:pStyle w:val="BodyText"/>
        <w:keepNext/>
        <w:keepLines/>
        <w:rPr>
          <w:noProof/>
        </w:rPr>
      </w:pPr>
      <w:r w:rsidRPr="00FE463F">
        <w:rPr>
          <w:noProof/>
        </w:rPr>
        <w:t>TEXT:</w:t>
      </w:r>
    </w:p>
    <w:p w14:paraId="6B9FED85" w14:textId="77777777" w:rsidR="00244F90" w:rsidRPr="00FE463F" w:rsidRDefault="00244F90" w:rsidP="00244F90">
      <w:pPr>
        <w:pStyle w:val="BodyText"/>
        <w:keepNext/>
        <w:keepLines/>
        <w:rPr>
          <w:noProof/>
        </w:rPr>
      </w:pPr>
      <w:r w:rsidRPr="00FE463F">
        <w:rPr>
          <w:noProof/>
        </w:rPr>
        <w:t xml:space="preserve">The first comma-piece of IENS </w:t>
      </w:r>
      <w:r w:rsidR="00084217" w:rsidRPr="00FE463F">
        <w:rPr>
          <w:noProof/>
        </w:rPr>
        <w:t>‘</w:t>
      </w:r>
      <w:r w:rsidRPr="00FE463F">
        <w:rPr>
          <w:b/>
          <w:noProof/>
        </w:rPr>
        <w:t>|IENS|</w:t>
      </w:r>
      <w:r w:rsidR="00084217" w:rsidRPr="00FE463F">
        <w:rPr>
          <w:noProof/>
        </w:rPr>
        <w:t>’</w:t>
      </w:r>
      <w:r w:rsidRPr="00FE463F">
        <w:rPr>
          <w:noProof/>
        </w:rPr>
        <w:t xml:space="preserve"> should be empty.</w:t>
      </w:r>
    </w:p>
    <w:p w14:paraId="6B9FED86" w14:textId="77777777" w:rsidR="00244F90" w:rsidRPr="00FE463F" w:rsidRDefault="00244F90" w:rsidP="00244F90">
      <w:pPr>
        <w:pStyle w:val="BodyText"/>
        <w:keepNext/>
        <w:keepLines/>
        <w:rPr>
          <w:noProof/>
        </w:rPr>
      </w:pPr>
      <w:r w:rsidRPr="00FE463F">
        <w:rPr>
          <w:noProof/>
        </w:rPr>
        <w:t>PARAMETERS:</w:t>
      </w:r>
    </w:p>
    <w:p w14:paraId="6B9FED87" w14:textId="77777777"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IENS.</w:t>
      </w:r>
    </w:p>
    <w:p w14:paraId="6B9FED88" w14:textId="77777777" w:rsidR="00244F90" w:rsidRPr="00FE463F" w:rsidRDefault="00244F90" w:rsidP="00BC52BE">
      <w:pPr>
        <w:pStyle w:val="ErrorHeading"/>
        <w:rPr>
          <w:noProof/>
        </w:rPr>
      </w:pPr>
      <w:bookmarkStart w:id="1850" w:name="error_307"/>
      <w:r w:rsidRPr="00FE463F">
        <w:rPr>
          <w:noProof/>
        </w:rPr>
        <w:t>Error 307</w:t>
      </w:r>
      <w:bookmarkEnd w:id="1850"/>
    </w:p>
    <w:p w14:paraId="6B9FED89"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Codes:307</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8A" w14:textId="77777777" w:rsidR="00244F90" w:rsidRPr="00FE463F" w:rsidRDefault="00244F90" w:rsidP="00244F90">
      <w:pPr>
        <w:pStyle w:val="BodyText"/>
        <w:keepNext/>
        <w:keepLines/>
        <w:rPr>
          <w:noProof/>
        </w:rPr>
      </w:pPr>
      <w:r w:rsidRPr="00FE463F">
        <w:rPr>
          <w:noProof/>
        </w:rPr>
        <w:t>One of the IENs in the IENS has been left out, leaving an empty comma-piece.</w:t>
      </w:r>
    </w:p>
    <w:p w14:paraId="6B9FED8B" w14:textId="77777777" w:rsidR="00244F90" w:rsidRPr="00FE463F" w:rsidRDefault="00244F90" w:rsidP="00244F90">
      <w:pPr>
        <w:pStyle w:val="BodyText"/>
        <w:keepNext/>
        <w:keepLines/>
        <w:rPr>
          <w:noProof/>
        </w:rPr>
      </w:pPr>
      <w:r w:rsidRPr="00FE463F">
        <w:rPr>
          <w:noProof/>
        </w:rPr>
        <w:t>TEXT:</w:t>
      </w:r>
    </w:p>
    <w:p w14:paraId="6B9FED8C" w14:textId="77777777"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b/>
          <w:noProof/>
        </w:rPr>
        <w:t>|IENS|</w:t>
      </w:r>
      <w:r w:rsidR="00084217" w:rsidRPr="00FE463F">
        <w:rPr>
          <w:noProof/>
        </w:rPr>
        <w:t>’</w:t>
      </w:r>
      <w:r w:rsidRPr="00FE463F">
        <w:rPr>
          <w:noProof/>
        </w:rPr>
        <w:t xml:space="preserve"> has an empty comma-piece.</w:t>
      </w:r>
    </w:p>
    <w:p w14:paraId="6B9FED8D" w14:textId="77777777" w:rsidR="00244F90" w:rsidRPr="00FE463F" w:rsidRDefault="00244F90" w:rsidP="00244F90">
      <w:pPr>
        <w:pStyle w:val="BodyText"/>
        <w:keepNext/>
        <w:keepLines/>
        <w:rPr>
          <w:noProof/>
        </w:rPr>
      </w:pPr>
      <w:r w:rsidRPr="00FE463F">
        <w:rPr>
          <w:noProof/>
        </w:rPr>
        <w:t>PARAMETERS:</w:t>
      </w:r>
    </w:p>
    <w:p w14:paraId="6B9FED8E" w14:textId="77777777"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IENS.</w:t>
      </w:r>
    </w:p>
    <w:p w14:paraId="6B9FED8F" w14:textId="77777777" w:rsidR="00244F90" w:rsidRPr="00FE463F" w:rsidRDefault="00244F90" w:rsidP="00BC52BE">
      <w:pPr>
        <w:pStyle w:val="ErrorHeading"/>
        <w:rPr>
          <w:noProof/>
        </w:rPr>
      </w:pPr>
      <w:bookmarkStart w:id="1851" w:name="error_308"/>
      <w:r w:rsidRPr="00FE463F">
        <w:rPr>
          <w:noProof/>
        </w:rPr>
        <w:t>Error 308</w:t>
      </w:r>
      <w:bookmarkEnd w:id="1851"/>
    </w:p>
    <w:p w14:paraId="6B9FED90"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Codes:308</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91" w14:textId="77777777" w:rsidR="00244F90" w:rsidRPr="00FE463F" w:rsidRDefault="00244F90" w:rsidP="00244F90">
      <w:pPr>
        <w:pStyle w:val="BodyText"/>
        <w:keepNext/>
        <w:keepLines/>
        <w:rPr>
          <w:noProof/>
        </w:rPr>
      </w:pPr>
      <w:r w:rsidRPr="00FE463F">
        <w:rPr>
          <w:noProof/>
        </w:rPr>
        <w:t>The syntax of this IENS is incorrect. For example, a record number may be illegal, or a subfile may be specified as already existing, but have a parent that is just now being added.</w:t>
      </w:r>
    </w:p>
    <w:p w14:paraId="6B9FED92" w14:textId="77777777" w:rsidR="00244F90" w:rsidRPr="00FE463F" w:rsidRDefault="00244F90" w:rsidP="00244F90">
      <w:pPr>
        <w:pStyle w:val="BodyText"/>
        <w:keepNext/>
        <w:keepLines/>
        <w:rPr>
          <w:noProof/>
        </w:rPr>
      </w:pPr>
      <w:r w:rsidRPr="00FE463F">
        <w:rPr>
          <w:noProof/>
        </w:rPr>
        <w:t>TEXT:</w:t>
      </w:r>
    </w:p>
    <w:p w14:paraId="6B9FED93" w14:textId="77777777"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b/>
          <w:noProof/>
        </w:rPr>
        <w:t>|IENS|</w:t>
      </w:r>
      <w:r w:rsidR="00084217" w:rsidRPr="00FE463F">
        <w:rPr>
          <w:noProof/>
        </w:rPr>
        <w:t>’</w:t>
      </w:r>
      <w:r w:rsidRPr="00FE463F">
        <w:rPr>
          <w:noProof/>
        </w:rPr>
        <w:t xml:space="preserve"> is syntactically incorrect.</w:t>
      </w:r>
    </w:p>
    <w:p w14:paraId="6B9FED94" w14:textId="77777777" w:rsidR="00244F90" w:rsidRPr="00FE463F" w:rsidRDefault="00244F90" w:rsidP="00244F90">
      <w:pPr>
        <w:pStyle w:val="BodyText"/>
        <w:keepNext/>
        <w:keepLines/>
        <w:rPr>
          <w:noProof/>
        </w:rPr>
      </w:pPr>
      <w:r w:rsidRPr="00FE463F">
        <w:rPr>
          <w:noProof/>
        </w:rPr>
        <w:t>PARAMETERS:</w:t>
      </w:r>
    </w:p>
    <w:p w14:paraId="6B9FED95" w14:textId="77777777"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IENS.</w:t>
      </w:r>
    </w:p>
    <w:p w14:paraId="6B9FED96" w14:textId="77777777" w:rsidR="00244F90" w:rsidRPr="00FE463F" w:rsidRDefault="00244F90" w:rsidP="00BC52BE">
      <w:pPr>
        <w:pStyle w:val="ErrorHeading"/>
        <w:rPr>
          <w:noProof/>
        </w:rPr>
      </w:pPr>
      <w:bookmarkStart w:id="1852" w:name="error_309"/>
      <w:r w:rsidRPr="00FE463F">
        <w:rPr>
          <w:noProof/>
        </w:rPr>
        <w:lastRenderedPageBreak/>
        <w:t>Error 309</w:t>
      </w:r>
      <w:bookmarkEnd w:id="1852"/>
    </w:p>
    <w:p w14:paraId="6B9FED97"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Codes:309</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98" w14:textId="2D039E89" w:rsidR="00244F90" w:rsidRPr="00FE463F" w:rsidRDefault="00244F90" w:rsidP="00244F90">
      <w:pPr>
        <w:pStyle w:val="BodyText"/>
        <w:keepNext/>
        <w:keepLines/>
        <w:rPr>
          <w:noProof/>
        </w:rPr>
      </w:pPr>
      <w:r w:rsidRPr="00FE463F">
        <w:rPr>
          <w:noProof/>
        </w:rPr>
        <w:t xml:space="preserve">A </w:t>
      </w:r>
      <w:r w:rsidR="008813DD">
        <w:t>M</w:t>
      </w:r>
      <w:r w:rsidRPr="00FE463F">
        <w:rPr>
          <w:noProof/>
        </w:rPr>
        <w:t xml:space="preserve">ultiple field is involved. Either the root of the </w:t>
      </w:r>
      <w:r w:rsidR="008813DD">
        <w:t>M</w:t>
      </w:r>
      <w:r w:rsidRPr="00FE463F">
        <w:rPr>
          <w:noProof/>
        </w:rPr>
        <w:t>ultiple or the necessary entry numbers are missing.</w:t>
      </w:r>
    </w:p>
    <w:p w14:paraId="6B9FED99" w14:textId="77777777" w:rsidR="00244F90" w:rsidRPr="00FE463F" w:rsidRDefault="00244F90" w:rsidP="00244F90">
      <w:pPr>
        <w:pStyle w:val="BodyText"/>
        <w:keepNext/>
        <w:keepLines/>
        <w:rPr>
          <w:noProof/>
        </w:rPr>
      </w:pPr>
      <w:r w:rsidRPr="00FE463F">
        <w:rPr>
          <w:noProof/>
        </w:rPr>
        <w:t>TEXT:</w:t>
      </w:r>
    </w:p>
    <w:p w14:paraId="6B9FED9A" w14:textId="77777777" w:rsidR="00244F90" w:rsidRPr="00FE463F" w:rsidRDefault="00244F90" w:rsidP="00244F90">
      <w:pPr>
        <w:pStyle w:val="BodyText"/>
        <w:keepNext/>
        <w:keepLines/>
        <w:rPr>
          <w:noProof/>
        </w:rPr>
      </w:pPr>
      <w:r w:rsidRPr="00FE463F">
        <w:rPr>
          <w:noProof/>
        </w:rPr>
        <w:t>There is insufficient information to identify an entry in a subfile.</w:t>
      </w:r>
    </w:p>
    <w:p w14:paraId="6B9FED9B" w14:textId="77777777" w:rsidR="00244F90" w:rsidRPr="00FE463F" w:rsidRDefault="00244F90" w:rsidP="00244F90">
      <w:pPr>
        <w:pStyle w:val="BodyText"/>
        <w:keepNext/>
        <w:keepLines/>
        <w:rPr>
          <w:noProof/>
        </w:rPr>
      </w:pPr>
      <w:r w:rsidRPr="00FE463F">
        <w:rPr>
          <w:noProof/>
        </w:rPr>
        <w:t>PARAMETERS:</w:t>
      </w:r>
    </w:p>
    <w:p w14:paraId="6B9FED9C" w14:textId="77777777" w:rsidR="00244F90" w:rsidRPr="00FE463F" w:rsidRDefault="00244F90" w:rsidP="00244F90">
      <w:pPr>
        <w:pStyle w:val="BodyText"/>
        <w:rPr>
          <w:noProof/>
        </w:rPr>
      </w:pPr>
      <w:r w:rsidRPr="00FE463F">
        <w:rPr>
          <w:noProof/>
        </w:rPr>
        <w:t>None</w:t>
      </w:r>
    </w:p>
    <w:p w14:paraId="6B9FED9D" w14:textId="77777777" w:rsidR="00244F90" w:rsidRPr="00FE463F" w:rsidRDefault="00244F90" w:rsidP="00BC52BE">
      <w:pPr>
        <w:pStyle w:val="ErrorHeading"/>
        <w:rPr>
          <w:noProof/>
        </w:rPr>
      </w:pPr>
      <w:bookmarkStart w:id="1853" w:name="error_310"/>
      <w:r w:rsidRPr="00FE463F">
        <w:rPr>
          <w:noProof/>
        </w:rPr>
        <w:t>Error 310</w:t>
      </w:r>
      <w:bookmarkEnd w:id="1853"/>
    </w:p>
    <w:p w14:paraId="6B9FED9E"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9F" w14:textId="77777777" w:rsidR="00244F90" w:rsidRPr="00FE463F" w:rsidRDefault="00244F90" w:rsidP="00244F90">
      <w:pPr>
        <w:pStyle w:val="BodyText"/>
        <w:keepNext/>
        <w:keepLines/>
        <w:rPr>
          <w:noProof/>
        </w:rPr>
      </w:pPr>
      <w:r w:rsidRPr="00FE463F">
        <w:rPr>
          <w:noProof/>
        </w:rPr>
        <w:t xml:space="preserve">Some of the IENS subscripts in this FDA conflict with each other. For example, one IENS may use the sequence number </w:t>
      </w:r>
      <w:r w:rsidRPr="00FE463F">
        <w:rPr>
          <w:b/>
          <w:noProof/>
        </w:rPr>
        <w:t>?1</w:t>
      </w:r>
      <w:r w:rsidRPr="00FE463F">
        <w:rPr>
          <w:noProof/>
        </w:rPr>
        <w:t xml:space="preserve"> while another uses </w:t>
      </w:r>
      <w:r w:rsidRPr="00FE463F">
        <w:rPr>
          <w:b/>
          <w:noProof/>
        </w:rPr>
        <w:t>+1</w:t>
      </w:r>
      <w:r w:rsidRPr="00FE463F">
        <w:rPr>
          <w:noProof/>
        </w:rPr>
        <w:t>. This would be illegal</w:t>
      </w:r>
      <w:r w:rsidR="005B7EEE" w:rsidRPr="00FE463F">
        <w:rPr>
          <w:noProof/>
        </w:rPr>
        <w:t>,</w:t>
      </w:r>
      <w:r w:rsidRPr="00FE463F">
        <w:rPr>
          <w:noProof/>
        </w:rPr>
        <w:t xml:space="preserve"> because the sequence number 1 is being used to represent two different operations.</w:t>
      </w:r>
    </w:p>
    <w:p w14:paraId="6B9FEDA0" w14:textId="77777777" w:rsidR="00244F90" w:rsidRPr="00FE463F" w:rsidRDefault="00244F90" w:rsidP="00244F90">
      <w:pPr>
        <w:pStyle w:val="BodyText"/>
        <w:keepNext/>
        <w:keepLines/>
        <w:rPr>
          <w:noProof/>
        </w:rPr>
      </w:pPr>
      <w:r w:rsidRPr="00FE463F">
        <w:rPr>
          <w:noProof/>
        </w:rPr>
        <w:t>Consult your documentation for an explanation of the various conflicts possible.</w:t>
      </w:r>
    </w:p>
    <w:p w14:paraId="6B9FEDA1" w14:textId="77777777" w:rsidR="00244F90" w:rsidRPr="00FE463F" w:rsidRDefault="00244F90" w:rsidP="00244F90">
      <w:pPr>
        <w:pStyle w:val="BodyText"/>
        <w:keepNext/>
        <w:keepLines/>
        <w:rPr>
          <w:noProof/>
        </w:rPr>
      </w:pPr>
      <w:r w:rsidRPr="00FE463F">
        <w:rPr>
          <w:noProof/>
        </w:rPr>
        <w:t>The IENS returned with this error happens to be one of the IENS values in conflict.</w:t>
      </w:r>
    </w:p>
    <w:p w14:paraId="6B9FEDA2" w14:textId="77777777" w:rsidR="00244F90" w:rsidRPr="00FE463F" w:rsidRDefault="00244F90" w:rsidP="00244F90">
      <w:pPr>
        <w:pStyle w:val="BodyText"/>
        <w:keepNext/>
        <w:keepLines/>
        <w:rPr>
          <w:noProof/>
        </w:rPr>
      </w:pPr>
      <w:r w:rsidRPr="00FE463F">
        <w:rPr>
          <w:noProof/>
        </w:rPr>
        <w:t>TEXT:</w:t>
      </w:r>
    </w:p>
    <w:p w14:paraId="6B9FEDA3" w14:textId="77777777"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b/>
          <w:noProof/>
        </w:rPr>
        <w:t>|IENS|</w:t>
      </w:r>
      <w:r w:rsidR="00084217" w:rsidRPr="00FE463F">
        <w:rPr>
          <w:noProof/>
        </w:rPr>
        <w:t>’</w:t>
      </w:r>
      <w:r w:rsidRPr="00FE463F">
        <w:rPr>
          <w:noProof/>
        </w:rPr>
        <w:t xml:space="preserve"> conflicts with the rest of the FDA.</w:t>
      </w:r>
    </w:p>
    <w:p w14:paraId="6B9FEDA4" w14:textId="77777777" w:rsidR="00244F90" w:rsidRPr="00FE463F" w:rsidRDefault="00244F90" w:rsidP="00244F90">
      <w:pPr>
        <w:pStyle w:val="BodyText"/>
        <w:keepNext/>
        <w:keepLines/>
        <w:rPr>
          <w:noProof/>
        </w:rPr>
      </w:pPr>
      <w:r w:rsidRPr="00FE463F">
        <w:rPr>
          <w:noProof/>
        </w:rPr>
        <w:t>PARAMETERS:</w:t>
      </w:r>
    </w:p>
    <w:p w14:paraId="6B9FEDA5" w14:textId="77777777"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IENS.</w:t>
      </w:r>
    </w:p>
    <w:p w14:paraId="6B9FEDA6" w14:textId="77777777" w:rsidR="00244F90" w:rsidRPr="00FE463F" w:rsidRDefault="00244F90" w:rsidP="00BC52BE">
      <w:pPr>
        <w:pStyle w:val="ErrorHeading"/>
        <w:rPr>
          <w:noProof/>
        </w:rPr>
      </w:pPr>
      <w:bookmarkStart w:id="1854" w:name="error_311"/>
      <w:r w:rsidRPr="00FE463F">
        <w:rPr>
          <w:noProof/>
        </w:rPr>
        <w:t>Error 311</w:t>
      </w:r>
      <w:bookmarkEnd w:id="1854"/>
    </w:p>
    <w:p w14:paraId="6B9FEDA7"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Codes:311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A8" w14:textId="77777777" w:rsidR="00244F90" w:rsidRPr="00FE463F" w:rsidRDefault="00244F90" w:rsidP="00244F90">
      <w:pPr>
        <w:pStyle w:val="BodyText"/>
        <w:keepNext/>
        <w:keepLines/>
        <w:rPr>
          <w:noProof/>
        </w:rPr>
      </w:pPr>
      <w:r w:rsidRPr="00FE463F">
        <w:rPr>
          <w:noProof/>
        </w:rPr>
        <w:t xml:space="preserve">Adding an entry to a file without including all required identifiers violates database integrity. The entry identified by this IENS lacks some of its required identifiers in the </w:t>
      </w:r>
      <w:r w:rsidR="00BB31CB" w:rsidRPr="00FE463F">
        <w:rPr>
          <w:noProof/>
        </w:rPr>
        <w:t>passed-in</w:t>
      </w:r>
      <w:r w:rsidRPr="00FE463F">
        <w:rPr>
          <w:noProof/>
        </w:rPr>
        <w:t xml:space="preserve"> FDA.</w:t>
      </w:r>
    </w:p>
    <w:p w14:paraId="6B9FEDA9" w14:textId="77777777" w:rsidR="00244F90" w:rsidRPr="00FE463F" w:rsidRDefault="00244F90" w:rsidP="00244F90">
      <w:pPr>
        <w:pStyle w:val="BodyText"/>
        <w:keepNext/>
        <w:keepLines/>
        <w:rPr>
          <w:noProof/>
        </w:rPr>
      </w:pPr>
      <w:r w:rsidRPr="00FE463F">
        <w:rPr>
          <w:noProof/>
        </w:rPr>
        <w:t>TEXT:</w:t>
      </w:r>
    </w:p>
    <w:p w14:paraId="6B9FEDAA" w14:textId="77777777" w:rsidR="00244F90" w:rsidRPr="00FE463F" w:rsidRDefault="00244F90" w:rsidP="00244F90">
      <w:pPr>
        <w:pStyle w:val="BodyText"/>
        <w:keepNext/>
        <w:keepLines/>
        <w:rPr>
          <w:noProof/>
        </w:rPr>
      </w:pPr>
      <w:r w:rsidRPr="00FE463F">
        <w:rPr>
          <w:noProof/>
        </w:rPr>
        <w:t xml:space="preserve">The new record </w:t>
      </w:r>
      <w:r w:rsidR="00084217" w:rsidRPr="00FE463F">
        <w:rPr>
          <w:noProof/>
        </w:rPr>
        <w:t>‘</w:t>
      </w:r>
      <w:r w:rsidRPr="00FE463F">
        <w:rPr>
          <w:b/>
          <w:noProof/>
        </w:rPr>
        <w:t>|IENS|</w:t>
      </w:r>
      <w:r w:rsidR="00084217" w:rsidRPr="00FE463F">
        <w:rPr>
          <w:noProof/>
        </w:rPr>
        <w:t>’</w:t>
      </w:r>
      <w:r w:rsidRPr="00FE463F">
        <w:rPr>
          <w:noProof/>
        </w:rPr>
        <w:t xml:space="preserve"> lacks some required identifiers.</w:t>
      </w:r>
    </w:p>
    <w:p w14:paraId="6B9FEDAB" w14:textId="77777777" w:rsidR="00244F90" w:rsidRPr="00FE463F" w:rsidRDefault="00244F90" w:rsidP="00244F90">
      <w:pPr>
        <w:pStyle w:val="BodyText"/>
        <w:keepNext/>
        <w:keepLines/>
        <w:rPr>
          <w:noProof/>
        </w:rPr>
      </w:pPr>
      <w:r w:rsidRPr="00FE463F">
        <w:rPr>
          <w:noProof/>
        </w:rPr>
        <w:t>PARAMETERS:</w:t>
      </w:r>
    </w:p>
    <w:p w14:paraId="6B9FEDAC" w14:textId="77777777"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IENS.</w:t>
      </w:r>
    </w:p>
    <w:p w14:paraId="6B9FEDAD" w14:textId="77777777" w:rsidR="00244F90" w:rsidRPr="00FE463F" w:rsidRDefault="00244F90" w:rsidP="00BC52BE">
      <w:pPr>
        <w:pStyle w:val="ErrorHeading"/>
        <w:rPr>
          <w:noProof/>
        </w:rPr>
      </w:pPr>
      <w:bookmarkStart w:id="1855" w:name="error_312"/>
      <w:r w:rsidRPr="00FE463F">
        <w:rPr>
          <w:noProof/>
        </w:rPr>
        <w:t>Error 312</w:t>
      </w:r>
      <w:bookmarkEnd w:id="1855"/>
    </w:p>
    <w:p w14:paraId="6B9FEDAE"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Codes:312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AF" w14:textId="77777777" w:rsidR="00244F90" w:rsidRPr="00FE463F" w:rsidRDefault="00244F90" w:rsidP="00244F90">
      <w:pPr>
        <w:pStyle w:val="BodyText"/>
        <w:keepNext/>
        <w:keepLines/>
        <w:rPr>
          <w:noProof/>
        </w:rPr>
      </w:pPr>
      <w:r w:rsidRPr="00FE463F">
        <w:rPr>
          <w:noProof/>
        </w:rPr>
        <w:t xml:space="preserve">All required identifiers </w:t>
      </w:r>
      <w:r w:rsidRPr="00FE463F">
        <w:rPr>
          <w:rStyle w:val="Emphasis"/>
          <w:noProof/>
        </w:rPr>
        <w:t>must</w:t>
      </w:r>
      <w:r w:rsidRPr="00FE463F">
        <w:rPr>
          <w:noProof/>
        </w:rPr>
        <w:t xml:space="preserve"> be present for a new entry to be filed. One or more of those fields is missing for the (sub)file.</w:t>
      </w:r>
    </w:p>
    <w:p w14:paraId="6B9FEDB0" w14:textId="77777777" w:rsidR="00244F90" w:rsidRPr="00FE463F" w:rsidRDefault="00244F90" w:rsidP="00244F90">
      <w:pPr>
        <w:pStyle w:val="BodyText"/>
        <w:keepNext/>
        <w:keepLines/>
        <w:rPr>
          <w:noProof/>
        </w:rPr>
      </w:pPr>
      <w:r w:rsidRPr="00FE463F">
        <w:rPr>
          <w:noProof/>
        </w:rPr>
        <w:t>TEXT:</w:t>
      </w:r>
    </w:p>
    <w:p w14:paraId="6B9FEDB1" w14:textId="77777777" w:rsidR="00244F90" w:rsidRPr="00FE463F" w:rsidRDefault="00244F90" w:rsidP="00244F90">
      <w:pPr>
        <w:pStyle w:val="BodyText"/>
        <w:keepNext/>
        <w:keepLines/>
        <w:rPr>
          <w:noProof/>
        </w:rPr>
      </w:pPr>
      <w:r w:rsidRPr="00FE463F">
        <w:rPr>
          <w:noProof/>
        </w:rPr>
        <w:t>The list of fields is missing a required identifier for File #</w:t>
      </w:r>
      <w:r w:rsidRPr="00FE463F">
        <w:rPr>
          <w:b/>
          <w:noProof/>
        </w:rPr>
        <w:t>|FILE|</w:t>
      </w:r>
      <w:r w:rsidRPr="00FE463F">
        <w:rPr>
          <w:noProof/>
        </w:rPr>
        <w:t>.</w:t>
      </w:r>
    </w:p>
    <w:p w14:paraId="6B9FEDB2" w14:textId="77777777" w:rsidR="00244F90" w:rsidRPr="00FE463F" w:rsidRDefault="00244F90" w:rsidP="00244F90">
      <w:pPr>
        <w:pStyle w:val="BodyText"/>
        <w:keepNext/>
        <w:keepLines/>
        <w:rPr>
          <w:noProof/>
        </w:rPr>
      </w:pPr>
      <w:r w:rsidRPr="00FE463F">
        <w:rPr>
          <w:noProof/>
        </w:rPr>
        <w:t>PARAMETERS:</w:t>
      </w:r>
    </w:p>
    <w:p w14:paraId="6B9FEDB3" w14:textId="77777777" w:rsidR="00244F90" w:rsidRPr="00FE463F" w:rsidRDefault="00084217" w:rsidP="00244F90">
      <w:pPr>
        <w:pStyle w:val="BodyText"/>
        <w:rPr>
          <w:noProof/>
        </w:rPr>
      </w:pPr>
      <w:r w:rsidRPr="00FE463F">
        <w:rPr>
          <w:noProof/>
        </w:rPr>
        <w:t>“</w:t>
      </w:r>
      <w:r w:rsidR="00244F90" w:rsidRPr="00FE463F">
        <w:rPr>
          <w:noProof/>
        </w:rPr>
        <w:t>FILE</w:t>
      </w:r>
      <w:r w:rsidRPr="00FE463F">
        <w:rPr>
          <w:noProof/>
        </w:rPr>
        <w:t>”</w:t>
      </w:r>
      <w:r w:rsidR="00976FE1" w:rsidRPr="00FE463F">
        <w:rPr>
          <w:noProof/>
        </w:rPr>
        <w:t xml:space="preserve"> means file or subfile number</w:t>
      </w:r>
      <w:r w:rsidR="00244F90" w:rsidRPr="00FE463F">
        <w:rPr>
          <w:noProof/>
        </w:rPr>
        <w:t>.</w:t>
      </w:r>
    </w:p>
    <w:p w14:paraId="6B9FEDB4" w14:textId="77777777" w:rsidR="00244F90" w:rsidRPr="00FE463F" w:rsidRDefault="00244F90" w:rsidP="00BC52BE">
      <w:pPr>
        <w:pStyle w:val="ErrorHeading"/>
        <w:rPr>
          <w:noProof/>
        </w:rPr>
      </w:pPr>
      <w:bookmarkStart w:id="1856" w:name="error_330"/>
      <w:r w:rsidRPr="00FE463F">
        <w:rPr>
          <w:noProof/>
        </w:rPr>
        <w:lastRenderedPageBreak/>
        <w:t>Error 330</w:t>
      </w:r>
      <w:bookmarkEnd w:id="1856"/>
    </w:p>
    <w:p w14:paraId="6B9FEDB5"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Codes:330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B6" w14:textId="77777777" w:rsidR="00244F90" w:rsidRPr="00FE463F" w:rsidRDefault="00244F90" w:rsidP="00244F90">
      <w:pPr>
        <w:pStyle w:val="BodyText"/>
        <w:keepNext/>
        <w:keepLines/>
        <w:rPr>
          <w:noProof/>
        </w:rPr>
      </w:pPr>
      <w:r w:rsidRPr="00FE463F">
        <w:rPr>
          <w:noProof/>
        </w:rPr>
        <w:t xml:space="preserve">The value passed by the calling application should be a certain data type, but according to </w:t>
      </w:r>
      <w:r w:rsidR="004530E8" w:rsidRPr="00FE463F">
        <w:rPr>
          <w:noProof/>
        </w:rPr>
        <w:t>the</w:t>
      </w:r>
      <w:r w:rsidRPr="00FE463F">
        <w:rPr>
          <w:noProof/>
        </w:rPr>
        <w:t xml:space="preserve"> checks it is </w:t>
      </w:r>
      <w:r w:rsidRPr="00FE463F">
        <w:rPr>
          <w:i/>
          <w:noProof/>
        </w:rPr>
        <w:t>not</w:t>
      </w:r>
      <w:r w:rsidRPr="00FE463F">
        <w:rPr>
          <w:noProof/>
        </w:rPr>
        <w:t>.</w:t>
      </w:r>
    </w:p>
    <w:p w14:paraId="6B9FEDB7" w14:textId="77777777" w:rsidR="00244F90" w:rsidRPr="00FE463F" w:rsidRDefault="00244F90" w:rsidP="00244F90">
      <w:pPr>
        <w:pStyle w:val="BodyText"/>
        <w:keepNext/>
        <w:keepLines/>
        <w:rPr>
          <w:noProof/>
        </w:rPr>
      </w:pPr>
      <w:r w:rsidRPr="00FE463F">
        <w:rPr>
          <w:noProof/>
        </w:rPr>
        <w:t>TEXT:</w:t>
      </w:r>
    </w:p>
    <w:p w14:paraId="6B9FEDB8" w14:textId="77777777"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|1|</w:t>
      </w:r>
      <w:r w:rsidR="00084217" w:rsidRPr="00FE463F">
        <w:rPr>
          <w:noProof/>
        </w:rPr>
        <w:t>’</w:t>
      </w:r>
      <w:r w:rsidRPr="00FE463F">
        <w:rPr>
          <w:noProof/>
        </w:rPr>
        <w:t xml:space="preserve"> is not a valid </w:t>
      </w:r>
      <w:r w:rsidRPr="00FE463F">
        <w:rPr>
          <w:b/>
          <w:noProof/>
        </w:rPr>
        <w:t>|2|</w:t>
      </w:r>
      <w:r w:rsidRPr="00FE463F">
        <w:rPr>
          <w:noProof/>
        </w:rPr>
        <w:t>.</w:t>
      </w:r>
    </w:p>
    <w:p w14:paraId="6B9FEDB9" w14:textId="77777777" w:rsidR="00244F90" w:rsidRPr="00FE463F" w:rsidRDefault="00244F90" w:rsidP="00244F90">
      <w:pPr>
        <w:pStyle w:val="BodyText"/>
        <w:keepNext/>
        <w:keepLines/>
        <w:rPr>
          <w:noProof/>
        </w:rPr>
      </w:pPr>
      <w:r w:rsidRPr="00FE463F">
        <w:rPr>
          <w:noProof/>
        </w:rPr>
        <w:t>PARAMETERS:</w:t>
      </w:r>
    </w:p>
    <w:p w14:paraId="6B9FEDBA" w14:textId="77777777" w:rsidR="00244F90" w:rsidRPr="00FE463F" w:rsidRDefault="00084217" w:rsidP="00244F90">
      <w:pPr>
        <w:pStyle w:val="ListBullet"/>
        <w:keepNext/>
        <w:keepLines/>
        <w:rPr>
          <w:noProof/>
        </w:rPr>
      </w:pPr>
      <w:r w:rsidRPr="00FE463F">
        <w:rPr>
          <w:noProof/>
        </w:rPr>
        <w:t>“</w:t>
      </w:r>
      <w:r w:rsidR="003566D8" w:rsidRPr="00FE463F">
        <w:rPr>
          <w:noProof/>
        </w:rPr>
        <w:t>1</w:t>
      </w:r>
      <w:r w:rsidRPr="00FE463F">
        <w:rPr>
          <w:noProof/>
        </w:rPr>
        <w:t>”</w:t>
      </w:r>
      <w:r w:rsidR="00976FE1" w:rsidRPr="00FE463F">
        <w:rPr>
          <w:noProof/>
        </w:rPr>
        <w:t xml:space="preserve"> means passed v</w:t>
      </w:r>
      <w:r w:rsidR="00244F90" w:rsidRPr="00FE463F">
        <w:rPr>
          <w:noProof/>
        </w:rPr>
        <w:t>alue.</w:t>
      </w:r>
    </w:p>
    <w:p w14:paraId="6B9FEDBB" w14:textId="77777777" w:rsidR="00244F90" w:rsidRPr="00FE463F" w:rsidRDefault="00084217" w:rsidP="00244F90">
      <w:pPr>
        <w:pStyle w:val="ListBullet"/>
        <w:rPr>
          <w:noProof/>
        </w:rPr>
      </w:pPr>
      <w:r w:rsidRPr="00FE463F">
        <w:rPr>
          <w:noProof/>
        </w:rPr>
        <w:t>“</w:t>
      </w:r>
      <w:r w:rsidR="003566D8" w:rsidRPr="00FE463F">
        <w:rPr>
          <w:noProof/>
        </w:rPr>
        <w:t>2</w:t>
      </w:r>
      <w:r w:rsidRPr="00FE463F">
        <w:rPr>
          <w:noProof/>
        </w:rPr>
        <w:t>”</w:t>
      </w:r>
      <w:r w:rsidR="00976FE1" w:rsidRPr="00FE463F">
        <w:rPr>
          <w:noProof/>
        </w:rPr>
        <w:t xml:space="preserve"> means data t</w:t>
      </w:r>
      <w:r w:rsidR="00244F90" w:rsidRPr="00FE463F">
        <w:rPr>
          <w:noProof/>
        </w:rPr>
        <w:t>ype.</w:t>
      </w:r>
    </w:p>
    <w:p w14:paraId="6B9FEDBC" w14:textId="77777777" w:rsidR="00244F90" w:rsidRPr="00FE463F" w:rsidRDefault="00244F90" w:rsidP="00BC52BE">
      <w:pPr>
        <w:pStyle w:val="ErrorHeading"/>
        <w:rPr>
          <w:noProof/>
        </w:rPr>
      </w:pPr>
      <w:bookmarkStart w:id="1857" w:name="error_348"/>
      <w:r w:rsidRPr="00FE463F">
        <w:rPr>
          <w:noProof/>
        </w:rPr>
        <w:t>Error 348</w:t>
      </w:r>
      <w:bookmarkEnd w:id="1857"/>
    </w:p>
    <w:p w14:paraId="6B9FEDBD"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Codes:348</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BE" w14:textId="77777777" w:rsidR="00244F90" w:rsidRPr="00FE463F" w:rsidRDefault="00244F90" w:rsidP="00244F90">
      <w:pPr>
        <w:pStyle w:val="BodyText"/>
        <w:keepNext/>
        <w:keepLines/>
        <w:rPr>
          <w:noProof/>
        </w:rPr>
      </w:pPr>
      <w:r w:rsidRPr="00FE463F">
        <w:rPr>
          <w:noProof/>
        </w:rPr>
        <w:t xml:space="preserve">The calling application passed us a variable pointer value. That value points to a file that does </w:t>
      </w:r>
      <w:r w:rsidRPr="00FE463F">
        <w:rPr>
          <w:i/>
          <w:noProof/>
        </w:rPr>
        <w:t>not</w:t>
      </w:r>
      <w:r w:rsidRPr="00FE463F">
        <w:rPr>
          <w:noProof/>
        </w:rPr>
        <w:t xml:space="preserve"> exist or that lacks a Header Node.</w:t>
      </w:r>
    </w:p>
    <w:p w14:paraId="6B9FEDBF" w14:textId="77777777" w:rsidR="00244F90" w:rsidRPr="00FE463F" w:rsidRDefault="00244F90" w:rsidP="00244F90">
      <w:pPr>
        <w:pStyle w:val="BodyText"/>
        <w:keepNext/>
        <w:keepLines/>
        <w:rPr>
          <w:noProof/>
        </w:rPr>
      </w:pPr>
      <w:r w:rsidRPr="00FE463F">
        <w:rPr>
          <w:noProof/>
        </w:rPr>
        <w:t>TEXT:</w:t>
      </w:r>
    </w:p>
    <w:p w14:paraId="6B9FEDC0" w14:textId="77777777" w:rsidR="00244F90" w:rsidRPr="00FE463F" w:rsidRDefault="00244F90" w:rsidP="00244F90">
      <w:pPr>
        <w:pStyle w:val="BodyText"/>
        <w:keepNext/>
        <w:keepLines/>
        <w:rPr>
          <w:noProof/>
        </w:rPr>
      </w:pPr>
      <w:r w:rsidRPr="00FE463F">
        <w:rPr>
          <w:noProof/>
        </w:rPr>
        <w:t xml:space="preserve">The passed value </w:t>
      </w:r>
      <w:r w:rsidR="00084217" w:rsidRPr="00FE463F">
        <w:rPr>
          <w:noProof/>
        </w:rPr>
        <w:t>‘</w:t>
      </w:r>
      <w:r w:rsidRPr="00FE463F">
        <w:rPr>
          <w:b/>
          <w:noProof/>
        </w:rPr>
        <w:t>|1|</w:t>
      </w:r>
      <w:r w:rsidR="00084217" w:rsidRPr="00FE463F">
        <w:rPr>
          <w:noProof/>
        </w:rPr>
        <w:t>’</w:t>
      </w:r>
      <w:r w:rsidRPr="00FE463F">
        <w:rPr>
          <w:noProof/>
        </w:rPr>
        <w:t xml:space="preserve"> points to a file that does not exist or lacks a Header Node.</w:t>
      </w:r>
    </w:p>
    <w:p w14:paraId="6B9FEDC1" w14:textId="77777777" w:rsidR="00244F90" w:rsidRPr="00FE463F" w:rsidRDefault="00244F90" w:rsidP="00244F90">
      <w:pPr>
        <w:pStyle w:val="BodyText"/>
        <w:keepNext/>
        <w:keepLines/>
        <w:rPr>
          <w:noProof/>
        </w:rPr>
      </w:pPr>
      <w:r w:rsidRPr="00FE463F">
        <w:rPr>
          <w:noProof/>
        </w:rPr>
        <w:t>PARAMETERS:</w:t>
      </w:r>
    </w:p>
    <w:p w14:paraId="6B9FEDC2" w14:textId="77777777"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976FE1" w:rsidRPr="00FE463F">
        <w:rPr>
          <w:noProof/>
        </w:rPr>
        <w:t xml:space="preserve"> means passed v</w:t>
      </w:r>
      <w:r w:rsidR="00244F90" w:rsidRPr="00FE463F">
        <w:rPr>
          <w:noProof/>
        </w:rPr>
        <w:t>alue.</w:t>
      </w:r>
    </w:p>
    <w:p w14:paraId="6B9FEDC3" w14:textId="77777777" w:rsidR="00244F90" w:rsidRPr="00FE463F" w:rsidRDefault="00244F90" w:rsidP="00BC52BE">
      <w:pPr>
        <w:pStyle w:val="ErrorHeading"/>
        <w:rPr>
          <w:noProof/>
        </w:rPr>
      </w:pPr>
      <w:bookmarkStart w:id="1858" w:name="error_351"/>
      <w:r w:rsidRPr="00FE463F">
        <w:rPr>
          <w:noProof/>
        </w:rPr>
        <w:t>Error 351</w:t>
      </w:r>
      <w:bookmarkEnd w:id="1858"/>
    </w:p>
    <w:p w14:paraId="6B9FEDC4"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Codes:351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C5" w14:textId="77777777" w:rsidR="00244F90" w:rsidRPr="00FE463F" w:rsidRDefault="00244F90" w:rsidP="00244F90">
      <w:pPr>
        <w:pStyle w:val="BodyText"/>
        <w:keepNext/>
        <w:keepLines/>
        <w:rPr>
          <w:noProof/>
        </w:rPr>
      </w:pPr>
      <w:r w:rsidRPr="00FE463F">
        <w:rPr>
          <w:noProof/>
        </w:rPr>
        <w:t xml:space="preserve">When passing an FDA to the Updater, any entries intended as Finding or LAYGO Finding nodes </w:t>
      </w:r>
      <w:r w:rsidRPr="00FE463F">
        <w:rPr>
          <w:rStyle w:val="Emphasis"/>
          <w:noProof/>
        </w:rPr>
        <w:t>must</w:t>
      </w:r>
      <w:r w:rsidRPr="00FE463F">
        <w:rPr>
          <w:noProof/>
        </w:rPr>
        <w:t xml:space="preserve"> include a .01 node that has the lookup value. This value need </w:t>
      </w:r>
      <w:r w:rsidRPr="00FE463F">
        <w:rPr>
          <w:i/>
          <w:noProof/>
        </w:rPr>
        <w:t>not</w:t>
      </w:r>
      <w:r w:rsidRPr="00FE463F">
        <w:rPr>
          <w:noProof/>
        </w:rPr>
        <w:t xml:space="preserve"> be a legitimate .01 field value but it </w:t>
      </w:r>
      <w:r w:rsidRPr="00FE463F">
        <w:rPr>
          <w:rStyle w:val="Emphasis"/>
          <w:noProof/>
        </w:rPr>
        <w:t>must</w:t>
      </w:r>
      <w:r w:rsidRPr="00FE463F">
        <w:rPr>
          <w:noProof/>
        </w:rPr>
        <w:t xml:space="preserve"> be a valid and unambiguous lookup value for the file.</w:t>
      </w:r>
    </w:p>
    <w:p w14:paraId="6B9FEDC6" w14:textId="77777777" w:rsidR="00244F90" w:rsidRPr="00FE463F" w:rsidRDefault="00244F90" w:rsidP="00244F90">
      <w:pPr>
        <w:pStyle w:val="BodyText"/>
        <w:keepNext/>
        <w:keepLines/>
        <w:rPr>
          <w:noProof/>
        </w:rPr>
      </w:pPr>
      <w:r w:rsidRPr="00FE463F">
        <w:rPr>
          <w:noProof/>
        </w:rPr>
        <w:t>TEXT:</w:t>
      </w:r>
    </w:p>
    <w:p w14:paraId="6B9FEDC7" w14:textId="77777777" w:rsidR="00244F90" w:rsidRPr="00FE463F" w:rsidRDefault="00244F90" w:rsidP="00244F90">
      <w:pPr>
        <w:pStyle w:val="BodyText"/>
        <w:keepNext/>
        <w:keepLines/>
        <w:rPr>
          <w:noProof/>
        </w:rPr>
      </w:pPr>
      <w:r w:rsidRPr="00FE463F">
        <w:rPr>
          <w:noProof/>
        </w:rPr>
        <w:t xml:space="preserve">FDA nodes for lookup </w:t>
      </w:r>
      <w:r w:rsidR="00084217" w:rsidRPr="00FE463F">
        <w:rPr>
          <w:noProof/>
        </w:rPr>
        <w:t>‘</w:t>
      </w:r>
      <w:r w:rsidRPr="00FE463F">
        <w:rPr>
          <w:b/>
          <w:noProof/>
        </w:rPr>
        <w:t>|IENS|</w:t>
      </w:r>
      <w:r w:rsidR="00084217" w:rsidRPr="00FE463F">
        <w:rPr>
          <w:noProof/>
        </w:rPr>
        <w:t>’</w:t>
      </w:r>
      <w:r w:rsidRPr="00FE463F">
        <w:rPr>
          <w:noProof/>
        </w:rPr>
        <w:t xml:space="preserve"> omit a .01 node with a lookup value.</w:t>
      </w:r>
    </w:p>
    <w:p w14:paraId="6B9FEDC8" w14:textId="77777777" w:rsidR="00244F90" w:rsidRPr="00FE463F" w:rsidRDefault="00244F90" w:rsidP="00244F90">
      <w:pPr>
        <w:pStyle w:val="BodyText"/>
        <w:keepNext/>
        <w:keepLines/>
        <w:rPr>
          <w:noProof/>
        </w:rPr>
      </w:pPr>
      <w:r w:rsidRPr="00FE463F">
        <w:rPr>
          <w:noProof/>
        </w:rPr>
        <w:t>PARAMETERS:</w:t>
      </w:r>
    </w:p>
    <w:p w14:paraId="6B9FEDC9" w14:textId="77777777" w:rsidR="00244F90" w:rsidRPr="00FE463F" w:rsidRDefault="00084217" w:rsidP="00244F90">
      <w:pPr>
        <w:pStyle w:val="ListBullet"/>
        <w:keepNext/>
        <w:keepLines/>
        <w:rPr>
          <w:noProof/>
        </w:rPr>
      </w:pPr>
      <w:r w:rsidRPr="00FE463F">
        <w:rPr>
          <w:noProof/>
        </w:rPr>
        <w:t>“</w:t>
      </w:r>
      <w:r w:rsidR="00244F90" w:rsidRPr="00FE463F">
        <w:rPr>
          <w:noProof/>
        </w:rPr>
        <w:t>FI</w:t>
      </w:r>
      <w:r w:rsidR="00296D57" w:rsidRPr="00FE463F">
        <w:rPr>
          <w:noProof/>
        </w:rPr>
        <w:t>LE</w:t>
      </w:r>
      <w:r w:rsidRPr="00FE463F">
        <w:rPr>
          <w:noProof/>
        </w:rPr>
        <w:t>”</w:t>
      </w:r>
      <w:r w:rsidR="00976FE1" w:rsidRPr="00FE463F">
        <w:rPr>
          <w:noProof/>
        </w:rPr>
        <w:t xml:space="preserve"> means file number</w:t>
      </w:r>
      <w:r w:rsidR="00296D57" w:rsidRPr="00FE463F">
        <w:rPr>
          <w:noProof/>
        </w:rPr>
        <w:t>.</w:t>
      </w:r>
    </w:p>
    <w:p w14:paraId="6B9FEDCA" w14:textId="77777777" w:rsidR="00244F90" w:rsidRPr="00FE463F" w:rsidRDefault="00084217" w:rsidP="00244F90">
      <w:pPr>
        <w:pStyle w:val="ListBullet"/>
        <w:rPr>
          <w:noProof/>
        </w:rPr>
      </w:pPr>
      <w:r w:rsidRPr="00FE463F">
        <w:rPr>
          <w:noProof/>
        </w:rPr>
        <w:t>“</w:t>
      </w:r>
      <w:r w:rsidR="00296D57" w:rsidRPr="00FE463F">
        <w:rPr>
          <w:noProof/>
        </w:rPr>
        <w:t>IENS</w:t>
      </w:r>
      <w:r w:rsidRPr="00FE463F">
        <w:rPr>
          <w:noProof/>
        </w:rPr>
        <w:t>”</w:t>
      </w:r>
      <w:r w:rsidR="00976FE1" w:rsidRPr="00FE463F">
        <w:rPr>
          <w:noProof/>
        </w:rPr>
        <w:t xml:space="preserve"> means IENS s</w:t>
      </w:r>
      <w:r w:rsidR="00244F90" w:rsidRPr="00FE463F">
        <w:rPr>
          <w:noProof/>
        </w:rPr>
        <w:t>ubscript for Finding or LAYGO Finding node.</w:t>
      </w:r>
    </w:p>
    <w:p w14:paraId="6B9FEDCB" w14:textId="77777777" w:rsidR="00244F90" w:rsidRPr="00FE463F" w:rsidRDefault="00244F90" w:rsidP="00BC52BE">
      <w:pPr>
        <w:pStyle w:val="ErrorHeading"/>
        <w:rPr>
          <w:noProof/>
        </w:rPr>
      </w:pPr>
      <w:bookmarkStart w:id="1859" w:name="error_352"/>
      <w:r w:rsidRPr="00FE463F">
        <w:rPr>
          <w:noProof/>
        </w:rPr>
        <w:lastRenderedPageBreak/>
        <w:t>Error 352</w:t>
      </w:r>
      <w:bookmarkEnd w:id="1859"/>
    </w:p>
    <w:p w14:paraId="6B9FEDCC"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Codes:352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CD" w14:textId="77777777" w:rsidR="00244F90" w:rsidRPr="00FE463F" w:rsidRDefault="00244F90" w:rsidP="00244F90">
      <w:pPr>
        <w:pStyle w:val="BodyText"/>
        <w:keepNext/>
        <w:keepLines/>
        <w:rPr>
          <w:noProof/>
        </w:rPr>
      </w:pPr>
      <w:r w:rsidRPr="00FE463F">
        <w:rPr>
          <w:noProof/>
        </w:rPr>
        <w:t xml:space="preserve">When passing an FDA to the Updater, any entries intended as LAYGO or LAYGO Findings nodes </w:t>
      </w:r>
      <w:r w:rsidRPr="00FE463F">
        <w:rPr>
          <w:rStyle w:val="Emphasis"/>
          <w:noProof/>
        </w:rPr>
        <w:t>must</w:t>
      </w:r>
      <w:r w:rsidRPr="00FE463F">
        <w:rPr>
          <w:noProof/>
        </w:rPr>
        <w:t xml:space="preserve"> include .01 node. Every new entry </w:t>
      </w:r>
      <w:r w:rsidRPr="00FE463F">
        <w:rPr>
          <w:rStyle w:val="Emphasis"/>
          <w:noProof/>
        </w:rPr>
        <w:t>must</w:t>
      </w:r>
      <w:r w:rsidRPr="00FE463F">
        <w:rPr>
          <w:noProof/>
        </w:rPr>
        <w:t xml:space="preserve"> have a value for the .01 field.</w:t>
      </w:r>
    </w:p>
    <w:p w14:paraId="6B9FEDCE" w14:textId="77777777" w:rsidR="00244F90" w:rsidRPr="00FE463F" w:rsidRDefault="00244F90" w:rsidP="00244F90">
      <w:pPr>
        <w:pStyle w:val="BodyText"/>
        <w:keepNext/>
        <w:keepLines/>
        <w:rPr>
          <w:noProof/>
        </w:rPr>
      </w:pPr>
      <w:r w:rsidRPr="00FE463F">
        <w:rPr>
          <w:noProof/>
        </w:rPr>
        <w:t>TEXT:</w:t>
      </w:r>
    </w:p>
    <w:p w14:paraId="6B9FEDCF" w14:textId="77777777" w:rsidR="00244F90" w:rsidRPr="00FE463F" w:rsidRDefault="00244F90" w:rsidP="00244F90">
      <w:pPr>
        <w:pStyle w:val="BodyText"/>
        <w:keepNext/>
        <w:keepLines/>
        <w:rPr>
          <w:noProof/>
        </w:rPr>
      </w:pPr>
      <w:r w:rsidRPr="00FE463F">
        <w:rPr>
          <w:noProof/>
        </w:rPr>
        <w:t xml:space="preserve">The new record </w:t>
      </w:r>
      <w:r w:rsidR="00084217" w:rsidRPr="00FE463F">
        <w:rPr>
          <w:noProof/>
        </w:rPr>
        <w:t>‘</w:t>
      </w:r>
      <w:r w:rsidRPr="00FE463F">
        <w:rPr>
          <w:b/>
          <w:noProof/>
        </w:rPr>
        <w:t>|IENS|</w:t>
      </w:r>
      <w:r w:rsidR="00084217" w:rsidRPr="00FE463F">
        <w:rPr>
          <w:noProof/>
        </w:rPr>
        <w:t>’</w:t>
      </w:r>
      <w:r w:rsidRPr="00FE463F">
        <w:rPr>
          <w:noProof/>
        </w:rPr>
        <w:t xml:space="preserve"> for file #</w:t>
      </w:r>
      <w:r w:rsidRPr="00FE463F">
        <w:rPr>
          <w:b/>
          <w:noProof/>
        </w:rPr>
        <w:t>|FILE|</w:t>
      </w:r>
      <w:r w:rsidRPr="00FE463F">
        <w:rPr>
          <w:noProof/>
        </w:rPr>
        <w:t xml:space="preserve"> lacks a .01 field.</w:t>
      </w:r>
    </w:p>
    <w:p w14:paraId="6B9FEDD0" w14:textId="77777777" w:rsidR="00244F90" w:rsidRPr="00FE463F" w:rsidRDefault="00244F90" w:rsidP="00244F90">
      <w:pPr>
        <w:pStyle w:val="BodyText"/>
        <w:keepNext/>
        <w:keepLines/>
        <w:rPr>
          <w:noProof/>
        </w:rPr>
      </w:pPr>
      <w:r w:rsidRPr="00FE463F">
        <w:rPr>
          <w:noProof/>
        </w:rPr>
        <w:t>PARAMETERS:</w:t>
      </w:r>
    </w:p>
    <w:p w14:paraId="6B9FEDD1"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976FE1" w:rsidRPr="00FE463F">
        <w:rPr>
          <w:noProof/>
        </w:rPr>
        <w:t xml:space="preserve"> means file number</w:t>
      </w:r>
      <w:r w:rsidR="00296D57" w:rsidRPr="00FE463F">
        <w:rPr>
          <w:noProof/>
        </w:rPr>
        <w:t>.</w:t>
      </w:r>
    </w:p>
    <w:p w14:paraId="6B9FEDD2" w14:textId="77777777" w:rsidR="00244F90" w:rsidRPr="00FE463F" w:rsidRDefault="00084217" w:rsidP="00244F90">
      <w:pPr>
        <w:pStyle w:val="ListBullet"/>
        <w:rPr>
          <w:noProof/>
        </w:rPr>
      </w:pPr>
      <w:r w:rsidRPr="00FE463F">
        <w:rPr>
          <w:noProof/>
        </w:rPr>
        <w:t>“</w:t>
      </w:r>
      <w:r w:rsidR="00296D57" w:rsidRPr="00FE463F">
        <w:rPr>
          <w:noProof/>
        </w:rPr>
        <w:t>IENS</w:t>
      </w:r>
      <w:r w:rsidRPr="00FE463F">
        <w:rPr>
          <w:noProof/>
        </w:rPr>
        <w:t>”</w:t>
      </w:r>
      <w:r w:rsidR="00976FE1" w:rsidRPr="00FE463F">
        <w:rPr>
          <w:noProof/>
        </w:rPr>
        <w:t xml:space="preserve"> means IENS s</w:t>
      </w:r>
      <w:r w:rsidR="00244F90" w:rsidRPr="00FE463F">
        <w:rPr>
          <w:noProof/>
        </w:rPr>
        <w:t>ubscript for Finding or LAYGO Finding node.</w:t>
      </w:r>
    </w:p>
    <w:p w14:paraId="6B9FEDD3" w14:textId="77777777" w:rsidR="00244F90" w:rsidRPr="00FE463F" w:rsidRDefault="00244F90" w:rsidP="00BC52BE">
      <w:pPr>
        <w:pStyle w:val="ErrorHeading"/>
        <w:rPr>
          <w:noProof/>
        </w:rPr>
      </w:pPr>
      <w:bookmarkStart w:id="1860" w:name="error_401"/>
      <w:r w:rsidRPr="00FE463F">
        <w:rPr>
          <w:noProof/>
        </w:rPr>
        <w:t>Error 401</w:t>
      </w:r>
      <w:bookmarkEnd w:id="1860"/>
    </w:p>
    <w:p w14:paraId="6B9FEDD4"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D5" w14:textId="77777777" w:rsidR="00244F90" w:rsidRPr="00FE463F" w:rsidRDefault="00244F90" w:rsidP="00244F90">
      <w:pPr>
        <w:pStyle w:val="BodyText"/>
        <w:keepNext/>
        <w:keepLines/>
        <w:rPr>
          <w:noProof/>
        </w:rPr>
      </w:pPr>
      <w:r w:rsidRPr="00FE463F">
        <w:rPr>
          <w:noProof/>
        </w:rPr>
        <w:t xml:space="preserve">The specified file or subfile does </w:t>
      </w:r>
      <w:r w:rsidRPr="00FE463F">
        <w:rPr>
          <w:i/>
          <w:noProof/>
        </w:rPr>
        <w:t>not</w:t>
      </w:r>
      <w:r w:rsidRPr="00FE463F">
        <w:rPr>
          <w:noProof/>
        </w:rPr>
        <w:t xml:space="preserve"> exist; it is </w:t>
      </w:r>
      <w:r w:rsidRPr="00FE463F">
        <w:rPr>
          <w:i/>
          <w:noProof/>
        </w:rPr>
        <w:t>not</w:t>
      </w:r>
      <w:r w:rsidRPr="00FE463F">
        <w:rPr>
          <w:noProof/>
        </w:rPr>
        <w:t xml:space="preserve"> present in the data dictionary.</w:t>
      </w:r>
    </w:p>
    <w:p w14:paraId="6B9FEDD6" w14:textId="77777777" w:rsidR="00244F90" w:rsidRPr="00FE463F" w:rsidRDefault="00244F90" w:rsidP="00244F90">
      <w:pPr>
        <w:pStyle w:val="BodyText"/>
        <w:keepNext/>
        <w:keepLines/>
        <w:rPr>
          <w:noProof/>
        </w:rPr>
      </w:pPr>
      <w:r w:rsidRPr="00FE463F">
        <w:rPr>
          <w:noProof/>
        </w:rPr>
        <w:t>TEXT:</w:t>
      </w:r>
    </w:p>
    <w:p w14:paraId="6B9FEDD7" w14:textId="77777777"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does not exist.</w:t>
      </w:r>
    </w:p>
    <w:p w14:paraId="6B9FEDD8" w14:textId="77777777" w:rsidR="00244F90" w:rsidRPr="00FE463F" w:rsidRDefault="00244F90" w:rsidP="00244F90">
      <w:pPr>
        <w:pStyle w:val="BodyText"/>
        <w:keepNext/>
        <w:keepLines/>
        <w:rPr>
          <w:noProof/>
        </w:rPr>
      </w:pPr>
      <w:r w:rsidRPr="00FE463F">
        <w:rPr>
          <w:noProof/>
        </w:rPr>
        <w:t>PARAMETERS:</w:t>
      </w:r>
    </w:p>
    <w:p w14:paraId="6B9FEDD9" w14:textId="77777777" w:rsidR="00244F90" w:rsidRPr="00FE463F" w:rsidRDefault="00084217" w:rsidP="00244F90">
      <w:pPr>
        <w:pStyle w:val="BodyText"/>
        <w:keepNext/>
        <w:keepLines/>
        <w:rPr>
          <w:noProof/>
        </w:rPr>
      </w:pPr>
      <w:r w:rsidRPr="00FE463F">
        <w:rPr>
          <w:noProof/>
        </w:rPr>
        <w:t>“</w:t>
      </w:r>
      <w:r w:rsidR="00296D57" w:rsidRPr="00FE463F">
        <w:rPr>
          <w:noProof/>
        </w:rPr>
        <w:t>FILE</w:t>
      </w:r>
      <w:r w:rsidRPr="00FE463F">
        <w:rPr>
          <w:noProof/>
        </w:rPr>
        <w:t>”</w:t>
      </w:r>
      <w:r w:rsidR="00976FE1" w:rsidRPr="00FE463F">
        <w:rPr>
          <w:noProof/>
        </w:rPr>
        <w:t xml:space="preserve"> means f</w:t>
      </w:r>
      <w:r w:rsidR="00244F90" w:rsidRPr="00FE463F">
        <w:rPr>
          <w:noProof/>
        </w:rPr>
        <w:t>ile number.</w:t>
      </w:r>
    </w:p>
    <w:p w14:paraId="6B9FEDDA" w14:textId="77777777" w:rsidR="00244F90" w:rsidRPr="00FE463F" w:rsidRDefault="00244F90" w:rsidP="00BC52BE">
      <w:pPr>
        <w:pStyle w:val="ErrorHeading"/>
        <w:rPr>
          <w:noProof/>
        </w:rPr>
      </w:pPr>
      <w:bookmarkStart w:id="1861" w:name="error_402"/>
      <w:r w:rsidRPr="00FE463F">
        <w:rPr>
          <w:noProof/>
        </w:rPr>
        <w:t>Error 402</w:t>
      </w:r>
      <w:bookmarkEnd w:id="1861"/>
    </w:p>
    <w:p w14:paraId="6B9FEDDB"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DC" w14:textId="77777777" w:rsidR="00244F90" w:rsidRPr="00FE463F" w:rsidRDefault="00244F90" w:rsidP="00244F90">
      <w:pPr>
        <w:pStyle w:val="BodyText"/>
        <w:keepNext/>
        <w:keepLines/>
        <w:rPr>
          <w:noProof/>
        </w:rPr>
      </w:pPr>
      <w:r w:rsidRPr="00FE463F">
        <w:rPr>
          <w:noProof/>
        </w:rPr>
        <w:t xml:space="preserve">The specified file or subfile lacks a valid global root; the global root is missing or is syntactically </w:t>
      </w:r>
      <w:r w:rsidRPr="00FE463F">
        <w:rPr>
          <w:i/>
          <w:noProof/>
        </w:rPr>
        <w:t>not</w:t>
      </w:r>
      <w:r w:rsidRPr="00FE463F">
        <w:rPr>
          <w:noProof/>
        </w:rPr>
        <w:t xml:space="preserve"> valid.</w:t>
      </w:r>
    </w:p>
    <w:p w14:paraId="6B9FEDDD" w14:textId="77777777" w:rsidR="00244F90" w:rsidRPr="00FE463F" w:rsidRDefault="00244F90" w:rsidP="00244F90">
      <w:pPr>
        <w:pStyle w:val="BodyText"/>
        <w:keepNext/>
        <w:keepLines/>
        <w:rPr>
          <w:noProof/>
        </w:rPr>
      </w:pPr>
      <w:r w:rsidRPr="00FE463F">
        <w:rPr>
          <w:noProof/>
        </w:rPr>
        <w:t>TEXT:</w:t>
      </w:r>
    </w:p>
    <w:p w14:paraId="6B9FEDDE" w14:textId="77777777" w:rsidR="00244F90" w:rsidRPr="00FE463F" w:rsidRDefault="00244F90" w:rsidP="00244F90">
      <w:pPr>
        <w:pStyle w:val="BodyText"/>
        <w:keepNext/>
        <w:keepLines/>
        <w:rPr>
          <w:noProof/>
        </w:rPr>
      </w:pPr>
      <w:r w:rsidRPr="00FE463F">
        <w:rPr>
          <w:noProof/>
        </w:rPr>
        <w:t>The global root of file #</w:t>
      </w:r>
      <w:r w:rsidRPr="00FE463F">
        <w:rPr>
          <w:b/>
          <w:noProof/>
        </w:rPr>
        <w:t>|FILE|</w:t>
      </w:r>
      <w:r w:rsidRPr="00FE463F">
        <w:rPr>
          <w:noProof/>
        </w:rPr>
        <w:t xml:space="preserve"> is missing or not valid.</w:t>
      </w:r>
    </w:p>
    <w:p w14:paraId="6B9FEDDF" w14:textId="77777777" w:rsidR="00244F90" w:rsidRPr="00FE463F" w:rsidRDefault="00244F90" w:rsidP="00244F90">
      <w:pPr>
        <w:pStyle w:val="BodyText"/>
        <w:keepNext/>
        <w:keepLines/>
        <w:rPr>
          <w:noProof/>
        </w:rPr>
      </w:pPr>
      <w:r w:rsidRPr="00FE463F">
        <w:rPr>
          <w:noProof/>
        </w:rPr>
        <w:t>PARAMETERS:</w:t>
      </w:r>
    </w:p>
    <w:p w14:paraId="6B9FEDE0"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976FE1" w:rsidRPr="00FE463F">
        <w:rPr>
          <w:noProof/>
        </w:rPr>
        <w:t xml:space="preserve"> means f</w:t>
      </w:r>
      <w:r w:rsidR="00244F90" w:rsidRPr="00FE463F">
        <w:rPr>
          <w:noProof/>
        </w:rPr>
        <w:t>ile number.</w:t>
      </w:r>
    </w:p>
    <w:p w14:paraId="6B9FEDE1" w14:textId="77777777" w:rsidR="00244F90" w:rsidRPr="00FE463F" w:rsidRDefault="00084217" w:rsidP="00244F90">
      <w:pPr>
        <w:pStyle w:val="ListBullet"/>
        <w:keepNext/>
        <w:keepLines/>
        <w:rPr>
          <w:noProof/>
        </w:rPr>
      </w:pPr>
      <w:r w:rsidRPr="00FE463F">
        <w:rPr>
          <w:noProof/>
        </w:rPr>
        <w:t>“</w:t>
      </w:r>
      <w:r w:rsidR="00296D57" w:rsidRPr="00FE463F">
        <w:rPr>
          <w:noProof/>
        </w:rPr>
        <w:t>ROOT</w:t>
      </w:r>
      <w:r w:rsidRPr="00FE463F">
        <w:rPr>
          <w:noProof/>
        </w:rPr>
        <w:t>”</w:t>
      </w:r>
      <w:r w:rsidR="00976FE1" w:rsidRPr="00FE463F">
        <w:rPr>
          <w:noProof/>
        </w:rPr>
        <w:t xml:space="preserve"> means f</w:t>
      </w:r>
      <w:r w:rsidR="00244F90" w:rsidRPr="00FE463F">
        <w:rPr>
          <w:noProof/>
        </w:rPr>
        <w:t>ile root.</w:t>
      </w:r>
    </w:p>
    <w:p w14:paraId="6B9FEDE2" w14:textId="77777777" w:rsidR="00244F90" w:rsidRPr="00FE463F" w:rsidRDefault="00084217" w:rsidP="00244F90">
      <w:pPr>
        <w:pStyle w:val="ListBullet"/>
        <w:rPr>
          <w:noProof/>
        </w:rPr>
      </w:pPr>
      <w:r w:rsidRPr="00FE463F">
        <w:rPr>
          <w:noProof/>
        </w:rPr>
        <w:t>“</w:t>
      </w:r>
      <w:r w:rsidR="00296D57" w:rsidRPr="00FE463F">
        <w:rPr>
          <w:noProof/>
        </w:rPr>
        <w:t>IENS</w:t>
      </w:r>
      <w:r w:rsidRPr="00FE463F">
        <w:rPr>
          <w:noProof/>
        </w:rPr>
        <w:t>”</w:t>
      </w:r>
      <w:r w:rsidR="00976FE1" w:rsidRPr="00FE463F">
        <w:rPr>
          <w:noProof/>
        </w:rPr>
        <w:t xml:space="preserve"> means IEN s</w:t>
      </w:r>
      <w:r w:rsidR="00244F90" w:rsidRPr="00FE463F">
        <w:rPr>
          <w:noProof/>
        </w:rPr>
        <w:t>tring.</w:t>
      </w:r>
    </w:p>
    <w:p w14:paraId="6B9FEDE3" w14:textId="77777777" w:rsidR="00244F90" w:rsidRPr="00FE463F" w:rsidRDefault="00244F90" w:rsidP="00BC52BE">
      <w:pPr>
        <w:pStyle w:val="ErrorHeading"/>
        <w:rPr>
          <w:noProof/>
        </w:rPr>
      </w:pPr>
      <w:bookmarkStart w:id="1862" w:name="error_403"/>
      <w:r w:rsidRPr="00FE463F">
        <w:rPr>
          <w:noProof/>
        </w:rPr>
        <w:t>Error 403</w:t>
      </w:r>
      <w:bookmarkEnd w:id="1862"/>
    </w:p>
    <w:p w14:paraId="6B9FEDE4"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E5" w14:textId="77777777" w:rsidR="00244F90" w:rsidRPr="00FE463F" w:rsidRDefault="00244F90" w:rsidP="00244F90">
      <w:pPr>
        <w:pStyle w:val="BodyText"/>
        <w:keepNext/>
        <w:keepLines/>
        <w:rPr>
          <w:noProof/>
        </w:rPr>
      </w:pPr>
      <w:r w:rsidRPr="00FE463F">
        <w:rPr>
          <w:noProof/>
        </w:rPr>
        <w:t xml:space="preserve">The File Header Node, the </w:t>
      </w:r>
      <w:r w:rsidR="00E90B07" w:rsidRPr="00FE463F">
        <w:rPr>
          <w:noProof/>
        </w:rPr>
        <w:t>top-level</w:t>
      </w:r>
      <w:r w:rsidRPr="00FE463F">
        <w:rPr>
          <w:noProof/>
        </w:rPr>
        <w:t xml:space="preserve"> of the data file as described in this manual, </w:t>
      </w:r>
      <w:r w:rsidRPr="00FE463F">
        <w:rPr>
          <w:rStyle w:val="Emphasis"/>
          <w:noProof/>
        </w:rPr>
        <w:t>must</w:t>
      </w:r>
      <w:r w:rsidRPr="00FE463F">
        <w:rPr>
          <w:noProof/>
        </w:rPr>
        <w:t xml:space="preserve"> be present for </w:t>
      </w:r>
      <w:r w:rsidR="00E36968" w:rsidRPr="00FE463F">
        <w:rPr>
          <w:noProof/>
        </w:rPr>
        <w:t xml:space="preserve">VA </w:t>
      </w:r>
      <w:r w:rsidRPr="00FE463F">
        <w:rPr>
          <w:noProof/>
        </w:rPr>
        <w:t>FileMan to determine certain kinds of information about a file.</w:t>
      </w:r>
    </w:p>
    <w:p w14:paraId="6B9FEDE6" w14:textId="77777777" w:rsidR="00244F90" w:rsidRPr="00FE463F" w:rsidRDefault="00244F90" w:rsidP="00244F90">
      <w:pPr>
        <w:pStyle w:val="BodyText"/>
        <w:keepNext/>
        <w:keepLines/>
        <w:rPr>
          <w:noProof/>
        </w:rPr>
      </w:pPr>
      <w:r w:rsidRPr="00FE463F">
        <w:rPr>
          <w:noProof/>
        </w:rPr>
        <w:t>TEXT:</w:t>
      </w:r>
    </w:p>
    <w:p w14:paraId="6B9FEDE7" w14:textId="77777777"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lacks a Header Node.</w:t>
      </w:r>
    </w:p>
    <w:p w14:paraId="6B9FEDE8" w14:textId="77777777" w:rsidR="00244F90" w:rsidRPr="00FE463F" w:rsidRDefault="00244F90" w:rsidP="00244F90">
      <w:pPr>
        <w:pStyle w:val="BodyText"/>
        <w:keepNext/>
        <w:keepLines/>
        <w:rPr>
          <w:noProof/>
        </w:rPr>
      </w:pPr>
      <w:r w:rsidRPr="00FE463F">
        <w:rPr>
          <w:noProof/>
        </w:rPr>
        <w:t>PARAMETERS:</w:t>
      </w:r>
    </w:p>
    <w:p w14:paraId="6B9FEDE9" w14:textId="77777777" w:rsidR="00244F90" w:rsidRPr="00FE463F" w:rsidRDefault="00084217" w:rsidP="00244F90">
      <w:pPr>
        <w:pStyle w:val="BodyText"/>
        <w:rPr>
          <w:noProof/>
        </w:rPr>
      </w:pPr>
      <w:r w:rsidRPr="00FE463F">
        <w:rPr>
          <w:noProof/>
        </w:rPr>
        <w:t>“</w:t>
      </w:r>
      <w:r w:rsidR="00296D57" w:rsidRPr="00FE463F">
        <w:rPr>
          <w:noProof/>
        </w:rPr>
        <w:t>FILE</w:t>
      </w:r>
      <w:r w:rsidRPr="00FE463F">
        <w:rPr>
          <w:noProof/>
        </w:rPr>
        <w:t>”</w:t>
      </w:r>
      <w:r w:rsidR="00213205" w:rsidRPr="00FE463F">
        <w:rPr>
          <w:noProof/>
        </w:rPr>
        <w:t xml:space="preserve"> means file number</w:t>
      </w:r>
      <w:r w:rsidR="00244F90" w:rsidRPr="00FE463F">
        <w:rPr>
          <w:noProof/>
        </w:rPr>
        <w:t>.</w:t>
      </w:r>
    </w:p>
    <w:p w14:paraId="6B9FEDEA" w14:textId="77777777" w:rsidR="00244F90" w:rsidRPr="00FE463F" w:rsidRDefault="00244F90" w:rsidP="00BC52BE">
      <w:pPr>
        <w:pStyle w:val="ErrorHeading"/>
        <w:rPr>
          <w:noProof/>
        </w:rPr>
      </w:pPr>
      <w:bookmarkStart w:id="1863" w:name="error_404"/>
      <w:r w:rsidRPr="00FE463F">
        <w:rPr>
          <w:noProof/>
        </w:rPr>
        <w:lastRenderedPageBreak/>
        <w:t>Error 404</w:t>
      </w:r>
      <w:bookmarkEnd w:id="1863"/>
    </w:p>
    <w:p w14:paraId="6B9FEDEB"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EC" w14:textId="77777777" w:rsidR="00244F90" w:rsidRPr="00FE463F" w:rsidRDefault="00A53186" w:rsidP="00244F90">
      <w:pPr>
        <w:pStyle w:val="BodyText"/>
        <w:keepNext/>
        <w:keepLines/>
        <w:rPr>
          <w:noProof/>
        </w:rPr>
      </w:pPr>
      <w:r w:rsidRPr="00FE463F">
        <w:rPr>
          <w:noProof/>
        </w:rPr>
        <w:t>You</w:t>
      </w:r>
      <w:r w:rsidR="00244F90" w:rsidRPr="00FE463F">
        <w:rPr>
          <w:noProof/>
        </w:rPr>
        <w:t xml:space="preserve"> have identified a file by the global node of its data fi</w:t>
      </w:r>
      <w:r w:rsidRPr="00FE463F">
        <w:rPr>
          <w:noProof/>
        </w:rPr>
        <w:t>le and found its Header Node. You</w:t>
      </w:r>
      <w:r w:rsidR="00244F90" w:rsidRPr="00FE463F">
        <w:rPr>
          <w:noProof/>
        </w:rPr>
        <w:t xml:space="preserve"> needed to use the Header Node to identify the number of the file, but that piece of information is missing from the Header Node.</w:t>
      </w:r>
    </w:p>
    <w:p w14:paraId="6B9FEDED" w14:textId="77777777" w:rsidR="00244F90" w:rsidRPr="00FE463F" w:rsidRDefault="00244F90" w:rsidP="00244F90">
      <w:pPr>
        <w:pStyle w:val="BodyText"/>
        <w:keepNext/>
        <w:keepLines/>
        <w:rPr>
          <w:noProof/>
        </w:rPr>
      </w:pPr>
      <w:r w:rsidRPr="00FE463F">
        <w:rPr>
          <w:noProof/>
        </w:rPr>
        <w:t>TEXT:</w:t>
      </w:r>
    </w:p>
    <w:p w14:paraId="6B9FEDEE" w14:textId="77777777" w:rsidR="00244F90" w:rsidRPr="00FE463F" w:rsidRDefault="00244F90" w:rsidP="00244F90">
      <w:pPr>
        <w:pStyle w:val="BodyText"/>
        <w:keepNext/>
        <w:keepLines/>
        <w:rPr>
          <w:noProof/>
        </w:rPr>
      </w:pPr>
      <w:r w:rsidRPr="00FE463F">
        <w:rPr>
          <w:noProof/>
        </w:rPr>
        <w:t xml:space="preserve">The File Header node of the file stored at </w:t>
      </w:r>
      <w:r w:rsidRPr="00FE463F">
        <w:rPr>
          <w:b/>
          <w:noProof/>
        </w:rPr>
        <w:t>|1|</w:t>
      </w:r>
      <w:r w:rsidRPr="00FE463F">
        <w:rPr>
          <w:noProof/>
        </w:rPr>
        <w:t xml:space="preserve"> lacks a file number.</w:t>
      </w:r>
    </w:p>
    <w:p w14:paraId="6B9FEDEF" w14:textId="77777777" w:rsidR="00244F90" w:rsidRPr="00FE463F" w:rsidRDefault="00244F90" w:rsidP="00244F90">
      <w:pPr>
        <w:pStyle w:val="BodyText"/>
        <w:keepNext/>
        <w:keepLines/>
        <w:rPr>
          <w:noProof/>
        </w:rPr>
      </w:pPr>
      <w:r w:rsidRPr="00FE463F">
        <w:rPr>
          <w:noProof/>
        </w:rPr>
        <w:t>PARAMETERS:</w:t>
      </w:r>
    </w:p>
    <w:p w14:paraId="6B9FEDF0" w14:textId="77777777" w:rsidR="00244F90" w:rsidRPr="00FE463F" w:rsidRDefault="00084217" w:rsidP="00244F90">
      <w:pPr>
        <w:pStyle w:val="BodyText"/>
        <w:rPr>
          <w:noProof/>
        </w:rPr>
      </w:pPr>
      <w:r w:rsidRPr="00FE463F">
        <w:rPr>
          <w:noProof/>
        </w:rPr>
        <w:t>“</w:t>
      </w:r>
      <w:r w:rsidR="00296D57" w:rsidRPr="00FE463F">
        <w:rPr>
          <w:noProof/>
        </w:rPr>
        <w:t>1</w:t>
      </w:r>
      <w:r w:rsidRPr="00FE463F">
        <w:rPr>
          <w:noProof/>
        </w:rPr>
        <w:t>”</w:t>
      </w:r>
      <w:r w:rsidR="00976FE1" w:rsidRPr="00FE463F">
        <w:rPr>
          <w:noProof/>
        </w:rPr>
        <w:t xml:space="preserve"> means file r</w:t>
      </w:r>
      <w:r w:rsidR="00244F90" w:rsidRPr="00FE463F">
        <w:rPr>
          <w:noProof/>
        </w:rPr>
        <w:t>oot.</w:t>
      </w:r>
    </w:p>
    <w:p w14:paraId="6B9FEDF1" w14:textId="77777777" w:rsidR="00244F90" w:rsidRPr="00FE463F" w:rsidRDefault="00244F90" w:rsidP="00BC52BE">
      <w:pPr>
        <w:pStyle w:val="ErrorHeading"/>
        <w:rPr>
          <w:noProof/>
        </w:rPr>
      </w:pPr>
      <w:bookmarkStart w:id="1864" w:name="error_405"/>
      <w:r w:rsidRPr="00FE463F">
        <w:rPr>
          <w:noProof/>
        </w:rPr>
        <w:t>Error 405</w:t>
      </w:r>
      <w:bookmarkEnd w:id="1864"/>
    </w:p>
    <w:p w14:paraId="6B9FEDF2"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F3" w14:textId="77777777" w:rsidR="00244F90" w:rsidRPr="00FE463F" w:rsidRDefault="00244F90" w:rsidP="00244F90">
      <w:pPr>
        <w:pStyle w:val="BodyText"/>
        <w:keepNext/>
        <w:keepLines/>
        <w:rPr>
          <w:noProof/>
        </w:rPr>
      </w:pPr>
      <w:r w:rsidRPr="00FE463F">
        <w:rPr>
          <w:noProof/>
        </w:rPr>
        <w:t>The NO EDIT flag is set for the file. No instruction to override that flag is present.</w:t>
      </w:r>
    </w:p>
    <w:p w14:paraId="6B9FEDF4" w14:textId="77777777" w:rsidR="00244F90" w:rsidRPr="00FE463F" w:rsidRDefault="00244F90" w:rsidP="00244F90">
      <w:pPr>
        <w:pStyle w:val="BodyText"/>
        <w:keepNext/>
        <w:keepLines/>
        <w:rPr>
          <w:noProof/>
        </w:rPr>
      </w:pPr>
      <w:r w:rsidRPr="00FE463F">
        <w:rPr>
          <w:noProof/>
        </w:rPr>
        <w:t>TEXT:</w:t>
      </w:r>
    </w:p>
    <w:p w14:paraId="6B9FEDF5" w14:textId="77777777" w:rsidR="00244F90" w:rsidRPr="00FE463F" w:rsidRDefault="00244F90" w:rsidP="00244F90">
      <w:pPr>
        <w:pStyle w:val="BodyText"/>
        <w:keepNext/>
        <w:keepLines/>
        <w:rPr>
          <w:noProof/>
        </w:rPr>
      </w:pPr>
      <w:r w:rsidRPr="00FE463F">
        <w:rPr>
          <w:noProof/>
        </w:rPr>
        <w:t xml:space="preserve">Entries in file </w:t>
      </w:r>
      <w:r w:rsidRPr="00FE463F">
        <w:rPr>
          <w:b/>
          <w:noProof/>
        </w:rPr>
        <w:t>|1|</w:t>
      </w:r>
      <w:r w:rsidRPr="00FE463F">
        <w:rPr>
          <w:noProof/>
        </w:rPr>
        <w:t xml:space="preserve"> cannot be edited.</w:t>
      </w:r>
    </w:p>
    <w:p w14:paraId="6B9FEDF6" w14:textId="77777777" w:rsidR="00244F90" w:rsidRPr="00FE463F" w:rsidRDefault="00244F90" w:rsidP="00244F90">
      <w:pPr>
        <w:pStyle w:val="BodyText"/>
        <w:keepNext/>
        <w:keepLines/>
        <w:rPr>
          <w:noProof/>
        </w:rPr>
      </w:pPr>
      <w:r w:rsidRPr="00FE463F">
        <w:rPr>
          <w:noProof/>
        </w:rPr>
        <w:t>PARAMETERS:</w:t>
      </w:r>
    </w:p>
    <w:p w14:paraId="6B9FEDF7" w14:textId="77777777" w:rsidR="00244F90" w:rsidRPr="00FE463F" w:rsidRDefault="00084217" w:rsidP="00244F90">
      <w:pPr>
        <w:pStyle w:val="ListBullet"/>
        <w:keepNext/>
        <w:keepLines/>
        <w:rPr>
          <w:noProof/>
        </w:rPr>
      </w:pPr>
      <w:r w:rsidRPr="00FE463F">
        <w:rPr>
          <w:noProof/>
        </w:rPr>
        <w:t>“</w:t>
      </w:r>
      <w:r w:rsidR="00296D57" w:rsidRPr="00FE463F">
        <w:rPr>
          <w:noProof/>
        </w:rPr>
        <w:t>1</w:t>
      </w:r>
      <w:r w:rsidRPr="00FE463F">
        <w:rPr>
          <w:noProof/>
        </w:rPr>
        <w:t>”</w:t>
      </w:r>
      <w:r w:rsidR="00976FE1" w:rsidRPr="00FE463F">
        <w:rPr>
          <w:noProof/>
        </w:rPr>
        <w:t xml:space="preserve"> means file n</w:t>
      </w:r>
      <w:r w:rsidR="00244F90" w:rsidRPr="00FE463F">
        <w:rPr>
          <w:noProof/>
        </w:rPr>
        <w:t>ame.</w:t>
      </w:r>
    </w:p>
    <w:p w14:paraId="6B9FEDF8" w14:textId="77777777" w:rsidR="00244F90" w:rsidRPr="00FE463F" w:rsidRDefault="00084217" w:rsidP="00244F90">
      <w:pPr>
        <w:pStyle w:val="ListBullet"/>
        <w:rPr>
          <w:noProof/>
        </w:rPr>
      </w:pPr>
      <w:r w:rsidRPr="00FE463F">
        <w:rPr>
          <w:noProof/>
        </w:rPr>
        <w:t>“</w:t>
      </w:r>
      <w:r w:rsidR="00296D57" w:rsidRPr="00FE463F">
        <w:rPr>
          <w:noProof/>
        </w:rPr>
        <w:t>FILE</w:t>
      </w:r>
      <w:r w:rsidRPr="00FE463F">
        <w:rPr>
          <w:noProof/>
        </w:rPr>
        <w:t>”</w:t>
      </w:r>
      <w:r w:rsidR="00976FE1" w:rsidRPr="00FE463F">
        <w:rPr>
          <w:noProof/>
        </w:rPr>
        <w:t xml:space="preserve"> means f</w:t>
      </w:r>
      <w:r w:rsidR="00244F90" w:rsidRPr="00FE463F">
        <w:rPr>
          <w:noProof/>
        </w:rPr>
        <w:t>ile number.</w:t>
      </w:r>
    </w:p>
    <w:p w14:paraId="6B9FEDF9" w14:textId="77777777" w:rsidR="00244F90" w:rsidRPr="00FE463F" w:rsidRDefault="00244F90" w:rsidP="00BC52BE">
      <w:pPr>
        <w:pStyle w:val="ErrorHeading"/>
        <w:rPr>
          <w:noProof/>
        </w:rPr>
      </w:pPr>
      <w:bookmarkStart w:id="1865" w:name="error_406"/>
      <w:r w:rsidRPr="00FE463F">
        <w:rPr>
          <w:noProof/>
        </w:rPr>
        <w:t>Error 406</w:t>
      </w:r>
      <w:bookmarkEnd w:id="1865"/>
    </w:p>
    <w:p w14:paraId="6B9FEDFA"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FB" w14:textId="77777777" w:rsidR="00244F90" w:rsidRPr="00FE463F" w:rsidRDefault="00244F90" w:rsidP="00244F90">
      <w:pPr>
        <w:pStyle w:val="BodyText"/>
        <w:keepNext/>
        <w:keepLines/>
        <w:rPr>
          <w:noProof/>
        </w:rPr>
      </w:pPr>
      <w:r w:rsidRPr="00FE463F">
        <w:rPr>
          <w:noProof/>
        </w:rPr>
        <w:t xml:space="preserve">The data definition for a .01 field for the specified file is missing. This file is therefore </w:t>
      </w:r>
      <w:r w:rsidRPr="00FE463F">
        <w:rPr>
          <w:i/>
          <w:noProof/>
        </w:rPr>
        <w:t>not</w:t>
      </w:r>
      <w:r w:rsidRPr="00FE463F">
        <w:rPr>
          <w:noProof/>
        </w:rPr>
        <w:t xml:space="preserve"> valid for most database operations.</w:t>
      </w:r>
    </w:p>
    <w:p w14:paraId="6B9FEDFC" w14:textId="77777777" w:rsidR="00244F90" w:rsidRPr="00FE463F" w:rsidRDefault="00244F90" w:rsidP="00244F90">
      <w:pPr>
        <w:pStyle w:val="BodyText"/>
        <w:keepNext/>
        <w:keepLines/>
        <w:rPr>
          <w:noProof/>
        </w:rPr>
      </w:pPr>
      <w:r w:rsidRPr="00FE463F">
        <w:rPr>
          <w:noProof/>
        </w:rPr>
        <w:t>TEXT:</w:t>
      </w:r>
    </w:p>
    <w:p w14:paraId="6B9FEDFD" w14:textId="77777777"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has no .01 field definition.</w:t>
      </w:r>
    </w:p>
    <w:p w14:paraId="6B9FEDFE" w14:textId="77777777" w:rsidR="00244F90" w:rsidRPr="00FE463F" w:rsidRDefault="00244F90" w:rsidP="00244F90">
      <w:pPr>
        <w:pStyle w:val="BodyText"/>
        <w:keepNext/>
        <w:keepLines/>
        <w:rPr>
          <w:noProof/>
        </w:rPr>
      </w:pPr>
      <w:r w:rsidRPr="00FE463F">
        <w:rPr>
          <w:noProof/>
        </w:rPr>
        <w:t>PARAMETERS:</w:t>
      </w:r>
    </w:p>
    <w:p w14:paraId="6B9FEDFF" w14:textId="77777777" w:rsidR="00244F90" w:rsidRPr="00FE463F" w:rsidRDefault="00084217" w:rsidP="00244F90">
      <w:pPr>
        <w:pStyle w:val="BodyText"/>
        <w:rPr>
          <w:noProof/>
        </w:rPr>
      </w:pPr>
      <w:r w:rsidRPr="00FE463F">
        <w:rPr>
          <w:noProof/>
        </w:rPr>
        <w:t>“</w:t>
      </w:r>
      <w:r w:rsidR="00296D57" w:rsidRPr="00FE463F">
        <w:rPr>
          <w:noProof/>
        </w:rPr>
        <w:t>FILE</w:t>
      </w:r>
      <w:r w:rsidRPr="00FE463F">
        <w:rPr>
          <w:noProof/>
        </w:rPr>
        <w:t>”</w:t>
      </w:r>
      <w:r w:rsidR="00976FE1" w:rsidRPr="00FE463F">
        <w:rPr>
          <w:noProof/>
        </w:rPr>
        <w:t xml:space="preserve"> means f</w:t>
      </w:r>
      <w:r w:rsidR="00244F90" w:rsidRPr="00FE463F">
        <w:rPr>
          <w:noProof/>
        </w:rPr>
        <w:t>il</w:t>
      </w:r>
      <w:r w:rsidR="00976FE1" w:rsidRPr="00FE463F">
        <w:rPr>
          <w:noProof/>
        </w:rPr>
        <w:t>e number</w:t>
      </w:r>
      <w:r w:rsidR="00244F90" w:rsidRPr="00FE463F">
        <w:rPr>
          <w:noProof/>
        </w:rPr>
        <w:t>.</w:t>
      </w:r>
    </w:p>
    <w:p w14:paraId="6B9FEE00" w14:textId="77777777" w:rsidR="00244F90" w:rsidRPr="00FE463F" w:rsidRDefault="00244F90" w:rsidP="00BC52BE">
      <w:pPr>
        <w:pStyle w:val="ErrorHeading"/>
        <w:rPr>
          <w:noProof/>
        </w:rPr>
      </w:pPr>
      <w:bookmarkStart w:id="1866" w:name="error_407"/>
      <w:r w:rsidRPr="00FE463F">
        <w:rPr>
          <w:noProof/>
        </w:rPr>
        <w:t>Error 407</w:t>
      </w:r>
      <w:bookmarkEnd w:id="1866"/>
    </w:p>
    <w:p w14:paraId="6B9FEE01"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Codes:407</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02" w14:textId="77777777" w:rsidR="00244F90" w:rsidRPr="00FE463F" w:rsidRDefault="00244F90" w:rsidP="00244F90">
      <w:pPr>
        <w:pStyle w:val="BodyText"/>
        <w:keepNext/>
        <w:keepLines/>
        <w:rPr>
          <w:noProof/>
        </w:rPr>
      </w:pPr>
      <w:r w:rsidRPr="00FE463F">
        <w:rPr>
          <w:noProof/>
        </w:rPr>
        <w:t xml:space="preserve">The subfile number of a word-processing field has been passed in the place of a file parameter. This is </w:t>
      </w:r>
      <w:r w:rsidRPr="00FE463F">
        <w:rPr>
          <w:i/>
          <w:noProof/>
        </w:rPr>
        <w:t>not</w:t>
      </w:r>
      <w:r w:rsidRPr="00FE463F">
        <w:rPr>
          <w:noProof/>
        </w:rPr>
        <w:t xml:space="preserve"> acceptable. Although </w:t>
      </w:r>
      <w:r w:rsidR="00A53186" w:rsidRPr="00FE463F">
        <w:rPr>
          <w:noProof/>
        </w:rPr>
        <w:t>the system</w:t>
      </w:r>
      <w:r w:rsidRPr="00FE463F">
        <w:rPr>
          <w:noProof/>
        </w:rPr>
        <w:t xml:space="preserve"> implement</w:t>
      </w:r>
      <w:r w:rsidR="00A53186" w:rsidRPr="00FE463F">
        <w:rPr>
          <w:noProof/>
        </w:rPr>
        <w:t>s</w:t>
      </w:r>
      <w:r w:rsidRPr="00FE463F">
        <w:rPr>
          <w:noProof/>
        </w:rPr>
        <w:t xml:space="preserve"> word-processing fields as independent files, </w:t>
      </w:r>
      <w:r w:rsidR="00A53186" w:rsidRPr="00FE463F">
        <w:rPr>
          <w:noProof/>
        </w:rPr>
        <w:t>it does</w:t>
      </w:r>
      <w:r w:rsidRPr="00FE463F">
        <w:rPr>
          <w:noProof/>
        </w:rPr>
        <w:t xml:space="preserve"> </w:t>
      </w:r>
      <w:r w:rsidRPr="00FE463F">
        <w:rPr>
          <w:i/>
          <w:noProof/>
        </w:rPr>
        <w:t>not</w:t>
      </w:r>
      <w:r w:rsidRPr="00FE463F">
        <w:rPr>
          <w:noProof/>
        </w:rPr>
        <w:t xml:space="preserve"> allow them to be treated as files for purposes of most database activities.</w:t>
      </w:r>
    </w:p>
    <w:p w14:paraId="6B9FEE03" w14:textId="77777777" w:rsidR="00244F90" w:rsidRPr="00FE463F" w:rsidRDefault="00244F90" w:rsidP="00244F90">
      <w:pPr>
        <w:pStyle w:val="BodyText"/>
        <w:keepNext/>
        <w:keepLines/>
        <w:rPr>
          <w:noProof/>
        </w:rPr>
      </w:pPr>
      <w:r w:rsidRPr="00FE463F">
        <w:rPr>
          <w:noProof/>
        </w:rPr>
        <w:t>TEXT:</w:t>
      </w:r>
    </w:p>
    <w:p w14:paraId="6B9FEE04" w14:textId="77777777" w:rsidR="00244F90" w:rsidRPr="00FE463F" w:rsidRDefault="00244F90" w:rsidP="00244F90">
      <w:pPr>
        <w:pStyle w:val="BodyText"/>
        <w:keepNext/>
        <w:keepLines/>
        <w:rPr>
          <w:noProof/>
        </w:rPr>
      </w:pPr>
      <w:r w:rsidRPr="00FE463F">
        <w:rPr>
          <w:noProof/>
        </w:rPr>
        <w:t>A word-processing field is not a file.</w:t>
      </w:r>
    </w:p>
    <w:p w14:paraId="6B9FEE05" w14:textId="77777777" w:rsidR="00244F90" w:rsidRPr="00FE463F" w:rsidRDefault="00244F90" w:rsidP="00244F90">
      <w:pPr>
        <w:pStyle w:val="BodyText"/>
        <w:keepNext/>
        <w:keepLines/>
        <w:rPr>
          <w:noProof/>
        </w:rPr>
      </w:pPr>
      <w:r w:rsidRPr="00FE463F">
        <w:rPr>
          <w:noProof/>
        </w:rPr>
        <w:t>PARAMETERS:</w:t>
      </w:r>
    </w:p>
    <w:p w14:paraId="6B9FEE06" w14:textId="77777777" w:rsidR="00244F90" w:rsidRPr="00FE463F" w:rsidRDefault="00084217" w:rsidP="00244F90">
      <w:pPr>
        <w:pStyle w:val="BodyText"/>
        <w:rPr>
          <w:noProof/>
        </w:rPr>
      </w:pPr>
      <w:r w:rsidRPr="00FE463F">
        <w:rPr>
          <w:noProof/>
        </w:rPr>
        <w:t>“</w:t>
      </w:r>
      <w:r w:rsidR="00296D57" w:rsidRPr="00FE463F">
        <w:rPr>
          <w:noProof/>
        </w:rPr>
        <w:t>FILE</w:t>
      </w:r>
      <w:r w:rsidRPr="00FE463F">
        <w:rPr>
          <w:noProof/>
        </w:rPr>
        <w:t>”</w:t>
      </w:r>
      <w:r w:rsidR="00976FE1" w:rsidRPr="00FE463F">
        <w:rPr>
          <w:noProof/>
        </w:rPr>
        <w:t xml:space="preserve"> means s</w:t>
      </w:r>
      <w:r w:rsidR="007F318B" w:rsidRPr="00FE463F">
        <w:rPr>
          <w:noProof/>
        </w:rPr>
        <w:t>ubfile number</w:t>
      </w:r>
      <w:r w:rsidR="00244F90" w:rsidRPr="00FE463F">
        <w:rPr>
          <w:noProof/>
        </w:rPr>
        <w:t xml:space="preserve"> of word-processing field.</w:t>
      </w:r>
    </w:p>
    <w:p w14:paraId="6B9FEE07" w14:textId="77777777" w:rsidR="00244F90" w:rsidRPr="00FE463F" w:rsidRDefault="00244F90" w:rsidP="00BC52BE">
      <w:pPr>
        <w:pStyle w:val="ErrorHeading"/>
        <w:rPr>
          <w:noProof/>
        </w:rPr>
      </w:pPr>
      <w:bookmarkStart w:id="1867" w:name="error_408"/>
      <w:r w:rsidRPr="00FE463F">
        <w:rPr>
          <w:noProof/>
        </w:rPr>
        <w:lastRenderedPageBreak/>
        <w:t>Error 408</w:t>
      </w:r>
      <w:bookmarkEnd w:id="1867"/>
    </w:p>
    <w:p w14:paraId="6B9FEE08"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Codes:408</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09" w14:textId="77777777" w:rsidR="00244F90" w:rsidRPr="00FE463F" w:rsidRDefault="00244F90" w:rsidP="00244F90">
      <w:pPr>
        <w:pStyle w:val="BodyText"/>
        <w:keepNext/>
        <w:keepLines/>
        <w:rPr>
          <w:noProof/>
        </w:rPr>
      </w:pPr>
      <w:r w:rsidRPr="00FE463F">
        <w:rPr>
          <w:noProof/>
        </w:rPr>
        <w:t>The file lacks a name. For subfiles, $P(^DD(file#,0),U) is null. For root files, $O(^DD(file#,0,</w:t>
      </w:r>
      <w:r w:rsidR="00084217" w:rsidRPr="00FE463F">
        <w:rPr>
          <w:noProof/>
        </w:rPr>
        <w:t>”</w:t>
      </w:r>
      <w:r w:rsidRPr="00FE463F">
        <w:rPr>
          <w:noProof/>
        </w:rPr>
        <w:t>NM</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w:t>
      </w:r>
    </w:p>
    <w:p w14:paraId="6B9FEE0A" w14:textId="77777777" w:rsidR="00244F90" w:rsidRPr="00FE463F" w:rsidRDefault="00244F90" w:rsidP="00244F90">
      <w:pPr>
        <w:pStyle w:val="BodyText"/>
        <w:keepNext/>
        <w:keepLines/>
        <w:rPr>
          <w:noProof/>
        </w:rPr>
      </w:pPr>
      <w:r w:rsidRPr="00FE463F">
        <w:rPr>
          <w:noProof/>
        </w:rPr>
        <w:t>TEXT:</w:t>
      </w:r>
    </w:p>
    <w:p w14:paraId="6B9FEE0B" w14:textId="77777777" w:rsidR="00244F90" w:rsidRPr="00FE463F" w:rsidRDefault="00244F90" w:rsidP="00244F90">
      <w:pPr>
        <w:pStyle w:val="BodyText"/>
        <w:keepNext/>
        <w:keepLines/>
        <w:rPr>
          <w:noProof/>
        </w:rPr>
      </w:pPr>
      <w:r w:rsidRPr="00FE463F">
        <w:rPr>
          <w:noProof/>
        </w:rPr>
        <w:t xml:space="preserve">File# </w:t>
      </w:r>
      <w:r w:rsidRPr="00FE463F">
        <w:rPr>
          <w:b/>
          <w:noProof/>
        </w:rPr>
        <w:t>|FILE|</w:t>
      </w:r>
      <w:r w:rsidRPr="00FE463F">
        <w:rPr>
          <w:noProof/>
        </w:rPr>
        <w:t xml:space="preserve"> lacks a name.</w:t>
      </w:r>
    </w:p>
    <w:p w14:paraId="6B9FEE0C" w14:textId="77777777" w:rsidR="00244F90" w:rsidRPr="00FE463F" w:rsidRDefault="00244F90" w:rsidP="00244F90">
      <w:pPr>
        <w:pStyle w:val="BodyText"/>
        <w:keepNext/>
        <w:keepLines/>
        <w:rPr>
          <w:noProof/>
        </w:rPr>
      </w:pPr>
      <w:r w:rsidRPr="00FE463F">
        <w:rPr>
          <w:noProof/>
        </w:rPr>
        <w:t>PARAMETERS:</w:t>
      </w:r>
    </w:p>
    <w:p w14:paraId="6B9FEE0D" w14:textId="77777777" w:rsidR="00244F90" w:rsidRPr="00FE463F" w:rsidRDefault="00084217" w:rsidP="00244F90">
      <w:pPr>
        <w:pStyle w:val="BodyText"/>
        <w:rPr>
          <w:noProof/>
        </w:rPr>
      </w:pPr>
      <w:r w:rsidRPr="00FE463F">
        <w:rPr>
          <w:noProof/>
        </w:rPr>
        <w:t>“</w:t>
      </w:r>
      <w:r w:rsidR="00296D57" w:rsidRPr="00FE463F">
        <w:rPr>
          <w:noProof/>
        </w:rPr>
        <w:t>FILE</w:t>
      </w:r>
      <w:r w:rsidRPr="00FE463F">
        <w:rPr>
          <w:noProof/>
        </w:rPr>
        <w:t>”</w:t>
      </w:r>
      <w:r w:rsidR="007F318B" w:rsidRPr="00FE463F">
        <w:rPr>
          <w:noProof/>
        </w:rPr>
        <w:t xml:space="preserve"> means file number</w:t>
      </w:r>
      <w:r w:rsidR="00244F90" w:rsidRPr="00FE463F">
        <w:rPr>
          <w:noProof/>
        </w:rPr>
        <w:t>.</w:t>
      </w:r>
    </w:p>
    <w:p w14:paraId="6B9FEE0E" w14:textId="77777777" w:rsidR="00244F90" w:rsidRPr="00FE463F" w:rsidRDefault="00244F90" w:rsidP="00BC52BE">
      <w:pPr>
        <w:pStyle w:val="ErrorHeading"/>
        <w:rPr>
          <w:noProof/>
        </w:rPr>
      </w:pPr>
      <w:bookmarkStart w:id="1868" w:name="error_409"/>
      <w:r w:rsidRPr="00FE463F">
        <w:rPr>
          <w:noProof/>
        </w:rPr>
        <w:t>Error 409</w:t>
      </w:r>
      <w:bookmarkEnd w:id="1868"/>
    </w:p>
    <w:p w14:paraId="6B9FEE0F"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Codes:409</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10" w14:textId="77777777" w:rsidR="00244F90" w:rsidRPr="00FE463F" w:rsidRDefault="00244F90" w:rsidP="00244F90">
      <w:pPr>
        <w:pStyle w:val="BodyText"/>
        <w:keepNext/>
        <w:keepLines/>
        <w:rPr>
          <w:noProof/>
        </w:rPr>
      </w:pPr>
      <w:r w:rsidRPr="00FE463F">
        <w:rPr>
          <w:noProof/>
        </w:rPr>
        <w:t xml:space="preserve">The indicated file does </w:t>
      </w:r>
      <w:r w:rsidRPr="00FE463F">
        <w:rPr>
          <w:i/>
          <w:noProof/>
        </w:rPr>
        <w:t>not</w:t>
      </w:r>
      <w:r w:rsidRPr="00FE463F">
        <w:rPr>
          <w:noProof/>
        </w:rPr>
        <w:t xml:space="preserve"> exist in the </w:t>
      </w:r>
      <w:r w:rsidR="00E36968" w:rsidRPr="00FE463F">
        <w:rPr>
          <w:noProof/>
        </w:rPr>
        <w:t xml:space="preserve">VA </w:t>
      </w:r>
      <w:r w:rsidRPr="00FE463F">
        <w:rPr>
          <w:noProof/>
        </w:rPr>
        <w:t>FileMan database.</w:t>
      </w:r>
    </w:p>
    <w:p w14:paraId="6B9FEE11" w14:textId="77777777" w:rsidR="00244F90" w:rsidRPr="00FE463F" w:rsidRDefault="00244F90" w:rsidP="00244F90">
      <w:pPr>
        <w:pStyle w:val="BodyText"/>
        <w:keepNext/>
        <w:keepLines/>
        <w:rPr>
          <w:noProof/>
        </w:rPr>
      </w:pPr>
      <w:r w:rsidRPr="00FE463F">
        <w:rPr>
          <w:noProof/>
        </w:rPr>
        <w:t>TEXT:</w:t>
      </w:r>
    </w:p>
    <w:p w14:paraId="6B9FEE12" w14:textId="77777777" w:rsidR="00244F90" w:rsidRPr="00FE463F" w:rsidRDefault="00244F90" w:rsidP="00244F90">
      <w:pPr>
        <w:pStyle w:val="BodyText"/>
        <w:keepNext/>
        <w:keepLines/>
        <w:rPr>
          <w:noProof/>
        </w:rPr>
      </w:pPr>
      <w:r w:rsidRPr="00FE463F">
        <w:rPr>
          <w:noProof/>
        </w:rPr>
        <w:t xml:space="preserve">File </w:t>
      </w:r>
      <w:r w:rsidR="00084217" w:rsidRPr="00FE463F">
        <w:rPr>
          <w:noProof/>
        </w:rPr>
        <w:t>‘</w:t>
      </w:r>
      <w:r w:rsidRPr="00FE463F">
        <w:rPr>
          <w:b/>
          <w:noProof/>
        </w:rPr>
        <w:t>|1|</w:t>
      </w:r>
      <w:r w:rsidR="00084217" w:rsidRPr="00FE463F">
        <w:rPr>
          <w:noProof/>
        </w:rPr>
        <w:t>’</w:t>
      </w:r>
      <w:r w:rsidRPr="00FE463F">
        <w:rPr>
          <w:noProof/>
        </w:rPr>
        <w:t xml:space="preserve"> could not be found.</w:t>
      </w:r>
    </w:p>
    <w:p w14:paraId="6B9FEE13" w14:textId="77777777" w:rsidR="00244F90" w:rsidRPr="00FE463F" w:rsidRDefault="00244F90" w:rsidP="00244F90">
      <w:pPr>
        <w:pStyle w:val="BodyText"/>
        <w:keepNext/>
        <w:keepLines/>
        <w:rPr>
          <w:noProof/>
        </w:rPr>
      </w:pPr>
      <w:r w:rsidRPr="00FE463F">
        <w:rPr>
          <w:noProof/>
        </w:rPr>
        <w:t>PARAMETERS:</w:t>
      </w:r>
    </w:p>
    <w:p w14:paraId="6B9FEE14" w14:textId="77777777" w:rsidR="00244F90" w:rsidRPr="00FE463F" w:rsidRDefault="00084217" w:rsidP="00244F90">
      <w:pPr>
        <w:pStyle w:val="BodyText"/>
        <w:rPr>
          <w:noProof/>
        </w:rPr>
      </w:pPr>
      <w:r w:rsidRPr="00FE463F">
        <w:rPr>
          <w:noProof/>
        </w:rPr>
        <w:t>“</w:t>
      </w:r>
      <w:r w:rsidR="00244F90" w:rsidRPr="00FE463F">
        <w:rPr>
          <w:noProof/>
        </w:rPr>
        <w:t>1</w:t>
      </w:r>
      <w:r w:rsidRPr="00FE463F">
        <w:rPr>
          <w:noProof/>
        </w:rPr>
        <w:t>”</w:t>
      </w:r>
      <w:r w:rsidR="00A53186" w:rsidRPr="00FE463F">
        <w:rPr>
          <w:noProof/>
        </w:rPr>
        <w:t xml:space="preserve"> means f</w:t>
      </w:r>
      <w:r w:rsidR="00244F90" w:rsidRPr="00FE463F">
        <w:rPr>
          <w:noProof/>
        </w:rPr>
        <w:t>ile name or number.</w:t>
      </w:r>
    </w:p>
    <w:p w14:paraId="6B9FEE15" w14:textId="77777777" w:rsidR="00244F90" w:rsidRPr="00FE463F" w:rsidRDefault="00244F90" w:rsidP="00BC52BE">
      <w:pPr>
        <w:pStyle w:val="ErrorHeading"/>
        <w:rPr>
          <w:noProof/>
        </w:rPr>
      </w:pPr>
      <w:bookmarkStart w:id="1869" w:name="error_420"/>
      <w:r w:rsidRPr="00FE463F">
        <w:rPr>
          <w:noProof/>
        </w:rPr>
        <w:t>Error 420</w:t>
      </w:r>
      <w:bookmarkEnd w:id="1869"/>
    </w:p>
    <w:p w14:paraId="6B9FEE16"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17" w14:textId="77777777" w:rsidR="00244F90" w:rsidRPr="00FE463F" w:rsidRDefault="00244F90" w:rsidP="00244F90">
      <w:pPr>
        <w:pStyle w:val="BodyText"/>
        <w:keepNext/>
        <w:keepLines/>
        <w:rPr>
          <w:noProof/>
        </w:rPr>
      </w:pPr>
      <w:r w:rsidRPr="00FE463F">
        <w:rPr>
          <w:noProof/>
        </w:rPr>
        <w:t xml:space="preserve">A cross-reference was specified for a lookup, but that cross-reference does </w:t>
      </w:r>
      <w:r w:rsidRPr="00FE463F">
        <w:rPr>
          <w:i/>
          <w:noProof/>
        </w:rPr>
        <w:t>not</w:t>
      </w:r>
      <w:r w:rsidRPr="00FE463F">
        <w:rPr>
          <w:noProof/>
        </w:rPr>
        <w:t xml:space="preserve"> exist on the file. The file has entries, but the index does </w:t>
      </w:r>
      <w:r w:rsidRPr="00FE463F">
        <w:rPr>
          <w:i/>
          <w:noProof/>
        </w:rPr>
        <w:t>not</w:t>
      </w:r>
      <w:r w:rsidRPr="00FE463F">
        <w:rPr>
          <w:noProof/>
        </w:rPr>
        <w:t>. This error implies nothing about whether the index is defined in the file</w:t>
      </w:r>
      <w:r w:rsidR="00084217" w:rsidRPr="00FE463F">
        <w:rPr>
          <w:noProof/>
        </w:rPr>
        <w:t>’</w:t>
      </w:r>
      <w:r w:rsidRPr="00FE463F">
        <w:rPr>
          <w:noProof/>
        </w:rPr>
        <w:t>s DD.</w:t>
      </w:r>
    </w:p>
    <w:p w14:paraId="6B9FEE18" w14:textId="77777777" w:rsidR="00244F90" w:rsidRPr="00FE463F" w:rsidRDefault="00244F90" w:rsidP="00244F90">
      <w:pPr>
        <w:pStyle w:val="BodyText"/>
        <w:keepNext/>
        <w:keepLines/>
        <w:rPr>
          <w:noProof/>
        </w:rPr>
      </w:pPr>
      <w:r w:rsidRPr="00FE463F">
        <w:rPr>
          <w:noProof/>
        </w:rPr>
        <w:t>TEXT:</w:t>
      </w:r>
    </w:p>
    <w:p w14:paraId="6B9FEE19" w14:textId="77777777" w:rsidR="00244F90" w:rsidRPr="00FE463F" w:rsidRDefault="00244F90" w:rsidP="00244F90">
      <w:pPr>
        <w:pStyle w:val="BodyText"/>
        <w:keepNext/>
        <w:keepLines/>
        <w:rPr>
          <w:noProof/>
        </w:rPr>
      </w:pPr>
      <w:r w:rsidRPr="00FE463F">
        <w:rPr>
          <w:noProof/>
        </w:rPr>
        <w:t xml:space="preserve">There is no </w:t>
      </w:r>
      <w:r w:rsidRPr="00FE463F">
        <w:rPr>
          <w:b/>
          <w:noProof/>
        </w:rPr>
        <w:t>|1|</w:t>
      </w:r>
      <w:r w:rsidRPr="00FE463F">
        <w:rPr>
          <w:noProof/>
        </w:rPr>
        <w:t xml:space="preserve"> index for File #</w:t>
      </w:r>
      <w:r w:rsidRPr="00FE463F">
        <w:rPr>
          <w:b/>
          <w:noProof/>
        </w:rPr>
        <w:t>|FILE|</w:t>
      </w:r>
      <w:r w:rsidRPr="00FE463F">
        <w:rPr>
          <w:noProof/>
        </w:rPr>
        <w:t>.</w:t>
      </w:r>
    </w:p>
    <w:p w14:paraId="6B9FEE1A" w14:textId="77777777" w:rsidR="00244F90" w:rsidRPr="00FE463F" w:rsidRDefault="00244F90" w:rsidP="00244F90">
      <w:pPr>
        <w:pStyle w:val="BodyText"/>
        <w:keepNext/>
        <w:keepLines/>
        <w:rPr>
          <w:noProof/>
        </w:rPr>
      </w:pPr>
      <w:r w:rsidRPr="00FE463F">
        <w:rPr>
          <w:noProof/>
        </w:rPr>
        <w:t>PARAMETERS:</w:t>
      </w:r>
    </w:p>
    <w:p w14:paraId="6B9FEE1B" w14:textId="77777777" w:rsidR="00244F90" w:rsidRPr="00FE463F" w:rsidRDefault="00084217" w:rsidP="00244F90">
      <w:pPr>
        <w:pStyle w:val="ListBullet"/>
        <w:keepNext/>
        <w:keepLines/>
        <w:rPr>
          <w:noProof/>
        </w:rPr>
      </w:pPr>
      <w:r w:rsidRPr="00FE463F">
        <w:rPr>
          <w:noProof/>
        </w:rPr>
        <w:t>“</w:t>
      </w:r>
      <w:r w:rsidR="00296D57" w:rsidRPr="00FE463F">
        <w:rPr>
          <w:noProof/>
        </w:rPr>
        <w:t>1</w:t>
      </w:r>
      <w:r w:rsidRPr="00FE463F">
        <w:rPr>
          <w:noProof/>
        </w:rPr>
        <w:t>”</w:t>
      </w:r>
      <w:r w:rsidR="003F1814" w:rsidRPr="00FE463F">
        <w:rPr>
          <w:noProof/>
        </w:rPr>
        <w:t xml:space="preserve"> means c</w:t>
      </w:r>
      <w:r w:rsidR="00244F90" w:rsidRPr="00FE463F">
        <w:rPr>
          <w:noProof/>
        </w:rPr>
        <w:t>ross-reference name.</w:t>
      </w:r>
    </w:p>
    <w:p w14:paraId="6B9FEE1C" w14:textId="77777777" w:rsidR="00244F90" w:rsidRPr="00FE463F" w:rsidRDefault="00084217" w:rsidP="00244F90">
      <w:pPr>
        <w:pStyle w:val="ListBullet"/>
        <w:rPr>
          <w:noProof/>
        </w:rPr>
      </w:pPr>
      <w:r w:rsidRPr="00FE463F">
        <w:rPr>
          <w:noProof/>
        </w:rPr>
        <w:t>“</w:t>
      </w:r>
      <w:r w:rsidR="00296D57" w:rsidRPr="00FE463F">
        <w:rPr>
          <w:noProof/>
        </w:rPr>
        <w:t>FILE</w:t>
      </w:r>
      <w:r w:rsidRPr="00FE463F">
        <w:rPr>
          <w:noProof/>
        </w:rPr>
        <w:t>”</w:t>
      </w:r>
      <w:r w:rsidR="007F318B" w:rsidRPr="00FE463F">
        <w:rPr>
          <w:noProof/>
        </w:rPr>
        <w:t xml:space="preserve"> means f</w:t>
      </w:r>
      <w:r w:rsidR="00244F90" w:rsidRPr="00FE463F">
        <w:rPr>
          <w:noProof/>
        </w:rPr>
        <w:t>ile number.</w:t>
      </w:r>
    </w:p>
    <w:p w14:paraId="6B9FEE1D" w14:textId="77777777" w:rsidR="00244F90" w:rsidRPr="00FE463F" w:rsidRDefault="00244F90" w:rsidP="00BC52BE">
      <w:pPr>
        <w:pStyle w:val="ErrorHeading"/>
        <w:rPr>
          <w:noProof/>
        </w:rPr>
      </w:pPr>
      <w:bookmarkStart w:id="1870" w:name="error_501"/>
      <w:r w:rsidRPr="00FE463F">
        <w:rPr>
          <w:noProof/>
        </w:rPr>
        <w:t>Error 501</w:t>
      </w:r>
      <w:bookmarkEnd w:id="1870"/>
    </w:p>
    <w:p w14:paraId="6B9FEE1E"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1F" w14:textId="77777777" w:rsidR="00244F90" w:rsidRPr="00FE463F" w:rsidRDefault="00244F90" w:rsidP="00244F90">
      <w:pPr>
        <w:pStyle w:val="BodyText"/>
        <w:keepNext/>
        <w:keepLines/>
        <w:rPr>
          <w:noProof/>
        </w:rPr>
      </w:pPr>
      <w:r w:rsidRPr="00FE463F">
        <w:rPr>
          <w:noProof/>
        </w:rPr>
        <w:t xml:space="preserve">A search of the data dictionary reveals that the field name or number passed does </w:t>
      </w:r>
      <w:r w:rsidRPr="00FE463F">
        <w:rPr>
          <w:i/>
          <w:noProof/>
        </w:rPr>
        <w:t>not</w:t>
      </w:r>
      <w:r w:rsidRPr="00FE463F">
        <w:rPr>
          <w:noProof/>
        </w:rPr>
        <w:t xml:space="preserve"> exist in the specified file.</w:t>
      </w:r>
    </w:p>
    <w:p w14:paraId="6B9FEE20" w14:textId="77777777" w:rsidR="00244F90" w:rsidRPr="00FE463F" w:rsidRDefault="00244F90" w:rsidP="00244F90">
      <w:pPr>
        <w:pStyle w:val="BodyText"/>
        <w:keepNext/>
        <w:keepLines/>
        <w:rPr>
          <w:noProof/>
        </w:rPr>
      </w:pPr>
      <w:r w:rsidRPr="00FE463F">
        <w:rPr>
          <w:noProof/>
        </w:rPr>
        <w:t>TEXT:</w:t>
      </w:r>
    </w:p>
    <w:p w14:paraId="6B9FEE21" w14:textId="77777777"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does not contain a field </w:t>
      </w:r>
      <w:r w:rsidRPr="00FE463F">
        <w:rPr>
          <w:b/>
          <w:noProof/>
        </w:rPr>
        <w:t>|1|</w:t>
      </w:r>
      <w:r w:rsidRPr="00FE463F">
        <w:rPr>
          <w:noProof/>
        </w:rPr>
        <w:t>.</w:t>
      </w:r>
    </w:p>
    <w:p w14:paraId="6B9FEE22" w14:textId="77777777" w:rsidR="00244F90" w:rsidRPr="00FE463F" w:rsidRDefault="00244F90" w:rsidP="00244F90">
      <w:pPr>
        <w:pStyle w:val="BodyText"/>
        <w:keepNext/>
        <w:keepLines/>
        <w:rPr>
          <w:noProof/>
        </w:rPr>
      </w:pPr>
      <w:r w:rsidRPr="00FE463F">
        <w:rPr>
          <w:noProof/>
        </w:rPr>
        <w:t>PARAMETERS:</w:t>
      </w:r>
    </w:p>
    <w:p w14:paraId="6B9FEE23" w14:textId="77777777" w:rsidR="00244F90" w:rsidRPr="00FE463F" w:rsidRDefault="00084217" w:rsidP="00244F90">
      <w:pPr>
        <w:pStyle w:val="ListBullet"/>
        <w:keepNext/>
        <w:keepLines/>
        <w:rPr>
          <w:noProof/>
        </w:rPr>
      </w:pPr>
      <w:r w:rsidRPr="00FE463F">
        <w:rPr>
          <w:noProof/>
        </w:rPr>
        <w:t>“</w:t>
      </w:r>
      <w:r w:rsidR="00296D57" w:rsidRPr="00FE463F">
        <w:rPr>
          <w:noProof/>
        </w:rPr>
        <w:t>1</w:t>
      </w:r>
      <w:r w:rsidRPr="00FE463F">
        <w:rPr>
          <w:noProof/>
        </w:rPr>
        <w:t>”</w:t>
      </w:r>
      <w:r w:rsidR="007F318B" w:rsidRPr="00FE463F">
        <w:rPr>
          <w:noProof/>
        </w:rPr>
        <w:t xml:space="preserve"> means f</w:t>
      </w:r>
      <w:r w:rsidR="00244F90" w:rsidRPr="00FE463F">
        <w:rPr>
          <w:noProof/>
        </w:rPr>
        <w:t>ield name or number.</w:t>
      </w:r>
    </w:p>
    <w:p w14:paraId="6B9FEE24"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7F318B" w:rsidRPr="00FE463F">
        <w:rPr>
          <w:noProof/>
        </w:rPr>
        <w:t xml:space="preserve"> means f</w:t>
      </w:r>
      <w:r w:rsidR="00244F90" w:rsidRPr="00FE463F">
        <w:rPr>
          <w:noProof/>
        </w:rPr>
        <w:t>ile number.</w:t>
      </w:r>
    </w:p>
    <w:p w14:paraId="6B9FEE25" w14:textId="77777777" w:rsidR="00244F90" w:rsidRPr="00FE463F" w:rsidRDefault="00084217" w:rsidP="00244F90">
      <w:pPr>
        <w:pStyle w:val="ListBullet"/>
        <w:rPr>
          <w:noProof/>
        </w:rPr>
      </w:pPr>
      <w:r w:rsidRPr="00FE463F">
        <w:rPr>
          <w:noProof/>
        </w:rPr>
        <w:t>“</w:t>
      </w:r>
      <w:r w:rsidR="00296D57" w:rsidRPr="00FE463F">
        <w:rPr>
          <w:noProof/>
        </w:rPr>
        <w:t>FIELD</w:t>
      </w:r>
      <w:r w:rsidRPr="00FE463F">
        <w:rPr>
          <w:noProof/>
        </w:rPr>
        <w:t>”</w:t>
      </w:r>
      <w:r w:rsidR="00244F90" w:rsidRPr="00FE463F">
        <w:rPr>
          <w:noProof/>
        </w:rPr>
        <w:t xml:space="preserve"> means</w:t>
      </w:r>
      <w:r w:rsidR="007F318B" w:rsidRPr="00FE463F">
        <w:rPr>
          <w:noProof/>
        </w:rPr>
        <w:t xml:space="preserve"> f</w:t>
      </w:r>
      <w:r w:rsidR="00244F90" w:rsidRPr="00FE463F">
        <w:rPr>
          <w:noProof/>
        </w:rPr>
        <w:t>ield number.</w:t>
      </w:r>
    </w:p>
    <w:p w14:paraId="6B9FEE26" w14:textId="77777777" w:rsidR="00244F90" w:rsidRPr="00FE463F" w:rsidRDefault="00244F90" w:rsidP="00BC52BE">
      <w:pPr>
        <w:pStyle w:val="ErrorHeading"/>
        <w:rPr>
          <w:noProof/>
        </w:rPr>
      </w:pPr>
      <w:bookmarkStart w:id="1871" w:name="error_502"/>
      <w:r w:rsidRPr="00FE463F">
        <w:rPr>
          <w:noProof/>
        </w:rPr>
        <w:lastRenderedPageBreak/>
        <w:t>Error 502</w:t>
      </w:r>
      <w:bookmarkEnd w:id="1871"/>
    </w:p>
    <w:p w14:paraId="6B9FEE27"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28" w14:textId="77777777" w:rsidR="00244F90" w:rsidRPr="00FE463F" w:rsidRDefault="00244F90" w:rsidP="00244F90">
      <w:pPr>
        <w:pStyle w:val="BodyText"/>
        <w:keepNext/>
        <w:keepLines/>
        <w:rPr>
          <w:noProof/>
        </w:rPr>
      </w:pPr>
      <w:r w:rsidRPr="00FE463F">
        <w:rPr>
          <w:noProof/>
        </w:rPr>
        <w:t xml:space="preserve">The field has been identified, but some key part of its definition is missing or corrupted. ^DD(file#,field#,0) may </w:t>
      </w:r>
      <w:r w:rsidRPr="00FE463F">
        <w:rPr>
          <w:i/>
          <w:noProof/>
        </w:rPr>
        <w:t>not</w:t>
      </w:r>
      <w:r w:rsidRPr="00FE463F">
        <w:rPr>
          <w:noProof/>
        </w:rPr>
        <w:t xml:space="preserve"> be defined. Some key piece of that node may be missing.</w:t>
      </w:r>
    </w:p>
    <w:p w14:paraId="6B9FEE29" w14:textId="77777777" w:rsidR="00244F90" w:rsidRPr="00FE463F" w:rsidRDefault="00244F90" w:rsidP="00244F90">
      <w:pPr>
        <w:pStyle w:val="BodyText"/>
        <w:keepNext/>
        <w:keepLines/>
        <w:rPr>
          <w:noProof/>
        </w:rPr>
      </w:pPr>
      <w:r w:rsidRPr="00FE463F">
        <w:rPr>
          <w:noProof/>
        </w:rPr>
        <w:t>TEXT:</w:t>
      </w:r>
    </w:p>
    <w:p w14:paraId="6B9FEE2A" w14:textId="77777777" w:rsidR="00244F90" w:rsidRPr="00FE463F" w:rsidRDefault="00244F90" w:rsidP="00244F90">
      <w:pPr>
        <w:pStyle w:val="BodyText"/>
        <w:keepNext/>
        <w:keepLines/>
        <w:rPr>
          <w:noProof/>
        </w:rPr>
      </w:pPr>
      <w:r w:rsidRPr="00FE463F">
        <w:rPr>
          <w:noProof/>
        </w:rPr>
        <w:t xml:space="preserve">Field# </w:t>
      </w:r>
      <w:r w:rsidRPr="00FE463F">
        <w:rPr>
          <w:b/>
          <w:noProof/>
        </w:rPr>
        <w:t>|FIELD|</w:t>
      </w:r>
      <w:r w:rsidRPr="00FE463F">
        <w:rPr>
          <w:noProof/>
        </w:rPr>
        <w:t xml:space="preserve"> in file# </w:t>
      </w:r>
      <w:r w:rsidRPr="00FE463F">
        <w:rPr>
          <w:b/>
          <w:noProof/>
        </w:rPr>
        <w:t>|FILE|</w:t>
      </w:r>
      <w:r w:rsidRPr="00FE463F">
        <w:rPr>
          <w:noProof/>
        </w:rPr>
        <w:t xml:space="preserve"> has a corrupted definition.</w:t>
      </w:r>
    </w:p>
    <w:p w14:paraId="6B9FEE2B" w14:textId="77777777" w:rsidR="00244F90" w:rsidRPr="00FE463F" w:rsidRDefault="00244F90" w:rsidP="00244F90">
      <w:pPr>
        <w:pStyle w:val="BodyText"/>
        <w:keepNext/>
        <w:keepLines/>
        <w:rPr>
          <w:noProof/>
        </w:rPr>
      </w:pPr>
      <w:r w:rsidRPr="00FE463F">
        <w:rPr>
          <w:noProof/>
        </w:rPr>
        <w:t>PARAMETERS:</w:t>
      </w:r>
    </w:p>
    <w:p w14:paraId="6B9FEE2C"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7F318B" w:rsidRPr="00FE463F">
        <w:rPr>
          <w:noProof/>
        </w:rPr>
        <w:t xml:space="preserve"> means file number</w:t>
      </w:r>
      <w:r w:rsidR="00244F90" w:rsidRPr="00FE463F">
        <w:rPr>
          <w:noProof/>
        </w:rPr>
        <w:t>.</w:t>
      </w:r>
    </w:p>
    <w:p w14:paraId="6B9FEE2D" w14:textId="77777777" w:rsidR="00244F90" w:rsidRPr="00FE463F" w:rsidRDefault="00084217" w:rsidP="00244F90">
      <w:pPr>
        <w:pStyle w:val="ListBullet"/>
        <w:rPr>
          <w:noProof/>
        </w:rPr>
      </w:pPr>
      <w:r w:rsidRPr="00FE463F">
        <w:rPr>
          <w:noProof/>
        </w:rPr>
        <w:t>“</w:t>
      </w:r>
      <w:r w:rsidR="00296D57" w:rsidRPr="00FE463F">
        <w:rPr>
          <w:noProof/>
        </w:rPr>
        <w:t>FIELD</w:t>
      </w:r>
      <w:r w:rsidRPr="00FE463F">
        <w:rPr>
          <w:noProof/>
        </w:rPr>
        <w:t>”</w:t>
      </w:r>
      <w:r w:rsidR="007F318B" w:rsidRPr="00FE463F">
        <w:rPr>
          <w:noProof/>
        </w:rPr>
        <w:t xml:space="preserve"> means field number</w:t>
      </w:r>
      <w:r w:rsidR="00244F90" w:rsidRPr="00FE463F">
        <w:rPr>
          <w:noProof/>
        </w:rPr>
        <w:t>.</w:t>
      </w:r>
    </w:p>
    <w:p w14:paraId="6B9FEE2E" w14:textId="77777777" w:rsidR="00244F90" w:rsidRPr="00FE463F" w:rsidRDefault="00244F90" w:rsidP="00BC52BE">
      <w:pPr>
        <w:pStyle w:val="ErrorHeading"/>
        <w:rPr>
          <w:noProof/>
        </w:rPr>
      </w:pPr>
      <w:bookmarkStart w:id="1872" w:name="error_505"/>
      <w:r w:rsidRPr="00FE463F">
        <w:rPr>
          <w:noProof/>
        </w:rPr>
        <w:t>Error 505</w:t>
      </w:r>
      <w:bookmarkEnd w:id="1872"/>
    </w:p>
    <w:p w14:paraId="6B9FEE2F"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Codes:505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30" w14:textId="77777777" w:rsidR="00244F90" w:rsidRPr="00FE463F" w:rsidRDefault="00244F90" w:rsidP="00244F90">
      <w:pPr>
        <w:pStyle w:val="BodyText"/>
        <w:keepNext/>
        <w:keepLines/>
        <w:rPr>
          <w:noProof/>
        </w:rPr>
      </w:pPr>
      <w:r w:rsidRPr="00FE463F">
        <w:rPr>
          <w:noProof/>
        </w:rPr>
        <w:t xml:space="preserve">The field name passed is ambiguous. It </w:t>
      </w:r>
      <w:r w:rsidRPr="00FE463F">
        <w:rPr>
          <w:i/>
          <w:noProof/>
        </w:rPr>
        <w:t>cannot</w:t>
      </w:r>
      <w:r w:rsidRPr="00FE463F">
        <w:rPr>
          <w:noProof/>
        </w:rPr>
        <w:t xml:space="preserve"> be determined to which field in the file it refers.</w:t>
      </w:r>
    </w:p>
    <w:p w14:paraId="6B9FEE31" w14:textId="77777777" w:rsidR="00244F90" w:rsidRPr="00FE463F" w:rsidRDefault="00244F90" w:rsidP="00244F90">
      <w:pPr>
        <w:pStyle w:val="BodyText"/>
        <w:keepNext/>
        <w:keepLines/>
        <w:rPr>
          <w:noProof/>
        </w:rPr>
      </w:pPr>
      <w:r w:rsidRPr="00FE463F">
        <w:rPr>
          <w:noProof/>
        </w:rPr>
        <w:t>TEXT:</w:t>
      </w:r>
    </w:p>
    <w:p w14:paraId="6B9FEE32" w14:textId="77777777" w:rsidR="00244F90" w:rsidRPr="00FE463F" w:rsidRDefault="00244F90" w:rsidP="00244F90">
      <w:pPr>
        <w:pStyle w:val="BodyText"/>
        <w:keepNext/>
        <w:keepLines/>
        <w:rPr>
          <w:noProof/>
        </w:rPr>
      </w:pPr>
      <w:r w:rsidRPr="00FE463F">
        <w:rPr>
          <w:noProof/>
        </w:rPr>
        <w:t xml:space="preserve">There is more than one field named </w:t>
      </w:r>
      <w:r w:rsidR="00084217" w:rsidRPr="00FE463F">
        <w:rPr>
          <w:noProof/>
        </w:rPr>
        <w:t>‘</w:t>
      </w:r>
      <w:r w:rsidRPr="00FE463F">
        <w:rPr>
          <w:b/>
          <w:noProof/>
        </w:rPr>
        <w:t>|1|</w:t>
      </w:r>
      <w:r w:rsidR="00084217" w:rsidRPr="00FE463F">
        <w:rPr>
          <w:noProof/>
        </w:rPr>
        <w:t>’</w:t>
      </w:r>
      <w:r w:rsidRPr="00FE463F">
        <w:rPr>
          <w:noProof/>
        </w:rPr>
        <w:t xml:space="preserve"> in File #</w:t>
      </w:r>
      <w:r w:rsidRPr="00FE463F">
        <w:rPr>
          <w:b/>
          <w:noProof/>
        </w:rPr>
        <w:t>|FILE|</w:t>
      </w:r>
      <w:r w:rsidRPr="00FE463F">
        <w:rPr>
          <w:noProof/>
        </w:rPr>
        <w:t>.</w:t>
      </w:r>
    </w:p>
    <w:p w14:paraId="6B9FEE33" w14:textId="77777777" w:rsidR="00244F90" w:rsidRPr="00FE463F" w:rsidRDefault="00244F90" w:rsidP="00244F90">
      <w:pPr>
        <w:pStyle w:val="BodyText"/>
        <w:keepNext/>
        <w:keepLines/>
        <w:rPr>
          <w:noProof/>
        </w:rPr>
      </w:pPr>
      <w:r w:rsidRPr="00FE463F">
        <w:rPr>
          <w:noProof/>
        </w:rPr>
        <w:t>PARAMETERS:</w:t>
      </w:r>
    </w:p>
    <w:p w14:paraId="6B9FEE34" w14:textId="77777777" w:rsidR="00244F90" w:rsidRPr="00FE463F" w:rsidRDefault="00084217" w:rsidP="00244F90">
      <w:pPr>
        <w:pStyle w:val="ListBullet"/>
        <w:keepNext/>
        <w:keepLines/>
        <w:rPr>
          <w:noProof/>
        </w:rPr>
      </w:pPr>
      <w:r w:rsidRPr="00FE463F">
        <w:rPr>
          <w:noProof/>
        </w:rPr>
        <w:t>“</w:t>
      </w:r>
      <w:r w:rsidR="00296D57" w:rsidRPr="00FE463F">
        <w:rPr>
          <w:noProof/>
        </w:rPr>
        <w:t>1</w:t>
      </w:r>
      <w:r w:rsidRPr="00FE463F">
        <w:rPr>
          <w:noProof/>
        </w:rPr>
        <w:t>”</w:t>
      </w:r>
      <w:r w:rsidR="007F318B" w:rsidRPr="00FE463F">
        <w:rPr>
          <w:noProof/>
        </w:rPr>
        <w:t xml:space="preserve"> means f</w:t>
      </w:r>
      <w:r w:rsidR="00244F90" w:rsidRPr="00FE463F">
        <w:rPr>
          <w:noProof/>
        </w:rPr>
        <w:t>ield name.</w:t>
      </w:r>
    </w:p>
    <w:p w14:paraId="6B9FEE35" w14:textId="77777777" w:rsidR="00244F90" w:rsidRPr="00FE463F" w:rsidRDefault="00084217" w:rsidP="00244F90">
      <w:pPr>
        <w:pStyle w:val="ListBullet"/>
        <w:rPr>
          <w:noProof/>
        </w:rPr>
      </w:pPr>
      <w:r w:rsidRPr="00FE463F">
        <w:rPr>
          <w:noProof/>
        </w:rPr>
        <w:t>“</w:t>
      </w:r>
      <w:r w:rsidR="00296D57" w:rsidRPr="00FE463F">
        <w:rPr>
          <w:noProof/>
        </w:rPr>
        <w:t>FILE</w:t>
      </w:r>
      <w:r w:rsidRPr="00FE463F">
        <w:rPr>
          <w:noProof/>
        </w:rPr>
        <w:t>”</w:t>
      </w:r>
      <w:r w:rsidR="007F318B" w:rsidRPr="00FE463F">
        <w:rPr>
          <w:noProof/>
        </w:rPr>
        <w:t xml:space="preserve"> means file number</w:t>
      </w:r>
      <w:r w:rsidR="00244F90" w:rsidRPr="00FE463F">
        <w:rPr>
          <w:noProof/>
        </w:rPr>
        <w:t>.</w:t>
      </w:r>
    </w:p>
    <w:p w14:paraId="6B9FEE36" w14:textId="77777777" w:rsidR="00244F90" w:rsidRPr="00FE463F" w:rsidRDefault="00244F90" w:rsidP="00BC52BE">
      <w:pPr>
        <w:pStyle w:val="ErrorHeading"/>
        <w:rPr>
          <w:noProof/>
        </w:rPr>
      </w:pPr>
      <w:bookmarkStart w:id="1873" w:name="error_510"/>
      <w:r w:rsidRPr="00FE463F">
        <w:rPr>
          <w:noProof/>
        </w:rPr>
        <w:t>Error 510</w:t>
      </w:r>
      <w:bookmarkEnd w:id="1873"/>
    </w:p>
    <w:p w14:paraId="6B9FEE37"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38" w14:textId="77777777" w:rsidR="00244F90" w:rsidRPr="00FE463F" w:rsidRDefault="00244F90" w:rsidP="00244F90">
      <w:pPr>
        <w:pStyle w:val="BodyText"/>
        <w:keepNext/>
        <w:keepLines/>
        <w:rPr>
          <w:noProof/>
        </w:rPr>
      </w:pPr>
      <w:r w:rsidRPr="00FE463F">
        <w:rPr>
          <w:noProof/>
        </w:rPr>
        <w:t xml:space="preserve">For some reason, the data type for the specified field </w:t>
      </w:r>
      <w:r w:rsidRPr="00FE463F">
        <w:rPr>
          <w:i/>
          <w:noProof/>
        </w:rPr>
        <w:t>cannot</w:t>
      </w:r>
      <w:r w:rsidRPr="00FE463F">
        <w:rPr>
          <w:noProof/>
        </w:rPr>
        <w:t xml:space="preserve"> be determined. This </w:t>
      </w:r>
      <w:r w:rsidR="00F90572" w:rsidRPr="00FE463F">
        <w:rPr>
          <w:noProof/>
        </w:rPr>
        <w:t>can</w:t>
      </w:r>
      <w:r w:rsidRPr="00FE463F">
        <w:rPr>
          <w:noProof/>
        </w:rPr>
        <w:t xml:space="preserve"> mean that the data dictionary is corrupted.</w:t>
      </w:r>
    </w:p>
    <w:p w14:paraId="6B9FEE39" w14:textId="77777777" w:rsidR="00244F90" w:rsidRPr="00FE463F" w:rsidRDefault="00244F90" w:rsidP="00244F90">
      <w:pPr>
        <w:pStyle w:val="BodyText"/>
        <w:keepNext/>
        <w:keepLines/>
        <w:rPr>
          <w:noProof/>
        </w:rPr>
      </w:pPr>
      <w:r w:rsidRPr="00FE463F">
        <w:rPr>
          <w:noProof/>
        </w:rPr>
        <w:t>TEXT:</w:t>
      </w:r>
    </w:p>
    <w:p w14:paraId="6B9FEE3A" w14:textId="77777777" w:rsidR="00244F90" w:rsidRPr="00FE463F" w:rsidRDefault="00244F90" w:rsidP="00244F90">
      <w:pPr>
        <w:pStyle w:val="BodyText"/>
        <w:keepNext/>
        <w:keepLines/>
        <w:rPr>
          <w:noProof/>
        </w:rPr>
      </w:pPr>
      <w:r w:rsidRPr="00FE463F">
        <w:rPr>
          <w:noProof/>
        </w:rPr>
        <w:t>The data type for Field #</w:t>
      </w:r>
      <w:r w:rsidRPr="00FE463F">
        <w:rPr>
          <w:b/>
          <w:noProof/>
        </w:rPr>
        <w:t>|FIELD|</w:t>
      </w:r>
      <w:r w:rsidRPr="00FE463F">
        <w:rPr>
          <w:noProof/>
        </w:rPr>
        <w:t xml:space="preserve"> in File #</w:t>
      </w:r>
      <w:r w:rsidRPr="00FE463F">
        <w:rPr>
          <w:b/>
          <w:noProof/>
        </w:rPr>
        <w:t>|FILE|</w:t>
      </w:r>
      <w:r w:rsidRPr="00FE463F">
        <w:rPr>
          <w:noProof/>
        </w:rPr>
        <w:t xml:space="preserve"> cannot be determined.</w:t>
      </w:r>
    </w:p>
    <w:p w14:paraId="6B9FEE3B" w14:textId="77777777" w:rsidR="00244F90" w:rsidRPr="00FE463F" w:rsidRDefault="00244F90" w:rsidP="00244F90">
      <w:pPr>
        <w:pStyle w:val="BodyText"/>
        <w:keepNext/>
        <w:keepLines/>
        <w:rPr>
          <w:noProof/>
        </w:rPr>
      </w:pPr>
      <w:r w:rsidRPr="00FE463F">
        <w:rPr>
          <w:noProof/>
        </w:rPr>
        <w:t>PARAMETERS:</w:t>
      </w:r>
    </w:p>
    <w:p w14:paraId="6B9FEE3C" w14:textId="77777777" w:rsidR="00244F90" w:rsidRPr="00FE463F" w:rsidRDefault="00084217" w:rsidP="00244F90">
      <w:pPr>
        <w:pStyle w:val="ListBullet"/>
        <w:keepNext/>
        <w:keepLines/>
        <w:rPr>
          <w:noProof/>
        </w:rPr>
      </w:pPr>
      <w:r w:rsidRPr="00FE463F">
        <w:rPr>
          <w:noProof/>
        </w:rPr>
        <w:t>“</w:t>
      </w:r>
      <w:r w:rsidR="00296D57" w:rsidRPr="00FE463F">
        <w:rPr>
          <w:noProof/>
        </w:rPr>
        <w:t>FIELD</w:t>
      </w:r>
      <w:r w:rsidRPr="00FE463F">
        <w:rPr>
          <w:noProof/>
        </w:rPr>
        <w:t>”</w:t>
      </w:r>
      <w:r w:rsidR="007F318B" w:rsidRPr="00FE463F">
        <w:rPr>
          <w:noProof/>
        </w:rPr>
        <w:t xml:space="preserve"> means f</w:t>
      </w:r>
      <w:r w:rsidR="00244F90" w:rsidRPr="00FE463F">
        <w:rPr>
          <w:noProof/>
        </w:rPr>
        <w:t>ield number.</w:t>
      </w:r>
    </w:p>
    <w:p w14:paraId="6B9FEE3D" w14:textId="77777777" w:rsidR="00244F90" w:rsidRPr="00FE463F" w:rsidRDefault="00084217" w:rsidP="00244F90">
      <w:pPr>
        <w:pStyle w:val="ListBullet"/>
        <w:rPr>
          <w:noProof/>
        </w:rPr>
      </w:pPr>
      <w:r w:rsidRPr="00FE463F">
        <w:rPr>
          <w:noProof/>
        </w:rPr>
        <w:t>“</w:t>
      </w:r>
      <w:r w:rsidR="00296D57" w:rsidRPr="00FE463F">
        <w:rPr>
          <w:noProof/>
        </w:rPr>
        <w:t>FILE</w:t>
      </w:r>
      <w:r w:rsidRPr="00FE463F">
        <w:rPr>
          <w:noProof/>
        </w:rPr>
        <w:t>”</w:t>
      </w:r>
      <w:r w:rsidR="007F318B" w:rsidRPr="00FE463F">
        <w:rPr>
          <w:noProof/>
        </w:rPr>
        <w:t xml:space="preserve"> means f</w:t>
      </w:r>
      <w:r w:rsidR="00244F90" w:rsidRPr="00FE463F">
        <w:rPr>
          <w:noProof/>
        </w:rPr>
        <w:t>ile number.</w:t>
      </w:r>
    </w:p>
    <w:p w14:paraId="6B9FEE3E" w14:textId="77777777" w:rsidR="00244F90" w:rsidRPr="00FE463F" w:rsidRDefault="00244F90" w:rsidP="00BC52BE">
      <w:pPr>
        <w:pStyle w:val="ErrorHeading"/>
        <w:rPr>
          <w:noProof/>
        </w:rPr>
      </w:pPr>
      <w:bookmarkStart w:id="1874" w:name="error_520"/>
      <w:r w:rsidRPr="00FE463F">
        <w:rPr>
          <w:noProof/>
        </w:rPr>
        <w:lastRenderedPageBreak/>
        <w:t>Error 520</w:t>
      </w:r>
      <w:bookmarkEnd w:id="1874"/>
    </w:p>
    <w:p w14:paraId="6B9FEE3F"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40" w14:textId="77777777" w:rsidR="00244F90" w:rsidRPr="00FE463F" w:rsidRDefault="00244F90" w:rsidP="00244F90">
      <w:pPr>
        <w:pStyle w:val="BodyText"/>
        <w:keepNext/>
        <w:keepLines/>
        <w:rPr>
          <w:noProof/>
        </w:rPr>
      </w:pPr>
      <w:r w:rsidRPr="00FE463F">
        <w:rPr>
          <w:noProof/>
        </w:rPr>
        <w:t>An incorrect kind of field is being processed. For example, filing is being attempted for a computed field or validation for a word-processing field.</w:t>
      </w:r>
    </w:p>
    <w:p w14:paraId="6B9FEE41" w14:textId="77777777" w:rsidR="00244F90" w:rsidRPr="00FE463F" w:rsidRDefault="00244F90" w:rsidP="00244F90">
      <w:pPr>
        <w:pStyle w:val="BodyText"/>
        <w:keepNext/>
        <w:keepLines/>
        <w:rPr>
          <w:noProof/>
        </w:rPr>
      </w:pPr>
      <w:r w:rsidRPr="00FE463F">
        <w:rPr>
          <w:noProof/>
        </w:rPr>
        <w:t>TEXT:</w:t>
      </w:r>
    </w:p>
    <w:p w14:paraId="6B9FEE42" w14:textId="77777777" w:rsidR="00244F90" w:rsidRPr="00FE463F" w:rsidRDefault="00244F90" w:rsidP="00244F90">
      <w:pPr>
        <w:pStyle w:val="BodyText"/>
        <w:keepNext/>
        <w:keepLines/>
        <w:rPr>
          <w:noProof/>
        </w:rPr>
      </w:pPr>
      <w:r w:rsidRPr="00FE463F">
        <w:rPr>
          <w:noProof/>
        </w:rPr>
        <w:t xml:space="preserve">A </w:t>
      </w:r>
      <w:r w:rsidRPr="00FE463F">
        <w:rPr>
          <w:b/>
          <w:noProof/>
        </w:rPr>
        <w:t>|1|</w:t>
      </w:r>
      <w:r w:rsidRPr="00FE463F">
        <w:rPr>
          <w:noProof/>
        </w:rPr>
        <w:t xml:space="preserve"> field cannot be processed by this utility.</w:t>
      </w:r>
    </w:p>
    <w:p w14:paraId="6B9FEE43" w14:textId="77777777" w:rsidR="00244F90" w:rsidRPr="00FE463F" w:rsidRDefault="00244F90" w:rsidP="00244F90">
      <w:pPr>
        <w:pStyle w:val="BodyText"/>
        <w:keepNext/>
        <w:keepLines/>
        <w:rPr>
          <w:noProof/>
        </w:rPr>
      </w:pPr>
      <w:r w:rsidRPr="00FE463F">
        <w:rPr>
          <w:noProof/>
        </w:rPr>
        <w:t>PARAMETERS:</w:t>
      </w:r>
    </w:p>
    <w:p w14:paraId="6B9FEE44" w14:textId="77777777" w:rsidR="00296D57" w:rsidRPr="00FE463F" w:rsidRDefault="00084217" w:rsidP="00244F90">
      <w:pPr>
        <w:pStyle w:val="ListBullet"/>
        <w:keepNext/>
        <w:keepLines/>
        <w:rPr>
          <w:noProof/>
        </w:rPr>
      </w:pPr>
      <w:r w:rsidRPr="00FE463F">
        <w:rPr>
          <w:noProof/>
        </w:rPr>
        <w:t>“</w:t>
      </w:r>
      <w:r w:rsidR="00296D57" w:rsidRPr="00FE463F">
        <w:rPr>
          <w:noProof/>
        </w:rPr>
        <w:t>1</w:t>
      </w:r>
      <w:r w:rsidRPr="00FE463F">
        <w:rPr>
          <w:noProof/>
        </w:rPr>
        <w:t>”</w:t>
      </w:r>
      <w:r w:rsidR="007F318B" w:rsidRPr="00FE463F">
        <w:rPr>
          <w:noProof/>
        </w:rPr>
        <w:t xml:space="preserve"> means d</w:t>
      </w:r>
      <w:r w:rsidR="00296D57" w:rsidRPr="00FE463F">
        <w:rPr>
          <w:noProof/>
        </w:rPr>
        <w:t>ata type or other field characteristic (e.g., .001, DINUMed).</w:t>
      </w:r>
    </w:p>
    <w:p w14:paraId="6B9FEE45"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7F318B" w:rsidRPr="00FE463F">
        <w:rPr>
          <w:noProof/>
        </w:rPr>
        <w:t xml:space="preserve"> means file number</w:t>
      </w:r>
      <w:r w:rsidR="00244F90" w:rsidRPr="00FE463F">
        <w:rPr>
          <w:noProof/>
        </w:rPr>
        <w:t>.</w:t>
      </w:r>
    </w:p>
    <w:p w14:paraId="6B9FEE46" w14:textId="77777777" w:rsidR="00244F90" w:rsidRPr="00FE463F" w:rsidRDefault="00084217" w:rsidP="00244F90">
      <w:pPr>
        <w:pStyle w:val="ListBullet"/>
        <w:rPr>
          <w:noProof/>
        </w:rPr>
      </w:pPr>
      <w:r w:rsidRPr="00FE463F">
        <w:rPr>
          <w:noProof/>
        </w:rPr>
        <w:t>“</w:t>
      </w:r>
      <w:r w:rsidR="00296D57" w:rsidRPr="00FE463F">
        <w:rPr>
          <w:noProof/>
        </w:rPr>
        <w:t>FIELD</w:t>
      </w:r>
      <w:r w:rsidRPr="00FE463F">
        <w:rPr>
          <w:noProof/>
        </w:rPr>
        <w:t>”</w:t>
      </w:r>
      <w:r w:rsidR="007F318B" w:rsidRPr="00FE463F">
        <w:rPr>
          <w:noProof/>
        </w:rPr>
        <w:t xml:space="preserve"> means field number</w:t>
      </w:r>
      <w:r w:rsidR="00244F90" w:rsidRPr="00FE463F">
        <w:rPr>
          <w:noProof/>
        </w:rPr>
        <w:t>.</w:t>
      </w:r>
    </w:p>
    <w:p w14:paraId="6B9FEE47" w14:textId="77777777" w:rsidR="00244F90" w:rsidRPr="00FE463F" w:rsidRDefault="00244F90" w:rsidP="00BC52BE">
      <w:pPr>
        <w:pStyle w:val="ErrorHeading"/>
        <w:rPr>
          <w:noProof/>
        </w:rPr>
      </w:pPr>
      <w:bookmarkStart w:id="1875" w:name="error_525"/>
      <w:r w:rsidRPr="00FE463F">
        <w:rPr>
          <w:noProof/>
        </w:rPr>
        <w:t>Error 525</w:t>
      </w:r>
      <w:bookmarkEnd w:id="1875"/>
    </w:p>
    <w:p w14:paraId="6B9FEE48"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Codes:525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49" w14:textId="4E899B78" w:rsidR="00244F90" w:rsidRPr="00FE463F" w:rsidRDefault="00244F90" w:rsidP="00244F90">
      <w:pPr>
        <w:pStyle w:val="BodyText"/>
        <w:keepNext/>
        <w:keepLines/>
        <w:rPr>
          <w:noProof/>
        </w:rPr>
      </w:pPr>
      <w:r w:rsidRPr="00FE463F">
        <w:rPr>
          <w:noProof/>
        </w:rPr>
        <w:t>It is indicated that a subfile is involved (</w:t>
      </w:r>
      <w:r w:rsidR="00B0491A" w:rsidRPr="00FE463F">
        <w:rPr>
          <w:noProof/>
        </w:rPr>
        <w:t>e.g.</w:t>
      </w:r>
      <w:r w:rsidRPr="00FE463F">
        <w:rPr>
          <w:noProof/>
        </w:rPr>
        <w:t>,</w:t>
      </w:r>
      <w:r w:rsidR="00B0491A" w:rsidRPr="00FE463F">
        <w:rPr>
          <w:noProof/>
        </w:rPr>
        <w:t> </w:t>
      </w:r>
      <w:r w:rsidRPr="00FE463F">
        <w:rPr>
          <w:noProof/>
        </w:rPr>
        <w:t xml:space="preserve">by choosing a </w:t>
      </w:r>
      <w:r w:rsidR="008813DD">
        <w:t>M</w:t>
      </w:r>
      <w:r w:rsidRPr="00FE463F">
        <w:rPr>
          <w:noProof/>
        </w:rPr>
        <w:t>ultiple field</w:t>
      </w:r>
      <w:r w:rsidR="00084217" w:rsidRPr="00FE463F">
        <w:rPr>
          <w:noProof/>
        </w:rPr>
        <w:t>’</w:t>
      </w:r>
      <w:r w:rsidRPr="00FE463F">
        <w:rPr>
          <w:noProof/>
        </w:rPr>
        <w:t>s field number), but no fields from the subfile are chosen.</w:t>
      </w:r>
    </w:p>
    <w:p w14:paraId="6B9FEE4A" w14:textId="77777777" w:rsidR="00244F90" w:rsidRPr="00FE463F" w:rsidRDefault="00244F90" w:rsidP="00244F90">
      <w:pPr>
        <w:pStyle w:val="BodyText"/>
        <w:keepNext/>
        <w:keepLines/>
        <w:rPr>
          <w:noProof/>
        </w:rPr>
      </w:pPr>
      <w:r w:rsidRPr="00FE463F">
        <w:rPr>
          <w:noProof/>
        </w:rPr>
        <w:t>TEXT:</w:t>
      </w:r>
    </w:p>
    <w:p w14:paraId="6B9FEE4B" w14:textId="77777777" w:rsidR="00244F90" w:rsidRPr="00FE463F" w:rsidRDefault="00244F90" w:rsidP="00244F90">
      <w:pPr>
        <w:pStyle w:val="BodyText"/>
        <w:keepNext/>
        <w:keepLines/>
        <w:rPr>
          <w:noProof/>
        </w:rPr>
      </w:pPr>
      <w:r w:rsidRPr="00FE463F">
        <w:rPr>
          <w:noProof/>
        </w:rPr>
        <w:t>No fields are specified for subfile #</w:t>
      </w:r>
      <w:r w:rsidRPr="00FE463F">
        <w:rPr>
          <w:b/>
          <w:noProof/>
        </w:rPr>
        <w:t>|FILE|</w:t>
      </w:r>
      <w:r w:rsidRPr="00FE463F">
        <w:rPr>
          <w:noProof/>
        </w:rPr>
        <w:t>.</w:t>
      </w:r>
    </w:p>
    <w:p w14:paraId="6B9FEE4C" w14:textId="77777777" w:rsidR="00244F90" w:rsidRPr="00FE463F" w:rsidRDefault="00244F90" w:rsidP="00244F90">
      <w:pPr>
        <w:pStyle w:val="BodyText"/>
        <w:keepNext/>
        <w:keepLines/>
        <w:rPr>
          <w:noProof/>
        </w:rPr>
      </w:pPr>
      <w:r w:rsidRPr="00FE463F">
        <w:rPr>
          <w:noProof/>
        </w:rPr>
        <w:t>PARAMETERS:</w:t>
      </w:r>
    </w:p>
    <w:p w14:paraId="6B9FEE4D" w14:textId="77777777" w:rsidR="00244F90" w:rsidRPr="00FE463F" w:rsidRDefault="00084217" w:rsidP="00244F90">
      <w:pPr>
        <w:pStyle w:val="BodyText"/>
        <w:rPr>
          <w:noProof/>
        </w:rPr>
      </w:pPr>
      <w:r w:rsidRPr="00FE463F">
        <w:rPr>
          <w:noProof/>
        </w:rPr>
        <w:t>“</w:t>
      </w:r>
      <w:r w:rsidR="00244F90" w:rsidRPr="00FE463F">
        <w:rPr>
          <w:noProof/>
        </w:rPr>
        <w:t>FILE</w:t>
      </w:r>
      <w:r w:rsidRPr="00FE463F">
        <w:rPr>
          <w:noProof/>
        </w:rPr>
        <w:t>”</w:t>
      </w:r>
      <w:r w:rsidR="007F318B" w:rsidRPr="00FE463F">
        <w:rPr>
          <w:noProof/>
        </w:rPr>
        <w:t xml:space="preserve"> means subfile number</w:t>
      </w:r>
      <w:r w:rsidR="00244F90" w:rsidRPr="00FE463F">
        <w:rPr>
          <w:noProof/>
        </w:rPr>
        <w:t>.</w:t>
      </w:r>
    </w:p>
    <w:p w14:paraId="6B9FEE4E" w14:textId="77777777" w:rsidR="00244F90" w:rsidRPr="00FE463F" w:rsidRDefault="00244F90" w:rsidP="00BC52BE">
      <w:pPr>
        <w:pStyle w:val="ErrorHeading"/>
        <w:rPr>
          <w:noProof/>
        </w:rPr>
      </w:pPr>
      <w:bookmarkStart w:id="1876" w:name="error_537"/>
      <w:r w:rsidRPr="00FE463F">
        <w:rPr>
          <w:noProof/>
        </w:rPr>
        <w:t>Error 537</w:t>
      </w:r>
      <w:bookmarkEnd w:id="1876"/>
    </w:p>
    <w:p w14:paraId="6B9FEE4F"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Codes:537</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50" w14:textId="77777777" w:rsidR="00244F90" w:rsidRPr="00FE463F" w:rsidRDefault="00244F90" w:rsidP="00244F90">
      <w:pPr>
        <w:pStyle w:val="BodyText"/>
        <w:keepNext/>
        <w:keepLines/>
        <w:rPr>
          <w:noProof/>
        </w:rPr>
      </w:pPr>
      <w:r w:rsidRPr="00FE463F">
        <w:rPr>
          <w:noProof/>
        </w:rPr>
        <w:t xml:space="preserve">This error means that a certain field in a certain file has a data type of pointer, but something is wrong with the rest of the DD information needed to make that pointer work. For example, perhaps the number of the pointed-to file, which should follow the </w:t>
      </w:r>
      <w:r w:rsidRPr="00FE463F">
        <w:rPr>
          <w:b/>
          <w:noProof/>
        </w:rPr>
        <w:t>P</w:t>
      </w:r>
      <w:r w:rsidRPr="00FE463F">
        <w:rPr>
          <w:noProof/>
        </w:rPr>
        <w:t xml:space="preserve"> in the second </w:t>
      </w:r>
      <w:r w:rsidRPr="00FE463F">
        <w:rPr>
          <w:b/>
          <w:noProof/>
        </w:rPr>
        <w:t>^</w:t>
      </w:r>
      <w:r w:rsidRPr="00FE463F">
        <w:rPr>
          <w:noProof/>
        </w:rPr>
        <w:t>-piece of the field descriptor node, is missing.</w:t>
      </w:r>
    </w:p>
    <w:p w14:paraId="6B9FEE51" w14:textId="77777777" w:rsidR="00244F90" w:rsidRPr="00FE463F" w:rsidRDefault="00244F90" w:rsidP="00244F90">
      <w:pPr>
        <w:pStyle w:val="BodyText"/>
        <w:keepNext/>
        <w:keepLines/>
        <w:rPr>
          <w:noProof/>
        </w:rPr>
      </w:pPr>
      <w:r w:rsidRPr="00FE463F">
        <w:rPr>
          <w:noProof/>
        </w:rPr>
        <w:t>Another problem would be if the global root of the pointed to file were missing from the field</w:t>
      </w:r>
      <w:r w:rsidR="00084217" w:rsidRPr="00FE463F">
        <w:rPr>
          <w:noProof/>
        </w:rPr>
        <w:t>’</w:t>
      </w:r>
      <w:r w:rsidRPr="00FE463F">
        <w:rPr>
          <w:noProof/>
        </w:rPr>
        <w:t xml:space="preserve">s definition; that should be found in the third </w:t>
      </w:r>
      <w:r w:rsidRPr="00FE463F">
        <w:rPr>
          <w:b/>
          <w:noProof/>
        </w:rPr>
        <w:t>^</w:t>
      </w:r>
      <w:r w:rsidRPr="00FE463F">
        <w:rPr>
          <w:noProof/>
        </w:rPr>
        <w:t>-piece of the field descriptor.</w:t>
      </w:r>
    </w:p>
    <w:p w14:paraId="6B9FEE52" w14:textId="77777777" w:rsidR="00244F90" w:rsidRPr="00FE463F" w:rsidRDefault="00244F90" w:rsidP="00244F90">
      <w:pPr>
        <w:pStyle w:val="BodyText"/>
        <w:keepNext/>
        <w:keepLines/>
        <w:rPr>
          <w:noProof/>
        </w:rPr>
      </w:pPr>
      <w:r w:rsidRPr="00FE463F">
        <w:rPr>
          <w:noProof/>
        </w:rPr>
        <w:t>TEXT:</w:t>
      </w:r>
    </w:p>
    <w:p w14:paraId="6B9FEE53" w14:textId="77777777" w:rsidR="00244F90" w:rsidRPr="00FE463F" w:rsidRDefault="00244F90" w:rsidP="00244F90">
      <w:pPr>
        <w:pStyle w:val="BodyText"/>
        <w:keepNext/>
        <w:keepLines/>
        <w:rPr>
          <w:noProof/>
        </w:rPr>
      </w:pPr>
      <w:r w:rsidRPr="00FE463F">
        <w:rPr>
          <w:noProof/>
        </w:rPr>
        <w:t>Field #</w:t>
      </w:r>
      <w:r w:rsidRPr="00FE463F">
        <w:rPr>
          <w:b/>
          <w:noProof/>
        </w:rPr>
        <w:t>|FIELD|</w:t>
      </w:r>
      <w:r w:rsidRPr="00FE463F">
        <w:rPr>
          <w:noProof/>
        </w:rPr>
        <w:t xml:space="preserve"> in File #</w:t>
      </w:r>
      <w:r w:rsidRPr="00FE463F">
        <w:rPr>
          <w:b/>
          <w:noProof/>
        </w:rPr>
        <w:t>|FILE|</w:t>
      </w:r>
      <w:r w:rsidRPr="00FE463F">
        <w:rPr>
          <w:noProof/>
        </w:rPr>
        <w:t xml:space="preserve"> has a corrupted pointer definition.</w:t>
      </w:r>
    </w:p>
    <w:p w14:paraId="6B9FEE54" w14:textId="77777777" w:rsidR="00244F90" w:rsidRPr="00FE463F" w:rsidRDefault="00244F90" w:rsidP="00244F90">
      <w:pPr>
        <w:pStyle w:val="BodyText"/>
        <w:keepNext/>
        <w:keepLines/>
        <w:rPr>
          <w:noProof/>
        </w:rPr>
      </w:pPr>
      <w:r w:rsidRPr="00FE463F">
        <w:rPr>
          <w:noProof/>
        </w:rPr>
        <w:t>PARAMETERS:</w:t>
      </w:r>
    </w:p>
    <w:p w14:paraId="6B9FEE55"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7F318B" w:rsidRPr="00FE463F">
        <w:rPr>
          <w:noProof/>
        </w:rPr>
        <w:t xml:space="preserve"> means file number</w:t>
      </w:r>
      <w:r w:rsidR="00244F90" w:rsidRPr="00FE463F">
        <w:rPr>
          <w:noProof/>
        </w:rPr>
        <w:t>.</w:t>
      </w:r>
    </w:p>
    <w:p w14:paraId="6B9FEE56" w14:textId="77777777" w:rsidR="00244F90" w:rsidRPr="00FE463F" w:rsidRDefault="00084217" w:rsidP="00244F90">
      <w:pPr>
        <w:pStyle w:val="ListBullet"/>
        <w:rPr>
          <w:noProof/>
        </w:rPr>
      </w:pPr>
      <w:r w:rsidRPr="00FE463F">
        <w:rPr>
          <w:noProof/>
        </w:rPr>
        <w:t>“</w:t>
      </w:r>
      <w:r w:rsidR="00296D57" w:rsidRPr="00FE463F">
        <w:rPr>
          <w:noProof/>
        </w:rPr>
        <w:t>FIELD</w:t>
      </w:r>
      <w:r w:rsidRPr="00FE463F">
        <w:rPr>
          <w:noProof/>
        </w:rPr>
        <w:t>”</w:t>
      </w:r>
      <w:r w:rsidR="007F318B" w:rsidRPr="00FE463F">
        <w:rPr>
          <w:noProof/>
        </w:rPr>
        <w:t xml:space="preserve"> means field number</w:t>
      </w:r>
      <w:r w:rsidR="00244F90" w:rsidRPr="00FE463F">
        <w:rPr>
          <w:noProof/>
        </w:rPr>
        <w:t>.</w:t>
      </w:r>
    </w:p>
    <w:p w14:paraId="6B9FEE57" w14:textId="77777777" w:rsidR="00244F90" w:rsidRPr="00FE463F" w:rsidRDefault="00244F90" w:rsidP="00BC52BE">
      <w:pPr>
        <w:pStyle w:val="ErrorHeading"/>
        <w:rPr>
          <w:noProof/>
        </w:rPr>
      </w:pPr>
      <w:bookmarkStart w:id="1877" w:name="error_601"/>
      <w:r w:rsidRPr="00FE463F">
        <w:rPr>
          <w:noProof/>
        </w:rPr>
        <w:lastRenderedPageBreak/>
        <w:t>Error 601</w:t>
      </w:r>
      <w:bookmarkEnd w:id="1877"/>
    </w:p>
    <w:p w14:paraId="6B9FEE58" w14:textId="77777777" w:rsidR="00244F90" w:rsidRPr="00FE463F" w:rsidRDefault="004671EA"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Codes:601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59" w14:textId="77777777" w:rsidR="00244F90" w:rsidRPr="00FE463F" w:rsidRDefault="00244F90" w:rsidP="00244F90">
      <w:pPr>
        <w:pStyle w:val="BodyText"/>
        <w:keepNext/>
        <w:keepLines/>
        <w:rPr>
          <w:noProof/>
        </w:rPr>
      </w:pPr>
      <w:r w:rsidRPr="00FE463F">
        <w:rPr>
          <w:noProof/>
        </w:rPr>
        <w:t xml:space="preserve">The entry identified by FILE and IENS does </w:t>
      </w:r>
      <w:r w:rsidRPr="00FE463F">
        <w:rPr>
          <w:i/>
          <w:noProof/>
        </w:rPr>
        <w:t>not</w:t>
      </w:r>
      <w:r w:rsidRPr="00FE463F">
        <w:rPr>
          <w:noProof/>
        </w:rPr>
        <w:t xml:space="preserve"> exist in the database.</w:t>
      </w:r>
    </w:p>
    <w:p w14:paraId="6B9FEE5A" w14:textId="77777777" w:rsidR="00244F90" w:rsidRPr="00FE463F" w:rsidRDefault="00244F90" w:rsidP="00244F90">
      <w:pPr>
        <w:pStyle w:val="BodyText"/>
        <w:keepNext/>
        <w:keepLines/>
        <w:rPr>
          <w:noProof/>
        </w:rPr>
      </w:pPr>
      <w:r w:rsidRPr="00FE463F">
        <w:rPr>
          <w:noProof/>
        </w:rPr>
        <w:t>TEXT:</w:t>
      </w:r>
    </w:p>
    <w:p w14:paraId="6B9FEE5B" w14:textId="77777777" w:rsidR="00244F90" w:rsidRPr="00FE463F" w:rsidRDefault="00244F90" w:rsidP="00244F90">
      <w:pPr>
        <w:pStyle w:val="BodyText"/>
        <w:keepNext/>
        <w:keepLines/>
        <w:rPr>
          <w:noProof/>
        </w:rPr>
      </w:pPr>
      <w:r w:rsidRPr="00FE463F">
        <w:rPr>
          <w:noProof/>
        </w:rPr>
        <w:t>The entry does not exist.</w:t>
      </w:r>
    </w:p>
    <w:p w14:paraId="6B9FEE5C" w14:textId="77777777" w:rsidR="00244F90" w:rsidRPr="00FE463F" w:rsidRDefault="00244F90" w:rsidP="00244F90">
      <w:pPr>
        <w:pStyle w:val="BodyText"/>
        <w:keepNext/>
        <w:keepLines/>
        <w:rPr>
          <w:noProof/>
        </w:rPr>
      </w:pPr>
      <w:r w:rsidRPr="00FE463F">
        <w:rPr>
          <w:noProof/>
        </w:rPr>
        <w:t>PARAMETERS:</w:t>
      </w:r>
    </w:p>
    <w:p w14:paraId="6B9FEE5D"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7F318B" w:rsidRPr="00FE463F">
        <w:rPr>
          <w:noProof/>
        </w:rPr>
        <w:t xml:space="preserve"> means file or subfile number</w:t>
      </w:r>
      <w:r w:rsidR="00244F90" w:rsidRPr="00FE463F">
        <w:rPr>
          <w:noProof/>
        </w:rPr>
        <w:t xml:space="preserve"> (</w:t>
      </w:r>
      <w:r w:rsidR="00244F90" w:rsidRPr="00FE463F">
        <w:rPr>
          <w:i/>
          <w:noProof/>
        </w:rPr>
        <w:t>external only</w:t>
      </w:r>
      <w:r w:rsidR="00244F90" w:rsidRPr="00FE463F">
        <w:rPr>
          <w:noProof/>
        </w:rPr>
        <w:t>)</w:t>
      </w:r>
      <w:r w:rsidR="00296D57" w:rsidRPr="00FE463F">
        <w:rPr>
          <w:noProof/>
        </w:rPr>
        <w:t>.</w:t>
      </w:r>
    </w:p>
    <w:p w14:paraId="6B9FEE5E" w14:textId="77777777" w:rsidR="00244F90" w:rsidRPr="00FE463F" w:rsidRDefault="00084217" w:rsidP="00244F90">
      <w:pPr>
        <w:pStyle w:val="ListBullet"/>
        <w:rPr>
          <w:noProof/>
        </w:rPr>
      </w:pPr>
      <w:r w:rsidRPr="00FE463F">
        <w:rPr>
          <w:noProof/>
        </w:rPr>
        <w:t>“</w:t>
      </w:r>
      <w:r w:rsidR="00296D57" w:rsidRPr="00FE463F">
        <w:rPr>
          <w:noProof/>
        </w:rPr>
        <w:t>IENS</w:t>
      </w:r>
      <w:r w:rsidRPr="00FE463F">
        <w:rPr>
          <w:noProof/>
        </w:rPr>
        <w:t>”</w:t>
      </w:r>
      <w:r w:rsidR="00244F90" w:rsidRPr="00FE463F">
        <w:rPr>
          <w:noProof/>
        </w:rPr>
        <w:t xml:space="preserve"> means IEN string (</w:t>
      </w:r>
      <w:r w:rsidR="00244F90" w:rsidRPr="00FE463F">
        <w:rPr>
          <w:i/>
          <w:noProof/>
        </w:rPr>
        <w:t>external only</w:t>
      </w:r>
      <w:r w:rsidR="00244F90" w:rsidRPr="00FE463F">
        <w:rPr>
          <w:noProof/>
        </w:rPr>
        <w:t>)</w:t>
      </w:r>
      <w:r w:rsidR="00296D57" w:rsidRPr="00FE463F">
        <w:rPr>
          <w:noProof/>
        </w:rPr>
        <w:t>.</w:t>
      </w:r>
    </w:p>
    <w:p w14:paraId="6B9FEE5F" w14:textId="77777777" w:rsidR="00244F90" w:rsidRPr="00FE463F" w:rsidRDefault="00244F90" w:rsidP="00BC52BE">
      <w:pPr>
        <w:pStyle w:val="ErrorHeading"/>
        <w:rPr>
          <w:noProof/>
        </w:rPr>
      </w:pPr>
      <w:bookmarkStart w:id="1878" w:name="error_602"/>
      <w:r w:rsidRPr="00FE463F">
        <w:rPr>
          <w:noProof/>
        </w:rPr>
        <w:t>Error 602</w:t>
      </w:r>
      <w:bookmarkEnd w:id="1878"/>
    </w:p>
    <w:p w14:paraId="6B9FEE60" w14:textId="77777777" w:rsidR="00244F90" w:rsidRPr="00FE463F" w:rsidRDefault="004671EA"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Codes:602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61" w14:textId="77777777" w:rsidR="00244F90" w:rsidRPr="00FE463F" w:rsidRDefault="00244F90" w:rsidP="00244F90">
      <w:pPr>
        <w:pStyle w:val="BodyText"/>
        <w:keepNext/>
        <w:keepLines/>
        <w:rPr>
          <w:noProof/>
        </w:rPr>
      </w:pPr>
      <w:r w:rsidRPr="00FE463F">
        <w:rPr>
          <w:noProof/>
        </w:rPr>
        <w:t xml:space="preserve">There is a -9 node for the entry; therefore, the entry </w:t>
      </w:r>
      <w:r w:rsidRPr="00FE463F">
        <w:rPr>
          <w:i/>
          <w:noProof/>
        </w:rPr>
        <w:t>cannot</w:t>
      </w:r>
      <w:r w:rsidRPr="00FE463F">
        <w:rPr>
          <w:noProof/>
        </w:rPr>
        <w:t xml:space="preserve"> be accessed.</w:t>
      </w:r>
    </w:p>
    <w:p w14:paraId="6B9FEE62" w14:textId="77777777" w:rsidR="00244F90" w:rsidRPr="00FE463F" w:rsidRDefault="00244F90" w:rsidP="00244F90">
      <w:pPr>
        <w:pStyle w:val="BodyText"/>
        <w:keepNext/>
        <w:keepLines/>
        <w:rPr>
          <w:noProof/>
        </w:rPr>
      </w:pPr>
      <w:r w:rsidRPr="00FE463F">
        <w:rPr>
          <w:noProof/>
        </w:rPr>
        <w:t>TEXT:</w:t>
      </w:r>
    </w:p>
    <w:p w14:paraId="6B9FEE63" w14:textId="77777777" w:rsidR="00244F90" w:rsidRPr="00FE463F" w:rsidRDefault="00244F90" w:rsidP="00244F90">
      <w:pPr>
        <w:pStyle w:val="BodyText"/>
        <w:keepNext/>
        <w:keepLines/>
        <w:rPr>
          <w:noProof/>
        </w:rPr>
      </w:pPr>
      <w:r w:rsidRPr="00FE463F">
        <w:rPr>
          <w:noProof/>
        </w:rPr>
        <w:t>The entry is not available for editing.</w:t>
      </w:r>
    </w:p>
    <w:p w14:paraId="6B9FEE64" w14:textId="77777777" w:rsidR="00244F90" w:rsidRPr="00FE463F" w:rsidRDefault="00244F90" w:rsidP="00244F90">
      <w:pPr>
        <w:pStyle w:val="BodyText"/>
        <w:keepNext/>
        <w:keepLines/>
        <w:rPr>
          <w:noProof/>
        </w:rPr>
      </w:pPr>
      <w:r w:rsidRPr="00FE463F">
        <w:rPr>
          <w:noProof/>
        </w:rPr>
        <w:t>PARAMETERS:</w:t>
      </w:r>
    </w:p>
    <w:p w14:paraId="6B9FEE65" w14:textId="77777777" w:rsidR="00244F90" w:rsidRPr="00FE463F" w:rsidRDefault="00084217" w:rsidP="00244F90">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file or subfile number</w:t>
      </w:r>
      <w:r w:rsidR="00244F90" w:rsidRPr="00FE463F">
        <w:rPr>
          <w:noProof/>
        </w:rPr>
        <w:t xml:space="preserve"> (</w:t>
      </w:r>
      <w:r w:rsidR="00244F90" w:rsidRPr="00FE463F">
        <w:rPr>
          <w:i/>
          <w:noProof/>
        </w:rPr>
        <w:t>external only</w:t>
      </w:r>
      <w:r w:rsidR="00244F90" w:rsidRPr="00FE463F">
        <w:rPr>
          <w:noProof/>
        </w:rPr>
        <w:t>)</w:t>
      </w:r>
      <w:r w:rsidR="00296D57" w:rsidRPr="00FE463F">
        <w:rPr>
          <w:noProof/>
        </w:rPr>
        <w:t>.</w:t>
      </w:r>
    </w:p>
    <w:p w14:paraId="6B9FEE66" w14:textId="77777777" w:rsidR="00244F90" w:rsidRPr="00FE463F" w:rsidRDefault="00084217" w:rsidP="00244F90">
      <w:pPr>
        <w:pStyle w:val="ListBullet"/>
        <w:rPr>
          <w:noProof/>
        </w:rPr>
      </w:pPr>
      <w:r w:rsidRPr="00FE463F">
        <w:rPr>
          <w:noProof/>
        </w:rPr>
        <w:t>“</w:t>
      </w:r>
      <w:r w:rsidR="00296D57" w:rsidRPr="00FE463F">
        <w:rPr>
          <w:noProof/>
        </w:rPr>
        <w:t>IENS</w:t>
      </w:r>
      <w:r w:rsidRPr="00FE463F">
        <w:rPr>
          <w:noProof/>
        </w:rPr>
        <w:t>”</w:t>
      </w:r>
      <w:r w:rsidR="00296D57" w:rsidRPr="00FE463F">
        <w:rPr>
          <w:noProof/>
        </w:rPr>
        <w:t xml:space="preserve"> means IEN string</w:t>
      </w:r>
      <w:r w:rsidR="00244F90" w:rsidRPr="00FE463F">
        <w:rPr>
          <w:noProof/>
        </w:rPr>
        <w:t xml:space="preserve"> (</w:t>
      </w:r>
      <w:r w:rsidR="00244F90" w:rsidRPr="00FE463F">
        <w:rPr>
          <w:i/>
          <w:noProof/>
        </w:rPr>
        <w:t>external only</w:t>
      </w:r>
      <w:r w:rsidR="00244F90" w:rsidRPr="00FE463F">
        <w:rPr>
          <w:noProof/>
        </w:rPr>
        <w:t>)</w:t>
      </w:r>
      <w:r w:rsidR="00296D57" w:rsidRPr="00FE463F">
        <w:rPr>
          <w:noProof/>
        </w:rPr>
        <w:t>.</w:t>
      </w:r>
    </w:p>
    <w:p w14:paraId="6B9FEE67" w14:textId="77777777" w:rsidR="00244F90" w:rsidRPr="00FE463F" w:rsidRDefault="00244F90" w:rsidP="00BC52BE">
      <w:pPr>
        <w:pStyle w:val="ErrorHeading"/>
        <w:rPr>
          <w:noProof/>
        </w:rPr>
      </w:pPr>
      <w:bookmarkStart w:id="1879" w:name="error_603"/>
      <w:r w:rsidRPr="00FE463F">
        <w:rPr>
          <w:noProof/>
        </w:rPr>
        <w:t>Error 603</w:t>
      </w:r>
      <w:bookmarkEnd w:id="1879"/>
    </w:p>
    <w:p w14:paraId="6B9FEE68" w14:textId="77777777" w:rsidR="00244F90" w:rsidRPr="00FE463F" w:rsidRDefault="00C0448C"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Codes:603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69" w14:textId="77777777" w:rsidR="00244F90" w:rsidRPr="00FE463F" w:rsidRDefault="00244F90" w:rsidP="00244F90">
      <w:pPr>
        <w:pStyle w:val="BodyText"/>
        <w:keepNext/>
        <w:keepLines/>
        <w:rPr>
          <w:noProof/>
        </w:rPr>
      </w:pPr>
      <w:r w:rsidRPr="00FE463F">
        <w:rPr>
          <w:noProof/>
        </w:rPr>
        <w:t>A specific entry in a specific file lacks a value for a required field. This error message returns the name of the field</w:t>
      </w:r>
      <w:r w:rsidR="00C76D5C" w:rsidRPr="00FE463F">
        <w:rPr>
          <w:noProof/>
        </w:rPr>
        <w:t xml:space="preserve"> that</w:t>
      </w:r>
      <w:r w:rsidRPr="00FE463F">
        <w:rPr>
          <w:noProof/>
        </w:rPr>
        <w:t xml:space="preserve"> is missing.</w:t>
      </w:r>
    </w:p>
    <w:p w14:paraId="6B9FEE6A" w14:textId="77777777" w:rsidR="00244F90" w:rsidRPr="00FE463F" w:rsidRDefault="00244F90" w:rsidP="00244F90">
      <w:pPr>
        <w:pStyle w:val="BodyText"/>
        <w:keepNext/>
        <w:keepLines/>
        <w:rPr>
          <w:noProof/>
        </w:rPr>
      </w:pPr>
      <w:r w:rsidRPr="00FE463F">
        <w:rPr>
          <w:noProof/>
        </w:rPr>
        <w:t>TEXT:</w:t>
      </w:r>
    </w:p>
    <w:p w14:paraId="6B9FEE6B" w14:textId="77777777" w:rsidR="00244F90" w:rsidRPr="00FE463F" w:rsidRDefault="00244F90" w:rsidP="00244F90">
      <w:pPr>
        <w:pStyle w:val="BodyText"/>
        <w:keepNext/>
        <w:keepLines/>
        <w:rPr>
          <w:noProof/>
        </w:rPr>
      </w:pPr>
      <w:r w:rsidRPr="00FE463F">
        <w:rPr>
          <w:noProof/>
        </w:rPr>
        <w:t>Entry #</w:t>
      </w:r>
      <w:r w:rsidRPr="00FE463F">
        <w:rPr>
          <w:b/>
          <w:noProof/>
        </w:rPr>
        <w:t>|1|</w:t>
      </w:r>
      <w:r w:rsidRPr="00FE463F">
        <w:rPr>
          <w:noProof/>
        </w:rPr>
        <w:t xml:space="preserve"> in File #</w:t>
      </w:r>
      <w:r w:rsidRPr="00FE463F">
        <w:rPr>
          <w:b/>
          <w:noProof/>
        </w:rPr>
        <w:t>|FILE|</w:t>
      </w:r>
      <w:r w:rsidRPr="00FE463F">
        <w:rPr>
          <w:noProof/>
        </w:rPr>
        <w:t xml:space="preserve"> lacks the required Field #</w:t>
      </w:r>
      <w:r w:rsidRPr="00FE463F">
        <w:rPr>
          <w:b/>
          <w:noProof/>
        </w:rPr>
        <w:t>|FIELD|</w:t>
      </w:r>
      <w:r w:rsidRPr="00FE463F">
        <w:rPr>
          <w:noProof/>
        </w:rPr>
        <w:t>.</w:t>
      </w:r>
    </w:p>
    <w:p w14:paraId="6B9FEE6C" w14:textId="77777777" w:rsidR="00244F90" w:rsidRPr="00FE463F" w:rsidRDefault="00244F90" w:rsidP="00244F90">
      <w:pPr>
        <w:pStyle w:val="BodyText"/>
        <w:keepNext/>
        <w:keepLines/>
        <w:rPr>
          <w:noProof/>
        </w:rPr>
      </w:pPr>
      <w:r w:rsidRPr="00FE463F">
        <w:rPr>
          <w:noProof/>
        </w:rPr>
        <w:t>PARAMETERS:</w:t>
      </w:r>
    </w:p>
    <w:p w14:paraId="6B9FEE6D" w14:textId="77777777" w:rsidR="00244F90" w:rsidRPr="00FE463F" w:rsidRDefault="00084217" w:rsidP="00244F90">
      <w:pPr>
        <w:pStyle w:val="ListBullet"/>
        <w:keepNext/>
        <w:keepLines/>
        <w:rPr>
          <w:noProof/>
        </w:rPr>
      </w:pPr>
      <w:r w:rsidRPr="00FE463F">
        <w:rPr>
          <w:noProof/>
        </w:rPr>
        <w:t>“</w:t>
      </w:r>
      <w:r w:rsidR="00ED1988" w:rsidRPr="00FE463F">
        <w:rPr>
          <w:noProof/>
        </w:rPr>
        <w:t>1</w:t>
      </w:r>
      <w:r w:rsidRPr="00FE463F">
        <w:rPr>
          <w:noProof/>
        </w:rPr>
        <w:t>”</w:t>
      </w:r>
      <w:r w:rsidR="00244F90" w:rsidRPr="00FE463F">
        <w:rPr>
          <w:noProof/>
        </w:rPr>
        <w:t xml:space="preserve"> mean</w:t>
      </w:r>
      <w:r w:rsidR="007F318B" w:rsidRPr="00FE463F">
        <w:rPr>
          <w:noProof/>
        </w:rPr>
        <w:t>s entry number</w:t>
      </w:r>
      <w:r w:rsidR="00244F90" w:rsidRPr="00FE463F">
        <w:rPr>
          <w:noProof/>
        </w:rPr>
        <w:t>.</w:t>
      </w:r>
    </w:p>
    <w:p w14:paraId="6B9FEE6E" w14:textId="77777777" w:rsidR="00244F90" w:rsidRPr="00FE463F" w:rsidRDefault="00084217" w:rsidP="00244F90">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w:t>
      </w:r>
      <w:r w:rsidR="00244F90" w:rsidRPr="00FE463F">
        <w:rPr>
          <w:noProof/>
        </w:rPr>
        <w:t xml:space="preserve">ile </w:t>
      </w:r>
      <w:r w:rsidR="007F318B" w:rsidRPr="00FE463F">
        <w:rPr>
          <w:noProof/>
        </w:rPr>
        <w:t>number</w:t>
      </w:r>
      <w:r w:rsidR="00244F90" w:rsidRPr="00FE463F">
        <w:rPr>
          <w:noProof/>
        </w:rPr>
        <w:t>.</w:t>
      </w:r>
    </w:p>
    <w:p w14:paraId="6B9FEE6F" w14:textId="77777777" w:rsidR="00244F90" w:rsidRPr="00FE463F" w:rsidRDefault="00084217" w:rsidP="00244F90">
      <w:pPr>
        <w:pStyle w:val="ListBullet"/>
        <w:rPr>
          <w:noProof/>
        </w:rPr>
      </w:pPr>
      <w:r w:rsidRPr="00FE463F">
        <w:rPr>
          <w:noProof/>
        </w:rPr>
        <w:t>“</w:t>
      </w:r>
      <w:r w:rsidR="00244F90" w:rsidRPr="00FE463F">
        <w:rPr>
          <w:noProof/>
        </w:rPr>
        <w:t>FIEL</w:t>
      </w:r>
      <w:r w:rsidR="00ED1988" w:rsidRPr="00FE463F">
        <w:rPr>
          <w:noProof/>
        </w:rPr>
        <w:t>D</w:t>
      </w:r>
      <w:r w:rsidRPr="00FE463F">
        <w:rPr>
          <w:noProof/>
        </w:rPr>
        <w:t>”</w:t>
      </w:r>
      <w:r w:rsidR="007F318B" w:rsidRPr="00FE463F">
        <w:rPr>
          <w:noProof/>
        </w:rPr>
        <w:t xml:space="preserve"> means f</w:t>
      </w:r>
      <w:r w:rsidR="00244F90" w:rsidRPr="00FE463F">
        <w:rPr>
          <w:noProof/>
        </w:rPr>
        <w:t xml:space="preserve">ield </w:t>
      </w:r>
      <w:r w:rsidR="007F318B" w:rsidRPr="00FE463F">
        <w:rPr>
          <w:noProof/>
        </w:rPr>
        <w:t>number</w:t>
      </w:r>
      <w:r w:rsidR="00244F90" w:rsidRPr="00FE463F">
        <w:rPr>
          <w:noProof/>
        </w:rPr>
        <w:t>.</w:t>
      </w:r>
    </w:p>
    <w:p w14:paraId="6B9FEE70" w14:textId="77777777" w:rsidR="00244F90" w:rsidRPr="00FE463F" w:rsidRDefault="00244F90" w:rsidP="00BC52BE">
      <w:pPr>
        <w:pStyle w:val="ErrorHeading"/>
        <w:rPr>
          <w:noProof/>
        </w:rPr>
      </w:pPr>
      <w:bookmarkStart w:id="1880" w:name="error_630"/>
      <w:r w:rsidRPr="00FE463F">
        <w:rPr>
          <w:noProof/>
        </w:rPr>
        <w:lastRenderedPageBreak/>
        <w:t>Error 630</w:t>
      </w:r>
      <w:bookmarkEnd w:id="1880"/>
    </w:p>
    <w:p w14:paraId="6B9FEE71"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Codes:630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72" w14:textId="77777777" w:rsidR="00244F90" w:rsidRPr="00FE463F" w:rsidRDefault="00244F90" w:rsidP="00244F90">
      <w:pPr>
        <w:pStyle w:val="BodyText"/>
        <w:keepNext/>
        <w:keepLines/>
        <w:rPr>
          <w:noProof/>
        </w:rPr>
      </w:pPr>
      <w:r w:rsidRPr="00FE463F">
        <w:rPr>
          <w:noProof/>
        </w:rPr>
        <w:t xml:space="preserve">The database is corrupted. The value for a specific field in one entry should be a certain data type, but it is </w:t>
      </w:r>
      <w:r w:rsidRPr="00FE463F">
        <w:rPr>
          <w:i/>
          <w:noProof/>
        </w:rPr>
        <w:t>not</w:t>
      </w:r>
      <w:r w:rsidRPr="00FE463F">
        <w:rPr>
          <w:noProof/>
        </w:rPr>
        <w:t>.</w:t>
      </w:r>
    </w:p>
    <w:p w14:paraId="6B9FEE73" w14:textId="77777777" w:rsidR="00244F90" w:rsidRPr="00FE463F" w:rsidRDefault="00244F90" w:rsidP="00244F90">
      <w:pPr>
        <w:pStyle w:val="BodyText"/>
        <w:keepNext/>
        <w:keepLines/>
        <w:rPr>
          <w:noProof/>
        </w:rPr>
      </w:pPr>
      <w:r w:rsidRPr="00FE463F">
        <w:rPr>
          <w:noProof/>
        </w:rPr>
        <w:t>TEXT:</w:t>
      </w:r>
    </w:p>
    <w:p w14:paraId="6B9FEE74" w14:textId="77777777" w:rsidR="00244F90" w:rsidRPr="00FE463F" w:rsidRDefault="00244F90" w:rsidP="00244F90">
      <w:pPr>
        <w:pStyle w:val="BodyText"/>
        <w:keepNext/>
        <w:keepLines/>
        <w:rPr>
          <w:noProof/>
        </w:rPr>
      </w:pPr>
      <w:r w:rsidRPr="00FE463F">
        <w:rPr>
          <w:noProof/>
        </w:rPr>
        <w:t xml:space="preserve">In Entry # </w:t>
      </w:r>
      <w:r w:rsidRPr="00FE463F">
        <w:rPr>
          <w:b/>
          <w:noProof/>
        </w:rPr>
        <w:t>|1|</w:t>
      </w:r>
      <w:r w:rsidRPr="00FE463F">
        <w:rPr>
          <w:noProof/>
        </w:rPr>
        <w:t xml:space="preserve"> of File #</w:t>
      </w:r>
      <w:r w:rsidRPr="00FE463F">
        <w:rPr>
          <w:b/>
          <w:noProof/>
        </w:rPr>
        <w:t>|FILE|</w:t>
      </w:r>
      <w:r w:rsidRPr="00FE463F">
        <w:rPr>
          <w:noProof/>
        </w:rPr>
        <w:t xml:space="preserve">, the value </w:t>
      </w:r>
      <w:r w:rsidR="00084217" w:rsidRPr="00FE463F">
        <w:rPr>
          <w:noProof/>
        </w:rPr>
        <w:t>‘</w:t>
      </w:r>
      <w:r w:rsidRPr="00FE463F">
        <w:rPr>
          <w:b/>
          <w:noProof/>
        </w:rPr>
        <w:t>|2|</w:t>
      </w:r>
      <w:r w:rsidR="00084217" w:rsidRPr="00FE463F">
        <w:rPr>
          <w:noProof/>
        </w:rPr>
        <w:t>’</w:t>
      </w:r>
      <w:r w:rsidRPr="00FE463F">
        <w:rPr>
          <w:noProof/>
        </w:rPr>
        <w:t xml:space="preserve"> for Field #</w:t>
      </w:r>
      <w:r w:rsidRPr="00FE463F">
        <w:rPr>
          <w:b/>
          <w:noProof/>
        </w:rPr>
        <w:t>|FIELD|</w:t>
      </w:r>
      <w:r w:rsidRPr="00FE463F">
        <w:rPr>
          <w:noProof/>
        </w:rPr>
        <w:t xml:space="preserve"> is not a valid </w:t>
      </w:r>
      <w:r w:rsidR="00084217" w:rsidRPr="00FE463F">
        <w:rPr>
          <w:noProof/>
        </w:rPr>
        <w:t>‘</w:t>
      </w:r>
      <w:r w:rsidRPr="00FE463F">
        <w:rPr>
          <w:b/>
          <w:noProof/>
        </w:rPr>
        <w:t>|3|</w:t>
      </w:r>
      <w:r w:rsidR="00084217" w:rsidRPr="00FE463F">
        <w:rPr>
          <w:noProof/>
        </w:rPr>
        <w:t>’</w:t>
      </w:r>
      <w:r w:rsidRPr="00FE463F">
        <w:rPr>
          <w:noProof/>
        </w:rPr>
        <w:t>.</w:t>
      </w:r>
    </w:p>
    <w:p w14:paraId="6B9FEE75" w14:textId="77777777" w:rsidR="00244F90" w:rsidRPr="00FE463F" w:rsidRDefault="00244F90" w:rsidP="00244F90">
      <w:pPr>
        <w:pStyle w:val="BodyText"/>
        <w:keepNext/>
        <w:keepLines/>
        <w:rPr>
          <w:noProof/>
        </w:rPr>
      </w:pPr>
      <w:r w:rsidRPr="00FE463F">
        <w:rPr>
          <w:noProof/>
        </w:rPr>
        <w:t>PARAMETERS:</w:t>
      </w:r>
    </w:p>
    <w:p w14:paraId="6B9FEE76" w14:textId="77777777" w:rsidR="00244F90" w:rsidRPr="00FE463F" w:rsidRDefault="00084217" w:rsidP="00244F90">
      <w:pPr>
        <w:pStyle w:val="ListBullet"/>
        <w:keepNext/>
        <w:keepLines/>
        <w:rPr>
          <w:noProof/>
        </w:rPr>
      </w:pPr>
      <w:r w:rsidRPr="00FE463F">
        <w:rPr>
          <w:noProof/>
        </w:rPr>
        <w:t>“</w:t>
      </w:r>
      <w:r w:rsidR="00ED1988" w:rsidRPr="00FE463F">
        <w:rPr>
          <w:noProof/>
        </w:rPr>
        <w:t>1</w:t>
      </w:r>
      <w:r w:rsidRPr="00FE463F">
        <w:rPr>
          <w:noProof/>
        </w:rPr>
        <w:t>”</w:t>
      </w:r>
      <w:r w:rsidR="007F318B" w:rsidRPr="00FE463F">
        <w:rPr>
          <w:noProof/>
        </w:rPr>
        <w:t xml:space="preserve"> means entry number</w:t>
      </w:r>
      <w:r w:rsidR="00244F90" w:rsidRPr="00FE463F">
        <w:rPr>
          <w:noProof/>
        </w:rPr>
        <w:t>.</w:t>
      </w:r>
    </w:p>
    <w:p w14:paraId="6B9FEE77" w14:textId="77777777" w:rsidR="00244F90" w:rsidRPr="00FE463F" w:rsidRDefault="00084217" w:rsidP="00244F90">
      <w:pPr>
        <w:pStyle w:val="ListBullet"/>
        <w:keepNext/>
        <w:keepLines/>
        <w:rPr>
          <w:noProof/>
        </w:rPr>
      </w:pPr>
      <w:r w:rsidRPr="00FE463F">
        <w:rPr>
          <w:noProof/>
        </w:rPr>
        <w:t>“</w:t>
      </w:r>
      <w:r w:rsidR="00ED1988" w:rsidRPr="00FE463F">
        <w:rPr>
          <w:noProof/>
        </w:rPr>
        <w:t>2</w:t>
      </w:r>
      <w:r w:rsidRPr="00FE463F">
        <w:rPr>
          <w:noProof/>
        </w:rPr>
        <w:t>”</w:t>
      </w:r>
      <w:r w:rsidR="007F318B" w:rsidRPr="00FE463F">
        <w:rPr>
          <w:noProof/>
        </w:rPr>
        <w:t xml:space="preserve"> means field v</w:t>
      </w:r>
      <w:r w:rsidR="00244F90" w:rsidRPr="00FE463F">
        <w:rPr>
          <w:noProof/>
        </w:rPr>
        <w:t>alue.</w:t>
      </w:r>
    </w:p>
    <w:p w14:paraId="6B9FEE78" w14:textId="77777777" w:rsidR="00244F90" w:rsidRPr="00FE463F" w:rsidRDefault="00084217" w:rsidP="00244F90">
      <w:pPr>
        <w:pStyle w:val="ListBullet"/>
        <w:keepNext/>
        <w:keepLines/>
        <w:rPr>
          <w:noProof/>
        </w:rPr>
      </w:pPr>
      <w:r w:rsidRPr="00FE463F">
        <w:rPr>
          <w:noProof/>
        </w:rPr>
        <w:t>“</w:t>
      </w:r>
      <w:r w:rsidR="00ED1988" w:rsidRPr="00FE463F">
        <w:rPr>
          <w:noProof/>
        </w:rPr>
        <w:t>3</w:t>
      </w:r>
      <w:r w:rsidRPr="00FE463F">
        <w:rPr>
          <w:noProof/>
        </w:rPr>
        <w:t>”</w:t>
      </w:r>
      <w:r w:rsidR="007F318B" w:rsidRPr="00FE463F">
        <w:rPr>
          <w:noProof/>
        </w:rPr>
        <w:t xml:space="preserve"> means data t</w:t>
      </w:r>
      <w:r w:rsidR="00244F90" w:rsidRPr="00FE463F">
        <w:rPr>
          <w:noProof/>
        </w:rPr>
        <w:t>ype.</w:t>
      </w:r>
    </w:p>
    <w:p w14:paraId="6B9FEE79" w14:textId="77777777" w:rsidR="00244F90" w:rsidRPr="00FE463F" w:rsidRDefault="00084217" w:rsidP="00244F90">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file number</w:t>
      </w:r>
      <w:r w:rsidR="00244F90" w:rsidRPr="00FE463F">
        <w:rPr>
          <w:noProof/>
        </w:rPr>
        <w:t>.</w:t>
      </w:r>
    </w:p>
    <w:p w14:paraId="6B9FEE7A" w14:textId="77777777" w:rsidR="00244F90" w:rsidRPr="00FE463F" w:rsidRDefault="00084217" w:rsidP="00244F90">
      <w:pPr>
        <w:pStyle w:val="ListBullet"/>
        <w:rPr>
          <w:noProof/>
        </w:rPr>
      </w:pPr>
      <w:r w:rsidRPr="00FE463F">
        <w:rPr>
          <w:noProof/>
        </w:rPr>
        <w:t>“</w:t>
      </w:r>
      <w:r w:rsidR="00ED1988" w:rsidRPr="00FE463F">
        <w:rPr>
          <w:noProof/>
        </w:rPr>
        <w:t>FIELD</w:t>
      </w:r>
      <w:r w:rsidRPr="00FE463F">
        <w:rPr>
          <w:noProof/>
        </w:rPr>
        <w:t>”</w:t>
      </w:r>
      <w:r w:rsidR="007F318B" w:rsidRPr="00FE463F">
        <w:rPr>
          <w:noProof/>
        </w:rPr>
        <w:t xml:space="preserve"> means field number</w:t>
      </w:r>
      <w:r w:rsidR="00244F90" w:rsidRPr="00FE463F">
        <w:rPr>
          <w:noProof/>
        </w:rPr>
        <w:t>.</w:t>
      </w:r>
    </w:p>
    <w:p w14:paraId="6B9FEE7B" w14:textId="77777777" w:rsidR="00244F90" w:rsidRPr="00FE463F" w:rsidRDefault="00244F90" w:rsidP="00BC52BE">
      <w:pPr>
        <w:pStyle w:val="ErrorHeading"/>
        <w:rPr>
          <w:noProof/>
        </w:rPr>
      </w:pPr>
      <w:bookmarkStart w:id="1881" w:name="error_648"/>
      <w:r w:rsidRPr="00FE463F">
        <w:rPr>
          <w:noProof/>
        </w:rPr>
        <w:t>Error 648</w:t>
      </w:r>
      <w:bookmarkEnd w:id="1881"/>
    </w:p>
    <w:p w14:paraId="6B9FEE7C"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Codes:648</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7D" w14:textId="77777777" w:rsidR="00244F90" w:rsidRPr="00FE463F" w:rsidRDefault="00244F90" w:rsidP="00244F90">
      <w:pPr>
        <w:pStyle w:val="BodyText"/>
        <w:keepNext/>
        <w:keepLines/>
        <w:rPr>
          <w:noProof/>
        </w:rPr>
      </w:pPr>
      <w:r w:rsidRPr="00FE463F">
        <w:rPr>
          <w:noProof/>
        </w:rPr>
        <w:t>The database is corrupted. In a specific variable pointer field of a certain entry, the field</w:t>
      </w:r>
      <w:r w:rsidR="00084217" w:rsidRPr="00FE463F">
        <w:rPr>
          <w:noProof/>
        </w:rPr>
        <w:t>’</w:t>
      </w:r>
      <w:r w:rsidRPr="00FE463F">
        <w:rPr>
          <w:noProof/>
        </w:rPr>
        <w:t xml:space="preserve">s value points to a file that either does </w:t>
      </w:r>
      <w:r w:rsidRPr="00FE463F">
        <w:rPr>
          <w:i/>
          <w:noProof/>
        </w:rPr>
        <w:t>not</w:t>
      </w:r>
      <w:r w:rsidRPr="00FE463F">
        <w:rPr>
          <w:noProof/>
        </w:rPr>
        <w:t xml:space="preserve"> exist or that lacks a Header Node.</w:t>
      </w:r>
    </w:p>
    <w:p w14:paraId="6B9FEE7E" w14:textId="77777777" w:rsidR="00244F90" w:rsidRPr="00FE463F" w:rsidRDefault="00244F90" w:rsidP="00244F90">
      <w:pPr>
        <w:pStyle w:val="BodyText"/>
        <w:keepNext/>
        <w:keepLines/>
        <w:rPr>
          <w:noProof/>
        </w:rPr>
      </w:pPr>
      <w:r w:rsidRPr="00FE463F">
        <w:rPr>
          <w:noProof/>
        </w:rPr>
        <w:t>TEXT:</w:t>
      </w:r>
    </w:p>
    <w:p w14:paraId="6B9FEE7F" w14:textId="77777777" w:rsidR="00244F90" w:rsidRPr="00FE463F" w:rsidRDefault="00244F90" w:rsidP="00244F90">
      <w:pPr>
        <w:pStyle w:val="BodyText"/>
        <w:keepNext/>
        <w:keepLines/>
        <w:rPr>
          <w:noProof/>
        </w:rPr>
      </w:pPr>
      <w:r w:rsidRPr="00FE463F">
        <w:rPr>
          <w:noProof/>
        </w:rPr>
        <w:t>In Entry #</w:t>
      </w:r>
      <w:r w:rsidRPr="00FE463F">
        <w:rPr>
          <w:b/>
          <w:noProof/>
        </w:rPr>
        <w:t>|1|</w:t>
      </w:r>
      <w:r w:rsidRPr="00FE463F">
        <w:rPr>
          <w:noProof/>
        </w:rPr>
        <w:t xml:space="preserve"> of File #</w:t>
      </w:r>
      <w:r w:rsidRPr="00FE463F">
        <w:rPr>
          <w:b/>
          <w:noProof/>
        </w:rPr>
        <w:t>|FILE|</w:t>
      </w:r>
      <w:r w:rsidRPr="00FE463F">
        <w:rPr>
          <w:noProof/>
        </w:rPr>
        <w:t xml:space="preserve">, the value </w:t>
      </w:r>
      <w:r w:rsidR="00084217" w:rsidRPr="00FE463F">
        <w:rPr>
          <w:noProof/>
        </w:rPr>
        <w:t>‘</w:t>
      </w:r>
      <w:r w:rsidRPr="00FE463F">
        <w:rPr>
          <w:b/>
          <w:noProof/>
        </w:rPr>
        <w:t>|2|</w:t>
      </w:r>
      <w:r w:rsidR="00084217" w:rsidRPr="00FE463F">
        <w:rPr>
          <w:noProof/>
        </w:rPr>
        <w:t>’</w:t>
      </w:r>
      <w:r w:rsidRPr="00FE463F">
        <w:rPr>
          <w:noProof/>
        </w:rPr>
        <w:t xml:space="preserve"> for Field #</w:t>
      </w:r>
      <w:r w:rsidRPr="00FE463F">
        <w:rPr>
          <w:b/>
          <w:noProof/>
        </w:rPr>
        <w:t>|FIELD|</w:t>
      </w:r>
      <w:r w:rsidRPr="00FE463F">
        <w:rPr>
          <w:noProof/>
        </w:rPr>
        <w:t xml:space="preserve"> points to a file that does not exist or lacks a Header Node.</w:t>
      </w:r>
    </w:p>
    <w:p w14:paraId="6B9FEE80" w14:textId="77777777" w:rsidR="00244F90" w:rsidRPr="00FE463F" w:rsidRDefault="00244F90" w:rsidP="00244F90">
      <w:pPr>
        <w:pStyle w:val="BodyText"/>
        <w:keepNext/>
        <w:keepLines/>
        <w:rPr>
          <w:noProof/>
        </w:rPr>
      </w:pPr>
      <w:r w:rsidRPr="00FE463F">
        <w:rPr>
          <w:noProof/>
        </w:rPr>
        <w:t>PARAMETERS:</w:t>
      </w:r>
    </w:p>
    <w:p w14:paraId="6B9FEE81" w14:textId="77777777" w:rsidR="00244F90" w:rsidRPr="00FE463F" w:rsidRDefault="00084217" w:rsidP="00244F90">
      <w:pPr>
        <w:pStyle w:val="ListBullet"/>
        <w:keepNext/>
        <w:keepLines/>
        <w:rPr>
          <w:noProof/>
        </w:rPr>
      </w:pPr>
      <w:r w:rsidRPr="00FE463F">
        <w:rPr>
          <w:noProof/>
        </w:rPr>
        <w:t>“</w:t>
      </w:r>
      <w:r w:rsidR="00ED1988" w:rsidRPr="00FE463F">
        <w:rPr>
          <w:noProof/>
        </w:rPr>
        <w:t>1</w:t>
      </w:r>
      <w:r w:rsidRPr="00FE463F">
        <w:rPr>
          <w:noProof/>
        </w:rPr>
        <w:t>”</w:t>
      </w:r>
      <w:r w:rsidR="007F318B" w:rsidRPr="00FE463F">
        <w:rPr>
          <w:noProof/>
        </w:rPr>
        <w:t xml:space="preserve"> means entry number</w:t>
      </w:r>
      <w:r w:rsidR="00244F90" w:rsidRPr="00FE463F">
        <w:rPr>
          <w:noProof/>
        </w:rPr>
        <w:t>.</w:t>
      </w:r>
    </w:p>
    <w:p w14:paraId="6B9FEE82" w14:textId="77777777" w:rsidR="00244F90" w:rsidRPr="00FE463F" w:rsidRDefault="00084217" w:rsidP="00244F90">
      <w:pPr>
        <w:pStyle w:val="ListBullet"/>
        <w:keepNext/>
        <w:keepLines/>
        <w:rPr>
          <w:noProof/>
        </w:rPr>
      </w:pPr>
      <w:r w:rsidRPr="00FE463F">
        <w:rPr>
          <w:noProof/>
        </w:rPr>
        <w:t>“</w:t>
      </w:r>
      <w:r w:rsidR="00ED1988" w:rsidRPr="00FE463F">
        <w:rPr>
          <w:noProof/>
        </w:rPr>
        <w:t>2</w:t>
      </w:r>
      <w:r w:rsidRPr="00FE463F">
        <w:rPr>
          <w:noProof/>
        </w:rPr>
        <w:t>”</w:t>
      </w:r>
      <w:r w:rsidR="007F318B" w:rsidRPr="00FE463F">
        <w:rPr>
          <w:noProof/>
        </w:rPr>
        <w:t xml:space="preserve"> means field v</w:t>
      </w:r>
      <w:r w:rsidR="00244F90" w:rsidRPr="00FE463F">
        <w:rPr>
          <w:noProof/>
        </w:rPr>
        <w:t>alue.</w:t>
      </w:r>
    </w:p>
    <w:p w14:paraId="6B9FEE83" w14:textId="77777777" w:rsidR="00244F90" w:rsidRPr="00FE463F" w:rsidRDefault="00084217" w:rsidP="00244F90">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file number</w:t>
      </w:r>
      <w:r w:rsidR="00244F90" w:rsidRPr="00FE463F">
        <w:rPr>
          <w:noProof/>
        </w:rPr>
        <w:t>.</w:t>
      </w:r>
    </w:p>
    <w:p w14:paraId="6B9FEE84" w14:textId="77777777" w:rsidR="00244F90" w:rsidRPr="00FE463F" w:rsidRDefault="00084217" w:rsidP="00244F90">
      <w:pPr>
        <w:pStyle w:val="ListBullet"/>
        <w:rPr>
          <w:noProof/>
        </w:rPr>
      </w:pPr>
      <w:r w:rsidRPr="00FE463F">
        <w:rPr>
          <w:noProof/>
        </w:rPr>
        <w:t>“</w:t>
      </w:r>
      <w:r w:rsidR="00ED1988" w:rsidRPr="00FE463F">
        <w:rPr>
          <w:noProof/>
        </w:rPr>
        <w:t>FIELD</w:t>
      </w:r>
      <w:r w:rsidRPr="00FE463F">
        <w:rPr>
          <w:noProof/>
        </w:rPr>
        <w:t>”</w:t>
      </w:r>
      <w:r w:rsidR="007F318B" w:rsidRPr="00FE463F">
        <w:rPr>
          <w:noProof/>
        </w:rPr>
        <w:t xml:space="preserve"> means field number</w:t>
      </w:r>
      <w:r w:rsidR="00244F90" w:rsidRPr="00FE463F">
        <w:rPr>
          <w:noProof/>
        </w:rPr>
        <w:t>.</w:t>
      </w:r>
    </w:p>
    <w:p w14:paraId="6B9FEE85" w14:textId="77777777" w:rsidR="00244F90" w:rsidRPr="00FE463F" w:rsidRDefault="00244F90" w:rsidP="00BC52BE">
      <w:pPr>
        <w:pStyle w:val="ErrorHeading"/>
        <w:rPr>
          <w:noProof/>
        </w:rPr>
      </w:pPr>
      <w:bookmarkStart w:id="1882" w:name="error_701"/>
      <w:r w:rsidRPr="00FE463F">
        <w:rPr>
          <w:noProof/>
        </w:rPr>
        <w:lastRenderedPageBreak/>
        <w:t>Error 701</w:t>
      </w:r>
      <w:bookmarkEnd w:id="1882"/>
    </w:p>
    <w:p w14:paraId="6B9FEE86"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87" w14:textId="77777777" w:rsidR="00244F90" w:rsidRPr="00FE463F" w:rsidRDefault="00244F90" w:rsidP="00244F90">
      <w:pPr>
        <w:pStyle w:val="BodyText"/>
        <w:keepNext/>
        <w:keepLines/>
        <w:rPr>
          <w:noProof/>
        </w:rPr>
      </w:pPr>
      <w:r w:rsidRPr="00FE463F">
        <w:rPr>
          <w:noProof/>
        </w:rPr>
        <w:t xml:space="preserve">The value is invalid. Possible causes include: value did </w:t>
      </w:r>
      <w:r w:rsidRPr="00FE463F">
        <w:rPr>
          <w:i/>
          <w:noProof/>
        </w:rPr>
        <w:t>not</w:t>
      </w:r>
      <w:r w:rsidRPr="00FE463F">
        <w:rPr>
          <w:noProof/>
        </w:rPr>
        <w:t xml:space="preserve"> pass INPUT transform, value for a pointer or variable pointer field </w:t>
      </w:r>
      <w:r w:rsidRPr="00FE463F">
        <w:rPr>
          <w:i/>
          <w:noProof/>
        </w:rPr>
        <w:t>cannot</w:t>
      </w:r>
      <w:r w:rsidRPr="00FE463F">
        <w:rPr>
          <w:noProof/>
        </w:rPr>
        <w:t xml:space="preserve"> be found in the pointed-to file, a screen was </w:t>
      </w:r>
      <w:r w:rsidRPr="00FE463F">
        <w:rPr>
          <w:i/>
          <w:noProof/>
        </w:rPr>
        <w:t>not</w:t>
      </w:r>
      <w:r w:rsidRPr="00FE463F">
        <w:rPr>
          <w:noProof/>
        </w:rPr>
        <w:t xml:space="preserve"> passed.</w:t>
      </w:r>
    </w:p>
    <w:p w14:paraId="6B9FEE88" w14:textId="77777777" w:rsidR="00244F90" w:rsidRPr="00FE463F" w:rsidRDefault="00244F90" w:rsidP="00244F90">
      <w:pPr>
        <w:pStyle w:val="BodyText"/>
        <w:keepNext/>
        <w:keepLines/>
        <w:rPr>
          <w:noProof/>
        </w:rPr>
      </w:pPr>
      <w:r w:rsidRPr="00FE463F">
        <w:rPr>
          <w:noProof/>
        </w:rPr>
        <w:t>TEXT:</w:t>
      </w:r>
    </w:p>
    <w:p w14:paraId="6B9FEE89" w14:textId="77777777"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|3|</w:t>
      </w:r>
      <w:r w:rsidR="00084217" w:rsidRPr="00FE463F">
        <w:rPr>
          <w:noProof/>
        </w:rPr>
        <w:t>’</w:t>
      </w:r>
      <w:r w:rsidRPr="00FE463F">
        <w:rPr>
          <w:noProof/>
        </w:rPr>
        <w:t xml:space="preserve"> for field </w:t>
      </w:r>
      <w:r w:rsidRPr="00FE463F">
        <w:rPr>
          <w:b/>
          <w:noProof/>
        </w:rPr>
        <w:t>|1|</w:t>
      </w:r>
      <w:r w:rsidRPr="00FE463F">
        <w:rPr>
          <w:noProof/>
        </w:rPr>
        <w:t xml:space="preserve"> in file </w:t>
      </w:r>
      <w:r w:rsidRPr="00FE463F">
        <w:rPr>
          <w:b/>
          <w:noProof/>
        </w:rPr>
        <w:t>|2|</w:t>
      </w:r>
      <w:r w:rsidRPr="00FE463F">
        <w:rPr>
          <w:noProof/>
        </w:rPr>
        <w:t xml:space="preserve"> is not valid.</w:t>
      </w:r>
    </w:p>
    <w:p w14:paraId="6B9FEE8A" w14:textId="77777777" w:rsidR="00244F90" w:rsidRPr="00FE463F" w:rsidRDefault="00244F90" w:rsidP="00244F90">
      <w:pPr>
        <w:pStyle w:val="BodyText"/>
        <w:keepNext/>
        <w:keepLines/>
        <w:rPr>
          <w:noProof/>
        </w:rPr>
      </w:pPr>
      <w:r w:rsidRPr="00FE463F">
        <w:rPr>
          <w:noProof/>
        </w:rPr>
        <w:t>PARAMETERS:</w:t>
      </w:r>
    </w:p>
    <w:p w14:paraId="6B9FEE8B" w14:textId="77777777" w:rsidR="00244F90" w:rsidRPr="00FE463F" w:rsidRDefault="00084217" w:rsidP="00244F90">
      <w:pPr>
        <w:pStyle w:val="ListBullet"/>
        <w:keepNext/>
        <w:keepLines/>
        <w:rPr>
          <w:noProof/>
        </w:rPr>
      </w:pPr>
      <w:r w:rsidRPr="00FE463F">
        <w:rPr>
          <w:noProof/>
        </w:rPr>
        <w:t>“</w:t>
      </w:r>
      <w:r w:rsidR="00ED1988" w:rsidRPr="00FE463F">
        <w:rPr>
          <w:noProof/>
        </w:rPr>
        <w:t>1</w:t>
      </w:r>
      <w:r w:rsidRPr="00FE463F">
        <w:rPr>
          <w:noProof/>
        </w:rPr>
        <w:t>”</w:t>
      </w:r>
      <w:r w:rsidR="007F318B" w:rsidRPr="00FE463F">
        <w:rPr>
          <w:noProof/>
        </w:rPr>
        <w:t xml:space="preserve"> means f</w:t>
      </w:r>
      <w:r w:rsidR="00244F90" w:rsidRPr="00FE463F">
        <w:rPr>
          <w:noProof/>
        </w:rPr>
        <w:t>ield name.</w:t>
      </w:r>
    </w:p>
    <w:p w14:paraId="6B9FEE8C" w14:textId="77777777" w:rsidR="00244F90" w:rsidRPr="00FE463F" w:rsidRDefault="00084217" w:rsidP="00244F90">
      <w:pPr>
        <w:pStyle w:val="ListBullet"/>
        <w:keepNext/>
        <w:keepLines/>
        <w:rPr>
          <w:noProof/>
        </w:rPr>
      </w:pPr>
      <w:r w:rsidRPr="00FE463F">
        <w:rPr>
          <w:noProof/>
        </w:rPr>
        <w:t>“</w:t>
      </w:r>
      <w:r w:rsidR="00ED1988" w:rsidRPr="00FE463F">
        <w:rPr>
          <w:noProof/>
        </w:rPr>
        <w:t>2</w:t>
      </w:r>
      <w:r w:rsidRPr="00FE463F">
        <w:rPr>
          <w:noProof/>
        </w:rPr>
        <w:t>”</w:t>
      </w:r>
      <w:r w:rsidR="007F318B" w:rsidRPr="00FE463F">
        <w:rPr>
          <w:noProof/>
        </w:rPr>
        <w:t xml:space="preserve"> means f</w:t>
      </w:r>
      <w:r w:rsidR="00244F90" w:rsidRPr="00FE463F">
        <w:rPr>
          <w:noProof/>
        </w:rPr>
        <w:t>ile name.</w:t>
      </w:r>
    </w:p>
    <w:p w14:paraId="6B9FEE8D" w14:textId="77777777" w:rsidR="00244F90" w:rsidRPr="00FE463F" w:rsidRDefault="00084217" w:rsidP="00244F90">
      <w:pPr>
        <w:pStyle w:val="ListBullet"/>
        <w:keepNext/>
        <w:keepLines/>
        <w:rPr>
          <w:noProof/>
        </w:rPr>
      </w:pPr>
      <w:r w:rsidRPr="00FE463F">
        <w:rPr>
          <w:noProof/>
        </w:rPr>
        <w:t>“</w:t>
      </w:r>
      <w:r w:rsidR="00ED1988" w:rsidRPr="00FE463F">
        <w:rPr>
          <w:noProof/>
        </w:rPr>
        <w:t>3</w:t>
      </w:r>
      <w:r w:rsidRPr="00FE463F">
        <w:rPr>
          <w:noProof/>
        </w:rPr>
        <w:t>”</w:t>
      </w:r>
      <w:r w:rsidR="007F318B" w:rsidRPr="00FE463F">
        <w:rPr>
          <w:noProof/>
        </w:rPr>
        <w:t xml:space="preserve"> means v</w:t>
      </w:r>
      <w:r w:rsidR="00244F90" w:rsidRPr="00FE463F">
        <w:rPr>
          <w:noProof/>
        </w:rPr>
        <w:t>alue that was found to be invalid.</w:t>
      </w:r>
    </w:p>
    <w:p w14:paraId="6B9FEE8E" w14:textId="77777777" w:rsidR="00244F90" w:rsidRPr="00FE463F" w:rsidRDefault="00084217" w:rsidP="00244F90">
      <w:pPr>
        <w:pStyle w:val="ListBullet"/>
        <w:keepNext/>
        <w:keepLines/>
        <w:rPr>
          <w:noProof/>
        </w:rPr>
      </w:pPr>
      <w:r w:rsidRPr="00FE463F">
        <w:rPr>
          <w:noProof/>
        </w:rPr>
        <w:t>“</w:t>
      </w:r>
      <w:r w:rsidR="00244F90" w:rsidRPr="00FE463F">
        <w:rPr>
          <w:noProof/>
        </w:rPr>
        <w:t>FIELD</w:t>
      </w:r>
      <w:r w:rsidRPr="00FE463F">
        <w:rPr>
          <w:noProof/>
        </w:rPr>
        <w:t>”</w:t>
      </w:r>
      <w:r w:rsidR="007F318B" w:rsidRPr="00FE463F">
        <w:rPr>
          <w:noProof/>
        </w:rPr>
        <w:t xml:space="preserve"> means f</w:t>
      </w:r>
      <w:r w:rsidR="00ED1988"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ED1988" w:rsidRPr="00FE463F">
        <w:rPr>
          <w:noProof/>
        </w:rPr>
        <w:t>.</w:t>
      </w:r>
    </w:p>
    <w:p w14:paraId="6B9FEE8F" w14:textId="77777777" w:rsidR="00244F90" w:rsidRPr="00FE463F" w:rsidRDefault="00084217" w:rsidP="00244F90">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w:t>
      </w:r>
      <w:r w:rsidR="00ED1988"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ED1988" w:rsidRPr="00FE463F">
        <w:rPr>
          <w:noProof/>
        </w:rPr>
        <w:t>.</w:t>
      </w:r>
    </w:p>
    <w:p w14:paraId="6B9FEE90" w14:textId="77777777" w:rsidR="00244F90" w:rsidRPr="00FE463F" w:rsidRDefault="00084217" w:rsidP="00244F90">
      <w:pPr>
        <w:pStyle w:val="ListBullet"/>
        <w:rPr>
          <w:noProof/>
        </w:rPr>
      </w:pPr>
      <w:r w:rsidRPr="00FE463F">
        <w:rPr>
          <w:noProof/>
        </w:rPr>
        <w:t>“</w:t>
      </w:r>
      <w:r w:rsidR="00ED1988" w:rsidRPr="00FE463F">
        <w:rPr>
          <w:noProof/>
        </w:rPr>
        <w:t>IENS</w:t>
      </w:r>
      <w:r w:rsidRPr="00FE463F">
        <w:rPr>
          <w:noProof/>
        </w:rPr>
        <w:t>”</w:t>
      </w:r>
      <w:r w:rsidR="00244F90" w:rsidRPr="00FE463F">
        <w:rPr>
          <w:noProof/>
        </w:rPr>
        <w:t xml:space="preserve"> means IEN string ident</w:t>
      </w:r>
      <w:r w:rsidR="00ED1988" w:rsidRPr="00FE463F">
        <w:rPr>
          <w:noProof/>
        </w:rPr>
        <w:t>ifying entry with invalid value</w:t>
      </w:r>
      <w:r w:rsidR="00244F90" w:rsidRPr="00FE463F">
        <w:rPr>
          <w:noProof/>
        </w:rPr>
        <w:t xml:space="preserve"> (</w:t>
      </w:r>
      <w:r w:rsidR="00244F90" w:rsidRPr="00FE463F">
        <w:rPr>
          <w:i/>
          <w:noProof/>
        </w:rPr>
        <w:t>external only</w:t>
      </w:r>
      <w:r w:rsidR="00244F90" w:rsidRPr="00FE463F">
        <w:rPr>
          <w:noProof/>
        </w:rPr>
        <w:t>, sometimes returned)</w:t>
      </w:r>
      <w:r w:rsidR="00ED1988" w:rsidRPr="00FE463F">
        <w:rPr>
          <w:noProof/>
        </w:rPr>
        <w:t>.</w:t>
      </w:r>
    </w:p>
    <w:p w14:paraId="6B9FEE91" w14:textId="77777777" w:rsidR="00244F90" w:rsidRPr="00FE463F" w:rsidRDefault="00244F90" w:rsidP="00BC52BE">
      <w:pPr>
        <w:pStyle w:val="ErrorHeading"/>
        <w:rPr>
          <w:noProof/>
        </w:rPr>
      </w:pPr>
      <w:bookmarkStart w:id="1883" w:name="error_703"/>
      <w:r w:rsidRPr="00FE463F">
        <w:rPr>
          <w:noProof/>
        </w:rPr>
        <w:t>Error 703</w:t>
      </w:r>
      <w:bookmarkEnd w:id="1883"/>
    </w:p>
    <w:p w14:paraId="6B9FEE92"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Codes:703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93" w14:textId="77777777" w:rsidR="00244F90" w:rsidRPr="00FE463F" w:rsidRDefault="00244F90" w:rsidP="00244F90">
      <w:pPr>
        <w:pStyle w:val="BodyText"/>
        <w:keepNext/>
        <w:keepLines/>
        <w:rPr>
          <w:noProof/>
        </w:rPr>
      </w:pPr>
      <w:r w:rsidRPr="00FE463F">
        <w:rPr>
          <w:noProof/>
        </w:rPr>
        <w:t xml:space="preserve">The value passed </w:t>
      </w:r>
      <w:r w:rsidRPr="00FE463F">
        <w:rPr>
          <w:i/>
          <w:noProof/>
        </w:rPr>
        <w:t>cannot</w:t>
      </w:r>
      <w:r w:rsidRPr="00FE463F">
        <w:rPr>
          <w:noProof/>
        </w:rPr>
        <w:t xml:space="preserve"> be found in the indicated file using $$FIND1^DIC.</w:t>
      </w:r>
    </w:p>
    <w:p w14:paraId="6B9FEE94" w14:textId="77777777" w:rsidR="00244F90" w:rsidRPr="00FE463F" w:rsidRDefault="00244F90" w:rsidP="00244F90">
      <w:pPr>
        <w:pStyle w:val="BodyText"/>
        <w:keepNext/>
        <w:keepLines/>
        <w:rPr>
          <w:noProof/>
        </w:rPr>
      </w:pPr>
      <w:r w:rsidRPr="00FE463F">
        <w:rPr>
          <w:noProof/>
        </w:rPr>
        <w:t>TEXT:</w:t>
      </w:r>
    </w:p>
    <w:p w14:paraId="6B9FEE95" w14:textId="77777777"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|1|</w:t>
      </w:r>
      <w:r w:rsidR="00084217" w:rsidRPr="00FE463F">
        <w:rPr>
          <w:noProof/>
        </w:rPr>
        <w:t>’</w:t>
      </w:r>
      <w:r w:rsidRPr="00FE463F">
        <w:rPr>
          <w:noProof/>
        </w:rPr>
        <w:t xml:space="preserve"> cannot be found in file #</w:t>
      </w:r>
      <w:r w:rsidRPr="00FE463F">
        <w:rPr>
          <w:b/>
          <w:noProof/>
        </w:rPr>
        <w:t>|FILE|</w:t>
      </w:r>
      <w:r w:rsidRPr="00FE463F">
        <w:rPr>
          <w:noProof/>
        </w:rPr>
        <w:t>.</w:t>
      </w:r>
    </w:p>
    <w:p w14:paraId="6B9FEE96" w14:textId="77777777" w:rsidR="00244F90" w:rsidRPr="00FE463F" w:rsidRDefault="00244F90" w:rsidP="00244F90">
      <w:pPr>
        <w:pStyle w:val="BodyText"/>
        <w:keepNext/>
        <w:keepLines/>
        <w:rPr>
          <w:noProof/>
        </w:rPr>
      </w:pPr>
      <w:r w:rsidRPr="00FE463F">
        <w:rPr>
          <w:noProof/>
        </w:rPr>
        <w:t>PARAMETERS:</w:t>
      </w:r>
    </w:p>
    <w:p w14:paraId="6B9FEE97" w14:textId="77777777" w:rsidR="00C33175" w:rsidRPr="00FE463F" w:rsidRDefault="00084217" w:rsidP="00C33175">
      <w:pPr>
        <w:pStyle w:val="ListBullet"/>
        <w:keepNext/>
        <w:keepLines/>
        <w:rPr>
          <w:noProof/>
        </w:rPr>
      </w:pPr>
      <w:r w:rsidRPr="00FE463F">
        <w:rPr>
          <w:noProof/>
        </w:rPr>
        <w:t>“</w:t>
      </w:r>
      <w:r w:rsidR="00C33175" w:rsidRPr="00FE463F">
        <w:rPr>
          <w:noProof/>
        </w:rPr>
        <w:t>1</w:t>
      </w:r>
      <w:r w:rsidRPr="00FE463F">
        <w:rPr>
          <w:noProof/>
        </w:rPr>
        <w:t>”</w:t>
      </w:r>
      <w:r w:rsidR="007F318B" w:rsidRPr="00FE463F">
        <w:rPr>
          <w:noProof/>
        </w:rPr>
        <w:t xml:space="preserve"> means lookup v</w:t>
      </w:r>
      <w:r w:rsidR="00C33175" w:rsidRPr="00FE463F">
        <w:rPr>
          <w:noProof/>
        </w:rPr>
        <w:t>alue.</w:t>
      </w:r>
    </w:p>
    <w:p w14:paraId="6B9FEE98" w14:textId="77777777" w:rsidR="00244F90" w:rsidRPr="00FE463F" w:rsidRDefault="00084217" w:rsidP="00C33175">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file number</w:t>
      </w:r>
      <w:r w:rsidR="00244F90" w:rsidRPr="00FE463F">
        <w:rPr>
          <w:noProof/>
        </w:rPr>
        <w:t>.</w:t>
      </w:r>
    </w:p>
    <w:p w14:paraId="6B9FEE99" w14:textId="77777777" w:rsidR="00244F90" w:rsidRPr="00FE463F" w:rsidRDefault="00084217" w:rsidP="00C33175">
      <w:pPr>
        <w:pStyle w:val="ListBullet"/>
        <w:rPr>
          <w:noProof/>
        </w:rPr>
      </w:pPr>
      <w:r w:rsidRPr="00FE463F">
        <w:rPr>
          <w:noProof/>
        </w:rPr>
        <w:t>“</w:t>
      </w:r>
      <w:r w:rsidR="00ED1988" w:rsidRPr="00FE463F">
        <w:rPr>
          <w:noProof/>
        </w:rPr>
        <w:t>IENS</w:t>
      </w:r>
      <w:r w:rsidRPr="00FE463F">
        <w:rPr>
          <w:noProof/>
        </w:rPr>
        <w:t>”</w:t>
      </w:r>
      <w:r w:rsidR="007F318B" w:rsidRPr="00FE463F">
        <w:rPr>
          <w:noProof/>
        </w:rPr>
        <w:t xml:space="preserve"> means IEN s</w:t>
      </w:r>
      <w:r w:rsidR="00244F90" w:rsidRPr="00FE463F">
        <w:rPr>
          <w:noProof/>
        </w:rPr>
        <w:t>tring.</w:t>
      </w:r>
    </w:p>
    <w:p w14:paraId="6B9FEE9A" w14:textId="77777777" w:rsidR="00244F90" w:rsidRPr="00FE463F" w:rsidRDefault="00244F90" w:rsidP="00BC52BE">
      <w:pPr>
        <w:pStyle w:val="ErrorHeading"/>
        <w:rPr>
          <w:noProof/>
        </w:rPr>
      </w:pPr>
      <w:bookmarkStart w:id="1884" w:name="error_710"/>
      <w:r w:rsidRPr="00FE463F">
        <w:rPr>
          <w:noProof/>
        </w:rPr>
        <w:t>Error 710</w:t>
      </w:r>
      <w:bookmarkEnd w:id="1884"/>
    </w:p>
    <w:p w14:paraId="6B9FEE9B"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9C" w14:textId="77777777" w:rsidR="00244F90" w:rsidRPr="00FE463F" w:rsidRDefault="00244F90" w:rsidP="00244F90">
      <w:pPr>
        <w:pStyle w:val="BodyText"/>
        <w:keepNext/>
        <w:keepLines/>
        <w:rPr>
          <w:noProof/>
        </w:rPr>
      </w:pPr>
      <w:r w:rsidRPr="00FE463F">
        <w:rPr>
          <w:noProof/>
        </w:rPr>
        <w:t>The data dictionary specifies that the field is uneditable. Data already exists in the field. It cannot be changed.</w:t>
      </w:r>
    </w:p>
    <w:p w14:paraId="6B9FEE9D" w14:textId="77777777" w:rsidR="00244F90" w:rsidRPr="00FE463F" w:rsidRDefault="00244F90" w:rsidP="00244F90">
      <w:pPr>
        <w:pStyle w:val="BodyText"/>
        <w:keepNext/>
        <w:keepLines/>
        <w:rPr>
          <w:noProof/>
        </w:rPr>
      </w:pPr>
      <w:r w:rsidRPr="00FE463F">
        <w:rPr>
          <w:noProof/>
        </w:rPr>
        <w:t>TEXT:</w:t>
      </w:r>
    </w:p>
    <w:p w14:paraId="6B9FEE9E" w14:textId="77777777" w:rsidR="00244F90" w:rsidRPr="00FE463F" w:rsidRDefault="00244F90" w:rsidP="00244F90">
      <w:pPr>
        <w:pStyle w:val="BodyText"/>
        <w:keepNext/>
        <w:keepLines/>
        <w:rPr>
          <w:noProof/>
        </w:rPr>
      </w:pPr>
      <w:r w:rsidRPr="00FE463F">
        <w:rPr>
          <w:noProof/>
        </w:rPr>
        <w:t>Data in Field #</w:t>
      </w:r>
      <w:r w:rsidRPr="00FE463F">
        <w:rPr>
          <w:b/>
          <w:noProof/>
        </w:rPr>
        <w:t>|FIELD|</w:t>
      </w:r>
      <w:r w:rsidRPr="00FE463F">
        <w:rPr>
          <w:noProof/>
        </w:rPr>
        <w:t xml:space="preserve"> in File #</w:t>
      </w:r>
      <w:r w:rsidRPr="00FE463F">
        <w:rPr>
          <w:b/>
          <w:noProof/>
        </w:rPr>
        <w:t>|FILE|</w:t>
      </w:r>
      <w:r w:rsidRPr="00FE463F">
        <w:rPr>
          <w:noProof/>
        </w:rPr>
        <w:t xml:space="preserve"> cannot be edited.</w:t>
      </w:r>
    </w:p>
    <w:p w14:paraId="6B9FEE9F" w14:textId="77777777" w:rsidR="00244F90" w:rsidRPr="00FE463F" w:rsidRDefault="00244F90" w:rsidP="00244F90">
      <w:pPr>
        <w:pStyle w:val="BodyText"/>
        <w:keepNext/>
        <w:keepLines/>
        <w:rPr>
          <w:noProof/>
        </w:rPr>
      </w:pPr>
      <w:r w:rsidRPr="00FE463F">
        <w:rPr>
          <w:noProof/>
        </w:rPr>
        <w:t>PARAMETERS:</w:t>
      </w:r>
    </w:p>
    <w:p w14:paraId="6B9FEEA0" w14:textId="77777777" w:rsidR="00244F90" w:rsidRPr="00FE463F" w:rsidRDefault="00084217" w:rsidP="00244F90">
      <w:pPr>
        <w:pStyle w:val="ListBullet"/>
        <w:keepNext/>
        <w:keepLines/>
        <w:rPr>
          <w:noProof/>
        </w:rPr>
      </w:pPr>
      <w:r w:rsidRPr="00FE463F">
        <w:rPr>
          <w:noProof/>
        </w:rPr>
        <w:t>“</w:t>
      </w:r>
      <w:r w:rsidR="00ED1988" w:rsidRPr="00FE463F">
        <w:rPr>
          <w:noProof/>
        </w:rPr>
        <w:t>FIELD</w:t>
      </w:r>
      <w:r w:rsidRPr="00FE463F">
        <w:rPr>
          <w:noProof/>
        </w:rPr>
        <w:t>”</w:t>
      </w:r>
      <w:r w:rsidR="007F318B" w:rsidRPr="00FE463F">
        <w:rPr>
          <w:noProof/>
        </w:rPr>
        <w:t xml:space="preserve"> means f</w:t>
      </w:r>
      <w:r w:rsidR="00244F90" w:rsidRPr="00FE463F">
        <w:rPr>
          <w:noProof/>
        </w:rPr>
        <w:t>ield number.</w:t>
      </w:r>
    </w:p>
    <w:p w14:paraId="6B9FEEA1" w14:textId="77777777" w:rsidR="00244F90" w:rsidRPr="00FE463F" w:rsidRDefault="00084217" w:rsidP="00244F90">
      <w:pPr>
        <w:pStyle w:val="ListBullet"/>
        <w:rPr>
          <w:noProof/>
        </w:rPr>
      </w:pPr>
      <w:r w:rsidRPr="00FE463F">
        <w:rPr>
          <w:noProof/>
        </w:rPr>
        <w:t>“</w:t>
      </w:r>
      <w:r w:rsidR="00ED1988" w:rsidRPr="00FE463F">
        <w:rPr>
          <w:noProof/>
        </w:rPr>
        <w:t>FILE</w:t>
      </w:r>
      <w:r w:rsidRPr="00FE463F">
        <w:rPr>
          <w:noProof/>
        </w:rPr>
        <w:t>”</w:t>
      </w:r>
      <w:r w:rsidR="007F318B" w:rsidRPr="00FE463F">
        <w:rPr>
          <w:noProof/>
        </w:rPr>
        <w:t xml:space="preserve"> means f</w:t>
      </w:r>
      <w:r w:rsidR="00244F90" w:rsidRPr="00FE463F">
        <w:rPr>
          <w:noProof/>
        </w:rPr>
        <w:t>ile number.</w:t>
      </w:r>
    </w:p>
    <w:p w14:paraId="6B9FEEA2" w14:textId="77777777" w:rsidR="00244F90" w:rsidRPr="00FE463F" w:rsidRDefault="00244F90" w:rsidP="00BC52BE">
      <w:pPr>
        <w:pStyle w:val="ErrorHeading"/>
        <w:rPr>
          <w:noProof/>
        </w:rPr>
      </w:pPr>
      <w:bookmarkStart w:id="1885" w:name="error_712"/>
      <w:r w:rsidRPr="00FE463F">
        <w:rPr>
          <w:noProof/>
        </w:rPr>
        <w:lastRenderedPageBreak/>
        <w:t>Error 712</w:t>
      </w:r>
      <w:bookmarkEnd w:id="1885"/>
    </w:p>
    <w:p w14:paraId="6B9FEEA3"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Codes:712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A4" w14:textId="77777777" w:rsidR="00387BE2" w:rsidRPr="00FE463F" w:rsidRDefault="00244F90" w:rsidP="00387BE2">
      <w:pPr>
        <w:pStyle w:val="BodyText"/>
        <w:keepNext/>
        <w:keepLines/>
        <w:rPr>
          <w:noProof/>
        </w:rPr>
      </w:pPr>
      <w:r w:rsidRPr="00FE463F">
        <w:rPr>
          <w:noProof/>
        </w:rPr>
        <w:t xml:space="preserve">The value of a field </w:t>
      </w:r>
      <w:r w:rsidRPr="00FE463F">
        <w:rPr>
          <w:i/>
          <w:noProof/>
        </w:rPr>
        <w:t>cannot</w:t>
      </w:r>
      <w:r w:rsidRPr="00FE463F">
        <w:rPr>
          <w:noProof/>
        </w:rPr>
        <w:t xml:space="preserve"> be deleted either </w:t>
      </w:r>
      <w:r w:rsidR="00387BE2" w:rsidRPr="00FE463F">
        <w:rPr>
          <w:noProof/>
        </w:rPr>
        <w:t>for any of the following reasons:</w:t>
      </w:r>
    </w:p>
    <w:p w14:paraId="6B9FEEA5" w14:textId="77777777" w:rsidR="00387BE2" w:rsidRPr="00FE463F" w:rsidRDefault="00387BE2" w:rsidP="00387BE2">
      <w:pPr>
        <w:pStyle w:val="ListBullet"/>
        <w:keepNext/>
        <w:keepLines/>
        <w:rPr>
          <w:noProof/>
        </w:rPr>
      </w:pPr>
      <w:r w:rsidRPr="00FE463F">
        <w:rPr>
          <w:noProof/>
        </w:rPr>
        <w:t>I</w:t>
      </w:r>
      <w:r w:rsidR="00244F90" w:rsidRPr="00FE463F">
        <w:rPr>
          <w:noProof/>
        </w:rPr>
        <w:t>t is a required field</w:t>
      </w:r>
      <w:r w:rsidRPr="00FE463F">
        <w:rPr>
          <w:noProof/>
        </w:rPr>
        <w:t>.</w:t>
      </w:r>
    </w:p>
    <w:p w14:paraId="6B9FEEA6" w14:textId="77777777" w:rsidR="00387BE2" w:rsidRPr="00FE463F" w:rsidRDefault="00387BE2" w:rsidP="00387BE2">
      <w:pPr>
        <w:pStyle w:val="ListBullet"/>
        <w:keepNext/>
        <w:keepLines/>
        <w:rPr>
          <w:noProof/>
        </w:rPr>
      </w:pPr>
      <w:r w:rsidRPr="00FE463F">
        <w:rPr>
          <w:noProof/>
        </w:rPr>
        <w:t>I</w:t>
      </w:r>
      <w:r w:rsidR="00244F90" w:rsidRPr="00FE463F">
        <w:rPr>
          <w:noProof/>
        </w:rPr>
        <w:t>t is the .01 of a file</w:t>
      </w:r>
      <w:r w:rsidRPr="00FE463F">
        <w:rPr>
          <w:noProof/>
        </w:rPr>
        <w:t>.</w:t>
      </w:r>
    </w:p>
    <w:p w14:paraId="6B9FEEA7" w14:textId="77777777" w:rsidR="00244F90" w:rsidRPr="00FE463F" w:rsidRDefault="00387BE2" w:rsidP="00387BE2">
      <w:pPr>
        <w:pStyle w:val="ListBullet"/>
        <w:keepNext/>
        <w:keepLines/>
        <w:rPr>
          <w:noProof/>
        </w:rPr>
      </w:pPr>
      <w:r w:rsidRPr="00FE463F">
        <w:rPr>
          <w:noProof/>
        </w:rPr>
        <w:t>T</w:t>
      </w:r>
      <w:r w:rsidR="00244F90" w:rsidRPr="00FE463F">
        <w:rPr>
          <w:noProof/>
        </w:rPr>
        <w:t xml:space="preserve">est in the </w:t>
      </w:r>
      <w:r w:rsidR="00084217" w:rsidRPr="00FE463F">
        <w:rPr>
          <w:noProof/>
        </w:rPr>
        <w:t>“</w:t>
      </w:r>
      <w:r w:rsidR="00244F90" w:rsidRPr="00FE463F">
        <w:rPr>
          <w:noProof/>
        </w:rPr>
        <w:t>DEL</w:t>
      </w:r>
      <w:r w:rsidR="00084217" w:rsidRPr="00FE463F">
        <w:rPr>
          <w:noProof/>
        </w:rPr>
        <w:t>”</w:t>
      </w:r>
      <w:r w:rsidR="00244F90" w:rsidRPr="00FE463F">
        <w:rPr>
          <w:noProof/>
        </w:rPr>
        <w:t xml:space="preserve"> node was </w:t>
      </w:r>
      <w:r w:rsidR="00244F90" w:rsidRPr="00FE463F">
        <w:rPr>
          <w:i/>
          <w:noProof/>
        </w:rPr>
        <w:t>not</w:t>
      </w:r>
      <w:r w:rsidR="00244F90" w:rsidRPr="00FE463F">
        <w:rPr>
          <w:noProof/>
        </w:rPr>
        <w:t xml:space="preserve"> passed.</w:t>
      </w:r>
    </w:p>
    <w:p w14:paraId="6B9FEEA8" w14:textId="77777777" w:rsidR="00244F90" w:rsidRPr="00FE463F" w:rsidRDefault="00244F90" w:rsidP="00244F90">
      <w:pPr>
        <w:pStyle w:val="BodyText"/>
        <w:keepNext/>
        <w:keepLines/>
        <w:rPr>
          <w:noProof/>
        </w:rPr>
      </w:pPr>
      <w:r w:rsidRPr="00FE463F">
        <w:rPr>
          <w:noProof/>
        </w:rPr>
        <w:t>TEXT:</w:t>
      </w:r>
    </w:p>
    <w:p w14:paraId="6B9FEEA9" w14:textId="77777777" w:rsidR="00244F90" w:rsidRPr="00FE463F" w:rsidRDefault="00244F90" w:rsidP="00244F90">
      <w:pPr>
        <w:pStyle w:val="BodyText"/>
        <w:keepNext/>
        <w:keepLines/>
        <w:rPr>
          <w:noProof/>
        </w:rPr>
      </w:pPr>
      <w:r w:rsidRPr="00FE463F">
        <w:rPr>
          <w:noProof/>
        </w:rPr>
        <w:t xml:space="preserve">The value of field </w:t>
      </w:r>
      <w:r w:rsidRPr="00FE463F">
        <w:rPr>
          <w:b/>
          <w:noProof/>
        </w:rPr>
        <w:t>|1|</w:t>
      </w:r>
      <w:r w:rsidRPr="00FE463F">
        <w:rPr>
          <w:noProof/>
        </w:rPr>
        <w:t xml:space="preserve"> in file </w:t>
      </w:r>
      <w:r w:rsidRPr="00FE463F">
        <w:rPr>
          <w:b/>
          <w:noProof/>
        </w:rPr>
        <w:t>|2|</w:t>
      </w:r>
      <w:r w:rsidRPr="00FE463F">
        <w:rPr>
          <w:noProof/>
        </w:rPr>
        <w:t xml:space="preserve"> cannot be deleted.</w:t>
      </w:r>
    </w:p>
    <w:p w14:paraId="6B9FEEAA" w14:textId="77777777" w:rsidR="00244F90" w:rsidRPr="00FE463F" w:rsidRDefault="00244F90" w:rsidP="00244F90">
      <w:pPr>
        <w:pStyle w:val="BodyText"/>
        <w:keepNext/>
        <w:keepLines/>
        <w:rPr>
          <w:noProof/>
        </w:rPr>
      </w:pPr>
      <w:r w:rsidRPr="00FE463F">
        <w:rPr>
          <w:noProof/>
        </w:rPr>
        <w:t>PARAMETERS:</w:t>
      </w:r>
    </w:p>
    <w:p w14:paraId="6B9FEEAB" w14:textId="77777777" w:rsidR="00244F90" w:rsidRPr="00FE463F" w:rsidRDefault="00084217" w:rsidP="00244F90">
      <w:pPr>
        <w:pStyle w:val="ListBullet"/>
        <w:keepNext/>
        <w:keepLines/>
        <w:rPr>
          <w:noProof/>
        </w:rPr>
      </w:pPr>
      <w:r w:rsidRPr="00FE463F">
        <w:rPr>
          <w:noProof/>
        </w:rPr>
        <w:t>“</w:t>
      </w:r>
      <w:r w:rsidR="00383799" w:rsidRPr="00FE463F">
        <w:rPr>
          <w:noProof/>
        </w:rPr>
        <w:t>1</w:t>
      </w:r>
      <w:r w:rsidRPr="00FE463F">
        <w:rPr>
          <w:noProof/>
        </w:rPr>
        <w:t>”</w:t>
      </w:r>
      <w:r w:rsidR="007F318B" w:rsidRPr="00FE463F">
        <w:rPr>
          <w:noProof/>
        </w:rPr>
        <w:t xml:space="preserve"> means f</w:t>
      </w:r>
      <w:r w:rsidR="00244F90" w:rsidRPr="00FE463F">
        <w:rPr>
          <w:noProof/>
        </w:rPr>
        <w:t>ield name.</w:t>
      </w:r>
    </w:p>
    <w:p w14:paraId="6B9FEEAC" w14:textId="77777777" w:rsidR="00244F90" w:rsidRPr="00FE463F" w:rsidRDefault="00084217" w:rsidP="00244F90">
      <w:pPr>
        <w:pStyle w:val="ListBullet"/>
        <w:keepNext/>
        <w:keepLines/>
        <w:rPr>
          <w:noProof/>
        </w:rPr>
      </w:pPr>
      <w:r w:rsidRPr="00FE463F">
        <w:rPr>
          <w:noProof/>
        </w:rPr>
        <w:t>“</w:t>
      </w:r>
      <w:r w:rsidR="00383799" w:rsidRPr="00FE463F">
        <w:rPr>
          <w:noProof/>
        </w:rPr>
        <w:t>2</w:t>
      </w:r>
      <w:r w:rsidRPr="00FE463F">
        <w:rPr>
          <w:noProof/>
        </w:rPr>
        <w:t>”</w:t>
      </w:r>
      <w:r w:rsidR="007F318B" w:rsidRPr="00FE463F">
        <w:rPr>
          <w:noProof/>
        </w:rPr>
        <w:t xml:space="preserve"> means f</w:t>
      </w:r>
      <w:r w:rsidR="00244F90" w:rsidRPr="00FE463F">
        <w:rPr>
          <w:noProof/>
        </w:rPr>
        <w:t>ile name.</w:t>
      </w:r>
    </w:p>
    <w:p w14:paraId="6B9FEEAD" w14:textId="77777777" w:rsidR="00244F90" w:rsidRPr="00FE463F" w:rsidRDefault="00084217" w:rsidP="00244F90">
      <w:pPr>
        <w:pStyle w:val="ListBullet"/>
        <w:keepNext/>
        <w:keepLines/>
        <w:rPr>
          <w:noProof/>
        </w:rPr>
      </w:pPr>
      <w:r w:rsidRPr="00FE463F">
        <w:rPr>
          <w:noProof/>
        </w:rPr>
        <w:t>“</w:t>
      </w:r>
      <w:r w:rsidR="00383799" w:rsidRPr="00FE463F">
        <w:rPr>
          <w:noProof/>
        </w:rPr>
        <w:t>FIELD</w:t>
      </w:r>
      <w:r w:rsidRPr="00FE463F">
        <w:rPr>
          <w:noProof/>
        </w:rPr>
        <w:t>”</w:t>
      </w:r>
      <w:r w:rsidR="007F318B" w:rsidRPr="00FE463F">
        <w:rPr>
          <w:noProof/>
        </w:rPr>
        <w:t xml:space="preserve"> means f</w:t>
      </w:r>
      <w:r w:rsidR="00ED1988"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EAE" w14:textId="77777777" w:rsidR="00244F90" w:rsidRPr="00FE463F" w:rsidRDefault="00084217" w:rsidP="00244F90">
      <w:pPr>
        <w:pStyle w:val="ListBullet"/>
        <w:rPr>
          <w:noProof/>
        </w:rPr>
      </w:pPr>
      <w:r w:rsidRPr="00FE463F">
        <w:rPr>
          <w:noProof/>
        </w:rPr>
        <w:t>“</w:t>
      </w:r>
      <w:r w:rsidR="00383799" w:rsidRPr="00FE463F">
        <w:rPr>
          <w:noProof/>
        </w:rPr>
        <w:t>FILE</w:t>
      </w:r>
      <w:r w:rsidRPr="00FE463F">
        <w:rPr>
          <w:noProof/>
        </w:rPr>
        <w:t>”</w:t>
      </w:r>
      <w:r w:rsidR="007F318B" w:rsidRPr="00FE463F">
        <w:rPr>
          <w:noProof/>
        </w:rPr>
        <w:t xml:space="preserve"> means f</w:t>
      </w:r>
      <w:r w:rsidR="00ED1988"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EAF" w14:textId="77777777" w:rsidR="00244F90" w:rsidRPr="00FE463F" w:rsidRDefault="00244F90" w:rsidP="00BC52BE">
      <w:pPr>
        <w:pStyle w:val="ErrorHeading"/>
        <w:rPr>
          <w:noProof/>
        </w:rPr>
      </w:pPr>
      <w:bookmarkStart w:id="1886" w:name="error_714"/>
      <w:r w:rsidRPr="00FE463F">
        <w:rPr>
          <w:noProof/>
        </w:rPr>
        <w:t>Error 714</w:t>
      </w:r>
      <w:bookmarkEnd w:id="1886"/>
    </w:p>
    <w:p w14:paraId="6B9FEEB0"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Codes:714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B1" w14:textId="77777777" w:rsidR="00244F90" w:rsidRPr="00FE463F" w:rsidRDefault="00244F90" w:rsidP="00244F90">
      <w:pPr>
        <w:pStyle w:val="BodyText"/>
        <w:keepNext/>
        <w:keepLines/>
        <w:rPr>
          <w:noProof/>
        </w:rPr>
      </w:pPr>
      <w:r w:rsidRPr="00FE463F">
        <w:rPr>
          <w:noProof/>
        </w:rPr>
        <w:t xml:space="preserve">The field uses $Piece storage and the data contains </w:t>
      </w:r>
      <w:r w:rsidR="00671AE3" w:rsidRPr="00FE463F">
        <w:rPr>
          <w:noProof/>
        </w:rPr>
        <w:t>a caret (</w:t>
      </w:r>
      <w:r w:rsidR="00084217" w:rsidRPr="00FE463F">
        <w:rPr>
          <w:noProof/>
        </w:rPr>
        <w:t>“</w:t>
      </w:r>
      <w:r w:rsidR="00671AE3" w:rsidRPr="00FE463F">
        <w:rPr>
          <w:b/>
          <w:bCs/>
          <w:noProof/>
        </w:rPr>
        <w:t>^</w:t>
      </w:r>
      <w:r w:rsidR="00084217" w:rsidRPr="00FE463F">
        <w:rPr>
          <w:noProof/>
        </w:rPr>
        <w:t>”</w:t>
      </w:r>
      <w:r w:rsidR="00671AE3" w:rsidRPr="00FE463F">
        <w:rPr>
          <w:noProof/>
        </w:rPr>
        <w:t>)</w:t>
      </w:r>
      <w:r w:rsidRPr="00FE463F">
        <w:rPr>
          <w:noProof/>
        </w:rPr>
        <w:t xml:space="preserve">. The data </w:t>
      </w:r>
      <w:r w:rsidRPr="00FE463F">
        <w:rPr>
          <w:i/>
          <w:noProof/>
        </w:rPr>
        <w:t>cannot</w:t>
      </w:r>
      <w:r w:rsidRPr="00FE463F">
        <w:rPr>
          <w:noProof/>
        </w:rPr>
        <w:t xml:space="preserve"> be filed.</w:t>
      </w:r>
    </w:p>
    <w:p w14:paraId="6B9FEEB2" w14:textId="77777777" w:rsidR="00244F90" w:rsidRPr="00FE463F" w:rsidRDefault="00244F90" w:rsidP="00244F90">
      <w:pPr>
        <w:pStyle w:val="BodyText"/>
        <w:keepNext/>
        <w:keepLines/>
        <w:rPr>
          <w:noProof/>
        </w:rPr>
      </w:pPr>
      <w:r w:rsidRPr="00FE463F">
        <w:rPr>
          <w:noProof/>
        </w:rPr>
        <w:t>TEXT:</w:t>
      </w:r>
    </w:p>
    <w:p w14:paraId="6B9FEEB3" w14:textId="77777777" w:rsidR="00244F90" w:rsidRPr="00FE463F" w:rsidRDefault="00244F90" w:rsidP="00244F90">
      <w:pPr>
        <w:pStyle w:val="BodyText"/>
        <w:keepNext/>
        <w:keepLines/>
        <w:rPr>
          <w:noProof/>
        </w:rPr>
      </w:pPr>
      <w:r w:rsidRPr="00FE463F">
        <w:rPr>
          <w:noProof/>
        </w:rPr>
        <w:t xml:space="preserve">Data for Field </w:t>
      </w:r>
      <w:r w:rsidRPr="00FE463F">
        <w:rPr>
          <w:b/>
          <w:noProof/>
        </w:rPr>
        <w:t>|1|</w:t>
      </w:r>
      <w:r w:rsidRPr="00FE463F">
        <w:rPr>
          <w:noProof/>
        </w:rPr>
        <w:t xml:space="preserve"> in File </w:t>
      </w:r>
      <w:r w:rsidRPr="00FE463F">
        <w:rPr>
          <w:b/>
          <w:noProof/>
        </w:rPr>
        <w:t>|2|</w:t>
      </w:r>
      <w:r w:rsidRPr="00FE463F">
        <w:rPr>
          <w:noProof/>
        </w:rPr>
        <w:t xml:space="preserve"> contains an </w:t>
      </w:r>
      <w:r w:rsidR="00084217" w:rsidRPr="00FE463F">
        <w:rPr>
          <w:noProof/>
        </w:rPr>
        <w:t>‘</w:t>
      </w:r>
      <w:r w:rsidRPr="00FE463F">
        <w:rPr>
          <w:b/>
          <w:noProof/>
        </w:rPr>
        <w:t>^</w:t>
      </w:r>
      <w:r w:rsidR="00084217" w:rsidRPr="00FE463F">
        <w:rPr>
          <w:noProof/>
        </w:rPr>
        <w:t>’</w:t>
      </w:r>
      <w:r w:rsidRPr="00FE463F">
        <w:rPr>
          <w:noProof/>
        </w:rPr>
        <w:t>.</w:t>
      </w:r>
    </w:p>
    <w:p w14:paraId="6B9FEEB4" w14:textId="77777777" w:rsidR="00244F90" w:rsidRPr="00FE463F" w:rsidRDefault="00244F90" w:rsidP="00244F90">
      <w:pPr>
        <w:pStyle w:val="BodyText"/>
        <w:keepNext/>
        <w:keepLines/>
        <w:rPr>
          <w:noProof/>
        </w:rPr>
      </w:pPr>
      <w:r w:rsidRPr="00FE463F">
        <w:rPr>
          <w:noProof/>
        </w:rPr>
        <w:t>PARAMETERS:</w:t>
      </w:r>
    </w:p>
    <w:p w14:paraId="6B9FEEB5" w14:textId="77777777" w:rsidR="00244F90" w:rsidRPr="00FE463F" w:rsidRDefault="00084217" w:rsidP="00244F90">
      <w:pPr>
        <w:pStyle w:val="ListBullet"/>
        <w:keepNext/>
        <w:keepLines/>
        <w:rPr>
          <w:noProof/>
        </w:rPr>
      </w:pPr>
      <w:r w:rsidRPr="00FE463F">
        <w:rPr>
          <w:noProof/>
        </w:rPr>
        <w:t>“</w:t>
      </w:r>
      <w:r w:rsidR="00F9409F" w:rsidRPr="00FE463F">
        <w:rPr>
          <w:noProof/>
        </w:rPr>
        <w:t>1</w:t>
      </w:r>
      <w:r w:rsidRPr="00FE463F">
        <w:rPr>
          <w:noProof/>
        </w:rPr>
        <w:t>”</w:t>
      </w:r>
      <w:r w:rsidR="007F318B" w:rsidRPr="00FE463F">
        <w:rPr>
          <w:noProof/>
        </w:rPr>
        <w:t xml:space="preserve"> means f</w:t>
      </w:r>
      <w:r w:rsidR="00244F90" w:rsidRPr="00FE463F">
        <w:rPr>
          <w:noProof/>
        </w:rPr>
        <w:t>ield name.</w:t>
      </w:r>
    </w:p>
    <w:p w14:paraId="6B9FEEB6" w14:textId="77777777" w:rsidR="00244F90" w:rsidRPr="00FE463F" w:rsidRDefault="00084217" w:rsidP="00244F90">
      <w:pPr>
        <w:pStyle w:val="ListBullet"/>
        <w:keepNext/>
        <w:keepLines/>
        <w:rPr>
          <w:noProof/>
        </w:rPr>
      </w:pPr>
      <w:r w:rsidRPr="00FE463F">
        <w:rPr>
          <w:noProof/>
        </w:rPr>
        <w:t>“</w:t>
      </w:r>
      <w:r w:rsidR="00F9409F" w:rsidRPr="00FE463F">
        <w:rPr>
          <w:noProof/>
        </w:rPr>
        <w:t>2</w:t>
      </w:r>
      <w:r w:rsidRPr="00FE463F">
        <w:rPr>
          <w:noProof/>
        </w:rPr>
        <w:t>”</w:t>
      </w:r>
      <w:r w:rsidR="007F318B" w:rsidRPr="00FE463F">
        <w:rPr>
          <w:noProof/>
        </w:rPr>
        <w:t xml:space="preserve"> means f</w:t>
      </w:r>
      <w:r w:rsidR="00244F90" w:rsidRPr="00FE463F">
        <w:rPr>
          <w:noProof/>
        </w:rPr>
        <w:t>ile name.</w:t>
      </w:r>
    </w:p>
    <w:p w14:paraId="6B9FEEB7" w14:textId="77777777" w:rsidR="00244F90" w:rsidRPr="00FE463F" w:rsidRDefault="00084217" w:rsidP="00244F90">
      <w:pPr>
        <w:pStyle w:val="ListBullet"/>
        <w:keepNext/>
        <w:keepLines/>
        <w:rPr>
          <w:noProof/>
        </w:rPr>
      </w:pPr>
      <w:r w:rsidRPr="00FE463F">
        <w:rPr>
          <w:noProof/>
        </w:rPr>
        <w:t>“</w:t>
      </w:r>
      <w:r w:rsidR="00F9409F" w:rsidRPr="00FE463F">
        <w:rPr>
          <w:noProof/>
        </w:rPr>
        <w:t>FILE</w:t>
      </w:r>
      <w:r w:rsidRPr="00FE463F">
        <w:rPr>
          <w:noProof/>
        </w:rPr>
        <w:t>”</w:t>
      </w:r>
      <w:r w:rsidR="007F318B" w:rsidRPr="00FE463F">
        <w:rPr>
          <w:noProof/>
        </w:rPr>
        <w:t xml:space="preserve"> means f</w:t>
      </w:r>
      <w:r w:rsidR="00ED1988"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EB8" w14:textId="77777777" w:rsidR="00244F90" w:rsidRPr="00FE463F" w:rsidRDefault="00084217" w:rsidP="00244F90">
      <w:pPr>
        <w:pStyle w:val="ListBullet"/>
        <w:rPr>
          <w:noProof/>
        </w:rPr>
      </w:pPr>
      <w:r w:rsidRPr="00FE463F">
        <w:rPr>
          <w:noProof/>
        </w:rPr>
        <w:t>“</w:t>
      </w:r>
      <w:r w:rsidR="00F9409F" w:rsidRPr="00FE463F">
        <w:rPr>
          <w:noProof/>
        </w:rPr>
        <w:t>FIELD</w:t>
      </w:r>
      <w:r w:rsidRPr="00FE463F">
        <w:rPr>
          <w:noProof/>
        </w:rPr>
        <w:t>”</w:t>
      </w:r>
      <w:r w:rsidR="007F318B" w:rsidRPr="00FE463F">
        <w:rPr>
          <w:noProof/>
        </w:rPr>
        <w:t xml:space="preserve"> means f</w:t>
      </w:r>
      <w:r w:rsidR="00ED1988"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EB9" w14:textId="77777777" w:rsidR="00244F90" w:rsidRPr="00FE463F" w:rsidRDefault="00244F90" w:rsidP="00BC52BE">
      <w:pPr>
        <w:pStyle w:val="ErrorHeading"/>
        <w:rPr>
          <w:noProof/>
        </w:rPr>
      </w:pPr>
      <w:bookmarkStart w:id="1887" w:name="error_716"/>
      <w:r w:rsidRPr="00FE463F">
        <w:rPr>
          <w:noProof/>
        </w:rPr>
        <w:t>Error 716</w:t>
      </w:r>
      <w:bookmarkEnd w:id="1887"/>
    </w:p>
    <w:p w14:paraId="6B9FEEBA"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Codes:716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BB" w14:textId="77777777" w:rsidR="00244F90" w:rsidRPr="00FE463F" w:rsidRDefault="00244F90" w:rsidP="00244F90">
      <w:pPr>
        <w:pStyle w:val="BodyText"/>
        <w:keepNext/>
        <w:keepLines/>
        <w:rPr>
          <w:noProof/>
        </w:rPr>
      </w:pPr>
      <w:r w:rsidRPr="00FE463F">
        <w:rPr>
          <w:noProof/>
        </w:rPr>
        <w:t>Data being filed is too long for the field. Specifically, this occurs when data of the wrong length is being filed in a $Extract (E</w:t>
      </w:r>
      <w:r w:rsidRPr="00FE463F">
        <w:rPr>
          <w:i/>
          <w:noProof/>
        </w:rPr>
        <w:t>m</w:t>
      </w:r>
      <w:r w:rsidRPr="00FE463F">
        <w:rPr>
          <w:noProof/>
        </w:rPr>
        <w:t>,</w:t>
      </w:r>
      <w:r w:rsidRPr="00FE463F">
        <w:rPr>
          <w:i/>
          <w:noProof/>
        </w:rPr>
        <w:t>n</w:t>
      </w:r>
      <w:r w:rsidRPr="00FE463F">
        <w:rPr>
          <w:noProof/>
        </w:rPr>
        <w:t>) field.</w:t>
      </w:r>
    </w:p>
    <w:p w14:paraId="6B9FEEBC" w14:textId="77777777" w:rsidR="00244F90" w:rsidRPr="00FE463F" w:rsidRDefault="00244F90" w:rsidP="00244F90">
      <w:pPr>
        <w:pStyle w:val="BodyText"/>
        <w:keepNext/>
        <w:keepLines/>
        <w:rPr>
          <w:noProof/>
        </w:rPr>
      </w:pPr>
      <w:r w:rsidRPr="00FE463F">
        <w:rPr>
          <w:noProof/>
        </w:rPr>
        <w:t>TEXT:</w:t>
      </w:r>
    </w:p>
    <w:p w14:paraId="6B9FEEBD" w14:textId="77777777" w:rsidR="00244F90" w:rsidRPr="00FE463F" w:rsidRDefault="00244F90" w:rsidP="00244F90">
      <w:pPr>
        <w:pStyle w:val="BodyText"/>
        <w:keepNext/>
        <w:keepLines/>
        <w:rPr>
          <w:noProof/>
        </w:rPr>
      </w:pPr>
      <w:r w:rsidRPr="00FE463F">
        <w:rPr>
          <w:noProof/>
        </w:rPr>
        <w:t xml:space="preserve">Data for field </w:t>
      </w:r>
      <w:r w:rsidRPr="00FE463F">
        <w:rPr>
          <w:b/>
          <w:noProof/>
        </w:rPr>
        <w:t>|1|</w:t>
      </w:r>
      <w:r w:rsidRPr="00FE463F">
        <w:rPr>
          <w:noProof/>
        </w:rPr>
        <w:t xml:space="preserve"> in file </w:t>
      </w:r>
      <w:r w:rsidRPr="00FE463F">
        <w:rPr>
          <w:b/>
          <w:noProof/>
        </w:rPr>
        <w:t>|2|</w:t>
      </w:r>
      <w:r w:rsidRPr="00FE463F">
        <w:rPr>
          <w:noProof/>
        </w:rPr>
        <w:t xml:space="preserve"> is too long.</w:t>
      </w:r>
    </w:p>
    <w:p w14:paraId="6B9FEEBE" w14:textId="77777777" w:rsidR="00244F90" w:rsidRPr="00FE463F" w:rsidRDefault="00244F90" w:rsidP="00244F90">
      <w:pPr>
        <w:pStyle w:val="BodyText"/>
        <w:keepNext/>
        <w:keepLines/>
        <w:rPr>
          <w:noProof/>
        </w:rPr>
      </w:pPr>
      <w:r w:rsidRPr="00FE463F">
        <w:rPr>
          <w:noProof/>
        </w:rPr>
        <w:t>PARAMETERS:</w:t>
      </w:r>
    </w:p>
    <w:p w14:paraId="6B9FEEBF" w14:textId="77777777" w:rsidR="00244F90" w:rsidRPr="00FE463F" w:rsidRDefault="00084217" w:rsidP="00244F90">
      <w:pPr>
        <w:pStyle w:val="ListBullet"/>
        <w:keepNext/>
        <w:keepLines/>
        <w:rPr>
          <w:noProof/>
        </w:rPr>
      </w:pPr>
      <w:r w:rsidRPr="00FE463F">
        <w:rPr>
          <w:noProof/>
        </w:rPr>
        <w:t>“</w:t>
      </w:r>
      <w:r w:rsidR="00F9409F" w:rsidRPr="00FE463F">
        <w:rPr>
          <w:noProof/>
        </w:rPr>
        <w:t>1</w:t>
      </w:r>
      <w:r w:rsidRPr="00FE463F">
        <w:rPr>
          <w:noProof/>
        </w:rPr>
        <w:t>”</w:t>
      </w:r>
      <w:r w:rsidR="007F318B" w:rsidRPr="00FE463F">
        <w:rPr>
          <w:noProof/>
        </w:rPr>
        <w:t xml:space="preserve"> means f</w:t>
      </w:r>
      <w:r w:rsidR="00244F90" w:rsidRPr="00FE463F">
        <w:rPr>
          <w:noProof/>
        </w:rPr>
        <w:t>ield name.</w:t>
      </w:r>
    </w:p>
    <w:p w14:paraId="6B9FEEC0" w14:textId="77777777" w:rsidR="00244F90" w:rsidRPr="00FE463F" w:rsidRDefault="00084217" w:rsidP="00244F90">
      <w:pPr>
        <w:pStyle w:val="ListBullet"/>
        <w:keepNext/>
        <w:keepLines/>
        <w:rPr>
          <w:noProof/>
        </w:rPr>
      </w:pPr>
      <w:r w:rsidRPr="00FE463F">
        <w:rPr>
          <w:noProof/>
        </w:rPr>
        <w:t>“</w:t>
      </w:r>
      <w:r w:rsidR="00F9409F" w:rsidRPr="00FE463F">
        <w:rPr>
          <w:noProof/>
        </w:rPr>
        <w:t>2</w:t>
      </w:r>
      <w:r w:rsidRPr="00FE463F">
        <w:rPr>
          <w:noProof/>
        </w:rPr>
        <w:t>”</w:t>
      </w:r>
      <w:r w:rsidR="007F318B" w:rsidRPr="00FE463F">
        <w:rPr>
          <w:noProof/>
        </w:rPr>
        <w:t xml:space="preserve"> means f</w:t>
      </w:r>
      <w:r w:rsidR="00244F90" w:rsidRPr="00FE463F">
        <w:rPr>
          <w:noProof/>
        </w:rPr>
        <w:t>ile name.</w:t>
      </w:r>
    </w:p>
    <w:p w14:paraId="6B9FEEC1" w14:textId="77777777" w:rsidR="00244F90" w:rsidRPr="00FE463F" w:rsidRDefault="00084217" w:rsidP="00244F90">
      <w:pPr>
        <w:pStyle w:val="ListBullet"/>
        <w:keepNext/>
        <w:keepLines/>
        <w:rPr>
          <w:noProof/>
        </w:rPr>
      </w:pPr>
      <w:r w:rsidRPr="00FE463F">
        <w:rPr>
          <w:noProof/>
        </w:rPr>
        <w:t>“</w:t>
      </w:r>
      <w:r w:rsidR="00F9409F" w:rsidRPr="00FE463F">
        <w:rPr>
          <w:noProof/>
        </w:rPr>
        <w:t>FIELD</w:t>
      </w:r>
      <w:r w:rsidRPr="00FE463F">
        <w:rPr>
          <w:noProof/>
        </w:rPr>
        <w:t>”</w:t>
      </w:r>
      <w:r w:rsidR="007F318B" w:rsidRPr="00FE463F">
        <w:rPr>
          <w:noProof/>
        </w:rPr>
        <w:t xml:space="preserve"> means f</w:t>
      </w:r>
      <w:r w:rsidR="00C26BDD"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EC2" w14:textId="77777777" w:rsidR="00244F90" w:rsidRPr="00FE463F" w:rsidRDefault="00084217" w:rsidP="00244F90">
      <w:pPr>
        <w:pStyle w:val="ListBullet"/>
        <w:rPr>
          <w:noProof/>
        </w:rPr>
      </w:pPr>
      <w:r w:rsidRPr="00FE463F">
        <w:rPr>
          <w:noProof/>
        </w:rPr>
        <w:t>“</w:t>
      </w:r>
      <w:r w:rsidR="00F9409F" w:rsidRPr="00FE463F">
        <w:rPr>
          <w:noProof/>
        </w:rPr>
        <w:t>FILE</w:t>
      </w:r>
      <w:r w:rsidRPr="00FE463F">
        <w:rPr>
          <w:noProof/>
        </w:rPr>
        <w:t>”</w:t>
      </w:r>
      <w:r w:rsidR="007F318B" w:rsidRPr="00FE463F">
        <w:rPr>
          <w:noProof/>
        </w:rPr>
        <w:t xml:space="preserve"> means f</w:t>
      </w:r>
      <w:r w:rsidR="00C26BDD"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EC3" w14:textId="77777777" w:rsidR="00244F90" w:rsidRPr="00FE463F" w:rsidRDefault="00244F90" w:rsidP="00BC52BE">
      <w:pPr>
        <w:pStyle w:val="ErrorHeading"/>
        <w:rPr>
          <w:noProof/>
        </w:rPr>
      </w:pPr>
      <w:bookmarkStart w:id="1888" w:name="error_720"/>
      <w:r w:rsidRPr="00FE463F">
        <w:rPr>
          <w:noProof/>
        </w:rPr>
        <w:lastRenderedPageBreak/>
        <w:t>Error 720</w:t>
      </w:r>
      <w:bookmarkEnd w:id="1888"/>
    </w:p>
    <w:p w14:paraId="6B9FEEC4"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C5" w14:textId="77777777" w:rsidR="00244F90" w:rsidRPr="00FE463F" w:rsidRDefault="00244F90" w:rsidP="00244F90">
      <w:pPr>
        <w:pStyle w:val="BodyText"/>
        <w:keepNext/>
        <w:keepLines/>
        <w:rPr>
          <w:noProof/>
        </w:rPr>
      </w:pPr>
      <w:r w:rsidRPr="00FE463F">
        <w:rPr>
          <w:noProof/>
        </w:rPr>
        <w:t xml:space="preserve">The lookup for a pointer fails. This is an error only when LAYGO is </w:t>
      </w:r>
      <w:r w:rsidRPr="00FE463F">
        <w:rPr>
          <w:i/>
          <w:noProof/>
        </w:rPr>
        <w:t>not</w:t>
      </w:r>
      <w:r w:rsidRPr="00FE463F">
        <w:rPr>
          <w:noProof/>
        </w:rPr>
        <w:t xml:space="preserve"> allowed.</w:t>
      </w:r>
    </w:p>
    <w:p w14:paraId="6B9FEEC6" w14:textId="77777777" w:rsidR="00244F90" w:rsidRPr="00FE463F" w:rsidRDefault="00244F90" w:rsidP="00244F90">
      <w:pPr>
        <w:pStyle w:val="BodyText"/>
        <w:keepNext/>
        <w:keepLines/>
        <w:rPr>
          <w:noProof/>
        </w:rPr>
      </w:pPr>
      <w:r w:rsidRPr="00FE463F">
        <w:rPr>
          <w:noProof/>
        </w:rPr>
        <w:t>TEXT:</w:t>
      </w:r>
    </w:p>
    <w:p w14:paraId="6B9FEEC7" w14:textId="77777777" w:rsidR="00244F90" w:rsidRPr="00FE463F" w:rsidRDefault="00244F90" w:rsidP="00244F90">
      <w:pPr>
        <w:pStyle w:val="BodyText"/>
        <w:keepNext/>
        <w:keepLines/>
        <w:rPr>
          <w:noProof/>
        </w:rPr>
      </w:pPr>
      <w:r w:rsidRPr="00FE463F">
        <w:rPr>
          <w:noProof/>
        </w:rPr>
        <w:t>The value cannot be found in the pointed-to file.</w:t>
      </w:r>
    </w:p>
    <w:p w14:paraId="6B9FEEC8" w14:textId="77777777" w:rsidR="00244F90" w:rsidRPr="00FE463F" w:rsidRDefault="00244F90" w:rsidP="00244F90">
      <w:pPr>
        <w:pStyle w:val="BodyText"/>
        <w:keepNext/>
        <w:keepLines/>
        <w:rPr>
          <w:noProof/>
        </w:rPr>
      </w:pPr>
      <w:r w:rsidRPr="00FE463F">
        <w:rPr>
          <w:noProof/>
        </w:rPr>
        <w:t>PARAMETERS:</w:t>
      </w:r>
    </w:p>
    <w:p w14:paraId="6B9FEEC9" w14:textId="77777777" w:rsidR="00244F90" w:rsidRPr="00FE463F" w:rsidRDefault="00084217" w:rsidP="00244F90">
      <w:pPr>
        <w:pStyle w:val="ListBullet"/>
        <w:keepNext/>
        <w:keepLines/>
        <w:rPr>
          <w:noProof/>
        </w:rPr>
      </w:pPr>
      <w:r w:rsidRPr="00FE463F">
        <w:rPr>
          <w:noProof/>
        </w:rPr>
        <w:t>“</w:t>
      </w:r>
      <w:r w:rsidR="00F16AB5" w:rsidRPr="00FE463F">
        <w:rPr>
          <w:noProof/>
        </w:rPr>
        <w:t>FILE</w:t>
      </w:r>
      <w:r w:rsidRPr="00FE463F">
        <w:rPr>
          <w:noProof/>
        </w:rPr>
        <w:t>”</w:t>
      </w:r>
      <w:r w:rsidR="007F318B" w:rsidRPr="00FE463F">
        <w:rPr>
          <w:noProof/>
        </w:rPr>
        <w:t xml:space="preserve"> means f</w:t>
      </w:r>
      <w:r w:rsidR="00244F90" w:rsidRPr="00FE463F">
        <w:rPr>
          <w:noProof/>
        </w:rPr>
        <w:t>ile number</w:t>
      </w:r>
      <w:r w:rsidR="00387BE2" w:rsidRPr="00FE463F">
        <w:rPr>
          <w:noProof/>
        </w:rPr>
        <w:t xml:space="preserve">; </w:t>
      </w:r>
      <w:r w:rsidR="00244F90" w:rsidRPr="00FE463F">
        <w:rPr>
          <w:noProof/>
        </w:rPr>
        <w:t>the number of the file in which the pointer field exists.</w:t>
      </w:r>
    </w:p>
    <w:p w14:paraId="6B9FEECA" w14:textId="77777777" w:rsidR="00244F90" w:rsidRPr="00FE463F" w:rsidRDefault="00084217" w:rsidP="00244F90">
      <w:pPr>
        <w:pStyle w:val="ListBullet"/>
        <w:rPr>
          <w:noProof/>
        </w:rPr>
      </w:pPr>
      <w:r w:rsidRPr="00FE463F">
        <w:rPr>
          <w:noProof/>
        </w:rPr>
        <w:t>“</w:t>
      </w:r>
      <w:r w:rsidR="00F16AB5" w:rsidRPr="00FE463F">
        <w:rPr>
          <w:noProof/>
        </w:rPr>
        <w:t>FIELD</w:t>
      </w:r>
      <w:r w:rsidRPr="00FE463F">
        <w:rPr>
          <w:noProof/>
        </w:rPr>
        <w:t>”</w:t>
      </w:r>
      <w:r w:rsidR="007F318B" w:rsidRPr="00FE463F">
        <w:rPr>
          <w:noProof/>
        </w:rPr>
        <w:t xml:space="preserve"> means f</w:t>
      </w:r>
      <w:r w:rsidR="00244F90" w:rsidRPr="00FE463F">
        <w:rPr>
          <w:noProof/>
        </w:rPr>
        <w:t>ield number of the pointer field.</w:t>
      </w:r>
    </w:p>
    <w:p w14:paraId="6B9FEECB" w14:textId="77777777" w:rsidR="00244F90" w:rsidRPr="00FE463F" w:rsidRDefault="00244F90" w:rsidP="00BC52BE">
      <w:pPr>
        <w:pStyle w:val="ErrorHeading"/>
        <w:rPr>
          <w:noProof/>
        </w:rPr>
      </w:pPr>
      <w:bookmarkStart w:id="1889" w:name="error_726"/>
      <w:r w:rsidRPr="00FE463F">
        <w:rPr>
          <w:noProof/>
        </w:rPr>
        <w:t>Error 726</w:t>
      </w:r>
      <w:bookmarkEnd w:id="1889"/>
    </w:p>
    <w:p w14:paraId="6B9FEECC"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Codes:726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CD" w14:textId="77777777" w:rsidR="00244F90" w:rsidRPr="00FE463F" w:rsidRDefault="00244F90" w:rsidP="00244F90">
      <w:pPr>
        <w:pStyle w:val="BodyText"/>
        <w:keepNext/>
        <w:keepLines/>
        <w:rPr>
          <w:noProof/>
        </w:rPr>
      </w:pPr>
      <w:r w:rsidRPr="00FE463F">
        <w:rPr>
          <w:noProof/>
        </w:rPr>
        <w:t xml:space="preserve">There is an attempt to take an action with word-processing data, but the specified field is </w:t>
      </w:r>
      <w:r w:rsidRPr="00FE463F">
        <w:rPr>
          <w:i/>
          <w:noProof/>
        </w:rPr>
        <w:t>not</w:t>
      </w:r>
      <w:r w:rsidRPr="00FE463F">
        <w:rPr>
          <w:noProof/>
        </w:rPr>
        <w:t xml:space="preserve"> a word-processing field.</w:t>
      </w:r>
    </w:p>
    <w:p w14:paraId="6B9FEECE" w14:textId="77777777" w:rsidR="00244F90" w:rsidRPr="00FE463F" w:rsidRDefault="00244F90" w:rsidP="00244F90">
      <w:pPr>
        <w:pStyle w:val="BodyText"/>
        <w:keepNext/>
        <w:keepLines/>
        <w:rPr>
          <w:noProof/>
        </w:rPr>
      </w:pPr>
      <w:r w:rsidRPr="00FE463F">
        <w:rPr>
          <w:noProof/>
        </w:rPr>
        <w:t>TEXT:</w:t>
      </w:r>
    </w:p>
    <w:p w14:paraId="6B9FEECF" w14:textId="77777777" w:rsidR="00244F90" w:rsidRPr="00FE463F" w:rsidRDefault="00244F90" w:rsidP="00244F90">
      <w:pPr>
        <w:pStyle w:val="BodyText"/>
        <w:keepNext/>
        <w:keepLines/>
        <w:rPr>
          <w:noProof/>
        </w:rPr>
      </w:pPr>
      <w:r w:rsidRPr="00FE463F">
        <w:rPr>
          <w:noProof/>
        </w:rPr>
        <w:t>Field #</w:t>
      </w:r>
      <w:r w:rsidRPr="00FE463F">
        <w:rPr>
          <w:b/>
          <w:noProof/>
        </w:rPr>
        <w:t>|FIELD|</w:t>
      </w:r>
      <w:r w:rsidRPr="00FE463F">
        <w:rPr>
          <w:noProof/>
        </w:rPr>
        <w:t xml:space="preserve"> in File #</w:t>
      </w:r>
      <w:r w:rsidRPr="00FE463F">
        <w:rPr>
          <w:b/>
          <w:noProof/>
        </w:rPr>
        <w:t>|FILE|</w:t>
      </w:r>
      <w:r w:rsidRPr="00FE463F">
        <w:rPr>
          <w:noProof/>
        </w:rPr>
        <w:t xml:space="preserve"> is not a word-processing field.</w:t>
      </w:r>
    </w:p>
    <w:p w14:paraId="6B9FEED0" w14:textId="77777777" w:rsidR="00244F90" w:rsidRPr="00FE463F" w:rsidRDefault="00244F90" w:rsidP="00244F90">
      <w:pPr>
        <w:pStyle w:val="BodyText"/>
        <w:keepNext/>
        <w:keepLines/>
        <w:rPr>
          <w:noProof/>
        </w:rPr>
      </w:pPr>
      <w:r w:rsidRPr="00FE463F">
        <w:rPr>
          <w:noProof/>
        </w:rPr>
        <w:t>PARAMETERS:</w:t>
      </w:r>
    </w:p>
    <w:p w14:paraId="6B9FEED1" w14:textId="77777777" w:rsidR="00244F90" w:rsidRPr="00FE463F" w:rsidRDefault="00084217" w:rsidP="00244F90">
      <w:pPr>
        <w:pStyle w:val="ListBullet"/>
        <w:keepNext/>
        <w:keepLines/>
        <w:rPr>
          <w:noProof/>
        </w:rPr>
      </w:pPr>
      <w:r w:rsidRPr="00FE463F">
        <w:rPr>
          <w:noProof/>
        </w:rPr>
        <w:t>“</w:t>
      </w:r>
      <w:r w:rsidR="00F16AB5" w:rsidRPr="00FE463F">
        <w:rPr>
          <w:noProof/>
        </w:rPr>
        <w:t>FIELD</w:t>
      </w:r>
      <w:r w:rsidRPr="00FE463F">
        <w:rPr>
          <w:noProof/>
        </w:rPr>
        <w:t>”</w:t>
      </w:r>
      <w:r w:rsidR="007F318B" w:rsidRPr="00FE463F">
        <w:rPr>
          <w:noProof/>
        </w:rPr>
        <w:t xml:space="preserve"> means f</w:t>
      </w:r>
      <w:r w:rsidR="00244F90" w:rsidRPr="00FE463F">
        <w:rPr>
          <w:noProof/>
        </w:rPr>
        <w:t>ield number.</w:t>
      </w:r>
    </w:p>
    <w:p w14:paraId="6B9FEED2" w14:textId="77777777" w:rsidR="00244F90" w:rsidRPr="00FE463F" w:rsidRDefault="00084217" w:rsidP="00244F90">
      <w:pPr>
        <w:pStyle w:val="ListBullet"/>
        <w:rPr>
          <w:noProof/>
        </w:rPr>
      </w:pPr>
      <w:r w:rsidRPr="00FE463F">
        <w:rPr>
          <w:noProof/>
        </w:rPr>
        <w:t>“</w:t>
      </w:r>
      <w:r w:rsidR="00F16AB5" w:rsidRPr="00FE463F">
        <w:rPr>
          <w:noProof/>
        </w:rPr>
        <w:t>FILE</w:t>
      </w:r>
      <w:r w:rsidRPr="00FE463F">
        <w:rPr>
          <w:noProof/>
        </w:rPr>
        <w:t>”</w:t>
      </w:r>
      <w:r w:rsidR="007F318B" w:rsidRPr="00FE463F">
        <w:rPr>
          <w:noProof/>
        </w:rPr>
        <w:t xml:space="preserve"> means f</w:t>
      </w:r>
      <w:r w:rsidR="00244F90" w:rsidRPr="00FE463F">
        <w:rPr>
          <w:noProof/>
        </w:rPr>
        <w:t>ile number.</w:t>
      </w:r>
    </w:p>
    <w:p w14:paraId="6B9FEED3" w14:textId="77777777" w:rsidR="00244F90" w:rsidRPr="00FE463F" w:rsidRDefault="00244F90" w:rsidP="00BC52BE">
      <w:pPr>
        <w:pStyle w:val="ErrorHeading"/>
        <w:rPr>
          <w:noProof/>
        </w:rPr>
      </w:pPr>
      <w:bookmarkStart w:id="1890" w:name="error_730"/>
      <w:r w:rsidRPr="00FE463F">
        <w:rPr>
          <w:noProof/>
        </w:rPr>
        <w:t>Error 730</w:t>
      </w:r>
      <w:bookmarkEnd w:id="1890"/>
    </w:p>
    <w:p w14:paraId="6B9FEED4"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Codes:730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D5" w14:textId="77777777" w:rsidR="00244F90" w:rsidRPr="00FE463F" w:rsidRDefault="00244F90" w:rsidP="00244F90">
      <w:pPr>
        <w:pStyle w:val="BodyText"/>
        <w:keepNext/>
        <w:keepLines/>
        <w:rPr>
          <w:noProof/>
        </w:rPr>
      </w:pPr>
      <w:r w:rsidRPr="00FE463F">
        <w:rPr>
          <w:noProof/>
        </w:rPr>
        <w:t xml:space="preserve">Based on how the data type is defined by a specific field in a specific file, the passed value is </w:t>
      </w:r>
      <w:r w:rsidRPr="00FE463F">
        <w:rPr>
          <w:i/>
          <w:noProof/>
        </w:rPr>
        <w:t>not</w:t>
      </w:r>
      <w:r w:rsidRPr="00FE463F">
        <w:rPr>
          <w:noProof/>
        </w:rPr>
        <w:t xml:space="preserve"> valid.</w:t>
      </w:r>
    </w:p>
    <w:p w14:paraId="6B9FEED6" w14:textId="77777777" w:rsidR="00244F90" w:rsidRPr="00FE463F" w:rsidRDefault="00244F90" w:rsidP="00244F90">
      <w:pPr>
        <w:pStyle w:val="BodyText"/>
        <w:keepNext/>
        <w:keepLines/>
        <w:rPr>
          <w:noProof/>
        </w:rPr>
      </w:pPr>
      <w:r w:rsidRPr="00FE463F">
        <w:rPr>
          <w:noProof/>
        </w:rPr>
        <w:t>TEXT:</w:t>
      </w:r>
    </w:p>
    <w:p w14:paraId="6B9FEED7" w14:textId="77777777"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|1|</w:t>
      </w:r>
      <w:r w:rsidR="00084217" w:rsidRPr="00FE463F">
        <w:rPr>
          <w:noProof/>
        </w:rPr>
        <w:t>’</w:t>
      </w:r>
      <w:r w:rsidRPr="00FE463F">
        <w:rPr>
          <w:noProof/>
        </w:rPr>
        <w:t xml:space="preserve"> is not a valid </w:t>
      </w:r>
      <w:r w:rsidRPr="00FE463F">
        <w:rPr>
          <w:b/>
          <w:noProof/>
        </w:rPr>
        <w:t>|2|</w:t>
      </w:r>
      <w:r w:rsidRPr="00FE463F">
        <w:rPr>
          <w:noProof/>
        </w:rPr>
        <w:t xml:space="preserve"> according to the definition in Field #</w:t>
      </w:r>
      <w:r w:rsidRPr="00FE463F">
        <w:rPr>
          <w:b/>
          <w:noProof/>
        </w:rPr>
        <w:t>|FIELD|</w:t>
      </w:r>
      <w:r w:rsidRPr="00FE463F">
        <w:rPr>
          <w:noProof/>
        </w:rPr>
        <w:t xml:space="preserve"> of File #</w:t>
      </w:r>
      <w:r w:rsidRPr="00FE463F">
        <w:rPr>
          <w:b/>
          <w:noProof/>
        </w:rPr>
        <w:t>|FILE|</w:t>
      </w:r>
      <w:r w:rsidRPr="00FE463F">
        <w:rPr>
          <w:noProof/>
        </w:rPr>
        <w:t>.</w:t>
      </w:r>
    </w:p>
    <w:p w14:paraId="6B9FEED8" w14:textId="77777777" w:rsidR="00244F90" w:rsidRPr="00FE463F" w:rsidRDefault="00244F90" w:rsidP="00244F90">
      <w:pPr>
        <w:pStyle w:val="BodyText"/>
        <w:keepNext/>
        <w:keepLines/>
        <w:rPr>
          <w:noProof/>
        </w:rPr>
      </w:pPr>
      <w:r w:rsidRPr="00FE463F">
        <w:rPr>
          <w:noProof/>
        </w:rPr>
        <w:t>PARAMETERS:</w:t>
      </w:r>
    </w:p>
    <w:p w14:paraId="6B9FEED9" w14:textId="77777777" w:rsidR="00244F90" w:rsidRPr="00FE463F" w:rsidRDefault="00084217" w:rsidP="00244F90">
      <w:pPr>
        <w:pStyle w:val="ListBullet"/>
        <w:keepNext/>
        <w:keepLines/>
        <w:rPr>
          <w:noProof/>
        </w:rPr>
      </w:pPr>
      <w:r w:rsidRPr="00FE463F">
        <w:rPr>
          <w:noProof/>
        </w:rPr>
        <w:t>“</w:t>
      </w:r>
      <w:r w:rsidR="00F16AB5" w:rsidRPr="00FE463F">
        <w:rPr>
          <w:noProof/>
        </w:rPr>
        <w:t>1</w:t>
      </w:r>
      <w:r w:rsidRPr="00FE463F">
        <w:rPr>
          <w:noProof/>
        </w:rPr>
        <w:t>”</w:t>
      </w:r>
      <w:r w:rsidR="0022797A" w:rsidRPr="00FE463F">
        <w:rPr>
          <w:noProof/>
        </w:rPr>
        <w:t xml:space="preserve"> means passed v</w:t>
      </w:r>
      <w:r w:rsidR="00244F90" w:rsidRPr="00FE463F">
        <w:rPr>
          <w:noProof/>
        </w:rPr>
        <w:t>alue.</w:t>
      </w:r>
    </w:p>
    <w:p w14:paraId="6B9FEEDA" w14:textId="77777777" w:rsidR="00244F90" w:rsidRPr="00FE463F" w:rsidRDefault="00084217" w:rsidP="00244F90">
      <w:pPr>
        <w:pStyle w:val="ListBullet"/>
        <w:keepNext/>
        <w:keepLines/>
        <w:rPr>
          <w:noProof/>
        </w:rPr>
      </w:pPr>
      <w:r w:rsidRPr="00FE463F">
        <w:rPr>
          <w:noProof/>
        </w:rPr>
        <w:t>“</w:t>
      </w:r>
      <w:r w:rsidR="00F16AB5" w:rsidRPr="00FE463F">
        <w:rPr>
          <w:noProof/>
        </w:rPr>
        <w:t>2</w:t>
      </w:r>
      <w:r w:rsidRPr="00FE463F">
        <w:rPr>
          <w:noProof/>
        </w:rPr>
        <w:t>”</w:t>
      </w:r>
      <w:r w:rsidR="0022797A" w:rsidRPr="00FE463F">
        <w:rPr>
          <w:noProof/>
        </w:rPr>
        <w:t xml:space="preserve"> means data t</w:t>
      </w:r>
      <w:r w:rsidR="00244F90" w:rsidRPr="00FE463F">
        <w:rPr>
          <w:noProof/>
        </w:rPr>
        <w:t>ype.</w:t>
      </w:r>
    </w:p>
    <w:p w14:paraId="6B9FEEDB" w14:textId="77777777" w:rsidR="00244F90" w:rsidRPr="00FE463F" w:rsidRDefault="00084217" w:rsidP="00244F90">
      <w:pPr>
        <w:pStyle w:val="ListBullet"/>
        <w:keepNext/>
        <w:keepLines/>
        <w:rPr>
          <w:noProof/>
        </w:rPr>
      </w:pPr>
      <w:r w:rsidRPr="00FE463F">
        <w:rPr>
          <w:noProof/>
        </w:rPr>
        <w:t>“</w:t>
      </w:r>
      <w:r w:rsidR="00F16AB5" w:rsidRPr="00FE463F">
        <w:rPr>
          <w:noProof/>
        </w:rPr>
        <w:t>FIELD</w:t>
      </w:r>
      <w:r w:rsidRPr="00FE463F">
        <w:rPr>
          <w:noProof/>
        </w:rPr>
        <w:t>”</w:t>
      </w:r>
      <w:r w:rsidR="0022797A" w:rsidRPr="00FE463F">
        <w:rPr>
          <w:noProof/>
        </w:rPr>
        <w:t xml:space="preserve"> means f</w:t>
      </w:r>
      <w:r w:rsidR="00244F90" w:rsidRPr="00FE463F">
        <w:rPr>
          <w:noProof/>
        </w:rPr>
        <w:t xml:space="preserve">ield </w:t>
      </w:r>
      <w:r w:rsidR="0022797A" w:rsidRPr="00FE463F">
        <w:rPr>
          <w:noProof/>
        </w:rPr>
        <w:t>number</w:t>
      </w:r>
      <w:r w:rsidR="00244F90" w:rsidRPr="00FE463F">
        <w:rPr>
          <w:noProof/>
        </w:rPr>
        <w:t>.</w:t>
      </w:r>
    </w:p>
    <w:p w14:paraId="6B9FEEDC" w14:textId="77777777" w:rsidR="00244F90" w:rsidRPr="00FE463F" w:rsidRDefault="00084217" w:rsidP="00244F90">
      <w:pPr>
        <w:pStyle w:val="ListBullet"/>
        <w:rPr>
          <w:noProof/>
        </w:rPr>
      </w:pPr>
      <w:r w:rsidRPr="00FE463F">
        <w:rPr>
          <w:noProof/>
        </w:rPr>
        <w:t>“</w:t>
      </w:r>
      <w:r w:rsidR="00F16AB5" w:rsidRPr="00FE463F">
        <w:rPr>
          <w:noProof/>
        </w:rPr>
        <w:t>FILE</w:t>
      </w:r>
      <w:r w:rsidRPr="00FE463F">
        <w:rPr>
          <w:noProof/>
        </w:rPr>
        <w:t>”</w:t>
      </w:r>
      <w:r w:rsidR="0022797A" w:rsidRPr="00FE463F">
        <w:rPr>
          <w:noProof/>
        </w:rPr>
        <w:t xml:space="preserve"> means file number</w:t>
      </w:r>
      <w:r w:rsidR="00244F90" w:rsidRPr="00FE463F">
        <w:rPr>
          <w:noProof/>
        </w:rPr>
        <w:t>.</w:t>
      </w:r>
    </w:p>
    <w:p w14:paraId="6B9FEEDD" w14:textId="77777777" w:rsidR="00244F90" w:rsidRPr="00FE463F" w:rsidRDefault="00244F90" w:rsidP="00BC52BE">
      <w:pPr>
        <w:pStyle w:val="ErrorHeading"/>
        <w:rPr>
          <w:noProof/>
        </w:rPr>
      </w:pPr>
      <w:bookmarkStart w:id="1891" w:name="error_740"/>
      <w:r w:rsidRPr="00FE463F">
        <w:rPr>
          <w:noProof/>
        </w:rPr>
        <w:lastRenderedPageBreak/>
        <w:t>Error 740</w:t>
      </w:r>
      <w:bookmarkEnd w:id="1891"/>
    </w:p>
    <w:p w14:paraId="6B9FEEDE"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Codes:740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DF" w14:textId="77777777" w:rsidR="00244F90" w:rsidRPr="00FE463F" w:rsidRDefault="00244F90" w:rsidP="00244F90">
      <w:pPr>
        <w:pStyle w:val="BodyText"/>
        <w:keepNext/>
        <w:keepLines/>
        <w:rPr>
          <w:noProof/>
        </w:rPr>
      </w:pPr>
      <w:r w:rsidRPr="00FE463F">
        <w:rPr>
          <w:noProof/>
        </w:rPr>
        <w:t xml:space="preserve">When one or more fields are declared as a key for a file, there </w:t>
      </w:r>
      <w:r w:rsidRPr="00FE463F">
        <w:rPr>
          <w:i/>
          <w:noProof/>
        </w:rPr>
        <w:t>cannot</w:t>
      </w:r>
      <w:r w:rsidRPr="00FE463F">
        <w:rPr>
          <w:noProof/>
        </w:rPr>
        <w:t xml:space="preserve"> be </w:t>
      </w:r>
      <w:r w:rsidR="006403C5" w:rsidRPr="00FE463F">
        <w:rPr>
          <w:noProof/>
        </w:rPr>
        <w:t>duplicate values in those fields</w:t>
      </w:r>
      <w:r w:rsidRPr="00FE463F">
        <w:rPr>
          <w:noProof/>
        </w:rPr>
        <w:t xml:space="preserve"> for entries in the file. The values being passed for validation, when combined with values for unchanging fields in the entry if necessary, create a duplicate key. The changes d</w:t>
      </w:r>
      <w:r w:rsidR="006A4BDE" w:rsidRPr="00FE463F">
        <w:rPr>
          <w:noProof/>
        </w:rPr>
        <w:t>estroy the integrity of the key; t</w:t>
      </w:r>
      <w:r w:rsidRPr="00FE463F">
        <w:rPr>
          <w:noProof/>
        </w:rPr>
        <w:t xml:space="preserve">herefore, they are </w:t>
      </w:r>
      <w:r w:rsidRPr="00FE463F">
        <w:rPr>
          <w:i/>
          <w:noProof/>
        </w:rPr>
        <w:t>invalid</w:t>
      </w:r>
      <w:r w:rsidRPr="00FE463F">
        <w:rPr>
          <w:noProof/>
        </w:rPr>
        <w:t>.</w:t>
      </w:r>
    </w:p>
    <w:p w14:paraId="6B9FEEE0" w14:textId="77777777" w:rsidR="00244F90" w:rsidRPr="00FE463F" w:rsidRDefault="00244F90" w:rsidP="00244F90">
      <w:pPr>
        <w:pStyle w:val="BodyText"/>
        <w:keepNext/>
        <w:keepLines/>
        <w:rPr>
          <w:noProof/>
        </w:rPr>
      </w:pPr>
      <w:r w:rsidRPr="00FE463F">
        <w:rPr>
          <w:noProof/>
        </w:rPr>
        <w:t>TEXT:</w:t>
      </w:r>
    </w:p>
    <w:p w14:paraId="6B9FEEE1" w14:textId="77777777" w:rsidR="00244F90" w:rsidRPr="00FE463F" w:rsidRDefault="00244F90" w:rsidP="00244F90">
      <w:pPr>
        <w:pStyle w:val="BodyText"/>
        <w:keepNext/>
        <w:keepLines/>
        <w:rPr>
          <w:noProof/>
        </w:rPr>
      </w:pPr>
      <w:r w:rsidRPr="00FE463F">
        <w:rPr>
          <w:noProof/>
        </w:rPr>
        <w:t xml:space="preserve">New values are invalid because they create a duplicate Key </w:t>
      </w:r>
      <w:r w:rsidR="00084217" w:rsidRPr="00FE463F">
        <w:rPr>
          <w:noProof/>
        </w:rPr>
        <w:t>‘</w:t>
      </w:r>
      <w:r w:rsidRPr="00FE463F">
        <w:rPr>
          <w:b/>
          <w:noProof/>
        </w:rPr>
        <w:t>|1|</w:t>
      </w:r>
      <w:r w:rsidR="00084217" w:rsidRPr="00FE463F">
        <w:rPr>
          <w:noProof/>
        </w:rPr>
        <w:t>’</w:t>
      </w:r>
      <w:r w:rsidRPr="00FE463F">
        <w:rPr>
          <w:noProof/>
        </w:rPr>
        <w:t xml:space="preserve"> for the </w:t>
      </w:r>
      <w:r w:rsidRPr="00FE463F">
        <w:rPr>
          <w:b/>
          <w:noProof/>
        </w:rPr>
        <w:t>|2|</w:t>
      </w:r>
      <w:r w:rsidRPr="00FE463F">
        <w:rPr>
          <w:noProof/>
        </w:rPr>
        <w:t xml:space="preserve"> file.</w:t>
      </w:r>
    </w:p>
    <w:p w14:paraId="6B9FEEE2" w14:textId="77777777" w:rsidR="00244F90" w:rsidRPr="00FE463F" w:rsidRDefault="00244F90" w:rsidP="00244F90">
      <w:pPr>
        <w:pStyle w:val="BodyText"/>
        <w:keepNext/>
        <w:keepLines/>
        <w:rPr>
          <w:noProof/>
        </w:rPr>
      </w:pPr>
      <w:r w:rsidRPr="00FE463F">
        <w:rPr>
          <w:noProof/>
        </w:rPr>
        <w:t>PARAMETERS:</w:t>
      </w:r>
    </w:p>
    <w:p w14:paraId="6B9FEEE3" w14:textId="77777777" w:rsidR="00244F90" w:rsidRPr="00FE463F" w:rsidRDefault="00084217" w:rsidP="00244F90">
      <w:pPr>
        <w:pStyle w:val="ListBullet"/>
        <w:keepNext/>
        <w:keepLines/>
        <w:rPr>
          <w:noProof/>
        </w:rPr>
      </w:pPr>
      <w:r w:rsidRPr="00FE463F">
        <w:rPr>
          <w:noProof/>
        </w:rPr>
        <w:t>“</w:t>
      </w:r>
      <w:r w:rsidR="00F16AB5" w:rsidRPr="00FE463F">
        <w:rPr>
          <w:noProof/>
        </w:rPr>
        <w:t>1</w:t>
      </w:r>
      <w:r w:rsidRPr="00FE463F">
        <w:rPr>
          <w:noProof/>
        </w:rPr>
        <w:t>”</w:t>
      </w:r>
      <w:r w:rsidR="0022797A" w:rsidRPr="00FE463F">
        <w:rPr>
          <w:noProof/>
        </w:rPr>
        <w:t xml:space="preserve"> means name of k</w:t>
      </w:r>
      <w:r w:rsidR="00244F90" w:rsidRPr="00FE463F">
        <w:rPr>
          <w:noProof/>
        </w:rPr>
        <w:t>ey.</w:t>
      </w:r>
    </w:p>
    <w:p w14:paraId="6B9FEEE4" w14:textId="77777777" w:rsidR="00244F90" w:rsidRPr="00FE463F" w:rsidRDefault="00084217" w:rsidP="00244F90">
      <w:pPr>
        <w:pStyle w:val="ListBullet"/>
        <w:rPr>
          <w:noProof/>
        </w:rPr>
      </w:pPr>
      <w:r w:rsidRPr="00FE463F">
        <w:rPr>
          <w:noProof/>
        </w:rPr>
        <w:t>“</w:t>
      </w:r>
      <w:r w:rsidR="00F16AB5" w:rsidRPr="00FE463F">
        <w:rPr>
          <w:noProof/>
        </w:rPr>
        <w:t>2</w:t>
      </w:r>
      <w:r w:rsidRPr="00FE463F">
        <w:rPr>
          <w:noProof/>
        </w:rPr>
        <w:t>”</w:t>
      </w:r>
      <w:r w:rsidR="0022797A" w:rsidRPr="00FE463F">
        <w:rPr>
          <w:noProof/>
        </w:rPr>
        <w:t xml:space="preserve"> means n</w:t>
      </w:r>
      <w:r w:rsidR="00244F90" w:rsidRPr="00FE463F">
        <w:rPr>
          <w:noProof/>
        </w:rPr>
        <w:t>ame of affected file.</w:t>
      </w:r>
    </w:p>
    <w:p w14:paraId="6B9FEEE5" w14:textId="77777777" w:rsidR="00244F90" w:rsidRPr="00FE463F" w:rsidRDefault="00244F90" w:rsidP="00BC52BE">
      <w:pPr>
        <w:pStyle w:val="ErrorHeading"/>
        <w:rPr>
          <w:noProof/>
        </w:rPr>
      </w:pPr>
      <w:bookmarkStart w:id="1892" w:name="error_742"/>
      <w:r w:rsidRPr="00FE463F">
        <w:rPr>
          <w:noProof/>
        </w:rPr>
        <w:t>Error 742</w:t>
      </w:r>
      <w:bookmarkEnd w:id="1892"/>
    </w:p>
    <w:p w14:paraId="6B9FEEE6"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Codes:742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E7" w14:textId="77777777" w:rsidR="00244F90" w:rsidRPr="00FE463F" w:rsidRDefault="00244F90" w:rsidP="00244F90">
      <w:pPr>
        <w:pStyle w:val="BodyText"/>
        <w:keepNext/>
        <w:keepLines/>
        <w:rPr>
          <w:noProof/>
        </w:rPr>
      </w:pPr>
      <w:r w:rsidRPr="00FE463F">
        <w:rPr>
          <w:noProof/>
        </w:rPr>
        <w:t xml:space="preserve">Every field in a key </w:t>
      </w:r>
      <w:r w:rsidRPr="00FE463F">
        <w:rPr>
          <w:rStyle w:val="Emphasis"/>
          <w:noProof/>
        </w:rPr>
        <w:t>must</w:t>
      </w:r>
      <w:r w:rsidRPr="00FE463F">
        <w:rPr>
          <w:noProof/>
        </w:rPr>
        <w:t xml:space="preserve"> have a value. The incoming data </w:t>
      </w:r>
      <w:r w:rsidRPr="00FE463F">
        <w:rPr>
          <w:i/>
          <w:noProof/>
        </w:rPr>
        <w:t>cannot</w:t>
      </w:r>
      <w:r w:rsidRPr="00FE463F">
        <w:rPr>
          <w:noProof/>
        </w:rPr>
        <w:t xml:space="preserve"> delete the value for any field in a key.</w:t>
      </w:r>
    </w:p>
    <w:p w14:paraId="6B9FEEE8" w14:textId="77777777" w:rsidR="00244F90" w:rsidRPr="00FE463F" w:rsidRDefault="00244F90" w:rsidP="00244F90">
      <w:pPr>
        <w:pStyle w:val="BodyText"/>
        <w:keepNext/>
        <w:keepLines/>
        <w:rPr>
          <w:noProof/>
        </w:rPr>
      </w:pPr>
      <w:r w:rsidRPr="00FE463F">
        <w:rPr>
          <w:noProof/>
        </w:rPr>
        <w:t>TEXT:</w:t>
      </w:r>
    </w:p>
    <w:p w14:paraId="6B9FEEE9" w14:textId="77777777" w:rsidR="00244F90" w:rsidRPr="00FE463F" w:rsidRDefault="00244F90" w:rsidP="00244F90">
      <w:pPr>
        <w:pStyle w:val="BodyText"/>
        <w:keepNext/>
        <w:keepLines/>
        <w:rPr>
          <w:noProof/>
        </w:rPr>
      </w:pPr>
      <w:r w:rsidRPr="00FE463F">
        <w:rPr>
          <w:noProof/>
        </w:rPr>
        <w:t xml:space="preserve">The value of field </w:t>
      </w:r>
      <w:r w:rsidRPr="00FE463F">
        <w:rPr>
          <w:b/>
          <w:noProof/>
        </w:rPr>
        <w:t>|1|</w:t>
      </w:r>
      <w:r w:rsidRPr="00FE463F">
        <w:rPr>
          <w:noProof/>
        </w:rPr>
        <w:t xml:space="preserve"> in the </w:t>
      </w:r>
      <w:r w:rsidRPr="00FE463F">
        <w:rPr>
          <w:b/>
          <w:noProof/>
        </w:rPr>
        <w:t>|2|</w:t>
      </w:r>
      <w:r w:rsidRPr="00FE463F">
        <w:rPr>
          <w:noProof/>
        </w:rPr>
        <w:t xml:space="preserve"> file cannot be deleted because that field is part of the </w:t>
      </w:r>
      <w:r w:rsidR="00084217" w:rsidRPr="00FE463F">
        <w:rPr>
          <w:noProof/>
        </w:rPr>
        <w:t>‘</w:t>
      </w:r>
      <w:r w:rsidRPr="00FE463F">
        <w:rPr>
          <w:b/>
          <w:noProof/>
        </w:rPr>
        <w:t>|3|</w:t>
      </w:r>
      <w:r w:rsidR="00084217" w:rsidRPr="00FE463F">
        <w:rPr>
          <w:noProof/>
        </w:rPr>
        <w:t>’</w:t>
      </w:r>
      <w:r w:rsidRPr="00FE463F">
        <w:rPr>
          <w:noProof/>
        </w:rPr>
        <w:t xml:space="preserve"> key.</w:t>
      </w:r>
    </w:p>
    <w:p w14:paraId="6B9FEEEA" w14:textId="77777777" w:rsidR="00244F90" w:rsidRPr="00FE463F" w:rsidRDefault="00244F90" w:rsidP="00244F90">
      <w:pPr>
        <w:pStyle w:val="BodyText"/>
        <w:keepNext/>
        <w:keepLines/>
        <w:rPr>
          <w:noProof/>
        </w:rPr>
      </w:pPr>
      <w:r w:rsidRPr="00FE463F">
        <w:rPr>
          <w:noProof/>
        </w:rPr>
        <w:t>PARAMETERS:</w:t>
      </w:r>
    </w:p>
    <w:p w14:paraId="6B9FEEEB" w14:textId="77777777" w:rsidR="00244F90" w:rsidRPr="00FE463F" w:rsidRDefault="00084217" w:rsidP="00244F90">
      <w:pPr>
        <w:pStyle w:val="ListBullet"/>
        <w:keepNext/>
        <w:keepLines/>
        <w:rPr>
          <w:noProof/>
        </w:rPr>
      </w:pPr>
      <w:r w:rsidRPr="00FE463F">
        <w:rPr>
          <w:noProof/>
        </w:rPr>
        <w:t>“</w:t>
      </w:r>
      <w:r w:rsidR="00F16AB5" w:rsidRPr="00FE463F">
        <w:rPr>
          <w:noProof/>
        </w:rPr>
        <w:t>1</w:t>
      </w:r>
      <w:r w:rsidRPr="00FE463F">
        <w:rPr>
          <w:noProof/>
        </w:rPr>
        <w:t>”</w:t>
      </w:r>
      <w:r w:rsidR="006A4BDE" w:rsidRPr="00FE463F">
        <w:rPr>
          <w:noProof/>
        </w:rPr>
        <w:t xml:space="preserve"> means f</w:t>
      </w:r>
      <w:r w:rsidR="00244F90" w:rsidRPr="00FE463F">
        <w:rPr>
          <w:noProof/>
        </w:rPr>
        <w:t>ield name</w:t>
      </w:r>
      <w:r w:rsidR="00383799" w:rsidRPr="00FE463F">
        <w:rPr>
          <w:noProof/>
        </w:rPr>
        <w:t>.</w:t>
      </w:r>
    </w:p>
    <w:p w14:paraId="6B9FEEEC" w14:textId="77777777" w:rsidR="00244F90" w:rsidRPr="00FE463F" w:rsidRDefault="00084217" w:rsidP="00244F90">
      <w:pPr>
        <w:pStyle w:val="ListBullet"/>
        <w:keepNext/>
        <w:keepLines/>
        <w:rPr>
          <w:noProof/>
        </w:rPr>
      </w:pPr>
      <w:r w:rsidRPr="00FE463F">
        <w:rPr>
          <w:noProof/>
        </w:rPr>
        <w:t>“</w:t>
      </w:r>
      <w:r w:rsidR="00F16AB5" w:rsidRPr="00FE463F">
        <w:rPr>
          <w:noProof/>
        </w:rPr>
        <w:t>2</w:t>
      </w:r>
      <w:r w:rsidRPr="00FE463F">
        <w:rPr>
          <w:noProof/>
        </w:rPr>
        <w:t>”</w:t>
      </w:r>
      <w:r w:rsidR="006A4BDE" w:rsidRPr="00FE463F">
        <w:rPr>
          <w:noProof/>
        </w:rPr>
        <w:t xml:space="preserve"> means f</w:t>
      </w:r>
      <w:r w:rsidR="00244F90" w:rsidRPr="00FE463F">
        <w:rPr>
          <w:noProof/>
        </w:rPr>
        <w:t>ile name</w:t>
      </w:r>
      <w:r w:rsidR="00383799" w:rsidRPr="00FE463F">
        <w:rPr>
          <w:noProof/>
        </w:rPr>
        <w:t>.</w:t>
      </w:r>
    </w:p>
    <w:p w14:paraId="6B9FEEED" w14:textId="77777777" w:rsidR="00244F90" w:rsidRPr="00FE463F" w:rsidRDefault="00084217" w:rsidP="00244F90">
      <w:pPr>
        <w:pStyle w:val="ListBullet"/>
        <w:keepNext/>
        <w:keepLines/>
        <w:rPr>
          <w:noProof/>
        </w:rPr>
      </w:pPr>
      <w:r w:rsidRPr="00FE463F">
        <w:rPr>
          <w:noProof/>
        </w:rPr>
        <w:t>“</w:t>
      </w:r>
      <w:r w:rsidR="00F16AB5" w:rsidRPr="00FE463F">
        <w:rPr>
          <w:noProof/>
        </w:rPr>
        <w:t>3</w:t>
      </w:r>
      <w:r w:rsidRPr="00FE463F">
        <w:rPr>
          <w:noProof/>
        </w:rPr>
        <w:t>”</w:t>
      </w:r>
      <w:r w:rsidR="006A4BDE" w:rsidRPr="00FE463F">
        <w:rPr>
          <w:noProof/>
        </w:rPr>
        <w:t xml:space="preserve"> means k</w:t>
      </w:r>
      <w:r w:rsidR="00244F90" w:rsidRPr="00FE463F">
        <w:rPr>
          <w:noProof/>
        </w:rPr>
        <w:t>ey name</w:t>
      </w:r>
      <w:r w:rsidR="00383799" w:rsidRPr="00FE463F">
        <w:rPr>
          <w:noProof/>
        </w:rPr>
        <w:t>.</w:t>
      </w:r>
    </w:p>
    <w:p w14:paraId="6B9FEEEE" w14:textId="77777777" w:rsidR="00244F90" w:rsidRPr="00FE463F" w:rsidRDefault="00084217" w:rsidP="00244F90">
      <w:pPr>
        <w:pStyle w:val="ListBullet"/>
        <w:keepNext/>
        <w:keepLines/>
        <w:rPr>
          <w:noProof/>
        </w:rPr>
      </w:pPr>
      <w:r w:rsidRPr="00FE463F">
        <w:rPr>
          <w:noProof/>
        </w:rPr>
        <w:t>“</w:t>
      </w:r>
      <w:r w:rsidR="00F16AB5" w:rsidRPr="00FE463F">
        <w:rPr>
          <w:noProof/>
        </w:rPr>
        <w:t>FILE</w:t>
      </w:r>
      <w:r w:rsidRPr="00FE463F">
        <w:rPr>
          <w:noProof/>
        </w:rPr>
        <w:t>”</w:t>
      </w:r>
      <w:r w:rsidR="006A4BDE" w:rsidRPr="00FE463F">
        <w:rPr>
          <w:noProof/>
        </w:rPr>
        <w:t xml:space="preserve"> means f</w:t>
      </w:r>
      <w:r w:rsidR="00244F90" w:rsidRPr="00FE463F">
        <w:rPr>
          <w:noProof/>
        </w:rPr>
        <w:t>ile number</w:t>
      </w:r>
      <w:r w:rsidR="00383799" w:rsidRPr="00FE463F">
        <w:rPr>
          <w:noProof/>
        </w:rPr>
        <w:t>.</w:t>
      </w:r>
    </w:p>
    <w:p w14:paraId="6B9FEEEF" w14:textId="77777777" w:rsidR="00244F90" w:rsidRPr="00FE463F" w:rsidRDefault="00084217" w:rsidP="00244F90">
      <w:pPr>
        <w:pStyle w:val="ListBullet"/>
        <w:rPr>
          <w:noProof/>
        </w:rPr>
      </w:pPr>
      <w:r w:rsidRPr="00FE463F">
        <w:rPr>
          <w:noProof/>
        </w:rPr>
        <w:t>“</w:t>
      </w:r>
      <w:r w:rsidR="00F16AB5" w:rsidRPr="00FE463F">
        <w:rPr>
          <w:noProof/>
        </w:rPr>
        <w:t>FIELD</w:t>
      </w:r>
      <w:r w:rsidRPr="00FE463F">
        <w:rPr>
          <w:noProof/>
        </w:rPr>
        <w:t>”</w:t>
      </w:r>
      <w:r w:rsidR="006A4BDE" w:rsidRPr="00FE463F">
        <w:rPr>
          <w:noProof/>
        </w:rPr>
        <w:t xml:space="preserve"> means f</w:t>
      </w:r>
      <w:r w:rsidR="00244F90" w:rsidRPr="00FE463F">
        <w:rPr>
          <w:noProof/>
        </w:rPr>
        <w:t>ield number</w:t>
      </w:r>
      <w:r w:rsidR="00383799" w:rsidRPr="00FE463F">
        <w:rPr>
          <w:noProof/>
        </w:rPr>
        <w:t>.</w:t>
      </w:r>
    </w:p>
    <w:p w14:paraId="6B9FEEF0" w14:textId="77777777" w:rsidR="00244F90" w:rsidRPr="00FE463F" w:rsidRDefault="00244F90" w:rsidP="00BC52BE">
      <w:pPr>
        <w:pStyle w:val="ErrorHeading"/>
        <w:rPr>
          <w:noProof/>
        </w:rPr>
      </w:pPr>
      <w:bookmarkStart w:id="1893" w:name="error_744"/>
      <w:r w:rsidRPr="00FE463F">
        <w:rPr>
          <w:noProof/>
        </w:rPr>
        <w:t>Error 744</w:t>
      </w:r>
      <w:bookmarkEnd w:id="1893"/>
    </w:p>
    <w:p w14:paraId="6B9FEEF1"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Codes:744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F2" w14:textId="77777777" w:rsidR="00244F90" w:rsidRPr="00FE463F" w:rsidRDefault="00244F90" w:rsidP="00244F90">
      <w:pPr>
        <w:pStyle w:val="BodyText"/>
        <w:keepNext/>
        <w:keepLines/>
        <w:rPr>
          <w:noProof/>
        </w:rPr>
      </w:pPr>
      <w:r w:rsidRPr="00FE463F">
        <w:rPr>
          <w:noProof/>
        </w:rPr>
        <w:t xml:space="preserve">Every field that is in a key </w:t>
      </w:r>
      <w:r w:rsidRPr="00FE463F">
        <w:rPr>
          <w:rStyle w:val="Emphasis"/>
          <w:noProof/>
        </w:rPr>
        <w:t>must</w:t>
      </w:r>
      <w:r w:rsidRPr="00FE463F">
        <w:rPr>
          <w:noProof/>
        </w:rPr>
        <w:t xml:space="preserve"> have a value. No value for this field exists.</w:t>
      </w:r>
    </w:p>
    <w:p w14:paraId="6B9FEEF3" w14:textId="77777777" w:rsidR="00244F90" w:rsidRPr="00FE463F" w:rsidRDefault="00244F90" w:rsidP="00244F90">
      <w:pPr>
        <w:pStyle w:val="BodyText"/>
        <w:keepNext/>
        <w:keepLines/>
        <w:rPr>
          <w:noProof/>
        </w:rPr>
      </w:pPr>
      <w:r w:rsidRPr="00FE463F">
        <w:rPr>
          <w:noProof/>
        </w:rPr>
        <w:t>TEXT:</w:t>
      </w:r>
    </w:p>
    <w:p w14:paraId="6B9FEEF4" w14:textId="77777777" w:rsidR="00244F90" w:rsidRPr="00FE463F" w:rsidRDefault="00244F90" w:rsidP="00244F90">
      <w:pPr>
        <w:pStyle w:val="BodyText"/>
        <w:keepNext/>
        <w:keepLines/>
        <w:rPr>
          <w:noProof/>
        </w:rPr>
      </w:pPr>
      <w:r w:rsidRPr="00FE463F">
        <w:rPr>
          <w:noProof/>
        </w:rPr>
        <w:t xml:space="preserve">Field </w:t>
      </w:r>
      <w:r w:rsidRPr="00FE463F">
        <w:rPr>
          <w:b/>
          <w:noProof/>
        </w:rPr>
        <w:t>|1|</w:t>
      </w:r>
      <w:r w:rsidRPr="00FE463F">
        <w:rPr>
          <w:noProof/>
        </w:rPr>
        <w:t xml:space="preserve"> is part of Key </w:t>
      </w:r>
      <w:r w:rsidR="00084217" w:rsidRPr="00FE463F">
        <w:rPr>
          <w:noProof/>
        </w:rPr>
        <w:t>‘</w:t>
      </w:r>
      <w:r w:rsidRPr="00FE463F">
        <w:rPr>
          <w:b/>
          <w:noProof/>
        </w:rPr>
        <w:t>|2|</w:t>
      </w:r>
      <w:r w:rsidR="00084217" w:rsidRPr="00FE463F">
        <w:rPr>
          <w:noProof/>
        </w:rPr>
        <w:t>’</w:t>
      </w:r>
      <w:r w:rsidRPr="00FE463F">
        <w:rPr>
          <w:noProof/>
        </w:rPr>
        <w:t>, but the field has not been assigned a value.</w:t>
      </w:r>
    </w:p>
    <w:p w14:paraId="6B9FEEF5" w14:textId="77777777" w:rsidR="00244F90" w:rsidRPr="00FE463F" w:rsidRDefault="00244F90" w:rsidP="00244F90">
      <w:pPr>
        <w:pStyle w:val="BodyText"/>
        <w:keepNext/>
        <w:keepLines/>
        <w:rPr>
          <w:noProof/>
        </w:rPr>
      </w:pPr>
      <w:r w:rsidRPr="00FE463F">
        <w:rPr>
          <w:noProof/>
        </w:rPr>
        <w:t>PARAMETERS:</w:t>
      </w:r>
    </w:p>
    <w:p w14:paraId="6B9FEEF6" w14:textId="77777777" w:rsidR="00244F90" w:rsidRPr="00FE463F" w:rsidRDefault="00084217" w:rsidP="00244F90">
      <w:pPr>
        <w:pStyle w:val="ListBullet"/>
        <w:keepNext/>
        <w:keepLines/>
        <w:rPr>
          <w:noProof/>
        </w:rPr>
      </w:pPr>
      <w:r w:rsidRPr="00FE463F">
        <w:rPr>
          <w:noProof/>
        </w:rPr>
        <w:t>“</w:t>
      </w:r>
      <w:r w:rsidR="00F56D40" w:rsidRPr="00FE463F">
        <w:rPr>
          <w:noProof/>
        </w:rPr>
        <w:t>1</w:t>
      </w:r>
      <w:r w:rsidRPr="00FE463F">
        <w:rPr>
          <w:noProof/>
        </w:rPr>
        <w:t>”</w:t>
      </w:r>
      <w:r w:rsidR="00437DA8" w:rsidRPr="00FE463F">
        <w:rPr>
          <w:noProof/>
        </w:rPr>
        <w:t xml:space="preserve"> means f</w:t>
      </w:r>
      <w:r w:rsidR="00244F90" w:rsidRPr="00FE463F">
        <w:rPr>
          <w:noProof/>
        </w:rPr>
        <w:t>ield name.</w:t>
      </w:r>
    </w:p>
    <w:p w14:paraId="6B9FEEF7" w14:textId="77777777" w:rsidR="00244F90" w:rsidRPr="00FE463F" w:rsidRDefault="00084217" w:rsidP="00244F90">
      <w:pPr>
        <w:pStyle w:val="ListBullet"/>
        <w:keepNext/>
        <w:keepLines/>
        <w:rPr>
          <w:noProof/>
        </w:rPr>
      </w:pPr>
      <w:r w:rsidRPr="00FE463F">
        <w:rPr>
          <w:noProof/>
        </w:rPr>
        <w:t>“</w:t>
      </w:r>
      <w:r w:rsidR="00F56D40" w:rsidRPr="00FE463F">
        <w:rPr>
          <w:noProof/>
        </w:rPr>
        <w:t>2</w:t>
      </w:r>
      <w:r w:rsidRPr="00FE463F">
        <w:rPr>
          <w:noProof/>
        </w:rPr>
        <w:t>”</w:t>
      </w:r>
      <w:r w:rsidR="00437DA8" w:rsidRPr="00FE463F">
        <w:rPr>
          <w:noProof/>
        </w:rPr>
        <w:t xml:space="preserve"> means k</w:t>
      </w:r>
      <w:r w:rsidR="00244F90" w:rsidRPr="00FE463F">
        <w:rPr>
          <w:noProof/>
        </w:rPr>
        <w:t>ey name.</w:t>
      </w:r>
    </w:p>
    <w:p w14:paraId="6B9FEEF8" w14:textId="77777777" w:rsidR="00244F90" w:rsidRPr="00FE463F" w:rsidRDefault="00084217" w:rsidP="00244F90">
      <w:pPr>
        <w:pStyle w:val="ListBullet"/>
        <w:keepNext/>
        <w:keepLines/>
        <w:rPr>
          <w:noProof/>
        </w:rPr>
      </w:pPr>
      <w:r w:rsidRPr="00FE463F">
        <w:rPr>
          <w:noProof/>
        </w:rPr>
        <w:t>“</w:t>
      </w:r>
      <w:r w:rsidR="00F56D40" w:rsidRPr="00FE463F">
        <w:rPr>
          <w:noProof/>
        </w:rPr>
        <w:t>FIELD</w:t>
      </w:r>
      <w:r w:rsidRPr="00FE463F">
        <w:rPr>
          <w:noProof/>
        </w:rPr>
        <w:t>”</w:t>
      </w:r>
      <w:r w:rsidR="00437DA8" w:rsidRPr="00FE463F">
        <w:rPr>
          <w:noProof/>
        </w:rPr>
        <w:t xml:space="preserve"> means f</w:t>
      </w:r>
      <w:r w:rsidR="00244F90" w:rsidRPr="00FE463F">
        <w:rPr>
          <w:noProof/>
        </w:rPr>
        <w:t>ield number.</w:t>
      </w:r>
    </w:p>
    <w:p w14:paraId="6B9FEEF9" w14:textId="77777777" w:rsidR="00244F90" w:rsidRPr="00FE463F" w:rsidRDefault="00084217" w:rsidP="00244F90">
      <w:pPr>
        <w:pStyle w:val="ListBullet"/>
        <w:rPr>
          <w:noProof/>
        </w:rPr>
      </w:pPr>
      <w:r w:rsidRPr="00FE463F">
        <w:rPr>
          <w:noProof/>
        </w:rPr>
        <w:t>“</w:t>
      </w:r>
      <w:r w:rsidR="00F56D40" w:rsidRPr="00FE463F">
        <w:rPr>
          <w:noProof/>
        </w:rPr>
        <w:t>FILE</w:t>
      </w:r>
      <w:r w:rsidRPr="00FE463F">
        <w:rPr>
          <w:noProof/>
        </w:rPr>
        <w:t>”</w:t>
      </w:r>
      <w:r w:rsidR="00437DA8" w:rsidRPr="00FE463F">
        <w:rPr>
          <w:noProof/>
        </w:rPr>
        <w:t xml:space="preserve"> means f</w:t>
      </w:r>
      <w:r w:rsidR="00244F90" w:rsidRPr="00FE463F">
        <w:rPr>
          <w:noProof/>
        </w:rPr>
        <w:t>ile number.</w:t>
      </w:r>
    </w:p>
    <w:p w14:paraId="6B9FEEFA" w14:textId="77777777" w:rsidR="00244F90" w:rsidRPr="00FE463F" w:rsidRDefault="00244F90" w:rsidP="00BC52BE">
      <w:pPr>
        <w:pStyle w:val="ErrorHeading"/>
        <w:rPr>
          <w:noProof/>
        </w:rPr>
      </w:pPr>
      <w:bookmarkStart w:id="1894" w:name="error_746"/>
      <w:r w:rsidRPr="00FE463F">
        <w:rPr>
          <w:noProof/>
        </w:rPr>
        <w:lastRenderedPageBreak/>
        <w:t>Error 746</w:t>
      </w:r>
      <w:bookmarkEnd w:id="1894"/>
    </w:p>
    <w:p w14:paraId="6B9FEEFB"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Codes:746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FC" w14:textId="77777777" w:rsidR="00244F90" w:rsidRPr="00FE463F" w:rsidRDefault="00244F90" w:rsidP="00244F90">
      <w:pPr>
        <w:pStyle w:val="BodyText"/>
        <w:keepNext/>
        <w:keepLines/>
        <w:rPr>
          <w:noProof/>
        </w:rPr>
      </w:pPr>
      <w:r w:rsidRPr="00FE463F">
        <w:rPr>
          <w:noProof/>
        </w:rPr>
        <w:t>A lookup node is present in the FDA, but no Primary Key fields are provided.</w:t>
      </w:r>
    </w:p>
    <w:p w14:paraId="6B9FEEFD" w14:textId="77777777" w:rsidR="00244F90" w:rsidRPr="00FE463F" w:rsidRDefault="00244F90" w:rsidP="00244F90">
      <w:pPr>
        <w:pStyle w:val="BodyText"/>
        <w:keepNext/>
        <w:keepLines/>
        <w:rPr>
          <w:noProof/>
        </w:rPr>
      </w:pPr>
      <w:r w:rsidRPr="00FE463F">
        <w:rPr>
          <w:noProof/>
        </w:rPr>
        <w:t xml:space="preserve">The </w:t>
      </w:r>
      <w:r w:rsidRPr="00FE463F">
        <w:rPr>
          <w:b/>
          <w:noProof/>
        </w:rPr>
        <w:t>K</w:t>
      </w:r>
      <w:r w:rsidRPr="00FE463F">
        <w:rPr>
          <w:noProof/>
        </w:rPr>
        <w:t xml:space="preserve"> flag was used, but no primary key fields were provided in the FDA for Finding and LAYGO Finding nodes.</w:t>
      </w:r>
    </w:p>
    <w:p w14:paraId="6B9FEEFE" w14:textId="77777777" w:rsidR="00244F90" w:rsidRPr="00FE463F" w:rsidRDefault="00244F90" w:rsidP="00244F90">
      <w:pPr>
        <w:pStyle w:val="BodyText"/>
        <w:keepNext/>
        <w:keepLines/>
        <w:rPr>
          <w:noProof/>
        </w:rPr>
      </w:pPr>
      <w:r w:rsidRPr="00FE463F">
        <w:rPr>
          <w:noProof/>
        </w:rPr>
        <w:t>TEXT:</w:t>
      </w:r>
    </w:p>
    <w:p w14:paraId="6B9FEEFF" w14:textId="77777777" w:rsidR="00244F90" w:rsidRPr="00FE463F" w:rsidRDefault="00244F90" w:rsidP="00244F90">
      <w:pPr>
        <w:pStyle w:val="BodyText"/>
        <w:keepNext/>
        <w:keepLines/>
        <w:rPr>
          <w:noProof/>
        </w:rPr>
      </w:pPr>
      <w:r w:rsidRPr="00FE463F">
        <w:rPr>
          <w:noProof/>
        </w:rPr>
        <w:t xml:space="preserve">No fields in Primary Key </w:t>
      </w:r>
      <w:r w:rsidR="00084217" w:rsidRPr="00FE463F">
        <w:rPr>
          <w:noProof/>
        </w:rPr>
        <w:t>‘</w:t>
      </w:r>
      <w:r w:rsidRPr="00FE463F">
        <w:rPr>
          <w:b/>
          <w:noProof/>
        </w:rPr>
        <w:t>|1|</w:t>
      </w:r>
      <w:r w:rsidR="00084217" w:rsidRPr="00FE463F">
        <w:rPr>
          <w:noProof/>
        </w:rPr>
        <w:t>’</w:t>
      </w:r>
      <w:r w:rsidRPr="00FE463F">
        <w:rPr>
          <w:noProof/>
        </w:rPr>
        <w:t xml:space="preserve"> have been provided in the FDA to look up </w:t>
      </w:r>
      <w:r w:rsidR="00084217" w:rsidRPr="00FE463F">
        <w:rPr>
          <w:noProof/>
        </w:rPr>
        <w:t>‘</w:t>
      </w:r>
      <w:r w:rsidRPr="00FE463F">
        <w:rPr>
          <w:noProof/>
        </w:rPr>
        <w:t>|</w:t>
      </w:r>
      <w:r w:rsidRPr="00FE463F">
        <w:rPr>
          <w:b/>
          <w:noProof/>
        </w:rPr>
        <w:t>IENS|</w:t>
      </w:r>
      <w:r w:rsidR="00084217" w:rsidRPr="00FE463F">
        <w:rPr>
          <w:noProof/>
        </w:rPr>
        <w:t>’</w:t>
      </w:r>
      <w:r w:rsidRPr="00FE463F">
        <w:rPr>
          <w:noProof/>
        </w:rPr>
        <w:t xml:space="preserve"> in the </w:t>
      </w:r>
      <w:r w:rsidRPr="00FE463F">
        <w:rPr>
          <w:b/>
          <w:noProof/>
        </w:rPr>
        <w:t>|2|</w:t>
      </w:r>
      <w:r w:rsidRPr="00FE463F">
        <w:rPr>
          <w:noProof/>
        </w:rPr>
        <w:t xml:space="preserve"> file.</w:t>
      </w:r>
    </w:p>
    <w:p w14:paraId="6B9FEF00" w14:textId="77777777" w:rsidR="00244F90" w:rsidRPr="00FE463F" w:rsidRDefault="00244F90" w:rsidP="00244F90">
      <w:pPr>
        <w:pStyle w:val="BodyText"/>
        <w:keepNext/>
        <w:keepLines/>
        <w:rPr>
          <w:noProof/>
        </w:rPr>
      </w:pPr>
      <w:r w:rsidRPr="00FE463F">
        <w:rPr>
          <w:noProof/>
        </w:rPr>
        <w:t>PARAMETERS:</w:t>
      </w:r>
    </w:p>
    <w:p w14:paraId="6B9FEF01" w14:textId="77777777" w:rsidR="00244F90" w:rsidRPr="00FE463F" w:rsidRDefault="00084217" w:rsidP="00244F90">
      <w:pPr>
        <w:pStyle w:val="ListBullet"/>
        <w:keepNext/>
        <w:keepLines/>
        <w:rPr>
          <w:noProof/>
        </w:rPr>
      </w:pPr>
      <w:r w:rsidRPr="00FE463F">
        <w:rPr>
          <w:noProof/>
        </w:rPr>
        <w:t>“</w:t>
      </w:r>
      <w:r w:rsidR="00F56D40" w:rsidRPr="00FE463F">
        <w:rPr>
          <w:noProof/>
        </w:rPr>
        <w:t>1</w:t>
      </w:r>
      <w:r w:rsidRPr="00FE463F">
        <w:rPr>
          <w:noProof/>
        </w:rPr>
        <w:t>”</w:t>
      </w:r>
      <w:r w:rsidR="00437DA8" w:rsidRPr="00FE463F">
        <w:rPr>
          <w:noProof/>
        </w:rPr>
        <w:t xml:space="preserve"> means k</w:t>
      </w:r>
      <w:r w:rsidR="00244F90" w:rsidRPr="00FE463F">
        <w:rPr>
          <w:noProof/>
        </w:rPr>
        <w:t>ey name</w:t>
      </w:r>
      <w:r w:rsidR="00383799" w:rsidRPr="00FE463F">
        <w:rPr>
          <w:noProof/>
        </w:rPr>
        <w:t>.</w:t>
      </w:r>
    </w:p>
    <w:p w14:paraId="6B9FEF02" w14:textId="77777777" w:rsidR="00244F90" w:rsidRPr="00FE463F" w:rsidRDefault="00084217" w:rsidP="00244F90">
      <w:pPr>
        <w:pStyle w:val="ListBullet"/>
        <w:keepNext/>
        <w:keepLines/>
        <w:rPr>
          <w:noProof/>
        </w:rPr>
      </w:pPr>
      <w:r w:rsidRPr="00FE463F">
        <w:rPr>
          <w:noProof/>
        </w:rPr>
        <w:t>“</w:t>
      </w:r>
      <w:r w:rsidR="00F56D40" w:rsidRPr="00FE463F">
        <w:rPr>
          <w:noProof/>
        </w:rPr>
        <w:t>2</w:t>
      </w:r>
      <w:r w:rsidRPr="00FE463F">
        <w:rPr>
          <w:noProof/>
        </w:rPr>
        <w:t>”</w:t>
      </w:r>
      <w:r w:rsidR="00437DA8" w:rsidRPr="00FE463F">
        <w:rPr>
          <w:noProof/>
        </w:rPr>
        <w:t xml:space="preserve"> means f</w:t>
      </w:r>
      <w:r w:rsidR="00244F90" w:rsidRPr="00FE463F">
        <w:rPr>
          <w:noProof/>
        </w:rPr>
        <w:t>ile name</w:t>
      </w:r>
      <w:r w:rsidR="00383799" w:rsidRPr="00FE463F">
        <w:rPr>
          <w:noProof/>
        </w:rPr>
        <w:t>.</w:t>
      </w:r>
    </w:p>
    <w:p w14:paraId="6B9FEF03" w14:textId="77777777" w:rsidR="00244F90" w:rsidRPr="00FE463F" w:rsidRDefault="00084217" w:rsidP="00244F90">
      <w:pPr>
        <w:pStyle w:val="ListBullet"/>
        <w:keepNext/>
        <w:keepLines/>
        <w:rPr>
          <w:noProof/>
        </w:rPr>
      </w:pPr>
      <w:r w:rsidRPr="00FE463F">
        <w:rPr>
          <w:noProof/>
        </w:rPr>
        <w:t>‘‘</w:t>
      </w:r>
      <w:r w:rsidR="00F56D40" w:rsidRPr="00FE463F">
        <w:rPr>
          <w:noProof/>
        </w:rPr>
        <w:t>IENS</w:t>
      </w:r>
      <w:r w:rsidRPr="00FE463F">
        <w:rPr>
          <w:noProof/>
        </w:rPr>
        <w:t>”</w:t>
      </w:r>
      <w:r w:rsidR="00244F90" w:rsidRPr="00FE463F">
        <w:rPr>
          <w:noProof/>
        </w:rPr>
        <w:t xml:space="preserve"> means IEN string of lookup nod</w:t>
      </w:r>
      <w:r w:rsidR="00383799" w:rsidRPr="00FE463F">
        <w:rPr>
          <w:noProof/>
        </w:rPr>
        <w:t>e</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F04" w14:textId="77777777" w:rsidR="00244F90" w:rsidRPr="00FE463F" w:rsidRDefault="00084217" w:rsidP="00244F90">
      <w:pPr>
        <w:pStyle w:val="ListBullet"/>
        <w:keepNext/>
        <w:keepLines/>
        <w:rPr>
          <w:noProof/>
        </w:rPr>
      </w:pPr>
      <w:r w:rsidRPr="00FE463F">
        <w:rPr>
          <w:noProof/>
        </w:rPr>
        <w:t>“</w:t>
      </w:r>
      <w:r w:rsidR="00F56D40" w:rsidRPr="00FE463F">
        <w:rPr>
          <w:noProof/>
        </w:rPr>
        <w:t>KEY</w:t>
      </w:r>
      <w:r w:rsidRPr="00FE463F">
        <w:rPr>
          <w:noProof/>
        </w:rPr>
        <w:t>”</w:t>
      </w:r>
      <w:r w:rsidR="00437DA8" w:rsidRPr="00FE463F">
        <w:rPr>
          <w:noProof/>
        </w:rPr>
        <w:t xml:space="preserve"> means k</w:t>
      </w:r>
      <w:r w:rsidR="00383799" w:rsidRPr="00FE463F">
        <w:rPr>
          <w:noProof/>
        </w:rPr>
        <w:t>ey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F05" w14:textId="77777777" w:rsidR="00244F90" w:rsidRPr="00FE463F" w:rsidRDefault="00084217" w:rsidP="00244F90">
      <w:pPr>
        <w:pStyle w:val="ListBullet"/>
        <w:rPr>
          <w:noProof/>
        </w:rPr>
      </w:pPr>
      <w:r w:rsidRPr="00FE463F">
        <w:rPr>
          <w:noProof/>
        </w:rPr>
        <w:t>“</w:t>
      </w:r>
      <w:r w:rsidR="00F56D40" w:rsidRPr="00FE463F">
        <w:rPr>
          <w:noProof/>
        </w:rPr>
        <w:t>FILE</w:t>
      </w:r>
      <w:r w:rsidRPr="00FE463F">
        <w:rPr>
          <w:noProof/>
        </w:rPr>
        <w:t>”</w:t>
      </w:r>
      <w:r w:rsidR="00437DA8" w:rsidRPr="00FE463F">
        <w:rPr>
          <w:noProof/>
        </w:rPr>
        <w:t xml:space="preserve"> means f</w:t>
      </w:r>
      <w:r w:rsidR="00383799"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F06" w14:textId="77777777" w:rsidR="00244F90" w:rsidRPr="00FE463F" w:rsidRDefault="00244F90" w:rsidP="00BC52BE">
      <w:pPr>
        <w:pStyle w:val="ErrorHeading"/>
        <w:rPr>
          <w:noProof/>
        </w:rPr>
      </w:pPr>
      <w:bookmarkStart w:id="1895" w:name="error_810"/>
      <w:r w:rsidRPr="00FE463F">
        <w:rPr>
          <w:noProof/>
        </w:rPr>
        <w:t>Error 810</w:t>
      </w:r>
      <w:bookmarkEnd w:id="1895"/>
    </w:p>
    <w:p w14:paraId="6B9FEF07"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08" w14:textId="77777777" w:rsidR="00244F90" w:rsidRPr="00FE463F" w:rsidRDefault="00244F90" w:rsidP="00244F90">
      <w:pPr>
        <w:pStyle w:val="BodyText"/>
        <w:keepNext/>
        <w:keepLines/>
        <w:rPr>
          <w:noProof/>
        </w:rPr>
      </w:pPr>
      <w:r w:rsidRPr="00FE463F">
        <w:rPr>
          <w:noProof/>
        </w:rPr>
        <w:t xml:space="preserve">A %ZOSF node required to perform a function does </w:t>
      </w:r>
      <w:r w:rsidRPr="00FE463F">
        <w:rPr>
          <w:i/>
          <w:noProof/>
        </w:rPr>
        <w:t>not</w:t>
      </w:r>
      <w:r w:rsidRPr="00FE463F">
        <w:rPr>
          <w:noProof/>
        </w:rPr>
        <w:t xml:space="preserve"> exist. The </w:t>
      </w:r>
      <w:r w:rsidR="008A229C" w:rsidRPr="00FE463F">
        <w:rPr>
          <w:rStyle w:val="Emphasis"/>
          <w:noProof/>
        </w:rPr>
        <w:t>Kernel Developer</w:t>
      </w:r>
      <w:r w:rsidR="00084217" w:rsidRPr="00FE463F">
        <w:rPr>
          <w:rStyle w:val="Emphasis"/>
          <w:noProof/>
        </w:rPr>
        <w:t>’</w:t>
      </w:r>
      <w:r w:rsidR="008A229C" w:rsidRPr="00FE463F">
        <w:rPr>
          <w:rStyle w:val="Emphasis"/>
          <w:noProof/>
        </w:rPr>
        <w:t>s Guide</w:t>
      </w:r>
      <w:r w:rsidRPr="00FE463F">
        <w:rPr>
          <w:noProof/>
        </w:rPr>
        <w:t xml:space="preserve"> contains a complete list of %ZOSF nodes.</w:t>
      </w:r>
    </w:p>
    <w:p w14:paraId="6B9FEF09" w14:textId="77777777" w:rsidR="00244F90" w:rsidRPr="00FE463F" w:rsidRDefault="00244F90" w:rsidP="00244F90">
      <w:pPr>
        <w:pStyle w:val="BodyText"/>
        <w:keepNext/>
        <w:keepLines/>
        <w:rPr>
          <w:noProof/>
        </w:rPr>
      </w:pPr>
      <w:r w:rsidRPr="00FE463F">
        <w:rPr>
          <w:noProof/>
        </w:rPr>
        <w:t>TEXT:</w:t>
      </w:r>
    </w:p>
    <w:p w14:paraId="6B9FEF0A" w14:textId="77777777" w:rsidR="00244F90" w:rsidRPr="00FE463F" w:rsidRDefault="00244F90" w:rsidP="00244F90">
      <w:pPr>
        <w:pStyle w:val="BodyText"/>
        <w:keepNext/>
        <w:keepLines/>
        <w:rPr>
          <w:noProof/>
        </w:rPr>
      </w:pPr>
      <w:r w:rsidRPr="00FE463F">
        <w:rPr>
          <w:noProof/>
        </w:rPr>
        <w:t>A necessary %ZOSF node does not exist on your system.</w:t>
      </w:r>
    </w:p>
    <w:p w14:paraId="6B9FEF0B" w14:textId="77777777" w:rsidR="00244F90" w:rsidRPr="00FE463F" w:rsidRDefault="00244F90" w:rsidP="00244F90">
      <w:pPr>
        <w:pStyle w:val="BodyText"/>
        <w:keepNext/>
        <w:keepLines/>
        <w:rPr>
          <w:noProof/>
        </w:rPr>
      </w:pPr>
      <w:r w:rsidRPr="00FE463F">
        <w:rPr>
          <w:noProof/>
        </w:rPr>
        <w:t>PARAMETERS:</w:t>
      </w:r>
    </w:p>
    <w:p w14:paraId="6B9FEF0C" w14:textId="77777777" w:rsidR="00244F90" w:rsidRPr="00FE463F" w:rsidRDefault="00244F90" w:rsidP="00244F90">
      <w:pPr>
        <w:pStyle w:val="BodyText"/>
        <w:rPr>
          <w:noProof/>
        </w:rPr>
      </w:pPr>
      <w:r w:rsidRPr="00FE463F">
        <w:rPr>
          <w:noProof/>
        </w:rPr>
        <w:t>None</w:t>
      </w:r>
    </w:p>
    <w:p w14:paraId="6B9FEF0D" w14:textId="77777777" w:rsidR="00244F90" w:rsidRPr="00FE463F" w:rsidRDefault="00244F90" w:rsidP="00BC52BE">
      <w:pPr>
        <w:pStyle w:val="ErrorHeading"/>
        <w:rPr>
          <w:noProof/>
        </w:rPr>
      </w:pPr>
      <w:bookmarkStart w:id="1896" w:name="error_820"/>
      <w:r w:rsidRPr="00FE463F">
        <w:rPr>
          <w:noProof/>
        </w:rPr>
        <w:t>Error 820</w:t>
      </w:r>
      <w:bookmarkEnd w:id="1896"/>
    </w:p>
    <w:p w14:paraId="6B9FEF0E"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0F" w14:textId="1BE29629" w:rsidR="00244F90" w:rsidRPr="00FE463F" w:rsidRDefault="00244F90" w:rsidP="00244F90">
      <w:pPr>
        <w:pStyle w:val="BodyText"/>
        <w:keepNext/>
        <w:keepLines/>
        <w:rPr>
          <w:noProof/>
        </w:rPr>
      </w:pPr>
      <w:r w:rsidRPr="00FE463F">
        <w:rPr>
          <w:noProof/>
        </w:rPr>
        <w:t>The ZSAVE CODE</w:t>
      </w:r>
      <w:r w:rsidR="008813DD" w:rsidRPr="00FE463F">
        <w:rPr>
          <w:noProof/>
        </w:rPr>
        <w:t xml:space="preserve"> (#2619)</w:t>
      </w:r>
      <w:r w:rsidRPr="00FE463F">
        <w:rPr>
          <w:noProof/>
        </w:rPr>
        <w:t xml:space="preserve"> field</w:t>
      </w:r>
      <w:r w:rsidR="008813DD">
        <w:rPr>
          <w:noProof/>
        </w:rPr>
        <w:fldChar w:fldCharType="begin"/>
      </w:r>
      <w:r w:rsidR="008813DD">
        <w:instrText xml:space="preserve"> XE "</w:instrText>
      </w:r>
      <w:r w:rsidR="008813DD" w:rsidRPr="00AB25ED">
        <w:rPr>
          <w:noProof/>
        </w:rPr>
        <w:instrText>ZSAVE CODE (#2619)</w:instrText>
      </w:r>
      <w:r w:rsidR="008813DD">
        <w:rPr>
          <w:noProof/>
        </w:rPr>
        <w:instrText xml:space="preserve"> F</w:instrText>
      </w:r>
      <w:r w:rsidR="008813DD" w:rsidRPr="00AB25ED">
        <w:rPr>
          <w:noProof/>
        </w:rPr>
        <w:instrText>ield</w:instrText>
      </w:r>
      <w:r w:rsidR="008813DD">
        <w:instrText xml:space="preserve">" </w:instrText>
      </w:r>
      <w:r w:rsidR="008813DD">
        <w:rPr>
          <w:noProof/>
        </w:rPr>
        <w:fldChar w:fldCharType="end"/>
      </w:r>
      <w:r w:rsidR="008813DD">
        <w:rPr>
          <w:noProof/>
        </w:rPr>
        <w:fldChar w:fldCharType="begin"/>
      </w:r>
      <w:r w:rsidR="008813DD">
        <w:instrText xml:space="preserve"> XE "</w:instrText>
      </w:r>
      <w:proofErr w:type="spellStart"/>
      <w:r w:rsidR="008813DD">
        <w:instrText>Fields:</w:instrText>
      </w:r>
      <w:r w:rsidR="008813DD" w:rsidRPr="00AB25ED">
        <w:rPr>
          <w:noProof/>
        </w:rPr>
        <w:instrText>ZSAVE</w:instrText>
      </w:r>
      <w:proofErr w:type="spellEnd"/>
      <w:r w:rsidR="008813DD" w:rsidRPr="00AB25ED">
        <w:rPr>
          <w:noProof/>
        </w:rPr>
        <w:instrText xml:space="preserve"> CODE (#2619)</w:instrText>
      </w:r>
      <w:r w:rsidR="008813DD">
        <w:instrText xml:space="preserve">" </w:instrText>
      </w:r>
      <w:r w:rsidR="008813DD">
        <w:rPr>
          <w:noProof/>
        </w:rPr>
        <w:fldChar w:fldCharType="end"/>
      </w:r>
      <w:r w:rsidRPr="00FE463F">
        <w:rPr>
          <w:noProof/>
        </w:rPr>
        <w:t xml:space="preserve"> in the </w:t>
      </w:r>
      <w:r w:rsidR="005B414E" w:rsidRPr="00FE463F">
        <w:rPr>
          <w:noProof/>
        </w:rPr>
        <w:t>MUMPS OPERATING SYSTEM</w:t>
      </w:r>
      <w:r w:rsidR="009206BF" w:rsidRPr="00FE463F">
        <w:rPr>
          <w:noProof/>
        </w:rPr>
        <w:t xml:space="preserve"> (#.7)</w:t>
      </w:r>
      <w:r w:rsidR="005B414E" w:rsidRPr="00FE463F">
        <w:rPr>
          <w:noProof/>
        </w:rPr>
        <w:t xml:space="preserve"> file</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MUMPS OPERATING SYSTEM</w:instrText>
      </w:r>
      <w:r w:rsidR="009206BF" w:rsidRPr="00FE463F">
        <w:rPr>
          <w:noProof/>
        </w:rPr>
        <w:instrText xml:space="preserve"> (#.7)</w:instrText>
      </w:r>
      <w:r w:rsidR="005B414E" w:rsidRPr="00FE463F">
        <w:rPr>
          <w:noProof/>
        </w:rPr>
        <w:instrText xml:space="preserve"> File</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Files:MUMPS OPERATING SYSTEM (#.7)</w:instrText>
      </w:r>
      <w:r w:rsidR="00084217" w:rsidRPr="00FE463F">
        <w:rPr>
          <w:noProof/>
        </w:rPr>
        <w:instrText>”</w:instrText>
      </w:r>
      <w:r w:rsidR="005B414E" w:rsidRPr="00FE463F">
        <w:rPr>
          <w:noProof/>
        </w:rPr>
        <w:instrText xml:space="preserve"> </w:instrText>
      </w:r>
      <w:r w:rsidR="005B414E" w:rsidRPr="00FE463F">
        <w:rPr>
          <w:noProof/>
        </w:rPr>
        <w:fldChar w:fldCharType="end"/>
      </w:r>
      <w:r w:rsidRPr="00FE463F">
        <w:rPr>
          <w:noProof/>
        </w:rPr>
        <w:t xml:space="preserve"> is empty for the operating system being used. It is impossible to perform functions</w:t>
      </w:r>
      <w:r w:rsidR="004C0F93" w:rsidRPr="00FE463F">
        <w:rPr>
          <w:noProof/>
        </w:rPr>
        <w:t>,</w:t>
      </w:r>
      <w:r w:rsidRPr="00FE463F">
        <w:rPr>
          <w:noProof/>
        </w:rPr>
        <w:t xml:space="preserve"> such as compiling templates or cross-references.</w:t>
      </w:r>
    </w:p>
    <w:p w14:paraId="6B9FEF10" w14:textId="77777777" w:rsidR="00244F90" w:rsidRPr="00FE463F" w:rsidRDefault="00244F90" w:rsidP="00244F90">
      <w:pPr>
        <w:pStyle w:val="BodyText"/>
        <w:keepNext/>
        <w:keepLines/>
        <w:rPr>
          <w:noProof/>
        </w:rPr>
      </w:pPr>
      <w:r w:rsidRPr="00FE463F">
        <w:rPr>
          <w:noProof/>
        </w:rPr>
        <w:t>TEXT:</w:t>
      </w:r>
    </w:p>
    <w:p w14:paraId="6B9FEF11" w14:textId="77777777" w:rsidR="00244F90" w:rsidRPr="00FE463F" w:rsidRDefault="00244F90" w:rsidP="00244F90">
      <w:pPr>
        <w:pStyle w:val="BodyText"/>
        <w:keepNext/>
        <w:keepLines/>
        <w:rPr>
          <w:noProof/>
        </w:rPr>
      </w:pPr>
      <w:r w:rsidRPr="00FE463F">
        <w:rPr>
          <w:noProof/>
        </w:rPr>
        <w:t>There is no way to save routines on the system.</w:t>
      </w:r>
    </w:p>
    <w:p w14:paraId="6B9FEF12" w14:textId="77777777" w:rsidR="00244F90" w:rsidRPr="00FE463F" w:rsidRDefault="00244F90" w:rsidP="00244F90">
      <w:pPr>
        <w:pStyle w:val="BodyText"/>
        <w:keepNext/>
        <w:keepLines/>
        <w:rPr>
          <w:noProof/>
        </w:rPr>
      </w:pPr>
      <w:r w:rsidRPr="00FE463F">
        <w:rPr>
          <w:noProof/>
        </w:rPr>
        <w:t>PARAMETERS:</w:t>
      </w:r>
    </w:p>
    <w:p w14:paraId="6B9FEF13" w14:textId="77777777" w:rsidR="00244F90" w:rsidRPr="00FE463F" w:rsidRDefault="00244F90" w:rsidP="00244F90">
      <w:pPr>
        <w:pStyle w:val="BodyText"/>
        <w:rPr>
          <w:noProof/>
        </w:rPr>
      </w:pPr>
      <w:r w:rsidRPr="00FE463F">
        <w:rPr>
          <w:noProof/>
        </w:rPr>
        <w:t>None</w:t>
      </w:r>
    </w:p>
    <w:p w14:paraId="6B9FEF14" w14:textId="77777777" w:rsidR="00244F90" w:rsidRPr="00FE463F" w:rsidRDefault="00244F90" w:rsidP="00BC52BE">
      <w:pPr>
        <w:pStyle w:val="ErrorHeading"/>
        <w:rPr>
          <w:noProof/>
        </w:rPr>
      </w:pPr>
      <w:bookmarkStart w:id="1897" w:name="error_840"/>
      <w:r w:rsidRPr="00FE463F">
        <w:rPr>
          <w:noProof/>
        </w:rPr>
        <w:lastRenderedPageBreak/>
        <w:t>Error 840</w:t>
      </w:r>
      <w:bookmarkEnd w:id="1897"/>
    </w:p>
    <w:p w14:paraId="6B9FEF15"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Codes:840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16" w14:textId="4A4279F4" w:rsidR="00244F90" w:rsidRPr="00FE463F" w:rsidRDefault="00244F90" w:rsidP="00244F90">
      <w:pPr>
        <w:pStyle w:val="BodyText"/>
        <w:keepNext/>
        <w:keepLines/>
        <w:rPr>
          <w:noProof/>
        </w:rPr>
      </w:pPr>
      <w:r w:rsidRPr="00FE463F">
        <w:rPr>
          <w:noProof/>
        </w:rPr>
        <w:t xml:space="preserve">The </w:t>
      </w:r>
      <w:r w:rsidR="005B414E" w:rsidRPr="00FE463F">
        <w:rPr>
          <w:noProof/>
        </w:rPr>
        <w:t>TERMINAL TYPE</w:t>
      </w:r>
      <w:r w:rsidR="009206BF" w:rsidRPr="00FE463F">
        <w:rPr>
          <w:noProof/>
        </w:rPr>
        <w:t xml:space="preserve"> (#3.2)</w:t>
      </w:r>
      <w:r w:rsidRPr="00FE463F">
        <w:rPr>
          <w:noProof/>
        </w:rPr>
        <w:t xml:space="preserve"> file</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TERMINAL TYPE</w:instrText>
      </w:r>
      <w:r w:rsidR="009206BF" w:rsidRPr="00FE463F">
        <w:rPr>
          <w:noProof/>
        </w:rPr>
        <w:instrText xml:space="preserve"> (#3.2)</w:instrText>
      </w:r>
      <w:r w:rsidR="005B414E" w:rsidRPr="00FE463F">
        <w:rPr>
          <w:noProof/>
        </w:rPr>
        <w:instrText xml:space="preserve"> File</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Files:TERMINAL TYPE (#3.2)</w:instrText>
      </w:r>
      <w:r w:rsidR="00084217" w:rsidRPr="00FE463F">
        <w:rPr>
          <w:noProof/>
        </w:rPr>
        <w:instrText>”</w:instrText>
      </w:r>
      <w:r w:rsidR="005B414E" w:rsidRPr="00FE463F">
        <w:rPr>
          <w:noProof/>
        </w:rPr>
        <w:instrText xml:space="preserve"> </w:instrText>
      </w:r>
      <w:r w:rsidR="005B414E" w:rsidRPr="00FE463F">
        <w:rPr>
          <w:noProof/>
        </w:rPr>
        <w:fldChar w:fldCharType="end"/>
      </w:r>
      <w:r w:rsidRPr="00FE463F">
        <w:rPr>
          <w:noProof/>
        </w:rPr>
        <w:t xml:space="preserve"> does </w:t>
      </w:r>
      <w:r w:rsidRPr="00FE463F">
        <w:rPr>
          <w:i/>
          <w:noProof/>
        </w:rPr>
        <w:t>not</w:t>
      </w:r>
      <w:r w:rsidRPr="00FE463F">
        <w:rPr>
          <w:noProof/>
        </w:rPr>
        <w:t xml:space="preserve"> have an entry that matches IOST(0).</w:t>
      </w:r>
    </w:p>
    <w:p w14:paraId="6B9FEF17" w14:textId="77777777" w:rsidR="00244F90" w:rsidRPr="00FE463F" w:rsidRDefault="00244F90" w:rsidP="00244F90">
      <w:pPr>
        <w:pStyle w:val="BodyText"/>
        <w:keepNext/>
        <w:keepLines/>
        <w:rPr>
          <w:noProof/>
        </w:rPr>
      </w:pPr>
      <w:r w:rsidRPr="00FE463F">
        <w:rPr>
          <w:noProof/>
        </w:rPr>
        <w:t>TEXT:</w:t>
      </w:r>
    </w:p>
    <w:p w14:paraId="6B9FEF18" w14:textId="77777777" w:rsidR="00244F90" w:rsidRPr="00FE463F" w:rsidRDefault="00244F90" w:rsidP="00244F90">
      <w:pPr>
        <w:pStyle w:val="BodyText"/>
        <w:keepNext/>
        <w:keepLines/>
        <w:rPr>
          <w:noProof/>
        </w:rPr>
      </w:pPr>
      <w:r w:rsidRPr="00FE463F">
        <w:rPr>
          <w:noProof/>
        </w:rPr>
        <w:t xml:space="preserve">Terminal type </w:t>
      </w:r>
      <w:r w:rsidR="00084217" w:rsidRPr="00FE463F">
        <w:rPr>
          <w:noProof/>
        </w:rPr>
        <w:t>‘</w:t>
      </w:r>
      <w:r w:rsidRPr="00FE463F">
        <w:rPr>
          <w:b/>
          <w:noProof/>
        </w:rPr>
        <w:t>|1|</w:t>
      </w:r>
      <w:r w:rsidR="00084217" w:rsidRPr="00FE463F">
        <w:rPr>
          <w:noProof/>
        </w:rPr>
        <w:t>’</w:t>
      </w:r>
      <w:r w:rsidRPr="00FE463F">
        <w:rPr>
          <w:noProof/>
        </w:rPr>
        <w:t xml:space="preserve"> cannot be found in the Terminal Type file.</w:t>
      </w:r>
    </w:p>
    <w:p w14:paraId="6B9FEF19" w14:textId="77777777" w:rsidR="00244F90" w:rsidRPr="00FE463F" w:rsidRDefault="00244F90" w:rsidP="00244F90">
      <w:pPr>
        <w:pStyle w:val="BodyText"/>
        <w:keepNext/>
        <w:keepLines/>
        <w:rPr>
          <w:noProof/>
        </w:rPr>
      </w:pPr>
      <w:r w:rsidRPr="00FE463F">
        <w:rPr>
          <w:noProof/>
        </w:rPr>
        <w:t>PARAMETERS:</w:t>
      </w:r>
    </w:p>
    <w:p w14:paraId="6B9FEF1A" w14:textId="77777777" w:rsidR="0047681E" w:rsidRPr="00FE463F" w:rsidRDefault="00084217" w:rsidP="00244F90">
      <w:pPr>
        <w:pStyle w:val="BodyText"/>
        <w:rPr>
          <w:noProof/>
        </w:rPr>
      </w:pPr>
      <w:r w:rsidRPr="00FE463F">
        <w:rPr>
          <w:noProof/>
        </w:rPr>
        <w:t>“</w:t>
      </w:r>
      <w:r w:rsidR="00F56D40" w:rsidRPr="00FE463F">
        <w:rPr>
          <w:noProof/>
        </w:rPr>
        <w:t>1</w:t>
      </w:r>
      <w:r w:rsidRPr="00FE463F">
        <w:rPr>
          <w:noProof/>
        </w:rPr>
        <w:t>”</w:t>
      </w:r>
      <w:r w:rsidR="004C0F93" w:rsidRPr="00FE463F">
        <w:rPr>
          <w:noProof/>
        </w:rPr>
        <w:t xml:space="preserve"> means t</w:t>
      </w:r>
      <w:r w:rsidR="00244F90" w:rsidRPr="00FE463F">
        <w:rPr>
          <w:noProof/>
        </w:rPr>
        <w:t>erminal type as identified by IOST(0).</w:t>
      </w:r>
    </w:p>
    <w:p w14:paraId="6B9FEF1B" w14:textId="77777777" w:rsidR="00244F90" w:rsidRPr="00FE463F" w:rsidRDefault="00244F90" w:rsidP="00BC52BE">
      <w:pPr>
        <w:pStyle w:val="ErrorHeading"/>
        <w:rPr>
          <w:noProof/>
        </w:rPr>
      </w:pPr>
      <w:bookmarkStart w:id="1898" w:name="error_842"/>
      <w:r w:rsidRPr="00FE463F">
        <w:rPr>
          <w:noProof/>
        </w:rPr>
        <w:t>Error 842</w:t>
      </w:r>
      <w:bookmarkEnd w:id="1898"/>
    </w:p>
    <w:p w14:paraId="6B9FEF1C"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Codes:842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1D" w14:textId="5A930B86" w:rsidR="00244F90" w:rsidRPr="00FE463F" w:rsidRDefault="00244F90" w:rsidP="00244F90">
      <w:pPr>
        <w:pStyle w:val="BodyText"/>
        <w:keepNext/>
        <w:keepLines/>
        <w:rPr>
          <w:noProof/>
        </w:rPr>
      </w:pPr>
      <w:r w:rsidRPr="00FE463F">
        <w:rPr>
          <w:noProof/>
        </w:rPr>
        <w:t xml:space="preserve">The field in the </w:t>
      </w:r>
      <w:r w:rsidR="006E36D6" w:rsidRPr="00FE463F">
        <w:rPr>
          <w:noProof/>
        </w:rPr>
        <w:t>TERMINAL TYPE</w:t>
      </w:r>
      <w:r w:rsidR="009206BF" w:rsidRPr="00FE463F">
        <w:rPr>
          <w:noProof/>
        </w:rPr>
        <w:t xml:space="preserve"> (#3.2)</w:t>
      </w:r>
      <w:r w:rsidR="006E36D6" w:rsidRPr="00FE463F">
        <w:rPr>
          <w:noProof/>
        </w:rPr>
        <w:t xml:space="preserve"> file</w:t>
      </w:r>
      <w:r w:rsidR="006E36D6" w:rsidRPr="00FE463F">
        <w:rPr>
          <w:noProof/>
        </w:rPr>
        <w:fldChar w:fldCharType="begin"/>
      </w:r>
      <w:r w:rsidR="006E36D6" w:rsidRPr="00FE463F">
        <w:rPr>
          <w:noProof/>
        </w:rPr>
        <w:instrText xml:space="preserve"> XE </w:instrText>
      </w:r>
      <w:r w:rsidR="00084217" w:rsidRPr="00FE463F">
        <w:rPr>
          <w:noProof/>
        </w:rPr>
        <w:instrText>“</w:instrText>
      </w:r>
      <w:r w:rsidR="006E36D6" w:rsidRPr="00FE463F">
        <w:rPr>
          <w:noProof/>
        </w:rPr>
        <w:instrText>TERMINAL TYPE</w:instrText>
      </w:r>
      <w:r w:rsidR="009206BF" w:rsidRPr="00FE463F">
        <w:rPr>
          <w:noProof/>
        </w:rPr>
        <w:instrText xml:space="preserve"> (#3.2)</w:instrText>
      </w:r>
      <w:r w:rsidR="006E36D6" w:rsidRPr="00FE463F">
        <w:rPr>
          <w:noProof/>
        </w:rPr>
        <w:instrText xml:space="preserve"> File</w:instrText>
      </w:r>
      <w:r w:rsidR="00084217" w:rsidRPr="00FE463F">
        <w:rPr>
          <w:noProof/>
        </w:rPr>
        <w:instrText>”</w:instrText>
      </w:r>
      <w:r w:rsidR="006E36D6" w:rsidRPr="00FE463F">
        <w:rPr>
          <w:noProof/>
        </w:rPr>
        <w:instrText xml:space="preserve"> </w:instrText>
      </w:r>
      <w:r w:rsidR="006E36D6" w:rsidRPr="00FE463F">
        <w:rPr>
          <w:noProof/>
        </w:rPr>
        <w:fldChar w:fldCharType="end"/>
      </w:r>
      <w:r w:rsidR="006E36D6" w:rsidRPr="00FE463F">
        <w:rPr>
          <w:noProof/>
        </w:rPr>
        <w:fldChar w:fldCharType="begin"/>
      </w:r>
      <w:r w:rsidR="006E36D6" w:rsidRPr="00FE463F">
        <w:rPr>
          <w:noProof/>
        </w:rPr>
        <w:instrText xml:space="preserve"> XE </w:instrText>
      </w:r>
      <w:r w:rsidR="00084217" w:rsidRPr="00FE463F">
        <w:rPr>
          <w:noProof/>
        </w:rPr>
        <w:instrText>“</w:instrText>
      </w:r>
      <w:r w:rsidR="006E36D6" w:rsidRPr="00FE463F">
        <w:rPr>
          <w:noProof/>
        </w:rPr>
        <w:instrText>Files:TERMINAL TYPE (#3.2)</w:instrText>
      </w:r>
      <w:r w:rsidR="00084217" w:rsidRPr="00FE463F">
        <w:rPr>
          <w:noProof/>
        </w:rPr>
        <w:instrText>”</w:instrText>
      </w:r>
      <w:r w:rsidR="006E36D6" w:rsidRPr="00FE463F">
        <w:rPr>
          <w:noProof/>
        </w:rPr>
        <w:instrText xml:space="preserve"> </w:instrText>
      </w:r>
      <w:r w:rsidR="006E36D6" w:rsidRPr="00FE463F">
        <w:rPr>
          <w:noProof/>
        </w:rPr>
        <w:fldChar w:fldCharType="end"/>
      </w:r>
      <w:r w:rsidRPr="00FE463F">
        <w:rPr>
          <w:noProof/>
        </w:rPr>
        <w:t xml:space="preserve"> that contains the specified characteristic of the terminal is null.</w:t>
      </w:r>
    </w:p>
    <w:p w14:paraId="6B9FEF1E" w14:textId="77777777" w:rsidR="00244F90" w:rsidRPr="00FE463F" w:rsidRDefault="00244F90" w:rsidP="00244F90">
      <w:pPr>
        <w:pStyle w:val="BodyText"/>
        <w:keepNext/>
        <w:keepLines/>
        <w:rPr>
          <w:noProof/>
        </w:rPr>
      </w:pPr>
      <w:r w:rsidRPr="00FE463F">
        <w:rPr>
          <w:noProof/>
        </w:rPr>
        <w:t>TEXT:</w:t>
      </w:r>
    </w:p>
    <w:p w14:paraId="6B9FEF1F" w14:textId="77777777" w:rsidR="00244F90" w:rsidRPr="00FE463F" w:rsidRDefault="00244F90" w:rsidP="00244F90">
      <w:pPr>
        <w:pStyle w:val="BodyText"/>
        <w:keepNext/>
        <w:keepLines/>
        <w:rPr>
          <w:noProof/>
        </w:rPr>
      </w:pPr>
      <w:r w:rsidRPr="00FE463F">
        <w:rPr>
          <w:b/>
          <w:noProof/>
        </w:rPr>
        <w:t>|1|</w:t>
      </w:r>
      <w:r w:rsidRPr="00FE463F">
        <w:rPr>
          <w:noProof/>
        </w:rPr>
        <w:t xml:space="preserve"> cannot be found for Terminal Type </w:t>
      </w:r>
      <w:r w:rsidRPr="00FE463F">
        <w:rPr>
          <w:b/>
          <w:noProof/>
        </w:rPr>
        <w:t>|2|</w:t>
      </w:r>
      <w:r w:rsidRPr="00FE463F">
        <w:rPr>
          <w:noProof/>
        </w:rPr>
        <w:t>.</w:t>
      </w:r>
    </w:p>
    <w:p w14:paraId="6B9FEF20" w14:textId="77777777" w:rsidR="00244F90" w:rsidRPr="00FE463F" w:rsidRDefault="00244F90" w:rsidP="00244F90">
      <w:pPr>
        <w:pStyle w:val="BodyText"/>
        <w:keepNext/>
        <w:keepLines/>
        <w:rPr>
          <w:noProof/>
        </w:rPr>
      </w:pPr>
      <w:r w:rsidRPr="00FE463F">
        <w:rPr>
          <w:noProof/>
        </w:rPr>
        <w:t>PARAMETERS:</w:t>
      </w:r>
    </w:p>
    <w:p w14:paraId="6B9FEF21" w14:textId="77777777" w:rsidR="00244F90" w:rsidRPr="00FE463F" w:rsidRDefault="00084217" w:rsidP="00244F90">
      <w:pPr>
        <w:pStyle w:val="ListBullet"/>
        <w:keepNext/>
        <w:keepLines/>
        <w:rPr>
          <w:noProof/>
        </w:rPr>
      </w:pPr>
      <w:r w:rsidRPr="00FE463F">
        <w:rPr>
          <w:noProof/>
        </w:rPr>
        <w:t>“</w:t>
      </w:r>
      <w:r w:rsidR="00F56D40" w:rsidRPr="00FE463F">
        <w:rPr>
          <w:noProof/>
        </w:rPr>
        <w:t>1</w:t>
      </w:r>
      <w:r w:rsidRPr="00FE463F">
        <w:rPr>
          <w:noProof/>
        </w:rPr>
        <w:t>”</w:t>
      </w:r>
      <w:r w:rsidR="006E36D6" w:rsidRPr="00FE463F">
        <w:rPr>
          <w:noProof/>
        </w:rPr>
        <w:t xml:space="preserve"> means terminal t</w:t>
      </w:r>
      <w:r w:rsidR="00244F90" w:rsidRPr="00FE463F">
        <w:rPr>
          <w:noProof/>
        </w:rPr>
        <w:t>ype characteristic.</w:t>
      </w:r>
    </w:p>
    <w:p w14:paraId="6B9FEF22" w14:textId="77777777" w:rsidR="00244F90" w:rsidRPr="00FE463F" w:rsidRDefault="00084217" w:rsidP="00244F90">
      <w:pPr>
        <w:pStyle w:val="ListBullet"/>
        <w:rPr>
          <w:noProof/>
        </w:rPr>
      </w:pPr>
      <w:r w:rsidRPr="00FE463F">
        <w:rPr>
          <w:noProof/>
        </w:rPr>
        <w:t>“</w:t>
      </w:r>
      <w:r w:rsidR="00F56D40" w:rsidRPr="00FE463F">
        <w:rPr>
          <w:noProof/>
        </w:rPr>
        <w:t>2</w:t>
      </w:r>
      <w:r w:rsidRPr="00FE463F">
        <w:rPr>
          <w:noProof/>
        </w:rPr>
        <w:t>”</w:t>
      </w:r>
      <w:r w:rsidR="006E36D6" w:rsidRPr="00FE463F">
        <w:rPr>
          <w:noProof/>
        </w:rPr>
        <w:t xml:space="preserve"> means t</w:t>
      </w:r>
      <w:r w:rsidR="00244F90" w:rsidRPr="00FE463F">
        <w:rPr>
          <w:noProof/>
        </w:rPr>
        <w:t>erminal type.</w:t>
      </w:r>
    </w:p>
    <w:p w14:paraId="6B9FEF23" w14:textId="77777777" w:rsidR="00244F90" w:rsidRPr="00FE463F" w:rsidRDefault="00244F90" w:rsidP="00BC52BE">
      <w:pPr>
        <w:pStyle w:val="ErrorHeading"/>
        <w:rPr>
          <w:noProof/>
        </w:rPr>
      </w:pPr>
      <w:bookmarkStart w:id="1899" w:name="error_845"/>
      <w:r w:rsidRPr="00FE463F">
        <w:rPr>
          <w:noProof/>
        </w:rPr>
        <w:t>Error 845</w:t>
      </w:r>
      <w:bookmarkEnd w:id="1899"/>
    </w:p>
    <w:p w14:paraId="6B9FEF24"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Codes:845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25" w14:textId="77777777" w:rsidR="00244F90" w:rsidRPr="00FE463F" w:rsidRDefault="00244F90" w:rsidP="00244F90">
      <w:pPr>
        <w:pStyle w:val="BodyText"/>
        <w:keepNext/>
        <w:keepLines/>
        <w:rPr>
          <w:noProof/>
        </w:rPr>
      </w:pPr>
      <w:r w:rsidRPr="00FE463F">
        <w:rPr>
          <w:noProof/>
        </w:rPr>
        <w:t xml:space="preserve">A %ZIS call with IOP set to </w:t>
      </w:r>
      <w:r w:rsidR="00084217" w:rsidRPr="00FE463F">
        <w:rPr>
          <w:noProof/>
        </w:rPr>
        <w:t>“</w:t>
      </w:r>
      <w:r w:rsidRPr="00FE463F">
        <w:rPr>
          <w:noProof/>
        </w:rPr>
        <w:t>HOME</w:t>
      </w:r>
      <w:r w:rsidR="00084217" w:rsidRPr="00FE463F">
        <w:rPr>
          <w:noProof/>
        </w:rPr>
        <w:t>”</w:t>
      </w:r>
      <w:r w:rsidRPr="00FE463F">
        <w:rPr>
          <w:noProof/>
        </w:rPr>
        <w:t xml:space="preserve"> returns POP.</w:t>
      </w:r>
    </w:p>
    <w:p w14:paraId="6B9FEF26" w14:textId="77777777" w:rsidR="00244F90" w:rsidRPr="00FE463F" w:rsidRDefault="00244F90" w:rsidP="00244F90">
      <w:pPr>
        <w:pStyle w:val="BodyText"/>
        <w:keepNext/>
        <w:keepLines/>
        <w:rPr>
          <w:noProof/>
        </w:rPr>
      </w:pPr>
      <w:r w:rsidRPr="00FE463F">
        <w:rPr>
          <w:noProof/>
        </w:rPr>
        <w:t>TEXT:</w:t>
      </w:r>
    </w:p>
    <w:p w14:paraId="6B9FEF27" w14:textId="77777777" w:rsidR="00244F90" w:rsidRPr="00FE463F" w:rsidRDefault="00244F90" w:rsidP="00244F90">
      <w:pPr>
        <w:pStyle w:val="BodyText"/>
        <w:keepNext/>
        <w:keepLines/>
        <w:rPr>
          <w:noProof/>
        </w:rPr>
      </w:pPr>
      <w:r w:rsidRPr="00FE463F">
        <w:rPr>
          <w:noProof/>
        </w:rPr>
        <w:t>The characteristics for the HOME device cannot be obtained.</w:t>
      </w:r>
    </w:p>
    <w:p w14:paraId="6B9FEF28" w14:textId="77777777" w:rsidR="00244F90" w:rsidRPr="00FE463F" w:rsidRDefault="00244F90" w:rsidP="00244F90">
      <w:pPr>
        <w:pStyle w:val="BodyText"/>
        <w:keepNext/>
        <w:keepLines/>
        <w:rPr>
          <w:noProof/>
        </w:rPr>
      </w:pPr>
      <w:r w:rsidRPr="00FE463F">
        <w:rPr>
          <w:noProof/>
        </w:rPr>
        <w:t>PARAMETERS:</w:t>
      </w:r>
    </w:p>
    <w:p w14:paraId="6B9FEF29" w14:textId="77777777" w:rsidR="00244F90" w:rsidRPr="00FE463F" w:rsidRDefault="00244F90" w:rsidP="00244F90">
      <w:pPr>
        <w:pStyle w:val="BodyText"/>
        <w:rPr>
          <w:noProof/>
        </w:rPr>
      </w:pPr>
      <w:r w:rsidRPr="00FE463F">
        <w:rPr>
          <w:noProof/>
        </w:rPr>
        <w:t>None</w:t>
      </w:r>
    </w:p>
    <w:p w14:paraId="6B9FEF2A" w14:textId="77777777" w:rsidR="00244F90" w:rsidRPr="00FE463F" w:rsidRDefault="00244F90" w:rsidP="00BC52BE">
      <w:pPr>
        <w:pStyle w:val="ErrorHeading"/>
        <w:rPr>
          <w:noProof/>
        </w:rPr>
      </w:pPr>
      <w:bookmarkStart w:id="1900" w:name="error_1300"/>
      <w:r w:rsidRPr="00FE463F">
        <w:rPr>
          <w:noProof/>
        </w:rPr>
        <w:t>Error 1300</w:t>
      </w:r>
      <w:bookmarkEnd w:id="1900"/>
    </w:p>
    <w:p w14:paraId="6B9FEF2B"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Codes:1300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2C" w14:textId="77777777" w:rsidR="00244F90" w:rsidRPr="00FE463F" w:rsidRDefault="00244F90" w:rsidP="00244F90">
      <w:pPr>
        <w:pStyle w:val="BodyText"/>
        <w:keepNext/>
        <w:keepLines/>
        <w:rPr>
          <w:noProof/>
        </w:rPr>
      </w:pPr>
      <w:r w:rsidRPr="00FE463F">
        <w:rPr>
          <w:noProof/>
        </w:rPr>
        <w:t>The entry encountered an error during subfile filing.</w:t>
      </w:r>
    </w:p>
    <w:p w14:paraId="6B9FEF2D" w14:textId="77777777" w:rsidR="00244F90" w:rsidRPr="00FE463F" w:rsidRDefault="00244F90" w:rsidP="00244F90">
      <w:pPr>
        <w:pStyle w:val="BodyText"/>
        <w:keepNext/>
        <w:keepLines/>
        <w:rPr>
          <w:noProof/>
        </w:rPr>
      </w:pPr>
      <w:r w:rsidRPr="00FE463F">
        <w:rPr>
          <w:noProof/>
        </w:rPr>
        <w:t>TEXT:</w:t>
      </w:r>
    </w:p>
    <w:p w14:paraId="6B9FEF2E" w14:textId="77777777" w:rsidR="00244F90" w:rsidRPr="00FE463F" w:rsidRDefault="00244F90" w:rsidP="00244F90">
      <w:pPr>
        <w:pStyle w:val="BodyText"/>
        <w:keepNext/>
        <w:keepLines/>
        <w:rPr>
          <w:noProof/>
        </w:rPr>
      </w:pPr>
      <w:r w:rsidRPr="00FE463F">
        <w:rPr>
          <w:noProof/>
        </w:rPr>
        <w:t>The entry encountered an error during subfile filing.</w:t>
      </w:r>
    </w:p>
    <w:p w14:paraId="6B9FEF2F" w14:textId="77777777" w:rsidR="00244F90" w:rsidRPr="00FE463F" w:rsidRDefault="00244F90" w:rsidP="00244F90">
      <w:pPr>
        <w:pStyle w:val="BodyText"/>
        <w:keepNext/>
        <w:keepLines/>
        <w:rPr>
          <w:noProof/>
        </w:rPr>
      </w:pPr>
      <w:r w:rsidRPr="00FE463F">
        <w:rPr>
          <w:noProof/>
        </w:rPr>
        <w:t>PARAMETERS:</w:t>
      </w:r>
    </w:p>
    <w:p w14:paraId="6B9FEF30" w14:textId="77777777" w:rsidR="00244F90" w:rsidRPr="00FE463F" w:rsidRDefault="00084217" w:rsidP="00244F90">
      <w:pPr>
        <w:pStyle w:val="BodyText"/>
        <w:rPr>
          <w:noProof/>
        </w:rPr>
      </w:pPr>
      <w:r w:rsidRPr="00FE463F">
        <w:rPr>
          <w:noProof/>
        </w:rPr>
        <w:t>“</w:t>
      </w:r>
      <w:r w:rsidR="00F56D40" w:rsidRPr="00FE463F">
        <w:rPr>
          <w:noProof/>
        </w:rPr>
        <w:t>IEN</w:t>
      </w:r>
      <w:r w:rsidRPr="00FE463F">
        <w:rPr>
          <w:noProof/>
        </w:rPr>
        <w:t>”</w:t>
      </w:r>
      <w:r w:rsidR="00860B42" w:rsidRPr="00FE463F">
        <w:rPr>
          <w:noProof/>
        </w:rPr>
        <w:t xml:space="preserve"> means e</w:t>
      </w:r>
      <w:r w:rsidR="00244F90" w:rsidRPr="00FE463F">
        <w:rPr>
          <w:noProof/>
        </w:rPr>
        <w:t>ntry number</w:t>
      </w:r>
      <w:r w:rsidR="00383799" w:rsidRPr="00FE463F">
        <w:rPr>
          <w:noProof/>
        </w:rPr>
        <w:t>.</w:t>
      </w:r>
    </w:p>
    <w:p w14:paraId="6B9FEF31" w14:textId="77777777" w:rsidR="00244F90" w:rsidRPr="00FE463F" w:rsidRDefault="00244F90" w:rsidP="00BC52BE">
      <w:pPr>
        <w:pStyle w:val="ErrorHeading"/>
        <w:rPr>
          <w:noProof/>
        </w:rPr>
      </w:pPr>
      <w:bookmarkStart w:id="1901" w:name="error_1500"/>
      <w:r w:rsidRPr="00FE463F">
        <w:rPr>
          <w:noProof/>
        </w:rPr>
        <w:lastRenderedPageBreak/>
        <w:t>Error 1500</w:t>
      </w:r>
      <w:bookmarkEnd w:id="1901"/>
    </w:p>
    <w:p w14:paraId="6B9FEF32"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Codes:1500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33" w14:textId="77777777" w:rsidR="00244F90" w:rsidRPr="00FE463F" w:rsidRDefault="00244F90" w:rsidP="00244F90">
      <w:pPr>
        <w:pStyle w:val="BodyText"/>
        <w:keepNext/>
        <w:keepLines/>
        <w:rPr>
          <w:noProof/>
        </w:rPr>
      </w:pPr>
      <w:r w:rsidRPr="00FE463F">
        <w:rPr>
          <w:noProof/>
        </w:rPr>
        <w:t>Error given for unsuccessful lookup of SEARCH template in BY(0) input variable.</w:t>
      </w:r>
    </w:p>
    <w:p w14:paraId="6B9FEF34" w14:textId="77777777" w:rsidR="00244F90" w:rsidRPr="00FE463F" w:rsidRDefault="00244F90" w:rsidP="00244F90">
      <w:pPr>
        <w:pStyle w:val="BodyText"/>
        <w:keepNext/>
        <w:keepLines/>
        <w:rPr>
          <w:noProof/>
        </w:rPr>
      </w:pPr>
      <w:r w:rsidRPr="00FE463F">
        <w:rPr>
          <w:noProof/>
        </w:rPr>
        <w:t>TEXT:</w:t>
      </w:r>
    </w:p>
    <w:p w14:paraId="6B9FEF35" w14:textId="77777777" w:rsidR="00244F90" w:rsidRPr="00FE463F" w:rsidRDefault="00244F90" w:rsidP="00244F90">
      <w:pPr>
        <w:pStyle w:val="BodyText"/>
        <w:keepNext/>
        <w:keepLines/>
        <w:rPr>
          <w:noProof/>
        </w:rPr>
      </w:pPr>
      <w:r w:rsidRPr="00FE463F">
        <w:rPr>
          <w:noProof/>
        </w:rPr>
        <w:t xml:space="preserve">SEARCH template </w:t>
      </w:r>
      <w:r w:rsidRPr="00FE463F">
        <w:rPr>
          <w:b/>
          <w:noProof/>
        </w:rPr>
        <w:t>|1|</w:t>
      </w:r>
      <w:r w:rsidRPr="00FE463F">
        <w:rPr>
          <w:noProof/>
        </w:rPr>
        <w:t xml:space="preserve"> in BY(0) variable cannot be found, is for the wrong file, or has no list of search results.</w:t>
      </w:r>
    </w:p>
    <w:p w14:paraId="6B9FEF36" w14:textId="77777777" w:rsidR="00244F90" w:rsidRPr="00FE463F" w:rsidRDefault="00244F90" w:rsidP="00244F90">
      <w:pPr>
        <w:pStyle w:val="BodyText"/>
        <w:keepNext/>
        <w:keepLines/>
        <w:rPr>
          <w:noProof/>
        </w:rPr>
      </w:pPr>
      <w:r w:rsidRPr="00FE463F">
        <w:rPr>
          <w:noProof/>
        </w:rPr>
        <w:t>PARAMETERS:</w:t>
      </w:r>
    </w:p>
    <w:p w14:paraId="6B9FEF37"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860B42" w:rsidRPr="00FE463F">
        <w:rPr>
          <w:noProof/>
        </w:rPr>
        <w:t xml:space="preserve"> means n</w:t>
      </w:r>
      <w:r w:rsidR="00244F90" w:rsidRPr="00FE463F">
        <w:rPr>
          <w:noProof/>
        </w:rPr>
        <w:t>ame of SEARCH template in input variable BY(0).</w:t>
      </w:r>
    </w:p>
    <w:p w14:paraId="6B9FEF38" w14:textId="77777777" w:rsidR="00244F90" w:rsidRPr="00FE463F" w:rsidRDefault="00244F90" w:rsidP="00BC52BE">
      <w:pPr>
        <w:pStyle w:val="ErrorHeading"/>
        <w:rPr>
          <w:noProof/>
        </w:rPr>
      </w:pPr>
      <w:bookmarkStart w:id="1902" w:name="error_1501"/>
      <w:r w:rsidRPr="00FE463F">
        <w:rPr>
          <w:noProof/>
        </w:rPr>
        <w:t>Error 1501</w:t>
      </w:r>
      <w:bookmarkEnd w:id="1902"/>
    </w:p>
    <w:p w14:paraId="6B9FEF39"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Codes:1501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3A" w14:textId="77777777" w:rsidR="00244F90" w:rsidRPr="00FE463F" w:rsidRDefault="00244F90" w:rsidP="00244F90">
      <w:pPr>
        <w:pStyle w:val="BodyText"/>
        <w:keepNext/>
        <w:keepLines/>
        <w:rPr>
          <w:noProof/>
        </w:rPr>
      </w:pPr>
      <w:r w:rsidRPr="00FE463F">
        <w:rPr>
          <w:noProof/>
        </w:rPr>
        <w:t>Error message shown to user when no code was generated during compilation of SORT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SORT 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Pr="00FE463F">
        <w:rPr>
          <w:noProof/>
        </w:rPr>
        <w:t>.</w:t>
      </w:r>
    </w:p>
    <w:p w14:paraId="6B9FEF3B" w14:textId="77777777" w:rsidR="00244F90" w:rsidRPr="00FE463F" w:rsidRDefault="00244F90" w:rsidP="00244F90">
      <w:pPr>
        <w:pStyle w:val="BodyText"/>
        <w:keepNext/>
        <w:keepLines/>
        <w:rPr>
          <w:noProof/>
        </w:rPr>
      </w:pPr>
      <w:r w:rsidRPr="00FE463F">
        <w:rPr>
          <w:noProof/>
        </w:rPr>
        <w:t>TEXT:</w:t>
      </w:r>
    </w:p>
    <w:p w14:paraId="6B9FEF3C" w14:textId="77777777" w:rsidR="00244F90" w:rsidRPr="00FE463F" w:rsidRDefault="00244F90" w:rsidP="00244F90">
      <w:pPr>
        <w:pStyle w:val="BodyText"/>
        <w:keepNext/>
        <w:keepLines/>
        <w:rPr>
          <w:noProof/>
        </w:rPr>
      </w:pPr>
      <w:r w:rsidRPr="00FE463F">
        <w:rPr>
          <w:noProof/>
        </w:rPr>
        <w:t>There is no code to save for this compiled Sort Template routine.</w:t>
      </w:r>
    </w:p>
    <w:p w14:paraId="6B9FEF3D" w14:textId="77777777" w:rsidR="00244F90" w:rsidRPr="00FE463F" w:rsidRDefault="00244F90" w:rsidP="00244F90">
      <w:pPr>
        <w:pStyle w:val="BodyText"/>
        <w:keepNext/>
        <w:keepLines/>
        <w:rPr>
          <w:noProof/>
        </w:rPr>
      </w:pPr>
      <w:r w:rsidRPr="00FE463F">
        <w:rPr>
          <w:noProof/>
        </w:rPr>
        <w:t>PARAMETERS:</w:t>
      </w:r>
    </w:p>
    <w:p w14:paraId="6B9FEF3E" w14:textId="77777777" w:rsidR="00244F90" w:rsidRPr="00FE463F" w:rsidRDefault="00244F90" w:rsidP="00244F90">
      <w:pPr>
        <w:pStyle w:val="BodyText"/>
        <w:rPr>
          <w:noProof/>
        </w:rPr>
      </w:pPr>
      <w:r w:rsidRPr="00FE463F">
        <w:rPr>
          <w:noProof/>
        </w:rPr>
        <w:t>None</w:t>
      </w:r>
    </w:p>
    <w:p w14:paraId="6B9FEF3F" w14:textId="77777777" w:rsidR="00244F90" w:rsidRPr="00FE463F" w:rsidRDefault="00244F90" w:rsidP="00BC52BE">
      <w:pPr>
        <w:pStyle w:val="ErrorHeading"/>
        <w:rPr>
          <w:noProof/>
        </w:rPr>
      </w:pPr>
      <w:bookmarkStart w:id="1903" w:name="error_1502"/>
      <w:r w:rsidRPr="00FE463F">
        <w:rPr>
          <w:noProof/>
        </w:rPr>
        <w:t>Error 1502</w:t>
      </w:r>
      <w:bookmarkEnd w:id="1903"/>
    </w:p>
    <w:p w14:paraId="6B9FEF40"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Codes:1502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41" w14:textId="77777777" w:rsidR="00244F90" w:rsidRPr="00FE463F" w:rsidRDefault="00244F90" w:rsidP="00244F90">
      <w:pPr>
        <w:pStyle w:val="BodyText"/>
        <w:keepNext/>
        <w:keepLines/>
        <w:rPr>
          <w:noProof/>
        </w:rPr>
      </w:pPr>
      <w:r w:rsidRPr="00FE463F">
        <w:rPr>
          <w:noProof/>
        </w:rPr>
        <w:t>Error message notifying the user that there are no more available routine numbers for compiled Sort Template routines. This should never happen, since routine numbers are re-used.</w:t>
      </w:r>
    </w:p>
    <w:p w14:paraId="6B9FEF42" w14:textId="77777777" w:rsidR="00244F90" w:rsidRPr="00FE463F" w:rsidRDefault="00244F90" w:rsidP="00244F90">
      <w:pPr>
        <w:pStyle w:val="BodyText"/>
        <w:keepNext/>
        <w:keepLines/>
        <w:rPr>
          <w:noProof/>
        </w:rPr>
      </w:pPr>
      <w:r w:rsidRPr="00FE463F">
        <w:rPr>
          <w:noProof/>
        </w:rPr>
        <w:t>TEXT:</w:t>
      </w:r>
    </w:p>
    <w:p w14:paraId="6B9FEF43" w14:textId="77777777" w:rsidR="00244F90" w:rsidRPr="00FE463F" w:rsidRDefault="00244F90" w:rsidP="00244F90">
      <w:pPr>
        <w:pStyle w:val="BodyText"/>
        <w:keepNext/>
        <w:keepLines/>
        <w:rPr>
          <w:noProof/>
        </w:rPr>
      </w:pPr>
      <w:r w:rsidRPr="00FE463F">
        <w:rPr>
          <w:noProof/>
        </w:rPr>
        <w:t>All available routine numbers for compilation are in use.</w:t>
      </w:r>
    </w:p>
    <w:p w14:paraId="6B9FEF44" w14:textId="77777777" w:rsidR="00244F90" w:rsidRPr="00FE463F" w:rsidRDefault="00244F90" w:rsidP="00244F90">
      <w:pPr>
        <w:pStyle w:val="BodyText"/>
        <w:keepNext/>
        <w:keepLines/>
        <w:rPr>
          <w:noProof/>
        </w:rPr>
      </w:pPr>
      <w:r w:rsidRPr="00FE463F">
        <w:rPr>
          <w:noProof/>
        </w:rPr>
        <w:t>IRM needs to run ENRLS^DIOZ() to release the routine numbers.</w:t>
      </w:r>
    </w:p>
    <w:p w14:paraId="6B9FEF45" w14:textId="77777777" w:rsidR="00244F90" w:rsidRPr="00FE463F" w:rsidRDefault="00244F90" w:rsidP="00244F90">
      <w:pPr>
        <w:pStyle w:val="BodyText"/>
        <w:keepNext/>
        <w:keepLines/>
        <w:rPr>
          <w:noProof/>
        </w:rPr>
      </w:pPr>
      <w:r w:rsidRPr="00FE463F">
        <w:rPr>
          <w:noProof/>
        </w:rPr>
        <w:t>PARAMETERS:</w:t>
      </w:r>
    </w:p>
    <w:p w14:paraId="6B9FEF46" w14:textId="77777777" w:rsidR="00244F90" w:rsidRPr="00FE463F" w:rsidRDefault="00244F90" w:rsidP="00244F90">
      <w:pPr>
        <w:pStyle w:val="BodyText"/>
        <w:rPr>
          <w:noProof/>
        </w:rPr>
      </w:pPr>
      <w:r w:rsidRPr="00FE463F">
        <w:rPr>
          <w:noProof/>
        </w:rPr>
        <w:t>None</w:t>
      </w:r>
    </w:p>
    <w:p w14:paraId="6B9FEF47" w14:textId="77777777" w:rsidR="00244F90" w:rsidRPr="00FE463F" w:rsidRDefault="00244F90" w:rsidP="00BC52BE">
      <w:pPr>
        <w:pStyle w:val="ErrorHeading"/>
        <w:rPr>
          <w:noProof/>
        </w:rPr>
      </w:pPr>
      <w:bookmarkStart w:id="1904" w:name="error_1503"/>
      <w:r w:rsidRPr="00FE463F">
        <w:rPr>
          <w:noProof/>
        </w:rPr>
        <w:t>Error 1503</w:t>
      </w:r>
      <w:bookmarkEnd w:id="1904"/>
    </w:p>
    <w:p w14:paraId="6B9FEF48"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Codes:1503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49" w14:textId="77777777" w:rsidR="00244F90" w:rsidRPr="00FE463F" w:rsidRDefault="00244F90" w:rsidP="00244F90">
      <w:pPr>
        <w:pStyle w:val="BodyText"/>
        <w:keepNext/>
        <w:keepLines/>
        <w:rPr>
          <w:noProof/>
        </w:rPr>
      </w:pPr>
      <w:r w:rsidRPr="00FE463F">
        <w:rPr>
          <w:noProof/>
        </w:rPr>
        <w:t>Warn user to shorten compiled cross-reference routine name.</w:t>
      </w:r>
    </w:p>
    <w:p w14:paraId="6B9FEF4A" w14:textId="77777777" w:rsidR="00244F90" w:rsidRPr="00FE463F" w:rsidRDefault="00244F90" w:rsidP="00244F90">
      <w:pPr>
        <w:pStyle w:val="BodyText"/>
        <w:keepNext/>
        <w:keepLines/>
        <w:rPr>
          <w:noProof/>
        </w:rPr>
      </w:pPr>
      <w:r w:rsidRPr="00FE463F">
        <w:rPr>
          <w:noProof/>
        </w:rPr>
        <w:t>TEXT:</w:t>
      </w:r>
    </w:p>
    <w:p w14:paraId="6B9FEF4B" w14:textId="77777777" w:rsidR="00244F90" w:rsidRPr="00FE463F" w:rsidRDefault="00244F90" w:rsidP="00244F90">
      <w:pPr>
        <w:pStyle w:val="BodyText"/>
        <w:keepNext/>
        <w:keepLines/>
        <w:rPr>
          <w:noProof/>
        </w:rPr>
      </w:pPr>
      <w:r w:rsidRPr="00FE463F">
        <w:rPr>
          <w:noProof/>
        </w:rPr>
        <w:t>Routine name is too long. Compilation has been aborted.</w:t>
      </w:r>
    </w:p>
    <w:p w14:paraId="6B9FEF4C" w14:textId="77777777" w:rsidR="00244F90" w:rsidRPr="00FE463F" w:rsidRDefault="00244F90" w:rsidP="00244F90">
      <w:pPr>
        <w:pStyle w:val="BodyText"/>
        <w:keepNext/>
        <w:keepLines/>
        <w:rPr>
          <w:noProof/>
        </w:rPr>
      </w:pPr>
      <w:r w:rsidRPr="00FE463F">
        <w:rPr>
          <w:noProof/>
        </w:rPr>
        <w:t>PARAMETERS:</w:t>
      </w:r>
    </w:p>
    <w:p w14:paraId="6B9FEF4D" w14:textId="77777777" w:rsidR="00244F90" w:rsidRPr="00FE463F" w:rsidRDefault="00244F90" w:rsidP="00244F90">
      <w:pPr>
        <w:pStyle w:val="BodyText"/>
        <w:rPr>
          <w:noProof/>
        </w:rPr>
      </w:pPr>
      <w:r w:rsidRPr="00FE463F">
        <w:rPr>
          <w:noProof/>
        </w:rPr>
        <w:t>None</w:t>
      </w:r>
    </w:p>
    <w:p w14:paraId="6B9FEF4E" w14:textId="77777777" w:rsidR="00244F90" w:rsidRPr="00FE463F" w:rsidRDefault="00244F90" w:rsidP="00BC52BE">
      <w:pPr>
        <w:pStyle w:val="ErrorHeading"/>
        <w:rPr>
          <w:noProof/>
        </w:rPr>
      </w:pPr>
      <w:bookmarkStart w:id="1905" w:name="error_1504"/>
      <w:r w:rsidRPr="00FE463F">
        <w:rPr>
          <w:noProof/>
        </w:rPr>
        <w:lastRenderedPageBreak/>
        <w:t>Error 1504</w:t>
      </w:r>
      <w:bookmarkEnd w:id="1905"/>
    </w:p>
    <w:p w14:paraId="6B9FEF4F"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Codes:1504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50" w14:textId="77777777" w:rsidR="00244F90" w:rsidRPr="00FE463F" w:rsidRDefault="00244F90" w:rsidP="00244F90">
      <w:pPr>
        <w:pStyle w:val="BodyText"/>
        <w:keepNext/>
        <w:keepLines/>
        <w:rPr>
          <w:noProof/>
        </w:rPr>
      </w:pPr>
      <w:r w:rsidRPr="00FE463F">
        <w:rPr>
          <w:noProof/>
        </w:rPr>
        <w:t xml:space="preserve">If doing Transfer/Merge of a single record from one file to another and the .01 field names do </w:t>
      </w:r>
      <w:r w:rsidRPr="00FE463F">
        <w:rPr>
          <w:i/>
          <w:noProof/>
        </w:rPr>
        <w:t>not</w:t>
      </w:r>
      <w:r w:rsidRPr="00FE463F">
        <w:rPr>
          <w:noProof/>
        </w:rPr>
        <w:t xml:space="preserve"> match, </w:t>
      </w:r>
      <w:r w:rsidR="00C9552A" w:rsidRPr="00FE463F">
        <w:rPr>
          <w:noProof/>
        </w:rPr>
        <w:t>you</w:t>
      </w:r>
      <w:r w:rsidRPr="00FE463F">
        <w:rPr>
          <w:noProof/>
        </w:rPr>
        <w:t xml:space="preserve"> </w:t>
      </w:r>
      <w:r w:rsidRPr="00FE463F">
        <w:rPr>
          <w:i/>
          <w:noProof/>
        </w:rPr>
        <w:t>cannot</w:t>
      </w:r>
      <w:r w:rsidRPr="00FE463F">
        <w:rPr>
          <w:noProof/>
        </w:rPr>
        <w:t xml:space="preserve"> do the transfer/merge.</w:t>
      </w:r>
    </w:p>
    <w:p w14:paraId="6B9FEF51" w14:textId="77777777" w:rsidR="00244F90" w:rsidRPr="00FE463F" w:rsidRDefault="00244F90" w:rsidP="00244F90">
      <w:pPr>
        <w:pStyle w:val="BodyText"/>
        <w:keepNext/>
        <w:keepLines/>
        <w:rPr>
          <w:noProof/>
        </w:rPr>
      </w:pPr>
      <w:r w:rsidRPr="00FE463F">
        <w:rPr>
          <w:noProof/>
        </w:rPr>
        <w:t>TEXT:</w:t>
      </w:r>
    </w:p>
    <w:p w14:paraId="6B9FEF52" w14:textId="77777777" w:rsidR="00244F90" w:rsidRPr="00FE463F" w:rsidRDefault="00244F90" w:rsidP="00244F90">
      <w:pPr>
        <w:pStyle w:val="BodyText"/>
        <w:keepNext/>
        <w:keepLines/>
        <w:rPr>
          <w:noProof/>
        </w:rPr>
      </w:pPr>
      <w:r w:rsidRPr="00FE463F">
        <w:rPr>
          <w:noProof/>
        </w:rPr>
        <w:t>No matching .01 field names found. Transfer/Merge cannot be done.</w:t>
      </w:r>
    </w:p>
    <w:p w14:paraId="6B9FEF53" w14:textId="77777777" w:rsidR="00244F90" w:rsidRPr="00FE463F" w:rsidRDefault="00244F90" w:rsidP="00244F90">
      <w:pPr>
        <w:pStyle w:val="BodyText"/>
        <w:keepNext/>
        <w:keepLines/>
        <w:rPr>
          <w:noProof/>
        </w:rPr>
      </w:pPr>
      <w:r w:rsidRPr="00FE463F">
        <w:rPr>
          <w:noProof/>
        </w:rPr>
        <w:t>PARAMETERS:</w:t>
      </w:r>
    </w:p>
    <w:p w14:paraId="6B9FEF54" w14:textId="77777777" w:rsidR="00244F90" w:rsidRPr="00FE463F" w:rsidRDefault="00244F90" w:rsidP="00244F90">
      <w:pPr>
        <w:pStyle w:val="BodyText"/>
        <w:rPr>
          <w:noProof/>
        </w:rPr>
      </w:pPr>
      <w:r w:rsidRPr="00FE463F">
        <w:rPr>
          <w:noProof/>
        </w:rPr>
        <w:t>None</w:t>
      </w:r>
    </w:p>
    <w:p w14:paraId="6B9FEF55" w14:textId="77777777" w:rsidR="00244F90" w:rsidRPr="00FE463F" w:rsidRDefault="00244F90" w:rsidP="00BC52BE">
      <w:pPr>
        <w:pStyle w:val="ErrorHeading"/>
        <w:rPr>
          <w:noProof/>
        </w:rPr>
      </w:pPr>
      <w:bookmarkStart w:id="1906" w:name="error_1610"/>
      <w:r w:rsidRPr="00FE463F">
        <w:rPr>
          <w:noProof/>
        </w:rPr>
        <w:t>Error 1610</w:t>
      </w:r>
      <w:bookmarkEnd w:id="1906"/>
    </w:p>
    <w:p w14:paraId="6B9FEF56"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Codes:1610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57" w14:textId="77777777" w:rsidR="00244F90" w:rsidRPr="00FE463F" w:rsidRDefault="00244F90" w:rsidP="00244F90">
      <w:pPr>
        <w:pStyle w:val="BodyText"/>
        <w:keepNext/>
        <w:keepLines/>
        <w:rPr>
          <w:noProof/>
        </w:rPr>
      </w:pPr>
      <w:r w:rsidRPr="00FE463F">
        <w:rPr>
          <w:noProof/>
        </w:rPr>
        <w:t xml:space="preserve">A question mark or, in the case of a variable pointer field, a </w:t>
      </w:r>
      <w:r w:rsidRPr="00FE463F">
        <w:rPr>
          <w:rStyle w:val="Emphasis"/>
          <w:noProof/>
        </w:rPr>
        <w:t>&lt;something&gt;</w:t>
      </w:r>
      <w:r w:rsidRPr="00FE463F">
        <w:rPr>
          <w:noProof/>
        </w:rPr>
        <w:t xml:space="preserve">.? was passed to the Validator. The Validator does </w:t>
      </w:r>
      <w:r w:rsidRPr="00FE463F">
        <w:rPr>
          <w:i/>
          <w:noProof/>
        </w:rPr>
        <w:t>not</w:t>
      </w:r>
      <w:r w:rsidRPr="00FE463F">
        <w:rPr>
          <w:noProof/>
        </w:rPr>
        <w:t xml:space="preserve"> process help requests.</w:t>
      </w:r>
    </w:p>
    <w:p w14:paraId="6B9FEF58" w14:textId="77777777" w:rsidR="00244F90" w:rsidRPr="00FE463F" w:rsidRDefault="00244F90" w:rsidP="00244F90">
      <w:pPr>
        <w:pStyle w:val="BodyText"/>
        <w:keepNext/>
        <w:keepLines/>
        <w:rPr>
          <w:noProof/>
        </w:rPr>
      </w:pPr>
      <w:r w:rsidRPr="00FE463F">
        <w:rPr>
          <w:noProof/>
        </w:rPr>
        <w:t>TEXT:</w:t>
      </w:r>
    </w:p>
    <w:p w14:paraId="6B9FEF59" w14:textId="77777777" w:rsidR="00244F90" w:rsidRPr="00FE463F" w:rsidRDefault="00244F90" w:rsidP="00244F90">
      <w:pPr>
        <w:pStyle w:val="BodyText"/>
        <w:keepNext/>
        <w:keepLines/>
        <w:rPr>
          <w:noProof/>
        </w:rPr>
      </w:pPr>
      <w:r w:rsidRPr="00FE463F">
        <w:rPr>
          <w:noProof/>
        </w:rPr>
        <w:t>Help is being requested from the Validator utility.</w:t>
      </w:r>
    </w:p>
    <w:p w14:paraId="6B9FEF5A" w14:textId="77777777" w:rsidR="00244F90" w:rsidRPr="00FE463F" w:rsidRDefault="00244F90" w:rsidP="00244F90">
      <w:pPr>
        <w:pStyle w:val="BodyText"/>
        <w:keepNext/>
        <w:keepLines/>
        <w:rPr>
          <w:noProof/>
        </w:rPr>
      </w:pPr>
      <w:r w:rsidRPr="00FE463F">
        <w:rPr>
          <w:noProof/>
        </w:rPr>
        <w:t>PARAMETERS:</w:t>
      </w:r>
    </w:p>
    <w:p w14:paraId="6B9FEF5B" w14:textId="77777777" w:rsidR="00244F90" w:rsidRPr="00FE463F" w:rsidRDefault="00084217" w:rsidP="00244F90">
      <w:pPr>
        <w:pStyle w:val="ListBullet"/>
        <w:keepNext/>
        <w:keepLines/>
        <w:rPr>
          <w:noProof/>
        </w:rPr>
      </w:pPr>
      <w:r w:rsidRPr="00FE463F">
        <w:rPr>
          <w:noProof/>
        </w:rPr>
        <w:t>“</w:t>
      </w:r>
      <w:r w:rsidR="00F56D40" w:rsidRPr="00FE463F">
        <w:rPr>
          <w:noProof/>
        </w:rPr>
        <w:t>FILE</w:t>
      </w:r>
      <w:r w:rsidRPr="00FE463F">
        <w:rPr>
          <w:noProof/>
        </w:rPr>
        <w:t>”</w:t>
      </w:r>
      <w:r w:rsidR="00860B42" w:rsidRPr="00FE463F">
        <w:rPr>
          <w:noProof/>
        </w:rPr>
        <w:t xml:space="preserve"> means f</w:t>
      </w:r>
      <w:r w:rsidR="00244F90" w:rsidRPr="00FE463F">
        <w:rPr>
          <w:noProof/>
        </w:rPr>
        <w:t>ile number.</w:t>
      </w:r>
    </w:p>
    <w:p w14:paraId="6B9FEF5C" w14:textId="77777777" w:rsidR="00244F90" w:rsidRPr="00FE463F" w:rsidRDefault="00084217" w:rsidP="00244F90">
      <w:pPr>
        <w:pStyle w:val="ListBullet"/>
        <w:rPr>
          <w:noProof/>
        </w:rPr>
      </w:pPr>
      <w:r w:rsidRPr="00FE463F">
        <w:rPr>
          <w:noProof/>
        </w:rPr>
        <w:t>“</w:t>
      </w:r>
      <w:r w:rsidR="00F56D40" w:rsidRPr="00FE463F">
        <w:rPr>
          <w:noProof/>
        </w:rPr>
        <w:t>FIELD</w:t>
      </w:r>
      <w:r w:rsidRPr="00FE463F">
        <w:rPr>
          <w:noProof/>
        </w:rPr>
        <w:t>”</w:t>
      </w:r>
      <w:r w:rsidR="00860B42" w:rsidRPr="00FE463F">
        <w:rPr>
          <w:noProof/>
        </w:rPr>
        <w:t xml:space="preserve"> means f</w:t>
      </w:r>
      <w:r w:rsidR="00244F90" w:rsidRPr="00FE463F">
        <w:rPr>
          <w:noProof/>
        </w:rPr>
        <w:t>ield number.</w:t>
      </w:r>
    </w:p>
    <w:p w14:paraId="6B9FEF5D" w14:textId="77777777" w:rsidR="00244F90" w:rsidRPr="00FE463F" w:rsidRDefault="00244F90" w:rsidP="00BC52BE">
      <w:pPr>
        <w:pStyle w:val="ErrorHeading"/>
        <w:rPr>
          <w:noProof/>
        </w:rPr>
      </w:pPr>
      <w:bookmarkStart w:id="1907" w:name="error_1700"/>
      <w:r w:rsidRPr="00FE463F">
        <w:rPr>
          <w:noProof/>
        </w:rPr>
        <w:t>Error 1700</w:t>
      </w:r>
      <w:bookmarkEnd w:id="1907"/>
    </w:p>
    <w:p w14:paraId="6B9FEF5E"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Codes:1700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5F" w14:textId="77777777" w:rsidR="00244F90" w:rsidRPr="00FE463F" w:rsidRDefault="00244F90" w:rsidP="00244F90">
      <w:pPr>
        <w:pStyle w:val="BodyText"/>
        <w:keepNext/>
        <w:keepLines/>
        <w:rPr>
          <w:noProof/>
        </w:rPr>
      </w:pPr>
      <w:r w:rsidRPr="00FE463F">
        <w:rPr>
          <w:noProof/>
        </w:rPr>
        <w:t>Generic message for Silent DIFROM</w:t>
      </w:r>
      <w:r w:rsidR="00383799" w:rsidRPr="00FE463F">
        <w:rPr>
          <w:noProof/>
        </w:rPr>
        <w:t>.</w:t>
      </w:r>
    </w:p>
    <w:p w14:paraId="6B9FEF60" w14:textId="77777777" w:rsidR="00244F90" w:rsidRPr="00FE463F" w:rsidRDefault="00244F90" w:rsidP="00244F90">
      <w:pPr>
        <w:pStyle w:val="BodyText"/>
        <w:keepNext/>
        <w:keepLines/>
        <w:rPr>
          <w:noProof/>
        </w:rPr>
      </w:pPr>
      <w:r w:rsidRPr="00FE463F">
        <w:rPr>
          <w:noProof/>
        </w:rPr>
        <w:t>TEXT:</w:t>
      </w:r>
    </w:p>
    <w:p w14:paraId="6B9FEF61" w14:textId="77777777" w:rsidR="00244F90" w:rsidRPr="00FE463F" w:rsidRDefault="00244F90" w:rsidP="00244F90">
      <w:pPr>
        <w:pStyle w:val="BodyText"/>
        <w:keepNext/>
        <w:keepLines/>
        <w:rPr>
          <w:noProof/>
        </w:rPr>
      </w:pPr>
      <w:r w:rsidRPr="00FE463F">
        <w:rPr>
          <w:noProof/>
        </w:rPr>
        <w:t xml:space="preserve">Error: </w:t>
      </w:r>
      <w:r w:rsidRPr="00FE463F">
        <w:rPr>
          <w:b/>
          <w:noProof/>
        </w:rPr>
        <w:t>|1|</w:t>
      </w:r>
      <w:r w:rsidRPr="00FE463F">
        <w:rPr>
          <w:noProof/>
        </w:rPr>
        <w:t>.</w:t>
      </w:r>
    </w:p>
    <w:p w14:paraId="6B9FEF62" w14:textId="77777777" w:rsidR="00244F90" w:rsidRPr="00FE463F" w:rsidRDefault="00244F90" w:rsidP="00244F90">
      <w:pPr>
        <w:pStyle w:val="BodyText"/>
        <w:keepNext/>
        <w:keepLines/>
        <w:rPr>
          <w:noProof/>
        </w:rPr>
      </w:pPr>
      <w:r w:rsidRPr="00FE463F">
        <w:rPr>
          <w:noProof/>
        </w:rPr>
        <w:t>PARAMETERS:</w:t>
      </w:r>
    </w:p>
    <w:p w14:paraId="6B9FEF63"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860B42" w:rsidRPr="00FE463F">
        <w:rPr>
          <w:noProof/>
        </w:rPr>
        <w:t xml:space="preserve"> means g</w:t>
      </w:r>
      <w:r w:rsidR="00244F90" w:rsidRPr="00FE463F">
        <w:rPr>
          <w:noProof/>
        </w:rPr>
        <w:t>eneric message</w:t>
      </w:r>
      <w:r w:rsidR="00383799" w:rsidRPr="00FE463F">
        <w:rPr>
          <w:noProof/>
        </w:rPr>
        <w:t>.</w:t>
      </w:r>
    </w:p>
    <w:p w14:paraId="6B9FEF64" w14:textId="77777777" w:rsidR="00244F90" w:rsidRPr="00FE463F" w:rsidRDefault="00244F90" w:rsidP="00BC52BE">
      <w:pPr>
        <w:pStyle w:val="ErrorHeading"/>
        <w:rPr>
          <w:noProof/>
        </w:rPr>
      </w:pPr>
      <w:bookmarkStart w:id="1908" w:name="error_1701"/>
      <w:r w:rsidRPr="00FE463F">
        <w:rPr>
          <w:noProof/>
        </w:rPr>
        <w:t>Error 1701</w:t>
      </w:r>
      <w:bookmarkEnd w:id="1908"/>
    </w:p>
    <w:p w14:paraId="6B9FEF65"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Codes:1701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66" w14:textId="77777777" w:rsidR="00244F90" w:rsidRPr="00FE463F" w:rsidRDefault="00244F90" w:rsidP="00244F90">
      <w:pPr>
        <w:pStyle w:val="BodyText"/>
        <w:keepNext/>
        <w:keepLines/>
        <w:rPr>
          <w:noProof/>
        </w:rPr>
      </w:pPr>
      <w:r w:rsidRPr="00FE463F">
        <w:rPr>
          <w:noProof/>
        </w:rPr>
        <w:t xml:space="preserve">Transport structure does </w:t>
      </w:r>
      <w:r w:rsidRPr="00FE463F">
        <w:rPr>
          <w:i/>
          <w:noProof/>
        </w:rPr>
        <w:t>not</w:t>
      </w:r>
      <w:r w:rsidRPr="00FE463F">
        <w:rPr>
          <w:noProof/>
        </w:rPr>
        <w:t xml:space="preserve"> contain SPECIFIC ELEMENT.</w:t>
      </w:r>
    </w:p>
    <w:p w14:paraId="6B9FEF67" w14:textId="77777777" w:rsidR="00244F90" w:rsidRPr="00FE463F" w:rsidRDefault="00244F90" w:rsidP="00244F90">
      <w:pPr>
        <w:pStyle w:val="BodyText"/>
        <w:keepNext/>
        <w:keepLines/>
        <w:rPr>
          <w:noProof/>
        </w:rPr>
      </w:pPr>
      <w:r w:rsidRPr="00FE463F">
        <w:rPr>
          <w:noProof/>
        </w:rPr>
        <w:t>TEXT:</w:t>
      </w:r>
    </w:p>
    <w:p w14:paraId="6B9FEF68" w14:textId="77777777" w:rsidR="00244F90" w:rsidRPr="00FE463F" w:rsidRDefault="00244F90" w:rsidP="00244F90">
      <w:pPr>
        <w:pStyle w:val="BodyText"/>
        <w:keepNext/>
        <w:keepLines/>
        <w:rPr>
          <w:noProof/>
        </w:rPr>
      </w:pPr>
      <w:r w:rsidRPr="00FE463F">
        <w:rPr>
          <w:noProof/>
        </w:rPr>
        <w:t xml:space="preserve">Transport structure does not contain </w:t>
      </w:r>
      <w:r w:rsidRPr="00FE463F">
        <w:rPr>
          <w:b/>
          <w:noProof/>
        </w:rPr>
        <w:t>|1|</w:t>
      </w:r>
      <w:r w:rsidRPr="00FE463F">
        <w:rPr>
          <w:noProof/>
        </w:rPr>
        <w:t>.</w:t>
      </w:r>
    </w:p>
    <w:p w14:paraId="6B9FEF69" w14:textId="77777777" w:rsidR="00244F90" w:rsidRPr="00FE463F" w:rsidRDefault="00244F90" w:rsidP="00244F90">
      <w:pPr>
        <w:pStyle w:val="BodyText"/>
        <w:keepNext/>
        <w:keepLines/>
        <w:rPr>
          <w:noProof/>
        </w:rPr>
      </w:pPr>
      <w:r w:rsidRPr="00FE463F">
        <w:rPr>
          <w:noProof/>
        </w:rPr>
        <w:t>PARAMETERS:</w:t>
      </w:r>
    </w:p>
    <w:p w14:paraId="6B9FEF6A"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244F90" w:rsidRPr="00FE463F">
        <w:rPr>
          <w:noProof/>
        </w:rPr>
        <w:t xml:space="preserve"> </w:t>
      </w:r>
      <w:r w:rsidR="00C9552A" w:rsidRPr="00FE463F">
        <w:rPr>
          <w:noProof/>
        </w:rPr>
        <w:t>d</w:t>
      </w:r>
      <w:r w:rsidR="00244F90" w:rsidRPr="00FE463F">
        <w:rPr>
          <w:noProof/>
        </w:rPr>
        <w:t>escribes missing element in transport structure.</w:t>
      </w:r>
    </w:p>
    <w:p w14:paraId="6B9FEF6B" w14:textId="77777777" w:rsidR="00244F90" w:rsidRPr="00FE463F" w:rsidRDefault="00244F90" w:rsidP="00BC52BE">
      <w:pPr>
        <w:pStyle w:val="ErrorHeading"/>
        <w:rPr>
          <w:noProof/>
        </w:rPr>
      </w:pPr>
      <w:bookmarkStart w:id="1909" w:name="error_1805"/>
      <w:r w:rsidRPr="00FE463F">
        <w:rPr>
          <w:noProof/>
        </w:rPr>
        <w:lastRenderedPageBreak/>
        <w:t>Error 1805</w:t>
      </w:r>
      <w:bookmarkEnd w:id="1909"/>
    </w:p>
    <w:p w14:paraId="6B9FEF6C"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Codes:1805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6D" w14:textId="77777777" w:rsidR="00244F90" w:rsidRPr="00FE463F" w:rsidRDefault="00244F90" w:rsidP="00244F90">
      <w:pPr>
        <w:pStyle w:val="BodyText"/>
        <w:keepNext/>
        <w:keepLines/>
        <w:rPr>
          <w:noProof/>
        </w:rPr>
      </w:pPr>
      <w:r w:rsidRPr="00FE463F">
        <w:rPr>
          <w:noProof/>
        </w:rPr>
        <w:t xml:space="preserve">For some reason a record or a field in a record could </w:t>
      </w:r>
      <w:r w:rsidRPr="00FE463F">
        <w:rPr>
          <w:i/>
          <w:noProof/>
        </w:rPr>
        <w:t>not</w:t>
      </w:r>
      <w:r w:rsidRPr="00FE463F">
        <w:rPr>
          <w:noProof/>
        </w:rPr>
        <w:t xml:space="preserve"> be filed. The cause of the error should be present in another message.</w:t>
      </w:r>
    </w:p>
    <w:p w14:paraId="6B9FEF6E" w14:textId="77777777" w:rsidR="00244F90" w:rsidRPr="00FE463F" w:rsidRDefault="00244F90" w:rsidP="00244F90">
      <w:pPr>
        <w:pStyle w:val="BodyText"/>
        <w:keepNext/>
        <w:keepLines/>
        <w:rPr>
          <w:noProof/>
        </w:rPr>
      </w:pPr>
      <w:r w:rsidRPr="00FE463F">
        <w:rPr>
          <w:noProof/>
        </w:rPr>
        <w:t>TEXT:</w:t>
      </w:r>
    </w:p>
    <w:p w14:paraId="6B9FEF6F" w14:textId="77777777" w:rsidR="00244F90" w:rsidRPr="00FE463F" w:rsidRDefault="00244F90" w:rsidP="00244F90">
      <w:pPr>
        <w:pStyle w:val="BodyText"/>
        <w:keepNext/>
        <w:keepLines/>
        <w:rPr>
          <w:noProof/>
        </w:rPr>
      </w:pPr>
      <w:r w:rsidRPr="00FE463F">
        <w:rPr>
          <w:noProof/>
        </w:rPr>
        <w:t>An error occurred during the actual filing of data into the FileMan database.</w:t>
      </w:r>
    </w:p>
    <w:p w14:paraId="6B9FEF70" w14:textId="77777777" w:rsidR="00244F90" w:rsidRPr="00FE463F" w:rsidRDefault="00244F90" w:rsidP="00244F90">
      <w:pPr>
        <w:pStyle w:val="BodyText"/>
        <w:keepNext/>
        <w:keepLines/>
        <w:rPr>
          <w:noProof/>
        </w:rPr>
      </w:pPr>
      <w:r w:rsidRPr="00FE463F">
        <w:rPr>
          <w:noProof/>
        </w:rPr>
        <w:t>PARAMETERS:</w:t>
      </w:r>
    </w:p>
    <w:p w14:paraId="6B9FEF71" w14:textId="77777777" w:rsidR="00244F90" w:rsidRPr="00FE463F" w:rsidRDefault="00244F90" w:rsidP="00244F90">
      <w:pPr>
        <w:pStyle w:val="BodyText"/>
        <w:rPr>
          <w:noProof/>
        </w:rPr>
      </w:pPr>
      <w:r w:rsidRPr="00FE463F">
        <w:rPr>
          <w:noProof/>
        </w:rPr>
        <w:t>None</w:t>
      </w:r>
    </w:p>
    <w:p w14:paraId="6B9FEF72" w14:textId="77777777" w:rsidR="00244F90" w:rsidRPr="00FE463F" w:rsidRDefault="00244F90" w:rsidP="00BC52BE">
      <w:pPr>
        <w:pStyle w:val="ErrorHeading"/>
        <w:rPr>
          <w:noProof/>
        </w:rPr>
      </w:pPr>
      <w:bookmarkStart w:id="1910" w:name="error_1810"/>
      <w:r w:rsidRPr="00FE463F">
        <w:rPr>
          <w:noProof/>
        </w:rPr>
        <w:t>Error 1810</w:t>
      </w:r>
      <w:bookmarkEnd w:id="1910"/>
    </w:p>
    <w:p w14:paraId="6B9FEF73"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74" w14:textId="77777777" w:rsidR="00244F90" w:rsidRPr="00FE463F" w:rsidRDefault="00244F90" w:rsidP="00244F90">
      <w:pPr>
        <w:pStyle w:val="BodyText"/>
        <w:keepNext/>
        <w:keepLines/>
        <w:rPr>
          <w:noProof/>
        </w:rPr>
      </w:pPr>
      <w:r w:rsidRPr="00FE463F">
        <w:rPr>
          <w:noProof/>
        </w:rPr>
        <w:t xml:space="preserve">The attempt to move data from a host file into the M environment failed. A possible cause is that the host file does </w:t>
      </w:r>
      <w:r w:rsidRPr="00FE463F">
        <w:rPr>
          <w:i/>
          <w:noProof/>
        </w:rPr>
        <w:t>not</w:t>
      </w:r>
      <w:r w:rsidRPr="00FE463F">
        <w:rPr>
          <w:noProof/>
        </w:rPr>
        <w:t xml:space="preserve"> exist in the path specified.</w:t>
      </w:r>
    </w:p>
    <w:p w14:paraId="6B9FEF75" w14:textId="77777777" w:rsidR="00244F90" w:rsidRPr="00FE463F" w:rsidRDefault="00244F90" w:rsidP="00244F90">
      <w:pPr>
        <w:pStyle w:val="BodyText"/>
        <w:keepNext/>
        <w:keepLines/>
        <w:rPr>
          <w:noProof/>
        </w:rPr>
      </w:pPr>
      <w:r w:rsidRPr="00FE463F">
        <w:rPr>
          <w:noProof/>
        </w:rPr>
        <w:t>TEXT:</w:t>
      </w:r>
    </w:p>
    <w:p w14:paraId="6B9FEF76" w14:textId="77777777" w:rsidR="00244F90" w:rsidRPr="00FE463F" w:rsidRDefault="00244F90" w:rsidP="00244F90">
      <w:pPr>
        <w:pStyle w:val="BodyText"/>
        <w:keepNext/>
        <w:keepLines/>
        <w:rPr>
          <w:noProof/>
        </w:rPr>
      </w:pPr>
      <w:r w:rsidRPr="00FE463F">
        <w:rPr>
          <w:noProof/>
        </w:rPr>
        <w:t xml:space="preserve">The data from host file </w:t>
      </w:r>
      <w:r w:rsidR="00084217" w:rsidRPr="00FE463F">
        <w:rPr>
          <w:noProof/>
        </w:rPr>
        <w:t>‘</w:t>
      </w:r>
      <w:r w:rsidRPr="00FE463F">
        <w:rPr>
          <w:b/>
          <w:noProof/>
        </w:rPr>
        <w:t>|1|</w:t>
      </w:r>
      <w:r w:rsidR="00084217" w:rsidRPr="00FE463F">
        <w:rPr>
          <w:noProof/>
        </w:rPr>
        <w:t>’</w:t>
      </w:r>
      <w:r w:rsidRPr="00FE463F">
        <w:rPr>
          <w:noProof/>
        </w:rPr>
        <w:t xml:space="preserve"> could not be moved into a FileMan file.</w:t>
      </w:r>
    </w:p>
    <w:p w14:paraId="6B9FEF77" w14:textId="77777777" w:rsidR="00244F90" w:rsidRPr="00FE463F" w:rsidRDefault="00244F90" w:rsidP="00244F90">
      <w:pPr>
        <w:pStyle w:val="BodyText"/>
        <w:keepNext/>
        <w:keepLines/>
        <w:rPr>
          <w:noProof/>
        </w:rPr>
      </w:pPr>
      <w:r w:rsidRPr="00FE463F">
        <w:rPr>
          <w:noProof/>
        </w:rPr>
        <w:t>PARAMETERS:</w:t>
      </w:r>
    </w:p>
    <w:p w14:paraId="6B9FEF78"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244F90" w:rsidRPr="00FE463F">
        <w:rPr>
          <w:noProof/>
        </w:rPr>
        <w:t xml:space="preserve"> means Host file name.</w:t>
      </w:r>
    </w:p>
    <w:p w14:paraId="6B9FEF79" w14:textId="77777777" w:rsidR="00244F90" w:rsidRPr="00FE463F" w:rsidRDefault="00244F90" w:rsidP="00BC52BE">
      <w:pPr>
        <w:pStyle w:val="ErrorHeading"/>
        <w:rPr>
          <w:noProof/>
        </w:rPr>
      </w:pPr>
      <w:bookmarkStart w:id="1911" w:name="error_1812"/>
      <w:r w:rsidRPr="00FE463F">
        <w:rPr>
          <w:noProof/>
        </w:rPr>
        <w:t>Error 1812</w:t>
      </w:r>
      <w:bookmarkEnd w:id="1911"/>
    </w:p>
    <w:p w14:paraId="6B9FEF7A"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Codes:1812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7B" w14:textId="77777777" w:rsidR="00244F90" w:rsidRPr="00FE463F" w:rsidRDefault="00244F90" w:rsidP="00244F90">
      <w:pPr>
        <w:pStyle w:val="BodyText"/>
        <w:keepNext/>
        <w:keepLines/>
        <w:rPr>
          <w:noProof/>
        </w:rPr>
      </w:pPr>
      <w:r w:rsidRPr="00FE463F">
        <w:rPr>
          <w:noProof/>
        </w:rPr>
        <w:t>A host file was located; however, no data was</w:t>
      </w:r>
      <w:r w:rsidR="00145C54" w:rsidRPr="00FE463F">
        <w:rPr>
          <w:noProof/>
        </w:rPr>
        <w:t xml:space="preserve"> present in it. This error </w:t>
      </w:r>
      <w:r w:rsidRPr="00FE463F">
        <w:rPr>
          <w:noProof/>
        </w:rPr>
        <w:t>also occur</w:t>
      </w:r>
      <w:r w:rsidR="00145C54" w:rsidRPr="00FE463F">
        <w:rPr>
          <w:noProof/>
        </w:rPr>
        <w:t>s</w:t>
      </w:r>
      <w:r w:rsidRPr="00FE463F">
        <w:rPr>
          <w:noProof/>
        </w:rPr>
        <w:t xml:space="preserve"> if the only </w:t>
      </w:r>
      <w:r w:rsidR="00084217" w:rsidRPr="00FE463F">
        <w:rPr>
          <w:noProof/>
        </w:rPr>
        <w:t>“</w:t>
      </w:r>
      <w:r w:rsidRPr="00FE463F">
        <w:rPr>
          <w:noProof/>
        </w:rPr>
        <w:t>data</w:t>
      </w:r>
      <w:r w:rsidR="00084217" w:rsidRPr="00FE463F">
        <w:rPr>
          <w:noProof/>
        </w:rPr>
        <w:t>”</w:t>
      </w:r>
      <w:r w:rsidRPr="00FE463F">
        <w:rPr>
          <w:noProof/>
        </w:rPr>
        <w:t xml:space="preserve"> is the designation of file and fields with no actual data present to file.</w:t>
      </w:r>
    </w:p>
    <w:p w14:paraId="6B9FEF7C" w14:textId="77777777" w:rsidR="00244F90" w:rsidRPr="00FE463F" w:rsidRDefault="00244F90" w:rsidP="00244F90">
      <w:pPr>
        <w:pStyle w:val="BodyText"/>
        <w:keepNext/>
        <w:keepLines/>
        <w:rPr>
          <w:noProof/>
        </w:rPr>
      </w:pPr>
      <w:r w:rsidRPr="00FE463F">
        <w:rPr>
          <w:noProof/>
        </w:rPr>
        <w:t>TEXT:</w:t>
      </w:r>
    </w:p>
    <w:p w14:paraId="6B9FEF7D" w14:textId="77777777" w:rsidR="00244F90" w:rsidRPr="00FE463F" w:rsidRDefault="00244F90" w:rsidP="00244F90">
      <w:pPr>
        <w:pStyle w:val="BodyText"/>
        <w:keepNext/>
        <w:keepLines/>
        <w:rPr>
          <w:noProof/>
        </w:rPr>
      </w:pPr>
      <w:r w:rsidRPr="00FE463F">
        <w:rPr>
          <w:noProof/>
        </w:rPr>
        <w:t xml:space="preserve">The host file, </w:t>
      </w:r>
      <w:r w:rsidRPr="00FE463F">
        <w:rPr>
          <w:b/>
          <w:noProof/>
        </w:rPr>
        <w:t>|1|</w:t>
      </w:r>
      <w:r w:rsidRPr="00FE463F">
        <w:rPr>
          <w:noProof/>
        </w:rPr>
        <w:t>, contains no data to import.</w:t>
      </w:r>
    </w:p>
    <w:p w14:paraId="6B9FEF7E" w14:textId="77777777" w:rsidR="00244F90" w:rsidRPr="00FE463F" w:rsidRDefault="00244F90" w:rsidP="00244F90">
      <w:pPr>
        <w:pStyle w:val="BodyText"/>
        <w:keepNext/>
        <w:keepLines/>
        <w:rPr>
          <w:noProof/>
        </w:rPr>
      </w:pPr>
      <w:r w:rsidRPr="00FE463F">
        <w:rPr>
          <w:noProof/>
        </w:rPr>
        <w:t>PARAMETERS:</w:t>
      </w:r>
    </w:p>
    <w:p w14:paraId="6B9FEF7F" w14:textId="77777777" w:rsidR="00244F90" w:rsidRPr="00FE463F" w:rsidRDefault="00084217" w:rsidP="00244F90">
      <w:pPr>
        <w:pStyle w:val="BodyText"/>
        <w:rPr>
          <w:noProof/>
        </w:rPr>
      </w:pPr>
      <w:r w:rsidRPr="00FE463F">
        <w:rPr>
          <w:noProof/>
        </w:rPr>
        <w:t>“</w:t>
      </w:r>
      <w:r w:rsidR="00244F90" w:rsidRPr="00FE463F">
        <w:rPr>
          <w:noProof/>
        </w:rPr>
        <w:t>1</w:t>
      </w:r>
      <w:r w:rsidRPr="00FE463F">
        <w:rPr>
          <w:noProof/>
        </w:rPr>
        <w:t>”</w:t>
      </w:r>
      <w:r w:rsidR="00244F90" w:rsidRPr="00FE463F">
        <w:rPr>
          <w:noProof/>
        </w:rPr>
        <w:t xml:space="preserve"> means Host file name.</w:t>
      </w:r>
    </w:p>
    <w:p w14:paraId="6B9FEF80" w14:textId="77777777" w:rsidR="00244F90" w:rsidRPr="00FE463F" w:rsidRDefault="00244F90" w:rsidP="00BC52BE">
      <w:pPr>
        <w:pStyle w:val="ErrorHeading"/>
        <w:rPr>
          <w:noProof/>
        </w:rPr>
      </w:pPr>
      <w:bookmarkStart w:id="1912" w:name="error_1820"/>
      <w:r w:rsidRPr="00FE463F">
        <w:rPr>
          <w:noProof/>
        </w:rPr>
        <w:t>Error 1820</w:t>
      </w:r>
      <w:bookmarkEnd w:id="1912"/>
    </w:p>
    <w:p w14:paraId="6B9FEF81"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82" w14:textId="7861D598" w:rsidR="00244F90" w:rsidRPr="00FE463F" w:rsidRDefault="00244F90" w:rsidP="00244F90">
      <w:pPr>
        <w:pStyle w:val="BodyText"/>
        <w:keepNext/>
        <w:keepLines/>
        <w:rPr>
          <w:noProof/>
        </w:rPr>
      </w:pPr>
      <w:r w:rsidRPr="00FE463F">
        <w:rPr>
          <w:noProof/>
        </w:rPr>
        <w:t xml:space="preserve">The foreign format name that was passed could </w:t>
      </w:r>
      <w:r w:rsidRPr="00FE463F">
        <w:rPr>
          <w:i/>
          <w:noProof/>
        </w:rPr>
        <w:t>not</w:t>
      </w:r>
      <w:r w:rsidRPr="00FE463F">
        <w:rPr>
          <w:noProof/>
        </w:rPr>
        <w:t xml:space="preserve"> be found in the </w:t>
      </w:r>
      <w:r w:rsidR="005B414E" w:rsidRPr="00FE463F">
        <w:rPr>
          <w:noProof/>
        </w:rPr>
        <w:t>FOREIGN FORMAT</w:t>
      </w:r>
      <w:r w:rsidR="009206BF" w:rsidRPr="00FE463F">
        <w:rPr>
          <w:noProof/>
        </w:rPr>
        <w:t xml:space="preserve"> (#.44)</w:t>
      </w:r>
      <w:r w:rsidR="005B414E" w:rsidRPr="00FE463F">
        <w:rPr>
          <w:noProof/>
        </w:rPr>
        <w:t xml:space="preserve"> file</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FOREIGN FORMAT</w:instrText>
      </w:r>
      <w:r w:rsidR="009206BF" w:rsidRPr="00FE463F">
        <w:rPr>
          <w:noProof/>
        </w:rPr>
        <w:instrText xml:space="preserve"> (#.44)</w:instrText>
      </w:r>
      <w:r w:rsidR="005B414E" w:rsidRPr="00FE463F">
        <w:rPr>
          <w:noProof/>
        </w:rPr>
        <w:instrText xml:space="preserve"> File</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Files:FOREIGN FORMAT (#.44)</w:instrText>
      </w:r>
      <w:r w:rsidR="00084217" w:rsidRPr="00FE463F">
        <w:rPr>
          <w:noProof/>
        </w:rPr>
        <w:instrText>”</w:instrText>
      </w:r>
      <w:r w:rsidR="005B414E" w:rsidRPr="00FE463F">
        <w:rPr>
          <w:noProof/>
        </w:rPr>
        <w:instrText xml:space="preserve"> </w:instrText>
      </w:r>
      <w:r w:rsidR="005B414E" w:rsidRPr="00FE463F">
        <w:rPr>
          <w:noProof/>
        </w:rPr>
        <w:fldChar w:fldCharType="end"/>
      </w:r>
      <w:r w:rsidRPr="00FE463F">
        <w:rPr>
          <w:noProof/>
        </w:rPr>
        <w:t>.</w:t>
      </w:r>
    </w:p>
    <w:p w14:paraId="6B9FEF83" w14:textId="77777777" w:rsidR="00244F90" w:rsidRPr="00FE463F" w:rsidRDefault="00244F90" w:rsidP="00244F90">
      <w:pPr>
        <w:pStyle w:val="BodyText"/>
        <w:keepNext/>
        <w:keepLines/>
        <w:rPr>
          <w:noProof/>
        </w:rPr>
      </w:pPr>
      <w:r w:rsidRPr="00FE463F">
        <w:rPr>
          <w:noProof/>
        </w:rPr>
        <w:t>TEXT:</w:t>
      </w:r>
    </w:p>
    <w:p w14:paraId="6B9FEF84" w14:textId="77777777" w:rsidR="00244F90" w:rsidRPr="00FE463F" w:rsidRDefault="00244F90" w:rsidP="00244F90">
      <w:pPr>
        <w:pStyle w:val="BodyText"/>
        <w:keepNext/>
        <w:keepLines/>
        <w:rPr>
          <w:noProof/>
        </w:rPr>
      </w:pPr>
      <w:r w:rsidRPr="00FE463F">
        <w:rPr>
          <w:noProof/>
        </w:rPr>
        <w:t xml:space="preserve">There is no Foreign Format named </w:t>
      </w:r>
      <w:r w:rsidR="00084217" w:rsidRPr="00FE463F">
        <w:rPr>
          <w:noProof/>
        </w:rPr>
        <w:t>‘</w:t>
      </w:r>
      <w:r w:rsidRPr="00FE463F">
        <w:rPr>
          <w:b/>
          <w:noProof/>
        </w:rPr>
        <w:t>|1|</w:t>
      </w:r>
      <w:r w:rsidR="00084217" w:rsidRPr="00FE463F">
        <w:rPr>
          <w:noProof/>
        </w:rPr>
        <w:t>’</w:t>
      </w:r>
      <w:r w:rsidRPr="00FE463F">
        <w:rPr>
          <w:noProof/>
        </w:rPr>
        <w:t>.</w:t>
      </w:r>
    </w:p>
    <w:p w14:paraId="6B9FEF85" w14:textId="77777777" w:rsidR="00244F90" w:rsidRPr="00FE463F" w:rsidRDefault="00244F90" w:rsidP="00244F90">
      <w:pPr>
        <w:pStyle w:val="BodyText"/>
        <w:keepNext/>
        <w:keepLines/>
        <w:rPr>
          <w:noProof/>
        </w:rPr>
      </w:pPr>
      <w:r w:rsidRPr="00FE463F">
        <w:rPr>
          <w:noProof/>
        </w:rPr>
        <w:t>PARAMETERS:</w:t>
      </w:r>
    </w:p>
    <w:p w14:paraId="6B9FEF86"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860B42" w:rsidRPr="00FE463F">
        <w:rPr>
          <w:noProof/>
        </w:rPr>
        <w:t xml:space="preserve"> means f</w:t>
      </w:r>
      <w:r w:rsidR="00244F90" w:rsidRPr="00FE463F">
        <w:rPr>
          <w:noProof/>
        </w:rPr>
        <w:t>oreign format.</w:t>
      </w:r>
    </w:p>
    <w:p w14:paraId="6B9FEF87" w14:textId="77777777" w:rsidR="00244F90" w:rsidRPr="00FE463F" w:rsidRDefault="00244F90" w:rsidP="00BC52BE">
      <w:pPr>
        <w:pStyle w:val="ErrorHeading"/>
        <w:rPr>
          <w:noProof/>
        </w:rPr>
      </w:pPr>
      <w:bookmarkStart w:id="1913" w:name="error_1821"/>
      <w:r w:rsidRPr="00FE463F">
        <w:rPr>
          <w:noProof/>
        </w:rPr>
        <w:lastRenderedPageBreak/>
        <w:t>Error 1821</w:t>
      </w:r>
      <w:bookmarkEnd w:id="1913"/>
    </w:p>
    <w:p w14:paraId="6B9FEF88"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Codes:1821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89" w14:textId="77777777" w:rsidR="00244F90" w:rsidRPr="00FE463F" w:rsidRDefault="00244F90" w:rsidP="00244F90">
      <w:pPr>
        <w:pStyle w:val="BodyText"/>
        <w:keepNext/>
        <w:keepLines/>
        <w:rPr>
          <w:noProof/>
        </w:rPr>
      </w:pPr>
      <w:r w:rsidRPr="00FE463F">
        <w:rPr>
          <w:noProof/>
        </w:rPr>
        <w:t xml:space="preserve">The format of the imported data </w:t>
      </w:r>
      <w:r w:rsidRPr="00FE463F">
        <w:rPr>
          <w:rStyle w:val="Emphasis"/>
          <w:noProof/>
        </w:rPr>
        <w:t>must</w:t>
      </w:r>
      <w:r w:rsidRPr="00FE463F">
        <w:rPr>
          <w:noProof/>
        </w:rPr>
        <w:t xml:space="preserve"> either be delimited by a specified character or be fixed length. The format being specified is neither.</w:t>
      </w:r>
    </w:p>
    <w:p w14:paraId="6B9FEF8A" w14:textId="77777777" w:rsidR="00244F90" w:rsidRPr="00FE463F" w:rsidRDefault="00244F90" w:rsidP="00244F90">
      <w:pPr>
        <w:pStyle w:val="BodyText"/>
        <w:keepNext/>
        <w:keepLines/>
        <w:rPr>
          <w:noProof/>
        </w:rPr>
      </w:pPr>
      <w:r w:rsidRPr="00FE463F">
        <w:rPr>
          <w:noProof/>
        </w:rPr>
        <w:t>TEXT:</w:t>
      </w:r>
    </w:p>
    <w:p w14:paraId="6B9FEF8B" w14:textId="77777777" w:rsidR="00244F90" w:rsidRPr="00FE463F" w:rsidRDefault="00244F90" w:rsidP="00244F90">
      <w:pPr>
        <w:pStyle w:val="BodyText"/>
        <w:keepNext/>
        <w:keepLines/>
        <w:rPr>
          <w:noProof/>
        </w:rPr>
      </w:pPr>
      <w:r w:rsidRPr="00FE463F">
        <w:rPr>
          <w:noProof/>
        </w:rPr>
        <w:t xml:space="preserve">If no record </w:t>
      </w:r>
      <w:r w:rsidR="00777FC0" w:rsidRPr="00FE463F">
        <w:rPr>
          <w:noProof/>
        </w:rPr>
        <w:t>delimiter</w:t>
      </w:r>
      <w:r w:rsidRPr="00FE463F">
        <w:rPr>
          <w:noProof/>
        </w:rPr>
        <w:t xml:space="preserve"> is specified, the foreign format </w:t>
      </w:r>
      <w:r w:rsidRPr="00FE463F">
        <w:rPr>
          <w:rStyle w:val="Emphasis"/>
          <w:noProof/>
        </w:rPr>
        <w:t>must</w:t>
      </w:r>
      <w:r w:rsidRPr="00FE463F">
        <w:rPr>
          <w:noProof/>
        </w:rPr>
        <w:t xml:space="preserve"> be fixed length.</w:t>
      </w:r>
    </w:p>
    <w:p w14:paraId="6B9FEF8C" w14:textId="77777777" w:rsidR="00244F90" w:rsidRPr="00FE463F" w:rsidRDefault="00244F90" w:rsidP="00244F90">
      <w:pPr>
        <w:pStyle w:val="BodyText"/>
        <w:keepNext/>
        <w:keepLines/>
        <w:rPr>
          <w:noProof/>
        </w:rPr>
      </w:pPr>
      <w:r w:rsidRPr="00FE463F">
        <w:rPr>
          <w:noProof/>
        </w:rPr>
        <w:t>PARAMETERS:</w:t>
      </w:r>
    </w:p>
    <w:p w14:paraId="6B9FEF8D" w14:textId="77777777" w:rsidR="00244F90" w:rsidRPr="00FE463F" w:rsidRDefault="00244F90" w:rsidP="00244F90">
      <w:pPr>
        <w:pStyle w:val="BodyText"/>
        <w:rPr>
          <w:noProof/>
        </w:rPr>
      </w:pPr>
      <w:r w:rsidRPr="00FE463F">
        <w:rPr>
          <w:noProof/>
        </w:rPr>
        <w:t>None</w:t>
      </w:r>
    </w:p>
    <w:p w14:paraId="6B9FEF8E" w14:textId="77777777" w:rsidR="00244F90" w:rsidRPr="00FE463F" w:rsidRDefault="00244F90" w:rsidP="00BC52BE">
      <w:pPr>
        <w:pStyle w:val="ErrorHeading"/>
        <w:rPr>
          <w:noProof/>
        </w:rPr>
      </w:pPr>
      <w:bookmarkStart w:id="1914" w:name="error_1822"/>
      <w:r w:rsidRPr="00FE463F">
        <w:rPr>
          <w:noProof/>
        </w:rPr>
        <w:t>Error 1822</w:t>
      </w:r>
      <w:bookmarkEnd w:id="1914"/>
    </w:p>
    <w:p w14:paraId="6B9FEF8F"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Codes:1822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90" w14:textId="77777777" w:rsidR="00244F90" w:rsidRPr="00FE463F" w:rsidRDefault="00244F90" w:rsidP="00244F90">
      <w:pPr>
        <w:pStyle w:val="BodyText"/>
        <w:keepNext/>
        <w:keepLines/>
        <w:rPr>
          <w:noProof/>
        </w:rPr>
      </w:pPr>
      <w:r w:rsidRPr="00FE463F">
        <w:rPr>
          <w:noProof/>
        </w:rPr>
        <w:t>For a fixed length import, the length data for a field is impossible. For example, the length is zero or the start position is larger than the end position.</w:t>
      </w:r>
    </w:p>
    <w:p w14:paraId="6B9FEF91" w14:textId="77777777" w:rsidR="00244F90" w:rsidRPr="00FE463F" w:rsidRDefault="00244F90" w:rsidP="00244F90">
      <w:pPr>
        <w:pStyle w:val="BodyText"/>
        <w:keepNext/>
        <w:keepLines/>
        <w:rPr>
          <w:noProof/>
        </w:rPr>
      </w:pPr>
      <w:r w:rsidRPr="00FE463F">
        <w:rPr>
          <w:noProof/>
        </w:rPr>
        <w:t>TEXT:</w:t>
      </w:r>
    </w:p>
    <w:p w14:paraId="6B9FEF92" w14:textId="77777777" w:rsidR="00244F90" w:rsidRPr="00FE463F" w:rsidRDefault="00244F90" w:rsidP="00244F90">
      <w:pPr>
        <w:pStyle w:val="BodyText"/>
        <w:keepNext/>
        <w:keepLines/>
        <w:rPr>
          <w:noProof/>
        </w:rPr>
      </w:pPr>
      <w:r w:rsidRPr="00FE463F">
        <w:rPr>
          <w:noProof/>
        </w:rPr>
        <w:t>The length of a field is incorrectly specified.</w:t>
      </w:r>
    </w:p>
    <w:p w14:paraId="6B9FEF93" w14:textId="77777777" w:rsidR="00244F90" w:rsidRPr="00FE463F" w:rsidRDefault="00244F90" w:rsidP="00244F90">
      <w:pPr>
        <w:pStyle w:val="BodyText"/>
        <w:keepNext/>
        <w:keepLines/>
        <w:rPr>
          <w:noProof/>
        </w:rPr>
      </w:pPr>
      <w:r w:rsidRPr="00FE463F">
        <w:rPr>
          <w:noProof/>
        </w:rPr>
        <w:t>PARAMETERS:</w:t>
      </w:r>
    </w:p>
    <w:p w14:paraId="6B9FEF94" w14:textId="77777777" w:rsidR="00244F90" w:rsidRPr="00FE463F" w:rsidRDefault="00244F90" w:rsidP="00244F90">
      <w:pPr>
        <w:pStyle w:val="BodyText"/>
        <w:rPr>
          <w:noProof/>
        </w:rPr>
      </w:pPr>
      <w:r w:rsidRPr="00FE463F">
        <w:rPr>
          <w:noProof/>
        </w:rPr>
        <w:t>None</w:t>
      </w:r>
    </w:p>
    <w:p w14:paraId="6B9FEF95" w14:textId="77777777" w:rsidR="00244F90" w:rsidRPr="00FE463F" w:rsidRDefault="00244F90" w:rsidP="00BC52BE">
      <w:pPr>
        <w:pStyle w:val="ErrorHeading"/>
        <w:rPr>
          <w:noProof/>
        </w:rPr>
      </w:pPr>
      <w:bookmarkStart w:id="1915" w:name="error_1833"/>
      <w:r w:rsidRPr="00FE463F">
        <w:rPr>
          <w:noProof/>
        </w:rPr>
        <w:t>Error 1833</w:t>
      </w:r>
      <w:bookmarkEnd w:id="1915"/>
    </w:p>
    <w:p w14:paraId="6B9FEF96"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Codes:1833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97" w14:textId="77777777" w:rsidR="00244F90" w:rsidRPr="00FE463F" w:rsidRDefault="00244F90" w:rsidP="00244F90">
      <w:pPr>
        <w:pStyle w:val="BodyText"/>
        <w:keepNext/>
        <w:keepLines/>
        <w:rPr>
          <w:noProof/>
        </w:rPr>
      </w:pPr>
      <w:r w:rsidRPr="00FE463F">
        <w:rPr>
          <w:noProof/>
        </w:rPr>
        <w:t xml:space="preserve">The </w:t>
      </w:r>
      <w:r w:rsidRPr="00FE463F">
        <w:rPr>
          <w:b/>
          <w:noProof/>
        </w:rPr>
        <w:t>F</w:t>
      </w:r>
      <w:r w:rsidRPr="00FE463F">
        <w:rPr>
          <w:noProof/>
        </w:rPr>
        <w:t xml:space="preserve"> flag for the Import call means that the file and field information is in the host file. However, the file and/or fields parameter contained data. This conflicts with the </w:t>
      </w:r>
      <w:r w:rsidRPr="00FE463F">
        <w:rPr>
          <w:b/>
          <w:noProof/>
        </w:rPr>
        <w:t>F</w:t>
      </w:r>
      <w:r w:rsidRPr="00FE463F">
        <w:rPr>
          <w:noProof/>
        </w:rPr>
        <w:t xml:space="preserve"> flag.</w:t>
      </w:r>
    </w:p>
    <w:p w14:paraId="6B9FEF98" w14:textId="77777777" w:rsidR="00244F90" w:rsidRPr="00FE463F" w:rsidRDefault="00244F90" w:rsidP="00244F90">
      <w:pPr>
        <w:pStyle w:val="BodyText"/>
        <w:keepNext/>
        <w:keepLines/>
        <w:rPr>
          <w:noProof/>
        </w:rPr>
      </w:pPr>
      <w:r w:rsidRPr="00FE463F">
        <w:rPr>
          <w:noProof/>
        </w:rPr>
        <w:t>TEXT:</w:t>
      </w:r>
    </w:p>
    <w:p w14:paraId="6B9FEF99" w14:textId="77777777" w:rsidR="00244F90" w:rsidRPr="00FE463F" w:rsidRDefault="00244F90" w:rsidP="00244F90">
      <w:pPr>
        <w:pStyle w:val="BodyText"/>
        <w:keepNext/>
        <w:keepLines/>
        <w:rPr>
          <w:noProof/>
        </w:rPr>
      </w:pPr>
      <w:r w:rsidRPr="00FE463F">
        <w:rPr>
          <w:noProof/>
        </w:rPr>
        <w:t>The F flag conflicts with the File or Fields parameter.</w:t>
      </w:r>
    </w:p>
    <w:p w14:paraId="6B9FEF9A" w14:textId="77777777" w:rsidR="00244F90" w:rsidRPr="00FE463F" w:rsidRDefault="00244F90" w:rsidP="00244F90">
      <w:pPr>
        <w:pStyle w:val="BodyText"/>
        <w:keepNext/>
        <w:keepLines/>
        <w:rPr>
          <w:noProof/>
        </w:rPr>
      </w:pPr>
      <w:r w:rsidRPr="00FE463F">
        <w:rPr>
          <w:noProof/>
        </w:rPr>
        <w:t>PARAMETERS:</w:t>
      </w:r>
    </w:p>
    <w:p w14:paraId="6B9FEF9B" w14:textId="77777777" w:rsidR="00244F90" w:rsidRPr="00FE463F" w:rsidRDefault="00244F90" w:rsidP="00244F90">
      <w:pPr>
        <w:pStyle w:val="BodyText"/>
        <w:rPr>
          <w:noProof/>
        </w:rPr>
      </w:pPr>
      <w:r w:rsidRPr="00FE463F">
        <w:rPr>
          <w:noProof/>
        </w:rPr>
        <w:t>None</w:t>
      </w:r>
    </w:p>
    <w:p w14:paraId="6B9FEF9C" w14:textId="77777777" w:rsidR="00244F90" w:rsidRPr="00FE463F" w:rsidRDefault="00244F90" w:rsidP="00BC52BE">
      <w:pPr>
        <w:pStyle w:val="ErrorHeading"/>
        <w:rPr>
          <w:noProof/>
        </w:rPr>
      </w:pPr>
      <w:bookmarkStart w:id="1916" w:name="error_1850"/>
      <w:r w:rsidRPr="00FE463F">
        <w:rPr>
          <w:noProof/>
        </w:rPr>
        <w:t>Error 1850</w:t>
      </w:r>
      <w:bookmarkEnd w:id="1916"/>
    </w:p>
    <w:p w14:paraId="6B9FEF9D"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Codes:1850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9E" w14:textId="77777777" w:rsidR="00244F90" w:rsidRPr="00FE463F" w:rsidRDefault="00244F90" w:rsidP="00244F90">
      <w:pPr>
        <w:pStyle w:val="BodyText"/>
        <w:keepNext/>
        <w:keepLines/>
        <w:rPr>
          <w:noProof/>
        </w:rPr>
      </w:pPr>
      <w:r w:rsidRPr="00FE463F">
        <w:rPr>
          <w:noProof/>
        </w:rPr>
        <w:t xml:space="preserve">The device for printing the Import report was </w:t>
      </w:r>
      <w:r w:rsidRPr="00FE463F">
        <w:rPr>
          <w:i/>
          <w:noProof/>
        </w:rPr>
        <w:t>not</w:t>
      </w:r>
      <w:r w:rsidRPr="00FE463F">
        <w:rPr>
          <w:noProof/>
        </w:rPr>
        <w:t xml:space="preserve"> properly specified. This could be caused either by a user</w:t>
      </w:r>
      <w:r w:rsidR="00084217" w:rsidRPr="00FE463F">
        <w:rPr>
          <w:noProof/>
        </w:rPr>
        <w:t>’</w:t>
      </w:r>
      <w:r w:rsidRPr="00FE463F">
        <w:rPr>
          <w:noProof/>
        </w:rPr>
        <w:t>s response or by the device specifications passed to the FILE^DDMP call. The problem could involve either device or queuing instructions.</w:t>
      </w:r>
    </w:p>
    <w:p w14:paraId="6B9FEF9F" w14:textId="77777777" w:rsidR="00244F90" w:rsidRPr="00FE463F" w:rsidRDefault="00244F90" w:rsidP="00244F90">
      <w:pPr>
        <w:pStyle w:val="BodyText"/>
        <w:keepNext/>
        <w:keepLines/>
        <w:rPr>
          <w:noProof/>
        </w:rPr>
      </w:pPr>
      <w:r w:rsidRPr="00FE463F">
        <w:rPr>
          <w:noProof/>
        </w:rPr>
        <w:t>TEXT:</w:t>
      </w:r>
    </w:p>
    <w:p w14:paraId="6B9FEFA0" w14:textId="77777777" w:rsidR="00244F90" w:rsidRPr="00FE463F" w:rsidRDefault="00244F90" w:rsidP="00244F90">
      <w:pPr>
        <w:pStyle w:val="BodyText"/>
        <w:keepNext/>
        <w:keepLines/>
        <w:rPr>
          <w:noProof/>
        </w:rPr>
      </w:pPr>
      <w:r w:rsidRPr="00FE463F">
        <w:rPr>
          <w:noProof/>
        </w:rPr>
        <w:t>There is an error in device selection or queuing setup.</w:t>
      </w:r>
    </w:p>
    <w:p w14:paraId="6B9FEFA1" w14:textId="77777777" w:rsidR="00244F90" w:rsidRPr="00FE463F" w:rsidRDefault="00244F90" w:rsidP="00244F90">
      <w:pPr>
        <w:pStyle w:val="BodyText"/>
        <w:keepNext/>
        <w:keepLines/>
        <w:rPr>
          <w:noProof/>
        </w:rPr>
      </w:pPr>
      <w:r w:rsidRPr="00FE463F">
        <w:rPr>
          <w:noProof/>
        </w:rPr>
        <w:t>PARAMETERS:</w:t>
      </w:r>
    </w:p>
    <w:p w14:paraId="6B9FEFA2" w14:textId="77777777" w:rsidR="00244F90" w:rsidRPr="00FE463F" w:rsidRDefault="00244F90" w:rsidP="00244F90">
      <w:pPr>
        <w:pStyle w:val="BodyText"/>
        <w:rPr>
          <w:noProof/>
        </w:rPr>
      </w:pPr>
      <w:r w:rsidRPr="00FE463F">
        <w:rPr>
          <w:noProof/>
        </w:rPr>
        <w:t>None</w:t>
      </w:r>
    </w:p>
    <w:p w14:paraId="6B9FEFA3" w14:textId="77777777" w:rsidR="00244F90" w:rsidRPr="00FE463F" w:rsidRDefault="00244F90" w:rsidP="00BC52BE">
      <w:pPr>
        <w:pStyle w:val="ErrorHeading"/>
        <w:rPr>
          <w:noProof/>
        </w:rPr>
      </w:pPr>
      <w:bookmarkStart w:id="1917" w:name="error_1870"/>
      <w:r w:rsidRPr="00FE463F">
        <w:rPr>
          <w:noProof/>
        </w:rPr>
        <w:lastRenderedPageBreak/>
        <w:t>Error 1870</w:t>
      </w:r>
      <w:bookmarkEnd w:id="1917"/>
    </w:p>
    <w:p w14:paraId="6B9FEFA4"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Codes:1870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A5" w14:textId="2F944B67" w:rsidR="00244F90" w:rsidRPr="00FE463F" w:rsidRDefault="00244F90" w:rsidP="00244F90">
      <w:pPr>
        <w:pStyle w:val="BodyText"/>
        <w:keepNext/>
        <w:keepLines/>
        <w:rPr>
          <w:noProof/>
        </w:rPr>
      </w:pPr>
      <w:r w:rsidRPr="00FE463F">
        <w:rPr>
          <w:noProof/>
        </w:rPr>
        <w:t xml:space="preserve">A requested IMPORT template does </w:t>
      </w:r>
      <w:r w:rsidRPr="00FE463F">
        <w:rPr>
          <w:i/>
          <w:noProof/>
        </w:rPr>
        <w:t>not</w:t>
      </w:r>
      <w:r w:rsidRPr="00FE463F">
        <w:rPr>
          <w:noProof/>
        </w:rPr>
        <w:t xml:space="preserve"> exist in the </w:t>
      </w:r>
      <w:r w:rsidR="005B414E" w:rsidRPr="00FE463F">
        <w:rPr>
          <w:noProof/>
        </w:rPr>
        <w:t>IMPORT TEMPLATE</w:t>
      </w:r>
      <w:r w:rsidR="009206BF" w:rsidRPr="00FE463F">
        <w:rPr>
          <w:noProof/>
        </w:rPr>
        <w:t xml:space="preserve"> (#.46)</w:t>
      </w:r>
      <w:r w:rsidR="004E07B7" w:rsidRPr="00FE463F">
        <w:rPr>
          <w:noProof/>
        </w:rPr>
        <w:t xml:space="preserve"> file</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IMPORT TEMPLATE</w:instrText>
      </w:r>
      <w:r w:rsidR="009206BF" w:rsidRPr="00FE463F">
        <w:rPr>
          <w:noProof/>
        </w:rPr>
        <w:instrText xml:space="preserve"> (#.46)</w:instrText>
      </w:r>
      <w:r w:rsidR="005B414E" w:rsidRPr="00FE463F">
        <w:rPr>
          <w:noProof/>
        </w:rPr>
        <w:instrText xml:space="preserve"> File</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Files:IMPORT</w:instrText>
      </w:r>
      <w:r w:rsidR="004E07B7" w:rsidRPr="00FE463F">
        <w:rPr>
          <w:noProof/>
        </w:rPr>
        <w:instrText xml:space="preserve"> TEMPLATE (#.46</w:instrText>
      </w:r>
      <w:r w:rsidR="005B414E" w:rsidRPr="00FE463F">
        <w:rPr>
          <w:noProof/>
        </w:rPr>
        <w:instrText>)</w:instrText>
      </w:r>
      <w:r w:rsidR="00084217" w:rsidRPr="00FE463F">
        <w:rPr>
          <w:noProof/>
        </w:rPr>
        <w:instrText>”</w:instrText>
      </w:r>
      <w:r w:rsidR="005B414E" w:rsidRPr="00FE463F">
        <w:rPr>
          <w:noProof/>
        </w:rPr>
        <w:instrText xml:space="preserve"> </w:instrText>
      </w:r>
      <w:r w:rsidR="005B414E" w:rsidRPr="00FE463F">
        <w:rPr>
          <w:noProof/>
        </w:rPr>
        <w:fldChar w:fldCharType="end"/>
      </w:r>
      <w:r w:rsidRPr="00FE463F">
        <w:rPr>
          <w:noProof/>
        </w:rPr>
        <w:t xml:space="preserve"> for the file being imported into.</w:t>
      </w:r>
    </w:p>
    <w:p w14:paraId="6B9FEFA6" w14:textId="77777777" w:rsidR="00244F90" w:rsidRPr="00FE463F" w:rsidRDefault="00244F90" w:rsidP="00244F90">
      <w:pPr>
        <w:pStyle w:val="BodyText"/>
        <w:keepNext/>
        <w:keepLines/>
        <w:rPr>
          <w:noProof/>
        </w:rPr>
      </w:pPr>
      <w:r w:rsidRPr="00FE463F">
        <w:rPr>
          <w:noProof/>
        </w:rPr>
        <w:t>TEXT:</w:t>
      </w:r>
    </w:p>
    <w:p w14:paraId="6B9FEFA7" w14:textId="77777777" w:rsidR="00244F90" w:rsidRPr="00FE463F" w:rsidRDefault="00244F90" w:rsidP="00244F90">
      <w:pPr>
        <w:pStyle w:val="BodyText"/>
        <w:keepNext/>
        <w:keepLines/>
        <w:rPr>
          <w:noProof/>
        </w:rPr>
      </w:pPr>
      <w:r w:rsidRPr="00FE463F">
        <w:rPr>
          <w:noProof/>
        </w:rPr>
        <w:t xml:space="preserve">IMPORT template </w:t>
      </w:r>
      <w:r w:rsidRPr="00FE463F">
        <w:rPr>
          <w:b/>
          <w:noProof/>
        </w:rPr>
        <w:t>|1|</w:t>
      </w:r>
      <w:r w:rsidRPr="00FE463F">
        <w:rPr>
          <w:noProof/>
        </w:rPr>
        <w:t xml:space="preserve"> does not exist for File #</w:t>
      </w:r>
      <w:r w:rsidRPr="00FE463F">
        <w:rPr>
          <w:b/>
          <w:noProof/>
        </w:rPr>
        <w:t>|FILE|</w:t>
      </w:r>
      <w:r w:rsidRPr="00FE463F">
        <w:rPr>
          <w:noProof/>
        </w:rPr>
        <w:t>.</w:t>
      </w:r>
    </w:p>
    <w:p w14:paraId="6B9FEFA8" w14:textId="77777777" w:rsidR="00244F90" w:rsidRPr="00FE463F" w:rsidRDefault="00244F90" w:rsidP="00244F90">
      <w:pPr>
        <w:pStyle w:val="BodyText"/>
        <w:keepNext/>
        <w:keepLines/>
        <w:rPr>
          <w:noProof/>
        </w:rPr>
      </w:pPr>
      <w:r w:rsidRPr="00FE463F">
        <w:rPr>
          <w:noProof/>
        </w:rPr>
        <w:t>PARAMETERS:</w:t>
      </w:r>
    </w:p>
    <w:p w14:paraId="6B9FEFA9" w14:textId="77777777" w:rsidR="00244F90" w:rsidRPr="00FE463F" w:rsidRDefault="00084217" w:rsidP="00244F90">
      <w:pPr>
        <w:pStyle w:val="ListBullet"/>
        <w:keepNext/>
        <w:keepLines/>
        <w:rPr>
          <w:noProof/>
        </w:rPr>
      </w:pPr>
      <w:r w:rsidRPr="00FE463F">
        <w:rPr>
          <w:noProof/>
        </w:rPr>
        <w:t>“</w:t>
      </w:r>
      <w:r w:rsidR="00F56D40" w:rsidRPr="00FE463F">
        <w:rPr>
          <w:noProof/>
        </w:rPr>
        <w:t>1</w:t>
      </w:r>
      <w:r w:rsidRPr="00FE463F">
        <w:rPr>
          <w:noProof/>
        </w:rPr>
        <w:t>”</w:t>
      </w:r>
      <w:r w:rsidR="00860B42" w:rsidRPr="00FE463F">
        <w:rPr>
          <w:noProof/>
        </w:rPr>
        <w:t xml:space="preserve"> means template n</w:t>
      </w:r>
      <w:r w:rsidR="00244F90" w:rsidRPr="00FE463F">
        <w:rPr>
          <w:noProof/>
        </w:rPr>
        <w:t>ame.</w:t>
      </w:r>
    </w:p>
    <w:p w14:paraId="6B9FEFAA" w14:textId="77777777" w:rsidR="00244F90" w:rsidRPr="00FE463F" w:rsidRDefault="00084217" w:rsidP="00244F90">
      <w:pPr>
        <w:pStyle w:val="ListBullet"/>
        <w:rPr>
          <w:noProof/>
        </w:rPr>
      </w:pPr>
      <w:r w:rsidRPr="00FE463F">
        <w:rPr>
          <w:noProof/>
        </w:rPr>
        <w:t>“</w:t>
      </w:r>
      <w:r w:rsidR="00F56D40" w:rsidRPr="00FE463F">
        <w:rPr>
          <w:noProof/>
        </w:rPr>
        <w:t>FILE</w:t>
      </w:r>
      <w:r w:rsidRPr="00FE463F">
        <w:rPr>
          <w:noProof/>
        </w:rPr>
        <w:t>”</w:t>
      </w:r>
      <w:r w:rsidR="00244F90" w:rsidRPr="00FE463F">
        <w:rPr>
          <w:noProof/>
        </w:rPr>
        <w:t xml:space="preserve"> means </w:t>
      </w:r>
      <w:r w:rsidR="00860B42" w:rsidRPr="00FE463F">
        <w:rPr>
          <w:noProof/>
        </w:rPr>
        <w:t>f</w:t>
      </w:r>
      <w:r w:rsidR="00244F90" w:rsidRPr="00FE463F">
        <w:rPr>
          <w:noProof/>
        </w:rPr>
        <w:t>ile number.</w:t>
      </w:r>
    </w:p>
    <w:p w14:paraId="6B9FEFAB" w14:textId="77777777" w:rsidR="00244F90" w:rsidRPr="00FE463F" w:rsidRDefault="00244F90" w:rsidP="00BC52BE">
      <w:pPr>
        <w:pStyle w:val="ErrorHeading"/>
        <w:rPr>
          <w:noProof/>
        </w:rPr>
      </w:pPr>
      <w:bookmarkStart w:id="1918" w:name="error_3021"/>
      <w:r w:rsidRPr="00FE463F">
        <w:rPr>
          <w:noProof/>
        </w:rPr>
        <w:t>Error 3021</w:t>
      </w:r>
      <w:bookmarkEnd w:id="1918"/>
    </w:p>
    <w:p w14:paraId="6B9FEFAC"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Codes:3021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AD" w14:textId="1785FFFD" w:rsidR="00244F90" w:rsidRPr="00FE463F" w:rsidRDefault="00244F90" w:rsidP="00244F90">
      <w:pPr>
        <w:pStyle w:val="BodyText"/>
        <w:keepNext/>
        <w:keepLines/>
        <w:rPr>
          <w:noProof/>
        </w:rPr>
      </w:pPr>
      <w:r w:rsidRPr="00FE463F">
        <w:rPr>
          <w:noProof/>
        </w:rPr>
        <w:t xml:space="preserve">A lookup in to the </w:t>
      </w:r>
      <w:r w:rsidR="004E07B7" w:rsidRPr="00FE463F">
        <w:rPr>
          <w:noProof/>
        </w:rPr>
        <w:t>FORM</w:t>
      </w:r>
      <w:r w:rsidR="009206BF" w:rsidRPr="00FE463F">
        <w:rPr>
          <w:noProof/>
        </w:rPr>
        <w:t xml:space="preserve"> (#.403)</w:t>
      </w:r>
      <w:r w:rsidR="004E07B7" w:rsidRPr="00FE463F">
        <w:rPr>
          <w:noProof/>
        </w:rPr>
        <w:t xml:space="preserve"> file</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FORM</w:instrText>
      </w:r>
      <w:r w:rsidR="009206BF" w:rsidRPr="00FE463F">
        <w:rPr>
          <w:noProof/>
        </w:rPr>
        <w:instrText xml:space="preserve"> (#.403)</w:instrText>
      </w:r>
      <w:r w:rsidR="004E07B7" w:rsidRPr="00FE463F">
        <w:rPr>
          <w:noProof/>
        </w:rPr>
        <w:instrText xml:space="preserve"> File</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Files:FORM (#.403)</w:instrText>
      </w:r>
      <w:r w:rsidR="00084217" w:rsidRPr="00FE463F">
        <w:rPr>
          <w:noProof/>
        </w:rPr>
        <w:instrText>”</w:instrText>
      </w:r>
      <w:r w:rsidR="004E07B7" w:rsidRPr="00FE463F">
        <w:rPr>
          <w:noProof/>
        </w:rPr>
        <w:instrText xml:space="preserve"> </w:instrText>
      </w:r>
      <w:r w:rsidR="004E07B7" w:rsidRPr="00FE463F">
        <w:rPr>
          <w:noProof/>
        </w:rPr>
        <w:fldChar w:fldCharType="end"/>
      </w:r>
      <w:r w:rsidRPr="00FE463F">
        <w:rPr>
          <w:noProof/>
        </w:rPr>
        <w:t xml:space="preserve"> for the given form failed.</w:t>
      </w:r>
    </w:p>
    <w:p w14:paraId="6B9FEFAE" w14:textId="77777777" w:rsidR="00244F90" w:rsidRPr="00FE463F" w:rsidRDefault="00244F90" w:rsidP="00244F90">
      <w:pPr>
        <w:pStyle w:val="BodyText"/>
        <w:keepNext/>
        <w:keepLines/>
        <w:rPr>
          <w:noProof/>
        </w:rPr>
      </w:pPr>
      <w:r w:rsidRPr="00FE463F">
        <w:rPr>
          <w:noProof/>
        </w:rPr>
        <w:t>TEXT:</w:t>
      </w:r>
    </w:p>
    <w:p w14:paraId="6B9FEFAF" w14:textId="77777777" w:rsidR="00244F90" w:rsidRPr="00FE463F" w:rsidRDefault="00244F90" w:rsidP="00244F90">
      <w:pPr>
        <w:pStyle w:val="BodyText"/>
        <w:keepNext/>
        <w:keepLines/>
        <w:rPr>
          <w:noProof/>
        </w:rPr>
      </w:pPr>
      <w:r w:rsidRPr="00FE463F">
        <w:rPr>
          <w:noProof/>
        </w:rPr>
        <w:t xml:space="preserve">Form </w:t>
      </w:r>
      <w:r w:rsidRPr="00FE463F">
        <w:rPr>
          <w:b/>
          <w:noProof/>
        </w:rPr>
        <w:t>|1|</w:t>
      </w:r>
      <w:r w:rsidRPr="00FE463F">
        <w:rPr>
          <w:noProof/>
        </w:rPr>
        <w:t xml:space="preserve"> does not exist in the Form file, or DDSFILE is not the Primary File of the form.</w:t>
      </w:r>
    </w:p>
    <w:p w14:paraId="6B9FEFB0" w14:textId="77777777" w:rsidR="00244F90" w:rsidRPr="00FE463F" w:rsidRDefault="00244F90" w:rsidP="00244F90">
      <w:pPr>
        <w:pStyle w:val="BodyText"/>
        <w:keepNext/>
        <w:keepLines/>
        <w:rPr>
          <w:noProof/>
        </w:rPr>
      </w:pPr>
      <w:r w:rsidRPr="00FE463F">
        <w:rPr>
          <w:noProof/>
        </w:rPr>
        <w:t>PARAMETERS:</w:t>
      </w:r>
    </w:p>
    <w:p w14:paraId="6B9FEFB1"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860B42" w:rsidRPr="00FE463F">
        <w:rPr>
          <w:noProof/>
        </w:rPr>
        <w:t xml:space="preserve"> means f</w:t>
      </w:r>
      <w:r w:rsidR="00244F90" w:rsidRPr="00FE463F">
        <w:rPr>
          <w:noProof/>
        </w:rPr>
        <w:t>orm name.</w:t>
      </w:r>
    </w:p>
    <w:p w14:paraId="6B9FEFB2" w14:textId="77777777" w:rsidR="00244F90" w:rsidRPr="00FE463F" w:rsidRDefault="00244F90" w:rsidP="00BC52BE">
      <w:pPr>
        <w:pStyle w:val="ErrorHeading"/>
        <w:rPr>
          <w:noProof/>
        </w:rPr>
      </w:pPr>
      <w:bookmarkStart w:id="1919" w:name="error_3022"/>
      <w:r w:rsidRPr="00FE463F">
        <w:rPr>
          <w:noProof/>
        </w:rPr>
        <w:t>Error 3022</w:t>
      </w:r>
      <w:bookmarkEnd w:id="1919"/>
    </w:p>
    <w:p w14:paraId="6B9FEFB3" w14:textId="77777777" w:rsidR="00244F90" w:rsidRPr="00FE463F" w:rsidRDefault="00C0448C"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Codes:3022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B4" w14:textId="6045F937" w:rsidR="00244F90" w:rsidRPr="00FE463F" w:rsidRDefault="00244F90" w:rsidP="00244F90">
      <w:pPr>
        <w:pStyle w:val="BodyText"/>
        <w:keepNext/>
        <w:keepLines/>
        <w:rPr>
          <w:noProof/>
        </w:rPr>
      </w:pPr>
      <w:r w:rsidRPr="00FE463F">
        <w:rPr>
          <w:noProof/>
        </w:rPr>
        <w:t xml:space="preserve">There are no pages defined in the </w:t>
      </w:r>
      <w:r w:rsidR="008813DD" w:rsidRPr="00FE463F">
        <w:rPr>
          <w:noProof/>
        </w:rPr>
        <w:t>PAGE</w:t>
      </w:r>
      <w:r w:rsidRPr="00FE463F">
        <w:rPr>
          <w:noProof/>
        </w:rPr>
        <w:t xml:space="preserve"> </w:t>
      </w:r>
      <w:r w:rsidR="008813DD">
        <w:t>M</w:t>
      </w:r>
      <w:r w:rsidRPr="00FE463F">
        <w:rPr>
          <w:noProof/>
        </w:rPr>
        <w:t>ultiple of the given form.</w:t>
      </w:r>
    </w:p>
    <w:p w14:paraId="6B9FEFB5" w14:textId="77777777" w:rsidR="00244F90" w:rsidRPr="00FE463F" w:rsidRDefault="00244F90" w:rsidP="00244F90">
      <w:pPr>
        <w:pStyle w:val="BodyText"/>
        <w:keepNext/>
        <w:keepLines/>
        <w:rPr>
          <w:noProof/>
        </w:rPr>
      </w:pPr>
      <w:r w:rsidRPr="00FE463F">
        <w:rPr>
          <w:noProof/>
        </w:rPr>
        <w:t>TEXT:</w:t>
      </w:r>
    </w:p>
    <w:p w14:paraId="6B9FEFB6" w14:textId="77777777" w:rsidR="00244F90" w:rsidRPr="00FE463F" w:rsidRDefault="00244F90" w:rsidP="00244F90">
      <w:pPr>
        <w:pStyle w:val="BodyText"/>
        <w:keepNext/>
        <w:keepLines/>
        <w:rPr>
          <w:noProof/>
        </w:rPr>
      </w:pPr>
      <w:r w:rsidRPr="00FE463F">
        <w:rPr>
          <w:noProof/>
        </w:rPr>
        <w:t xml:space="preserve">Form </w:t>
      </w:r>
      <w:r w:rsidRPr="00FE463F">
        <w:rPr>
          <w:b/>
          <w:noProof/>
        </w:rPr>
        <w:t>|1|</w:t>
      </w:r>
      <w:r w:rsidRPr="00FE463F">
        <w:rPr>
          <w:noProof/>
        </w:rPr>
        <w:t xml:space="preserve"> contains no pages.</w:t>
      </w:r>
    </w:p>
    <w:p w14:paraId="6B9FEFB7" w14:textId="77777777" w:rsidR="00244F90" w:rsidRPr="00FE463F" w:rsidRDefault="00244F90" w:rsidP="00244F90">
      <w:pPr>
        <w:pStyle w:val="BodyText"/>
        <w:keepNext/>
        <w:keepLines/>
        <w:rPr>
          <w:noProof/>
        </w:rPr>
      </w:pPr>
      <w:r w:rsidRPr="00FE463F">
        <w:rPr>
          <w:noProof/>
        </w:rPr>
        <w:t>PARAMETERS:</w:t>
      </w:r>
    </w:p>
    <w:p w14:paraId="6B9FEFB8"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860B42" w:rsidRPr="00FE463F">
        <w:rPr>
          <w:noProof/>
        </w:rPr>
        <w:t xml:space="preserve"> means f</w:t>
      </w:r>
      <w:r w:rsidR="00244F90" w:rsidRPr="00FE463F">
        <w:rPr>
          <w:noProof/>
        </w:rPr>
        <w:t>orm name.</w:t>
      </w:r>
    </w:p>
    <w:p w14:paraId="6B9FEFB9" w14:textId="77777777" w:rsidR="00244F90" w:rsidRPr="00FE463F" w:rsidRDefault="00244F90" w:rsidP="00BC52BE">
      <w:pPr>
        <w:pStyle w:val="ErrorHeading"/>
        <w:rPr>
          <w:noProof/>
        </w:rPr>
      </w:pPr>
      <w:bookmarkStart w:id="1920" w:name="error_3023"/>
      <w:r w:rsidRPr="00FE463F">
        <w:rPr>
          <w:noProof/>
        </w:rPr>
        <w:t>Error 3023</w:t>
      </w:r>
      <w:bookmarkEnd w:id="1920"/>
    </w:p>
    <w:p w14:paraId="6B9FEFBA"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Codes:3023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BB" w14:textId="77777777" w:rsidR="00244F90" w:rsidRPr="00FE463F" w:rsidRDefault="00244F90" w:rsidP="00244F90">
      <w:pPr>
        <w:pStyle w:val="BodyText"/>
        <w:keepNext/>
        <w:keepLines/>
        <w:rPr>
          <w:noProof/>
        </w:rPr>
      </w:pPr>
      <w:r w:rsidRPr="00FE463F">
        <w:rPr>
          <w:noProof/>
        </w:rPr>
        <w:t xml:space="preserve">The given page was </w:t>
      </w:r>
      <w:r w:rsidRPr="00FE463F">
        <w:rPr>
          <w:i/>
          <w:noProof/>
        </w:rPr>
        <w:t>not</w:t>
      </w:r>
      <w:r w:rsidRPr="00FE463F">
        <w:rPr>
          <w:noProof/>
        </w:rPr>
        <w:t xml:space="preserve"> found on the form.</w:t>
      </w:r>
    </w:p>
    <w:p w14:paraId="6B9FEFBC" w14:textId="77777777" w:rsidR="00244F90" w:rsidRPr="00FE463F" w:rsidRDefault="00244F90" w:rsidP="00244F90">
      <w:pPr>
        <w:pStyle w:val="BodyText"/>
        <w:keepNext/>
        <w:keepLines/>
        <w:rPr>
          <w:noProof/>
        </w:rPr>
      </w:pPr>
      <w:r w:rsidRPr="00FE463F">
        <w:rPr>
          <w:noProof/>
        </w:rPr>
        <w:t>TEXT:</w:t>
      </w:r>
    </w:p>
    <w:p w14:paraId="6B9FEFBD" w14:textId="77777777" w:rsidR="00244F90" w:rsidRPr="00FE463F" w:rsidRDefault="00244F90" w:rsidP="00244F90">
      <w:pPr>
        <w:pStyle w:val="BodyText"/>
        <w:keepNext/>
        <w:keepLines/>
        <w:rPr>
          <w:noProof/>
        </w:rPr>
      </w:pPr>
      <w:r w:rsidRPr="00FE463F">
        <w:rPr>
          <w:noProof/>
        </w:rPr>
        <w:t xml:space="preserve">The form does not contain a page </w:t>
      </w:r>
      <w:r w:rsidRPr="00FE463F">
        <w:rPr>
          <w:b/>
          <w:noProof/>
        </w:rPr>
        <w:t>|1|</w:t>
      </w:r>
      <w:r w:rsidRPr="00FE463F">
        <w:rPr>
          <w:noProof/>
        </w:rPr>
        <w:t>.</w:t>
      </w:r>
    </w:p>
    <w:p w14:paraId="6B9FEFBE" w14:textId="77777777" w:rsidR="00244F90" w:rsidRPr="00FE463F" w:rsidRDefault="00244F90" w:rsidP="00244F90">
      <w:pPr>
        <w:pStyle w:val="BodyText"/>
        <w:keepNext/>
        <w:keepLines/>
        <w:rPr>
          <w:noProof/>
        </w:rPr>
      </w:pPr>
      <w:r w:rsidRPr="00FE463F">
        <w:rPr>
          <w:noProof/>
        </w:rPr>
        <w:t>PARAMETERS:</w:t>
      </w:r>
    </w:p>
    <w:p w14:paraId="6B9FEFBF"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793A00" w:rsidRPr="00FE463F">
        <w:rPr>
          <w:noProof/>
        </w:rPr>
        <w:t xml:space="preserve"> means p</w:t>
      </w:r>
      <w:r w:rsidR="00244F90" w:rsidRPr="00FE463F">
        <w:rPr>
          <w:noProof/>
        </w:rPr>
        <w:t>age name or number.</w:t>
      </w:r>
    </w:p>
    <w:p w14:paraId="6B9FEFC0" w14:textId="77777777" w:rsidR="00244F90" w:rsidRPr="00FE463F" w:rsidRDefault="00244F90" w:rsidP="00BC52BE">
      <w:pPr>
        <w:pStyle w:val="ErrorHeading"/>
        <w:rPr>
          <w:noProof/>
        </w:rPr>
      </w:pPr>
      <w:bookmarkStart w:id="1921" w:name="error_8090"/>
      <w:r w:rsidRPr="00FE463F">
        <w:rPr>
          <w:noProof/>
        </w:rPr>
        <w:lastRenderedPageBreak/>
        <w:t>Error 8090</w:t>
      </w:r>
      <w:bookmarkEnd w:id="1921"/>
    </w:p>
    <w:p w14:paraId="6B9FEFC1"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Codes:8090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C2" w14:textId="77777777" w:rsidR="00244F90" w:rsidRPr="00FE463F" w:rsidRDefault="00244F90" w:rsidP="00244F90">
      <w:pPr>
        <w:pStyle w:val="BodyText"/>
        <w:keepNext/>
        <w:keepLines/>
        <w:rPr>
          <w:noProof/>
        </w:rPr>
      </w:pPr>
      <w:r w:rsidRPr="00FE463F">
        <w:rPr>
          <w:noProof/>
        </w:rPr>
        <w:t xml:space="preserve">Used in displaying an error message when the lookup value </w:t>
      </w:r>
      <w:r w:rsidRPr="00FE463F">
        <w:rPr>
          <w:b/>
          <w:i/>
          <w:noProof/>
        </w:rPr>
        <w:t>X</w:t>
      </w:r>
      <w:r w:rsidRPr="00FE463F">
        <w:rPr>
          <w:noProof/>
        </w:rPr>
        <w:t xml:space="preserve"> does </w:t>
      </w:r>
      <w:r w:rsidRPr="00FE463F">
        <w:rPr>
          <w:i/>
          <w:noProof/>
        </w:rPr>
        <w:t>not</w:t>
      </w:r>
      <w:r w:rsidR="004C0F93" w:rsidRPr="00FE463F">
        <w:rPr>
          <w:noProof/>
        </w:rPr>
        <w:t xml:space="preserve"> pass the p</w:t>
      </w:r>
      <w:r w:rsidRPr="00FE463F">
        <w:rPr>
          <w:noProof/>
        </w:rPr>
        <w:t>re-lookup transform code (^DD(File#,.01,7.5)node) during ^DIC or Finder lookups.</w:t>
      </w:r>
    </w:p>
    <w:p w14:paraId="6B9FEFC3" w14:textId="77777777" w:rsidR="00244F90" w:rsidRPr="00FE463F" w:rsidRDefault="00244F90" w:rsidP="00244F90">
      <w:pPr>
        <w:pStyle w:val="BodyText"/>
        <w:keepNext/>
        <w:keepLines/>
        <w:rPr>
          <w:noProof/>
        </w:rPr>
      </w:pPr>
      <w:r w:rsidRPr="00FE463F">
        <w:rPr>
          <w:noProof/>
        </w:rPr>
        <w:t>TEXT:</w:t>
      </w:r>
    </w:p>
    <w:p w14:paraId="6B9FEFC4" w14:textId="77777777" w:rsidR="00244F90" w:rsidRPr="00FE463F" w:rsidRDefault="00244F90" w:rsidP="00244F90">
      <w:pPr>
        <w:pStyle w:val="BodyText"/>
        <w:keepNext/>
        <w:keepLines/>
        <w:rPr>
          <w:noProof/>
        </w:rPr>
      </w:pPr>
      <w:r w:rsidRPr="00FE463F">
        <w:rPr>
          <w:noProof/>
        </w:rPr>
        <w:t>Pre-lookup transform (7.5 node)</w:t>
      </w:r>
      <w:r w:rsidR="00383799" w:rsidRPr="00FE463F">
        <w:rPr>
          <w:noProof/>
        </w:rPr>
        <w:t>.</w:t>
      </w:r>
    </w:p>
    <w:p w14:paraId="6B9FEFC5" w14:textId="77777777" w:rsidR="00244F90" w:rsidRPr="00FE463F" w:rsidRDefault="00244F90" w:rsidP="00244F90">
      <w:pPr>
        <w:pStyle w:val="BodyText"/>
        <w:keepNext/>
        <w:keepLines/>
        <w:rPr>
          <w:noProof/>
        </w:rPr>
      </w:pPr>
      <w:r w:rsidRPr="00FE463F">
        <w:rPr>
          <w:noProof/>
        </w:rPr>
        <w:t>PARAMETERS:</w:t>
      </w:r>
    </w:p>
    <w:p w14:paraId="6B9FEFC6" w14:textId="71EE61F6" w:rsidR="00244F90" w:rsidRPr="00FE463F" w:rsidRDefault="00244F90" w:rsidP="00244F90">
      <w:pPr>
        <w:pStyle w:val="BodyText"/>
        <w:rPr>
          <w:noProof/>
        </w:rPr>
      </w:pPr>
      <w:r w:rsidRPr="00FE463F">
        <w:rPr>
          <w:noProof/>
        </w:rPr>
        <w:t>None</w:t>
      </w:r>
      <w:r w:rsidR="00BC52BE">
        <w:rPr>
          <w:noProof/>
        </w:rPr>
        <w:t>.</w:t>
      </w:r>
    </w:p>
    <w:p w14:paraId="6B9FEFC7" w14:textId="77777777" w:rsidR="00244F90" w:rsidRPr="00FE463F" w:rsidRDefault="00244F90" w:rsidP="00BC52BE">
      <w:pPr>
        <w:pStyle w:val="ErrorHeading"/>
        <w:rPr>
          <w:noProof/>
        </w:rPr>
      </w:pPr>
      <w:bookmarkStart w:id="1922" w:name="error_8095"/>
      <w:r w:rsidRPr="00FE463F">
        <w:rPr>
          <w:noProof/>
        </w:rPr>
        <w:t>Error 8095</w:t>
      </w:r>
      <w:bookmarkEnd w:id="1922"/>
    </w:p>
    <w:p w14:paraId="6B9FEFC8"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Codes:8095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C9" w14:textId="77777777" w:rsidR="00244F90" w:rsidRPr="00FE463F" w:rsidRDefault="00244F90" w:rsidP="00244F90">
      <w:pPr>
        <w:pStyle w:val="BodyText"/>
        <w:keepNext/>
        <w:keepLines/>
        <w:rPr>
          <w:noProof/>
        </w:rPr>
      </w:pPr>
      <w:r w:rsidRPr="00FE463F">
        <w:rPr>
          <w:noProof/>
        </w:rPr>
        <w:t xml:space="preserve">In calls to the Finder, IX^DIC, or MIX^DIC, if either the first index passed or the default index is a compound index, then only one index can be passed, so neither DIC(0) nor flags can contain </w:t>
      </w:r>
      <w:r w:rsidR="00084217" w:rsidRPr="00FE463F">
        <w:rPr>
          <w:noProof/>
        </w:rPr>
        <w:t>“</w:t>
      </w:r>
      <w:r w:rsidRPr="00FE463F">
        <w:rPr>
          <w:b/>
          <w:noProof/>
        </w:rPr>
        <w:t>M</w:t>
      </w:r>
      <w:r w:rsidR="00084217" w:rsidRPr="00FE463F">
        <w:rPr>
          <w:noProof/>
        </w:rPr>
        <w:t>”</w:t>
      </w:r>
      <w:r w:rsidRPr="00FE463F">
        <w:rPr>
          <w:noProof/>
        </w:rPr>
        <w:t>.</w:t>
      </w:r>
    </w:p>
    <w:p w14:paraId="6B9FEFCA" w14:textId="77777777" w:rsidR="00244F90" w:rsidRPr="00FE463F" w:rsidRDefault="00244F90" w:rsidP="00244F90">
      <w:pPr>
        <w:pStyle w:val="BodyText"/>
        <w:keepNext/>
        <w:keepLines/>
        <w:rPr>
          <w:noProof/>
        </w:rPr>
      </w:pPr>
      <w:r w:rsidRPr="00FE463F">
        <w:rPr>
          <w:noProof/>
        </w:rPr>
        <w:t>TEXT:</w:t>
      </w:r>
    </w:p>
    <w:p w14:paraId="6B9FEFCB" w14:textId="77777777" w:rsidR="00244F90" w:rsidRPr="00FE463F" w:rsidRDefault="00244F90" w:rsidP="00244F90">
      <w:pPr>
        <w:pStyle w:val="BodyText"/>
        <w:keepNext/>
        <w:keepLines/>
        <w:rPr>
          <w:noProof/>
        </w:rPr>
      </w:pPr>
      <w:r w:rsidRPr="00FE463F">
        <w:rPr>
          <w:noProof/>
        </w:rPr>
        <w:t xml:space="preserve">First lookup index is compound, so </w:t>
      </w:r>
      <w:r w:rsidR="00084217" w:rsidRPr="00FE463F">
        <w:rPr>
          <w:noProof/>
        </w:rPr>
        <w:t>“</w:t>
      </w:r>
      <w:r w:rsidRPr="00FE463F">
        <w:rPr>
          <w:noProof/>
        </w:rPr>
        <w:t>M</w:t>
      </w:r>
      <w:r w:rsidR="00084217" w:rsidRPr="00FE463F">
        <w:rPr>
          <w:noProof/>
        </w:rPr>
        <w:t>”</w:t>
      </w:r>
      <w:r w:rsidRPr="00FE463F">
        <w:rPr>
          <w:noProof/>
        </w:rPr>
        <w:t>ultiple index lookups not allowed.</w:t>
      </w:r>
    </w:p>
    <w:p w14:paraId="6B9FEFCC" w14:textId="77777777" w:rsidR="00244F90" w:rsidRPr="00FE463F" w:rsidRDefault="00244F90" w:rsidP="00244F90">
      <w:pPr>
        <w:pStyle w:val="BodyText"/>
        <w:keepNext/>
        <w:keepLines/>
        <w:rPr>
          <w:noProof/>
        </w:rPr>
      </w:pPr>
      <w:r w:rsidRPr="00FE463F">
        <w:rPr>
          <w:noProof/>
        </w:rPr>
        <w:t>PARAMETERS:</w:t>
      </w:r>
    </w:p>
    <w:p w14:paraId="6B9FEFCD" w14:textId="6131031E" w:rsidR="00244F90" w:rsidRPr="00FE463F" w:rsidRDefault="00244F90" w:rsidP="00244F90">
      <w:pPr>
        <w:pStyle w:val="BodyText"/>
        <w:rPr>
          <w:noProof/>
        </w:rPr>
      </w:pPr>
      <w:r w:rsidRPr="00FE463F">
        <w:rPr>
          <w:noProof/>
        </w:rPr>
        <w:t>None</w:t>
      </w:r>
      <w:r w:rsidR="00BC52BE">
        <w:rPr>
          <w:noProof/>
        </w:rPr>
        <w:t>.</w:t>
      </w:r>
    </w:p>
    <w:p w14:paraId="6B9FEFCE" w14:textId="77777777" w:rsidR="00F62143" w:rsidRPr="00FE463F" w:rsidRDefault="00F62143" w:rsidP="00244F90">
      <w:pPr>
        <w:pStyle w:val="BodyText"/>
        <w:rPr>
          <w:noProof/>
        </w:rPr>
      </w:pPr>
    </w:p>
    <w:p w14:paraId="6B9FEFCF" w14:textId="77777777" w:rsidR="00244F90" w:rsidRPr="00FE463F" w:rsidRDefault="00244F90" w:rsidP="00244F90">
      <w:pPr>
        <w:pStyle w:val="BodyText"/>
        <w:rPr>
          <w:noProof/>
        </w:rPr>
        <w:sectPr w:rsidR="00244F90" w:rsidRPr="00FE463F" w:rsidSect="002E002E">
          <w:headerReference w:type="even" r:id="rId93"/>
          <w:headerReference w:type="default" r:id="rId94"/>
          <w:pgSz w:w="12240" w:h="15840" w:code="1"/>
          <w:pgMar w:top="1440" w:right="1440" w:bottom="1440" w:left="1440" w:header="720" w:footer="720" w:gutter="0"/>
          <w:cols w:space="720"/>
          <w:noEndnote/>
        </w:sectPr>
      </w:pPr>
    </w:p>
    <w:p w14:paraId="6B9FEFD0" w14:textId="77777777" w:rsidR="00E86526" w:rsidRPr="00FE463F" w:rsidRDefault="00E86526" w:rsidP="002E002E">
      <w:pPr>
        <w:pStyle w:val="HeadingFront-BackMatter"/>
        <w:rPr>
          <w:noProof/>
        </w:rPr>
      </w:pPr>
      <w:bookmarkStart w:id="1923" w:name="_Toc480374539"/>
      <w:r w:rsidRPr="00FE463F">
        <w:rPr>
          <w:noProof/>
        </w:rPr>
        <w:lastRenderedPageBreak/>
        <w:t>Glossary</w:t>
      </w:r>
      <w:bookmarkEnd w:id="1827"/>
      <w:bookmarkEnd w:id="1923"/>
    </w:p>
    <w:tbl>
      <w:tblPr>
        <w:tblW w:w="967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053"/>
        <w:gridCol w:w="6624"/>
      </w:tblGrid>
      <w:tr w:rsidR="00BC52BE" w:rsidRPr="00FE463F" w14:paraId="0388F875" w14:textId="77777777" w:rsidTr="00BC52BE">
        <w:trPr>
          <w:cantSplit/>
          <w:trHeight w:val="20"/>
          <w:tblHeader/>
        </w:trPr>
        <w:tc>
          <w:tcPr>
            <w:tcW w:w="3053" w:type="dxa"/>
            <w:shd w:val="clear" w:color="auto" w:fill="D9D9D9" w:themeFill="background1" w:themeFillShade="D9"/>
          </w:tcPr>
          <w:p w14:paraId="4EECC0FC" w14:textId="38B0503C" w:rsidR="00BC52BE" w:rsidRPr="00FE463F" w:rsidRDefault="00BC52BE" w:rsidP="00BC52BE">
            <w:pPr>
              <w:pStyle w:val="TableHeading"/>
              <w:rPr>
                <w:noProof/>
              </w:rPr>
            </w:pPr>
            <w:r>
              <w:rPr>
                <w:noProof/>
              </w:rPr>
              <w:t>Term</w:t>
            </w:r>
          </w:p>
        </w:tc>
        <w:tc>
          <w:tcPr>
            <w:tcW w:w="6624" w:type="dxa"/>
            <w:shd w:val="clear" w:color="auto" w:fill="D9D9D9" w:themeFill="background1" w:themeFillShade="D9"/>
          </w:tcPr>
          <w:p w14:paraId="6BB46B65" w14:textId="5F02DC52" w:rsidR="00BC52BE" w:rsidRPr="00FE463F" w:rsidRDefault="00BC52BE" w:rsidP="00BC52BE">
            <w:pPr>
              <w:pStyle w:val="TableHeading"/>
              <w:rPr>
                <w:noProof/>
              </w:rPr>
            </w:pPr>
            <w:r>
              <w:rPr>
                <w:noProof/>
              </w:rPr>
              <w:t>Description</w:t>
            </w:r>
          </w:p>
        </w:tc>
      </w:tr>
      <w:tr w:rsidR="00E86526" w:rsidRPr="00FE463F" w14:paraId="6B9FEFD3" w14:textId="77777777" w:rsidTr="00BC52BE">
        <w:trPr>
          <w:cantSplit/>
          <w:trHeight w:val="20"/>
        </w:trPr>
        <w:tc>
          <w:tcPr>
            <w:tcW w:w="3053" w:type="dxa"/>
          </w:tcPr>
          <w:p w14:paraId="6B9FEFD1" w14:textId="5B2B55E1" w:rsidR="00E86526" w:rsidRPr="00FE463F" w:rsidRDefault="00BC52BE" w:rsidP="00BC52BE">
            <w:pPr>
              <w:pStyle w:val="TableText"/>
              <w:keepNext/>
              <w:keepLines/>
              <w:rPr>
                <w:noProof/>
              </w:rPr>
            </w:pPr>
            <w:r w:rsidRPr="00BC52BE">
              <w:rPr>
                <w:rFonts w:ascii="Times New Roman" w:hAnsi="Times New Roman"/>
                <w:noProof/>
                <w:sz w:val="22"/>
                <w:szCs w:val="22"/>
              </w:rPr>
              <w:fldChar w:fldCharType="begin"/>
            </w:r>
            <w:r w:rsidRPr="00BC52BE">
              <w:rPr>
                <w:rFonts w:ascii="Times New Roman" w:hAnsi="Times New Roman"/>
                <w:noProof/>
                <w:sz w:val="22"/>
                <w:szCs w:val="22"/>
              </w:rPr>
              <w:instrText xml:space="preserve"> XE “Glossary” </w:instrText>
            </w:r>
            <w:r w:rsidRPr="00BC52BE">
              <w:rPr>
                <w:rFonts w:ascii="Times New Roman" w:hAnsi="Times New Roman"/>
                <w:noProof/>
                <w:sz w:val="22"/>
                <w:szCs w:val="22"/>
              </w:rPr>
              <w:fldChar w:fldCharType="end"/>
            </w:r>
            <w:r w:rsidR="00E86526" w:rsidRPr="00FE463F">
              <w:rPr>
                <w:noProof/>
              </w:rPr>
              <w:t>.001 Field</w:t>
            </w:r>
          </w:p>
        </w:tc>
        <w:tc>
          <w:tcPr>
            <w:tcW w:w="6624" w:type="dxa"/>
          </w:tcPr>
          <w:p w14:paraId="6B9FEFD2" w14:textId="768EB10E" w:rsidR="00E86526" w:rsidRPr="00FE463F" w:rsidRDefault="00E86526" w:rsidP="00BC52BE">
            <w:pPr>
              <w:pStyle w:val="TableText"/>
              <w:keepNext/>
              <w:keepLines/>
              <w:rPr>
                <w:noProof/>
              </w:rPr>
            </w:pPr>
            <w:r w:rsidRPr="00FE463F">
              <w:rPr>
                <w:noProof/>
              </w:rPr>
              <w:t xml:space="preserve">A field containing the </w:t>
            </w:r>
            <w:bookmarkStart w:id="1924" w:name="_Hlt446298897"/>
            <w:r w:rsidRPr="00FE463F">
              <w:rPr>
                <w:noProof/>
              </w:rPr>
              <w:t>internal</w:t>
            </w:r>
            <w:bookmarkEnd w:id="1924"/>
            <w:r w:rsidR="00F60FF4" w:rsidRPr="00FE463F">
              <w:rPr>
                <w:noProof/>
              </w:rPr>
              <w:t xml:space="preserve"> entry number of the record.</w:t>
            </w:r>
          </w:p>
        </w:tc>
      </w:tr>
      <w:tr w:rsidR="00E86526" w:rsidRPr="00FE463F" w14:paraId="6B9FEFD6" w14:textId="77777777" w:rsidTr="00BC52BE">
        <w:trPr>
          <w:cantSplit/>
          <w:trHeight w:val="20"/>
        </w:trPr>
        <w:tc>
          <w:tcPr>
            <w:tcW w:w="3053" w:type="dxa"/>
          </w:tcPr>
          <w:p w14:paraId="6B9FEFD4" w14:textId="77777777" w:rsidR="00E86526" w:rsidRPr="00FE463F" w:rsidRDefault="00E86526" w:rsidP="00BC52BE">
            <w:pPr>
              <w:pStyle w:val="TableText"/>
              <w:keepNext/>
              <w:keepLines/>
              <w:rPr>
                <w:noProof/>
              </w:rPr>
            </w:pPr>
            <w:r w:rsidRPr="00FE463F">
              <w:rPr>
                <w:noProof/>
              </w:rPr>
              <w:t>.01 Field</w:t>
            </w:r>
          </w:p>
        </w:tc>
        <w:tc>
          <w:tcPr>
            <w:tcW w:w="6624" w:type="dxa"/>
          </w:tcPr>
          <w:p w14:paraId="6B9FEFD5" w14:textId="77777777" w:rsidR="00E86526" w:rsidRPr="00FE463F" w:rsidRDefault="00E86526" w:rsidP="00BC52BE">
            <w:pPr>
              <w:pStyle w:val="TableText"/>
              <w:keepNext/>
              <w:keepLines/>
              <w:rPr>
                <w:noProof/>
              </w:rPr>
            </w:pPr>
            <w:r w:rsidRPr="00FE463F">
              <w:rPr>
                <w:noProof/>
              </w:rPr>
              <w:t xml:space="preserve">The one field that </w:t>
            </w:r>
            <w:r w:rsidR="00945EC4" w:rsidRPr="00FE463F">
              <w:rPr>
                <w:i/>
                <w:noProof/>
              </w:rPr>
              <w:t>must</w:t>
            </w:r>
            <w:r w:rsidRPr="00FE463F">
              <w:rPr>
                <w:noProof/>
              </w:rPr>
              <w:t xml:space="preserve"> be present for every file and file entry. It is also called the NAME field. At a file</w:t>
            </w:r>
            <w:r w:rsidR="00084217" w:rsidRPr="00FE463F">
              <w:rPr>
                <w:noProof/>
              </w:rPr>
              <w:t>’</w:t>
            </w:r>
            <w:r w:rsidRPr="00FE463F">
              <w:rPr>
                <w:noProof/>
              </w:rPr>
              <w:t>s creation the .01 field is given the label N</w:t>
            </w:r>
            <w:r w:rsidR="00F60FF4" w:rsidRPr="00FE463F">
              <w:rPr>
                <w:noProof/>
              </w:rPr>
              <w:t>AME. This label can be changed.</w:t>
            </w:r>
          </w:p>
        </w:tc>
      </w:tr>
      <w:tr w:rsidR="00E86526" w:rsidRPr="00FE463F" w14:paraId="6B9FEFD9" w14:textId="77777777" w:rsidTr="00BC52BE">
        <w:trPr>
          <w:cantSplit/>
          <w:trHeight w:val="20"/>
        </w:trPr>
        <w:tc>
          <w:tcPr>
            <w:tcW w:w="3053" w:type="dxa"/>
          </w:tcPr>
          <w:p w14:paraId="6B9FEFD7" w14:textId="77777777" w:rsidR="00E86526" w:rsidRPr="00FE463F" w:rsidRDefault="00E86526" w:rsidP="00BC52BE">
            <w:pPr>
              <w:pStyle w:val="TableText"/>
              <w:rPr>
                <w:noProof/>
              </w:rPr>
            </w:pPr>
            <w:r w:rsidRPr="00FE463F">
              <w:rPr>
                <w:noProof/>
              </w:rPr>
              <w:t>Access Codes</w:t>
            </w:r>
          </w:p>
        </w:tc>
        <w:tc>
          <w:tcPr>
            <w:tcW w:w="6624" w:type="dxa"/>
          </w:tcPr>
          <w:p w14:paraId="6B9FEFD8" w14:textId="77777777" w:rsidR="00E86526" w:rsidRPr="00FE463F" w:rsidRDefault="00E86526" w:rsidP="00BC52BE">
            <w:pPr>
              <w:pStyle w:val="TableText"/>
              <w:rPr>
                <w:noProof/>
              </w:rPr>
            </w:pPr>
            <w:r w:rsidRPr="00FE463F">
              <w:rPr>
                <w:noProof/>
              </w:rPr>
              <w:t>In VA FileMan, a string of codes that determines your security access to files, fields, and templates. In Kernel, you enter an Access Code to i</w:t>
            </w:r>
            <w:r w:rsidR="00F60FF4" w:rsidRPr="00FE463F">
              <w:rPr>
                <w:noProof/>
              </w:rPr>
              <w:t>dentify yourself during signon.</w:t>
            </w:r>
          </w:p>
        </w:tc>
      </w:tr>
      <w:tr w:rsidR="00E86526" w:rsidRPr="00FE463F" w14:paraId="6B9FEFDC" w14:textId="77777777" w:rsidTr="00BC52BE">
        <w:trPr>
          <w:cantSplit/>
          <w:trHeight w:val="20"/>
        </w:trPr>
        <w:tc>
          <w:tcPr>
            <w:tcW w:w="3053" w:type="dxa"/>
          </w:tcPr>
          <w:p w14:paraId="6B9FEFDA" w14:textId="77777777" w:rsidR="00E86526" w:rsidRPr="00FE463F" w:rsidRDefault="00E86526" w:rsidP="00BC52BE">
            <w:pPr>
              <w:pStyle w:val="TableText"/>
              <w:rPr>
                <w:noProof/>
              </w:rPr>
            </w:pPr>
            <w:r w:rsidRPr="00FE463F">
              <w:rPr>
                <w:noProof/>
              </w:rPr>
              <w:t>Alternate Editor</w:t>
            </w:r>
          </w:p>
        </w:tc>
        <w:tc>
          <w:tcPr>
            <w:tcW w:w="6624" w:type="dxa"/>
          </w:tcPr>
          <w:p w14:paraId="6B9FEFDB" w14:textId="7C781D6B" w:rsidR="00E86526" w:rsidRPr="00FE463F" w:rsidRDefault="00E86526" w:rsidP="009206BF">
            <w:pPr>
              <w:pStyle w:val="TableText"/>
              <w:rPr>
                <w:noProof/>
              </w:rPr>
            </w:pPr>
            <w:r w:rsidRPr="00FE463F">
              <w:rPr>
                <w:noProof/>
              </w:rPr>
              <w:t>One of the text editors available for use from VA FileMan. Editors available vary from site to site. They are entries in th</w:t>
            </w:r>
            <w:r w:rsidR="00F60FF4" w:rsidRPr="00FE463F">
              <w:rPr>
                <w:noProof/>
              </w:rPr>
              <w:t>e ALTERNATE EDITOR</w:t>
            </w:r>
            <w:r w:rsidR="009206BF" w:rsidRPr="00FE463F">
              <w:rPr>
                <w:noProof/>
              </w:rPr>
              <w:t xml:space="preserve"> (#1.2)</w:t>
            </w:r>
            <w:r w:rsidR="00F60FF4" w:rsidRPr="00FE463F">
              <w:rPr>
                <w:noProof/>
              </w:rPr>
              <w:t xml:space="preserve"> file.</w:t>
            </w:r>
          </w:p>
        </w:tc>
      </w:tr>
      <w:tr w:rsidR="00E86526" w:rsidRPr="00FE463F" w14:paraId="6B9FEFE0" w14:textId="77777777" w:rsidTr="00BC52BE">
        <w:trPr>
          <w:cantSplit/>
          <w:trHeight w:val="20"/>
        </w:trPr>
        <w:tc>
          <w:tcPr>
            <w:tcW w:w="3053" w:type="dxa"/>
          </w:tcPr>
          <w:p w14:paraId="6B9FEFDD" w14:textId="77777777" w:rsidR="00E86526" w:rsidRPr="00FE463F" w:rsidRDefault="00E86526" w:rsidP="00BC52BE">
            <w:pPr>
              <w:pStyle w:val="TableText"/>
              <w:rPr>
                <w:noProof/>
              </w:rPr>
            </w:pPr>
            <w:r w:rsidRPr="00FE463F">
              <w:rPr>
                <w:noProof/>
              </w:rPr>
              <w:t>At-sign (</w:t>
            </w:r>
            <w:r w:rsidR="00084217" w:rsidRPr="00FE463F">
              <w:rPr>
                <w:noProof/>
              </w:rPr>
              <w:t>“</w:t>
            </w:r>
            <w:r w:rsidRPr="00FE463F">
              <w:rPr>
                <w:b/>
                <w:noProof/>
              </w:rPr>
              <w:t>@</w:t>
            </w:r>
            <w:r w:rsidR="00084217" w:rsidRPr="00FE463F">
              <w:rPr>
                <w:noProof/>
              </w:rPr>
              <w:t>”</w:t>
            </w:r>
            <w:r w:rsidRPr="00FE463F">
              <w:rPr>
                <w:noProof/>
              </w:rPr>
              <w:t>)</w:t>
            </w:r>
          </w:p>
        </w:tc>
        <w:tc>
          <w:tcPr>
            <w:tcW w:w="6624" w:type="dxa"/>
          </w:tcPr>
          <w:p w14:paraId="6B9FEFDE" w14:textId="77777777" w:rsidR="0061164C" w:rsidRPr="00FE463F" w:rsidRDefault="00E86526" w:rsidP="00BC52BE">
            <w:pPr>
              <w:pStyle w:val="TableText"/>
              <w:rPr>
                <w:noProof/>
              </w:rPr>
            </w:pPr>
            <w:r w:rsidRPr="00FE463F">
              <w:rPr>
                <w:noProof/>
              </w:rPr>
              <w:t>A VA FileMan security Access Code that gives the user programmer-level access to files and to VA FileMan</w:t>
            </w:r>
            <w:r w:rsidR="00084217" w:rsidRPr="00FE463F">
              <w:rPr>
                <w:noProof/>
              </w:rPr>
              <w:t>’</w:t>
            </w:r>
            <w:r w:rsidR="0061164C" w:rsidRPr="00FE463F">
              <w:rPr>
                <w:noProof/>
              </w:rPr>
              <w:t>s developer features. Also, the at-sign character (</w:t>
            </w:r>
            <w:r w:rsidR="00084217" w:rsidRPr="00FE463F">
              <w:rPr>
                <w:noProof/>
              </w:rPr>
              <w:t>“</w:t>
            </w:r>
            <w:r w:rsidR="0061164C" w:rsidRPr="00FE463F">
              <w:rPr>
                <w:b/>
                <w:noProof/>
              </w:rPr>
              <w:t>@</w:t>
            </w:r>
            <w:r w:rsidR="00084217" w:rsidRPr="00FE463F">
              <w:rPr>
                <w:noProof/>
              </w:rPr>
              <w:t>”</w:t>
            </w:r>
            <w:r w:rsidR="0061164C" w:rsidRPr="00FE463F">
              <w:rPr>
                <w:noProof/>
              </w:rPr>
              <w:t>) is used at VA FileMan field prompts to delete data.</w:t>
            </w:r>
          </w:p>
          <w:p w14:paraId="6B9FEFDF" w14:textId="77777777" w:rsidR="00E86526" w:rsidRPr="00FE463F" w:rsidRDefault="002F0AF3" w:rsidP="00BC52BE">
            <w:pPr>
              <w:pStyle w:val="TableNote"/>
              <w:rPr>
                <w:noProof/>
              </w:rPr>
            </w:pPr>
            <w:r>
              <w:rPr>
                <w:noProof/>
              </w:rPr>
              <w:drawing>
                <wp:inline distT="0" distB="0" distL="0" distR="0" wp14:anchorId="6B9FFC2E" wp14:editId="6B9FFC2F">
                  <wp:extent cx="285750" cy="285750"/>
                  <wp:effectExtent l="0" t="0" r="0" b="0"/>
                  <wp:docPr id="422"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E2E35" w:rsidRPr="00FE463F">
              <w:rPr>
                <w:noProof/>
              </w:rPr>
              <w:t xml:space="preserve"> </w:t>
            </w:r>
            <w:r w:rsidR="0061164C" w:rsidRPr="00FE463F">
              <w:rPr>
                <w:b/>
                <w:noProof/>
              </w:rPr>
              <w:t>REF:</w:t>
            </w:r>
            <w:r w:rsidR="0061164C" w:rsidRPr="00FE463F">
              <w:rPr>
                <w:noProof/>
              </w:rPr>
              <w:t xml:space="preserve"> </w:t>
            </w:r>
            <w:r w:rsidR="00E86526" w:rsidRPr="00FE463F">
              <w:rPr>
                <w:noProof/>
              </w:rPr>
              <w:t xml:space="preserve">See </w:t>
            </w:r>
            <w:r w:rsidR="00084217" w:rsidRPr="00FE463F">
              <w:rPr>
                <w:noProof/>
              </w:rPr>
              <w:t>“</w:t>
            </w:r>
            <w:hyperlink w:anchor="programmer_access" w:history="1">
              <w:r w:rsidR="00E86526" w:rsidRPr="00FE463F">
                <w:rPr>
                  <w:rStyle w:val="Hyperlink"/>
                  <w:noProof/>
                </w:rPr>
                <w:t>Prog</w:t>
              </w:r>
              <w:bookmarkStart w:id="1925" w:name="_Hlt446149643"/>
              <w:r w:rsidR="00E86526" w:rsidRPr="00FE463F">
                <w:rPr>
                  <w:rStyle w:val="Hyperlink"/>
                  <w:noProof/>
                </w:rPr>
                <w:t>r</w:t>
              </w:r>
              <w:bookmarkEnd w:id="1925"/>
              <w:r w:rsidR="003F66B9" w:rsidRPr="00FE463F">
                <w:rPr>
                  <w:rStyle w:val="Hyperlink"/>
                  <w:noProof/>
                </w:rPr>
                <w:t>ammer Access</w:t>
              </w:r>
            </w:hyperlink>
            <w:r w:rsidR="003F66B9" w:rsidRPr="00FE463F">
              <w:rPr>
                <w:noProof/>
              </w:rPr>
              <w:t>.</w:t>
            </w:r>
            <w:r w:rsidR="00084217" w:rsidRPr="00FE463F">
              <w:rPr>
                <w:noProof/>
              </w:rPr>
              <w:t>”</w:t>
            </w:r>
          </w:p>
        </w:tc>
      </w:tr>
      <w:tr w:rsidR="00E86526" w:rsidRPr="00FE463F" w14:paraId="6B9FEFE3" w14:textId="77777777" w:rsidTr="00BC52BE">
        <w:trPr>
          <w:cantSplit/>
          <w:trHeight w:val="20"/>
        </w:trPr>
        <w:tc>
          <w:tcPr>
            <w:tcW w:w="3053" w:type="dxa"/>
          </w:tcPr>
          <w:p w14:paraId="6B9FEFE1" w14:textId="77777777" w:rsidR="00E86526" w:rsidRPr="00FE463F" w:rsidRDefault="00E86526" w:rsidP="00BC52BE">
            <w:pPr>
              <w:pStyle w:val="TableText"/>
              <w:rPr>
                <w:noProof/>
              </w:rPr>
            </w:pPr>
            <w:r w:rsidRPr="00FE463F">
              <w:rPr>
                <w:noProof/>
              </w:rPr>
              <w:t>Audit Trail</w:t>
            </w:r>
          </w:p>
        </w:tc>
        <w:tc>
          <w:tcPr>
            <w:tcW w:w="6624" w:type="dxa"/>
          </w:tcPr>
          <w:p w14:paraId="6B9FEFE2" w14:textId="77777777" w:rsidR="00E86526" w:rsidRPr="00FE463F" w:rsidRDefault="00E86526" w:rsidP="00BC52BE">
            <w:pPr>
              <w:pStyle w:val="TableText"/>
              <w:rPr>
                <w:noProof/>
              </w:rPr>
            </w:pPr>
            <w:r w:rsidRPr="00FE463F">
              <w:rPr>
                <w:noProof/>
              </w:rPr>
              <w:t>The record or log of an ongoing</w:t>
            </w:r>
            <w:r w:rsidR="00F60FF4" w:rsidRPr="00FE463F">
              <w:rPr>
                <w:noProof/>
              </w:rPr>
              <w:t xml:space="preserve"> audit.</w:t>
            </w:r>
          </w:p>
        </w:tc>
      </w:tr>
      <w:tr w:rsidR="00E86526" w:rsidRPr="00FE463F" w14:paraId="6B9FEFE6" w14:textId="77777777" w:rsidTr="00BC52BE">
        <w:trPr>
          <w:cantSplit/>
          <w:trHeight w:val="20"/>
        </w:trPr>
        <w:tc>
          <w:tcPr>
            <w:tcW w:w="3053" w:type="dxa"/>
          </w:tcPr>
          <w:p w14:paraId="6B9FEFE4" w14:textId="77777777" w:rsidR="00E86526" w:rsidRPr="00FE463F" w:rsidRDefault="00E86526" w:rsidP="00BC52BE">
            <w:pPr>
              <w:pStyle w:val="TableText"/>
              <w:rPr>
                <w:noProof/>
              </w:rPr>
            </w:pPr>
            <w:r w:rsidRPr="00FE463F">
              <w:rPr>
                <w:noProof/>
              </w:rPr>
              <w:t>Auditing</w:t>
            </w:r>
          </w:p>
        </w:tc>
        <w:tc>
          <w:tcPr>
            <w:tcW w:w="6624" w:type="dxa"/>
          </w:tcPr>
          <w:p w14:paraId="6B9FEFE5" w14:textId="77777777" w:rsidR="00E86526" w:rsidRPr="00FE463F" w:rsidRDefault="00E86526" w:rsidP="00BC52BE">
            <w:pPr>
              <w:pStyle w:val="TableText"/>
              <w:rPr>
                <w:noProof/>
              </w:rPr>
            </w:pPr>
            <w:r w:rsidRPr="00FE463F">
              <w:rPr>
                <w:noProof/>
              </w:rPr>
              <w:t>The monitoring</w:t>
            </w:r>
            <w:r w:rsidR="00F60FF4" w:rsidRPr="00FE463F">
              <w:rPr>
                <w:noProof/>
              </w:rPr>
              <w:t xml:space="preserve"> and recording of computer use.</w:t>
            </w:r>
          </w:p>
        </w:tc>
      </w:tr>
      <w:tr w:rsidR="00E86526" w:rsidRPr="00FE463F" w14:paraId="6B9FEFE9" w14:textId="77777777" w:rsidTr="00BC52BE">
        <w:trPr>
          <w:cantSplit/>
          <w:trHeight w:val="20"/>
        </w:trPr>
        <w:tc>
          <w:tcPr>
            <w:tcW w:w="3053" w:type="dxa"/>
          </w:tcPr>
          <w:p w14:paraId="6B9FEFE7" w14:textId="77777777" w:rsidR="00E86526" w:rsidRPr="00FE463F" w:rsidRDefault="00E86526" w:rsidP="00BC52BE">
            <w:pPr>
              <w:pStyle w:val="TableText"/>
              <w:rPr>
                <w:noProof/>
              </w:rPr>
            </w:pPr>
            <w:r w:rsidRPr="00FE463F">
              <w:rPr>
                <w:noProof/>
              </w:rPr>
              <w:t>Backward Pointer</w:t>
            </w:r>
          </w:p>
        </w:tc>
        <w:tc>
          <w:tcPr>
            <w:tcW w:w="6624" w:type="dxa"/>
          </w:tcPr>
          <w:p w14:paraId="6B9FEFE8" w14:textId="77777777" w:rsidR="00E86526" w:rsidRPr="00FE463F" w:rsidRDefault="00E86526" w:rsidP="00BC52BE">
            <w:pPr>
              <w:pStyle w:val="TableText"/>
              <w:rPr>
                <w:noProof/>
              </w:rPr>
            </w:pPr>
            <w:r w:rsidRPr="00FE463F">
              <w:rPr>
                <w:noProof/>
              </w:rPr>
              <w:t xml:space="preserve">A pointer to your current file from another file; used </w:t>
            </w:r>
            <w:r w:rsidR="00F60FF4" w:rsidRPr="00FE463F">
              <w:rPr>
                <w:noProof/>
              </w:rPr>
              <w:t>in the extended pointer syntax.</w:t>
            </w:r>
          </w:p>
        </w:tc>
      </w:tr>
      <w:tr w:rsidR="00E86526" w:rsidRPr="00FE463F" w14:paraId="6B9FEFEC" w14:textId="77777777" w:rsidTr="00BC52BE">
        <w:trPr>
          <w:cantSplit/>
          <w:trHeight w:val="20"/>
        </w:trPr>
        <w:tc>
          <w:tcPr>
            <w:tcW w:w="3053" w:type="dxa"/>
          </w:tcPr>
          <w:p w14:paraId="6B9FEFEA" w14:textId="77777777" w:rsidR="00E86526" w:rsidRPr="00FE463F" w:rsidRDefault="00E86526" w:rsidP="00BC52BE">
            <w:pPr>
              <w:pStyle w:val="TableText"/>
              <w:rPr>
                <w:noProof/>
              </w:rPr>
            </w:pPr>
            <w:r w:rsidRPr="00FE463F">
              <w:rPr>
                <w:noProof/>
              </w:rPr>
              <w:t>Boolean Expression</w:t>
            </w:r>
          </w:p>
        </w:tc>
        <w:tc>
          <w:tcPr>
            <w:tcW w:w="6624" w:type="dxa"/>
          </w:tcPr>
          <w:p w14:paraId="6B9FEFEB" w14:textId="77777777" w:rsidR="00E86526" w:rsidRPr="00FE463F" w:rsidRDefault="00E86526" w:rsidP="00BC52BE">
            <w:pPr>
              <w:pStyle w:val="TableText"/>
              <w:rPr>
                <w:noProof/>
              </w:rPr>
            </w:pPr>
            <w:r w:rsidRPr="00FE463F">
              <w:rPr>
                <w:noProof/>
              </w:rPr>
              <w:t>A logical comparison between values yielding a true or false result. In M, zero means false and n</w:t>
            </w:r>
            <w:r w:rsidR="00F60FF4" w:rsidRPr="00FE463F">
              <w:rPr>
                <w:noProof/>
              </w:rPr>
              <w:t>on-zero (often one) means true.</w:t>
            </w:r>
          </w:p>
        </w:tc>
      </w:tr>
      <w:tr w:rsidR="00E86526" w:rsidRPr="00FE463F" w14:paraId="6B9FEFEF" w14:textId="77777777" w:rsidTr="00BC52BE">
        <w:trPr>
          <w:cantSplit/>
          <w:trHeight w:val="20"/>
        </w:trPr>
        <w:tc>
          <w:tcPr>
            <w:tcW w:w="3053" w:type="dxa"/>
          </w:tcPr>
          <w:p w14:paraId="6B9FEFED" w14:textId="77777777" w:rsidR="00E86526" w:rsidRPr="00FE463F" w:rsidRDefault="00E86526" w:rsidP="00BC52BE">
            <w:pPr>
              <w:pStyle w:val="TableText"/>
              <w:rPr>
                <w:noProof/>
              </w:rPr>
            </w:pPr>
            <w:r w:rsidRPr="00FE463F">
              <w:rPr>
                <w:noProof/>
              </w:rPr>
              <w:t>Canonic Number</w:t>
            </w:r>
          </w:p>
        </w:tc>
        <w:tc>
          <w:tcPr>
            <w:tcW w:w="6624" w:type="dxa"/>
          </w:tcPr>
          <w:p w14:paraId="6B9FEFEE" w14:textId="77777777" w:rsidR="00E86526" w:rsidRPr="00FE463F" w:rsidRDefault="00E86526" w:rsidP="00BC52BE">
            <w:pPr>
              <w:pStyle w:val="TableText"/>
              <w:rPr>
                <w:noProof/>
              </w:rPr>
            </w:pPr>
            <w:r w:rsidRPr="00FE463F">
              <w:rPr>
                <w:noProof/>
              </w:rPr>
              <w:t xml:space="preserve">A number with no leading </w:t>
            </w:r>
            <w:r w:rsidR="00777FC0" w:rsidRPr="00FE463F">
              <w:rPr>
                <w:noProof/>
              </w:rPr>
              <w:t>zeroes</w:t>
            </w:r>
            <w:r w:rsidRPr="00FE463F">
              <w:rPr>
                <w:noProof/>
              </w:rPr>
              <w:t xml:space="preserve"> and no traili</w:t>
            </w:r>
            <w:r w:rsidR="00F60FF4" w:rsidRPr="00FE463F">
              <w:rPr>
                <w:noProof/>
              </w:rPr>
              <w:t xml:space="preserve">ng </w:t>
            </w:r>
            <w:r w:rsidR="00777FC0" w:rsidRPr="00FE463F">
              <w:rPr>
                <w:noProof/>
              </w:rPr>
              <w:t>zeroes</w:t>
            </w:r>
            <w:r w:rsidR="00F60FF4" w:rsidRPr="00FE463F">
              <w:rPr>
                <w:noProof/>
              </w:rPr>
              <w:t xml:space="preserve"> after a decimal point.</w:t>
            </w:r>
          </w:p>
        </w:tc>
      </w:tr>
      <w:tr w:rsidR="00E86526" w:rsidRPr="00FE463F" w14:paraId="6B9FEFF2" w14:textId="77777777" w:rsidTr="00BC52BE">
        <w:trPr>
          <w:cantSplit/>
          <w:trHeight w:val="20"/>
        </w:trPr>
        <w:tc>
          <w:tcPr>
            <w:tcW w:w="3053" w:type="dxa"/>
          </w:tcPr>
          <w:p w14:paraId="6B9FEFF0" w14:textId="77777777" w:rsidR="00E86526" w:rsidRPr="00FE463F" w:rsidRDefault="00E86526" w:rsidP="00BC52BE">
            <w:pPr>
              <w:pStyle w:val="TableText"/>
              <w:rPr>
                <w:noProof/>
              </w:rPr>
            </w:pPr>
            <w:r w:rsidRPr="00FE463F">
              <w:rPr>
                <w:noProof/>
              </w:rPr>
              <w:t>Caption</w:t>
            </w:r>
          </w:p>
        </w:tc>
        <w:tc>
          <w:tcPr>
            <w:tcW w:w="6624" w:type="dxa"/>
          </w:tcPr>
          <w:p w14:paraId="6B9FEFF1" w14:textId="77777777" w:rsidR="00E86526" w:rsidRPr="00FE463F" w:rsidRDefault="00E86526" w:rsidP="00BC52BE">
            <w:pPr>
              <w:pStyle w:val="TableText"/>
              <w:rPr>
                <w:noProof/>
              </w:rPr>
            </w:pPr>
            <w:r w:rsidRPr="00FE463F">
              <w:rPr>
                <w:noProof/>
              </w:rPr>
              <w:t>In Screen</w:t>
            </w:r>
            <w:bookmarkStart w:id="1926" w:name="_Hlt446149648"/>
            <w:r w:rsidRPr="00FE463F">
              <w:rPr>
                <w:noProof/>
              </w:rPr>
              <w:t>M</w:t>
            </w:r>
            <w:bookmarkEnd w:id="1926"/>
            <w:r w:rsidRPr="00FE463F">
              <w:rPr>
                <w:noProof/>
              </w:rPr>
              <w:t>an, a label displayed on the screen. Captions often identify fields that are t</w:t>
            </w:r>
            <w:r w:rsidR="00F60FF4" w:rsidRPr="00FE463F">
              <w:rPr>
                <w:noProof/>
              </w:rPr>
              <w:t>o be edited.</w:t>
            </w:r>
          </w:p>
        </w:tc>
      </w:tr>
      <w:tr w:rsidR="005C625C" w:rsidRPr="00FE463F" w14:paraId="6B9FEFF5" w14:textId="77777777" w:rsidTr="00BC52BE">
        <w:trPr>
          <w:cantSplit/>
          <w:trHeight w:val="20"/>
        </w:trPr>
        <w:tc>
          <w:tcPr>
            <w:tcW w:w="3053" w:type="dxa"/>
          </w:tcPr>
          <w:p w14:paraId="6B9FEFF3" w14:textId="77777777" w:rsidR="005C625C" w:rsidRPr="00FE463F" w:rsidRDefault="005C625C" w:rsidP="00BC52BE">
            <w:pPr>
              <w:pStyle w:val="TableText"/>
              <w:rPr>
                <w:noProof/>
              </w:rPr>
            </w:pPr>
            <w:r w:rsidRPr="00FE463F">
              <w:rPr>
                <w:noProof/>
              </w:rPr>
              <w:t>CARET (</w:t>
            </w:r>
            <w:r w:rsidR="00084217" w:rsidRPr="00FE463F">
              <w:rPr>
                <w:noProof/>
              </w:rPr>
              <w:t>“</w:t>
            </w:r>
            <w:r w:rsidRPr="00FE463F">
              <w:rPr>
                <w:b/>
                <w:noProof/>
              </w:rPr>
              <w:t>^</w:t>
            </w:r>
            <w:r w:rsidR="00084217" w:rsidRPr="00FE463F">
              <w:rPr>
                <w:noProof/>
              </w:rPr>
              <w:t>”</w:t>
            </w:r>
            <w:r w:rsidRPr="00FE463F">
              <w:rPr>
                <w:noProof/>
              </w:rPr>
              <w:t>)</w:t>
            </w:r>
          </w:p>
        </w:tc>
        <w:tc>
          <w:tcPr>
            <w:tcW w:w="6624" w:type="dxa"/>
          </w:tcPr>
          <w:p w14:paraId="6B9FEFF4" w14:textId="77777777" w:rsidR="005C625C" w:rsidRPr="00FE463F" w:rsidRDefault="005C625C" w:rsidP="00BC52BE">
            <w:pPr>
              <w:pStyle w:val="TableText"/>
              <w:rPr>
                <w:noProof/>
              </w:rPr>
            </w:pPr>
            <w:r w:rsidRPr="00FE463F">
              <w:rPr>
                <w:noProof/>
              </w:rPr>
              <w:t>The caret character (</w:t>
            </w:r>
            <w:r w:rsidR="00084217" w:rsidRPr="00FE463F">
              <w:rPr>
                <w:noProof/>
              </w:rPr>
              <w:t>“</w:t>
            </w:r>
            <w:r w:rsidRPr="00FE463F">
              <w:rPr>
                <w:b/>
                <w:noProof/>
              </w:rPr>
              <w:t>^</w:t>
            </w:r>
            <w:r w:rsidR="00084217" w:rsidRPr="00FE463F">
              <w:rPr>
                <w:noProof/>
              </w:rPr>
              <w:t>”</w:t>
            </w:r>
            <w:r w:rsidRPr="00FE463F">
              <w:rPr>
                <w:noProof/>
              </w:rPr>
              <w:t xml:space="preserve">), also sometimes referred to </w:t>
            </w:r>
            <w:r w:rsidR="002D614C" w:rsidRPr="00FE463F">
              <w:rPr>
                <w:noProof/>
              </w:rPr>
              <w:t xml:space="preserve">in VistA legacy documentation </w:t>
            </w:r>
            <w:r w:rsidRPr="00FE463F">
              <w:rPr>
                <w:noProof/>
              </w:rPr>
              <w:t xml:space="preserve">as the </w:t>
            </w:r>
            <w:r w:rsidR="00084217" w:rsidRPr="00FE463F">
              <w:rPr>
                <w:noProof/>
              </w:rPr>
              <w:t>“</w:t>
            </w:r>
            <w:r w:rsidRPr="00FE463F">
              <w:rPr>
                <w:noProof/>
              </w:rPr>
              <w:t>up-arrow</w:t>
            </w:r>
            <w:r w:rsidR="00084217" w:rsidRPr="00FE463F">
              <w:rPr>
                <w:noProof/>
              </w:rPr>
              <w:t>”</w:t>
            </w:r>
            <w:r w:rsidRPr="00FE463F">
              <w:rPr>
                <w:noProof/>
              </w:rPr>
              <w:t xml:space="preserve"> key, is used in VA FileMan for exiting an option or canceling a response. Also, it is used in combination with a field name or prompt to jump to the specified field or prompt.</w:t>
            </w:r>
          </w:p>
        </w:tc>
      </w:tr>
      <w:tr w:rsidR="00E86526" w:rsidRPr="00FE463F" w14:paraId="6B9FEFF8" w14:textId="77777777" w:rsidTr="00BC52BE">
        <w:trPr>
          <w:cantSplit/>
          <w:trHeight w:val="20"/>
        </w:trPr>
        <w:tc>
          <w:tcPr>
            <w:tcW w:w="3053" w:type="dxa"/>
          </w:tcPr>
          <w:p w14:paraId="6B9FEFF6" w14:textId="77777777" w:rsidR="00E86526" w:rsidRPr="00FE463F" w:rsidRDefault="00E86526" w:rsidP="00BC52BE">
            <w:pPr>
              <w:pStyle w:val="TableText"/>
              <w:rPr>
                <w:noProof/>
              </w:rPr>
            </w:pPr>
            <w:r w:rsidRPr="00FE463F">
              <w:rPr>
                <w:noProof/>
              </w:rPr>
              <w:t>Command Area</w:t>
            </w:r>
          </w:p>
        </w:tc>
        <w:tc>
          <w:tcPr>
            <w:tcW w:w="6624" w:type="dxa"/>
          </w:tcPr>
          <w:p w14:paraId="6B9FEFF7" w14:textId="77777777" w:rsidR="00E86526" w:rsidRPr="00FE463F" w:rsidRDefault="00E86526" w:rsidP="00BC52BE">
            <w:pPr>
              <w:pStyle w:val="TableText"/>
              <w:rPr>
                <w:noProof/>
              </w:rPr>
            </w:pPr>
            <w:r w:rsidRPr="00FE463F">
              <w:rPr>
                <w:noProof/>
              </w:rPr>
              <w:t>In S</w:t>
            </w:r>
            <w:bookmarkStart w:id="1927" w:name="_Hlt446149651"/>
            <w:r w:rsidRPr="00FE463F">
              <w:rPr>
                <w:noProof/>
              </w:rPr>
              <w:t>c</w:t>
            </w:r>
            <w:bookmarkEnd w:id="1927"/>
            <w:r w:rsidRPr="00FE463F">
              <w:rPr>
                <w:noProof/>
              </w:rPr>
              <w:t>reenMan, the bottom portion of the screen used to display help informati</w:t>
            </w:r>
            <w:r w:rsidR="00F60FF4" w:rsidRPr="00FE463F">
              <w:rPr>
                <w:noProof/>
              </w:rPr>
              <w:t>on and to accept user commands.</w:t>
            </w:r>
          </w:p>
        </w:tc>
      </w:tr>
      <w:tr w:rsidR="00E86526" w:rsidRPr="00FE463F" w14:paraId="6B9FEFFB" w14:textId="77777777" w:rsidTr="00BC52BE">
        <w:trPr>
          <w:cantSplit/>
          <w:trHeight w:val="20"/>
        </w:trPr>
        <w:tc>
          <w:tcPr>
            <w:tcW w:w="3053" w:type="dxa"/>
          </w:tcPr>
          <w:p w14:paraId="6B9FEFF9" w14:textId="77777777" w:rsidR="00E86526" w:rsidRPr="00FE463F" w:rsidRDefault="00E86526" w:rsidP="00BC52BE">
            <w:pPr>
              <w:pStyle w:val="TableText"/>
              <w:rPr>
                <w:noProof/>
              </w:rPr>
            </w:pPr>
            <w:r w:rsidRPr="00FE463F">
              <w:rPr>
                <w:noProof/>
              </w:rPr>
              <w:t>Cross-reference</w:t>
            </w:r>
          </w:p>
        </w:tc>
        <w:tc>
          <w:tcPr>
            <w:tcW w:w="6624" w:type="dxa"/>
          </w:tcPr>
          <w:p w14:paraId="6B9FEFFA" w14:textId="10F1D7C5" w:rsidR="00E86526" w:rsidRPr="00FE463F" w:rsidRDefault="00E86526" w:rsidP="009206BF">
            <w:pPr>
              <w:pStyle w:val="TableText"/>
              <w:rPr>
                <w:noProof/>
              </w:rPr>
            </w:pPr>
            <w:r w:rsidRPr="00FE463F">
              <w:rPr>
                <w:noProof/>
              </w:rPr>
              <w:t>An attribute of a field or a file that identifies an action that should take place when the value of a field is changed. Often, the action is the placement of the field</w:t>
            </w:r>
            <w:r w:rsidR="00084217" w:rsidRPr="00FE463F">
              <w:rPr>
                <w:noProof/>
              </w:rPr>
              <w:t>’</w:t>
            </w:r>
            <w:r w:rsidRPr="00FE463F">
              <w:rPr>
                <w:noProof/>
              </w:rPr>
              <w:t>s value into an index. A Traditional cross-reference is defined with a specific field. A New-Style cross-reference is a file attribute and can be composed of one or more fields. New-Style cross-references are s</w:t>
            </w:r>
            <w:r w:rsidR="00F60FF4" w:rsidRPr="00FE463F">
              <w:rPr>
                <w:noProof/>
              </w:rPr>
              <w:t>tored in the INDEX</w:t>
            </w:r>
            <w:r w:rsidR="009206BF" w:rsidRPr="00FE463F">
              <w:rPr>
                <w:noProof/>
              </w:rPr>
              <w:t xml:space="preserve"> (#.11)</w:t>
            </w:r>
            <w:r w:rsidR="00F60FF4" w:rsidRPr="00FE463F">
              <w:rPr>
                <w:noProof/>
              </w:rPr>
              <w:t xml:space="preserve"> file.</w:t>
            </w:r>
          </w:p>
        </w:tc>
      </w:tr>
      <w:tr w:rsidR="00E86526" w:rsidRPr="00FE463F" w14:paraId="6B9FEFFE" w14:textId="77777777" w:rsidTr="00BC52BE">
        <w:trPr>
          <w:cantSplit/>
          <w:trHeight w:val="20"/>
        </w:trPr>
        <w:tc>
          <w:tcPr>
            <w:tcW w:w="3053" w:type="dxa"/>
          </w:tcPr>
          <w:p w14:paraId="6B9FEFFC" w14:textId="77777777" w:rsidR="00E86526" w:rsidRPr="00FE463F" w:rsidRDefault="00E86526" w:rsidP="00BC52BE">
            <w:pPr>
              <w:pStyle w:val="TableText"/>
              <w:rPr>
                <w:noProof/>
              </w:rPr>
            </w:pPr>
            <w:r w:rsidRPr="00FE463F">
              <w:rPr>
                <w:noProof/>
              </w:rPr>
              <w:t>Cursor</w:t>
            </w:r>
          </w:p>
        </w:tc>
        <w:tc>
          <w:tcPr>
            <w:tcW w:w="6624" w:type="dxa"/>
          </w:tcPr>
          <w:p w14:paraId="6B9FEFFD" w14:textId="77777777" w:rsidR="00E86526" w:rsidRPr="00FE463F" w:rsidRDefault="00E86526" w:rsidP="00BC52BE">
            <w:pPr>
              <w:pStyle w:val="TableText"/>
              <w:rPr>
                <w:noProof/>
              </w:rPr>
            </w:pPr>
            <w:r w:rsidRPr="00FE463F">
              <w:rPr>
                <w:noProof/>
              </w:rPr>
              <w:t>On your display terminal, the line or rectangle identifying where your next inpu</w:t>
            </w:r>
            <w:r w:rsidR="00F60FF4" w:rsidRPr="00FE463F">
              <w:rPr>
                <w:noProof/>
              </w:rPr>
              <w:t xml:space="preserve">t </w:t>
            </w:r>
            <w:r w:rsidR="00D56E04" w:rsidRPr="00FE463F">
              <w:rPr>
                <w:noProof/>
              </w:rPr>
              <w:t>is</w:t>
            </w:r>
            <w:r w:rsidR="00F60FF4" w:rsidRPr="00FE463F">
              <w:rPr>
                <w:noProof/>
              </w:rPr>
              <w:t xml:space="preserve"> placed on the screen.</w:t>
            </w:r>
          </w:p>
        </w:tc>
      </w:tr>
      <w:tr w:rsidR="00E86526" w:rsidRPr="00FE463F" w14:paraId="6B9FF001" w14:textId="77777777" w:rsidTr="00BC52BE">
        <w:trPr>
          <w:cantSplit/>
          <w:trHeight w:val="20"/>
        </w:trPr>
        <w:tc>
          <w:tcPr>
            <w:tcW w:w="3053" w:type="dxa"/>
          </w:tcPr>
          <w:p w14:paraId="6B9FEFFF" w14:textId="77777777" w:rsidR="00E86526" w:rsidRPr="00FE463F" w:rsidRDefault="00E86526" w:rsidP="00BC52BE">
            <w:pPr>
              <w:pStyle w:val="TableText"/>
              <w:rPr>
                <w:noProof/>
              </w:rPr>
            </w:pPr>
            <w:r w:rsidRPr="00FE463F">
              <w:rPr>
                <w:noProof/>
              </w:rPr>
              <w:lastRenderedPageBreak/>
              <w:t>Data Dictionary</w:t>
            </w:r>
          </w:p>
        </w:tc>
        <w:tc>
          <w:tcPr>
            <w:tcW w:w="6624" w:type="dxa"/>
          </w:tcPr>
          <w:p w14:paraId="6B9FF000" w14:textId="77777777" w:rsidR="00E86526" w:rsidRPr="00FE463F" w:rsidRDefault="00E86526" w:rsidP="00BC52BE">
            <w:pPr>
              <w:pStyle w:val="TableText"/>
              <w:rPr>
                <w:noProof/>
              </w:rPr>
            </w:pPr>
            <w:r w:rsidRPr="00FE463F">
              <w:rPr>
                <w:noProof/>
              </w:rPr>
              <w:t>A record of a file</w:t>
            </w:r>
            <w:r w:rsidR="00084217" w:rsidRPr="00FE463F">
              <w:rPr>
                <w:noProof/>
              </w:rPr>
              <w:t>’</w:t>
            </w:r>
            <w:r w:rsidRPr="00FE463F">
              <w:rPr>
                <w:noProof/>
              </w:rPr>
              <w:t xml:space="preserve">s structure, its elements (fields and their attributes), and relationships to other </w:t>
            </w:r>
            <w:r w:rsidR="00F60FF4" w:rsidRPr="00FE463F">
              <w:rPr>
                <w:noProof/>
              </w:rPr>
              <w:t>files. Often abbreviated as DD.</w:t>
            </w:r>
          </w:p>
        </w:tc>
      </w:tr>
      <w:tr w:rsidR="00E86526" w:rsidRPr="00FE463F" w14:paraId="6B9FF007" w14:textId="77777777" w:rsidTr="00BC52BE">
        <w:trPr>
          <w:cantSplit/>
          <w:trHeight w:val="20"/>
        </w:trPr>
        <w:tc>
          <w:tcPr>
            <w:tcW w:w="3053" w:type="dxa"/>
          </w:tcPr>
          <w:p w14:paraId="6B9FF002" w14:textId="77777777" w:rsidR="00E86526" w:rsidRPr="00FE463F" w:rsidRDefault="00E86526" w:rsidP="00BC52BE">
            <w:pPr>
              <w:pStyle w:val="TableText"/>
              <w:rPr>
                <w:noProof/>
              </w:rPr>
            </w:pPr>
            <w:bookmarkStart w:id="1928" w:name="_Hlt446149670"/>
            <w:bookmarkEnd w:id="1928"/>
            <w:r w:rsidRPr="00FE463F">
              <w:rPr>
                <w:noProof/>
              </w:rPr>
              <w:t>DATA TYPE</w:t>
            </w:r>
          </w:p>
        </w:tc>
        <w:tc>
          <w:tcPr>
            <w:tcW w:w="6624" w:type="dxa"/>
          </w:tcPr>
          <w:p w14:paraId="6B9FF003" w14:textId="77777777" w:rsidR="00B35BFA" w:rsidRPr="00FE463F" w:rsidRDefault="00E86526" w:rsidP="00BC52BE">
            <w:pPr>
              <w:pStyle w:val="TableText"/>
              <w:rPr>
                <w:noProof/>
              </w:rPr>
            </w:pPr>
            <w:r w:rsidRPr="00FE463F">
              <w:rPr>
                <w:noProof/>
              </w:rPr>
              <w:t xml:space="preserve">The kind of data stored in a field. </w:t>
            </w:r>
            <w:r w:rsidR="00B35BFA" w:rsidRPr="00FE463F">
              <w:rPr>
                <w:noProof/>
              </w:rPr>
              <w:t>For example:</w:t>
            </w:r>
          </w:p>
          <w:p w14:paraId="6B9FF004" w14:textId="77777777" w:rsidR="00B35BFA" w:rsidRPr="00FE463F" w:rsidRDefault="00E86526" w:rsidP="00BC52BE">
            <w:pPr>
              <w:pStyle w:val="TableListBullet"/>
              <w:rPr>
                <w:noProof/>
              </w:rPr>
            </w:pPr>
            <w:r w:rsidRPr="00FE463F">
              <w:rPr>
                <w:noProof/>
              </w:rPr>
              <w:t>NUMERIC</w:t>
            </w:r>
          </w:p>
          <w:p w14:paraId="6B9FF005" w14:textId="77777777" w:rsidR="00B35BFA" w:rsidRPr="00FE463F" w:rsidRDefault="00E86526" w:rsidP="00BC52BE">
            <w:pPr>
              <w:pStyle w:val="TableListBullet"/>
              <w:rPr>
                <w:noProof/>
              </w:rPr>
            </w:pPr>
            <w:r w:rsidRPr="00FE463F">
              <w:rPr>
                <w:noProof/>
              </w:rPr>
              <w:t>COMPUTED</w:t>
            </w:r>
          </w:p>
          <w:p w14:paraId="6B9FF006" w14:textId="77777777" w:rsidR="00E86526" w:rsidRPr="00FE463F" w:rsidRDefault="00E86526" w:rsidP="00BC52BE">
            <w:pPr>
              <w:pStyle w:val="TableListBullet"/>
              <w:rPr>
                <w:noProof/>
              </w:rPr>
            </w:pPr>
            <w:r w:rsidRPr="00FE463F">
              <w:rPr>
                <w:noProof/>
              </w:rPr>
              <w:t>WORD-PROCESSING</w:t>
            </w:r>
          </w:p>
        </w:tc>
      </w:tr>
      <w:tr w:rsidR="00E86526" w:rsidRPr="00FE463F" w14:paraId="6B9FF00A" w14:textId="77777777" w:rsidTr="00BC52BE">
        <w:trPr>
          <w:cantSplit/>
          <w:trHeight w:val="20"/>
        </w:trPr>
        <w:tc>
          <w:tcPr>
            <w:tcW w:w="3053" w:type="dxa"/>
          </w:tcPr>
          <w:p w14:paraId="6B9FF008" w14:textId="77777777" w:rsidR="00E86526" w:rsidRPr="00FE463F" w:rsidRDefault="00E86526" w:rsidP="00BC52BE">
            <w:pPr>
              <w:pStyle w:val="TableText"/>
              <w:rPr>
                <w:noProof/>
              </w:rPr>
            </w:pPr>
            <w:r w:rsidRPr="00FE463F">
              <w:rPr>
                <w:noProof/>
              </w:rPr>
              <w:t>Database</w:t>
            </w:r>
          </w:p>
        </w:tc>
        <w:tc>
          <w:tcPr>
            <w:tcW w:w="6624" w:type="dxa"/>
          </w:tcPr>
          <w:p w14:paraId="6B9FF009" w14:textId="77777777" w:rsidR="00E86526" w:rsidRPr="00FE463F" w:rsidRDefault="00E86526" w:rsidP="00BC52BE">
            <w:pPr>
              <w:pStyle w:val="TableText"/>
              <w:rPr>
                <w:noProof/>
              </w:rPr>
            </w:pPr>
            <w:r w:rsidRPr="00FE463F">
              <w:rPr>
                <w:noProof/>
              </w:rPr>
              <w:t>An organized collection of data spanning many files. Often, all the files on a system constitute that system</w:t>
            </w:r>
            <w:r w:rsidR="00084217" w:rsidRPr="00FE463F">
              <w:rPr>
                <w:noProof/>
              </w:rPr>
              <w:t>’</w:t>
            </w:r>
            <w:r w:rsidR="00F60FF4" w:rsidRPr="00FE463F">
              <w:rPr>
                <w:noProof/>
              </w:rPr>
              <w:t>s database.</w:t>
            </w:r>
          </w:p>
        </w:tc>
      </w:tr>
      <w:tr w:rsidR="00E86526" w:rsidRPr="00FE463F" w14:paraId="6B9FF00D" w14:textId="77777777" w:rsidTr="00BC52BE">
        <w:trPr>
          <w:cantSplit/>
          <w:trHeight w:val="20"/>
        </w:trPr>
        <w:tc>
          <w:tcPr>
            <w:tcW w:w="3053" w:type="dxa"/>
          </w:tcPr>
          <w:p w14:paraId="6B9FF00B" w14:textId="77777777" w:rsidR="00E86526" w:rsidRPr="00FE463F" w:rsidRDefault="00E86526" w:rsidP="00BC52BE">
            <w:pPr>
              <w:pStyle w:val="TableText"/>
              <w:rPr>
                <w:noProof/>
              </w:rPr>
            </w:pPr>
            <w:r w:rsidRPr="00FE463F">
              <w:rPr>
                <w:noProof/>
              </w:rPr>
              <w:t>Default</w:t>
            </w:r>
          </w:p>
        </w:tc>
        <w:tc>
          <w:tcPr>
            <w:tcW w:w="6624" w:type="dxa"/>
          </w:tcPr>
          <w:p w14:paraId="6B9FF00C" w14:textId="77777777" w:rsidR="00E86526" w:rsidRPr="00FE463F" w:rsidRDefault="00E86526" w:rsidP="00BC52BE">
            <w:pPr>
              <w:pStyle w:val="TableText"/>
              <w:rPr>
                <w:noProof/>
              </w:rPr>
            </w:pPr>
            <w:r w:rsidRPr="00FE463F">
              <w:rPr>
                <w:noProof/>
              </w:rPr>
              <w:t>A computer-provided response to a question or prompt. The default might be a value pre-existing in a file. Ofte</w:t>
            </w:r>
            <w:r w:rsidR="00F60FF4" w:rsidRPr="00FE463F">
              <w:rPr>
                <w:noProof/>
              </w:rPr>
              <w:t>n, you can change a default.</w:t>
            </w:r>
          </w:p>
        </w:tc>
      </w:tr>
      <w:tr w:rsidR="00E86526" w:rsidRPr="00FE463F" w14:paraId="6B9FF010" w14:textId="77777777" w:rsidTr="00BC52BE">
        <w:trPr>
          <w:cantSplit/>
          <w:trHeight w:val="20"/>
        </w:trPr>
        <w:tc>
          <w:tcPr>
            <w:tcW w:w="3053" w:type="dxa"/>
          </w:tcPr>
          <w:p w14:paraId="6B9FF00E" w14:textId="77777777" w:rsidR="00E86526" w:rsidRPr="00FE463F" w:rsidRDefault="00E86526" w:rsidP="00BC52BE">
            <w:pPr>
              <w:pStyle w:val="TableText"/>
              <w:rPr>
                <w:noProof/>
              </w:rPr>
            </w:pPr>
            <w:r w:rsidRPr="00FE463F">
              <w:rPr>
                <w:noProof/>
              </w:rPr>
              <w:t>Device Prompt</w:t>
            </w:r>
          </w:p>
        </w:tc>
        <w:tc>
          <w:tcPr>
            <w:tcW w:w="6624" w:type="dxa"/>
          </w:tcPr>
          <w:p w14:paraId="6B9FF00F" w14:textId="77777777" w:rsidR="00E86526" w:rsidRPr="00FE463F" w:rsidRDefault="00E86526" w:rsidP="00BC52BE">
            <w:pPr>
              <w:pStyle w:val="TableText"/>
              <w:rPr>
                <w:noProof/>
              </w:rPr>
            </w:pPr>
            <w:r w:rsidRPr="00FE463F">
              <w:rPr>
                <w:noProof/>
              </w:rPr>
              <w:t>A Kernel prompt at which you iden</w:t>
            </w:r>
            <w:r w:rsidR="00F60FF4" w:rsidRPr="00FE463F">
              <w:rPr>
                <w:noProof/>
              </w:rPr>
              <w:t>tify where to send your output.</w:t>
            </w:r>
          </w:p>
        </w:tc>
      </w:tr>
      <w:tr w:rsidR="00E86526" w:rsidRPr="00FE463F" w14:paraId="6B9FF013" w14:textId="77777777" w:rsidTr="00BC52BE">
        <w:trPr>
          <w:cantSplit/>
          <w:trHeight w:val="20"/>
        </w:trPr>
        <w:tc>
          <w:tcPr>
            <w:tcW w:w="3053" w:type="dxa"/>
          </w:tcPr>
          <w:p w14:paraId="6B9FF011" w14:textId="77777777" w:rsidR="00E86526" w:rsidRPr="00FE463F" w:rsidRDefault="00E86526" w:rsidP="00BC52BE">
            <w:pPr>
              <w:pStyle w:val="TableText"/>
              <w:rPr>
                <w:noProof/>
              </w:rPr>
            </w:pPr>
            <w:r w:rsidRPr="00FE463F">
              <w:rPr>
                <w:noProof/>
              </w:rPr>
              <w:t>Edit Window</w:t>
            </w:r>
          </w:p>
        </w:tc>
        <w:tc>
          <w:tcPr>
            <w:tcW w:w="6624" w:type="dxa"/>
          </w:tcPr>
          <w:p w14:paraId="6B9FF012" w14:textId="77777777" w:rsidR="00E86526" w:rsidRPr="00FE463F" w:rsidRDefault="00E86526" w:rsidP="00BC52BE">
            <w:pPr>
              <w:pStyle w:val="TableText"/>
              <w:rPr>
                <w:noProof/>
              </w:rPr>
            </w:pPr>
            <w:r w:rsidRPr="00FE463F">
              <w:rPr>
                <w:noProof/>
              </w:rPr>
              <w:t>In Screen</w:t>
            </w:r>
            <w:bookmarkStart w:id="1929" w:name="_Hlt446149660"/>
            <w:r w:rsidRPr="00FE463F">
              <w:rPr>
                <w:noProof/>
              </w:rPr>
              <w:t>M</w:t>
            </w:r>
            <w:bookmarkEnd w:id="1929"/>
            <w:r w:rsidRPr="00FE463F">
              <w:rPr>
                <w:noProof/>
              </w:rPr>
              <w:t>an, the area in which you enter or edit data. It is highlighted with either reverse video or an underline. In Screen Editor, the area in which you enter and edit text; the area betwee</w:t>
            </w:r>
            <w:r w:rsidR="00F60FF4" w:rsidRPr="00FE463F">
              <w:rPr>
                <w:noProof/>
              </w:rPr>
              <w:t>n the status bar and the ruler.</w:t>
            </w:r>
          </w:p>
        </w:tc>
      </w:tr>
      <w:tr w:rsidR="00E86526" w:rsidRPr="00FE463F" w14:paraId="6B9FF016" w14:textId="77777777" w:rsidTr="00BC52BE">
        <w:trPr>
          <w:cantSplit/>
          <w:trHeight w:val="20"/>
        </w:trPr>
        <w:tc>
          <w:tcPr>
            <w:tcW w:w="3053" w:type="dxa"/>
          </w:tcPr>
          <w:p w14:paraId="6B9FF014" w14:textId="77777777" w:rsidR="00E86526" w:rsidRPr="00FE463F" w:rsidRDefault="00E86526" w:rsidP="00BC52BE">
            <w:pPr>
              <w:pStyle w:val="TableText"/>
              <w:rPr>
                <w:noProof/>
              </w:rPr>
            </w:pPr>
            <w:r w:rsidRPr="00FE463F">
              <w:rPr>
                <w:noProof/>
              </w:rPr>
              <w:t>Entry</w:t>
            </w:r>
          </w:p>
        </w:tc>
        <w:tc>
          <w:tcPr>
            <w:tcW w:w="6624" w:type="dxa"/>
          </w:tcPr>
          <w:p w14:paraId="6B9FF015" w14:textId="77777777" w:rsidR="00E86526" w:rsidRPr="00FE463F" w:rsidRDefault="00E86526" w:rsidP="00BC52BE">
            <w:pPr>
              <w:pStyle w:val="TableText"/>
              <w:rPr>
                <w:noProof/>
              </w:rPr>
            </w:pPr>
            <w:r w:rsidRPr="00FE463F">
              <w:rPr>
                <w:noProof/>
              </w:rPr>
              <w:t xml:space="preserve">A record in a file. </w:t>
            </w:r>
            <w:r w:rsidR="00084217" w:rsidRPr="00FE463F">
              <w:rPr>
                <w:noProof/>
              </w:rPr>
              <w:t>“</w:t>
            </w:r>
            <w:r w:rsidRPr="00FE463F">
              <w:rPr>
                <w:noProof/>
              </w:rPr>
              <w:t>Entry</w:t>
            </w:r>
            <w:r w:rsidR="00084217" w:rsidRPr="00FE463F">
              <w:rPr>
                <w:noProof/>
              </w:rPr>
              <w:t>”</w:t>
            </w:r>
            <w:r w:rsidRPr="00FE463F">
              <w:rPr>
                <w:noProof/>
              </w:rPr>
              <w:t xml:space="preserve"> and </w:t>
            </w:r>
            <w:r w:rsidR="00084217" w:rsidRPr="00FE463F">
              <w:rPr>
                <w:noProof/>
              </w:rPr>
              <w:t>“</w:t>
            </w:r>
            <w:r w:rsidRPr="00FE463F">
              <w:rPr>
                <w:noProof/>
              </w:rPr>
              <w:t>record</w:t>
            </w:r>
            <w:r w:rsidR="00084217" w:rsidRPr="00FE463F">
              <w:rPr>
                <w:noProof/>
              </w:rPr>
              <w:t>”</w:t>
            </w:r>
            <w:r w:rsidR="00F60FF4" w:rsidRPr="00FE463F">
              <w:rPr>
                <w:noProof/>
              </w:rPr>
              <w:t xml:space="preserve"> are used interchangeably.</w:t>
            </w:r>
          </w:p>
        </w:tc>
      </w:tr>
      <w:tr w:rsidR="00E86526" w:rsidRPr="00FE463F" w14:paraId="6B9FF019" w14:textId="77777777" w:rsidTr="00BC52BE">
        <w:trPr>
          <w:cantSplit/>
          <w:trHeight w:val="20"/>
        </w:trPr>
        <w:tc>
          <w:tcPr>
            <w:tcW w:w="3053" w:type="dxa"/>
          </w:tcPr>
          <w:p w14:paraId="6B9FF017" w14:textId="77777777" w:rsidR="00E86526" w:rsidRPr="00FE463F" w:rsidRDefault="00E86526" w:rsidP="00BC52BE">
            <w:pPr>
              <w:pStyle w:val="TableText"/>
              <w:rPr>
                <w:noProof/>
              </w:rPr>
            </w:pPr>
            <w:r w:rsidRPr="00FE463F">
              <w:rPr>
                <w:noProof/>
              </w:rPr>
              <w:t>Extended Pointers</w:t>
            </w:r>
          </w:p>
        </w:tc>
        <w:tc>
          <w:tcPr>
            <w:tcW w:w="6624" w:type="dxa"/>
          </w:tcPr>
          <w:p w14:paraId="6B9FF018" w14:textId="77777777" w:rsidR="00E86526" w:rsidRPr="00FE463F" w:rsidRDefault="00E86526" w:rsidP="00BC52BE">
            <w:pPr>
              <w:pStyle w:val="TableText"/>
              <w:rPr>
                <w:noProof/>
              </w:rPr>
            </w:pPr>
            <w:r w:rsidRPr="00FE463F">
              <w:rPr>
                <w:noProof/>
              </w:rPr>
              <w:t>A means to reference fields in file</w:t>
            </w:r>
            <w:r w:rsidR="00F60FF4" w:rsidRPr="00FE463F">
              <w:rPr>
                <w:noProof/>
              </w:rPr>
              <w:t>s other than your current file.</w:t>
            </w:r>
          </w:p>
        </w:tc>
      </w:tr>
      <w:tr w:rsidR="00E86526" w:rsidRPr="00FE463F" w14:paraId="6B9FF01C" w14:textId="77777777" w:rsidTr="00BC52BE">
        <w:trPr>
          <w:cantSplit/>
          <w:trHeight w:val="20"/>
        </w:trPr>
        <w:tc>
          <w:tcPr>
            <w:tcW w:w="3053" w:type="dxa"/>
          </w:tcPr>
          <w:p w14:paraId="6B9FF01A" w14:textId="77777777" w:rsidR="00E86526" w:rsidRPr="00FE463F" w:rsidRDefault="00E86526" w:rsidP="00BC52BE">
            <w:pPr>
              <w:pStyle w:val="TableText"/>
              <w:rPr>
                <w:noProof/>
              </w:rPr>
            </w:pPr>
            <w:r w:rsidRPr="00FE463F">
              <w:rPr>
                <w:noProof/>
              </w:rPr>
              <w:t>Field</w:t>
            </w:r>
          </w:p>
        </w:tc>
        <w:tc>
          <w:tcPr>
            <w:tcW w:w="6624" w:type="dxa"/>
          </w:tcPr>
          <w:p w14:paraId="6B9FF01B" w14:textId="77777777" w:rsidR="00E86526" w:rsidRPr="00FE463F" w:rsidRDefault="00E86526" w:rsidP="00BC52BE">
            <w:pPr>
              <w:pStyle w:val="TableText"/>
              <w:rPr>
                <w:noProof/>
              </w:rPr>
            </w:pPr>
            <w:r w:rsidRPr="00FE463F">
              <w:rPr>
                <w:noProof/>
              </w:rPr>
              <w:t>In an entry, a specified area used to hold values. The specifications of each VA FileMan field are documented in the file</w:t>
            </w:r>
            <w:r w:rsidR="00084217" w:rsidRPr="00FE463F">
              <w:rPr>
                <w:noProof/>
              </w:rPr>
              <w:t>’</w:t>
            </w:r>
            <w:r w:rsidR="00F60FF4" w:rsidRPr="00FE463F">
              <w:rPr>
                <w:noProof/>
              </w:rPr>
              <w:t>s data dictionary.</w:t>
            </w:r>
          </w:p>
        </w:tc>
      </w:tr>
      <w:tr w:rsidR="00E86526" w:rsidRPr="00FE463F" w14:paraId="6B9FF01F" w14:textId="77777777" w:rsidTr="00BC52BE">
        <w:trPr>
          <w:cantSplit/>
          <w:trHeight w:val="20"/>
        </w:trPr>
        <w:tc>
          <w:tcPr>
            <w:tcW w:w="3053" w:type="dxa"/>
          </w:tcPr>
          <w:p w14:paraId="6B9FF01D" w14:textId="77777777" w:rsidR="00E86526" w:rsidRPr="00FE463F" w:rsidRDefault="00E86526" w:rsidP="00BC52BE">
            <w:pPr>
              <w:pStyle w:val="TableText"/>
              <w:rPr>
                <w:noProof/>
              </w:rPr>
            </w:pPr>
            <w:r w:rsidRPr="00FE463F">
              <w:rPr>
                <w:noProof/>
              </w:rPr>
              <w:t>Field Number</w:t>
            </w:r>
          </w:p>
        </w:tc>
        <w:tc>
          <w:tcPr>
            <w:tcW w:w="6624" w:type="dxa"/>
          </w:tcPr>
          <w:p w14:paraId="6B9FF01E" w14:textId="77777777" w:rsidR="00E86526" w:rsidRPr="00FE463F" w:rsidRDefault="00E86526" w:rsidP="00BC52BE">
            <w:pPr>
              <w:pStyle w:val="TableText"/>
              <w:rPr>
                <w:noProof/>
              </w:rPr>
            </w:pPr>
            <w:r w:rsidRPr="00FE463F">
              <w:rPr>
                <w:noProof/>
              </w:rPr>
              <w:t xml:space="preserve">The unique number used to identify a field in a file. A field can be referenced by </w:t>
            </w:r>
            <w:r w:rsidR="00084217" w:rsidRPr="00FE463F">
              <w:rPr>
                <w:noProof/>
              </w:rPr>
              <w:t>“</w:t>
            </w:r>
            <w:r w:rsidRPr="00FE463F">
              <w:rPr>
                <w:b/>
                <w:noProof/>
              </w:rPr>
              <w:t>#</w:t>
            </w:r>
            <w:r w:rsidR="00084217" w:rsidRPr="00FE463F">
              <w:rPr>
                <w:noProof/>
              </w:rPr>
              <w:t>”</w:t>
            </w:r>
            <w:r w:rsidRPr="00FE463F">
              <w:rPr>
                <w:noProof/>
              </w:rPr>
              <w:t xml:space="preserve"> follow</w:t>
            </w:r>
            <w:r w:rsidR="00F60FF4" w:rsidRPr="00FE463F">
              <w:rPr>
                <w:noProof/>
              </w:rPr>
              <w:t>ed by the field number.</w:t>
            </w:r>
          </w:p>
        </w:tc>
      </w:tr>
      <w:tr w:rsidR="00E86526" w:rsidRPr="00FE463F" w14:paraId="6B9FF022" w14:textId="77777777" w:rsidTr="00BC52BE">
        <w:trPr>
          <w:cantSplit/>
          <w:trHeight w:val="20"/>
        </w:trPr>
        <w:tc>
          <w:tcPr>
            <w:tcW w:w="3053" w:type="dxa"/>
          </w:tcPr>
          <w:p w14:paraId="6B9FF020" w14:textId="77777777" w:rsidR="00E86526" w:rsidRPr="00FE463F" w:rsidRDefault="00E86526" w:rsidP="00BC52BE">
            <w:pPr>
              <w:pStyle w:val="TableText"/>
              <w:rPr>
                <w:noProof/>
              </w:rPr>
            </w:pPr>
            <w:bookmarkStart w:id="1930" w:name="_Hlt446149822"/>
            <w:bookmarkEnd w:id="1930"/>
            <w:r w:rsidRPr="00FE463F">
              <w:rPr>
                <w:noProof/>
              </w:rPr>
              <w:t>File</w:t>
            </w:r>
          </w:p>
        </w:tc>
        <w:tc>
          <w:tcPr>
            <w:tcW w:w="6624" w:type="dxa"/>
          </w:tcPr>
          <w:p w14:paraId="6B9FF021" w14:textId="77777777" w:rsidR="00E86526" w:rsidRPr="00FE463F" w:rsidRDefault="00E86526" w:rsidP="00BC52BE">
            <w:pPr>
              <w:pStyle w:val="TableText"/>
              <w:rPr>
                <w:noProof/>
              </w:rPr>
            </w:pPr>
            <w:r w:rsidRPr="00FE463F">
              <w:rPr>
                <w:noProof/>
              </w:rPr>
              <w:t xml:space="preserve">A set of related records </w:t>
            </w:r>
            <w:r w:rsidR="00F60FF4" w:rsidRPr="00FE463F">
              <w:rPr>
                <w:noProof/>
              </w:rPr>
              <w:t>(or entries) treated as a unit.</w:t>
            </w:r>
          </w:p>
        </w:tc>
      </w:tr>
      <w:tr w:rsidR="00E86526" w:rsidRPr="00FE463F" w14:paraId="6B9FF025" w14:textId="77777777" w:rsidTr="00BC52BE">
        <w:trPr>
          <w:cantSplit/>
          <w:trHeight w:val="20"/>
        </w:trPr>
        <w:tc>
          <w:tcPr>
            <w:tcW w:w="3053" w:type="dxa"/>
          </w:tcPr>
          <w:p w14:paraId="6B9FF023" w14:textId="77777777" w:rsidR="00E86526" w:rsidRPr="00FE463F" w:rsidRDefault="00E86526" w:rsidP="00BC52BE">
            <w:pPr>
              <w:pStyle w:val="TableText"/>
              <w:rPr>
                <w:noProof/>
              </w:rPr>
            </w:pPr>
            <w:r w:rsidRPr="00FE463F">
              <w:rPr>
                <w:noProof/>
              </w:rPr>
              <w:t>Form</w:t>
            </w:r>
          </w:p>
        </w:tc>
        <w:tc>
          <w:tcPr>
            <w:tcW w:w="6624" w:type="dxa"/>
          </w:tcPr>
          <w:p w14:paraId="6B9FF024" w14:textId="77777777" w:rsidR="00E86526" w:rsidRPr="00FE463F" w:rsidRDefault="00E86526" w:rsidP="00BC52BE">
            <w:pPr>
              <w:pStyle w:val="TableText"/>
              <w:rPr>
                <w:noProof/>
              </w:rPr>
            </w:pPr>
            <w:r w:rsidRPr="00FE463F">
              <w:rPr>
                <w:noProof/>
              </w:rPr>
              <w:t>In Scre</w:t>
            </w:r>
            <w:bookmarkStart w:id="1931" w:name="_Hlt445775658"/>
            <w:r w:rsidRPr="00FE463F">
              <w:rPr>
                <w:noProof/>
              </w:rPr>
              <w:t>e</w:t>
            </w:r>
            <w:bookmarkEnd w:id="1931"/>
            <w:r w:rsidRPr="00FE463F">
              <w:rPr>
                <w:noProof/>
              </w:rPr>
              <w:t>n</w:t>
            </w:r>
            <w:bookmarkStart w:id="1932" w:name="_Hlt446149664"/>
            <w:r w:rsidRPr="00FE463F">
              <w:rPr>
                <w:noProof/>
              </w:rPr>
              <w:t>M</w:t>
            </w:r>
            <w:bookmarkEnd w:id="1932"/>
            <w:r w:rsidRPr="00FE463F">
              <w:rPr>
                <w:noProof/>
              </w:rPr>
              <w:t>an, a group of one or more pages that comprise a complete transaction. Comparable to an INPU</w:t>
            </w:r>
            <w:bookmarkStart w:id="1933" w:name="_Hlt446149667"/>
            <w:r w:rsidRPr="00FE463F">
              <w:rPr>
                <w:noProof/>
              </w:rPr>
              <w:t>T</w:t>
            </w:r>
            <w:bookmarkEnd w:id="1933"/>
            <w:r w:rsidR="00F60FF4" w:rsidRPr="00FE463F">
              <w:rPr>
                <w:noProof/>
              </w:rPr>
              <w:t xml:space="preserve"> template.</w:t>
            </w:r>
          </w:p>
        </w:tc>
      </w:tr>
      <w:tr w:rsidR="00E86526" w:rsidRPr="00FE463F" w14:paraId="6B9FF028" w14:textId="77777777" w:rsidTr="00BC52BE">
        <w:trPr>
          <w:cantSplit/>
          <w:trHeight w:val="20"/>
        </w:trPr>
        <w:tc>
          <w:tcPr>
            <w:tcW w:w="3053" w:type="dxa"/>
          </w:tcPr>
          <w:p w14:paraId="6B9FF026" w14:textId="77777777" w:rsidR="00E86526" w:rsidRPr="00FE463F" w:rsidRDefault="00E86526" w:rsidP="00BC52BE">
            <w:pPr>
              <w:pStyle w:val="TableText"/>
              <w:rPr>
                <w:noProof/>
              </w:rPr>
            </w:pPr>
            <w:r w:rsidRPr="00FE463F">
              <w:rPr>
                <w:noProof/>
              </w:rPr>
              <w:t>FREE TEXT</w:t>
            </w:r>
          </w:p>
        </w:tc>
        <w:tc>
          <w:tcPr>
            <w:tcW w:w="6624" w:type="dxa"/>
          </w:tcPr>
          <w:p w14:paraId="6B9FF027" w14:textId="77777777" w:rsidR="00E86526" w:rsidRPr="00FE463F" w:rsidRDefault="00E86526" w:rsidP="00BC52BE">
            <w:pPr>
              <w:pStyle w:val="TableText"/>
              <w:rPr>
                <w:noProof/>
              </w:rPr>
            </w:pPr>
            <w:r w:rsidRPr="00FE463F">
              <w:rPr>
                <w:noProof/>
              </w:rPr>
              <w:t>A DA</w:t>
            </w:r>
            <w:bookmarkStart w:id="1934" w:name="_Hlt446149669"/>
            <w:r w:rsidRPr="00FE463F">
              <w:rPr>
                <w:noProof/>
              </w:rPr>
              <w:t>T</w:t>
            </w:r>
            <w:bookmarkEnd w:id="1934"/>
            <w:r w:rsidRPr="00FE463F">
              <w:rPr>
                <w:noProof/>
              </w:rPr>
              <w:t>A TYPE</w:t>
            </w:r>
            <w:r w:rsidR="00B35BFA" w:rsidRPr="00FE463F">
              <w:rPr>
                <w:noProof/>
              </w:rPr>
              <w:t xml:space="preserve"> field value</w:t>
            </w:r>
            <w:r w:rsidRPr="00FE463F">
              <w:rPr>
                <w:noProof/>
              </w:rPr>
              <w:t xml:space="preserve"> that can contain any pr</w:t>
            </w:r>
            <w:r w:rsidR="00F60FF4" w:rsidRPr="00FE463F">
              <w:rPr>
                <w:noProof/>
              </w:rPr>
              <w:t>intable characters.</w:t>
            </w:r>
          </w:p>
        </w:tc>
      </w:tr>
      <w:tr w:rsidR="00E86526" w:rsidRPr="00FE463F" w14:paraId="6B9FF02B" w14:textId="77777777" w:rsidTr="00BC52BE">
        <w:trPr>
          <w:cantSplit/>
          <w:trHeight w:val="20"/>
        </w:trPr>
        <w:tc>
          <w:tcPr>
            <w:tcW w:w="3053" w:type="dxa"/>
          </w:tcPr>
          <w:p w14:paraId="6B9FF029" w14:textId="77777777" w:rsidR="00E86526" w:rsidRPr="00FE463F" w:rsidRDefault="00E86526" w:rsidP="00BC52BE">
            <w:pPr>
              <w:pStyle w:val="TableText"/>
              <w:rPr>
                <w:noProof/>
              </w:rPr>
            </w:pPr>
            <w:r w:rsidRPr="00FE463F">
              <w:rPr>
                <w:noProof/>
              </w:rPr>
              <w:t>Full-screen Editing</w:t>
            </w:r>
          </w:p>
        </w:tc>
        <w:tc>
          <w:tcPr>
            <w:tcW w:w="6624" w:type="dxa"/>
          </w:tcPr>
          <w:p w14:paraId="6B9FF02A" w14:textId="77777777" w:rsidR="00E86526" w:rsidRPr="00FE463F" w:rsidRDefault="00E86526" w:rsidP="00BC52BE">
            <w:pPr>
              <w:pStyle w:val="TableText"/>
              <w:rPr>
                <w:noProof/>
              </w:rPr>
            </w:pPr>
            <w:r w:rsidRPr="00FE463F">
              <w:rPr>
                <w:noProof/>
              </w:rPr>
              <w:t>The ability to enter data in various locations on the two-dimensional computer disp</w:t>
            </w:r>
            <w:r w:rsidR="00F60FF4" w:rsidRPr="00FE463F">
              <w:rPr>
                <w:noProof/>
              </w:rPr>
              <w:t>lay. Compare to scrolling mode.</w:t>
            </w:r>
          </w:p>
        </w:tc>
      </w:tr>
      <w:tr w:rsidR="00E86526" w:rsidRPr="00FE463F" w14:paraId="6B9FF02E" w14:textId="77777777" w:rsidTr="00BC52BE">
        <w:trPr>
          <w:cantSplit/>
          <w:trHeight w:val="20"/>
        </w:trPr>
        <w:tc>
          <w:tcPr>
            <w:tcW w:w="3053" w:type="dxa"/>
          </w:tcPr>
          <w:p w14:paraId="6B9FF02C" w14:textId="77777777" w:rsidR="00E86526" w:rsidRPr="00FE463F" w:rsidRDefault="00E86526" w:rsidP="00BC52BE">
            <w:pPr>
              <w:pStyle w:val="TableText"/>
              <w:rPr>
                <w:noProof/>
              </w:rPr>
            </w:pPr>
            <w:r w:rsidRPr="00FE463F">
              <w:rPr>
                <w:noProof/>
              </w:rPr>
              <w:t>Histogram</w:t>
            </w:r>
          </w:p>
        </w:tc>
        <w:tc>
          <w:tcPr>
            <w:tcW w:w="6624" w:type="dxa"/>
          </w:tcPr>
          <w:p w14:paraId="6B9FF02D" w14:textId="77777777" w:rsidR="00E86526" w:rsidRPr="00FE463F" w:rsidRDefault="00E86526" w:rsidP="00BC52BE">
            <w:pPr>
              <w:pStyle w:val="TableText"/>
              <w:rPr>
                <w:noProof/>
              </w:rPr>
            </w:pPr>
            <w:r w:rsidRPr="00FE463F">
              <w:rPr>
                <w:noProof/>
              </w:rPr>
              <w:t>A type of bar graph that indicates frequency of o</w:t>
            </w:r>
            <w:r w:rsidR="00F60FF4" w:rsidRPr="00FE463F">
              <w:rPr>
                <w:noProof/>
              </w:rPr>
              <w:t>ccurrence of particular values.</w:t>
            </w:r>
          </w:p>
        </w:tc>
      </w:tr>
      <w:tr w:rsidR="00E86526" w:rsidRPr="00FE463F" w14:paraId="6B9FF031" w14:textId="77777777" w:rsidTr="00BC52BE">
        <w:trPr>
          <w:cantSplit/>
          <w:trHeight w:val="20"/>
        </w:trPr>
        <w:tc>
          <w:tcPr>
            <w:tcW w:w="3053" w:type="dxa"/>
          </w:tcPr>
          <w:p w14:paraId="6B9FF02F" w14:textId="77777777" w:rsidR="00E86526" w:rsidRPr="00FE463F" w:rsidRDefault="00E86526" w:rsidP="00BC52BE">
            <w:pPr>
              <w:pStyle w:val="TableText"/>
              <w:rPr>
                <w:noProof/>
              </w:rPr>
            </w:pPr>
            <w:r w:rsidRPr="00FE463F">
              <w:rPr>
                <w:noProof/>
              </w:rPr>
              <w:t>Identifier</w:t>
            </w:r>
          </w:p>
        </w:tc>
        <w:tc>
          <w:tcPr>
            <w:tcW w:w="6624" w:type="dxa"/>
          </w:tcPr>
          <w:p w14:paraId="6B9FF030" w14:textId="77777777" w:rsidR="00E86526" w:rsidRPr="00FE463F" w:rsidRDefault="00E86526" w:rsidP="00BC52BE">
            <w:pPr>
              <w:pStyle w:val="TableText"/>
              <w:rPr>
                <w:noProof/>
              </w:rPr>
            </w:pPr>
            <w:r w:rsidRPr="00FE463F">
              <w:rPr>
                <w:noProof/>
              </w:rPr>
              <w:t>In VA FileMan, a field that is defined to aid in identifying an entry in c</w:t>
            </w:r>
            <w:r w:rsidR="00F60FF4" w:rsidRPr="00FE463F">
              <w:rPr>
                <w:noProof/>
              </w:rPr>
              <w:t>onjunction with the NAME field.</w:t>
            </w:r>
          </w:p>
        </w:tc>
      </w:tr>
      <w:tr w:rsidR="00E86526" w:rsidRPr="00FE463F" w14:paraId="6B9FF034" w14:textId="77777777" w:rsidTr="00BC52BE">
        <w:trPr>
          <w:cantSplit/>
          <w:trHeight w:val="20"/>
        </w:trPr>
        <w:tc>
          <w:tcPr>
            <w:tcW w:w="3053" w:type="dxa"/>
          </w:tcPr>
          <w:p w14:paraId="6B9FF032" w14:textId="77777777" w:rsidR="00E86526" w:rsidRPr="00FE463F" w:rsidRDefault="00E86526" w:rsidP="00BC52BE">
            <w:pPr>
              <w:pStyle w:val="TableText"/>
              <w:rPr>
                <w:noProof/>
              </w:rPr>
            </w:pPr>
            <w:r w:rsidRPr="00FE463F">
              <w:rPr>
                <w:noProof/>
              </w:rPr>
              <w:t>Index</w:t>
            </w:r>
          </w:p>
        </w:tc>
        <w:tc>
          <w:tcPr>
            <w:tcW w:w="6624" w:type="dxa"/>
          </w:tcPr>
          <w:p w14:paraId="6B9FF033" w14:textId="77777777" w:rsidR="00E86526" w:rsidRPr="00FE463F" w:rsidRDefault="00E86526" w:rsidP="00BC52BE">
            <w:pPr>
              <w:pStyle w:val="TableText"/>
              <w:rPr>
                <w:noProof/>
              </w:rPr>
            </w:pPr>
            <w:r w:rsidRPr="00FE463F">
              <w:rPr>
                <w:noProof/>
              </w:rPr>
              <w:t xml:space="preserve">An ordered list used to speed retrieval of entries from a file based on a value in some field or fields. The term </w:t>
            </w:r>
            <w:r w:rsidR="00084217" w:rsidRPr="00FE463F">
              <w:rPr>
                <w:noProof/>
              </w:rPr>
              <w:t>“</w:t>
            </w:r>
            <w:r w:rsidRPr="00FE463F">
              <w:rPr>
                <w:noProof/>
              </w:rPr>
              <w:t>simple index</w:t>
            </w:r>
            <w:r w:rsidR="00084217" w:rsidRPr="00FE463F">
              <w:rPr>
                <w:noProof/>
              </w:rPr>
              <w:t>”</w:t>
            </w:r>
            <w:r w:rsidRPr="00FE463F">
              <w:rPr>
                <w:noProof/>
              </w:rPr>
              <w:t xml:space="preserve"> refers to an index that stores the data for a single field; the term </w:t>
            </w:r>
            <w:r w:rsidR="00084217" w:rsidRPr="00FE463F">
              <w:rPr>
                <w:noProof/>
              </w:rPr>
              <w:t>“</w:t>
            </w:r>
            <w:r w:rsidRPr="00FE463F">
              <w:rPr>
                <w:noProof/>
              </w:rPr>
              <w:t>compound index</w:t>
            </w:r>
            <w:r w:rsidR="00084217" w:rsidRPr="00FE463F">
              <w:rPr>
                <w:noProof/>
              </w:rPr>
              <w:t>”</w:t>
            </w:r>
            <w:r w:rsidRPr="00FE463F">
              <w:rPr>
                <w:noProof/>
              </w:rPr>
              <w:t xml:space="preserve"> refers to an index that stores the data for more than one field. Indexes are created and m</w:t>
            </w:r>
            <w:r w:rsidR="00F60FF4" w:rsidRPr="00FE463F">
              <w:rPr>
                <w:noProof/>
              </w:rPr>
              <w:t>aintained via cross-references.</w:t>
            </w:r>
          </w:p>
        </w:tc>
      </w:tr>
      <w:tr w:rsidR="00E86526" w:rsidRPr="00FE463F" w14:paraId="6B9FF037" w14:textId="77777777" w:rsidTr="00BC52BE">
        <w:trPr>
          <w:cantSplit/>
          <w:trHeight w:val="20"/>
        </w:trPr>
        <w:tc>
          <w:tcPr>
            <w:tcW w:w="3053" w:type="dxa"/>
          </w:tcPr>
          <w:p w14:paraId="6B9FF035" w14:textId="77777777" w:rsidR="00E86526" w:rsidRPr="00FE463F" w:rsidRDefault="00E86526" w:rsidP="00BC52BE">
            <w:pPr>
              <w:pStyle w:val="TableText"/>
              <w:rPr>
                <w:noProof/>
              </w:rPr>
            </w:pPr>
            <w:bookmarkStart w:id="1935" w:name="_Hlt446149668"/>
            <w:bookmarkEnd w:id="1935"/>
            <w:r w:rsidRPr="00FE463F">
              <w:rPr>
                <w:noProof/>
              </w:rPr>
              <w:t>INPUT Template</w:t>
            </w:r>
          </w:p>
        </w:tc>
        <w:tc>
          <w:tcPr>
            <w:tcW w:w="6624" w:type="dxa"/>
          </w:tcPr>
          <w:p w14:paraId="6B9FF036" w14:textId="77777777" w:rsidR="00E86526" w:rsidRPr="00FE463F" w:rsidRDefault="00E86526" w:rsidP="00BC52BE">
            <w:pPr>
              <w:pStyle w:val="TableText"/>
              <w:rPr>
                <w:noProof/>
              </w:rPr>
            </w:pPr>
            <w:r w:rsidRPr="00FE463F">
              <w:rPr>
                <w:noProof/>
              </w:rPr>
              <w:t>A pre-defined list of fields that togeth</w:t>
            </w:r>
            <w:r w:rsidR="00F60FF4" w:rsidRPr="00FE463F">
              <w:rPr>
                <w:noProof/>
              </w:rPr>
              <w:t>er comprise an editing session.</w:t>
            </w:r>
          </w:p>
        </w:tc>
      </w:tr>
      <w:tr w:rsidR="00E86526" w:rsidRPr="00FE463F" w14:paraId="6B9FF03A" w14:textId="77777777" w:rsidTr="00BC52BE">
        <w:trPr>
          <w:cantSplit/>
          <w:trHeight w:val="20"/>
        </w:trPr>
        <w:tc>
          <w:tcPr>
            <w:tcW w:w="3053" w:type="dxa"/>
          </w:tcPr>
          <w:p w14:paraId="6B9FF038" w14:textId="77777777" w:rsidR="00E86526" w:rsidRPr="00FE463F" w:rsidRDefault="00E86526" w:rsidP="00BC52BE">
            <w:pPr>
              <w:pStyle w:val="TableText"/>
              <w:rPr>
                <w:noProof/>
              </w:rPr>
            </w:pPr>
            <w:bookmarkStart w:id="1936" w:name="_Hlt446149790"/>
            <w:bookmarkEnd w:id="1936"/>
            <w:r w:rsidRPr="00FE463F">
              <w:rPr>
                <w:noProof/>
              </w:rPr>
              <w:t>Internal Entry Number</w:t>
            </w:r>
            <w:r w:rsidR="005C625C" w:rsidRPr="00FE463F">
              <w:rPr>
                <w:noProof/>
              </w:rPr>
              <w:t xml:space="preserve"> (IEN)</w:t>
            </w:r>
          </w:p>
        </w:tc>
        <w:tc>
          <w:tcPr>
            <w:tcW w:w="6624" w:type="dxa"/>
          </w:tcPr>
          <w:p w14:paraId="6B9FF039" w14:textId="77777777" w:rsidR="00E86526" w:rsidRPr="00FE463F" w:rsidRDefault="00E86526" w:rsidP="00BC52BE">
            <w:pPr>
              <w:pStyle w:val="TableText"/>
              <w:rPr>
                <w:noProof/>
              </w:rPr>
            </w:pPr>
            <w:r w:rsidRPr="00FE463F">
              <w:rPr>
                <w:noProof/>
              </w:rPr>
              <w:t>The number used to identify an entry within a file. Every record has a unique internal entry nu</w:t>
            </w:r>
            <w:r w:rsidR="00F60FF4" w:rsidRPr="00FE463F">
              <w:rPr>
                <w:noProof/>
              </w:rPr>
              <w:t>mber. Often abbreviated as IEN.</w:t>
            </w:r>
          </w:p>
        </w:tc>
      </w:tr>
      <w:tr w:rsidR="00E86526" w:rsidRPr="00FE463F" w14:paraId="6B9FF03D" w14:textId="77777777" w:rsidTr="00BC52BE">
        <w:trPr>
          <w:cantSplit/>
          <w:trHeight w:val="20"/>
        </w:trPr>
        <w:tc>
          <w:tcPr>
            <w:tcW w:w="3053" w:type="dxa"/>
          </w:tcPr>
          <w:p w14:paraId="6B9FF03B" w14:textId="77777777" w:rsidR="00E86526" w:rsidRPr="00FE463F" w:rsidRDefault="00E86526" w:rsidP="00BC52BE">
            <w:pPr>
              <w:pStyle w:val="TableText"/>
              <w:rPr>
                <w:noProof/>
              </w:rPr>
            </w:pPr>
            <w:r w:rsidRPr="00FE463F">
              <w:rPr>
                <w:noProof/>
              </w:rPr>
              <w:lastRenderedPageBreak/>
              <w:t>Kernel</w:t>
            </w:r>
          </w:p>
        </w:tc>
        <w:tc>
          <w:tcPr>
            <w:tcW w:w="6624" w:type="dxa"/>
          </w:tcPr>
          <w:p w14:paraId="6B9FF03C" w14:textId="77777777" w:rsidR="00E86526" w:rsidRPr="00FE463F" w:rsidRDefault="00E86526" w:rsidP="00BC52BE">
            <w:pPr>
              <w:pStyle w:val="TableText"/>
              <w:rPr>
                <w:noProof/>
              </w:rPr>
            </w:pPr>
            <w:r w:rsidRPr="00FE463F">
              <w:rPr>
                <w:noProof/>
              </w:rPr>
              <w:t xml:space="preserve">A </w:t>
            </w:r>
            <w:r w:rsidR="00F60FF4" w:rsidRPr="00FE463F">
              <w:rPr>
                <w:noProof/>
              </w:rPr>
              <w:t>VistA</w:t>
            </w:r>
            <w:r w:rsidRPr="00FE463F">
              <w:rPr>
                <w:noProof/>
              </w:rPr>
              <w:t xml:space="preserve"> software package that functions as an intermediary between the host operating system and </w:t>
            </w:r>
            <w:r w:rsidR="00F60FF4" w:rsidRPr="00FE463F">
              <w:rPr>
                <w:noProof/>
              </w:rPr>
              <w:t>VistA</w:t>
            </w:r>
            <w:r w:rsidRPr="00FE463F">
              <w:rPr>
                <w:noProof/>
              </w:rPr>
              <w:t xml:space="preserve"> application packages. Kernel includes installation, menu,</w:t>
            </w:r>
            <w:r w:rsidR="00F60FF4" w:rsidRPr="00FE463F">
              <w:rPr>
                <w:noProof/>
              </w:rPr>
              <w:t xml:space="preserve"> security, and device services.</w:t>
            </w:r>
          </w:p>
        </w:tc>
      </w:tr>
      <w:tr w:rsidR="00E86526" w:rsidRPr="00FE463F" w14:paraId="6B9FF040" w14:textId="77777777" w:rsidTr="00BC52BE">
        <w:trPr>
          <w:cantSplit/>
          <w:trHeight w:val="20"/>
        </w:trPr>
        <w:tc>
          <w:tcPr>
            <w:tcW w:w="3053" w:type="dxa"/>
          </w:tcPr>
          <w:p w14:paraId="6B9FF03E" w14:textId="77777777" w:rsidR="00E86526" w:rsidRPr="00FE463F" w:rsidRDefault="00E86526" w:rsidP="00BC52BE">
            <w:pPr>
              <w:pStyle w:val="TableText"/>
              <w:rPr>
                <w:noProof/>
              </w:rPr>
            </w:pPr>
            <w:r w:rsidRPr="00FE463F">
              <w:rPr>
                <w:noProof/>
              </w:rPr>
              <w:t>Key</w:t>
            </w:r>
          </w:p>
        </w:tc>
        <w:tc>
          <w:tcPr>
            <w:tcW w:w="6624" w:type="dxa"/>
          </w:tcPr>
          <w:p w14:paraId="6B9FF03F" w14:textId="03F6A528" w:rsidR="00E86526" w:rsidRPr="00FE463F" w:rsidRDefault="00E86526" w:rsidP="009206BF">
            <w:pPr>
              <w:pStyle w:val="TableText"/>
              <w:rPr>
                <w:noProof/>
              </w:rPr>
            </w:pPr>
            <w:r w:rsidRPr="00FE463F">
              <w:rPr>
                <w:noProof/>
              </w:rPr>
              <w:t xml:space="preserve">A group of fields that, taken collectively, uniquely identifies a record in a file or subfile. All fields in a key </w:t>
            </w:r>
            <w:r w:rsidR="00945EC4" w:rsidRPr="00FE463F">
              <w:rPr>
                <w:i/>
                <w:noProof/>
              </w:rPr>
              <w:t>must</w:t>
            </w:r>
            <w:r w:rsidRPr="00FE463F">
              <w:rPr>
                <w:noProof/>
              </w:rPr>
              <w:t xml:space="preserve"> have values. The term </w:t>
            </w:r>
            <w:r w:rsidR="00084217" w:rsidRPr="00FE463F">
              <w:rPr>
                <w:noProof/>
              </w:rPr>
              <w:t>“</w:t>
            </w:r>
            <w:r w:rsidRPr="00FE463F">
              <w:rPr>
                <w:noProof/>
              </w:rPr>
              <w:t>simple key</w:t>
            </w:r>
            <w:r w:rsidR="00084217" w:rsidRPr="00FE463F">
              <w:rPr>
                <w:noProof/>
              </w:rPr>
              <w:t>”</w:t>
            </w:r>
            <w:r w:rsidRPr="00FE463F">
              <w:rPr>
                <w:noProof/>
              </w:rPr>
              <w:t xml:space="preserve"> refers to keys that are composed of only one field; the term </w:t>
            </w:r>
            <w:r w:rsidR="00084217" w:rsidRPr="00FE463F">
              <w:rPr>
                <w:noProof/>
              </w:rPr>
              <w:t>“</w:t>
            </w:r>
            <w:r w:rsidRPr="00FE463F">
              <w:rPr>
                <w:noProof/>
              </w:rPr>
              <w:t>compound key</w:t>
            </w:r>
            <w:r w:rsidR="00084217" w:rsidRPr="00FE463F">
              <w:rPr>
                <w:noProof/>
              </w:rPr>
              <w:t>”</w:t>
            </w:r>
            <w:r w:rsidRPr="00FE463F">
              <w:rPr>
                <w:noProof/>
              </w:rPr>
              <w:t xml:space="preserve"> refers to keys that are composed of more than one field. Keys ar</w:t>
            </w:r>
            <w:r w:rsidR="00F60FF4" w:rsidRPr="00FE463F">
              <w:rPr>
                <w:noProof/>
              </w:rPr>
              <w:t xml:space="preserve">e stored in the KEY </w:t>
            </w:r>
            <w:r w:rsidR="009206BF" w:rsidRPr="00FE463F">
              <w:rPr>
                <w:noProof/>
              </w:rPr>
              <w:t xml:space="preserve"> (#.31)</w:t>
            </w:r>
            <w:r w:rsidR="00F60FF4" w:rsidRPr="00FE463F">
              <w:rPr>
                <w:noProof/>
              </w:rPr>
              <w:t>file</w:t>
            </w:r>
            <w:r w:rsidR="0056557B" w:rsidRPr="00FE463F">
              <w:rPr>
                <w:noProof/>
              </w:rPr>
              <w:t>.</w:t>
            </w:r>
          </w:p>
        </w:tc>
      </w:tr>
      <w:tr w:rsidR="00E86526" w:rsidRPr="00FE463F" w14:paraId="6B9FF043" w14:textId="77777777" w:rsidTr="00BC52BE">
        <w:trPr>
          <w:cantSplit/>
          <w:trHeight w:val="20"/>
        </w:trPr>
        <w:tc>
          <w:tcPr>
            <w:tcW w:w="3053" w:type="dxa"/>
          </w:tcPr>
          <w:p w14:paraId="6B9FF041" w14:textId="77777777" w:rsidR="00E86526" w:rsidRPr="00FE463F" w:rsidRDefault="00E86526" w:rsidP="00BC52BE">
            <w:pPr>
              <w:pStyle w:val="TableText"/>
              <w:rPr>
                <w:noProof/>
              </w:rPr>
            </w:pPr>
            <w:r w:rsidRPr="00FE463F">
              <w:rPr>
                <w:noProof/>
              </w:rPr>
              <w:t>LAYGO</w:t>
            </w:r>
          </w:p>
        </w:tc>
        <w:tc>
          <w:tcPr>
            <w:tcW w:w="6624" w:type="dxa"/>
          </w:tcPr>
          <w:p w14:paraId="6B9FF042" w14:textId="77777777" w:rsidR="00E86526" w:rsidRPr="00FE463F" w:rsidRDefault="00E86526" w:rsidP="00BC52BE">
            <w:pPr>
              <w:pStyle w:val="TableText"/>
              <w:rPr>
                <w:noProof/>
              </w:rPr>
            </w:pPr>
            <w:r w:rsidRPr="00FE463F">
              <w:rPr>
                <w:noProof/>
              </w:rPr>
              <w:t>A user</w:t>
            </w:r>
            <w:r w:rsidR="00084217" w:rsidRPr="00FE463F">
              <w:rPr>
                <w:noProof/>
              </w:rPr>
              <w:t>’</w:t>
            </w:r>
            <w:r w:rsidRPr="00FE463F">
              <w:rPr>
                <w:noProof/>
              </w:rPr>
              <w:t xml:space="preserve">s authorization to create a new entry when editing a computer file. An acronym for </w:t>
            </w:r>
            <w:r w:rsidRPr="00FE463F">
              <w:rPr>
                <w:b/>
                <w:noProof/>
              </w:rPr>
              <w:t>L</w:t>
            </w:r>
            <w:r w:rsidRPr="00FE463F">
              <w:rPr>
                <w:noProof/>
              </w:rPr>
              <w:t xml:space="preserve">earn </w:t>
            </w:r>
            <w:r w:rsidRPr="00FE463F">
              <w:rPr>
                <w:b/>
                <w:noProof/>
              </w:rPr>
              <w:t>A</w:t>
            </w:r>
            <w:r w:rsidRPr="00FE463F">
              <w:rPr>
                <w:noProof/>
              </w:rPr>
              <w:t xml:space="preserve">s </w:t>
            </w:r>
            <w:r w:rsidRPr="00FE463F">
              <w:rPr>
                <w:b/>
                <w:noProof/>
              </w:rPr>
              <w:t>Y</w:t>
            </w:r>
            <w:r w:rsidRPr="00FE463F">
              <w:rPr>
                <w:noProof/>
              </w:rPr>
              <w:t xml:space="preserve">ou </w:t>
            </w:r>
            <w:r w:rsidRPr="00FE463F">
              <w:rPr>
                <w:b/>
                <w:noProof/>
              </w:rPr>
              <w:t>Go</w:t>
            </w:r>
            <w:r w:rsidR="00F60FF4" w:rsidRPr="00FE463F">
              <w:rPr>
                <w:noProof/>
              </w:rPr>
              <w:t>.</w:t>
            </w:r>
          </w:p>
        </w:tc>
      </w:tr>
      <w:tr w:rsidR="00E86526" w:rsidRPr="00FE463F" w14:paraId="6B9FF046" w14:textId="77777777" w:rsidTr="00BC52BE">
        <w:trPr>
          <w:cantSplit/>
          <w:trHeight w:val="20"/>
        </w:trPr>
        <w:tc>
          <w:tcPr>
            <w:tcW w:w="3053" w:type="dxa"/>
          </w:tcPr>
          <w:p w14:paraId="6B9FF044" w14:textId="77777777" w:rsidR="00E86526" w:rsidRPr="00FE463F" w:rsidRDefault="00E86526" w:rsidP="00BC52BE">
            <w:pPr>
              <w:pStyle w:val="TableText"/>
              <w:rPr>
                <w:noProof/>
              </w:rPr>
            </w:pPr>
            <w:bookmarkStart w:id="1937" w:name="_Hlt446149796"/>
            <w:bookmarkEnd w:id="1937"/>
            <w:r w:rsidRPr="00FE463F">
              <w:rPr>
                <w:noProof/>
              </w:rPr>
              <w:t>Line Editor</w:t>
            </w:r>
          </w:p>
        </w:tc>
        <w:tc>
          <w:tcPr>
            <w:tcW w:w="6624" w:type="dxa"/>
          </w:tcPr>
          <w:p w14:paraId="6B9FF045" w14:textId="77777777" w:rsidR="00E86526" w:rsidRPr="00FE463F" w:rsidRDefault="00E86526" w:rsidP="00BC52BE">
            <w:pPr>
              <w:pStyle w:val="TableText"/>
              <w:rPr>
                <w:noProof/>
              </w:rPr>
            </w:pPr>
            <w:r w:rsidRPr="00FE463F">
              <w:rPr>
                <w:noProof/>
              </w:rPr>
              <w:t xml:space="preserve">The VA FileMan editor that lets you input and change text on a line-by-line basis. The Line Editor works in scrolling mode. See Screen </w:t>
            </w:r>
            <w:bookmarkStart w:id="1938" w:name="_Hlt446149680"/>
            <w:r w:rsidRPr="00FE463F">
              <w:rPr>
                <w:noProof/>
              </w:rPr>
              <w:t>E</w:t>
            </w:r>
            <w:bookmarkEnd w:id="1938"/>
            <w:r w:rsidR="00F60FF4" w:rsidRPr="00FE463F">
              <w:rPr>
                <w:noProof/>
              </w:rPr>
              <w:t>ditor.</w:t>
            </w:r>
          </w:p>
        </w:tc>
      </w:tr>
      <w:tr w:rsidR="00E86526" w:rsidRPr="00FE463F" w14:paraId="6B9FF049" w14:textId="77777777" w:rsidTr="00BC52BE">
        <w:trPr>
          <w:cantSplit/>
          <w:trHeight w:val="20"/>
        </w:trPr>
        <w:tc>
          <w:tcPr>
            <w:tcW w:w="3053" w:type="dxa"/>
          </w:tcPr>
          <w:p w14:paraId="6B9FF047" w14:textId="77777777" w:rsidR="00E86526" w:rsidRPr="00FE463F" w:rsidRDefault="00E86526" w:rsidP="00BC52BE">
            <w:pPr>
              <w:pStyle w:val="TableText"/>
              <w:rPr>
                <w:noProof/>
              </w:rPr>
            </w:pPr>
            <w:r w:rsidRPr="00FE463F">
              <w:rPr>
                <w:noProof/>
              </w:rPr>
              <w:t>Lookup</w:t>
            </w:r>
          </w:p>
        </w:tc>
        <w:tc>
          <w:tcPr>
            <w:tcW w:w="6624" w:type="dxa"/>
          </w:tcPr>
          <w:p w14:paraId="6B9FF048" w14:textId="77777777" w:rsidR="00E86526" w:rsidRPr="00FE463F" w:rsidRDefault="00E86526" w:rsidP="00BC52BE">
            <w:pPr>
              <w:pStyle w:val="TableText"/>
              <w:rPr>
                <w:noProof/>
              </w:rPr>
            </w:pPr>
            <w:r w:rsidRPr="00FE463F">
              <w:rPr>
                <w:noProof/>
              </w:rPr>
              <w:t>To find an entry in a file using</w:t>
            </w:r>
            <w:r w:rsidR="00F60FF4" w:rsidRPr="00FE463F">
              <w:rPr>
                <w:noProof/>
              </w:rPr>
              <w:t xml:space="preserve"> a value for one of its fields.</w:t>
            </w:r>
          </w:p>
        </w:tc>
      </w:tr>
      <w:tr w:rsidR="00E86526" w:rsidRPr="00FE463F" w14:paraId="6B9FF04C" w14:textId="77777777" w:rsidTr="00BC52BE">
        <w:trPr>
          <w:cantSplit/>
          <w:trHeight w:val="20"/>
        </w:trPr>
        <w:tc>
          <w:tcPr>
            <w:tcW w:w="3053" w:type="dxa"/>
          </w:tcPr>
          <w:p w14:paraId="6B9FF04A" w14:textId="77777777" w:rsidR="00E86526" w:rsidRPr="00FE463F" w:rsidRDefault="00E86526" w:rsidP="00BC52BE">
            <w:pPr>
              <w:pStyle w:val="TableText"/>
              <w:rPr>
                <w:noProof/>
              </w:rPr>
            </w:pPr>
            <w:r w:rsidRPr="00FE463F">
              <w:rPr>
                <w:noProof/>
              </w:rPr>
              <w:t>MailMan</w:t>
            </w:r>
          </w:p>
        </w:tc>
        <w:tc>
          <w:tcPr>
            <w:tcW w:w="6624" w:type="dxa"/>
          </w:tcPr>
          <w:p w14:paraId="6B9FF04B" w14:textId="77777777" w:rsidR="00E86526" w:rsidRPr="00FE463F" w:rsidRDefault="00E86526" w:rsidP="00BC52BE">
            <w:pPr>
              <w:pStyle w:val="TableText"/>
              <w:rPr>
                <w:noProof/>
              </w:rPr>
            </w:pPr>
            <w:r w:rsidRPr="00FE463F">
              <w:rPr>
                <w:noProof/>
              </w:rPr>
              <w:t xml:space="preserve">An electronic mail system (e-mail) that allows you to send messages to and receive them from other users via the computer. It is part of </w:t>
            </w:r>
            <w:r w:rsidR="00F60FF4" w:rsidRPr="00FE463F">
              <w:rPr>
                <w:noProof/>
              </w:rPr>
              <w:t>VistA.</w:t>
            </w:r>
          </w:p>
        </w:tc>
      </w:tr>
      <w:tr w:rsidR="00E86526" w:rsidRPr="00FE463F" w14:paraId="6B9FF04F" w14:textId="77777777" w:rsidTr="00BC52BE">
        <w:trPr>
          <w:cantSplit/>
          <w:trHeight w:val="20"/>
        </w:trPr>
        <w:tc>
          <w:tcPr>
            <w:tcW w:w="3053" w:type="dxa"/>
          </w:tcPr>
          <w:p w14:paraId="6B9FF04D" w14:textId="77777777" w:rsidR="00E86526" w:rsidRPr="00FE463F" w:rsidRDefault="00E86526" w:rsidP="00BC52BE">
            <w:pPr>
              <w:pStyle w:val="TableText"/>
              <w:rPr>
                <w:noProof/>
              </w:rPr>
            </w:pPr>
            <w:r w:rsidRPr="00FE463F">
              <w:rPr>
                <w:noProof/>
              </w:rPr>
              <w:t>Menu</w:t>
            </w:r>
          </w:p>
        </w:tc>
        <w:tc>
          <w:tcPr>
            <w:tcW w:w="6624" w:type="dxa"/>
          </w:tcPr>
          <w:p w14:paraId="6B9FF04E" w14:textId="77777777" w:rsidR="00E86526" w:rsidRPr="00FE463F" w:rsidRDefault="00E86526" w:rsidP="00BC52BE">
            <w:pPr>
              <w:pStyle w:val="TableText"/>
              <w:rPr>
                <w:noProof/>
              </w:rPr>
            </w:pPr>
            <w:r w:rsidRPr="00FE463F">
              <w:rPr>
                <w:noProof/>
              </w:rPr>
              <w:t>A list that includes the names of options from which y</w:t>
            </w:r>
            <w:r w:rsidR="00F60FF4" w:rsidRPr="00FE463F">
              <w:rPr>
                <w:noProof/>
              </w:rPr>
              <w:t>ou can select an activity.</w:t>
            </w:r>
          </w:p>
        </w:tc>
      </w:tr>
      <w:tr w:rsidR="00E86526" w:rsidRPr="00FE463F" w14:paraId="6B9FF052" w14:textId="77777777" w:rsidTr="00BC52BE">
        <w:trPr>
          <w:cantSplit/>
          <w:trHeight w:val="20"/>
        </w:trPr>
        <w:tc>
          <w:tcPr>
            <w:tcW w:w="3053" w:type="dxa"/>
          </w:tcPr>
          <w:p w14:paraId="6B9FF050" w14:textId="77777777" w:rsidR="00E86526" w:rsidRPr="00FE463F" w:rsidRDefault="00E86526" w:rsidP="00BC52BE">
            <w:pPr>
              <w:pStyle w:val="TableText"/>
              <w:rPr>
                <w:noProof/>
              </w:rPr>
            </w:pPr>
            <w:bookmarkStart w:id="1939" w:name="_Hlt446143601"/>
            <w:bookmarkEnd w:id="1939"/>
            <w:r w:rsidRPr="00FE463F">
              <w:rPr>
                <w:noProof/>
              </w:rPr>
              <w:t>Multiple</w:t>
            </w:r>
          </w:p>
        </w:tc>
        <w:tc>
          <w:tcPr>
            <w:tcW w:w="6624" w:type="dxa"/>
          </w:tcPr>
          <w:p w14:paraId="6B9FF051" w14:textId="77777777" w:rsidR="00E86526" w:rsidRPr="00FE463F" w:rsidRDefault="00E86526" w:rsidP="00BC52BE">
            <w:pPr>
              <w:pStyle w:val="TableText"/>
              <w:rPr>
                <w:noProof/>
              </w:rPr>
            </w:pPr>
            <w:r w:rsidRPr="00FE463F">
              <w:rPr>
                <w:noProof/>
              </w:rPr>
              <w:t xml:space="preserve">A VA FileMan DATA </w:t>
            </w:r>
            <w:bookmarkStart w:id="1940" w:name="_Hlt446149685"/>
            <w:r w:rsidRPr="00FE463F">
              <w:rPr>
                <w:noProof/>
              </w:rPr>
              <w:t>T</w:t>
            </w:r>
            <w:bookmarkEnd w:id="1940"/>
            <w:r w:rsidRPr="00FE463F">
              <w:rPr>
                <w:noProof/>
              </w:rPr>
              <w:t>YPE</w:t>
            </w:r>
            <w:r w:rsidR="00B35BFA" w:rsidRPr="00FE463F">
              <w:rPr>
                <w:noProof/>
              </w:rPr>
              <w:t xml:space="preserve"> field value</w:t>
            </w:r>
            <w:r w:rsidRPr="00FE463F">
              <w:rPr>
                <w:noProof/>
              </w:rPr>
              <w:t xml:space="preserve"> that allows more than one value for a single entry. See Sub</w:t>
            </w:r>
            <w:bookmarkStart w:id="1941" w:name="_Hlt446149744"/>
            <w:r w:rsidRPr="00FE463F">
              <w:rPr>
                <w:noProof/>
              </w:rPr>
              <w:t>f</w:t>
            </w:r>
            <w:bookmarkEnd w:id="1941"/>
            <w:r w:rsidRPr="00FE463F">
              <w:rPr>
                <w:noProof/>
              </w:rPr>
              <w:t>ile</w:t>
            </w:r>
            <w:r w:rsidR="00F60FF4" w:rsidRPr="00FE463F">
              <w:rPr>
                <w:noProof/>
              </w:rPr>
              <w:t>.</w:t>
            </w:r>
          </w:p>
        </w:tc>
      </w:tr>
      <w:tr w:rsidR="00E86526" w:rsidRPr="00FE463F" w14:paraId="6B9FF055" w14:textId="77777777" w:rsidTr="00BC52BE">
        <w:trPr>
          <w:cantSplit/>
          <w:trHeight w:val="20"/>
        </w:trPr>
        <w:tc>
          <w:tcPr>
            <w:tcW w:w="3053" w:type="dxa"/>
          </w:tcPr>
          <w:p w14:paraId="6B9FF053" w14:textId="77777777" w:rsidR="00E86526" w:rsidRPr="00FE463F" w:rsidRDefault="00E86526" w:rsidP="00BC52BE">
            <w:pPr>
              <w:pStyle w:val="TableText"/>
              <w:rPr>
                <w:noProof/>
              </w:rPr>
            </w:pPr>
            <w:r w:rsidRPr="00FE463F">
              <w:rPr>
                <w:noProof/>
              </w:rPr>
              <w:t>MUMPS</w:t>
            </w:r>
          </w:p>
        </w:tc>
        <w:tc>
          <w:tcPr>
            <w:tcW w:w="6624" w:type="dxa"/>
          </w:tcPr>
          <w:p w14:paraId="6B9FF054" w14:textId="77777777" w:rsidR="00E86526" w:rsidRPr="00FE463F" w:rsidRDefault="00E86526" w:rsidP="00BC52BE">
            <w:pPr>
              <w:pStyle w:val="TableText"/>
              <w:rPr>
                <w:noProof/>
              </w:rPr>
            </w:pPr>
            <w:r w:rsidRPr="00FE463F">
              <w:rPr>
                <w:noProof/>
              </w:rPr>
              <w:t xml:space="preserve">Abbreviated as M. The American National Standards Institute (ANSI) computer language used by VA FileMan and throughout </w:t>
            </w:r>
            <w:r w:rsidR="00F60FF4" w:rsidRPr="00FE463F">
              <w:rPr>
                <w:noProof/>
              </w:rPr>
              <w:t>VistA</w:t>
            </w:r>
            <w:r w:rsidRPr="00FE463F">
              <w:rPr>
                <w:noProof/>
              </w:rPr>
              <w:t xml:space="preserve">. The acronym MUMPS stands for </w:t>
            </w:r>
            <w:r w:rsidRPr="00FE463F">
              <w:rPr>
                <w:b/>
                <w:noProof/>
              </w:rPr>
              <w:t>M</w:t>
            </w:r>
            <w:r w:rsidRPr="00FE463F">
              <w:rPr>
                <w:noProof/>
              </w:rPr>
              <w:t xml:space="preserve">assachusetts General Hospital </w:t>
            </w:r>
            <w:r w:rsidRPr="00FE463F">
              <w:rPr>
                <w:b/>
                <w:noProof/>
              </w:rPr>
              <w:t>U</w:t>
            </w:r>
            <w:r w:rsidRPr="00FE463F">
              <w:rPr>
                <w:noProof/>
              </w:rPr>
              <w:t xml:space="preserve">tility </w:t>
            </w:r>
            <w:r w:rsidRPr="00FE463F">
              <w:rPr>
                <w:b/>
                <w:noProof/>
              </w:rPr>
              <w:t>M</w:t>
            </w:r>
            <w:r w:rsidRPr="00FE463F">
              <w:rPr>
                <w:noProof/>
              </w:rPr>
              <w:t xml:space="preserve">ulti </w:t>
            </w:r>
            <w:r w:rsidRPr="00FE463F">
              <w:rPr>
                <w:b/>
                <w:noProof/>
              </w:rPr>
              <w:t>P</w:t>
            </w:r>
            <w:r w:rsidRPr="00FE463F">
              <w:rPr>
                <w:noProof/>
              </w:rPr>
              <w:t xml:space="preserve">rogramming </w:t>
            </w:r>
            <w:r w:rsidRPr="00FE463F">
              <w:rPr>
                <w:b/>
                <w:noProof/>
              </w:rPr>
              <w:t>S</w:t>
            </w:r>
            <w:r w:rsidR="00F60FF4" w:rsidRPr="00FE463F">
              <w:rPr>
                <w:noProof/>
              </w:rPr>
              <w:t>ystem.</w:t>
            </w:r>
          </w:p>
        </w:tc>
      </w:tr>
      <w:tr w:rsidR="00E86526" w:rsidRPr="00FE463F" w14:paraId="6B9FF058" w14:textId="77777777" w:rsidTr="00BC52BE">
        <w:trPr>
          <w:cantSplit/>
          <w:trHeight w:val="20"/>
        </w:trPr>
        <w:tc>
          <w:tcPr>
            <w:tcW w:w="3053" w:type="dxa"/>
          </w:tcPr>
          <w:p w14:paraId="6B9FF056" w14:textId="77777777" w:rsidR="00E86526" w:rsidRPr="00FE463F" w:rsidRDefault="00E86526" w:rsidP="00BC52BE">
            <w:pPr>
              <w:pStyle w:val="TableText"/>
              <w:rPr>
                <w:noProof/>
              </w:rPr>
            </w:pPr>
            <w:r w:rsidRPr="00FE463F">
              <w:rPr>
                <w:noProof/>
              </w:rPr>
              <w:t>NAME Field</w:t>
            </w:r>
          </w:p>
        </w:tc>
        <w:tc>
          <w:tcPr>
            <w:tcW w:w="6624" w:type="dxa"/>
          </w:tcPr>
          <w:p w14:paraId="6B9FF057" w14:textId="77777777" w:rsidR="00E86526" w:rsidRPr="00FE463F" w:rsidRDefault="00E86526" w:rsidP="00BC52BE">
            <w:pPr>
              <w:pStyle w:val="TableText"/>
              <w:rPr>
                <w:noProof/>
              </w:rPr>
            </w:pPr>
            <w:r w:rsidRPr="00FE463F">
              <w:rPr>
                <w:noProof/>
              </w:rPr>
              <w:t xml:space="preserve">The one field that </w:t>
            </w:r>
            <w:r w:rsidR="00945EC4" w:rsidRPr="00FE463F">
              <w:rPr>
                <w:i/>
                <w:noProof/>
              </w:rPr>
              <w:t>must</w:t>
            </w:r>
            <w:r w:rsidRPr="00FE463F">
              <w:rPr>
                <w:noProof/>
              </w:rPr>
              <w:t xml:space="preserve"> be present for every file and file entry. It is also called the .01 field. At a file</w:t>
            </w:r>
            <w:r w:rsidR="00084217" w:rsidRPr="00FE463F">
              <w:rPr>
                <w:noProof/>
              </w:rPr>
              <w:t>’</w:t>
            </w:r>
            <w:r w:rsidRPr="00FE463F">
              <w:rPr>
                <w:noProof/>
              </w:rPr>
              <w:t>s creation the .01 field is given the label N</w:t>
            </w:r>
            <w:r w:rsidR="00F60FF4" w:rsidRPr="00FE463F">
              <w:rPr>
                <w:noProof/>
              </w:rPr>
              <w:t>AME. This label can be changed.</w:t>
            </w:r>
          </w:p>
        </w:tc>
      </w:tr>
      <w:tr w:rsidR="00E86526" w:rsidRPr="00FE463F" w14:paraId="6B9FF05C" w14:textId="77777777" w:rsidTr="00BC52BE">
        <w:trPr>
          <w:cantSplit/>
          <w:trHeight w:val="20"/>
        </w:trPr>
        <w:tc>
          <w:tcPr>
            <w:tcW w:w="3053" w:type="dxa"/>
          </w:tcPr>
          <w:p w14:paraId="6B9FF059" w14:textId="77777777" w:rsidR="00E86526" w:rsidRPr="00FE463F" w:rsidRDefault="00E86526" w:rsidP="00BC52BE">
            <w:pPr>
              <w:pStyle w:val="TableText"/>
              <w:rPr>
                <w:noProof/>
              </w:rPr>
            </w:pPr>
            <w:r w:rsidRPr="00FE463F">
              <w:rPr>
                <w:noProof/>
              </w:rPr>
              <w:t>Navigation</w:t>
            </w:r>
          </w:p>
        </w:tc>
        <w:tc>
          <w:tcPr>
            <w:tcW w:w="6624" w:type="dxa"/>
          </w:tcPr>
          <w:p w14:paraId="6B9FF05A" w14:textId="77777777" w:rsidR="00E86526" w:rsidRPr="00FE463F" w:rsidRDefault="00CE2E35" w:rsidP="00BC52BE">
            <w:pPr>
              <w:pStyle w:val="TableText"/>
              <w:rPr>
                <w:noProof/>
              </w:rPr>
            </w:pPr>
            <w:r w:rsidRPr="00FE463F">
              <w:rPr>
                <w:noProof/>
              </w:rPr>
              <w:t xml:space="preserve">1. </w:t>
            </w:r>
            <w:r w:rsidR="00E86526" w:rsidRPr="00FE463F">
              <w:rPr>
                <w:noProof/>
              </w:rPr>
              <w:t>Navigation can mean switching your reference point from one file to another.</w:t>
            </w:r>
          </w:p>
          <w:p w14:paraId="6B9FF05B" w14:textId="77777777" w:rsidR="00E86526" w:rsidRPr="00FE463F" w:rsidRDefault="00CE2E35" w:rsidP="00BC52BE">
            <w:pPr>
              <w:pStyle w:val="TableText"/>
              <w:rPr>
                <w:noProof/>
              </w:rPr>
            </w:pPr>
            <w:r w:rsidRPr="00FE463F">
              <w:rPr>
                <w:noProof/>
              </w:rPr>
              <w:t xml:space="preserve">2. </w:t>
            </w:r>
            <w:r w:rsidR="00E86526" w:rsidRPr="00FE463F">
              <w:rPr>
                <w:noProof/>
              </w:rPr>
              <w:t>Navigation can also mean moving your cursor around a terminal display or a document using cursor keys and other comma</w:t>
            </w:r>
            <w:r w:rsidR="00F60FF4" w:rsidRPr="00FE463F">
              <w:rPr>
                <w:noProof/>
              </w:rPr>
              <w:t>nds.</w:t>
            </w:r>
          </w:p>
        </w:tc>
      </w:tr>
      <w:tr w:rsidR="00E86526" w:rsidRPr="00FE463F" w14:paraId="6B9FF05F" w14:textId="77777777" w:rsidTr="00BC52BE">
        <w:trPr>
          <w:cantSplit/>
          <w:trHeight w:val="20"/>
        </w:trPr>
        <w:tc>
          <w:tcPr>
            <w:tcW w:w="3053" w:type="dxa"/>
          </w:tcPr>
          <w:p w14:paraId="6B9FF05D" w14:textId="77777777" w:rsidR="00E86526" w:rsidRPr="00FE463F" w:rsidRDefault="00E86526" w:rsidP="00BC52BE">
            <w:pPr>
              <w:pStyle w:val="TableText"/>
              <w:rPr>
                <w:noProof/>
              </w:rPr>
            </w:pPr>
            <w:r w:rsidRPr="00FE463F">
              <w:rPr>
                <w:noProof/>
              </w:rPr>
              <w:t>Non-canonic Number</w:t>
            </w:r>
          </w:p>
        </w:tc>
        <w:tc>
          <w:tcPr>
            <w:tcW w:w="6624" w:type="dxa"/>
          </w:tcPr>
          <w:p w14:paraId="6B9FF05E" w14:textId="77777777" w:rsidR="00E86526" w:rsidRPr="00FE463F" w:rsidRDefault="00E86526" w:rsidP="00BC52BE">
            <w:pPr>
              <w:pStyle w:val="TableText"/>
              <w:rPr>
                <w:noProof/>
              </w:rPr>
            </w:pPr>
            <w:r w:rsidRPr="00FE463F">
              <w:rPr>
                <w:noProof/>
              </w:rPr>
              <w:t xml:space="preserve">A number with either leading </w:t>
            </w:r>
            <w:r w:rsidR="00777FC0" w:rsidRPr="00FE463F">
              <w:rPr>
                <w:noProof/>
              </w:rPr>
              <w:t>zeroes</w:t>
            </w:r>
            <w:r w:rsidRPr="00FE463F">
              <w:rPr>
                <w:noProof/>
              </w:rPr>
              <w:t xml:space="preserve">, or trailing </w:t>
            </w:r>
            <w:r w:rsidR="00777FC0" w:rsidRPr="00FE463F">
              <w:rPr>
                <w:noProof/>
              </w:rPr>
              <w:t>zeroes</w:t>
            </w:r>
            <w:r w:rsidRPr="00FE463F">
              <w:rPr>
                <w:noProof/>
              </w:rPr>
              <w:t xml:space="preserve"> after a decimal point. M treats non-canonic numbers</w:t>
            </w:r>
            <w:r w:rsidR="00F60FF4" w:rsidRPr="00FE463F">
              <w:rPr>
                <w:noProof/>
              </w:rPr>
              <w:t xml:space="preserve"> as text instead of as numbers.</w:t>
            </w:r>
          </w:p>
        </w:tc>
      </w:tr>
      <w:tr w:rsidR="00E86526" w:rsidRPr="00FE463F" w14:paraId="6B9FF062" w14:textId="77777777" w:rsidTr="00BC52BE">
        <w:trPr>
          <w:cantSplit/>
          <w:trHeight w:val="20"/>
        </w:trPr>
        <w:tc>
          <w:tcPr>
            <w:tcW w:w="3053" w:type="dxa"/>
          </w:tcPr>
          <w:p w14:paraId="6B9FF060" w14:textId="77777777" w:rsidR="00E86526" w:rsidRPr="00FE463F" w:rsidRDefault="00E86526" w:rsidP="00BC52BE">
            <w:pPr>
              <w:pStyle w:val="TableText"/>
              <w:rPr>
                <w:noProof/>
              </w:rPr>
            </w:pPr>
            <w:r w:rsidRPr="00FE463F">
              <w:rPr>
                <w:noProof/>
              </w:rPr>
              <w:t>Non-null</w:t>
            </w:r>
          </w:p>
        </w:tc>
        <w:tc>
          <w:tcPr>
            <w:tcW w:w="6624" w:type="dxa"/>
          </w:tcPr>
          <w:p w14:paraId="6B9FF061" w14:textId="77777777" w:rsidR="00E86526" w:rsidRPr="00FE463F" w:rsidRDefault="00E86526" w:rsidP="00BC52BE">
            <w:pPr>
              <w:pStyle w:val="TableText"/>
              <w:rPr>
                <w:noProof/>
              </w:rPr>
            </w:pPr>
            <w:r w:rsidRPr="00FE463F">
              <w:rPr>
                <w:noProof/>
              </w:rPr>
              <w:t>A value other than null. A spac</w:t>
            </w:r>
            <w:r w:rsidR="00F60FF4" w:rsidRPr="00FE463F">
              <w:rPr>
                <w:noProof/>
              </w:rPr>
              <w:t>e and zero are non-null values.</w:t>
            </w:r>
          </w:p>
        </w:tc>
      </w:tr>
      <w:tr w:rsidR="00E86526" w:rsidRPr="00FE463F" w14:paraId="6B9FF065" w14:textId="77777777" w:rsidTr="00BC52BE">
        <w:trPr>
          <w:cantSplit/>
          <w:trHeight w:val="20"/>
        </w:trPr>
        <w:tc>
          <w:tcPr>
            <w:tcW w:w="3053" w:type="dxa"/>
          </w:tcPr>
          <w:p w14:paraId="6B9FF063" w14:textId="77777777" w:rsidR="00E86526" w:rsidRPr="00FE463F" w:rsidRDefault="00E86526" w:rsidP="00BC52BE">
            <w:pPr>
              <w:pStyle w:val="TableText"/>
              <w:rPr>
                <w:noProof/>
              </w:rPr>
            </w:pPr>
            <w:r w:rsidRPr="00FE463F">
              <w:rPr>
                <w:noProof/>
              </w:rPr>
              <w:t>Null</w:t>
            </w:r>
          </w:p>
        </w:tc>
        <w:tc>
          <w:tcPr>
            <w:tcW w:w="6624" w:type="dxa"/>
          </w:tcPr>
          <w:p w14:paraId="6B9FF064" w14:textId="77777777" w:rsidR="00E86526" w:rsidRPr="00FE463F" w:rsidRDefault="00E86526" w:rsidP="00BC52BE">
            <w:pPr>
              <w:pStyle w:val="TableText"/>
              <w:rPr>
                <w:noProof/>
              </w:rPr>
            </w:pPr>
            <w:r w:rsidRPr="00FE463F">
              <w:rPr>
                <w:noProof/>
              </w:rPr>
              <w:t>Empty. A field or variable that has no va</w:t>
            </w:r>
            <w:r w:rsidR="00F60FF4" w:rsidRPr="00FE463F">
              <w:rPr>
                <w:noProof/>
              </w:rPr>
              <w:t>lue associated with it is null.</w:t>
            </w:r>
          </w:p>
        </w:tc>
      </w:tr>
      <w:tr w:rsidR="00E86526" w:rsidRPr="00FE463F" w14:paraId="6B9FF068" w14:textId="77777777" w:rsidTr="00BC52BE">
        <w:trPr>
          <w:cantSplit/>
          <w:trHeight w:val="20"/>
        </w:trPr>
        <w:tc>
          <w:tcPr>
            <w:tcW w:w="3053" w:type="dxa"/>
          </w:tcPr>
          <w:p w14:paraId="6B9FF066" w14:textId="77777777" w:rsidR="00E86526" w:rsidRPr="00FE463F" w:rsidRDefault="00E86526" w:rsidP="00BC52BE">
            <w:pPr>
              <w:pStyle w:val="TableText"/>
              <w:rPr>
                <w:noProof/>
              </w:rPr>
            </w:pPr>
            <w:r w:rsidRPr="00FE463F">
              <w:rPr>
                <w:noProof/>
              </w:rPr>
              <w:t>Null Response</w:t>
            </w:r>
          </w:p>
        </w:tc>
        <w:tc>
          <w:tcPr>
            <w:tcW w:w="6624" w:type="dxa"/>
          </w:tcPr>
          <w:p w14:paraId="6B9FF067" w14:textId="77777777" w:rsidR="00E86526" w:rsidRPr="00FE463F" w:rsidRDefault="00E86526" w:rsidP="00BC52BE">
            <w:pPr>
              <w:pStyle w:val="TableText"/>
              <w:rPr>
                <w:noProof/>
              </w:rPr>
            </w:pPr>
            <w:r w:rsidRPr="00FE463F">
              <w:rPr>
                <w:noProof/>
              </w:rPr>
              <w:t xml:space="preserve">When replying to a prompt, pressing only the </w:t>
            </w:r>
            <w:r w:rsidR="00C922EB" w:rsidRPr="00FE463F">
              <w:rPr>
                <w:b/>
                <w:noProof/>
              </w:rPr>
              <w:t>Enter</w:t>
            </w:r>
            <w:r w:rsidRPr="00FE463F">
              <w:rPr>
                <w:noProof/>
              </w:rPr>
              <w:t xml:space="preserve"> key, abbreviated as </w:t>
            </w:r>
            <w:r w:rsidR="005D4325" w:rsidRPr="00FE463F">
              <w:rPr>
                <w:b/>
                <w:noProof/>
              </w:rPr>
              <w:t>&lt;Enter&gt;</w:t>
            </w:r>
            <w:r w:rsidR="00F60FF4" w:rsidRPr="00FE463F">
              <w:rPr>
                <w:noProof/>
              </w:rPr>
              <w:t>, to enter nothing.</w:t>
            </w:r>
          </w:p>
        </w:tc>
      </w:tr>
      <w:tr w:rsidR="00E86526" w:rsidRPr="00FE463F" w14:paraId="6B9FF06B" w14:textId="77777777" w:rsidTr="00BC52BE">
        <w:trPr>
          <w:cantSplit/>
          <w:trHeight w:val="20"/>
        </w:trPr>
        <w:tc>
          <w:tcPr>
            <w:tcW w:w="3053" w:type="dxa"/>
          </w:tcPr>
          <w:p w14:paraId="6B9FF069" w14:textId="77777777" w:rsidR="00E86526" w:rsidRPr="00FE463F" w:rsidRDefault="00E86526" w:rsidP="00BC52BE">
            <w:pPr>
              <w:pStyle w:val="TableText"/>
              <w:rPr>
                <w:noProof/>
              </w:rPr>
            </w:pPr>
            <w:r w:rsidRPr="00FE463F">
              <w:rPr>
                <w:noProof/>
              </w:rPr>
              <w:t>Numeric Expression</w:t>
            </w:r>
          </w:p>
        </w:tc>
        <w:tc>
          <w:tcPr>
            <w:tcW w:w="6624" w:type="dxa"/>
          </w:tcPr>
          <w:p w14:paraId="6B9FF06A" w14:textId="77777777" w:rsidR="00E86526" w:rsidRPr="00FE463F" w:rsidRDefault="00E86526" w:rsidP="00BC52BE">
            <w:pPr>
              <w:pStyle w:val="TableText"/>
              <w:rPr>
                <w:noProof/>
              </w:rPr>
            </w:pPr>
            <w:r w:rsidRPr="00FE463F">
              <w:rPr>
                <w:noProof/>
              </w:rPr>
              <w:t>An expression whose value is a number. Compare to str</w:t>
            </w:r>
            <w:r w:rsidR="00F60FF4" w:rsidRPr="00FE463F">
              <w:rPr>
                <w:noProof/>
              </w:rPr>
              <w:t>ing expression.</w:t>
            </w:r>
          </w:p>
        </w:tc>
      </w:tr>
      <w:tr w:rsidR="00E86526" w:rsidRPr="00FE463F" w14:paraId="6B9FF06E" w14:textId="77777777" w:rsidTr="00BC52BE">
        <w:trPr>
          <w:cantSplit/>
          <w:trHeight w:val="20"/>
        </w:trPr>
        <w:tc>
          <w:tcPr>
            <w:tcW w:w="3053" w:type="dxa"/>
          </w:tcPr>
          <w:p w14:paraId="6B9FF06C" w14:textId="77777777" w:rsidR="00E86526" w:rsidRPr="00FE463F" w:rsidRDefault="00E86526" w:rsidP="00BC52BE">
            <w:pPr>
              <w:pStyle w:val="TableText"/>
              <w:rPr>
                <w:noProof/>
              </w:rPr>
            </w:pPr>
            <w:r w:rsidRPr="00FE463F">
              <w:rPr>
                <w:noProof/>
              </w:rPr>
              <w:t>Operator</w:t>
            </w:r>
          </w:p>
        </w:tc>
        <w:tc>
          <w:tcPr>
            <w:tcW w:w="6624" w:type="dxa"/>
          </w:tcPr>
          <w:p w14:paraId="6B9FF06D" w14:textId="77777777" w:rsidR="00E86526" w:rsidRPr="00FE463F" w:rsidRDefault="00E86526" w:rsidP="00BC52BE">
            <w:pPr>
              <w:pStyle w:val="TableText"/>
              <w:rPr>
                <w:noProof/>
              </w:rPr>
            </w:pPr>
            <w:r w:rsidRPr="00FE463F">
              <w:rPr>
                <w:noProof/>
              </w:rPr>
              <w:t>One of the processes done to the elements in a</w:t>
            </w:r>
            <w:r w:rsidR="00F60FF4" w:rsidRPr="00FE463F">
              <w:rPr>
                <w:noProof/>
              </w:rPr>
              <w:t>n expression to create a value.</w:t>
            </w:r>
          </w:p>
        </w:tc>
      </w:tr>
      <w:tr w:rsidR="00E86526" w:rsidRPr="00FE463F" w14:paraId="6B9FF071" w14:textId="77777777" w:rsidTr="00BC52BE">
        <w:trPr>
          <w:cantSplit/>
          <w:trHeight w:val="20"/>
        </w:trPr>
        <w:tc>
          <w:tcPr>
            <w:tcW w:w="3053" w:type="dxa"/>
          </w:tcPr>
          <w:p w14:paraId="6B9FF06F" w14:textId="77777777" w:rsidR="00E86526" w:rsidRPr="00FE463F" w:rsidRDefault="00E86526" w:rsidP="00BC52BE">
            <w:pPr>
              <w:pStyle w:val="TableText"/>
              <w:rPr>
                <w:noProof/>
              </w:rPr>
            </w:pPr>
            <w:r w:rsidRPr="00FE463F">
              <w:rPr>
                <w:noProof/>
              </w:rPr>
              <w:t>Option</w:t>
            </w:r>
          </w:p>
        </w:tc>
        <w:tc>
          <w:tcPr>
            <w:tcW w:w="6624" w:type="dxa"/>
          </w:tcPr>
          <w:p w14:paraId="6B9FF070" w14:textId="77777777" w:rsidR="00E86526" w:rsidRPr="00FE463F" w:rsidRDefault="00E86526" w:rsidP="00BC52BE">
            <w:pPr>
              <w:pStyle w:val="TableText"/>
              <w:rPr>
                <w:noProof/>
              </w:rPr>
            </w:pPr>
            <w:r w:rsidRPr="00FE463F">
              <w:rPr>
                <w:noProof/>
              </w:rPr>
              <w:t>A computing activity that you can select</w:t>
            </w:r>
            <w:r w:rsidR="00F60FF4" w:rsidRPr="00FE463F">
              <w:rPr>
                <w:noProof/>
              </w:rPr>
              <w:t>, usually a choice from a menu.</w:t>
            </w:r>
          </w:p>
        </w:tc>
      </w:tr>
      <w:tr w:rsidR="00E86526" w:rsidRPr="00FE463F" w14:paraId="6B9FF074" w14:textId="77777777" w:rsidTr="00BC52BE">
        <w:trPr>
          <w:cantSplit/>
          <w:trHeight w:val="20"/>
        </w:trPr>
        <w:tc>
          <w:tcPr>
            <w:tcW w:w="3053" w:type="dxa"/>
          </w:tcPr>
          <w:p w14:paraId="6B9FF072" w14:textId="77777777" w:rsidR="00E86526" w:rsidRPr="00FE463F" w:rsidRDefault="00E86526" w:rsidP="00BC52BE">
            <w:pPr>
              <w:pStyle w:val="TableText"/>
              <w:rPr>
                <w:noProof/>
              </w:rPr>
            </w:pPr>
            <w:r w:rsidRPr="00FE463F">
              <w:rPr>
                <w:noProof/>
              </w:rPr>
              <w:lastRenderedPageBreak/>
              <w:t>Paste</w:t>
            </w:r>
          </w:p>
        </w:tc>
        <w:tc>
          <w:tcPr>
            <w:tcW w:w="6624" w:type="dxa"/>
          </w:tcPr>
          <w:p w14:paraId="6B9FF073" w14:textId="77777777" w:rsidR="00E86526" w:rsidRPr="00FE463F" w:rsidRDefault="00E86526" w:rsidP="00BC52BE">
            <w:pPr>
              <w:pStyle w:val="TableText"/>
              <w:rPr>
                <w:noProof/>
              </w:rPr>
            </w:pPr>
            <w:r w:rsidRPr="00FE463F">
              <w:rPr>
                <w:noProof/>
              </w:rPr>
              <w:t xml:space="preserve">Insert text or other data as input into one computer program that has been copied into a clipboard by the same </w:t>
            </w:r>
            <w:r w:rsidR="00F60FF4" w:rsidRPr="00FE463F">
              <w:rPr>
                <w:noProof/>
              </w:rPr>
              <w:t>or by another computer program.</w:t>
            </w:r>
          </w:p>
        </w:tc>
      </w:tr>
      <w:tr w:rsidR="00E86526" w:rsidRPr="00FE463F" w14:paraId="6B9FF077" w14:textId="77777777" w:rsidTr="00BC52BE">
        <w:trPr>
          <w:cantSplit/>
          <w:trHeight w:val="20"/>
        </w:trPr>
        <w:tc>
          <w:tcPr>
            <w:tcW w:w="3053" w:type="dxa"/>
          </w:tcPr>
          <w:p w14:paraId="6B9FF075" w14:textId="77777777" w:rsidR="00E86526" w:rsidRPr="00FE463F" w:rsidRDefault="00E86526" w:rsidP="00BC52BE">
            <w:pPr>
              <w:pStyle w:val="TableText"/>
              <w:rPr>
                <w:noProof/>
              </w:rPr>
            </w:pPr>
            <w:r w:rsidRPr="00FE463F">
              <w:rPr>
                <w:noProof/>
              </w:rPr>
              <w:t>Pattern Match</w:t>
            </w:r>
          </w:p>
        </w:tc>
        <w:tc>
          <w:tcPr>
            <w:tcW w:w="6624" w:type="dxa"/>
          </w:tcPr>
          <w:p w14:paraId="6B9FF076" w14:textId="77777777" w:rsidR="00E86526" w:rsidRPr="00FE463F" w:rsidRDefault="00E86526" w:rsidP="00BC52BE">
            <w:pPr>
              <w:pStyle w:val="TableText"/>
              <w:rPr>
                <w:noProof/>
              </w:rPr>
            </w:pPr>
            <w:r w:rsidRPr="00FE463F">
              <w:rPr>
                <w:noProof/>
              </w:rPr>
              <w:t>In M, an operator that compares the contents of a variable or literal to a specified pattern of cha</w:t>
            </w:r>
            <w:r w:rsidR="00F60FF4" w:rsidRPr="00FE463F">
              <w:rPr>
                <w:noProof/>
              </w:rPr>
              <w:t>racters or kinds of characters.</w:t>
            </w:r>
          </w:p>
        </w:tc>
      </w:tr>
      <w:tr w:rsidR="00E86526" w:rsidRPr="00FE463F" w14:paraId="6B9FF07A" w14:textId="77777777" w:rsidTr="00BC52BE">
        <w:trPr>
          <w:cantSplit/>
          <w:trHeight w:val="20"/>
        </w:trPr>
        <w:tc>
          <w:tcPr>
            <w:tcW w:w="3053" w:type="dxa"/>
          </w:tcPr>
          <w:p w14:paraId="6B9FF078" w14:textId="77777777" w:rsidR="00E86526" w:rsidRPr="00FE463F" w:rsidRDefault="00E86526" w:rsidP="00BC52BE">
            <w:pPr>
              <w:pStyle w:val="TableText"/>
              <w:rPr>
                <w:noProof/>
              </w:rPr>
            </w:pPr>
            <w:r w:rsidRPr="00FE463F">
              <w:rPr>
                <w:noProof/>
              </w:rPr>
              <w:t>PF keys</w:t>
            </w:r>
          </w:p>
        </w:tc>
        <w:tc>
          <w:tcPr>
            <w:tcW w:w="6624" w:type="dxa"/>
          </w:tcPr>
          <w:p w14:paraId="6B9FF079" w14:textId="77777777" w:rsidR="00E86526" w:rsidRPr="00FE463F" w:rsidRDefault="00E86526" w:rsidP="00BC52BE">
            <w:pPr>
              <w:pStyle w:val="TableText"/>
              <w:rPr>
                <w:noProof/>
              </w:rPr>
            </w:pPr>
            <w:r w:rsidRPr="00FE463F">
              <w:rPr>
                <w:noProof/>
              </w:rPr>
              <w:t xml:space="preserve">Keys on a terminal keyboard labeled </w:t>
            </w:r>
            <w:r w:rsidRPr="00FE463F">
              <w:rPr>
                <w:b/>
                <w:noProof/>
              </w:rPr>
              <w:t>PF1</w:t>
            </w:r>
            <w:r w:rsidRPr="00FE463F">
              <w:rPr>
                <w:noProof/>
              </w:rPr>
              <w:t xml:space="preserve">, </w:t>
            </w:r>
            <w:r w:rsidRPr="00FE463F">
              <w:rPr>
                <w:b/>
                <w:noProof/>
              </w:rPr>
              <w:t>PF2</w:t>
            </w:r>
            <w:r w:rsidRPr="00FE463F">
              <w:rPr>
                <w:noProof/>
              </w:rPr>
              <w:t>, etc. that are used to perform special functions instead of</w:t>
            </w:r>
            <w:r w:rsidR="00F60FF4" w:rsidRPr="00FE463F">
              <w:rPr>
                <w:noProof/>
              </w:rPr>
              <w:t xml:space="preserve"> displaying visible characters.</w:t>
            </w:r>
          </w:p>
        </w:tc>
      </w:tr>
      <w:tr w:rsidR="00E86526" w:rsidRPr="00FE463F" w14:paraId="6B9FF07D" w14:textId="77777777" w:rsidTr="00BC52BE">
        <w:trPr>
          <w:cantSplit/>
          <w:trHeight w:val="20"/>
        </w:trPr>
        <w:tc>
          <w:tcPr>
            <w:tcW w:w="3053" w:type="dxa"/>
          </w:tcPr>
          <w:p w14:paraId="6B9FF07B" w14:textId="77777777" w:rsidR="00E86526" w:rsidRPr="00FE463F" w:rsidRDefault="00E86526" w:rsidP="00BC52BE">
            <w:pPr>
              <w:pStyle w:val="TableText"/>
              <w:rPr>
                <w:noProof/>
              </w:rPr>
            </w:pPr>
            <w:r w:rsidRPr="00FE463F">
              <w:rPr>
                <w:noProof/>
              </w:rPr>
              <w:t>POINTER TO A FILE</w:t>
            </w:r>
          </w:p>
        </w:tc>
        <w:tc>
          <w:tcPr>
            <w:tcW w:w="6624" w:type="dxa"/>
          </w:tcPr>
          <w:p w14:paraId="6B9FF07C" w14:textId="77777777" w:rsidR="00E86526" w:rsidRPr="00FE463F" w:rsidRDefault="00E86526" w:rsidP="00BC52BE">
            <w:pPr>
              <w:pStyle w:val="TableText"/>
              <w:rPr>
                <w:noProof/>
              </w:rPr>
            </w:pPr>
            <w:r w:rsidRPr="00FE463F">
              <w:rPr>
                <w:noProof/>
              </w:rPr>
              <w:t>A DATA TY</w:t>
            </w:r>
            <w:bookmarkStart w:id="1942" w:name="_Hlt446149692"/>
            <w:r w:rsidRPr="00FE463F">
              <w:rPr>
                <w:noProof/>
              </w:rPr>
              <w:t>P</w:t>
            </w:r>
            <w:bookmarkEnd w:id="1942"/>
            <w:r w:rsidRPr="00FE463F">
              <w:rPr>
                <w:noProof/>
              </w:rPr>
              <w:t xml:space="preserve">E </w:t>
            </w:r>
            <w:r w:rsidR="00B35BFA" w:rsidRPr="00FE463F">
              <w:rPr>
                <w:noProof/>
              </w:rPr>
              <w:t xml:space="preserve">field value </w:t>
            </w:r>
            <w:r w:rsidRPr="00FE463F">
              <w:rPr>
                <w:noProof/>
              </w:rPr>
              <w:t>that contains an explicit reference to an entry in a file. POINTER TO A FILE-type fields are used to</w:t>
            </w:r>
            <w:r w:rsidR="00F60FF4" w:rsidRPr="00FE463F">
              <w:rPr>
                <w:noProof/>
              </w:rPr>
              <w:t xml:space="preserve"> relate files to each other.</w:t>
            </w:r>
          </w:p>
        </w:tc>
      </w:tr>
      <w:tr w:rsidR="00E86526" w:rsidRPr="00FE463F" w14:paraId="6B9FF080" w14:textId="77777777" w:rsidTr="00BC52BE">
        <w:trPr>
          <w:cantSplit/>
          <w:trHeight w:val="20"/>
        </w:trPr>
        <w:tc>
          <w:tcPr>
            <w:tcW w:w="3053" w:type="dxa"/>
          </w:tcPr>
          <w:p w14:paraId="6B9FF07E" w14:textId="77777777" w:rsidR="00E86526" w:rsidRPr="00FE463F" w:rsidRDefault="005F6E9B" w:rsidP="00BC52BE">
            <w:pPr>
              <w:pStyle w:val="TableText"/>
              <w:rPr>
                <w:noProof/>
              </w:rPr>
            </w:pPr>
            <w:r w:rsidRPr="00FE463F">
              <w:rPr>
                <w:noProof/>
              </w:rPr>
              <w:t>Pop</w:t>
            </w:r>
            <w:r w:rsidR="00E86526" w:rsidRPr="00FE463F">
              <w:rPr>
                <w:noProof/>
              </w:rPr>
              <w:t>up Page</w:t>
            </w:r>
          </w:p>
        </w:tc>
        <w:tc>
          <w:tcPr>
            <w:tcW w:w="6624" w:type="dxa"/>
          </w:tcPr>
          <w:p w14:paraId="6B9FF07F" w14:textId="77777777" w:rsidR="00E86526" w:rsidRPr="00FE463F" w:rsidRDefault="00E86526" w:rsidP="00BC52BE">
            <w:pPr>
              <w:pStyle w:val="TableText"/>
              <w:rPr>
                <w:noProof/>
              </w:rPr>
            </w:pPr>
            <w:r w:rsidRPr="00FE463F">
              <w:rPr>
                <w:noProof/>
              </w:rPr>
              <w:t>In Scree</w:t>
            </w:r>
            <w:bookmarkStart w:id="1943" w:name="_Hlt446149695"/>
            <w:r w:rsidRPr="00FE463F">
              <w:rPr>
                <w:noProof/>
              </w:rPr>
              <w:t>n</w:t>
            </w:r>
            <w:bookmarkEnd w:id="1943"/>
            <w:r w:rsidRPr="00FE463F">
              <w:rPr>
                <w:noProof/>
              </w:rPr>
              <w:t>Man, a page that overlays the regular ScreenMan screen in order to present the c</w:t>
            </w:r>
            <w:r w:rsidR="00F60FF4" w:rsidRPr="00FE463F">
              <w:rPr>
                <w:noProof/>
              </w:rPr>
              <w:t>ontents of a selected Multiple.</w:t>
            </w:r>
          </w:p>
        </w:tc>
      </w:tr>
      <w:tr w:rsidR="00E86526" w:rsidRPr="00FE463F" w14:paraId="6B9FF083" w14:textId="77777777" w:rsidTr="00BC52BE">
        <w:trPr>
          <w:cantSplit/>
          <w:trHeight w:val="20"/>
        </w:trPr>
        <w:tc>
          <w:tcPr>
            <w:tcW w:w="3053" w:type="dxa"/>
          </w:tcPr>
          <w:p w14:paraId="6B9FF081" w14:textId="77777777" w:rsidR="00E86526" w:rsidRPr="00FE463F" w:rsidRDefault="00E86526" w:rsidP="00BC52BE">
            <w:pPr>
              <w:pStyle w:val="TableText"/>
              <w:rPr>
                <w:noProof/>
              </w:rPr>
            </w:pPr>
            <w:r w:rsidRPr="00FE463F">
              <w:rPr>
                <w:noProof/>
              </w:rPr>
              <w:t>Preferred Editor</w:t>
            </w:r>
          </w:p>
        </w:tc>
        <w:tc>
          <w:tcPr>
            <w:tcW w:w="6624" w:type="dxa"/>
          </w:tcPr>
          <w:p w14:paraId="6B9FF082" w14:textId="77777777" w:rsidR="00E86526" w:rsidRPr="00FE463F" w:rsidRDefault="00E86526" w:rsidP="00BC52BE">
            <w:pPr>
              <w:pStyle w:val="TableText"/>
              <w:rPr>
                <w:noProof/>
              </w:rPr>
            </w:pPr>
            <w:r w:rsidRPr="00FE463F">
              <w:rPr>
                <w:noProof/>
              </w:rPr>
              <w:t xml:space="preserve">The editor always entered when you access a WORD-PROCESSING-type field; your default editor. Kernel </w:t>
            </w:r>
            <w:r w:rsidR="00945EC4" w:rsidRPr="00FE463F">
              <w:rPr>
                <w:i/>
                <w:noProof/>
              </w:rPr>
              <w:t>must</w:t>
            </w:r>
            <w:r w:rsidRPr="00FE463F">
              <w:rPr>
                <w:noProof/>
              </w:rPr>
              <w:t xml:space="preserve"> be present t</w:t>
            </w:r>
            <w:r w:rsidR="00F60FF4" w:rsidRPr="00FE463F">
              <w:rPr>
                <w:noProof/>
              </w:rPr>
              <w:t>o establish a Preferred Editor.</w:t>
            </w:r>
          </w:p>
        </w:tc>
      </w:tr>
      <w:tr w:rsidR="00E86526" w:rsidRPr="00FE463F" w14:paraId="6B9FF086" w14:textId="77777777" w:rsidTr="00BC52BE">
        <w:trPr>
          <w:cantSplit/>
          <w:trHeight w:val="20"/>
        </w:trPr>
        <w:tc>
          <w:tcPr>
            <w:tcW w:w="3053" w:type="dxa"/>
          </w:tcPr>
          <w:p w14:paraId="6B9FF084" w14:textId="77777777" w:rsidR="00E86526" w:rsidRPr="00FE463F" w:rsidRDefault="00E86526" w:rsidP="00BC52BE">
            <w:pPr>
              <w:pStyle w:val="TableText"/>
              <w:rPr>
                <w:noProof/>
              </w:rPr>
            </w:pPr>
            <w:r w:rsidRPr="00FE463F">
              <w:rPr>
                <w:noProof/>
              </w:rPr>
              <w:t>PRINT Template</w:t>
            </w:r>
          </w:p>
        </w:tc>
        <w:tc>
          <w:tcPr>
            <w:tcW w:w="6624" w:type="dxa"/>
          </w:tcPr>
          <w:p w14:paraId="6B9FF085" w14:textId="77777777" w:rsidR="00E86526" w:rsidRPr="00FE463F" w:rsidRDefault="00E86526" w:rsidP="00BC52BE">
            <w:pPr>
              <w:pStyle w:val="TableText"/>
              <w:rPr>
                <w:noProof/>
              </w:rPr>
            </w:pPr>
            <w:r w:rsidRPr="00FE463F">
              <w:rPr>
                <w:noProof/>
              </w:rPr>
              <w:t>The stored specifications of a printed report, including fields to be print</w:t>
            </w:r>
            <w:r w:rsidR="00F60FF4" w:rsidRPr="00FE463F">
              <w:rPr>
                <w:noProof/>
              </w:rPr>
              <w:t>ed and formatting instructions.</w:t>
            </w:r>
          </w:p>
        </w:tc>
      </w:tr>
      <w:tr w:rsidR="00E86526" w:rsidRPr="00FE463F" w14:paraId="6B9FF089" w14:textId="77777777" w:rsidTr="00BC52BE">
        <w:trPr>
          <w:cantSplit/>
          <w:trHeight w:val="20"/>
        </w:trPr>
        <w:tc>
          <w:tcPr>
            <w:tcW w:w="3053" w:type="dxa"/>
          </w:tcPr>
          <w:p w14:paraId="6B9FF087" w14:textId="77777777" w:rsidR="00E86526" w:rsidRPr="00FE463F" w:rsidRDefault="00E86526" w:rsidP="00BC52BE">
            <w:pPr>
              <w:pStyle w:val="TableText"/>
              <w:rPr>
                <w:noProof/>
              </w:rPr>
            </w:pPr>
            <w:bookmarkStart w:id="1944" w:name="_Hlt446149645"/>
            <w:bookmarkStart w:id="1945" w:name="programmer_access"/>
            <w:bookmarkEnd w:id="1944"/>
            <w:r w:rsidRPr="00FE463F">
              <w:rPr>
                <w:noProof/>
              </w:rPr>
              <w:t>Programmer Access</w:t>
            </w:r>
            <w:bookmarkEnd w:id="1945"/>
          </w:p>
        </w:tc>
        <w:tc>
          <w:tcPr>
            <w:tcW w:w="6624" w:type="dxa"/>
          </w:tcPr>
          <w:p w14:paraId="6B9FF088" w14:textId="77777777" w:rsidR="00E86526" w:rsidRPr="00FE463F" w:rsidRDefault="00E86526" w:rsidP="00BC52BE">
            <w:pPr>
              <w:pStyle w:val="TableText"/>
              <w:rPr>
                <w:noProof/>
              </w:rPr>
            </w:pPr>
            <w:r w:rsidRPr="00FE463F">
              <w:rPr>
                <w:noProof/>
              </w:rPr>
              <w:t xml:space="preserve">The ability to use VA FileMan features that are reserved for application developers. Referred to as </w:t>
            </w:r>
            <w:r w:rsidR="00084217" w:rsidRPr="00FE463F">
              <w:rPr>
                <w:noProof/>
              </w:rPr>
              <w:t>“</w:t>
            </w:r>
            <w:r w:rsidRPr="00FE463F">
              <w:rPr>
                <w:noProof/>
              </w:rPr>
              <w:t xml:space="preserve">having the </w:t>
            </w:r>
            <w:bookmarkStart w:id="1946" w:name="_Hlt446149762"/>
            <w:r w:rsidRPr="00FE463F">
              <w:rPr>
                <w:noProof/>
              </w:rPr>
              <w:t>at-sign</w:t>
            </w:r>
            <w:bookmarkEnd w:id="1946"/>
            <w:r w:rsidRPr="00FE463F">
              <w:rPr>
                <w:noProof/>
              </w:rPr>
              <w:t xml:space="preserve"> (</w:t>
            </w:r>
            <w:r w:rsidR="00084217" w:rsidRPr="00FE463F">
              <w:rPr>
                <w:noProof/>
              </w:rPr>
              <w:t>‘</w:t>
            </w:r>
            <w:r w:rsidRPr="00FE463F">
              <w:rPr>
                <w:b/>
                <w:noProof/>
              </w:rPr>
              <w:t>@</w:t>
            </w:r>
            <w:r w:rsidR="00084217" w:rsidRPr="00FE463F">
              <w:rPr>
                <w:noProof/>
              </w:rPr>
              <w:t>’</w:t>
            </w:r>
            <w:r w:rsidRPr="00FE463F">
              <w:rPr>
                <w:noProof/>
              </w:rPr>
              <w:t>)</w:t>
            </w:r>
            <w:r w:rsidR="00084217" w:rsidRPr="00FE463F">
              <w:rPr>
                <w:noProof/>
              </w:rPr>
              <w:t>”</w:t>
            </w:r>
            <w:r w:rsidRPr="00FE463F">
              <w:rPr>
                <w:noProof/>
              </w:rPr>
              <w:t xml:space="preserve"> because the at-sign is the DUZ(0) value</w:t>
            </w:r>
            <w:r w:rsidR="00F60FF4" w:rsidRPr="00FE463F">
              <w:rPr>
                <w:noProof/>
              </w:rPr>
              <w:t xml:space="preserve"> that grants programmer access.</w:t>
            </w:r>
          </w:p>
        </w:tc>
      </w:tr>
      <w:tr w:rsidR="00E86526" w:rsidRPr="00FE463F" w14:paraId="6B9FF08C" w14:textId="77777777" w:rsidTr="00BC52BE">
        <w:trPr>
          <w:cantSplit/>
          <w:trHeight w:val="20"/>
        </w:trPr>
        <w:tc>
          <w:tcPr>
            <w:tcW w:w="3053" w:type="dxa"/>
          </w:tcPr>
          <w:p w14:paraId="6B9FF08A" w14:textId="77777777" w:rsidR="00E86526" w:rsidRPr="00FE463F" w:rsidRDefault="00E86526" w:rsidP="00BC52BE">
            <w:pPr>
              <w:pStyle w:val="TableText"/>
              <w:rPr>
                <w:noProof/>
              </w:rPr>
            </w:pPr>
            <w:r w:rsidRPr="00FE463F">
              <w:rPr>
                <w:noProof/>
              </w:rPr>
              <w:t>Prompt</w:t>
            </w:r>
          </w:p>
        </w:tc>
        <w:tc>
          <w:tcPr>
            <w:tcW w:w="6624" w:type="dxa"/>
          </w:tcPr>
          <w:p w14:paraId="6B9FF08B" w14:textId="77777777" w:rsidR="00E86526" w:rsidRPr="00FE463F" w:rsidRDefault="00E86526" w:rsidP="00BC52BE">
            <w:pPr>
              <w:pStyle w:val="TableText"/>
              <w:rPr>
                <w:noProof/>
              </w:rPr>
            </w:pPr>
            <w:r w:rsidRPr="00FE463F">
              <w:rPr>
                <w:noProof/>
              </w:rPr>
              <w:t>A question or message from the co</w:t>
            </w:r>
            <w:r w:rsidR="00F60FF4" w:rsidRPr="00FE463F">
              <w:rPr>
                <w:noProof/>
              </w:rPr>
              <w:t>mputer requiring your response.</w:t>
            </w:r>
          </w:p>
        </w:tc>
      </w:tr>
      <w:tr w:rsidR="00E86526" w:rsidRPr="00FE463F" w14:paraId="6B9FF08F" w14:textId="77777777" w:rsidTr="00BC52BE">
        <w:trPr>
          <w:cantSplit/>
          <w:trHeight w:val="20"/>
        </w:trPr>
        <w:tc>
          <w:tcPr>
            <w:tcW w:w="3053" w:type="dxa"/>
          </w:tcPr>
          <w:p w14:paraId="6B9FF08D" w14:textId="77777777" w:rsidR="00E86526" w:rsidRPr="00FE463F" w:rsidRDefault="00E86526" w:rsidP="00BC52BE">
            <w:pPr>
              <w:pStyle w:val="TableText"/>
              <w:rPr>
                <w:noProof/>
              </w:rPr>
            </w:pPr>
            <w:r w:rsidRPr="00FE463F">
              <w:rPr>
                <w:noProof/>
              </w:rPr>
              <w:t>Record</w:t>
            </w:r>
          </w:p>
        </w:tc>
        <w:tc>
          <w:tcPr>
            <w:tcW w:w="6624" w:type="dxa"/>
          </w:tcPr>
          <w:p w14:paraId="6B9FF08E" w14:textId="77777777" w:rsidR="00E86526" w:rsidRPr="00FE463F" w:rsidRDefault="00E86526" w:rsidP="00BC52BE">
            <w:pPr>
              <w:pStyle w:val="TableText"/>
              <w:rPr>
                <w:noProof/>
              </w:rPr>
            </w:pPr>
            <w:r w:rsidRPr="00FE463F">
              <w:rPr>
                <w:noProof/>
              </w:rPr>
              <w:t>A set of data pertaining to a single entity</w:t>
            </w:r>
            <w:r w:rsidR="00F60FF4" w:rsidRPr="00FE463F">
              <w:rPr>
                <w:noProof/>
              </w:rPr>
              <w:t xml:space="preserve"> in a file; an entry in a file.</w:t>
            </w:r>
          </w:p>
        </w:tc>
      </w:tr>
      <w:tr w:rsidR="00E86526" w:rsidRPr="00FE463F" w14:paraId="6B9FF092" w14:textId="77777777" w:rsidTr="00BC52BE">
        <w:trPr>
          <w:cantSplit/>
          <w:trHeight w:val="20"/>
        </w:trPr>
        <w:tc>
          <w:tcPr>
            <w:tcW w:w="3053" w:type="dxa"/>
          </w:tcPr>
          <w:p w14:paraId="6B9FF090" w14:textId="77777777" w:rsidR="00E86526" w:rsidRPr="00FE463F" w:rsidRDefault="00E86526" w:rsidP="00BC52BE">
            <w:pPr>
              <w:pStyle w:val="TableText"/>
              <w:rPr>
                <w:noProof/>
              </w:rPr>
            </w:pPr>
            <w:r w:rsidRPr="00FE463F">
              <w:rPr>
                <w:noProof/>
              </w:rPr>
              <w:t>Record Number</w:t>
            </w:r>
          </w:p>
        </w:tc>
        <w:tc>
          <w:tcPr>
            <w:tcW w:w="6624" w:type="dxa"/>
          </w:tcPr>
          <w:p w14:paraId="6B9FF091" w14:textId="77777777" w:rsidR="00E86526" w:rsidRPr="00FE463F" w:rsidRDefault="00E86526" w:rsidP="00BC52BE">
            <w:pPr>
              <w:pStyle w:val="TableText"/>
              <w:rPr>
                <w:noProof/>
              </w:rPr>
            </w:pPr>
            <w:r w:rsidRPr="00FE463F">
              <w:rPr>
                <w:noProof/>
              </w:rPr>
              <w:t xml:space="preserve">See Internal </w:t>
            </w:r>
            <w:bookmarkStart w:id="1947" w:name="_Hlt446149788"/>
            <w:r w:rsidRPr="00FE463F">
              <w:rPr>
                <w:noProof/>
              </w:rPr>
              <w:t>E</w:t>
            </w:r>
            <w:bookmarkEnd w:id="1947"/>
            <w:r w:rsidR="00F60FF4" w:rsidRPr="00FE463F">
              <w:rPr>
                <w:noProof/>
              </w:rPr>
              <w:t>ntry Number.</w:t>
            </w:r>
          </w:p>
        </w:tc>
      </w:tr>
      <w:tr w:rsidR="00E86526" w:rsidRPr="00FE463F" w14:paraId="6B9FF095" w14:textId="77777777" w:rsidTr="00BC52BE">
        <w:trPr>
          <w:cantSplit/>
          <w:trHeight w:val="20"/>
        </w:trPr>
        <w:tc>
          <w:tcPr>
            <w:tcW w:w="3053" w:type="dxa"/>
          </w:tcPr>
          <w:p w14:paraId="6B9FF093" w14:textId="77777777" w:rsidR="00E86526" w:rsidRPr="00FE463F" w:rsidRDefault="00E86526" w:rsidP="00BC52BE">
            <w:pPr>
              <w:pStyle w:val="TableText"/>
              <w:rPr>
                <w:noProof/>
              </w:rPr>
            </w:pPr>
            <w:r w:rsidRPr="00FE463F">
              <w:rPr>
                <w:noProof/>
              </w:rPr>
              <w:t>Relational Navigation</w:t>
            </w:r>
          </w:p>
        </w:tc>
        <w:tc>
          <w:tcPr>
            <w:tcW w:w="6624" w:type="dxa"/>
          </w:tcPr>
          <w:p w14:paraId="6B9FF094" w14:textId="77777777" w:rsidR="00E86526" w:rsidRPr="00FE463F" w:rsidRDefault="00E86526" w:rsidP="00BC52BE">
            <w:pPr>
              <w:pStyle w:val="TableText"/>
              <w:rPr>
                <w:noProof/>
              </w:rPr>
            </w:pPr>
            <w:r w:rsidRPr="00FE463F">
              <w:rPr>
                <w:noProof/>
              </w:rPr>
              <w:t xml:space="preserve">Changing your current (or primary) file reference to another file. Relational navigation is accomplished by using the extended pointer syntax without specifying </w:t>
            </w:r>
            <w:r w:rsidR="00F60FF4" w:rsidRPr="00FE463F">
              <w:rPr>
                <w:noProof/>
              </w:rPr>
              <w:t>a field in the referenced file.</w:t>
            </w:r>
          </w:p>
        </w:tc>
      </w:tr>
      <w:tr w:rsidR="00E86526" w:rsidRPr="00FE463F" w14:paraId="6B9FF098" w14:textId="77777777" w:rsidTr="00BC52BE">
        <w:trPr>
          <w:cantSplit/>
          <w:trHeight w:val="20"/>
        </w:trPr>
        <w:tc>
          <w:tcPr>
            <w:tcW w:w="3053" w:type="dxa"/>
          </w:tcPr>
          <w:p w14:paraId="6B9FF096" w14:textId="77777777" w:rsidR="00E86526" w:rsidRPr="00FE463F" w:rsidRDefault="00E86526" w:rsidP="00BC52BE">
            <w:pPr>
              <w:pStyle w:val="TableText"/>
              <w:rPr>
                <w:noProof/>
              </w:rPr>
            </w:pPr>
            <w:r w:rsidRPr="00FE463F">
              <w:rPr>
                <w:noProof/>
              </w:rPr>
              <w:t>Required Field</w:t>
            </w:r>
          </w:p>
        </w:tc>
        <w:tc>
          <w:tcPr>
            <w:tcW w:w="6624" w:type="dxa"/>
          </w:tcPr>
          <w:p w14:paraId="6B9FF097" w14:textId="77777777" w:rsidR="00E86526" w:rsidRPr="00FE463F" w:rsidRDefault="00E86526" w:rsidP="00BC52BE">
            <w:pPr>
              <w:pStyle w:val="TableText"/>
              <w:rPr>
                <w:noProof/>
              </w:rPr>
            </w:pPr>
            <w:r w:rsidRPr="00FE463F">
              <w:rPr>
                <w:noProof/>
              </w:rPr>
              <w:t>A field that ca</w:t>
            </w:r>
            <w:r w:rsidR="00F60FF4" w:rsidRPr="00FE463F">
              <w:rPr>
                <w:noProof/>
              </w:rPr>
              <w:t>nnot be left null for an entry.</w:t>
            </w:r>
          </w:p>
        </w:tc>
      </w:tr>
      <w:tr w:rsidR="00E86526" w:rsidRPr="00FE463F" w14:paraId="6B9FF09B" w14:textId="77777777" w:rsidTr="00BC52BE">
        <w:trPr>
          <w:cantSplit/>
          <w:trHeight w:val="20"/>
        </w:trPr>
        <w:tc>
          <w:tcPr>
            <w:tcW w:w="3053" w:type="dxa"/>
          </w:tcPr>
          <w:p w14:paraId="6B9FF099" w14:textId="77777777" w:rsidR="00E86526" w:rsidRPr="00FE463F" w:rsidRDefault="00E86526" w:rsidP="00BC52BE">
            <w:pPr>
              <w:pStyle w:val="TableText"/>
              <w:rPr>
                <w:noProof/>
              </w:rPr>
            </w:pPr>
            <w:r w:rsidRPr="00FE463F">
              <w:rPr>
                <w:noProof/>
              </w:rPr>
              <w:t>Scattergram</w:t>
            </w:r>
          </w:p>
        </w:tc>
        <w:tc>
          <w:tcPr>
            <w:tcW w:w="6624" w:type="dxa"/>
          </w:tcPr>
          <w:p w14:paraId="6B9FF09A" w14:textId="77777777" w:rsidR="00E86526" w:rsidRPr="00FE463F" w:rsidRDefault="00E86526" w:rsidP="00BC52BE">
            <w:pPr>
              <w:pStyle w:val="TableText"/>
              <w:rPr>
                <w:noProof/>
              </w:rPr>
            </w:pPr>
            <w:r w:rsidRPr="00FE463F">
              <w:rPr>
                <w:noProof/>
              </w:rPr>
              <w:t>A graph in which occurrences of two fields are displayed on an X-Y coordinat</w:t>
            </w:r>
            <w:r w:rsidR="00F60FF4" w:rsidRPr="00FE463F">
              <w:rPr>
                <w:noProof/>
              </w:rPr>
              <w:t>e grid to aid in data analysis.</w:t>
            </w:r>
          </w:p>
        </w:tc>
      </w:tr>
      <w:tr w:rsidR="00E86526" w:rsidRPr="00FE463F" w14:paraId="6B9FF09E" w14:textId="77777777" w:rsidTr="00BC52BE">
        <w:trPr>
          <w:cantSplit/>
          <w:trHeight w:val="20"/>
        </w:trPr>
        <w:tc>
          <w:tcPr>
            <w:tcW w:w="3053" w:type="dxa"/>
          </w:tcPr>
          <w:p w14:paraId="6B9FF09C" w14:textId="77777777" w:rsidR="00E86526" w:rsidRPr="00FE463F" w:rsidRDefault="00E86526" w:rsidP="00BC52BE">
            <w:pPr>
              <w:pStyle w:val="TableText"/>
              <w:rPr>
                <w:noProof/>
              </w:rPr>
            </w:pPr>
            <w:bookmarkStart w:id="1948" w:name="_Hlt446149682"/>
            <w:bookmarkEnd w:id="1948"/>
            <w:r w:rsidRPr="00FE463F">
              <w:rPr>
                <w:noProof/>
              </w:rPr>
              <w:t>Screen Editor</w:t>
            </w:r>
          </w:p>
        </w:tc>
        <w:tc>
          <w:tcPr>
            <w:tcW w:w="6624" w:type="dxa"/>
          </w:tcPr>
          <w:p w14:paraId="6B9FF09D" w14:textId="77777777" w:rsidR="00E86526" w:rsidRPr="00FE463F" w:rsidRDefault="00E86526" w:rsidP="00BC52BE">
            <w:pPr>
              <w:pStyle w:val="TableText"/>
              <w:rPr>
                <w:noProof/>
              </w:rPr>
            </w:pPr>
            <w:r w:rsidRPr="00FE463F">
              <w:rPr>
                <w:noProof/>
              </w:rPr>
              <w:t>VA FileMan</w:t>
            </w:r>
            <w:r w:rsidR="00084217" w:rsidRPr="00FE463F">
              <w:rPr>
                <w:noProof/>
              </w:rPr>
              <w:t>’</w:t>
            </w:r>
            <w:r w:rsidRPr="00FE463F">
              <w:rPr>
                <w:noProof/>
              </w:rPr>
              <w:t>s Screen-or</w:t>
            </w:r>
            <w:bookmarkStart w:id="1949" w:name="_Hlt446149791"/>
            <w:r w:rsidRPr="00FE463F">
              <w:rPr>
                <w:noProof/>
              </w:rPr>
              <w:t>i</w:t>
            </w:r>
            <w:bookmarkEnd w:id="1949"/>
            <w:r w:rsidRPr="00FE463F">
              <w:rPr>
                <w:noProof/>
              </w:rPr>
              <w:t>ented text editor. It can be used to enter data into any WORD-PROCESSING field using full-screen editing instead of line-by-line editing. See L</w:t>
            </w:r>
            <w:bookmarkStart w:id="1950" w:name="_Hlt446149795"/>
            <w:r w:rsidRPr="00FE463F">
              <w:rPr>
                <w:noProof/>
              </w:rPr>
              <w:t>i</w:t>
            </w:r>
            <w:bookmarkEnd w:id="1950"/>
            <w:r w:rsidR="00F60FF4" w:rsidRPr="00FE463F">
              <w:rPr>
                <w:noProof/>
              </w:rPr>
              <w:t>ne Editor.</w:t>
            </w:r>
          </w:p>
        </w:tc>
      </w:tr>
      <w:tr w:rsidR="00E86526" w:rsidRPr="00FE463F" w14:paraId="6B9FF0A1" w14:textId="77777777" w:rsidTr="00BC52BE">
        <w:trPr>
          <w:cantSplit/>
          <w:trHeight w:val="20"/>
        </w:trPr>
        <w:tc>
          <w:tcPr>
            <w:tcW w:w="3053" w:type="dxa"/>
          </w:tcPr>
          <w:p w14:paraId="6B9FF09F" w14:textId="77777777" w:rsidR="00E86526" w:rsidRPr="00FE463F" w:rsidRDefault="00E86526" w:rsidP="00BC52BE">
            <w:pPr>
              <w:pStyle w:val="TableText"/>
              <w:rPr>
                <w:noProof/>
              </w:rPr>
            </w:pPr>
            <w:bookmarkStart w:id="1951" w:name="_Hlt446149793"/>
            <w:bookmarkEnd w:id="1951"/>
            <w:r w:rsidRPr="00FE463F">
              <w:rPr>
                <w:noProof/>
              </w:rPr>
              <w:t>Screen-oriented</w:t>
            </w:r>
          </w:p>
        </w:tc>
        <w:tc>
          <w:tcPr>
            <w:tcW w:w="6624" w:type="dxa"/>
          </w:tcPr>
          <w:p w14:paraId="6B9FF0A0" w14:textId="77777777" w:rsidR="00E86526" w:rsidRPr="00FE463F" w:rsidRDefault="00E86526" w:rsidP="00BC52BE">
            <w:pPr>
              <w:pStyle w:val="TableText"/>
              <w:rPr>
                <w:noProof/>
              </w:rPr>
            </w:pPr>
            <w:r w:rsidRPr="00FE463F">
              <w:rPr>
                <w:noProof/>
              </w:rPr>
              <w:t>A computer interface in which you see many lines of data at a time and in which you can move your cursor around the display screen using screen navigation commands. Compare to Scrolli</w:t>
            </w:r>
            <w:bookmarkStart w:id="1952" w:name="_Hlt446149798"/>
            <w:r w:rsidRPr="00FE463F">
              <w:rPr>
                <w:noProof/>
              </w:rPr>
              <w:t>n</w:t>
            </w:r>
            <w:bookmarkEnd w:id="1952"/>
            <w:r w:rsidR="00F60FF4" w:rsidRPr="00FE463F">
              <w:rPr>
                <w:noProof/>
              </w:rPr>
              <w:t>g Mode.</w:t>
            </w:r>
          </w:p>
        </w:tc>
      </w:tr>
      <w:tr w:rsidR="00E86526" w:rsidRPr="00FE463F" w14:paraId="6B9FF0A4" w14:textId="77777777" w:rsidTr="00BC52BE">
        <w:trPr>
          <w:cantSplit/>
          <w:trHeight w:val="20"/>
        </w:trPr>
        <w:tc>
          <w:tcPr>
            <w:tcW w:w="3053" w:type="dxa"/>
          </w:tcPr>
          <w:p w14:paraId="6B9FF0A2" w14:textId="77777777" w:rsidR="00E86526" w:rsidRPr="00FE463F" w:rsidRDefault="00E86526" w:rsidP="00BC52BE">
            <w:pPr>
              <w:pStyle w:val="TableText"/>
              <w:rPr>
                <w:noProof/>
              </w:rPr>
            </w:pPr>
            <w:bookmarkStart w:id="1953" w:name="_Hlt445775660"/>
            <w:bookmarkEnd w:id="1953"/>
            <w:r w:rsidRPr="00FE463F">
              <w:rPr>
                <w:noProof/>
              </w:rPr>
              <w:t>ScreenMan</w:t>
            </w:r>
          </w:p>
        </w:tc>
        <w:tc>
          <w:tcPr>
            <w:tcW w:w="6624" w:type="dxa"/>
          </w:tcPr>
          <w:p w14:paraId="6B9FF0A3" w14:textId="77777777" w:rsidR="00E86526" w:rsidRPr="00FE463F" w:rsidRDefault="00E86526" w:rsidP="00BC52BE">
            <w:pPr>
              <w:pStyle w:val="TableText"/>
              <w:rPr>
                <w:noProof/>
              </w:rPr>
            </w:pPr>
            <w:r w:rsidRPr="00FE463F">
              <w:rPr>
                <w:noProof/>
              </w:rPr>
              <w:t>The set of routines that supports Screen-o</w:t>
            </w:r>
            <w:bookmarkStart w:id="1954" w:name="_Hlt446149800"/>
            <w:r w:rsidRPr="00FE463F">
              <w:rPr>
                <w:noProof/>
              </w:rPr>
              <w:t>r</w:t>
            </w:r>
            <w:bookmarkEnd w:id="1954"/>
            <w:r w:rsidRPr="00FE463F">
              <w:rPr>
                <w:noProof/>
              </w:rPr>
              <w:t>iented</w:t>
            </w:r>
            <w:r w:rsidR="00F60FF4" w:rsidRPr="00FE463F">
              <w:rPr>
                <w:noProof/>
              </w:rPr>
              <w:t xml:space="preserve"> data editing and data display.</w:t>
            </w:r>
          </w:p>
        </w:tc>
      </w:tr>
      <w:tr w:rsidR="00E86526" w:rsidRPr="00FE463F" w14:paraId="6B9FF0A7" w14:textId="77777777" w:rsidTr="00BC52BE">
        <w:trPr>
          <w:cantSplit/>
          <w:trHeight w:val="20"/>
        </w:trPr>
        <w:tc>
          <w:tcPr>
            <w:tcW w:w="3053" w:type="dxa"/>
          </w:tcPr>
          <w:p w14:paraId="6B9FF0A5" w14:textId="77777777" w:rsidR="00E86526" w:rsidRPr="00FE463F" w:rsidRDefault="00E86526" w:rsidP="00BC52BE">
            <w:pPr>
              <w:pStyle w:val="TableText"/>
              <w:rPr>
                <w:noProof/>
              </w:rPr>
            </w:pPr>
            <w:bookmarkStart w:id="1955" w:name="_Hlt446149799"/>
            <w:bookmarkEnd w:id="1955"/>
            <w:r w:rsidRPr="00FE463F">
              <w:rPr>
                <w:noProof/>
              </w:rPr>
              <w:t>Scrolling Mode</w:t>
            </w:r>
          </w:p>
        </w:tc>
        <w:tc>
          <w:tcPr>
            <w:tcW w:w="6624" w:type="dxa"/>
          </w:tcPr>
          <w:p w14:paraId="6B9FF0A6" w14:textId="77777777" w:rsidR="00E86526" w:rsidRPr="00FE463F" w:rsidRDefault="00E86526" w:rsidP="00BC52BE">
            <w:pPr>
              <w:pStyle w:val="TableText"/>
              <w:rPr>
                <w:noProof/>
              </w:rPr>
            </w:pPr>
            <w:r w:rsidRPr="00FE463F">
              <w:rPr>
                <w:noProof/>
              </w:rPr>
              <w:t>The presentation of the interactive dialogue one line at a time. Compare to Sc</w:t>
            </w:r>
            <w:bookmarkStart w:id="1956" w:name="_Hlt446149804"/>
            <w:r w:rsidRPr="00FE463F">
              <w:rPr>
                <w:noProof/>
              </w:rPr>
              <w:t>r</w:t>
            </w:r>
            <w:bookmarkEnd w:id="1956"/>
            <w:r w:rsidR="00F60FF4" w:rsidRPr="00FE463F">
              <w:rPr>
                <w:noProof/>
              </w:rPr>
              <w:t>een-oriented.</w:t>
            </w:r>
          </w:p>
        </w:tc>
      </w:tr>
      <w:tr w:rsidR="00E86526" w:rsidRPr="00FE463F" w14:paraId="6B9FF0AA" w14:textId="77777777" w:rsidTr="00BC52BE">
        <w:trPr>
          <w:cantSplit/>
          <w:trHeight w:val="20"/>
        </w:trPr>
        <w:tc>
          <w:tcPr>
            <w:tcW w:w="3053" w:type="dxa"/>
          </w:tcPr>
          <w:p w14:paraId="6B9FF0A8" w14:textId="77777777" w:rsidR="00E86526" w:rsidRPr="00FE463F" w:rsidRDefault="00E86526" w:rsidP="00BC52BE">
            <w:pPr>
              <w:pStyle w:val="TableText"/>
              <w:rPr>
                <w:noProof/>
              </w:rPr>
            </w:pPr>
            <w:r w:rsidRPr="00FE463F">
              <w:rPr>
                <w:noProof/>
              </w:rPr>
              <w:t>SDP</w:t>
            </w:r>
          </w:p>
        </w:tc>
        <w:tc>
          <w:tcPr>
            <w:tcW w:w="6624" w:type="dxa"/>
          </w:tcPr>
          <w:p w14:paraId="6B9FF0A9" w14:textId="77777777" w:rsidR="00E86526" w:rsidRPr="00FE463F" w:rsidRDefault="00E86526" w:rsidP="00BC52BE">
            <w:pPr>
              <w:pStyle w:val="TableText"/>
              <w:rPr>
                <w:noProof/>
              </w:rPr>
            </w:pPr>
            <w:r w:rsidRPr="00FE463F">
              <w:rPr>
                <w:noProof/>
              </w:rPr>
              <w:t xml:space="preserve">An area on disk set aside for temporary, sequential storage of data; an abbreviation for </w:t>
            </w:r>
            <w:r w:rsidRPr="00FE463F">
              <w:rPr>
                <w:b/>
                <w:noProof/>
              </w:rPr>
              <w:t>S</w:t>
            </w:r>
            <w:r w:rsidRPr="00FE463F">
              <w:rPr>
                <w:noProof/>
              </w:rPr>
              <w:t xml:space="preserve">equential </w:t>
            </w:r>
            <w:r w:rsidRPr="00FE463F">
              <w:rPr>
                <w:b/>
                <w:noProof/>
              </w:rPr>
              <w:t>D</w:t>
            </w:r>
            <w:r w:rsidRPr="00FE463F">
              <w:rPr>
                <w:noProof/>
              </w:rPr>
              <w:t xml:space="preserve">isk </w:t>
            </w:r>
            <w:r w:rsidRPr="00FE463F">
              <w:rPr>
                <w:b/>
                <w:noProof/>
              </w:rPr>
              <w:t>P</w:t>
            </w:r>
            <w:r w:rsidRPr="00FE463F">
              <w:rPr>
                <w:noProof/>
              </w:rPr>
              <w:t>rocessor. It is available on some M implementations</w:t>
            </w:r>
            <w:r w:rsidR="00F60FF4" w:rsidRPr="00FE463F">
              <w:rPr>
                <w:noProof/>
              </w:rPr>
              <w:t xml:space="preserve"> (e.g.,</w:t>
            </w:r>
            <w:r w:rsidR="00EF5773" w:rsidRPr="00FE463F">
              <w:rPr>
                <w:noProof/>
              </w:rPr>
              <w:t> </w:t>
            </w:r>
            <w:r w:rsidR="00F60FF4" w:rsidRPr="00FE463F">
              <w:rPr>
                <w:noProof/>
              </w:rPr>
              <w:t>DSM-11).</w:t>
            </w:r>
          </w:p>
        </w:tc>
      </w:tr>
      <w:tr w:rsidR="00E86526" w:rsidRPr="00FE463F" w14:paraId="6B9FF0AD" w14:textId="77777777" w:rsidTr="00BC52BE">
        <w:trPr>
          <w:cantSplit/>
          <w:trHeight w:val="20"/>
        </w:trPr>
        <w:tc>
          <w:tcPr>
            <w:tcW w:w="3053" w:type="dxa"/>
          </w:tcPr>
          <w:p w14:paraId="6B9FF0AB" w14:textId="77777777" w:rsidR="00E86526" w:rsidRPr="00FE463F" w:rsidRDefault="00E86526" w:rsidP="00BC52BE">
            <w:pPr>
              <w:pStyle w:val="TableText"/>
              <w:rPr>
                <w:noProof/>
              </w:rPr>
            </w:pPr>
            <w:r w:rsidRPr="00FE463F">
              <w:rPr>
                <w:noProof/>
              </w:rPr>
              <w:lastRenderedPageBreak/>
              <w:t>SEARCH Template</w:t>
            </w:r>
          </w:p>
        </w:tc>
        <w:tc>
          <w:tcPr>
            <w:tcW w:w="6624" w:type="dxa"/>
          </w:tcPr>
          <w:p w14:paraId="6B9FF0AC" w14:textId="77777777" w:rsidR="00E86526" w:rsidRPr="00FE463F" w:rsidRDefault="00E86526" w:rsidP="00BC52BE">
            <w:pPr>
              <w:pStyle w:val="TableText"/>
              <w:rPr>
                <w:noProof/>
              </w:rPr>
            </w:pPr>
            <w:r w:rsidRPr="00FE463F">
              <w:rPr>
                <w:noProof/>
              </w:rPr>
              <w:t>The saved results of a search operation. Usually, the actual entries found are stored in addition to the criteri</w:t>
            </w:r>
            <w:r w:rsidR="00F60FF4" w:rsidRPr="00FE463F">
              <w:rPr>
                <w:noProof/>
              </w:rPr>
              <w:t>a used to select those entries.</w:t>
            </w:r>
          </w:p>
        </w:tc>
      </w:tr>
      <w:tr w:rsidR="00E86526" w:rsidRPr="00FE463F" w14:paraId="6B9FF0B0" w14:textId="77777777" w:rsidTr="00BC52BE">
        <w:trPr>
          <w:cantSplit/>
          <w:trHeight w:val="20"/>
        </w:trPr>
        <w:tc>
          <w:tcPr>
            <w:tcW w:w="3053" w:type="dxa"/>
          </w:tcPr>
          <w:p w14:paraId="6B9FF0AE" w14:textId="77777777" w:rsidR="00E86526" w:rsidRPr="00FE463F" w:rsidRDefault="00E86526" w:rsidP="00BC52BE">
            <w:pPr>
              <w:pStyle w:val="TableText"/>
              <w:rPr>
                <w:noProof/>
              </w:rPr>
            </w:pPr>
            <w:r w:rsidRPr="00FE463F">
              <w:rPr>
                <w:noProof/>
              </w:rPr>
              <w:t>Security</w:t>
            </w:r>
          </w:p>
        </w:tc>
        <w:tc>
          <w:tcPr>
            <w:tcW w:w="6624" w:type="dxa"/>
          </w:tcPr>
          <w:p w14:paraId="6B9FF0AF" w14:textId="77777777" w:rsidR="00E86526" w:rsidRPr="00FE463F" w:rsidRDefault="00E86526" w:rsidP="00BC52BE">
            <w:pPr>
              <w:pStyle w:val="TableText"/>
              <w:rPr>
                <w:noProof/>
              </w:rPr>
            </w:pPr>
            <w:r w:rsidRPr="00FE463F">
              <w:rPr>
                <w:noProof/>
              </w:rPr>
              <w:t>The strategies and procedures used to ensure that user access to data and data structures</w:t>
            </w:r>
            <w:r w:rsidR="00F60FF4" w:rsidRPr="00FE463F">
              <w:rPr>
                <w:noProof/>
              </w:rPr>
              <w:t xml:space="preserve"> is controlled and appropriate.</w:t>
            </w:r>
          </w:p>
        </w:tc>
      </w:tr>
      <w:tr w:rsidR="00E86526" w:rsidRPr="00FE463F" w14:paraId="6B9FF0B3" w14:textId="77777777" w:rsidTr="00BC52BE">
        <w:trPr>
          <w:cantSplit/>
          <w:trHeight w:val="20"/>
        </w:trPr>
        <w:tc>
          <w:tcPr>
            <w:tcW w:w="3053" w:type="dxa"/>
          </w:tcPr>
          <w:p w14:paraId="6B9FF0B1" w14:textId="77777777" w:rsidR="00E86526" w:rsidRPr="00FE463F" w:rsidRDefault="00E86526" w:rsidP="00BC52BE">
            <w:pPr>
              <w:pStyle w:val="TableText"/>
              <w:rPr>
                <w:noProof/>
              </w:rPr>
            </w:pPr>
            <w:r w:rsidRPr="00FE463F">
              <w:rPr>
                <w:noProof/>
              </w:rPr>
              <w:t>SET OF CODES</w:t>
            </w:r>
          </w:p>
        </w:tc>
        <w:tc>
          <w:tcPr>
            <w:tcW w:w="6624" w:type="dxa"/>
          </w:tcPr>
          <w:p w14:paraId="6B9FF0B2" w14:textId="77777777" w:rsidR="00E86526" w:rsidRPr="00FE463F" w:rsidRDefault="00E86526" w:rsidP="00BC52BE">
            <w:pPr>
              <w:pStyle w:val="TableText"/>
              <w:rPr>
                <w:noProof/>
              </w:rPr>
            </w:pPr>
            <w:r w:rsidRPr="00FE463F">
              <w:rPr>
                <w:noProof/>
              </w:rPr>
              <w:t>A DA</w:t>
            </w:r>
            <w:bookmarkStart w:id="1957" w:name="_Hlt446149808"/>
            <w:r w:rsidRPr="00FE463F">
              <w:rPr>
                <w:noProof/>
              </w:rPr>
              <w:t>T</w:t>
            </w:r>
            <w:bookmarkEnd w:id="1957"/>
            <w:r w:rsidRPr="00FE463F">
              <w:rPr>
                <w:noProof/>
              </w:rPr>
              <w:t xml:space="preserve">A TYPE </w:t>
            </w:r>
            <w:r w:rsidR="00B35BFA" w:rsidRPr="00FE463F">
              <w:rPr>
                <w:noProof/>
              </w:rPr>
              <w:t xml:space="preserve">field value </w:t>
            </w:r>
            <w:r w:rsidRPr="00FE463F">
              <w:rPr>
                <w:noProof/>
              </w:rPr>
              <w:t>where a short character string is defin</w:t>
            </w:r>
            <w:r w:rsidR="00F60FF4" w:rsidRPr="00FE463F">
              <w:rPr>
                <w:noProof/>
              </w:rPr>
              <w:t>ed to represent a longer value.</w:t>
            </w:r>
          </w:p>
        </w:tc>
      </w:tr>
      <w:tr w:rsidR="00E86526" w:rsidRPr="00FE463F" w14:paraId="6B9FF0B6" w14:textId="77777777" w:rsidTr="00BC52BE">
        <w:trPr>
          <w:cantSplit/>
          <w:trHeight w:val="20"/>
        </w:trPr>
        <w:tc>
          <w:tcPr>
            <w:tcW w:w="3053" w:type="dxa"/>
          </w:tcPr>
          <w:p w14:paraId="6B9FF0B4" w14:textId="77777777" w:rsidR="00E86526" w:rsidRPr="00FE463F" w:rsidRDefault="00E86526" w:rsidP="00BC52BE">
            <w:pPr>
              <w:pStyle w:val="TableText"/>
              <w:rPr>
                <w:noProof/>
              </w:rPr>
            </w:pPr>
            <w:r w:rsidRPr="00FE463F">
              <w:rPr>
                <w:noProof/>
              </w:rPr>
              <w:t>Simple Extended Pointers</w:t>
            </w:r>
          </w:p>
        </w:tc>
        <w:tc>
          <w:tcPr>
            <w:tcW w:w="6624" w:type="dxa"/>
          </w:tcPr>
          <w:p w14:paraId="6B9FF0B5" w14:textId="77777777" w:rsidR="00E86526" w:rsidRPr="00FE463F" w:rsidRDefault="00E86526" w:rsidP="00BC52BE">
            <w:pPr>
              <w:pStyle w:val="TableText"/>
              <w:rPr>
                <w:noProof/>
              </w:rPr>
            </w:pPr>
            <w:r w:rsidRPr="00FE463F">
              <w:rPr>
                <w:noProof/>
              </w:rPr>
              <w:t>An extended pointer that uses a pre-existing pointer relationship to a</w:t>
            </w:r>
            <w:r w:rsidR="00F60FF4" w:rsidRPr="00FE463F">
              <w:rPr>
                <w:noProof/>
              </w:rPr>
              <w:t>ccess entries in another file.</w:t>
            </w:r>
          </w:p>
        </w:tc>
      </w:tr>
      <w:tr w:rsidR="00E86526" w:rsidRPr="00FE463F" w14:paraId="6B9FF0B9" w14:textId="77777777" w:rsidTr="00BC52BE">
        <w:trPr>
          <w:cantSplit/>
          <w:trHeight w:val="20"/>
        </w:trPr>
        <w:tc>
          <w:tcPr>
            <w:tcW w:w="3053" w:type="dxa"/>
          </w:tcPr>
          <w:p w14:paraId="6B9FF0B7" w14:textId="77777777" w:rsidR="00E86526" w:rsidRPr="00FE463F" w:rsidRDefault="00E86526" w:rsidP="00BC52BE">
            <w:pPr>
              <w:pStyle w:val="TableText"/>
              <w:rPr>
                <w:noProof/>
              </w:rPr>
            </w:pPr>
            <w:r w:rsidRPr="00FE463F">
              <w:rPr>
                <w:noProof/>
              </w:rPr>
              <w:t>Sort</w:t>
            </w:r>
          </w:p>
        </w:tc>
        <w:tc>
          <w:tcPr>
            <w:tcW w:w="6624" w:type="dxa"/>
          </w:tcPr>
          <w:p w14:paraId="6B9FF0B8" w14:textId="77777777" w:rsidR="00E86526" w:rsidRPr="00FE463F" w:rsidRDefault="00E86526" w:rsidP="00BC52BE">
            <w:pPr>
              <w:pStyle w:val="TableText"/>
              <w:rPr>
                <w:noProof/>
              </w:rPr>
            </w:pPr>
            <w:r w:rsidRPr="00FE463F">
              <w:rPr>
                <w:noProof/>
              </w:rPr>
              <w:t>To place items in order, often in al</w:t>
            </w:r>
            <w:r w:rsidR="00F60FF4" w:rsidRPr="00FE463F">
              <w:rPr>
                <w:noProof/>
              </w:rPr>
              <w:t>phabetical or numeric sequence.</w:t>
            </w:r>
          </w:p>
        </w:tc>
      </w:tr>
      <w:tr w:rsidR="00E86526" w:rsidRPr="00FE463F" w14:paraId="6B9FF0BC" w14:textId="77777777" w:rsidTr="00BC52BE">
        <w:trPr>
          <w:cantSplit/>
          <w:trHeight w:val="20"/>
        </w:trPr>
        <w:tc>
          <w:tcPr>
            <w:tcW w:w="3053" w:type="dxa"/>
          </w:tcPr>
          <w:p w14:paraId="6B9FF0BA" w14:textId="77777777" w:rsidR="00E86526" w:rsidRPr="00FE463F" w:rsidRDefault="00E86526" w:rsidP="00BC52BE">
            <w:pPr>
              <w:pStyle w:val="TableText"/>
              <w:rPr>
                <w:noProof/>
              </w:rPr>
            </w:pPr>
            <w:r w:rsidRPr="00FE463F">
              <w:rPr>
                <w:noProof/>
              </w:rPr>
              <w:t>SORT Template</w:t>
            </w:r>
          </w:p>
        </w:tc>
        <w:tc>
          <w:tcPr>
            <w:tcW w:w="6624" w:type="dxa"/>
          </w:tcPr>
          <w:p w14:paraId="6B9FF0BB" w14:textId="77777777" w:rsidR="00E86526" w:rsidRPr="00FE463F" w:rsidRDefault="00E86526" w:rsidP="00BC52BE">
            <w:pPr>
              <w:pStyle w:val="TableText"/>
              <w:rPr>
                <w:noProof/>
              </w:rPr>
            </w:pPr>
            <w:r w:rsidRPr="00FE463F">
              <w:rPr>
                <w:noProof/>
              </w:rPr>
              <w:t>The stored record of sort specifications. It contains sorting order as well as restrictions on the selection of entries. Used to prepa</w:t>
            </w:r>
            <w:r w:rsidR="00F60FF4" w:rsidRPr="00FE463F">
              <w:rPr>
                <w:noProof/>
              </w:rPr>
              <w:t>re entries for printing.</w:t>
            </w:r>
          </w:p>
        </w:tc>
      </w:tr>
      <w:tr w:rsidR="00E86526" w:rsidRPr="00FE463F" w14:paraId="6B9FF0BF" w14:textId="77777777" w:rsidTr="00BC52BE">
        <w:trPr>
          <w:cantSplit/>
          <w:trHeight w:val="20"/>
        </w:trPr>
        <w:tc>
          <w:tcPr>
            <w:tcW w:w="3053" w:type="dxa"/>
          </w:tcPr>
          <w:p w14:paraId="6B9FF0BD" w14:textId="77777777" w:rsidR="00E86526" w:rsidRPr="00FE463F" w:rsidRDefault="00E86526" w:rsidP="00BC52BE">
            <w:pPr>
              <w:pStyle w:val="TableText"/>
              <w:rPr>
                <w:noProof/>
              </w:rPr>
            </w:pPr>
            <w:r w:rsidRPr="00FE463F">
              <w:rPr>
                <w:noProof/>
              </w:rPr>
              <w:t>Stuff</w:t>
            </w:r>
          </w:p>
        </w:tc>
        <w:tc>
          <w:tcPr>
            <w:tcW w:w="6624" w:type="dxa"/>
          </w:tcPr>
          <w:p w14:paraId="6B9FF0BE" w14:textId="77777777" w:rsidR="00E86526" w:rsidRPr="00FE463F" w:rsidRDefault="00E86526" w:rsidP="00BC52BE">
            <w:pPr>
              <w:pStyle w:val="TableText"/>
              <w:rPr>
                <w:noProof/>
              </w:rPr>
            </w:pPr>
            <w:r w:rsidRPr="00FE463F">
              <w:rPr>
                <w:noProof/>
              </w:rPr>
              <w:t>To place values directly into a field, us</w:t>
            </w:r>
            <w:r w:rsidR="00F60FF4" w:rsidRPr="00FE463F">
              <w:rPr>
                <w:noProof/>
              </w:rPr>
              <w:t>ually with no user interaction.</w:t>
            </w:r>
          </w:p>
        </w:tc>
      </w:tr>
      <w:tr w:rsidR="00E86526" w:rsidRPr="00FE463F" w14:paraId="6B9FF0C2" w14:textId="77777777" w:rsidTr="00BC52BE">
        <w:trPr>
          <w:cantSplit/>
          <w:trHeight w:val="20"/>
        </w:trPr>
        <w:tc>
          <w:tcPr>
            <w:tcW w:w="3053" w:type="dxa"/>
          </w:tcPr>
          <w:p w14:paraId="6B9FF0C0" w14:textId="77777777" w:rsidR="00E86526" w:rsidRPr="00FE463F" w:rsidRDefault="00E86526" w:rsidP="00BC52BE">
            <w:pPr>
              <w:pStyle w:val="TableText"/>
              <w:rPr>
                <w:noProof/>
              </w:rPr>
            </w:pPr>
            <w:r w:rsidRPr="00FE463F">
              <w:rPr>
                <w:noProof/>
              </w:rPr>
              <w:t>Subentry</w:t>
            </w:r>
          </w:p>
        </w:tc>
        <w:tc>
          <w:tcPr>
            <w:tcW w:w="6624" w:type="dxa"/>
          </w:tcPr>
          <w:p w14:paraId="6B9FF0C1" w14:textId="77777777" w:rsidR="00E86526" w:rsidRPr="00FE463F" w:rsidRDefault="00E86526" w:rsidP="00BC52BE">
            <w:pPr>
              <w:pStyle w:val="TableText"/>
              <w:rPr>
                <w:noProof/>
              </w:rPr>
            </w:pPr>
            <w:r w:rsidRPr="00FE463F">
              <w:rPr>
                <w:noProof/>
              </w:rPr>
              <w:t>An entry in a Mul</w:t>
            </w:r>
            <w:r w:rsidR="00F60FF4" w:rsidRPr="00FE463F">
              <w:rPr>
                <w:noProof/>
              </w:rPr>
              <w:t>tiple; also called a Subrecord.</w:t>
            </w:r>
          </w:p>
        </w:tc>
      </w:tr>
      <w:tr w:rsidR="00E86526" w:rsidRPr="00FE463F" w14:paraId="6B9FF0C5" w14:textId="77777777" w:rsidTr="00BC52BE">
        <w:trPr>
          <w:cantSplit/>
          <w:trHeight w:val="20"/>
        </w:trPr>
        <w:tc>
          <w:tcPr>
            <w:tcW w:w="3053" w:type="dxa"/>
          </w:tcPr>
          <w:p w14:paraId="6B9FF0C3" w14:textId="77777777" w:rsidR="00E86526" w:rsidRPr="00FE463F" w:rsidRDefault="00E86526" w:rsidP="00BC52BE">
            <w:pPr>
              <w:pStyle w:val="TableText"/>
              <w:rPr>
                <w:noProof/>
              </w:rPr>
            </w:pPr>
            <w:r w:rsidRPr="00FE463F">
              <w:rPr>
                <w:noProof/>
              </w:rPr>
              <w:t>Subfield</w:t>
            </w:r>
          </w:p>
        </w:tc>
        <w:tc>
          <w:tcPr>
            <w:tcW w:w="6624" w:type="dxa"/>
          </w:tcPr>
          <w:p w14:paraId="6B9FF0C4" w14:textId="77777777" w:rsidR="00E86526" w:rsidRPr="00FE463F" w:rsidRDefault="00E86526" w:rsidP="00BC52BE">
            <w:pPr>
              <w:pStyle w:val="TableText"/>
              <w:rPr>
                <w:noProof/>
              </w:rPr>
            </w:pPr>
            <w:r w:rsidRPr="00FE463F">
              <w:rPr>
                <w:noProof/>
              </w:rPr>
              <w:t>A field in a Mul</w:t>
            </w:r>
            <w:bookmarkStart w:id="1958" w:name="_Hlt446149813"/>
            <w:r w:rsidRPr="00FE463F">
              <w:rPr>
                <w:noProof/>
              </w:rPr>
              <w:t>t</w:t>
            </w:r>
            <w:bookmarkEnd w:id="1958"/>
            <w:r w:rsidR="00F60FF4" w:rsidRPr="00FE463F">
              <w:rPr>
                <w:noProof/>
              </w:rPr>
              <w:t>iple.</w:t>
            </w:r>
          </w:p>
        </w:tc>
      </w:tr>
      <w:tr w:rsidR="00E86526" w:rsidRPr="00FE463F" w14:paraId="6B9FF0C8" w14:textId="77777777" w:rsidTr="00BC52BE">
        <w:trPr>
          <w:cantSplit/>
          <w:trHeight w:val="20"/>
        </w:trPr>
        <w:tc>
          <w:tcPr>
            <w:tcW w:w="3053" w:type="dxa"/>
          </w:tcPr>
          <w:p w14:paraId="6B9FF0C6" w14:textId="77777777" w:rsidR="00E86526" w:rsidRPr="00FE463F" w:rsidRDefault="00E86526" w:rsidP="00BC52BE">
            <w:pPr>
              <w:pStyle w:val="TableText"/>
              <w:rPr>
                <w:noProof/>
              </w:rPr>
            </w:pPr>
            <w:bookmarkStart w:id="1959" w:name="_Hlt446149746"/>
            <w:bookmarkEnd w:id="1959"/>
            <w:r w:rsidRPr="00FE463F">
              <w:rPr>
                <w:noProof/>
              </w:rPr>
              <w:t>Subfile</w:t>
            </w:r>
          </w:p>
        </w:tc>
        <w:tc>
          <w:tcPr>
            <w:tcW w:w="6624" w:type="dxa"/>
          </w:tcPr>
          <w:p w14:paraId="6B9FF0C7" w14:textId="77777777" w:rsidR="00E86526" w:rsidRPr="00FE463F" w:rsidRDefault="00E86526" w:rsidP="00BC52BE">
            <w:pPr>
              <w:pStyle w:val="TableText"/>
              <w:rPr>
                <w:noProof/>
              </w:rPr>
            </w:pPr>
            <w:r w:rsidRPr="00FE463F">
              <w:rPr>
                <w:noProof/>
              </w:rPr>
              <w:t>The data structure of a M</w:t>
            </w:r>
            <w:bookmarkStart w:id="1960" w:name="_Hlt446149817"/>
            <w:r w:rsidRPr="00FE463F">
              <w:rPr>
                <w:noProof/>
              </w:rPr>
              <w:t>u</w:t>
            </w:r>
            <w:bookmarkEnd w:id="1960"/>
            <w:r w:rsidRPr="00FE463F">
              <w:rPr>
                <w:noProof/>
              </w:rPr>
              <w:t>ltiple. In many respects, a Subfile has the same characteristics as a F</w:t>
            </w:r>
            <w:bookmarkStart w:id="1961" w:name="_Hlt446149820"/>
            <w:r w:rsidRPr="00FE463F">
              <w:rPr>
                <w:noProof/>
              </w:rPr>
              <w:t>i</w:t>
            </w:r>
            <w:bookmarkEnd w:id="1961"/>
            <w:r w:rsidR="00F60FF4" w:rsidRPr="00FE463F">
              <w:rPr>
                <w:noProof/>
              </w:rPr>
              <w:t>le.</w:t>
            </w:r>
          </w:p>
        </w:tc>
      </w:tr>
      <w:tr w:rsidR="00E86526" w:rsidRPr="00FE463F" w14:paraId="6B9FF0CB" w14:textId="77777777" w:rsidTr="00BC52BE">
        <w:trPr>
          <w:cantSplit/>
          <w:trHeight w:val="20"/>
        </w:trPr>
        <w:tc>
          <w:tcPr>
            <w:tcW w:w="3053" w:type="dxa"/>
          </w:tcPr>
          <w:p w14:paraId="6B9FF0C9" w14:textId="77777777" w:rsidR="00E86526" w:rsidRPr="00FE463F" w:rsidRDefault="00E86526" w:rsidP="00BC52BE">
            <w:pPr>
              <w:pStyle w:val="TableText"/>
              <w:rPr>
                <w:noProof/>
              </w:rPr>
            </w:pPr>
            <w:r w:rsidRPr="00FE463F">
              <w:rPr>
                <w:noProof/>
              </w:rPr>
              <w:t>Terminal Emulation</w:t>
            </w:r>
          </w:p>
        </w:tc>
        <w:tc>
          <w:tcPr>
            <w:tcW w:w="6624" w:type="dxa"/>
          </w:tcPr>
          <w:p w14:paraId="6B9FF0CA" w14:textId="77777777" w:rsidR="00E86526" w:rsidRPr="00FE463F" w:rsidRDefault="00E86526" w:rsidP="00BC52BE">
            <w:pPr>
              <w:pStyle w:val="TableText"/>
              <w:rPr>
                <w:noProof/>
              </w:rPr>
            </w:pPr>
            <w:r w:rsidRPr="00FE463F">
              <w:rPr>
                <w:noProof/>
              </w:rPr>
              <w:t>Using one kind of terminal or computer display to mimic another kind. Often used with PC rem</w:t>
            </w:r>
            <w:r w:rsidR="00F60FF4" w:rsidRPr="00FE463F">
              <w:rPr>
                <w:noProof/>
              </w:rPr>
              <w:t>ote communication applications.</w:t>
            </w:r>
          </w:p>
        </w:tc>
      </w:tr>
      <w:tr w:rsidR="00E86526" w:rsidRPr="00FE463F" w14:paraId="6B9FF0CE" w14:textId="77777777" w:rsidTr="00BC52BE">
        <w:trPr>
          <w:cantSplit/>
          <w:trHeight w:val="20"/>
        </w:trPr>
        <w:tc>
          <w:tcPr>
            <w:tcW w:w="3053" w:type="dxa"/>
          </w:tcPr>
          <w:p w14:paraId="6B9FF0CC" w14:textId="77777777" w:rsidR="00E86526" w:rsidRPr="00FE463F" w:rsidRDefault="00E86526" w:rsidP="00BC52BE">
            <w:pPr>
              <w:pStyle w:val="TableText"/>
              <w:rPr>
                <w:noProof/>
              </w:rPr>
            </w:pPr>
            <w:r w:rsidRPr="00FE463F">
              <w:rPr>
                <w:noProof/>
              </w:rPr>
              <w:t>Terminal Type</w:t>
            </w:r>
          </w:p>
        </w:tc>
        <w:tc>
          <w:tcPr>
            <w:tcW w:w="6624" w:type="dxa"/>
          </w:tcPr>
          <w:p w14:paraId="6B9FF0CD" w14:textId="77777777" w:rsidR="00E86526" w:rsidRPr="00FE463F" w:rsidRDefault="00E86526" w:rsidP="00BC52BE">
            <w:pPr>
              <w:pStyle w:val="TableText"/>
              <w:rPr>
                <w:noProof/>
              </w:rPr>
            </w:pPr>
            <w:r w:rsidRPr="00FE463F">
              <w:rPr>
                <w:noProof/>
              </w:rPr>
              <w:t>The designation of the kind of computer peripheral being used (e.g.,</w:t>
            </w:r>
            <w:r w:rsidR="00EF5773" w:rsidRPr="00FE463F">
              <w:rPr>
                <w:noProof/>
              </w:rPr>
              <w:t> </w:t>
            </w:r>
            <w:r w:rsidRPr="00FE463F">
              <w:rPr>
                <w:noProof/>
              </w:rPr>
              <w:t>the kind of video display or printer). Full terminal type funct</w:t>
            </w:r>
            <w:r w:rsidR="00F60FF4" w:rsidRPr="00FE463F">
              <w:rPr>
                <w:noProof/>
              </w:rPr>
              <w:t>ionality is supplied by Kernel.</w:t>
            </w:r>
          </w:p>
        </w:tc>
      </w:tr>
      <w:tr w:rsidR="00E86526" w:rsidRPr="00FE463F" w14:paraId="6B9FF0D1" w14:textId="77777777" w:rsidTr="00BC52BE">
        <w:trPr>
          <w:cantSplit/>
          <w:trHeight w:val="20"/>
        </w:trPr>
        <w:tc>
          <w:tcPr>
            <w:tcW w:w="3053" w:type="dxa"/>
          </w:tcPr>
          <w:p w14:paraId="6B9FF0CF" w14:textId="77777777" w:rsidR="00E86526" w:rsidRPr="00FE463F" w:rsidRDefault="00E86526" w:rsidP="00BC52BE">
            <w:pPr>
              <w:pStyle w:val="TableText"/>
              <w:rPr>
                <w:noProof/>
              </w:rPr>
            </w:pPr>
            <w:r w:rsidRPr="00FE463F">
              <w:rPr>
                <w:noProof/>
              </w:rPr>
              <w:t>Truth Test</w:t>
            </w:r>
          </w:p>
        </w:tc>
        <w:tc>
          <w:tcPr>
            <w:tcW w:w="6624" w:type="dxa"/>
          </w:tcPr>
          <w:p w14:paraId="6B9FF0D0" w14:textId="77777777" w:rsidR="00E86526" w:rsidRPr="00FE463F" w:rsidRDefault="00E86526" w:rsidP="00BC52BE">
            <w:pPr>
              <w:pStyle w:val="TableText"/>
              <w:rPr>
                <w:noProof/>
              </w:rPr>
            </w:pPr>
            <w:r w:rsidRPr="00FE463F">
              <w:rPr>
                <w:noProof/>
              </w:rPr>
              <w:t>An evaluation of an expression yielding a true or false result. In M, usually a 1 (true) or a 0 (false) is returned fr</w:t>
            </w:r>
            <w:r w:rsidR="00F60FF4" w:rsidRPr="00FE463F">
              <w:rPr>
                <w:noProof/>
              </w:rPr>
              <w:t>om a truth test.</w:t>
            </w:r>
          </w:p>
        </w:tc>
      </w:tr>
      <w:tr w:rsidR="00E86526" w:rsidRPr="00FE463F" w14:paraId="6B9FF0D4" w14:textId="77777777" w:rsidTr="00BC52BE">
        <w:trPr>
          <w:cantSplit/>
          <w:trHeight w:val="20"/>
        </w:trPr>
        <w:tc>
          <w:tcPr>
            <w:tcW w:w="3053" w:type="dxa"/>
          </w:tcPr>
          <w:p w14:paraId="6B9FF0D2" w14:textId="4369C8BA" w:rsidR="00E86526" w:rsidRPr="00FE463F" w:rsidRDefault="00BC52BE" w:rsidP="00BC52BE">
            <w:pPr>
              <w:pStyle w:val="TableText"/>
              <w:rPr>
                <w:noProof/>
              </w:rPr>
            </w:pPr>
            <w:r>
              <w:rPr>
                <w:noProof/>
              </w:rPr>
              <w:t>Up-A</w:t>
            </w:r>
            <w:r w:rsidR="00E86526" w:rsidRPr="00FE463F">
              <w:rPr>
                <w:noProof/>
              </w:rPr>
              <w:t>rrow</w:t>
            </w:r>
          </w:p>
        </w:tc>
        <w:tc>
          <w:tcPr>
            <w:tcW w:w="6624" w:type="dxa"/>
          </w:tcPr>
          <w:p w14:paraId="6B9FF0D3" w14:textId="77777777" w:rsidR="00E86526" w:rsidRPr="00FE463F" w:rsidRDefault="005C625C" w:rsidP="00BC52BE">
            <w:pPr>
              <w:pStyle w:val="TableText"/>
              <w:rPr>
                <w:noProof/>
              </w:rPr>
            </w:pPr>
            <w:r w:rsidRPr="00FE463F">
              <w:rPr>
                <w:noProof/>
              </w:rPr>
              <w:t>The caret character (</w:t>
            </w:r>
            <w:r w:rsidR="00084217" w:rsidRPr="00FE463F">
              <w:rPr>
                <w:noProof/>
              </w:rPr>
              <w:t>“</w:t>
            </w:r>
            <w:r w:rsidRPr="00FE463F">
              <w:rPr>
                <w:b/>
                <w:noProof/>
              </w:rPr>
              <w:t>^</w:t>
            </w:r>
            <w:r w:rsidR="00084217" w:rsidRPr="00FE463F">
              <w:rPr>
                <w:noProof/>
              </w:rPr>
              <w:t>”</w:t>
            </w:r>
            <w:r w:rsidRPr="00FE463F">
              <w:rPr>
                <w:noProof/>
              </w:rPr>
              <w:t xml:space="preserve">), also sometimes referred to </w:t>
            </w:r>
            <w:r w:rsidR="002D614C" w:rsidRPr="00FE463F">
              <w:rPr>
                <w:noProof/>
              </w:rPr>
              <w:t xml:space="preserve">in VistA legacy documentation </w:t>
            </w:r>
            <w:r w:rsidRPr="00FE463F">
              <w:rPr>
                <w:noProof/>
              </w:rPr>
              <w:t xml:space="preserve">as the </w:t>
            </w:r>
            <w:r w:rsidR="00084217" w:rsidRPr="00FE463F">
              <w:rPr>
                <w:noProof/>
              </w:rPr>
              <w:t>“</w:t>
            </w:r>
            <w:r w:rsidRPr="00FE463F">
              <w:rPr>
                <w:noProof/>
              </w:rPr>
              <w:t>up-arrow</w:t>
            </w:r>
            <w:r w:rsidR="00084217" w:rsidRPr="00FE463F">
              <w:rPr>
                <w:noProof/>
              </w:rPr>
              <w:t>”</w:t>
            </w:r>
            <w:r w:rsidRPr="00FE463F">
              <w:rPr>
                <w:noProof/>
              </w:rPr>
              <w:t xml:space="preserve"> key, is used in VA FileMan for exiting an option or canceling a response. Also, it is used in combination with a field name or prompt to jump to the specified field or prompt.</w:t>
            </w:r>
          </w:p>
        </w:tc>
      </w:tr>
      <w:tr w:rsidR="00E86526" w:rsidRPr="00FE463F" w14:paraId="6B9FF0D7" w14:textId="77777777" w:rsidTr="00BC52BE">
        <w:trPr>
          <w:cantSplit/>
          <w:trHeight w:val="20"/>
        </w:trPr>
        <w:tc>
          <w:tcPr>
            <w:tcW w:w="3053" w:type="dxa"/>
          </w:tcPr>
          <w:p w14:paraId="6B9FF0D5" w14:textId="77777777" w:rsidR="00E86526" w:rsidRPr="00FE463F" w:rsidRDefault="00E86526" w:rsidP="00BC52BE">
            <w:pPr>
              <w:pStyle w:val="TableText"/>
              <w:rPr>
                <w:noProof/>
              </w:rPr>
            </w:pPr>
            <w:r w:rsidRPr="00FE463F">
              <w:rPr>
                <w:noProof/>
              </w:rPr>
              <w:t>Upload</w:t>
            </w:r>
          </w:p>
        </w:tc>
        <w:tc>
          <w:tcPr>
            <w:tcW w:w="6624" w:type="dxa"/>
          </w:tcPr>
          <w:p w14:paraId="6B9FF0D6" w14:textId="77777777" w:rsidR="00E86526" w:rsidRPr="00FE463F" w:rsidRDefault="00E86526" w:rsidP="00BC52BE">
            <w:pPr>
              <w:pStyle w:val="TableText"/>
              <w:rPr>
                <w:noProof/>
              </w:rPr>
            </w:pPr>
            <w:r w:rsidRPr="00FE463F">
              <w:rPr>
                <w:noProof/>
              </w:rPr>
              <w:t xml:space="preserve">Send a file from one computer system to another (usually </w:t>
            </w:r>
            <w:r w:rsidR="00F60FF4" w:rsidRPr="00FE463F">
              <w:rPr>
                <w:noProof/>
              </w:rPr>
              <w:t>using communications software).</w:t>
            </w:r>
          </w:p>
        </w:tc>
      </w:tr>
      <w:tr w:rsidR="00E86526" w:rsidRPr="00FE463F" w14:paraId="6B9FF0DA" w14:textId="77777777" w:rsidTr="00BC52BE">
        <w:trPr>
          <w:cantSplit/>
          <w:trHeight w:val="20"/>
        </w:trPr>
        <w:tc>
          <w:tcPr>
            <w:tcW w:w="3053" w:type="dxa"/>
          </w:tcPr>
          <w:p w14:paraId="6B9FF0D8" w14:textId="37826E97" w:rsidR="00E86526" w:rsidRPr="00FE463F" w:rsidRDefault="00E86526" w:rsidP="00BC52BE">
            <w:pPr>
              <w:pStyle w:val="TableText"/>
              <w:rPr>
                <w:noProof/>
              </w:rPr>
            </w:pPr>
            <w:bookmarkStart w:id="1962" w:name="_Hlt445773681"/>
            <w:bookmarkEnd w:id="1962"/>
            <w:r w:rsidRPr="00FE463F">
              <w:rPr>
                <w:noProof/>
              </w:rPr>
              <w:t>V</w:t>
            </w:r>
            <w:r w:rsidR="00BC52BE">
              <w:rPr>
                <w:noProof/>
              </w:rPr>
              <w:t>ist</w:t>
            </w:r>
            <w:r w:rsidRPr="00FE463F">
              <w:rPr>
                <w:noProof/>
              </w:rPr>
              <w:t>A</w:t>
            </w:r>
          </w:p>
        </w:tc>
        <w:tc>
          <w:tcPr>
            <w:tcW w:w="6624" w:type="dxa"/>
          </w:tcPr>
          <w:p w14:paraId="6B9FF0D9" w14:textId="77777777" w:rsidR="00E86526" w:rsidRPr="00FE463F" w:rsidRDefault="00E86526" w:rsidP="00BC52BE">
            <w:pPr>
              <w:pStyle w:val="TableText"/>
              <w:rPr>
                <w:noProof/>
              </w:rPr>
            </w:pPr>
            <w:r w:rsidRPr="00FE463F">
              <w:rPr>
                <w:noProof/>
              </w:rPr>
              <w:t>The Veterans Health Information Systems and Technology Architecture (</w:t>
            </w:r>
            <w:r w:rsidR="00F60FF4" w:rsidRPr="00FE463F">
              <w:rPr>
                <w:noProof/>
              </w:rPr>
              <w:t>VistA</w:t>
            </w:r>
            <w:r w:rsidRPr="00FE463F">
              <w:rPr>
                <w:noProof/>
              </w:rPr>
              <w:t>), within the Department of Veterans Affairs, is the component of the Veterans Health Administration that develops software and installs, maintains, and updates compatible computer systems in VA medical facilities. (Previously known as the Decentralized Hos</w:t>
            </w:r>
            <w:r w:rsidR="00F60FF4" w:rsidRPr="00FE463F">
              <w:rPr>
                <w:noProof/>
              </w:rPr>
              <w:t>pital Computer Program [DHCP].)</w:t>
            </w:r>
          </w:p>
        </w:tc>
      </w:tr>
    </w:tbl>
    <w:p w14:paraId="6B9FF0DB" w14:textId="77777777" w:rsidR="00E86526" w:rsidRPr="00FE463F" w:rsidRDefault="00E86526" w:rsidP="00D3300A">
      <w:pPr>
        <w:pStyle w:val="BodyText6"/>
        <w:rPr>
          <w:noProof/>
        </w:rPr>
      </w:pPr>
      <w:bookmarkStart w:id="1963" w:name="_Hlt445772258"/>
      <w:bookmarkEnd w:id="1963"/>
    </w:p>
    <w:p w14:paraId="6B9FF0DC" w14:textId="77777777" w:rsidR="00D3300A" w:rsidRDefault="002F0AF3" w:rsidP="00034E8A">
      <w:pPr>
        <w:pStyle w:val="Note"/>
        <w:rPr>
          <w:noProof/>
        </w:rPr>
      </w:pPr>
      <w:r>
        <w:rPr>
          <w:noProof/>
        </w:rPr>
        <w:drawing>
          <wp:inline distT="0" distB="0" distL="0" distR="0" wp14:anchorId="6B9FFC30" wp14:editId="6B9FFC31">
            <wp:extent cx="285750" cy="285750"/>
            <wp:effectExtent l="0" t="0" r="0" b="0"/>
            <wp:docPr id="423" name="Picture 4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 list of commonly used terms and definitions, see the </w:t>
      </w:r>
      <w:r w:rsidR="007C1794" w:rsidRPr="00FE463F">
        <w:rPr>
          <w:noProof/>
        </w:rPr>
        <w:t>OI&amp;T</w:t>
      </w:r>
      <w:r w:rsidR="00642622" w:rsidRPr="00FE463F">
        <w:rPr>
          <w:noProof/>
        </w:rPr>
        <w:t xml:space="preserve"> Master Glossary VA Intranet w</w:t>
      </w:r>
      <w:r w:rsidR="00D3300A" w:rsidRPr="00FE463F">
        <w:rPr>
          <w:noProof/>
        </w:rPr>
        <w:t>ebsite</w:t>
      </w:r>
      <w:r w:rsidR="00642622" w:rsidRPr="00FE463F">
        <w:rPr>
          <w:noProof/>
        </w:rPr>
        <w:t>.</w:t>
      </w:r>
      <w:r w:rsidR="00D3300A" w:rsidRPr="00FE463F">
        <w:rPr>
          <w:noProof/>
        </w:rPr>
        <w:br/>
      </w:r>
      <w:r w:rsidR="00D3300A" w:rsidRPr="00FE463F">
        <w:rPr>
          <w:noProof/>
        </w:rPr>
        <w:br/>
        <w:t xml:space="preserve">For a list of commonly used acronyms, see the VA Acronym Lookup Intranet </w:t>
      </w:r>
      <w:r w:rsidR="00642622" w:rsidRPr="00FE463F">
        <w:rPr>
          <w:noProof/>
        </w:rPr>
        <w:t>w</w:t>
      </w:r>
      <w:r w:rsidR="00D3300A" w:rsidRPr="00FE463F">
        <w:rPr>
          <w:noProof/>
        </w:rPr>
        <w:t>ebsite</w:t>
      </w:r>
      <w:r w:rsidR="00642622" w:rsidRPr="00FE463F">
        <w:rPr>
          <w:noProof/>
        </w:rPr>
        <w:t>.</w:t>
      </w:r>
    </w:p>
    <w:p w14:paraId="2D70DDDE" w14:textId="77777777" w:rsidR="00EF21EB" w:rsidRDefault="00EF21EB" w:rsidP="00034E8A">
      <w:pPr>
        <w:pStyle w:val="Note"/>
        <w:rPr>
          <w:noProof/>
        </w:rPr>
      </w:pPr>
    </w:p>
    <w:p w14:paraId="6CF44058" w14:textId="77777777" w:rsidR="006D5532" w:rsidRDefault="006D5532" w:rsidP="00034E8A">
      <w:pPr>
        <w:pStyle w:val="Note"/>
        <w:rPr>
          <w:noProof/>
        </w:rPr>
      </w:pPr>
    </w:p>
    <w:p w14:paraId="71556EAB" w14:textId="77777777" w:rsidR="006D5532" w:rsidRDefault="006D5532" w:rsidP="00034E8A">
      <w:pPr>
        <w:pStyle w:val="Note"/>
        <w:rPr>
          <w:noProof/>
        </w:rPr>
      </w:pPr>
    </w:p>
    <w:p w14:paraId="1346DE5D" w14:textId="77777777" w:rsidR="006D5532" w:rsidRDefault="006D5532" w:rsidP="00034E8A">
      <w:pPr>
        <w:pStyle w:val="Note"/>
        <w:rPr>
          <w:noProof/>
        </w:rPr>
        <w:sectPr w:rsidR="006D5532" w:rsidSect="00530FCF">
          <w:headerReference w:type="default" r:id="rId95"/>
          <w:pgSz w:w="12240" w:h="15840" w:code="1"/>
          <w:pgMar w:top="1440" w:right="1440" w:bottom="1440" w:left="1440" w:header="720" w:footer="720" w:gutter="0"/>
          <w:cols w:space="720"/>
          <w:noEndnote/>
        </w:sectPr>
      </w:pPr>
    </w:p>
    <w:p w14:paraId="6B9FF0DF" w14:textId="77777777" w:rsidR="00E86526" w:rsidRDefault="00E86526" w:rsidP="002E002E">
      <w:pPr>
        <w:pStyle w:val="HeadingFront-BackMatter"/>
        <w:rPr>
          <w:noProof/>
        </w:rPr>
      </w:pPr>
      <w:bookmarkStart w:id="1964" w:name="_Toc446123571"/>
      <w:bookmarkStart w:id="1965" w:name="_Toc480374540"/>
      <w:r w:rsidRPr="00FE463F">
        <w:rPr>
          <w:noProof/>
        </w:rPr>
        <w:lastRenderedPageBreak/>
        <w:t>Index</w:t>
      </w:r>
      <w:bookmarkEnd w:id="1964"/>
      <w:bookmarkEnd w:id="1965"/>
    </w:p>
    <w:p w14:paraId="15EFF0E0" w14:textId="77777777" w:rsidR="00F300F5" w:rsidRDefault="002743B1">
      <w:pPr>
        <w:pStyle w:val="BodyText"/>
        <w:rPr>
          <w:noProof/>
        </w:rPr>
        <w:sectPr w:rsidR="00F300F5" w:rsidSect="00F300F5">
          <w:type w:val="continuous"/>
          <w:pgSz w:w="12240" w:h="15840" w:code="1"/>
          <w:pgMar w:top="1440" w:right="1440" w:bottom="1440" w:left="1440" w:header="720" w:footer="720" w:gutter="0"/>
          <w:cols w:space="720"/>
          <w:noEndnote/>
        </w:sectPr>
      </w:pPr>
      <w:r w:rsidRPr="00FE463F">
        <w:rPr>
          <w:noProof/>
        </w:rPr>
        <w:fldChar w:fldCharType="begin"/>
      </w:r>
      <w:r w:rsidRPr="00FE463F">
        <w:rPr>
          <w:noProof/>
        </w:rPr>
        <w:instrText xml:space="preserve"> INDEX \h "A" \c "2" \z "1033" </w:instrText>
      </w:r>
      <w:r w:rsidRPr="00FE463F">
        <w:rPr>
          <w:noProof/>
        </w:rPr>
        <w:fldChar w:fldCharType="separate"/>
      </w:r>
    </w:p>
    <w:p w14:paraId="30F885A3" w14:textId="77777777" w:rsidR="00F300F5" w:rsidRDefault="00F300F5">
      <w:pPr>
        <w:pStyle w:val="IndexHeading"/>
        <w:rPr>
          <w:rFonts w:asciiTheme="minorHAnsi" w:eastAsiaTheme="minorEastAsia" w:hAnsiTheme="minorHAnsi" w:cstheme="minorBidi"/>
          <w:b w:val="0"/>
          <w:bCs/>
        </w:rPr>
      </w:pPr>
      <w:r>
        <w:lastRenderedPageBreak/>
        <w:t>$</w:t>
      </w:r>
    </w:p>
    <w:p w14:paraId="492B83E6" w14:textId="77777777" w:rsidR="00F300F5" w:rsidRDefault="00F300F5">
      <w:pPr>
        <w:pStyle w:val="Index1"/>
        <w:tabs>
          <w:tab w:val="right" w:leader="dot" w:pos="4310"/>
        </w:tabs>
        <w:rPr>
          <w:noProof/>
        </w:rPr>
      </w:pPr>
      <w:r>
        <w:rPr>
          <w:noProof/>
        </w:rPr>
        <w:t>$$CREF^DILF(): Root Converter (Open to Closed Format), 244</w:t>
      </w:r>
    </w:p>
    <w:p w14:paraId="256FE58C" w14:textId="77777777" w:rsidR="00F300F5" w:rsidRDefault="00F300F5">
      <w:pPr>
        <w:pStyle w:val="Index1"/>
        <w:tabs>
          <w:tab w:val="right" w:leader="dot" w:pos="4310"/>
        </w:tabs>
        <w:rPr>
          <w:noProof/>
        </w:rPr>
      </w:pPr>
      <w:r>
        <w:rPr>
          <w:noProof/>
        </w:rPr>
        <w:t>$$EXTERNAL^DILFD(): Converter to External, 253</w:t>
      </w:r>
    </w:p>
    <w:p w14:paraId="50C60147" w14:textId="77777777" w:rsidR="00F300F5" w:rsidRDefault="00F300F5">
      <w:pPr>
        <w:pStyle w:val="Index1"/>
        <w:tabs>
          <w:tab w:val="right" w:leader="dot" w:pos="4310"/>
        </w:tabs>
        <w:rPr>
          <w:noProof/>
        </w:rPr>
      </w:pPr>
      <w:r>
        <w:rPr>
          <w:noProof/>
        </w:rPr>
        <w:t>$$EZBLD^DIALOG(): DIALOG Extractor (Single Line), 154</w:t>
      </w:r>
    </w:p>
    <w:p w14:paraId="572BDD54" w14:textId="77777777" w:rsidR="00F300F5" w:rsidRDefault="00F300F5">
      <w:pPr>
        <w:pStyle w:val="Index1"/>
        <w:tabs>
          <w:tab w:val="right" w:leader="dot" w:pos="4310"/>
        </w:tabs>
        <w:rPr>
          <w:noProof/>
        </w:rPr>
      </w:pPr>
      <w:r>
        <w:rPr>
          <w:noProof/>
        </w:rPr>
        <w:t>$$FIND1^DIC(): Finder (Single Record), 179</w:t>
      </w:r>
    </w:p>
    <w:p w14:paraId="48D6C5DE" w14:textId="77777777" w:rsidR="00F300F5" w:rsidRDefault="00F300F5">
      <w:pPr>
        <w:pStyle w:val="Index1"/>
        <w:tabs>
          <w:tab w:val="right" w:leader="dot" w:pos="4310"/>
        </w:tabs>
        <w:rPr>
          <w:noProof/>
        </w:rPr>
      </w:pPr>
      <w:r>
        <w:rPr>
          <w:noProof/>
        </w:rPr>
        <w:t>$$FLDNUM^DILFD(): Field Number Retriever, 258</w:t>
      </w:r>
    </w:p>
    <w:p w14:paraId="7271B421" w14:textId="77777777" w:rsidR="00F300F5" w:rsidRDefault="00F300F5">
      <w:pPr>
        <w:pStyle w:val="Index1"/>
        <w:tabs>
          <w:tab w:val="right" w:leader="dot" w:pos="4310"/>
        </w:tabs>
        <w:rPr>
          <w:noProof/>
        </w:rPr>
      </w:pPr>
      <w:r>
        <w:rPr>
          <w:noProof/>
        </w:rPr>
        <w:t>$$GET^DDSVAL(), 321</w:t>
      </w:r>
    </w:p>
    <w:p w14:paraId="0F185811" w14:textId="77777777" w:rsidR="00F300F5" w:rsidRDefault="00F300F5">
      <w:pPr>
        <w:pStyle w:val="Index1"/>
        <w:tabs>
          <w:tab w:val="right" w:leader="dot" w:pos="4310"/>
        </w:tabs>
        <w:rPr>
          <w:noProof/>
        </w:rPr>
      </w:pPr>
      <w:r>
        <w:rPr>
          <w:noProof/>
        </w:rPr>
        <w:t>$$GET^DDSVALF(), 325</w:t>
      </w:r>
    </w:p>
    <w:p w14:paraId="33F7443E" w14:textId="77777777" w:rsidR="00F300F5" w:rsidRDefault="00F300F5">
      <w:pPr>
        <w:pStyle w:val="Index1"/>
        <w:tabs>
          <w:tab w:val="right" w:leader="dot" w:pos="4310"/>
        </w:tabs>
        <w:rPr>
          <w:noProof/>
        </w:rPr>
      </w:pPr>
      <w:r>
        <w:rPr>
          <w:noProof/>
        </w:rPr>
        <w:t>$$GET1^DID(): Attribute Retriever, 216</w:t>
      </w:r>
    </w:p>
    <w:p w14:paraId="3001BD9D" w14:textId="77777777" w:rsidR="00F300F5" w:rsidRDefault="00F300F5">
      <w:pPr>
        <w:pStyle w:val="Index1"/>
        <w:tabs>
          <w:tab w:val="right" w:leader="dot" w:pos="4310"/>
        </w:tabs>
        <w:rPr>
          <w:noProof/>
        </w:rPr>
      </w:pPr>
      <w:r>
        <w:rPr>
          <w:noProof/>
        </w:rPr>
        <w:t>$$GET1^DIQ(): Single Data Retriever, 263</w:t>
      </w:r>
    </w:p>
    <w:p w14:paraId="4DD407A0" w14:textId="77777777" w:rsidR="00F300F5" w:rsidRDefault="00F300F5">
      <w:pPr>
        <w:pStyle w:val="Index1"/>
        <w:tabs>
          <w:tab w:val="right" w:leader="dot" w:pos="4310"/>
        </w:tabs>
        <w:rPr>
          <w:noProof/>
        </w:rPr>
      </w:pPr>
      <w:r>
        <w:rPr>
          <w:noProof/>
        </w:rPr>
        <w:t>$$HTML^DILF(): HTML Encoder/Decoder, 249</w:t>
      </w:r>
    </w:p>
    <w:p w14:paraId="5A356BED" w14:textId="77777777" w:rsidR="00F300F5" w:rsidRDefault="00F300F5">
      <w:pPr>
        <w:pStyle w:val="Index1"/>
        <w:tabs>
          <w:tab w:val="right" w:leader="dot" w:pos="4310"/>
        </w:tabs>
        <w:rPr>
          <w:noProof/>
        </w:rPr>
      </w:pPr>
      <w:r>
        <w:rPr>
          <w:noProof/>
        </w:rPr>
        <w:t>$$IENS^DILF(): IENS Creator, 250</w:t>
      </w:r>
    </w:p>
    <w:p w14:paraId="4E7A4507" w14:textId="77777777" w:rsidR="00F300F5" w:rsidRDefault="00F300F5">
      <w:pPr>
        <w:pStyle w:val="Index1"/>
        <w:tabs>
          <w:tab w:val="right" w:leader="dot" w:pos="4310"/>
        </w:tabs>
        <w:rPr>
          <w:noProof/>
        </w:rPr>
      </w:pPr>
      <w:r>
        <w:rPr>
          <w:noProof/>
        </w:rPr>
        <w:t>$$KEYVAL^DIE(): Key Validator, 225</w:t>
      </w:r>
    </w:p>
    <w:p w14:paraId="43B706E4" w14:textId="77777777" w:rsidR="00F300F5" w:rsidRDefault="00F300F5">
      <w:pPr>
        <w:pStyle w:val="Index1"/>
        <w:tabs>
          <w:tab w:val="right" w:leader="dot" w:pos="4310"/>
        </w:tabs>
        <w:rPr>
          <w:noProof/>
        </w:rPr>
      </w:pPr>
      <w:r>
        <w:rPr>
          <w:noProof/>
        </w:rPr>
        <w:t>$$OREF^DILF(): Root Converter (Closed to Open Format), 251</w:t>
      </w:r>
    </w:p>
    <w:p w14:paraId="5F904180" w14:textId="77777777" w:rsidR="00F300F5" w:rsidRDefault="00F300F5">
      <w:pPr>
        <w:pStyle w:val="Index1"/>
        <w:tabs>
          <w:tab w:val="right" w:leader="dot" w:pos="4310"/>
        </w:tabs>
        <w:rPr>
          <w:noProof/>
        </w:rPr>
      </w:pPr>
      <w:r>
        <w:rPr>
          <w:noProof/>
        </w:rPr>
        <w:t>$$ROOT^DILFD(): File Root Resolver, 260</w:t>
      </w:r>
    </w:p>
    <w:p w14:paraId="3C2DC230" w14:textId="77777777" w:rsidR="00F300F5" w:rsidRDefault="00F300F5">
      <w:pPr>
        <w:pStyle w:val="Index1"/>
        <w:tabs>
          <w:tab w:val="right" w:leader="dot" w:pos="4310"/>
        </w:tabs>
        <w:rPr>
          <w:noProof/>
        </w:rPr>
      </w:pPr>
      <w:r>
        <w:rPr>
          <w:noProof/>
        </w:rPr>
        <w:t>$$ROUSIZE^DILF, 64</w:t>
      </w:r>
    </w:p>
    <w:p w14:paraId="427F7A7D" w14:textId="77777777" w:rsidR="00F300F5" w:rsidRDefault="00F300F5">
      <w:pPr>
        <w:pStyle w:val="Index1"/>
        <w:tabs>
          <w:tab w:val="right" w:leader="dot" w:pos="4310"/>
        </w:tabs>
        <w:rPr>
          <w:noProof/>
        </w:rPr>
      </w:pPr>
      <w:r>
        <w:rPr>
          <w:noProof/>
        </w:rPr>
        <w:t>$$TEST^DDBRT, 343</w:t>
      </w:r>
    </w:p>
    <w:p w14:paraId="2F8AD917" w14:textId="77777777" w:rsidR="00F300F5" w:rsidRDefault="00F300F5">
      <w:pPr>
        <w:pStyle w:val="Index1"/>
        <w:tabs>
          <w:tab w:val="right" w:leader="dot" w:pos="4310"/>
        </w:tabs>
        <w:rPr>
          <w:noProof/>
        </w:rPr>
      </w:pPr>
      <w:r>
        <w:rPr>
          <w:noProof/>
        </w:rPr>
        <w:t>$$VALUE1^DILF():FDA</w:t>
      </w:r>
    </w:p>
    <w:p w14:paraId="7CB70C5C" w14:textId="77777777" w:rsidR="00F300F5" w:rsidRDefault="00F300F5">
      <w:pPr>
        <w:pStyle w:val="Index2"/>
        <w:tabs>
          <w:tab w:val="right" w:leader="dot" w:pos="4310"/>
        </w:tabs>
        <w:rPr>
          <w:noProof/>
        </w:rPr>
      </w:pPr>
      <w:r>
        <w:rPr>
          <w:noProof/>
        </w:rPr>
        <w:t>Value Retriever (Single), 251</w:t>
      </w:r>
    </w:p>
    <w:p w14:paraId="156230CB" w14:textId="77777777" w:rsidR="00F300F5" w:rsidRDefault="00F300F5">
      <w:pPr>
        <w:pStyle w:val="Index1"/>
        <w:tabs>
          <w:tab w:val="right" w:leader="dot" w:pos="4310"/>
        </w:tabs>
        <w:rPr>
          <w:noProof/>
        </w:rPr>
      </w:pPr>
      <w:r>
        <w:rPr>
          <w:noProof/>
        </w:rPr>
        <w:t>$$VFIELD^DILFD(): Field Verifier, 262</w:t>
      </w:r>
    </w:p>
    <w:p w14:paraId="72F68986" w14:textId="77777777" w:rsidR="00F300F5" w:rsidRDefault="00F300F5">
      <w:pPr>
        <w:pStyle w:val="Index1"/>
        <w:tabs>
          <w:tab w:val="right" w:leader="dot" w:pos="4310"/>
        </w:tabs>
        <w:rPr>
          <w:noProof/>
        </w:rPr>
      </w:pPr>
      <w:r>
        <w:rPr>
          <w:noProof/>
        </w:rPr>
        <w:t>$$VFILE^DILFD(): File Verifier, 262</w:t>
      </w:r>
    </w:p>
    <w:p w14:paraId="7706D934" w14:textId="77777777" w:rsidR="00F300F5" w:rsidRDefault="00F300F5">
      <w:pPr>
        <w:pStyle w:val="IndexHeading"/>
        <w:rPr>
          <w:rFonts w:asciiTheme="minorHAnsi" w:eastAsiaTheme="minorEastAsia" w:hAnsiTheme="minorHAnsi" w:cstheme="minorBidi"/>
          <w:b w:val="0"/>
          <w:bCs/>
        </w:rPr>
      </w:pPr>
      <w:r>
        <w:t>^</w:t>
      </w:r>
    </w:p>
    <w:p w14:paraId="5CC7A5F0" w14:textId="77777777" w:rsidR="00F300F5" w:rsidRDefault="00F300F5">
      <w:pPr>
        <w:pStyle w:val="Index1"/>
        <w:tabs>
          <w:tab w:val="right" w:leader="dot" w:pos="4310"/>
        </w:tabs>
        <w:rPr>
          <w:noProof/>
        </w:rPr>
      </w:pPr>
      <w:r>
        <w:rPr>
          <w:noProof/>
        </w:rPr>
        <w:t>^%DTC, 113</w:t>
      </w:r>
    </w:p>
    <w:p w14:paraId="7235C060" w14:textId="77777777" w:rsidR="00F300F5" w:rsidRDefault="00F300F5">
      <w:pPr>
        <w:pStyle w:val="Index1"/>
        <w:tabs>
          <w:tab w:val="right" w:leader="dot" w:pos="4310"/>
        </w:tabs>
        <w:rPr>
          <w:noProof/>
        </w:rPr>
      </w:pPr>
      <w:r>
        <w:rPr>
          <w:noProof/>
        </w:rPr>
        <w:t>^DDGF, 298</w:t>
      </w:r>
    </w:p>
    <w:p w14:paraId="13221B10" w14:textId="77777777" w:rsidR="00F300F5" w:rsidRDefault="00F300F5">
      <w:pPr>
        <w:pStyle w:val="Index1"/>
        <w:tabs>
          <w:tab w:val="right" w:leader="dot" w:pos="4310"/>
        </w:tabs>
        <w:rPr>
          <w:noProof/>
        </w:rPr>
      </w:pPr>
      <w:r>
        <w:rPr>
          <w:noProof/>
        </w:rPr>
        <w:t>^DDS, 319</w:t>
      </w:r>
    </w:p>
    <w:p w14:paraId="1E74F5C7" w14:textId="77777777" w:rsidR="00F300F5" w:rsidRDefault="00F300F5">
      <w:pPr>
        <w:pStyle w:val="Index1"/>
        <w:tabs>
          <w:tab w:val="right" w:leader="dot" w:pos="4310"/>
        </w:tabs>
        <w:rPr>
          <w:noProof/>
        </w:rPr>
      </w:pPr>
      <w:r>
        <w:rPr>
          <w:noProof/>
        </w:rPr>
        <w:t>^DI</w:t>
      </w:r>
    </w:p>
    <w:p w14:paraId="08059948" w14:textId="77777777" w:rsidR="00F300F5" w:rsidRDefault="00F300F5">
      <w:pPr>
        <w:pStyle w:val="Index2"/>
        <w:tabs>
          <w:tab w:val="right" w:leader="dot" w:pos="4310"/>
        </w:tabs>
        <w:rPr>
          <w:noProof/>
        </w:rPr>
      </w:pPr>
      <w:r>
        <w:rPr>
          <w:noProof/>
        </w:rPr>
        <w:lastRenderedPageBreak/>
        <w:t>Programmer Access, 382</w:t>
      </w:r>
    </w:p>
    <w:p w14:paraId="59D6054B" w14:textId="77777777" w:rsidR="00F300F5" w:rsidRDefault="00F300F5">
      <w:pPr>
        <w:pStyle w:val="Index1"/>
        <w:tabs>
          <w:tab w:val="right" w:leader="dot" w:pos="4310"/>
        </w:tabs>
        <w:rPr>
          <w:noProof/>
        </w:rPr>
      </w:pPr>
      <w:r>
        <w:rPr>
          <w:noProof/>
        </w:rPr>
        <w:t>^DIAC, 13</w:t>
      </w:r>
    </w:p>
    <w:p w14:paraId="0295F98C" w14:textId="77777777" w:rsidR="00F300F5" w:rsidRDefault="00F300F5">
      <w:pPr>
        <w:pStyle w:val="Index1"/>
        <w:tabs>
          <w:tab w:val="right" w:leader="dot" w:pos="4310"/>
        </w:tabs>
        <w:rPr>
          <w:noProof/>
        </w:rPr>
      </w:pPr>
      <w:r>
        <w:rPr>
          <w:noProof/>
        </w:rPr>
        <w:t>^DIC, 14</w:t>
      </w:r>
    </w:p>
    <w:p w14:paraId="4E932788" w14:textId="77777777" w:rsidR="00F300F5" w:rsidRDefault="00F300F5">
      <w:pPr>
        <w:pStyle w:val="Index1"/>
        <w:tabs>
          <w:tab w:val="right" w:leader="dot" w:pos="4310"/>
        </w:tabs>
        <w:rPr>
          <w:noProof/>
        </w:rPr>
      </w:pPr>
      <w:r>
        <w:rPr>
          <w:noProof/>
        </w:rPr>
        <w:t>^DIE, 39</w:t>
      </w:r>
    </w:p>
    <w:p w14:paraId="7E6064AC" w14:textId="77777777" w:rsidR="00F300F5" w:rsidRDefault="00F300F5">
      <w:pPr>
        <w:pStyle w:val="Index1"/>
        <w:tabs>
          <w:tab w:val="right" w:leader="dot" w:pos="4310"/>
        </w:tabs>
        <w:rPr>
          <w:noProof/>
        </w:rPr>
      </w:pPr>
      <w:r>
        <w:rPr>
          <w:noProof/>
        </w:rPr>
        <w:t>^DIEZ, 48</w:t>
      </w:r>
    </w:p>
    <w:p w14:paraId="53030A47" w14:textId="77777777" w:rsidR="00F300F5" w:rsidRDefault="00F300F5">
      <w:pPr>
        <w:pStyle w:val="Index1"/>
        <w:tabs>
          <w:tab w:val="right" w:leader="dot" w:pos="4310"/>
        </w:tabs>
        <w:rPr>
          <w:noProof/>
        </w:rPr>
      </w:pPr>
      <w:r>
        <w:rPr>
          <w:noProof/>
        </w:rPr>
        <w:t>^DIFG: Installer, 373</w:t>
      </w:r>
    </w:p>
    <w:p w14:paraId="36AE1FEF" w14:textId="77777777" w:rsidR="00F300F5" w:rsidRDefault="00F300F5">
      <w:pPr>
        <w:pStyle w:val="Index1"/>
        <w:tabs>
          <w:tab w:val="right" w:leader="dot" w:pos="4310"/>
        </w:tabs>
        <w:rPr>
          <w:noProof/>
        </w:rPr>
      </w:pPr>
      <w:r>
        <w:rPr>
          <w:noProof/>
        </w:rPr>
        <w:t>^DIK, 49</w:t>
      </w:r>
    </w:p>
    <w:p w14:paraId="510BDB01" w14:textId="77777777" w:rsidR="00F300F5" w:rsidRDefault="00F300F5">
      <w:pPr>
        <w:pStyle w:val="Index1"/>
        <w:tabs>
          <w:tab w:val="right" w:leader="dot" w:pos="4310"/>
        </w:tabs>
        <w:rPr>
          <w:noProof/>
        </w:rPr>
      </w:pPr>
      <w:r>
        <w:rPr>
          <w:noProof/>
        </w:rPr>
        <w:t>^DIKZ, 63</w:t>
      </w:r>
    </w:p>
    <w:p w14:paraId="4EDDA4A2" w14:textId="77777777" w:rsidR="00F300F5" w:rsidRDefault="00F300F5">
      <w:pPr>
        <w:pStyle w:val="Index1"/>
        <w:tabs>
          <w:tab w:val="right" w:leader="dot" w:pos="4310"/>
        </w:tabs>
        <w:rPr>
          <w:noProof/>
        </w:rPr>
      </w:pPr>
      <w:r>
        <w:rPr>
          <w:noProof/>
        </w:rPr>
        <w:t>^DIM, 64</w:t>
      </w:r>
    </w:p>
    <w:p w14:paraId="2801AA94" w14:textId="77777777" w:rsidR="00F300F5" w:rsidRDefault="00F300F5">
      <w:pPr>
        <w:pStyle w:val="Index1"/>
        <w:tabs>
          <w:tab w:val="right" w:leader="dot" w:pos="4310"/>
        </w:tabs>
        <w:rPr>
          <w:noProof/>
        </w:rPr>
      </w:pPr>
      <w:r>
        <w:rPr>
          <w:noProof/>
        </w:rPr>
        <w:t>^DIOZ, 65</w:t>
      </w:r>
    </w:p>
    <w:p w14:paraId="62F9AD6E" w14:textId="77777777" w:rsidR="00F300F5" w:rsidRDefault="00F300F5">
      <w:pPr>
        <w:pStyle w:val="Index1"/>
        <w:tabs>
          <w:tab w:val="right" w:leader="dot" w:pos="4310"/>
        </w:tabs>
        <w:rPr>
          <w:noProof/>
        </w:rPr>
      </w:pPr>
      <w:r>
        <w:rPr>
          <w:noProof/>
        </w:rPr>
        <w:t>^DIPT, 79</w:t>
      </w:r>
    </w:p>
    <w:p w14:paraId="1F7F419C" w14:textId="77777777" w:rsidR="00F300F5" w:rsidRDefault="00F300F5">
      <w:pPr>
        <w:pStyle w:val="Index1"/>
        <w:tabs>
          <w:tab w:val="right" w:leader="dot" w:pos="4310"/>
        </w:tabs>
        <w:rPr>
          <w:noProof/>
        </w:rPr>
      </w:pPr>
      <w:r>
        <w:rPr>
          <w:noProof/>
        </w:rPr>
        <w:t>^DIPZ, 80</w:t>
      </w:r>
    </w:p>
    <w:p w14:paraId="7004BFAE" w14:textId="77777777" w:rsidR="00F300F5" w:rsidRDefault="00F300F5">
      <w:pPr>
        <w:pStyle w:val="Index1"/>
        <w:tabs>
          <w:tab w:val="right" w:leader="dot" w:pos="4310"/>
        </w:tabs>
        <w:rPr>
          <w:noProof/>
        </w:rPr>
      </w:pPr>
      <w:r>
        <w:rPr>
          <w:noProof/>
        </w:rPr>
        <w:t>^DIR, 86</w:t>
      </w:r>
    </w:p>
    <w:p w14:paraId="013A7764" w14:textId="77777777" w:rsidR="00F300F5" w:rsidRDefault="00F300F5">
      <w:pPr>
        <w:pStyle w:val="Index1"/>
        <w:tabs>
          <w:tab w:val="right" w:leader="dot" w:pos="4310"/>
        </w:tabs>
        <w:rPr>
          <w:noProof/>
        </w:rPr>
      </w:pPr>
      <w:r>
        <w:rPr>
          <w:noProof/>
        </w:rPr>
        <w:t>^DIWF, 104</w:t>
      </w:r>
    </w:p>
    <w:p w14:paraId="3B02F080" w14:textId="77777777" w:rsidR="00F300F5" w:rsidRDefault="00F300F5">
      <w:pPr>
        <w:pStyle w:val="Index1"/>
        <w:tabs>
          <w:tab w:val="right" w:leader="dot" w:pos="4310"/>
        </w:tabs>
        <w:rPr>
          <w:noProof/>
        </w:rPr>
      </w:pPr>
      <w:r>
        <w:rPr>
          <w:noProof/>
        </w:rPr>
        <w:t>^DIWP, 106</w:t>
      </w:r>
    </w:p>
    <w:p w14:paraId="7AD128AD" w14:textId="77777777" w:rsidR="00F300F5" w:rsidRDefault="00F300F5">
      <w:pPr>
        <w:pStyle w:val="Index1"/>
        <w:tabs>
          <w:tab w:val="right" w:leader="dot" w:pos="4310"/>
        </w:tabs>
        <w:rPr>
          <w:noProof/>
        </w:rPr>
      </w:pPr>
      <w:r>
        <w:rPr>
          <w:noProof/>
        </w:rPr>
        <w:t>^DIWW, 108</w:t>
      </w:r>
    </w:p>
    <w:p w14:paraId="451279C5" w14:textId="77777777" w:rsidR="00F300F5" w:rsidRDefault="00F300F5">
      <w:pPr>
        <w:pStyle w:val="IndexHeading"/>
        <w:rPr>
          <w:rFonts w:asciiTheme="minorHAnsi" w:eastAsiaTheme="minorEastAsia" w:hAnsiTheme="minorHAnsi" w:cstheme="minorBidi"/>
          <w:b w:val="0"/>
          <w:bCs/>
        </w:rPr>
      </w:pPr>
      <w:r>
        <w:t>A</w:t>
      </w:r>
    </w:p>
    <w:p w14:paraId="70D65D3F" w14:textId="77777777" w:rsidR="00F300F5" w:rsidRDefault="00F300F5">
      <w:pPr>
        <w:pStyle w:val="Index1"/>
        <w:tabs>
          <w:tab w:val="right" w:leader="dot" w:pos="4310"/>
        </w:tabs>
        <w:rPr>
          <w:noProof/>
        </w:rPr>
      </w:pPr>
      <w:r>
        <w:rPr>
          <w:noProof/>
        </w:rPr>
        <w:t>Actions</w:t>
      </w:r>
    </w:p>
    <w:p w14:paraId="6AC41C31" w14:textId="77777777" w:rsidR="00F300F5" w:rsidRDefault="00F300F5">
      <w:pPr>
        <w:pStyle w:val="Index2"/>
        <w:tabs>
          <w:tab w:val="right" w:leader="dot" w:pos="4310"/>
        </w:tabs>
        <w:rPr>
          <w:noProof/>
        </w:rPr>
      </w:pPr>
      <w:r>
        <w:rPr>
          <w:noProof/>
        </w:rPr>
        <w:t>Post-Selection Action</w:t>
      </w:r>
    </w:p>
    <w:p w14:paraId="007A69A2" w14:textId="77777777" w:rsidR="00F300F5" w:rsidRDefault="00F300F5">
      <w:pPr>
        <w:pStyle w:val="Index3"/>
        <w:tabs>
          <w:tab w:val="right" w:leader="dot" w:pos="4310"/>
        </w:tabs>
        <w:rPr>
          <w:noProof/>
        </w:rPr>
      </w:pPr>
      <w:r>
        <w:rPr>
          <w:noProof/>
        </w:rPr>
        <w:t>Advanced File Definition, 417</w:t>
      </w:r>
    </w:p>
    <w:p w14:paraId="733319A1" w14:textId="77777777" w:rsidR="00F300F5" w:rsidRDefault="00F300F5">
      <w:pPr>
        <w:pStyle w:val="Index1"/>
        <w:tabs>
          <w:tab w:val="right" w:leader="dot" w:pos="4310"/>
        </w:tabs>
        <w:rPr>
          <w:noProof/>
        </w:rPr>
      </w:pPr>
      <w:r>
        <w:rPr>
          <w:noProof/>
        </w:rPr>
        <w:t>Adding (ScreenMan Form Editor)</w:t>
      </w:r>
    </w:p>
    <w:p w14:paraId="0A6B3505" w14:textId="77777777" w:rsidR="00F300F5" w:rsidRDefault="00F300F5">
      <w:pPr>
        <w:pStyle w:val="Index2"/>
        <w:tabs>
          <w:tab w:val="right" w:leader="dot" w:pos="4310"/>
        </w:tabs>
        <w:rPr>
          <w:noProof/>
        </w:rPr>
      </w:pPr>
      <w:r>
        <w:rPr>
          <w:noProof/>
        </w:rPr>
        <w:t>Blocks, 310</w:t>
      </w:r>
    </w:p>
    <w:p w14:paraId="4DDDC5AD" w14:textId="77777777" w:rsidR="00F300F5" w:rsidRDefault="00F300F5">
      <w:pPr>
        <w:pStyle w:val="Index2"/>
        <w:tabs>
          <w:tab w:val="right" w:leader="dot" w:pos="4310"/>
        </w:tabs>
        <w:rPr>
          <w:noProof/>
        </w:rPr>
      </w:pPr>
      <w:r>
        <w:rPr>
          <w:noProof/>
        </w:rPr>
        <w:t>Fields, 310</w:t>
      </w:r>
    </w:p>
    <w:p w14:paraId="4FF554EA" w14:textId="77777777" w:rsidR="00F300F5" w:rsidRDefault="00F300F5">
      <w:pPr>
        <w:pStyle w:val="Index2"/>
        <w:tabs>
          <w:tab w:val="right" w:leader="dot" w:pos="4310"/>
        </w:tabs>
        <w:rPr>
          <w:noProof/>
        </w:rPr>
      </w:pPr>
      <w:r>
        <w:rPr>
          <w:noProof/>
        </w:rPr>
        <w:t>Pages:, 309</w:t>
      </w:r>
    </w:p>
    <w:p w14:paraId="11C77166" w14:textId="77777777" w:rsidR="00F300F5" w:rsidRDefault="00F300F5">
      <w:pPr>
        <w:pStyle w:val="Index1"/>
        <w:tabs>
          <w:tab w:val="right" w:leader="dot" w:pos="4310"/>
        </w:tabs>
        <w:rPr>
          <w:noProof/>
        </w:rPr>
      </w:pPr>
      <w:r>
        <w:rPr>
          <w:noProof/>
        </w:rPr>
        <w:t>Adding, Selecting, and Editing</w:t>
      </w:r>
    </w:p>
    <w:p w14:paraId="2B56081C" w14:textId="77777777" w:rsidR="00F300F5" w:rsidRDefault="00F300F5">
      <w:pPr>
        <w:pStyle w:val="Index2"/>
        <w:tabs>
          <w:tab w:val="right" w:leader="dot" w:pos="4310"/>
        </w:tabs>
        <w:rPr>
          <w:noProof/>
        </w:rPr>
      </w:pPr>
      <w:r>
        <w:rPr>
          <w:noProof/>
        </w:rPr>
        <w:t>ScreenMan Form Editor, 305</w:t>
      </w:r>
    </w:p>
    <w:p w14:paraId="1E81DA8A" w14:textId="77777777" w:rsidR="00F300F5" w:rsidRDefault="00F300F5">
      <w:pPr>
        <w:pStyle w:val="Index1"/>
        <w:tabs>
          <w:tab w:val="right" w:leader="dot" w:pos="4310"/>
        </w:tabs>
        <w:rPr>
          <w:noProof/>
        </w:rPr>
      </w:pPr>
      <w:r>
        <w:rPr>
          <w:noProof/>
        </w:rPr>
        <w:t>Advanced File Definition, 406</w:t>
      </w:r>
    </w:p>
    <w:p w14:paraId="76A994BB" w14:textId="77777777" w:rsidR="00F300F5" w:rsidRDefault="00F300F5">
      <w:pPr>
        <w:pStyle w:val="Index2"/>
        <w:tabs>
          <w:tab w:val="right" w:leader="dot" w:pos="4310"/>
        </w:tabs>
        <w:rPr>
          <w:noProof/>
        </w:rPr>
      </w:pPr>
      <w:r>
        <w:rPr>
          <w:noProof/>
        </w:rPr>
        <w:t>Assigning a Location for Fields Stored within a Global, 407</w:t>
      </w:r>
    </w:p>
    <w:p w14:paraId="62BBB767" w14:textId="77777777" w:rsidR="00F300F5" w:rsidRDefault="00F300F5">
      <w:pPr>
        <w:pStyle w:val="Index2"/>
        <w:tabs>
          <w:tab w:val="right" w:leader="dot" w:pos="4310"/>
        </w:tabs>
        <w:rPr>
          <w:noProof/>
        </w:rPr>
      </w:pPr>
      <w:r>
        <w:rPr>
          <w:noProof/>
        </w:rPr>
        <w:t>Assigning Sub-Dictionary Numbers, 408</w:t>
      </w:r>
    </w:p>
    <w:p w14:paraId="5677D2CB" w14:textId="77777777" w:rsidR="00F300F5" w:rsidRDefault="00F300F5">
      <w:pPr>
        <w:pStyle w:val="Index2"/>
        <w:tabs>
          <w:tab w:val="right" w:leader="dot" w:pos="4310"/>
        </w:tabs>
        <w:rPr>
          <w:noProof/>
        </w:rPr>
      </w:pPr>
      <w:r>
        <w:rPr>
          <w:noProof/>
        </w:rPr>
        <w:lastRenderedPageBreak/>
        <w:t>Audit Condition, 418</w:t>
      </w:r>
    </w:p>
    <w:p w14:paraId="4DDE908F" w14:textId="77777777" w:rsidR="00F300F5" w:rsidRDefault="00F300F5">
      <w:pPr>
        <w:pStyle w:val="Index2"/>
        <w:tabs>
          <w:tab w:val="right" w:leader="dot" w:pos="4310"/>
        </w:tabs>
        <w:rPr>
          <w:noProof/>
        </w:rPr>
      </w:pPr>
      <w:r>
        <w:rPr>
          <w:noProof/>
        </w:rPr>
        <w:t>Computed Dates, 409</w:t>
      </w:r>
    </w:p>
    <w:p w14:paraId="6E5C9D7B" w14:textId="77777777" w:rsidR="00F300F5" w:rsidRDefault="00F300F5">
      <w:pPr>
        <w:pStyle w:val="Index2"/>
        <w:tabs>
          <w:tab w:val="right" w:leader="dot" w:pos="4310"/>
        </w:tabs>
        <w:rPr>
          <w:noProof/>
        </w:rPr>
      </w:pPr>
      <w:r>
        <w:rPr>
          <w:noProof/>
        </w:rPr>
        <w:t>Computed Expressions, 409</w:t>
      </w:r>
    </w:p>
    <w:p w14:paraId="72126839" w14:textId="77777777" w:rsidR="00F300F5" w:rsidRDefault="00F300F5">
      <w:pPr>
        <w:pStyle w:val="Index2"/>
        <w:tabs>
          <w:tab w:val="right" w:leader="dot" w:pos="4310"/>
        </w:tabs>
        <w:rPr>
          <w:noProof/>
        </w:rPr>
      </w:pPr>
      <w:r>
        <w:rPr>
          <w:noProof/>
        </w:rPr>
        <w:t>Computed Multiples, 410</w:t>
      </w:r>
    </w:p>
    <w:p w14:paraId="47354C2A" w14:textId="77777777" w:rsidR="00F300F5" w:rsidRDefault="00F300F5">
      <w:pPr>
        <w:pStyle w:val="Index2"/>
        <w:tabs>
          <w:tab w:val="right" w:leader="dot" w:pos="4310"/>
        </w:tabs>
        <w:rPr>
          <w:noProof/>
        </w:rPr>
      </w:pPr>
      <w:r>
        <w:rPr>
          <w:noProof/>
        </w:rPr>
        <w:t>Computed Pointers, 409</w:t>
      </w:r>
    </w:p>
    <w:p w14:paraId="62B7D207" w14:textId="77777777" w:rsidR="00F300F5" w:rsidRDefault="00F300F5">
      <w:pPr>
        <w:pStyle w:val="Index2"/>
        <w:tabs>
          <w:tab w:val="right" w:leader="dot" w:pos="4310"/>
        </w:tabs>
        <w:rPr>
          <w:noProof/>
        </w:rPr>
      </w:pPr>
      <w:r>
        <w:rPr>
          <w:noProof/>
        </w:rPr>
        <w:t>Editing a Cross-reference, 418</w:t>
      </w:r>
    </w:p>
    <w:p w14:paraId="41015087" w14:textId="77777777" w:rsidR="00F300F5" w:rsidRDefault="00F300F5">
      <w:pPr>
        <w:pStyle w:val="Index2"/>
        <w:tabs>
          <w:tab w:val="right" w:leader="dot" w:pos="4310"/>
        </w:tabs>
        <w:rPr>
          <w:noProof/>
        </w:rPr>
      </w:pPr>
      <w:r>
        <w:rPr>
          <w:noProof/>
        </w:rPr>
        <w:t>Executable Help, 419</w:t>
      </w:r>
    </w:p>
    <w:p w14:paraId="6A7B19CA" w14:textId="77777777" w:rsidR="00F300F5" w:rsidRDefault="00F300F5">
      <w:pPr>
        <w:pStyle w:val="Index2"/>
        <w:tabs>
          <w:tab w:val="right" w:leader="dot" w:pos="4310"/>
        </w:tabs>
        <w:rPr>
          <w:noProof/>
        </w:rPr>
      </w:pPr>
      <w:r>
        <w:rPr>
          <w:noProof/>
        </w:rPr>
        <w:t>Field Global Storage, 407</w:t>
      </w:r>
    </w:p>
    <w:p w14:paraId="0F9956EB" w14:textId="77777777" w:rsidR="00F300F5" w:rsidRDefault="00F300F5">
      <w:pPr>
        <w:pStyle w:val="Index2"/>
        <w:tabs>
          <w:tab w:val="right" w:leader="dot" w:pos="4310"/>
        </w:tabs>
        <w:rPr>
          <w:noProof/>
        </w:rPr>
      </w:pPr>
      <w:r>
        <w:rPr>
          <w:noProof/>
        </w:rPr>
        <w:t>File Global Storage, 406</w:t>
      </w:r>
    </w:p>
    <w:p w14:paraId="08A82481" w14:textId="77777777" w:rsidR="00F300F5" w:rsidRDefault="00F300F5">
      <w:pPr>
        <w:pStyle w:val="Index2"/>
        <w:tabs>
          <w:tab w:val="right" w:leader="dot" w:pos="4310"/>
        </w:tabs>
        <w:rPr>
          <w:noProof/>
        </w:rPr>
      </w:pPr>
      <w:r>
        <w:rPr>
          <w:noProof/>
        </w:rPr>
        <w:t>INPUT Transform, 413</w:t>
      </w:r>
    </w:p>
    <w:p w14:paraId="358D2601" w14:textId="77777777" w:rsidR="00F300F5" w:rsidRDefault="00F300F5">
      <w:pPr>
        <w:pStyle w:val="Index2"/>
        <w:tabs>
          <w:tab w:val="right" w:leader="dot" w:pos="4310"/>
        </w:tabs>
        <w:rPr>
          <w:noProof/>
        </w:rPr>
      </w:pPr>
      <w:r>
        <w:rPr>
          <w:noProof/>
        </w:rPr>
        <w:t>INPUT Transforms and the Verify Fields Option, 416</w:t>
      </w:r>
    </w:p>
    <w:p w14:paraId="02F7D699" w14:textId="77777777" w:rsidR="00F300F5" w:rsidRDefault="00F300F5">
      <w:pPr>
        <w:pStyle w:val="Index2"/>
        <w:tabs>
          <w:tab w:val="right" w:leader="dot" w:pos="4310"/>
        </w:tabs>
        <w:rPr>
          <w:noProof/>
        </w:rPr>
      </w:pPr>
      <w:r>
        <w:rPr>
          <w:noProof/>
        </w:rPr>
        <w:t>Introduction, 406</w:t>
      </w:r>
    </w:p>
    <w:p w14:paraId="78F06413" w14:textId="77777777" w:rsidR="00F300F5" w:rsidRDefault="00F300F5">
      <w:pPr>
        <w:pStyle w:val="Index2"/>
        <w:tabs>
          <w:tab w:val="right" w:leader="dot" w:pos="4310"/>
        </w:tabs>
        <w:rPr>
          <w:noProof/>
        </w:rPr>
      </w:pPr>
      <w:r>
        <w:rPr>
          <w:noProof/>
        </w:rPr>
        <w:t>MUMPS Data Type, 411</w:t>
      </w:r>
    </w:p>
    <w:p w14:paraId="393C2B76" w14:textId="77777777" w:rsidR="00F300F5" w:rsidRDefault="00F300F5">
      <w:pPr>
        <w:pStyle w:val="Index2"/>
        <w:tabs>
          <w:tab w:val="right" w:leader="dot" w:pos="4310"/>
        </w:tabs>
        <w:rPr>
          <w:noProof/>
        </w:rPr>
      </w:pPr>
      <w:r>
        <w:rPr>
          <w:noProof/>
        </w:rPr>
        <w:t>OUTPUT Transform, 416</w:t>
      </w:r>
    </w:p>
    <w:p w14:paraId="545C1054" w14:textId="77777777" w:rsidR="00F300F5" w:rsidRDefault="00F300F5">
      <w:pPr>
        <w:pStyle w:val="Index2"/>
        <w:tabs>
          <w:tab w:val="right" w:leader="dot" w:pos="4310"/>
        </w:tabs>
        <w:rPr>
          <w:noProof/>
        </w:rPr>
      </w:pPr>
      <w:r>
        <w:rPr>
          <w:noProof/>
        </w:rPr>
        <w:t>Post-Selection Action, 417</w:t>
      </w:r>
    </w:p>
    <w:p w14:paraId="6AEB44C6" w14:textId="77777777" w:rsidR="00F300F5" w:rsidRDefault="00F300F5">
      <w:pPr>
        <w:pStyle w:val="Index2"/>
        <w:tabs>
          <w:tab w:val="right" w:leader="dot" w:pos="4310"/>
        </w:tabs>
        <w:rPr>
          <w:noProof/>
        </w:rPr>
      </w:pPr>
      <w:r>
        <w:rPr>
          <w:noProof/>
        </w:rPr>
        <w:t>Screened Pointers and Set of Codes, 411</w:t>
      </w:r>
    </w:p>
    <w:p w14:paraId="5EBA4D19" w14:textId="77777777" w:rsidR="00F300F5" w:rsidRDefault="00F300F5">
      <w:pPr>
        <w:pStyle w:val="Index2"/>
        <w:tabs>
          <w:tab w:val="right" w:leader="dot" w:pos="4310"/>
        </w:tabs>
        <w:rPr>
          <w:noProof/>
        </w:rPr>
      </w:pPr>
      <w:r>
        <w:rPr>
          <w:noProof/>
        </w:rPr>
        <w:t>Special Lookup Programs, 417</w:t>
      </w:r>
    </w:p>
    <w:p w14:paraId="2C2CAAF3" w14:textId="77777777" w:rsidR="00F300F5" w:rsidRDefault="00F300F5">
      <w:pPr>
        <w:pStyle w:val="Index2"/>
        <w:tabs>
          <w:tab w:val="right" w:leader="dot" w:pos="4310"/>
        </w:tabs>
        <w:rPr>
          <w:noProof/>
        </w:rPr>
      </w:pPr>
      <w:r>
        <w:rPr>
          <w:noProof/>
        </w:rPr>
        <w:t>Storing Data by Position within a Node, 408</w:t>
      </w:r>
    </w:p>
    <w:p w14:paraId="48A6F136" w14:textId="77777777" w:rsidR="00F300F5" w:rsidRDefault="00F300F5">
      <w:pPr>
        <w:pStyle w:val="Index2"/>
        <w:tabs>
          <w:tab w:val="right" w:leader="dot" w:pos="4310"/>
        </w:tabs>
        <w:rPr>
          <w:noProof/>
        </w:rPr>
      </w:pPr>
      <w:r>
        <w:rPr>
          <w:noProof/>
        </w:rPr>
        <w:t>Storing Data in a Global other than ^DIZ, 406</w:t>
      </w:r>
    </w:p>
    <w:p w14:paraId="478082A7" w14:textId="77777777" w:rsidR="00F300F5" w:rsidRDefault="00F300F5">
      <w:pPr>
        <w:pStyle w:val="Index1"/>
        <w:tabs>
          <w:tab w:val="right" w:leader="dot" w:pos="4310"/>
        </w:tabs>
        <w:rPr>
          <w:noProof/>
        </w:rPr>
      </w:pPr>
      <w:r>
        <w:rPr>
          <w:noProof/>
        </w:rPr>
        <w:t>APIs</w:t>
      </w:r>
    </w:p>
    <w:p w14:paraId="282118EF" w14:textId="77777777" w:rsidR="00F300F5" w:rsidRDefault="00F300F5">
      <w:pPr>
        <w:pStyle w:val="Index2"/>
        <w:tabs>
          <w:tab w:val="right" w:leader="dot" w:pos="4310"/>
        </w:tabs>
        <w:rPr>
          <w:noProof/>
        </w:rPr>
      </w:pPr>
      <w:r>
        <w:rPr>
          <w:noProof/>
        </w:rPr>
        <w:t>$$CREF^DILF(), 244</w:t>
      </w:r>
    </w:p>
    <w:p w14:paraId="18C6619E" w14:textId="77777777" w:rsidR="00F300F5" w:rsidRDefault="00F300F5">
      <w:pPr>
        <w:pStyle w:val="Index2"/>
        <w:tabs>
          <w:tab w:val="right" w:leader="dot" w:pos="4310"/>
        </w:tabs>
        <w:rPr>
          <w:noProof/>
        </w:rPr>
      </w:pPr>
      <w:r>
        <w:rPr>
          <w:noProof/>
        </w:rPr>
        <w:t>$$EXTERNAL^DILFD(), 253</w:t>
      </w:r>
    </w:p>
    <w:p w14:paraId="0D9BA73E" w14:textId="77777777" w:rsidR="00F300F5" w:rsidRDefault="00F300F5">
      <w:pPr>
        <w:pStyle w:val="Index2"/>
        <w:tabs>
          <w:tab w:val="right" w:leader="dot" w:pos="4310"/>
        </w:tabs>
        <w:rPr>
          <w:noProof/>
        </w:rPr>
      </w:pPr>
      <w:r>
        <w:rPr>
          <w:noProof/>
        </w:rPr>
        <w:t>$$EZBLD^DIALOG(), 154</w:t>
      </w:r>
    </w:p>
    <w:p w14:paraId="276BBBE2" w14:textId="77777777" w:rsidR="00F300F5" w:rsidRDefault="00F300F5">
      <w:pPr>
        <w:pStyle w:val="Index2"/>
        <w:tabs>
          <w:tab w:val="right" w:leader="dot" w:pos="4310"/>
        </w:tabs>
        <w:rPr>
          <w:noProof/>
        </w:rPr>
      </w:pPr>
      <w:r>
        <w:rPr>
          <w:noProof/>
        </w:rPr>
        <w:t>$$FIND1^DIC(), 179</w:t>
      </w:r>
    </w:p>
    <w:p w14:paraId="6B139614" w14:textId="77777777" w:rsidR="00F300F5" w:rsidRDefault="00F300F5">
      <w:pPr>
        <w:pStyle w:val="Index2"/>
        <w:tabs>
          <w:tab w:val="right" w:leader="dot" w:pos="4310"/>
        </w:tabs>
        <w:rPr>
          <w:noProof/>
        </w:rPr>
      </w:pPr>
      <w:r>
        <w:rPr>
          <w:noProof/>
        </w:rPr>
        <w:t>$$FLDNUM^DILFD(), 258</w:t>
      </w:r>
    </w:p>
    <w:p w14:paraId="69717A52" w14:textId="77777777" w:rsidR="00F300F5" w:rsidRDefault="00F300F5">
      <w:pPr>
        <w:pStyle w:val="Index2"/>
        <w:tabs>
          <w:tab w:val="right" w:leader="dot" w:pos="4310"/>
        </w:tabs>
        <w:rPr>
          <w:noProof/>
        </w:rPr>
      </w:pPr>
      <w:r>
        <w:rPr>
          <w:noProof/>
        </w:rPr>
        <w:t>$$GET^DDSVAL(), 321</w:t>
      </w:r>
    </w:p>
    <w:p w14:paraId="416E7BC6" w14:textId="77777777" w:rsidR="00F300F5" w:rsidRDefault="00F300F5">
      <w:pPr>
        <w:pStyle w:val="Index2"/>
        <w:tabs>
          <w:tab w:val="right" w:leader="dot" w:pos="4310"/>
        </w:tabs>
        <w:rPr>
          <w:noProof/>
        </w:rPr>
      </w:pPr>
      <w:r>
        <w:rPr>
          <w:noProof/>
        </w:rPr>
        <w:t>$$GET^DDSVALF(), 325</w:t>
      </w:r>
    </w:p>
    <w:p w14:paraId="468F288E" w14:textId="77777777" w:rsidR="00F300F5" w:rsidRDefault="00F300F5">
      <w:pPr>
        <w:pStyle w:val="Index2"/>
        <w:tabs>
          <w:tab w:val="right" w:leader="dot" w:pos="4310"/>
        </w:tabs>
        <w:rPr>
          <w:noProof/>
        </w:rPr>
      </w:pPr>
      <w:r>
        <w:rPr>
          <w:noProof/>
        </w:rPr>
        <w:t>$$GET1^DID(), 216</w:t>
      </w:r>
    </w:p>
    <w:p w14:paraId="7D13B051" w14:textId="77777777" w:rsidR="00F300F5" w:rsidRDefault="00F300F5">
      <w:pPr>
        <w:pStyle w:val="Index2"/>
        <w:tabs>
          <w:tab w:val="right" w:leader="dot" w:pos="4310"/>
        </w:tabs>
        <w:rPr>
          <w:noProof/>
        </w:rPr>
      </w:pPr>
      <w:r>
        <w:rPr>
          <w:noProof/>
        </w:rPr>
        <w:t>$$GET1^DIQ(), 263</w:t>
      </w:r>
    </w:p>
    <w:p w14:paraId="7760005E" w14:textId="77777777" w:rsidR="00F300F5" w:rsidRDefault="00F300F5">
      <w:pPr>
        <w:pStyle w:val="Index2"/>
        <w:tabs>
          <w:tab w:val="right" w:leader="dot" w:pos="4310"/>
        </w:tabs>
        <w:rPr>
          <w:noProof/>
        </w:rPr>
      </w:pPr>
      <w:r>
        <w:rPr>
          <w:noProof/>
        </w:rPr>
        <w:t>$$HTML^DILF(), 249</w:t>
      </w:r>
    </w:p>
    <w:p w14:paraId="38FB1A66" w14:textId="77777777" w:rsidR="00F300F5" w:rsidRDefault="00F300F5">
      <w:pPr>
        <w:pStyle w:val="Index2"/>
        <w:tabs>
          <w:tab w:val="right" w:leader="dot" w:pos="4310"/>
        </w:tabs>
        <w:rPr>
          <w:noProof/>
        </w:rPr>
      </w:pPr>
      <w:r>
        <w:rPr>
          <w:noProof/>
        </w:rPr>
        <w:t>$$IENS^DILF(), 250</w:t>
      </w:r>
    </w:p>
    <w:p w14:paraId="14308576" w14:textId="77777777" w:rsidR="00F300F5" w:rsidRDefault="00F300F5">
      <w:pPr>
        <w:pStyle w:val="Index2"/>
        <w:tabs>
          <w:tab w:val="right" w:leader="dot" w:pos="4310"/>
        </w:tabs>
        <w:rPr>
          <w:noProof/>
        </w:rPr>
      </w:pPr>
      <w:r>
        <w:rPr>
          <w:noProof/>
        </w:rPr>
        <w:t>$$KEYVAL^DIE(), 225</w:t>
      </w:r>
    </w:p>
    <w:p w14:paraId="247CC182" w14:textId="77777777" w:rsidR="00F300F5" w:rsidRDefault="00F300F5">
      <w:pPr>
        <w:pStyle w:val="Index2"/>
        <w:tabs>
          <w:tab w:val="right" w:leader="dot" w:pos="4310"/>
        </w:tabs>
        <w:rPr>
          <w:noProof/>
        </w:rPr>
      </w:pPr>
      <w:r>
        <w:rPr>
          <w:noProof/>
        </w:rPr>
        <w:t>$$OREF^DILF(), 251</w:t>
      </w:r>
    </w:p>
    <w:p w14:paraId="61185032" w14:textId="77777777" w:rsidR="00F300F5" w:rsidRDefault="00F300F5">
      <w:pPr>
        <w:pStyle w:val="Index2"/>
        <w:tabs>
          <w:tab w:val="right" w:leader="dot" w:pos="4310"/>
        </w:tabs>
        <w:rPr>
          <w:noProof/>
        </w:rPr>
      </w:pPr>
      <w:r>
        <w:rPr>
          <w:noProof/>
        </w:rPr>
        <w:lastRenderedPageBreak/>
        <w:t>$$ROOT^DILFD(), 260</w:t>
      </w:r>
    </w:p>
    <w:p w14:paraId="7CC9824D" w14:textId="77777777" w:rsidR="00F300F5" w:rsidRDefault="00F300F5">
      <w:pPr>
        <w:pStyle w:val="Index2"/>
        <w:tabs>
          <w:tab w:val="right" w:leader="dot" w:pos="4310"/>
        </w:tabs>
        <w:rPr>
          <w:noProof/>
        </w:rPr>
      </w:pPr>
      <w:r>
        <w:rPr>
          <w:noProof/>
        </w:rPr>
        <w:t>$$ROUSIZE^DILF, 64</w:t>
      </w:r>
    </w:p>
    <w:p w14:paraId="5998B2A4" w14:textId="77777777" w:rsidR="00F300F5" w:rsidRDefault="00F300F5">
      <w:pPr>
        <w:pStyle w:val="Index2"/>
        <w:tabs>
          <w:tab w:val="right" w:leader="dot" w:pos="4310"/>
        </w:tabs>
        <w:rPr>
          <w:noProof/>
        </w:rPr>
      </w:pPr>
      <w:r>
        <w:rPr>
          <w:noProof/>
        </w:rPr>
        <w:t>$$TEST^DDBRT, 343</w:t>
      </w:r>
    </w:p>
    <w:p w14:paraId="520A225B" w14:textId="77777777" w:rsidR="00F300F5" w:rsidRDefault="00F300F5">
      <w:pPr>
        <w:pStyle w:val="Index2"/>
        <w:tabs>
          <w:tab w:val="right" w:leader="dot" w:pos="4310"/>
        </w:tabs>
        <w:rPr>
          <w:noProof/>
        </w:rPr>
      </w:pPr>
      <w:r>
        <w:rPr>
          <w:noProof/>
        </w:rPr>
        <w:t>$$VALUE1^DILF(), 251</w:t>
      </w:r>
    </w:p>
    <w:p w14:paraId="69D4E2A9" w14:textId="77777777" w:rsidR="00F300F5" w:rsidRDefault="00F300F5">
      <w:pPr>
        <w:pStyle w:val="Index2"/>
        <w:tabs>
          <w:tab w:val="right" w:leader="dot" w:pos="4310"/>
        </w:tabs>
        <w:rPr>
          <w:noProof/>
        </w:rPr>
      </w:pPr>
      <w:r>
        <w:rPr>
          <w:noProof/>
        </w:rPr>
        <w:t>$$VFIELD^DILFD(), 262</w:t>
      </w:r>
    </w:p>
    <w:p w14:paraId="270852ED" w14:textId="77777777" w:rsidR="00F300F5" w:rsidRDefault="00F300F5">
      <w:pPr>
        <w:pStyle w:val="Index2"/>
        <w:tabs>
          <w:tab w:val="right" w:leader="dot" w:pos="4310"/>
        </w:tabs>
        <w:rPr>
          <w:noProof/>
        </w:rPr>
      </w:pPr>
      <w:r>
        <w:rPr>
          <w:noProof/>
        </w:rPr>
        <w:t>$$VFILE^DILFD(), 262</w:t>
      </w:r>
    </w:p>
    <w:p w14:paraId="0562064C" w14:textId="77777777" w:rsidR="00F300F5" w:rsidRDefault="00F300F5">
      <w:pPr>
        <w:pStyle w:val="Index2"/>
        <w:tabs>
          <w:tab w:val="right" w:leader="dot" w:pos="4310"/>
        </w:tabs>
        <w:rPr>
          <w:noProof/>
        </w:rPr>
      </w:pPr>
      <w:r>
        <w:rPr>
          <w:noProof/>
        </w:rPr>
        <w:t>%XY^%RCR, 117</w:t>
      </w:r>
    </w:p>
    <w:p w14:paraId="1C984DEE" w14:textId="77777777" w:rsidR="00F300F5" w:rsidRDefault="00F300F5">
      <w:pPr>
        <w:pStyle w:val="Index2"/>
        <w:tabs>
          <w:tab w:val="right" w:leader="dot" w:pos="4310"/>
        </w:tabs>
        <w:rPr>
          <w:noProof/>
        </w:rPr>
      </w:pPr>
      <w:r>
        <w:rPr>
          <w:noProof/>
        </w:rPr>
        <w:t>^%DTC, 113</w:t>
      </w:r>
    </w:p>
    <w:p w14:paraId="19F25F68" w14:textId="77777777" w:rsidR="00F300F5" w:rsidRDefault="00F300F5">
      <w:pPr>
        <w:pStyle w:val="Index2"/>
        <w:tabs>
          <w:tab w:val="right" w:leader="dot" w:pos="4310"/>
        </w:tabs>
        <w:rPr>
          <w:noProof/>
        </w:rPr>
      </w:pPr>
      <w:r>
        <w:rPr>
          <w:noProof/>
        </w:rPr>
        <w:t>^DDS, 319</w:t>
      </w:r>
    </w:p>
    <w:p w14:paraId="0242D840" w14:textId="77777777" w:rsidR="00F300F5" w:rsidRDefault="00F300F5">
      <w:pPr>
        <w:pStyle w:val="Index2"/>
        <w:tabs>
          <w:tab w:val="right" w:leader="dot" w:pos="4310"/>
        </w:tabs>
        <w:rPr>
          <w:noProof/>
        </w:rPr>
      </w:pPr>
      <w:r>
        <w:rPr>
          <w:noProof/>
        </w:rPr>
        <w:t>^DIAC, 13</w:t>
      </w:r>
    </w:p>
    <w:p w14:paraId="596EBCF4" w14:textId="77777777" w:rsidR="00F300F5" w:rsidRDefault="00F300F5">
      <w:pPr>
        <w:pStyle w:val="Index2"/>
        <w:tabs>
          <w:tab w:val="right" w:leader="dot" w:pos="4310"/>
        </w:tabs>
        <w:rPr>
          <w:noProof/>
        </w:rPr>
      </w:pPr>
      <w:r>
        <w:rPr>
          <w:noProof/>
        </w:rPr>
        <w:t>^DIC, 14</w:t>
      </w:r>
    </w:p>
    <w:p w14:paraId="0853D535" w14:textId="77777777" w:rsidR="00F300F5" w:rsidRDefault="00F300F5">
      <w:pPr>
        <w:pStyle w:val="Index2"/>
        <w:tabs>
          <w:tab w:val="right" w:leader="dot" w:pos="4310"/>
        </w:tabs>
        <w:rPr>
          <w:noProof/>
        </w:rPr>
      </w:pPr>
      <w:r>
        <w:rPr>
          <w:noProof/>
        </w:rPr>
        <w:t>^DIE, 39</w:t>
      </w:r>
    </w:p>
    <w:p w14:paraId="13270056" w14:textId="77777777" w:rsidR="00F300F5" w:rsidRDefault="00F300F5">
      <w:pPr>
        <w:pStyle w:val="Index2"/>
        <w:tabs>
          <w:tab w:val="right" w:leader="dot" w:pos="4310"/>
        </w:tabs>
        <w:rPr>
          <w:noProof/>
        </w:rPr>
      </w:pPr>
      <w:r>
        <w:rPr>
          <w:noProof/>
        </w:rPr>
        <w:t>^DIEZ, 48</w:t>
      </w:r>
    </w:p>
    <w:p w14:paraId="5A44B1EA" w14:textId="77777777" w:rsidR="00F300F5" w:rsidRDefault="00F300F5">
      <w:pPr>
        <w:pStyle w:val="Index2"/>
        <w:tabs>
          <w:tab w:val="right" w:leader="dot" w:pos="4310"/>
        </w:tabs>
        <w:rPr>
          <w:noProof/>
        </w:rPr>
      </w:pPr>
      <w:r>
        <w:rPr>
          <w:noProof/>
        </w:rPr>
        <w:t>^DIFG, 373</w:t>
      </w:r>
    </w:p>
    <w:p w14:paraId="186A5393" w14:textId="77777777" w:rsidR="00F300F5" w:rsidRDefault="00F300F5">
      <w:pPr>
        <w:pStyle w:val="Index2"/>
        <w:tabs>
          <w:tab w:val="right" w:leader="dot" w:pos="4310"/>
        </w:tabs>
        <w:rPr>
          <w:noProof/>
        </w:rPr>
      </w:pPr>
      <w:r>
        <w:rPr>
          <w:noProof/>
        </w:rPr>
        <w:t>^DIK, 49</w:t>
      </w:r>
    </w:p>
    <w:p w14:paraId="4214E1A7" w14:textId="77777777" w:rsidR="00F300F5" w:rsidRDefault="00F300F5">
      <w:pPr>
        <w:pStyle w:val="Index2"/>
        <w:tabs>
          <w:tab w:val="right" w:leader="dot" w:pos="4310"/>
        </w:tabs>
        <w:rPr>
          <w:noProof/>
        </w:rPr>
      </w:pPr>
      <w:r>
        <w:rPr>
          <w:noProof/>
        </w:rPr>
        <w:t>^DIKZ, 63</w:t>
      </w:r>
    </w:p>
    <w:p w14:paraId="3621A6CD" w14:textId="77777777" w:rsidR="00F300F5" w:rsidRDefault="00F300F5">
      <w:pPr>
        <w:pStyle w:val="Index2"/>
        <w:tabs>
          <w:tab w:val="right" w:leader="dot" w:pos="4310"/>
        </w:tabs>
        <w:rPr>
          <w:noProof/>
        </w:rPr>
      </w:pPr>
      <w:r>
        <w:rPr>
          <w:noProof/>
        </w:rPr>
        <w:t>^DIM, 64</w:t>
      </w:r>
    </w:p>
    <w:p w14:paraId="4408C5DD" w14:textId="77777777" w:rsidR="00F300F5" w:rsidRDefault="00F300F5">
      <w:pPr>
        <w:pStyle w:val="Index2"/>
        <w:tabs>
          <w:tab w:val="right" w:leader="dot" w:pos="4310"/>
        </w:tabs>
        <w:rPr>
          <w:noProof/>
        </w:rPr>
      </w:pPr>
      <w:r>
        <w:rPr>
          <w:noProof/>
        </w:rPr>
        <w:t>^DIOZ, 65</w:t>
      </w:r>
    </w:p>
    <w:p w14:paraId="1F9B7C64" w14:textId="77777777" w:rsidR="00F300F5" w:rsidRDefault="00F300F5">
      <w:pPr>
        <w:pStyle w:val="Index2"/>
        <w:tabs>
          <w:tab w:val="right" w:leader="dot" w:pos="4310"/>
        </w:tabs>
        <w:rPr>
          <w:noProof/>
        </w:rPr>
      </w:pPr>
      <w:r>
        <w:rPr>
          <w:noProof/>
        </w:rPr>
        <w:t>^DIPT, 79</w:t>
      </w:r>
    </w:p>
    <w:p w14:paraId="2AFFB849" w14:textId="77777777" w:rsidR="00F300F5" w:rsidRDefault="00F300F5">
      <w:pPr>
        <w:pStyle w:val="Index2"/>
        <w:tabs>
          <w:tab w:val="right" w:leader="dot" w:pos="4310"/>
        </w:tabs>
        <w:rPr>
          <w:noProof/>
        </w:rPr>
      </w:pPr>
      <w:r>
        <w:rPr>
          <w:noProof/>
        </w:rPr>
        <w:t>^DIPZ, 80</w:t>
      </w:r>
    </w:p>
    <w:p w14:paraId="2F4D8596" w14:textId="77777777" w:rsidR="00F300F5" w:rsidRDefault="00F300F5">
      <w:pPr>
        <w:pStyle w:val="Index2"/>
        <w:tabs>
          <w:tab w:val="right" w:leader="dot" w:pos="4310"/>
        </w:tabs>
        <w:rPr>
          <w:noProof/>
        </w:rPr>
      </w:pPr>
      <w:r>
        <w:rPr>
          <w:noProof/>
        </w:rPr>
        <w:t>^DIR, 86</w:t>
      </w:r>
    </w:p>
    <w:p w14:paraId="4C0AA6C1" w14:textId="77777777" w:rsidR="00F300F5" w:rsidRDefault="00F300F5">
      <w:pPr>
        <w:pStyle w:val="Index2"/>
        <w:tabs>
          <w:tab w:val="right" w:leader="dot" w:pos="4310"/>
        </w:tabs>
        <w:rPr>
          <w:noProof/>
        </w:rPr>
      </w:pPr>
      <w:r>
        <w:rPr>
          <w:noProof/>
        </w:rPr>
        <w:t>^DIWF, 104</w:t>
      </w:r>
    </w:p>
    <w:p w14:paraId="4FAC1D18" w14:textId="77777777" w:rsidR="00F300F5" w:rsidRDefault="00F300F5">
      <w:pPr>
        <w:pStyle w:val="Index2"/>
        <w:tabs>
          <w:tab w:val="right" w:leader="dot" w:pos="4310"/>
        </w:tabs>
        <w:rPr>
          <w:noProof/>
        </w:rPr>
      </w:pPr>
      <w:r>
        <w:rPr>
          <w:noProof/>
        </w:rPr>
        <w:t>^DIWP, 106</w:t>
      </w:r>
    </w:p>
    <w:p w14:paraId="18E4F98A" w14:textId="77777777" w:rsidR="00F300F5" w:rsidRDefault="00F300F5">
      <w:pPr>
        <w:pStyle w:val="Index2"/>
        <w:tabs>
          <w:tab w:val="right" w:leader="dot" w:pos="4310"/>
        </w:tabs>
        <w:rPr>
          <w:noProof/>
        </w:rPr>
      </w:pPr>
      <w:r>
        <w:rPr>
          <w:noProof/>
        </w:rPr>
        <w:t>^DIWW, 108</w:t>
      </w:r>
    </w:p>
    <w:p w14:paraId="2345D21D" w14:textId="77777777" w:rsidR="00F300F5" w:rsidRDefault="00F300F5">
      <w:pPr>
        <w:pStyle w:val="Index2"/>
        <w:tabs>
          <w:tab w:val="right" w:leader="dot" w:pos="4310"/>
        </w:tabs>
        <w:rPr>
          <w:noProof/>
        </w:rPr>
      </w:pPr>
      <w:r>
        <w:rPr>
          <w:noProof/>
        </w:rPr>
        <w:t>Auditing, 331</w:t>
      </w:r>
    </w:p>
    <w:p w14:paraId="489A781A" w14:textId="77777777" w:rsidR="00F300F5" w:rsidRDefault="00F300F5">
      <w:pPr>
        <w:pStyle w:val="Index2"/>
        <w:tabs>
          <w:tab w:val="right" w:leader="dot" w:pos="4310"/>
        </w:tabs>
        <w:rPr>
          <w:noProof/>
        </w:rPr>
      </w:pPr>
      <w:r>
        <w:rPr>
          <w:noProof/>
        </w:rPr>
        <w:t>BLD^DIALOG(), 148</w:t>
      </w:r>
    </w:p>
    <w:p w14:paraId="68FE67EB" w14:textId="77777777" w:rsidR="00F300F5" w:rsidRDefault="00F300F5">
      <w:pPr>
        <w:pStyle w:val="Index2"/>
        <w:tabs>
          <w:tab w:val="right" w:leader="dot" w:pos="4310"/>
        </w:tabs>
        <w:rPr>
          <w:noProof/>
        </w:rPr>
      </w:pPr>
      <w:r>
        <w:rPr>
          <w:noProof/>
        </w:rPr>
        <w:t>BROWSE^DDBR, 336</w:t>
      </w:r>
    </w:p>
    <w:p w14:paraId="02E5807C" w14:textId="77777777" w:rsidR="00F300F5" w:rsidRDefault="00F300F5">
      <w:pPr>
        <w:pStyle w:val="Index2"/>
        <w:tabs>
          <w:tab w:val="right" w:leader="dot" w:pos="4310"/>
        </w:tabs>
        <w:rPr>
          <w:noProof/>
        </w:rPr>
      </w:pPr>
      <w:r>
        <w:rPr>
          <w:noProof/>
        </w:rPr>
        <w:t>Browser, 335</w:t>
      </w:r>
    </w:p>
    <w:p w14:paraId="397ECDEB" w14:textId="77777777" w:rsidR="00F300F5" w:rsidRDefault="00F300F5">
      <w:pPr>
        <w:pStyle w:val="Index2"/>
        <w:tabs>
          <w:tab w:val="right" w:leader="dot" w:pos="4310"/>
        </w:tabs>
        <w:rPr>
          <w:noProof/>
        </w:rPr>
      </w:pPr>
      <w:r>
        <w:rPr>
          <w:noProof/>
        </w:rPr>
        <w:t>C^%DTC, 113</w:t>
      </w:r>
    </w:p>
    <w:p w14:paraId="50AE850B" w14:textId="77777777" w:rsidR="00F300F5" w:rsidRDefault="00F300F5">
      <w:pPr>
        <w:pStyle w:val="Index2"/>
        <w:tabs>
          <w:tab w:val="right" w:leader="dot" w:pos="4310"/>
        </w:tabs>
        <w:rPr>
          <w:noProof/>
        </w:rPr>
      </w:pPr>
      <w:r>
        <w:rPr>
          <w:noProof/>
        </w:rPr>
        <w:t>CHANGED^DIAUTL, 333</w:t>
      </w:r>
    </w:p>
    <w:p w14:paraId="5232CB37" w14:textId="77777777" w:rsidR="00F300F5" w:rsidRDefault="00F300F5">
      <w:pPr>
        <w:pStyle w:val="Index2"/>
        <w:tabs>
          <w:tab w:val="right" w:leader="dot" w:pos="4310"/>
        </w:tabs>
        <w:rPr>
          <w:noProof/>
        </w:rPr>
      </w:pPr>
      <w:r>
        <w:rPr>
          <w:noProof/>
        </w:rPr>
        <w:t>CHK^DIE(), 218</w:t>
      </w:r>
    </w:p>
    <w:p w14:paraId="01AADD1E" w14:textId="77777777" w:rsidR="00F300F5" w:rsidRDefault="00F300F5">
      <w:pPr>
        <w:pStyle w:val="Index2"/>
        <w:tabs>
          <w:tab w:val="right" w:leader="dot" w:pos="4310"/>
        </w:tabs>
        <w:rPr>
          <w:noProof/>
        </w:rPr>
      </w:pPr>
      <w:r>
        <w:rPr>
          <w:noProof/>
        </w:rPr>
        <w:t>Classic VA FileMan, 4</w:t>
      </w:r>
    </w:p>
    <w:p w14:paraId="12F17D1A" w14:textId="77777777" w:rsidR="00F300F5" w:rsidRDefault="00F300F5">
      <w:pPr>
        <w:pStyle w:val="Index2"/>
        <w:tabs>
          <w:tab w:val="right" w:leader="dot" w:pos="4310"/>
        </w:tabs>
        <w:rPr>
          <w:noProof/>
        </w:rPr>
      </w:pPr>
      <w:r>
        <w:rPr>
          <w:noProof/>
        </w:rPr>
        <w:t>CLEAN^DILF, 243</w:t>
      </w:r>
    </w:p>
    <w:p w14:paraId="55590093" w14:textId="77777777" w:rsidR="00F300F5" w:rsidRDefault="00F300F5">
      <w:pPr>
        <w:pStyle w:val="Index2"/>
        <w:tabs>
          <w:tab w:val="right" w:leader="dot" w:pos="4310"/>
        </w:tabs>
        <w:rPr>
          <w:noProof/>
        </w:rPr>
      </w:pPr>
      <w:r>
        <w:rPr>
          <w:noProof/>
        </w:rPr>
        <w:t>CLOSE^DDBRZIS, 344</w:t>
      </w:r>
    </w:p>
    <w:p w14:paraId="5277E5BC" w14:textId="77777777" w:rsidR="00F300F5" w:rsidRDefault="00F300F5">
      <w:pPr>
        <w:pStyle w:val="Index2"/>
        <w:tabs>
          <w:tab w:val="right" w:leader="dot" w:pos="4310"/>
        </w:tabs>
        <w:rPr>
          <w:noProof/>
        </w:rPr>
      </w:pPr>
      <w:r>
        <w:rPr>
          <w:noProof/>
        </w:rPr>
        <w:t>COMMA^%DTC, 114</w:t>
      </w:r>
    </w:p>
    <w:p w14:paraId="5CB5516F" w14:textId="77777777" w:rsidR="00F300F5" w:rsidRDefault="00F300F5">
      <w:pPr>
        <w:pStyle w:val="Index2"/>
        <w:tabs>
          <w:tab w:val="right" w:leader="dot" w:pos="4310"/>
        </w:tabs>
        <w:rPr>
          <w:noProof/>
        </w:rPr>
      </w:pPr>
      <w:r>
        <w:rPr>
          <w:noProof/>
        </w:rPr>
        <w:lastRenderedPageBreak/>
        <w:t>D^DIQ, 81</w:t>
      </w:r>
    </w:p>
    <w:p w14:paraId="3301FDFF" w14:textId="77777777" w:rsidR="00F300F5" w:rsidRDefault="00F300F5">
      <w:pPr>
        <w:pStyle w:val="Index2"/>
        <w:tabs>
          <w:tab w:val="right" w:leader="dot" w:pos="4310"/>
        </w:tabs>
        <w:rPr>
          <w:noProof/>
        </w:rPr>
      </w:pPr>
      <w:r>
        <w:rPr>
          <w:noProof/>
        </w:rPr>
        <w:t>DA^DILF(), 245</w:t>
      </w:r>
    </w:p>
    <w:p w14:paraId="6E79DDF9" w14:textId="77777777" w:rsidR="00F300F5" w:rsidRDefault="00F300F5">
      <w:pPr>
        <w:pStyle w:val="Index2"/>
        <w:tabs>
          <w:tab w:val="right" w:leader="dot" w:pos="4310"/>
        </w:tabs>
        <w:rPr>
          <w:noProof/>
        </w:rPr>
      </w:pPr>
      <w:r>
        <w:rPr>
          <w:noProof/>
        </w:rPr>
        <w:t>Database Server (DBS) Calls, 119</w:t>
      </w:r>
    </w:p>
    <w:p w14:paraId="54459E74" w14:textId="77777777" w:rsidR="00F300F5" w:rsidRDefault="00F300F5">
      <w:pPr>
        <w:pStyle w:val="Index2"/>
        <w:tabs>
          <w:tab w:val="right" w:leader="dot" w:pos="4310"/>
        </w:tabs>
        <w:rPr>
          <w:noProof/>
        </w:rPr>
      </w:pPr>
      <w:r>
        <w:rPr>
          <w:noProof/>
        </w:rPr>
        <w:t>DELIX^DDMOD, 141</w:t>
      </w:r>
    </w:p>
    <w:p w14:paraId="0DDCB1DE" w14:textId="77777777" w:rsidR="00F300F5" w:rsidRDefault="00F300F5">
      <w:pPr>
        <w:pStyle w:val="Index2"/>
        <w:tabs>
          <w:tab w:val="right" w:leader="dot" w:pos="4310"/>
        </w:tabs>
        <w:rPr>
          <w:noProof/>
        </w:rPr>
      </w:pPr>
      <w:r>
        <w:rPr>
          <w:noProof/>
        </w:rPr>
        <w:t>DELIXN^DDMOD, 144</w:t>
      </w:r>
    </w:p>
    <w:p w14:paraId="66A05070" w14:textId="77777777" w:rsidR="00F300F5" w:rsidRDefault="00F300F5">
      <w:pPr>
        <w:pStyle w:val="Index2"/>
        <w:tabs>
          <w:tab w:val="right" w:leader="dot" w:pos="4310"/>
        </w:tabs>
        <w:rPr>
          <w:noProof/>
        </w:rPr>
      </w:pPr>
      <w:r>
        <w:rPr>
          <w:noProof/>
        </w:rPr>
        <w:t>DIBT^DIPT, 80</w:t>
      </w:r>
    </w:p>
    <w:p w14:paraId="2F3ABAC5" w14:textId="77777777" w:rsidR="00F300F5" w:rsidRDefault="00F300F5">
      <w:pPr>
        <w:pStyle w:val="Index2"/>
        <w:tabs>
          <w:tab w:val="right" w:leader="dot" w:pos="4310"/>
        </w:tabs>
        <w:rPr>
          <w:noProof/>
        </w:rPr>
      </w:pPr>
      <w:r>
        <w:rPr>
          <w:noProof/>
        </w:rPr>
        <w:t>DO^DIC1, 31</w:t>
      </w:r>
    </w:p>
    <w:p w14:paraId="7B1BE87C" w14:textId="77777777" w:rsidR="00F300F5" w:rsidRDefault="00F300F5">
      <w:pPr>
        <w:pStyle w:val="Index2"/>
        <w:tabs>
          <w:tab w:val="right" w:leader="dot" w:pos="4310"/>
        </w:tabs>
        <w:rPr>
          <w:noProof/>
        </w:rPr>
      </w:pPr>
      <w:r>
        <w:rPr>
          <w:noProof/>
        </w:rPr>
        <w:t>DOCLIST^DDBR, 341</w:t>
      </w:r>
    </w:p>
    <w:p w14:paraId="78B2E3D7" w14:textId="77777777" w:rsidR="00F300F5" w:rsidRDefault="00F300F5">
      <w:pPr>
        <w:pStyle w:val="Index2"/>
        <w:tabs>
          <w:tab w:val="right" w:leader="dot" w:pos="4310"/>
        </w:tabs>
        <w:rPr>
          <w:noProof/>
        </w:rPr>
      </w:pPr>
      <w:r>
        <w:rPr>
          <w:noProof/>
        </w:rPr>
        <w:t>DQ^DICQ, 37</w:t>
      </w:r>
    </w:p>
    <w:p w14:paraId="01DBA69F" w14:textId="77777777" w:rsidR="00F300F5" w:rsidRDefault="00F300F5">
      <w:pPr>
        <w:pStyle w:val="Index2"/>
        <w:tabs>
          <w:tab w:val="right" w:leader="dot" w:pos="4310"/>
        </w:tabs>
        <w:rPr>
          <w:noProof/>
        </w:rPr>
      </w:pPr>
      <w:r>
        <w:rPr>
          <w:noProof/>
        </w:rPr>
        <w:t>DT^DICRW, 38</w:t>
      </w:r>
    </w:p>
    <w:p w14:paraId="6293CA72" w14:textId="77777777" w:rsidR="00F300F5" w:rsidRDefault="00F300F5">
      <w:pPr>
        <w:pStyle w:val="Index2"/>
        <w:tabs>
          <w:tab w:val="right" w:leader="dot" w:pos="4310"/>
        </w:tabs>
        <w:rPr>
          <w:noProof/>
        </w:rPr>
      </w:pPr>
      <w:r>
        <w:rPr>
          <w:noProof/>
        </w:rPr>
        <w:t>DT^DILF(), 246</w:t>
      </w:r>
    </w:p>
    <w:p w14:paraId="5ACA6975" w14:textId="77777777" w:rsidR="00F300F5" w:rsidRDefault="00F300F5">
      <w:pPr>
        <w:pStyle w:val="Index2"/>
        <w:tabs>
          <w:tab w:val="right" w:leader="dot" w:pos="4310"/>
        </w:tabs>
        <w:rPr>
          <w:noProof/>
        </w:rPr>
      </w:pPr>
      <w:r>
        <w:rPr>
          <w:noProof/>
        </w:rPr>
        <w:t>DT^DIO2, 64</w:t>
      </w:r>
    </w:p>
    <w:p w14:paraId="223C8985" w14:textId="77777777" w:rsidR="00F300F5" w:rsidRDefault="00F300F5">
      <w:pPr>
        <w:pStyle w:val="Index2"/>
        <w:tabs>
          <w:tab w:val="right" w:leader="dot" w:pos="4310"/>
        </w:tabs>
        <w:rPr>
          <w:noProof/>
        </w:rPr>
      </w:pPr>
      <w:r>
        <w:rPr>
          <w:noProof/>
        </w:rPr>
        <w:t>DT^DIQ, 81</w:t>
      </w:r>
    </w:p>
    <w:p w14:paraId="077468E5" w14:textId="77777777" w:rsidR="00F300F5" w:rsidRDefault="00F300F5">
      <w:pPr>
        <w:pStyle w:val="Index2"/>
        <w:tabs>
          <w:tab w:val="right" w:leader="dot" w:pos="4310"/>
        </w:tabs>
        <w:rPr>
          <w:noProof/>
        </w:rPr>
      </w:pPr>
      <w:r>
        <w:rPr>
          <w:noProof/>
        </w:rPr>
        <w:t>DW^%DTC, 115</w:t>
      </w:r>
    </w:p>
    <w:p w14:paraId="17E8C7CD" w14:textId="77777777" w:rsidR="00F300F5" w:rsidRDefault="00F300F5">
      <w:pPr>
        <w:pStyle w:val="Index2"/>
        <w:tabs>
          <w:tab w:val="right" w:leader="dot" w:pos="4310"/>
        </w:tabs>
        <w:rPr>
          <w:noProof/>
        </w:rPr>
      </w:pPr>
      <w:r>
        <w:rPr>
          <w:noProof/>
        </w:rPr>
        <w:t>EN^DDBR, 335</w:t>
      </w:r>
    </w:p>
    <w:p w14:paraId="5845B633" w14:textId="77777777" w:rsidR="00F300F5" w:rsidRDefault="00F300F5">
      <w:pPr>
        <w:pStyle w:val="Index2"/>
        <w:tabs>
          <w:tab w:val="right" w:leader="dot" w:pos="4310"/>
        </w:tabs>
        <w:rPr>
          <w:noProof/>
        </w:rPr>
      </w:pPr>
      <w:r>
        <w:rPr>
          <w:noProof/>
        </w:rPr>
        <w:t>EN^DDIOL, 9</w:t>
      </w:r>
    </w:p>
    <w:p w14:paraId="056B9B3F" w14:textId="77777777" w:rsidR="00F300F5" w:rsidRDefault="00F300F5">
      <w:pPr>
        <w:pStyle w:val="Index2"/>
        <w:tabs>
          <w:tab w:val="right" w:leader="dot" w:pos="4310"/>
        </w:tabs>
        <w:rPr>
          <w:noProof/>
        </w:rPr>
      </w:pPr>
      <w:r>
        <w:rPr>
          <w:noProof/>
        </w:rPr>
        <w:t>EN^DIAXU, 365</w:t>
      </w:r>
    </w:p>
    <w:p w14:paraId="0C2F75C3" w14:textId="77777777" w:rsidR="00F300F5" w:rsidRDefault="00F300F5">
      <w:pPr>
        <w:pStyle w:val="Index2"/>
        <w:tabs>
          <w:tab w:val="right" w:leader="dot" w:pos="4310"/>
        </w:tabs>
        <w:rPr>
          <w:noProof/>
        </w:rPr>
      </w:pPr>
      <w:r>
        <w:rPr>
          <w:noProof/>
        </w:rPr>
        <w:t>EN^DIB, 14</w:t>
      </w:r>
    </w:p>
    <w:p w14:paraId="13C58452" w14:textId="77777777" w:rsidR="00F300F5" w:rsidRDefault="00F300F5">
      <w:pPr>
        <w:pStyle w:val="Index2"/>
        <w:tabs>
          <w:tab w:val="right" w:leader="dot" w:pos="4310"/>
        </w:tabs>
        <w:rPr>
          <w:noProof/>
        </w:rPr>
      </w:pPr>
      <w:r>
        <w:rPr>
          <w:noProof/>
        </w:rPr>
        <w:t>EN^DID, 38</w:t>
      </w:r>
    </w:p>
    <w:p w14:paraId="1B720666" w14:textId="77777777" w:rsidR="00F300F5" w:rsidRDefault="00F300F5">
      <w:pPr>
        <w:pStyle w:val="Index2"/>
        <w:tabs>
          <w:tab w:val="right" w:leader="dot" w:pos="4310"/>
        </w:tabs>
        <w:rPr>
          <w:noProof/>
        </w:rPr>
      </w:pPr>
      <w:r>
        <w:rPr>
          <w:noProof/>
        </w:rPr>
        <w:t>EN^DIEZ, 49</w:t>
      </w:r>
    </w:p>
    <w:p w14:paraId="006C2AE9" w14:textId="77777777" w:rsidR="00F300F5" w:rsidRDefault="00F300F5">
      <w:pPr>
        <w:pStyle w:val="Index2"/>
        <w:tabs>
          <w:tab w:val="right" w:leader="dot" w:pos="4310"/>
        </w:tabs>
        <w:rPr>
          <w:noProof/>
        </w:rPr>
      </w:pPr>
      <w:r>
        <w:rPr>
          <w:noProof/>
        </w:rPr>
        <w:t>EN^DIFGG, 375</w:t>
      </w:r>
    </w:p>
    <w:p w14:paraId="50B6D46E" w14:textId="77777777" w:rsidR="00F300F5" w:rsidRDefault="00F300F5">
      <w:pPr>
        <w:pStyle w:val="Index2"/>
        <w:tabs>
          <w:tab w:val="right" w:leader="dot" w:pos="4310"/>
        </w:tabs>
        <w:rPr>
          <w:noProof/>
        </w:rPr>
      </w:pPr>
      <w:r>
        <w:rPr>
          <w:noProof/>
        </w:rPr>
        <w:t>EN^DIK, 52</w:t>
      </w:r>
    </w:p>
    <w:p w14:paraId="11006B1D" w14:textId="77777777" w:rsidR="00F300F5" w:rsidRDefault="00F300F5">
      <w:pPr>
        <w:pStyle w:val="Index2"/>
        <w:tabs>
          <w:tab w:val="right" w:leader="dot" w:pos="4310"/>
        </w:tabs>
        <w:rPr>
          <w:noProof/>
        </w:rPr>
      </w:pPr>
      <w:r>
        <w:rPr>
          <w:noProof/>
        </w:rPr>
        <w:t>EN^DIKZ, 63</w:t>
      </w:r>
    </w:p>
    <w:p w14:paraId="5819ECBC" w14:textId="77777777" w:rsidR="00F300F5" w:rsidRDefault="00F300F5">
      <w:pPr>
        <w:pStyle w:val="Index2"/>
        <w:tabs>
          <w:tab w:val="right" w:leader="dot" w:pos="4310"/>
        </w:tabs>
        <w:rPr>
          <w:noProof/>
        </w:rPr>
      </w:pPr>
      <w:r>
        <w:rPr>
          <w:noProof/>
        </w:rPr>
        <w:t>EN^DIPZ, 81</w:t>
      </w:r>
    </w:p>
    <w:p w14:paraId="759BC0C9" w14:textId="77777777" w:rsidR="00F300F5" w:rsidRDefault="00F300F5">
      <w:pPr>
        <w:pStyle w:val="Index2"/>
        <w:tabs>
          <w:tab w:val="right" w:leader="dot" w:pos="4310"/>
        </w:tabs>
        <w:rPr>
          <w:noProof/>
        </w:rPr>
      </w:pPr>
      <w:r>
        <w:rPr>
          <w:noProof/>
        </w:rPr>
        <w:t>EN^DIQ, 82</w:t>
      </w:r>
    </w:p>
    <w:p w14:paraId="733FCCB6" w14:textId="77777777" w:rsidR="00F300F5" w:rsidRDefault="00F300F5">
      <w:pPr>
        <w:pStyle w:val="Index2"/>
        <w:tabs>
          <w:tab w:val="right" w:leader="dot" w:pos="4310"/>
        </w:tabs>
        <w:rPr>
          <w:noProof/>
        </w:rPr>
      </w:pPr>
      <w:r>
        <w:rPr>
          <w:noProof/>
        </w:rPr>
        <w:t>EN^DIQ1, 83</w:t>
      </w:r>
    </w:p>
    <w:p w14:paraId="719D5F52" w14:textId="77777777" w:rsidR="00F300F5" w:rsidRDefault="00F300F5">
      <w:pPr>
        <w:pStyle w:val="Index2"/>
        <w:tabs>
          <w:tab w:val="right" w:leader="dot" w:pos="4310"/>
        </w:tabs>
        <w:rPr>
          <w:noProof/>
        </w:rPr>
      </w:pPr>
      <w:r>
        <w:rPr>
          <w:noProof/>
        </w:rPr>
        <w:t>EN^DIS, 100</w:t>
      </w:r>
    </w:p>
    <w:p w14:paraId="3D5EBAB6" w14:textId="77777777" w:rsidR="00F300F5" w:rsidRDefault="00F300F5">
      <w:pPr>
        <w:pStyle w:val="Index2"/>
        <w:tabs>
          <w:tab w:val="right" w:leader="dot" w:pos="4310"/>
        </w:tabs>
        <w:rPr>
          <w:noProof/>
        </w:rPr>
      </w:pPr>
      <w:r>
        <w:rPr>
          <w:noProof/>
        </w:rPr>
        <w:t>EN^DIU2, 101</w:t>
      </w:r>
    </w:p>
    <w:p w14:paraId="762D9D93" w14:textId="77777777" w:rsidR="00F300F5" w:rsidRDefault="00F300F5">
      <w:pPr>
        <w:pStyle w:val="Index2"/>
        <w:tabs>
          <w:tab w:val="right" w:leader="dot" w:pos="4310"/>
        </w:tabs>
        <w:rPr>
          <w:noProof/>
        </w:rPr>
      </w:pPr>
      <w:r>
        <w:rPr>
          <w:noProof/>
        </w:rPr>
        <w:t>EN^DIWE, 102</w:t>
      </w:r>
    </w:p>
    <w:p w14:paraId="4F02F8DA" w14:textId="77777777" w:rsidR="00F300F5" w:rsidRDefault="00F300F5">
      <w:pPr>
        <w:pStyle w:val="Index2"/>
        <w:tabs>
          <w:tab w:val="right" w:leader="dot" w:pos="4310"/>
        </w:tabs>
        <w:rPr>
          <w:noProof/>
        </w:rPr>
      </w:pPr>
      <w:r>
        <w:rPr>
          <w:noProof/>
        </w:rPr>
        <w:t>EN1^DIK, 53, 54</w:t>
      </w:r>
    </w:p>
    <w:p w14:paraId="4011A4FA" w14:textId="77777777" w:rsidR="00F300F5" w:rsidRDefault="00F300F5">
      <w:pPr>
        <w:pStyle w:val="Index2"/>
        <w:tabs>
          <w:tab w:val="right" w:leader="dot" w:pos="4310"/>
        </w:tabs>
        <w:rPr>
          <w:noProof/>
        </w:rPr>
      </w:pPr>
      <w:r>
        <w:rPr>
          <w:noProof/>
        </w:rPr>
        <w:t>EN1^DIWF, 105</w:t>
      </w:r>
    </w:p>
    <w:p w14:paraId="7FF2E63B" w14:textId="77777777" w:rsidR="00F300F5" w:rsidRDefault="00F300F5">
      <w:pPr>
        <w:pStyle w:val="Index2"/>
        <w:tabs>
          <w:tab w:val="right" w:leader="dot" w:pos="4310"/>
        </w:tabs>
        <w:rPr>
          <w:noProof/>
        </w:rPr>
      </w:pPr>
      <w:r>
        <w:rPr>
          <w:noProof/>
        </w:rPr>
        <w:t>EN2^DIWF, 106</w:t>
      </w:r>
    </w:p>
    <w:p w14:paraId="2477565A" w14:textId="77777777" w:rsidR="00F300F5" w:rsidRDefault="00F300F5">
      <w:pPr>
        <w:pStyle w:val="Index2"/>
        <w:tabs>
          <w:tab w:val="right" w:leader="dot" w:pos="4310"/>
        </w:tabs>
        <w:rPr>
          <w:noProof/>
        </w:rPr>
      </w:pPr>
      <w:r>
        <w:rPr>
          <w:noProof/>
        </w:rPr>
        <w:t>ENALL^DIK, 55, 57</w:t>
      </w:r>
    </w:p>
    <w:p w14:paraId="11388A59" w14:textId="77777777" w:rsidR="00F300F5" w:rsidRDefault="00F300F5">
      <w:pPr>
        <w:pStyle w:val="Index2"/>
        <w:tabs>
          <w:tab w:val="right" w:leader="dot" w:pos="4310"/>
        </w:tabs>
        <w:rPr>
          <w:noProof/>
        </w:rPr>
      </w:pPr>
      <w:r>
        <w:rPr>
          <w:noProof/>
        </w:rPr>
        <w:t>EXPORT^DDMP, 359</w:t>
      </w:r>
    </w:p>
    <w:p w14:paraId="41202F08" w14:textId="77777777" w:rsidR="00F300F5" w:rsidRDefault="00F300F5">
      <w:pPr>
        <w:pStyle w:val="Index2"/>
        <w:tabs>
          <w:tab w:val="right" w:leader="dot" w:pos="4310"/>
        </w:tabs>
        <w:rPr>
          <w:noProof/>
        </w:rPr>
      </w:pPr>
      <w:r>
        <w:rPr>
          <w:noProof/>
        </w:rPr>
        <w:t>EXTRACT^DIAXU, 367</w:t>
      </w:r>
    </w:p>
    <w:p w14:paraId="0AB91050" w14:textId="77777777" w:rsidR="00F300F5" w:rsidRDefault="00F300F5">
      <w:pPr>
        <w:pStyle w:val="Index2"/>
        <w:tabs>
          <w:tab w:val="right" w:leader="dot" w:pos="4310"/>
        </w:tabs>
        <w:rPr>
          <w:noProof/>
        </w:rPr>
      </w:pPr>
      <w:r>
        <w:rPr>
          <w:noProof/>
        </w:rPr>
        <w:lastRenderedPageBreak/>
        <w:t>FDA^DILF(), 248</w:t>
      </w:r>
    </w:p>
    <w:p w14:paraId="78B38EB2" w14:textId="77777777" w:rsidR="00F300F5" w:rsidRDefault="00F300F5">
      <w:pPr>
        <w:pStyle w:val="Index2"/>
        <w:tabs>
          <w:tab w:val="right" w:leader="dot" w:pos="4310"/>
        </w:tabs>
        <w:rPr>
          <w:noProof/>
        </w:rPr>
      </w:pPr>
      <w:r>
        <w:rPr>
          <w:noProof/>
        </w:rPr>
        <w:t>FIELD^DID(), 210</w:t>
      </w:r>
    </w:p>
    <w:p w14:paraId="1B76475D" w14:textId="77777777" w:rsidR="00F300F5" w:rsidRDefault="00F300F5">
      <w:pPr>
        <w:pStyle w:val="Index2"/>
        <w:tabs>
          <w:tab w:val="right" w:leader="dot" w:pos="4310"/>
        </w:tabs>
        <w:rPr>
          <w:noProof/>
        </w:rPr>
      </w:pPr>
      <w:r>
        <w:rPr>
          <w:noProof/>
        </w:rPr>
        <w:t>FIELDLST^DID(), 212</w:t>
      </w:r>
    </w:p>
    <w:p w14:paraId="239C88A3" w14:textId="77777777" w:rsidR="00F300F5" w:rsidRDefault="00F300F5">
      <w:pPr>
        <w:pStyle w:val="Index2"/>
        <w:tabs>
          <w:tab w:val="right" w:leader="dot" w:pos="4310"/>
        </w:tabs>
        <w:rPr>
          <w:noProof/>
        </w:rPr>
      </w:pPr>
      <w:r>
        <w:rPr>
          <w:noProof/>
        </w:rPr>
        <w:t>FILE^DDMP, 353</w:t>
      </w:r>
    </w:p>
    <w:p w14:paraId="4732A47D" w14:textId="77777777" w:rsidR="00F300F5" w:rsidRDefault="00F300F5">
      <w:pPr>
        <w:pStyle w:val="Index2"/>
        <w:tabs>
          <w:tab w:val="right" w:leader="dot" w:pos="4310"/>
        </w:tabs>
        <w:rPr>
          <w:noProof/>
        </w:rPr>
      </w:pPr>
      <w:r>
        <w:rPr>
          <w:noProof/>
        </w:rPr>
        <w:t>FILE^DICN, 34</w:t>
      </w:r>
    </w:p>
    <w:p w14:paraId="7CDD2FFD" w14:textId="77777777" w:rsidR="00F300F5" w:rsidRDefault="00F300F5">
      <w:pPr>
        <w:pStyle w:val="Index2"/>
        <w:tabs>
          <w:tab w:val="right" w:leader="dot" w:pos="4310"/>
        </w:tabs>
        <w:rPr>
          <w:noProof/>
        </w:rPr>
      </w:pPr>
      <w:r>
        <w:rPr>
          <w:noProof/>
        </w:rPr>
        <w:t>FILE^DID(), 213</w:t>
      </w:r>
    </w:p>
    <w:p w14:paraId="4C870248" w14:textId="77777777" w:rsidR="00F300F5" w:rsidRDefault="00F300F5">
      <w:pPr>
        <w:pStyle w:val="Index2"/>
        <w:tabs>
          <w:tab w:val="right" w:leader="dot" w:pos="4310"/>
        </w:tabs>
        <w:rPr>
          <w:noProof/>
        </w:rPr>
      </w:pPr>
      <w:r>
        <w:rPr>
          <w:noProof/>
        </w:rPr>
        <w:t>FILE^DIE(), 219</w:t>
      </w:r>
    </w:p>
    <w:p w14:paraId="726F6A48" w14:textId="77777777" w:rsidR="00F300F5" w:rsidRDefault="00F300F5">
      <w:pPr>
        <w:pStyle w:val="Index2"/>
        <w:tabs>
          <w:tab w:val="right" w:leader="dot" w:pos="4310"/>
        </w:tabs>
        <w:rPr>
          <w:noProof/>
        </w:rPr>
      </w:pPr>
      <w:r>
        <w:rPr>
          <w:noProof/>
        </w:rPr>
        <w:t>Filegrams, 373</w:t>
      </w:r>
    </w:p>
    <w:p w14:paraId="374D3C1A" w14:textId="77777777" w:rsidR="00F300F5" w:rsidRDefault="00F300F5">
      <w:pPr>
        <w:pStyle w:val="Index2"/>
        <w:tabs>
          <w:tab w:val="right" w:leader="dot" w:pos="4310"/>
        </w:tabs>
        <w:rPr>
          <w:noProof/>
        </w:rPr>
      </w:pPr>
      <w:r>
        <w:rPr>
          <w:noProof/>
        </w:rPr>
        <w:t>FILELST^DID(), 215</w:t>
      </w:r>
    </w:p>
    <w:p w14:paraId="29077329" w14:textId="77777777" w:rsidR="00F300F5" w:rsidRDefault="00F300F5">
      <w:pPr>
        <w:pStyle w:val="Index2"/>
        <w:tabs>
          <w:tab w:val="right" w:leader="dot" w:pos="4310"/>
        </w:tabs>
        <w:rPr>
          <w:noProof/>
        </w:rPr>
      </w:pPr>
      <w:r>
        <w:rPr>
          <w:noProof/>
        </w:rPr>
        <w:t>FILESEC^DDMOD, 146</w:t>
      </w:r>
    </w:p>
    <w:p w14:paraId="1DD9AAD6" w14:textId="77777777" w:rsidR="00F300F5" w:rsidRDefault="00F300F5">
      <w:pPr>
        <w:pStyle w:val="Index2"/>
        <w:tabs>
          <w:tab w:val="right" w:leader="dot" w:pos="4310"/>
        </w:tabs>
        <w:rPr>
          <w:noProof/>
        </w:rPr>
      </w:pPr>
      <w:r>
        <w:rPr>
          <w:noProof/>
        </w:rPr>
        <w:t>FIND^DIC(), 158</w:t>
      </w:r>
    </w:p>
    <w:p w14:paraId="427B9D66" w14:textId="77777777" w:rsidR="00F300F5" w:rsidRDefault="00F300F5">
      <w:pPr>
        <w:pStyle w:val="Index2"/>
        <w:tabs>
          <w:tab w:val="right" w:leader="dot" w:pos="4310"/>
        </w:tabs>
        <w:rPr>
          <w:noProof/>
        </w:rPr>
      </w:pPr>
      <w:r>
        <w:rPr>
          <w:noProof/>
        </w:rPr>
        <w:t>GETS^DIQ(), 266</w:t>
      </w:r>
    </w:p>
    <w:p w14:paraId="1B521ABD" w14:textId="77777777" w:rsidR="00F300F5" w:rsidRDefault="00F300F5">
      <w:pPr>
        <w:pStyle w:val="Index2"/>
        <w:tabs>
          <w:tab w:val="right" w:leader="dot" w:pos="4310"/>
        </w:tabs>
        <w:rPr>
          <w:noProof/>
        </w:rPr>
      </w:pPr>
      <w:r>
        <w:rPr>
          <w:noProof/>
        </w:rPr>
        <w:t>H^%DTC, 115</w:t>
      </w:r>
    </w:p>
    <w:p w14:paraId="37D87F7B" w14:textId="77777777" w:rsidR="00F300F5" w:rsidRDefault="00F300F5">
      <w:pPr>
        <w:pStyle w:val="Index2"/>
        <w:tabs>
          <w:tab w:val="right" w:leader="dot" w:pos="4310"/>
        </w:tabs>
        <w:rPr>
          <w:noProof/>
        </w:rPr>
      </w:pPr>
      <w:r>
        <w:rPr>
          <w:noProof/>
        </w:rPr>
        <w:t>HELP^%DTC, 116</w:t>
      </w:r>
    </w:p>
    <w:p w14:paraId="079F5BB7" w14:textId="77777777" w:rsidR="00F300F5" w:rsidRDefault="00F300F5">
      <w:pPr>
        <w:pStyle w:val="Index2"/>
        <w:tabs>
          <w:tab w:val="right" w:leader="dot" w:pos="4310"/>
        </w:tabs>
        <w:rPr>
          <w:noProof/>
        </w:rPr>
      </w:pPr>
      <w:r>
        <w:rPr>
          <w:noProof/>
        </w:rPr>
        <w:t>HELP^DIE(), 223</w:t>
      </w:r>
    </w:p>
    <w:p w14:paraId="078E40A5" w14:textId="77777777" w:rsidR="00F300F5" w:rsidRDefault="00F300F5">
      <w:pPr>
        <w:pStyle w:val="Index2"/>
        <w:tabs>
          <w:tab w:val="right" w:leader="dot" w:pos="4310"/>
        </w:tabs>
        <w:rPr>
          <w:noProof/>
        </w:rPr>
      </w:pPr>
      <w:r>
        <w:rPr>
          <w:noProof/>
        </w:rPr>
        <w:t>HLP^DDSUTL(), 327</w:t>
      </w:r>
    </w:p>
    <w:p w14:paraId="7752A027" w14:textId="77777777" w:rsidR="00F300F5" w:rsidRDefault="00F300F5">
      <w:pPr>
        <w:pStyle w:val="Index2"/>
        <w:tabs>
          <w:tab w:val="right" w:leader="dot" w:pos="4310"/>
        </w:tabs>
        <w:rPr>
          <w:noProof/>
        </w:rPr>
      </w:pPr>
      <w:r>
        <w:rPr>
          <w:noProof/>
        </w:rPr>
        <w:t>Import Tool, 353</w:t>
      </w:r>
    </w:p>
    <w:p w14:paraId="37D6EA6F" w14:textId="77777777" w:rsidR="00F300F5" w:rsidRDefault="00F300F5">
      <w:pPr>
        <w:pStyle w:val="Index2"/>
        <w:tabs>
          <w:tab w:val="right" w:leader="dot" w:pos="4310"/>
        </w:tabs>
        <w:rPr>
          <w:noProof/>
        </w:rPr>
      </w:pPr>
      <w:r>
        <w:rPr>
          <w:noProof/>
        </w:rPr>
        <w:t>IX^DIC, 28</w:t>
      </w:r>
    </w:p>
    <w:p w14:paraId="4AEC7E50" w14:textId="77777777" w:rsidR="00F300F5" w:rsidRDefault="00F300F5">
      <w:pPr>
        <w:pStyle w:val="Index2"/>
        <w:tabs>
          <w:tab w:val="right" w:leader="dot" w:pos="4310"/>
        </w:tabs>
        <w:rPr>
          <w:noProof/>
        </w:rPr>
      </w:pPr>
      <w:r>
        <w:rPr>
          <w:noProof/>
        </w:rPr>
        <w:t>IX^DIK, 58</w:t>
      </w:r>
    </w:p>
    <w:p w14:paraId="6DB6A2AB" w14:textId="77777777" w:rsidR="00F300F5" w:rsidRDefault="00F300F5">
      <w:pPr>
        <w:pStyle w:val="Index2"/>
        <w:tabs>
          <w:tab w:val="right" w:leader="dot" w:pos="4310"/>
        </w:tabs>
        <w:rPr>
          <w:noProof/>
        </w:rPr>
      </w:pPr>
      <w:r>
        <w:rPr>
          <w:noProof/>
        </w:rPr>
        <w:t>IX1^DIK, 59, 60</w:t>
      </w:r>
    </w:p>
    <w:p w14:paraId="128B71A3" w14:textId="77777777" w:rsidR="00F300F5" w:rsidRDefault="00F300F5">
      <w:pPr>
        <w:pStyle w:val="Index2"/>
        <w:tabs>
          <w:tab w:val="right" w:leader="dot" w:pos="4310"/>
        </w:tabs>
        <w:rPr>
          <w:noProof/>
        </w:rPr>
      </w:pPr>
      <w:r>
        <w:rPr>
          <w:noProof/>
        </w:rPr>
        <w:t>IXALL^DIK, 61, 62</w:t>
      </w:r>
    </w:p>
    <w:p w14:paraId="0A9322E8" w14:textId="77777777" w:rsidR="00F300F5" w:rsidRDefault="00F300F5">
      <w:pPr>
        <w:pStyle w:val="Index2"/>
        <w:tabs>
          <w:tab w:val="right" w:leader="dot" w:pos="4310"/>
        </w:tabs>
        <w:rPr>
          <w:noProof/>
        </w:rPr>
      </w:pPr>
      <w:r>
        <w:rPr>
          <w:noProof/>
        </w:rPr>
        <w:t>LAST^DIAUTL, 332</w:t>
      </w:r>
    </w:p>
    <w:p w14:paraId="49AEC398" w14:textId="77777777" w:rsidR="00F300F5" w:rsidRDefault="00F300F5">
      <w:pPr>
        <w:pStyle w:val="Index2"/>
        <w:tabs>
          <w:tab w:val="right" w:leader="dot" w:pos="4310"/>
        </w:tabs>
        <w:rPr>
          <w:noProof/>
        </w:rPr>
      </w:pPr>
      <w:r>
        <w:rPr>
          <w:noProof/>
        </w:rPr>
        <w:t>LIST^DIC(), 191</w:t>
      </w:r>
    </w:p>
    <w:p w14:paraId="50928997" w14:textId="77777777" w:rsidR="00F300F5" w:rsidRDefault="00F300F5">
      <w:pPr>
        <w:pStyle w:val="Index2"/>
        <w:tabs>
          <w:tab w:val="right" w:leader="dot" w:pos="4310"/>
        </w:tabs>
        <w:rPr>
          <w:noProof/>
        </w:rPr>
      </w:pPr>
      <w:r>
        <w:rPr>
          <w:noProof/>
        </w:rPr>
        <w:t>LOCK^DILF(), 250</w:t>
      </w:r>
    </w:p>
    <w:p w14:paraId="20B54ADC" w14:textId="77777777" w:rsidR="00F300F5" w:rsidRDefault="00F300F5">
      <w:pPr>
        <w:pStyle w:val="Index2"/>
        <w:tabs>
          <w:tab w:val="right" w:leader="dot" w:pos="4310"/>
        </w:tabs>
        <w:rPr>
          <w:noProof/>
        </w:rPr>
      </w:pPr>
      <w:r>
        <w:rPr>
          <w:noProof/>
        </w:rPr>
        <w:t>MSG^DDSUTL(), 327</w:t>
      </w:r>
    </w:p>
    <w:p w14:paraId="6605AE10" w14:textId="77777777" w:rsidR="00F300F5" w:rsidRDefault="00F300F5">
      <w:pPr>
        <w:pStyle w:val="Index2"/>
        <w:tabs>
          <w:tab w:val="right" w:leader="dot" w:pos="4310"/>
        </w:tabs>
        <w:rPr>
          <w:noProof/>
        </w:rPr>
      </w:pPr>
      <w:r>
        <w:rPr>
          <w:noProof/>
        </w:rPr>
        <w:t>MSG^DIALOG(), 155</w:t>
      </w:r>
    </w:p>
    <w:p w14:paraId="02F39B58" w14:textId="77777777" w:rsidR="00F300F5" w:rsidRDefault="00F300F5">
      <w:pPr>
        <w:pStyle w:val="Index2"/>
        <w:tabs>
          <w:tab w:val="right" w:leader="dot" w:pos="4310"/>
        </w:tabs>
        <w:rPr>
          <w:noProof/>
        </w:rPr>
      </w:pPr>
      <w:r>
        <w:rPr>
          <w:noProof/>
        </w:rPr>
        <w:t>NOW^%DTC, 116</w:t>
      </w:r>
    </w:p>
    <w:p w14:paraId="569B384A" w14:textId="77777777" w:rsidR="00F300F5" w:rsidRDefault="00F300F5">
      <w:pPr>
        <w:pStyle w:val="Index2"/>
        <w:tabs>
          <w:tab w:val="right" w:leader="dot" w:pos="4310"/>
        </w:tabs>
        <w:rPr>
          <w:noProof/>
        </w:rPr>
      </w:pPr>
      <w:r>
        <w:rPr>
          <w:noProof/>
        </w:rPr>
        <w:t>OPEN^DDBRZIS, 344</w:t>
      </w:r>
    </w:p>
    <w:p w14:paraId="1BCB4701" w14:textId="77777777" w:rsidR="00F300F5" w:rsidRDefault="00F300F5">
      <w:pPr>
        <w:pStyle w:val="Index2"/>
        <w:tabs>
          <w:tab w:val="right" w:leader="dot" w:pos="4310"/>
        </w:tabs>
        <w:rPr>
          <w:noProof/>
        </w:rPr>
      </w:pPr>
      <w:r>
        <w:rPr>
          <w:noProof/>
        </w:rPr>
        <w:t>Other, 330</w:t>
      </w:r>
    </w:p>
    <w:p w14:paraId="606FACDB" w14:textId="77777777" w:rsidR="00F300F5" w:rsidRDefault="00F300F5">
      <w:pPr>
        <w:pStyle w:val="Index2"/>
        <w:tabs>
          <w:tab w:val="right" w:leader="dot" w:pos="4310"/>
        </w:tabs>
        <w:rPr>
          <w:noProof/>
        </w:rPr>
      </w:pPr>
      <w:r>
        <w:rPr>
          <w:noProof/>
        </w:rPr>
        <w:t>POST^DDBRZIS, 345</w:t>
      </w:r>
    </w:p>
    <w:p w14:paraId="37472FF1" w14:textId="77777777" w:rsidR="00F300F5" w:rsidRDefault="00F300F5">
      <w:pPr>
        <w:pStyle w:val="Index2"/>
        <w:tabs>
          <w:tab w:val="right" w:leader="dot" w:pos="4310"/>
        </w:tabs>
        <w:rPr>
          <w:noProof/>
        </w:rPr>
      </w:pPr>
      <w:r>
        <w:rPr>
          <w:noProof/>
        </w:rPr>
        <w:t>PRD^DILFD(), 259</w:t>
      </w:r>
    </w:p>
    <w:p w14:paraId="4106F6FC" w14:textId="77777777" w:rsidR="00F300F5" w:rsidRDefault="00F300F5">
      <w:pPr>
        <w:pStyle w:val="Index2"/>
        <w:tabs>
          <w:tab w:val="right" w:leader="dot" w:pos="4310"/>
        </w:tabs>
        <w:rPr>
          <w:noProof/>
        </w:rPr>
      </w:pPr>
      <w:r>
        <w:rPr>
          <w:noProof/>
        </w:rPr>
        <w:t>PUT^DDSVAL(), 323</w:t>
      </w:r>
    </w:p>
    <w:p w14:paraId="433DF17F" w14:textId="77777777" w:rsidR="00F300F5" w:rsidRDefault="00F300F5">
      <w:pPr>
        <w:pStyle w:val="Index2"/>
        <w:tabs>
          <w:tab w:val="right" w:leader="dot" w:pos="4310"/>
        </w:tabs>
        <w:rPr>
          <w:noProof/>
        </w:rPr>
      </w:pPr>
      <w:r>
        <w:rPr>
          <w:noProof/>
        </w:rPr>
        <w:t>PUT^DDSVALF(), 326</w:t>
      </w:r>
    </w:p>
    <w:p w14:paraId="3A6667B5" w14:textId="77777777" w:rsidR="00F300F5" w:rsidRDefault="00F300F5">
      <w:pPr>
        <w:pStyle w:val="Index2"/>
        <w:tabs>
          <w:tab w:val="right" w:leader="dot" w:pos="4310"/>
        </w:tabs>
        <w:rPr>
          <w:noProof/>
        </w:rPr>
      </w:pPr>
      <w:r>
        <w:rPr>
          <w:noProof/>
        </w:rPr>
        <w:t>RECALL^DILFD(), 259</w:t>
      </w:r>
    </w:p>
    <w:p w14:paraId="05A56B0A" w14:textId="77777777" w:rsidR="00F300F5" w:rsidRDefault="00F300F5">
      <w:pPr>
        <w:pStyle w:val="Index2"/>
        <w:tabs>
          <w:tab w:val="right" w:leader="dot" w:pos="4310"/>
        </w:tabs>
        <w:rPr>
          <w:noProof/>
        </w:rPr>
      </w:pPr>
      <w:r>
        <w:rPr>
          <w:noProof/>
        </w:rPr>
        <w:t>REFRESH^DDSUTL(), 328</w:t>
      </w:r>
    </w:p>
    <w:p w14:paraId="360821C5" w14:textId="77777777" w:rsidR="00F300F5" w:rsidRDefault="00F300F5">
      <w:pPr>
        <w:pStyle w:val="Index2"/>
        <w:tabs>
          <w:tab w:val="right" w:leader="dot" w:pos="4310"/>
        </w:tabs>
        <w:rPr>
          <w:noProof/>
        </w:rPr>
      </w:pPr>
      <w:r>
        <w:rPr>
          <w:noProof/>
        </w:rPr>
        <w:lastRenderedPageBreak/>
        <w:t>REQ^DDSUTL(), 328</w:t>
      </w:r>
    </w:p>
    <w:p w14:paraId="710452D0" w14:textId="77777777" w:rsidR="00F300F5" w:rsidRDefault="00F300F5">
      <w:pPr>
        <w:pStyle w:val="Index2"/>
        <w:tabs>
          <w:tab w:val="right" w:leader="dot" w:pos="4310"/>
        </w:tabs>
        <w:rPr>
          <w:noProof/>
        </w:rPr>
      </w:pPr>
      <w:r>
        <w:rPr>
          <w:noProof/>
        </w:rPr>
        <w:t>S^%DTC, 116</w:t>
      </w:r>
    </w:p>
    <w:p w14:paraId="4DE9E402" w14:textId="77777777" w:rsidR="00F300F5" w:rsidRDefault="00F300F5">
      <w:pPr>
        <w:pStyle w:val="Index2"/>
        <w:tabs>
          <w:tab w:val="right" w:leader="dot" w:pos="4310"/>
        </w:tabs>
        <w:rPr>
          <w:noProof/>
        </w:rPr>
      </w:pPr>
      <w:r>
        <w:rPr>
          <w:noProof/>
        </w:rPr>
        <w:t>ScreenMan, 319</w:t>
      </w:r>
    </w:p>
    <w:p w14:paraId="20DCF087" w14:textId="77777777" w:rsidR="00F300F5" w:rsidRDefault="00F300F5">
      <w:pPr>
        <w:pStyle w:val="Index2"/>
        <w:tabs>
          <w:tab w:val="right" w:leader="dot" w:pos="4310"/>
        </w:tabs>
        <w:rPr>
          <w:noProof/>
        </w:rPr>
      </w:pPr>
      <w:r>
        <w:rPr>
          <w:noProof/>
        </w:rPr>
        <w:t>ScreenMan Introduction, 319</w:t>
      </w:r>
    </w:p>
    <w:p w14:paraId="57042FAD" w14:textId="77777777" w:rsidR="00F300F5" w:rsidRDefault="00F300F5">
      <w:pPr>
        <w:pStyle w:val="Index2"/>
        <w:tabs>
          <w:tab w:val="right" w:leader="dot" w:pos="4310"/>
        </w:tabs>
        <w:rPr>
          <w:noProof/>
        </w:rPr>
      </w:pPr>
      <w:r>
        <w:rPr>
          <w:noProof/>
        </w:rPr>
        <w:t>TURNON^DIAUTL, 331</w:t>
      </w:r>
    </w:p>
    <w:p w14:paraId="56A5E85F" w14:textId="77777777" w:rsidR="00F300F5" w:rsidRDefault="00F300F5">
      <w:pPr>
        <w:pStyle w:val="Index2"/>
        <w:tabs>
          <w:tab w:val="right" w:leader="dot" w:pos="4310"/>
        </w:tabs>
        <w:rPr>
          <w:noProof/>
        </w:rPr>
      </w:pPr>
      <w:r>
        <w:rPr>
          <w:noProof/>
        </w:rPr>
        <w:t>UNED^DDSUTL(), 329</w:t>
      </w:r>
    </w:p>
    <w:p w14:paraId="35D06D43" w14:textId="77777777" w:rsidR="00F300F5" w:rsidRDefault="00F300F5">
      <w:pPr>
        <w:pStyle w:val="Index2"/>
        <w:tabs>
          <w:tab w:val="right" w:leader="dot" w:pos="4310"/>
        </w:tabs>
        <w:rPr>
          <w:noProof/>
        </w:rPr>
      </w:pPr>
      <w:r>
        <w:rPr>
          <w:noProof/>
        </w:rPr>
        <w:t>UPDATE^DIE(), 227</w:t>
      </w:r>
    </w:p>
    <w:p w14:paraId="17FC7AA2" w14:textId="77777777" w:rsidR="00F300F5" w:rsidRDefault="00F300F5">
      <w:pPr>
        <w:pStyle w:val="Index2"/>
        <w:tabs>
          <w:tab w:val="right" w:leader="dot" w:pos="4310"/>
        </w:tabs>
        <w:rPr>
          <w:noProof/>
        </w:rPr>
      </w:pPr>
      <w:r>
        <w:rPr>
          <w:noProof/>
        </w:rPr>
        <w:t>VAL^DIE(), 235</w:t>
      </w:r>
    </w:p>
    <w:p w14:paraId="4BF963C8" w14:textId="77777777" w:rsidR="00F300F5" w:rsidRDefault="00F300F5">
      <w:pPr>
        <w:pStyle w:val="Index2"/>
        <w:tabs>
          <w:tab w:val="right" w:leader="dot" w:pos="4310"/>
        </w:tabs>
        <w:rPr>
          <w:noProof/>
        </w:rPr>
      </w:pPr>
      <w:r>
        <w:rPr>
          <w:noProof/>
        </w:rPr>
        <w:t>VALS^DIE(), 238</w:t>
      </w:r>
    </w:p>
    <w:p w14:paraId="3975BBB6" w14:textId="77777777" w:rsidR="00F300F5" w:rsidRDefault="00F300F5">
      <w:pPr>
        <w:pStyle w:val="Index2"/>
        <w:tabs>
          <w:tab w:val="right" w:leader="dot" w:pos="4310"/>
        </w:tabs>
        <w:rPr>
          <w:noProof/>
        </w:rPr>
      </w:pPr>
      <w:r>
        <w:rPr>
          <w:noProof/>
        </w:rPr>
        <w:t>VALUES^DILF(), 252</w:t>
      </w:r>
    </w:p>
    <w:p w14:paraId="74AEF69A" w14:textId="77777777" w:rsidR="00F300F5" w:rsidRDefault="00F300F5">
      <w:pPr>
        <w:pStyle w:val="Index2"/>
        <w:tabs>
          <w:tab w:val="right" w:leader="dot" w:pos="4310"/>
        </w:tabs>
        <w:rPr>
          <w:noProof/>
        </w:rPr>
      </w:pPr>
      <w:r>
        <w:rPr>
          <w:noProof/>
        </w:rPr>
        <w:t>WAIT^DICD, 34</w:t>
      </w:r>
    </w:p>
    <w:p w14:paraId="773768B4" w14:textId="77777777" w:rsidR="00F300F5" w:rsidRDefault="00F300F5">
      <w:pPr>
        <w:pStyle w:val="Index2"/>
        <w:tabs>
          <w:tab w:val="right" w:leader="dot" w:pos="4310"/>
        </w:tabs>
        <w:rPr>
          <w:noProof/>
        </w:rPr>
      </w:pPr>
      <w:r>
        <w:rPr>
          <w:noProof/>
        </w:rPr>
        <w:t>WP^DDBR, 339</w:t>
      </w:r>
    </w:p>
    <w:p w14:paraId="23B8BDD9" w14:textId="77777777" w:rsidR="00F300F5" w:rsidRDefault="00F300F5">
      <w:pPr>
        <w:pStyle w:val="Index2"/>
        <w:tabs>
          <w:tab w:val="right" w:leader="dot" w:pos="4310"/>
        </w:tabs>
        <w:rPr>
          <w:noProof/>
        </w:rPr>
      </w:pPr>
      <w:r>
        <w:rPr>
          <w:noProof/>
        </w:rPr>
        <w:t>WP^DIE(), 242</w:t>
      </w:r>
    </w:p>
    <w:p w14:paraId="0157FC70" w14:textId="77777777" w:rsidR="00F300F5" w:rsidRDefault="00F300F5">
      <w:pPr>
        <w:pStyle w:val="Index2"/>
        <w:tabs>
          <w:tab w:val="right" w:leader="dot" w:pos="4310"/>
        </w:tabs>
        <w:rPr>
          <w:noProof/>
        </w:rPr>
      </w:pPr>
      <w:r>
        <w:rPr>
          <w:noProof/>
        </w:rPr>
        <w:t>X ^DD(”DD”), 8</w:t>
      </w:r>
    </w:p>
    <w:p w14:paraId="277BF68F" w14:textId="77777777" w:rsidR="00F300F5" w:rsidRDefault="00F300F5">
      <w:pPr>
        <w:pStyle w:val="Index2"/>
        <w:tabs>
          <w:tab w:val="right" w:leader="dot" w:pos="4310"/>
        </w:tabs>
        <w:rPr>
          <w:noProof/>
        </w:rPr>
      </w:pPr>
      <w:r>
        <w:rPr>
          <w:noProof/>
        </w:rPr>
        <w:t>Y^DIQ, 83</w:t>
      </w:r>
    </w:p>
    <w:p w14:paraId="59AE8352" w14:textId="77777777" w:rsidR="00F300F5" w:rsidRDefault="00F300F5">
      <w:pPr>
        <w:pStyle w:val="Index2"/>
        <w:tabs>
          <w:tab w:val="right" w:leader="dot" w:pos="4310"/>
        </w:tabs>
        <w:rPr>
          <w:noProof/>
        </w:rPr>
      </w:pPr>
      <w:r>
        <w:rPr>
          <w:noProof/>
        </w:rPr>
        <w:t>YMD^%DTC, 117</w:t>
      </w:r>
    </w:p>
    <w:p w14:paraId="16F0CF0D" w14:textId="77777777" w:rsidR="00F300F5" w:rsidRDefault="00F300F5">
      <w:pPr>
        <w:pStyle w:val="Index2"/>
        <w:tabs>
          <w:tab w:val="right" w:leader="dot" w:pos="4310"/>
        </w:tabs>
        <w:rPr>
          <w:noProof/>
        </w:rPr>
      </w:pPr>
      <w:r>
        <w:rPr>
          <w:noProof/>
        </w:rPr>
        <w:t>YX^%DTC, 117</w:t>
      </w:r>
    </w:p>
    <w:p w14:paraId="2F43D0F5" w14:textId="77777777" w:rsidR="00F300F5" w:rsidRDefault="00F300F5">
      <w:pPr>
        <w:pStyle w:val="Index1"/>
        <w:tabs>
          <w:tab w:val="right" w:leader="dot" w:pos="4310"/>
        </w:tabs>
        <w:rPr>
          <w:noProof/>
        </w:rPr>
      </w:pPr>
      <w:r>
        <w:rPr>
          <w:noProof/>
        </w:rPr>
        <w:t>Appendix A—VA FileMan Error Codes, 457</w:t>
      </w:r>
    </w:p>
    <w:p w14:paraId="57B4196D" w14:textId="77777777" w:rsidR="00F300F5" w:rsidRDefault="00F300F5">
      <w:pPr>
        <w:pStyle w:val="Index2"/>
        <w:tabs>
          <w:tab w:val="right" w:leader="dot" w:pos="4310"/>
        </w:tabs>
        <w:rPr>
          <w:noProof/>
        </w:rPr>
      </w:pPr>
      <w:r>
        <w:rPr>
          <w:noProof/>
        </w:rPr>
        <w:t>Introduction, 457</w:t>
      </w:r>
    </w:p>
    <w:p w14:paraId="33403CF2" w14:textId="77777777" w:rsidR="00F300F5" w:rsidRDefault="00F300F5">
      <w:pPr>
        <w:pStyle w:val="Index1"/>
        <w:tabs>
          <w:tab w:val="right" w:leader="dot" w:pos="4310"/>
        </w:tabs>
        <w:rPr>
          <w:noProof/>
        </w:rPr>
      </w:pPr>
      <w:r>
        <w:rPr>
          <w:noProof/>
        </w:rPr>
        <w:t>Array and Variable Clean-up</w:t>
      </w:r>
    </w:p>
    <w:p w14:paraId="426EDB4B" w14:textId="77777777" w:rsidR="00F300F5" w:rsidRDefault="00F300F5">
      <w:pPr>
        <w:pStyle w:val="Index2"/>
        <w:tabs>
          <w:tab w:val="right" w:leader="dot" w:pos="4310"/>
        </w:tabs>
        <w:rPr>
          <w:noProof/>
        </w:rPr>
      </w:pPr>
      <w:r>
        <w:rPr>
          <w:noProof/>
        </w:rPr>
        <w:t>CLEAN^DILF, 243</w:t>
      </w:r>
    </w:p>
    <w:p w14:paraId="31DF9BBF" w14:textId="77777777" w:rsidR="00F300F5" w:rsidRDefault="00F300F5">
      <w:pPr>
        <w:pStyle w:val="Index1"/>
        <w:tabs>
          <w:tab w:val="right" w:leader="dot" w:pos="4310"/>
        </w:tabs>
        <w:rPr>
          <w:noProof/>
        </w:rPr>
      </w:pPr>
      <w:r w:rsidRPr="00707146">
        <w:rPr>
          <w:noProof/>
        </w:rPr>
        <w:t>ASSIGN A VERSION NUMBER</w:t>
      </w:r>
      <w:r>
        <w:rPr>
          <w:noProof/>
        </w:rPr>
        <w:t>, 436</w:t>
      </w:r>
    </w:p>
    <w:p w14:paraId="6A66BD82" w14:textId="77777777" w:rsidR="00F300F5" w:rsidRDefault="00F300F5">
      <w:pPr>
        <w:pStyle w:val="Index1"/>
        <w:tabs>
          <w:tab w:val="right" w:leader="dot" w:pos="4310"/>
        </w:tabs>
        <w:rPr>
          <w:noProof/>
        </w:rPr>
      </w:pPr>
      <w:r>
        <w:rPr>
          <w:noProof/>
        </w:rPr>
        <w:t>Assigning</w:t>
      </w:r>
    </w:p>
    <w:p w14:paraId="02811D3D" w14:textId="77777777" w:rsidR="00F300F5" w:rsidRDefault="00F300F5">
      <w:pPr>
        <w:pStyle w:val="Index2"/>
        <w:tabs>
          <w:tab w:val="right" w:leader="dot" w:pos="4310"/>
        </w:tabs>
        <w:rPr>
          <w:noProof/>
        </w:rPr>
      </w:pPr>
      <w:r>
        <w:rPr>
          <w:noProof/>
        </w:rPr>
        <w:t>A Location for Fields Stored within a Global</w:t>
      </w:r>
    </w:p>
    <w:p w14:paraId="2E4B6E0D" w14:textId="77777777" w:rsidR="00F300F5" w:rsidRDefault="00F300F5">
      <w:pPr>
        <w:pStyle w:val="Index3"/>
        <w:tabs>
          <w:tab w:val="right" w:leader="dot" w:pos="4310"/>
        </w:tabs>
        <w:rPr>
          <w:noProof/>
        </w:rPr>
      </w:pPr>
      <w:r>
        <w:rPr>
          <w:noProof/>
        </w:rPr>
        <w:t>Advanced File Definition, 407</w:t>
      </w:r>
    </w:p>
    <w:p w14:paraId="1EC9A7BE" w14:textId="77777777" w:rsidR="00F300F5" w:rsidRDefault="00F300F5">
      <w:pPr>
        <w:pStyle w:val="Index2"/>
        <w:tabs>
          <w:tab w:val="right" w:leader="dot" w:pos="4310"/>
        </w:tabs>
        <w:rPr>
          <w:noProof/>
        </w:rPr>
      </w:pPr>
      <w:r>
        <w:rPr>
          <w:noProof/>
        </w:rPr>
        <w:t>Sub-Dictionary Numbers</w:t>
      </w:r>
    </w:p>
    <w:p w14:paraId="3934E549" w14:textId="77777777" w:rsidR="00F300F5" w:rsidRDefault="00F300F5">
      <w:pPr>
        <w:pStyle w:val="Index3"/>
        <w:tabs>
          <w:tab w:val="right" w:leader="dot" w:pos="4310"/>
        </w:tabs>
        <w:rPr>
          <w:noProof/>
        </w:rPr>
      </w:pPr>
      <w:r>
        <w:rPr>
          <w:noProof/>
        </w:rPr>
        <w:t>Advanced File Definition, 408</w:t>
      </w:r>
    </w:p>
    <w:p w14:paraId="3D4D0360" w14:textId="77777777" w:rsidR="00F300F5" w:rsidRDefault="00F300F5">
      <w:pPr>
        <w:pStyle w:val="Index1"/>
        <w:tabs>
          <w:tab w:val="right" w:leader="dot" w:pos="4310"/>
        </w:tabs>
        <w:rPr>
          <w:noProof/>
        </w:rPr>
      </w:pPr>
      <w:r>
        <w:rPr>
          <w:noProof/>
        </w:rPr>
        <w:t>Assumptions, xxxiii</w:t>
      </w:r>
    </w:p>
    <w:p w14:paraId="4E875C41" w14:textId="77777777" w:rsidR="00F300F5" w:rsidRDefault="00F300F5">
      <w:pPr>
        <w:pStyle w:val="Index1"/>
        <w:tabs>
          <w:tab w:val="right" w:leader="dot" w:pos="4310"/>
        </w:tabs>
        <w:rPr>
          <w:noProof/>
        </w:rPr>
      </w:pPr>
      <w:r>
        <w:rPr>
          <w:noProof/>
        </w:rPr>
        <w:t>Attribute</w:t>
      </w:r>
    </w:p>
    <w:p w14:paraId="39EB1669" w14:textId="77777777" w:rsidR="00F300F5" w:rsidRDefault="00F300F5">
      <w:pPr>
        <w:pStyle w:val="Index2"/>
        <w:tabs>
          <w:tab w:val="right" w:leader="dot" w:pos="4310"/>
        </w:tabs>
        <w:rPr>
          <w:noProof/>
        </w:rPr>
      </w:pPr>
      <w:r>
        <w:rPr>
          <w:noProof/>
        </w:rPr>
        <w:t>Dictionary</w:t>
      </w:r>
    </w:p>
    <w:p w14:paraId="0AC78A19" w14:textId="77777777" w:rsidR="00F300F5" w:rsidRDefault="00F300F5">
      <w:pPr>
        <w:pStyle w:val="Index3"/>
        <w:tabs>
          <w:tab w:val="right" w:leader="dot" w:pos="4310"/>
        </w:tabs>
        <w:rPr>
          <w:noProof/>
        </w:rPr>
      </w:pPr>
      <w:r>
        <w:rPr>
          <w:noProof/>
        </w:rPr>
        <w:t>Global File Structure, 395</w:t>
      </w:r>
    </w:p>
    <w:p w14:paraId="24098D4B" w14:textId="77777777" w:rsidR="00F300F5" w:rsidRDefault="00F300F5">
      <w:pPr>
        <w:pStyle w:val="Index2"/>
        <w:tabs>
          <w:tab w:val="right" w:leader="dot" w:pos="4310"/>
        </w:tabs>
        <w:rPr>
          <w:noProof/>
        </w:rPr>
      </w:pPr>
      <w:r>
        <w:rPr>
          <w:noProof/>
        </w:rPr>
        <w:t>Retriever</w:t>
      </w:r>
    </w:p>
    <w:p w14:paraId="1D7E302B" w14:textId="77777777" w:rsidR="00F300F5" w:rsidRDefault="00F300F5">
      <w:pPr>
        <w:pStyle w:val="Index3"/>
        <w:tabs>
          <w:tab w:val="right" w:leader="dot" w:pos="4310"/>
        </w:tabs>
        <w:rPr>
          <w:noProof/>
        </w:rPr>
      </w:pPr>
      <w:r>
        <w:rPr>
          <w:noProof/>
        </w:rPr>
        <w:t>$$GET1^DID(), 216</w:t>
      </w:r>
    </w:p>
    <w:p w14:paraId="0D0AA4C3" w14:textId="77777777" w:rsidR="00F300F5" w:rsidRDefault="00F300F5">
      <w:pPr>
        <w:pStyle w:val="Index1"/>
        <w:tabs>
          <w:tab w:val="right" w:leader="dot" w:pos="4310"/>
        </w:tabs>
        <w:rPr>
          <w:noProof/>
        </w:rPr>
      </w:pPr>
      <w:r>
        <w:rPr>
          <w:noProof/>
        </w:rPr>
        <w:t>AUDIT (#1.1) File, 334, 359, 361, 418</w:t>
      </w:r>
    </w:p>
    <w:p w14:paraId="6C5F76B9" w14:textId="77777777" w:rsidR="00F300F5" w:rsidRDefault="00F300F5">
      <w:pPr>
        <w:pStyle w:val="Index1"/>
        <w:tabs>
          <w:tab w:val="right" w:leader="dot" w:pos="4310"/>
        </w:tabs>
        <w:rPr>
          <w:noProof/>
        </w:rPr>
      </w:pPr>
      <w:r>
        <w:rPr>
          <w:noProof/>
        </w:rPr>
        <w:t>Audit Condition</w:t>
      </w:r>
    </w:p>
    <w:p w14:paraId="255A85A7" w14:textId="77777777" w:rsidR="00F300F5" w:rsidRDefault="00F300F5">
      <w:pPr>
        <w:pStyle w:val="Index2"/>
        <w:tabs>
          <w:tab w:val="right" w:leader="dot" w:pos="4310"/>
        </w:tabs>
        <w:rPr>
          <w:noProof/>
        </w:rPr>
      </w:pPr>
      <w:r>
        <w:rPr>
          <w:noProof/>
        </w:rPr>
        <w:lastRenderedPageBreak/>
        <w:t>Advanced File Definition, 418</w:t>
      </w:r>
    </w:p>
    <w:p w14:paraId="1CC62778" w14:textId="77777777" w:rsidR="00F300F5" w:rsidRDefault="00F300F5">
      <w:pPr>
        <w:pStyle w:val="Index1"/>
        <w:tabs>
          <w:tab w:val="right" w:leader="dot" w:pos="4310"/>
        </w:tabs>
        <w:rPr>
          <w:noProof/>
        </w:rPr>
      </w:pPr>
      <w:r>
        <w:rPr>
          <w:noProof/>
        </w:rPr>
        <w:t>Auditing</w:t>
      </w:r>
    </w:p>
    <w:p w14:paraId="78E4EB3A" w14:textId="77777777" w:rsidR="00F300F5" w:rsidRDefault="00F300F5">
      <w:pPr>
        <w:pStyle w:val="Index2"/>
        <w:tabs>
          <w:tab w:val="right" w:leader="dot" w:pos="4310"/>
        </w:tabs>
        <w:rPr>
          <w:noProof/>
        </w:rPr>
      </w:pPr>
      <w:r>
        <w:rPr>
          <w:noProof/>
        </w:rPr>
        <w:t>APIs, 331</w:t>
      </w:r>
    </w:p>
    <w:p w14:paraId="0120F899" w14:textId="77777777" w:rsidR="00F300F5" w:rsidRDefault="00F300F5">
      <w:pPr>
        <w:pStyle w:val="Index2"/>
        <w:tabs>
          <w:tab w:val="right" w:leader="dot" w:pos="4310"/>
        </w:tabs>
        <w:rPr>
          <w:noProof/>
        </w:rPr>
      </w:pPr>
      <w:r>
        <w:rPr>
          <w:noProof/>
        </w:rPr>
        <w:t>Calls</w:t>
      </w:r>
    </w:p>
    <w:p w14:paraId="68EDC80B" w14:textId="77777777" w:rsidR="00F300F5" w:rsidRDefault="00F300F5">
      <w:pPr>
        <w:pStyle w:val="Index3"/>
        <w:tabs>
          <w:tab w:val="right" w:leader="dot" w:pos="4310"/>
        </w:tabs>
        <w:rPr>
          <w:noProof/>
        </w:rPr>
      </w:pPr>
      <w:r>
        <w:rPr>
          <w:noProof/>
        </w:rPr>
        <w:t>CHANGED^DIAUTL, 333</w:t>
      </w:r>
    </w:p>
    <w:p w14:paraId="05202C43" w14:textId="77777777" w:rsidR="00F300F5" w:rsidRDefault="00F300F5">
      <w:pPr>
        <w:pStyle w:val="Index3"/>
        <w:tabs>
          <w:tab w:val="right" w:leader="dot" w:pos="4310"/>
        </w:tabs>
        <w:rPr>
          <w:noProof/>
        </w:rPr>
      </w:pPr>
      <w:r>
        <w:rPr>
          <w:noProof/>
        </w:rPr>
        <w:t>LAST^DIAUTL, 332</w:t>
      </w:r>
    </w:p>
    <w:p w14:paraId="3E4EB240" w14:textId="77777777" w:rsidR="00F300F5" w:rsidRDefault="00F300F5">
      <w:pPr>
        <w:pStyle w:val="Index3"/>
        <w:tabs>
          <w:tab w:val="right" w:leader="dot" w:pos="4310"/>
        </w:tabs>
        <w:rPr>
          <w:noProof/>
        </w:rPr>
      </w:pPr>
      <w:r>
        <w:rPr>
          <w:noProof/>
        </w:rPr>
        <w:t>TURNON^DIAUTL, 331</w:t>
      </w:r>
    </w:p>
    <w:p w14:paraId="6C1905A8" w14:textId="77777777" w:rsidR="00F300F5" w:rsidRDefault="00F300F5">
      <w:pPr>
        <w:pStyle w:val="IndexHeading"/>
        <w:rPr>
          <w:rFonts w:asciiTheme="minorHAnsi" w:eastAsiaTheme="minorEastAsia" w:hAnsiTheme="minorHAnsi" w:cstheme="minorBidi"/>
          <w:b w:val="0"/>
          <w:bCs/>
        </w:rPr>
      </w:pPr>
      <w:r>
        <w:t>B</w:t>
      </w:r>
    </w:p>
    <w:p w14:paraId="16FAF804" w14:textId="77777777" w:rsidR="00F300F5" w:rsidRDefault="00F300F5">
      <w:pPr>
        <w:pStyle w:val="Index1"/>
        <w:tabs>
          <w:tab w:val="right" w:leader="dot" w:pos="4310"/>
        </w:tabs>
        <w:rPr>
          <w:noProof/>
        </w:rPr>
      </w:pPr>
      <w:r>
        <w:rPr>
          <w:noProof/>
        </w:rPr>
        <w:t>B Cross-reference</w:t>
      </w:r>
    </w:p>
    <w:p w14:paraId="35098034" w14:textId="77777777" w:rsidR="00F300F5" w:rsidRDefault="00F300F5">
      <w:pPr>
        <w:pStyle w:val="Index2"/>
        <w:tabs>
          <w:tab w:val="right" w:leader="dot" w:pos="4310"/>
        </w:tabs>
        <w:rPr>
          <w:noProof/>
        </w:rPr>
      </w:pPr>
      <w:r>
        <w:rPr>
          <w:noProof/>
        </w:rPr>
        <w:t>Checking, 452</w:t>
      </w:r>
    </w:p>
    <w:p w14:paraId="4888210F" w14:textId="77777777" w:rsidR="00F300F5" w:rsidRDefault="00F300F5">
      <w:pPr>
        <w:pStyle w:val="Index1"/>
        <w:tabs>
          <w:tab w:val="right" w:leader="dot" w:pos="4310"/>
        </w:tabs>
        <w:rPr>
          <w:noProof/>
        </w:rPr>
      </w:pPr>
      <w:r>
        <w:rPr>
          <w:noProof/>
        </w:rPr>
        <w:t>Backward Pointers</w:t>
      </w:r>
    </w:p>
    <w:p w14:paraId="296911F2" w14:textId="77777777" w:rsidR="00F300F5" w:rsidRDefault="00F300F5">
      <w:pPr>
        <w:pStyle w:val="Index2"/>
        <w:tabs>
          <w:tab w:val="right" w:leader="dot" w:pos="4310"/>
        </w:tabs>
        <w:rPr>
          <w:noProof/>
        </w:rPr>
      </w:pPr>
      <w:r>
        <w:rPr>
          <w:noProof/>
        </w:rPr>
        <w:t>Relational Navigation</w:t>
      </w:r>
    </w:p>
    <w:p w14:paraId="3EE22E0E" w14:textId="77777777" w:rsidR="00F300F5" w:rsidRDefault="00F300F5">
      <w:pPr>
        <w:pStyle w:val="Index3"/>
        <w:tabs>
          <w:tab w:val="right" w:leader="dot" w:pos="4310"/>
        </w:tabs>
        <w:rPr>
          <w:noProof/>
        </w:rPr>
      </w:pPr>
      <w:r>
        <w:rPr>
          <w:noProof/>
        </w:rPr>
        <w:t>ScreenMan Forms, 281</w:t>
      </w:r>
    </w:p>
    <w:p w14:paraId="060DB152" w14:textId="77777777" w:rsidR="00F300F5" w:rsidRDefault="00F300F5">
      <w:pPr>
        <w:pStyle w:val="Index1"/>
        <w:tabs>
          <w:tab w:val="right" w:leader="dot" w:pos="4310"/>
        </w:tabs>
        <w:rPr>
          <w:noProof/>
        </w:rPr>
      </w:pPr>
      <w:r>
        <w:rPr>
          <w:noProof/>
        </w:rPr>
        <w:t>BLD^DIALOG(): DIALOG Extractor, 148</w:t>
      </w:r>
    </w:p>
    <w:p w14:paraId="56584F49" w14:textId="77777777" w:rsidR="00F300F5" w:rsidRDefault="00F300F5">
      <w:pPr>
        <w:pStyle w:val="Index1"/>
        <w:tabs>
          <w:tab w:val="right" w:leader="dot" w:pos="4310"/>
        </w:tabs>
        <w:rPr>
          <w:noProof/>
        </w:rPr>
      </w:pPr>
      <w:r>
        <w:rPr>
          <w:noProof/>
        </w:rPr>
        <w:t>Block</w:t>
      </w:r>
    </w:p>
    <w:p w14:paraId="14E67BB7" w14:textId="77777777" w:rsidR="00F300F5" w:rsidRDefault="00F300F5">
      <w:pPr>
        <w:pStyle w:val="Index2"/>
        <w:tabs>
          <w:tab w:val="right" w:leader="dot" w:pos="4310"/>
        </w:tabs>
        <w:rPr>
          <w:noProof/>
        </w:rPr>
      </w:pPr>
      <w:r>
        <w:rPr>
          <w:noProof/>
        </w:rPr>
        <w:t>Properties</w:t>
      </w:r>
    </w:p>
    <w:p w14:paraId="6924C6F0" w14:textId="77777777" w:rsidR="00F300F5" w:rsidRDefault="00F300F5">
      <w:pPr>
        <w:pStyle w:val="Index3"/>
        <w:tabs>
          <w:tab w:val="right" w:leader="dot" w:pos="4310"/>
        </w:tabs>
        <w:rPr>
          <w:noProof/>
        </w:rPr>
      </w:pPr>
      <w:r>
        <w:rPr>
          <w:noProof/>
        </w:rPr>
        <w:t>ScreenMan Forms, 288, 290</w:t>
      </w:r>
    </w:p>
    <w:p w14:paraId="42F0CC84" w14:textId="77777777" w:rsidR="00F300F5" w:rsidRDefault="00F300F5">
      <w:pPr>
        <w:pStyle w:val="Index4"/>
        <w:tabs>
          <w:tab w:val="right" w:leader="dot" w:pos="4310"/>
        </w:tabs>
        <w:rPr>
          <w:noProof/>
        </w:rPr>
      </w:pPr>
      <w:r>
        <w:rPr>
          <w:noProof/>
        </w:rPr>
        <w:t>Apply Only to Repeating Blocks, 276</w:t>
      </w:r>
    </w:p>
    <w:p w14:paraId="2AE2A9F0" w14:textId="77777777" w:rsidR="00F300F5" w:rsidRDefault="00F300F5">
      <w:pPr>
        <w:pStyle w:val="Index4"/>
        <w:tabs>
          <w:tab w:val="right" w:leader="dot" w:pos="4310"/>
        </w:tabs>
        <w:rPr>
          <w:noProof/>
        </w:rPr>
      </w:pPr>
      <w:r w:rsidRPr="00707146">
        <w:rPr>
          <w:noProof/>
        </w:rPr>
        <w:t>Coordinate</w:t>
      </w:r>
      <w:r>
        <w:rPr>
          <w:noProof/>
        </w:rPr>
        <w:t>, 288</w:t>
      </w:r>
    </w:p>
    <w:p w14:paraId="549E28B0" w14:textId="77777777" w:rsidR="00F300F5" w:rsidRDefault="00F300F5">
      <w:pPr>
        <w:pStyle w:val="Index4"/>
        <w:tabs>
          <w:tab w:val="right" w:leader="dot" w:pos="4310"/>
        </w:tabs>
        <w:rPr>
          <w:noProof/>
        </w:rPr>
      </w:pPr>
      <w:r w:rsidRPr="00707146">
        <w:rPr>
          <w:noProof/>
        </w:rPr>
        <w:t>DD Number</w:t>
      </w:r>
      <w:r>
        <w:rPr>
          <w:noProof/>
        </w:rPr>
        <w:t>, 289</w:t>
      </w:r>
    </w:p>
    <w:p w14:paraId="528BD33C" w14:textId="77777777" w:rsidR="00F300F5" w:rsidRDefault="00F300F5">
      <w:pPr>
        <w:pStyle w:val="Index4"/>
        <w:tabs>
          <w:tab w:val="right" w:leader="dot" w:pos="4310"/>
        </w:tabs>
        <w:rPr>
          <w:noProof/>
        </w:rPr>
      </w:pPr>
      <w:r w:rsidRPr="00707146">
        <w:rPr>
          <w:noProof/>
        </w:rPr>
        <w:t>Disable Navigation</w:t>
      </w:r>
      <w:r>
        <w:rPr>
          <w:noProof/>
        </w:rPr>
        <w:t>, 289</w:t>
      </w:r>
    </w:p>
    <w:p w14:paraId="593382D5" w14:textId="77777777" w:rsidR="00F300F5" w:rsidRDefault="00F300F5">
      <w:pPr>
        <w:pStyle w:val="Index4"/>
        <w:tabs>
          <w:tab w:val="right" w:leader="dot" w:pos="4310"/>
        </w:tabs>
        <w:rPr>
          <w:noProof/>
        </w:rPr>
      </w:pPr>
      <w:r w:rsidRPr="00707146">
        <w:rPr>
          <w:noProof/>
        </w:rPr>
        <w:t>Name</w:t>
      </w:r>
      <w:r>
        <w:rPr>
          <w:noProof/>
        </w:rPr>
        <w:t>, 288, 289</w:t>
      </w:r>
    </w:p>
    <w:p w14:paraId="282EFDA5" w14:textId="77777777" w:rsidR="00F300F5" w:rsidRDefault="00F300F5">
      <w:pPr>
        <w:pStyle w:val="Index4"/>
        <w:tabs>
          <w:tab w:val="right" w:leader="dot" w:pos="4310"/>
        </w:tabs>
        <w:rPr>
          <w:noProof/>
        </w:rPr>
      </w:pPr>
      <w:r w:rsidRPr="00707146">
        <w:rPr>
          <w:noProof/>
        </w:rPr>
        <w:t>Order</w:t>
      </w:r>
      <w:r>
        <w:rPr>
          <w:noProof/>
        </w:rPr>
        <w:t>, 288</w:t>
      </w:r>
    </w:p>
    <w:p w14:paraId="2DC57BBC" w14:textId="77777777" w:rsidR="00F300F5" w:rsidRDefault="00F300F5">
      <w:pPr>
        <w:pStyle w:val="Index4"/>
        <w:tabs>
          <w:tab w:val="right" w:leader="dot" w:pos="4310"/>
        </w:tabs>
        <w:rPr>
          <w:noProof/>
        </w:rPr>
      </w:pPr>
      <w:r w:rsidRPr="00707146">
        <w:rPr>
          <w:noProof/>
        </w:rPr>
        <w:t>Pointer Link</w:t>
      </w:r>
      <w:r>
        <w:rPr>
          <w:noProof/>
        </w:rPr>
        <w:t>, 288</w:t>
      </w:r>
    </w:p>
    <w:p w14:paraId="0C289824" w14:textId="77777777" w:rsidR="00F300F5" w:rsidRDefault="00F300F5">
      <w:pPr>
        <w:pStyle w:val="Index4"/>
        <w:tabs>
          <w:tab w:val="right" w:leader="dot" w:pos="4310"/>
        </w:tabs>
        <w:rPr>
          <w:noProof/>
        </w:rPr>
      </w:pPr>
      <w:r w:rsidRPr="00707146">
        <w:rPr>
          <w:noProof/>
        </w:rPr>
        <w:t>Pre Action and Post Action</w:t>
      </w:r>
      <w:r>
        <w:rPr>
          <w:noProof/>
        </w:rPr>
        <w:t>, 288</w:t>
      </w:r>
    </w:p>
    <w:p w14:paraId="0C616370" w14:textId="77777777" w:rsidR="00F300F5" w:rsidRDefault="00F300F5">
      <w:pPr>
        <w:pStyle w:val="Index4"/>
        <w:tabs>
          <w:tab w:val="right" w:leader="dot" w:pos="4310"/>
        </w:tabs>
        <w:rPr>
          <w:noProof/>
        </w:rPr>
      </w:pPr>
      <w:r w:rsidRPr="00707146">
        <w:rPr>
          <w:noProof/>
        </w:rPr>
        <w:t>Replication, Index, Initial Position, Disallow LAYGO, Field for Selection</w:t>
      </w:r>
      <w:r>
        <w:rPr>
          <w:noProof/>
        </w:rPr>
        <w:t>, 289</w:t>
      </w:r>
    </w:p>
    <w:p w14:paraId="0F3088AC" w14:textId="77777777" w:rsidR="00F300F5" w:rsidRDefault="00F300F5">
      <w:pPr>
        <w:pStyle w:val="Index4"/>
        <w:tabs>
          <w:tab w:val="right" w:leader="dot" w:pos="4310"/>
        </w:tabs>
        <w:rPr>
          <w:noProof/>
        </w:rPr>
      </w:pPr>
      <w:r>
        <w:rPr>
          <w:noProof/>
        </w:rPr>
        <w:t>Stored in the</w:t>
      </w:r>
    </w:p>
    <w:p w14:paraId="53F7DED0" w14:textId="77777777" w:rsidR="00F300F5" w:rsidRDefault="00F300F5">
      <w:pPr>
        <w:pStyle w:val="Index5"/>
        <w:tabs>
          <w:tab w:val="right" w:leader="dot" w:pos="4310"/>
        </w:tabs>
        <w:rPr>
          <w:noProof/>
        </w:rPr>
      </w:pPr>
      <w:r>
        <w:rPr>
          <w:noProof/>
        </w:rPr>
        <w:t>BLOCK File, 289</w:t>
      </w:r>
    </w:p>
    <w:p w14:paraId="672BB178" w14:textId="77777777" w:rsidR="00F300F5" w:rsidRDefault="00F300F5">
      <w:pPr>
        <w:pStyle w:val="Index5"/>
        <w:tabs>
          <w:tab w:val="right" w:leader="dot" w:pos="4310"/>
        </w:tabs>
        <w:rPr>
          <w:noProof/>
        </w:rPr>
      </w:pPr>
      <w:r>
        <w:rPr>
          <w:noProof/>
        </w:rPr>
        <w:t>FORM (#.403) File, 288</w:t>
      </w:r>
    </w:p>
    <w:p w14:paraId="1244359E" w14:textId="77777777" w:rsidR="00F300F5" w:rsidRDefault="00F300F5">
      <w:pPr>
        <w:pStyle w:val="Index4"/>
        <w:tabs>
          <w:tab w:val="right" w:leader="dot" w:pos="4310"/>
        </w:tabs>
        <w:rPr>
          <w:noProof/>
        </w:rPr>
      </w:pPr>
      <w:r w:rsidRPr="00707146">
        <w:rPr>
          <w:noProof/>
        </w:rPr>
        <w:t>Type of Block</w:t>
      </w:r>
      <w:r>
        <w:rPr>
          <w:noProof/>
        </w:rPr>
        <w:t>, 288</w:t>
      </w:r>
    </w:p>
    <w:p w14:paraId="5DC9ACE3" w14:textId="77777777" w:rsidR="00F300F5" w:rsidRDefault="00F300F5">
      <w:pPr>
        <w:pStyle w:val="Index3"/>
        <w:tabs>
          <w:tab w:val="right" w:leader="dot" w:pos="4310"/>
        </w:tabs>
        <w:rPr>
          <w:noProof/>
        </w:rPr>
      </w:pPr>
      <w:r w:rsidRPr="00707146">
        <w:rPr>
          <w:noProof/>
        </w:rPr>
        <w:t>ScreenMan Forms)</w:t>
      </w:r>
    </w:p>
    <w:p w14:paraId="1CFA6D0A" w14:textId="77777777" w:rsidR="00F300F5" w:rsidRDefault="00F300F5">
      <w:pPr>
        <w:pStyle w:val="Index4"/>
        <w:tabs>
          <w:tab w:val="right" w:leader="dot" w:pos="4310"/>
        </w:tabs>
        <w:rPr>
          <w:noProof/>
        </w:rPr>
      </w:pPr>
      <w:r w:rsidRPr="00707146">
        <w:rPr>
          <w:noProof/>
        </w:rPr>
        <w:t>Pre Action and Post Action</w:t>
      </w:r>
      <w:r>
        <w:rPr>
          <w:noProof/>
        </w:rPr>
        <w:t>, 289</w:t>
      </w:r>
    </w:p>
    <w:p w14:paraId="4E35D3AD" w14:textId="77777777" w:rsidR="00F300F5" w:rsidRDefault="00F300F5">
      <w:pPr>
        <w:pStyle w:val="Index1"/>
        <w:tabs>
          <w:tab w:val="right" w:leader="dot" w:pos="4310"/>
        </w:tabs>
        <w:rPr>
          <w:noProof/>
        </w:rPr>
      </w:pPr>
      <w:r>
        <w:rPr>
          <w:noProof/>
        </w:rPr>
        <w:t>BLOCK (#.404) File, 272, 288, 289, 290, 296, 297, 310, 314, 318, 328, 329, 455</w:t>
      </w:r>
    </w:p>
    <w:p w14:paraId="020672C9" w14:textId="77777777" w:rsidR="00F300F5" w:rsidRDefault="00F300F5">
      <w:pPr>
        <w:pStyle w:val="Index1"/>
        <w:tabs>
          <w:tab w:val="right" w:leader="dot" w:pos="4310"/>
        </w:tabs>
        <w:rPr>
          <w:noProof/>
        </w:rPr>
      </w:pPr>
      <w:r>
        <w:rPr>
          <w:noProof/>
        </w:rPr>
        <w:lastRenderedPageBreak/>
        <w:t>Block Viewer Screen</w:t>
      </w:r>
    </w:p>
    <w:p w14:paraId="4C6E41D1" w14:textId="77777777" w:rsidR="00F300F5" w:rsidRDefault="00F300F5">
      <w:pPr>
        <w:pStyle w:val="Index2"/>
        <w:tabs>
          <w:tab w:val="right" w:leader="dot" w:pos="4310"/>
        </w:tabs>
        <w:rPr>
          <w:noProof/>
        </w:rPr>
      </w:pPr>
      <w:r>
        <w:rPr>
          <w:noProof/>
        </w:rPr>
        <w:t>ScreenMan Form Editor, 307</w:t>
      </w:r>
    </w:p>
    <w:p w14:paraId="3CDFBCA1" w14:textId="77777777" w:rsidR="00F300F5" w:rsidRDefault="00F300F5">
      <w:pPr>
        <w:pStyle w:val="Index1"/>
        <w:tabs>
          <w:tab w:val="right" w:leader="dot" w:pos="4310"/>
        </w:tabs>
        <w:rPr>
          <w:noProof/>
        </w:rPr>
      </w:pPr>
      <w:r>
        <w:rPr>
          <w:noProof/>
        </w:rPr>
        <w:t>Blocks</w:t>
      </w:r>
    </w:p>
    <w:p w14:paraId="6E5444D4" w14:textId="77777777" w:rsidR="00F300F5" w:rsidRDefault="00F300F5">
      <w:pPr>
        <w:pStyle w:val="Index2"/>
        <w:tabs>
          <w:tab w:val="right" w:leader="dot" w:pos="4310"/>
        </w:tabs>
        <w:rPr>
          <w:noProof/>
        </w:rPr>
      </w:pPr>
      <w:r>
        <w:rPr>
          <w:noProof/>
        </w:rPr>
        <w:t>Adding Blocks with ScreenMan Form Editor, 310</w:t>
      </w:r>
    </w:p>
    <w:p w14:paraId="31E158C6" w14:textId="77777777" w:rsidR="00F300F5" w:rsidRDefault="00F300F5">
      <w:pPr>
        <w:pStyle w:val="Index2"/>
        <w:tabs>
          <w:tab w:val="right" w:leader="dot" w:pos="4310"/>
        </w:tabs>
        <w:rPr>
          <w:noProof/>
        </w:rPr>
      </w:pPr>
      <w:r>
        <w:rPr>
          <w:noProof/>
        </w:rPr>
        <w:t>Header Blocks with ScreenMan Form Editor, 310</w:t>
      </w:r>
    </w:p>
    <w:p w14:paraId="2D178304" w14:textId="77777777" w:rsidR="00F300F5" w:rsidRDefault="00F300F5">
      <w:pPr>
        <w:pStyle w:val="Index1"/>
        <w:tabs>
          <w:tab w:val="right" w:leader="dot" w:pos="4310"/>
        </w:tabs>
        <w:rPr>
          <w:noProof/>
        </w:rPr>
      </w:pPr>
      <w:r w:rsidRPr="00707146">
        <w:rPr>
          <w:noProof/>
        </w:rPr>
        <w:t>Branching Logic, Pre Action, Post Action, and Post Action on Change</w:t>
      </w:r>
    </w:p>
    <w:p w14:paraId="7A09F72F" w14:textId="77777777" w:rsidR="00F300F5" w:rsidRDefault="00F300F5">
      <w:pPr>
        <w:pStyle w:val="Index2"/>
        <w:tabs>
          <w:tab w:val="right" w:leader="dot" w:pos="4310"/>
        </w:tabs>
        <w:rPr>
          <w:noProof/>
        </w:rPr>
      </w:pPr>
      <w:r w:rsidRPr="00707146">
        <w:rPr>
          <w:noProof/>
        </w:rPr>
        <w:t>ScreenMan Forms</w:t>
      </w:r>
    </w:p>
    <w:p w14:paraId="6B5CB1E5" w14:textId="77777777" w:rsidR="00F300F5" w:rsidRDefault="00F300F5">
      <w:pPr>
        <w:pStyle w:val="Index3"/>
        <w:tabs>
          <w:tab w:val="right" w:leader="dot" w:pos="4310"/>
        </w:tabs>
        <w:rPr>
          <w:noProof/>
        </w:rPr>
      </w:pPr>
      <w:r w:rsidRPr="00707146">
        <w:rPr>
          <w:noProof/>
        </w:rPr>
        <w:t>Field Properties</w:t>
      </w:r>
      <w:r>
        <w:rPr>
          <w:noProof/>
        </w:rPr>
        <w:t>, 294</w:t>
      </w:r>
    </w:p>
    <w:p w14:paraId="5E2186B7" w14:textId="77777777" w:rsidR="00F300F5" w:rsidRDefault="00F300F5">
      <w:pPr>
        <w:pStyle w:val="Index1"/>
        <w:tabs>
          <w:tab w:val="right" w:leader="dot" w:pos="4310"/>
        </w:tabs>
        <w:rPr>
          <w:noProof/>
        </w:rPr>
      </w:pPr>
      <w:r>
        <w:rPr>
          <w:noProof/>
        </w:rPr>
        <w:t>BROWSE^DDBR, 336</w:t>
      </w:r>
    </w:p>
    <w:p w14:paraId="473A034E" w14:textId="77777777" w:rsidR="00F300F5" w:rsidRDefault="00F300F5">
      <w:pPr>
        <w:pStyle w:val="Index1"/>
        <w:tabs>
          <w:tab w:val="right" w:leader="dot" w:pos="4310"/>
        </w:tabs>
        <w:rPr>
          <w:noProof/>
        </w:rPr>
      </w:pPr>
      <w:r>
        <w:rPr>
          <w:noProof/>
        </w:rPr>
        <w:t>Browser</w:t>
      </w:r>
    </w:p>
    <w:p w14:paraId="179DA599" w14:textId="77777777" w:rsidR="00F300F5" w:rsidRDefault="00F300F5">
      <w:pPr>
        <w:pStyle w:val="Index2"/>
        <w:tabs>
          <w:tab w:val="right" w:leader="dot" w:pos="4310"/>
        </w:tabs>
        <w:rPr>
          <w:noProof/>
        </w:rPr>
      </w:pPr>
      <w:r>
        <w:rPr>
          <w:noProof/>
        </w:rPr>
        <w:t>APIs, 335</w:t>
      </w:r>
    </w:p>
    <w:p w14:paraId="15E6A564" w14:textId="77777777" w:rsidR="00F300F5" w:rsidRDefault="00F300F5">
      <w:pPr>
        <w:pStyle w:val="Index2"/>
        <w:tabs>
          <w:tab w:val="right" w:leader="dot" w:pos="4310"/>
        </w:tabs>
        <w:rPr>
          <w:noProof/>
        </w:rPr>
      </w:pPr>
      <w:r>
        <w:rPr>
          <w:noProof/>
        </w:rPr>
        <w:t>Calls</w:t>
      </w:r>
    </w:p>
    <w:p w14:paraId="4C63B9C1" w14:textId="77777777" w:rsidR="00F300F5" w:rsidRDefault="00F300F5">
      <w:pPr>
        <w:pStyle w:val="Index3"/>
        <w:tabs>
          <w:tab w:val="right" w:leader="dot" w:pos="4310"/>
        </w:tabs>
        <w:rPr>
          <w:noProof/>
        </w:rPr>
      </w:pPr>
      <w:r>
        <w:rPr>
          <w:noProof/>
        </w:rPr>
        <w:t>$$TEST^DDBRT, 343</w:t>
      </w:r>
    </w:p>
    <w:p w14:paraId="28DA0572" w14:textId="77777777" w:rsidR="00F300F5" w:rsidRDefault="00F300F5">
      <w:pPr>
        <w:pStyle w:val="Index3"/>
        <w:tabs>
          <w:tab w:val="right" w:leader="dot" w:pos="4310"/>
        </w:tabs>
        <w:rPr>
          <w:noProof/>
        </w:rPr>
      </w:pPr>
      <w:r>
        <w:rPr>
          <w:noProof/>
        </w:rPr>
        <w:t>BROWSE^DDBR, 336</w:t>
      </w:r>
    </w:p>
    <w:p w14:paraId="4F0FA235" w14:textId="77777777" w:rsidR="00F300F5" w:rsidRDefault="00F300F5">
      <w:pPr>
        <w:pStyle w:val="Index3"/>
        <w:tabs>
          <w:tab w:val="right" w:leader="dot" w:pos="4310"/>
        </w:tabs>
        <w:rPr>
          <w:noProof/>
        </w:rPr>
      </w:pPr>
      <w:r>
        <w:rPr>
          <w:noProof/>
        </w:rPr>
        <w:t>CLOSE^DDBRZIS, 344</w:t>
      </w:r>
    </w:p>
    <w:p w14:paraId="25CEA326" w14:textId="77777777" w:rsidR="00F300F5" w:rsidRDefault="00F300F5">
      <w:pPr>
        <w:pStyle w:val="Index3"/>
        <w:tabs>
          <w:tab w:val="right" w:leader="dot" w:pos="4310"/>
        </w:tabs>
        <w:rPr>
          <w:noProof/>
        </w:rPr>
      </w:pPr>
      <w:r>
        <w:rPr>
          <w:noProof/>
        </w:rPr>
        <w:t>DOCLIST^DDBR, 341</w:t>
      </w:r>
    </w:p>
    <w:p w14:paraId="03559EC2" w14:textId="77777777" w:rsidR="00F300F5" w:rsidRDefault="00F300F5">
      <w:pPr>
        <w:pStyle w:val="Index3"/>
        <w:tabs>
          <w:tab w:val="right" w:leader="dot" w:pos="4310"/>
        </w:tabs>
        <w:rPr>
          <w:noProof/>
        </w:rPr>
      </w:pPr>
      <w:r>
        <w:rPr>
          <w:noProof/>
        </w:rPr>
        <w:t>EN^DDBR, 335</w:t>
      </w:r>
    </w:p>
    <w:p w14:paraId="06B82390" w14:textId="77777777" w:rsidR="00F300F5" w:rsidRDefault="00F300F5">
      <w:pPr>
        <w:pStyle w:val="Index3"/>
        <w:tabs>
          <w:tab w:val="right" w:leader="dot" w:pos="4310"/>
        </w:tabs>
        <w:rPr>
          <w:noProof/>
        </w:rPr>
      </w:pPr>
      <w:r>
        <w:rPr>
          <w:noProof/>
        </w:rPr>
        <w:t>OPEN^DDBRZIS, 344</w:t>
      </w:r>
    </w:p>
    <w:p w14:paraId="61390FCC" w14:textId="77777777" w:rsidR="00F300F5" w:rsidRDefault="00F300F5">
      <w:pPr>
        <w:pStyle w:val="Index3"/>
        <w:tabs>
          <w:tab w:val="right" w:leader="dot" w:pos="4310"/>
        </w:tabs>
        <w:rPr>
          <w:noProof/>
        </w:rPr>
      </w:pPr>
      <w:r>
        <w:rPr>
          <w:noProof/>
        </w:rPr>
        <w:t>POST^DDBRZIS, 345</w:t>
      </w:r>
    </w:p>
    <w:p w14:paraId="651FDFB2" w14:textId="77777777" w:rsidR="00F300F5" w:rsidRDefault="00F300F5">
      <w:pPr>
        <w:pStyle w:val="Index3"/>
        <w:tabs>
          <w:tab w:val="right" w:leader="dot" w:pos="4310"/>
        </w:tabs>
        <w:rPr>
          <w:noProof/>
        </w:rPr>
      </w:pPr>
      <w:r>
        <w:rPr>
          <w:noProof/>
        </w:rPr>
        <w:t>WP^DDBR, 339</w:t>
      </w:r>
    </w:p>
    <w:p w14:paraId="12D5A0A9" w14:textId="77777777" w:rsidR="00F300F5" w:rsidRDefault="00F300F5">
      <w:pPr>
        <w:pStyle w:val="Index1"/>
        <w:tabs>
          <w:tab w:val="right" w:leader="dot" w:pos="4310"/>
        </w:tabs>
        <w:rPr>
          <w:noProof/>
        </w:rPr>
      </w:pPr>
      <w:r>
        <w:rPr>
          <w:noProof/>
        </w:rPr>
        <w:t>Builds Routines Containing</w:t>
      </w:r>
    </w:p>
    <w:p w14:paraId="28812393" w14:textId="77777777" w:rsidR="00F300F5" w:rsidRDefault="00F300F5">
      <w:pPr>
        <w:pStyle w:val="Index2"/>
        <w:tabs>
          <w:tab w:val="right" w:leader="dot" w:pos="4310"/>
        </w:tabs>
        <w:rPr>
          <w:noProof/>
        </w:rPr>
      </w:pPr>
      <w:r>
        <w:rPr>
          <w:noProof/>
        </w:rPr>
        <w:t>Data Dictionaries</w:t>
      </w:r>
    </w:p>
    <w:p w14:paraId="7D3E905F" w14:textId="77777777" w:rsidR="00F300F5" w:rsidRDefault="00F300F5">
      <w:pPr>
        <w:pStyle w:val="Index3"/>
        <w:tabs>
          <w:tab w:val="right" w:leader="dot" w:pos="4310"/>
        </w:tabs>
        <w:rPr>
          <w:noProof/>
        </w:rPr>
      </w:pPr>
      <w:r>
        <w:rPr>
          <w:noProof/>
        </w:rPr>
        <w:t>DIFROM, 444</w:t>
      </w:r>
    </w:p>
    <w:p w14:paraId="643581C6" w14:textId="77777777" w:rsidR="00F300F5" w:rsidRDefault="00F300F5">
      <w:pPr>
        <w:pStyle w:val="Index2"/>
        <w:tabs>
          <w:tab w:val="right" w:leader="dot" w:pos="4310"/>
        </w:tabs>
        <w:rPr>
          <w:noProof/>
        </w:rPr>
      </w:pPr>
      <w:r>
        <w:rPr>
          <w:noProof/>
        </w:rPr>
        <w:t>Data Values</w:t>
      </w:r>
    </w:p>
    <w:p w14:paraId="73C06D1B" w14:textId="77777777" w:rsidR="00F300F5" w:rsidRDefault="00F300F5">
      <w:pPr>
        <w:pStyle w:val="Index3"/>
        <w:tabs>
          <w:tab w:val="right" w:leader="dot" w:pos="4310"/>
        </w:tabs>
        <w:rPr>
          <w:noProof/>
        </w:rPr>
      </w:pPr>
      <w:r>
        <w:rPr>
          <w:noProof/>
        </w:rPr>
        <w:t>DIFROM, 445</w:t>
      </w:r>
    </w:p>
    <w:p w14:paraId="38269F64" w14:textId="77777777" w:rsidR="00F300F5" w:rsidRDefault="00F300F5">
      <w:pPr>
        <w:pStyle w:val="Index2"/>
        <w:tabs>
          <w:tab w:val="right" w:leader="dot" w:pos="4310"/>
        </w:tabs>
        <w:rPr>
          <w:noProof/>
        </w:rPr>
      </w:pPr>
      <w:r>
        <w:rPr>
          <w:noProof/>
        </w:rPr>
        <w:t>Security Access Codes</w:t>
      </w:r>
    </w:p>
    <w:p w14:paraId="3CBD9F76" w14:textId="77777777" w:rsidR="00F300F5" w:rsidRDefault="00F300F5">
      <w:pPr>
        <w:pStyle w:val="Index3"/>
        <w:tabs>
          <w:tab w:val="right" w:leader="dot" w:pos="4310"/>
        </w:tabs>
        <w:rPr>
          <w:noProof/>
        </w:rPr>
      </w:pPr>
      <w:r>
        <w:rPr>
          <w:noProof/>
        </w:rPr>
        <w:t>DIFROM, 445</w:t>
      </w:r>
    </w:p>
    <w:p w14:paraId="519B4D6E" w14:textId="77777777" w:rsidR="00F300F5" w:rsidRDefault="00F300F5">
      <w:pPr>
        <w:pStyle w:val="Index1"/>
        <w:tabs>
          <w:tab w:val="right" w:leader="dot" w:pos="4310"/>
        </w:tabs>
        <w:rPr>
          <w:noProof/>
        </w:rPr>
      </w:pPr>
      <w:r>
        <w:rPr>
          <w:noProof/>
        </w:rPr>
        <w:t>BULLETIN (#3.6) File, 453, 454</w:t>
      </w:r>
    </w:p>
    <w:p w14:paraId="4DF64D73" w14:textId="77777777" w:rsidR="00F300F5" w:rsidRDefault="00F300F5">
      <w:pPr>
        <w:pStyle w:val="Index1"/>
        <w:tabs>
          <w:tab w:val="right" w:leader="dot" w:pos="4310"/>
        </w:tabs>
        <w:rPr>
          <w:noProof/>
        </w:rPr>
      </w:pPr>
      <w:r>
        <w:rPr>
          <w:noProof/>
        </w:rPr>
        <w:t>BULLETINS, 443, 444, 446, 450, 454</w:t>
      </w:r>
    </w:p>
    <w:p w14:paraId="7D062278" w14:textId="77777777" w:rsidR="00F300F5" w:rsidRDefault="00F300F5">
      <w:pPr>
        <w:pStyle w:val="IndexHeading"/>
        <w:rPr>
          <w:rFonts w:asciiTheme="minorHAnsi" w:eastAsiaTheme="minorEastAsia" w:hAnsiTheme="minorHAnsi" w:cstheme="minorBidi"/>
          <w:b w:val="0"/>
          <w:bCs/>
        </w:rPr>
      </w:pPr>
      <w:r>
        <w:t>C</w:t>
      </w:r>
    </w:p>
    <w:p w14:paraId="6F6552CC" w14:textId="77777777" w:rsidR="00F300F5" w:rsidRDefault="00F300F5">
      <w:pPr>
        <w:pStyle w:val="Index1"/>
        <w:tabs>
          <w:tab w:val="right" w:leader="dot" w:pos="4310"/>
        </w:tabs>
        <w:rPr>
          <w:noProof/>
        </w:rPr>
      </w:pPr>
      <w:r>
        <w:rPr>
          <w:noProof/>
        </w:rPr>
        <w:t>C^%DTC, 113</w:t>
      </w:r>
    </w:p>
    <w:p w14:paraId="1D264A08" w14:textId="77777777" w:rsidR="00F300F5" w:rsidRDefault="00F300F5">
      <w:pPr>
        <w:pStyle w:val="Index1"/>
        <w:tabs>
          <w:tab w:val="right" w:leader="dot" w:pos="4310"/>
        </w:tabs>
        <w:rPr>
          <w:noProof/>
        </w:rPr>
      </w:pPr>
      <w:r>
        <w:rPr>
          <w:noProof/>
        </w:rPr>
        <w:t>Callable Routines</w:t>
      </w:r>
    </w:p>
    <w:p w14:paraId="60F2DA5D" w14:textId="77777777" w:rsidR="00F300F5" w:rsidRDefault="00F300F5">
      <w:pPr>
        <w:pStyle w:val="Index2"/>
        <w:tabs>
          <w:tab w:val="right" w:leader="dot" w:pos="4310"/>
        </w:tabs>
        <w:rPr>
          <w:noProof/>
        </w:rPr>
      </w:pPr>
      <w:r>
        <w:rPr>
          <w:noProof/>
        </w:rPr>
        <w:t>ScreenMan Forms, 298</w:t>
      </w:r>
    </w:p>
    <w:p w14:paraId="5FB00A3C" w14:textId="77777777" w:rsidR="00F300F5" w:rsidRDefault="00F300F5">
      <w:pPr>
        <w:pStyle w:val="Index1"/>
        <w:tabs>
          <w:tab w:val="right" w:leader="dot" w:pos="4310"/>
        </w:tabs>
        <w:rPr>
          <w:noProof/>
        </w:rPr>
      </w:pPr>
      <w:r>
        <w:rPr>
          <w:noProof/>
        </w:rPr>
        <w:lastRenderedPageBreak/>
        <w:t>Callout Boxes, xxix</w:t>
      </w:r>
    </w:p>
    <w:p w14:paraId="7F858193" w14:textId="77777777" w:rsidR="00F300F5" w:rsidRDefault="00F300F5">
      <w:pPr>
        <w:pStyle w:val="Index1"/>
        <w:tabs>
          <w:tab w:val="right" w:leader="dot" w:pos="4310"/>
        </w:tabs>
        <w:rPr>
          <w:noProof/>
        </w:rPr>
      </w:pPr>
      <w:r w:rsidRPr="00707146">
        <w:rPr>
          <w:noProof/>
        </w:rPr>
        <w:t>Caption and Data Coordinates</w:t>
      </w:r>
    </w:p>
    <w:p w14:paraId="3FC8E62E" w14:textId="77777777" w:rsidR="00F300F5" w:rsidRDefault="00F300F5">
      <w:pPr>
        <w:pStyle w:val="Index2"/>
        <w:tabs>
          <w:tab w:val="right" w:leader="dot" w:pos="4310"/>
        </w:tabs>
        <w:rPr>
          <w:noProof/>
        </w:rPr>
      </w:pPr>
      <w:r w:rsidRPr="00707146">
        <w:rPr>
          <w:noProof/>
        </w:rPr>
        <w:t>ScreenMan Forms</w:t>
      </w:r>
    </w:p>
    <w:p w14:paraId="19333D44" w14:textId="77777777" w:rsidR="00F300F5" w:rsidRDefault="00F300F5">
      <w:pPr>
        <w:pStyle w:val="Index3"/>
        <w:tabs>
          <w:tab w:val="right" w:leader="dot" w:pos="4310"/>
        </w:tabs>
        <w:rPr>
          <w:noProof/>
        </w:rPr>
      </w:pPr>
      <w:r w:rsidRPr="00707146">
        <w:rPr>
          <w:noProof/>
        </w:rPr>
        <w:t>Field Properties</w:t>
      </w:r>
      <w:r>
        <w:rPr>
          <w:noProof/>
        </w:rPr>
        <w:t>, 292</w:t>
      </w:r>
    </w:p>
    <w:p w14:paraId="5DC22947" w14:textId="77777777" w:rsidR="00F300F5" w:rsidRDefault="00F300F5">
      <w:pPr>
        <w:pStyle w:val="Index1"/>
        <w:tabs>
          <w:tab w:val="right" w:leader="dot" w:pos="4310"/>
        </w:tabs>
        <w:rPr>
          <w:noProof/>
        </w:rPr>
      </w:pPr>
      <w:r w:rsidRPr="00707146">
        <w:rPr>
          <w:noProof/>
        </w:rPr>
        <w:t>Caption, Executable Caption, and Suppress Colon After Caption</w:t>
      </w:r>
    </w:p>
    <w:p w14:paraId="7CB65EE2" w14:textId="77777777" w:rsidR="00F300F5" w:rsidRDefault="00F300F5">
      <w:pPr>
        <w:pStyle w:val="Index2"/>
        <w:tabs>
          <w:tab w:val="right" w:leader="dot" w:pos="4310"/>
        </w:tabs>
        <w:rPr>
          <w:noProof/>
        </w:rPr>
      </w:pPr>
      <w:r w:rsidRPr="00707146">
        <w:rPr>
          <w:noProof/>
        </w:rPr>
        <w:t>ScreenMan Forms</w:t>
      </w:r>
    </w:p>
    <w:p w14:paraId="7B62F8FD" w14:textId="77777777" w:rsidR="00F300F5" w:rsidRDefault="00F300F5">
      <w:pPr>
        <w:pStyle w:val="Index3"/>
        <w:tabs>
          <w:tab w:val="right" w:leader="dot" w:pos="4310"/>
        </w:tabs>
        <w:rPr>
          <w:noProof/>
        </w:rPr>
      </w:pPr>
      <w:r w:rsidRPr="00707146">
        <w:rPr>
          <w:noProof/>
        </w:rPr>
        <w:t>Field Properties</w:t>
      </w:r>
      <w:r>
        <w:rPr>
          <w:noProof/>
        </w:rPr>
        <w:t>, 290</w:t>
      </w:r>
    </w:p>
    <w:p w14:paraId="1EF6E98A" w14:textId="77777777" w:rsidR="00F300F5" w:rsidRDefault="00F300F5">
      <w:pPr>
        <w:pStyle w:val="Index1"/>
        <w:tabs>
          <w:tab w:val="right" w:leader="dot" w:pos="4310"/>
        </w:tabs>
        <w:rPr>
          <w:noProof/>
        </w:rPr>
      </w:pPr>
      <w:r>
        <w:rPr>
          <w:noProof/>
        </w:rPr>
        <w:t>Category</w:t>
      </w:r>
    </w:p>
    <w:p w14:paraId="016A0EB4" w14:textId="77777777" w:rsidR="00F300F5" w:rsidRDefault="00F300F5">
      <w:pPr>
        <w:pStyle w:val="Index2"/>
        <w:tabs>
          <w:tab w:val="right" w:leader="dot" w:pos="4310"/>
        </w:tabs>
        <w:rPr>
          <w:noProof/>
        </w:rPr>
      </w:pPr>
      <w:r>
        <w:rPr>
          <w:noProof/>
        </w:rPr>
        <w:t>Cross-reference</w:t>
      </w:r>
    </w:p>
    <w:p w14:paraId="5CC2D260" w14:textId="77777777" w:rsidR="00F300F5" w:rsidRDefault="00F300F5">
      <w:pPr>
        <w:pStyle w:val="Index3"/>
        <w:tabs>
          <w:tab w:val="right" w:leader="dot" w:pos="4310"/>
        </w:tabs>
        <w:rPr>
          <w:noProof/>
        </w:rPr>
      </w:pPr>
      <w:r>
        <w:rPr>
          <w:noProof/>
        </w:rPr>
        <w:t>Classic Calls, 5</w:t>
      </w:r>
    </w:p>
    <w:p w14:paraId="390D958D" w14:textId="77777777" w:rsidR="00F300F5" w:rsidRDefault="00F300F5">
      <w:pPr>
        <w:pStyle w:val="Index1"/>
        <w:tabs>
          <w:tab w:val="right" w:leader="dot" w:pos="4310"/>
        </w:tabs>
        <w:rPr>
          <w:noProof/>
        </w:rPr>
      </w:pPr>
      <w:r>
        <w:rPr>
          <w:noProof/>
        </w:rPr>
        <w:t>CHANGED^DIAUTL, 333</w:t>
      </w:r>
    </w:p>
    <w:p w14:paraId="592F1E02" w14:textId="77777777" w:rsidR="00F300F5" w:rsidRDefault="00F300F5">
      <w:pPr>
        <w:pStyle w:val="Index1"/>
        <w:tabs>
          <w:tab w:val="right" w:leader="dot" w:pos="4310"/>
        </w:tabs>
        <w:rPr>
          <w:noProof/>
        </w:rPr>
      </w:pPr>
      <w:r>
        <w:rPr>
          <w:noProof/>
        </w:rPr>
        <w:t>Check of Version Number</w:t>
      </w:r>
    </w:p>
    <w:p w14:paraId="7F9F201E" w14:textId="77777777" w:rsidR="00F300F5" w:rsidRDefault="00F300F5">
      <w:pPr>
        <w:pStyle w:val="Index2"/>
        <w:tabs>
          <w:tab w:val="right" w:leader="dot" w:pos="4310"/>
        </w:tabs>
        <w:rPr>
          <w:noProof/>
        </w:rPr>
      </w:pPr>
      <w:r>
        <w:rPr>
          <w:noProof/>
        </w:rPr>
        <w:t>DIFROM, Running an INIT, 447</w:t>
      </w:r>
    </w:p>
    <w:p w14:paraId="16A02699" w14:textId="77777777" w:rsidR="00F300F5" w:rsidRDefault="00F300F5">
      <w:pPr>
        <w:pStyle w:val="Index1"/>
        <w:tabs>
          <w:tab w:val="right" w:leader="dot" w:pos="4310"/>
        </w:tabs>
        <w:rPr>
          <w:noProof/>
        </w:rPr>
      </w:pPr>
      <w:r>
        <w:rPr>
          <w:noProof/>
        </w:rPr>
        <w:t>Checking the B Cross-reference or Zero Node, 452</w:t>
      </w:r>
    </w:p>
    <w:p w14:paraId="18F56D43" w14:textId="77777777" w:rsidR="00F300F5" w:rsidRDefault="00F300F5">
      <w:pPr>
        <w:pStyle w:val="Index1"/>
        <w:tabs>
          <w:tab w:val="right" w:leader="dot" w:pos="4310"/>
        </w:tabs>
        <w:rPr>
          <w:noProof/>
        </w:rPr>
      </w:pPr>
      <w:r>
        <w:rPr>
          <w:noProof/>
        </w:rPr>
        <w:t>CHK^DIE(): Data Checker, 218</w:t>
      </w:r>
    </w:p>
    <w:p w14:paraId="1A6D673A" w14:textId="77777777" w:rsidR="00F300F5" w:rsidRDefault="00F300F5">
      <w:pPr>
        <w:pStyle w:val="Index1"/>
        <w:tabs>
          <w:tab w:val="right" w:leader="dot" w:pos="4310"/>
        </w:tabs>
        <w:rPr>
          <w:noProof/>
        </w:rPr>
      </w:pPr>
      <w:r>
        <w:rPr>
          <w:noProof/>
        </w:rPr>
        <w:t>Choosing another Form</w:t>
      </w:r>
    </w:p>
    <w:p w14:paraId="721DE546" w14:textId="77777777" w:rsidR="00F300F5" w:rsidRDefault="00F300F5">
      <w:pPr>
        <w:pStyle w:val="Index2"/>
        <w:tabs>
          <w:tab w:val="right" w:leader="dot" w:pos="4310"/>
        </w:tabs>
        <w:rPr>
          <w:noProof/>
        </w:rPr>
      </w:pPr>
      <w:r>
        <w:rPr>
          <w:noProof/>
        </w:rPr>
        <w:t>ScreenMan Form Editor, 317</w:t>
      </w:r>
    </w:p>
    <w:p w14:paraId="7FF19A06" w14:textId="77777777" w:rsidR="00F300F5" w:rsidRDefault="00F300F5">
      <w:pPr>
        <w:pStyle w:val="Index1"/>
        <w:tabs>
          <w:tab w:val="right" w:leader="dot" w:pos="4310"/>
        </w:tabs>
        <w:rPr>
          <w:noProof/>
        </w:rPr>
      </w:pPr>
      <w:r>
        <w:rPr>
          <w:noProof/>
        </w:rPr>
        <w:t>Classic Calls</w:t>
      </w:r>
    </w:p>
    <w:p w14:paraId="72AED216" w14:textId="77777777" w:rsidR="00F300F5" w:rsidRDefault="00F300F5">
      <w:pPr>
        <w:pStyle w:val="Index2"/>
        <w:tabs>
          <w:tab w:val="right" w:leader="dot" w:pos="4310"/>
        </w:tabs>
        <w:rPr>
          <w:noProof/>
        </w:rPr>
      </w:pPr>
      <w:r>
        <w:rPr>
          <w:noProof/>
        </w:rPr>
        <w:t>$$ROUSIZE^DILF, 64</w:t>
      </w:r>
    </w:p>
    <w:p w14:paraId="37BE8436" w14:textId="77777777" w:rsidR="00F300F5" w:rsidRDefault="00F300F5">
      <w:pPr>
        <w:pStyle w:val="Index2"/>
        <w:tabs>
          <w:tab w:val="right" w:leader="dot" w:pos="4310"/>
        </w:tabs>
        <w:rPr>
          <w:noProof/>
        </w:rPr>
      </w:pPr>
      <w:r>
        <w:rPr>
          <w:noProof/>
        </w:rPr>
        <w:t>%XY^%RCR, 117</w:t>
      </w:r>
    </w:p>
    <w:p w14:paraId="22E2ECF3" w14:textId="77777777" w:rsidR="00F300F5" w:rsidRDefault="00F300F5">
      <w:pPr>
        <w:pStyle w:val="Index2"/>
        <w:tabs>
          <w:tab w:val="right" w:leader="dot" w:pos="4310"/>
        </w:tabs>
        <w:rPr>
          <w:noProof/>
        </w:rPr>
      </w:pPr>
      <w:r>
        <w:rPr>
          <w:noProof/>
        </w:rPr>
        <w:t>^%DTC, 113</w:t>
      </w:r>
    </w:p>
    <w:p w14:paraId="76A8FE3D" w14:textId="77777777" w:rsidR="00F300F5" w:rsidRDefault="00F300F5">
      <w:pPr>
        <w:pStyle w:val="Index2"/>
        <w:tabs>
          <w:tab w:val="right" w:leader="dot" w:pos="4310"/>
        </w:tabs>
        <w:rPr>
          <w:noProof/>
        </w:rPr>
      </w:pPr>
      <w:r>
        <w:rPr>
          <w:noProof/>
        </w:rPr>
        <w:t>^DIAC, 13</w:t>
      </w:r>
    </w:p>
    <w:p w14:paraId="4C2E73CE" w14:textId="77777777" w:rsidR="00F300F5" w:rsidRDefault="00F300F5">
      <w:pPr>
        <w:pStyle w:val="Index2"/>
        <w:tabs>
          <w:tab w:val="right" w:leader="dot" w:pos="4310"/>
        </w:tabs>
        <w:rPr>
          <w:noProof/>
        </w:rPr>
      </w:pPr>
      <w:r>
        <w:rPr>
          <w:noProof/>
        </w:rPr>
        <w:t>^DIC, 14</w:t>
      </w:r>
    </w:p>
    <w:p w14:paraId="2D1D733D" w14:textId="77777777" w:rsidR="00F300F5" w:rsidRDefault="00F300F5">
      <w:pPr>
        <w:pStyle w:val="Index2"/>
        <w:tabs>
          <w:tab w:val="right" w:leader="dot" w:pos="4310"/>
        </w:tabs>
        <w:rPr>
          <w:noProof/>
        </w:rPr>
      </w:pPr>
      <w:r>
        <w:rPr>
          <w:noProof/>
        </w:rPr>
        <w:t>^DIE, 39</w:t>
      </w:r>
    </w:p>
    <w:p w14:paraId="5DDAB6FC" w14:textId="77777777" w:rsidR="00F300F5" w:rsidRDefault="00F300F5">
      <w:pPr>
        <w:pStyle w:val="Index2"/>
        <w:tabs>
          <w:tab w:val="right" w:leader="dot" w:pos="4310"/>
        </w:tabs>
        <w:rPr>
          <w:noProof/>
        </w:rPr>
      </w:pPr>
      <w:r>
        <w:rPr>
          <w:noProof/>
        </w:rPr>
        <w:t>^DIEZ, 48</w:t>
      </w:r>
    </w:p>
    <w:p w14:paraId="2AAADADB" w14:textId="77777777" w:rsidR="00F300F5" w:rsidRDefault="00F300F5">
      <w:pPr>
        <w:pStyle w:val="Index2"/>
        <w:tabs>
          <w:tab w:val="right" w:leader="dot" w:pos="4310"/>
        </w:tabs>
        <w:rPr>
          <w:noProof/>
        </w:rPr>
      </w:pPr>
      <w:r>
        <w:rPr>
          <w:noProof/>
        </w:rPr>
        <w:t>^DIK, 49</w:t>
      </w:r>
    </w:p>
    <w:p w14:paraId="779AE051" w14:textId="77777777" w:rsidR="00F300F5" w:rsidRDefault="00F300F5">
      <w:pPr>
        <w:pStyle w:val="Index2"/>
        <w:tabs>
          <w:tab w:val="right" w:leader="dot" w:pos="4310"/>
        </w:tabs>
        <w:rPr>
          <w:noProof/>
        </w:rPr>
      </w:pPr>
      <w:r>
        <w:rPr>
          <w:noProof/>
        </w:rPr>
        <w:t>^DIKZ, 63</w:t>
      </w:r>
    </w:p>
    <w:p w14:paraId="0B9C7EB0" w14:textId="77777777" w:rsidR="00F300F5" w:rsidRDefault="00F300F5">
      <w:pPr>
        <w:pStyle w:val="Index2"/>
        <w:tabs>
          <w:tab w:val="right" w:leader="dot" w:pos="4310"/>
        </w:tabs>
        <w:rPr>
          <w:noProof/>
        </w:rPr>
      </w:pPr>
      <w:r>
        <w:rPr>
          <w:noProof/>
        </w:rPr>
        <w:t>^DIM, 64</w:t>
      </w:r>
    </w:p>
    <w:p w14:paraId="0DB4D1C6" w14:textId="77777777" w:rsidR="00F300F5" w:rsidRDefault="00F300F5">
      <w:pPr>
        <w:pStyle w:val="Index2"/>
        <w:tabs>
          <w:tab w:val="right" w:leader="dot" w:pos="4310"/>
        </w:tabs>
        <w:rPr>
          <w:noProof/>
        </w:rPr>
      </w:pPr>
      <w:r>
        <w:rPr>
          <w:noProof/>
        </w:rPr>
        <w:t>^DIOZ, 65</w:t>
      </w:r>
    </w:p>
    <w:p w14:paraId="6CE0565E" w14:textId="77777777" w:rsidR="00F300F5" w:rsidRDefault="00F300F5">
      <w:pPr>
        <w:pStyle w:val="Index2"/>
        <w:tabs>
          <w:tab w:val="right" w:leader="dot" w:pos="4310"/>
        </w:tabs>
        <w:rPr>
          <w:noProof/>
        </w:rPr>
      </w:pPr>
      <w:r>
        <w:rPr>
          <w:noProof/>
        </w:rPr>
        <w:t>^DIPT, 79</w:t>
      </w:r>
    </w:p>
    <w:p w14:paraId="755E5240" w14:textId="77777777" w:rsidR="00F300F5" w:rsidRDefault="00F300F5">
      <w:pPr>
        <w:pStyle w:val="Index2"/>
        <w:tabs>
          <w:tab w:val="right" w:leader="dot" w:pos="4310"/>
        </w:tabs>
        <w:rPr>
          <w:noProof/>
        </w:rPr>
      </w:pPr>
      <w:r>
        <w:rPr>
          <w:noProof/>
        </w:rPr>
        <w:t>^DIPZ, 80</w:t>
      </w:r>
    </w:p>
    <w:p w14:paraId="3E865610" w14:textId="77777777" w:rsidR="00F300F5" w:rsidRDefault="00F300F5">
      <w:pPr>
        <w:pStyle w:val="Index2"/>
        <w:tabs>
          <w:tab w:val="right" w:leader="dot" w:pos="4310"/>
        </w:tabs>
        <w:rPr>
          <w:noProof/>
        </w:rPr>
      </w:pPr>
      <w:r>
        <w:rPr>
          <w:noProof/>
        </w:rPr>
        <w:t>^DIR, 86</w:t>
      </w:r>
    </w:p>
    <w:p w14:paraId="42A0848C" w14:textId="77777777" w:rsidR="00F300F5" w:rsidRDefault="00F300F5">
      <w:pPr>
        <w:pStyle w:val="Index2"/>
        <w:tabs>
          <w:tab w:val="right" w:leader="dot" w:pos="4310"/>
        </w:tabs>
        <w:rPr>
          <w:noProof/>
        </w:rPr>
      </w:pPr>
      <w:r>
        <w:rPr>
          <w:noProof/>
        </w:rPr>
        <w:t>^DIWP, 106</w:t>
      </w:r>
    </w:p>
    <w:p w14:paraId="2309B572" w14:textId="77777777" w:rsidR="00F300F5" w:rsidRDefault="00F300F5">
      <w:pPr>
        <w:pStyle w:val="Index2"/>
        <w:tabs>
          <w:tab w:val="right" w:leader="dot" w:pos="4310"/>
        </w:tabs>
        <w:rPr>
          <w:noProof/>
        </w:rPr>
      </w:pPr>
      <w:r>
        <w:rPr>
          <w:noProof/>
        </w:rPr>
        <w:lastRenderedPageBreak/>
        <w:t>^DIWW, 108</w:t>
      </w:r>
    </w:p>
    <w:p w14:paraId="46828DF0" w14:textId="77777777" w:rsidR="00F300F5" w:rsidRDefault="00F300F5">
      <w:pPr>
        <w:pStyle w:val="Index2"/>
        <w:tabs>
          <w:tab w:val="right" w:leader="dot" w:pos="4310"/>
        </w:tabs>
        <w:rPr>
          <w:noProof/>
        </w:rPr>
      </w:pPr>
      <w:r>
        <w:rPr>
          <w:noProof/>
        </w:rPr>
        <w:t>C^%DTC, 113</w:t>
      </w:r>
    </w:p>
    <w:p w14:paraId="198BFA85" w14:textId="77777777" w:rsidR="00F300F5" w:rsidRDefault="00F300F5">
      <w:pPr>
        <w:pStyle w:val="Index2"/>
        <w:tabs>
          <w:tab w:val="right" w:leader="dot" w:pos="4310"/>
        </w:tabs>
        <w:rPr>
          <w:noProof/>
        </w:rPr>
      </w:pPr>
      <w:r>
        <w:rPr>
          <w:noProof/>
        </w:rPr>
        <w:t>COMMA^%DTC, 114</w:t>
      </w:r>
    </w:p>
    <w:p w14:paraId="2A167AFD" w14:textId="77777777" w:rsidR="00F300F5" w:rsidRDefault="00F300F5">
      <w:pPr>
        <w:pStyle w:val="Index2"/>
        <w:tabs>
          <w:tab w:val="right" w:leader="dot" w:pos="4310"/>
        </w:tabs>
        <w:rPr>
          <w:noProof/>
        </w:rPr>
      </w:pPr>
      <w:r>
        <w:rPr>
          <w:noProof/>
        </w:rPr>
        <w:t>Cross-referenced by Category, 5</w:t>
      </w:r>
    </w:p>
    <w:p w14:paraId="3B78F801" w14:textId="77777777" w:rsidR="00F300F5" w:rsidRDefault="00F300F5">
      <w:pPr>
        <w:pStyle w:val="Index2"/>
        <w:tabs>
          <w:tab w:val="right" w:leader="dot" w:pos="4310"/>
        </w:tabs>
        <w:rPr>
          <w:noProof/>
        </w:rPr>
      </w:pPr>
      <w:r>
        <w:rPr>
          <w:noProof/>
        </w:rPr>
        <w:t>D^DIQ, 81</w:t>
      </w:r>
    </w:p>
    <w:p w14:paraId="2ACF0BC4" w14:textId="77777777" w:rsidR="00F300F5" w:rsidRDefault="00F300F5">
      <w:pPr>
        <w:pStyle w:val="Index2"/>
        <w:tabs>
          <w:tab w:val="right" w:leader="dot" w:pos="4310"/>
        </w:tabs>
        <w:rPr>
          <w:noProof/>
        </w:rPr>
      </w:pPr>
      <w:r>
        <w:rPr>
          <w:noProof/>
        </w:rPr>
        <w:t>DIBT^DIPT, 80</w:t>
      </w:r>
    </w:p>
    <w:p w14:paraId="64032A07" w14:textId="77777777" w:rsidR="00F300F5" w:rsidRDefault="00F300F5">
      <w:pPr>
        <w:pStyle w:val="Index2"/>
        <w:tabs>
          <w:tab w:val="right" w:leader="dot" w:pos="4310"/>
        </w:tabs>
        <w:rPr>
          <w:noProof/>
        </w:rPr>
      </w:pPr>
      <w:r>
        <w:rPr>
          <w:noProof/>
        </w:rPr>
        <w:t>DO^DIC1, 31</w:t>
      </w:r>
    </w:p>
    <w:p w14:paraId="687047DA" w14:textId="77777777" w:rsidR="00F300F5" w:rsidRDefault="00F300F5">
      <w:pPr>
        <w:pStyle w:val="Index2"/>
        <w:tabs>
          <w:tab w:val="right" w:leader="dot" w:pos="4310"/>
        </w:tabs>
        <w:rPr>
          <w:noProof/>
        </w:rPr>
      </w:pPr>
      <w:r>
        <w:rPr>
          <w:noProof/>
        </w:rPr>
        <w:t>DQ^DICQ, 37</w:t>
      </w:r>
    </w:p>
    <w:p w14:paraId="368152F5" w14:textId="77777777" w:rsidR="00F300F5" w:rsidRDefault="00F300F5">
      <w:pPr>
        <w:pStyle w:val="Index2"/>
        <w:tabs>
          <w:tab w:val="right" w:leader="dot" w:pos="4310"/>
        </w:tabs>
        <w:rPr>
          <w:noProof/>
        </w:rPr>
      </w:pPr>
      <w:r>
        <w:rPr>
          <w:noProof/>
        </w:rPr>
        <w:t>DT^DICRW, 38</w:t>
      </w:r>
    </w:p>
    <w:p w14:paraId="1A5855E6" w14:textId="77777777" w:rsidR="00F300F5" w:rsidRDefault="00F300F5">
      <w:pPr>
        <w:pStyle w:val="Index2"/>
        <w:tabs>
          <w:tab w:val="right" w:leader="dot" w:pos="4310"/>
        </w:tabs>
        <w:rPr>
          <w:noProof/>
        </w:rPr>
      </w:pPr>
      <w:r>
        <w:rPr>
          <w:noProof/>
        </w:rPr>
        <w:t>DT^DIO2, 64</w:t>
      </w:r>
    </w:p>
    <w:p w14:paraId="49E42AAD" w14:textId="77777777" w:rsidR="00F300F5" w:rsidRDefault="00F300F5">
      <w:pPr>
        <w:pStyle w:val="Index2"/>
        <w:tabs>
          <w:tab w:val="right" w:leader="dot" w:pos="4310"/>
        </w:tabs>
        <w:rPr>
          <w:noProof/>
        </w:rPr>
      </w:pPr>
      <w:r>
        <w:rPr>
          <w:noProof/>
        </w:rPr>
        <w:t>DT^DIQ, 81</w:t>
      </w:r>
    </w:p>
    <w:p w14:paraId="51460BAF" w14:textId="77777777" w:rsidR="00F300F5" w:rsidRDefault="00F300F5">
      <w:pPr>
        <w:pStyle w:val="Index2"/>
        <w:tabs>
          <w:tab w:val="right" w:leader="dot" w:pos="4310"/>
        </w:tabs>
        <w:rPr>
          <w:noProof/>
        </w:rPr>
      </w:pPr>
      <w:r>
        <w:rPr>
          <w:noProof/>
        </w:rPr>
        <w:t>DW^%DTC, 115</w:t>
      </w:r>
    </w:p>
    <w:p w14:paraId="073B1471" w14:textId="77777777" w:rsidR="00F300F5" w:rsidRDefault="00F300F5">
      <w:pPr>
        <w:pStyle w:val="Index2"/>
        <w:tabs>
          <w:tab w:val="right" w:leader="dot" w:pos="4310"/>
        </w:tabs>
        <w:rPr>
          <w:noProof/>
        </w:rPr>
      </w:pPr>
      <w:r>
        <w:rPr>
          <w:noProof/>
        </w:rPr>
        <w:t>EN^DDIOL, 9</w:t>
      </w:r>
    </w:p>
    <w:p w14:paraId="008BDAB1" w14:textId="77777777" w:rsidR="00F300F5" w:rsidRDefault="00F300F5">
      <w:pPr>
        <w:pStyle w:val="Index2"/>
        <w:tabs>
          <w:tab w:val="right" w:leader="dot" w:pos="4310"/>
        </w:tabs>
        <w:rPr>
          <w:noProof/>
        </w:rPr>
      </w:pPr>
      <w:r>
        <w:rPr>
          <w:noProof/>
        </w:rPr>
        <w:t>EN^DIB, 14</w:t>
      </w:r>
    </w:p>
    <w:p w14:paraId="10516F27" w14:textId="77777777" w:rsidR="00F300F5" w:rsidRDefault="00F300F5">
      <w:pPr>
        <w:pStyle w:val="Index2"/>
        <w:tabs>
          <w:tab w:val="right" w:leader="dot" w:pos="4310"/>
        </w:tabs>
        <w:rPr>
          <w:noProof/>
        </w:rPr>
      </w:pPr>
      <w:r>
        <w:rPr>
          <w:noProof/>
        </w:rPr>
        <w:t>EN^DID, 38</w:t>
      </w:r>
    </w:p>
    <w:p w14:paraId="1F21DD26" w14:textId="77777777" w:rsidR="00F300F5" w:rsidRDefault="00F300F5">
      <w:pPr>
        <w:pStyle w:val="Index2"/>
        <w:tabs>
          <w:tab w:val="right" w:leader="dot" w:pos="4310"/>
        </w:tabs>
        <w:rPr>
          <w:noProof/>
        </w:rPr>
      </w:pPr>
      <w:r>
        <w:rPr>
          <w:noProof/>
        </w:rPr>
        <w:t>EN^DIEZ, 49</w:t>
      </w:r>
    </w:p>
    <w:p w14:paraId="712DBFB3" w14:textId="77777777" w:rsidR="00F300F5" w:rsidRDefault="00F300F5">
      <w:pPr>
        <w:pStyle w:val="Index2"/>
        <w:tabs>
          <w:tab w:val="right" w:leader="dot" w:pos="4310"/>
        </w:tabs>
        <w:rPr>
          <w:noProof/>
        </w:rPr>
      </w:pPr>
      <w:r>
        <w:rPr>
          <w:noProof/>
        </w:rPr>
        <w:t>EN^DIK, 52</w:t>
      </w:r>
    </w:p>
    <w:p w14:paraId="032023C4" w14:textId="77777777" w:rsidR="00F300F5" w:rsidRDefault="00F300F5">
      <w:pPr>
        <w:pStyle w:val="Index2"/>
        <w:tabs>
          <w:tab w:val="right" w:leader="dot" w:pos="4310"/>
        </w:tabs>
        <w:rPr>
          <w:noProof/>
        </w:rPr>
      </w:pPr>
      <w:r>
        <w:rPr>
          <w:noProof/>
        </w:rPr>
        <w:t>EN^DIKZ, 63</w:t>
      </w:r>
    </w:p>
    <w:p w14:paraId="0308B6F3" w14:textId="77777777" w:rsidR="00F300F5" w:rsidRDefault="00F300F5">
      <w:pPr>
        <w:pStyle w:val="Index2"/>
        <w:tabs>
          <w:tab w:val="right" w:leader="dot" w:pos="4310"/>
        </w:tabs>
        <w:rPr>
          <w:noProof/>
        </w:rPr>
      </w:pPr>
      <w:r>
        <w:rPr>
          <w:noProof/>
        </w:rPr>
        <w:t>EN^DIPZ, 81</w:t>
      </w:r>
    </w:p>
    <w:p w14:paraId="005F4A39" w14:textId="77777777" w:rsidR="00F300F5" w:rsidRDefault="00F300F5">
      <w:pPr>
        <w:pStyle w:val="Index2"/>
        <w:tabs>
          <w:tab w:val="right" w:leader="dot" w:pos="4310"/>
        </w:tabs>
        <w:rPr>
          <w:noProof/>
        </w:rPr>
      </w:pPr>
      <w:r>
        <w:rPr>
          <w:noProof/>
        </w:rPr>
        <w:t>EN^DIQ, 82</w:t>
      </w:r>
    </w:p>
    <w:p w14:paraId="62AF0AD2" w14:textId="77777777" w:rsidR="00F300F5" w:rsidRDefault="00F300F5">
      <w:pPr>
        <w:pStyle w:val="Index2"/>
        <w:tabs>
          <w:tab w:val="right" w:leader="dot" w:pos="4310"/>
        </w:tabs>
        <w:rPr>
          <w:noProof/>
        </w:rPr>
      </w:pPr>
      <w:r>
        <w:rPr>
          <w:noProof/>
        </w:rPr>
        <w:t>EN^DIQ1, 83</w:t>
      </w:r>
    </w:p>
    <w:p w14:paraId="703F139C" w14:textId="77777777" w:rsidR="00F300F5" w:rsidRDefault="00F300F5">
      <w:pPr>
        <w:pStyle w:val="Index2"/>
        <w:tabs>
          <w:tab w:val="right" w:leader="dot" w:pos="4310"/>
        </w:tabs>
        <w:rPr>
          <w:noProof/>
        </w:rPr>
      </w:pPr>
      <w:r>
        <w:rPr>
          <w:noProof/>
        </w:rPr>
        <w:t>EN^DIS, 100</w:t>
      </w:r>
    </w:p>
    <w:p w14:paraId="3EE049AC" w14:textId="77777777" w:rsidR="00F300F5" w:rsidRDefault="00F300F5">
      <w:pPr>
        <w:pStyle w:val="Index2"/>
        <w:tabs>
          <w:tab w:val="right" w:leader="dot" w:pos="4310"/>
        </w:tabs>
        <w:rPr>
          <w:noProof/>
        </w:rPr>
      </w:pPr>
      <w:r>
        <w:rPr>
          <w:noProof/>
        </w:rPr>
        <w:t>EN^DIU2, 101</w:t>
      </w:r>
    </w:p>
    <w:p w14:paraId="3D772B05" w14:textId="77777777" w:rsidR="00F300F5" w:rsidRDefault="00F300F5">
      <w:pPr>
        <w:pStyle w:val="Index2"/>
        <w:tabs>
          <w:tab w:val="right" w:leader="dot" w:pos="4310"/>
        </w:tabs>
        <w:rPr>
          <w:noProof/>
        </w:rPr>
      </w:pPr>
      <w:r>
        <w:rPr>
          <w:noProof/>
        </w:rPr>
        <w:t>EN^DIWE, 102</w:t>
      </w:r>
    </w:p>
    <w:p w14:paraId="1FBA28FF" w14:textId="77777777" w:rsidR="00F300F5" w:rsidRDefault="00F300F5">
      <w:pPr>
        <w:pStyle w:val="Index2"/>
        <w:tabs>
          <w:tab w:val="right" w:leader="dot" w:pos="4310"/>
        </w:tabs>
        <w:rPr>
          <w:noProof/>
        </w:rPr>
      </w:pPr>
      <w:r>
        <w:rPr>
          <w:noProof/>
        </w:rPr>
        <w:t>EN1^DIK, 53, 54</w:t>
      </w:r>
    </w:p>
    <w:p w14:paraId="43C391BB" w14:textId="77777777" w:rsidR="00F300F5" w:rsidRDefault="00F300F5">
      <w:pPr>
        <w:pStyle w:val="Index2"/>
        <w:tabs>
          <w:tab w:val="right" w:leader="dot" w:pos="4310"/>
        </w:tabs>
        <w:rPr>
          <w:noProof/>
        </w:rPr>
      </w:pPr>
      <w:r>
        <w:rPr>
          <w:noProof/>
        </w:rPr>
        <w:t>EN1^DIWF, 105</w:t>
      </w:r>
    </w:p>
    <w:p w14:paraId="40BA9DA2" w14:textId="77777777" w:rsidR="00F300F5" w:rsidRDefault="00F300F5">
      <w:pPr>
        <w:pStyle w:val="Index2"/>
        <w:tabs>
          <w:tab w:val="right" w:leader="dot" w:pos="4310"/>
        </w:tabs>
        <w:rPr>
          <w:noProof/>
        </w:rPr>
      </w:pPr>
      <w:r>
        <w:rPr>
          <w:noProof/>
        </w:rPr>
        <w:t>EN2^DIWF, 106</w:t>
      </w:r>
    </w:p>
    <w:p w14:paraId="523E1C81" w14:textId="77777777" w:rsidR="00F300F5" w:rsidRDefault="00F300F5">
      <w:pPr>
        <w:pStyle w:val="Index2"/>
        <w:tabs>
          <w:tab w:val="right" w:leader="dot" w:pos="4310"/>
        </w:tabs>
        <w:rPr>
          <w:noProof/>
        </w:rPr>
      </w:pPr>
      <w:r>
        <w:rPr>
          <w:noProof/>
        </w:rPr>
        <w:t>ENALL^DIK, 55, 57</w:t>
      </w:r>
    </w:p>
    <w:p w14:paraId="33D853BC" w14:textId="77777777" w:rsidR="00F300F5" w:rsidRDefault="00F300F5">
      <w:pPr>
        <w:pStyle w:val="Index2"/>
        <w:tabs>
          <w:tab w:val="right" w:leader="dot" w:pos="4310"/>
        </w:tabs>
        <w:rPr>
          <w:noProof/>
        </w:rPr>
      </w:pPr>
      <w:r>
        <w:rPr>
          <w:noProof/>
        </w:rPr>
        <w:t>FILE^DICN, 34</w:t>
      </w:r>
    </w:p>
    <w:p w14:paraId="0D112918" w14:textId="77777777" w:rsidR="00F300F5" w:rsidRDefault="00F300F5">
      <w:pPr>
        <w:pStyle w:val="Index2"/>
        <w:tabs>
          <w:tab w:val="right" w:leader="dot" w:pos="4310"/>
        </w:tabs>
        <w:rPr>
          <w:noProof/>
        </w:rPr>
      </w:pPr>
      <w:r>
        <w:rPr>
          <w:noProof/>
        </w:rPr>
        <w:t>H^%DTC, 115</w:t>
      </w:r>
    </w:p>
    <w:p w14:paraId="6662305E" w14:textId="77777777" w:rsidR="00F300F5" w:rsidRDefault="00F300F5">
      <w:pPr>
        <w:pStyle w:val="Index2"/>
        <w:tabs>
          <w:tab w:val="right" w:leader="dot" w:pos="4310"/>
        </w:tabs>
        <w:rPr>
          <w:noProof/>
        </w:rPr>
      </w:pPr>
      <w:r>
        <w:rPr>
          <w:noProof/>
        </w:rPr>
        <w:t>HELP^%DTC, 116</w:t>
      </w:r>
    </w:p>
    <w:p w14:paraId="5FE67E42" w14:textId="77777777" w:rsidR="00F300F5" w:rsidRDefault="00F300F5">
      <w:pPr>
        <w:pStyle w:val="Index2"/>
        <w:tabs>
          <w:tab w:val="right" w:leader="dot" w:pos="4310"/>
        </w:tabs>
        <w:rPr>
          <w:noProof/>
        </w:rPr>
      </w:pPr>
      <w:r>
        <w:rPr>
          <w:noProof/>
        </w:rPr>
        <w:t>IX^DIC, 28</w:t>
      </w:r>
    </w:p>
    <w:p w14:paraId="28868A56" w14:textId="77777777" w:rsidR="00F300F5" w:rsidRDefault="00F300F5">
      <w:pPr>
        <w:pStyle w:val="Index2"/>
        <w:tabs>
          <w:tab w:val="right" w:leader="dot" w:pos="4310"/>
        </w:tabs>
        <w:rPr>
          <w:noProof/>
        </w:rPr>
      </w:pPr>
      <w:r>
        <w:rPr>
          <w:noProof/>
        </w:rPr>
        <w:t>IX^DIK, 58</w:t>
      </w:r>
    </w:p>
    <w:p w14:paraId="4C75CF59" w14:textId="77777777" w:rsidR="00F300F5" w:rsidRDefault="00F300F5">
      <w:pPr>
        <w:pStyle w:val="Index2"/>
        <w:tabs>
          <w:tab w:val="right" w:leader="dot" w:pos="4310"/>
        </w:tabs>
        <w:rPr>
          <w:noProof/>
        </w:rPr>
      </w:pPr>
      <w:r>
        <w:rPr>
          <w:noProof/>
        </w:rPr>
        <w:t>IX1^DIK, 59, 60</w:t>
      </w:r>
    </w:p>
    <w:p w14:paraId="5EA05575" w14:textId="77777777" w:rsidR="00F300F5" w:rsidRDefault="00F300F5">
      <w:pPr>
        <w:pStyle w:val="Index2"/>
        <w:tabs>
          <w:tab w:val="right" w:leader="dot" w:pos="4310"/>
        </w:tabs>
        <w:rPr>
          <w:noProof/>
        </w:rPr>
      </w:pPr>
      <w:r>
        <w:rPr>
          <w:noProof/>
        </w:rPr>
        <w:t>IXALL^DIK, 61, 62</w:t>
      </w:r>
    </w:p>
    <w:p w14:paraId="47FB5853" w14:textId="77777777" w:rsidR="00F300F5" w:rsidRDefault="00F300F5">
      <w:pPr>
        <w:pStyle w:val="Index2"/>
        <w:tabs>
          <w:tab w:val="right" w:leader="dot" w:pos="4310"/>
        </w:tabs>
        <w:rPr>
          <w:noProof/>
        </w:rPr>
      </w:pPr>
      <w:r>
        <w:rPr>
          <w:noProof/>
        </w:rPr>
        <w:lastRenderedPageBreak/>
        <w:t>Listed</w:t>
      </w:r>
    </w:p>
    <w:p w14:paraId="1078346F" w14:textId="77777777" w:rsidR="00F300F5" w:rsidRDefault="00F300F5">
      <w:pPr>
        <w:pStyle w:val="Index3"/>
        <w:tabs>
          <w:tab w:val="right" w:leader="dot" w:pos="4310"/>
        </w:tabs>
        <w:rPr>
          <w:noProof/>
        </w:rPr>
      </w:pPr>
      <w:r>
        <w:rPr>
          <w:noProof/>
        </w:rPr>
        <w:t>Alphabetically, 8</w:t>
      </w:r>
    </w:p>
    <w:p w14:paraId="6E80365A" w14:textId="77777777" w:rsidR="00F300F5" w:rsidRDefault="00F300F5">
      <w:pPr>
        <w:pStyle w:val="Index2"/>
        <w:tabs>
          <w:tab w:val="right" w:leader="dot" w:pos="4310"/>
        </w:tabs>
        <w:rPr>
          <w:noProof/>
        </w:rPr>
      </w:pPr>
      <w:r>
        <w:rPr>
          <w:noProof/>
        </w:rPr>
        <w:t>NOW^%DTC, 116</w:t>
      </w:r>
    </w:p>
    <w:p w14:paraId="47B20518" w14:textId="77777777" w:rsidR="00F300F5" w:rsidRDefault="00F300F5">
      <w:pPr>
        <w:pStyle w:val="Index2"/>
        <w:tabs>
          <w:tab w:val="right" w:leader="dot" w:pos="4310"/>
        </w:tabs>
        <w:rPr>
          <w:noProof/>
        </w:rPr>
      </w:pPr>
      <w:r>
        <w:rPr>
          <w:noProof/>
        </w:rPr>
        <w:t>S^%DTC, 116</w:t>
      </w:r>
    </w:p>
    <w:p w14:paraId="137A40DD" w14:textId="77777777" w:rsidR="00F300F5" w:rsidRDefault="00F300F5">
      <w:pPr>
        <w:pStyle w:val="Index2"/>
        <w:tabs>
          <w:tab w:val="right" w:leader="dot" w:pos="4310"/>
        </w:tabs>
        <w:rPr>
          <w:noProof/>
        </w:rPr>
      </w:pPr>
      <w:r>
        <w:rPr>
          <w:noProof/>
        </w:rPr>
        <w:t>WAIT^DICD, 34</w:t>
      </w:r>
    </w:p>
    <w:p w14:paraId="54171B47" w14:textId="77777777" w:rsidR="00F300F5" w:rsidRDefault="00F300F5">
      <w:pPr>
        <w:pStyle w:val="Index2"/>
        <w:tabs>
          <w:tab w:val="right" w:leader="dot" w:pos="4310"/>
        </w:tabs>
        <w:rPr>
          <w:noProof/>
        </w:rPr>
      </w:pPr>
      <w:r>
        <w:rPr>
          <w:noProof/>
        </w:rPr>
        <w:t>X ^DD(”DD”), 8</w:t>
      </w:r>
    </w:p>
    <w:p w14:paraId="157E4717" w14:textId="77777777" w:rsidR="00F300F5" w:rsidRDefault="00F300F5">
      <w:pPr>
        <w:pStyle w:val="Index2"/>
        <w:tabs>
          <w:tab w:val="right" w:leader="dot" w:pos="4310"/>
        </w:tabs>
        <w:rPr>
          <w:noProof/>
        </w:rPr>
      </w:pPr>
      <w:r>
        <w:rPr>
          <w:noProof/>
        </w:rPr>
        <w:t>Y^DIQ, 83</w:t>
      </w:r>
    </w:p>
    <w:p w14:paraId="2879FE18" w14:textId="77777777" w:rsidR="00F300F5" w:rsidRDefault="00F300F5">
      <w:pPr>
        <w:pStyle w:val="Index2"/>
        <w:tabs>
          <w:tab w:val="right" w:leader="dot" w:pos="4310"/>
        </w:tabs>
        <w:rPr>
          <w:noProof/>
        </w:rPr>
      </w:pPr>
      <w:r>
        <w:rPr>
          <w:noProof/>
        </w:rPr>
        <w:t>YMD^%DTC, 117</w:t>
      </w:r>
    </w:p>
    <w:p w14:paraId="6B15B628" w14:textId="77777777" w:rsidR="00F300F5" w:rsidRDefault="00F300F5">
      <w:pPr>
        <w:pStyle w:val="Index2"/>
        <w:tabs>
          <w:tab w:val="right" w:leader="dot" w:pos="4310"/>
        </w:tabs>
        <w:rPr>
          <w:noProof/>
        </w:rPr>
      </w:pPr>
      <w:r>
        <w:rPr>
          <w:noProof/>
        </w:rPr>
        <w:t>YX^%DTC, 117</w:t>
      </w:r>
    </w:p>
    <w:p w14:paraId="3AFA1BC3" w14:textId="77777777" w:rsidR="00F300F5" w:rsidRDefault="00F300F5">
      <w:pPr>
        <w:pStyle w:val="Index1"/>
        <w:tabs>
          <w:tab w:val="right" w:leader="dot" w:pos="4310"/>
        </w:tabs>
        <w:rPr>
          <w:noProof/>
        </w:rPr>
      </w:pPr>
      <w:r>
        <w:rPr>
          <w:noProof/>
        </w:rPr>
        <w:t>Classic Calls (Alphabetic Order), 8</w:t>
      </w:r>
    </w:p>
    <w:p w14:paraId="2807CBA7" w14:textId="77777777" w:rsidR="00F300F5" w:rsidRDefault="00F300F5">
      <w:pPr>
        <w:pStyle w:val="Index1"/>
        <w:tabs>
          <w:tab w:val="right" w:leader="dot" w:pos="4310"/>
        </w:tabs>
        <w:rPr>
          <w:noProof/>
        </w:rPr>
      </w:pPr>
      <w:r>
        <w:rPr>
          <w:noProof/>
        </w:rPr>
        <w:t>Classic VA FileMan API, 4</w:t>
      </w:r>
    </w:p>
    <w:p w14:paraId="4E1C87E7" w14:textId="77777777" w:rsidR="00F300F5" w:rsidRDefault="00F300F5">
      <w:pPr>
        <w:pStyle w:val="Index1"/>
        <w:tabs>
          <w:tab w:val="right" w:leader="dot" w:pos="4310"/>
        </w:tabs>
        <w:rPr>
          <w:noProof/>
        </w:rPr>
      </w:pPr>
      <w:r>
        <w:rPr>
          <w:noProof/>
        </w:rPr>
        <w:t>CLEAN^DILF: Array and Variable Clean-up, 243</w:t>
      </w:r>
    </w:p>
    <w:p w14:paraId="379698A3" w14:textId="77777777" w:rsidR="00F300F5" w:rsidRDefault="00F300F5">
      <w:pPr>
        <w:pStyle w:val="Index1"/>
        <w:tabs>
          <w:tab w:val="right" w:leader="dot" w:pos="4310"/>
        </w:tabs>
        <w:rPr>
          <w:noProof/>
        </w:rPr>
      </w:pPr>
      <w:r>
        <w:rPr>
          <w:noProof/>
        </w:rPr>
        <w:t>Cleaning Up the Output Arrays</w:t>
      </w:r>
    </w:p>
    <w:p w14:paraId="276A7863" w14:textId="77777777" w:rsidR="00F300F5" w:rsidRDefault="00F300F5">
      <w:pPr>
        <w:pStyle w:val="Index2"/>
        <w:tabs>
          <w:tab w:val="right" w:leader="dot" w:pos="4310"/>
        </w:tabs>
        <w:rPr>
          <w:noProof/>
        </w:rPr>
      </w:pPr>
      <w:r>
        <w:rPr>
          <w:noProof/>
        </w:rPr>
        <w:t>DBS Calls, 126</w:t>
      </w:r>
    </w:p>
    <w:p w14:paraId="3A993945" w14:textId="77777777" w:rsidR="00F300F5" w:rsidRDefault="00F300F5">
      <w:pPr>
        <w:pStyle w:val="Index1"/>
        <w:tabs>
          <w:tab w:val="right" w:leader="dot" w:pos="4310"/>
        </w:tabs>
        <w:rPr>
          <w:noProof/>
        </w:rPr>
      </w:pPr>
      <w:r>
        <w:rPr>
          <w:noProof/>
        </w:rPr>
        <w:t>CLONE^DDS, 299</w:t>
      </w:r>
    </w:p>
    <w:p w14:paraId="2336D499" w14:textId="77777777" w:rsidR="00F300F5" w:rsidRDefault="00F300F5">
      <w:pPr>
        <w:pStyle w:val="Index1"/>
        <w:tabs>
          <w:tab w:val="right" w:leader="dot" w:pos="4310"/>
        </w:tabs>
        <w:rPr>
          <w:noProof/>
        </w:rPr>
      </w:pPr>
      <w:r>
        <w:rPr>
          <w:noProof/>
        </w:rPr>
        <w:t>CLOSE^DDBRZIS, 344</w:t>
      </w:r>
    </w:p>
    <w:p w14:paraId="0986C4D5" w14:textId="77777777" w:rsidR="00F300F5" w:rsidRDefault="00F300F5">
      <w:pPr>
        <w:pStyle w:val="Index1"/>
        <w:tabs>
          <w:tab w:val="right" w:leader="dot" w:pos="4310"/>
        </w:tabs>
        <w:rPr>
          <w:noProof/>
        </w:rPr>
      </w:pPr>
      <w:r>
        <w:rPr>
          <w:noProof/>
        </w:rPr>
        <w:t>COMMA^%DTC, 114</w:t>
      </w:r>
    </w:p>
    <w:p w14:paraId="1239CB4A" w14:textId="77777777" w:rsidR="00F300F5" w:rsidRDefault="00F300F5">
      <w:pPr>
        <w:pStyle w:val="Index1"/>
        <w:tabs>
          <w:tab w:val="right" w:leader="dot" w:pos="4310"/>
        </w:tabs>
        <w:rPr>
          <w:noProof/>
        </w:rPr>
      </w:pPr>
      <w:r>
        <w:rPr>
          <w:noProof/>
        </w:rPr>
        <w:t>Command Summary</w:t>
      </w:r>
    </w:p>
    <w:p w14:paraId="4E389A4B" w14:textId="77777777" w:rsidR="00F300F5" w:rsidRDefault="00F300F5">
      <w:pPr>
        <w:pStyle w:val="Index2"/>
        <w:tabs>
          <w:tab w:val="right" w:leader="dot" w:pos="4310"/>
        </w:tabs>
        <w:rPr>
          <w:noProof/>
        </w:rPr>
      </w:pPr>
      <w:r>
        <w:rPr>
          <w:noProof/>
        </w:rPr>
        <w:t>ScreenMan Form Editor, 304</w:t>
      </w:r>
    </w:p>
    <w:p w14:paraId="6C8402DD" w14:textId="77777777" w:rsidR="00F300F5" w:rsidRDefault="00F300F5">
      <w:pPr>
        <w:pStyle w:val="Index1"/>
        <w:tabs>
          <w:tab w:val="right" w:leader="dot" w:pos="4310"/>
        </w:tabs>
        <w:rPr>
          <w:noProof/>
        </w:rPr>
      </w:pPr>
      <w:r>
        <w:rPr>
          <w:noProof/>
        </w:rPr>
        <w:t>COMPILED ROUTINE (#.83) File, 65</w:t>
      </w:r>
    </w:p>
    <w:p w14:paraId="1F6ECD67" w14:textId="77777777" w:rsidR="00F300F5" w:rsidRDefault="00F300F5">
      <w:pPr>
        <w:pStyle w:val="Index1"/>
        <w:tabs>
          <w:tab w:val="right" w:leader="dot" w:pos="4310"/>
        </w:tabs>
        <w:rPr>
          <w:noProof/>
        </w:rPr>
      </w:pPr>
      <w:r>
        <w:rPr>
          <w:noProof/>
        </w:rPr>
        <w:t>Completes Building Routines of Package Components</w:t>
      </w:r>
    </w:p>
    <w:p w14:paraId="78CA984B" w14:textId="77777777" w:rsidR="00F300F5" w:rsidRDefault="00F300F5">
      <w:pPr>
        <w:pStyle w:val="Index2"/>
        <w:tabs>
          <w:tab w:val="right" w:leader="dot" w:pos="4310"/>
        </w:tabs>
        <w:rPr>
          <w:noProof/>
        </w:rPr>
      </w:pPr>
      <w:r>
        <w:rPr>
          <w:noProof/>
        </w:rPr>
        <w:t>DIFROM, 446</w:t>
      </w:r>
    </w:p>
    <w:p w14:paraId="0F417813" w14:textId="77777777" w:rsidR="00F300F5" w:rsidRDefault="00F300F5">
      <w:pPr>
        <w:pStyle w:val="Index1"/>
        <w:tabs>
          <w:tab w:val="right" w:leader="dot" w:pos="4310"/>
        </w:tabs>
        <w:rPr>
          <w:noProof/>
        </w:rPr>
      </w:pPr>
      <w:r>
        <w:rPr>
          <w:noProof/>
        </w:rPr>
        <w:t>Completes the Code that Runs the Init</w:t>
      </w:r>
    </w:p>
    <w:p w14:paraId="5DA829EC" w14:textId="77777777" w:rsidR="00F300F5" w:rsidRDefault="00F300F5">
      <w:pPr>
        <w:pStyle w:val="Index2"/>
        <w:tabs>
          <w:tab w:val="right" w:leader="dot" w:pos="4310"/>
        </w:tabs>
        <w:rPr>
          <w:noProof/>
        </w:rPr>
      </w:pPr>
      <w:r>
        <w:rPr>
          <w:noProof/>
        </w:rPr>
        <w:t>DIFROM, 446</w:t>
      </w:r>
    </w:p>
    <w:p w14:paraId="175D2558" w14:textId="77777777" w:rsidR="00F300F5" w:rsidRDefault="00F300F5">
      <w:pPr>
        <w:pStyle w:val="Index1"/>
        <w:tabs>
          <w:tab w:val="right" w:leader="dot" w:pos="4310"/>
        </w:tabs>
        <w:rPr>
          <w:noProof/>
        </w:rPr>
      </w:pPr>
      <w:r>
        <w:rPr>
          <w:noProof/>
        </w:rPr>
        <w:t>Computed</w:t>
      </w:r>
    </w:p>
    <w:p w14:paraId="6B6E55F1" w14:textId="77777777" w:rsidR="00F300F5" w:rsidRDefault="00F300F5">
      <w:pPr>
        <w:pStyle w:val="Index2"/>
        <w:tabs>
          <w:tab w:val="right" w:leader="dot" w:pos="4310"/>
        </w:tabs>
        <w:rPr>
          <w:noProof/>
        </w:rPr>
      </w:pPr>
      <w:r>
        <w:rPr>
          <w:noProof/>
        </w:rPr>
        <w:t>Dates</w:t>
      </w:r>
    </w:p>
    <w:p w14:paraId="02E3E881" w14:textId="77777777" w:rsidR="00F300F5" w:rsidRDefault="00F300F5">
      <w:pPr>
        <w:pStyle w:val="Index3"/>
        <w:tabs>
          <w:tab w:val="right" w:leader="dot" w:pos="4310"/>
        </w:tabs>
        <w:rPr>
          <w:noProof/>
        </w:rPr>
      </w:pPr>
      <w:r>
        <w:rPr>
          <w:noProof/>
        </w:rPr>
        <w:t>Advanced File Definition, 409</w:t>
      </w:r>
    </w:p>
    <w:p w14:paraId="7C5B4A31" w14:textId="77777777" w:rsidR="00F300F5" w:rsidRDefault="00F300F5">
      <w:pPr>
        <w:pStyle w:val="Index2"/>
        <w:tabs>
          <w:tab w:val="right" w:leader="dot" w:pos="4310"/>
        </w:tabs>
        <w:rPr>
          <w:noProof/>
        </w:rPr>
      </w:pPr>
      <w:r>
        <w:rPr>
          <w:noProof/>
        </w:rPr>
        <w:t>Expressions</w:t>
      </w:r>
    </w:p>
    <w:p w14:paraId="553A35E2" w14:textId="77777777" w:rsidR="00F300F5" w:rsidRDefault="00F300F5">
      <w:pPr>
        <w:pStyle w:val="Index3"/>
        <w:tabs>
          <w:tab w:val="right" w:leader="dot" w:pos="4310"/>
        </w:tabs>
        <w:rPr>
          <w:noProof/>
        </w:rPr>
      </w:pPr>
      <w:r>
        <w:rPr>
          <w:noProof/>
        </w:rPr>
        <w:t>Advanced File Definition, 409</w:t>
      </w:r>
    </w:p>
    <w:p w14:paraId="35320814" w14:textId="77777777" w:rsidR="00F300F5" w:rsidRDefault="00F300F5">
      <w:pPr>
        <w:pStyle w:val="Index2"/>
        <w:tabs>
          <w:tab w:val="right" w:leader="dot" w:pos="4310"/>
        </w:tabs>
        <w:rPr>
          <w:noProof/>
        </w:rPr>
      </w:pPr>
      <w:r>
        <w:rPr>
          <w:noProof/>
        </w:rPr>
        <w:t>Fields</w:t>
      </w:r>
    </w:p>
    <w:p w14:paraId="5B6CAD19" w14:textId="77777777" w:rsidR="00F300F5" w:rsidRDefault="00F300F5">
      <w:pPr>
        <w:pStyle w:val="Index3"/>
        <w:tabs>
          <w:tab w:val="right" w:leader="dot" w:pos="4310"/>
        </w:tabs>
        <w:rPr>
          <w:noProof/>
        </w:rPr>
      </w:pPr>
      <w:r>
        <w:rPr>
          <w:noProof/>
        </w:rPr>
        <w:t>ScreenMan Forms, 281</w:t>
      </w:r>
    </w:p>
    <w:p w14:paraId="73397D02" w14:textId="77777777" w:rsidR="00F300F5" w:rsidRDefault="00F300F5">
      <w:pPr>
        <w:pStyle w:val="Index2"/>
        <w:tabs>
          <w:tab w:val="right" w:leader="dot" w:pos="4310"/>
        </w:tabs>
        <w:rPr>
          <w:noProof/>
        </w:rPr>
      </w:pPr>
      <w:r>
        <w:rPr>
          <w:noProof/>
        </w:rPr>
        <w:t>Multiples</w:t>
      </w:r>
    </w:p>
    <w:p w14:paraId="7F7DA943" w14:textId="77777777" w:rsidR="00F300F5" w:rsidRDefault="00F300F5">
      <w:pPr>
        <w:pStyle w:val="Index3"/>
        <w:tabs>
          <w:tab w:val="right" w:leader="dot" w:pos="4310"/>
        </w:tabs>
        <w:rPr>
          <w:noProof/>
        </w:rPr>
      </w:pPr>
      <w:r>
        <w:rPr>
          <w:noProof/>
        </w:rPr>
        <w:t>Advanced File Definition, 410</w:t>
      </w:r>
    </w:p>
    <w:p w14:paraId="12D372FE" w14:textId="77777777" w:rsidR="00F300F5" w:rsidRDefault="00F300F5">
      <w:pPr>
        <w:pStyle w:val="Index2"/>
        <w:tabs>
          <w:tab w:val="right" w:leader="dot" w:pos="4310"/>
        </w:tabs>
        <w:rPr>
          <w:noProof/>
        </w:rPr>
      </w:pPr>
      <w:r>
        <w:rPr>
          <w:noProof/>
        </w:rPr>
        <w:lastRenderedPageBreak/>
        <w:t>Pointers</w:t>
      </w:r>
    </w:p>
    <w:p w14:paraId="54EF334B" w14:textId="77777777" w:rsidR="00F300F5" w:rsidRDefault="00F300F5">
      <w:pPr>
        <w:pStyle w:val="Index3"/>
        <w:tabs>
          <w:tab w:val="right" w:leader="dot" w:pos="4310"/>
        </w:tabs>
        <w:rPr>
          <w:noProof/>
        </w:rPr>
      </w:pPr>
      <w:r>
        <w:rPr>
          <w:noProof/>
        </w:rPr>
        <w:t>Advanced File Definition, 409</w:t>
      </w:r>
    </w:p>
    <w:p w14:paraId="778FA6D9" w14:textId="77777777" w:rsidR="00F300F5" w:rsidRDefault="00F300F5">
      <w:pPr>
        <w:pStyle w:val="Index1"/>
        <w:tabs>
          <w:tab w:val="right" w:leader="dot" w:pos="4310"/>
        </w:tabs>
        <w:rPr>
          <w:noProof/>
        </w:rPr>
      </w:pPr>
      <w:r>
        <w:rPr>
          <w:noProof/>
        </w:rPr>
        <w:t>Contents of Arrays</w:t>
      </w:r>
    </w:p>
    <w:p w14:paraId="5D00D488" w14:textId="77777777" w:rsidR="00F300F5" w:rsidRDefault="00F300F5">
      <w:pPr>
        <w:pStyle w:val="Index2"/>
        <w:tabs>
          <w:tab w:val="right" w:leader="dot" w:pos="4310"/>
        </w:tabs>
        <w:rPr>
          <w:noProof/>
        </w:rPr>
      </w:pPr>
      <w:r>
        <w:rPr>
          <w:noProof/>
        </w:rPr>
        <w:t>DBS Calls, 123</w:t>
      </w:r>
    </w:p>
    <w:p w14:paraId="03E64F6F" w14:textId="77777777" w:rsidR="00F300F5" w:rsidRDefault="00F300F5">
      <w:pPr>
        <w:pStyle w:val="Index3"/>
        <w:tabs>
          <w:tab w:val="right" w:leader="dot" w:pos="4310"/>
        </w:tabs>
        <w:rPr>
          <w:noProof/>
        </w:rPr>
      </w:pPr>
      <w:r>
        <w:rPr>
          <w:noProof/>
        </w:rPr>
        <w:t>DIERR Array, 125</w:t>
      </w:r>
    </w:p>
    <w:p w14:paraId="358209A0" w14:textId="77777777" w:rsidR="00F300F5" w:rsidRDefault="00F300F5">
      <w:pPr>
        <w:pStyle w:val="Index3"/>
        <w:tabs>
          <w:tab w:val="right" w:leader="dot" w:pos="4310"/>
        </w:tabs>
        <w:rPr>
          <w:noProof/>
        </w:rPr>
      </w:pPr>
      <w:r>
        <w:rPr>
          <w:noProof/>
        </w:rPr>
        <w:t>DIHELP Array, 123</w:t>
      </w:r>
    </w:p>
    <w:p w14:paraId="58B810B9" w14:textId="77777777" w:rsidR="00F300F5" w:rsidRDefault="00F300F5">
      <w:pPr>
        <w:pStyle w:val="Index3"/>
        <w:tabs>
          <w:tab w:val="right" w:leader="dot" w:pos="4310"/>
        </w:tabs>
        <w:rPr>
          <w:noProof/>
        </w:rPr>
      </w:pPr>
      <w:r>
        <w:rPr>
          <w:noProof/>
        </w:rPr>
        <w:t>DIMSG Array, 124</w:t>
      </w:r>
    </w:p>
    <w:p w14:paraId="28665BA1" w14:textId="77777777" w:rsidR="00F300F5" w:rsidRDefault="00F300F5">
      <w:pPr>
        <w:pStyle w:val="Index1"/>
        <w:tabs>
          <w:tab w:val="right" w:leader="dot" w:pos="4310"/>
        </w:tabs>
        <w:rPr>
          <w:noProof/>
        </w:rPr>
      </w:pPr>
      <w:r>
        <w:rPr>
          <w:noProof/>
        </w:rPr>
        <w:t>Conventions</w:t>
      </w:r>
    </w:p>
    <w:p w14:paraId="79D601D5" w14:textId="77777777" w:rsidR="00F300F5" w:rsidRDefault="00F300F5">
      <w:pPr>
        <w:pStyle w:val="Index2"/>
        <w:tabs>
          <w:tab w:val="right" w:leader="dot" w:pos="4310"/>
        </w:tabs>
        <w:rPr>
          <w:noProof/>
        </w:rPr>
      </w:pPr>
      <w:r>
        <w:rPr>
          <w:noProof/>
        </w:rPr>
        <w:t>Documentation, xxviii</w:t>
      </w:r>
    </w:p>
    <w:p w14:paraId="22113A1F" w14:textId="77777777" w:rsidR="00F300F5" w:rsidRDefault="00F300F5">
      <w:pPr>
        <w:pStyle w:val="Index1"/>
        <w:tabs>
          <w:tab w:val="right" w:leader="dot" w:pos="4310"/>
        </w:tabs>
        <w:rPr>
          <w:noProof/>
        </w:rPr>
      </w:pPr>
      <w:r>
        <w:rPr>
          <w:noProof/>
        </w:rPr>
        <w:t>Converter to External</w:t>
      </w:r>
    </w:p>
    <w:p w14:paraId="09EF86C4" w14:textId="77777777" w:rsidR="00F300F5" w:rsidRDefault="00F300F5">
      <w:pPr>
        <w:pStyle w:val="Index2"/>
        <w:tabs>
          <w:tab w:val="right" w:leader="dot" w:pos="4310"/>
        </w:tabs>
        <w:rPr>
          <w:noProof/>
        </w:rPr>
      </w:pPr>
      <w:r>
        <w:rPr>
          <w:noProof/>
        </w:rPr>
        <w:t>$$EXTERNAL^DILFD(), 253</w:t>
      </w:r>
    </w:p>
    <w:p w14:paraId="4511B5F7" w14:textId="77777777" w:rsidR="00F300F5" w:rsidRDefault="00F300F5">
      <w:pPr>
        <w:pStyle w:val="Index1"/>
        <w:tabs>
          <w:tab w:val="right" w:leader="dot" w:pos="4310"/>
        </w:tabs>
        <w:rPr>
          <w:noProof/>
        </w:rPr>
      </w:pPr>
      <w:r w:rsidRPr="00707146">
        <w:rPr>
          <w:noProof/>
        </w:rPr>
        <w:t>Coordinate and Lower Right Coordinate</w:t>
      </w:r>
    </w:p>
    <w:p w14:paraId="537E9760" w14:textId="77777777" w:rsidR="00F300F5" w:rsidRDefault="00F300F5">
      <w:pPr>
        <w:pStyle w:val="Index2"/>
        <w:tabs>
          <w:tab w:val="right" w:leader="dot" w:pos="4310"/>
        </w:tabs>
        <w:rPr>
          <w:noProof/>
        </w:rPr>
      </w:pPr>
      <w:r w:rsidRPr="00707146">
        <w:rPr>
          <w:noProof/>
        </w:rPr>
        <w:t>ScreenMan Forms Page Property</w:t>
      </w:r>
      <w:r>
        <w:rPr>
          <w:noProof/>
        </w:rPr>
        <w:t>, 286</w:t>
      </w:r>
    </w:p>
    <w:p w14:paraId="3A822520" w14:textId="77777777" w:rsidR="00F300F5" w:rsidRDefault="00F300F5">
      <w:pPr>
        <w:pStyle w:val="Index1"/>
        <w:tabs>
          <w:tab w:val="right" w:leader="dot" w:pos="4310"/>
        </w:tabs>
        <w:rPr>
          <w:noProof/>
        </w:rPr>
      </w:pPr>
      <w:r>
        <w:rPr>
          <w:noProof/>
        </w:rPr>
        <w:t>Create Export Template Option, 359</w:t>
      </w:r>
    </w:p>
    <w:p w14:paraId="2DD72201" w14:textId="77777777" w:rsidR="00F300F5" w:rsidRDefault="00F300F5">
      <w:pPr>
        <w:pStyle w:val="Index1"/>
        <w:tabs>
          <w:tab w:val="right" w:leader="dot" w:pos="4310"/>
        </w:tabs>
        <w:rPr>
          <w:noProof/>
        </w:rPr>
      </w:pPr>
      <w:r>
        <w:rPr>
          <w:noProof/>
        </w:rPr>
        <w:t>Creating</w:t>
      </w:r>
    </w:p>
    <w:p w14:paraId="314050FD" w14:textId="77777777" w:rsidR="00F300F5" w:rsidRDefault="00F300F5">
      <w:pPr>
        <w:pStyle w:val="Index2"/>
        <w:tabs>
          <w:tab w:val="right" w:leader="dot" w:pos="4310"/>
        </w:tabs>
        <w:rPr>
          <w:noProof/>
        </w:rPr>
      </w:pPr>
      <w:r>
        <w:rPr>
          <w:noProof/>
        </w:rPr>
        <w:t>DIALOG File Entries, 427</w:t>
      </w:r>
    </w:p>
    <w:p w14:paraId="0B6FBE79" w14:textId="77777777" w:rsidR="00F300F5" w:rsidRDefault="00F300F5">
      <w:pPr>
        <w:pStyle w:val="Index2"/>
        <w:tabs>
          <w:tab w:val="right" w:leader="dot" w:pos="4310"/>
        </w:tabs>
        <w:rPr>
          <w:noProof/>
        </w:rPr>
      </w:pPr>
      <w:r>
        <w:rPr>
          <w:noProof/>
        </w:rPr>
        <w:t>LANGUAGE File Entries, 431</w:t>
      </w:r>
    </w:p>
    <w:p w14:paraId="58EAE326" w14:textId="77777777" w:rsidR="00F300F5" w:rsidRDefault="00F300F5">
      <w:pPr>
        <w:pStyle w:val="Index2"/>
        <w:tabs>
          <w:tab w:val="right" w:leader="dot" w:pos="4310"/>
        </w:tabs>
        <w:rPr>
          <w:noProof/>
        </w:rPr>
      </w:pPr>
      <w:r>
        <w:rPr>
          <w:noProof/>
        </w:rPr>
        <w:t>Non-English Text in the DIALOG (#.84) File, 429</w:t>
      </w:r>
    </w:p>
    <w:p w14:paraId="461915AD" w14:textId="77777777" w:rsidR="00F300F5" w:rsidRDefault="00F300F5">
      <w:pPr>
        <w:pStyle w:val="Index2"/>
        <w:tabs>
          <w:tab w:val="right" w:leader="dot" w:pos="4310"/>
        </w:tabs>
        <w:rPr>
          <w:noProof/>
        </w:rPr>
      </w:pPr>
      <w:r>
        <w:rPr>
          <w:noProof/>
        </w:rPr>
        <w:t>VA FileMan Functions, 432</w:t>
      </w:r>
    </w:p>
    <w:p w14:paraId="4B6164C4" w14:textId="77777777" w:rsidR="00F300F5" w:rsidRDefault="00F300F5">
      <w:pPr>
        <w:pStyle w:val="Index3"/>
        <w:tabs>
          <w:tab w:val="right" w:leader="dot" w:pos="4310"/>
        </w:tabs>
        <w:rPr>
          <w:noProof/>
        </w:rPr>
      </w:pPr>
      <w:r>
        <w:rPr>
          <w:noProof/>
        </w:rPr>
        <w:t>Function File Entries, 432</w:t>
      </w:r>
    </w:p>
    <w:p w14:paraId="726381A6" w14:textId="77777777" w:rsidR="00F300F5" w:rsidRDefault="00F300F5">
      <w:pPr>
        <w:pStyle w:val="Index3"/>
        <w:tabs>
          <w:tab w:val="right" w:leader="dot" w:pos="4310"/>
        </w:tabs>
        <w:rPr>
          <w:noProof/>
        </w:rPr>
      </w:pPr>
      <w:r>
        <w:rPr>
          <w:noProof/>
        </w:rPr>
        <w:t>Introduction, 432</w:t>
      </w:r>
    </w:p>
    <w:p w14:paraId="6E71C453" w14:textId="77777777" w:rsidR="00F300F5" w:rsidRDefault="00F300F5">
      <w:pPr>
        <w:pStyle w:val="Index1"/>
        <w:tabs>
          <w:tab w:val="right" w:leader="dot" w:pos="4310"/>
        </w:tabs>
        <w:rPr>
          <w:noProof/>
        </w:rPr>
      </w:pPr>
      <w:r>
        <w:rPr>
          <w:noProof/>
        </w:rPr>
        <w:t>Cross-Reference A Field Option, 394, 418, 421, 424</w:t>
      </w:r>
    </w:p>
    <w:p w14:paraId="1D858A22" w14:textId="77777777" w:rsidR="00F300F5" w:rsidRDefault="00F300F5">
      <w:pPr>
        <w:pStyle w:val="Index1"/>
        <w:tabs>
          <w:tab w:val="right" w:leader="dot" w:pos="4310"/>
        </w:tabs>
        <w:rPr>
          <w:noProof/>
        </w:rPr>
      </w:pPr>
      <w:r>
        <w:rPr>
          <w:noProof/>
        </w:rPr>
        <w:t>Cross-references</w:t>
      </w:r>
    </w:p>
    <w:p w14:paraId="2710F612" w14:textId="77777777" w:rsidR="00F300F5" w:rsidRDefault="00F300F5">
      <w:pPr>
        <w:pStyle w:val="Index2"/>
        <w:tabs>
          <w:tab w:val="right" w:leader="dot" w:pos="4310"/>
        </w:tabs>
        <w:rPr>
          <w:noProof/>
        </w:rPr>
      </w:pPr>
      <w:r>
        <w:rPr>
          <w:noProof/>
        </w:rPr>
        <w:t>^DIKZ, 63</w:t>
      </w:r>
    </w:p>
    <w:p w14:paraId="50BCE176" w14:textId="77777777" w:rsidR="00F300F5" w:rsidRDefault="00F300F5">
      <w:pPr>
        <w:pStyle w:val="Index2"/>
        <w:tabs>
          <w:tab w:val="right" w:leader="dot" w:pos="4310"/>
        </w:tabs>
        <w:rPr>
          <w:noProof/>
        </w:rPr>
      </w:pPr>
      <w:r>
        <w:rPr>
          <w:noProof/>
        </w:rPr>
        <w:t>EN^DIK, 49, 52, 53, 54, 55, 57, 58, 59, 60, 61, 62</w:t>
      </w:r>
    </w:p>
    <w:p w14:paraId="79224C4C" w14:textId="77777777" w:rsidR="00F300F5" w:rsidRDefault="00F300F5">
      <w:pPr>
        <w:pStyle w:val="Index2"/>
        <w:tabs>
          <w:tab w:val="right" w:leader="dot" w:pos="4310"/>
        </w:tabs>
        <w:rPr>
          <w:noProof/>
        </w:rPr>
      </w:pPr>
      <w:r>
        <w:rPr>
          <w:noProof/>
        </w:rPr>
        <w:t>EN^DIKZ, 63</w:t>
      </w:r>
    </w:p>
    <w:p w14:paraId="33D5F70C" w14:textId="77777777" w:rsidR="00F300F5" w:rsidRDefault="00F300F5">
      <w:pPr>
        <w:pStyle w:val="Index2"/>
        <w:tabs>
          <w:tab w:val="right" w:leader="dot" w:pos="4310"/>
        </w:tabs>
        <w:rPr>
          <w:noProof/>
        </w:rPr>
      </w:pPr>
      <w:r>
        <w:rPr>
          <w:noProof/>
        </w:rPr>
        <w:t>EN1^DIK, 53, 54</w:t>
      </w:r>
    </w:p>
    <w:p w14:paraId="32734F5E" w14:textId="77777777" w:rsidR="00F300F5" w:rsidRDefault="00F300F5">
      <w:pPr>
        <w:pStyle w:val="Index2"/>
        <w:tabs>
          <w:tab w:val="right" w:leader="dot" w:pos="4310"/>
        </w:tabs>
        <w:rPr>
          <w:noProof/>
        </w:rPr>
      </w:pPr>
      <w:r>
        <w:rPr>
          <w:noProof/>
        </w:rPr>
        <w:t>ENALL^DIK, 55, 57</w:t>
      </w:r>
    </w:p>
    <w:p w14:paraId="0CB891FB" w14:textId="77777777" w:rsidR="00F300F5" w:rsidRDefault="00F300F5">
      <w:pPr>
        <w:pStyle w:val="Index2"/>
        <w:tabs>
          <w:tab w:val="right" w:leader="dot" w:pos="4310"/>
        </w:tabs>
        <w:rPr>
          <w:noProof/>
        </w:rPr>
      </w:pPr>
      <w:r>
        <w:rPr>
          <w:noProof/>
        </w:rPr>
        <w:t>Global File Structure, 393, 397</w:t>
      </w:r>
    </w:p>
    <w:p w14:paraId="1FC512F1" w14:textId="77777777" w:rsidR="00F300F5" w:rsidRDefault="00F300F5">
      <w:pPr>
        <w:pStyle w:val="Index2"/>
        <w:tabs>
          <w:tab w:val="right" w:leader="dot" w:pos="4310"/>
        </w:tabs>
        <w:rPr>
          <w:noProof/>
        </w:rPr>
      </w:pPr>
      <w:r>
        <w:rPr>
          <w:noProof/>
        </w:rPr>
        <w:t>IX^DIK, 58</w:t>
      </w:r>
    </w:p>
    <w:p w14:paraId="66746956" w14:textId="77777777" w:rsidR="00F300F5" w:rsidRDefault="00F300F5">
      <w:pPr>
        <w:pStyle w:val="Index2"/>
        <w:tabs>
          <w:tab w:val="right" w:leader="dot" w:pos="4310"/>
        </w:tabs>
        <w:rPr>
          <w:noProof/>
        </w:rPr>
      </w:pPr>
      <w:r>
        <w:rPr>
          <w:noProof/>
        </w:rPr>
        <w:t>IX1^DIK, 59, 60</w:t>
      </w:r>
    </w:p>
    <w:p w14:paraId="1AF9F484" w14:textId="77777777" w:rsidR="00F300F5" w:rsidRDefault="00F300F5">
      <w:pPr>
        <w:pStyle w:val="Index2"/>
        <w:tabs>
          <w:tab w:val="right" w:leader="dot" w:pos="4310"/>
        </w:tabs>
        <w:rPr>
          <w:noProof/>
        </w:rPr>
      </w:pPr>
      <w:r>
        <w:rPr>
          <w:noProof/>
        </w:rPr>
        <w:t>IXALL^DIK, 61, 62</w:t>
      </w:r>
    </w:p>
    <w:p w14:paraId="0226317E" w14:textId="77777777" w:rsidR="00F300F5" w:rsidRDefault="00F300F5">
      <w:pPr>
        <w:pStyle w:val="Index2"/>
        <w:tabs>
          <w:tab w:val="right" w:leader="dot" w:pos="4310"/>
        </w:tabs>
        <w:rPr>
          <w:noProof/>
        </w:rPr>
      </w:pPr>
      <w:r>
        <w:rPr>
          <w:noProof/>
        </w:rPr>
        <w:t>Trigger, 421</w:t>
      </w:r>
    </w:p>
    <w:p w14:paraId="0E455178" w14:textId="77777777" w:rsidR="00F300F5" w:rsidRDefault="00F300F5">
      <w:pPr>
        <w:pStyle w:val="IndexHeading"/>
        <w:rPr>
          <w:rFonts w:asciiTheme="minorHAnsi" w:eastAsiaTheme="minorEastAsia" w:hAnsiTheme="minorHAnsi" w:cstheme="minorBidi"/>
          <w:b w:val="0"/>
          <w:bCs/>
        </w:rPr>
      </w:pPr>
      <w:r>
        <w:lastRenderedPageBreak/>
        <w:t>D</w:t>
      </w:r>
    </w:p>
    <w:p w14:paraId="14531FE5" w14:textId="77777777" w:rsidR="00F300F5" w:rsidRDefault="00F300F5">
      <w:pPr>
        <w:pStyle w:val="Index1"/>
        <w:tabs>
          <w:tab w:val="right" w:leader="dot" w:pos="4310"/>
        </w:tabs>
        <w:rPr>
          <w:noProof/>
        </w:rPr>
      </w:pPr>
      <w:r>
        <w:rPr>
          <w:noProof/>
        </w:rPr>
        <w:t>D^DIQ, 81</w:t>
      </w:r>
    </w:p>
    <w:p w14:paraId="53FB609E" w14:textId="77777777" w:rsidR="00F300F5" w:rsidRDefault="00F300F5">
      <w:pPr>
        <w:pStyle w:val="Index1"/>
        <w:tabs>
          <w:tab w:val="right" w:leader="dot" w:pos="4310"/>
        </w:tabs>
        <w:rPr>
          <w:noProof/>
        </w:rPr>
      </w:pPr>
      <w:r>
        <w:rPr>
          <w:noProof/>
        </w:rPr>
        <w:t>DA() Creator</w:t>
      </w:r>
    </w:p>
    <w:p w14:paraId="6DB671BA" w14:textId="77777777" w:rsidR="00F300F5" w:rsidRDefault="00F300F5">
      <w:pPr>
        <w:pStyle w:val="Index2"/>
        <w:tabs>
          <w:tab w:val="right" w:leader="dot" w:pos="4310"/>
        </w:tabs>
        <w:rPr>
          <w:noProof/>
        </w:rPr>
      </w:pPr>
      <w:r>
        <w:rPr>
          <w:noProof/>
        </w:rPr>
        <w:t>DA^DILF(), 245</w:t>
      </w:r>
    </w:p>
    <w:p w14:paraId="0B35CEBB" w14:textId="77777777" w:rsidR="00F300F5" w:rsidRDefault="00F300F5">
      <w:pPr>
        <w:pStyle w:val="Index1"/>
        <w:tabs>
          <w:tab w:val="right" w:leader="dot" w:pos="4310"/>
        </w:tabs>
        <w:rPr>
          <w:noProof/>
        </w:rPr>
      </w:pPr>
      <w:r>
        <w:rPr>
          <w:noProof/>
        </w:rPr>
        <w:t>DA^DILF(): DA() Creator, 245</w:t>
      </w:r>
    </w:p>
    <w:p w14:paraId="2A488D76" w14:textId="77777777" w:rsidR="00F300F5" w:rsidRDefault="00F300F5">
      <w:pPr>
        <w:pStyle w:val="Index1"/>
        <w:tabs>
          <w:tab w:val="right" w:leader="dot" w:pos="4310"/>
        </w:tabs>
        <w:rPr>
          <w:noProof/>
        </w:rPr>
      </w:pPr>
      <w:r>
        <w:rPr>
          <w:noProof/>
        </w:rPr>
        <w:t>Data</w:t>
      </w:r>
    </w:p>
    <w:p w14:paraId="3C67C42E" w14:textId="77777777" w:rsidR="00F300F5" w:rsidRDefault="00F300F5">
      <w:pPr>
        <w:pStyle w:val="Index2"/>
        <w:tabs>
          <w:tab w:val="right" w:leader="dot" w:pos="4310"/>
        </w:tabs>
        <w:rPr>
          <w:noProof/>
        </w:rPr>
      </w:pPr>
      <w:r>
        <w:rPr>
          <w:noProof/>
        </w:rPr>
        <w:t>Editing DBS Calls</w:t>
      </w:r>
    </w:p>
    <w:p w14:paraId="73DDEA28" w14:textId="77777777" w:rsidR="00F300F5" w:rsidRDefault="00F300F5">
      <w:pPr>
        <w:pStyle w:val="Index3"/>
        <w:tabs>
          <w:tab w:val="right" w:leader="dot" w:pos="4310"/>
        </w:tabs>
        <w:rPr>
          <w:noProof/>
        </w:rPr>
      </w:pPr>
      <w:r>
        <w:rPr>
          <w:noProof/>
        </w:rPr>
        <w:t>$$KEYVAL^DIE(), 225</w:t>
      </w:r>
    </w:p>
    <w:p w14:paraId="236CEB62" w14:textId="77777777" w:rsidR="00F300F5" w:rsidRDefault="00F300F5">
      <w:pPr>
        <w:pStyle w:val="Index3"/>
        <w:tabs>
          <w:tab w:val="right" w:leader="dot" w:pos="4310"/>
        </w:tabs>
        <w:rPr>
          <w:noProof/>
        </w:rPr>
      </w:pPr>
      <w:r>
        <w:rPr>
          <w:noProof/>
        </w:rPr>
        <w:t>CHK^DIE(), 218</w:t>
      </w:r>
    </w:p>
    <w:p w14:paraId="248EC2D4" w14:textId="77777777" w:rsidR="00F300F5" w:rsidRDefault="00F300F5">
      <w:pPr>
        <w:pStyle w:val="Index3"/>
        <w:tabs>
          <w:tab w:val="right" w:leader="dot" w:pos="4310"/>
        </w:tabs>
        <w:rPr>
          <w:noProof/>
        </w:rPr>
      </w:pPr>
      <w:r>
        <w:rPr>
          <w:noProof/>
        </w:rPr>
        <w:t>FILE^DIE(), 219</w:t>
      </w:r>
    </w:p>
    <w:p w14:paraId="13D509A6" w14:textId="77777777" w:rsidR="00F300F5" w:rsidRDefault="00F300F5">
      <w:pPr>
        <w:pStyle w:val="Index3"/>
        <w:tabs>
          <w:tab w:val="right" w:leader="dot" w:pos="4310"/>
        </w:tabs>
        <w:rPr>
          <w:noProof/>
        </w:rPr>
      </w:pPr>
      <w:r>
        <w:rPr>
          <w:noProof/>
        </w:rPr>
        <w:t>HELP^DIE(), 223</w:t>
      </w:r>
    </w:p>
    <w:p w14:paraId="6EDFD57B" w14:textId="77777777" w:rsidR="00F300F5" w:rsidRDefault="00F300F5">
      <w:pPr>
        <w:pStyle w:val="Index3"/>
        <w:tabs>
          <w:tab w:val="right" w:leader="dot" w:pos="4310"/>
        </w:tabs>
        <w:rPr>
          <w:noProof/>
        </w:rPr>
      </w:pPr>
      <w:r>
        <w:rPr>
          <w:noProof/>
        </w:rPr>
        <w:t>RECALL^DILFD(), 259</w:t>
      </w:r>
    </w:p>
    <w:p w14:paraId="1C0DC805" w14:textId="77777777" w:rsidR="00F300F5" w:rsidRDefault="00F300F5">
      <w:pPr>
        <w:pStyle w:val="Index3"/>
        <w:tabs>
          <w:tab w:val="right" w:leader="dot" w:pos="4310"/>
        </w:tabs>
        <w:rPr>
          <w:noProof/>
        </w:rPr>
      </w:pPr>
      <w:r>
        <w:rPr>
          <w:noProof/>
        </w:rPr>
        <w:t>UPDATE^DIE(), 227</w:t>
      </w:r>
    </w:p>
    <w:p w14:paraId="57BF36B7" w14:textId="77777777" w:rsidR="00F300F5" w:rsidRDefault="00F300F5">
      <w:pPr>
        <w:pStyle w:val="Index3"/>
        <w:tabs>
          <w:tab w:val="right" w:leader="dot" w:pos="4310"/>
        </w:tabs>
        <w:rPr>
          <w:noProof/>
        </w:rPr>
      </w:pPr>
      <w:r>
        <w:rPr>
          <w:noProof/>
        </w:rPr>
        <w:t>VAL^DIE(), 235</w:t>
      </w:r>
    </w:p>
    <w:p w14:paraId="5DA2EE95" w14:textId="77777777" w:rsidR="00F300F5" w:rsidRDefault="00F300F5">
      <w:pPr>
        <w:pStyle w:val="Index3"/>
        <w:tabs>
          <w:tab w:val="right" w:leader="dot" w:pos="4310"/>
        </w:tabs>
        <w:rPr>
          <w:noProof/>
        </w:rPr>
      </w:pPr>
      <w:r>
        <w:rPr>
          <w:noProof/>
        </w:rPr>
        <w:t>VALS^DIE(), 238</w:t>
      </w:r>
    </w:p>
    <w:p w14:paraId="4EA7BDBE" w14:textId="77777777" w:rsidR="00F300F5" w:rsidRDefault="00F300F5">
      <w:pPr>
        <w:pStyle w:val="Index3"/>
        <w:tabs>
          <w:tab w:val="right" w:leader="dot" w:pos="4310"/>
        </w:tabs>
        <w:rPr>
          <w:noProof/>
        </w:rPr>
      </w:pPr>
      <w:r>
        <w:rPr>
          <w:noProof/>
        </w:rPr>
        <w:t>WP^DIE(), 242</w:t>
      </w:r>
    </w:p>
    <w:p w14:paraId="14270648" w14:textId="77777777" w:rsidR="00F300F5" w:rsidRDefault="00F300F5">
      <w:pPr>
        <w:pStyle w:val="Index2"/>
        <w:tabs>
          <w:tab w:val="right" w:leader="dot" w:pos="4310"/>
        </w:tabs>
        <w:rPr>
          <w:noProof/>
        </w:rPr>
      </w:pPr>
      <w:r>
        <w:rPr>
          <w:noProof/>
        </w:rPr>
        <w:t>Export</w:t>
      </w:r>
    </w:p>
    <w:p w14:paraId="3828ACFB" w14:textId="77777777" w:rsidR="00F300F5" w:rsidRDefault="00F300F5">
      <w:pPr>
        <w:pStyle w:val="Index3"/>
        <w:tabs>
          <w:tab w:val="right" w:leader="dot" w:pos="4310"/>
        </w:tabs>
        <w:rPr>
          <w:noProof/>
        </w:rPr>
      </w:pPr>
      <w:r>
        <w:rPr>
          <w:noProof/>
        </w:rPr>
        <w:t>EXPORT^DDMP, 359</w:t>
      </w:r>
    </w:p>
    <w:p w14:paraId="0B80F533" w14:textId="77777777" w:rsidR="00F300F5" w:rsidRDefault="00F300F5">
      <w:pPr>
        <w:pStyle w:val="Index2"/>
        <w:tabs>
          <w:tab w:val="right" w:leader="dot" w:pos="4310"/>
        </w:tabs>
        <w:rPr>
          <w:noProof/>
        </w:rPr>
      </w:pPr>
      <w:r>
        <w:rPr>
          <w:noProof/>
        </w:rPr>
        <w:t>Filing</w:t>
      </w:r>
    </w:p>
    <w:p w14:paraId="6D4B5B19" w14:textId="77777777" w:rsidR="00F300F5" w:rsidRDefault="00F300F5">
      <w:pPr>
        <w:pStyle w:val="Index3"/>
        <w:tabs>
          <w:tab w:val="right" w:leader="dot" w:pos="4310"/>
        </w:tabs>
        <w:rPr>
          <w:noProof/>
        </w:rPr>
      </w:pPr>
      <w:r>
        <w:rPr>
          <w:noProof/>
        </w:rPr>
        <w:t>ScreenMan Forms, 285</w:t>
      </w:r>
    </w:p>
    <w:p w14:paraId="7EF2C969" w14:textId="77777777" w:rsidR="00F300F5" w:rsidRDefault="00F300F5">
      <w:pPr>
        <w:pStyle w:val="Index2"/>
        <w:tabs>
          <w:tab w:val="right" w:leader="dot" w:pos="4310"/>
        </w:tabs>
        <w:rPr>
          <w:noProof/>
        </w:rPr>
      </w:pPr>
      <w:r>
        <w:rPr>
          <w:noProof/>
        </w:rPr>
        <w:t>Import</w:t>
      </w:r>
    </w:p>
    <w:p w14:paraId="4325C099" w14:textId="77777777" w:rsidR="00F300F5" w:rsidRDefault="00F300F5">
      <w:pPr>
        <w:pStyle w:val="Index3"/>
        <w:tabs>
          <w:tab w:val="right" w:leader="dot" w:pos="4310"/>
        </w:tabs>
        <w:rPr>
          <w:noProof/>
        </w:rPr>
      </w:pPr>
      <w:r>
        <w:rPr>
          <w:noProof/>
        </w:rPr>
        <w:t>FILE^DDMP, 353</w:t>
      </w:r>
    </w:p>
    <w:p w14:paraId="1A5A8660" w14:textId="77777777" w:rsidR="00F300F5" w:rsidRDefault="00F300F5">
      <w:pPr>
        <w:pStyle w:val="Index2"/>
        <w:tabs>
          <w:tab w:val="right" w:leader="dot" w:pos="4310"/>
        </w:tabs>
        <w:rPr>
          <w:noProof/>
        </w:rPr>
      </w:pPr>
      <w:r w:rsidRPr="00707146">
        <w:rPr>
          <w:noProof/>
        </w:rPr>
        <w:t>Length</w:t>
      </w:r>
    </w:p>
    <w:p w14:paraId="1DE1CDB8" w14:textId="77777777" w:rsidR="00F300F5" w:rsidRDefault="00F300F5">
      <w:pPr>
        <w:pStyle w:val="Index3"/>
        <w:tabs>
          <w:tab w:val="right" w:leader="dot" w:pos="4310"/>
        </w:tabs>
        <w:rPr>
          <w:noProof/>
        </w:rPr>
      </w:pPr>
      <w:r w:rsidRPr="00707146">
        <w:rPr>
          <w:noProof/>
        </w:rPr>
        <w:t>ScreenMan Forms</w:t>
      </w:r>
    </w:p>
    <w:p w14:paraId="7A9DD233" w14:textId="77777777" w:rsidR="00F300F5" w:rsidRDefault="00F300F5">
      <w:pPr>
        <w:pStyle w:val="Index4"/>
        <w:tabs>
          <w:tab w:val="right" w:leader="dot" w:pos="4310"/>
        </w:tabs>
        <w:rPr>
          <w:noProof/>
        </w:rPr>
      </w:pPr>
      <w:r w:rsidRPr="00707146">
        <w:rPr>
          <w:noProof/>
        </w:rPr>
        <w:t>Field Properties</w:t>
      </w:r>
      <w:r>
        <w:rPr>
          <w:noProof/>
        </w:rPr>
        <w:t>, 291</w:t>
      </w:r>
    </w:p>
    <w:p w14:paraId="1395DDE0" w14:textId="77777777" w:rsidR="00F300F5" w:rsidRDefault="00F300F5">
      <w:pPr>
        <w:pStyle w:val="Index2"/>
        <w:tabs>
          <w:tab w:val="right" w:leader="dot" w:pos="4310"/>
        </w:tabs>
        <w:rPr>
          <w:noProof/>
        </w:rPr>
      </w:pPr>
      <w:r>
        <w:rPr>
          <w:noProof/>
        </w:rPr>
        <w:t>Retrieval</w:t>
      </w:r>
    </w:p>
    <w:p w14:paraId="776D8AB3" w14:textId="77777777" w:rsidR="00F300F5" w:rsidRDefault="00F300F5">
      <w:pPr>
        <w:pStyle w:val="Index3"/>
        <w:tabs>
          <w:tab w:val="right" w:leader="dot" w:pos="4310"/>
        </w:tabs>
        <w:rPr>
          <w:noProof/>
        </w:rPr>
      </w:pPr>
      <w:r>
        <w:rPr>
          <w:noProof/>
        </w:rPr>
        <w:t>DBS Calls</w:t>
      </w:r>
    </w:p>
    <w:p w14:paraId="406EFB4D" w14:textId="77777777" w:rsidR="00F300F5" w:rsidRDefault="00F300F5">
      <w:pPr>
        <w:pStyle w:val="Index4"/>
        <w:tabs>
          <w:tab w:val="right" w:leader="dot" w:pos="4310"/>
        </w:tabs>
        <w:rPr>
          <w:noProof/>
        </w:rPr>
      </w:pPr>
      <w:r>
        <w:rPr>
          <w:noProof/>
        </w:rPr>
        <w:t>$$GET1^DIQ(), 263</w:t>
      </w:r>
    </w:p>
    <w:p w14:paraId="7CAB7FA0" w14:textId="77777777" w:rsidR="00F300F5" w:rsidRDefault="00F300F5">
      <w:pPr>
        <w:pStyle w:val="Index4"/>
        <w:tabs>
          <w:tab w:val="right" w:leader="dot" w:pos="4310"/>
        </w:tabs>
        <w:rPr>
          <w:noProof/>
        </w:rPr>
      </w:pPr>
      <w:r>
        <w:rPr>
          <w:noProof/>
        </w:rPr>
        <w:t>GETS^DIQ(), 266</w:t>
      </w:r>
    </w:p>
    <w:p w14:paraId="5A4C2857" w14:textId="77777777" w:rsidR="00F300F5" w:rsidRDefault="00F300F5">
      <w:pPr>
        <w:pStyle w:val="Index3"/>
        <w:tabs>
          <w:tab w:val="right" w:leader="dot" w:pos="4310"/>
        </w:tabs>
        <w:rPr>
          <w:noProof/>
        </w:rPr>
      </w:pPr>
      <w:r>
        <w:rPr>
          <w:noProof/>
        </w:rPr>
        <w:t>EN^DIQ1, 83</w:t>
      </w:r>
    </w:p>
    <w:p w14:paraId="36B47E2D" w14:textId="77777777" w:rsidR="00F300F5" w:rsidRDefault="00F300F5">
      <w:pPr>
        <w:pStyle w:val="Index3"/>
        <w:tabs>
          <w:tab w:val="right" w:leader="dot" w:pos="4310"/>
        </w:tabs>
        <w:rPr>
          <w:noProof/>
        </w:rPr>
      </w:pPr>
      <w:r>
        <w:rPr>
          <w:noProof/>
        </w:rPr>
        <w:t>GETS^DIQ(), 266</w:t>
      </w:r>
    </w:p>
    <w:p w14:paraId="455965C1" w14:textId="77777777" w:rsidR="00F300F5" w:rsidRDefault="00F300F5">
      <w:pPr>
        <w:pStyle w:val="Index2"/>
        <w:tabs>
          <w:tab w:val="right" w:leader="dot" w:pos="4310"/>
        </w:tabs>
        <w:rPr>
          <w:noProof/>
        </w:rPr>
      </w:pPr>
      <w:r>
        <w:rPr>
          <w:noProof/>
        </w:rPr>
        <w:t>Storage Conventions</w:t>
      </w:r>
    </w:p>
    <w:p w14:paraId="11A17C0D" w14:textId="77777777" w:rsidR="00F300F5" w:rsidRDefault="00F300F5">
      <w:pPr>
        <w:pStyle w:val="Index3"/>
        <w:tabs>
          <w:tab w:val="right" w:leader="dot" w:pos="4310"/>
        </w:tabs>
        <w:rPr>
          <w:noProof/>
        </w:rPr>
      </w:pPr>
      <w:r>
        <w:rPr>
          <w:noProof/>
        </w:rPr>
        <w:t>Global File Structure, 390</w:t>
      </w:r>
    </w:p>
    <w:p w14:paraId="7B20B784" w14:textId="77777777" w:rsidR="00F300F5" w:rsidRDefault="00F300F5">
      <w:pPr>
        <w:pStyle w:val="Index2"/>
        <w:tabs>
          <w:tab w:val="right" w:leader="dot" w:pos="4310"/>
        </w:tabs>
        <w:rPr>
          <w:noProof/>
        </w:rPr>
      </w:pPr>
      <w:r w:rsidRPr="00707146">
        <w:rPr>
          <w:noProof/>
        </w:rPr>
        <w:t>Validation</w:t>
      </w:r>
    </w:p>
    <w:p w14:paraId="312D3705" w14:textId="77777777" w:rsidR="00F300F5" w:rsidRDefault="00F300F5">
      <w:pPr>
        <w:pStyle w:val="Index3"/>
        <w:tabs>
          <w:tab w:val="right" w:leader="dot" w:pos="4310"/>
        </w:tabs>
        <w:rPr>
          <w:noProof/>
        </w:rPr>
      </w:pPr>
      <w:r w:rsidRPr="00707146">
        <w:rPr>
          <w:noProof/>
        </w:rPr>
        <w:lastRenderedPageBreak/>
        <w:t>ScreenMan Forms</w:t>
      </w:r>
    </w:p>
    <w:p w14:paraId="2EA47C3B" w14:textId="77777777" w:rsidR="00F300F5" w:rsidRDefault="00F300F5">
      <w:pPr>
        <w:pStyle w:val="Index4"/>
        <w:tabs>
          <w:tab w:val="right" w:leader="dot" w:pos="4310"/>
        </w:tabs>
        <w:rPr>
          <w:noProof/>
        </w:rPr>
      </w:pPr>
      <w:r w:rsidRPr="00707146">
        <w:rPr>
          <w:noProof/>
        </w:rPr>
        <w:t>Field Properties</w:t>
      </w:r>
      <w:r>
        <w:rPr>
          <w:noProof/>
        </w:rPr>
        <w:t>, 293</w:t>
      </w:r>
    </w:p>
    <w:p w14:paraId="773EACDC" w14:textId="77777777" w:rsidR="00F300F5" w:rsidRDefault="00F300F5">
      <w:pPr>
        <w:pStyle w:val="Index3"/>
        <w:tabs>
          <w:tab w:val="right" w:leader="dot" w:pos="4310"/>
        </w:tabs>
        <w:rPr>
          <w:noProof/>
        </w:rPr>
      </w:pPr>
      <w:r w:rsidRPr="00707146">
        <w:rPr>
          <w:noProof/>
        </w:rPr>
        <w:t>ScreenMan Forms Form Properties</w:t>
      </w:r>
      <w:r>
        <w:rPr>
          <w:noProof/>
        </w:rPr>
        <w:t>, 285</w:t>
      </w:r>
    </w:p>
    <w:p w14:paraId="3A7A746D" w14:textId="77777777" w:rsidR="00F300F5" w:rsidRDefault="00F300F5">
      <w:pPr>
        <w:pStyle w:val="Index1"/>
        <w:tabs>
          <w:tab w:val="right" w:leader="dot" w:pos="4310"/>
        </w:tabs>
        <w:rPr>
          <w:noProof/>
        </w:rPr>
      </w:pPr>
      <w:r>
        <w:rPr>
          <w:noProof/>
        </w:rPr>
        <w:t>Data Checker</w:t>
      </w:r>
    </w:p>
    <w:p w14:paraId="06D140DC" w14:textId="77777777" w:rsidR="00F300F5" w:rsidRDefault="00F300F5">
      <w:pPr>
        <w:pStyle w:val="Index2"/>
        <w:tabs>
          <w:tab w:val="right" w:leader="dot" w:pos="4310"/>
        </w:tabs>
        <w:rPr>
          <w:noProof/>
        </w:rPr>
      </w:pPr>
      <w:r>
        <w:rPr>
          <w:noProof/>
        </w:rPr>
        <w:t>CHK^DIE(), 218</w:t>
      </w:r>
    </w:p>
    <w:p w14:paraId="24B1E16F" w14:textId="77777777" w:rsidR="00F300F5" w:rsidRDefault="00F300F5">
      <w:pPr>
        <w:pStyle w:val="Index1"/>
        <w:tabs>
          <w:tab w:val="right" w:leader="dot" w:pos="4310"/>
        </w:tabs>
        <w:rPr>
          <w:noProof/>
        </w:rPr>
      </w:pPr>
      <w:r w:rsidRPr="00707146">
        <w:rPr>
          <w:noProof/>
        </w:rPr>
        <w:t>DATA COMES WITH FILE</w:t>
      </w:r>
      <w:r>
        <w:rPr>
          <w:noProof/>
        </w:rPr>
        <w:t>, 436</w:t>
      </w:r>
    </w:p>
    <w:p w14:paraId="57222AED" w14:textId="77777777" w:rsidR="00F300F5" w:rsidRDefault="00F300F5">
      <w:pPr>
        <w:pStyle w:val="Index1"/>
        <w:tabs>
          <w:tab w:val="right" w:leader="dot" w:pos="4310"/>
        </w:tabs>
        <w:rPr>
          <w:noProof/>
        </w:rPr>
      </w:pPr>
      <w:r>
        <w:rPr>
          <w:noProof/>
        </w:rPr>
        <w:t>Data Dictionary</w:t>
      </w:r>
    </w:p>
    <w:p w14:paraId="54D5AA80" w14:textId="77777777" w:rsidR="00F300F5" w:rsidRDefault="00F300F5">
      <w:pPr>
        <w:pStyle w:val="Index2"/>
        <w:tabs>
          <w:tab w:val="right" w:leader="dot" w:pos="4310"/>
        </w:tabs>
        <w:rPr>
          <w:noProof/>
        </w:rPr>
      </w:pPr>
      <w:r>
        <w:rPr>
          <w:noProof/>
        </w:rPr>
        <w:t>Audit</w:t>
      </w:r>
    </w:p>
    <w:p w14:paraId="23FAD9A0" w14:textId="77777777" w:rsidR="00F300F5" w:rsidRDefault="00F300F5">
      <w:pPr>
        <w:pStyle w:val="Index3"/>
        <w:tabs>
          <w:tab w:val="right" w:leader="dot" w:pos="4310"/>
        </w:tabs>
        <w:rPr>
          <w:noProof/>
        </w:rPr>
      </w:pPr>
      <w:r>
        <w:rPr>
          <w:noProof/>
        </w:rPr>
        <w:t>Global File Structure, 396</w:t>
      </w:r>
    </w:p>
    <w:p w14:paraId="697BA2E5" w14:textId="77777777" w:rsidR="00F300F5" w:rsidRDefault="00F300F5">
      <w:pPr>
        <w:pStyle w:val="Index2"/>
        <w:tabs>
          <w:tab w:val="right" w:leader="dot" w:pos="4310"/>
        </w:tabs>
        <w:rPr>
          <w:noProof/>
        </w:rPr>
      </w:pPr>
      <w:r>
        <w:rPr>
          <w:noProof/>
        </w:rPr>
        <w:t>Data Dictionary Utilities Menu, xxxiii</w:t>
      </w:r>
    </w:p>
    <w:p w14:paraId="472507E1" w14:textId="77777777" w:rsidR="00F300F5" w:rsidRDefault="00F300F5">
      <w:pPr>
        <w:pStyle w:val="Index2"/>
        <w:tabs>
          <w:tab w:val="right" w:leader="dot" w:pos="4310"/>
        </w:tabs>
        <w:rPr>
          <w:noProof/>
        </w:rPr>
      </w:pPr>
      <w:r>
        <w:rPr>
          <w:noProof/>
        </w:rPr>
        <w:t>DBS Calls</w:t>
      </w:r>
    </w:p>
    <w:p w14:paraId="72AC10A9" w14:textId="77777777" w:rsidR="00F300F5" w:rsidRDefault="00F300F5">
      <w:pPr>
        <w:pStyle w:val="Index3"/>
        <w:tabs>
          <w:tab w:val="right" w:leader="dot" w:pos="4310"/>
        </w:tabs>
        <w:rPr>
          <w:noProof/>
        </w:rPr>
      </w:pPr>
      <w:r>
        <w:rPr>
          <w:noProof/>
        </w:rPr>
        <w:t>$$FLDNUM^DILFD(), 258</w:t>
      </w:r>
    </w:p>
    <w:p w14:paraId="4E082000" w14:textId="77777777" w:rsidR="00F300F5" w:rsidRDefault="00F300F5">
      <w:pPr>
        <w:pStyle w:val="Index3"/>
        <w:tabs>
          <w:tab w:val="right" w:leader="dot" w:pos="4310"/>
        </w:tabs>
        <w:rPr>
          <w:noProof/>
        </w:rPr>
      </w:pPr>
      <w:r>
        <w:rPr>
          <w:noProof/>
        </w:rPr>
        <w:t>$$GET1^DID(), 216</w:t>
      </w:r>
    </w:p>
    <w:p w14:paraId="28C07C8A" w14:textId="77777777" w:rsidR="00F300F5" w:rsidRDefault="00F300F5">
      <w:pPr>
        <w:pStyle w:val="Index3"/>
        <w:tabs>
          <w:tab w:val="right" w:leader="dot" w:pos="4310"/>
        </w:tabs>
        <w:rPr>
          <w:noProof/>
        </w:rPr>
      </w:pPr>
      <w:r>
        <w:rPr>
          <w:noProof/>
        </w:rPr>
        <w:t>$$ROOT^DILFD(), 260</w:t>
      </w:r>
    </w:p>
    <w:p w14:paraId="7B767A1E" w14:textId="77777777" w:rsidR="00F300F5" w:rsidRDefault="00F300F5">
      <w:pPr>
        <w:pStyle w:val="Index3"/>
        <w:tabs>
          <w:tab w:val="right" w:leader="dot" w:pos="4310"/>
        </w:tabs>
        <w:rPr>
          <w:noProof/>
        </w:rPr>
      </w:pPr>
      <w:r>
        <w:rPr>
          <w:noProof/>
        </w:rPr>
        <w:t>$$VFIELD^DILFD(), 262</w:t>
      </w:r>
    </w:p>
    <w:p w14:paraId="0B37D5C0" w14:textId="77777777" w:rsidR="00F300F5" w:rsidRDefault="00F300F5">
      <w:pPr>
        <w:pStyle w:val="Index3"/>
        <w:tabs>
          <w:tab w:val="right" w:leader="dot" w:pos="4310"/>
        </w:tabs>
        <w:rPr>
          <w:noProof/>
        </w:rPr>
      </w:pPr>
      <w:r>
        <w:rPr>
          <w:noProof/>
        </w:rPr>
        <w:t>$$VFILE^DILFD(), 262</w:t>
      </w:r>
    </w:p>
    <w:p w14:paraId="780FDC2C" w14:textId="77777777" w:rsidR="00F300F5" w:rsidRDefault="00F300F5">
      <w:pPr>
        <w:pStyle w:val="Index3"/>
        <w:tabs>
          <w:tab w:val="right" w:leader="dot" w:pos="4310"/>
        </w:tabs>
        <w:rPr>
          <w:noProof/>
        </w:rPr>
      </w:pPr>
      <w:r>
        <w:rPr>
          <w:noProof/>
        </w:rPr>
        <w:t>FIELD^DID(), 210</w:t>
      </w:r>
    </w:p>
    <w:p w14:paraId="137E7162" w14:textId="77777777" w:rsidR="00F300F5" w:rsidRDefault="00F300F5">
      <w:pPr>
        <w:pStyle w:val="Index3"/>
        <w:tabs>
          <w:tab w:val="right" w:leader="dot" w:pos="4310"/>
        </w:tabs>
        <w:rPr>
          <w:noProof/>
        </w:rPr>
      </w:pPr>
      <w:r>
        <w:rPr>
          <w:noProof/>
        </w:rPr>
        <w:t>FIELDLST^DID(), 212</w:t>
      </w:r>
    </w:p>
    <w:p w14:paraId="74D07791" w14:textId="77777777" w:rsidR="00F300F5" w:rsidRDefault="00F300F5">
      <w:pPr>
        <w:pStyle w:val="Index3"/>
        <w:tabs>
          <w:tab w:val="right" w:leader="dot" w:pos="4310"/>
        </w:tabs>
        <w:rPr>
          <w:noProof/>
        </w:rPr>
      </w:pPr>
      <w:r>
        <w:rPr>
          <w:noProof/>
        </w:rPr>
        <w:t>FILE^DID(), 213</w:t>
      </w:r>
    </w:p>
    <w:p w14:paraId="7C87F400" w14:textId="77777777" w:rsidR="00F300F5" w:rsidRDefault="00F300F5">
      <w:pPr>
        <w:pStyle w:val="Index3"/>
        <w:tabs>
          <w:tab w:val="right" w:leader="dot" w:pos="4310"/>
        </w:tabs>
        <w:rPr>
          <w:noProof/>
        </w:rPr>
      </w:pPr>
      <w:r>
        <w:rPr>
          <w:noProof/>
        </w:rPr>
        <w:t>FILELST^DID(), 215</w:t>
      </w:r>
    </w:p>
    <w:p w14:paraId="06A8ADA6" w14:textId="77777777" w:rsidR="00F300F5" w:rsidRDefault="00F300F5">
      <w:pPr>
        <w:pStyle w:val="Index3"/>
        <w:tabs>
          <w:tab w:val="right" w:leader="dot" w:pos="4310"/>
        </w:tabs>
        <w:rPr>
          <w:noProof/>
        </w:rPr>
      </w:pPr>
      <w:r>
        <w:rPr>
          <w:noProof/>
        </w:rPr>
        <w:t>PRD^DILFD(), 259</w:t>
      </w:r>
    </w:p>
    <w:p w14:paraId="101A6058" w14:textId="77777777" w:rsidR="00F300F5" w:rsidRDefault="00F300F5">
      <w:pPr>
        <w:pStyle w:val="Index2"/>
        <w:tabs>
          <w:tab w:val="right" w:leader="dot" w:pos="4310"/>
        </w:tabs>
        <w:rPr>
          <w:noProof/>
        </w:rPr>
      </w:pPr>
      <w:r>
        <w:rPr>
          <w:noProof/>
        </w:rPr>
        <w:t>Listings, xxxiii</w:t>
      </w:r>
    </w:p>
    <w:p w14:paraId="5EEEDBCB" w14:textId="77777777" w:rsidR="00F300F5" w:rsidRDefault="00F300F5">
      <w:pPr>
        <w:pStyle w:val="Index2"/>
        <w:tabs>
          <w:tab w:val="right" w:leader="dot" w:pos="4310"/>
        </w:tabs>
        <w:rPr>
          <w:noProof/>
        </w:rPr>
      </w:pPr>
      <w:r>
        <w:rPr>
          <w:noProof/>
        </w:rPr>
        <w:t>Modification DBS Calls</w:t>
      </w:r>
    </w:p>
    <w:p w14:paraId="0C72F40F" w14:textId="77777777" w:rsidR="00F300F5" w:rsidRDefault="00F300F5">
      <w:pPr>
        <w:pStyle w:val="Index3"/>
        <w:tabs>
          <w:tab w:val="right" w:leader="dot" w:pos="4310"/>
        </w:tabs>
        <w:rPr>
          <w:noProof/>
        </w:rPr>
      </w:pPr>
      <w:r>
        <w:rPr>
          <w:noProof/>
        </w:rPr>
        <w:t>DELIX^DDMOD, 141</w:t>
      </w:r>
    </w:p>
    <w:p w14:paraId="310999D9" w14:textId="77777777" w:rsidR="00F300F5" w:rsidRDefault="00F300F5">
      <w:pPr>
        <w:pStyle w:val="Index3"/>
        <w:tabs>
          <w:tab w:val="right" w:leader="dot" w:pos="4310"/>
        </w:tabs>
        <w:rPr>
          <w:noProof/>
        </w:rPr>
      </w:pPr>
      <w:r>
        <w:rPr>
          <w:noProof/>
        </w:rPr>
        <w:t>DELIXN^DDMOD, 144</w:t>
      </w:r>
    </w:p>
    <w:p w14:paraId="585FEEBA" w14:textId="77777777" w:rsidR="00F300F5" w:rsidRDefault="00F300F5">
      <w:pPr>
        <w:pStyle w:val="Index3"/>
        <w:tabs>
          <w:tab w:val="right" w:leader="dot" w:pos="4310"/>
        </w:tabs>
        <w:rPr>
          <w:noProof/>
        </w:rPr>
      </w:pPr>
      <w:r>
        <w:rPr>
          <w:noProof/>
        </w:rPr>
        <w:t>FILESEC^DDMOD, 146</w:t>
      </w:r>
    </w:p>
    <w:p w14:paraId="735627B0" w14:textId="77777777" w:rsidR="00F300F5" w:rsidRDefault="00F300F5">
      <w:pPr>
        <w:pStyle w:val="Index1"/>
        <w:tabs>
          <w:tab w:val="right" w:leader="dot" w:pos="4310"/>
        </w:tabs>
        <w:rPr>
          <w:noProof/>
        </w:rPr>
      </w:pPr>
      <w:r>
        <w:rPr>
          <w:noProof/>
        </w:rPr>
        <w:t>Data Types</w:t>
      </w:r>
    </w:p>
    <w:p w14:paraId="4B3D8E23" w14:textId="77777777" w:rsidR="00F300F5" w:rsidRDefault="00F300F5">
      <w:pPr>
        <w:pStyle w:val="Index2"/>
        <w:tabs>
          <w:tab w:val="right" w:leader="dot" w:pos="4310"/>
        </w:tabs>
        <w:rPr>
          <w:noProof/>
        </w:rPr>
      </w:pPr>
      <w:r>
        <w:rPr>
          <w:noProof/>
        </w:rPr>
        <w:t>MUMPS Data Type</w:t>
      </w:r>
    </w:p>
    <w:p w14:paraId="1382B0A8" w14:textId="77777777" w:rsidR="00F300F5" w:rsidRDefault="00F300F5">
      <w:pPr>
        <w:pStyle w:val="Index3"/>
        <w:tabs>
          <w:tab w:val="right" w:leader="dot" w:pos="4310"/>
        </w:tabs>
        <w:rPr>
          <w:noProof/>
        </w:rPr>
      </w:pPr>
      <w:r>
        <w:rPr>
          <w:noProof/>
        </w:rPr>
        <w:t>Advanced File Definition, 411</w:t>
      </w:r>
    </w:p>
    <w:p w14:paraId="17BFCBA4" w14:textId="77777777" w:rsidR="00F300F5" w:rsidRDefault="00F300F5">
      <w:pPr>
        <w:pStyle w:val="Index2"/>
        <w:tabs>
          <w:tab w:val="right" w:leader="dot" w:pos="4310"/>
        </w:tabs>
        <w:rPr>
          <w:noProof/>
        </w:rPr>
      </w:pPr>
      <w:r>
        <w:rPr>
          <w:noProof/>
        </w:rPr>
        <w:t>Set of Codes Data Type</w:t>
      </w:r>
    </w:p>
    <w:p w14:paraId="33F4054E" w14:textId="77777777" w:rsidR="00F300F5" w:rsidRDefault="00F300F5">
      <w:pPr>
        <w:pStyle w:val="Index3"/>
        <w:tabs>
          <w:tab w:val="right" w:leader="dot" w:pos="4310"/>
        </w:tabs>
        <w:rPr>
          <w:noProof/>
        </w:rPr>
      </w:pPr>
      <w:r>
        <w:rPr>
          <w:noProof/>
        </w:rPr>
        <w:t>Advanced File Definition, 411</w:t>
      </w:r>
    </w:p>
    <w:p w14:paraId="337C5A0D" w14:textId="77777777" w:rsidR="00F300F5" w:rsidRDefault="00F300F5">
      <w:pPr>
        <w:pStyle w:val="Index1"/>
        <w:tabs>
          <w:tab w:val="right" w:leader="dot" w:pos="4310"/>
        </w:tabs>
        <w:rPr>
          <w:noProof/>
        </w:rPr>
      </w:pPr>
      <w:r>
        <w:rPr>
          <w:noProof/>
        </w:rPr>
        <w:t>Database Server (DBS)</w:t>
      </w:r>
    </w:p>
    <w:p w14:paraId="449780F6" w14:textId="77777777" w:rsidR="00F300F5" w:rsidRDefault="00F300F5">
      <w:pPr>
        <w:pStyle w:val="Index2"/>
        <w:tabs>
          <w:tab w:val="right" w:leader="dot" w:pos="4310"/>
        </w:tabs>
        <w:rPr>
          <w:noProof/>
        </w:rPr>
      </w:pPr>
      <w:r>
        <w:rPr>
          <w:noProof/>
        </w:rPr>
        <w:t>API, 119</w:t>
      </w:r>
    </w:p>
    <w:p w14:paraId="033B27DA" w14:textId="77777777" w:rsidR="00F300F5" w:rsidRDefault="00F300F5">
      <w:pPr>
        <w:pStyle w:val="Index2"/>
        <w:tabs>
          <w:tab w:val="right" w:leader="dot" w:pos="4310"/>
        </w:tabs>
        <w:rPr>
          <w:noProof/>
        </w:rPr>
      </w:pPr>
      <w:r>
        <w:rPr>
          <w:noProof/>
        </w:rPr>
        <w:t>Calls</w:t>
      </w:r>
    </w:p>
    <w:p w14:paraId="0F747871" w14:textId="77777777" w:rsidR="00F300F5" w:rsidRDefault="00F300F5">
      <w:pPr>
        <w:pStyle w:val="Index3"/>
        <w:tabs>
          <w:tab w:val="right" w:leader="dot" w:pos="4310"/>
        </w:tabs>
        <w:rPr>
          <w:noProof/>
        </w:rPr>
      </w:pPr>
      <w:r>
        <w:rPr>
          <w:noProof/>
        </w:rPr>
        <w:t>Alphabetic Order, 130</w:t>
      </w:r>
    </w:p>
    <w:p w14:paraId="023D3AE8" w14:textId="77777777" w:rsidR="00F300F5" w:rsidRDefault="00F300F5">
      <w:pPr>
        <w:pStyle w:val="Index3"/>
        <w:tabs>
          <w:tab w:val="right" w:leader="dot" w:pos="4310"/>
        </w:tabs>
        <w:rPr>
          <w:noProof/>
        </w:rPr>
      </w:pPr>
      <w:r>
        <w:rPr>
          <w:noProof/>
        </w:rPr>
        <w:lastRenderedPageBreak/>
        <w:t>Cross-referenced by Category, 128</w:t>
      </w:r>
    </w:p>
    <w:p w14:paraId="02099513" w14:textId="77777777" w:rsidR="00F300F5" w:rsidRDefault="00F300F5">
      <w:pPr>
        <w:pStyle w:val="Index1"/>
        <w:tabs>
          <w:tab w:val="right" w:leader="dot" w:pos="4310"/>
        </w:tabs>
        <w:rPr>
          <w:noProof/>
        </w:rPr>
      </w:pPr>
      <w:r>
        <w:rPr>
          <w:noProof/>
        </w:rPr>
        <w:t>Date Converter</w:t>
      </w:r>
    </w:p>
    <w:p w14:paraId="44A8B59F" w14:textId="77777777" w:rsidR="00F300F5" w:rsidRDefault="00F300F5">
      <w:pPr>
        <w:pStyle w:val="Index2"/>
        <w:tabs>
          <w:tab w:val="right" w:leader="dot" w:pos="4310"/>
        </w:tabs>
        <w:rPr>
          <w:noProof/>
        </w:rPr>
      </w:pPr>
      <w:r>
        <w:rPr>
          <w:noProof/>
        </w:rPr>
        <w:t>DT^DILF(), 246</w:t>
      </w:r>
    </w:p>
    <w:p w14:paraId="174C7CAF" w14:textId="77777777" w:rsidR="00F300F5" w:rsidRDefault="00F300F5">
      <w:pPr>
        <w:pStyle w:val="Index1"/>
        <w:tabs>
          <w:tab w:val="right" w:leader="dot" w:pos="4310"/>
        </w:tabs>
        <w:rPr>
          <w:noProof/>
        </w:rPr>
      </w:pPr>
      <w:r>
        <w:rPr>
          <w:noProof/>
        </w:rPr>
        <w:t>DATE DELETED (#2) Field, 139</w:t>
      </w:r>
    </w:p>
    <w:p w14:paraId="6C58154C" w14:textId="77777777" w:rsidR="00F300F5" w:rsidRDefault="00F300F5">
      <w:pPr>
        <w:pStyle w:val="Index1"/>
        <w:tabs>
          <w:tab w:val="right" w:leader="dot" w:pos="4310"/>
        </w:tabs>
        <w:rPr>
          <w:noProof/>
        </w:rPr>
      </w:pPr>
      <w:r>
        <w:rPr>
          <w:noProof/>
        </w:rPr>
        <w:t>Date/Time</w:t>
      </w:r>
    </w:p>
    <w:p w14:paraId="0A35E8A4" w14:textId="77777777" w:rsidR="00F300F5" w:rsidRDefault="00F300F5">
      <w:pPr>
        <w:pStyle w:val="Index2"/>
        <w:tabs>
          <w:tab w:val="right" w:leader="dot" w:pos="4310"/>
        </w:tabs>
        <w:rPr>
          <w:noProof/>
        </w:rPr>
      </w:pPr>
      <w:r>
        <w:rPr>
          <w:noProof/>
        </w:rPr>
        <w:t>%DT, 108, 112</w:t>
      </w:r>
    </w:p>
    <w:p w14:paraId="512AA1EF" w14:textId="77777777" w:rsidR="00F300F5" w:rsidRDefault="00F300F5">
      <w:pPr>
        <w:pStyle w:val="Index2"/>
        <w:tabs>
          <w:tab w:val="right" w:leader="dot" w:pos="4310"/>
        </w:tabs>
        <w:rPr>
          <w:noProof/>
        </w:rPr>
      </w:pPr>
      <w:r>
        <w:rPr>
          <w:noProof/>
        </w:rPr>
        <w:t>Formats, Introduction</w:t>
      </w:r>
    </w:p>
    <w:p w14:paraId="6B933D2A" w14:textId="77777777" w:rsidR="00F300F5" w:rsidRDefault="00F300F5">
      <w:pPr>
        <w:pStyle w:val="Index3"/>
        <w:tabs>
          <w:tab w:val="right" w:leader="dot" w:pos="4310"/>
        </w:tabs>
        <w:rPr>
          <w:noProof/>
        </w:rPr>
      </w:pPr>
      <w:r>
        <w:rPr>
          <w:noProof/>
        </w:rPr>
        <w:t>%DT, 108, 112</w:t>
      </w:r>
    </w:p>
    <w:p w14:paraId="0A9E7151" w14:textId="77777777" w:rsidR="00F300F5" w:rsidRDefault="00F300F5">
      <w:pPr>
        <w:pStyle w:val="Index2"/>
        <w:tabs>
          <w:tab w:val="right" w:leader="dot" w:pos="4310"/>
        </w:tabs>
        <w:rPr>
          <w:noProof/>
        </w:rPr>
      </w:pPr>
      <w:r>
        <w:rPr>
          <w:noProof/>
        </w:rPr>
        <w:t>Utilities</w:t>
      </w:r>
    </w:p>
    <w:p w14:paraId="7B6DEA0B" w14:textId="77777777" w:rsidR="00F300F5" w:rsidRDefault="00F300F5">
      <w:pPr>
        <w:pStyle w:val="Index3"/>
        <w:tabs>
          <w:tab w:val="right" w:leader="dot" w:pos="4310"/>
        </w:tabs>
        <w:rPr>
          <w:noProof/>
        </w:rPr>
      </w:pPr>
      <w:r>
        <w:rPr>
          <w:noProof/>
        </w:rPr>
        <w:t>%DT, 108, 112</w:t>
      </w:r>
    </w:p>
    <w:p w14:paraId="42B89BFC" w14:textId="77777777" w:rsidR="00F300F5" w:rsidRDefault="00F300F5">
      <w:pPr>
        <w:pStyle w:val="Index3"/>
        <w:tabs>
          <w:tab w:val="right" w:leader="dot" w:pos="4310"/>
        </w:tabs>
        <w:rPr>
          <w:noProof/>
        </w:rPr>
      </w:pPr>
      <w:r>
        <w:rPr>
          <w:noProof/>
        </w:rPr>
        <w:t>^%DTC, 113</w:t>
      </w:r>
    </w:p>
    <w:p w14:paraId="3F44F348" w14:textId="77777777" w:rsidR="00F300F5" w:rsidRDefault="00F300F5">
      <w:pPr>
        <w:pStyle w:val="Index3"/>
        <w:tabs>
          <w:tab w:val="right" w:leader="dot" w:pos="4310"/>
        </w:tabs>
        <w:rPr>
          <w:noProof/>
        </w:rPr>
      </w:pPr>
      <w:r>
        <w:rPr>
          <w:noProof/>
        </w:rPr>
        <w:t>C^%DTC, 113</w:t>
      </w:r>
    </w:p>
    <w:p w14:paraId="5335D7BD" w14:textId="77777777" w:rsidR="00F300F5" w:rsidRDefault="00F300F5">
      <w:pPr>
        <w:pStyle w:val="Index3"/>
        <w:tabs>
          <w:tab w:val="right" w:leader="dot" w:pos="4310"/>
        </w:tabs>
        <w:rPr>
          <w:noProof/>
        </w:rPr>
      </w:pPr>
      <w:r>
        <w:rPr>
          <w:noProof/>
        </w:rPr>
        <w:t>DT^DIO2, 64</w:t>
      </w:r>
    </w:p>
    <w:p w14:paraId="53A24B8B" w14:textId="77777777" w:rsidR="00F300F5" w:rsidRDefault="00F300F5">
      <w:pPr>
        <w:pStyle w:val="Index3"/>
        <w:tabs>
          <w:tab w:val="right" w:leader="dot" w:pos="4310"/>
        </w:tabs>
        <w:rPr>
          <w:noProof/>
        </w:rPr>
      </w:pPr>
      <w:r>
        <w:rPr>
          <w:noProof/>
        </w:rPr>
        <w:t>DW^%DTC, 115</w:t>
      </w:r>
    </w:p>
    <w:p w14:paraId="14390431" w14:textId="77777777" w:rsidR="00F300F5" w:rsidRDefault="00F300F5">
      <w:pPr>
        <w:pStyle w:val="Index3"/>
        <w:tabs>
          <w:tab w:val="right" w:leader="dot" w:pos="4310"/>
        </w:tabs>
        <w:rPr>
          <w:noProof/>
        </w:rPr>
      </w:pPr>
      <w:r>
        <w:rPr>
          <w:noProof/>
        </w:rPr>
        <w:t>H^%DTC, 115</w:t>
      </w:r>
    </w:p>
    <w:p w14:paraId="6A628678" w14:textId="77777777" w:rsidR="00F300F5" w:rsidRDefault="00F300F5">
      <w:pPr>
        <w:pStyle w:val="Index3"/>
        <w:tabs>
          <w:tab w:val="right" w:leader="dot" w:pos="4310"/>
        </w:tabs>
        <w:rPr>
          <w:noProof/>
        </w:rPr>
      </w:pPr>
      <w:r>
        <w:rPr>
          <w:noProof/>
        </w:rPr>
        <w:t>NOW^%DTC, 116</w:t>
      </w:r>
    </w:p>
    <w:p w14:paraId="60CD8C0C" w14:textId="77777777" w:rsidR="00F300F5" w:rsidRDefault="00F300F5">
      <w:pPr>
        <w:pStyle w:val="Index3"/>
        <w:tabs>
          <w:tab w:val="right" w:leader="dot" w:pos="4310"/>
        </w:tabs>
        <w:rPr>
          <w:noProof/>
        </w:rPr>
      </w:pPr>
      <w:r>
        <w:rPr>
          <w:noProof/>
        </w:rPr>
        <w:t>S^%DTC, 116</w:t>
      </w:r>
    </w:p>
    <w:p w14:paraId="48829C20" w14:textId="77777777" w:rsidR="00F300F5" w:rsidRDefault="00F300F5">
      <w:pPr>
        <w:pStyle w:val="Index3"/>
        <w:tabs>
          <w:tab w:val="right" w:leader="dot" w:pos="4310"/>
        </w:tabs>
        <w:rPr>
          <w:noProof/>
        </w:rPr>
      </w:pPr>
      <w:r>
        <w:rPr>
          <w:noProof/>
        </w:rPr>
        <w:t>X ^DD(”DD”), 8</w:t>
      </w:r>
    </w:p>
    <w:p w14:paraId="55AC4374" w14:textId="77777777" w:rsidR="00F300F5" w:rsidRDefault="00F300F5">
      <w:pPr>
        <w:pStyle w:val="Index3"/>
        <w:tabs>
          <w:tab w:val="right" w:leader="dot" w:pos="4310"/>
        </w:tabs>
        <w:rPr>
          <w:noProof/>
        </w:rPr>
      </w:pPr>
      <w:r>
        <w:rPr>
          <w:noProof/>
        </w:rPr>
        <w:t>YMD^%DTC, 117</w:t>
      </w:r>
    </w:p>
    <w:p w14:paraId="4CA48C16" w14:textId="77777777" w:rsidR="00F300F5" w:rsidRDefault="00F300F5">
      <w:pPr>
        <w:pStyle w:val="Index3"/>
        <w:tabs>
          <w:tab w:val="right" w:leader="dot" w:pos="4310"/>
        </w:tabs>
        <w:rPr>
          <w:noProof/>
        </w:rPr>
      </w:pPr>
      <w:r>
        <w:rPr>
          <w:noProof/>
        </w:rPr>
        <w:t>YX^%DTC, 117</w:t>
      </w:r>
    </w:p>
    <w:p w14:paraId="5F9F04C0" w14:textId="77777777" w:rsidR="00F300F5" w:rsidRDefault="00F300F5">
      <w:pPr>
        <w:pStyle w:val="Index1"/>
        <w:tabs>
          <w:tab w:val="right" w:leader="dot" w:pos="4310"/>
        </w:tabs>
        <w:rPr>
          <w:noProof/>
        </w:rPr>
      </w:pPr>
      <w:r>
        <w:rPr>
          <w:noProof/>
        </w:rPr>
        <w:t>DBS Calls, 119</w:t>
      </w:r>
    </w:p>
    <w:p w14:paraId="72863501" w14:textId="77777777" w:rsidR="00F300F5" w:rsidRDefault="00F300F5">
      <w:pPr>
        <w:pStyle w:val="Index2"/>
        <w:tabs>
          <w:tab w:val="right" w:leader="dot" w:pos="4310"/>
        </w:tabs>
        <w:rPr>
          <w:noProof/>
        </w:rPr>
      </w:pPr>
      <w:r>
        <w:rPr>
          <w:noProof/>
        </w:rPr>
        <w:t>$$CREF^DILF(), 244</w:t>
      </w:r>
    </w:p>
    <w:p w14:paraId="21AC5FDA" w14:textId="77777777" w:rsidR="00F300F5" w:rsidRDefault="00F300F5">
      <w:pPr>
        <w:pStyle w:val="Index2"/>
        <w:tabs>
          <w:tab w:val="right" w:leader="dot" w:pos="4310"/>
        </w:tabs>
        <w:rPr>
          <w:noProof/>
        </w:rPr>
      </w:pPr>
      <w:r>
        <w:rPr>
          <w:noProof/>
        </w:rPr>
        <w:t>$$EXTERNAL^DILFD(), 253</w:t>
      </w:r>
    </w:p>
    <w:p w14:paraId="6CE5E4AA" w14:textId="77777777" w:rsidR="00F300F5" w:rsidRDefault="00F300F5">
      <w:pPr>
        <w:pStyle w:val="Index2"/>
        <w:tabs>
          <w:tab w:val="right" w:leader="dot" w:pos="4310"/>
        </w:tabs>
        <w:rPr>
          <w:noProof/>
        </w:rPr>
      </w:pPr>
      <w:r>
        <w:rPr>
          <w:noProof/>
        </w:rPr>
        <w:t>$$EZBLD^DIALOG(), 154</w:t>
      </w:r>
    </w:p>
    <w:p w14:paraId="4A824FFC" w14:textId="77777777" w:rsidR="00F300F5" w:rsidRDefault="00F300F5">
      <w:pPr>
        <w:pStyle w:val="Index2"/>
        <w:tabs>
          <w:tab w:val="right" w:leader="dot" w:pos="4310"/>
        </w:tabs>
        <w:rPr>
          <w:noProof/>
        </w:rPr>
      </w:pPr>
      <w:r>
        <w:rPr>
          <w:noProof/>
        </w:rPr>
        <w:t>$$FIND1^DIC(), 179</w:t>
      </w:r>
    </w:p>
    <w:p w14:paraId="0443448D" w14:textId="77777777" w:rsidR="00F300F5" w:rsidRDefault="00F300F5">
      <w:pPr>
        <w:pStyle w:val="Index2"/>
        <w:tabs>
          <w:tab w:val="right" w:leader="dot" w:pos="4310"/>
        </w:tabs>
        <w:rPr>
          <w:noProof/>
        </w:rPr>
      </w:pPr>
      <w:r>
        <w:rPr>
          <w:noProof/>
        </w:rPr>
        <w:t>$$FLDNUM^DILFD(), 258</w:t>
      </w:r>
    </w:p>
    <w:p w14:paraId="23A98C12" w14:textId="77777777" w:rsidR="00F300F5" w:rsidRDefault="00F300F5">
      <w:pPr>
        <w:pStyle w:val="Index2"/>
        <w:tabs>
          <w:tab w:val="right" w:leader="dot" w:pos="4310"/>
        </w:tabs>
        <w:rPr>
          <w:noProof/>
        </w:rPr>
      </w:pPr>
      <w:r>
        <w:rPr>
          <w:noProof/>
        </w:rPr>
        <w:t>$$GET1^DID(), 216</w:t>
      </w:r>
    </w:p>
    <w:p w14:paraId="3A6F66E1" w14:textId="77777777" w:rsidR="00F300F5" w:rsidRDefault="00F300F5">
      <w:pPr>
        <w:pStyle w:val="Index2"/>
        <w:tabs>
          <w:tab w:val="right" w:leader="dot" w:pos="4310"/>
        </w:tabs>
        <w:rPr>
          <w:noProof/>
        </w:rPr>
      </w:pPr>
      <w:r>
        <w:rPr>
          <w:noProof/>
        </w:rPr>
        <w:t>$$GET1^DIQ(), 263</w:t>
      </w:r>
    </w:p>
    <w:p w14:paraId="5ECAA57F" w14:textId="77777777" w:rsidR="00F300F5" w:rsidRDefault="00F300F5">
      <w:pPr>
        <w:pStyle w:val="Index2"/>
        <w:tabs>
          <w:tab w:val="right" w:leader="dot" w:pos="4310"/>
        </w:tabs>
        <w:rPr>
          <w:noProof/>
        </w:rPr>
      </w:pPr>
      <w:r>
        <w:rPr>
          <w:noProof/>
        </w:rPr>
        <w:t>$$HTML^DILF(), 249</w:t>
      </w:r>
    </w:p>
    <w:p w14:paraId="1F3BD839" w14:textId="77777777" w:rsidR="00F300F5" w:rsidRDefault="00F300F5">
      <w:pPr>
        <w:pStyle w:val="Index2"/>
        <w:tabs>
          <w:tab w:val="right" w:leader="dot" w:pos="4310"/>
        </w:tabs>
        <w:rPr>
          <w:noProof/>
        </w:rPr>
      </w:pPr>
      <w:r>
        <w:rPr>
          <w:noProof/>
        </w:rPr>
        <w:t>$$IENS^DILF(), 250</w:t>
      </w:r>
    </w:p>
    <w:p w14:paraId="55E2C970" w14:textId="77777777" w:rsidR="00F300F5" w:rsidRDefault="00F300F5">
      <w:pPr>
        <w:pStyle w:val="Index2"/>
        <w:tabs>
          <w:tab w:val="right" w:leader="dot" w:pos="4310"/>
        </w:tabs>
        <w:rPr>
          <w:noProof/>
        </w:rPr>
      </w:pPr>
      <w:r>
        <w:rPr>
          <w:noProof/>
        </w:rPr>
        <w:t>$$KEYVAL^DIE(), 225</w:t>
      </w:r>
    </w:p>
    <w:p w14:paraId="7856B982" w14:textId="77777777" w:rsidR="00F300F5" w:rsidRDefault="00F300F5">
      <w:pPr>
        <w:pStyle w:val="Index2"/>
        <w:tabs>
          <w:tab w:val="right" w:leader="dot" w:pos="4310"/>
        </w:tabs>
        <w:rPr>
          <w:noProof/>
        </w:rPr>
      </w:pPr>
      <w:r>
        <w:rPr>
          <w:noProof/>
        </w:rPr>
        <w:t>$$OREF^DILF(), 251</w:t>
      </w:r>
    </w:p>
    <w:p w14:paraId="321798AE" w14:textId="77777777" w:rsidR="00F300F5" w:rsidRDefault="00F300F5">
      <w:pPr>
        <w:pStyle w:val="Index2"/>
        <w:tabs>
          <w:tab w:val="right" w:leader="dot" w:pos="4310"/>
        </w:tabs>
        <w:rPr>
          <w:noProof/>
        </w:rPr>
      </w:pPr>
      <w:r>
        <w:rPr>
          <w:noProof/>
        </w:rPr>
        <w:t>$$ROOT^DILFD(), 260</w:t>
      </w:r>
    </w:p>
    <w:p w14:paraId="4E4906A1" w14:textId="77777777" w:rsidR="00F300F5" w:rsidRDefault="00F300F5">
      <w:pPr>
        <w:pStyle w:val="Index2"/>
        <w:tabs>
          <w:tab w:val="right" w:leader="dot" w:pos="4310"/>
        </w:tabs>
        <w:rPr>
          <w:noProof/>
        </w:rPr>
      </w:pPr>
      <w:r>
        <w:rPr>
          <w:noProof/>
        </w:rPr>
        <w:t>$$VALUE1^DILF(), 251</w:t>
      </w:r>
    </w:p>
    <w:p w14:paraId="629029E6" w14:textId="77777777" w:rsidR="00F300F5" w:rsidRDefault="00F300F5">
      <w:pPr>
        <w:pStyle w:val="Index2"/>
        <w:tabs>
          <w:tab w:val="right" w:leader="dot" w:pos="4310"/>
        </w:tabs>
        <w:rPr>
          <w:noProof/>
        </w:rPr>
      </w:pPr>
      <w:r>
        <w:rPr>
          <w:noProof/>
        </w:rPr>
        <w:t>$$VFIELD^DILFD(), 262</w:t>
      </w:r>
    </w:p>
    <w:p w14:paraId="4FA44D79" w14:textId="77777777" w:rsidR="00F300F5" w:rsidRDefault="00F300F5">
      <w:pPr>
        <w:pStyle w:val="Index2"/>
        <w:tabs>
          <w:tab w:val="right" w:leader="dot" w:pos="4310"/>
        </w:tabs>
        <w:rPr>
          <w:noProof/>
        </w:rPr>
      </w:pPr>
      <w:r>
        <w:rPr>
          <w:noProof/>
        </w:rPr>
        <w:lastRenderedPageBreak/>
        <w:t>$$VFILE^DILFD(), 262</w:t>
      </w:r>
    </w:p>
    <w:p w14:paraId="6D3CEA87" w14:textId="77777777" w:rsidR="00F300F5" w:rsidRDefault="00F300F5">
      <w:pPr>
        <w:pStyle w:val="Index2"/>
        <w:tabs>
          <w:tab w:val="right" w:leader="dot" w:pos="4310"/>
        </w:tabs>
        <w:rPr>
          <w:noProof/>
        </w:rPr>
      </w:pPr>
      <w:r>
        <w:rPr>
          <w:noProof/>
        </w:rPr>
        <w:t>BLD^DIALOG(), 148</w:t>
      </w:r>
    </w:p>
    <w:p w14:paraId="54FE397F" w14:textId="77777777" w:rsidR="00F300F5" w:rsidRDefault="00F300F5">
      <w:pPr>
        <w:pStyle w:val="Index2"/>
        <w:tabs>
          <w:tab w:val="right" w:leader="dot" w:pos="4310"/>
        </w:tabs>
        <w:rPr>
          <w:noProof/>
        </w:rPr>
      </w:pPr>
      <w:r>
        <w:rPr>
          <w:noProof/>
        </w:rPr>
        <w:t>By Category, 128</w:t>
      </w:r>
    </w:p>
    <w:p w14:paraId="37F0B21A" w14:textId="77777777" w:rsidR="00F300F5" w:rsidRDefault="00F300F5">
      <w:pPr>
        <w:pStyle w:val="Index2"/>
        <w:tabs>
          <w:tab w:val="right" w:leader="dot" w:pos="4310"/>
        </w:tabs>
        <w:rPr>
          <w:noProof/>
        </w:rPr>
      </w:pPr>
      <w:r>
        <w:rPr>
          <w:noProof/>
        </w:rPr>
        <w:t>CHK^DIE(), 218</w:t>
      </w:r>
    </w:p>
    <w:p w14:paraId="27ED57AE" w14:textId="77777777" w:rsidR="00F300F5" w:rsidRDefault="00F300F5">
      <w:pPr>
        <w:pStyle w:val="Index2"/>
        <w:tabs>
          <w:tab w:val="right" w:leader="dot" w:pos="4310"/>
        </w:tabs>
        <w:rPr>
          <w:noProof/>
        </w:rPr>
      </w:pPr>
      <w:r>
        <w:rPr>
          <w:noProof/>
        </w:rPr>
        <w:t>CLEAN^DILF, 243</w:t>
      </w:r>
    </w:p>
    <w:p w14:paraId="57496595" w14:textId="77777777" w:rsidR="00F300F5" w:rsidRDefault="00F300F5">
      <w:pPr>
        <w:pStyle w:val="Index2"/>
        <w:tabs>
          <w:tab w:val="right" w:leader="dot" w:pos="4310"/>
        </w:tabs>
        <w:rPr>
          <w:noProof/>
        </w:rPr>
      </w:pPr>
      <w:r>
        <w:rPr>
          <w:noProof/>
        </w:rPr>
        <w:t>Cleaning Up the Output Arrays, 126</w:t>
      </w:r>
    </w:p>
    <w:p w14:paraId="35CAE7E3" w14:textId="77777777" w:rsidR="00F300F5" w:rsidRDefault="00F300F5">
      <w:pPr>
        <w:pStyle w:val="Index2"/>
        <w:tabs>
          <w:tab w:val="right" w:leader="dot" w:pos="4310"/>
        </w:tabs>
        <w:rPr>
          <w:noProof/>
        </w:rPr>
      </w:pPr>
      <w:r>
        <w:rPr>
          <w:noProof/>
        </w:rPr>
        <w:t>Contents of Arrays, 123</w:t>
      </w:r>
    </w:p>
    <w:p w14:paraId="442EB260" w14:textId="77777777" w:rsidR="00F300F5" w:rsidRDefault="00F300F5">
      <w:pPr>
        <w:pStyle w:val="Index3"/>
        <w:tabs>
          <w:tab w:val="right" w:leader="dot" w:pos="4310"/>
        </w:tabs>
        <w:rPr>
          <w:noProof/>
        </w:rPr>
      </w:pPr>
      <w:r>
        <w:rPr>
          <w:noProof/>
        </w:rPr>
        <w:t>DIERR Array, 125</w:t>
      </w:r>
    </w:p>
    <w:p w14:paraId="4E7DEE95" w14:textId="77777777" w:rsidR="00F300F5" w:rsidRDefault="00F300F5">
      <w:pPr>
        <w:pStyle w:val="Index3"/>
        <w:tabs>
          <w:tab w:val="right" w:leader="dot" w:pos="4310"/>
        </w:tabs>
        <w:rPr>
          <w:noProof/>
        </w:rPr>
      </w:pPr>
      <w:r>
        <w:rPr>
          <w:noProof/>
        </w:rPr>
        <w:t>DIHELP Array, 123</w:t>
      </w:r>
    </w:p>
    <w:p w14:paraId="50369E93" w14:textId="77777777" w:rsidR="00F300F5" w:rsidRDefault="00F300F5">
      <w:pPr>
        <w:pStyle w:val="Index3"/>
        <w:tabs>
          <w:tab w:val="right" w:leader="dot" w:pos="4310"/>
        </w:tabs>
        <w:rPr>
          <w:noProof/>
        </w:rPr>
      </w:pPr>
      <w:r>
        <w:rPr>
          <w:noProof/>
        </w:rPr>
        <w:t>DIMSG Array, 124</w:t>
      </w:r>
    </w:p>
    <w:p w14:paraId="5A6E3C13" w14:textId="77777777" w:rsidR="00F300F5" w:rsidRDefault="00F300F5">
      <w:pPr>
        <w:pStyle w:val="Index2"/>
        <w:tabs>
          <w:tab w:val="right" w:leader="dot" w:pos="4310"/>
        </w:tabs>
        <w:rPr>
          <w:noProof/>
        </w:rPr>
      </w:pPr>
      <w:r>
        <w:rPr>
          <w:noProof/>
        </w:rPr>
        <w:t>DA^DILF(), 245</w:t>
      </w:r>
    </w:p>
    <w:p w14:paraId="52039A77" w14:textId="77777777" w:rsidR="00F300F5" w:rsidRDefault="00F300F5">
      <w:pPr>
        <w:pStyle w:val="Index2"/>
        <w:tabs>
          <w:tab w:val="right" w:leader="dot" w:pos="4310"/>
        </w:tabs>
        <w:rPr>
          <w:noProof/>
        </w:rPr>
      </w:pPr>
      <w:r>
        <w:rPr>
          <w:noProof/>
        </w:rPr>
        <w:t>DELIX^DDMOD, 141</w:t>
      </w:r>
    </w:p>
    <w:p w14:paraId="6F49A0D8" w14:textId="77777777" w:rsidR="00F300F5" w:rsidRDefault="00F300F5">
      <w:pPr>
        <w:pStyle w:val="Index2"/>
        <w:tabs>
          <w:tab w:val="right" w:leader="dot" w:pos="4310"/>
        </w:tabs>
        <w:rPr>
          <w:noProof/>
        </w:rPr>
      </w:pPr>
      <w:r>
        <w:rPr>
          <w:noProof/>
        </w:rPr>
        <w:t>DELIXN^DDMOD, 144</w:t>
      </w:r>
    </w:p>
    <w:p w14:paraId="76AC6199" w14:textId="77777777" w:rsidR="00F300F5" w:rsidRDefault="00F300F5">
      <w:pPr>
        <w:pStyle w:val="Index2"/>
        <w:tabs>
          <w:tab w:val="right" w:leader="dot" w:pos="4310"/>
        </w:tabs>
        <w:rPr>
          <w:noProof/>
        </w:rPr>
      </w:pPr>
      <w:r>
        <w:rPr>
          <w:noProof/>
        </w:rPr>
        <w:t>Documentation Conventions, 122</w:t>
      </w:r>
    </w:p>
    <w:p w14:paraId="4E291069" w14:textId="77777777" w:rsidR="00F300F5" w:rsidRDefault="00F300F5">
      <w:pPr>
        <w:pStyle w:val="Index2"/>
        <w:tabs>
          <w:tab w:val="right" w:leader="dot" w:pos="4310"/>
        </w:tabs>
        <w:rPr>
          <w:noProof/>
        </w:rPr>
      </w:pPr>
      <w:r>
        <w:rPr>
          <w:noProof/>
        </w:rPr>
        <w:t>DT^DILF(), 246</w:t>
      </w:r>
    </w:p>
    <w:p w14:paraId="1867604B" w14:textId="77777777" w:rsidR="00F300F5" w:rsidRDefault="00F300F5">
      <w:pPr>
        <w:pStyle w:val="Index2"/>
        <w:tabs>
          <w:tab w:val="right" w:leader="dot" w:pos="4310"/>
        </w:tabs>
        <w:rPr>
          <w:noProof/>
        </w:rPr>
      </w:pPr>
      <w:r>
        <w:rPr>
          <w:noProof/>
        </w:rPr>
        <w:t>Example of Call to VA FileMan DBS, 127</w:t>
      </w:r>
    </w:p>
    <w:p w14:paraId="50E5D00C" w14:textId="77777777" w:rsidR="00F300F5" w:rsidRDefault="00F300F5">
      <w:pPr>
        <w:pStyle w:val="Index2"/>
        <w:tabs>
          <w:tab w:val="right" w:leader="dot" w:pos="4310"/>
        </w:tabs>
        <w:rPr>
          <w:noProof/>
        </w:rPr>
      </w:pPr>
      <w:r>
        <w:rPr>
          <w:noProof/>
        </w:rPr>
        <w:t>FDA: Format of Data Passed to and from VA FileMan, 121</w:t>
      </w:r>
    </w:p>
    <w:p w14:paraId="1B6B3C0C" w14:textId="77777777" w:rsidR="00F300F5" w:rsidRDefault="00F300F5">
      <w:pPr>
        <w:pStyle w:val="Index2"/>
        <w:tabs>
          <w:tab w:val="right" w:leader="dot" w:pos="4310"/>
        </w:tabs>
        <w:rPr>
          <w:noProof/>
        </w:rPr>
      </w:pPr>
      <w:r>
        <w:rPr>
          <w:noProof/>
        </w:rPr>
        <w:t>FDA^DILF(), 248</w:t>
      </w:r>
    </w:p>
    <w:p w14:paraId="7BEB4A1C" w14:textId="77777777" w:rsidR="00F300F5" w:rsidRDefault="00F300F5">
      <w:pPr>
        <w:pStyle w:val="Index2"/>
        <w:tabs>
          <w:tab w:val="right" w:leader="dot" w:pos="4310"/>
        </w:tabs>
        <w:rPr>
          <w:noProof/>
        </w:rPr>
      </w:pPr>
      <w:r>
        <w:rPr>
          <w:noProof/>
        </w:rPr>
        <w:t>FIELD^DID(), 210</w:t>
      </w:r>
    </w:p>
    <w:p w14:paraId="0C870564" w14:textId="77777777" w:rsidR="00F300F5" w:rsidRDefault="00F300F5">
      <w:pPr>
        <w:pStyle w:val="Index2"/>
        <w:tabs>
          <w:tab w:val="right" w:leader="dot" w:pos="4310"/>
        </w:tabs>
        <w:rPr>
          <w:noProof/>
        </w:rPr>
      </w:pPr>
      <w:r>
        <w:rPr>
          <w:noProof/>
        </w:rPr>
        <w:t>FIELDLST^DID(), 212</w:t>
      </w:r>
    </w:p>
    <w:p w14:paraId="32E6927D" w14:textId="77777777" w:rsidR="00F300F5" w:rsidRDefault="00F300F5">
      <w:pPr>
        <w:pStyle w:val="Index2"/>
        <w:tabs>
          <w:tab w:val="right" w:leader="dot" w:pos="4310"/>
        </w:tabs>
        <w:rPr>
          <w:noProof/>
        </w:rPr>
      </w:pPr>
      <w:r>
        <w:rPr>
          <w:noProof/>
        </w:rPr>
        <w:t>FILE^DID(), 213</w:t>
      </w:r>
    </w:p>
    <w:p w14:paraId="528E91FC" w14:textId="77777777" w:rsidR="00F300F5" w:rsidRDefault="00F300F5">
      <w:pPr>
        <w:pStyle w:val="Index2"/>
        <w:tabs>
          <w:tab w:val="right" w:leader="dot" w:pos="4310"/>
        </w:tabs>
        <w:rPr>
          <w:noProof/>
        </w:rPr>
      </w:pPr>
      <w:r>
        <w:rPr>
          <w:noProof/>
        </w:rPr>
        <w:t>FILE^DIE(), 219</w:t>
      </w:r>
    </w:p>
    <w:p w14:paraId="428362D0" w14:textId="77777777" w:rsidR="00F300F5" w:rsidRDefault="00F300F5">
      <w:pPr>
        <w:pStyle w:val="Index2"/>
        <w:tabs>
          <w:tab w:val="right" w:leader="dot" w:pos="4310"/>
        </w:tabs>
        <w:rPr>
          <w:noProof/>
        </w:rPr>
      </w:pPr>
      <w:r>
        <w:rPr>
          <w:noProof/>
        </w:rPr>
        <w:t>FILELST^DID(), 215</w:t>
      </w:r>
    </w:p>
    <w:p w14:paraId="45729F7A" w14:textId="77777777" w:rsidR="00F300F5" w:rsidRDefault="00F300F5">
      <w:pPr>
        <w:pStyle w:val="Index2"/>
        <w:tabs>
          <w:tab w:val="right" w:leader="dot" w:pos="4310"/>
        </w:tabs>
        <w:rPr>
          <w:noProof/>
        </w:rPr>
      </w:pPr>
      <w:r>
        <w:rPr>
          <w:noProof/>
        </w:rPr>
        <w:t>FILESEC^DDMOD, 146</w:t>
      </w:r>
    </w:p>
    <w:p w14:paraId="595CE3F6" w14:textId="77777777" w:rsidR="00F300F5" w:rsidRDefault="00F300F5">
      <w:pPr>
        <w:pStyle w:val="Index2"/>
        <w:tabs>
          <w:tab w:val="right" w:leader="dot" w:pos="4310"/>
        </w:tabs>
        <w:rPr>
          <w:noProof/>
        </w:rPr>
      </w:pPr>
      <w:r>
        <w:rPr>
          <w:noProof/>
        </w:rPr>
        <w:t>FIND^DIC(), 158</w:t>
      </w:r>
    </w:p>
    <w:p w14:paraId="5BA229A2" w14:textId="77777777" w:rsidR="00F300F5" w:rsidRDefault="00F300F5">
      <w:pPr>
        <w:pStyle w:val="Index2"/>
        <w:tabs>
          <w:tab w:val="right" w:leader="dot" w:pos="4310"/>
        </w:tabs>
        <w:rPr>
          <w:noProof/>
        </w:rPr>
      </w:pPr>
      <w:r>
        <w:rPr>
          <w:noProof/>
        </w:rPr>
        <w:t>Format and Conventions, 119</w:t>
      </w:r>
    </w:p>
    <w:p w14:paraId="772420D0" w14:textId="77777777" w:rsidR="00F300F5" w:rsidRDefault="00F300F5">
      <w:pPr>
        <w:pStyle w:val="Index2"/>
        <w:tabs>
          <w:tab w:val="right" w:leader="dot" w:pos="4310"/>
        </w:tabs>
        <w:rPr>
          <w:noProof/>
        </w:rPr>
      </w:pPr>
      <w:r>
        <w:rPr>
          <w:noProof/>
        </w:rPr>
        <w:t>GETS^DIQ(), 266</w:t>
      </w:r>
    </w:p>
    <w:p w14:paraId="400BBA28" w14:textId="77777777" w:rsidR="00F300F5" w:rsidRDefault="00F300F5">
      <w:pPr>
        <w:pStyle w:val="Index2"/>
        <w:tabs>
          <w:tab w:val="right" w:leader="dot" w:pos="4310"/>
        </w:tabs>
        <w:rPr>
          <w:noProof/>
        </w:rPr>
      </w:pPr>
      <w:r>
        <w:rPr>
          <w:noProof/>
        </w:rPr>
        <w:t>HELP^DIE(), 223</w:t>
      </w:r>
    </w:p>
    <w:p w14:paraId="1CF16E45" w14:textId="77777777" w:rsidR="00F300F5" w:rsidRDefault="00F300F5">
      <w:pPr>
        <w:pStyle w:val="Index2"/>
        <w:tabs>
          <w:tab w:val="right" w:leader="dot" w:pos="4310"/>
        </w:tabs>
        <w:rPr>
          <w:noProof/>
        </w:rPr>
      </w:pPr>
      <w:r>
        <w:rPr>
          <w:noProof/>
        </w:rPr>
        <w:t>How Information Is Returned, 122</w:t>
      </w:r>
    </w:p>
    <w:p w14:paraId="75200975" w14:textId="77777777" w:rsidR="00F300F5" w:rsidRDefault="00F300F5">
      <w:pPr>
        <w:pStyle w:val="Index2"/>
        <w:tabs>
          <w:tab w:val="right" w:leader="dot" w:pos="4310"/>
        </w:tabs>
        <w:rPr>
          <w:noProof/>
        </w:rPr>
      </w:pPr>
      <w:r>
        <w:rPr>
          <w:noProof/>
        </w:rPr>
        <w:t>How the Database Server (DBS) communicates, 122</w:t>
      </w:r>
    </w:p>
    <w:p w14:paraId="6917B6C7" w14:textId="77777777" w:rsidR="00F300F5" w:rsidRDefault="00F300F5">
      <w:pPr>
        <w:pStyle w:val="Index2"/>
        <w:tabs>
          <w:tab w:val="right" w:leader="dot" w:pos="4310"/>
        </w:tabs>
        <w:rPr>
          <w:noProof/>
        </w:rPr>
      </w:pPr>
      <w:r>
        <w:rPr>
          <w:noProof/>
        </w:rPr>
        <w:t>How to Use, 119</w:t>
      </w:r>
    </w:p>
    <w:p w14:paraId="4DCBD213" w14:textId="77777777" w:rsidR="00F300F5" w:rsidRDefault="00F300F5">
      <w:pPr>
        <w:pStyle w:val="Index2"/>
        <w:tabs>
          <w:tab w:val="right" w:leader="dot" w:pos="4310"/>
        </w:tabs>
        <w:rPr>
          <w:noProof/>
        </w:rPr>
      </w:pPr>
      <w:r>
        <w:rPr>
          <w:noProof/>
        </w:rPr>
        <w:t>IENS</w:t>
      </w:r>
    </w:p>
    <w:p w14:paraId="1F46FE51" w14:textId="77777777" w:rsidR="00F300F5" w:rsidRDefault="00F300F5">
      <w:pPr>
        <w:pStyle w:val="Index3"/>
        <w:tabs>
          <w:tab w:val="right" w:leader="dot" w:pos="4310"/>
        </w:tabs>
        <w:rPr>
          <w:noProof/>
        </w:rPr>
      </w:pPr>
      <w:r>
        <w:rPr>
          <w:noProof/>
        </w:rPr>
        <w:t>Identify Entries and Subentries, 120</w:t>
      </w:r>
    </w:p>
    <w:p w14:paraId="019733FC" w14:textId="77777777" w:rsidR="00F300F5" w:rsidRDefault="00F300F5">
      <w:pPr>
        <w:pStyle w:val="Index2"/>
        <w:tabs>
          <w:tab w:val="right" w:leader="dot" w:pos="4310"/>
        </w:tabs>
        <w:rPr>
          <w:noProof/>
        </w:rPr>
      </w:pPr>
      <w:r>
        <w:rPr>
          <w:noProof/>
        </w:rPr>
        <w:lastRenderedPageBreak/>
        <w:t>Introduction, 119</w:t>
      </w:r>
    </w:p>
    <w:p w14:paraId="20B1F3C2" w14:textId="77777777" w:rsidR="00F300F5" w:rsidRDefault="00F300F5">
      <w:pPr>
        <w:pStyle w:val="Index2"/>
        <w:tabs>
          <w:tab w:val="right" w:leader="dot" w:pos="4310"/>
        </w:tabs>
        <w:rPr>
          <w:noProof/>
        </w:rPr>
      </w:pPr>
      <w:r>
        <w:rPr>
          <w:noProof/>
        </w:rPr>
        <w:t>LIST^DIC(), 191</w:t>
      </w:r>
    </w:p>
    <w:p w14:paraId="65E12F91" w14:textId="77777777" w:rsidR="00F300F5" w:rsidRDefault="00F300F5">
      <w:pPr>
        <w:pStyle w:val="Index2"/>
        <w:tabs>
          <w:tab w:val="right" w:leader="dot" w:pos="4310"/>
        </w:tabs>
        <w:rPr>
          <w:noProof/>
        </w:rPr>
      </w:pPr>
      <w:r>
        <w:rPr>
          <w:noProof/>
        </w:rPr>
        <w:t>Listed</w:t>
      </w:r>
    </w:p>
    <w:p w14:paraId="0AEACE12" w14:textId="77777777" w:rsidR="00F300F5" w:rsidRDefault="00F300F5">
      <w:pPr>
        <w:pStyle w:val="Index3"/>
        <w:tabs>
          <w:tab w:val="right" w:leader="dot" w:pos="4310"/>
        </w:tabs>
        <w:rPr>
          <w:noProof/>
        </w:rPr>
      </w:pPr>
      <w:r>
        <w:rPr>
          <w:noProof/>
        </w:rPr>
        <w:t>Alphabetically, 130</w:t>
      </w:r>
    </w:p>
    <w:p w14:paraId="6CF0321F" w14:textId="77777777" w:rsidR="00F300F5" w:rsidRDefault="00F300F5">
      <w:pPr>
        <w:pStyle w:val="Index3"/>
        <w:tabs>
          <w:tab w:val="right" w:leader="dot" w:pos="4310"/>
        </w:tabs>
        <w:rPr>
          <w:noProof/>
        </w:rPr>
      </w:pPr>
      <w:r>
        <w:rPr>
          <w:noProof/>
        </w:rPr>
        <w:t>By Category, 130</w:t>
      </w:r>
    </w:p>
    <w:p w14:paraId="55BFC832" w14:textId="77777777" w:rsidR="00F300F5" w:rsidRDefault="00F300F5">
      <w:pPr>
        <w:pStyle w:val="Index2"/>
        <w:tabs>
          <w:tab w:val="right" w:leader="dot" w:pos="4310"/>
        </w:tabs>
        <w:rPr>
          <w:noProof/>
        </w:rPr>
      </w:pPr>
      <w:r>
        <w:rPr>
          <w:noProof/>
        </w:rPr>
        <w:t>LOCK^DILF(), 250</w:t>
      </w:r>
    </w:p>
    <w:p w14:paraId="39700673" w14:textId="77777777" w:rsidR="00F300F5" w:rsidRDefault="00F300F5">
      <w:pPr>
        <w:pStyle w:val="Index2"/>
        <w:tabs>
          <w:tab w:val="right" w:leader="dot" w:pos="4310"/>
        </w:tabs>
        <w:rPr>
          <w:noProof/>
        </w:rPr>
      </w:pPr>
      <w:r>
        <w:rPr>
          <w:noProof/>
        </w:rPr>
        <w:t>MSG^DIALOG(), 155</w:t>
      </w:r>
    </w:p>
    <w:p w14:paraId="19B42CEA" w14:textId="77777777" w:rsidR="00F300F5" w:rsidRDefault="00F300F5">
      <w:pPr>
        <w:pStyle w:val="Index2"/>
        <w:tabs>
          <w:tab w:val="right" w:leader="dot" w:pos="4310"/>
        </w:tabs>
        <w:rPr>
          <w:noProof/>
        </w:rPr>
      </w:pPr>
      <w:r>
        <w:rPr>
          <w:noProof/>
        </w:rPr>
        <w:t>Obtaining Formatted Text From The Arrays, 126</w:t>
      </w:r>
    </w:p>
    <w:p w14:paraId="302BDD42" w14:textId="77777777" w:rsidR="00F300F5" w:rsidRDefault="00F300F5">
      <w:pPr>
        <w:pStyle w:val="Index2"/>
        <w:tabs>
          <w:tab w:val="right" w:leader="dot" w:pos="4310"/>
        </w:tabs>
        <w:rPr>
          <w:noProof/>
        </w:rPr>
      </w:pPr>
      <w:r>
        <w:rPr>
          <w:noProof/>
        </w:rPr>
        <w:t>Overview, 122</w:t>
      </w:r>
    </w:p>
    <w:p w14:paraId="1DD3F50F" w14:textId="77777777" w:rsidR="00F300F5" w:rsidRDefault="00F300F5">
      <w:pPr>
        <w:pStyle w:val="Index2"/>
        <w:tabs>
          <w:tab w:val="right" w:leader="dot" w:pos="4310"/>
        </w:tabs>
        <w:rPr>
          <w:noProof/>
        </w:rPr>
      </w:pPr>
      <w:r>
        <w:rPr>
          <w:noProof/>
        </w:rPr>
        <w:t>PRD^DILFD(), 259</w:t>
      </w:r>
    </w:p>
    <w:p w14:paraId="676D103F" w14:textId="77777777" w:rsidR="00F300F5" w:rsidRDefault="00F300F5">
      <w:pPr>
        <w:pStyle w:val="Index2"/>
        <w:tabs>
          <w:tab w:val="right" w:leader="dot" w:pos="4310"/>
        </w:tabs>
        <w:rPr>
          <w:noProof/>
        </w:rPr>
      </w:pPr>
      <w:r>
        <w:rPr>
          <w:noProof/>
        </w:rPr>
        <w:t>RECALL^DILFD(), 259</w:t>
      </w:r>
    </w:p>
    <w:p w14:paraId="5E152BE2" w14:textId="77777777" w:rsidR="00F300F5" w:rsidRDefault="00F300F5">
      <w:pPr>
        <w:pStyle w:val="Index2"/>
        <w:tabs>
          <w:tab w:val="right" w:leader="dot" w:pos="4310"/>
        </w:tabs>
        <w:rPr>
          <w:noProof/>
        </w:rPr>
      </w:pPr>
      <w:r>
        <w:rPr>
          <w:noProof/>
        </w:rPr>
        <w:t>UPDATE^DIE(), 227</w:t>
      </w:r>
    </w:p>
    <w:p w14:paraId="6D4165A0" w14:textId="77777777" w:rsidR="00F300F5" w:rsidRDefault="00F300F5">
      <w:pPr>
        <w:pStyle w:val="Index2"/>
        <w:tabs>
          <w:tab w:val="right" w:leader="dot" w:pos="4310"/>
        </w:tabs>
        <w:rPr>
          <w:noProof/>
        </w:rPr>
      </w:pPr>
      <w:r>
        <w:rPr>
          <w:noProof/>
        </w:rPr>
        <w:t>VAL^DIE(), 235</w:t>
      </w:r>
    </w:p>
    <w:p w14:paraId="00E493E1" w14:textId="77777777" w:rsidR="00F300F5" w:rsidRDefault="00F300F5">
      <w:pPr>
        <w:pStyle w:val="Index2"/>
        <w:tabs>
          <w:tab w:val="right" w:leader="dot" w:pos="4310"/>
        </w:tabs>
        <w:rPr>
          <w:noProof/>
        </w:rPr>
      </w:pPr>
      <w:r>
        <w:rPr>
          <w:noProof/>
        </w:rPr>
        <w:t>VALS^DIE(), 238</w:t>
      </w:r>
    </w:p>
    <w:p w14:paraId="5C09CFAA" w14:textId="77777777" w:rsidR="00F300F5" w:rsidRDefault="00F300F5">
      <w:pPr>
        <w:pStyle w:val="Index2"/>
        <w:tabs>
          <w:tab w:val="right" w:leader="dot" w:pos="4310"/>
        </w:tabs>
        <w:rPr>
          <w:noProof/>
        </w:rPr>
      </w:pPr>
      <w:r>
        <w:rPr>
          <w:noProof/>
        </w:rPr>
        <w:t>VALUES^DILF(), 252</w:t>
      </w:r>
    </w:p>
    <w:p w14:paraId="7F709E0C" w14:textId="77777777" w:rsidR="00F300F5" w:rsidRDefault="00F300F5">
      <w:pPr>
        <w:pStyle w:val="Index2"/>
        <w:tabs>
          <w:tab w:val="right" w:leader="dot" w:pos="4310"/>
        </w:tabs>
        <w:rPr>
          <w:noProof/>
        </w:rPr>
      </w:pPr>
      <w:r>
        <w:rPr>
          <w:noProof/>
        </w:rPr>
        <w:t>WP^DIE(), 242</w:t>
      </w:r>
    </w:p>
    <w:p w14:paraId="1E6C303E" w14:textId="77777777" w:rsidR="00F300F5" w:rsidRDefault="00F300F5">
      <w:pPr>
        <w:pStyle w:val="Index1"/>
        <w:tabs>
          <w:tab w:val="right" w:leader="dot" w:pos="4310"/>
        </w:tabs>
        <w:rPr>
          <w:noProof/>
        </w:rPr>
      </w:pPr>
      <w:r>
        <w:rPr>
          <w:noProof/>
        </w:rPr>
        <w:t>DD AUDIT (#.6) File, 141, 142</w:t>
      </w:r>
    </w:p>
    <w:p w14:paraId="378373FF" w14:textId="77777777" w:rsidR="00F300F5" w:rsidRDefault="00F300F5">
      <w:pPr>
        <w:pStyle w:val="Index1"/>
        <w:tabs>
          <w:tab w:val="right" w:leader="dot" w:pos="4310"/>
        </w:tabs>
        <w:rPr>
          <w:noProof/>
        </w:rPr>
      </w:pPr>
      <w:r>
        <w:rPr>
          <w:noProof/>
        </w:rPr>
        <w:t>DD Deletion</w:t>
      </w:r>
    </w:p>
    <w:p w14:paraId="4905BD53" w14:textId="77777777" w:rsidR="00F300F5" w:rsidRDefault="00F300F5">
      <w:pPr>
        <w:pStyle w:val="Index2"/>
        <w:tabs>
          <w:tab w:val="right" w:leader="dot" w:pos="4310"/>
        </w:tabs>
        <w:rPr>
          <w:noProof/>
        </w:rPr>
      </w:pPr>
      <w:r>
        <w:rPr>
          <w:noProof/>
        </w:rPr>
        <w:t>EN^DIU2, 101</w:t>
      </w:r>
    </w:p>
    <w:p w14:paraId="7C3D0220" w14:textId="77777777" w:rsidR="00F300F5" w:rsidRDefault="00F300F5">
      <w:pPr>
        <w:pStyle w:val="Index1"/>
        <w:tabs>
          <w:tab w:val="right" w:leader="dot" w:pos="4310"/>
        </w:tabs>
        <w:rPr>
          <w:noProof/>
        </w:rPr>
      </w:pPr>
      <w:r>
        <w:rPr>
          <w:noProof/>
        </w:rPr>
        <w:t>DD Field List Retriever</w:t>
      </w:r>
    </w:p>
    <w:p w14:paraId="4B8771D2" w14:textId="77777777" w:rsidR="00F300F5" w:rsidRDefault="00F300F5">
      <w:pPr>
        <w:pStyle w:val="Index2"/>
        <w:tabs>
          <w:tab w:val="right" w:leader="dot" w:pos="4310"/>
        </w:tabs>
        <w:rPr>
          <w:noProof/>
        </w:rPr>
      </w:pPr>
      <w:r>
        <w:rPr>
          <w:noProof/>
        </w:rPr>
        <w:t>FIELDLST^DID(), 212</w:t>
      </w:r>
    </w:p>
    <w:p w14:paraId="26266A38" w14:textId="77777777" w:rsidR="00F300F5" w:rsidRDefault="00F300F5">
      <w:pPr>
        <w:pStyle w:val="Index1"/>
        <w:tabs>
          <w:tab w:val="right" w:leader="dot" w:pos="4310"/>
        </w:tabs>
        <w:rPr>
          <w:noProof/>
        </w:rPr>
      </w:pPr>
      <w:r>
        <w:rPr>
          <w:noProof/>
        </w:rPr>
        <w:t>DD Field Retriever</w:t>
      </w:r>
    </w:p>
    <w:p w14:paraId="2AC5B386" w14:textId="77777777" w:rsidR="00F300F5" w:rsidRDefault="00F300F5">
      <w:pPr>
        <w:pStyle w:val="Index2"/>
        <w:tabs>
          <w:tab w:val="right" w:leader="dot" w:pos="4310"/>
        </w:tabs>
        <w:rPr>
          <w:noProof/>
        </w:rPr>
      </w:pPr>
      <w:r>
        <w:rPr>
          <w:noProof/>
        </w:rPr>
        <w:t>FIELD^DID(), 210</w:t>
      </w:r>
    </w:p>
    <w:p w14:paraId="7D84D299" w14:textId="77777777" w:rsidR="00F300F5" w:rsidRDefault="00F300F5">
      <w:pPr>
        <w:pStyle w:val="Index1"/>
        <w:tabs>
          <w:tab w:val="right" w:leader="dot" w:pos="4310"/>
        </w:tabs>
        <w:rPr>
          <w:noProof/>
        </w:rPr>
      </w:pPr>
      <w:r>
        <w:rPr>
          <w:noProof/>
        </w:rPr>
        <w:t>DD File List Retriever</w:t>
      </w:r>
    </w:p>
    <w:p w14:paraId="6B903D40" w14:textId="77777777" w:rsidR="00F300F5" w:rsidRDefault="00F300F5">
      <w:pPr>
        <w:pStyle w:val="Index2"/>
        <w:tabs>
          <w:tab w:val="right" w:leader="dot" w:pos="4310"/>
        </w:tabs>
        <w:rPr>
          <w:noProof/>
        </w:rPr>
      </w:pPr>
      <w:r>
        <w:rPr>
          <w:noProof/>
        </w:rPr>
        <w:t>FILELST^DID(), 215</w:t>
      </w:r>
    </w:p>
    <w:p w14:paraId="178AC241" w14:textId="77777777" w:rsidR="00F300F5" w:rsidRDefault="00F300F5">
      <w:pPr>
        <w:pStyle w:val="Index1"/>
        <w:tabs>
          <w:tab w:val="right" w:leader="dot" w:pos="4310"/>
        </w:tabs>
        <w:rPr>
          <w:noProof/>
        </w:rPr>
      </w:pPr>
      <w:r>
        <w:rPr>
          <w:noProof/>
        </w:rPr>
        <w:t>DD File Retriever</w:t>
      </w:r>
    </w:p>
    <w:p w14:paraId="414AF0C9" w14:textId="77777777" w:rsidR="00F300F5" w:rsidRDefault="00F300F5">
      <w:pPr>
        <w:pStyle w:val="Index2"/>
        <w:tabs>
          <w:tab w:val="right" w:leader="dot" w:pos="4310"/>
        </w:tabs>
        <w:rPr>
          <w:noProof/>
        </w:rPr>
      </w:pPr>
      <w:r>
        <w:rPr>
          <w:noProof/>
        </w:rPr>
        <w:t>FILE^DID(), 213</w:t>
      </w:r>
    </w:p>
    <w:p w14:paraId="73041932" w14:textId="77777777" w:rsidR="00F300F5" w:rsidRDefault="00F300F5">
      <w:pPr>
        <w:pStyle w:val="Index1"/>
        <w:tabs>
          <w:tab w:val="right" w:leader="dot" w:pos="4310"/>
        </w:tabs>
        <w:rPr>
          <w:noProof/>
        </w:rPr>
      </w:pPr>
      <w:r w:rsidRPr="00707146">
        <w:rPr>
          <w:noProof/>
        </w:rPr>
        <w:t>DD Number</w:t>
      </w:r>
    </w:p>
    <w:p w14:paraId="7F478C9F" w14:textId="77777777" w:rsidR="00F300F5" w:rsidRDefault="00F300F5">
      <w:pPr>
        <w:pStyle w:val="Index2"/>
        <w:tabs>
          <w:tab w:val="right" w:leader="dot" w:pos="4310"/>
        </w:tabs>
        <w:rPr>
          <w:noProof/>
        </w:rPr>
      </w:pPr>
      <w:r w:rsidRPr="00707146">
        <w:rPr>
          <w:noProof/>
        </w:rPr>
        <w:t>ScreenMan Forms</w:t>
      </w:r>
    </w:p>
    <w:p w14:paraId="76EA9A88" w14:textId="77777777" w:rsidR="00F300F5" w:rsidRDefault="00F300F5">
      <w:pPr>
        <w:pStyle w:val="Index3"/>
        <w:tabs>
          <w:tab w:val="right" w:leader="dot" w:pos="4310"/>
        </w:tabs>
        <w:rPr>
          <w:noProof/>
        </w:rPr>
      </w:pPr>
      <w:r w:rsidRPr="00707146">
        <w:rPr>
          <w:noProof/>
        </w:rPr>
        <w:t>Block Properties</w:t>
      </w:r>
      <w:r>
        <w:rPr>
          <w:noProof/>
        </w:rPr>
        <w:t>, 289</w:t>
      </w:r>
    </w:p>
    <w:p w14:paraId="21374D77" w14:textId="77777777" w:rsidR="00F300F5" w:rsidRDefault="00F300F5">
      <w:pPr>
        <w:pStyle w:val="Index1"/>
        <w:tabs>
          <w:tab w:val="right" w:leader="dot" w:pos="4310"/>
        </w:tabs>
        <w:rPr>
          <w:noProof/>
        </w:rPr>
      </w:pPr>
      <w:r>
        <w:rPr>
          <w:noProof/>
        </w:rPr>
        <w:t>DDBR, 335</w:t>
      </w:r>
    </w:p>
    <w:p w14:paraId="61A3A406" w14:textId="77777777" w:rsidR="00F300F5" w:rsidRDefault="00F300F5">
      <w:pPr>
        <w:pStyle w:val="Index1"/>
        <w:tabs>
          <w:tab w:val="right" w:leader="dot" w:pos="4310"/>
        </w:tabs>
        <w:rPr>
          <w:noProof/>
        </w:rPr>
      </w:pPr>
      <w:r>
        <w:rPr>
          <w:noProof/>
        </w:rPr>
        <w:t>DDS DELETE A FORM Option, 296</w:t>
      </w:r>
    </w:p>
    <w:p w14:paraId="5DD85331" w14:textId="77777777" w:rsidR="00F300F5" w:rsidRDefault="00F300F5">
      <w:pPr>
        <w:pStyle w:val="Index1"/>
        <w:tabs>
          <w:tab w:val="right" w:leader="dot" w:pos="4310"/>
        </w:tabs>
        <w:rPr>
          <w:noProof/>
        </w:rPr>
      </w:pPr>
      <w:r>
        <w:rPr>
          <w:noProof/>
        </w:rPr>
        <w:t>DDS EDIT/CREATE A FORM Option, 295, 298, 303</w:t>
      </w:r>
    </w:p>
    <w:p w14:paraId="4EFC76E9" w14:textId="77777777" w:rsidR="00F300F5" w:rsidRDefault="00F300F5">
      <w:pPr>
        <w:pStyle w:val="Index1"/>
        <w:tabs>
          <w:tab w:val="right" w:leader="dot" w:pos="4310"/>
        </w:tabs>
        <w:rPr>
          <w:noProof/>
        </w:rPr>
      </w:pPr>
      <w:r>
        <w:rPr>
          <w:noProof/>
        </w:rPr>
        <w:lastRenderedPageBreak/>
        <w:t>DDS PURGE UNUSED BLOCKS Option, 297, 318</w:t>
      </w:r>
    </w:p>
    <w:p w14:paraId="466AA901" w14:textId="77777777" w:rsidR="00F300F5" w:rsidRDefault="00F300F5">
      <w:pPr>
        <w:pStyle w:val="Index1"/>
        <w:tabs>
          <w:tab w:val="right" w:leader="dot" w:pos="4310"/>
        </w:tabs>
        <w:rPr>
          <w:noProof/>
        </w:rPr>
      </w:pPr>
      <w:r>
        <w:rPr>
          <w:noProof/>
        </w:rPr>
        <w:t>DDS RUN A FORM Option, 295</w:t>
      </w:r>
    </w:p>
    <w:p w14:paraId="04E25579" w14:textId="77777777" w:rsidR="00F300F5" w:rsidRDefault="00F300F5">
      <w:pPr>
        <w:pStyle w:val="Index1"/>
        <w:tabs>
          <w:tab w:val="right" w:leader="dot" w:pos="4310"/>
        </w:tabs>
        <w:rPr>
          <w:noProof/>
        </w:rPr>
      </w:pPr>
      <w:r>
        <w:rPr>
          <w:noProof/>
        </w:rPr>
        <w:t>DDS SCREEN MENU, 295, 296, 297, 298</w:t>
      </w:r>
    </w:p>
    <w:p w14:paraId="79F5A8B8" w14:textId="77777777" w:rsidR="00F300F5" w:rsidRDefault="00F300F5">
      <w:pPr>
        <w:pStyle w:val="Index1"/>
        <w:tabs>
          <w:tab w:val="right" w:leader="dot" w:pos="4310"/>
        </w:tabs>
        <w:rPr>
          <w:noProof/>
        </w:rPr>
      </w:pPr>
      <w:r>
        <w:rPr>
          <w:noProof/>
        </w:rPr>
        <w:t>DDS Variable, 320</w:t>
      </w:r>
    </w:p>
    <w:p w14:paraId="605689A9" w14:textId="77777777" w:rsidR="00F300F5" w:rsidRDefault="00F300F5">
      <w:pPr>
        <w:pStyle w:val="Index1"/>
        <w:tabs>
          <w:tab w:val="right" w:leader="dot" w:pos="4310"/>
        </w:tabs>
        <w:rPr>
          <w:noProof/>
        </w:rPr>
      </w:pPr>
      <w:r>
        <w:rPr>
          <w:noProof/>
        </w:rPr>
        <w:t>DDSBR Variable</w:t>
      </w:r>
    </w:p>
    <w:p w14:paraId="72EC0B1B" w14:textId="77777777" w:rsidR="00F300F5" w:rsidRDefault="00F300F5">
      <w:pPr>
        <w:pStyle w:val="Index2"/>
        <w:tabs>
          <w:tab w:val="right" w:leader="dot" w:pos="4310"/>
        </w:tabs>
        <w:rPr>
          <w:noProof/>
        </w:rPr>
      </w:pPr>
      <w:r>
        <w:rPr>
          <w:noProof/>
        </w:rPr>
        <w:t>ScreenMan Forms, 283</w:t>
      </w:r>
    </w:p>
    <w:p w14:paraId="64730E88" w14:textId="77777777" w:rsidR="00F300F5" w:rsidRDefault="00F300F5">
      <w:pPr>
        <w:pStyle w:val="Index1"/>
        <w:tabs>
          <w:tab w:val="right" w:leader="dot" w:pos="4310"/>
        </w:tabs>
        <w:rPr>
          <w:noProof/>
        </w:rPr>
      </w:pPr>
      <w:r>
        <w:rPr>
          <w:noProof/>
        </w:rPr>
        <w:t>DDSSTACK Variable</w:t>
      </w:r>
    </w:p>
    <w:p w14:paraId="2D015DAF" w14:textId="77777777" w:rsidR="00F300F5" w:rsidRDefault="00F300F5">
      <w:pPr>
        <w:pStyle w:val="Index2"/>
        <w:tabs>
          <w:tab w:val="right" w:leader="dot" w:pos="4310"/>
        </w:tabs>
        <w:rPr>
          <w:noProof/>
        </w:rPr>
      </w:pPr>
      <w:r>
        <w:rPr>
          <w:noProof/>
        </w:rPr>
        <w:t>ScreenMan Forms, 284</w:t>
      </w:r>
    </w:p>
    <w:p w14:paraId="2873DA18" w14:textId="77777777" w:rsidR="00F300F5" w:rsidRDefault="00F300F5">
      <w:pPr>
        <w:pStyle w:val="Index1"/>
        <w:tabs>
          <w:tab w:val="right" w:leader="dot" w:pos="4310"/>
        </w:tabs>
        <w:rPr>
          <w:noProof/>
        </w:rPr>
      </w:pPr>
      <w:r>
        <w:rPr>
          <w:noProof/>
        </w:rPr>
        <w:t>DDXP CREATE EXPORT TEMPLATE Option, 359</w:t>
      </w:r>
    </w:p>
    <w:p w14:paraId="7F82842F" w14:textId="77777777" w:rsidR="00F300F5" w:rsidRDefault="00F300F5">
      <w:pPr>
        <w:pStyle w:val="Index1"/>
        <w:tabs>
          <w:tab w:val="right" w:leader="dot" w:pos="4310"/>
        </w:tabs>
        <w:rPr>
          <w:noProof/>
        </w:rPr>
      </w:pPr>
      <w:r w:rsidRPr="00707146">
        <w:rPr>
          <w:noProof/>
        </w:rPr>
        <w:t>Default and Executable Default</w:t>
      </w:r>
    </w:p>
    <w:p w14:paraId="4D160B7D" w14:textId="77777777" w:rsidR="00F300F5" w:rsidRDefault="00F300F5">
      <w:pPr>
        <w:pStyle w:val="Index2"/>
        <w:tabs>
          <w:tab w:val="right" w:leader="dot" w:pos="4310"/>
        </w:tabs>
        <w:rPr>
          <w:noProof/>
        </w:rPr>
      </w:pPr>
      <w:r w:rsidRPr="00707146">
        <w:rPr>
          <w:noProof/>
        </w:rPr>
        <w:t>ScreenMan Forms</w:t>
      </w:r>
    </w:p>
    <w:p w14:paraId="61C3A362" w14:textId="77777777" w:rsidR="00F300F5" w:rsidRDefault="00F300F5">
      <w:pPr>
        <w:pStyle w:val="Index3"/>
        <w:tabs>
          <w:tab w:val="right" w:leader="dot" w:pos="4310"/>
        </w:tabs>
        <w:rPr>
          <w:noProof/>
        </w:rPr>
      </w:pPr>
      <w:r w:rsidRPr="00707146">
        <w:rPr>
          <w:noProof/>
        </w:rPr>
        <w:t>Field Properties</w:t>
      </w:r>
      <w:r>
        <w:rPr>
          <w:noProof/>
        </w:rPr>
        <w:t>, 291</w:t>
      </w:r>
    </w:p>
    <w:p w14:paraId="295FD2CD" w14:textId="77777777" w:rsidR="00F300F5" w:rsidRDefault="00F300F5">
      <w:pPr>
        <w:pStyle w:val="Index1"/>
        <w:tabs>
          <w:tab w:val="right" w:leader="dot" w:pos="4310"/>
        </w:tabs>
        <w:rPr>
          <w:noProof/>
        </w:rPr>
      </w:pPr>
      <w:r w:rsidRPr="00707146">
        <w:rPr>
          <w:noProof/>
        </w:rPr>
        <w:t>DEFAULT PROTOCOL Field</w:t>
      </w:r>
      <w:r>
        <w:rPr>
          <w:noProof/>
        </w:rPr>
        <w:t>, 454</w:t>
      </w:r>
    </w:p>
    <w:p w14:paraId="5C26C109" w14:textId="77777777" w:rsidR="00F300F5" w:rsidRDefault="00F300F5">
      <w:pPr>
        <w:pStyle w:val="Index1"/>
        <w:tabs>
          <w:tab w:val="right" w:leader="dot" w:pos="4310"/>
        </w:tabs>
        <w:rPr>
          <w:noProof/>
        </w:rPr>
      </w:pPr>
      <w:r>
        <w:rPr>
          <w:noProof/>
        </w:rPr>
        <w:t>Delete a Form Option, 296</w:t>
      </w:r>
    </w:p>
    <w:p w14:paraId="55C869CF" w14:textId="77777777" w:rsidR="00F300F5" w:rsidRDefault="00F300F5">
      <w:pPr>
        <w:pStyle w:val="Index1"/>
        <w:tabs>
          <w:tab w:val="right" w:leader="dot" w:pos="4310"/>
        </w:tabs>
        <w:rPr>
          <w:noProof/>
        </w:rPr>
      </w:pPr>
      <w:r>
        <w:rPr>
          <w:noProof/>
        </w:rPr>
        <w:t>Delete a Form ScreenMan Forms Option, 296</w:t>
      </w:r>
    </w:p>
    <w:p w14:paraId="0490077D" w14:textId="77777777" w:rsidR="00F300F5" w:rsidRDefault="00F300F5">
      <w:pPr>
        <w:pStyle w:val="Index1"/>
        <w:tabs>
          <w:tab w:val="right" w:leader="dot" w:pos="4310"/>
        </w:tabs>
        <w:rPr>
          <w:noProof/>
        </w:rPr>
      </w:pPr>
      <w:r>
        <w:rPr>
          <w:noProof/>
        </w:rPr>
        <w:t>Deleting Screen Elements</w:t>
      </w:r>
    </w:p>
    <w:p w14:paraId="247BFF5C" w14:textId="77777777" w:rsidR="00F300F5" w:rsidRDefault="00F300F5">
      <w:pPr>
        <w:pStyle w:val="Index2"/>
        <w:tabs>
          <w:tab w:val="right" w:leader="dot" w:pos="4310"/>
        </w:tabs>
        <w:rPr>
          <w:noProof/>
        </w:rPr>
      </w:pPr>
      <w:r>
        <w:rPr>
          <w:noProof/>
        </w:rPr>
        <w:t>ScreenMan Form Editor, 318</w:t>
      </w:r>
    </w:p>
    <w:p w14:paraId="440021B2" w14:textId="77777777" w:rsidR="00F300F5" w:rsidRDefault="00F300F5">
      <w:pPr>
        <w:pStyle w:val="Index1"/>
        <w:tabs>
          <w:tab w:val="right" w:leader="dot" w:pos="4310"/>
        </w:tabs>
        <w:rPr>
          <w:noProof/>
        </w:rPr>
      </w:pPr>
      <w:r>
        <w:rPr>
          <w:noProof/>
        </w:rPr>
        <w:t>DELIX^DDMOD</w:t>
      </w:r>
    </w:p>
    <w:p w14:paraId="5419891F" w14:textId="77777777" w:rsidR="00F300F5" w:rsidRDefault="00F300F5">
      <w:pPr>
        <w:pStyle w:val="Index2"/>
        <w:tabs>
          <w:tab w:val="right" w:leader="dot" w:pos="4310"/>
        </w:tabs>
        <w:rPr>
          <w:noProof/>
        </w:rPr>
      </w:pPr>
      <w:r>
        <w:rPr>
          <w:noProof/>
        </w:rPr>
        <w:t>Traditional Cross-reference Delete, 141</w:t>
      </w:r>
    </w:p>
    <w:p w14:paraId="72AE53D5" w14:textId="77777777" w:rsidR="00F300F5" w:rsidRDefault="00F300F5">
      <w:pPr>
        <w:pStyle w:val="Index1"/>
        <w:tabs>
          <w:tab w:val="right" w:leader="dot" w:pos="4310"/>
        </w:tabs>
        <w:rPr>
          <w:noProof/>
        </w:rPr>
      </w:pPr>
      <w:r>
        <w:rPr>
          <w:noProof/>
        </w:rPr>
        <w:t>DELIXN^DDMOD</w:t>
      </w:r>
    </w:p>
    <w:p w14:paraId="24D30FF6" w14:textId="77777777" w:rsidR="00F300F5" w:rsidRDefault="00F300F5">
      <w:pPr>
        <w:pStyle w:val="Index2"/>
        <w:tabs>
          <w:tab w:val="right" w:leader="dot" w:pos="4310"/>
        </w:tabs>
        <w:rPr>
          <w:noProof/>
        </w:rPr>
      </w:pPr>
      <w:r>
        <w:rPr>
          <w:noProof/>
        </w:rPr>
        <w:t>New-Style Index Delete, 144</w:t>
      </w:r>
    </w:p>
    <w:p w14:paraId="50181454" w14:textId="77777777" w:rsidR="00F300F5" w:rsidRDefault="00F300F5">
      <w:pPr>
        <w:pStyle w:val="Index1"/>
        <w:tabs>
          <w:tab w:val="right" w:leader="dot" w:pos="4310"/>
        </w:tabs>
        <w:rPr>
          <w:noProof/>
        </w:rPr>
      </w:pPr>
      <w:r>
        <w:rPr>
          <w:noProof/>
        </w:rPr>
        <w:t>Determining Install Status of</w:t>
      </w:r>
    </w:p>
    <w:p w14:paraId="46D0AAB0" w14:textId="77777777" w:rsidR="00F300F5" w:rsidRDefault="00F300F5">
      <w:pPr>
        <w:pStyle w:val="Index2"/>
        <w:tabs>
          <w:tab w:val="right" w:leader="dot" w:pos="4310"/>
        </w:tabs>
        <w:rPr>
          <w:noProof/>
        </w:rPr>
      </w:pPr>
      <w:r>
        <w:rPr>
          <w:noProof/>
        </w:rPr>
        <w:t>DDs and Data</w:t>
      </w:r>
    </w:p>
    <w:p w14:paraId="4E31096A" w14:textId="77777777" w:rsidR="00F300F5" w:rsidRDefault="00F300F5">
      <w:pPr>
        <w:pStyle w:val="Index3"/>
        <w:tabs>
          <w:tab w:val="right" w:leader="dot" w:pos="4310"/>
        </w:tabs>
        <w:rPr>
          <w:noProof/>
        </w:rPr>
      </w:pPr>
      <w:r>
        <w:rPr>
          <w:noProof/>
        </w:rPr>
        <w:t>DIFROM, Running an INIT, 448</w:t>
      </w:r>
    </w:p>
    <w:p w14:paraId="4A42FB6D" w14:textId="77777777" w:rsidR="00F300F5" w:rsidRDefault="00F300F5">
      <w:pPr>
        <w:pStyle w:val="Index2"/>
        <w:tabs>
          <w:tab w:val="right" w:leader="dot" w:pos="4310"/>
        </w:tabs>
        <w:rPr>
          <w:noProof/>
        </w:rPr>
      </w:pPr>
      <w:r>
        <w:rPr>
          <w:noProof/>
        </w:rPr>
        <w:t>Other Package Components</w:t>
      </w:r>
    </w:p>
    <w:p w14:paraId="06B46F39" w14:textId="77777777" w:rsidR="00F300F5" w:rsidRDefault="00F300F5">
      <w:pPr>
        <w:pStyle w:val="Index3"/>
        <w:tabs>
          <w:tab w:val="right" w:leader="dot" w:pos="4310"/>
        </w:tabs>
        <w:rPr>
          <w:noProof/>
        </w:rPr>
      </w:pPr>
      <w:r>
        <w:rPr>
          <w:noProof/>
        </w:rPr>
        <w:t>DIFROM, Running an INIT, 450</w:t>
      </w:r>
    </w:p>
    <w:p w14:paraId="531BA364" w14:textId="77777777" w:rsidR="00F300F5" w:rsidRDefault="00F300F5">
      <w:pPr>
        <w:pStyle w:val="Index2"/>
        <w:tabs>
          <w:tab w:val="right" w:leader="dot" w:pos="4310"/>
        </w:tabs>
        <w:rPr>
          <w:noProof/>
        </w:rPr>
      </w:pPr>
      <w:r>
        <w:rPr>
          <w:noProof/>
        </w:rPr>
        <w:t>Security Codes</w:t>
      </w:r>
    </w:p>
    <w:p w14:paraId="66580A51" w14:textId="77777777" w:rsidR="00F300F5" w:rsidRDefault="00F300F5">
      <w:pPr>
        <w:pStyle w:val="Index3"/>
        <w:tabs>
          <w:tab w:val="right" w:leader="dot" w:pos="4310"/>
        </w:tabs>
        <w:rPr>
          <w:noProof/>
        </w:rPr>
      </w:pPr>
      <w:r>
        <w:rPr>
          <w:noProof/>
        </w:rPr>
        <w:t>DIFROM, Running an INIT, 449</w:t>
      </w:r>
    </w:p>
    <w:p w14:paraId="5A90C135" w14:textId="77777777" w:rsidR="00F300F5" w:rsidRDefault="00F300F5">
      <w:pPr>
        <w:pStyle w:val="Index1"/>
        <w:tabs>
          <w:tab w:val="right" w:leader="dot" w:pos="4310"/>
        </w:tabs>
        <w:rPr>
          <w:noProof/>
        </w:rPr>
      </w:pPr>
      <w:r>
        <w:rPr>
          <w:noProof/>
        </w:rPr>
        <w:t>Developer Tools, 381</w:t>
      </w:r>
    </w:p>
    <w:p w14:paraId="7E50EAC9" w14:textId="77777777" w:rsidR="00F300F5" w:rsidRDefault="00F300F5">
      <w:pPr>
        <w:pStyle w:val="Index1"/>
        <w:tabs>
          <w:tab w:val="right" w:leader="dot" w:pos="4310"/>
        </w:tabs>
        <w:rPr>
          <w:noProof/>
        </w:rPr>
      </w:pPr>
      <w:r>
        <w:rPr>
          <w:noProof/>
        </w:rPr>
        <w:t>DEVICE (#3.5) file, 360</w:t>
      </w:r>
    </w:p>
    <w:p w14:paraId="014C2DBD" w14:textId="77777777" w:rsidR="00F300F5" w:rsidRDefault="00F300F5">
      <w:pPr>
        <w:pStyle w:val="Index1"/>
        <w:tabs>
          <w:tab w:val="right" w:leader="dot" w:pos="4310"/>
        </w:tabs>
        <w:rPr>
          <w:noProof/>
        </w:rPr>
      </w:pPr>
      <w:r>
        <w:rPr>
          <w:noProof/>
        </w:rPr>
        <w:t>DEVICE (#3.5) File, 70, 264, 345, 354</w:t>
      </w:r>
    </w:p>
    <w:p w14:paraId="628363C8" w14:textId="77777777" w:rsidR="00F300F5" w:rsidRDefault="00F300F5">
      <w:pPr>
        <w:pStyle w:val="Index1"/>
        <w:tabs>
          <w:tab w:val="right" w:leader="dot" w:pos="4310"/>
        </w:tabs>
        <w:rPr>
          <w:noProof/>
        </w:rPr>
      </w:pPr>
      <w:r>
        <w:rPr>
          <w:noProof/>
        </w:rPr>
        <w:t>DI DDU Menu, xxxiii</w:t>
      </w:r>
    </w:p>
    <w:p w14:paraId="6597CB5E" w14:textId="77777777" w:rsidR="00F300F5" w:rsidRDefault="00F300F5">
      <w:pPr>
        <w:pStyle w:val="Index1"/>
        <w:tabs>
          <w:tab w:val="right" w:leader="dot" w:pos="4310"/>
        </w:tabs>
        <w:rPr>
          <w:noProof/>
        </w:rPr>
      </w:pPr>
      <w:r>
        <w:rPr>
          <w:noProof/>
        </w:rPr>
        <w:t>DIALOG (#.84) File, 123, 125, 148, 150, 154, 156, 426, 427, 428, 429</w:t>
      </w:r>
    </w:p>
    <w:p w14:paraId="0B61C70B" w14:textId="77777777" w:rsidR="00F300F5" w:rsidRDefault="00F300F5">
      <w:pPr>
        <w:pStyle w:val="Index2"/>
        <w:tabs>
          <w:tab w:val="right" w:leader="dot" w:pos="4310"/>
        </w:tabs>
        <w:rPr>
          <w:noProof/>
        </w:rPr>
      </w:pPr>
      <w:r>
        <w:rPr>
          <w:noProof/>
        </w:rPr>
        <w:lastRenderedPageBreak/>
        <w:t>Creating DIALOG File Entries, 427</w:t>
      </w:r>
    </w:p>
    <w:p w14:paraId="411DA812" w14:textId="77777777" w:rsidR="00F300F5" w:rsidRDefault="00F300F5">
      <w:pPr>
        <w:pStyle w:val="Index2"/>
        <w:tabs>
          <w:tab w:val="right" w:leader="dot" w:pos="4310"/>
        </w:tabs>
        <w:rPr>
          <w:noProof/>
        </w:rPr>
      </w:pPr>
      <w:r>
        <w:rPr>
          <w:noProof/>
        </w:rPr>
        <w:t>Creating Non-English Text in the DIALOG (#.84) File, 429</w:t>
      </w:r>
    </w:p>
    <w:p w14:paraId="29C5816C" w14:textId="77777777" w:rsidR="00F300F5" w:rsidRDefault="00F300F5">
      <w:pPr>
        <w:pStyle w:val="Index2"/>
        <w:tabs>
          <w:tab w:val="right" w:leader="dot" w:pos="4310"/>
        </w:tabs>
        <w:rPr>
          <w:noProof/>
        </w:rPr>
      </w:pPr>
      <w:r>
        <w:rPr>
          <w:noProof/>
        </w:rPr>
        <w:t>Internationalization, 428</w:t>
      </w:r>
    </w:p>
    <w:p w14:paraId="1902DFA2" w14:textId="77777777" w:rsidR="00F300F5" w:rsidRDefault="00F300F5">
      <w:pPr>
        <w:pStyle w:val="Index2"/>
        <w:tabs>
          <w:tab w:val="right" w:leader="dot" w:pos="4310"/>
        </w:tabs>
        <w:rPr>
          <w:noProof/>
        </w:rPr>
      </w:pPr>
      <w:r>
        <w:rPr>
          <w:noProof/>
        </w:rPr>
        <w:t>Introduction, 426</w:t>
      </w:r>
    </w:p>
    <w:p w14:paraId="1E4A03B3" w14:textId="77777777" w:rsidR="00F300F5" w:rsidRDefault="00F300F5">
      <w:pPr>
        <w:pStyle w:val="Index2"/>
        <w:tabs>
          <w:tab w:val="right" w:leader="dot" w:pos="4310"/>
        </w:tabs>
        <w:rPr>
          <w:noProof/>
        </w:rPr>
      </w:pPr>
      <w:r>
        <w:rPr>
          <w:noProof/>
        </w:rPr>
        <w:t>LANGUAGE (#.85) File, 430</w:t>
      </w:r>
    </w:p>
    <w:p w14:paraId="187CA633" w14:textId="77777777" w:rsidR="00F300F5" w:rsidRDefault="00F300F5">
      <w:pPr>
        <w:pStyle w:val="Index3"/>
        <w:tabs>
          <w:tab w:val="right" w:leader="dot" w:pos="4310"/>
        </w:tabs>
        <w:rPr>
          <w:noProof/>
        </w:rPr>
      </w:pPr>
      <w:r>
        <w:rPr>
          <w:noProof/>
        </w:rPr>
        <w:t>Creating LANGUAGE File Entries, 431</w:t>
      </w:r>
    </w:p>
    <w:p w14:paraId="0100A08A" w14:textId="77777777" w:rsidR="00F300F5" w:rsidRDefault="00F300F5">
      <w:pPr>
        <w:pStyle w:val="Index3"/>
        <w:tabs>
          <w:tab w:val="right" w:leader="dot" w:pos="4310"/>
        </w:tabs>
        <w:rPr>
          <w:noProof/>
        </w:rPr>
      </w:pPr>
      <w:r>
        <w:rPr>
          <w:noProof/>
        </w:rPr>
        <w:t>Use of the LANGUAGE File, 430</w:t>
      </w:r>
    </w:p>
    <w:p w14:paraId="101B6F7B" w14:textId="77777777" w:rsidR="00F300F5" w:rsidRDefault="00F300F5">
      <w:pPr>
        <w:pStyle w:val="Index2"/>
        <w:tabs>
          <w:tab w:val="right" w:leader="dot" w:pos="4310"/>
        </w:tabs>
        <w:rPr>
          <w:noProof/>
        </w:rPr>
      </w:pPr>
      <w:r>
        <w:rPr>
          <w:noProof/>
        </w:rPr>
        <w:t>LANGUAGE File</w:t>
      </w:r>
    </w:p>
    <w:p w14:paraId="07906EA5" w14:textId="77777777" w:rsidR="00F300F5" w:rsidRDefault="00F300F5">
      <w:pPr>
        <w:pStyle w:val="Index3"/>
        <w:tabs>
          <w:tab w:val="right" w:leader="dot" w:pos="4310"/>
        </w:tabs>
        <w:rPr>
          <w:noProof/>
        </w:rPr>
      </w:pPr>
      <w:r>
        <w:rPr>
          <w:noProof/>
        </w:rPr>
        <w:t>Introduction, 430</w:t>
      </w:r>
    </w:p>
    <w:p w14:paraId="4AF16E52" w14:textId="77777777" w:rsidR="00F300F5" w:rsidRDefault="00F300F5">
      <w:pPr>
        <w:pStyle w:val="Index2"/>
        <w:tabs>
          <w:tab w:val="right" w:leader="dot" w:pos="4310"/>
        </w:tabs>
        <w:rPr>
          <w:noProof/>
        </w:rPr>
      </w:pPr>
      <w:r>
        <w:rPr>
          <w:noProof/>
        </w:rPr>
        <w:t>Role of the VA FileMan DIALOG File in Internationalization, 428</w:t>
      </w:r>
    </w:p>
    <w:p w14:paraId="2B220EBA" w14:textId="77777777" w:rsidR="00F300F5" w:rsidRDefault="00F300F5">
      <w:pPr>
        <w:pStyle w:val="Index2"/>
        <w:tabs>
          <w:tab w:val="right" w:leader="dot" w:pos="4310"/>
        </w:tabs>
        <w:rPr>
          <w:noProof/>
        </w:rPr>
      </w:pPr>
      <w:r>
        <w:rPr>
          <w:noProof/>
        </w:rPr>
        <w:t>Use of the DIALOG (#.84) File, 426</w:t>
      </w:r>
    </w:p>
    <w:p w14:paraId="549BCA03" w14:textId="77777777" w:rsidR="00F300F5" w:rsidRDefault="00F300F5">
      <w:pPr>
        <w:pStyle w:val="Index3"/>
        <w:tabs>
          <w:tab w:val="right" w:leader="dot" w:pos="4310"/>
        </w:tabs>
        <w:rPr>
          <w:noProof/>
        </w:rPr>
      </w:pPr>
      <w:r>
        <w:rPr>
          <w:noProof/>
        </w:rPr>
        <w:t>Internationalization, 428</w:t>
      </w:r>
    </w:p>
    <w:p w14:paraId="77A1CA20" w14:textId="77777777" w:rsidR="00F300F5" w:rsidRDefault="00F300F5">
      <w:pPr>
        <w:pStyle w:val="Index2"/>
        <w:tabs>
          <w:tab w:val="right" w:leader="dot" w:pos="4310"/>
        </w:tabs>
        <w:rPr>
          <w:noProof/>
        </w:rPr>
      </w:pPr>
      <w:r>
        <w:rPr>
          <w:noProof/>
        </w:rPr>
        <w:t>User Messages, 426</w:t>
      </w:r>
    </w:p>
    <w:p w14:paraId="14D42331" w14:textId="77777777" w:rsidR="00F300F5" w:rsidRDefault="00F300F5">
      <w:pPr>
        <w:pStyle w:val="Index1"/>
        <w:tabs>
          <w:tab w:val="right" w:leader="dot" w:pos="4310"/>
        </w:tabs>
        <w:rPr>
          <w:noProof/>
        </w:rPr>
      </w:pPr>
      <w:r>
        <w:rPr>
          <w:noProof/>
        </w:rPr>
        <w:t>DIALOG Extractor</w:t>
      </w:r>
    </w:p>
    <w:p w14:paraId="2956C221" w14:textId="77777777" w:rsidR="00F300F5" w:rsidRDefault="00F300F5">
      <w:pPr>
        <w:pStyle w:val="Index2"/>
        <w:tabs>
          <w:tab w:val="right" w:leader="dot" w:pos="4310"/>
        </w:tabs>
        <w:rPr>
          <w:noProof/>
        </w:rPr>
      </w:pPr>
      <w:r>
        <w:rPr>
          <w:noProof/>
        </w:rPr>
        <w:t>BLD^DIALOG(), 148</w:t>
      </w:r>
    </w:p>
    <w:p w14:paraId="00622FBA" w14:textId="77777777" w:rsidR="00F300F5" w:rsidRDefault="00F300F5">
      <w:pPr>
        <w:pStyle w:val="Index1"/>
        <w:tabs>
          <w:tab w:val="right" w:leader="dot" w:pos="4310"/>
        </w:tabs>
        <w:rPr>
          <w:noProof/>
        </w:rPr>
      </w:pPr>
      <w:r>
        <w:rPr>
          <w:noProof/>
        </w:rPr>
        <w:t>DIALOG Extractor (Single Line)</w:t>
      </w:r>
    </w:p>
    <w:p w14:paraId="51CDADD6" w14:textId="77777777" w:rsidR="00F300F5" w:rsidRDefault="00F300F5">
      <w:pPr>
        <w:pStyle w:val="Index2"/>
        <w:tabs>
          <w:tab w:val="right" w:leader="dot" w:pos="4310"/>
        </w:tabs>
        <w:rPr>
          <w:noProof/>
        </w:rPr>
      </w:pPr>
      <w:r>
        <w:rPr>
          <w:noProof/>
        </w:rPr>
        <w:t>$$EZBLD^DIALOG(), 154</w:t>
      </w:r>
    </w:p>
    <w:p w14:paraId="5A92DE95" w14:textId="77777777" w:rsidR="00F300F5" w:rsidRDefault="00F300F5">
      <w:pPr>
        <w:pStyle w:val="Index1"/>
        <w:tabs>
          <w:tab w:val="right" w:leader="dot" w:pos="4310"/>
        </w:tabs>
        <w:rPr>
          <w:noProof/>
        </w:rPr>
      </w:pPr>
      <w:r>
        <w:rPr>
          <w:noProof/>
        </w:rPr>
        <w:t>DIALOG(#.84) File, 149, 150, 154</w:t>
      </w:r>
    </w:p>
    <w:p w14:paraId="4F71DB4F" w14:textId="77777777" w:rsidR="00F300F5" w:rsidRDefault="00F300F5">
      <w:pPr>
        <w:pStyle w:val="Index1"/>
        <w:tabs>
          <w:tab w:val="right" w:leader="dot" w:pos="4310"/>
        </w:tabs>
        <w:rPr>
          <w:noProof/>
        </w:rPr>
      </w:pPr>
      <w:r>
        <w:rPr>
          <w:noProof/>
        </w:rPr>
        <w:t>DIAUDIT PURGE DATA Option, 334</w:t>
      </w:r>
    </w:p>
    <w:p w14:paraId="5DF75617" w14:textId="77777777" w:rsidR="00F300F5" w:rsidRDefault="00F300F5">
      <w:pPr>
        <w:pStyle w:val="Index1"/>
        <w:tabs>
          <w:tab w:val="right" w:leader="dot" w:pos="4310"/>
        </w:tabs>
        <w:rPr>
          <w:noProof/>
        </w:rPr>
      </w:pPr>
      <w:r>
        <w:rPr>
          <w:noProof/>
        </w:rPr>
        <w:t>DIBT^DIPT, 80</w:t>
      </w:r>
    </w:p>
    <w:p w14:paraId="74AE9BE0" w14:textId="77777777" w:rsidR="00F300F5" w:rsidRDefault="00F300F5">
      <w:pPr>
        <w:pStyle w:val="Index1"/>
        <w:tabs>
          <w:tab w:val="right" w:leader="dot" w:pos="4310"/>
        </w:tabs>
        <w:rPr>
          <w:noProof/>
        </w:rPr>
      </w:pPr>
      <w:r>
        <w:rPr>
          <w:noProof/>
        </w:rPr>
        <w:t>Dictionary of Files, 391</w:t>
      </w:r>
    </w:p>
    <w:p w14:paraId="699ED350" w14:textId="77777777" w:rsidR="00F300F5" w:rsidRDefault="00F300F5">
      <w:pPr>
        <w:pStyle w:val="Index1"/>
        <w:tabs>
          <w:tab w:val="right" w:leader="dot" w:pos="4310"/>
        </w:tabs>
        <w:rPr>
          <w:noProof/>
        </w:rPr>
      </w:pPr>
      <w:r>
        <w:rPr>
          <w:noProof/>
        </w:rPr>
        <w:t>DIEDFILE Option, 21, 24, 417, 418</w:t>
      </w:r>
    </w:p>
    <w:p w14:paraId="0D1D9655" w14:textId="77777777" w:rsidR="00F300F5" w:rsidRDefault="00F300F5">
      <w:pPr>
        <w:pStyle w:val="Index1"/>
        <w:tabs>
          <w:tab w:val="right" w:leader="dot" w:pos="4310"/>
        </w:tabs>
        <w:rPr>
          <w:noProof/>
        </w:rPr>
      </w:pPr>
      <w:r>
        <w:rPr>
          <w:noProof/>
        </w:rPr>
        <w:t>DIEDIT Option, 14, 48, 423, 427, 429, 431, 432</w:t>
      </w:r>
    </w:p>
    <w:p w14:paraId="431CEE6E" w14:textId="77777777" w:rsidR="00F300F5" w:rsidRDefault="00F300F5">
      <w:pPr>
        <w:pStyle w:val="Index1"/>
        <w:tabs>
          <w:tab w:val="right" w:leader="dot" w:pos="4310"/>
        </w:tabs>
        <w:rPr>
          <w:noProof/>
        </w:rPr>
      </w:pPr>
      <w:r>
        <w:rPr>
          <w:noProof/>
        </w:rPr>
        <w:t>DIERR Array, 125</w:t>
      </w:r>
    </w:p>
    <w:p w14:paraId="47F3CA9A" w14:textId="77777777" w:rsidR="00F300F5" w:rsidRDefault="00F300F5">
      <w:pPr>
        <w:pStyle w:val="Index1"/>
        <w:tabs>
          <w:tab w:val="right" w:leader="dot" w:pos="4310"/>
        </w:tabs>
        <w:rPr>
          <w:noProof/>
        </w:rPr>
      </w:pPr>
      <w:r>
        <w:rPr>
          <w:noProof/>
        </w:rPr>
        <w:t>DIFG Option, 205</w:t>
      </w:r>
    </w:p>
    <w:p w14:paraId="6EB04B36" w14:textId="77777777" w:rsidR="00F300F5" w:rsidRDefault="00F300F5">
      <w:pPr>
        <w:pStyle w:val="Index1"/>
        <w:tabs>
          <w:tab w:val="right" w:leader="dot" w:pos="4310"/>
        </w:tabs>
        <w:rPr>
          <w:noProof/>
        </w:rPr>
      </w:pPr>
      <w:r>
        <w:rPr>
          <w:noProof/>
        </w:rPr>
        <w:t>DIFQ Variables</w:t>
      </w:r>
    </w:p>
    <w:p w14:paraId="7C424B94" w14:textId="77777777" w:rsidR="00F300F5" w:rsidRDefault="00F300F5">
      <w:pPr>
        <w:pStyle w:val="Index2"/>
        <w:tabs>
          <w:tab w:val="right" w:leader="dot" w:pos="4310"/>
        </w:tabs>
        <w:rPr>
          <w:noProof/>
        </w:rPr>
      </w:pPr>
      <w:r>
        <w:rPr>
          <w:noProof/>
        </w:rPr>
        <w:t>DIFROM, 448</w:t>
      </w:r>
    </w:p>
    <w:p w14:paraId="165A5B70" w14:textId="77777777" w:rsidR="00F300F5" w:rsidRDefault="00F300F5">
      <w:pPr>
        <w:pStyle w:val="Index1"/>
        <w:tabs>
          <w:tab w:val="right" w:leader="dot" w:pos="4310"/>
        </w:tabs>
        <w:rPr>
          <w:noProof/>
        </w:rPr>
      </w:pPr>
      <w:r>
        <w:rPr>
          <w:noProof/>
        </w:rPr>
        <w:t>DIFROM, 434</w:t>
      </w:r>
    </w:p>
    <w:p w14:paraId="2372961B" w14:textId="77777777" w:rsidR="00F300F5" w:rsidRDefault="00F300F5">
      <w:pPr>
        <w:pStyle w:val="Index2"/>
        <w:tabs>
          <w:tab w:val="right" w:leader="dot" w:pos="4310"/>
        </w:tabs>
        <w:rPr>
          <w:noProof/>
        </w:rPr>
      </w:pPr>
      <w:r>
        <w:rPr>
          <w:noProof/>
        </w:rPr>
        <w:t>Exporting Data, 434</w:t>
      </w:r>
    </w:p>
    <w:p w14:paraId="7DF5490B" w14:textId="77777777" w:rsidR="00F300F5" w:rsidRDefault="00F300F5">
      <w:pPr>
        <w:pStyle w:val="Index2"/>
        <w:tabs>
          <w:tab w:val="right" w:leader="dot" w:pos="4310"/>
        </w:tabs>
        <w:rPr>
          <w:noProof/>
        </w:rPr>
      </w:pPr>
      <w:r>
        <w:rPr>
          <w:noProof/>
        </w:rPr>
        <w:t>Importing Data, 446</w:t>
      </w:r>
    </w:p>
    <w:p w14:paraId="460036E3" w14:textId="77777777" w:rsidR="00F300F5" w:rsidRDefault="00F300F5">
      <w:pPr>
        <w:pStyle w:val="Index2"/>
        <w:tabs>
          <w:tab w:val="right" w:leader="dot" w:pos="4310"/>
        </w:tabs>
        <w:rPr>
          <w:noProof/>
        </w:rPr>
      </w:pPr>
      <w:r>
        <w:rPr>
          <w:noProof/>
        </w:rPr>
        <w:t>Introduction, 434</w:t>
      </w:r>
    </w:p>
    <w:p w14:paraId="1146811A" w14:textId="77777777" w:rsidR="00F300F5" w:rsidRDefault="00F300F5">
      <w:pPr>
        <w:pStyle w:val="Index2"/>
        <w:tabs>
          <w:tab w:val="right" w:leader="dot" w:pos="4310"/>
        </w:tabs>
        <w:rPr>
          <w:noProof/>
        </w:rPr>
      </w:pPr>
      <w:r>
        <w:rPr>
          <w:noProof/>
        </w:rPr>
        <w:t>Order Entry and DIFROM, 440</w:t>
      </w:r>
    </w:p>
    <w:p w14:paraId="58D385BB" w14:textId="77777777" w:rsidR="00F300F5" w:rsidRDefault="00F300F5">
      <w:pPr>
        <w:pStyle w:val="Index2"/>
        <w:tabs>
          <w:tab w:val="right" w:leader="dot" w:pos="4310"/>
        </w:tabs>
        <w:rPr>
          <w:noProof/>
        </w:rPr>
      </w:pPr>
      <w:r>
        <w:rPr>
          <w:noProof/>
        </w:rPr>
        <w:t>PACKAGE (#9.4) File, 435</w:t>
      </w:r>
    </w:p>
    <w:p w14:paraId="45BE351E" w14:textId="77777777" w:rsidR="00F300F5" w:rsidRDefault="00F300F5">
      <w:pPr>
        <w:pStyle w:val="Index2"/>
        <w:tabs>
          <w:tab w:val="right" w:leader="dot" w:pos="4310"/>
        </w:tabs>
        <w:rPr>
          <w:noProof/>
        </w:rPr>
      </w:pPr>
      <w:r w:rsidRPr="00707146">
        <w:rPr>
          <w:rFonts w:cs="Arial"/>
          <w:noProof/>
          <w:snapToGrid w:val="0"/>
        </w:rPr>
        <w:lastRenderedPageBreak/>
        <w:t>PACKAGE File and DIFROM</w:t>
      </w:r>
    </w:p>
    <w:p w14:paraId="2D08A61A" w14:textId="77777777" w:rsidR="00F300F5" w:rsidRDefault="00F300F5">
      <w:pPr>
        <w:pStyle w:val="Index3"/>
        <w:tabs>
          <w:tab w:val="right" w:leader="dot" w:pos="4310"/>
        </w:tabs>
        <w:rPr>
          <w:noProof/>
        </w:rPr>
      </w:pPr>
      <w:r w:rsidRPr="00707146">
        <w:rPr>
          <w:rFonts w:cs="Arial"/>
          <w:noProof/>
          <w:snapToGrid w:val="0"/>
        </w:rPr>
        <w:t>ENVIRONMENT CHECK ROUTINE</w:t>
      </w:r>
      <w:r>
        <w:rPr>
          <w:noProof/>
        </w:rPr>
        <w:t>, 436</w:t>
      </w:r>
    </w:p>
    <w:p w14:paraId="3FD903FE" w14:textId="77777777" w:rsidR="00F300F5" w:rsidRDefault="00F300F5">
      <w:pPr>
        <w:pStyle w:val="Index3"/>
        <w:tabs>
          <w:tab w:val="right" w:leader="dot" w:pos="4310"/>
        </w:tabs>
        <w:rPr>
          <w:noProof/>
        </w:rPr>
      </w:pPr>
      <w:r w:rsidRPr="00707146">
        <w:rPr>
          <w:rFonts w:cs="Arial"/>
          <w:noProof/>
          <w:snapToGrid w:val="0"/>
        </w:rPr>
        <w:t>EXCLUDED NAME SPACE</w:t>
      </w:r>
      <w:r>
        <w:rPr>
          <w:noProof/>
        </w:rPr>
        <w:t>, 436</w:t>
      </w:r>
    </w:p>
    <w:p w14:paraId="037B0B3B" w14:textId="77777777" w:rsidR="00F300F5" w:rsidRDefault="00F300F5">
      <w:pPr>
        <w:pStyle w:val="Index3"/>
        <w:tabs>
          <w:tab w:val="right" w:leader="dot" w:pos="4310"/>
        </w:tabs>
        <w:rPr>
          <w:noProof/>
        </w:rPr>
      </w:pPr>
      <w:r w:rsidRPr="00707146">
        <w:rPr>
          <w:rFonts w:cs="Arial"/>
          <w:noProof/>
          <w:snapToGrid w:val="0"/>
        </w:rPr>
        <w:t>FILE</w:t>
      </w:r>
      <w:r>
        <w:rPr>
          <w:noProof/>
        </w:rPr>
        <w:t>, 436</w:t>
      </w:r>
    </w:p>
    <w:p w14:paraId="226A95C0" w14:textId="77777777" w:rsidR="00F300F5" w:rsidRDefault="00F300F5">
      <w:pPr>
        <w:pStyle w:val="Index3"/>
        <w:tabs>
          <w:tab w:val="right" w:leader="dot" w:pos="4310"/>
        </w:tabs>
        <w:rPr>
          <w:noProof/>
        </w:rPr>
      </w:pPr>
      <w:r w:rsidRPr="00707146">
        <w:rPr>
          <w:rFonts w:cs="Arial"/>
          <w:noProof/>
          <w:snapToGrid w:val="0"/>
        </w:rPr>
        <w:t>NAME</w:t>
      </w:r>
      <w:r>
        <w:rPr>
          <w:noProof/>
        </w:rPr>
        <w:t>, 435</w:t>
      </w:r>
    </w:p>
    <w:p w14:paraId="6DFFACE1" w14:textId="77777777" w:rsidR="00F300F5" w:rsidRDefault="00F300F5">
      <w:pPr>
        <w:pStyle w:val="Index3"/>
        <w:tabs>
          <w:tab w:val="right" w:leader="dot" w:pos="4310"/>
        </w:tabs>
        <w:rPr>
          <w:noProof/>
        </w:rPr>
      </w:pPr>
      <w:r w:rsidRPr="00707146">
        <w:rPr>
          <w:noProof/>
        </w:rPr>
        <w:t>Other PACKAGE File Fields</w:t>
      </w:r>
      <w:r>
        <w:rPr>
          <w:noProof/>
        </w:rPr>
        <w:t>, 439</w:t>
      </w:r>
    </w:p>
    <w:p w14:paraId="0498348B" w14:textId="77777777" w:rsidR="00F300F5" w:rsidRDefault="00F300F5">
      <w:pPr>
        <w:pStyle w:val="Index3"/>
        <w:tabs>
          <w:tab w:val="right" w:leader="dot" w:pos="4310"/>
        </w:tabs>
        <w:rPr>
          <w:noProof/>
        </w:rPr>
      </w:pPr>
      <w:r w:rsidRPr="00707146">
        <w:rPr>
          <w:rFonts w:cs="Arial"/>
          <w:noProof/>
          <w:snapToGrid w:val="0"/>
        </w:rPr>
        <w:t>POST-INITIALIZATION ROUTINE</w:t>
      </w:r>
      <w:r>
        <w:rPr>
          <w:noProof/>
        </w:rPr>
        <w:t>, 436</w:t>
      </w:r>
    </w:p>
    <w:p w14:paraId="5E247543" w14:textId="77777777" w:rsidR="00F300F5" w:rsidRDefault="00F300F5">
      <w:pPr>
        <w:pStyle w:val="Index3"/>
        <w:tabs>
          <w:tab w:val="right" w:leader="dot" w:pos="4310"/>
        </w:tabs>
        <w:rPr>
          <w:noProof/>
        </w:rPr>
      </w:pPr>
      <w:r w:rsidRPr="00707146">
        <w:rPr>
          <w:rFonts w:cs="Arial"/>
          <w:noProof/>
          <w:snapToGrid w:val="0"/>
        </w:rPr>
        <w:t>PREFIX</w:t>
      </w:r>
      <w:r>
        <w:rPr>
          <w:noProof/>
        </w:rPr>
        <w:t>, 435</w:t>
      </w:r>
    </w:p>
    <w:p w14:paraId="37B37118" w14:textId="77777777" w:rsidR="00F300F5" w:rsidRDefault="00F300F5">
      <w:pPr>
        <w:pStyle w:val="Index3"/>
        <w:tabs>
          <w:tab w:val="right" w:leader="dot" w:pos="4310"/>
        </w:tabs>
        <w:rPr>
          <w:noProof/>
        </w:rPr>
      </w:pPr>
      <w:r w:rsidRPr="00707146">
        <w:rPr>
          <w:rFonts w:cs="Arial"/>
          <w:noProof/>
          <w:snapToGrid w:val="0"/>
        </w:rPr>
        <w:t>PRE-INIT AFTER USER COMMIT</w:t>
      </w:r>
      <w:r>
        <w:rPr>
          <w:noProof/>
        </w:rPr>
        <w:t>, 436</w:t>
      </w:r>
    </w:p>
    <w:p w14:paraId="7A0672D1" w14:textId="77777777" w:rsidR="00F300F5" w:rsidRDefault="00F300F5">
      <w:pPr>
        <w:pStyle w:val="Index3"/>
        <w:tabs>
          <w:tab w:val="right" w:leader="dot" w:pos="4310"/>
        </w:tabs>
        <w:rPr>
          <w:noProof/>
        </w:rPr>
      </w:pPr>
      <w:r w:rsidRPr="00707146">
        <w:rPr>
          <w:rFonts w:cs="Arial"/>
          <w:noProof/>
          <w:snapToGrid w:val="0"/>
        </w:rPr>
        <w:t>Template Multiples</w:t>
      </w:r>
      <w:r>
        <w:rPr>
          <w:noProof/>
        </w:rPr>
        <w:t>, 435</w:t>
      </w:r>
    </w:p>
    <w:p w14:paraId="646FB89B" w14:textId="77777777" w:rsidR="00F300F5" w:rsidRDefault="00F300F5">
      <w:pPr>
        <w:pStyle w:val="Index2"/>
        <w:tabs>
          <w:tab w:val="right" w:leader="dot" w:pos="4310"/>
        </w:tabs>
        <w:rPr>
          <w:noProof/>
        </w:rPr>
      </w:pPr>
      <w:r>
        <w:rPr>
          <w:noProof/>
        </w:rPr>
        <w:t>Preparing To Run DIFROM, 434</w:t>
      </w:r>
    </w:p>
    <w:p w14:paraId="2D09F5BD" w14:textId="77777777" w:rsidR="00F300F5" w:rsidRDefault="00F300F5">
      <w:pPr>
        <w:pStyle w:val="Index2"/>
        <w:tabs>
          <w:tab w:val="right" w:leader="dot" w:pos="4310"/>
        </w:tabs>
        <w:rPr>
          <w:noProof/>
        </w:rPr>
      </w:pPr>
      <w:r>
        <w:rPr>
          <w:noProof/>
        </w:rPr>
        <w:t>Running</w:t>
      </w:r>
    </w:p>
    <w:p w14:paraId="72252EEC" w14:textId="77777777" w:rsidR="00F300F5" w:rsidRDefault="00F300F5">
      <w:pPr>
        <w:pStyle w:val="Index3"/>
        <w:tabs>
          <w:tab w:val="right" w:leader="dot" w:pos="4310"/>
        </w:tabs>
        <w:rPr>
          <w:noProof/>
        </w:rPr>
      </w:pPr>
      <w:r>
        <w:rPr>
          <w:noProof/>
        </w:rPr>
        <w:t>DIFROM</w:t>
      </w:r>
    </w:p>
    <w:p w14:paraId="1785F6B8" w14:textId="77777777" w:rsidR="00F300F5" w:rsidRDefault="00F300F5">
      <w:pPr>
        <w:pStyle w:val="Index4"/>
        <w:tabs>
          <w:tab w:val="right" w:leader="dot" w:pos="4310"/>
        </w:tabs>
        <w:rPr>
          <w:noProof/>
        </w:rPr>
      </w:pPr>
      <w:r>
        <w:rPr>
          <w:noProof/>
        </w:rPr>
        <w:t>Builds Routines Containing</w:t>
      </w:r>
    </w:p>
    <w:p w14:paraId="0956A260" w14:textId="77777777" w:rsidR="00F300F5" w:rsidRDefault="00F300F5">
      <w:pPr>
        <w:pStyle w:val="Index5"/>
        <w:tabs>
          <w:tab w:val="right" w:leader="dot" w:pos="4310"/>
        </w:tabs>
        <w:rPr>
          <w:noProof/>
        </w:rPr>
      </w:pPr>
      <w:r>
        <w:rPr>
          <w:noProof/>
        </w:rPr>
        <w:t>Data Dictionaries, 444</w:t>
      </w:r>
    </w:p>
    <w:p w14:paraId="5B9FF2D2" w14:textId="77777777" w:rsidR="00F300F5" w:rsidRDefault="00F300F5">
      <w:pPr>
        <w:pStyle w:val="Index5"/>
        <w:tabs>
          <w:tab w:val="right" w:leader="dot" w:pos="4310"/>
        </w:tabs>
        <w:rPr>
          <w:noProof/>
        </w:rPr>
      </w:pPr>
      <w:r>
        <w:rPr>
          <w:noProof/>
        </w:rPr>
        <w:t>Data Values, 445</w:t>
      </w:r>
    </w:p>
    <w:p w14:paraId="22335A1A" w14:textId="77777777" w:rsidR="00F300F5" w:rsidRDefault="00F300F5">
      <w:pPr>
        <w:pStyle w:val="Index5"/>
        <w:tabs>
          <w:tab w:val="right" w:leader="dot" w:pos="4310"/>
        </w:tabs>
        <w:rPr>
          <w:noProof/>
        </w:rPr>
      </w:pPr>
      <w:r>
        <w:rPr>
          <w:noProof/>
        </w:rPr>
        <w:t>Security Access Codes, 445</w:t>
      </w:r>
    </w:p>
    <w:p w14:paraId="27145BEE" w14:textId="77777777" w:rsidR="00F300F5" w:rsidRDefault="00F300F5">
      <w:pPr>
        <w:pStyle w:val="Index4"/>
        <w:tabs>
          <w:tab w:val="right" w:leader="dot" w:pos="4310"/>
        </w:tabs>
        <w:rPr>
          <w:noProof/>
        </w:rPr>
      </w:pPr>
      <w:r>
        <w:rPr>
          <w:noProof/>
        </w:rPr>
        <w:t>Completes Building Routines of Package Components, 446</w:t>
      </w:r>
    </w:p>
    <w:p w14:paraId="5317940C" w14:textId="77777777" w:rsidR="00F300F5" w:rsidRDefault="00F300F5">
      <w:pPr>
        <w:pStyle w:val="Index4"/>
        <w:tabs>
          <w:tab w:val="right" w:leader="dot" w:pos="4310"/>
        </w:tabs>
        <w:rPr>
          <w:noProof/>
        </w:rPr>
      </w:pPr>
      <w:r>
        <w:rPr>
          <w:noProof/>
        </w:rPr>
        <w:t>Completes the Code that Runs the Init, 446</w:t>
      </w:r>
    </w:p>
    <w:p w14:paraId="4A97815A" w14:textId="77777777" w:rsidR="00F300F5" w:rsidRDefault="00F300F5">
      <w:pPr>
        <w:pStyle w:val="Index4"/>
        <w:tabs>
          <w:tab w:val="right" w:leader="dot" w:pos="4310"/>
        </w:tabs>
        <w:rPr>
          <w:noProof/>
        </w:rPr>
      </w:pPr>
      <w:r>
        <w:rPr>
          <w:noProof/>
        </w:rPr>
        <w:t>Entering Current Version Information, 443</w:t>
      </w:r>
    </w:p>
    <w:p w14:paraId="314A303D" w14:textId="77777777" w:rsidR="00F300F5" w:rsidRDefault="00F300F5">
      <w:pPr>
        <w:pStyle w:val="Index4"/>
        <w:tabs>
          <w:tab w:val="right" w:leader="dot" w:pos="4310"/>
        </w:tabs>
        <w:rPr>
          <w:noProof/>
        </w:rPr>
      </w:pPr>
      <w:r>
        <w:rPr>
          <w:noProof/>
        </w:rPr>
        <w:t>Exporting File Security, 443</w:t>
      </w:r>
    </w:p>
    <w:p w14:paraId="06296623" w14:textId="77777777" w:rsidR="00F300F5" w:rsidRDefault="00F300F5">
      <w:pPr>
        <w:pStyle w:val="Index4"/>
        <w:tabs>
          <w:tab w:val="right" w:leader="dot" w:pos="4310"/>
        </w:tabs>
        <w:rPr>
          <w:noProof/>
        </w:rPr>
      </w:pPr>
      <w:r>
        <w:rPr>
          <w:noProof/>
        </w:rPr>
        <w:t>Gathers Miscellaneous Package Components, 444</w:t>
      </w:r>
    </w:p>
    <w:p w14:paraId="7D3FF53F" w14:textId="77777777" w:rsidR="00F300F5" w:rsidRDefault="00F300F5">
      <w:pPr>
        <w:pStyle w:val="Index4"/>
        <w:tabs>
          <w:tab w:val="right" w:leader="dot" w:pos="4310"/>
        </w:tabs>
        <w:rPr>
          <w:noProof/>
        </w:rPr>
      </w:pPr>
      <w:r>
        <w:rPr>
          <w:noProof/>
        </w:rPr>
        <w:t>Gathers Templates and Forms, 446</w:t>
      </w:r>
    </w:p>
    <w:p w14:paraId="19B07C5B" w14:textId="77777777" w:rsidR="00F300F5" w:rsidRDefault="00F300F5">
      <w:pPr>
        <w:pStyle w:val="Index4"/>
        <w:tabs>
          <w:tab w:val="right" w:leader="dot" w:pos="4310"/>
        </w:tabs>
        <w:rPr>
          <w:noProof/>
        </w:rPr>
      </w:pPr>
      <w:r>
        <w:rPr>
          <w:noProof/>
        </w:rPr>
        <w:t>Identifying the Init Routines, 442</w:t>
      </w:r>
    </w:p>
    <w:p w14:paraId="229F7C50" w14:textId="77777777" w:rsidR="00F300F5" w:rsidRDefault="00F300F5">
      <w:pPr>
        <w:pStyle w:val="Index4"/>
        <w:tabs>
          <w:tab w:val="right" w:leader="dot" w:pos="4310"/>
        </w:tabs>
        <w:rPr>
          <w:noProof/>
        </w:rPr>
      </w:pPr>
      <w:r>
        <w:rPr>
          <w:noProof/>
        </w:rPr>
        <w:t>Including Other Package Components, 443</w:t>
      </w:r>
    </w:p>
    <w:p w14:paraId="5B70C6F4" w14:textId="77777777" w:rsidR="00F300F5" w:rsidRDefault="00F300F5">
      <w:pPr>
        <w:pStyle w:val="Index4"/>
        <w:tabs>
          <w:tab w:val="right" w:leader="dot" w:pos="4310"/>
        </w:tabs>
        <w:rPr>
          <w:noProof/>
        </w:rPr>
      </w:pPr>
      <w:r>
        <w:rPr>
          <w:noProof/>
        </w:rPr>
        <w:t>Including Templates (No Package File Entry), 443</w:t>
      </w:r>
    </w:p>
    <w:p w14:paraId="108D59D5" w14:textId="77777777" w:rsidR="00F300F5" w:rsidRDefault="00F300F5">
      <w:pPr>
        <w:pStyle w:val="Index4"/>
        <w:tabs>
          <w:tab w:val="right" w:leader="dot" w:pos="4310"/>
        </w:tabs>
        <w:rPr>
          <w:noProof/>
        </w:rPr>
      </w:pPr>
      <w:r>
        <w:rPr>
          <w:noProof/>
        </w:rPr>
        <w:t>Package Identification, 442</w:t>
      </w:r>
    </w:p>
    <w:p w14:paraId="19BBF608" w14:textId="77777777" w:rsidR="00F300F5" w:rsidRDefault="00F300F5">
      <w:pPr>
        <w:pStyle w:val="Index4"/>
        <w:tabs>
          <w:tab w:val="right" w:leader="dot" w:pos="4310"/>
        </w:tabs>
        <w:rPr>
          <w:noProof/>
        </w:rPr>
      </w:pPr>
      <w:r>
        <w:rPr>
          <w:noProof/>
        </w:rPr>
        <w:t>Preliminary Validations, 441</w:t>
      </w:r>
    </w:p>
    <w:p w14:paraId="5ADA467B" w14:textId="77777777" w:rsidR="00F300F5" w:rsidRDefault="00F300F5">
      <w:pPr>
        <w:pStyle w:val="Index4"/>
        <w:tabs>
          <w:tab w:val="right" w:leader="dot" w:pos="4310"/>
        </w:tabs>
        <w:rPr>
          <w:noProof/>
        </w:rPr>
      </w:pPr>
      <w:r>
        <w:rPr>
          <w:noProof/>
        </w:rPr>
        <w:lastRenderedPageBreak/>
        <w:t>Specifications for Exported Files, 442</w:t>
      </w:r>
    </w:p>
    <w:p w14:paraId="02CEB1A8" w14:textId="77777777" w:rsidR="00F300F5" w:rsidRDefault="00F300F5">
      <w:pPr>
        <w:pStyle w:val="Index4"/>
        <w:tabs>
          <w:tab w:val="right" w:leader="dot" w:pos="4310"/>
        </w:tabs>
        <w:rPr>
          <w:noProof/>
        </w:rPr>
      </w:pPr>
      <w:r>
        <w:rPr>
          <w:noProof/>
        </w:rPr>
        <w:t>Specifying Routine Size, 443</w:t>
      </w:r>
    </w:p>
    <w:p w14:paraId="4E822CC2" w14:textId="77777777" w:rsidR="00F300F5" w:rsidRDefault="00F300F5">
      <w:pPr>
        <w:pStyle w:val="Index4"/>
        <w:tabs>
          <w:tab w:val="right" w:leader="dot" w:pos="4310"/>
        </w:tabs>
        <w:rPr>
          <w:noProof/>
        </w:rPr>
      </w:pPr>
      <w:r>
        <w:rPr>
          <w:noProof/>
        </w:rPr>
        <w:t>Starting DIFROM, 441</w:t>
      </w:r>
    </w:p>
    <w:p w14:paraId="72FBE731" w14:textId="77777777" w:rsidR="00F300F5" w:rsidRDefault="00F300F5">
      <w:pPr>
        <w:pStyle w:val="Index4"/>
        <w:tabs>
          <w:tab w:val="right" w:leader="dot" w:pos="4310"/>
        </w:tabs>
        <w:rPr>
          <w:noProof/>
        </w:rPr>
      </w:pPr>
      <w:r>
        <w:rPr>
          <w:noProof/>
        </w:rPr>
        <w:t>Steps, 441</w:t>
      </w:r>
    </w:p>
    <w:p w14:paraId="44E1360A" w14:textId="77777777" w:rsidR="00F300F5" w:rsidRDefault="00F300F5">
      <w:pPr>
        <w:pStyle w:val="Index3"/>
        <w:tabs>
          <w:tab w:val="right" w:leader="dot" w:pos="4310"/>
        </w:tabs>
        <w:rPr>
          <w:noProof/>
        </w:rPr>
      </w:pPr>
      <w:r>
        <w:rPr>
          <w:noProof/>
        </w:rPr>
        <w:t>INIT</w:t>
      </w:r>
    </w:p>
    <w:p w14:paraId="0EE30569" w14:textId="77777777" w:rsidR="00F300F5" w:rsidRDefault="00F300F5">
      <w:pPr>
        <w:pStyle w:val="Index4"/>
        <w:tabs>
          <w:tab w:val="right" w:leader="dot" w:pos="4310"/>
        </w:tabs>
        <w:rPr>
          <w:noProof/>
        </w:rPr>
      </w:pPr>
      <w:r>
        <w:rPr>
          <w:noProof/>
        </w:rPr>
        <w:t>Check of Version Number, 447</w:t>
      </w:r>
    </w:p>
    <w:p w14:paraId="36535693" w14:textId="77777777" w:rsidR="00F300F5" w:rsidRDefault="00F300F5">
      <w:pPr>
        <w:pStyle w:val="Index4"/>
        <w:tabs>
          <w:tab w:val="right" w:leader="dot" w:pos="4310"/>
        </w:tabs>
        <w:rPr>
          <w:noProof/>
        </w:rPr>
      </w:pPr>
      <w:r>
        <w:rPr>
          <w:noProof/>
        </w:rPr>
        <w:t>Determining Install Status of</w:t>
      </w:r>
    </w:p>
    <w:p w14:paraId="362D1F8B" w14:textId="77777777" w:rsidR="00F300F5" w:rsidRDefault="00F300F5">
      <w:pPr>
        <w:pStyle w:val="Index5"/>
        <w:tabs>
          <w:tab w:val="right" w:leader="dot" w:pos="4310"/>
        </w:tabs>
        <w:rPr>
          <w:noProof/>
        </w:rPr>
      </w:pPr>
      <w:r>
        <w:rPr>
          <w:noProof/>
        </w:rPr>
        <w:t>DDs and Data, 448</w:t>
      </w:r>
    </w:p>
    <w:p w14:paraId="7C1FDEAD" w14:textId="77777777" w:rsidR="00F300F5" w:rsidRDefault="00F300F5">
      <w:pPr>
        <w:pStyle w:val="Index5"/>
        <w:tabs>
          <w:tab w:val="right" w:leader="dot" w:pos="4310"/>
        </w:tabs>
        <w:rPr>
          <w:noProof/>
        </w:rPr>
      </w:pPr>
      <w:r>
        <w:rPr>
          <w:noProof/>
        </w:rPr>
        <w:t>Other Package Components, 450</w:t>
      </w:r>
    </w:p>
    <w:p w14:paraId="6DAE821D" w14:textId="77777777" w:rsidR="00F300F5" w:rsidRDefault="00F300F5">
      <w:pPr>
        <w:pStyle w:val="Index5"/>
        <w:tabs>
          <w:tab w:val="right" w:leader="dot" w:pos="4310"/>
        </w:tabs>
        <w:rPr>
          <w:noProof/>
        </w:rPr>
      </w:pPr>
      <w:r>
        <w:rPr>
          <w:noProof/>
        </w:rPr>
        <w:t>Security Codes, 449</w:t>
      </w:r>
    </w:p>
    <w:p w14:paraId="5AC288B2" w14:textId="77777777" w:rsidR="00F300F5" w:rsidRDefault="00F300F5">
      <w:pPr>
        <w:pStyle w:val="Index4"/>
        <w:tabs>
          <w:tab w:val="right" w:leader="dot" w:pos="4310"/>
        </w:tabs>
        <w:rPr>
          <w:noProof/>
        </w:rPr>
      </w:pPr>
      <w:r>
        <w:rPr>
          <w:noProof/>
        </w:rPr>
        <w:t>DIFQ Variables, 448</w:t>
      </w:r>
    </w:p>
    <w:p w14:paraId="7402FFBC" w14:textId="77777777" w:rsidR="00F300F5" w:rsidRDefault="00F300F5">
      <w:pPr>
        <w:pStyle w:val="Index4"/>
        <w:tabs>
          <w:tab w:val="right" w:leader="dot" w:pos="4310"/>
        </w:tabs>
        <w:rPr>
          <w:noProof/>
        </w:rPr>
      </w:pPr>
      <w:r>
        <w:rPr>
          <w:noProof/>
        </w:rPr>
        <w:t>General Processing, 454</w:t>
      </w:r>
    </w:p>
    <w:p w14:paraId="3219BECB" w14:textId="77777777" w:rsidR="00F300F5" w:rsidRDefault="00F300F5">
      <w:pPr>
        <w:pStyle w:val="Index4"/>
        <w:tabs>
          <w:tab w:val="right" w:leader="dot" w:pos="4310"/>
        </w:tabs>
        <w:rPr>
          <w:noProof/>
        </w:rPr>
      </w:pPr>
      <w:r>
        <w:rPr>
          <w:noProof/>
        </w:rPr>
        <w:t>Installing</w:t>
      </w:r>
    </w:p>
    <w:p w14:paraId="20B93004" w14:textId="77777777" w:rsidR="00F300F5" w:rsidRDefault="00F300F5">
      <w:pPr>
        <w:pStyle w:val="Index5"/>
        <w:tabs>
          <w:tab w:val="right" w:leader="dot" w:pos="4310"/>
        </w:tabs>
        <w:rPr>
          <w:noProof/>
        </w:rPr>
      </w:pPr>
      <w:r>
        <w:rPr>
          <w:noProof/>
        </w:rPr>
        <w:t>Data, 451</w:t>
      </w:r>
    </w:p>
    <w:p w14:paraId="7B73BAC1" w14:textId="77777777" w:rsidR="00F300F5" w:rsidRDefault="00F300F5">
      <w:pPr>
        <w:pStyle w:val="Index5"/>
        <w:tabs>
          <w:tab w:val="right" w:leader="dot" w:pos="4310"/>
        </w:tabs>
        <w:rPr>
          <w:noProof/>
        </w:rPr>
      </w:pPr>
      <w:r>
        <w:rPr>
          <w:noProof/>
        </w:rPr>
        <w:t>Data Dictionaries, 450</w:t>
      </w:r>
    </w:p>
    <w:p w14:paraId="21D06BE3" w14:textId="77777777" w:rsidR="00F300F5" w:rsidRDefault="00F300F5">
      <w:pPr>
        <w:pStyle w:val="Index5"/>
        <w:tabs>
          <w:tab w:val="right" w:leader="dot" w:pos="4310"/>
        </w:tabs>
        <w:rPr>
          <w:noProof/>
        </w:rPr>
      </w:pPr>
      <w:r>
        <w:rPr>
          <w:noProof/>
        </w:rPr>
        <w:t>Other Package Components, 453</w:t>
      </w:r>
    </w:p>
    <w:p w14:paraId="53C79AFC" w14:textId="77777777" w:rsidR="00F300F5" w:rsidRDefault="00F300F5">
      <w:pPr>
        <w:pStyle w:val="Index4"/>
        <w:tabs>
          <w:tab w:val="right" w:leader="dot" w:pos="4310"/>
        </w:tabs>
        <w:rPr>
          <w:noProof/>
        </w:rPr>
      </w:pPr>
      <w:r>
        <w:rPr>
          <w:noProof/>
        </w:rPr>
        <w:t>Pre-init After User Commit Routine, 450</w:t>
      </w:r>
    </w:p>
    <w:p w14:paraId="2B91A63E" w14:textId="77777777" w:rsidR="00F300F5" w:rsidRDefault="00F300F5">
      <w:pPr>
        <w:pStyle w:val="Index4"/>
        <w:tabs>
          <w:tab w:val="right" w:leader="dot" w:pos="4310"/>
        </w:tabs>
        <w:rPr>
          <w:noProof/>
        </w:rPr>
      </w:pPr>
      <w:r>
        <w:rPr>
          <w:noProof/>
        </w:rPr>
        <w:t>Preliminary Steps, 447</w:t>
      </w:r>
    </w:p>
    <w:p w14:paraId="0DA35332" w14:textId="77777777" w:rsidR="00F300F5" w:rsidRDefault="00F300F5">
      <w:pPr>
        <w:pStyle w:val="Index4"/>
        <w:tabs>
          <w:tab w:val="right" w:leader="dot" w:pos="4310"/>
        </w:tabs>
        <w:rPr>
          <w:noProof/>
        </w:rPr>
      </w:pPr>
      <w:r>
        <w:rPr>
          <w:noProof/>
        </w:rPr>
        <w:t>Recording the Install on the Target System, 456</w:t>
      </w:r>
    </w:p>
    <w:p w14:paraId="4DBB6142" w14:textId="77777777" w:rsidR="00F300F5" w:rsidRDefault="00F300F5">
      <w:pPr>
        <w:pStyle w:val="Index4"/>
        <w:tabs>
          <w:tab w:val="right" w:leader="dot" w:pos="4310"/>
        </w:tabs>
        <w:rPr>
          <w:noProof/>
        </w:rPr>
      </w:pPr>
      <w:r>
        <w:rPr>
          <w:noProof/>
        </w:rPr>
        <w:t>Reindexing the Files, 453</w:t>
      </w:r>
    </w:p>
    <w:p w14:paraId="288EEE61" w14:textId="77777777" w:rsidR="00F300F5" w:rsidRDefault="00F300F5">
      <w:pPr>
        <w:pStyle w:val="Index4"/>
        <w:tabs>
          <w:tab w:val="right" w:leader="dot" w:pos="4310"/>
        </w:tabs>
        <w:rPr>
          <w:noProof/>
        </w:rPr>
      </w:pPr>
      <w:r>
        <w:rPr>
          <w:noProof/>
        </w:rPr>
        <w:t>Running Environment Check Routine, 448</w:t>
      </w:r>
    </w:p>
    <w:p w14:paraId="0E5BCB12" w14:textId="77777777" w:rsidR="00F300F5" w:rsidRDefault="00F300F5">
      <w:pPr>
        <w:pStyle w:val="Index4"/>
        <w:tabs>
          <w:tab w:val="right" w:leader="dot" w:pos="4310"/>
        </w:tabs>
        <w:rPr>
          <w:noProof/>
        </w:rPr>
      </w:pPr>
      <w:r>
        <w:rPr>
          <w:noProof/>
        </w:rPr>
        <w:t>Running the Post-Initialization Routine, 456</w:t>
      </w:r>
    </w:p>
    <w:p w14:paraId="728A1E1E" w14:textId="77777777" w:rsidR="00F300F5" w:rsidRDefault="00F300F5">
      <w:pPr>
        <w:pStyle w:val="Index4"/>
        <w:tabs>
          <w:tab w:val="right" w:leader="dot" w:pos="4310"/>
        </w:tabs>
        <w:rPr>
          <w:noProof/>
        </w:rPr>
      </w:pPr>
      <w:r>
        <w:rPr>
          <w:noProof/>
        </w:rPr>
        <w:t>Starting the Update, 450</w:t>
      </w:r>
    </w:p>
    <w:p w14:paraId="37B26806" w14:textId="77777777" w:rsidR="00F300F5" w:rsidRDefault="00F300F5">
      <w:pPr>
        <w:pStyle w:val="Index4"/>
        <w:tabs>
          <w:tab w:val="right" w:leader="dot" w:pos="4310"/>
        </w:tabs>
        <w:rPr>
          <w:noProof/>
        </w:rPr>
      </w:pPr>
      <w:r>
        <w:rPr>
          <w:noProof/>
        </w:rPr>
        <w:t>Steps, 446</w:t>
      </w:r>
    </w:p>
    <w:p w14:paraId="524D8313" w14:textId="77777777" w:rsidR="00F300F5" w:rsidRDefault="00F300F5">
      <w:pPr>
        <w:pStyle w:val="Index1"/>
        <w:tabs>
          <w:tab w:val="right" w:leader="dot" w:pos="4310"/>
        </w:tabs>
        <w:rPr>
          <w:noProof/>
        </w:rPr>
      </w:pPr>
      <w:r>
        <w:rPr>
          <w:noProof/>
        </w:rPr>
        <w:t>DIHELP Array, 123</w:t>
      </w:r>
    </w:p>
    <w:p w14:paraId="02AA4207" w14:textId="77777777" w:rsidR="00F300F5" w:rsidRDefault="00F300F5">
      <w:pPr>
        <w:pStyle w:val="Index1"/>
        <w:tabs>
          <w:tab w:val="right" w:leader="dot" w:pos="4310"/>
        </w:tabs>
        <w:rPr>
          <w:noProof/>
        </w:rPr>
      </w:pPr>
      <w:r>
        <w:rPr>
          <w:noProof/>
        </w:rPr>
        <w:t>DIIDENT Option, 396</w:t>
      </w:r>
    </w:p>
    <w:p w14:paraId="58B3BD04" w14:textId="77777777" w:rsidR="00F300F5" w:rsidRDefault="00F300F5">
      <w:pPr>
        <w:pStyle w:val="Index1"/>
        <w:tabs>
          <w:tab w:val="right" w:leader="dot" w:pos="4310"/>
        </w:tabs>
        <w:rPr>
          <w:noProof/>
        </w:rPr>
      </w:pPr>
      <w:r>
        <w:rPr>
          <w:noProof/>
        </w:rPr>
        <w:t>DIINQUIRE Option, 82</w:t>
      </w:r>
    </w:p>
    <w:p w14:paraId="02671E52" w14:textId="77777777" w:rsidR="00F300F5" w:rsidRDefault="00F300F5">
      <w:pPr>
        <w:pStyle w:val="Index1"/>
        <w:tabs>
          <w:tab w:val="right" w:leader="dot" w:pos="4310"/>
        </w:tabs>
        <w:rPr>
          <w:noProof/>
        </w:rPr>
      </w:pPr>
      <w:r w:rsidRPr="00707146">
        <w:rPr>
          <w:noProof/>
        </w:rPr>
        <w:t>DIITRAN Option</w:t>
      </w:r>
      <w:r>
        <w:rPr>
          <w:noProof/>
        </w:rPr>
        <w:t>, 400, 413, 414</w:t>
      </w:r>
    </w:p>
    <w:p w14:paraId="4902EE6E" w14:textId="77777777" w:rsidR="00F300F5" w:rsidRDefault="00F300F5">
      <w:pPr>
        <w:pStyle w:val="Index1"/>
        <w:tabs>
          <w:tab w:val="right" w:leader="dot" w:pos="4310"/>
        </w:tabs>
        <w:rPr>
          <w:noProof/>
        </w:rPr>
      </w:pPr>
      <w:r>
        <w:rPr>
          <w:noProof/>
        </w:rPr>
        <w:t>DILIST Option, xxxiii, 38</w:t>
      </w:r>
    </w:p>
    <w:p w14:paraId="1081C61C" w14:textId="77777777" w:rsidR="00F300F5" w:rsidRDefault="00F300F5">
      <w:pPr>
        <w:pStyle w:val="Index1"/>
        <w:tabs>
          <w:tab w:val="right" w:leader="dot" w:pos="4310"/>
        </w:tabs>
        <w:rPr>
          <w:noProof/>
        </w:rPr>
      </w:pPr>
      <w:r>
        <w:rPr>
          <w:noProof/>
        </w:rPr>
        <w:t>DIMODIFY Option, 48, 400, 406, 407, 408, 414, 419, 424</w:t>
      </w:r>
    </w:p>
    <w:p w14:paraId="5D99E9FA" w14:textId="77777777" w:rsidR="00F300F5" w:rsidRDefault="00F300F5">
      <w:pPr>
        <w:pStyle w:val="Index1"/>
        <w:tabs>
          <w:tab w:val="right" w:leader="dot" w:pos="4310"/>
        </w:tabs>
        <w:rPr>
          <w:noProof/>
        </w:rPr>
      </w:pPr>
      <w:r>
        <w:rPr>
          <w:noProof/>
        </w:rPr>
        <w:t>DIMSG Array, 124</w:t>
      </w:r>
    </w:p>
    <w:p w14:paraId="74B1F26F" w14:textId="77777777" w:rsidR="00F300F5" w:rsidRDefault="00F300F5">
      <w:pPr>
        <w:pStyle w:val="Index1"/>
        <w:tabs>
          <w:tab w:val="right" w:leader="dot" w:pos="4310"/>
        </w:tabs>
        <w:rPr>
          <w:noProof/>
        </w:rPr>
      </w:pPr>
      <w:r>
        <w:rPr>
          <w:noProof/>
        </w:rPr>
        <w:lastRenderedPageBreak/>
        <w:t>DIOTHER Menu, 295, 298</w:t>
      </w:r>
    </w:p>
    <w:p w14:paraId="69AE8BA0" w14:textId="77777777" w:rsidR="00F300F5" w:rsidRDefault="00F300F5">
      <w:pPr>
        <w:pStyle w:val="Index1"/>
        <w:tabs>
          <w:tab w:val="right" w:leader="dot" w:pos="4310"/>
        </w:tabs>
        <w:rPr>
          <w:noProof/>
        </w:rPr>
      </w:pPr>
      <w:r>
        <w:rPr>
          <w:noProof/>
        </w:rPr>
        <w:t>DIRDEX Option, 55, 57, 61, 63, 132</w:t>
      </w:r>
    </w:p>
    <w:p w14:paraId="682F6A57" w14:textId="77777777" w:rsidR="00F300F5" w:rsidRDefault="00F300F5">
      <w:pPr>
        <w:pStyle w:val="Index1"/>
        <w:tabs>
          <w:tab w:val="right" w:leader="dot" w:pos="4310"/>
        </w:tabs>
        <w:rPr>
          <w:noProof/>
        </w:rPr>
      </w:pPr>
      <w:r w:rsidRPr="00707146">
        <w:rPr>
          <w:noProof/>
        </w:rPr>
        <w:t>Disable</w:t>
      </w:r>
    </w:p>
    <w:p w14:paraId="7E0F770D" w14:textId="77777777" w:rsidR="00F300F5" w:rsidRDefault="00F300F5">
      <w:pPr>
        <w:pStyle w:val="Index2"/>
        <w:tabs>
          <w:tab w:val="right" w:leader="dot" w:pos="4310"/>
        </w:tabs>
        <w:rPr>
          <w:noProof/>
        </w:rPr>
      </w:pPr>
      <w:r w:rsidRPr="00707146">
        <w:rPr>
          <w:noProof/>
        </w:rPr>
        <w:t>Editing and Disallow LAYGO</w:t>
      </w:r>
    </w:p>
    <w:p w14:paraId="325719B2" w14:textId="77777777" w:rsidR="00F300F5" w:rsidRDefault="00F300F5">
      <w:pPr>
        <w:pStyle w:val="Index3"/>
        <w:tabs>
          <w:tab w:val="right" w:leader="dot" w:pos="4310"/>
        </w:tabs>
        <w:rPr>
          <w:noProof/>
        </w:rPr>
      </w:pPr>
      <w:r w:rsidRPr="00707146">
        <w:rPr>
          <w:noProof/>
        </w:rPr>
        <w:t>ScreenMan Forms</w:t>
      </w:r>
    </w:p>
    <w:p w14:paraId="528191C3" w14:textId="77777777" w:rsidR="00F300F5" w:rsidRDefault="00F300F5">
      <w:pPr>
        <w:pStyle w:val="Index4"/>
        <w:tabs>
          <w:tab w:val="right" w:leader="dot" w:pos="4310"/>
        </w:tabs>
        <w:rPr>
          <w:noProof/>
        </w:rPr>
      </w:pPr>
      <w:r w:rsidRPr="00707146">
        <w:rPr>
          <w:noProof/>
        </w:rPr>
        <w:t>Field Properties</w:t>
      </w:r>
      <w:r>
        <w:rPr>
          <w:noProof/>
        </w:rPr>
        <w:t>, 292</w:t>
      </w:r>
    </w:p>
    <w:p w14:paraId="4FC1C659" w14:textId="77777777" w:rsidR="00F300F5" w:rsidRDefault="00F300F5">
      <w:pPr>
        <w:pStyle w:val="Index2"/>
        <w:tabs>
          <w:tab w:val="right" w:leader="dot" w:pos="4310"/>
        </w:tabs>
        <w:rPr>
          <w:noProof/>
        </w:rPr>
      </w:pPr>
      <w:r w:rsidRPr="00707146">
        <w:rPr>
          <w:noProof/>
        </w:rPr>
        <w:t>Navigation</w:t>
      </w:r>
    </w:p>
    <w:p w14:paraId="57E31C5F" w14:textId="77777777" w:rsidR="00F300F5" w:rsidRDefault="00F300F5">
      <w:pPr>
        <w:pStyle w:val="Index3"/>
        <w:tabs>
          <w:tab w:val="right" w:leader="dot" w:pos="4310"/>
        </w:tabs>
        <w:rPr>
          <w:noProof/>
        </w:rPr>
      </w:pPr>
      <w:r w:rsidRPr="00707146">
        <w:rPr>
          <w:noProof/>
        </w:rPr>
        <w:t>ScreenMan Forms</w:t>
      </w:r>
    </w:p>
    <w:p w14:paraId="3EC452C3" w14:textId="77777777" w:rsidR="00F300F5" w:rsidRDefault="00F300F5">
      <w:pPr>
        <w:pStyle w:val="Index4"/>
        <w:tabs>
          <w:tab w:val="right" w:leader="dot" w:pos="4310"/>
        </w:tabs>
        <w:rPr>
          <w:noProof/>
        </w:rPr>
      </w:pPr>
      <w:r w:rsidRPr="00707146">
        <w:rPr>
          <w:noProof/>
        </w:rPr>
        <w:t>Block Properties</w:t>
      </w:r>
      <w:r>
        <w:rPr>
          <w:noProof/>
        </w:rPr>
        <w:t>, 289</w:t>
      </w:r>
    </w:p>
    <w:p w14:paraId="0CA7CC0C" w14:textId="77777777" w:rsidR="00F300F5" w:rsidRDefault="00F300F5">
      <w:pPr>
        <w:pStyle w:val="Index1"/>
        <w:tabs>
          <w:tab w:val="right" w:leader="dot" w:pos="4310"/>
        </w:tabs>
        <w:rPr>
          <w:noProof/>
        </w:rPr>
      </w:pPr>
      <w:r>
        <w:rPr>
          <w:noProof/>
        </w:rPr>
        <w:t>Disclaimers, xxviii</w:t>
      </w:r>
    </w:p>
    <w:p w14:paraId="1C4BAD98" w14:textId="77777777" w:rsidR="00F300F5" w:rsidRDefault="00F300F5">
      <w:pPr>
        <w:pStyle w:val="Index2"/>
        <w:tabs>
          <w:tab w:val="right" w:leader="dot" w:pos="4310"/>
        </w:tabs>
        <w:rPr>
          <w:noProof/>
        </w:rPr>
      </w:pPr>
      <w:r>
        <w:rPr>
          <w:noProof/>
        </w:rPr>
        <w:t>Software, xxvii</w:t>
      </w:r>
    </w:p>
    <w:p w14:paraId="1E4F73C4" w14:textId="77777777" w:rsidR="00F300F5" w:rsidRDefault="00F300F5">
      <w:pPr>
        <w:pStyle w:val="Index1"/>
        <w:tabs>
          <w:tab w:val="right" w:leader="dot" w:pos="4310"/>
        </w:tabs>
        <w:rPr>
          <w:noProof/>
        </w:rPr>
      </w:pPr>
      <w:r>
        <w:rPr>
          <w:noProof/>
        </w:rPr>
        <w:t>DISEARCH Option, 100</w:t>
      </w:r>
    </w:p>
    <w:p w14:paraId="6918EDFB" w14:textId="77777777" w:rsidR="00F300F5" w:rsidRDefault="00F300F5">
      <w:pPr>
        <w:pStyle w:val="Index1"/>
        <w:tabs>
          <w:tab w:val="right" w:leader="dot" w:pos="4310"/>
        </w:tabs>
        <w:rPr>
          <w:noProof/>
        </w:rPr>
      </w:pPr>
      <w:r>
        <w:rPr>
          <w:noProof/>
        </w:rPr>
        <w:t>Display</w:t>
      </w:r>
    </w:p>
    <w:p w14:paraId="7C6EB6D5" w14:textId="77777777" w:rsidR="00F300F5" w:rsidRDefault="00F300F5">
      <w:pPr>
        <w:pStyle w:val="Index2"/>
        <w:tabs>
          <w:tab w:val="right" w:leader="dot" w:pos="4310"/>
        </w:tabs>
        <w:rPr>
          <w:noProof/>
        </w:rPr>
      </w:pPr>
      <w:r>
        <w:rPr>
          <w:noProof/>
        </w:rPr>
        <w:t>D^DIQ, 81</w:t>
      </w:r>
    </w:p>
    <w:p w14:paraId="3E6904DC" w14:textId="77777777" w:rsidR="00F300F5" w:rsidRDefault="00F300F5">
      <w:pPr>
        <w:pStyle w:val="Index1"/>
        <w:tabs>
          <w:tab w:val="right" w:leader="dot" w:pos="4310"/>
        </w:tabs>
        <w:rPr>
          <w:noProof/>
        </w:rPr>
      </w:pPr>
      <w:r w:rsidRPr="00707146">
        <w:rPr>
          <w:noProof/>
        </w:rPr>
        <w:t>Display Group</w:t>
      </w:r>
    </w:p>
    <w:p w14:paraId="5DEC52F2" w14:textId="77777777" w:rsidR="00F300F5" w:rsidRDefault="00F300F5">
      <w:pPr>
        <w:pStyle w:val="Index2"/>
        <w:tabs>
          <w:tab w:val="right" w:leader="dot" w:pos="4310"/>
        </w:tabs>
        <w:rPr>
          <w:noProof/>
        </w:rPr>
      </w:pPr>
      <w:r w:rsidRPr="00707146">
        <w:rPr>
          <w:noProof/>
        </w:rPr>
        <w:t>ScreenMan Forms</w:t>
      </w:r>
    </w:p>
    <w:p w14:paraId="4E3704C0" w14:textId="77777777" w:rsidR="00F300F5" w:rsidRDefault="00F300F5">
      <w:pPr>
        <w:pStyle w:val="Index3"/>
        <w:tabs>
          <w:tab w:val="right" w:leader="dot" w:pos="4310"/>
        </w:tabs>
        <w:rPr>
          <w:noProof/>
        </w:rPr>
      </w:pPr>
      <w:r w:rsidRPr="00707146">
        <w:rPr>
          <w:noProof/>
        </w:rPr>
        <w:t>Field Properties</w:t>
      </w:r>
      <w:r>
        <w:rPr>
          <w:noProof/>
        </w:rPr>
        <w:t>, 292</w:t>
      </w:r>
    </w:p>
    <w:p w14:paraId="2FBE16BD" w14:textId="77777777" w:rsidR="00F300F5" w:rsidRDefault="00F300F5">
      <w:pPr>
        <w:pStyle w:val="Index1"/>
        <w:tabs>
          <w:tab w:val="right" w:leader="dot" w:pos="4310"/>
        </w:tabs>
        <w:rPr>
          <w:noProof/>
        </w:rPr>
      </w:pPr>
      <w:r w:rsidRPr="00707146">
        <w:rPr>
          <w:noProof/>
        </w:rPr>
        <w:t>DISPLAY GROUP DEFAULT Field</w:t>
      </w:r>
      <w:r>
        <w:rPr>
          <w:noProof/>
        </w:rPr>
        <w:t>, 454</w:t>
      </w:r>
    </w:p>
    <w:p w14:paraId="2A7B1419" w14:textId="77777777" w:rsidR="00F300F5" w:rsidRDefault="00F300F5">
      <w:pPr>
        <w:pStyle w:val="Index1"/>
        <w:tabs>
          <w:tab w:val="right" w:leader="dot" w:pos="4310"/>
        </w:tabs>
        <w:rPr>
          <w:noProof/>
        </w:rPr>
      </w:pPr>
      <w:r>
        <w:rPr>
          <w:noProof/>
        </w:rPr>
        <w:t>Displaying Multiples in Repeating Blocks</w:t>
      </w:r>
    </w:p>
    <w:p w14:paraId="4EBEC8D7" w14:textId="77777777" w:rsidR="00F300F5" w:rsidRDefault="00F300F5">
      <w:pPr>
        <w:pStyle w:val="Index2"/>
        <w:tabs>
          <w:tab w:val="right" w:leader="dot" w:pos="4310"/>
        </w:tabs>
        <w:rPr>
          <w:noProof/>
        </w:rPr>
      </w:pPr>
      <w:r>
        <w:rPr>
          <w:noProof/>
        </w:rPr>
        <w:t>ScreenMan Forms, 274</w:t>
      </w:r>
    </w:p>
    <w:p w14:paraId="082BBE12" w14:textId="77777777" w:rsidR="00F300F5" w:rsidRDefault="00F300F5">
      <w:pPr>
        <w:pStyle w:val="Index1"/>
        <w:tabs>
          <w:tab w:val="right" w:leader="dot" w:pos="4310"/>
        </w:tabs>
        <w:rPr>
          <w:noProof/>
        </w:rPr>
      </w:pPr>
      <w:r>
        <w:rPr>
          <w:noProof/>
        </w:rPr>
        <w:t>Distribution Package</w:t>
      </w:r>
    </w:p>
    <w:p w14:paraId="1127637A" w14:textId="77777777" w:rsidR="00F300F5" w:rsidRDefault="00F300F5">
      <w:pPr>
        <w:pStyle w:val="Index2"/>
        <w:tabs>
          <w:tab w:val="right" w:leader="dot" w:pos="4310"/>
        </w:tabs>
        <w:rPr>
          <w:noProof/>
        </w:rPr>
      </w:pPr>
      <w:r>
        <w:rPr>
          <w:noProof/>
        </w:rPr>
        <w:t>Global File Structure, 398</w:t>
      </w:r>
    </w:p>
    <w:p w14:paraId="2F1FF5DF" w14:textId="77777777" w:rsidR="00F300F5" w:rsidRDefault="00F300F5">
      <w:pPr>
        <w:pStyle w:val="Index1"/>
        <w:tabs>
          <w:tab w:val="right" w:leader="dot" w:pos="4310"/>
        </w:tabs>
        <w:rPr>
          <w:noProof/>
        </w:rPr>
      </w:pPr>
      <w:r>
        <w:rPr>
          <w:noProof/>
        </w:rPr>
        <w:t>DIUSER Menu, 298, 318</w:t>
      </w:r>
    </w:p>
    <w:p w14:paraId="7828287A" w14:textId="77777777" w:rsidR="00F300F5" w:rsidRDefault="00F300F5">
      <w:pPr>
        <w:pStyle w:val="Index1"/>
        <w:tabs>
          <w:tab w:val="right" w:leader="dot" w:pos="4310"/>
        </w:tabs>
        <w:rPr>
          <w:noProof/>
        </w:rPr>
      </w:pPr>
      <w:r>
        <w:rPr>
          <w:noProof/>
        </w:rPr>
        <w:t>DIUTILITY Menu, 21, 48, 55, 57, 61, 63, 132, 394, 400, 413, 417, 418, 421, 424</w:t>
      </w:r>
    </w:p>
    <w:p w14:paraId="37A5C090" w14:textId="77777777" w:rsidR="00F300F5" w:rsidRDefault="00F300F5">
      <w:pPr>
        <w:pStyle w:val="Index1"/>
        <w:tabs>
          <w:tab w:val="right" w:leader="dot" w:pos="4310"/>
        </w:tabs>
        <w:rPr>
          <w:noProof/>
        </w:rPr>
      </w:pPr>
      <w:r>
        <w:rPr>
          <w:noProof/>
        </w:rPr>
        <w:t>DIVERIFY Option, 416</w:t>
      </w:r>
    </w:p>
    <w:p w14:paraId="6CD931E5" w14:textId="77777777" w:rsidR="00F300F5" w:rsidRDefault="00F300F5">
      <w:pPr>
        <w:pStyle w:val="Index1"/>
        <w:tabs>
          <w:tab w:val="right" w:leader="dot" w:pos="4310"/>
        </w:tabs>
        <w:rPr>
          <w:noProof/>
        </w:rPr>
      </w:pPr>
      <w:r>
        <w:rPr>
          <w:noProof/>
        </w:rPr>
        <w:t>DIXREF Option, 394, 418, 421, 424</w:t>
      </w:r>
    </w:p>
    <w:p w14:paraId="635C195F" w14:textId="77777777" w:rsidR="00F300F5" w:rsidRDefault="00F300F5">
      <w:pPr>
        <w:pStyle w:val="Index1"/>
        <w:tabs>
          <w:tab w:val="right" w:leader="dot" w:pos="4310"/>
        </w:tabs>
        <w:rPr>
          <w:noProof/>
        </w:rPr>
      </w:pPr>
      <w:r>
        <w:rPr>
          <w:noProof/>
        </w:rPr>
        <w:t>DO^DIC1, 31</w:t>
      </w:r>
    </w:p>
    <w:p w14:paraId="5F464307" w14:textId="77777777" w:rsidR="00F300F5" w:rsidRDefault="00F300F5">
      <w:pPr>
        <w:pStyle w:val="Index1"/>
        <w:tabs>
          <w:tab w:val="right" w:leader="dot" w:pos="4310"/>
        </w:tabs>
        <w:rPr>
          <w:noProof/>
        </w:rPr>
      </w:pPr>
      <w:r>
        <w:rPr>
          <w:noProof/>
        </w:rPr>
        <w:t>DOCLIST^DDBR, 341</w:t>
      </w:r>
    </w:p>
    <w:p w14:paraId="25864481" w14:textId="77777777" w:rsidR="00F300F5" w:rsidRDefault="00F300F5">
      <w:pPr>
        <w:pStyle w:val="Index1"/>
        <w:tabs>
          <w:tab w:val="right" w:leader="dot" w:pos="4310"/>
        </w:tabs>
        <w:rPr>
          <w:noProof/>
        </w:rPr>
      </w:pPr>
      <w:r>
        <w:rPr>
          <w:noProof/>
        </w:rPr>
        <w:t>Documentation</w:t>
      </w:r>
    </w:p>
    <w:p w14:paraId="2AFEBDFD" w14:textId="77777777" w:rsidR="00F300F5" w:rsidRDefault="00F300F5">
      <w:pPr>
        <w:pStyle w:val="Index2"/>
        <w:tabs>
          <w:tab w:val="right" w:leader="dot" w:pos="4310"/>
        </w:tabs>
        <w:rPr>
          <w:noProof/>
        </w:rPr>
      </w:pPr>
      <w:r>
        <w:rPr>
          <w:noProof/>
        </w:rPr>
        <w:t>Conventions, xxviii</w:t>
      </w:r>
    </w:p>
    <w:p w14:paraId="09CB6470" w14:textId="77777777" w:rsidR="00F300F5" w:rsidRDefault="00F300F5">
      <w:pPr>
        <w:pStyle w:val="Index3"/>
        <w:tabs>
          <w:tab w:val="right" w:leader="dot" w:pos="4310"/>
        </w:tabs>
        <w:rPr>
          <w:noProof/>
        </w:rPr>
      </w:pPr>
      <w:r>
        <w:rPr>
          <w:noProof/>
        </w:rPr>
        <w:t>DBS Calls, 122</w:t>
      </w:r>
    </w:p>
    <w:p w14:paraId="5AD8C1C7" w14:textId="77777777" w:rsidR="00F300F5" w:rsidRDefault="00F300F5">
      <w:pPr>
        <w:pStyle w:val="Index2"/>
        <w:tabs>
          <w:tab w:val="right" w:leader="dot" w:pos="4310"/>
        </w:tabs>
        <w:rPr>
          <w:noProof/>
        </w:rPr>
      </w:pPr>
      <w:r>
        <w:rPr>
          <w:noProof/>
        </w:rPr>
        <w:t>Navigation, xxx</w:t>
      </w:r>
    </w:p>
    <w:p w14:paraId="488EC5C3" w14:textId="77777777" w:rsidR="00F300F5" w:rsidRDefault="00F300F5">
      <w:pPr>
        <w:pStyle w:val="Index2"/>
        <w:tabs>
          <w:tab w:val="right" w:leader="dot" w:pos="4310"/>
        </w:tabs>
        <w:rPr>
          <w:noProof/>
        </w:rPr>
      </w:pPr>
      <w:r>
        <w:rPr>
          <w:noProof/>
        </w:rPr>
        <w:t>Symbols, xxviii</w:t>
      </w:r>
    </w:p>
    <w:p w14:paraId="284594D8" w14:textId="77777777" w:rsidR="00F300F5" w:rsidRDefault="00F300F5">
      <w:pPr>
        <w:pStyle w:val="Index1"/>
        <w:tabs>
          <w:tab w:val="right" w:leader="dot" w:pos="4310"/>
        </w:tabs>
        <w:rPr>
          <w:noProof/>
        </w:rPr>
      </w:pPr>
      <w:r>
        <w:rPr>
          <w:noProof/>
        </w:rPr>
        <w:t>DQ^DICQ, 37</w:t>
      </w:r>
    </w:p>
    <w:p w14:paraId="106BF57E" w14:textId="77777777" w:rsidR="00F300F5" w:rsidRDefault="00F300F5">
      <w:pPr>
        <w:pStyle w:val="Index1"/>
        <w:tabs>
          <w:tab w:val="right" w:leader="dot" w:pos="4310"/>
        </w:tabs>
        <w:rPr>
          <w:noProof/>
        </w:rPr>
      </w:pPr>
      <w:r>
        <w:rPr>
          <w:noProof/>
        </w:rPr>
        <w:lastRenderedPageBreak/>
        <w:t>DT^DICRW, 38</w:t>
      </w:r>
    </w:p>
    <w:p w14:paraId="18B5A024" w14:textId="77777777" w:rsidR="00F300F5" w:rsidRDefault="00F300F5">
      <w:pPr>
        <w:pStyle w:val="Index1"/>
        <w:tabs>
          <w:tab w:val="right" w:leader="dot" w:pos="4310"/>
        </w:tabs>
        <w:rPr>
          <w:noProof/>
        </w:rPr>
      </w:pPr>
      <w:r>
        <w:rPr>
          <w:noProof/>
        </w:rPr>
        <w:t>DT^DILF(): Date Converter, 246</w:t>
      </w:r>
    </w:p>
    <w:p w14:paraId="0ACD55DB" w14:textId="77777777" w:rsidR="00F300F5" w:rsidRDefault="00F300F5">
      <w:pPr>
        <w:pStyle w:val="Index1"/>
        <w:tabs>
          <w:tab w:val="right" w:leader="dot" w:pos="4310"/>
        </w:tabs>
        <w:rPr>
          <w:noProof/>
        </w:rPr>
      </w:pPr>
      <w:r>
        <w:rPr>
          <w:noProof/>
        </w:rPr>
        <w:t>DT^DIO2, 64</w:t>
      </w:r>
    </w:p>
    <w:p w14:paraId="02635EB2" w14:textId="77777777" w:rsidR="00F300F5" w:rsidRDefault="00F300F5">
      <w:pPr>
        <w:pStyle w:val="Index1"/>
        <w:tabs>
          <w:tab w:val="right" w:leader="dot" w:pos="4310"/>
        </w:tabs>
        <w:rPr>
          <w:noProof/>
        </w:rPr>
      </w:pPr>
      <w:r>
        <w:rPr>
          <w:noProof/>
        </w:rPr>
        <w:t>DT^DIQ, 81</w:t>
      </w:r>
    </w:p>
    <w:p w14:paraId="3934859E" w14:textId="77777777" w:rsidR="00F300F5" w:rsidRDefault="00F300F5">
      <w:pPr>
        <w:pStyle w:val="Index1"/>
        <w:tabs>
          <w:tab w:val="right" w:leader="dot" w:pos="4310"/>
        </w:tabs>
        <w:rPr>
          <w:noProof/>
        </w:rPr>
      </w:pPr>
      <w:r>
        <w:rPr>
          <w:noProof/>
        </w:rPr>
        <w:t>DW^%DTC, 115</w:t>
      </w:r>
    </w:p>
    <w:p w14:paraId="2EF6C5A9" w14:textId="77777777" w:rsidR="00F300F5" w:rsidRDefault="00F300F5">
      <w:pPr>
        <w:pStyle w:val="IndexHeading"/>
        <w:rPr>
          <w:rFonts w:asciiTheme="minorHAnsi" w:eastAsiaTheme="minorEastAsia" w:hAnsiTheme="minorHAnsi" w:cstheme="minorBidi"/>
          <w:b w:val="0"/>
          <w:bCs/>
        </w:rPr>
      </w:pPr>
      <w:r>
        <w:t>E</w:t>
      </w:r>
    </w:p>
    <w:p w14:paraId="4C09A4E8" w14:textId="77777777" w:rsidR="00F300F5" w:rsidRDefault="00F300F5">
      <w:pPr>
        <w:pStyle w:val="Index1"/>
        <w:tabs>
          <w:tab w:val="right" w:leader="dot" w:pos="4310"/>
        </w:tabs>
        <w:rPr>
          <w:noProof/>
        </w:rPr>
      </w:pPr>
      <w:r>
        <w:rPr>
          <w:noProof/>
        </w:rPr>
        <w:t>Edit File Option, 21, 24, 417, 418</w:t>
      </w:r>
    </w:p>
    <w:p w14:paraId="2908412F" w14:textId="77777777" w:rsidR="00F300F5" w:rsidRDefault="00F300F5">
      <w:pPr>
        <w:pStyle w:val="Index1"/>
        <w:tabs>
          <w:tab w:val="right" w:leader="dot" w:pos="4310"/>
        </w:tabs>
        <w:rPr>
          <w:noProof/>
        </w:rPr>
      </w:pPr>
      <w:r>
        <w:rPr>
          <w:noProof/>
        </w:rPr>
        <w:t>Edit/Create a Form Option, 295, 298, 303</w:t>
      </w:r>
    </w:p>
    <w:p w14:paraId="3CB966F1" w14:textId="77777777" w:rsidR="00F300F5" w:rsidRDefault="00F300F5">
      <w:pPr>
        <w:pStyle w:val="Index1"/>
        <w:tabs>
          <w:tab w:val="right" w:leader="dot" w:pos="4310"/>
        </w:tabs>
        <w:rPr>
          <w:noProof/>
        </w:rPr>
      </w:pPr>
      <w:r>
        <w:rPr>
          <w:noProof/>
        </w:rPr>
        <w:t>Edit/Create a Form ScreenMan Option, 295</w:t>
      </w:r>
    </w:p>
    <w:p w14:paraId="2FAEEE3D" w14:textId="77777777" w:rsidR="00F300F5" w:rsidRDefault="00F300F5">
      <w:pPr>
        <w:pStyle w:val="Index1"/>
        <w:tabs>
          <w:tab w:val="right" w:leader="dot" w:pos="4310"/>
        </w:tabs>
        <w:rPr>
          <w:noProof/>
        </w:rPr>
      </w:pPr>
      <w:r>
        <w:rPr>
          <w:noProof/>
        </w:rPr>
        <w:t>Editing</w:t>
      </w:r>
    </w:p>
    <w:p w14:paraId="64F666F6" w14:textId="77777777" w:rsidR="00F300F5" w:rsidRDefault="00F300F5">
      <w:pPr>
        <w:pStyle w:val="Index2"/>
        <w:tabs>
          <w:tab w:val="right" w:leader="dot" w:pos="4310"/>
        </w:tabs>
        <w:rPr>
          <w:noProof/>
        </w:rPr>
      </w:pPr>
      <w:r>
        <w:rPr>
          <w:noProof/>
        </w:rPr>
        <w:t>Cross-reference</w:t>
      </w:r>
    </w:p>
    <w:p w14:paraId="5BD8CC2C" w14:textId="77777777" w:rsidR="00F300F5" w:rsidRDefault="00F300F5">
      <w:pPr>
        <w:pStyle w:val="Index3"/>
        <w:tabs>
          <w:tab w:val="right" w:leader="dot" w:pos="4310"/>
        </w:tabs>
        <w:rPr>
          <w:noProof/>
        </w:rPr>
      </w:pPr>
      <w:r>
        <w:rPr>
          <w:noProof/>
        </w:rPr>
        <w:t>Advanced File Definition, 418</w:t>
      </w:r>
    </w:p>
    <w:p w14:paraId="271DA7E6" w14:textId="77777777" w:rsidR="00F300F5" w:rsidRDefault="00F300F5">
      <w:pPr>
        <w:pStyle w:val="Index2"/>
        <w:tabs>
          <w:tab w:val="right" w:leader="dot" w:pos="4310"/>
        </w:tabs>
        <w:rPr>
          <w:noProof/>
        </w:rPr>
      </w:pPr>
      <w:r>
        <w:rPr>
          <w:noProof/>
        </w:rPr>
        <w:t>ScreenMan Form Editor</w:t>
      </w:r>
    </w:p>
    <w:p w14:paraId="37BEFC52" w14:textId="77777777" w:rsidR="00F300F5" w:rsidRDefault="00F300F5">
      <w:pPr>
        <w:pStyle w:val="Index4"/>
        <w:tabs>
          <w:tab w:val="right" w:leader="dot" w:pos="4310"/>
        </w:tabs>
        <w:rPr>
          <w:noProof/>
        </w:rPr>
      </w:pPr>
      <w:r>
        <w:rPr>
          <w:noProof/>
        </w:rPr>
        <w:t>Field Properties, 312</w:t>
      </w:r>
    </w:p>
    <w:p w14:paraId="34E2A07E" w14:textId="77777777" w:rsidR="00F300F5" w:rsidRDefault="00F300F5">
      <w:pPr>
        <w:pStyle w:val="Index3"/>
        <w:tabs>
          <w:tab w:val="right" w:leader="dot" w:pos="4310"/>
        </w:tabs>
        <w:rPr>
          <w:noProof/>
        </w:rPr>
      </w:pPr>
      <w:r>
        <w:rPr>
          <w:noProof/>
        </w:rPr>
        <w:t>”Popup” Page Coordinates, 316</w:t>
      </w:r>
    </w:p>
    <w:p w14:paraId="7533DF48" w14:textId="77777777" w:rsidR="00F300F5" w:rsidRDefault="00F300F5">
      <w:pPr>
        <w:pStyle w:val="Index3"/>
        <w:tabs>
          <w:tab w:val="right" w:leader="dot" w:pos="4310"/>
        </w:tabs>
        <w:rPr>
          <w:noProof/>
        </w:rPr>
      </w:pPr>
      <w:r>
        <w:rPr>
          <w:noProof/>
        </w:rPr>
        <w:t>Block Properties, 314</w:t>
      </w:r>
    </w:p>
    <w:p w14:paraId="6209C15E" w14:textId="77777777" w:rsidR="00F300F5" w:rsidRDefault="00F300F5">
      <w:pPr>
        <w:pStyle w:val="Index3"/>
        <w:tabs>
          <w:tab w:val="right" w:leader="dot" w:pos="4310"/>
        </w:tabs>
        <w:rPr>
          <w:noProof/>
        </w:rPr>
      </w:pPr>
      <w:r>
        <w:rPr>
          <w:noProof/>
        </w:rPr>
        <w:t>Field Captions and Data Length, 313</w:t>
      </w:r>
    </w:p>
    <w:p w14:paraId="2B4C28DD" w14:textId="77777777" w:rsidR="00F300F5" w:rsidRDefault="00F300F5">
      <w:pPr>
        <w:pStyle w:val="Index3"/>
        <w:tabs>
          <w:tab w:val="right" w:leader="dot" w:pos="4310"/>
        </w:tabs>
        <w:rPr>
          <w:noProof/>
        </w:rPr>
      </w:pPr>
      <w:r>
        <w:rPr>
          <w:noProof/>
        </w:rPr>
        <w:t>Form Properties, 317</w:t>
      </w:r>
    </w:p>
    <w:p w14:paraId="23C8677A" w14:textId="77777777" w:rsidR="00F300F5" w:rsidRDefault="00F300F5">
      <w:pPr>
        <w:pStyle w:val="Index3"/>
        <w:tabs>
          <w:tab w:val="right" w:leader="dot" w:pos="4310"/>
        </w:tabs>
        <w:rPr>
          <w:noProof/>
        </w:rPr>
      </w:pPr>
      <w:r>
        <w:rPr>
          <w:noProof/>
        </w:rPr>
        <w:t>Page Properties, 315</w:t>
      </w:r>
    </w:p>
    <w:p w14:paraId="5A3667D8" w14:textId="77777777" w:rsidR="00F300F5" w:rsidRDefault="00F300F5">
      <w:pPr>
        <w:pStyle w:val="Index1"/>
        <w:tabs>
          <w:tab w:val="right" w:leader="dot" w:pos="4310"/>
        </w:tabs>
        <w:rPr>
          <w:noProof/>
        </w:rPr>
      </w:pPr>
      <w:r>
        <w:rPr>
          <w:noProof/>
        </w:rPr>
        <w:t>Editing, Adding, and Selecting</w:t>
      </w:r>
    </w:p>
    <w:p w14:paraId="743AAFF8" w14:textId="77777777" w:rsidR="00F300F5" w:rsidRDefault="00F300F5">
      <w:pPr>
        <w:pStyle w:val="Index2"/>
        <w:tabs>
          <w:tab w:val="right" w:leader="dot" w:pos="4310"/>
        </w:tabs>
        <w:rPr>
          <w:noProof/>
        </w:rPr>
      </w:pPr>
      <w:r>
        <w:rPr>
          <w:noProof/>
        </w:rPr>
        <w:t>ScreenMan Form Editor, 305</w:t>
      </w:r>
    </w:p>
    <w:p w14:paraId="0A7DA985" w14:textId="77777777" w:rsidR="00F300F5" w:rsidRDefault="00F300F5">
      <w:pPr>
        <w:pStyle w:val="Index1"/>
        <w:tabs>
          <w:tab w:val="right" w:leader="dot" w:pos="4310"/>
        </w:tabs>
        <w:rPr>
          <w:noProof/>
        </w:rPr>
      </w:pPr>
      <w:r>
        <w:rPr>
          <w:noProof/>
        </w:rPr>
        <w:t>Editors</w:t>
      </w:r>
    </w:p>
    <w:p w14:paraId="11DD0080" w14:textId="77777777" w:rsidR="00F300F5" w:rsidRDefault="00F300F5">
      <w:pPr>
        <w:pStyle w:val="Index2"/>
        <w:tabs>
          <w:tab w:val="right" w:leader="dot" w:pos="4310"/>
        </w:tabs>
        <w:rPr>
          <w:noProof/>
        </w:rPr>
      </w:pPr>
      <w:r>
        <w:rPr>
          <w:noProof/>
        </w:rPr>
        <w:t>ScreenMan</w:t>
      </w:r>
    </w:p>
    <w:p w14:paraId="6668F647" w14:textId="77777777" w:rsidR="00F300F5" w:rsidRDefault="00F300F5">
      <w:pPr>
        <w:pStyle w:val="Index3"/>
        <w:tabs>
          <w:tab w:val="right" w:leader="dot" w:pos="4310"/>
        </w:tabs>
        <w:rPr>
          <w:noProof/>
        </w:rPr>
      </w:pPr>
      <w:r>
        <w:rPr>
          <w:noProof/>
        </w:rPr>
        <w:t>Form Editor, 303</w:t>
      </w:r>
    </w:p>
    <w:p w14:paraId="63BD0271" w14:textId="77777777" w:rsidR="00F300F5" w:rsidRDefault="00F300F5">
      <w:pPr>
        <w:pStyle w:val="Index1"/>
        <w:tabs>
          <w:tab w:val="right" w:leader="dot" w:pos="4310"/>
        </w:tabs>
        <w:rPr>
          <w:noProof/>
        </w:rPr>
      </w:pPr>
      <w:r>
        <w:rPr>
          <w:noProof/>
        </w:rPr>
        <w:t>Elements</w:t>
      </w:r>
    </w:p>
    <w:p w14:paraId="6513A488" w14:textId="77777777" w:rsidR="00F300F5" w:rsidRDefault="00F300F5">
      <w:pPr>
        <w:pStyle w:val="Index2"/>
        <w:tabs>
          <w:tab w:val="right" w:leader="dot" w:pos="4310"/>
        </w:tabs>
        <w:rPr>
          <w:noProof/>
        </w:rPr>
      </w:pPr>
      <w:r>
        <w:rPr>
          <w:noProof/>
        </w:rPr>
        <w:t>Moving Screen Elements with ScreenMan Form Editor, 311</w:t>
      </w:r>
    </w:p>
    <w:p w14:paraId="3D9BDC6F" w14:textId="77777777" w:rsidR="00F300F5" w:rsidRDefault="00F300F5">
      <w:pPr>
        <w:pStyle w:val="Index2"/>
        <w:tabs>
          <w:tab w:val="right" w:leader="dot" w:pos="4310"/>
        </w:tabs>
        <w:rPr>
          <w:noProof/>
        </w:rPr>
      </w:pPr>
      <w:r>
        <w:rPr>
          <w:noProof/>
        </w:rPr>
        <w:t>Selecting Screen Elements with ScreenMan Form Editor, 311</w:t>
      </w:r>
    </w:p>
    <w:p w14:paraId="1F645ECD" w14:textId="77777777" w:rsidR="00F300F5" w:rsidRDefault="00F300F5">
      <w:pPr>
        <w:pStyle w:val="Index1"/>
        <w:tabs>
          <w:tab w:val="right" w:leader="dot" w:pos="4310"/>
        </w:tabs>
        <w:rPr>
          <w:noProof/>
        </w:rPr>
      </w:pPr>
      <w:r>
        <w:rPr>
          <w:noProof/>
        </w:rPr>
        <w:t>EN^DDBR, 335</w:t>
      </w:r>
    </w:p>
    <w:p w14:paraId="68959518" w14:textId="77777777" w:rsidR="00F300F5" w:rsidRDefault="00F300F5">
      <w:pPr>
        <w:pStyle w:val="Index1"/>
        <w:tabs>
          <w:tab w:val="right" w:leader="dot" w:pos="4310"/>
        </w:tabs>
        <w:rPr>
          <w:noProof/>
        </w:rPr>
      </w:pPr>
      <w:r>
        <w:rPr>
          <w:noProof/>
        </w:rPr>
        <w:t>EN^DDIOL, 9</w:t>
      </w:r>
    </w:p>
    <w:p w14:paraId="4D85A384" w14:textId="77777777" w:rsidR="00F300F5" w:rsidRDefault="00F300F5">
      <w:pPr>
        <w:pStyle w:val="Index1"/>
        <w:tabs>
          <w:tab w:val="right" w:leader="dot" w:pos="4310"/>
        </w:tabs>
        <w:rPr>
          <w:noProof/>
        </w:rPr>
      </w:pPr>
      <w:r>
        <w:rPr>
          <w:noProof/>
        </w:rPr>
        <w:t>EN^DIAXU: Extract Data, 365</w:t>
      </w:r>
    </w:p>
    <w:p w14:paraId="1ADEEB14" w14:textId="77777777" w:rsidR="00F300F5" w:rsidRDefault="00F300F5">
      <w:pPr>
        <w:pStyle w:val="Index1"/>
        <w:tabs>
          <w:tab w:val="right" w:leader="dot" w:pos="4310"/>
        </w:tabs>
        <w:rPr>
          <w:noProof/>
        </w:rPr>
      </w:pPr>
      <w:r>
        <w:rPr>
          <w:noProof/>
        </w:rPr>
        <w:t>EN^DIB, 14</w:t>
      </w:r>
    </w:p>
    <w:p w14:paraId="74ED15DC" w14:textId="77777777" w:rsidR="00F300F5" w:rsidRDefault="00F300F5">
      <w:pPr>
        <w:pStyle w:val="Index1"/>
        <w:tabs>
          <w:tab w:val="right" w:leader="dot" w:pos="4310"/>
        </w:tabs>
        <w:rPr>
          <w:noProof/>
        </w:rPr>
      </w:pPr>
      <w:r>
        <w:rPr>
          <w:noProof/>
        </w:rPr>
        <w:t>EN^DID, 38</w:t>
      </w:r>
    </w:p>
    <w:p w14:paraId="466C9095" w14:textId="77777777" w:rsidR="00F300F5" w:rsidRDefault="00F300F5">
      <w:pPr>
        <w:pStyle w:val="Index1"/>
        <w:tabs>
          <w:tab w:val="right" w:leader="dot" w:pos="4310"/>
        </w:tabs>
        <w:rPr>
          <w:noProof/>
        </w:rPr>
      </w:pPr>
      <w:r>
        <w:rPr>
          <w:noProof/>
        </w:rPr>
        <w:t>EN^DIEZ, 49</w:t>
      </w:r>
    </w:p>
    <w:p w14:paraId="4DF3811D" w14:textId="77777777" w:rsidR="00F300F5" w:rsidRDefault="00F300F5">
      <w:pPr>
        <w:pStyle w:val="Index1"/>
        <w:tabs>
          <w:tab w:val="right" w:leader="dot" w:pos="4310"/>
        </w:tabs>
        <w:rPr>
          <w:noProof/>
        </w:rPr>
      </w:pPr>
      <w:r>
        <w:rPr>
          <w:noProof/>
        </w:rPr>
        <w:lastRenderedPageBreak/>
        <w:t>EN^DIFGG: Generator, 375</w:t>
      </w:r>
    </w:p>
    <w:p w14:paraId="11AD1F56" w14:textId="77777777" w:rsidR="00F300F5" w:rsidRDefault="00F300F5">
      <w:pPr>
        <w:pStyle w:val="Index1"/>
        <w:tabs>
          <w:tab w:val="right" w:leader="dot" w:pos="4310"/>
        </w:tabs>
        <w:rPr>
          <w:noProof/>
        </w:rPr>
      </w:pPr>
      <w:r>
        <w:rPr>
          <w:noProof/>
        </w:rPr>
        <w:t>EN^DIK, 52</w:t>
      </w:r>
    </w:p>
    <w:p w14:paraId="3997EC00" w14:textId="77777777" w:rsidR="00F300F5" w:rsidRDefault="00F300F5">
      <w:pPr>
        <w:pStyle w:val="Index1"/>
        <w:tabs>
          <w:tab w:val="right" w:leader="dot" w:pos="4310"/>
        </w:tabs>
        <w:rPr>
          <w:noProof/>
        </w:rPr>
      </w:pPr>
      <w:r>
        <w:rPr>
          <w:noProof/>
        </w:rPr>
        <w:t>EN^DIKZ, 63</w:t>
      </w:r>
    </w:p>
    <w:p w14:paraId="144599F7" w14:textId="77777777" w:rsidR="00F300F5" w:rsidRDefault="00F300F5">
      <w:pPr>
        <w:pStyle w:val="Index1"/>
        <w:tabs>
          <w:tab w:val="right" w:leader="dot" w:pos="4310"/>
        </w:tabs>
        <w:rPr>
          <w:noProof/>
        </w:rPr>
      </w:pPr>
      <w:r>
        <w:rPr>
          <w:noProof/>
        </w:rPr>
        <w:t>EN^DIPZ, 81</w:t>
      </w:r>
    </w:p>
    <w:p w14:paraId="4D3043AA" w14:textId="77777777" w:rsidR="00F300F5" w:rsidRDefault="00F300F5">
      <w:pPr>
        <w:pStyle w:val="Index1"/>
        <w:tabs>
          <w:tab w:val="right" w:leader="dot" w:pos="4310"/>
        </w:tabs>
        <w:rPr>
          <w:noProof/>
        </w:rPr>
      </w:pPr>
      <w:r>
        <w:rPr>
          <w:noProof/>
        </w:rPr>
        <w:t>EN^DIQ, 82</w:t>
      </w:r>
    </w:p>
    <w:p w14:paraId="4FA0ADAB" w14:textId="77777777" w:rsidR="00F300F5" w:rsidRDefault="00F300F5">
      <w:pPr>
        <w:pStyle w:val="Index1"/>
        <w:tabs>
          <w:tab w:val="right" w:leader="dot" w:pos="4310"/>
        </w:tabs>
        <w:rPr>
          <w:noProof/>
        </w:rPr>
      </w:pPr>
      <w:r>
        <w:rPr>
          <w:noProof/>
        </w:rPr>
        <w:t>EN^DIQ1, 83</w:t>
      </w:r>
    </w:p>
    <w:p w14:paraId="62335BF3" w14:textId="77777777" w:rsidR="00F300F5" w:rsidRDefault="00F300F5">
      <w:pPr>
        <w:pStyle w:val="Index1"/>
        <w:tabs>
          <w:tab w:val="right" w:leader="dot" w:pos="4310"/>
        </w:tabs>
        <w:rPr>
          <w:noProof/>
        </w:rPr>
      </w:pPr>
      <w:r>
        <w:rPr>
          <w:noProof/>
        </w:rPr>
        <w:t>EN^DIS, 100</w:t>
      </w:r>
    </w:p>
    <w:p w14:paraId="675B6985" w14:textId="77777777" w:rsidR="00F300F5" w:rsidRDefault="00F300F5">
      <w:pPr>
        <w:pStyle w:val="Index1"/>
        <w:tabs>
          <w:tab w:val="right" w:leader="dot" w:pos="4310"/>
        </w:tabs>
        <w:rPr>
          <w:noProof/>
        </w:rPr>
      </w:pPr>
      <w:r>
        <w:rPr>
          <w:noProof/>
        </w:rPr>
        <w:t>EN^DIU2, 101</w:t>
      </w:r>
    </w:p>
    <w:p w14:paraId="38EBF0E7" w14:textId="77777777" w:rsidR="00F300F5" w:rsidRDefault="00F300F5">
      <w:pPr>
        <w:pStyle w:val="Index1"/>
        <w:tabs>
          <w:tab w:val="right" w:leader="dot" w:pos="4310"/>
        </w:tabs>
        <w:rPr>
          <w:noProof/>
        </w:rPr>
      </w:pPr>
      <w:r>
        <w:rPr>
          <w:noProof/>
        </w:rPr>
        <w:t>EN^DIWE, 102</w:t>
      </w:r>
    </w:p>
    <w:p w14:paraId="4E85A2BC" w14:textId="77777777" w:rsidR="00F300F5" w:rsidRDefault="00F300F5">
      <w:pPr>
        <w:pStyle w:val="Index1"/>
        <w:tabs>
          <w:tab w:val="right" w:leader="dot" w:pos="4310"/>
        </w:tabs>
        <w:rPr>
          <w:noProof/>
        </w:rPr>
      </w:pPr>
      <w:r>
        <w:rPr>
          <w:noProof/>
        </w:rPr>
        <w:t>EN1^DIK, 53, 54</w:t>
      </w:r>
    </w:p>
    <w:p w14:paraId="77C0F7CF" w14:textId="77777777" w:rsidR="00F300F5" w:rsidRDefault="00F300F5">
      <w:pPr>
        <w:pStyle w:val="Index1"/>
        <w:tabs>
          <w:tab w:val="right" w:leader="dot" w:pos="4310"/>
        </w:tabs>
        <w:rPr>
          <w:noProof/>
        </w:rPr>
      </w:pPr>
      <w:r>
        <w:rPr>
          <w:noProof/>
        </w:rPr>
        <w:t>EN1^DIWF, 105</w:t>
      </w:r>
    </w:p>
    <w:p w14:paraId="40EFC785" w14:textId="77777777" w:rsidR="00F300F5" w:rsidRDefault="00F300F5">
      <w:pPr>
        <w:pStyle w:val="Index1"/>
        <w:tabs>
          <w:tab w:val="right" w:leader="dot" w:pos="4310"/>
        </w:tabs>
        <w:rPr>
          <w:noProof/>
        </w:rPr>
      </w:pPr>
      <w:r>
        <w:rPr>
          <w:noProof/>
        </w:rPr>
        <w:t>EN2^DIWF, 106</w:t>
      </w:r>
    </w:p>
    <w:p w14:paraId="49C614CE" w14:textId="77777777" w:rsidR="00F300F5" w:rsidRDefault="00F300F5">
      <w:pPr>
        <w:pStyle w:val="Index1"/>
        <w:tabs>
          <w:tab w:val="right" w:leader="dot" w:pos="4310"/>
        </w:tabs>
        <w:rPr>
          <w:noProof/>
        </w:rPr>
      </w:pPr>
      <w:r>
        <w:rPr>
          <w:noProof/>
        </w:rPr>
        <w:t>ENALL^DIK, 55, 57</w:t>
      </w:r>
    </w:p>
    <w:p w14:paraId="4F18F45B" w14:textId="77777777" w:rsidR="00F300F5" w:rsidRDefault="00F300F5">
      <w:pPr>
        <w:pStyle w:val="Index1"/>
        <w:tabs>
          <w:tab w:val="right" w:leader="dot" w:pos="4310"/>
        </w:tabs>
        <w:rPr>
          <w:noProof/>
        </w:rPr>
      </w:pPr>
      <w:r>
        <w:rPr>
          <w:noProof/>
        </w:rPr>
        <w:t>Enter or Edit File Entries Option, 14, 48, 423, 427, 429, 431, 432</w:t>
      </w:r>
    </w:p>
    <w:p w14:paraId="0B6338E1" w14:textId="77777777" w:rsidR="00F300F5" w:rsidRDefault="00F300F5">
      <w:pPr>
        <w:pStyle w:val="Index1"/>
        <w:tabs>
          <w:tab w:val="right" w:leader="dot" w:pos="4310"/>
        </w:tabs>
        <w:rPr>
          <w:noProof/>
        </w:rPr>
      </w:pPr>
      <w:r>
        <w:rPr>
          <w:noProof/>
        </w:rPr>
        <w:t>Entering Current Version Information</w:t>
      </w:r>
    </w:p>
    <w:p w14:paraId="7889BFD7" w14:textId="77777777" w:rsidR="00F300F5" w:rsidRDefault="00F300F5">
      <w:pPr>
        <w:pStyle w:val="Index2"/>
        <w:tabs>
          <w:tab w:val="right" w:leader="dot" w:pos="4310"/>
        </w:tabs>
        <w:rPr>
          <w:noProof/>
        </w:rPr>
      </w:pPr>
      <w:r>
        <w:rPr>
          <w:noProof/>
        </w:rPr>
        <w:t>DIFROM, 443</w:t>
      </w:r>
    </w:p>
    <w:p w14:paraId="57918C79" w14:textId="77777777" w:rsidR="00F300F5" w:rsidRDefault="00F300F5">
      <w:pPr>
        <w:pStyle w:val="Index1"/>
        <w:tabs>
          <w:tab w:val="right" w:leader="dot" w:pos="4310"/>
        </w:tabs>
        <w:rPr>
          <w:noProof/>
        </w:rPr>
      </w:pPr>
      <w:r>
        <w:rPr>
          <w:noProof/>
        </w:rPr>
        <w:t>Entry Editing</w:t>
      </w:r>
    </w:p>
    <w:p w14:paraId="05C6D10E" w14:textId="77777777" w:rsidR="00F300F5" w:rsidRDefault="00F300F5">
      <w:pPr>
        <w:pStyle w:val="Index2"/>
        <w:tabs>
          <w:tab w:val="right" w:leader="dot" w:pos="4310"/>
        </w:tabs>
        <w:rPr>
          <w:noProof/>
        </w:rPr>
      </w:pPr>
      <w:r>
        <w:rPr>
          <w:noProof/>
        </w:rPr>
        <w:t>^DIE, 39</w:t>
      </w:r>
    </w:p>
    <w:p w14:paraId="374ECA6C" w14:textId="77777777" w:rsidR="00F300F5" w:rsidRDefault="00F300F5">
      <w:pPr>
        <w:pStyle w:val="Index2"/>
        <w:tabs>
          <w:tab w:val="right" w:leader="dot" w:pos="4310"/>
        </w:tabs>
        <w:rPr>
          <w:noProof/>
        </w:rPr>
      </w:pPr>
      <w:r>
        <w:rPr>
          <w:noProof/>
        </w:rPr>
        <w:t>^DIK, 49</w:t>
      </w:r>
    </w:p>
    <w:p w14:paraId="64B85DE2" w14:textId="77777777" w:rsidR="00F300F5" w:rsidRDefault="00F300F5">
      <w:pPr>
        <w:pStyle w:val="Index2"/>
        <w:tabs>
          <w:tab w:val="right" w:leader="dot" w:pos="4310"/>
        </w:tabs>
        <w:rPr>
          <w:noProof/>
        </w:rPr>
      </w:pPr>
      <w:r>
        <w:rPr>
          <w:noProof/>
        </w:rPr>
        <w:t>EN^DIB, 14</w:t>
      </w:r>
    </w:p>
    <w:p w14:paraId="0FF6A057" w14:textId="77777777" w:rsidR="00F300F5" w:rsidRDefault="00F300F5">
      <w:pPr>
        <w:pStyle w:val="Index2"/>
        <w:tabs>
          <w:tab w:val="right" w:leader="dot" w:pos="4310"/>
        </w:tabs>
        <w:rPr>
          <w:noProof/>
        </w:rPr>
      </w:pPr>
      <w:r>
        <w:rPr>
          <w:noProof/>
        </w:rPr>
        <w:t>EN^DIQ1, 83</w:t>
      </w:r>
    </w:p>
    <w:p w14:paraId="0371D90A" w14:textId="77777777" w:rsidR="00F300F5" w:rsidRDefault="00F300F5">
      <w:pPr>
        <w:pStyle w:val="Index2"/>
        <w:tabs>
          <w:tab w:val="right" w:leader="dot" w:pos="4310"/>
        </w:tabs>
        <w:rPr>
          <w:noProof/>
        </w:rPr>
      </w:pPr>
      <w:r>
        <w:rPr>
          <w:noProof/>
        </w:rPr>
        <w:t>EN^DIWE, 102</w:t>
      </w:r>
    </w:p>
    <w:p w14:paraId="41A00749" w14:textId="77777777" w:rsidR="00F300F5" w:rsidRDefault="00F300F5">
      <w:pPr>
        <w:pStyle w:val="Index1"/>
        <w:tabs>
          <w:tab w:val="right" w:leader="dot" w:pos="4310"/>
        </w:tabs>
        <w:rPr>
          <w:noProof/>
        </w:rPr>
      </w:pPr>
      <w:r w:rsidRPr="00707146">
        <w:rPr>
          <w:rFonts w:cs="Arial"/>
          <w:noProof/>
          <w:snapToGrid w:val="0"/>
        </w:rPr>
        <w:t>ENVIRONMENT CHECK ROUTINE</w:t>
      </w:r>
    </w:p>
    <w:p w14:paraId="33444D44" w14:textId="77777777" w:rsidR="00F300F5" w:rsidRDefault="00F300F5">
      <w:pPr>
        <w:pStyle w:val="Index2"/>
        <w:tabs>
          <w:tab w:val="right" w:leader="dot" w:pos="4310"/>
        </w:tabs>
        <w:rPr>
          <w:noProof/>
        </w:rPr>
      </w:pPr>
      <w:r w:rsidRPr="00707146">
        <w:rPr>
          <w:rFonts w:cs="Arial"/>
          <w:noProof/>
          <w:snapToGrid w:val="0"/>
        </w:rPr>
        <w:t>PACKAGE File and DIFROM</w:t>
      </w:r>
      <w:r>
        <w:rPr>
          <w:noProof/>
        </w:rPr>
        <w:t>, 436</w:t>
      </w:r>
    </w:p>
    <w:p w14:paraId="5E550A0F" w14:textId="77777777" w:rsidR="00F300F5" w:rsidRDefault="00F300F5">
      <w:pPr>
        <w:pStyle w:val="Index1"/>
        <w:tabs>
          <w:tab w:val="right" w:leader="dot" w:pos="4310"/>
        </w:tabs>
        <w:rPr>
          <w:noProof/>
        </w:rPr>
      </w:pPr>
      <w:r>
        <w:rPr>
          <w:noProof/>
        </w:rPr>
        <w:t>Error Codes, 457</w:t>
      </w:r>
    </w:p>
    <w:p w14:paraId="7F6FD1EA" w14:textId="77777777" w:rsidR="00F300F5" w:rsidRDefault="00F300F5">
      <w:pPr>
        <w:pStyle w:val="Index2"/>
        <w:tabs>
          <w:tab w:val="right" w:leader="dot" w:pos="4310"/>
        </w:tabs>
        <w:rPr>
          <w:noProof/>
        </w:rPr>
      </w:pPr>
      <w:r>
        <w:rPr>
          <w:noProof/>
        </w:rPr>
        <w:t>101, 457</w:t>
      </w:r>
    </w:p>
    <w:p w14:paraId="7FD4F07F" w14:textId="77777777" w:rsidR="00F300F5" w:rsidRDefault="00F300F5">
      <w:pPr>
        <w:pStyle w:val="Index2"/>
        <w:tabs>
          <w:tab w:val="right" w:leader="dot" w:pos="4310"/>
        </w:tabs>
        <w:rPr>
          <w:noProof/>
        </w:rPr>
      </w:pPr>
      <w:r>
        <w:rPr>
          <w:noProof/>
        </w:rPr>
        <w:t>110, 458</w:t>
      </w:r>
    </w:p>
    <w:p w14:paraId="271B26F5" w14:textId="77777777" w:rsidR="00F300F5" w:rsidRDefault="00F300F5">
      <w:pPr>
        <w:pStyle w:val="Index2"/>
        <w:tabs>
          <w:tab w:val="right" w:leader="dot" w:pos="4310"/>
        </w:tabs>
        <w:rPr>
          <w:noProof/>
        </w:rPr>
      </w:pPr>
      <w:r>
        <w:rPr>
          <w:noProof/>
        </w:rPr>
        <w:t>111, 458</w:t>
      </w:r>
    </w:p>
    <w:p w14:paraId="57B2515B" w14:textId="77777777" w:rsidR="00F300F5" w:rsidRDefault="00F300F5">
      <w:pPr>
        <w:pStyle w:val="Index2"/>
        <w:tabs>
          <w:tab w:val="right" w:leader="dot" w:pos="4310"/>
        </w:tabs>
        <w:rPr>
          <w:noProof/>
        </w:rPr>
      </w:pPr>
      <w:r>
        <w:rPr>
          <w:noProof/>
        </w:rPr>
        <w:t>120, 458</w:t>
      </w:r>
    </w:p>
    <w:p w14:paraId="6EE7ED6B" w14:textId="77777777" w:rsidR="00F300F5" w:rsidRDefault="00F300F5">
      <w:pPr>
        <w:pStyle w:val="Index2"/>
        <w:tabs>
          <w:tab w:val="right" w:leader="dot" w:pos="4310"/>
        </w:tabs>
        <w:rPr>
          <w:noProof/>
        </w:rPr>
      </w:pPr>
      <w:r>
        <w:rPr>
          <w:noProof/>
        </w:rPr>
        <w:t>1300, 477</w:t>
      </w:r>
    </w:p>
    <w:p w14:paraId="528C0826" w14:textId="77777777" w:rsidR="00F300F5" w:rsidRDefault="00F300F5">
      <w:pPr>
        <w:pStyle w:val="Index2"/>
        <w:tabs>
          <w:tab w:val="right" w:leader="dot" w:pos="4310"/>
        </w:tabs>
        <w:rPr>
          <w:noProof/>
        </w:rPr>
      </w:pPr>
      <w:r>
        <w:rPr>
          <w:noProof/>
        </w:rPr>
        <w:t>1500, 478</w:t>
      </w:r>
    </w:p>
    <w:p w14:paraId="61217165" w14:textId="77777777" w:rsidR="00F300F5" w:rsidRDefault="00F300F5">
      <w:pPr>
        <w:pStyle w:val="Index2"/>
        <w:tabs>
          <w:tab w:val="right" w:leader="dot" w:pos="4310"/>
        </w:tabs>
        <w:rPr>
          <w:noProof/>
        </w:rPr>
      </w:pPr>
      <w:r>
        <w:rPr>
          <w:noProof/>
        </w:rPr>
        <w:t>1501, 478</w:t>
      </w:r>
    </w:p>
    <w:p w14:paraId="5B08167E" w14:textId="77777777" w:rsidR="00F300F5" w:rsidRDefault="00F300F5">
      <w:pPr>
        <w:pStyle w:val="Index2"/>
        <w:tabs>
          <w:tab w:val="right" w:leader="dot" w:pos="4310"/>
        </w:tabs>
        <w:rPr>
          <w:noProof/>
        </w:rPr>
      </w:pPr>
      <w:r>
        <w:rPr>
          <w:noProof/>
        </w:rPr>
        <w:t>1502, 478</w:t>
      </w:r>
    </w:p>
    <w:p w14:paraId="6053C1B4" w14:textId="77777777" w:rsidR="00F300F5" w:rsidRDefault="00F300F5">
      <w:pPr>
        <w:pStyle w:val="Index2"/>
        <w:tabs>
          <w:tab w:val="right" w:leader="dot" w:pos="4310"/>
        </w:tabs>
        <w:rPr>
          <w:noProof/>
        </w:rPr>
      </w:pPr>
      <w:r>
        <w:rPr>
          <w:noProof/>
        </w:rPr>
        <w:t>1503, 478</w:t>
      </w:r>
    </w:p>
    <w:p w14:paraId="083AFFBE" w14:textId="77777777" w:rsidR="00F300F5" w:rsidRDefault="00F300F5">
      <w:pPr>
        <w:pStyle w:val="Index2"/>
        <w:tabs>
          <w:tab w:val="right" w:leader="dot" w:pos="4310"/>
        </w:tabs>
        <w:rPr>
          <w:noProof/>
        </w:rPr>
      </w:pPr>
      <w:r>
        <w:rPr>
          <w:noProof/>
        </w:rPr>
        <w:lastRenderedPageBreak/>
        <w:t>1504, 479</w:t>
      </w:r>
    </w:p>
    <w:p w14:paraId="5A71DE55" w14:textId="77777777" w:rsidR="00F300F5" w:rsidRDefault="00F300F5">
      <w:pPr>
        <w:pStyle w:val="Index2"/>
        <w:tabs>
          <w:tab w:val="right" w:leader="dot" w:pos="4310"/>
        </w:tabs>
        <w:rPr>
          <w:noProof/>
        </w:rPr>
      </w:pPr>
      <w:r>
        <w:rPr>
          <w:noProof/>
        </w:rPr>
        <w:t>1610, 479</w:t>
      </w:r>
    </w:p>
    <w:p w14:paraId="5D6B5990" w14:textId="77777777" w:rsidR="00F300F5" w:rsidRDefault="00F300F5">
      <w:pPr>
        <w:pStyle w:val="Index2"/>
        <w:tabs>
          <w:tab w:val="right" w:leader="dot" w:pos="4310"/>
        </w:tabs>
        <w:rPr>
          <w:noProof/>
        </w:rPr>
      </w:pPr>
      <w:r>
        <w:rPr>
          <w:noProof/>
        </w:rPr>
        <w:t>1700, 479</w:t>
      </w:r>
    </w:p>
    <w:p w14:paraId="7A57DEB9" w14:textId="77777777" w:rsidR="00F300F5" w:rsidRDefault="00F300F5">
      <w:pPr>
        <w:pStyle w:val="Index2"/>
        <w:tabs>
          <w:tab w:val="right" w:leader="dot" w:pos="4310"/>
        </w:tabs>
        <w:rPr>
          <w:noProof/>
        </w:rPr>
      </w:pPr>
      <w:r>
        <w:rPr>
          <w:noProof/>
        </w:rPr>
        <w:t>1701, 479</w:t>
      </w:r>
    </w:p>
    <w:p w14:paraId="18085140" w14:textId="77777777" w:rsidR="00F300F5" w:rsidRDefault="00F300F5">
      <w:pPr>
        <w:pStyle w:val="Index2"/>
        <w:tabs>
          <w:tab w:val="right" w:leader="dot" w:pos="4310"/>
        </w:tabs>
        <w:rPr>
          <w:noProof/>
        </w:rPr>
      </w:pPr>
      <w:r>
        <w:rPr>
          <w:noProof/>
        </w:rPr>
        <w:t>1805, 480</w:t>
      </w:r>
    </w:p>
    <w:p w14:paraId="1221C943" w14:textId="77777777" w:rsidR="00F300F5" w:rsidRDefault="00F300F5">
      <w:pPr>
        <w:pStyle w:val="Index2"/>
        <w:tabs>
          <w:tab w:val="right" w:leader="dot" w:pos="4310"/>
        </w:tabs>
        <w:rPr>
          <w:noProof/>
        </w:rPr>
      </w:pPr>
      <w:r>
        <w:rPr>
          <w:noProof/>
        </w:rPr>
        <w:t>1810, 480</w:t>
      </w:r>
    </w:p>
    <w:p w14:paraId="3532CDFB" w14:textId="77777777" w:rsidR="00F300F5" w:rsidRDefault="00F300F5">
      <w:pPr>
        <w:pStyle w:val="Index2"/>
        <w:tabs>
          <w:tab w:val="right" w:leader="dot" w:pos="4310"/>
        </w:tabs>
        <w:rPr>
          <w:noProof/>
        </w:rPr>
      </w:pPr>
      <w:r>
        <w:rPr>
          <w:noProof/>
        </w:rPr>
        <w:t>1812, 480</w:t>
      </w:r>
    </w:p>
    <w:p w14:paraId="7914EA53" w14:textId="77777777" w:rsidR="00F300F5" w:rsidRDefault="00F300F5">
      <w:pPr>
        <w:pStyle w:val="Index2"/>
        <w:tabs>
          <w:tab w:val="right" w:leader="dot" w:pos="4310"/>
        </w:tabs>
        <w:rPr>
          <w:noProof/>
        </w:rPr>
      </w:pPr>
      <w:r>
        <w:rPr>
          <w:noProof/>
        </w:rPr>
        <w:t>1820, 480</w:t>
      </w:r>
    </w:p>
    <w:p w14:paraId="326E71AE" w14:textId="77777777" w:rsidR="00F300F5" w:rsidRDefault="00F300F5">
      <w:pPr>
        <w:pStyle w:val="Index2"/>
        <w:tabs>
          <w:tab w:val="right" w:leader="dot" w:pos="4310"/>
        </w:tabs>
        <w:rPr>
          <w:noProof/>
        </w:rPr>
      </w:pPr>
      <w:r>
        <w:rPr>
          <w:noProof/>
        </w:rPr>
        <w:t>1821, 481</w:t>
      </w:r>
    </w:p>
    <w:p w14:paraId="520BFFE5" w14:textId="77777777" w:rsidR="00F300F5" w:rsidRDefault="00F300F5">
      <w:pPr>
        <w:pStyle w:val="Index2"/>
        <w:tabs>
          <w:tab w:val="right" w:leader="dot" w:pos="4310"/>
        </w:tabs>
        <w:rPr>
          <w:noProof/>
        </w:rPr>
      </w:pPr>
      <w:r>
        <w:rPr>
          <w:noProof/>
        </w:rPr>
        <w:t>1822, 481</w:t>
      </w:r>
    </w:p>
    <w:p w14:paraId="3164CC4F" w14:textId="77777777" w:rsidR="00F300F5" w:rsidRDefault="00F300F5">
      <w:pPr>
        <w:pStyle w:val="Index2"/>
        <w:tabs>
          <w:tab w:val="right" w:leader="dot" w:pos="4310"/>
        </w:tabs>
        <w:rPr>
          <w:noProof/>
        </w:rPr>
      </w:pPr>
      <w:r>
        <w:rPr>
          <w:noProof/>
        </w:rPr>
        <w:t>1833, 481</w:t>
      </w:r>
    </w:p>
    <w:p w14:paraId="02FEBD8E" w14:textId="77777777" w:rsidR="00F300F5" w:rsidRDefault="00F300F5">
      <w:pPr>
        <w:pStyle w:val="Index2"/>
        <w:tabs>
          <w:tab w:val="right" w:leader="dot" w:pos="4310"/>
        </w:tabs>
        <w:rPr>
          <w:noProof/>
        </w:rPr>
      </w:pPr>
      <w:r>
        <w:rPr>
          <w:noProof/>
        </w:rPr>
        <w:t>1850, 481</w:t>
      </w:r>
    </w:p>
    <w:p w14:paraId="01BAB5AD" w14:textId="77777777" w:rsidR="00F300F5" w:rsidRDefault="00F300F5">
      <w:pPr>
        <w:pStyle w:val="Index2"/>
        <w:tabs>
          <w:tab w:val="right" w:leader="dot" w:pos="4310"/>
        </w:tabs>
        <w:rPr>
          <w:noProof/>
        </w:rPr>
      </w:pPr>
      <w:r>
        <w:rPr>
          <w:noProof/>
        </w:rPr>
        <w:t>1870, 482</w:t>
      </w:r>
    </w:p>
    <w:p w14:paraId="72D84D18" w14:textId="77777777" w:rsidR="00F300F5" w:rsidRDefault="00F300F5">
      <w:pPr>
        <w:pStyle w:val="Index2"/>
        <w:tabs>
          <w:tab w:val="right" w:leader="dot" w:pos="4310"/>
        </w:tabs>
        <w:rPr>
          <w:noProof/>
        </w:rPr>
      </w:pPr>
      <w:r>
        <w:rPr>
          <w:noProof/>
        </w:rPr>
        <w:t>200, 459</w:t>
      </w:r>
    </w:p>
    <w:p w14:paraId="6F1278BD" w14:textId="77777777" w:rsidR="00F300F5" w:rsidRDefault="00F300F5">
      <w:pPr>
        <w:pStyle w:val="Index2"/>
        <w:tabs>
          <w:tab w:val="right" w:leader="dot" w:pos="4310"/>
        </w:tabs>
        <w:rPr>
          <w:noProof/>
        </w:rPr>
      </w:pPr>
      <w:r>
        <w:rPr>
          <w:noProof/>
        </w:rPr>
        <w:t>201, 459</w:t>
      </w:r>
    </w:p>
    <w:p w14:paraId="32AED9EE" w14:textId="77777777" w:rsidR="00F300F5" w:rsidRDefault="00F300F5">
      <w:pPr>
        <w:pStyle w:val="Index2"/>
        <w:tabs>
          <w:tab w:val="right" w:leader="dot" w:pos="4310"/>
        </w:tabs>
        <w:rPr>
          <w:noProof/>
        </w:rPr>
      </w:pPr>
      <w:r>
        <w:rPr>
          <w:noProof/>
        </w:rPr>
        <w:t>202, 459</w:t>
      </w:r>
    </w:p>
    <w:p w14:paraId="78EB4F42" w14:textId="77777777" w:rsidR="00F300F5" w:rsidRDefault="00F300F5">
      <w:pPr>
        <w:pStyle w:val="Index2"/>
        <w:tabs>
          <w:tab w:val="right" w:leader="dot" w:pos="4310"/>
        </w:tabs>
        <w:rPr>
          <w:noProof/>
        </w:rPr>
      </w:pPr>
      <w:r>
        <w:rPr>
          <w:noProof/>
        </w:rPr>
        <w:t>203, 459</w:t>
      </w:r>
    </w:p>
    <w:p w14:paraId="764C81F9" w14:textId="77777777" w:rsidR="00F300F5" w:rsidRDefault="00F300F5">
      <w:pPr>
        <w:pStyle w:val="Index2"/>
        <w:tabs>
          <w:tab w:val="right" w:leader="dot" w:pos="4310"/>
        </w:tabs>
        <w:rPr>
          <w:noProof/>
        </w:rPr>
      </w:pPr>
      <w:r>
        <w:rPr>
          <w:noProof/>
        </w:rPr>
        <w:t>204, 460</w:t>
      </w:r>
    </w:p>
    <w:p w14:paraId="702315FB" w14:textId="77777777" w:rsidR="00F300F5" w:rsidRDefault="00F300F5">
      <w:pPr>
        <w:pStyle w:val="Index2"/>
        <w:tabs>
          <w:tab w:val="right" w:leader="dot" w:pos="4310"/>
        </w:tabs>
        <w:rPr>
          <w:noProof/>
        </w:rPr>
      </w:pPr>
      <w:r>
        <w:rPr>
          <w:noProof/>
        </w:rPr>
        <w:t>205, 460</w:t>
      </w:r>
    </w:p>
    <w:p w14:paraId="0D0F2703" w14:textId="77777777" w:rsidR="00F300F5" w:rsidRDefault="00F300F5">
      <w:pPr>
        <w:pStyle w:val="Index2"/>
        <w:tabs>
          <w:tab w:val="right" w:leader="dot" w:pos="4310"/>
        </w:tabs>
        <w:rPr>
          <w:noProof/>
        </w:rPr>
      </w:pPr>
      <w:r>
        <w:rPr>
          <w:noProof/>
        </w:rPr>
        <w:t>206, 460</w:t>
      </w:r>
    </w:p>
    <w:p w14:paraId="19585610" w14:textId="77777777" w:rsidR="00F300F5" w:rsidRDefault="00F300F5">
      <w:pPr>
        <w:pStyle w:val="Index2"/>
        <w:tabs>
          <w:tab w:val="right" w:leader="dot" w:pos="4310"/>
        </w:tabs>
        <w:rPr>
          <w:noProof/>
        </w:rPr>
      </w:pPr>
      <w:r>
        <w:rPr>
          <w:noProof/>
        </w:rPr>
        <w:t>207, 460</w:t>
      </w:r>
    </w:p>
    <w:p w14:paraId="6CEA7196" w14:textId="77777777" w:rsidR="00F300F5" w:rsidRDefault="00F300F5">
      <w:pPr>
        <w:pStyle w:val="Index2"/>
        <w:tabs>
          <w:tab w:val="right" w:leader="dot" w:pos="4310"/>
        </w:tabs>
        <w:rPr>
          <w:noProof/>
        </w:rPr>
      </w:pPr>
      <w:r>
        <w:rPr>
          <w:noProof/>
        </w:rPr>
        <w:t>299, 461</w:t>
      </w:r>
    </w:p>
    <w:p w14:paraId="79147628" w14:textId="77777777" w:rsidR="00F300F5" w:rsidRDefault="00F300F5">
      <w:pPr>
        <w:pStyle w:val="Index2"/>
        <w:tabs>
          <w:tab w:val="right" w:leader="dot" w:pos="4310"/>
        </w:tabs>
        <w:rPr>
          <w:noProof/>
        </w:rPr>
      </w:pPr>
      <w:r>
        <w:rPr>
          <w:noProof/>
        </w:rPr>
        <w:t>301, 461</w:t>
      </w:r>
    </w:p>
    <w:p w14:paraId="2105E7AD" w14:textId="77777777" w:rsidR="00F300F5" w:rsidRDefault="00F300F5">
      <w:pPr>
        <w:pStyle w:val="Index2"/>
        <w:tabs>
          <w:tab w:val="right" w:leader="dot" w:pos="4310"/>
        </w:tabs>
        <w:rPr>
          <w:noProof/>
        </w:rPr>
      </w:pPr>
      <w:r>
        <w:rPr>
          <w:noProof/>
        </w:rPr>
        <w:t>302, 461</w:t>
      </w:r>
    </w:p>
    <w:p w14:paraId="7A959729" w14:textId="77777777" w:rsidR="00F300F5" w:rsidRDefault="00F300F5">
      <w:pPr>
        <w:pStyle w:val="Index2"/>
        <w:tabs>
          <w:tab w:val="right" w:leader="dot" w:pos="4310"/>
        </w:tabs>
        <w:rPr>
          <w:noProof/>
        </w:rPr>
      </w:pPr>
      <w:r>
        <w:rPr>
          <w:noProof/>
        </w:rPr>
        <w:t>3021, 482</w:t>
      </w:r>
    </w:p>
    <w:p w14:paraId="57D4EC64" w14:textId="77777777" w:rsidR="00F300F5" w:rsidRDefault="00F300F5">
      <w:pPr>
        <w:pStyle w:val="Index2"/>
        <w:tabs>
          <w:tab w:val="right" w:leader="dot" w:pos="4310"/>
        </w:tabs>
        <w:rPr>
          <w:noProof/>
        </w:rPr>
      </w:pPr>
      <w:r>
        <w:rPr>
          <w:noProof/>
        </w:rPr>
        <w:t>3022, 482</w:t>
      </w:r>
    </w:p>
    <w:p w14:paraId="1E7D92C5" w14:textId="77777777" w:rsidR="00F300F5" w:rsidRDefault="00F300F5">
      <w:pPr>
        <w:pStyle w:val="Index2"/>
        <w:tabs>
          <w:tab w:val="right" w:leader="dot" w:pos="4310"/>
        </w:tabs>
        <w:rPr>
          <w:noProof/>
        </w:rPr>
      </w:pPr>
      <w:r>
        <w:rPr>
          <w:noProof/>
        </w:rPr>
        <w:t>3023, 482</w:t>
      </w:r>
    </w:p>
    <w:p w14:paraId="52744C42" w14:textId="77777777" w:rsidR="00F300F5" w:rsidRDefault="00F300F5">
      <w:pPr>
        <w:pStyle w:val="Index2"/>
        <w:tabs>
          <w:tab w:val="right" w:leader="dot" w:pos="4310"/>
        </w:tabs>
        <w:rPr>
          <w:noProof/>
        </w:rPr>
      </w:pPr>
      <w:r>
        <w:rPr>
          <w:noProof/>
        </w:rPr>
        <w:t>304, 461</w:t>
      </w:r>
    </w:p>
    <w:p w14:paraId="529E5EC3" w14:textId="77777777" w:rsidR="00F300F5" w:rsidRDefault="00F300F5">
      <w:pPr>
        <w:pStyle w:val="Index2"/>
        <w:tabs>
          <w:tab w:val="right" w:leader="dot" w:pos="4310"/>
        </w:tabs>
        <w:rPr>
          <w:noProof/>
        </w:rPr>
      </w:pPr>
      <w:r>
        <w:rPr>
          <w:noProof/>
        </w:rPr>
        <w:t>305, 462</w:t>
      </w:r>
    </w:p>
    <w:p w14:paraId="20A63010" w14:textId="77777777" w:rsidR="00F300F5" w:rsidRDefault="00F300F5">
      <w:pPr>
        <w:pStyle w:val="Index2"/>
        <w:tabs>
          <w:tab w:val="right" w:leader="dot" w:pos="4310"/>
        </w:tabs>
        <w:rPr>
          <w:noProof/>
        </w:rPr>
      </w:pPr>
      <w:r>
        <w:rPr>
          <w:noProof/>
        </w:rPr>
        <w:t>306, 462</w:t>
      </w:r>
    </w:p>
    <w:p w14:paraId="228EABC2" w14:textId="77777777" w:rsidR="00F300F5" w:rsidRDefault="00F300F5">
      <w:pPr>
        <w:pStyle w:val="Index2"/>
        <w:tabs>
          <w:tab w:val="right" w:leader="dot" w:pos="4310"/>
        </w:tabs>
        <w:rPr>
          <w:noProof/>
        </w:rPr>
      </w:pPr>
      <w:r>
        <w:rPr>
          <w:noProof/>
        </w:rPr>
        <w:t>307, 462</w:t>
      </w:r>
    </w:p>
    <w:p w14:paraId="565FF210" w14:textId="77777777" w:rsidR="00F300F5" w:rsidRDefault="00F300F5">
      <w:pPr>
        <w:pStyle w:val="Index2"/>
        <w:tabs>
          <w:tab w:val="right" w:leader="dot" w:pos="4310"/>
        </w:tabs>
        <w:rPr>
          <w:noProof/>
        </w:rPr>
      </w:pPr>
      <w:r>
        <w:rPr>
          <w:noProof/>
        </w:rPr>
        <w:t>308, 462</w:t>
      </w:r>
    </w:p>
    <w:p w14:paraId="39D63FAE" w14:textId="77777777" w:rsidR="00F300F5" w:rsidRDefault="00F300F5">
      <w:pPr>
        <w:pStyle w:val="Index2"/>
        <w:tabs>
          <w:tab w:val="right" w:leader="dot" w:pos="4310"/>
        </w:tabs>
        <w:rPr>
          <w:noProof/>
        </w:rPr>
      </w:pPr>
      <w:r>
        <w:rPr>
          <w:noProof/>
        </w:rPr>
        <w:t>309, 463</w:t>
      </w:r>
    </w:p>
    <w:p w14:paraId="6B55D751" w14:textId="77777777" w:rsidR="00F300F5" w:rsidRDefault="00F300F5">
      <w:pPr>
        <w:pStyle w:val="Index2"/>
        <w:tabs>
          <w:tab w:val="right" w:leader="dot" w:pos="4310"/>
        </w:tabs>
        <w:rPr>
          <w:noProof/>
        </w:rPr>
      </w:pPr>
      <w:r>
        <w:rPr>
          <w:noProof/>
        </w:rPr>
        <w:t>310, 463</w:t>
      </w:r>
    </w:p>
    <w:p w14:paraId="573227D9" w14:textId="77777777" w:rsidR="00F300F5" w:rsidRDefault="00F300F5">
      <w:pPr>
        <w:pStyle w:val="Index2"/>
        <w:tabs>
          <w:tab w:val="right" w:leader="dot" w:pos="4310"/>
        </w:tabs>
        <w:rPr>
          <w:noProof/>
        </w:rPr>
      </w:pPr>
      <w:r>
        <w:rPr>
          <w:noProof/>
        </w:rPr>
        <w:t>311, 463</w:t>
      </w:r>
    </w:p>
    <w:p w14:paraId="3A2F9F8D" w14:textId="77777777" w:rsidR="00F300F5" w:rsidRDefault="00F300F5">
      <w:pPr>
        <w:pStyle w:val="Index2"/>
        <w:tabs>
          <w:tab w:val="right" w:leader="dot" w:pos="4310"/>
        </w:tabs>
        <w:rPr>
          <w:noProof/>
        </w:rPr>
      </w:pPr>
      <w:r>
        <w:rPr>
          <w:noProof/>
        </w:rPr>
        <w:lastRenderedPageBreak/>
        <w:t>312, 463</w:t>
      </w:r>
    </w:p>
    <w:p w14:paraId="5008B764" w14:textId="77777777" w:rsidR="00F300F5" w:rsidRDefault="00F300F5">
      <w:pPr>
        <w:pStyle w:val="Index2"/>
        <w:tabs>
          <w:tab w:val="right" w:leader="dot" w:pos="4310"/>
        </w:tabs>
        <w:rPr>
          <w:noProof/>
        </w:rPr>
      </w:pPr>
      <w:r>
        <w:rPr>
          <w:noProof/>
        </w:rPr>
        <w:t>330, 464</w:t>
      </w:r>
    </w:p>
    <w:p w14:paraId="797068FE" w14:textId="77777777" w:rsidR="00F300F5" w:rsidRDefault="00F300F5">
      <w:pPr>
        <w:pStyle w:val="Index2"/>
        <w:tabs>
          <w:tab w:val="right" w:leader="dot" w:pos="4310"/>
        </w:tabs>
        <w:rPr>
          <w:noProof/>
        </w:rPr>
      </w:pPr>
      <w:r>
        <w:rPr>
          <w:noProof/>
        </w:rPr>
        <w:t>348, 464</w:t>
      </w:r>
    </w:p>
    <w:p w14:paraId="6878C72A" w14:textId="77777777" w:rsidR="00F300F5" w:rsidRDefault="00F300F5">
      <w:pPr>
        <w:pStyle w:val="Index2"/>
        <w:tabs>
          <w:tab w:val="right" w:leader="dot" w:pos="4310"/>
        </w:tabs>
        <w:rPr>
          <w:noProof/>
        </w:rPr>
      </w:pPr>
      <w:r>
        <w:rPr>
          <w:noProof/>
        </w:rPr>
        <w:t>351, 464</w:t>
      </w:r>
    </w:p>
    <w:p w14:paraId="7C7D8FDD" w14:textId="77777777" w:rsidR="00F300F5" w:rsidRDefault="00F300F5">
      <w:pPr>
        <w:pStyle w:val="Index2"/>
        <w:tabs>
          <w:tab w:val="right" w:leader="dot" w:pos="4310"/>
        </w:tabs>
        <w:rPr>
          <w:noProof/>
        </w:rPr>
      </w:pPr>
      <w:r>
        <w:rPr>
          <w:noProof/>
        </w:rPr>
        <w:t>352, 465</w:t>
      </w:r>
    </w:p>
    <w:p w14:paraId="780509EB" w14:textId="77777777" w:rsidR="00F300F5" w:rsidRDefault="00F300F5">
      <w:pPr>
        <w:pStyle w:val="Index2"/>
        <w:tabs>
          <w:tab w:val="right" w:leader="dot" w:pos="4310"/>
        </w:tabs>
        <w:rPr>
          <w:noProof/>
        </w:rPr>
      </w:pPr>
      <w:r>
        <w:rPr>
          <w:noProof/>
        </w:rPr>
        <w:t>401, 465</w:t>
      </w:r>
    </w:p>
    <w:p w14:paraId="745A6724" w14:textId="77777777" w:rsidR="00F300F5" w:rsidRDefault="00F300F5">
      <w:pPr>
        <w:pStyle w:val="Index2"/>
        <w:tabs>
          <w:tab w:val="right" w:leader="dot" w:pos="4310"/>
        </w:tabs>
        <w:rPr>
          <w:noProof/>
        </w:rPr>
      </w:pPr>
      <w:r>
        <w:rPr>
          <w:noProof/>
        </w:rPr>
        <w:t>402, 465</w:t>
      </w:r>
    </w:p>
    <w:p w14:paraId="4B33CA23" w14:textId="77777777" w:rsidR="00F300F5" w:rsidRDefault="00F300F5">
      <w:pPr>
        <w:pStyle w:val="Index2"/>
        <w:tabs>
          <w:tab w:val="right" w:leader="dot" w:pos="4310"/>
        </w:tabs>
        <w:rPr>
          <w:noProof/>
        </w:rPr>
      </w:pPr>
      <w:r>
        <w:rPr>
          <w:noProof/>
        </w:rPr>
        <w:t>403, 465</w:t>
      </w:r>
    </w:p>
    <w:p w14:paraId="1CDE7683" w14:textId="77777777" w:rsidR="00F300F5" w:rsidRDefault="00F300F5">
      <w:pPr>
        <w:pStyle w:val="Index2"/>
        <w:tabs>
          <w:tab w:val="right" w:leader="dot" w:pos="4310"/>
        </w:tabs>
        <w:rPr>
          <w:noProof/>
        </w:rPr>
      </w:pPr>
      <w:r>
        <w:rPr>
          <w:noProof/>
        </w:rPr>
        <w:t>404, 466</w:t>
      </w:r>
    </w:p>
    <w:p w14:paraId="1D75323E" w14:textId="77777777" w:rsidR="00F300F5" w:rsidRDefault="00F300F5">
      <w:pPr>
        <w:pStyle w:val="Index2"/>
        <w:tabs>
          <w:tab w:val="right" w:leader="dot" w:pos="4310"/>
        </w:tabs>
        <w:rPr>
          <w:noProof/>
        </w:rPr>
      </w:pPr>
      <w:r>
        <w:rPr>
          <w:noProof/>
        </w:rPr>
        <w:t>405, 466</w:t>
      </w:r>
    </w:p>
    <w:p w14:paraId="34154645" w14:textId="77777777" w:rsidR="00F300F5" w:rsidRDefault="00F300F5">
      <w:pPr>
        <w:pStyle w:val="Index2"/>
        <w:tabs>
          <w:tab w:val="right" w:leader="dot" w:pos="4310"/>
        </w:tabs>
        <w:rPr>
          <w:noProof/>
        </w:rPr>
      </w:pPr>
      <w:r>
        <w:rPr>
          <w:noProof/>
        </w:rPr>
        <w:t>406, 466</w:t>
      </w:r>
    </w:p>
    <w:p w14:paraId="2F35A56D" w14:textId="77777777" w:rsidR="00F300F5" w:rsidRDefault="00F300F5">
      <w:pPr>
        <w:pStyle w:val="Index2"/>
        <w:tabs>
          <w:tab w:val="right" w:leader="dot" w:pos="4310"/>
        </w:tabs>
        <w:rPr>
          <w:noProof/>
        </w:rPr>
      </w:pPr>
      <w:r>
        <w:rPr>
          <w:noProof/>
        </w:rPr>
        <w:t>407, 466</w:t>
      </w:r>
    </w:p>
    <w:p w14:paraId="381810B4" w14:textId="77777777" w:rsidR="00F300F5" w:rsidRDefault="00F300F5">
      <w:pPr>
        <w:pStyle w:val="Index2"/>
        <w:tabs>
          <w:tab w:val="right" w:leader="dot" w:pos="4310"/>
        </w:tabs>
        <w:rPr>
          <w:noProof/>
        </w:rPr>
      </w:pPr>
      <w:r>
        <w:rPr>
          <w:noProof/>
        </w:rPr>
        <w:t>408, 467</w:t>
      </w:r>
    </w:p>
    <w:p w14:paraId="0E459585" w14:textId="77777777" w:rsidR="00F300F5" w:rsidRDefault="00F300F5">
      <w:pPr>
        <w:pStyle w:val="Index2"/>
        <w:tabs>
          <w:tab w:val="right" w:leader="dot" w:pos="4310"/>
        </w:tabs>
        <w:rPr>
          <w:noProof/>
        </w:rPr>
      </w:pPr>
      <w:r>
        <w:rPr>
          <w:noProof/>
        </w:rPr>
        <w:t>409, 467</w:t>
      </w:r>
    </w:p>
    <w:p w14:paraId="1E85D7C6" w14:textId="77777777" w:rsidR="00F300F5" w:rsidRDefault="00F300F5">
      <w:pPr>
        <w:pStyle w:val="Index2"/>
        <w:tabs>
          <w:tab w:val="right" w:leader="dot" w:pos="4310"/>
        </w:tabs>
        <w:rPr>
          <w:noProof/>
        </w:rPr>
      </w:pPr>
      <w:r>
        <w:rPr>
          <w:noProof/>
        </w:rPr>
        <w:t>420, 467</w:t>
      </w:r>
    </w:p>
    <w:p w14:paraId="0FB39336" w14:textId="77777777" w:rsidR="00F300F5" w:rsidRDefault="00F300F5">
      <w:pPr>
        <w:pStyle w:val="Index2"/>
        <w:tabs>
          <w:tab w:val="right" w:leader="dot" w:pos="4310"/>
        </w:tabs>
        <w:rPr>
          <w:noProof/>
        </w:rPr>
      </w:pPr>
      <w:r>
        <w:rPr>
          <w:noProof/>
        </w:rPr>
        <w:t>501, 467</w:t>
      </w:r>
    </w:p>
    <w:p w14:paraId="77232EA5" w14:textId="77777777" w:rsidR="00F300F5" w:rsidRDefault="00F300F5">
      <w:pPr>
        <w:pStyle w:val="Index2"/>
        <w:tabs>
          <w:tab w:val="right" w:leader="dot" w:pos="4310"/>
        </w:tabs>
        <w:rPr>
          <w:noProof/>
        </w:rPr>
      </w:pPr>
      <w:r>
        <w:rPr>
          <w:noProof/>
        </w:rPr>
        <w:t>502, 468</w:t>
      </w:r>
    </w:p>
    <w:p w14:paraId="1BC15A58" w14:textId="77777777" w:rsidR="00F300F5" w:rsidRDefault="00F300F5">
      <w:pPr>
        <w:pStyle w:val="Index2"/>
        <w:tabs>
          <w:tab w:val="right" w:leader="dot" w:pos="4310"/>
        </w:tabs>
        <w:rPr>
          <w:noProof/>
        </w:rPr>
      </w:pPr>
      <w:r>
        <w:rPr>
          <w:noProof/>
        </w:rPr>
        <w:t>505, 468</w:t>
      </w:r>
    </w:p>
    <w:p w14:paraId="63B392BF" w14:textId="77777777" w:rsidR="00F300F5" w:rsidRDefault="00F300F5">
      <w:pPr>
        <w:pStyle w:val="Index2"/>
        <w:tabs>
          <w:tab w:val="right" w:leader="dot" w:pos="4310"/>
        </w:tabs>
        <w:rPr>
          <w:noProof/>
        </w:rPr>
      </w:pPr>
      <w:r>
        <w:rPr>
          <w:noProof/>
        </w:rPr>
        <w:t>510, 468</w:t>
      </w:r>
    </w:p>
    <w:p w14:paraId="7B118CBD" w14:textId="77777777" w:rsidR="00F300F5" w:rsidRDefault="00F300F5">
      <w:pPr>
        <w:pStyle w:val="Index2"/>
        <w:tabs>
          <w:tab w:val="right" w:leader="dot" w:pos="4310"/>
        </w:tabs>
        <w:rPr>
          <w:noProof/>
        </w:rPr>
      </w:pPr>
      <w:r>
        <w:rPr>
          <w:noProof/>
        </w:rPr>
        <w:t>520, 469</w:t>
      </w:r>
    </w:p>
    <w:p w14:paraId="6B512951" w14:textId="77777777" w:rsidR="00F300F5" w:rsidRDefault="00F300F5">
      <w:pPr>
        <w:pStyle w:val="Index2"/>
        <w:tabs>
          <w:tab w:val="right" w:leader="dot" w:pos="4310"/>
        </w:tabs>
        <w:rPr>
          <w:noProof/>
        </w:rPr>
      </w:pPr>
      <w:r>
        <w:rPr>
          <w:noProof/>
        </w:rPr>
        <w:t>525, 469</w:t>
      </w:r>
    </w:p>
    <w:p w14:paraId="23AAEF9B" w14:textId="77777777" w:rsidR="00F300F5" w:rsidRDefault="00F300F5">
      <w:pPr>
        <w:pStyle w:val="Index2"/>
        <w:tabs>
          <w:tab w:val="right" w:leader="dot" w:pos="4310"/>
        </w:tabs>
        <w:rPr>
          <w:noProof/>
        </w:rPr>
      </w:pPr>
      <w:r>
        <w:rPr>
          <w:noProof/>
        </w:rPr>
        <w:t>537, 469</w:t>
      </w:r>
    </w:p>
    <w:p w14:paraId="6FB6C56D" w14:textId="77777777" w:rsidR="00F300F5" w:rsidRDefault="00F300F5">
      <w:pPr>
        <w:pStyle w:val="Index2"/>
        <w:tabs>
          <w:tab w:val="right" w:leader="dot" w:pos="4310"/>
        </w:tabs>
        <w:rPr>
          <w:noProof/>
        </w:rPr>
      </w:pPr>
      <w:r>
        <w:rPr>
          <w:noProof/>
        </w:rPr>
        <w:t>601, 470</w:t>
      </w:r>
    </w:p>
    <w:p w14:paraId="51C0E8AC" w14:textId="77777777" w:rsidR="00F300F5" w:rsidRDefault="00F300F5">
      <w:pPr>
        <w:pStyle w:val="Index2"/>
        <w:tabs>
          <w:tab w:val="right" w:leader="dot" w:pos="4310"/>
        </w:tabs>
        <w:rPr>
          <w:noProof/>
        </w:rPr>
      </w:pPr>
      <w:r>
        <w:rPr>
          <w:noProof/>
        </w:rPr>
        <w:t>602, 470</w:t>
      </w:r>
    </w:p>
    <w:p w14:paraId="70AAF4E9" w14:textId="77777777" w:rsidR="00F300F5" w:rsidRDefault="00F300F5">
      <w:pPr>
        <w:pStyle w:val="Index2"/>
        <w:tabs>
          <w:tab w:val="right" w:leader="dot" w:pos="4310"/>
        </w:tabs>
        <w:rPr>
          <w:noProof/>
        </w:rPr>
      </w:pPr>
      <w:r>
        <w:rPr>
          <w:noProof/>
        </w:rPr>
        <w:t>603, 470</w:t>
      </w:r>
    </w:p>
    <w:p w14:paraId="69827418" w14:textId="77777777" w:rsidR="00F300F5" w:rsidRDefault="00F300F5">
      <w:pPr>
        <w:pStyle w:val="Index2"/>
        <w:tabs>
          <w:tab w:val="right" w:leader="dot" w:pos="4310"/>
        </w:tabs>
        <w:rPr>
          <w:noProof/>
        </w:rPr>
      </w:pPr>
      <w:r>
        <w:rPr>
          <w:noProof/>
        </w:rPr>
        <w:t>630, 471</w:t>
      </w:r>
    </w:p>
    <w:p w14:paraId="4CACBAAC" w14:textId="77777777" w:rsidR="00F300F5" w:rsidRDefault="00F300F5">
      <w:pPr>
        <w:pStyle w:val="Index2"/>
        <w:tabs>
          <w:tab w:val="right" w:leader="dot" w:pos="4310"/>
        </w:tabs>
        <w:rPr>
          <w:noProof/>
        </w:rPr>
      </w:pPr>
      <w:r>
        <w:rPr>
          <w:noProof/>
        </w:rPr>
        <w:t>648, 471</w:t>
      </w:r>
    </w:p>
    <w:p w14:paraId="19823F4A" w14:textId="77777777" w:rsidR="00F300F5" w:rsidRDefault="00F300F5">
      <w:pPr>
        <w:pStyle w:val="Index2"/>
        <w:tabs>
          <w:tab w:val="right" w:leader="dot" w:pos="4310"/>
        </w:tabs>
        <w:rPr>
          <w:noProof/>
        </w:rPr>
      </w:pPr>
      <w:r>
        <w:rPr>
          <w:noProof/>
        </w:rPr>
        <w:t>701, 472</w:t>
      </w:r>
    </w:p>
    <w:p w14:paraId="34C2B574" w14:textId="77777777" w:rsidR="00F300F5" w:rsidRDefault="00F300F5">
      <w:pPr>
        <w:pStyle w:val="Index2"/>
        <w:tabs>
          <w:tab w:val="right" w:leader="dot" w:pos="4310"/>
        </w:tabs>
        <w:rPr>
          <w:noProof/>
        </w:rPr>
      </w:pPr>
      <w:r>
        <w:rPr>
          <w:noProof/>
        </w:rPr>
        <w:t>703, 472</w:t>
      </w:r>
    </w:p>
    <w:p w14:paraId="2CB7E621" w14:textId="77777777" w:rsidR="00F300F5" w:rsidRDefault="00F300F5">
      <w:pPr>
        <w:pStyle w:val="Index2"/>
        <w:tabs>
          <w:tab w:val="right" w:leader="dot" w:pos="4310"/>
        </w:tabs>
        <w:rPr>
          <w:noProof/>
        </w:rPr>
      </w:pPr>
      <w:r>
        <w:rPr>
          <w:noProof/>
        </w:rPr>
        <w:t>710, 472</w:t>
      </w:r>
    </w:p>
    <w:p w14:paraId="2604424D" w14:textId="77777777" w:rsidR="00F300F5" w:rsidRDefault="00F300F5">
      <w:pPr>
        <w:pStyle w:val="Index2"/>
        <w:tabs>
          <w:tab w:val="right" w:leader="dot" w:pos="4310"/>
        </w:tabs>
        <w:rPr>
          <w:noProof/>
        </w:rPr>
      </w:pPr>
      <w:r>
        <w:rPr>
          <w:noProof/>
        </w:rPr>
        <w:t>712, 473</w:t>
      </w:r>
    </w:p>
    <w:p w14:paraId="0C70544D" w14:textId="77777777" w:rsidR="00F300F5" w:rsidRDefault="00F300F5">
      <w:pPr>
        <w:pStyle w:val="Index2"/>
        <w:tabs>
          <w:tab w:val="right" w:leader="dot" w:pos="4310"/>
        </w:tabs>
        <w:rPr>
          <w:noProof/>
        </w:rPr>
      </w:pPr>
      <w:r>
        <w:rPr>
          <w:noProof/>
        </w:rPr>
        <w:t>714, 473</w:t>
      </w:r>
    </w:p>
    <w:p w14:paraId="4C5EB6A9" w14:textId="77777777" w:rsidR="00F300F5" w:rsidRDefault="00F300F5">
      <w:pPr>
        <w:pStyle w:val="Index2"/>
        <w:tabs>
          <w:tab w:val="right" w:leader="dot" w:pos="4310"/>
        </w:tabs>
        <w:rPr>
          <w:noProof/>
        </w:rPr>
      </w:pPr>
      <w:r>
        <w:rPr>
          <w:noProof/>
        </w:rPr>
        <w:t>716, 473</w:t>
      </w:r>
    </w:p>
    <w:p w14:paraId="68923D12" w14:textId="77777777" w:rsidR="00F300F5" w:rsidRDefault="00F300F5">
      <w:pPr>
        <w:pStyle w:val="Index2"/>
        <w:tabs>
          <w:tab w:val="right" w:leader="dot" w:pos="4310"/>
        </w:tabs>
        <w:rPr>
          <w:noProof/>
        </w:rPr>
      </w:pPr>
      <w:r>
        <w:rPr>
          <w:noProof/>
        </w:rPr>
        <w:t>720, 474</w:t>
      </w:r>
    </w:p>
    <w:p w14:paraId="4D3DC6E9" w14:textId="77777777" w:rsidR="00F300F5" w:rsidRDefault="00F300F5">
      <w:pPr>
        <w:pStyle w:val="Index2"/>
        <w:tabs>
          <w:tab w:val="right" w:leader="dot" w:pos="4310"/>
        </w:tabs>
        <w:rPr>
          <w:noProof/>
        </w:rPr>
      </w:pPr>
      <w:r>
        <w:rPr>
          <w:noProof/>
        </w:rPr>
        <w:t>726, 474</w:t>
      </w:r>
    </w:p>
    <w:p w14:paraId="5604BDA6" w14:textId="77777777" w:rsidR="00F300F5" w:rsidRDefault="00F300F5">
      <w:pPr>
        <w:pStyle w:val="Index2"/>
        <w:tabs>
          <w:tab w:val="right" w:leader="dot" w:pos="4310"/>
        </w:tabs>
        <w:rPr>
          <w:noProof/>
        </w:rPr>
      </w:pPr>
      <w:r>
        <w:rPr>
          <w:noProof/>
        </w:rPr>
        <w:lastRenderedPageBreak/>
        <w:t>730, 474</w:t>
      </w:r>
    </w:p>
    <w:p w14:paraId="0EEC5D74" w14:textId="77777777" w:rsidR="00F300F5" w:rsidRDefault="00F300F5">
      <w:pPr>
        <w:pStyle w:val="Index2"/>
        <w:tabs>
          <w:tab w:val="right" w:leader="dot" w:pos="4310"/>
        </w:tabs>
        <w:rPr>
          <w:noProof/>
        </w:rPr>
      </w:pPr>
      <w:r>
        <w:rPr>
          <w:noProof/>
        </w:rPr>
        <w:t>740, 475</w:t>
      </w:r>
    </w:p>
    <w:p w14:paraId="1CC9DDF2" w14:textId="77777777" w:rsidR="00F300F5" w:rsidRDefault="00F300F5">
      <w:pPr>
        <w:pStyle w:val="Index2"/>
        <w:tabs>
          <w:tab w:val="right" w:leader="dot" w:pos="4310"/>
        </w:tabs>
        <w:rPr>
          <w:noProof/>
        </w:rPr>
      </w:pPr>
      <w:r>
        <w:rPr>
          <w:noProof/>
        </w:rPr>
        <w:t>742, 475</w:t>
      </w:r>
    </w:p>
    <w:p w14:paraId="0754463D" w14:textId="77777777" w:rsidR="00F300F5" w:rsidRDefault="00F300F5">
      <w:pPr>
        <w:pStyle w:val="Index2"/>
        <w:tabs>
          <w:tab w:val="right" w:leader="dot" w:pos="4310"/>
        </w:tabs>
        <w:rPr>
          <w:noProof/>
        </w:rPr>
      </w:pPr>
      <w:r>
        <w:rPr>
          <w:noProof/>
        </w:rPr>
        <w:t>744, 475</w:t>
      </w:r>
    </w:p>
    <w:p w14:paraId="471743EA" w14:textId="77777777" w:rsidR="00F300F5" w:rsidRDefault="00F300F5">
      <w:pPr>
        <w:pStyle w:val="Index2"/>
        <w:tabs>
          <w:tab w:val="right" w:leader="dot" w:pos="4310"/>
        </w:tabs>
        <w:rPr>
          <w:noProof/>
        </w:rPr>
      </w:pPr>
      <w:r>
        <w:rPr>
          <w:noProof/>
        </w:rPr>
        <w:t>746, 476</w:t>
      </w:r>
    </w:p>
    <w:p w14:paraId="629532DC" w14:textId="77777777" w:rsidR="00F300F5" w:rsidRDefault="00F300F5">
      <w:pPr>
        <w:pStyle w:val="Index2"/>
        <w:tabs>
          <w:tab w:val="right" w:leader="dot" w:pos="4310"/>
        </w:tabs>
        <w:rPr>
          <w:noProof/>
        </w:rPr>
      </w:pPr>
      <w:r>
        <w:rPr>
          <w:noProof/>
        </w:rPr>
        <w:t>8090, 483</w:t>
      </w:r>
    </w:p>
    <w:p w14:paraId="10CD0D5F" w14:textId="77777777" w:rsidR="00F300F5" w:rsidRDefault="00F300F5">
      <w:pPr>
        <w:pStyle w:val="Index2"/>
        <w:tabs>
          <w:tab w:val="right" w:leader="dot" w:pos="4310"/>
        </w:tabs>
        <w:rPr>
          <w:noProof/>
        </w:rPr>
      </w:pPr>
      <w:r>
        <w:rPr>
          <w:noProof/>
        </w:rPr>
        <w:t>8095, 483</w:t>
      </w:r>
    </w:p>
    <w:p w14:paraId="2586BB1F" w14:textId="77777777" w:rsidR="00F300F5" w:rsidRDefault="00F300F5">
      <w:pPr>
        <w:pStyle w:val="Index2"/>
        <w:tabs>
          <w:tab w:val="right" w:leader="dot" w:pos="4310"/>
        </w:tabs>
        <w:rPr>
          <w:noProof/>
        </w:rPr>
      </w:pPr>
      <w:r>
        <w:rPr>
          <w:noProof/>
        </w:rPr>
        <w:t>810, 476</w:t>
      </w:r>
    </w:p>
    <w:p w14:paraId="3CC56449" w14:textId="77777777" w:rsidR="00F300F5" w:rsidRDefault="00F300F5">
      <w:pPr>
        <w:pStyle w:val="Index2"/>
        <w:tabs>
          <w:tab w:val="right" w:leader="dot" w:pos="4310"/>
        </w:tabs>
        <w:rPr>
          <w:noProof/>
        </w:rPr>
      </w:pPr>
      <w:r>
        <w:rPr>
          <w:noProof/>
        </w:rPr>
        <w:t>820, 476</w:t>
      </w:r>
    </w:p>
    <w:p w14:paraId="7BA51E0E" w14:textId="77777777" w:rsidR="00F300F5" w:rsidRDefault="00F300F5">
      <w:pPr>
        <w:pStyle w:val="Index2"/>
        <w:tabs>
          <w:tab w:val="right" w:leader="dot" w:pos="4310"/>
        </w:tabs>
        <w:rPr>
          <w:noProof/>
        </w:rPr>
      </w:pPr>
      <w:r>
        <w:rPr>
          <w:noProof/>
        </w:rPr>
        <w:t>840, 477</w:t>
      </w:r>
    </w:p>
    <w:p w14:paraId="087F019D" w14:textId="77777777" w:rsidR="00F300F5" w:rsidRDefault="00F300F5">
      <w:pPr>
        <w:pStyle w:val="Index2"/>
        <w:tabs>
          <w:tab w:val="right" w:leader="dot" w:pos="4310"/>
        </w:tabs>
        <w:rPr>
          <w:noProof/>
        </w:rPr>
      </w:pPr>
      <w:r>
        <w:rPr>
          <w:noProof/>
        </w:rPr>
        <w:t>842, 477</w:t>
      </w:r>
    </w:p>
    <w:p w14:paraId="0B6DA78D" w14:textId="77777777" w:rsidR="00F300F5" w:rsidRDefault="00F300F5">
      <w:pPr>
        <w:pStyle w:val="Index2"/>
        <w:tabs>
          <w:tab w:val="right" w:leader="dot" w:pos="4310"/>
        </w:tabs>
        <w:rPr>
          <w:noProof/>
        </w:rPr>
      </w:pPr>
      <w:r>
        <w:rPr>
          <w:noProof/>
        </w:rPr>
        <w:t>845, 477</w:t>
      </w:r>
    </w:p>
    <w:p w14:paraId="08C17297" w14:textId="77777777" w:rsidR="00F300F5" w:rsidRDefault="00F300F5">
      <w:pPr>
        <w:pStyle w:val="Index2"/>
        <w:tabs>
          <w:tab w:val="right" w:leader="dot" w:pos="4310"/>
        </w:tabs>
        <w:rPr>
          <w:noProof/>
        </w:rPr>
      </w:pPr>
      <w:r>
        <w:rPr>
          <w:noProof/>
        </w:rPr>
        <w:t>Introduction, 457</w:t>
      </w:r>
    </w:p>
    <w:p w14:paraId="0055BE56" w14:textId="77777777" w:rsidR="00F300F5" w:rsidRDefault="00F300F5">
      <w:pPr>
        <w:pStyle w:val="Index1"/>
        <w:tabs>
          <w:tab w:val="right" w:leader="dot" w:pos="4310"/>
        </w:tabs>
        <w:rPr>
          <w:noProof/>
        </w:rPr>
      </w:pPr>
      <w:r>
        <w:rPr>
          <w:noProof/>
        </w:rPr>
        <w:t>Examples</w:t>
      </w:r>
    </w:p>
    <w:p w14:paraId="7473948C" w14:textId="77777777" w:rsidR="00F300F5" w:rsidRDefault="00F300F5">
      <w:pPr>
        <w:pStyle w:val="Index2"/>
        <w:tabs>
          <w:tab w:val="right" w:leader="dot" w:pos="4310"/>
        </w:tabs>
        <w:rPr>
          <w:noProof/>
        </w:rPr>
      </w:pPr>
      <w:r>
        <w:rPr>
          <w:noProof/>
        </w:rPr>
        <w:t>Call to VA FileMan DBS, 127</w:t>
      </w:r>
    </w:p>
    <w:p w14:paraId="1116BE9E" w14:textId="77777777" w:rsidR="00F300F5" w:rsidRDefault="00F300F5">
      <w:pPr>
        <w:pStyle w:val="Index1"/>
        <w:tabs>
          <w:tab w:val="right" w:leader="dot" w:pos="4310"/>
        </w:tabs>
        <w:rPr>
          <w:noProof/>
        </w:rPr>
      </w:pPr>
      <w:r w:rsidRPr="00707146">
        <w:rPr>
          <w:rFonts w:cs="Arial"/>
          <w:noProof/>
          <w:snapToGrid w:val="0"/>
        </w:rPr>
        <w:t>EXCLUDED NAME SPACE</w:t>
      </w:r>
    </w:p>
    <w:p w14:paraId="309B6993" w14:textId="77777777" w:rsidR="00F300F5" w:rsidRDefault="00F300F5">
      <w:pPr>
        <w:pStyle w:val="Index2"/>
        <w:tabs>
          <w:tab w:val="right" w:leader="dot" w:pos="4310"/>
        </w:tabs>
        <w:rPr>
          <w:noProof/>
        </w:rPr>
      </w:pPr>
      <w:r w:rsidRPr="00707146">
        <w:rPr>
          <w:rFonts w:cs="Arial"/>
          <w:noProof/>
          <w:snapToGrid w:val="0"/>
        </w:rPr>
        <w:t>PACKAGE File and DIFROM</w:t>
      </w:r>
      <w:r>
        <w:rPr>
          <w:noProof/>
        </w:rPr>
        <w:t>, 436</w:t>
      </w:r>
    </w:p>
    <w:p w14:paraId="552DEC64" w14:textId="77777777" w:rsidR="00F300F5" w:rsidRDefault="00F300F5">
      <w:pPr>
        <w:pStyle w:val="Index1"/>
        <w:tabs>
          <w:tab w:val="right" w:leader="dot" w:pos="4310"/>
        </w:tabs>
        <w:rPr>
          <w:noProof/>
        </w:rPr>
      </w:pPr>
      <w:r>
        <w:rPr>
          <w:noProof/>
        </w:rPr>
        <w:t>Executable Help, 123</w:t>
      </w:r>
    </w:p>
    <w:p w14:paraId="5DD296D0" w14:textId="77777777" w:rsidR="00F300F5" w:rsidRDefault="00F300F5">
      <w:pPr>
        <w:pStyle w:val="Index2"/>
        <w:tabs>
          <w:tab w:val="right" w:leader="dot" w:pos="4310"/>
        </w:tabs>
        <w:rPr>
          <w:noProof/>
        </w:rPr>
      </w:pPr>
      <w:r>
        <w:rPr>
          <w:noProof/>
        </w:rPr>
        <w:t>Advanced File Definition, 419</w:t>
      </w:r>
    </w:p>
    <w:p w14:paraId="72F08546" w14:textId="77777777" w:rsidR="00F300F5" w:rsidRDefault="00F300F5">
      <w:pPr>
        <w:pStyle w:val="Index1"/>
        <w:tabs>
          <w:tab w:val="right" w:leader="dot" w:pos="4310"/>
        </w:tabs>
        <w:rPr>
          <w:noProof/>
        </w:rPr>
      </w:pPr>
      <w:r>
        <w:rPr>
          <w:noProof/>
        </w:rPr>
        <w:t>EXecutable Help, 123</w:t>
      </w:r>
    </w:p>
    <w:p w14:paraId="1035B4DC" w14:textId="77777777" w:rsidR="00F300F5" w:rsidRDefault="00F300F5">
      <w:pPr>
        <w:pStyle w:val="Index1"/>
        <w:tabs>
          <w:tab w:val="right" w:leader="dot" w:pos="4310"/>
        </w:tabs>
        <w:rPr>
          <w:noProof/>
        </w:rPr>
      </w:pPr>
      <w:r>
        <w:rPr>
          <w:noProof/>
        </w:rPr>
        <w:t>Exiting, Quitting, Saving, and Obtaining Help</w:t>
      </w:r>
    </w:p>
    <w:p w14:paraId="77681B15" w14:textId="77777777" w:rsidR="00F300F5" w:rsidRDefault="00F300F5">
      <w:pPr>
        <w:pStyle w:val="Index2"/>
        <w:tabs>
          <w:tab w:val="right" w:leader="dot" w:pos="4310"/>
        </w:tabs>
        <w:rPr>
          <w:noProof/>
        </w:rPr>
      </w:pPr>
      <w:r>
        <w:rPr>
          <w:noProof/>
        </w:rPr>
        <w:t>ScreenMan Form Editor, 306</w:t>
      </w:r>
    </w:p>
    <w:p w14:paraId="6FE3F98D" w14:textId="77777777" w:rsidR="00F300F5" w:rsidRDefault="00F300F5">
      <w:pPr>
        <w:pStyle w:val="Index1"/>
        <w:tabs>
          <w:tab w:val="right" w:leader="dot" w:pos="4310"/>
        </w:tabs>
        <w:rPr>
          <w:noProof/>
        </w:rPr>
      </w:pPr>
      <w:r>
        <w:rPr>
          <w:noProof/>
        </w:rPr>
        <w:t>Export Tool API</w:t>
      </w:r>
    </w:p>
    <w:p w14:paraId="17E978E8" w14:textId="77777777" w:rsidR="00F300F5" w:rsidRDefault="00F300F5">
      <w:pPr>
        <w:pStyle w:val="Index2"/>
        <w:tabs>
          <w:tab w:val="right" w:leader="dot" w:pos="4310"/>
        </w:tabs>
        <w:rPr>
          <w:noProof/>
        </w:rPr>
      </w:pPr>
      <w:r>
        <w:rPr>
          <w:noProof/>
        </w:rPr>
        <w:t>Calls</w:t>
      </w:r>
    </w:p>
    <w:p w14:paraId="72D0184C" w14:textId="77777777" w:rsidR="00F300F5" w:rsidRDefault="00F300F5">
      <w:pPr>
        <w:pStyle w:val="Index3"/>
        <w:tabs>
          <w:tab w:val="right" w:leader="dot" w:pos="4310"/>
        </w:tabs>
        <w:rPr>
          <w:noProof/>
        </w:rPr>
      </w:pPr>
      <w:r>
        <w:rPr>
          <w:noProof/>
        </w:rPr>
        <w:t>EXPORT^DDMP, 359</w:t>
      </w:r>
    </w:p>
    <w:p w14:paraId="34410868" w14:textId="77777777" w:rsidR="00F300F5" w:rsidRDefault="00F300F5">
      <w:pPr>
        <w:pStyle w:val="Index1"/>
        <w:tabs>
          <w:tab w:val="right" w:leader="dot" w:pos="4310"/>
        </w:tabs>
        <w:rPr>
          <w:noProof/>
        </w:rPr>
      </w:pPr>
      <w:r>
        <w:rPr>
          <w:noProof/>
        </w:rPr>
        <w:t>EXPORT^DDMP: Data Export, 359</w:t>
      </w:r>
    </w:p>
    <w:p w14:paraId="3DEC4DBB" w14:textId="77777777" w:rsidR="00F300F5" w:rsidRDefault="00F300F5">
      <w:pPr>
        <w:pStyle w:val="Index1"/>
        <w:tabs>
          <w:tab w:val="right" w:leader="dot" w:pos="4310"/>
        </w:tabs>
        <w:rPr>
          <w:noProof/>
        </w:rPr>
      </w:pPr>
      <w:r>
        <w:rPr>
          <w:noProof/>
        </w:rPr>
        <w:t>Exporting</w:t>
      </w:r>
    </w:p>
    <w:p w14:paraId="2D6ED182" w14:textId="77777777" w:rsidR="00F300F5" w:rsidRDefault="00F300F5">
      <w:pPr>
        <w:pStyle w:val="Index2"/>
        <w:tabs>
          <w:tab w:val="right" w:leader="dot" w:pos="4310"/>
        </w:tabs>
        <w:rPr>
          <w:noProof/>
        </w:rPr>
      </w:pPr>
      <w:r>
        <w:rPr>
          <w:noProof/>
        </w:rPr>
        <w:t>Data</w:t>
      </w:r>
    </w:p>
    <w:p w14:paraId="0F682226" w14:textId="77777777" w:rsidR="00F300F5" w:rsidRDefault="00F300F5">
      <w:pPr>
        <w:pStyle w:val="Index3"/>
        <w:tabs>
          <w:tab w:val="right" w:leader="dot" w:pos="4310"/>
        </w:tabs>
        <w:rPr>
          <w:noProof/>
        </w:rPr>
      </w:pPr>
      <w:r>
        <w:rPr>
          <w:noProof/>
        </w:rPr>
        <w:t>DIFROM, 434</w:t>
      </w:r>
    </w:p>
    <w:p w14:paraId="28F2CEF1" w14:textId="77777777" w:rsidR="00F300F5" w:rsidRDefault="00F300F5">
      <w:pPr>
        <w:pStyle w:val="Index2"/>
        <w:tabs>
          <w:tab w:val="right" w:leader="dot" w:pos="4310"/>
        </w:tabs>
        <w:rPr>
          <w:noProof/>
        </w:rPr>
      </w:pPr>
      <w:r>
        <w:rPr>
          <w:noProof/>
        </w:rPr>
        <w:t>File Security</w:t>
      </w:r>
    </w:p>
    <w:p w14:paraId="05F9C3CE" w14:textId="77777777" w:rsidR="00F300F5" w:rsidRDefault="00F300F5">
      <w:pPr>
        <w:pStyle w:val="Index3"/>
        <w:tabs>
          <w:tab w:val="right" w:leader="dot" w:pos="4310"/>
        </w:tabs>
        <w:rPr>
          <w:noProof/>
        </w:rPr>
      </w:pPr>
      <w:r>
        <w:rPr>
          <w:noProof/>
        </w:rPr>
        <w:t>DIFROM, 443</w:t>
      </w:r>
    </w:p>
    <w:p w14:paraId="59D9578D" w14:textId="77777777" w:rsidR="00F300F5" w:rsidRDefault="00F300F5">
      <w:pPr>
        <w:pStyle w:val="Index1"/>
        <w:tabs>
          <w:tab w:val="right" w:leader="dot" w:pos="4310"/>
        </w:tabs>
        <w:rPr>
          <w:noProof/>
        </w:rPr>
      </w:pPr>
      <w:r>
        <w:rPr>
          <w:noProof/>
        </w:rPr>
        <w:t>Extract Data</w:t>
      </w:r>
    </w:p>
    <w:p w14:paraId="0200B264" w14:textId="77777777" w:rsidR="00F300F5" w:rsidRDefault="00F300F5">
      <w:pPr>
        <w:pStyle w:val="Index2"/>
        <w:tabs>
          <w:tab w:val="right" w:leader="dot" w:pos="4310"/>
        </w:tabs>
        <w:rPr>
          <w:noProof/>
        </w:rPr>
      </w:pPr>
      <w:r>
        <w:rPr>
          <w:noProof/>
        </w:rPr>
        <w:t>EN^DIAXU, 365</w:t>
      </w:r>
    </w:p>
    <w:p w14:paraId="6FC84499" w14:textId="77777777" w:rsidR="00F300F5" w:rsidRDefault="00F300F5">
      <w:pPr>
        <w:pStyle w:val="Index2"/>
        <w:tabs>
          <w:tab w:val="right" w:leader="dot" w:pos="4310"/>
        </w:tabs>
        <w:rPr>
          <w:noProof/>
        </w:rPr>
      </w:pPr>
      <w:r>
        <w:rPr>
          <w:noProof/>
        </w:rPr>
        <w:t>EXTRACT^DIAXU, 367</w:t>
      </w:r>
    </w:p>
    <w:p w14:paraId="70FC8A1B" w14:textId="77777777" w:rsidR="00F300F5" w:rsidRDefault="00F300F5">
      <w:pPr>
        <w:pStyle w:val="Index1"/>
        <w:tabs>
          <w:tab w:val="right" w:leader="dot" w:pos="4310"/>
        </w:tabs>
        <w:rPr>
          <w:noProof/>
        </w:rPr>
      </w:pPr>
      <w:r>
        <w:rPr>
          <w:noProof/>
        </w:rPr>
        <w:t>Extract Tool, 365</w:t>
      </w:r>
    </w:p>
    <w:p w14:paraId="234B2D90" w14:textId="77777777" w:rsidR="00F300F5" w:rsidRDefault="00F300F5">
      <w:pPr>
        <w:pStyle w:val="Index2"/>
        <w:tabs>
          <w:tab w:val="right" w:leader="dot" w:pos="4310"/>
        </w:tabs>
        <w:rPr>
          <w:noProof/>
        </w:rPr>
      </w:pPr>
      <w:r>
        <w:rPr>
          <w:noProof/>
        </w:rPr>
        <w:lastRenderedPageBreak/>
        <w:t>Calls</w:t>
      </w:r>
    </w:p>
    <w:p w14:paraId="161FBB9E" w14:textId="77777777" w:rsidR="00F300F5" w:rsidRDefault="00F300F5">
      <w:pPr>
        <w:pStyle w:val="Index3"/>
        <w:tabs>
          <w:tab w:val="right" w:leader="dot" w:pos="4310"/>
        </w:tabs>
        <w:rPr>
          <w:noProof/>
        </w:rPr>
      </w:pPr>
      <w:r>
        <w:rPr>
          <w:noProof/>
        </w:rPr>
        <w:t>EN^DIAXU, 365</w:t>
      </w:r>
    </w:p>
    <w:p w14:paraId="5A6D48C1" w14:textId="77777777" w:rsidR="00F300F5" w:rsidRDefault="00F300F5">
      <w:pPr>
        <w:pStyle w:val="Index3"/>
        <w:tabs>
          <w:tab w:val="right" w:leader="dot" w:pos="4310"/>
        </w:tabs>
        <w:rPr>
          <w:noProof/>
        </w:rPr>
      </w:pPr>
      <w:r>
        <w:rPr>
          <w:noProof/>
        </w:rPr>
        <w:t>EXTRACT^DIAXU, 367</w:t>
      </w:r>
    </w:p>
    <w:p w14:paraId="2D8D0256" w14:textId="77777777" w:rsidR="00F300F5" w:rsidRDefault="00F300F5">
      <w:pPr>
        <w:pStyle w:val="Index2"/>
        <w:tabs>
          <w:tab w:val="right" w:leader="dot" w:pos="4310"/>
        </w:tabs>
        <w:rPr>
          <w:noProof/>
        </w:rPr>
      </w:pPr>
      <w:r>
        <w:rPr>
          <w:noProof/>
        </w:rPr>
        <w:t>Introduction, 365</w:t>
      </w:r>
    </w:p>
    <w:p w14:paraId="159F5824" w14:textId="77777777" w:rsidR="00F300F5" w:rsidRDefault="00F300F5">
      <w:pPr>
        <w:pStyle w:val="Index1"/>
        <w:tabs>
          <w:tab w:val="right" w:leader="dot" w:pos="4310"/>
        </w:tabs>
        <w:rPr>
          <w:noProof/>
        </w:rPr>
      </w:pPr>
      <w:r>
        <w:rPr>
          <w:noProof/>
        </w:rPr>
        <w:t>EXTRACT^DIAXU: Extract Data, 367</w:t>
      </w:r>
    </w:p>
    <w:p w14:paraId="1D0507B7" w14:textId="77777777" w:rsidR="00F300F5" w:rsidRDefault="00F300F5">
      <w:pPr>
        <w:pStyle w:val="IndexHeading"/>
        <w:rPr>
          <w:rFonts w:asciiTheme="minorHAnsi" w:eastAsiaTheme="minorEastAsia" w:hAnsiTheme="minorHAnsi" w:cstheme="minorBidi"/>
          <w:b w:val="0"/>
          <w:bCs/>
        </w:rPr>
      </w:pPr>
      <w:r>
        <w:t>F</w:t>
      </w:r>
    </w:p>
    <w:p w14:paraId="6505B884" w14:textId="77777777" w:rsidR="00F300F5" w:rsidRDefault="00F300F5">
      <w:pPr>
        <w:pStyle w:val="Index1"/>
        <w:tabs>
          <w:tab w:val="right" w:leader="dot" w:pos="4310"/>
        </w:tabs>
        <w:rPr>
          <w:noProof/>
        </w:rPr>
      </w:pPr>
      <w:r>
        <w:rPr>
          <w:noProof/>
        </w:rPr>
        <w:t>FDA</w:t>
      </w:r>
    </w:p>
    <w:p w14:paraId="27849345" w14:textId="77777777" w:rsidR="00F300F5" w:rsidRDefault="00F300F5">
      <w:pPr>
        <w:pStyle w:val="Index2"/>
        <w:tabs>
          <w:tab w:val="right" w:leader="dot" w:pos="4310"/>
        </w:tabs>
        <w:rPr>
          <w:noProof/>
        </w:rPr>
      </w:pPr>
      <w:r>
        <w:rPr>
          <w:noProof/>
        </w:rPr>
        <w:t>Loader</w:t>
      </w:r>
    </w:p>
    <w:p w14:paraId="24128673" w14:textId="77777777" w:rsidR="00F300F5" w:rsidRDefault="00F300F5">
      <w:pPr>
        <w:pStyle w:val="Index3"/>
        <w:tabs>
          <w:tab w:val="right" w:leader="dot" w:pos="4310"/>
        </w:tabs>
        <w:rPr>
          <w:noProof/>
        </w:rPr>
      </w:pPr>
      <w:r>
        <w:rPr>
          <w:noProof/>
        </w:rPr>
        <w:t>FDA^DILF(), 248</w:t>
      </w:r>
    </w:p>
    <w:p w14:paraId="75BCAF15" w14:textId="77777777" w:rsidR="00F300F5" w:rsidRDefault="00F300F5">
      <w:pPr>
        <w:pStyle w:val="Index2"/>
        <w:tabs>
          <w:tab w:val="right" w:leader="dot" w:pos="4310"/>
        </w:tabs>
        <w:rPr>
          <w:noProof/>
        </w:rPr>
      </w:pPr>
      <w:r>
        <w:rPr>
          <w:noProof/>
        </w:rPr>
        <w:t>Value Retriever (Single)</w:t>
      </w:r>
    </w:p>
    <w:p w14:paraId="6295B981" w14:textId="77777777" w:rsidR="00F300F5" w:rsidRDefault="00F300F5">
      <w:pPr>
        <w:pStyle w:val="Index3"/>
        <w:tabs>
          <w:tab w:val="right" w:leader="dot" w:pos="4310"/>
        </w:tabs>
        <w:rPr>
          <w:noProof/>
        </w:rPr>
      </w:pPr>
      <w:r>
        <w:rPr>
          <w:noProof/>
        </w:rPr>
        <w:t>$$VALUE1^DILF(), 251</w:t>
      </w:r>
    </w:p>
    <w:p w14:paraId="24FA73E4" w14:textId="77777777" w:rsidR="00F300F5" w:rsidRDefault="00F300F5">
      <w:pPr>
        <w:pStyle w:val="Index2"/>
        <w:tabs>
          <w:tab w:val="right" w:leader="dot" w:pos="4310"/>
        </w:tabs>
        <w:rPr>
          <w:noProof/>
        </w:rPr>
      </w:pPr>
      <w:r>
        <w:rPr>
          <w:noProof/>
        </w:rPr>
        <w:t>Values Retriever</w:t>
      </w:r>
    </w:p>
    <w:p w14:paraId="373CA621" w14:textId="77777777" w:rsidR="00F300F5" w:rsidRDefault="00F300F5">
      <w:pPr>
        <w:pStyle w:val="Index3"/>
        <w:tabs>
          <w:tab w:val="right" w:leader="dot" w:pos="4310"/>
        </w:tabs>
        <w:rPr>
          <w:noProof/>
        </w:rPr>
      </w:pPr>
      <w:r>
        <w:rPr>
          <w:noProof/>
        </w:rPr>
        <w:t>VALUES^DILF(), 252</w:t>
      </w:r>
    </w:p>
    <w:p w14:paraId="2CBE1196" w14:textId="77777777" w:rsidR="00F300F5" w:rsidRDefault="00F300F5">
      <w:pPr>
        <w:pStyle w:val="Index1"/>
        <w:tabs>
          <w:tab w:val="right" w:leader="dot" w:pos="4310"/>
        </w:tabs>
        <w:rPr>
          <w:noProof/>
        </w:rPr>
      </w:pPr>
      <w:r>
        <w:rPr>
          <w:noProof/>
        </w:rPr>
        <w:t>FDA: Format of Data Passed to and from VA FileMan, 121</w:t>
      </w:r>
    </w:p>
    <w:p w14:paraId="12B579EB" w14:textId="77777777" w:rsidR="00F300F5" w:rsidRDefault="00F300F5">
      <w:pPr>
        <w:pStyle w:val="Index1"/>
        <w:tabs>
          <w:tab w:val="right" w:leader="dot" w:pos="4310"/>
        </w:tabs>
        <w:rPr>
          <w:noProof/>
        </w:rPr>
      </w:pPr>
      <w:r>
        <w:rPr>
          <w:noProof/>
        </w:rPr>
        <w:t>FDA^DILF():FDA</w:t>
      </w:r>
    </w:p>
    <w:p w14:paraId="5712D85A" w14:textId="77777777" w:rsidR="00F300F5" w:rsidRDefault="00F300F5">
      <w:pPr>
        <w:pStyle w:val="Index2"/>
        <w:tabs>
          <w:tab w:val="right" w:leader="dot" w:pos="4310"/>
        </w:tabs>
        <w:rPr>
          <w:noProof/>
        </w:rPr>
      </w:pPr>
      <w:r>
        <w:rPr>
          <w:noProof/>
        </w:rPr>
        <w:t>Loader, 248</w:t>
      </w:r>
    </w:p>
    <w:p w14:paraId="0902E671" w14:textId="77777777" w:rsidR="00F300F5" w:rsidRDefault="00F300F5">
      <w:pPr>
        <w:pStyle w:val="Index1"/>
        <w:tabs>
          <w:tab w:val="right" w:leader="dot" w:pos="4310"/>
        </w:tabs>
        <w:rPr>
          <w:noProof/>
        </w:rPr>
      </w:pPr>
      <w:r>
        <w:rPr>
          <w:noProof/>
        </w:rPr>
        <w:t>Features</w:t>
      </w:r>
    </w:p>
    <w:p w14:paraId="4F4F2630" w14:textId="77777777" w:rsidR="00F300F5" w:rsidRDefault="00F300F5">
      <w:pPr>
        <w:pStyle w:val="Index2"/>
        <w:tabs>
          <w:tab w:val="right" w:leader="dot" w:pos="4310"/>
        </w:tabs>
        <w:rPr>
          <w:noProof/>
        </w:rPr>
      </w:pPr>
      <w:r>
        <w:rPr>
          <w:noProof/>
        </w:rPr>
        <w:t>ScreenMan Forms, 274</w:t>
      </w:r>
    </w:p>
    <w:p w14:paraId="2A78CE90" w14:textId="77777777" w:rsidR="00F300F5" w:rsidRDefault="00F300F5">
      <w:pPr>
        <w:pStyle w:val="Index1"/>
        <w:tabs>
          <w:tab w:val="right" w:leader="dot" w:pos="4310"/>
        </w:tabs>
        <w:rPr>
          <w:noProof/>
        </w:rPr>
      </w:pPr>
      <w:r>
        <w:rPr>
          <w:noProof/>
        </w:rPr>
        <w:t>Field</w:t>
      </w:r>
    </w:p>
    <w:p w14:paraId="77993CF5" w14:textId="77777777" w:rsidR="00F300F5" w:rsidRDefault="00F300F5">
      <w:pPr>
        <w:pStyle w:val="Index2"/>
        <w:tabs>
          <w:tab w:val="right" w:leader="dot" w:pos="4310"/>
        </w:tabs>
        <w:rPr>
          <w:noProof/>
        </w:rPr>
      </w:pPr>
      <w:r>
        <w:rPr>
          <w:noProof/>
        </w:rPr>
        <w:t>Definition 0-Node</w:t>
      </w:r>
    </w:p>
    <w:p w14:paraId="4CC46A41" w14:textId="77777777" w:rsidR="00F300F5" w:rsidRDefault="00F300F5">
      <w:pPr>
        <w:pStyle w:val="Index3"/>
        <w:tabs>
          <w:tab w:val="right" w:leader="dot" w:pos="4310"/>
        </w:tabs>
        <w:rPr>
          <w:noProof/>
        </w:rPr>
      </w:pPr>
      <w:r>
        <w:rPr>
          <w:noProof/>
        </w:rPr>
        <w:t>Global File Structure, 399</w:t>
      </w:r>
    </w:p>
    <w:p w14:paraId="262D24FE" w14:textId="77777777" w:rsidR="00F300F5" w:rsidRDefault="00F300F5">
      <w:pPr>
        <w:pStyle w:val="Index2"/>
        <w:tabs>
          <w:tab w:val="right" w:leader="dot" w:pos="4310"/>
        </w:tabs>
        <w:rPr>
          <w:noProof/>
        </w:rPr>
      </w:pPr>
      <w:r>
        <w:rPr>
          <w:noProof/>
        </w:rPr>
        <w:t>Global Storage</w:t>
      </w:r>
    </w:p>
    <w:p w14:paraId="2CF0F4E6" w14:textId="77777777" w:rsidR="00F300F5" w:rsidRDefault="00F300F5">
      <w:pPr>
        <w:pStyle w:val="Index3"/>
        <w:tabs>
          <w:tab w:val="right" w:leader="dot" w:pos="4310"/>
        </w:tabs>
        <w:rPr>
          <w:noProof/>
        </w:rPr>
      </w:pPr>
      <w:r>
        <w:rPr>
          <w:noProof/>
        </w:rPr>
        <w:t>Advanced File Definition, 407</w:t>
      </w:r>
    </w:p>
    <w:p w14:paraId="32EFE01D" w14:textId="77777777" w:rsidR="00F300F5" w:rsidRDefault="00F300F5">
      <w:pPr>
        <w:pStyle w:val="Index2"/>
        <w:tabs>
          <w:tab w:val="right" w:leader="dot" w:pos="4310"/>
        </w:tabs>
        <w:rPr>
          <w:noProof/>
        </w:rPr>
      </w:pPr>
      <w:r>
        <w:rPr>
          <w:noProof/>
        </w:rPr>
        <w:t>Identifiers</w:t>
      </w:r>
    </w:p>
    <w:p w14:paraId="37759A18" w14:textId="77777777" w:rsidR="00F300F5" w:rsidRDefault="00F300F5">
      <w:pPr>
        <w:pStyle w:val="Index3"/>
        <w:tabs>
          <w:tab w:val="right" w:leader="dot" w:pos="4310"/>
        </w:tabs>
        <w:rPr>
          <w:noProof/>
        </w:rPr>
      </w:pPr>
      <w:r>
        <w:rPr>
          <w:noProof/>
        </w:rPr>
        <w:t>Global File Structure, 396</w:t>
      </w:r>
    </w:p>
    <w:p w14:paraId="35A5513A" w14:textId="77777777" w:rsidR="00F300F5" w:rsidRDefault="00F300F5">
      <w:pPr>
        <w:pStyle w:val="Index2"/>
        <w:tabs>
          <w:tab w:val="right" w:leader="dot" w:pos="4310"/>
        </w:tabs>
        <w:rPr>
          <w:noProof/>
        </w:rPr>
      </w:pPr>
      <w:r>
        <w:rPr>
          <w:noProof/>
        </w:rPr>
        <w:t>Number Retriever</w:t>
      </w:r>
    </w:p>
    <w:p w14:paraId="2229F4FD" w14:textId="77777777" w:rsidR="00F300F5" w:rsidRDefault="00F300F5">
      <w:pPr>
        <w:pStyle w:val="Index3"/>
        <w:tabs>
          <w:tab w:val="right" w:leader="dot" w:pos="4310"/>
        </w:tabs>
        <w:rPr>
          <w:noProof/>
        </w:rPr>
      </w:pPr>
      <w:r>
        <w:rPr>
          <w:noProof/>
        </w:rPr>
        <w:t>$$FLDNUM^DILFD(), 258</w:t>
      </w:r>
    </w:p>
    <w:p w14:paraId="3EA85C5C" w14:textId="77777777" w:rsidR="00F300F5" w:rsidRDefault="00F300F5">
      <w:pPr>
        <w:pStyle w:val="Index2"/>
        <w:tabs>
          <w:tab w:val="right" w:leader="dot" w:pos="4310"/>
        </w:tabs>
        <w:rPr>
          <w:noProof/>
        </w:rPr>
      </w:pPr>
      <w:r w:rsidRPr="00707146">
        <w:rPr>
          <w:noProof/>
        </w:rPr>
        <w:t>Order</w:t>
      </w:r>
    </w:p>
    <w:p w14:paraId="5BEC1614" w14:textId="77777777" w:rsidR="00F300F5" w:rsidRDefault="00F300F5">
      <w:pPr>
        <w:pStyle w:val="Index3"/>
        <w:tabs>
          <w:tab w:val="right" w:leader="dot" w:pos="4310"/>
        </w:tabs>
        <w:rPr>
          <w:noProof/>
        </w:rPr>
      </w:pPr>
      <w:r w:rsidRPr="00707146">
        <w:rPr>
          <w:noProof/>
        </w:rPr>
        <w:t>ScreenMan Forms</w:t>
      </w:r>
    </w:p>
    <w:p w14:paraId="0B17E33F" w14:textId="77777777" w:rsidR="00F300F5" w:rsidRDefault="00F300F5">
      <w:pPr>
        <w:pStyle w:val="Index4"/>
        <w:tabs>
          <w:tab w:val="right" w:leader="dot" w:pos="4310"/>
        </w:tabs>
        <w:rPr>
          <w:noProof/>
        </w:rPr>
      </w:pPr>
      <w:r w:rsidRPr="00707146">
        <w:rPr>
          <w:noProof/>
        </w:rPr>
        <w:t>Field Properties</w:t>
      </w:r>
      <w:r>
        <w:rPr>
          <w:noProof/>
        </w:rPr>
        <w:t>, 290</w:t>
      </w:r>
    </w:p>
    <w:p w14:paraId="2E75A388" w14:textId="77777777" w:rsidR="00F300F5" w:rsidRDefault="00F300F5">
      <w:pPr>
        <w:pStyle w:val="Index2"/>
        <w:tabs>
          <w:tab w:val="right" w:leader="dot" w:pos="4310"/>
        </w:tabs>
        <w:rPr>
          <w:noProof/>
        </w:rPr>
      </w:pPr>
      <w:r w:rsidRPr="00707146">
        <w:rPr>
          <w:noProof/>
        </w:rPr>
        <w:t>Properties</w:t>
      </w:r>
    </w:p>
    <w:p w14:paraId="720F625C" w14:textId="77777777" w:rsidR="00F300F5" w:rsidRDefault="00F300F5">
      <w:pPr>
        <w:pStyle w:val="Index3"/>
        <w:tabs>
          <w:tab w:val="right" w:leader="dot" w:pos="4310"/>
        </w:tabs>
        <w:rPr>
          <w:noProof/>
        </w:rPr>
      </w:pPr>
      <w:r w:rsidRPr="00707146">
        <w:rPr>
          <w:noProof/>
        </w:rPr>
        <w:t>ScreenMan Forms</w:t>
      </w:r>
    </w:p>
    <w:p w14:paraId="533D47FA" w14:textId="77777777" w:rsidR="00F300F5" w:rsidRDefault="00F300F5">
      <w:pPr>
        <w:pStyle w:val="Index4"/>
        <w:tabs>
          <w:tab w:val="right" w:leader="dot" w:pos="4310"/>
        </w:tabs>
        <w:rPr>
          <w:noProof/>
        </w:rPr>
      </w:pPr>
      <w:r w:rsidRPr="00707146">
        <w:rPr>
          <w:noProof/>
        </w:rPr>
        <w:t>Branching Logic, Pre Action, Post Action, and Post Action on Change</w:t>
      </w:r>
      <w:r>
        <w:rPr>
          <w:noProof/>
        </w:rPr>
        <w:t>, 294</w:t>
      </w:r>
    </w:p>
    <w:p w14:paraId="70FF1284" w14:textId="77777777" w:rsidR="00F300F5" w:rsidRDefault="00F300F5">
      <w:pPr>
        <w:pStyle w:val="Index4"/>
        <w:tabs>
          <w:tab w:val="right" w:leader="dot" w:pos="4310"/>
        </w:tabs>
        <w:rPr>
          <w:noProof/>
        </w:rPr>
      </w:pPr>
      <w:r w:rsidRPr="00707146">
        <w:rPr>
          <w:noProof/>
        </w:rPr>
        <w:lastRenderedPageBreak/>
        <w:t>Caption and Data Coordinates</w:t>
      </w:r>
      <w:r>
        <w:rPr>
          <w:noProof/>
        </w:rPr>
        <w:t>, 292</w:t>
      </w:r>
    </w:p>
    <w:p w14:paraId="047643D9" w14:textId="77777777" w:rsidR="00F300F5" w:rsidRDefault="00F300F5">
      <w:pPr>
        <w:pStyle w:val="Index4"/>
        <w:tabs>
          <w:tab w:val="right" w:leader="dot" w:pos="4310"/>
        </w:tabs>
        <w:rPr>
          <w:noProof/>
        </w:rPr>
      </w:pPr>
      <w:r w:rsidRPr="00707146">
        <w:rPr>
          <w:noProof/>
        </w:rPr>
        <w:t>Caption, Executable Caption, and Suppress Colon After Caption</w:t>
      </w:r>
      <w:r>
        <w:rPr>
          <w:noProof/>
        </w:rPr>
        <w:t>, 290</w:t>
      </w:r>
    </w:p>
    <w:p w14:paraId="481592E7" w14:textId="77777777" w:rsidR="00F300F5" w:rsidRDefault="00F300F5">
      <w:pPr>
        <w:pStyle w:val="Index4"/>
        <w:tabs>
          <w:tab w:val="right" w:leader="dot" w:pos="4310"/>
        </w:tabs>
        <w:rPr>
          <w:noProof/>
        </w:rPr>
      </w:pPr>
      <w:r w:rsidRPr="00707146">
        <w:rPr>
          <w:noProof/>
        </w:rPr>
        <w:t>Data Length</w:t>
      </w:r>
      <w:r>
        <w:rPr>
          <w:noProof/>
        </w:rPr>
        <w:t>, 291</w:t>
      </w:r>
    </w:p>
    <w:p w14:paraId="7EB19529" w14:textId="77777777" w:rsidR="00F300F5" w:rsidRDefault="00F300F5">
      <w:pPr>
        <w:pStyle w:val="Index4"/>
        <w:tabs>
          <w:tab w:val="right" w:leader="dot" w:pos="4310"/>
        </w:tabs>
        <w:rPr>
          <w:noProof/>
        </w:rPr>
      </w:pPr>
      <w:r w:rsidRPr="00707146">
        <w:rPr>
          <w:noProof/>
        </w:rPr>
        <w:t>Data Validation</w:t>
      </w:r>
      <w:r>
        <w:rPr>
          <w:noProof/>
        </w:rPr>
        <w:t>, 293</w:t>
      </w:r>
    </w:p>
    <w:p w14:paraId="7DB43FA6" w14:textId="77777777" w:rsidR="00F300F5" w:rsidRDefault="00F300F5">
      <w:pPr>
        <w:pStyle w:val="Index4"/>
        <w:tabs>
          <w:tab w:val="right" w:leader="dot" w:pos="4310"/>
        </w:tabs>
        <w:rPr>
          <w:noProof/>
        </w:rPr>
      </w:pPr>
      <w:r w:rsidRPr="00707146">
        <w:rPr>
          <w:noProof/>
        </w:rPr>
        <w:t>Default and Executable Default</w:t>
      </w:r>
      <w:r>
        <w:rPr>
          <w:noProof/>
        </w:rPr>
        <w:t>, 291</w:t>
      </w:r>
    </w:p>
    <w:p w14:paraId="06FAC9F4" w14:textId="77777777" w:rsidR="00F300F5" w:rsidRDefault="00F300F5">
      <w:pPr>
        <w:pStyle w:val="Index4"/>
        <w:tabs>
          <w:tab w:val="right" w:leader="dot" w:pos="4310"/>
        </w:tabs>
        <w:rPr>
          <w:noProof/>
        </w:rPr>
      </w:pPr>
      <w:r w:rsidRPr="00707146">
        <w:rPr>
          <w:noProof/>
        </w:rPr>
        <w:t>Disable Editing and Disallow LAYGO</w:t>
      </w:r>
      <w:r>
        <w:rPr>
          <w:noProof/>
        </w:rPr>
        <w:t>, 292</w:t>
      </w:r>
    </w:p>
    <w:p w14:paraId="5E2258DA" w14:textId="77777777" w:rsidR="00F300F5" w:rsidRDefault="00F300F5">
      <w:pPr>
        <w:pStyle w:val="Index4"/>
        <w:tabs>
          <w:tab w:val="right" w:leader="dot" w:pos="4310"/>
        </w:tabs>
        <w:rPr>
          <w:noProof/>
        </w:rPr>
      </w:pPr>
      <w:r w:rsidRPr="00707146">
        <w:rPr>
          <w:noProof/>
        </w:rPr>
        <w:t>Display Group</w:t>
      </w:r>
      <w:r>
        <w:rPr>
          <w:noProof/>
        </w:rPr>
        <w:t>, 292</w:t>
      </w:r>
    </w:p>
    <w:p w14:paraId="66B77A69" w14:textId="77777777" w:rsidR="00F300F5" w:rsidRDefault="00F300F5">
      <w:pPr>
        <w:pStyle w:val="Index4"/>
        <w:tabs>
          <w:tab w:val="right" w:leader="dot" w:pos="4310"/>
        </w:tabs>
        <w:rPr>
          <w:noProof/>
        </w:rPr>
      </w:pPr>
      <w:r w:rsidRPr="00707146">
        <w:rPr>
          <w:noProof/>
        </w:rPr>
        <w:t>Field</w:t>
      </w:r>
      <w:r>
        <w:rPr>
          <w:noProof/>
        </w:rPr>
        <w:t>, 290</w:t>
      </w:r>
    </w:p>
    <w:p w14:paraId="27DFF878" w14:textId="77777777" w:rsidR="00F300F5" w:rsidRDefault="00F300F5">
      <w:pPr>
        <w:pStyle w:val="Index4"/>
        <w:tabs>
          <w:tab w:val="right" w:leader="dot" w:pos="4310"/>
        </w:tabs>
        <w:rPr>
          <w:noProof/>
        </w:rPr>
      </w:pPr>
      <w:r w:rsidRPr="00707146">
        <w:rPr>
          <w:noProof/>
        </w:rPr>
        <w:t>Field Order</w:t>
      </w:r>
      <w:r>
        <w:rPr>
          <w:noProof/>
        </w:rPr>
        <w:t>, 290</w:t>
      </w:r>
    </w:p>
    <w:p w14:paraId="564BE3C4" w14:textId="77777777" w:rsidR="00F300F5" w:rsidRDefault="00F300F5">
      <w:pPr>
        <w:pStyle w:val="Index4"/>
        <w:tabs>
          <w:tab w:val="right" w:leader="dot" w:pos="4310"/>
        </w:tabs>
        <w:rPr>
          <w:noProof/>
        </w:rPr>
      </w:pPr>
      <w:r w:rsidRPr="00707146">
        <w:rPr>
          <w:noProof/>
        </w:rPr>
        <w:t>Field Type</w:t>
      </w:r>
      <w:r>
        <w:rPr>
          <w:noProof/>
        </w:rPr>
        <w:t>, 290</w:t>
      </w:r>
    </w:p>
    <w:p w14:paraId="386DBDAE" w14:textId="77777777" w:rsidR="00F300F5" w:rsidRDefault="00F300F5">
      <w:pPr>
        <w:pStyle w:val="Index4"/>
        <w:tabs>
          <w:tab w:val="right" w:leader="dot" w:pos="4310"/>
        </w:tabs>
        <w:rPr>
          <w:noProof/>
        </w:rPr>
      </w:pPr>
      <w:r w:rsidRPr="00707146">
        <w:rPr>
          <w:noProof/>
        </w:rPr>
        <w:t>Required</w:t>
      </w:r>
      <w:r>
        <w:rPr>
          <w:noProof/>
        </w:rPr>
        <w:t>, 292</w:t>
      </w:r>
    </w:p>
    <w:p w14:paraId="65129021" w14:textId="77777777" w:rsidR="00F300F5" w:rsidRDefault="00F300F5">
      <w:pPr>
        <w:pStyle w:val="Index4"/>
        <w:tabs>
          <w:tab w:val="right" w:leader="dot" w:pos="4310"/>
        </w:tabs>
        <w:rPr>
          <w:noProof/>
        </w:rPr>
      </w:pPr>
      <w:r w:rsidRPr="00707146">
        <w:rPr>
          <w:noProof/>
        </w:rPr>
        <w:t>Right Justify</w:t>
      </w:r>
      <w:r>
        <w:rPr>
          <w:noProof/>
        </w:rPr>
        <w:t>, 292</w:t>
      </w:r>
    </w:p>
    <w:p w14:paraId="14302C9D" w14:textId="77777777" w:rsidR="00F300F5" w:rsidRDefault="00F300F5">
      <w:pPr>
        <w:pStyle w:val="Index4"/>
        <w:tabs>
          <w:tab w:val="right" w:leader="dot" w:pos="4310"/>
        </w:tabs>
        <w:rPr>
          <w:noProof/>
        </w:rPr>
      </w:pPr>
      <w:r w:rsidRPr="00707146">
        <w:rPr>
          <w:noProof/>
        </w:rPr>
        <w:t>Subpage Link</w:t>
      </w:r>
      <w:r>
        <w:rPr>
          <w:noProof/>
        </w:rPr>
        <w:t>, 293</w:t>
      </w:r>
    </w:p>
    <w:p w14:paraId="172C48B9" w14:textId="77777777" w:rsidR="00F300F5" w:rsidRDefault="00F300F5">
      <w:pPr>
        <w:pStyle w:val="Index4"/>
        <w:tabs>
          <w:tab w:val="right" w:leader="dot" w:pos="4310"/>
        </w:tabs>
        <w:rPr>
          <w:noProof/>
        </w:rPr>
      </w:pPr>
      <w:r w:rsidRPr="00707146">
        <w:rPr>
          <w:noProof/>
        </w:rPr>
        <w:t>Unique Name</w:t>
      </w:r>
      <w:r>
        <w:rPr>
          <w:noProof/>
        </w:rPr>
        <w:t>, 290</w:t>
      </w:r>
    </w:p>
    <w:p w14:paraId="18EE91D7" w14:textId="77777777" w:rsidR="00F300F5" w:rsidRDefault="00F300F5">
      <w:pPr>
        <w:pStyle w:val="Index2"/>
        <w:tabs>
          <w:tab w:val="right" w:leader="dot" w:pos="4310"/>
        </w:tabs>
        <w:rPr>
          <w:noProof/>
        </w:rPr>
      </w:pPr>
      <w:r w:rsidRPr="00707146">
        <w:rPr>
          <w:noProof/>
        </w:rPr>
        <w:t>ScreenMan Forms</w:t>
      </w:r>
    </w:p>
    <w:p w14:paraId="135D942A" w14:textId="77777777" w:rsidR="00F300F5" w:rsidRDefault="00F300F5">
      <w:pPr>
        <w:pStyle w:val="Index3"/>
        <w:tabs>
          <w:tab w:val="right" w:leader="dot" w:pos="4310"/>
        </w:tabs>
        <w:rPr>
          <w:noProof/>
        </w:rPr>
      </w:pPr>
      <w:r w:rsidRPr="00707146">
        <w:rPr>
          <w:noProof/>
        </w:rPr>
        <w:t>Field Properties</w:t>
      </w:r>
      <w:r>
        <w:rPr>
          <w:noProof/>
        </w:rPr>
        <w:t>, 290</w:t>
      </w:r>
    </w:p>
    <w:p w14:paraId="0809C56F" w14:textId="77777777" w:rsidR="00F300F5" w:rsidRDefault="00F300F5">
      <w:pPr>
        <w:pStyle w:val="Index2"/>
        <w:tabs>
          <w:tab w:val="right" w:leader="dot" w:pos="4310"/>
        </w:tabs>
        <w:rPr>
          <w:noProof/>
        </w:rPr>
      </w:pPr>
      <w:r w:rsidRPr="00707146">
        <w:rPr>
          <w:noProof/>
        </w:rPr>
        <w:t>Type</w:t>
      </w:r>
    </w:p>
    <w:p w14:paraId="79E7F34F" w14:textId="77777777" w:rsidR="00F300F5" w:rsidRDefault="00F300F5">
      <w:pPr>
        <w:pStyle w:val="Index3"/>
        <w:tabs>
          <w:tab w:val="right" w:leader="dot" w:pos="4310"/>
        </w:tabs>
        <w:rPr>
          <w:noProof/>
        </w:rPr>
      </w:pPr>
      <w:r w:rsidRPr="00707146">
        <w:rPr>
          <w:noProof/>
        </w:rPr>
        <w:t>ScreenMan Forms</w:t>
      </w:r>
    </w:p>
    <w:p w14:paraId="526E228C" w14:textId="77777777" w:rsidR="00F300F5" w:rsidRDefault="00F300F5">
      <w:pPr>
        <w:pStyle w:val="Index4"/>
        <w:tabs>
          <w:tab w:val="right" w:leader="dot" w:pos="4310"/>
        </w:tabs>
        <w:rPr>
          <w:noProof/>
        </w:rPr>
      </w:pPr>
      <w:r w:rsidRPr="00707146">
        <w:rPr>
          <w:noProof/>
        </w:rPr>
        <w:t>Field Properties</w:t>
      </w:r>
      <w:r>
        <w:rPr>
          <w:noProof/>
        </w:rPr>
        <w:t>, 290</w:t>
      </w:r>
    </w:p>
    <w:p w14:paraId="663030A5" w14:textId="77777777" w:rsidR="00F300F5" w:rsidRDefault="00F300F5">
      <w:pPr>
        <w:pStyle w:val="Index2"/>
        <w:tabs>
          <w:tab w:val="right" w:leader="dot" w:pos="4310"/>
        </w:tabs>
        <w:rPr>
          <w:noProof/>
        </w:rPr>
      </w:pPr>
      <w:r>
        <w:rPr>
          <w:noProof/>
        </w:rPr>
        <w:t>Verifier</w:t>
      </w:r>
    </w:p>
    <w:p w14:paraId="61C71756" w14:textId="77777777" w:rsidR="00F300F5" w:rsidRDefault="00F300F5">
      <w:pPr>
        <w:pStyle w:val="Index3"/>
        <w:tabs>
          <w:tab w:val="right" w:leader="dot" w:pos="4310"/>
        </w:tabs>
        <w:rPr>
          <w:noProof/>
        </w:rPr>
      </w:pPr>
      <w:r>
        <w:rPr>
          <w:noProof/>
        </w:rPr>
        <w:t>$$VFIELD^DILFD(), 262</w:t>
      </w:r>
    </w:p>
    <w:p w14:paraId="2DD71F93" w14:textId="77777777" w:rsidR="00F300F5" w:rsidRDefault="00F300F5">
      <w:pPr>
        <w:pStyle w:val="Index1"/>
        <w:tabs>
          <w:tab w:val="right" w:leader="dot" w:pos="4310"/>
        </w:tabs>
        <w:rPr>
          <w:noProof/>
        </w:rPr>
      </w:pPr>
      <w:r w:rsidRPr="00707146">
        <w:rPr>
          <w:noProof/>
        </w:rPr>
        <w:t>FIELD</w:t>
      </w:r>
      <w:r>
        <w:rPr>
          <w:noProof/>
        </w:rPr>
        <w:t>, 436</w:t>
      </w:r>
    </w:p>
    <w:p w14:paraId="30E3225F" w14:textId="77777777" w:rsidR="00F300F5" w:rsidRDefault="00F300F5">
      <w:pPr>
        <w:pStyle w:val="Index1"/>
        <w:tabs>
          <w:tab w:val="right" w:leader="dot" w:pos="4310"/>
        </w:tabs>
        <w:rPr>
          <w:noProof/>
        </w:rPr>
      </w:pPr>
      <w:r>
        <w:rPr>
          <w:noProof/>
        </w:rPr>
        <w:t>FIELD^DID(): DD Field Retriever, 210</w:t>
      </w:r>
    </w:p>
    <w:p w14:paraId="14AA536E" w14:textId="77777777" w:rsidR="00F300F5" w:rsidRDefault="00F300F5">
      <w:pPr>
        <w:pStyle w:val="Index1"/>
        <w:tabs>
          <w:tab w:val="right" w:leader="dot" w:pos="4310"/>
        </w:tabs>
        <w:rPr>
          <w:noProof/>
        </w:rPr>
      </w:pPr>
      <w:r>
        <w:rPr>
          <w:noProof/>
        </w:rPr>
        <w:t>FIELDLST^DID(): DD Field List Retriever, 212</w:t>
      </w:r>
    </w:p>
    <w:p w14:paraId="654F7049" w14:textId="77777777" w:rsidR="00F300F5" w:rsidRDefault="00F300F5">
      <w:pPr>
        <w:pStyle w:val="Index1"/>
        <w:tabs>
          <w:tab w:val="right" w:leader="dot" w:pos="4310"/>
        </w:tabs>
        <w:rPr>
          <w:noProof/>
        </w:rPr>
      </w:pPr>
      <w:r>
        <w:rPr>
          <w:noProof/>
        </w:rPr>
        <w:t>Fields</w:t>
      </w:r>
    </w:p>
    <w:p w14:paraId="33938BBE" w14:textId="77777777" w:rsidR="00F300F5" w:rsidRDefault="00F300F5">
      <w:pPr>
        <w:pStyle w:val="Index2"/>
        <w:tabs>
          <w:tab w:val="right" w:leader="dot" w:pos="4310"/>
        </w:tabs>
        <w:rPr>
          <w:noProof/>
        </w:rPr>
      </w:pPr>
      <w:r>
        <w:rPr>
          <w:noProof/>
        </w:rPr>
        <w:t>Adding Fields with ScreenMan Form Editor, 310</w:t>
      </w:r>
    </w:p>
    <w:p w14:paraId="3E64CF17" w14:textId="77777777" w:rsidR="00F300F5" w:rsidRDefault="00F300F5">
      <w:pPr>
        <w:pStyle w:val="Index2"/>
        <w:tabs>
          <w:tab w:val="right" w:leader="dot" w:pos="4310"/>
        </w:tabs>
        <w:rPr>
          <w:noProof/>
        </w:rPr>
      </w:pPr>
      <w:r>
        <w:rPr>
          <w:noProof/>
        </w:rPr>
        <w:t>DATE DELETED (#2), 139</w:t>
      </w:r>
    </w:p>
    <w:p w14:paraId="3C6981BE" w14:textId="77777777" w:rsidR="00F300F5" w:rsidRDefault="00F300F5">
      <w:pPr>
        <w:pStyle w:val="Index2"/>
        <w:tabs>
          <w:tab w:val="right" w:leader="dot" w:pos="4310"/>
        </w:tabs>
        <w:rPr>
          <w:noProof/>
        </w:rPr>
      </w:pPr>
      <w:r>
        <w:rPr>
          <w:noProof/>
        </w:rPr>
        <w:t>STOP CODE NUMBER (#8), 332</w:t>
      </w:r>
    </w:p>
    <w:p w14:paraId="36A32E71" w14:textId="77777777" w:rsidR="00F300F5" w:rsidRDefault="00F300F5">
      <w:pPr>
        <w:pStyle w:val="Index2"/>
        <w:tabs>
          <w:tab w:val="right" w:leader="dot" w:pos="4310"/>
        </w:tabs>
        <w:rPr>
          <w:noProof/>
        </w:rPr>
      </w:pPr>
      <w:r>
        <w:rPr>
          <w:noProof/>
        </w:rPr>
        <w:t>Validator</w:t>
      </w:r>
    </w:p>
    <w:p w14:paraId="2D39656A" w14:textId="77777777" w:rsidR="00F300F5" w:rsidRDefault="00F300F5">
      <w:pPr>
        <w:pStyle w:val="Index3"/>
        <w:tabs>
          <w:tab w:val="right" w:leader="dot" w:pos="4310"/>
        </w:tabs>
        <w:rPr>
          <w:noProof/>
        </w:rPr>
      </w:pPr>
      <w:r>
        <w:rPr>
          <w:noProof/>
        </w:rPr>
        <w:t>VALS^DIE(), 238</w:t>
      </w:r>
    </w:p>
    <w:p w14:paraId="0DF46E79" w14:textId="77777777" w:rsidR="00F300F5" w:rsidRDefault="00F300F5">
      <w:pPr>
        <w:pStyle w:val="Index2"/>
        <w:tabs>
          <w:tab w:val="right" w:leader="dot" w:pos="4310"/>
        </w:tabs>
        <w:rPr>
          <w:noProof/>
        </w:rPr>
      </w:pPr>
      <w:r>
        <w:rPr>
          <w:noProof/>
        </w:rPr>
        <w:t>ZSAVE CODE (#2619), 476</w:t>
      </w:r>
    </w:p>
    <w:p w14:paraId="753EDF10" w14:textId="77777777" w:rsidR="00F300F5" w:rsidRDefault="00F300F5">
      <w:pPr>
        <w:pStyle w:val="Index1"/>
        <w:tabs>
          <w:tab w:val="right" w:leader="dot" w:pos="4310"/>
        </w:tabs>
        <w:rPr>
          <w:noProof/>
        </w:rPr>
      </w:pPr>
      <w:r w:rsidRPr="00707146">
        <w:rPr>
          <w:rFonts w:cs="Arial"/>
          <w:noProof/>
          <w:snapToGrid w:val="0"/>
        </w:rPr>
        <w:t>FILE</w:t>
      </w:r>
      <w:r>
        <w:rPr>
          <w:noProof/>
        </w:rPr>
        <w:t>, 436</w:t>
      </w:r>
    </w:p>
    <w:p w14:paraId="0800511E" w14:textId="77777777" w:rsidR="00F300F5" w:rsidRDefault="00F300F5">
      <w:pPr>
        <w:pStyle w:val="Index2"/>
        <w:tabs>
          <w:tab w:val="right" w:leader="dot" w:pos="4310"/>
        </w:tabs>
        <w:rPr>
          <w:noProof/>
        </w:rPr>
      </w:pPr>
      <w:r w:rsidRPr="00707146">
        <w:rPr>
          <w:rFonts w:cs="Arial"/>
          <w:noProof/>
          <w:snapToGrid w:val="0"/>
        </w:rPr>
        <w:t>PACKAGE File and DIFROM</w:t>
      </w:r>
      <w:r>
        <w:rPr>
          <w:noProof/>
        </w:rPr>
        <w:t>, 436</w:t>
      </w:r>
    </w:p>
    <w:p w14:paraId="0F349962" w14:textId="77777777" w:rsidR="00F300F5" w:rsidRDefault="00F300F5">
      <w:pPr>
        <w:pStyle w:val="Index1"/>
        <w:tabs>
          <w:tab w:val="right" w:leader="dot" w:pos="4310"/>
        </w:tabs>
        <w:rPr>
          <w:noProof/>
        </w:rPr>
      </w:pPr>
      <w:r w:rsidRPr="00707146">
        <w:rPr>
          <w:noProof/>
        </w:rPr>
        <w:lastRenderedPageBreak/>
        <w:t>FILE (#1) File</w:t>
      </w:r>
      <w:r>
        <w:rPr>
          <w:noProof/>
        </w:rPr>
        <w:t>, 436, 456</w:t>
      </w:r>
    </w:p>
    <w:p w14:paraId="6FED01E4" w14:textId="77777777" w:rsidR="00F300F5" w:rsidRDefault="00F300F5">
      <w:pPr>
        <w:pStyle w:val="Index1"/>
        <w:tabs>
          <w:tab w:val="right" w:leader="dot" w:pos="4310"/>
        </w:tabs>
        <w:rPr>
          <w:noProof/>
        </w:rPr>
      </w:pPr>
      <w:r>
        <w:rPr>
          <w:noProof/>
        </w:rPr>
        <w:t>File Characteristics Nodes</w:t>
      </w:r>
    </w:p>
    <w:p w14:paraId="726E77FE" w14:textId="77777777" w:rsidR="00F300F5" w:rsidRDefault="00F300F5">
      <w:pPr>
        <w:pStyle w:val="Index2"/>
        <w:tabs>
          <w:tab w:val="right" w:leader="dot" w:pos="4310"/>
        </w:tabs>
        <w:rPr>
          <w:noProof/>
        </w:rPr>
      </w:pPr>
      <w:r>
        <w:rPr>
          <w:noProof/>
        </w:rPr>
        <w:t>Global File Structure, 395</w:t>
      </w:r>
    </w:p>
    <w:p w14:paraId="12FE4855" w14:textId="77777777" w:rsidR="00F300F5" w:rsidRDefault="00F300F5">
      <w:pPr>
        <w:pStyle w:val="Index1"/>
        <w:tabs>
          <w:tab w:val="right" w:leader="dot" w:pos="4310"/>
        </w:tabs>
        <w:rPr>
          <w:noProof/>
        </w:rPr>
      </w:pPr>
      <w:r>
        <w:rPr>
          <w:noProof/>
        </w:rPr>
        <w:t>File Entries (Data Storage)</w:t>
      </w:r>
    </w:p>
    <w:p w14:paraId="40299E80" w14:textId="77777777" w:rsidR="00F300F5" w:rsidRDefault="00F300F5">
      <w:pPr>
        <w:pStyle w:val="Index2"/>
        <w:tabs>
          <w:tab w:val="right" w:leader="dot" w:pos="4310"/>
        </w:tabs>
        <w:rPr>
          <w:noProof/>
        </w:rPr>
      </w:pPr>
      <w:r>
        <w:rPr>
          <w:noProof/>
        </w:rPr>
        <w:t>Global File Structure, 392</w:t>
      </w:r>
    </w:p>
    <w:p w14:paraId="17B26221" w14:textId="77777777" w:rsidR="00F300F5" w:rsidRDefault="00F300F5">
      <w:pPr>
        <w:pStyle w:val="Index1"/>
        <w:tabs>
          <w:tab w:val="right" w:leader="dot" w:pos="4310"/>
        </w:tabs>
        <w:rPr>
          <w:noProof/>
        </w:rPr>
      </w:pPr>
      <w:r>
        <w:rPr>
          <w:noProof/>
        </w:rPr>
        <w:t>File Global Storage</w:t>
      </w:r>
    </w:p>
    <w:p w14:paraId="316B465C" w14:textId="77777777" w:rsidR="00F300F5" w:rsidRDefault="00F300F5">
      <w:pPr>
        <w:pStyle w:val="Index2"/>
        <w:tabs>
          <w:tab w:val="right" w:leader="dot" w:pos="4310"/>
        </w:tabs>
        <w:rPr>
          <w:noProof/>
        </w:rPr>
      </w:pPr>
      <w:r>
        <w:rPr>
          <w:noProof/>
        </w:rPr>
        <w:t>Advanced File Definition, 406</w:t>
      </w:r>
    </w:p>
    <w:p w14:paraId="7B76FE00" w14:textId="77777777" w:rsidR="00F300F5" w:rsidRDefault="00F300F5">
      <w:pPr>
        <w:pStyle w:val="Index1"/>
        <w:tabs>
          <w:tab w:val="right" w:leader="dot" w:pos="4310"/>
        </w:tabs>
        <w:rPr>
          <w:noProof/>
        </w:rPr>
      </w:pPr>
      <w:r>
        <w:rPr>
          <w:noProof/>
        </w:rPr>
        <w:t>File Header</w:t>
      </w:r>
    </w:p>
    <w:p w14:paraId="1EFB4A40" w14:textId="77777777" w:rsidR="00F300F5" w:rsidRDefault="00F300F5">
      <w:pPr>
        <w:pStyle w:val="Index2"/>
        <w:tabs>
          <w:tab w:val="right" w:leader="dot" w:pos="4310"/>
        </w:tabs>
        <w:rPr>
          <w:noProof/>
        </w:rPr>
      </w:pPr>
      <w:r>
        <w:rPr>
          <w:noProof/>
        </w:rPr>
        <w:t>Global File Structure, 391</w:t>
      </w:r>
    </w:p>
    <w:p w14:paraId="295C43A8" w14:textId="77777777" w:rsidR="00F300F5" w:rsidRDefault="00F300F5">
      <w:pPr>
        <w:pStyle w:val="Index1"/>
        <w:tabs>
          <w:tab w:val="right" w:leader="dot" w:pos="4310"/>
        </w:tabs>
        <w:rPr>
          <w:noProof/>
        </w:rPr>
      </w:pPr>
      <w:r>
        <w:rPr>
          <w:noProof/>
        </w:rPr>
        <w:t>File Root Resolver</w:t>
      </w:r>
    </w:p>
    <w:p w14:paraId="539C45AB" w14:textId="77777777" w:rsidR="00F300F5" w:rsidRDefault="00F300F5">
      <w:pPr>
        <w:pStyle w:val="Index2"/>
        <w:tabs>
          <w:tab w:val="right" w:leader="dot" w:pos="4310"/>
        </w:tabs>
        <w:rPr>
          <w:noProof/>
        </w:rPr>
      </w:pPr>
      <w:r>
        <w:rPr>
          <w:noProof/>
        </w:rPr>
        <w:t>$$ROOT^DILFD(), 260</w:t>
      </w:r>
    </w:p>
    <w:p w14:paraId="2D298F75" w14:textId="77777777" w:rsidR="00F300F5" w:rsidRDefault="00F300F5">
      <w:pPr>
        <w:pStyle w:val="Index1"/>
        <w:tabs>
          <w:tab w:val="right" w:leader="dot" w:pos="4310"/>
        </w:tabs>
        <w:rPr>
          <w:noProof/>
        </w:rPr>
      </w:pPr>
      <w:r>
        <w:rPr>
          <w:noProof/>
        </w:rPr>
        <w:t>File Verifier</w:t>
      </w:r>
    </w:p>
    <w:p w14:paraId="2E714948" w14:textId="77777777" w:rsidR="00F300F5" w:rsidRDefault="00F300F5">
      <w:pPr>
        <w:pStyle w:val="Index2"/>
        <w:tabs>
          <w:tab w:val="right" w:leader="dot" w:pos="4310"/>
        </w:tabs>
        <w:rPr>
          <w:noProof/>
        </w:rPr>
      </w:pPr>
      <w:r>
        <w:rPr>
          <w:noProof/>
        </w:rPr>
        <w:t>$$VFILE^DILFD(), 262</w:t>
      </w:r>
    </w:p>
    <w:p w14:paraId="4B151776" w14:textId="77777777" w:rsidR="00F300F5" w:rsidRDefault="00F300F5">
      <w:pPr>
        <w:pStyle w:val="Index1"/>
        <w:tabs>
          <w:tab w:val="right" w:leader="dot" w:pos="4310"/>
        </w:tabs>
        <w:rPr>
          <w:noProof/>
        </w:rPr>
      </w:pPr>
      <w:r>
        <w:rPr>
          <w:noProof/>
        </w:rPr>
        <w:t>FILE^DDMP: Data Import, 353</w:t>
      </w:r>
    </w:p>
    <w:p w14:paraId="0331EE93" w14:textId="77777777" w:rsidR="00F300F5" w:rsidRDefault="00F300F5">
      <w:pPr>
        <w:pStyle w:val="Index1"/>
        <w:tabs>
          <w:tab w:val="right" w:leader="dot" w:pos="4310"/>
        </w:tabs>
        <w:rPr>
          <w:noProof/>
        </w:rPr>
      </w:pPr>
      <w:r>
        <w:rPr>
          <w:noProof/>
        </w:rPr>
        <w:t>FILE^DICN, 34</w:t>
      </w:r>
    </w:p>
    <w:p w14:paraId="2D9A35AD" w14:textId="77777777" w:rsidR="00F300F5" w:rsidRDefault="00F300F5">
      <w:pPr>
        <w:pStyle w:val="Index1"/>
        <w:tabs>
          <w:tab w:val="right" w:leader="dot" w:pos="4310"/>
        </w:tabs>
        <w:rPr>
          <w:noProof/>
        </w:rPr>
      </w:pPr>
      <w:r>
        <w:rPr>
          <w:noProof/>
        </w:rPr>
        <w:t>FILE^DID(): DD File Retriever, 213</w:t>
      </w:r>
    </w:p>
    <w:p w14:paraId="1009F124" w14:textId="77777777" w:rsidR="00F300F5" w:rsidRDefault="00F300F5">
      <w:pPr>
        <w:pStyle w:val="Index1"/>
        <w:tabs>
          <w:tab w:val="right" w:leader="dot" w:pos="4310"/>
        </w:tabs>
        <w:rPr>
          <w:noProof/>
        </w:rPr>
      </w:pPr>
      <w:r>
        <w:rPr>
          <w:noProof/>
        </w:rPr>
        <w:t>FILE^DIE(): Filer, 219</w:t>
      </w:r>
    </w:p>
    <w:p w14:paraId="68749A8A" w14:textId="77777777" w:rsidR="00F300F5" w:rsidRDefault="00F300F5">
      <w:pPr>
        <w:pStyle w:val="Index1"/>
        <w:tabs>
          <w:tab w:val="right" w:leader="dot" w:pos="4310"/>
        </w:tabs>
        <w:rPr>
          <w:noProof/>
        </w:rPr>
      </w:pPr>
      <w:r>
        <w:rPr>
          <w:noProof/>
        </w:rPr>
        <w:t>Filegrams</w:t>
      </w:r>
    </w:p>
    <w:p w14:paraId="5C597D44" w14:textId="77777777" w:rsidR="00F300F5" w:rsidRDefault="00F300F5">
      <w:pPr>
        <w:pStyle w:val="Index2"/>
        <w:tabs>
          <w:tab w:val="right" w:leader="dot" w:pos="4310"/>
        </w:tabs>
        <w:rPr>
          <w:noProof/>
        </w:rPr>
      </w:pPr>
      <w:r>
        <w:rPr>
          <w:noProof/>
        </w:rPr>
        <w:t>API, 373</w:t>
      </w:r>
    </w:p>
    <w:p w14:paraId="70279170" w14:textId="77777777" w:rsidR="00F300F5" w:rsidRDefault="00F300F5">
      <w:pPr>
        <w:pStyle w:val="Index3"/>
        <w:tabs>
          <w:tab w:val="right" w:leader="dot" w:pos="4310"/>
        </w:tabs>
        <w:rPr>
          <w:noProof/>
        </w:rPr>
      </w:pPr>
      <w:r>
        <w:rPr>
          <w:noProof/>
        </w:rPr>
        <w:t>Calls</w:t>
      </w:r>
    </w:p>
    <w:p w14:paraId="39035991" w14:textId="77777777" w:rsidR="00F300F5" w:rsidRDefault="00F300F5">
      <w:pPr>
        <w:pStyle w:val="Index4"/>
        <w:tabs>
          <w:tab w:val="right" w:leader="dot" w:pos="4310"/>
        </w:tabs>
        <w:rPr>
          <w:noProof/>
        </w:rPr>
      </w:pPr>
      <w:r>
        <w:rPr>
          <w:noProof/>
        </w:rPr>
        <w:t>^DIFG, 373</w:t>
      </w:r>
    </w:p>
    <w:p w14:paraId="508FEE76" w14:textId="77777777" w:rsidR="00F300F5" w:rsidRDefault="00F300F5">
      <w:pPr>
        <w:pStyle w:val="Index4"/>
        <w:tabs>
          <w:tab w:val="right" w:leader="dot" w:pos="4310"/>
        </w:tabs>
        <w:rPr>
          <w:noProof/>
        </w:rPr>
      </w:pPr>
      <w:r>
        <w:rPr>
          <w:noProof/>
        </w:rPr>
        <w:t>EN^DIFGG, 375</w:t>
      </w:r>
    </w:p>
    <w:p w14:paraId="3CBBF617" w14:textId="77777777" w:rsidR="00F300F5" w:rsidRDefault="00F300F5">
      <w:pPr>
        <w:pStyle w:val="Index3"/>
        <w:tabs>
          <w:tab w:val="right" w:leader="dot" w:pos="4310"/>
        </w:tabs>
        <w:rPr>
          <w:noProof/>
        </w:rPr>
      </w:pPr>
      <w:r>
        <w:rPr>
          <w:noProof/>
        </w:rPr>
        <w:t>Introduction, 373</w:t>
      </w:r>
    </w:p>
    <w:p w14:paraId="11DCA64D" w14:textId="77777777" w:rsidR="00F300F5" w:rsidRDefault="00F300F5">
      <w:pPr>
        <w:pStyle w:val="Index2"/>
        <w:tabs>
          <w:tab w:val="right" w:leader="dot" w:pos="4310"/>
        </w:tabs>
        <w:rPr>
          <w:noProof/>
        </w:rPr>
      </w:pPr>
      <w:r>
        <w:rPr>
          <w:noProof/>
        </w:rPr>
        <w:t>Option, 205</w:t>
      </w:r>
    </w:p>
    <w:p w14:paraId="58E4988F" w14:textId="77777777" w:rsidR="00F300F5" w:rsidRDefault="00F300F5">
      <w:pPr>
        <w:pStyle w:val="Index1"/>
        <w:tabs>
          <w:tab w:val="right" w:leader="dot" w:pos="4310"/>
        </w:tabs>
        <w:rPr>
          <w:noProof/>
        </w:rPr>
      </w:pPr>
      <w:r>
        <w:rPr>
          <w:noProof/>
        </w:rPr>
        <w:t>FILELST^DID(): DD File List Retriever, 215</w:t>
      </w:r>
    </w:p>
    <w:p w14:paraId="54BD95D1" w14:textId="77777777" w:rsidR="00F300F5" w:rsidRDefault="00F300F5">
      <w:pPr>
        <w:pStyle w:val="Index1"/>
        <w:tabs>
          <w:tab w:val="right" w:leader="dot" w:pos="4310"/>
        </w:tabs>
        <w:rPr>
          <w:noProof/>
        </w:rPr>
      </w:pPr>
      <w:r>
        <w:rPr>
          <w:noProof/>
        </w:rPr>
        <w:t>FileMan</w:t>
      </w:r>
    </w:p>
    <w:p w14:paraId="08295409" w14:textId="77777777" w:rsidR="00F300F5" w:rsidRDefault="00F300F5">
      <w:pPr>
        <w:pStyle w:val="Index2"/>
        <w:tabs>
          <w:tab w:val="right" w:leader="dot" w:pos="4310"/>
        </w:tabs>
        <w:rPr>
          <w:noProof/>
        </w:rPr>
      </w:pPr>
      <w:r>
        <w:rPr>
          <w:noProof/>
        </w:rPr>
        <w:t>Error Codes, 457</w:t>
      </w:r>
    </w:p>
    <w:p w14:paraId="3489A055" w14:textId="77777777" w:rsidR="00F300F5" w:rsidRDefault="00F300F5">
      <w:pPr>
        <w:pStyle w:val="Index3"/>
        <w:tabs>
          <w:tab w:val="right" w:leader="dot" w:pos="4310"/>
        </w:tabs>
        <w:rPr>
          <w:noProof/>
        </w:rPr>
      </w:pPr>
      <w:r>
        <w:rPr>
          <w:noProof/>
        </w:rPr>
        <w:t>Introduction, 457</w:t>
      </w:r>
    </w:p>
    <w:p w14:paraId="1ED8A629" w14:textId="77777777" w:rsidR="00F300F5" w:rsidRDefault="00F300F5">
      <w:pPr>
        <w:pStyle w:val="Index2"/>
        <w:tabs>
          <w:tab w:val="right" w:leader="dot" w:pos="4310"/>
        </w:tabs>
        <w:rPr>
          <w:noProof/>
        </w:rPr>
      </w:pPr>
      <w:r>
        <w:rPr>
          <w:noProof/>
        </w:rPr>
        <w:t>Functions</w:t>
      </w:r>
    </w:p>
    <w:p w14:paraId="786B3F18" w14:textId="77777777" w:rsidR="00F300F5" w:rsidRDefault="00F300F5">
      <w:pPr>
        <w:pStyle w:val="Index3"/>
        <w:tabs>
          <w:tab w:val="right" w:leader="dot" w:pos="4310"/>
        </w:tabs>
        <w:rPr>
          <w:noProof/>
        </w:rPr>
      </w:pPr>
      <w:r>
        <w:rPr>
          <w:noProof/>
        </w:rPr>
        <w:t>Creating, 432</w:t>
      </w:r>
    </w:p>
    <w:p w14:paraId="45607182" w14:textId="77777777" w:rsidR="00F300F5" w:rsidRDefault="00F300F5">
      <w:pPr>
        <w:pStyle w:val="Index1"/>
        <w:tabs>
          <w:tab w:val="right" w:leader="dot" w:pos="4310"/>
        </w:tabs>
        <w:rPr>
          <w:noProof/>
        </w:rPr>
      </w:pPr>
      <w:r>
        <w:rPr>
          <w:noProof/>
        </w:rPr>
        <w:t>Filer</w:t>
      </w:r>
    </w:p>
    <w:p w14:paraId="1FEF5063" w14:textId="77777777" w:rsidR="00F300F5" w:rsidRDefault="00F300F5">
      <w:pPr>
        <w:pStyle w:val="Index2"/>
        <w:tabs>
          <w:tab w:val="right" w:leader="dot" w:pos="4310"/>
        </w:tabs>
        <w:rPr>
          <w:noProof/>
        </w:rPr>
      </w:pPr>
      <w:r>
        <w:rPr>
          <w:noProof/>
        </w:rPr>
        <w:t>FILE^DIE(), 219</w:t>
      </w:r>
    </w:p>
    <w:p w14:paraId="3AEB965F" w14:textId="77777777" w:rsidR="00F300F5" w:rsidRDefault="00F300F5">
      <w:pPr>
        <w:pStyle w:val="Index1"/>
        <w:tabs>
          <w:tab w:val="right" w:leader="dot" w:pos="4310"/>
        </w:tabs>
        <w:rPr>
          <w:noProof/>
        </w:rPr>
      </w:pPr>
      <w:r>
        <w:rPr>
          <w:noProof/>
        </w:rPr>
        <w:t>Files</w:t>
      </w:r>
    </w:p>
    <w:p w14:paraId="7AF47B06" w14:textId="77777777" w:rsidR="00F300F5" w:rsidRDefault="00F300F5">
      <w:pPr>
        <w:pStyle w:val="Index2"/>
        <w:tabs>
          <w:tab w:val="right" w:leader="dot" w:pos="4310"/>
        </w:tabs>
        <w:rPr>
          <w:noProof/>
        </w:rPr>
      </w:pPr>
      <w:r>
        <w:rPr>
          <w:noProof/>
        </w:rPr>
        <w:t>Advanced File Definition, 406</w:t>
      </w:r>
    </w:p>
    <w:p w14:paraId="10207E15" w14:textId="77777777" w:rsidR="00F300F5" w:rsidRDefault="00F300F5">
      <w:pPr>
        <w:pStyle w:val="Index2"/>
        <w:tabs>
          <w:tab w:val="right" w:leader="dot" w:pos="4310"/>
        </w:tabs>
        <w:rPr>
          <w:noProof/>
        </w:rPr>
      </w:pPr>
      <w:r>
        <w:rPr>
          <w:noProof/>
        </w:rPr>
        <w:t>AUDIT (#1.1), 334, 359, 361, 418</w:t>
      </w:r>
    </w:p>
    <w:p w14:paraId="4991AA7E" w14:textId="77777777" w:rsidR="00F300F5" w:rsidRDefault="00F300F5">
      <w:pPr>
        <w:pStyle w:val="Index2"/>
        <w:tabs>
          <w:tab w:val="right" w:leader="dot" w:pos="4310"/>
        </w:tabs>
        <w:rPr>
          <w:noProof/>
        </w:rPr>
      </w:pPr>
      <w:r>
        <w:rPr>
          <w:noProof/>
        </w:rPr>
        <w:lastRenderedPageBreak/>
        <w:t>BLOCK (#.404), 272, 288, 289, 290, 296, 297, 310, 314, 318, 328, 329, 455</w:t>
      </w:r>
    </w:p>
    <w:p w14:paraId="74468CD2" w14:textId="77777777" w:rsidR="00F300F5" w:rsidRDefault="00F300F5">
      <w:pPr>
        <w:pStyle w:val="Index2"/>
        <w:tabs>
          <w:tab w:val="right" w:leader="dot" w:pos="4310"/>
        </w:tabs>
        <w:rPr>
          <w:noProof/>
        </w:rPr>
      </w:pPr>
      <w:r>
        <w:rPr>
          <w:noProof/>
        </w:rPr>
        <w:t>BULLETIN (#3.6), 453, 454</w:t>
      </w:r>
    </w:p>
    <w:p w14:paraId="51954774" w14:textId="77777777" w:rsidR="00F300F5" w:rsidRDefault="00F300F5">
      <w:pPr>
        <w:pStyle w:val="Index2"/>
        <w:tabs>
          <w:tab w:val="right" w:leader="dot" w:pos="4310"/>
        </w:tabs>
        <w:rPr>
          <w:noProof/>
        </w:rPr>
      </w:pPr>
      <w:r>
        <w:rPr>
          <w:noProof/>
        </w:rPr>
        <w:t>COMPILED ROUTINE (#.83), 65</w:t>
      </w:r>
    </w:p>
    <w:p w14:paraId="66E30E05" w14:textId="77777777" w:rsidR="00F300F5" w:rsidRDefault="00F300F5">
      <w:pPr>
        <w:pStyle w:val="Index2"/>
        <w:tabs>
          <w:tab w:val="right" w:leader="dot" w:pos="4310"/>
        </w:tabs>
        <w:rPr>
          <w:noProof/>
        </w:rPr>
      </w:pPr>
      <w:r>
        <w:rPr>
          <w:noProof/>
        </w:rPr>
        <w:t>DD AUDIT (#.6), 141, 142</w:t>
      </w:r>
    </w:p>
    <w:p w14:paraId="2F9DD0B3" w14:textId="77777777" w:rsidR="00F300F5" w:rsidRDefault="00F300F5">
      <w:pPr>
        <w:pStyle w:val="Index2"/>
        <w:tabs>
          <w:tab w:val="right" w:leader="dot" w:pos="4310"/>
        </w:tabs>
        <w:rPr>
          <w:noProof/>
        </w:rPr>
      </w:pPr>
      <w:r>
        <w:rPr>
          <w:noProof/>
        </w:rPr>
        <w:t>DEVICE (#3.5), 70, 264, 345, 354, 360</w:t>
      </w:r>
    </w:p>
    <w:p w14:paraId="545C38AB" w14:textId="77777777" w:rsidR="00F300F5" w:rsidRDefault="00F300F5">
      <w:pPr>
        <w:pStyle w:val="Index2"/>
        <w:tabs>
          <w:tab w:val="right" w:leader="dot" w:pos="4310"/>
        </w:tabs>
        <w:rPr>
          <w:noProof/>
        </w:rPr>
      </w:pPr>
      <w:r>
        <w:rPr>
          <w:noProof/>
        </w:rPr>
        <w:t>DIALOG (#.84), 123, 125, 148, 150, 154, 156, 426, 427, 428, 429</w:t>
      </w:r>
    </w:p>
    <w:p w14:paraId="70F6E98F" w14:textId="77777777" w:rsidR="00F300F5" w:rsidRDefault="00F300F5">
      <w:pPr>
        <w:pStyle w:val="Index2"/>
        <w:tabs>
          <w:tab w:val="right" w:leader="dot" w:pos="4310"/>
        </w:tabs>
        <w:rPr>
          <w:noProof/>
        </w:rPr>
      </w:pPr>
      <w:r>
        <w:rPr>
          <w:noProof/>
        </w:rPr>
        <w:t>DIALOG(#.84), 149, 150, 154</w:t>
      </w:r>
    </w:p>
    <w:p w14:paraId="4B6B134D" w14:textId="77777777" w:rsidR="00F300F5" w:rsidRDefault="00F300F5">
      <w:pPr>
        <w:pStyle w:val="Index2"/>
        <w:tabs>
          <w:tab w:val="right" w:leader="dot" w:pos="4310"/>
        </w:tabs>
        <w:rPr>
          <w:noProof/>
        </w:rPr>
      </w:pPr>
      <w:r>
        <w:rPr>
          <w:noProof/>
        </w:rPr>
        <w:t>Entry in the Dictionary of Files</w:t>
      </w:r>
    </w:p>
    <w:p w14:paraId="65D050A7" w14:textId="77777777" w:rsidR="00F300F5" w:rsidRDefault="00F300F5">
      <w:pPr>
        <w:pStyle w:val="Index3"/>
        <w:tabs>
          <w:tab w:val="right" w:leader="dot" w:pos="4310"/>
        </w:tabs>
        <w:rPr>
          <w:noProof/>
        </w:rPr>
      </w:pPr>
      <w:r>
        <w:rPr>
          <w:noProof/>
        </w:rPr>
        <w:t>Global File Structure, 391</w:t>
      </w:r>
    </w:p>
    <w:p w14:paraId="03B31527" w14:textId="77777777" w:rsidR="00F300F5" w:rsidRDefault="00F300F5">
      <w:pPr>
        <w:pStyle w:val="Index2"/>
        <w:tabs>
          <w:tab w:val="right" w:leader="dot" w:pos="4310"/>
        </w:tabs>
        <w:rPr>
          <w:noProof/>
        </w:rPr>
      </w:pPr>
      <w:r w:rsidRPr="00707146">
        <w:rPr>
          <w:noProof/>
        </w:rPr>
        <w:t>FILE (#1)</w:t>
      </w:r>
      <w:r>
        <w:rPr>
          <w:noProof/>
        </w:rPr>
        <w:t>, 436, 456</w:t>
      </w:r>
    </w:p>
    <w:p w14:paraId="083F1DA9" w14:textId="77777777" w:rsidR="00F300F5" w:rsidRDefault="00F300F5">
      <w:pPr>
        <w:pStyle w:val="Index2"/>
        <w:tabs>
          <w:tab w:val="right" w:leader="dot" w:pos="4310"/>
        </w:tabs>
        <w:rPr>
          <w:noProof/>
        </w:rPr>
      </w:pPr>
      <w:r>
        <w:rPr>
          <w:noProof/>
        </w:rPr>
        <w:t>FOREIGN FORMAT (#.44), 356, 357, 480</w:t>
      </w:r>
    </w:p>
    <w:p w14:paraId="7861A17A" w14:textId="77777777" w:rsidR="00F300F5" w:rsidRDefault="00F300F5">
      <w:pPr>
        <w:pStyle w:val="Index2"/>
        <w:tabs>
          <w:tab w:val="right" w:leader="dot" w:pos="4310"/>
        </w:tabs>
        <w:rPr>
          <w:noProof/>
        </w:rPr>
      </w:pPr>
      <w:r>
        <w:rPr>
          <w:noProof/>
        </w:rPr>
        <w:t>FORM (#.403), 272, 285, 288, 296, 314, 319, 455, 482</w:t>
      </w:r>
    </w:p>
    <w:p w14:paraId="547CB14B" w14:textId="77777777" w:rsidR="00F300F5" w:rsidRDefault="00F300F5">
      <w:pPr>
        <w:pStyle w:val="Index2"/>
        <w:tabs>
          <w:tab w:val="right" w:leader="dot" w:pos="4310"/>
        </w:tabs>
        <w:rPr>
          <w:noProof/>
        </w:rPr>
      </w:pPr>
      <w:r>
        <w:rPr>
          <w:noProof/>
        </w:rPr>
        <w:t>FUNCTION (#.5), 432, 433, 455</w:t>
      </w:r>
    </w:p>
    <w:p w14:paraId="4EAA5A58" w14:textId="77777777" w:rsidR="00F300F5" w:rsidRDefault="00F300F5">
      <w:pPr>
        <w:pStyle w:val="Index2"/>
        <w:tabs>
          <w:tab w:val="right" w:leader="dot" w:pos="4310"/>
        </w:tabs>
        <w:rPr>
          <w:noProof/>
        </w:rPr>
      </w:pPr>
      <w:r>
        <w:rPr>
          <w:noProof/>
        </w:rPr>
        <w:t>Global File Structure, 390</w:t>
      </w:r>
    </w:p>
    <w:p w14:paraId="7858C279" w14:textId="77777777" w:rsidR="00F300F5" w:rsidRDefault="00F300F5">
      <w:pPr>
        <w:pStyle w:val="Index2"/>
        <w:tabs>
          <w:tab w:val="right" w:leader="dot" w:pos="4310"/>
        </w:tabs>
        <w:rPr>
          <w:noProof/>
        </w:rPr>
      </w:pPr>
      <w:r>
        <w:rPr>
          <w:noProof/>
        </w:rPr>
        <w:t>HELP FRAME (#9.2), 453, 454</w:t>
      </w:r>
    </w:p>
    <w:p w14:paraId="00299A5E" w14:textId="77777777" w:rsidR="00F300F5" w:rsidRDefault="00F300F5">
      <w:pPr>
        <w:pStyle w:val="Index2"/>
        <w:tabs>
          <w:tab w:val="right" w:leader="dot" w:pos="4310"/>
        </w:tabs>
        <w:rPr>
          <w:noProof/>
        </w:rPr>
      </w:pPr>
      <w:r>
        <w:rPr>
          <w:noProof/>
        </w:rPr>
        <w:t>HOSPITAL LOCATION (#44), 332</w:t>
      </w:r>
    </w:p>
    <w:p w14:paraId="5713A5BE" w14:textId="77777777" w:rsidR="00F300F5" w:rsidRDefault="00F300F5">
      <w:pPr>
        <w:pStyle w:val="Index2"/>
        <w:tabs>
          <w:tab w:val="right" w:leader="dot" w:pos="4310"/>
        </w:tabs>
        <w:rPr>
          <w:noProof/>
        </w:rPr>
      </w:pPr>
      <w:r>
        <w:rPr>
          <w:noProof/>
        </w:rPr>
        <w:t>IMPORT TEMPLATE (#.46), 482</w:t>
      </w:r>
    </w:p>
    <w:p w14:paraId="27CA6090" w14:textId="77777777" w:rsidR="00F300F5" w:rsidRDefault="00F300F5">
      <w:pPr>
        <w:pStyle w:val="Index2"/>
        <w:tabs>
          <w:tab w:val="right" w:leader="dot" w:pos="4310"/>
        </w:tabs>
        <w:rPr>
          <w:noProof/>
        </w:rPr>
      </w:pPr>
      <w:r>
        <w:rPr>
          <w:noProof/>
        </w:rPr>
        <w:t>INDEX (#.11), 16, 73, 77, 130, 134, 136, 137, 139, 144, 163, 176, 177, 181, 188, 190, 394, 397</w:t>
      </w:r>
    </w:p>
    <w:p w14:paraId="19E743D0" w14:textId="77777777" w:rsidR="00F300F5" w:rsidRDefault="00F300F5">
      <w:pPr>
        <w:pStyle w:val="Index2"/>
        <w:tabs>
          <w:tab w:val="right" w:leader="dot" w:pos="4310"/>
        </w:tabs>
        <w:rPr>
          <w:noProof/>
        </w:rPr>
      </w:pPr>
      <w:r>
        <w:rPr>
          <w:noProof/>
        </w:rPr>
        <w:t>INPUT TEMPLATE (#.402), 453</w:t>
      </w:r>
    </w:p>
    <w:p w14:paraId="582151B0" w14:textId="77777777" w:rsidR="00F300F5" w:rsidRDefault="00F300F5">
      <w:pPr>
        <w:pStyle w:val="Index2"/>
        <w:tabs>
          <w:tab w:val="right" w:leader="dot" w:pos="4310"/>
        </w:tabs>
        <w:rPr>
          <w:noProof/>
        </w:rPr>
      </w:pPr>
      <w:r>
        <w:rPr>
          <w:noProof/>
        </w:rPr>
        <w:t>KEY (#.31), 36, 48, 163, 181, 226, 394</w:t>
      </w:r>
    </w:p>
    <w:p w14:paraId="11479F96" w14:textId="77777777" w:rsidR="00F300F5" w:rsidRDefault="00F300F5">
      <w:pPr>
        <w:pStyle w:val="Index2"/>
        <w:tabs>
          <w:tab w:val="right" w:leader="dot" w:pos="4310"/>
        </w:tabs>
        <w:rPr>
          <w:noProof/>
        </w:rPr>
      </w:pPr>
      <w:r>
        <w:rPr>
          <w:noProof/>
        </w:rPr>
        <w:t>LANGUAGE (#.85), 428, 430, 431</w:t>
      </w:r>
    </w:p>
    <w:p w14:paraId="03C1FE62" w14:textId="77777777" w:rsidR="00F300F5" w:rsidRDefault="00F300F5">
      <w:pPr>
        <w:pStyle w:val="Index2"/>
        <w:tabs>
          <w:tab w:val="right" w:leader="dot" w:pos="4310"/>
        </w:tabs>
        <w:rPr>
          <w:noProof/>
        </w:rPr>
      </w:pPr>
      <w:r>
        <w:rPr>
          <w:noProof/>
        </w:rPr>
        <w:t>MAIL GROUP (#3.8), 444</w:t>
      </w:r>
    </w:p>
    <w:p w14:paraId="4448B49E" w14:textId="77777777" w:rsidR="00F300F5" w:rsidRDefault="00F300F5">
      <w:pPr>
        <w:pStyle w:val="Index2"/>
        <w:tabs>
          <w:tab w:val="right" w:leader="dot" w:pos="4310"/>
        </w:tabs>
        <w:rPr>
          <w:noProof/>
        </w:rPr>
      </w:pPr>
      <w:r>
        <w:rPr>
          <w:noProof/>
        </w:rPr>
        <w:t>META DATA DICTIONARY (#.9), 377</w:t>
      </w:r>
    </w:p>
    <w:p w14:paraId="3445E206" w14:textId="77777777" w:rsidR="00F300F5" w:rsidRDefault="00F300F5">
      <w:pPr>
        <w:pStyle w:val="Index2"/>
        <w:tabs>
          <w:tab w:val="right" w:leader="dot" w:pos="4310"/>
        </w:tabs>
        <w:rPr>
          <w:noProof/>
        </w:rPr>
      </w:pPr>
      <w:r>
        <w:rPr>
          <w:noProof/>
        </w:rPr>
        <w:t>MUMPS OPERATING SYSTEM (#.7), xxx, 64, 441, 447, 452, 455, 476</w:t>
      </w:r>
    </w:p>
    <w:p w14:paraId="77FCC4BC" w14:textId="77777777" w:rsidR="00F300F5" w:rsidRDefault="00F300F5">
      <w:pPr>
        <w:pStyle w:val="Index2"/>
        <w:tabs>
          <w:tab w:val="right" w:leader="dot" w:pos="4310"/>
        </w:tabs>
        <w:rPr>
          <w:noProof/>
        </w:rPr>
      </w:pPr>
      <w:r>
        <w:rPr>
          <w:noProof/>
        </w:rPr>
        <w:t>NEW PERSON (#200), 2, 17, 26, 42, 166, 174, 175, 184, 230, 299, 350, 442</w:t>
      </w:r>
    </w:p>
    <w:p w14:paraId="37146838" w14:textId="77777777" w:rsidR="00F300F5" w:rsidRDefault="00F300F5">
      <w:pPr>
        <w:pStyle w:val="Index2"/>
        <w:tabs>
          <w:tab w:val="right" w:leader="dot" w:pos="4310"/>
        </w:tabs>
        <w:rPr>
          <w:noProof/>
        </w:rPr>
      </w:pPr>
      <w:r>
        <w:rPr>
          <w:noProof/>
        </w:rPr>
        <w:t>OPTION (#19), 453, 456</w:t>
      </w:r>
    </w:p>
    <w:p w14:paraId="24EEF2DA" w14:textId="77777777" w:rsidR="00F300F5" w:rsidRDefault="00F300F5">
      <w:pPr>
        <w:pStyle w:val="Index2"/>
        <w:tabs>
          <w:tab w:val="right" w:leader="dot" w:pos="4310"/>
        </w:tabs>
        <w:rPr>
          <w:noProof/>
        </w:rPr>
      </w:pPr>
      <w:r>
        <w:rPr>
          <w:noProof/>
        </w:rPr>
        <w:t>OPTION (#19), 172, 186, 197, 204, 205, 233, 440</w:t>
      </w:r>
    </w:p>
    <w:p w14:paraId="7DE76C1C" w14:textId="77777777" w:rsidR="00F300F5" w:rsidRDefault="00F300F5">
      <w:pPr>
        <w:pStyle w:val="Index2"/>
        <w:tabs>
          <w:tab w:val="right" w:leader="dot" w:pos="4310"/>
        </w:tabs>
        <w:rPr>
          <w:noProof/>
        </w:rPr>
      </w:pPr>
      <w:r>
        <w:rPr>
          <w:noProof/>
        </w:rPr>
        <w:t>ORDER PARAMETERS (#100.99), 440, 453, 454</w:t>
      </w:r>
    </w:p>
    <w:p w14:paraId="322B62FC" w14:textId="77777777" w:rsidR="00F300F5" w:rsidRDefault="00F300F5">
      <w:pPr>
        <w:pStyle w:val="Index2"/>
        <w:tabs>
          <w:tab w:val="right" w:leader="dot" w:pos="4310"/>
        </w:tabs>
        <w:rPr>
          <w:noProof/>
        </w:rPr>
      </w:pPr>
      <w:r>
        <w:rPr>
          <w:noProof/>
        </w:rPr>
        <w:lastRenderedPageBreak/>
        <w:t>PACKAGE (#9.4), 434, 435, 439, 440, 442, 443, 444, 446, 448, 450, 453, 456</w:t>
      </w:r>
    </w:p>
    <w:p w14:paraId="45813E47" w14:textId="77777777" w:rsidR="00F300F5" w:rsidRDefault="00F300F5">
      <w:pPr>
        <w:pStyle w:val="Index2"/>
        <w:tabs>
          <w:tab w:val="right" w:leader="dot" w:pos="4310"/>
        </w:tabs>
        <w:rPr>
          <w:noProof/>
        </w:rPr>
      </w:pPr>
      <w:r>
        <w:rPr>
          <w:noProof/>
        </w:rPr>
        <w:t>PATIENT (#2), 359, 422, 424</w:t>
      </w:r>
    </w:p>
    <w:p w14:paraId="0A3F16BE" w14:textId="77777777" w:rsidR="00F300F5" w:rsidRDefault="00F300F5">
      <w:pPr>
        <w:pStyle w:val="Index2"/>
        <w:tabs>
          <w:tab w:val="right" w:leader="dot" w:pos="4310"/>
        </w:tabs>
        <w:rPr>
          <w:noProof/>
        </w:rPr>
      </w:pPr>
      <w:r>
        <w:rPr>
          <w:noProof/>
        </w:rPr>
        <w:t>PRINT TEMPLATE (#.4), 79, 80, 81, 373, 375, 376, 446</w:t>
      </w:r>
    </w:p>
    <w:p w14:paraId="31582E8C" w14:textId="77777777" w:rsidR="00F300F5" w:rsidRDefault="00F300F5">
      <w:pPr>
        <w:pStyle w:val="Index2"/>
        <w:tabs>
          <w:tab w:val="right" w:leader="dot" w:pos="4310"/>
        </w:tabs>
        <w:rPr>
          <w:noProof/>
        </w:rPr>
      </w:pPr>
      <w:r>
        <w:rPr>
          <w:noProof/>
        </w:rPr>
        <w:t>PROTOCOL (#101), 440, 454</w:t>
      </w:r>
    </w:p>
    <w:p w14:paraId="1EFE7B31" w14:textId="77777777" w:rsidR="00F300F5" w:rsidRDefault="00F300F5">
      <w:pPr>
        <w:pStyle w:val="Index2"/>
        <w:tabs>
          <w:tab w:val="right" w:leader="dot" w:pos="4310"/>
        </w:tabs>
        <w:rPr>
          <w:noProof/>
        </w:rPr>
      </w:pPr>
      <w:r>
        <w:rPr>
          <w:noProof/>
        </w:rPr>
        <w:t>SORT TEMPLATE (#.401), 80, 379</w:t>
      </w:r>
    </w:p>
    <w:p w14:paraId="23C8C179" w14:textId="77777777" w:rsidR="00F300F5" w:rsidRDefault="00F300F5">
      <w:pPr>
        <w:pStyle w:val="Index2"/>
        <w:tabs>
          <w:tab w:val="right" w:leader="dot" w:pos="4310"/>
        </w:tabs>
        <w:rPr>
          <w:noProof/>
        </w:rPr>
      </w:pPr>
      <w:r>
        <w:rPr>
          <w:noProof/>
        </w:rPr>
        <w:t>STATE (#5), 165, 178, 183, 190, 197, 257, 258</w:t>
      </w:r>
    </w:p>
    <w:p w14:paraId="67B2FB0C" w14:textId="77777777" w:rsidR="00F300F5" w:rsidRDefault="00F300F5">
      <w:pPr>
        <w:pStyle w:val="Index2"/>
        <w:tabs>
          <w:tab w:val="right" w:leader="dot" w:pos="4310"/>
        </w:tabs>
        <w:rPr>
          <w:noProof/>
        </w:rPr>
      </w:pPr>
      <w:r>
        <w:rPr>
          <w:noProof/>
        </w:rPr>
        <w:t>TERMINAL TYPE (#3.2), 264, 344, 477</w:t>
      </w:r>
    </w:p>
    <w:p w14:paraId="5855EF1F" w14:textId="77777777" w:rsidR="00F300F5" w:rsidRDefault="00F300F5">
      <w:pPr>
        <w:pStyle w:val="Index1"/>
        <w:tabs>
          <w:tab w:val="right" w:leader="dot" w:pos="4310"/>
        </w:tabs>
        <w:rPr>
          <w:noProof/>
        </w:rPr>
      </w:pPr>
      <w:r>
        <w:rPr>
          <w:noProof/>
        </w:rPr>
        <w:t>FILESEC^DDMOD</w:t>
      </w:r>
    </w:p>
    <w:p w14:paraId="73C36A73" w14:textId="77777777" w:rsidR="00F300F5" w:rsidRDefault="00F300F5">
      <w:pPr>
        <w:pStyle w:val="Index2"/>
        <w:tabs>
          <w:tab w:val="right" w:leader="dot" w:pos="4310"/>
        </w:tabs>
        <w:rPr>
          <w:noProof/>
        </w:rPr>
      </w:pPr>
      <w:r>
        <w:rPr>
          <w:noProof/>
        </w:rPr>
        <w:t>Set File Protection Security Codes, 146</w:t>
      </w:r>
    </w:p>
    <w:p w14:paraId="2AD7B716" w14:textId="77777777" w:rsidR="00F300F5" w:rsidRDefault="00F300F5">
      <w:pPr>
        <w:pStyle w:val="Index1"/>
        <w:tabs>
          <w:tab w:val="right" w:leader="dot" w:pos="4310"/>
        </w:tabs>
        <w:rPr>
          <w:noProof/>
        </w:rPr>
      </w:pPr>
      <w:r>
        <w:rPr>
          <w:noProof/>
        </w:rPr>
        <w:t>FIND^DIC(): Finder, 158</w:t>
      </w:r>
    </w:p>
    <w:p w14:paraId="3097A3D4" w14:textId="77777777" w:rsidR="00F300F5" w:rsidRDefault="00F300F5">
      <w:pPr>
        <w:pStyle w:val="Index1"/>
        <w:tabs>
          <w:tab w:val="right" w:leader="dot" w:pos="4310"/>
        </w:tabs>
        <w:rPr>
          <w:noProof/>
        </w:rPr>
      </w:pPr>
      <w:r>
        <w:rPr>
          <w:noProof/>
        </w:rPr>
        <w:t>Finder</w:t>
      </w:r>
    </w:p>
    <w:p w14:paraId="4474D7E1" w14:textId="77777777" w:rsidR="00F300F5" w:rsidRDefault="00F300F5">
      <w:pPr>
        <w:pStyle w:val="Index2"/>
        <w:tabs>
          <w:tab w:val="right" w:leader="dot" w:pos="4310"/>
        </w:tabs>
        <w:rPr>
          <w:noProof/>
        </w:rPr>
      </w:pPr>
      <w:r>
        <w:rPr>
          <w:noProof/>
        </w:rPr>
        <w:t>FIND^DIC(), 158</w:t>
      </w:r>
    </w:p>
    <w:p w14:paraId="518AA0BD" w14:textId="77777777" w:rsidR="00F300F5" w:rsidRDefault="00F300F5">
      <w:pPr>
        <w:pStyle w:val="Index1"/>
        <w:tabs>
          <w:tab w:val="right" w:leader="dot" w:pos="4310"/>
        </w:tabs>
        <w:rPr>
          <w:noProof/>
        </w:rPr>
      </w:pPr>
      <w:r>
        <w:rPr>
          <w:noProof/>
        </w:rPr>
        <w:t>Finder (Single Record)</w:t>
      </w:r>
    </w:p>
    <w:p w14:paraId="4E454FDF" w14:textId="77777777" w:rsidR="00F300F5" w:rsidRDefault="00F300F5">
      <w:pPr>
        <w:pStyle w:val="Index2"/>
        <w:tabs>
          <w:tab w:val="right" w:leader="dot" w:pos="4310"/>
        </w:tabs>
        <w:rPr>
          <w:noProof/>
        </w:rPr>
      </w:pPr>
      <w:r>
        <w:rPr>
          <w:noProof/>
        </w:rPr>
        <w:t>$$FIND1^DIC(), 179</w:t>
      </w:r>
    </w:p>
    <w:p w14:paraId="5415F65A" w14:textId="77777777" w:rsidR="00F300F5" w:rsidRDefault="00F300F5">
      <w:pPr>
        <w:pStyle w:val="Index1"/>
        <w:tabs>
          <w:tab w:val="right" w:leader="dot" w:pos="4310"/>
        </w:tabs>
        <w:rPr>
          <w:noProof/>
        </w:rPr>
      </w:pPr>
      <w:r>
        <w:rPr>
          <w:noProof/>
        </w:rPr>
        <w:t>FOREIGN FORMAT (#.44) File, 356, 357, 480</w:t>
      </w:r>
    </w:p>
    <w:p w14:paraId="6998BA74" w14:textId="77777777" w:rsidR="00F300F5" w:rsidRDefault="00F300F5">
      <w:pPr>
        <w:pStyle w:val="Index1"/>
        <w:tabs>
          <w:tab w:val="right" w:leader="dot" w:pos="4310"/>
        </w:tabs>
        <w:rPr>
          <w:noProof/>
        </w:rPr>
      </w:pPr>
      <w:r>
        <w:rPr>
          <w:noProof/>
        </w:rPr>
        <w:t>FORM (#.403) File, 272, 285, 288, 296, 314, 319, 455, 482</w:t>
      </w:r>
    </w:p>
    <w:p w14:paraId="2335D33A" w14:textId="77777777" w:rsidR="00F300F5" w:rsidRDefault="00F300F5">
      <w:pPr>
        <w:pStyle w:val="Index1"/>
        <w:tabs>
          <w:tab w:val="right" w:leader="dot" w:pos="4310"/>
        </w:tabs>
        <w:rPr>
          <w:noProof/>
        </w:rPr>
      </w:pPr>
      <w:r>
        <w:rPr>
          <w:noProof/>
        </w:rPr>
        <w:t>Form (ScreenMan Forms)</w:t>
      </w:r>
    </w:p>
    <w:p w14:paraId="62F51ECD" w14:textId="77777777" w:rsidR="00F300F5" w:rsidRDefault="00F300F5">
      <w:pPr>
        <w:pStyle w:val="Index2"/>
        <w:tabs>
          <w:tab w:val="right" w:leader="dot" w:pos="4310"/>
        </w:tabs>
        <w:rPr>
          <w:noProof/>
        </w:rPr>
      </w:pPr>
      <w:r>
        <w:rPr>
          <w:noProof/>
        </w:rPr>
        <w:t>Layout: Forms and Pages, 272</w:t>
      </w:r>
    </w:p>
    <w:p w14:paraId="70AB8A4B" w14:textId="77777777" w:rsidR="00F300F5" w:rsidRDefault="00F300F5">
      <w:pPr>
        <w:pStyle w:val="Index2"/>
        <w:tabs>
          <w:tab w:val="right" w:leader="dot" w:pos="4310"/>
        </w:tabs>
        <w:rPr>
          <w:noProof/>
        </w:rPr>
      </w:pPr>
      <w:r>
        <w:rPr>
          <w:noProof/>
        </w:rPr>
        <w:t>Properties, 285</w:t>
      </w:r>
    </w:p>
    <w:p w14:paraId="7FE547B1" w14:textId="77777777" w:rsidR="00F300F5" w:rsidRDefault="00F300F5">
      <w:pPr>
        <w:pStyle w:val="Index3"/>
        <w:tabs>
          <w:tab w:val="right" w:leader="dot" w:pos="4310"/>
        </w:tabs>
        <w:rPr>
          <w:noProof/>
        </w:rPr>
      </w:pPr>
      <w:r w:rsidRPr="00707146">
        <w:rPr>
          <w:noProof/>
        </w:rPr>
        <w:t>Data Validation</w:t>
      </w:r>
      <w:r>
        <w:rPr>
          <w:noProof/>
        </w:rPr>
        <w:t>, 285</w:t>
      </w:r>
    </w:p>
    <w:p w14:paraId="19FC5973" w14:textId="77777777" w:rsidR="00F300F5" w:rsidRDefault="00F300F5">
      <w:pPr>
        <w:pStyle w:val="Index3"/>
        <w:tabs>
          <w:tab w:val="right" w:leader="dot" w:pos="4310"/>
        </w:tabs>
        <w:rPr>
          <w:noProof/>
        </w:rPr>
      </w:pPr>
      <w:r w:rsidRPr="00707146">
        <w:rPr>
          <w:noProof/>
        </w:rPr>
        <w:t>Form Name</w:t>
      </w:r>
      <w:r>
        <w:rPr>
          <w:noProof/>
        </w:rPr>
        <w:t>, 285</w:t>
      </w:r>
    </w:p>
    <w:p w14:paraId="010045E8" w14:textId="77777777" w:rsidR="00F300F5" w:rsidRDefault="00F300F5">
      <w:pPr>
        <w:pStyle w:val="Index3"/>
        <w:tabs>
          <w:tab w:val="right" w:leader="dot" w:pos="4310"/>
        </w:tabs>
        <w:rPr>
          <w:noProof/>
        </w:rPr>
      </w:pPr>
      <w:r w:rsidRPr="00707146">
        <w:rPr>
          <w:noProof/>
        </w:rPr>
        <w:t>Post Save</w:t>
      </w:r>
      <w:r>
        <w:rPr>
          <w:noProof/>
        </w:rPr>
        <w:t>, 286</w:t>
      </w:r>
    </w:p>
    <w:p w14:paraId="02868072" w14:textId="77777777" w:rsidR="00F300F5" w:rsidRDefault="00F300F5">
      <w:pPr>
        <w:pStyle w:val="Index3"/>
        <w:tabs>
          <w:tab w:val="right" w:leader="dot" w:pos="4310"/>
        </w:tabs>
        <w:rPr>
          <w:noProof/>
        </w:rPr>
      </w:pPr>
      <w:r w:rsidRPr="00707146">
        <w:rPr>
          <w:noProof/>
        </w:rPr>
        <w:t>Pre Action and Post Action</w:t>
      </w:r>
      <w:r>
        <w:rPr>
          <w:noProof/>
        </w:rPr>
        <w:t>, 285</w:t>
      </w:r>
    </w:p>
    <w:p w14:paraId="7CFA3A80" w14:textId="77777777" w:rsidR="00F300F5" w:rsidRDefault="00F300F5">
      <w:pPr>
        <w:pStyle w:val="Index3"/>
        <w:tabs>
          <w:tab w:val="right" w:leader="dot" w:pos="4310"/>
        </w:tabs>
        <w:rPr>
          <w:noProof/>
        </w:rPr>
      </w:pPr>
      <w:r w:rsidRPr="00707146">
        <w:rPr>
          <w:noProof/>
        </w:rPr>
        <w:t>Record Selection Page</w:t>
      </w:r>
      <w:r>
        <w:rPr>
          <w:noProof/>
        </w:rPr>
        <w:t>, 286</w:t>
      </w:r>
    </w:p>
    <w:p w14:paraId="26A348D5" w14:textId="77777777" w:rsidR="00F300F5" w:rsidRDefault="00F300F5">
      <w:pPr>
        <w:pStyle w:val="Index3"/>
        <w:tabs>
          <w:tab w:val="right" w:leader="dot" w:pos="4310"/>
        </w:tabs>
        <w:rPr>
          <w:noProof/>
        </w:rPr>
      </w:pPr>
      <w:r w:rsidRPr="00707146">
        <w:rPr>
          <w:noProof/>
        </w:rPr>
        <w:t>Title</w:t>
      </w:r>
      <w:r>
        <w:rPr>
          <w:noProof/>
        </w:rPr>
        <w:t>, 285</w:t>
      </w:r>
    </w:p>
    <w:p w14:paraId="612DD5FD" w14:textId="77777777" w:rsidR="00F300F5" w:rsidRDefault="00F300F5">
      <w:pPr>
        <w:pStyle w:val="Index2"/>
        <w:tabs>
          <w:tab w:val="right" w:leader="dot" w:pos="4310"/>
        </w:tabs>
        <w:rPr>
          <w:noProof/>
        </w:rPr>
      </w:pPr>
      <w:r>
        <w:rPr>
          <w:noProof/>
        </w:rPr>
        <w:t>Structure, 272</w:t>
      </w:r>
    </w:p>
    <w:p w14:paraId="3677371C" w14:textId="77777777" w:rsidR="00F300F5" w:rsidRDefault="00F300F5">
      <w:pPr>
        <w:pStyle w:val="Index1"/>
        <w:tabs>
          <w:tab w:val="right" w:leader="dot" w:pos="4310"/>
        </w:tabs>
        <w:rPr>
          <w:noProof/>
        </w:rPr>
      </w:pPr>
      <w:r>
        <w:rPr>
          <w:noProof/>
        </w:rPr>
        <w:t>Form Doc Print</w:t>
      </w:r>
    </w:p>
    <w:p w14:paraId="1689EBBD" w14:textId="77777777" w:rsidR="00F300F5" w:rsidRDefault="00F300F5">
      <w:pPr>
        <w:pStyle w:val="Index2"/>
        <w:tabs>
          <w:tab w:val="right" w:leader="dot" w:pos="4310"/>
        </w:tabs>
        <w:rPr>
          <w:noProof/>
        </w:rPr>
      </w:pPr>
      <w:r>
        <w:rPr>
          <w:noProof/>
        </w:rPr>
        <w:t>^DIWF, 104</w:t>
      </w:r>
    </w:p>
    <w:p w14:paraId="44257ED6" w14:textId="77777777" w:rsidR="00F300F5" w:rsidRDefault="00F300F5">
      <w:pPr>
        <w:pStyle w:val="Index2"/>
        <w:tabs>
          <w:tab w:val="right" w:leader="dot" w:pos="4310"/>
        </w:tabs>
        <w:rPr>
          <w:noProof/>
        </w:rPr>
      </w:pPr>
      <w:r>
        <w:rPr>
          <w:noProof/>
        </w:rPr>
        <w:t>EN1^DIWF, 105</w:t>
      </w:r>
    </w:p>
    <w:p w14:paraId="6D7FB507" w14:textId="77777777" w:rsidR="00F300F5" w:rsidRDefault="00F300F5">
      <w:pPr>
        <w:pStyle w:val="Index2"/>
        <w:tabs>
          <w:tab w:val="right" w:leader="dot" w:pos="4310"/>
        </w:tabs>
        <w:rPr>
          <w:noProof/>
        </w:rPr>
      </w:pPr>
      <w:r>
        <w:rPr>
          <w:noProof/>
        </w:rPr>
        <w:t>EN2^DIWF, 106</w:t>
      </w:r>
    </w:p>
    <w:p w14:paraId="5750ACDA" w14:textId="77777777" w:rsidR="00F300F5" w:rsidRDefault="00F300F5">
      <w:pPr>
        <w:pStyle w:val="Index1"/>
        <w:tabs>
          <w:tab w:val="right" w:leader="dot" w:pos="4310"/>
        </w:tabs>
        <w:rPr>
          <w:noProof/>
        </w:rPr>
      </w:pPr>
      <w:r>
        <w:rPr>
          <w:noProof/>
        </w:rPr>
        <w:t>Form Editor</w:t>
      </w:r>
    </w:p>
    <w:p w14:paraId="4D0402D5" w14:textId="77777777" w:rsidR="00F300F5" w:rsidRDefault="00F300F5">
      <w:pPr>
        <w:pStyle w:val="Index2"/>
        <w:tabs>
          <w:tab w:val="right" w:leader="dot" w:pos="4310"/>
        </w:tabs>
        <w:rPr>
          <w:noProof/>
        </w:rPr>
      </w:pPr>
      <w:r>
        <w:rPr>
          <w:noProof/>
        </w:rPr>
        <w:t>ScreenMan, 303</w:t>
      </w:r>
    </w:p>
    <w:p w14:paraId="2DED84D7" w14:textId="77777777" w:rsidR="00F300F5" w:rsidRDefault="00F300F5">
      <w:pPr>
        <w:pStyle w:val="Index3"/>
        <w:tabs>
          <w:tab w:val="right" w:leader="dot" w:pos="4310"/>
        </w:tabs>
        <w:rPr>
          <w:noProof/>
        </w:rPr>
      </w:pPr>
      <w:r>
        <w:rPr>
          <w:noProof/>
        </w:rPr>
        <w:lastRenderedPageBreak/>
        <w:t>Adding Blocks, 310</w:t>
      </w:r>
    </w:p>
    <w:p w14:paraId="0C0DEF52" w14:textId="77777777" w:rsidR="00F300F5" w:rsidRDefault="00F300F5">
      <w:pPr>
        <w:pStyle w:val="Index3"/>
        <w:tabs>
          <w:tab w:val="right" w:leader="dot" w:pos="4310"/>
        </w:tabs>
        <w:rPr>
          <w:noProof/>
        </w:rPr>
      </w:pPr>
      <w:r>
        <w:rPr>
          <w:noProof/>
        </w:rPr>
        <w:t>Adding Fields, 310</w:t>
      </w:r>
    </w:p>
    <w:p w14:paraId="0DA2CDA5" w14:textId="77777777" w:rsidR="00F300F5" w:rsidRDefault="00F300F5">
      <w:pPr>
        <w:pStyle w:val="Index3"/>
        <w:tabs>
          <w:tab w:val="right" w:leader="dot" w:pos="4310"/>
        </w:tabs>
        <w:rPr>
          <w:noProof/>
        </w:rPr>
      </w:pPr>
      <w:r>
        <w:rPr>
          <w:noProof/>
        </w:rPr>
        <w:t>Adding Pages, 309</w:t>
      </w:r>
    </w:p>
    <w:p w14:paraId="39B7F6E7" w14:textId="77777777" w:rsidR="00F300F5" w:rsidRDefault="00F300F5">
      <w:pPr>
        <w:pStyle w:val="Index3"/>
        <w:tabs>
          <w:tab w:val="right" w:leader="dot" w:pos="4310"/>
        </w:tabs>
        <w:rPr>
          <w:noProof/>
        </w:rPr>
      </w:pPr>
      <w:r>
        <w:rPr>
          <w:noProof/>
        </w:rPr>
        <w:t>Adding, Selecting, and Editing, 305</w:t>
      </w:r>
    </w:p>
    <w:p w14:paraId="6187CC17" w14:textId="77777777" w:rsidR="00F300F5" w:rsidRDefault="00F300F5">
      <w:pPr>
        <w:pStyle w:val="Index3"/>
        <w:tabs>
          <w:tab w:val="right" w:leader="dot" w:pos="4310"/>
        </w:tabs>
        <w:rPr>
          <w:noProof/>
        </w:rPr>
      </w:pPr>
      <w:r>
        <w:rPr>
          <w:noProof/>
        </w:rPr>
        <w:t>Block Viewer Screen, 307</w:t>
      </w:r>
    </w:p>
    <w:p w14:paraId="31AD75D5" w14:textId="77777777" w:rsidR="00F300F5" w:rsidRDefault="00F300F5">
      <w:pPr>
        <w:pStyle w:val="Index3"/>
        <w:tabs>
          <w:tab w:val="right" w:leader="dot" w:pos="4310"/>
        </w:tabs>
        <w:rPr>
          <w:noProof/>
        </w:rPr>
      </w:pPr>
      <w:r>
        <w:rPr>
          <w:noProof/>
        </w:rPr>
        <w:t>Choosing another Form, 317</w:t>
      </w:r>
    </w:p>
    <w:p w14:paraId="668E404C" w14:textId="77777777" w:rsidR="00F300F5" w:rsidRDefault="00F300F5">
      <w:pPr>
        <w:pStyle w:val="Index3"/>
        <w:tabs>
          <w:tab w:val="right" w:leader="dot" w:pos="4310"/>
        </w:tabs>
        <w:rPr>
          <w:noProof/>
        </w:rPr>
      </w:pPr>
      <w:r>
        <w:rPr>
          <w:noProof/>
        </w:rPr>
        <w:t>Command Summary, 304</w:t>
      </w:r>
    </w:p>
    <w:p w14:paraId="7A458E3B" w14:textId="77777777" w:rsidR="00F300F5" w:rsidRDefault="00F300F5">
      <w:pPr>
        <w:pStyle w:val="Index3"/>
        <w:tabs>
          <w:tab w:val="right" w:leader="dot" w:pos="4310"/>
        </w:tabs>
        <w:rPr>
          <w:noProof/>
        </w:rPr>
      </w:pPr>
      <w:r>
        <w:rPr>
          <w:noProof/>
        </w:rPr>
        <w:t>Deleting Screen Elements, 318</w:t>
      </w:r>
    </w:p>
    <w:p w14:paraId="596E597B" w14:textId="77777777" w:rsidR="00F300F5" w:rsidRDefault="00F300F5">
      <w:pPr>
        <w:pStyle w:val="Index3"/>
        <w:tabs>
          <w:tab w:val="right" w:leader="dot" w:pos="4310"/>
        </w:tabs>
        <w:rPr>
          <w:noProof/>
        </w:rPr>
      </w:pPr>
      <w:r>
        <w:rPr>
          <w:noProof/>
        </w:rPr>
        <w:t>Editing ”Pop-p” Page Coordinates, 316</w:t>
      </w:r>
    </w:p>
    <w:p w14:paraId="796B9AAC" w14:textId="77777777" w:rsidR="00F300F5" w:rsidRDefault="00F300F5">
      <w:pPr>
        <w:pStyle w:val="Index3"/>
        <w:tabs>
          <w:tab w:val="right" w:leader="dot" w:pos="4310"/>
        </w:tabs>
        <w:rPr>
          <w:noProof/>
        </w:rPr>
      </w:pPr>
      <w:r>
        <w:rPr>
          <w:noProof/>
        </w:rPr>
        <w:t>Editing Block Properties, 314</w:t>
      </w:r>
    </w:p>
    <w:p w14:paraId="3019B444" w14:textId="77777777" w:rsidR="00F300F5" w:rsidRDefault="00F300F5">
      <w:pPr>
        <w:pStyle w:val="Index3"/>
        <w:tabs>
          <w:tab w:val="right" w:leader="dot" w:pos="4310"/>
        </w:tabs>
        <w:rPr>
          <w:noProof/>
        </w:rPr>
      </w:pPr>
      <w:r>
        <w:rPr>
          <w:noProof/>
        </w:rPr>
        <w:t>Editing Field Captions and Data Length, 313</w:t>
      </w:r>
    </w:p>
    <w:p w14:paraId="6525713D" w14:textId="77777777" w:rsidR="00F300F5" w:rsidRDefault="00F300F5">
      <w:pPr>
        <w:pStyle w:val="Index3"/>
        <w:tabs>
          <w:tab w:val="right" w:leader="dot" w:pos="4310"/>
        </w:tabs>
        <w:rPr>
          <w:noProof/>
        </w:rPr>
      </w:pPr>
      <w:r>
        <w:rPr>
          <w:noProof/>
        </w:rPr>
        <w:t>Editing Field Properties, 312</w:t>
      </w:r>
    </w:p>
    <w:p w14:paraId="68761783" w14:textId="77777777" w:rsidR="00F300F5" w:rsidRDefault="00F300F5">
      <w:pPr>
        <w:pStyle w:val="Index3"/>
        <w:tabs>
          <w:tab w:val="right" w:leader="dot" w:pos="4310"/>
        </w:tabs>
        <w:rPr>
          <w:noProof/>
        </w:rPr>
      </w:pPr>
      <w:r>
        <w:rPr>
          <w:noProof/>
        </w:rPr>
        <w:t>Editing Form Properties, 317</w:t>
      </w:r>
    </w:p>
    <w:p w14:paraId="1570DB14" w14:textId="77777777" w:rsidR="00F300F5" w:rsidRDefault="00F300F5">
      <w:pPr>
        <w:pStyle w:val="Index3"/>
        <w:tabs>
          <w:tab w:val="right" w:leader="dot" w:pos="4310"/>
        </w:tabs>
        <w:rPr>
          <w:noProof/>
        </w:rPr>
      </w:pPr>
      <w:r>
        <w:rPr>
          <w:noProof/>
        </w:rPr>
        <w:t>Editing Page Properties, 315</w:t>
      </w:r>
    </w:p>
    <w:p w14:paraId="2591439E" w14:textId="77777777" w:rsidR="00F300F5" w:rsidRDefault="00F300F5">
      <w:pPr>
        <w:pStyle w:val="Index3"/>
        <w:tabs>
          <w:tab w:val="right" w:leader="dot" w:pos="4310"/>
        </w:tabs>
        <w:rPr>
          <w:noProof/>
        </w:rPr>
      </w:pPr>
      <w:r>
        <w:rPr>
          <w:noProof/>
        </w:rPr>
        <w:t>Exiting, Quitting, Saving, and Obtaining Help, 306</w:t>
      </w:r>
    </w:p>
    <w:p w14:paraId="50DBC476" w14:textId="77777777" w:rsidR="00F300F5" w:rsidRDefault="00F300F5">
      <w:pPr>
        <w:pStyle w:val="Index3"/>
        <w:tabs>
          <w:tab w:val="right" w:leader="dot" w:pos="4310"/>
        </w:tabs>
        <w:rPr>
          <w:noProof/>
        </w:rPr>
      </w:pPr>
      <w:r>
        <w:rPr>
          <w:noProof/>
        </w:rPr>
        <w:t>Going to another Page, 308</w:t>
      </w:r>
    </w:p>
    <w:p w14:paraId="1A0CC853" w14:textId="77777777" w:rsidR="00F300F5" w:rsidRDefault="00F300F5">
      <w:pPr>
        <w:pStyle w:val="Index3"/>
        <w:tabs>
          <w:tab w:val="right" w:leader="dot" w:pos="4310"/>
        </w:tabs>
        <w:rPr>
          <w:noProof/>
        </w:rPr>
      </w:pPr>
      <w:r>
        <w:rPr>
          <w:noProof/>
        </w:rPr>
        <w:t>Header Blocks, 310</w:t>
      </w:r>
    </w:p>
    <w:p w14:paraId="776DC961" w14:textId="77777777" w:rsidR="00F300F5" w:rsidRDefault="00F300F5">
      <w:pPr>
        <w:pStyle w:val="Index3"/>
        <w:tabs>
          <w:tab w:val="right" w:leader="dot" w:pos="4310"/>
        </w:tabs>
        <w:rPr>
          <w:noProof/>
        </w:rPr>
      </w:pPr>
      <w:r>
        <w:rPr>
          <w:noProof/>
        </w:rPr>
        <w:t>Introduction, 303</w:t>
      </w:r>
    </w:p>
    <w:p w14:paraId="49D3750A" w14:textId="77777777" w:rsidR="00F300F5" w:rsidRDefault="00F300F5">
      <w:pPr>
        <w:pStyle w:val="Index3"/>
        <w:tabs>
          <w:tab w:val="right" w:leader="dot" w:pos="4310"/>
        </w:tabs>
        <w:rPr>
          <w:noProof/>
        </w:rPr>
      </w:pPr>
      <w:r>
        <w:rPr>
          <w:noProof/>
        </w:rPr>
        <w:t>Invoking, 303</w:t>
      </w:r>
    </w:p>
    <w:p w14:paraId="503DE290" w14:textId="77777777" w:rsidR="00F300F5" w:rsidRDefault="00F300F5">
      <w:pPr>
        <w:pStyle w:val="Index3"/>
        <w:tabs>
          <w:tab w:val="right" w:leader="dot" w:pos="4310"/>
        </w:tabs>
        <w:rPr>
          <w:noProof/>
        </w:rPr>
      </w:pPr>
      <w:r>
        <w:rPr>
          <w:noProof/>
        </w:rPr>
        <w:t>Main Screen, 306</w:t>
      </w:r>
    </w:p>
    <w:p w14:paraId="712997A9" w14:textId="77777777" w:rsidR="00F300F5" w:rsidRDefault="00F300F5">
      <w:pPr>
        <w:pStyle w:val="Index3"/>
        <w:tabs>
          <w:tab w:val="right" w:leader="dot" w:pos="4310"/>
        </w:tabs>
        <w:rPr>
          <w:noProof/>
        </w:rPr>
      </w:pPr>
      <w:r>
        <w:rPr>
          <w:noProof/>
        </w:rPr>
        <w:t>Moving Screen Elements, 305, 311</w:t>
      </w:r>
    </w:p>
    <w:p w14:paraId="63AC1711" w14:textId="77777777" w:rsidR="00F300F5" w:rsidRDefault="00F300F5">
      <w:pPr>
        <w:pStyle w:val="Index3"/>
        <w:tabs>
          <w:tab w:val="right" w:leader="dot" w:pos="4310"/>
        </w:tabs>
        <w:rPr>
          <w:noProof/>
        </w:rPr>
      </w:pPr>
      <w:r>
        <w:rPr>
          <w:noProof/>
        </w:rPr>
        <w:t>Navigating on the Form Editor Screens, 308</w:t>
      </w:r>
    </w:p>
    <w:p w14:paraId="5BFDDDF0" w14:textId="77777777" w:rsidR="00F300F5" w:rsidRDefault="00F300F5">
      <w:pPr>
        <w:pStyle w:val="Index3"/>
        <w:tabs>
          <w:tab w:val="right" w:leader="dot" w:pos="4310"/>
        </w:tabs>
        <w:rPr>
          <w:noProof/>
        </w:rPr>
      </w:pPr>
      <w:r>
        <w:rPr>
          <w:noProof/>
        </w:rPr>
        <w:t>Navigating on the Main Screen and Block Viewer Screen, 304</w:t>
      </w:r>
    </w:p>
    <w:p w14:paraId="35381635" w14:textId="77777777" w:rsidR="00F300F5" w:rsidRDefault="00F300F5">
      <w:pPr>
        <w:pStyle w:val="Index3"/>
        <w:tabs>
          <w:tab w:val="right" w:leader="dot" w:pos="4310"/>
        </w:tabs>
        <w:rPr>
          <w:noProof/>
        </w:rPr>
      </w:pPr>
      <w:r>
        <w:rPr>
          <w:noProof/>
        </w:rPr>
        <w:t>Quick Page Navigation, 304</w:t>
      </w:r>
    </w:p>
    <w:p w14:paraId="43B8B6CF" w14:textId="77777777" w:rsidR="00F300F5" w:rsidRDefault="00F300F5">
      <w:pPr>
        <w:pStyle w:val="Index3"/>
        <w:tabs>
          <w:tab w:val="right" w:leader="dot" w:pos="4310"/>
        </w:tabs>
        <w:rPr>
          <w:noProof/>
        </w:rPr>
      </w:pPr>
      <w:r>
        <w:rPr>
          <w:noProof/>
        </w:rPr>
        <w:t>Reordering All Fields on a Block, 314</w:t>
      </w:r>
    </w:p>
    <w:p w14:paraId="204A0EF3" w14:textId="77777777" w:rsidR="00F300F5" w:rsidRDefault="00F300F5">
      <w:pPr>
        <w:pStyle w:val="Index3"/>
        <w:tabs>
          <w:tab w:val="right" w:leader="dot" w:pos="4310"/>
        </w:tabs>
        <w:rPr>
          <w:noProof/>
        </w:rPr>
      </w:pPr>
      <w:r>
        <w:rPr>
          <w:noProof/>
        </w:rPr>
        <w:t>Selecting Screen Elements, 311</w:t>
      </w:r>
    </w:p>
    <w:p w14:paraId="542C3B65" w14:textId="77777777" w:rsidR="00F300F5" w:rsidRDefault="00F300F5">
      <w:pPr>
        <w:pStyle w:val="Index1"/>
        <w:tabs>
          <w:tab w:val="right" w:leader="dot" w:pos="4310"/>
        </w:tabs>
        <w:rPr>
          <w:noProof/>
        </w:rPr>
      </w:pPr>
      <w:r>
        <w:rPr>
          <w:noProof/>
        </w:rPr>
        <w:t>Format and Conventions</w:t>
      </w:r>
    </w:p>
    <w:p w14:paraId="3FEF7798" w14:textId="77777777" w:rsidR="00F300F5" w:rsidRDefault="00F300F5">
      <w:pPr>
        <w:pStyle w:val="Index2"/>
        <w:tabs>
          <w:tab w:val="right" w:leader="dot" w:pos="4310"/>
        </w:tabs>
        <w:rPr>
          <w:noProof/>
        </w:rPr>
      </w:pPr>
      <w:r>
        <w:rPr>
          <w:noProof/>
        </w:rPr>
        <w:t>DBS Calls, 119</w:t>
      </w:r>
    </w:p>
    <w:p w14:paraId="60CBDD41" w14:textId="77777777" w:rsidR="00F300F5" w:rsidRDefault="00F300F5">
      <w:pPr>
        <w:pStyle w:val="Index1"/>
        <w:tabs>
          <w:tab w:val="right" w:leader="dot" w:pos="4310"/>
        </w:tabs>
        <w:rPr>
          <w:noProof/>
        </w:rPr>
      </w:pPr>
      <w:r>
        <w:rPr>
          <w:noProof/>
        </w:rPr>
        <w:t>Formatter</w:t>
      </w:r>
    </w:p>
    <w:p w14:paraId="07F3FB0E" w14:textId="77777777" w:rsidR="00F300F5" w:rsidRDefault="00F300F5">
      <w:pPr>
        <w:pStyle w:val="Index2"/>
        <w:tabs>
          <w:tab w:val="right" w:leader="dot" w:pos="4310"/>
        </w:tabs>
        <w:rPr>
          <w:noProof/>
        </w:rPr>
      </w:pPr>
      <w:r>
        <w:rPr>
          <w:noProof/>
        </w:rPr>
        <w:t>^DIWP, 106</w:t>
      </w:r>
    </w:p>
    <w:p w14:paraId="35F305E7" w14:textId="77777777" w:rsidR="00F300F5" w:rsidRDefault="00F300F5">
      <w:pPr>
        <w:pStyle w:val="Index1"/>
        <w:tabs>
          <w:tab w:val="right" w:leader="dot" w:pos="4310"/>
        </w:tabs>
        <w:rPr>
          <w:noProof/>
        </w:rPr>
      </w:pPr>
      <w:r>
        <w:rPr>
          <w:noProof/>
        </w:rPr>
        <w:t>Form-Only Fields</w:t>
      </w:r>
    </w:p>
    <w:p w14:paraId="47364323" w14:textId="77777777" w:rsidR="00F300F5" w:rsidRDefault="00F300F5">
      <w:pPr>
        <w:pStyle w:val="Index2"/>
        <w:tabs>
          <w:tab w:val="right" w:leader="dot" w:pos="4310"/>
        </w:tabs>
        <w:rPr>
          <w:noProof/>
        </w:rPr>
      </w:pPr>
      <w:r>
        <w:rPr>
          <w:noProof/>
        </w:rPr>
        <w:t>ScreenMan Forms, 276</w:t>
      </w:r>
    </w:p>
    <w:p w14:paraId="07BA75DA" w14:textId="77777777" w:rsidR="00F300F5" w:rsidRDefault="00F300F5">
      <w:pPr>
        <w:pStyle w:val="Index1"/>
        <w:tabs>
          <w:tab w:val="right" w:leader="dot" w:pos="4310"/>
        </w:tabs>
        <w:rPr>
          <w:noProof/>
        </w:rPr>
      </w:pPr>
      <w:r>
        <w:rPr>
          <w:noProof/>
        </w:rPr>
        <w:lastRenderedPageBreak/>
        <w:t>Forms and Pages</w:t>
      </w:r>
    </w:p>
    <w:p w14:paraId="1747E166" w14:textId="77777777" w:rsidR="00F300F5" w:rsidRDefault="00F300F5">
      <w:pPr>
        <w:pStyle w:val="Index2"/>
        <w:tabs>
          <w:tab w:val="right" w:leader="dot" w:pos="4310"/>
        </w:tabs>
        <w:rPr>
          <w:noProof/>
        </w:rPr>
      </w:pPr>
      <w:r>
        <w:rPr>
          <w:noProof/>
        </w:rPr>
        <w:t>ScreenMan Forms: Form Layout, 272</w:t>
      </w:r>
    </w:p>
    <w:p w14:paraId="3B9EB82F" w14:textId="77777777" w:rsidR="00F300F5" w:rsidRDefault="00F300F5">
      <w:pPr>
        <w:pStyle w:val="Index1"/>
        <w:tabs>
          <w:tab w:val="right" w:leader="dot" w:pos="4310"/>
        </w:tabs>
        <w:rPr>
          <w:noProof/>
        </w:rPr>
      </w:pPr>
      <w:r>
        <w:rPr>
          <w:noProof/>
        </w:rPr>
        <w:t>Forms in ScreenMan, 272</w:t>
      </w:r>
    </w:p>
    <w:p w14:paraId="530CAA68" w14:textId="77777777" w:rsidR="00F300F5" w:rsidRDefault="00F300F5">
      <w:pPr>
        <w:pStyle w:val="Index1"/>
        <w:tabs>
          <w:tab w:val="right" w:leader="dot" w:pos="4310"/>
        </w:tabs>
        <w:rPr>
          <w:noProof/>
        </w:rPr>
      </w:pPr>
      <w:r>
        <w:rPr>
          <w:noProof/>
        </w:rPr>
        <w:t>Forward Pointers</w:t>
      </w:r>
    </w:p>
    <w:p w14:paraId="27F22EA0" w14:textId="77777777" w:rsidR="00F300F5" w:rsidRDefault="00F300F5">
      <w:pPr>
        <w:pStyle w:val="Index2"/>
        <w:tabs>
          <w:tab w:val="right" w:leader="dot" w:pos="4310"/>
        </w:tabs>
        <w:rPr>
          <w:noProof/>
        </w:rPr>
      </w:pPr>
      <w:r>
        <w:rPr>
          <w:noProof/>
        </w:rPr>
        <w:t>Relational Navigation</w:t>
      </w:r>
    </w:p>
    <w:p w14:paraId="10F3779C" w14:textId="77777777" w:rsidR="00F300F5" w:rsidRDefault="00F300F5">
      <w:pPr>
        <w:pStyle w:val="Index3"/>
        <w:tabs>
          <w:tab w:val="right" w:leader="dot" w:pos="4310"/>
        </w:tabs>
        <w:rPr>
          <w:noProof/>
        </w:rPr>
      </w:pPr>
      <w:r>
        <w:rPr>
          <w:noProof/>
        </w:rPr>
        <w:t>ScreenMan Forms, 278</w:t>
      </w:r>
    </w:p>
    <w:p w14:paraId="67405A16" w14:textId="77777777" w:rsidR="00F300F5" w:rsidRDefault="00F300F5">
      <w:pPr>
        <w:pStyle w:val="Index1"/>
        <w:tabs>
          <w:tab w:val="right" w:leader="dot" w:pos="4310"/>
        </w:tabs>
        <w:rPr>
          <w:noProof/>
        </w:rPr>
      </w:pPr>
      <w:r w:rsidRPr="00707146">
        <w:rPr>
          <w:noProof/>
        </w:rPr>
        <w:t>FUNCTION</w:t>
      </w:r>
      <w:r>
        <w:rPr>
          <w:noProof/>
        </w:rPr>
        <w:t>, 455</w:t>
      </w:r>
    </w:p>
    <w:p w14:paraId="2ACCE399" w14:textId="77777777" w:rsidR="00F300F5" w:rsidRDefault="00F300F5">
      <w:pPr>
        <w:pStyle w:val="Index1"/>
        <w:tabs>
          <w:tab w:val="right" w:leader="dot" w:pos="4310"/>
        </w:tabs>
        <w:rPr>
          <w:noProof/>
        </w:rPr>
      </w:pPr>
      <w:r>
        <w:rPr>
          <w:noProof/>
        </w:rPr>
        <w:t>FUNCTION (#.5) File, 432, 433, 455</w:t>
      </w:r>
    </w:p>
    <w:p w14:paraId="114423C0" w14:textId="77777777" w:rsidR="00F300F5" w:rsidRDefault="00F300F5">
      <w:pPr>
        <w:pStyle w:val="Index1"/>
        <w:tabs>
          <w:tab w:val="right" w:leader="dot" w:pos="4310"/>
        </w:tabs>
        <w:rPr>
          <w:noProof/>
        </w:rPr>
      </w:pPr>
      <w:r>
        <w:rPr>
          <w:noProof/>
        </w:rPr>
        <w:t>Function File Entries</w:t>
      </w:r>
    </w:p>
    <w:p w14:paraId="7E1C34F1" w14:textId="77777777" w:rsidR="00F300F5" w:rsidRDefault="00F300F5">
      <w:pPr>
        <w:pStyle w:val="Index2"/>
        <w:tabs>
          <w:tab w:val="right" w:leader="dot" w:pos="4310"/>
        </w:tabs>
        <w:rPr>
          <w:noProof/>
        </w:rPr>
      </w:pPr>
      <w:r>
        <w:rPr>
          <w:noProof/>
        </w:rPr>
        <w:t>VA FileMan Functions (Creating), 432</w:t>
      </w:r>
    </w:p>
    <w:p w14:paraId="1B280A99" w14:textId="77777777" w:rsidR="00F300F5" w:rsidRDefault="00F300F5">
      <w:pPr>
        <w:pStyle w:val="Index1"/>
        <w:tabs>
          <w:tab w:val="right" w:leader="dot" w:pos="4310"/>
        </w:tabs>
        <w:rPr>
          <w:noProof/>
        </w:rPr>
      </w:pPr>
      <w:r>
        <w:rPr>
          <w:noProof/>
        </w:rPr>
        <w:t>Functional Description, 1</w:t>
      </w:r>
    </w:p>
    <w:p w14:paraId="6A2B4B99" w14:textId="77777777" w:rsidR="00F300F5" w:rsidRDefault="00F300F5">
      <w:pPr>
        <w:pStyle w:val="Index1"/>
        <w:tabs>
          <w:tab w:val="right" w:leader="dot" w:pos="4310"/>
        </w:tabs>
        <w:rPr>
          <w:noProof/>
        </w:rPr>
      </w:pPr>
      <w:r>
        <w:rPr>
          <w:noProof/>
        </w:rPr>
        <w:t>Functions</w:t>
      </w:r>
    </w:p>
    <w:p w14:paraId="1A001961" w14:textId="77777777" w:rsidR="00F300F5" w:rsidRDefault="00F300F5">
      <w:pPr>
        <w:pStyle w:val="Index2"/>
        <w:tabs>
          <w:tab w:val="right" w:leader="dot" w:pos="4310"/>
        </w:tabs>
        <w:rPr>
          <w:noProof/>
        </w:rPr>
      </w:pPr>
      <w:r>
        <w:rPr>
          <w:noProof/>
        </w:rPr>
        <w:t>Creating VA FileMan Functions, 432</w:t>
      </w:r>
    </w:p>
    <w:p w14:paraId="10DA6E31" w14:textId="77777777" w:rsidR="00F300F5" w:rsidRDefault="00F300F5">
      <w:pPr>
        <w:pStyle w:val="Index1"/>
        <w:tabs>
          <w:tab w:val="right" w:leader="dot" w:pos="4310"/>
        </w:tabs>
        <w:rPr>
          <w:noProof/>
        </w:rPr>
      </w:pPr>
      <w:r>
        <w:rPr>
          <w:noProof/>
        </w:rPr>
        <w:t>FUNCTIONS, 443, 444, 446, 450</w:t>
      </w:r>
    </w:p>
    <w:p w14:paraId="26C1FA03" w14:textId="77777777" w:rsidR="00F300F5" w:rsidRDefault="00F300F5">
      <w:pPr>
        <w:pStyle w:val="IndexHeading"/>
        <w:rPr>
          <w:rFonts w:asciiTheme="minorHAnsi" w:eastAsiaTheme="minorEastAsia" w:hAnsiTheme="minorHAnsi" w:cstheme="minorBidi"/>
          <w:b w:val="0"/>
          <w:bCs/>
        </w:rPr>
      </w:pPr>
      <w:r>
        <w:t>G</w:t>
      </w:r>
    </w:p>
    <w:p w14:paraId="7AA0FF02" w14:textId="77777777" w:rsidR="00F300F5" w:rsidRDefault="00F300F5">
      <w:pPr>
        <w:pStyle w:val="Index1"/>
        <w:tabs>
          <w:tab w:val="right" w:leader="dot" w:pos="4310"/>
        </w:tabs>
        <w:rPr>
          <w:noProof/>
        </w:rPr>
      </w:pPr>
      <w:r>
        <w:rPr>
          <w:noProof/>
        </w:rPr>
        <w:t>Gathers</w:t>
      </w:r>
    </w:p>
    <w:p w14:paraId="0D63D93B" w14:textId="77777777" w:rsidR="00F300F5" w:rsidRDefault="00F300F5">
      <w:pPr>
        <w:pStyle w:val="Index2"/>
        <w:tabs>
          <w:tab w:val="right" w:leader="dot" w:pos="4310"/>
        </w:tabs>
        <w:rPr>
          <w:noProof/>
        </w:rPr>
      </w:pPr>
      <w:r>
        <w:rPr>
          <w:noProof/>
        </w:rPr>
        <w:t>Miscellaneous Package Components</w:t>
      </w:r>
    </w:p>
    <w:p w14:paraId="4A915651" w14:textId="77777777" w:rsidR="00F300F5" w:rsidRDefault="00F300F5">
      <w:pPr>
        <w:pStyle w:val="Index3"/>
        <w:tabs>
          <w:tab w:val="right" w:leader="dot" w:pos="4310"/>
        </w:tabs>
        <w:rPr>
          <w:noProof/>
        </w:rPr>
      </w:pPr>
      <w:r>
        <w:rPr>
          <w:noProof/>
        </w:rPr>
        <w:t>DIFROM, 444</w:t>
      </w:r>
    </w:p>
    <w:p w14:paraId="44A94FDF" w14:textId="77777777" w:rsidR="00F300F5" w:rsidRDefault="00F300F5">
      <w:pPr>
        <w:pStyle w:val="Index2"/>
        <w:tabs>
          <w:tab w:val="right" w:leader="dot" w:pos="4310"/>
        </w:tabs>
        <w:rPr>
          <w:noProof/>
        </w:rPr>
      </w:pPr>
      <w:r>
        <w:rPr>
          <w:noProof/>
        </w:rPr>
        <w:t>Templates and Forms</w:t>
      </w:r>
    </w:p>
    <w:p w14:paraId="2E69EDD0" w14:textId="77777777" w:rsidR="00F300F5" w:rsidRDefault="00F300F5">
      <w:pPr>
        <w:pStyle w:val="Index3"/>
        <w:tabs>
          <w:tab w:val="right" w:leader="dot" w:pos="4310"/>
        </w:tabs>
        <w:rPr>
          <w:noProof/>
        </w:rPr>
      </w:pPr>
      <w:r>
        <w:rPr>
          <w:noProof/>
        </w:rPr>
        <w:t>DIFROM, 446</w:t>
      </w:r>
    </w:p>
    <w:p w14:paraId="30D50933" w14:textId="77777777" w:rsidR="00F300F5" w:rsidRDefault="00F300F5">
      <w:pPr>
        <w:pStyle w:val="Index1"/>
        <w:tabs>
          <w:tab w:val="right" w:leader="dot" w:pos="4310"/>
        </w:tabs>
        <w:rPr>
          <w:noProof/>
        </w:rPr>
      </w:pPr>
      <w:r>
        <w:rPr>
          <w:noProof/>
        </w:rPr>
        <w:t>General Processing</w:t>
      </w:r>
    </w:p>
    <w:p w14:paraId="77CEABB0" w14:textId="77777777" w:rsidR="00F300F5" w:rsidRDefault="00F300F5">
      <w:pPr>
        <w:pStyle w:val="Index2"/>
        <w:tabs>
          <w:tab w:val="right" w:leader="dot" w:pos="4310"/>
        </w:tabs>
        <w:rPr>
          <w:noProof/>
        </w:rPr>
      </w:pPr>
      <w:r>
        <w:rPr>
          <w:noProof/>
        </w:rPr>
        <w:t>DIFROM, Running an INIT, 454</w:t>
      </w:r>
    </w:p>
    <w:p w14:paraId="4E9D67B0" w14:textId="77777777" w:rsidR="00F300F5" w:rsidRDefault="00F300F5">
      <w:pPr>
        <w:pStyle w:val="Index1"/>
        <w:tabs>
          <w:tab w:val="right" w:leader="dot" w:pos="4310"/>
        </w:tabs>
        <w:rPr>
          <w:noProof/>
        </w:rPr>
      </w:pPr>
      <w:r>
        <w:rPr>
          <w:noProof/>
        </w:rPr>
        <w:t>Generator</w:t>
      </w:r>
    </w:p>
    <w:p w14:paraId="079FA23C" w14:textId="77777777" w:rsidR="00F300F5" w:rsidRDefault="00F300F5">
      <w:pPr>
        <w:pStyle w:val="Index2"/>
        <w:tabs>
          <w:tab w:val="right" w:leader="dot" w:pos="4310"/>
        </w:tabs>
        <w:rPr>
          <w:noProof/>
        </w:rPr>
      </w:pPr>
      <w:r>
        <w:rPr>
          <w:noProof/>
        </w:rPr>
        <w:t>EN^DIFGG, 375</w:t>
      </w:r>
    </w:p>
    <w:p w14:paraId="121F7C5D" w14:textId="77777777" w:rsidR="00F300F5" w:rsidRDefault="00F300F5">
      <w:pPr>
        <w:pStyle w:val="Index1"/>
        <w:tabs>
          <w:tab w:val="right" w:leader="dot" w:pos="4310"/>
        </w:tabs>
        <w:rPr>
          <w:noProof/>
        </w:rPr>
      </w:pPr>
      <w:r>
        <w:rPr>
          <w:noProof/>
        </w:rPr>
        <w:t>GETS^DIQ(): Data Retriever, 266</w:t>
      </w:r>
    </w:p>
    <w:p w14:paraId="5CF2C7D6" w14:textId="77777777" w:rsidR="00F300F5" w:rsidRDefault="00F300F5">
      <w:pPr>
        <w:pStyle w:val="Index1"/>
        <w:tabs>
          <w:tab w:val="right" w:leader="dot" w:pos="4310"/>
        </w:tabs>
        <w:rPr>
          <w:noProof/>
        </w:rPr>
      </w:pPr>
      <w:r>
        <w:rPr>
          <w:noProof/>
        </w:rPr>
        <w:t>Global File Structure, 390</w:t>
      </w:r>
    </w:p>
    <w:p w14:paraId="68E94497" w14:textId="77777777" w:rsidR="00F300F5" w:rsidRDefault="00F300F5">
      <w:pPr>
        <w:pStyle w:val="Index2"/>
        <w:tabs>
          <w:tab w:val="right" w:leader="dot" w:pos="4310"/>
        </w:tabs>
        <w:rPr>
          <w:noProof/>
        </w:rPr>
      </w:pPr>
      <w:r>
        <w:rPr>
          <w:noProof/>
        </w:rPr>
        <w:t>Attribute Dictionary, 395</w:t>
      </w:r>
    </w:p>
    <w:p w14:paraId="57F94B9E" w14:textId="77777777" w:rsidR="00F300F5" w:rsidRDefault="00F300F5">
      <w:pPr>
        <w:pStyle w:val="Index2"/>
        <w:tabs>
          <w:tab w:val="right" w:leader="dot" w:pos="4310"/>
        </w:tabs>
        <w:rPr>
          <w:noProof/>
        </w:rPr>
      </w:pPr>
      <w:r>
        <w:rPr>
          <w:noProof/>
        </w:rPr>
        <w:t>Cross-references, 393, 397</w:t>
      </w:r>
    </w:p>
    <w:p w14:paraId="11D6C26B" w14:textId="77777777" w:rsidR="00F300F5" w:rsidRDefault="00F300F5">
      <w:pPr>
        <w:pStyle w:val="Index2"/>
        <w:tabs>
          <w:tab w:val="right" w:leader="dot" w:pos="4310"/>
        </w:tabs>
        <w:rPr>
          <w:noProof/>
        </w:rPr>
      </w:pPr>
      <w:r>
        <w:rPr>
          <w:noProof/>
        </w:rPr>
        <w:t>Data Dictionary Audit, 396</w:t>
      </w:r>
    </w:p>
    <w:p w14:paraId="76ED4A6D" w14:textId="77777777" w:rsidR="00F300F5" w:rsidRDefault="00F300F5">
      <w:pPr>
        <w:pStyle w:val="Index2"/>
        <w:tabs>
          <w:tab w:val="right" w:leader="dot" w:pos="4310"/>
        </w:tabs>
        <w:rPr>
          <w:noProof/>
        </w:rPr>
      </w:pPr>
      <w:r>
        <w:rPr>
          <w:noProof/>
        </w:rPr>
        <w:t>Data Storage Conventions, 390</w:t>
      </w:r>
    </w:p>
    <w:p w14:paraId="084D2359" w14:textId="77777777" w:rsidR="00F300F5" w:rsidRDefault="00F300F5">
      <w:pPr>
        <w:pStyle w:val="Index2"/>
        <w:tabs>
          <w:tab w:val="right" w:leader="dot" w:pos="4310"/>
        </w:tabs>
        <w:rPr>
          <w:noProof/>
        </w:rPr>
      </w:pPr>
      <w:r>
        <w:rPr>
          <w:noProof/>
        </w:rPr>
        <w:t>Distribution Package, 398</w:t>
      </w:r>
    </w:p>
    <w:p w14:paraId="1251C874" w14:textId="77777777" w:rsidR="00F300F5" w:rsidRDefault="00F300F5">
      <w:pPr>
        <w:pStyle w:val="Index2"/>
        <w:tabs>
          <w:tab w:val="right" w:leader="dot" w:pos="4310"/>
        </w:tabs>
        <w:rPr>
          <w:noProof/>
        </w:rPr>
      </w:pPr>
      <w:r>
        <w:rPr>
          <w:noProof/>
        </w:rPr>
        <w:t>Field Definition 0-Node, 399</w:t>
      </w:r>
    </w:p>
    <w:p w14:paraId="6683C9AE" w14:textId="77777777" w:rsidR="00F300F5" w:rsidRDefault="00F300F5">
      <w:pPr>
        <w:pStyle w:val="Index2"/>
        <w:tabs>
          <w:tab w:val="right" w:leader="dot" w:pos="4310"/>
        </w:tabs>
        <w:rPr>
          <w:noProof/>
        </w:rPr>
      </w:pPr>
      <w:r>
        <w:rPr>
          <w:noProof/>
        </w:rPr>
        <w:t>Field Identifiers, 396</w:t>
      </w:r>
    </w:p>
    <w:p w14:paraId="68DCF33F" w14:textId="77777777" w:rsidR="00F300F5" w:rsidRDefault="00F300F5">
      <w:pPr>
        <w:pStyle w:val="Index2"/>
        <w:tabs>
          <w:tab w:val="right" w:leader="dot" w:pos="4310"/>
        </w:tabs>
        <w:rPr>
          <w:noProof/>
        </w:rPr>
      </w:pPr>
      <w:r>
        <w:rPr>
          <w:noProof/>
        </w:rPr>
        <w:t>File Characteristics Nodes, 395</w:t>
      </w:r>
    </w:p>
    <w:p w14:paraId="7F6CAC52" w14:textId="77777777" w:rsidR="00F300F5" w:rsidRDefault="00F300F5">
      <w:pPr>
        <w:pStyle w:val="Index2"/>
        <w:tabs>
          <w:tab w:val="right" w:leader="dot" w:pos="4310"/>
        </w:tabs>
        <w:rPr>
          <w:noProof/>
        </w:rPr>
      </w:pPr>
      <w:r>
        <w:rPr>
          <w:noProof/>
        </w:rPr>
        <w:t>File Entries (Data Storage), 392</w:t>
      </w:r>
    </w:p>
    <w:p w14:paraId="071BD056" w14:textId="77777777" w:rsidR="00F300F5" w:rsidRDefault="00F300F5">
      <w:pPr>
        <w:pStyle w:val="Index2"/>
        <w:tabs>
          <w:tab w:val="right" w:leader="dot" w:pos="4310"/>
        </w:tabs>
        <w:rPr>
          <w:noProof/>
        </w:rPr>
      </w:pPr>
      <w:r>
        <w:rPr>
          <w:noProof/>
        </w:rPr>
        <w:lastRenderedPageBreak/>
        <w:t>File Header, 391</w:t>
      </w:r>
    </w:p>
    <w:p w14:paraId="5114212C" w14:textId="77777777" w:rsidR="00F300F5" w:rsidRDefault="00F300F5">
      <w:pPr>
        <w:pStyle w:val="Index2"/>
        <w:tabs>
          <w:tab w:val="right" w:leader="dot" w:pos="4310"/>
        </w:tabs>
        <w:rPr>
          <w:noProof/>
        </w:rPr>
      </w:pPr>
      <w:r>
        <w:rPr>
          <w:noProof/>
        </w:rPr>
        <w:t>File’s Entry in the Dictionary of Files, 391</w:t>
      </w:r>
    </w:p>
    <w:p w14:paraId="0C497C17" w14:textId="77777777" w:rsidR="00F300F5" w:rsidRDefault="00F300F5">
      <w:pPr>
        <w:pStyle w:val="Index2"/>
        <w:tabs>
          <w:tab w:val="right" w:leader="dot" w:pos="4310"/>
        </w:tabs>
        <w:rPr>
          <w:noProof/>
        </w:rPr>
      </w:pPr>
      <w:r>
        <w:rPr>
          <w:noProof/>
        </w:rPr>
        <w:t>INDEX File, 394</w:t>
      </w:r>
    </w:p>
    <w:p w14:paraId="7A2A2F6E" w14:textId="77777777" w:rsidR="00F300F5" w:rsidRDefault="00F300F5">
      <w:pPr>
        <w:pStyle w:val="Index2"/>
        <w:tabs>
          <w:tab w:val="right" w:leader="dot" w:pos="4310"/>
        </w:tabs>
        <w:rPr>
          <w:noProof/>
        </w:rPr>
      </w:pPr>
      <w:r>
        <w:rPr>
          <w:noProof/>
        </w:rPr>
        <w:t>Introduction, 390</w:t>
      </w:r>
    </w:p>
    <w:p w14:paraId="3F6A8E31" w14:textId="77777777" w:rsidR="00F300F5" w:rsidRDefault="00F300F5">
      <w:pPr>
        <w:pStyle w:val="Index2"/>
        <w:tabs>
          <w:tab w:val="right" w:leader="dot" w:pos="4310"/>
        </w:tabs>
        <w:rPr>
          <w:noProof/>
        </w:rPr>
      </w:pPr>
      <w:r>
        <w:rPr>
          <w:noProof/>
        </w:rPr>
        <w:t>KEY File, 394</w:t>
      </w:r>
    </w:p>
    <w:p w14:paraId="75DDB19C" w14:textId="77777777" w:rsidR="00F300F5" w:rsidRDefault="00F300F5">
      <w:pPr>
        <w:pStyle w:val="Index2"/>
        <w:tabs>
          <w:tab w:val="right" w:leader="dot" w:pos="4310"/>
        </w:tabs>
        <w:rPr>
          <w:noProof/>
        </w:rPr>
      </w:pPr>
      <w:r>
        <w:rPr>
          <w:noProof/>
        </w:rPr>
        <w:t>Other Field Definition Nodes, 402</w:t>
      </w:r>
    </w:p>
    <w:p w14:paraId="54F39645" w14:textId="77777777" w:rsidR="00F300F5" w:rsidRDefault="00F300F5">
      <w:pPr>
        <w:pStyle w:val="Index2"/>
        <w:tabs>
          <w:tab w:val="right" w:leader="dot" w:pos="4310"/>
        </w:tabs>
        <w:rPr>
          <w:noProof/>
        </w:rPr>
      </w:pPr>
      <w:r>
        <w:rPr>
          <w:noProof/>
        </w:rPr>
        <w:t>Package Revision Data, 398</w:t>
      </w:r>
    </w:p>
    <w:p w14:paraId="1FD8C4C9" w14:textId="77777777" w:rsidR="00F300F5" w:rsidRDefault="00F300F5">
      <w:pPr>
        <w:pStyle w:val="Index2"/>
        <w:tabs>
          <w:tab w:val="right" w:leader="dot" w:pos="4310"/>
        </w:tabs>
        <w:rPr>
          <w:noProof/>
        </w:rPr>
      </w:pPr>
      <w:r>
        <w:rPr>
          <w:noProof/>
        </w:rPr>
        <w:t>Post-Action, 396</w:t>
      </w:r>
    </w:p>
    <w:p w14:paraId="5A022630" w14:textId="77777777" w:rsidR="00F300F5" w:rsidRDefault="00F300F5">
      <w:pPr>
        <w:pStyle w:val="Index2"/>
        <w:tabs>
          <w:tab w:val="right" w:leader="dot" w:pos="4310"/>
        </w:tabs>
        <w:rPr>
          <w:noProof/>
        </w:rPr>
      </w:pPr>
      <w:r>
        <w:rPr>
          <w:noProof/>
        </w:rPr>
        <w:t>Reading the Attribute Dictionary: An Example, 404</w:t>
      </w:r>
    </w:p>
    <w:p w14:paraId="1F7FF11B" w14:textId="77777777" w:rsidR="00F300F5" w:rsidRDefault="00F300F5">
      <w:pPr>
        <w:pStyle w:val="Index2"/>
        <w:tabs>
          <w:tab w:val="right" w:leader="dot" w:pos="4310"/>
        </w:tabs>
        <w:rPr>
          <w:noProof/>
        </w:rPr>
      </w:pPr>
      <w:r>
        <w:rPr>
          <w:noProof/>
        </w:rPr>
        <w:t>Screens, 398</w:t>
      </w:r>
    </w:p>
    <w:p w14:paraId="0A516158" w14:textId="77777777" w:rsidR="00F300F5" w:rsidRDefault="00F300F5">
      <w:pPr>
        <w:pStyle w:val="Index2"/>
        <w:tabs>
          <w:tab w:val="right" w:leader="dot" w:pos="4310"/>
        </w:tabs>
        <w:rPr>
          <w:noProof/>
        </w:rPr>
      </w:pPr>
      <w:r>
        <w:rPr>
          <w:noProof/>
        </w:rPr>
        <w:t>Special Lookup, 396</w:t>
      </w:r>
    </w:p>
    <w:p w14:paraId="6F1019D9" w14:textId="77777777" w:rsidR="00F300F5" w:rsidRDefault="00F300F5">
      <w:pPr>
        <w:pStyle w:val="Index2"/>
        <w:tabs>
          <w:tab w:val="right" w:leader="dot" w:pos="4310"/>
        </w:tabs>
        <w:rPr>
          <w:noProof/>
        </w:rPr>
      </w:pPr>
      <w:r>
        <w:rPr>
          <w:noProof/>
        </w:rPr>
        <w:t>Version Number, 398</w:t>
      </w:r>
    </w:p>
    <w:p w14:paraId="57BC9277" w14:textId="77777777" w:rsidR="00F300F5" w:rsidRDefault="00F300F5">
      <w:pPr>
        <w:pStyle w:val="Index2"/>
        <w:tabs>
          <w:tab w:val="right" w:leader="dot" w:pos="4310"/>
        </w:tabs>
        <w:rPr>
          <w:noProof/>
        </w:rPr>
      </w:pPr>
      <w:r>
        <w:rPr>
          <w:noProof/>
        </w:rPr>
        <w:t>Write Identifiers, 397</w:t>
      </w:r>
    </w:p>
    <w:p w14:paraId="784BCA00" w14:textId="77777777" w:rsidR="00F300F5" w:rsidRDefault="00F300F5">
      <w:pPr>
        <w:pStyle w:val="Index1"/>
        <w:tabs>
          <w:tab w:val="right" w:leader="dot" w:pos="4310"/>
        </w:tabs>
        <w:rPr>
          <w:noProof/>
        </w:rPr>
      </w:pPr>
      <w:r w:rsidRPr="00707146">
        <w:rPr>
          <w:noProof/>
        </w:rPr>
        <w:t>Glossary</w:t>
      </w:r>
      <w:r>
        <w:rPr>
          <w:noProof/>
        </w:rPr>
        <w:t>, 484</w:t>
      </w:r>
    </w:p>
    <w:p w14:paraId="0E915BFD" w14:textId="77777777" w:rsidR="00F300F5" w:rsidRDefault="00F300F5">
      <w:pPr>
        <w:pStyle w:val="Index1"/>
        <w:tabs>
          <w:tab w:val="right" w:leader="dot" w:pos="4310"/>
        </w:tabs>
        <w:rPr>
          <w:noProof/>
        </w:rPr>
      </w:pPr>
      <w:r>
        <w:rPr>
          <w:noProof/>
        </w:rPr>
        <w:t>Going to another Page</w:t>
      </w:r>
    </w:p>
    <w:p w14:paraId="7982A14B" w14:textId="77777777" w:rsidR="00F300F5" w:rsidRDefault="00F300F5">
      <w:pPr>
        <w:pStyle w:val="Index2"/>
        <w:tabs>
          <w:tab w:val="right" w:leader="dot" w:pos="4310"/>
        </w:tabs>
        <w:rPr>
          <w:noProof/>
        </w:rPr>
      </w:pPr>
      <w:r>
        <w:rPr>
          <w:noProof/>
        </w:rPr>
        <w:t>ScreenMan Form Editor, 308</w:t>
      </w:r>
    </w:p>
    <w:p w14:paraId="2372B6C7" w14:textId="77777777" w:rsidR="00F300F5" w:rsidRDefault="00F300F5">
      <w:pPr>
        <w:pStyle w:val="IndexHeading"/>
        <w:rPr>
          <w:rFonts w:asciiTheme="minorHAnsi" w:eastAsiaTheme="minorEastAsia" w:hAnsiTheme="minorHAnsi" w:cstheme="minorBidi"/>
          <w:b w:val="0"/>
          <w:bCs/>
        </w:rPr>
      </w:pPr>
      <w:r>
        <w:t>H</w:t>
      </w:r>
    </w:p>
    <w:p w14:paraId="02DAC5CA" w14:textId="77777777" w:rsidR="00F300F5" w:rsidRDefault="00F300F5">
      <w:pPr>
        <w:pStyle w:val="Index1"/>
        <w:tabs>
          <w:tab w:val="right" w:leader="dot" w:pos="4310"/>
        </w:tabs>
        <w:rPr>
          <w:noProof/>
        </w:rPr>
      </w:pPr>
      <w:r>
        <w:rPr>
          <w:noProof/>
        </w:rPr>
        <w:t>H^%DTC, 115</w:t>
      </w:r>
    </w:p>
    <w:p w14:paraId="1DE29387" w14:textId="77777777" w:rsidR="00F300F5" w:rsidRDefault="00F300F5">
      <w:pPr>
        <w:pStyle w:val="Index1"/>
        <w:tabs>
          <w:tab w:val="right" w:leader="dot" w:pos="4310"/>
        </w:tabs>
        <w:rPr>
          <w:noProof/>
        </w:rPr>
      </w:pPr>
      <w:r w:rsidRPr="00707146">
        <w:rPr>
          <w:noProof/>
        </w:rPr>
        <w:t>Header Blocks</w:t>
      </w:r>
    </w:p>
    <w:p w14:paraId="18425DEA" w14:textId="77777777" w:rsidR="00F300F5" w:rsidRDefault="00F300F5">
      <w:pPr>
        <w:pStyle w:val="Index2"/>
        <w:tabs>
          <w:tab w:val="right" w:leader="dot" w:pos="4310"/>
        </w:tabs>
        <w:rPr>
          <w:noProof/>
        </w:rPr>
      </w:pPr>
      <w:r>
        <w:rPr>
          <w:noProof/>
        </w:rPr>
        <w:t>ScreenMan Form Editor, 310</w:t>
      </w:r>
    </w:p>
    <w:p w14:paraId="4519A982" w14:textId="77777777" w:rsidR="00F300F5" w:rsidRDefault="00F300F5">
      <w:pPr>
        <w:pStyle w:val="Index2"/>
        <w:tabs>
          <w:tab w:val="right" w:leader="dot" w:pos="4310"/>
        </w:tabs>
        <w:rPr>
          <w:noProof/>
        </w:rPr>
      </w:pPr>
      <w:r w:rsidRPr="00707146">
        <w:rPr>
          <w:noProof/>
        </w:rPr>
        <w:t>ScreenMan Forms Page Property</w:t>
      </w:r>
      <w:r>
        <w:rPr>
          <w:noProof/>
        </w:rPr>
        <w:t>, 287</w:t>
      </w:r>
    </w:p>
    <w:p w14:paraId="0488AF5B" w14:textId="77777777" w:rsidR="00F300F5" w:rsidRDefault="00F300F5">
      <w:pPr>
        <w:pStyle w:val="Index1"/>
        <w:tabs>
          <w:tab w:val="right" w:leader="dot" w:pos="4310"/>
        </w:tabs>
        <w:rPr>
          <w:noProof/>
        </w:rPr>
      </w:pPr>
      <w:r>
        <w:rPr>
          <w:noProof/>
        </w:rPr>
        <w:t>Help</w:t>
      </w:r>
    </w:p>
    <w:p w14:paraId="0ABBE258" w14:textId="77777777" w:rsidR="00F300F5" w:rsidRDefault="00F300F5">
      <w:pPr>
        <w:pStyle w:val="Index2"/>
        <w:tabs>
          <w:tab w:val="right" w:leader="dot" w:pos="4310"/>
        </w:tabs>
        <w:rPr>
          <w:noProof/>
        </w:rPr>
      </w:pPr>
      <w:r>
        <w:rPr>
          <w:noProof/>
        </w:rPr>
        <w:t>At Prompts, xxxiii</w:t>
      </w:r>
    </w:p>
    <w:p w14:paraId="64E70ADB" w14:textId="77777777" w:rsidR="00F300F5" w:rsidRDefault="00F300F5">
      <w:pPr>
        <w:pStyle w:val="Index2"/>
        <w:tabs>
          <w:tab w:val="right" w:leader="dot" w:pos="4310"/>
        </w:tabs>
        <w:rPr>
          <w:noProof/>
        </w:rPr>
      </w:pPr>
      <w:r>
        <w:rPr>
          <w:noProof/>
        </w:rPr>
        <w:t>Online, xxxiii</w:t>
      </w:r>
    </w:p>
    <w:p w14:paraId="0E9858F1" w14:textId="77777777" w:rsidR="00F300F5" w:rsidRDefault="00F300F5">
      <w:pPr>
        <w:pStyle w:val="Index2"/>
        <w:tabs>
          <w:tab w:val="right" w:leader="dot" w:pos="4310"/>
        </w:tabs>
        <w:rPr>
          <w:noProof/>
        </w:rPr>
      </w:pPr>
      <w:r>
        <w:rPr>
          <w:noProof/>
        </w:rPr>
        <w:t>Question Marks, xxxiii</w:t>
      </w:r>
    </w:p>
    <w:p w14:paraId="0598BFD0" w14:textId="77777777" w:rsidR="00F300F5" w:rsidRDefault="00F300F5">
      <w:pPr>
        <w:pStyle w:val="Index1"/>
        <w:tabs>
          <w:tab w:val="right" w:leader="dot" w:pos="4310"/>
        </w:tabs>
        <w:rPr>
          <w:noProof/>
        </w:rPr>
      </w:pPr>
      <w:r>
        <w:rPr>
          <w:noProof/>
        </w:rPr>
        <w:t>HELP FRAME (#9.2) File, 453, 454</w:t>
      </w:r>
    </w:p>
    <w:p w14:paraId="5003531F" w14:textId="77777777" w:rsidR="00F300F5" w:rsidRDefault="00F300F5">
      <w:pPr>
        <w:pStyle w:val="Index1"/>
        <w:tabs>
          <w:tab w:val="right" w:leader="dot" w:pos="4310"/>
        </w:tabs>
        <w:rPr>
          <w:noProof/>
        </w:rPr>
      </w:pPr>
      <w:r>
        <w:rPr>
          <w:noProof/>
        </w:rPr>
        <w:t>HELP FRAMES, 443, 444, 446, 450, 454</w:t>
      </w:r>
    </w:p>
    <w:p w14:paraId="2A98ADD2" w14:textId="77777777" w:rsidR="00F300F5" w:rsidRDefault="00F300F5">
      <w:pPr>
        <w:pStyle w:val="Index1"/>
        <w:tabs>
          <w:tab w:val="right" w:leader="dot" w:pos="4310"/>
        </w:tabs>
        <w:rPr>
          <w:noProof/>
        </w:rPr>
      </w:pPr>
      <w:r>
        <w:rPr>
          <w:noProof/>
        </w:rPr>
        <w:t>Help Messages (ScreenMan)</w:t>
      </w:r>
    </w:p>
    <w:p w14:paraId="3E5117CC" w14:textId="77777777" w:rsidR="00F300F5" w:rsidRDefault="00F300F5">
      <w:pPr>
        <w:pStyle w:val="Index2"/>
        <w:tabs>
          <w:tab w:val="right" w:leader="dot" w:pos="4310"/>
        </w:tabs>
        <w:rPr>
          <w:noProof/>
        </w:rPr>
      </w:pPr>
      <w:r>
        <w:rPr>
          <w:noProof/>
        </w:rPr>
        <w:t>HLP^DDSUTL(), 327</w:t>
      </w:r>
    </w:p>
    <w:p w14:paraId="480AC407" w14:textId="77777777" w:rsidR="00F300F5" w:rsidRDefault="00F300F5">
      <w:pPr>
        <w:pStyle w:val="Index2"/>
        <w:tabs>
          <w:tab w:val="right" w:leader="dot" w:pos="4310"/>
        </w:tabs>
        <w:rPr>
          <w:noProof/>
        </w:rPr>
      </w:pPr>
      <w:r>
        <w:rPr>
          <w:noProof/>
        </w:rPr>
        <w:t>MSG^DDSUTL(), 327</w:t>
      </w:r>
    </w:p>
    <w:p w14:paraId="600F0EFE" w14:textId="77777777" w:rsidR="00F300F5" w:rsidRDefault="00F300F5">
      <w:pPr>
        <w:pStyle w:val="Index1"/>
        <w:tabs>
          <w:tab w:val="right" w:leader="dot" w:pos="4310"/>
        </w:tabs>
        <w:rPr>
          <w:noProof/>
        </w:rPr>
      </w:pPr>
      <w:r>
        <w:rPr>
          <w:noProof/>
        </w:rPr>
        <w:t>HELP^%DTC, 116</w:t>
      </w:r>
    </w:p>
    <w:p w14:paraId="3CBF06EE" w14:textId="77777777" w:rsidR="00F300F5" w:rsidRDefault="00F300F5">
      <w:pPr>
        <w:pStyle w:val="Index1"/>
        <w:tabs>
          <w:tab w:val="right" w:leader="dot" w:pos="4310"/>
        </w:tabs>
        <w:rPr>
          <w:noProof/>
        </w:rPr>
      </w:pPr>
      <w:r>
        <w:rPr>
          <w:noProof/>
        </w:rPr>
        <w:t>HELP^DIE(): Helper, 223</w:t>
      </w:r>
    </w:p>
    <w:p w14:paraId="0779BE71" w14:textId="77777777" w:rsidR="00F300F5" w:rsidRDefault="00F300F5">
      <w:pPr>
        <w:pStyle w:val="Index1"/>
        <w:tabs>
          <w:tab w:val="right" w:leader="dot" w:pos="4310"/>
        </w:tabs>
        <w:rPr>
          <w:noProof/>
        </w:rPr>
      </w:pPr>
      <w:r>
        <w:rPr>
          <w:noProof/>
        </w:rPr>
        <w:t>Helper</w:t>
      </w:r>
    </w:p>
    <w:p w14:paraId="648BB0B1" w14:textId="77777777" w:rsidR="00F300F5" w:rsidRDefault="00F300F5">
      <w:pPr>
        <w:pStyle w:val="Index2"/>
        <w:tabs>
          <w:tab w:val="right" w:leader="dot" w:pos="4310"/>
        </w:tabs>
        <w:rPr>
          <w:noProof/>
        </w:rPr>
      </w:pPr>
      <w:r>
        <w:rPr>
          <w:noProof/>
        </w:rPr>
        <w:t>HELP^DIE(), 223</w:t>
      </w:r>
    </w:p>
    <w:p w14:paraId="5E06669E" w14:textId="77777777" w:rsidR="00F300F5" w:rsidRDefault="00F300F5">
      <w:pPr>
        <w:pStyle w:val="Index1"/>
        <w:tabs>
          <w:tab w:val="right" w:leader="dot" w:pos="4310"/>
        </w:tabs>
        <w:rPr>
          <w:noProof/>
        </w:rPr>
      </w:pPr>
      <w:r>
        <w:rPr>
          <w:noProof/>
        </w:rPr>
        <w:lastRenderedPageBreak/>
        <w:t>HLP^DDSUTL(), 327</w:t>
      </w:r>
    </w:p>
    <w:p w14:paraId="369B9FF4" w14:textId="77777777" w:rsidR="00F300F5" w:rsidRDefault="00F300F5">
      <w:pPr>
        <w:pStyle w:val="Index1"/>
        <w:tabs>
          <w:tab w:val="right" w:leader="dot" w:pos="4310"/>
        </w:tabs>
        <w:rPr>
          <w:noProof/>
        </w:rPr>
      </w:pPr>
      <w:r>
        <w:rPr>
          <w:noProof/>
        </w:rPr>
        <w:t>Home Pages</w:t>
      </w:r>
    </w:p>
    <w:p w14:paraId="0B542458" w14:textId="77777777" w:rsidR="00F300F5" w:rsidRDefault="00F300F5">
      <w:pPr>
        <w:pStyle w:val="Index2"/>
        <w:tabs>
          <w:tab w:val="right" w:leader="dot" w:pos="4310"/>
        </w:tabs>
        <w:rPr>
          <w:noProof/>
        </w:rPr>
      </w:pPr>
      <w:r>
        <w:rPr>
          <w:noProof/>
        </w:rPr>
        <w:t>Adobe Website, xxxiv</w:t>
      </w:r>
    </w:p>
    <w:p w14:paraId="3602E922" w14:textId="77777777" w:rsidR="00F300F5" w:rsidRDefault="00F300F5">
      <w:pPr>
        <w:pStyle w:val="Index2"/>
        <w:tabs>
          <w:tab w:val="right" w:leader="dot" w:pos="4310"/>
        </w:tabs>
        <w:rPr>
          <w:noProof/>
        </w:rPr>
      </w:pPr>
      <w:r>
        <w:rPr>
          <w:noProof/>
        </w:rPr>
        <w:t>VA Software Document Library (</w:t>
      </w:r>
      <w:r w:rsidRPr="00707146">
        <w:rPr>
          <w:noProof/>
          <w:kern w:val="2"/>
        </w:rPr>
        <w:t>VDL) Website</w:t>
      </w:r>
      <w:r>
        <w:rPr>
          <w:noProof/>
        </w:rPr>
        <w:t>, xxxiv</w:t>
      </w:r>
    </w:p>
    <w:p w14:paraId="28B69ACA" w14:textId="77777777" w:rsidR="00F300F5" w:rsidRDefault="00F300F5">
      <w:pPr>
        <w:pStyle w:val="Index1"/>
        <w:tabs>
          <w:tab w:val="right" w:leader="dot" w:pos="4310"/>
        </w:tabs>
        <w:rPr>
          <w:noProof/>
        </w:rPr>
      </w:pPr>
      <w:r>
        <w:rPr>
          <w:noProof/>
        </w:rPr>
        <w:t>HOSPITAL LOCATION (#44) File, 332</w:t>
      </w:r>
    </w:p>
    <w:p w14:paraId="005CFE45" w14:textId="77777777" w:rsidR="00F300F5" w:rsidRDefault="00F300F5">
      <w:pPr>
        <w:pStyle w:val="Index1"/>
        <w:tabs>
          <w:tab w:val="right" w:leader="dot" w:pos="4310"/>
        </w:tabs>
        <w:rPr>
          <w:noProof/>
        </w:rPr>
      </w:pPr>
      <w:r>
        <w:rPr>
          <w:noProof/>
        </w:rPr>
        <w:t>How Information Is Returned</w:t>
      </w:r>
    </w:p>
    <w:p w14:paraId="0A934A1A" w14:textId="77777777" w:rsidR="00F300F5" w:rsidRDefault="00F300F5">
      <w:pPr>
        <w:pStyle w:val="Index2"/>
        <w:tabs>
          <w:tab w:val="right" w:leader="dot" w:pos="4310"/>
        </w:tabs>
        <w:rPr>
          <w:noProof/>
        </w:rPr>
      </w:pPr>
      <w:r>
        <w:rPr>
          <w:noProof/>
        </w:rPr>
        <w:t>DBS Calls, 122</w:t>
      </w:r>
    </w:p>
    <w:p w14:paraId="4F8E814A" w14:textId="77777777" w:rsidR="00F300F5" w:rsidRDefault="00F300F5">
      <w:pPr>
        <w:pStyle w:val="Index1"/>
        <w:tabs>
          <w:tab w:val="right" w:leader="dot" w:pos="4310"/>
        </w:tabs>
        <w:rPr>
          <w:noProof/>
        </w:rPr>
      </w:pPr>
      <w:r>
        <w:rPr>
          <w:noProof/>
        </w:rPr>
        <w:t>How the Database Server (DBS) communicates, 122</w:t>
      </w:r>
    </w:p>
    <w:p w14:paraId="2902E4CB" w14:textId="77777777" w:rsidR="00F300F5" w:rsidRDefault="00F300F5">
      <w:pPr>
        <w:pStyle w:val="Index1"/>
        <w:tabs>
          <w:tab w:val="right" w:leader="dot" w:pos="4310"/>
        </w:tabs>
        <w:rPr>
          <w:noProof/>
        </w:rPr>
      </w:pPr>
      <w:r>
        <w:rPr>
          <w:noProof/>
        </w:rPr>
        <w:t>How to</w:t>
      </w:r>
    </w:p>
    <w:p w14:paraId="6F100008" w14:textId="77777777" w:rsidR="00F300F5" w:rsidRDefault="00F300F5">
      <w:pPr>
        <w:pStyle w:val="Index2"/>
        <w:tabs>
          <w:tab w:val="right" w:leader="dot" w:pos="4310"/>
        </w:tabs>
        <w:rPr>
          <w:noProof/>
        </w:rPr>
      </w:pPr>
      <w:r>
        <w:rPr>
          <w:noProof/>
        </w:rPr>
        <w:t>Obtain Technical Information Online, xxxiii</w:t>
      </w:r>
    </w:p>
    <w:p w14:paraId="53DE2D43" w14:textId="77777777" w:rsidR="00F300F5" w:rsidRDefault="00F300F5">
      <w:pPr>
        <w:pStyle w:val="Index2"/>
        <w:tabs>
          <w:tab w:val="right" w:leader="dot" w:pos="4310"/>
        </w:tabs>
        <w:rPr>
          <w:noProof/>
        </w:rPr>
      </w:pPr>
      <w:r>
        <w:rPr>
          <w:noProof/>
        </w:rPr>
        <w:t>Read the Attribute Dictionary: An Example</w:t>
      </w:r>
    </w:p>
    <w:p w14:paraId="0D7B5502" w14:textId="77777777" w:rsidR="00F300F5" w:rsidRDefault="00F300F5">
      <w:pPr>
        <w:pStyle w:val="Index3"/>
        <w:tabs>
          <w:tab w:val="right" w:leader="dot" w:pos="4310"/>
        </w:tabs>
        <w:rPr>
          <w:noProof/>
        </w:rPr>
      </w:pPr>
      <w:r>
        <w:rPr>
          <w:noProof/>
        </w:rPr>
        <w:t>Global File Structure, 404</w:t>
      </w:r>
    </w:p>
    <w:p w14:paraId="4F78F642" w14:textId="77777777" w:rsidR="00F300F5" w:rsidRDefault="00F300F5">
      <w:pPr>
        <w:pStyle w:val="Index2"/>
        <w:tabs>
          <w:tab w:val="right" w:leader="dot" w:pos="4310"/>
        </w:tabs>
        <w:rPr>
          <w:noProof/>
        </w:rPr>
      </w:pPr>
      <w:r>
        <w:rPr>
          <w:noProof/>
        </w:rPr>
        <w:t>Use the DBS calls, 119</w:t>
      </w:r>
    </w:p>
    <w:p w14:paraId="6E8C1538" w14:textId="77777777" w:rsidR="00F300F5" w:rsidRDefault="00F300F5">
      <w:pPr>
        <w:pStyle w:val="Index2"/>
        <w:tabs>
          <w:tab w:val="right" w:leader="dot" w:pos="4310"/>
        </w:tabs>
        <w:rPr>
          <w:noProof/>
        </w:rPr>
      </w:pPr>
      <w:r>
        <w:rPr>
          <w:noProof/>
        </w:rPr>
        <w:t>Use this Manual, xxvi</w:t>
      </w:r>
    </w:p>
    <w:p w14:paraId="0F16FDFB" w14:textId="77777777" w:rsidR="00F300F5" w:rsidRDefault="00F300F5">
      <w:pPr>
        <w:pStyle w:val="Index1"/>
        <w:tabs>
          <w:tab w:val="right" w:leader="dot" w:pos="4310"/>
        </w:tabs>
        <w:rPr>
          <w:noProof/>
        </w:rPr>
      </w:pPr>
      <w:r>
        <w:rPr>
          <w:noProof/>
        </w:rPr>
        <w:t>HTML Encoder/Decoder</w:t>
      </w:r>
    </w:p>
    <w:p w14:paraId="001A4A99" w14:textId="77777777" w:rsidR="00F300F5" w:rsidRDefault="00F300F5">
      <w:pPr>
        <w:pStyle w:val="Index2"/>
        <w:tabs>
          <w:tab w:val="right" w:leader="dot" w:pos="4310"/>
        </w:tabs>
        <w:rPr>
          <w:noProof/>
        </w:rPr>
      </w:pPr>
      <w:r>
        <w:rPr>
          <w:noProof/>
        </w:rPr>
        <w:t>$$HTML^DILF(), 249</w:t>
      </w:r>
    </w:p>
    <w:p w14:paraId="0BAC7CD8" w14:textId="77777777" w:rsidR="00F300F5" w:rsidRDefault="00F300F5">
      <w:pPr>
        <w:pStyle w:val="Index1"/>
        <w:tabs>
          <w:tab w:val="right" w:leader="dot" w:pos="4310"/>
        </w:tabs>
        <w:rPr>
          <w:noProof/>
        </w:rPr>
      </w:pPr>
      <w:r>
        <w:rPr>
          <w:noProof/>
        </w:rPr>
        <w:t>HTML Manuals, xxvii</w:t>
      </w:r>
    </w:p>
    <w:p w14:paraId="733E12DB" w14:textId="77777777" w:rsidR="00F300F5" w:rsidRDefault="00F300F5">
      <w:pPr>
        <w:pStyle w:val="IndexHeading"/>
        <w:rPr>
          <w:rFonts w:asciiTheme="minorHAnsi" w:eastAsiaTheme="minorEastAsia" w:hAnsiTheme="minorHAnsi" w:cstheme="minorBidi"/>
          <w:b w:val="0"/>
          <w:bCs/>
        </w:rPr>
      </w:pPr>
      <w:r>
        <w:t>I</w:t>
      </w:r>
    </w:p>
    <w:p w14:paraId="2F66401B" w14:textId="77777777" w:rsidR="00F300F5" w:rsidRDefault="00F300F5">
      <w:pPr>
        <w:pStyle w:val="Index1"/>
        <w:tabs>
          <w:tab w:val="right" w:leader="dot" w:pos="4310"/>
        </w:tabs>
        <w:rPr>
          <w:noProof/>
        </w:rPr>
      </w:pPr>
      <w:r>
        <w:rPr>
          <w:noProof/>
        </w:rPr>
        <w:t>Identifier Option, 396</w:t>
      </w:r>
    </w:p>
    <w:p w14:paraId="00B60D3A" w14:textId="77777777" w:rsidR="00F300F5" w:rsidRDefault="00F300F5">
      <w:pPr>
        <w:pStyle w:val="Index1"/>
        <w:tabs>
          <w:tab w:val="right" w:leader="dot" w:pos="4310"/>
        </w:tabs>
        <w:rPr>
          <w:noProof/>
        </w:rPr>
      </w:pPr>
      <w:r>
        <w:rPr>
          <w:noProof/>
        </w:rPr>
        <w:t>Identifying the Init Routines</w:t>
      </w:r>
    </w:p>
    <w:p w14:paraId="63260D23" w14:textId="77777777" w:rsidR="00F300F5" w:rsidRDefault="00F300F5">
      <w:pPr>
        <w:pStyle w:val="Index2"/>
        <w:tabs>
          <w:tab w:val="right" w:leader="dot" w:pos="4310"/>
        </w:tabs>
        <w:rPr>
          <w:noProof/>
        </w:rPr>
      </w:pPr>
      <w:r>
        <w:rPr>
          <w:noProof/>
        </w:rPr>
        <w:t>DIFROM, 442</w:t>
      </w:r>
    </w:p>
    <w:p w14:paraId="45D2D1DB" w14:textId="77777777" w:rsidR="00F300F5" w:rsidRDefault="00F300F5">
      <w:pPr>
        <w:pStyle w:val="Index1"/>
        <w:tabs>
          <w:tab w:val="right" w:leader="dot" w:pos="4310"/>
        </w:tabs>
        <w:rPr>
          <w:noProof/>
        </w:rPr>
      </w:pPr>
      <w:r>
        <w:rPr>
          <w:noProof/>
        </w:rPr>
        <w:t>IENS</w:t>
      </w:r>
    </w:p>
    <w:p w14:paraId="43C99134" w14:textId="77777777" w:rsidR="00F300F5" w:rsidRDefault="00F300F5">
      <w:pPr>
        <w:pStyle w:val="Index2"/>
        <w:tabs>
          <w:tab w:val="right" w:leader="dot" w:pos="4310"/>
        </w:tabs>
        <w:rPr>
          <w:noProof/>
        </w:rPr>
      </w:pPr>
      <w:r>
        <w:rPr>
          <w:noProof/>
        </w:rPr>
        <w:t>Creator</w:t>
      </w:r>
    </w:p>
    <w:p w14:paraId="26D45F25" w14:textId="77777777" w:rsidR="00F300F5" w:rsidRDefault="00F300F5">
      <w:pPr>
        <w:pStyle w:val="Index3"/>
        <w:tabs>
          <w:tab w:val="right" w:leader="dot" w:pos="4310"/>
        </w:tabs>
        <w:rPr>
          <w:noProof/>
        </w:rPr>
      </w:pPr>
      <w:r>
        <w:rPr>
          <w:noProof/>
        </w:rPr>
        <w:t>$$IENS^DILF(), 250</w:t>
      </w:r>
    </w:p>
    <w:p w14:paraId="3C52CD75" w14:textId="77777777" w:rsidR="00F300F5" w:rsidRDefault="00F300F5">
      <w:pPr>
        <w:pStyle w:val="Index2"/>
        <w:tabs>
          <w:tab w:val="right" w:leader="dot" w:pos="4310"/>
        </w:tabs>
        <w:rPr>
          <w:noProof/>
        </w:rPr>
      </w:pPr>
      <w:r>
        <w:rPr>
          <w:noProof/>
        </w:rPr>
        <w:t>Identify Entries and Subentries, 120</w:t>
      </w:r>
    </w:p>
    <w:p w14:paraId="4FA0D220" w14:textId="77777777" w:rsidR="00F300F5" w:rsidRDefault="00F300F5">
      <w:pPr>
        <w:pStyle w:val="Index1"/>
        <w:tabs>
          <w:tab w:val="right" w:leader="dot" w:pos="4310"/>
        </w:tabs>
        <w:rPr>
          <w:noProof/>
        </w:rPr>
      </w:pPr>
      <w:r>
        <w:rPr>
          <w:noProof/>
        </w:rPr>
        <w:t>IMPORT TEMPLATE (#.46) File, 482</w:t>
      </w:r>
    </w:p>
    <w:p w14:paraId="67AA008C" w14:textId="77777777" w:rsidR="00F300F5" w:rsidRDefault="00F300F5">
      <w:pPr>
        <w:pStyle w:val="Index1"/>
        <w:tabs>
          <w:tab w:val="right" w:leader="dot" w:pos="4310"/>
        </w:tabs>
        <w:rPr>
          <w:noProof/>
        </w:rPr>
      </w:pPr>
      <w:r>
        <w:rPr>
          <w:noProof/>
        </w:rPr>
        <w:t>Import Tool API, 353</w:t>
      </w:r>
    </w:p>
    <w:p w14:paraId="7FE3DC6A" w14:textId="77777777" w:rsidR="00F300F5" w:rsidRDefault="00F300F5">
      <w:pPr>
        <w:pStyle w:val="Index2"/>
        <w:tabs>
          <w:tab w:val="right" w:leader="dot" w:pos="4310"/>
        </w:tabs>
        <w:rPr>
          <w:noProof/>
        </w:rPr>
      </w:pPr>
      <w:r>
        <w:rPr>
          <w:noProof/>
        </w:rPr>
        <w:t>Calls</w:t>
      </w:r>
    </w:p>
    <w:p w14:paraId="638BBB60" w14:textId="77777777" w:rsidR="00F300F5" w:rsidRDefault="00F300F5">
      <w:pPr>
        <w:pStyle w:val="Index3"/>
        <w:tabs>
          <w:tab w:val="right" w:leader="dot" w:pos="4310"/>
        </w:tabs>
        <w:rPr>
          <w:noProof/>
        </w:rPr>
      </w:pPr>
      <w:r>
        <w:rPr>
          <w:noProof/>
        </w:rPr>
        <w:t>FILE^DDMP, 353</w:t>
      </w:r>
    </w:p>
    <w:p w14:paraId="02A04F3C" w14:textId="77777777" w:rsidR="00F300F5" w:rsidRDefault="00F300F5">
      <w:pPr>
        <w:pStyle w:val="Index2"/>
        <w:tabs>
          <w:tab w:val="right" w:leader="dot" w:pos="4310"/>
        </w:tabs>
        <w:rPr>
          <w:noProof/>
        </w:rPr>
      </w:pPr>
      <w:r>
        <w:rPr>
          <w:noProof/>
        </w:rPr>
        <w:t>Introduction, 353</w:t>
      </w:r>
    </w:p>
    <w:p w14:paraId="5B0C5FDA" w14:textId="77777777" w:rsidR="00F300F5" w:rsidRDefault="00F300F5">
      <w:pPr>
        <w:pStyle w:val="Index1"/>
        <w:tabs>
          <w:tab w:val="right" w:leader="dot" w:pos="4310"/>
        </w:tabs>
        <w:rPr>
          <w:noProof/>
        </w:rPr>
      </w:pPr>
      <w:r>
        <w:rPr>
          <w:noProof/>
        </w:rPr>
        <w:t>Importing Data</w:t>
      </w:r>
    </w:p>
    <w:p w14:paraId="04C60ABD" w14:textId="77777777" w:rsidR="00F300F5" w:rsidRDefault="00F300F5">
      <w:pPr>
        <w:pStyle w:val="Index2"/>
        <w:tabs>
          <w:tab w:val="right" w:leader="dot" w:pos="4310"/>
        </w:tabs>
        <w:rPr>
          <w:noProof/>
        </w:rPr>
      </w:pPr>
      <w:r>
        <w:rPr>
          <w:noProof/>
        </w:rPr>
        <w:t>DIFROM, 446</w:t>
      </w:r>
    </w:p>
    <w:p w14:paraId="3C96A54A" w14:textId="77777777" w:rsidR="00F300F5" w:rsidRDefault="00F300F5">
      <w:pPr>
        <w:pStyle w:val="Index1"/>
        <w:tabs>
          <w:tab w:val="right" w:leader="dot" w:pos="4310"/>
        </w:tabs>
        <w:rPr>
          <w:noProof/>
        </w:rPr>
      </w:pPr>
      <w:r>
        <w:rPr>
          <w:noProof/>
        </w:rPr>
        <w:t>Including</w:t>
      </w:r>
    </w:p>
    <w:p w14:paraId="7A4FDD4C" w14:textId="77777777" w:rsidR="00F300F5" w:rsidRDefault="00F300F5">
      <w:pPr>
        <w:pStyle w:val="Index2"/>
        <w:tabs>
          <w:tab w:val="right" w:leader="dot" w:pos="4310"/>
        </w:tabs>
        <w:rPr>
          <w:noProof/>
        </w:rPr>
      </w:pPr>
      <w:r>
        <w:rPr>
          <w:noProof/>
        </w:rPr>
        <w:lastRenderedPageBreak/>
        <w:t>Other Package Components</w:t>
      </w:r>
    </w:p>
    <w:p w14:paraId="64E9AF82" w14:textId="77777777" w:rsidR="00F300F5" w:rsidRDefault="00F300F5">
      <w:pPr>
        <w:pStyle w:val="Index3"/>
        <w:tabs>
          <w:tab w:val="right" w:leader="dot" w:pos="4310"/>
        </w:tabs>
        <w:rPr>
          <w:noProof/>
        </w:rPr>
      </w:pPr>
      <w:r>
        <w:rPr>
          <w:noProof/>
        </w:rPr>
        <w:t>DIFROM, 443</w:t>
      </w:r>
    </w:p>
    <w:p w14:paraId="73FEF4A7" w14:textId="77777777" w:rsidR="00F300F5" w:rsidRDefault="00F300F5">
      <w:pPr>
        <w:pStyle w:val="Index2"/>
        <w:tabs>
          <w:tab w:val="right" w:leader="dot" w:pos="4310"/>
        </w:tabs>
        <w:rPr>
          <w:noProof/>
        </w:rPr>
      </w:pPr>
      <w:r>
        <w:rPr>
          <w:noProof/>
        </w:rPr>
        <w:t>Templates (No Package File Entry)</w:t>
      </w:r>
    </w:p>
    <w:p w14:paraId="16FC9020" w14:textId="77777777" w:rsidR="00F300F5" w:rsidRDefault="00F300F5">
      <w:pPr>
        <w:pStyle w:val="Index3"/>
        <w:tabs>
          <w:tab w:val="right" w:leader="dot" w:pos="4310"/>
        </w:tabs>
        <w:rPr>
          <w:noProof/>
        </w:rPr>
      </w:pPr>
      <w:r>
        <w:rPr>
          <w:noProof/>
        </w:rPr>
        <w:t>DIFROM, 443</w:t>
      </w:r>
    </w:p>
    <w:p w14:paraId="7231CCDA" w14:textId="77777777" w:rsidR="00F300F5" w:rsidRDefault="00F300F5">
      <w:pPr>
        <w:pStyle w:val="Index1"/>
        <w:tabs>
          <w:tab w:val="right" w:leader="dot" w:pos="4310"/>
        </w:tabs>
        <w:rPr>
          <w:noProof/>
        </w:rPr>
      </w:pPr>
      <w:r>
        <w:rPr>
          <w:noProof/>
        </w:rPr>
        <w:t>INDEX (#.11) File, 16, 73, 77, 130, 134, 136, 137, 139, 144, 163, 176, 177, 181, 188, 190, 394, 397</w:t>
      </w:r>
    </w:p>
    <w:p w14:paraId="7B8CADFE" w14:textId="77777777" w:rsidR="00F300F5" w:rsidRDefault="00F300F5">
      <w:pPr>
        <w:pStyle w:val="Index2"/>
        <w:tabs>
          <w:tab w:val="right" w:leader="dot" w:pos="4310"/>
        </w:tabs>
        <w:rPr>
          <w:noProof/>
        </w:rPr>
      </w:pPr>
      <w:r>
        <w:rPr>
          <w:noProof/>
        </w:rPr>
        <w:t>Global File Structure, 394</w:t>
      </w:r>
    </w:p>
    <w:p w14:paraId="5EFBF191" w14:textId="77777777" w:rsidR="00F300F5" w:rsidRDefault="00F300F5">
      <w:pPr>
        <w:pStyle w:val="Index1"/>
        <w:tabs>
          <w:tab w:val="right" w:leader="dot" w:pos="4310"/>
        </w:tabs>
        <w:rPr>
          <w:noProof/>
        </w:rPr>
      </w:pPr>
      <w:r w:rsidRPr="00707146">
        <w:rPr>
          <w:noProof/>
        </w:rPr>
        <w:t>INPUT Template</w:t>
      </w:r>
      <w:r>
        <w:rPr>
          <w:noProof/>
        </w:rPr>
        <w:t>, 455</w:t>
      </w:r>
    </w:p>
    <w:p w14:paraId="026F311B" w14:textId="77777777" w:rsidR="00F300F5" w:rsidRDefault="00F300F5">
      <w:pPr>
        <w:pStyle w:val="Index1"/>
        <w:tabs>
          <w:tab w:val="right" w:leader="dot" w:pos="4310"/>
        </w:tabs>
        <w:rPr>
          <w:noProof/>
        </w:rPr>
      </w:pPr>
      <w:r>
        <w:rPr>
          <w:noProof/>
        </w:rPr>
        <w:t>INPUT TEMPLATE (#.402) File, 453</w:t>
      </w:r>
    </w:p>
    <w:p w14:paraId="7EBB7BB9" w14:textId="77777777" w:rsidR="00F300F5" w:rsidRDefault="00F300F5">
      <w:pPr>
        <w:pStyle w:val="Index1"/>
        <w:tabs>
          <w:tab w:val="right" w:leader="dot" w:pos="4310"/>
        </w:tabs>
        <w:rPr>
          <w:noProof/>
        </w:rPr>
      </w:pPr>
      <w:r>
        <w:rPr>
          <w:noProof/>
        </w:rPr>
        <w:t>INPUT TEMPLATES, 450</w:t>
      </w:r>
    </w:p>
    <w:p w14:paraId="79865AC6" w14:textId="77777777" w:rsidR="00F300F5" w:rsidRDefault="00F300F5">
      <w:pPr>
        <w:pStyle w:val="Index1"/>
        <w:tabs>
          <w:tab w:val="right" w:leader="dot" w:pos="4310"/>
        </w:tabs>
        <w:rPr>
          <w:noProof/>
        </w:rPr>
      </w:pPr>
      <w:r>
        <w:rPr>
          <w:noProof/>
        </w:rPr>
        <w:t>INPUT Transform</w:t>
      </w:r>
    </w:p>
    <w:p w14:paraId="3255445C" w14:textId="77777777" w:rsidR="00F300F5" w:rsidRDefault="00F300F5">
      <w:pPr>
        <w:pStyle w:val="Index2"/>
        <w:tabs>
          <w:tab w:val="right" w:leader="dot" w:pos="4310"/>
        </w:tabs>
        <w:rPr>
          <w:noProof/>
        </w:rPr>
      </w:pPr>
      <w:r>
        <w:rPr>
          <w:noProof/>
        </w:rPr>
        <w:t>Advanced File Definition, 413</w:t>
      </w:r>
    </w:p>
    <w:p w14:paraId="0C2C3C97" w14:textId="77777777" w:rsidR="00F300F5" w:rsidRDefault="00F300F5">
      <w:pPr>
        <w:pStyle w:val="Index1"/>
        <w:tabs>
          <w:tab w:val="right" w:leader="dot" w:pos="4310"/>
        </w:tabs>
        <w:rPr>
          <w:noProof/>
        </w:rPr>
      </w:pPr>
      <w:r w:rsidRPr="00707146">
        <w:rPr>
          <w:noProof/>
        </w:rPr>
        <w:t>Input Transform (Syntax) Option</w:t>
      </w:r>
      <w:r>
        <w:rPr>
          <w:noProof/>
        </w:rPr>
        <w:t>, 400, 413, 414</w:t>
      </w:r>
    </w:p>
    <w:p w14:paraId="181D250E" w14:textId="77777777" w:rsidR="00F300F5" w:rsidRDefault="00F300F5">
      <w:pPr>
        <w:pStyle w:val="Index1"/>
        <w:tabs>
          <w:tab w:val="right" w:leader="dot" w:pos="4310"/>
        </w:tabs>
        <w:rPr>
          <w:noProof/>
        </w:rPr>
      </w:pPr>
      <w:r>
        <w:rPr>
          <w:noProof/>
        </w:rPr>
        <w:t>INPUT Transforms and the Verify Fields Option</w:t>
      </w:r>
    </w:p>
    <w:p w14:paraId="31234668" w14:textId="77777777" w:rsidR="00F300F5" w:rsidRDefault="00F300F5">
      <w:pPr>
        <w:pStyle w:val="Index2"/>
        <w:tabs>
          <w:tab w:val="right" w:leader="dot" w:pos="4310"/>
        </w:tabs>
        <w:rPr>
          <w:noProof/>
        </w:rPr>
      </w:pPr>
      <w:r>
        <w:rPr>
          <w:noProof/>
        </w:rPr>
        <w:t>Advanced File Definition, 416</w:t>
      </w:r>
    </w:p>
    <w:p w14:paraId="3150BFBA" w14:textId="77777777" w:rsidR="00F300F5" w:rsidRDefault="00F300F5">
      <w:pPr>
        <w:pStyle w:val="Index1"/>
        <w:tabs>
          <w:tab w:val="right" w:leader="dot" w:pos="4310"/>
        </w:tabs>
        <w:rPr>
          <w:noProof/>
        </w:rPr>
      </w:pPr>
      <w:r>
        <w:rPr>
          <w:noProof/>
        </w:rPr>
        <w:t>Inquiry to File Entries Option, 82</w:t>
      </w:r>
    </w:p>
    <w:p w14:paraId="01D8020A" w14:textId="77777777" w:rsidR="00F300F5" w:rsidRDefault="00F300F5">
      <w:pPr>
        <w:pStyle w:val="Index1"/>
        <w:tabs>
          <w:tab w:val="right" w:leader="dot" w:pos="4310"/>
        </w:tabs>
        <w:rPr>
          <w:noProof/>
        </w:rPr>
      </w:pPr>
      <w:r>
        <w:rPr>
          <w:noProof/>
        </w:rPr>
        <w:t>Installer</w:t>
      </w:r>
    </w:p>
    <w:p w14:paraId="56D2E757" w14:textId="77777777" w:rsidR="00F300F5" w:rsidRDefault="00F300F5">
      <w:pPr>
        <w:pStyle w:val="Index2"/>
        <w:tabs>
          <w:tab w:val="right" w:leader="dot" w:pos="4310"/>
        </w:tabs>
        <w:rPr>
          <w:noProof/>
        </w:rPr>
      </w:pPr>
      <w:r>
        <w:rPr>
          <w:noProof/>
        </w:rPr>
        <w:t>^DIFG, 373</w:t>
      </w:r>
    </w:p>
    <w:p w14:paraId="7401C6CD" w14:textId="77777777" w:rsidR="00F300F5" w:rsidRDefault="00F300F5">
      <w:pPr>
        <w:pStyle w:val="Index1"/>
        <w:tabs>
          <w:tab w:val="right" w:leader="dot" w:pos="4310"/>
        </w:tabs>
        <w:rPr>
          <w:noProof/>
        </w:rPr>
      </w:pPr>
      <w:r>
        <w:rPr>
          <w:noProof/>
        </w:rPr>
        <w:t>Installing</w:t>
      </w:r>
    </w:p>
    <w:p w14:paraId="0334A149" w14:textId="77777777" w:rsidR="00F300F5" w:rsidRDefault="00F300F5">
      <w:pPr>
        <w:pStyle w:val="Index2"/>
        <w:tabs>
          <w:tab w:val="right" w:leader="dot" w:pos="4310"/>
        </w:tabs>
        <w:rPr>
          <w:noProof/>
        </w:rPr>
      </w:pPr>
      <w:r>
        <w:rPr>
          <w:noProof/>
        </w:rPr>
        <w:t>Data</w:t>
      </w:r>
    </w:p>
    <w:p w14:paraId="151C15E9" w14:textId="77777777" w:rsidR="00F300F5" w:rsidRDefault="00F300F5">
      <w:pPr>
        <w:pStyle w:val="Index3"/>
        <w:tabs>
          <w:tab w:val="right" w:leader="dot" w:pos="4310"/>
        </w:tabs>
        <w:rPr>
          <w:noProof/>
        </w:rPr>
      </w:pPr>
      <w:r>
        <w:rPr>
          <w:noProof/>
        </w:rPr>
        <w:t>DIFROM, Running an INIT, 451</w:t>
      </w:r>
    </w:p>
    <w:p w14:paraId="71813B73" w14:textId="77777777" w:rsidR="00F300F5" w:rsidRDefault="00F300F5">
      <w:pPr>
        <w:pStyle w:val="Index2"/>
        <w:tabs>
          <w:tab w:val="right" w:leader="dot" w:pos="4310"/>
        </w:tabs>
        <w:rPr>
          <w:noProof/>
        </w:rPr>
      </w:pPr>
      <w:r>
        <w:rPr>
          <w:noProof/>
        </w:rPr>
        <w:t>Data Dictionaries</w:t>
      </w:r>
    </w:p>
    <w:p w14:paraId="05D29747" w14:textId="77777777" w:rsidR="00F300F5" w:rsidRDefault="00F300F5">
      <w:pPr>
        <w:pStyle w:val="Index3"/>
        <w:tabs>
          <w:tab w:val="right" w:leader="dot" w:pos="4310"/>
        </w:tabs>
        <w:rPr>
          <w:noProof/>
        </w:rPr>
      </w:pPr>
      <w:r>
        <w:rPr>
          <w:noProof/>
        </w:rPr>
        <w:t>DIFROM, Running an INIT, 450</w:t>
      </w:r>
    </w:p>
    <w:p w14:paraId="7B0232DD" w14:textId="77777777" w:rsidR="00F300F5" w:rsidRDefault="00F300F5">
      <w:pPr>
        <w:pStyle w:val="Index2"/>
        <w:tabs>
          <w:tab w:val="right" w:leader="dot" w:pos="4310"/>
        </w:tabs>
        <w:rPr>
          <w:noProof/>
        </w:rPr>
      </w:pPr>
      <w:r>
        <w:rPr>
          <w:noProof/>
        </w:rPr>
        <w:t>Other Package Components</w:t>
      </w:r>
    </w:p>
    <w:p w14:paraId="1E6651B5" w14:textId="77777777" w:rsidR="00F300F5" w:rsidRDefault="00F300F5">
      <w:pPr>
        <w:pStyle w:val="Index3"/>
        <w:tabs>
          <w:tab w:val="right" w:leader="dot" w:pos="4310"/>
        </w:tabs>
        <w:rPr>
          <w:noProof/>
        </w:rPr>
      </w:pPr>
      <w:r>
        <w:rPr>
          <w:noProof/>
        </w:rPr>
        <w:t>DIFROM, Running an INIT, 453</w:t>
      </w:r>
    </w:p>
    <w:p w14:paraId="5659452D" w14:textId="77777777" w:rsidR="00F300F5" w:rsidRDefault="00F300F5">
      <w:pPr>
        <w:pStyle w:val="Index1"/>
        <w:tabs>
          <w:tab w:val="right" w:leader="dot" w:pos="4310"/>
        </w:tabs>
        <w:rPr>
          <w:noProof/>
        </w:rPr>
      </w:pPr>
      <w:r>
        <w:rPr>
          <w:noProof/>
        </w:rPr>
        <w:t>Intended Audience, xxvii</w:t>
      </w:r>
    </w:p>
    <w:p w14:paraId="39BFA092" w14:textId="77777777" w:rsidR="00F300F5" w:rsidRDefault="00F300F5">
      <w:pPr>
        <w:pStyle w:val="Index1"/>
        <w:tabs>
          <w:tab w:val="right" w:leader="dot" w:pos="4310"/>
        </w:tabs>
        <w:rPr>
          <w:noProof/>
        </w:rPr>
      </w:pPr>
      <w:r>
        <w:rPr>
          <w:noProof/>
        </w:rPr>
        <w:t>Internationalization</w:t>
      </w:r>
    </w:p>
    <w:p w14:paraId="077FD6FC" w14:textId="77777777" w:rsidR="00F300F5" w:rsidRDefault="00F300F5">
      <w:pPr>
        <w:pStyle w:val="Index2"/>
        <w:tabs>
          <w:tab w:val="right" w:leader="dot" w:pos="4310"/>
        </w:tabs>
        <w:rPr>
          <w:noProof/>
        </w:rPr>
      </w:pPr>
      <w:r>
        <w:rPr>
          <w:noProof/>
        </w:rPr>
        <w:t>Creating Non-English Text in the DIALOG (#.84) File, 429</w:t>
      </w:r>
    </w:p>
    <w:p w14:paraId="4E674222" w14:textId="77777777" w:rsidR="00F300F5" w:rsidRDefault="00F300F5">
      <w:pPr>
        <w:pStyle w:val="Index2"/>
        <w:tabs>
          <w:tab w:val="right" w:leader="dot" w:pos="4310"/>
        </w:tabs>
        <w:rPr>
          <w:noProof/>
        </w:rPr>
      </w:pPr>
      <w:r>
        <w:rPr>
          <w:noProof/>
        </w:rPr>
        <w:t>DIALOG (#.84) File, 428</w:t>
      </w:r>
    </w:p>
    <w:p w14:paraId="6A610238" w14:textId="77777777" w:rsidR="00F300F5" w:rsidRDefault="00F300F5">
      <w:pPr>
        <w:pStyle w:val="Index2"/>
        <w:tabs>
          <w:tab w:val="right" w:leader="dot" w:pos="4310"/>
        </w:tabs>
        <w:rPr>
          <w:noProof/>
        </w:rPr>
      </w:pPr>
      <w:r>
        <w:rPr>
          <w:noProof/>
        </w:rPr>
        <w:t>LANGUAGE (#.85) File, 430</w:t>
      </w:r>
    </w:p>
    <w:p w14:paraId="269EFF74" w14:textId="77777777" w:rsidR="00F300F5" w:rsidRDefault="00F300F5">
      <w:pPr>
        <w:pStyle w:val="Index2"/>
        <w:tabs>
          <w:tab w:val="right" w:leader="dot" w:pos="4310"/>
        </w:tabs>
        <w:rPr>
          <w:noProof/>
        </w:rPr>
      </w:pPr>
      <w:r>
        <w:rPr>
          <w:noProof/>
        </w:rPr>
        <w:t>Role of the DIALOG (#.84) File, 428</w:t>
      </w:r>
    </w:p>
    <w:p w14:paraId="3CBAC834" w14:textId="77777777" w:rsidR="00F300F5" w:rsidRDefault="00F300F5">
      <w:pPr>
        <w:pStyle w:val="Index2"/>
        <w:tabs>
          <w:tab w:val="right" w:leader="dot" w:pos="4310"/>
        </w:tabs>
        <w:rPr>
          <w:noProof/>
        </w:rPr>
      </w:pPr>
      <w:r>
        <w:rPr>
          <w:noProof/>
        </w:rPr>
        <w:t>Use of the DIALOG (#.84) File, 428</w:t>
      </w:r>
    </w:p>
    <w:p w14:paraId="649F3C2B" w14:textId="77777777" w:rsidR="00F300F5" w:rsidRDefault="00F300F5">
      <w:pPr>
        <w:pStyle w:val="Index1"/>
        <w:tabs>
          <w:tab w:val="right" w:leader="dot" w:pos="4310"/>
        </w:tabs>
        <w:rPr>
          <w:noProof/>
        </w:rPr>
      </w:pPr>
      <w:r>
        <w:rPr>
          <w:noProof/>
        </w:rPr>
        <w:t>Introduction, 1</w:t>
      </w:r>
    </w:p>
    <w:p w14:paraId="4BD43030" w14:textId="77777777" w:rsidR="00F300F5" w:rsidRDefault="00F300F5">
      <w:pPr>
        <w:pStyle w:val="Index2"/>
        <w:tabs>
          <w:tab w:val="right" w:leader="dot" w:pos="4310"/>
        </w:tabs>
        <w:rPr>
          <w:noProof/>
        </w:rPr>
      </w:pPr>
      <w:r>
        <w:rPr>
          <w:noProof/>
        </w:rPr>
        <w:t>Advanced File Definition, 406</w:t>
      </w:r>
    </w:p>
    <w:p w14:paraId="264970DD" w14:textId="77777777" w:rsidR="00F300F5" w:rsidRDefault="00F300F5">
      <w:pPr>
        <w:pStyle w:val="Index2"/>
        <w:tabs>
          <w:tab w:val="right" w:leader="dot" w:pos="4310"/>
        </w:tabs>
        <w:rPr>
          <w:noProof/>
        </w:rPr>
      </w:pPr>
      <w:r>
        <w:rPr>
          <w:noProof/>
        </w:rPr>
        <w:lastRenderedPageBreak/>
        <w:t>DBS Calls, 119</w:t>
      </w:r>
    </w:p>
    <w:p w14:paraId="6A7B9670" w14:textId="77777777" w:rsidR="00F300F5" w:rsidRDefault="00F300F5">
      <w:pPr>
        <w:pStyle w:val="Index2"/>
        <w:tabs>
          <w:tab w:val="right" w:leader="dot" w:pos="4310"/>
        </w:tabs>
        <w:rPr>
          <w:noProof/>
        </w:rPr>
      </w:pPr>
      <w:r>
        <w:rPr>
          <w:noProof/>
        </w:rPr>
        <w:t>DIALOG (#.84) File, 426</w:t>
      </w:r>
    </w:p>
    <w:p w14:paraId="224743D2" w14:textId="77777777" w:rsidR="00F300F5" w:rsidRDefault="00F300F5">
      <w:pPr>
        <w:pStyle w:val="Index2"/>
        <w:tabs>
          <w:tab w:val="right" w:leader="dot" w:pos="4310"/>
        </w:tabs>
        <w:rPr>
          <w:noProof/>
        </w:rPr>
      </w:pPr>
      <w:r>
        <w:rPr>
          <w:noProof/>
        </w:rPr>
        <w:t>DIFROM, 434</w:t>
      </w:r>
    </w:p>
    <w:p w14:paraId="23018FCE" w14:textId="77777777" w:rsidR="00F300F5" w:rsidRDefault="00F300F5">
      <w:pPr>
        <w:pStyle w:val="Index2"/>
        <w:tabs>
          <w:tab w:val="right" w:leader="dot" w:pos="4310"/>
        </w:tabs>
        <w:rPr>
          <w:noProof/>
        </w:rPr>
      </w:pPr>
      <w:r>
        <w:rPr>
          <w:noProof/>
        </w:rPr>
        <w:t>Extract Tool, 365</w:t>
      </w:r>
    </w:p>
    <w:p w14:paraId="0DF69460" w14:textId="77777777" w:rsidR="00F300F5" w:rsidRDefault="00F300F5">
      <w:pPr>
        <w:pStyle w:val="Index2"/>
        <w:tabs>
          <w:tab w:val="right" w:leader="dot" w:pos="4310"/>
        </w:tabs>
        <w:rPr>
          <w:noProof/>
        </w:rPr>
      </w:pPr>
      <w:r>
        <w:rPr>
          <w:noProof/>
        </w:rPr>
        <w:t>Filegrams</w:t>
      </w:r>
    </w:p>
    <w:p w14:paraId="47A6E5BD" w14:textId="77777777" w:rsidR="00F300F5" w:rsidRDefault="00F300F5">
      <w:pPr>
        <w:pStyle w:val="Index3"/>
        <w:tabs>
          <w:tab w:val="right" w:leader="dot" w:pos="4310"/>
        </w:tabs>
        <w:rPr>
          <w:noProof/>
        </w:rPr>
      </w:pPr>
      <w:r>
        <w:rPr>
          <w:noProof/>
        </w:rPr>
        <w:t>API, 373</w:t>
      </w:r>
    </w:p>
    <w:p w14:paraId="68C86CB5" w14:textId="77777777" w:rsidR="00F300F5" w:rsidRDefault="00F300F5">
      <w:pPr>
        <w:pStyle w:val="Index2"/>
        <w:tabs>
          <w:tab w:val="right" w:leader="dot" w:pos="4310"/>
        </w:tabs>
        <w:rPr>
          <w:noProof/>
        </w:rPr>
      </w:pPr>
      <w:r>
        <w:rPr>
          <w:noProof/>
        </w:rPr>
        <w:t>Global File Structure, 390</w:t>
      </w:r>
    </w:p>
    <w:p w14:paraId="6BFF4EEB" w14:textId="77777777" w:rsidR="00F300F5" w:rsidRDefault="00F300F5">
      <w:pPr>
        <w:pStyle w:val="Index2"/>
        <w:tabs>
          <w:tab w:val="right" w:leader="dot" w:pos="4310"/>
        </w:tabs>
        <w:rPr>
          <w:noProof/>
        </w:rPr>
      </w:pPr>
      <w:r>
        <w:rPr>
          <w:noProof/>
        </w:rPr>
        <w:t>Import Tool API, 353</w:t>
      </w:r>
    </w:p>
    <w:p w14:paraId="3C836E2E" w14:textId="77777777" w:rsidR="00F300F5" w:rsidRDefault="00F300F5">
      <w:pPr>
        <w:pStyle w:val="Index2"/>
        <w:tabs>
          <w:tab w:val="right" w:leader="dot" w:pos="4310"/>
        </w:tabs>
        <w:rPr>
          <w:noProof/>
        </w:rPr>
      </w:pPr>
      <w:r>
        <w:rPr>
          <w:noProof/>
        </w:rPr>
        <w:t>LANGUAGE (#.85) File, 430</w:t>
      </w:r>
    </w:p>
    <w:p w14:paraId="1926A844" w14:textId="77777777" w:rsidR="00F300F5" w:rsidRDefault="00F300F5">
      <w:pPr>
        <w:pStyle w:val="Index2"/>
        <w:tabs>
          <w:tab w:val="right" w:leader="dot" w:pos="4310"/>
        </w:tabs>
        <w:rPr>
          <w:noProof/>
        </w:rPr>
      </w:pPr>
      <w:r>
        <w:rPr>
          <w:noProof/>
        </w:rPr>
        <w:t>ScreenMan Form Editor, 303</w:t>
      </w:r>
    </w:p>
    <w:p w14:paraId="7B11EC1A" w14:textId="77777777" w:rsidR="00F300F5" w:rsidRDefault="00F300F5">
      <w:pPr>
        <w:pStyle w:val="Index2"/>
        <w:tabs>
          <w:tab w:val="right" w:leader="dot" w:pos="4310"/>
        </w:tabs>
        <w:rPr>
          <w:noProof/>
        </w:rPr>
      </w:pPr>
      <w:r>
        <w:rPr>
          <w:noProof/>
        </w:rPr>
        <w:t>ScreenMan Forms, 272</w:t>
      </w:r>
    </w:p>
    <w:p w14:paraId="799B9282" w14:textId="77777777" w:rsidR="00F300F5" w:rsidRDefault="00F300F5">
      <w:pPr>
        <w:pStyle w:val="Index2"/>
        <w:tabs>
          <w:tab w:val="right" w:leader="dot" w:pos="4310"/>
        </w:tabs>
        <w:rPr>
          <w:noProof/>
        </w:rPr>
      </w:pPr>
      <w:r>
        <w:rPr>
          <w:noProof/>
        </w:rPr>
        <w:t>Trigger Cross-references, 421</w:t>
      </w:r>
    </w:p>
    <w:p w14:paraId="6050892C" w14:textId="77777777" w:rsidR="00F300F5" w:rsidRDefault="00F300F5">
      <w:pPr>
        <w:pStyle w:val="Index2"/>
        <w:tabs>
          <w:tab w:val="right" w:leader="dot" w:pos="4310"/>
        </w:tabs>
        <w:rPr>
          <w:noProof/>
        </w:rPr>
      </w:pPr>
      <w:r>
        <w:rPr>
          <w:noProof/>
        </w:rPr>
        <w:t>VA FileMan Functions</w:t>
      </w:r>
    </w:p>
    <w:p w14:paraId="0CAB583F" w14:textId="77777777" w:rsidR="00F300F5" w:rsidRDefault="00F300F5">
      <w:pPr>
        <w:pStyle w:val="Index3"/>
        <w:tabs>
          <w:tab w:val="right" w:leader="dot" w:pos="4310"/>
        </w:tabs>
        <w:rPr>
          <w:noProof/>
        </w:rPr>
      </w:pPr>
      <w:r>
        <w:rPr>
          <w:noProof/>
        </w:rPr>
        <w:t>Creating, 432</w:t>
      </w:r>
    </w:p>
    <w:p w14:paraId="246514A6" w14:textId="77777777" w:rsidR="00F300F5" w:rsidRDefault="00F300F5">
      <w:pPr>
        <w:pStyle w:val="Index1"/>
        <w:tabs>
          <w:tab w:val="right" w:leader="dot" w:pos="4310"/>
        </w:tabs>
        <w:rPr>
          <w:noProof/>
        </w:rPr>
      </w:pPr>
      <w:r>
        <w:rPr>
          <w:noProof/>
        </w:rPr>
        <w:t>Invoke ScreenMan</w:t>
      </w:r>
    </w:p>
    <w:p w14:paraId="54D5DAC7" w14:textId="77777777" w:rsidR="00F300F5" w:rsidRDefault="00F300F5">
      <w:pPr>
        <w:pStyle w:val="Index2"/>
        <w:tabs>
          <w:tab w:val="right" w:leader="dot" w:pos="4310"/>
        </w:tabs>
        <w:rPr>
          <w:noProof/>
        </w:rPr>
      </w:pPr>
      <w:r>
        <w:rPr>
          <w:noProof/>
        </w:rPr>
        <w:t>^DDS, 319</w:t>
      </w:r>
    </w:p>
    <w:p w14:paraId="2B36E028" w14:textId="77777777" w:rsidR="00F300F5" w:rsidRDefault="00F300F5">
      <w:pPr>
        <w:pStyle w:val="Index1"/>
        <w:tabs>
          <w:tab w:val="right" w:leader="dot" w:pos="4310"/>
        </w:tabs>
        <w:rPr>
          <w:noProof/>
        </w:rPr>
      </w:pPr>
      <w:r>
        <w:rPr>
          <w:noProof/>
        </w:rPr>
        <w:t>Invoking the ScreenMan Form Editor, 303</w:t>
      </w:r>
    </w:p>
    <w:p w14:paraId="73422C87" w14:textId="77777777" w:rsidR="00F300F5" w:rsidRDefault="00F300F5">
      <w:pPr>
        <w:pStyle w:val="Index1"/>
        <w:tabs>
          <w:tab w:val="right" w:leader="dot" w:pos="4310"/>
        </w:tabs>
        <w:rPr>
          <w:noProof/>
        </w:rPr>
      </w:pPr>
      <w:r w:rsidRPr="00707146">
        <w:rPr>
          <w:noProof/>
        </w:rPr>
        <w:t>Is This a ”Pop-Up” Page?</w:t>
      </w:r>
    </w:p>
    <w:p w14:paraId="4CB33A9E" w14:textId="77777777" w:rsidR="00F300F5" w:rsidRDefault="00F300F5">
      <w:pPr>
        <w:pStyle w:val="Index2"/>
        <w:tabs>
          <w:tab w:val="right" w:leader="dot" w:pos="4310"/>
        </w:tabs>
        <w:rPr>
          <w:noProof/>
        </w:rPr>
      </w:pPr>
      <w:r w:rsidRPr="00707146">
        <w:rPr>
          <w:noProof/>
        </w:rPr>
        <w:t>ScreenMan Forms Page Property</w:t>
      </w:r>
      <w:r>
        <w:rPr>
          <w:noProof/>
        </w:rPr>
        <w:t>, 287</w:t>
      </w:r>
    </w:p>
    <w:p w14:paraId="12DC97BE" w14:textId="77777777" w:rsidR="00F300F5" w:rsidRDefault="00F300F5">
      <w:pPr>
        <w:pStyle w:val="Index1"/>
        <w:tabs>
          <w:tab w:val="right" w:leader="dot" w:pos="4310"/>
        </w:tabs>
        <w:rPr>
          <w:noProof/>
        </w:rPr>
      </w:pPr>
      <w:r>
        <w:rPr>
          <w:noProof/>
        </w:rPr>
        <w:t>IX^DIC, 28</w:t>
      </w:r>
    </w:p>
    <w:p w14:paraId="33B60D6B" w14:textId="77777777" w:rsidR="00F300F5" w:rsidRDefault="00F300F5">
      <w:pPr>
        <w:pStyle w:val="Index1"/>
        <w:tabs>
          <w:tab w:val="right" w:leader="dot" w:pos="4310"/>
        </w:tabs>
        <w:rPr>
          <w:noProof/>
        </w:rPr>
      </w:pPr>
      <w:r>
        <w:rPr>
          <w:noProof/>
        </w:rPr>
        <w:t>IX^DIK, 58</w:t>
      </w:r>
    </w:p>
    <w:p w14:paraId="6A2DA0F4" w14:textId="77777777" w:rsidR="00F300F5" w:rsidRDefault="00F300F5">
      <w:pPr>
        <w:pStyle w:val="Index1"/>
        <w:tabs>
          <w:tab w:val="right" w:leader="dot" w:pos="4310"/>
        </w:tabs>
        <w:rPr>
          <w:noProof/>
        </w:rPr>
      </w:pPr>
      <w:r>
        <w:rPr>
          <w:noProof/>
        </w:rPr>
        <w:t>IX1^DIK, 59, 60</w:t>
      </w:r>
    </w:p>
    <w:p w14:paraId="73849DBC" w14:textId="77777777" w:rsidR="00F300F5" w:rsidRDefault="00F300F5">
      <w:pPr>
        <w:pStyle w:val="Index1"/>
        <w:tabs>
          <w:tab w:val="right" w:leader="dot" w:pos="4310"/>
        </w:tabs>
        <w:rPr>
          <w:noProof/>
        </w:rPr>
      </w:pPr>
      <w:r>
        <w:rPr>
          <w:noProof/>
        </w:rPr>
        <w:t>IXALL^DIK, 61, 62</w:t>
      </w:r>
    </w:p>
    <w:p w14:paraId="41A4211E" w14:textId="77777777" w:rsidR="00F300F5" w:rsidRDefault="00F300F5">
      <w:pPr>
        <w:pStyle w:val="IndexHeading"/>
        <w:rPr>
          <w:rFonts w:asciiTheme="minorHAnsi" w:eastAsiaTheme="minorEastAsia" w:hAnsiTheme="minorHAnsi" w:cstheme="minorBidi"/>
          <w:b w:val="0"/>
          <w:bCs/>
        </w:rPr>
      </w:pPr>
      <w:r>
        <w:t>K</w:t>
      </w:r>
    </w:p>
    <w:p w14:paraId="5097646C" w14:textId="77777777" w:rsidR="00F300F5" w:rsidRDefault="00F300F5">
      <w:pPr>
        <w:pStyle w:val="Index1"/>
        <w:tabs>
          <w:tab w:val="right" w:leader="dot" w:pos="4310"/>
        </w:tabs>
        <w:rPr>
          <w:noProof/>
        </w:rPr>
      </w:pPr>
      <w:r>
        <w:rPr>
          <w:noProof/>
        </w:rPr>
        <w:t>KEY (#.31) File, 36, 48, 163, 181, 226, 394</w:t>
      </w:r>
    </w:p>
    <w:p w14:paraId="5AF46BFC" w14:textId="77777777" w:rsidR="00F300F5" w:rsidRDefault="00F300F5">
      <w:pPr>
        <w:pStyle w:val="Index2"/>
        <w:tabs>
          <w:tab w:val="right" w:leader="dot" w:pos="4310"/>
        </w:tabs>
        <w:rPr>
          <w:noProof/>
        </w:rPr>
      </w:pPr>
      <w:r>
        <w:rPr>
          <w:noProof/>
        </w:rPr>
        <w:t>Global File Structure, 394</w:t>
      </w:r>
    </w:p>
    <w:p w14:paraId="6DDF79D6" w14:textId="77777777" w:rsidR="00F300F5" w:rsidRDefault="00F300F5">
      <w:pPr>
        <w:pStyle w:val="Index1"/>
        <w:tabs>
          <w:tab w:val="right" w:leader="dot" w:pos="4310"/>
        </w:tabs>
        <w:rPr>
          <w:noProof/>
        </w:rPr>
      </w:pPr>
      <w:r>
        <w:rPr>
          <w:noProof/>
        </w:rPr>
        <w:t>Key Validator</w:t>
      </w:r>
    </w:p>
    <w:p w14:paraId="3151F809" w14:textId="77777777" w:rsidR="00F300F5" w:rsidRDefault="00F300F5">
      <w:pPr>
        <w:pStyle w:val="Index2"/>
        <w:tabs>
          <w:tab w:val="right" w:leader="dot" w:pos="4310"/>
        </w:tabs>
        <w:rPr>
          <w:noProof/>
        </w:rPr>
      </w:pPr>
      <w:r>
        <w:rPr>
          <w:noProof/>
        </w:rPr>
        <w:t>$$KEYVAL^DIE(), 225</w:t>
      </w:r>
    </w:p>
    <w:p w14:paraId="30A53D53" w14:textId="77777777" w:rsidR="00F300F5" w:rsidRDefault="00F300F5">
      <w:pPr>
        <w:pStyle w:val="IndexHeading"/>
        <w:rPr>
          <w:rFonts w:asciiTheme="minorHAnsi" w:eastAsiaTheme="minorEastAsia" w:hAnsiTheme="minorHAnsi" w:cstheme="minorBidi"/>
          <w:b w:val="0"/>
          <w:bCs/>
        </w:rPr>
      </w:pPr>
      <w:r>
        <w:t>L</w:t>
      </w:r>
    </w:p>
    <w:p w14:paraId="4E2E5AA4" w14:textId="77777777" w:rsidR="00F300F5" w:rsidRDefault="00F300F5">
      <w:pPr>
        <w:pStyle w:val="Index1"/>
        <w:tabs>
          <w:tab w:val="right" w:leader="dot" w:pos="4310"/>
        </w:tabs>
        <w:rPr>
          <w:noProof/>
        </w:rPr>
      </w:pPr>
      <w:r>
        <w:rPr>
          <w:noProof/>
        </w:rPr>
        <w:t>LANGUAGE (#.85) File, 428, 430, 431</w:t>
      </w:r>
    </w:p>
    <w:p w14:paraId="635815F9" w14:textId="77777777" w:rsidR="00F300F5" w:rsidRDefault="00F300F5">
      <w:pPr>
        <w:pStyle w:val="Index2"/>
        <w:tabs>
          <w:tab w:val="right" w:leader="dot" w:pos="4310"/>
        </w:tabs>
        <w:rPr>
          <w:noProof/>
        </w:rPr>
      </w:pPr>
      <w:r>
        <w:rPr>
          <w:noProof/>
        </w:rPr>
        <w:t>Creating LANGUAGE File Entries, 431</w:t>
      </w:r>
    </w:p>
    <w:p w14:paraId="454FEDD7" w14:textId="77777777" w:rsidR="00F300F5" w:rsidRDefault="00F300F5">
      <w:pPr>
        <w:pStyle w:val="Index2"/>
        <w:tabs>
          <w:tab w:val="right" w:leader="dot" w:pos="4310"/>
        </w:tabs>
        <w:rPr>
          <w:noProof/>
        </w:rPr>
      </w:pPr>
      <w:r>
        <w:rPr>
          <w:noProof/>
        </w:rPr>
        <w:t>Introduction, 430</w:t>
      </w:r>
    </w:p>
    <w:p w14:paraId="266418AA" w14:textId="77777777" w:rsidR="00F300F5" w:rsidRDefault="00F300F5">
      <w:pPr>
        <w:pStyle w:val="Index2"/>
        <w:tabs>
          <w:tab w:val="right" w:leader="dot" w:pos="4310"/>
        </w:tabs>
        <w:rPr>
          <w:noProof/>
        </w:rPr>
      </w:pPr>
      <w:r>
        <w:rPr>
          <w:noProof/>
        </w:rPr>
        <w:t>Use of the LANGUAGE (#.85) File, 430</w:t>
      </w:r>
    </w:p>
    <w:p w14:paraId="6912F724" w14:textId="77777777" w:rsidR="00F300F5" w:rsidRDefault="00F300F5">
      <w:pPr>
        <w:pStyle w:val="Index1"/>
        <w:tabs>
          <w:tab w:val="right" w:leader="dot" w:pos="4310"/>
        </w:tabs>
        <w:rPr>
          <w:noProof/>
        </w:rPr>
      </w:pPr>
      <w:r>
        <w:rPr>
          <w:noProof/>
        </w:rPr>
        <w:t>LAST^DIAUTL, 332</w:t>
      </w:r>
    </w:p>
    <w:p w14:paraId="17A00190" w14:textId="77777777" w:rsidR="00F300F5" w:rsidRDefault="00F300F5">
      <w:pPr>
        <w:pStyle w:val="Index1"/>
        <w:tabs>
          <w:tab w:val="right" w:leader="dot" w:pos="4310"/>
        </w:tabs>
        <w:rPr>
          <w:noProof/>
        </w:rPr>
      </w:pPr>
      <w:r w:rsidRPr="00707146">
        <w:rPr>
          <w:noProof/>
        </w:rPr>
        <w:t>LAYGO</w:t>
      </w:r>
    </w:p>
    <w:p w14:paraId="7068B0D9" w14:textId="77777777" w:rsidR="00F300F5" w:rsidRDefault="00F300F5">
      <w:pPr>
        <w:pStyle w:val="Index2"/>
        <w:tabs>
          <w:tab w:val="right" w:leader="dot" w:pos="4310"/>
        </w:tabs>
        <w:rPr>
          <w:noProof/>
        </w:rPr>
      </w:pPr>
      <w:r w:rsidRPr="00707146">
        <w:rPr>
          <w:noProof/>
        </w:rPr>
        <w:lastRenderedPageBreak/>
        <w:t>ScreenMan Forms Field Properties</w:t>
      </w:r>
      <w:r>
        <w:rPr>
          <w:noProof/>
        </w:rPr>
        <w:t>, 292</w:t>
      </w:r>
    </w:p>
    <w:p w14:paraId="7B55763B" w14:textId="77777777" w:rsidR="00F300F5" w:rsidRDefault="00F300F5">
      <w:pPr>
        <w:pStyle w:val="Index1"/>
        <w:tabs>
          <w:tab w:val="right" w:leader="dot" w:pos="4310"/>
        </w:tabs>
        <w:rPr>
          <w:noProof/>
        </w:rPr>
      </w:pPr>
      <w:r>
        <w:rPr>
          <w:noProof/>
        </w:rPr>
        <w:t>Linking Pages of a Form</w:t>
      </w:r>
    </w:p>
    <w:p w14:paraId="18A5A9F3" w14:textId="77777777" w:rsidR="00F300F5" w:rsidRDefault="00F300F5">
      <w:pPr>
        <w:pStyle w:val="Index2"/>
        <w:tabs>
          <w:tab w:val="right" w:leader="dot" w:pos="4310"/>
        </w:tabs>
        <w:rPr>
          <w:noProof/>
        </w:rPr>
      </w:pPr>
      <w:r>
        <w:rPr>
          <w:noProof/>
        </w:rPr>
        <w:t>ScreenMan Forms, 272</w:t>
      </w:r>
    </w:p>
    <w:p w14:paraId="26759423" w14:textId="77777777" w:rsidR="00F300F5" w:rsidRDefault="00F300F5">
      <w:pPr>
        <w:pStyle w:val="Index1"/>
        <w:tabs>
          <w:tab w:val="right" w:leader="dot" w:pos="4310"/>
        </w:tabs>
        <w:rPr>
          <w:noProof/>
        </w:rPr>
      </w:pPr>
      <w:r>
        <w:rPr>
          <w:noProof/>
        </w:rPr>
        <w:t>List File Attributes Option, xxxiii, 38</w:t>
      </w:r>
    </w:p>
    <w:p w14:paraId="07C0D9C9" w14:textId="77777777" w:rsidR="00F300F5" w:rsidRDefault="00F300F5">
      <w:pPr>
        <w:pStyle w:val="Index1"/>
        <w:tabs>
          <w:tab w:val="right" w:leader="dot" w:pos="4310"/>
        </w:tabs>
        <w:rPr>
          <w:noProof/>
        </w:rPr>
      </w:pPr>
      <w:r>
        <w:rPr>
          <w:noProof/>
        </w:rPr>
        <w:t>LIST^DIC(): Lister, 191</w:t>
      </w:r>
    </w:p>
    <w:p w14:paraId="0C6FAA0C" w14:textId="77777777" w:rsidR="00F300F5" w:rsidRDefault="00F300F5">
      <w:pPr>
        <w:pStyle w:val="Index1"/>
        <w:tabs>
          <w:tab w:val="right" w:leader="dot" w:pos="4310"/>
        </w:tabs>
        <w:rPr>
          <w:noProof/>
        </w:rPr>
      </w:pPr>
      <w:r>
        <w:rPr>
          <w:noProof/>
        </w:rPr>
        <w:t>Lister</w:t>
      </w:r>
    </w:p>
    <w:p w14:paraId="32DB406A" w14:textId="77777777" w:rsidR="00F300F5" w:rsidRDefault="00F300F5">
      <w:pPr>
        <w:pStyle w:val="Index2"/>
        <w:tabs>
          <w:tab w:val="right" w:leader="dot" w:pos="4310"/>
        </w:tabs>
        <w:rPr>
          <w:noProof/>
        </w:rPr>
      </w:pPr>
      <w:r>
        <w:rPr>
          <w:noProof/>
        </w:rPr>
        <w:t>LIST^DIC(), 191</w:t>
      </w:r>
    </w:p>
    <w:p w14:paraId="2042E2E0" w14:textId="77777777" w:rsidR="00F300F5" w:rsidRDefault="00F300F5">
      <w:pPr>
        <w:pStyle w:val="Index1"/>
        <w:tabs>
          <w:tab w:val="right" w:leader="dot" w:pos="4310"/>
        </w:tabs>
        <w:rPr>
          <w:noProof/>
        </w:rPr>
      </w:pPr>
      <w:r>
        <w:rPr>
          <w:noProof/>
        </w:rPr>
        <w:t>Lock Global Reference</w:t>
      </w:r>
    </w:p>
    <w:p w14:paraId="41065FFA" w14:textId="77777777" w:rsidR="00F300F5" w:rsidRDefault="00F300F5">
      <w:pPr>
        <w:pStyle w:val="Index2"/>
        <w:tabs>
          <w:tab w:val="right" w:leader="dot" w:pos="4310"/>
        </w:tabs>
        <w:rPr>
          <w:noProof/>
        </w:rPr>
      </w:pPr>
      <w:r>
        <w:rPr>
          <w:noProof/>
        </w:rPr>
        <w:t>LOCK^DILF(), 250</w:t>
      </w:r>
    </w:p>
    <w:p w14:paraId="2C9CC0EE" w14:textId="77777777" w:rsidR="00F300F5" w:rsidRDefault="00F300F5">
      <w:pPr>
        <w:pStyle w:val="Index1"/>
        <w:tabs>
          <w:tab w:val="right" w:leader="dot" w:pos="4310"/>
        </w:tabs>
        <w:rPr>
          <w:noProof/>
        </w:rPr>
      </w:pPr>
      <w:r>
        <w:rPr>
          <w:noProof/>
        </w:rPr>
        <w:t>LOCK^DILF(): Lock Global Reference, 250</w:t>
      </w:r>
    </w:p>
    <w:p w14:paraId="14A22C67" w14:textId="77777777" w:rsidR="00F300F5" w:rsidRDefault="00F300F5">
      <w:pPr>
        <w:pStyle w:val="Index1"/>
        <w:tabs>
          <w:tab w:val="right" w:leader="dot" w:pos="4310"/>
        </w:tabs>
        <w:rPr>
          <w:noProof/>
        </w:rPr>
      </w:pPr>
      <w:r>
        <w:rPr>
          <w:noProof/>
        </w:rPr>
        <w:t>Lookup</w:t>
      </w:r>
    </w:p>
    <w:p w14:paraId="2C8E18E7" w14:textId="77777777" w:rsidR="00F300F5" w:rsidRDefault="00F300F5">
      <w:pPr>
        <w:pStyle w:val="Index2"/>
        <w:tabs>
          <w:tab w:val="right" w:leader="dot" w:pos="4310"/>
        </w:tabs>
        <w:rPr>
          <w:noProof/>
        </w:rPr>
      </w:pPr>
      <w:r>
        <w:rPr>
          <w:noProof/>
        </w:rPr>
        <w:t>Adding Entries</w:t>
      </w:r>
    </w:p>
    <w:p w14:paraId="625E1335" w14:textId="77777777" w:rsidR="00F300F5" w:rsidRDefault="00F300F5">
      <w:pPr>
        <w:pStyle w:val="Index3"/>
        <w:tabs>
          <w:tab w:val="right" w:leader="dot" w:pos="4310"/>
        </w:tabs>
        <w:rPr>
          <w:noProof/>
        </w:rPr>
      </w:pPr>
      <w:r>
        <w:rPr>
          <w:noProof/>
        </w:rPr>
        <w:t>^DIAC, 13</w:t>
      </w:r>
    </w:p>
    <w:p w14:paraId="4E13C86C" w14:textId="77777777" w:rsidR="00F300F5" w:rsidRDefault="00F300F5">
      <w:pPr>
        <w:pStyle w:val="Index3"/>
        <w:tabs>
          <w:tab w:val="right" w:leader="dot" w:pos="4310"/>
        </w:tabs>
        <w:rPr>
          <w:noProof/>
        </w:rPr>
      </w:pPr>
      <w:r>
        <w:rPr>
          <w:noProof/>
        </w:rPr>
        <w:t>^DIC, 14</w:t>
      </w:r>
    </w:p>
    <w:p w14:paraId="67FCADD9" w14:textId="77777777" w:rsidR="00F300F5" w:rsidRDefault="00F300F5">
      <w:pPr>
        <w:pStyle w:val="Index3"/>
        <w:tabs>
          <w:tab w:val="right" w:leader="dot" w:pos="4310"/>
        </w:tabs>
        <w:rPr>
          <w:noProof/>
        </w:rPr>
      </w:pPr>
      <w:r>
        <w:rPr>
          <w:noProof/>
        </w:rPr>
        <w:t>DQ^DICQ, 37</w:t>
      </w:r>
    </w:p>
    <w:p w14:paraId="63A65D22" w14:textId="77777777" w:rsidR="00F300F5" w:rsidRDefault="00F300F5">
      <w:pPr>
        <w:pStyle w:val="Index3"/>
        <w:tabs>
          <w:tab w:val="right" w:leader="dot" w:pos="4310"/>
        </w:tabs>
        <w:rPr>
          <w:noProof/>
        </w:rPr>
      </w:pPr>
      <w:r>
        <w:rPr>
          <w:noProof/>
        </w:rPr>
        <w:t>FILE^DICN, 34</w:t>
      </w:r>
    </w:p>
    <w:p w14:paraId="004FD27F" w14:textId="77777777" w:rsidR="00F300F5" w:rsidRDefault="00F300F5">
      <w:pPr>
        <w:pStyle w:val="Index3"/>
        <w:tabs>
          <w:tab w:val="right" w:leader="dot" w:pos="4310"/>
        </w:tabs>
        <w:rPr>
          <w:noProof/>
        </w:rPr>
      </w:pPr>
      <w:r>
        <w:rPr>
          <w:noProof/>
        </w:rPr>
        <w:t>IX^DIC, 28</w:t>
      </w:r>
    </w:p>
    <w:p w14:paraId="114B1041" w14:textId="77777777" w:rsidR="00F300F5" w:rsidRDefault="00F300F5">
      <w:pPr>
        <w:pStyle w:val="Index2"/>
        <w:tabs>
          <w:tab w:val="right" w:leader="dot" w:pos="4310"/>
        </w:tabs>
        <w:rPr>
          <w:noProof/>
        </w:rPr>
      </w:pPr>
      <w:r>
        <w:rPr>
          <w:noProof/>
        </w:rPr>
        <w:t>DBS Calls</w:t>
      </w:r>
    </w:p>
    <w:p w14:paraId="07BB5759" w14:textId="77777777" w:rsidR="00F300F5" w:rsidRDefault="00F300F5">
      <w:pPr>
        <w:pStyle w:val="Index3"/>
        <w:tabs>
          <w:tab w:val="right" w:leader="dot" w:pos="4310"/>
        </w:tabs>
        <w:rPr>
          <w:noProof/>
        </w:rPr>
      </w:pPr>
      <w:r>
        <w:rPr>
          <w:noProof/>
        </w:rPr>
        <w:t>$$FIND1^DIC(), 179</w:t>
      </w:r>
    </w:p>
    <w:p w14:paraId="3912A8FC" w14:textId="77777777" w:rsidR="00F300F5" w:rsidRDefault="00F300F5">
      <w:pPr>
        <w:pStyle w:val="Index3"/>
        <w:tabs>
          <w:tab w:val="right" w:leader="dot" w:pos="4310"/>
        </w:tabs>
        <w:rPr>
          <w:noProof/>
        </w:rPr>
      </w:pPr>
      <w:r>
        <w:rPr>
          <w:noProof/>
        </w:rPr>
        <w:t>FIND^DIC(), 158</w:t>
      </w:r>
    </w:p>
    <w:p w14:paraId="1BE9ABAA" w14:textId="77777777" w:rsidR="00F300F5" w:rsidRDefault="00F300F5">
      <w:pPr>
        <w:pStyle w:val="Index3"/>
        <w:tabs>
          <w:tab w:val="right" w:leader="dot" w:pos="4310"/>
        </w:tabs>
        <w:rPr>
          <w:noProof/>
        </w:rPr>
      </w:pPr>
      <w:r>
        <w:rPr>
          <w:noProof/>
        </w:rPr>
        <w:t>LIST^DIC(), 191</w:t>
      </w:r>
    </w:p>
    <w:p w14:paraId="6E6B55D2" w14:textId="77777777" w:rsidR="00F300F5" w:rsidRDefault="00F300F5">
      <w:pPr>
        <w:pStyle w:val="Index2"/>
        <w:tabs>
          <w:tab w:val="right" w:leader="dot" w:pos="4310"/>
        </w:tabs>
        <w:rPr>
          <w:noProof/>
        </w:rPr>
      </w:pPr>
      <w:r>
        <w:rPr>
          <w:noProof/>
        </w:rPr>
        <w:t>Special Lookup Programs</w:t>
      </w:r>
    </w:p>
    <w:p w14:paraId="26C85AEB" w14:textId="77777777" w:rsidR="00F300F5" w:rsidRDefault="00F300F5">
      <w:pPr>
        <w:pStyle w:val="Index3"/>
        <w:tabs>
          <w:tab w:val="right" w:leader="dot" w:pos="4310"/>
        </w:tabs>
        <w:rPr>
          <w:noProof/>
        </w:rPr>
      </w:pPr>
      <w:r>
        <w:rPr>
          <w:noProof/>
        </w:rPr>
        <w:t>Advanced File Definition, 417</w:t>
      </w:r>
    </w:p>
    <w:p w14:paraId="6F54A5FC" w14:textId="77777777" w:rsidR="00F300F5" w:rsidRDefault="00F300F5">
      <w:pPr>
        <w:pStyle w:val="IndexHeading"/>
        <w:rPr>
          <w:rFonts w:asciiTheme="minorHAnsi" w:eastAsiaTheme="minorEastAsia" w:hAnsiTheme="minorHAnsi" w:cstheme="minorBidi"/>
          <w:b w:val="0"/>
          <w:bCs/>
        </w:rPr>
      </w:pPr>
      <w:r>
        <w:t>M</w:t>
      </w:r>
    </w:p>
    <w:p w14:paraId="1D70B2BB" w14:textId="77777777" w:rsidR="00F300F5" w:rsidRDefault="00F300F5">
      <w:pPr>
        <w:pStyle w:val="Index1"/>
        <w:tabs>
          <w:tab w:val="right" w:leader="dot" w:pos="4310"/>
        </w:tabs>
        <w:rPr>
          <w:noProof/>
        </w:rPr>
      </w:pPr>
      <w:r>
        <w:rPr>
          <w:noProof/>
        </w:rPr>
        <w:t>MAIL GROUP (#3.8) File, 444</w:t>
      </w:r>
    </w:p>
    <w:p w14:paraId="07855EEB" w14:textId="77777777" w:rsidR="00F300F5" w:rsidRDefault="00F300F5">
      <w:pPr>
        <w:pStyle w:val="Index1"/>
        <w:tabs>
          <w:tab w:val="right" w:leader="dot" w:pos="4310"/>
        </w:tabs>
        <w:rPr>
          <w:noProof/>
        </w:rPr>
      </w:pPr>
      <w:r>
        <w:rPr>
          <w:noProof/>
        </w:rPr>
        <w:t>Main Screen</w:t>
      </w:r>
    </w:p>
    <w:p w14:paraId="22970C94" w14:textId="77777777" w:rsidR="00F300F5" w:rsidRDefault="00F300F5">
      <w:pPr>
        <w:pStyle w:val="Index2"/>
        <w:tabs>
          <w:tab w:val="right" w:leader="dot" w:pos="4310"/>
        </w:tabs>
        <w:rPr>
          <w:noProof/>
        </w:rPr>
      </w:pPr>
      <w:r>
        <w:rPr>
          <w:noProof/>
        </w:rPr>
        <w:t>ScreenMan Form Editor, 306</w:t>
      </w:r>
    </w:p>
    <w:p w14:paraId="17CA4DE1" w14:textId="77777777" w:rsidR="00F300F5" w:rsidRDefault="00F300F5">
      <w:pPr>
        <w:pStyle w:val="Index1"/>
        <w:tabs>
          <w:tab w:val="right" w:leader="dot" w:pos="4310"/>
        </w:tabs>
        <w:rPr>
          <w:noProof/>
        </w:rPr>
      </w:pPr>
      <w:r>
        <w:rPr>
          <w:noProof/>
        </w:rPr>
        <w:t>Major APIs, 3</w:t>
      </w:r>
    </w:p>
    <w:p w14:paraId="471A687C" w14:textId="77777777" w:rsidR="00F300F5" w:rsidRDefault="00F300F5">
      <w:pPr>
        <w:pStyle w:val="Index1"/>
        <w:tabs>
          <w:tab w:val="right" w:leader="dot" w:pos="4310"/>
        </w:tabs>
        <w:rPr>
          <w:noProof/>
        </w:rPr>
      </w:pPr>
      <w:r>
        <w:rPr>
          <w:noProof/>
        </w:rPr>
        <w:t>Manuals</w:t>
      </w:r>
    </w:p>
    <w:p w14:paraId="5B273C48" w14:textId="77777777" w:rsidR="00F300F5" w:rsidRDefault="00F300F5">
      <w:pPr>
        <w:pStyle w:val="Index2"/>
        <w:tabs>
          <w:tab w:val="right" w:leader="dot" w:pos="4310"/>
        </w:tabs>
        <w:rPr>
          <w:noProof/>
        </w:rPr>
      </w:pPr>
      <w:r>
        <w:rPr>
          <w:noProof/>
        </w:rPr>
        <w:t>In HTML, xxvii</w:t>
      </w:r>
    </w:p>
    <w:p w14:paraId="0B406AD4" w14:textId="77777777" w:rsidR="00F300F5" w:rsidRDefault="00F300F5">
      <w:pPr>
        <w:pStyle w:val="Index2"/>
        <w:tabs>
          <w:tab w:val="right" w:leader="dot" w:pos="4310"/>
        </w:tabs>
        <w:rPr>
          <w:noProof/>
        </w:rPr>
      </w:pPr>
      <w:r>
        <w:rPr>
          <w:noProof/>
        </w:rPr>
        <w:t>Reference, xxxiv</w:t>
      </w:r>
    </w:p>
    <w:p w14:paraId="414F043B" w14:textId="77777777" w:rsidR="00F300F5" w:rsidRDefault="00F300F5">
      <w:pPr>
        <w:pStyle w:val="Index1"/>
        <w:tabs>
          <w:tab w:val="right" w:leader="dot" w:pos="4310"/>
        </w:tabs>
        <w:rPr>
          <w:noProof/>
        </w:rPr>
      </w:pPr>
      <w:r w:rsidRPr="00707146">
        <w:rPr>
          <w:noProof/>
        </w:rPr>
        <w:t>MAY USER OVERRIDE DATA UPDATE</w:t>
      </w:r>
      <w:r>
        <w:rPr>
          <w:noProof/>
        </w:rPr>
        <w:t>, 436</w:t>
      </w:r>
    </w:p>
    <w:p w14:paraId="0F6234A3" w14:textId="77777777" w:rsidR="00F300F5" w:rsidRDefault="00F300F5">
      <w:pPr>
        <w:pStyle w:val="Index1"/>
        <w:tabs>
          <w:tab w:val="right" w:leader="dot" w:pos="4310"/>
        </w:tabs>
        <w:rPr>
          <w:noProof/>
        </w:rPr>
      </w:pPr>
      <w:r w:rsidRPr="00707146">
        <w:rPr>
          <w:noProof/>
        </w:rPr>
        <w:t>MAY USER OVERRIDE DD UPDATE</w:t>
      </w:r>
      <w:r>
        <w:rPr>
          <w:noProof/>
        </w:rPr>
        <w:t>, 436</w:t>
      </w:r>
    </w:p>
    <w:p w14:paraId="458A0597" w14:textId="77777777" w:rsidR="00F300F5" w:rsidRDefault="00F300F5">
      <w:pPr>
        <w:pStyle w:val="Index1"/>
        <w:tabs>
          <w:tab w:val="right" w:leader="dot" w:pos="4310"/>
        </w:tabs>
        <w:rPr>
          <w:noProof/>
        </w:rPr>
      </w:pPr>
      <w:r w:rsidRPr="00707146">
        <w:rPr>
          <w:noProof/>
        </w:rPr>
        <w:t>MENU Field</w:t>
      </w:r>
      <w:r>
        <w:rPr>
          <w:noProof/>
        </w:rPr>
        <w:t>, 454</w:t>
      </w:r>
    </w:p>
    <w:p w14:paraId="5B054A6B" w14:textId="77777777" w:rsidR="00F300F5" w:rsidRDefault="00F300F5">
      <w:pPr>
        <w:pStyle w:val="Index1"/>
        <w:tabs>
          <w:tab w:val="right" w:leader="dot" w:pos="4310"/>
        </w:tabs>
        <w:rPr>
          <w:noProof/>
        </w:rPr>
      </w:pPr>
      <w:r>
        <w:rPr>
          <w:noProof/>
        </w:rPr>
        <w:lastRenderedPageBreak/>
        <w:t>Menus</w:t>
      </w:r>
    </w:p>
    <w:p w14:paraId="7504DF88" w14:textId="77777777" w:rsidR="00F300F5" w:rsidRDefault="00F300F5">
      <w:pPr>
        <w:pStyle w:val="Index2"/>
        <w:tabs>
          <w:tab w:val="right" w:leader="dot" w:pos="4310"/>
        </w:tabs>
        <w:rPr>
          <w:noProof/>
        </w:rPr>
      </w:pPr>
      <w:r>
        <w:rPr>
          <w:noProof/>
        </w:rPr>
        <w:t>Data Dictionary Utilities, xxxiii</w:t>
      </w:r>
    </w:p>
    <w:p w14:paraId="57005D7D" w14:textId="77777777" w:rsidR="00F300F5" w:rsidRDefault="00F300F5">
      <w:pPr>
        <w:pStyle w:val="Index2"/>
        <w:tabs>
          <w:tab w:val="right" w:leader="dot" w:pos="4310"/>
        </w:tabs>
        <w:rPr>
          <w:noProof/>
        </w:rPr>
      </w:pPr>
      <w:r>
        <w:rPr>
          <w:noProof/>
        </w:rPr>
        <w:t>DDS SCREEN MENU, 295, 296, 297, 298</w:t>
      </w:r>
    </w:p>
    <w:p w14:paraId="440F72A1" w14:textId="77777777" w:rsidR="00F300F5" w:rsidRDefault="00F300F5">
      <w:pPr>
        <w:pStyle w:val="Index2"/>
        <w:tabs>
          <w:tab w:val="right" w:leader="dot" w:pos="4310"/>
        </w:tabs>
        <w:rPr>
          <w:noProof/>
        </w:rPr>
      </w:pPr>
      <w:r>
        <w:rPr>
          <w:noProof/>
        </w:rPr>
        <w:t>DI DDU, xxxiii</w:t>
      </w:r>
    </w:p>
    <w:p w14:paraId="1FAD6BBF" w14:textId="77777777" w:rsidR="00F300F5" w:rsidRDefault="00F300F5">
      <w:pPr>
        <w:pStyle w:val="Index2"/>
        <w:tabs>
          <w:tab w:val="right" w:leader="dot" w:pos="4310"/>
        </w:tabs>
        <w:rPr>
          <w:noProof/>
        </w:rPr>
      </w:pPr>
      <w:r>
        <w:rPr>
          <w:noProof/>
        </w:rPr>
        <w:t>DIOTHER, 295, 298</w:t>
      </w:r>
    </w:p>
    <w:p w14:paraId="5B0B4F62" w14:textId="77777777" w:rsidR="00F300F5" w:rsidRDefault="00F300F5">
      <w:pPr>
        <w:pStyle w:val="Index2"/>
        <w:tabs>
          <w:tab w:val="right" w:leader="dot" w:pos="4310"/>
        </w:tabs>
        <w:rPr>
          <w:noProof/>
        </w:rPr>
      </w:pPr>
      <w:r>
        <w:rPr>
          <w:noProof/>
        </w:rPr>
        <w:t>DIUSER, 298, 318</w:t>
      </w:r>
    </w:p>
    <w:p w14:paraId="5BF14A00" w14:textId="77777777" w:rsidR="00F300F5" w:rsidRDefault="00F300F5">
      <w:pPr>
        <w:pStyle w:val="Index2"/>
        <w:tabs>
          <w:tab w:val="right" w:leader="dot" w:pos="4310"/>
        </w:tabs>
        <w:rPr>
          <w:noProof/>
        </w:rPr>
      </w:pPr>
      <w:r>
        <w:rPr>
          <w:noProof/>
        </w:rPr>
        <w:t>DIUTILITY, 21, 48, 55, 57, 61, 63, 132, 394, 400, 413, 417, 418, 421, 424</w:t>
      </w:r>
    </w:p>
    <w:p w14:paraId="52B0D550" w14:textId="77777777" w:rsidR="00F300F5" w:rsidRDefault="00F300F5">
      <w:pPr>
        <w:pStyle w:val="Index2"/>
        <w:tabs>
          <w:tab w:val="right" w:leader="dot" w:pos="4310"/>
        </w:tabs>
        <w:rPr>
          <w:noProof/>
        </w:rPr>
      </w:pPr>
      <w:r>
        <w:rPr>
          <w:noProof/>
        </w:rPr>
        <w:t>Other Options, 295, 298</w:t>
      </w:r>
    </w:p>
    <w:p w14:paraId="64F44CCE" w14:textId="77777777" w:rsidR="00F300F5" w:rsidRDefault="00F300F5">
      <w:pPr>
        <w:pStyle w:val="Index2"/>
        <w:tabs>
          <w:tab w:val="right" w:leader="dot" w:pos="4310"/>
        </w:tabs>
        <w:rPr>
          <w:noProof/>
        </w:rPr>
      </w:pPr>
      <w:r>
        <w:rPr>
          <w:noProof/>
        </w:rPr>
        <w:t>ScreenMan, 295, 296, 297, 298</w:t>
      </w:r>
    </w:p>
    <w:p w14:paraId="0B336683" w14:textId="77777777" w:rsidR="00F300F5" w:rsidRDefault="00F300F5">
      <w:pPr>
        <w:pStyle w:val="Index2"/>
        <w:tabs>
          <w:tab w:val="right" w:leader="dot" w:pos="4310"/>
        </w:tabs>
        <w:rPr>
          <w:noProof/>
        </w:rPr>
      </w:pPr>
      <w:r>
        <w:rPr>
          <w:noProof/>
        </w:rPr>
        <w:t>Utility Functions, 21, 48, 55, 57, 61, 63, 132, 394, 400, 413, 417, 418, 421, 424</w:t>
      </w:r>
    </w:p>
    <w:p w14:paraId="4DF063BD" w14:textId="77777777" w:rsidR="00F300F5" w:rsidRDefault="00F300F5">
      <w:pPr>
        <w:pStyle w:val="Index2"/>
        <w:tabs>
          <w:tab w:val="right" w:leader="dot" w:pos="4310"/>
        </w:tabs>
        <w:rPr>
          <w:noProof/>
        </w:rPr>
      </w:pPr>
      <w:r>
        <w:rPr>
          <w:noProof/>
        </w:rPr>
        <w:t>VA FileMan, 298, 318</w:t>
      </w:r>
    </w:p>
    <w:p w14:paraId="1A2F33B0" w14:textId="77777777" w:rsidR="00F300F5" w:rsidRDefault="00F300F5">
      <w:pPr>
        <w:pStyle w:val="Index1"/>
        <w:tabs>
          <w:tab w:val="right" w:leader="dot" w:pos="4310"/>
        </w:tabs>
        <w:rPr>
          <w:noProof/>
        </w:rPr>
      </w:pPr>
      <w:r w:rsidRPr="00707146">
        <w:rPr>
          <w:noProof/>
        </w:rPr>
        <w:t>MERGE OR OVERWRITE SITE’S DATA</w:t>
      </w:r>
      <w:r>
        <w:rPr>
          <w:noProof/>
        </w:rPr>
        <w:t>, 436</w:t>
      </w:r>
    </w:p>
    <w:p w14:paraId="1FDE9B3D" w14:textId="77777777" w:rsidR="00F300F5" w:rsidRDefault="00F300F5">
      <w:pPr>
        <w:pStyle w:val="Index1"/>
        <w:tabs>
          <w:tab w:val="right" w:leader="dot" w:pos="4310"/>
        </w:tabs>
        <w:rPr>
          <w:noProof/>
        </w:rPr>
      </w:pPr>
      <w:r>
        <w:rPr>
          <w:noProof/>
        </w:rPr>
        <w:t>META DATA DICTIONARY (#.9) File, 377</w:t>
      </w:r>
    </w:p>
    <w:p w14:paraId="39F644C2" w14:textId="77777777" w:rsidR="00F300F5" w:rsidRDefault="00F300F5">
      <w:pPr>
        <w:pStyle w:val="Index1"/>
        <w:tabs>
          <w:tab w:val="right" w:leader="dot" w:pos="4310"/>
        </w:tabs>
        <w:rPr>
          <w:noProof/>
        </w:rPr>
      </w:pPr>
      <w:r>
        <w:rPr>
          <w:noProof/>
        </w:rPr>
        <w:t>Modify File Attributes Option, 48, 400, 406, 407, 408, 414, 419, 424</w:t>
      </w:r>
    </w:p>
    <w:p w14:paraId="37B898E6" w14:textId="77777777" w:rsidR="00F300F5" w:rsidRDefault="00F300F5">
      <w:pPr>
        <w:pStyle w:val="Index1"/>
        <w:tabs>
          <w:tab w:val="right" w:leader="dot" w:pos="4310"/>
        </w:tabs>
        <w:rPr>
          <w:noProof/>
        </w:rPr>
      </w:pPr>
      <w:r>
        <w:rPr>
          <w:noProof/>
        </w:rPr>
        <w:t>Moving Screen Elements</w:t>
      </w:r>
    </w:p>
    <w:p w14:paraId="3FCE81E7" w14:textId="77777777" w:rsidR="00F300F5" w:rsidRDefault="00F300F5">
      <w:pPr>
        <w:pStyle w:val="Index2"/>
        <w:tabs>
          <w:tab w:val="right" w:leader="dot" w:pos="4310"/>
        </w:tabs>
        <w:rPr>
          <w:noProof/>
        </w:rPr>
      </w:pPr>
      <w:r>
        <w:rPr>
          <w:noProof/>
        </w:rPr>
        <w:t>ScreenMan Form Editor, 305, 311</w:t>
      </w:r>
    </w:p>
    <w:p w14:paraId="705A464B" w14:textId="77777777" w:rsidR="00F300F5" w:rsidRDefault="00F300F5">
      <w:pPr>
        <w:pStyle w:val="Index1"/>
        <w:tabs>
          <w:tab w:val="right" w:leader="dot" w:pos="4310"/>
        </w:tabs>
        <w:rPr>
          <w:noProof/>
        </w:rPr>
      </w:pPr>
      <w:r>
        <w:rPr>
          <w:noProof/>
        </w:rPr>
        <w:t>MSG^DDSUTL(), 327</w:t>
      </w:r>
    </w:p>
    <w:p w14:paraId="5247A11C" w14:textId="77777777" w:rsidR="00F300F5" w:rsidRDefault="00F300F5">
      <w:pPr>
        <w:pStyle w:val="Index1"/>
        <w:tabs>
          <w:tab w:val="right" w:leader="dot" w:pos="4310"/>
        </w:tabs>
        <w:rPr>
          <w:noProof/>
        </w:rPr>
      </w:pPr>
      <w:r>
        <w:rPr>
          <w:noProof/>
        </w:rPr>
        <w:t>MSG^DIALOG(): Output Generator, 155</w:t>
      </w:r>
    </w:p>
    <w:p w14:paraId="20FC7E60" w14:textId="77777777" w:rsidR="00F300F5" w:rsidRDefault="00F300F5">
      <w:pPr>
        <w:pStyle w:val="Index1"/>
        <w:tabs>
          <w:tab w:val="right" w:leader="dot" w:pos="4310"/>
        </w:tabs>
        <w:rPr>
          <w:noProof/>
        </w:rPr>
      </w:pPr>
      <w:r>
        <w:rPr>
          <w:noProof/>
        </w:rPr>
        <w:t>MUMPS Data Type</w:t>
      </w:r>
    </w:p>
    <w:p w14:paraId="1188DC21" w14:textId="77777777" w:rsidR="00F300F5" w:rsidRDefault="00F300F5">
      <w:pPr>
        <w:pStyle w:val="Index2"/>
        <w:tabs>
          <w:tab w:val="right" w:leader="dot" w:pos="4310"/>
        </w:tabs>
        <w:rPr>
          <w:noProof/>
        </w:rPr>
      </w:pPr>
      <w:r>
        <w:rPr>
          <w:noProof/>
        </w:rPr>
        <w:t>Advanced File Definition, 411</w:t>
      </w:r>
    </w:p>
    <w:p w14:paraId="4A719AC1" w14:textId="77777777" w:rsidR="00F300F5" w:rsidRDefault="00F300F5">
      <w:pPr>
        <w:pStyle w:val="Index1"/>
        <w:tabs>
          <w:tab w:val="right" w:leader="dot" w:pos="4310"/>
        </w:tabs>
        <w:rPr>
          <w:noProof/>
        </w:rPr>
      </w:pPr>
      <w:r>
        <w:rPr>
          <w:noProof/>
        </w:rPr>
        <w:t>MUMPS OPERATING SYSTEM (#.7) File, xxx, 64, 441, 447, 452, 455, 476</w:t>
      </w:r>
    </w:p>
    <w:p w14:paraId="034AC3DF" w14:textId="77777777" w:rsidR="00F300F5" w:rsidRDefault="00F300F5">
      <w:pPr>
        <w:pStyle w:val="IndexHeading"/>
        <w:rPr>
          <w:rFonts w:asciiTheme="minorHAnsi" w:eastAsiaTheme="minorEastAsia" w:hAnsiTheme="minorHAnsi" w:cstheme="minorBidi"/>
          <w:b w:val="0"/>
          <w:bCs/>
        </w:rPr>
      </w:pPr>
      <w:r>
        <w:t>N</w:t>
      </w:r>
    </w:p>
    <w:p w14:paraId="6648E8BF" w14:textId="77777777" w:rsidR="00F300F5" w:rsidRDefault="00F300F5">
      <w:pPr>
        <w:pStyle w:val="Index1"/>
        <w:tabs>
          <w:tab w:val="right" w:leader="dot" w:pos="4310"/>
        </w:tabs>
        <w:rPr>
          <w:noProof/>
        </w:rPr>
      </w:pPr>
      <w:r w:rsidRPr="00707146">
        <w:rPr>
          <w:noProof/>
        </w:rPr>
        <w:t>Name</w:t>
      </w:r>
    </w:p>
    <w:p w14:paraId="1615E413" w14:textId="77777777" w:rsidR="00F300F5" w:rsidRDefault="00F300F5">
      <w:pPr>
        <w:pStyle w:val="Index2"/>
        <w:tabs>
          <w:tab w:val="right" w:leader="dot" w:pos="4310"/>
        </w:tabs>
        <w:rPr>
          <w:noProof/>
        </w:rPr>
      </w:pPr>
      <w:r w:rsidRPr="00707146">
        <w:rPr>
          <w:noProof/>
        </w:rPr>
        <w:t>ScreenMan Forms</w:t>
      </w:r>
    </w:p>
    <w:p w14:paraId="60DB5A9B" w14:textId="77777777" w:rsidR="00F300F5" w:rsidRDefault="00F300F5">
      <w:pPr>
        <w:pStyle w:val="Index3"/>
        <w:tabs>
          <w:tab w:val="right" w:leader="dot" w:pos="4310"/>
        </w:tabs>
        <w:rPr>
          <w:noProof/>
        </w:rPr>
      </w:pPr>
      <w:r w:rsidRPr="00707146">
        <w:rPr>
          <w:noProof/>
        </w:rPr>
        <w:t>Block Properties</w:t>
      </w:r>
      <w:r>
        <w:rPr>
          <w:noProof/>
        </w:rPr>
        <w:t>, 289</w:t>
      </w:r>
    </w:p>
    <w:p w14:paraId="5A2FE4DE" w14:textId="77777777" w:rsidR="00F300F5" w:rsidRDefault="00F300F5">
      <w:pPr>
        <w:pStyle w:val="Index2"/>
        <w:tabs>
          <w:tab w:val="right" w:leader="dot" w:pos="4310"/>
        </w:tabs>
        <w:rPr>
          <w:noProof/>
        </w:rPr>
      </w:pPr>
      <w:r w:rsidRPr="00707146">
        <w:rPr>
          <w:noProof/>
        </w:rPr>
        <w:t>ScreenMan Forms Page Property</w:t>
      </w:r>
      <w:r>
        <w:rPr>
          <w:noProof/>
        </w:rPr>
        <w:t>, 286</w:t>
      </w:r>
    </w:p>
    <w:p w14:paraId="7A6BFC73" w14:textId="77777777" w:rsidR="00F300F5" w:rsidRDefault="00F300F5">
      <w:pPr>
        <w:pStyle w:val="Index1"/>
        <w:tabs>
          <w:tab w:val="right" w:leader="dot" w:pos="4310"/>
        </w:tabs>
        <w:rPr>
          <w:noProof/>
        </w:rPr>
      </w:pPr>
      <w:r w:rsidRPr="00707146">
        <w:rPr>
          <w:rFonts w:cs="Arial"/>
          <w:noProof/>
          <w:snapToGrid w:val="0"/>
        </w:rPr>
        <w:t>NAME</w:t>
      </w:r>
    </w:p>
    <w:p w14:paraId="1BC0C5E2" w14:textId="77777777" w:rsidR="00F300F5" w:rsidRDefault="00F300F5">
      <w:pPr>
        <w:pStyle w:val="Index2"/>
        <w:tabs>
          <w:tab w:val="right" w:leader="dot" w:pos="4310"/>
        </w:tabs>
        <w:rPr>
          <w:noProof/>
        </w:rPr>
      </w:pPr>
      <w:r w:rsidRPr="00707146">
        <w:rPr>
          <w:rFonts w:cs="Arial"/>
          <w:noProof/>
          <w:snapToGrid w:val="0"/>
        </w:rPr>
        <w:t>PACKAGE File and DIFROM</w:t>
      </w:r>
      <w:r>
        <w:rPr>
          <w:noProof/>
        </w:rPr>
        <w:t>, 435</w:t>
      </w:r>
    </w:p>
    <w:p w14:paraId="4D743D8D" w14:textId="77777777" w:rsidR="00F300F5" w:rsidRDefault="00F300F5">
      <w:pPr>
        <w:pStyle w:val="Index1"/>
        <w:tabs>
          <w:tab w:val="right" w:leader="dot" w:pos="4310"/>
        </w:tabs>
        <w:rPr>
          <w:noProof/>
        </w:rPr>
      </w:pPr>
      <w:r>
        <w:rPr>
          <w:noProof/>
        </w:rPr>
        <w:t>Navigating</w:t>
      </w:r>
    </w:p>
    <w:p w14:paraId="7F6A2AE0" w14:textId="77777777" w:rsidR="00F300F5" w:rsidRDefault="00F300F5">
      <w:pPr>
        <w:pStyle w:val="Index2"/>
        <w:tabs>
          <w:tab w:val="right" w:leader="dot" w:pos="4310"/>
        </w:tabs>
        <w:rPr>
          <w:noProof/>
        </w:rPr>
      </w:pPr>
      <w:r>
        <w:rPr>
          <w:noProof/>
        </w:rPr>
        <w:t>Form Editor Screens</w:t>
      </w:r>
    </w:p>
    <w:p w14:paraId="26FBDFB8" w14:textId="77777777" w:rsidR="00F300F5" w:rsidRDefault="00F300F5">
      <w:pPr>
        <w:pStyle w:val="Index3"/>
        <w:tabs>
          <w:tab w:val="right" w:leader="dot" w:pos="4310"/>
        </w:tabs>
        <w:rPr>
          <w:noProof/>
        </w:rPr>
      </w:pPr>
      <w:r>
        <w:rPr>
          <w:noProof/>
        </w:rPr>
        <w:t>ScreenMan Form Editor, 308</w:t>
      </w:r>
    </w:p>
    <w:p w14:paraId="27C25190" w14:textId="77777777" w:rsidR="00F300F5" w:rsidRDefault="00F300F5">
      <w:pPr>
        <w:pStyle w:val="Index2"/>
        <w:tabs>
          <w:tab w:val="right" w:leader="dot" w:pos="4310"/>
        </w:tabs>
        <w:rPr>
          <w:noProof/>
        </w:rPr>
      </w:pPr>
      <w:r>
        <w:rPr>
          <w:noProof/>
        </w:rPr>
        <w:t>On the Form Editor Screens</w:t>
      </w:r>
    </w:p>
    <w:p w14:paraId="64BFD23C" w14:textId="77777777" w:rsidR="00F300F5" w:rsidRDefault="00F300F5">
      <w:pPr>
        <w:pStyle w:val="Index3"/>
        <w:tabs>
          <w:tab w:val="right" w:leader="dot" w:pos="4310"/>
        </w:tabs>
        <w:rPr>
          <w:noProof/>
        </w:rPr>
      </w:pPr>
      <w:r>
        <w:rPr>
          <w:noProof/>
        </w:rPr>
        <w:lastRenderedPageBreak/>
        <w:t>ScreenMan Form Editor, 308</w:t>
      </w:r>
    </w:p>
    <w:p w14:paraId="2DF1283B" w14:textId="77777777" w:rsidR="00F300F5" w:rsidRDefault="00F300F5">
      <w:pPr>
        <w:pStyle w:val="Index2"/>
        <w:tabs>
          <w:tab w:val="right" w:leader="dot" w:pos="4310"/>
        </w:tabs>
        <w:rPr>
          <w:noProof/>
        </w:rPr>
      </w:pPr>
      <w:r>
        <w:rPr>
          <w:noProof/>
        </w:rPr>
        <w:t>Quick Page Navigation ScreenMan Form Editor, 304</w:t>
      </w:r>
    </w:p>
    <w:p w14:paraId="17A13082" w14:textId="77777777" w:rsidR="00F300F5" w:rsidRDefault="00F300F5">
      <w:pPr>
        <w:pStyle w:val="Index2"/>
        <w:tabs>
          <w:tab w:val="right" w:leader="dot" w:pos="4310"/>
        </w:tabs>
        <w:rPr>
          <w:noProof/>
        </w:rPr>
      </w:pPr>
      <w:r>
        <w:rPr>
          <w:noProof/>
        </w:rPr>
        <w:t>ScreenMan Form Editor on the Main Screen and Block Viewer Screen, 304</w:t>
      </w:r>
    </w:p>
    <w:p w14:paraId="1DCEB33C" w14:textId="77777777" w:rsidR="00F300F5" w:rsidRDefault="00F300F5">
      <w:pPr>
        <w:pStyle w:val="Index2"/>
        <w:tabs>
          <w:tab w:val="right" w:leader="dot" w:pos="4310"/>
        </w:tabs>
        <w:rPr>
          <w:noProof/>
        </w:rPr>
      </w:pPr>
      <w:r>
        <w:rPr>
          <w:noProof/>
        </w:rPr>
        <w:t>Via DD Fields—Syntax for Pointer Link</w:t>
      </w:r>
    </w:p>
    <w:p w14:paraId="1DBECDA1" w14:textId="77777777" w:rsidR="00F300F5" w:rsidRDefault="00F300F5">
      <w:pPr>
        <w:pStyle w:val="Index3"/>
        <w:tabs>
          <w:tab w:val="right" w:leader="dot" w:pos="4310"/>
        </w:tabs>
        <w:rPr>
          <w:noProof/>
        </w:rPr>
      </w:pPr>
      <w:r>
        <w:rPr>
          <w:noProof/>
        </w:rPr>
        <w:t>ScreenMan Forms, 279</w:t>
      </w:r>
    </w:p>
    <w:p w14:paraId="3BE3623F" w14:textId="77777777" w:rsidR="00F300F5" w:rsidRDefault="00F300F5">
      <w:pPr>
        <w:pStyle w:val="Index2"/>
        <w:tabs>
          <w:tab w:val="right" w:leader="dot" w:pos="4310"/>
        </w:tabs>
        <w:rPr>
          <w:noProof/>
        </w:rPr>
      </w:pPr>
      <w:r>
        <w:rPr>
          <w:noProof/>
        </w:rPr>
        <w:t>Via Form Only Fields—Syntax for Pointer Link</w:t>
      </w:r>
    </w:p>
    <w:p w14:paraId="1D3CCCAD" w14:textId="77777777" w:rsidR="00F300F5" w:rsidRDefault="00F300F5">
      <w:pPr>
        <w:pStyle w:val="Index3"/>
        <w:tabs>
          <w:tab w:val="right" w:leader="dot" w:pos="4310"/>
        </w:tabs>
        <w:rPr>
          <w:noProof/>
        </w:rPr>
      </w:pPr>
      <w:r>
        <w:rPr>
          <w:noProof/>
        </w:rPr>
        <w:t>ScreenMan Forms, 280</w:t>
      </w:r>
    </w:p>
    <w:p w14:paraId="4084CEC2" w14:textId="77777777" w:rsidR="00F300F5" w:rsidRDefault="00F300F5">
      <w:pPr>
        <w:pStyle w:val="Index1"/>
        <w:tabs>
          <w:tab w:val="right" w:leader="dot" w:pos="4310"/>
        </w:tabs>
        <w:rPr>
          <w:noProof/>
        </w:rPr>
      </w:pPr>
      <w:r>
        <w:rPr>
          <w:noProof/>
        </w:rPr>
        <w:t>NEW PERSON (#200) File, 2, 17, 26, 42, 166, 174, 175, 184, 230, 299, 350, 442</w:t>
      </w:r>
    </w:p>
    <w:p w14:paraId="41FCAE03" w14:textId="77777777" w:rsidR="00F300F5" w:rsidRDefault="00F300F5">
      <w:pPr>
        <w:pStyle w:val="Index1"/>
        <w:tabs>
          <w:tab w:val="right" w:leader="dot" w:pos="4310"/>
        </w:tabs>
        <w:rPr>
          <w:noProof/>
        </w:rPr>
      </w:pPr>
      <w:r>
        <w:rPr>
          <w:noProof/>
        </w:rPr>
        <w:t>New-Style Index Delete</w:t>
      </w:r>
    </w:p>
    <w:p w14:paraId="15AC7226" w14:textId="77777777" w:rsidR="00F300F5" w:rsidRDefault="00F300F5">
      <w:pPr>
        <w:pStyle w:val="Index2"/>
        <w:tabs>
          <w:tab w:val="right" w:leader="dot" w:pos="4310"/>
        </w:tabs>
        <w:rPr>
          <w:noProof/>
        </w:rPr>
      </w:pPr>
      <w:r>
        <w:rPr>
          <w:noProof/>
        </w:rPr>
        <w:t>DELIXN^DDMOD, 144</w:t>
      </w:r>
    </w:p>
    <w:p w14:paraId="13A3D31B" w14:textId="77777777" w:rsidR="00F300F5" w:rsidRDefault="00F300F5">
      <w:pPr>
        <w:pStyle w:val="Index1"/>
        <w:tabs>
          <w:tab w:val="right" w:leader="dot" w:pos="4310"/>
        </w:tabs>
        <w:rPr>
          <w:noProof/>
        </w:rPr>
      </w:pPr>
      <w:r w:rsidRPr="00707146">
        <w:rPr>
          <w:noProof/>
        </w:rPr>
        <w:t>Next Page and Previous Page</w:t>
      </w:r>
    </w:p>
    <w:p w14:paraId="0EE6683C" w14:textId="77777777" w:rsidR="00F300F5" w:rsidRDefault="00F300F5">
      <w:pPr>
        <w:pStyle w:val="Index2"/>
        <w:tabs>
          <w:tab w:val="right" w:leader="dot" w:pos="4310"/>
        </w:tabs>
        <w:rPr>
          <w:noProof/>
        </w:rPr>
      </w:pPr>
      <w:r w:rsidRPr="00707146">
        <w:rPr>
          <w:noProof/>
        </w:rPr>
        <w:t>ScreenMan Forms Page Property</w:t>
      </w:r>
      <w:r>
        <w:rPr>
          <w:noProof/>
        </w:rPr>
        <w:t>, 287</w:t>
      </w:r>
    </w:p>
    <w:p w14:paraId="38398CD4" w14:textId="77777777" w:rsidR="00F300F5" w:rsidRDefault="00F300F5">
      <w:pPr>
        <w:pStyle w:val="Index1"/>
        <w:tabs>
          <w:tab w:val="right" w:leader="dot" w:pos="4310"/>
        </w:tabs>
        <w:rPr>
          <w:noProof/>
        </w:rPr>
      </w:pPr>
      <w:r>
        <w:rPr>
          <w:noProof/>
        </w:rPr>
        <w:t>NOW^%DTC, 116</w:t>
      </w:r>
    </w:p>
    <w:p w14:paraId="12DC825A" w14:textId="77777777" w:rsidR="00F300F5" w:rsidRDefault="00F300F5">
      <w:pPr>
        <w:pStyle w:val="Index1"/>
        <w:tabs>
          <w:tab w:val="right" w:leader="dot" w:pos="4310"/>
        </w:tabs>
        <w:rPr>
          <w:noProof/>
        </w:rPr>
      </w:pPr>
      <w:r w:rsidRPr="00707146">
        <w:rPr>
          <w:noProof/>
        </w:rPr>
        <w:t>Number</w:t>
      </w:r>
    </w:p>
    <w:p w14:paraId="3081684D" w14:textId="77777777" w:rsidR="00F300F5" w:rsidRDefault="00F300F5">
      <w:pPr>
        <w:pStyle w:val="Index2"/>
        <w:tabs>
          <w:tab w:val="right" w:leader="dot" w:pos="4310"/>
        </w:tabs>
        <w:rPr>
          <w:noProof/>
        </w:rPr>
      </w:pPr>
      <w:r w:rsidRPr="00707146">
        <w:rPr>
          <w:noProof/>
        </w:rPr>
        <w:t>ScreenMan Forms Page Property</w:t>
      </w:r>
      <w:r>
        <w:rPr>
          <w:noProof/>
        </w:rPr>
        <w:t>, 286</w:t>
      </w:r>
    </w:p>
    <w:p w14:paraId="6F8B0EE3" w14:textId="77777777" w:rsidR="00F300F5" w:rsidRDefault="00F300F5">
      <w:pPr>
        <w:pStyle w:val="IndexHeading"/>
        <w:rPr>
          <w:rFonts w:asciiTheme="minorHAnsi" w:eastAsiaTheme="minorEastAsia" w:hAnsiTheme="minorHAnsi" w:cstheme="minorBidi"/>
          <w:b w:val="0"/>
          <w:bCs/>
        </w:rPr>
      </w:pPr>
      <w:r>
        <w:t>O</w:t>
      </w:r>
    </w:p>
    <w:p w14:paraId="44C70E27" w14:textId="77777777" w:rsidR="00F300F5" w:rsidRDefault="00F300F5">
      <w:pPr>
        <w:pStyle w:val="Index1"/>
        <w:tabs>
          <w:tab w:val="right" w:leader="dot" w:pos="4310"/>
        </w:tabs>
        <w:rPr>
          <w:noProof/>
        </w:rPr>
      </w:pPr>
      <w:r>
        <w:rPr>
          <w:noProof/>
        </w:rPr>
        <w:t>Obtaining Formatted Text From The Arrays</w:t>
      </w:r>
    </w:p>
    <w:p w14:paraId="2376D964" w14:textId="77777777" w:rsidR="00F300F5" w:rsidRDefault="00F300F5">
      <w:pPr>
        <w:pStyle w:val="Index2"/>
        <w:tabs>
          <w:tab w:val="right" w:leader="dot" w:pos="4310"/>
        </w:tabs>
        <w:rPr>
          <w:noProof/>
        </w:rPr>
      </w:pPr>
      <w:r>
        <w:rPr>
          <w:noProof/>
        </w:rPr>
        <w:t>DBS Calls, 126</w:t>
      </w:r>
    </w:p>
    <w:p w14:paraId="217EA866" w14:textId="77777777" w:rsidR="00F300F5" w:rsidRDefault="00F300F5">
      <w:pPr>
        <w:pStyle w:val="Index1"/>
        <w:tabs>
          <w:tab w:val="right" w:leader="dot" w:pos="4310"/>
        </w:tabs>
        <w:rPr>
          <w:noProof/>
        </w:rPr>
      </w:pPr>
      <w:r>
        <w:rPr>
          <w:noProof/>
        </w:rPr>
        <w:t>Obtaining, Exiting, Saving, and Quitting Help</w:t>
      </w:r>
    </w:p>
    <w:p w14:paraId="130F0715" w14:textId="77777777" w:rsidR="00F300F5" w:rsidRDefault="00F300F5">
      <w:pPr>
        <w:pStyle w:val="Index2"/>
        <w:tabs>
          <w:tab w:val="right" w:leader="dot" w:pos="4310"/>
        </w:tabs>
        <w:rPr>
          <w:noProof/>
        </w:rPr>
      </w:pPr>
      <w:r>
        <w:rPr>
          <w:noProof/>
        </w:rPr>
        <w:t>ScreenMan Form Editor, 306</w:t>
      </w:r>
    </w:p>
    <w:p w14:paraId="428F62AE" w14:textId="77777777" w:rsidR="00F300F5" w:rsidRDefault="00F300F5">
      <w:pPr>
        <w:pStyle w:val="Index1"/>
        <w:tabs>
          <w:tab w:val="right" w:leader="dot" w:pos="4310"/>
        </w:tabs>
        <w:rPr>
          <w:noProof/>
        </w:rPr>
      </w:pPr>
      <w:r>
        <w:rPr>
          <w:noProof/>
        </w:rPr>
        <w:t>Online</w:t>
      </w:r>
    </w:p>
    <w:p w14:paraId="11C993F1" w14:textId="77777777" w:rsidR="00F300F5" w:rsidRDefault="00F300F5">
      <w:pPr>
        <w:pStyle w:val="Index2"/>
        <w:tabs>
          <w:tab w:val="right" w:leader="dot" w:pos="4310"/>
        </w:tabs>
        <w:rPr>
          <w:noProof/>
        </w:rPr>
      </w:pPr>
      <w:r>
        <w:rPr>
          <w:noProof/>
        </w:rPr>
        <w:t>Documentation, xxxiii</w:t>
      </w:r>
    </w:p>
    <w:p w14:paraId="7D3D3926" w14:textId="77777777" w:rsidR="00F300F5" w:rsidRDefault="00F300F5">
      <w:pPr>
        <w:pStyle w:val="Index2"/>
        <w:tabs>
          <w:tab w:val="right" w:leader="dot" w:pos="4310"/>
        </w:tabs>
        <w:rPr>
          <w:noProof/>
        </w:rPr>
      </w:pPr>
      <w:r>
        <w:rPr>
          <w:noProof/>
        </w:rPr>
        <w:t>Technical Information, How to Obtain, xxxiii</w:t>
      </w:r>
    </w:p>
    <w:p w14:paraId="30C65447" w14:textId="77777777" w:rsidR="00F300F5" w:rsidRDefault="00F300F5">
      <w:pPr>
        <w:pStyle w:val="Index1"/>
        <w:tabs>
          <w:tab w:val="right" w:leader="dot" w:pos="4310"/>
        </w:tabs>
        <w:rPr>
          <w:noProof/>
        </w:rPr>
      </w:pPr>
      <w:r>
        <w:rPr>
          <w:noProof/>
        </w:rPr>
        <w:t>OPEN^DDBRZIS, 344</w:t>
      </w:r>
    </w:p>
    <w:p w14:paraId="439BE9CE" w14:textId="77777777" w:rsidR="00F300F5" w:rsidRDefault="00F300F5">
      <w:pPr>
        <w:pStyle w:val="Index1"/>
        <w:tabs>
          <w:tab w:val="right" w:leader="dot" w:pos="4310"/>
        </w:tabs>
        <w:rPr>
          <w:noProof/>
        </w:rPr>
      </w:pPr>
      <w:r>
        <w:rPr>
          <w:noProof/>
        </w:rPr>
        <w:t>OPTION (#19) File, 172, 186, 197, 204, 205, 233, 440, 453, 456</w:t>
      </w:r>
    </w:p>
    <w:p w14:paraId="4F655EA6" w14:textId="77777777" w:rsidR="00F300F5" w:rsidRDefault="00F300F5">
      <w:pPr>
        <w:pStyle w:val="Index1"/>
        <w:tabs>
          <w:tab w:val="right" w:leader="dot" w:pos="4310"/>
        </w:tabs>
        <w:rPr>
          <w:noProof/>
        </w:rPr>
      </w:pPr>
      <w:r>
        <w:rPr>
          <w:noProof/>
        </w:rPr>
        <w:t>Options</w:t>
      </w:r>
    </w:p>
    <w:p w14:paraId="7EECE5D6" w14:textId="77777777" w:rsidR="00F300F5" w:rsidRDefault="00F300F5">
      <w:pPr>
        <w:pStyle w:val="Index2"/>
        <w:tabs>
          <w:tab w:val="right" w:leader="dot" w:pos="4310"/>
        </w:tabs>
        <w:rPr>
          <w:noProof/>
        </w:rPr>
      </w:pPr>
      <w:r>
        <w:rPr>
          <w:noProof/>
        </w:rPr>
        <w:t>Create Export Template, 359</w:t>
      </w:r>
    </w:p>
    <w:p w14:paraId="613A3348" w14:textId="77777777" w:rsidR="00F300F5" w:rsidRDefault="00F300F5">
      <w:pPr>
        <w:pStyle w:val="Index2"/>
        <w:tabs>
          <w:tab w:val="right" w:leader="dot" w:pos="4310"/>
        </w:tabs>
        <w:rPr>
          <w:noProof/>
        </w:rPr>
      </w:pPr>
      <w:r>
        <w:rPr>
          <w:noProof/>
        </w:rPr>
        <w:t>Cross-Reference A Field, 394, 418, 421, 424</w:t>
      </w:r>
    </w:p>
    <w:p w14:paraId="10CE4A9E" w14:textId="77777777" w:rsidR="00F300F5" w:rsidRDefault="00F300F5">
      <w:pPr>
        <w:pStyle w:val="Index2"/>
        <w:tabs>
          <w:tab w:val="right" w:leader="dot" w:pos="4310"/>
        </w:tabs>
        <w:rPr>
          <w:noProof/>
        </w:rPr>
      </w:pPr>
      <w:r>
        <w:rPr>
          <w:noProof/>
        </w:rPr>
        <w:t>Data Dictionary Utilities, xxxiii</w:t>
      </w:r>
    </w:p>
    <w:p w14:paraId="551153BB" w14:textId="77777777" w:rsidR="00F300F5" w:rsidRDefault="00F300F5">
      <w:pPr>
        <w:pStyle w:val="Index2"/>
        <w:tabs>
          <w:tab w:val="right" w:leader="dot" w:pos="4310"/>
        </w:tabs>
        <w:rPr>
          <w:noProof/>
        </w:rPr>
      </w:pPr>
      <w:r>
        <w:rPr>
          <w:noProof/>
        </w:rPr>
        <w:t>DDS DELETE A FORM, 296</w:t>
      </w:r>
    </w:p>
    <w:p w14:paraId="14C61FF4" w14:textId="77777777" w:rsidR="00F300F5" w:rsidRDefault="00F300F5">
      <w:pPr>
        <w:pStyle w:val="Index2"/>
        <w:tabs>
          <w:tab w:val="right" w:leader="dot" w:pos="4310"/>
        </w:tabs>
        <w:rPr>
          <w:noProof/>
        </w:rPr>
      </w:pPr>
      <w:r>
        <w:rPr>
          <w:noProof/>
        </w:rPr>
        <w:lastRenderedPageBreak/>
        <w:t>DDS EDIT/CREATE A FORM, 295, 298, 303</w:t>
      </w:r>
    </w:p>
    <w:p w14:paraId="0FC48027" w14:textId="77777777" w:rsidR="00F300F5" w:rsidRDefault="00F300F5">
      <w:pPr>
        <w:pStyle w:val="Index2"/>
        <w:tabs>
          <w:tab w:val="right" w:leader="dot" w:pos="4310"/>
        </w:tabs>
        <w:rPr>
          <w:noProof/>
        </w:rPr>
      </w:pPr>
      <w:r>
        <w:rPr>
          <w:noProof/>
        </w:rPr>
        <w:t>DDS PURGE UNUSED BLOCKS, 297, 318</w:t>
      </w:r>
    </w:p>
    <w:p w14:paraId="0075079A" w14:textId="77777777" w:rsidR="00F300F5" w:rsidRDefault="00F300F5">
      <w:pPr>
        <w:pStyle w:val="Index2"/>
        <w:tabs>
          <w:tab w:val="right" w:leader="dot" w:pos="4310"/>
        </w:tabs>
        <w:rPr>
          <w:noProof/>
        </w:rPr>
      </w:pPr>
      <w:r>
        <w:rPr>
          <w:noProof/>
        </w:rPr>
        <w:t>DDS RUN A FORM, 295</w:t>
      </w:r>
    </w:p>
    <w:p w14:paraId="24B15199" w14:textId="77777777" w:rsidR="00F300F5" w:rsidRDefault="00F300F5">
      <w:pPr>
        <w:pStyle w:val="Index2"/>
        <w:tabs>
          <w:tab w:val="right" w:leader="dot" w:pos="4310"/>
        </w:tabs>
        <w:rPr>
          <w:noProof/>
        </w:rPr>
      </w:pPr>
      <w:r>
        <w:rPr>
          <w:noProof/>
        </w:rPr>
        <w:t>DDS SCREEN MENU, 295, 296, 297, 298</w:t>
      </w:r>
    </w:p>
    <w:p w14:paraId="41942C55" w14:textId="77777777" w:rsidR="00F300F5" w:rsidRDefault="00F300F5">
      <w:pPr>
        <w:pStyle w:val="Index2"/>
        <w:tabs>
          <w:tab w:val="right" w:leader="dot" w:pos="4310"/>
        </w:tabs>
        <w:rPr>
          <w:noProof/>
        </w:rPr>
      </w:pPr>
      <w:r>
        <w:rPr>
          <w:noProof/>
        </w:rPr>
        <w:t>DDXP CREATE EXPORT TEMPLATE, 359</w:t>
      </w:r>
    </w:p>
    <w:p w14:paraId="6C757E5F" w14:textId="77777777" w:rsidR="00F300F5" w:rsidRDefault="00F300F5">
      <w:pPr>
        <w:pStyle w:val="Index2"/>
        <w:tabs>
          <w:tab w:val="right" w:leader="dot" w:pos="4310"/>
        </w:tabs>
        <w:rPr>
          <w:noProof/>
        </w:rPr>
      </w:pPr>
      <w:r>
        <w:rPr>
          <w:noProof/>
        </w:rPr>
        <w:t>Delete a Form, 296</w:t>
      </w:r>
    </w:p>
    <w:p w14:paraId="727E01AA" w14:textId="77777777" w:rsidR="00F300F5" w:rsidRDefault="00F300F5">
      <w:pPr>
        <w:pStyle w:val="Index2"/>
        <w:tabs>
          <w:tab w:val="right" w:leader="dot" w:pos="4310"/>
        </w:tabs>
        <w:rPr>
          <w:noProof/>
        </w:rPr>
      </w:pPr>
      <w:r>
        <w:rPr>
          <w:noProof/>
        </w:rPr>
        <w:t>DI DDU, xxxiii</w:t>
      </w:r>
    </w:p>
    <w:p w14:paraId="6712BA09" w14:textId="77777777" w:rsidR="00F300F5" w:rsidRDefault="00F300F5">
      <w:pPr>
        <w:pStyle w:val="Index2"/>
        <w:tabs>
          <w:tab w:val="right" w:leader="dot" w:pos="4310"/>
        </w:tabs>
        <w:rPr>
          <w:noProof/>
        </w:rPr>
      </w:pPr>
      <w:r>
        <w:rPr>
          <w:noProof/>
        </w:rPr>
        <w:t>DIAUDIT PURGE DATA, 334</w:t>
      </w:r>
    </w:p>
    <w:p w14:paraId="5477DF08" w14:textId="77777777" w:rsidR="00F300F5" w:rsidRDefault="00F300F5">
      <w:pPr>
        <w:pStyle w:val="Index2"/>
        <w:tabs>
          <w:tab w:val="right" w:leader="dot" w:pos="4310"/>
        </w:tabs>
        <w:rPr>
          <w:noProof/>
        </w:rPr>
      </w:pPr>
      <w:r>
        <w:rPr>
          <w:noProof/>
        </w:rPr>
        <w:t>DIEDFILE, 21, 24, 417, 418</w:t>
      </w:r>
    </w:p>
    <w:p w14:paraId="15B4281A" w14:textId="77777777" w:rsidR="00F300F5" w:rsidRDefault="00F300F5">
      <w:pPr>
        <w:pStyle w:val="Index2"/>
        <w:tabs>
          <w:tab w:val="right" w:leader="dot" w:pos="4310"/>
        </w:tabs>
        <w:rPr>
          <w:noProof/>
        </w:rPr>
      </w:pPr>
      <w:r>
        <w:rPr>
          <w:noProof/>
        </w:rPr>
        <w:t>DIEDIT, 14, 48, 423, 427, 429, 431, 432</w:t>
      </w:r>
    </w:p>
    <w:p w14:paraId="3B731A07" w14:textId="77777777" w:rsidR="00F300F5" w:rsidRDefault="00F300F5">
      <w:pPr>
        <w:pStyle w:val="Index2"/>
        <w:tabs>
          <w:tab w:val="right" w:leader="dot" w:pos="4310"/>
        </w:tabs>
        <w:rPr>
          <w:noProof/>
        </w:rPr>
      </w:pPr>
      <w:r>
        <w:rPr>
          <w:noProof/>
        </w:rPr>
        <w:t>DIFG, 205</w:t>
      </w:r>
    </w:p>
    <w:p w14:paraId="49BA5B4E" w14:textId="77777777" w:rsidR="00F300F5" w:rsidRDefault="00F300F5">
      <w:pPr>
        <w:pStyle w:val="Index2"/>
        <w:tabs>
          <w:tab w:val="right" w:leader="dot" w:pos="4310"/>
        </w:tabs>
        <w:rPr>
          <w:noProof/>
        </w:rPr>
      </w:pPr>
      <w:r>
        <w:rPr>
          <w:noProof/>
        </w:rPr>
        <w:t>DIIDENT, 396</w:t>
      </w:r>
    </w:p>
    <w:p w14:paraId="0D4D943C" w14:textId="77777777" w:rsidR="00F300F5" w:rsidRDefault="00F300F5">
      <w:pPr>
        <w:pStyle w:val="Index2"/>
        <w:tabs>
          <w:tab w:val="right" w:leader="dot" w:pos="4310"/>
        </w:tabs>
        <w:rPr>
          <w:noProof/>
        </w:rPr>
      </w:pPr>
      <w:r>
        <w:rPr>
          <w:noProof/>
        </w:rPr>
        <w:t>DIINQUIRE, 82</w:t>
      </w:r>
    </w:p>
    <w:p w14:paraId="743C6D8D" w14:textId="77777777" w:rsidR="00F300F5" w:rsidRDefault="00F300F5">
      <w:pPr>
        <w:pStyle w:val="Index2"/>
        <w:tabs>
          <w:tab w:val="right" w:leader="dot" w:pos="4310"/>
        </w:tabs>
        <w:rPr>
          <w:noProof/>
        </w:rPr>
      </w:pPr>
      <w:r w:rsidRPr="00707146">
        <w:rPr>
          <w:noProof/>
        </w:rPr>
        <w:t>DIITRAN</w:t>
      </w:r>
      <w:r>
        <w:rPr>
          <w:noProof/>
        </w:rPr>
        <w:t>, 400, 413, 414</w:t>
      </w:r>
    </w:p>
    <w:p w14:paraId="4D43BD6C" w14:textId="77777777" w:rsidR="00F300F5" w:rsidRDefault="00F300F5">
      <w:pPr>
        <w:pStyle w:val="Index2"/>
        <w:tabs>
          <w:tab w:val="right" w:leader="dot" w:pos="4310"/>
        </w:tabs>
        <w:rPr>
          <w:noProof/>
        </w:rPr>
      </w:pPr>
      <w:r>
        <w:rPr>
          <w:noProof/>
        </w:rPr>
        <w:t>DILIST, xxxiii, 38</w:t>
      </w:r>
    </w:p>
    <w:p w14:paraId="3AC6B42C" w14:textId="77777777" w:rsidR="00F300F5" w:rsidRDefault="00F300F5">
      <w:pPr>
        <w:pStyle w:val="Index2"/>
        <w:tabs>
          <w:tab w:val="right" w:leader="dot" w:pos="4310"/>
        </w:tabs>
        <w:rPr>
          <w:noProof/>
        </w:rPr>
      </w:pPr>
      <w:r>
        <w:rPr>
          <w:noProof/>
        </w:rPr>
        <w:t>DIMODIFY, 48, 400, 406, 407, 408, 414, 419, 424</w:t>
      </w:r>
    </w:p>
    <w:p w14:paraId="73FAD0F3" w14:textId="77777777" w:rsidR="00F300F5" w:rsidRDefault="00F300F5">
      <w:pPr>
        <w:pStyle w:val="Index2"/>
        <w:tabs>
          <w:tab w:val="right" w:leader="dot" w:pos="4310"/>
        </w:tabs>
        <w:rPr>
          <w:noProof/>
        </w:rPr>
      </w:pPr>
      <w:r>
        <w:rPr>
          <w:noProof/>
        </w:rPr>
        <w:t>DIOTHER, 295, 298</w:t>
      </w:r>
    </w:p>
    <w:p w14:paraId="782EF9BA" w14:textId="77777777" w:rsidR="00F300F5" w:rsidRDefault="00F300F5">
      <w:pPr>
        <w:pStyle w:val="Index2"/>
        <w:tabs>
          <w:tab w:val="right" w:leader="dot" w:pos="4310"/>
        </w:tabs>
        <w:rPr>
          <w:noProof/>
        </w:rPr>
      </w:pPr>
      <w:r>
        <w:rPr>
          <w:noProof/>
        </w:rPr>
        <w:t>DIRDEX, 55, 57, 61, 63, 132</w:t>
      </w:r>
    </w:p>
    <w:p w14:paraId="3D2F53B9" w14:textId="77777777" w:rsidR="00F300F5" w:rsidRDefault="00F300F5">
      <w:pPr>
        <w:pStyle w:val="Index2"/>
        <w:tabs>
          <w:tab w:val="right" w:leader="dot" w:pos="4310"/>
        </w:tabs>
        <w:rPr>
          <w:noProof/>
        </w:rPr>
      </w:pPr>
      <w:r>
        <w:rPr>
          <w:noProof/>
        </w:rPr>
        <w:t>DISEARCH, 100</w:t>
      </w:r>
    </w:p>
    <w:p w14:paraId="5BABC37C" w14:textId="77777777" w:rsidR="00F300F5" w:rsidRDefault="00F300F5">
      <w:pPr>
        <w:pStyle w:val="Index2"/>
        <w:tabs>
          <w:tab w:val="right" w:leader="dot" w:pos="4310"/>
        </w:tabs>
        <w:rPr>
          <w:noProof/>
        </w:rPr>
      </w:pPr>
      <w:r>
        <w:rPr>
          <w:noProof/>
        </w:rPr>
        <w:t>DIUSER, 298, 318</w:t>
      </w:r>
    </w:p>
    <w:p w14:paraId="67775FBC" w14:textId="77777777" w:rsidR="00F300F5" w:rsidRDefault="00F300F5">
      <w:pPr>
        <w:pStyle w:val="Index2"/>
        <w:tabs>
          <w:tab w:val="right" w:leader="dot" w:pos="4310"/>
        </w:tabs>
        <w:rPr>
          <w:noProof/>
        </w:rPr>
      </w:pPr>
      <w:r>
        <w:rPr>
          <w:noProof/>
        </w:rPr>
        <w:t>DIUTILITY, 21, 48, 55, 57, 61, 63, 132, 394, 400, 413, 417, 418, 421, 424</w:t>
      </w:r>
    </w:p>
    <w:p w14:paraId="69A09A84" w14:textId="77777777" w:rsidR="00F300F5" w:rsidRDefault="00F300F5">
      <w:pPr>
        <w:pStyle w:val="Index2"/>
        <w:tabs>
          <w:tab w:val="right" w:leader="dot" w:pos="4310"/>
        </w:tabs>
        <w:rPr>
          <w:noProof/>
        </w:rPr>
      </w:pPr>
      <w:r>
        <w:rPr>
          <w:noProof/>
        </w:rPr>
        <w:t>DIVERIFY, 416</w:t>
      </w:r>
    </w:p>
    <w:p w14:paraId="5154B762" w14:textId="77777777" w:rsidR="00F300F5" w:rsidRDefault="00F300F5">
      <w:pPr>
        <w:pStyle w:val="Index2"/>
        <w:tabs>
          <w:tab w:val="right" w:leader="dot" w:pos="4310"/>
        </w:tabs>
        <w:rPr>
          <w:noProof/>
        </w:rPr>
      </w:pPr>
      <w:r>
        <w:rPr>
          <w:noProof/>
        </w:rPr>
        <w:t>DIXREF, 394, 418, 421, 424</w:t>
      </w:r>
    </w:p>
    <w:p w14:paraId="3A0C06FD" w14:textId="77777777" w:rsidR="00F300F5" w:rsidRDefault="00F300F5">
      <w:pPr>
        <w:pStyle w:val="Index2"/>
        <w:tabs>
          <w:tab w:val="right" w:leader="dot" w:pos="4310"/>
        </w:tabs>
        <w:rPr>
          <w:noProof/>
        </w:rPr>
      </w:pPr>
      <w:r>
        <w:rPr>
          <w:noProof/>
        </w:rPr>
        <w:t>Edit File, 21, 24, 417, 418</w:t>
      </w:r>
    </w:p>
    <w:p w14:paraId="7A74F053" w14:textId="77777777" w:rsidR="00F300F5" w:rsidRDefault="00F300F5">
      <w:pPr>
        <w:pStyle w:val="Index2"/>
        <w:tabs>
          <w:tab w:val="right" w:leader="dot" w:pos="4310"/>
        </w:tabs>
        <w:rPr>
          <w:noProof/>
        </w:rPr>
      </w:pPr>
      <w:r>
        <w:rPr>
          <w:noProof/>
        </w:rPr>
        <w:t>Edit/Create a Form, 295, 298, 303</w:t>
      </w:r>
    </w:p>
    <w:p w14:paraId="733486E0" w14:textId="77777777" w:rsidR="00F300F5" w:rsidRDefault="00F300F5">
      <w:pPr>
        <w:pStyle w:val="Index2"/>
        <w:tabs>
          <w:tab w:val="right" w:leader="dot" w:pos="4310"/>
        </w:tabs>
        <w:rPr>
          <w:noProof/>
        </w:rPr>
      </w:pPr>
      <w:r>
        <w:rPr>
          <w:noProof/>
        </w:rPr>
        <w:t>Enter or Edit File Entries, 14, 48, 423, 427, 429, 431, 432</w:t>
      </w:r>
    </w:p>
    <w:p w14:paraId="412740C7" w14:textId="77777777" w:rsidR="00F300F5" w:rsidRDefault="00F300F5">
      <w:pPr>
        <w:pStyle w:val="Index2"/>
        <w:tabs>
          <w:tab w:val="right" w:leader="dot" w:pos="4310"/>
        </w:tabs>
        <w:rPr>
          <w:noProof/>
        </w:rPr>
      </w:pPr>
      <w:r>
        <w:rPr>
          <w:noProof/>
        </w:rPr>
        <w:t>Filegrams, 205</w:t>
      </w:r>
    </w:p>
    <w:p w14:paraId="19ECE072" w14:textId="77777777" w:rsidR="00F300F5" w:rsidRDefault="00F300F5">
      <w:pPr>
        <w:pStyle w:val="Index2"/>
        <w:tabs>
          <w:tab w:val="right" w:leader="dot" w:pos="4310"/>
        </w:tabs>
        <w:rPr>
          <w:noProof/>
        </w:rPr>
      </w:pPr>
      <w:r>
        <w:rPr>
          <w:noProof/>
        </w:rPr>
        <w:t>Identifier, 396</w:t>
      </w:r>
    </w:p>
    <w:p w14:paraId="2F6B3A33" w14:textId="77777777" w:rsidR="00F300F5" w:rsidRDefault="00F300F5">
      <w:pPr>
        <w:pStyle w:val="Index2"/>
        <w:tabs>
          <w:tab w:val="right" w:leader="dot" w:pos="4310"/>
        </w:tabs>
        <w:rPr>
          <w:noProof/>
        </w:rPr>
      </w:pPr>
      <w:r w:rsidRPr="00707146">
        <w:rPr>
          <w:noProof/>
        </w:rPr>
        <w:t>Input Transform (Syntax)</w:t>
      </w:r>
      <w:r>
        <w:rPr>
          <w:noProof/>
        </w:rPr>
        <w:t>, 400, 413, 414</w:t>
      </w:r>
    </w:p>
    <w:p w14:paraId="3FA486A0" w14:textId="77777777" w:rsidR="00F300F5" w:rsidRDefault="00F300F5">
      <w:pPr>
        <w:pStyle w:val="Index2"/>
        <w:tabs>
          <w:tab w:val="right" w:leader="dot" w:pos="4310"/>
        </w:tabs>
        <w:rPr>
          <w:noProof/>
        </w:rPr>
      </w:pPr>
      <w:r>
        <w:rPr>
          <w:noProof/>
        </w:rPr>
        <w:t>Inquiry to File Entries, 82</w:t>
      </w:r>
    </w:p>
    <w:p w14:paraId="25CD88A2" w14:textId="77777777" w:rsidR="00F300F5" w:rsidRDefault="00F300F5">
      <w:pPr>
        <w:pStyle w:val="Index2"/>
        <w:tabs>
          <w:tab w:val="right" w:leader="dot" w:pos="4310"/>
        </w:tabs>
        <w:rPr>
          <w:noProof/>
        </w:rPr>
      </w:pPr>
      <w:r>
        <w:rPr>
          <w:noProof/>
        </w:rPr>
        <w:lastRenderedPageBreak/>
        <w:t>List File Attributes, xxxiii, 38</w:t>
      </w:r>
    </w:p>
    <w:p w14:paraId="58FF86E4" w14:textId="77777777" w:rsidR="00F300F5" w:rsidRDefault="00F300F5">
      <w:pPr>
        <w:pStyle w:val="Index2"/>
        <w:tabs>
          <w:tab w:val="right" w:leader="dot" w:pos="4310"/>
        </w:tabs>
        <w:rPr>
          <w:noProof/>
        </w:rPr>
      </w:pPr>
      <w:r>
        <w:rPr>
          <w:noProof/>
        </w:rPr>
        <w:t>Modify File Attributes, 48, 400, 406, 407, 408, 414, 419, 424</w:t>
      </w:r>
    </w:p>
    <w:p w14:paraId="5DE6C313" w14:textId="77777777" w:rsidR="00F300F5" w:rsidRDefault="00F300F5">
      <w:pPr>
        <w:pStyle w:val="Index2"/>
        <w:tabs>
          <w:tab w:val="right" w:leader="dot" w:pos="4310"/>
        </w:tabs>
        <w:rPr>
          <w:noProof/>
        </w:rPr>
      </w:pPr>
      <w:r>
        <w:rPr>
          <w:noProof/>
        </w:rPr>
        <w:t>Other Options, 295, 298</w:t>
      </w:r>
    </w:p>
    <w:p w14:paraId="78D69F78" w14:textId="77777777" w:rsidR="00F300F5" w:rsidRDefault="00F300F5">
      <w:pPr>
        <w:pStyle w:val="Index2"/>
        <w:tabs>
          <w:tab w:val="right" w:leader="dot" w:pos="4310"/>
        </w:tabs>
        <w:rPr>
          <w:noProof/>
        </w:rPr>
      </w:pPr>
      <w:r>
        <w:rPr>
          <w:noProof/>
        </w:rPr>
        <w:t>Purge Data Audits option, 334</w:t>
      </w:r>
    </w:p>
    <w:p w14:paraId="5CB0AA30" w14:textId="77777777" w:rsidR="00F300F5" w:rsidRDefault="00F300F5">
      <w:pPr>
        <w:pStyle w:val="Index2"/>
        <w:tabs>
          <w:tab w:val="right" w:leader="dot" w:pos="4310"/>
        </w:tabs>
        <w:rPr>
          <w:noProof/>
        </w:rPr>
      </w:pPr>
      <w:r>
        <w:rPr>
          <w:noProof/>
        </w:rPr>
        <w:t>Purge Unused Blocks, 296, 297, 318</w:t>
      </w:r>
    </w:p>
    <w:p w14:paraId="007DED5A" w14:textId="77777777" w:rsidR="00F300F5" w:rsidRDefault="00F300F5">
      <w:pPr>
        <w:pStyle w:val="Index2"/>
        <w:tabs>
          <w:tab w:val="right" w:leader="dot" w:pos="4310"/>
        </w:tabs>
        <w:rPr>
          <w:noProof/>
        </w:rPr>
      </w:pPr>
      <w:r>
        <w:rPr>
          <w:noProof/>
        </w:rPr>
        <w:t>Re-Index File, 55, 57, 61, 63, 132</w:t>
      </w:r>
    </w:p>
    <w:p w14:paraId="7A07371C" w14:textId="77777777" w:rsidR="00F300F5" w:rsidRDefault="00F300F5">
      <w:pPr>
        <w:pStyle w:val="Index2"/>
        <w:tabs>
          <w:tab w:val="right" w:leader="dot" w:pos="4310"/>
        </w:tabs>
        <w:rPr>
          <w:noProof/>
        </w:rPr>
      </w:pPr>
      <w:r>
        <w:rPr>
          <w:noProof/>
        </w:rPr>
        <w:t>Run A Form, 295</w:t>
      </w:r>
    </w:p>
    <w:p w14:paraId="01DA2DD4" w14:textId="77777777" w:rsidR="00F300F5" w:rsidRDefault="00F300F5">
      <w:pPr>
        <w:pStyle w:val="Index2"/>
        <w:tabs>
          <w:tab w:val="right" w:leader="dot" w:pos="4310"/>
        </w:tabs>
        <w:rPr>
          <w:noProof/>
        </w:rPr>
      </w:pPr>
      <w:r>
        <w:rPr>
          <w:noProof/>
        </w:rPr>
        <w:t>ScreenMan, 295, 296, 297, 298</w:t>
      </w:r>
    </w:p>
    <w:p w14:paraId="2A1CD83D" w14:textId="77777777" w:rsidR="00F300F5" w:rsidRDefault="00F300F5">
      <w:pPr>
        <w:pStyle w:val="Index2"/>
        <w:tabs>
          <w:tab w:val="right" w:leader="dot" w:pos="4310"/>
        </w:tabs>
        <w:rPr>
          <w:noProof/>
        </w:rPr>
      </w:pPr>
      <w:r>
        <w:rPr>
          <w:noProof/>
        </w:rPr>
        <w:t>ScreenMan Forms</w:t>
      </w:r>
    </w:p>
    <w:p w14:paraId="2FA054CF" w14:textId="77777777" w:rsidR="00F300F5" w:rsidRDefault="00F300F5">
      <w:pPr>
        <w:pStyle w:val="Index3"/>
        <w:tabs>
          <w:tab w:val="right" w:leader="dot" w:pos="4310"/>
        </w:tabs>
        <w:rPr>
          <w:noProof/>
        </w:rPr>
      </w:pPr>
      <w:r>
        <w:rPr>
          <w:noProof/>
        </w:rPr>
        <w:t>Delete a Form, 296</w:t>
      </w:r>
    </w:p>
    <w:p w14:paraId="34E25FF8" w14:textId="77777777" w:rsidR="00F300F5" w:rsidRDefault="00F300F5">
      <w:pPr>
        <w:pStyle w:val="Index3"/>
        <w:tabs>
          <w:tab w:val="right" w:leader="dot" w:pos="4310"/>
        </w:tabs>
        <w:rPr>
          <w:noProof/>
        </w:rPr>
      </w:pPr>
      <w:r>
        <w:rPr>
          <w:noProof/>
        </w:rPr>
        <w:t>Edit/Create a Form, 295</w:t>
      </w:r>
    </w:p>
    <w:p w14:paraId="6B886D9B" w14:textId="77777777" w:rsidR="00F300F5" w:rsidRDefault="00F300F5">
      <w:pPr>
        <w:pStyle w:val="Index3"/>
        <w:tabs>
          <w:tab w:val="right" w:leader="dot" w:pos="4310"/>
        </w:tabs>
        <w:rPr>
          <w:noProof/>
        </w:rPr>
      </w:pPr>
      <w:r>
        <w:rPr>
          <w:noProof/>
        </w:rPr>
        <w:t>Purge Unused Blocks, 297</w:t>
      </w:r>
    </w:p>
    <w:p w14:paraId="6BE1BC35" w14:textId="77777777" w:rsidR="00F300F5" w:rsidRDefault="00F300F5">
      <w:pPr>
        <w:pStyle w:val="Index3"/>
        <w:tabs>
          <w:tab w:val="right" w:leader="dot" w:pos="4310"/>
        </w:tabs>
        <w:rPr>
          <w:noProof/>
        </w:rPr>
      </w:pPr>
      <w:r>
        <w:rPr>
          <w:noProof/>
        </w:rPr>
        <w:t>Run a Form, 295</w:t>
      </w:r>
    </w:p>
    <w:p w14:paraId="4DFE227B" w14:textId="77777777" w:rsidR="00F300F5" w:rsidRDefault="00F300F5">
      <w:pPr>
        <w:pStyle w:val="Index2"/>
        <w:tabs>
          <w:tab w:val="right" w:leader="dot" w:pos="4310"/>
        </w:tabs>
        <w:rPr>
          <w:noProof/>
        </w:rPr>
      </w:pPr>
      <w:r>
        <w:rPr>
          <w:noProof/>
        </w:rPr>
        <w:t>Search File Entries, 100</w:t>
      </w:r>
    </w:p>
    <w:p w14:paraId="297DB1CF" w14:textId="77777777" w:rsidR="00F300F5" w:rsidRDefault="00F300F5">
      <w:pPr>
        <w:pStyle w:val="Index2"/>
        <w:tabs>
          <w:tab w:val="right" w:leader="dot" w:pos="4310"/>
        </w:tabs>
        <w:rPr>
          <w:noProof/>
        </w:rPr>
      </w:pPr>
      <w:r>
        <w:rPr>
          <w:noProof/>
        </w:rPr>
        <w:t>Utility Functions, 21, 48, 55, 57, 61, 63, 132, 394, 400, 413, 417, 418, 421, 424</w:t>
      </w:r>
    </w:p>
    <w:p w14:paraId="561B25F8" w14:textId="77777777" w:rsidR="00F300F5" w:rsidRDefault="00F300F5">
      <w:pPr>
        <w:pStyle w:val="Index2"/>
        <w:tabs>
          <w:tab w:val="right" w:leader="dot" w:pos="4310"/>
        </w:tabs>
        <w:rPr>
          <w:noProof/>
        </w:rPr>
      </w:pPr>
      <w:r>
        <w:rPr>
          <w:noProof/>
        </w:rPr>
        <w:t>VA FileMan, 298, 318</w:t>
      </w:r>
    </w:p>
    <w:p w14:paraId="6A8C77C7" w14:textId="77777777" w:rsidR="00F300F5" w:rsidRDefault="00F300F5">
      <w:pPr>
        <w:pStyle w:val="Index2"/>
        <w:tabs>
          <w:tab w:val="right" w:leader="dot" w:pos="4310"/>
        </w:tabs>
        <w:rPr>
          <w:noProof/>
        </w:rPr>
      </w:pPr>
      <w:r>
        <w:rPr>
          <w:noProof/>
        </w:rPr>
        <w:t>Verify Fields, 416</w:t>
      </w:r>
    </w:p>
    <w:p w14:paraId="29DC0195" w14:textId="77777777" w:rsidR="00F300F5" w:rsidRDefault="00F300F5">
      <w:pPr>
        <w:pStyle w:val="Index3"/>
        <w:tabs>
          <w:tab w:val="right" w:leader="dot" w:pos="4310"/>
        </w:tabs>
        <w:rPr>
          <w:noProof/>
        </w:rPr>
      </w:pPr>
      <w:r>
        <w:rPr>
          <w:noProof/>
        </w:rPr>
        <w:t>Advanced File Definition, 416</w:t>
      </w:r>
    </w:p>
    <w:p w14:paraId="7835875E" w14:textId="77777777" w:rsidR="00F300F5" w:rsidRDefault="00F300F5">
      <w:pPr>
        <w:pStyle w:val="Index1"/>
        <w:tabs>
          <w:tab w:val="right" w:leader="dot" w:pos="4310"/>
        </w:tabs>
        <w:rPr>
          <w:noProof/>
        </w:rPr>
      </w:pPr>
      <w:r>
        <w:rPr>
          <w:noProof/>
        </w:rPr>
        <w:t>OPTIONS, 443, 444, 446, 450, 455</w:t>
      </w:r>
    </w:p>
    <w:p w14:paraId="389723F9" w14:textId="77777777" w:rsidR="00F300F5" w:rsidRDefault="00F300F5">
      <w:pPr>
        <w:pStyle w:val="Index1"/>
        <w:tabs>
          <w:tab w:val="right" w:leader="dot" w:pos="4310"/>
        </w:tabs>
        <w:rPr>
          <w:noProof/>
        </w:rPr>
      </w:pPr>
      <w:r>
        <w:rPr>
          <w:noProof/>
        </w:rPr>
        <w:t>Order Entry and DIFROM, 440</w:t>
      </w:r>
    </w:p>
    <w:p w14:paraId="194BE6D8" w14:textId="77777777" w:rsidR="00F300F5" w:rsidRDefault="00F300F5">
      <w:pPr>
        <w:pStyle w:val="Index1"/>
        <w:tabs>
          <w:tab w:val="right" w:leader="dot" w:pos="4310"/>
        </w:tabs>
        <w:rPr>
          <w:noProof/>
        </w:rPr>
      </w:pPr>
      <w:r>
        <w:rPr>
          <w:noProof/>
        </w:rPr>
        <w:t>ORDER PARAMETERS (#100.99) File, 440, 453, 454</w:t>
      </w:r>
    </w:p>
    <w:p w14:paraId="0FE3A8B7" w14:textId="77777777" w:rsidR="00F300F5" w:rsidRDefault="00F300F5">
      <w:pPr>
        <w:pStyle w:val="Index1"/>
        <w:tabs>
          <w:tab w:val="right" w:leader="dot" w:pos="4310"/>
        </w:tabs>
        <w:rPr>
          <w:noProof/>
        </w:rPr>
      </w:pPr>
      <w:r>
        <w:rPr>
          <w:noProof/>
        </w:rPr>
        <w:t>Orientation, xxvi</w:t>
      </w:r>
    </w:p>
    <w:p w14:paraId="2BCC2975" w14:textId="77777777" w:rsidR="00F300F5" w:rsidRDefault="00F300F5">
      <w:pPr>
        <w:pStyle w:val="Index1"/>
        <w:tabs>
          <w:tab w:val="right" w:leader="dot" w:pos="4310"/>
        </w:tabs>
        <w:rPr>
          <w:noProof/>
        </w:rPr>
      </w:pPr>
      <w:r>
        <w:rPr>
          <w:noProof/>
        </w:rPr>
        <w:t>Other</w:t>
      </w:r>
    </w:p>
    <w:p w14:paraId="525F3117" w14:textId="77777777" w:rsidR="00F300F5" w:rsidRDefault="00F300F5">
      <w:pPr>
        <w:pStyle w:val="Index2"/>
        <w:tabs>
          <w:tab w:val="right" w:leader="dot" w:pos="4310"/>
        </w:tabs>
        <w:rPr>
          <w:noProof/>
        </w:rPr>
      </w:pPr>
      <w:r>
        <w:rPr>
          <w:noProof/>
        </w:rPr>
        <w:t>APIs, 330</w:t>
      </w:r>
    </w:p>
    <w:p w14:paraId="28EB130D" w14:textId="77777777" w:rsidR="00F300F5" w:rsidRDefault="00F300F5">
      <w:pPr>
        <w:pStyle w:val="Index2"/>
        <w:tabs>
          <w:tab w:val="right" w:leader="dot" w:pos="4310"/>
        </w:tabs>
        <w:rPr>
          <w:noProof/>
        </w:rPr>
      </w:pPr>
      <w:r>
        <w:rPr>
          <w:noProof/>
        </w:rPr>
        <w:t>Field Definition Nodes</w:t>
      </w:r>
    </w:p>
    <w:p w14:paraId="5D46AF70" w14:textId="77777777" w:rsidR="00F300F5" w:rsidRDefault="00F300F5">
      <w:pPr>
        <w:pStyle w:val="Index3"/>
        <w:tabs>
          <w:tab w:val="right" w:leader="dot" w:pos="4310"/>
        </w:tabs>
        <w:rPr>
          <w:noProof/>
        </w:rPr>
      </w:pPr>
      <w:r>
        <w:rPr>
          <w:noProof/>
        </w:rPr>
        <w:t>Global File Structure, 402</w:t>
      </w:r>
    </w:p>
    <w:p w14:paraId="7BC55418" w14:textId="77777777" w:rsidR="00F300F5" w:rsidRDefault="00F300F5">
      <w:pPr>
        <w:pStyle w:val="Index2"/>
        <w:tabs>
          <w:tab w:val="right" w:leader="dot" w:pos="4310"/>
        </w:tabs>
        <w:rPr>
          <w:noProof/>
        </w:rPr>
      </w:pPr>
      <w:r w:rsidRPr="00707146">
        <w:rPr>
          <w:noProof/>
        </w:rPr>
        <w:t>PACKAGE File Fields</w:t>
      </w:r>
    </w:p>
    <w:p w14:paraId="5C3818F3" w14:textId="77777777" w:rsidR="00F300F5" w:rsidRDefault="00F300F5">
      <w:pPr>
        <w:pStyle w:val="Index3"/>
        <w:tabs>
          <w:tab w:val="right" w:leader="dot" w:pos="4310"/>
        </w:tabs>
        <w:rPr>
          <w:noProof/>
        </w:rPr>
      </w:pPr>
      <w:r w:rsidRPr="00707146">
        <w:rPr>
          <w:noProof/>
        </w:rPr>
        <w:t>PACKAGE File and DIFROM</w:t>
      </w:r>
      <w:r>
        <w:rPr>
          <w:noProof/>
        </w:rPr>
        <w:t>, 439</w:t>
      </w:r>
    </w:p>
    <w:p w14:paraId="6F220242" w14:textId="77777777" w:rsidR="00F300F5" w:rsidRDefault="00F300F5">
      <w:pPr>
        <w:pStyle w:val="Index1"/>
        <w:tabs>
          <w:tab w:val="right" w:leader="dot" w:pos="4310"/>
        </w:tabs>
        <w:rPr>
          <w:noProof/>
        </w:rPr>
      </w:pPr>
      <w:r>
        <w:rPr>
          <w:noProof/>
        </w:rPr>
        <w:t>Other Options Menu, 295, 298</w:t>
      </w:r>
    </w:p>
    <w:p w14:paraId="06BD91F8" w14:textId="77777777" w:rsidR="00F300F5" w:rsidRDefault="00F300F5">
      <w:pPr>
        <w:pStyle w:val="Index1"/>
        <w:tabs>
          <w:tab w:val="right" w:leader="dot" w:pos="4310"/>
        </w:tabs>
        <w:rPr>
          <w:noProof/>
        </w:rPr>
      </w:pPr>
      <w:r>
        <w:rPr>
          <w:noProof/>
        </w:rPr>
        <w:t>Output Generator</w:t>
      </w:r>
    </w:p>
    <w:p w14:paraId="31959177" w14:textId="77777777" w:rsidR="00F300F5" w:rsidRDefault="00F300F5">
      <w:pPr>
        <w:pStyle w:val="Index2"/>
        <w:tabs>
          <w:tab w:val="right" w:leader="dot" w:pos="4310"/>
        </w:tabs>
        <w:rPr>
          <w:noProof/>
        </w:rPr>
      </w:pPr>
      <w:r>
        <w:rPr>
          <w:noProof/>
        </w:rPr>
        <w:t>MSG^DIALOG(), 155</w:t>
      </w:r>
    </w:p>
    <w:p w14:paraId="51FA48D0" w14:textId="77777777" w:rsidR="00F300F5" w:rsidRDefault="00F300F5">
      <w:pPr>
        <w:pStyle w:val="Index1"/>
        <w:tabs>
          <w:tab w:val="right" w:leader="dot" w:pos="4310"/>
        </w:tabs>
        <w:rPr>
          <w:noProof/>
        </w:rPr>
      </w:pPr>
      <w:r>
        <w:rPr>
          <w:noProof/>
        </w:rPr>
        <w:t>OUTPUT Transform</w:t>
      </w:r>
    </w:p>
    <w:p w14:paraId="09C83174" w14:textId="77777777" w:rsidR="00F300F5" w:rsidRDefault="00F300F5">
      <w:pPr>
        <w:pStyle w:val="Index2"/>
        <w:tabs>
          <w:tab w:val="right" w:leader="dot" w:pos="4310"/>
        </w:tabs>
        <w:rPr>
          <w:noProof/>
        </w:rPr>
      </w:pPr>
      <w:r>
        <w:rPr>
          <w:noProof/>
        </w:rPr>
        <w:t>Advanced File Definition, 416</w:t>
      </w:r>
    </w:p>
    <w:p w14:paraId="601DD31B" w14:textId="77777777" w:rsidR="00F300F5" w:rsidRDefault="00F300F5">
      <w:pPr>
        <w:pStyle w:val="Index1"/>
        <w:tabs>
          <w:tab w:val="right" w:leader="dot" w:pos="4310"/>
        </w:tabs>
        <w:rPr>
          <w:noProof/>
        </w:rPr>
      </w:pPr>
      <w:r>
        <w:rPr>
          <w:noProof/>
        </w:rPr>
        <w:lastRenderedPageBreak/>
        <w:t>Overview</w:t>
      </w:r>
    </w:p>
    <w:p w14:paraId="733893D7" w14:textId="77777777" w:rsidR="00F300F5" w:rsidRDefault="00F300F5">
      <w:pPr>
        <w:pStyle w:val="Index2"/>
        <w:tabs>
          <w:tab w:val="right" w:leader="dot" w:pos="4310"/>
        </w:tabs>
        <w:rPr>
          <w:noProof/>
        </w:rPr>
      </w:pPr>
      <w:r>
        <w:rPr>
          <w:noProof/>
        </w:rPr>
        <w:t>DBS Calls, 122</w:t>
      </w:r>
    </w:p>
    <w:p w14:paraId="5C8C818F" w14:textId="77777777" w:rsidR="00F300F5" w:rsidRDefault="00F300F5">
      <w:pPr>
        <w:pStyle w:val="IndexHeading"/>
        <w:rPr>
          <w:rFonts w:asciiTheme="minorHAnsi" w:eastAsiaTheme="minorEastAsia" w:hAnsiTheme="minorHAnsi" w:cstheme="minorBidi"/>
          <w:b w:val="0"/>
          <w:bCs/>
        </w:rPr>
      </w:pPr>
      <w:r>
        <w:t>P</w:t>
      </w:r>
    </w:p>
    <w:p w14:paraId="15533EB7" w14:textId="77777777" w:rsidR="00F300F5" w:rsidRDefault="00F300F5">
      <w:pPr>
        <w:pStyle w:val="Index1"/>
        <w:tabs>
          <w:tab w:val="right" w:leader="dot" w:pos="4310"/>
        </w:tabs>
        <w:rPr>
          <w:noProof/>
        </w:rPr>
      </w:pPr>
      <w:r>
        <w:rPr>
          <w:noProof/>
        </w:rPr>
        <w:t>PACKAGE  (#9.4)File, 443</w:t>
      </w:r>
    </w:p>
    <w:p w14:paraId="3599BE4F" w14:textId="77777777" w:rsidR="00F300F5" w:rsidRDefault="00F300F5">
      <w:pPr>
        <w:pStyle w:val="Index1"/>
        <w:tabs>
          <w:tab w:val="right" w:leader="dot" w:pos="4310"/>
        </w:tabs>
        <w:rPr>
          <w:noProof/>
        </w:rPr>
      </w:pPr>
      <w:r>
        <w:rPr>
          <w:noProof/>
        </w:rPr>
        <w:t>PACKAGE (#9.4) File, 434, 435, 439, 440, 442, 443, 444, 446, 448, 450, 453, 456</w:t>
      </w:r>
    </w:p>
    <w:p w14:paraId="6626AFA5" w14:textId="77777777" w:rsidR="00F300F5" w:rsidRDefault="00F300F5">
      <w:pPr>
        <w:pStyle w:val="Index2"/>
        <w:tabs>
          <w:tab w:val="right" w:leader="dot" w:pos="4310"/>
        </w:tabs>
        <w:rPr>
          <w:noProof/>
        </w:rPr>
      </w:pPr>
      <w:r>
        <w:rPr>
          <w:noProof/>
        </w:rPr>
        <w:t>DIFROM, 435</w:t>
      </w:r>
    </w:p>
    <w:p w14:paraId="752D29B3" w14:textId="77777777" w:rsidR="00F300F5" w:rsidRDefault="00F300F5">
      <w:pPr>
        <w:pStyle w:val="Index3"/>
        <w:tabs>
          <w:tab w:val="right" w:leader="dot" w:pos="4310"/>
        </w:tabs>
        <w:rPr>
          <w:noProof/>
        </w:rPr>
      </w:pPr>
      <w:r w:rsidRPr="00707146">
        <w:rPr>
          <w:rFonts w:cs="Arial"/>
          <w:noProof/>
          <w:snapToGrid w:val="0"/>
        </w:rPr>
        <w:t>ENVIRONMENT CHECK ROUTINE</w:t>
      </w:r>
      <w:r>
        <w:rPr>
          <w:noProof/>
        </w:rPr>
        <w:t>, 436</w:t>
      </w:r>
    </w:p>
    <w:p w14:paraId="60A5B348" w14:textId="77777777" w:rsidR="00F300F5" w:rsidRDefault="00F300F5">
      <w:pPr>
        <w:pStyle w:val="Index3"/>
        <w:tabs>
          <w:tab w:val="right" w:leader="dot" w:pos="4310"/>
        </w:tabs>
        <w:rPr>
          <w:noProof/>
        </w:rPr>
      </w:pPr>
      <w:r w:rsidRPr="00707146">
        <w:rPr>
          <w:rFonts w:cs="Arial"/>
          <w:noProof/>
          <w:snapToGrid w:val="0"/>
        </w:rPr>
        <w:t>EXCLUDED NAME SPACE</w:t>
      </w:r>
      <w:r>
        <w:rPr>
          <w:noProof/>
        </w:rPr>
        <w:t>, 436</w:t>
      </w:r>
    </w:p>
    <w:p w14:paraId="4FDBC9B7" w14:textId="77777777" w:rsidR="00F300F5" w:rsidRDefault="00F300F5">
      <w:pPr>
        <w:pStyle w:val="Index3"/>
        <w:tabs>
          <w:tab w:val="right" w:leader="dot" w:pos="4310"/>
        </w:tabs>
        <w:rPr>
          <w:noProof/>
        </w:rPr>
      </w:pPr>
      <w:r w:rsidRPr="00707146">
        <w:rPr>
          <w:rFonts w:cs="Arial"/>
          <w:noProof/>
          <w:snapToGrid w:val="0"/>
        </w:rPr>
        <w:t>FILE</w:t>
      </w:r>
      <w:r>
        <w:rPr>
          <w:noProof/>
        </w:rPr>
        <w:t>, 436</w:t>
      </w:r>
    </w:p>
    <w:p w14:paraId="3DD65549" w14:textId="77777777" w:rsidR="00F300F5" w:rsidRDefault="00F300F5">
      <w:pPr>
        <w:pStyle w:val="Index3"/>
        <w:tabs>
          <w:tab w:val="right" w:leader="dot" w:pos="4310"/>
        </w:tabs>
        <w:rPr>
          <w:noProof/>
        </w:rPr>
      </w:pPr>
      <w:r w:rsidRPr="00707146">
        <w:rPr>
          <w:rFonts w:cs="Arial"/>
          <w:noProof/>
          <w:snapToGrid w:val="0"/>
        </w:rPr>
        <w:t>NAME</w:t>
      </w:r>
      <w:r>
        <w:rPr>
          <w:noProof/>
        </w:rPr>
        <w:t>, 435</w:t>
      </w:r>
    </w:p>
    <w:p w14:paraId="6292A942" w14:textId="77777777" w:rsidR="00F300F5" w:rsidRDefault="00F300F5">
      <w:pPr>
        <w:pStyle w:val="Index3"/>
        <w:tabs>
          <w:tab w:val="right" w:leader="dot" w:pos="4310"/>
        </w:tabs>
        <w:rPr>
          <w:noProof/>
        </w:rPr>
      </w:pPr>
      <w:r w:rsidRPr="00707146">
        <w:rPr>
          <w:noProof/>
        </w:rPr>
        <w:t>Other PACKAGE File Fields</w:t>
      </w:r>
      <w:r>
        <w:rPr>
          <w:noProof/>
        </w:rPr>
        <w:t>, 439</w:t>
      </w:r>
    </w:p>
    <w:p w14:paraId="2F743DB7" w14:textId="77777777" w:rsidR="00F300F5" w:rsidRDefault="00F300F5">
      <w:pPr>
        <w:pStyle w:val="Index3"/>
        <w:tabs>
          <w:tab w:val="right" w:leader="dot" w:pos="4310"/>
        </w:tabs>
        <w:rPr>
          <w:noProof/>
        </w:rPr>
      </w:pPr>
      <w:r w:rsidRPr="00707146">
        <w:rPr>
          <w:rFonts w:cs="Arial"/>
          <w:noProof/>
          <w:snapToGrid w:val="0"/>
        </w:rPr>
        <w:t>POST-INITIALIZATION ROUTINE</w:t>
      </w:r>
      <w:r>
        <w:rPr>
          <w:noProof/>
        </w:rPr>
        <w:t>, 436</w:t>
      </w:r>
    </w:p>
    <w:p w14:paraId="19706F2C" w14:textId="77777777" w:rsidR="00F300F5" w:rsidRDefault="00F300F5">
      <w:pPr>
        <w:pStyle w:val="Index3"/>
        <w:tabs>
          <w:tab w:val="right" w:leader="dot" w:pos="4310"/>
        </w:tabs>
        <w:rPr>
          <w:noProof/>
        </w:rPr>
      </w:pPr>
      <w:r w:rsidRPr="00707146">
        <w:rPr>
          <w:rFonts w:cs="Arial"/>
          <w:noProof/>
          <w:snapToGrid w:val="0"/>
        </w:rPr>
        <w:t>PREFIX</w:t>
      </w:r>
      <w:r>
        <w:rPr>
          <w:noProof/>
        </w:rPr>
        <w:t>, 435</w:t>
      </w:r>
    </w:p>
    <w:p w14:paraId="0965AEB9" w14:textId="77777777" w:rsidR="00F300F5" w:rsidRDefault="00F300F5">
      <w:pPr>
        <w:pStyle w:val="Index3"/>
        <w:tabs>
          <w:tab w:val="right" w:leader="dot" w:pos="4310"/>
        </w:tabs>
        <w:rPr>
          <w:noProof/>
        </w:rPr>
      </w:pPr>
      <w:r w:rsidRPr="00707146">
        <w:rPr>
          <w:rFonts w:cs="Arial"/>
          <w:noProof/>
          <w:snapToGrid w:val="0"/>
        </w:rPr>
        <w:t>PRE-INIT AFTER USER COMMIT</w:t>
      </w:r>
      <w:r>
        <w:rPr>
          <w:noProof/>
        </w:rPr>
        <w:t>, 436</w:t>
      </w:r>
    </w:p>
    <w:p w14:paraId="1CECAA7A" w14:textId="77777777" w:rsidR="00F300F5" w:rsidRDefault="00F300F5">
      <w:pPr>
        <w:pStyle w:val="Index3"/>
        <w:tabs>
          <w:tab w:val="right" w:leader="dot" w:pos="4310"/>
        </w:tabs>
        <w:rPr>
          <w:noProof/>
        </w:rPr>
      </w:pPr>
      <w:r w:rsidRPr="00707146">
        <w:rPr>
          <w:rFonts w:cs="Arial"/>
          <w:noProof/>
          <w:snapToGrid w:val="0"/>
        </w:rPr>
        <w:t>Template Multiples</w:t>
      </w:r>
      <w:r>
        <w:rPr>
          <w:noProof/>
        </w:rPr>
        <w:t>, 435</w:t>
      </w:r>
    </w:p>
    <w:p w14:paraId="3E54D7CC" w14:textId="77777777" w:rsidR="00F300F5" w:rsidRDefault="00F300F5">
      <w:pPr>
        <w:pStyle w:val="Index1"/>
        <w:tabs>
          <w:tab w:val="right" w:leader="dot" w:pos="4310"/>
        </w:tabs>
        <w:rPr>
          <w:noProof/>
        </w:rPr>
      </w:pPr>
      <w:r w:rsidRPr="00707146">
        <w:rPr>
          <w:noProof/>
        </w:rPr>
        <w:t>PACKAGE FILE ENTRIES</w:t>
      </w:r>
      <w:r>
        <w:rPr>
          <w:noProof/>
        </w:rPr>
        <w:t>, 454</w:t>
      </w:r>
    </w:p>
    <w:p w14:paraId="57E77FE7" w14:textId="77777777" w:rsidR="00F300F5" w:rsidRDefault="00F300F5">
      <w:pPr>
        <w:pStyle w:val="Index1"/>
        <w:tabs>
          <w:tab w:val="right" w:leader="dot" w:pos="4310"/>
        </w:tabs>
        <w:rPr>
          <w:noProof/>
        </w:rPr>
      </w:pPr>
      <w:r>
        <w:rPr>
          <w:noProof/>
        </w:rPr>
        <w:t>Package Identification</w:t>
      </w:r>
    </w:p>
    <w:p w14:paraId="6722B61B" w14:textId="77777777" w:rsidR="00F300F5" w:rsidRDefault="00F300F5">
      <w:pPr>
        <w:pStyle w:val="Index2"/>
        <w:tabs>
          <w:tab w:val="right" w:leader="dot" w:pos="4310"/>
        </w:tabs>
        <w:rPr>
          <w:noProof/>
        </w:rPr>
      </w:pPr>
      <w:r>
        <w:rPr>
          <w:noProof/>
        </w:rPr>
        <w:t>DIFROM, 442</w:t>
      </w:r>
    </w:p>
    <w:p w14:paraId="39B106F2" w14:textId="77777777" w:rsidR="00F300F5" w:rsidRDefault="00F300F5">
      <w:pPr>
        <w:pStyle w:val="Index1"/>
        <w:tabs>
          <w:tab w:val="right" w:leader="dot" w:pos="4310"/>
        </w:tabs>
        <w:rPr>
          <w:noProof/>
        </w:rPr>
      </w:pPr>
      <w:r w:rsidRPr="00707146">
        <w:rPr>
          <w:noProof/>
        </w:rPr>
        <w:t>PACKAGE PARAMETERS</w:t>
      </w:r>
      <w:r>
        <w:rPr>
          <w:noProof/>
        </w:rPr>
        <w:t>, 454</w:t>
      </w:r>
    </w:p>
    <w:p w14:paraId="57644349" w14:textId="77777777" w:rsidR="00F300F5" w:rsidRDefault="00F300F5">
      <w:pPr>
        <w:pStyle w:val="Index1"/>
        <w:tabs>
          <w:tab w:val="right" w:leader="dot" w:pos="4310"/>
        </w:tabs>
        <w:rPr>
          <w:noProof/>
        </w:rPr>
      </w:pPr>
      <w:r>
        <w:rPr>
          <w:noProof/>
        </w:rPr>
        <w:t>Package Revision Data</w:t>
      </w:r>
    </w:p>
    <w:p w14:paraId="3C762B66" w14:textId="77777777" w:rsidR="00F300F5" w:rsidRDefault="00F300F5">
      <w:pPr>
        <w:pStyle w:val="Index2"/>
        <w:tabs>
          <w:tab w:val="right" w:leader="dot" w:pos="4310"/>
        </w:tabs>
        <w:rPr>
          <w:noProof/>
        </w:rPr>
      </w:pPr>
      <w:r>
        <w:rPr>
          <w:noProof/>
        </w:rPr>
        <w:t>Global File Structure, 398</w:t>
      </w:r>
    </w:p>
    <w:p w14:paraId="1C6BC6C4" w14:textId="77777777" w:rsidR="00F300F5" w:rsidRDefault="00F300F5">
      <w:pPr>
        <w:pStyle w:val="Index2"/>
        <w:tabs>
          <w:tab w:val="right" w:leader="dot" w:pos="4310"/>
        </w:tabs>
        <w:rPr>
          <w:noProof/>
        </w:rPr>
      </w:pPr>
      <w:r>
        <w:rPr>
          <w:noProof/>
        </w:rPr>
        <w:t>Initializer</w:t>
      </w:r>
    </w:p>
    <w:p w14:paraId="6DB51774" w14:textId="77777777" w:rsidR="00F300F5" w:rsidRDefault="00F300F5">
      <w:pPr>
        <w:pStyle w:val="Index3"/>
        <w:tabs>
          <w:tab w:val="right" w:leader="dot" w:pos="4310"/>
        </w:tabs>
        <w:rPr>
          <w:noProof/>
        </w:rPr>
      </w:pPr>
      <w:r>
        <w:rPr>
          <w:noProof/>
        </w:rPr>
        <w:t>PRD^DILFD(), 259</w:t>
      </w:r>
    </w:p>
    <w:p w14:paraId="5751BD91" w14:textId="77777777" w:rsidR="00F300F5" w:rsidRDefault="00F300F5">
      <w:pPr>
        <w:pStyle w:val="Index1"/>
        <w:tabs>
          <w:tab w:val="right" w:leader="dot" w:pos="4310"/>
        </w:tabs>
        <w:rPr>
          <w:noProof/>
        </w:rPr>
      </w:pPr>
      <w:r>
        <w:rPr>
          <w:noProof/>
        </w:rPr>
        <w:t>Pages</w:t>
      </w:r>
    </w:p>
    <w:p w14:paraId="75E24A40" w14:textId="77777777" w:rsidR="00F300F5" w:rsidRDefault="00F300F5">
      <w:pPr>
        <w:pStyle w:val="Index2"/>
        <w:tabs>
          <w:tab w:val="right" w:leader="dot" w:pos="4310"/>
        </w:tabs>
        <w:rPr>
          <w:noProof/>
        </w:rPr>
      </w:pPr>
      <w:r>
        <w:rPr>
          <w:noProof/>
        </w:rPr>
        <w:t>Adding Blocks with ScreenMan Form Editor, 309</w:t>
      </w:r>
    </w:p>
    <w:p w14:paraId="05476CA5" w14:textId="77777777" w:rsidR="00F300F5" w:rsidRDefault="00F300F5">
      <w:pPr>
        <w:pStyle w:val="Index2"/>
        <w:tabs>
          <w:tab w:val="right" w:leader="dot" w:pos="4310"/>
        </w:tabs>
        <w:rPr>
          <w:noProof/>
        </w:rPr>
      </w:pPr>
      <w:r>
        <w:rPr>
          <w:noProof/>
        </w:rPr>
        <w:t>ScreenMan Forms</w:t>
      </w:r>
    </w:p>
    <w:p w14:paraId="201F9EEE" w14:textId="77777777" w:rsidR="00F300F5" w:rsidRDefault="00F300F5">
      <w:pPr>
        <w:pStyle w:val="Index3"/>
        <w:tabs>
          <w:tab w:val="right" w:leader="dot" w:pos="4310"/>
        </w:tabs>
        <w:rPr>
          <w:noProof/>
        </w:rPr>
      </w:pPr>
      <w:r>
        <w:rPr>
          <w:noProof/>
        </w:rPr>
        <w:t>Properties, 286</w:t>
      </w:r>
    </w:p>
    <w:p w14:paraId="7820D1A5" w14:textId="77777777" w:rsidR="00F300F5" w:rsidRDefault="00F300F5">
      <w:pPr>
        <w:pStyle w:val="Index4"/>
        <w:tabs>
          <w:tab w:val="right" w:leader="dot" w:pos="4310"/>
        </w:tabs>
        <w:rPr>
          <w:noProof/>
        </w:rPr>
      </w:pPr>
      <w:r w:rsidRPr="00707146">
        <w:rPr>
          <w:noProof/>
        </w:rPr>
        <w:t>Coordinate and Lower Right Coordinate</w:t>
      </w:r>
      <w:r>
        <w:rPr>
          <w:noProof/>
        </w:rPr>
        <w:t>, 286</w:t>
      </w:r>
    </w:p>
    <w:p w14:paraId="1E17A832" w14:textId="77777777" w:rsidR="00F300F5" w:rsidRDefault="00F300F5">
      <w:pPr>
        <w:pStyle w:val="Index4"/>
        <w:tabs>
          <w:tab w:val="right" w:leader="dot" w:pos="4310"/>
        </w:tabs>
        <w:rPr>
          <w:noProof/>
        </w:rPr>
      </w:pPr>
      <w:r w:rsidRPr="00707146">
        <w:rPr>
          <w:noProof/>
        </w:rPr>
        <w:t>Header Block</w:t>
      </w:r>
      <w:r>
        <w:rPr>
          <w:noProof/>
        </w:rPr>
        <w:t>, 287</w:t>
      </w:r>
    </w:p>
    <w:p w14:paraId="0C9C4662" w14:textId="77777777" w:rsidR="00F300F5" w:rsidRDefault="00F300F5">
      <w:pPr>
        <w:pStyle w:val="Index4"/>
        <w:tabs>
          <w:tab w:val="right" w:leader="dot" w:pos="4310"/>
        </w:tabs>
        <w:rPr>
          <w:noProof/>
        </w:rPr>
      </w:pPr>
      <w:r w:rsidRPr="00707146">
        <w:rPr>
          <w:noProof/>
        </w:rPr>
        <w:t>Is This a ”Pop-Up” Page?</w:t>
      </w:r>
      <w:r>
        <w:rPr>
          <w:noProof/>
        </w:rPr>
        <w:t>, 287</w:t>
      </w:r>
    </w:p>
    <w:p w14:paraId="6244C443" w14:textId="77777777" w:rsidR="00F300F5" w:rsidRDefault="00F300F5">
      <w:pPr>
        <w:pStyle w:val="Index4"/>
        <w:tabs>
          <w:tab w:val="right" w:leader="dot" w:pos="4310"/>
        </w:tabs>
        <w:rPr>
          <w:noProof/>
        </w:rPr>
      </w:pPr>
      <w:r w:rsidRPr="00707146">
        <w:rPr>
          <w:noProof/>
        </w:rPr>
        <w:t>Name</w:t>
      </w:r>
      <w:r>
        <w:rPr>
          <w:noProof/>
        </w:rPr>
        <w:t>, 286</w:t>
      </w:r>
    </w:p>
    <w:p w14:paraId="032A340E" w14:textId="77777777" w:rsidR="00F300F5" w:rsidRDefault="00F300F5">
      <w:pPr>
        <w:pStyle w:val="Index4"/>
        <w:tabs>
          <w:tab w:val="right" w:leader="dot" w:pos="4310"/>
        </w:tabs>
        <w:rPr>
          <w:noProof/>
        </w:rPr>
      </w:pPr>
      <w:r w:rsidRPr="00707146">
        <w:rPr>
          <w:noProof/>
        </w:rPr>
        <w:lastRenderedPageBreak/>
        <w:t>Next Page and Previous Page</w:t>
      </w:r>
      <w:r>
        <w:rPr>
          <w:noProof/>
        </w:rPr>
        <w:t>, 287</w:t>
      </w:r>
    </w:p>
    <w:p w14:paraId="051BBE47" w14:textId="77777777" w:rsidR="00F300F5" w:rsidRDefault="00F300F5">
      <w:pPr>
        <w:pStyle w:val="Index4"/>
        <w:tabs>
          <w:tab w:val="right" w:leader="dot" w:pos="4310"/>
        </w:tabs>
        <w:rPr>
          <w:noProof/>
        </w:rPr>
      </w:pPr>
      <w:r w:rsidRPr="00707146">
        <w:rPr>
          <w:noProof/>
        </w:rPr>
        <w:t>Number</w:t>
      </w:r>
      <w:r>
        <w:rPr>
          <w:noProof/>
        </w:rPr>
        <w:t>, 286</w:t>
      </w:r>
    </w:p>
    <w:p w14:paraId="145F5E53" w14:textId="77777777" w:rsidR="00F300F5" w:rsidRDefault="00F300F5">
      <w:pPr>
        <w:pStyle w:val="Index4"/>
        <w:tabs>
          <w:tab w:val="right" w:leader="dot" w:pos="4310"/>
        </w:tabs>
        <w:rPr>
          <w:noProof/>
        </w:rPr>
      </w:pPr>
      <w:r w:rsidRPr="00707146">
        <w:rPr>
          <w:noProof/>
        </w:rPr>
        <w:t>Parent Field</w:t>
      </w:r>
      <w:r>
        <w:rPr>
          <w:noProof/>
        </w:rPr>
        <w:t>, 287</w:t>
      </w:r>
    </w:p>
    <w:p w14:paraId="29B246ED" w14:textId="77777777" w:rsidR="00F300F5" w:rsidRDefault="00F300F5">
      <w:pPr>
        <w:pStyle w:val="Index4"/>
        <w:tabs>
          <w:tab w:val="right" w:leader="dot" w:pos="4310"/>
        </w:tabs>
        <w:rPr>
          <w:noProof/>
        </w:rPr>
      </w:pPr>
      <w:r w:rsidRPr="00707146">
        <w:rPr>
          <w:noProof/>
        </w:rPr>
        <w:t>Pre Action and Post Action</w:t>
      </w:r>
      <w:r>
        <w:rPr>
          <w:noProof/>
        </w:rPr>
        <w:t>, 287</w:t>
      </w:r>
    </w:p>
    <w:p w14:paraId="3757CDD4" w14:textId="77777777" w:rsidR="00F300F5" w:rsidRDefault="00F300F5">
      <w:pPr>
        <w:pStyle w:val="Index1"/>
        <w:tabs>
          <w:tab w:val="right" w:leader="dot" w:pos="4310"/>
        </w:tabs>
        <w:rPr>
          <w:noProof/>
        </w:rPr>
      </w:pPr>
      <w:r w:rsidRPr="00707146">
        <w:rPr>
          <w:noProof/>
        </w:rPr>
        <w:t>Parent Field</w:t>
      </w:r>
    </w:p>
    <w:p w14:paraId="3E801C9D" w14:textId="77777777" w:rsidR="00F300F5" w:rsidRDefault="00F300F5">
      <w:pPr>
        <w:pStyle w:val="Index2"/>
        <w:tabs>
          <w:tab w:val="right" w:leader="dot" w:pos="4310"/>
        </w:tabs>
        <w:rPr>
          <w:noProof/>
        </w:rPr>
      </w:pPr>
      <w:r w:rsidRPr="00707146">
        <w:rPr>
          <w:noProof/>
        </w:rPr>
        <w:t>ScreenMan Forms Page Property</w:t>
      </w:r>
      <w:r>
        <w:rPr>
          <w:noProof/>
        </w:rPr>
        <w:t>, 287</w:t>
      </w:r>
    </w:p>
    <w:p w14:paraId="53D6860E" w14:textId="77777777" w:rsidR="00F300F5" w:rsidRDefault="00F300F5">
      <w:pPr>
        <w:pStyle w:val="Index1"/>
        <w:tabs>
          <w:tab w:val="right" w:leader="dot" w:pos="4310"/>
        </w:tabs>
        <w:rPr>
          <w:noProof/>
        </w:rPr>
      </w:pPr>
      <w:r>
        <w:rPr>
          <w:noProof/>
        </w:rPr>
        <w:t>PATIENT (#2) File, 359, 422, 424</w:t>
      </w:r>
    </w:p>
    <w:p w14:paraId="67E1AAD0" w14:textId="77777777" w:rsidR="00F300F5" w:rsidRDefault="00F300F5">
      <w:pPr>
        <w:pStyle w:val="Index1"/>
        <w:tabs>
          <w:tab w:val="right" w:leader="dot" w:pos="4310"/>
        </w:tabs>
        <w:rPr>
          <w:noProof/>
        </w:rPr>
      </w:pPr>
      <w:r w:rsidRPr="00707146">
        <w:rPr>
          <w:noProof/>
        </w:rPr>
        <w:t>Pointer Link</w:t>
      </w:r>
    </w:p>
    <w:p w14:paraId="5762E4B3" w14:textId="77777777" w:rsidR="00F300F5" w:rsidRDefault="00F300F5">
      <w:pPr>
        <w:pStyle w:val="Index2"/>
        <w:tabs>
          <w:tab w:val="right" w:leader="dot" w:pos="4310"/>
        </w:tabs>
        <w:rPr>
          <w:noProof/>
        </w:rPr>
      </w:pPr>
      <w:r w:rsidRPr="00707146">
        <w:rPr>
          <w:noProof/>
        </w:rPr>
        <w:t>ScreenMan Forms Block Properties</w:t>
      </w:r>
      <w:r>
        <w:rPr>
          <w:noProof/>
        </w:rPr>
        <w:t>, 288</w:t>
      </w:r>
    </w:p>
    <w:p w14:paraId="07EC7987" w14:textId="77777777" w:rsidR="00F300F5" w:rsidRDefault="00F300F5">
      <w:pPr>
        <w:pStyle w:val="Index1"/>
        <w:tabs>
          <w:tab w:val="right" w:leader="dot" w:pos="4310"/>
        </w:tabs>
        <w:rPr>
          <w:noProof/>
        </w:rPr>
      </w:pPr>
      <w:r w:rsidRPr="00707146">
        <w:rPr>
          <w:noProof/>
        </w:rPr>
        <w:t>Post Save</w:t>
      </w:r>
    </w:p>
    <w:p w14:paraId="15FEE2FF" w14:textId="77777777" w:rsidR="00F300F5" w:rsidRDefault="00F300F5">
      <w:pPr>
        <w:pStyle w:val="Index2"/>
        <w:tabs>
          <w:tab w:val="right" w:leader="dot" w:pos="4310"/>
        </w:tabs>
        <w:rPr>
          <w:noProof/>
        </w:rPr>
      </w:pPr>
      <w:r w:rsidRPr="00707146">
        <w:rPr>
          <w:noProof/>
        </w:rPr>
        <w:t>ScreenMan Forms Form Properties</w:t>
      </w:r>
      <w:r>
        <w:rPr>
          <w:noProof/>
        </w:rPr>
        <w:t>, 286</w:t>
      </w:r>
    </w:p>
    <w:p w14:paraId="6E5717E4" w14:textId="77777777" w:rsidR="00F300F5" w:rsidRDefault="00F300F5">
      <w:pPr>
        <w:pStyle w:val="Index1"/>
        <w:tabs>
          <w:tab w:val="right" w:leader="dot" w:pos="4310"/>
        </w:tabs>
        <w:rPr>
          <w:noProof/>
        </w:rPr>
      </w:pPr>
      <w:r>
        <w:rPr>
          <w:noProof/>
        </w:rPr>
        <w:t>POST^DDBRZIS, 345</w:t>
      </w:r>
    </w:p>
    <w:p w14:paraId="1E3C7C11" w14:textId="77777777" w:rsidR="00F300F5" w:rsidRDefault="00F300F5">
      <w:pPr>
        <w:pStyle w:val="Index1"/>
        <w:tabs>
          <w:tab w:val="right" w:leader="dot" w:pos="4310"/>
        </w:tabs>
        <w:rPr>
          <w:noProof/>
        </w:rPr>
      </w:pPr>
      <w:r>
        <w:rPr>
          <w:noProof/>
        </w:rPr>
        <w:t>Post-Action</w:t>
      </w:r>
    </w:p>
    <w:p w14:paraId="117063C8" w14:textId="77777777" w:rsidR="00F300F5" w:rsidRDefault="00F300F5">
      <w:pPr>
        <w:pStyle w:val="Index2"/>
        <w:tabs>
          <w:tab w:val="right" w:leader="dot" w:pos="4310"/>
        </w:tabs>
        <w:rPr>
          <w:noProof/>
        </w:rPr>
      </w:pPr>
      <w:r>
        <w:rPr>
          <w:noProof/>
        </w:rPr>
        <w:t>Global File Structure, 396</w:t>
      </w:r>
    </w:p>
    <w:p w14:paraId="1FB0ADB3" w14:textId="77777777" w:rsidR="00F300F5" w:rsidRDefault="00F300F5">
      <w:pPr>
        <w:pStyle w:val="Index1"/>
        <w:tabs>
          <w:tab w:val="right" w:leader="dot" w:pos="4310"/>
        </w:tabs>
        <w:rPr>
          <w:noProof/>
        </w:rPr>
      </w:pPr>
      <w:r w:rsidRPr="00707146">
        <w:rPr>
          <w:rFonts w:cs="Arial"/>
          <w:noProof/>
          <w:snapToGrid w:val="0"/>
        </w:rPr>
        <w:t>POST-INITIALIZATION ROUTINE</w:t>
      </w:r>
    </w:p>
    <w:p w14:paraId="58046ECA" w14:textId="77777777" w:rsidR="00F300F5" w:rsidRDefault="00F300F5">
      <w:pPr>
        <w:pStyle w:val="Index2"/>
        <w:tabs>
          <w:tab w:val="right" w:leader="dot" w:pos="4310"/>
        </w:tabs>
        <w:rPr>
          <w:noProof/>
        </w:rPr>
      </w:pPr>
      <w:r w:rsidRPr="00707146">
        <w:rPr>
          <w:rFonts w:cs="Arial"/>
          <w:noProof/>
          <w:snapToGrid w:val="0"/>
        </w:rPr>
        <w:t>PACKAGE File and DIFROM</w:t>
      </w:r>
      <w:r>
        <w:rPr>
          <w:noProof/>
        </w:rPr>
        <w:t>, 436</w:t>
      </w:r>
    </w:p>
    <w:p w14:paraId="3D1B0F27" w14:textId="77777777" w:rsidR="00F300F5" w:rsidRDefault="00F300F5">
      <w:pPr>
        <w:pStyle w:val="Index1"/>
        <w:tabs>
          <w:tab w:val="right" w:leader="dot" w:pos="4310"/>
        </w:tabs>
        <w:rPr>
          <w:noProof/>
        </w:rPr>
      </w:pPr>
      <w:r>
        <w:rPr>
          <w:noProof/>
        </w:rPr>
        <w:t>Post-Selection Action</w:t>
      </w:r>
    </w:p>
    <w:p w14:paraId="522127DA" w14:textId="77777777" w:rsidR="00F300F5" w:rsidRDefault="00F300F5">
      <w:pPr>
        <w:pStyle w:val="Index2"/>
        <w:tabs>
          <w:tab w:val="right" w:leader="dot" w:pos="4310"/>
        </w:tabs>
        <w:rPr>
          <w:noProof/>
        </w:rPr>
      </w:pPr>
      <w:r>
        <w:rPr>
          <w:noProof/>
        </w:rPr>
        <w:t>Advanced File Definition, 417</w:t>
      </w:r>
    </w:p>
    <w:p w14:paraId="5D02CA7C" w14:textId="77777777" w:rsidR="00F300F5" w:rsidRDefault="00F300F5">
      <w:pPr>
        <w:pStyle w:val="Index1"/>
        <w:tabs>
          <w:tab w:val="right" w:leader="dot" w:pos="4310"/>
        </w:tabs>
        <w:rPr>
          <w:noProof/>
        </w:rPr>
      </w:pPr>
      <w:r>
        <w:rPr>
          <w:noProof/>
        </w:rPr>
        <w:t>PRD^DILFD(): Package Revision Data Initializer, 259</w:t>
      </w:r>
    </w:p>
    <w:p w14:paraId="4F1ECD4A" w14:textId="77777777" w:rsidR="00F300F5" w:rsidRDefault="00F300F5">
      <w:pPr>
        <w:pStyle w:val="Index1"/>
        <w:tabs>
          <w:tab w:val="right" w:leader="dot" w:pos="4310"/>
        </w:tabs>
        <w:rPr>
          <w:noProof/>
        </w:rPr>
      </w:pPr>
      <w:r w:rsidRPr="00707146">
        <w:rPr>
          <w:noProof/>
        </w:rPr>
        <w:t>Pre Action and Post Action</w:t>
      </w:r>
    </w:p>
    <w:p w14:paraId="6BB66C58" w14:textId="77777777" w:rsidR="00F300F5" w:rsidRDefault="00F300F5">
      <w:pPr>
        <w:pStyle w:val="Index2"/>
        <w:tabs>
          <w:tab w:val="right" w:leader="dot" w:pos="4310"/>
        </w:tabs>
        <w:rPr>
          <w:noProof/>
        </w:rPr>
      </w:pPr>
      <w:r w:rsidRPr="00707146">
        <w:rPr>
          <w:noProof/>
        </w:rPr>
        <w:t>ScreenMan Forms</w:t>
      </w:r>
    </w:p>
    <w:p w14:paraId="50674B5A" w14:textId="77777777" w:rsidR="00F300F5" w:rsidRDefault="00F300F5">
      <w:pPr>
        <w:pStyle w:val="Index3"/>
        <w:tabs>
          <w:tab w:val="right" w:leader="dot" w:pos="4310"/>
        </w:tabs>
        <w:rPr>
          <w:noProof/>
        </w:rPr>
      </w:pPr>
      <w:r w:rsidRPr="00707146">
        <w:rPr>
          <w:noProof/>
        </w:rPr>
        <w:t>Block Properties</w:t>
      </w:r>
      <w:r>
        <w:rPr>
          <w:noProof/>
        </w:rPr>
        <w:t>, 289</w:t>
      </w:r>
    </w:p>
    <w:p w14:paraId="25C29E61" w14:textId="77777777" w:rsidR="00F300F5" w:rsidRDefault="00F300F5">
      <w:pPr>
        <w:pStyle w:val="Index2"/>
        <w:tabs>
          <w:tab w:val="right" w:leader="dot" w:pos="4310"/>
        </w:tabs>
        <w:rPr>
          <w:noProof/>
        </w:rPr>
      </w:pPr>
      <w:r w:rsidRPr="00707146">
        <w:rPr>
          <w:noProof/>
        </w:rPr>
        <w:t>ScreenMan Forms Block Properties</w:t>
      </w:r>
      <w:r>
        <w:rPr>
          <w:noProof/>
        </w:rPr>
        <w:t>, 288</w:t>
      </w:r>
    </w:p>
    <w:p w14:paraId="3642AB2F" w14:textId="77777777" w:rsidR="00F300F5" w:rsidRDefault="00F300F5">
      <w:pPr>
        <w:pStyle w:val="Index2"/>
        <w:tabs>
          <w:tab w:val="right" w:leader="dot" w:pos="4310"/>
        </w:tabs>
        <w:rPr>
          <w:noProof/>
        </w:rPr>
      </w:pPr>
      <w:r w:rsidRPr="00707146">
        <w:rPr>
          <w:noProof/>
        </w:rPr>
        <w:t>ScreenMan Forms Form Properties</w:t>
      </w:r>
      <w:r>
        <w:rPr>
          <w:noProof/>
        </w:rPr>
        <w:t>, 285</w:t>
      </w:r>
    </w:p>
    <w:p w14:paraId="36ADE98A" w14:textId="77777777" w:rsidR="00F300F5" w:rsidRDefault="00F300F5">
      <w:pPr>
        <w:pStyle w:val="Index2"/>
        <w:tabs>
          <w:tab w:val="right" w:leader="dot" w:pos="4310"/>
        </w:tabs>
        <w:rPr>
          <w:noProof/>
        </w:rPr>
      </w:pPr>
      <w:r w:rsidRPr="00707146">
        <w:rPr>
          <w:noProof/>
        </w:rPr>
        <w:t>ScreenMan Forms Page Property</w:t>
      </w:r>
      <w:r>
        <w:rPr>
          <w:noProof/>
        </w:rPr>
        <w:t>, 287</w:t>
      </w:r>
    </w:p>
    <w:p w14:paraId="48E52734" w14:textId="77777777" w:rsidR="00F300F5" w:rsidRDefault="00F300F5">
      <w:pPr>
        <w:pStyle w:val="Index1"/>
        <w:tabs>
          <w:tab w:val="right" w:leader="dot" w:pos="4310"/>
        </w:tabs>
        <w:rPr>
          <w:noProof/>
        </w:rPr>
      </w:pPr>
      <w:r w:rsidRPr="00707146">
        <w:rPr>
          <w:rFonts w:cs="Arial"/>
          <w:noProof/>
          <w:snapToGrid w:val="0"/>
        </w:rPr>
        <w:t>PREFIX</w:t>
      </w:r>
    </w:p>
    <w:p w14:paraId="1A1DC817" w14:textId="77777777" w:rsidR="00F300F5" w:rsidRDefault="00F300F5">
      <w:pPr>
        <w:pStyle w:val="Index2"/>
        <w:tabs>
          <w:tab w:val="right" w:leader="dot" w:pos="4310"/>
        </w:tabs>
        <w:rPr>
          <w:noProof/>
        </w:rPr>
      </w:pPr>
      <w:r w:rsidRPr="00707146">
        <w:rPr>
          <w:rFonts w:cs="Arial"/>
          <w:noProof/>
          <w:snapToGrid w:val="0"/>
        </w:rPr>
        <w:t>PACKAGE File and DIFROM</w:t>
      </w:r>
      <w:r>
        <w:rPr>
          <w:noProof/>
        </w:rPr>
        <w:t>, 435</w:t>
      </w:r>
    </w:p>
    <w:p w14:paraId="0391D7CD" w14:textId="77777777" w:rsidR="00F300F5" w:rsidRDefault="00F300F5">
      <w:pPr>
        <w:pStyle w:val="Index1"/>
        <w:tabs>
          <w:tab w:val="right" w:leader="dot" w:pos="4310"/>
        </w:tabs>
        <w:rPr>
          <w:noProof/>
        </w:rPr>
      </w:pPr>
      <w:r w:rsidRPr="00707146">
        <w:rPr>
          <w:rFonts w:cs="Arial"/>
          <w:noProof/>
          <w:snapToGrid w:val="0"/>
        </w:rPr>
        <w:t>PRE-INIT AFTER USER COMMIT</w:t>
      </w:r>
    </w:p>
    <w:p w14:paraId="0D1084DB" w14:textId="77777777" w:rsidR="00F300F5" w:rsidRDefault="00F300F5">
      <w:pPr>
        <w:pStyle w:val="Index2"/>
        <w:tabs>
          <w:tab w:val="right" w:leader="dot" w:pos="4310"/>
        </w:tabs>
        <w:rPr>
          <w:noProof/>
        </w:rPr>
      </w:pPr>
      <w:r w:rsidRPr="00707146">
        <w:rPr>
          <w:rFonts w:cs="Arial"/>
          <w:noProof/>
          <w:snapToGrid w:val="0"/>
        </w:rPr>
        <w:t>PACKAGE File and DIFROM</w:t>
      </w:r>
      <w:r>
        <w:rPr>
          <w:noProof/>
        </w:rPr>
        <w:t>, 436</w:t>
      </w:r>
    </w:p>
    <w:p w14:paraId="4DC56D92" w14:textId="77777777" w:rsidR="00F300F5" w:rsidRDefault="00F300F5">
      <w:pPr>
        <w:pStyle w:val="Index1"/>
        <w:tabs>
          <w:tab w:val="right" w:leader="dot" w:pos="4310"/>
        </w:tabs>
        <w:rPr>
          <w:noProof/>
        </w:rPr>
      </w:pPr>
      <w:r>
        <w:rPr>
          <w:noProof/>
        </w:rPr>
        <w:t>Pre-init After User Commit Routine</w:t>
      </w:r>
    </w:p>
    <w:p w14:paraId="2A0953BB" w14:textId="77777777" w:rsidR="00F300F5" w:rsidRDefault="00F300F5">
      <w:pPr>
        <w:pStyle w:val="Index2"/>
        <w:tabs>
          <w:tab w:val="right" w:leader="dot" w:pos="4310"/>
        </w:tabs>
        <w:rPr>
          <w:noProof/>
        </w:rPr>
      </w:pPr>
      <w:r>
        <w:rPr>
          <w:noProof/>
        </w:rPr>
        <w:t>DIFROM, Running an INIT, 450</w:t>
      </w:r>
    </w:p>
    <w:p w14:paraId="42DDF0AB" w14:textId="77777777" w:rsidR="00F300F5" w:rsidRDefault="00F300F5">
      <w:pPr>
        <w:pStyle w:val="Index1"/>
        <w:tabs>
          <w:tab w:val="right" w:leader="dot" w:pos="4310"/>
        </w:tabs>
        <w:rPr>
          <w:noProof/>
        </w:rPr>
      </w:pPr>
      <w:r>
        <w:rPr>
          <w:noProof/>
        </w:rPr>
        <w:t>Preliminary</w:t>
      </w:r>
    </w:p>
    <w:p w14:paraId="5766B1C0" w14:textId="77777777" w:rsidR="00F300F5" w:rsidRDefault="00F300F5">
      <w:pPr>
        <w:pStyle w:val="Index2"/>
        <w:tabs>
          <w:tab w:val="right" w:leader="dot" w:pos="4310"/>
        </w:tabs>
        <w:rPr>
          <w:noProof/>
        </w:rPr>
      </w:pPr>
      <w:r>
        <w:rPr>
          <w:noProof/>
        </w:rPr>
        <w:t>Steps</w:t>
      </w:r>
    </w:p>
    <w:p w14:paraId="19BE0698" w14:textId="77777777" w:rsidR="00F300F5" w:rsidRDefault="00F300F5">
      <w:pPr>
        <w:pStyle w:val="Index3"/>
        <w:tabs>
          <w:tab w:val="right" w:leader="dot" w:pos="4310"/>
        </w:tabs>
        <w:rPr>
          <w:noProof/>
        </w:rPr>
      </w:pPr>
      <w:r>
        <w:rPr>
          <w:noProof/>
        </w:rPr>
        <w:t>DIFROM, Running an INIT, 447</w:t>
      </w:r>
    </w:p>
    <w:p w14:paraId="2A0FA1A7" w14:textId="77777777" w:rsidR="00F300F5" w:rsidRDefault="00F300F5">
      <w:pPr>
        <w:pStyle w:val="Index2"/>
        <w:tabs>
          <w:tab w:val="right" w:leader="dot" w:pos="4310"/>
        </w:tabs>
        <w:rPr>
          <w:noProof/>
        </w:rPr>
      </w:pPr>
      <w:r>
        <w:rPr>
          <w:noProof/>
        </w:rPr>
        <w:lastRenderedPageBreak/>
        <w:t>Validations</w:t>
      </w:r>
    </w:p>
    <w:p w14:paraId="34B9527E" w14:textId="77777777" w:rsidR="00F300F5" w:rsidRDefault="00F300F5">
      <w:pPr>
        <w:pStyle w:val="Index3"/>
        <w:tabs>
          <w:tab w:val="right" w:leader="dot" w:pos="4310"/>
        </w:tabs>
        <w:rPr>
          <w:noProof/>
        </w:rPr>
      </w:pPr>
      <w:r>
        <w:rPr>
          <w:noProof/>
        </w:rPr>
        <w:t>DIFROM, 441</w:t>
      </w:r>
    </w:p>
    <w:p w14:paraId="449E88E9" w14:textId="77777777" w:rsidR="00F300F5" w:rsidRDefault="00F300F5">
      <w:pPr>
        <w:pStyle w:val="Index1"/>
        <w:tabs>
          <w:tab w:val="right" w:leader="dot" w:pos="4310"/>
        </w:tabs>
        <w:rPr>
          <w:noProof/>
        </w:rPr>
      </w:pPr>
      <w:r>
        <w:rPr>
          <w:noProof/>
        </w:rPr>
        <w:t>Preparing To Run DIFROM, 434</w:t>
      </w:r>
    </w:p>
    <w:p w14:paraId="10F72405" w14:textId="77777777" w:rsidR="00F300F5" w:rsidRDefault="00F300F5">
      <w:pPr>
        <w:pStyle w:val="Index1"/>
        <w:tabs>
          <w:tab w:val="right" w:leader="dot" w:pos="4310"/>
        </w:tabs>
        <w:rPr>
          <w:noProof/>
        </w:rPr>
      </w:pPr>
      <w:r w:rsidRPr="00707146">
        <w:rPr>
          <w:noProof/>
        </w:rPr>
        <w:t>PRINT Template</w:t>
      </w:r>
      <w:r>
        <w:rPr>
          <w:noProof/>
        </w:rPr>
        <w:t>, 455</w:t>
      </w:r>
    </w:p>
    <w:p w14:paraId="742D9154" w14:textId="77777777" w:rsidR="00F300F5" w:rsidRDefault="00F300F5">
      <w:pPr>
        <w:pStyle w:val="Index1"/>
        <w:tabs>
          <w:tab w:val="right" w:leader="dot" w:pos="4310"/>
        </w:tabs>
        <w:rPr>
          <w:noProof/>
        </w:rPr>
      </w:pPr>
      <w:r>
        <w:rPr>
          <w:noProof/>
        </w:rPr>
        <w:t>PRINT TEMPLATE  (#.4)File, 446</w:t>
      </w:r>
    </w:p>
    <w:p w14:paraId="132D4897" w14:textId="77777777" w:rsidR="00F300F5" w:rsidRDefault="00F300F5">
      <w:pPr>
        <w:pStyle w:val="Index1"/>
        <w:tabs>
          <w:tab w:val="right" w:leader="dot" w:pos="4310"/>
        </w:tabs>
        <w:rPr>
          <w:noProof/>
        </w:rPr>
      </w:pPr>
      <w:r>
        <w:rPr>
          <w:noProof/>
        </w:rPr>
        <w:t>PRINT TEMPLATE (#.4) File, 79, 80, 81, 373, 375, 376</w:t>
      </w:r>
    </w:p>
    <w:p w14:paraId="4B46931C" w14:textId="77777777" w:rsidR="00F300F5" w:rsidRDefault="00F300F5">
      <w:pPr>
        <w:pStyle w:val="Index1"/>
        <w:tabs>
          <w:tab w:val="right" w:leader="dot" w:pos="4310"/>
        </w:tabs>
        <w:rPr>
          <w:noProof/>
        </w:rPr>
      </w:pPr>
      <w:r>
        <w:rPr>
          <w:noProof/>
        </w:rPr>
        <w:t>PRINT TEMPLATES, 450</w:t>
      </w:r>
    </w:p>
    <w:p w14:paraId="6D86733C" w14:textId="77777777" w:rsidR="00F300F5" w:rsidRDefault="00F300F5">
      <w:pPr>
        <w:pStyle w:val="Index1"/>
        <w:tabs>
          <w:tab w:val="right" w:leader="dot" w:pos="4310"/>
        </w:tabs>
        <w:rPr>
          <w:noProof/>
        </w:rPr>
      </w:pPr>
      <w:r>
        <w:rPr>
          <w:noProof/>
        </w:rPr>
        <w:t>PRINT^DDS, 301</w:t>
      </w:r>
    </w:p>
    <w:p w14:paraId="59FFAB5F" w14:textId="77777777" w:rsidR="00F300F5" w:rsidRDefault="00F300F5">
      <w:pPr>
        <w:pStyle w:val="Index1"/>
        <w:tabs>
          <w:tab w:val="right" w:leader="dot" w:pos="4310"/>
        </w:tabs>
        <w:rPr>
          <w:noProof/>
        </w:rPr>
      </w:pPr>
      <w:r>
        <w:rPr>
          <w:noProof/>
        </w:rPr>
        <w:t>Printing</w:t>
      </w:r>
    </w:p>
    <w:p w14:paraId="405E4EFA" w14:textId="77777777" w:rsidR="00F300F5" w:rsidRDefault="00F300F5">
      <w:pPr>
        <w:pStyle w:val="Index2"/>
        <w:tabs>
          <w:tab w:val="right" w:leader="dot" w:pos="4310"/>
        </w:tabs>
        <w:rPr>
          <w:noProof/>
        </w:rPr>
      </w:pPr>
      <w:r>
        <w:rPr>
          <w:noProof/>
        </w:rPr>
        <w:t>^DIWF, 104</w:t>
      </w:r>
    </w:p>
    <w:p w14:paraId="7D08A322" w14:textId="77777777" w:rsidR="00F300F5" w:rsidRDefault="00F300F5">
      <w:pPr>
        <w:pStyle w:val="Index2"/>
        <w:tabs>
          <w:tab w:val="right" w:leader="dot" w:pos="4310"/>
        </w:tabs>
        <w:rPr>
          <w:noProof/>
        </w:rPr>
      </w:pPr>
      <w:r>
        <w:rPr>
          <w:noProof/>
        </w:rPr>
        <w:t>^DIWP, 106</w:t>
      </w:r>
    </w:p>
    <w:p w14:paraId="4F675925" w14:textId="77777777" w:rsidR="00F300F5" w:rsidRDefault="00F300F5">
      <w:pPr>
        <w:pStyle w:val="Index2"/>
        <w:tabs>
          <w:tab w:val="right" w:leader="dot" w:pos="4310"/>
        </w:tabs>
        <w:rPr>
          <w:noProof/>
        </w:rPr>
      </w:pPr>
      <w:r>
        <w:rPr>
          <w:noProof/>
        </w:rPr>
        <w:t>^DIWW, 108</w:t>
      </w:r>
    </w:p>
    <w:p w14:paraId="4AD3BBC7" w14:textId="77777777" w:rsidR="00F300F5" w:rsidRDefault="00F300F5">
      <w:pPr>
        <w:pStyle w:val="Index2"/>
        <w:tabs>
          <w:tab w:val="right" w:leader="dot" w:pos="4310"/>
        </w:tabs>
        <w:rPr>
          <w:noProof/>
        </w:rPr>
      </w:pPr>
      <w:r>
        <w:rPr>
          <w:noProof/>
        </w:rPr>
        <w:t>DT^DIQ, 81</w:t>
      </w:r>
    </w:p>
    <w:p w14:paraId="37D7AB3E" w14:textId="77777777" w:rsidR="00F300F5" w:rsidRDefault="00F300F5">
      <w:pPr>
        <w:pStyle w:val="Index2"/>
        <w:tabs>
          <w:tab w:val="right" w:leader="dot" w:pos="4310"/>
        </w:tabs>
        <w:rPr>
          <w:noProof/>
        </w:rPr>
      </w:pPr>
      <w:r>
        <w:rPr>
          <w:noProof/>
        </w:rPr>
        <w:t>EN^DIQ, 82</w:t>
      </w:r>
    </w:p>
    <w:p w14:paraId="67D13D37" w14:textId="77777777" w:rsidR="00F300F5" w:rsidRDefault="00F300F5">
      <w:pPr>
        <w:pStyle w:val="Index2"/>
        <w:tabs>
          <w:tab w:val="right" w:leader="dot" w:pos="4310"/>
        </w:tabs>
        <w:rPr>
          <w:noProof/>
        </w:rPr>
      </w:pPr>
      <w:r>
        <w:rPr>
          <w:noProof/>
        </w:rPr>
        <w:t>EN^DIS, 100</w:t>
      </w:r>
    </w:p>
    <w:p w14:paraId="6126630F" w14:textId="77777777" w:rsidR="00F300F5" w:rsidRDefault="00F300F5">
      <w:pPr>
        <w:pStyle w:val="Index2"/>
        <w:tabs>
          <w:tab w:val="right" w:leader="dot" w:pos="4310"/>
        </w:tabs>
        <w:rPr>
          <w:noProof/>
        </w:rPr>
      </w:pPr>
      <w:r>
        <w:rPr>
          <w:noProof/>
        </w:rPr>
        <w:t>EN1^DIWF, 105</w:t>
      </w:r>
    </w:p>
    <w:p w14:paraId="18B32EDD" w14:textId="77777777" w:rsidR="00F300F5" w:rsidRDefault="00F300F5">
      <w:pPr>
        <w:pStyle w:val="Index2"/>
        <w:tabs>
          <w:tab w:val="right" w:leader="dot" w:pos="4310"/>
        </w:tabs>
        <w:rPr>
          <w:noProof/>
        </w:rPr>
      </w:pPr>
      <w:r>
        <w:rPr>
          <w:noProof/>
        </w:rPr>
        <w:t>EN2^DIWF, 106</w:t>
      </w:r>
    </w:p>
    <w:p w14:paraId="2D1983CB" w14:textId="77777777" w:rsidR="00F300F5" w:rsidRDefault="00F300F5">
      <w:pPr>
        <w:pStyle w:val="Index2"/>
        <w:tabs>
          <w:tab w:val="right" w:leader="dot" w:pos="4310"/>
        </w:tabs>
        <w:rPr>
          <w:noProof/>
        </w:rPr>
      </w:pPr>
      <w:r>
        <w:rPr>
          <w:noProof/>
        </w:rPr>
        <w:t>Y^DIQ, 83</w:t>
      </w:r>
    </w:p>
    <w:p w14:paraId="46E1BC5E" w14:textId="77777777" w:rsidR="00F300F5" w:rsidRDefault="00F300F5">
      <w:pPr>
        <w:pStyle w:val="Index1"/>
        <w:tabs>
          <w:tab w:val="right" w:leader="dot" w:pos="4310"/>
        </w:tabs>
        <w:rPr>
          <w:noProof/>
        </w:rPr>
      </w:pPr>
      <w:r>
        <w:rPr>
          <w:noProof/>
        </w:rPr>
        <w:t>Programmer Access</w:t>
      </w:r>
    </w:p>
    <w:p w14:paraId="5D042FC6" w14:textId="77777777" w:rsidR="00F300F5" w:rsidRDefault="00F300F5">
      <w:pPr>
        <w:pStyle w:val="Index2"/>
        <w:tabs>
          <w:tab w:val="right" w:leader="dot" w:pos="4310"/>
        </w:tabs>
        <w:rPr>
          <w:noProof/>
        </w:rPr>
      </w:pPr>
      <w:r>
        <w:rPr>
          <w:noProof/>
        </w:rPr>
        <w:t>^DI, 382</w:t>
      </w:r>
    </w:p>
    <w:p w14:paraId="04A99FAB" w14:textId="77777777" w:rsidR="00F300F5" w:rsidRDefault="00F300F5">
      <w:pPr>
        <w:pStyle w:val="Index1"/>
        <w:tabs>
          <w:tab w:val="right" w:leader="dot" w:pos="4310"/>
        </w:tabs>
        <w:rPr>
          <w:noProof/>
        </w:rPr>
      </w:pPr>
      <w:r>
        <w:rPr>
          <w:noProof/>
        </w:rPr>
        <w:t>Programmer Mode Utilities</w:t>
      </w:r>
    </w:p>
    <w:p w14:paraId="7A5F0356" w14:textId="77777777" w:rsidR="00F300F5" w:rsidRDefault="00F300F5">
      <w:pPr>
        <w:pStyle w:val="Index2"/>
        <w:tabs>
          <w:tab w:val="right" w:leader="dot" w:pos="4310"/>
        </w:tabs>
        <w:rPr>
          <w:noProof/>
        </w:rPr>
      </w:pPr>
      <w:r>
        <w:rPr>
          <w:noProof/>
        </w:rPr>
        <w:t>^DDGF, 298</w:t>
      </w:r>
    </w:p>
    <w:p w14:paraId="2A0FFE7E" w14:textId="77777777" w:rsidR="00F300F5" w:rsidRDefault="00F300F5">
      <w:pPr>
        <w:pStyle w:val="Index2"/>
        <w:tabs>
          <w:tab w:val="right" w:leader="dot" w:pos="4310"/>
        </w:tabs>
        <w:rPr>
          <w:noProof/>
        </w:rPr>
      </w:pPr>
      <w:r>
        <w:rPr>
          <w:noProof/>
        </w:rPr>
        <w:t>CLONE^DDS, 299</w:t>
      </w:r>
    </w:p>
    <w:p w14:paraId="42A2F22D" w14:textId="77777777" w:rsidR="00F300F5" w:rsidRDefault="00F300F5">
      <w:pPr>
        <w:pStyle w:val="Index2"/>
        <w:tabs>
          <w:tab w:val="right" w:leader="dot" w:pos="4310"/>
        </w:tabs>
        <w:rPr>
          <w:noProof/>
        </w:rPr>
      </w:pPr>
      <w:r>
        <w:rPr>
          <w:noProof/>
        </w:rPr>
        <w:t>PRINT^DDS, 301</w:t>
      </w:r>
    </w:p>
    <w:p w14:paraId="0031905A" w14:textId="77777777" w:rsidR="00F300F5" w:rsidRDefault="00F300F5">
      <w:pPr>
        <w:pStyle w:val="Index2"/>
        <w:tabs>
          <w:tab w:val="right" w:leader="dot" w:pos="4310"/>
        </w:tabs>
        <w:rPr>
          <w:noProof/>
        </w:rPr>
      </w:pPr>
      <w:r>
        <w:rPr>
          <w:noProof/>
        </w:rPr>
        <w:t>RESET^DDS, 302</w:t>
      </w:r>
    </w:p>
    <w:p w14:paraId="087B84AC" w14:textId="77777777" w:rsidR="00F300F5" w:rsidRDefault="00F300F5">
      <w:pPr>
        <w:pStyle w:val="Index2"/>
        <w:tabs>
          <w:tab w:val="right" w:leader="dot" w:pos="4310"/>
        </w:tabs>
        <w:rPr>
          <w:noProof/>
        </w:rPr>
      </w:pPr>
      <w:r>
        <w:rPr>
          <w:noProof/>
        </w:rPr>
        <w:t>ScreenMan Forms, 298</w:t>
      </w:r>
    </w:p>
    <w:p w14:paraId="059D61E7" w14:textId="77777777" w:rsidR="00F300F5" w:rsidRDefault="00F300F5">
      <w:pPr>
        <w:pStyle w:val="Index1"/>
        <w:tabs>
          <w:tab w:val="right" w:leader="dot" w:pos="4310"/>
        </w:tabs>
        <w:rPr>
          <w:noProof/>
        </w:rPr>
      </w:pPr>
      <w:r>
        <w:rPr>
          <w:noProof/>
        </w:rPr>
        <w:t>Programmer Tools, 381</w:t>
      </w:r>
    </w:p>
    <w:p w14:paraId="01C18B3E" w14:textId="77777777" w:rsidR="00F300F5" w:rsidRDefault="00F300F5">
      <w:pPr>
        <w:pStyle w:val="Index1"/>
        <w:tabs>
          <w:tab w:val="right" w:leader="dot" w:pos="4310"/>
        </w:tabs>
        <w:rPr>
          <w:noProof/>
        </w:rPr>
      </w:pPr>
      <w:r>
        <w:rPr>
          <w:noProof/>
        </w:rPr>
        <w:t>Prompting/Messages</w:t>
      </w:r>
    </w:p>
    <w:p w14:paraId="790773CF" w14:textId="77777777" w:rsidR="00F300F5" w:rsidRDefault="00F300F5">
      <w:pPr>
        <w:pStyle w:val="Index2"/>
        <w:tabs>
          <w:tab w:val="right" w:leader="dot" w:pos="4310"/>
        </w:tabs>
        <w:rPr>
          <w:noProof/>
        </w:rPr>
      </w:pPr>
      <w:r>
        <w:rPr>
          <w:noProof/>
        </w:rPr>
        <w:t>^DIR, 86</w:t>
      </w:r>
    </w:p>
    <w:p w14:paraId="2DF2BE89" w14:textId="77777777" w:rsidR="00F300F5" w:rsidRDefault="00F300F5">
      <w:pPr>
        <w:pStyle w:val="Index2"/>
        <w:tabs>
          <w:tab w:val="right" w:leader="dot" w:pos="4310"/>
        </w:tabs>
        <w:rPr>
          <w:noProof/>
        </w:rPr>
      </w:pPr>
      <w:r>
        <w:rPr>
          <w:noProof/>
        </w:rPr>
        <w:t>EN^DDIOL, 9</w:t>
      </w:r>
    </w:p>
    <w:p w14:paraId="54845015" w14:textId="77777777" w:rsidR="00F300F5" w:rsidRDefault="00F300F5">
      <w:pPr>
        <w:pStyle w:val="Index2"/>
        <w:tabs>
          <w:tab w:val="right" w:leader="dot" w:pos="4310"/>
        </w:tabs>
        <w:rPr>
          <w:noProof/>
        </w:rPr>
      </w:pPr>
      <w:r>
        <w:rPr>
          <w:noProof/>
        </w:rPr>
        <w:t>HELP^%DTC, 116</w:t>
      </w:r>
    </w:p>
    <w:p w14:paraId="730105F3" w14:textId="77777777" w:rsidR="00F300F5" w:rsidRDefault="00F300F5">
      <w:pPr>
        <w:pStyle w:val="Index2"/>
        <w:tabs>
          <w:tab w:val="right" w:leader="dot" w:pos="4310"/>
        </w:tabs>
        <w:rPr>
          <w:noProof/>
        </w:rPr>
      </w:pPr>
      <w:r>
        <w:rPr>
          <w:noProof/>
        </w:rPr>
        <w:t>WAIT^DICD, 34</w:t>
      </w:r>
    </w:p>
    <w:p w14:paraId="094E30B2" w14:textId="77777777" w:rsidR="00F300F5" w:rsidRDefault="00F300F5">
      <w:pPr>
        <w:pStyle w:val="Index1"/>
        <w:tabs>
          <w:tab w:val="right" w:leader="dot" w:pos="4310"/>
        </w:tabs>
        <w:rPr>
          <w:noProof/>
        </w:rPr>
      </w:pPr>
      <w:r w:rsidRPr="00707146">
        <w:rPr>
          <w:noProof/>
        </w:rPr>
        <w:t>Properties</w:t>
      </w:r>
    </w:p>
    <w:p w14:paraId="17AEC20E" w14:textId="77777777" w:rsidR="00F300F5" w:rsidRDefault="00F300F5">
      <w:pPr>
        <w:pStyle w:val="Index2"/>
        <w:tabs>
          <w:tab w:val="right" w:leader="dot" w:pos="4310"/>
        </w:tabs>
        <w:rPr>
          <w:noProof/>
        </w:rPr>
      </w:pPr>
      <w:r w:rsidRPr="00707146">
        <w:rPr>
          <w:noProof/>
        </w:rPr>
        <w:t>Block Coordinate</w:t>
      </w:r>
    </w:p>
    <w:p w14:paraId="26575F11" w14:textId="77777777" w:rsidR="00F300F5" w:rsidRDefault="00F300F5">
      <w:pPr>
        <w:pStyle w:val="Index3"/>
        <w:tabs>
          <w:tab w:val="right" w:leader="dot" w:pos="4310"/>
        </w:tabs>
        <w:rPr>
          <w:noProof/>
        </w:rPr>
      </w:pPr>
      <w:r w:rsidRPr="00707146">
        <w:rPr>
          <w:noProof/>
        </w:rPr>
        <w:lastRenderedPageBreak/>
        <w:t>ScreenMan Forms</w:t>
      </w:r>
      <w:r>
        <w:rPr>
          <w:noProof/>
        </w:rPr>
        <w:t>, 288</w:t>
      </w:r>
    </w:p>
    <w:p w14:paraId="00E6C9B3" w14:textId="77777777" w:rsidR="00F300F5" w:rsidRDefault="00F300F5">
      <w:pPr>
        <w:pStyle w:val="Index2"/>
        <w:tabs>
          <w:tab w:val="right" w:leader="dot" w:pos="4310"/>
        </w:tabs>
        <w:rPr>
          <w:noProof/>
        </w:rPr>
      </w:pPr>
      <w:r w:rsidRPr="00707146">
        <w:rPr>
          <w:noProof/>
        </w:rPr>
        <w:t>Block Name</w:t>
      </w:r>
    </w:p>
    <w:p w14:paraId="30D4862F" w14:textId="77777777" w:rsidR="00F300F5" w:rsidRDefault="00F300F5">
      <w:pPr>
        <w:pStyle w:val="Index3"/>
        <w:tabs>
          <w:tab w:val="right" w:leader="dot" w:pos="4310"/>
        </w:tabs>
        <w:rPr>
          <w:noProof/>
        </w:rPr>
      </w:pPr>
      <w:r w:rsidRPr="00707146">
        <w:rPr>
          <w:noProof/>
        </w:rPr>
        <w:t>ScreenMan Forms</w:t>
      </w:r>
      <w:r>
        <w:rPr>
          <w:noProof/>
        </w:rPr>
        <w:t>, 288</w:t>
      </w:r>
    </w:p>
    <w:p w14:paraId="642C8EB7" w14:textId="77777777" w:rsidR="00F300F5" w:rsidRDefault="00F300F5">
      <w:pPr>
        <w:pStyle w:val="Index2"/>
        <w:tabs>
          <w:tab w:val="right" w:leader="dot" w:pos="4310"/>
        </w:tabs>
        <w:rPr>
          <w:noProof/>
        </w:rPr>
      </w:pPr>
      <w:r w:rsidRPr="00707146">
        <w:rPr>
          <w:noProof/>
        </w:rPr>
        <w:t>Block Order</w:t>
      </w:r>
    </w:p>
    <w:p w14:paraId="1C6BFF6D" w14:textId="77777777" w:rsidR="00F300F5" w:rsidRDefault="00F300F5">
      <w:pPr>
        <w:pStyle w:val="Index3"/>
        <w:tabs>
          <w:tab w:val="right" w:leader="dot" w:pos="4310"/>
        </w:tabs>
        <w:rPr>
          <w:noProof/>
        </w:rPr>
      </w:pPr>
      <w:r w:rsidRPr="00707146">
        <w:rPr>
          <w:noProof/>
        </w:rPr>
        <w:t>ScreenMan Forms</w:t>
      </w:r>
      <w:r>
        <w:rPr>
          <w:noProof/>
        </w:rPr>
        <w:t>, 288</w:t>
      </w:r>
    </w:p>
    <w:p w14:paraId="7632BAE8" w14:textId="77777777" w:rsidR="00F300F5" w:rsidRDefault="00F300F5">
      <w:pPr>
        <w:pStyle w:val="Index2"/>
        <w:tabs>
          <w:tab w:val="right" w:leader="dot" w:pos="4310"/>
        </w:tabs>
        <w:rPr>
          <w:noProof/>
        </w:rPr>
      </w:pPr>
      <w:r>
        <w:rPr>
          <w:noProof/>
        </w:rPr>
        <w:t>Block Properties Stored in the BLOCK File</w:t>
      </w:r>
    </w:p>
    <w:p w14:paraId="13394CF9" w14:textId="77777777" w:rsidR="00F300F5" w:rsidRDefault="00F300F5">
      <w:pPr>
        <w:pStyle w:val="Index3"/>
        <w:tabs>
          <w:tab w:val="right" w:leader="dot" w:pos="4310"/>
        </w:tabs>
        <w:rPr>
          <w:noProof/>
        </w:rPr>
      </w:pPr>
      <w:r>
        <w:rPr>
          <w:noProof/>
        </w:rPr>
        <w:t>ScreenMan Forms, 289</w:t>
      </w:r>
    </w:p>
    <w:p w14:paraId="184A9525" w14:textId="77777777" w:rsidR="00F300F5" w:rsidRDefault="00F300F5">
      <w:pPr>
        <w:pStyle w:val="Index2"/>
        <w:tabs>
          <w:tab w:val="right" w:leader="dot" w:pos="4310"/>
        </w:tabs>
        <w:rPr>
          <w:noProof/>
        </w:rPr>
      </w:pPr>
      <w:r>
        <w:rPr>
          <w:noProof/>
        </w:rPr>
        <w:t>Block Properties Stored in the FORM File</w:t>
      </w:r>
    </w:p>
    <w:p w14:paraId="00487820" w14:textId="77777777" w:rsidR="00F300F5" w:rsidRDefault="00F300F5">
      <w:pPr>
        <w:pStyle w:val="Index3"/>
        <w:tabs>
          <w:tab w:val="right" w:leader="dot" w:pos="4310"/>
        </w:tabs>
        <w:rPr>
          <w:noProof/>
        </w:rPr>
      </w:pPr>
      <w:r>
        <w:rPr>
          <w:noProof/>
        </w:rPr>
        <w:t>ScreenMan Forms, 288</w:t>
      </w:r>
    </w:p>
    <w:p w14:paraId="77350245" w14:textId="77777777" w:rsidR="00F300F5" w:rsidRDefault="00F300F5">
      <w:pPr>
        <w:pStyle w:val="Index2"/>
        <w:tabs>
          <w:tab w:val="right" w:leader="dot" w:pos="4310"/>
        </w:tabs>
        <w:rPr>
          <w:noProof/>
        </w:rPr>
      </w:pPr>
      <w:r w:rsidRPr="00707146">
        <w:rPr>
          <w:noProof/>
        </w:rPr>
        <w:t>Branching Logic, Pre Action, Post Action, and Post Action on Change</w:t>
      </w:r>
    </w:p>
    <w:p w14:paraId="47A4F612" w14:textId="77777777" w:rsidR="00F300F5" w:rsidRDefault="00F300F5">
      <w:pPr>
        <w:pStyle w:val="Index3"/>
        <w:tabs>
          <w:tab w:val="right" w:leader="dot" w:pos="4310"/>
        </w:tabs>
        <w:rPr>
          <w:noProof/>
        </w:rPr>
      </w:pPr>
      <w:r w:rsidRPr="00707146">
        <w:rPr>
          <w:noProof/>
        </w:rPr>
        <w:t>ScreenMan Forms</w:t>
      </w:r>
      <w:r>
        <w:rPr>
          <w:noProof/>
        </w:rPr>
        <w:t>, 294</w:t>
      </w:r>
    </w:p>
    <w:p w14:paraId="1E80F312" w14:textId="77777777" w:rsidR="00F300F5" w:rsidRDefault="00F300F5">
      <w:pPr>
        <w:pStyle w:val="Index2"/>
        <w:tabs>
          <w:tab w:val="right" w:leader="dot" w:pos="4310"/>
        </w:tabs>
        <w:rPr>
          <w:noProof/>
        </w:rPr>
      </w:pPr>
      <w:r w:rsidRPr="00707146">
        <w:rPr>
          <w:noProof/>
        </w:rPr>
        <w:t>Caption and Data Coordinates</w:t>
      </w:r>
    </w:p>
    <w:p w14:paraId="53F9CDE8" w14:textId="77777777" w:rsidR="00F300F5" w:rsidRDefault="00F300F5">
      <w:pPr>
        <w:pStyle w:val="Index3"/>
        <w:tabs>
          <w:tab w:val="right" w:leader="dot" w:pos="4310"/>
        </w:tabs>
        <w:rPr>
          <w:noProof/>
        </w:rPr>
      </w:pPr>
      <w:r w:rsidRPr="00707146">
        <w:rPr>
          <w:noProof/>
        </w:rPr>
        <w:t>ScreenMan Forms</w:t>
      </w:r>
      <w:r>
        <w:rPr>
          <w:noProof/>
        </w:rPr>
        <w:t>, 292</w:t>
      </w:r>
    </w:p>
    <w:p w14:paraId="315D2B5A" w14:textId="77777777" w:rsidR="00F300F5" w:rsidRDefault="00F300F5">
      <w:pPr>
        <w:pStyle w:val="Index2"/>
        <w:tabs>
          <w:tab w:val="right" w:leader="dot" w:pos="4310"/>
        </w:tabs>
        <w:rPr>
          <w:noProof/>
        </w:rPr>
      </w:pPr>
      <w:r w:rsidRPr="00707146">
        <w:rPr>
          <w:noProof/>
        </w:rPr>
        <w:t>Caption, Executable Caption, and Suppress Colon After Caption</w:t>
      </w:r>
    </w:p>
    <w:p w14:paraId="5E54EF04" w14:textId="77777777" w:rsidR="00F300F5" w:rsidRDefault="00F300F5">
      <w:pPr>
        <w:pStyle w:val="Index3"/>
        <w:tabs>
          <w:tab w:val="right" w:leader="dot" w:pos="4310"/>
        </w:tabs>
        <w:rPr>
          <w:noProof/>
        </w:rPr>
      </w:pPr>
      <w:r w:rsidRPr="00707146">
        <w:rPr>
          <w:noProof/>
        </w:rPr>
        <w:t>ScreenMan Forms</w:t>
      </w:r>
      <w:r>
        <w:rPr>
          <w:noProof/>
        </w:rPr>
        <w:t>, 290</w:t>
      </w:r>
    </w:p>
    <w:p w14:paraId="7B6245B0" w14:textId="77777777" w:rsidR="00F300F5" w:rsidRDefault="00F300F5">
      <w:pPr>
        <w:pStyle w:val="Index2"/>
        <w:tabs>
          <w:tab w:val="right" w:leader="dot" w:pos="4310"/>
        </w:tabs>
        <w:rPr>
          <w:noProof/>
        </w:rPr>
      </w:pPr>
      <w:r w:rsidRPr="00707146">
        <w:rPr>
          <w:noProof/>
        </w:rPr>
        <w:t>Data Length</w:t>
      </w:r>
    </w:p>
    <w:p w14:paraId="04187DF5" w14:textId="77777777" w:rsidR="00F300F5" w:rsidRDefault="00F300F5">
      <w:pPr>
        <w:pStyle w:val="Index3"/>
        <w:tabs>
          <w:tab w:val="right" w:leader="dot" w:pos="4310"/>
        </w:tabs>
        <w:rPr>
          <w:noProof/>
        </w:rPr>
      </w:pPr>
      <w:r w:rsidRPr="00707146">
        <w:rPr>
          <w:noProof/>
        </w:rPr>
        <w:t>ScreenMan Forms</w:t>
      </w:r>
      <w:r>
        <w:rPr>
          <w:noProof/>
        </w:rPr>
        <w:t>, 291</w:t>
      </w:r>
    </w:p>
    <w:p w14:paraId="3AA4CDA3" w14:textId="77777777" w:rsidR="00F300F5" w:rsidRDefault="00F300F5">
      <w:pPr>
        <w:pStyle w:val="Index2"/>
        <w:tabs>
          <w:tab w:val="right" w:leader="dot" w:pos="4310"/>
        </w:tabs>
        <w:rPr>
          <w:noProof/>
        </w:rPr>
      </w:pPr>
      <w:r w:rsidRPr="00707146">
        <w:rPr>
          <w:noProof/>
        </w:rPr>
        <w:t>Data Validation</w:t>
      </w:r>
    </w:p>
    <w:p w14:paraId="5F71B171" w14:textId="77777777" w:rsidR="00F300F5" w:rsidRDefault="00F300F5">
      <w:pPr>
        <w:pStyle w:val="Index3"/>
        <w:tabs>
          <w:tab w:val="right" w:leader="dot" w:pos="4310"/>
        </w:tabs>
        <w:rPr>
          <w:noProof/>
        </w:rPr>
      </w:pPr>
      <w:r w:rsidRPr="00707146">
        <w:rPr>
          <w:noProof/>
        </w:rPr>
        <w:t>ScreenMan Forms</w:t>
      </w:r>
      <w:r>
        <w:rPr>
          <w:noProof/>
        </w:rPr>
        <w:t>, 285, 293</w:t>
      </w:r>
    </w:p>
    <w:p w14:paraId="27B123FA" w14:textId="77777777" w:rsidR="00F300F5" w:rsidRDefault="00F300F5">
      <w:pPr>
        <w:pStyle w:val="Index2"/>
        <w:tabs>
          <w:tab w:val="right" w:leader="dot" w:pos="4310"/>
        </w:tabs>
        <w:rPr>
          <w:noProof/>
        </w:rPr>
      </w:pPr>
      <w:r w:rsidRPr="00707146">
        <w:rPr>
          <w:noProof/>
        </w:rPr>
        <w:t>DD Number</w:t>
      </w:r>
    </w:p>
    <w:p w14:paraId="51BE0530" w14:textId="77777777" w:rsidR="00F300F5" w:rsidRDefault="00F300F5">
      <w:pPr>
        <w:pStyle w:val="Index3"/>
        <w:tabs>
          <w:tab w:val="right" w:leader="dot" w:pos="4310"/>
        </w:tabs>
        <w:rPr>
          <w:noProof/>
        </w:rPr>
      </w:pPr>
      <w:r w:rsidRPr="00707146">
        <w:rPr>
          <w:noProof/>
        </w:rPr>
        <w:t>ScreenMan Forms</w:t>
      </w:r>
      <w:r>
        <w:rPr>
          <w:noProof/>
        </w:rPr>
        <w:t>, 289</w:t>
      </w:r>
    </w:p>
    <w:p w14:paraId="01D9D457" w14:textId="77777777" w:rsidR="00F300F5" w:rsidRDefault="00F300F5">
      <w:pPr>
        <w:pStyle w:val="Index2"/>
        <w:tabs>
          <w:tab w:val="right" w:leader="dot" w:pos="4310"/>
        </w:tabs>
        <w:rPr>
          <w:noProof/>
        </w:rPr>
      </w:pPr>
      <w:r w:rsidRPr="00707146">
        <w:rPr>
          <w:noProof/>
        </w:rPr>
        <w:t>Default and Executable Default</w:t>
      </w:r>
    </w:p>
    <w:p w14:paraId="1CB3AF2D" w14:textId="77777777" w:rsidR="00F300F5" w:rsidRDefault="00F300F5">
      <w:pPr>
        <w:pStyle w:val="Index3"/>
        <w:tabs>
          <w:tab w:val="right" w:leader="dot" w:pos="4310"/>
        </w:tabs>
        <w:rPr>
          <w:noProof/>
        </w:rPr>
      </w:pPr>
      <w:r w:rsidRPr="00707146">
        <w:rPr>
          <w:noProof/>
        </w:rPr>
        <w:t>ScreenMan Forms</w:t>
      </w:r>
      <w:r>
        <w:rPr>
          <w:noProof/>
        </w:rPr>
        <w:t>, 291</w:t>
      </w:r>
    </w:p>
    <w:p w14:paraId="34541337" w14:textId="77777777" w:rsidR="00F300F5" w:rsidRDefault="00F300F5">
      <w:pPr>
        <w:pStyle w:val="Index2"/>
        <w:tabs>
          <w:tab w:val="right" w:leader="dot" w:pos="4310"/>
        </w:tabs>
        <w:rPr>
          <w:noProof/>
        </w:rPr>
      </w:pPr>
      <w:r w:rsidRPr="00707146">
        <w:rPr>
          <w:noProof/>
        </w:rPr>
        <w:t>Disable Editing and Disallow LAYGO</w:t>
      </w:r>
    </w:p>
    <w:p w14:paraId="1871E280" w14:textId="77777777" w:rsidR="00F300F5" w:rsidRDefault="00F300F5">
      <w:pPr>
        <w:pStyle w:val="Index3"/>
        <w:tabs>
          <w:tab w:val="right" w:leader="dot" w:pos="4310"/>
        </w:tabs>
        <w:rPr>
          <w:noProof/>
        </w:rPr>
      </w:pPr>
      <w:r w:rsidRPr="00707146">
        <w:rPr>
          <w:noProof/>
        </w:rPr>
        <w:t>ScreenMan Forms</w:t>
      </w:r>
      <w:r>
        <w:rPr>
          <w:noProof/>
        </w:rPr>
        <w:t>, 292</w:t>
      </w:r>
    </w:p>
    <w:p w14:paraId="640B00D8" w14:textId="77777777" w:rsidR="00F300F5" w:rsidRDefault="00F300F5">
      <w:pPr>
        <w:pStyle w:val="Index2"/>
        <w:tabs>
          <w:tab w:val="right" w:leader="dot" w:pos="4310"/>
        </w:tabs>
        <w:rPr>
          <w:noProof/>
        </w:rPr>
      </w:pPr>
      <w:r w:rsidRPr="00707146">
        <w:rPr>
          <w:noProof/>
        </w:rPr>
        <w:t>Disable Navigation</w:t>
      </w:r>
    </w:p>
    <w:p w14:paraId="152C4F17" w14:textId="77777777" w:rsidR="00F300F5" w:rsidRDefault="00F300F5">
      <w:pPr>
        <w:pStyle w:val="Index3"/>
        <w:tabs>
          <w:tab w:val="right" w:leader="dot" w:pos="4310"/>
        </w:tabs>
        <w:rPr>
          <w:noProof/>
        </w:rPr>
      </w:pPr>
      <w:r w:rsidRPr="00707146">
        <w:rPr>
          <w:noProof/>
        </w:rPr>
        <w:t>ScreenMan Forms</w:t>
      </w:r>
      <w:r>
        <w:rPr>
          <w:noProof/>
        </w:rPr>
        <w:t>, 289</w:t>
      </w:r>
    </w:p>
    <w:p w14:paraId="5FE2D90E" w14:textId="77777777" w:rsidR="00F300F5" w:rsidRDefault="00F300F5">
      <w:pPr>
        <w:pStyle w:val="Index2"/>
        <w:tabs>
          <w:tab w:val="right" w:leader="dot" w:pos="4310"/>
        </w:tabs>
        <w:rPr>
          <w:noProof/>
        </w:rPr>
      </w:pPr>
      <w:r w:rsidRPr="00707146">
        <w:rPr>
          <w:noProof/>
        </w:rPr>
        <w:t>Display Group</w:t>
      </w:r>
    </w:p>
    <w:p w14:paraId="1CADD4AA" w14:textId="77777777" w:rsidR="00F300F5" w:rsidRDefault="00F300F5">
      <w:pPr>
        <w:pStyle w:val="Index3"/>
        <w:tabs>
          <w:tab w:val="right" w:leader="dot" w:pos="4310"/>
        </w:tabs>
        <w:rPr>
          <w:noProof/>
        </w:rPr>
      </w:pPr>
      <w:r w:rsidRPr="00707146">
        <w:rPr>
          <w:noProof/>
        </w:rPr>
        <w:t>ScreenMan Forms</w:t>
      </w:r>
      <w:r>
        <w:rPr>
          <w:noProof/>
        </w:rPr>
        <w:t>, 292</w:t>
      </w:r>
    </w:p>
    <w:p w14:paraId="53C44AC9" w14:textId="77777777" w:rsidR="00F300F5" w:rsidRDefault="00F300F5">
      <w:pPr>
        <w:pStyle w:val="Index2"/>
        <w:tabs>
          <w:tab w:val="right" w:leader="dot" w:pos="4310"/>
        </w:tabs>
        <w:rPr>
          <w:noProof/>
        </w:rPr>
      </w:pPr>
      <w:r>
        <w:rPr>
          <w:noProof/>
        </w:rPr>
        <w:t>Editing Block Properties with ScreenMan Form Editor, 314</w:t>
      </w:r>
    </w:p>
    <w:p w14:paraId="2C75D05F" w14:textId="77777777" w:rsidR="00F300F5" w:rsidRDefault="00F300F5">
      <w:pPr>
        <w:pStyle w:val="Index2"/>
        <w:tabs>
          <w:tab w:val="right" w:leader="dot" w:pos="4310"/>
        </w:tabs>
        <w:rPr>
          <w:noProof/>
        </w:rPr>
      </w:pPr>
      <w:r>
        <w:rPr>
          <w:noProof/>
        </w:rPr>
        <w:t>Editing Field Properties with ScreenMan Form Editor, 312</w:t>
      </w:r>
    </w:p>
    <w:p w14:paraId="3EC78DB3" w14:textId="77777777" w:rsidR="00F300F5" w:rsidRDefault="00F300F5">
      <w:pPr>
        <w:pStyle w:val="Index2"/>
        <w:tabs>
          <w:tab w:val="right" w:leader="dot" w:pos="4310"/>
        </w:tabs>
        <w:rPr>
          <w:noProof/>
        </w:rPr>
      </w:pPr>
      <w:r>
        <w:rPr>
          <w:noProof/>
        </w:rPr>
        <w:lastRenderedPageBreak/>
        <w:t>Editing Form Properties with ScreenMan Form Editor, 317</w:t>
      </w:r>
    </w:p>
    <w:p w14:paraId="0893E6EB" w14:textId="77777777" w:rsidR="00F300F5" w:rsidRDefault="00F300F5">
      <w:pPr>
        <w:pStyle w:val="Index2"/>
        <w:tabs>
          <w:tab w:val="right" w:leader="dot" w:pos="4310"/>
        </w:tabs>
        <w:rPr>
          <w:noProof/>
        </w:rPr>
      </w:pPr>
      <w:r>
        <w:rPr>
          <w:noProof/>
        </w:rPr>
        <w:t>Editing Page Properties with ScreenMan Form Editor, 315</w:t>
      </w:r>
    </w:p>
    <w:p w14:paraId="2D0E8583" w14:textId="77777777" w:rsidR="00F300F5" w:rsidRDefault="00F300F5">
      <w:pPr>
        <w:pStyle w:val="Index2"/>
        <w:tabs>
          <w:tab w:val="right" w:leader="dot" w:pos="4310"/>
        </w:tabs>
        <w:rPr>
          <w:noProof/>
        </w:rPr>
      </w:pPr>
      <w:r w:rsidRPr="00707146">
        <w:rPr>
          <w:noProof/>
        </w:rPr>
        <w:t>Field</w:t>
      </w:r>
    </w:p>
    <w:p w14:paraId="2124B8A6" w14:textId="77777777" w:rsidR="00F300F5" w:rsidRDefault="00F300F5">
      <w:pPr>
        <w:pStyle w:val="Index3"/>
        <w:tabs>
          <w:tab w:val="right" w:leader="dot" w:pos="4310"/>
        </w:tabs>
        <w:rPr>
          <w:noProof/>
        </w:rPr>
      </w:pPr>
      <w:r w:rsidRPr="00707146">
        <w:rPr>
          <w:noProof/>
        </w:rPr>
        <w:t>ScreenMan Forms</w:t>
      </w:r>
      <w:r>
        <w:rPr>
          <w:noProof/>
        </w:rPr>
        <w:t>, 290</w:t>
      </w:r>
    </w:p>
    <w:p w14:paraId="18CC8BC7" w14:textId="77777777" w:rsidR="00F300F5" w:rsidRDefault="00F300F5">
      <w:pPr>
        <w:pStyle w:val="Index2"/>
        <w:tabs>
          <w:tab w:val="right" w:leader="dot" w:pos="4310"/>
        </w:tabs>
        <w:rPr>
          <w:noProof/>
        </w:rPr>
      </w:pPr>
      <w:r w:rsidRPr="00707146">
        <w:rPr>
          <w:noProof/>
        </w:rPr>
        <w:t>Field Order</w:t>
      </w:r>
    </w:p>
    <w:p w14:paraId="7A1B121A" w14:textId="77777777" w:rsidR="00F300F5" w:rsidRDefault="00F300F5">
      <w:pPr>
        <w:pStyle w:val="Index3"/>
        <w:tabs>
          <w:tab w:val="right" w:leader="dot" w:pos="4310"/>
        </w:tabs>
        <w:rPr>
          <w:noProof/>
        </w:rPr>
      </w:pPr>
      <w:r w:rsidRPr="00707146">
        <w:rPr>
          <w:noProof/>
        </w:rPr>
        <w:t>ScreenMan Forms</w:t>
      </w:r>
      <w:r>
        <w:rPr>
          <w:noProof/>
        </w:rPr>
        <w:t>, 290</w:t>
      </w:r>
    </w:p>
    <w:p w14:paraId="7B927437" w14:textId="77777777" w:rsidR="00F300F5" w:rsidRDefault="00F300F5">
      <w:pPr>
        <w:pStyle w:val="Index2"/>
        <w:tabs>
          <w:tab w:val="right" w:leader="dot" w:pos="4310"/>
        </w:tabs>
        <w:rPr>
          <w:noProof/>
        </w:rPr>
      </w:pPr>
      <w:r w:rsidRPr="00707146">
        <w:rPr>
          <w:noProof/>
        </w:rPr>
        <w:t>Field Type</w:t>
      </w:r>
    </w:p>
    <w:p w14:paraId="3C815D17" w14:textId="77777777" w:rsidR="00F300F5" w:rsidRDefault="00F300F5">
      <w:pPr>
        <w:pStyle w:val="Index3"/>
        <w:tabs>
          <w:tab w:val="right" w:leader="dot" w:pos="4310"/>
        </w:tabs>
        <w:rPr>
          <w:noProof/>
        </w:rPr>
      </w:pPr>
      <w:r w:rsidRPr="00707146">
        <w:rPr>
          <w:noProof/>
        </w:rPr>
        <w:t>ScreenMan Forms</w:t>
      </w:r>
      <w:r>
        <w:rPr>
          <w:noProof/>
        </w:rPr>
        <w:t>, 290</w:t>
      </w:r>
    </w:p>
    <w:p w14:paraId="49DCFF9D" w14:textId="77777777" w:rsidR="00F300F5" w:rsidRDefault="00F300F5">
      <w:pPr>
        <w:pStyle w:val="Index2"/>
        <w:tabs>
          <w:tab w:val="right" w:leader="dot" w:pos="4310"/>
        </w:tabs>
        <w:rPr>
          <w:noProof/>
        </w:rPr>
      </w:pPr>
      <w:r w:rsidRPr="00707146">
        <w:rPr>
          <w:noProof/>
        </w:rPr>
        <w:t>Form Name</w:t>
      </w:r>
    </w:p>
    <w:p w14:paraId="3E471615" w14:textId="77777777" w:rsidR="00F300F5" w:rsidRDefault="00F300F5">
      <w:pPr>
        <w:pStyle w:val="Index3"/>
        <w:tabs>
          <w:tab w:val="right" w:leader="dot" w:pos="4310"/>
        </w:tabs>
        <w:rPr>
          <w:noProof/>
        </w:rPr>
      </w:pPr>
      <w:r w:rsidRPr="00707146">
        <w:rPr>
          <w:noProof/>
        </w:rPr>
        <w:t>ScreenMan Forms</w:t>
      </w:r>
      <w:r>
        <w:rPr>
          <w:noProof/>
        </w:rPr>
        <w:t>, 285</w:t>
      </w:r>
    </w:p>
    <w:p w14:paraId="4826FA9F" w14:textId="77777777" w:rsidR="00F300F5" w:rsidRDefault="00F300F5">
      <w:pPr>
        <w:pStyle w:val="Index2"/>
        <w:tabs>
          <w:tab w:val="right" w:leader="dot" w:pos="4310"/>
        </w:tabs>
        <w:rPr>
          <w:noProof/>
        </w:rPr>
      </w:pPr>
      <w:r w:rsidRPr="00707146">
        <w:rPr>
          <w:noProof/>
        </w:rPr>
        <w:t>Header Blocks</w:t>
      </w:r>
    </w:p>
    <w:p w14:paraId="1A697B2F" w14:textId="77777777" w:rsidR="00F300F5" w:rsidRDefault="00F300F5">
      <w:pPr>
        <w:pStyle w:val="Index3"/>
        <w:tabs>
          <w:tab w:val="right" w:leader="dot" w:pos="4310"/>
        </w:tabs>
        <w:rPr>
          <w:noProof/>
        </w:rPr>
      </w:pPr>
      <w:r w:rsidRPr="00707146">
        <w:rPr>
          <w:noProof/>
        </w:rPr>
        <w:t>ScreenMan Forms</w:t>
      </w:r>
      <w:r>
        <w:rPr>
          <w:noProof/>
        </w:rPr>
        <w:t>, 287</w:t>
      </w:r>
    </w:p>
    <w:p w14:paraId="5BA7703F" w14:textId="77777777" w:rsidR="00F300F5" w:rsidRDefault="00F300F5">
      <w:pPr>
        <w:pStyle w:val="Index2"/>
        <w:tabs>
          <w:tab w:val="right" w:leader="dot" w:pos="4310"/>
        </w:tabs>
        <w:rPr>
          <w:noProof/>
        </w:rPr>
      </w:pPr>
      <w:r w:rsidRPr="00707146">
        <w:rPr>
          <w:noProof/>
        </w:rPr>
        <w:t>Is This a ”Pop-Up” Page?</w:t>
      </w:r>
    </w:p>
    <w:p w14:paraId="418A073D" w14:textId="77777777" w:rsidR="00F300F5" w:rsidRDefault="00F300F5">
      <w:pPr>
        <w:pStyle w:val="Index3"/>
        <w:tabs>
          <w:tab w:val="right" w:leader="dot" w:pos="4310"/>
        </w:tabs>
        <w:rPr>
          <w:noProof/>
        </w:rPr>
      </w:pPr>
      <w:r w:rsidRPr="00707146">
        <w:rPr>
          <w:noProof/>
        </w:rPr>
        <w:t>ScreenMan Forms</w:t>
      </w:r>
      <w:r>
        <w:rPr>
          <w:noProof/>
        </w:rPr>
        <w:t>, 287</w:t>
      </w:r>
    </w:p>
    <w:p w14:paraId="67448DA5" w14:textId="77777777" w:rsidR="00F300F5" w:rsidRDefault="00F300F5">
      <w:pPr>
        <w:pStyle w:val="Index2"/>
        <w:tabs>
          <w:tab w:val="right" w:leader="dot" w:pos="4310"/>
        </w:tabs>
        <w:rPr>
          <w:noProof/>
        </w:rPr>
      </w:pPr>
      <w:r w:rsidRPr="00707146">
        <w:rPr>
          <w:noProof/>
        </w:rPr>
        <w:t>Name</w:t>
      </w:r>
    </w:p>
    <w:p w14:paraId="4BFACEA7" w14:textId="77777777" w:rsidR="00F300F5" w:rsidRDefault="00F300F5">
      <w:pPr>
        <w:pStyle w:val="Index3"/>
        <w:tabs>
          <w:tab w:val="right" w:leader="dot" w:pos="4310"/>
        </w:tabs>
        <w:rPr>
          <w:noProof/>
        </w:rPr>
      </w:pPr>
      <w:r w:rsidRPr="00707146">
        <w:rPr>
          <w:noProof/>
        </w:rPr>
        <w:t>ScreenMan Forms</w:t>
      </w:r>
      <w:r>
        <w:rPr>
          <w:noProof/>
        </w:rPr>
        <w:t>, 289</w:t>
      </w:r>
    </w:p>
    <w:p w14:paraId="6FD6C318" w14:textId="77777777" w:rsidR="00F300F5" w:rsidRDefault="00F300F5">
      <w:pPr>
        <w:pStyle w:val="Index2"/>
        <w:tabs>
          <w:tab w:val="right" w:leader="dot" w:pos="4310"/>
        </w:tabs>
        <w:rPr>
          <w:noProof/>
        </w:rPr>
      </w:pPr>
      <w:r w:rsidRPr="00707146">
        <w:rPr>
          <w:noProof/>
        </w:rPr>
        <w:t>Next Page and Previous Page</w:t>
      </w:r>
    </w:p>
    <w:p w14:paraId="1D07552D" w14:textId="77777777" w:rsidR="00F300F5" w:rsidRDefault="00F300F5">
      <w:pPr>
        <w:pStyle w:val="Index3"/>
        <w:tabs>
          <w:tab w:val="right" w:leader="dot" w:pos="4310"/>
        </w:tabs>
        <w:rPr>
          <w:noProof/>
        </w:rPr>
      </w:pPr>
      <w:r w:rsidRPr="00707146">
        <w:rPr>
          <w:noProof/>
        </w:rPr>
        <w:t>ScreenMan Forms</w:t>
      </w:r>
      <w:r>
        <w:rPr>
          <w:noProof/>
        </w:rPr>
        <w:t>, 287</w:t>
      </w:r>
    </w:p>
    <w:p w14:paraId="3D5B5093" w14:textId="77777777" w:rsidR="00F300F5" w:rsidRDefault="00F300F5">
      <w:pPr>
        <w:pStyle w:val="Index2"/>
        <w:tabs>
          <w:tab w:val="right" w:leader="dot" w:pos="4310"/>
        </w:tabs>
        <w:rPr>
          <w:noProof/>
        </w:rPr>
      </w:pPr>
      <w:r w:rsidRPr="00707146">
        <w:rPr>
          <w:noProof/>
        </w:rPr>
        <w:t>Page Coordinate and Lower Right Coordinate</w:t>
      </w:r>
    </w:p>
    <w:p w14:paraId="732EFE33" w14:textId="77777777" w:rsidR="00F300F5" w:rsidRDefault="00F300F5">
      <w:pPr>
        <w:pStyle w:val="Index3"/>
        <w:tabs>
          <w:tab w:val="right" w:leader="dot" w:pos="4310"/>
        </w:tabs>
        <w:rPr>
          <w:noProof/>
        </w:rPr>
      </w:pPr>
      <w:r w:rsidRPr="00707146">
        <w:rPr>
          <w:noProof/>
        </w:rPr>
        <w:t>ScreenMan Forms</w:t>
      </w:r>
      <w:r>
        <w:rPr>
          <w:noProof/>
        </w:rPr>
        <w:t>, 286</w:t>
      </w:r>
    </w:p>
    <w:p w14:paraId="6CDAF2D2" w14:textId="77777777" w:rsidR="00F300F5" w:rsidRDefault="00F300F5">
      <w:pPr>
        <w:pStyle w:val="Index2"/>
        <w:tabs>
          <w:tab w:val="right" w:leader="dot" w:pos="4310"/>
        </w:tabs>
        <w:rPr>
          <w:noProof/>
        </w:rPr>
      </w:pPr>
      <w:r w:rsidRPr="00707146">
        <w:rPr>
          <w:noProof/>
        </w:rPr>
        <w:t>Page Name</w:t>
      </w:r>
    </w:p>
    <w:p w14:paraId="26A24BB7" w14:textId="77777777" w:rsidR="00F300F5" w:rsidRDefault="00F300F5">
      <w:pPr>
        <w:pStyle w:val="Index3"/>
        <w:tabs>
          <w:tab w:val="right" w:leader="dot" w:pos="4310"/>
        </w:tabs>
        <w:rPr>
          <w:noProof/>
        </w:rPr>
      </w:pPr>
      <w:r w:rsidRPr="00707146">
        <w:rPr>
          <w:noProof/>
        </w:rPr>
        <w:t>ScreenMan Forms</w:t>
      </w:r>
      <w:r>
        <w:rPr>
          <w:noProof/>
        </w:rPr>
        <w:t>, 286</w:t>
      </w:r>
    </w:p>
    <w:p w14:paraId="3B3F74D6" w14:textId="77777777" w:rsidR="00F300F5" w:rsidRDefault="00F300F5">
      <w:pPr>
        <w:pStyle w:val="Index2"/>
        <w:tabs>
          <w:tab w:val="right" w:leader="dot" w:pos="4310"/>
        </w:tabs>
        <w:rPr>
          <w:noProof/>
        </w:rPr>
      </w:pPr>
      <w:r w:rsidRPr="00707146">
        <w:rPr>
          <w:noProof/>
        </w:rPr>
        <w:t>Page Number</w:t>
      </w:r>
    </w:p>
    <w:p w14:paraId="0C7208EB" w14:textId="77777777" w:rsidR="00F300F5" w:rsidRDefault="00F300F5">
      <w:pPr>
        <w:pStyle w:val="Index3"/>
        <w:tabs>
          <w:tab w:val="right" w:leader="dot" w:pos="4310"/>
        </w:tabs>
        <w:rPr>
          <w:noProof/>
        </w:rPr>
      </w:pPr>
      <w:r w:rsidRPr="00707146">
        <w:rPr>
          <w:noProof/>
        </w:rPr>
        <w:t>ScreenMan Forms</w:t>
      </w:r>
      <w:r>
        <w:rPr>
          <w:noProof/>
        </w:rPr>
        <w:t>, 286</w:t>
      </w:r>
    </w:p>
    <w:p w14:paraId="0DCCC450" w14:textId="77777777" w:rsidR="00F300F5" w:rsidRDefault="00F300F5">
      <w:pPr>
        <w:pStyle w:val="Index2"/>
        <w:tabs>
          <w:tab w:val="right" w:leader="dot" w:pos="4310"/>
        </w:tabs>
        <w:rPr>
          <w:noProof/>
        </w:rPr>
      </w:pPr>
      <w:r w:rsidRPr="00707146">
        <w:rPr>
          <w:noProof/>
        </w:rPr>
        <w:t>Parent Field</w:t>
      </w:r>
    </w:p>
    <w:p w14:paraId="0393F999" w14:textId="77777777" w:rsidR="00F300F5" w:rsidRDefault="00F300F5">
      <w:pPr>
        <w:pStyle w:val="Index3"/>
        <w:tabs>
          <w:tab w:val="right" w:leader="dot" w:pos="4310"/>
        </w:tabs>
        <w:rPr>
          <w:noProof/>
        </w:rPr>
      </w:pPr>
      <w:r w:rsidRPr="00707146">
        <w:rPr>
          <w:noProof/>
        </w:rPr>
        <w:t>ScreenMan Forms</w:t>
      </w:r>
      <w:r>
        <w:rPr>
          <w:noProof/>
        </w:rPr>
        <w:t>, 287</w:t>
      </w:r>
    </w:p>
    <w:p w14:paraId="5EDB0F76" w14:textId="77777777" w:rsidR="00F300F5" w:rsidRDefault="00F300F5">
      <w:pPr>
        <w:pStyle w:val="Index2"/>
        <w:tabs>
          <w:tab w:val="right" w:leader="dot" w:pos="4310"/>
        </w:tabs>
        <w:rPr>
          <w:noProof/>
        </w:rPr>
      </w:pPr>
      <w:r w:rsidRPr="00707146">
        <w:rPr>
          <w:noProof/>
        </w:rPr>
        <w:t>Pointer Link</w:t>
      </w:r>
    </w:p>
    <w:p w14:paraId="14ED1A81" w14:textId="77777777" w:rsidR="00F300F5" w:rsidRDefault="00F300F5">
      <w:pPr>
        <w:pStyle w:val="Index3"/>
        <w:tabs>
          <w:tab w:val="right" w:leader="dot" w:pos="4310"/>
        </w:tabs>
        <w:rPr>
          <w:noProof/>
        </w:rPr>
      </w:pPr>
      <w:r w:rsidRPr="00707146">
        <w:rPr>
          <w:noProof/>
        </w:rPr>
        <w:t>ScreenMan Forms</w:t>
      </w:r>
      <w:r>
        <w:rPr>
          <w:noProof/>
        </w:rPr>
        <w:t>, 288</w:t>
      </w:r>
    </w:p>
    <w:p w14:paraId="671E8B45" w14:textId="77777777" w:rsidR="00F300F5" w:rsidRDefault="00F300F5">
      <w:pPr>
        <w:pStyle w:val="Index2"/>
        <w:tabs>
          <w:tab w:val="right" w:leader="dot" w:pos="4310"/>
        </w:tabs>
        <w:rPr>
          <w:noProof/>
        </w:rPr>
      </w:pPr>
      <w:r w:rsidRPr="00707146">
        <w:rPr>
          <w:noProof/>
        </w:rPr>
        <w:t>Post Save</w:t>
      </w:r>
    </w:p>
    <w:p w14:paraId="19D1D00D" w14:textId="77777777" w:rsidR="00F300F5" w:rsidRDefault="00F300F5">
      <w:pPr>
        <w:pStyle w:val="Index3"/>
        <w:tabs>
          <w:tab w:val="right" w:leader="dot" w:pos="4310"/>
        </w:tabs>
        <w:rPr>
          <w:noProof/>
        </w:rPr>
      </w:pPr>
      <w:r w:rsidRPr="00707146">
        <w:rPr>
          <w:noProof/>
        </w:rPr>
        <w:t>ScreenMan Forms</w:t>
      </w:r>
      <w:r>
        <w:rPr>
          <w:noProof/>
        </w:rPr>
        <w:t>, 286</w:t>
      </w:r>
    </w:p>
    <w:p w14:paraId="21275179" w14:textId="77777777" w:rsidR="00F300F5" w:rsidRDefault="00F300F5">
      <w:pPr>
        <w:pStyle w:val="Index2"/>
        <w:tabs>
          <w:tab w:val="right" w:leader="dot" w:pos="4310"/>
        </w:tabs>
        <w:rPr>
          <w:noProof/>
        </w:rPr>
      </w:pPr>
      <w:r w:rsidRPr="00707146">
        <w:rPr>
          <w:noProof/>
        </w:rPr>
        <w:t>Pre Action and Post Action</w:t>
      </w:r>
    </w:p>
    <w:p w14:paraId="7C6D651F" w14:textId="77777777" w:rsidR="00F300F5" w:rsidRDefault="00F300F5">
      <w:pPr>
        <w:pStyle w:val="Index3"/>
        <w:tabs>
          <w:tab w:val="right" w:leader="dot" w:pos="4310"/>
        </w:tabs>
        <w:rPr>
          <w:noProof/>
        </w:rPr>
      </w:pPr>
      <w:r w:rsidRPr="00707146">
        <w:rPr>
          <w:noProof/>
        </w:rPr>
        <w:t>ScreenMan Forms</w:t>
      </w:r>
      <w:r>
        <w:rPr>
          <w:noProof/>
        </w:rPr>
        <w:t>, 285, 287, 288, 289</w:t>
      </w:r>
    </w:p>
    <w:p w14:paraId="0BCD521F" w14:textId="77777777" w:rsidR="00F300F5" w:rsidRDefault="00F300F5">
      <w:pPr>
        <w:pStyle w:val="Index2"/>
        <w:tabs>
          <w:tab w:val="right" w:leader="dot" w:pos="4310"/>
        </w:tabs>
        <w:rPr>
          <w:noProof/>
        </w:rPr>
      </w:pPr>
      <w:r w:rsidRPr="00707146">
        <w:rPr>
          <w:noProof/>
        </w:rPr>
        <w:t>Record Selection Page</w:t>
      </w:r>
    </w:p>
    <w:p w14:paraId="5ED42C7A" w14:textId="77777777" w:rsidR="00F300F5" w:rsidRDefault="00F300F5">
      <w:pPr>
        <w:pStyle w:val="Index3"/>
        <w:tabs>
          <w:tab w:val="right" w:leader="dot" w:pos="4310"/>
        </w:tabs>
        <w:rPr>
          <w:noProof/>
        </w:rPr>
      </w:pPr>
      <w:r w:rsidRPr="00707146">
        <w:rPr>
          <w:noProof/>
        </w:rPr>
        <w:lastRenderedPageBreak/>
        <w:t>ScreenMan Forms</w:t>
      </w:r>
      <w:r>
        <w:rPr>
          <w:noProof/>
        </w:rPr>
        <w:t>, 286</w:t>
      </w:r>
    </w:p>
    <w:p w14:paraId="0CBB2D86" w14:textId="77777777" w:rsidR="00F300F5" w:rsidRDefault="00F300F5">
      <w:pPr>
        <w:pStyle w:val="Index2"/>
        <w:tabs>
          <w:tab w:val="right" w:leader="dot" w:pos="4310"/>
        </w:tabs>
        <w:rPr>
          <w:noProof/>
        </w:rPr>
      </w:pPr>
      <w:r w:rsidRPr="00707146">
        <w:rPr>
          <w:noProof/>
        </w:rPr>
        <w:t>Replication, Index, Initial Position, Disallow LAYGO, Field for Selection</w:t>
      </w:r>
    </w:p>
    <w:p w14:paraId="03CE220F" w14:textId="77777777" w:rsidR="00F300F5" w:rsidRDefault="00F300F5">
      <w:pPr>
        <w:pStyle w:val="Index3"/>
        <w:tabs>
          <w:tab w:val="right" w:leader="dot" w:pos="4310"/>
        </w:tabs>
        <w:rPr>
          <w:noProof/>
        </w:rPr>
      </w:pPr>
      <w:r w:rsidRPr="00707146">
        <w:rPr>
          <w:noProof/>
        </w:rPr>
        <w:t>ScreenMan Forms</w:t>
      </w:r>
      <w:r>
        <w:rPr>
          <w:noProof/>
        </w:rPr>
        <w:t>, 289</w:t>
      </w:r>
    </w:p>
    <w:p w14:paraId="15FD4BA7" w14:textId="77777777" w:rsidR="00F300F5" w:rsidRDefault="00F300F5">
      <w:pPr>
        <w:pStyle w:val="Index2"/>
        <w:tabs>
          <w:tab w:val="right" w:leader="dot" w:pos="4310"/>
        </w:tabs>
        <w:rPr>
          <w:noProof/>
        </w:rPr>
      </w:pPr>
      <w:r w:rsidRPr="00707146">
        <w:rPr>
          <w:noProof/>
        </w:rPr>
        <w:t>Required</w:t>
      </w:r>
    </w:p>
    <w:p w14:paraId="314C13F8" w14:textId="77777777" w:rsidR="00F300F5" w:rsidRDefault="00F300F5">
      <w:pPr>
        <w:pStyle w:val="Index3"/>
        <w:tabs>
          <w:tab w:val="right" w:leader="dot" w:pos="4310"/>
        </w:tabs>
        <w:rPr>
          <w:noProof/>
        </w:rPr>
      </w:pPr>
      <w:r w:rsidRPr="00707146">
        <w:rPr>
          <w:noProof/>
        </w:rPr>
        <w:t>ScreenMan Forms</w:t>
      </w:r>
      <w:r>
        <w:rPr>
          <w:noProof/>
        </w:rPr>
        <w:t>, 292</w:t>
      </w:r>
    </w:p>
    <w:p w14:paraId="4EA6E3D0" w14:textId="77777777" w:rsidR="00F300F5" w:rsidRDefault="00F300F5">
      <w:pPr>
        <w:pStyle w:val="Index2"/>
        <w:tabs>
          <w:tab w:val="right" w:leader="dot" w:pos="4310"/>
        </w:tabs>
        <w:rPr>
          <w:noProof/>
        </w:rPr>
      </w:pPr>
      <w:r w:rsidRPr="00707146">
        <w:rPr>
          <w:noProof/>
        </w:rPr>
        <w:t>Right Justify</w:t>
      </w:r>
    </w:p>
    <w:p w14:paraId="737E90C7" w14:textId="77777777" w:rsidR="00F300F5" w:rsidRDefault="00F300F5">
      <w:pPr>
        <w:pStyle w:val="Index3"/>
        <w:tabs>
          <w:tab w:val="right" w:leader="dot" w:pos="4310"/>
        </w:tabs>
        <w:rPr>
          <w:noProof/>
        </w:rPr>
      </w:pPr>
      <w:r w:rsidRPr="00707146">
        <w:rPr>
          <w:noProof/>
        </w:rPr>
        <w:t>ScreenMan Forms</w:t>
      </w:r>
      <w:r>
        <w:rPr>
          <w:noProof/>
        </w:rPr>
        <w:t>, 292</w:t>
      </w:r>
    </w:p>
    <w:p w14:paraId="598529E9" w14:textId="77777777" w:rsidR="00F300F5" w:rsidRDefault="00F300F5">
      <w:pPr>
        <w:pStyle w:val="Index2"/>
        <w:tabs>
          <w:tab w:val="right" w:leader="dot" w:pos="4310"/>
        </w:tabs>
        <w:rPr>
          <w:noProof/>
        </w:rPr>
      </w:pPr>
      <w:r w:rsidRPr="00707146">
        <w:rPr>
          <w:noProof/>
        </w:rPr>
        <w:t>Subpage Link</w:t>
      </w:r>
    </w:p>
    <w:p w14:paraId="64A5C701" w14:textId="77777777" w:rsidR="00F300F5" w:rsidRDefault="00F300F5">
      <w:pPr>
        <w:pStyle w:val="Index3"/>
        <w:tabs>
          <w:tab w:val="right" w:leader="dot" w:pos="4310"/>
        </w:tabs>
        <w:rPr>
          <w:noProof/>
        </w:rPr>
      </w:pPr>
      <w:r w:rsidRPr="00707146">
        <w:rPr>
          <w:noProof/>
        </w:rPr>
        <w:t>ScreenMan Forms</w:t>
      </w:r>
      <w:r>
        <w:rPr>
          <w:noProof/>
        </w:rPr>
        <w:t>, 293</w:t>
      </w:r>
    </w:p>
    <w:p w14:paraId="46D058C4" w14:textId="77777777" w:rsidR="00F300F5" w:rsidRDefault="00F300F5">
      <w:pPr>
        <w:pStyle w:val="Index2"/>
        <w:tabs>
          <w:tab w:val="right" w:leader="dot" w:pos="4310"/>
        </w:tabs>
        <w:rPr>
          <w:noProof/>
        </w:rPr>
      </w:pPr>
      <w:r w:rsidRPr="00707146">
        <w:rPr>
          <w:noProof/>
        </w:rPr>
        <w:t>Title</w:t>
      </w:r>
    </w:p>
    <w:p w14:paraId="41EA2428" w14:textId="77777777" w:rsidR="00F300F5" w:rsidRDefault="00F300F5">
      <w:pPr>
        <w:pStyle w:val="Index3"/>
        <w:tabs>
          <w:tab w:val="right" w:leader="dot" w:pos="4310"/>
        </w:tabs>
        <w:rPr>
          <w:noProof/>
        </w:rPr>
      </w:pPr>
      <w:r w:rsidRPr="00707146">
        <w:rPr>
          <w:noProof/>
        </w:rPr>
        <w:t>ScreenMan Forms</w:t>
      </w:r>
      <w:r>
        <w:rPr>
          <w:noProof/>
        </w:rPr>
        <w:t>, 285</w:t>
      </w:r>
    </w:p>
    <w:p w14:paraId="4E79DAE9" w14:textId="77777777" w:rsidR="00F300F5" w:rsidRDefault="00F300F5">
      <w:pPr>
        <w:pStyle w:val="Index2"/>
        <w:tabs>
          <w:tab w:val="right" w:leader="dot" w:pos="4310"/>
        </w:tabs>
        <w:rPr>
          <w:noProof/>
        </w:rPr>
      </w:pPr>
      <w:r w:rsidRPr="00707146">
        <w:rPr>
          <w:noProof/>
        </w:rPr>
        <w:t>Type of Block</w:t>
      </w:r>
    </w:p>
    <w:p w14:paraId="33D00851" w14:textId="77777777" w:rsidR="00F300F5" w:rsidRDefault="00F300F5">
      <w:pPr>
        <w:pStyle w:val="Index3"/>
        <w:tabs>
          <w:tab w:val="right" w:leader="dot" w:pos="4310"/>
        </w:tabs>
        <w:rPr>
          <w:noProof/>
        </w:rPr>
      </w:pPr>
      <w:r w:rsidRPr="00707146">
        <w:rPr>
          <w:noProof/>
        </w:rPr>
        <w:t>ScreenMan Forms</w:t>
      </w:r>
      <w:r>
        <w:rPr>
          <w:noProof/>
        </w:rPr>
        <w:t>, 288</w:t>
      </w:r>
    </w:p>
    <w:p w14:paraId="4EDBE5F0" w14:textId="77777777" w:rsidR="00F300F5" w:rsidRDefault="00F300F5">
      <w:pPr>
        <w:pStyle w:val="Index2"/>
        <w:tabs>
          <w:tab w:val="right" w:leader="dot" w:pos="4310"/>
        </w:tabs>
        <w:rPr>
          <w:noProof/>
        </w:rPr>
      </w:pPr>
      <w:r w:rsidRPr="00707146">
        <w:rPr>
          <w:noProof/>
        </w:rPr>
        <w:t>Unique Name</w:t>
      </w:r>
    </w:p>
    <w:p w14:paraId="65111236" w14:textId="77777777" w:rsidR="00F300F5" w:rsidRDefault="00F300F5">
      <w:pPr>
        <w:pStyle w:val="Index3"/>
        <w:tabs>
          <w:tab w:val="right" w:leader="dot" w:pos="4310"/>
        </w:tabs>
        <w:rPr>
          <w:noProof/>
        </w:rPr>
      </w:pPr>
      <w:r w:rsidRPr="00707146">
        <w:rPr>
          <w:noProof/>
        </w:rPr>
        <w:t>ScreenMan Forms</w:t>
      </w:r>
      <w:r>
        <w:rPr>
          <w:noProof/>
        </w:rPr>
        <w:t>, 290</w:t>
      </w:r>
    </w:p>
    <w:p w14:paraId="5AF47C47" w14:textId="77777777" w:rsidR="00F300F5" w:rsidRDefault="00F300F5">
      <w:pPr>
        <w:pStyle w:val="Index1"/>
        <w:tabs>
          <w:tab w:val="right" w:leader="dot" w:pos="4310"/>
        </w:tabs>
        <w:rPr>
          <w:noProof/>
        </w:rPr>
      </w:pPr>
      <w:r>
        <w:rPr>
          <w:noProof/>
        </w:rPr>
        <w:t>Properties of Form-Only Fields</w:t>
      </w:r>
    </w:p>
    <w:p w14:paraId="7050A7C0" w14:textId="77777777" w:rsidR="00F300F5" w:rsidRDefault="00F300F5">
      <w:pPr>
        <w:pStyle w:val="Index2"/>
        <w:tabs>
          <w:tab w:val="right" w:leader="dot" w:pos="4310"/>
        </w:tabs>
        <w:rPr>
          <w:noProof/>
        </w:rPr>
      </w:pPr>
      <w:r>
        <w:rPr>
          <w:noProof/>
        </w:rPr>
        <w:t>ScreenMan Forms, 276</w:t>
      </w:r>
    </w:p>
    <w:p w14:paraId="61406988" w14:textId="77777777" w:rsidR="00F300F5" w:rsidRDefault="00F300F5">
      <w:pPr>
        <w:pStyle w:val="Index1"/>
        <w:tabs>
          <w:tab w:val="right" w:leader="dot" w:pos="4310"/>
        </w:tabs>
        <w:rPr>
          <w:noProof/>
        </w:rPr>
      </w:pPr>
      <w:r>
        <w:rPr>
          <w:noProof/>
        </w:rPr>
        <w:t>PROTOCOL (#101) File, 440, 454</w:t>
      </w:r>
    </w:p>
    <w:p w14:paraId="7F1D7F1D" w14:textId="77777777" w:rsidR="00F300F5" w:rsidRDefault="00F300F5">
      <w:pPr>
        <w:pStyle w:val="Index1"/>
        <w:tabs>
          <w:tab w:val="right" w:leader="dot" w:pos="4310"/>
        </w:tabs>
        <w:rPr>
          <w:noProof/>
        </w:rPr>
      </w:pPr>
      <w:r w:rsidRPr="00707146">
        <w:rPr>
          <w:noProof/>
        </w:rPr>
        <w:t>PROTOCOL TO EXPORT Field</w:t>
      </w:r>
      <w:r>
        <w:rPr>
          <w:noProof/>
        </w:rPr>
        <w:t>, 454</w:t>
      </w:r>
    </w:p>
    <w:p w14:paraId="29A26D47" w14:textId="77777777" w:rsidR="00F300F5" w:rsidRDefault="00F300F5">
      <w:pPr>
        <w:pStyle w:val="Index1"/>
        <w:tabs>
          <w:tab w:val="right" w:leader="dot" w:pos="4310"/>
        </w:tabs>
        <w:rPr>
          <w:noProof/>
        </w:rPr>
      </w:pPr>
      <w:r>
        <w:rPr>
          <w:noProof/>
        </w:rPr>
        <w:t>PS Anonymous Directories, xxxiv</w:t>
      </w:r>
    </w:p>
    <w:p w14:paraId="57470C4A" w14:textId="77777777" w:rsidR="00F300F5" w:rsidRDefault="00F300F5">
      <w:pPr>
        <w:pStyle w:val="Index1"/>
        <w:tabs>
          <w:tab w:val="right" w:leader="dot" w:pos="4310"/>
        </w:tabs>
        <w:rPr>
          <w:noProof/>
        </w:rPr>
      </w:pPr>
      <w:r>
        <w:rPr>
          <w:noProof/>
        </w:rPr>
        <w:t>Purge Data Audits Option, 334</w:t>
      </w:r>
    </w:p>
    <w:p w14:paraId="5BAF685E" w14:textId="77777777" w:rsidR="00F300F5" w:rsidRDefault="00F300F5">
      <w:pPr>
        <w:pStyle w:val="Index1"/>
        <w:tabs>
          <w:tab w:val="right" w:leader="dot" w:pos="4310"/>
        </w:tabs>
        <w:rPr>
          <w:noProof/>
        </w:rPr>
      </w:pPr>
      <w:r>
        <w:rPr>
          <w:noProof/>
        </w:rPr>
        <w:t>Purge Unused Blocks Option, 296, 297, 318</w:t>
      </w:r>
    </w:p>
    <w:p w14:paraId="7343D728" w14:textId="77777777" w:rsidR="00F300F5" w:rsidRDefault="00F300F5">
      <w:pPr>
        <w:pStyle w:val="Index1"/>
        <w:tabs>
          <w:tab w:val="right" w:leader="dot" w:pos="4310"/>
        </w:tabs>
        <w:rPr>
          <w:noProof/>
        </w:rPr>
      </w:pPr>
      <w:r>
        <w:rPr>
          <w:noProof/>
        </w:rPr>
        <w:t>Purge Unused Blocks ScreenMan Forms Option, 297</w:t>
      </w:r>
    </w:p>
    <w:p w14:paraId="0CA200C9" w14:textId="77777777" w:rsidR="00F300F5" w:rsidRDefault="00F300F5">
      <w:pPr>
        <w:pStyle w:val="Index1"/>
        <w:tabs>
          <w:tab w:val="right" w:leader="dot" w:pos="4310"/>
        </w:tabs>
        <w:rPr>
          <w:noProof/>
        </w:rPr>
      </w:pPr>
      <w:r>
        <w:rPr>
          <w:noProof/>
        </w:rPr>
        <w:t>PUT^DDSVAL(), 323</w:t>
      </w:r>
    </w:p>
    <w:p w14:paraId="3E04DE09" w14:textId="77777777" w:rsidR="00F300F5" w:rsidRDefault="00F300F5">
      <w:pPr>
        <w:pStyle w:val="Index1"/>
        <w:tabs>
          <w:tab w:val="right" w:leader="dot" w:pos="4310"/>
        </w:tabs>
        <w:rPr>
          <w:noProof/>
        </w:rPr>
      </w:pPr>
      <w:r>
        <w:rPr>
          <w:noProof/>
        </w:rPr>
        <w:t>PUT^DDSVALF(), 326</w:t>
      </w:r>
    </w:p>
    <w:p w14:paraId="5BC6CFE4" w14:textId="77777777" w:rsidR="00F300F5" w:rsidRDefault="00F300F5">
      <w:pPr>
        <w:pStyle w:val="IndexHeading"/>
        <w:rPr>
          <w:rFonts w:asciiTheme="minorHAnsi" w:eastAsiaTheme="minorEastAsia" w:hAnsiTheme="minorHAnsi" w:cstheme="minorBidi"/>
          <w:b w:val="0"/>
          <w:bCs/>
        </w:rPr>
      </w:pPr>
      <w:r>
        <w:t>Q</w:t>
      </w:r>
    </w:p>
    <w:p w14:paraId="752248BF" w14:textId="77777777" w:rsidR="00F300F5" w:rsidRDefault="00F300F5">
      <w:pPr>
        <w:pStyle w:val="Index1"/>
        <w:tabs>
          <w:tab w:val="right" w:leader="dot" w:pos="4310"/>
        </w:tabs>
        <w:rPr>
          <w:noProof/>
        </w:rPr>
      </w:pPr>
      <w:r>
        <w:rPr>
          <w:noProof/>
        </w:rPr>
        <w:t>Question Mark Help, xxxiii</w:t>
      </w:r>
    </w:p>
    <w:p w14:paraId="3F4DCF4F" w14:textId="77777777" w:rsidR="00F300F5" w:rsidRDefault="00F300F5">
      <w:pPr>
        <w:pStyle w:val="Index1"/>
        <w:tabs>
          <w:tab w:val="right" w:leader="dot" w:pos="4310"/>
        </w:tabs>
        <w:rPr>
          <w:noProof/>
        </w:rPr>
      </w:pPr>
      <w:r>
        <w:rPr>
          <w:noProof/>
        </w:rPr>
        <w:t>Quick Page Navigation</w:t>
      </w:r>
    </w:p>
    <w:p w14:paraId="2716D035" w14:textId="77777777" w:rsidR="00F300F5" w:rsidRDefault="00F300F5">
      <w:pPr>
        <w:pStyle w:val="Index2"/>
        <w:tabs>
          <w:tab w:val="right" w:leader="dot" w:pos="4310"/>
        </w:tabs>
        <w:rPr>
          <w:noProof/>
        </w:rPr>
      </w:pPr>
      <w:r>
        <w:rPr>
          <w:noProof/>
        </w:rPr>
        <w:t>ScreenMan Form Editor, 304</w:t>
      </w:r>
    </w:p>
    <w:p w14:paraId="313E582C" w14:textId="77777777" w:rsidR="00F300F5" w:rsidRDefault="00F300F5">
      <w:pPr>
        <w:pStyle w:val="Index1"/>
        <w:tabs>
          <w:tab w:val="right" w:leader="dot" w:pos="4310"/>
        </w:tabs>
        <w:rPr>
          <w:noProof/>
        </w:rPr>
      </w:pPr>
      <w:r>
        <w:rPr>
          <w:noProof/>
        </w:rPr>
        <w:t>Quitting, Exiting, Saving, and Obtaining Help</w:t>
      </w:r>
    </w:p>
    <w:p w14:paraId="3FC95E6F" w14:textId="77777777" w:rsidR="00F300F5" w:rsidRDefault="00F300F5">
      <w:pPr>
        <w:pStyle w:val="Index2"/>
        <w:tabs>
          <w:tab w:val="right" w:leader="dot" w:pos="4310"/>
        </w:tabs>
        <w:rPr>
          <w:noProof/>
        </w:rPr>
      </w:pPr>
      <w:r>
        <w:rPr>
          <w:noProof/>
        </w:rPr>
        <w:t>ScreenMan Form Editor, 306</w:t>
      </w:r>
    </w:p>
    <w:p w14:paraId="2B38A8FC" w14:textId="77777777" w:rsidR="00F300F5" w:rsidRDefault="00F300F5">
      <w:pPr>
        <w:pStyle w:val="IndexHeading"/>
        <w:rPr>
          <w:rFonts w:asciiTheme="minorHAnsi" w:eastAsiaTheme="minorEastAsia" w:hAnsiTheme="minorHAnsi" w:cstheme="minorBidi"/>
          <w:b w:val="0"/>
          <w:bCs/>
        </w:rPr>
      </w:pPr>
      <w:r>
        <w:t>R</w:t>
      </w:r>
    </w:p>
    <w:p w14:paraId="37B78B29" w14:textId="77777777" w:rsidR="00F300F5" w:rsidRDefault="00F300F5">
      <w:pPr>
        <w:pStyle w:val="Index1"/>
        <w:tabs>
          <w:tab w:val="right" w:leader="dot" w:pos="4310"/>
        </w:tabs>
        <w:rPr>
          <w:noProof/>
        </w:rPr>
      </w:pPr>
      <w:r>
        <w:rPr>
          <w:noProof/>
        </w:rPr>
        <w:t>Reader</w:t>
      </w:r>
    </w:p>
    <w:p w14:paraId="176285E7" w14:textId="77777777" w:rsidR="00F300F5" w:rsidRDefault="00F300F5">
      <w:pPr>
        <w:pStyle w:val="Index2"/>
        <w:tabs>
          <w:tab w:val="right" w:leader="dot" w:pos="4310"/>
        </w:tabs>
        <w:rPr>
          <w:noProof/>
        </w:rPr>
      </w:pPr>
      <w:r>
        <w:rPr>
          <w:noProof/>
        </w:rPr>
        <w:t>^DIR, 86</w:t>
      </w:r>
    </w:p>
    <w:p w14:paraId="39B7B8DF" w14:textId="77777777" w:rsidR="00F300F5" w:rsidRDefault="00F300F5">
      <w:pPr>
        <w:pStyle w:val="Index1"/>
        <w:tabs>
          <w:tab w:val="right" w:leader="dot" w:pos="4310"/>
        </w:tabs>
        <w:rPr>
          <w:noProof/>
        </w:rPr>
      </w:pPr>
      <w:r>
        <w:rPr>
          <w:noProof/>
        </w:rPr>
        <w:lastRenderedPageBreak/>
        <w:t>Recall Record Number</w:t>
      </w:r>
    </w:p>
    <w:p w14:paraId="583C2790" w14:textId="77777777" w:rsidR="00F300F5" w:rsidRDefault="00F300F5">
      <w:pPr>
        <w:pStyle w:val="Index2"/>
        <w:tabs>
          <w:tab w:val="right" w:leader="dot" w:pos="4310"/>
        </w:tabs>
        <w:rPr>
          <w:noProof/>
        </w:rPr>
      </w:pPr>
      <w:r>
        <w:rPr>
          <w:noProof/>
        </w:rPr>
        <w:t>RECALL^DILFD(), 259</w:t>
      </w:r>
    </w:p>
    <w:p w14:paraId="16C6B660" w14:textId="77777777" w:rsidR="00F300F5" w:rsidRDefault="00F300F5">
      <w:pPr>
        <w:pStyle w:val="Index1"/>
        <w:tabs>
          <w:tab w:val="right" w:leader="dot" w:pos="4310"/>
        </w:tabs>
        <w:rPr>
          <w:noProof/>
        </w:rPr>
      </w:pPr>
      <w:r>
        <w:rPr>
          <w:noProof/>
        </w:rPr>
        <w:t>RECALL^DILFD(): Recall Record Number, 259</w:t>
      </w:r>
    </w:p>
    <w:p w14:paraId="604F4C67" w14:textId="77777777" w:rsidR="00F300F5" w:rsidRDefault="00F300F5">
      <w:pPr>
        <w:pStyle w:val="Index1"/>
        <w:tabs>
          <w:tab w:val="right" w:leader="dot" w:pos="4310"/>
        </w:tabs>
        <w:rPr>
          <w:noProof/>
        </w:rPr>
      </w:pPr>
      <w:r w:rsidRPr="00707146">
        <w:rPr>
          <w:noProof/>
        </w:rPr>
        <w:t>Record Selection Page</w:t>
      </w:r>
    </w:p>
    <w:p w14:paraId="5D32E8DA" w14:textId="77777777" w:rsidR="00F300F5" w:rsidRDefault="00F300F5">
      <w:pPr>
        <w:pStyle w:val="Index2"/>
        <w:tabs>
          <w:tab w:val="right" w:leader="dot" w:pos="4310"/>
        </w:tabs>
        <w:rPr>
          <w:noProof/>
        </w:rPr>
      </w:pPr>
      <w:r w:rsidRPr="00707146">
        <w:rPr>
          <w:noProof/>
        </w:rPr>
        <w:t>ScreenMan Forms Form Properties</w:t>
      </w:r>
      <w:r>
        <w:rPr>
          <w:noProof/>
        </w:rPr>
        <w:t>, 286</w:t>
      </w:r>
    </w:p>
    <w:p w14:paraId="051BE072" w14:textId="77777777" w:rsidR="00F300F5" w:rsidRDefault="00F300F5">
      <w:pPr>
        <w:pStyle w:val="Index1"/>
        <w:tabs>
          <w:tab w:val="right" w:leader="dot" w:pos="4310"/>
        </w:tabs>
        <w:rPr>
          <w:noProof/>
        </w:rPr>
      </w:pPr>
      <w:r>
        <w:rPr>
          <w:noProof/>
        </w:rPr>
        <w:t>Recording the Install on the Target System</w:t>
      </w:r>
    </w:p>
    <w:p w14:paraId="197E2273" w14:textId="77777777" w:rsidR="00F300F5" w:rsidRDefault="00F300F5">
      <w:pPr>
        <w:pStyle w:val="Index2"/>
        <w:tabs>
          <w:tab w:val="right" w:leader="dot" w:pos="4310"/>
        </w:tabs>
        <w:rPr>
          <w:noProof/>
        </w:rPr>
      </w:pPr>
      <w:r>
        <w:rPr>
          <w:noProof/>
        </w:rPr>
        <w:t>DIFROM, Running an INIT, 456</w:t>
      </w:r>
    </w:p>
    <w:p w14:paraId="16FC4FA0" w14:textId="77777777" w:rsidR="00F300F5" w:rsidRDefault="00F300F5">
      <w:pPr>
        <w:pStyle w:val="Index1"/>
        <w:tabs>
          <w:tab w:val="right" w:leader="dot" w:pos="4310"/>
        </w:tabs>
        <w:rPr>
          <w:noProof/>
        </w:rPr>
      </w:pPr>
      <w:r>
        <w:rPr>
          <w:noProof/>
        </w:rPr>
        <w:t>Reference Materials, xxxiv</w:t>
      </w:r>
    </w:p>
    <w:p w14:paraId="6887694A" w14:textId="77777777" w:rsidR="00F300F5" w:rsidRDefault="00F300F5">
      <w:pPr>
        <w:pStyle w:val="Index1"/>
        <w:tabs>
          <w:tab w:val="right" w:leader="dot" w:pos="4310"/>
        </w:tabs>
        <w:rPr>
          <w:noProof/>
        </w:rPr>
      </w:pPr>
      <w:r>
        <w:rPr>
          <w:noProof/>
        </w:rPr>
        <w:t>Referencing</w:t>
      </w:r>
    </w:p>
    <w:p w14:paraId="2DDF369E" w14:textId="77777777" w:rsidR="00F300F5" w:rsidRDefault="00F300F5">
      <w:pPr>
        <w:pStyle w:val="Index2"/>
        <w:tabs>
          <w:tab w:val="right" w:leader="dot" w:pos="4310"/>
        </w:tabs>
        <w:rPr>
          <w:noProof/>
        </w:rPr>
      </w:pPr>
      <w:r>
        <w:rPr>
          <w:noProof/>
        </w:rPr>
        <w:t>Data Dictionary Fields</w:t>
      </w:r>
    </w:p>
    <w:p w14:paraId="673F131A" w14:textId="77777777" w:rsidR="00F300F5" w:rsidRDefault="00F300F5">
      <w:pPr>
        <w:pStyle w:val="Index3"/>
        <w:tabs>
          <w:tab w:val="right" w:leader="dot" w:pos="4310"/>
        </w:tabs>
        <w:rPr>
          <w:noProof/>
        </w:rPr>
      </w:pPr>
      <w:r>
        <w:rPr>
          <w:noProof/>
        </w:rPr>
        <w:t>ScreenMan Forms, 281</w:t>
      </w:r>
    </w:p>
    <w:p w14:paraId="79CCC620" w14:textId="77777777" w:rsidR="00F300F5" w:rsidRDefault="00F300F5">
      <w:pPr>
        <w:pStyle w:val="Index2"/>
        <w:tabs>
          <w:tab w:val="right" w:leader="dot" w:pos="4310"/>
        </w:tabs>
        <w:rPr>
          <w:noProof/>
        </w:rPr>
      </w:pPr>
      <w:r>
        <w:rPr>
          <w:noProof/>
        </w:rPr>
        <w:t>Form-Only and Computed Fields</w:t>
      </w:r>
    </w:p>
    <w:p w14:paraId="3FD9B93A" w14:textId="77777777" w:rsidR="00F300F5" w:rsidRDefault="00F300F5">
      <w:pPr>
        <w:pStyle w:val="Index3"/>
        <w:tabs>
          <w:tab w:val="right" w:leader="dot" w:pos="4310"/>
        </w:tabs>
        <w:rPr>
          <w:noProof/>
        </w:rPr>
      </w:pPr>
      <w:r>
        <w:rPr>
          <w:noProof/>
        </w:rPr>
        <w:t>ScreenMan Forms, 282</w:t>
      </w:r>
    </w:p>
    <w:p w14:paraId="1EA3CCCD" w14:textId="77777777" w:rsidR="00F300F5" w:rsidRDefault="00F300F5">
      <w:pPr>
        <w:pStyle w:val="Index1"/>
        <w:tabs>
          <w:tab w:val="right" w:leader="dot" w:pos="4310"/>
        </w:tabs>
        <w:rPr>
          <w:noProof/>
        </w:rPr>
      </w:pPr>
      <w:r>
        <w:rPr>
          <w:noProof/>
        </w:rPr>
        <w:t>Refresh Screen (ScreenMan)</w:t>
      </w:r>
    </w:p>
    <w:p w14:paraId="0CF48913" w14:textId="77777777" w:rsidR="00F300F5" w:rsidRDefault="00F300F5">
      <w:pPr>
        <w:pStyle w:val="Index2"/>
        <w:tabs>
          <w:tab w:val="right" w:leader="dot" w:pos="4310"/>
        </w:tabs>
        <w:rPr>
          <w:noProof/>
        </w:rPr>
      </w:pPr>
      <w:r>
        <w:rPr>
          <w:noProof/>
        </w:rPr>
        <w:t>REFRESH^DDSUTL(), 328</w:t>
      </w:r>
    </w:p>
    <w:p w14:paraId="1C3B6503" w14:textId="77777777" w:rsidR="00F300F5" w:rsidRDefault="00F300F5">
      <w:pPr>
        <w:pStyle w:val="Index1"/>
        <w:tabs>
          <w:tab w:val="right" w:leader="dot" w:pos="4310"/>
        </w:tabs>
        <w:rPr>
          <w:noProof/>
        </w:rPr>
      </w:pPr>
      <w:r>
        <w:rPr>
          <w:noProof/>
        </w:rPr>
        <w:t>REFRESH^DDSUTL(), 328</w:t>
      </w:r>
    </w:p>
    <w:p w14:paraId="2D9EE607" w14:textId="77777777" w:rsidR="00F300F5" w:rsidRDefault="00F300F5">
      <w:pPr>
        <w:pStyle w:val="Index1"/>
        <w:tabs>
          <w:tab w:val="right" w:leader="dot" w:pos="4310"/>
        </w:tabs>
        <w:rPr>
          <w:noProof/>
        </w:rPr>
      </w:pPr>
      <w:r>
        <w:rPr>
          <w:noProof/>
        </w:rPr>
        <w:t>Re-Index File Option, 55, 57, 61, 63, 132</w:t>
      </w:r>
    </w:p>
    <w:p w14:paraId="43EB6E63" w14:textId="77777777" w:rsidR="00F300F5" w:rsidRDefault="00F300F5">
      <w:pPr>
        <w:pStyle w:val="Index1"/>
        <w:tabs>
          <w:tab w:val="right" w:leader="dot" w:pos="4310"/>
        </w:tabs>
        <w:rPr>
          <w:noProof/>
        </w:rPr>
      </w:pPr>
      <w:r>
        <w:rPr>
          <w:noProof/>
        </w:rPr>
        <w:t>Reindexing the Files</w:t>
      </w:r>
    </w:p>
    <w:p w14:paraId="39F6AF9F" w14:textId="77777777" w:rsidR="00F300F5" w:rsidRDefault="00F300F5">
      <w:pPr>
        <w:pStyle w:val="Index2"/>
        <w:tabs>
          <w:tab w:val="right" w:leader="dot" w:pos="4310"/>
        </w:tabs>
        <w:rPr>
          <w:noProof/>
        </w:rPr>
      </w:pPr>
      <w:r>
        <w:rPr>
          <w:noProof/>
        </w:rPr>
        <w:t>DIFROM, Running an INIT, 453</w:t>
      </w:r>
    </w:p>
    <w:p w14:paraId="47BC3091" w14:textId="77777777" w:rsidR="00F300F5" w:rsidRDefault="00F300F5">
      <w:pPr>
        <w:pStyle w:val="Index1"/>
        <w:tabs>
          <w:tab w:val="right" w:leader="dot" w:pos="4310"/>
        </w:tabs>
        <w:rPr>
          <w:noProof/>
        </w:rPr>
      </w:pPr>
      <w:r>
        <w:rPr>
          <w:noProof/>
        </w:rPr>
        <w:t>Relational Navigation (ScreenMan Forms)</w:t>
      </w:r>
    </w:p>
    <w:p w14:paraId="19A0014C" w14:textId="77777777" w:rsidR="00F300F5" w:rsidRDefault="00F300F5">
      <w:pPr>
        <w:pStyle w:val="Index2"/>
        <w:tabs>
          <w:tab w:val="right" w:leader="dot" w:pos="4310"/>
        </w:tabs>
        <w:rPr>
          <w:noProof/>
        </w:rPr>
      </w:pPr>
      <w:r>
        <w:rPr>
          <w:noProof/>
        </w:rPr>
        <w:t>Backward Pointers, 281</w:t>
      </w:r>
    </w:p>
    <w:p w14:paraId="2A5E7330" w14:textId="77777777" w:rsidR="00F300F5" w:rsidRDefault="00F300F5">
      <w:pPr>
        <w:pStyle w:val="Index2"/>
        <w:tabs>
          <w:tab w:val="right" w:leader="dot" w:pos="4310"/>
        </w:tabs>
        <w:rPr>
          <w:noProof/>
        </w:rPr>
      </w:pPr>
      <w:r>
        <w:rPr>
          <w:noProof/>
        </w:rPr>
        <w:t>Forward Pointers, 278</w:t>
      </w:r>
    </w:p>
    <w:p w14:paraId="0475C338" w14:textId="77777777" w:rsidR="00F300F5" w:rsidRDefault="00F300F5">
      <w:pPr>
        <w:pStyle w:val="Index1"/>
        <w:tabs>
          <w:tab w:val="right" w:leader="dot" w:pos="4310"/>
        </w:tabs>
        <w:rPr>
          <w:noProof/>
        </w:rPr>
      </w:pPr>
      <w:r>
        <w:rPr>
          <w:noProof/>
        </w:rPr>
        <w:t>Reordering All Fields on a Block</w:t>
      </w:r>
    </w:p>
    <w:p w14:paraId="34CEF976" w14:textId="77777777" w:rsidR="00F300F5" w:rsidRDefault="00F300F5">
      <w:pPr>
        <w:pStyle w:val="Index2"/>
        <w:tabs>
          <w:tab w:val="right" w:leader="dot" w:pos="4310"/>
        </w:tabs>
        <w:rPr>
          <w:noProof/>
        </w:rPr>
      </w:pPr>
      <w:r>
        <w:rPr>
          <w:noProof/>
        </w:rPr>
        <w:t>ScreenMan Form Editor, 314</w:t>
      </w:r>
    </w:p>
    <w:p w14:paraId="0344ED9A" w14:textId="77777777" w:rsidR="00F300F5" w:rsidRDefault="00F300F5">
      <w:pPr>
        <w:pStyle w:val="Index1"/>
        <w:tabs>
          <w:tab w:val="right" w:leader="dot" w:pos="4310"/>
        </w:tabs>
        <w:rPr>
          <w:noProof/>
        </w:rPr>
      </w:pPr>
      <w:r w:rsidRPr="00707146">
        <w:rPr>
          <w:noProof/>
        </w:rPr>
        <w:t>Replication, Index, Initial Position, Disallow LAYGO, Field for Selection</w:t>
      </w:r>
    </w:p>
    <w:p w14:paraId="065BD63C" w14:textId="77777777" w:rsidR="00F300F5" w:rsidRDefault="00F300F5">
      <w:pPr>
        <w:pStyle w:val="Index2"/>
        <w:tabs>
          <w:tab w:val="right" w:leader="dot" w:pos="4310"/>
        </w:tabs>
        <w:rPr>
          <w:noProof/>
        </w:rPr>
      </w:pPr>
      <w:r w:rsidRPr="00707146">
        <w:rPr>
          <w:noProof/>
        </w:rPr>
        <w:t>ScreenMan Forms Block Properties</w:t>
      </w:r>
      <w:r>
        <w:rPr>
          <w:noProof/>
        </w:rPr>
        <w:t>, 289</w:t>
      </w:r>
    </w:p>
    <w:p w14:paraId="0C367280" w14:textId="77777777" w:rsidR="00F300F5" w:rsidRDefault="00F300F5">
      <w:pPr>
        <w:pStyle w:val="Index1"/>
        <w:tabs>
          <w:tab w:val="right" w:leader="dot" w:pos="4310"/>
        </w:tabs>
        <w:rPr>
          <w:noProof/>
        </w:rPr>
      </w:pPr>
      <w:r>
        <w:rPr>
          <w:noProof/>
        </w:rPr>
        <w:t>REQ^DDSUTL(), 328</w:t>
      </w:r>
    </w:p>
    <w:p w14:paraId="1FD3538B" w14:textId="77777777" w:rsidR="00F300F5" w:rsidRDefault="00F300F5">
      <w:pPr>
        <w:pStyle w:val="Index1"/>
        <w:tabs>
          <w:tab w:val="right" w:leader="dot" w:pos="4310"/>
        </w:tabs>
        <w:rPr>
          <w:noProof/>
        </w:rPr>
      </w:pPr>
      <w:r w:rsidRPr="00707146">
        <w:rPr>
          <w:noProof/>
        </w:rPr>
        <w:t>Required</w:t>
      </w:r>
    </w:p>
    <w:p w14:paraId="0938AC72" w14:textId="77777777" w:rsidR="00F300F5" w:rsidRDefault="00F300F5">
      <w:pPr>
        <w:pStyle w:val="Index2"/>
        <w:tabs>
          <w:tab w:val="right" w:leader="dot" w:pos="4310"/>
        </w:tabs>
        <w:rPr>
          <w:noProof/>
        </w:rPr>
      </w:pPr>
      <w:r w:rsidRPr="00707146">
        <w:rPr>
          <w:noProof/>
        </w:rPr>
        <w:t>ScreenMan Forms</w:t>
      </w:r>
    </w:p>
    <w:p w14:paraId="5E3C5483" w14:textId="77777777" w:rsidR="00F300F5" w:rsidRDefault="00F300F5">
      <w:pPr>
        <w:pStyle w:val="Index3"/>
        <w:tabs>
          <w:tab w:val="right" w:leader="dot" w:pos="4310"/>
        </w:tabs>
        <w:rPr>
          <w:noProof/>
        </w:rPr>
      </w:pPr>
      <w:r w:rsidRPr="00707146">
        <w:rPr>
          <w:noProof/>
        </w:rPr>
        <w:t>Field Properties</w:t>
      </w:r>
      <w:r>
        <w:rPr>
          <w:noProof/>
        </w:rPr>
        <w:t>, 292</w:t>
      </w:r>
    </w:p>
    <w:p w14:paraId="4B830589" w14:textId="77777777" w:rsidR="00F300F5" w:rsidRDefault="00F300F5">
      <w:pPr>
        <w:pStyle w:val="Index1"/>
        <w:tabs>
          <w:tab w:val="right" w:leader="dot" w:pos="4310"/>
        </w:tabs>
        <w:rPr>
          <w:noProof/>
        </w:rPr>
      </w:pPr>
      <w:r>
        <w:rPr>
          <w:noProof/>
        </w:rPr>
        <w:t>RESET^DDS, 302</w:t>
      </w:r>
    </w:p>
    <w:p w14:paraId="7C783620" w14:textId="77777777" w:rsidR="00F300F5" w:rsidRDefault="00F300F5">
      <w:pPr>
        <w:pStyle w:val="Index1"/>
        <w:tabs>
          <w:tab w:val="right" w:leader="dot" w:pos="4310"/>
        </w:tabs>
        <w:rPr>
          <w:noProof/>
        </w:rPr>
      </w:pPr>
      <w:r>
        <w:rPr>
          <w:noProof/>
        </w:rPr>
        <w:t>Retrieve/Stuff Fields (ScreenMan)</w:t>
      </w:r>
    </w:p>
    <w:p w14:paraId="2AC17644" w14:textId="77777777" w:rsidR="00F300F5" w:rsidRDefault="00F300F5">
      <w:pPr>
        <w:pStyle w:val="Index2"/>
        <w:tabs>
          <w:tab w:val="right" w:leader="dot" w:pos="4310"/>
        </w:tabs>
        <w:rPr>
          <w:noProof/>
        </w:rPr>
      </w:pPr>
      <w:r>
        <w:rPr>
          <w:noProof/>
        </w:rPr>
        <w:t>$$GET^DDSVAL(), 321</w:t>
      </w:r>
    </w:p>
    <w:p w14:paraId="5AE2E64B" w14:textId="77777777" w:rsidR="00F300F5" w:rsidRDefault="00F300F5">
      <w:pPr>
        <w:pStyle w:val="Index2"/>
        <w:tabs>
          <w:tab w:val="right" w:leader="dot" w:pos="4310"/>
        </w:tabs>
        <w:rPr>
          <w:noProof/>
        </w:rPr>
      </w:pPr>
      <w:r>
        <w:rPr>
          <w:noProof/>
        </w:rPr>
        <w:lastRenderedPageBreak/>
        <w:t>$$GET^DDSVALF(), 325</w:t>
      </w:r>
    </w:p>
    <w:p w14:paraId="4DA9B20C" w14:textId="77777777" w:rsidR="00F300F5" w:rsidRDefault="00F300F5">
      <w:pPr>
        <w:pStyle w:val="Index2"/>
        <w:tabs>
          <w:tab w:val="right" w:leader="dot" w:pos="4310"/>
        </w:tabs>
        <w:rPr>
          <w:noProof/>
        </w:rPr>
      </w:pPr>
      <w:r>
        <w:rPr>
          <w:noProof/>
        </w:rPr>
        <w:t>PUT^DDSVAL(), 323</w:t>
      </w:r>
    </w:p>
    <w:p w14:paraId="0220584B" w14:textId="77777777" w:rsidR="00F300F5" w:rsidRDefault="00F300F5">
      <w:pPr>
        <w:pStyle w:val="Index2"/>
        <w:tabs>
          <w:tab w:val="right" w:leader="dot" w:pos="4310"/>
        </w:tabs>
        <w:rPr>
          <w:noProof/>
        </w:rPr>
      </w:pPr>
      <w:r>
        <w:rPr>
          <w:noProof/>
        </w:rPr>
        <w:t>PUT^DDSVALF(), 326</w:t>
      </w:r>
    </w:p>
    <w:p w14:paraId="2DE7F83C" w14:textId="77777777" w:rsidR="00F300F5" w:rsidRDefault="00F300F5">
      <w:pPr>
        <w:pStyle w:val="Index1"/>
        <w:tabs>
          <w:tab w:val="right" w:leader="dot" w:pos="4310"/>
        </w:tabs>
        <w:rPr>
          <w:noProof/>
        </w:rPr>
      </w:pPr>
      <w:r w:rsidRPr="00707146">
        <w:rPr>
          <w:noProof/>
        </w:rPr>
        <w:t>Right Justify</w:t>
      </w:r>
    </w:p>
    <w:p w14:paraId="372AD81D" w14:textId="77777777" w:rsidR="00F300F5" w:rsidRDefault="00F300F5">
      <w:pPr>
        <w:pStyle w:val="Index2"/>
        <w:tabs>
          <w:tab w:val="right" w:leader="dot" w:pos="4310"/>
        </w:tabs>
        <w:rPr>
          <w:noProof/>
        </w:rPr>
      </w:pPr>
      <w:r w:rsidRPr="00707146">
        <w:rPr>
          <w:noProof/>
        </w:rPr>
        <w:t>ScreenMan Forms</w:t>
      </w:r>
    </w:p>
    <w:p w14:paraId="01B19181" w14:textId="77777777" w:rsidR="00F300F5" w:rsidRDefault="00F300F5">
      <w:pPr>
        <w:pStyle w:val="Index3"/>
        <w:tabs>
          <w:tab w:val="right" w:leader="dot" w:pos="4310"/>
        </w:tabs>
        <w:rPr>
          <w:noProof/>
        </w:rPr>
      </w:pPr>
      <w:r w:rsidRPr="00707146">
        <w:rPr>
          <w:noProof/>
        </w:rPr>
        <w:t>Field Properties</w:t>
      </w:r>
      <w:r>
        <w:rPr>
          <w:noProof/>
        </w:rPr>
        <w:t>, 292</w:t>
      </w:r>
    </w:p>
    <w:p w14:paraId="1427A17C" w14:textId="77777777" w:rsidR="00F300F5" w:rsidRDefault="00F300F5">
      <w:pPr>
        <w:pStyle w:val="Index1"/>
        <w:tabs>
          <w:tab w:val="right" w:leader="dot" w:pos="4310"/>
        </w:tabs>
        <w:rPr>
          <w:noProof/>
        </w:rPr>
      </w:pPr>
      <w:r>
        <w:rPr>
          <w:noProof/>
        </w:rPr>
        <w:t>Role of the VA FileMan DIALOG (#.84) File in Internationalization, 428</w:t>
      </w:r>
    </w:p>
    <w:p w14:paraId="4F6ADE8D" w14:textId="77777777" w:rsidR="00F300F5" w:rsidRDefault="00F300F5">
      <w:pPr>
        <w:pStyle w:val="Index1"/>
        <w:tabs>
          <w:tab w:val="right" w:leader="dot" w:pos="4310"/>
        </w:tabs>
        <w:rPr>
          <w:noProof/>
        </w:rPr>
      </w:pPr>
      <w:r>
        <w:rPr>
          <w:noProof/>
        </w:rPr>
        <w:t>Root Converter</w:t>
      </w:r>
    </w:p>
    <w:p w14:paraId="51E8A329" w14:textId="77777777" w:rsidR="00F300F5" w:rsidRDefault="00F300F5">
      <w:pPr>
        <w:pStyle w:val="Index2"/>
        <w:tabs>
          <w:tab w:val="right" w:leader="dot" w:pos="4310"/>
        </w:tabs>
        <w:rPr>
          <w:noProof/>
        </w:rPr>
      </w:pPr>
      <w:r>
        <w:rPr>
          <w:noProof/>
        </w:rPr>
        <w:t>Closed to Open Format</w:t>
      </w:r>
    </w:p>
    <w:p w14:paraId="64C830DC" w14:textId="77777777" w:rsidR="00F300F5" w:rsidRDefault="00F300F5">
      <w:pPr>
        <w:pStyle w:val="Index3"/>
        <w:tabs>
          <w:tab w:val="right" w:leader="dot" w:pos="4310"/>
        </w:tabs>
        <w:rPr>
          <w:noProof/>
        </w:rPr>
      </w:pPr>
      <w:r>
        <w:rPr>
          <w:noProof/>
        </w:rPr>
        <w:t>$$OREF^DILF(), 251</w:t>
      </w:r>
    </w:p>
    <w:p w14:paraId="6F07675F" w14:textId="77777777" w:rsidR="00F300F5" w:rsidRDefault="00F300F5">
      <w:pPr>
        <w:pStyle w:val="Index2"/>
        <w:tabs>
          <w:tab w:val="right" w:leader="dot" w:pos="4310"/>
        </w:tabs>
        <w:rPr>
          <w:noProof/>
        </w:rPr>
      </w:pPr>
      <w:r>
        <w:rPr>
          <w:noProof/>
        </w:rPr>
        <w:t>Open to Closed Format</w:t>
      </w:r>
    </w:p>
    <w:p w14:paraId="0A15A698" w14:textId="77777777" w:rsidR="00F300F5" w:rsidRDefault="00F300F5">
      <w:pPr>
        <w:pStyle w:val="Index3"/>
        <w:tabs>
          <w:tab w:val="right" w:leader="dot" w:pos="4310"/>
        </w:tabs>
        <w:rPr>
          <w:noProof/>
        </w:rPr>
      </w:pPr>
      <w:r>
        <w:rPr>
          <w:noProof/>
        </w:rPr>
        <w:t>$$CREF^DILF(), 244</w:t>
      </w:r>
    </w:p>
    <w:p w14:paraId="7BA4CB17" w14:textId="77777777" w:rsidR="00F300F5" w:rsidRDefault="00F300F5">
      <w:pPr>
        <w:pStyle w:val="Index1"/>
        <w:tabs>
          <w:tab w:val="right" w:leader="dot" w:pos="4310"/>
        </w:tabs>
        <w:rPr>
          <w:noProof/>
        </w:rPr>
      </w:pPr>
      <w:r>
        <w:rPr>
          <w:noProof/>
        </w:rPr>
        <w:t>Run A Form Option, 295</w:t>
      </w:r>
    </w:p>
    <w:p w14:paraId="7C102232" w14:textId="77777777" w:rsidR="00F300F5" w:rsidRDefault="00F300F5">
      <w:pPr>
        <w:pStyle w:val="Index1"/>
        <w:tabs>
          <w:tab w:val="right" w:leader="dot" w:pos="4310"/>
        </w:tabs>
        <w:rPr>
          <w:noProof/>
        </w:rPr>
      </w:pPr>
      <w:r>
        <w:rPr>
          <w:noProof/>
        </w:rPr>
        <w:t>Run a Form ScreenMan Forms Option, 295</w:t>
      </w:r>
    </w:p>
    <w:p w14:paraId="11FCC723" w14:textId="77777777" w:rsidR="00F300F5" w:rsidRDefault="00F300F5">
      <w:pPr>
        <w:pStyle w:val="Index1"/>
        <w:tabs>
          <w:tab w:val="right" w:leader="dot" w:pos="4310"/>
        </w:tabs>
        <w:rPr>
          <w:noProof/>
        </w:rPr>
      </w:pPr>
      <w:r>
        <w:rPr>
          <w:noProof/>
        </w:rPr>
        <w:t>Running</w:t>
      </w:r>
    </w:p>
    <w:p w14:paraId="29703DA4" w14:textId="77777777" w:rsidR="00F300F5" w:rsidRDefault="00F300F5">
      <w:pPr>
        <w:pStyle w:val="Index2"/>
        <w:tabs>
          <w:tab w:val="right" w:leader="dot" w:pos="4310"/>
        </w:tabs>
        <w:rPr>
          <w:noProof/>
        </w:rPr>
      </w:pPr>
      <w:r>
        <w:rPr>
          <w:noProof/>
        </w:rPr>
        <w:t>An INIT (Steps), 446</w:t>
      </w:r>
    </w:p>
    <w:p w14:paraId="51F991B2" w14:textId="77777777" w:rsidR="00F300F5" w:rsidRDefault="00F300F5">
      <w:pPr>
        <w:pStyle w:val="Index2"/>
        <w:tabs>
          <w:tab w:val="right" w:leader="dot" w:pos="4310"/>
        </w:tabs>
        <w:rPr>
          <w:noProof/>
        </w:rPr>
      </w:pPr>
      <w:r>
        <w:rPr>
          <w:noProof/>
        </w:rPr>
        <w:t>DIFROM (Steps), 441</w:t>
      </w:r>
    </w:p>
    <w:p w14:paraId="6E5740B0" w14:textId="77777777" w:rsidR="00F300F5" w:rsidRDefault="00F300F5">
      <w:pPr>
        <w:pStyle w:val="Index2"/>
        <w:tabs>
          <w:tab w:val="right" w:leader="dot" w:pos="4310"/>
        </w:tabs>
        <w:rPr>
          <w:noProof/>
        </w:rPr>
      </w:pPr>
      <w:r>
        <w:rPr>
          <w:noProof/>
        </w:rPr>
        <w:t>Environment Check Routine</w:t>
      </w:r>
    </w:p>
    <w:p w14:paraId="245996C7" w14:textId="77777777" w:rsidR="00F300F5" w:rsidRDefault="00F300F5">
      <w:pPr>
        <w:pStyle w:val="Index3"/>
        <w:tabs>
          <w:tab w:val="right" w:leader="dot" w:pos="4310"/>
        </w:tabs>
        <w:rPr>
          <w:noProof/>
        </w:rPr>
      </w:pPr>
      <w:r>
        <w:rPr>
          <w:noProof/>
        </w:rPr>
        <w:t>DIFROM, Running an INIT, 448</w:t>
      </w:r>
    </w:p>
    <w:p w14:paraId="1BFA06EB" w14:textId="77777777" w:rsidR="00F300F5" w:rsidRDefault="00F300F5">
      <w:pPr>
        <w:pStyle w:val="Index2"/>
        <w:tabs>
          <w:tab w:val="right" w:leader="dot" w:pos="4310"/>
        </w:tabs>
        <w:rPr>
          <w:noProof/>
        </w:rPr>
      </w:pPr>
      <w:r>
        <w:rPr>
          <w:noProof/>
        </w:rPr>
        <w:t>Post-Initialization Routine</w:t>
      </w:r>
    </w:p>
    <w:p w14:paraId="61E828CE" w14:textId="77777777" w:rsidR="00F300F5" w:rsidRDefault="00F300F5">
      <w:pPr>
        <w:pStyle w:val="Index3"/>
        <w:tabs>
          <w:tab w:val="right" w:leader="dot" w:pos="4310"/>
        </w:tabs>
        <w:rPr>
          <w:noProof/>
        </w:rPr>
      </w:pPr>
      <w:r>
        <w:rPr>
          <w:noProof/>
        </w:rPr>
        <w:t>DIFROM, Running an INIT, 456</w:t>
      </w:r>
    </w:p>
    <w:p w14:paraId="227252F6" w14:textId="77777777" w:rsidR="00F300F5" w:rsidRDefault="00F300F5">
      <w:pPr>
        <w:pStyle w:val="Index1"/>
        <w:tabs>
          <w:tab w:val="right" w:leader="dot" w:pos="4310"/>
        </w:tabs>
        <w:rPr>
          <w:noProof/>
        </w:rPr>
      </w:pPr>
      <w:r>
        <w:rPr>
          <w:noProof/>
        </w:rPr>
        <w:t>Run-Time Field Status (ScreenMan)</w:t>
      </w:r>
    </w:p>
    <w:p w14:paraId="16E55EF8" w14:textId="77777777" w:rsidR="00F300F5" w:rsidRDefault="00F300F5">
      <w:pPr>
        <w:pStyle w:val="Index2"/>
        <w:tabs>
          <w:tab w:val="right" w:leader="dot" w:pos="4310"/>
        </w:tabs>
        <w:rPr>
          <w:noProof/>
        </w:rPr>
      </w:pPr>
      <w:r>
        <w:rPr>
          <w:noProof/>
        </w:rPr>
        <w:t>REQ^DDSUTL(), 328</w:t>
      </w:r>
    </w:p>
    <w:p w14:paraId="7878FB06" w14:textId="77777777" w:rsidR="00F300F5" w:rsidRDefault="00F300F5">
      <w:pPr>
        <w:pStyle w:val="Index2"/>
        <w:tabs>
          <w:tab w:val="right" w:leader="dot" w:pos="4310"/>
        </w:tabs>
        <w:rPr>
          <w:noProof/>
        </w:rPr>
      </w:pPr>
      <w:r>
        <w:rPr>
          <w:noProof/>
        </w:rPr>
        <w:t>UNED^DDSUTL(), 329</w:t>
      </w:r>
    </w:p>
    <w:p w14:paraId="54431874" w14:textId="77777777" w:rsidR="00F300F5" w:rsidRDefault="00F300F5">
      <w:pPr>
        <w:pStyle w:val="IndexHeading"/>
        <w:rPr>
          <w:rFonts w:asciiTheme="minorHAnsi" w:eastAsiaTheme="minorEastAsia" w:hAnsiTheme="minorHAnsi" w:cstheme="minorBidi"/>
          <w:b w:val="0"/>
          <w:bCs/>
        </w:rPr>
      </w:pPr>
      <w:r>
        <w:t>S</w:t>
      </w:r>
    </w:p>
    <w:p w14:paraId="2D0DFCF9" w14:textId="77777777" w:rsidR="00F300F5" w:rsidRDefault="00F300F5">
      <w:pPr>
        <w:pStyle w:val="Index1"/>
        <w:tabs>
          <w:tab w:val="right" w:leader="dot" w:pos="4310"/>
        </w:tabs>
        <w:rPr>
          <w:noProof/>
        </w:rPr>
      </w:pPr>
      <w:r>
        <w:rPr>
          <w:noProof/>
        </w:rPr>
        <w:t>S^%DTC, 116</w:t>
      </w:r>
    </w:p>
    <w:p w14:paraId="0CAEA657" w14:textId="77777777" w:rsidR="00F300F5" w:rsidRDefault="00F300F5">
      <w:pPr>
        <w:pStyle w:val="Index1"/>
        <w:tabs>
          <w:tab w:val="right" w:leader="dot" w:pos="4310"/>
        </w:tabs>
        <w:rPr>
          <w:noProof/>
        </w:rPr>
      </w:pPr>
      <w:r>
        <w:rPr>
          <w:noProof/>
        </w:rPr>
        <w:t>Screen Elements</w:t>
      </w:r>
    </w:p>
    <w:p w14:paraId="23300ED4" w14:textId="77777777" w:rsidR="00F300F5" w:rsidRDefault="00F300F5">
      <w:pPr>
        <w:pStyle w:val="Index2"/>
        <w:tabs>
          <w:tab w:val="right" w:leader="dot" w:pos="4310"/>
        </w:tabs>
        <w:rPr>
          <w:noProof/>
        </w:rPr>
      </w:pPr>
      <w:r>
        <w:rPr>
          <w:noProof/>
        </w:rPr>
        <w:t>Moving with ScreenMan Form Editor, 305</w:t>
      </w:r>
    </w:p>
    <w:p w14:paraId="05B5AFD7" w14:textId="77777777" w:rsidR="00F300F5" w:rsidRDefault="00F300F5">
      <w:pPr>
        <w:pStyle w:val="Index1"/>
        <w:tabs>
          <w:tab w:val="right" w:leader="dot" w:pos="4310"/>
        </w:tabs>
        <w:rPr>
          <w:noProof/>
        </w:rPr>
      </w:pPr>
      <w:r>
        <w:rPr>
          <w:noProof/>
        </w:rPr>
        <w:t>SCREEN TEMPLATES, 446</w:t>
      </w:r>
    </w:p>
    <w:p w14:paraId="26276FE6" w14:textId="77777777" w:rsidR="00F300F5" w:rsidRDefault="00F300F5">
      <w:pPr>
        <w:pStyle w:val="Index1"/>
        <w:tabs>
          <w:tab w:val="right" w:leader="dot" w:pos="4310"/>
        </w:tabs>
        <w:rPr>
          <w:noProof/>
        </w:rPr>
      </w:pPr>
      <w:r>
        <w:rPr>
          <w:noProof/>
        </w:rPr>
        <w:t>SCREEN TEMPLATES (FORMS), 450, 455</w:t>
      </w:r>
    </w:p>
    <w:p w14:paraId="51FC8526" w14:textId="77777777" w:rsidR="00F300F5" w:rsidRDefault="00F300F5">
      <w:pPr>
        <w:pStyle w:val="Index1"/>
        <w:tabs>
          <w:tab w:val="right" w:leader="dot" w:pos="4310"/>
        </w:tabs>
        <w:rPr>
          <w:noProof/>
        </w:rPr>
      </w:pPr>
      <w:r w:rsidRPr="00707146">
        <w:rPr>
          <w:noProof/>
        </w:rPr>
        <w:t>SCREEN TO DETERMINE DD UPDATE</w:t>
      </w:r>
      <w:r>
        <w:rPr>
          <w:noProof/>
        </w:rPr>
        <w:t>, 436</w:t>
      </w:r>
    </w:p>
    <w:p w14:paraId="5F8CDE4A" w14:textId="77777777" w:rsidR="00F300F5" w:rsidRDefault="00F300F5">
      <w:pPr>
        <w:pStyle w:val="Index1"/>
        <w:tabs>
          <w:tab w:val="right" w:leader="dot" w:pos="4310"/>
        </w:tabs>
        <w:rPr>
          <w:noProof/>
        </w:rPr>
      </w:pPr>
      <w:r>
        <w:rPr>
          <w:noProof/>
        </w:rPr>
        <w:t>Screened Pointers and Set of Codes</w:t>
      </w:r>
    </w:p>
    <w:p w14:paraId="3A38B4C5" w14:textId="77777777" w:rsidR="00F300F5" w:rsidRDefault="00F300F5">
      <w:pPr>
        <w:pStyle w:val="Index2"/>
        <w:tabs>
          <w:tab w:val="right" w:leader="dot" w:pos="4310"/>
        </w:tabs>
        <w:rPr>
          <w:noProof/>
        </w:rPr>
      </w:pPr>
      <w:r>
        <w:rPr>
          <w:noProof/>
        </w:rPr>
        <w:t>Advanced File Definition, 411</w:t>
      </w:r>
    </w:p>
    <w:p w14:paraId="2C7BB505" w14:textId="77777777" w:rsidR="00F300F5" w:rsidRDefault="00F300F5">
      <w:pPr>
        <w:pStyle w:val="Index1"/>
        <w:tabs>
          <w:tab w:val="right" w:leader="dot" w:pos="4310"/>
        </w:tabs>
        <w:rPr>
          <w:noProof/>
        </w:rPr>
      </w:pPr>
      <w:r>
        <w:rPr>
          <w:noProof/>
        </w:rPr>
        <w:t>ScreenMan, 271</w:t>
      </w:r>
    </w:p>
    <w:p w14:paraId="20DC5749" w14:textId="77777777" w:rsidR="00F300F5" w:rsidRDefault="00F300F5">
      <w:pPr>
        <w:pStyle w:val="Index2"/>
        <w:tabs>
          <w:tab w:val="right" w:leader="dot" w:pos="4310"/>
        </w:tabs>
        <w:rPr>
          <w:noProof/>
        </w:rPr>
      </w:pPr>
      <w:r>
        <w:rPr>
          <w:noProof/>
        </w:rPr>
        <w:lastRenderedPageBreak/>
        <w:t>API, 319</w:t>
      </w:r>
    </w:p>
    <w:p w14:paraId="400D5686" w14:textId="77777777" w:rsidR="00F300F5" w:rsidRDefault="00F300F5">
      <w:pPr>
        <w:pStyle w:val="Index3"/>
        <w:tabs>
          <w:tab w:val="right" w:leader="dot" w:pos="4310"/>
        </w:tabs>
        <w:rPr>
          <w:noProof/>
        </w:rPr>
      </w:pPr>
      <w:r>
        <w:rPr>
          <w:noProof/>
        </w:rPr>
        <w:t>Introduction, 319</w:t>
      </w:r>
    </w:p>
    <w:p w14:paraId="5ABD25B3" w14:textId="77777777" w:rsidR="00F300F5" w:rsidRDefault="00F300F5">
      <w:pPr>
        <w:pStyle w:val="Index2"/>
        <w:tabs>
          <w:tab w:val="right" w:leader="dot" w:pos="4310"/>
        </w:tabs>
        <w:rPr>
          <w:noProof/>
        </w:rPr>
      </w:pPr>
      <w:r>
        <w:rPr>
          <w:noProof/>
        </w:rPr>
        <w:t>Calls</w:t>
      </w:r>
    </w:p>
    <w:p w14:paraId="255C27C2" w14:textId="77777777" w:rsidR="00F300F5" w:rsidRDefault="00F300F5">
      <w:pPr>
        <w:pStyle w:val="Index3"/>
        <w:tabs>
          <w:tab w:val="right" w:leader="dot" w:pos="4310"/>
        </w:tabs>
        <w:rPr>
          <w:noProof/>
        </w:rPr>
      </w:pPr>
      <w:r>
        <w:rPr>
          <w:noProof/>
        </w:rPr>
        <w:t>$$GET^DDSVAL(), 321</w:t>
      </w:r>
    </w:p>
    <w:p w14:paraId="5B6E0E3F" w14:textId="77777777" w:rsidR="00F300F5" w:rsidRDefault="00F300F5">
      <w:pPr>
        <w:pStyle w:val="Index3"/>
        <w:tabs>
          <w:tab w:val="right" w:leader="dot" w:pos="4310"/>
        </w:tabs>
        <w:rPr>
          <w:noProof/>
        </w:rPr>
      </w:pPr>
      <w:r>
        <w:rPr>
          <w:noProof/>
        </w:rPr>
        <w:t>$$GET^DDSVALF(), 325</w:t>
      </w:r>
    </w:p>
    <w:p w14:paraId="28257FBF" w14:textId="77777777" w:rsidR="00F300F5" w:rsidRDefault="00F300F5">
      <w:pPr>
        <w:pStyle w:val="Index3"/>
        <w:tabs>
          <w:tab w:val="right" w:leader="dot" w:pos="4310"/>
        </w:tabs>
        <w:rPr>
          <w:noProof/>
        </w:rPr>
      </w:pPr>
      <w:r>
        <w:rPr>
          <w:noProof/>
        </w:rPr>
        <w:t>^DDS, 319</w:t>
      </w:r>
    </w:p>
    <w:p w14:paraId="41A29BB4" w14:textId="77777777" w:rsidR="00F300F5" w:rsidRDefault="00F300F5">
      <w:pPr>
        <w:pStyle w:val="Index3"/>
        <w:tabs>
          <w:tab w:val="right" w:leader="dot" w:pos="4310"/>
        </w:tabs>
        <w:rPr>
          <w:noProof/>
        </w:rPr>
      </w:pPr>
      <w:r>
        <w:rPr>
          <w:noProof/>
        </w:rPr>
        <w:t>HLP^DDSUTL(), 327</w:t>
      </w:r>
    </w:p>
    <w:p w14:paraId="163C0FA6" w14:textId="77777777" w:rsidR="00F300F5" w:rsidRDefault="00F300F5">
      <w:pPr>
        <w:pStyle w:val="Index3"/>
        <w:tabs>
          <w:tab w:val="right" w:leader="dot" w:pos="4310"/>
        </w:tabs>
        <w:rPr>
          <w:noProof/>
        </w:rPr>
      </w:pPr>
      <w:r>
        <w:rPr>
          <w:noProof/>
        </w:rPr>
        <w:t>MSG^DDSUTL(), 327</w:t>
      </w:r>
    </w:p>
    <w:p w14:paraId="1931232E" w14:textId="77777777" w:rsidR="00F300F5" w:rsidRDefault="00F300F5">
      <w:pPr>
        <w:pStyle w:val="Index3"/>
        <w:tabs>
          <w:tab w:val="right" w:leader="dot" w:pos="4310"/>
        </w:tabs>
        <w:rPr>
          <w:noProof/>
        </w:rPr>
      </w:pPr>
      <w:r>
        <w:rPr>
          <w:noProof/>
        </w:rPr>
        <w:t>PUT^DDSVAL(), 323</w:t>
      </w:r>
    </w:p>
    <w:p w14:paraId="0D1F6751" w14:textId="77777777" w:rsidR="00F300F5" w:rsidRDefault="00F300F5">
      <w:pPr>
        <w:pStyle w:val="Index3"/>
        <w:tabs>
          <w:tab w:val="right" w:leader="dot" w:pos="4310"/>
        </w:tabs>
        <w:rPr>
          <w:noProof/>
        </w:rPr>
      </w:pPr>
      <w:r>
        <w:rPr>
          <w:noProof/>
        </w:rPr>
        <w:t>PUT^DDSVALF(), 326</w:t>
      </w:r>
    </w:p>
    <w:p w14:paraId="08CB4C78" w14:textId="77777777" w:rsidR="00F300F5" w:rsidRDefault="00F300F5">
      <w:pPr>
        <w:pStyle w:val="Index3"/>
        <w:tabs>
          <w:tab w:val="right" w:leader="dot" w:pos="4310"/>
        </w:tabs>
        <w:rPr>
          <w:noProof/>
        </w:rPr>
      </w:pPr>
      <w:r>
        <w:rPr>
          <w:noProof/>
        </w:rPr>
        <w:t>REFRESH^DDSUTL(), 328</w:t>
      </w:r>
    </w:p>
    <w:p w14:paraId="7A415A5A" w14:textId="77777777" w:rsidR="00F300F5" w:rsidRDefault="00F300F5">
      <w:pPr>
        <w:pStyle w:val="Index3"/>
        <w:tabs>
          <w:tab w:val="right" w:leader="dot" w:pos="4310"/>
        </w:tabs>
        <w:rPr>
          <w:noProof/>
        </w:rPr>
      </w:pPr>
      <w:r>
        <w:rPr>
          <w:noProof/>
        </w:rPr>
        <w:t>REQ^DDSUTL(), 328</w:t>
      </w:r>
    </w:p>
    <w:p w14:paraId="383428D4" w14:textId="77777777" w:rsidR="00F300F5" w:rsidRDefault="00F300F5">
      <w:pPr>
        <w:pStyle w:val="Index3"/>
        <w:tabs>
          <w:tab w:val="right" w:leader="dot" w:pos="4310"/>
        </w:tabs>
        <w:rPr>
          <w:noProof/>
        </w:rPr>
      </w:pPr>
      <w:r>
        <w:rPr>
          <w:noProof/>
        </w:rPr>
        <w:t>UNED^DDSUTL(), 329</w:t>
      </w:r>
    </w:p>
    <w:p w14:paraId="440F29B4" w14:textId="77777777" w:rsidR="00F300F5" w:rsidRDefault="00F300F5">
      <w:pPr>
        <w:pStyle w:val="Index2"/>
        <w:tabs>
          <w:tab w:val="right" w:leader="dot" w:pos="4310"/>
        </w:tabs>
        <w:rPr>
          <w:noProof/>
        </w:rPr>
      </w:pPr>
      <w:r>
        <w:rPr>
          <w:noProof/>
        </w:rPr>
        <w:t>Form Editor, 303</w:t>
      </w:r>
    </w:p>
    <w:p w14:paraId="14BFAC52" w14:textId="77777777" w:rsidR="00F300F5" w:rsidRDefault="00F300F5">
      <w:pPr>
        <w:pStyle w:val="Index3"/>
        <w:tabs>
          <w:tab w:val="right" w:leader="dot" w:pos="4310"/>
        </w:tabs>
        <w:rPr>
          <w:noProof/>
        </w:rPr>
      </w:pPr>
      <w:r>
        <w:rPr>
          <w:noProof/>
        </w:rPr>
        <w:t>Adding Blocks, 310</w:t>
      </w:r>
    </w:p>
    <w:p w14:paraId="184275AC" w14:textId="77777777" w:rsidR="00F300F5" w:rsidRDefault="00F300F5">
      <w:pPr>
        <w:pStyle w:val="Index3"/>
        <w:tabs>
          <w:tab w:val="right" w:leader="dot" w:pos="4310"/>
        </w:tabs>
        <w:rPr>
          <w:noProof/>
        </w:rPr>
      </w:pPr>
      <w:r>
        <w:rPr>
          <w:noProof/>
        </w:rPr>
        <w:t>Adding Fields, 310</w:t>
      </w:r>
    </w:p>
    <w:p w14:paraId="48A8FD95" w14:textId="77777777" w:rsidR="00F300F5" w:rsidRDefault="00F300F5">
      <w:pPr>
        <w:pStyle w:val="Index3"/>
        <w:tabs>
          <w:tab w:val="right" w:leader="dot" w:pos="4310"/>
        </w:tabs>
        <w:rPr>
          <w:noProof/>
        </w:rPr>
      </w:pPr>
      <w:r>
        <w:rPr>
          <w:noProof/>
        </w:rPr>
        <w:t>Adding Pages, 309</w:t>
      </w:r>
    </w:p>
    <w:p w14:paraId="16151C84" w14:textId="77777777" w:rsidR="00F300F5" w:rsidRDefault="00F300F5">
      <w:pPr>
        <w:pStyle w:val="Index3"/>
        <w:tabs>
          <w:tab w:val="right" w:leader="dot" w:pos="4310"/>
        </w:tabs>
        <w:rPr>
          <w:noProof/>
        </w:rPr>
      </w:pPr>
      <w:r>
        <w:rPr>
          <w:noProof/>
        </w:rPr>
        <w:t>Adding, Selecting, and Editing, 305</w:t>
      </w:r>
    </w:p>
    <w:p w14:paraId="42F3B032" w14:textId="77777777" w:rsidR="00F300F5" w:rsidRDefault="00F300F5">
      <w:pPr>
        <w:pStyle w:val="Index3"/>
        <w:tabs>
          <w:tab w:val="right" w:leader="dot" w:pos="4310"/>
        </w:tabs>
        <w:rPr>
          <w:noProof/>
        </w:rPr>
      </w:pPr>
      <w:r>
        <w:rPr>
          <w:noProof/>
        </w:rPr>
        <w:t>Block Viewer Screen, 307</w:t>
      </w:r>
    </w:p>
    <w:p w14:paraId="19BB4981" w14:textId="77777777" w:rsidR="00F300F5" w:rsidRDefault="00F300F5">
      <w:pPr>
        <w:pStyle w:val="Index3"/>
        <w:tabs>
          <w:tab w:val="right" w:leader="dot" w:pos="4310"/>
        </w:tabs>
        <w:rPr>
          <w:noProof/>
        </w:rPr>
      </w:pPr>
      <w:r>
        <w:rPr>
          <w:noProof/>
        </w:rPr>
        <w:t>Choosing another Form, 317</w:t>
      </w:r>
    </w:p>
    <w:p w14:paraId="40FF9D73" w14:textId="77777777" w:rsidR="00F300F5" w:rsidRDefault="00F300F5">
      <w:pPr>
        <w:pStyle w:val="Index3"/>
        <w:tabs>
          <w:tab w:val="right" w:leader="dot" w:pos="4310"/>
        </w:tabs>
        <w:rPr>
          <w:noProof/>
        </w:rPr>
      </w:pPr>
      <w:r>
        <w:rPr>
          <w:noProof/>
        </w:rPr>
        <w:t>Command Summary, 304</w:t>
      </w:r>
    </w:p>
    <w:p w14:paraId="29481879" w14:textId="77777777" w:rsidR="00F300F5" w:rsidRDefault="00F300F5">
      <w:pPr>
        <w:pStyle w:val="Index3"/>
        <w:tabs>
          <w:tab w:val="right" w:leader="dot" w:pos="4310"/>
        </w:tabs>
        <w:rPr>
          <w:noProof/>
        </w:rPr>
      </w:pPr>
      <w:r>
        <w:rPr>
          <w:noProof/>
        </w:rPr>
        <w:t>Deleting Screen Elements, 318</w:t>
      </w:r>
    </w:p>
    <w:p w14:paraId="4DDFAFAD" w14:textId="77777777" w:rsidR="00F300F5" w:rsidRDefault="00F300F5">
      <w:pPr>
        <w:pStyle w:val="Index3"/>
        <w:tabs>
          <w:tab w:val="right" w:leader="dot" w:pos="4310"/>
        </w:tabs>
        <w:rPr>
          <w:noProof/>
        </w:rPr>
      </w:pPr>
      <w:r>
        <w:rPr>
          <w:noProof/>
        </w:rPr>
        <w:t>Editing ”Popup” Page Coordinates, 316</w:t>
      </w:r>
    </w:p>
    <w:p w14:paraId="196351E6" w14:textId="77777777" w:rsidR="00F300F5" w:rsidRDefault="00F300F5">
      <w:pPr>
        <w:pStyle w:val="Index3"/>
        <w:tabs>
          <w:tab w:val="right" w:leader="dot" w:pos="4310"/>
        </w:tabs>
        <w:rPr>
          <w:noProof/>
        </w:rPr>
      </w:pPr>
      <w:r>
        <w:rPr>
          <w:noProof/>
        </w:rPr>
        <w:t>Editing Block Properties, 314</w:t>
      </w:r>
    </w:p>
    <w:p w14:paraId="12499410" w14:textId="77777777" w:rsidR="00F300F5" w:rsidRDefault="00F300F5">
      <w:pPr>
        <w:pStyle w:val="Index3"/>
        <w:tabs>
          <w:tab w:val="right" w:leader="dot" w:pos="4310"/>
        </w:tabs>
        <w:rPr>
          <w:noProof/>
        </w:rPr>
      </w:pPr>
      <w:r>
        <w:rPr>
          <w:noProof/>
        </w:rPr>
        <w:t>Editing Field Captions and Data Length, 313</w:t>
      </w:r>
    </w:p>
    <w:p w14:paraId="2BC1E36F" w14:textId="77777777" w:rsidR="00F300F5" w:rsidRDefault="00F300F5">
      <w:pPr>
        <w:pStyle w:val="Index3"/>
        <w:tabs>
          <w:tab w:val="right" w:leader="dot" w:pos="4310"/>
        </w:tabs>
        <w:rPr>
          <w:noProof/>
        </w:rPr>
      </w:pPr>
      <w:r>
        <w:rPr>
          <w:noProof/>
        </w:rPr>
        <w:t>Editing Field Properties, 312</w:t>
      </w:r>
    </w:p>
    <w:p w14:paraId="483EE6F3" w14:textId="77777777" w:rsidR="00F300F5" w:rsidRDefault="00F300F5">
      <w:pPr>
        <w:pStyle w:val="Index3"/>
        <w:tabs>
          <w:tab w:val="right" w:leader="dot" w:pos="4310"/>
        </w:tabs>
        <w:rPr>
          <w:noProof/>
        </w:rPr>
      </w:pPr>
      <w:r>
        <w:rPr>
          <w:noProof/>
        </w:rPr>
        <w:t>Editing Form Properties, 317</w:t>
      </w:r>
    </w:p>
    <w:p w14:paraId="302ED903" w14:textId="77777777" w:rsidR="00F300F5" w:rsidRDefault="00F300F5">
      <w:pPr>
        <w:pStyle w:val="Index3"/>
        <w:tabs>
          <w:tab w:val="right" w:leader="dot" w:pos="4310"/>
        </w:tabs>
        <w:rPr>
          <w:noProof/>
        </w:rPr>
      </w:pPr>
      <w:r>
        <w:rPr>
          <w:noProof/>
        </w:rPr>
        <w:t>Editing Page Properties, 315</w:t>
      </w:r>
    </w:p>
    <w:p w14:paraId="10480EAD" w14:textId="77777777" w:rsidR="00F300F5" w:rsidRDefault="00F300F5">
      <w:pPr>
        <w:pStyle w:val="Index3"/>
        <w:tabs>
          <w:tab w:val="right" w:leader="dot" w:pos="4310"/>
        </w:tabs>
        <w:rPr>
          <w:noProof/>
        </w:rPr>
      </w:pPr>
      <w:r>
        <w:rPr>
          <w:noProof/>
        </w:rPr>
        <w:t>Exiting, Quitting, Saving, and Obtaining Help, 306</w:t>
      </w:r>
    </w:p>
    <w:p w14:paraId="3767BA5F" w14:textId="77777777" w:rsidR="00F300F5" w:rsidRDefault="00F300F5">
      <w:pPr>
        <w:pStyle w:val="Index3"/>
        <w:tabs>
          <w:tab w:val="right" w:leader="dot" w:pos="4310"/>
        </w:tabs>
        <w:rPr>
          <w:noProof/>
        </w:rPr>
      </w:pPr>
      <w:r>
        <w:rPr>
          <w:noProof/>
        </w:rPr>
        <w:t>Going to another Page, 308</w:t>
      </w:r>
    </w:p>
    <w:p w14:paraId="216598D8" w14:textId="77777777" w:rsidR="00F300F5" w:rsidRDefault="00F300F5">
      <w:pPr>
        <w:pStyle w:val="Index3"/>
        <w:tabs>
          <w:tab w:val="right" w:leader="dot" w:pos="4310"/>
        </w:tabs>
        <w:rPr>
          <w:noProof/>
        </w:rPr>
      </w:pPr>
      <w:r>
        <w:rPr>
          <w:noProof/>
        </w:rPr>
        <w:t>Header Blocks, 310</w:t>
      </w:r>
    </w:p>
    <w:p w14:paraId="51A55123" w14:textId="77777777" w:rsidR="00F300F5" w:rsidRDefault="00F300F5">
      <w:pPr>
        <w:pStyle w:val="Index3"/>
        <w:tabs>
          <w:tab w:val="right" w:leader="dot" w:pos="4310"/>
        </w:tabs>
        <w:rPr>
          <w:noProof/>
        </w:rPr>
      </w:pPr>
      <w:r>
        <w:rPr>
          <w:noProof/>
        </w:rPr>
        <w:t>Introduction, 303</w:t>
      </w:r>
    </w:p>
    <w:p w14:paraId="4E268E2C" w14:textId="77777777" w:rsidR="00F300F5" w:rsidRDefault="00F300F5">
      <w:pPr>
        <w:pStyle w:val="Index3"/>
        <w:tabs>
          <w:tab w:val="right" w:leader="dot" w:pos="4310"/>
        </w:tabs>
        <w:rPr>
          <w:noProof/>
        </w:rPr>
      </w:pPr>
      <w:r>
        <w:rPr>
          <w:noProof/>
        </w:rPr>
        <w:t>Invoking, 303</w:t>
      </w:r>
    </w:p>
    <w:p w14:paraId="3828FB63" w14:textId="77777777" w:rsidR="00F300F5" w:rsidRDefault="00F300F5">
      <w:pPr>
        <w:pStyle w:val="Index3"/>
        <w:tabs>
          <w:tab w:val="right" w:leader="dot" w:pos="4310"/>
        </w:tabs>
        <w:rPr>
          <w:noProof/>
        </w:rPr>
      </w:pPr>
      <w:r>
        <w:rPr>
          <w:noProof/>
        </w:rPr>
        <w:lastRenderedPageBreak/>
        <w:t>Main Screen, 306</w:t>
      </w:r>
    </w:p>
    <w:p w14:paraId="1740D0CC" w14:textId="77777777" w:rsidR="00F300F5" w:rsidRDefault="00F300F5">
      <w:pPr>
        <w:pStyle w:val="Index3"/>
        <w:tabs>
          <w:tab w:val="right" w:leader="dot" w:pos="4310"/>
        </w:tabs>
        <w:rPr>
          <w:noProof/>
        </w:rPr>
      </w:pPr>
      <w:r>
        <w:rPr>
          <w:noProof/>
        </w:rPr>
        <w:t>Moving Screen Elements, 305, 311</w:t>
      </w:r>
    </w:p>
    <w:p w14:paraId="2C96CEB1" w14:textId="77777777" w:rsidR="00F300F5" w:rsidRDefault="00F300F5">
      <w:pPr>
        <w:pStyle w:val="Index3"/>
        <w:tabs>
          <w:tab w:val="right" w:leader="dot" w:pos="4310"/>
        </w:tabs>
        <w:rPr>
          <w:noProof/>
        </w:rPr>
      </w:pPr>
      <w:r>
        <w:rPr>
          <w:noProof/>
        </w:rPr>
        <w:t>Navigating on the Form Editor Screens, 308</w:t>
      </w:r>
    </w:p>
    <w:p w14:paraId="30843910" w14:textId="77777777" w:rsidR="00F300F5" w:rsidRDefault="00F300F5">
      <w:pPr>
        <w:pStyle w:val="Index3"/>
        <w:tabs>
          <w:tab w:val="right" w:leader="dot" w:pos="4310"/>
        </w:tabs>
        <w:rPr>
          <w:noProof/>
        </w:rPr>
      </w:pPr>
      <w:r>
        <w:rPr>
          <w:noProof/>
        </w:rPr>
        <w:t>Navigating on the Main Screen and Block Viewer Screen, 304</w:t>
      </w:r>
    </w:p>
    <w:p w14:paraId="5B8DEFB4" w14:textId="77777777" w:rsidR="00F300F5" w:rsidRDefault="00F300F5">
      <w:pPr>
        <w:pStyle w:val="Index3"/>
        <w:tabs>
          <w:tab w:val="right" w:leader="dot" w:pos="4310"/>
        </w:tabs>
        <w:rPr>
          <w:noProof/>
        </w:rPr>
      </w:pPr>
      <w:r>
        <w:rPr>
          <w:noProof/>
        </w:rPr>
        <w:t>Quick Page Navigation, 304</w:t>
      </w:r>
    </w:p>
    <w:p w14:paraId="6F31C4DF" w14:textId="77777777" w:rsidR="00F300F5" w:rsidRDefault="00F300F5">
      <w:pPr>
        <w:pStyle w:val="Index3"/>
        <w:tabs>
          <w:tab w:val="right" w:leader="dot" w:pos="4310"/>
        </w:tabs>
        <w:rPr>
          <w:noProof/>
        </w:rPr>
      </w:pPr>
      <w:r>
        <w:rPr>
          <w:noProof/>
        </w:rPr>
        <w:t>Reordering All Fields on a Block, 314</w:t>
      </w:r>
    </w:p>
    <w:p w14:paraId="635AA236" w14:textId="77777777" w:rsidR="00F300F5" w:rsidRDefault="00F300F5">
      <w:pPr>
        <w:pStyle w:val="Index3"/>
        <w:tabs>
          <w:tab w:val="right" w:leader="dot" w:pos="4310"/>
        </w:tabs>
        <w:rPr>
          <w:noProof/>
        </w:rPr>
      </w:pPr>
      <w:r>
        <w:rPr>
          <w:noProof/>
        </w:rPr>
        <w:t>Selecting Screen Elements, 311</w:t>
      </w:r>
    </w:p>
    <w:p w14:paraId="270DCD8E" w14:textId="77777777" w:rsidR="00F300F5" w:rsidRDefault="00F300F5">
      <w:pPr>
        <w:pStyle w:val="Index2"/>
        <w:tabs>
          <w:tab w:val="right" w:leader="dot" w:pos="4310"/>
        </w:tabs>
        <w:rPr>
          <w:noProof/>
        </w:rPr>
      </w:pPr>
      <w:r>
        <w:rPr>
          <w:noProof/>
        </w:rPr>
        <w:t>Forms, 272</w:t>
      </w:r>
    </w:p>
    <w:p w14:paraId="5793958E" w14:textId="77777777" w:rsidR="00F300F5" w:rsidRDefault="00F300F5">
      <w:pPr>
        <w:pStyle w:val="Index3"/>
        <w:tabs>
          <w:tab w:val="right" w:leader="dot" w:pos="4310"/>
        </w:tabs>
        <w:rPr>
          <w:noProof/>
        </w:rPr>
      </w:pPr>
      <w:r>
        <w:rPr>
          <w:noProof/>
        </w:rPr>
        <w:t>Backward Pointers</w:t>
      </w:r>
    </w:p>
    <w:p w14:paraId="53DD41AD" w14:textId="77777777" w:rsidR="00F300F5" w:rsidRDefault="00F300F5">
      <w:pPr>
        <w:pStyle w:val="Index4"/>
        <w:tabs>
          <w:tab w:val="right" w:leader="dot" w:pos="4310"/>
        </w:tabs>
        <w:rPr>
          <w:noProof/>
        </w:rPr>
      </w:pPr>
      <w:r>
        <w:rPr>
          <w:noProof/>
        </w:rPr>
        <w:t>Relational Navigation, 281</w:t>
      </w:r>
    </w:p>
    <w:p w14:paraId="6A2D628F" w14:textId="77777777" w:rsidR="00F300F5" w:rsidRDefault="00F300F5">
      <w:pPr>
        <w:pStyle w:val="Index3"/>
        <w:tabs>
          <w:tab w:val="right" w:leader="dot" w:pos="4310"/>
        </w:tabs>
        <w:rPr>
          <w:noProof/>
        </w:rPr>
      </w:pPr>
      <w:r>
        <w:rPr>
          <w:noProof/>
        </w:rPr>
        <w:t>Block Properties, 288, 290</w:t>
      </w:r>
    </w:p>
    <w:p w14:paraId="6A2B0A8C" w14:textId="77777777" w:rsidR="00F300F5" w:rsidRDefault="00F300F5">
      <w:pPr>
        <w:pStyle w:val="Index3"/>
        <w:tabs>
          <w:tab w:val="right" w:leader="dot" w:pos="4310"/>
        </w:tabs>
        <w:rPr>
          <w:noProof/>
        </w:rPr>
      </w:pPr>
      <w:r>
        <w:rPr>
          <w:noProof/>
        </w:rPr>
        <w:t>Callable Routines, 298</w:t>
      </w:r>
    </w:p>
    <w:p w14:paraId="10408DB4" w14:textId="77777777" w:rsidR="00F300F5" w:rsidRDefault="00F300F5">
      <w:pPr>
        <w:pStyle w:val="Index3"/>
        <w:tabs>
          <w:tab w:val="right" w:leader="dot" w:pos="4310"/>
        </w:tabs>
        <w:rPr>
          <w:noProof/>
        </w:rPr>
      </w:pPr>
      <w:r>
        <w:rPr>
          <w:noProof/>
        </w:rPr>
        <w:t>Computed Fields, 281</w:t>
      </w:r>
    </w:p>
    <w:p w14:paraId="1788FB00" w14:textId="77777777" w:rsidR="00F300F5" w:rsidRDefault="00F300F5">
      <w:pPr>
        <w:pStyle w:val="Index3"/>
        <w:tabs>
          <w:tab w:val="right" w:leader="dot" w:pos="4310"/>
        </w:tabs>
        <w:rPr>
          <w:noProof/>
        </w:rPr>
      </w:pPr>
      <w:r>
        <w:rPr>
          <w:noProof/>
        </w:rPr>
        <w:t>Data Filing, 285</w:t>
      </w:r>
    </w:p>
    <w:p w14:paraId="7D11E2D9" w14:textId="77777777" w:rsidR="00F300F5" w:rsidRDefault="00F300F5">
      <w:pPr>
        <w:pStyle w:val="Index3"/>
        <w:tabs>
          <w:tab w:val="right" w:leader="dot" w:pos="4310"/>
        </w:tabs>
        <w:rPr>
          <w:noProof/>
        </w:rPr>
      </w:pPr>
      <w:r>
        <w:rPr>
          <w:noProof/>
        </w:rPr>
        <w:t>DDSBR Variable, 283</w:t>
      </w:r>
    </w:p>
    <w:p w14:paraId="32389359" w14:textId="77777777" w:rsidR="00F300F5" w:rsidRDefault="00F300F5">
      <w:pPr>
        <w:pStyle w:val="Index3"/>
        <w:tabs>
          <w:tab w:val="right" w:leader="dot" w:pos="4310"/>
        </w:tabs>
        <w:rPr>
          <w:noProof/>
        </w:rPr>
      </w:pPr>
      <w:r>
        <w:rPr>
          <w:noProof/>
        </w:rPr>
        <w:t>DDSSTACK Variable, 284</w:t>
      </w:r>
    </w:p>
    <w:p w14:paraId="3F798231" w14:textId="77777777" w:rsidR="00F300F5" w:rsidRDefault="00F300F5">
      <w:pPr>
        <w:pStyle w:val="Index3"/>
        <w:tabs>
          <w:tab w:val="right" w:leader="dot" w:pos="4310"/>
        </w:tabs>
        <w:rPr>
          <w:noProof/>
        </w:rPr>
      </w:pPr>
      <w:r>
        <w:rPr>
          <w:noProof/>
        </w:rPr>
        <w:t>Displaying Multiples in Repeating Blocks, 274</w:t>
      </w:r>
    </w:p>
    <w:p w14:paraId="338468DE" w14:textId="77777777" w:rsidR="00F300F5" w:rsidRDefault="00F300F5">
      <w:pPr>
        <w:pStyle w:val="Index3"/>
        <w:tabs>
          <w:tab w:val="right" w:leader="dot" w:pos="4310"/>
        </w:tabs>
        <w:rPr>
          <w:noProof/>
        </w:rPr>
      </w:pPr>
      <w:r>
        <w:rPr>
          <w:noProof/>
        </w:rPr>
        <w:t>Features, 274</w:t>
      </w:r>
    </w:p>
    <w:p w14:paraId="79B7E908" w14:textId="77777777" w:rsidR="00F300F5" w:rsidRDefault="00F300F5">
      <w:pPr>
        <w:pStyle w:val="Index3"/>
        <w:tabs>
          <w:tab w:val="right" w:leader="dot" w:pos="4310"/>
        </w:tabs>
        <w:rPr>
          <w:noProof/>
        </w:rPr>
      </w:pPr>
      <w:r>
        <w:rPr>
          <w:noProof/>
        </w:rPr>
        <w:t>Form Layout: Forms and Pages, 272</w:t>
      </w:r>
    </w:p>
    <w:p w14:paraId="1F73D6B0" w14:textId="77777777" w:rsidR="00F300F5" w:rsidRDefault="00F300F5">
      <w:pPr>
        <w:pStyle w:val="Index3"/>
        <w:tabs>
          <w:tab w:val="right" w:leader="dot" w:pos="4310"/>
        </w:tabs>
        <w:rPr>
          <w:noProof/>
        </w:rPr>
      </w:pPr>
      <w:r>
        <w:rPr>
          <w:noProof/>
        </w:rPr>
        <w:t>Form Properties, 285</w:t>
      </w:r>
    </w:p>
    <w:p w14:paraId="39FFDE4D" w14:textId="77777777" w:rsidR="00F300F5" w:rsidRDefault="00F300F5">
      <w:pPr>
        <w:pStyle w:val="Index4"/>
        <w:tabs>
          <w:tab w:val="right" w:leader="dot" w:pos="4310"/>
        </w:tabs>
        <w:rPr>
          <w:noProof/>
        </w:rPr>
      </w:pPr>
      <w:r w:rsidRPr="00707146">
        <w:rPr>
          <w:noProof/>
        </w:rPr>
        <w:t>Form Name</w:t>
      </w:r>
      <w:r>
        <w:rPr>
          <w:noProof/>
        </w:rPr>
        <w:t>, 285</w:t>
      </w:r>
    </w:p>
    <w:p w14:paraId="28000AF0" w14:textId="77777777" w:rsidR="00F300F5" w:rsidRDefault="00F300F5">
      <w:pPr>
        <w:pStyle w:val="Index3"/>
        <w:tabs>
          <w:tab w:val="right" w:leader="dot" w:pos="4310"/>
        </w:tabs>
        <w:rPr>
          <w:noProof/>
        </w:rPr>
      </w:pPr>
      <w:r>
        <w:rPr>
          <w:noProof/>
        </w:rPr>
        <w:t>Form Structure, 272</w:t>
      </w:r>
    </w:p>
    <w:p w14:paraId="24B0604C" w14:textId="77777777" w:rsidR="00F300F5" w:rsidRDefault="00F300F5">
      <w:pPr>
        <w:pStyle w:val="Index3"/>
        <w:tabs>
          <w:tab w:val="right" w:leader="dot" w:pos="4310"/>
        </w:tabs>
        <w:rPr>
          <w:noProof/>
        </w:rPr>
      </w:pPr>
      <w:r>
        <w:rPr>
          <w:noProof/>
        </w:rPr>
        <w:t>Form-Only Fields, 276</w:t>
      </w:r>
    </w:p>
    <w:p w14:paraId="1D6B058C" w14:textId="77777777" w:rsidR="00F300F5" w:rsidRDefault="00F300F5">
      <w:pPr>
        <w:pStyle w:val="Index3"/>
        <w:tabs>
          <w:tab w:val="right" w:leader="dot" w:pos="4310"/>
        </w:tabs>
        <w:rPr>
          <w:noProof/>
        </w:rPr>
      </w:pPr>
      <w:r>
        <w:rPr>
          <w:noProof/>
        </w:rPr>
        <w:t>Forward Pointers</w:t>
      </w:r>
    </w:p>
    <w:p w14:paraId="2DC09FB5" w14:textId="77777777" w:rsidR="00F300F5" w:rsidRDefault="00F300F5">
      <w:pPr>
        <w:pStyle w:val="Index4"/>
        <w:tabs>
          <w:tab w:val="right" w:leader="dot" w:pos="4310"/>
        </w:tabs>
        <w:rPr>
          <w:noProof/>
        </w:rPr>
      </w:pPr>
      <w:r>
        <w:rPr>
          <w:noProof/>
        </w:rPr>
        <w:t>Relational Navigation, 278</w:t>
      </w:r>
    </w:p>
    <w:p w14:paraId="51BBA00B" w14:textId="77777777" w:rsidR="00F300F5" w:rsidRDefault="00F300F5">
      <w:pPr>
        <w:pStyle w:val="Index3"/>
        <w:tabs>
          <w:tab w:val="right" w:leader="dot" w:pos="4310"/>
        </w:tabs>
        <w:rPr>
          <w:noProof/>
        </w:rPr>
      </w:pPr>
      <w:r>
        <w:rPr>
          <w:noProof/>
        </w:rPr>
        <w:t>Introduction, 272</w:t>
      </w:r>
    </w:p>
    <w:p w14:paraId="25F7B62A" w14:textId="77777777" w:rsidR="00F300F5" w:rsidRDefault="00F300F5">
      <w:pPr>
        <w:pStyle w:val="Index3"/>
        <w:tabs>
          <w:tab w:val="right" w:leader="dot" w:pos="4310"/>
        </w:tabs>
        <w:rPr>
          <w:noProof/>
        </w:rPr>
      </w:pPr>
      <w:r>
        <w:rPr>
          <w:noProof/>
        </w:rPr>
        <w:t>Linking Pages of a Form, 272</w:t>
      </w:r>
    </w:p>
    <w:p w14:paraId="2B143FE0" w14:textId="77777777" w:rsidR="00F300F5" w:rsidRDefault="00F300F5">
      <w:pPr>
        <w:pStyle w:val="Index3"/>
        <w:tabs>
          <w:tab w:val="right" w:leader="dot" w:pos="4310"/>
        </w:tabs>
        <w:rPr>
          <w:noProof/>
        </w:rPr>
      </w:pPr>
      <w:r>
        <w:rPr>
          <w:noProof/>
        </w:rPr>
        <w:t>Navigating Via DD Fields—Syntax for Pointer Link, 279</w:t>
      </w:r>
    </w:p>
    <w:p w14:paraId="42E34D51" w14:textId="77777777" w:rsidR="00F300F5" w:rsidRDefault="00F300F5">
      <w:pPr>
        <w:pStyle w:val="Index3"/>
        <w:tabs>
          <w:tab w:val="right" w:leader="dot" w:pos="4310"/>
        </w:tabs>
        <w:rPr>
          <w:noProof/>
        </w:rPr>
      </w:pPr>
      <w:r>
        <w:rPr>
          <w:noProof/>
        </w:rPr>
        <w:t>Navigating Via Form Only Fields—Syntax for Pointer Link, 280</w:t>
      </w:r>
    </w:p>
    <w:p w14:paraId="2519E735" w14:textId="77777777" w:rsidR="00F300F5" w:rsidRDefault="00F300F5">
      <w:pPr>
        <w:pStyle w:val="Index3"/>
        <w:tabs>
          <w:tab w:val="right" w:leader="dot" w:pos="4310"/>
        </w:tabs>
        <w:rPr>
          <w:noProof/>
        </w:rPr>
      </w:pPr>
      <w:r>
        <w:rPr>
          <w:noProof/>
        </w:rPr>
        <w:t>Options, 295</w:t>
      </w:r>
    </w:p>
    <w:p w14:paraId="6DC79A5E" w14:textId="77777777" w:rsidR="00F300F5" w:rsidRDefault="00F300F5">
      <w:pPr>
        <w:pStyle w:val="Index4"/>
        <w:tabs>
          <w:tab w:val="right" w:leader="dot" w:pos="4310"/>
        </w:tabs>
        <w:rPr>
          <w:noProof/>
        </w:rPr>
      </w:pPr>
      <w:r>
        <w:rPr>
          <w:noProof/>
        </w:rPr>
        <w:t>Delete a Form, 296</w:t>
      </w:r>
    </w:p>
    <w:p w14:paraId="1D79F83E" w14:textId="77777777" w:rsidR="00F300F5" w:rsidRDefault="00F300F5">
      <w:pPr>
        <w:pStyle w:val="Index4"/>
        <w:tabs>
          <w:tab w:val="right" w:leader="dot" w:pos="4310"/>
        </w:tabs>
        <w:rPr>
          <w:noProof/>
        </w:rPr>
      </w:pPr>
      <w:r>
        <w:rPr>
          <w:noProof/>
        </w:rPr>
        <w:lastRenderedPageBreak/>
        <w:t>Edit/Create a Form, 295</w:t>
      </w:r>
    </w:p>
    <w:p w14:paraId="6B35322B" w14:textId="77777777" w:rsidR="00F300F5" w:rsidRDefault="00F300F5">
      <w:pPr>
        <w:pStyle w:val="Index4"/>
        <w:tabs>
          <w:tab w:val="right" w:leader="dot" w:pos="4310"/>
        </w:tabs>
        <w:rPr>
          <w:noProof/>
        </w:rPr>
      </w:pPr>
      <w:r>
        <w:rPr>
          <w:noProof/>
        </w:rPr>
        <w:t>Purge Unused Blocks, 297</w:t>
      </w:r>
    </w:p>
    <w:p w14:paraId="72D29F0B" w14:textId="77777777" w:rsidR="00F300F5" w:rsidRDefault="00F300F5">
      <w:pPr>
        <w:pStyle w:val="Index4"/>
        <w:tabs>
          <w:tab w:val="right" w:leader="dot" w:pos="4310"/>
        </w:tabs>
        <w:rPr>
          <w:noProof/>
        </w:rPr>
      </w:pPr>
      <w:r>
        <w:rPr>
          <w:noProof/>
        </w:rPr>
        <w:t>Run a Form, 295</w:t>
      </w:r>
    </w:p>
    <w:p w14:paraId="152C59C4" w14:textId="77777777" w:rsidR="00F300F5" w:rsidRDefault="00F300F5">
      <w:pPr>
        <w:pStyle w:val="Index3"/>
        <w:tabs>
          <w:tab w:val="right" w:leader="dot" w:pos="4310"/>
        </w:tabs>
        <w:rPr>
          <w:noProof/>
        </w:rPr>
      </w:pPr>
      <w:r>
        <w:rPr>
          <w:noProof/>
        </w:rPr>
        <w:t>Page Properties, 286</w:t>
      </w:r>
    </w:p>
    <w:p w14:paraId="617C75EA" w14:textId="77777777" w:rsidR="00F300F5" w:rsidRDefault="00F300F5">
      <w:pPr>
        <w:pStyle w:val="Index3"/>
        <w:tabs>
          <w:tab w:val="right" w:leader="dot" w:pos="4310"/>
        </w:tabs>
        <w:rPr>
          <w:noProof/>
        </w:rPr>
      </w:pPr>
      <w:r>
        <w:rPr>
          <w:noProof/>
        </w:rPr>
        <w:t>Programmer Mode Utilities, 298</w:t>
      </w:r>
    </w:p>
    <w:p w14:paraId="7EC4774F" w14:textId="77777777" w:rsidR="00F300F5" w:rsidRDefault="00F300F5">
      <w:pPr>
        <w:pStyle w:val="Index3"/>
        <w:tabs>
          <w:tab w:val="right" w:leader="dot" w:pos="4310"/>
        </w:tabs>
        <w:rPr>
          <w:noProof/>
        </w:rPr>
      </w:pPr>
      <w:r w:rsidRPr="00707146">
        <w:rPr>
          <w:noProof/>
        </w:rPr>
        <w:t>Properties</w:t>
      </w:r>
    </w:p>
    <w:p w14:paraId="522201B7" w14:textId="77777777" w:rsidR="00F300F5" w:rsidRDefault="00F300F5">
      <w:pPr>
        <w:pStyle w:val="Index4"/>
        <w:tabs>
          <w:tab w:val="right" w:leader="dot" w:pos="4310"/>
        </w:tabs>
        <w:rPr>
          <w:noProof/>
        </w:rPr>
      </w:pPr>
      <w:r w:rsidRPr="00707146">
        <w:rPr>
          <w:noProof/>
        </w:rPr>
        <w:t>Block Coordinate</w:t>
      </w:r>
      <w:r>
        <w:rPr>
          <w:noProof/>
        </w:rPr>
        <w:t>, 288</w:t>
      </w:r>
    </w:p>
    <w:p w14:paraId="7DA8B898" w14:textId="77777777" w:rsidR="00F300F5" w:rsidRDefault="00F300F5">
      <w:pPr>
        <w:pStyle w:val="Index4"/>
        <w:tabs>
          <w:tab w:val="right" w:leader="dot" w:pos="4310"/>
        </w:tabs>
        <w:rPr>
          <w:noProof/>
        </w:rPr>
      </w:pPr>
      <w:r w:rsidRPr="00707146">
        <w:rPr>
          <w:noProof/>
        </w:rPr>
        <w:t>Block Name</w:t>
      </w:r>
      <w:r>
        <w:rPr>
          <w:noProof/>
        </w:rPr>
        <w:t>, 288</w:t>
      </w:r>
    </w:p>
    <w:p w14:paraId="4CBEADBB" w14:textId="77777777" w:rsidR="00F300F5" w:rsidRDefault="00F300F5">
      <w:pPr>
        <w:pStyle w:val="Index4"/>
        <w:tabs>
          <w:tab w:val="right" w:leader="dot" w:pos="4310"/>
        </w:tabs>
        <w:rPr>
          <w:noProof/>
        </w:rPr>
      </w:pPr>
      <w:r w:rsidRPr="00707146">
        <w:rPr>
          <w:noProof/>
        </w:rPr>
        <w:t>Block Order</w:t>
      </w:r>
      <w:r>
        <w:rPr>
          <w:noProof/>
        </w:rPr>
        <w:t>, 288</w:t>
      </w:r>
    </w:p>
    <w:p w14:paraId="4A1BCB34" w14:textId="77777777" w:rsidR="00F300F5" w:rsidRDefault="00F300F5">
      <w:pPr>
        <w:pStyle w:val="Index4"/>
        <w:tabs>
          <w:tab w:val="right" w:leader="dot" w:pos="4310"/>
        </w:tabs>
        <w:rPr>
          <w:noProof/>
        </w:rPr>
      </w:pPr>
      <w:r>
        <w:rPr>
          <w:noProof/>
        </w:rPr>
        <w:t>Block Properties Stored in the BLOCK File, 289</w:t>
      </w:r>
    </w:p>
    <w:p w14:paraId="274F75CA" w14:textId="77777777" w:rsidR="00F300F5" w:rsidRDefault="00F300F5">
      <w:pPr>
        <w:pStyle w:val="Index4"/>
        <w:tabs>
          <w:tab w:val="right" w:leader="dot" w:pos="4310"/>
        </w:tabs>
        <w:rPr>
          <w:noProof/>
        </w:rPr>
      </w:pPr>
      <w:r>
        <w:rPr>
          <w:noProof/>
        </w:rPr>
        <w:t>Block Properties Stored in the FORM File, 288</w:t>
      </w:r>
    </w:p>
    <w:p w14:paraId="2E668F70" w14:textId="77777777" w:rsidR="00F300F5" w:rsidRDefault="00F300F5">
      <w:pPr>
        <w:pStyle w:val="Index4"/>
        <w:tabs>
          <w:tab w:val="right" w:leader="dot" w:pos="4310"/>
        </w:tabs>
        <w:rPr>
          <w:noProof/>
        </w:rPr>
      </w:pPr>
      <w:r w:rsidRPr="00707146">
        <w:rPr>
          <w:noProof/>
        </w:rPr>
        <w:t>Branching Logic, Pre Action, Post Action, and Post Action on Change</w:t>
      </w:r>
      <w:r>
        <w:rPr>
          <w:noProof/>
        </w:rPr>
        <w:t>, 294</w:t>
      </w:r>
    </w:p>
    <w:p w14:paraId="2F999959" w14:textId="77777777" w:rsidR="00F300F5" w:rsidRDefault="00F300F5">
      <w:pPr>
        <w:pStyle w:val="Index4"/>
        <w:tabs>
          <w:tab w:val="right" w:leader="dot" w:pos="4310"/>
        </w:tabs>
        <w:rPr>
          <w:noProof/>
        </w:rPr>
      </w:pPr>
      <w:r w:rsidRPr="00707146">
        <w:rPr>
          <w:noProof/>
        </w:rPr>
        <w:t>Caption and Data Coordinates</w:t>
      </w:r>
      <w:r>
        <w:rPr>
          <w:noProof/>
        </w:rPr>
        <w:t>, 292</w:t>
      </w:r>
    </w:p>
    <w:p w14:paraId="329CC71F" w14:textId="77777777" w:rsidR="00F300F5" w:rsidRDefault="00F300F5">
      <w:pPr>
        <w:pStyle w:val="Index4"/>
        <w:tabs>
          <w:tab w:val="right" w:leader="dot" w:pos="4310"/>
        </w:tabs>
        <w:rPr>
          <w:noProof/>
        </w:rPr>
      </w:pPr>
      <w:r w:rsidRPr="00707146">
        <w:rPr>
          <w:noProof/>
        </w:rPr>
        <w:t>Caption, Executable Caption, and Suppress Colon After Caption</w:t>
      </w:r>
      <w:r>
        <w:rPr>
          <w:noProof/>
        </w:rPr>
        <w:t>, 290</w:t>
      </w:r>
    </w:p>
    <w:p w14:paraId="438FB74B" w14:textId="77777777" w:rsidR="00F300F5" w:rsidRDefault="00F300F5">
      <w:pPr>
        <w:pStyle w:val="Index4"/>
        <w:tabs>
          <w:tab w:val="right" w:leader="dot" w:pos="4310"/>
        </w:tabs>
        <w:rPr>
          <w:noProof/>
        </w:rPr>
      </w:pPr>
      <w:r w:rsidRPr="00707146">
        <w:rPr>
          <w:noProof/>
        </w:rPr>
        <w:t>Data Length</w:t>
      </w:r>
      <w:r>
        <w:rPr>
          <w:noProof/>
        </w:rPr>
        <w:t>, 291</w:t>
      </w:r>
    </w:p>
    <w:p w14:paraId="7B779993" w14:textId="77777777" w:rsidR="00F300F5" w:rsidRDefault="00F300F5">
      <w:pPr>
        <w:pStyle w:val="Index4"/>
        <w:tabs>
          <w:tab w:val="right" w:leader="dot" w:pos="4310"/>
        </w:tabs>
        <w:rPr>
          <w:noProof/>
        </w:rPr>
      </w:pPr>
      <w:r w:rsidRPr="00707146">
        <w:rPr>
          <w:noProof/>
        </w:rPr>
        <w:t>Data Validation</w:t>
      </w:r>
      <w:r>
        <w:rPr>
          <w:noProof/>
        </w:rPr>
        <w:t>, 285, 293</w:t>
      </w:r>
    </w:p>
    <w:p w14:paraId="364B9ABB" w14:textId="77777777" w:rsidR="00F300F5" w:rsidRDefault="00F300F5">
      <w:pPr>
        <w:pStyle w:val="Index4"/>
        <w:tabs>
          <w:tab w:val="right" w:leader="dot" w:pos="4310"/>
        </w:tabs>
        <w:rPr>
          <w:noProof/>
        </w:rPr>
      </w:pPr>
      <w:r w:rsidRPr="00707146">
        <w:rPr>
          <w:noProof/>
        </w:rPr>
        <w:t>DD Number</w:t>
      </w:r>
      <w:r>
        <w:rPr>
          <w:noProof/>
        </w:rPr>
        <w:t>, 289</w:t>
      </w:r>
    </w:p>
    <w:p w14:paraId="0D7BDB38" w14:textId="77777777" w:rsidR="00F300F5" w:rsidRDefault="00F300F5">
      <w:pPr>
        <w:pStyle w:val="Index4"/>
        <w:tabs>
          <w:tab w:val="right" w:leader="dot" w:pos="4310"/>
        </w:tabs>
        <w:rPr>
          <w:noProof/>
        </w:rPr>
      </w:pPr>
      <w:r w:rsidRPr="00707146">
        <w:rPr>
          <w:noProof/>
        </w:rPr>
        <w:t>Default and Executable Default</w:t>
      </w:r>
      <w:r>
        <w:rPr>
          <w:noProof/>
        </w:rPr>
        <w:t>, 291</w:t>
      </w:r>
    </w:p>
    <w:p w14:paraId="63959A4E" w14:textId="77777777" w:rsidR="00F300F5" w:rsidRDefault="00F300F5">
      <w:pPr>
        <w:pStyle w:val="Index4"/>
        <w:tabs>
          <w:tab w:val="right" w:leader="dot" w:pos="4310"/>
        </w:tabs>
        <w:rPr>
          <w:noProof/>
        </w:rPr>
      </w:pPr>
      <w:r w:rsidRPr="00707146">
        <w:rPr>
          <w:noProof/>
        </w:rPr>
        <w:t>Disable Editing and Disallow LAYGO</w:t>
      </w:r>
      <w:r>
        <w:rPr>
          <w:noProof/>
        </w:rPr>
        <w:t>, 292</w:t>
      </w:r>
    </w:p>
    <w:p w14:paraId="7D4D8D8E" w14:textId="77777777" w:rsidR="00F300F5" w:rsidRDefault="00F300F5">
      <w:pPr>
        <w:pStyle w:val="Index4"/>
        <w:tabs>
          <w:tab w:val="right" w:leader="dot" w:pos="4310"/>
        </w:tabs>
        <w:rPr>
          <w:noProof/>
        </w:rPr>
      </w:pPr>
      <w:r w:rsidRPr="00707146">
        <w:rPr>
          <w:noProof/>
        </w:rPr>
        <w:t>Disable Navigation</w:t>
      </w:r>
      <w:r>
        <w:rPr>
          <w:noProof/>
        </w:rPr>
        <w:t>, 289</w:t>
      </w:r>
    </w:p>
    <w:p w14:paraId="233C7E05" w14:textId="77777777" w:rsidR="00F300F5" w:rsidRDefault="00F300F5">
      <w:pPr>
        <w:pStyle w:val="Index4"/>
        <w:tabs>
          <w:tab w:val="right" w:leader="dot" w:pos="4310"/>
        </w:tabs>
        <w:rPr>
          <w:noProof/>
        </w:rPr>
      </w:pPr>
      <w:r w:rsidRPr="00707146">
        <w:rPr>
          <w:noProof/>
        </w:rPr>
        <w:t>Display Group</w:t>
      </w:r>
      <w:r>
        <w:rPr>
          <w:noProof/>
        </w:rPr>
        <w:t>, 292</w:t>
      </w:r>
    </w:p>
    <w:p w14:paraId="62BB3BD7" w14:textId="77777777" w:rsidR="00F300F5" w:rsidRDefault="00F300F5">
      <w:pPr>
        <w:pStyle w:val="Index4"/>
        <w:tabs>
          <w:tab w:val="right" w:leader="dot" w:pos="4310"/>
        </w:tabs>
        <w:rPr>
          <w:noProof/>
        </w:rPr>
      </w:pPr>
      <w:r w:rsidRPr="00707146">
        <w:rPr>
          <w:noProof/>
        </w:rPr>
        <w:t>Field</w:t>
      </w:r>
      <w:r>
        <w:rPr>
          <w:noProof/>
        </w:rPr>
        <w:t>, 290</w:t>
      </w:r>
    </w:p>
    <w:p w14:paraId="43F37F85" w14:textId="77777777" w:rsidR="00F300F5" w:rsidRDefault="00F300F5">
      <w:pPr>
        <w:pStyle w:val="Index4"/>
        <w:tabs>
          <w:tab w:val="right" w:leader="dot" w:pos="4310"/>
        </w:tabs>
        <w:rPr>
          <w:noProof/>
        </w:rPr>
      </w:pPr>
      <w:r w:rsidRPr="00707146">
        <w:rPr>
          <w:noProof/>
        </w:rPr>
        <w:t>Field Order</w:t>
      </w:r>
      <w:r>
        <w:rPr>
          <w:noProof/>
        </w:rPr>
        <w:t>, 290</w:t>
      </w:r>
    </w:p>
    <w:p w14:paraId="6F6FF80A" w14:textId="77777777" w:rsidR="00F300F5" w:rsidRDefault="00F300F5">
      <w:pPr>
        <w:pStyle w:val="Index4"/>
        <w:tabs>
          <w:tab w:val="right" w:leader="dot" w:pos="4310"/>
        </w:tabs>
        <w:rPr>
          <w:noProof/>
        </w:rPr>
      </w:pPr>
      <w:r w:rsidRPr="00707146">
        <w:rPr>
          <w:noProof/>
        </w:rPr>
        <w:t>Field Type</w:t>
      </w:r>
      <w:r>
        <w:rPr>
          <w:noProof/>
        </w:rPr>
        <w:t>, 290</w:t>
      </w:r>
    </w:p>
    <w:p w14:paraId="358B98F6" w14:textId="77777777" w:rsidR="00F300F5" w:rsidRDefault="00F300F5">
      <w:pPr>
        <w:pStyle w:val="Index4"/>
        <w:tabs>
          <w:tab w:val="right" w:leader="dot" w:pos="4310"/>
        </w:tabs>
        <w:rPr>
          <w:noProof/>
        </w:rPr>
      </w:pPr>
      <w:r w:rsidRPr="00707146">
        <w:rPr>
          <w:noProof/>
        </w:rPr>
        <w:t>Header Block</w:t>
      </w:r>
      <w:r>
        <w:rPr>
          <w:noProof/>
        </w:rPr>
        <w:t>, 287</w:t>
      </w:r>
    </w:p>
    <w:p w14:paraId="4777DC79" w14:textId="77777777" w:rsidR="00F300F5" w:rsidRDefault="00F300F5">
      <w:pPr>
        <w:pStyle w:val="Index4"/>
        <w:tabs>
          <w:tab w:val="right" w:leader="dot" w:pos="4310"/>
        </w:tabs>
        <w:rPr>
          <w:noProof/>
        </w:rPr>
      </w:pPr>
      <w:r w:rsidRPr="00707146">
        <w:rPr>
          <w:noProof/>
        </w:rPr>
        <w:t>Is This a ”Pop-Up” Page?</w:t>
      </w:r>
      <w:r>
        <w:rPr>
          <w:noProof/>
        </w:rPr>
        <w:t>, 287</w:t>
      </w:r>
    </w:p>
    <w:p w14:paraId="5C51F641" w14:textId="77777777" w:rsidR="00F300F5" w:rsidRDefault="00F300F5">
      <w:pPr>
        <w:pStyle w:val="Index4"/>
        <w:tabs>
          <w:tab w:val="right" w:leader="dot" w:pos="4310"/>
        </w:tabs>
        <w:rPr>
          <w:noProof/>
        </w:rPr>
      </w:pPr>
      <w:r w:rsidRPr="00707146">
        <w:rPr>
          <w:noProof/>
        </w:rPr>
        <w:t>Name</w:t>
      </w:r>
      <w:r>
        <w:rPr>
          <w:noProof/>
        </w:rPr>
        <w:t>, 289</w:t>
      </w:r>
    </w:p>
    <w:p w14:paraId="4F6115D2" w14:textId="77777777" w:rsidR="00F300F5" w:rsidRDefault="00F300F5">
      <w:pPr>
        <w:pStyle w:val="Index4"/>
        <w:tabs>
          <w:tab w:val="right" w:leader="dot" w:pos="4310"/>
        </w:tabs>
        <w:rPr>
          <w:noProof/>
        </w:rPr>
      </w:pPr>
      <w:r w:rsidRPr="00707146">
        <w:rPr>
          <w:noProof/>
        </w:rPr>
        <w:t>Next Page and Previous Page</w:t>
      </w:r>
      <w:r>
        <w:rPr>
          <w:noProof/>
        </w:rPr>
        <w:t>, 287</w:t>
      </w:r>
    </w:p>
    <w:p w14:paraId="5A8EFCF1" w14:textId="77777777" w:rsidR="00F300F5" w:rsidRDefault="00F300F5">
      <w:pPr>
        <w:pStyle w:val="Index4"/>
        <w:tabs>
          <w:tab w:val="right" w:leader="dot" w:pos="4310"/>
        </w:tabs>
        <w:rPr>
          <w:noProof/>
        </w:rPr>
      </w:pPr>
      <w:r w:rsidRPr="00707146">
        <w:rPr>
          <w:noProof/>
        </w:rPr>
        <w:t>Page Coordinate and Lower Right Coordinate</w:t>
      </w:r>
      <w:r>
        <w:rPr>
          <w:noProof/>
        </w:rPr>
        <w:t>, 286</w:t>
      </w:r>
    </w:p>
    <w:p w14:paraId="3A8A99B8" w14:textId="77777777" w:rsidR="00F300F5" w:rsidRDefault="00F300F5">
      <w:pPr>
        <w:pStyle w:val="Index4"/>
        <w:tabs>
          <w:tab w:val="right" w:leader="dot" w:pos="4310"/>
        </w:tabs>
        <w:rPr>
          <w:noProof/>
        </w:rPr>
      </w:pPr>
      <w:r w:rsidRPr="00707146">
        <w:rPr>
          <w:noProof/>
        </w:rPr>
        <w:t>Page Name</w:t>
      </w:r>
      <w:r>
        <w:rPr>
          <w:noProof/>
        </w:rPr>
        <w:t>, 286</w:t>
      </w:r>
    </w:p>
    <w:p w14:paraId="7237FE75" w14:textId="77777777" w:rsidR="00F300F5" w:rsidRDefault="00F300F5">
      <w:pPr>
        <w:pStyle w:val="Index4"/>
        <w:tabs>
          <w:tab w:val="right" w:leader="dot" w:pos="4310"/>
        </w:tabs>
        <w:rPr>
          <w:noProof/>
        </w:rPr>
      </w:pPr>
      <w:r w:rsidRPr="00707146">
        <w:rPr>
          <w:noProof/>
        </w:rPr>
        <w:lastRenderedPageBreak/>
        <w:t>Page Number</w:t>
      </w:r>
      <w:r>
        <w:rPr>
          <w:noProof/>
        </w:rPr>
        <w:t>, 286</w:t>
      </w:r>
    </w:p>
    <w:p w14:paraId="6929CDCE" w14:textId="77777777" w:rsidR="00F300F5" w:rsidRDefault="00F300F5">
      <w:pPr>
        <w:pStyle w:val="Index4"/>
        <w:tabs>
          <w:tab w:val="right" w:leader="dot" w:pos="4310"/>
        </w:tabs>
        <w:rPr>
          <w:noProof/>
        </w:rPr>
      </w:pPr>
      <w:r w:rsidRPr="00707146">
        <w:rPr>
          <w:noProof/>
        </w:rPr>
        <w:t>Parent Field</w:t>
      </w:r>
      <w:r>
        <w:rPr>
          <w:noProof/>
        </w:rPr>
        <w:t>, 287</w:t>
      </w:r>
    </w:p>
    <w:p w14:paraId="03C9490E" w14:textId="77777777" w:rsidR="00F300F5" w:rsidRDefault="00F300F5">
      <w:pPr>
        <w:pStyle w:val="Index4"/>
        <w:tabs>
          <w:tab w:val="right" w:leader="dot" w:pos="4310"/>
        </w:tabs>
        <w:rPr>
          <w:noProof/>
        </w:rPr>
      </w:pPr>
      <w:r w:rsidRPr="00707146">
        <w:rPr>
          <w:noProof/>
        </w:rPr>
        <w:t>Pointer Link</w:t>
      </w:r>
      <w:r>
        <w:rPr>
          <w:noProof/>
        </w:rPr>
        <w:t>, 288</w:t>
      </w:r>
    </w:p>
    <w:p w14:paraId="5C04632B" w14:textId="77777777" w:rsidR="00F300F5" w:rsidRDefault="00F300F5">
      <w:pPr>
        <w:pStyle w:val="Index4"/>
        <w:tabs>
          <w:tab w:val="right" w:leader="dot" w:pos="4310"/>
        </w:tabs>
        <w:rPr>
          <w:noProof/>
        </w:rPr>
      </w:pPr>
      <w:r w:rsidRPr="00707146">
        <w:rPr>
          <w:noProof/>
        </w:rPr>
        <w:t>Post Save</w:t>
      </w:r>
      <w:r>
        <w:rPr>
          <w:noProof/>
        </w:rPr>
        <w:t>, 286</w:t>
      </w:r>
    </w:p>
    <w:p w14:paraId="2F5D5498" w14:textId="77777777" w:rsidR="00F300F5" w:rsidRDefault="00F300F5">
      <w:pPr>
        <w:pStyle w:val="Index4"/>
        <w:tabs>
          <w:tab w:val="right" w:leader="dot" w:pos="4310"/>
        </w:tabs>
        <w:rPr>
          <w:noProof/>
        </w:rPr>
      </w:pPr>
      <w:r w:rsidRPr="00707146">
        <w:rPr>
          <w:noProof/>
        </w:rPr>
        <w:t>Pre Action and Post Action</w:t>
      </w:r>
      <w:r>
        <w:rPr>
          <w:noProof/>
        </w:rPr>
        <w:t>, 285, 287, 288, 289</w:t>
      </w:r>
    </w:p>
    <w:p w14:paraId="2A831B3E" w14:textId="77777777" w:rsidR="00F300F5" w:rsidRDefault="00F300F5">
      <w:pPr>
        <w:pStyle w:val="Index4"/>
        <w:tabs>
          <w:tab w:val="right" w:leader="dot" w:pos="4310"/>
        </w:tabs>
        <w:rPr>
          <w:noProof/>
        </w:rPr>
      </w:pPr>
      <w:r w:rsidRPr="00707146">
        <w:rPr>
          <w:noProof/>
        </w:rPr>
        <w:t>Record Selection Page</w:t>
      </w:r>
      <w:r>
        <w:rPr>
          <w:noProof/>
        </w:rPr>
        <w:t>, 286</w:t>
      </w:r>
    </w:p>
    <w:p w14:paraId="02B8F311" w14:textId="77777777" w:rsidR="00F300F5" w:rsidRDefault="00F300F5">
      <w:pPr>
        <w:pStyle w:val="Index4"/>
        <w:tabs>
          <w:tab w:val="right" w:leader="dot" w:pos="4310"/>
        </w:tabs>
        <w:rPr>
          <w:noProof/>
        </w:rPr>
      </w:pPr>
      <w:r w:rsidRPr="00707146">
        <w:rPr>
          <w:noProof/>
        </w:rPr>
        <w:t>Replication, Index, Initial Position, Disallow LAYGO, Field for Selection</w:t>
      </w:r>
      <w:r>
        <w:rPr>
          <w:noProof/>
        </w:rPr>
        <w:t>, 289</w:t>
      </w:r>
    </w:p>
    <w:p w14:paraId="0C5188FA" w14:textId="77777777" w:rsidR="00F300F5" w:rsidRDefault="00F300F5">
      <w:pPr>
        <w:pStyle w:val="Index4"/>
        <w:tabs>
          <w:tab w:val="right" w:leader="dot" w:pos="4310"/>
        </w:tabs>
        <w:rPr>
          <w:noProof/>
        </w:rPr>
      </w:pPr>
      <w:r w:rsidRPr="00707146">
        <w:rPr>
          <w:noProof/>
        </w:rPr>
        <w:t>Required</w:t>
      </w:r>
      <w:r>
        <w:rPr>
          <w:noProof/>
        </w:rPr>
        <w:t>, 292</w:t>
      </w:r>
    </w:p>
    <w:p w14:paraId="2F00A256" w14:textId="77777777" w:rsidR="00F300F5" w:rsidRDefault="00F300F5">
      <w:pPr>
        <w:pStyle w:val="Index4"/>
        <w:tabs>
          <w:tab w:val="right" w:leader="dot" w:pos="4310"/>
        </w:tabs>
        <w:rPr>
          <w:noProof/>
        </w:rPr>
      </w:pPr>
      <w:r w:rsidRPr="00707146">
        <w:rPr>
          <w:noProof/>
        </w:rPr>
        <w:t>Right Justify</w:t>
      </w:r>
      <w:r>
        <w:rPr>
          <w:noProof/>
        </w:rPr>
        <w:t>, 292</w:t>
      </w:r>
    </w:p>
    <w:p w14:paraId="46607A99" w14:textId="77777777" w:rsidR="00F300F5" w:rsidRDefault="00F300F5">
      <w:pPr>
        <w:pStyle w:val="Index4"/>
        <w:tabs>
          <w:tab w:val="right" w:leader="dot" w:pos="4310"/>
        </w:tabs>
        <w:rPr>
          <w:noProof/>
        </w:rPr>
      </w:pPr>
      <w:r w:rsidRPr="00707146">
        <w:rPr>
          <w:noProof/>
        </w:rPr>
        <w:t>Subpage Link</w:t>
      </w:r>
      <w:r>
        <w:rPr>
          <w:noProof/>
        </w:rPr>
        <w:t>, 293</w:t>
      </w:r>
    </w:p>
    <w:p w14:paraId="7E4C2777" w14:textId="77777777" w:rsidR="00F300F5" w:rsidRDefault="00F300F5">
      <w:pPr>
        <w:pStyle w:val="Index4"/>
        <w:tabs>
          <w:tab w:val="right" w:leader="dot" w:pos="4310"/>
        </w:tabs>
        <w:rPr>
          <w:noProof/>
        </w:rPr>
      </w:pPr>
      <w:r w:rsidRPr="00707146">
        <w:rPr>
          <w:noProof/>
        </w:rPr>
        <w:t>Title</w:t>
      </w:r>
      <w:r>
        <w:rPr>
          <w:noProof/>
        </w:rPr>
        <w:t>, 285</w:t>
      </w:r>
    </w:p>
    <w:p w14:paraId="4A930DB2" w14:textId="77777777" w:rsidR="00F300F5" w:rsidRDefault="00F300F5">
      <w:pPr>
        <w:pStyle w:val="Index4"/>
        <w:tabs>
          <w:tab w:val="right" w:leader="dot" w:pos="4310"/>
        </w:tabs>
        <w:rPr>
          <w:noProof/>
        </w:rPr>
      </w:pPr>
      <w:r w:rsidRPr="00707146">
        <w:rPr>
          <w:noProof/>
        </w:rPr>
        <w:t>Type of Block</w:t>
      </w:r>
      <w:r>
        <w:rPr>
          <w:noProof/>
        </w:rPr>
        <w:t>, 288</w:t>
      </w:r>
    </w:p>
    <w:p w14:paraId="06813D1C" w14:textId="77777777" w:rsidR="00F300F5" w:rsidRDefault="00F300F5">
      <w:pPr>
        <w:pStyle w:val="Index4"/>
        <w:tabs>
          <w:tab w:val="right" w:leader="dot" w:pos="4310"/>
        </w:tabs>
        <w:rPr>
          <w:noProof/>
        </w:rPr>
      </w:pPr>
      <w:r w:rsidRPr="00707146">
        <w:rPr>
          <w:noProof/>
        </w:rPr>
        <w:t>Unique Name</w:t>
      </w:r>
      <w:r>
        <w:rPr>
          <w:noProof/>
        </w:rPr>
        <w:t>, 290</w:t>
      </w:r>
    </w:p>
    <w:p w14:paraId="27120DAD" w14:textId="77777777" w:rsidR="00F300F5" w:rsidRDefault="00F300F5">
      <w:pPr>
        <w:pStyle w:val="Index3"/>
        <w:tabs>
          <w:tab w:val="right" w:leader="dot" w:pos="4310"/>
        </w:tabs>
        <w:rPr>
          <w:noProof/>
        </w:rPr>
      </w:pPr>
      <w:r>
        <w:rPr>
          <w:noProof/>
        </w:rPr>
        <w:t>Properties of Form-Only Fields, 276</w:t>
      </w:r>
    </w:p>
    <w:p w14:paraId="7AA369A8" w14:textId="77777777" w:rsidR="00F300F5" w:rsidRDefault="00F300F5">
      <w:pPr>
        <w:pStyle w:val="Index3"/>
        <w:tabs>
          <w:tab w:val="right" w:leader="dot" w:pos="4310"/>
        </w:tabs>
        <w:rPr>
          <w:noProof/>
        </w:rPr>
      </w:pPr>
      <w:r>
        <w:rPr>
          <w:noProof/>
        </w:rPr>
        <w:t>Referencing</w:t>
      </w:r>
    </w:p>
    <w:p w14:paraId="6A193AA1" w14:textId="77777777" w:rsidR="00F300F5" w:rsidRDefault="00F300F5">
      <w:pPr>
        <w:pStyle w:val="Index4"/>
        <w:tabs>
          <w:tab w:val="right" w:leader="dot" w:pos="4310"/>
        </w:tabs>
        <w:rPr>
          <w:noProof/>
        </w:rPr>
      </w:pPr>
      <w:r>
        <w:rPr>
          <w:noProof/>
        </w:rPr>
        <w:t>Data Dictionary Fields, 281</w:t>
      </w:r>
    </w:p>
    <w:p w14:paraId="64EB2234" w14:textId="77777777" w:rsidR="00F300F5" w:rsidRDefault="00F300F5">
      <w:pPr>
        <w:pStyle w:val="Index4"/>
        <w:tabs>
          <w:tab w:val="right" w:leader="dot" w:pos="4310"/>
        </w:tabs>
        <w:rPr>
          <w:noProof/>
        </w:rPr>
      </w:pPr>
      <w:r>
        <w:rPr>
          <w:noProof/>
        </w:rPr>
        <w:t>Form-Only and Computed Fields, 282</w:t>
      </w:r>
    </w:p>
    <w:p w14:paraId="2B8C1E6D" w14:textId="77777777" w:rsidR="00F300F5" w:rsidRDefault="00F300F5">
      <w:pPr>
        <w:pStyle w:val="Index3"/>
        <w:tabs>
          <w:tab w:val="right" w:leader="dot" w:pos="4310"/>
        </w:tabs>
        <w:rPr>
          <w:noProof/>
        </w:rPr>
      </w:pPr>
      <w:r>
        <w:rPr>
          <w:noProof/>
        </w:rPr>
        <w:t>Relational Navigation</w:t>
      </w:r>
    </w:p>
    <w:p w14:paraId="397806E7" w14:textId="77777777" w:rsidR="00F300F5" w:rsidRDefault="00F300F5">
      <w:pPr>
        <w:pStyle w:val="Index4"/>
        <w:tabs>
          <w:tab w:val="right" w:leader="dot" w:pos="4310"/>
        </w:tabs>
        <w:rPr>
          <w:noProof/>
        </w:rPr>
      </w:pPr>
      <w:r>
        <w:rPr>
          <w:noProof/>
        </w:rPr>
        <w:t>Backward Pointers, 281</w:t>
      </w:r>
    </w:p>
    <w:p w14:paraId="4CAD9473" w14:textId="77777777" w:rsidR="00F300F5" w:rsidRDefault="00F300F5">
      <w:pPr>
        <w:pStyle w:val="Index4"/>
        <w:tabs>
          <w:tab w:val="right" w:leader="dot" w:pos="4310"/>
        </w:tabs>
        <w:rPr>
          <w:noProof/>
        </w:rPr>
      </w:pPr>
      <w:r>
        <w:rPr>
          <w:noProof/>
        </w:rPr>
        <w:t>Forward Pointers, 278</w:t>
      </w:r>
    </w:p>
    <w:p w14:paraId="3A24D306" w14:textId="77777777" w:rsidR="00F300F5" w:rsidRDefault="00F300F5">
      <w:pPr>
        <w:pStyle w:val="Index3"/>
        <w:tabs>
          <w:tab w:val="right" w:leader="dot" w:pos="4310"/>
        </w:tabs>
        <w:rPr>
          <w:noProof/>
        </w:rPr>
      </w:pPr>
      <w:r>
        <w:rPr>
          <w:noProof/>
        </w:rPr>
        <w:t>Syntax for Pointer Link—Navigating Via</w:t>
      </w:r>
    </w:p>
    <w:p w14:paraId="31C05F74" w14:textId="77777777" w:rsidR="00F300F5" w:rsidRDefault="00F300F5">
      <w:pPr>
        <w:pStyle w:val="Index4"/>
        <w:tabs>
          <w:tab w:val="right" w:leader="dot" w:pos="4310"/>
        </w:tabs>
        <w:rPr>
          <w:noProof/>
        </w:rPr>
      </w:pPr>
      <w:r>
        <w:rPr>
          <w:noProof/>
        </w:rPr>
        <w:t>DD Fields, 279</w:t>
      </w:r>
    </w:p>
    <w:p w14:paraId="3C1AA98D" w14:textId="77777777" w:rsidR="00F300F5" w:rsidRDefault="00F300F5">
      <w:pPr>
        <w:pStyle w:val="Index4"/>
        <w:tabs>
          <w:tab w:val="right" w:leader="dot" w:pos="4310"/>
        </w:tabs>
        <w:rPr>
          <w:noProof/>
        </w:rPr>
      </w:pPr>
      <w:r>
        <w:rPr>
          <w:noProof/>
        </w:rPr>
        <w:t>Form Only Fields, 280</w:t>
      </w:r>
    </w:p>
    <w:p w14:paraId="65E759D7" w14:textId="77777777" w:rsidR="00F300F5" w:rsidRDefault="00F300F5">
      <w:pPr>
        <w:pStyle w:val="Index3"/>
        <w:tabs>
          <w:tab w:val="right" w:leader="dot" w:pos="4310"/>
        </w:tabs>
        <w:rPr>
          <w:noProof/>
        </w:rPr>
      </w:pPr>
      <w:r>
        <w:rPr>
          <w:noProof/>
        </w:rPr>
        <w:t>Variables Available in Repeating Blocks, 275</w:t>
      </w:r>
    </w:p>
    <w:p w14:paraId="776E8237" w14:textId="77777777" w:rsidR="00F300F5" w:rsidRDefault="00F300F5">
      <w:pPr>
        <w:pStyle w:val="Index2"/>
        <w:tabs>
          <w:tab w:val="right" w:leader="dot" w:pos="4310"/>
        </w:tabs>
        <w:rPr>
          <w:noProof/>
        </w:rPr>
      </w:pPr>
      <w:r>
        <w:rPr>
          <w:noProof/>
        </w:rPr>
        <w:t>Help Messages Calls</w:t>
      </w:r>
    </w:p>
    <w:p w14:paraId="65867482" w14:textId="77777777" w:rsidR="00F300F5" w:rsidRDefault="00F300F5">
      <w:pPr>
        <w:pStyle w:val="Index3"/>
        <w:tabs>
          <w:tab w:val="right" w:leader="dot" w:pos="4310"/>
        </w:tabs>
        <w:rPr>
          <w:noProof/>
        </w:rPr>
      </w:pPr>
      <w:r>
        <w:rPr>
          <w:noProof/>
        </w:rPr>
        <w:t>HLP^DDSUTL(), 327</w:t>
      </w:r>
    </w:p>
    <w:p w14:paraId="72309B15" w14:textId="77777777" w:rsidR="00F300F5" w:rsidRDefault="00F300F5">
      <w:pPr>
        <w:pStyle w:val="Index3"/>
        <w:tabs>
          <w:tab w:val="right" w:leader="dot" w:pos="4310"/>
        </w:tabs>
        <w:rPr>
          <w:noProof/>
        </w:rPr>
      </w:pPr>
      <w:r>
        <w:rPr>
          <w:noProof/>
        </w:rPr>
        <w:t>MSG^DDSUTL(), 327</w:t>
      </w:r>
    </w:p>
    <w:p w14:paraId="4DBA5822" w14:textId="77777777" w:rsidR="00F300F5" w:rsidRDefault="00F300F5">
      <w:pPr>
        <w:pStyle w:val="Index2"/>
        <w:tabs>
          <w:tab w:val="right" w:leader="dot" w:pos="4310"/>
        </w:tabs>
        <w:rPr>
          <w:noProof/>
        </w:rPr>
      </w:pPr>
      <w:r>
        <w:rPr>
          <w:noProof/>
        </w:rPr>
        <w:t>Programmer Mode Utilities</w:t>
      </w:r>
    </w:p>
    <w:p w14:paraId="00D3F296" w14:textId="77777777" w:rsidR="00F300F5" w:rsidRDefault="00F300F5">
      <w:pPr>
        <w:pStyle w:val="Index3"/>
        <w:tabs>
          <w:tab w:val="right" w:leader="dot" w:pos="4310"/>
        </w:tabs>
        <w:rPr>
          <w:noProof/>
        </w:rPr>
      </w:pPr>
      <w:r>
        <w:rPr>
          <w:noProof/>
        </w:rPr>
        <w:t>^DDGF, 298</w:t>
      </w:r>
    </w:p>
    <w:p w14:paraId="5E0E1CFD" w14:textId="77777777" w:rsidR="00F300F5" w:rsidRDefault="00F300F5">
      <w:pPr>
        <w:pStyle w:val="Index3"/>
        <w:tabs>
          <w:tab w:val="right" w:leader="dot" w:pos="4310"/>
        </w:tabs>
        <w:rPr>
          <w:noProof/>
        </w:rPr>
      </w:pPr>
      <w:r>
        <w:rPr>
          <w:noProof/>
        </w:rPr>
        <w:t>CLONE^DDS, 299</w:t>
      </w:r>
    </w:p>
    <w:p w14:paraId="5E7AEE1A" w14:textId="77777777" w:rsidR="00F300F5" w:rsidRDefault="00F300F5">
      <w:pPr>
        <w:pStyle w:val="Index3"/>
        <w:tabs>
          <w:tab w:val="right" w:leader="dot" w:pos="4310"/>
        </w:tabs>
        <w:rPr>
          <w:noProof/>
        </w:rPr>
      </w:pPr>
      <w:r>
        <w:rPr>
          <w:noProof/>
        </w:rPr>
        <w:t>PRINT^DDS, 301</w:t>
      </w:r>
    </w:p>
    <w:p w14:paraId="2D0D38BC" w14:textId="77777777" w:rsidR="00F300F5" w:rsidRDefault="00F300F5">
      <w:pPr>
        <w:pStyle w:val="Index3"/>
        <w:tabs>
          <w:tab w:val="right" w:leader="dot" w:pos="4310"/>
        </w:tabs>
        <w:rPr>
          <w:noProof/>
        </w:rPr>
      </w:pPr>
      <w:r>
        <w:rPr>
          <w:noProof/>
        </w:rPr>
        <w:lastRenderedPageBreak/>
        <w:t>RESET^DDS, 302</w:t>
      </w:r>
    </w:p>
    <w:p w14:paraId="6F463D3D" w14:textId="77777777" w:rsidR="00F300F5" w:rsidRDefault="00F300F5">
      <w:pPr>
        <w:pStyle w:val="Index2"/>
        <w:tabs>
          <w:tab w:val="right" w:leader="dot" w:pos="4310"/>
        </w:tabs>
        <w:rPr>
          <w:noProof/>
        </w:rPr>
      </w:pPr>
      <w:r>
        <w:rPr>
          <w:noProof/>
        </w:rPr>
        <w:t>Refresh Screen Calls</w:t>
      </w:r>
    </w:p>
    <w:p w14:paraId="74A84F28" w14:textId="77777777" w:rsidR="00F300F5" w:rsidRDefault="00F300F5">
      <w:pPr>
        <w:pStyle w:val="Index3"/>
        <w:tabs>
          <w:tab w:val="right" w:leader="dot" w:pos="4310"/>
        </w:tabs>
        <w:rPr>
          <w:noProof/>
        </w:rPr>
      </w:pPr>
      <w:r>
        <w:rPr>
          <w:noProof/>
        </w:rPr>
        <w:t>REFRESH^DDSUTL(), 328</w:t>
      </w:r>
    </w:p>
    <w:p w14:paraId="77F1B76D" w14:textId="77777777" w:rsidR="00F300F5" w:rsidRDefault="00F300F5">
      <w:pPr>
        <w:pStyle w:val="Index2"/>
        <w:tabs>
          <w:tab w:val="right" w:leader="dot" w:pos="4310"/>
        </w:tabs>
        <w:rPr>
          <w:noProof/>
        </w:rPr>
      </w:pPr>
      <w:r>
        <w:rPr>
          <w:noProof/>
        </w:rPr>
        <w:t>Retrieve/Stuff Fields Calls</w:t>
      </w:r>
    </w:p>
    <w:p w14:paraId="0F16C138" w14:textId="77777777" w:rsidR="00F300F5" w:rsidRDefault="00F300F5">
      <w:pPr>
        <w:pStyle w:val="Index3"/>
        <w:tabs>
          <w:tab w:val="right" w:leader="dot" w:pos="4310"/>
        </w:tabs>
        <w:rPr>
          <w:noProof/>
        </w:rPr>
      </w:pPr>
      <w:r>
        <w:rPr>
          <w:noProof/>
        </w:rPr>
        <w:t>$$GET^DDSVAL(), 321</w:t>
      </w:r>
    </w:p>
    <w:p w14:paraId="76FF351E" w14:textId="77777777" w:rsidR="00F300F5" w:rsidRDefault="00F300F5">
      <w:pPr>
        <w:pStyle w:val="Index3"/>
        <w:tabs>
          <w:tab w:val="right" w:leader="dot" w:pos="4310"/>
        </w:tabs>
        <w:rPr>
          <w:noProof/>
        </w:rPr>
      </w:pPr>
      <w:r>
        <w:rPr>
          <w:noProof/>
        </w:rPr>
        <w:t>$$GET^DDSVALF(), 325</w:t>
      </w:r>
    </w:p>
    <w:p w14:paraId="37A5AD72" w14:textId="77777777" w:rsidR="00F300F5" w:rsidRDefault="00F300F5">
      <w:pPr>
        <w:pStyle w:val="Index3"/>
        <w:tabs>
          <w:tab w:val="right" w:leader="dot" w:pos="4310"/>
        </w:tabs>
        <w:rPr>
          <w:noProof/>
        </w:rPr>
      </w:pPr>
      <w:r>
        <w:rPr>
          <w:noProof/>
        </w:rPr>
        <w:t>PUT^DDSVAL(), 323</w:t>
      </w:r>
    </w:p>
    <w:p w14:paraId="69FBB751" w14:textId="77777777" w:rsidR="00F300F5" w:rsidRDefault="00F300F5">
      <w:pPr>
        <w:pStyle w:val="Index3"/>
        <w:tabs>
          <w:tab w:val="right" w:leader="dot" w:pos="4310"/>
        </w:tabs>
        <w:rPr>
          <w:noProof/>
        </w:rPr>
      </w:pPr>
      <w:r>
        <w:rPr>
          <w:noProof/>
        </w:rPr>
        <w:t>PUT^DDSVALF(), 326</w:t>
      </w:r>
    </w:p>
    <w:p w14:paraId="78B49482" w14:textId="77777777" w:rsidR="00F300F5" w:rsidRDefault="00F300F5">
      <w:pPr>
        <w:pStyle w:val="Index2"/>
        <w:tabs>
          <w:tab w:val="right" w:leader="dot" w:pos="4310"/>
        </w:tabs>
        <w:rPr>
          <w:noProof/>
        </w:rPr>
      </w:pPr>
      <w:r>
        <w:rPr>
          <w:noProof/>
        </w:rPr>
        <w:t>Run-Time Field Status Calls</w:t>
      </w:r>
    </w:p>
    <w:p w14:paraId="42B2499F" w14:textId="77777777" w:rsidR="00F300F5" w:rsidRDefault="00F300F5">
      <w:pPr>
        <w:pStyle w:val="Index3"/>
        <w:tabs>
          <w:tab w:val="right" w:leader="dot" w:pos="4310"/>
        </w:tabs>
        <w:rPr>
          <w:noProof/>
        </w:rPr>
      </w:pPr>
      <w:r>
        <w:rPr>
          <w:noProof/>
        </w:rPr>
        <w:t>REQ^DDSUTL(), 328</w:t>
      </w:r>
    </w:p>
    <w:p w14:paraId="4CBF1F1E" w14:textId="77777777" w:rsidR="00F300F5" w:rsidRDefault="00F300F5">
      <w:pPr>
        <w:pStyle w:val="Index3"/>
        <w:tabs>
          <w:tab w:val="right" w:leader="dot" w:pos="4310"/>
        </w:tabs>
        <w:rPr>
          <w:noProof/>
        </w:rPr>
      </w:pPr>
      <w:r>
        <w:rPr>
          <w:noProof/>
        </w:rPr>
        <w:t>UNED^DDSUTL(), 329</w:t>
      </w:r>
    </w:p>
    <w:p w14:paraId="5B19B13E" w14:textId="77777777" w:rsidR="00F300F5" w:rsidRDefault="00F300F5">
      <w:pPr>
        <w:pStyle w:val="Index1"/>
        <w:tabs>
          <w:tab w:val="right" w:leader="dot" w:pos="4310"/>
        </w:tabs>
        <w:rPr>
          <w:noProof/>
        </w:rPr>
      </w:pPr>
      <w:r>
        <w:rPr>
          <w:noProof/>
        </w:rPr>
        <w:t>ScreenMan Calls</w:t>
      </w:r>
    </w:p>
    <w:p w14:paraId="03B16E38" w14:textId="77777777" w:rsidR="00F300F5" w:rsidRDefault="00F300F5">
      <w:pPr>
        <w:pStyle w:val="Index2"/>
        <w:tabs>
          <w:tab w:val="right" w:leader="dot" w:pos="4310"/>
        </w:tabs>
        <w:rPr>
          <w:noProof/>
        </w:rPr>
      </w:pPr>
      <w:r>
        <w:rPr>
          <w:noProof/>
        </w:rPr>
        <w:t>$$GET^DDSVAL(), 321</w:t>
      </w:r>
    </w:p>
    <w:p w14:paraId="48DE13E3" w14:textId="77777777" w:rsidR="00F300F5" w:rsidRDefault="00F300F5">
      <w:pPr>
        <w:pStyle w:val="Index2"/>
        <w:tabs>
          <w:tab w:val="right" w:leader="dot" w:pos="4310"/>
        </w:tabs>
        <w:rPr>
          <w:noProof/>
        </w:rPr>
      </w:pPr>
      <w:r>
        <w:rPr>
          <w:noProof/>
        </w:rPr>
        <w:t>$$GET^DDSVALF(), 325</w:t>
      </w:r>
    </w:p>
    <w:p w14:paraId="0AADD87D" w14:textId="77777777" w:rsidR="00F300F5" w:rsidRDefault="00F300F5">
      <w:pPr>
        <w:pStyle w:val="Index2"/>
        <w:tabs>
          <w:tab w:val="right" w:leader="dot" w:pos="4310"/>
        </w:tabs>
        <w:rPr>
          <w:noProof/>
        </w:rPr>
      </w:pPr>
      <w:r>
        <w:rPr>
          <w:noProof/>
        </w:rPr>
        <w:t>^DDS, 319</w:t>
      </w:r>
    </w:p>
    <w:p w14:paraId="4A56F1E6" w14:textId="77777777" w:rsidR="00F300F5" w:rsidRDefault="00F300F5">
      <w:pPr>
        <w:pStyle w:val="Index2"/>
        <w:tabs>
          <w:tab w:val="right" w:leader="dot" w:pos="4310"/>
        </w:tabs>
        <w:rPr>
          <w:noProof/>
        </w:rPr>
      </w:pPr>
      <w:r>
        <w:rPr>
          <w:noProof/>
        </w:rPr>
        <w:t>HLP^DDSUTL(), 327</w:t>
      </w:r>
    </w:p>
    <w:p w14:paraId="048AF121" w14:textId="77777777" w:rsidR="00F300F5" w:rsidRDefault="00F300F5">
      <w:pPr>
        <w:pStyle w:val="Index2"/>
        <w:tabs>
          <w:tab w:val="right" w:leader="dot" w:pos="4310"/>
        </w:tabs>
        <w:rPr>
          <w:noProof/>
        </w:rPr>
      </w:pPr>
      <w:r>
        <w:rPr>
          <w:noProof/>
        </w:rPr>
        <w:t>MSG^DDSUTL(), 327</w:t>
      </w:r>
    </w:p>
    <w:p w14:paraId="61513A08" w14:textId="77777777" w:rsidR="00F300F5" w:rsidRDefault="00F300F5">
      <w:pPr>
        <w:pStyle w:val="Index2"/>
        <w:tabs>
          <w:tab w:val="right" w:leader="dot" w:pos="4310"/>
        </w:tabs>
        <w:rPr>
          <w:noProof/>
        </w:rPr>
      </w:pPr>
      <w:r>
        <w:rPr>
          <w:noProof/>
        </w:rPr>
        <w:t>PUT^DDSVAL(), 323</w:t>
      </w:r>
    </w:p>
    <w:p w14:paraId="042C23D8" w14:textId="77777777" w:rsidR="00F300F5" w:rsidRDefault="00F300F5">
      <w:pPr>
        <w:pStyle w:val="Index2"/>
        <w:tabs>
          <w:tab w:val="right" w:leader="dot" w:pos="4310"/>
        </w:tabs>
        <w:rPr>
          <w:noProof/>
        </w:rPr>
      </w:pPr>
      <w:r>
        <w:rPr>
          <w:noProof/>
        </w:rPr>
        <w:t>PUT^DDSVALF(), 326</w:t>
      </w:r>
    </w:p>
    <w:p w14:paraId="2C67CE44" w14:textId="77777777" w:rsidR="00F300F5" w:rsidRDefault="00F300F5">
      <w:pPr>
        <w:pStyle w:val="Index2"/>
        <w:tabs>
          <w:tab w:val="right" w:leader="dot" w:pos="4310"/>
        </w:tabs>
        <w:rPr>
          <w:noProof/>
        </w:rPr>
      </w:pPr>
      <w:r>
        <w:rPr>
          <w:noProof/>
        </w:rPr>
        <w:t>REFRESH^DDSUTL(), 328</w:t>
      </w:r>
    </w:p>
    <w:p w14:paraId="2560D468" w14:textId="77777777" w:rsidR="00F300F5" w:rsidRDefault="00F300F5">
      <w:pPr>
        <w:pStyle w:val="Index2"/>
        <w:tabs>
          <w:tab w:val="right" w:leader="dot" w:pos="4310"/>
        </w:tabs>
        <w:rPr>
          <w:noProof/>
        </w:rPr>
      </w:pPr>
      <w:r>
        <w:rPr>
          <w:noProof/>
        </w:rPr>
        <w:t>REQ^DDSUTL(), 328</w:t>
      </w:r>
    </w:p>
    <w:p w14:paraId="0EC15B1F" w14:textId="77777777" w:rsidR="00F300F5" w:rsidRDefault="00F300F5">
      <w:pPr>
        <w:pStyle w:val="Index2"/>
        <w:tabs>
          <w:tab w:val="right" w:leader="dot" w:pos="4310"/>
        </w:tabs>
        <w:rPr>
          <w:noProof/>
        </w:rPr>
      </w:pPr>
      <w:r>
        <w:rPr>
          <w:noProof/>
        </w:rPr>
        <w:t>UNED^DDSUTL(), 329</w:t>
      </w:r>
    </w:p>
    <w:p w14:paraId="2AD176BA" w14:textId="77777777" w:rsidR="00F300F5" w:rsidRDefault="00F300F5">
      <w:pPr>
        <w:pStyle w:val="Index1"/>
        <w:tabs>
          <w:tab w:val="right" w:leader="dot" w:pos="4310"/>
        </w:tabs>
        <w:rPr>
          <w:noProof/>
        </w:rPr>
      </w:pPr>
      <w:r>
        <w:rPr>
          <w:noProof/>
        </w:rPr>
        <w:t>ScreenMan Forms</w:t>
      </w:r>
    </w:p>
    <w:p w14:paraId="40C47578" w14:textId="77777777" w:rsidR="00F300F5" w:rsidRDefault="00F300F5">
      <w:pPr>
        <w:pStyle w:val="Index2"/>
        <w:tabs>
          <w:tab w:val="right" w:leader="dot" w:pos="4310"/>
        </w:tabs>
        <w:rPr>
          <w:noProof/>
        </w:rPr>
      </w:pPr>
      <w:r>
        <w:rPr>
          <w:noProof/>
        </w:rPr>
        <w:t>Block Properties that Apply Only to Repeating Blocks, 276</w:t>
      </w:r>
    </w:p>
    <w:p w14:paraId="4BDB4367" w14:textId="77777777" w:rsidR="00F300F5" w:rsidRDefault="00F300F5">
      <w:pPr>
        <w:pStyle w:val="Index1"/>
        <w:tabs>
          <w:tab w:val="right" w:leader="dot" w:pos="4310"/>
        </w:tabs>
        <w:rPr>
          <w:noProof/>
        </w:rPr>
      </w:pPr>
      <w:r>
        <w:rPr>
          <w:noProof/>
        </w:rPr>
        <w:t>ScreenMan Menu, 295, 296, 297, 298</w:t>
      </w:r>
    </w:p>
    <w:p w14:paraId="35B592D9" w14:textId="77777777" w:rsidR="00F300F5" w:rsidRDefault="00F300F5">
      <w:pPr>
        <w:pStyle w:val="Index1"/>
        <w:tabs>
          <w:tab w:val="right" w:leader="dot" w:pos="4310"/>
        </w:tabs>
        <w:rPr>
          <w:noProof/>
        </w:rPr>
      </w:pPr>
      <w:r>
        <w:rPr>
          <w:noProof/>
        </w:rPr>
        <w:t>Screens</w:t>
      </w:r>
    </w:p>
    <w:p w14:paraId="11CF4CCD" w14:textId="77777777" w:rsidR="00F300F5" w:rsidRDefault="00F300F5">
      <w:pPr>
        <w:pStyle w:val="Index2"/>
        <w:tabs>
          <w:tab w:val="right" w:leader="dot" w:pos="4310"/>
        </w:tabs>
        <w:rPr>
          <w:noProof/>
        </w:rPr>
      </w:pPr>
      <w:r>
        <w:rPr>
          <w:noProof/>
        </w:rPr>
        <w:t>Global File Structure, 398</w:t>
      </w:r>
    </w:p>
    <w:p w14:paraId="58C21044" w14:textId="77777777" w:rsidR="00F300F5" w:rsidRDefault="00F300F5">
      <w:pPr>
        <w:pStyle w:val="Index1"/>
        <w:tabs>
          <w:tab w:val="right" w:leader="dot" w:pos="4310"/>
        </w:tabs>
        <w:rPr>
          <w:noProof/>
        </w:rPr>
      </w:pPr>
      <w:r>
        <w:rPr>
          <w:noProof/>
        </w:rPr>
        <w:t>Search File Entries</w:t>
      </w:r>
    </w:p>
    <w:p w14:paraId="27F6D899" w14:textId="77777777" w:rsidR="00F300F5" w:rsidRDefault="00F300F5">
      <w:pPr>
        <w:pStyle w:val="Index2"/>
        <w:tabs>
          <w:tab w:val="right" w:leader="dot" w:pos="4310"/>
        </w:tabs>
        <w:rPr>
          <w:noProof/>
        </w:rPr>
      </w:pPr>
      <w:r>
        <w:rPr>
          <w:noProof/>
        </w:rPr>
        <w:t>EN^DIS, 100</w:t>
      </w:r>
    </w:p>
    <w:p w14:paraId="43E01B88" w14:textId="77777777" w:rsidR="00F300F5" w:rsidRDefault="00F300F5">
      <w:pPr>
        <w:pStyle w:val="Index1"/>
        <w:tabs>
          <w:tab w:val="right" w:leader="dot" w:pos="4310"/>
        </w:tabs>
        <w:rPr>
          <w:noProof/>
        </w:rPr>
      </w:pPr>
      <w:r>
        <w:rPr>
          <w:noProof/>
        </w:rPr>
        <w:t>Search File Entries Option, 100</w:t>
      </w:r>
    </w:p>
    <w:p w14:paraId="078D01DB" w14:textId="77777777" w:rsidR="00F300F5" w:rsidRDefault="00F300F5">
      <w:pPr>
        <w:pStyle w:val="Index1"/>
        <w:tabs>
          <w:tab w:val="right" w:leader="dot" w:pos="4310"/>
        </w:tabs>
        <w:rPr>
          <w:noProof/>
        </w:rPr>
      </w:pPr>
      <w:r>
        <w:rPr>
          <w:noProof/>
        </w:rPr>
        <w:t>SECURITY KEYS, 443, 444, 446, 450, 455</w:t>
      </w:r>
    </w:p>
    <w:p w14:paraId="478CF30B" w14:textId="77777777" w:rsidR="00F300F5" w:rsidRDefault="00F300F5">
      <w:pPr>
        <w:pStyle w:val="Index1"/>
        <w:tabs>
          <w:tab w:val="right" w:leader="dot" w:pos="4310"/>
        </w:tabs>
        <w:rPr>
          <w:noProof/>
        </w:rPr>
      </w:pPr>
      <w:r>
        <w:rPr>
          <w:noProof/>
        </w:rPr>
        <w:t>Selecting Screen Elements</w:t>
      </w:r>
    </w:p>
    <w:p w14:paraId="0554C797" w14:textId="77777777" w:rsidR="00F300F5" w:rsidRDefault="00F300F5">
      <w:pPr>
        <w:pStyle w:val="Index2"/>
        <w:tabs>
          <w:tab w:val="right" w:leader="dot" w:pos="4310"/>
        </w:tabs>
        <w:rPr>
          <w:noProof/>
        </w:rPr>
      </w:pPr>
      <w:r>
        <w:rPr>
          <w:noProof/>
        </w:rPr>
        <w:t>ScreenMan Form Editor, 311</w:t>
      </w:r>
    </w:p>
    <w:p w14:paraId="2079901F" w14:textId="77777777" w:rsidR="00F300F5" w:rsidRDefault="00F300F5">
      <w:pPr>
        <w:pStyle w:val="Index1"/>
        <w:tabs>
          <w:tab w:val="right" w:leader="dot" w:pos="4310"/>
        </w:tabs>
        <w:rPr>
          <w:noProof/>
        </w:rPr>
      </w:pPr>
      <w:r>
        <w:rPr>
          <w:noProof/>
        </w:rPr>
        <w:t>Selecting, Adding, and Editing</w:t>
      </w:r>
    </w:p>
    <w:p w14:paraId="729ACBCD" w14:textId="77777777" w:rsidR="00F300F5" w:rsidRDefault="00F300F5">
      <w:pPr>
        <w:pStyle w:val="Index2"/>
        <w:tabs>
          <w:tab w:val="right" w:leader="dot" w:pos="4310"/>
        </w:tabs>
        <w:rPr>
          <w:noProof/>
        </w:rPr>
      </w:pPr>
      <w:r>
        <w:rPr>
          <w:noProof/>
        </w:rPr>
        <w:lastRenderedPageBreak/>
        <w:t>ScreenMan Form Editor, 305</w:t>
      </w:r>
    </w:p>
    <w:p w14:paraId="37896FCF" w14:textId="77777777" w:rsidR="00F300F5" w:rsidRDefault="00F300F5">
      <w:pPr>
        <w:pStyle w:val="Index1"/>
        <w:tabs>
          <w:tab w:val="right" w:leader="dot" w:pos="4310"/>
        </w:tabs>
        <w:rPr>
          <w:noProof/>
        </w:rPr>
      </w:pPr>
      <w:r>
        <w:rPr>
          <w:noProof/>
        </w:rPr>
        <w:t>Set File Protection Security Codes</w:t>
      </w:r>
    </w:p>
    <w:p w14:paraId="2E93271A" w14:textId="77777777" w:rsidR="00F300F5" w:rsidRDefault="00F300F5">
      <w:pPr>
        <w:pStyle w:val="Index2"/>
        <w:tabs>
          <w:tab w:val="right" w:leader="dot" w:pos="4310"/>
        </w:tabs>
        <w:rPr>
          <w:noProof/>
        </w:rPr>
      </w:pPr>
      <w:r>
        <w:rPr>
          <w:noProof/>
        </w:rPr>
        <w:t>FILESEC^DDMOD, 146</w:t>
      </w:r>
    </w:p>
    <w:p w14:paraId="5E4FCE2F" w14:textId="77777777" w:rsidR="00F300F5" w:rsidRDefault="00F300F5">
      <w:pPr>
        <w:pStyle w:val="Index1"/>
        <w:tabs>
          <w:tab w:val="right" w:leader="dot" w:pos="4310"/>
        </w:tabs>
        <w:rPr>
          <w:noProof/>
        </w:rPr>
      </w:pPr>
      <w:r>
        <w:rPr>
          <w:noProof/>
        </w:rPr>
        <w:t>Single Data Retriever</w:t>
      </w:r>
    </w:p>
    <w:p w14:paraId="36A5D4B1" w14:textId="77777777" w:rsidR="00F300F5" w:rsidRDefault="00F300F5">
      <w:pPr>
        <w:pStyle w:val="Index2"/>
        <w:tabs>
          <w:tab w:val="right" w:leader="dot" w:pos="4310"/>
        </w:tabs>
        <w:rPr>
          <w:noProof/>
        </w:rPr>
      </w:pPr>
      <w:r>
        <w:rPr>
          <w:noProof/>
        </w:rPr>
        <w:t>$$GET1^DIQ(), 263</w:t>
      </w:r>
    </w:p>
    <w:p w14:paraId="12DD4832" w14:textId="77777777" w:rsidR="00F300F5" w:rsidRDefault="00F300F5">
      <w:pPr>
        <w:pStyle w:val="Index1"/>
        <w:tabs>
          <w:tab w:val="right" w:leader="dot" w:pos="4310"/>
        </w:tabs>
        <w:rPr>
          <w:noProof/>
        </w:rPr>
      </w:pPr>
      <w:r>
        <w:rPr>
          <w:noProof/>
        </w:rPr>
        <w:t>Software Disclaimer, xxvii</w:t>
      </w:r>
    </w:p>
    <w:p w14:paraId="4E275AFD" w14:textId="77777777" w:rsidR="00F300F5" w:rsidRDefault="00F300F5">
      <w:pPr>
        <w:pStyle w:val="Index1"/>
        <w:tabs>
          <w:tab w:val="right" w:leader="dot" w:pos="4310"/>
        </w:tabs>
        <w:rPr>
          <w:noProof/>
        </w:rPr>
      </w:pPr>
      <w:r w:rsidRPr="00707146">
        <w:rPr>
          <w:noProof/>
        </w:rPr>
        <w:t>SORT Template</w:t>
      </w:r>
      <w:r>
        <w:rPr>
          <w:noProof/>
        </w:rPr>
        <w:t>, 455</w:t>
      </w:r>
    </w:p>
    <w:p w14:paraId="56DA77EC" w14:textId="77777777" w:rsidR="00F300F5" w:rsidRDefault="00F300F5">
      <w:pPr>
        <w:pStyle w:val="Index1"/>
        <w:tabs>
          <w:tab w:val="right" w:leader="dot" w:pos="4310"/>
        </w:tabs>
        <w:rPr>
          <w:noProof/>
        </w:rPr>
      </w:pPr>
      <w:r>
        <w:rPr>
          <w:noProof/>
        </w:rPr>
        <w:t>SORT TEMPLATE (#.401) File, 80, 379</w:t>
      </w:r>
    </w:p>
    <w:p w14:paraId="163774AD" w14:textId="77777777" w:rsidR="00F300F5" w:rsidRDefault="00F300F5">
      <w:pPr>
        <w:pStyle w:val="Index1"/>
        <w:tabs>
          <w:tab w:val="right" w:leader="dot" w:pos="4310"/>
        </w:tabs>
        <w:rPr>
          <w:noProof/>
        </w:rPr>
      </w:pPr>
      <w:r>
        <w:rPr>
          <w:noProof/>
        </w:rPr>
        <w:t>SORT TEMPLATES, 450, 478</w:t>
      </w:r>
    </w:p>
    <w:p w14:paraId="6883BF73" w14:textId="77777777" w:rsidR="00F300F5" w:rsidRDefault="00F300F5">
      <w:pPr>
        <w:pStyle w:val="Index1"/>
        <w:tabs>
          <w:tab w:val="right" w:leader="dot" w:pos="4310"/>
        </w:tabs>
        <w:rPr>
          <w:noProof/>
        </w:rPr>
      </w:pPr>
      <w:r>
        <w:rPr>
          <w:noProof/>
        </w:rPr>
        <w:t>Special Lookup</w:t>
      </w:r>
    </w:p>
    <w:p w14:paraId="21549E3C" w14:textId="77777777" w:rsidR="00F300F5" w:rsidRDefault="00F300F5">
      <w:pPr>
        <w:pStyle w:val="Index2"/>
        <w:tabs>
          <w:tab w:val="right" w:leader="dot" w:pos="4310"/>
        </w:tabs>
        <w:rPr>
          <w:noProof/>
        </w:rPr>
      </w:pPr>
      <w:r>
        <w:rPr>
          <w:noProof/>
        </w:rPr>
        <w:t>Global File Structure, 396</w:t>
      </w:r>
    </w:p>
    <w:p w14:paraId="46471626" w14:textId="77777777" w:rsidR="00F300F5" w:rsidRDefault="00F300F5">
      <w:pPr>
        <w:pStyle w:val="Index2"/>
        <w:tabs>
          <w:tab w:val="right" w:leader="dot" w:pos="4310"/>
        </w:tabs>
        <w:rPr>
          <w:noProof/>
        </w:rPr>
      </w:pPr>
      <w:r>
        <w:rPr>
          <w:noProof/>
        </w:rPr>
        <w:t>Programs</w:t>
      </w:r>
    </w:p>
    <w:p w14:paraId="30298C0B" w14:textId="77777777" w:rsidR="00F300F5" w:rsidRDefault="00F300F5">
      <w:pPr>
        <w:pStyle w:val="Index3"/>
        <w:tabs>
          <w:tab w:val="right" w:leader="dot" w:pos="4310"/>
        </w:tabs>
        <w:rPr>
          <w:noProof/>
        </w:rPr>
      </w:pPr>
      <w:r>
        <w:rPr>
          <w:noProof/>
        </w:rPr>
        <w:t>Advanced File Definition, 417</w:t>
      </w:r>
    </w:p>
    <w:p w14:paraId="44EE4C7A" w14:textId="77777777" w:rsidR="00F300F5" w:rsidRDefault="00F300F5">
      <w:pPr>
        <w:pStyle w:val="Index1"/>
        <w:tabs>
          <w:tab w:val="right" w:leader="dot" w:pos="4310"/>
        </w:tabs>
        <w:rPr>
          <w:noProof/>
        </w:rPr>
      </w:pPr>
      <w:r>
        <w:rPr>
          <w:noProof/>
        </w:rPr>
        <w:t>Specifications for Exported Files</w:t>
      </w:r>
    </w:p>
    <w:p w14:paraId="04F8ACEE" w14:textId="77777777" w:rsidR="00F300F5" w:rsidRDefault="00F300F5">
      <w:pPr>
        <w:pStyle w:val="Index2"/>
        <w:tabs>
          <w:tab w:val="right" w:leader="dot" w:pos="4310"/>
        </w:tabs>
        <w:rPr>
          <w:noProof/>
        </w:rPr>
      </w:pPr>
      <w:r>
        <w:rPr>
          <w:noProof/>
        </w:rPr>
        <w:t>DIFROM, 442</w:t>
      </w:r>
    </w:p>
    <w:p w14:paraId="530EDA4F" w14:textId="77777777" w:rsidR="00F300F5" w:rsidRDefault="00F300F5">
      <w:pPr>
        <w:pStyle w:val="Index1"/>
        <w:tabs>
          <w:tab w:val="right" w:leader="dot" w:pos="4310"/>
        </w:tabs>
        <w:rPr>
          <w:noProof/>
        </w:rPr>
      </w:pPr>
      <w:r>
        <w:rPr>
          <w:noProof/>
        </w:rPr>
        <w:t>Specifying Routine Size</w:t>
      </w:r>
    </w:p>
    <w:p w14:paraId="7BD9FD36" w14:textId="77777777" w:rsidR="00F300F5" w:rsidRDefault="00F300F5">
      <w:pPr>
        <w:pStyle w:val="Index2"/>
        <w:tabs>
          <w:tab w:val="right" w:leader="dot" w:pos="4310"/>
        </w:tabs>
        <w:rPr>
          <w:noProof/>
        </w:rPr>
      </w:pPr>
      <w:r>
        <w:rPr>
          <w:noProof/>
        </w:rPr>
        <w:t>DIFROM, 443</w:t>
      </w:r>
    </w:p>
    <w:p w14:paraId="74D3EBC3" w14:textId="77777777" w:rsidR="00F300F5" w:rsidRDefault="00F300F5">
      <w:pPr>
        <w:pStyle w:val="Index1"/>
        <w:tabs>
          <w:tab w:val="right" w:leader="dot" w:pos="4310"/>
        </w:tabs>
        <w:rPr>
          <w:noProof/>
        </w:rPr>
      </w:pPr>
      <w:r>
        <w:rPr>
          <w:noProof/>
        </w:rPr>
        <w:t>Standalone VA FileMan, 2</w:t>
      </w:r>
    </w:p>
    <w:p w14:paraId="01088E4E" w14:textId="77777777" w:rsidR="00F300F5" w:rsidRDefault="00F300F5">
      <w:pPr>
        <w:pStyle w:val="Index1"/>
        <w:tabs>
          <w:tab w:val="right" w:leader="dot" w:pos="4310"/>
        </w:tabs>
        <w:rPr>
          <w:noProof/>
        </w:rPr>
      </w:pPr>
      <w:r>
        <w:rPr>
          <w:noProof/>
        </w:rPr>
        <w:t>Starting</w:t>
      </w:r>
    </w:p>
    <w:p w14:paraId="4048008E" w14:textId="77777777" w:rsidR="00F300F5" w:rsidRDefault="00F300F5">
      <w:pPr>
        <w:pStyle w:val="Index2"/>
        <w:tabs>
          <w:tab w:val="right" w:leader="dot" w:pos="4310"/>
        </w:tabs>
        <w:rPr>
          <w:noProof/>
        </w:rPr>
      </w:pPr>
      <w:r>
        <w:rPr>
          <w:noProof/>
        </w:rPr>
        <w:t>DIFROM, 441</w:t>
      </w:r>
    </w:p>
    <w:p w14:paraId="254A2699" w14:textId="77777777" w:rsidR="00F300F5" w:rsidRDefault="00F300F5">
      <w:pPr>
        <w:pStyle w:val="Index2"/>
        <w:tabs>
          <w:tab w:val="right" w:leader="dot" w:pos="4310"/>
        </w:tabs>
        <w:rPr>
          <w:noProof/>
        </w:rPr>
      </w:pPr>
      <w:r>
        <w:rPr>
          <w:noProof/>
        </w:rPr>
        <w:t>The Update</w:t>
      </w:r>
    </w:p>
    <w:p w14:paraId="28B786D0" w14:textId="77777777" w:rsidR="00F300F5" w:rsidRDefault="00F300F5">
      <w:pPr>
        <w:pStyle w:val="Index3"/>
        <w:tabs>
          <w:tab w:val="right" w:leader="dot" w:pos="4310"/>
        </w:tabs>
        <w:rPr>
          <w:noProof/>
        </w:rPr>
      </w:pPr>
      <w:r>
        <w:rPr>
          <w:noProof/>
        </w:rPr>
        <w:t>DIFROM, Running an INIT, 450</w:t>
      </w:r>
    </w:p>
    <w:p w14:paraId="23BB9B20" w14:textId="77777777" w:rsidR="00F300F5" w:rsidRDefault="00F300F5">
      <w:pPr>
        <w:pStyle w:val="Index1"/>
        <w:tabs>
          <w:tab w:val="right" w:leader="dot" w:pos="4310"/>
        </w:tabs>
        <w:rPr>
          <w:noProof/>
        </w:rPr>
      </w:pPr>
      <w:r>
        <w:rPr>
          <w:noProof/>
        </w:rPr>
        <w:t>STATE (#5) File, 165, 178, 183, 190, 197, 257, 258</w:t>
      </w:r>
    </w:p>
    <w:p w14:paraId="6F3AF1FD" w14:textId="77777777" w:rsidR="00F300F5" w:rsidRDefault="00F300F5">
      <w:pPr>
        <w:pStyle w:val="Index1"/>
        <w:tabs>
          <w:tab w:val="right" w:leader="dot" w:pos="4310"/>
        </w:tabs>
        <w:rPr>
          <w:noProof/>
        </w:rPr>
      </w:pPr>
      <w:r>
        <w:rPr>
          <w:noProof/>
        </w:rPr>
        <w:t>STOP CODE NUMBER (#8) Field, 332</w:t>
      </w:r>
    </w:p>
    <w:p w14:paraId="43626F2C" w14:textId="77777777" w:rsidR="00F300F5" w:rsidRDefault="00F300F5">
      <w:pPr>
        <w:pStyle w:val="Index1"/>
        <w:tabs>
          <w:tab w:val="right" w:leader="dot" w:pos="4310"/>
        </w:tabs>
        <w:rPr>
          <w:noProof/>
        </w:rPr>
      </w:pPr>
      <w:r>
        <w:rPr>
          <w:noProof/>
        </w:rPr>
        <w:t>Storing Data</w:t>
      </w:r>
    </w:p>
    <w:p w14:paraId="324FB2FE" w14:textId="77777777" w:rsidR="00F300F5" w:rsidRDefault="00F300F5">
      <w:pPr>
        <w:pStyle w:val="Index2"/>
        <w:tabs>
          <w:tab w:val="right" w:leader="dot" w:pos="4310"/>
        </w:tabs>
        <w:rPr>
          <w:noProof/>
        </w:rPr>
      </w:pPr>
      <w:r>
        <w:rPr>
          <w:noProof/>
        </w:rPr>
        <w:t>By Position within a Node</w:t>
      </w:r>
    </w:p>
    <w:p w14:paraId="3692831B" w14:textId="77777777" w:rsidR="00F300F5" w:rsidRDefault="00F300F5">
      <w:pPr>
        <w:pStyle w:val="Index3"/>
        <w:tabs>
          <w:tab w:val="right" w:leader="dot" w:pos="4310"/>
        </w:tabs>
        <w:rPr>
          <w:noProof/>
        </w:rPr>
      </w:pPr>
      <w:r>
        <w:rPr>
          <w:noProof/>
        </w:rPr>
        <w:t>Advanced File Definition, 408</w:t>
      </w:r>
    </w:p>
    <w:p w14:paraId="2DBC6B91" w14:textId="77777777" w:rsidR="00F300F5" w:rsidRDefault="00F300F5">
      <w:pPr>
        <w:pStyle w:val="Index2"/>
        <w:tabs>
          <w:tab w:val="right" w:leader="dot" w:pos="4310"/>
        </w:tabs>
        <w:rPr>
          <w:noProof/>
        </w:rPr>
      </w:pPr>
      <w:r>
        <w:rPr>
          <w:noProof/>
        </w:rPr>
        <w:t>In a Global other than ^DIZ</w:t>
      </w:r>
    </w:p>
    <w:p w14:paraId="30775B77" w14:textId="77777777" w:rsidR="00F300F5" w:rsidRDefault="00F300F5">
      <w:pPr>
        <w:pStyle w:val="Index3"/>
        <w:tabs>
          <w:tab w:val="right" w:leader="dot" w:pos="4310"/>
        </w:tabs>
        <w:rPr>
          <w:noProof/>
        </w:rPr>
      </w:pPr>
      <w:r>
        <w:rPr>
          <w:noProof/>
        </w:rPr>
        <w:t>Advanced File Definition, 406</w:t>
      </w:r>
    </w:p>
    <w:p w14:paraId="6DFCAA23" w14:textId="77777777" w:rsidR="00F300F5" w:rsidRDefault="00F300F5">
      <w:pPr>
        <w:pStyle w:val="Index1"/>
        <w:tabs>
          <w:tab w:val="right" w:leader="dot" w:pos="4310"/>
        </w:tabs>
        <w:rPr>
          <w:noProof/>
        </w:rPr>
      </w:pPr>
      <w:r w:rsidRPr="00707146">
        <w:rPr>
          <w:noProof/>
        </w:rPr>
        <w:t>SUBORDINATE KEY Multiple Field</w:t>
      </w:r>
      <w:r>
        <w:rPr>
          <w:noProof/>
        </w:rPr>
        <w:t>, 455</w:t>
      </w:r>
    </w:p>
    <w:p w14:paraId="1117EC9D" w14:textId="77777777" w:rsidR="00F300F5" w:rsidRDefault="00F300F5">
      <w:pPr>
        <w:pStyle w:val="Index1"/>
        <w:tabs>
          <w:tab w:val="right" w:leader="dot" w:pos="4310"/>
        </w:tabs>
        <w:rPr>
          <w:noProof/>
        </w:rPr>
      </w:pPr>
      <w:r w:rsidRPr="00707146">
        <w:rPr>
          <w:noProof/>
        </w:rPr>
        <w:t>Subpage Link</w:t>
      </w:r>
    </w:p>
    <w:p w14:paraId="5DDD0C17" w14:textId="77777777" w:rsidR="00F300F5" w:rsidRDefault="00F300F5">
      <w:pPr>
        <w:pStyle w:val="Index2"/>
        <w:tabs>
          <w:tab w:val="right" w:leader="dot" w:pos="4310"/>
        </w:tabs>
        <w:rPr>
          <w:noProof/>
        </w:rPr>
      </w:pPr>
      <w:r w:rsidRPr="00707146">
        <w:rPr>
          <w:noProof/>
        </w:rPr>
        <w:t>ScreenMan Forms</w:t>
      </w:r>
    </w:p>
    <w:p w14:paraId="0425AC05" w14:textId="77777777" w:rsidR="00F300F5" w:rsidRDefault="00F300F5">
      <w:pPr>
        <w:pStyle w:val="Index3"/>
        <w:tabs>
          <w:tab w:val="right" w:leader="dot" w:pos="4310"/>
        </w:tabs>
        <w:rPr>
          <w:noProof/>
        </w:rPr>
      </w:pPr>
      <w:r w:rsidRPr="00707146">
        <w:rPr>
          <w:noProof/>
        </w:rPr>
        <w:t>Field Properties</w:t>
      </w:r>
      <w:r>
        <w:rPr>
          <w:noProof/>
        </w:rPr>
        <w:t>, 293</w:t>
      </w:r>
    </w:p>
    <w:p w14:paraId="3444F13E" w14:textId="77777777" w:rsidR="00F300F5" w:rsidRDefault="00F300F5">
      <w:pPr>
        <w:pStyle w:val="Index1"/>
        <w:tabs>
          <w:tab w:val="right" w:leader="dot" w:pos="4310"/>
        </w:tabs>
        <w:rPr>
          <w:noProof/>
        </w:rPr>
      </w:pPr>
      <w:r>
        <w:rPr>
          <w:noProof/>
        </w:rPr>
        <w:t>Symbols</w:t>
      </w:r>
    </w:p>
    <w:p w14:paraId="53E79E8E" w14:textId="77777777" w:rsidR="00F300F5" w:rsidRDefault="00F300F5">
      <w:pPr>
        <w:pStyle w:val="Index2"/>
        <w:tabs>
          <w:tab w:val="right" w:leader="dot" w:pos="4310"/>
        </w:tabs>
        <w:rPr>
          <w:noProof/>
        </w:rPr>
      </w:pPr>
      <w:r>
        <w:rPr>
          <w:noProof/>
        </w:rPr>
        <w:lastRenderedPageBreak/>
        <w:t>Found in the Documentation, xxviii</w:t>
      </w:r>
    </w:p>
    <w:p w14:paraId="77BA8EEA" w14:textId="77777777" w:rsidR="00F300F5" w:rsidRDefault="00F300F5">
      <w:pPr>
        <w:pStyle w:val="Index1"/>
        <w:tabs>
          <w:tab w:val="right" w:leader="dot" w:pos="4310"/>
        </w:tabs>
        <w:rPr>
          <w:noProof/>
        </w:rPr>
      </w:pPr>
      <w:r>
        <w:rPr>
          <w:noProof/>
        </w:rPr>
        <w:t>Syntax for Pointer Link—Navigating Via</w:t>
      </w:r>
    </w:p>
    <w:p w14:paraId="4B09A556" w14:textId="77777777" w:rsidR="00F300F5" w:rsidRDefault="00F300F5">
      <w:pPr>
        <w:pStyle w:val="Index2"/>
        <w:tabs>
          <w:tab w:val="right" w:leader="dot" w:pos="4310"/>
        </w:tabs>
        <w:rPr>
          <w:noProof/>
        </w:rPr>
      </w:pPr>
      <w:r>
        <w:rPr>
          <w:noProof/>
        </w:rPr>
        <w:t>DD Fields</w:t>
      </w:r>
    </w:p>
    <w:p w14:paraId="4C18B786" w14:textId="77777777" w:rsidR="00F300F5" w:rsidRDefault="00F300F5">
      <w:pPr>
        <w:pStyle w:val="Index3"/>
        <w:tabs>
          <w:tab w:val="right" w:leader="dot" w:pos="4310"/>
        </w:tabs>
        <w:rPr>
          <w:noProof/>
        </w:rPr>
      </w:pPr>
      <w:r>
        <w:rPr>
          <w:noProof/>
        </w:rPr>
        <w:t>ScreenMan Forms, 279</w:t>
      </w:r>
    </w:p>
    <w:p w14:paraId="6B455D01" w14:textId="77777777" w:rsidR="00F300F5" w:rsidRDefault="00F300F5">
      <w:pPr>
        <w:pStyle w:val="Index2"/>
        <w:tabs>
          <w:tab w:val="right" w:leader="dot" w:pos="4310"/>
        </w:tabs>
        <w:rPr>
          <w:noProof/>
        </w:rPr>
      </w:pPr>
      <w:r>
        <w:rPr>
          <w:noProof/>
        </w:rPr>
        <w:t>Form Only Fields</w:t>
      </w:r>
    </w:p>
    <w:p w14:paraId="5F0DDA96" w14:textId="77777777" w:rsidR="00F300F5" w:rsidRDefault="00F300F5">
      <w:pPr>
        <w:pStyle w:val="Index3"/>
        <w:tabs>
          <w:tab w:val="right" w:leader="dot" w:pos="4310"/>
        </w:tabs>
        <w:rPr>
          <w:noProof/>
        </w:rPr>
      </w:pPr>
      <w:r>
        <w:rPr>
          <w:noProof/>
        </w:rPr>
        <w:t>ScreenMan Forms, 280</w:t>
      </w:r>
    </w:p>
    <w:p w14:paraId="318783A3" w14:textId="77777777" w:rsidR="00F300F5" w:rsidRDefault="00F300F5">
      <w:pPr>
        <w:pStyle w:val="IndexHeading"/>
        <w:rPr>
          <w:rFonts w:asciiTheme="minorHAnsi" w:eastAsiaTheme="minorEastAsia" w:hAnsiTheme="minorHAnsi" w:cstheme="minorBidi"/>
          <w:b w:val="0"/>
          <w:bCs/>
        </w:rPr>
      </w:pPr>
      <w:r>
        <w:t>T</w:t>
      </w:r>
    </w:p>
    <w:p w14:paraId="36D1C135" w14:textId="77777777" w:rsidR="00F300F5" w:rsidRDefault="00F300F5">
      <w:pPr>
        <w:pStyle w:val="Index1"/>
        <w:tabs>
          <w:tab w:val="right" w:leader="dot" w:pos="4310"/>
        </w:tabs>
        <w:rPr>
          <w:noProof/>
        </w:rPr>
      </w:pPr>
      <w:r>
        <w:rPr>
          <w:noProof/>
        </w:rPr>
        <w:t>Template Compilation</w:t>
      </w:r>
    </w:p>
    <w:p w14:paraId="27EDE28D" w14:textId="77777777" w:rsidR="00F300F5" w:rsidRDefault="00F300F5">
      <w:pPr>
        <w:pStyle w:val="Index2"/>
        <w:tabs>
          <w:tab w:val="right" w:leader="dot" w:pos="4310"/>
        </w:tabs>
        <w:rPr>
          <w:noProof/>
        </w:rPr>
      </w:pPr>
      <w:r>
        <w:rPr>
          <w:noProof/>
        </w:rPr>
        <w:t>^DIEZ, 48</w:t>
      </w:r>
    </w:p>
    <w:p w14:paraId="6C18FBF5" w14:textId="77777777" w:rsidR="00F300F5" w:rsidRDefault="00F300F5">
      <w:pPr>
        <w:pStyle w:val="Index1"/>
        <w:tabs>
          <w:tab w:val="right" w:leader="dot" w:pos="4310"/>
        </w:tabs>
        <w:rPr>
          <w:noProof/>
        </w:rPr>
      </w:pPr>
      <w:r w:rsidRPr="00707146">
        <w:rPr>
          <w:rFonts w:cs="Arial"/>
          <w:noProof/>
          <w:snapToGrid w:val="0"/>
        </w:rPr>
        <w:t>Template Multiples</w:t>
      </w:r>
    </w:p>
    <w:p w14:paraId="1586E3D0" w14:textId="77777777" w:rsidR="00F300F5" w:rsidRDefault="00F300F5">
      <w:pPr>
        <w:pStyle w:val="Index2"/>
        <w:tabs>
          <w:tab w:val="right" w:leader="dot" w:pos="4310"/>
        </w:tabs>
        <w:rPr>
          <w:noProof/>
        </w:rPr>
      </w:pPr>
      <w:r w:rsidRPr="00707146">
        <w:rPr>
          <w:rFonts w:cs="Arial"/>
          <w:noProof/>
          <w:snapToGrid w:val="0"/>
        </w:rPr>
        <w:t>PACKAGE File and DIFROM</w:t>
      </w:r>
      <w:r>
        <w:rPr>
          <w:noProof/>
        </w:rPr>
        <w:t>, 435</w:t>
      </w:r>
    </w:p>
    <w:p w14:paraId="72DE5523" w14:textId="77777777" w:rsidR="00F300F5" w:rsidRDefault="00F300F5">
      <w:pPr>
        <w:pStyle w:val="Index1"/>
        <w:tabs>
          <w:tab w:val="right" w:leader="dot" w:pos="4310"/>
        </w:tabs>
        <w:rPr>
          <w:noProof/>
        </w:rPr>
      </w:pPr>
      <w:r>
        <w:rPr>
          <w:noProof/>
        </w:rPr>
        <w:t>Templates</w:t>
      </w:r>
    </w:p>
    <w:p w14:paraId="567510DB" w14:textId="77777777" w:rsidR="00F300F5" w:rsidRDefault="00F300F5">
      <w:pPr>
        <w:pStyle w:val="Index2"/>
        <w:tabs>
          <w:tab w:val="right" w:leader="dot" w:pos="4310"/>
        </w:tabs>
        <w:rPr>
          <w:noProof/>
        </w:rPr>
      </w:pPr>
      <w:r>
        <w:rPr>
          <w:noProof/>
        </w:rPr>
        <w:t>^DIEZ, 48</w:t>
      </w:r>
    </w:p>
    <w:p w14:paraId="64148609" w14:textId="77777777" w:rsidR="00F300F5" w:rsidRDefault="00F300F5">
      <w:pPr>
        <w:pStyle w:val="Index2"/>
        <w:tabs>
          <w:tab w:val="right" w:leader="dot" w:pos="4310"/>
        </w:tabs>
        <w:rPr>
          <w:noProof/>
        </w:rPr>
      </w:pPr>
      <w:r>
        <w:rPr>
          <w:noProof/>
        </w:rPr>
        <w:t>^DIOZ, 65</w:t>
      </w:r>
    </w:p>
    <w:p w14:paraId="0266F75E" w14:textId="77777777" w:rsidR="00F300F5" w:rsidRDefault="00F300F5">
      <w:pPr>
        <w:pStyle w:val="Index2"/>
        <w:tabs>
          <w:tab w:val="right" w:leader="dot" w:pos="4310"/>
        </w:tabs>
        <w:rPr>
          <w:noProof/>
        </w:rPr>
      </w:pPr>
      <w:r>
        <w:rPr>
          <w:noProof/>
        </w:rPr>
        <w:t>^DIPT, 79</w:t>
      </w:r>
    </w:p>
    <w:p w14:paraId="432C7A6F" w14:textId="77777777" w:rsidR="00F300F5" w:rsidRDefault="00F300F5">
      <w:pPr>
        <w:pStyle w:val="Index2"/>
        <w:tabs>
          <w:tab w:val="right" w:leader="dot" w:pos="4310"/>
        </w:tabs>
        <w:rPr>
          <w:noProof/>
        </w:rPr>
      </w:pPr>
      <w:r>
        <w:rPr>
          <w:noProof/>
        </w:rPr>
        <w:t>^DIPZ, 80</w:t>
      </w:r>
    </w:p>
    <w:p w14:paraId="1C61D164" w14:textId="77777777" w:rsidR="00F300F5" w:rsidRDefault="00F300F5">
      <w:pPr>
        <w:pStyle w:val="Index2"/>
        <w:tabs>
          <w:tab w:val="right" w:leader="dot" w:pos="4310"/>
        </w:tabs>
        <w:rPr>
          <w:noProof/>
        </w:rPr>
      </w:pPr>
      <w:r>
        <w:rPr>
          <w:noProof/>
        </w:rPr>
        <w:t>DIBT^DIPT, 80</w:t>
      </w:r>
    </w:p>
    <w:p w14:paraId="6FAAA45E" w14:textId="77777777" w:rsidR="00F300F5" w:rsidRDefault="00F300F5">
      <w:pPr>
        <w:pStyle w:val="Index2"/>
        <w:tabs>
          <w:tab w:val="right" w:leader="dot" w:pos="4310"/>
        </w:tabs>
        <w:rPr>
          <w:noProof/>
        </w:rPr>
      </w:pPr>
      <w:r>
        <w:rPr>
          <w:noProof/>
        </w:rPr>
        <w:t>EN^DIEZ, 49</w:t>
      </w:r>
    </w:p>
    <w:p w14:paraId="0070AF73" w14:textId="77777777" w:rsidR="00F300F5" w:rsidRDefault="00F300F5">
      <w:pPr>
        <w:pStyle w:val="Index2"/>
        <w:tabs>
          <w:tab w:val="right" w:leader="dot" w:pos="4310"/>
        </w:tabs>
        <w:rPr>
          <w:noProof/>
        </w:rPr>
      </w:pPr>
      <w:r>
        <w:rPr>
          <w:noProof/>
        </w:rPr>
        <w:t>EN^DIPZ, 81</w:t>
      </w:r>
    </w:p>
    <w:p w14:paraId="7E0787A5" w14:textId="77777777" w:rsidR="00F300F5" w:rsidRDefault="00F300F5">
      <w:pPr>
        <w:pStyle w:val="Index1"/>
        <w:tabs>
          <w:tab w:val="right" w:leader="dot" w:pos="4310"/>
        </w:tabs>
        <w:rPr>
          <w:noProof/>
        </w:rPr>
      </w:pPr>
      <w:r>
        <w:rPr>
          <w:noProof/>
        </w:rPr>
        <w:t>TEMPLATES, 446</w:t>
      </w:r>
    </w:p>
    <w:p w14:paraId="01EBBFFB" w14:textId="77777777" w:rsidR="00F300F5" w:rsidRDefault="00F300F5">
      <w:pPr>
        <w:pStyle w:val="Index1"/>
        <w:tabs>
          <w:tab w:val="right" w:leader="dot" w:pos="4310"/>
        </w:tabs>
        <w:rPr>
          <w:noProof/>
        </w:rPr>
      </w:pPr>
      <w:r>
        <w:rPr>
          <w:noProof/>
        </w:rPr>
        <w:t>TERMINAL TYPE (#3.2) File, 264, 344, 477</w:t>
      </w:r>
    </w:p>
    <w:p w14:paraId="4C30A293" w14:textId="77777777" w:rsidR="00F300F5" w:rsidRDefault="00F300F5">
      <w:pPr>
        <w:pStyle w:val="Index1"/>
        <w:tabs>
          <w:tab w:val="right" w:leader="dot" w:pos="4310"/>
        </w:tabs>
        <w:rPr>
          <w:noProof/>
        </w:rPr>
      </w:pPr>
      <w:r>
        <w:rPr>
          <w:noProof/>
        </w:rPr>
        <w:t>Text Editing</w:t>
      </w:r>
    </w:p>
    <w:p w14:paraId="00D9C98F" w14:textId="77777777" w:rsidR="00F300F5" w:rsidRDefault="00F300F5">
      <w:pPr>
        <w:pStyle w:val="Index2"/>
        <w:tabs>
          <w:tab w:val="right" w:leader="dot" w:pos="4310"/>
        </w:tabs>
        <w:rPr>
          <w:noProof/>
        </w:rPr>
      </w:pPr>
      <w:r>
        <w:rPr>
          <w:noProof/>
        </w:rPr>
        <w:t>EN^DIWE, 102</w:t>
      </w:r>
    </w:p>
    <w:p w14:paraId="3E16297F" w14:textId="77777777" w:rsidR="00F300F5" w:rsidRDefault="00F300F5">
      <w:pPr>
        <w:pStyle w:val="Index1"/>
        <w:tabs>
          <w:tab w:val="right" w:leader="dot" w:pos="4310"/>
        </w:tabs>
        <w:rPr>
          <w:noProof/>
        </w:rPr>
      </w:pPr>
      <w:r w:rsidRPr="00707146">
        <w:rPr>
          <w:noProof/>
        </w:rPr>
        <w:t>Title</w:t>
      </w:r>
    </w:p>
    <w:p w14:paraId="7342CFF7" w14:textId="77777777" w:rsidR="00F300F5" w:rsidRDefault="00F300F5">
      <w:pPr>
        <w:pStyle w:val="Index2"/>
        <w:tabs>
          <w:tab w:val="right" w:leader="dot" w:pos="4310"/>
        </w:tabs>
        <w:rPr>
          <w:noProof/>
        </w:rPr>
      </w:pPr>
      <w:r w:rsidRPr="00707146">
        <w:rPr>
          <w:noProof/>
        </w:rPr>
        <w:t>ScreenMan Forms Form Properties</w:t>
      </w:r>
      <w:r>
        <w:rPr>
          <w:noProof/>
        </w:rPr>
        <w:t>, 285</w:t>
      </w:r>
    </w:p>
    <w:p w14:paraId="6531326F" w14:textId="77777777" w:rsidR="00F300F5" w:rsidRDefault="00F300F5">
      <w:pPr>
        <w:pStyle w:val="Index1"/>
        <w:tabs>
          <w:tab w:val="right" w:leader="dot" w:pos="4310"/>
        </w:tabs>
        <w:rPr>
          <w:noProof/>
        </w:rPr>
      </w:pPr>
      <w:r>
        <w:rPr>
          <w:noProof/>
        </w:rPr>
        <w:t>Tools</w:t>
      </w:r>
    </w:p>
    <w:p w14:paraId="2B68C855" w14:textId="77777777" w:rsidR="00F300F5" w:rsidRDefault="00F300F5">
      <w:pPr>
        <w:pStyle w:val="Index2"/>
        <w:tabs>
          <w:tab w:val="right" w:leader="dot" w:pos="4310"/>
        </w:tabs>
        <w:rPr>
          <w:noProof/>
        </w:rPr>
      </w:pPr>
      <w:r>
        <w:rPr>
          <w:noProof/>
        </w:rPr>
        <w:t>Extract, 365</w:t>
      </w:r>
    </w:p>
    <w:p w14:paraId="6DDA2FF4" w14:textId="77777777" w:rsidR="00F300F5" w:rsidRDefault="00F300F5">
      <w:pPr>
        <w:pStyle w:val="Index2"/>
        <w:tabs>
          <w:tab w:val="right" w:leader="dot" w:pos="4310"/>
        </w:tabs>
        <w:rPr>
          <w:noProof/>
        </w:rPr>
      </w:pPr>
      <w:r>
        <w:rPr>
          <w:noProof/>
        </w:rPr>
        <w:t>For Developers, 381</w:t>
      </w:r>
    </w:p>
    <w:p w14:paraId="666EA3FE" w14:textId="77777777" w:rsidR="00F300F5" w:rsidRDefault="00F300F5">
      <w:pPr>
        <w:pStyle w:val="Index2"/>
        <w:tabs>
          <w:tab w:val="right" w:leader="dot" w:pos="4310"/>
        </w:tabs>
        <w:rPr>
          <w:noProof/>
        </w:rPr>
      </w:pPr>
      <w:r>
        <w:rPr>
          <w:noProof/>
        </w:rPr>
        <w:t>Import Tool API, 353</w:t>
      </w:r>
    </w:p>
    <w:p w14:paraId="3D9626F5" w14:textId="77777777" w:rsidR="00F300F5" w:rsidRDefault="00F300F5">
      <w:pPr>
        <w:pStyle w:val="Index1"/>
        <w:tabs>
          <w:tab w:val="right" w:leader="dot" w:pos="4310"/>
        </w:tabs>
        <w:rPr>
          <w:noProof/>
        </w:rPr>
      </w:pPr>
      <w:r>
        <w:rPr>
          <w:noProof/>
        </w:rPr>
        <w:t>Traditional Cross-reference Delete</w:t>
      </w:r>
    </w:p>
    <w:p w14:paraId="44615D1F" w14:textId="77777777" w:rsidR="00F300F5" w:rsidRDefault="00F300F5">
      <w:pPr>
        <w:pStyle w:val="Index2"/>
        <w:tabs>
          <w:tab w:val="right" w:leader="dot" w:pos="4310"/>
        </w:tabs>
        <w:rPr>
          <w:noProof/>
        </w:rPr>
      </w:pPr>
      <w:r>
        <w:rPr>
          <w:noProof/>
        </w:rPr>
        <w:t>DELIX^DDMOD, 141</w:t>
      </w:r>
    </w:p>
    <w:p w14:paraId="663E391D" w14:textId="77777777" w:rsidR="00F300F5" w:rsidRDefault="00F300F5">
      <w:pPr>
        <w:pStyle w:val="Index1"/>
        <w:tabs>
          <w:tab w:val="right" w:leader="dot" w:pos="4310"/>
        </w:tabs>
        <w:rPr>
          <w:noProof/>
        </w:rPr>
      </w:pPr>
      <w:r>
        <w:rPr>
          <w:noProof/>
        </w:rPr>
        <w:t>Transforms</w:t>
      </w:r>
    </w:p>
    <w:p w14:paraId="7C21F8FB" w14:textId="77777777" w:rsidR="00F300F5" w:rsidRDefault="00F300F5">
      <w:pPr>
        <w:pStyle w:val="Index2"/>
        <w:tabs>
          <w:tab w:val="right" w:leader="dot" w:pos="4310"/>
        </w:tabs>
        <w:rPr>
          <w:noProof/>
        </w:rPr>
      </w:pPr>
      <w:r>
        <w:rPr>
          <w:noProof/>
        </w:rPr>
        <w:t>INPUT Transform</w:t>
      </w:r>
    </w:p>
    <w:p w14:paraId="3E59A128" w14:textId="77777777" w:rsidR="00F300F5" w:rsidRDefault="00F300F5">
      <w:pPr>
        <w:pStyle w:val="Index3"/>
        <w:tabs>
          <w:tab w:val="right" w:leader="dot" w:pos="4310"/>
        </w:tabs>
        <w:rPr>
          <w:noProof/>
        </w:rPr>
      </w:pPr>
      <w:r>
        <w:rPr>
          <w:noProof/>
        </w:rPr>
        <w:t>Advanced File Definition, 413</w:t>
      </w:r>
    </w:p>
    <w:p w14:paraId="0F884BA2" w14:textId="77777777" w:rsidR="00F300F5" w:rsidRDefault="00F300F5">
      <w:pPr>
        <w:pStyle w:val="Index2"/>
        <w:tabs>
          <w:tab w:val="right" w:leader="dot" w:pos="4310"/>
        </w:tabs>
        <w:rPr>
          <w:noProof/>
        </w:rPr>
      </w:pPr>
      <w:r>
        <w:rPr>
          <w:noProof/>
        </w:rPr>
        <w:t>OUTPUT Transform</w:t>
      </w:r>
    </w:p>
    <w:p w14:paraId="7ACA3FFE" w14:textId="77777777" w:rsidR="00F300F5" w:rsidRDefault="00F300F5">
      <w:pPr>
        <w:pStyle w:val="Index3"/>
        <w:tabs>
          <w:tab w:val="right" w:leader="dot" w:pos="4310"/>
        </w:tabs>
        <w:rPr>
          <w:noProof/>
        </w:rPr>
      </w:pPr>
      <w:r>
        <w:rPr>
          <w:noProof/>
        </w:rPr>
        <w:lastRenderedPageBreak/>
        <w:t>Advanced File Definition, 416</w:t>
      </w:r>
    </w:p>
    <w:p w14:paraId="3C05F1AE" w14:textId="77777777" w:rsidR="00F300F5" w:rsidRDefault="00F300F5">
      <w:pPr>
        <w:pStyle w:val="Index1"/>
        <w:tabs>
          <w:tab w:val="right" w:leader="dot" w:pos="4310"/>
        </w:tabs>
        <w:rPr>
          <w:noProof/>
        </w:rPr>
      </w:pPr>
      <w:r>
        <w:rPr>
          <w:noProof/>
        </w:rPr>
        <w:t>Triggers</w:t>
      </w:r>
    </w:p>
    <w:p w14:paraId="4B15642C" w14:textId="77777777" w:rsidR="00F300F5" w:rsidRDefault="00F300F5">
      <w:pPr>
        <w:pStyle w:val="Index2"/>
        <w:tabs>
          <w:tab w:val="right" w:leader="dot" w:pos="4310"/>
        </w:tabs>
        <w:rPr>
          <w:noProof/>
        </w:rPr>
      </w:pPr>
      <w:r>
        <w:rPr>
          <w:noProof/>
        </w:rPr>
        <w:t>Cross-references, 421</w:t>
      </w:r>
    </w:p>
    <w:p w14:paraId="0EB0BC29" w14:textId="77777777" w:rsidR="00F300F5" w:rsidRDefault="00F300F5">
      <w:pPr>
        <w:pStyle w:val="Index3"/>
        <w:tabs>
          <w:tab w:val="right" w:leader="dot" w:pos="4310"/>
        </w:tabs>
        <w:rPr>
          <w:noProof/>
        </w:rPr>
      </w:pPr>
      <w:r>
        <w:rPr>
          <w:noProof/>
        </w:rPr>
        <w:t>Different Files, 424</w:t>
      </w:r>
    </w:p>
    <w:p w14:paraId="2D2F3202" w14:textId="77777777" w:rsidR="00F300F5" w:rsidRDefault="00F300F5">
      <w:pPr>
        <w:pStyle w:val="Index3"/>
        <w:tabs>
          <w:tab w:val="right" w:leader="dot" w:pos="4310"/>
        </w:tabs>
        <w:rPr>
          <w:noProof/>
        </w:rPr>
      </w:pPr>
      <w:r>
        <w:rPr>
          <w:noProof/>
        </w:rPr>
        <w:t>Introduction, 421</w:t>
      </w:r>
    </w:p>
    <w:p w14:paraId="069E4AA6" w14:textId="77777777" w:rsidR="00F300F5" w:rsidRDefault="00F300F5">
      <w:pPr>
        <w:pStyle w:val="Index3"/>
        <w:tabs>
          <w:tab w:val="right" w:leader="dot" w:pos="4310"/>
        </w:tabs>
        <w:rPr>
          <w:noProof/>
        </w:rPr>
      </w:pPr>
      <w:r>
        <w:rPr>
          <w:noProof/>
        </w:rPr>
        <w:t>Same File, 422</w:t>
      </w:r>
    </w:p>
    <w:p w14:paraId="01A28692" w14:textId="77777777" w:rsidR="00F300F5" w:rsidRDefault="00F300F5">
      <w:pPr>
        <w:pStyle w:val="Index2"/>
        <w:tabs>
          <w:tab w:val="right" w:leader="dot" w:pos="4310"/>
        </w:tabs>
        <w:rPr>
          <w:noProof/>
        </w:rPr>
      </w:pPr>
      <w:r>
        <w:rPr>
          <w:noProof/>
        </w:rPr>
        <w:t>Different Files</w:t>
      </w:r>
    </w:p>
    <w:p w14:paraId="53112E5C" w14:textId="77777777" w:rsidR="00F300F5" w:rsidRDefault="00F300F5">
      <w:pPr>
        <w:pStyle w:val="Index3"/>
        <w:tabs>
          <w:tab w:val="right" w:leader="dot" w:pos="4310"/>
        </w:tabs>
        <w:rPr>
          <w:noProof/>
        </w:rPr>
      </w:pPr>
      <w:r>
        <w:rPr>
          <w:noProof/>
        </w:rPr>
        <w:t>Cross-references, 424</w:t>
      </w:r>
    </w:p>
    <w:p w14:paraId="552C566A" w14:textId="77777777" w:rsidR="00F300F5" w:rsidRDefault="00F300F5">
      <w:pPr>
        <w:pStyle w:val="Index2"/>
        <w:tabs>
          <w:tab w:val="right" w:leader="dot" w:pos="4310"/>
        </w:tabs>
        <w:rPr>
          <w:noProof/>
        </w:rPr>
      </w:pPr>
      <w:r>
        <w:rPr>
          <w:noProof/>
        </w:rPr>
        <w:t>Same File</w:t>
      </w:r>
    </w:p>
    <w:p w14:paraId="20FC0164" w14:textId="77777777" w:rsidR="00F300F5" w:rsidRDefault="00F300F5">
      <w:pPr>
        <w:pStyle w:val="Index3"/>
        <w:tabs>
          <w:tab w:val="right" w:leader="dot" w:pos="4310"/>
        </w:tabs>
        <w:rPr>
          <w:noProof/>
        </w:rPr>
      </w:pPr>
      <w:r>
        <w:rPr>
          <w:noProof/>
        </w:rPr>
        <w:t>Cross-references, 422</w:t>
      </w:r>
    </w:p>
    <w:p w14:paraId="7ECE2DD8" w14:textId="77777777" w:rsidR="00F300F5" w:rsidRDefault="00F300F5">
      <w:pPr>
        <w:pStyle w:val="Index1"/>
        <w:tabs>
          <w:tab w:val="right" w:leader="dot" w:pos="4310"/>
        </w:tabs>
        <w:rPr>
          <w:noProof/>
        </w:rPr>
      </w:pPr>
      <w:r>
        <w:rPr>
          <w:noProof/>
        </w:rPr>
        <w:t>TURNON^DIAUTL, 331</w:t>
      </w:r>
    </w:p>
    <w:p w14:paraId="46C1B37A" w14:textId="77777777" w:rsidR="00F300F5" w:rsidRDefault="00F300F5">
      <w:pPr>
        <w:pStyle w:val="Index1"/>
        <w:tabs>
          <w:tab w:val="right" w:leader="dot" w:pos="4310"/>
        </w:tabs>
        <w:rPr>
          <w:noProof/>
        </w:rPr>
      </w:pPr>
      <w:r w:rsidRPr="00707146">
        <w:rPr>
          <w:noProof/>
        </w:rPr>
        <w:t>Type of Block</w:t>
      </w:r>
    </w:p>
    <w:p w14:paraId="100F1A7A" w14:textId="77777777" w:rsidR="00F300F5" w:rsidRDefault="00F300F5">
      <w:pPr>
        <w:pStyle w:val="Index2"/>
        <w:tabs>
          <w:tab w:val="right" w:leader="dot" w:pos="4310"/>
        </w:tabs>
        <w:rPr>
          <w:noProof/>
        </w:rPr>
      </w:pPr>
      <w:r w:rsidRPr="00707146">
        <w:rPr>
          <w:noProof/>
        </w:rPr>
        <w:t>ScreenMan Forms Block Properties</w:t>
      </w:r>
      <w:r>
        <w:rPr>
          <w:noProof/>
        </w:rPr>
        <w:t>, 288</w:t>
      </w:r>
    </w:p>
    <w:p w14:paraId="2E7774EA" w14:textId="77777777" w:rsidR="00F300F5" w:rsidRDefault="00F300F5">
      <w:pPr>
        <w:pStyle w:val="IndexHeading"/>
        <w:rPr>
          <w:rFonts w:asciiTheme="minorHAnsi" w:eastAsiaTheme="minorEastAsia" w:hAnsiTheme="minorHAnsi" w:cstheme="minorBidi"/>
          <w:b w:val="0"/>
          <w:bCs/>
        </w:rPr>
      </w:pPr>
      <w:r>
        <w:t>U</w:t>
      </w:r>
    </w:p>
    <w:p w14:paraId="37CD107F" w14:textId="77777777" w:rsidR="00F300F5" w:rsidRDefault="00F300F5">
      <w:pPr>
        <w:pStyle w:val="Index1"/>
        <w:tabs>
          <w:tab w:val="right" w:leader="dot" w:pos="4310"/>
        </w:tabs>
        <w:rPr>
          <w:noProof/>
        </w:rPr>
      </w:pPr>
      <w:r>
        <w:rPr>
          <w:noProof/>
        </w:rPr>
        <w:t>UNED^DDSUTL(), 329</w:t>
      </w:r>
    </w:p>
    <w:p w14:paraId="50FEA9A8" w14:textId="77777777" w:rsidR="00F300F5" w:rsidRDefault="00F300F5">
      <w:pPr>
        <w:pStyle w:val="Index1"/>
        <w:tabs>
          <w:tab w:val="right" w:leader="dot" w:pos="4310"/>
        </w:tabs>
        <w:rPr>
          <w:noProof/>
        </w:rPr>
      </w:pPr>
      <w:r w:rsidRPr="00707146">
        <w:rPr>
          <w:noProof/>
        </w:rPr>
        <w:t>Unique Name</w:t>
      </w:r>
    </w:p>
    <w:p w14:paraId="54BF83D9" w14:textId="77777777" w:rsidR="00F300F5" w:rsidRDefault="00F300F5">
      <w:pPr>
        <w:pStyle w:val="Index2"/>
        <w:tabs>
          <w:tab w:val="right" w:leader="dot" w:pos="4310"/>
        </w:tabs>
        <w:rPr>
          <w:noProof/>
        </w:rPr>
      </w:pPr>
      <w:r w:rsidRPr="00707146">
        <w:rPr>
          <w:noProof/>
        </w:rPr>
        <w:t>ScreenMan Forms</w:t>
      </w:r>
    </w:p>
    <w:p w14:paraId="5231F24C" w14:textId="77777777" w:rsidR="00F300F5" w:rsidRDefault="00F300F5">
      <w:pPr>
        <w:pStyle w:val="Index3"/>
        <w:tabs>
          <w:tab w:val="right" w:leader="dot" w:pos="4310"/>
        </w:tabs>
        <w:rPr>
          <w:noProof/>
        </w:rPr>
      </w:pPr>
      <w:r w:rsidRPr="00707146">
        <w:rPr>
          <w:noProof/>
        </w:rPr>
        <w:t>Field Properties</w:t>
      </w:r>
      <w:r>
        <w:rPr>
          <w:noProof/>
        </w:rPr>
        <w:t>, 290</w:t>
      </w:r>
    </w:p>
    <w:p w14:paraId="61293EF9" w14:textId="77777777" w:rsidR="00F300F5" w:rsidRDefault="00F300F5">
      <w:pPr>
        <w:pStyle w:val="Index1"/>
        <w:tabs>
          <w:tab w:val="right" w:leader="dot" w:pos="4310"/>
        </w:tabs>
        <w:rPr>
          <w:noProof/>
        </w:rPr>
      </w:pPr>
      <w:r w:rsidRPr="00707146">
        <w:rPr>
          <w:noProof/>
        </w:rPr>
        <w:t>UPDATE THE DATA DICTIONARY</w:t>
      </w:r>
      <w:r>
        <w:rPr>
          <w:noProof/>
        </w:rPr>
        <w:t>, 436</w:t>
      </w:r>
    </w:p>
    <w:p w14:paraId="0661CFD8" w14:textId="77777777" w:rsidR="00F300F5" w:rsidRDefault="00F300F5">
      <w:pPr>
        <w:pStyle w:val="Index1"/>
        <w:tabs>
          <w:tab w:val="right" w:leader="dot" w:pos="4310"/>
        </w:tabs>
        <w:rPr>
          <w:noProof/>
        </w:rPr>
      </w:pPr>
      <w:r>
        <w:rPr>
          <w:noProof/>
        </w:rPr>
        <w:t>UPDATE^DIE(): Updater, 227</w:t>
      </w:r>
    </w:p>
    <w:p w14:paraId="716F4ED5" w14:textId="77777777" w:rsidR="00F300F5" w:rsidRDefault="00F300F5">
      <w:pPr>
        <w:pStyle w:val="Index1"/>
        <w:tabs>
          <w:tab w:val="right" w:leader="dot" w:pos="4310"/>
        </w:tabs>
        <w:rPr>
          <w:noProof/>
        </w:rPr>
      </w:pPr>
      <w:r>
        <w:rPr>
          <w:noProof/>
        </w:rPr>
        <w:t>Updater</w:t>
      </w:r>
    </w:p>
    <w:p w14:paraId="56303884" w14:textId="77777777" w:rsidR="00F300F5" w:rsidRDefault="00F300F5">
      <w:pPr>
        <w:pStyle w:val="Index2"/>
        <w:tabs>
          <w:tab w:val="right" w:leader="dot" w:pos="4310"/>
        </w:tabs>
        <w:rPr>
          <w:noProof/>
        </w:rPr>
      </w:pPr>
      <w:r>
        <w:rPr>
          <w:noProof/>
        </w:rPr>
        <w:t>UPDATE^DIE(), 227</w:t>
      </w:r>
    </w:p>
    <w:p w14:paraId="12F4F274" w14:textId="77777777" w:rsidR="00F300F5" w:rsidRDefault="00F300F5">
      <w:pPr>
        <w:pStyle w:val="Index1"/>
        <w:tabs>
          <w:tab w:val="right" w:leader="dot" w:pos="4310"/>
        </w:tabs>
        <w:rPr>
          <w:noProof/>
        </w:rPr>
      </w:pPr>
      <w:r>
        <w:rPr>
          <w:noProof/>
        </w:rPr>
        <w:t>URLs</w:t>
      </w:r>
    </w:p>
    <w:p w14:paraId="5A05FF17" w14:textId="77777777" w:rsidR="00F300F5" w:rsidRDefault="00F300F5">
      <w:pPr>
        <w:pStyle w:val="Index2"/>
        <w:tabs>
          <w:tab w:val="right" w:leader="dot" w:pos="4310"/>
        </w:tabs>
        <w:rPr>
          <w:noProof/>
        </w:rPr>
      </w:pPr>
      <w:r>
        <w:rPr>
          <w:noProof/>
        </w:rPr>
        <w:t>Adobe Website, xxxiv</w:t>
      </w:r>
    </w:p>
    <w:p w14:paraId="331802FA" w14:textId="77777777" w:rsidR="00F300F5" w:rsidRDefault="00F300F5">
      <w:pPr>
        <w:pStyle w:val="Index2"/>
        <w:tabs>
          <w:tab w:val="right" w:leader="dot" w:pos="4310"/>
        </w:tabs>
        <w:rPr>
          <w:noProof/>
        </w:rPr>
      </w:pPr>
      <w:r>
        <w:rPr>
          <w:noProof/>
        </w:rPr>
        <w:t>VA Software Document Library (</w:t>
      </w:r>
      <w:r w:rsidRPr="00707146">
        <w:rPr>
          <w:noProof/>
          <w:kern w:val="2"/>
        </w:rPr>
        <w:t>VDL) Website</w:t>
      </w:r>
      <w:r>
        <w:rPr>
          <w:noProof/>
        </w:rPr>
        <w:t>, xxxiv</w:t>
      </w:r>
    </w:p>
    <w:p w14:paraId="3B3700B2" w14:textId="77777777" w:rsidR="00F300F5" w:rsidRDefault="00F300F5">
      <w:pPr>
        <w:pStyle w:val="Index1"/>
        <w:tabs>
          <w:tab w:val="right" w:leader="dot" w:pos="4310"/>
        </w:tabs>
        <w:rPr>
          <w:noProof/>
        </w:rPr>
      </w:pPr>
      <w:r>
        <w:rPr>
          <w:noProof/>
        </w:rPr>
        <w:t>Use of the</w:t>
      </w:r>
    </w:p>
    <w:p w14:paraId="48227844" w14:textId="77777777" w:rsidR="00F300F5" w:rsidRDefault="00F300F5">
      <w:pPr>
        <w:pStyle w:val="Index2"/>
        <w:tabs>
          <w:tab w:val="right" w:leader="dot" w:pos="4310"/>
        </w:tabs>
        <w:rPr>
          <w:noProof/>
        </w:rPr>
      </w:pPr>
      <w:r>
        <w:rPr>
          <w:noProof/>
        </w:rPr>
        <w:t>DIALOG (#.84) File, 426</w:t>
      </w:r>
    </w:p>
    <w:p w14:paraId="6D6CAD1B" w14:textId="77777777" w:rsidR="00F300F5" w:rsidRDefault="00F300F5">
      <w:pPr>
        <w:pStyle w:val="Index3"/>
        <w:tabs>
          <w:tab w:val="right" w:leader="dot" w:pos="4310"/>
        </w:tabs>
        <w:rPr>
          <w:noProof/>
        </w:rPr>
      </w:pPr>
      <w:r>
        <w:rPr>
          <w:noProof/>
        </w:rPr>
        <w:t>Internationalization, 428</w:t>
      </w:r>
    </w:p>
    <w:p w14:paraId="7D39CDEE" w14:textId="77777777" w:rsidR="00F300F5" w:rsidRDefault="00F300F5">
      <w:pPr>
        <w:pStyle w:val="Index2"/>
        <w:tabs>
          <w:tab w:val="right" w:leader="dot" w:pos="4310"/>
        </w:tabs>
        <w:rPr>
          <w:noProof/>
        </w:rPr>
      </w:pPr>
      <w:r>
        <w:rPr>
          <w:noProof/>
        </w:rPr>
        <w:t>LANGUAGE (#.85) File, 430</w:t>
      </w:r>
    </w:p>
    <w:p w14:paraId="2D9E1DAC" w14:textId="77777777" w:rsidR="00F300F5" w:rsidRDefault="00F300F5">
      <w:pPr>
        <w:pStyle w:val="Index1"/>
        <w:tabs>
          <w:tab w:val="right" w:leader="dot" w:pos="4310"/>
        </w:tabs>
        <w:rPr>
          <w:noProof/>
        </w:rPr>
      </w:pPr>
      <w:r>
        <w:rPr>
          <w:noProof/>
        </w:rPr>
        <w:t>User Dialogue DBS Calls</w:t>
      </w:r>
    </w:p>
    <w:p w14:paraId="25E50CDA" w14:textId="77777777" w:rsidR="00F300F5" w:rsidRDefault="00F300F5">
      <w:pPr>
        <w:pStyle w:val="Index2"/>
        <w:tabs>
          <w:tab w:val="right" w:leader="dot" w:pos="4310"/>
        </w:tabs>
        <w:rPr>
          <w:noProof/>
        </w:rPr>
      </w:pPr>
      <w:r>
        <w:rPr>
          <w:noProof/>
        </w:rPr>
        <w:t>$$EZBLD^DIALOG(), 154</w:t>
      </w:r>
    </w:p>
    <w:p w14:paraId="5F2AD7F7" w14:textId="77777777" w:rsidR="00F300F5" w:rsidRDefault="00F300F5">
      <w:pPr>
        <w:pStyle w:val="Index2"/>
        <w:tabs>
          <w:tab w:val="right" w:leader="dot" w:pos="4310"/>
        </w:tabs>
        <w:rPr>
          <w:noProof/>
        </w:rPr>
      </w:pPr>
      <w:r>
        <w:rPr>
          <w:noProof/>
        </w:rPr>
        <w:t>BLD^DIALOG(), 148</w:t>
      </w:r>
    </w:p>
    <w:p w14:paraId="09AC1798" w14:textId="77777777" w:rsidR="00F300F5" w:rsidRDefault="00F300F5">
      <w:pPr>
        <w:pStyle w:val="Index2"/>
        <w:tabs>
          <w:tab w:val="right" w:leader="dot" w:pos="4310"/>
        </w:tabs>
        <w:rPr>
          <w:noProof/>
        </w:rPr>
      </w:pPr>
      <w:r>
        <w:rPr>
          <w:noProof/>
        </w:rPr>
        <w:t>MSG^DIALOG(), 155</w:t>
      </w:r>
    </w:p>
    <w:p w14:paraId="2A11D52C" w14:textId="77777777" w:rsidR="00F300F5" w:rsidRDefault="00F300F5">
      <w:pPr>
        <w:pStyle w:val="Index1"/>
        <w:tabs>
          <w:tab w:val="right" w:leader="dot" w:pos="4310"/>
        </w:tabs>
        <w:rPr>
          <w:noProof/>
        </w:rPr>
      </w:pPr>
      <w:r>
        <w:rPr>
          <w:noProof/>
        </w:rPr>
        <w:t>User Messages</w:t>
      </w:r>
    </w:p>
    <w:p w14:paraId="092BC03F" w14:textId="77777777" w:rsidR="00F300F5" w:rsidRDefault="00F300F5">
      <w:pPr>
        <w:pStyle w:val="Index2"/>
        <w:tabs>
          <w:tab w:val="right" w:leader="dot" w:pos="4310"/>
        </w:tabs>
        <w:rPr>
          <w:noProof/>
        </w:rPr>
      </w:pPr>
      <w:r>
        <w:rPr>
          <w:noProof/>
        </w:rPr>
        <w:lastRenderedPageBreak/>
        <w:t>DIALOG (#.84) File, 426</w:t>
      </w:r>
    </w:p>
    <w:p w14:paraId="6E7ADA65" w14:textId="77777777" w:rsidR="00F300F5" w:rsidRDefault="00F300F5">
      <w:pPr>
        <w:pStyle w:val="Index1"/>
        <w:tabs>
          <w:tab w:val="right" w:leader="dot" w:pos="4310"/>
        </w:tabs>
        <w:rPr>
          <w:noProof/>
        </w:rPr>
      </w:pPr>
      <w:r>
        <w:rPr>
          <w:noProof/>
        </w:rPr>
        <w:t>Using</w:t>
      </w:r>
    </w:p>
    <w:p w14:paraId="7A1946A7" w14:textId="77777777" w:rsidR="00F300F5" w:rsidRDefault="00F300F5">
      <w:pPr>
        <w:pStyle w:val="Index2"/>
        <w:tabs>
          <w:tab w:val="right" w:leader="dot" w:pos="4310"/>
        </w:tabs>
        <w:rPr>
          <w:noProof/>
        </w:rPr>
      </w:pPr>
      <w:r>
        <w:rPr>
          <w:noProof/>
        </w:rPr>
        <w:t>Identifiers to Verify a Match, 452</w:t>
      </w:r>
    </w:p>
    <w:p w14:paraId="36B87F83" w14:textId="77777777" w:rsidR="00F300F5" w:rsidRDefault="00F300F5">
      <w:pPr>
        <w:pStyle w:val="Index2"/>
        <w:tabs>
          <w:tab w:val="right" w:leader="dot" w:pos="4310"/>
        </w:tabs>
        <w:rPr>
          <w:noProof/>
        </w:rPr>
      </w:pPr>
      <w:r>
        <w:rPr>
          <w:noProof/>
        </w:rPr>
        <w:t>Internal Entry Number to Verify a Match, 452</w:t>
      </w:r>
    </w:p>
    <w:p w14:paraId="5F008E65" w14:textId="77777777" w:rsidR="00F300F5" w:rsidRDefault="00F300F5">
      <w:pPr>
        <w:pStyle w:val="Index1"/>
        <w:tabs>
          <w:tab w:val="right" w:leader="dot" w:pos="4310"/>
        </w:tabs>
        <w:rPr>
          <w:noProof/>
        </w:rPr>
      </w:pPr>
      <w:r>
        <w:rPr>
          <w:noProof/>
        </w:rPr>
        <w:t>Utilities</w:t>
      </w:r>
    </w:p>
    <w:p w14:paraId="33638F4F" w14:textId="77777777" w:rsidR="00F300F5" w:rsidRDefault="00F300F5">
      <w:pPr>
        <w:pStyle w:val="Index2"/>
        <w:tabs>
          <w:tab w:val="right" w:leader="dot" w:pos="4310"/>
        </w:tabs>
        <w:rPr>
          <w:noProof/>
        </w:rPr>
      </w:pPr>
      <w:r>
        <w:rPr>
          <w:noProof/>
        </w:rPr>
        <w:t>$$ROUSIZE^DILF, 64</w:t>
      </w:r>
    </w:p>
    <w:p w14:paraId="0D7DA2A4" w14:textId="77777777" w:rsidR="00F300F5" w:rsidRDefault="00F300F5">
      <w:pPr>
        <w:pStyle w:val="Index2"/>
        <w:tabs>
          <w:tab w:val="right" w:leader="dot" w:pos="4310"/>
        </w:tabs>
        <w:rPr>
          <w:noProof/>
        </w:rPr>
      </w:pPr>
      <w:r>
        <w:rPr>
          <w:noProof/>
        </w:rPr>
        <w:t>%XY^%RCR, 117</w:t>
      </w:r>
    </w:p>
    <w:p w14:paraId="27D5385C" w14:textId="77777777" w:rsidR="00F300F5" w:rsidRDefault="00F300F5">
      <w:pPr>
        <w:pStyle w:val="Index2"/>
        <w:tabs>
          <w:tab w:val="right" w:leader="dot" w:pos="4310"/>
        </w:tabs>
        <w:rPr>
          <w:noProof/>
        </w:rPr>
      </w:pPr>
      <w:r>
        <w:rPr>
          <w:noProof/>
        </w:rPr>
        <w:t>^DIM, 64</w:t>
      </w:r>
    </w:p>
    <w:p w14:paraId="39DFDF8A" w14:textId="77777777" w:rsidR="00F300F5" w:rsidRDefault="00F300F5">
      <w:pPr>
        <w:pStyle w:val="Index2"/>
        <w:tabs>
          <w:tab w:val="right" w:leader="dot" w:pos="4310"/>
        </w:tabs>
        <w:rPr>
          <w:noProof/>
        </w:rPr>
      </w:pPr>
      <w:r>
        <w:rPr>
          <w:noProof/>
        </w:rPr>
        <w:t>COMMA^%DTC, 114</w:t>
      </w:r>
    </w:p>
    <w:p w14:paraId="5C8F7ADC" w14:textId="77777777" w:rsidR="00F300F5" w:rsidRDefault="00F300F5">
      <w:pPr>
        <w:pStyle w:val="Index2"/>
        <w:tabs>
          <w:tab w:val="right" w:leader="dot" w:pos="4310"/>
        </w:tabs>
        <w:rPr>
          <w:noProof/>
        </w:rPr>
      </w:pPr>
      <w:r>
        <w:rPr>
          <w:noProof/>
        </w:rPr>
        <w:t>DO^DIC1, 31</w:t>
      </w:r>
    </w:p>
    <w:p w14:paraId="07693FF0" w14:textId="77777777" w:rsidR="00F300F5" w:rsidRDefault="00F300F5">
      <w:pPr>
        <w:pStyle w:val="Index2"/>
        <w:tabs>
          <w:tab w:val="right" w:leader="dot" w:pos="4310"/>
        </w:tabs>
        <w:rPr>
          <w:noProof/>
        </w:rPr>
      </w:pPr>
      <w:r>
        <w:rPr>
          <w:noProof/>
        </w:rPr>
        <w:t>DT^DICRW, 38</w:t>
      </w:r>
    </w:p>
    <w:p w14:paraId="6BC690E2" w14:textId="77777777" w:rsidR="00F300F5" w:rsidRDefault="00F300F5">
      <w:pPr>
        <w:pStyle w:val="Index2"/>
        <w:tabs>
          <w:tab w:val="right" w:leader="dot" w:pos="4310"/>
        </w:tabs>
        <w:rPr>
          <w:noProof/>
        </w:rPr>
      </w:pPr>
      <w:r>
        <w:rPr>
          <w:noProof/>
        </w:rPr>
        <w:t>EN^DID, 38</w:t>
      </w:r>
    </w:p>
    <w:p w14:paraId="3BB11EDF" w14:textId="77777777" w:rsidR="00F300F5" w:rsidRDefault="00F300F5">
      <w:pPr>
        <w:pStyle w:val="Index2"/>
        <w:tabs>
          <w:tab w:val="right" w:leader="dot" w:pos="4310"/>
        </w:tabs>
        <w:rPr>
          <w:noProof/>
        </w:rPr>
      </w:pPr>
      <w:r>
        <w:rPr>
          <w:noProof/>
        </w:rPr>
        <w:t>EN^DIU2, 101</w:t>
      </w:r>
    </w:p>
    <w:p w14:paraId="14FA12BA" w14:textId="77777777" w:rsidR="00F300F5" w:rsidRDefault="00F300F5">
      <w:pPr>
        <w:pStyle w:val="Index1"/>
        <w:tabs>
          <w:tab w:val="right" w:leader="dot" w:pos="4310"/>
        </w:tabs>
        <w:rPr>
          <w:noProof/>
        </w:rPr>
      </w:pPr>
      <w:r>
        <w:rPr>
          <w:noProof/>
        </w:rPr>
        <w:t>Utility DBS Calls</w:t>
      </w:r>
    </w:p>
    <w:p w14:paraId="58AD2882" w14:textId="77777777" w:rsidR="00F300F5" w:rsidRDefault="00F300F5">
      <w:pPr>
        <w:pStyle w:val="Index2"/>
        <w:tabs>
          <w:tab w:val="right" w:leader="dot" w:pos="4310"/>
        </w:tabs>
        <w:rPr>
          <w:noProof/>
        </w:rPr>
      </w:pPr>
      <w:r>
        <w:rPr>
          <w:noProof/>
        </w:rPr>
        <w:t>$$CREF^DILF(), 244</w:t>
      </w:r>
    </w:p>
    <w:p w14:paraId="05F7F340" w14:textId="77777777" w:rsidR="00F300F5" w:rsidRDefault="00F300F5">
      <w:pPr>
        <w:pStyle w:val="Index2"/>
        <w:tabs>
          <w:tab w:val="right" w:leader="dot" w:pos="4310"/>
        </w:tabs>
        <w:rPr>
          <w:noProof/>
        </w:rPr>
      </w:pPr>
      <w:r>
        <w:rPr>
          <w:noProof/>
        </w:rPr>
        <w:t>$$EXTERNAL^DILFD(), 253</w:t>
      </w:r>
    </w:p>
    <w:p w14:paraId="143B8092" w14:textId="77777777" w:rsidR="00F300F5" w:rsidRDefault="00F300F5">
      <w:pPr>
        <w:pStyle w:val="Index2"/>
        <w:tabs>
          <w:tab w:val="right" w:leader="dot" w:pos="4310"/>
        </w:tabs>
        <w:rPr>
          <w:noProof/>
        </w:rPr>
      </w:pPr>
      <w:r>
        <w:rPr>
          <w:noProof/>
        </w:rPr>
        <w:t>$$HTML^DILF(), 249</w:t>
      </w:r>
    </w:p>
    <w:p w14:paraId="49C01BDC" w14:textId="77777777" w:rsidR="00F300F5" w:rsidRDefault="00F300F5">
      <w:pPr>
        <w:pStyle w:val="Index2"/>
        <w:tabs>
          <w:tab w:val="right" w:leader="dot" w:pos="4310"/>
        </w:tabs>
        <w:rPr>
          <w:noProof/>
        </w:rPr>
      </w:pPr>
      <w:r>
        <w:rPr>
          <w:noProof/>
        </w:rPr>
        <w:t>$$IENS^DILF(), 250</w:t>
      </w:r>
    </w:p>
    <w:p w14:paraId="69F990F3" w14:textId="77777777" w:rsidR="00F300F5" w:rsidRDefault="00F300F5">
      <w:pPr>
        <w:pStyle w:val="Index2"/>
        <w:tabs>
          <w:tab w:val="right" w:leader="dot" w:pos="4310"/>
        </w:tabs>
        <w:rPr>
          <w:noProof/>
        </w:rPr>
      </w:pPr>
      <w:r>
        <w:rPr>
          <w:noProof/>
        </w:rPr>
        <w:t>$$OREF^DILF(), 251</w:t>
      </w:r>
    </w:p>
    <w:p w14:paraId="263AA5CD" w14:textId="77777777" w:rsidR="00F300F5" w:rsidRDefault="00F300F5">
      <w:pPr>
        <w:pStyle w:val="Index2"/>
        <w:tabs>
          <w:tab w:val="right" w:leader="dot" w:pos="4310"/>
        </w:tabs>
        <w:rPr>
          <w:noProof/>
        </w:rPr>
      </w:pPr>
      <w:r>
        <w:rPr>
          <w:noProof/>
        </w:rPr>
        <w:t>$$VALUE1^DILF(), 251</w:t>
      </w:r>
    </w:p>
    <w:p w14:paraId="32F7760D" w14:textId="77777777" w:rsidR="00F300F5" w:rsidRDefault="00F300F5">
      <w:pPr>
        <w:pStyle w:val="Index2"/>
        <w:tabs>
          <w:tab w:val="right" w:leader="dot" w:pos="4310"/>
        </w:tabs>
        <w:rPr>
          <w:noProof/>
        </w:rPr>
      </w:pPr>
      <w:r>
        <w:rPr>
          <w:noProof/>
        </w:rPr>
        <w:t>CLEAN^DILF, 243</w:t>
      </w:r>
    </w:p>
    <w:p w14:paraId="5A789CA0" w14:textId="77777777" w:rsidR="00F300F5" w:rsidRDefault="00F300F5">
      <w:pPr>
        <w:pStyle w:val="Index2"/>
        <w:tabs>
          <w:tab w:val="right" w:leader="dot" w:pos="4310"/>
        </w:tabs>
        <w:rPr>
          <w:noProof/>
        </w:rPr>
      </w:pPr>
      <w:r>
        <w:rPr>
          <w:noProof/>
        </w:rPr>
        <w:t>DA^DILF(), 245</w:t>
      </w:r>
    </w:p>
    <w:p w14:paraId="601D800A" w14:textId="77777777" w:rsidR="00F300F5" w:rsidRDefault="00F300F5">
      <w:pPr>
        <w:pStyle w:val="Index2"/>
        <w:tabs>
          <w:tab w:val="right" w:leader="dot" w:pos="4310"/>
        </w:tabs>
        <w:rPr>
          <w:noProof/>
        </w:rPr>
      </w:pPr>
      <w:r>
        <w:rPr>
          <w:noProof/>
        </w:rPr>
        <w:t>DT^DILF(), 246</w:t>
      </w:r>
    </w:p>
    <w:p w14:paraId="66C5D845" w14:textId="77777777" w:rsidR="00F300F5" w:rsidRDefault="00F300F5">
      <w:pPr>
        <w:pStyle w:val="Index2"/>
        <w:tabs>
          <w:tab w:val="right" w:leader="dot" w:pos="4310"/>
        </w:tabs>
        <w:rPr>
          <w:noProof/>
        </w:rPr>
      </w:pPr>
      <w:r>
        <w:rPr>
          <w:noProof/>
        </w:rPr>
        <w:t>FDA^DILF(), 248</w:t>
      </w:r>
    </w:p>
    <w:p w14:paraId="4F06CAB3" w14:textId="77777777" w:rsidR="00F300F5" w:rsidRDefault="00F300F5">
      <w:pPr>
        <w:pStyle w:val="Index2"/>
        <w:tabs>
          <w:tab w:val="right" w:leader="dot" w:pos="4310"/>
        </w:tabs>
        <w:rPr>
          <w:noProof/>
        </w:rPr>
      </w:pPr>
      <w:r>
        <w:rPr>
          <w:noProof/>
        </w:rPr>
        <w:t>LOCK^DILF(), 250</w:t>
      </w:r>
    </w:p>
    <w:p w14:paraId="529B03A0" w14:textId="77777777" w:rsidR="00F300F5" w:rsidRDefault="00F300F5">
      <w:pPr>
        <w:pStyle w:val="Index2"/>
        <w:tabs>
          <w:tab w:val="right" w:leader="dot" w:pos="4310"/>
        </w:tabs>
        <w:rPr>
          <w:noProof/>
        </w:rPr>
      </w:pPr>
      <w:r>
        <w:rPr>
          <w:noProof/>
        </w:rPr>
        <w:t>VALUES^DILF(), 252</w:t>
      </w:r>
    </w:p>
    <w:p w14:paraId="1FE6FFB9" w14:textId="77777777" w:rsidR="00F300F5" w:rsidRDefault="00F300F5">
      <w:pPr>
        <w:pStyle w:val="Index1"/>
        <w:tabs>
          <w:tab w:val="right" w:leader="dot" w:pos="4310"/>
        </w:tabs>
        <w:rPr>
          <w:noProof/>
        </w:rPr>
      </w:pPr>
      <w:r>
        <w:rPr>
          <w:noProof/>
        </w:rPr>
        <w:t>Utility Functions Menu, 21, 48, 55, 57, 61, 63, 132, 394, 400, 413, 417, 418, 421, 424</w:t>
      </w:r>
    </w:p>
    <w:p w14:paraId="7BED1393" w14:textId="77777777" w:rsidR="00F300F5" w:rsidRDefault="00F300F5">
      <w:pPr>
        <w:pStyle w:val="IndexHeading"/>
        <w:rPr>
          <w:rFonts w:asciiTheme="minorHAnsi" w:eastAsiaTheme="minorEastAsia" w:hAnsiTheme="minorHAnsi" w:cstheme="minorBidi"/>
          <w:b w:val="0"/>
          <w:bCs/>
        </w:rPr>
      </w:pPr>
      <w:r>
        <w:t>V</w:t>
      </w:r>
    </w:p>
    <w:p w14:paraId="5114F785" w14:textId="77777777" w:rsidR="00F300F5" w:rsidRDefault="00F300F5">
      <w:pPr>
        <w:pStyle w:val="Index1"/>
        <w:tabs>
          <w:tab w:val="right" w:leader="dot" w:pos="4310"/>
        </w:tabs>
        <w:rPr>
          <w:noProof/>
        </w:rPr>
      </w:pPr>
      <w:r>
        <w:rPr>
          <w:noProof/>
        </w:rPr>
        <w:t>VA FileMan</w:t>
      </w:r>
    </w:p>
    <w:p w14:paraId="2C689298" w14:textId="77777777" w:rsidR="00F300F5" w:rsidRDefault="00F300F5">
      <w:pPr>
        <w:pStyle w:val="Index2"/>
        <w:tabs>
          <w:tab w:val="right" w:leader="dot" w:pos="4310"/>
        </w:tabs>
        <w:rPr>
          <w:noProof/>
        </w:rPr>
      </w:pPr>
      <w:r>
        <w:rPr>
          <w:noProof/>
        </w:rPr>
        <w:t>Error Codes, 457</w:t>
      </w:r>
    </w:p>
    <w:p w14:paraId="42CC8C90" w14:textId="77777777" w:rsidR="00F300F5" w:rsidRDefault="00F300F5">
      <w:pPr>
        <w:pStyle w:val="Index3"/>
        <w:tabs>
          <w:tab w:val="right" w:leader="dot" w:pos="4310"/>
        </w:tabs>
        <w:rPr>
          <w:noProof/>
        </w:rPr>
      </w:pPr>
      <w:r>
        <w:rPr>
          <w:noProof/>
        </w:rPr>
        <w:t>Introduction, 457</w:t>
      </w:r>
    </w:p>
    <w:p w14:paraId="3C3944C2" w14:textId="77777777" w:rsidR="00F300F5" w:rsidRDefault="00F300F5">
      <w:pPr>
        <w:pStyle w:val="Index2"/>
        <w:tabs>
          <w:tab w:val="right" w:leader="dot" w:pos="4310"/>
        </w:tabs>
        <w:rPr>
          <w:noProof/>
        </w:rPr>
      </w:pPr>
      <w:r>
        <w:rPr>
          <w:noProof/>
        </w:rPr>
        <w:t>Functional Description, 1</w:t>
      </w:r>
    </w:p>
    <w:p w14:paraId="7C0F9526" w14:textId="77777777" w:rsidR="00F300F5" w:rsidRDefault="00F300F5">
      <w:pPr>
        <w:pStyle w:val="Index2"/>
        <w:tabs>
          <w:tab w:val="right" w:leader="dot" w:pos="4310"/>
        </w:tabs>
        <w:rPr>
          <w:noProof/>
        </w:rPr>
      </w:pPr>
      <w:r>
        <w:rPr>
          <w:noProof/>
        </w:rPr>
        <w:t>Functions (Creating), 432</w:t>
      </w:r>
    </w:p>
    <w:p w14:paraId="7CD9C85D" w14:textId="77777777" w:rsidR="00F300F5" w:rsidRDefault="00F300F5">
      <w:pPr>
        <w:pStyle w:val="Index3"/>
        <w:tabs>
          <w:tab w:val="right" w:leader="dot" w:pos="4310"/>
        </w:tabs>
        <w:rPr>
          <w:noProof/>
        </w:rPr>
      </w:pPr>
      <w:r>
        <w:rPr>
          <w:noProof/>
        </w:rPr>
        <w:lastRenderedPageBreak/>
        <w:t>Function File Entries, 432</w:t>
      </w:r>
    </w:p>
    <w:p w14:paraId="49E897D6" w14:textId="77777777" w:rsidR="00F300F5" w:rsidRDefault="00F300F5">
      <w:pPr>
        <w:pStyle w:val="Index3"/>
        <w:tabs>
          <w:tab w:val="right" w:leader="dot" w:pos="4310"/>
        </w:tabs>
        <w:rPr>
          <w:noProof/>
        </w:rPr>
      </w:pPr>
      <w:r>
        <w:rPr>
          <w:noProof/>
        </w:rPr>
        <w:t>Introduction, 432</w:t>
      </w:r>
    </w:p>
    <w:p w14:paraId="7B15D6EA" w14:textId="77777777" w:rsidR="00F300F5" w:rsidRDefault="00F300F5">
      <w:pPr>
        <w:pStyle w:val="Index2"/>
        <w:tabs>
          <w:tab w:val="right" w:leader="dot" w:pos="4310"/>
        </w:tabs>
        <w:rPr>
          <w:noProof/>
        </w:rPr>
      </w:pPr>
      <w:r>
        <w:rPr>
          <w:noProof/>
        </w:rPr>
        <w:t>Standalone, 2</w:t>
      </w:r>
    </w:p>
    <w:p w14:paraId="0FE2B79C" w14:textId="77777777" w:rsidR="00F300F5" w:rsidRDefault="00F300F5">
      <w:pPr>
        <w:pStyle w:val="Index2"/>
        <w:tabs>
          <w:tab w:val="right" w:leader="dot" w:pos="4310"/>
        </w:tabs>
        <w:rPr>
          <w:noProof/>
        </w:rPr>
      </w:pPr>
      <w:r>
        <w:rPr>
          <w:noProof/>
        </w:rPr>
        <w:t>What is it?, 1</w:t>
      </w:r>
    </w:p>
    <w:p w14:paraId="07AAA508" w14:textId="77777777" w:rsidR="00F300F5" w:rsidRDefault="00F300F5">
      <w:pPr>
        <w:pStyle w:val="Index1"/>
        <w:tabs>
          <w:tab w:val="right" w:leader="dot" w:pos="4310"/>
        </w:tabs>
        <w:rPr>
          <w:noProof/>
        </w:rPr>
      </w:pPr>
      <w:r>
        <w:rPr>
          <w:noProof/>
        </w:rPr>
        <w:t>VA FileMan Menu, 298, 318</w:t>
      </w:r>
    </w:p>
    <w:p w14:paraId="3889D0B7" w14:textId="77777777" w:rsidR="00F300F5" w:rsidRDefault="00F300F5">
      <w:pPr>
        <w:pStyle w:val="Index1"/>
        <w:tabs>
          <w:tab w:val="right" w:leader="dot" w:pos="4310"/>
        </w:tabs>
        <w:rPr>
          <w:noProof/>
        </w:rPr>
      </w:pPr>
      <w:r>
        <w:rPr>
          <w:noProof/>
        </w:rPr>
        <w:t>VA Software Document Library (</w:t>
      </w:r>
      <w:r w:rsidRPr="00707146">
        <w:rPr>
          <w:noProof/>
          <w:kern w:val="2"/>
        </w:rPr>
        <w:t>VDL)</w:t>
      </w:r>
    </w:p>
    <w:p w14:paraId="1A18C7C9" w14:textId="77777777" w:rsidR="00F300F5" w:rsidRDefault="00F300F5">
      <w:pPr>
        <w:pStyle w:val="Index2"/>
        <w:tabs>
          <w:tab w:val="right" w:leader="dot" w:pos="4310"/>
        </w:tabs>
        <w:rPr>
          <w:noProof/>
        </w:rPr>
      </w:pPr>
      <w:r w:rsidRPr="00707146">
        <w:rPr>
          <w:noProof/>
          <w:kern w:val="2"/>
        </w:rPr>
        <w:t>Website</w:t>
      </w:r>
      <w:r>
        <w:rPr>
          <w:noProof/>
        </w:rPr>
        <w:t>, xxxiv</w:t>
      </w:r>
    </w:p>
    <w:p w14:paraId="43B5328D" w14:textId="77777777" w:rsidR="00F300F5" w:rsidRDefault="00F300F5">
      <w:pPr>
        <w:pStyle w:val="Index1"/>
        <w:tabs>
          <w:tab w:val="right" w:leader="dot" w:pos="4310"/>
        </w:tabs>
        <w:rPr>
          <w:noProof/>
        </w:rPr>
      </w:pPr>
      <w:r>
        <w:rPr>
          <w:noProof/>
        </w:rPr>
        <w:t>VAL^DIE(): Validator, 235</w:t>
      </w:r>
    </w:p>
    <w:p w14:paraId="19611E78" w14:textId="77777777" w:rsidR="00F300F5" w:rsidRDefault="00F300F5">
      <w:pPr>
        <w:pStyle w:val="Index1"/>
        <w:tabs>
          <w:tab w:val="right" w:leader="dot" w:pos="4310"/>
        </w:tabs>
        <w:rPr>
          <w:noProof/>
        </w:rPr>
      </w:pPr>
      <w:r>
        <w:rPr>
          <w:noProof/>
        </w:rPr>
        <w:t>Validator</w:t>
      </w:r>
    </w:p>
    <w:p w14:paraId="3DDAB3DE" w14:textId="77777777" w:rsidR="00F300F5" w:rsidRDefault="00F300F5">
      <w:pPr>
        <w:pStyle w:val="Index2"/>
        <w:tabs>
          <w:tab w:val="right" w:leader="dot" w:pos="4310"/>
        </w:tabs>
        <w:rPr>
          <w:noProof/>
        </w:rPr>
      </w:pPr>
      <w:r>
        <w:rPr>
          <w:noProof/>
        </w:rPr>
        <w:t>VAL^DIE(), 235</w:t>
      </w:r>
    </w:p>
    <w:p w14:paraId="0A331010" w14:textId="77777777" w:rsidR="00F300F5" w:rsidRDefault="00F300F5">
      <w:pPr>
        <w:pStyle w:val="Index1"/>
        <w:tabs>
          <w:tab w:val="right" w:leader="dot" w:pos="4310"/>
        </w:tabs>
        <w:rPr>
          <w:noProof/>
        </w:rPr>
      </w:pPr>
      <w:r>
        <w:rPr>
          <w:noProof/>
        </w:rPr>
        <w:t>VALS^DIE(): Fields Validator, 238</w:t>
      </w:r>
    </w:p>
    <w:p w14:paraId="63FBE311" w14:textId="77777777" w:rsidR="00F300F5" w:rsidRDefault="00F300F5">
      <w:pPr>
        <w:pStyle w:val="Index1"/>
        <w:tabs>
          <w:tab w:val="right" w:leader="dot" w:pos="4310"/>
        </w:tabs>
        <w:rPr>
          <w:noProof/>
        </w:rPr>
      </w:pPr>
      <w:r>
        <w:rPr>
          <w:noProof/>
        </w:rPr>
        <w:t>VALUES^DILF():FDA</w:t>
      </w:r>
    </w:p>
    <w:p w14:paraId="5142F84A" w14:textId="77777777" w:rsidR="00F300F5" w:rsidRDefault="00F300F5">
      <w:pPr>
        <w:pStyle w:val="Index2"/>
        <w:tabs>
          <w:tab w:val="right" w:leader="dot" w:pos="4310"/>
        </w:tabs>
        <w:rPr>
          <w:noProof/>
        </w:rPr>
      </w:pPr>
      <w:r>
        <w:rPr>
          <w:noProof/>
        </w:rPr>
        <w:t>Values Retriever, 252</w:t>
      </w:r>
    </w:p>
    <w:p w14:paraId="113C050E" w14:textId="77777777" w:rsidR="00F300F5" w:rsidRDefault="00F300F5">
      <w:pPr>
        <w:pStyle w:val="Index1"/>
        <w:tabs>
          <w:tab w:val="right" w:leader="dot" w:pos="4310"/>
        </w:tabs>
        <w:rPr>
          <w:noProof/>
        </w:rPr>
      </w:pPr>
      <w:r>
        <w:rPr>
          <w:noProof/>
        </w:rPr>
        <w:t>Variables Available in Repeating Blocks</w:t>
      </w:r>
    </w:p>
    <w:p w14:paraId="469A9937" w14:textId="77777777" w:rsidR="00F300F5" w:rsidRDefault="00F300F5">
      <w:pPr>
        <w:pStyle w:val="Index2"/>
        <w:tabs>
          <w:tab w:val="right" w:leader="dot" w:pos="4310"/>
        </w:tabs>
        <w:rPr>
          <w:noProof/>
        </w:rPr>
      </w:pPr>
      <w:r>
        <w:rPr>
          <w:noProof/>
        </w:rPr>
        <w:t>ScreenMan Forms, 275</w:t>
      </w:r>
    </w:p>
    <w:p w14:paraId="33F4B67C" w14:textId="77777777" w:rsidR="00F300F5" w:rsidRDefault="00F300F5">
      <w:pPr>
        <w:pStyle w:val="Index1"/>
        <w:tabs>
          <w:tab w:val="right" w:leader="dot" w:pos="4310"/>
        </w:tabs>
        <w:rPr>
          <w:noProof/>
        </w:rPr>
      </w:pPr>
      <w:r>
        <w:rPr>
          <w:noProof/>
        </w:rPr>
        <w:t>Verify Fields Option, 416</w:t>
      </w:r>
    </w:p>
    <w:p w14:paraId="4E099547" w14:textId="77777777" w:rsidR="00F300F5" w:rsidRDefault="00F300F5">
      <w:pPr>
        <w:pStyle w:val="Index1"/>
        <w:tabs>
          <w:tab w:val="right" w:leader="dot" w:pos="4310"/>
        </w:tabs>
        <w:rPr>
          <w:noProof/>
        </w:rPr>
      </w:pPr>
      <w:r>
        <w:rPr>
          <w:noProof/>
        </w:rPr>
        <w:t>Version Number</w:t>
      </w:r>
    </w:p>
    <w:p w14:paraId="60B0A3A7" w14:textId="77777777" w:rsidR="00F300F5" w:rsidRDefault="00F300F5">
      <w:pPr>
        <w:pStyle w:val="Index2"/>
        <w:tabs>
          <w:tab w:val="right" w:leader="dot" w:pos="4310"/>
        </w:tabs>
        <w:rPr>
          <w:noProof/>
        </w:rPr>
      </w:pPr>
      <w:r>
        <w:rPr>
          <w:noProof/>
        </w:rPr>
        <w:t>Global File Structure, 398</w:t>
      </w:r>
    </w:p>
    <w:p w14:paraId="738315DB" w14:textId="77777777" w:rsidR="00F300F5" w:rsidRDefault="00F300F5">
      <w:pPr>
        <w:pStyle w:val="IndexHeading"/>
        <w:rPr>
          <w:rFonts w:asciiTheme="minorHAnsi" w:eastAsiaTheme="minorEastAsia" w:hAnsiTheme="minorHAnsi" w:cstheme="minorBidi"/>
          <w:b w:val="0"/>
          <w:bCs/>
        </w:rPr>
      </w:pPr>
      <w:r>
        <w:t>W</w:t>
      </w:r>
    </w:p>
    <w:p w14:paraId="06EA6ABF" w14:textId="77777777" w:rsidR="00F300F5" w:rsidRDefault="00F300F5">
      <w:pPr>
        <w:pStyle w:val="Index1"/>
        <w:tabs>
          <w:tab w:val="right" w:leader="dot" w:pos="4310"/>
        </w:tabs>
        <w:rPr>
          <w:noProof/>
        </w:rPr>
      </w:pPr>
      <w:r>
        <w:rPr>
          <w:noProof/>
        </w:rPr>
        <w:t>WAIT^DICD, 34</w:t>
      </w:r>
    </w:p>
    <w:p w14:paraId="6A0DE259" w14:textId="77777777" w:rsidR="00F300F5" w:rsidRDefault="00F300F5">
      <w:pPr>
        <w:pStyle w:val="Index1"/>
        <w:tabs>
          <w:tab w:val="right" w:leader="dot" w:pos="4310"/>
        </w:tabs>
        <w:rPr>
          <w:noProof/>
        </w:rPr>
      </w:pPr>
      <w:r>
        <w:rPr>
          <w:noProof/>
        </w:rPr>
        <w:t>Websites</w:t>
      </w:r>
    </w:p>
    <w:p w14:paraId="31B15CAE" w14:textId="77777777" w:rsidR="00F300F5" w:rsidRDefault="00F300F5">
      <w:pPr>
        <w:pStyle w:val="Index2"/>
        <w:tabs>
          <w:tab w:val="right" w:leader="dot" w:pos="4310"/>
        </w:tabs>
        <w:rPr>
          <w:noProof/>
        </w:rPr>
      </w:pPr>
      <w:r>
        <w:rPr>
          <w:noProof/>
        </w:rPr>
        <w:t>Adobe Website, xxxiv</w:t>
      </w:r>
    </w:p>
    <w:p w14:paraId="7C3D4BB6" w14:textId="77777777" w:rsidR="00F300F5" w:rsidRDefault="00F300F5">
      <w:pPr>
        <w:pStyle w:val="Index2"/>
        <w:tabs>
          <w:tab w:val="right" w:leader="dot" w:pos="4310"/>
        </w:tabs>
        <w:rPr>
          <w:noProof/>
        </w:rPr>
      </w:pPr>
      <w:r>
        <w:rPr>
          <w:noProof/>
        </w:rPr>
        <w:t>VHA Software Document Library (</w:t>
      </w:r>
      <w:r w:rsidRPr="00707146">
        <w:rPr>
          <w:noProof/>
          <w:kern w:val="2"/>
        </w:rPr>
        <w:t>VDL)</w:t>
      </w:r>
      <w:r>
        <w:rPr>
          <w:noProof/>
        </w:rPr>
        <w:t>, xxxiv</w:t>
      </w:r>
    </w:p>
    <w:p w14:paraId="568E706A" w14:textId="77777777" w:rsidR="00F300F5" w:rsidRDefault="00F300F5">
      <w:pPr>
        <w:pStyle w:val="Index1"/>
        <w:tabs>
          <w:tab w:val="right" w:leader="dot" w:pos="4310"/>
        </w:tabs>
        <w:rPr>
          <w:noProof/>
        </w:rPr>
      </w:pPr>
      <w:r>
        <w:rPr>
          <w:noProof/>
        </w:rPr>
        <w:t>What is VA FileMan?, 1</w:t>
      </w:r>
    </w:p>
    <w:p w14:paraId="317B708B" w14:textId="77777777" w:rsidR="00F300F5" w:rsidRDefault="00F300F5">
      <w:pPr>
        <w:pStyle w:val="Index1"/>
        <w:tabs>
          <w:tab w:val="right" w:leader="dot" w:pos="4310"/>
        </w:tabs>
        <w:rPr>
          <w:noProof/>
        </w:rPr>
      </w:pPr>
      <w:r>
        <w:rPr>
          <w:noProof/>
        </w:rPr>
        <w:t>Word-processing Filer</w:t>
      </w:r>
    </w:p>
    <w:p w14:paraId="67995CC2" w14:textId="77777777" w:rsidR="00F300F5" w:rsidRDefault="00F300F5">
      <w:pPr>
        <w:pStyle w:val="Index2"/>
        <w:tabs>
          <w:tab w:val="right" w:leader="dot" w:pos="4310"/>
        </w:tabs>
        <w:rPr>
          <w:noProof/>
        </w:rPr>
      </w:pPr>
      <w:r>
        <w:rPr>
          <w:noProof/>
        </w:rPr>
        <w:t>WP^DIE(), 242</w:t>
      </w:r>
    </w:p>
    <w:p w14:paraId="01887DA2" w14:textId="77777777" w:rsidR="00F300F5" w:rsidRDefault="00F300F5">
      <w:pPr>
        <w:pStyle w:val="Index1"/>
        <w:tabs>
          <w:tab w:val="right" w:leader="dot" w:pos="4310"/>
        </w:tabs>
        <w:rPr>
          <w:noProof/>
        </w:rPr>
      </w:pPr>
      <w:r>
        <w:rPr>
          <w:noProof/>
        </w:rPr>
        <w:t>Word-processing Print</w:t>
      </w:r>
    </w:p>
    <w:p w14:paraId="6C486CB1" w14:textId="77777777" w:rsidR="00F300F5" w:rsidRDefault="00F300F5">
      <w:pPr>
        <w:pStyle w:val="Index2"/>
        <w:tabs>
          <w:tab w:val="right" w:leader="dot" w:pos="4310"/>
        </w:tabs>
        <w:rPr>
          <w:noProof/>
        </w:rPr>
      </w:pPr>
      <w:r>
        <w:rPr>
          <w:noProof/>
        </w:rPr>
        <w:t>^DIWP, 106</w:t>
      </w:r>
    </w:p>
    <w:p w14:paraId="317EAF06" w14:textId="77777777" w:rsidR="00F300F5" w:rsidRDefault="00F300F5">
      <w:pPr>
        <w:pStyle w:val="Index1"/>
        <w:tabs>
          <w:tab w:val="right" w:leader="dot" w:pos="4310"/>
        </w:tabs>
        <w:rPr>
          <w:noProof/>
        </w:rPr>
      </w:pPr>
      <w:r>
        <w:rPr>
          <w:noProof/>
        </w:rPr>
        <w:t>WP Print</w:t>
      </w:r>
    </w:p>
    <w:p w14:paraId="640D4D9F" w14:textId="77777777" w:rsidR="00F300F5" w:rsidRDefault="00F300F5">
      <w:pPr>
        <w:pStyle w:val="Index2"/>
        <w:tabs>
          <w:tab w:val="right" w:leader="dot" w:pos="4310"/>
        </w:tabs>
        <w:rPr>
          <w:noProof/>
        </w:rPr>
      </w:pPr>
      <w:r>
        <w:rPr>
          <w:noProof/>
        </w:rPr>
        <w:t>^DIWP, 106</w:t>
      </w:r>
    </w:p>
    <w:p w14:paraId="6D67C1CC" w14:textId="77777777" w:rsidR="00F300F5" w:rsidRDefault="00F300F5">
      <w:pPr>
        <w:pStyle w:val="Index2"/>
        <w:tabs>
          <w:tab w:val="right" w:leader="dot" w:pos="4310"/>
        </w:tabs>
        <w:rPr>
          <w:noProof/>
        </w:rPr>
      </w:pPr>
      <w:r>
        <w:rPr>
          <w:noProof/>
        </w:rPr>
        <w:t>^DIWW, 108</w:t>
      </w:r>
    </w:p>
    <w:p w14:paraId="4082A4AC" w14:textId="77777777" w:rsidR="00F300F5" w:rsidRDefault="00F300F5">
      <w:pPr>
        <w:pStyle w:val="Index1"/>
        <w:tabs>
          <w:tab w:val="right" w:leader="dot" w:pos="4310"/>
        </w:tabs>
        <w:rPr>
          <w:noProof/>
        </w:rPr>
      </w:pPr>
      <w:r>
        <w:rPr>
          <w:noProof/>
        </w:rPr>
        <w:t>WP^DDBR, 339</w:t>
      </w:r>
    </w:p>
    <w:p w14:paraId="6EF4342C" w14:textId="77777777" w:rsidR="00F300F5" w:rsidRDefault="00F300F5">
      <w:pPr>
        <w:pStyle w:val="Index1"/>
        <w:tabs>
          <w:tab w:val="right" w:leader="dot" w:pos="4310"/>
        </w:tabs>
        <w:rPr>
          <w:noProof/>
        </w:rPr>
      </w:pPr>
      <w:r>
        <w:rPr>
          <w:noProof/>
        </w:rPr>
        <w:t>WP^DIE(): Word-processing Filer, 242</w:t>
      </w:r>
    </w:p>
    <w:p w14:paraId="29826616" w14:textId="77777777" w:rsidR="00F300F5" w:rsidRDefault="00F300F5">
      <w:pPr>
        <w:pStyle w:val="Index1"/>
        <w:tabs>
          <w:tab w:val="right" w:leader="dot" w:pos="4310"/>
        </w:tabs>
        <w:rPr>
          <w:noProof/>
        </w:rPr>
      </w:pPr>
      <w:r>
        <w:rPr>
          <w:noProof/>
        </w:rPr>
        <w:t>Write Identifiers</w:t>
      </w:r>
    </w:p>
    <w:p w14:paraId="0A931544" w14:textId="77777777" w:rsidR="00F300F5" w:rsidRDefault="00F300F5">
      <w:pPr>
        <w:pStyle w:val="Index2"/>
        <w:tabs>
          <w:tab w:val="right" w:leader="dot" w:pos="4310"/>
        </w:tabs>
        <w:rPr>
          <w:noProof/>
        </w:rPr>
      </w:pPr>
      <w:r>
        <w:rPr>
          <w:noProof/>
        </w:rPr>
        <w:lastRenderedPageBreak/>
        <w:t>Global File Structure, 397</w:t>
      </w:r>
    </w:p>
    <w:p w14:paraId="47A378D1" w14:textId="77777777" w:rsidR="00F300F5" w:rsidRDefault="00F300F5">
      <w:pPr>
        <w:pStyle w:val="IndexHeading"/>
        <w:rPr>
          <w:rFonts w:asciiTheme="minorHAnsi" w:eastAsiaTheme="minorEastAsia" w:hAnsiTheme="minorHAnsi" w:cstheme="minorBidi"/>
          <w:b w:val="0"/>
          <w:bCs/>
        </w:rPr>
      </w:pPr>
      <w:r>
        <w:t>X</w:t>
      </w:r>
    </w:p>
    <w:p w14:paraId="655EBCB8" w14:textId="77777777" w:rsidR="00F300F5" w:rsidRDefault="00F300F5">
      <w:pPr>
        <w:pStyle w:val="Index1"/>
        <w:tabs>
          <w:tab w:val="right" w:leader="dot" w:pos="4310"/>
        </w:tabs>
        <w:rPr>
          <w:noProof/>
        </w:rPr>
      </w:pPr>
      <w:r>
        <w:rPr>
          <w:noProof/>
        </w:rPr>
        <w:t>X ^DD(”DD”), 8</w:t>
      </w:r>
    </w:p>
    <w:p w14:paraId="7E7AD407" w14:textId="77777777" w:rsidR="00F300F5" w:rsidRDefault="00F300F5">
      <w:pPr>
        <w:pStyle w:val="IndexHeading"/>
        <w:rPr>
          <w:rFonts w:asciiTheme="minorHAnsi" w:eastAsiaTheme="minorEastAsia" w:hAnsiTheme="minorHAnsi" w:cstheme="minorBidi"/>
          <w:b w:val="0"/>
          <w:bCs/>
        </w:rPr>
      </w:pPr>
      <w:r>
        <w:t>Y</w:t>
      </w:r>
    </w:p>
    <w:p w14:paraId="4925140B" w14:textId="77777777" w:rsidR="00F300F5" w:rsidRDefault="00F300F5">
      <w:pPr>
        <w:pStyle w:val="Index1"/>
        <w:tabs>
          <w:tab w:val="right" w:leader="dot" w:pos="4310"/>
        </w:tabs>
        <w:rPr>
          <w:noProof/>
        </w:rPr>
      </w:pPr>
      <w:r>
        <w:rPr>
          <w:noProof/>
        </w:rPr>
        <w:t>Y^DIQ, 83</w:t>
      </w:r>
    </w:p>
    <w:p w14:paraId="2E7EBB72" w14:textId="77777777" w:rsidR="00F300F5" w:rsidRDefault="00F300F5">
      <w:pPr>
        <w:pStyle w:val="Index1"/>
        <w:tabs>
          <w:tab w:val="right" w:leader="dot" w:pos="4310"/>
        </w:tabs>
        <w:rPr>
          <w:noProof/>
        </w:rPr>
      </w:pPr>
      <w:r>
        <w:rPr>
          <w:noProof/>
        </w:rPr>
        <w:t>YMD^%DTC, 117</w:t>
      </w:r>
    </w:p>
    <w:p w14:paraId="4EE9C8E6" w14:textId="77777777" w:rsidR="00F300F5" w:rsidRDefault="00F300F5">
      <w:pPr>
        <w:pStyle w:val="Index1"/>
        <w:tabs>
          <w:tab w:val="right" w:leader="dot" w:pos="4310"/>
        </w:tabs>
        <w:rPr>
          <w:noProof/>
        </w:rPr>
      </w:pPr>
      <w:r>
        <w:rPr>
          <w:noProof/>
        </w:rPr>
        <w:lastRenderedPageBreak/>
        <w:t>YX^%DTC, 117</w:t>
      </w:r>
    </w:p>
    <w:p w14:paraId="79CCFA24" w14:textId="77777777" w:rsidR="00F300F5" w:rsidRDefault="00F300F5">
      <w:pPr>
        <w:pStyle w:val="IndexHeading"/>
        <w:rPr>
          <w:rFonts w:asciiTheme="minorHAnsi" w:eastAsiaTheme="minorEastAsia" w:hAnsiTheme="minorHAnsi" w:cstheme="minorBidi"/>
          <w:b w:val="0"/>
          <w:bCs/>
        </w:rPr>
      </w:pPr>
      <w:r>
        <w:t>Z</w:t>
      </w:r>
    </w:p>
    <w:p w14:paraId="47A52812" w14:textId="77777777" w:rsidR="00F300F5" w:rsidRDefault="00F300F5">
      <w:pPr>
        <w:pStyle w:val="Index1"/>
        <w:tabs>
          <w:tab w:val="right" w:leader="dot" w:pos="4310"/>
        </w:tabs>
        <w:rPr>
          <w:noProof/>
        </w:rPr>
      </w:pPr>
      <w:r>
        <w:rPr>
          <w:noProof/>
        </w:rPr>
        <w:t>Zero Node</w:t>
      </w:r>
    </w:p>
    <w:p w14:paraId="25FF1115" w14:textId="77777777" w:rsidR="00F300F5" w:rsidRDefault="00F300F5">
      <w:pPr>
        <w:pStyle w:val="Index2"/>
        <w:tabs>
          <w:tab w:val="right" w:leader="dot" w:pos="4310"/>
        </w:tabs>
        <w:rPr>
          <w:noProof/>
        </w:rPr>
      </w:pPr>
      <w:r>
        <w:rPr>
          <w:noProof/>
        </w:rPr>
        <w:t>Checking, 452</w:t>
      </w:r>
    </w:p>
    <w:p w14:paraId="453F249A" w14:textId="77777777" w:rsidR="00F300F5" w:rsidRDefault="00F300F5">
      <w:pPr>
        <w:pStyle w:val="Index1"/>
        <w:tabs>
          <w:tab w:val="right" w:leader="dot" w:pos="4310"/>
        </w:tabs>
        <w:rPr>
          <w:noProof/>
        </w:rPr>
      </w:pPr>
      <w:r>
        <w:rPr>
          <w:noProof/>
        </w:rPr>
        <w:t>ZSAVE CODE (#2619) Field, 476</w:t>
      </w:r>
    </w:p>
    <w:p w14:paraId="39CD5984" w14:textId="77777777" w:rsidR="00F300F5" w:rsidRDefault="00F300F5">
      <w:pPr>
        <w:pStyle w:val="BodyText"/>
        <w:rPr>
          <w:noProof/>
        </w:rPr>
        <w:sectPr w:rsidR="00F300F5" w:rsidSect="00F300F5">
          <w:type w:val="continuous"/>
          <w:pgSz w:w="12240" w:h="15840" w:code="1"/>
          <w:pgMar w:top="1440" w:right="1440" w:bottom="1440" w:left="1440" w:header="720" w:footer="720" w:gutter="0"/>
          <w:cols w:num="2" w:space="720"/>
          <w:noEndnote/>
        </w:sectPr>
      </w:pPr>
    </w:p>
    <w:p w14:paraId="6B9FF8E6" w14:textId="77777777" w:rsidR="008020F1" w:rsidRPr="00FE463F" w:rsidRDefault="002743B1">
      <w:pPr>
        <w:pStyle w:val="BodyText"/>
        <w:rPr>
          <w:noProof/>
        </w:rPr>
      </w:pPr>
      <w:r w:rsidRPr="00FE463F">
        <w:rPr>
          <w:noProof/>
        </w:rPr>
        <w:lastRenderedPageBreak/>
        <w:fldChar w:fldCharType="end"/>
      </w:r>
    </w:p>
    <w:sectPr w:rsidR="008020F1" w:rsidRPr="00FE463F" w:rsidSect="00F300F5">
      <w:type w:val="continuous"/>
      <w:pgSz w:w="12240" w:h="15840" w:code="1"/>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B1A256" w14:textId="77777777" w:rsidR="00E8465E" w:rsidRDefault="00E8465E">
      <w:r>
        <w:separator/>
      </w:r>
    </w:p>
    <w:p w14:paraId="69ADA371" w14:textId="77777777" w:rsidR="00E8465E" w:rsidRDefault="00E8465E"/>
    <w:p w14:paraId="45641CF6" w14:textId="77777777" w:rsidR="00E8465E" w:rsidRDefault="00E8465E"/>
    <w:p w14:paraId="2CB7ED53" w14:textId="77777777" w:rsidR="00E8465E" w:rsidRDefault="00E8465E"/>
  </w:endnote>
  <w:endnote w:type="continuationSeparator" w:id="0">
    <w:p w14:paraId="69A0E9B9" w14:textId="77777777" w:rsidR="00E8465E" w:rsidRDefault="00E8465E">
      <w:r>
        <w:continuationSeparator/>
      </w:r>
    </w:p>
    <w:p w14:paraId="5D335F02" w14:textId="77777777" w:rsidR="00E8465E" w:rsidRDefault="00E8465E"/>
    <w:p w14:paraId="16D0B2C9" w14:textId="77777777" w:rsidR="00E8465E" w:rsidRDefault="00E8465E"/>
    <w:p w14:paraId="5F678170" w14:textId="77777777" w:rsidR="00E8465E" w:rsidRDefault="00E846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roman"/>
    <w:notTrueType/>
    <w:pitch w:val="default"/>
    <w:sig w:usb0="00000003" w:usb1="00000000" w:usb2="00000000" w:usb3="00000000" w:csb0="00000001" w:csb1="00000000"/>
  </w:font>
  <w:font w:name="Arial Bold">
    <w:altName w:val="Arial"/>
    <w:panose1 w:val="020B0704020202020204"/>
    <w:charset w:val="00"/>
    <w:family w:val="roman"/>
    <w:notTrueType/>
    <w:pitch w:val="variable"/>
    <w:sig w:usb0="00000003" w:usb1="00000000" w:usb2="00000000" w:usb3="00000000" w:csb0="00000001" w:csb1="00000000"/>
  </w:font>
  <w:font w:name="Palatino">
    <w:altName w:val="Book Antiqua"/>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4A" w14:textId="77777777" w:rsidR="00F300F5" w:rsidRDefault="00F300F5" w:rsidP="005402C5">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B9FFC4B" w14:textId="77777777" w:rsidR="00F300F5" w:rsidRDefault="00F300F5" w:rsidP="005402C5">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83" w14:textId="77777777" w:rsidR="00F300F5" w:rsidRDefault="00F300F5"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430</w:t>
    </w:r>
    <w:r>
      <w:rPr>
        <w:rStyle w:val="PageNumber"/>
      </w:rPr>
      <w:fldChar w:fldCharType="end"/>
    </w:r>
  </w:p>
  <w:p w14:paraId="6B9FFC84" w14:textId="77777777" w:rsidR="00F300F5" w:rsidRDefault="00F300F5" w:rsidP="005402C5">
    <w:pPr>
      <w:pStyle w:val="Footer"/>
    </w:pPr>
    <w:r w:rsidRPr="00AE7513">
      <w:t xml:space="preserve">Revised </w:t>
    </w:r>
    <w:r>
      <w:t>February 2015</w:t>
    </w:r>
    <w:r>
      <w:tab/>
      <w:t>Developer’s Guide</w:t>
    </w:r>
  </w:p>
  <w:p w14:paraId="6B9FFC85" w14:textId="77777777" w:rsidR="00F300F5" w:rsidRDefault="00F300F5" w:rsidP="005402C5">
    <w:pPr>
      <w:pStyle w:val="Footer"/>
    </w:pPr>
    <w:r>
      <w:tab/>
      <w:t>Version 22.0</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4" w14:textId="77777777" w:rsidR="00F300F5" w:rsidRDefault="00F300F5"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504</w:t>
    </w:r>
    <w:r>
      <w:rPr>
        <w:rStyle w:val="PageNumber"/>
      </w:rPr>
      <w:fldChar w:fldCharType="end"/>
    </w:r>
    <w:r>
      <w:tab/>
    </w:r>
    <w:r w:rsidRPr="00436845">
      <w:t>VA FileMan</w:t>
    </w:r>
    <w:r>
      <w:tab/>
      <w:t>March 1999</w:t>
    </w:r>
  </w:p>
  <w:p w14:paraId="6B9FFC95" w14:textId="77777777" w:rsidR="00F300F5" w:rsidRDefault="00F300F5" w:rsidP="005402C5">
    <w:pPr>
      <w:pStyle w:val="Footer"/>
    </w:pPr>
    <w:r>
      <w:tab/>
      <w:t>Developer’s Guide</w:t>
    </w:r>
    <w:r>
      <w:tab/>
    </w:r>
    <w:r w:rsidRPr="00AE7513">
      <w:t xml:space="preserve">Revised </w:t>
    </w:r>
    <w:r>
      <w:t>February 2015</w:t>
    </w:r>
  </w:p>
  <w:p w14:paraId="6B9FFC96" w14:textId="77777777" w:rsidR="00F300F5" w:rsidRDefault="00F300F5" w:rsidP="005402C5">
    <w:pPr>
      <w:pStyle w:val="Footer"/>
    </w:pPr>
    <w:r>
      <w:tab/>
      <w:t>Version 22.0</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7" w14:textId="77777777" w:rsidR="00F300F5" w:rsidRDefault="00F300F5"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498</w:t>
    </w:r>
    <w:r>
      <w:rPr>
        <w:rStyle w:val="PageNumber"/>
      </w:rPr>
      <w:fldChar w:fldCharType="end"/>
    </w:r>
  </w:p>
  <w:p w14:paraId="6B9FFC98" w14:textId="77777777" w:rsidR="00F300F5" w:rsidRDefault="00F300F5" w:rsidP="005402C5">
    <w:pPr>
      <w:pStyle w:val="Footer"/>
    </w:pPr>
    <w:r w:rsidRPr="00AE7513">
      <w:t xml:space="preserve">Revised </w:t>
    </w:r>
    <w:r>
      <w:t>February 2015</w:t>
    </w:r>
    <w:r>
      <w:tab/>
      <w:t>Developer’s Guide</w:t>
    </w:r>
  </w:p>
  <w:p w14:paraId="6B9FFC99" w14:textId="77777777" w:rsidR="00F300F5" w:rsidRDefault="00F300F5" w:rsidP="005402C5">
    <w:pPr>
      <w:pStyle w:val="Footer"/>
    </w:pPr>
    <w:r>
      <w:tab/>
      <w:t>Version 22.0</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AC" w14:textId="77777777" w:rsidR="00F300F5" w:rsidRDefault="00F300F5"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648</w:t>
    </w:r>
    <w:r>
      <w:rPr>
        <w:rStyle w:val="PageNumber"/>
      </w:rPr>
      <w:fldChar w:fldCharType="end"/>
    </w:r>
    <w:r>
      <w:tab/>
    </w:r>
    <w:r w:rsidRPr="00436845">
      <w:t>VA FileMan</w:t>
    </w:r>
    <w:r>
      <w:tab/>
      <w:t>March 1999</w:t>
    </w:r>
  </w:p>
  <w:p w14:paraId="6B9FFCAD" w14:textId="77777777" w:rsidR="00F300F5" w:rsidRDefault="00F300F5" w:rsidP="005402C5">
    <w:pPr>
      <w:pStyle w:val="Footer"/>
    </w:pPr>
    <w:r>
      <w:tab/>
      <w:t>Developer’s Guide</w:t>
    </w:r>
    <w:r>
      <w:tab/>
    </w:r>
    <w:r w:rsidRPr="00AE7513">
      <w:t xml:space="preserve">Revised </w:t>
    </w:r>
    <w:r>
      <w:t>February 2015</w:t>
    </w:r>
  </w:p>
  <w:p w14:paraId="6B9FFCAE" w14:textId="77777777" w:rsidR="00F300F5" w:rsidRDefault="00F300F5" w:rsidP="005402C5">
    <w:pPr>
      <w:pStyle w:val="Footer"/>
    </w:pPr>
    <w:r>
      <w:tab/>
      <w:t>Version 22.0</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AF" w14:textId="77777777" w:rsidR="00F300F5" w:rsidRDefault="00F300F5"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601</w:t>
    </w:r>
    <w:r>
      <w:rPr>
        <w:rStyle w:val="PageNumber"/>
      </w:rPr>
      <w:fldChar w:fldCharType="end"/>
    </w:r>
  </w:p>
  <w:p w14:paraId="6B9FFCB0" w14:textId="77777777" w:rsidR="00F300F5" w:rsidRDefault="00F300F5" w:rsidP="005402C5">
    <w:pPr>
      <w:pStyle w:val="Footer"/>
    </w:pPr>
    <w:r w:rsidRPr="00AE7513">
      <w:t xml:space="preserve">Revised </w:t>
    </w:r>
    <w:r>
      <w:t>February 2015</w:t>
    </w:r>
    <w:r>
      <w:tab/>
      <w:t>Developer’s Guide</w:t>
    </w:r>
  </w:p>
  <w:p w14:paraId="6B9FFCB1" w14:textId="77777777" w:rsidR="00F300F5" w:rsidRDefault="00F300F5" w:rsidP="005402C5">
    <w:pPr>
      <w:pStyle w:val="Footer"/>
    </w:pPr>
    <w:r>
      <w:tab/>
      <w:t>Version 22.0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4E" w14:textId="77777777" w:rsidR="00F300F5" w:rsidRDefault="00F300F5"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xxxiv</w:t>
    </w:r>
    <w:r>
      <w:rPr>
        <w:rStyle w:val="PageNumber"/>
      </w:rPr>
      <w:fldChar w:fldCharType="end"/>
    </w:r>
    <w:r>
      <w:tab/>
    </w:r>
    <w:r w:rsidRPr="00436845">
      <w:t>VA FileMan</w:t>
    </w:r>
    <w:r>
      <w:tab/>
      <w:t>March 1999</w:t>
    </w:r>
  </w:p>
  <w:p w14:paraId="6B9FFC4F" w14:textId="77777777" w:rsidR="00F300F5" w:rsidRDefault="00F300F5" w:rsidP="005402C5">
    <w:pPr>
      <w:pStyle w:val="Footer"/>
    </w:pPr>
    <w:r>
      <w:tab/>
      <w:t>Developer’s Guide</w:t>
    </w:r>
    <w:r>
      <w:tab/>
    </w:r>
    <w:r w:rsidRPr="00AE7513">
      <w:t xml:space="preserve">Revised </w:t>
    </w:r>
    <w:r>
      <w:t>February 2015</w:t>
    </w:r>
  </w:p>
  <w:p w14:paraId="6B9FFC50" w14:textId="77777777" w:rsidR="00F300F5" w:rsidRDefault="00F300F5" w:rsidP="005402C5">
    <w:pPr>
      <w:pStyle w:val="Footer"/>
    </w:pPr>
    <w:r>
      <w:tab/>
      <w:t>Version 22.0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1" w14:textId="278E35AA" w:rsidR="00F300F5" w:rsidRPr="005402C5" w:rsidRDefault="00F300F5" w:rsidP="005402C5">
    <w:pPr>
      <w:pStyle w:val="Footer"/>
      <w:rPr>
        <w:rStyle w:val="PageNumber"/>
      </w:rPr>
    </w:pPr>
    <w:r w:rsidRPr="005402C5">
      <w:t>VA FileMan</w:t>
    </w:r>
    <w:r>
      <w:t xml:space="preserve"> 22.2</w:t>
    </w:r>
    <w:r w:rsidRPr="005402C5">
      <w:tab/>
    </w:r>
  </w:p>
  <w:p w14:paraId="6B9FFC52" w14:textId="39E8371F" w:rsidR="00F300F5" w:rsidRDefault="00F300F5" w:rsidP="005402C5">
    <w:pPr>
      <w:pStyle w:val="Footer"/>
    </w:pPr>
    <w:r w:rsidRPr="005402C5">
      <w:t>Developer</w:t>
    </w:r>
    <w:r>
      <w:t>’</w:t>
    </w:r>
    <w:r w:rsidRPr="005402C5">
      <w:t>s Guide</w:t>
    </w:r>
    <w:r>
      <w:tab/>
    </w:r>
    <w:r w:rsidRPr="005402C5">
      <w:rPr>
        <w:rStyle w:val="PageNumber"/>
      </w:rPr>
      <w:fldChar w:fldCharType="begin"/>
    </w:r>
    <w:r w:rsidRPr="005402C5">
      <w:rPr>
        <w:rStyle w:val="PageNumber"/>
      </w:rPr>
      <w:instrText xml:space="preserve"> PAGE </w:instrText>
    </w:r>
    <w:r w:rsidRPr="005402C5">
      <w:rPr>
        <w:rStyle w:val="PageNumber"/>
      </w:rPr>
      <w:fldChar w:fldCharType="separate"/>
    </w:r>
    <w:r w:rsidR="00E977C1">
      <w:rPr>
        <w:rStyle w:val="PageNumber"/>
        <w:noProof/>
      </w:rPr>
      <w:t>xvi</w:t>
    </w:r>
    <w:r w:rsidRPr="005402C5">
      <w:rPr>
        <w:rStyle w:val="PageNumber"/>
      </w:rPr>
      <w:fldChar w:fldCharType="end"/>
    </w:r>
    <w:r>
      <w:rPr>
        <w:rStyle w:val="PageNumber"/>
      </w:rPr>
      <w:tab/>
      <w:t>April 2017</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3" w14:textId="77777777" w:rsidR="00F300F5" w:rsidRDefault="00F300F5"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p w14:paraId="6B9FFC54" w14:textId="77777777" w:rsidR="00F300F5" w:rsidRDefault="00F300F5" w:rsidP="005402C5">
    <w:pPr>
      <w:pStyle w:val="Footer"/>
    </w:pPr>
    <w:r w:rsidRPr="00AE7513">
      <w:t xml:space="preserve">Revised </w:t>
    </w:r>
    <w:r>
      <w:t>February 2015</w:t>
    </w:r>
    <w:r>
      <w:tab/>
      <w:t>Developer’s Guide</w:t>
    </w:r>
  </w:p>
  <w:p w14:paraId="6B9FFC55" w14:textId="77777777" w:rsidR="00F300F5" w:rsidRDefault="00F300F5" w:rsidP="005402C5">
    <w:pPr>
      <w:pStyle w:val="Footer"/>
    </w:pPr>
    <w:r>
      <w:tab/>
      <w:t>Version 22.0</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E" w14:textId="77777777" w:rsidR="00F300F5" w:rsidRDefault="00F300F5"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tab/>
    </w:r>
    <w:r w:rsidRPr="00436845">
      <w:t>VA FileMan</w:t>
    </w:r>
    <w:r>
      <w:tab/>
      <w:t>March 1999</w:t>
    </w:r>
  </w:p>
  <w:p w14:paraId="6B9FFC5F" w14:textId="77777777" w:rsidR="00F300F5" w:rsidRDefault="00F300F5" w:rsidP="005402C5">
    <w:pPr>
      <w:pStyle w:val="Footer"/>
    </w:pPr>
    <w:r>
      <w:tab/>
      <w:t>Developer’s Guide</w:t>
    </w:r>
    <w:r>
      <w:tab/>
    </w:r>
    <w:r w:rsidRPr="00AE7513">
      <w:t xml:space="preserve">Revised </w:t>
    </w:r>
    <w:r>
      <w:t>February 2015</w:t>
    </w:r>
  </w:p>
  <w:p w14:paraId="6B9FFC60" w14:textId="77777777" w:rsidR="00F300F5" w:rsidRDefault="00F300F5" w:rsidP="005402C5">
    <w:pPr>
      <w:pStyle w:val="Footer"/>
    </w:pPr>
    <w:r>
      <w:tab/>
      <w:t>Version 22.0</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61" w14:textId="77777777" w:rsidR="00F300F5" w:rsidRDefault="00F300F5"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B9FFC62" w14:textId="77777777" w:rsidR="00F300F5" w:rsidRDefault="00F300F5" w:rsidP="005402C5">
    <w:pPr>
      <w:pStyle w:val="Footer"/>
    </w:pPr>
    <w:r w:rsidRPr="00AE7513">
      <w:t xml:space="preserve">Revised </w:t>
    </w:r>
    <w:r>
      <w:t>February 2015</w:t>
    </w:r>
    <w:r>
      <w:tab/>
      <w:t>Developer’s Guide</w:t>
    </w:r>
  </w:p>
  <w:p w14:paraId="6B9FFC63" w14:textId="77777777" w:rsidR="00F300F5" w:rsidRDefault="00F300F5" w:rsidP="005402C5">
    <w:pPr>
      <w:pStyle w:val="Footer"/>
    </w:pPr>
    <w:r>
      <w:tab/>
      <w:t>Version 22.0</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6E" w14:textId="77777777" w:rsidR="00F300F5" w:rsidRDefault="00F300F5"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358</w:t>
    </w:r>
    <w:r>
      <w:rPr>
        <w:rStyle w:val="PageNumber"/>
      </w:rPr>
      <w:fldChar w:fldCharType="end"/>
    </w:r>
    <w:r>
      <w:tab/>
    </w:r>
    <w:r w:rsidRPr="00436845">
      <w:t>VA FileMan</w:t>
    </w:r>
    <w:r>
      <w:tab/>
      <w:t>March 1999</w:t>
    </w:r>
  </w:p>
  <w:p w14:paraId="6B9FFC6F" w14:textId="77777777" w:rsidR="00F300F5" w:rsidRDefault="00F300F5" w:rsidP="005402C5">
    <w:pPr>
      <w:pStyle w:val="Footer"/>
    </w:pPr>
    <w:r>
      <w:tab/>
      <w:t>Developer’s Guide</w:t>
    </w:r>
    <w:r>
      <w:tab/>
    </w:r>
    <w:r w:rsidRPr="00AE7513">
      <w:t xml:space="preserve">Revised </w:t>
    </w:r>
    <w:r>
      <w:t>February 2015</w:t>
    </w:r>
  </w:p>
  <w:p w14:paraId="6B9FFC70" w14:textId="77777777" w:rsidR="00F300F5" w:rsidRDefault="00F300F5" w:rsidP="005402C5">
    <w:pPr>
      <w:pStyle w:val="Footer"/>
    </w:pPr>
    <w:r>
      <w:tab/>
      <w:t>Version 22.0</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71" w14:textId="77777777" w:rsidR="00F300F5" w:rsidRDefault="00F300F5"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163</w:t>
    </w:r>
    <w:r>
      <w:rPr>
        <w:rStyle w:val="PageNumber"/>
      </w:rPr>
      <w:fldChar w:fldCharType="end"/>
    </w:r>
  </w:p>
  <w:p w14:paraId="6B9FFC72" w14:textId="77777777" w:rsidR="00F300F5" w:rsidRDefault="00F300F5" w:rsidP="005402C5">
    <w:pPr>
      <w:pStyle w:val="Footer"/>
    </w:pPr>
    <w:r w:rsidRPr="00AE7513">
      <w:t xml:space="preserve">Revised </w:t>
    </w:r>
    <w:r>
      <w:t>February 2015</w:t>
    </w:r>
    <w:r>
      <w:tab/>
      <w:t>Developer’s Guide</w:t>
    </w:r>
  </w:p>
  <w:p w14:paraId="6B9FFC73" w14:textId="77777777" w:rsidR="00F300F5" w:rsidRDefault="00F300F5" w:rsidP="005402C5">
    <w:pPr>
      <w:pStyle w:val="Footer"/>
    </w:pPr>
    <w:r>
      <w:tab/>
      <w:t>Version 22.0</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80" w14:textId="77777777" w:rsidR="00F300F5" w:rsidRDefault="00F300F5"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448</w:t>
    </w:r>
    <w:r>
      <w:rPr>
        <w:rStyle w:val="PageNumber"/>
      </w:rPr>
      <w:fldChar w:fldCharType="end"/>
    </w:r>
    <w:r>
      <w:tab/>
    </w:r>
    <w:r w:rsidRPr="00436845">
      <w:t>VA FileMan</w:t>
    </w:r>
    <w:r>
      <w:tab/>
      <w:t>March 1999</w:t>
    </w:r>
  </w:p>
  <w:p w14:paraId="6B9FFC81" w14:textId="77777777" w:rsidR="00F300F5" w:rsidRDefault="00F300F5" w:rsidP="005402C5">
    <w:pPr>
      <w:pStyle w:val="Footer"/>
    </w:pPr>
    <w:r>
      <w:tab/>
      <w:t>Developer’s Guide</w:t>
    </w:r>
    <w:r>
      <w:tab/>
    </w:r>
    <w:r w:rsidRPr="00AE7513">
      <w:t xml:space="preserve">Revised </w:t>
    </w:r>
    <w:r>
      <w:t>February 2015</w:t>
    </w:r>
  </w:p>
  <w:p w14:paraId="6B9FFC82" w14:textId="77777777" w:rsidR="00F300F5" w:rsidRDefault="00F300F5" w:rsidP="005402C5">
    <w:pPr>
      <w:pStyle w:val="Footer"/>
    </w:pPr>
    <w:r>
      <w:tab/>
      <w:t>Version 22.0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6566B5" w14:textId="77777777" w:rsidR="00E8465E" w:rsidRDefault="00E8465E">
      <w:r>
        <w:separator/>
      </w:r>
    </w:p>
    <w:p w14:paraId="22220AD1" w14:textId="77777777" w:rsidR="00E8465E" w:rsidRDefault="00E8465E"/>
    <w:p w14:paraId="0F05BE55" w14:textId="77777777" w:rsidR="00E8465E" w:rsidRDefault="00E8465E"/>
    <w:p w14:paraId="6A638484" w14:textId="77777777" w:rsidR="00E8465E" w:rsidRDefault="00E8465E"/>
  </w:footnote>
  <w:footnote w:type="continuationSeparator" w:id="0">
    <w:p w14:paraId="4B2ED6A8" w14:textId="77777777" w:rsidR="00E8465E" w:rsidRDefault="00E8465E">
      <w:r>
        <w:continuationSeparator/>
      </w:r>
    </w:p>
    <w:p w14:paraId="5EEDD9B3" w14:textId="77777777" w:rsidR="00E8465E" w:rsidRDefault="00E8465E"/>
    <w:p w14:paraId="65C58CBB" w14:textId="77777777" w:rsidR="00E8465E" w:rsidRDefault="00E8465E"/>
    <w:p w14:paraId="66B4C091" w14:textId="77777777" w:rsidR="00E8465E" w:rsidRDefault="00E8465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4C" w14:textId="77777777" w:rsidR="00F300F5" w:rsidRDefault="00F300F5">
    <w:pPr>
      <w:pStyle w:val="Header"/>
    </w:pPr>
    <w:r>
      <w:t>Revision History</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6D" w14:textId="77777777" w:rsidR="00F300F5" w:rsidRDefault="00F300F5">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74" w14:textId="77777777" w:rsidR="00F300F5" w:rsidRDefault="00F300F5">
    <w:pPr>
      <w:pStyle w:val="Header"/>
    </w:pPr>
    <w:r>
      <w:t>Database Server (DBS) APIs</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75" w14:textId="77777777" w:rsidR="00F300F5" w:rsidRDefault="00F300F5">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7E" w14:textId="77777777" w:rsidR="00F300F5" w:rsidRDefault="00F300F5">
    <w:pPr>
      <w:pStyle w:val="Header"/>
    </w:pPr>
    <w:r>
      <w:t>ScreenMan Forms</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7F" w14:textId="77777777" w:rsidR="00F300F5" w:rsidRDefault="00F300F5">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86" w14:textId="77777777" w:rsidR="00F300F5" w:rsidRDefault="00F300F5">
    <w:pPr>
      <w:pStyle w:val="Header"/>
    </w:pPr>
    <w:r>
      <w:t>ScreenMan Form Editor</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87" w14:textId="77777777" w:rsidR="00F300F5" w:rsidRDefault="00F300F5">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88" w14:textId="77777777" w:rsidR="00F300F5" w:rsidRDefault="00F300F5">
    <w:pPr>
      <w:pStyle w:val="Header"/>
    </w:pPr>
    <w:r>
      <w:t>ScreenMan APIs</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89" w14:textId="77777777" w:rsidR="00F300F5" w:rsidRDefault="00F300F5">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2" w14:textId="77777777" w:rsidR="00F300F5" w:rsidRDefault="00F300F5">
    <w:pPr>
      <w:pStyle w:val="Header"/>
    </w:pPr>
    <w:r>
      <w:t>Auditing APIs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4D" w14:textId="77777777" w:rsidR="00F300F5" w:rsidRDefault="00F300F5">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3" w14:textId="77777777" w:rsidR="00F300F5" w:rsidRDefault="00F300F5">
    <w:pPr>
      <w:pStyle w:val="Header"/>
      <w:rPr>
        <w:b/>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A" w14:textId="77777777" w:rsidR="00F300F5" w:rsidRDefault="00F300F5">
    <w:pPr>
      <w:pStyle w:val="Header"/>
    </w:pPr>
    <w:r>
      <w:t>Browser APIs</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B" w14:textId="77777777" w:rsidR="00F300F5" w:rsidRDefault="00F300F5">
    <w:pPr>
      <w:pStyle w:val="Header"/>
      <w:rPr>
        <w:b/>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C" w14:textId="77777777" w:rsidR="00F300F5" w:rsidRDefault="00F300F5">
    <w:pPr>
      <w:pStyle w:val="Header"/>
    </w:pPr>
    <w:r>
      <w:t>Import and Export Tools</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D" w14:textId="77777777" w:rsidR="00F300F5" w:rsidRDefault="00F300F5">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E" w14:textId="77777777" w:rsidR="00F300F5" w:rsidRDefault="00F300F5">
    <w:pPr>
      <w:pStyle w:val="Header"/>
    </w:pPr>
    <w:r>
      <w:t>Extract Tool</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F" w14:textId="77777777" w:rsidR="00F300F5" w:rsidRDefault="00F300F5">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A0" w14:textId="77777777" w:rsidR="00F300F5" w:rsidRDefault="00F300F5">
    <w:pPr>
      <w:pStyle w:val="Header"/>
    </w:pPr>
    <w:r>
      <w:t>Filegrams APIs</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A1" w14:textId="77777777" w:rsidR="00F300F5" w:rsidRDefault="00F300F5">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AA" w14:textId="77777777" w:rsidR="00F300F5" w:rsidRDefault="00F300F5">
    <w:pPr>
      <w:pStyle w:val="Header"/>
    </w:pPr>
    <w:r>
      <w:t>^DI: Programmer Access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8" w14:textId="77777777" w:rsidR="00F300F5" w:rsidRDefault="00F300F5">
    <w:pPr>
      <w:pStyle w:val="Header"/>
    </w:pPr>
    <w:r>
      <w:t>Figures and Tables</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AB" w14:textId="77777777" w:rsidR="00F300F5" w:rsidRDefault="00F300F5">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2" w14:textId="77777777" w:rsidR="00F300F5" w:rsidRDefault="00F300F5">
    <w:pPr>
      <w:pStyle w:val="Header"/>
    </w:pPr>
    <w:r>
      <w:t>^DIKCBLD: Build an M Routine that Makes a Call to CREIXN^DDMOD</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3" w14:textId="77777777" w:rsidR="00F300F5" w:rsidRDefault="00F300F5">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4" w14:textId="77777777" w:rsidR="00F300F5" w:rsidRDefault="00F300F5">
    <w:pPr>
      <w:pStyle w:val="Header"/>
    </w:pPr>
    <w:r>
      <w:t>Global File Structure</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5" w14:textId="77777777" w:rsidR="00F300F5" w:rsidRDefault="00F300F5">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6" w14:textId="77777777" w:rsidR="00F300F5" w:rsidRDefault="00F300F5">
    <w:pPr>
      <w:pStyle w:val="Header"/>
    </w:pPr>
    <w:r>
      <w:t>Advanced File Definition</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7" w14:textId="77777777" w:rsidR="00F300F5" w:rsidRDefault="00F300F5">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8" w14:textId="77777777" w:rsidR="00F300F5" w:rsidRDefault="00F300F5">
    <w:pPr>
      <w:pStyle w:val="Header"/>
    </w:pPr>
    <w:r>
      <w:t>Trigger Cross-references</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9" w14:textId="77777777" w:rsidR="00F300F5" w:rsidRDefault="00F300F5">
    <w:pPr>
      <w:pStyle w:val="Heade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A" w14:textId="77777777" w:rsidR="00F300F5" w:rsidRDefault="00F300F5">
    <w:pPr>
      <w:pStyle w:val="Header"/>
    </w:pPr>
    <w:r>
      <w:t>DIALOG File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9" w14:textId="77777777" w:rsidR="00F300F5" w:rsidRDefault="00F300F5">
    <w:pPr>
      <w:pStyle w:val="Heade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B" w14:textId="77777777" w:rsidR="00F300F5" w:rsidRDefault="00F300F5">
    <w:pPr>
      <w:pStyle w:val="Heade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C" w14:textId="77777777" w:rsidR="00F300F5" w:rsidRDefault="00F300F5">
    <w:pPr>
      <w:pStyle w:val="Header"/>
    </w:pPr>
    <w:r>
      <w:t>VA FileMan Functions (Creating)</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D" w14:textId="77777777" w:rsidR="00F300F5" w:rsidRDefault="00F300F5">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E" w14:textId="77777777" w:rsidR="00F300F5" w:rsidRDefault="00F300F5">
    <w:pPr>
      <w:pStyle w:val="Header"/>
    </w:pPr>
    <w:r>
      <w:t>DIFROM</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F" w14:textId="77777777" w:rsidR="00F300F5" w:rsidRDefault="00F300F5">
    <w:pPr>
      <w:pStyle w:val="Heade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C0" w14:textId="77777777" w:rsidR="00F300F5" w:rsidRDefault="00F300F5">
    <w:pPr>
      <w:pStyle w:val="Header"/>
    </w:pPr>
    <w:r>
      <w:t>Appendix A—VA FileMan Error Codes</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C1" w14:textId="77777777" w:rsidR="00F300F5" w:rsidRDefault="00F300F5">
    <w:pPr>
      <w:pStyle w:val="Heade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D2" w14:textId="77777777" w:rsidR="00F300F5" w:rsidRDefault="00F300F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A" w14:textId="77777777" w:rsidR="00F300F5" w:rsidRDefault="00F300F5">
    <w:pPr>
      <w:pStyle w:val="Header"/>
    </w:pPr>
    <w:r>
      <w:t>Orientation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B" w14:textId="77777777" w:rsidR="00F300F5" w:rsidRDefault="00F300F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C" w14:textId="77777777" w:rsidR="00F300F5" w:rsidRDefault="00F300F5">
    <w:pPr>
      <w:pStyle w:val="Header"/>
    </w:pPr>
    <w:r>
      <w:t>Introduction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D" w14:textId="77777777" w:rsidR="00F300F5" w:rsidRDefault="00F300F5">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6C" w14:textId="77777777" w:rsidR="00F300F5" w:rsidRDefault="00F300F5">
    <w:pPr>
      <w:pStyle w:val="Header"/>
    </w:pPr>
    <w:r>
      <w:t>Classic VA FileMan APIs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4B50D2DE"/>
    <w:lvl w:ilvl="0">
      <w:start w:val="1"/>
      <w:numFmt w:val="bullet"/>
      <w:pStyle w:val="NormalIndent"/>
      <w:lvlText w:val=""/>
      <w:lvlJc w:val="left"/>
      <w:pPr>
        <w:tabs>
          <w:tab w:val="num" w:pos="2376"/>
        </w:tabs>
        <w:ind w:left="2376" w:hanging="360"/>
      </w:pPr>
      <w:rPr>
        <w:rFonts w:ascii="Symbol" w:hAnsi="Symbol" w:hint="default"/>
      </w:rPr>
    </w:lvl>
  </w:abstractNum>
  <w:abstractNum w:abstractNumId="1">
    <w:nsid w:val="FFFFFF83"/>
    <w:multiLevelType w:val="singleLevel"/>
    <w:tmpl w:val="48C08080"/>
    <w:lvl w:ilvl="0">
      <w:start w:val="1"/>
      <w:numFmt w:val="bullet"/>
      <w:pStyle w:val="ListBullet2"/>
      <w:lvlText w:val="o"/>
      <w:lvlJc w:val="left"/>
      <w:pPr>
        <w:ind w:left="1080" w:hanging="360"/>
      </w:pPr>
      <w:rPr>
        <w:rFonts w:ascii="Courier New" w:hAnsi="Courier New" w:cs="Courier New" w:hint="default"/>
      </w:rPr>
    </w:lvl>
  </w:abstractNum>
  <w:abstractNum w:abstractNumId="2">
    <w:nsid w:val="FFFFFF88"/>
    <w:multiLevelType w:val="singleLevel"/>
    <w:tmpl w:val="D0CA7BF2"/>
    <w:lvl w:ilvl="0">
      <w:start w:val="1"/>
      <w:numFmt w:val="decimal"/>
      <w:pStyle w:val="APIParametersListNumber"/>
      <w:lvlText w:val="%1."/>
      <w:lvlJc w:val="left"/>
      <w:pPr>
        <w:tabs>
          <w:tab w:val="num" w:pos="360"/>
        </w:tabs>
        <w:ind w:left="360" w:hanging="360"/>
      </w:pPr>
    </w:lvl>
  </w:abstractNum>
  <w:abstractNum w:abstractNumId="3">
    <w:nsid w:val="FFFFFF89"/>
    <w:multiLevelType w:val="singleLevel"/>
    <w:tmpl w:val="6026F662"/>
    <w:lvl w:ilvl="0">
      <w:start w:val="1"/>
      <w:numFmt w:val="bullet"/>
      <w:pStyle w:val="ListBullet"/>
      <w:lvlText w:val=""/>
      <w:lvlJc w:val="left"/>
      <w:pPr>
        <w:tabs>
          <w:tab w:val="num" w:pos="360"/>
        </w:tabs>
        <w:ind w:left="360" w:hanging="360"/>
      </w:pPr>
      <w:rPr>
        <w:rFonts w:ascii="Symbol" w:hAnsi="Symbol" w:hint="default"/>
      </w:rPr>
    </w:lvl>
  </w:abstractNum>
  <w:abstractNum w:abstractNumId="4">
    <w:nsid w:val="040D2508"/>
    <w:multiLevelType w:val="hybridMultilevel"/>
    <w:tmpl w:val="A4328518"/>
    <w:lvl w:ilvl="0" w:tplc="D6981C10">
      <w:start w:val="1"/>
      <w:numFmt w:val="bullet"/>
      <w:pStyle w:val="APIParametersListBullet2"/>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671F1F"/>
    <w:multiLevelType w:val="hybridMultilevel"/>
    <w:tmpl w:val="50F2B94A"/>
    <w:lvl w:ilvl="0" w:tplc="9B7099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3C022D"/>
    <w:multiLevelType w:val="hybridMultilevel"/>
    <w:tmpl w:val="C86C6FF0"/>
    <w:lvl w:ilvl="0" w:tplc="95880244">
      <w:start w:val="1"/>
      <w:numFmt w:val="bullet"/>
      <w:pStyle w:val="Table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C21C28"/>
    <w:multiLevelType w:val="hybridMultilevel"/>
    <w:tmpl w:val="D54C72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BC759AA"/>
    <w:multiLevelType w:val="hybridMultilevel"/>
    <w:tmpl w:val="13FC0E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83353C7"/>
    <w:multiLevelType w:val="hybridMultilevel"/>
    <w:tmpl w:val="81340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8F383A"/>
    <w:multiLevelType w:val="hybridMultilevel"/>
    <w:tmpl w:val="0BD8B800"/>
    <w:lvl w:ilvl="0" w:tplc="5088C848">
      <w:start w:val="1"/>
      <w:numFmt w:val="upperRoman"/>
      <w:pStyle w:val="HeadingSectio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1105AA"/>
    <w:multiLevelType w:val="hybridMultilevel"/>
    <w:tmpl w:val="90D4B32E"/>
    <w:lvl w:ilvl="0" w:tplc="87EAC010">
      <w:start w:val="1"/>
      <w:numFmt w:val="bullet"/>
      <w:pStyle w:val="ListBulletIndent2"/>
      <w:lvlText w:val=""/>
      <w:lvlJc w:val="left"/>
      <w:pPr>
        <w:ind w:left="2707" w:hanging="360"/>
      </w:pPr>
      <w:rPr>
        <w:rFonts w:ascii="Symbol" w:hAnsi="Symbol" w:hint="default"/>
      </w:rPr>
    </w:lvl>
    <w:lvl w:ilvl="1" w:tplc="04090003" w:tentative="1">
      <w:start w:val="1"/>
      <w:numFmt w:val="bullet"/>
      <w:lvlText w:val="o"/>
      <w:lvlJc w:val="left"/>
      <w:pPr>
        <w:ind w:left="3427" w:hanging="360"/>
      </w:pPr>
      <w:rPr>
        <w:rFonts w:ascii="Courier New" w:hAnsi="Courier New" w:cs="Courier New" w:hint="default"/>
      </w:rPr>
    </w:lvl>
    <w:lvl w:ilvl="2" w:tplc="04090005" w:tentative="1">
      <w:start w:val="1"/>
      <w:numFmt w:val="bullet"/>
      <w:lvlText w:val=""/>
      <w:lvlJc w:val="left"/>
      <w:pPr>
        <w:ind w:left="4147" w:hanging="360"/>
      </w:pPr>
      <w:rPr>
        <w:rFonts w:ascii="Wingdings" w:hAnsi="Wingdings" w:hint="default"/>
      </w:rPr>
    </w:lvl>
    <w:lvl w:ilvl="3" w:tplc="04090001" w:tentative="1">
      <w:start w:val="1"/>
      <w:numFmt w:val="bullet"/>
      <w:lvlText w:val=""/>
      <w:lvlJc w:val="left"/>
      <w:pPr>
        <w:ind w:left="4867" w:hanging="360"/>
      </w:pPr>
      <w:rPr>
        <w:rFonts w:ascii="Symbol" w:hAnsi="Symbol" w:hint="default"/>
      </w:rPr>
    </w:lvl>
    <w:lvl w:ilvl="4" w:tplc="04090003" w:tentative="1">
      <w:start w:val="1"/>
      <w:numFmt w:val="bullet"/>
      <w:lvlText w:val="o"/>
      <w:lvlJc w:val="left"/>
      <w:pPr>
        <w:ind w:left="5587" w:hanging="360"/>
      </w:pPr>
      <w:rPr>
        <w:rFonts w:ascii="Courier New" w:hAnsi="Courier New" w:cs="Courier New" w:hint="default"/>
      </w:rPr>
    </w:lvl>
    <w:lvl w:ilvl="5" w:tplc="04090005" w:tentative="1">
      <w:start w:val="1"/>
      <w:numFmt w:val="bullet"/>
      <w:lvlText w:val=""/>
      <w:lvlJc w:val="left"/>
      <w:pPr>
        <w:ind w:left="6307" w:hanging="360"/>
      </w:pPr>
      <w:rPr>
        <w:rFonts w:ascii="Wingdings" w:hAnsi="Wingdings" w:hint="default"/>
      </w:rPr>
    </w:lvl>
    <w:lvl w:ilvl="6" w:tplc="04090001" w:tentative="1">
      <w:start w:val="1"/>
      <w:numFmt w:val="bullet"/>
      <w:lvlText w:val=""/>
      <w:lvlJc w:val="left"/>
      <w:pPr>
        <w:ind w:left="7027" w:hanging="360"/>
      </w:pPr>
      <w:rPr>
        <w:rFonts w:ascii="Symbol" w:hAnsi="Symbol" w:hint="default"/>
      </w:rPr>
    </w:lvl>
    <w:lvl w:ilvl="7" w:tplc="04090003" w:tentative="1">
      <w:start w:val="1"/>
      <w:numFmt w:val="bullet"/>
      <w:lvlText w:val="o"/>
      <w:lvlJc w:val="left"/>
      <w:pPr>
        <w:ind w:left="7747" w:hanging="360"/>
      </w:pPr>
      <w:rPr>
        <w:rFonts w:ascii="Courier New" w:hAnsi="Courier New" w:cs="Courier New" w:hint="default"/>
      </w:rPr>
    </w:lvl>
    <w:lvl w:ilvl="8" w:tplc="04090005" w:tentative="1">
      <w:start w:val="1"/>
      <w:numFmt w:val="bullet"/>
      <w:lvlText w:val=""/>
      <w:lvlJc w:val="left"/>
      <w:pPr>
        <w:ind w:left="8467" w:hanging="360"/>
      </w:pPr>
      <w:rPr>
        <w:rFonts w:ascii="Wingdings" w:hAnsi="Wingdings" w:hint="default"/>
      </w:rPr>
    </w:lvl>
  </w:abstractNum>
  <w:abstractNum w:abstractNumId="12">
    <w:nsid w:val="35872FAE"/>
    <w:multiLevelType w:val="hybridMultilevel"/>
    <w:tmpl w:val="C5921A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9A2390D"/>
    <w:multiLevelType w:val="hybridMultilevel"/>
    <w:tmpl w:val="3386F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E40BEE"/>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nsid w:val="3F043EAC"/>
    <w:multiLevelType w:val="hybridMultilevel"/>
    <w:tmpl w:val="120826E8"/>
    <w:lvl w:ilvl="0" w:tplc="A7D88D70">
      <w:start w:val="1"/>
      <w:numFmt w:val="decimal"/>
      <w:lvlText w:val="%1."/>
      <w:lvlJc w:val="left"/>
      <w:pPr>
        <w:ind w:left="36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6">
    <w:nsid w:val="49C96D2D"/>
    <w:multiLevelType w:val="hybridMultilevel"/>
    <w:tmpl w:val="D9261598"/>
    <w:lvl w:ilvl="0" w:tplc="EEFCF38E">
      <w:start w:val="1"/>
      <w:numFmt w:val="lowerRoman"/>
      <w:pStyle w:val="ListNumber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8D3C58"/>
    <w:multiLevelType w:val="hybridMultilevel"/>
    <w:tmpl w:val="4FD872C6"/>
    <w:lvl w:ilvl="0" w:tplc="9BEC1782">
      <w:start w:val="1"/>
      <w:numFmt w:val="bullet"/>
      <w:pStyle w:val="APIDescriptionListBullet2"/>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4FDB39F6"/>
    <w:multiLevelType w:val="hybridMultilevel"/>
    <w:tmpl w:val="5882CCD6"/>
    <w:lvl w:ilvl="0" w:tplc="C0C874E2">
      <w:start w:val="1"/>
      <w:numFmt w:val="bullet"/>
      <w:pStyle w:val="ListBulletInden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521706CE"/>
    <w:multiLevelType w:val="hybridMultilevel"/>
    <w:tmpl w:val="838642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567B6D45"/>
    <w:multiLevelType w:val="hybridMultilevel"/>
    <w:tmpl w:val="851E54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EF81349"/>
    <w:multiLevelType w:val="hybridMultilevel"/>
    <w:tmpl w:val="E4F40776"/>
    <w:lvl w:ilvl="0" w:tplc="8752E21C">
      <w:start w:val="1"/>
      <w:numFmt w:val="bullet"/>
      <w:pStyle w:val="APIParametersList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60753DB4"/>
    <w:multiLevelType w:val="hybridMultilevel"/>
    <w:tmpl w:val="DACEC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06384D"/>
    <w:multiLevelType w:val="hybridMultilevel"/>
    <w:tmpl w:val="62DC1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B0D2D55"/>
    <w:multiLevelType w:val="hybridMultilevel"/>
    <w:tmpl w:val="23A84274"/>
    <w:lvl w:ilvl="0" w:tplc="A7D88D70">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C4C7FC4"/>
    <w:multiLevelType w:val="hybridMultilevel"/>
    <w:tmpl w:val="9C3A0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CB52758"/>
    <w:multiLevelType w:val="hybridMultilevel"/>
    <w:tmpl w:val="FD2ABD8E"/>
    <w:lvl w:ilvl="0" w:tplc="93C44BB8">
      <w:start w:val="1"/>
      <w:numFmt w:val="lowerLetter"/>
      <w:pStyle w:val="ListNumber2"/>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74472B3E"/>
    <w:multiLevelType w:val="hybridMultilevel"/>
    <w:tmpl w:val="3B26805C"/>
    <w:lvl w:ilvl="0" w:tplc="8482F580">
      <w:start w:val="1"/>
      <w:numFmt w:val="bullet"/>
      <w:pStyle w:val="TableListBullet2"/>
      <w:lvlText w:val="o"/>
      <w:lvlJc w:val="left"/>
      <w:pPr>
        <w:ind w:left="1076" w:hanging="360"/>
      </w:pPr>
      <w:rPr>
        <w:rFonts w:ascii="Courier New" w:hAnsi="Courier New" w:cs="Courier New" w:hint="default"/>
      </w:rPr>
    </w:lvl>
    <w:lvl w:ilvl="1" w:tplc="04090019" w:tentative="1">
      <w:start w:val="1"/>
      <w:numFmt w:val="bullet"/>
      <w:lvlText w:val="o"/>
      <w:lvlJc w:val="left"/>
      <w:pPr>
        <w:ind w:left="1796" w:hanging="360"/>
      </w:pPr>
      <w:rPr>
        <w:rFonts w:ascii="Courier New" w:hAnsi="Courier New" w:cs="Courier New" w:hint="default"/>
      </w:rPr>
    </w:lvl>
    <w:lvl w:ilvl="2" w:tplc="0409001B" w:tentative="1">
      <w:start w:val="1"/>
      <w:numFmt w:val="bullet"/>
      <w:lvlText w:val=""/>
      <w:lvlJc w:val="left"/>
      <w:pPr>
        <w:ind w:left="2516" w:hanging="360"/>
      </w:pPr>
      <w:rPr>
        <w:rFonts w:ascii="Wingdings" w:hAnsi="Wingdings" w:hint="default"/>
      </w:rPr>
    </w:lvl>
    <w:lvl w:ilvl="3" w:tplc="0409000F" w:tentative="1">
      <w:start w:val="1"/>
      <w:numFmt w:val="bullet"/>
      <w:lvlText w:val=""/>
      <w:lvlJc w:val="left"/>
      <w:pPr>
        <w:ind w:left="3236" w:hanging="360"/>
      </w:pPr>
      <w:rPr>
        <w:rFonts w:ascii="Symbol" w:hAnsi="Symbol" w:hint="default"/>
      </w:rPr>
    </w:lvl>
    <w:lvl w:ilvl="4" w:tplc="04090019" w:tentative="1">
      <w:start w:val="1"/>
      <w:numFmt w:val="bullet"/>
      <w:lvlText w:val="o"/>
      <w:lvlJc w:val="left"/>
      <w:pPr>
        <w:ind w:left="3956" w:hanging="360"/>
      </w:pPr>
      <w:rPr>
        <w:rFonts w:ascii="Courier New" w:hAnsi="Courier New" w:cs="Courier New" w:hint="default"/>
      </w:rPr>
    </w:lvl>
    <w:lvl w:ilvl="5" w:tplc="0409001B" w:tentative="1">
      <w:start w:val="1"/>
      <w:numFmt w:val="bullet"/>
      <w:lvlText w:val=""/>
      <w:lvlJc w:val="left"/>
      <w:pPr>
        <w:ind w:left="4676" w:hanging="360"/>
      </w:pPr>
      <w:rPr>
        <w:rFonts w:ascii="Wingdings" w:hAnsi="Wingdings" w:hint="default"/>
      </w:rPr>
    </w:lvl>
    <w:lvl w:ilvl="6" w:tplc="0409000F" w:tentative="1">
      <w:start w:val="1"/>
      <w:numFmt w:val="bullet"/>
      <w:lvlText w:val=""/>
      <w:lvlJc w:val="left"/>
      <w:pPr>
        <w:ind w:left="5396" w:hanging="360"/>
      </w:pPr>
      <w:rPr>
        <w:rFonts w:ascii="Symbol" w:hAnsi="Symbol" w:hint="default"/>
      </w:rPr>
    </w:lvl>
    <w:lvl w:ilvl="7" w:tplc="04090019" w:tentative="1">
      <w:start w:val="1"/>
      <w:numFmt w:val="bullet"/>
      <w:lvlText w:val="o"/>
      <w:lvlJc w:val="left"/>
      <w:pPr>
        <w:ind w:left="6116" w:hanging="360"/>
      </w:pPr>
      <w:rPr>
        <w:rFonts w:ascii="Courier New" w:hAnsi="Courier New" w:cs="Courier New" w:hint="default"/>
      </w:rPr>
    </w:lvl>
    <w:lvl w:ilvl="8" w:tplc="0409001B" w:tentative="1">
      <w:start w:val="1"/>
      <w:numFmt w:val="bullet"/>
      <w:lvlText w:val=""/>
      <w:lvlJc w:val="left"/>
      <w:pPr>
        <w:ind w:left="6836" w:hanging="360"/>
      </w:pPr>
      <w:rPr>
        <w:rFonts w:ascii="Wingdings" w:hAnsi="Wingdings" w:hint="default"/>
      </w:rPr>
    </w:lvl>
  </w:abstractNum>
  <w:abstractNum w:abstractNumId="28">
    <w:nsid w:val="74F353CD"/>
    <w:multiLevelType w:val="hybridMultilevel"/>
    <w:tmpl w:val="DA9873C6"/>
    <w:lvl w:ilvl="0" w:tplc="F44820D8">
      <w:start w:val="1"/>
      <w:numFmt w:val="bullet"/>
      <w:pStyle w:val="ListBulletIndent3"/>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76557EC0"/>
    <w:multiLevelType w:val="hybridMultilevel"/>
    <w:tmpl w:val="C770A68A"/>
    <w:lvl w:ilvl="0" w:tplc="647EBF8E">
      <w:start w:val="1"/>
      <w:numFmt w:val="lowerLetter"/>
      <w:pStyle w:val="ListNumber4"/>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784B1E8F"/>
    <w:multiLevelType w:val="hybridMultilevel"/>
    <w:tmpl w:val="2C6ECBB0"/>
    <w:lvl w:ilvl="0" w:tplc="C1964FC2">
      <w:start w:val="1"/>
      <w:numFmt w:val="bullet"/>
      <w:pStyle w:val="ListBullet3"/>
      <w:lvlText w:val=""/>
      <w:lvlJc w:val="left"/>
      <w:pPr>
        <w:tabs>
          <w:tab w:val="num" w:pos="3456"/>
        </w:tabs>
        <w:ind w:left="3456"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A6E2D69"/>
    <w:multiLevelType w:val="hybridMultilevel"/>
    <w:tmpl w:val="94249C6E"/>
    <w:lvl w:ilvl="0" w:tplc="5D2AA0BE">
      <w:start w:val="1"/>
      <w:numFmt w:val="bullet"/>
      <w:pStyle w:val="APITableListBullet2"/>
      <w:lvlText w:val=""/>
      <w:lvlJc w:val="left"/>
      <w:pPr>
        <w:tabs>
          <w:tab w:val="num" w:pos="720"/>
        </w:tabs>
        <w:ind w:left="720" w:hanging="360"/>
      </w:pPr>
      <w:rPr>
        <w:rFonts w:ascii="Symbol" w:hAnsi="Symbol" w:hint="default"/>
      </w:rPr>
    </w:lvl>
    <w:lvl w:ilvl="1" w:tplc="47307258" w:tentative="1">
      <w:start w:val="1"/>
      <w:numFmt w:val="bullet"/>
      <w:lvlText w:val="o"/>
      <w:lvlJc w:val="left"/>
      <w:pPr>
        <w:tabs>
          <w:tab w:val="num" w:pos="1440"/>
        </w:tabs>
        <w:ind w:left="1440" w:hanging="360"/>
      </w:pPr>
      <w:rPr>
        <w:rFonts w:ascii="Courier New" w:hAnsi="Courier New" w:hint="default"/>
      </w:rPr>
    </w:lvl>
    <w:lvl w:ilvl="2" w:tplc="19729AB2" w:tentative="1">
      <w:start w:val="1"/>
      <w:numFmt w:val="bullet"/>
      <w:lvlText w:val=""/>
      <w:lvlJc w:val="left"/>
      <w:pPr>
        <w:tabs>
          <w:tab w:val="num" w:pos="2160"/>
        </w:tabs>
        <w:ind w:left="2160" w:hanging="360"/>
      </w:pPr>
      <w:rPr>
        <w:rFonts w:ascii="Wingdings" w:hAnsi="Wingdings" w:hint="default"/>
      </w:rPr>
    </w:lvl>
    <w:lvl w:ilvl="3" w:tplc="3EB627FE" w:tentative="1">
      <w:start w:val="1"/>
      <w:numFmt w:val="bullet"/>
      <w:lvlText w:val=""/>
      <w:lvlJc w:val="left"/>
      <w:pPr>
        <w:tabs>
          <w:tab w:val="num" w:pos="2880"/>
        </w:tabs>
        <w:ind w:left="2880" w:hanging="360"/>
      </w:pPr>
      <w:rPr>
        <w:rFonts w:ascii="Symbol" w:hAnsi="Symbol" w:hint="default"/>
      </w:rPr>
    </w:lvl>
    <w:lvl w:ilvl="4" w:tplc="B79C78FE" w:tentative="1">
      <w:start w:val="1"/>
      <w:numFmt w:val="bullet"/>
      <w:lvlText w:val="o"/>
      <w:lvlJc w:val="left"/>
      <w:pPr>
        <w:tabs>
          <w:tab w:val="num" w:pos="3600"/>
        </w:tabs>
        <w:ind w:left="3600" w:hanging="360"/>
      </w:pPr>
      <w:rPr>
        <w:rFonts w:ascii="Courier New" w:hAnsi="Courier New" w:hint="default"/>
      </w:rPr>
    </w:lvl>
    <w:lvl w:ilvl="5" w:tplc="15747498" w:tentative="1">
      <w:start w:val="1"/>
      <w:numFmt w:val="bullet"/>
      <w:lvlText w:val=""/>
      <w:lvlJc w:val="left"/>
      <w:pPr>
        <w:tabs>
          <w:tab w:val="num" w:pos="4320"/>
        </w:tabs>
        <w:ind w:left="4320" w:hanging="360"/>
      </w:pPr>
      <w:rPr>
        <w:rFonts w:ascii="Wingdings" w:hAnsi="Wingdings" w:hint="default"/>
      </w:rPr>
    </w:lvl>
    <w:lvl w:ilvl="6" w:tplc="65444D58" w:tentative="1">
      <w:start w:val="1"/>
      <w:numFmt w:val="bullet"/>
      <w:lvlText w:val=""/>
      <w:lvlJc w:val="left"/>
      <w:pPr>
        <w:tabs>
          <w:tab w:val="num" w:pos="5040"/>
        </w:tabs>
        <w:ind w:left="5040" w:hanging="360"/>
      </w:pPr>
      <w:rPr>
        <w:rFonts w:ascii="Symbol" w:hAnsi="Symbol" w:hint="default"/>
      </w:rPr>
    </w:lvl>
    <w:lvl w:ilvl="7" w:tplc="AFC82596" w:tentative="1">
      <w:start w:val="1"/>
      <w:numFmt w:val="bullet"/>
      <w:lvlText w:val="o"/>
      <w:lvlJc w:val="left"/>
      <w:pPr>
        <w:tabs>
          <w:tab w:val="num" w:pos="5760"/>
        </w:tabs>
        <w:ind w:left="5760" w:hanging="360"/>
      </w:pPr>
      <w:rPr>
        <w:rFonts w:ascii="Courier New" w:hAnsi="Courier New" w:hint="default"/>
      </w:rPr>
    </w:lvl>
    <w:lvl w:ilvl="8" w:tplc="46C42A50" w:tentative="1">
      <w:start w:val="1"/>
      <w:numFmt w:val="bullet"/>
      <w:lvlText w:val=""/>
      <w:lvlJc w:val="left"/>
      <w:pPr>
        <w:tabs>
          <w:tab w:val="num" w:pos="6480"/>
        </w:tabs>
        <w:ind w:left="6480" w:hanging="360"/>
      </w:pPr>
      <w:rPr>
        <w:rFonts w:ascii="Wingdings" w:hAnsi="Wingdings" w:hint="default"/>
      </w:rPr>
    </w:lvl>
  </w:abstractNum>
  <w:abstractNum w:abstractNumId="32">
    <w:nsid w:val="7BCD3758"/>
    <w:multiLevelType w:val="multilevel"/>
    <w:tmpl w:val="0D4EA4FA"/>
    <w:lvl w:ilvl="0">
      <w:start w:val="1"/>
      <w:numFmt w:val="decimal"/>
      <w:pStyle w:val="Heading1"/>
      <w:lvlText w:val="%1"/>
      <w:lvlJc w:val="left"/>
      <w:pPr>
        <w:tabs>
          <w:tab w:val="num" w:pos="1332"/>
        </w:tabs>
        <w:ind w:left="13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4320"/>
        </w:tabs>
        <w:ind w:left="4320" w:hanging="720"/>
      </w:pPr>
    </w:lvl>
    <w:lvl w:ilvl="3">
      <w:start w:val="1"/>
      <w:numFmt w:val="decimal"/>
      <w:pStyle w:val="Heading4"/>
      <w:lvlText w:val="%1.%2.%3.%4"/>
      <w:lvlJc w:val="left"/>
      <w:pPr>
        <w:tabs>
          <w:tab w:val="num" w:pos="1494"/>
        </w:tabs>
        <w:ind w:left="149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3">
    <w:nsid w:val="7D2C42D8"/>
    <w:multiLevelType w:val="hybridMultilevel"/>
    <w:tmpl w:val="34340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
    <w:lvlOverride w:ilvl="0">
      <w:startOverride w:val="1"/>
    </w:lvlOverride>
  </w:num>
  <w:num w:numId="3">
    <w:abstractNumId w:val="2"/>
    <w:lvlOverride w:ilvl="0">
      <w:startOverride w:val="1"/>
    </w:lvlOverride>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14"/>
  </w:num>
  <w:num w:numId="12">
    <w:abstractNumId w:val="32"/>
  </w:num>
  <w:num w:numId="13">
    <w:abstractNumId w:val="18"/>
  </w:num>
  <w:num w:numId="14">
    <w:abstractNumId w:val="19"/>
  </w:num>
  <w:num w:numId="15">
    <w:abstractNumId w:val="11"/>
  </w:num>
  <w:num w:numId="16">
    <w:abstractNumId w:val="26"/>
  </w:num>
  <w:num w:numId="17">
    <w:abstractNumId w:val="16"/>
  </w:num>
  <w:num w:numId="18">
    <w:abstractNumId w:val="29"/>
  </w:num>
  <w:num w:numId="19">
    <w:abstractNumId w:val="0"/>
  </w:num>
  <w:num w:numId="20">
    <w:abstractNumId w:val="6"/>
  </w:num>
  <w:num w:numId="21">
    <w:abstractNumId w:val="27"/>
  </w:num>
  <w:num w:numId="22">
    <w:abstractNumId w:val="30"/>
  </w:num>
  <w:num w:numId="23">
    <w:abstractNumId w:val="28"/>
  </w:num>
  <w:num w:numId="24">
    <w:abstractNumId w:val="2"/>
    <w:lvlOverride w:ilvl="0">
      <w:startOverride w:val="1"/>
    </w:lvlOverride>
  </w:num>
  <w:num w:numId="25">
    <w:abstractNumId w:val="22"/>
  </w:num>
  <w:num w:numId="26">
    <w:abstractNumId w:val="31"/>
  </w:num>
  <w:num w:numId="27">
    <w:abstractNumId w:val="17"/>
  </w:num>
  <w:num w:numId="28">
    <w:abstractNumId w:val="1"/>
  </w:num>
  <w:num w:numId="29">
    <w:abstractNumId w:val="2"/>
  </w:num>
  <w:num w:numId="30">
    <w:abstractNumId w:val="21"/>
  </w:num>
  <w:num w:numId="31">
    <w:abstractNumId w:val="3"/>
  </w:num>
  <w:num w:numId="32">
    <w:abstractNumId w:val="24"/>
  </w:num>
  <w:num w:numId="33">
    <w:abstractNumId w:val="24"/>
    <w:lvlOverride w:ilvl="0">
      <w:startOverride w:val="1"/>
    </w:lvlOverride>
  </w:num>
  <w:num w:numId="34">
    <w:abstractNumId w:val="2"/>
    <w:lvlOverride w:ilvl="0">
      <w:startOverride w:val="1"/>
    </w:lvlOverride>
  </w:num>
  <w:num w:numId="35">
    <w:abstractNumId w:val="4"/>
  </w:num>
  <w:num w:numId="36">
    <w:abstractNumId w:val="24"/>
    <w:lvlOverride w:ilvl="0">
      <w:startOverride w:val="1"/>
    </w:lvlOverride>
  </w:num>
  <w:num w:numId="37">
    <w:abstractNumId w:val="24"/>
    <w:lvlOverride w:ilvl="0">
      <w:startOverride w:val="1"/>
    </w:lvlOverride>
  </w:num>
  <w:num w:numId="38">
    <w:abstractNumId w:val="15"/>
  </w:num>
  <w:num w:numId="39">
    <w:abstractNumId w:val="15"/>
    <w:lvlOverride w:ilvl="0">
      <w:startOverride w:val="1"/>
    </w:lvlOverride>
  </w:num>
  <w:num w:numId="40">
    <w:abstractNumId w:val="15"/>
    <w:lvlOverride w:ilvl="0">
      <w:startOverride w:val="1"/>
    </w:lvlOverride>
  </w:num>
  <w:num w:numId="41">
    <w:abstractNumId w:val="15"/>
    <w:lvlOverride w:ilvl="0">
      <w:startOverride w:val="1"/>
    </w:lvlOverride>
  </w:num>
  <w:num w:numId="42">
    <w:abstractNumId w:val="7"/>
  </w:num>
  <w:num w:numId="43">
    <w:abstractNumId w:val="25"/>
  </w:num>
  <w:num w:numId="44">
    <w:abstractNumId w:val="33"/>
  </w:num>
  <w:num w:numId="45">
    <w:abstractNumId w:val="5"/>
  </w:num>
  <w:num w:numId="46">
    <w:abstractNumId w:val="23"/>
  </w:num>
  <w:num w:numId="47">
    <w:abstractNumId w:val="13"/>
  </w:num>
  <w:num w:numId="48">
    <w:abstractNumId w:val="12"/>
  </w:num>
  <w:num w:numId="49">
    <w:abstractNumId w:val="8"/>
  </w:num>
  <w:num w:numId="50">
    <w:abstractNumId w:val="20"/>
  </w:num>
  <w:num w:numId="51">
    <w:abstractNumId w:val="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activeWritingStyle w:appName="MSWord" w:lang="en-US"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526"/>
    <w:rsid w:val="0000212C"/>
    <w:rsid w:val="000036BD"/>
    <w:rsid w:val="00007763"/>
    <w:rsid w:val="00010474"/>
    <w:rsid w:val="000114E5"/>
    <w:rsid w:val="00011948"/>
    <w:rsid w:val="00013573"/>
    <w:rsid w:val="00013D7A"/>
    <w:rsid w:val="0001502B"/>
    <w:rsid w:val="0002046E"/>
    <w:rsid w:val="00020902"/>
    <w:rsid w:val="0002144C"/>
    <w:rsid w:val="0002258C"/>
    <w:rsid w:val="00023197"/>
    <w:rsid w:val="000236E6"/>
    <w:rsid w:val="000246A0"/>
    <w:rsid w:val="00026DB1"/>
    <w:rsid w:val="0002728A"/>
    <w:rsid w:val="00027ED6"/>
    <w:rsid w:val="0003021F"/>
    <w:rsid w:val="0003072E"/>
    <w:rsid w:val="00031355"/>
    <w:rsid w:val="0003198A"/>
    <w:rsid w:val="000329DD"/>
    <w:rsid w:val="00032C36"/>
    <w:rsid w:val="0003344B"/>
    <w:rsid w:val="00034211"/>
    <w:rsid w:val="00034E8A"/>
    <w:rsid w:val="0003512D"/>
    <w:rsid w:val="00035825"/>
    <w:rsid w:val="000365A0"/>
    <w:rsid w:val="000375DD"/>
    <w:rsid w:val="000417E3"/>
    <w:rsid w:val="000419BE"/>
    <w:rsid w:val="00042D4B"/>
    <w:rsid w:val="00044D99"/>
    <w:rsid w:val="00044EFB"/>
    <w:rsid w:val="000453D3"/>
    <w:rsid w:val="00045EE1"/>
    <w:rsid w:val="00046673"/>
    <w:rsid w:val="00046D97"/>
    <w:rsid w:val="00047D8C"/>
    <w:rsid w:val="00047FBD"/>
    <w:rsid w:val="0005012B"/>
    <w:rsid w:val="00050A81"/>
    <w:rsid w:val="0005271C"/>
    <w:rsid w:val="000534C4"/>
    <w:rsid w:val="00053B14"/>
    <w:rsid w:val="00054400"/>
    <w:rsid w:val="00055A67"/>
    <w:rsid w:val="00055FAD"/>
    <w:rsid w:val="00056407"/>
    <w:rsid w:val="000564B0"/>
    <w:rsid w:val="000567C6"/>
    <w:rsid w:val="000605AE"/>
    <w:rsid w:val="000608DF"/>
    <w:rsid w:val="00060A4F"/>
    <w:rsid w:val="00061749"/>
    <w:rsid w:val="000617C8"/>
    <w:rsid w:val="0006312D"/>
    <w:rsid w:val="00064B31"/>
    <w:rsid w:val="0006697E"/>
    <w:rsid w:val="00066EE5"/>
    <w:rsid w:val="00066F8D"/>
    <w:rsid w:val="00067533"/>
    <w:rsid w:val="00067B34"/>
    <w:rsid w:val="0007046C"/>
    <w:rsid w:val="000712FC"/>
    <w:rsid w:val="00072E48"/>
    <w:rsid w:val="00073433"/>
    <w:rsid w:val="00075883"/>
    <w:rsid w:val="00077F23"/>
    <w:rsid w:val="00080D0B"/>
    <w:rsid w:val="000814A2"/>
    <w:rsid w:val="000814E9"/>
    <w:rsid w:val="00081549"/>
    <w:rsid w:val="00081F0D"/>
    <w:rsid w:val="00082379"/>
    <w:rsid w:val="00083C71"/>
    <w:rsid w:val="000840D8"/>
    <w:rsid w:val="00084217"/>
    <w:rsid w:val="000850DD"/>
    <w:rsid w:val="00085D08"/>
    <w:rsid w:val="000861B1"/>
    <w:rsid w:val="00086AB1"/>
    <w:rsid w:val="00087146"/>
    <w:rsid w:val="000872C0"/>
    <w:rsid w:val="00090461"/>
    <w:rsid w:val="00092400"/>
    <w:rsid w:val="00092F0A"/>
    <w:rsid w:val="00094EAE"/>
    <w:rsid w:val="000951D5"/>
    <w:rsid w:val="000965E6"/>
    <w:rsid w:val="00096C29"/>
    <w:rsid w:val="000A19B2"/>
    <w:rsid w:val="000A1A56"/>
    <w:rsid w:val="000A1A60"/>
    <w:rsid w:val="000A3591"/>
    <w:rsid w:val="000A5039"/>
    <w:rsid w:val="000A556C"/>
    <w:rsid w:val="000A69DF"/>
    <w:rsid w:val="000A6CF3"/>
    <w:rsid w:val="000B04BF"/>
    <w:rsid w:val="000B08B3"/>
    <w:rsid w:val="000B0D27"/>
    <w:rsid w:val="000B114E"/>
    <w:rsid w:val="000B234E"/>
    <w:rsid w:val="000B317F"/>
    <w:rsid w:val="000B3892"/>
    <w:rsid w:val="000B3D08"/>
    <w:rsid w:val="000B5036"/>
    <w:rsid w:val="000B59D3"/>
    <w:rsid w:val="000C084D"/>
    <w:rsid w:val="000C0FD4"/>
    <w:rsid w:val="000C1210"/>
    <w:rsid w:val="000C36E9"/>
    <w:rsid w:val="000C3A52"/>
    <w:rsid w:val="000C3B09"/>
    <w:rsid w:val="000C47DA"/>
    <w:rsid w:val="000C57AF"/>
    <w:rsid w:val="000C5B4B"/>
    <w:rsid w:val="000C5EAD"/>
    <w:rsid w:val="000D04C0"/>
    <w:rsid w:val="000D1537"/>
    <w:rsid w:val="000D16C4"/>
    <w:rsid w:val="000D1BEA"/>
    <w:rsid w:val="000D2C78"/>
    <w:rsid w:val="000D2E6A"/>
    <w:rsid w:val="000D4739"/>
    <w:rsid w:val="000D54F5"/>
    <w:rsid w:val="000D5A4D"/>
    <w:rsid w:val="000D613C"/>
    <w:rsid w:val="000D6731"/>
    <w:rsid w:val="000D7408"/>
    <w:rsid w:val="000D7B61"/>
    <w:rsid w:val="000E1358"/>
    <w:rsid w:val="000E1784"/>
    <w:rsid w:val="000E1A2F"/>
    <w:rsid w:val="000E1F29"/>
    <w:rsid w:val="000E3132"/>
    <w:rsid w:val="000E3EC8"/>
    <w:rsid w:val="000E4AF8"/>
    <w:rsid w:val="000E4B2A"/>
    <w:rsid w:val="000E4BBE"/>
    <w:rsid w:val="000E4D87"/>
    <w:rsid w:val="000E5D2F"/>
    <w:rsid w:val="000E6153"/>
    <w:rsid w:val="000E6261"/>
    <w:rsid w:val="000E7909"/>
    <w:rsid w:val="000F0427"/>
    <w:rsid w:val="000F1A60"/>
    <w:rsid w:val="000F1B0E"/>
    <w:rsid w:val="000F25D9"/>
    <w:rsid w:val="000F27DF"/>
    <w:rsid w:val="000F39F4"/>
    <w:rsid w:val="000F3AE0"/>
    <w:rsid w:val="000F3C35"/>
    <w:rsid w:val="000F60A9"/>
    <w:rsid w:val="000F61E8"/>
    <w:rsid w:val="000F6501"/>
    <w:rsid w:val="000F7697"/>
    <w:rsid w:val="000F77E7"/>
    <w:rsid w:val="000F7D01"/>
    <w:rsid w:val="000F7D16"/>
    <w:rsid w:val="001031A6"/>
    <w:rsid w:val="0010674D"/>
    <w:rsid w:val="00107C6D"/>
    <w:rsid w:val="00110521"/>
    <w:rsid w:val="00111058"/>
    <w:rsid w:val="00111582"/>
    <w:rsid w:val="00115F22"/>
    <w:rsid w:val="0012102D"/>
    <w:rsid w:val="00121229"/>
    <w:rsid w:val="00123674"/>
    <w:rsid w:val="001243C5"/>
    <w:rsid w:val="00124AB1"/>
    <w:rsid w:val="001257A1"/>
    <w:rsid w:val="001257FB"/>
    <w:rsid w:val="00126BCF"/>
    <w:rsid w:val="001272E6"/>
    <w:rsid w:val="00127E00"/>
    <w:rsid w:val="001309ED"/>
    <w:rsid w:val="001319FB"/>
    <w:rsid w:val="00131B66"/>
    <w:rsid w:val="00131D66"/>
    <w:rsid w:val="00132A79"/>
    <w:rsid w:val="00132FF3"/>
    <w:rsid w:val="00133388"/>
    <w:rsid w:val="001338CC"/>
    <w:rsid w:val="00137876"/>
    <w:rsid w:val="00140B72"/>
    <w:rsid w:val="00142ECA"/>
    <w:rsid w:val="0014304D"/>
    <w:rsid w:val="001436F2"/>
    <w:rsid w:val="00143C40"/>
    <w:rsid w:val="0014418A"/>
    <w:rsid w:val="001444C7"/>
    <w:rsid w:val="00145B51"/>
    <w:rsid w:val="00145C54"/>
    <w:rsid w:val="00146ED6"/>
    <w:rsid w:val="00147E29"/>
    <w:rsid w:val="00150E2B"/>
    <w:rsid w:val="00152327"/>
    <w:rsid w:val="00154B86"/>
    <w:rsid w:val="00155A99"/>
    <w:rsid w:val="00157F63"/>
    <w:rsid w:val="00161F21"/>
    <w:rsid w:val="001625C7"/>
    <w:rsid w:val="001640AC"/>
    <w:rsid w:val="00165D27"/>
    <w:rsid w:val="00166646"/>
    <w:rsid w:val="00166A1D"/>
    <w:rsid w:val="00166A9A"/>
    <w:rsid w:val="001675C5"/>
    <w:rsid w:val="00167B1E"/>
    <w:rsid w:val="001705C2"/>
    <w:rsid w:val="0017086C"/>
    <w:rsid w:val="00170A54"/>
    <w:rsid w:val="00170AA2"/>
    <w:rsid w:val="00171ED3"/>
    <w:rsid w:val="00172808"/>
    <w:rsid w:val="00172995"/>
    <w:rsid w:val="00172CA9"/>
    <w:rsid w:val="0017568D"/>
    <w:rsid w:val="001761EF"/>
    <w:rsid w:val="00176336"/>
    <w:rsid w:val="001766A1"/>
    <w:rsid w:val="00176E4D"/>
    <w:rsid w:val="001801DA"/>
    <w:rsid w:val="00180E01"/>
    <w:rsid w:val="00180ECA"/>
    <w:rsid w:val="00183BBC"/>
    <w:rsid w:val="00183DDA"/>
    <w:rsid w:val="00184126"/>
    <w:rsid w:val="00185046"/>
    <w:rsid w:val="00186674"/>
    <w:rsid w:val="00187EFB"/>
    <w:rsid w:val="00191822"/>
    <w:rsid w:val="0019283F"/>
    <w:rsid w:val="00192AE3"/>
    <w:rsid w:val="0019397B"/>
    <w:rsid w:val="001942F1"/>
    <w:rsid w:val="00195052"/>
    <w:rsid w:val="00195CCD"/>
    <w:rsid w:val="001961B5"/>
    <w:rsid w:val="0019637F"/>
    <w:rsid w:val="001A0C69"/>
    <w:rsid w:val="001A2B90"/>
    <w:rsid w:val="001A2D16"/>
    <w:rsid w:val="001A37E2"/>
    <w:rsid w:val="001A3872"/>
    <w:rsid w:val="001A5A65"/>
    <w:rsid w:val="001A789E"/>
    <w:rsid w:val="001B07CC"/>
    <w:rsid w:val="001B0EB9"/>
    <w:rsid w:val="001B20EC"/>
    <w:rsid w:val="001B334B"/>
    <w:rsid w:val="001B3D60"/>
    <w:rsid w:val="001B40E9"/>
    <w:rsid w:val="001B50CA"/>
    <w:rsid w:val="001B567A"/>
    <w:rsid w:val="001B58FB"/>
    <w:rsid w:val="001B669D"/>
    <w:rsid w:val="001B6DC6"/>
    <w:rsid w:val="001C0B72"/>
    <w:rsid w:val="001C0B9F"/>
    <w:rsid w:val="001C1748"/>
    <w:rsid w:val="001C2D30"/>
    <w:rsid w:val="001C3366"/>
    <w:rsid w:val="001C3C5D"/>
    <w:rsid w:val="001C46FE"/>
    <w:rsid w:val="001C4CDC"/>
    <w:rsid w:val="001C6613"/>
    <w:rsid w:val="001C739A"/>
    <w:rsid w:val="001D0AE6"/>
    <w:rsid w:val="001D0B3A"/>
    <w:rsid w:val="001D0D3A"/>
    <w:rsid w:val="001D11CD"/>
    <w:rsid w:val="001D139C"/>
    <w:rsid w:val="001D164E"/>
    <w:rsid w:val="001D229B"/>
    <w:rsid w:val="001D2498"/>
    <w:rsid w:val="001D2DE0"/>
    <w:rsid w:val="001D31E7"/>
    <w:rsid w:val="001D3692"/>
    <w:rsid w:val="001D5288"/>
    <w:rsid w:val="001D61DC"/>
    <w:rsid w:val="001D6743"/>
    <w:rsid w:val="001D73AD"/>
    <w:rsid w:val="001D778D"/>
    <w:rsid w:val="001E13F4"/>
    <w:rsid w:val="001E184B"/>
    <w:rsid w:val="001E2931"/>
    <w:rsid w:val="001E2E19"/>
    <w:rsid w:val="001E3B2E"/>
    <w:rsid w:val="001E439E"/>
    <w:rsid w:val="001E6891"/>
    <w:rsid w:val="001E6AC9"/>
    <w:rsid w:val="001F0ED2"/>
    <w:rsid w:val="001F2470"/>
    <w:rsid w:val="001F2BA0"/>
    <w:rsid w:val="001F3AC9"/>
    <w:rsid w:val="001F3F3C"/>
    <w:rsid w:val="001F43D9"/>
    <w:rsid w:val="001F5738"/>
    <w:rsid w:val="001F628F"/>
    <w:rsid w:val="001F683D"/>
    <w:rsid w:val="001F7390"/>
    <w:rsid w:val="00200D5E"/>
    <w:rsid w:val="00201F30"/>
    <w:rsid w:val="0020296B"/>
    <w:rsid w:val="00205C2D"/>
    <w:rsid w:val="0020608A"/>
    <w:rsid w:val="00206B75"/>
    <w:rsid w:val="002079B2"/>
    <w:rsid w:val="00207C10"/>
    <w:rsid w:val="00210E52"/>
    <w:rsid w:val="00212B8B"/>
    <w:rsid w:val="00212C1A"/>
    <w:rsid w:val="00213205"/>
    <w:rsid w:val="00214EC5"/>
    <w:rsid w:val="00214ECA"/>
    <w:rsid w:val="002168A4"/>
    <w:rsid w:val="002179E5"/>
    <w:rsid w:val="00221976"/>
    <w:rsid w:val="002226DC"/>
    <w:rsid w:val="00223397"/>
    <w:rsid w:val="002234A1"/>
    <w:rsid w:val="0022385E"/>
    <w:rsid w:val="00223FD8"/>
    <w:rsid w:val="0022493E"/>
    <w:rsid w:val="00224DE8"/>
    <w:rsid w:val="0022506B"/>
    <w:rsid w:val="00225256"/>
    <w:rsid w:val="0022692B"/>
    <w:rsid w:val="00226AE2"/>
    <w:rsid w:val="00226B79"/>
    <w:rsid w:val="00226D47"/>
    <w:rsid w:val="0022797A"/>
    <w:rsid w:val="00230D31"/>
    <w:rsid w:val="0023274A"/>
    <w:rsid w:val="00233751"/>
    <w:rsid w:val="002337CD"/>
    <w:rsid w:val="00233A5B"/>
    <w:rsid w:val="002342DB"/>
    <w:rsid w:val="00234629"/>
    <w:rsid w:val="002347FE"/>
    <w:rsid w:val="00235AA1"/>
    <w:rsid w:val="0023671B"/>
    <w:rsid w:val="0023742B"/>
    <w:rsid w:val="00237BF9"/>
    <w:rsid w:val="002403B4"/>
    <w:rsid w:val="00240A6B"/>
    <w:rsid w:val="00241E37"/>
    <w:rsid w:val="00242073"/>
    <w:rsid w:val="002449ED"/>
    <w:rsid w:val="00244F90"/>
    <w:rsid w:val="00245554"/>
    <w:rsid w:val="00245A0B"/>
    <w:rsid w:val="0024763F"/>
    <w:rsid w:val="002478E1"/>
    <w:rsid w:val="00247CFB"/>
    <w:rsid w:val="0025046A"/>
    <w:rsid w:val="00250FBE"/>
    <w:rsid w:val="002515AF"/>
    <w:rsid w:val="00251B22"/>
    <w:rsid w:val="00253440"/>
    <w:rsid w:val="002535F4"/>
    <w:rsid w:val="0025596D"/>
    <w:rsid w:val="00255F43"/>
    <w:rsid w:val="00256E74"/>
    <w:rsid w:val="002572B3"/>
    <w:rsid w:val="002610F2"/>
    <w:rsid w:val="0026128C"/>
    <w:rsid w:val="00261EAB"/>
    <w:rsid w:val="00261F2F"/>
    <w:rsid w:val="002629D6"/>
    <w:rsid w:val="00263681"/>
    <w:rsid w:val="002649AB"/>
    <w:rsid w:val="00266A0A"/>
    <w:rsid w:val="00266FA1"/>
    <w:rsid w:val="00270460"/>
    <w:rsid w:val="00270A1E"/>
    <w:rsid w:val="00271BFB"/>
    <w:rsid w:val="00273424"/>
    <w:rsid w:val="002735CB"/>
    <w:rsid w:val="002737BA"/>
    <w:rsid w:val="0027384E"/>
    <w:rsid w:val="002743B1"/>
    <w:rsid w:val="00274468"/>
    <w:rsid w:val="002746A8"/>
    <w:rsid w:val="00275143"/>
    <w:rsid w:val="00275E86"/>
    <w:rsid w:val="00280A38"/>
    <w:rsid w:val="00281983"/>
    <w:rsid w:val="00283E4D"/>
    <w:rsid w:val="002842A8"/>
    <w:rsid w:val="00285CAF"/>
    <w:rsid w:val="00286CB6"/>
    <w:rsid w:val="00287330"/>
    <w:rsid w:val="0029014D"/>
    <w:rsid w:val="00291336"/>
    <w:rsid w:val="00295022"/>
    <w:rsid w:val="002955D2"/>
    <w:rsid w:val="002961CD"/>
    <w:rsid w:val="00296D57"/>
    <w:rsid w:val="002977F8"/>
    <w:rsid w:val="002979F8"/>
    <w:rsid w:val="002A0058"/>
    <w:rsid w:val="002A0A34"/>
    <w:rsid w:val="002A2570"/>
    <w:rsid w:val="002A2D49"/>
    <w:rsid w:val="002A392E"/>
    <w:rsid w:val="002A43BC"/>
    <w:rsid w:val="002A4922"/>
    <w:rsid w:val="002A4AC2"/>
    <w:rsid w:val="002A5338"/>
    <w:rsid w:val="002A6E19"/>
    <w:rsid w:val="002A7B3B"/>
    <w:rsid w:val="002B100D"/>
    <w:rsid w:val="002B14B1"/>
    <w:rsid w:val="002B1B6C"/>
    <w:rsid w:val="002B24F8"/>
    <w:rsid w:val="002B5DA9"/>
    <w:rsid w:val="002B6616"/>
    <w:rsid w:val="002B739B"/>
    <w:rsid w:val="002C07D1"/>
    <w:rsid w:val="002C14A7"/>
    <w:rsid w:val="002C1808"/>
    <w:rsid w:val="002C1A76"/>
    <w:rsid w:val="002C232F"/>
    <w:rsid w:val="002C2FA1"/>
    <w:rsid w:val="002C3774"/>
    <w:rsid w:val="002C4CDC"/>
    <w:rsid w:val="002C5294"/>
    <w:rsid w:val="002C541B"/>
    <w:rsid w:val="002C642D"/>
    <w:rsid w:val="002C6FB2"/>
    <w:rsid w:val="002C6FC8"/>
    <w:rsid w:val="002C7029"/>
    <w:rsid w:val="002C7B00"/>
    <w:rsid w:val="002D0010"/>
    <w:rsid w:val="002D0861"/>
    <w:rsid w:val="002D16FE"/>
    <w:rsid w:val="002D1A45"/>
    <w:rsid w:val="002D2962"/>
    <w:rsid w:val="002D2CA3"/>
    <w:rsid w:val="002D2E92"/>
    <w:rsid w:val="002D340B"/>
    <w:rsid w:val="002D5774"/>
    <w:rsid w:val="002D58A7"/>
    <w:rsid w:val="002D5BD5"/>
    <w:rsid w:val="002D614C"/>
    <w:rsid w:val="002D6960"/>
    <w:rsid w:val="002D6C28"/>
    <w:rsid w:val="002D7686"/>
    <w:rsid w:val="002E002E"/>
    <w:rsid w:val="002E19F7"/>
    <w:rsid w:val="002E3867"/>
    <w:rsid w:val="002E3B4C"/>
    <w:rsid w:val="002E3C3B"/>
    <w:rsid w:val="002E4C4B"/>
    <w:rsid w:val="002E5A7D"/>
    <w:rsid w:val="002E5F67"/>
    <w:rsid w:val="002E7F56"/>
    <w:rsid w:val="002F0510"/>
    <w:rsid w:val="002F0AF3"/>
    <w:rsid w:val="002F1476"/>
    <w:rsid w:val="002F20AF"/>
    <w:rsid w:val="002F367F"/>
    <w:rsid w:val="002F4FB7"/>
    <w:rsid w:val="002F5F45"/>
    <w:rsid w:val="002F6483"/>
    <w:rsid w:val="002F6C64"/>
    <w:rsid w:val="002F70F0"/>
    <w:rsid w:val="002F7DF7"/>
    <w:rsid w:val="00300FEB"/>
    <w:rsid w:val="003013C8"/>
    <w:rsid w:val="00301FE2"/>
    <w:rsid w:val="00302035"/>
    <w:rsid w:val="00302417"/>
    <w:rsid w:val="00302EF4"/>
    <w:rsid w:val="00304591"/>
    <w:rsid w:val="003047F8"/>
    <w:rsid w:val="00304C2F"/>
    <w:rsid w:val="00305C2D"/>
    <w:rsid w:val="003067A4"/>
    <w:rsid w:val="003106A9"/>
    <w:rsid w:val="00310977"/>
    <w:rsid w:val="003116A4"/>
    <w:rsid w:val="003127DF"/>
    <w:rsid w:val="00312CF0"/>
    <w:rsid w:val="00313DCE"/>
    <w:rsid w:val="003140C2"/>
    <w:rsid w:val="0031468F"/>
    <w:rsid w:val="0031494A"/>
    <w:rsid w:val="0031616F"/>
    <w:rsid w:val="0031650D"/>
    <w:rsid w:val="00317316"/>
    <w:rsid w:val="00320234"/>
    <w:rsid w:val="0032102F"/>
    <w:rsid w:val="0032365C"/>
    <w:rsid w:val="003245A6"/>
    <w:rsid w:val="003255C1"/>
    <w:rsid w:val="003265F0"/>
    <w:rsid w:val="0032679D"/>
    <w:rsid w:val="003276CD"/>
    <w:rsid w:val="00327E10"/>
    <w:rsid w:val="003305B9"/>
    <w:rsid w:val="00330B2E"/>
    <w:rsid w:val="003312AC"/>
    <w:rsid w:val="00331398"/>
    <w:rsid w:val="00331C4D"/>
    <w:rsid w:val="00331DDA"/>
    <w:rsid w:val="00333256"/>
    <w:rsid w:val="003333FD"/>
    <w:rsid w:val="00334933"/>
    <w:rsid w:val="00335020"/>
    <w:rsid w:val="00337828"/>
    <w:rsid w:val="003415A2"/>
    <w:rsid w:val="0034225A"/>
    <w:rsid w:val="003479BB"/>
    <w:rsid w:val="0035017E"/>
    <w:rsid w:val="00350A3A"/>
    <w:rsid w:val="003512F0"/>
    <w:rsid w:val="00352173"/>
    <w:rsid w:val="003524DA"/>
    <w:rsid w:val="003566D8"/>
    <w:rsid w:val="003578A8"/>
    <w:rsid w:val="003603AD"/>
    <w:rsid w:val="00360586"/>
    <w:rsid w:val="003610EE"/>
    <w:rsid w:val="0036282D"/>
    <w:rsid w:val="00362D1A"/>
    <w:rsid w:val="00364728"/>
    <w:rsid w:val="00364FF8"/>
    <w:rsid w:val="00365EB1"/>
    <w:rsid w:val="003664DC"/>
    <w:rsid w:val="00367786"/>
    <w:rsid w:val="00372819"/>
    <w:rsid w:val="00372925"/>
    <w:rsid w:val="00373036"/>
    <w:rsid w:val="003757F8"/>
    <w:rsid w:val="00376C44"/>
    <w:rsid w:val="003805FF"/>
    <w:rsid w:val="00381E9A"/>
    <w:rsid w:val="00382511"/>
    <w:rsid w:val="00383799"/>
    <w:rsid w:val="00385EE2"/>
    <w:rsid w:val="003879E3"/>
    <w:rsid w:val="00387BE2"/>
    <w:rsid w:val="00390166"/>
    <w:rsid w:val="00390384"/>
    <w:rsid w:val="00394F68"/>
    <w:rsid w:val="00395399"/>
    <w:rsid w:val="003953E1"/>
    <w:rsid w:val="00395D75"/>
    <w:rsid w:val="003968B1"/>
    <w:rsid w:val="00396A25"/>
    <w:rsid w:val="003973D8"/>
    <w:rsid w:val="00397626"/>
    <w:rsid w:val="003A045F"/>
    <w:rsid w:val="003A1D38"/>
    <w:rsid w:val="003A24FC"/>
    <w:rsid w:val="003A3588"/>
    <w:rsid w:val="003A620F"/>
    <w:rsid w:val="003A69AC"/>
    <w:rsid w:val="003A703B"/>
    <w:rsid w:val="003A70C6"/>
    <w:rsid w:val="003A7624"/>
    <w:rsid w:val="003B0D20"/>
    <w:rsid w:val="003B1AF8"/>
    <w:rsid w:val="003B1B79"/>
    <w:rsid w:val="003B226E"/>
    <w:rsid w:val="003B2337"/>
    <w:rsid w:val="003B4610"/>
    <w:rsid w:val="003B5087"/>
    <w:rsid w:val="003B6F23"/>
    <w:rsid w:val="003B71FF"/>
    <w:rsid w:val="003C2A23"/>
    <w:rsid w:val="003C2A2D"/>
    <w:rsid w:val="003C323B"/>
    <w:rsid w:val="003C3433"/>
    <w:rsid w:val="003C3842"/>
    <w:rsid w:val="003C4D9F"/>
    <w:rsid w:val="003C5497"/>
    <w:rsid w:val="003C5EE9"/>
    <w:rsid w:val="003C718F"/>
    <w:rsid w:val="003C780B"/>
    <w:rsid w:val="003D048F"/>
    <w:rsid w:val="003D0618"/>
    <w:rsid w:val="003D1F34"/>
    <w:rsid w:val="003D3B03"/>
    <w:rsid w:val="003D4B78"/>
    <w:rsid w:val="003D5E49"/>
    <w:rsid w:val="003D6E3F"/>
    <w:rsid w:val="003D7BF7"/>
    <w:rsid w:val="003E031E"/>
    <w:rsid w:val="003E2AC4"/>
    <w:rsid w:val="003E3137"/>
    <w:rsid w:val="003E5168"/>
    <w:rsid w:val="003E58CF"/>
    <w:rsid w:val="003E5CAB"/>
    <w:rsid w:val="003E6874"/>
    <w:rsid w:val="003E73A7"/>
    <w:rsid w:val="003E7CD7"/>
    <w:rsid w:val="003E7E66"/>
    <w:rsid w:val="003F0774"/>
    <w:rsid w:val="003F14D6"/>
    <w:rsid w:val="003F1814"/>
    <w:rsid w:val="003F1BD9"/>
    <w:rsid w:val="003F1C60"/>
    <w:rsid w:val="003F1ED9"/>
    <w:rsid w:val="003F2268"/>
    <w:rsid w:val="003F3488"/>
    <w:rsid w:val="003F362F"/>
    <w:rsid w:val="003F4A1A"/>
    <w:rsid w:val="003F5B36"/>
    <w:rsid w:val="003F66B9"/>
    <w:rsid w:val="003F6751"/>
    <w:rsid w:val="003F6957"/>
    <w:rsid w:val="003F793E"/>
    <w:rsid w:val="003F7E97"/>
    <w:rsid w:val="00400172"/>
    <w:rsid w:val="00401D08"/>
    <w:rsid w:val="004029F8"/>
    <w:rsid w:val="00404723"/>
    <w:rsid w:val="00405EF1"/>
    <w:rsid w:val="00406BEF"/>
    <w:rsid w:val="00411E86"/>
    <w:rsid w:val="004123B8"/>
    <w:rsid w:val="00412B40"/>
    <w:rsid w:val="00413137"/>
    <w:rsid w:val="004132FB"/>
    <w:rsid w:val="00413790"/>
    <w:rsid w:val="00413AF4"/>
    <w:rsid w:val="004151F9"/>
    <w:rsid w:val="00416589"/>
    <w:rsid w:val="004166DA"/>
    <w:rsid w:val="00416E5F"/>
    <w:rsid w:val="00416FD8"/>
    <w:rsid w:val="00420CDD"/>
    <w:rsid w:val="00421A64"/>
    <w:rsid w:val="004227FF"/>
    <w:rsid w:val="00422F78"/>
    <w:rsid w:val="00423FAF"/>
    <w:rsid w:val="004254A3"/>
    <w:rsid w:val="00426884"/>
    <w:rsid w:val="00426A99"/>
    <w:rsid w:val="00426BDE"/>
    <w:rsid w:val="004272DD"/>
    <w:rsid w:val="00427FB4"/>
    <w:rsid w:val="0043078F"/>
    <w:rsid w:val="00431D3A"/>
    <w:rsid w:val="004327B6"/>
    <w:rsid w:val="0043299A"/>
    <w:rsid w:val="0043606B"/>
    <w:rsid w:val="00436760"/>
    <w:rsid w:val="00436845"/>
    <w:rsid w:val="0043743E"/>
    <w:rsid w:val="00437DA8"/>
    <w:rsid w:val="004402E1"/>
    <w:rsid w:val="00441404"/>
    <w:rsid w:val="00443F7F"/>
    <w:rsid w:val="00443FA0"/>
    <w:rsid w:val="004447DB"/>
    <w:rsid w:val="004449A6"/>
    <w:rsid w:val="004456E1"/>
    <w:rsid w:val="004464E3"/>
    <w:rsid w:val="00446E81"/>
    <w:rsid w:val="00450AFE"/>
    <w:rsid w:val="00451508"/>
    <w:rsid w:val="00451557"/>
    <w:rsid w:val="00452E62"/>
    <w:rsid w:val="004530E8"/>
    <w:rsid w:val="00453126"/>
    <w:rsid w:val="004551C5"/>
    <w:rsid w:val="004551FB"/>
    <w:rsid w:val="00455F6D"/>
    <w:rsid w:val="00456475"/>
    <w:rsid w:val="004575F9"/>
    <w:rsid w:val="00457EE2"/>
    <w:rsid w:val="00461613"/>
    <w:rsid w:val="0046213B"/>
    <w:rsid w:val="0046379B"/>
    <w:rsid w:val="00463E2E"/>
    <w:rsid w:val="00465CF7"/>
    <w:rsid w:val="0046652A"/>
    <w:rsid w:val="00466F43"/>
    <w:rsid w:val="004671EA"/>
    <w:rsid w:val="00467663"/>
    <w:rsid w:val="00471D2C"/>
    <w:rsid w:val="004726A6"/>
    <w:rsid w:val="004728B7"/>
    <w:rsid w:val="004731F6"/>
    <w:rsid w:val="0047357D"/>
    <w:rsid w:val="004739F1"/>
    <w:rsid w:val="0047451A"/>
    <w:rsid w:val="00474E7A"/>
    <w:rsid w:val="004757F2"/>
    <w:rsid w:val="004765B9"/>
    <w:rsid w:val="0047681E"/>
    <w:rsid w:val="00476A97"/>
    <w:rsid w:val="00477B7A"/>
    <w:rsid w:val="004802D5"/>
    <w:rsid w:val="004804A6"/>
    <w:rsid w:val="004806CF"/>
    <w:rsid w:val="00480F13"/>
    <w:rsid w:val="00483442"/>
    <w:rsid w:val="0048379E"/>
    <w:rsid w:val="00483830"/>
    <w:rsid w:val="004848AA"/>
    <w:rsid w:val="00485286"/>
    <w:rsid w:val="00485A18"/>
    <w:rsid w:val="00486DE1"/>
    <w:rsid w:val="00487928"/>
    <w:rsid w:val="00487C9D"/>
    <w:rsid w:val="00490492"/>
    <w:rsid w:val="0049130D"/>
    <w:rsid w:val="00491B1C"/>
    <w:rsid w:val="00491E5E"/>
    <w:rsid w:val="0049287E"/>
    <w:rsid w:val="00492BCD"/>
    <w:rsid w:val="00493C92"/>
    <w:rsid w:val="0049449F"/>
    <w:rsid w:val="00494603"/>
    <w:rsid w:val="00494B59"/>
    <w:rsid w:val="00494DA6"/>
    <w:rsid w:val="0049528D"/>
    <w:rsid w:val="00495719"/>
    <w:rsid w:val="00496826"/>
    <w:rsid w:val="00496CC5"/>
    <w:rsid w:val="00497532"/>
    <w:rsid w:val="00497AF6"/>
    <w:rsid w:val="004A0322"/>
    <w:rsid w:val="004A2FEF"/>
    <w:rsid w:val="004A4722"/>
    <w:rsid w:val="004A4BAB"/>
    <w:rsid w:val="004A50AE"/>
    <w:rsid w:val="004A5D9F"/>
    <w:rsid w:val="004B0DD1"/>
    <w:rsid w:val="004B1CC0"/>
    <w:rsid w:val="004B4A1A"/>
    <w:rsid w:val="004B4E6C"/>
    <w:rsid w:val="004B56A4"/>
    <w:rsid w:val="004B5A34"/>
    <w:rsid w:val="004B6598"/>
    <w:rsid w:val="004C0DB0"/>
    <w:rsid w:val="004C0F93"/>
    <w:rsid w:val="004C2D6E"/>
    <w:rsid w:val="004C3E13"/>
    <w:rsid w:val="004C7320"/>
    <w:rsid w:val="004D0137"/>
    <w:rsid w:val="004D07E8"/>
    <w:rsid w:val="004D4C39"/>
    <w:rsid w:val="004D5959"/>
    <w:rsid w:val="004D5BF0"/>
    <w:rsid w:val="004D77A8"/>
    <w:rsid w:val="004E07B7"/>
    <w:rsid w:val="004E0E2E"/>
    <w:rsid w:val="004E1221"/>
    <w:rsid w:val="004E42FB"/>
    <w:rsid w:val="004E5B63"/>
    <w:rsid w:val="004F042B"/>
    <w:rsid w:val="004F073F"/>
    <w:rsid w:val="004F0D37"/>
    <w:rsid w:val="004F1CA8"/>
    <w:rsid w:val="004F1F80"/>
    <w:rsid w:val="004F5BA0"/>
    <w:rsid w:val="004F77BE"/>
    <w:rsid w:val="00500AED"/>
    <w:rsid w:val="00501141"/>
    <w:rsid w:val="005013C1"/>
    <w:rsid w:val="00501B71"/>
    <w:rsid w:val="005049F1"/>
    <w:rsid w:val="0050502B"/>
    <w:rsid w:val="00506054"/>
    <w:rsid w:val="00510F10"/>
    <w:rsid w:val="00511C9C"/>
    <w:rsid w:val="00514ECC"/>
    <w:rsid w:val="0051519C"/>
    <w:rsid w:val="00515C16"/>
    <w:rsid w:val="00516220"/>
    <w:rsid w:val="00517654"/>
    <w:rsid w:val="00522757"/>
    <w:rsid w:val="00522AF1"/>
    <w:rsid w:val="00522F35"/>
    <w:rsid w:val="0052305D"/>
    <w:rsid w:val="005241E9"/>
    <w:rsid w:val="00524468"/>
    <w:rsid w:val="00524C5C"/>
    <w:rsid w:val="0052519F"/>
    <w:rsid w:val="00527CC7"/>
    <w:rsid w:val="00530B54"/>
    <w:rsid w:val="00530F36"/>
    <w:rsid w:val="00530FCF"/>
    <w:rsid w:val="0053186B"/>
    <w:rsid w:val="0053262D"/>
    <w:rsid w:val="005326C5"/>
    <w:rsid w:val="0053271E"/>
    <w:rsid w:val="005332A6"/>
    <w:rsid w:val="00534661"/>
    <w:rsid w:val="005401C2"/>
    <w:rsid w:val="00540280"/>
    <w:rsid w:val="005402C5"/>
    <w:rsid w:val="005402E7"/>
    <w:rsid w:val="00541FAF"/>
    <w:rsid w:val="00542702"/>
    <w:rsid w:val="00542CA5"/>
    <w:rsid w:val="00543DC3"/>
    <w:rsid w:val="005445F0"/>
    <w:rsid w:val="00545119"/>
    <w:rsid w:val="00550EE4"/>
    <w:rsid w:val="00551A4C"/>
    <w:rsid w:val="00552446"/>
    <w:rsid w:val="005528B7"/>
    <w:rsid w:val="00552EA9"/>
    <w:rsid w:val="0055387D"/>
    <w:rsid w:val="00554E38"/>
    <w:rsid w:val="005572AB"/>
    <w:rsid w:val="005574B9"/>
    <w:rsid w:val="00560EF6"/>
    <w:rsid w:val="00561D29"/>
    <w:rsid w:val="0056318C"/>
    <w:rsid w:val="005633CE"/>
    <w:rsid w:val="0056557B"/>
    <w:rsid w:val="00565EF3"/>
    <w:rsid w:val="00570F17"/>
    <w:rsid w:val="00571463"/>
    <w:rsid w:val="005726F7"/>
    <w:rsid w:val="00572F54"/>
    <w:rsid w:val="0057305A"/>
    <w:rsid w:val="005748E6"/>
    <w:rsid w:val="00574AA8"/>
    <w:rsid w:val="00575534"/>
    <w:rsid w:val="00575993"/>
    <w:rsid w:val="0057673B"/>
    <w:rsid w:val="00577B17"/>
    <w:rsid w:val="00581C59"/>
    <w:rsid w:val="00582128"/>
    <w:rsid w:val="005825CA"/>
    <w:rsid w:val="00582DF6"/>
    <w:rsid w:val="0058441A"/>
    <w:rsid w:val="0058531F"/>
    <w:rsid w:val="00587FAE"/>
    <w:rsid w:val="00590527"/>
    <w:rsid w:val="00591F41"/>
    <w:rsid w:val="00593003"/>
    <w:rsid w:val="005930CE"/>
    <w:rsid w:val="00594A57"/>
    <w:rsid w:val="00595A50"/>
    <w:rsid w:val="00595B11"/>
    <w:rsid w:val="005A08BC"/>
    <w:rsid w:val="005A0FC1"/>
    <w:rsid w:val="005A2A07"/>
    <w:rsid w:val="005A3946"/>
    <w:rsid w:val="005A5557"/>
    <w:rsid w:val="005A7ED3"/>
    <w:rsid w:val="005B07C0"/>
    <w:rsid w:val="005B0F9C"/>
    <w:rsid w:val="005B1CD9"/>
    <w:rsid w:val="005B39B3"/>
    <w:rsid w:val="005B414E"/>
    <w:rsid w:val="005B4E0C"/>
    <w:rsid w:val="005B5327"/>
    <w:rsid w:val="005B5573"/>
    <w:rsid w:val="005B577B"/>
    <w:rsid w:val="005B7EEE"/>
    <w:rsid w:val="005C0279"/>
    <w:rsid w:val="005C0774"/>
    <w:rsid w:val="005C0933"/>
    <w:rsid w:val="005C1352"/>
    <w:rsid w:val="005C1CBA"/>
    <w:rsid w:val="005C1D67"/>
    <w:rsid w:val="005C2B0A"/>
    <w:rsid w:val="005C3164"/>
    <w:rsid w:val="005C380F"/>
    <w:rsid w:val="005C3ADC"/>
    <w:rsid w:val="005C51D8"/>
    <w:rsid w:val="005C56C8"/>
    <w:rsid w:val="005C625C"/>
    <w:rsid w:val="005D01AF"/>
    <w:rsid w:val="005D02A6"/>
    <w:rsid w:val="005D0F84"/>
    <w:rsid w:val="005D2C8B"/>
    <w:rsid w:val="005D2D77"/>
    <w:rsid w:val="005D3892"/>
    <w:rsid w:val="005D3AC6"/>
    <w:rsid w:val="005D4325"/>
    <w:rsid w:val="005D464A"/>
    <w:rsid w:val="005D4CA1"/>
    <w:rsid w:val="005D508B"/>
    <w:rsid w:val="005D53B5"/>
    <w:rsid w:val="005D714B"/>
    <w:rsid w:val="005D71EE"/>
    <w:rsid w:val="005E0AD0"/>
    <w:rsid w:val="005E21A7"/>
    <w:rsid w:val="005E25C1"/>
    <w:rsid w:val="005E2E09"/>
    <w:rsid w:val="005E481C"/>
    <w:rsid w:val="005E6A76"/>
    <w:rsid w:val="005F041F"/>
    <w:rsid w:val="005F08B8"/>
    <w:rsid w:val="005F0F02"/>
    <w:rsid w:val="005F1FB6"/>
    <w:rsid w:val="005F4165"/>
    <w:rsid w:val="005F522E"/>
    <w:rsid w:val="005F6741"/>
    <w:rsid w:val="005F6863"/>
    <w:rsid w:val="005F6E9B"/>
    <w:rsid w:val="005F7258"/>
    <w:rsid w:val="0060035B"/>
    <w:rsid w:val="006008FF"/>
    <w:rsid w:val="00600F06"/>
    <w:rsid w:val="00600FF5"/>
    <w:rsid w:val="0060209E"/>
    <w:rsid w:val="0060319C"/>
    <w:rsid w:val="006039E4"/>
    <w:rsid w:val="00604F5E"/>
    <w:rsid w:val="00605C9A"/>
    <w:rsid w:val="00606EE3"/>
    <w:rsid w:val="006076D9"/>
    <w:rsid w:val="0061164C"/>
    <w:rsid w:val="006116F9"/>
    <w:rsid w:val="00612EB9"/>
    <w:rsid w:val="006147F1"/>
    <w:rsid w:val="00615CDE"/>
    <w:rsid w:val="006166FA"/>
    <w:rsid w:val="00617AA3"/>
    <w:rsid w:val="006205F3"/>
    <w:rsid w:val="006227A2"/>
    <w:rsid w:val="00622BFE"/>
    <w:rsid w:val="006234E4"/>
    <w:rsid w:val="00623794"/>
    <w:rsid w:val="00623B98"/>
    <w:rsid w:val="00623E64"/>
    <w:rsid w:val="00623EB0"/>
    <w:rsid w:val="00624A94"/>
    <w:rsid w:val="00627282"/>
    <w:rsid w:val="006272DC"/>
    <w:rsid w:val="006274BE"/>
    <w:rsid w:val="00630089"/>
    <w:rsid w:val="00630989"/>
    <w:rsid w:val="00631F26"/>
    <w:rsid w:val="006323A9"/>
    <w:rsid w:val="00632CC5"/>
    <w:rsid w:val="00633B2B"/>
    <w:rsid w:val="006350CF"/>
    <w:rsid w:val="0063525B"/>
    <w:rsid w:val="00636349"/>
    <w:rsid w:val="006365AE"/>
    <w:rsid w:val="006366D9"/>
    <w:rsid w:val="00636EE4"/>
    <w:rsid w:val="00637A7D"/>
    <w:rsid w:val="0064032C"/>
    <w:rsid w:val="006403C5"/>
    <w:rsid w:val="00641468"/>
    <w:rsid w:val="00641CB4"/>
    <w:rsid w:val="00642026"/>
    <w:rsid w:val="006425F6"/>
    <w:rsid w:val="00642622"/>
    <w:rsid w:val="006448C2"/>
    <w:rsid w:val="00645BA9"/>
    <w:rsid w:val="006503BD"/>
    <w:rsid w:val="00652F67"/>
    <w:rsid w:val="006535B8"/>
    <w:rsid w:val="00654BB7"/>
    <w:rsid w:val="00654EDA"/>
    <w:rsid w:val="00655CE2"/>
    <w:rsid w:val="0065643E"/>
    <w:rsid w:val="00656BFC"/>
    <w:rsid w:val="00656FC4"/>
    <w:rsid w:val="006600F8"/>
    <w:rsid w:val="006602AF"/>
    <w:rsid w:val="00660BA6"/>
    <w:rsid w:val="00660F43"/>
    <w:rsid w:val="00661003"/>
    <w:rsid w:val="006611C5"/>
    <w:rsid w:val="0066139A"/>
    <w:rsid w:val="00662A97"/>
    <w:rsid w:val="0066325A"/>
    <w:rsid w:val="006636DC"/>
    <w:rsid w:val="00667871"/>
    <w:rsid w:val="00667E5E"/>
    <w:rsid w:val="00671AE3"/>
    <w:rsid w:val="00674C34"/>
    <w:rsid w:val="00675C06"/>
    <w:rsid w:val="0067684E"/>
    <w:rsid w:val="00676D90"/>
    <w:rsid w:val="00677792"/>
    <w:rsid w:val="006778E7"/>
    <w:rsid w:val="00677FB1"/>
    <w:rsid w:val="00680014"/>
    <w:rsid w:val="0068274C"/>
    <w:rsid w:val="00682C86"/>
    <w:rsid w:val="00683077"/>
    <w:rsid w:val="0068384E"/>
    <w:rsid w:val="00684A66"/>
    <w:rsid w:val="00685BF1"/>
    <w:rsid w:val="006864E8"/>
    <w:rsid w:val="0068771E"/>
    <w:rsid w:val="0069001B"/>
    <w:rsid w:val="00690425"/>
    <w:rsid w:val="00692655"/>
    <w:rsid w:val="0069344C"/>
    <w:rsid w:val="0069477F"/>
    <w:rsid w:val="00694B4B"/>
    <w:rsid w:val="00694C33"/>
    <w:rsid w:val="00694E98"/>
    <w:rsid w:val="0069586E"/>
    <w:rsid w:val="00697A5C"/>
    <w:rsid w:val="00697DB3"/>
    <w:rsid w:val="006A2D09"/>
    <w:rsid w:val="006A4A78"/>
    <w:rsid w:val="006A4BDE"/>
    <w:rsid w:val="006A5439"/>
    <w:rsid w:val="006A60DA"/>
    <w:rsid w:val="006A6AC7"/>
    <w:rsid w:val="006A7ACA"/>
    <w:rsid w:val="006B14AC"/>
    <w:rsid w:val="006B1C6B"/>
    <w:rsid w:val="006B21D6"/>
    <w:rsid w:val="006B3A25"/>
    <w:rsid w:val="006B4375"/>
    <w:rsid w:val="006B466E"/>
    <w:rsid w:val="006B4DA3"/>
    <w:rsid w:val="006B5382"/>
    <w:rsid w:val="006B6264"/>
    <w:rsid w:val="006C1062"/>
    <w:rsid w:val="006C1FC1"/>
    <w:rsid w:val="006C2298"/>
    <w:rsid w:val="006C278F"/>
    <w:rsid w:val="006C2E6D"/>
    <w:rsid w:val="006C2F9F"/>
    <w:rsid w:val="006C45AB"/>
    <w:rsid w:val="006C6073"/>
    <w:rsid w:val="006C674A"/>
    <w:rsid w:val="006C734C"/>
    <w:rsid w:val="006C75E1"/>
    <w:rsid w:val="006D1559"/>
    <w:rsid w:val="006D2AEB"/>
    <w:rsid w:val="006D32A9"/>
    <w:rsid w:val="006D33EF"/>
    <w:rsid w:val="006D37A3"/>
    <w:rsid w:val="006D4EEB"/>
    <w:rsid w:val="006D5295"/>
    <w:rsid w:val="006D5532"/>
    <w:rsid w:val="006D5BD9"/>
    <w:rsid w:val="006D6498"/>
    <w:rsid w:val="006E0C63"/>
    <w:rsid w:val="006E0CFC"/>
    <w:rsid w:val="006E0E73"/>
    <w:rsid w:val="006E16BD"/>
    <w:rsid w:val="006E36D6"/>
    <w:rsid w:val="006E3F0A"/>
    <w:rsid w:val="006E425E"/>
    <w:rsid w:val="006E4733"/>
    <w:rsid w:val="006E5F67"/>
    <w:rsid w:val="006F11C2"/>
    <w:rsid w:val="006F2146"/>
    <w:rsid w:val="006F5555"/>
    <w:rsid w:val="006F5579"/>
    <w:rsid w:val="006F55F3"/>
    <w:rsid w:val="006F6B03"/>
    <w:rsid w:val="006F70EC"/>
    <w:rsid w:val="006F7A05"/>
    <w:rsid w:val="00700348"/>
    <w:rsid w:val="00700B90"/>
    <w:rsid w:val="00702026"/>
    <w:rsid w:val="00702C54"/>
    <w:rsid w:val="00703129"/>
    <w:rsid w:val="00704225"/>
    <w:rsid w:val="00705100"/>
    <w:rsid w:val="00706B0C"/>
    <w:rsid w:val="00706C4C"/>
    <w:rsid w:val="00706CDA"/>
    <w:rsid w:val="00706EA4"/>
    <w:rsid w:val="00707428"/>
    <w:rsid w:val="0071028D"/>
    <w:rsid w:val="00710736"/>
    <w:rsid w:val="0071224C"/>
    <w:rsid w:val="007128E3"/>
    <w:rsid w:val="007131A6"/>
    <w:rsid w:val="007210E8"/>
    <w:rsid w:val="00724B88"/>
    <w:rsid w:val="00726A93"/>
    <w:rsid w:val="00727375"/>
    <w:rsid w:val="007273D5"/>
    <w:rsid w:val="00731585"/>
    <w:rsid w:val="00732091"/>
    <w:rsid w:val="00733310"/>
    <w:rsid w:val="007334A2"/>
    <w:rsid w:val="0073392B"/>
    <w:rsid w:val="00733D9A"/>
    <w:rsid w:val="007349F5"/>
    <w:rsid w:val="007363AE"/>
    <w:rsid w:val="00736518"/>
    <w:rsid w:val="00736D74"/>
    <w:rsid w:val="00736FA8"/>
    <w:rsid w:val="00737548"/>
    <w:rsid w:val="007376BF"/>
    <w:rsid w:val="00737F5F"/>
    <w:rsid w:val="007410A0"/>
    <w:rsid w:val="00741542"/>
    <w:rsid w:val="007419ED"/>
    <w:rsid w:val="00741C6E"/>
    <w:rsid w:val="0074319A"/>
    <w:rsid w:val="0074363D"/>
    <w:rsid w:val="007439A1"/>
    <w:rsid w:val="00743A10"/>
    <w:rsid w:val="0074416D"/>
    <w:rsid w:val="0074437A"/>
    <w:rsid w:val="00744644"/>
    <w:rsid w:val="00745904"/>
    <w:rsid w:val="00745F8D"/>
    <w:rsid w:val="00751061"/>
    <w:rsid w:val="007553FE"/>
    <w:rsid w:val="007554BD"/>
    <w:rsid w:val="007554F0"/>
    <w:rsid w:val="0075654D"/>
    <w:rsid w:val="007578E3"/>
    <w:rsid w:val="00760122"/>
    <w:rsid w:val="00760A24"/>
    <w:rsid w:val="0076239A"/>
    <w:rsid w:val="007629D3"/>
    <w:rsid w:val="0076382A"/>
    <w:rsid w:val="007638EE"/>
    <w:rsid w:val="0076429F"/>
    <w:rsid w:val="00765C19"/>
    <w:rsid w:val="00765E1E"/>
    <w:rsid w:val="007661D5"/>
    <w:rsid w:val="00766B92"/>
    <w:rsid w:val="007672B6"/>
    <w:rsid w:val="0076757A"/>
    <w:rsid w:val="00767D68"/>
    <w:rsid w:val="00767E15"/>
    <w:rsid w:val="00770BC8"/>
    <w:rsid w:val="0077157F"/>
    <w:rsid w:val="00771806"/>
    <w:rsid w:val="00772369"/>
    <w:rsid w:val="0077276D"/>
    <w:rsid w:val="007732BA"/>
    <w:rsid w:val="0077361E"/>
    <w:rsid w:val="00773F38"/>
    <w:rsid w:val="00776A62"/>
    <w:rsid w:val="00777FC0"/>
    <w:rsid w:val="007823A7"/>
    <w:rsid w:val="007827C2"/>
    <w:rsid w:val="0078307C"/>
    <w:rsid w:val="007841C7"/>
    <w:rsid w:val="00784210"/>
    <w:rsid w:val="007848FE"/>
    <w:rsid w:val="0078539F"/>
    <w:rsid w:val="00785E75"/>
    <w:rsid w:val="00785FF9"/>
    <w:rsid w:val="00786045"/>
    <w:rsid w:val="00790984"/>
    <w:rsid w:val="00790B88"/>
    <w:rsid w:val="0079129A"/>
    <w:rsid w:val="00791304"/>
    <w:rsid w:val="00791D0A"/>
    <w:rsid w:val="00793A00"/>
    <w:rsid w:val="00793F7E"/>
    <w:rsid w:val="00794D61"/>
    <w:rsid w:val="007A01F5"/>
    <w:rsid w:val="007A0862"/>
    <w:rsid w:val="007A0D2C"/>
    <w:rsid w:val="007A0D56"/>
    <w:rsid w:val="007A1BD9"/>
    <w:rsid w:val="007A301A"/>
    <w:rsid w:val="007A327D"/>
    <w:rsid w:val="007A3802"/>
    <w:rsid w:val="007A3D98"/>
    <w:rsid w:val="007A436C"/>
    <w:rsid w:val="007A5C6C"/>
    <w:rsid w:val="007A6E8F"/>
    <w:rsid w:val="007B1E79"/>
    <w:rsid w:val="007B2954"/>
    <w:rsid w:val="007B29E1"/>
    <w:rsid w:val="007B3DB7"/>
    <w:rsid w:val="007B57B4"/>
    <w:rsid w:val="007B5F90"/>
    <w:rsid w:val="007B65C4"/>
    <w:rsid w:val="007B673F"/>
    <w:rsid w:val="007B72CB"/>
    <w:rsid w:val="007B755A"/>
    <w:rsid w:val="007C017D"/>
    <w:rsid w:val="007C11B1"/>
    <w:rsid w:val="007C15B6"/>
    <w:rsid w:val="007C1794"/>
    <w:rsid w:val="007C2980"/>
    <w:rsid w:val="007C4FA4"/>
    <w:rsid w:val="007C6588"/>
    <w:rsid w:val="007C79F0"/>
    <w:rsid w:val="007D04B4"/>
    <w:rsid w:val="007D13F9"/>
    <w:rsid w:val="007D2CE0"/>
    <w:rsid w:val="007D4AF8"/>
    <w:rsid w:val="007D5DEE"/>
    <w:rsid w:val="007D5FCA"/>
    <w:rsid w:val="007D68A3"/>
    <w:rsid w:val="007D6F32"/>
    <w:rsid w:val="007D7FF1"/>
    <w:rsid w:val="007E03CE"/>
    <w:rsid w:val="007E06F9"/>
    <w:rsid w:val="007E25CB"/>
    <w:rsid w:val="007E33E6"/>
    <w:rsid w:val="007E45A5"/>
    <w:rsid w:val="007E45F8"/>
    <w:rsid w:val="007E6D22"/>
    <w:rsid w:val="007E709B"/>
    <w:rsid w:val="007E724F"/>
    <w:rsid w:val="007E73A3"/>
    <w:rsid w:val="007E79D7"/>
    <w:rsid w:val="007F0414"/>
    <w:rsid w:val="007F2E03"/>
    <w:rsid w:val="007F318B"/>
    <w:rsid w:val="007F354A"/>
    <w:rsid w:val="007F53CE"/>
    <w:rsid w:val="007F61EF"/>
    <w:rsid w:val="007F68AF"/>
    <w:rsid w:val="007F7668"/>
    <w:rsid w:val="008020F1"/>
    <w:rsid w:val="00802604"/>
    <w:rsid w:val="00802853"/>
    <w:rsid w:val="00802D46"/>
    <w:rsid w:val="008033C4"/>
    <w:rsid w:val="00803447"/>
    <w:rsid w:val="00803686"/>
    <w:rsid w:val="0080369C"/>
    <w:rsid w:val="00804019"/>
    <w:rsid w:val="00804217"/>
    <w:rsid w:val="008055C4"/>
    <w:rsid w:val="008056A5"/>
    <w:rsid w:val="00806A28"/>
    <w:rsid w:val="00806E5C"/>
    <w:rsid w:val="00806FAA"/>
    <w:rsid w:val="0080730E"/>
    <w:rsid w:val="008114C9"/>
    <w:rsid w:val="008116E8"/>
    <w:rsid w:val="008121C1"/>
    <w:rsid w:val="00812F19"/>
    <w:rsid w:val="00814DBF"/>
    <w:rsid w:val="0081578C"/>
    <w:rsid w:val="008163F3"/>
    <w:rsid w:val="008173F7"/>
    <w:rsid w:val="008176E8"/>
    <w:rsid w:val="0082093C"/>
    <w:rsid w:val="008216C4"/>
    <w:rsid w:val="00821A2C"/>
    <w:rsid w:val="00821E68"/>
    <w:rsid w:val="008224F1"/>
    <w:rsid w:val="008228C1"/>
    <w:rsid w:val="00823915"/>
    <w:rsid w:val="0082541A"/>
    <w:rsid w:val="008261C1"/>
    <w:rsid w:val="00826D84"/>
    <w:rsid w:val="00826DB6"/>
    <w:rsid w:val="00826FA4"/>
    <w:rsid w:val="00827F60"/>
    <w:rsid w:val="00831471"/>
    <w:rsid w:val="008333A2"/>
    <w:rsid w:val="008339DC"/>
    <w:rsid w:val="0083490F"/>
    <w:rsid w:val="00834DB0"/>
    <w:rsid w:val="00834E0A"/>
    <w:rsid w:val="00834EFA"/>
    <w:rsid w:val="00835021"/>
    <w:rsid w:val="00836F12"/>
    <w:rsid w:val="00836F99"/>
    <w:rsid w:val="00837A77"/>
    <w:rsid w:val="00840B61"/>
    <w:rsid w:val="00841408"/>
    <w:rsid w:val="00841654"/>
    <w:rsid w:val="00842382"/>
    <w:rsid w:val="00845563"/>
    <w:rsid w:val="00845A11"/>
    <w:rsid w:val="0084738A"/>
    <w:rsid w:val="00847ABC"/>
    <w:rsid w:val="00847E36"/>
    <w:rsid w:val="00847E72"/>
    <w:rsid w:val="0085109D"/>
    <w:rsid w:val="00851541"/>
    <w:rsid w:val="008518BB"/>
    <w:rsid w:val="00854AAF"/>
    <w:rsid w:val="00854C5A"/>
    <w:rsid w:val="00854DE5"/>
    <w:rsid w:val="00855C64"/>
    <w:rsid w:val="008577C4"/>
    <w:rsid w:val="00860B42"/>
    <w:rsid w:val="00860FBE"/>
    <w:rsid w:val="008611AD"/>
    <w:rsid w:val="00863A57"/>
    <w:rsid w:val="00863EB6"/>
    <w:rsid w:val="00864090"/>
    <w:rsid w:val="00864960"/>
    <w:rsid w:val="00865AC6"/>
    <w:rsid w:val="00865ACB"/>
    <w:rsid w:val="0086701D"/>
    <w:rsid w:val="0086722A"/>
    <w:rsid w:val="00867265"/>
    <w:rsid w:val="00870BDF"/>
    <w:rsid w:val="00871617"/>
    <w:rsid w:val="008719C5"/>
    <w:rsid w:val="00872F2B"/>
    <w:rsid w:val="008731B4"/>
    <w:rsid w:val="00874117"/>
    <w:rsid w:val="008754EF"/>
    <w:rsid w:val="00876137"/>
    <w:rsid w:val="008761E5"/>
    <w:rsid w:val="00877ED8"/>
    <w:rsid w:val="008813DD"/>
    <w:rsid w:val="00883723"/>
    <w:rsid w:val="00883733"/>
    <w:rsid w:val="00884856"/>
    <w:rsid w:val="00885D79"/>
    <w:rsid w:val="008865B2"/>
    <w:rsid w:val="00886E4A"/>
    <w:rsid w:val="008874F3"/>
    <w:rsid w:val="00887EFF"/>
    <w:rsid w:val="00891734"/>
    <w:rsid w:val="00891954"/>
    <w:rsid w:val="00893530"/>
    <w:rsid w:val="00893AFB"/>
    <w:rsid w:val="00893EB9"/>
    <w:rsid w:val="00894291"/>
    <w:rsid w:val="00896681"/>
    <w:rsid w:val="008971E5"/>
    <w:rsid w:val="008A1A32"/>
    <w:rsid w:val="008A1BB8"/>
    <w:rsid w:val="008A1F1F"/>
    <w:rsid w:val="008A229C"/>
    <w:rsid w:val="008A27DB"/>
    <w:rsid w:val="008A382C"/>
    <w:rsid w:val="008A384F"/>
    <w:rsid w:val="008A3D8E"/>
    <w:rsid w:val="008A5C8D"/>
    <w:rsid w:val="008A5EC7"/>
    <w:rsid w:val="008A7E87"/>
    <w:rsid w:val="008B0ACA"/>
    <w:rsid w:val="008B1235"/>
    <w:rsid w:val="008B2934"/>
    <w:rsid w:val="008B4A81"/>
    <w:rsid w:val="008B76D2"/>
    <w:rsid w:val="008B7DE7"/>
    <w:rsid w:val="008C0521"/>
    <w:rsid w:val="008C09F1"/>
    <w:rsid w:val="008C255B"/>
    <w:rsid w:val="008C2B8A"/>
    <w:rsid w:val="008C2E5B"/>
    <w:rsid w:val="008C5997"/>
    <w:rsid w:val="008C5FA5"/>
    <w:rsid w:val="008C61D8"/>
    <w:rsid w:val="008C6899"/>
    <w:rsid w:val="008C78AC"/>
    <w:rsid w:val="008C7D43"/>
    <w:rsid w:val="008C7F01"/>
    <w:rsid w:val="008D1217"/>
    <w:rsid w:val="008D150E"/>
    <w:rsid w:val="008D19F7"/>
    <w:rsid w:val="008D259D"/>
    <w:rsid w:val="008D2C43"/>
    <w:rsid w:val="008D4025"/>
    <w:rsid w:val="008D463E"/>
    <w:rsid w:val="008D47AD"/>
    <w:rsid w:val="008D537D"/>
    <w:rsid w:val="008D6B5C"/>
    <w:rsid w:val="008D73C3"/>
    <w:rsid w:val="008E21EC"/>
    <w:rsid w:val="008E34A7"/>
    <w:rsid w:val="008E40D3"/>
    <w:rsid w:val="008E42B8"/>
    <w:rsid w:val="008E5E1A"/>
    <w:rsid w:val="008E62AC"/>
    <w:rsid w:val="008E6580"/>
    <w:rsid w:val="008E6CB9"/>
    <w:rsid w:val="008E701C"/>
    <w:rsid w:val="008E7E87"/>
    <w:rsid w:val="008F101C"/>
    <w:rsid w:val="008F1A57"/>
    <w:rsid w:val="008F22F2"/>
    <w:rsid w:val="008F35AB"/>
    <w:rsid w:val="008F40BD"/>
    <w:rsid w:val="008F4254"/>
    <w:rsid w:val="008F50AA"/>
    <w:rsid w:val="008F7164"/>
    <w:rsid w:val="00900D8B"/>
    <w:rsid w:val="00904EC8"/>
    <w:rsid w:val="00905555"/>
    <w:rsid w:val="00905C1D"/>
    <w:rsid w:val="00907096"/>
    <w:rsid w:val="009070B4"/>
    <w:rsid w:val="00910446"/>
    <w:rsid w:val="0091045E"/>
    <w:rsid w:val="00910508"/>
    <w:rsid w:val="00910AE4"/>
    <w:rsid w:val="00911000"/>
    <w:rsid w:val="009114E9"/>
    <w:rsid w:val="00912390"/>
    <w:rsid w:val="00913EF8"/>
    <w:rsid w:val="009162A7"/>
    <w:rsid w:val="00917807"/>
    <w:rsid w:val="00917ED8"/>
    <w:rsid w:val="009206BF"/>
    <w:rsid w:val="0092074D"/>
    <w:rsid w:val="009232BE"/>
    <w:rsid w:val="00923873"/>
    <w:rsid w:val="00923A22"/>
    <w:rsid w:val="0092535A"/>
    <w:rsid w:val="00925762"/>
    <w:rsid w:val="009265AA"/>
    <w:rsid w:val="00927571"/>
    <w:rsid w:val="00927C9A"/>
    <w:rsid w:val="00927F06"/>
    <w:rsid w:val="00930726"/>
    <w:rsid w:val="00930E17"/>
    <w:rsid w:val="00931057"/>
    <w:rsid w:val="0093137D"/>
    <w:rsid w:val="00931547"/>
    <w:rsid w:val="009321A8"/>
    <w:rsid w:val="00933112"/>
    <w:rsid w:val="009331CB"/>
    <w:rsid w:val="0093329A"/>
    <w:rsid w:val="00935469"/>
    <w:rsid w:val="0093573C"/>
    <w:rsid w:val="00937460"/>
    <w:rsid w:val="00937B76"/>
    <w:rsid w:val="00940908"/>
    <w:rsid w:val="00940926"/>
    <w:rsid w:val="0094098A"/>
    <w:rsid w:val="00941B44"/>
    <w:rsid w:val="00942311"/>
    <w:rsid w:val="00942322"/>
    <w:rsid w:val="00942525"/>
    <w:rsid w:val="00942748"/>
    <w:rsid w:val="00945409"/>
    <w:rsid w:val="009454D6"/>
    <w:rsid w:val="00945B5E"/>
    <w:rsid w:val="00945EC4"/>
    <w:rsid w:val="009460AC"/>
    <w:rsid w:val="009464AF"/>
    <w:rsid w:val="00946744"/>
    <w:rsid w:val="00946E58"/>
    <w:rsid w:val="00947378"/>
    <w:rsid w:val="00947CF3"/>
    <w:rsid w:val="009510B6"/>
    <w:rsid w:val="0095117A"/>
    <w:rsid w:val="0095225B"/>
    <w:rsid w:val="00952F60"/>
    <w:rsid w:val="0095483B"/>
    <w:rsid w:val="00955AB5"/>
    <w:rsid w:val="00956D5F"/>
    <w:rsid w:val="00956FE9"/>
    <w:rsid w:val="00960C12"/>
    <w:rsid w:val="00960F2E"/>
    <w:rsid w:val="009618A9"/>
    <w:rsid w:val="00962348"/>
    <w:rsid w:val="00962B5C"/>
    <w:rsid w:val="00963A84"/>
    <w:rsid w:val="0096439F"/>
    <w:rsid w:val="00965B01"/>
    <w:rsid w:val="00965C6F"/>
    <w:rsid w:val="00966232"/>
    <w:rsid w:val="0096682D"/>
    <w:rsid w:val="00967698"/>
    <w:rsid w:val="00970382"/>
    <w:rsid w:val="009712E7"/>
    <w:rsid w:val="00972AD6"/>
    <w:rsid w:val="009735B5"/>
    <w:rsid w:val="00973B35"/>
    <w:rsid w:val="0097572C"/>
    <w:rsid w:val="00975B5A"/>
    <w:rsid w:val="00976396"/>
    <w:rsid w:val="00976FE1"/>
    <w:rsid w:val="009824F5"/>
    <w:rsid w:val="009830BA"/>
    <w:rsid w:val="0098356A"/>
    <w:rsid w:val="00983B5C"/>
    <w:rsid w:val="00983E29"/>
    <w:rsid w:val="00985D92"/>
    <w:rsid w:val="00987127"/>
    <w:rsid w:val="00987E31"/>
    <w:rsid w:val="00987F0D"/>
    <w:rsid w:val="00991085"/>
    <w:rsid w:val="00991155"/>
    <w:rsid w:val="009920F1"/>
    <w:rsid w:val="009927FB"/>
    <w:rsid w:val="00992B67"/>
    <w:rsid w:val="00992D46"/>
    <w:rsid w:val="00994265"/>
    <w:rsid w:val="00994765"/>
    <w:rsid w:val="0099626B"/>
    <w:rsid w:val="00997982"/>
    <w:rsid w:val="00997E8D"/>
    <w:rsid w:val="009A1BF8"/>
    <w:rsid w:val="009A1E7E"/>
    <w:rsid w:val="009A3669"/>
    <w:rsid w:val="009A585B"/>
    <w:rsid w:val="009A7E96"/>
    <w:rsid w:val="009B074C"/>
    <w:rsid w:val="009B1F6B"/>
    <w:rsid w:val="009B234F"/>
    <w:rsid w:val="009B29AC"/>
    <w:rsid w:val="009B2E98"/>
    <w:rsid w:val="009B3C1B"/>
    <w:rsid w:val="009B4724"/>
    <w:rsid w:val="009B5CC0"/>
    <w:rsid w:val="009B626B"/>
    <w:rsid w:val="009B70A1"/>
    <w:rsid w:val="009B7EDD"/>
    <w:rsid w:val="009B7FB5"/>
    <w:rsid w:val="009C0A98"/>
    <w:rsid w:val="009C2014"/>
    <w:rsid w:val="009C24A4"/>
    <w:rsid w:val="009C32C5"/>
    <w:rsid w:val="009C387F"/>
    <w:rsid w:val="009C6213"/>
    <w:rsid w:val="009C6F4D"/>
    <w:rsid w:val="009C7AB8"/>
    <w:rsid w:val="009D19FB"/>
    <w:rsid w:val="009D40A3"/>
    <w:rsid w:val="009D4C35"/>
    <w:rsid w:val="009D531C"/>
    <w:rsid w:val="009D58D6"/>
    <w:rsid w:val="009D60B5"/>
    <w:rsid w:val="009D7082"/>
    <w:rsid w:val="009D7666"/>
    <w:rsid w:val="009D7762"/>
    <w:rsid w:val="009D7D48"/>
    <w:rsid w:val="009E1206"/>
    <w:rsid w:val="009E1F74"/>
    <w:rsid w:val="009E3671"/>
    <w:rsid w:val="009E48CA"/>
    <w:rsid w:val="009E58DF"/>
    <w:rsid w:val="009E5FB2"/>
    <w:rsid w:val="009E6258"/>
    <w:rsid w:val="009E66F8"/>
    <w:rsid w:val="009E6973"/>
    <w:rsid w:val="009F1172"/>
    <w:rsid w:val="009F154C"/>
    <w:rsid w:val="009F17E9"/>
    <w:rsid w:val="009F26BB"/>
    <w:rsid w:val="009F40A1"/>
    <w:rsid w:val="009F42FE"/>
    <w:rsid w:val="009F5F58"/>
    <w:rsid w:val="009F62EF"/>
    <w:rsid w:val="009F6557"/>
    <w:rsid w:val="009F7AD3"/>
    <w:rsid w:val="009F7AEF"/>
    <w:rsid w:val="009F7D1B"/>
    <w:rsid w:val="009F7D40"/>
    <w:rsid w:val="00A00120"/>
    <w:rsid w:val="00A010B4"/>
    <w:rsid w:val="00A0120E"/>
    <w:rsid w:val="00A01AF6"/>
    <w:rsid w:val="00A04DDA"/>
    <w:rsid w:val="00A0687E"/>
    <w:rsid w:val="00A10EFC"/>
    <w:rsid w:val="00A115AB"/>
    <w:rsid w:val="00A11ACF"/>
    <w:rsid w:val="00A120FB"/>
    <w:rsid w:val="00A121FA"/>
    <w:rsid w:val="00A1224D"/>
    <w:rsid w:val="00A130E7"/>
    <w:rsid w:val="00A13A72"/>
    <w:rsid w:val="00A13FDA"/>
    <w:rsid w:val="00A14255"/>
    <w:rsid w:val="00A166C5"/>
    <w:rsid w:val="00A20CB9"/>
    <w:rsid w:val="00A2198A"/>
    <w:rsid w:val="00A2215B"/>
    <w:rsid w:val="00A2275B"/>
    <w:rsid w:val="00A22AF2"/>
    <w:rsid w:val="00A23927"/>
    <w:rsid w:val="00A239AB"/>
    <w:rsid w:val="00A23C75"/>
    <w:rsid w:val="00A25879"/>
    <w:rsid w:val="00A26AE7"/>
    <w:rsid w:val="00A26C8B"/>
    <w:rsid w:val="00A278AD"/>
    <w:rsid w:val="00A300C2"/>
    <w:rsid w:val="00A326FA"/>
    <w:rsid w:val="00A33BCD"/>
    <w:rsid w:val="00A34F2F"/>
    <w:rsid w:val="00A358DB"/>
    <w:rsid w:val="00A37EE1"/>
    <w:rsid w:val="00A402C6"/>
    <w:rsid w:val="00A40C10"/>
    <w:rsid w:val="00A4120D"/>
    <w:rsid w:val="00A41CCC"/>
    <w:rsid w:val="00A42923"/>
    <w:rsid w:val="00A42D66"/>
    <w:rsid w:val="00A43560"/>
    <w:rsid w:val="00A43CC4"/>
    <w:rsid w:val="00A46C45"/>
    <w:rsid w:val="00A47159"/>
    <w:rsid w:val="00A477C4"/>
    <w:rsid w:val="00A50977"/>
    <w:rsid w:val="00A50E43"/>
    <w:rsid w:val="00A52DB6"/>
    <w:rsid w:val="00A52E30"/>
    <w:rsid w:val="00A52EF6"/>
    <w:rsid w:val="00A53186"/>
    <w:rsid w:val="00A54C62"/>
    <w:rsid w:val="00A563D7"/>
    <w:rsid w:val="00A566A3"/>
    <w:rsid w:val="00A57629"/>
    <w:rsid w:val="00A57EFC"/>
    <w:rsid w:val="00A6008B"/>
    <w:rsid w:val="00A6196B"/>
    <w:rsid w:val="00A6223E"/>
    <w:rsid w:val="00A628F8"/>
    <w:rsid w:val="00A62FEE"/>
    <w:rsid w:val="00A63B69"/>
    <w:rsid w:val="00A63E35"/>
    <w:rsid w:val="00A63E47"/>
    <w:rsid w:val="00A645C2"/>
    <w:rsid w:val="00A64E07"/>
    <w:rsid w:val="00A65813"/>
    <w:rsid w:val="00A66D7A"/>
    <w:rsid w:val="00A67E14"/>
    <w:rsid w:val="00A704CB"/>
    <w:rsid w:val="00A70F98"/>
    <w:rsid w:val="00A710E3"/>
    <w:rsid w:val="00A72176"/>
    <w:rsid w:val="00A7588B"/>
    <w:rsid w:val="00A763E1"/>
    <w:rsid w:val="00A773F9"/>
    <w:rsid w:val="00A77AFD"/>
    <w:rsid w:val="00A801D6"/>
    <w:rsid w:val="00A8064D"/>
    <w:rsid w:val="00A813A0"/>
    <w:rsid w:val="00A81C6D"/>
    <w:rsid w:val="00A83B44"/>
    <w:rsid w:val="00A846B1"/>
    <w:rsid w:val="00A849EB"/>
    <w:rsid w:val="00A84A7E"/>
    <w:rsid w:val="00A858AC"/>
    <w:rsid w:val="00A865D9"/>
    <w:rsid w:val="00A87F5C"/>
    <w:rsid w:val="00A90476"/>
    <w:rsid w:val="00A91058"/>
    <w:rsid w:val="00A917BD"/>
    <w:rsid w:val="00A926D6"/>
    <w:rsid w:val="00A932C1"/>
    <w:rsid w:val="00A95F9C"/>
    <w:rsid w:val="00A9691D"/>
    <w:rsid w:val="00A96B83"/>
    <w:rsid w:val="00AA10CE"/>
    <w:rsid w:val="00AA118A"/>
    <w:rsid w:val="00AA23A5"/>
    <w:rsid w:val="00AA31A8"/>
    <w:rsid w:val="00AA3E80"/>
    <w:rsid w:val="00AA63E6"/>
    <w:rsid w:val="00AA6CD5"/>
    <w:rsid w:val="00AA6F12"/>
    <w:rsid w:val="00AA7338"/>
    <w:rsid w:val="00AA7646"/>
    <w:rsid w:val="00AB067E"/>
    <w:rsid w:val="00AB1BAC"/>
    <w:rsid w:val="00AB1F1B"/>
    <w:rsid w:val="00AB2EB2"/>
    <w:rsid w:val="00AB3CBC"/>
    <w:rsid w:val="00AB4309"/>
    <w:rsid w:val="00AB45F5"/>
    <w:rsid w:val="00AB50AA"/>
    <w:rsid w:val="00AB5496"/>
    <w:rsid w:val="00AB71EC"/>
    <w:rsid w:val="00AC02A2"/>
    <w:rsid w:val="00AC0A99"/>
    <w:rsid w:val="00AC0F8A"/>
    <w:rsid w:val="00AC132D"/>
    <w:rsid w:val="00AC2597"/>
    <w:rsid w:val="00AC4C3B"/>
    <w:rsid w:val="00AC4D6C"/>
    <w:rsid w:val="00AC54A3"/>
    <w:rsid w:val="00AC6026"/>
    <w:rsid w:val="00AC696C"/>
    <w:rsid w:val="00AC70DA"/>
    <w:rsid w:val="00AC7150"/>
    <w:rsid w:val="00AC743D"/>
    <w:rsid w:val="00AC76CA"/>
    <w:rsid w:val="00AC7A87"/>
    <w:rsid w:val="00AD03A0"/>
    <w:rsid w:val="00AD0910"/>
    <w:rsid w:val="00AD0E12"/>
    <w:rsid w:val="00AD15B3"/>
    <w:rsid w:val="00AD197E"/>
    <w:rsid w:val="00AD1BD2"/>
    <w:rsid w:val="00AD1E0C"/>
    <w:rsid w:val="00AD2483"/>
    <w:rsid w:val="00AD2F47"/>
    <w:rsid w:val="00AD39FF"/>
    <w:rsid w:val="00AD40C2"/>
    <w:rsid w:val="00AD4AED"/>
    <w:rsid w:val="00AD57A4"/>
    <w:rsid w:val="00AD593A"/>
    <w:rsid w:val="00AE29C1"/>
    <w:rsid w:val="00AE3772"/>
    <w:rsid w:val="00AE3C57"/>
    <w:rsid w:val="00AE4C74"/>
    <w:rsid w:val="00AE5002"/>
    <w:rsid w:val="00AE548E"/>
    <w:rsid w:val="00AF0BE1"/>
    <w:rsid w:val="00AF2031"/>
    <w:rsid w:val="00AF2A3C"/>
    <w:rsid w:val="00AF327A"/>
    <w:rsid w:val="00AF4736"/>
    <w:rsid w:val="00AF4A41"/>
    <w:rsid w:val="00AF4EDB"/>
    <w:rsid w:val="00AF5043"/>
    <w:rsid w:val="00AF5376"/>
    <w:rsid w:val="00AF7931"/>
    <w:rsid w:val="00B003BA"/>
    <w:rsid w:val="00B03160"/>
    <w:rsid w:val="00B0491A"/>
    <w:rsid w:val="00B04A85"/>
    <w:rsid w:val="00B05EED"/>
    <w:rsid w:val="00B06342"/>
    <w:rsid w:val="00B10BFF"/>
    <w:rsid w:val="00B12048"/>
    <w:rsid w:val="00B131D0"/>
    <w:rsid w:val="00B137B5"/>
    <w:rsid w:val="00B13F20"/>
    <w:rsid w:val="00B146A9"/>
    <w:rsid w:val="00B15C8D"/>
    <w:rsid w:val="00B20FF0"/>
    <w:rsid w:val="00B21459"/>
    <w:rsid w:val="00B228B9"/>
    <w:rsid w:val="00B236F0"/>
    <w:rsid w:val="00B242B1"/>
    <w:rsid w:val="00B24744"/>
    <w:rsid w:val="00B2489F"/>
    <w:rsid w:val="00B24C71"/>
    <w:rsid w:val="00B25A67"/>
    <w:rsid w:val="00B25C90"/>
    <w:rsid w:val="00B30DFF"/>
    <w:rsid w:val="00B3126D"/>
    <w:rsid w:val="00B3135F"/>
    <w:rsid w:val="00B32A57"/>
    <w:rsid w:val="00B3310D"/>
    <w:rsid w:val="00B3459D"/>
    <w:rsid w:val="00B34681"/>
    <w:rsid w:val="00B34AC7"/>
    <w:rsid w:val="00B35BFA"/>
    <w:rsid w:val="00B3776E"/>
    <w:rsid w:val="00B40F07"/>
    <w:rsid w:val="00B40FF0"/>
    <w:rsid w:val="00B41019"/>
    <w:rsid w:val="00B41435"/>
    <w:rsid w:val="00B4168C"/>
    <w:rsid w:val="00B41885"/>
    <w:rsid w:val="00B43F54"/>
    <w:rsid w:val="00B44603"/>
    <w:rsid w:val="00B45252"/>
    <w:rsid w:val="00B45B29"/>
    <w:rsid w:val="00B45BD2"/>
    <w:rsid w:val="00B46C01"/>
    <w:rsid w:val="00B46DBE"/>
    <w:rsid w:val="00B51BCF"/>
    <w:rsid w:val="00B52CE4"/>
    <w:rsid w:val="00B551A7"/>
    <w:rsid w:val="00B553B6"/>
    <w:rsid w:val="00B56F2F"/>
    <w:rsid w:val="00B57132"/>
    <w:rsid w:val="00B601C9"/>
    <w:rsid w:val="00B615A1"/>
    <w:rsid w:val="00B61936"/>
    <w:rsid w:val="00B62CD3"/>
    <w:rsid w:val="00B63604"/>
    <w:rsid w:val="00B63E1D"/>
    <w:rsid w:val="00B63F31"/>
    <w:rsid w:val="00B64539"/>
    <w:rsid w:val="00B64968"/>
    <w:rsid w:val="00B64CC8"/>
    <w:rsid w:val="00B66C5C"/>
    <w:rsid w:val="00B671FC"/>
    <w:rsid w:val="00B71042"/>
    <w:rsid w:val="00B719AB"/>
    <w:rsid w:val="00B71FF1"/>
    <w:rsid w:val="00B72272"/>
    <w:rsid w:val="00B72E9F"/>
    <w:rsid w:val="00B73A9C"/>
    <w:rsid w:val="00B7460D"/>
    <w:rsid w:val="00B75981"/>
    <w:rsid w:val="00B76593"/>
    <w:rsid w:val="00B77D24"/>
    <w:rsid w:val="00B800D3"/>
    <w:rsid w:val="00B80179"/>
    <w:rsid w:val="00B81100"/>
    <w:rsid w:val="00B8173E"/>
    <w:rsid w:val="00B81947"/>
    <w:rsid w:val="00B82043"/>
    <w:rsid w:val="00B8273C"/>
    <w:rsid w:val="00B831D6"/>
    <w:rsid w:val="00B83503"/>
    <w:rsid w:val="00B851D0"/>
    <w:rsid w:val="00B854BC"/>
    <w:rsid w:val="00B87053"/>
    <w:rsid w:val="00B87252"/>
    <w:rsid w:val="00B87B58"/>
    <w:rsid w:val="00B9170E"/>
    <w:rsid w:val="00B91E49"/>
    <w:rsid w:val="00B93C0E"/>
    <w:rsid w:val="00B94459"/>
    <w:rsid w:val="00B9480E"/>
    <w:rsid w:val="00B94F1E"/>
    <w:rsid w:val="00B97136"/>
    <w:rsid w:val="00BA0F47"/>
    <w:rsid w:val="00BA12D4"/>
    <w:rsid w:val="00BA22D4"/>
    <w:rsid w:val="00BA2CFF"/>
    <w:rsid w:val="00BA2EFA"/>
    <w:rsid w:val="00BA3FEA"/>
    <w:rsid w:val="00BA6AD2"/>
    <w:rsid w:val="00BA76A4"/>
    <w:rsid w:val="00BB0B5B"/>
    <w:rsid w:val="00BB31CB"/>
    <w:rsid w:val="00BB5EFE"/>
    <w:rsid w:val="00BB6431"/>
    <w:rsid w:val="00BB6867"/>
    <w:rsid w:val="00BB6E9C"/>
    <w:rsid w:val="00BB75CE"/>
    <w:rsid w:val="00BB7D38"/>
    <w:rsid w:val="00BB7EAE"/>
    <w:rsid w:val="00BC0162"/>
    <w:rsid w:val="00BC1152"/>
    <w:rsid w:val="00BC17C0"/>
    <w:rsid w:val="00BC21E5"/>
    <w:rsid w:val="00BC279E"/>
    <w:rsid w:val="00BC2AA6"/>
    <w:rsid w:val="00BC4C4F"/>
    <w:rsid w:val="00BC52BE"/>
    <w:rsid w:val="00BC6A3B"/>
    <w:rsid w:val="00BD06FB"/>
    <w:rsid w:val="00BD155F"/>
    <w:rsid w:val="00BD17FA"/>
    <w:rsid w:val="00BD1B92"/>
    <w:rsid w:val="00BD2FBE"/>
    <w:rsid w:val="00BD3FBC"/>
    <w:rsid w:val="00BD4A55"/>
    <w:rsid w:val="00BD4FDD"/>
    <w:rsid w:val="00BD57E0"/>
    <w:rsid w:val="00BD7C7C"/>
    <w:rsid w:val="00BE0376"/>
    <w:rsid w:val="00BE0ED6"/>
    <w:rsid w:val="00BE2362"/>
    <w:rsid w:val="00BE24ED"/>
    <w:rsid w:val="00BE3432"/>
    <w:rsid w:val="00BE5255"/>
    <w:rsid w:val="00BE55A1"/>
    <w:rsid w:val="00BE5A3D"/>
    <w:rsid w:val="00BE5B9A"/>
    <w:rsid w:val="00BE674E"/>
    <w:rsid w:val="00BE7196"/>
    <w:rsid w:val="00BF01BD"/>
    <w:rsid w:val="00BF2358"/>
    <w:rsid w:val="00BF3F0B"/>
    <w:rsid w:val="00BF51F5"/>
    <w:rsid w:val="00BF57C1"/>
    <w:rsid w:val="00BF5DB7"/>
    <w:rsid w:val="00BF6980"/>
    <w:rsid w:val="00BF6F2F"/>
    <w:rsid w:val="00C021F4"/>
    <w:rsid w:val="00C02E15"/>
    <w:rsid w:val="00C032CF"/>
    <w:rsid w:val="00C040FB"/>
    <w:rsid w:val="00C04117"/>
    <w:rsid w:val="00C0448C"/>
    <w:rsid w:val="00C04D19"/>
    <w:rsid w:val="00C05223"/>
    <w:rsid w:val="00C053BF"/>
    <w:rsid w:val="00C06617"/>
    <w:rsid w:val="00C07007"/>
    <w:rsid w:val="00C078BC"/>
    <w:rsid w:val="00C124D1"/>
    <w:rsid w:val="00C1400F"/>
    <w:rsid w:val="00C145E0"/>
    <w:rsid w:val="00C148D7"/>
    <w:rsid w:val="00C156E6"/>
    <w:rsid w:val="00C20E83"/>
    <w:rsid w:val="00C21D4B"/>
    <w:rsid w:val="00C21E39"/>
    <w:rsid w:val="00C24190"/>
    <w:rsid w:val="00C244AF"/>
    <w:rsid w:val="00C24584"/>
    <w:rsid w:val="00C25F69"/>
    <w:rsid w:val="00C260F1"/>
    <w:rsid w:val="00C26BDD"/>
    <w:rsid w:val="00C275D2"/>
    <w:rsid w:val="00C2778A"/>
    <w:rsid w:val="00C27BEA"/>
    <w:rsid w:val="00C3023C"/>
    <w:rsid w:val="00C306AB"/>
    <w:rsid w:val="00C31597"/>
    <w:rsid w:val="00C319F8"/>
    <w:rsid w:val="00C33175"/>
    <w:rsid w:val="00C33763"/>
    <w:rsid w:val="00C34161"/>
    <w:rsid w:val="00C407F0"/>
    <w:rsid w:val="00C411D8"/>
    <w:rsid w:val="00C41230"/>
    <w:rsid w:val="00C42D43"/>
    <w:rsid w:val="00C4315E"/>
    <w:rsid w:val="00C44427"/>
    <w:rsid w:val="00C455A8"/>
    <w:rsid w:val="00C456A1"/>
    <w:rsid w:val="00C46E7A"/>
    <w:rsid w:val="00C47251"/>
    <w:rsid w:val="00C5008F"/>
    <w:rsid w:val="00C51352"/>
    <w:rsid w:val="00C51779"/>
    <w:rsid w:val="00C5389C"/>
    <w:rsid w:val="00C55343"/>
    <w:rsid w:val="00C5546C"/>
    <w:rsid w:val="00C56505"/>
    <w:rsid w:val="00C56A24"/>
    <w:rsid w:val="00C573B1"/>
    <w:rsid w:val="00C5779C"/>
    <w:rsid w:val="00C61BF8"/>
    <w:rsid w:val="00C6244B"/>
    <w:rsid w:val="00C63157"/>
    <w:rsid w:val="00C63DBB"/>
    <w:rsid w:val="00C64F52"/>
    <w:rsid w:val="00C65492"/>
    <w:rsid w:val="00C676FF"/>
    <w:rsid w:val="00C70505"/>
    <w:rsid w:val="00C70CA5"/>
    <w:rsid w:val="00C71EC1"/>
    <w:rsid w:val="00C73CFE"/>
    <w:rsid w:val="00C74285"/>
    <w:rsid w:val="00C76D5C"/>
    <w:rsid w:val="00C80476"/>
    <w:rsid w:val="00C8356B"/>
    <w:rsid w:val="00C83A4C"/>
    <w:rsid w:val="00C856A3"/>
    <w:rsid w:val="00C865A6"/>
    <w:rsid w:val="00C86AB5"/>
    <w:rsid w:val="00C86E12"/>
    <w:rsid w:val="00C86EB8"/>
    <w:rsid w:val="00C87400"/>
    <w:rsid w:val="00C875B7"/>
    <w:rsid w:val="00C90C29"/>
    <w:rsid w:val="00C922EB"/>
    <w:rsid w:val="00C92AB1"/>
    <w:rsid w:val="00C93C5C"/>
    <w:rsid w:val="00C9552A"/>
    <w:rsid w:val="00C9653C"/>
    <w:rsid w:val="00C96D02"/>
    <w:rsid w:val="00C977D4"/>
    <w:rsid w:val="00CA0559"/>
    <w:rsid w:val="00CA0922"/>
    <w:rsid w:val="00CA1612"/>
    <w:rsid w:val="00CA2375"/>
    <w:rsid w:val="00CA2A85"/>
    <w:rsid w:val="00CA3B23"/>
    <w:rsid w:val="00CA441C"/>
    <w:rsid w:val="00CA525F"/>
    <w:rsid w:val="00CA53FB"/>
    <w:rsid w:val="00CA5B10"/>
    <w:rsid w:val="00CA5B9B"/>
    <w:rsid w:val="00CB00C7"/>
    <w:rsid w:val="00CB0891"/>
    <w:rsid w:val="00CB18EA"/>
    <w:rsid w:val="00CB1B4B"/>
    <w:rsid w:val="00CB21ED"/>
    <w:rsid w:val="00CB2C38"/>
    <w:rsid w:val="00CB3188"/>
    <w:rsid w:val="00CB3365"/>
    <w:rsid w:val="00CB3531"/>
    <w:rsid w:val="00CB5222"/>
    <w:rsid w:val="00CB69F8"/>
    <w:rsid w:val="00CB6BDE"/>
    <w:rsid w:val="00CB7F8D"/>
    <w:rsid w:val="00CC04B9"/>
    <w:rsid w:val="00CC1F61"/>
    <w:rsid w:val="00CC25D7"/>
    <w:rsid w:val="00CC3172"/>
    <w:rsid w:val="00CC31B0"/>
    <w:rsid w:val="00CC3D24"/>
    <w:rsid w:val="00CC4233"/>
    <w:rsid w:val="00CC48C2"/>
    <w:rsid w:val="00CD04C6"/>
    <w:rsid w:val="00CD2C76"/>
    <w:rsid w:val="00CD2E51"/>
    <w:rsid w:val="00CD348A"/>
    <w:rsid w:val="00CD34C2"/>
    <w:rsid w:val="00CD3711"/>
    <w:rsid w:val="00CD5154"/>
    <w:rsid w:val="00CD67C3"/>
    <w:rsid w:val="00CD79A7"/>
    <w:rsid w:val="00CD7D5F"/>
    <w:rsid w:val="00CE14E2"/>
    <w:rsid w:val="00CE220E"/>
    <w:rsid w:val="00CE2E35"/>
    <w:rsid w:val="00CE2EF1"/>
    <w:rsid w:val="00CE3479"/>
    <w:rsid w:val="00CE4078"/>
    <w:rsid w:val="00CE422D"/>
    <w:rsid w:val="00CE5244"/>
    <w:rsid w:val="00CE57C2"/>
    <w:rsid w:val="00CE61D5"/>
    <w:rsid w:val="00CE75A2"/>
    <w:rsid w:val="00CF00B2"/>
    <w:rsid w:val="00CF3606"/>
    <w:rsid w:val="00CF510C"/>
    <w:rsid w:val="00CF6B89"/>
    <w:rsid w:val="00CF7560"/>
    <w:rsid w:val="00CF7DE0"/>
    <w:rsid w:val="00D0046C"/>
    <w:rsid w:val="00D009D7"/>
    <w:rsid w:val="00D01043"/>
    <w:rsid w:val="00D01BE0"/>
    <w:rsid w:val="00D02809"/>
    <w:rsid w:val="00D02C8E"/>
    <w:rsid w:val="00D03162"/>
    <w:rsid w:val="00D03435"/>
    <w:rsid w:val="00D04036"/>
    <w:rsid w:val="00D05014"/>
    <w:rsid w:val="00D0621B"/>
    <w:rsid w:val="00D07443"/>
    <w:rsid w:val="00D07CC9"/>
    <w:rsid w:val="00D103F4"/>
    <w:rsid w:val="00D111F2"/>
    <w:rsid w:val="00D144F2"/>
    <w:rsid w:val="00D14595"/>
    <w:rsid w:val="00D14620"/>
    <w:rsid w:val="00D14A59"/>
    <w:rsid w:val="00D15ED8"/>
    <w:rsid w:val="00D166B7"/>
    <w:rsid w:val="00D16DBC"/>
    <w:rsid w:val="00D1702A"/>
    <w:rsid w:val="00D1743A"/>
    <w:rsid w:val="00D1798F"/>
    <w:rsid w:val="00D2303B"/>
    <w:rsid w:val="00D2404B"/>
    <w:rsid w:val="00D24300"/>
    <w:rsid w:val="00D25DAC"/>
    <w:rsid w:val="00D26552"/>
    <w:rsid w:val="00D268EB"/>
    <w:rsid w:val="00D3135D"/>
    <w:rsid w:val="00D32CA5"/>
    <w:rsid w:val="00D3300A"/>
    <w:rsid w:val="00D33716"/>
    <w:rsid w:val="00D33DA4"/>
    <w:rsid w:val="00D344F0"/>
    <w:rsid w:val="00D346C5"/>
    <w:rsid w:val="00D36962"/>
    <w:rsid w:val="00D36E86"/>
    <w:rsid w:val="00D37077"/>
    <w:rsid w:val="00D378C6"/>
    <w:rsid w:val="00D402BB"/>
    <w:rsid w:val="00D410A4"/>
    <w:rsid w:val="00D42D1B"/>
    <w:rsid w:val="00D44D5D"/>
    <w:rsid w:val="00D4550C"/>
    <w:rsid w:val="00D46376"/>
    <w:rsid w:val="00D4637D"/>
    <w:rsid w:val="00D4641C"/>
    <w:rsid w:val="00D479EF"/>
    <w:rsid w:val="00D5219B"/>
    <w:rsid w:val="00D52E85"/>
    <w:rsid w:val="00D53365"/>
    <w:rsid w:val="00D5497A"/>
    <w:rsid w:val="00D54E29"/>
    <w:rsid w:val="00D56E04"/>
    <w:rsid w:val="00D57C39"/>
    <w:rsid w:val="00D6033F"/>
    <w:rsid w:val="00D60CC1"/>
    <w:rsid w:val="00D61E8C"/>
    <w:rsid w:val="00D62D10"/>
    <w:rsid w:val="00D6421F"/>
    <w:rsid w:val="00D64421"/>
    <w:rsid w:val="00D671BB"/>
    <w:rsid w:val="00D6792D"/>
    <w:rsid w:val="00D709BE"/>
    <w:rsid w:val="00D711CA"/>
    <w:rsid w:val="00D71E3F"/>
    <w:rsid w:val="00D72D83"/>
    <w:rsid w:val="00D734CB"/>
    <w:rsid w:val="00D737D8"/>
    <w:rsid w:val="00D74CB7"/>
    <w:rsid w:val="00D74D9E"/>
    <w:rsid w:val="00D75230"/>
    <w:rsid w:val="00D75A09"/>
    <w:rsid w:val="00D75B8B"/>
    <w:rsid w:val="00D75CF8"/>
    <w:rsid w:val="00D7679E"/>
    <w:rsid w:val="00D76A18"/>
    <w:rsid w:val="00D80E98"/>
    <w:rsid w:val="00D8285C"/>
    <w:rsid w:val="00D82AA0"/>
    <w:rsid w:val="00D83BB2"/>
    <w:rsid w:val="00D83E88"/>
    <w:rsid w:val="00D85D98"/>
    <w:rsid w:val="00D91747"/>
    <w:rsid w:val="00D93166"/>
    <w:rsid w:val="00D94749"/>
    <w:rsid w:val="00D94C3F"/>
    <w:rsid w:val="00DA20F0"/>
    <w:rsid w:val="00DA24D9"/>
    <w:rsid w:val="00DA2ECD"/>
    <w:rsid w:val="00DA3AB9"/>
    <w:rsid w:val="00DA49E8"/>
    <w:rsid w:val="00DA5868"/>
    <w:rsid w:val="00DA628C"/>
    <w:rsid w:val="00DA6996"/>
    <w:rsid w:val="00DA6E8C"/>
    <w:rsid w:val="00DA713D"/>
    <w:rsid w:val="00DA760B"/>
    <w:rsid w:val="00DB0037"/>
    <w:rsid w:val="00DB0655"/>
    <w:rsid w:val="00DB0B03"/>
    <w:rsid w:val="00DB0C43"/>
    <w:rsid w:val="00DB2E3B"/>
    <w:rsid w:val="00DB2E77"/>
    <w:rsid w:val="00DB31D3"/>
    <w:rsid w:val="00DB320E"/>
    <w:rsid w:val="00DB35F7"/>
    <w:rsid w:val="00DB3AE3"/>
    <w:rsid w:val="00DB51A6"/>
    <w:rsid w:val="00DB69EE"/>
    <w:rsid w:val="00DB6AE7"/>
    <w:rsid w:val="00DB6C89"/>
    <w:rsid w:val="00DB7887"/>
    <w:rsid w:val="00DC0478"/>
    <w:rsid w:val="00DC1C91"/>
    <w:rsid w:val="00DC26EA"/>
    <w:rsid w:val="00DC290A"/>
    <w:rsid w:val="00DC3791"/>
    <w:rsid w:val="00DC3EC7"/>
    <w:rsid w:val="00DC6419"/>
    <w:rsid w:val="00DC6AB8"/>
    <w:rsid w:val="00DC6B3F"/>
    <w:rsid w:val="00DC7C02"/>
    <w:rsid w:val="00DC7CF3"/>
    <w:rsid w:val="00DD1E66"/>
    <w:rsid w:val="00DD222D"/>
    <w:rsid w:val="00DD258B"/>
    <w:rsid w:val="00DD2AED"/>
    <w:rsid w:val="00DD3713"/>
    <w:rsid w:val="00DD3C5F"/>
    <w:rsid w:val="00DD4548"/>
    <w:rsid w:val="00DD5AC9"/>
    <w:rsid w:val="00DD68E6"/>
    <w:rsid w:val="00DD7E1C"/>
    <w:rsid w:val="00DE0B97"/>
    <w:rsid w:val="00DE304C"/>
    <w:rsid w:val="00DE3B5C"/>
    <w:rsid w:val="00DE3F53"/>
    <w:rsid w:val="00DE4AF1"/>
    <w:rsid w:val="00DE5B3C"/>
    <w:rsid w:val="00DE658F"/>
    <w:rsid w:val="00DF0ADC"/>
    <w:rsid w:val="00DF0B58"/>
    <w:rsid w:val="00DF0F7E"/>
    <w:rsid w:val="00DF396A"/>
    <w:rsid w:val="00DF52CD"/>
    <w:rsid w:val="00DF5D18"/>
    <w:rsid w:val="00DF602F"/>
    <w:rsid w:val="00E01205"/>
    <w:rsid w:val="00E01B9A"/>
    <w:rsid w:val="00E01D4C"/>
    <w:rsid w:val="00E03DE4"/>
    <w:rsid w:val="00E04773"/>
    <w:rsid w:val="00E10A58"/>
    <w:rsid w:val="00E11434"/>
    <w:rsid w:val="00E1312B"/>
    <w:rsid w:val="00E13432"/>
    <w:rsid w:val="00E13734"/>
    <w:rsid w:val="00E14845"/>
    <w:rsid w:val="00E1495A"/>
    <w:rsid w:val="00E162B4"/>
    <w:rsid w:val="00E1630A"/>
    <w:rsid w:val="00E20638"/>
    <w:rsid w:val="00E21145"/>
    <w:rsid w:val="00E244EB"/>
    <w:rsid w:val="00E245FF"/>
    <w:rsid w:val="00E2522C"/>
    <w:rsid w:val="00E2555E"/>
    <w:rsid w:val="00E25F6F"/>
    <w:rsid w:val="00E30BAF"/>
    <w:rsid w:val="00E3178B"/>
    <w:rsid w:val="00E31A32"/>
    <w:rsid w:val="00E32ABE"/>
    <w:rsid w:val="00E34228"/>
    <w:rsid w:val="00E35552"/>
    <w:rsid w:val="00E363A3"/>
    <w:rsid w:val="00E36613"/>
    <w:rsid w:val="00E36968"/>
    <w:rsid w:val="00E37469"/>
    <w:rsid w:val="00E3750A"/>
    <w:rsid w:val="00E3755B"/>
    <w:rsid w:val="00E40DE6"/>
    <w:rsid w:val="00E42688"/>
    <w:rsid w:val="00E42799"/>
    <w:rsid w:val="00E433F1"/>
    <w:rsid w:val="00E437B4"/>
    <w:rsid w:val="00E44DFB"/>
    <w:rsid w:val="00E4576F"/>
    <w:rsid w:val="00E46164"/>
    <w:rsid w:val="00E502F7"/>
    <w:rsid w:val="00E51EB5"/>
    <w:rsid w:val="00E52DE3"/>
    <w:rsid w:val="00E53461"/>
    <w:rsid w:val="00E54AA6"/>
    <w:rsid w:val="00E54F39"/>
    <w:rsid w:val="00E55265"/>
    <w:rsid w:val="00E55BE4"/>
    <w:rsid w:val="00E564FD"/>
    <w:rsid w:val="00E568DC"/>
    <w:rsid w:val="00E57A2A"/>
    <w:rsid w:val="00E57AFA"/>
    <w:rsid w:val="00E6104B"/>
    <w:rsid w:val="00E62042"/>
    <w:rsid w:val="00E62077"/>
    <w:rsid w:val="00E62C87"/>
    <w:rsid w:val="00E64E31"/>
    <w:rsid w:val="00E651B7"/>
    <w:rsid w:val="00E66FC3"/>
    <w:rsid w:val="00E678BA"/>
    <w:rsid w:val="00E70C64"/>
    <w:rsid w:val="00E73B3B"/>
    <w:rsid w:val="00E740C3"/>
    <w:rsid w:val="00E75314"/>
    <w:rsid w:val="00E755A3"/>
    <w:rsid w:val="00E75969"/>
    <w:rsid w:val="00E762D9"/>
    <w:rsid w:val="00E7630D"/>
    <w:rsid w:val="00E802E9"/>
    <w:rsid w:val="00E8030E"/>
    <w:rsid w:val="00E804CD"/>
    <w:rsid w:val="00E8077D"/>
    <w:rsid w:val="00E841EE"/>
    <w:rsid w:val="00E8465E"/>
    <w:rsid w:val="00E8520A"/>
    <w:rsid w:val="00E86216"/>
    <w:rsid w:val="00E86526"/>
    <w:rsid w:val="00E86BD4"/>
    <w:rsid w:val="00E87492"/>
    <w:rsid w:val="00E90B07"/>
    <w:rsid w:val="00E9135B"/>
    <w:rsid w:val="00E91855"/>
    <w:rsid w:val="00E9230D"/>
    <w:rsid w:val="00E92647"/>
    <w:rsid w:val="00E92F0F"/>
    <w:rsid w:val="00E934FB"/>
    <w:rsid w:val="00E938CB"/>
    <w:rsid w:val="00E94230"/>
    <w:rsid w:val="00E94E7C"/>
    <w:rsid w:val="00E97375"/>
    <w:rsid w:val="00E977C1"/>
    <w:rsid w:val="00E9782A"/>
    <w:rsid w:val="00E97A6E"/>
    <w:rsid w:val="00E97F45"/>
    <w:rsid w:val="00EA0840"/>
    <w:rsid w:val="00EA1120"/>
    <w:rsid w:val="00EA1347"/>
    <w:rsid w:val="00EA2B89"/>
    <w:rsid w:val="00EA319C"/>
    <w:rsid w:val="00EA3658"/>
    <w:rsid w:val="00EA48EB"/>
    <w:rsid w:val="00EA4F3E"/>
    <w:rsid w:val="00EA596D"/>
    <w:rsid w:val="00EB14E7"/>
    <w:rsid w:val="00EB1E1A"/>
    <w:rsid w:val="00EB2823"/>
    <w:rsid w:val="00EB29E5"/>
    <w:rsid w:val="00EB3B07"/>
    <w:rsid w:val="00EB59D2"/>
    <w:rsid w:val="00EB5A78"/>
    <w:rsid w:val="00EB600F"/>
    <w:rsid w:val="00EC083A"/>
    <w:rsid w:val="00EC2135"/>
    <w:rsid w:val="00EC2708"/>
    <w:rsid w:val="00EC2768"/>
    <w:rsid w:val="00EC2E5C"/>
    <w:rsid w:val="00EC3CA4"/>
    <w:rsid w:val="00EC3E09"/>
    <w:rsid w:val="00EC529F"/>
    <w:rsid w:val="00EC5A13"/>
    <w:rsid w:val="00EC7A6D"/>
    <w:rsid w:val="00ED0BD1"/>
    <w:rsid w:val="00ED0CB6"/>
    <w:rsid w:val="00ED1988"/>
    <w:rsid w:val="00ED37F8"/>
    <w:rsid w:val="00ED3E9F"/>
    <w:rsid w:val="00ED4750"/>
    <w:rsid w:val="00ED4DD4"/>
    <w:rsid w:val="00ED5181"/>
    <w:rsid w:val="00ED7058"/>
    <w:rsid w:val="00ED7398"/>
    <w:rsid w:val="00EE08FC"/>
    <w:rsid w:val="00EE14DE"/>
    <w:rsid w:val="00EE29F5"/>
    <w:rsid w:val="00EE4207"/>
    <w:rsid w:val="00EE59B8"/>
    <w:rsid w:val="00EE5D12"/>
    <w:rsid w:val="00EE613C"/>
    <w:rsid w:val="00EE6B22"/>
    <w:rsid w:val="00EE6F44"/>
    <w:rsid w:val="00EE701B"/>
    <w:rsid w:val="00EE7EB0"/>
    <w:rsid w:val="00EF0D9E"/>
    <w:rsid w:val="00EF1BB8"/>
    <w:rsid w:val="00EF21EB"/>
    <w:rsid w:val="00EF3F9E"/>
    <w:rsid w:val="00EF424B"/>
    <w:rsid w:val="00EF434D"/>
    <w:rsid w:val="00EF4646"/>
    <w:rsid w:val="00EF55DB"/>
    <w:rsid w:val="00EF5773"/>
    <w:rsid w:val="00EF6C79"/>
    <w:rsid w:val="00F01171"/>
    <w:rsid w:val="00F0321E"/>
    <w:rsid w:val="00F03CC0"/>
    <w:rsid w:val="00F0593B"/>
    <w:rsid w:val="00F05C23"/>
    <w:rsid w:val="00F05F99"/>
    <w:rsid w:val="00F06A9A"/>
    <w:rsid w:val="00F077D7"/>
    <w:rsid w:val="00F07D32"/>
    <w:rsid w:val="00F10138"/>
    <w:rsid w:val="00F1082B"/>
    <w:rsid w:val="00F125BA"/>
    <w:rsid w:val="00F134BC"/>
    <w:rsid w:val="00F137F8"/>
    <w:rsid w:val="00F13DCC"/>
    <w:rsid w:val="00F13FD5"/>
    <w:rsid w:val="00F14B97"/>
    <w:rsid w:val="00F1507B"/>
    <w:rsid w:val="00F150F7"/>
    <w:rsid w:val="00F16AB5"/>
    <w:rsid w:val="00F17C1D"/>
    <w:rsid w:val="00F204D4"/>
    <w:rsid w:val="00F2059B"/>
    <w:rsid w:val="00F20E85"/>
    <w:rsid w:val="00F221F5"/>
    <w:rsid w:val="00F234A2"/>
    <w:rsid w:val="00F23A22"/>
    <w:rsid w:val="00F244D7"/>
    <w:rsid w:val="00F249B3"/>
    <w:rsid w:val="00F24E4F"/>
    <w:rsid w:val="00F261C0"/>
    <w:rsid w:val="00F262B9"/>
    <w:rsid w:val="00F26304"/>
    <w:rsid w:val="00F26E00"/>
    <w:rsid w:val="00F2702C"/>
    <w:rsid w:val="00F300F5"/>
    <w:rsid w:val="00F3030A"/>
    <w:rsid w:val="00F346FF"/>
    <w:rsid w:val="00F3526C"/>
    <w:rsid w:val="00F37CF9"/>
    <w:rsid w:val="00F402FE"/>
    <w:rsid w:val="00F40325"/>
    <w:rsid w:val="00F40548"/>
    <w:rsid w:val="00F40B79"/>
    <w:rsid w:val="00F417CB"/>
    <w:rsid w:val="00F42324"/>
    <w:rsid w:val="00F432AB"/>
    <w:rsid w:val="00F454BF"/>
    <w:rsid w:val="00F4750B"/>
    <w:rsid w:val="00F503FC"/>
    <w:rsid w:val="00F52196"/>
    <w:rsid w:val="00F531B4"/>
    <w:rsid w:val="00F5356F"/>
    <w:rsid w:val="00F54341"/>
    <w:rsid w:val="00F5467F"/>
    <w:rsid w:val="00F55438"/>
    <w:rsid w:val="00F5637D"/>
    <w:rsid w:val="00F56666"/>
    <w:rsid w:val="00F56D40"/>
    <w:rsid w:val="00F56EAE"/>
    <w:rsid w:val="00F578EE"/>
    <w:rsid w:val="00F60FF4"/>
    <w:rsid w:val="00F62143"/>
    <w:rsid w:val="00F627A3"/>
    <w:rsid w:val="00F66318"/>
    <w:rsid w:val="00F66331"/>
    <w:rsid w:val="00F66ACF"/>
    <w:rsid w:val="00F705FB"/>
    <w:rsid w:val="00F7088A"/>
    <w:rsid w:val="00F70E31"/>
    <w:rsid w:val="00F7182A"/>
    <w:rsid w:val="00F73D52"/>
    <w:rsid w:val="00F7487C"/>
    <w:rsid w:val="00F801EF"/>
    <w:rsid w:val="00F80B8B"/>
    <w:rsid w:val="00F81B73"/>
    <w:rsid w:val="00F83BBC"/>
    <w:rsid w:val="00F84318"/>
    <w:rsid w:val="00F85D78"/>
    <w:rsid w:val="00F8655C"/>
    <w:rsid w:val="00F87390"/>
    <w:rsid w:val="00F8780B"/>
    <w:rsid w:val="00F90572"/>
    <w:rsid w:val="00F90A3A"/>
    <w:rsid w:val="00F9409F"/>
    <w:rsid w:val="00F94390"/>
    <w:rsid w:val="00F9533D"/>
    <w:rsid w:val="00F953D7"/>
    <w:rsid w:val="00F95BE4"/>
    <w:rsid w:val="00F965E2"/>
    <w:rsid w:val="00F97D0D"/>
    <w:rsid w:val="00FA02E8"/>
    <w:rsid w:val="00FA0B0D"/>
    <w:rsid w:val="00FA17AC"/>
    <w:rsid w:val="00FA1B99"/>
    <w:rsid w:val="00FA2887"/>
    <w:rsid w:val="00FA2B05"/>
    <w:rsid w:val="00FA3284"/>
    <w:rsid w:val="00FA368A"/>
    <w:rsid w:val="00FA36A8"/>
    <w:rsid w:val="00FA430B"/>
    <w:rsid w:val="00FA528C"/>
    <w:rsid w:val="00FA52ED"/>
    <w:rsid w:val="00FA5E46"/>
    <w:rsid w:val="00FA7625"/>
    <w:rsid w:val="00FB16C8"/>
    <w:rsid w:val="00FB1CBD"/>
    <w:rsid w:val="00FB1D9D"/>
    <w:rsid w:val="00FB3971"/>
    <w:rsid w:val="00FB3BF3"/>
    <w:rsid w:val="00FB4357"/>
    <w:rsid w:val="00FB5C92"/>
    <w:rsid w:val="00FB6036"/>
    <w:rsid w:val="00FB6356"/>
    <w:rsid w:val="00FB73EC"/>
    <w:rsid w:val="00FC01F7"/>
    <w:rsid w:val="00FC3862"/>
    <w:rsid w:val="00FC3D86"/>
    <w:rsid w:val="00FC691B"/>
    <w:rsid w:val="00FC6A25"/>
    <w:rsid w:val="00FC6DA1"/>
    <w:rsid w:val="00FC7976"/>
    <w:rsid w:val="00FD3FDC"/>
    <w:rsid w:val="00FD4754"/>
    <w:rsid w:val="00FD53C0"/>
    <w:rsid w:val="00FD65D9"/>
    <w:rsid w:val="00FD6DCF"/>
    <w:rsid w:val="00FE1334"/>
    <w:rsid w:val="00FE145C"/>
    <w:rsid w:val="00FE3BB8"/>
    <w:rsid w:val="00FE3D88"/>
    <w:rsid w:val="00FE45BD"/>
    <w:rsid w:val="00FE463F"/>
    <w:rsid w:val="00FE63F7"/>
    <w:rsid w:val="00FE732B"/>
    <w:rsid w:val="00FE7752"/>
    <w:rsid w:val="00FF134F"/>
    <w:rsid w:val="00FF25B7"/>
    <w:rsid w:val="00FF2AEE"/>
    <w:rsid w:val="00FF4018"/>
    <w:rsid w:val="00FF4858"/>
    <w:rsid w:val="00FF48D7"/>
    <w:rsid w:val="00FF4BB1"/>
    <w:rsid w:val="00FF4CE9"/>
    <w:rsid w:val="00FF4E97"/>
    <w:rsid w:val="00FF5052"/>
    <w:rsid w:val="00FF518F"/>
    <w:rsid w:val="00FF57FC"/>
    <w:rsid w:val="00FF65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49"/>
    <o:shapelayout v:ext="edit">
      <o:idmap v:ext="edit" data="1"/>
    </o:shapelayout>
  </w:shapeDefaults>
  <w:decimalSymbol w:val="."/>
  <w:listSeparator w:val=","/>
  <w14:docId w14:val="6B9FA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uiPriority="99" w:qFormat="1"/>
    <w:lsdException w:name="index 6" w:uiPriority="99" w:qFormat="1"/>
    <w:lsdException w:name="index 7" w:uiPriority="99" w:qFormat="1"/>
    <w:lsdException w:name="index 8" w:uiPriority="99" w:qFormat="1"/>
    <w:lsdException w:name="index 9" w:uiPriority="9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footnote text" w:uiPriority="99"/>
    <w:lsdException w:name="header" w:qFormat="1"/>
    <w:lsdException w:name="footer" w:uiPriority="99" w:qFormat="1"/>
    <w:lsdException w:name="index heading" w:uiPriority="99" w:qFormat="1"/>
    <w:lsdException w:name="caption" w:uiPriority="35" w:qFormat="1"/>
    <w:lsdException w:name="table of figures" w:uiPriority="99" w:qFormat="1"/>
    <w:lsdException w:name="footnote reference" w:uiPriority="99"/>
    <w:lsdException w:name="List Bullet" w:qFormat="1"/>
    <w:lsdException w:name="List Number" w:semiHidden="0" w:unhideWhenUsed="0" w:qFormat="1"/>
    <w:lsdException w:name="List 4" w:semiHidden="0" w:unhideWhenUsed="0"/>
    <w:lsdException w:name="List 5" w:semiHidden="0" w:unhideWhenUsed="0"/>
    <w:lsdException w:name="List Bullet 2" w:qFormat="1"/>
    <w:lsdException w:name="List Bullet 3" w:qFormat="1"/>
    <w:lsdException w:name="List Bullet 4" w:qFormat="1"/>
    <w:lsdException w:name="List Number 2" w:qFormat="1"/>
    <w:lsdException w:name="List Number 3" w:qFormat="1"/>
    <w:lsdException w:name="Title" w:semiHidden="0" w:unhideWhenUsed="0" w:qFormat="1"/>
    <w:lsdException w:name="Closing" w:uiPriority="99"/>
    <w:lsdException w:name="Default Paragraph Font" w:uiPriority="1"/>
    <w:lsdException w:name="Body Text" w:uiPriority="99"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iPriority="99" w:unhideWhenUsed="0"/>
    <w:lsdException w:name="Body Text First Indent 2" w:uiPriority="99"/>
    <w:lsdException w:name="Body Text 2" w:uiPriority="99" w:qFormat="1"/>
    <w:lsdException w:name="Body Text 3" w:qFormat="1"/>
    <w:lsdException w:name="Body Text Indent 2" w:uiPriority="99" w:qFormat="1"/>
    <w:lsdException w:name="Body Text Indent 3" w:uiPriority="99" w:qFormat="1"/>
    <w:lsdException w:name="Block Text" w:uiPriority="99" w:qFormat="1"/>
    <w:lsdException w:name="Hyperlink" w:uiPriority="99"/>
    <w:lsdException w:name="Strong" w:semiHidden="0" w:unhideWhenUsed="0" w:qFormat="1"/>
    <w:lsdException w:name="Emphasis" w:semiHidden="0" w:unhideWhenUsed="0" w:qFormat="1"/>
    <w:lsdException w:name="Plain Text" w:uiPriority="99"/>
    <w:lsdException w:name="Normal (Web)" w:uiPriority="99"/>
    <w:lsdException w:name="No List" w:uiPriority="99"/>
    <w:lsdException w:name="Outline List 3"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ECA"/>
    <w:pPr>
      <w:spacing w:before="160" w:after="120"/>
    </w:pPr>
    <w:rPr>
      <w:rFonts w:eastAsia="Batang"/>
      <w:color w:val="000000"/>
      <w:sz w:val="22"/>
      <w:szCs w:val="24"/>
      <w:lang w:eastAsia="ko-KR"/>
    </w:rPr>
  </w:style>
  <w:style w:type="paragraph" w:styleId="Heading1">
    <w:name w:val="heading 1"/>
    <w:basedOn w:val="Normal"/>
    <w:next w:val="BodyText"/>
    <w:autoRedefine/>
    <w:qFormat/>
    <w:rsid w:val="00917807"/>
    <w:pPr>
      <w:keepNext/>
      <w:keepLines/>
      <w:pageBreakBefore/>
      <w:numPr>
        <w:numId w:val="12"/>
      </w:numPr>
      <w:tabs>
        <w:tab w:val="clear" w:pos="1332"/>
        <w:tab w:val="left" w:pos="720"/>
      </w:tabs>
      <w:spacing w:before="0"/>
      <w:ind w:left="720" w:hanging="720"/>
      <w:outlineLvl w:val="0"/>
    </w:pPr>
    <w:rPr>
      <w:rFonts w:ascii="Arial" w:eastAsia="Times New Roman" w:hAnsi="Arial" w:cs="Arial"/>
      <w:b/>
      <w:bCs/>
      <w:kern w:val="32"/>
      <w:sz w:val="36"/>
      <w:szCs w:val="32"/>
      <w:lang w:eastAsia="en-US"/>
    </w:rPr>
  </w:style>
  <w:style w:type="paragraph" w:styleId="Heading2">
    <w:name w:val="heading 2"/>
    <w:basedOn w:val="Normal"/>
    <w:next w:val="Normal"/>
    <w:link w:val="Heading2Char"/>
    <w:autoRedefine/>
    <w:qFormat/>
    <w:rsid w:val="00B41885"/>
    <w:pPr>
      <w:keepNext/>
      <w:keepLines/>
      <w:numPr>
        <w:ilvl w:val="1"/>
        <w:numId w:val="12"/>
      </w:numPr>
      <w:tabs>
        <w:tab w:val="clear" w:pos="576"/>
        <w:tab w:val="num" w:pos="1080"/>
      </w:tabs>
      <w:spacing w:before="120"/>
      <w:ind w:left="1080" w:hanging="1080"/>
      <w:outlineLvl w:val="1"/>
    </w:pPr>
    <w:rPr>
      <w:rFonts w:ascii="Arial" w:hAnsi="Arial" w:cs="Arial"/>
      <w:b/>
      <w:bCs/>
      <w:iCs/>
      <w:noProof/>
      <w:sz w:val="32"/>
      <w:szCs w:val="28"/>
    </w:rPr>
  </w:style>
  <w:style w:type="paragraph" w:styleId="Heading3">
    <w:name w:val="heading 3"/>
    <w:basedOn w:val="Normal"/>
    <w:next w:val="Normal"/>
    <w:link w:val="Heading3Char"/>
    <w:autoRedefine/>
    <w:qFormat/>
    <w:rsid w:val="002E002E"/>
    <w:pPr>
      <w:keepNext/>
      <w:keepLines/>
      <w:numPr>
        <w:ilvl w:val="2"/>
        <w:numId w:val="12"/>
      </w:numPr>
      <w:tabs>
        <w:tab w:val="clear" w:pos="4320"/>
        <w:tab w:val="num" w:pos="1080"/>
      </w:tabs>
      <w:spacing w:before="120"/>
      <w:ind w:left="1080" w:hanging="1080"/>
      <w:outlineLvl w:val="2"/>
    </w:pPr>
    <w:rPr>
      <w:rFonts w:ascii="Arial" w:hAnsi="Arial" w:cs="Arial"/>
      <w:b/>
      <w:bCs/>
      <w:sz w:val="28"/>
      <w:szCs w:val="26"/>
    </w:rPr>
  </w:style>
  <w:style w:type="paragraph" w:styleId="Heading4">
    <w:name w:val="heading 4"/>
    <w:basedOn w:val="Normal"/>
    <w:next w:val="Normal"/>
    <w:link w:val="Heading4Char"/>
    <w:autoRedefine/>
    <w:qFormat/>
    <w:rsid w:val="002E002E"/>
    <w:pPr>
      <w:keepNext/>
      <w:keepLines/>
      <w:numPr>
        <w:ilvl w:val="3"/>
        <w:numId w:val="12"/>
      </w:numPr>
      <w:tabs>
        <w:tab w:val="clear" w:pos="1494"/>
        <w:tab w:val="num" w:pos="1080"/>
      </w:tabs>
      <w:spacing w:before="120"/>
      <w:ind w:left="1080" w:hanging="1080"/>
      <w:outlineLvl w:val="3"/>
    </w:pPr>
    <w:rPr>
      <w:rFonts w:ascii="Arial" w:hAnsi="Arial"/>
      <w:b/>
      <w:bCs/>
      <w:sz w:val="24"/>
      <w:lang w:val="fr-CA" w:bidi="hi-IN"/>
    </w:rPr>
  </w:style>
  <w:style w:type="paragraph" w:styleId="Heading5">
    <w:name w:val="heading 5"/>
    <w:basedOn w:val="Normal"/>
    <w:next w:val="Normal"/>
    <w:link w:val="Heading5Char"/>
    <w:autoRedefine/>
    <w:qFormat/>
    <w:rsid w:val="002E002E"/>
    <w:pPr>
      <w:keepNext/>
      <w:keepLines/>
      <w:numPr>
        <w:ilvl w:val="4"/>
        <w:numId w:val="12"/>
      </w:numPr>
      <w:tabs>
        <w:tab w:val="clear" w:pos="1008"/>
        <w:tab w:val="num" w:pos="1080"/>
      </w:tabs>
      <w:spacing w:before="120"/>
      <w:ind w:left="1080" w:hanging="1080"/>
      <w:outlineLvl w:val="4"/>
    </w:pPr>
    <w:rPr>
      <w:rFonts w:ascii="Arial" w:hAnsi="Arial"/>
      <w:b/>
    </w:rPr>
  </w:style>
  <w:style w:type="paragraph" w:styleId="Heading6">
    <w:name w:val="heading 6"/>
    <w:basedOn w:val="Normal"/>
    <w:next w:val="Normal"/>
    <w:autoRedefine/>
    <w:qFormat/>
    <w:rsid w:val="002E002E"/>
    <w:pPr>
      <w:keepNext/>
      <w:keepLines/>
      <w:numPr>
        <w:ilvl w:val="5"/>
        <w:numId w:val="12"/>
      </w:numPr>
      <w:tabs>
        <w:tab w:val="clear" w:pos="1152"/>
        <w:tab w:val="num" w:pos="1260"/>
      </w:tabs>
      <w:spacing w:before="120"/>
      <w:ind w:left="1267" w:hanging="1267"/>
      <w:outlineLvl w:val="5"/>
    </w:pPr>
    <w:rPr>
      <w:rFonts w:ascii="Arial" w:hAnsi="Arial"/>
      <w:b/>
      <w:szCs w:val="22"/>
    </w:rPr>
  </w:style>
  <w:style w:type="paragraph" w:styleId="Heading7">
    <w:name w:val="heading 7"/>
    <w:basedOn w:val="Normal"/>
    <w:next w:val="Normal"/>
    <w:autoRedefine/>
    <w:qFormat/>
    <w:rsid w:val="002E002E"/>
    <w:pPr>
      <w:keepNext/>
      <w:keepLines/>
      <w:numPr>
        <w:ilvl w:val="6"/>
        <w:numId w:val="12"/>
      </w:numPr>
      <w:spacing w:before="120"/>
      <w:outlineLvl w:val="6"/>
    </w:pPr>
    <w:rPr>
      <w:rFonts w:ascii="Arial" w:hAnsi="Arial"/>
    </w:rPr>
  </w:style>
  <w:style w:type="paragraph" w:styleId="Heading8">
    <w:name w:val="heading 8"/>
    <w:basedOn w:val="Normal"/>
    <w:next w:val="Normal"/>
    <w:autoRedefine/>
    <w:qFormat/>
    <w:rsid w:val="002E002E"/>
    <w:pPr>
      <w:keepNext/>
      <w:keepLines/>
      <w:numPr>
        <w:ilvl w:val="7"/>
        <w:numId w:val="12"/>
      </w:numPr>
      <w:spacing w:before="120"/>
      <w:outlineLvl w:val="7"/>
    </w:pPr>
    <w:rPr>
      <w:rFonts w:ascii="Arial" w:hAnsi="Arial"/>
      <w:b/>
      <w:iCs/>
    </w:rPr>
  </w:style>
  <w:style w:type="paragraph" w:styleId="Heading9">
    <w:name w:val="heading 9"/>
    <w:basedOn w:val="Normal"/>
    <w:next w:val="Normal"/>
    <w:autoRedefine/>
    <w:qFormat/>
    <w:rsid w:val="002E002E"/>
    <w:pPr>
      <w:keepNext/>
      <w:keepLines/>
      <w:numPr>
        <w:ilvl w:val="8"/>
        <w:numId w:val="12"/>
      </w:numPr>
      <w:spacing w:before="12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Indent2">
    <w:name w:val="Table Text Indent 2"/>
    <w:basedOn w:val="TableTextIndent"/>
    <w:qFormat/>
    <w:rsid w:val="00485A18"/>
    <w:pPr>
      <w:ind w:left="702"/>
    </w:pPr>
    <w:rPr>
      <w:snapToGrid w:val="0"/>
    </w:rPr>
  </w:style>
  <w:style w:type="character" w:customStyle="1" w:styleId="ListBulletChar">
    <w:name w:val="List Bullet Char"/>
    <w:link w:val="ListBullet"/>
    <w:locked/>
    <w:rsid w:val="00883733"/>
    <w:rPr>
      <w:color w:val="000000"/>
      <w:sz w:val="22"/>
    </w:rPr>
  </w:style>
  <w:style w:type="paragraph" w:styleId="FootnoteText">
    <w:name w:val="footnote text"/>
    <w:basedOn w:val="Normal"/>
    <w:uiPriority w:val="99"/>
    <w:semiHidden/>
    <w:rsid w:val="00773F38"/>
    <w:pPr>
      <w:widowControl w:val="0"/>
      <w:overflowPunct w:val="0"/>
      <w:autoSpaceDE w:val="0"/>
      <w:autoSpaceDN w:val="0"/>
      <w:adjustRightInd w:val="0"/>
      <w:spacing w:line="240" w:lineRule="atLeast"/>
      <w:textAlignment w:val="baseline"/>
    </w:pPr>
    <w:rPr>
      <w:sz w:val="20"/>
      <w:szCs w:val="20"/>
    </w:rPr>
  </w:style>
  <w:style w:type="paragraph" w:customStyle="1" w:styleId="CodeNoBox">
    <w:name w:val="Code No Box"/>
    <w:basedOn w:val="Code"/>
    <w:qFormat/>
    <w:rsid w:val="00180ECA"/>
    <w:pPr>
      <w:pBdr>
        <w:top w:val="none" w:sz="0" w:space="0" w:color="auto"/>
        <w:left w:val="none" w:sz="0" w:space="0" w:color="auto"/>
        <w:bottom w:val="none" w:sz="0" w:space="0" w:color="auto"/>
        <w:right w:val="none" w:sz="0" w:space="0" w:color="auto"/>
      </w:pBdr>
      <w:spacing w:before="120" w:after="60"/>
    </w:pPr>
  </w:style>
  <w:style w:type="paragraph" w:customStyle="1" w:styleId="Blockquote">
    <w:name w:val="Blockquote"/>
    <w:basedOn w:val="Normal"/>
    <w:pPr>
      <w:ind w:left="360" w:right="360"/>
    </w:pPr>
  </w:style>
  <w:style w:type="paragraph" w:customStyle="1" w:styleId="APICodeIndent4">
    <w:name w:val="API Code Indent 4"/>
    <w:basedOn w:val="APICode"/>
    <w:qFormat/>
    <w:rsid w:val="000A3591"/>
    <w:pPr>
      <w:ind w:left="1332"/>
    </w:pPr>
  </w:style>
  <w:style w:type="paragraph" w:customStyle="1" w:styleId="NoteIndent3">
    <w:name w:val="Note Indent 3"/>
    <w:basedOn w:val="BodyText4"/>
    <w:qFormat/>
    <w:rsid w:val="00492BCD"/>
    <w:pPr>
      <w:spacing w:before="240"/>
      <w:ind w:left="1800" w:hanging="720"/>
    </w:pPr>
  </w:style>
  <w:style w:type="character" w:styleId="Emphasis">
    <w:name w:val="Emphasis"/>
    <w:qFormat/>
    <w:rsid w:val="00773F38"/>
    <w:rPr>
      <w:i/>
      <w:iCs/>
    </w:rPr>
  </w:style>
  <w:style w:type="character" w:styleId="Hyperlink">
    <w:name w:val="Hyperlink"/>
    <w:uiPriority w:val="99"/>
    <w:rsid w:val="00773F38"/>
    <w:rPr>
      <w:color w:val="0000FF"/>
      <w:u w:val="single"/>
    </w:rPr>
  </w:style>
  <w:style w:type="character" w:styleId="FollowedHyperlink">
    <w:name w:val="FollowedHyperlink"/>
    <w:rsid w:val="00773F38"/>
    <w:rPr>
      <w:color w:val="800080"/>
      <w:u w:val="single"/>
    </w:rPr>
  </w:style>
  <w:style w:type="paragraph" w:customStyle="1" w:styleId="Table-APINoteIndent">
    <w:name w:val="Table-API Note Indent"/>
    <w:basedOn w:val="Table-APINote"/>
    <w:qFormat/>
    <w:rsid w:val="00910AE4"/>
    <w:pPr>
      <w:ind w:left="937"/>
    </w:pPr>
  </w:style>
  <w:style w:type="paragraph" w:styleId="NormalWeb">
    <w:name w:val="Normal (Web)"/>
    <w:basedOn w:val="Normal"/>
    <w:uiPriority w:val="99"/>
    <w:rsid w:val="00773F38"/>
    <w:rPr>
      <w:sz w:val="24"/>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paragraph" w:customStyle="1" w:styleId="Table-APINoteIndent2">
    <w:name w:val="Table-API Note Indent 2"/>
    <w:basedOn w:val="Table-APINoteIndent"/>
    <w:qFormat/>
    <w:rsid w:val="00910AE4"/>
    <w:pPr>
      <w:ind w:left="1297"/>
    </w:pPr>
  </w:style>
  <w:style w:type="paragraph" w:customStyle="1" w:styleId="APICodeIndent">
    <w:name w:val="API Code Indent"/>
    <w:basedOn w:val="APICode"/>
    <w:qFormat/>
    <w:rsid w:val="000A3591"/>
    <w:pPr>
      <w:ind w:left="522"/>
    </w:pPr>
  </w:style>
  <w:style w:type="paragraph" w:customStyle="1" w:styleId="APICodeIndent2">
    <w:name w:val="API Code Indent 2"/>
    <w:basedOn w:val="APICodeIndent"/>
    <w:qFormat/>
    <w:rsid w:val="000A3591"/>
    <w:pPr>
      <w:ind w:left="882"/>
    </w:p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TOC1">
    <w:name w:val="toc 1"/>
    <w:basedOn w:val="Normal"/>
    <w:next w:val="Normal"/>
    <w:autoRedefine/>
    <w:uiPriority w:val="39"/>
    <w:qFormat/>
    <w:rsid w:val="002E002E"/>
    <w:pPr>
      <w:keepNext/>
      <w:keepLines/>
      <w:tabs>
        <w:tab w:val="left" w:pos="547"/>
        <w:tab w:val="right" w:leader="dot" w:pos="9346"/>
      </w:tabs>
      <w:spacing w:before="60" w:after="60"/>
      <w:ind w:left="547" w:hanging="547"/>
    </w:pPr>
    <w:rPr>
      <w:rFonts w:ascii="Arial" w:hAnsi="Arial"/>
      <w:b/>
      <w:bCs/>
      <w:noProof/>
      <w:sz w:val="28"/>
    </w:rPr>
  </w:style>
  <w:style w:type="paragraph" w:styleId="TOC2">
    <w:name w:val="toc 2"/>
    <w:basedOn w:val="Normal"/>
    <w:next w:val="Normal"/>
    <w:autoRedefine/>
    <w:uiPriority w:val="39"/>
    <w:qFormat/>
    <w:rsid w:val="002E002E"/>
    <w:pPr>
      <w:tabs>
        <w:tab w:val="left" w:pos="1080"/>
        <w:tab w:val="right" w:leader="dot" w:pos="9346"/>
      </w:tabs>
      <w:spacing w:before="40" w:after="40"/>
      <w:ind w:left="1094" w:hanging="734"/>
    </w:pPr>
    <w:rPr>
      <w:rFonts w:ascii="Arial" w:hAnsi="Arial"/>
      <w:b/>
    </w:rPr>
  </w:style>
  <w:style w:type="paragraph" w:styleId="TOC3">
    <w:name w:val="toc 3"/>
    <w:basedOn w:val="Normal"/>
    <w:next w:val="Normal"/>
    <w:autoRedefine/>
    <w:uiPriority w:val="39"/>
    <w:qFormat/>
    <w:rsid w:val="002E002E"/>
    <w:pPr>
      <w:tabs>
        <w:tab w:val="left" w:pos="1627"/>
        <w:tab w:val="right" w:leader="dot" w:pos="9346"/>
      </w:tabs>
      <w:spacing w:before="40" w:after="40"/>
      <w:ind w:left="1627" w:hanging="907"/>
    </w:pPr>
    <w:rPr>
      <w:rFonts w:ascii="Arial" w:hAnsi="Arial"/>
      <w:iCs/>
    </w:rPr>
  </w:style>
  <w:style w:type="paragraph" w:styleId="TOC4">
    <w:name w:val="toc 4"/>
    <w:basedOn w:val="Normal"/>
    <w:next w:val="Normal"/>
    <w:autoRedefine/>
    <w:uiPriority w:val="39"/>
    <w:qFormat/>
    <w:rsid w:val="002E002E"/>
    <w:pPr>
      <w:tabs>
        <w:tab w:val="left" w:pos="2520"/>
        <w:tab w:val="right" w:leader="dot" w:pos="9350"/>
      </w:tabs>
      <w:spacing w:before="40" w:after="40"/>
      <w:ind w:left="2534" w:hanging="907"/>
    </w:pPr>
    <w:rPr>
      <w:rFonts w:ascii="Arial" w:hAnsi="Arial"/>
      <w:szCs w:val="18"/>
    </w:rPr>
  </w:style>
  <w:style w:type="paragraph" w:styleId="TOC5">
    <w:name w:val="toc 5"/>
    <w:basedOn w:val="Normal"/>
    <w:next w:val="Normal"/>
    <w:autoRedefine/>
    <w:uiPriority w:val="39"/>
    <w:qFormat/>
    <w:rsid w:val="00773F38"/>
    <w:pPr>
      <w:spacing w:before="120" w:after="0"/>
      <w:ind w:left="936" w:hanging="187"/>
    </w:pPr>
  </w:style>
  <w:style w:type="paragraph" w:styleId="TOC6">
    <w:name w:val="toc 6"/>
    <w:basedOn w:val="Normal"/>
    <w:next w:val="Normal"/>
    <w:autoRedefine/>
    <w:uiPriority w:val="39"/>
    <w:qFormat/>
    <w:rsid w:val="00773F38"/>
    <w:pPr>
      <w:spacing w:before="120" w:after="0"/>
      <w:ind w:left="1123" w:hanging="187"/>
    </w:pPr>
  </w:style>
  <w:style w:type="paragraph" w:styleId="TOC7">
    <w:name w:val="toc 7"/>
    <w:basedOn w:val="Normal"/>
    <w:next w:val="Normal"/>
    <w:autoRedefine/>
    <w:uiPriority w:val="39"/>
    <w:qFormat/>
    <w:rsid w:val="00773F38"/>
    <w:pPr>
      <w:spacing w:before="120" w:after="0"/>
      <w:ind w:left="1382" w:hanging="187"/>
    </w:pPr>
  </w:style>
  <w:style w:type="paragraph" w:styleId="TOC8">
    <w:name w:val="toc 8"/>
    <w:basedOn w:val="Normal"/>
    <w:next w:val="Normal"/>
    <w:autoRedefine/>
    <w:uiPriority w:val="39"/>
    <w:qFormat/>
    <w:rsid w:val="00773F38"/>
    <w:pPr>
      <w:spacing w:before="120" w:after="0"/>
      <w:ind w:left="1584" w:hanging="187"/>
    </w:pPr>
  </w:style>
  <w:style w:type="paragraph" w:styleId="TOC9">
    <w:name w:val="toc 9"/>
    <w:basedOn w:val="Normal"/>
    <w:next w:val="Normal"/>
    <w:autoRedefine/>
    <w:uiPriority w:val="39"/>
    <w:qFormat/>
    <w:rsid w:val="00773F38"/>
    <w:pPr>
      <w:tabs>
        <w:tab w:val="right" w:leader="dot" w:pos="9360"/>
      </w:tabs>
      <w:spacing w:before="120"/>
      <w:ind w:left="187" w:hanging="187"/>
    </w:pPr>
  </w:style>
  <w:style w:type="paragraph" w:styleId="Caption">
    <w:name w:val="caption"/>
    <w:basedOn w:val="Normal"/>
    <w:next w:val="Normal"/>
    <w:uiPriority w:val="35"/>
    <w:qFormat/>
    <w:rsid w:val="002E002E"/>
    <w:pPr>
      <w:keepNext/>
      <w:keepLines/>
      <w:spacing w:before="120" w:after="60"/>
      <w:jc w:val="center"/>
    </w:pPr>
    <w:rPr>
      <w:rFonts w:ascii="Arial" w:hAnsi="Arial" w:cs="Arial"/>
      <w:b/>
      <w:bCs/>
      <w:sz w:val="20"/>
      <w:szCs w:val="20"/>
    </w:rPr>
  </w:style>
  <w:style w:type="paragraph" w:styleId="Footer">
    <w:name w:val="footer"/>
    <w:basedOn w:val="Normal"/>
    <w:uiPriority w:val="99"/>
    <w:qFormat/>
    <w:rsid w:val="005402C5"/>
    <w:pPr>
      <w:tabs>
        <w:tab w:val="center" w:pos="4860"/>
        <w:tab w:val="right" w:pos="9360"/>
      </w:tabs>
      <w:spacing w:before="0" w:after="0"/>
    </w:pPr>
    <w:rPr>
      <w:sz w:val="20"/>
    </w:rPr>
  </w:style>
  <w:style w:type="character" w:styleId="PageNumber">
    <w:name w:val="page number"/>
    <w:rsid w:val="00773F38"/>
    <w:rPr>
      <w:rFonts w:ascii="Times New Roman" w:hAnsi="Times New Roman"/>
      <w:sz w:val="20"/>
    </w:rPr>
  </w:style>
  <w:style w:type="paragraph" w:customStyle="1" w:styleId="Table-API">
    <w:name w:val="Table-API"/>
    <w:basedOn w:val="Normal"/>
    <w:qFormat/>
    <w:rsid w:val="007553FE"/>
    <w:pPr>
      <w:spacing w:before="120"/>
    </w:pPr>
  </w:style>
  <w:style w:type="paragraph" w:styleId="Header">
    <w:name w:val="header"/>
    <w:basedOn w:val="PageHeader"/>
    <w:qFormat/>
    <w:rsid w:val="00773F38"/>
    <w:pPr>
      <w:tabs>
        <w:tab w:val="center" w:pos="4680"/>
        <w:tab w:val="right" w:pos="9360"/>
      </w:tabs>
      <w:jc w:val="left"/>
    </w:pPr>
    <w:rPr>
      <w:rFonts w:ascii="Times New Roman" w:hAnsi="Times New Roman"/>
      <w:b w:val="0"/>
    </w:rPr>
  </w:style>
  <w:style w:type="paragraph" w:styleId="Index1">
    <w:name w:val="index 1"/>
    <w:basedOn w:val="Normal"/>
    <w:uiPriority w:val="99"/>
    <w:qFormat/>
    <w:rsid w:val="00F62143"/>
    <w:pPr>
      <w:spacing w:before="120" w:after="0"/>
      <w:ind w:left="187" w:hanging="187"/>
    </w:pPr>
  </w:style>
  <w:style w:type="paragraph" w:styleId="Index2">
    <w:name w:val="index 2"/>
    <w:basedOn w:val="Index1"/>
    <w:uiPriority w:val="99"/>
    <w:qFormat/>
    <w:rsid w:val="00F62143"/>
    <w:pPr>
      <w:ind w:left="547"/>
    </w:pPr>
  </w:style>
  <w:style w:type="paragraph" w:styleId="Index3">
    <w:name w:val="index 3"/>
    <w:basedOn w:val="Index1"/>
    <w:uiPriority w:val="99"/>
    <w:qFormat/>
    <w:rsid w:val="00F62143"/>
    <w:pPr>
      <w:ind w:left="907"/>
    </w:pPr>
  </w:style>
  <w:style w:type="paragraph" w:styleId="Index4">
    <w:name w:val="index 4"/>
    <w:basedOn w:val="Normal"/>
    <w:next w:val="Normal"/>
    <w:autoRedefine/>
    <w:uiPriority w:val="99"/>
    <w:qFormat/>
    <w:rsid w:val="00F62143"/>
    <w:pPr>
      <w:spacing w:before="120" w:after="0"/>
      <w:ind w:left="965" w:hanging="245"/>
    </w:pPr>
  </w:style>
  <w:style w:type="paragraph" w:styleId="Index5">
    <w:name w:val="index 5"/>
    <w:basedOn w:val="Normal"/>
    <w:next w:val="Normal"/>
    <w:autoRedefine/>
    <w:uiPriority w:val="99"/>
    <w:qFormat/>
    <w:rsid w:val="00F62143"/>
    <w:pPr>
      <w:spacing w:before="120" w:after="0"/>
      <w:ind w:left="1210" w:hanging="245"/>
    </w:pPr>
  </w:style>
  <w:style w:type="paragraph" w:styleId="Index6">
    <w:name w:val="index 6"/>
    <w:basedOn w:val="Normal"/>
    <w:next w:val="Normal"/>
    <w:autoRedefine/>
    <w:uiPriority w:val="99"/>
    <w:qFormat/>
    <w:rsid w:val="00F62143"/>
    <w:pPr>
      <w:spacing w:before="120" w:after="0"/>
      <w:ind w:left="1440" w:hanging="245"/>
    </w:pPr>
  </w:style>
  <w:style w:type="paragraph" w:styleId="Index7">
    <w:name w:val="index 7"/>
    <w:basedOn w:val="Normal"/>
    <w:next w:val="Normal"/>
    <w:autoRedefine/>
    <w:uiPriority w:val="99"/>
    <w:qFormat/>
    <w:rsid w:val="00F62143"/>
    <w:pPr>
      <w:spacing w:before="120" w:after="0"/>
      <w:ind w:left="1685" w:hanging="245"/>
    </w:pPr>
  </w:style>
  <w:style w:type="paragraph" w:styleId="Index8">
    <w:name w:val="index 8"/>
    <w:basedOn w:val="Normal"/>
    <w:next w:val="Normal"/>
    <w:autoRedefine/>
    <w:uiPriority w:val="99"/>
    <w:qFormat/>
    <w:rsid w:val="00F62143"/>
    <w:pPr>
      <w:spacing w:before="120" w:after="0"/>
      <w:ind w:left="1930" w:hanging="245"/>
    </w:pPr>
  </w:style>
  <w:style w:type="paragraph" w:styleId="Index9">
    <w:name w:val="index 9"/>
    <w:basedOn w:val="Normal"/>
    <w:next w:val="Normal"/>
    <w:autoRedefine/>
    <w:uiPriority w:val="99"/>
    <w:qFormat/>
    <w:rsid w:val="00F62143"/>
    <w:pPr>
      <w:spacing w:before="120" w:after="0"/>
      <w:ind w:left="2160" w:hanging="245"/>
    </w:pPr>
  </w:style>
  <w:style w:type="paragraph" w:styleId="IndexHeading">
    <w:name w:val="index heading"/>
    <w:basedOn w:val="Heading1"/>
    <w:next w:val="Index1"/>
    <w:autoRedefine/>
    <w:uiPriority w:val="99"/>
    <w:qFormat/>
    <w:rsid w:val="006D5532"/>
    <w:pPr>
      <w:pageBreakBefore w:val="0"/>
      <w:numPr>
        <w:numId w:val="0"/>
      </w:numPr>
      <w:tabs>
        <w:tab w:val="right" w:leader="dot" w:pos="4310"/>
      </w:tabs>
      <w:spacing w:line="300" w:lineRule="exact"/>
      <w:outlineLvl w:val="7"/>
    </w:pPr>
    <w:rPr>
      <w:rFonts w:ascii="Times New Roman Bold" w:eastAsia="Batang" w:hAnsi="Times New Roman Bold" w:cs="Times New Roman"/>
      <w:bCs w:val="0"/>
      <w:noProof/>
      <w:kern w:val="0"/>
      <w:sz w:val="22"/>
      <w:szCs w:val="20"/>
      <w:lang w:eastAsia="ko-KR"/>
    </w:rPr>
  </w:style>
  <w:style w:type="paragraph" w:styleId="BlockText">
    <w:name w:val="Block Text"/>
    <w:basedOn w:val="Normal"/>
    <w:uiPriority w:val="99"/>
    <w:qFormat/>
    <w:rsid w:val="00773F38"/>
    <w:pPr>
      <w:spacing w:before="0"/>
      <w:ind w:left="1440" w:right="1440"/>
    </w:pPr>
    <w:rPr>
      <w:rFonts w:eastAsia="Times New Roman"/>
      <w:lang w:eastAsia="en-US"/>
    </w:rPr>
  </w:style>
  <w:style w:type="paragraph" w:styleId="BodyText">
    <w:name w:val="Body Text"/>
    <w:basedOn w:val="Normal"/>
    <w:link w:val="BodyTextChar"/>
    <w:uiPriority w:val="99"/>
    <w:qFormat/>
    <w:rsid w:val="002E002E"/>
    <w:pPr>
      <w:spacing w:before="120"/>
    </w:pPr>
    <w:rPr>
      <w:rFonts w:eastAsia="Times New Roman"/>
      <w:lang w:eastAsia="en-US"/>
    </w:rPr>
  </w:style>
  <w:style w:type="paragraph" w:styleId="BodyText2">
    <w:name w:val="Body Text 2"/>
    <w:basedOn w:val="Normal"/>
    <w:uiPriority w:val="99"/>
    <w:qFormat/>
    <w:rsid w:val="00917ED8"/>
    <w:pPr>
      <w:spacing w:before="120" w:line="480" w:lineRule="auto"/>
      <w:ind w:left="360"/>
    </w:pPr>
  </w:style>
  <w:style w:type="paragraph" w:styleId="BodyText3">
    <w:name w:val="Body Text 3"/>
    <w:basedOn w:val="Normal"/>
    <w:qFormat/>
    <w:rsid w:val="00917ED8"/>
    <w:pPr>
      <w:spacing w:before="120"/>
      <w:ind w:left="720"/>
    </w:pPr>
    <w:rPr>
      <w:szCs w:val="22"/>
    </w:rPr>
  </w:style>
  <w:style w:type="paragraph" w:styleId="BodyTextFirstIndent">
    <w:name w:val="Body Text First Indent"/>
    <w:basedOn w:val="BodyText"/>
    <w:uiPriority w:val="99"/>
    <w:rsid w:val="00773F38"/>
    <w:pPr>
      <w:ind w:left="360"/>
    </w:pPr>
  </w:style>
  <w:style w:type="paragraph" w:styleId="BodyTextIndent">
    <w:name w:val="Body Text Indent"/>
    <w:basedOn w:val="Normal"/>
    <w:qFormat/>
    <w:rsid w:val="00084217"/>
    <w:pPr>
      <w:spacing w:before="120"/>
      <w:ind w:left="360"/>
    </w:pPr>
  </w:style>
  <w:style w:type="paragraph" w:styleId="BodyTextFirstIndent2">
    <w:name w:val="Body Text First Indent 2"/>
    <w:basedOn w:val="BodyTextIndent"/>
    <w:uiPriority w:val="99"/>
    <w:rsid w:val="00773F38"/>
    <w:pPr>
      <w:ind w:left="720"/>
    </w:pPr>
    <w:rPr>
      <w:rFonts w:eastAsia="Times New Roman"/>
      <w:szCs w:val="20"/>
      <w:lang w:eastAsia="en-US"/>
    </w:rPr>
  </w:style>
  <w:style w:type="paragraph" w:styleId="BodyTextIndent2">
    <w:name w:val="Body Text Indent 2"/>
    <w:basedOn w:val="Normal"/>
    <w:uiPriority w:val="99"/>
    <w:qFormat/>
    <w:rsid w:val="00773F38"/>
    <w:pPr>
      <w:keepNext/>
      <w:keepLines/>
      <w:spacing w:before="120"/>
      <w:ind w:left="720"/>
    </w:pPr>
  </w:style>
  <w:style w:type="paragraph" w:styleId="BodyTextIndent3">
    <w:name w:val="Body Text Indent 3"/>
    <w:basedOn w:val="Normal"/>
    <w:uiPriority w:val="99"/>
    <w:qFormat/>
    <w:rsid w:val="00773F38"/>
    <w:pPr>
      <w:spacing w:before="120"/>
      <w:ind w:left="1080"/>
    </w:pPr>
    <w:rPr>
      <w:rFonts w:eastAsia="Times New Roman" w:cs="Courier New"/>
      <w:szCs w:val="18"/>
      <w:lang w:eastAsia="en-US"/>
    </w:rPr>
  </w:style>
  <w:style w:type="paragraph" w:styleId="Closing">
    <w:name w:val="Closing"/>
    <w:basedOn w:val="Normal"/>
    <w:uiPriority w:val="99"/>
    <w:rsid w:val="00773F38"/>
    <w:pPr>
      <w:ind w:left="4320"/>
    </w:pPr>
  </w:style>
  <w:style w:type="paragraph" w:styleId="CommentText">
    <w:name w:val="annotation text"/>
    <w:basedOn w:val="Normal"/>
    <w:semiHidden/>
    <w:rPr>
      <w:sz w:val="20"/>
    </w:rPr>
  </w:style>
  <w:style w:type="paragraph" w:styleId="Date">
    <w:name w:val="Date"/>
    <w:basedOn w:val="Normal"/>
    <w:next w:val="Normal"/>
  </w:style>
  <w:style w:type="paragraph" w:styleId="E-mailSignature">
    <w:name w:val="E-mail Signature"/>
    <w:basedOn w:val="Normal"/>
    <w:rsid w:val="00773F38"/>
  </w:style>
  <w:style w:type="paragraph" w:styleId="EndnoteText">
    <w:name w:val="endnote text"/>
    <w:basedOn w:val="Normal"/>
    <w:semiHidden/>
    <w:rPr>
      <w:sz w:val="20"/>
    </w:rPr>
  </w:style>
  <w:style w:type="paragraph" w:styleId="EnvelopeAddress">
    <w:name w:val="envelope address"/>
    <w:basedOn w:val="Normal"/>
    <w:rsid w:val="00773F38"/>
    <w:pPr>
      <w:framePr w:w="7920" w:h="1980" w:hRule="exact" w:hSpace="180" w:wrap="auto" w:hAnchor="page" w:xAlign="center" w:yAlign="bottom"/>
      <w:ind w:left="2880"/>
    </w:pPr>
    <w:rPr>
      <w:sz w:val="24"/>
    </w:rPr>
  </w:style>
  <w:style w:type="paragraph" w:styleId="EnvelopeReturn">
    <w:name w:val="envelope return"/>
    <w:basedOn w:val="Normal"/>
    <w:rsid w:val="00773F38"/>
  </w:style>
  <w:style w:type="paragraph" w:styleId="HTMLAddress">
    <w:name w:val="HTML Address"/>
    <w:basedOn w:val="Normal"/>
    <w:rsid w:val="00773F38"/>
    <w:rPr>
      <w:i/>
      <w:iCs/>
    </w:rPr>
  </w:style>
  <w:style w:type="paragraph" w:styleId="HTMLPreformatted">
    <w:name w:val="HTML Preformatted"/>
    <w:basedOn w:val="Normal"/>
    <w:rsid w:val="00773F38"/>
    <w:rPr>
      <w:rFonts w:ascii="Courier New" w:hAnsi="Courier New"/>
    </w:rPr>
  </w:style>
  <w:style w:type="paragraph" w:styleId="List">
    <w:name w:val="List"/>
    <w:basedOn w:val="Normal"/>
    <w:pPr>
      <w:ind w:left="360" w:hanging="360"/>
    </w:pPr>
  </w:style>
  <w:style w:type="paragraph" w:styleId="List2">
    <w:name w:val="List 2"/>
    <w:basedOn w:val="Normal"/>
    <w:rsid w:val="00773F38"/>
    <w:pPr>
      <w:ind w:left="720" w:hanging="360"/>
    </w:pPr>
  </w:style>
  <w:style w:type="paragraph" w:styleId="List3">
    <w:name w:val="List 3"/>
    <w:basedOn w:val="Normal"/>
    <w:rsid w:val="00773F38"/>
    <w:pPr>
      <w:ind w:left="1080" w:hanging="360"/>
    </w:pPr>
  </w:style>
  <w:style w:type="paragraph" w:styleId="List4">
    <w:name w:val="List 4"/>
    <w:basedOn w:val="Normal"/>
    <w:rsid w:val="00773F38"/>
    <w:pPr>
      <w:ind w:left="1440" w:hanging="360"/>
    </w:pPr>
  </w:style>
  <w:style w:type="paragraph" w:styleId="List5">
    <w:name w:val="List 5"/>
    <w:basedOn w:val="Normal"/>
    <w:rsid w:val="00773F38"/>
    <w:pPr>
      <w:ind w:left="1800" w:hanging="360"/>
    </w:pPr>
  </w:style>
  <w:style w:type="paragraph" w:styleId="ListBullet">
    <w:name w:val="List Bullet"/>
    <w:link w:val="ListBulletChar"/>
    <w:qFormat/>
    <w:rsid w:val="00883733"/>
    <w:pPr>
      <w:numPr>
        <w:numId w:val="31"/>
      </w:numPr>
      <w:tabs>
        <w:tab w:val="clear" w:pos="360"/>
        <w:tab w:val="left" w:pos="720"/>
      </w:tabs>
      <w:spacing w:before="120"/>
      <w:ind w:left="720"/>
    </w:pPr>
    <w:rPr>
      <w:color w:val="000000"/>
      <w:sz w:val="22"/>
    </w:rPr>
  </w:style>
  <w:style w:type="paragraph" w:styleId="ListBullet2">
    <w:name w:val="List Bullet 2"/>
    <w:basedOn w:val="Normal"/>
    <w:qFormat/>
    <w:rsid w:val="00CA1612"/>
    <w:pPr>
      <w:numPr>
        <w:numId w:val="28"/>
      </w:numPr>
      <w:tabs>
        <w:tab w:val="left" w:pos="1080"/>
      </w:tabs>
      <w:spacing w:before="120" w:after="0"/>
    </w:pPr>
  </w:style>
  <w:style w:type="paragraph" w:styleId="ListBullet3">
    <w:name w:val="List Bullet 3"/>
    <w:basedOn w:val="Normal"/>
    <w:autoRedefine/>
    <w:rsid w:val="00CA1612"/>
    <w:pPr>
      <w:numPr>
        <w:numId w:val="22"/>
      </w:numPr>
      <w:tabs>
        <w:tab w:val="clear" w:pos="3456"/>
        <w:tab w:val="num" w:pos="1440"/>
      </w:tabs>
      <w:ind w:left="1440" w:hanging="360"/>
    </w:pPr>
  </w:style>
  <w:style w:type="paragraph" w:styleId="ListBullet4">
    <w:name w:val="List Bullet 4"/>
    <w:basedOn w:val="Normal"/>
    <w:autoRedefine/>
    <w:rsid w:val="00773F38"/>
  </w:style>
  <w:style w:type="paragraph" w:styleId="ListBullet5">
    <w:name w:val="List Bullet 5"/>
    <w:basedOn w:val="Normal"/>
    <w:autoRedefine/>
    <w:rsid w:val="00773F38"/>
  </w:style>
  <w:style w:type="paragraph" w:styleId="ListContinue">
    <w:name w:val="List Continue"/>
    <w:basedOn w:val="Normal"/>
    <w:pPr>
      <w:ind w:left="360"/>
    </w:pPr>
  </w:style>
  <w:style w:type="paragraph" w:styleId="ListContinue2">
    <w:name w:val="List Continue 2"/>
    <w:basedOn w:val="Normal"/>
    <w:rsid w:val="00773F38"/>
    <w:pPr>
      <w:ind w:left="720"/>
    </w:pPr>
  </w:style>
  <w:style w:type="paragraph" w:styleId="ListContinue3">
    <w:name w:val="List Continue 3"/>
    <w:basedOn w:val="Normal"/>
    <w:rsid w:val="00773F38"/>
    <w:pPr>
      <w:ind w:left="1080"/>
    </w:pPr>
  </w:style>
  <w:style w:type="paragraph" w:styleId="ListContinue4">
    <w:name w:val="List Continue 4"/>
    <w:basedOn w:val="Normal"/>
    <w:rsid w:val="00773F38"/>
    <w:pPr>
      <w:ind w:left="1440"/>
    </w:pPr>
  </w:style>
  <w:style w:type="paragraph" w:styleId="ListContinue5">
    <w:name w:val="List Continue 5"/>
    <w:basedOn w:val="Normal"/>
    <w:rsid w:val="00773F38"/>
    <w:pPr>
      <w:ind w:left="1800"/>
    </w:pPr>
  </w:style>
  <w:style w:type="paragraph" w:styleId="ListNumber">
    <w:name w:val="List Number"/>
    <w:basedOn w:val="Normal"/>
    <w:link w:val="ListNumberChar"/>
    <w:qFormat/>
    <w:rsid w:val="00767D68"/>
    <w:pPr>
      <w:numPr>
        <w:numId w:val="32"/>
      </w:numPr>
      <w:tabs>
        <w:tab w:val="left" w:pos="720"/>
      </w:tabs>
      <w:spacing w:before="120" w:after="0"/>
      <w:ind w:left="720"/>
    </w:pPr>
  </w:style>
  <w:style w:type="paragraph" w:styleId="ListNumber2">
    <w:name w:val="List Number 2"/>
    <w:basedOn w:val="Normal"/>
    <w:qFormat/>
    <w:rsid w:val="00773F38"/>
    <w:pPr>
      <w:numPr>
        <w:numId w:val="16"/>
      </w:numPr>
      <w:tabs>
        <w:tab w:val="left" w:pos="1080"/>
      </w:tabs>
      <w:spacing w:before="120" w:after="0"/>
    </w:pPr>
  </w:style>
  <w:style w:type="paragraph" w:styleId="ListNumber3">
    <w:name w:val="List Number 3"/>
    <w:basedOn w:val="Normal"/>
    <w:qFormat/>
    <w:rsid w:val="00773F38"/>
    <w:pPr>
      <w:numPr>
        <w:numId w:val="17"/>
      </w:numPr>
      <w:tabs>
        <w:tab w:val="left" w:pos="1440"/>
      </w:tabs>
      <w:spacing w:before="120" w:after="0"/>
    </w:pPr>
    <w:rPr>
      <w:szCs w:val="22"/>
    </w:rPr>
  </w:style>
  <w:style w:type="paragraph" w:styleId="ListNumber4">
    <w:name w:val="List Number 4"/>
    <w:basedOn w:val="Normal"/>
    <w:rsid w:val="00773F38"/>
    <w:pPr>
      <w:numPr>
        <w:numId w:val="18"/>
      </w:numPr>
      <w:tabs>
        <w:tab w:val="left" w:pos="1800"/>
      </w:tabs>
      <w:spacing w:before="120" w:after="0"/>
    </w:pPr>
  </w:style>
  <w:style w:type="paragraph" w:styleId="ListNumber5">
    <w:name w:val="List Number 5"/>
    <w:basedOn w:val="Normal"/>
    <w:rsid w:val="00773F38"/>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napToGrid w:val="0"/>
    </w:rPr>
  </w:style>
  <w:style w:type="paragraph" w:customStyle="1" w:styleId="APICodeIndent3">
    <w:name w:val="API Code Indent 3"/>
    <w:basedOn w:val="APICodeIndent2"/>
    <w:qFormat/>
    <w:rsid w:val="000A3591"/>
    <w:pPr>
      <w:ind w:left="1242"/>
    </w:pPr>
  </w:style>
  <w:style w:type="paragraph" w:styleId="NormalIndent">
    <w:name w:val="Normal Indent"/>
    <w:basedOn w:val="Normal"/>
    <w:rsid w:val="00773F38"/>
    <w:pPr>
      <w:numPr>
        <w:numId w:val="19"/>
      </w:numPr>
    </w:pPr>
  </w:style>
  <w:style w:type="paragraph" w:styleId="NoteHeading">
    <w:name w:val="Note Heading"/>
    <w:basedOn w:val="Normal"/>
    <w:next w:val="Normal"/>
  </w:style>
  <w:style w:type="paragraph" w:styleId="PlainText">
    <w:name w:val="Plain Text"/>
    <w:basedOn w:val="Normal"/>
    <w:link w:val="PlainTextChar"/>
    <w:uiPriority w:val="99"/>
    <w:rPr>
      <w:rFonts w:ascii="Courier New" w:hAnsi="Courier New" w:cs="Courier New"/>
      <w:sz w:val="20"/>
    </w:rPr>
  </w:style>
  <w:style w:type="paragraph" w:styleId="Salutation">
    <w:name w:val="Salutation"/>
    <w:basedOn w:val="Normal"/>
    <w:next w:val="Normal"/>
    <w:rsid w:val="00773F38"/>
  </w:style>
  <w:style w:type="paragraph" w:styleId="Signature">
    <w:name w:val="Signature"/>
    <w:basedOn w:val="Normal"/>
    <w:rsid w:val="00773F38"/>
    <w:pPr>
      <w:ind w:left="4320"/>
    </w:pPr>
  </w:style>
  <w:style w:type="paragraph" w:styleId="Subtitle">
    <w:name w:val="Subtitle"/>
    <w:basedOn w:val="Normal"/>
    <w:qFormat/>
    <w:rsid w:val="00773F38"/>
    <w:pPr>
      <w:jc w:val="center"/>
      <w:outlineLvl w:val="1"/>
    </w:pPr>
    <w:rPr>
      <w:sz w:val="24"/>
    </w:rPr>
  </w:style>
  <w:style w:type="paragraph" w:customStyle="1" w:styleId="TableCodeIndent">
    <w:name w:val="Table Code Indent"/>
    <w:basedOn w:val="TableCode"/>
    <w:qFormat/>
    <w:rsid w:val="00877ED8"/>
    <w:pPr>
      <w:ind w:left="702"/>
    </w:pPr>
  </w:style>
  <w:style w:type="paragraph" w:styleId="TableofFigures">
    <w:name w:val="table of figures"/>
    <w:basedOn w:val="Normal"/>
    <w:next w:val="Normal"/>
    <w:autoRedefine/>
    <w:uiPriority w:val="99"/>
    <w:qFormat/>
    <w:rsid w:val="00E97375"/>
    <w:pPr>
      <w:tabs>
        <w:tab w:val="left" w:pos="540"/>
        <w:tab w:val="right" w:leader="dot" w:pos="9360"/>
      </w:tabs>
      <w:spacing w:before="40" w:after="40"/>
      <w:ind w:left="547" w:hanging="547"/>
    </w:pPr>
    <w:rPr>
      <w:rFonts w:ascii="Arial" w:hAnsi="Arial"/>
    </w:rPr>
  </w:style>
  <w:style w:type="paragraph" w:styleId="Title">
    <w:name w:val="Title"/>
    <w:basedOn w:val="Normal"/>
    <w:next w:val="Normal"/>
    <w:link w:val="TitleChar"/>
    <w:autoRedefine/>
    <w:qFormat/>
    <w:rsid w:val="001B58FB"/>
    <w:pPr>
      <w:keepNext/>
      <w:keepLines/>
      <w:spacing w:before="360" w:after="360"/>
      <w:jc w:val="center"/>
      <w:outlineLvl w:val="0"/>
    </w:pPr>
    <w:rPr>
      <w:rFonts w:ascii="Arial" w:hAnsi="Arial" w:cs="Arial"/>
      <w:b/>
      <w:bCs/>
      <w:kern w:val="28"/>
      <w:sz w:val="36"/>
      <w:szCs w:val="32"/>
    </w:rPr>
  </w:style>
  <w:style w:type="paragraph" w:customStyle="1" w:styleId="APINote">
    <w:name w:val="API_Note"/>
    <w:basedOn w:val="Note"/>
    <w:qFormat/>
    <w:rsid w:val="00FB4357"/>
    <w:pPr>
      <w:ind w:left="533" w:hanging="533"/>
    </w:pPr>
  </w:style>
  <w:style w:type="paragraph" w:customStyle="1" w:styleId="NoteIndent2">
    <w:name w:val="Note Indent 2"/>
    <w:basedOn w:val="NoteIndent3"/>
    <w:qFormat/>
    <w:rsid w:val="00492BCD"/>
    <w:pPr>
      <w:ind w:left="1440"/>
    </w:pPr>
  </w:style>
  <w:style w:type="paragraph" w:customStyle="1" w:styleId="CodeBox">
    <w:name w:val="Code Box"/>
    <w:basedOn w:val="Normal"/>
    <w:qFormat/>
    <w:rsid w:val="0060035B"/>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sz w:val="18"/>
    </w:rPr>
  </w:style>
  <w:style w:type="character" w:styleId="LineNumber">
    <w:name w:val="line number"/>
    <w:basedOn w:val="DefaultParagraphFont"/>
  </w:style>
  <w:style w:type="character" w:styleId="FootnoteReference">
    <w:name w:val="footnote reference"/>
    <w:uiPriority w:val="99"/>
    <w:semiHidden/>
    <w:rsid w:val="00773F38"/>
    <w:rPr>
      <w:rFonts w:cs="Times New Roman"/>
      <w:vertAlign w:val="superscript"/>
    </w:rPr>
  </w:style>
  <w:style w:type="paragraph" w:customStyle="1" w:styleId="CodeNoBoxIndent3">
    <w:name w:val="Code No Box Indent 3"/>
    <w:basedOn w:val="CodeNoBoxIndent2"/>
    <w:qFormat/>
    <w:rsid w:val="009735B5"/>
    <w:pPr>
      <w:ind w:left="1260"/>
    </w:pPr>
  </w:style>
  <w:style w:type="paragraph" w:customStyle="1" w:styleId="CodeNoBoxIndent">
    <w:name w:val="Code No Box Indent"/>
    <w:basedOn w:val="CodeNoBox"/>
    <w:qFormat/>
    <w:rsid w:val="009735B5"/>
    <w:pPr>
      <w:ind w:left="540"/>
    </w:pPr>
  </w:style>
  <w:style w:type="paragraph" w:customStyle="1" w:styleId="CodeNoBoxIndent2">
    <w:name w:val="Code No Box Indent 2"/>
    <w:basedOn w:val="CodeNoBoxIndent"/>
    <w:qFormat/>
    <w:rsid w:val="009735B5"/>
    <w:pPr>
      <w:ind w:left="900"/>
    </w:pPr>
  </w:style>
  <w:style w:type="paragraph" w:customStyle="1" w:styleId="Table-APINoteIndent3">
    <w:name w:val="Table-API Note Indent 3"/>
    <w:basedOn w:val="Table-APINoteIndent2"/>
    <w:qFormat/>
    <w:rsid w:val="00910AE4"/>
    <w:pPr>
      <w:ind w:left="1657"/>
    </w:pPr>
  </w:style>
  <w:style w:type="paragraph" w:customStyle="1" w:styleId="ListNumberIndent">
    <w:name w:val="List Number Indent"/>
    <w:basedOn w:val="ListNumber"/>
    <w:qFormat/>
    <w:rsid w:val="00D82AA0"/>
    <w:pPr>
      <w:tabs>
        <w:tab w:val="clear" w:pos="720"/>
        <w:tab w:val="num" w:pos="1080"/>
      </w:tabs>
      <w:ind w:left="1080"/>
    </w:pPr>
  </w:style>
  <w:style w:type="paragraph" w:customStyle="1" w:styleId="ListNumberIndent2">
    <w:name w:val="List Number Indent 2"/>
    <w:basedOn w:val="ListNumberIndent"/>
    <w:qFormat/>
    <w:rsid w:val="00D82AA0"/>
    <w:pPr>
      <w:tabs>
        <w:tab w:val="clear" w:pos="1080"/>
        <w:tab w:val="num" w:pos="1440"/>
      </w:tabs>
      <w:ind w:left="1440"/>
    </w:pPr>
  </w:style>
  <w:style w:type="paragraph" w:customStyle="1" w:styleId="Notecode">
    <w:name w:val="Note code"/>
    <w:basedOn w:val="BodyTextIndent"/>
    <w:qFormat/>
    <w:rsid w:val="00FC01F7"/>
  </w:style>
  <w:style w:type="paragraph" w:customStyle="1" w:styleId="ErrorHeading">
    <w:name w:val="Error Heading"/>
    <w:basedOn w:val="Normal"/>
    <w:autoRedefine/>
    <w:qFormat/>
    <w:rsid w:val="00BC52BE"/>
    <w:pPr>
      <w:keepNext/>
      <w:keepLines/>
      <w:spacing w:before="120"/>
    </w:pPr>
    <w:rPr>
      <w:rFonts w:ascii="Arial" w:hAnsi="Arial"/>
      <w:b/>
      <w:bCs/>
      <w:sz w:val="28"/>
    </w:rPr>
  </w:style>
  <w:style w:type="paragraph" w:customStyle="1" w:styleId="TableText">
    <w:name w:val="Table Text"/>
    <w:qFormat/>
    <w:rsid w:val="00180ECA"/>
    <w:pPr>
      <w:spacing w:before="60" w:after="60"/>
    </w:pPr>
    <w:rPr>
      <w:rFonts w:ascii="Arial" w:hAnsi="Arial"/>
      <w:color w:val="000000"/>
    </w:rPr>
  </w:style>
  <w:style w:type="character" w:styleId="CommentReference">
    <w:name w:val="annotation reference"/>
    <w:rsid w:val="00574AA8"/>
    <w:rPr>
      <w:sz w:val="16"/>
      <w:szCs w:val="16"/>
    </w:rPr>
  </w:style>
  <w:style w:type="paragraph" w:customStyle="1" w:styleId="GraphicInsert">
    <w:name w:val="Graphic Insert"/>
    <w:basedOn w:val="Normal"/>
    <w:qFormat/>
    <w:rsid w:val="00773F38"/>
    <w:pPr>
      <w:spacing w:before="0" w:after="0"/>
      <w:jc w:val="center"/>
    </w:pPr>
    <w:rPr>
      <w:szCs w:val="36"/>
    </w:rPr>
  </w:style>
  <w:style w:type="paragraph" w:styleId="BalloonText">
    <w:name w:val="Balloon Text"/>
    <w:basedOn w:val="Normal"/>
    <w:uiPriority w:val="99"/>
    <w:rsid w:val="00773F38"/>
    <w:pPr>
      <w:spacing w:before="0" w:after="0"/>
    </w:pPr>
    <w:rPr>
      <w:rFonts w:ascii="Tahoma" w:hAnsi="Tahoma" w:cs="Tahoma"/>
      <w:sz w:val="16"/>
      <w:szCs w:val="16"/>
    </w:rPr>
  </w:style>
  <w:style w:type="paragraph" w:styleId="CommentSubject">
    <w:name w:val="annotation subject"/>
    <w:basedOn w:val="CommentText"/>
    <w:next w:val="CommentText"/>
    <w:semiHidden/>
    <w:rsid w:val="00B75981"/>
    <w:rPr>
      <w:b/>
      <w:bCs/>
    </w:rPr>
  </w:style>
  <w:style w:type="paragraph" w:customStyle="1" w:styleId="Caution">
    <w:name w:val="Caution"/>
    <w:basedOn w:val="Normal"/>
    <w:link w:val="CautionChar"/>
    <w:qFormat/>
    <w:rsid w:val="00176336"/>
    <w:pPr>
      <w:spacing w:before="120"/>
      <w:ind w:left="907" w:hanging="907"/>
    </w:pPr>
    <w:rPr>
      <w:rFonts w:ascii="Arial" w:eastAsia="Times New Roman" w:hAnsi="Arial"/>
      <w:b/>
      <w:bCs/>
      <w:sz w:val="20"/>
      <w:szCs w:val="20"/>
      <w:lang w:eastAsia="en-US"/>
    </w:rPr>
  </w:style>
  <w:style w:type="paragraph" w:customStyle="1" w:styleId="NoteIndent">
    <w:name w:val="Note Indent"/>
    <w:basedOn w:val="NoteIndent2"/>
    <w:qFormat/>
    <w:rsid w:val="00492BCD"/>
    <w:pPr>
      <w:ind w:left="907"/>
    </w:pPr>
  </w:style>
  <w:style w:type="table" w:styleId="TableGrid">
    <w:name w:val="Table Grid"/>
    <w:basedOn w:val="TableNormal"/>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APIIndent">
    <w:name w:val="Table-API Indent"/>
    <w:basedOn w:val="Table-API"/>
    <w:qFormat/>
    <w:rsid w:val="00D44D5D"/>
    <w:pPr>
      <w:ind w:left="357"/>
    </w:pPr>
  </w:style>
  <w:style w:type="paragraph" w:customStyle="1" w:styleId="Dialogue">
    <w:name w:val="Dialogue"/>
    <w:basedOn w:val="DialogueIndent"/>
    <w:qFormat/>
    <w:rsid w:val="00477B7A"/>
    <w:pPr>
      <w:ind w:left="187" w:right="187"/>
    </w:pPr>
  </w:style>
  <w:style w:type="paragraph" w:customStyle="1" w:styleId="Table-APIIndent2">
    <w:name w:val="Table-API Indent 2"/>
    <w:basedOn w:val="Table-APIIndent"/>
    <w:qFormat/>
    <w:rsid w:val="00D44D5D"/>
    <w:pPr>
      <w:ind w:left="717"/>
    </w:pPr>
  </w:style>
  <w:style w:type="paragraph" w:customStyle="1" w:styleId="TableNoteIndent">
    <w:name w:val="Table Note Indent"/>
    <w:basedOn w:val="TableNote"/>
    <w:qFormat/>
    <w:rsid w:val="00AF7931"/>
    <w:pPr>
      <w:ind w:left="878"/>
    </w:pPr>
  </w:style>
  <w:style w:type="paragraph" w:customStyle="1" w:styleId="Title2">
    <w:name w:val="Title 2"/>
    <w:basedOn w:val="Normal"/>
    <w:autoRedefine/>
    <w:qFormat/>
    <w:rsid w:val="002E002E"/>
    <w:pPr>
      <w:keepNext/>
      <w:keepLines/>
      <w:spacing w:before="0" w:after="360"/>
      <w:jc w:val="center"/>
    </w:pPr>
    <w:rPr>
      <w:rFonts w:ascii="Arial" w:hAnsi="Arial" w:cs="Arial"/>
      <w:b/>
      <w:sz w:val="28"/>
    </w:rPr>
  </w:style>
  <w:style w:type="paragraph" w:customStyle="1" w:styleId="TableHeading">
    <w:name w:val="Table Heading"/>
    <w:basedOn w:val="Normal"/>
    <w:next w:val="Normal"/>
    <w:autoRedefine/>
    <w:qFormat/>
    <w:rsid w:val="00A77AFD"/>
    <w:pPr>
      <w:keepNext/>
      <w:keepLines/>
      <w:spacing w:before="120"/>
    </w:pPr>
    <w:rPr>
      <w:rFonts w:ascii="Arial" w:eastAsia="Times New Roman" w:hAnsi="Arial"/>
      <w:b/>
      <w:kern w:val="16"/>
      <w:sz w:val="20"/>
      <w:szCs w:val="20"/>
      <w:lang w:eastAsia="en-US"/>
    </w:rPr>
  </w:style>
  <w:style w:type="paragraph" w:customStyle="1" w:styleId="HeadingFront-BackMatter">
    <w:name w:val="Heading Front-Back_Matter"/>
    <w:basedOn w:val="Title2"/>
    <w:next w:val="BodyText"/>
    <w:autoRedefine/>
    <w:qFormat/>
    <w:rsid w:val="002E002E"/>
  </w:style>
  <w:style w:type="paragraph" w:customStyle="1" w:styleId="Note">
    <w:name w:val="Note"/>
    <w:basedOn w:val="NoteIndent"/>
    <w:link w:val="NoteChar"/>
    <w:qFormat/>
    <w:rsid w:val="00176336"/>
    <w:pPr>
      <w:spacing w:before="120"/>
      <w:ind w:left="720"/>
    </w:pPr>
  </w:style>
  <w:style w:type="paragraph" w:customStyle="1" w:styleId="TableListBullet">
    <w:name w:val="Table List Bullet"/>
    <w:basedOn w:val="TableText"/>
    <w:qFormat/>
    <w:rsid w:val="00877ED8"/>
    <w:pPr>
      <w:numPr>
        <w:numId w:val="20"/>
      </w:numPr>
      <w:overflowPunct w:val="0"/>
      <w:autoSpaceDE w:val="0"/>
      <w:autoSpaceDN w:val="0"/>
      <w:adjustRightInd w:val="0"/>
      <w:ind w:left="360"/>
      <w:textAlignment w:val="baseline"/>
    </w:pPr>
    <w:rPr>
      <w:rFonts w:cs="Arial"/>
    </w:rPr>
  </w:style>
  <w:style w:type="paragraph" w:customStyle="1" w:styleId="AltHeading2">
    <w:name w:val="Alt Heading 2"/>
    <w:basedOn w:val="Normal"/>
    <w:autoRedefine/>
    <w:qFormat/>
    <w:rsid w:val="002E002E"/>
    <w:pPr>
      <w:keepNext/>
      <w:keepLines/>
      <w:spacing w:before="120"/>
    </w:pPr>
    <w:rPr>
      <w:rFonts w:ascii="Arial" w:eastAsia="Times New Roman" w:hAnsi="Arial"/>
      <w:b/>
      <w:sz w:val="32"/>
      <w:szCs w:val="32"/>
      <w:lang w:eastAsia="en-US"/>
    </w:rPr>
  </w:style>
  <w:style w:type="paragraph" w:customStyle="1" w:styleId="BodyText4">
    <w:name w:val="Body Text 4"/>
    <w:basedOn w:val="BodyText3"/>
    <w:qFormat/>
    <w:rsid w:val="00917ED8"/>
    <w:pPr>
      <w:ind w:left="1080"/>
    </w:pPr>
    <w:rPr>
      <w:rFonts w:eastAsia="Times New Roman"/>
      <w:lang w:eastAsia="en-US"/>
    </w:rPr>
  </w:style>
  <w:style w:type="paragraph" w:customStyle="1" w:styleId="BodyTextIndent4">
    <w:name w:val="Body Text Indent 4"/>
    <w:basedOn w:val="BodyTextIndent3"/>
    <w:qFormat/>
    <w:rsid w:val="00773F38"/>
    <w:pPr>
      <w:ind w:left="1440"/>
    </w:pPr>
  </w:style>
  <w:style w:type="paragraph" w:customStyle="1" w:styleId="AltHeading3">
    <w:name w:val="Alt Heading 3"/>
    <w:basedOn w:val="AltHeading2"/>
    <w:autoRedefine/>
    <w:qFormat/>
    <w:rsid w:val="002E002E"/>
    <w:rPr>
      <w:sz w:val="28"/>
      <w:szCs w:val="28"/>
    </w:rPr>
  </w:style>
  <w:style w:type="paragraph" w:customStyle="1" w:styleId="TableNote">
    <w:name w:val="Table Note"/>
    <w:basedOn w:val="TableText"/>
    <w:qFormat/>
    <w:rsid w:val="00AF7931"/>
    <w:pPr>
      <w:ind w:left="518" w:hanging="518"/>
    </w:pPr>
  </w:style>
  <w:style w:type="character" w:customStyle="1" w:styleId="BodyTextChar">
    <w:name w:val="Body Text Char"/>
    <w:link w:val="BodyText"/>
    <w:uiPriority w:val="99"/>
    <w:rsid w:val="002E002E"/>
    <w:rPr>
      <w:color w:val="000000"/>
      <w:sz w:val="22"/>
      <w:szCs w:val="24"/>
    </w:rPr>
  </w:style>
  <w:style w:type="paragraph" w:customStyle="1" w:styleId="AltHeading5">
    <w:name w:val="Alt Heading 5"/>
    <w:basedOn w:val="Normal"/>
    <w:autoRedefine/>
    <w:qFormat/>
    <w:rsid w:val="00CD348A"/>
    <w:pPr>
      <w:keepNext/>
      <w:keepLines/>
      <w:spacing w:before="120"/>
    </w:pPr>
    <w:rPr>
      <w:rFonts w:ascii="Arial" w:hAnsi="Arial"/>
      <w:b/>
      <w:noProof/>
      <w:szCs w:val="22"/>
      <w:lang w:eastAsia="en-US"/>
    </w:rPr>
  </w:style>
  <w:style w:type="paragraph" w:customStyle="1" w:styleId="AltHeading4">
    <w:name w:val="Alt Heading 4"/>
    <w:basedOn w:val="AltHeading3"/>
    <w:autoRedefine/>
    <w:qFormat/>
    <w:rsid w:val="002E002E"/>
    <w:rPr>
      <w:sz w:val="24"/>
      <w:szCs w:val="24"/>
    </w:rPr>
  </w:style>
  <w:style w:type="paragraph" w:customStyle="1" w:styleId="APIFormat">
    <w:name w:val="API Format"/>
    <w:basedOn w:val="Normal"/>
    <w:qFormat/>
    <w:rsid w:val="00A4120D"/>
    <w:pPr>
      <w:keepNext/>
      <w:keepLines/>
      <w:spacing w:before="120"/>
      <w:ind w:left="360"/>
    </w:pPr>
    <w:rPr>
      <w:rFonts w:ascii="Courier New" w:hAnsi="Courier New" w:cs="Courier New"/>
      <w:sz w:val="18"/>
    </w:rPr>
  </w:style>
  <w:style w:type="paragraph" w:customStyle="1" w:styleId="Table-APINote">
    <w:name w:val="Table-API Note"/>
    <w:basedOn w:val="Table-API"/>
    <w:qFormat/>
    <w:rsid w:val="003312AC"/>
    <w:pPr>
      <w:spacing w:before="360" w:after="240"/>
      <w:ind w:left="518" w:hanging="518"/>
    </w:pPr>
  </w:style>
  <w:style w:type="paragraph" w:customStyle="1" w:styleId="Table-APICaution">
    <w:name w:val="Table-API Caution"/>
    <w:basedOn w:val="Table-API"/>
    <w:qFormat/>
    <w:rsid w:val="003312AC"/>
    <w:pPr>
      <w:ind w:left="706" w:hanging="706"/>
    </w:pPr>
    <w:rPr>
      <w:rFonts w:ascii="Arial" w:hAnsi="Arial" w:cs="Arial"/>
      <w:b/>
      <w:sz w:val="20"/>
      <w:szCs w:val="20"/>
    </w:rPr>
  </w:style>
  <w:style w:type="paragraph" w:customStyle="1" w:styleId="GlossaryTable">
    <w:name w:val="Glossary Table"/>
    <w:basedOn w:val="Normal"/>
    <w:qFormat/>
    <w:rsid w:val="00CE2E35"/>
    <w:pPr>
      <w:spacing w:before="120"/>
    </w:pPr>
  </w:style>
  <w:style w:type="paragraph" w:customStyle="1" w:styleId="HeadingSection">
    <w:name w:val="Heading Section"/>
    <w:basedOn w:val="Heading1"/>
    <w:autoRedefine/>
    <w:qFormat/>
    <w:rsid w:val="00084217"/>
    <w:pPr>
      <w:numPr>
        <w:numId w:val="1"/>
      </w:numPr>
    </w:pPr>
    <w:rPr>
      <w:sz w:val="48"/>
      <w:szCs w:val="48"/>
    </w:rPr>
  </w:style>
  <w:style w:type="paragraph" w:customStyle="1" w:styleId="TableCode">
    <w:name w:val="Table Code"/>
    <w:basedOn w:val="TableText"/>
    <w:qFormat/>
    <w:rsid w:val="00F953D7"/>
    <w:pPr>
      <w:ind w:left="360"/>
    </w:pPr>
    <w:rPr>
      <w:rFonts w:ascii="Courier New" w:hAnsi="Courier New" w:cs="Courier New"/>
      <w:sz w:val="18"/>
      <w:szCs w:val="18"/>
    </w:rPr>
  </w:style>
  <w:style w:type="paragraph" w:customStyle="1" w:styleId="TableAPICode">
    <w:name w:val="Table API Code"/>
    <w:basedOn w:val="Normal"/>
    <w:qFormat/>
    <w:rsid w:val="001675C5"/>
    <w:pPr>
      <w:spacing w:before="120"/>
      <w:ind w:left="928"/>
    </w:pPr>
    <w:rPr>
      <w:rFonts w:ascii="Courier New" w:hAnsi="Courier New"/>
      <w:sz w:val="18"/>
    </w:rPr>
  </w:style>
  <w:style w:type="paragraph" w:customStyle="1" w:styleId="CautionIndent">
    <w:name w:val="Caution Indent"/>
    <w:basedOn w:val="Caution"/>
    <w:qFormat/>
    <w:rsid w:val="00492BCD"/>
    <w:pPr>
      <w:ind w:left="1267"/>
    </w:pPr>
  </w:style>
  <w:style w:type="character" w:customStyle="1" w:styleId="PlainTextChar">
    <w:name w:val="Plain Text Char"/>
    <w:link w:val="PlainText"/>
    <w:uiPriority w:val="99"/>
    <w:rsid w:val="00483442"/>
    <w:rPr>
      <w:rFonts w:ascii="Courier New" w:hAnsi="Courier New" w:cs="Courier New"/>
      <w:snapToGrid w:val="0"/>
      <w:szCs w:val="22"/>
    </w:rPr>
  </w:style>
  <w:style w:type="paragraph" w:styleId="ListParagraph">
    <w:name w:val="List Paragraph"/>
    <w:basedOn w:val="Normal"/>
    <w:uiPriority w:val="34"/>
    <w:qFormat/>
    <w:rsid w:val="00773F38"/>
    <w:pPr>
      <w:ind w:left="720"/>
    </w:pPr>
  </w:style>
  <w:style w:type="paragraph" w:customStyle="1" w:styleId="TableListBullet2">
    <w:name w:val="Table List Bullet 2"/>
    <w:basedOn w:val="ListBullet2"/>
    <w:qFormat/>
    <w:rsid w:val="00877ED8"/>
    <w:pPr>
      <w:numPr>
        <w:numId w:val="21"/>
      </w:numPr>
      <w:tabs>
        <w:tab w:val="clear" w:pos="1080"/>
        <w:tab w:val="left" w:pos="720"/>
      </w:tabs>
      <w:spacing w:before="60" w:after="60"/>
      <w:ind w:left="720"/>
    </w:pPr>
    <w:rPr>
      <w:rFonts w:ascii="Arial" w:eastAsia="Times New Roman" w:hAnsi="Arial" w:cs="Arial"/>
      <w:sz w:val="20"/>
      <w:szCs w:val="20"/>
      <w:lang w:eastAsia="en-US"/>
    </w:rPr>
  </w:style>
  <w:style w:type="character" w:customStyle="1" w:styleId="NoteChar">
    <w:name w:val="Note Char"/>
    <w:link w:val="Note"/>
    <w:locked/>
    <w:rsid w:val="00176336"/>
    <w:rPr>
      <w:color w:val="000000"/>
      <w:sz w:val="22"/>
      <w:szCs w:val="22"/>
    </w:rPr>
  </w:style>
  <w:style w:type="character" w:customStyle="1" w:styleId="ListNumberChar">
    <w:name w:val="List Number Char"/>
    <w:link w:val="ListNumber"/>
    <w:locked/>
    <w:rsid w:val="00767D68"/>
    <w:rPr>
      <w:rFonts w:eastAsia="Batang"/>
      <w:color w:val="000000"/>
      <w:sz w:val="22"/>
      <w:szCs w:val="24"/>
      <w:lang w:eastAsia="ko-KR"/>
    </w:rPr>
  </w:style>
  <w:style w:type="paragraph" w:customStyle="1" w:styleId="CautionIndent2">
    <w:name w:val="Caution Indent 2"/>
    <w:basedOn w:val="CautionIndent"/>
    <w:qFormat/>
    <w:rsid w:val="00492BCD"/>
    <w:pPr>
      <w:ind w:left="1627"/>
    </w:pPr>
  </w:style>
  <w:style w:type="paragraph" w:customStyle="1" w:styleId="CalloutText">
    <w:name w:val="Callout Text"/>
    <w:basedOn w:val="Normal"/>
    <w:qFormat/>
    <w:rsid w:val="00773F38"/>
    <w:pPr>
      <w:spacing w:before="0" w:after="0"/>
    </w:pPr>
    <w:rPr>
      <w:rFonts w:ascii="Arial Bold" w:eastAsia="Times New Roman" w:hAnsi="Arial Bold"/>
      <w:b/>
      <w:sz w:val="20"/>
      <w:lang w:eastAsia="en-US"/>
    </w:rPr>
  </w:style>
  <w:style w:type="character" w:customStyle="1" w:styleId="TitleChar">
    <w:name w:val="Title Char"/>
    <w:link w:val="Title"/>
    <w:rsid w:val="001B58FB"/>
    <w:rPr>
      <w:rFonts w:ascii="Arial" w:eastAsia="Batang" w:hAnsi="Arial" w:cs="Arial"/>
      <w:b/>
      <w:bCs/>
      <w:color w:val="000000"/>
      <w:kern w:val="28"/>
      <w:sz w:val="36"/>
      <w:szCs w:val="32"/>
      <w:lang w:eastAsia="ko-KR"/>
    </w:rPr>
  </w:style>
  <w:style w:type="paragraph" w:customStyle="1" w:styleId="ProjectName">
    <w:name w:val="Project Name"/>
    <w:basedOn w:val="Normal"/>
    <w:rsid w:val="00773F38"/>
    <w:pPr>
      <w:spacing w:before="720" w:after="0"/>
      <w:jc w:val="center"/>
    </w:pPr>
    <w:rPr>
      <w:rFonts w:ascii="Arial" w:hAnsi="Arial"/>
      <w:b/>
      <w:sz w:val="40"/>
      <w:szCs w:val="40"/>
    </w:rPr>
  </w:style>
  <w:style w:type="paragraph" w:customStyle="1" w:styleId="VASeal">
    <w:name w:val="VA Seal"/>
    <w:basedOn w:val="Normal"/>
    <w:autoRedefine/>
    <w:qFormat/>
    <w:rsid w:val="002E002E"/>
    <w:pPr>
      <w:spacing w:before="960" w:after="960"/>
      <w:jc w:val="center"/>
    </w:pPr>
    <w:rPr>
      <w:rFonts w:ascii="Arial" w:hAnsi="Arial"/>
      <w:sz w:val="20"/>
    </w:rPr>
  </w:style>
  <w:style w:type="paragraph" w:customStyle="1" w:styleId="AltHeading1">
    <w:name w:val="Alt Heading 1"/>
    <w:basedOn w:val="Heading1"/>
    <w:autoRedefine/>
    <w:qFormat/>
    <w:rsid w:val="002E002E"/>
    <w:pPr>
      <w:numPr>
        <w:numId w:val="0"/>
      </w:numPr>
      <w:tabs>
        <w:tab w:val="right" w:pos="8640"/>
      </w:tabs>
      <w:jc w:val="center"/>
    </w:pPr>
    <w:rPr>
      <w:rFonts w:eastAsia="Batang"/>
      <w:bCs w:val="0"/>
      <w:iCs/>
      <w:szCs w:val="36"/>
      <w:lang w:eastAsia="ko-KR"/>
    </w:rPr>
  </w:style>
  <w:style w:type="paragraph" w:customStyle="1" w:styleId="AltHeading6">
    <w:name w:val="Alt Heading 6"/>
    <w:basedOn w:val="Normal"/>
    <w:autoRedefine/>
    <w:qFormat/>
    <w:rsid w:val="00917ED8"/>
    <w:pPr>
      <w:keepNext/>
      <w:keepLines/>
      <w:spacing w:before="240"/>
      <w:ind w:left="720"/>
    </w:pPr>
    <w:rPr>
      <w:rFonts w:ascii="Arial" w:eastAsia="Times New Roman" w:hAnsi="Arial"/>
      <w:b/>
      <w:szCs w:val="20"/>
      <w:lang w:eastAsia="en-US"/>
    </w:rPr>
  </w:style>
  <w:style w:type="numbering" w:styleId="ArticleSection">
    <w:name w:val="Outline List 3"/>
    <w:basedOn w:val="NoList"/>
    <w:uiPriority w:val="99"/>
    <w:unhideWhenUsed/>
    <w:rsid w:val="00773F38"/>
    <w:pPr>
      <w:numPr>
        <w:numId w:val="11"/>
      </w:numPr>
    </w:pPr>
  </w:style>
  <w:style w:type="paragraph" w:styleId="Bibliography">
    <w:name w:val="Bibliography"/>
    <w:basedOn w:val="Normal"/>
    <w:next w:val="Normal"/>
    <w:uiPriority w:val="37"/>
    <w:semiHidden/>
    <w:unhideWhenUsed/>
    <w:rsid w:val="00773F38"/>
    <w:pPr>
      <w:spacing w:before="0" w:after="0"/>
    </w:pPr>
  </w:style>
  <w:style w:type="paragraph" w:customStyle="1" w:styleId="BodyText5">
    <w:name w:val="Body Text 5"/>
    <w:basedOn w:val="BodyText4"/>
    <w:qFormat/>
    <w:rsid w:val="00917ED8"/>
    <w:pPr>
      <w:ind w:left="1440"/>
    </w:pPr>
    <w:rPr>
      <w:rFonts w:eastAsia="Batang"/>
      <w:szCs w:val="16"/>
    </w:rPr>
  </w:style>
  <w:style w:type="paragraph" w:customStyle="1" w:styleId="BodyText6">
    <w:name w:val="Body Text 6"/>
    <w:basedOn w:val="BodyText4"/>
    <w:qFormat/>
    <w:rsid w:val="00917ED8"/>
    <w:pPr>
      <w:spacing w:before="0" w:after="0"/>
      <w:ind w:left="720"/>
    </w:pPr>
  </w:style>
  <w:style w:type="paragraph" w:customStyle="1" w:styleId="BodyTextIndent5">
    <w:name w:val="Body Text Indent 5"/>
    <w:basedOn w:val="BodyTextIndent4"/>
    <w:qFormat/>
    <w:rsid w:val="00773F38"/>
    <w:pPr>
      <w:ind w:left="1800"/>
    </w:pPr>
  </w:style>
  <w:style w:type="paragraph" w:customStyle="1" w:styleId="BodyTextIndent6">
    <w:name w:val="Body Text Indent 6"/>
    <w:basedOn w:val="BodyTextIndent5"/>
    <w:qFormat/>
    <w:rsid w:val="00773F38"/>
    <w:pPr>
      <w:ind w:left="2160"/>
    </w:pPr>
  </w:style>
  <w:style w:type="character" w:styleId="BookTitle">
    <w:name w:val="Book Title"/>
    <w:uiPriority w:val="33"/>
    <w:qFormat/>
    <w:rsid w:val="00773F38"/>
    <w:rPr>
      <w:b/>
      <w:bCs/>
      <w:smallCaps/>
      <w:spacing w:val="5"/>
    </w:rPr>
  </w:style>
  <w:style w:type="paragraph" w:customStyle="1" w:styleId="CodeIndent3Bold">
    <w:name w:val="Code Indent 3 Bold"/>
    <w:basedOn w:val="BodyTextIndent3"/>
    <w:qFormat/>
    <w:rsid w:val="00773F38"/>
    <w:rPr>
      <w:rFonts w:ascii="Courier New" w:hAnsi="Courier New"/>
      <w:b/>
      <w:sz w:val="18"/>
    </w:rPr>
  </w:style>
  <w:style w:type="paragraph" w:customStyle="1" w:styleId="Code">
    <w:name w:val="Code"/>
    <w:basedOn w:val="CodeIndent3Bold"/>
    <w:qFormat/>
    <w:locked/>
    <w:rsid w:val="00612EB9"/>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Indent">
    <w:name w:val="Code Indent"/>
    <w:basedOn w:val="Code"/>
    <w:qFormat/>
    <w:rsid w:val="00ED4DD4"/>
    <w:pPr>
      <w:ind w:left="540"/>
    </w:pPr>
  </w:style>
  <w:style w:type="paragraph" w:customStyle="1" w:styleId="CodeIndent3NotBold">
    <w:name w:val="Code Indent 3 Not Bold"/>
    <w:basedOn w:val="CodeIndent3Bold"/>
    <w:qFormat/>
    <w:rsid w:val="00773F38"/>
    <w:rPr>
      <w:b w:val="0"/>
    </w:rPr>
  </w:style>
  <w:style w:type="paragraph" w:customStyle="1" w:styleId="CodeIndent4">
    <w:name w:val="Code Indent 4"/>
    <w:basedOn w:val="CodeIndent3Bold"/>
    <w:qFormat/>
    <w:rsid w:val="00773F38"/>
    <w:pPr>
      <w:ind w:left="1440"/>
    </w:pPr>
  </w:style>
  <w:style w:type="paragraph" w:customStyle="1" w:styleId="CodeIndent4Bold">
    <w:name w:val="Code Indent 4 Bold"/>
    <w:basedOn w:val="CodeIndent3Bold"/>
    <w:qFormat/>
    <w:rsid w:val="00773F38"/>
    <w:pPr>
      <w:ind w:left="1440"/>
    </w:pPr>
  </w:style>
  <w:style w:type="paragraph" w:customStyle="1" w:styleId="CodeIndent5Bold">
    <w:name w:val="Code Indent 5 Bold"/>
    <w:basedOn w:val="CodeIndent4Bold"/>
    <w:qFormat/>
    <w:rsid w:val="00773F38"/>
    <w:pPr>
      <w:ind w:left="1800"/>
    </w:pPr>
    <w:rPr>
      <w:lang w:bidi="hi-IN"/>
    </w:rPr>
  </w:style>
  <w:style w:type="table" w:customStyle="1" w:styleId="CodeSectioninList1">
    <w:name w:val="Code Section in List 1"/>
    <w:aliases w:val="cs1"/>
    <w:basedOn w:val="TableNormal"/>
    <w:semiHidden/>
    <w:rsid w:val="00773F38"/>
    <w:tblPr>
      <w:tblInd w:w="360" w:type="dxa"/>
    </w:tblPr>
  </w:style>
  <w:style w:type="table" w:customStyle="1" w:styleId="CodeSectioninList2">
    <w:name w:val="Code Section in List 2"/>
    <w:aliases w:val="cs2"/>
    <w:basedOn w:val="TableNormal"/>
    <w:semiHidden/>
    <w:rsid w:val="00773F38"/>
    <w:tblPr>
      <w:tblInd w:w="720" w:type="dxa"/>
    </w:tblPr>
  </w:style>
  <w:style w:type="table" w:customStyle="1" w:styleId="CodeSection">
    <w:name w:val="Code Section"/>
    <w:aliases w:val="cs"/>
    <w:basedOn w:val="TableNormal"/>
    <w:semiHidden/>
    <w:rsid w:val="00773F38"/>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DefinitionTable">
    <w:name w:val="Definition Table"/>
    <w:aliases w:val="dtbl"/>
    <w:basedOn w:val="TableNormal"/>
    <w:semiHidden/>
    <w:rsid w:val="00773F38"/>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773F38"/>
    <w:tblPr>
      <w:tblInd w:w="547" w:type="dxa"/>
    </w:tblPr>
  </w:style>
  <w:style w:type="table" w:customStyle="1" w:styleId="DefinitionTableinList2">
    <w:name w:val="Definition Table in List 2"/>
    <w:aliases w:val="dtbl2"/>
    <w:basedOn w:val="DefinitionTable"/>
    <w:semiHidden/>
    <w:rsid w:val="00773F38"/>
    <w:tblPr>
      <w:tblInd w:w="907" w:type="dxa"/>
    </w:tblPr>
  </w:style>
  <w:style w:type="paragraph" w:customStyle="1" w:styleId="DialogueIndent">
    <w:name w:val="Dialogue Indent"/>
    <w:basedOn w:val="Normal"/>
    <w:qFormat/>
    <w:rsid w:val="00773F38"/>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Indent2">
    <w:name w:val="Dialogue Indent 2"/>
    <w:basedOn w:val="DialogueIndent"/>
    <w:qFormat/>
    <w:rsid w:val="00773F38"/>
    <w:pPr>
      <w:ind w:left="1260"/>
    </w:pPr>
  </w:style>
  <w:style w:type="table" w:customStyle="1" w:styleId="DynamicLinkTable">
    <w:name w:val="Dynamic Link Table"/>
    <w:aliases w:val="dlt"/>
    <w:basedOn w:val="TableNormal"/>
    <w:semiHidden/>
    <w:locked/>
    <w:rsid w:val="00773F38"/>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character" w:customStyle="1" w:styleId="CautionChar">
    <w:name w:val="Caution Char"/>
    <w:link w:val="Caution"/>
    <w:rsid w:val="00176336"/>
    <w:rPr>
      <w:rFonts w:ascii="Arial" w:hAnsi="Arial"/>
      <w:b/>
      <w:bCs/>
      <w:color w:val="000000"/>
    </w:rPr>
  </w:style>
  <w:style w:type="paragraph" w:customStyle="1" w:styleId="PageHeader">
    <w:name w:val="Page Header"/>
    <w:basedOn w:val="Normal"/>
    <w:rsid w:val="00773F38"/>
    <w:pPr>
      <w:jc w:val="right"/>
    </w:pPr>
    <w:rPr>
      <w:rFonts w:ascii="Arial" w:hAnsi="Arial"/>
      <w:b/>
      <w:sz w:val="20"/>
    </w:rPr>
  </w:style>
  <w:style w:type="paragraph" w:customStyle="1" w:styleId="HeadingTOC">
    <w:name w:val="Heading TOC"/>
    <w:basedOn w:val="HeadingFront-BackMatter"/>
    <w:next w:val="BodyText"/>
    <w:autoRedefine/>
    <w:qFormat/>
    <w:rsid w:val="00084217"/>
  </w:style>
  <w:style w:type="character" w:styleId="HTMLAcronym">
    <w:name w:val="HTML Acronym"/>
    <w:basedOn w:val="DefaultParagraphFont"/>
    <w:rsid w:val="00773F38"/>
  </w:style>
  <w:style w:type="character" w:styleId="HTMLCite">
    <w:name w:val="HTML Cite"/>
    <w:rsid w:val="00773F38"/>
    <w:rPr>
      <w:i/>
      <w:iCs/>
    </w:rPr>
  </w:style>
  <w:style w:type="character" w:styleId="HTMLCode">
    <w:name w:val="HTML Code"/>
    <w:rsid w:val="00773F38"/>
    <w:rPr>
      <w:rFonts w:ascii="Courier New" w:hAnsi="Courier New"/>
      <w:sz w:val="20"/>
      <w:szCs w:val="20"/>
    </w:rPr>
  </w:style>
  <w:style w:type="character" w:styleId="HTMLDefinition">
    <w:name w:val="HTML Definition"/>
    <w:rsid w:val="00773F38"/>
    <w:rPr>
      <w:i/>
      <w:iCs/>
    </w:rPr>
  </w:style>
  <w:style w:type="character" w:styleId="HTMLKeyboard">
    <w:name w:val="HTML Keyboard"/>
    <w:rsid w:val="00773F38"/>
    <w:rPr>
      <w:rFonts w:ascii="Courier New" w:hAnsi="Courier New"/>
      <w:sz w:val="20"/>
      <w:szCs w:val="20"/>
    </w:rPr>
  </w:style>
  <w:style w:type="character" w:styleId="HTMLSample">
    <w:name w:val="HTML Sample"/>
    <w:rsid w:val="00773F38"/>
    <w:rPr>
      <w:rFonts w:ascii="Courier New" w:hAnsi="Courier New"/>
    </w:rPr>
  </w:style>
  <w:style w:type="character" w:styleId="HTMLTypewriter">
    <w:name w:val="HTML Typewriter"/>
    <w:rsid w:val="00773F38"/>
    <w:rPr>
      <w:rFonts w:ascii="Courier New" w:hAnsi="Courier New"/>
      <w:sz w:val="20"/>
      <w:szCs w:val="20"/>
    </w:rPr>
  </w:style>
  <w:style w:type="character" w:styleId="HTMLVariable">
    <w:name w:val="HTML Variable"/>
    <w:rsid w:val="00773F38"/>
    <w:rPr>
      <w:i/>
      <w:iCs/>
    </w:rPr>
  </w:style>
  <w:style w:type="paragraph" w:customStyle="1" w:styleId="ListBulletIndent">
    <w:name w:val="List Bullet Indent"/>
    <w:basedOn w:val="ListBullet"/>
    <w:qFormat/>
    <w:rsid w:val="00ED4DD4"/>
    <w:pPr>
      <w:numPr>
        <w:numId w:val="13"/>
      </w:numPr>
      <w:tabs>
        <w:tab w:val="left" w:pos="1080"/>
      </w:tabs>
      <w:ind w:left="1080"/>
    </w:pPr>
    <w:rPr>
      <w:rFonts w:eastAsia="Batang"/>
      <w:lang w:eastAsia="ko-KR" w:bidi="hi-IN"/>
    </w:rPr>
  </w:style>
  <w:style w:type="paragraph" w:customStyle="1" w:styleId="ListBullet2Indent">
    <w:name w:val="List Bullet 2 Indent"/>
    <w:basedOn w:val="ListBulletIndent"/>
    <w:qFormat/>
    <w:rsid w:val="00FF65A5"/>
    <w:pPr>
      <w:numPr>
        <w:numId w:val="0"/>
      </w:numPr>
      <w:tabs>
        <w:tab w:val="left" w:pos="1800"/>
      </w:tabs>
      <w:ind w:left="360"/>
    </w:pPr>
    <w:rPr>
      <w:noProof/>
      <w:color w:val="0000FF"/>
      <w:u w:val="single"/>
    </w:rPr>
  </w:style>
  <w:style w:type="paragraph" w:customStyle="1" w:styleId="ListBulletIndent2">
    <w:name w:val="List Bullet Indent 2"/>
    <w:basedOn w:val="ListBulletIndent"/>
    <w:qFormat/>
    <w:rsid w:val="00ED4DD4"/>
    <w:pPr>
      <w:numPr>
        <w:numId w:val="15"/>
      </w:numPr>
      <w:tabs>
        <w:tab w:val="clear" w:pos="1080"/>
        <w:tab w:val="left" w:pos="1440"/>
      </w:tabs>
      <w:ind w:left="1440"/>
    </w:pPr>
  </w:style>
  <w:style w:type="paragraph" w:customStyle="1" w:styleId="ListBulletIndent3">
    <w:name w:val="List Bullet Indent 3"/>
    <w:basedOn w:val="ListBulletIndent2"/>
    <w:qFormat/>
    <w:rsid w:val="00ED4DD4"/>
    <w:pPr>
      <w:numPr>
        <w:numId w:val="23"/>
      </w:numPr>
      <w:tabs>
        <w:tab w:val="clear" w:pos="1440"/>
        <w:tab w:val="left" w:pos="1800"/>
      </w:tabs>
      <w:ind w:left="1800"/>
    </w:pPr>
  </w:style>
  <w:style w:type="paragraph" w:customStyle="1" w:styleId="ListNumber2Indent">
    <w:name w:val="List Number 2 Indent"/>
    <w:basedOn w:val="ListNumber2"/>
    <w:qFormat/>
    <w:rsid w:val="00773F38"/>
    <w:pPr>
      <w:numPr>
        <w:numId w:val="0"/>
      </w:numPr>
      <w:tabs>
        <w:tab w:val="clear" w:pos="1080"/>
      </w:tabs>
    </w:pPr>
  </w:style>
  <w:style w:type="paragraph" w:customStyle="1" w:styleId="PageFooter">
    <w:name w:val="Page Footer"/>
    <w:basedOn w:val="Normal"/>
    <w:rsid w:val="00773F38"/>
    <w:pPr>
      <w:jc w:val="right"/>
    </w:pPr>
    <w:rPr>
      <w:rFonts w:ascii="Arial" w:hAnsi="Arial"/>
      <w:sz w:val="20"/>
    </w:rPr>
  </w:style>
  <w:style w:type="table" w:customStyle="1" w:styleId="ProcedureTable">
    <w:name w:val="Procedure Table"/>
    <w:aliases w:val="pt"/>
    <w:basedOn w:val="TableNormal"/>
    <w:semiHidden/>
    <w:rsid w:val="00773F38"/>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773F38"/>
    <w:pPr>
      <w:spacing w:before="60" w:after="60" w:line="220" w:lineRule="exact"/>
    </w:pPr>
    <w:tblPr>
      <w:tblInd w:w="720" w:type="dxa"/>
    </w:tblPr>
  </w:style>
  <w:style w:type="table" w:customStyle="1" w:styleId="ProcedureTableinList2">
    <w:name w:val="Procedure Table in List 2"/>
    <w:aliases w:val="pt2"/>
    <w:basedOn w:val="ProcedureTable"/>
    <w:semiHidden/>
    <w:rsid w:val="00773F38"/>
    <w:tblPr>
      <w:tblInd w:w="1080" w:type="dxa"/>
    </w:tblPr>
  </w:style>
  <w:style w:type="table" w:styleId="Table3Deffects1">
    <w:name w:val="Table 3D effects 1"/>
    <w:basedOn w:val="TableNormal"/>
    <w:rsid w:val="00773F38"/>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773F38"/>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73F38"/>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Caution">
    <w:name w:val="Table Caution"/>
    <w:basedOn w:val="Caution"/>
    <w:qFormat/>
    <w:rsid w:val="00477B7A"/>
  </w:style>
  <w:style w:type="table" w:styleId="TableClassic1">
    <w:name w:val="Table Classic 1"/>
    <w:basedOn w:val="TableNormal"/>
    <w:rsid w:val="00773F38"/>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73F38"/>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773F38"/>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773F38"/>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773F38"/>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773F38"/>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773F38"/>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773F38"/>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773F38"/>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773F38"/>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773F38"/>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773F38"/>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773F38"/>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773F38"/>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773F38"/>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773F38"/>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773F38"/>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773F38"/>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773F38"/>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773F38"/>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773F38"/>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773F38"/>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773F38"/>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773F38"/>
    <w:pPr>
      <w:tabs>
        <w:tab w:val="left" w:pos="342"/>
      </w:tabs>
      <w:spacing w:before="60" w:after="60"/>
    </w:pPr>
    <w:rPr>
      <w:rFonts w:ascii="Arial" w:hAnsi="Arial"/>
      <w:sz w:val="20"/>
      <w:szCs w:val="20"/>
    </w:rPr>
  </w:style>
  <w:style w:type="table" w:styleId="TableProfessional">
    <w:name w:val="Table Professional"/>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773F38"/>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773F38"/>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773F38"/>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773F38"/>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877ED8"/>
    <w:pPr>
      <w:ind w:left="342"/>
    </w:pPr>
  </w:style>
  <w:style w:type="table" w:styleId="TableTheme">
    <w:name w:val="Table Theme"/>
    <w:basedOn w:val="TableNormal"/>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773F38"/>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773F38"/>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773F38"/>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773F38"/>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773F38"/>
    <w:tblPr/>
    <w:tblStylePr w:type="firstRow">
      <w:pPr>
        <w:keepNext/>
        <w:wordWrap/>
        <w:spacing w:beforeLines="0" w:before="60" w:beforeAutospacing="0" w:afterLines="0" w:after="6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773F38"/>
    <w:pPr>
      <w:keepNext/>
    </w:pPr>
    <w:tblPr>
      <w:tblInd w:w="36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773F38"/>
    <w:tblPr>
      <w:tblInd w:w="72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773F38"/>
    <w:tblPr>
      <w:tblInd w:w="360" w:type="dxa"/>
    </w:tblPr>
  </w:style>
  <w:style w:type="table" w:customStyle="1" w:styleId="TablewithoutHeaderinList2">
    <w:name w:val="Table without Header in List 2"/>
    <w:aliases w:val="tbl2"/>
    <w:basedOn w:val="TablewithoutHeaderinList1"/>
    <w:semiHidden/>
    <w:rsid w:val="00773F38"/>
    <w:tblPr>
      <w:tblInd w:w="720" w:type="dxa"/>
    </w:tblPr>
  </w:style>
  <w:style w:type="paragraph" w:customStyle="1" w:styleId="APICode">
    <w:name w:val="API Code"/>
    <w:basedOn w:val="CodeIndent"/>
    <w:qFormat/>
    <w:rsid w:val="002E002E"/>
    <w:pPr>
      <w:ind w:left="187"/>
    </w:pPr>
  </w:style>
  <w:style w:type="paragraph" w:customStyle="1" w:styleId="CautionIndent3">
    <w:name w:val="Caution Indent 3"/>
    <w:basedOn w:val="CautionIndent2"/>
    <w:qFormat/>
    <w:rsid w:val="00492BCD"/>
    <w:pPr>
      <w:ind w:left="1987"/>
    </w:pPr>
  </w:style>
  <w:style w:type="paragraph" w:customStyle="1" w:styleId="CodeIndent2">
    <w:name w:val="Code Indent 2"/>
    <w:basedOn w:val="CodeIndent"/>
    <w:qFormat/>
    <w:rsid w:val="00ED4DD4"/>
    <w:pPr>
      <w:ind w:left="900"/>
    </w:pPr>
  </w:style>
  <w:style w:type="paragraph" w:customStyle="1" w:styleId="CodeIndent3">
    <w:name w:val="Code Indent 3"/>
    <w:basedOn w:val="CodeIndent2"/>
    <w:qFormat/>
    <w:rsid w:val="00ED4DD4"/>
    <w:pPr>
      <w:ind w:left="1260"/>
    </w:pPr>
  </w:style>
  <w:style w:type="paragraph" w:customStyle="1" w:styleId="OSEHRAVISTABodyText">
    <w:name w:val="OSEHRA VISTA Body Text"/>
    <w:rsid w:val="00285CAF"/>
    <w:pPr>
      <w:suppressAutoHyphens/>
      <w:autoSpaceDN w:val="0"/>
      <w:spacing w:after="320" w:line="320" w:lineRule="exact"/>
    </w:pPr>
    <w:rPr>
      <w:rFonts w:ascii="Palatino" w:eastAsia="SimSun" w:hAnsi="Palatino" w:cs="Tahoma"/>
      <w:kern w:val="3"/>
      <w:sz w:val="28"/>
      <w:szCs w:val="24"/>
      <w:lang w:eastAsia="zh-CN" w:bidi="hi-IN"/>
    </w:rPr>
  </w:style>
  <w:style w:type="paragraph" w:customStyle="1" w:styleId="OSEHRAVISTAHeading3">
    <w:name w:val="OSEHRA VISTA Heading 3"/>
    <w:basedOn w:val="Normal"/>
    <w:next w:val="OSEHRAVISTABodyText"/>
    <w:rsid w:val="00285CAF"/>
    <w:pPr>
      <w:keepNext/>
      <w:widowControl w:val="0"/>
      <w:suppressAutoHyphens/>
      <w:autoSpaceDN w:val="0"/>
      <w:spacing w:before="0" w:after="320" w:line="640" w:lineRule="exact"/>
      <w:outlineLvl w:val="2"/>
    </w:pPr>
    <w:rPr>
      <w:rFonts w:ascii="Helvetica" w:eastAsia="SimSun" w:hAnsi="Helvetica" w:cs="Tahoma"/>
      <w:b/>
      <w:color w:val="auto"/>
      <w:kern w:val="3"/>
      <w:sz w:val="32"/>
      <w:lang w:eastAsia="zh-CN" w:bidi="hi-IN"/>
    </w:rPr>
  </w:style>
  <w:style w:type="paragraph" w:customStyle="1" w:styleId="OSEHRAVISTAHeading4">
    <w:name w:val="OSEHRA VISTA Heading 4"/>
    <w:basedOn w:val="Normal"/>
    <w:next w:val="OSEHRAVISTABodyText"/>
    <w:rsid w:val="00285CAF"/>
    <w:pPr>
      <w:keepNext/>
      <w:widowControl w:val="0"/>
      <w:suppressAutoHyphens/>
      <w:autoSpaceDN w:val="0"/>
      <w:spacing w:before="0" w:after="320" w:line="320" w:lineRule="exact"/>
      <w:outlineLvl w:val="3"/>
    </w:pPr>
    <w:rPr>
      <w:rFonts w:ascii="Helvetica" w:eastAsia="SimSun" w:hAnsi="Helvetica" w:cs="Tahoma"/>
      <w:i/>
      <w:color w:val="auto"/>
      <w:kern w:val="3"/>
      <w:sz w:val="28"/>
      <w:lang w:eastAsia="zh-CN" w:bidi="hi-IN"/>
    </w:rPr>
  </w:style>
  <w:style w:type="paragraph" w:customStyle="1" w:styleId="OSEHRAVISTAScreenCap">
    <w:name w:val="OSEHRA VISTA Screen Cap"/>
    <w:rsid w:val="00285CAF"/>
    <w:pPr>
      <w:widowControl w:val="0"/>
      <w:pBdr>
        <w:top w:val="single" w:sz="4" w:space="1" w:color="000000"/>
        <w:left w:val="single" w:sz="4" w:space="1" w:color="000000"/>
        <w:bottom w:val="single" w:sz="4" w:space="1" w:color="000000"/>
        <w:right w:val="single" w:sz="4" w:space="1" w:color="000000"/>
      </w:pBdr>
      <w:suppressAutoHyphens/>
      <w:autoSpaceDN w:val="0"/>
    </w:pPr>
    <w:rPr>
      <w:rFonts w:ascii="Courier" w:eastAsia="SimSun" w:hAnsi="Courier" w:cs="Tahoma"/>
      <w:kern w:val="3"/>
      <w:sz w:val="24"/>
      <w:szCs w:val="24"/>
      <w:lang w:eastAsia="zh-CN" w:bidi="hi-IN"/>
    </w:rPr>
  </w:style>
  <w:style w:type="paragraph" w:customStyle="1" w:styleId="OSEHRAVISTAScreenCapLast">
    <w:name w:val="OSEHRA VISTA Screen Cap Last"/>
    <w:basedOn w:val="OSEHRAVISTAScreenCap"/>
    <w:next w:val="OSEHRAVISTABodyText"/>
    <w:rsid w:val="00285CAF"/>
    <w:pPr>
      <w:spacing w:after="280"/>
    </w:pPr>
  </w:style>
  <w:style w:type="paragraph" w:customStyle="1" w:styleId="APITable">
    <w:name w:val="API_Table"/>
    <w:basedOn w:val="Normal"/>
    <w:rsid w:val="00D734CB"/>
    <w:pPr>
      <w:spacing w:before="120"/>
    </w:pPr>
    <w:rPr>
      <w:rFonts w:eastAsia="Times New Roman"/>
      <w:szCs w:val="20"/>
      <w:lang w:eastAsia="en-US"/>
    </w:rPr>
  </w:style>
  <w:style w:type="paragraph" w:customStyle="1" w:styleId="APITableCode">
    <w:name w:val="API_Table Code"/>
    <w:basedOn w:val="APITable"/>
    <w:qFormat/>
    <w:rsid w:val="00D734CB"/>
    <w:pPr>
      <w:spacing w:before="0" w:after="0"/>
      <w:ind w:left="360"/>
    </w:pPr>
    <w:rPr>
      <w:rFonts w:ascii="Courier New" w:hAnsi="Courier New" w:cs="Courier New"/>
      <w:sz w:val="18"/>
      <w:szCs w:val="18"/>
    </w:rPr>
  </w:style>
  <w:style w:type="paragraph" w:customStyle="1" w:styleId="APITableCodeIndent">
    <w:name w:val="API Table Code Indent"/>
    <w:basedOn w:val="APITableCode"/>
    <w:qFormat/>
    <w:rsid w:val="00D734CB"/>
    <w:pPr>
      <w:ind w:left="820"/>
    </w:pPr>
  </w:style>
  <w:style w:type="paragraph" w:customStyle="1" w:styleId="APITableListBullet2">
    <w:name w:val="API Table List Bullet 2"/>
    <w:basedOn w:val="APITable"/>
    <w:qFormat/>
    <w:rsid w:val="00D734CB"/>
    <w:pPr>
      <w:numPr>
        <w:numId w:val="26"/>
      </w:numPr>
      <w:spacing w:after="0"/>
    </w:pPr>
  </w:style>
  <w:style w:type="paragraph" w:customStyle="1" w:styleId="APIDescriptionCaution">
    <w:name w:val="API_Description_Caution"/>
    <w:basedOn w:val="Caution"/>
    <w:qFormat/>
    <w:rsid w:val="00D734CB"/>
    <w:pPr>
      <w:ind w:left="3060"/>
    </w:pPr>
    <w:rPr>
      <w:rFonts w:eastAsia="Batang" w:cs="Arial"/>
      <w:bCs w:val="0"/>
      <w:lang w:eastAsia="ko-KR"/>
    </w:rPr>
  </w:style>
  <w:style w:type="paragraph" w:customStyle="1" w:styleId="APIText">
    <w:name w:val="API_Text"/>
    <w:basedOn w:val="BodyText"/>
    <w:qFormat/>
    <w:rsid w:val="00D734CB"/>
    <w:pPr>
      <w:ind w:left="2160" w:hanging="2160"/>
    </w:pPr>
    <w:rPr>
      <w:rFonts w:eastAsia="Batang"/>
      <w:bCs/>
      <w:lang w:eastAsia="ko-KR"/>
    </w:rPr>
  </w:style>
  <w:style w:type="paragraph" w:customStyle="1" w:styleId="APIDescriptionText">
    <w:name w:val="API_Description_Text"/>
    <w:basedOn w:val="APIText"/>
    <w:qFormat/>
    <w:rsid w:val="00D734CB"/>
    <w:pPr>
      <w:ind w:firstLine="0"/>
    </w:pPr>
  </w:style>
  <w:style w:type="paragraph" w:customStyle="1" w:styleId="APIDescriptionCode">
    <w:name w:val="API_Description_Code"/>
    <w:basedOn w:val="APIDescriptionText"/>
    <w:qFormat/>
    <w:rsid w:val="00D734CB"/>
    <w:pPr>
      <w:spacing w:before="60" w:after="60"/>
      <w:ind w:left="2520"/>
    </w:pPr>
    <w:rPr>
      <w:rFonts w:ascii="Courier New" w:hAnsi="Courier New" w:cs="Courier New"/>
      <w:sz w:val="18"/>
      <w:szCs w:val="18"/>
    </w:rPr>
  </w:style>
  <w:style w:type="paragraph" w:customStyle="1" w:styleId="APIDescriptionListBullet">
    <w:name w:val="API_Description_List_Bullet"/>
    <w:basedOn w:val="ListBulletIndent2"/>
    <w:qFormat/>
    <w:rsid w:val="00D734CB"/>
    <w:pPr>
      <w:numPr>
        <w:numId w:val="0"/>
      </w:numPr>
      <w:tabs>
        <w:tab w:val="clear" w:pos="1440"/>
        <w:tab w:val="left" w:pos="2880"/>
      </w:tabs>
    </w:pPr>
    <w:rPr>
      <w:rFonts w:eastAsia="Times New Roman"/>
      <w:lang w:eastAsia="en-US" w:bidi="ar-SA"/>
    </w:rPr>
  </w:style>
  <w:style w:type="paragraph" w:customStyle="1" w:styleId="APIDescriptionListBullet2">
    <w:name w:val="API_Description_List_Bullet_2"/>
    <w:basedOn w:val="APIDescriptionText"/>
    <w:qFormat/>
    <w:rsid w:val="00D734CB"/>
    <w:pPr>
      <w:numPr>
        <w:numId w:val="27"/>
      </w:numPr>
      <w:tabs>
        <w:tab w:val="left" w:pos="3600"/>
      </w:tabs>
      <w:spacing w:after="0"/>
    </w:pPr>
  </w:style>
  <w:style w:type="paragraph" w:customStyle="1" w:styleId="APIDescriptionListNumber">
    <w:name w:val="API_Description_List_Number"/>
    <w:qFormat/>
    <w:rsid w:val="00D734CB"/>
    <w:pPr>
      <w:tabs>
        <w:tab w:val="left" w:pos="2880"/>
      </w:tabs>
      <w:spacing w:before="120"/>
      <w:ind w:left="2880" w:hanging="360"/>
    </w:pPr>
    <w:rPr>
      <w:color w:val="000000"/>
      <w:sz w:val="22"/>
    </w:rPr>
  </w:style>
  <w:style w:type="paragraph" w:customStyle="1" w:styleId="APIDescriptionNote">
    <w:name w:val="API_Description_Note"/>
    <w:basedOn w:val="APIDescriptionText"/>
    <w:qFormat/>
    <w:rsid w:val="00D734CB"/>
    <w:pPr>
      <w:ind w:left="2693" w:hanging="533"/>
    </w:pPr>
    <w:rPr>
      <w:noProof/>
    </w:rPr>
  </w:style>
  <w:style w:type="paragraph" w:customStyle="1" w:styleId="APIDescriptionNoteText">
    <w:name w:val="API_Description_Note_Text"/>
    <w:basedOn w:val="APIDescriptionNote"/>
    <w:qFormat/>
    <w:rsid w:val="00D734CB"/>
    <w:pPr>
      <w:ind w:firstLine="7"/>
    </w:pPr>
  </w:style>
  <w:style w:type="paragraph" w:customStyle="1" w:styleId="APIDescriptionNoteCode">
    <w:name w:val="API_Description_Note_Code"/>
    <w:basedOn w:val="APIDescriptionNoteText"/>
    <w:qFormat/>
    <w:rsid w:val="00D734CB"/>
    <w:pPr>
      <w:ind w:left="3060"/>
    </w:pPr>
    <w:rPr>
      <w:rFonts w:ascii="Courier New" w:hAnsi="Courier New" w:cs="Courier New"/>
      <w:sz w:val="18"/>
      <w:szCs w:val="18"/>
    </w:rPr>
  </w:style>
  <w:style w:type="paragraph" w:customStyle="1" w:styleId="APIDescriptionTextIndent">
    <w:name w:val="API_Description_Text_Indent"/>
    <w:basedOn w:val="APIDescriptionText"/>
    <w:qFormat/>
    <w:rsid w:val="00D734CB"/>
    <w:pPr>
      <w:ind w:left="2520"/>
    </w:pPr>
  </w:style>
  <w:style w:type="paragraph" w:customStyle="1" w:styleId="APIParameters">
    <w:name w:val="API_Parameters"/>
    <w:basedOn w:val="BodyText"/>
    <w:qFormat/>
    <w:rsid w:val="00C41230"/>
    <w:pPr>
      <w:tabs>
        <w:tab w:val="left" w:pos="2160"/>
      </w:tabs>
      <w:ind w:left="2160" w:hanging="2160"/>
    </w:pPr>
    <w:rPr>
      <w:rFonts w:eastAsia="Batang"/>
      <w:bCs/>
      <w:noProof/>
      <w:lang w:eastAsia="ko-KR"/>
    </w:rPr>
  </w:style>
  <w:style w:type="paragraph" w:customStyle="1" w:styleId="APIParametersCaution">
    <w:name w:val="API_Parameters_Caution"/>
    <w:basedOn w:val="Caution"/>
    <w:qFormat/>
    <w:rsid w:val="00D734CB"/>
    <w:pPr>
      <w:ind w:left="5040"/>
    </w:pPr>
    <w:rPr>
      <w:rFonts w:eastAsia="Batang" w:cs="Arial"/>
      <w:bCs w:val="0"/>
      <w:noProof/>
      <w:lang w:eastAsia="ko-KR"/>
    </w:rPr>
  </w:style>
  <w:style w:type="paragraph" w:customStyle="1" w:styleId="APIParametersText">
    <w:name w:val="API_Parameters_Text"/>
    <w:basedOn w:val="APIParameters"/>
    <w:qFormat/>
    <w:rsid w:val="00D734CB"/>
    <w:pPr>
      <w:tabs>
        <w:tab w:val="clear" w:pos="2160"/>
      </w:tabs>
      <w:ind w:firstLine="0"/>
    </w:pPr>
  </w:style>
  <w:style w:type="paragraph" w:customStyle="1" w:styleId="APIParametersCode">
    <w:name w:val="API_Parameters_Code"/>
    <w:basedOn w:val="APIParametersText"/>
    <w:qFormat/>
    <w:rsid w:val="000A556C"/>
    <w:pPr>
      <w:keepNext/>
      <w:keepLines/>
      <w:pBdr>
        <w:top w:val="single" w:sz="8" w:space="3" w:color="auto"/>
        <w:left w:val="single" w:sz="8" w:space="3" w:color="auto"/>
        <w:bottom w:val="single" w:sz="8" w:space="3" w:color="auto"/>
        <w:right w:val="single" w:sz="8" w:space="3" w:color="auto"/>
      </w:pBdr>
      <w:spacing w:before="0" w:after="0"/>
      <w:ind w:left="2340"/>
    </w:pPr>
    <w:rPr>
      <w:rFonts w:ascii="Courier New" w:hAnsi="Courier New" w:cs="Courier New"/>
      <w:sz w:val="18"/>
      <w:szCs w:val="18"/>
    </w:rPr>
  </w:style>
  <w:style w:type="paragraph" w:customStyle="1" w:styleId="APIParametersListBullet">
    <w:name w:val="API_Parameters_List_Bullet"/>
    <w:qFormat/>
    <w:rsid w:val="00C41230"/>
    <w:pPr>
      <w:numPr>
        <w:numId w:val="30"/>
      </w:numPr>
      <w:tabs>
        <w:tab w:val="clear" w:pos="360"/>
        <w:tab w:val="num" w:pos="2880"/>
      </w:tabs>
      <w:spacing w:before="120"/>
      <w:ind w:left="2880"/>
    </w:pPr>
    <w:rPr>
      <w:noProof/>
      <w:color w:val="000000"/>
      <w:sz w:val="22"/>
    </w:rPr>
  </w:style>
  <w:style w:type="paragraph" w:customStyle="1" w:styleId="APIParametersListBullet2">
    <w:name w:val="API_Parameters_List_Bullet_2"/>
    <w:qFormat/>
    <w:rsid w:val="007363AE"/>
    <w:pPr>
      <w:numPr>
        <w:numId w:val="35"/>
      </w:numPr>
      <w:tabs>
        <w:tab w:val="left" w:pos="3240"/>
      </w:tabs>
      <w:spacing w:before="120"/>
      <w:ind w:left="3240"/>
    </w:pPr>
    <w:rPr>
      <w:color w:val="000000"/>
      <w:sz w:val="22"/>
    </w:rPr>
  </w:style>
  <w:style w:type="paragraph" w:customStyle="1" w:styleId="APIParametersListBulletCode">
    <w:name w:val="API_Parameters_List_Bullet_Code"/>
    <w:basedOn w:val="APITable"/>
    <w:qFormat/>
    <w:rsid w:val="008F50AA"/>
    <w:pPr>
      <w:keepNext/>
      <w:keepLines/>
      <w:pBdr>
        <w:top w:val="single" w:sz="8" w:space="3" w:color="auto"/>
        <w:left w:val="single" w:sz="8" w:space="3" w:color="auto"/>
        <w:bottom w:val="single" w:sz="8" w:space="3" w:color="auto"/>
        <w:right w:val="single" w:sz="8" w:space="3" w:color="auto"/>
      </w:pBdr>
      <w:spacing w:before="0" w:after="0"/>
      <w:ind w:left="3067"/>
    </w:pPr>
    <w:rPr>
      <w:rFonts w:ascii="Courier New" w:hAnsi="Courier New" w:cs="Courier New"/>
      <w:noProof/>
      <w:sz w:val="18"/>
    </w:rPr>
  </w:style>
  <w:style w:type="paragraph" w:customStyle="1" w:styleId="APIParametersNote">
    <w:name w:val="API_Parameters_Note"/>
    <w:basedOn w:val="APIParameters"/>
    <w:qFormat/>
    <w:rsid w:val="00C41230"/>
    <w:pPr>
      <w:tabs>
        <w:tab w:val="clear" w:pos="2160"/>
        <w:tab w:val="left" w:pos="2880"/>
      </w:tabs>
      <w:ind w:left="2880" w:hanging="727"/>
    </w:pPr>
    <w:rPr>
      <w:lang w:eastAsia="en-US"/>
    </w:rPr>
  </w:style>
  <w:style w:type="paragraph" w:customStyle="1" w:styleId="APIParametersListBulletNote">
    <w:name w:val="API_Parameters_List_Bullet_Note"/>
    <w:basedOn w:val="APIParametersNote"/>
    <w:qFormat/>
    <w:rsid w:val="00F85D78"/>
    <w:pPr>
      <w:tabs>
        <w:tab w:val="clear" w:pos="2880"/>
        <w:tab w:val="left" w:pos="3600"/>
      </w:tabs>
      <w:ind w:left="3600" w:hanging="720"/>
    </w:pPr>
    <w:rPr>
      <w:bCs w:val="0"/>
    </w:rPr>
  </w:style>
  <w:style w:type="paragraph" w:customStyle="1" w:styleId="APIParametersTextIndent">
    <w:name w:val="API_Parameters_Text_Indent"/>
    <w:basedOn w:val="APIParameters"/>
    <w:qFormat/>
    <w:rsid w:val="004402E1"/>
    <w:pPr>
      <w:tabs>
        <w:tab w:val="clear" w:pos="2160"/>
      </w:tabs>
      <w:spacing w:before="60" w:after="0"/>
      <w:ind w:left="2520" w:firstLine="0"/>
    </w:pPr>
  </w:style>
  <w:style w:type="paragraph" w:customStyle="1" w:styleId="APIParametersListBulletText">
    <w:name w:val="API_Parameters_List_Bullet_Text"/>
    <w:basedOn w:val="APIParametersTextIndent"/>
    <w:qFormat/>
    <w:rsid w:val="008754EF"/>
    <w:pPr>
      <w:ind w:left="2880"/>
    </w:pPr>
  </w:style>
  <w:style w:type="paragraph" w:customStyle="1" w:styleId="APIParametersListBulletTextIndent">
    <w:name w:val="API_Parameters_List_Bullet_Text_Indent"/>
    <w:basedOn w:val="APIParametersListBulletText"/>
    <w:qFormat/>
    <w:rsid w:val="007363AE"/>
    <w:pPr>
      <w:ind w:left="3240"/>
    </w:pPr>
  </w:style>
  <w:style w:type="paragraph" w:customStyle="1" w:styleId="APIParametersListNumber">
    <w:name w:val="API_Parameters_List_Number"/>
    <w:qFormat/>
    <w:rsid w:val="00195CCD"/>
    <w:pPr>
      <w:numPr>
        <w:numId w:val="29"/>
      </w:numPr>
      <w:tabs>
        <w:tab w:val="clear" w:pos="360"/>
        <w:tab w:val="num" w:pos="2880"/>
      </w:tabs>
      <w:spacing w:before="120"/>
      <w:ind w:left="2880"/>
    </w:pPr>
    <w:rPr>
      <w:noProof/>
      <w:color w:val="000000"/>
      <w:sz w:val="22"/>
    </w:rPr>
  </w:style>
  <w:style w:type="paragraph" w:customStyle="1" w:styleId="APIParametersNoteListBullet">
    <w:name w:val="API_Parameters_Note_List_Bullet"/>
    <w:basedOn w:val="APIParametersListBullet"/>
    <w:qFormat/>
    <w:rsid w:val="00D734CB"/>
    <w:pPr>
      <w:numPr>
        <w:numId w:val="0"/>
      </w:numPr>
      <w:tabs>
        <w:tab w:val="left" w:pos="5400"/>
      </w:tabs>
    </w:pPr>
    <w:rPr>
      <w:b/>
    </w:rPr>
  </w:style>
  <w:style w:type="paragraph" w:customStyle="1" w:styleId="APITableCaution">
    <w:name w:val="API_Table Caution"/>
    <w:basedOn w:val="Normal"/>
    <w:qFormat/>
    <w:rsid w:val="00D734CB"/>
    <w:pPr>
      <w:spacing w:before="60" w:after="60"/>
      <w:ind w:left="720" w:hanging="720"/>
    </w:pPr>
    <w:rPr>
      <w:rFonts w:ascii="Arial Bold" w:eastAsia="Times New Roman" w:hAnsi="Arial Bold"/>
      <w:b/>
      <w:sz w:val="20"/>
      <w:szCs w:val="20"/>
      <w:lang w:eastAsia="en-US"/>
    </w:rPr>
  </w:style>
  <w:style w:type="paragraph" w:customStyle="1" w:styleId="APITableFormat">
    <w:name w:val="API_Table Format"/>
    <w:basedOn w:val="Normal"/>
    <w:qFormat/>
    <w:rsid w:val="00D734CB"/>
    <w:pPr>
      <w:spacing w:before="120"/>
    </w:pPr>
    <w:rPr>
      <w:rFonts w:ascii="Courier New" w:eastAsia="Times New Roman" w:hAnsi="Courier New" w:cs="Courier New"/>
      <w:sz w:val="18"/>
      <w:szCs w:val="18"/>
      <w:lang w:eastAsia="en-US"/>
    </w:rPr>
  </w:style>
  <w:style w:type="paragraph" w:customStyle="1" w:styleId="APITableListBullet">
    <w:name w:val="API_Table List Bullet"/>
    <w:basedOn w:val="ListBullet"/>
    <w:qFormat/>
    <w:rsid w:val="00D734CB"/>
    <w:pPr>
      <w:numPr>
        <w:numId w:val="0"/>
      </w:numPr>
      <w:spacing w:after="60"/>
    </w:pPr>
  </w:style>
  <w:style w:type="paragraph" w:customStyle="1" w:styleId="APITableListBulletIndent">
    <w:name w:val="API_Table List Bullet Indent"/>
    <w:basedOn w:val="APITableListBullet"/>
    <w:qFormat/>
    <w:rsid w:val="00D734CB"/>
    <w:pPr>
      <w:tabs>
        <w:tab w:val="clear" w:pos="720"/>
        <w:tab w:val="left" w:pos="1810"/>
      </w:tabs>
    </w:pPr>
  </w:style>
  <w:style w:type="paragraph" w:customStyle="1" w:styleId="APITableListNumber">
    <w:name w:val="API_Table List Number"/>
    <w:basedOn w:val="ListNumber"/>
    <w:qFormat/>
    <w:rsid w:val="00D734CB"/>
    <w:pPr>
      <w:spacing w:after="60"/>
    </w:pPr>
    <w:rPr>
      <w:rFonts w:eastAsia="Times New Roman"/>
      <w:szCs w:val="20"/>
      <w:lang w:eastAsia="en-US"/>
    </w:rPr>
  </w:style>
  <w:style w:type="paragraph" w:customStyle="1" w:styleId="APITableNote">
    <w:name w:val="API_Table Note"/>
    <w:basedOn w:val="APITable"/>
    <w:qFormat/>
    <w:rsid w:val="00D734CB"/>
    <w:pPr>
      <w:spacing w:before="240"/>
      <w:ind w:left="533" w:hanging="533"/>
    </w:pPr>
    <w:rPr>
      <w:szCs w:val="22"/>
    </w:rPr>
  </w:style>
  <w:style w:type="paragraph" w:customStyle="1" w:styleId="APITableNoteIndent">
    <w:name w:val="API_Table_Note_Indent"/>
    <w:basedOn w:val="APITableNote"/>
    <w:qFormat/>
    <w:rsid w:val="00D734CB"/>
    <w:pPr>
      <w:ind w:left="1270"/>
    </w:pPr>
    <w:rPr>
      <w:noProof/>
    </w:rPr>
  </w:style>
  <w:style w:type="paragraph" w:customStyle="1" w:styleId="APIParametersListBulletCodeIndent">
    <w:name w:val="API_Parameters_List_Bullet_Code_Indent"/>
    <w:basedOn w:val="APIParametersListBulletCode"/>
    <w:qFormat/>
    <w:rsid w:val="003F14D6"/>
    <w:pPr>
      <w:ind w:left="3420"/>
    </w:pPr>
  </w:style>
  <w:style w:type="paragraph" w:customStyle="1" w:styleId="APIParametersListBulletNoteIndent">
    <w:name w:val="API_Parameters_List_Bullet_Note_Indent"/>
    <w:basedOn w:val="APIParametersListBulletNote"/>
    <w:qFormat/>
    <w:rsid w:val="003F14D6"/>
    <w:pPr>
      <w:tabs>
        <w:tab w:val="clear" w:pos="3600"/>
        <w:tab w:val="left" w:pos="3960"/>
      </w:tabs>
      <w:ind w:left="3960"/>
    </w:pPr>
  </w:style>
  <w:style w:type="paragraph" w:customStyle="1" w:styleId="APIPArametersListBulletCodeIndent2">
    <w:name w:val="API_PArameters_List_Bullet_Code__Indent2"/>
    <w:basedOn w:val="APIParametersListBulletCodeIndent"/>
    <w:qFormat/>
    <w:rsid w:val="003F14D6"/>
    <w:pPr>
      <w:ind w:left="3780"/>
    </w:pPr>
  </w:style>
  <w:style w:type="paragraph" w:customStyle="1" w:styleId="CodeIndent5">
    <w:name w:val="Code Indent 5"/>
    <w:basedOn w:val="CodeIndent4"/>
    <w:qFormat/>
    <w:rsid w:val="00372925"/>
    <w:pPr>
      <w:ind w:left="1800"/>
    </w:pPr>
    <w:rPr>
      <w:noProof/>
    </w:rPr>
  </w:style>
  <w:style w:type="paragraph" w:customStyle="1" w:styleId="CodeIndent6">
    <w:name w:val="Code Indent 6"/>
    <w:basedOn w:val="CodeIndent5"/>
    <w:qFormat/>
    <w:rsid w:val="00372925"/>
    <w:pPr>
      <w:ind w:left="2160"/>
    </w:pPr>
  </w:style>
  <w:style w:type="paragraph" w:customStyle="1" w:styleId="APIParametersListBulletCaution">
    <w:name w:val="API_Parameters_List_Bullet_Caution"/>
    <w:basedOn w:val="APIParametersListBulletNote"/>
    <w:qFormat/>
    <w:rsid w:val="00766B92"/>
    <w:pPr>
      <w:tabs>
        <w:tab w:val="clear" w:pos="3600"/>
        <w:tab w:val="left" w:pos="3780"/>
      </w:tabs>
      <w:ind w:left="3780" w:hanging="900"/>
    </w:pPr>
    <w:rPr>
      <w:rFonts w:ascii="Arial" w:hAnsi="Arial" w:cs="Arial"/>
      <w:b/>
      <w:sz w:val="20"/>
      <w:szCs w:val="20"/>
    </w:rPr>
  </w:style>
  <w:style w:type="character" w:customStyle="1" w:styleId="Heading3Char">
    <w:name w:val="Heading 3 Char"/>
    <w:basedOn w:val="DefaultParagraphFont"/>
    <w:link w:val="Heading3"/>
    <w:rsid w:val="00917807"/>
    <w:rPr>
      <w:rFonts w:ascii="Arial" w:eastAsia="Batang" w:hAnsi="Arial" w:cs="Arial"/>
      <w:b/>
      <w:bCs/>
      <w:color w:val="000000"/>
      <w:sz w:val="28"/>
      <w:szCs w:val="26"/>
      <w:lang w:eastAsia="ko-KR"/>
    </w:rPr>
  </w:style>
  <w:style w:type="character" w:customStyle="1" w:styleId="Heading4Char">
    <w:name w:val="Heading 4 Char"/>
    <w:basedOn w:val="DefaultParagraphFont"/>
    <w:link w:val="Heading4"/>
    <w:rsid w:val="00917807"/>
    <w:rPr>
      <w:rFonts w:ascii="Arial" w:eastAsia="Batang" w:hAnsi="Arial"/>
      <w:b/>
      <w:bCs/>
      <w:color w:val="000000"/>
      <w:sz w:val="24"/>
      <w:szCs w:val="24"/>
      <w:lang w:val="fr-CA" w:eastAsia="ko-KR" w:bidi="hi-IN"/>
    </w:rPr>
  </w:style>
  <w:style w:type="character" w:customStyle="1" w:styleId="Heading5Char">
    <w:name w:val="Heading 5 Char"/>
    <w:basedOn w:val="DefaultParagraphFont"/>
    <w:link w:val="Heading5"/>
    <w:rsid w:val="00917807"/>
    <w:rPr>
      <w:rFonts w:ascii="Arial" w:eastAsia="Batang" w:hAnsi="Arial"/>
      <w:b/>
      <w:color w:val="000000"/>
      <w:sz w:val="22"/>
      <w:szCs w:val="24"/>
      <w:lang w:eastAsia="ko-KR"/>
    </w:rPr>
  </w:style>
  <w:style w:type="character" w:customStyle="1" w:styleId="Heading2Char">
    <w:name w:val="Heading 2 Char"/>
    <w:basedOn w:val="DefaultParagraphFont"/>
    <w:link w:val="Heading2"/>
    <w:rsid w:val="00B41885"/>
    <w:rPr>
      <w:rFonts w:ascii="Arial" w:eastAsia="Batang" w:hAnsi="Arial" w:cs="Arial"/>
      <w:b/>
      <w:bCs/>
      <w:iCs/>
      <w:noProof/>
      <w:color w:val="000000"/>
      <w:sz w:val="32"/>
      <w:szCs w:val="28"/>
      <w:lang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uiPriority="99" w:qFormat="1"/>
    <w:lsdException w:name="index 6" w:uiPriority="99" w:qFormat="1"/>
    <w:lsdException w:name="index 7" w:uiPriority="99" w:qFormat="1"/>
    <w:lsdException w:name="index 8" w:uiPriority="99" w:qFormat="1"/>
    <w:lsdException w:name="index 9" w:uiPriority="9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footnote text" w:uiPriority="99"/>
    <w:lsdException w:name="header" w:qFormat="1"/>
    <w:lsdException w:name="footer" w:uiPriority="99" w:qFormat="1"/>
    <w:lsdException w:name="index heading" w:uiPriority="99" w:qFormat="1"/>
    <w:lsdException w:name="caption" w:uiPriority="35" w:qFormat="1"/>
    <w:lsdException w:name="table of figures" w:uiPriority="99" w:qFormat="1"/>
    <w:lsdException w:name="footnote reference" w:uiPriority="99"/>
    <w:lsdException w:name="List Bullet" w:qFormat="1"/>
    <w:lsdException w:name="List Number" w:semiHidden="0" w:unhideWhenUsed="0" w:qFormat="1"/>
    <w:lsdException w:name="List 4" w:semiHidden="0" w:unhideWhenUsed="0"/>
    <w:lsdException w:name="List 5" w:semiHidden="0" w:unhideWhenUsed="0"/>
    <w:lsdException w:name="List Bullet 2" w:qFormat="1"/>
    <w:lsdException w:name="List Bullet 3" w:qFormat="1"/>
    <w:lsdException w:name="List Bullet 4" w:qFormat="1"/>
    <w:lsdException w:name="List Number 2" w:qFormat="1"/>
    <w:lsdException w:name="List Number 3" w:qFormat="1"/>
    <w:lsdException w:name="Title" w:semiHidden="0" w:unhideWhenUsed="0" w:qFormat="1"/>
    <w:lsdException w:name="Closing" w:uiPriority="99"/>
    <w:lsdException w:name="Default Paragraph Font" w:uiPriority="1"/>
    <w:lsdException w:name="Body Text" w:uiPriority="99"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iPriority="99" w:unhideWhenUsed="0"/>
    <w:lsdException w:name="Body Text First Indent 2" w:uiPriority="99"/>
    <w:lsdException w:name="Body Text 2" w:uiPriority="99" w:qFormat="1"/>
    <w:lsdException w:name="Body Text 3" w:qFormat="1"/>
    <w:lsdException w:name="Body Text Indent 2" w:uiPriority="99" w:qFormat="1"/>
    <w:lsdException w:name="Body Text Indent 3" w:uiPriority="99" w:qFormat="1"/>
    <w:lsdException w:name="Block Text" w:uiPriority="99" w:qFormat="1"/>
    <w:lsdException w:name="Hyperlink" w:uiPriority="99"/>
    <w:lsdException w:name="Strong" w:semiHidden="0" w:unhideWhenUsed="0" w:qFormat="1"/>
    <w:lsdException w:name="Emphasis" w:semiHidden="0" w:unhideWhenUsed="0" w:qFormat="1"/>
    <w:lsdException w:name="Plain Text" w:uiPriority="99"/>
    <w:lsdException w:name="Normal (Web)" w:uiPriority="99"/>
    <w:lsdException w:name="No List" w:uiPriority="99"/>
    <w:lsdException w:name="Outline List 3"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ECA"/>
    <w:pPr>
      <w:spacing w:before="160" w:after="120"/>
    </w:pPr>
    <w:rPr>
      <w:rFonts w:eastAsia="Batang"/>
      <w:color w:val="000000"/>
      <w:sz w:val="22"/>
      <w:szCs w:val="24"/>
      <w:lang w:eastAsia="ko-KR"/>
    </w:rPr>
  </w:style>
  <w:style w:type="paragraph" w:styleId="Heading1">
    <w:name w:val="heading 1"/>
    <w:basedOn w:val="Normal"/>
    <w:next w:val="BodyText"/>
    <w:autoRedefine/>
    <w:qFormat/>
    <w:rsid w:val="00917807"/>
    <w:pPr>
      <w:keepNext/>
      <w:keepLines/>
      <w:pageBreakBefore/>
      <w:numPr>
        <w:numId w:val="12"/>
      </w:numPr>
      <w:tabs>
        <w:tab w:val="clear" w:pos="1332"/>
        <w:tab w:val="left" w:pos="720"/>
      </w:tabs>
      <w:spacing w:before="0"/>
      <w:ind w:left="720" w:hanging="720"/>
      <w:outlineLvl w:val="0"/>
    </w:pPr>
    <w:rPr>
      <w:rFonts w:ascii="Arial" w:eastAsia="Times New Roman" w:hAnsi="Arial" w:cs="Arial"/>
      <w:b/>
      <w:bCs/>
      <w:kern w:val="32"/>
      <w:sz w:val="36"/>
      <w:szCs w:val="32"/>
      <w:lang w:eastAsia="en-US"/>
    </w:rPr>
  </w:style>
  <w:style w:type="paragraph" w:styleId="Heading2">
    <w:name w:val="heading 2"/>
    <w:basedOn w:val="Normal"/>
    <w:next w:val="Normal"/>
    <w:link w:val="Heading2Char"/>
    <w:autoRedefine/>
    <w:qFormat/>
    <w:rsid w:val="00B41885"/>
    <w:pPr>
      <w:keepNext/>
      <w:keepLines/>
      <w:numPr>
        <w:ilvl w:val="1"/>
        <w:numId w:val="12"/>
      </w:numPr>
      <w:tabs>
        <w:tab w:val="clear" w:pos="576"/>
        <w:tab w:val="num" w:pos="1080"/>
      </w:tabs>
      <w:spacing w:before="120"/>
      <w:ind w:left="1080" w:hanging="1080"/>
      <w:outlineLvl w:val="1"/>
    </w:pPr>
    <w:rPr>
      <w:rFonts w:ascii="Arial" w:hAnsi="Arial" w:cs="Arial"/>
      <w:b/>
      <w:bCs/>
      <w:iCs/>
      <w:noProof/>
      <w:sz w:val="32"/>
      <w:szCs w:val="28"/>
    </w:rPr>
  </w:style>
  <w:style w:type="paragraph" w:styleId="Heading3">
    <w:name w:val="heading 3"/>
    <w:basedOn w:val="Normal"/>
    <w:next w:val="Normal"/>
    <w:link w:val="Heading3Char"/>
    <w:autoRedefine/>
    <w:qFormat/>
    <w:rsid w:val="002E002E"/>
    <w:pPr>
      <w:keepNext/>
      <w:keepLines/>
      <w:numPr>
        <w:ilvl w:val="2"/>
        <w:numId w:val="12"/>
      </w:numPr>
      <w:tabs>
        <w:tab w:val="clear" w:pos="4320"/>
        <w:tab w:val="num" w:pos="1080"/>
      </w:tabs>
      <w:spacing w:before="120"/>
      <w:ind w:left="1080" w:hanging="1080"/>
      <w:outlineLvl w:val="2"/>
    </w:pPr>
    <w:rPr>
      <w:rFonts w:ascii="Arial" w:hAnsi="Arial" w:cs="Arial"/>
      <w:b/>
      <w:bCs/>
      <w:sz w:val="28"/>
      <w:szCs w:val="26"/>
    </w:rPr>
  </w:style>
  <w:style w:type="paragraph" w:styleId="Heading4">
    <w:name w:val="heading 4"/>
    <w:basedOn w:val="Normal"/>
    <w:next w:val="Normal"/>
    <w:link w:val="Heading4Char"/>
    <w:autoRedefine/>
    <w:qFormat/>
    <w:rsid w:val="002E002E"/>
    <w:pPr>
      <w:keepNext/>
      <w:keepLines/>
      <w:numPr>
        <w:ilvl w:val="3"/>
        <w:numId w:val="12"/>
      </w:numPr>
      <w:tabs>
        <w:tab w:val="clear" w:pos="1494"/>
        <w:tab w:val="num" w:pos="1080"/>
      </w:tabs>
      <w:spacing w:before="120"/>
      <w:ind w:left="1080" w:hanging="1080"/>
      <w:outlineLvl w:val="3"/>
    </w:pPr>
    <w:rPr>
      <w:rFonts w:ascii="Arial" w:hAnsi="Arial"/>
      <w:b/>
      <w:bCs/>
      <w:sz w:val="24"/>
      <w:lang w:val="fr-CA" w:bidi="hi-IN"/>
    </w:rPr>
  </w:style>
  <w:style w:type="paragraph" w:styleId="Heading5">
    <w:name w:val="heading 5"/>
    <w:basedOn w:val="Normal"/>
    <w:next w:val="Normal"/>
    <w:link w:val="Heading5Char"/>
    <w:autoRedefine/>
    <w:qFormat/>
    <w:rsid w:val="002E002E"/>
    <w:pPr>
      <w:keepNext/>
      <w:keepLines/>
      <w:numPr>
        <w:ilvl w:val="4"/>
        <w:numId w:val="12"/>
      </w:numPr>
      <w:tabs>
        <w:tab w:val="clear" w:pos="1008"/>
        <w:tab w:val="num" w:pos="1080"/>
      </w:tabs>
      <w:spacing w:before="120"/>
      <w:ind w:left="1080" w:hanging="1080"/>
      <w:outlineLvl w:val="4"/>
    </w:pPr>
    <w:rPr>
      <w:rFonts w:ascii="Arial" w:hAnsi="Arial"/>
      <w:b/>
    </w:rPr>
  </w:style>
  <w:style w:type="paragraph" w:styleId="Heading6">
    <w:name w:val="heading 6"/>
    <w:basedOn w:val="Normal"/>
    <w:next w:val="Normal"/>
    <w:autoRedefine/>
    <w:qFormat/>
    <w:rsid w:val="002E002E"/>
    <w:pPr>
      <w:keepNext/>
      <w:keepLines/>
      <w:numPr>
        <w:ilvl w:val="5"/>
        <w:numId w:val="12"/>
      </w:numPr>
      <w:tabs>
        <w:tab w:val="clear" w:pos="1152"/>
        <w:tab w:val="num" w:pos="1260"/>
      </w:tabs>
      <w:spacing w:before="120"/>
      <w:ind w:left="1267" w:hanging="1267"/>
      <w:outlineLvl w:val="5"/>
    </w:pPr>
    <w:rPr>
      <w:rFonts w:ascii="Arial" w:hAnsi="Arial"/>
      <w:b/>
      <w:szCs w:val="22"/>
    </w:rPr>
  </w:style>
  <w:style w:type="paragraph" w:styleId="Heading7">
    <w:name w:val="heading 7"/>
    <w:basedOn w:val="Normal"/>
    <w:next w:val="Normal"/>
    <w:autoRedefine/>
    <w:qFormat/>
    <w:rsid w:val="002E002E"/>
    <w:pPr>
      <w:keepNext/>
      <w:keepLines/>
      <w:numPr>
        <w:ilvl w:val="6"/>
        <w:numId w:val="12"/>
      </w:numPr>
      <w:spacing w:before="120"/>
      <w:outlineLvl w:val="6"/>
    </w:pPr>
    <w:rPr>
      <w:rFonts w:ascii="Arial" w:hAnsi="Arial"/>
    </w:rPr>
  </w:style>
  <w:style w:type="paragraph" w:styleId="Heading8">
    <w:name w:val="heading 8"/>
    <w:basedOn w:val="Normal"/>
    <w:next w:val="Normal"/>
    <w:autoRedefine/>
    <w:qFormat/>
    <w:rsid w:val="002E002E"/>
    <w:pPr>
      <w:keepNext/>
      <w:keepLines/>
      <w:numPr>
        <w:ilvl w:val="7"/>
        <w:numId w:val="12"/>
      </w:numPr>
      <w:spacing w:before="120"/>
      <w:outlineLvl w:val="7"/>
    </w:pPr>
    <w:rPr>
      <w:rFonts w:ascii="Arial" w:hAnsi="Arial"/>
      <w:b/>
      <w:iCs/>
    </w:rPr>
  </w:style>
  <w:style w:type="paragraph" w:styleId="Heading9">
    <w:name w:val="heading 9"/>
    <w:basedOn w:val="Normal"/>
    <w:next w:val="Normal"/>
    <w:autoRedefine/>
    <w:qFormat/>
    <w:rsid w:val="002E002E"/>
    <w:pPr>
      <w:keepNext/>
      <w:keepLines/>
      <w:numPr>
        <w:ilvl w:val="8"/>
        <w:numId w:val="12"/>
      </w:numPr>
      <w:spacing w:before="12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Indent2">
    <w:name w:val="Table Text Indent 2"/>
    <w:basedOn w:val="TableTextIndent"/>
    <w:qFormat/>
    <w:rsid w:val="00485A18"/>
    <w:pPr>
      <w:ind w:left="702"/>
    </w:pPr>
    <w:rPr>
      <w:snapToGrid w:val="0"/>
    </w:rPr>
  </w:style>
  <w:style w:type="character" w:customStyle="1" w:styleId="ListBulletChar">
    <w:name w:val="List Bullet Char"/>
    <w:link w:val="ListBullet"/>
    <w:locked/>
    <w:rsid w:val="00883733"/>
    <w:rPr>
      <w:color w:val="000000"/>
      <w:sz w:val="22"/>
    </w:rPr>
  </w:style>
  <w:style w:type="paragraph" w:styleId="FootnoteText">
    <w:name w:val="footnote text"/>
    <w:basedOn w:val="Normal"/>
    <w:uiPriority w:val="99"/>
    <w:semiHidden/>
    <w:rsid w:val="00773F38"/>
    <w:pPr>
      <w:widowControl w:val="0"/>
      <w:overflowPunct w:val="0"/>
      <w:autoSpaceDE w:val="0"/>
      <w:autoSpaceDN w:val="0"/>
      <w:adjustRightInd w:val="0"/>
      <w:spacing w:line="240" w:lineRule="atLeast"/>
      <w:textAlignment w:val="baseline"/>
    </w:pPr>
    <w:rPr>
      <w:sz w:val="20"/>
      <w:szCs w:val="20"/>
    </w:rPr>
  </w:style>
  <w:style w:type="paragraph" w:customStyle="1" w:styleId="CodeNoBox">
    <w:name w:val="Code No Box"/>
    <w:basedOn w:val="Code"/>
    <w:qFormat/>
    <w:rsid w:val="00180ECA"/>
    <w:pPr>
      <w:pBdr>
        <w:top w:val="none" w:sz="0" w:space="0" w:color="auto"/>
        <w:left w:val="none" w:sz="0" w:space="0" w:color="auto"/>
        <w:bottom w:val="none" w:sz="0" w:space="0" w:color="auto"/>
        <w:right w:val="none" w:sz="0" w:space="0" w:color="auto"/>
      </w:pBdr>
      <w:spacing w:before="120" w:after="60"/>
    </w:pPr>
  </w:style>
  <w:style w:type="paragraph" w:customStyle="1" w:styleId="Blockquote">
    <w:name w:val="Blockquote"/>
    <w:basedOn w:val="Normal"/>
    <w:pPr>
      <w:ind w:left="360" w:right="360"/>
    </w:pPr>
  </w:style>
  <w:style w:type="paragraph" w:customStyle="1" w:styleId="APICodeIndent4">
    <w:name w:val="API Code Indent 4"/>
    <w:basedOn w:val="APICode"/>
    <w:qFormat/>
    <w:rsid w:val="000A3591"/>
    <w:pPr>
      <w:ind w:left="1332"/>
    </w:pPr>
  </w:style>
  <w:style w:type="paragraph" w:customStyle="1" w:styleId="NoteIndent3">
    <w:name w:val="Note Indent 3"/>
    <w:basedOn w:val="BodyText4"/>
    <w:qFormat/>
    <w:rsid w:val="00492BCD"/>
    <w:pPr>
      <w:spacing w:before="240"/>
      <w:ind w:left="1800" w:hanging="720"/>
    </w:pPr>
  </w:style>
  <w:style w:type="character" w:styleId="Emphasis">
    <w:name w:val="Emphasis"/>
    <w:qFormat/>
    <w:rsid w:val="00773F38"/>
    <w:rPr>
      <w:i/>
      <w:iCs/>
    </w:rPr>
  </w:style>
  <w:style w:type="character" w:styleId="Hyperlink">
    <w:name w:val="Hyperlink"/>
    <w:uiPriority w:val="99"/>
    <w:rsid w:val="00773F38"/>
    <w:rPr>
      <w:color w:val="0000FF"/>
      <w:u w:val="single"/>
    </w:rPr>
  </w:style>
  <w:style w:type="character" w:styleId="FollowedHyperlink">
    <w:name w:val="FollowedHyperlink"/>
    <w:rsid w:val="00773F38"/>
    <w:rPr>
      <w:color w:val="800080"/>
      <w:u w:val="single"/>
    </w:rPr>
  </w:style>
  <w:style w:type="paragraph" w:customStyle="1" w:styleId="Table-APINoteIndent">
    <w:name w:val="Table-API Note Indent"/>
    <w:basedOn w:val="Table-APINote"/>
    <w:qFormat/>
    <w:rsid w:val="00910AE4"/>
    <w:pPr>
      <w:ind w:left="937"/>
    </w:pPr>
  </w:style>
  <w:style w:type="paragraph" w:styleId="NormalWeb">
    <w:name w:val="Normal (Web)"/>
    <w:basedOn w:val="Normal"/>
    <w:uiPriority w:val="99"/>
    <w:rsid w:val="00773F38"/>
    <w:rPr>
      <w:sz w:val="24"/>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paragraph" w:customStyle="1" w:styleId="Table-APINoteIndent2">
    <w:name w:val="Table-API Note Indent 2"/>
    <w:basedOn w:val="Table-APINoteIndent"/>
    <w:qFormat/>
    <w:rsid w:val="00910AE4"/>
    <w:pPr>
      <w:ind w:left="1297"/>
    </w:pPr>
  </w:style>
  <w:style w:type="paragraph" w:customStyle="1" w:styleId="APICodeIndent">
    <w:name w:val="API Code Indent"/>
    <w:basedOn w:val="APICode"/>
    <w:qFormat/>
    <w:rsid w:val="000A3591"/>
    <w:pPr>
      <w:ind w:left="522"/>
    </w:pPr>
  </w:style>
  <w:style w:type="paragraph" w:customStyle="1" w:styleId="APICodeIndent2">
    <w:name w:val="API Code Indent 2"/>
    <w:basedOn w:val="APICodeIndent"/>
    <w:qFormat/>
    <w:rsid w:val="000A3591"/>
    <w:pPr>
      <w:ind w:left="882"/>
    </w:p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TOC1">
    <w:name w:val="toc 1"/>
    <w:basedOn w:val="Normal"/>
    <w:next w:val="Normal"/>
    <w:autoRedefine/>
    <w:uiPriority w:val="39"/>
    <w:qFormat/>
    <w:rsid w:val="002E002E"/>
    <w:pPr>
      <w:keepNext/>
      <w:keepLines/>
      <w:tabs>
        <w:tab w:val="left" w:pos="547"/>
        <w:tab w:val="right" w:leader="dot" w:pos="9346"/>
      </w:tabs>
      <w:spacing w:before="60" w:after="60"/>
      <w:ind w:left="547" w:hanging="547"/>
    </w:pPr>
    <w:rPr>
      <w:rFonts w:ascii="Arial" w:hAnsi="Arial"/>
      <w:b/>
      <w:bCs/>
      <w:noProof/>
      <w:sz w:val="28"/>
    </w:rPr>
  </w:style>
  <w:style w:type="paragraph" w:styleId="TOC2">
    <w:name w:val="toc 2"/>
    <w:basedOn w:val="Normal"/>
    <w:next w:val="Normal"/>
    <w:autoRedefine/>
    <w:uiPriority w:val="39"/>
    <w:qFormat/>
    <w:rsid w:val="002E002E"/>
    <w:pPr>
      <w:tabs>
        <w:tab w:val="left" w:pos="1080"/>
        <w:tab w:val="right" w:leader="dot" w:pos="9346"/>
      </w:tabs>
      <w:spacing w:before="40" w:after="40"/>
      <w:ind w:left="1094" w:hanging="734"/>
    </w:pPr>
    <w:rPr>
      <w:rFonts w:ascii="Arial" w:hAnsi="Arial"/>
      <w:b/>
    </w:rPr>
  </w:style>
  <w:style w:type="paragraph" w:styleId="TOC3">
    <w:name w:val="toc 3"/>
    <w:basedOn w:val="Normal"/>
    <w:next w:val="Normal"/>
    <w:autoRedefine/>
    <w:uiPriority w:val="39"/>
    <w:qFormat/>
    <w:rsid w:val="002E002E"/>
    <w:pPr>
      <w:tabs>
        <w:tab w:val="left" w:pos="1627"/>
        <w:tab w:val="right" w:leader="dot" w:pos="9346"/>
      </w:tabs>
      <w:spacing w:before="40" w:after="40"/>
      <w:ind w:left="1627" w:hanging="907"/>
    </w:pPr>
    <w:rPr>
      <w:rFonts w:ascii="Arial" w:hAnsi="Arial"/>
      <w:iCs/>
    </w:rPr>
  </w:style>
  <w:style w:type="paragraph" w:styleId="TOC4">
    <w:name w:val="toc 4"/>
    <w:basedOn w:val="Normal"/>
    <w:next w:val="Normal"/>
    <w:autoRedefine/>
    <w:uiPriority w:val="39"/>
    <w:qFormat/>
    <w:rsid w:val="002E002E"/>
    <w:pPr>
      <w:tabs>
        <w:tab w:val="left" w:pos="2520"/>
        <w:tab w:val="right" w:leader="dot" w:pos="9350"/>
      </w:tabs>
      <w:spacing w:before="40" w:after="40"/>
      <w:ind w:left="2534" w:hanging="907"/>
    </w:pPr>
    <w:rPr>
      <w:rFonts w:ascii="Arial" w:hAnsi="Arial"/>
      <w:szCs w:val="18"/>
    </w:rPr>
  </w:style>
  <w:style w:type="paragraph" w:styleId="TOC5">
    <w:name w:val="toc 5"/>
    <w:basedOn w:val="Normal"/>
    <w:next w:val="Normal"/>
    <w:autoRedefine/>
    <w:uiPriority w:val="39"/>
    <w:qFormat/>
    <w:rsid w:val="00773F38"/>
    <w:pPr>
      <w:spacing w:before="120" w:after="0"/>
      <w:ind w:left="936" w:hanging="187"/>
    </w:pPr>
  </w:style>
  <w:style w:type="paragraph" w:styleId="TOC6">
    <w:name w:val="toc 6"/>
    <w:basedOn w:val="Normal"/>
    <w:next w:val="Normal"/>
    <w:autoRedefine/>
    <w:uiPriority w:val="39"/>
    <w:qFormat/>
    <w:rsid w:val="00773F38"/>
    <w:pPr>
      <w:spacing w:before="120" w:after="0"/>
      <w:ind w:left="1123" w:hanging="187"/>
    </w:pPr>
  </w:style>
  <w:style w:type="paragraph" w:styleId="TOC7">
    <w:name w:val="toc 7"/>
    <w:basedOn w:val="Normal"/>
    <w:next w:val="Normal"/>
    <w:autoRedefine/>
    <w:uiPriority w:val="39"/>
    <w:qFormat/>
    <w:rsid w:val="00773F38"/>
    <w:pPr>
      <w:spacing w:before="120" w:after="0"/>
      <w:ind w:left="1382" w:hanging="187"/>
    </w:pPr>
  </w:style>
  <w:style w:type="paragraph" w:styleId="TOC8">
    <w:name w:val="toc 8"/>
    <w:basedOn w:val="Normal"/>
    <w:next w:val="Normal"/>
    <w:autoRedefine/>
    <w:uiPriority w:val="39"/>
    <w:qFormat/>
    <w:rsid w:val="00773F38"/>
    <w:pPr>
      <w:spacing w:before="120" w:after="0"/>
      <w:ind w:left="1584" w:hanging="187"/>
    </w:pPr>
  </w:style>
  <w:style w:type="paragraph" w:styleId="TOC9">
    <w:name w:val="toc 9"/>
    <w:basedOn w:val="Normal"/>
    <w:next w:val="Normal"/>
    <w:autoRedefine/>
    <w:uiPriority w:val="39"/>
    <w:qFormat/>
    <w:rsid w:val="00773F38"/>
    <w:pPr>
      <w:tabs>
        <w:tab w:val="right" w:leader="dot" w:pos="9360"/>
      </w:tabs>
      <w:spacing w:before="120"/>
      <w:ind w:left="187" w:hanging="187"/>
    </w:pPr>
  </w:style>
  <w:style w:type="paragraph" w:styleId="Caption">
    <w:name w:val="caption"/>
    <w:basedOn w:val="Normal"/>
    <w:next w:val="Normal"/>
    <w:uiPriority w:val="35"/>
    <w:qFormat/>
    <w:rsid w:val="002E002E"/>
    <w:pPr>
      <w:keepNext/>
      <w:keepLines/>
      <w:spacing w:before="120" w:after="60"/>
      <w:jc w:val="center"/>
    </w:pPr>
    <w:rPr>
      <w:rFonts w:ascii="Arial" w:hAnsi="Arial" w:cs="Arial"/>
      <w:b/>
      <w:bCs/>
      <w:sz w:val="20"/>
      <w:szCs w:val="20"/>
    </w:rPr>
  </w:style>
  <w:style w:type="paragraph" w:styleId="Footer">
    <w:name w:val="footer"/>
    <w:basedOn w:val="Normal"/>
    <w:uiPriority w:val="99"/>
    <w:qFormat/>
    <w:rsid w:val="005402C5"/>
    <w:pPr>
      <w:tabs>
        <w:tab w:val="center" w:pos="4860"/>
        <w:tab w:val="right" w:pos="9360"/>
      </w:tabs>
      <w:spacing w:before="0" w:after="0"/>
    </w:pPr>
    <w:rPr>
      <w:sz w:val="20"/>
    </w:rPr>
  </w:style>
  <w:style w:type="character" w:styleId="PageNumber">
    <w:name w:val="page number"/>
    <w:rsid w:val="00773F38"/>
    <w:rPr>
      <w:rFonts w:ascii="Times New Roman" w:hAnsi="Times New Roman"/>
      <w:sz w:val="20"/>
    </w:rPr>
  </w:style>
  <w:style w:type="paragraph" w:customStyle="1" w:styleId="Table-API">
    <w:name w:val="Table-API"/>
    <w:basedOn w:val="Normal"/>
    <w:qFormat/>
    <w:rsid w:val="007553FE"/>
    <w:pPr>
      <w:spacing w:before="120"/>
    </w:pPr>
  </w:style>
  <w:style w:type="paragraph" w:styleId="Header">
    <w:name w:val="header"/>
    <w:basedOn w:val="PageHeader"/>
    <w:qFormat/>
    <w:rsid w:val="00773F38"/>
    <w:pPr>
      <w:tabs>
        <w:tab w:val="center" w:pos="4680"/>
        <w:tab w:val="right" w:pos="9360"/>
      </w:tabs>
      <w:jc w:val="left"/>
    </w:pPr>
    <w:rPr>
      <w:rFonts w:ascii="Times New Roman" w:hAnsi="Times New Roman"/>
      <w:b w:val="0"/>
    </w:rPr>
  </w:style>
  <w:style w:type="paragraph" w:styleId="Index1">
    <w:name w:val="index 1"/>
    <w:basedOn w:val="Normal"/>
    <w:uiPriority w:val="99"/>
    <w:qFormat/>
    <w:rsid w:val="00F62143"/>
    <w:pPr>
      <w:spacing w:before="120" w:after="0"/>
      <w:ind w:left="187" w:hanging="187"/>
    </w:pPr>
  </w:style>
  <w:style w:type="paragraph" w:styleId="Index2">
    <w:name w:val="index 2"/>
    <w:basedOn w:val="Index1"/>
    <w:uiPriority w:val="99"/>
    <w:qFormat/>
    <w:rsid w:val="00F62143"/>
    <w:pPr>
      <w:ind w:left="547"/>
    </w:pPr>
  </w:style>
  <w:style w:type="paragraph" w:styleId="Index3">
    <w:name w:val="index 3"/>
    <w:basedOn w:val="Index1"/>
    <w:uiPriority w:val="99"/>
    <w:qFormat/>
    <w:rsid w:val="00F62143"/>
    <w:pPr>
      <w:ind w:left="907"/>
    </w:pPr>
  </w:style>
  <w:style w:type="paragraph" w:styleId="Index4">
    <w:name w:val="index 4"/>
    <w:basedOn w:val="Normal"/>
    <w:next w:val="Normal"/>
    <w:autoRedefine/>
    <w:uiPriority w:val="99"/>
    <w:qFormat/>
    <w:rsid w:val="00F62143"/>
    <w:pPr>
      <w:spacing w:before="120" w:after="0"/>
      <w:ind w:left="965" w:hanging="245"/>
    </w:pPr>
  </w:style>
  <w:style w:type="paragraph" w:styleId="Index5">
    <w:name w:val="index 5"/>
    <w:basedOn w:val="Normal"/>
    <w:next w:val="Normal"/>
    <w:autoRedefine/>
    <w:uiPriority w:val="99"/>
    <w:qFormat/>
    <w:rsid w:val="00F62143"/>
    <w:pPr>
      <w:spacing w:before="120" w:after="0"/>
      <w:ind w:left="1210" w:hanging="245"/>
    </w:pPr>
  </w:style>
  <w:style w:type="paragraph" w:styleId="Index6">
    <w:name w:val="index 6"/>
    <w:basedOn w:val="Normal"/>
    <w:next w:val="Normal"/>
    <w:autoRedefine/>
    <w:uiPriority w:val="99"/>
    <w:qFormat/>
    <w:rsid w:val="00F62143"/>
    <w:pPr>
      <w:spacing w:before="120" w:after="0"/>
      <w:ind w:left="1440" w:hanging="245"/>
    </w:pPr>
  </w:style>
  <w:style w:type="paragraph" w:styleId="Index7">
    <w:name w:val="index 7"/>
    <w:basedOn w:val="Normal"/>
    <w:next w:val="Normal"/>
    <w:autoRedefine/>
    <w:uiPriority w:val="99"/>
    <w:qFormat/>
    <w:rsid w:val="00F62143"/>
    <w:pPr>
      <w:spacing w:before="120" w:after="0"/>
      <w:ind w:left="1685" w:hanging="245"/>
    </w:pPr>
  </w:style>
  <w:style w:type="paragraph" w:styleId="Index8">
    <w:name w:val="index 8"/>
    <w:basedOn w:val="Normal"/>
    <w:next w:val="Normal"/>
    <w:autoRedefine/>
    <w:uiPriority w:val="99"/>
    <w:qFormat/>
    <w:rsid w:val="00F62143"/>
    <w:pPr>
      <w:spacing w:before="120" w:after="0"/>
      <w:ind w:left="1930" w:hanging="245"/>
    </w:pPr>
  </w:style>
  <w:style w:type="paragraph" w:styleId="Index9">
    <w:name w:val="index 9"/>
    <w:basedOn w:val="Normal"/>
    <w:next w:val="Normal"/>
    <w:autoRedefine/>
    <w:uiPriority w:val="99"/>
    <w:qFormat/>
    <w:rsid w:val="00F62143"/>
    <w:pPr>
      <w:spacing w:before="120" w:after="0"/>
      <w:ind w:left="2160" w:hanging="245"/>
    </w:pPr>
  </w:style>
  <w:style w:type="paragraph" w:styleId="IndexHeading">
    <w:name w:val="index heading"/>
    <w:basedOn w:val="Heading1"/>
    <w:next w:val="Index1"/>
    <w:autoRedefine/>
    <w:uiPriority w:val="99"/>
    <w:qFormat/>
    <w:rsid w:val="006D5532"/>
    <w:pPr>
      <w:pageBreakBefore w:val="0"/>
      <w:numPr>
        <w:numId w:val="0"/>
      </w:numPr>
      <w:tabs>
        <w:tab w:val="right" w:leader="dot" w:pos="4310"/>
      </w:tabs>
      <w:spacing w:line="300" w:lineRule="exact"/>
      <w:outlineLvl w:val="7"/>
    </w:pPr>
    <w:rPr>
      <w:rFonts w:ascii="Times New Roman Bold" w:eastAsia="Batang" w:hAnsi="Times New Roman Bold" w:cs="Times New Roman"/>
      <w:bCs w:val="0"/>
      <w:noProof/>
      <w:kern w:val="0"/>
      <w:sz w:val="22"/>
      <w:szCs w:val="20"/>
      <w:lang w:eastAsia="ko-KR"/>
    </w:rPr>
  </w:style>
  <w:style w:type="paragraph" w:styleId="BlockText">
    <w:name w:val="Block Text"/>
    <w:basedOn w:val="Normal"/>
    <w:uiPriority w:val="99"/>
    <w:qFormat/>
    <w:rsid w:val="00773F38"/>
    <w:pPr>
      <w:spacing w:before="0"/>
      <w:ind w:left="1440" w:right="1440"/>
    </w:pPr>
    <w:rPr>
      <w:rFonts w:eastAsia="Times New Roman"/>
      <w:lang w:eastAsia="en-US"/>
    </w:rPr>
  </w:style>
  <w:style w:type="paragraph" w:styleId="BodyText">
    <w:name w:val="Body Text"/>
    <w:basedOn w:val="Normal"/>
    <w:link w:val="BodyTextChar"/>
    <w:uiPriority w:val="99"/>
    <w:qFormat/>
    <w:rsid w:val="002E002E"/>
    <w:pPr>
      <w:spacing w:before="120"/>
    </w:pPr>
    <w:rPr>
      <w:rFonts w:eastAsia="Times New Roman"/>
      <w:lang w:eastAsia="en-US"/>
    </w:rPr>
  </w:style>
  <w:style w:type="paragraph" w:styleId="BodyText2">
    <w:name w:val="Body Text 2"/>
    <w:basedOn w:val="Normal"/>
    <w:uiPriority w:val="99"/>
    <w:qFormat/>
    <w:rsid w:val="00917ED8"/>
    <w:pPr>
      <w:spacing w:before="120" w:line="480" w:lineRule="auto"/>
      <w:ind w:left="360"/>
    </w:pPr>
  </w:style>
  <w:style w:type="paragraph" w:styleId="BodyText3">
    <w:name w:val="Body Text 3"/>
    <w:basedOn w:val="Normal"/>
    <w:qFormat/>
    <w:rsid w:val="00917ED8"/>
    <w:pPr>
      <w:spacing w:before="120"/>
      <w:ind w:left="720"/>
    </w:pPr>
    <w:rPr>
      <w:szCs w:val="22"/>
    </w:rPr>
  </w:style>
  <w:style w:type="paragraph" w:styleId="BodyTextFirstIndent">
    <w:name w:val="Body Text First Indent"/>
    <w:basedOn w:val="BodyText"/>
    <w:uiPriority w:val="99"/>
    <w:rsid w:val="00773F38"/>
    <w:pPr>
      <w:ind w:left="360"/>
    </w:pPr>
  </w:style>
  <w:style w:type="paragraph" w:styleId="BodyTextIndent">
    <w:name w:val="Body Text Indent"/>
    <w:basedOn w:val="Normal"/>
    <w:qFormat/>
    <w:rsid w:val="00084217"/>
    <w:pPr>
      <w:spacing w:before="120"/>
      <w:ind w:left="360"/>
    </w:pPr>
  </w:style>
  <w:style w:type="paragraph" w:styleId="BodyTextFirstIndent2">
    <w:name w:val="Body Text First Indent 2"/>
    <w:basedOn w:val="BodyTextIndent"/>
    <w:uiPriority w:val="99"/>
    <w:rsid w:val="00773F38"/>
    <w:pPr>
      <w:ind w:left="720"/>
    </w:pPr>
    <w:rPr>
      <w:rFonts w:eastAsia="Times New Roman"/>
      <w:szCs w:val="20"/>
      <w:lang w:eastAsia="en-US"/>
    </w:rPr>
  </w:style>
  <w:style w:type="paragraph" w:styleId="BodyTextIndent2">
    <w:name w:val="Body Text Indent 2"/>
    <w:basedOn w:val="Normal"/>
    <w:uiPriority w:val="99"/>
    <w:qFormat/>
    <w:rsid w:val="00773F38"/>
    <w:pPr>
      <w:keepNext/>
      <w:keepLines/>
      <w:spacing w:before="120"/>
      <w:ind w:left="720"/>
    </w:pPr>
  </w:style>
  <w:style w:type="paragraph" w:styleId="BodyTextIndent3">
    <w:name w:val="Body Text Indent 3"/>
    <w:basedOn w:val="Normal"/>
    <w:uiPriority w:val="99"/>
    <w:qFormat/>
    <w:rsid w:val="00773F38"/>
    <w:pPr>
      <w:spacing w:before="120"/>
      <w:ind w:left="1080"/>
    </w:pPr>
    <w:rPr>
      <w:rFonts w:eastAsia="Times New Roman" w:cs="Courier New"/>
      <w:szCs w:val="18"/>
      <w:lang w:eastAsia="en-US"/>
    </w:rPr>
  </w:style>
  <w:style w:type="paragraph" w:styleId="Closing">
    <w:name w:val="Closing"/>
    <w:basedOn w:val="Normal"/>
    <w:uiPriority w:val="99"/>
    <w:rsid w:val="00773F38"/>
    <w:pPr>
      <w:ind w:left="4320"/>
    </w:pPr>
  </w:style>
  <w:style w:type="paragraph" w:styleId="CommentText">
    <w:name w:val="annotation text"/>
    <w:basedOn w:val="Normal"/>
    <w:semiHidden/>
    <w:rPr>
      <w:sz w:val="20"/>
    </w:rPr>
  </w:style>
  <w:style w:type="paragraph" w:styleId="Date">
    <w:name w:val="Date"/>
    <w:basedOn w:val="Normal"/>
    <w:next w:val="Normal"/>
  </w:style>
  <w:style w:type="paragraph" w:styleId="E-mailSignature">
    <w:name w:val="E-mail Signature"/>
    <w:basedOn w:val="Normal"/>
    <w:rsid w:val="00773F38"/>
  </w:style>
  <w:style w:type="paragraph" w:styleId="EndnoteText">
    <w:name w:val="endnote text"/>
    <w:basedOn w:val="Normal"/>
    <w:semiHidden/>
    <w:rPr>
      <w:sz w:val="20"/>
    </w:rPr>
  </w:style>
  <w:style w:type="paragraph" w:styleId="EnvelopeAddress">
    <w:name w:val="envelope address"/>
    <w:basedOn w:val="Normal"/>
    <w:rsid w:val="00773F38"/>
    <w:pPr>
      <w:framePr w:w="7920" w:h="1980" w:hRule="exact" w:hSpace="180" w:wrap="auto" w:hAnchor="page" w:xAlign="center" w:yAlign="bottom"/>
      <w:ind w:left="2880"/>
    </w:pPr>
    <w:rPr>
      <w:sz w:val="24"/>
    </w:rPr>
  </w:style>
  <w:style w:type="paragraph" w:styleId="EnvelopeReturn">
    <w:name w:val="envelope return"/>
    <w:basedOn w:val="Normal"/>
    <w:rsid w:val="00773F38"/>
  </w:style>
  <w:style w:type="paragraph" w:styleId="HTMLAddress">
    <w:name w:val="HTML Address"/>
    <w:basedOn w:val="Normal"/>
    <w:rsid w:val="00773F38"/>
    <w:rPr>
      <w:i/>
      <w:iCs/>
    </w:rPr>
  </w:style>
  <w:style w:type="paragraph" w:styleId="HTMLPreformatted">
    <w:name w:val="HTML Preformatted"/>
    <w:basedOn w:val="Normal"/>
    <w:rsid w:val="00773F38"/>
    <w:rPr>
      <w:rFonts w:ascii="Courier New" w:hAnsi="Courier New"/>
    </w:rPr>
  </w:style>
  <w:style w:type="paragraph" w:styleId="List">
    <w:name w:val="List"/>
    <w:basedOn w:val="Normal"/>
    <w:pPr>
      <w:ind w:left="360" w:hanging="360"/>
    </w:pPr>
  </w:style>
  <w:style w:type="paragraph" w:styleId="List2">
    <w:name w:val="List 2"/>
    <w:basedOn w:val="Normal"/>
    <w:rsid w:val="00773F38"/>
    <w:pPr>
      <w:ind w:left="720" w:hanging="360"/>
    </w:pPr>
  </w:style>
  <w:style w:type="paragraph" w:styleId="List3">
    <w:name w:val="List 3"/>
    <w:basedOn w:val="Normal"/>
    <w:rsid w:val="00773F38"/>
    <w:pPr>
      <w:ind w:left="1080" w:hanging="360"/>
    </w:pPr>
  </w:style>
  <w:style w:type="paragraph" w:styleId="List4">
    <w:name w:val="List 4"/>
    <w:basedOn w:val="Normal"/>
    <w:rsid w:val="00773F38"/>
    <w:pPr>
      <w:ind w:left="1440" w:hanging="360"/>
    </w:pPr>
  </w:style>
  <w:style w:type="paragraph" w:styleId="List5">
    <w:name w:val="List 5"/>
    <w:basedOn w:val="Normal"/>
    <w:rsid w:val="00773F38"/>
    <w:pPr>
      <w:ind w:left="1800" w:hanging="360"/>
    </w:pPr>
  </w:style>
  <w:style w:type="paragraph" w:styleId="ListBullet">
    <w:name w:val="List Bullet"/>
    <w:link w:val="ListBulletChar"/>
    <w:qFormat/>
    <w:rsid w:val="00883733"/>
    <w:pPr>
      <w:numPr>
        <w:numId w:val="31"/>
      </w:numPr>
      <w:tabs>
        <w:tab w:val="clear" w:pos="360"/>
        <w:tab w:val="left" w:pos="720"/>
      </w:tabs>
      <w:spacing w:before="120"/>
      <w:ind w:left="720"/>
    </w:pPr>
    <w:rPr>
      <w:color w:val="000000"/>
      <w:sz w:val="22"/>
    </w:rPr>
  </w:style>
  <w:style w:type="paragraph" w:styleId="ListBullet2">
    <w:name w:val="List Bullet 2"/>
    <w:basedOn w:val="Normal"/>
    <w:qFormat/>
    <w:rsid w:val="00CA1612"/>
    <w:pPr>
      <w:numPr>
        <w:numId w:val="28"/>
      </w:numPr>
      <w:tabs>
        <w:tab w:val="left" w:pos="1080"/>
      </w:tabs>
      <w:spacing w:before="120" w:after="0"/>
    </w:pPr>
  </w:style>
  <w:style w:type="paragraph" w:styleId="ListBullet3">
    <w:name w:val="List Bullet 3"/>
    <w:basedOn w:val="Normal"/>
    <w:autoRedefine/>
    <w:rsid w:val="00CA1612"/>
    <w:pPr>
      <w:numPr>
        <w:numId w:val="22"/>
      </w:numPr>
      <w:tabs>
        <w:tab w:val="clear" w:pos="3456"/>
        <w:tab w:val="num" w:pos="1440"/>
      </w:tabs>
      <w:ind w:left="1440" w:hanging="360"/>
    </w:pPr>
  </w:style>
  <w:style w:type="paragraph" w:styleId="ListBullet4">
    <w:name w:val="List Bullet 4"/>
    <w:basedOn w:val="Normal"/>
    <w:autoRedefine/>
    <w:rsid w:val="00773F38"/>
  </w:style>
  <w:style w:type="paragraph" w:styleId="ListBullet5">
    <w:name w:val="List Bullet 5"/>
    <w:basedOn w:val="Normal"/>
    <w:autoRedefine/>
    <w:rsid w:val="00773F38"/>
  </w:style>
  <w:style w:type="paragraph" w:styleId="ListContinue">
    <w:name w:val="List Continue"/>
    <w:basedOn w:val="Normal"/>
    <w:pPr>
      <w:ind w:left="360"/>
    </w:pPr>
  </w:style>
  <w:style w:type="paragraph" w:styleId="ListContinue2">
    <w:name w:val="List Continue 2"/>
    <w:basedOn w:val="Normal"/>
    <w:rsid w:val="00773F38"/>
    <w:pPr>
      <w:ind w:left="720"/>
    </w:pPr>
  </w:style>
  <w:style w:type="paragraph" w:styleId="ListContinue3">
    <w:name w:val="List Continue 3"/>
    <w:basedOn w:val="Normal"/>
    <w:rsid w:val="00773F38"/>
    <w:pPr>
      <w:ind w:left="1080"/>
    </w:pPr>
  </w:style>
  <w:style w:type="paragraph" w:styleId="ListContinue4">
    <w:name w:val="List Continue 4"/>
    <w:basedOn w:val="Normal"/>
    <w:rsid w:val="00773F38"/>
    <w:pPr>
      <w:ind w:left="1440"/>
    </w:pPr>
  </w:style>
  <w:style w:type="paragraph" w:styleId="ListContinue5">
    <w:name w:val="List Continue 5"/>
    <w:basedOn w:val="Normal"/>
    <w:rsid w:val="00773F38"/>
    <w:pPr>
      <w:ind w:left="1800"/>
    </w:pPr>
  </w:style>
  <w:style w:type="paragraph" w:styleId="ListNumber">
    <w:name w:val="List Number"/>
    <w:basedOn w:val="Normal"/>
    <w:link w:val="ListNumberChar"/>
    <w:qFormat/>
    <w:rsid w:val="00767D68"/>
    <w:pPr>
      <w:numPr>
        <w:numId w:val="32"/>
      </w:numPr>
      <w:tabs>
        <w:tab w:val="left" w:pos="720"/>
      </w:tabs>
      <w:spacing w:before="120" w:after="0"/>
      <w:ind w:left="720"/>
    </w:pPr>
  </w:style>
  <w:style w:type="paragraph" w:styleId="ListNumber2">
    <w:name w:val="List Number 2"/>
    <w:basedOn w:val="Normal"/>
    <w:qFormat/>
    <w:rsid w:val="00773F38"/>
    <w:pPr>
      <w:numPr>
        <w:numId w:val="16"/>
      </w:numPr>
      <w:tabs>
        <w:tab w:val="left" w:pos="1080"/>
      </w:tabs>
      <w:spacing w:before="120" w:after="0"/>
    </w:pPr>
  </w:style>
  <w:style w:type="paragraph" w:styleId="ListNumber3">
    <w:name w:val="List Number 3"/>
    <w:basedOn w:val="Normal"/>
    <w:qFormat/>
    <w:rsid w:val="00773F38"/>
    <w:pPr>
      <w:numPr>
        <w:numId w:val="17"/>
      </w:numPr>
      <w:tabs>
        <w:tab w:val="left" w:pos="1440"/>
      </w:tabs>
      <w:spacing w:before="120" w:after="0"/>
    </w:pPr>
    <w:rPr>
      <w:szCs w:val="22"/>
    </w:rPr>
  </w:style>
  <w:style w:type="paragraph" w:styleId="ListNumber4">
    <w:name w:val="List Number 4"/>
    <w:basedOn w:val="Normal"/>
    <w:rsid w:val="00773F38"/>
    <w:pPr>
      <w:numPr>
        <w:numId w:val="18"/>
      </w:numPr>
      <w:tabs>
        <w:tab w:val="left" w:pos="1800"/>
      </w:tabs>
      <w:spacing w:before="120" w:after="0"/>
    </w:pPr>
  </w:style>
  <w:style w:type="paragraph" w:styleId="ListNumber5">
    <w:name w:val="List Number 5"/>
    <w:basedOn w:val="Normal"/>
    <w:rsid w:val="00773F38"/>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napToGrid w:val="0"/>
    </w:rPr>
  </w:style>
  <w:style w:type="paragraph" w:customStyle="1" w:styleId="APICodeIndent3">
    <w:name w:val="API Code Indent 3"/>
    <w:basedOn w:val="APICodeIndent2"/>
    <w:qFormat/>
    <w:rsid w:val="000A3591"/>
    <w:pPr>
      <w:ind w:left="1242"/>
    </w:pPr>
  </w:style>
  <w:style w:type="paragraph" w:styleId="NormalIndent">
    <w:name w:val="Normal Indent"/>
    <w:basedOn w:val="Normal"/>
    <w:rsid w:val="00773F38"/>
    <w:pPr>
      <w:numPr>
        <w:numId w:val="19"/>
      </w:numPr>
    </w:pPr>
  </w:style>
  <w:style w:type="paragraph" w:styleId="NoteHeading">
    <w:name w:val="Note Heading"/>
    <w:basedOn w:val="Normal"/>
    <w:next w:val="Normal"/>
  </w:style>
  <w:style w:type="paragraph" w:styleId="PlainText">
    <w:name w:val="Plain Text"/>
    <w:basedOn w:val="Normal"/>
    <w:link w:val="PlainTextChar"/>
    <w:uiPriority w:val="99"/>
    <w:rPr>
      <w:rFonts w:ascii="Courier New" w:hAnsi="Courier New" w:cs="Courier New"/>
      <w:sz w:val="20"/>
    </w:rPr>
  </w:style>
  <w:style w:type="paragraph" w:styleId="Salutation">
    <w:name w:val="Salutation"/>
    <w:basedOn w:val="Normal"/>
    <w:next w:val="Normal"/>
    <w:rsid w:val="00773F38"/>
  </w:style>
  <w:style w:type="paragraph" w:styleId="Signature">
    <w:name w:val="Signature"/>
    <w:basedOn w:val="Normal"/>
    <w:rsid w:val="00773F38"/>
    <w:pPr>
      <w:ind w:left="4320"/>
    </w:pPr>
  </w:style>
  <w:style w:type="paragraph" w:styleId="Subtitle">
    <w:name w:val="Subtitle"/>
    <w:basedOn w:val="Normal"/>
    <w:qFormat/>
    <w:rsid w:val="00773F38"/>
    <w:pPr>
      <w:jc w:val="center"/>
      <w:outlineLvl w:val="1"/>
    </w:pPr>
    <w:rPr>
      <w:sz w:val="24"/>
    </w:rPr>
  </w:style>
  <w:style w:type="paragraph" w:customStyle="1" w:styleId="TableCodeIndent">
    <w:name w:val="Table Code Indent"/>
    <w:basedOn w:val="TableCode"/>
    <w:qFormat/>
    <w:rsid w:val="00877ED8"/>
    <w:pPr>
      <w:ind w:left="702"/>
    </w:pPr>
  </w:style>
  <w:style w:type="paragraph" w:styleId="TableofFigures">
    <w:name w:val="table of figures"/>
    <w:basedOn w:val="Normal"/>
    <w:next w:val="Normal"/>
    <w:autoRedefine/>
    <w:uiPriority w:val="99"/>
    <w:qFormat/>
    <w:rsid w:val="00E97375"/>
    <w:pPr>
      <w:tabs>
        <w:tab w:val="left" w:pos="540"/>
        <w:tab w:val="right" w:leader="dot" w:pos="9360"/>
      </w:tabs>
      <w:spacing w:before="40" w:after="40"/>
      <w:ind w:left="547" w:hanging="547"/>
    </w:pPr>
    <w:rPr>
      <w:rFonts w:ascii="Arial" w:hAnsi="Arial"/>
    </w:rPr>
  </w:style>
  <w:style w:type="paragraph" w:styleId="Title">
    <w:name w:val="Title"/>
    <w:basedOn w:val="Normal"/>
    <w:next w:val="Normal"/>
    <w:link w:val="TitleChar"/>
    <w:autoRedefine/>
    <w:qFormat/>
    <w:rsid w:val="001B58FB"/>
    <w:pPr>
      <w:keepNext/>
      <w:keepLines/>
      <w:spacing w:before="360" w:after="360"/>
      <w:jc w:val="center"/>
      <w:outlineLvl w:val="0"/>
    </w:pPr>
    <w:rPr>
      <w:rFonts w:ascii="Arial" w:hAnsi="Arial" w:cs="Arial"/>
      <w:b/>
      <w:bCs/>
      <w:kern w:val="28"/>
      <w:sz w:val="36"/>
      <w:szCs w:val="32"/>
    </w:rPr>
  </w:style>
  <w:style w:type="paragraph" w:customStyle="1" w:styleId="APINote">
    <w:name w:val="API_Note"/>
    <w:basedOn w:val="Note"/>
    <w:qFormat/>
    <w:rsid w:val="00FB4357"/>
    <w:pPr>
      <w:ind w:left="533" w:hanging="533"/>
    </w:pPr>
  </w:style>
  <w:style w:type="paragraph" w:customStyle="1" w:styleId="NoteIndent2">
    <w:name w:val="Note Indent 2"/>
    <w:basedOn w:val="NoteIndent3"/>
    <w:qFormat/>
    <w:rsid w:val="00492BCD"/>
    <w:pPr>
      <w:ind w:left="1440"/>
    </w:pPr>
  </w:style>
  <w:style w:type="paragraph" w:customStyle="1" w:styleId="CodeBox">
    <w:name w:val="Code Box"/>
    <w:basedOn w:val="Normal"/>
    <w:qFormat/>
    <w:rsid w:val="0060035B"/>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sz w:val="18"/>
    </w:rPr>
  </w:style>
  <w:style w:type="character" w:styleId="LineNumber">
    <w:name w:val="line number"/>
    <w:basedOn w:val="DefaultParagraphFont"/>
  </w:style>
  <w:style w:type="character" w:styleId="FootnoteReference">
    <w:name w:val="footnote reference"/>
    <w:uiPriority w:val="99"/>
    <w:semiHidden/>
    <w:rsid w:val="00773F38"/>
    <w:rPr>
      <w:rFonts w:cs="Times New Roman"/>
      <w:vertAlign w:val="superscript"/>
    </w:rPr>
  </w:style>
  <w:style w:type="paragraph" w:customStyle="1" w:styleId="CodeNoBoxIndent3">
    <w:name w:val="Code No Box Indent 3"/>
    <w:basedOn w:val="CodeNoBoxIndent2"/>
    <w:qFormat/>
    <w:rsid w:val="009735B5"/>
    <w:pPr>
      <w:ind w:left="1260"/>
    </w:pPr>
  </w:style>
  <w:style w:type="paragraph" w:customStyle="1" w:styleId="CodeNoBoxIndent">
    <w:name w:val="Code No Box Indent"/>
    <w:basedOn w:val="CodeNoBox"/>
    <w:qFormat/>
    <w:rsid w:val="009735B5"/>
    <w:pPr>
      <w:ind w:left="540"/>
    </w:pPr>
  </w:style>
  <w:style w:type="paragraph" w:customStyle="1" w:styleId="CodeNoBoxIndent2">
    <w:name w:val="Code No Box Indent 2"/>
    <w:basedOn w:val="CodeNoBoxIndent"/>
    <w:qFormat/>
    <w:rsid w:val="009735B5"/>
    <w:pPr>
      <w:ind w:left="900"/>
    </w:pPr>
  </w:style>
  <w:style w:type="paragraph" w:customStyle="1" w:styleId="Table-APINoteIndent3">
    <w:name w:val="Table-API Note Indent 3"/>
    <w:basedOn w:val="Table-APINoteIndent2"/>
    <w:qFormat/>
    <w:rsid w:val="00910AE4"/>
    <w:pPr>
      <w:ind w:left="1657"/>
    </w:pPr>
  </w:style>
  <w:style w:type="paragraph" w:customStyle="1" w:styleId="ListNumberIndent">
    <w:name w:val="List Number Indent"/>
    <w:basedOn w:val="ListNumber"/>
    <w:qFormat/>
    <w:rsid w:val="00D82AA0"/>
    <w:pPr>
      <w:tabs>
        <w:tab w:val="clear" w:pos="720"/>
        <w:tab w:val="num" w:pos="1080"/>
      </w:tabs>
      <w:ind w:left="1080"/>
    </w:pPr>
  </w:style>
  <w:style w:type="paragraph" w:customStyle="1" w:styleId="ListNumberIndent2">
    <w:name w:val="List Number Indent 2"/>
    <w:basedOn w:val="ListNumberIndent"/>
    <w:qFormat/>
    <w:rsid w:val="00D82AA0"/>
    <w:pPr>
      <w:tabs>
        <w:tab w:val="clear" w:pos="1080"/>
        <w:tab w:val="num" w:pos="1440"/>
      </w:tabs>
      <w:ind w:left="1440"/>
    </w:pPr>
  </w:style>
  <w:style w:type="paragraph" w:customStyle="1" w:styleId="Notecode">
    <w:name w:val="Note code"/>
    <w:basedOn w:val="BodyTextIndent"/>
    <w:qFormat/>
    <w:rsid w:val="00FC01F7"/>
  </w:style>
  <w:style w:type="paragraph" w:customStyle="1" w:styleId="ErrorHeading">
    <w:name w:val="Error Heading"/>
    <w:basedOn w:val="Normal"/>
    <w:autoRedefine/>
    <w:qFormat/>
    <w:rsid w:val="00BC52BE"/>
    <w:pPr>
      <w:keepNext/>
      <w:keepLines/>
      <w:spacing w:before="120"/>
    </w:pPr>
    <w:rPr>
      <w:rFonts w:ascii="Arial" w:hAnsi="Arial"/>
      <w:b/>
      <w:bCs/>
      <w:sz w:val="28"/>
    </w:rPr>
  </w:style>
  <w:style w:type="paragraph" w:customStyle="1" w:styleId="TableText">
    <w:name w:val="Table Text"/>
    <w:qFormat/>
    <w:rsid w:val="00180ECA"/>
    <w:pPr>
      <w:spacing w:before="60" w:after="60"/>
    </w:pPr>
    <w:rPr>
      <w:rFonts w:ascii="Arial" w:hAnsi="Arial"/>
      <w:color w:val="000000"/>
    </w:rPr>
  </w:style>
  <w:style w:type="character" w:styleId="CommentReference">
    <w:name w:val="annotation reference"/>
    <w:rsid w:val="00574AA8"/>
    <w:rPr>
      <w:sz w:val="16"/>
      <w:szCs w:val="16"/>
    </w:rPr>
  </w:style>
  <w:style w:type="paragraph" w:customStyle="1" w:styleId="GraphicInsert">
    <w:name w:val="Graphic Insert"/>
    <w:basedOn w:val="Normal"/>
    <w:qFormat/>
    <w:rsid w:val="00773F38"/>
    <w:pPr>
      <w:spacing w:before="0" w:after="0"/>
      <w:jc w:val="center"/>
    </w:pPr>
    <w:rPr>
      <w:szCs w:val="36"/>
    </w:rPr>
  </w:style>
  <w:style w:type="paragraph" w:styleId="BalloonText">
    <w:name w:val="Balloon Text"/>
    <w:basedOn w:val="Normal"/>
    <w:uiPriority w:val="99"/>
    <w:rsid w:val="00773F38"/>
    <w:pPr>
      <w:spacing w:before="0" w:after="0"/>
    </w:pPr>
    <w:rPr>
      <w:rFonts w:ascii="Tahoma" w:hAnsi="Tahoma" w:cs="Tahoma"/>
      <w:sz w:val="16"/>
      <w:szCs w:val="16"/>
    </w:rPr>
  </w:style>
  <w:style w:type="paragraph" w:styleId="CommentSubject">
    <w:name w:val="annotation subject"/>
    <w:basedOn w:val="CommentText"/>
    <w:next w:val="CommentText"/>
    <w:semiHidden/>
    <w:rsid w:val="00B75981"/>
    <w:rPr>
      <w:b/>
      <w:bCs/>
    </w:rPr>
  </w:style>
  <w:style w:type="paragraph" w:customStyle="1" w:styleId="Caution">
    <w:name w:val="Caution"/>
    <w:basedOn w:val="Normal"/>
    <w:link w:val="CautionChar"/>
    <w:qFormat/>
    <w:rsid w:val="00176336"/>
    <w:pPr>
      <w:spacing w:before="120"/>
      <w:ind w:left="907" w:hanging="907"/>
    </w:pPr>
    <w:rPr>
      <w:rFonts w:ascii="Arial" w:eastAsia="Times New Roman" w:hAnsi="Arial"/>
      <w:b/>
      <w:bCs/>
      <w:sz w:val="20"/>
      <w:szCs w:val="20"/>
      <w:lang w:eastAsia="en-US"/>
    </w:rPr>
  </w:style>
  <w:style w:type="paragraph" w:customStyle="1" w:styleId="NoteIndent">
    <w:name w:val="Note Indent"/>
    <w:basedOn w:val="NoteIndent2"/>
    <w:qFormat/>
    <w:rsid w:val="00492BCD"/>
    <w:pPr>
      <w:ind w:left="907"/>
    </w:pPr>
  </w:style>
  <w:style w:type="table" w:styleId="TableGrid">
    <w:name w:val="Table Grid"/>
    <w:basedOn w:val="TableNormal"/>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APIIndent">
    <w:name w:val="Table-API Indent"/>
    <w:basedOn w:val="Table-API"/>
    <w:qFormat/>
    <w:rsid w:val="00D44D5D"/>
    <w:pPr>
      <w:ind w:left="357"/>
    </w:pPr>
  </w:style>
  <w:style w:type="paragraph" w:customStyle="1" w:styleId="Dialogue">
    <w:name w:val="Dialogue"/>
    <w:basedOn w:val="DialogueIndent"/>
    <w:qFormat/>
    <w:rsid w:val="00477B7A"/>
    <w:pPr>
      <w:ind w:left="187" w:right="187"/>
    </w:pPr>
  </w:style>
  <w:style w:type="paragraph" w:customStyle="1" w:styleId="Table-APIIndent2">
    <w:name w:val="Table-API Indent 2"/>
    <w:basedOn w:val="Table-APIIndent"/>
    <w:qFormat/>
    <w:rsid w:val="00D44D5D"/>
    <w:pPr>
      <w:ind w:left="717"/>
    </w:pPr>
  </w:style>
  <w:style w:type="paragraph" w:customStyle="1" w:styleId="TableNoteIndent">
    <w:name w:val="Table Note Indent"/>
    <w:basedOn w:val="TableNote"/>
    <w:qFormat/>
    <w:rsid w:val="00AF7931"/>
    <w:pPr>
      <w:ind w:left="878"/>
    </w:pPr>
  </w:style>
  <w:style w:type="paragraph" w:customStyle="1" w:styleId="Title2">
    <w:name w:val="Title 2"/>
    <w:basedOn w:val="Normal"/>
    <w:autoRedefine/>
    <w:qFormat/>
    <w:rsid w:val="002E002E"/>
    <w:pPr>
      <w:keepNext/>
      <w:keepLines/>
      <w:spacing w:before="0" w:after="360"/>
      <w:jc w:val="center"/>
    </w:pPr>
    <w:rPr>
      <w:rFonts w:ascii="Arial" w:hAnsi="Arial" w:cs="Arial"/>
      <w:b/>
      <w:sz w:val="28"/>
    </w:rPr>
  </w:style>
  <w:style w:type="paragraph" w:customStyle="1" w:styleId="TableHeading">
    <w:name w:val="Table Heading"/>
    <w:basedOn w:val="Normal"/>
    <w:next w:val="Normal"/>
    <w:autoRedefine/>
    <w:qFormat/>
    <w:rsid w:val="00A77AFD"/>
    <w:pPr>
      <w:keepNext/>
      <w:keepLines/>
      <w:spacing w:before="120"/>
    </w:pPr>
    <w:rPr>
      <w:rFonts w:ascii="Arial" w:eastAsia="Times New Roman" w:hAnsi="Arial"/>
      <w:b/>
      <w:kern w:val="16"/>
      <w:sz w:val="20"/>
      <w:szCs w:val="20"/>
      <w:lang w:eastAsia="en-US"/>
    </w:rPr>
  </w:style>
  <w:style w:type="paragraph" w:customStyle="1" w:styleId="HeadingFront-BackMatter">
    <w:name w:val="Heading Front-Back_Matter"/>
    <w:basedOn w:val="Title2"/>
    <w:next w:val="BodyText"/>
    <w:autoRedefine/>
    <w:qFormat/>
    <w:rsid w:val="002E002E"/>
  </w:style>
  <w:style w:type="paragraph" w:customStyle="1" w:styleId="Note">
    <w:name w:val="Note"/>
    <w:basedOn w:val="NoteIndent"/>
    <w:link w:val="NoteChar"/>
    <w:qFormat/>
    <w:rsid w:val="00176336"/>
    <w:pPr>
      <w:spacing w:before="120"/>
      <w:ind w:left="720"/>
    </w:pPr>
  </w:style>
  <w:style w:type="paragraph" w:customStyle="1" w:styleId="TableListBullet">
    <w:name w:val="Table List Bullet"/>
    <w:basedOn w:val="TableText"/>
    <w:qFormat/>
    <w:rsid w:val="00877ED8"/>
    <w:pPr>
      <w:numPr>
        <w:numId w:val="20"/>
      </w:numPr>
      <w:overflowPunct w:val="0"/>
      <w:autoSpaceDE w:val="0"/>
      <w:autoSpaceDN w:val="0"/>
      <w:adjustRightInd w:val="0"/>
      <w:ind w:left="360"/>
      <w:textAlignment w:val="baseline"/>
    </w:pPr>
    <w:rPr>
      <w:rFonts w:cs="Arial"/>
    </w:rPr>
  </w:style>
  <w:style w:type="paragraph" w:customStyle="1" w:styleId="AltHeading2">
    <w:name w:val="Alt Heading 2"/>
    <w:basedOn w:val="Normal"/>
    <w:autoRedefine/>
    <w:qFormat/>
    <w:rsid w:val="002E002E"/>
    <w:pPr>
      <w:keepNext/>
      <w:keepLines/>
      <w:spacing w:before="120"/>
    </w:pPr>
    <w:rPr>
      <w:rFonts w:ascii="Arial" w:eastAsia="Times New Roman" w:hAnsi="Arial"/>
      <w:b/>
      <w:sz w:val="32"/>
      <w:szCs w:val="32"/>
      <w:lang w:eastAsia="en-US"/>
    </w:rPr>
  </w:style>
  <w:style w:type="paragraph" w:customStyle="1" w:styleId="BodyText4">
    <w:name w:val="Body Text 4"/>
    <w:basedOn w:val="BodyText3"/>
    <w:qFormat/>
    <w:rsid w:val="00917ED8"/>
    <w:pPr>
      <w:ind w:left="1080"/>
    </w:pPr>
    <w:rPr>
      <w:rFonts w:eastAsia="Times New Roman"/>
      <w:lang w:eastAsia="en-US"/>
    </w:rPr>
  </w:style>
  <w:style w:type="paragraph" w:customStyle="1" w:styleId="BodyTextIndent4">
    <w:name w:val="Body Text Indent 4"/>
    <w:basedOn w:val="BodyTextIndent3"/>
    <w:qFormat/>
    <w:rsid w:val="00773F38"/>
    <w:pPr>
      <w:ind w:left="1440"/>
    </w:pPr>
  </w:style>
  <w:style w:type="paragraph" w:customStyle="1" w:styleId="AltHeading3">
    <w:name w:val="Alt Heading 3"/>
    <w:basedOn w:val="AltHeading2"/>
    <w:autoRedefine/>
    <w:qFormat/>
    <w:rsid w:val="002E002E"/>
    <w:rPr>
      <w:sz w:val="28"/>
      <w:szCs w:val="28"/>
    </w:rPr>
  </w:style>
  <w:style w:type="paragraph" w:customStyle="1" w:styleId="TableNote">
    <w:name w:val="Table Note"/>
    <w:basedOn w:val="TableText"/>
    <w:qFormat/>
    <w:rsid w:val="00AF7931"/>
    <w:pPr>
      <w:ind w:left="518" w:hanging="518"/>
    </w:pPr>
  </w:style>
  <w:style w:type="character" w:customStyle="1" w:styleId="BodyTextChar">
    <w:name w:val="Body Text Char"/>
    <w:link w:val="BodyText"/>
    <w:uiPriority w:val="99"/>
    <w:rsid w:val="002E002E"/>
    <w:rPr>
      <w:color w:val="000000"/>
      <w:sz w:val="22"/>
      <w:szCs w:val="24"/>
    </w:rPr>
  </w:style>
  <w:style w:type="paragraph" w:customStyle="1" w:styleId="AltHeading5">
    <w:name w:val="Alt Heading 5"/>
    <w:basedOn w:val="Normal"/>
    <w:autoRedefine/>
    <w:qFormat/>
    <w:rsid w:val="00CD348A"/>
    <w:pPr>
      <w:keepNext/>
      <w:keepLines/>
      <w:spacing w:before="120"/>
    </w:pPr>
    <w:rPr>
      <w:rFonts w:ascii="Arial" w:hAnsi="Arial"/>
      <w:b/>
      <w:noProof/>
      <w:szCs w:val="22"/>
      <w:lang w:eastAsia="en-US"/>
    </w:rPr>
  </w:style>
  <w:style w:type="paragraph" w:customStyle="1" w:styleId="AltHeading4">
    <w:name w:val="Alt Heading 4"/>
    <w:basedOn w:val="AltHeading3"/>
    <w:autoRedefine/>
    <w:qFormat/>
    <w:rsid w:val="002E002E"/>
    <w:rPr>
      <w:sz w:val="24"/>
      <w:szCs w:val="24"/>
    </w:rPr>
  </w:style>
  <w:style w:type="paragraph" w:customStyle="1" w:styleId="APIFormat">
    <w:name w:val="API Format"/>
    <w:basedOn w:val="Normal"/>
    <w:qFormat/>
    <w:rsid w:val="00A4120D"/>
    <w:pPr>
      <w:keepNext/>
      <w:keepLines/>
      <w:spacing w:before="120"/>
      <w:ind w:left="360"/>
    </w:pPr>
    <w:rPr>
      <w:rFonts w:ascii="Courier New" w:hAnsi="Courier New" w:cs="Courier New"/>
      <w:sz w:val="18"/>
    </w:rPr>
  </w:style>
  <w:style w:type="paragraph" w:customStyle="1" w:styleId="Table-APINote">
    <w:name w:val="Table-API Note"/>
    <w:basedOn w:val="Table-API"/>
    <w:qFormat/>
    <w:rsid w:val="003312AC"/>
    <w:pPr>
      <w:spacing w:before="360" w:after="240"/>
      <w:ind w:left="518" w:hanging="518"/>
    </w:pPr>
  </w:style>
  <w:style w:type="paragraph" w:customStyle="1" w:styleId="Table-APICaution">
    <w:name w:val="Table-API Caution"/>
    <w:basedOn w:val="Table-API"/>
    <w:qFormat/>
    <w:rsid w:val="003312AC"/>
    <w:pPr>
      <w:ind w:left="706" w:hanging="706"/>
    </w:pPr>
    <w:rPr>
      <w:rFonts w:ascii="Arial" w:hAnsi="Arial" w:cs="Arial"/>
      <w:b/>
      <w:sz w:val="20"/>
      <w:szCs w:val="20"/>
    </w:rPr>
  </w:style>
  <w:style w:type="paragraph" w:customStyle="1" w:styleId="GlossaryTable">
    <w:name w:val="Glossary Table"/>
    <w:basedOn w:val="Normal"/>
    <w:qFormat/>
    <w:rsid w:val="00CE2E35"/>
    <w:pPr>
      <w:spacing w:before="120"/>
    </w:pPr>
  </w:style>
  <w:style w:type="paragraph" w:customStyle="1" w:styleId="HeadingSection">
    <w:name w:val="Heading Section"/>
    <w:basedOn w:val="Heading1"/>
    <w:autoRedefine/>
    <w:qFormat/>
    <w:rsid w:val="00084217"/>
    <w:pPr>
      <w:numPr>
        <w:numId w:val="1"/>
      </w:numPr>
    </w:pPr>
    <w:rPr>
      <w:sz w:val="48"/>
      <w:szCs w:val="48"/>
    </w:rPr>
  </w:style>
  <w:style w:type="paragraph" w:customStyle="1" w:styleId="TableCode">
    <w:name w:val="Table Code"/>
    <w:basedOn w:val="TableText"/>
    <w:qFormat/>
    <w:rsid w:val="00F953D7"/>
    <w:pPr>
      <w:ind w:left="360"/>
    </w:pPr>
    <w:rPr>
      <w:rFonts w:ascii="Courier New" w:hAnsi="Courier New" w:cs="Courier New"/>
      <w:sz w:val="18"/>
      <w:szCs w:val="18"/>
    </w:rPr>
  </w:style>
  <w:style w:type="paragraph" w:customStyle="1" w:styleId="TableAPICode">
    <w:name w:val="Table API Code"/>
    <w:basedOn w:val="Normal"/>
    <w:qFormat/>
    <w:rsid w:val="001675C5"/>
    <w:pPr>
      <w:spacing w:before="120"/>
      <w:ind w:left="928"/>
    </w:pPr>
    <w:rPr>
      <w:rFonts w:ascii="Courier New" w:hAnsi="Courier New"/>
      <w:sz w:val="18"/>
    </w:rPr>
  </w:style>
  <w:style w:type="paragraph" w:customStyle="1" w:styleId="CautionIndent">
    <w:name w:val="Caution Indent"/>
    <w:basedOn w:val="Caution"/>
    <w:qFormat/>
    <w:rsid w:val="00492BCD"/>
    <w:pPr>
      <w:ind w:left="1267"/>
    </w:pPr>
  </w:style>
  <w:style w:type="character" w:customStyle="1" w:styleId="PlainTextChar">
    <w:name w:val="Plain Text Char"/>
    <w:link w:val="PlainText"/>
    <w:uiPriority w:val="99"/>
    <w:rsid w:val="00483442"/>
    <w:rPr>
      <w:rFonts w:ascii="Courier New" w:hAnsi="Courier New" w:cs="Courier New"/>
      <w:snapToGrid w:val="0"/>
      <w:szCs w:val="22"/>
    </w:rPr>
  </w:style>
  <w:style w:type="paragraph" w:styleId="ListParagraph">
    <w:name w:val="List Paragraph"/>
    <w:basedOn w:val="Normal"/>
    <w:uiPriority w:val="34"/>
    <w:qFormat/>
    <w:rsid w:val="00773F38"/>
    <w:pPr>
      <w:ind w:left="720"/>
    </w:pPr>
  </w:style>
  <w:style w:type="paragraph" w:customStyle="1" w:styleId="TableListBullet2">
    <w:name w:val="Table List Bullet 2"/>
    <w:basedOn w:val="ListBullet2"/>
    <w:qFormat/>
    <w:rsid w:val="00877ED8"/>
    <w:pPr>
      <w:numPr>
        <w:numId w:val="21"/>
      </w:numPr>
      <w:tabs>
        <w:tab w:val="clear" w:pos="1080"/>
        <w:tab w:val="left" w:pos="720"/>
      </w:tabs>
      <w:spacing w:before="60" w:after="60"/>
      <w:ind w:left="720"/>
    </w:pPr>
    <w:rPr>
      <w:rFonts w:ascii="Arial" w:eastAsia="Times New Roman" w:hAnsi="Arial" w:cs="Arial"/>
      <w:sz w:val="20"/>
      <w:szCs w:val="20"/>
      <w:lang w:eastAsia="en-US"/>
    </w:rPr>
  </w:style>
  <w:style w:type="character" w:customStyle="1" w:styleId="NoteChar">
    <w:name w:val="Note Char"/>
    <w:link w:val="Note"/>
    <w:locked/>
    <w:rsid w:val="00176336"/>
    <w:rPr>
      <w:color w:val="000000"/>
      <w:sz w:val="22"/>
      <w:szCs w:val="22"/>
    </w:rPr>
  </w:style>
  <w:style w:type="character" w:customStyle="1" w:styleId="ListNumberChar">
    <w:name w:val="List Number Char"/>
    <w:link w:val="ListNumber"/>
    <w:locked/>
    <w:rsid w:val="00767D68"/>
    <w:rPr>
      <w:rFonts w:eastAsia="Batang"/>
      <w:color w:val="000000"/>
      <w:sz w:val="22"/>
      <w:szCs w:val="24"/>
      <w:lang w:eastAsia="ko-KR"/>
    </w:rPr>
  </w:style>
  <w:style w:type="paragraph" w:customStyle="1" w:styleId="CautionIndent2">
    <w:name w:val="Caution Indent 2"/>
    <w:basedOn w:val="CautionIndent"/>
    <w:qFormat/>
    <w:rsid w:val="00492BCD"/>
    <w:pPr>
      <w:ind w:left="1627"/>
    </w:pPr>
  </w:style>
  <w:style w:type="paragraph" w:customStyle="1" w:styleId="CalloutText">
    <w:name w:val="Callout Text"/>
    <w:basedOn w:val="Normal"/>
    <w:qFormat/>
    <w:rsid w:val="00773F38"/>
    <w:pPr>
      <w:spacing w:before="0" w:after="0"/>
    </w:pPr>
    <w:rPr>
      <w:rFonts w:ascii="Arial Bold" w:eastAsia="Times New Roman" w:hAnsi="Arial Bold"/>
      <w:b/>
      <w:sz w:val="20"/>
      <w:lang w:eastAsia="en-US"/>
    </w:rPr>
  </w:style>
  <w:style w:type="character" w:customStyle="1" w:styleId="TitleChar">
    <w:name w:val="Title Char"/>
    <w:link w:val="Title"/>
    <w:rsid w:val="001B58FB"/>
    <w:rPr>
      <w:rFonts w:ascii="Arial" w:eastAsia="Batang" w:hAnsi="Arial" w:cs="Arial"/>
      <w:b/>
      <w:bCs/>
      <w:color w:val="000000"/>
      <w:kern w:val="28"/>
      <w:sz w:val="36"/>
      <w:szCs w:val="32"/>
      <w:lang w:eastAsia="ko-KR"/>
    </w:rPr>
  </w:style>
  <w:style w:type="paragraph" w:customStyle="1" w:styleId="ProjectName">
    <w:name w:val="Project Name"/>
    <w:basedOn w:val="Normal"/>
    <w:rsid w:val="00773F38"/>
    <w:pPr>
      <w:spacing w:before="720" w:after="0"/>
      <w:jc w:val="center"/>
    </w:pPr>
    <w:rPr>
      <w:rFonts w:ascii="Arial" w:hAnsi="Arial"/>
      <w:b/>
      <w:sz w:val="40"/>
      <w:szCs w:val="40"/>
    </w:rPr>
  </w:style>
  <w:style w:type="paragraph" w:customStyle="1" w:styleId="VASeal">
    <w:name w:val="VA Seal"/>
    <w:basedOn w:val="Normal"/>
    <w:autoRedefine/>
    <w:qFormat/>
    <w:rsid w:val="002E002E"/>
    <w:pPr>
      <w:spacing w:before="960" w:after="960"/>
      <w:jc w:val="center"/>
    </w:pPr>
    <w:rPr>
      <w:rFonts w:ascii="Arial" w:hAnsi="Arial"/>
      <w:sz w:val="20"/>
    </w:rPr>
  </w:style>
  <w:style w:type="paragraph" w:customStyle="1" w:styleId="AltHeading1">
    <w:name w:val="Alt Heading 1"/>
    <w:basedOn w:val="Heading1"/>
    <w:autoRedefine/>
    <w:qFormat/>
    <w:rsid w:val="002E002E"/>
    <w:pPr>
      <w:numPr>
        <w:numId w:val="0"/>
      </w:numPr>
      <w:tabs>
        <w:tab w:val="right" w:pos="8640"/>
      </w:tabs>
      <w:jc w:val="center"/>
    </w:pPr>
    <w:rPr>
      <w:rFonts w:eastAsia="Batang"/>
      <w:bCs w:val="0"/>
      <w:iCs/>
      <w:szCs w:val="36"/>
      <w:lang w:eastAsia="ko-KR"/>
    </w:rPr>
  </w:style>
  <w:style w:type="paragraph" w:customStyle="1" w:styleId="AltHeading6">
    <w:name w:val="Alt Heading 6"/>
    <w:basedOn w:val="Normal"/>
    <w:autoRedefine/>
    <w:qFormat/>
    <w:rsid w:val="00917ED8"/>
    <w:pPr>
      <w:keepNext/>
      <w:keepLines/>
      <w:spacing w:before="240"/>
      <w:ind w:left="720"/>
    </w:pPr>
    <w:rPr>
      <w:rFonts w:ascii="Arial" w:eastAsia="Times New Roman" w:hAnsi="Arial"/>
      <w:b/>
      <w:szCs w:val="20"/>
      <w:lang w:eastAsia="en-US"/>
    </w:rPr>
  </w:style>
  <w:style w:type="numbering" w:styleId="ArticleSection">
    <w:name w:val="Outline List 3"/>
    <w:basedOn w:val="NoList"/>
    <w:uiPriority w:val="99"/>
    <w:unhideWhenUsed/>
    <w:rsid w:val="00773F38"/>
    <w:pPr>
      <w:numPr>
        <w:numId w:val="11"/>
      </w:numPr>
    </w:pPr>
  </w:style>
  <w:style w:type="paragraph" w:styleId="Bibliography">
    <w:name w:val="Bibliography"/>
    <w:basedOn w:val="Normal"/>
    <w:next w:val="Normal"/>
    <w:uiPriority w:val="37"/>
    <w:semiHidden/>
    <w:unhideWhenUsed/>
    <w:rsid w:val="00773F38"/>
    <w:pPr>
      <w:spacing w:before="0" w:after="0"/>
    </w:pPr>
  </w:style>
  <w:style w:type="paragraph" w:customStyle="1" w:styleId="BodyText5">
    <w:name w:val="Body Text 5"/>
    <w:basedOn w:val="BodyText4"/>
    <w:qFormat/>
    <w:rsid w:val="00917ED8"/>
    <w:pPr>
      <w:ind w:left="1440"/>
    </w:pPr>
    <w:rPr>
      <w:rFonts w:eastAsia="Batang"/>
      <w:szCs w:val="16"/>
    </w:rPr>
  </w:style>
  <w:style w:type="paragraph" w:customStyle="1" w:styleId="BodyText6">
    <w:name w:val="Body Text 6"/>
    <w:basedOn w:val="BodyText4"/>
    <w:qFormat/>
    <w:rsid w:val="00917ED8"/>
    <w:pPr>
      <w:spacing w:before="0" w:after="0"/>
      <w:ind w:left="720"/>
    </w:pPr>
  </w:style>
  <w:style w:type="paragraph" w:customStyle="1" w:styleId="BodyTextIndent5">
    <w:name w:val="Body Text Indent 5"/>
    <w:basedOn w:val="BodyTextIndent4"/>
    <w:qFormat/>
    <w:rsid w:val="00773F38"/>
    <w:pPr>
      <w:ind w:left="1800"/>
    </w:pPr>
  </w:style>
  <w:style w:type="paragraph" w:customStyle="1" w:styleId="BodyTextIndent6">
    <w:name w:val="Body Text Indent 6"/>
    <w:basedOn w:val="BodyTextIndent5"/>
    <w:qFormat/>
    <w:rsid w:val="00773F38"/>
    <w:pPr>
      <w:ind w:left="2160"/>
    </w:pPr>
  </w:style>
  <w:style w:type="character" w:styleId="BookTitle">
    <w:name w:val="Book Title"/>
    <w:uiPriority w:val="33"/>
    <w:qFormat/>
    <w:rsid w:val="00773F38"/>
    <w:rPr>
      <w:b/>
      <w:bCs/>
      <w:smallCaps/>
      <w:spacing w:val="5"/>
    </w:rPr>
  </w:style>
  <w:style w:type="paragraph" w:customStyle="1" w:styleId="CodeIndent3Bold">
    <w:name w:val="Code Indent 3 Bold"/>
    <w:basedOn w:val="BodyTextIndent3"/>
    <w:qFormat/>
    <w:rsid w:val="00773F38"/>
    <w:rPr>
      <w:rFonts w:ascii="Courier New" w:hAnsi="Courier New"/>
      <w:b/>
      <w:sz w:val="18"/>
    </w:rPr>
  </w:style>
  <w:style w:type="paragraph" w:customStyle="1" w:styleId="Code">
    <w:name w:val="Code"/>
    <w:basedOn w:val="CodeIndent3Bold"/>
    <w:qFormat/>
    <w:locked/>
    <w:rsid w:val="00612EB9"/>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Indent">
    <w:name w:val="Code Indent"/>
    <w:basedOn w:val="Code"/>
    <w:qFormat/>
    <w:rsid w:val="00ED4DD4"/>
    <w:pPr>
      <w:ind w:left="540"/>
    </w:pPr>
  </w:style>
  <w:style w:type="paragraph" w:customStyle="1" w:styleId="CodeIndent3NotBold">
    <w:name w:val="Code Indent 3 Not Bold"/>
    <w:basedOn w:val="CodeIndent3Bold"/>
    <w:qFormat/>
    <w:rsid w:val="00773F38"/>
    <w:rPr>
      <w:b w:val="0"/>
    </w:rPr>
  </w:style>
  <w:style w:type="paragraph" w:customStyle="1" w:styleId="CodeIndent4">
    <w:name w:val="Code Indent 4"/>
    <w:basedOn w:val="CodeIndent3Bold"/>
    <w:qFormat/>
    <w:rsid w:val="00773F38"/>
    <w:pPr>
      <w:ind w:left="1440"/>
    </w:pPr>
  </w:style>
  <w:style w:type="paragraph" w:customStyle="1" w:styleId="CodeIndent4Bold">
    <w:name w:val="Code Indent 4 Bold"/>
    <w:basedOn w:val="CodeIndent3Bold"/>
    <w:qFormat/>
    <w:rsid w:val="00773F38"/>
    <w:pPr>
      <w:ind w:left="1440"/>
    </w:pPr>
  </w:style>
  <w:style w:type="paragraph" w:customStyle="1" w:styleId="CodeIndent5Bold">
    <w:name w:val="Code Indent 5 Bold"/>
    <w:basedOn w:val="CodeIndent4Bold"/>
    <w:qFormat/>
    <w:rsid w:val="00773F38"/>
    <w:pPr>
      <w:ind w:left="1800"/>
    </w:pPr>
    <w:rPr>
      <w:lang w:bidi="hi-IN"/>
    </w:rPr>
  </w:style>
  <w:style w:type="table" w:customStyle="1" w:styleId="CodeSectioninList1">
    <w:name w:val="Code Section in List 1"/>
    <w:aliases w:val="cs1"/>
    <w:basedOn w:val="TableNormal"/>
    <w:semiHidden/>
    <w:rsid w:val="00773F38"/>
    <w:tblPr>
      <w:tblInd w:w="360" w:type="dxa"/>
    </w:tblPr>
  </w:style>
  <w:style w:type="table" w:customStyle="1" w:styleId="CodeSectioninList2">
    <w:name w:val="Code Section in List 2"/>
    <w:aliases w:val="cs2"/>
    <w:basedOn w:val="TableNormal"/>
    <w:semiHidden/>
    <w:rsid w:val="00773F38"/>
    <w:tblPr>
      <w:tblInd w:w="720" w:type="dxa"/>
    </w:tblPr>
  </w:style>
  <w:style w:type="table" w:customStyle="1" w:styleId="CodeSection">
    <w:name w:val="Code Section"/>
    <w:aliases w:val="cs"/>
    <w:basedOn w:val="TableNormal"/>
    <w:semiHidden/>
    <w:rsid w:val="00773F38"/>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DefinitionTable">
    <w:name w:val="Definition Table"/>
    <w:aliases w:val="dtbl"/>
    <w:basedOn w:val="TableNormal"/>
    <w:semiHidden/>
    <w:rsid w:val="00773F38"/>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773F38"/>
    <w:tblPr>
      <w:tblInd w:w="547" w:type="dxa"/>
    </w:tblPr>
  </w:style>
  <w:style w:type="table" w:customStyle="1" w:styleId="DefinitionTableinList2">
    <w:name w:val="Definition Table in List 2"/>
    <w:aliases w:val="dtbl2"/>
    <w:basedOn w:val="DefinitionTable"/>
    <w:semiHidden/>
    <w:rsid w:val="00773F38"/>
    <w:tblPr>
      <w:tblInd w:w="907" w:type="dxa"/>
    </w:tblPr>
  </w:style>
  <w:style w:type="paragraph" w:customStyle="1" w:styleId="DialogueIndent">
    <w:name w:val="Dialogue Indent"/>
    <w:basedOn w:val="Normal"/>
    <w:qFormat/>
    <w:rsid w:val="00773F38"/>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Indent2">
    <w:name w:val="Dialogue Indent 2"/>
    <w:basedOn w:val="DialogueIndent"/>
    <w:qFormat/>
    <w:rsid w:val="00773F38"/>
    <w:pPr>
      <w:ind w:left="1260"/>
    </w:pPr>
  </w:style>
  <w:style w:type="table" w:customStyle="1" w:styleId="DynamicLinkTable">
    <w:name w:val="Dynamic Link Table"/>
    <w:aliases w:val="dlt"/>
    <w:basedOn w:val="TableNormal"/>
    <w:semiHidden/>
    <w:locked/>
    <w:rsid w:val="00773F38"/>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character" w:customStyle="1" w:styleId="CautionChar">
    <w:name w:val="Caution Char"/>
    <w:link w:val="Caution"/>
    <w:rsid w:val="00176336"/>
    <w:rPr>
      <w:rFonts w:ascii="Arial" w:hAnsi="Arial"/>
      <w:b/>
      <w:bCs/>
      <w:color w:val="000000"/>
    </w:rPr>
  </w:style>
  <w:style w:type="paragraph" w:customStyle="1" w:styleId="PageHeader">
    <w:name w:val="Page Header"/>
    <w:basedOn w:val="Normal"/>
    <w:rsid w:val="00773F38"/>
    <w:pPr>
      <w:jc w:val="right"/>
    </w:pPr>
    <w:rPr>
      <w:rFonts w:ascii="Arial" w:hAnsi="Arial"/>
      <w:b/>
      <w:sz w:val="20"/>
    </w:rPr>
  </w:style>
  <w:style w:type="paragraph" w:customStyle="1" w:styleId="HeadingTOC">
    <w:name w:val="Heading TOC"/>
    <w:basedOn w:val="HeadingFront-BackMatter"/>
    <w:next w:val="BodyText"/>
    <w:autoRedefine/>
    <w:qFormat/>
    <w:rsid w:val="00084217"/>
  </w:style>
  <w:style w:type="character" w:styleId="HTMLAcronym">
    <w:name w:val="HTML Acronym"/>
    <w:basedOn w:val="DefaultParagraphFont"/>
    <w:rsid w:val="00773F38"/>
  </w:style>
  <w:style w:type="character" w:styleId="HTMLCite">
    <w:name w:val="HTML Cite"/>
    <w:rsid w:val="00773F38"/>
    <w:rPr>
      <w:i/>
      <w:iCs/>
    </w:rPr>
  </w:style>
  <w:style w:type="character" w:styleId="HTMLCode">
    <w:name w:val="HTML Code"/>
    <w:rsid w:val="00773F38"/>
    <w:rPr>
      <w:rFonts w:ascii="Courier New" w:hAnsi="Courier New"/>
      <w:sz w:val="20"/>
      <w:szCs w:val="20"/>
    </w:rPr>
  </w:style>
  <w:style w:type="character" w:styleId="HTMLDefinition">
    <w:name w:val="HTML Definition"/>
    <w:rsid w:val="00773F38"/>
    <w:rPr>
      <w:i/>
      <w:iCs/>
    </w:rPr>
  </w:style>
  <w:style w:type="character" w:styleId="HTMLKeyboard">
    <w:name w:val="HTML Keyboard"/>
    <w:rsid w:val="00773F38"/>
    <w:rPr>
      <w:rFonts w:ascii="Courier New" w:hAnsi="Courier New"/>
      <w:sz w:val="20"/>
      <w:szCs w:val="20"/>
    </w:rPr>
  </w:style>
  <w:style w:type="character" w:styleId="HTMLSample">
    <w:name w:val="HTML Sample"/>
    <w:rsid w:val="00773F38"/>
    <w:rPr>
      <w:rFonts w:ascii="Courier New" w:hAnsi="Courier New"/>
    </w:rPr>
  </w:style>
  <w:style w:type="character" w:styleId="HTMLTypewriter">
    <w:name w:val="HTML Typewriter"/>
    <w:rsid w:val="00773F38"/>
    <w:rPr>
      <w:rFonts w:ascii="Courier New" w:hAnsi="Courier New"/>
      <w:sz w:val="20"/>
      <w:szCs w:val="20"/>
    </w:rPr>
  </w:style>
  <w:style w:type="character" w:styleId="HTMLVariable">
    <w:name w:val="HTML Variable"/>
    <w:rsid w:val="00773F38"/>
    <w:rPr>
      <w:i/>
      <w:iCs/>
    </w:rPr>
  </w:style>
  <w:style w:type="paragraph" w:customStyle="1" w:styleId="ListBulletIndent">
    <w:name w:val="List Bullet Indent"/>
    <w:basedOn w:val="ListBullet"/>
    <w:qFormat/>
    <w:rsid w:val="00ED4DD4"/>
    <w:pPr>
      <w:numPr>
        <w:numId w:val="13"/>
      </w:numPr>
      <w:tabs>
        <w:tab w:val="left" w:pos="1080"/>
      </w:tabs>
      <w:ind w:left="1080"/>
    </w:pPr>
    <w:rPr>
      <w:rFonts w:eastAsia="Batang"/>
      <w:lang w:eastAsia="ko-KR" w:bidi="hi-IN"/>
    </w:rPr>
  </w:style>
  <w:style w:type="paragraph" w:customStyle="1" w:styleId="ListBullet2Indent">
    <w:name w:val="List Bullet 2 Indent"/>
    <w:basedOn w:val="ListBulletIndent"/>
    <w:qFormat/>
    <w:rsid w:val="00FF65A5"/>
    <w:pPr>
      <w:numPr>
        <w:numId w:val="0"/>
      </w:numPr>
      <w:tabs>
        <w:tab w:val="left" w:pos="1800"/>
      </w:tabs>
      <w:ind w:left="360"/>
    </w:pPr>
    <w:rPr>
      <w:noProof/>
      <w:color w:val="0000FF"/>
      <w:u w:val="single"/>
    </w:rPr>
  </w:style>
  <w:style w:type="paragraph" w:customStyle="1" w:styleId="ListBulletIndent2">
    <w:name w:val="List Bullet Indent 2"/>
    <w:basedOn w:val="ListBulletIndent"/>
    <w:qFormat/>
    <w:rsid w:val="00ED4DD4"/>
    <w:pPr>
      <w:numPr>
        <w:numId w:val="15"/>
      </w:numPr>
      <w:tabs>
        <w:tab w:val="clear" w:pos="1080"/>
        <w:tab w:val="left" w:pos="1440"/>
      </w:tabs>
      <w:ind w:left="1440"/>
    </w:pPr>
  </w:style>
  <w:style w:type="paragraph" w:customStyle="1" w:styleId="ListBulletIndent3">
    <w:name w:val="List Bullet Indent 3"/>
    <w:basedOn w:val="ListBulletIndent2"/>
    <w:qFormat/>
    <w:rsid w:val="00ED4DD4"/>
    <w:pPr>
      <w:numPr>
        <w:numId w:val="23"/>
      </w:numPr>
      <w:tabs>
        <w:tab w:val="clear" w:pos="1440"/>
        <w:tab w:val="left" w:pos="1800"/>
      </w:tabs>
      <w:ind w:left="1800"/>
    </w:pPr>
  </w:style>
  <w:style w:type="paragraph" w:customStyle="1" w:styleId="ListNumber2Indent">
    <w:name w:val="List Number 2 Indent"/>
    <w:basedOn w:val="ListNumber2"/>
    <w:qFormat/>
    <w:rsid w:val="00773F38"/>
    <w:pPr>
      <w:numPr>
        <w:numId w:val="0"/>
      </w:numPr>
      <w:tabs>
        <w:tab w:val="clear" w:pos="1080"/>
      </w:tabs>
    </w:pPr>
  </w:style>
  <w:style w:type="paragraph" w:customStyle="1" w:styleId="PageFooter">
    <w:name w:val="Page Footer"/>
    <w:basedOn w:val="Normal"/>
    <w:rsid w:val="00773F38"/>
    <w:pPr>
      <w:jc w:val="right"/>
    </w:pPr>
    <w:rPr>
      <w:rFonts w:ascii="Arial" w:hAnsi="Arial"/>
      <w:sz w:val="20"/>
    </w:rPr>
  </w:style>
  <w:style w:type="table" w:customStyle="1" w:styleId="ProcedureTable">
    <w:name w:val="Procedure Table"/>
    <w:aliases w:val="pt"/>
    <w:basedOn w:val="TableNormal"/>
    <w:semiHidden/>
    <w:rsid w:val="00773F38"/>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773F38"/>
    <w:pPr>
      <w:spacing w:before="60" w:after="60" w:line="220" w:lineRule="exact"/>
    </w:pPr>
    <w:tblPr>
      <w:tblInd w:w="720" w:type="dxa"/>
    </w:tblPr>
  </w:style>
  <w:style w:type="table" w:customStyle="1" w:styleId="ProcedureTableinList2">
    <w:name w:val="Procedure Table in List 2"/>
    <w:aliases w:val="pt2"/>
    <w:basedOn w:val="ProcedureTable"/>
    <w:semiHidden/>
    <w:rsid w:val="00773F38"/>
    <w:tblPr>
      <w:tblInd w:w="1080" w:type="dxa"/>
    </w:tblPr>
  </w:style>
  <w:style w:type="table" w:styleId="Table3Deffects1">
    <w:name w:val="Table 3D effects 1"/>
    <w:basedOn w:val="TableNormal"/>
    <w:rsid w:val="00773F38"/>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773F38"/>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73F38"/>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Caution">
    <w:name w:val="Table Caution"/>
    <w:basedOn w:val="Caution"/>
    <w:qFormat/>
    <w:rsid w:val="00477B7A"/>
  </w:style>
  <w:style w:type="table" w:styleId="TableClassic1">
    <w:name w:val="Table Classic 1"/>
    <w:basedOn w:val="TableNormal"/>
    <w:rsid w:val="00773F38"/>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73F38"/>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773F38"/>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773F38"/>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773F38"/>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773F38"/>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773F38"/>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773F38"/>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773F38"/>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773F38"/>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773F38"/>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773F38"/>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773F38"/>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773F38"/>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773F38"/>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773F38"/>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773F38"/>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773F38"/>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773F38"/>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773F38"/>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773F38"/>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773F38"/>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773F38"/>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773F38"/>
    <w:pPr>
      <w:tabs>
        <w:tab w:val="left" w:pos="342"/>
      </w:tabs>
      <w:spacing w:before="60" w:after="60"/>
    </w:pPr>
    <w:rPr>
      <w:rFonts w:ascii="Arial" w:hAnsi="Arial"/>
      <w:sz w:val="20"/>
      <w:szCs w:val="20"/>
    </w:rPr>
  </w:style>
  <w:style w:type="table" w:styleId="TableProfessional">
    <w:name w:val="Table Professional"/>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773F38"/>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773F38"/>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773F38"/>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773F38"/>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877ED8"/>
    <w:pPr>
      <w:ind w:left="342"/>
    </w:pPr>
  </w:style>
  <w:style w:type="table" w:styleId="TableTheme">
    <w:name w:val="Table Theme"/>
    <w:basedOn w:val="TableNormal"/>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773F38"/>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773F38"/>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773F38"/>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773F38"/>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773F38"/>
    <w:tblPr/>
    <w:tblStylePr w:type="firstRow">
      <w:pPr>
        <w:keepNext/>
        <w:wordWrap/>
        <w:spacing w:beforeLines="0" w:before="60" w:beforeAutospacing="0" w:afterLines="0" w:after="6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773F38"/>
    <w:pPr>
      <w:keepNext/>
    </w:pPr>
    <w:tblPr>
      <w:tblInd w:w="36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773F38"/>
    <w:tblPr>
      <w:tblInd w:w="72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773F38"/>
    <w:tblPr>
      <w:tblInd w:w="360" w:type="dxa"/>
    </w:tblPr>
  </w:style>
  <w:style w:type="table" w:customStyle="1" w:styleId="TablewithoutHeaderinList2">
    <w:name w:val="Table without Header in List 2"/>
    <w:aliases w:val="tbl2"/>
    <w:basedOn w:val="TablewithoutHeaderinList1"/>
    <w:semiHidden/>
    <w:rsid w:val="00773F38"/>
    <w:tblPr>
      <w:tblInd w:w="720" w:type="dxa"/>
    </w:tblPr>
  </w:style>
  <w:style w:type="paragraph" w:customStyle="1" w:styleId="APICode">
    <w:name w:val="API Code"/>
    <w:basedOn w:val="CodeIndent"/>
    <w:qFormat/>
    <w:rsid w:val="002E002E"/>
    <w:pPr>
      <w:ind w:left="187"/>
    </w:pPr>
  </w:style>
  <w:style w:type="paragraph" w:customStyle="1" w:styleId="CautionIndent3">
    <w:name w:val="Caution Indent 3"/>
    <w:basedOn w:val="CautionIndent2"/>
    <w:qFormat/>
    <w:rsid w:val="00492BCD"/>
    <w:pPr>
      <w:ind w:left="1987"/>
    </w:pPr>
  </w:style>
  <w:style w:type="paragraph" w:customStyle="1" w:styleId="CodeIndent2">
    <w:name w:val="Code Indent 2"/>
    <w:basedOn w:val="CodeIndent"/>
    <w:qFormat/>
    <w:rsid w:val="00ED4DD4"/>
    <w:pPr>
      <w:ind w:left="900"/>
    </w:pPr>
  </w:style>
  <w:style w:type="paragraph" w:customStyle="1" w:styleId="CodeIndent3">
    <w:name w:val="Code Indent 3"/>
    <w:basedOn w:val="CodeIndent2"/>
    <w:qFormat/>
    <w:rsid w:val="00ED4DD4"/>
    <w:pPr>
      <w:ind w:left="1260"/>
    </w:pPr>
  </w:style>
  <w:style w:type="paragraph" w:customStyle="1" w:styleId="OSEHRAVISTABodyText">
    <w:name w:val="OSEHRA VISTA Body Text"/>
    <w:rsid w:val="00285CAF"/>
    <w:pPr>
      <w:suppressAutoHyphens/>
      <w:autoSpaceDN w:val="0"/>
      <w:spacing w:after="320" w:line="320" w:lineRule="exact"/>
    </w:pPr>
    <w:rPr>
      <w:rFonts w:ascii="Palatino" w:eastAsia="SimSun" w:hAnsi="Palatino" w:cs="Tahoma"/>
      <w:kern w:val="3"/>
      <w:sz w:val="28"/>
      <w:szCs w:val="24"/>
      <w:lang w:eastAsia="zh-CN" w:bidi="hi-IN"/>
    </w:rPr>
  </w:style>
  <w:style w:type="paragraph" w:customStyle="1" w:styleId="OSEHRAVISTAHeading3">
    <w:name w:val="OSEHRA VISTA Heading 3"/>
    <w:basedOn w:val="Normal"/>
    <w:next w:val="OSEHRAVISTABodyText"/>
    <w:rsid w:val="00285CAF"/>
    <w:pPr>
      <w:keepNext/>
      <w:widowControl w:val="0"/>
      <w:suppressAutoHyphens/>
      <w:autoSpaceDN w:val="0"/>
      <w:spacing w:before="0" w:after="320" w:line="640" w:lineRule="exact"/>
      <w:outlineLvl w:val="2"/>
    </w:pPr>
    <w:rPr>
      <w:rFonts w:ascii="Helvetica" w:eastAsia="SimSun" w:hAnsi="Helvetica" w:cs="Tahoma"/>
      <w:b/>
      <w:color w:val="auto"/>
      <w:kern w:val="3"/>
      <w:sz w:val="32"/>
      <w:lang w:eastAsia="zh-CN" w:bidi="hi-IN"/>
    </w:rPr>
  </w:style>
  <w:style w:type="paragraph" w:customStyle="1" w:styleId="OSEHRAVISTAHeading4">
    <w:name w:val="OSEHRA VISTA Heading 4"/>
    <w:basedOn w:val="Normal"/>
    <w:next w:val="OSEHRAVISTABodyText"/>
    <w:rsid w:val="00285CAF"/>
    <w:pPr>
      <w:keepNext/>
      <w:widowControl w:val="0"/>
      <w:suppressAutoHyphens/>
      <w:autoSpaceDN w:val="0"/>
      <w:spacing w:before="0" w:after="320" w:line="320" w:lineRule="exact"/>
      <w:outlineLvl w:val="3"/>
    </w:pPr>
    <w:rPr>
      <w:rFonts w:ascii="Helvetica" w:eastAsia="SimSun" w:hAnsi="Helvetica" w:cs="Tahoma"/>
      <w:i/>
      <w:color w:val="auto"/>
      <w:kern w:val="3"/>
      <w:sz w:val="28"/>
      <w:lang w:eastAsia="zh-CN" w:bidi="hi-IN"/>
    </w:rPr>
  </w:style>
  <w:style w:type="paragraph" w:customStyle="1" w:styleId="OSEHRAVISTAScreenCap">
    <w:name w:val="OSEHRA VISTA Screen Cap"/>
    <w:rsid w:val="00285CAF"/>
    <w:pPr>
      <w:widowControl w:val="0"/>
      <w:pBdr>
        <w:top w:val="single" w:sz="4" w:space="1" w:color="000000"/>
        <w:left w:val="single" w:sz="4" w:space="1" w:color="000000"/>
        <w:bottom w:val="single" w:sz="4" w:space="1" w:color="000000"/>
        <w:right w:val="single" w:sz="4" w:space="1" w:color="000000"/>
      </w:pBdr>
      <w:suppressAutoHyphens/>
      <w:autoSpaceDN w:val="0"/>
    </w:pPr>
    <w:rPr>
      <w:rFonts w:ascii="Courier" w:eastAsia="SimSun" w:hAnsi="Courier" w:cs="Tahoma"/>
      <w:kern w:val="3"/>
      <w:sz w:val="24"/>
      <w:szCs w:val="24"/>
      <w:lang w:eastAsia="zh-CN" w:bidi="hi-IN"/>
    </w:rPr>
  </w:style>
  <w:style w:type="paragraph" w:customStyle="1" w:styleId="OSEHRAVISTAScreenCapLast">
    <w:name w:val="OSEHRA VISTA Screen Cap Last"/>
    <w:basedOn w:val="OSEHRAVISTAScreenCap"/>
    <w:next w:val="OSEHRAVISTABodyText"/>
    <w:rsid w:val="00285CAF"/>
    <w:pPr>
      <w:spacing w:after="280"/>
    </w:pPr>
  </w:style>
  <w:style w:type="paragraph" w:customStyle="1" w:styleId="APITable">
    <w:name w:val="API_Table"/>
    <w:basedOn w:val="Normal"/>
    <w:rsid w:val="00D734CB"/>
    <w:pPr>
      <w:spacing w:before="120"/>
    </w:pPr>
    <w:rPr>
      <w:rFonts w:eastAsia="Times New Roman"/>
      <w:szCs w:val="20"/>
      <w:lang w:eastAsia="en-US"/>
    </w:rPr>
  </w:style>
  <w:style w:type="paragraph" w:customStyle="1" w:styleId="APITableCode">
    <w:name w:val="API_Table Code"/>
    <w:basedOn w:val="APITable"/>
    <w:qFormat/>
    <w:rsid w:val="00D734CB"/>
    <w:pPr>
      <w:spacing w:before="0" w:after="0"/>
      <w:ind w:left="360"/>
    </w:pPr>
    <w:rPr>
      <w:rFonts w:ascii="Courier New" w:hAnsi="Courier New" w:cs="Courier New"/>
      <w:sz w:val="18"/>
      <w:szCs w:val="18"/>
    </w:rPr>
  </w:style>
  <w:style w:type="paragraph" w:customStyle="1" w:styleId="APITableCodeIndent">
    <w:name w:val="API Table Code Indent"/>
    <w:basedOn w:val="APITableCode"/>
    <w:qFormat/>
    <w:rsid w:val="00D734CB"/>
    <w:pPr>
      <w:ind w:left="820"/>
    </w:pPr>
  </w:style>
  <w:style w:type="paragraph" w:customStyle="1" w:styleId="APITableListBullet2">
    <w:name w:val="API Table List Bullet 2"/>
    <w:basedOn w:val="APITable"/>
    <w:qFormat/>
    <w:rsid w:val="00D734CB"/>
    <w:pPr>
      <w:numPr>
        <w:numId w:val="26"/>
      </w:numPr>
      <w:spacing w:after="0"/>
    </w:pPr>
  </w:style>
  <w:style w:type="paragraph" w:customStyle="1" w:styleId="APIDescriptionCaution">
    <w:name w:val="API_Description_Caution"/>
    <w:basedOn w:val="Caution"/>
    <w:qFormat/>
    <w:rsid w:val="00D734CB"/>
    <w:pPr>
      <w:ind w:left="3060"/>
    </w:pPr>
    <w:rPr>
      <w:rFonts w:eastAsia="Batang" w:cs="Arial"/>
      <w:bCs w:val="0"/>
      <w:lang w:eastAsia="ko-KR"/>
    </w:rPr>
  </w:style>
  <w:style w:type="paragraph" w:customStyle="1" w:styleId="APIText">
    <w:name w:val="API_Text"/>
    <w:basedOn w:val="BodyText"/>
    <w:qFormat/>
    <w:rsid w:val="00D734CB"/>
    <w:pPr>
      <w:ind w:left="2160" w:hanging="2160"/>
    </w:pPr>
    <w:rPr>
      <w:rFonts w:eastAsia="Batang"/>
      <w:bCs/>
      <w:lang w:eastAsia="ko-KR"/>
    </w:rPr>
  </w:style>
  <w:style w:type="paragraph" w:customStyle="1" w:styleId="APIDescriptionText">
    <w:name w:val="API_Description_Text"/>
    <w:basedOn w:val="APIText"/>
    <w:qFormat/>
    <w:rsid w:val="00D734CB"/>
    <w:pPr>
      <w:ind w:firstLine="0"/>
    </w:pPr>
  </w:style>
  <w:style w:type="paragraph" w:customStyle="1" w:styleId="APIDescriptionCode">
    <w:name w:val="API_Description_Code"/>
    <w:basedOn w:val="APIDescriptionText"/>
    <w:qFormat/>
    <w:rsid w:val="00D734CB"/>
    <w:pPr>
      <w:spacing w:before="60" w:after="60"/>
      <w:ind w:left="2520"/>
    </w:pPr>
    <w:rPr>
      <w:rFonts w:ascii="Courier New" w:hAnsi="Courier New" w:cs="Courier New"/>
      <w:sz w:val="18"/>
      <w:szCs w:val="18"/>
    </w:rPr>
  </w:style>
  <w:style w:type="paragraph" w:customStyle="1" w:styleId="APIDescriptionListBullet">
    <w:name w:val="API_Description_List_Bullet"/>
    <w:basedOn w:val="ListBulletIndent2"/>
    <w:qFormat/>
    <w:rsid w:val="00D734CB"/>
    <w:pPr>
      <w:numPr>
        <w:numId w:val="0"/>
      </w:numPr>
      <w:tabs>
        <w:tab w:val="clear" w:pos="1440"/>
        <w:tab w:val="left" w:pos="2880"/>
      </w:tabs>
    </w:pPr>
    <w:rPr>
      <w:rFonts w:eastAsia="Times New Roman"/>
      <w:lang w:eastAsia="en-US" w:bidi="ar-SA"/>
    </w:rPr>
  </w:style>
  <w:style w:type="paragraph" w:customStyle="1" w:styleId="APIDescriptionListBullet2">
    <w:name w:val="API_Description_List_Bullet_2"/>
    <w:basedOn w:val="APIDescriptionText"/>
    <w:qFormat/>
    <w:rsid w:val="00D734CB"/>
    <w:pPr>
      <w:numPr>
        <w:numId w:val="27"/>
      </w:numPr>
      <w:tabs>
        <w:tab w:val="left" w:pos="3600"/>
      </w:tabs>
      <w:spacing w:after="0"/>
    </w:pPr>
  </w:style>
  <w:style w:type="paragraph" w:customStyle="1" w:styleId="APIDescriptionListNumber">
    <w:name w:val="API_Description_List_Number"/>
    <w:qFormat/>
    <w:rsid w:val="00D734CB"/>
    <w:pPr>
      <w:tabs>
        <w:tab w:val="left" w:pos="2880"/>
      </w:tabs>
      <w:spacing w:before="120"/>
      <w:ind w:left="2880" w:hanging="360"/>
    </w:pPr>
    <w:rPr>
      <w:color w:val="000000"/>
      <w:sz w:val="22"/>
    </w:rPr>
  </w:style>
  <w:style w:type="paragraph" w:customStyle="1" w:styleId="APIDescriptionNote">
    <w:name w:val="API_Description_Note"/>
    <w:basedOn w:val="APIDescriptionText"/>
    <w:qFormat/>
    <w:rsid w:val="00D734CB"/>
    <w:pPr>
      <w:ind w:left="2693" w:hanging="533"/>
    </w:pPr>
    <w:rPr>
      <w:noProof/>
    </w:rPr>
  </w:style>
  <w:style w:type="paragraph" w:customStyle="1" w:styleId="APIDescriptionNoteText">
    <w:name w:val="API_Description_Note_Text"/>
    <w:basedOn w:val="APIDescriptionNote"/>
    <w:qFormat/>
    <w:rsid w:val="00D734CB"/>
    <w:pPr>
      <w:ind w:firstLine="7"/>
    </w:pPr>
  </w:style>
  <w:style w:type="paragraph" w:customStyle="1" w:styleId="APIDescriptionNoteCode">
    <w:name w:val="API_Description_Note_Code"/>
    <w:basedOn w:val="APIDescriptionNoteText"/>
    <w:qFormat/>
    <w:rsid w:val="00D734CB"/>
    <w:pPr>
      <w:ind w:left="3060"/>
    </w:pPr>
    <w:rPr>
      <w:rFonts w:ascii="Courier New" w:hAnsi="Courier New" w:cs="Courier New"/>
      <w:sz w:val="18"/>
      <w:szCs w:val="18"/>
    </w:rPr>
  </w:style>
  <w:style w:type="paragraph" w:customStyle="1" w:styleId="APIDescriptionTextIndent">
    <w:name w:val="API_Description_Text_Indent"/>
    <w:basedOn w:val="APIDescriptionText"/>
    <w:qFormat/>
    <w:rsid w:val="00D734CB"/>
    <w:pPr>
      <w:ind w:left="2520"/>
    </w:pPr>
  </w:style>
  <w:style w:type="paragraph" w:customStyle="1" w:styleId="APIParameters">
    <w:name w:val="API_Parameters"/>
    <w:basedOn w:val="BodyText"/>
    <w:qFormat/>
    <w:rsid w:val="00C41230"/>
    <w:pPr>
      <w:tabs>
        <w:tab w:val="left" w:pos="2160"/>
      </w:tabs>
      <w:ind w:left="2160" w:hanging="2160"/>
    </w:pPr>
    <w:rPr>
      <w:rFonts w:eastAsia="Batang"/>
      <w:bCs/>
      <w:noProof/>
      <w:lang w:eastAsia="ko-KR"/>
    </w:rPr>
  </w:style>
  <w:style w:type="paragraph" w:customStyle="1" w:styleId="APIParametersCaution">
    <w:name w:val="API_Parameters_Caution"/>
    <w:basedOn w:val="Caution"/>
    <w:qFormat/>
    <w:rsid w:val="00D734CB"/>
    <w:pPr>
      <w:ind w:left="5040"/>
    </w:pPr>
    <w:rPr>
      <w:rFonts w:eastAsia="Batang" w:cs="Arial"/>
      <w:bCs w:val="0"/>
      <w:noProof/>
      <w:lang w:eastAsia="ko-KR"/>
    </w:rPr>
  </w:style>
  <w:style w:type="paragraph" w:customStyle="1" w:styleId="APIParametersText">
    <w:name w:val="API_Parameters_Text"/>
    <w:basedOn w:val="APIParameters"/>
    <w:qFormat/>
    <w:rsid w:val="00D734CB"/>
    <w:pPr>
      <w:tabs>
        <w:tab w:val="clear" w:pos="2160"/>
      </w:tabs>
      <w:ind w:firstLine="0"/>
    </w:pPr>
  </w:style>
  <w:style w:type="paragraph" w:customStyle="1" w:styleId="APIParametersCode">
    <w:name w:val="API_Parameters_Code"/>
    <w:basedOn w:val="APIParametersText"/>
    <w:qFormat/>
    <w:rsid w:val="000A556C"/>
    <w:pPr>
      <w:keepNext/>
      <w:keepLines/>
      <w:pBdr>
        <w:top w:val="single" w:sz="8" w:space="3" w:color="auto"/>
        <w:left w:val="single" w:sz="8" w:space="3" w:color="auto"/>
        <w:bottom w:val="single" w:sz="8" w:space="3" w:color="auto"/>
        <w:right w:val="single" w:sz="8" w:space="3" w:color="auto"/>
      </w:pBdr>
      <w:spacing w:before="0" w:after="0"/>
      <w:ind w:left="2340"/>
    </w:pPr>
    <w:rPr>
      <w:rFonts w:ascii="Courier New" w:hAnsi="Courier New" w:cs="Courier New"/>
      <w:sz w:val="18"/>
      <w:szCs w:val="18"/>
    </w:rPr>
  </w:style>
  <w:style w:type="paragraph" w:customStyle="1" w:styleId="APIParametersListBullet">
    <w:name w:val="API_Parameters_List_Bullet"/>
    <w:qFormat/>
    <w:rsid w:val="00C41230"/>
    <w:pPr>
      <w:numPr>
        <w:numId w:val="30"/>
      </w:numPr>
      <w:tabs>
        <w:tab w:val="clear" w:pos="360"/>
        <w:tab w:val="num" w:pos="2880"/>
      </w:tabs>
      <w:spacing w:before="120"/>
      <w:ind w:left="2880"/>
    </w:pPr>
    <w:rPr>
      <w:noProof/>
      <w:color w:val="000000"/>
      <w:sz w:val="22"/>
    </w:rPr>
  </w:style>
  <w:style w:type="paragraph" w:customStyle="1" w:styleId="APIParametersListBullet2">
    <w:name w:val="API_Parameters_List_Bullet_2"/>
    <w:qFormat/>
    <w:rsid w:val="007363AE"/>
    <w:pPr>
      <w:numPr>
        <w:numId w:val="35"/>
      </w:numPr>
      <w:tabs>
        <w:tab w:val="left" w:pos="3240"/>
      </w:tabs>
      <w:spacing w:before="120"/>
      <w:ind w:left="3240"/>
    </w:pPr>
    <w:rPr>
      <w:color w:val="000000"/>
      <w:sz w:val="22"/>
    </w:rPr>
  </w:style>
  <w:style w:type="paragraph" w:customStyle="1" w:styleId="APIParametersListBulletCode">
    <w:name w:val="API_Parameters_List_Bullet_Code"/>
    <w:basedOn w:val="APITable"/>
    <w:qFormat/>
    <w:rsid w:val="008F50AA"/>
    <w:pPr>
      <w:keepNext/>
      <w:keepLines/>
      <w:pBdr>
        <w:top w:val="single" w:sz="8" w:space="3" w:color="auto"/>
        <w:left w:val="single" w:sz="8" w:space="3" w:color="auto"/>
        <w:bottom w:val="single" w:sz="8" w:space="3" w:color="auto"/>
        <w:right w:val="single" w:sz="8" w:space="3" w:color="auto"/>
      </w:pBdr>
      <w:spacing w:before="0" w:after="0"/>
      <w:ind w:left="3067"/>
    </w:pPr>
    <w:rPr>
      <w:rFonts w:ascii="Courier New" w:hAnsi="Courier New" w:cs="Courier New"/>
      <w:noProof/>
      <w:sz w:val="18"/>
    </w:rPr>
  </w:style>
  <w:style w:type="paragraph" w:customStyle="1" w:styleId="APIParametersNote">
    <w:name w:val="API_Parameters_Note"/>
    <w:basedOn w:val="APIParameters"/>
    <w:qFormat/>
    <w:rsid w:val="00C41230"/>
    <w:pPr>
      <w:tabs>
        <w:tab w:val="clear" w:pos="2160"/>
        <w:tab w:val="left" w:pos="2880"/>
      </w:tabs>
      <w:ind w:left="2880" w:hanging="727"/>
    </w:pPr>
    <w:rPr>
      <w:lang w:eastAsia="en-US"/>
    </w:rPr>
  </w:style>
  <w:style w:type="paragraph" w:customStyle="1" w:styleId="APIParametersListBulletNote">
    <w:name w:val="API_Parameters_List_Bullet_Note"/>
    <w:basedOn w:val="APIParametersNote"/>
    <w:qFormat/>
    <w:rsid w:val="00F85D78"/>
    <w:pPr>
      <w:tabs>
        <w:tab w:val="clear" w:pos="2880"/>
        <w:tab w:val="left" w:pos="3600"/>
      </w:tabs>
      <w:ind w:left="3600" w:hanging="720"/>
    </w:pPr>
    <w:rPr>
      <w:bCs w:val="0"/>
    </w:rPr>
  </w:style>
  <w:style w:type="paragraph" w:customStyle="1" w:styleId="APIParametersTextIndent">
    <w:name w:val="API_Parameters_Text_Indent"/>
    <w:basedOn w:val="APIParameters"/>
    <w:qFormat/>
    <w:rsid w:val="004402E1"/>
    <w:pPr>
      <w:tabs>
        <w:tab w:val="clear" w:pos="2160"/>
      </w:tabs>
      <w:spacing w:before="60" w:after="0"/>
      <w:ind w:left="2520" w:firstLine="0"/>
    </w:pPr>
  </w:style>
  <w:style w:type="paragraph" w:customStyle="1" w:styleId="APIParametersListBulletText">
    <w:name w:val="API_Parameters_List_Bullet_Text"/>
    <w:basedOn w:val="APIParametersTextIndent"/>
    <w:qFormat/>
    <w:rsid w:val="008754EF"/>
    <w:pPr>
      <w:ind w:left="2880"/>
    </w:pPr>
  </w:style>
  <w:style w:type="paragraph" w:customStyle="1" w:styleId="APIParametersListBulletTextIndent">
    <w:name w:val="API_Parameters_List_Bullet_Text_Indent"/>
    <w:basedOn w:val="APIParametersListBulletText"/>
    <w:qFormat/>
    <w:rsid w:val="007363AE"/>
    <w:pPr>
      <w:ind w:left="3240"/>
    </w:pPr>
  </w:style>
  <w:style w:type="paragraph" w:customStyle="1" w:styleId="APIParametersListNumber">
    <w:name w:val="API_Parameters_List_Number"/>
    <w:qFormat/>
    <w:rsid w:val="00195CCD"/>
    <w:pPr>
      <w:numPr>
        <w:numId w:val="29"/>
      </w:numPr>
      <w:tabs>
        <w:tab w:val="clear" w:pos="360"/>
        <w:tab w:val="num" w:pos="2880"/>
      </w:tabs>
      <w:spacing w:before="120"/>
      <w:ind w:left="2880"/>
    </w:pPr>
    <w:rPr>
      <w:noProof/>
      <w:color w:val="000000"/>
      <w:sz w:val="22"/>
    </w:rPr>
  </w:style>
  <w:style w:type="paragraph" w:customStyle="1" w:styleId="APIParametersNoteListBullet">
    <w:name w:val="API_Parameters_Note_List_Bullet"/>
    <w:basedOn w:val="APIParametersListBullet"/>
    <w:qFormat/>
    <w:rsid w:val="00D734CB"/>
    <w:pPr>
      <w:numPr>
        <w:numId w:val="0"/>
      </w:numPr>
      <w:tabs>
        <w:tab w:val="left" w:pos="5400"/>
      </w:tabs>
    </w:pPr>
    <w:rPr>
      <w:b/>
    </w:rPr>
  </w:style>
  <w:style w:type="paragraph" w:customStyle="1" w:styleId="APITableCaution">
    <w:name w:val="API_Table Caution"/>
    <w:basedOn w:val="Normal"/>
    <w:qFormat/>
    <w:rsid w:val="00D734CB"/>
    <w:pPr>
      <w:spacing w:before="60" w:after="60"/>
      <w:ind w:left="720" w:hanging="720"/>
    </w:pPr>
    <w:rPr>
      <w:rFonts w:ascii="Arial Bold" w:eastAsia="Times New Roman" w:hAnsi="Arial Bold"/>
      <w:b/>
      <w:sz w:val="20"/>
      <w:szCs w:val="20"/>
      <w:lang w:eastAsia="en-US"/>
    </w:rPr>
  </w:style>
  <w:style w:type="paragraph" w:customStyle="1" w:styleId="APITableFormat">
    <w:name w:val="API_Table Format"/>
    <w:basedOn w:val="Normal"/>
    <w:qFormat/>
    <w:rsid w:val="00D734CB"/>
    <w:pPr>
      <w:spacing w:before="120"/>
    </w:pPr>
    <w:rPr>
      <w:rFonts w:ascii="Courier New" w:eastAsia="Times New Roman" w:hAnsi="Courier New" w:cs="Courier New"/>
      <w:sz w:val="18"/>
      <w:szCs w:val="18"/>
      <w:lang w:eastAsia="en-US"/>
    </w:rPr>
  </w:style>
  <w:style w:type="paragraph" w:customStyle="1" w:styleId="APITableListBullet">
    <w:name w:val="API_Table List Bullet"/>
    <w:basedOn w:val="ListBullet"/>
    <w:qFormat/>
    <w:rsid w:val="00D734CB"/>
    <w:pPr>
      <w:numPr>
        <w:numId w:val="0"/>
      </w:numPr>
      <w:spacing w:after="60"/>
    </w:pPr>
  </w:style>
  <w:style w:type="paragraph" w:customStyle="1" w:styleId="APITableListBulletIndent">
    <w:name w:val="API_Table List Bullet Indent"/>
    <w:basedOn w:val="APITableListBullet"/>
    <w:qFormat/>
    <w:rsid w:val="00D734CB"/>
    <w:pPr>
      <w:tabs>
        <w:tab w:val="clear" w:pos="720"/>
        <w:tab w:val="left" w:pos="1810"/>
      </w:tabs>
    </w:pPr>
  </w:style>
  <w:style w:type="paragraph" w:customStyle="1" w:styleId="APITableListNumber">
    <w:name w:val="API_Table List Number"/>
    <w:basedOn w:val="ListNumber"/>
    <w:qFormat/>
    <w:rsid w:val="00D734CB"/>
    <w:pPr>
      <w:spacing w:after="60"/>
    </w:pPr>
    <w:rPr>
      <w:rFonts w:eastAsia="Times New Roman"/>
      <w:szCs w:val="20"/>
      <w:lang w:eastAsia="en-US"/>
    </w:rPr>
  </w:style>
  <w:style w:type="paragraph" w:customStyle="1" w:styleId="APITableNote">
    <w:name w:val="API_Table Note"/>
    <w:basedOn w:val="APITable"/>
    <w:qFormat/>
    <w:rsid w:val="00D734CB"/>
    <w:pPr>
      <w:spacing w:before="240"/>
      <w:ind w:left="533" w:hanging="533"/>
    </w:pPr>
    <w:rPr>
      <w:szCs w:val="22"/>
    </w:rPr>
  </w:style>
  <w:style w:type="paragraph" w:customStyle="1" w:styleId="APITableNoteIndent">
    <w:name w:val="API_Table_Note_Indent"/>
    <w:basedOn w:val="APITableNote"/>
    <w:qFormat/>
    <w:rsid w:val="00D734CB"/>
    <w:pPr>
      <w:ind w:left="1270"/>
    </w:pPr>
    <w:rPr>
      <w:noProof/>
    </w:rPr>
  </w:style>
  <w:style w:type="paragraph" w:customStyle="1" w:styleId="APIParametersListBulletCodeIndent">
    <w:name w:val="API_Parameters_List_Bullet_Code_Indent"/>
    <w:basedOn w:val="APIParametersListBulletCode"/>
    <w:qFormat/>
    <w:rsid w:val="003F14D6"/>
    <w:pPr>
      <w:ind w:left="3420"/>
    </w:pPr>
  </w:style>
  <w:style w:type="paragraph" w:customStyle="1" w:styleId="APIParametersListBulletNoteIndent">
    <w:name w:val="API_Parameters_List_Bullet_Note_Indent"/>
    <w:basedOn w:val="APIParametersListBulletNote"/>
    <w:qFormat/>
    <w:rsid w:val="003F14D6"/>
    <w:pPr>
      <w:tabs>
        <w:tab w:val="clear" w:pos="3600"/>
        <w:tab w:val="left" w:pos="3960"/>
      </w:tabs>
      <w:ind w:left="3960"/>
    </w:pPr>
  </w:style>
  <w:style w:type="paragraph" w:customStyle="1" w:styleId="APIPArametersListBulletCodeIndent2">
    <w:name w:val="API_PArameters_List_Bullet_Code__Indent2"/>
    <w:basedOn w:val="APIParametersListBulletCodeIndent"/>
    <w:qFormat/>
    <w:rsid w:val="003F14D6"/>
    <w:pPr>
      <w:ind w:left="3780"/>
    </w:pPr>
  </w:style>
  <w:style w:type="paragraph" w:customStyle="1" w:styleId="CodeIndent5">
    <w:name w:val="Code Indent 5"/>
    <w:basedOn w:val="CodeIndent4"/>
    <w:qFormat/>
    <w:rsid w:val="00372925"/>
    <w:pPr>
      <w:ind w:left="1800"/>
    </w:pPr>
    <w:rPr>
      <w:noProof/>
    </w:rPr>
  </w:style>
  <w:style w:type="paragraph" w:customStyle="1" w:styleId="CodeIndent6">
    <w:name w:val="Code Indent 6"/>
    <w:basedOn w:val="CodeIndent5"/>
    <w:qFormat/>
    <w:rsid w:val="00372925"/>
    <w:pPr>
      <w:ind w:left="2160"/>
    </w:pPr>
  </w:style>
  <w:style w:type="paragraph" w:customStyle="1" w:styleId="APIParametersListBulletCaution">
    <w:name w:val="API_Parameters_List_Bullet_Caution"/>
    <w:basedOn w:val="APIParametersListBulletNote"/>
    <w:qFormat/>
    <w:rsid w:val="00766B92"/>
    <w:pPr>
      <w:tabs>
        <w:tab w:val="clear" w:pos="3600"/>
        <w:tab w:val="left" w:pos="3780"/>
      </w:tabs>
      <w:ind w:left="3780" w:hanging="900"/>
    </w:pPr>
    <w:rPr>
      <w:rFonts w:ascii="Arial" w:hAnsi="Arial" w:cs="Arial"/>
      <w:b/>
      <w:sz w:val="20"/>
      <w:szCs w:val="20"/>
    </w:rPr>
  </w:style>
  <w:style w:type="character" w:customStyle="1" w:styleId="Heading3Char">
    <w:name w:val="Heading 3 Char"/>
    <w:basedOn w:val="DefaultParagraphFont"/>
    <w:link w:val="Heading3"/>
    <w:rsid w:val="00917807"/>
    <w:rPr>
      <w:rFonts w:ascii="Arial" w:eastAsia="Batang" w:hAnsi="Arial" w:cs="Arial"/>
      <w:b/>
      <w:bCs/>
      <w:color w:val="000000"/>
      <w:sz w:val="28"/>
      <w:szCs w:val="26"/>
      <w:lang w:eastAsia="ko-KR"/>
    </w:rPr>
  </w:style>
  <w:style w:type="character" w:customStyle="1" w:styleId="Heading4Char">
    <w:name w:val="Heading 4 Char"/>
    <w:basedOn w:val="DefaultParagraphFont"/>
    <w:link w:val="Heading4"/>
    <w:rsid w:val="00917807"/>
    <w:rPr>
      <w:rFonts w:ascii="Arial" w:eastAsia="Batang" w:hAnsi="Arial"/>
      <w:b/>
      <w:bCs/>
      <w:color w:val="000000"/>
      <w:sz w:val="24"/>
      <w:szCs w:val="24"/>
      <w:lang w:val="fr-CA" w:eastAsia="ko-KR" w:bidi="hi-IN"/>
    </w:rPr>
  </w:style>
  <w:style w:type="character" w:customStyle="1" w:styleId="Heading5Char">
    <w:name w:val="Heading 5 Char"/>
    <w:basedOn w:val="DefaultParagraphFont"/>
    <w:link w:val="Heading5"/>
    <w:rsid w:val="00917807"/>
    <w:rPr>
      <w:rFonts w:ascii="Arial" w:eastAsia="Batang" w:hAnsi="Arial"/>
      <w:b/>
      <w:color w:val="000000"/>
      <w:sz w:val="22"/>
      <w:szCs w:val="24"/>
      <w:lang w:eastAsia="ko-KR"/>
    </w:rPr>
  </w:style>
  <w:style w:type="character" w:customStyle="1" w:styleId="Heading2Char">
    <w:name w:val="Heading 2 Char"/>
    <w:basedOn w:val="DefaultParagraphFont"/>
    <w:link w:val="Heading2"/>
    <w:rsid w:val="00B41885"/>
    <w:rPr>
      <w:rFonts w:ascii="Arial" w:eastAsia="Batang" w:hAnsi="Arial" w:cs="Arial"/>
      <w:b/>
      <w:bCs/>
      <w:iCs/>
      <w:noProof/>
      <w:color w:val="000000"/>
      <w:sz w:val="32"/>
      <w:szCs w:val="28"/>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614976">
      <w:bodyDiv w:val="1"/>
      <w:marLeft w:val="0"/>
      <w:marRight w:val="0"/>
      <w:marTop w:val="0"/>
      <w:marBottom w:val="0"/>
      <w:divBdr>
        <w:top w:val="none" w:sz="0" w:space="0" w:color="auto"/>
        <w:left w:val="none" w:sz="0" w:space="0" w:color="auto"/>
        <w:bottom w:val="none" w:sz="0" w:space="0" w:color="auto"/>
        <w:right w:val="none" w:sz="0" w:space="0" w:color="auto"/>
      </w:divBdr>
    </w:div>
    <w:div w:id="198129727">
      <w:bodyDiv w:val="1"/>
      <w:marLeft w:val="0"/>
      <w:marRight w:val="0"/>
      <w:marTop w:val="0"/>
      <w:marBottom w:val="0"/>
      <w:divBdr>
        <w:top w:val="none" w:sz="0" w:space="0" w:color="auto"/>
        <w:left w:val="none" w:sz="0" w:space="0" w:color="auto"/>
        <w:bottom w:val="none" w:sz="0" w:space="0" w:color="auto"/>
        <w:right w:val="none" w:sz="0" w:space="0" w:color="auto"/>
      </w:divBdr>
    </w:div>
    <w:div w:id="217404043">
      <w:bodyDiv w:val="1"/>
      <w:marLeft w:val="0"/>
      <w:marRight w:val="0"/>
      <w:marTop w:val="0"/>
      <w:marBottom w:val="0"/>
      <w:divBdr>
        <w:top w:val="none" w:sz="0" w:space="0" w:color="auto"/>
        <w:left w:val="none" w:sz="0" w:space="0" w:color="auto"/>
        <w:bottom w:val="none" w:sz="0" w:space="0" w:color="auto"/>
        <w:right w:val="none" w:sz="0" w:space="0" w:color="auto"/>
      </w:divBdr>
    </w:div>
    <w:div w:id="315456847">
      <w:bodyDiv w:val="1"/>
      <w:marLeft w:val="0"/>
      <w:marRight w:val="0"/>
      <w:marTop w:val="0"/>
      <w:marBottom w:val="0"/>
      <w:divBdr>
        <w:top w:val="none" w:sz="0" w:space="0" w:color="auto"/>
        <w:left w:val="none" w:sz="0" w:space="0" w:color="auto"/>
        <w:bottom w:val="none" w:sz="0" w:space="0" w:color="auto"/>
        <w:right w:val="none" w:sz="0" w:space="0" w:color="auto"/>
      </w:divBdr>
    </w:div>
    <w:div w:id="324163040">
      <w:bodyDiv w:val="1"/>
      <w:marLeft w:val="0"/>
      <w:marRight w:val="0"/>
      <w:marTop w:val="0"/>
      <w:marBottom w:val="0"/>
      <w:divBdr>
        <w:top w:val="none" w:sz="0" w:space="0" w:color="auto"/>
        <w:left w:val="none" w:sz="0" w:space="0" w:color="auto"/>
        <w:bottom w:val="none" w:sz="0" w:space="0" w:color="auto"/>
        <w:right w:val="none" w:sz="0" w:space="0" w:color="auto"/>
      </w:divBdr>
    </w:div>
    <w:div w:id="376197921">
      <w:bodyDiv w:val="1"/>
      <w:marLeft w:val="0"/>
      <w:marRight w:val="0"/>
      <w:marTop w:val="0"/>
      <w:marBottom w:val="0"/>
      <w:divBdr>
        <w:top w:val="none" w:sz="0" w:space="0" w:color="auto"/>
        <w:left w:val="none" w:sz="0" w:space="0" w:color="auto"/>
        <w:bottom w:val="none" w:sz="0" w:space="0" w:color="auto"/>
        <w:right w:val="none" w:sz="0" w:space="0" w:color="auto"/>
      </w:divBdr>
    </w:div>
    <w:div w:id="441539442">
      <w:bodyDiv w:val="1"/>
      <w:marLeft w:val="0"/>
      <w:marRight w:val="0"/>
      <w:marTop w:val="0"/>
      <w:marBottom w:val="0"/>
      <w:divBdr>
        <w:top w:val="none" w:sz="0" w:space="0" w:color="auto"/>
        <w:left w:val="none" w:sz="0" w:space="0" w:color="auto"/>
        <w:bottom w:val="none" w:sz="0" w:space="0" w:color="auto"/>
        <w:right w:val="none" w:sz="0" w:space="0" w:color="auto"/>
      </w:divBdr>
    </w:div>
    <w:div w:id="468405074">
      <w:bodyDiv w:val="1"/>
      <w:marLeft w:val="0"/>
      <w:marRight w:val="0"/>
      <w:marTop w:val="0"/>
      <w:marBottom w:val="0"/>
      <w:divBdr>
        <w:top w:val="none" w:sz="0" w:space="0" w:color="auto"/>
        <w:left w:val="none" w:sz="0" w:space="0" w:color="auto"/>
        <w:bottom w:val="none" w:sz="0" w:space="0" w:color="auto"/>
        <w:right w:val="none" w:sz="0" w:space="0" w:color="auto"/>
      </w:divBdr>
    </w:div>
    <w:div w:id="614867708">
      <w:bodyDiv w:val="1"/>
      <w:marLeft w:val="0"/>
      <w:marRight w:val="0"/>
      <w:marTop w:val="0"/>
      <w:marBottom w:val="0"/>
      <w:divBdr>
        <w:top w:val="none" w:sz="0" w:space="0" w:color="auto"/>
        <w:left w:val="none" w:sz="0" w:space="0" w:color="auto"/>
        <w:bottom w:val="none" w:sz="0" w:space="0" w:color="auto"/>
        <w:right w:val="none" w:sz="0" w:space="0" w:color="auto"/>
      </w:divBdr>
    </w:div>
    <w:div w:id="742141832">
      <w:bodyDiv w:val="1"/>
      <w:marLeft w:val="0"/>
      <w:marRight w:val="0"/>
      <w:marTop w:val="0"/>
      <w:marBottom w:val="0"/>
      <w:divBdr>
        <w:top w:val="none" w:sz="0" w:space="0" w:color="auto"/>
        <w:left w:val="none" w:sz="0" w:space="0" w:color="auto"/>
        <w:bottom w:val="none" w:sz="0" w:space="0" w:color="auto"/>
        <w:right w:val="none" w:sz="0" w:space="0" w:color="auto"/>
      </w:divBdr>
    </w:div>
    <w:div w:id="749546194">
      <w:bodyDiv w:val="1"/>
      <w:marLeft w:val="0"/>
      <w:marRight w:val="0"/>
      <w:marTop w:val="0"/>
      <w:marBottom w:val="0"/>
      <w:divBdr>
        <w:top w:val="none" w:sz="0" w:space="0" w:color="auto"/>
        <w:left w:val="none" w:sz="0" w:space="0" w:color="auto"/>
        <w:bottom w:val="none" w:sz="0" w:space="0" w:color="auto"/>
        <w:right w:val="none" w:sz="0" w:space="0" w:color="auto"/>
      </w:divBdr>
    </w:div>
    <w:div w:id="792864724">
      <w:bodyDiv w:val="1"/>
      <w:marLeft w:val="0"/>
      <w:marRight w:val="0"/>
      <w:marTop w:val="0"/>
      <w:marBottom w:val="0"/>
      <w:divBdr>
        <w:top w:val="none" w:sz="0" w:space="0" w:color="auto"/>
        <w:left w:val="none" w:sz="0" w:space="0" w:color="auto"/>
        <w:bottom w:val="none" w:sz="0" w:space="0" w:color="auto"/>
        <w:right w:val="none" w:sz="0" w:space="0" w:color="auto"/>
      </w:divBdr>
    </w:div>
    <w:div w:id="805976736">
      <w:bodyDiv w:val="1"/>
      <w:marLeft w:val="0"/>
      <w:marRight w:val="0"/>
      <w:marTop w:val="0"/>
      <w:marBottom w:val="0"/>
      <w:divBdr>
        <w:top w:val="none" w:sz="0" w:space="0" w:color="auto"/>
        <w:left w:val="none" w:sz="0" w:space="0" w:color="auto"/>
        <w:bottom w:val="none" w:sz="0" w:space="0" w:color="auto"/>
        <w:right w:val="none" w:sz="0" w:space="0" w:color="auto"/>
      </w:divBdr>
    </w:div>
    <w:div w:id="822814558">
      <w:bodyDiv w:val="1"/>
      <w:marLeft w:val="0"/>
      <w:marRight w:val="0"/>
      <w:marTop w:val="0"/>
      <w:marBottom w:val="0"/>
      <w:divBdr>
        <w:top w:val="none" w:sz="0" w:space="0" w:color="auto"/>
        <w:left w:val="none" w:sz="0" w:space="0" w:color="auto"/>
        <w:bottom w:val="none" w:sz="0" w:space="0" w:color="auto"/>
        <w:right w:val="none" w:sz="0" w:space="0" w:color="auto"/>
      </w:divBdr>
    </w:div>
    <w:div w:id="960957631">
      <w:bodyDiv w:val="1"/>
      <w:marLeft w:val="0"/>
      <w:marRight w:val="0"/>
      <w:marTop w:val="0"/>
      <w:marBottom w:val="0"/>
      <w:divBdr>
        <w:top w:val="none" w:sz="0" w:space="0" w:color="auto"/>
        <w:left w:val="none" w:sz="0" w:space="0" w:color="auto"/>
        <w:bottom w:val="none" w:sz="0" w:space="0" w:color="auto"/>
        <w:right w:val="none" w:sz="0" w:space="0" w:color="auto"/>
      </w:divBdr>
    </w:div>
    <w:div w:id="1100026540">
      <w:bodyDiv w:val="1"/>
      <w:marLeft w:val="0"/>
      <w:marRight w:val="0"/>
      <w:marTop w:val="0"/>
      <w:marBottom w:val="0"/>
      <w:divBdr>
        <w:top w:val="none" w:sz="0" w:space="0" w:color="auto"/>
        <w:left w:val="none" w:sz="0" w:space="0" w:color="auto"/>
        <w:bottom w:val="none" w:sz="0" w:space="0" w:color="auto"/>
        <w:right w:val="none" w:sz="0" w:space="0" w:color="auto"/>
      </w:divBdr>
    </w:div>
    <w:div w:id="1199119790">
      <w:bodyDiv w:val="1"/>
      <w:marLeft w:val="0"/>
      <w:marRight w:val="0"/>
      <w:marTop w:val="0"/>
      <w:marBottom w:val="0"/>
      <w:divBdr>
        <w:top w:val="none" w:sz="0" w:space="0" w:color="auto"/>
        <w:left w:val="none" w:sz="0" w:space="0" w:color="auto"/>
        <w:bottom w:val="none" w:sz="0" w:space="0" w:color="auto"/>
        <w:right w:val="none" w:sz="0" w:space="0" w:color="auto"/>
      </w:divBdr>
    </w:div>
    <w:div w:id="1265307727">
      <w:bodyDiv w:val="1"/>
      <w:marLeft w:val="0"/>
      <w:marRight w:val="0"/>
      <w:marTop w:val="0"/>
      <w:marBottom w:val="0"/>
      <w:divBdr>
        <w:top w:val="none" w:sz="0" w:space="0" w:color="auto"/>
        <w:left w:val="none" w:sz="0" w:space="0" w:color="auto"/>
        <w:bottom w:val="none" w:sz="0" w:space="0" w:color="auto"/>
        <w:right w:val="none" w:sz="0" w:space="0" w:color="auto"/>
      </w:divBdr>
    </w:div>
    <w:div w:id="1298147643">
      <w:bodyDiv w:val="1"/>
      <w:marLeft w:val="0"/>
      <w:marRight w:val="0"/>
      <w:marTop w:val="0"/>
      <w:marBottom w:val="0"/>
      <w:divBdr>
        <w:top w:val="none" w:sz="0" w:space="0" w:color="auto"/>
        <w:left w:val="none" w:sz="0" w:space="0" w:color="auto"/>
        <w:bottom w:val="none" w:sz="0" w:space="0" w:color="auto"/>
        <w:right w:val="none" w:sz="0" w:space="0" w:color="auto"/>
      </w:divBdr>
    </w:div>
    <w:div w:id="1299799861">
      <w:bodyDiv w:val="1"/>
      <w:marLeft w:val="0"/>
      <w:marRight w:val="0"/>
      <w:marTop w:val="0"/>
      <w:marBottom w:val="0"/>
      <w:divBdr>
        <w:top w:val="none" w:sz="0" w:space="0" w:color="auto"/>
        <w:left w:val="none" w:sz="0" w:space="0" w:color="auto"/>
        <w:bottom w:val="none" w:sz="0" w:space="0" w:color="auto"/>
        <w:right w:val="none" w:sz="0" w:space="0" w:color="auto"/>
      </w:divBdr>
    </w:div>
    <w:div w:id="1304120061">
      <w:bodyDiv w:val="1"/>
      <w:marLeft w:val="0"/>
      <w:marRight w:val="0"/>
      <w:marTop w:val="0"/>
      <w:marBottom w:val="0"/>
      <w:divBdr>
        <w:top w:val="none" w:sz="0" w:space="0" w:color="auto"/>
        <w:left w:val="none" w:sz="0" w:space="0" w:color="auto"/>
        <w:bottom w:val="none" w:sz="0" w:space="0" w:color="auto"/>
        <w:right w:val="none" w:sz="0" w:space="0" w:color="auto"/>
      </w:divBdr>
    </w:div>
    <w:div w:id="1349990465">
      <w:bodyDiv w:val="1"/>
      <w:marLeft w:val="0"/>
      <w:marRight w:val="0"/>
      <w:marTop w:val="0"/>
      <w:marBottom w:val="0"/>
      <w:divBdr>
        <w:top w:val="none" w:sz="0" w:space="0" w:color="auto"/>
        <w:left w:val="none" w:sz="0" w:space="0" w:color="auto"/>
        <w:bottom w:val="none" w:sz="0" w:space="0" w:color="auto"/>
        <w:right w:val="none" w:sz="0" w:space="0" w:color="auto"/>
      </w:divBdr>
    </w:div>
    <w:div w:id="1468814790">
      <w:bodyDiv w:val="1"/>
      <w:marLeft w:val="0"/>
      <w:marRight w:val="0"/>
      <w:marTop w:val="0"/>
      <w:marBottom w:val="0"/>
      <w:divBdr>
        <w:top w:val="none" w:sz="0" w:space="0" w:color="auto"/>
        <w:left w:val="none" w:sz="0" w:space="0" w:color="auto"/>
        <w:bottom w:val="none" w:sz="0" w:space="0" w:color="auto"/>
        <w:right w:val="none" w:sz="0" w:space="0" w:color="auto"/>
      </w:divBdr>
    </w:div>
    <w:div w:id="1481464940">
      <w:bodyDiv w:val="1"/>
      <w:marLeft w:val="0"/>
      <w:marRight w:val="0"/>
      <w:marTop w:val="0"/>
      <w:marBottom w:val="0"/>
      <w:divBdr>
        <w:top w:val="none" w:sz="0" w:space="0" w:color="auto"/>
        <w:left w:val="none" w:sz="0" w:space="0" w:color="auto"/>
        <w:bottom w:val="none" w:sz="0" w:space="0" w:color="auto"/>
        <w:right w:val="none" w:sz="0" w:space="0" w:color="auto"/>
      </w:divBdr>
    </w:div>
    <w:div w:id="1574393301">
      <w:bodyDiv w:val="1"/>
      <w:marLeft w:val="0"/>
      <w:marRight w:val="0"/>
      <w:marTop w:val="0"/>
      <w:marBottom w:val="0"/>
      <w:divBdr>
        <w:top w:val="none" w:sz="0" w:space="0" w:color="auto"/>
        <w:left w:val="none" w:sz="0" w:space="0" w:color="auto"/>
        <w:bottom w:val="none" w:sz="0" w:space="0" w:color="auto"/>
        <w:right w:val="none" w:sz="0" w:space="0" w:color="auto"/>
      </w:divBdr>
    </w:div>
    <w:div w:id="1605772902">
      <w:bodyDiv w:val="1"/>
      <w:marLeft w:val="0"/>
      <w:marRight w:val="0"/>
      <w:marTop w:val="0"/>
      <w:marBottom w:val="0"/>
      <w:divBdr>
        <w:top w:val="none" w:sz="0" w:space="0" w:color="auto"/>
        <w:left w:val="none" w:sz="0" w:space="0" w:color="auto"/>
        <w:bottom w:val="none" w:sz="0" w:space="0" w:color="auto"/>
        <w:right w:val="none" w:sz="0" w:space="0" w:color="auto"/>
      </w:divBdr>
    </w:div>
    <w:div w:id="1626765444">
      <w:bodyDiv w:val="1"/>
      <w:marLeft w:val="0"/>
      <w:marRight w:val="0"/>
      <w:marTop w:val="0"/>
      <w:marBottom w:val="0"/>
      <w:divBdr>
        <w:top w:val="none" w:sz="0" w:space="0" w:color="auto"/>
        <w:left w:val="none" w:sz="0" w:space="0" w:color="auto"/>
        <w:bottom w:val="none" w:sz="0" w:space="0" w:color="auto"/>
        <w:right w:val="none" w:sz="0" w:space="0" w:color="auto"/>
      </w:divBdr>
    </w:div>
    <w:div w:id="1714424894">
      <w:bodyDiv w:val="1"/>
      <w:marLeft w:val="0"/>
      <w:marRight w:val="0"/>
      <w:marTop w:val="0"/>
      <w:marBottom w:val="0"/>
      <w:divBdr>
        <w:top w:val="none" w:sz="0" w:space="0" w:color="auto"/>
        <w:left w:val="none" w:sz="0" w:space="0" w:color="auto"/>
        <w:bottom w:val="none" w:sz="0" w:space="0" w:color="auto"/>
        <w:right w:val="none" w:sz="0" w:space="0" w:color="auto"/>
      </w:divBdr>
    </w:div>
    <w:div w:id="1807815385">
      <w:bodyDiv w:val="1"/>
      <w:marLeft w:val="0"/>
      <w:marRight w:val="0"/>
      <w:marTop w:val="0"/>
      <w:marBottom w:val="0"/>
      <w:divBdr>
        <w:top w:val="none" w:sz="0" w:space="0" w:color="auto"/>
        <w:left w:val="none" w:sz="0" w:space="0" w:color="auto"/>
        <w:bottom w:val="none" w:sz="0" w:space="0" w:color="auto"/>
        <w:right w:val="none" w:sz="0" w:space="0" w:color="auto"/>
      </w:divBdr>
    </w:div>
    <w:div w:id="1827699757">
      <w:bodyDiv w:val="1"/>
      <w:marLeft w:val="0"/>
      <w:marRight w:val="0"/>
      <w:marTop w:val="0"/>
      <w:marBottom w:val="0"/>
      <w:divBdr>
        <w:top w:val="none" w:sz="0" w:space="0" w:color="auto"/>
        <w:left w:val="none" w:sz="0" w:space="0" w:color="auto"/>
        <w:bottom w:val="none" w:sz="0" w:space="0" w:color="auto"/>
        <w:right w:val="none" w:sz="0" w:space="0" w:color="auto"/>
      </w:divBdr>
    </w:div>
    <w:div w:id="1886864909">
      <w:bodyDiv w:val="1"/>
      <w:marLeft w:val="0"/>
      <w:marRight w:val="0"/>
      <w:marTop w:val="0"/>
      <w:marBottom w:val="0"/>
      <w:divBdr>
        <w:top w:val="none" w:sz="0" w:space="0" w:color="auto"/>
        <w:left w:val="none" w:sz="0" w:space="0" w:color="auto"/>
        <w:bottom w:val="none" w:sz="0" w:space="0" w:color="auto"/>
        <w:right w:val="none" w:sz="0" w:space="0" w:color="auto"/>
      </w:divBdr>
    </w:div>
    <w:div w:id="1922445494">
      <w:bodyDiv w:val="1"/>
      <w:marLeft w:val="0"/>
      <w:marRight w:val="0"/>
      <w:marTop w:val="0"/>
      <w:marBottom w:val="0"/>
      <w:divBdr>
        <w:top w:val="none" w:sz="0" w:space="0" w:color="auto"/>
        <w:left w:val="none" w:sz="0" w:space="0" w:color="auto"/>
        <w:bottom w:val="none" w:sz="0" w:space="0" w:color="auto"/>
        <w:right w:val="none" w:sz="0" w:space="0" w:color="auto"/>
      </w:divBdr>
    </w:div>
    <w:div w:id="201911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va.gov/vdl/" TargetMode="External"/><Relationship Id="rId21" Type="http://schemas.openxmlformats.org/officeDocument/2006/relationships/header" Target="header3.xml"/><Relationship Id="rId34" Type="http://schemas.openxmlformats.org/officeDocument/2006/relationships/image" Target="media/image4.png"/><Relationship Id="rId42" Type="http://schemas.openxmlformats.org/officeDocument/2006/relationships/header" Target="header9.xml"/><Relationship Id="rId47" Type="http://schemas.openxmlformats.org/officeDocument/2006/relationships/header" Target="header12.xml"/><Relationship Id="rId50" Type="http://schemas.openxmlformats.org/officeDocument/2006/relationships/hyperlink" Target="http://www4.va.gov/vdl/application.asp?appid=5" TargetMode="External"/><Relationship Id="rId55" Type="http://schemas.openxmlformats.org/officeDocument/2006/relationships/hyperlink" Target="http://www4.va.gov/vdl/application.asp?appid=5" TargetMode="External"/><Relationship Id="rId63" Type="http://schemas.openxmlformats.org/officeDocument/2006/relationships/footer" Target="footer11.xml"/><Relationship Id="rId68" Type="http://schemas.openxmlformats.org/officeDocument/2006/relationships/header" Target="header23.xml"/><Relationship Id="rId76" Type="http://schemas.openxmlformats.org/officeDocument/2006/relationships/footer" Target="footer13.xml"/><Relationship Id="rId84" Type="http://schemas.openxmlformats.org/officeDocument/2006/relationships/header" Target="header36.xml"/><Relationship Id="rId89" Type="http://schemas.openxmlformats.org/officeDocument/2006/relationships/header" Target="header41.xml"/><Relationship Id="rId97"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eader" Target="header26.xml"/><Relationship Id="rId92" Type="http://schemas.openxmlformats.org/officeDocument/2006/relationships/header" Target="header44.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header" Target="header6.xml"/><Relationship Id="rId11" Type="http://schemas.openxmlformats.org/officeDocument/2006/relationships/footnotes" Target="footnotes.xml"/><Relationship Id="rId24" Type="http://schemas.openxmlformats.org/officeDocument/2006/relationships/hyperlink" Target="http://www.va.gov/vdl/application.asp?appid=5" TargetMode="External"/><Relationship Id="rId32" Type="http://schemas.openxmlformats.org/officeDocument/2006/relationships/footer" Target="footer5.xml"/><Relationship Id="rId37" Type="http://schemas.openxmlformats.org/officeDocument/2006/relationships/hyperlink" Target="http://vhaispwww5/fileman/docs/pm/gfs_3c.shtml" TargetMode="External"/><Relationship Id="rId40" Type="http://schemas.openxmlformats.org/officeDocument/2006/relationships/oleObject" Target="embeddings/oleObject4.bin"/><Relationship Id="rId45" Type="http://schemas.openxmlformats.org/officeDocument/2006/relationships/footer" Target="footer8.xml"/><Relationship Id="rId53" Type="http://schemas.openxmlformats.org/officeDocument/2006/relationships/footer" Target="footer9.xml"/><Relationship Id="rId58" Type="http://schemas.openxmlformats.org/officeDocument/2006/relationships/hyperlink" Target="http://www4.va.gov/vdl/application.asp?appid=5" TargetMode="External"/><Relationship Id="rId66" Type="http://schemas.openxmlformats.org/officeDocument/2006/relationships/header" Target="header22.xml"/><Relationship Id="rId74" Type="http://schemas.openxmlformats.org/officeDocument/2006/relationships/header" Target="header29.xml"/><Relationship Id="rId79" Type="http://schemas.openxmlformats.org/officeDocument/2006/relationships/header" Target="header32.xml"/><Relationship Id="rId87" Type="http://schemas.openxmlformats.org/officeDocument/2006/relationships/header" Target="header39.xml"/><Relationship Id="rId5" Type="http://schemas.openxmlformats.org/officeDocument/2006/relationships/customXml" Target="../customXml/item5.xml"/><Relationship Id="rId61" Type="http://schemas.openxmlformats.org/officeDocument/2006/relationships/header" Target="header19.xml"/><Relationship Id="rId82" Type="http://schemas.openxmlformats.org/officeDocument/2006/relationships/hyperlink" Target="http://vista.med.va.gov/fileman/docs/pm/cl_dt.shtml" TargetMode="External"/><Relationship Id="rId90" Type="http://schemas.openxmlformats.org/officeDocument/2006/relationships/header" Target="header42.xml"/><Relationship Id="rId95" Type="http://schemas.openxmlformats.org/officeDocument/2006/relationships/header" Target="header47.xml"/><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hyperlink" Target="http://www.va.gov/vdl/application.asp?appid=5" TargetMode="External"/><Relationship Id="rId30" Type="http://schemas.openxmlformats.org/officeDocument/2006/relationships/header" Target="header7.xml"/><Relationship Id="rId35" Type="http://schemas.openxmlformats.org/officeDocument/2006/relationships/oleObject" Target="embeddings/oleObject1.bin"/><Relationship Id="rId43" Type="http://schemas.openxmlformats.org/officeDocument/2006/relationships/header" Target="header10.xml"/><Relationship Id="rId48" Type="http://schemas.openxmlformats.org/officeDocument/2006/relationships/hyperlink" Target="http://www4.va.gov/vdl/application.asp?appid=5" TargetMode="External"/><Relationship Id="rId56" Type="http://schemas.openxmlformats.org/officeDocument/2006/relationships/header" Target="header15.xml"/><Relationship Id="rId64" Type="http://schemas.openxmlformats.org/officeDocument/2006/relationships/footer" Target="footer12.xml"/><Relationship Id="rId69" Type="http://schemas.openxmlformats.org/officeDocument/2006/relationships/header" Target="header24.xml"/><Relationship Id="rId77" Type="http://schemas.openxmlformats.org/officeDocument/2006/relationships/footer" Target="footer14.xml"/><Relationship Id="rId8" Type="http://schemas.microsoft.com/office/2007/relationships/stylesWithEffects" Target="stylesWithEffects.xml"/><Relationship Id="rId51" Type="http://schemas.openxmlformats.org/officeDocument/2006/relationships/header" Target="header13.xml"/><Relationship Id="rId72" Type="http://schemas.openxmlformats.org/officeDocument/2006/relationships/header" Target="header27.xml"/><Relationship Id="rId80" Type="http://schemas.openxmlformats.org/officeDocument/2006/relationships/header" Target="header33.xml"/><Relationship Id="rId85" Type="http://schemas.openxmlformats.org/officeDocument/2006/relationships/header" Target="header37.xml"/><Relationship Id="rId93" Type="http://schemas.openxmlformats.org/officeDocument/2006/relationships/header" Target="header45.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2.xml"/><Relationship Id="rId25" Type="http://schemas.openxmlformats.org/officeDocument/2006/relationships/hyperlink" Target="http://www.adobe.com/" TargetMode="External"/><Relationship Id="rId33" Type="http://schemas.openxmlformats.org/officeDocument/2006/relationships/footer" Target="footer6.xml"/><Relationship Id="rId38" Type="http://schemas.openxmlformats.org/officeDocument/2006/relationships/oleObject" Target="embeddings/oleObject2.bin"/><Relationship Id="rId46" Type="http://schemas.openxmlformats.org/officeDocument/2006/relationships/header" Target="header11.xml"/><Relationship Id="rId59" Type="http://schemas.openxmlformats.org/officeDocument/2006/relationships/header" Target="header17.xml"/><Relationship Id="rId67" Type="http://schemas.openxmlformats.org/officeDocument/2006/relationships/hyperlink" Target="mailto:1997@24:00" TargetMode="External"/><Relationship Id="rId20" Type="http://schemas.openxmlformats.org/officeDocument/2006/relationships/footer" Target="footer4.xml"/><Relationship Id="rId41" Type="http://schemas.openxmlformats.org/officeDocument/2006/relationships/oleObject" Target="embeddings/oleObject5.bin"/><Relationship Id="rId54" Type="http://schemas.openxmlformats.org/officeDocument/2006/relationships/footer" Target="footer10.xml"/><Relationship Id="rId62" Type="http://schemas.openxmlformats.org/officeDocument/2006/relationships/header" Target="header20.xml"/><Relationship Id="rId70" Type="http://schemas.openxmlformats.org/officeDocument/2006/relationships/header" Target="header25.xml"/><Relationship Id="rId75" Type="http://schemas.openxmlformats.org/officeDocument/2006/relationships/header" Target="header30.xml"/><Relationship Id="rId83" Type="http://schemas.openxmlformats.org/officeDocument/2006/relationships/header" Target="header35.xml"/><Relationship Id="rId88" Type="http://schemas.openxmlformats.org/officeDocument/2006/relationships/header" Target="header40.xml"/><Relationship Id="rId91" Type="http://schemas.openxmlformats.org/officeDocument/2006/relationships/header" Target="header43.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header" Target="header5.xml"/><Relationship Id="rId36" Type="http://schemas.openxmlformats.org/officeDocument/2006/relationships/hyperlink" Target="http://vhaispwww5/fileman/docs/pm/gfs_3c.shtml" TargetMode="External"/><Relationship Id="rId49" Type="http://schemas.openxmlformats.org/officeDocument/2006/relationships/image" Target="media/image5.png"/><Relationship Id="rId57" Type="http://schemas.openxmlformats.org/officeDocument/2006/relationships/header" Target="header16.xml"/><Relationship Id="rId10" Type="http://schemas.openxmlformats.org/officeDocument/2006/relationships/webSettings" Target="webSettings.xml"/><Relationship Id="rId31" Type="http://schemas.openxmlformats.org/officeDocument/2006/relationships/header" Target="header8.xml"/><Relationship Id="rId44" Type="http://schemas.openxmlformats.org/officeDocument/2006/relationships/footer" Target="footer7.xml"/><Relationship Id="rId52" Type="http://schemas.openxmlformats.org/officeDocument/2006/relationships/header" Target="header14.xml"/><Relationship Id="rId60" Type="http://schemas.openxmlformats.org/officeDocument/2006/relationships/header" Target="header18.xml"/><Relationship Id="rId65" Type="http://schemas.openxmlformats.org/officeDocument/2006/relationships/header" Target="header21.xml"/><Relationship Id="rId73" Type="http://schemas.openxmlformats.org/officeDocument/2006/relationships/header" Target="header28.xml"/><Relationship Id="rId78" Type="http://schemas.openxmlformats.org/officeDocument/2006/relationships/header" Target="header31.xml"/><Relationship Id="rId81" Type="http://schemas.openxmlformats.org/officeDocument/2006/relationships/header" Target="header34.xml"/><Relationship Id="rId86" Type="http://schemas.openxmlformats.org/officeDocument/2006/relationships/header" Target="header38.xml"/><Relationship Id="rId94" Type="http://schemas.openxmlformats.org/officeDocument/2006/relationships/header" Target="header46.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footer" Target="footer2.xml"/><Relationship Id="rId39"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_dlc_DocId xmlns="6bdbe2b7-aea3-4f96-ab21-0fbc5c820174">YDCWVVZYS2U6-727964114-90</_dlc_DocId>
    <_dlc_DocIdUrl xmlns="6bdbe2b7-aea3-4f96-ab21-0fbc5c820174">
      <Url>https://sp.pro-spheretek.com/FM23/_layouts/15/DocIdRedir.aspx?ID=YDCWVVZYS2U6-727964114-90</Url>
      <Description>YDCWVVZYS2U6-727964114-90</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DB25689F5662F4FB245F429FCC77E0E" ma:contentTypeVersion="0" ma:contentTypeDescription="Create a new document." ma:contentTypeScope="" ma:versionID="7fece4d05fc3c1d078340599e7335d44">
  <xsd:schema xmlns:xsd="http://www.w3.org/2001/XMLSchema" xmlns:xs="http://www.w3.org/2001/XMLSchema" xmlns:p="http://schemas.microsoft.com/office/2006/metadata/properties" xmlns:ns2="6bdbe2b7-aea3-4f96-ab21-0fbc5c820174" targetNamespace="http://schemas.microsoft.com/office/2006/metadata/properties" ma:root="true" ma:fieldsID="c80eb12904829e2bdf9511803c3afe64" ns2:_="">
    <xsd:import namespace="6bdbe2b7-aea3-4f96-ab21-0fbc5c820174"/>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dbe2b7-aea3-4f96-ab21-0fbc5c820174"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97F754-0F4C-40B6-9867-DBC56DB8E7FE}">
  <ds:schemaRefs>
    <ds:schemaRef ds:uri="http://schemas.microsoft.com/sharepoint/events"/>
  </ds:schemaRefs>
</ds:datastoreItem>
</file>

<file path=customXml/itemProps2.xml><?xml version="1.0" encoding="utf-8"?>
<ds:datastoreItem xmlns:ds="http://schemas.openxmlformats.org/officeDocument/2006/customXml" ds:itemID="{F9EDF74A-89FA-40AF-8074-82EFD27F5DE7}">
  <ds:schemaRefs>
    <ds:schemaRef ds:uri="http://schemas.microsoft.com/office/2006/metadata/properties"/>
    <ds:schemaRef ds:uri="http://schemas.microsoft.com/office/infopath/2007/PartnerControls"/>
    <ds:schemaRef ds:uri="6bdbe2b7-aea3-4f96-ab21-0fbc5c820174"/>
  </ds:schemaRefs>
</ds:datastoreItem>
</file>

<file path=customXml/itemProps3.xml><?xml version="1.0" encoding="utf-8"?>
<ds:datastoreItem xmlns:ds="http://schemas.openxmlformats.org/officeDocument/2006/customXml" ds:itemID="{1A112541-0571-4E9D-BE17-9E286D8E9F91}">
  <ds:schemaRefs>
    <ds:schemaRef ds:uri="http://schemas.microsoft.com/sharepoint/v3/contenttype/forms"/>
  </ds:schemaRefs>
</ds:datastoreItem>
</file>

<file path=customXml/itemProps4.xml><?xml version="1.0" encoding="utf-8"?>
<ds:datastoreItem xmlns:ds="http://schemas.openxmlformats.org/officeDocument/2006/customXml" ds:itemID="{F2DCB0CC-22D4-4C79-8C8D-2E18EBF898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dbe2b7-aea3-4f96-ab21-0fbc5c8201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8B90C42-42AD-4972-8C45-DACDC477A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584</Pages>
  <Words>180770</Words>
  <Characters>1030395</Characters>
  <Application>Microsoft Office Word</Application>
  <DocSecurity>0</DocSecurity>
  <Lines>8586</Lines>
  <Paragraphs>2417</Paragraphs>
  <ScaleCrop>false</ScaleCrop>
  <HeadingPairs>
    <vt:vector size="2" baseType="variant">
      <vt:variant>
        <vt:lpstr>Title</vt:lpstr>
      </vt:variant>
      <vt:variant>
        <vt:i4>1</vt:i4>
      </vt:variant>
    </vt:vector>
  </HeadingPairs>
  <TitlesOfParts>
    <vt:vector size="1" baseType="lpstr">
      <vt:lpstr>FileMan 22.2 Developers Guide</vt:lpstr>
    </vt:vector>
  </TitlesOfParts>
  <Company>Department of Veterans Affairs (VA)</Company>
  <LinksUpToDate>false</LinksUpToDate>
  <CharactersWithSpaces>1208748</CharactersWithSpaces>
  <SharedDoc>false</SharedDoc>
  <HLinks>
    <vt:vector size="5292" baseType="variant">
      <vt:variant>
        <vt:i4>1703996</vt:i4>
      </vt:variant>
      <vt:variant>
        <vt:i4>7710</vt:i4>
      </vt:variant>
      <vt:variant>
        <vt:i4>0</vt:i4>
      </vt:variant>
      <vt:variant>
        <vt:i4>5</vt:i4>
      </vt:variant>
      <vt:variant>
        <vt:lpwstr/>
      </vt:variant>
      <vt:variant>
        <vt:lpwstr>programmer_access</vt:lpwstr>
      </vt:variant>
      <vt:variant>
        <vt:i4>1507378</vt:i4>
      </vt:variant>
      <vt:variant>
        <vt:i4>7569</vt:i4>
      </vt:variant>
      <vt:variant>
        <vt:i4>0</vt:i4>
      </vt:variant>
      <vt:variant>
        <vt:i4>5</vt:i4>
      </vt:variant>
      <vt:variant>
        <vt:lpwstr/>
      </vt:variant>
      <vt:variant>
        <vt:lpwstr>Other_PACKAGE_File_Fields</vt:lpwstr>
      </vt:variant>
      <vt:variant>
        <vt:i4>786442</vt:i4>
      </vt:variant>
      <vt:variant>
        <vt:i4>7566</vt:i4>
      </vt:variant>
      <vt:variant>
        <vt:i4>0</vt:i4>
      </vt:variant>
      <vt:variant>
        <vt:i4>5</vt:i4>
      </vt:variant>
      <vt:variant>
        <vt:lpwstr/>
      </vt:variant>
      <vt:variant>
        <vt:lpwstr>FILE</vt:lpwstr>
      </vt:variant>
      <vt:variant>
        <vt:i4>5570630</vt:i4>
      </vt:variant>
      <vt:variant>
        <vt:i4>7563</vt:i4>
      </vt:variant>
      <vt:variant>
        <vt:i4>0</vt:i4>
      </vt:variant>
      <vt:variant>
        <vt:i4>5</vt:i4>
      </vt:variant>
      <vt:variant>
        <vt:lpwstr/>
      </vt:variant>
      <vt:variant>
        <vt:lpwstr>POST_INITIALIZATION_ROUTINE</vt:lpwstr>
      </vt:variant>
      <vt:variant>
        <vt:i4>6881392</vt:i4>
      </vt:variant>
      <vt:variant>
        <vt:i4>7560</vt:i4>
      </vt:variant>
      <vt:variant>
        <vt:i4>0</vt:i4>
      </vt:variant>
      <vt:variant>
        <vt:i4>5</vt:i4>
      </vt:variant>
      <vt:variant>
        <vt:lpwstr/>
      </vt:variant>
      <vt:variant>
        <vt:lpwstr>PRE_INIT_AFTER_USER_COMMIT</vt:lpwstr>
      </vt:variant>
      <vt:variant>
        <vt:i4>1376285</vt:i4>
      </vt:variant>
      <vt:variant>
        <vt:i4>7557</vt:i4>
      </vt:variant>
      <vt:variant>
        <vt:i4>0</vt:i4>
      </vt:variant>
      <vt:variant>
        <vt:i4>5</vt:i4>
      </vt:variant>
      <vt:variant>
        <vt:lpwstr/>
      </vt:variant>
      <vt:variant>
        <vt:lpwstr>ENVIRONMENT_CHECK_ROUTINE</vt:lpwstr>
      </vt:variant>
      <vt:variant>
        <vt:i4>5963871</vt:i4>
      </vt:variant>
      <vt:variant>
        <vt:i4>7554</vt:i4>
      </vt:variant>
      <vt:variant>
        <vt:i4>0</vt:i4>
      </vt:variant>
      <vt:variant>
        <vt:i4>5</vt:i4>
      </vt:variant>
      <vt:variant>
        <vt:lpwstr/>
      </vt:variant>
      <vt:variant>
        <vt:lpwstr>EXCLUDED_NAME_SPACE</vt:lpwstr>
      </vt:variant>
      <vt:variant>
        <vt:i4>6684746</vt:i4>
      </vt:variant>
      <vt:variant>
        <vt:i4>7551</vt:i4>
      </vt:variant>
      <vt:variant>
        <vt:i4>0</vt:i4>
      </vt:variant>
      <vt:variant>
        <vt:i4>5</vt:i4>
      </vt:variant>
      <vt:variant>
        <vt:lpwstr/>
      </vt:variant>
      <vt:variant>
        <vt:lpwstr>template_multiples</vt:lpwstr>
      </vt:variant>
      <vt:variant>
        <vt:i4>7078012</vt:i4>
      </vt:variant>
      <vt:variant>
        <vt:i4>7548</vt:i4>
      </vt:variant>
      <vt:variant>
        <vt:i4>0</vt:i4>
      </vt:variant>
      <vt:variant>
        <vt:i4>5</vt:i4>
      </vt:variant>
      <vt:variant>
        <vt:lpwstr/>
      </vt:variant>
      <vt:variant>
        <vt:lpwstr>prefix</vt:lpwstr>
      </vt:variant>
      <vt:variant>
        <vt:i4>262147</vt:i4>
      </vt:variant>
      <vt:variant>
        <vt:i4>7545</vt:i4>
      </vt:variant>
      <vt:variant>
        <vt:i4>0</vt:i4>
      </vt:variant>
      <vt:variant>
        <vt:i4>5</vt:i4>
      </vt:variant>
      <vt:variant>
        <vt:lpwstr/>
      </vt:variant>
      <vt:variant>
        <vt:lpwstr>name</vt:lpwstr>
      </vt:variant>
      <vt:variant>
        <vt:i4>8126466</vt:i4>
      </vt:variant>
      <vt:variant>
        <vt:i4>7428</vt:i4>
      </vt:variant>
      <vt:variant>
        <vt:i4>0</vt:i4>
      </vt:variant>
      <vt:variant>
        <vt:i4>5</vt:i4>
      </vt:variant>
      <vt:variant>
        <vt:lpwstr>http://vista.med.va.gov/fileman/docs/pm/cl_dt.shtml</vt:lpwstr>
      </vt:variant>
      <vt:variant>
        <vt:lpwstr/>
      </vt:variant>
      <vt:variant>
        <vt:i4>3014732</vt:i4>
      </vt:variant>
      <vt:variant>
        <vt:i4>7134</vt:i4>
      </vt:variant>
      <vt:variant>
        <vt:i4>0</vt:i4>
      </vt:variant>
      <vt:variant>
        <vt:i4>5</vt:i4>
      </vt:variant>
      <vt:variant>
        <vt:lpwstr>mailto:1997@24:00</vt:lpwstr>
      </vt:variant>
      <vt:variant>
        <vt:lpwstr/>
      </vt:variant>
      <vt:variant>
        <vt:i4>2097211</vt:i4>
      </vt:variant>
      <vt:variant>
        <vt:i4>6936</vt:i4>
      </vt:variant>
      <vt:variant>
        <vt:i4>0</vt:i4>
      </vt:variant>
      <vt:variant>
        <vt:i4>5</vt:i4>
      </vt:variant>
      <vt:variant>
        <vt:lpwstr>http://www4.va.gov/vdl/application.asp?appid=5</vt:lpwstr>
      </vt:variant>
      <vt:variant>
        <vt:lpwstr/>
      </vt:variant>
      <vt:variant>
        <vt:i4>2097211</vt:i4>
      </vt:variant>
      <vt:variant>
        <vt:i4>6780</vt:i4>
      </vt:variant>
      <vt:variant>
        <vt:i4>0</vt:i4>
      </vt:variant>
      <vt:variant>
        <vt:i4>5</vt:i4>
      </vt:variant>
      <vt:variant>
        <vt:lpwstr>http://www4.va.gov/vdl/application.asp?appid=5</vt:lpwstr>
      </vt:variant>
      <vt:variant>
        <vt:lpwstr/>
      </vt:variant>
      <vt:variant>
        <vt:i4>2097211</vt:i4>
      </vt:variant>
      <vt:variant>
        <vt:i4>6681</vt:i4>
      </vt:variant>
      <vt:variant>
        <vt:i4>0</vt:i4>
      </vt:variant>
      <vt:variant>
        <vt:i4>5</vt:i4>
      </vt:variant>
      <vt:variant>
        <vt:lpwstr>http://www4.va.gov/vdl/application.asp?appid=5</vt:lpwstr>
      </vt:variant>
      <vt:variant>
        <vt:lpwstr/>
      </vt:variant>
      <vt:variant>
        <vt:i4>2097211</vt:i4>
      </vt:variant>
      <vt:variant>
        <vt:i4>6561</vt:i4>
      </vt:variant>
      <vt:variant>
        <vt:i4>0</vt:i4>
      </vt:variant>
      <vt:variant>
        <vt:i4>5</vt:i4>
      </vt:variant>
      <vt:variant>
        <vt:lpwstr>http://www4.va.gov/vdl/application.asp?appid=5</vt:lpwstr>
      </vt:variant>
      <vt:variant>
        <vt:lpwstr/>
      </vt:variant>
      <vt:variant>
        <vt:i4>786479</vt:i4>
      </vt:variant>
      <vt:variant>
        <vt:i4>6255</vt:i4>
      </vt:variant>
      <vt:variant>
        <vt:i4>0</vt:i4>
      </vt:variant>
      <vt:variant>
        <vt:i4>5</vt:i4>
      </vt:variant>
      <vt:variant>
        <vt:lpwstr/>
      </vt:variant>
      <vt:variant>
        <vt:lpwstr>attributes_field_did_api</vt:lpwstr>
      </vt:variant>
      <vt:variant>
        <vt:i4>7340126</vt:i4>
      </vt:variant>
      <vt:variant>
        <vt:i4>6252</vt:i4>
      </vt:variant>
      <vt:variant>
        <vt:i4>0</vt:i4>
      </vt:variant>
      <vt:variant>
        <vt:i4>5</vt:i4>
      </vt:variant>
      <vt:variant>
        <vt:lpwstr/>
      </vt:variant>
      <vt:variant>
        <vt:lpwstr>attributes_file_did_api</vt:lpwstr>
      </vt:variant>
      <vt:variant>
        <vt:i4>5439599</vt:i4>
      </vt:variant>
      <vt:variant>
        <vt:i4>6207</vt:i4>
      </vt:variant>
      <vt:variant>
        <vt:i4>0</vt:i4>
      </vt:variant>
      <vt:variant>
        <vt:i4>5</vt:i4>
      </vt:variant>
      <vt:variant>
        <vt:lpwstr/>
      </vt:variant>
      <vt:variant>
        <vt:lpwstr>Packed_Output_Format_Lister</vt:lpwstr>
      </vt:variant>
      <vt:variant>
        <vt:i4>2228253</vt:i4>
      </vt:variant>
      <vt:variant>
        <vt:i4>6204</vt:i4>
      </vt:variant>
      <vt:variant>
        <vt:i4>0</vt:i4>
      </vt:variant>
      <vt:variant>
        <vt:i4>5</vt:i4>
      </vt:variant>
      <vt:variant>
        <vt:lpwstr/>
      </vt:variant>
      <vt:variant>
        <vt:lpwstr>Standard_Output_Format_Lister</vt:lpwstr>
      </vt:variant>
      <vt:variant>
        <vt:i4>4456575</vt:i4>
      </vt:variant>
      <vt:variant>
        <vt:i4>6132</vt:i4>
      </vt:variant>
      <vt:variant>
        <vt:i4>0</vt:i4>
      </vt:variant>
      <vt:variant>
        <vt:i4>5</vt:i4>
      </vt:variant>
      <vt:variant>
        <vt:lpwstr/>
      </vt:variant>
      <vt:variant>
        <vt:lpwstr>Packed_Output_Format_Finder</vt:lpwstr>
      </vt:variant>
      <vt:variant>
        <vt:i4>3473421</vt:i4>
      </vt:variant>
      <vt:variant>
        <vt:i4>6129</vt:i4>
      </vt:variant>
      <vt:variant>
        <vt:i4>0</vt:i4>
      </vt:variant>
      <vt:variant>
        <vt:i4>5</vt:i4>
      </vt:variant>
      <vt:variant>
        <vt:lpwstr/>
      </vt:variant>
      <vt:variant>
        <vt:lpwstr>Standard_Output_Format_Finder</vt:lpwstr>
      </vt:variant>
      <vt:variant>
        <vt:i4>4718703</vt:i4>
      </vt:variant>
      <vt:variant>
        <vt:i4>5520</vt:i4>
      </vt:variant>
      <vt:variant>
        <vt:i4>0</vt:i4>
      </vt:variant>
      <vt:variant>
        <vt:i4>5</vt:i4>
      </vt:variant>
      <vt:variant>
        <vt:lpwstr/>
      </vt:variant>
      <vt:variant>
        <vt:lpwstr>DIC_Subentries</vt:lpwstr>
      </vt:variant>
      <vt:variant>
        <vt:i4>2555924</vt:i4>
      </vt:variant>
      <vt:variant>
        <vt:i4>5499</vt:i4>
      </vt:variant>
      <vt:variant>
        <vt:i4>0</vt:i4>
      </vt:variant>
      <vt:variant>
        <vt:i4>5</vt:i4>
      </vt:variant>
      <vt:variant>
        <vt:lpwstr/>
      </vt:variant>
      <vt:variant>
        <vt:lpwstr>indexes_keys</vt:lpwstr>
      </vt:variant>
      <vt:variant>
        <vt:i4>6750308</vt:i4>
      </vt:variant>
      <vt:variant>
        <vt:i4>5493</vt:i4>
      </vt:variant>
      <vt:variant>
        <vt:i4>0</vt:i4>
      </vt:variant>
      <vt:variant>
        <vt:i4>5</vt:i4>
      </vt:variant>
      <vt:variant>
        <vt:lpwstr/>
      </vt:variant>
      <vt:variant>
        <vt:lpwstr>Filing</vt:lpwstr>
      </vt:variant>
      <vt:variant>
        <vt:i4>393229</vt:i4>
      </vt:variant>
      <vt:variant>
        <vt:i4>5487</vt:i4>
      </vt:variant>
      <vt:variant>
        <vt:i4>0</vt:i4>
      </vt:variant>
      <vt:variant>
        <vt:i4>5</vt:i4>
      </vt:variant>
      <vt:variant>
        <vt:lpwstr/>
      </vt:variant>
      <vt:variant>
        <vt:lpwstr>Screening</vt:lpwstr>
      </vt:variant>
      <vt:variant>
        <vt:i4>8323192</vt:i4>
      </vt:variant>
      <vt:variant>
        <vt:i4>5481</vt:i4>
      </vt:variant>
      <vt:variant>
        <vt:i4>0</vt:i4>
      </vt:variant>
      <vt:variant>
        <vt:i4>5</vt:i4>
      </vt:variant>
      <vt:variant>
        <vt:lpwstr/>
      </vt:variant>
      <vt:variant>
        <vt:lpwstr>Subfile</vt:lpwstr>
      </vt:variant>
      <vt:variant>
        <vt:i4>1703962</vt:i4>
      </vt:variant>
      <vt:variant>
        <vt:i4>5475</vt:i4>
      </vt:variant>
      <vt:variant>
        <vt:i4>0</vt:i4>
      </vt:variant>
      <vt:variant>
        <vt:i4>5</vt:i4>
      </vt:variant>
      <vt:variant>
        <vt:lpwstr/>
      </vt:variant>
      <vt:variant>
        <vt:lpwstr>Detecting</vt:lpwstr>
      </vt:variant>
      <vt:variant>
        <vt:i4>1245194</vt:i4>
      </vt:variant>
      <vt:variant>
        <vt:i4>5469</vt:i4>
      </vt:variant>
      <vt:variant>
        <vt:i4>0</vt:i4>
      </vt:variant>
      <vt:variant>
        <vt:i4>5</vt:i4>
      </vt:variant>
      <vt:variant>
        <vt:lpwstr/>
      </vt:variant>
      <vt:variant>
        <vt:lpwstr>Continuation</vt:lpwstr>
      </vt:variant>
      <vt:variant>
        <vt:i4>7405644</vt:i4>
      </vt:variant>
      <vt:variant>
        <vt:i4>5463</vt:i4>
      </vt:variant>
      <vt:variant>
        <vt:i4>0</vt:i4>
      </vt:variant>
      <vt:variant>
        <vt:i4>5</vt:i4>
      </vt:variant>
      <vt:variant>
        <vt:lpwstr/>
      </vt:variant>
      <vt:variant>
        <vt:lpwstr>Specific_fields</vt:lpwstr>
      </vt:variant>
      <vt:variant>
        <vt:i4>1703945</vt:i4>
      </vt:variant>
      <vt:variant>
        <vt:i4>5457</vt:i4>
      </vt:variant>
      <vt:variant>
        <vt:i4>0</vt:i4>
      </vt:variant>
      <vt:variant>
        <vt:i4>5</vt:i4>
      </vt:variant>
      <vt:variant>
        <vt:lpwstr/>
      </vt:variant>
      <vt:variant>
        <vt:lpwstr>Branching</vt:lpwstr>
      </vt:variant>
      <vt:variant>
        <vt:i4>7471177</vt:i4>
      </vt:variant>
      <vt:variant>
        <vt:i4>5451</vt:i4>
      </vt:variant>
      <vt:variant>
        <vt:i4>0</vt:i4>
      </vt:variant>
      <vt:variant>
        <vt:i4>5</vt:i4>
      </vt:variant>
      <vt:variant>
        <vt:lpwstr/>
      </vt:variant>
      <vt:variant>
        <vt:lpwstr>Edit_qualifiers</vt:lpwstr>
      </vt:variant>
      <vt:variant>
        <vt:i4>1703945</vt:i4>
      </vt:variant>
      <vt:variant>
        <vt:i4>5445</vt:i4>
      </vt:variant>
      <vt:variant>
        <vt:i4>0</vt:i4>
      </vt:variant>
      <vt:variant>
        <vt:i4>5</vt:i4>
      </vt:variant>
      <vt:variant>
        <vt:lpwstr/>
      </vt:variant>
      <vt:variant>
        <vt:lpwstr>Branching</vt:lpwstr>
      </vt:variant>
      <vt:variant>
        <vt:i4>4718703</vt:i4>
      </vt:variant>
      <vt:variant>
        <vt:i4>5436</vt:i4>
      </vt:variant>
      <vt:variant>
        <vt:i4>0</vt:i4>
      </vt:variant>
      <vt:variant>
        <vt:i4>5</vt:i4>
      </vt:variant>
      <vt:variant>
        <vt:lpwstr/>
      </vt:variant>
      <vt:variant>
        <vt:lpwstr>DIC_Subentries</vt:lpwstr>
      </vt:variant>
      <vt:variant>
        <vt:i4>4718703</vt:i4>
      </vt:variant>
      <vt:variant>
        <vt:i4>5430</vt:i4>
      </vt:variant>
      <vt:variant>
        <vt:i4>0</vt:i4>
      </vt:variant>
      <vt:variant>
        <vt:i4>5</vt:i4>
      </vt:variant>
      <vt:variant>
        <vt:lpwstr/>
      </vt:variant>
      <vt:variant>
        <vt:lpwstr>DIC_Subentries</vt:lpwstr>
      </vt:variant>
      <vt:variant>
        <vt:i4>5636207</vt:i4>
      </vt:variant>
      <vt:variant>
        <vt:i4>5379</vt:i4>
      </vt:variant>
      <vt:variant>
        <vt:i4>0</vt:i4>
      </vt:variant>
      <vt:variant>
        <vt:i4>5</vt:i4>
      </vt:variant>
      <vt:variant>
        <vt:lpwstr>http://vhaispwww5/fileman/docs/pm/gfs_3c.shtml</vt:lpwstr>
      </vt:variant>
      <vt:variant>
        <vt:lpwstr>laygo</vt:lpwstr>
      </vt:variant>
      <vt:variant>
        <vt:i4>5636207</vt:i4>
      </vt:variant>
      <vt:variant>
        <vt:i4>5376</vt:i4>
      </vt:variant>
      <vt:variant>
        <vt:i4>0</vt:i4>
      </vt:variant>
      <vt:variant>
        <vt:i4>5</vt:i4>
      </vt:variant>
      <vt:variant>
        <vt:lpwstr>http://vhaispwww5/fileman/docs/pm/gfs_3c.shtml</vt:lpwstr>
      </vt:variant>
      <vt:variant>
        <vt:lpwstr>laygo</vt:lpwstr>
      </vt:variant>
      <vt:variant>
        <vt:i4>4718703</vt:i4>
      </vt:variant>
      <vt:variant>
        <vt:i4>5361</vt:i4>
      </vt:variant>
      <vt:variant>
        <vt:i4>0</vt:i4>
      </vt:variant>
      <vt:variant>
        <vt:i4>5</vt:i4>
      </vt:variant>
      <vt:variant>
        <vt:lpwstr/>
      </vt:variant>
      <vt:variant>
        <vt:lpwstr>DIC_Subentries</vt:lpwstr>
      </vt:variant>
      <vt:variant>
        <vt:i4>5898304</vt:i4>
      </vt:variant>
      <vt:variant>
        <vt:i4>5223</vt:i4>
      </vt:variant>
      <vt:variant>
        <vt:i4>0</vt:i4>
      </vt:variant>
      <vt:variant>
        <vt:i4>5</vt:i4>
      </vt:variant>
      <vt:variant>
        <vt:lpwstr>http://www.va.gov/vdl/application.asp?appid=5</vt:lpwstr>
      </vt:variant>
      <vt:variant>
        <vt:lpwstr/>
      </vt:variant>
      <vt:variant>
        <vt:i4>7864378</vt:i4>
      </vt:variant>
      <vt:variant>
        <vt:i4>5220</vt:i4>
      </vt:variant>
      <vt:variant>
        <vt:i4>0</vt:i4>
      </vt:variant>
      <vt:variant>
        <vt:i4>5</vt:i4>
      </vt:variant>
      <vt:variant>
        <vt:lpwstr>http://www.va.gov/vdl/</vt:lpwstr>
      </vt:variant>
      <vt:variant>
        <vt:lpwstr/>
      </vt:variant>
      <vt:variant>
        <vt:i4>5111831</vt:i4>
      </vt:variant>
      <vt:variant>
        <vt:i4>5217</vt:i4>
      </vt:variant>
      <vt:variant>
        <vt:i4>0</vt:i4>
      </vt:variant>
      <vt:variant>
        <vt:i4>5</vt:i4>
      </vt:variant>
      <vt:variant>
        <vt:lpwstr>http://www.adobe.com/</vt:lpwstr>
      </vt:variant>
      <vt:variant>
        <vt:lpwstr/>
      </vt:variant>
      <vt:variant>
        <vt:i4>5898304</vt:i4>
      </vt:variant>
      <vt:variant>
        <vt:i4>5214</vt:i4>
      </vt:variant>
      <vt:variant>
        <vt:i4>0</vt:i4>
      </vt:variant>
      <vt:variant>
        <vt:i4>5</vt:i4>
      </vt:variant>
      <vt:variant>
        <vt:lpwstr>http://www.va.gov/vdl/application.asp?appid=5</vt:lpwstr>
      </vt:variant>
      <vt:variant>
        <vt:lpwstr/>
      </vt:variant>
      <vt:variant>
        <vt:i4>589858</vt:i4>
      </vt:variant>
      <vt:variant>
        <vt:i4>5187</vt:i4>
      </vt:variant>
      <vt:variant>
        <vt:i4>0</vt:i4>
      </vt:variant>
      <vt:variant>
        <vt:i4>5</vt:i4>
      </vt:variant>
      <vt:variant>
        <vt:lpwstr/>
      </vt:variant>
      <vt:variant>
        <vt:lpwstr>html_manuals</vt:lpwstr>
      </vt:variant>
      <vt:variant>
        <vt:i4>1638459</vt:i4>
      </vt:variant>
      <vt:variant>
        <vt:i4>5123</vt:i4>
      </vt:variant>
      <vt:variant>
        <vt:i4>0</vt:i4>
      </vt:variant>
      <vt:variant>
        <vt:i4>5</vt:i4>
      </vt:variant>
      <vt:variant>
        <vt:lpwstr/>
      </vt:variant>
      <vt:variant>
        <vt:lpwstr>_Toc390091163</vt:lpwstr>
      </vt:variant>
      <vt:variant>
        <vt:i4>1638459</vt:i4>
      </vt:variant>
      <vt:variant>
        <vt:i4>5117</vt:i4>
      </vt:variant>
      <vt:variant>
        <vt:i4>0</vt:i4>
      </vt:variant>
      <vt:variant>
        <vt:i4>5</vt:i4>
      </vt:variant>
      <vt:variant>
        <vt:lpwstr/>
      </vt:variant>
      <vt:variant>
        <vt:lpwstr>_Toc390091162</vt:lpwstr>
      </vt:variant>
      <vt:variant>
        <vt:i4>1638459</vt:i4>
      </vt:variant>
      <vt:variant>
        <vt:i4>5111</vt:i4>
      </vt:variant>
      <vt:variant>
        <vt:i4>0</vt:i4>
      </vt:variant>
      <vt:variant>
        <vt:i4>5</vt:i4>
      </vt:variant>
      <vt:variant>
        <vt:lpwstr/>
      </vt:variant>
      <vt:variant>
        <vt:lpwstr>_Toc390091161</vt:lpwstr>
      </vt:variant>
      <vt:variant>
        <vt:i4>1638459</vt:i4>
      </vt:variant>
      <vt:variant>
        <vt:i4>5105</vt:i4>
      </vt:variant>
      <vt:variant>
        <vt:i4>0</vt:i4>
      </vt:variant>
      <vt:variant>
        <vt:i4>5</vt:i4>
      </vt:variant>
      <vt:variant>
        <vt:lpwstr/>
      </vt:variant>
      <vt:variant>
        <vt:lpwstr>_Toc390091160</vt:lpwstr>
      </vt:variant>
      <vt:variant>
        <vt:i4>1703995</vt:i4>
      </vt:variant>
      <vt:variant>
        <vt:i4>5099</vt:i4>
      </vt:variant>
      <vt:variant>
        <vt:i4>0</vt:i4>
      </vt:variant>
      <vt:variant>
        <vt:i4>5</vt:i4>
      </vt:variant>
      <vt:variant>
        <vt:lpwstr/>
      </vt:variant>
      <vt:variant>
        <vt:lpwstr>_Toc390091159</vt:lpwstr>
      </vt:variant>
      <vt:variant>
        <vt:i4>1703995</vt:i4>
      </vt:variant>
      <vt:variant>
        <vt:i4>5093</vt:i4>
      </vt:variant>
      <vt:variant>
        <vt:i4>0</vt:i4>
      </vt:variant>
      <vt:variant>
        <vt:i4>5</vt:i4>
      </vt:variant>
      <vt:variant>
        <vt:lpwstr/>
      </vt:variant>
      <vt:variant>
        <vt:lpwstr>_Toc390091158</vt:lpwstr>
      </vt:variant>
      <vt:variant>
        <vt:i4>1703995</vt:i4>
      </vt:variant>
      <vt:variant>
        <vt:i4>5087</vt:i4>
      </vt:variant>
      <vt:variant>
        <vt:i4>0</vt:i4>
      </vt:variant>
      <vt:variant>
        <vt:i4>5</vt:i4>
      </vt:variant>
      <vt:variant>
        <vt:lpwstr/>
      </vt:variant>
      <vt:variant>
        <vt:lpwstr>_Toc390091157</vt:lpwstr>
      </vt:variant>
      <vt:variant>
        <vt:i4>1703995</vt:i4>
      </vt:variant>
      <vt:variant>
        <vt:i4>5081</vt:i4>
      </vt:variant>
      <vt:variant>
        <vt:i4>0</vt:i4>
      </vt:variant>
      <vt:variant>
        <vt:i4>5</vt:i4>
      </vt:variant>
      <vt:variant>
        <vt:lpwstr/>
      </vt:variant>
      <vt:variant>
        <vt:lpwstr>_Toc390091156</vt:lpwstr>
      </vt:variant>
      <vt:variant>
        <vt:i4>1703995</vt:i4>
      </vt:variant>
      <vt:variant>
        <vt:i4>5075</vt:i4>
      </vt:variant>
      <vt:variant>
        <vt:i4>0</vt:i4>
      </vt:variant>
      <vt:variant>
        <vt:i4>5</vt:i4>
      </vt:variant>
      <vt:variant>
        <vt:lpwstr/>
      </vt:variant>
      <vt:variant>
        <vt:lpwstr>_Toc390091155</vt:lpwstr>
      </vt:variant>
      <vt:variant>
        <vt:i4>1703995</vt:i4>
      </vt:variant>
      <vt:variant>
        <vt:i4>5069</vt:i4>
      </vt:variant>
      <vt:variant>
        <vt:i4>0</vt:i4>
      </vt:variant>
      <vt:variant>
        <vt:i4>5</vt:i4>
      </vt:variant>
      <vt:variant>
        <vt:lpwstr/>
      </vt:variant>
      <vt:variant>
        <vt:lpwstr>_Toc390091154</vt:lpwstr>
      </vt:variant>
      <vt:variant>
        <vt:i4>1703995</vt:i4>
      </vt:variant>
      <vt:variant>
        <vt:i4>5063</vt:i4>
      </vt:variant>
      <vt:variant>
        <vt:i4>0</vt:i4>
      </vt:variant>
      <vt:variant>
        <vt:i4>5</vt:i4>
      </vt:variant>
      <vt:variant>
        <vt:lpwstr/>
      </vt:variant>
      <vt:variant>
        <vt:lpwstr>_Toc390091153</vt:lpwstr>
      </vt:variant>
      <vt:variant>
        <vt:i4>1703995</vt:i4>
      </vt:variant>
      <vt:variant>
        <vt:i4>5057</vt:i4>
      </vt:variant>
      <vt:variant>
        <vt:i4>0</vt:i4>
      </vt:variant>
      <vt:variant>
        <vt:i4>5</vt:i4>
      </vt:variant>
      <vt:variant>
        <vt:lpwstr/>
      </vt:variant>
      <vt:variant>
        <vt:lpwstr>_Toc390091152</vt:lpwstr>
      </vt:variant>
      <vt:variant>
        <vt:i4>1703995</vt:i4>
      </vt:variant>
      <vt:variant>
        <vt:i4>5051</vt:i4>
      </vt:variant>
      <vt:variant>
        <vt:i4>0</vt:i4>
      </vt:variant>
      <vt:variant>
        <vt:i4>5</vt:i4>
      </vt:variant>
      <vt:variant>
        <vt:lpwstr/>
      </vt:variant>
      <vt:variant>
        <vt:lpwstr>_Toc390091151</vt:lpwstr>
      </vt:variant>
      <vt:variant>
        <vt:i4>1703995</vt:i4>
      </vt:variant>
      <vt:variant>
        <vt:i4>5045</vt:i4>
      </vt:variant>
      <vt:variant>
        <vt:i4>0</vt:i4>
      </vt:variant>
      <vt:variant>
        <vt:i4>5</vt:i4>
      </vt:variant>
      <vt:variant>
        <vt:lpwstr/>
      </vt:variant>
      <vt:variant>
        <vt:lpwstr>_Toc390091150</vt:lpwstr>
      </vt:variant>
      <vt:variant>
        <vt:i4>1769531</vt:i4>
      </vt:variant>
      <vt:variant>
        <vt:i4>5039</vt:i4>
      </vt:variant>
      <vt:variant>
        <vt:i4>0</vt:i4>
      </vt:variant>
      <vt:variant>
        <vt:i4>5</vt:i4>
      </vt:variant>
      <vt:variant>
        <vt:lpwstr/>
      </vt:variant>
      <vt:variant>
        <vt:lpwstr>_Toc390091149</vt:lpwstr>
      </vt:variant>
      <vt:variant>
        <vt:i4>1769531</vt:i4>
      </vt:variant>
      <vt:variant>
        <vt:i4>5033</vt:i4>
      </vt:variant>
      <vt:variant>
        <vt:i4>0</vt:i4>
      </vt:variant>
      <vt:variant>
        <vt:i4>5</vt:i4>
      </vt:variant>
      <vt:variant>
        <vt:lpwstr/>
      </vt:variant>
      <vt:variant>
        <vt:lpwstr>_Toc390091148</vt:lpwstr>
      </vt:variant>
      <vt:variant>
        <vt:i4>1769531</vt:i4>
      </vt:variant>
      <vt:variant>
        <vt:i4>5027</vt:i4>
      </vt:variant>
      <vt:variant>
        <vt:i4>0</vt:i4>
      </vt:variant>
      <vt:variant>
        <vt:i4>5</vt:i4>
      </vt:variant>
      <vt:variant>
        <vt:lpwstr/>
      </vt:variant>
      <vt:variant>
        <vt:lpwstr>_Toc390091147</vt:lpwstr>
      </vt:variant>
      <vt:variant>
        <vt:i4>1769531</vt:i4>
      </vt:variant>
      <vt:variant>
        <vt:i4>5021</vt:i4>
      </vt:variant>
      <vt:variant>
        <vt:i4>0</vt:i4>
      </vt:variant>
      <vt:variant>
        <vt:i4>5</vt:i4>
      </vt:variant>
      <vt:variant>
        <vt:lpwstr/>
      </vt:variant>
      <vt:variant>
        <vt:lpwstr>_Toc390091146</vt:lpwstr>
      </vt:variant>
      <vt:variant>
        <vt:i4>1769531</vt:i4>
      </vt:variant>
      <vt:variant>
        <vt:i4>5015</vt:i4>
      </vt:variant>
      <vt:variant>
        <vt:i4>0</vt:i4>
      </vt:variant>
      <vt:variant>
        <vt:i4>5</vt:i4>
      </vt:variant>
      <vt:variant>
        <vt:lpwstr/>
      </vt:variant>
      <vt:variant>
        <vt:lpwstr>_Toc390091145</vt:lpwstr>
      </vt:variant>
      <vt:variant>
        <vt:i4>1769531</vt:i4>
      </vt:variant>
      <vt:variant>
        <vt:i4>5009</vt:i4>
      </vt:variant>
      <vt:variant>
        <vt:i4>0</vt:i4>
      </vt:variant>
      <vt:variant>
        <vt:i4>5</vt:i4>
      </vt:variant>
      <vt:variant>
        <vt:lpwstr/>
      </vt:variant>
      <vt:variant>
        <vt:lpwstr>_Toc390091144</vt:lpwstr>
      </vt:variant>
      <vt:variant>
        <vt:i4>1769531</vt:i4>
      </vt:variant>
      <vt:variant>
        <vt:i4>5003</vt:i4>
      </vt:variant>
      <vt:variant>
        <vt:i4>0</vt:i4>
      </vt:variant>
      <vt:variant>
        <vt:i4>5</vt:i4>
      </vt:variant>
      <vt:variant>
        <vt:lpwstr/>
      </vt:variant>
      <vt:variant>
        <vt:lpwstr>_Toc390091143</vt:lpwstr>
      </vt:variant>
      <vt:variant>
        <vt:i4>1769531</vt:i4>
      </vt:variant>
      <vt:variant>
        <vt:i4>4997</vt:i4>
      </vt:variant>
      <vt:variant>
        <vt:i4>0</vt:i4>
      </vt:variant>
      <vt:variant>
        <vt:i4>5</vt:i4>
      </vt:variant>
      <vt:variant>
        <vt:lpwstr/>
      </vt:variant>
      <vt:variant>
        <vt:lpwstr>_Toc390091142</vt:lpwstr>
      </vt:variant>
      <vt:variant>
        <vt:i4>1769531</vt:i4>
      </vt:variant>
      <vt:variant>
        <vt:i4>4991</vt:i4>
      </vt:variant>
      <vt:variant>
        <vt:i4>0</vt:i4>
      </vt:variant>
      <vt:variant>
        <vt:i4>5</vt:i4>
      </vt:variant>
      <vt:variant>
        <vt:lpwstr/>
      </vt:variant>
      <vt:variant>
        <vt:lpwstr>_Toc390091141</vt:lpwstr>
      </vt:variant>
      <vt:variant>
        <vt:i4>1769531</vt:i4>
      </vt:variant>
      <vt:variant>
        <vt:i4>4985</vt:i4>
      </vt:variant>
      <vt:variant>
        <vt:i4>0</vt:i4>
      </vt:variant>
      <vt:variant>
        <vt:i4>5</vt:i4>
      </vt:variant>
      <vt:variant>
        <vt:lpwstr/>
      </vt:variant>
      <vt:variant>
        <vt:lpwstr>_Toc390091140</vt:lpwstr>
      </vt:variant>
      <vt:variant>
        <vt:i4>1835067</vt:i4>
      </vt:variant>
      <vt:variant>
        <vt:i4>4979</vt:i4>
      </vt:variant>
      <vt:variant>
        <vt:i4>0</vt:i4>
      </vt:variant>
      <vt:variant>
        <vt:i4>5</vt:i4>
      </vt:variant>
      <vt:variant>
        <vt:lpwstr/>
      </vt:variant>
      <vt:variant>
        <vt:lpwstr>_Toc390091139</vt:lpwstr>
      </vt:variant>
      <vt:variant>
        <vt:i4>1835067</vt:i4>
      </vt:variant>
      <vt:variant>
        <vt:i4>4973</vt:i4>
      </vt:variant>
      <vt:variant>
        <vt:i4>0</vt:i4>
      </vt:variant>
      <vt:variant>
        <vt:i4>5</vt:i4>
      </vt:variant>
      <vt:variant>
        <vt:lpwstr/>
      </vt:variant>
      <vt:variant>
        <vt:lpwstr>_Toc390091138</vt:lpwstr>
      </vt:variant>
      <vt:variant>
        <vt:i4>1835067</vt:i4>
      </vt:variant>
      <vt:variant>
        <vt:i4>4967</vt:i4>
      </vt:variant>
      <vt:variant>
        <vt:i4>0</vt:i4>
      </vt:variant>
      <vt:variant>
        <vt:i4>5</vt:i4>
      </vt:variant>
      <vt:variant>
        <vt:lpwstr/>
      </vt:variant>
      <vt:variant>
        <vt:lpwstr>_Toc390091137</vt:lpwstr>
      </vt:variant>
      <vt:variant>
        <vt:i4>1835067</vt:i4>
      </vt:variant>
      <vt:variant>
        <vt:i4>4961</vt:i4>
      </vt:variant>
      <vt:variant>
        <vt:i4>0</vt:i4>
      </vt:variant>
      <vt:variant>
        <vt:i4>5</vt:i4>
      </vt:variant>
      <vt:variant>
        <vt:lpwstr/>
      </vt:variant>
      <vt:variant>
        <vt:lpwstr>_Toc390091136</vt:lpwstr>
      </vt:variant>
      <vt:variant>
        <vt:i4>1835067</vt:i4>
      </vt:variant>
      <vt:variant>
        <vt:i4>4955</vt:i4>
      </vt:variant>
      <vt:variant>
        <vt:i4>0</vt:i4>
      </vt:variant>
      <vt:variant>
        <vt:i4>5</vt:i4>
      </vt:variant>
      <vt:variant>
        <vt:lpwstr/>
      </vt:variant>
      <vt:variant>
        <vt:lpwstr>_Toc390091135</vt:lpwstr>
      </vt:variant>
      <vt:variant>
        <vt:i4>1835067</vt:i4>
      </vt:variant>
      <vt:variant>
        <vt:i4>4949</vt:i4>
      </vt:variant>
      <vt:variant>
        <vt:i4>0</vt:i4>
      </vt:variant>
      <vt:variant>
        <vt:i4>5</vt:i4>
      </vt:variant>
      <vt:variant>
        <vt:lpwstr/>
      </vt:variant>
      <vt:variant>
        <vt:lpwstr>_Toc390091134</vt:lpwstr>
      </vt:variant>
      <vt:variant>
        <vt:i4>1835067</vt:i4>
      </vt:variant>
      <vt:variant>
        <vt:i4>4943</vt:i4>
      </vt:variant>
      <vt:variant>
        <vt:i4>0</vt:i4>
      </vt:variant>
      <vt:variant>
        <vt:i4>5</vt:i4>
      </vt:variant>
      <vt:variant>
        <vt:lpwstr/>
      </vt:variant>
      <vt:variant>
        <vt:lpwstr>_Toc390091133</vt:lpwstr>
      </vt:variant>
      <vt:variant>
        <vt:i4>1835067</vt:i4>
      </vt:variant>
      <vt:variant>
        <vt:i4>4937</vt:i4>
      </vt:variant>
      <vt:variant>
        <vt:i4>0</vt:i4>
      </vt:variant>
      <vt:variant>
        <vt:i4>5</vt:i4>
      </vt:variant>
      <vt:variant>
        <vt:lpwstr/>
      </vt:variant>
      <vt:variant>
        <vt:lpwstr>_Toc390091132</vt:lpwstr>
      </vt:variant>
      <vt:variant>
        <vt:i4>1835067</vt:i4>
      </vt:variant>
      <vt:variant>
        <vt:i4>4931</vt:i4>
      </vt:variant>
      <vt:variant>
        <vt:i4>0</vt:i4>
      </vt:variant>
      <vt:variant>
        <vt:i4>5</vt:i4>
      </vt:variant>
      <vt:variant>
        <vt:lpwstr/>
      </vt:variant>
      <vt:variant>
        <vt:lpwstr>_Toc390091131</vt:lpwstr>
      </vt:variant>
      <vt:variant>
        <vt:i4>1835067</vt:i4>
      </vt:variant>
      <vt:variant>
        <vt:i4>4925</vt:i4>
      </vt:variant>
      <vt:variant>
        <vt:i4>0</vt:i4>
      </vt:variant>
      <vt:variant>
        <vt:i4>5</vt:i4>
      </vt:variant>
      <vt:variant>
        <vt:lpwstr/>
      </vt:variant>
      <vt:variant>
        <vt:lpwstr>_Toc390091130</vt:lpwstr>
      </vt:variant>
      <vt:variant>
        <vt:i4>1900603</vt:i4>
      </vt:variant>
      <vt:variant>
        <vt:i4>4919</vt:i4>
      </vt:variant>
      <vt:variant>
        <vt:i4>0</vt:i4>
      </vt:variant>
      <vt:variant>
        <vt:i4>5</vt:i4>
      </vt:variant>
      <vt:variant>
        <vt:lpwstr/>
      </vt:variant>
      <vt:variant>
        <vt:lpwstr>_Toc390091129</vt:lpwstr>
      </vt:variant>
      <vt:variant>
        <vt:i4>1900603</vt:i4>
      </vt:variant>
      <vt:variant>
        <vt:i4>4913</vt:i4>
      </vt:variant>
      <vt:variant>
        <vt:i4>0</vt:i4>
      </vt:variant>
      <vt:variant>
        <vt:i4>5</vt:i4>
      </vt:variant>
      <vt:variant>
        <vt:lpwstr/>
      </vt:variant>
      <vt:variant>
        <vt:lpwstr>_Toc390091128</vt:lpwstr>
      </vt:variant>
      <vt:variant>
        <vt:i4>1900603</vt:i4>
      </vt:variant>
      <vt:variant>
        <vt:i4>4907</vt:i4>
      </vt:variant>
      <vt:variant>
        <vt:i4>0</vt:i4>
      </vt:variant>
      <vt:variant>
        <vt:i4>5</vt:i4>
      </vt:variant>
      <vt:variant>
        <vt:lpwstr/>
      </vt:variant>
      <vt:variant>
        <vt:lpwstr>_Toc390091127</vt:lpwstr>
      </vt:variant>
      <vt:variant>
        <vt:i4>1900603</vt:i4>
      </vt:variant>
      <vt:variant>
        <vt:i4>4901</vt:i4>
      </vt:variant>
      <vt:variant>
        <vt:i4>0</vt:i4>
      </vt:variant>
      <vt:variant>
        <vt:i4>5</vt:i4>
      </vt:variant>
      <vt:variant>
        <vt:lpwstr/>
      </vt:variant>
      <vt:variant>
        <vt:lpwstr>_Toc390091126</vt:lpwstr>
      </vt:variant>
      <vt:variant>
        <vt:i4>1900603</vt:i4>
      </vt:variant>
      <vt:variant>
        <vt:i4>4895</vt:i4>
      </vt:variant>
      <vt:variant>
        <vt:i4>0</vt:i4>
      </vt:variant>
      <vt:variant>
        <vt:i4>5</vt:i4>
      </vt:variant>
      <vt:variant>
        <vt:lpwstr/>
      </vt:variant>
      <vt:variant>
        <vt:lpwstr>_Toc390091125</vt:lpwstr>
      </vt:variant>
      <vt:variant>
        <vt:i4>1900603</vt:i4>
      </vt:variant>
      <vt:variant>
        <vt:i4>4889</vt:i4>
      </vt:variant>
      <vt:variant>
        <vt:i4>0</vt:i4>
      </vt:variant>
      <vt:variant>
        <vt:i4>5</vt:i4>
      </vt:variant>
      <vt:variant>
        <vt:lpwstr/>
      </vt:variant>
      <vt:variant>
        <vt:lpwstr>_Toc390091124</vt:lpwstr>
      </vt:variant>
      <vt:variant>
        <vt:i4>1900603</vt:i4>
      </vt:variant>
      <vt:variant>
        <vt:i4>4883</vt:i4>
      </vt:variant>
      <vt:variant>
        <vt:i4>0</vt:i4>
      </vt:variant>
      <vt:variant>
        <vt:i4>5</vt:i4>
      </vt:variant>
      <vt:variant>
        <vt:lpwstr/>
      </vt:variant>
      <vt:variant>
        <vt:lpwstr>_Toc390091123</vt:lpwstr>
      </vt:variant>
      <vt:variant>
        <vt:i4>1900603</vt:i4>
      </vt:variant>
      <vt:variant>
        <vt:i4>4877</vt:i4>
      </vt:variant>
      <vt:variant>
        <vt:i4>0</vt:i4>
      </vt:variant>
      <vt:variant>
        <vt:i4>5</vt:i4>
      </vt:variant>
      <vt:variant>
        <vt:lpwstr/>
      </vt:variant>
      <vt:variant>
        <vt:lpwstr>_Toc390091122</vt:lpwstr>
      </vt:variant>
      <vt:variant>
        <vt:i4>1900603</vt:i4>
      </vt:variant>
      <vt:variant>
        <vt:i4>4871</vt:i4>
      </vt:variant>
      <vt:variant>
        <vt:i4>0</vt:i4>
      </vt:variant>
      <vt:variant>
        <vt:i4>5</vt:i4>
      </vt:variant>
      <vt:variant>
        <vt:lpwstr/>
      </vt:variant>
      <vt:variant>
        <vt:lpwstr>_Toc390091121</vt:lpwstr>
      </vt:variant>
      <vt:variant>
        <vt:i4>1900603</vt:i4>
      </vt:variant>
      <vt:variant>
        <vt:i4>4865</vt:i4>
      </vt:variant>
      <vt:variant>
        <vt:i4>0</vt:i4>
      </vt:variant>
      <vt:variant>
        <vt:i4>5</vt:i4>
      </vt:variant>
      <vt:variant>
        <vt:lpwstr/>
      </vt:variant>
      <vt:variant>
        <vt:lpwstr>_Toc390091120</vt:lpwstr>
      </vt:variant>
      <vt:variant>
        <vt:i4>1966139</vt:i4>
      </vt:variant>
      <vt:variant>
        <vt:i4>4859</vt:i4>
      </vt:variant>
      <vt:variant>
        <vt:i4>0</vt:i4>
      </vt:variant>
      <vt:variant>
        <vt:i4>5</vt:i4>
      </vt:variant>
      <vt:variant>
        <vt:lpwstr/>
      </vt:variant>
      <vt:variant>
        <vt:lpwstr>_Toc390091119</vt:lpwstr>
      </vt:variant>
      <vt:variant>
        <vt:i4>1966139</vt:i4>
      </vt:variant>
      <vt:variant>
        <vt:i4>4853</vt:i4>
      </vt:variant>
      <vt:variant>
        <vt:i4>0</vt:i4>
      </vt:variant>
      <vt:variant>
        <vt:i4>5</vt:i4>
      </vt:variant>
      <vt:variant>
        <vt:lpwstr/>
      </vt:variant>
      <vt:variant>
        <vt:lpwstr>_Toc390091118</vt:lpwstr>
      </vt:variant>
      <vt:variant>
        <vt:i4>1966139</vt:i4>
      </vt:variant>
      <vt:variant>
        <vt:i4>4847</vt:i4>
      </vt:variant>
      <vt:variant>
        <vt:i4>0</vt:i4>
      </vt:variant>
      <vt:variant>
        <vt:i4>5</vt:i4>
      </vt:variant>
      <vt:variant>
        <vt:lpwstr/>
      </vt:variant>
      <vt:variant>
        <vt:lpwstr>_Toc390091117</vt:lpwstr>
      </vt:variant>
      <vt:variant>
        <vt:i4>1966139</vt:i4>
      </vt:variant>
      <vt:variant>
        <vt:i4>4841</vt:i4>
      </vt:variant>
      <vt:variant>
        <vt:i4>0</vt:i4>
      </vt:variant>
      <vt:variant>
        <vt:i4>5</vt:i4>
      </vt:variant>
      <vt:variant>
        <vt:lpwstr/>
      </vt:variant>
      <vt:variant>
        <vt:lpwstr>_Toc390091116</vt:lpwstr>
      </vt:variant>
      <vt:variant>
        <vt:i4>1966139</vt:i4>
      </vt:variant>
      <vt:variant>
        <vt:i4>4835</vt:i4>
      </vt:variant>
      <vt:variant>
        <vt:i4>0</vt:i4>
      </vt:variant>
      <vt:variant>
        <vt:i4>5</vt:i4>
      </vt:variant>
      <vt:variant>
        <vt:lpwstr/>
      </vt:variant>
      <vt:variant>
        <vt:lpwstr>_Toc390091115</vt:lpwstr>
      </vt:variant>
      <vt:variant>
        <vt:i4>1966139</vt:i4>
      </vt:variant>
      <vt:variant>
        <vt:i4>4829</vt:i4>
      </vt:variant>
      <vt:variant>
        <vt:i4>0</vt:i4>
      </vt:variant>
      <vt:variant>
        <vt:i4>5</vt:i4>
      </vt:variant>
      <vt:variant>
        <vt:lpwstr/>
      </vt:variant>
      <vt:variant>
        <vt:lpwstr>_Toc390091114</vt:lpwstr>
      </vt:variant>
      <vt:variant>
        <vt:i4>1966139</vt:i4>
      </vt:variant>
      <vt:variant>
        <vt:i4>4823</vt:i4>
      </vt:variant>
      <vt:variant>
        <vt:i4>0</vt:i4>
      </vt:variant>
      <vt:variant>
        <vt:i4>5</vt:i4>
      </vt:variant>
      <vt:variant>
        <vt:lpwstr/>
      </vt:variant>
      <vt:variant>
        <vt:lpwstr>_Toc390091113</vt:lpwstr>
      </vt:variant>
      <vt:variant>
        <vt:i4>1966139</vt:i4>
      </vt:variant>
      <vt:variant>
        <vt:i4>4817</vt:i4>
      </vt:variant>
      <vt:variant>
        <vt:i4>0</vt:i4>
      </vt:variant>
      <vt:variant>
        <vt:i4>5</vt:i4>
      </vt:variant>
      <vt:variant>
        <vt:lpwstr/>
      </vt:variant>
      <vt:variant>
        <vt:lpwstr>_Toc390091112</vt:lpwstr>
      </vt:variant>
      <vt:variant>
        <vt:i4>1966139</vt:i4>
      </vt:variant>
      <vt:variant>
        <vt:i4>4811</vt:i4>
      </vt:variant>
      <vt:variant>
        <vt:i4>0</vt:i4>
      </vt:variant>
      <vt:variant>
        <vt:i4>5</vt:i4>
      </vt:variant>
      <vt:variant>
        <vt:lpwstr/>
      </vt:variant>
      <vt:variant>
        <vt:lpwstr>_Toc390091111</vt:lpwstr>
      </vt:variant>
      <vt:variant>
        <vt:i4>1966139</vt:i4>
      </vt:variant>
      <vt:variant>
        <vt:i4>4805</vt:i4>
      </vt:variant>
      <vt:variant>
        <vt:i4>0</vt:i4>
      </vt:variant>
      <vt:variant>
        <vt:i4>5</vt:i4>
      </vt:variant>
      <vt:variant>
        <vt:lpwstr/>
      </vt:variant>
      <vt:variant>
        <vt:lpwstr>_Toc390091110</vt:lpwstr>
      </vt:variant>
      <vt:variant>
        <vt:i4>2031675</vt:i4>
      </vt:variant>
      <vt:variant>
        <vt:i4>4799</vt:i4>
      </vt:variant>
      <vt:variant>
        <vt:i4>0</vt:i4>
      </vt:variant>
      <vt:variant>
        <vt:i4>5</vt:i4>
      </vt:variant>
      <vt:variant>
        <vt:lpwstr/>
      </vt:variant>
      <vt:variant>
        <vt:lpwstr>_Toc390091109</vt:lpwstr>
      </vt:variant>
      <vt:variant>
        <vt:i4>2031675</vt:i4>
      </vt:variant>
      <vt:variant>
        <vt:i4>4793</vt:i4>
      </vt:variant>
      <vt:variant>
        <vt:i4>0</vt:i4>
      </vt:variant>
      <vt:variant>
        <vt:i4>5</vt:i4>
      </vt:variant>
      <vt:variant>
        <vt:lpwstr/>
      </vt:variant>
      <vt:variant>
        <vt:lpwstr>_Toc390091108</vt:lpwstr>
      </vt:variant>
      <vt:variant>
        <vt:i4>2031675</vt:i4>
      </vt:variant>
      <vt:variant>
        <vt:i4>4787</vt:i4>
      </vt:variant>
      <vt:variant>
        <vt:i4>0</vt:i4>
      </vt:variant>
      <vt:variant>
        <vt:i4>5</vt:i4>
      </vt:variant>
      <vt:variant>
        <vt:lpwstr/>
      </vt:variant>
      <vt:variant>
        <vt:lpwstr>_Toc390091107</vt:lpwstr>
      </vt:variant>
      <vt:variant>
        <vt:i4>2031675</vt:i4>
      </vt:variant>
      <vt:variant>
        <vt:i4>4781</vt:i4>
      </vt:variant>
      <vt:variant>
        <vt:i4>0</vt:i4>
      </vt:variant>
      <vt:variant>
        <vt:i4>5</vt:i4>
      </vt:variant>
      <vt:variant>
        <vt:lpwstr/>
      </vt:variant>
      <vt:variant>
        <vt:lpwstr>_Toc390091106</vt:lpwstr>
      </vt:variant>
      <vt:variant>
        <vt:i4>2031675</vt:i4>
      </vt:variant>
      <vt:variant>
        <vt:i4>4775</vt:i4>
      </vt:variant>
      <vt:variant>
        <vt:i4>0</vt:i4>
      </vt:variant>
      <vt:variant>
        <vt:i4>5</vt:i4>
      </vt:variant>
      <vt:variant>
        <vt:lpwstr/>
      </vt:variant>
      <vt:variant>
        <vt:lpwstr>_Toc390091105</vt:lpwstr>
      </vt:variant>
      <vt:variant>
        <vt:i4>2031675</vt:i4>
      </vt:variant>
      <vt:variant>
        <vt:i4>4769</vt:i4>
      </vt:variant>
      <vt:variant>
        <vt:i4>0</vt:i4>
      </vt:variant>
      <vt:variant>
        <vt:i4>5</vt:i4>
      </vt:variant>
      <vt:variant>
        <vt:lpwstr/>
      </vt:variant>
      <vt:variant>
        <vt:lpwstr>_Toc390091104</vt:lpwstr>
      </vt:variant>
      <vt:variant>
        <vt:i4>2031675</vt:i4>
      </vt:variant>
      <vt:variant>
        <vt:i4>4763</vt:i4>
      </vt:variant>
      <vt:variant>
        <vt:i4>0</vt:i4>
      </vt:variant>
      <vt:variant>
        <vt:i4>5</vt:i4>
      </vt:variant>
      <vt:variant>
        <vt:lpwstr/>
      </vt:variant>
      <vt:variant>
        <vt:lpwstr>_Toc390091103</vt:lpwstr>
      </vt:variant>
      <vt:variant>
        <vt:i4>2031675</vt:i4>
      </vt:variant>
      <vt:variant>
        <vt:i4>4757</vt:i4>
      </vt:variant>
      <vt:variant>
        <vt:i4>0</vt:i4>
      </vt:variant>
      <vt:variant>
        <vt:i4>5</vt:i4>
      </vt:variant>
      <vt:variant>
        <vt:lpwstr/>
      </vt:variant>
      <vt:variant>
        <vt:lpwstr>_Toc390091102</vt:lpwstr>
      </vt:variant>
      <vt:variant>
        <vt:i4>2031675</vt:i4>
      </vt:variant>
      <vt:variant>
        <vt:i4>4751</vt:i4>
      </vt:variant>
      <vt:variant>
        <vt:i4>0</vt:i4>
      </vt:variant>
      <vt:variant>
        <vt:i4>5</vt:i4>
      </vt:variant>
      <vt:variant>
        <vt:lpwstr/>
      </vt:variant>
      <vt:variant>
        <vt:lpwstr>_Toc390091101</vt:lpwstr>
      </vt:variant>
      <vt:variant>
        <vt:i4>2031675</vt:i4>
      </vt:variant>
      <vt:variant>
        <vt:i4>4745</vt:i4>
      </vt:variant>
      <vt:variant>
        <vt:i4>0</vt:i4>
      </vt:variant>
      <vt:variant>
        <vt:i4>5</vt:i4>
      </vt:variant>
      <vt:variant>
        <vt:lpwstr/>
      </vt:variant>
      <vt:variant>
        <vt:lpwstr>_Toc390091100</vt:lpwstr>
      </vt:variant>
      <vt:variant>
        <vt:i4>1441850</vt:i4>
      </vt:variant>
      <vt:variant>
        <vt:i4>4739</vt:i4>
      </vt:variant>
      <vt:variant>
        <vt:i4>0</vt:i4>
      </vt:variant>
      <vt:variant>
        <vt:i4>5</vt:i4>
      </vt:variant>
      <vt:variant>
        <vt:lpwstr/>
      </vt:variant>
      <vt:variant>
        <vt:lpwstr>_Toc390091099</vt:lpwstr>
      </vt:variant>
      <vt:variant>
        <vt:i4>1441850</vt:i4>
      </vt:variant>
      <vt:variant>
        <vt:i4>4733</vt:i4>
      </vt:variant>
      <vt:variant>
        <vt:i4>0</vt:i4>
      </vt:variant>
      <vt:variant>
        <vt:i4>5</vt:i4>
      </vt:variant>
      <vt:variant>
        <vt:lpwstr/>
      </vt:variant>
      <vt:variant>
        <vt:lpwstr>_Toc390091098</vt:lpwstr>
      </vt:variant>
      <vt:variant>
        <vt:i4>1441850</vt:i4>
      </vt:variant>
      <vt:variant>
        <vt:i4>4727</vt:i4>
      </vt:variant>
      <vt:variant>
        <vt:i4>0</vt:i4>
      </vt:variant>
      <vt:variant>
        <vt:i4>5</vt:i4>
      </vt:variant>
      <vt:variant>
        <vt:lpwstr/>
      </vt:variant>
      <vt:variant>
        <vt:lpwstr>_Toc390091097</vt:lpwstr>
      </vt:variant>
      <vt:variant>
        <vt:i4>1441850</vt:i4>
      </vt:variant>
      <vt:variant>
        <vt:i4>4721</vt:i4>
      </vt:variant>
      <vt:variant>
        <vt:i4>0</vt:i4>
      </vt:variant>
      <vt:variant>
        <vt:i4>5</vt:i4>
      </vt:variant>
      <vt:variant>
        <vt:lpwstr/>
      </vt:variant>
      <vt:variant>
        <vt:lpwstr>_Toc390091096</vt:lpwstr>
      </vt:variant>
      <vt:variant>
        <vt:i4>1441850</vt:i4>
      </vt:variant>
      <vt:variant>
        <vt:i4>4715</vt:i4>
      </vt:variant>
      <vt:variant>
        <vt:i4>0</vt:i4>
      </vt:variant>
      <vt:variant>
        <vt:i4>5</vt:i4>
      </vt:variant>
      <vt:variant>
        <vt:lpwstr/>
      </vt:variant>
      <vt:variant>
        <vt:lpwstr>_Toc390091095</vt:lpwstr>
      </vt:variant>
      <vt:variant>
        <vt:i4>1441850</vt:i4>
      </vt:variant>
      <vt:variant>
        <vt:i4>4709</vt:i4>
      </vt:variant>
      <vt:variant>
        <vt:i4>0</vt:i4>
      </vt:variant>
      <vt:variant>
        <vt:i4>5</vt:i4>
      </vt:variant>
      <vt:variant>
        <vt:lpwstr/>
      </vt:variant>
      <vt:variant>
        <vt:lpwstr>_Toc390091094</vt:lpwstr>
      </vt:variant>
      <vt:variant>
        <vt:i4>1441850</vt:i4>
      </vt:variant>
      <vt:variant>
        <vt:i4>4703</vt:i4>
      </vt:variant>
      <vt:variant>
        <vt:i4>0</vt:i4>
      </vt:variant>
      <vt:variant>
        <vt:i4>5</vt:i4>
      </vt:variant>
      <vt:variant>
        <vt:lpwstr/>
      </vt:variant>
      <vt:variant>
        <vt:lpwstr>_Toc390091093</vt:lpwstr>
      </vt:variant>
      <vt:variant>
        <vt:i4>1441850</vt:i4>
      </vt:variant>
      <vt:variant>
        <vt:i4>4697</vt:i4>
      </vt:variant>
      <vt:variant>
        <vt:i4>0</vt:i4>
      </vt:variant>
      <vt:variant>
        <vt:i4>5</vt:i4>
      </vt:variant>
      <vt:variant>
        <vt:lpwstr/>
      </vt:variant>
      <vt:variant>
        <vt:lpwstr>_Toc390091092</vt:lpwstr>
      </vt:variant>
      <vt:variant>
        <vt:i4>1441850</vt:i4>
      </vt:variant>
      <vt:variant>
        <vt:i4>4691</vt:i4>
      </vt:variant>
      <vt:variant>
        <vt:i4>0</vt:i4>
      </vt:variant>
      <vt:variant>
        <vt:i4>5</vt:i4>
      </vt:variant>
      <vt:variant>
        <vt:lpwstr/>
      </vt:variant>
      <vt:variant>
        <vt:lpwstr>_Toc390091091</vt:lpwstr>
      </vt:variant>
      <vt:variant>
        <vt:i4>1441850</vt:i4>
      </vt:variant>
      <vt:variant>
        <vt:i4>4685</vt:i4>
      </vt:variant>
      <vt:variant>
        <vt:i4>0</vt:i4>
      </vt:variant>
      <vt:variant>
        <vt:i4>5</vt:i4>
      </vt:variant>
      <vt:variant>
        <vt:lpwstr/>
      </vt:variant>
      <vt:variant>
        <vt:lpwstr>_Toc390091090</vt:lpwstr>
      </vt:variant>
      <vt:variant>
        <vt:i4>1507386</vt:i4>
      </vt:variant>
      <vt:variant>
        <vt:i4>4679</vt:i4>
      </vt:variant>
      <vt:variant>
        <vt:i4>0</vt:i4>
      </vt:variant>
      <vt:variant>
        <vt:i4>5</vt:i4>
      </vt:variant>
      <vt:variant>
        <vt:lpwstr/>
      </vt:variant>
      <vt:variant>
        <vt:lpwstr>_Toc390091089</vt:lpwstr>
      </vt:variant>
      <vt:variant>
        <vt:i4>1507386</vt:i4>
      </vt:variant>
      <vt:variant>
        <vt:i4>4673</vt:i4>
      </vt:variant>
      <vt:variant>
        <vt:i4>0</vt:i4>
      </vt:variant>
      <vt:variant>
        <vt:i4>5</vt:i4>
      </vt:variant>
      <vt:variant>
        <vt:lpwstr/>
      </vt:variant>
      <vt:variant>
        <vt:lpwstr>_Toc390091088</vt:lpwstr>
      </vt:variant>
      <vt:variant>
        <vt:i4>1507386</vt:i4>
      </vt:variant>
      <vt:variant>
        <vt:i4>4667</vt:i4>
      </vt:variant>
      <vt:variant>
        <vt:i4>0</vt:i4>
      </vt:variant>
      <vt:variant>
        <vt:i4>5</vt:i4>
      </vt:variant>
      <vt:variant>
        <vt:lpwstr/>
      </vt:variant>
      <vt:variant>
        <vt:lpwstr>_Toc390091087</vt:lpwstr>
      </vt:variant>
      <vt:variant>
        <vt:i4>1507386</vt:i4>
      </vt:variant>
      <vt:variant>
        <vt:i4>4661</vt:i4>
      </vt:variant>
      <vt:variant>
        <vt:i4>0</vt:i4>
      </vt:variant>
      <vt:variant>
        <vt:i4>5</vt:i4>
      </vt:variant>
      <vt:variant>
        <vt:lpwstr/>
      </vt:variant>
      <vt:variant>
        <vt:lpwstr>_Toc390091086</vt:lpwstr>
      </vt:variant>
      <vt:variant>
        <vt:i4>1507386</vt:i4>
      </vt:variant>
      <vt:variant>
        <vt:i4>4655</vt:i4>
      </vt:variant>
      <vt:variant>
        <vt:i4>0</vt:i4>
      </vt:variant>
      <vt:variant>
        <vt:i4>5</vt:i4>
      </vt:variant>
      <vt:variant>
        <vt:lpwstr/>
      </vt:variant>
      <vt:variant>
        <vt:lpwstr>_Toc390091085</vt:lpwstr>
      </vt:variant>
      <vt:variant>
        <vt:i4>1507386</vt:i4>
      </vt:variant>
      <vt:variant>
        <vt:i4>4649</vt:i4>
      </vt:variant>
      <vt:variant>
        <vt:i4>0</vt:i4>
      </vt:variant>
      <vt:variant>
        <vt:i4>5</vt:i4>
      </vt:variant>
      <vt:variant>
        <vt:lpwstr/>
      </vt:variant>
      <vt:variant>
        <vt:lpwstr>_Toc390091084</vt:lpwstr>
      </vt:variant>
      <vt:variant>
        <vt:i4>1507386</vt:i4>
      </vt:variant>
      <vt:variant>
        <vt:i4>4643</vt:i4>
      </vt:variant>
      <vt:variant>
        <vt:i4>0</vt:i4>
      </vt:variant>
      <vt:variant>
        <vt:i4>5</vt:i4>
      </vt:variant>
      <vt:variant>
        <vt:lpwstr/>
      </vt:variant>
      <vt:variant>
        <vt:lpwstr>_Toc390091083</vt:lpwstr>
      </vt:variant>
      <vt:variant>
        <vt:i4>1507386</vt:i4>
      </vt:variant>
      <vt:variant>
        <vt:i4>4637</vt:i4>
      </vt:variant>
      <vt:variant>
        <vt:i4>0</vt:i4>
      </vt:variant>
      <vt:variant>
        <vt:i4>5</vt:i4>
      </vt:variant>
      <vt:variant>
        <vt:lpwstr/>
      </vt:variant>
      <vt:variant>
        <vt:lpwstr>_Toc390091082</vt:lpwstr>
      </vt:variant>
      <vt:variant>
        <vt:i4>1507386</vt:i4>
      </vt:variant>
      <vt:variant>
        <vt:i4>4631</vt:i4>
      </vt:variant>
      <vt:variant>
        <vt:i4>0</vt:i4>
      </vt:variant>
      <vt:variant>
        <vt:i4>5</vt:i4>
      </vt:variant>
      <vt:variant>
        <vt:lpwstr/>
      </vt:variant>
      <vt:variant>
        <vt:lpwstr>_Toc390091081</vt:lpwstr>
      </vt:variant>
      <vt:variant>
        <vt:i4>1507386</vt:i4>
      </vt:variant>
      <vt:variant>
        <vt:i4>4625</vt:i4>
      </vt:variant>
      <vt:variant>
        <vt:i4>0</vt:i4>
      </vt:variant>
      <vt:variant>
        <vt:i4>5</vt:i4>
      </vt:variant>
      <vt:variant>
        <vt:lpwstr/>
      </vt:variant>
      <vt:variant>
        <vt:lpwstr>_Toc390091080</vt:lpwstr>
      </vt:variant>
      <vt:variant>
        <vt:i4>1572922</vt:i4>
      </vt:variant>
      <vt:variant>
        <vt:i4>4619</vt:i4>
      </vt:variant>
      <vt:variant>
        <vt:i4>0</vt:i4>
      </vt:variant>
      <vt:variant>
        <vt:i4>5</vt:i4>
      </vt:variant>
      <vt:variant>
        <vt:lpwstr/>
      </vt:variant>
      <vt:variant>
        <vt:lpwstr>_Toc390091079</vt:lpwstr>
      </vt:variant>
      <vt:variant>
        <vt:i4>1572922</vt:i4>
      </vt:variant>
      <vt:variant>
        <vt:i4>4613</vt:i4>
      </vt:variant>
      <vt:variant>
        <vt:i4>0</vt:i4>
      </vt:variant>
      <vt:variant>
        <vt:i4>5</vt:i4>
      </vt:variant>
      <vt:variant>
        <vt:lpwstr/>
      </vt:variant>
      <vt:variant>
        <vt:lpwstr>_Toc390091078</vt:lpwstr>
      </vt:variant>
      <vt:variant>
        <vt:i4>1572922</vt:i4>
      </vt:variant>
      <vt:variant>
        <vt:i4>4607</vt:i4>
      </vt:variant>
      <vt:variant>
        <vt:i4>0</vt:i4>
      </vt:variant>
      <vt:variant>
        <vt:i4>5</vt:i4>
      </vt:variant>
      <vt:variant>
        <vt:lpwstr/>
      </vt:variant>
      <vt:variant>
        <vt:lpwstr>_Toc390091077</vt:lpwstr>
      </vt:variant>
      <vt:variant>
        <vt:i4>1572922</vt:i4>
      </vt:variant>
      <vt:variant>
        <vt:i4>4601</vt:i4>
      </vt:variant>
      <vt:variant>
        <vt:i4>0</vt:i4>
      </vt:variant>
      <vt:variant>
        <vt:i4>5</vt:i4>
      </vt:variant>
      <vt:variant>
        <vt:lpwstr/>
      </vt:variant>
      <vt:variant>
        <vt:lpwstr>_Toc390091076</vt:lpwstr>
      </vt:variant>
      <vt:variant>
        <vt:i4>1572922</vt:i4>
      </vt:variant>
      <vt:variant>
        <vt:i4>4595</vt:i4>
      </vt:variant>
      <vt:variant>
        <vt:i4>0</vt:i4>
      </vt:variant>
      <vt:variant>
        <vt:i4>5</vt:i4>
      </vt:variant>
      <vt:variant>
        <vt:lpwstr/>
      </vt:variant>
      <vt:variant>
        <vt:lpwstr>_Toc390091075</vt:lpwstr>
      </vt:variant>
      <vt:variant>
        <vt:i4>1572922</vt:i4>
      </vt:variant>
      <vt:variant>
        <vt:i4>4589</vt:i4>
      </vt:variant>
      <vt:variant>
        <vt:i4>0</vt:i4>
      </vt:variant>
      <vt:variant>
        <vt:i4>5</vt:i4>
      </vt:variant>
      <vt:variant>
        <vt:lpwstr/>
      </vt:variant>
      <vt:variant>
        <vt:lpwstr>_Toc390091074</vt:lpwstr>
      </vt:variant>
      <vt:variant>
        <vt:i4>1572922</vt:i4>
      </vt:variant>
      <vt:variant>
        <vt:i4>4583</vt:i4>
      </vt:variant>
      <vt:variant>
        <vt:i4>0</vt:i4>
      </vt:variant>
      <vt:variant>
        <vt:i4>5</vt:i4>
      </vt:variant>
      <vt:variant>
        <vt:lpwstr/>
      </vt:variant>
      <vt:variant>
        <vt:lpwstr>_Toc390091073</vt:lpwstr>
      </vt:variant>
      <vt:variant>
        <vt:i4>1572922</vt:i4>
      </vt:variant>
      <vt:variant>
        <vt:i4>4577</vt:i4>
      </vt:variant>
      <vt:variant>
        <vt:i4>0</vt:i4>
      </vt:variant>
      <vt:variant>
        <vt:i4>5</vt:i4>
      </vt:variant>
      <vt:variant>
        <vt:lpwstr/>
      </vt:variant>
      <vt:variant>
        <vt:lpwstr>_Toc390091072</vt:lpwstr>
      </vt:variant>
      <vt:variant>
        <vt:i4>1572922</vt:i4>
      </vt:variant>
      <vt:variant>
        <vt:i4>4571</vt:i4>
      </vt:variant>
      <vt:variant>
        <vt:i4>0</vt:i4>
      </vt:variant>
      <vt:variant>
        <vt:i4>5</vt:i4>
      </vt:variant>
      <vt:variant>
        <vt:lpwstr/>
      </vt:variant>
      <vt:variant>
        <vt:lpwstr>_Toc390091071</vt:lpwstr>
      </vt:variant>
      <vt:variant>
        <vt:i4>1572922</vt:i4>
      </vt:variant>
      <vt:variant>
        <vt:i4>4565</vt:i4>
      </vt:variant>
      <vt:variant>
        <vt:i4>0</vt:i4>
      </vt:variant>
      <vt:variant>
        <vt:i4>5</vt:i4>
      </vt:variant>
      <vt:variant>
        <vt:lpwstr/>
      </vt:variant>
      <vt:variant>
        <vt:lpwstr>_Toc390091070</vt:lpwstr>
      </vt:variant>
      <vt:variant>
        <vt:i4>1638458</vt:i4>
      </vt:variant>
      <vt:variant>
        <vt:i4>4559</vt:i4>
      </vt:variant>
      <vt:variant>
        <vt:i4>0</vt:i4>
      </vt:variant>
      <vt:variant>
        <vt:i4>5</vt:i4>
      </vt:variant>
      <vt:variant>
        <vt:lpwstr/>
      </vt:variant>
      <vt:variant>
        <vt:lpwstr>_Toc390091069</vt:lpwstr>
      </vt:variant>
      <vt:variant>
        <vt:i4>1638458</vt:i4>
      </vt:variant>
      <vt:variant>
        <vt:i4>4553</vt:i4>
      </vt:variant>
      <vt:variant>
        <vt:i4>0</vt:i4>
      </vt:variant>
      <vt:variant>
        <vt:i4>5</vt:i4>
      </vt:variant>
      <vt:variant>
        <vt:lpwstr/>
      </vt:variant>
      <vt:variant>
        <vt:lpwstr>_Toc390091068</vt:lpwstr>
      </vt:variant>
      <vt:variant>
        <vt:i4>1638458</vt:i4>
      </vt:variant>
      <vt:variant>
        <vt:i4>4547</vt:i4>
      </vt:variant>
      <vt:variant>
        <vt:i4>0</vt:i4>
      </vt:variant>
      <vt:variant>
        <vt:i4>5</vt:i4>
      </vt:variant>
      <vt:variant>
        <vt:lpwstr/>
      </vt:variant>
      <vt:variant>
        <vt:lpwstr>_Toc390091067</vt:lpwstr>
      </vt:variant>
      <vt:variant>
        <vt:i4>1638458</vt:i4>
      </vt:variant>
      <vt:variant>
        <vt:i4>4541</vt:i4>
      </vt:variant>
      <vt:variant>
        <vt:i4>0</vt:i4>
      </vt:variant>
      <vt:variant>
        <vt:i4>5</vt:i4>
      </vt:variant>
      <vt:variant>
        <vt:lpwstr/>
      </vt:variant>
      <vt:variant>
        <vt:lpwstr>_Toc390091066</vt:lpwstr>
      </vt:variant>
      <vt:variant>
        <vt:i4>1638458</vt:i4>
      </vt:variant>
      <vt:variant>
        <vt:i4>4535</vt:i4>
      </vt:variant>
      <vt:variant>
        <vt:i4>0</vt:i4>
      </vt:variant>
      <vt:variant>
        <vt:i4>5</vt:i4>
      </vt:variant>
      <vt:variant>
        <vt:lpwstr/>
      </vt:variant>
      <vt:variant>
        <vt:lpwstr>_Toc390091065</vt:lpwstr>
      </vt:variant>
      <vt:variant>
        <vt:i4>1638458</vt:i4>
      </vt:variant>
      <vt:variant>
        <vt:i4>4529</vt:i4>
      </vt:variant>
      <vt:variant>
        <vt:i4>0</vt:i4>
      </vt:variant>
      <vt:variant>
        <vt:i4>5</vt:i4>
      </vt:variant>
      <vt:variant>
        <vt:lpwstr/>
      </vt:variant>
      <vt:variant>
        <vt:lpwstr>_Toc390091064</vt:lpwstr>
      </vt:variant>
      <vt:variant>
        <vt:i4>1638458</vt:i4>
      </vt:variant>
      <vt:variant>
        <vt:i4>4523</vt:i4>
      </vt:variant>
      <vt:variant>
        <vt:i4>0</vt:i4>
      </vt:variant>
      <vt:variant>
        <vt:i4>5</vt:i4>
      </vt:variant>
      <vt:variant>
        <vt:lpwstr/>
      </vt:variant>
      <vt:variant>
        <vt:lpwstr>_Toc390091063</vt:lpwstr>
      </vt:variant>
      <vt:variant>
        <vt:i4>1638458</vt:i4>
      </vt:variant>
      <vt:variant>
        <vt:i4>4517</vt:i4>
      </vt:variant>
      <vt:variant>
        <vt:i4>0</vt:i4>
      </vt:variant>
      <vt:variant>
        <vt:i4>5</vt:i4>
      </vt:variant>
      <vt:variant>
        <vt:lpwstr/>
      </vt:variant>
      <vt:variant>
        <vt:lpwstr>_Toc390091062</vt:lpwstr>
      </vt:variant>
      <vt:variant>
        <vt:i4>1638458</vt:i4>
      </vt:variant>
      <vt:variant>
        <vt:i4>4511</vt:i4>
      </vt:variant>
      <vt:variant>
        <vt:i4>0</vt:i4>
      </vt:variant>
      <vt:variant>
        <vt:i4>5</vt:i4>
      </vt:variant>
      <vt:variant>
        <vt:lpwstr/>
      </vt:variant>
      <vt:variant>
        <vt:lpwstr>_Toc390091061</vt:lpwstr>
      </vt:variant>
      <vt:variant>
        <vt:i4>1638458</vt:i4>
      </vt:variant>
      <vt:variant>
        <vt:i4>4505</vt:i4>
      </vt:variant>
      <vt:variant>
        <vt:i4>0</vt:i4>
      </vt:variant>
      <vt:variant>
        <vt:i4>5</vt:i4>
      </vt:variant>
      <vt:variant>
        <vt:lpwstr/>
      </vt:variant>
      <vt:variant>
        <vt:lpwstr>_Toc390091060</vt:lpwstr>
      </vt:variant>
      <vt:variant>
        <vt:i4>1703994</vt:i4>
      </vt:variant>
      <vt:variant>
        <vt:i4>4499</vt:i4>
      </vt:variant>
      <vt:variant>
        <vt:i4>0</vt:i4>
      </vt:variant>
      <vt:variant>
        <vt:i4>5</vt:i4>
      </vt:variant>
      <vt:variant>
        <vt:lpwstr/>
      </vt:variant>
      <vt:variant>
        <vt:lpwstr>_Toc390091059</vt:lpwstr>
      </vt:variant>
      <vt:variant>
        <vt:i4>1703994</vt:i4>
      </vt:variant>
      <vt:variant>
        <vt:i4>4493</vt:i4>
      </vt:variant>
      <vt:variant>
        <vt:i4>0</vt:i4>
      </vt:variant>
      <vt:variant>
        <vt:i4>5</vt:i4>
      </vt:variant>
      <vt:variant>
        <vt:lpwstr/>
      </vt:variant>
      <vt:variant>
        <vt:lpwstr>_Toc390091058</vt:lpwstr>
      </vt:variant>
      <vt:variant>
        <vt:i4>1703994</vt:i4>
      </vt:variant>
      <vt:variant>
        <vt:i4>4487</vt:i4>
      </vt:variant>
      <vt:variant>
        <vt:i4>0</vt:i4>
      </vt:variant>
      <vt:variant>
        <vt:i4>5</vt:i4>
      </vt:variant>
      <vt:variant>
        <vt:lpwstr/>
      </vt:variant>
      <vt:variant>
        <vt:lpwstr>_Toc390091057</vt:lpwstr>
      </vt:variant>
      <vt:variant>
        <vt:i4>1703994</vt:i4>
      </vt:variant>
      <vt:variant>
        <vt:i4>4481</vt:i4>
      </vt:variant>
      <vt:variant>
        <vt:i4>0</vt:i4>
      </vt:variant>
      <vt:variant>
        <vt:i4>5</vt:i4>
      </vt:variant>
      <vt:variant>
        <vt:lpwstr/>
      </vt:variant>
      <vt:variant>
        <vt:lpwstr>_Toc390091056</vt:lpwstr>
      </vt:variant>
      <vt:variant>
        <vt:i4>1703994</vt:i4>
      </vt:variant>
      <vt:variant>
        <vt:i4>4472</vt:i4>
      </vt:variant>
      <vt:variant>
        <vt:i4>0</vt:i4>
      </vt:variant>
      <vt:variant>
        <vt:i4>5</vt:i4>
      </vt:variant>
      <vt:variant>
        <vt:lpwstr/>
      </vt:variant>
      <vt:variant>
        <vt:lpwstr>_Toc390091055</vt:lpwstr>
      </vt:variant>
      <vt:variant>
        <vt:i4>1703994</vt:i4>
      </vt:variant>
      <vt:variant>
        <vt:i4>4466</vt:i4>
      </vt:variant>
      <vt:variant>
        <vt:i4>0</vt:i4>
      </vt:variant>
      <vt:variant>
        <vt:i4>5</vt:i4>
      </vt:variant>
      <vt:variant>
        <vt:lpwstr/>
      </vt:variant>
      <vt:variant>
        <vt:lpwstr>_Toc390091054</vt:lpwstr>
      </vt:variant>
      <vt:variant>
        <vt:i4>1703994</vt:i4>
      </vt:variant>
      <vt:variant>
        <vt:i4>4460</vt:i4>
      </vt:variant>
      <vt:variant>
        <vt:i4>0</vt:i4>
      </vt:variant>
      <vt:variant>
        <vt:i4>5</vt:i4>
      </vt:variant>
      <vt:variant>
        <vt:lpwstr/>
      </vt:variant>
      <vt:variant>
        <vt:lpwstr>_Toc390091053</vt:lpwstr>
      </vt:variant>
      <vt:variant>
        <vt:i4>1703994</vt:i4>
      </vt:variant>
      <vt:variant>
        <vt:i4>4454</vt:i4>
      </vt:variant>
      <vt:variant>
        <vt:i4>0</vt:i4>
      </vt:variant>
      <vt:variant>
        <vt:i4>5</vt:i4>
      </vt:variant>
      <vt:variant>
        <vt:lpwstr/>
      </vt:variant>
      <vt:variant>
        <vt:lpwstr>_Toc390091052</vt:lpwstr>
      </vt:variant>
      <vt:variant>
        <vt:i4>1703994</vt:i4>
      </vt:variant>
      <vt:variant>
        <vt:i4>4448</vt:i4>
      </vt:variant>
      <vt:variant>
        <vt:i4>0</vt:i4>
      </vt:variant>
      <vt:variant>
        <vt:i4>5</vt:i4>
      </vt:variant>
      <vt:variant>
        <vt:lpwstr/>
      </vt:variant>
      <vt:variant>
        <vt:lpwstr>_Toc390091051</vt:lpwstr>
      </vt:variant>
      <vt:variant>
        <vt:i4>1703994</vt:i4>
      </vt:variant>
      <vt:variant>
        <vt:i4>4442</vt:i4>
      </vt:variant>
      <vt:variant>
        <vt:i4>0</vt:i4>
      </vt:variant>
      <vt:variant>
        <vt:i4>5</vt:i4>
      </vt:variant>
      <vt:variant>
        <vt:lpwstr/>
      </vt:variant>
      <vt:variant>
        <vt:lpwstr>_Toc390091050</vt:lpwstr>
      </vt:variant>
      <vt:variant>
        <vt:i4>1769530</vt:i4>
      </vt:variant>
      <vt:variant>
        <vt:i4>4436</vt:i4>
      </vt:variant>
      <vt:variant>
        <vt:i4>0</vt:i4>
      </vt:variant>
      <vt:variant>
        <vt:i4>5</vt:i4>
      </vt:variant>
      <vt:variant>
        <vt:lpwstr/>
      </vt:variant>
      <vt:variant>
        <vt:lpwstr>_Toc390091049</vt:lpwstr>
      </vt:variant>
      <vt:variant>
        <vt:i4>1769530</vt:i4>
      </vt:variant>
      <vt:variant>
        <vt:i4>4430</vt:i4>
      </vt:variant>
      <vt:variant>
        <vt:i4>0</vt:i4>
      </vt:variant>
      <vt:variant>
        <vt:i4>5</vt:i4>
      </vt:variant>
      <vt:variant>
        <vt:lpwstr/>
      </vt:variant>
      <vt:variant>
        <vt:lpwstr>_Toc390091048</vt:lpwstr>
      </vt:variant>
      <vt:variant>
        <vt:i4>1769530</vt:i4>
      </vt:variant>
      <vt:variant>
        <vt:i4>4424</vt:i4>
      </vt:variant>
      <vt:variant>
        <vt:i4>0</vt:i4>
      </vt:variant>
      <vt:variant>
        <vt:i4>5</vt:i4>
      </vt:variant>
      <vt:variant>
        <vt:lpwstr/>
      </vt:variant>
      <vt:variant>
        <vt:lpwstr>_Toc390091047</vt:lpwstr>
      </vt:variant>
      <vt:variant>
        <vt:i4>1769530</vt:i4>
      </vt:variant>
      <vt:variant>
        <vt:i4>4418</vt:i4>
      </vt:variant>
      <vt:variant>
        <vt:i4>0</vt:i4>
      </vt:variant>
      <vt:variant>
        <vt:i4>5</vt:i4>
      </vt:variant>
      <vt:variant>
        <vt:lpwstr/>
      </vt:variant>
      <vt:variant>
        <vt:lpwstr>_Toc390091046</vt:lpwstr>
      </vt:variant>
      <vt:variant>
        <vt:i4>1769530</vt:i4>
      </vt:variant>
      <vt:variant>
        <vt:i4>4412</vt:i4>
      </vt:variant>
      <vt:variant>
        <vt:i4>0</vt:i4>
      </vt:variant>
      <vt:variant>
        <vt:i4>5</vt:i4>
      </vt:variant>
      <vt:variant>
        <vt:lpwstr/>
      </vt:variant>
      <vt:variant>
        <vt:lpwstr>_Toc390091045</vt:lpwstr>
      </vt:variant>
      <vt:variant>
        <vt:i4>1769530</vt:i4>
      </vt:variant>
      <vt:variant>
        <vt:i4>4406</vt:i4>
      </vt:variant>
      <vt:variant>
        <vt:i4>0</vt:i4>
      </vt:variant>
      <vt:variant>
        <vt:i4>5</vt:i4>
      </vt:variant>
      <vt:variant>
        <vt:lpwstr/>
      </vt:variant>
      <vt:variant>
        <vt:lpwstr>_Toc390091044</vt:lpwstr>
      </vt:variant>
      <vt:variant>
        <vt:i4>1769530</vt:i4>
      </vt:variant>
      <vt:variant>
        <vt:i4>4400</vt:i4>
      </vt:variant>
      <vt:variant>
        <vt:i4>0</vt:i4>
      </vt:variant>
      <vt:variant>
        <vt:i4>5</vt:i4>
      </vt:variant>
      <vt:variant>
        <vt:lpwstr/>
      </vt:variant>
      <vt:variant>
        <vt:lpwstr>_Toc390091043</vt:lpwstr>
      </vt:variant>
      <vt:variant>
        <vt:i4>1769530</vt:i4>
      </vt:variant>
      <vt:variant>
        <vt:i4>4394</vt:i4>
      </vt:variant>
      <vt:variant>
        <vt:i4>0</vt:i4>
      </vt:variant>
      <vt:variant>
        <vt:i4>5</vt:i4>
      </vt:variant>
      <vt:variant>
        <vt:lpwstr/>
      </vt:variant>
      <vt:variant>
        <vt:lpwstr>_Toc390091042</vt:lpwstr>
      </vt:variant>
      <vt:variant>
        <vt:i4>1769530</vt:i4>
      </vt:variant>
      <vt:variant>
        <vt:i4>4388</vt:i4>
      </vt:variant>
      <vt:variant>
        <vt:i4>0</vt:i4>
      </vt:variant>
      <vt:variant>
        <vt:i4>5</vt:i4>
      </vt:variant>
      <vt:variant>
        <vt:lpwstr/>
      </vt:variant>
      <vt:variant>
        <vt:lpwstr>_Toc390091041</vt:lpwstr>
      </vt:variant>
      <vt:variant>
        <vt:i4>1769530</vt:i4>
      </vt:variant>
      <vt:variant>
        <vt:i4>4382</vt:i4>
      </vt:variant>
      <vt:variant>
        <vt:i4>0</vt:i4>
      </vt:variant>
      <vt:variant>
        <vt:i4>5</vt:i4>
      </vt:variant>
      <vt:variant>
        <vt:lpwstr/>
      </vt:variant>
      <vt:variant>
        <vt:lpwstr>_Toc390091040</vt:lpwstr>
      </vt:variant>
      <vt:variant>
        <vt:i4>1835066</vt:i4>
      </vt:variant>
      <vt:variant>
        <vt:i4>4376</vt:i4>
      </vt:variant>
      <vt:variant>
        <vt:i4>0</vt:i4>
      </vt:variant>
      <vt:variant>
        <vt:i4>5</vt:i4>
      </vt:variant>
      <vt:variant>
        <vt:lpwstr/>
      </vt:variant>
      <vt:variant>
        <vt:lpwstr>_Toc390091039</vt:lpwstr>
      </vt:variant>
      <vt:variant>
        <vt:i4>1835066</vt:i4>
      </vt:variant>
      <vt:variant>
        <vt:i4>4370</vt:i4>
      </vt:variant>
      <vt:variant>
        <vt:i4>0</vt:i4>
      </vt:variant>
      <vt:variant>
        <vt:i4>5</vt:i4>
      </vt:variant>
      <vt:variant>
        <vt:lpwstr/>
      </vt:variant>
      <vt:variant>
        <vt:lpwstr>_Toc390091038</vt:lpwstr>
      </vt:variant>
      <vt:variant>
        <vt:i4>1835066</vt:i4>
      </vt:variant>
      <vt:variant>
        <vt:i4>4364</vt:i4>
      </vt:variant>
      <vt:variant>
        <vt:i4>0</vt:i4>
      </vt:variant>
      <vt:variant>
        <vt:i4>5</vt:i4>
      </vt:variant>
      <vt:variant>
        <vt:lpwstr/>
      </vt:variant>
      <vt:variant>
        <vt:lpwstr>_Toc390091037</vt:lpwstr>
      </vt:variant>
      <vt:variant>
        <vt:i4>1835066</vt:i4>
      </vt:variant>
      <vt:variant>
        <vt:i4>4358</vt:i4>
      </vt:variant>
      <vt:variant>
        <vt:i4>0</vt:i4>
      </vt:variant>
      <vt:variant>
        <vt:i4>5</vt:i4>
      </vt:variant>
      <vt:variant>
        <vt:lpwstr/>
      </vt:variant>
      <vt:variant>
        <vt:lpwstr>_Toc390091036</vt:lpwstr>
      </vt:variant>
      <vt:variant>
        <vt:i4>1835066</vt:i4>
      </vt:variant>
      <vt:variant>
        <vt:i4>4352</vt:i4>
      </vt:variant>
      <vt:variant>
        <vt:i4>0</vt:i4>
      </vt:variant>
      <vt:variant>
        <vt:i4>5</vt:i4>
      </vt:variant>
      <vt:variant>
        <vt:lpwstr/>
      </vt:variant>
      <vt:variant>
        <vt:lpwstr>_Toc390091035</vt:lpwstr>
      </vt:variant>
      <vt:variant>
        <vt:i4>1835066</vt:i4>
      </vt:variant>
      <vt:variant>
        <vt:i4>4346</vt:i4>
      </vt:variant>
      <vt:variant>
        <vt:i4>0</vt:i4>
      </vt:variant>
      <vt:variant>
        <vt:i4>5</vt:i4>
      </vt:variant>
      <vt:variant>
        <vt:lpwstr/>
      </vt:variant>
      <vt:variant>
        <vt:lpwstr>_Toc390091034</vt:lpwstr>
      </vt:variant>
      <vt:variant>
        <vt:i4>1835066</vt:i4>
      </vt:variant>
      <vt:variant>
        <vt:i4>4340</vt:i4>
      </vt:variant>
      <vt:variant>
        <vt:i4>0</vt:i4>
      </vt:variant>
      <vt:variant>
        <vt:i4>5</vt:i4>
      </vt:variant>
      <vt:variant>
        <vt:lpwstr/>
      </vt:variant>
      <vt:variant>
        <vt:lpwstr>_Toc390091033</vt:lpwstr>
      </vt:variant>
      <vt:variant>
        <vt:i4>1835066</vt:i4>
      </vt:variant>
      <vt:variant>
        <vt:i4>4334</vt:i4>
      </vt:variant>
      <vt:variant>
        <vt:i4>0</vt:i4>
      </vt:variant>
      <vt:variant>
        <vt:i4>5</vt:i4>
      </vt:variant>
      <vt:variant>
        <vt:lpwstr/>
      </vt:variant>
      <vt:variant>
        <vt:lpwstr>_Toc390091032</vt:lpwstr>
      </vt:variant>
      <vt:variant>
        <vt:i4>1835066</vt:i4>
      </vt:variant>
      <vt:variant>
        <vt:i4>4328</vt:i4>
      </vt:variant>
      <vt:variant>
        <vt:i4>0</vt:i4>
      </vt:variant>
      <vt:variant>
        <vt:i4>5</vt:i4>
      </vt:variant>
      <vt:variant>
        <vt:lpwstr/>
      </vt:variant>
      <vt:variant>
        <vt:lpwstr>_Toc390091031</vt:lpwstr>
      </vt:variant>
      <vt:variant>
        <vt:i4>1835066</vt:i4>
      </vt:variant>
      <vt:variant>
        <vt:i4>4322</vt:i4>
      </vt:variant>
      <vt:variant>
        <vt:i4>0</vt:i4>
      </vt:variant>
      <vt:variant>
        <vt:i4>5</vt:i4>
      </vt:variant>
      <vt:variant>
        <vt:lpwstr/>
      </vt:variant>
      <vt:variant>
        <vt:lpwstr>_Toc390091030</vt:lpwstr>
      </vt:variant>
      <vt:variant>
        <vt:i4>1900602</vt:i4>
      </vt:variant>
      <vt:variant>
        <vt:i4>4316</vt:i4>
      </vt:variant>
      <vt:variant>
        <vt:i4>0</vt:i4>
      </vt:variant>
      <vt:variant>
        <vt:i4>5</vt:i4>
      </vt:variant>
      <vt:variant>
        <vt:lpwstr/>
      </vt:variant>
      <vt:variant>
        <vt:lpwstr>_Toc390091029</vt:lpwstr>
      </vt:variant>
      <vt:variant>
        <vt:i4>1900602</vt:i4>
      </vt:variant>
      <vt:variant>
        <vt:i4>4310</vt:i4>
      </vt:variant>
      <vt:variant>
        <vt:i4>0</vt:i4>
      </vt:variant>
      <vt:variant>
        <vt:i4>5</vt:i4>
      </vt:variant>
      <vt:variant>
        <vt:lpwstr/>
      </vt:variant>
      <vt:variant>
        <vt:lpwstr>_Toc390091028</vt:lpwstr>
      </vt:variant>
      <vt:variant>
        <vt:i4>1900602</vt:i4>
      </vt:variant>
      <vt:variant>
        <vt:i4>4304</vt:i4>
      </vt:variant>
      <vt:variant>
        <vt:i4>0</vt:i4>
      </vt:variant>
      <vt:variant>
        <vt:i4>5</vt:i4>
      </vt:variant>
      <vt:variant>
        <vt:lpwstr/>
      </vt:variant>
      <vt:variant>
        <vt:lpwstr>_Toc390091027</vt:lpwstr>
      </vt:variant>
      <vt:variant>
        <vt:i4>1900602</vt:i4>
      </vt:variant>
      <vt:variant>
        <vt:i4>4298</vt:i4>
      </vt:variant>
      <vt:variant>
        <vt:i4>0</vt:i4>
      </vt:variant>
      <vt:variant>
        <vt:i4>5</vt:i4>
      </vt:variant>
      <vt:variant>
        <vt:lpwstr/>
      </vt:variant>
      <vt:variant>
        <vt:lpwstr>_Toc390091026</vt:lpwstr>
      </vt:variant>
      <vt:variant>
        <vt:i4>1900602</vt:i4>
      </vt:variant>
      <vt:variant>
        <vt:i4>4292</vt:i4>
      </vt:variant>
      <vt:variant>
        <vt:i4>0</vt:i4>
      </vt:variant>
      <vt:variant>
        <vt:i4>5</vt:i4>
      </vt:variant>
      <vt:variant>
        <vt:lpwstr/>
      </vt:variant>
      <vt:variant>
        <vt:lpwstr>_Toc390091025</vt:lpwstr>
      </vt:variant>
      <vt:variant>
        <vt:i4>1900602</vt:i4>
      </vt:variant>
      <vt:variant>
        <vt:i4>4286</vt:i4>
      </vt:variant>
      <vt:variant>
        <vt:i4>0</vt:i4>
      </vt:variant>
      <vt:variant>
        <vt:i4>5</vt:i4>
      </vt:variant>
      <vt:variant>
        <vt:lpwstr/>
      </vt:variant>
      <vt:variant>
        <vt:lpwstr>_Toc390091024</vt:lpwstr>
      </vt:variant>
      <vt:variant>
        <vt:i4>1900602</vt:i4>
      </vt:variant>
      <vt:variant>
        <vt:i4>4280</vt:i4>
      </vt:variant>
      <vt:variant>
        <vt:i4>0</vt:i4>
      </vt:variant>
      <vt:variant>
        <vt:i4>5</vt:i4>
      </vt:variant>
      <vt:variant>
        <vt:lpwstr/>
      </vt:variant>
      <vt:variant>
        <vt:lpwstr>_Toc390091023</vt:lpwstr>
      </vt:variant>
      <vt:variant>
        <vt:i4>1900602</vt:i4>
      </vt:variant>
      <vt:variant>
        <vt:i4>4274</vt:i4>
      </vt:variant>
      <vt:variant>
        <vt:i4>0</vt:i4>
      </vt:variant>
      <vt:variant>
        <vt:i4>5</vt:i4>
      </vt:variant>
      <vt:variant>
        <vt:lpwstr/>
      </vt:variant>
      <vt:variant>
        <vt:lpwstr>_Toc390091022</vt:lpwstr>
      </vt:variant>
      <vt:variant>
        <vt:i4>1900602</vt:i4>
      </vt:variant>
      <vt:variant>
        <vt:i4>4268</vt:i4>
      </vt:variant>
      <vt:variant>
        <vt:i4>0</vt:i4>
      </vt:variant>
      <vt:variant>
        <vt:i4>5</vt:i4>
      </vt:variant>
      <vt:variant>
        <vt:lpwstr/>
      </vt:variant>
      <vt:variant>
        <vt:lpwstr>_Toc390091021</vt:lpwstr>
      </vt:variant>
      <vt:variant>
        <vt:i4>1900602</vt:i4>
      </vt:variant>
      <vt:variant>
        <vt:i4>4262</vt:i4>
      </vt:variant>
      <vt:variant>
        <vt:i4>0</vt:i4>
      </vt:variant>
      <vt:variant>
        <vt:i4>5</vt:i4>
      </vt:variant>
      <vt:variant>
        <vt:lpwstr/>
      </vt:variant>
      <vt:variant>
        <vt:lpwstr>_Toc390091020</vt:lpwstr>
      </vt:variant>
      <vt:variant>
        <vt:i4>1966138</vt:i4>
      </vt:variant>
      <vt:variant>
        <vt:i4>4256</vt:i4>
      </vt:variant>
      <vt:variant>
        <vt:i4>0</vt:i4>
      </vt:variant>
      <vt:variant>
        <vt:i4>5</vt:i4>
      </vt:variant>
      <vt:variant>
        <vt:lpwstr/>
      </vt:variant>
      <vt:variant>
        <vt:lpwstr>_Toc390091019</vt:lpwstr>
      </vt:variant>
      <vt:variant>
        <vt:i4>1966138</vt:i4>
      </vt:variant>
      <vt:variant>
        <vt:i4>4250</vt:i4>
      </vt:variant>
      <vt:variant>
        <vt:i4>0</vt:i4>
      </vt:variant>
      <vt:variant>
        <vt:i4>5</vt:i4>
      </vt:variant>
      <vt:variant>
        <vt:lpwstr/>
      </vt:variant>
      <vt:variant>
        <vt:lpwstr>_Toc390091018</vt:lpwstr>
      </vt:variant>
      <vt:variant>
        <vt:i4>1966138</vt:i4>
      </vt:variant>
      <vt:variant>
        <vt:i4>4244</vt:i4>
      </vt:variant>
      <vt:variant>
        <vt:i4>0</vt:i4>
      </vt:variant>
      <vt:variant>
        <vt:i4>5</vt:i4>
      </vt:variant>
      <vt:variant>
        <vt:lpwstr/>
      </vt:variant>
      <vt:variant>
        <vt:lpwstr>_Toc390091017</vt:lpwstr>
      </vt:variant>
      <vt:variant>
        <vt:i4>1966138</vt:i4>
      </vt:variant>
      <vt:variant>
        <vt:i4>4238</vt:i4>
      </vt:variant>
      <vt:variant>
        <vt:i4>0</vt:i4>
      </vt:variant>
      <vt:variant>
        <vt:i4>5</vt:i4>
      </vt:variant>
      <vt:variant>
        <vt:lpwstr/>
      </vt:variant>
      <vt:variant>
        <vt:lpwstr>_Toc390091016</vt:lpwstr>
      </vt:variant>
      <vt:variant>
        <vt:i4>1966138</vt:i4>
      </vt:variant>
      <vt:variant>
        <vt:i4>4232</vt:i4>
      </vt:variant>
      <vt:variant>
        <vt:i4>0</vt:i4>
      </vt:variant>
      <vt:variant>
        <vt:i4>5</vt:i4>
      </vt:variant>
      <vt:variant>
        <vt:lpwstr/>
      </vt:variant>
      <vt:variant>
        <vt:lpwstr>_Toc390091015</vt:lpwstr>
      </vt:variant>
      <vt:variant>
        <vt:i4>1966138</vt:i4>
      </vt:variant>
      <vt:variant>
        <vt:i4>4226</vt:i4>
      </vt:variant>
      <vt:variant>
        <vt:i4>0</vt:i4>
      </vt:variant>
      <vt:variant>
        <vt:i4>5</vt:i4>
      </vt:variant>
      <vt:variant>
        <vt:lpwstr/>
      </vt:variant>
      <vt:variant>
        <vt:lpwstr>_Toc390091014</vt:lpwstr>
      </vt:variant>
      <vt:variant>
        <vt:i4>1966138</vt:i4>
      </vt:variant>
      <vt:variant>
        <vt:i4>4220</vt:i4>
      </vt:variant>
      <vt:variant>
        <vt:i4>0</vt:i4>
      </vt:variant>
      <vt:variant>
        <vt:i4>5</vt:i4>
      </vt:variant>
      <vt:variant>
        <vt:lpwstr/>
      </vt:variant>
      <vt:variant>
        <vt:lpwstr>_Toc390091013</vt:lpwstr>
      </vt:variant>
      <vt:variant>
        <vt:i4>1966138</vt:i4>
      </vt:variant>
      <vt:variant>
        <vt:i4>4214</vt:i4>
      </vt:variant>
      <vt:variant>
        <vt:i4>0</vt:i4>
      </vt:variant>
      <vt:variant>
        <vt:i4>5</vt:i4>
      </vt:variant>
      <vt:variant>
        <vt:lpwstr/>
      </vt:variant>
      <vt:variant>
        <vt:lpwstr>_Toc390091012</vt:lpwstr>
      </vt:variant>
      <vt:variant>
        <vt:i4>1966138</vt:i4>
      </vt:variant>
      <vt:variant>
        <vt:i4>4208</vt:i4>
      </vt:variant>
      <vt:variant>
        <vt:i4>0</vt:i4>
      </vt:variant>
      <vt:variant>
        <vt:i4>5</vt:i4>
      </vt:variant>
      <vt:variant>
        <vt:lpwstr/>
      </vt:variant>
      <vt:variant>
        <vt:lpwstr>_Toc390091011</vt:lpwstr>
      </vt:variant>
      <vt:variant>
        <vt:i4>1966138</vt:i4>
      </vt:variant>
      <vt:variant>
        <vt:i4>4202</vt:i4>
      </vt:variant>
      <vt:variant>
        <vt:i4>0</vt:i4>
      </vt:variant>
      <vt:variant>
        <vt:i4>5</vt:i4>
      </vt:variant>
      <vt:variant>
        <vt:lpwstr/>
      </vt:variant>
      <vt:variant>
        <vt:lpwstr>_Toc390091010</vt:lpwstr>
      </vt:variant>
      <vt:variant>
        <vt:i4>2031674</vt:i4>
      </vt:variant>
      <vt:variant>
        <vt:i4>4196</vt:i4>
      </vt:variant>
      <vt:variant>
        <vt:i4>0</vt:i4>
      </vt:variant>
      <vt:variant>
        <vt:i4>5</vt:i4>
      </vt:variant>
      <vt:variant>
        <vt:lpwstr/>
      </vt:variant>
      <vt:variant>
        <vt:lpwstr>_Toc390091009</vt:lpwstr>
      </vt:variant>
      <vt:variant>
        <vt:i4>2031674</vt:i4>
      </vt:variant>
      <vt:variant>
        <vt:i4>4190</vt:i4>
      </vt:variant>
      <vt:variant>
        <vt:i4>0</vt:i4>
      </vt:variant>
      <vt:variant>
        <vt:i4>5</vt:i4>
      </vt:variant>
      <vt:variant>
        <vt:lpwstr/>
      </vt:variant>
      <vt:variant>
        <vt:lpwstr>_Toc390091008</vt:lpwstr>
      </vt:variant>
      <vt:variant>
        <vt:i4>2031674</vt:i4>
      </vt:variant>
      <vt:variant>
        <vt:i4>4184</vt:i4>
      </vt:variant>
      <vt:variant>
        <vt:i4>0</vt:i4>
      </vt:variant>
      <vt:variant>
        <vt:i4>5</vt:i4>
      </vt:variant>
      <vt:variant>
        <vt:lpwstr/>
      </vt:variant>
      <vt:variant>
        <vt:lpwstr>_Toc390091007</vt:lpwstr>
      </vt:variant>
      <vt:variant>
        <vt:i4>2031674</vt:i4>
      </vt:variant>
      <vt:variant>
        <vt:i4>4178</vt:i4>
      </vt:variant>
      <vt:variant>
        <vt:i4>0</vt:i4>
      </vt:variant>
      <vt:variant>
        <vt:i4>5</vt:i4>
      </vt:variant>
      <vt:variant>
        <vt:lpwstr/>
      </vt:variant>
      <vt:variant>
        <vt:lpwstr>_Toc390091006</vt:lpwstr>
      </vt:variant>
      <vt:variant>
        <vt:i4>2031674</vt:i4>
      </vt:variant>
      <vt:variant>
        <vt:i4>4172</vt:i4>
      </vt:variant>
      <vt:variant>
        <vt:i4>0</vt:i4>
      </vt:variant>
      <vt:variant>
        <vt:i4>5</vt:i4>
      </vt:variant>
      <vt:variant>
        <vt:lpwstr/>
      </vt:variant>
      <vt:variant>
        <vt:lpwstr>_Toc390091005</vt:lpwstr>
      </vt:variant>
      <vt:variant>
        <vt:i4>2031674</vt:i4>
      </vt:variant>
      <vt:variant>
        <vt:i4>4166</vt:i4>
      </vt:variant>
      <vt:variant>
        <vt:i4>0</vt:i4>
      </vt:variant>
      <vt:variant>
        <vt:i4>5</vt:i4>
      </vt:variant>
      <vt:variant>
        <vt:lpwstr/>
      </vt:variant>
      <vt:variant>
        <vt:lpwstr>_Toc390091004</vt:lpwstr>
      </vt:variant>
      <vt:variant>
        <vt:i4>2031674</vt:i4>
      </vt:variant>
      <vt:variant>
        <vt:i4>4160</vt:i4>
      </vt:variant>
      <vt:variant>
        <vt:i4>0</vt:i4>
      </vt:variant>
      <vt:variant>
        <vt:i4>5</vt:i4>
      </vt:variant>
      <vt:variant>
        <vt:lpwstr/>
      </vt:variant>
      <vt:variant>
        <vt:lpwstr>_Toc390091003</vt:lpwstr>
      </vt:variant>
      <vt:variant>
        <vt:i4>2031674</vt:i4>
      </vt:variant>
      <vt:variant>
        <vt:i4>4154</vt:i4>
      </vt:variant>
      <vt:variant>
        <vt:i4>0</vt:i4>
      </vt:variant>
      <vt:variant>
        <vt:i4>5</vt:i4>
      </vt:variant>
      <vt:variant>
        <vt:lpwstr/>
      </vt:variant>
      <vt:variant>
        <vt:lpwstr>_Toc390091002</vt:lpwstr>
      </vt:variant>
      <vt:variant>
        <vt:i4>2031674</vt:i4>
      </vt:variant>
      <vt:variant>
        <vt:i4>4148</vt:i4>
      </vt:variant>
      <vt:variant>
        <vt:i4>0</vt:i4>
      </vt:variant>
      <vt:variant>
        <vt:i4>5</vt:i4>
      </vt:variant>
      <vt:variant>
        <vt:lpwstr/>
      </vt:variant>
      <vt:variant>
        <vt:lpwstr>_Toc390091001</vt:lpwstr>
      </vt:variant>
      <vt:variant>
        <vt:i4>2031674</vt:i4>
      </vt:variant>
      <vt:variant>
        <vt:i4>4142</vt:i4>
      </vt:variant>
      <vt:variant>
        <vt:i4>0</vt:i4>
      </vt:variant>
      <vt:variant>
        <vt:i4>5</vt:i4>
      </vt:variant>
      <vt:variant>
        <vt:lpwstr/>
      </vt:variant>
      <vt:variant>
        <vt:lpwstr>_Toc390091000</vt:lpwstr>
      </vt:variant>
      <vt:variant>
        <vt:i4>1507379</vt:i4>
      </vt:variant>
      <vt:variant>
        <vt:i4>4136</vt:i4>
      </vt:variant>
      <vt:variant>
        <vt:i4>0</vt:i4>
      </vt:variant>
      <vt:variant>
        <vt:i4>5</vt:i4>
      </vt:variant>
      <vt:variant>
        <vt:lpwstr/>
      </vt:variant>
      <vt:variant>
        <vt:lpwstr>_Toc390090999</vt:lpwstr>
      </vt:variant>
      <vt:variant>
        <vt:i4>1507379</vt:i4>
      </vt:variant>
      <vt:variant>
        <vt:i4>4130</vt:i4>
      </vt:variant>
      <vt:variant>
        <vt:i4>0</vt:i4>
      </vt:variant>
      <vt:variant>
        <vt:i4>5</vt:i4>
      </vt:variant>
      <vt:variant>
        <vt:lpwstr/>
      </vt:variant>
      <vt:variant>
        <vt:lpwstr>_Toc390090998</vt:lpwstr>
      </vt:variant>
      <vt:variant>
        <vt:i4>1507379</vt:i4>
      </vt:variant>
      <vt:variant>
        <vt:i4>4124</vt:i4>
      </vt:variant>
      <vt:variant>
        <vt:i4>0</vt:i4>
      </vt:variant>
      <vt:variant>
        <vt:i4>5</vt:i4>
      </vt:variant>
      <vt:variant>
        <vt:lpwstr/>
      </vt:variant>
      <vt:variant>
        <vt:lpwstr>_Toc390090997</vt:lpwstr>
      </vt:variant>
      <vt:variant>
        <vt:i4>1507379</vt:i4>
      </vt:variant>
      <vt:variant>
        <vt:i4>4118</vt:i4>
      </vt:variant>
      <vt:variant>
        <vt:i4>0</vt:i4>
      </vt:variant>
      <vt:variant>
        <vt:i4>5</vt:i4>
      </vt:variant>
      <vt:variant>
        <vt:lpwstr/>
      </vt:variant>
      <vt:variant>
        <vt:lpwstr>_Toc390090996</vt:lpwstr>
      </vt:variant>
      <vt:variant>
        <vt:i4>1507379</vt:i4>
      </vt:variant>
      <vt:variant>
        <vt:i4>4112</vt:i4>
      </vt:variant>
      <vt:variant>
        <vt:i4>0</vt:i4>
      </vt:variant>
      <vt:variant>
        <vt:i4>5</vt:i4>
      </vt:variant>
      <vt:variant>
        <vt:lpwstr/>
      </vt:variant>
      <vt:variant>
        <vt:lpwstr>_Toc390090995</vt:lpwstr>
      </vt:variant>
      <vt:variant>
        <vt:i4>1507379</vt:i4>
      </vt:variant>
      <vt:variant>
        <vt:i4>4106</vt:i4>
      </vt:variant>
      <vt:variant>
        <vt:i4>0</vt:i4>
      </vt:variant>
      <vt:variant>
        <vt:i4>5</vt:i4>
      </vt:variant>
      <vt:variant>
        <vt:lpwstr/>
      </vt:variant>
      <vt:variant>
        <vt:lpwstr>_Toc390090994</vt:lpwstr>
      </vt:variant>
      <vt:variant>
        <vt:i4>1507379</vt:i4>
      </vt:variant>
      <vt:variant>
        <vt:i4>4100</vt:i4>
      </vt:variant>
      <vt:variant>
        <vt:i4>0</vt:i4>
      </vt:variant>
      <vt:variant>
        <vt:i4>5</vt:i4>
      </vt:variant>
      <vt:variant>
        <vt:lpwstr/>
      </vt:variant>
      <vt:variant>
        <vt:lpwstr>_Toc390090993</vt:lpwstr>
      </vt:variant>
      <vt:variant>
        <vt:i4>1507379</vt:i4>
      </vt:variant>
      <vt:variant>
        <vt:i4>4094</vt:i4>
      </vt:variant>
      <vt:variant>
        <vt:i4>0</vt:i4>
      </vt:variant>
      <vt:variant>
        <vt:i4>5</vt:i4>
      </vt:variant>
      <vt:variant>
        <vt:lpwstr/>
      </vt:variant>
      <vt:variant>
        <vt:lpwstr>_Toc390090992</vt:lpwstr>
      </vt:variant>
      <vt:variant>
        <vt:i4>1507379</vt:i4>
      </vt:variant>
      <vt:variant>
        <vt:i4>4088</vt:i4>
      </vt:variant>
      <vt:variant>
        <vt:i4>0</vt:i4>
      </vt:variant>
      <vt:variant>
        <vt:i4>5</vt:i4>
      </vt:variant>
      <vt:variant>
        <vt:lpwstr/>
      </vt:variant>
      <vt:variant>
        <vt:lpwstr>_Toc390090991</vt:lpwstr>
      </vt:variant>
      <vt:variant>
        <vt:i4>1507379</vt:i4>
      </vt:variant>
      <vt:variant>
        <vt:i4>4082</vt:i4>
      </vt:variant>
      <vt:variant>
        <vt:i4>0</vt:i4>
      </vt:variant>
      <vt:variant>
        <vt:i4>5</vt:i4>
      </vt:variant>
      <vt:variant>
        <vt:lpwstr/>
      </vt:variant>
      <vt:variant>
        <vt:lpwstr>_Toc390090990</vt:lpwstr>
      </vt:variant>
      <vt:variant>
        <vt:i4>1441843</vt:i4>
      </vt:variant>
      <vt:variant>
        <vt:i4>4076</vt:i4>
      </vt:variant>
      <vt:variant>
        <vt:i4>0</vt:i4>
      </vt:variant>
      <vt:variant>
        <vt:i4>5</vt:i4>
      </vt:variant>
      <vt:variant>
        <vt:lpwstr/>
      </vt:variant>
      <vt:variant>
        <vt:lpwstr>_Toc390090989</vt:lpwstr>
      </vt:variant>
      <vt:variant>
        <vt:i4>1441843</vt:i4>
      </vt:variant>
      <vt:variant>
        <vt:i4>4070</vt:i4>
      </vt:variant>
      <vt:variant>
        <vt:i4>0</vt:i4>
      </vt:variant>
      <vt:variant>
        <vt:i4>5</vt:i4>
      </vt:variant>
      <vt:variant>
        <vt:lpwstr/>
      </vt:variant>
      <vt:variant>
        <vt:lpwstr>_Toc390090988</vt:lpwstr>
      </vt:variant>
      <vt:variant>
        <vt:i4>1441843</vt:i4>
      </vt:variant>
      <vt:variant>
        <vt:i4>4064</vt:i4>
      </vt:variant>
      <vt:variant>
        <vt:i4>0</vt:i4>
      </vt:variant>
      <vt:variant>
        <vt:i4>5</vt:i4>
      </vt:variant>
      <vt:variant>
        <vt:lpwstr/>
      </vt:variant>
      <vt:variant>
        <vt:lpwstr>_Toc390090987</vt:lpwstr>
      </vt:variant>
      <vt:variant>
        <vt:i4>1441843</vt:i4>
      </vt:variant>
      <vt:variant>
        <vt:i4>4058</vt:i4>
      </vt:variant>
      <vt:variant>
        <vt:i4>0</vt:i4>
      </vt:variant>
      <vt:variant>
        <vt:i4>5</vt:i4>
      </vt:variant>
      <vt:variant>
        <vt:lpwstr/>
      </vt:variant>
      <vt:variant>
        <vt:lpwstr>_Toc390090986</vt:lpwstr>
      </vt:variant>
      <vt:variant>
        <vt:i4>1441843</vt:i4>
      </vt:variant>
      <vt:variant>
        <vt:i4>4052</vt:i4>
      </vt:variant>
      <vt:variant>
        <vt:i4>0</vt:i4>
      </vt:variant>
      <vt:variant>
        <vt:i4>5</vt:i4>
      </vt:variant>
      <vt:variant>
        <vt:lpwstr/>
      </vt:variant>
      <vt:variant>
        <vt:lpwstr>_Toc390090985</vt:lpwstr>
      </vt:variant>
      <vt:variant>
        <vt:i4>1441843</vt:i4>
      </vt:variant>
      <vt:variant>
        <vt:i4>4046</vt:i4>
      </vt:variant>
      <vt:variant>
        <vt:i4>0</vt:i4>
      </vt:variant>
      <vt:variant>
        <vt:i4>5</vt:i4>
      </vt:variant>
      <vt:variant>
        <vt:lpwstr/>
      </vt:variant>
      <vt:variant>
        <vt:lpwstr>_Toc390090984</vt:lpwstr>
      </vt:variant>
      <vt:variant>
        <vt:i4>1441843</vt:i4>
      </vt:variant>
      <vt:variant>
        <vt:i4>4040</vt:i4>
      </vt:variant>
      <vt:variant>
        <vt:i4>0</vt:i4>
      </vt:variant>
      <vt:variant>
        <vt:i4>5</vt:i4>
      </vt:variant>
      <vt:variant>
        <vt:lpwstr/>
      </vt:variant>
      <vt:variant>
        <vt:lpwstr>_Toc390090983</vt:lpwstr>
      </vt:variant>
      <vt:variant>
        <vt:i4>1441843</vt:i4>
      </vt:variant>
      <vt:variant>
        <vt:i4>4034</vt:i4>
      </vt:variant>
      <vt:variant>
        <vt:i4>0</vt:i4>
      </vt:variant>
      <vt:variant>
        <vt:i4>5</vt:i4>
      </vt:variant>
      <vt:variant>
        <vt:lpwstr/>
      </vt:variant>
      <vt:variant>
        <vt:lpwstr>_Toc390090982</vt:lpwstr>
      </vt:variant>
      <vt:variant>
        <vt:i4>1441843</vt:i4>
      </vt:variant>
      <vt:variant>
        <vt:i4>4028</vt:i4>
      </vt:variant>
      <vt:variant>
        <vt:i4>0</vt:i4>
      </vt:variant>
      <vt:variant>
        <vt:i4>5</vt:i4>
      </vt:variant>
      <vt:variant>
        <vt:lpwstr/>
      </vt:variant>
      <vt:variant>
        <vt:lpwstr>_Toc390090981</vt:lpwstr>
      </vt:variant>
      <vt:variant>
        <vt:i4>1441843</vt:i4>
      </vt:variant>
      <vt:variant>
        <vt:i4>4022</vt:i4>
      </vt:variant>
      <vt:variant>
        <vt:i4>0</vt:i4>
      </vt:variant>
      <vt:variant>
        <vt:i4>5</vt:i4>
      </vt:variant>
      <vt:variant>
        <vt:lpwstr/>
      </vt:variant>
      <vt:variant>
        <vt:lpwstr>_Toc390090980</vt:lpwstr>
      </vt:variant>
      <vt:variant>
        <vt:i4>1638451</vt:i4>
      </vt:variant>
      <vt:variant>
        <vt:i4>4016</vt:i4>
      </vt:variant>
      <vt:variant>
        <vt:i4>0</vt:i4>
      </vt:variant>
      <vt:variant>
        <vt:i4>5</vt:i4>
      </vt:variant>
      <vt:variant>
        <vt:lpwstr/>
      </vt:variant>
      <vt:variant>
        <vt:lpwstr>_Toc390090979</vt:lpwstr>
      </vt:variant>
      <vt:variant>
        <vt:i4>1638451</vt:i4>
      </vt:variant>
      <vt:variant>
        <vt:i4>4010</vt:i4>
      </vt:variant>
      <vt:variant>
        <vt:i4>0</vt:i4>
      </vt:variant>
      <vt:variant>
        <vt:i4>5</vt:i4>
      </vt:variant>
      <vt:variant>
        <vt:lpwstr/>
      </vt:variant>
      <vt:variant>
        <vt:lpwstr>_Toc390090978</vt:lpwstr>
      </vt:variant>
      <vt:variant>
        <vt:i4>1638451</vt:i4>
      </vt:variant>
      <vt:variant>
        <vt:i4>4004</vt:i4>
      </vt:variant>
      <vt:variant>
        <vt:i4>0</vt:i4>
      </vt:variant>
      <vt:variant>
        <vt:i4>5</vt:i4>
      </vt:variant>
      <vt:variant>
        <vt:lpwstr/>
      </vt:variant>
      <vt:variant>
        <vt:lpwstr>_Toc390090977</vt:lpwstr>
      </vt:variant>
      <vt:variant>
        <vt:i4>1638451</vt:i4>
      </vt:variant>
      <vt:variant>
        <vt:i4>3998</vt:i4>
      </vt:variant>
      <vt:variant>
        <vt:i4>0</vt:i4>
      </vt:variant>
      <vt:variant>
        <vt:i4>5</vt:i4>
      </vt:variant>
      <vt:variant>
        <vt:lpwstr/>
      </vt:variant>
      <vt:variant>
        <vt:lpwstr>_Toc390090976</vt:lpwstr>
      </vt:variant>
      <vt:variant>
        <vt:i4>1638451</vt:i4>
      </vt:variant>
      <vt:variant>
        <vt:i4>3992</vt:i4>
      </vt:variant>
      <vt:variant>
        <vt:i4>0</vt:i4>
      </vt:variant>
      <vt:variant>
        <vt:i4>5</vt:i4>
      </vt:variant>
      <vt:variant>
        <vt:lpwstr/>
      </vt:variant>
      <vt:variant>
        <vt:lpwstr>_Toc390090975</vt:lpwstr>
      </vt:variant>
      <vt:variant>
        <vt:i4>1638451</vt:i4>
      </vt:variant>
      <vt:variant>
        <vt:i4>3986</vt:i4>
      </vt:variant>
      <vt:variant>
        <vt:i4>0</vt:i4>
      </vt:variant>
      <vt:variant>
        <vt:i4>5</vt:i4>
      </vt:variant>
      <vt:variant>
        <vt:lpwstr/>
      </vt:variant>
      <vt:variant>
        <vt:lpwstr>_Toc390090974</vt:lpwstr>
      </vt:variant>
      <vt:variant>
        <vt:i4>1638451</vt:i4>
      </vt:variant>
      <vt:variant>
        <vt:i4>3980</vt:i4>
      </vt:variant>
      <vt:variant>
        <vt:i4>0</vt:i4>
      </vt:variant>
      <vt:variant>
        <vt:i4>5</vt:i4>
      </vt:variant>
      <vt:variant>
        <vt:lpwstr/>
      </vt:variant>
      <vt:variant>
        <vt:lpwstr>_Toc390090973</vt:lpwstr>
      </vt:variant>
      <vt:variant>
        <vt:i4>1638451</vt:i4>
      </vt:variant>
      <vt:variant>
        <vt:i4>3974</vt:i4>
      </vt:variant>
      <vt:variant>
        <vt:i4>0</vt:i4>
      </vt:variant>
      <vt:variant>
        <vt:i4>5</vt:i4>
      </vt:variant>
      <vt:variant>
        <vt:lpwstr/>
      </vt:variant>
      <vt:variant>
        <vt:lpwstr>_Toc390090972</vt:lpwstr>
      </vt:variant>
      <vt:variant>
        <vt:i4>1638451</vt:i4>
      </vt:variant>
      <vt:variant>
        <vt:i4>3968</vt:i4>
      </vt:variant>
      <vt:variant>
        <vt:i4>0</vt:i4>
      </vt:variant>
      <vt:variant>
        <vt:i4>5</vt:i4>
      </vt:variant>
      <vt:variant>
        <vt:lpwstr/>
      </vt:variant>
      <vt:variant>
        <vt:lpwstr>_Toc390090971</vt:lpwstr>
      </vt:variant>
      <vt:variant>
        <vt:i4>1638451</vt:i4>
      </vt:variant>
      <vt:variant>
        <vt:i4>3962</vt:i4>
      </vt:variant>
      <vt:variant>
        <vt:i4>0</vt:i4>
      </vt:variant>
      <vt:variant>
        <vt:i4>5</vt:i4>
      </vt:variant>
      <vt:variant>
        <vt:lpwstr/>
      </vt:variant>
      <vt:variant>
        <vt:lpwstr>_Toc390090970</vt:lpwstr>
      </vt:variant>
      <vt:variant>
        <vt:i4>1572915</vt:i4>
      </vt:variant>
      <vt:variant>
        <vt:i4>3956</vt:i4>
      </vt:variant>
      <vt:variant>
        <vt:i4>0</vt:i4>
      </vt:variant>
      <vt:variant>
        <vt:i4>5</vt:i4>
      </vt:variant>
      <vt:variant>
        <vt:lpwstr/>
      </vt:variant>
      <vt:variant>
        <vt:lpwstr>_Toc390090969</vt:lpwstr>
      </vt:variant>
      <vt:variant>
        <vt:i4>1572915</vt:i4>
      </vt:variant>
      <vt:variant>
        <vt:i4>3950</vt:i4>
      </vt:variant>
      <vt:variant>
        <vt:i4>0</vt:i4>
      </vt:variant>
      <vt:variant>
        <vt:i4>5</vt:i4>
      </vt:variant>
      <vt:variant>
        <vt:lpwstr/>
      </vt:variant>
      <vt:variant>
        <vt:lpwstr>_Toc390090968</vt:lpwstr>
      </vt:variant>
      <vt:variant>
        <vt:i4>1572915</vt:i4>
      </vt:variant>
      <vt:variant>
        <vt:i4>3944</vt:i4>
      </vt:variant>
      <vt:variant>
        <vt:i4>0</vt:i4>
      </vt:variant>
      <vt:variant>
        <vt:i4>5</vt:i4>
      </vt:variant>
      <vt:variant>
        <vt:lpwstr/>
      </vt:variant>
      <vt:variant>
        <vt:lpwstr>_Toc390090967</vt:lpwstr>
      </vt:variant>
      <vt:variant>
        <vt:i4>1572915</vt:i4>
      </vt:variant>
      <vt:variant>
        <vt:i4>3938</vt:i4>
      </vt:variant>
      <vt:variant>
        <vt:i4>0</vt:i4>
      </vt:variant>
      <vt:variant>
        <vt:i4>5</vt:i4>
      </vt:variant>
      <vt:variant>
        <vt:lpwstr/>
      </vt:variant>
      <vt:variant>
        <vt:lpwstr>_Toc390090966</vt:lpwstr>
      </vt:variant>
      <vt:variant>
        <vt:i4>1572915</vt:i4>
      </vt:variant>
      <vt:variant>
        <vt:i4>3932</vt:i4>
      </vt:variant>
      <vt:variant>
        <vt:i4>0</vt:i4>
      </vt:variant>
      <vt:variant>
        <vt:i4>5</vt:i4>
      </vt:variant>
      <vt:variant>
        <vt:lpwstr/>
      </vt:variant>
      <vt:variant>
        <vt:lpwstr>_Toc390090965</vt:lpwstr>
      </vt:variant>
      <vt:variant>
        <vt:i4>1572915</vt:i4>
      </vt:variant>
      <vt:variant>
        <vt:i4>3926</vt:i4>
      </vt:variant>
      <vt:variant>
        <vt:i4>0</vt:i4>
      </vt:variant>
      <vt:variant>
        <vt:i4>5</vt:i4>
      </vt:variant>
      <vt:variant>
        <vt:lpwstr/>
      </vt:variant>
      <vt:variant>
        <vt:lpwstr>_Toc390090964</vt:lpwstr>
      </vt:variant>
      <vt:variant>
        <vt:i4>1572915</vt:i4>
      </vt:variant>
      <vt:variant>
        <vt:i4>3920</vt:i4>
      </vt:variant>
      <vt:variant>
        <vt:i4>0</vt:i4>
      </vt:variant>
      <vt:variant>
        <vt:i4>5</vt:i4>
      </vt:variant>
      <vt:variant>
        <vt:lpwstr/>
      </vt:variant>
      <vt:variant>
        <vt:lpwstr>_Toc390090963</vt:lpwstr>
      </vt:variant>
      <vt:variant>
        <vt:i4>1572915</vt:i4>
      </vt:variant>
      <vt:variant>
        <vt:i4>3914</vt:i4>
      </vt:variant>
      <vt:variant>
        <vt:i4>0</vt:i4>
      </vt:variant>
      <vt:variant>
        <vt:i4>5</vt:i4>
      </vt:variant>
      <vt:variant>
        <vt:lpwstr/>
      </vt:variant>
      <vt:variant>
        <vt:lpwstr>_Toc390090962</vt:lpwstr>
      </vt:variant>
      <vt:variant>
        <vt:i4>1572915</vt:i4>
      </vt:variant>
      <vt:variant>
        <vt:i4>3908</vt:i4>
      </vt:variant>
      <vt:variant>
        <vt:i4>0</vt:i4>
      </vt:variant>
      <vt:variant>
        <vt:i4>5</vt:i4>
      </vt:variant>
      <vt:variant>
        <vt:lpwstr/>
      </vt:variant>
      <vt:variant>
        <vt:lpwstr>_Toc390090961</vt:lpwstr>
      </vt:variant>
      <vt:variant>
        <vt:i4>1572915</vt:i4>
      </vt:variant>
      <vt:variant>
        <vt:i4>3902</vt:i4>
      </vt:variant>
      <vt:variant>
        <vt:i4>0</vt:i4>
      </vt:variant>
      <vt:variant>
        <vt:i4>5</vt:i4>
      </vt:variant>
      <vt:variant>
        <vt:lpwstr/>
      </vt:variant>
      <vt:variant>
        <vt:lpwstr>_Toc390090960</vt:lpwstr>
      </vt:variant>
      <vt:variant>
        <vt:i4>1769523</vt:i4>
      </vt:variant>
      <vt:variant>
        <vt:i4>3896</vt:i4>
      </vt:variant>
      <vt:variant>
        <vt:i4>0</vt:i4>
      </vt:variant>
      <vt:variant>
        <vt:i4>5</vt:i4>
      </vt:variant>
      <vt:variant>
        <vt:lpwstr/>
      </vt:variant>
      <vt:variant>
        <vt:lpwstr>_Toc390090959</vt:lpwstr>
      </vt:variant>
      <vt:variant>
        <vt:i4>1769523</vt:i4>
      </vt:variant>
      <vt:variant>
        <vt:i4>3890</vt:i4>
      </vt:variant>
      <vt:variant>
        <vt:i4>0</vt:i4>
      </vt:variant>
      <vt:variant>
        <vt:i4>5</vt:i4>
      </vt:variant>
      <vt:variant>
        <vt:lpwstr/>
      </vt:variant>
      <vt:variant>
        <vt:lpwstr>_Toc390090958</vt:lpwstr>
      </vt:variant>
      <vt:variant>
        <vt:i4>1769523</vt:i4>
      </vt:variant>
      <vt:variant>
        <vt:i4>3884</vt:i4>
      </vt:variant>
      <vt:variant>
        <vt:i4>0</vt:i4>
      </vt:variant>
      <vt:variant>
        <vt:i4>5</vt:i4>
      </vt:variant>
      <vt:variant>
        <vt:lpwstr/>
      </vt:variant>
      <vt:variant>
        <vt:lpwstr>_Toc390090957</vt:lpwstr>
      </vt:variant>
      <vt:variant>
        <vt:i4>1769523</vt:i4>
      </vt:variant>
      <vt:variant>
        <vt:i4>3878</vt:i4>
      </vt:variant>
      <vt:variant>
        <vt:i4>0</vt:i4>
      </vt:variant>
      <vt:variant>
        <vt:i4>5</vt:i4>
      </vt:variant>
      <vt:variant>
        <vt:lpwstr/>
      </vt:variant>
      <vt:variant>
        <vt:lpwstr>_Toc390090956</vt:lpwstr>
      </vt:variant>
      <vt:variant>
        <vt:i4>1769523</vt:i4>
      </vt:variant>
      <vt:variant>
        <vt:i4>3872</vt:i4>
      </vt:variant>
      <vt:variant>
        <vt:i4>0</vt:i4>
      </vt:variant>
      <vt:variant>
        <vt:i4>5</vt:i4>
      </vt:variant>
      <vt:variant>
        <vt:lpwstr/>
      </vt:variant>
      <vt:variant>
        <vt:lpwstr>_Toc390090955</vt:lpwstr>
      </vt:variant>
      <vt:variant>
        <vt:i4>1769523</vt:i4>
      </vt:variant>
      <vt:variant>
        <vt:i4>3866</vt:i4>
      </vt:variant>
      <vt:variant>
        <vt:i4>0</vt:i4>
      </vt:variant>
      <vt:variant>
        <vt:i4>5</vt:i4>
      </vt:variant>
      <vt:variant>
        <vt:lpwstr/>
      </vt:variant>
      <vt:variant>
        <vt:lpwstr>_Toc390090954</vt:lpwstr>
      </vt:variant>
      <vt:variant>
        <vt:i4>1769523</vt:i4>
      </vt:variant>
      <vt:variant>
        <vt:i4>3860</vt:i4>
      </vt:variant>
      <vt:variant>
        <vt:i4>0</vt:i4>
      </vt:variant>
      <vt:variant>
        <vt:i4>5</vt:i4>
      </vt:variant>
      <vt:variant>
        <vt:lpwstr/>
      </vt:variant>
      <vt:variant>
        <vt:lpwstr>_Toc390090953</vt:lpwstr>
      </vt:variant>
      <vt:variant>
        <vt:i4>1769523</vt:i4>
      </vt:variant>
      <vt:variant>
        <vt:i4>3854</vt:i4>
      </vt:variant>
      <vt:variant>
        <vt:i4>0</vt:i4>
      </vt:variant>
      <vt:variant>
        <vt:i4>5</vt:i4>
      </vt:variant>
      <vt:variant>
        <vt:lpwstr/>
      </vt:variant>
      <vt:variant>
        <vt:lpwstr>_Toc390090952</vt:lpwstr>
      </vt:variant>
      <vt:variant>
        <vt:i4>1769523</vt:i4>
      </vt:variant>
      <vt:variant>
        <vt:i4>3848</vt:i4>
      </vt:variant>
      <vt:variant>
        <vt:i4>0</vt:i4>
      </vt:variant>
      <vt:variant>
        <vt:i4>5</vt:i4>
      </vt:variant>
      <vt:variant>
        <vt:lpwstr/>
      </vt:variant>
      <vt:variant>
        <vt:lpwstr>_Toc390090951</vt:lpwstr>
      </vt:variant>
      <vt:variant>
        <vt:i4>1769523</vt:i4>
      </vt:variant>
      <vt:variant>
        <vt:i4>3842</vt:i4>
      </vt:variant>
      <vt:variant>
        <vt:i4>0</vt:i4>
      </vt:variant>
      <vt:variant>
        <vt:i4>5</vt:i4>
      </vt:variant>
      <vt:variant>
        <vt:lpwstr/>
      </vt:variant>
      <vt:variant>
        <vt:lpwstr>_Toc390090950</vt:lpwstr>
      </vt:variant>
      <vt:variant>
        <vt:i4>1703987</vt:i4>
      </vt:variant>
      <vt:variant>
        <vt:i4>3836</vt:i4>
      </vt:variant>
      <vt:variant>
        <vt:i4>0</vt:i4>
      </vt:variant>
      <vt:variant>
        <vt:i4>5</vt:i4>
      </vt:variant>
      <vt:variant>
        <vt:lpwstr/>
      </vt:variant>
      <vt:variant>
        <vt:lpwstr>_Toc390090949</vt:lpwstr>
      </vt:variant>
      <vt:variant>
        <vt:i4>1703987</vt:i4>
      </vt:variant>
      <vt:variant>
        <vt:i4>3830</vt:i4>
      </vt:variant>
      <vt:variant>
        <vt:i4>0</vt:i4>
      </vt:variant>
      <vt:variant>
        <vt:i4>5</vt:i4>
      </vt:variant>
      <vt:variant>
        <vt:lpwstr/>
      </vt:variant>
      <vt:variant>
        <vt:lpwstr>_Toc390090948</vt:lpwstr>
      </vt:variant>
      <vt:variant>
        <vt:i4>1703987</vt:i4>
      </vt:variant>
      <vt:variant>
        <vt:i4>3824</vt:i4>
      </vt:variant>
      <vt:variant>
        <vt:i4>0</vt:i4>
      </vt:variant>
      <vt:variant>
        <vt:i4>5</vt:i4>
      </vt:variant>
      <vt:variant>
        <vt:lpwstr/>
      </vt:variant>
      <vt:variant>
        <vt:lpwstr>_Toc390090947</vt:lpwstr>
      </vt:variant>
      <vt:variant>
        <vt:i4>1703987</vt:i4>
      </vt:variant>
      <vt:variant>
        <vt:i4>3818</vt:i4>
      </vt:variant>
      <vt:variant>
        <vt:i4>0</vt:i4>
      </vt:variant>
      <vt:variant>
        <vt:i4>5</vt:i4>
      </vt:variant>
      <vt:variant>
        <vt:lpwstr/>
      </vt:variant>
      <vt:variant>
        <vt:lpwstr>_Toc390090946</vt:lpwstr>
      </vt:variant>
      <vt:variant>
        <vt:i4>1703987</vt:i4>
      </vt:variant>
      <vt:variant>
        <vt:i4>3812</vt:i4>
      </vt:variant>
      <vt:variant>
        <vt:i4>0</vt:i4>
      </vt:variant>
      <vt:variant>
        <vt:i4>5</vt:i4>
      </vt:variant>
      <vt:variant>
        <vt:lpwstr/>
      </vt:variant>
      <vt:variant>
        <vt:lpwstr>_Toc390090945</vt:lpwstr>
      </vt:variant>
      <vt:variant>
        <vt:i4>1703987</vt:i4>
      </vt:variant>
      <vt:variant>
        <vt:i4>3806</vt:i4>
      </vt:variant>
      <vt:variant>
        <vt:i4>0</vt:i4>
      </vt:variant>
      <vt:variant>
        <vt:i4>5</vt:i4>
      </vt:variant>
      <vt:variant>
        <vt:lpwstr/>
      </vt:variant>
      <vt:variant>
        <vt:lpwstr>_Toc390090944</vt:lpwstr>
      </vt:variant>
      <vt:variant>
        <vt:i4>1703987</vt:i4>
      </vt:variant>
      <vt:variant>
        <vt:i4>3800</vt:i4>
      </vt:variant>
      <vt:variant>
        <vt:i4>0</vt:i4>
      </vt:variant>
      <vt:variant>
        <vt:i4>5</vt:i4>
      </vt:variant>
      <vt:variant>
        <vt:lpwstr/>
      </vt:variant>
      <vt:variant>
        <vt:lpwstr>_Toc390090943</vt:lpwstr>
      </vt:variant>
      <vt:variant>
        <vt:i4>1703987</vt:i4>
      </vt:variant>
      <vt:variant>
        <vt:i4>3794</vt:i4>
      </vt:variant>
      <vt:variant>
        <vt:i4>0</vt:i4>
      </vt:variant>
      <vt:variant>
        <vt:i4>5</vt:i4>
      </vt:variant>
      <vt:variant>
        <vt:lpwstr/>
      </vt:variant>
      <vt:variant>
        <vt:lpwstr>_Toc390090942</vt:lpwstr>
      </vt:variant>
      <vt:variant>
        <vt:i4>1703987</vt:i4>
      </vt:variant>
      <vt:variant>
        <vt:i4>3788</vt:i4>
      </vt:variant>
      <vt:variant>
        <vt:i4>0</vt:i4>
      </vt:variant>
      <vt:variant>
        <vt:i4>5</vt:i4>
      </vt:variant>
      <vt:variant>
        <vt:lpwstr/>
      </vt:variant>
      <vt:variant>
        <vt:lpwstr>_Toc390090941</vt:lpwstr>
      </vt:variant>
      <vt:variant>
        <vt:i4>1703987</vt:i4>
      </vt:variant>
      <vt:variant>
        <vt:i4>3782</vt:i4>
      </vt:variant>
      <vt:variant>
        <vt:i4>0</vt:i4>
      </vt:variant>
      <vt:variant>
        <vt:i4>5</vt:i4>
      </vt:variant>
      <vt:variant>
        <vt:lpwstr/>
      </vt:variant>
      <vt:variant>
        <vt:lpwstr>_Toc390090940</vt:lpwstr>
      </vt:variant>
      <vt:variant>
        <vt:i4>1900595</vt:i4>
      </vt:variant>
      <vt:variant>
        <vt:i4>3776</vt:i4>
      </vt:variant>
      <vt:variant>
        <vt:i4>0</vt:i4>
      </vt:variant>
      <vt:variant>
        <vt:i4>5</vt:i4>
      </vt:variant>
      <vt:variant>
        <vt:lpwstr/>
      </vt:variant>
      <vt:variant>
        <vt:lpwstr>_Toc390090939</vt:lpwstr>
      </vt:variant>
      <vt:variant>
        <vt:i4>1900595</vt:i4>
      </vt:variant>
      <vt:variant>
        <vt:i4>3770</vt:i4>
      </vt:variant>
      <vt:variant>
        <vt:i4>0</vt:i4>
      </vt:variant>
      <vt:variant>
        <vt:i4>5</vt:i4>
      </vt:variant>
      <vt:variant>
        <vt:lpwstr/>
      </vt:variant>
      <vt:variant>
        <vt:lpwstr>_Toc390090938</vt:lpwstr>
      </vt:variant>
      <vt:variant>
        <vt:i4>1900595</vt:i4>
      </vt:variant>
      <vt:variant>
        <vt:i4>3764</vt:i4>
      </vt:variant>
      <vt:variant>
        <vt:i4>0</vt:i4>
      </vt:variant>
      <vt:variant>
        <vt:i4>5</vt:i4>
      </vt:variant>
      <vt:variant>
        <vt:lpwstr/>
      </vt:variant>
      <vt:variant>
        <vt:lpwstr>_Toc390090937</vt:lpwstr>
      </vt:variant>
      <vt:variant>
        <vt:i4>1900595</vt:i4>
      </vt:variant>
      <vt:variant>
        <vt:i4>3758</vt:i4>
      </vt:variant>
      <vt:variant>
        <vt:i4>0</vt:i4>
      </vt:variant>
      <vt:variant>
        <vt:i4>5</vt:i4>
      </vt:variant>
      <vt:variant>
        <vt:lpwstr/>
      </vt:variant>
      <vt:variant>
        <vt:lpwstr>_Toc390090936</vt:lpwstr>
      </vt:variant>
      <vt:variant>
        <vt:i4>1900595</vt:i4>
      </vt:variant>
      <vt:variant>
        <vt:i4>3752</vt:i4>
      </vt:variant>
      <vt:variant>
        <vt:i4>0</vt:i4>
      </vt:variant>
      <vt:variant>
        <vt:i4>5</vt:i4>
      </vt:variant>
      <vt:variant>
        <vt:lpwstr/>
      </vt:variant>
      <vt:variant>
        <vt:lpwstr>_Toc390090935</vt:lpwstr>
      </vt:variant>
      <vt:variant>
        <vt:i4>1900595</vt:i4>
      </vt:variant>
      <vt:variant>
        <vt:i4>3746</vt:i4>
      </vt:variant>
      <vt:variant>
        <vt:i4>0</vt:i4>
      </vt:variant>
      <vt:variant>
        <vt:i4>5</vt:i4>
      </vt:variant>
      <vt:variant>
        <vt:lpwstr/>
      </vt:variant>
      <vt:variant>
        <vt:lpwstr>_Toc390090934</vt:lpwstr>
      </vt:variant>
      <vt:variant>
        <vt:i4>1900595</vt:i4>
      </vt:variant>
      <vt:variant>
        <vt:i4>3740</vt:i4>
      </vt:variant>
      <vt:variant>
        <vt:i4>0</vt:i4>
      </vt:variant>
      <vt:variant>
        <vt:i4>5</vt:i4>
      </vt:variant>
      <vt:variant>
        <vt:lpwstr/>
      </vt:variant>
      <vt:variant>
        <vt:lpwstr>_Toc390090933</vt:lpwstr>
      </vt:variant>
      <vt:variant>
        <vt:i4>1900595</vt:i4>
      </vt:variant>
      <vt:variant>
        <vt:i4>3734</vt:i4>
      </vt:variant>
      <vt:variant>
        <vt:i4>0</vt:i4>
      </vt:variant>
      <vt:variant>
        <vt:i4>5</vt:i4>
      </vt:variant>
      <vt:variant>
        <vt:lpwstr/>
      </vt:variant>
      <vt:variant>
        <vt:lpwstr>_Toc390090932</vt:lpwstr>
      </vt:variant>
      <vt:variant>
        <vt:i4>1900595</vt:i4>
      </vt:variant>
      <vt:variant>
        <vt:i4>3728</vt:i4>
      </vt:variant>
      <vt:variant>
        <vt:i4>0</vt:i4>
      </vt:variant>
      <vt:variant>
        <vt:i4>5</vt:i4>
      </vt:variant>
      <vt:variant>
        <vt:lpwstr/>
      </vt:variant>
      <vt:variant>
        <vt:lpwstr>_Toc390090931</vt:lpwstr>
      </vt:variant>
      <vt:variant>
        <vt:i4>1900595</vt:i4>
      </vt:variant>
      <vt:variant>
        <vt:i4>3722</vt:i4>
      </vt:variant>
      <vt:variant>
        <vt:i4>0</vt:i4>
      </vt:variant>
      <vt:variant>
        <vt:i4>5</vt:i4>
      </vt:variant>
      <vt:variant>
        <vt:lpwstr/>
      </vt:variant>
      <vt:variant>
        <vt:lpwstr>_Toc390090930</vt:lpwstr>
      </vt:variant>
      <vt:variant>
        <vt:i4>1835059</vt:i4>
      </vt:variant>
      <vt:variant>
        <vt:i4>3716</vt:i4>
      </vt:variant>
      <vt:variant>
        <vt:i4>0</vt:i4>
      </vt:variant>
      <vt:variant>
        <vt:i4>5</vt:i4>
      </vt:variant>
      <vt:variant>
        <vt:lpwstr/>
      </vt:variant>
      <vt:variant>
        <vt:lpwstr>_Toc390090929</vt:lpwstr>
      </vt:variant>
      <vt:variant>
        <vt:i4>1835059</vt:i4>
      </vt:variant>
      <vt:variant>
        <vt:i4>3710</vt:i4>
      </vt:variant>
      <vt:variant>
        <vt:i4>0</vt:i4>
      </vt:variant>
      <vt:variant>
        <vt:i4>5</vt:i4>
      </vt:variant>
      <vt:variant>
        <vt:lpwstr/>
      </vt:variant>
      <vt:variant>
        <vt:lpwstr>_Toc390090928</vt:lpwstr>
      </vt:variant>
      <vt:variant>
        <vt:i4>1835059</vt:i4>
      </vt:variant>
      <vt:variant>
        <vt:i4>3704</vt:i4>
      </vt:variant>
      <vt:variant>
        <vt:i4>0</vt:i4>
      </vt:variant>
      <vt:variant>
        <vt:i4>5</vt:i4>
      </vt:variant>
      <vt:variant>
        <vt:lpwstr/>
      </vt:variant>
      <vt:variant>
        <vt:lpwstr>_Toc390090927</vt:lpwstr>
      </vt:variant>
      <vt:variant>
        <vt:i4>1835059</vt:i4>
      </vt:variant>
      <vt:variant>
        <vt:i4>3698</vt:i4>
      </vt:variant>
      <vt:variant>
        <vt:i4>0</vt:i4>
      </vt:variant>
      <vt:variant>
        <vt:i4>5</vt:i4>
      </vt:variant>
      <vt:variant>
        <vt:lpwstr/>
      </vt:variant>
      <vt:variant>
        <vt:lpwstr>_Toc390090926</vt:lpwstr>
      </vt:variant>
      <vt:variant>
        <vt:i4>1835059</vt:i4>
      </vt:variant>
      <vt:variant>
        <vt:i4>3692</vt:i4>
      </vt:variant>
      <vt:variant>
        <vt:i4>0</vt:i4>
      </vt:variant>
      <vt:variant>
        <vt:i4>5</vt:i4>
      </vt:variant>
      <vt:variant>
        <vt:lpwstr/>
      </vt:variant>
      <vt:variant>
        <vt:lpwstr>_Toc390090925</vt:lpwstr>
      </vt:variant>
      <vt:variant>
        <vt:i4>1835059</vt:i4>
      </vt:variant>
      <vt:variant>
        <vt:i4>3686</vt:i4>
      </vt:variant>
      <vt:variant>
        <vt:i4>0</vt:i4>
      </vt:variant>
      <vt:variant>
        <vt:i4>5</vt:i4>
      </vt:variant>
      <vt:variant>
        <vt:lpwstr/>
      </vt:variant>
      <vt:variant>
        <vt:lpwstr>_Toc390090924</vt:lpwstr>
      </vt:variant>
      <vt:variant>
        <vt:i4>1835059</vt:i4>
      </vt:variant>
      <vt:variant>
        <vt:i4>3680</vt:i4>
      </vt:variant>
      <vt:variant>
        <vt:i4>0</vt:i4>
      </vt:variant>
      <vt:variant>
        <vt:i4>5</vt:i4>
      </vt:variant>
      <vt:variant>
        <vt:lpwstr/>
      </vt:variant>
      <vt:variant>
        <vt:lpwstr>_Toc390090923</vt:lpwstr>
      </vt:variant>
      <vt:variant>
        <vt:i4>1835059</vt:i4>
      </vt:variant>
      <vt:variant>
        <vt:i4>3674</vt:i4>
      </vt:variant>
      <vt:variant>
        <vt:i4>0</vt:i4>
      </vt:variant>
      <vt:variant>
        <vt:i4>5</vt:i4>
      </vt:variant>
      <vt:variant>
        <vt:lpwstr/>
      </vt:variant>
      <vt:variant>
        <vt:lpwstr>_Toc390090922</vt:lpwstr>
      </vt:variant>
      <vt:variant>
        <vt:i4>1835059</vt:i4>
      </vt:variant>
      <vt:variant>
        <vt:i4>3668</vt:i4>
      </vt:variant>
      <vt:variant>
        <vt:i4>0</vt:i4>
      </vt:variant>
      <vt:variant>
        <vt:i4>5</vt:i4>
      </vt:variant>
      <vt:variant>
        <vt:lpwstr/>
      </vt:variant>
      <vt:variant>
        <vt:lpwstr>_Toc390090921</vt:lpwstr>
      </vt:variant>
      <vt:variant>
        <vt:i4>1835059</vt:i4>
      </vt:variant>
      <vt:variant>
        <vt:i4>3662</vt:i4>
      </vt:variant>
      <vt:variant>
        <vt:i4>0</vt:i4>
      </vt:variant>
      <vt:variant>
        <vt:i4>5</vt:i4>
      </vt:variant>
      <vt:variant>
        <vt:lpwstr/>
      </vt:variant>
      <vt:variant>
        <vt:lpwstr>_Toc390090920</vt:lpwstr>
      </vt:variant>
      <vt:variant>
        <vt:i4>2031667</vt:i4>
      </vt:variant>
      <vt:variant>
        <vt:i4>3656</vt:i4>
      </vt:variant>
      <vt:variant>
        <vt:i4>0</vt:i4>
      </vt:variant>
      <vt:variant>
        <vt:i4>5</vt:i4>
      </vt:variant>
      <vt:variant>
        <vt:lpwstr/>
      </vt:variant>
      <vt:variant>
        <vt:lpwstr>_Toc390090919</vt:lpwstr>
      </vt:variant>
      <vt:variant>
        <vt:i4>2031667</vt:i4>
      </vt:variant>
      <vt:variant>
        <vt:i4>3650</vt:i4>
      </vt:variant>
      <vt:variant>
        <vt:i4>0</vt:i4>
      </vt:variant>
      <vt:variant>
        <vt:i4>5</vt:i4>
      </vt:variant>
      <vt:variant>
        <vt:lpwstr/>
      </vt:variant>
      <vt:variant>
        <vt:lpwstr>_Toc390090918</vt:lpwstr>
      </vt:variant>
      <vt:variant>
        <vt:i4>2031667</vt:i4>
      </vt:variant>
      <vt:variant>
        <vt:i4>3644</vt:i4>
      </vt:variant>
      <vt:variant>
        <vt:i4>0</vt:i4>
      </vt:variant>
      <vt:variant>
        <vt:i4>5</vt:i4>
      </vt:variant>
      <vt:variant>
        <vt:lpwstr/>
      </vt:variant>
      <vt:variant>
        <vt:lpwstr>_Toc390090917</vt:lpwstr>
      </vt:variant>
      <vt:variant>
        <vt:i4>2031667</vt:i4>
      </vt:variant>
      <vt:variant>
        <vt:i4>3638</vt:i4>
      </vt:variant>
      <vt:variant>
        <vt:i4>0</vt:i4>
      </vt:variant>
      <vt:variant>
        <vt:i4>5</vt:i4>
      </vt:variant>
      <vt:variant>
        <vt:lpwstr/>
      </vt:variant>
      <vt:variant>
        <vt:lpwstr>_Toc390090916</vt:lpwstr>
      </vt:variant>
      <vt:variant>
        <vt:i4>2031667</vt:i4>
      </vt:variant>
      <vt:variant>
        <vt:i4>3632</vt:i4>
      </vt:variant>
      <vt:variant>
        <vt:i4>0</vt:i4>
      </vt:variant>
      <vt:variant>
        <vt:i4>5</vt:i4>
      </vt:variant>
      <vt:variant>
        <vt:lpwstr/>
      </vt:variant>
      <vt:variant>
        <vt:lpwstr>_Toc390090915</vt:lpwstr>
      </vt:variant>
      <vt:variant>
        <vt:i4>2031667</vt:i4>
      </vt:variant>
      <vt:variant>
        <vt:i4>3626</vt:i4>
      </vt:variant>
      <vt:variant>
        <vt:i4>0</vt:i4>
      </vt:variant>
      <vt:variant>
        <vt:i4>5</vt:i4>
      </vt:variant>
      <vt:variant>
        <vt:lpwstr/>
      </vt:variant>
      <vt:variant>
        <vt:lpwstr>_Toc390090914</vt:lpwstr>
      </vt:variant>
      <vt:variant>
        <vt:i4>2031667</vt:i4>
      </vt:variant>
      <vt:variant>
        <vt:i4>3620</vt:i4>
      </vt:variant>
      <vt:variant>
        <vt:i4>0</vt:i4>
      </vt:variant>
      <vt:variant>
        <vt:i4>5</vt:i4>
      </vt:variant>
      <vt:variant>
        <vt:lpwstr/>
      </vt:variant>
      <vt:variant>
        <vt:lpwstr>_Toc390090913</vt:lpwstr>
      </vt:variant>
      <vt:variant>
        <vt:i4>2031667</vt:i4>
      </vt:variant>
      <vt:variant>
        <vt:i4>3614</vt:i4>
      </vt:variant>
      <vt:variant>
        <vt:i4>0</vt:i4>
      </vt:variant>
      <vt:variant>
        <vt:i4>5</vt:i4>
      </vt:variant>
      <vt:variant>
        <vt:lpwstr/>
      </vt:variant>
      <vt:variant>
        <vt:lpwstr>_Toc390090912</vt:lpwstr>
      </vt:variant>
      <vt:variant>
        <vt:i4>2031667</vt:i4>
      </vt:variant>
      <vt:variant>
        <vt:i4>3608</vt:i4>
      </vt:variant>
      <vt:variant>
        <vt:i4>0</vt:i4>
      </vt:variant>
      <vt:variant>
        <vt:i4>5</vt:i4>
      </vt:variant>
      <vt:variant>
        <vt:lpwstr/>
      </vt:variant>
      <vt:variant>
        <vt:lpwstr>_Toc390090911</vt:lpwstr>
      </vt:variant>
      <vt:variant>
        <vt:i4>2031667</vt:i4>
      </vt:variant>
      <vt:variant>
        <vt:i4>3602</vt:i4>
      </vt:variant>
      <vt:variant>
        <vt:i4>0</vt:i4>
      </vt:variant>
      <vt:variant>
        <vt:i4>5</vt:i4>
      </vt:variant>
      <vt:variant>
        <vt:lpwstr/>
      </vt:variant>
      <vt:variant>
        <vt:lpwstr>_Toc390090910</vt:lpwstr>
      </vt:variant>
      <vt:variant>
        <vt:i4>1966131</vt:i4>
      </vt:variant>
      <vt:variant>
        <vt:i4>3596</vt:i4>
      </vt:variant>
      <vt:variant>
        <vt:i4>0</vt:i4>
      </vt:variant>
      <vt:variant>
        <vt:i4>5</vt:i4>
      </vt:variant>
      <vt:variant>
        <vt:lpwstr/>
      </vt:variant>
      <vt:variant>
        <vt:lpwstr>_Toc390090909</vt:lpwstr>
      </vt:variant>
      <vt:variant>
        <vt:i4>1966131</vt:i4>
      </vt:variant>
      <vt:variant>
        <vt:i4>3590</vt:i4>
      </vt:variant>
      <vt:variant>
        <vt:i4>0</vt:i4>
      </vt:variant>
      <vt:variant>
        <vt:i4>5</vt:i4>
      </vt:variant>
      <vt:variant>
        <vt:lpwstr/>
      </vt:variant>
      <vt:variant>
        <vt:lpwstr>_Toc390090908</vt:lpwstr>
      </vt:variant>
      <vt:variant>
        <vt:i4>1966131</vt:i4>
      </vt:variant>
      <vt:variant>
        <vt:i4>3584</vt:i4>
      </vt:variant>
      <vt:variant>
        <vt:i4>0</vt:i4>
      </vt:variant>
      <vt:variant>
        <vt:i4>5</vt:i4>
      </vt:variant>
      <vt:variant>
        <vt:lpwstr/>
      </vt:variant>
      <vt:variant>
        <vt:lpwstr>_Toc390090907</vt:lpwstr>
      </vt:variant>
      <vt:variant>
        <vt:i4>1966131</vt:i4>
      </vt:variant>
      <vt:variant>
        <vt:i4>3578</vt:i4>
      </vt:variant>
      <vt:variant>
        <vt:i4>0</vt:i4>
      </vt:variant>
      <vt:variant>
        <vt:i4>5</vt:i4>
      </vt:variant>
      <vt:variant>
        <vt:lpwstr/>
      </vt:variant>
      <vt:variant>
        <vt:lpwstr>_Toc390090906</vt:lpwstr>
      </vt:variant>
      <vt:variant>
        <vt:i4>1966131</vt:i4>
      </vt:variant>
      <vt:variant>
        <vt:i4>3572</vt:i4>
      </vt:variant>
      <vt:variant>
        <vt:i4>0</vt:i4>
      </vt:variant>
      <vt:variant>
        <vt:i4>5</vt:i4>
      </vt:variant>
      <vt:variant>
        <vt:lpwstr/>
      </vt:variant>
      <vt:variant>
        <vt:lpwstr>_Toc390090905</vt:lpwstr>
      </vt:variant>
      <vt:variant>
        <vt:i4>1966131</vt:i4>
      </vt:variant>
      <vt:variant>
        <vt:i4>3566</vt:i4>
      </vt:variant>
      <vt:variant>
        <vt:i4>0</vt:i4>
      </vt:variant>
      <vt:variant>
        <vt:i4>5</vt:i4>
      </vt:variant>
      <vt:variant>
        <vt:lpwstr/>
      </vt:variant>
      <vt:variant>
        <vt:lpwstr>_Toc390090904</vt:lpwstr>
      </vt:variant>
      <vt:variant>
        <vt:i4>1966131</vt:i4>
      </vt:variant>
      <vt:variant>
        <vt:i4>3560</vt:i4>
      </vt:variant>
      <vt:variant>
        <vt:i4>0</vt:i4>
      </vt:variant>
      <vt:variant>
        <vt:i4>5</vt:i4>
      </vt:variant>
      <vt:variant>
        <vt:lpwstr/>
      </vt:variant>
      <vt:variant>
        <vt:lpwstr>_Toc390090903</vt:lpwstr>
      </vt:variant>
      <vt:variant>
        <vt:i4>1966131</vt:i4>
      </vt:variant>
      <vt:variant>
        <vt:i4>3554</vt:i4>
      </vt:variant>
      <vt:variant>
        <vt:i4>0</vt:i4>
      </vt:variant>
      <vt:variant>
        <vt:i4>5</vt:i4>
      </vt:variant>
      <vt:variant>
        <vt:lpwstr/>
      </vt:variant>
      <vt:variant>
        <vt:lpwstr>_Toc390090902</vt:lpwstr>
      </vt:variant>
      <vt:variant>
        <vt:i4>1966131</vt:i4>
      </vt:variant>
      <vt:variant>
        <vt:i4>3548</vt:i4>
      </vt:variant>
      <vt:variant>
        <vt:i4>0</vt:i4>
      </vt:variant>
      <vt:variant>
        <vt:i4>5</vt:i4>
      </vt:variant>
      <vt:variant>
        <vt:lpwstr/>
      </vt:variant>
      <vt:variant>
        <vt:lpwstr>_Toc390090901</vt:lpwstr>
      </vt:variant>
      <vt:variant>
        <vt:i4>1966131</vt:i4>
      </vt:variant>
      <vt:variant>
        <vt:i4>3542</vt:i4>
      </vt:variant>
      <vt:variant>
        <vt:i4>0</vt:i4>
      </vt:variant>
      <vt:variant>
        <vt:i4>5</vt:i4>
      </vt:variant>
      <vt:variant>
        <vt:lpwstr/>
      </vt:variant>
      <vt:variant>
        <vt:lpwstr>_Toc390090900</vt:lpwstr>
      </vt:variant>
      <vt:variant>
        <vt:i4>1507378</vt:i4>
      </vt:variant>
      <vt:variant>
        <vt:i4>3536</vt:i4>
      </vt:variant>
      <vt:variant>
        <vt:i4>0</vt:i4>
      </vt:variant>
      <vt:variant>
        <vt:i4>5</vt:i4>
      </vt:variant>
      <vt:variant>
        <vt:lpwstr/>
      </vt:variant>
      <vt:variant>
        <vt:lpwstr>_Toc390090899</vt:lpwstr>
      </vt:variant>
      <vt:variant>
        <vt:i4>1507378</vt:i4>
      </vt:variant>
      <vt:variant>
        <vt:i4>3530</vt:i4>
      </vt:variant>
      <vt:variant>
        <vt:i4>0</vt:i4>
      </vt:variant>
      <vt:variant>
        <vt:i4>5</vt:i4>
      </vt:variant>
      <vt:variant>
        <vt:lpwstr/>
      </vt:variant>
      <vt:variant>
        <vt:lpwstr>_Toc390090898</vt:lpwstr>
      </vt:variant>
      <vt:variant>
        <vt:i4>1507378</vt:i4>
      </vt:variant>
      <vt:variant>
        <vt:i4>3524</vt:i4>
      </vt:variant>
      <vt:variant>
        <vt:i4>0</vt:i4>
      </vt:variant>
      <vt:variant>
        <vt:i4>5</vt:i4>
      </vt:variant>
      <vt:variant>
        <vt:lpwstr/>
      </vt:variant>
      <vt:variant>
        <vt:lpwstr>_Toc390090897</vt:lpwstr>
      </vt:variant>
      <vt:variant>
        <vt:i4>1507378</vt:i4>
      </vt:variant>
      <vt:variant>
        <vt:i4>3518</vt:i4>
      </vt:variant>
      <vt:variant>
        <vt:i4>0</vt:i4>
      </vt:variant>
      <vt:variant>
        <vt:i4>5</vt:i4>
      </vt:variant>
      <vt:variant>
        <vt:lpwstr/>
      </vt:variant>
      <vt:variant>
        <vt:lpwstr>_Toc390090896</vt:lpwstr>
      </vt:variant>
      <vt:variant>
        <vt:i4>1507378</vt:i4>
      </vt:variant>
      <vt:variant>
        <vt:i4>3512</vt:i4>
      </vt:variant>
      <vt:variant>
        <vt:i4>0</vt:i4>
      </vt:variant>
      <vt:variant>
        <vt:i4>5</vt:i4>
      </vt:variant>
      <vt:variant>
        <vt:lpwstr/>
      </vt:variant>
      <vt:variant>
        <vt:lpwstr>_Toc390090895</vt:lpwstr>
      </vt:variant>
      <vt:variant>
        <vt:i4>1507378</vt:i4>
      </vt:variant>
      <vt:variant>
        <vt:i4>3506</vt:i4>
      </vt:variant>
      <vt:variant>
        <vt:i4>0</vt:i4>
      </vt:variant>
      <vt:variant>
        <vt:i4>5</vt:i4>
      </vt:variant>
      <vt:variant>
        <vt:lpwstr/>
      </vt:variant>
      <vt:variant>
        <vt:lpwstr>_Toc390090894</vt:lpwstr>
      </vt:variant>
      <vt:variant>
        <vt:i4>1507378</vt:i4>
      </vt:variant>
      <vt:variant>
        <vt:i4>3500</vt:i4>
      </vt:variant>
      <vt:variant>
        <vt:i4>0</vt:i4>
      </vt:variant>
      <vt:variant>
        <vt:i4>5</vt:i4>
      </vt:variant>
      <vt:variant>
        <vt:lpwstr/>
      </vt:variant>
      <vt:variant>
        <vt:lpwstr>_Toc390090893</vt:lpwstr>
      </vt:variant>
      <vt:variant>
        <vt:i4>1507378</vt:i4>
      </vt:variant>
      <vt:variant>
        <vt:i4>3494</vt:i4>
      </vt:variant>
      <vt:variant>
        <vt:i4>0</vt:i4>
      </vt:variant>
      <vt:variant>
        <vt:i4>5</vt:i4>
      </vt:variant>
      <vt:variant>
        <vt:lpwstr/>
      </vt:variant>
      <vt:variant>
        <vt:lpwstr>_Toc390090892</vt:lpwstr>
      </vt:variant>
      <vt:variant>
        <vt:i4>1507378</vt:i4>
      </vt:variant>
      <vt:variant>
        <vt:i4>3488</vt:i4>
      </vt:variant>
      <vt:variant>
        <vt:i4>0</vt:i4>
      </vt:variant>
      <vt:variant>
        <vt:i4>5</vt:i4>
      </vt:variant>
      <vt:variant>
        <vt:lpwstr/>
      </vt:variant>
      <vt:variant>
        <vt:lpwstr>_Toc390090891</vt:lpwstr>
      </vt:variant>
      <vt:variant>
        <vt:i4>1507378</vt:i4>
      </vt:variant>
      <vt:variant>
        <vt:i4>3482</vt:i4>
      </vt:variant>
      <vt:variant>
        <vt:i4>0</vt:i4>
      </vt:variant>
      <vt:variant>
        <vt:i4>5</vt:i4>
      </vt:variant>
      <vt:variant>
        <vt:lpwstr/>
      </vt:variant>
      <vt:variant>
        <vt:lpwstr>_Toc390090890</vt:lpwstr>
      </vt:variant>
      <vt:variant>
        <vt:i4>1441842</vt:i4>
      </vt:variant>
      <vt:variant>
        <vt:i4>3476</vt:i4>
      </vt:variant>
      <vt:variant>
        <vt:i4>0</vt:i4>
      </vt:variant>
      <vt:variant>
        <vt:i4>5</vt:i4>
      </vt:variant>
      <vt:variant>
        <vt:lpwstr/>
      </vt:variant>
      <vt:variant>
        <vt:lpwstr>_Toc390090889</vt:lpwstr>
      </vt:variant>
      <vt:variant>
        <vt:i4>1441842</vt:i4>
      </vt:variant>
      <vt:variant>
        <vt:i4>3470</vt:i4>
      </vt:variant>
      <vt:variant>
        <vt:i4>0</vt:i4>
      </vt:variant>
      <vt:variant>
        <vt:i4>5</vt:i4>
      </vt:variant>
      <vt:variant>
        <vt:lpwstr/>
      </vt:variant>
      <vt:variant>
        <vt:lpwstr>_Toc390090888</vt:lpwstr>
      </vt:variant>
      <vt:variant>
        <vt:i4>1441842</vt:i4>
      </vt:variant>
      <vt:variant>
        <vt:i4>3464</vt:i4>
      </vt:variant>
      <vt:variant>
        <vt:i4>0</vt:i4>
      </vt:variant>
      <vt:variant>
        <vt:i4>5</vt:i4>
      </vt:variant>
      <vt:variant>
        <vt:lpwstr/>
      </vt:variant>
      <vt:variant>
        <vt:lpwstr>_Toc390090887</vt:lpwstr>
      </vt:variant>
      <vt:variant>
        <vt:i4>1441842</vt:i4>
      </vt:variant>
      <vt:variant>
        <vt:i4>3458</vt:i4>
      </vt:variant>
      <vt:variant>
        <vt:i4>0</vt:i4>
      </vt:variant>
      <vt:variant>
        <vt:i4>5</vt:i4>
      </vt:variant>
      <vt:variant>
        <vt:lpwstr/>
      </vt:variant>
      <vt:variant>
        <vt:lpwstr>_Toc390090886</vt:lpwstr>
      </vt:variant>
      <vt:variant>
        <vt:i4>1441842</vt:i4>
      </vt:variant>
      <vt:variant>
        <vt:i4>3452</vt:i4>
      </vt:variant>
      <vt:variant>
        <vt:i4>0</vt:i4>
      </vt:variant>
      <vt:variant>
        <vt:i4>5</vt:i4>
      </vt:variant>
      <vt:variant>
        <vt:lpwstr/>
      </vt:variant>
      <vt:variant>
        <vt:lpwstr>_Toc390090885</vt:lpwstr>
      </vt:variant>
      <vt:variant>
        <vt:i4>1441842</vt:i4>
      </vt:variant>
      <vt:variant>
        <vt:i4>3446</vt:i4>
      </vt:variant>
      <vt:variant>
        <vt:i4>0</vt:i4>
      </vt:variant>
      <vt:variant>
        <vt:i4>5</vt:i4>
      </vt:variant>
      <vt:variant>
        <vt:lpwstr/>
      </vt:variant>
      <vt:variant>
        <vt:lpwstr>_Toc390090884</vt:lpwstr>
      </vt:variant>
      <vt:variant>
        <vt:i4>1441842</vt:i4>
      </vt:variant>
      <vt:variant>
        <vt:i4>3440</vt:i4>
      </vt:variant>
      <vt:variant>
        <vt:i4>0</vt:i4>
      </vt:variant>
      <vt:variant>
        <vt:i4>5</vt:i4>
      </vt:variant>
      <vt:variant>
        <vt:lpwstr/>
      </vt:variant>
      <vt:variant>
        <vt:lpwstr>_Toc390090883</vt:lpwstr>
      </vt:variant>
      <vt:variant>
        <vt:i4>1441842</vt:i4>
      </vt:variant>
      <vt:variant>
        <vt:i4>3434</vt:i4>
      </vt:variant>
      <vt:variant>
        <vt:i4>0</vt:i4>
      </vt:variant>
      <vt:variant>
        <vt:i4>5</vt:i4>
      </vt:variant>
      <vt:variant>
        <vt:lpwstr/>
      </vt:variant>
      <vt:variant>
        <vt:lpwstr>_Toc390090882</vt:lpwstr>
      </vt:variant>
      <vt:variant>
        <vt:i4>1441842</vt:i4>
      </vt:variant>
      <vt:variant>
        <vt:i4>3428</vt:i4>
      </vt:variant>
      <vt:variant>
        <vt:i4>0</vt:i4>
      </vt:variant>
      <vt:variant>
        <vt:i4>5</vt:i4>
      </vt:variant>
      <vt:variant>
        <vt:lpwstr/>
      </vt:variant>
      <vt:variant>
        <vt:lpwstr>_Toc390090881</vt:lpwstr>
      </vt:variant>
      <vt:variant>
        <vt:i4>1441842</vt:i4>
      </vt:variant>
      <vt:variant>
        <vt:i4>3422</vt:i4>
      </vt:variant>
      <vt:variant>
        <vt:i4>0</vt:i4>
      </vt:variant>
      <vt:variant>
        <vt:i4>5</vt:i4>
      </vt:variant>
      <vt:variant>
        <vt:lpwstr/>
      </vt:variant>
      <vt:variant>
        <vt:lpwstr>_Toc390090880</vt:lpwstr>
      </vt:variant>
      <vt:variant>
        <vt:i4>1638450</vt:i4>
      </vt:variant>
      <vt:variant>
        <vt:i4>3416</vt:i4>
      </vt:variant>
      <vt:variant>
        <vt:i4>0</vt:i4>
      </vt:variant>
      <vt:variant>
        <vt:i4>5</vt:i4>
      </vt:variant>
      <vt:variant>
        <vt:lpwstr/>
      </vt:variant>
      <vt:variant>
        <vt:lpwstr>_Toc390090879</vt:lpwstr>
      </vt:variant>
      <vt:variant>
        <vt:i4>1638450</vt:i4>
      </vt:variant>
      <vt:variant>
        <vt:i4>3410</vt:i4>
      </vt:variant>
      <vt:variant>
        <vt:i4>0</vt:i4>
      </vt:variant>
      <vt:variant>
        <vt:i4>5</vt:i4>
      </vt:variant>
      <vt:variant>
        <vt:lpwstr/>
      </vt:variant>
      <vt:variant>
        <vt:lpwstr>_Toc390090878</vt:lpwstr>
      </vt:variant>
      <vt:variant>
        <vt:i4>1638450</vt:i4>
      </vt:variant>
      <vt:variant>
        <vt:i4>3404</vt:i4>
      </vt:variant>
      <vt:variant>
        <vt:i4>0</vt:i4>
      </vt:variant>
      <vt:variant>
        <vt:i4>5</vt:i4>
      </vt:variant>
      <vt:variant>
        <vt:lpwstr/>
      </vt:variant>
      <vt:variant>
        <vt:lpwstr>_Toc390090877</vt:lpwstr>
      </vt:variant>
      <vt:variant>
        <vt:i4>1638450</vt:i4>
      </vt:variant>
      <vt:variant>
        <vt:i4>3398</vt:i4>
      </vt:variant>
      <vt:variant>
        <vt:i4>0</vt:i4>
      </vt:variant>
      <vt:variant>
        <vt:i4>5</vt:i4>
      </vt:variant>
      <vt:variant>
        <vt:lpwstr/>
      </vt:variant>
      <vt:variant>
        <vt:lpwstr>_Toc390090876</vt:lpwstr>
      </vt:variant>
      <vt:variant>
        <vt:i4>1638450</vt:i4>
      </vt:variant>
      <vt:variant>
        <vt:i4>3392</vt:i4>
      </vt:variant>
      <vt:variant>
        <vt:i4>0</vt:i4>
      </vt:variant>
      <vt:variant>
        <vt:i4>5</vt:i4>
      </vt:variant>
      <vt:variant>
        <vt:lpwstr/>
      </vt:variant>
      <vt:variant>
        <vt:lpwstr>_Toc390090875</vt:lpwstr>
      </vt:variant>
      <vt:variant>
        <vt:i4>1638450</vt:i4>
      </vt:variant>
      <vt:variant>
        <vt:i4>3386</vt:i4>
      </vt:variant>
      <vt:variant>
        <vt:i4>0</vt:i4>
      </vt:variant>
      <vt:variant>
        <vt:i4>5</vt:i4>
      </vt:variant>
      <vt:variant>
        <vt:lpwstr/>
      </vt:variant>
      <vt:variant>
        <vt:lpwstr>_Toc390090874</vt:lpwstr>
      </vt:variant>
      <vt:variant>
        <vt:i4>1638450</vt:i4>
      </vt:variant>
      <vt:variant>
        <vt:i4>3380</vt:i4>
      </vt:variant>
      <vt:variant>
        <vt:i4>0</vt:i4>
      </vt:variant>
      <vt:variant>
        <vt:i4>5</vt:i4>
      </vt:variant>
      <vt:variant>
        <vt:lpwstr/>
      </vt:variant>
      <vt:variant>
        <vt:lpwstr>_Toc390090873</vt:lpwstr>
      </vt:variant>
      <vt:variant>
        <vt:i4>1638450</vt:i4>
      </vt:variant>
      <vt:variant>
        <vt:i4>3374</vt:i4>
      </vt:variant>
      <vt:variant>
        <vt:i4>0</vt:i4>
      </vt:variant>
      <vt:variant>
        <vt:i4>5</vt:i4>
      </vt:variant>
      <vt:variant>
        <vt:lpwstr/>
      </vt:variant>
      <vt:variant>
        <vt:lpwstr>_Toc390090872</vt:lpwstr>
      </vt:variant>
      <vt:variant>
        <vt:i4>1638450</vt:i4>
      </vt:variant>
      <vt:variant>
        <vt:i4>3368</vt:i4>
      </vt:variant>
      <vt:variant>
        <vt:i4>0</vt:i4>
      </vt:variant>
      <vt:variant>
        <vt:i4>5</vt:i4>
      </vt:variant>
      <vt:variant>
        <vt:lpwstr/>
      </vt:variant>
      <vt:variant>
        <vt:lpwstr>_Toc390090871</vt:lpwstr>
      </vt:variant>
      <vt:variant>
        <vt:i4>1638450</vt:i4>
      </vt:variant>
      <vt:variant>
        <vt:i4>3362</vt:i4>
      </vt:variant>
      <vt:variant>
        <vt:i4>0</vt:i4>
      </vt:variant>
      <vt:variant>
        <vt:i4>5</vt:i4>
      </vt:variant>
      <vt:variant>
        <vt:lpwstr/>
      </vt:variant>
      <vt:variant>
        <vt:lpwstr>_Toc390090870</vt:lpwstr>
      </vt:variant>
      <vt:variant>
        <vt:i4>1572914</vt:i4>
      </vt:variant>
      <vt:variant>
        <vt:i4>3356</vt:i4>
      </vt:variant>
      <vt:variant>
        <vt:i4>0</vt:i4>
      </vt:variant>
      <vt:variant>
        <vt:i4>5</vt:i4>
      </vt:variant>
      <vt:variant>
        <vt:lpwstr/>
      </vt:variant>
      <vt:variant>
        <vt:lpwstr>_Toc390090869</vt:lpwstr>
      </vt:variant>
      <vt:variant>
        <vt:i4>1572914</vt:i4>
      </vt:variant>
      <vt:variant>
        <vt:i4>3350</vt:i4>
      </vt:variant>
      <vt:variant>
        <vt:i4>0</vt:i4>
      </vt:variant>
      <vt:variant>
        <vt:i4>5</vt:i4>
      </vt:variant>
      <vt:variant>
        <vt:lpwstr/>
      </vt:variant>
      <vt:variant>
        <vt:lpwstr>_Toc390090868</vt:lpwstr>
      </vt:variant>
      <vt:variant>
        <vt:i4>1572914</vt:i4>
      </vt:variant>
      <vt:variant>
        <vt:i4>3344</vt:i4>
      </vt:variant>
      <vt:variant>
        <vt:i4>0</vt:i4>
      </vt:variant>
      <vt:variant>
        <vt:i4>5</vt:i4>
      </vt:variant>
      <vt:variant>
        <vt:lpwstr/>
      </vt:variant>
      <vt:variant>
        <vt:lpwstr>_Toc390090867</vt:lpwstr>
      </vt:variant>
      <vt:variant>
        <vt:i4>1572914</vt:i4>
      </vt:variant>
      <vt:variant>
        <vt:i4>3338</vt:i4>
      </vt:variant>
      <vt:variant>
        <vt:i4>0</vt:i4>
      </vt:variant>
      <vt:variant>
        <vt:i4>5</vt:i4>
      </vt:variant>
      <vt:variant>
        <vt:lpwstr/>
      </vt:variant>
      <vt:variant>
        <vt:lpwstr>_Toc390090866</vt:lpwstr>
      </vt:variant>
      <vt:variant>
        <vt:i4>1572914</vt:i4>
      </vt:variant>
      <vt:variant>
        <vt:i4>3332</vt:i4>
      </vt:variant>
      <vt:variant>
        <vt:i4>0</vt:i4>
      </vt:variant>
      <vt:variant>
        <vt:i4>5</vt:i4>
      </vt:variant>
      <vt:variant>
        <vt:lpwstr/>
      </vt:variant>
      <vt:variant>
        <vt:lpwstr>_Toc390090865</vt:lpwstr>
      </vt:variant>
      <vt:variant>
        <vt:i4>1572914</vt:i4>
      </vt:variant>
      <vt:variant>
        <vt:i4>3326</vt:i4>
      </vt:variant>
      <vt:variant>
        <vt:i4>0</vt:i4>
      </vt:variant>
      <vt:variant>
        <vt:i4>5</vt:i4>
      </vt:variant>
      <vt:variant>
        <vt:lpwstr/>
      </vt:variant>
      <vt:variant>
        <vt:lpwstr>_Toc390090864</vt:lpwstr>
      </vt:variant>
      <vt:variant>
        <vt:i4>1572914</vt:i4>
      </vt:variant>
      <vt:variant>
        <vt:i4>3320</vt:i4>
      </vt:variant>
      <vt:variant>
        <vt:i4>0</vt:i4>
      </vt:variant>
      <vt:variant>
        <vt:i4>5</vt:i4>
      </vt:variant>
      <vt:variant>
        <vt:lpwstr/>
      </vt:variant>
      <vt:variant>
        <vt:lpwstr>_Toc390090863</vt:lpwstr>
      </vt:variant>
      <vt:variant>
        <vt:i4>1572914</vt:i4>
      </vt:variant>
      <vt:variant>
        <vt:i4>3314</vt:i4>
      </vt:variant>
      <vt:variant>
        <vt:i4>0</vt:i4>
      </vt:variant>
      <vt:variant>
        <vt:i4>5</vt:i4>
      </vt:variant>
      <vt:variant>
        <vt:lpwstr/>
      </vt:variant>
      <vt:variant>
        <vt:lpwstr>_Toc390090862</vt:lpwstr>
      </vt:variant>
      <vt:variant>
        <vt:i4>1572914</vt:i4>
      </vt:variant>
      <vt:variant>
        <vt:i4>3308</vt:i4>
      </vt:variant>
      <vt:variant>
        <vt:i4>0</vt:i4>
      </vt:variant>
      <vt:variant>
        <vt:i4>5</vt:i4>
      </vt:variant>
      <vt:variant>
        <vt:lpwstr/>
      </vt:variant>
      <vt:variant>
        <vt:lpwstr>_Toc390090861</vt:lpwstr>
      </vt:variant>
      <vt:variant>
        <vt:i4>1572914</vt:i4>
      </vt:variant>
      <vt:variant>
        <vt:i4>3302</vt:i4>
      </vt:variant>
      <vt:variant>
        <vt:i4>0</vt:i4>
      </vt:variant>
      <vt:variant>
        <vt:i4>5</vt:i4>
      </vt:variant>
      <vt:variant>
        <vt:lpwstr/>
      </vt:variant>
      <vt:variant>
        <vt:lpwstr>_Toc390090860</vt:lpwstr>
      </vt:variant>
      <vt:variant>
        <vt:i4>1769522</vt:i4>
      </vt:variant>
      <vt:variant>
        <vt:i4>3296</vt:i4>
      </vt:variant>
      <vt:variant>
        <vt:i4>0</vt:i4>
      </vt:variant>
      <vt:variant>
        <vt:i4>5</vt:i4>
      </vt:variant>
      <vt:variant>
        <vt:lpwstr/>
      </vt:variant>
      <vt:variant>
        <vt:lpwstr>_Toc390090859</vt:lpwstr>
      </vt:variant>
      <vt:variant>
        <vt:i4>1769522</vt:i4>
      </vt:variant>
      <vt:variant>
        <vt:i4>3290</vt:i4>
      </vt:variant>
      <vt:variant>
        <vt:i4>0</vt:i4>
      </vt:variant>
      <vt:variant>
        <vt:i4>5</vt:i4>
      </vt:variant>
      <vt:variant>
        <vt:lpwstr/>
      </vt:variant>
      <vt:variant>
        <vt:lpwstr>_Toc390090858</vt:lpwstr>
      </vt:variant>
      <vt:variant>
        <vt:i4>1769522</vt:i4>
      </vt:variant>
      <vt:variant>
        <vt:i4>3284</vt:i4>
      </vt:variant>
      <vt:variant>
        <vt:i4>0</vt:i4>
      </vt:variant>
      <vt:variant>
        <vt:i4>5</vt:i4>
      </vt:variant>
      <vt:variant>
        <vt:lpwstr/>
      </vt:variant>
      <vt:variant>
        <vt:lpwstr>_Toc390090857</vt:lpwstr>
      </vt:variant>
      <vt:variant>
        <vt:i4>1769522</vt:i4>
      </vt:variant>
      <vt:variant>
        <vt:i4>3278</vt:i4>
      </vt:variant>
      <vt:variant>
        <vt:i4>0</vt:i4>
      </vt:variant>
      <vt:variant>
        <vt:i4>5</vt:i4>
      </vt:variant>
      <vt:variant>
        <vt:lpwstr/>
      </vt:variant>
      <vt:variant>
        <vt:lpwstr>_Toc390090856</vt:lpwstr>
      </vt:variant>
      <vt:variant>
        <vt:i4>1769522</vt:i4>
      </vt:variant>
      <vt:variant>
        <vt:i4>3272</vt:i4>
      </vt:variant>
      <vt:variant>
        <vt:i4>0</vt:i4>
      </vt:variant>
      <vt:variant>
        <vt:i4>5</vt:i4>
      </vt:variant>
      <vt:variant>
        <vt:lpwstr/>
      </vt:variant>
      <vt:variant>
        <vt:lpwstr>_Toc390090855</vt:lpwstr>
      </vt:variant>
      <vt:variant>
        <vt:i4>1769522</vt:i4>
      </vt:variant>
      <vt:variant>
        <vt:i4>3266</vt:i4>
      </vt:variant>
      <vt:variant>
        <vt:i4>0</vt:i4>
      </vt:variant>
      <vt:variant>
        <vt:i4>5</vt:i4>
      </vt:variant>
      <vt:variant>
        <vt:lpwstr/>
      </vt:variant>
      <vt:variant>
        <vt:lpwstr>_Toc390090854</vt:lpwstr>
      </vt:variant>
      <vt:variant>
        <vt:i4>1769522</vt:i4>
      </vt:variant>
      <vt:variant>
        <vt:i4>3260</vt:i4>
      </vt:variant>
      <vt:variant>
        <vt:i4>0</vt:i4>
      </vt:variant>
      <vt:variant>
        <vt:i4>5</vt:i4>
      </vt:variant>
      <vt:variant>
        <vt:lpwstr/>
      </vt:variant>
      <vt:variant>
        <vt:lpwstr>_Toc390090853</vt:lpwstr>
      </vt:variant>
      <vt:variant>
        <vt:i4>1769522</vt:i4>
      </vt:variant>
      <vt:variant>
        <vt:i4>3254</vt:i4>
      </vt:variant>
      <vt:variant>
        <vt:i4>0</vt:i4>
      </vt:variant>
      <vt:variant>
        <vt:i4>5</vt:i4>
      </vt:variant>
      <vt:variant>
        <vt:lpwstr/>
      </vt:variant>
      <vt:variant>
        <vt:lpwstr>_Toc390090852</vt:lpwstr>
      </vt:variant>
      <vt:variant>
        <vt:i4>1769522</vt:i4>
      </vt:variant>
      <vt:variant>
        <vt:i4>3248</vt:i4>
      </vt:variant>
      <vt:variant>
        <vt:i4>0</vt:i4>
      </vt:variant>
      <vt:variant>
        <vt:i4>5</vt:i4>
      </vt:variant>
      <vt:variant>
        <vt:lpwstr/>
      </vt:variant>
      <vt:variant>
        <vt:lpwstr>_Toc390090851</vt:lpwstr>
      </vt:variant>
      <vt:variant>
        <vt:i4>1769522</vt:i4>
      </vt:variant>
      <vt:variant>
        <vt:i4>3242</vt:i4>
      </vt:variant>
      <vt:variant>
        <vt:i4>0</vt:i4>
      </vt:variant>
      <vt:variant>
        <vt:i4>5</vt:i4>
      </vt:variant>
      <vt:variant>
        <vt:lpwstr/>
      </vt:variant>
      <vt:variant>
        <vt:lpwstr>_Toc390090850</vt:lpwstr>
      </vt:variant>
      <vt:variant>
        <vt:i4>1703986</vt:i4>
      </vt:variant>
      <vt:variant>
        <vt:i4>3236</vt:i4>
      </vt:variant>
      <vt:variant>
        <vt:i4>0</vt:i4>
      </vt:variant>
      <vt:variant>
        <vt:i4>5</vt:i4>
      </vt:variant>
      <vt:variant>
        <vt:lpwstr/>
      </vt:variant>
      <vt:variant>
        <vt:lpwstr>_Toc390090849</vt:lpwstr>
      </vt:variant>
      <vt:variant>
        <vt:i4>1703986</vt:i4>
      </vt:variant>
      <vt:variant>
        <vt:i4>3230</vt:i4>
      </vt:variant>
      <vt:variant>
        <vt:i4>0</vt:i4>
      </vt:variant>
      <vt:variant>
        <vt:i4>5</vt:i4>
      </vt:variant>
      <vt:variant>
        <vt:lpwstr/>
      </vt:variant>
      <vt:variant>
        <vt:lpwstr>_Toc390090848</vt:lpwstr>
      </vt:variant>
      <vt:variant>
        <vt:i4>1703986</vt:i4>
      </vt:variant>
      <vt:variant>
        <vt:i4>3224</vt:i4>
      </vt:variant>
      <vt:variant>
        <vt:i4>0</vt:i4>
      </vt:variant>
      <vt:variant>
        <vt:i4>5</vt:i4>
      </vt:variant>
      <vt:variant>
        <vt:lpwstr/>
      </vt:variant>
      <vt:variant>
        <vt:lpwstr>_Toc390090847</vt:lpwstr>
      </vt:variant>
      <vt:variant>
        <vt:i4>1703986</vt:i4>
      </vt:variant>
      <vt:variant>
        <vt:i4>3218</vt:i4>
      </vt:variant>
      <vt:variant>
        <vt:i4>0</vt:i4>
      </vt:variant>
      <vt:variant>
        <vt:i4>5</vt:i4>
      </vt:variant>
      <vt:variant>
        <vt:lpwstr/>
      </vt:variant>
      <vt:variant>
        <vt:lpwstr>_Toc390090846</vt:lpwstr>
      </vt:variant>
      <vt:variant>
        <vt:i4>1703986</vt:i4>
      </vt:variant>
      <vt:variant>
        <vt:i4>3212</vt:i4>
      </vt:variant>
      <vt:variant>
        <vt:i4>0</vt:i4>
      </vt:variant>
      <vt:variant>
        <vt:i4>5</vt:i4>
      </vt:variant>
      <vt:variant>
        <vt:lpwstr/>
      </vt:variant>
      <vt:variant>
        <vt:lpwstr>_Toc390090845</vt:lpwstr>
      </vt:variant>
      <vt:variant>
        <vt:i4>1703986</vt:i4>
      </vt:variant>
      <vt:variant>
        <vt:i4>3206</vt:i4>
      </vt:variant>
      <vt:variant>
        <vt:i4>0</vt:i4>
      </vt:variant>
      <vt:variant>
        <vt:i4>5</vt:i4>
      </vt:variant>
      <vt:variant>
        <vt:lpwstr/>
      </vt:variant>
      <vt:variant>
        <vt:lpwstr>_Toc390090844</vt:lpwstr>
      </vt:variant>
      <vt:variant>
        <vt:i4>1703986</vt:i4>
      </vt:variant>
      <vt:variant>
        <vt:i4>3200</vt:i4>
      </vt:variant>
      <vt:variant>
        <vt:i4>0</vt:i4>
      </vt:variant>
      <vt:variant>
        <vt:i4>5</vt:i4>
      </vt:variant>
      <vt:variant>
        <vt:lpwstr/>
      </vt:variant>
      <vt:variant>
        <vt:lpwstr>_Toc390090843</vt:lpwstr>
      </vt:variant>
      <vt:variant>
        <vt:i4>1703986</vt:i4>
      </vt:variant>
      <vt:variant>
        <vt:i4>3194</vt:i4>
      </vt:variant>
      <vt:variant>
        <vt:i4>0</vt:i4>
      </vt:variant>
      <vt:variant>
        <vt:i4>5</vt:i4>
      </vt:variant>
      <vt:variant>
        <vt:lpwstr/>
      </vt:variant>
      <vt:variant>
        <vt:lpwstr>_Toc390090842</vt:lpwstr>
      </vt:variant>
      <vt:variant>
        <vt:i4>1703986</vt:i4>
      </vt:variant>
      <vt:variant>
        <vt:i4>3188</vt:i4>
      </vt:variant>
      <vt:variant>
        <vt:i4>0</vt:i4>
      </vt:variant>
      <vt:variant>
        <vt:i4>5</vt:i4>
      </vt:variant>
      <vt:variant>
        <vt:lpwstr/>
      </vt:variant>
      <vt:variant>
        <vt:lpwstr>_Toc390090841</vt:lpwstr>
      </vt:variant>
      <vt:variant>
        <vt:i4>1703986</vt:i4>
      </vt:variant>
      <vt:variant>
        <vt:i4>3182</vt:i4>
      </vt:variant>
      <vt:variant>
        <vt:i4>0</vt:i4>
      </vt:variant>
      <vt:variant>
        <vt:i4>5</vt:i4>
      </vt:variant>
      <vt:variant>
        <vt:lpwstr/>
      </vt:variant>
      <vt:variant>
        <vt:lpwstr>_Toc390090840</vt:lpwstr>
      </vt:variant>
      <vt:variant>
        <vt:i4>1900594</vt:i4>
      </vt:variant>
      <vt:variant>
        <vt:i4>3176</vt:i4>
      </vt:variant>
      <vt:variant>
        <vt:i4>0</vt:i4>
      </vt:variant>
      <vt:variant>
        <vt:i4>5</vt:i4>
      </vt:variant>
      <vt:variant>
        <vt:lpwstr/>
      </vt:variant>
      <vt:variant>
        <vt:lpwstr>_Toc390090839</vt:lpwstr>
      </vt:variant>
      <vt:variant>
        <vt:i4>1900594</vt:i4>
      </vt:variant>
      <vt:variant>
        <vt:i4>3170</vt:i4>
      </vt:variant>
      <vt:variant>
        <vt:i4>0</vt:i4>
      </vt:variant>
      <vt:variant>
        <vt:i4>5</vt:i4>
      </vt:variant>
      <vt:variant>
        <vt:lpwstr/>
      </vt:variant>
      <vt:variant>
        <vt:lpwstr>_Toc390090838</vt:lpwstr>
      </vt:variant>
      <vt:variant>
        <vt:i4>1900594</vt:i4>
      </vt:variant>
      <vt:variant>
        <vt:i4>3164</vt:i4>
      </vt:variant>
      <vt:variant>
        <vt:i4>0</vt:i4>
      </vt:variant>
      <vt:variant>
        <vt:i4>5</vt:i4>
      </vt:variant>
      <vt:variant>
        <vt:lpwstr/>
      </vt:variant>
      <vt:variant>
        <vt:lpwstr>_Toc390090837</vt:lpwstr>
      </vt:variant>
      <vt:variant>
        <vt:i4>1900594</vt:i4>
      </vt:variant>
      <vt:variant>
        <vt:i4>3158</vt:i4>
      </vt:variant>
      <vt:variant>
        <vt:i4>0</vt:i4>
      </vt:variant>
      <vt:variant>
        <vt:i4>5</vt:i4>
      </vt:variant>
      <vt:variant>
        <vt:lpwstr/>
      </vt:variant>
      <vt:variant>
        <vt:lpwstr>_Toc390090836</vt:lpwstr>
      </vt:variant>
      <vt:variant>
        <vt:i4>1900594</vt:i4>
      </vt:variant>
      <vt:variant>
        <vt:i4>3152</vt:i4>
      </vt:variant>
      <vt:variant>
        <vt:i4>0</vt:i4>
      </vt:variant>
      <vt:variant>
        <vt:i4>5</vt:i4>
      </vt:variant>
      <vt:variant>
        <vt:lpwstr/>
      </vt:variant>
      <vt:variant>
        <vt:lpwstr>_Toc390090835</vt:lpwstr>
      </vt:variant>
      <vt:variant>
        <vt:i4>1900594</vt:i4>
      </vt:variant>
      <vt:variant>
        <vt:i4>3146</vt:i4>
      </vt:variant>
      <vt:variant>
        <vt:i4>0</vt:i4>
      </vt:variant>
      <vt:variant>
        <vt:i4>5</vt:i4>
      </vt:variant>
      <vt:variant>
        <vt:lpwstr/>
      </vt:variant>
      <vt:variant>
        <vt:lpwstr>_Toc390090834</vt:lpwstr>
      </vt:variant>
      <vt:variant>
        <vt:i4>1900594</vt:i4>
      </vt:variant>
      <vt:variant>
        <vt:i4>3140</vt:i4>
      </vt:variant>
      <vt:variant>
        <vt:i4>0</vt:i4>
      </vt:variant>
      <vt:variant>
        <vt:i4>5</vt:i4>
      </vt:variant>
      <vt:variant>
        <vt:lpwstr/>
      </vt:variant>
      <vt:variant>
        <vt:lpwstr>_Toc390090833</vt:lpwstr>
      </vt:variant>
      <vt:variant>
        <vt:i4>1900594</vt:i4>
      </vt:variant>
      <vt:variant>
        <vt:i4>3134</vt:i4>
      </vt:variant>
      <vt:variant>
        <vt:i4>0</vt:i4>
      </vt:variant>
      <vt:variant>
        <vt:i4>5</vt:i4>
      </vt:variant>
      <vt:variant>
        <vt:lpwstr/>
      </vt:variant>
      <vt:variant>
        <vt:lpwstr>_Toc390090832</vt:lpwstr>
      </vt:variant>
      <vt:variant>
        <vt:i4>1900594</vt:i4>
      </vt:variant>
      <vt:variant>
        <vt:i4>3128</vt:i4>
      </vt:variant>
      <vt:variant>
        <vt:i4>0</vt:i4>
      </vt:variant>
      <vt:variant>
        <vt:i4>5</vt:i4>
      </vt:variant>
      <vt:variant>
        <vt:lpwstr/>
      </vt:variant>
      <vt:variant>
        <vt:lpwstr>_Toc390090831</vt:lpwstr>
      </vt:variant>
      <vt:variant>
        <vt:i4>1900594</vt:i4>
      </vt:variant>
      <vt:variant>
        <vt:i4>3122</vt:i4>
      </vt:variant>
      <vt:variant>
        <vt:i4>0</vt:i4>
      </vt:variant>
      <vt:variant>
        <vt:i4>5</vt:i4>
      </vt:variant>
      <vt:variant>
        <vt:lpwstr/>
      </vt:variant>
      <vt:variant>
        <vt:lpwstr>_Toc390090830</vt:lpwstr>
      </vt:variant>
      <vt:variant>
        <vt:i4>1835058</vt:i4>
      </vt:variant>
      <vt:variant>
        <vt:i4>3116</vt:i4>
      </vt:variant>
      <vt:variant>
        <vt:i4>0</vt:i4>
      </vt:variant>
      <vt:variant>
        <vt:i4>5</vt:i4>
      </vt:variant>
      <vt:variant>
        <vt:lpwstr/>
      </vt:variant>
      <vt:variant>
        <vt:lpwstr>_Toc390090829</vt:lpwstr>
      </vt:variant>
      <vt:variant>
        <vt:i4>1835058</vt:i4>
      </vt:variant>
      <vt:variant>
        <vt:i4>3110</vt:i4>
      </vt:variant>
      <vt:variant>
        <vt:i4>0</vt:i4>
      </vt:variant>
      <vt:variant>
        <vt:i4>5</vt:i4>
      </vt:variant>
      <vt:variant>
        <vt:lpwstr/>
      </vt:variant>
      <vt:variant>
        <vt:lpwstr>_Toc390090828</vt:lpwstr>
      </vt:variant>
      <vt:variant>
        <vt:i4>1835058</vt:i4>
      </vt:variant>
      <vt:variant>
        <vt:i4>3104</vt:i4>
      </vt:variant>
      <vt:variant>
        <vt:i4>0</vt:i4>
      </vt:variant>
      <vt:variant>
        <vt:i4>5</vt:i4>
      </vt:variant>
      <vt:variant>
        <vt:lpwstr/>
      </vt:variant>
      <vt:variant>
        <vt:lpwstr>_Toc390090827</vt:lpwstr>
      </vt:variant>
      <vt:variant>
        <vt:i4>1835058</vt:i4>
      </vt:variant>
      <vt:variant>
        <vt:i4>3098</vt:i4>
      </vt:variant>
      <vt:variant>
        <vt:i4>0</vt:i4>
      </vt:variant>
      <vt:variant>
        <vt:i4>5</vt:i4>
      </vt:variant>
      <vt:variant>
        <vt:lpwstr/>
      </vt:variant>
      <vt:variant>
        <vt:lpwstr>_Toc390090826</vt:lpwstr>
      </vt:variant>
      <vt:variant>
        <vt:i4>1835058</vt:i4>
      </vt:variant>
      <vt:variant>
        <vt:i4>3092</vt:i4>
      </vt:variant>
      <vt:variant>
        <vt:i4>0</vt:i4>
      </vt:variant>
      <vt:variant>
        <vt:i4>5</vt:i4>
      </vt:variant>
      <vt:variant>
        <vt:lpwstr/>
      </vt:variant>
      <vt:variant>
        <vt:lpwstr>_Toc390090825</vt:lpwstr>
      </vt:variant>
      <vt:variant>
        <vt:i4>1835058</vt:i4>
      </vt:variant>
      <vt:variant>
        <vt:i4>3086</vt:i4>
      </vt:variant>
      <vt:variant>
        <vt:i4>0</vt:i4>
      </vt:variant>
      <vt:variant>
        <vt:i4>5</vt:i4>
      </vt:variant>
      <vt:variant>
        <vt:lpwstr/>
      </vt:variant>
      <vt:variant>
        <vt:lpwstr>_Toc390090824</vt:lpwstr>
      </vt:variant>
      <vt:variant>
        <vt:i4>1835058</vt:i4>
      </vt:variant>
      <vt:variant>
        <vt:i4>3080</vt:i4>
      </vt:variant>
      <vt:variant>
        <vt:i4>0</vt:i4>
      </vt:variant>
      <vt:variant>
        <vt:i4>5</vt:i4>
      </vt:variant>
      <vt:variant>
        <vt:lpwstr/>
      </vt:variant>
      <vt:variant>
        <vt:lpwstr>_Toc390090823</vt:lpwstr>
      </vt:variant>
      <vt:variant>
        <vt:i4>1835058</vt:i4>
      </vt:variant>
      <vt:variant>
        <vt:i4>3074</vt:i4>
      </vt:variant>
      <vt:variant>
        <vt:i4>0</vt:i4>
      </vt:variant>
      <vt:variant>
        <vt:i4>5</vt:i4>
      </vt:variant>
      <vt:variant>
        <vt:lpwstr/>
      </vt:variant>
      <vt:variant>
        <vt:lpwstr>_Toc390090822</vt:lpwstr>
      </vt:variant>
      <vt:variant>
        <vt:i4>1835058</vt:i4>
      </vt:variant>
      <vt:variant>
        <vt:i4>3068</vt:i4>
      </vt:variant>
      <vt:variant>
        <vt:i4>0</vt:i4>
      </vt:variant>
      <vt:variant>
        <vt:i4>5</vt:i4>
      </vt:variant>
      <vt:variant>
        <vt:lpwstr/>
      </vt:variant>
      <vt:variant>
        <vt:lpwstr>_Toc390090821</vt:lpwstr>
      </vt:variant>
      <vt:variant>
        <vt:i4>1835058</vt:i4>
      </vt:variant>
      <vt:variant>
        <vt:i4>3062</vt:i4>
      </vt:variant>
      <vt:variant>
        <vt:i4>0</vt:i4>
      </vt:variant>
      <vt:variant>
        <vt:i4>5</vt:i4>
      </vt:variant>
      <vt:variant>
        <vt:lpwstr/>
      </vt:variant>
      <vt:variant>
        <vt:lpwstr>_Toc390090820</vt:lpwstr>
      </vt:variant>
      <vt:variant>
        <vt:i4>2031666</vt:i4>
      </vt:variant>
      <vt:variant>
        <vt:i4>3056</vt:i4>
      </vt:variant>
      <vt:variant>
        <vt:i4>0</vt:i4>
      </vt:variant>
      <vt:variant>
        <vt:i4>5</vt:i4>
      </vt:variant>
      <vt:variant>
        <vt:lpwstr/>
      </vt:variant>
      <vt:variant>
        <vt:lpwstr>_Toc390090819</vt:lpwstr>
      </vt:variant>
      <vt:variant>
        <vt:i4>2031666</vt:i4>
      </vt:variant>
      <vt:variant>
        <vt:i4>3050</vt:i4>
      </vt:variant>
      <vt:variant>
        <vt:i4>0</vt:i4>
      </vt:variant>
      <vt:variant>
        <vt:i4>5</vt:i4>
      </vt:variant>
      <vt:variant>
        <vt:lpwstr/>
      </vt:variant>
      <vt:variant>
        <vt:lpwstr>_Toc390090818</vt:lpwstr>
      </vt:variant>
      <vt:variant>
        <vt:i4>2031666</vt:i4>
      </vt:variant>
      <vt:variant>
        <vt:i4>3044</vt:i4>
      </vt:variant>
      <vt:variant>
        <vt:i4>0</vt:i4>
      </vt:variant>
      <vt:variant>
        <vt:i4>5</vt:i4>
      </vt:variant>
      <vt:variant>
        <vt:lpwstr/>
      </vt:variant>
      <vt:variant>
        <vt:lpwstr>_Toc390090817</vt:lpwstr>
      </vt:variant>
      <vt:variant>
        <vt:i4>2031666</vt:i4>
      </vt:variant>
      <vt:variant>
        <vt:i4>3038</vt:i4>
      </vt:variant>
      <vt:variant>
        <vt:i4>0</vt:i4>
      </vt:variant>
      <vt:variant>
        <vt:i4>5</vt:i4>
      </vt:variant>
      <vt:variant>
        <vt:lpwstr/>
      </vt:variant>
      <vt:variant>
        <vt:lpwstr>_Toc390090816</vt:lpwstr>
      </vt:variant>
      <vt:variant>
        <vt:i4>2031666</vt:i4>
      </vt:variant>
      <vt:variant>
        <vt:i4>3032</vt:i4>
      </vt:variant>
      <vt:variant>
        <vt:i4>0</vt:i4>
      </vt:variant>
      <vt:variant>
        <vt:i4>5</vt:i4>
      </vt:variant>
      <vt:variant>
        <vt:lpwstr/>
      </vt:variant>
      <vt:variant>
        <vt:lpwstr>_Toc390090815</vt:lpwstr>
      </vt:variant>
      <vt:variant>
        <vt:i4>2031666</vt:i4>
      </vt:variant>
      <vt:variant>
        <vt:i4>3026</vt:i4>
      </vt:variant>
      <vt:variant>
        <vt:i4>0</vt:i4>
      </vt:variant>
      <vt:variant>
        <vt:i4>5</vt:i4>
      </vt:variant>
      <vt:variant>
        <vt:lpwstr/>
      </vt:variant>
      <vt:variant>
        <vt:lpwstr>_Toc390090814</vt:lpwstr>
      </vt:variant>
      <vt:variant>
        <vt:i4>2031666</vt:i4>
      </vt:variant>
      <vt:variant>
        <vt:i4>3020</vt:i4>
      </vt:variant>
      <vt:variant>
        <vt:i4>0</vt:i4>
      </vt:variant>
      <vt:variant>
        <vt:i4>5</vt:i4>
      </vt:variant>
      <vt:variant>
        <vt:lpwstr/>
      </vt:variant>
      <vt:variant>
        <vt:lpwstr>_Toc390090813</vt:lpwstr>
      </vt:variant>
      <vt:variant>
        <vt:i4>2031666</vt:i4>
      </vt:variant>
      <vt:variant>
        <vt:i4>3014</vt:i4>
      </vt:variant>
      <vt:variant>
        <vt:i4>0</vt:i4>
      </vt:variant>
      <vt:variant>
        <vt:i4>5</vt:i4>
      </vt:variant>
      <vt:variant>
        <vt:lpwstr/>
      </vt:variant>
      <vt:variant>
        <vt:lpwstr>_Toc390090812</vt:lpwstr>
      </vt:variant>
      <vt:variant>
        <vt:i4>2031666</vt:i4>
      </vt:variant>
      <vt:variant>
        <vt:i4>3008</vt:i4>
      </vt:variant>
      <vt:variant>
        <vt:i4>0</vt:i4>
      </vt:variant>
      <vt:variant>
        <vt:i4>5</vt:i4>
      </vt:variant>
      <vt:variant>
        <vt:lpwstr/>
      </vt:variant>
      <vt:variant>
        <vt:lpwstr>_Toc390090811</vt:lpwstr>
      </vt:variant>
      <vt:variant>
        <vt:i4>2031666</vt:i4>
      </vt:variant>
      <vt:variant>
        <vt:i4>3002</vt:i4>
      </vt:variant>
      <vt:variant>
        <vt:i4>0</vt:i4>
      </vt:variant>
      <vt:variant>
        <vt:i4>5</vt:i4>
      </vt:variant>
      <vt:variant>
        <vt:lpwstr/>
      </vt:variant>
      <vt:variant>
        <vt:lpwstr>_Toc390090810</vt:lpwstr>
      </vt:variant>
      <vt:variant>
        <vt:i4>1966130</vt:i4>
      </vt:variant>
      <vt:variant>
        <vt:i4>2996</vt:i4>
      </vt:variant>
      <vt:variant>
        <vt:i4>0</vt:i4>
      </vt:variant>
      <vt:variant>
        <vt:i4>5</vt:i4>
      </vt:variant>
      <vt:variant>
        <vt:lpwstr/>
      </vt:variant>
      <vt:variant>
        <vt:lpwstr>_Toc390090809</vt:lpwstr>
      </vt:variant>
      <vt:variant>
        <vt:i4>1966130</vt:i4>
      </vt:variant>
      <vt:variant>
        <vt:i4>2990</vt:i4>
      </vt:variant>
      <vt:variant>
        <vt:i4>0</vt:i4>
      </vt:variant>
      <vt:variant>
        <vt:i4>5</vt:i4>
      </vt:variant>
      <vt:variant>
        <vt:lpwstr/>
      </vt:variant>
      <vt:variant>
        <vt:lpwstr>_Toc390090808</vt:lpwstr>
      </vt:variant>
      <vt:variant>
        <vt:i4>1966130</vt:i4>
      </vt:variant>
      <vt:variant>
        <vt:i4>2984</vt:i4>
      </vt:variant>
      <vt:variant>
        <vt:i4>0</vt:i4>
      </vt:variant>
      <vt:variant>
        <vt:i4>5</vt:i4>
      </vt:variant>
      <vt:variant>
        <vt:lpwstr/>
      </vt:variant>
      <vt:variant>
        <vt:lpwstr>_Toc390090807</vt:lpwstr>
      </vt:variant>
      <vt:variant>
        <vt:i4>1966130</vt:i4>
      </vt:variant>
      <vt:variant>
        <vt:i4>2978</vt:i4>
      </vt:variant>
      <vt:variant>
        <vt:i4>0</vt:i4>
      </vt:variant>
      <vt:variant>
        <vt:i4>5</vt:i4>
      </vt:variant>
      <vt:variant>
        <vt:lpwstr/>
      </vt:variant>
      <vt:variant>
        <vt:lpwstr>_Toc390090806</vt:lpwstr>
      </vt:variant>
      <vt:variant>
        <vt:i4>1966130</vt:i4>
      </vt:variant>
      <vt:variant>
        <vt:i4>2972</vt:i4>
      </vt:variant>
      <vt:variant>
        <vt:i4>0</vt:i4>
      </vt:variant>
      <vt:variant>
        <vt:i4>5</vt:i4>
      </vt:variant>
      <vt:variant>
        <vt:lpwstr/>
      </vt:variant>
      <vt:variant>
        <vt:lpwstr>_Toc390090805</vt:lpwstr>
      </vt:variant>
      <vt:variant>
        <vt:i4>1966130</vt:i4>
      </vt:variant>
      <vt:variant>
        <vt:i4>2966</vt:i4>
      </vt:variant>
      <vt:variant>
        <vt:i4>0</vt:i4>
      </vt:variant>
      <vt:variant>
        <vt:i4>5</vt:i4>
      </vt:variant>
      <vt:variant>
        <vt:lpwstr/>
      </vt:variant>
      <vt:variant>
        <vt:lpwstr>_Toc390090804</vt:lpwstr>
      </vt:variant>
      <vt:variant>
        <vt:i4>1966130</vt:i4>
      </vt:variant>
      <vt:variant>
        <vt:i4>2960</vt:i4>
      </vt:variant>
      <vt:variant>
        <vt:i4>0</vt:i4>
      </vt:variant>
      <vt:variant>
        <vt:i4>5</vt:i4>
      </vt:variant>
      <vt:variant>
        <vt:lpwstr/>
      </vt:variant>
      <vt:variant>
        <vt:lpwstr>_Toc390090803</vt:lpwstr>
      </vt:variant>
      <vt:variant>
        <vt:i4>1966130</vt:i4>
      </vt:variant>
      <vt:variant>
        <vt:i4>2954</vt:i4>
      </vt:variant>
      <vt:variant>
        <vt:i4>0</vt:i4>
      </vt:variant>
      <vt:variant>
        <vt:i4>5</vt:i4>
      </vt:variant>
      <vt:variant>
        <vt:lpwstr/>
      </vt:variant>
      <vt:variant>
        <vt:lpwstr>_Toc390090802</vt:lpwstr>
      </vt:variant>
      <vt:variant>
        <vt:i4>1966130</vt:i4>
      </vt:variant>
      <vt:variant>
        <vt:i4>2948</vt:i4>
      </vt:variant>
      <vt:variant>
        <vt:i4>0</vt:i4>
      </vt:variant>
      <vt:variant>
        <vt:i4>5</vt:i4>
      </vt:variant>
      <vt:variant>
        <vt:lpwstr/>
      </vt:variant>
      <vt:variant>
        <vt:lpwstr>_Toc390090801</vt:lpwstr>
      </vt:variant>
      <vt:variant>
        <vt:i4>1966130</vt:i4>
      </vt:variant>
      <vt:variant>
        <vt:i4>2942</vt:i4>
      </vt:variant>
      <vt:variant>
        <vt:i4>0</vt:i4>
      </vt:variant>
      <vt:variant>
        <vt:i4>5</vt:i4>
      </vt:variant>
      <vt:variant>
        <vt:lpwstr/>
      </vt:variant>
      <vt:variant>
        <vt:lpwstr>_Toc390090800</vt:lpwstr>
      </vt:variant>
      <vt:variant>
        <vt:i4>1507389</vt:i4>
      </vt:variant>
      <vt:variant>
        <vt:i4>2936</vt:i4>
      </vt:variant>
      <vt:variant>
        <vt:i4>0</vt:i4>
      </vt:variant>
      <vt:variant>
        <vt:i4>5</vt:i4>
      </vt:variant>
      <vt:variant>
        <vt:lpwstr/>
      </vt:variant>
      <vt:variant>
        <vt:lpwstr>_Toc390090799</vt:lpwstr>
      </vt:variant>
      <vt:variant>
        <vt:i4>1507389</vt:i4>
      </vt:variant>
      <vt:variant>
        <vt:i4>2930</vt:i4>
      </vt:variant>
      <vt:variant>
        <vt:i4>0</vt:i4>
      </vt:variant>
      <vt:variant>
        <vt:i4>5</vt:i4>
      </vt:variant>
      <vt:variant>
        <vt:lpwstr/>
      </vt:variant>
      <vt:variant>
        <vt:lpwstr>_Toc390090798</vt:lpwstr>
      </vt:variant>
      <vt:variant>
        <vt:i4>1507389</vt:i4>
      </vt:variant>
      <vt:variant>
        <vt:i4>2924</vt:i4>
      </vt:variant>
      <vt:variant>
        <vt:i4>0</vt:i4>
      </vt:variant>
      <vt:variant>
        <vt:i4>5</vt:i4>
      </vt:variant>
      <vt:variant>
        <vt:lpwstr/>
      </vt:variant>
      <vt:variant>
        <vt:lpwstr>_Toc390090797</vt:lpwstr>
      </vt:variant>
      <vt:variant>
        <vt:i4>1507389</vt:i4>
      </vt:variant>
      <vt:variant>
        <vt:i4>2918</vt:i4>
      </vt:variant>
      <vt:variant>
        <vt:i4>0</vt:i4>
      </vt:variant>
      <vt:variant>
        <vt:i4>5</vt:i4>
      </vt:variant>
      <vt:variant>
        <vt:lpwstr/>
      </vt:variant>
      <vt:variant>
        <vt:lpwstr>_Toc390090796</vt:lpwstr>
      </vt:variant>
      <vt:variant>
        <vt:i4>1507389</vt:i4>
      </vt:variant>
      <vt:variant>
        <vt:i4>2912</vt:i4>
      </vt:variant>
      <vt:variant>
        <vt:i4>0</vt:i4>
      </vt:variant>
      <vt:variant>
        <vt:i4>5</vt:i4>
      </vt:variant>
      <vt:variant>
        <vt:lpwstr/>
      </vt:variant>
      <vt:variant>
        <vt:lpwstr>_Toc390090795</vt:lpwstr>
      </vt:variant>
      <vt:variant>
        <vt:i4>1507389</vt:i4>
      </vt:variant>
      <vt:variant>
        <vt:i4>2906</vt:i4>
      </vt:variant>
      <vt:variant>
        <vt:i4>0</vt:i4>
      </vt:variant>
      <vt:variant>
        <vt:i4>5</vt:i4>
      </vt:variant>
      <vt:variant>
        <vt:lpwstr/>
      </vt:variant>
      <vt:variant>
        <vt:lpwstr>_Toc390090794</vt:lpwstr>
      </vt:variant>
      <vt:variant>
        <vt:i4>1507389</vt:i4>
      </vt:variant>
      <vt:variant>
        <vt:i4>2900</vt:i4>
      </vt:variant>
      <vt:variant>
        <vt:i4>0</vt:i4>
      </vt:variant>
      <vt:variant>
        <vt:i4>5</vt:i4>
      </vt:variant>
      <vt:variant>
        <vt:lpwstr/>
      </vt:variant>
      <vt:variant>
        <vt:lpwstr>_Toc390090793</vt:lpwstr>
      </vt:variant>
      <vt:variant>
        <vt:i4>1507389</vt:i4>
      </vt:variant>
      <vt:variant>
        <vt:i4>2894</vt:i4>
      </vt:variant>
      <vt:variant>
        <vt:i4>0</vt:i4>
      </vt:variant>
      <vt:variant>
        <vt:i4>5</vt:i4>
      </vt:variant>
      <vt:variant>
        <vt:lpwstr/>
      </vt:variant>
      <vt:variant>
        <vt:lpwstr>_Toc390090792</vt:lpwstr>
      </vt:variant>
      <vt:variant>
        <vt:i4>1507389</vt:i4>
      </vt:variant>
      <vt:variant>
        <vt:i4>2888</vt:i4>
      </vt:variant>
      <vt:variant>
        <vt:i4>0</vt:i4>
      </vt:variant>
      <vt:variant>
        <vt:i4>5</vt:i4>
      </vt:variant>
      <vt:variant>
        <vt:lpwstr/>
      </vt:variant>
      <vt:variant>
        <vt:lpwstr>_Toc390090791</vt:lpwstr>
      </vt:variant>
      <vt:variant>
        <vt:i4>1507389</vt:i4>
      </vt:variant>
      <vt:variant>
        <vt:i4>2882</vt:i4>
      </vt:variant>
      <vt:variant>
        <vt:i4>0</vt:i4>
      </vt:variant>
      <vt:variant>
        <vt:i4>5</vt:i4>
      </vt:variant>
      <vt:variant>
        <vt:lpwstr/>
      </vt:variant>
      <vt:variant>
        <vt:lpwstr>_Toc390090790</vt:lpwstr>
      </vt:variant>
      <vt:variant>
        <vt:i4>1441853</vt:i4>
      </vt:variant>
      <vt:variant>
        <vt:i4>2876</vt:i4>
      </vt:variant>
      <vt:variant>
        <vt:i4>0</vt:i4>
      </vt:variant>
      <vt:variant>
        <vt:i4>5</vt:i4>
      </vt:variant>
      <vt:variant>
        <vt:lpwstr/>
      </vt:variant>
      <vt:variant>
        <vt:lpwstr>_Toc390090789</vt:lpwstr>
      </vt:variant>
      <vt:variant>
        <vt:i4>1441853</vt:i4>
      </vt:variant>
      <vt:variant>
        <vt:i4>2870</vt:i4>
      </vt:variant>
      <vt:variant>
        <vt:i4>0</vt:i4>
      </vt:variant>
      <vt:variant>
        <vt:i4>5</vt:i4>
      </vt:variant>
      <vt:variant>
        <vt:lpwstr/>
      </vt:variant>
      <vt:variant>
        <vt:lpwstr>_Toc390090788</vt:lpwstr>
      </vt:variant>
      <vt:variant>
        <vt:i4>1441853</vt:i4>
      </vt:variant>
      <vt:variant>
        <vt:i4>2864</vt:i4>
      </vt:variant>
      <vt:variant>
        <vt:i4>0</vt:i4>
      </vt:variant>
      <vt:variant>
        <vt:i4>5</vt:i4>
      </vt:variant>
      <vt:variant>
        <vt:lpwstr/>
      </vt:variant>
      <vt:variant>
        <vt:lpwstr>_Toc390090787</vt:lpwstr>
      </vt:variant>
      <vt:variant>
        <vt:i4>1441853</vt:i4>
      </vt:variant>
      <vt:variant>
        <vt:i4>2858</vt:i4>
      </vt:variant>
      <vt:variant>
        <vt:i4>0</vt:i4>
      </vt:variant>
      <vt:variant>
        <vt:i4>5</vt:i4>
      </vt:variant>
      <vt:variant>
        <vt:lpwstr/>
      </vt:variant>
      <vt:variant>
        <vt:lpwstr>_Toc390090786</vt:lpwstr>
      </vt:variant>
      <vt:variant>
        <vt:i4>1441853</vt:i4>
      </vt:variant>
      <vt:variant>
        <vt:i4>2852</vt:i4>
      </vt:variant>
      <vt:variant>
        <vt:i4>0</vt:i4>
      </vt:variant>
      <vt:variant>
        <vt:i4>5</vt:i4>
      </vt:variant>
      <vt:variant>
        <vt:lpwstr/>
      </vt:variant>
      <vt:variant>
        <vt:lpwstr>_Toc390090785</vt:lpwstr>
      </vt:variant>
      <vt:variant>
        <vt:i4>1441853</vt:i4>
      </vt:variant>
      <vt:variant>
        <vt:i4>2846</vt:i4>
      </vt:variant>
      <vt:variant>
        <vt:i4>0</vt:i4>
      </vt:variant>
      <vt:variant>
        <vt:i4>5</vt:i4>
      </vt:variant>
      <vt:variant>
        <vt:lpwstr/>
      </vt:variant>
      <vt:variant>
        <vt:lpwstr>_Toc390090784</vt:lpwstr>
      </vt:variant>
      <vt:variant>
        <vt:i4>1441853</vt:i4>
      </vt:variant>
      <vt:variant>
        <vt:i4>2840</vt:i4>
      </vt:variant>
      <vt:variant>
        <vt:i4>0</vt:i4>
      </vt:variant>
      <vt:variant>
        <vt:i4>5</vt:i4>
      </vt:variant>
      <vt:variant>
        <vt:lpwstr/>
      </vt:variant>
      <vt:variant>
        <vt:lpwstr>_Toc390090783</vt:lpwstr>
      </vt:variant>
      <vt:variant>
        <vt:i4>1441853</vt:i4>
      </vt:variant>
      <vt:variant>
        <vt:i4>2834</vt:i4>
      </vt:variant>
      <vt:variant>
        <vt:i4>0</vt:i4>
      </vt:variant>
      <vt:variant>
        <vt:i4>5</vt:i4>
      </vt:variant>
      <vt:variant>
        <vt:lpwstr/>
      </vt:variant>
      <vt:variant>
        <vt:lpwstr>_Toc390090782</vt:lpwstr>
      </vt:variant>
      <vt:variant>
        <vt:i4>1441853</vt:i4>
      </vt:variant>
      <vt:variant>
        <vt:i4>2828</vt:i4>
      </vt:variant>
      <vt:variant>
        <vt:i4>0</vt:i4>
      </vt:variant>
      <vt:variant>
        <vt:i4>5</vt:i4>
      </vt:variant>
      <vt:variant>
        <vt:lpwstr/>
      </vt:variant>
      <vt:variant>
        <vt:lpwstr>_Toc390090781</vt:lpwstr>
      </vt:variant>
      <vt:variant>
        <vt:i4>1441853</vt:i4>
      </vt:variant>
      <vt:variant>
        <vt:i4>2822</vt:i4>
      </vt:variant>
      <vt:variant>
        <vt:i4>0</vt:i4>
      </vt:variant>
      <vt:variant>
        <vt:i4>5</vt:i4>
      </vt:variant>
      <vt:variant>
        <vt:lpwstr/>
      </vt:variant>
      <vt:variant>
        <vt:lpwstr>_Toc390090780</vt:lpwstr>
      </vt:variant>
      <vt:variant>
        <vt:i4>1638461</vt:i4>
      </vt:variant>
      <vt:variant>
        <vt:i4>2816</vt:i4>
      </vt:variant>
      <vt:variant>
        <vt:i4>0</vt:i4>
      </vt:variant>
      <vt:variant>
        <vt:i4>5</vt:i4>
      </vt:variant>
      <vt:variant>
        <vt:lpwstr/>
      </vt:variant>
      <vt:variant>
        <vt:lpwstr>_Toc390090779</vt:lpwstr>
      </vt:variant>
      <vt:variant>
        <vt:i4>1638461</vt:i4>
      </vt:variant>
      <vt:variant>
        <vt:i4>2810</vt:i4>
      </vt:variant>
      <vt:variant>
        <vt:i4>0</vt:i4>
      </vt:variant>
      <vt:variant>
        <vt:i4>5</vt:i4>
      </vt:variant>
      <vt:variant>
        <vt:lpwstr/>
      </vt:variant>
      <vt:variant>
        <vt:lpwstr>_Toc390090778</vt:lpwstr>
      </vt:variant>
      <vt:variant>
        <vt:i4>1638461</vt:i4>
      </vt:variant>
      <vt:variant>
        <vt:i4>2804</vt:i4>
      </vt:variant>
      <vt:variant>
        <vt:i4>0</vt:i4>
      </vt:variant>
      <vt:variant>
        <vt:i4>5</vt:i4>
      </vt:variant>
      <vt:variant>
        <vt:lpwstr/>
      </vt:variant>
      <vt:variant>
        <vt:lpwstr>_Toc390090777</vt:lpwstr>
      </vt:variant>
      <vt:variant>
        <vt:i4>1638461</vt:i4>
      </vt:variant>
      <vt:variant>
        <vt:i4>2798</vt:i4>
      </vt:variant>
      <vt:variant>
        <vt:i4>0</vt:i4>
      </vt:variant>
      <vt:variant>
        <vt:i4>5</vt:i4>
      </vt:variant>
      <vt:variant>
        <vt:lpwstr/>
      </vt:variant>
      <vt:variant>
        <vt:lpwstr>_Toc390090776</vt:lpwstr>
      </vt:variant>
      <vt:variant>
        <vt:i4>1638461</vt:i4>
      </vt:variant>
      <vt:variant>
        <vt:i4>2792</vt:i4>
      </vt:variant>
      <vt:variant>
        <vt:i4>0</vt:i4>
      </vt:variant>
      <vt:variant>
        <vt:i4>5</vt:i4>
      </vt:variant>
      <vt:variant>
        <vt:lpwstr/>
      </vt:variant>
      <vt:variant>
        <vt:lpwstr>_Toc390090775</vt:lpwstr>
      </vt:variant>
      <vt:variant>
        <vt:i4>1638461</vt:i4>
      </vt:variant>
      <vt:variant>
        <vt:i4>2786</vt:i4>
      </vt:variant>
      <vt:variant>
        <vt:i4>0</vt:i4>
      </vt:variant>
      <vt:variant>
        <vt:i4>5</vt:i4>
      </vt:variant>
      <vt:variant>
        <vt:lpwstr/>
      </vt:variant>
      <vt:variant>
        <vt:lpwstr>_Toc390090774</vt:lpwstr>
      </vt:variant>
      <vt:variant>
        <vt:i4>1638461</vt:i4>
      </vt:variant>
      <vt:variant>
        <vt:i4>2780</vt:i4>
      </vt:variant>
      <vt:variant>
        <vt:i4>0</vt:i4>
      </vt:variant>
      <vt:variant>
        <vt:i4>5</vt:i4>
      </vt:variant>
      <vt:variant>
        <vt:lpwstr/>
      </vt:variant>
      <vt:variant>
        <vt:lpwstr>_Toc390090773</vt:lpwstr>
      </vt:variant>
      <vt:variant>
        <vt:i4>1638461</vt:i4>
      </vt:variant>
      <vt:variant>
        <vt:i4>2774</vt:i4>
      </vt:variant>
      <vt:variant>
        <vt:i4>0</vt:i4>
      </vt:variant>
      <vt:variant>
        <vt:i4>5</vt:i4>
      </vt:variant>
      <vt:variant>
        <vt:lpwstr/>
      </vt:variant>
      <vt:variant>
        <vt:lpwstr>_Toc390090772</vt:lpwstr>
      </vt:variant>
      <vt:variant>
        <vt:i4>1638461</vt:i4>
      </vt:variant>
      <vt:variant>
        <vt:i4>2768</vt:i4>
      </vt:variant>
      <vt:variant>
        <vt:i4>0</vt:i4>
      </vt:variant>
      <vt:variant>
        <vt:i4>5</vt:i4>
      </vt:variant>
      <vt:variant>
        <vt:lpwstr/>
      </vt:variant>
      <vt:variant>
        <vt:lpwstr>_Toc390090771</vt:lpwstr>
      </vt:variant>
      <vt:variant>
        <vt:i4>1638461</vt:i4>
      </vt:variant>
      <vt:variant>
        <vt:i4>2762</vt:i4>
      </vt:variant>
      <vt:variant>
        <vt:i4>0</vt:i4>
      </vt:variant>
      <vt:variant>
        <vt:i4>5</vt:i4>
      </vt:variant>
      <vt:variant>
        <vt:lpwstr/>
      </vt:variant>
      <vt:variant>
        <vt:lpwstr>_Toc390090770</vt:lpwstr>
      </vt:variant>
      <vt:variant>
        <vt:i4>1572925</vt:i4>
      </vt:variant>
      <vt:variant>
        <vt:i4>2756</vt:i4>
      </vt:variant>
      <vt:variant>
        <vt:i4>0</vt:i4>
      </vt:variant>
      <vt:variant>
        <vt:i4>5</vt:i4>
      </vt:variant>
      <vt:variant>
        <vt:lpwstr/>
      </vt:variant>
      <vt:variant>
        <vt:lpwstr>_Toc390090769</vt:lpwstr>
      </vt:variant>
      <vt:variant>
        <vt:i4>1572925</vt:i4>
      </vt:variant>
      <vt:variant>
        <vt:i4>2750</vt:i4>
      </vt:variant>
      <vt:variant>
        <vt:i4>0</vt:i4>
      </vt:variant>
      <vt:variant>
        <vt:i4>5</vt:i4>
      </vt:variant>
      <vt:variant>
        <vt:lpwstr/>
      </vt:variant>
      <vt:variant>
        <vt:lpwstr>_Toc390090768</vt:lpwstr>
      </vt:variant>
      <vt:variant>
        <vt:i4>1572925</vt:i4>
      </vt:variant>
      <vt:variant>
        <vt:i4>2744</vt:i4>
      </vt:variant>
      <vt:variant>
        <vt:i4>0</vt:i4>
      </vt:variant>
      <vt:variant>
        <vt:i4>5</vt:i4>
      </vt:variant>
      <vt:variant>
        <vt:lpwstr/>
      </vt:variant>
      <vt:variant>
        <vt:lpwstr>_Toc390090767</vt:lpwstr>
      </vt:variant>
      <vt:variant>
        <vt:i4>1572925</vt:i4>
      </vt:variant>
      <vt:variant>
        <vt:i4>2738</vt:i4>
      </vt:variant>
      <vt:variant>
        <vt:i4>0</vt:i4>
      </vt:variant>
      <vt:variant>
        <vt:i4>5</vt:i4>
      </vt:variant>
      <vt:variant>
        <vt:lpwstr/>
      </vt:variant>
      <vt:variant>
        <vt:lpwstr>_Toc390090766</vt:lpwstr>
      </vt:variant>
      <vt:variant>
        <vt:i4>1572925</vt:i4>
      </vt:variant>
      <vt:variant>
        <vt:i4>2732</vt:i4>
      </vt:variant>
      <vt:variant>
        <vt:i4>0</vt:i4>
      </vt:variant>
      <vt:variant>
        <vt:i4>5</vt:i4>
      </vt:variant>
      <vt:variant>
        <vt:lpwstr/>
      </vt:variant>
      <vt:variant>
        <vt:lpwstr>_Toc390090765</vt:lpwstr>
      </vt:variant>
      <vt:variant>
        <vt:i4>1572925</vt:i4>
      </vt:variant>
      <vt:variant>
        <vt:i4>2726</vt:i4>
      </vt:variant>
      <vt:variant>
        <vt:i4>0</vt:i4>
      </vt:variant>
      <vt:variant>
        <vt:i4>5</vt:i4>
      </vt:variant>
      <vt:variant>
        <vt:lpwstr/>
      </vt:variant>
      <vt:variant>
        <vt:lpwstr>_Toc390090764</vt:lpwstr>
      </vt:variant>
      <vt:variant>
        <vt:i4>1572925</vt:i4>
      </vt:variant>
      <vt:variant>
        <vt:i4>2720</vt:i4>
      </vt:variant>
      <vt:variant>
        <vt:i4>0</vt:i4>
      </vt:variant>
      <vt:variant>
        <vt:i4>5</vt:i4>
      </vt:variant>
      <vt:variant>
        <vt:lpwstr/>
      </vt:variant>
      <vt:variant>
        <vt:lpwstr>_Toc390090763</vt:lpwstr>
      </vt:variant>
      <vt:variant>
        <vt:i4>1572925</vt:i4>
      </vt:variant>
      <vt:variant>
        <vt:i4>2714</vt:i4>
      </vt:variant>
      <vt:variant>
        <vt:i4>0</vt:i4>
      </vt:variant>
      <vt:variant>
        <vt:i4>5</vt:i4>
      </vt:variant>
      <vt:variant>
        <vt:lpwstr/>
      </vt:variant>
      <vt:variant>
        <vt:lpwstr>_Toc390090762</vt:lpwstr>
      </vt:variant>
      <vt:variant>
        <vt:i4>1572925</vt:i4>
      </vt:variant>
      <vt:variant>
        <vt:i4>2708</vt:i4>
      </vt:variant>
      <vt:variant>
        <vt:i4>0</vt:i4>
      </vt:variant>
      <vt:variant>
        <vt:i4>5</vt:i4>
      </vt:variant>
      <vt:variant>
        <vt:lpwstr/>
      </vt:variant>
      <vt:variant>
        <vt:lpwstr>_Toc390090761</vt:lpwstr>
      </vt:variant>
      <vt:variant>
        <vt:i4>1572925</vt:i4>
      </vt:variant>
      <vt:variant>
        <vt:i4>2702</vt:i4>
      </vt:variant>
      <vt:variant>
        <vt:i4>0</vt:i4>
      </vt:variant>
      <vt:variant>
        <vt:i4>5</vt:i4>
      </vt:variant>
      <vt:variant>
        <vt:lpwstr/>
      </vt:variant>
      <vt:variant>
        <vt:lpwstr>_Toc390090760</vt:lpwstr>
      </vt:variant>
      <vt:variant>
        <vt:i4>1769533</vt:i4>
      </vt:variant>
      <vt:variant>
        <vt:i4>2696</vt:i4>
      </vt:variant>
      <vt:variant>
        <vt:i4>0</vt:i4>
      </vt:variant>
      <vt:variant>
        <vt:i4>5</vt:i4>
      </vt:variant>
      <vt:variant>
        <vt:lpwstr/>
      </vt:variant>
      <vt:variant>
        <vt:lpwstr>_Toc390090759</vt:lpwstr>
      </vt:variant>
      <vt:variant>
        <vt:i4>1769533</vt:i4>
      </vt:variant>
      <vt:variant>
        <vt:i4>2690</vt:i4>
      </vt:variant>
      <vt:variant>
        <vt:i4>0</vt:i4>
      </vt:variant>
      <vt:variant>
        <vt:i4>5</vt:i4>
      </vt:variant>
      <vt:variant>
        <vt:lpwstr/>
      </vt:variant>
      <vt:variant>
        <vt:lpwstr>_Toc390090758</vt:lpwstr>
      </vt:variant>
      <vt:variant>
        <vt:i4>1769533</vt:i4>
      </vt:variant>
      <vt:variant>
        <vt:i4>2684</vt:i4>
      </vt:variant>
      <vt:variant>
        <vt:i4>0</vt:i4>
      </vt:variant>
      <vt:variant>
        <vt:i4>5</vt:i4>
      </vt:variant>
      <vt:variant>
        <vt:lpwstr/>
      </vt:variant>
      <vt:variant>
        <vt:lpwstr>_Toc390090757</vt:lpwstr>
      </vt:variant>
      <vt:variant>
        <vt:i4>1769533</vt:i4>
      </vt:variant>
      <vt:variant>
        <vt:i4>2678</vt:i4>
      </vt:variant>
      <vt:variant>
        <vt:i4>0</vt:i4>
      </vt:variant>
      <vt:variant>
        <vt:i4>5</vt:i4>
      </vt:variant>
      <vt:variant>
        <vt:lpwstr/>
      </vt:variant>
      <vt:variant>
        <vt:lpwstr>_Toc390090756</vt:lpwstr>
      </vt:variant>
      <vt:variant>
        <vt:i4>1769533</vt:i4>
      </vt:variant>
      <vt:variant>
        <vt:i4>2672</vt:i4>
      </vt:variant>
      <vt:variant>
        <vt:i4>0</vt:i4>
      </vt:variant>
      <vt:variant>
        <vt:i4>5</vt:i4>
      </vt:variant>
      <vt:variant>
        <vt:lpwstr/>
      </vt:variant>
      <vt:variant>
        <vt:lpwstr>_Toc390090755</vt:lpwstr>
      </vt:variant>
      <vt:variant>
        <vt:i4>1769533</vt:i4>
      </vt:variant>
      <vt:variant>
        <vt:i4>2666</vt:i4>
      </vt:variant>
      <vt:variant>
        <vt:i4>0</vt:i4>
      </vt:variant>
      <vt:variant>
        <vt:i4>5</vt:i4>
      </vt:variant>
      <vt:variant>
        <vt:lpwstr/>
      </vt:variant>
      <vt:variant>
        <vt:lpwstr>_Toc390090754</vt:lpwstr>
      </vt:variant>
      <vt:variant>
        <vt:i4>1769533</vt:i4>
      </vt:variant>
      <vt:variant>
        <vt:i4>2660</vt:i4>
      </vt:variant>
      <vt:variant>
        <vt:i4>0</vt:i4>
      </vt:variant>
      <vt:variant>
        <vt:i4>5</vt:i4>
      </vt:variant>
      <vt:variant>
        <vt:lpwstr/>
      </vt:variant>
      <vt:variant>
        <vt:lpwstr>_Toc390090753</vt:lpwstr>
      </vt:variant>
      <vt:variant>
        <vt:i4>1769533</vt:i4>
      </vt:variant>
      <vt:variant>
        <vt:i4>2654</vt:i4>
      </vt:variant>
      <vt:variant>
        <vt:i4>0</vt:i4>
      </vt:variant>
      <vt:variant>
        <vt:i4>5</vt:i4>
      </vt:variant>
      <vt:variant>
        <vt:lpwstr/>
      </vt:variant>
      <vt:variant>
        <vt:lpwstr>_Toc390090752</vt:lpwstr>
      </vt:variant>
      <vt:variant>
        <vt:i4>1769533</vt:i4>
      </vt:variant>
      <vt:variant>
        <vt:i4>2648</vt:i4>
      </vt:variant>
      <vt:variant>
        <vt:i4>0</vt:i4>
      </vt:variant>
      <vt:variant>
        <vt:i4>5</vt:i4>
      </vt:variant>
      <vt:variant>
        <vt:lpwstr/>
      </vt:variant>
      <vt:variant>
        <vt:lpwstr>_Toc390090751</vt:lpwstr>
      </vt:variant>
      <vt:variant>
        <vt:i4>1769533</vt:i4>
      </vt:variant>
      <vt:variant>
        <vt:i4>2642</vt:i4>
      </vt:variant>
      <vt:variant>
        <vt:i4>0</vt:i4>
      </vt:variant>
      <vt:variant>
        <vt:i4>5</vt:i4>
      </vt:variant>
      <vt:variant>
        <vt:lpwstr/>
      </vt:variant>
      <vt:variant>
        <vt:lpwstr>_Toc390090750</vt:lpwstr>
      </vt:variant>
      <vt:variant>
        <vt:i4>1703997</vt:i4>
      </vt:variant>
      <vt:variant>
        <vt:i4>2636</vt:i4>
      </vt:variant>
      <vt:variant>
        <vt:i4>0</vt:i4>
      </vt:variant>
      <vt:variant>
        <vt:i4>5</vt:i4>
      </vt:variant>
      <vt:variant>
        <vt:lpwstr/>
      </vt:variant>
      <vt:variant>
        <vt:lpwstr>_Toc390090749</vt:lpwstr>
      </vt:variant>
      <vt:variant>
        <vt:i4>1703997</vt:i4>
      </vt:variant>
      <vt:variant>
        <vt:i4>2630</vt:i4>
      </vt:variant>
      <vt:variant>
        <vt:i4>0</vt:i4>
      </vt:variant>
      <vt:variant>
        <vt:i4>5</vt:i4>
      </vt:variant>
      <vt:variant>
        <vt:lpwstr/>
      </vt:variant>
      <vt:variant>
        <vt:lpwstr>_Toc390090748</vt:lpwstr>
      </vt:variant>
      <vt:variant>
        <vt:i4>1703997</vt:i4>
      </vt:variant>
      <vt:variant>
        <vt:i4>2624</vt:i4>
      </vt:variant>
      <vt:variant>
        <vt:i4>0</vt:i4>
      </vt:variant>
      <vt:variant>
        <vt:i4>5</vt:i4>
      </vt:variant>
      <vt:variant>
        <vt:lpwstr/>
      </vt:variant>
      <vt:variant>
        <vt:lpwstr>_Toc390090747</vt:lpwstr>
      </vt:variant>
      <vt:variant>
        <vt:i4>1703997</vt:i4>
      </vt:variant>
      <vt:variant>
        <vt:i4>2618</vt:i4>
      </vt:variant>
      <vt:variant>
        <vt:i4>0</vt:i4>
      </vt:variant>
      <vt:variant>
        <vt:i4>5</vt:i4>
      </vt:variant>
      <vt:variant>
        <vt:lpwstr/>
      </vt:variant>
      <vt:variant>
        <vt:lpwstr>_Toc390090746</vt:lpwstr>
      </vt:variant>
      <vt:variant>
        <vt:i4>1703997</vt:i4>
      </vt:variant>
      <vt:variant>
        <vt:i4>2612</vt:i4>
      </vt:variant>
      <vt:variant>
        <vt:i4>0</vt:i4>
      </vt:variant>
      <vt:variant>
        <vt:i4>5</vt:i4>
      </vt:variant>
      <vt:variant>
        <vt:lpwstr/>
      </vt:variant>
      <vt:variant>
        <vt:lpwstr>_Toc390090745</vt:lpwstr>
      </vt:variant>
      <vt:variant>
        <vt:i4>1703997</vt:i4>
      </vt:variant>
      <vt:variant>
        <vt:i4>2606</vt:i4>
      </vt:variant>
      <vt:variant>
        <vt:i4>0</vt:i4>
      </vt:variant>
      <vt:variant>
        <vt:i4>5</vt:i4>
      </vt:variant>
      <vt:variant>
        <vt:lpwstr/>
      </vt:variant>
      <vt:variant>
        <vt:lpwstr>_Toc390090744</vt:lpwstr>
      </vt:variant>
      <vt:variant>
        <vt:i4>1703997</vt:i4>
      </vt:variant>
      <vt:variant>
        <vt:i4>2600</vt:i4>
      </vt:variant>
      <vt:variant>
        <vt:i4>0</vt:i4>
      </vt:variant>
      <vt:variant>
        <vt:i4>5</vt:i4>
      </vt:variant>
      <vt:variant>
        <vt:lpwstr/>
      </vt:variant>
      <vt:variant>
        <vt:lpwstr>_Toc390090743</vt:lpwstr>
      </vt:variant>
      <vt:variant>
        <vt:i4>1703997</vt:i4>
      </vt:variant>
      <vt:variant>
        <vt:i4>2594</vt:i4>
      </vt:variant>
      <vt:variant>
        <vt:i4>0</vt:i4>
      </vt:variant>
      <vt:variant>
        <vt:i4>5</vt:i4>
      </vt:variant>
      <vt:variant>
        <vt:lpwstr/>
      </vt:variant>
      <vt:variant>
        <vt:lpwstr>_Toc390090742</vt:lpwstr>
      </vt:variant>
      <vt:variant>
        <vt:i4>1703997</vt:i4>
      </vt:variant>
      <vt:variant>
        <vt:i4>2588</vt:i4>
      </vt:variant>
      <vt:variant>
        <vt:i4>0</vt:i4>
      </vt:variant>
      <vt:variant>
        <vt:i4>5</vt:i4>
      </vt:variant>
      <vt:variant>
        <vt:lpwstr/>
      </vt:variant>
      <vt:variant>
        <vt:lpwstr>_Toc390090741</vt:lpwstr>
      </vt:variant>
      <vt:variant>
        <vt:i4>1703997</vt:i4>
      </vt:variant>
      <vt:variant>
        <vt:i4>2582</vt:i4>
      </vt:variant>
      <vt:variant>
        <vt:i4>0</vt:i4>
      </vt:variant>
      <vt:variant>
        <vt:i4>5</vt:i4>
      </vt:variant>
      <vt:variant>
        <vt:lpwstr/>
      </vt:variant>
      <vt:variant>
        <vt:lpwstr>_Toc390090740</vt:lpwstr>
      </vt:variant>
      <vt:variant>
        <vt:i4>1900605</vt:i4>
      </vt:variant>
      <vt:variant>
        <vt:i4>2576</vt:i4>
      </vt:variant>
      <vt:variant>
        <vt:i4>0</vt:i4>
      </vt:variant>
      <vt:variant>
        <vt:i4>5</vt:i4>
      </vt:variant>
      <vt:variant>
        <vt:lpwstr/>
      </vt:variant>
      <vt:variant>
        <vt:lpwstr>_Toc390090739</vt:lpwstr>
      </vt:variant>
      <vt:variant>
        <vt:i4>1900605</vt:i4>
      </vt:variant>
      <vt:variant>
        <vt:i4>2570</vt:i4>
      </vt:variant>
      <vt:variant>
        <vt:i4>0</vt:i4>
      </vt:variant>
      <vt:variant>
        <vt:i4>5</vt:i4>
      </vt:variant>
      <vt:variant>
        <vt:lpwstr/>
      </vt:variant>
      <vt:variant>
        <vt:lpwstr>_Toc390090738</vt:lpwstr>
      </vt:variant>
      <vt:variant>
        <vt:i4>1900605</vt:i4>
      </vt:variant>
      <vt:variant>
        <vt:i4>2564</vt:i4>
      </vt:variant>
      <vt:variant>
        <vt:i4>0</vt:i4>
      </vt:variant>
      <vt:variant>
        <vt:i4>5</vt:i4>
      </vt:variant>
      <vt:variant>
        <vt:lpwstr/>
      </vt:variant>
      <vt:variant>
        <vt:lpwstr>_Toc390090737</vt:lpwstr>
      </vt:variant>
      <vt:variant>
        <vt:i4>1900605</vt:i4>
      </vt:variant>
      <vt:variant>
        <vt:i4>2558</vt:i4>
      </vt:variant>
      <vt:variant>
        <vt:i4>0</vt:i4>
      </vt:variant>
      <vt:variant>
        <vt:i4>5</vt:i4>
      </vt:variant>
      <vt:variant>
        <vt:lpwstr/>
      </vt:variant>
      <vt:variant>
        <vt:lpwstr>_Toc390090736</vt:lpwstr>
      </vt:variant>
      <vt:variant>
        <vt:i4>1900605</vt:i4>
      </vt:variant>
      <vt:variant>
        <vt:i4>2552</vt:i4>
      </vt:variant>
      <vt:variant>
        <vt:i4>0</vt:i4>
      </vt:variant>
      <vt:variant>
        <vt:i4>5</vt:i4>
      </vt:variant>
      <vt:variant>
        <vt:lpwstr/>
      </vt:variant>
      <vt:variant>
        <vt:lpwstr>_Toc390090735</vt:lpwstr>
      </vt:variant>
      <vt:variant>
        <vt:i4>1900605</vt:i4>
      </vt:variant>
      <vt:variant>
        <vt:i4>2546</vt:i4>
      </vt:variant>
      <vt:variant>
        <vt:i4>0</vt:i4>
      </vt:variant>
      <vt:variant>
        <vt:i4>5</vt:i4>
      </vt:variant>
      <vt:variant>
        <vt:lpwstr/>
      </vt:variant>
      <vt:variant>
        <vt:lpwstr>_Toc390090734</vt:lpwstr>
      </vt:variant>
      <vt:variant>
        <vt:i4>1900605</vt:i4>
      </vt:variant>
      <vt:variant>
        <vt:i4>2540</vt:i4>
      </vt:variant>
      <vt:variant>
        <vt:i4>0</vt:i4>
      </vt:variant>
      <vt:variant>
        <vt:i4>5</vt:i4>
      </vt:variant>
      <vt:variant>
        <vt:lpwstr/>
      </vt:variant>
      <vt:variant>
        <vt:lpwstr>_Toc390090733</vt:lpwstr>
      </vt:variant>
      <vt:variant>
        <vt:i4>1900605</vt:i4>
      </vt:variant>
      <vt:variant>
        <vt:i4>2534</vt:i4>
      </vt:variant>
      <vt:variant>
        <vt:i4>0</vt:i4>
      </vt:variant>
      <vt:variant>
        <vt:i4>5</vt:i4>
      </vt:variant>
      <vt:variant>
        <vt:lpwstr/>
      </vt:variant>
      <vt:variant>
        <vt:lpwstr>_Toc390090732</vt:lpwstr>
      </vt:variant>
      <vt:variant>
        <vt:i4>1900605</vt:i4>
      </vt:variant>
      <vt:variant>
        <vt:i4>2528</vt:i4>
      </vt:variant>
      <vt:variant>
        <vt:i4>0</vt:i4>
      </vt:variant>
      <vt:variant>
        <vt:i4>5</vt:i4>
      </vt:variant>
      <vt:variant>
        <vt:lpwstr/>
      </vt:variant>
      <vt:variant>
        <vt:lpwstr>_Toc390090731</vt:lpwstr>
      </vt:variant>
      <vt:variant>
        <vt:i4>1900605</vt:i4>
      </vt:variant>
      <vt:variant>
        <vt:i4>2522</vt:i4>
      </vt:variant>
      <vt:variant>
        <vt:i4>0</vt:i4>
      </vt:variant>
      <vt:variant>
        <vt:i4>5</vt:i4>
      </vt:variant>
      <vt:variant>
        <vt:lpwstr/>
      </vt:variant>
      <vt:variant>
        <vt:lpwstr>_Toc390090730</vt:lpwstr>
      </vt:variant>
      <vt:variant>
        <vt:i4>1835069</vt:i4>
      </vt:variant>
      <vt:variant>
        <vt:i4>2516</vt:i4>
      </vt:variant>
      <vt:variant>
        <vt:i4>0</vt:i4>
      </vt:variant>
      <vt:variant>
        <vt:i4>5</vt:i4>
      </vt:variant>
      <vt:variant>
        <vt:lpwstr/>
      </vt:variant>
      <vt:variant>
        <vt:lpwstr>_Toc390090729</vt:lpwstr>
      </vt:variant>
      <vt:variant>
        <vt:i4>1835069</vt:i4>
      </vt:variant>
      <vt:variant>
        <vt:i4>2510</vt:i4>
      </vt:variant>
      <vt:variant>
        <vt:i4>0</vt:i4>
      </vt:variant>
      <vt:variant>
        <vt:i4>5</vt:i4>
      </vt:variant>
      <vt:variant>
        <vt:lpwstr/>
      </vt:variant>
      <vt:variant>
        <vt:lpwstr>_Toc390090728</vt:lpwstr>
      </vt:variant>
      <vt:variant>
        <vt:i4>1835069</vt:i4>
      </vt:variant>
      <vt:variant>
        <vt:i4>2504</vt:i4>
      </vt:variant>
      <vt:variant>
        <vt:i4>0</vt:i4>
      </vt:variant>
      <vt:variant>
        <vt:i4>5</vt:i4>
      </vt:variant>
      <vt:variant>
        <vt:lpwstr/>
      </vt:variant>
      <vt:variant>
        <vt:lpwstr>_Toc390090727</vt:lpwstr>
      </vt:variant>
      <vt:variant>
        <vt:i4>1835069</vt:i4>
      </vt:variant>
      <vt:variant>
        <vt:i4>2498</vt:i4>
      </vt:variant>
      <vt:variant>
        <vt:i4>0</vt:i4>
      </vt:variant>
      <vt:variant>
        <vt:i4>5</vt:i4>
      </vt:variant>
      <vt:variant>
        <vt:lpwstr/>
      </vt:variant>
      <vt:variant>
        <vt:lpwstr>_Toc390090726</vt:lpwstr>
      </vt:variant>
      <vt:variant>
        <vt:i4>1835069</vt:i4>
      </vt:variant>
      <vt:variant>
        <vt:i4>2492</vt:i4>
      </vt:variant>
      <vt:variant>
        <vt:i4>0</vt:i4>
      </vt:variant>
      <vt:variant>
        <vt:i4>5</vt:i4>
      </vt:variant>
      <vt:variant>
        <vt:lpwstr/>
      </vt:variant>
      <vt:variant>
        <vt:lpwstr>_Toc390090725</vt:lpwstr>
      </vt:variant>
      <vt:variant>
        <vt:i4>1835069</vt:i4>
      </vt:variant>
      <vt:variant>
        <vt:i4>2486</vt:i4>
      </vt:variant>
      <vt:variant>
        <vt:i4>0</vt:i4>
      </vt:variant>
      <vt:variant>
        <vt:i4>5</vt:i4>
      </vt:variant>
      <vt:variant>
        <vt:lpwstr/>
      </vt:variant>
      <vt:variant>
        <vt:lpwstr>_Toc390090724</vt:lpwstr>
      </vt:variant>
      <vt:variant>
        <vt:i4>1835069</vt:i4>
      </vt:variant>
      <vt:variant>
        <vt:i4>2480</vt:i4>
      </vt:variant>
      <vt:variant>
        <vt:i4>0</vt:i4>
      </vt:variant>
      <vt:variant>
        <vt:i4>5</vt:i4>
      </vt:variant>
      <vt:variant>
        <vt:lpwstr/>
      </vt:variant>
      <vt:variant>
        <vt:lpwstr>_Toc390090723</vt:lpwstr>
      </vt:variant>
      <vt:variant>
        <vt:i4>1835069</vt:i4>
      </vt:variant>
      <vt:variant>
        <vt:i4>2474</vt:i4>
      </vt:variant>
      <vt:variant>
        <vt:i4>0</vt:i4>
      </vt:variant>
      <vt:variant>
        <vt:i4>5</vt:i4>
      </vt:variant>
      <vt:variant>
        <vt:lpwstr/>
      </vt:variant>
      <vt:variant>
        <vt:lpwstr>_Toc390090722</vt:lpwstr>
      </vt:variant>
      <vt:variant>
        <vt:i4>1835069</vt:i4>
      </vt:variant>
      <vt:variant>
        <vt:i4>2468</vt:i4>
      </vt:variant>
      <vt:variant>
        <vt:i4>0</vt:i4>
      </vt:variant>
      <vt:variant>
        <vt:i4>5</vt:i4>
      </vt:variant>
      <vt:variant>
        <vt:lpwstr/>
      </vt:variant>
      <vt:variant>
        <vt:lpwstr>_Toc390090721</vt:lpwstr>
      </vt:variant>
      <vt:variant>
        <vt:i4>1835069</vt:i4>
      </vt:variant>
      <vt:variant>
        <vt:i4>2462</vt:i4>
      </vt:variant>
      <vt:variant>
        <vt:i4>0</vt:i4>
      </vt:variant>
      <vt:variant>
        <vt:i4>5</vt:i4>
      </vt:variant>
      <vt:variant>
        <vt:lpwstr/>
      </vt:variant>
      <vt:variant>
        <vt:lpwstr>_Toc390090720</vt:lpwstr>
      </vt:variant>
      <vt:variant>
        <vt:i4>2031677</vt:i4>
      </vt:variant>
      <vt:variant>
        <vt:i4>2456</vt:i4>
      </vt:variant>
      <vt:variant>
        <vt:i4>0</vt:i4>
      </vt:variant>
      <vt:variant>
        <vt:i4>5</vt:i4>
      </vt:variant>
      <vt:variant>
        <vt:lpwstr/>
      </vt:variant>
      <vt:variant>
        <vt:lpwstr>_Toc390090719</vt:lpwstr>
      </vt:variant>
      <vt:variant>
        <vt:i4>2031677</vt:i4>
      </vt:variant>
      <vt:variant>
        <vt:i4>2450</vt:i4>
      </vt:variant>
      <vt:variant>
        <vt:i4>0</vt:i4>
      </vt:variant>
      <vt:variant>
        <vt:i4>5</vt:i4>
      </vt:variant>
      <vt:variant>
        <vt:lpwstr/>
      </vt:variant>
      <vt:variant>
        <vt:lpwstr>_Toc390090718</vt:lpwstr>
      </vt:variant>
      <vt:variant>
        <vt:i4>2031677</vt:i4>
      </vt:variant>
      <vt:variant>
        <vt:i4>2444</vt:i4>
      </vt:variant>
      <vt:variant>
        <vt:i4>0</vt:i4>
      </vt:variant>
      <vt:variant>
        <vt:i4>5</vt:i4>
      </vt:variant>
      <vt:variant>
        <vt:lpwstr/>
      </vt:variant>
      <vt:variant>
        <vt:lpwstr>_Toc390090717</vt:lpwstr>
      </vt:variant>
      <vt:variant>
        <vt:i4>2031677</vt:i4>
      </vt:variant>
      <vt:variant>
        <vt:i4>2438</vt:i4>
      </vt:variant>
      <vt:variant>
        <vt:i4>0</vt:i4>
      </vt:variant>
      <vt:variant>
        <vt:i4>5</vt:i4>
      </vt:variant>
      <vt:variant>
        <vt:lpwstr/>
      </vt:variant>
      <vt:variant>
        <vt:lpwstr>_Toc390090716</vt:lpwstr>
      </vt:variant>
      <vt:variant>
        <vt:i4>2031677</vt:i4>
      </vt:variant>
      <vt:variant>
        <vt:i4>2432</vt:i4>
      </vt:variant>
      <vt:variant>
        <vt:i4>0</vt:i4>
      </vt:variant>
      <vt:variant>
        <vt:i4>5</vt:i4>
      </vt:variant>
      <vt:variant>
        <vt:lpwstr/>
      </vt:variant>
      <vt:variant>
        <vt:lpwstr>_Toc390090715</vt:lpwstr>
      </vt:variant>
      <vt:variant>
        <vt:i4>2031677</vt:i4>
      </vt:variant>
      <vt:variant>
        <vt:i4>2426</vt:i4>
      </vt:variant>
      <vt:variant>
        <vt:i4>0</vt:i4>
      </vt:variant>
      <vt:variant>
        <vt:i4>5</vt:i4>
      </vt:variant>
      <vt:variant>
        <vt:lpwstr/>
      </vt:variant>
      <vt:variant>
        <vt:lpwstr>_Toc390090714</vt:lpwstr>
      </vt:variant>
      <vt:variant>
        <vt:i4>2031677</vt:i4>
      </vt:variant>
      <vt:variant>
        <vt:i4>2420</vt:i4>
      </vt:variant>
      <vt:variant>
        <vt:i4>0</vt:i4>
      </vt:variant>
      <vt:variant>
        <vt:i4>5</vt:i4>
      </vt:variant>
      <vt:variant>
        <vt:lpwstr/>
      </vt:variant>
      <vt:variant>
        <vt:lpwstr>_Toc390090713</vt:lpwstr>
      </vt:variant>
      <vt:variant>
        <vt:i4>2031677</vt:i4>
      </vt:variant>
      <vt:variant>
        <vt:i4>2414</vt:i4>
      </vt:variant>
      <vt:variant>
        <vt:i4>0</vt:i4>
      </vt:variant>
      <vt:variant>
        <vt:i4>5</vt:i4>
      </vt:variant>
      <vt:variant>
        <vt:lpwstr/>
      </vt:variant>
      <vt:variant>
        <vt:lpwstr>_Toc390090712</vt:lpwstr>
      </vt:variant>
      <vt:variant>
        <vt:i4>2031677</vt:i4>
      </vt:variant>
      <vt:variant>
        <vt:i4>2408</vt:i4>
      </vt:variant>
      <vt:variant>
        <vt:i4>0</vt:i4>
      </vt:variant>
      <vt:variant>
        <vt:i4>5</vt:i4>
      </vt:variant>
      <vt:variant>
        <vt:lpwstr/>
      </vt:variant>
      <vt:variant>
        <vt:lpwstr>_Toc390090711</vt:lpwstr>
      </vt:variant>
      <vt:variant>
        <vt:i4>2031677</vt:i4>
      </vt:variant>
      <vt:variant>
        <vt:i4>2402</vt:i4>
      </vt:variant>
      <vt:variant>
        <vt:i4>0</vt:i4>
      </vt:variant>
      <vt:variant>
        <vt:i4>5</vt:i4>
      </vt:variant>
      <vt:variant>
        <vt:lpwstr/>
      </vt:variant>
      <vt:variant>
        <vt:lpwstr>_Toc390090710</vt:lpwstr>
      </vt:variant>
      <vt:variant>
        <vt:i4>1966141</vt:i4>
      </vt:variant>
      <vt:variant>
        <vt:i4>2396</vt:i4>
      </vt:variant>
      <vt:variant>
        <vt:i4>0</vt:i4>
      </vt:variant>
      <vt:variant>
        <vt:i4>5</vt:i4>
      </vt:variant>
      <vt:variant>
        <vt:lpwstr/>
      </vt:variant>
      <vt:variant>
        <vt:lpwstr>_Toc390090709</vt:lpwstr>
      </vt:variant>
      <vt:variant>
        <vt:i4>1966141</vt:i4>
      </vt:variant>
      <vt:variant>
        <vt:i4>2390</vt:i4>
      </vt:variant>
      <vt:variant>
        <vt:i4>0</vt:i4>
      </vt:variant>
      <vt:variant>
        <vt:i4>5</vt:i4>
      </vt:variant>
      <vt:variant>
        <vt:lpwstr/>
      </vt:variant>
      <vt:variant>
        <vt:lpwstr>_Toc390090708</vt:lpwstr>
      </vt:variant>
      <vt:variant>
        <vt:i4>1966141</vt:i4>
      </vt:variant>
      <vt:variant>
        <vt:i4>2384</vt:i4>
      </vt:variant>
      <vt:variant>
        <vt:i4>0</vt:i4>
      </vt:variant>
      <vt:variant>
        <vt:i4>5</vt:i4>
      </vt:variant>
      <vt:variant>
        <vt:lpwstr/>
      </vt:variant>
      <vt:variant>
        <vt:lpwstr>_Toc390090707</vt:lpwstr>
      </vt:variant>
      <vt:variant>
        <vt:i4>1966141</vt:i4>
      </vt:variant>
      <vt:variant>
        <vt:i4>2378</vt:i4>
      </vt:variant>
      <vt:variant>
        <vt:i4>0</vt:i4>
      </vt:variant>
      <vt:variant>
        <vt:i4>5</vt:i4>
      </vt:variant>
      <vt:variant>
        <vt:lpwstr/>
      </vt:variant>
      <vt:variant>
        <vt:lpwstr>_Toc390090706</vt:lpwstr>
      </vt:variant>
      <vt:variant>
        <vt:i4>1966141</vt:i4>
      </vt:variant>
      <vt:variant>
        <vt:i4>2372</vt:i4>
      </vt:variant>
      <vt:variant>
        <vt:i4>0</vt:i4>
      </vt:variant>
      <vt:variant>
        <vt:i4>5</vt:i4>
      </vt:variant>
      <vt:variant>
        <vt:lpwstr/>
      </vt:variant>
      <vt:variant>
        <vt:lpwstr>_Toc390090705</vt:lpwstr>
      </vt:variant>
      <vt:variant>
        <vt:i4>1966141</vt:i4>
      </vt:variant>
      <vt:variant>
        <vt:i4>2366</vt:i4>
      </vt:variant>
      <vt:variant>
        <vt:i4>0</vt:i4>
      </vt:variant>
      <vt:variant>
        <vt:i4>5</vt:i4>
      </vt:variant>
      <vt:variant>
        <vt:lpwstr/>
      </vt:variant>
      <vt:variant>
        <vt:lpwstr>_Toc390090704</vt:lpwstr>
      </vt:variant>
      <vt:variant>
        <vt:i4>1966141</vt:i4>
      </vt:variant>
      <vt:variant>
        <vt:i4>2360</vt:i4>
      </vt:variant>
      <vt:variant>
        <vt:i4>0</vt:i4>
      </vt:variant>
      <vt:variant>
        <vt:i4>5</vt:i4>
      </vt:variant>
      <vt:variant>
        <vt:lpwstr/>
      </vt:variant>
      <vt:variant>
        <vt:lpwstr>_Toc390090703</vt:lpwstr>
      </vt:variant>
      <vt:variant>
        <vt:i4>1966141</vt:i4>
      </vt:variant>
      <vt:variant>
        <vt:i4>2354</vt:i4>
      </vt:variant>
      <vt:variant>
        <vt:i4>0</vt:i4>
      </vt:variant>
      <vt:variant>
        <vt:i4>5</vt:i4>
      </vt:variant>
      <vt:variant>
        <vt:lpwstr/>
      </vt:variant>
      <vt:variant>
        <vt:lpwstr>_Toc390090702</vt:lpwstr>
      </vt:variant>
      <vt:variant>
        <vt:i4>1966141</vt:i4>
      </vt:variant>
      <vt:variant>
        <vt:i4>2348</vt:i4>
      </vt:variant>
      <vt:variant>
        <vt:i4>0</vt:i4>
      </vt:variant>
      <vt:variant>
        <vt:i4>5</vt:i4>
      </vt:variant>
      <vt:variant>
        <vt:lpwstr/>
      </vt:variant>
      <vt:variant>
        <vt:lpwstr>_Toc390090701</vt:lpwstr>
      </vt:variant>
      <vt:variant>
        <vt:i4>1966141</vt:i4>
      </vt:variant>
      <vt:variant>
        <vt:i4>2342</vt:i4>
      </vt:variant>
      <vt:variant>
        <vt:i4>0</vt:i4>
      </vt:variant>
      <vt:variant>
        <vt:i4>5</vt:i4>
      </vt:variant>
      <vt:variant>
        <vt:lpwstr/>
      </vt:variant>
      <vt:variant>
        <vt:lpwstr>_Toc390090700</vt:lpwstr>
      </vt:variant>
      <vt:variant>
        <vt:i4>1507388</vt:i4>
      </vt:variant>
      <vt:variant>
        <vt:i4>2336</vt:i4>
      </vt:variant>
      <vt:variant>
        <vt:i4>0</vt:i4>
      </vt:variant>
      <vt:variant>
        <vt:i4>5</vt:i4>
      </vt:variant>
      <vt:variant>
        <vt:lpwstr/>
      </vt:variant>
      <vt:variant>
        <vt:lpwstr>_Toc390090699</vt:lpwstr>
      </vt:variant>
      <vt:variant>
        <vt:i4>1507388</vt:i4>
      </vt:variant>
      <vt:variant>
        <vt:i4>2330</vt:i4>
      </vt:variant>
      <vt:variant>
        <vt:i4>0</vt:i4>
      </vt:variant>
      <vt:variant>
        <vt:i4>5</vt:i4>
      </vt:variant>
      <vt:variant>
        <vt:lpwstr/>
      </vt:variant>
      <vt:variant>
        <vt:lpwstr>_Toc390090698</vt:lpwstr>
      </vt:variant>
      <vt:variant>
        <vt:i4>1507388</vt:i4>
      </vt:variant>
      <vt:variant>
        <vt:i4>2324</vt:i4>
      </vt:variant>
      <vt:variant>
        <vt:i4>0</vt:i4>
      </vt:variant>
      <vt:variant>
        <vt:i4>5</vt:i4>
      </vt:variant>
      <vt:variant>
        <vt:lpwstr/>
      </vt:variant>
      <vt:variant>
        <vt:lpwstr>_Toc390090697</vt:lpwstr>
      </vt:variant>
      <vt:variant>
        <vt:i4>1507388</vt:i4>
      </vt:variant>
      <vt:variant>
        <vt:i4>2318</vt:i4>
      </vt:variant>
      <vt:variant>
        <vt:i4>0</vt:i4>
      </vt:variant>
      <vt:variant>
        <vt:i4>5</vt:i4>
      </vt:variant>
      <vt:variant>
        <vt:lpwstr/>
      </vt:variant>
      <vt:variant>
        <vt:lpwstr>_Toc390090696</vt:lpwstr>
      </vt:variant>
      <vt:variant>
        <vt:i4>1507388</vt:i4>
      </vt:variant>
      <vt:variant>
        <vt:i4>2312</vt:i4>
      </vt:variant>
      <vt:variant>
        <vt:i4>0</vt:i4>
      </vt:variant>
      <vt:variant>
        <vt:i4>5</vt:i4>
      </vt:variant>
      <vt:variant>
        <vt:lpwstr/>
      </vt:variant>
      <vt:variant>
        <vt:lpwstr>_Toc390090695</vt:lpwstr>
      </vt:variant>
      <vt:variant>
        <vt:i4>1507388</vt:i4>
      </vt:variant>
      <vt:variant>
        <vt:i4>2306</vt:i4>
      </vt:variant>
      <vt:variant>
        <vt:i4>0</vt:i4>
      </vt:variant>
      <vt:variant>
        <vt:i4>5</vt:i4>
      </vt:variant>
      <vt:variant>
        <vt:lpwstr/>
      </vt:variant>
      <vt:variant>
        <vt:lpwstr>_Toc390090694</vt:lpwstr>
      </vt:variant>
      <vt:variant>
        <vt:i4>1507388</vt:i4>
      </vt:variant>
      <vt:variant>
        <vt:i4>2300</vt:i4>
      </vt:variant>
      <vt:variant>
        <vt:i4>0</vt:i4>
      </vt:variant>
      <vt:variant>
        <vt:i4>5</vt:i4>
      </vt:variant>
      <vt:variant>
        <vt:lpwstr/>
      </vt:variant>
      <vt:variant>
        <vt:lpwstr>_Toc390090693</vt:lpwstr>
      </vt:variant>
      <vt:variant>
        <vt:i4>1507388</vt:i4>
      </vt:variant>
      <vt:variant>
        <vt:i4>2294</vt:i4>
      </vt:variant>
      <vt:variant>
        <vt:i4>0</vt:i4>
      </vt:variant>
      <vt:variant>
        <vt:i4>5</vt:i4>
      </vt:variant>
      <vt:variant>
        <vt:lpwstr/>
      </vt:variant>
      <vt:variant>
        <vt:lpwstr>_Toc390090692</vt:lpwstr>
      </vt:variant>
      <vt:variant>
        <vt:i4>1507388</vt:i4>
      </vt:variant>
      <vt:variant>
        <vt:i4>2288</vt:i4>
      </vt:variant>
      <vt:variant>
        <vt:i4>0</vt:i4>
      </vt:variant>
      <vt:variant>
        <vt:i4>5</vt:i4>
      </vt:variant>
      <vt:variant>
        <vt:lpwstr/>
      </vt:variant>
      <vt:variant>
        <vt:lpwstr>_Toc390090691</vt:lpwstr>
      </vt:variant>
      <vt:variant>
        <vt:i4>1507388</vt:i4>
      </vt:variant>
      <vt:variant>
        <vt:i4>2282</vt:i4>
      </vt:variant>
      <vt:variant>
        <vt:i4>0</vt:i4>
      </vt:variant>
      <vt:variant>
        <vt:i4>5</vt:i4>
      </vt:variant>
      <vt:variant>
        <vt:lpwstr/>
      </vt:variant>
      <vt:variant>
        <vt:lpwstr>_Toc390090690</vt:lpwstr>
      </vt:variant>
      <vt:variant>
        <vt:i4>1441852</vt:i4>
      </vt:variant>
      <vt:variant>
        <vt:i4>2276</vt:i4>
      </vt:variant>
      <vt:variant>
        <vt:i4>0</vt:i4>
      </vt:variant>
      <vt:variant>
        <vt:i4>5</vt:i4>
      </vt:variant>
      <vt:variant>
        <vt:lpwstr/>
      </vt:variant>
      <vt:variant>
        <vt:lpwstr>_Toc390090689</vt:lpwstr>
      </vt:variant>
      <vt:variant>
        <vt:i4>1441852</vt:i4>
      </vt:variant>
      <vt:variant>
        <vt:i4>2270</vt:i4>
      </vt:variant>
      <vt:variant>
        <vt:i4>0</vt:i4>
      </vt:variant>
      <vt:variant>
        <vt:i4>5</vt:i4>
      </vt:variant>
      <vt:variant>
        <vt:lpwstr/>
      </vt:variant>
      <vt:variant>
        <vt:lpwstr>_Toc390090688</vt:lpwstr>
      </vt:variant>
      <vt:variant>
        <vt:i4>1441852</vt:i4>
      </vt:variant>
      <vt:variant>
        <vt:i4>2264</vt:i4>
      </vt:variant>
      <vt:variant>
        <vt:i4>0</vt:i4>
      </vt:variant>
      <vt:variant>
        <vt:i4>5</vt:i4>
      </vt:variant>
      <vt:variant>
        <vt:lpwstr/>
      </vt:variant>
      <vt:variant>
        <vt:lpwstr>_Toc390090687</vt:lpwstr>
      </vt:variant>
      <vt:variant>
        <vt:i4>1441852</vt:i4>
      </vt:variant>
      <vt:variant>
        <vt:i4>2258</vt:i4>
      </vt:variant>
      <vt:variant>
        <vt:i4>0</vt:i4>
      </vt:variant>
      <vt:variant>
        <vt:i4>5</vt:i4>
      </vt:variant>
      <vt:variant>
        <vt:lpwstr/>
      </vt:variant>
      <vt:variant>
        <vt:lpwstr>_Toc390090686</vt:lpwstr>
      </vt:variant>
      <vt:variant>
        <vt:i4>1441850</vt:i4>
      </vt:variant>
      <vt:variant>
        <vt:i4>2249</vt:i4>
      </vt:variant>
      <vt:variant>
        <vt:i4>0</vt:i4>
      </vt:variant>
      <vt:variant>
        <vt:i4>5</vt:i4>
      </vt:variant>
      <vt:variant>
        <vt:lpwstr/>
      </vt:variant>
      <vt:variant>
        <vt:lpwstr>_Toc388960702</vt:lpwstr>
      </vt:variant>
      <vt:variant>
        <vt:i4>1441850</vt:i4>
      </vt:variant>
      <vt:variant>
        <vt:i4>2243</vt:i4>
      </vt:variant>
      <vt:variant>
        <vt:i4>0</vt:i4>
      </vt:variant>
      <vt:variant>
        <vt:i4>5</vt:i4>
      </vt:variant>
      <vt:variant>
        <vt:lpwstr/>
      </vt:variant>
      <vt:variant>
        <vt:lpwstr>_Toc388960701</vt:lpwstr>
      </vt:variant>
      <vt:variant>
        <vt:i4>1441850</vt:i4>
      </vt:variant>
      <vt:variant>
        <vt:i4>2237</vt:i4>
      </vt:variant>
      <vt:variant>
        <vt:i4>0</vt:i4>
      </vt:variant>
      <vt:variant>
        <vt:i4>5</vt:i4>
      </vt:variant>
      <vt:variant>
        <vt:lpwstr/>
      </vt:variant>
      <vt:variant>
        <vt:lpwstr>_Toc388960700</vt:lpwstr>
      </vt:variant>
      <vt:variant>
        <vt:i4>2031675</vt:i4>
      </vt:variant>
      <vt:variant>
        <vt:i4>2231</vt:i4>
      </vt:variant>
      <vt:variant>
        <vt:i4>0</vt:i4>
      </vt:variant>
      <vt:variant>
        <vt:i4>5</vt:i4>
      </vt:variant>
      <vt:variant>
        <vt:lpwstr/>
      </vt:variant>
      <vt:variant>
        <vt:lpwstr>_Toc388960699</vt:lpwstr>
      </vt:variant>
      <vt:variant>
        <vt:i4>2031675</vt:i4>
      </vt:variant>
      <vt:variant>
        <vt:i4>2225</vt:i4>
      </vt:variant>
      <vt:variant>
        <vt:i4>0</vt:i4>
      </vt:variant>
      <vt:variant>
        <vt:i4>5</vt:i4>
      </vt:variant>
      <vt:variant>
        <vt:lpwstr/>
      </vt:variant>
      <vt:variant>
        <vt:lpwstr>_Toc388960698</vt:lpwstr>
      </vt:variant>
      <vt:variant>
        <vt:i4>2031675</vt:i4>
      </vt:variant>
      <vt:variant>
        <vt:i4>2219</vt:i4>
      </vt:variant>
      <vt:variant>
        <vt:i4>0</vt:i4>
      </vt:variant>
      <vt:variant>
        <vt:i4>5</vt:i4>
      </vt:variant>
      <vt:variant>
        <vt:lpwstr/>
      </vt:variant>
      <vt:variant>
        <vt:lpwstr>_Toc388960697</vt:lpwstr>
      </vt:variant>
      <vt:variant>
        <vt:i4>2031675</vt:i4>
      </vt:variant>
      <vt:variant>
        <vt:i4>2213</vt:i4>
      </vt:variant>
      <vt:variant>
        <vt:i4>0</vt:i4>
      </vt:variant>
      <vt:variant>
        <vt:i4>5</vt:i4>
      </vt:variant>
      <vt:variant>
        <vt:lpwstr/>
      </vt:variant>
      <vt:variant>
        <vt:lpwstr>_Toc388960696</vt:lpwstr>
      </vt:variant>
      <vt:variant>
        <vt:i4>2031675</vt:i4>
      </vt:variant>
      <vt:variant>
        <vt:i4>2207</vt:i4>
      </vt:variant>
      <vt:variant>
        <vt:i4>0</vt:i4>
      </vt:variant>
      <vt:variant>
        <vt:i4>5</vt:i4>
      </vt:variant>
      <vt:variant>
        <vt:lpwstr/>
      </vt:variant>
      <vt:variant>
        <vt:lpwstr>_Toc388960695</vt:lpwstr>
      </vt:variant>
      <vt:variant>
        <vt:i4>2031675</vt:i4>
      </vt:variant>
      <vt:variant>
        <vt:i4>2201</vt:i4>
      </vt:variant>
      <vt:variant>
        <vt:i4>0</vt:i4>
      </vt:variant>
      <vt:variant>
        <vt:i4>5</vt:i4>
      </vt:variant>
      <vt:variant>
        <vt:lpwstr/>
      </vt:variant>
      <vt:variant>
        <vt:lpwstr>_Toc388960694</vt:lpwstr>
      </vt:variant>
      <vt:variant>
        <vt:i4>2031675</vt:i4>
      </vt:variant>
      <vt:variant>
        <vt:i4>2195</vt:i4>
      </vt:variant>
      <vt:variant>
        <vt:i4>0</vt:i4>
      </vt:variant>
      <vt:variant>
        <vt:i4>5</vt:i4>
      </vt:variant>
      <vt:variant>
        <vt:lpwstr/>
      </vt:variant>
      <vt:variant>
        <vt:lpwstr>_Toc388960693</vt:lpwstr>
      </vt:variant>
      <vt:variant>
        <vt:i4>2031675</vt:i4>
      </vt:variant>
      <vt:variant>
        <vt:i4>2189</vt:i4>
      </vt:variant>
      <vt:variant>
        <vt:i4>0</vt:i4>
      </vt:variant>
      <vt:variant>
        <vt:i4>5</vt:i4>
      </vt:variant>
      <vt:variant>
        <vt:lpwstr/>
      </vt:variant>
      <vt:variant>
        <vt:lpwstr>_Toc388960692</vt:lpwstr>
      </vt:variant>
      <vt:variant>
        <vt:i4>2031675</vt:i4>
      </vt:variant>
      <vt:variant>
        <vt:i4>2183</vt:i4>
      </vt:variant>
      <vt:variant>
        <vt:i4>0</vt:i4>
      </vt:variant>
      <vt:variant>
        <vt:i4>5</vt:i4>
      </vt:variant>
      <vt:variant>
        <vt:lpwstr/>
      </vt:variant>
      <vt:variant>
        <vt:lpwstr>_Toc388960691</vt:lpwstr>
      </vt:variant>
      <vt:variant>
        <vt:i4>2031675</vt:i4>
      </vt:variant>
      <vt:variant>
        <vt:i4>2177</vt:i4>
      </vt:variant>
      <vt:variant>
        <vt:i4>0</vt:i4>
      </vt:variant>
      <vt:variant>
        <vt:i4>5</vt:i4>
      </vt:variant>
      <vt:variant>
        <vt:lpwstr/>
      </vt:variant>
      <vt:variant>
        <vt:lpwstr>_Toc388960690</vt:lpwstr>
      </vt:variant>
      <vt:variant>
        <vt:i4>1966139</vt:i4>
      </vt:variant>
      <vt:variant>
        <vt:i4>2171</vt:i4>
      </vt:variant>
      <vt:variant>
        <vt:i4>0</vt:i4>
      </vt:variant>
      <vt:variant>
        <vt:i4>5</vt:i4>
      </vt:variant>
      <vt:variant>
        <vt:lpwstr/>
      </vt:variant>
      <vt:variant>
        <vt:lpwstr>_Toc388960689</vt:lpwstr>
      </vt:variant>
      <vt:variant>
        <vt:i4>1966139</vt:i4>
      </vt:variant>
      <vt:variant>
        <vt:i4>2165</vt:i4>
      </vt:variant>
      <vt:variant>
        <vt:i4>0</vt:i4>
      </vt:variant>
      <vt:variant>
        <vt:i4>5</vt:i4>
      </vt:variant>
      <vt:variant>
        <vt:lpwstr/>
      </vt:variant>
      <vt:variant>
        <vt:lpwstr>_Toc388960688</vt:lpwstr>
      </vt:variant>
      <vt:variant>
        <vt:i4>1966139</vt:i4>
      </vt:variant>
      <vt:variant>
        <vt:i4>2159</vt:i4>
      </vt:variant>
      <vt:variant>
        <vt:i4>0</vt:i4>
      </vt:variant>
      <vt:variant>
        <vt:i4>5</vt:i4>
      </vt:variant>
      <vt:variant>
        <vt:lpwstr/>
      </vt:variant>
      <vt:variant>
        <vt:lpwstr>_Toc388960687</vt:lpwstr>
      </vt:variant>
      <vt:variant>
        <vt:i4>1966139</vt:i4>
      </vt:variant>
      <vt:variant>
        <vt:i4>2153</vt:i4>
      </vt:variant>
      <vt:variant>
        <vt:i4>0</vt:i4>
      </vt:variant>
      <vt:variant>
        <vt:i4>5</vt:i4>
      </vt:variant>
      <vt:variant>
        <vt:lpwstr/>
      </vt:variant>
      <vt:variant>
        <vt:lpwstr>_Toc388960686</vt:lpwstr>
      </vt:variant>
      <vt:variant>
        <vt:i4>1966139</vt:i4>
      </vt:variant>
      <vt:variant>
        <vt:i4>2147</vt:i4>
      </vt:variant>
      <vt:variant>
        <vt:i4>0</vt:i4>
      </vt:variant>
      <vt:variant>
        <vt:i4>5</vt:i4>
      </vt:variant>
      <vt:variant>
        <vt:lpwstr/>
      </vt:variant>
      <vt:variant>
        <vt:lpwstr>_Toc388960685</vt:lpwstr>
      </vt:variant>
      <vt:variant>
        <vt:i4>1966139</vt:i4>
      </vt:variant>
      <vt:variant>
        <vt:i4>2141</vt:i4>
      </vt:variant>
      <vt:variant>
        <vt:i4>0</vt:i4>
      </vt:variant>
      <vt:variant>
        <vt:i4>5</vt:i4>
      </vt:variant>
      <vt:variant>
        <vt:lpwstr/>
      </vt:variant>
      <vt:variant>
        <vt:lpwstr>_Toc388960684</vt:lpwstr>
      </vt:variant>
      <vt:variant>
        <vt:i4>1966139</vt:i4>
      </vt:variant>
      <vt:variant>
        <vt:i4>2135</vt:i4>
      </vt:variant>
      <vt:variant>
        <vt:i4>0</vt:i4>
      </vt:variant>
      <vt:variant>
        <vt:i4>5</vt:i4>
      </vt:variant>
      <vt:variant>
        <vt:lpwstr/>
      </vt:variant>
      <vt:variant>
        <vt:lpwstr>_Toc388960683</vt:lpwstr>
      </vt:variant>
      <vt:variant>
        <vt:i4>1966139</vt:i4>
      </vt:variant>
      <vt:variant>
        <vt:i4>2129</vt:i4>
      </vt:variant>
      <vt:variant>
        <vt:i4>0</vt:i4>
      </vt:variant>
      <vt:variant>
        <vt:i4>5</vt:i4>
      </vt:variant>
      <vt:variant>
        <vt:lpwstr/>
      </vt:variant>
      <vt:variant>
        <vt:lpwstr>_Toc388960682</vt:lpwstr>
      </vt:variant>
      <vt:variant>
        <vt:i4>1966139</vt:i4>
      </vt:variant>
      <vt:variant>
        <vt:i4>2123</vt:i4>
      </vt:variant>
      <vt:variant>
        <vt:i4>0</vt:i4>
      </vt:variant>
      <vt:variant>
        <vt:i4>5</vt:i4>
      </vt:variant>
      <vt:variant>
        <vt:lpwstr/>
      </vt:variant>
      <vt:variant>
        <vt:lpwstr>_Toc388960681</vt:lpwstr>
      </vt:variant>
      <vt:variant>
        <vt:i4>1966139</vt:i4>
      </vt:variant>
      <vt:variant>
        <vt:i4>2117</vt:i4>
      </vt:variant>
      <vt:variant>
        <vt:i4>0</vt:i4>
      </vt:variant>
      <vt:variant>
        <vt:i4>5</vt:i4>
      </vt:variant>
      <vt:variant>
        <vt:lpwstr/>
      </vt:variant>
      <vt:variant>
        <vt:lpwstr>_Toc388960680</vt:lpwstr>
      </vt:variant>
      <vt:variant>
        <vt:i4>1114171</vt:i4>
      </vt:variant>
      <vt:variant>
        <vt:i4>2111</vt:i4>
      </vt:variant>
      <vt:variant>
        <vt:i4>0</vt:i4>
      </vt:variant>
      <vt:variant>
        <vt:i4>5</vt:i4>
      </vt:variant>
      <vt:variant>
        <vt:lpwstr/>
      </vt:variant>
      <vt:variant>
        <vt:lpwstr>_Toc388960679</vt:lpwstr>
      </vt:variant>
      <vt:variant>
        <vt:i4>1114171</vt:i4>
      </vt:variant>
      <vt:variant>
        <vt:i4>2105</vt:i4>
      </vt:variant>
      <vt:variant>
        <vt:i4>0</vt:i4>
      </vt:variant>
      <vt:variant>
        <vt:i4>5</vt:i4>
      </vt:variant>
      <vt:variant>
        <vt:lpwstr/>
      </vt:variant>
      <vt:variant>
        <vt:lpwstr>_Toc388960678</vt:lpwstr>
      </vt:variant>
      <vt:variant>
        <vt:i4>1114171</vt:i4>
      </vt:variant>
      <vt:variant>
        <vt:i4>2099</vt:i4>
      </vt:variant>
      <vt:variant>
        <vt:i4>0</vt:i4>
      </vt:variant>
      <vt:variant>
        <vt:i4>5</vt:i4>
      </vt:variant>
      <vt:variant>
        <vt:lpwstr/>
      </vt:variant>
      <vt:variant>
        <vt:lpwstr>_Toc388960677</vt:lpwstr>
      </vt:variant>
      <vt:variant>
        <vt:i4>1114171</vt:i4>
      </vt:variant>
      <vt:variant>
        <vt:i4>2093</vt:i4>
      </vt:variant>
      <vt:variant>
        <vt:i4>0</vt:i4>
      </vt:variant>
      <vt:variant>
        <vt:i4>5</vt:i4>
      </vt:variant>
      <vt:variant>
        <vt:lpwstr/>
      </vt:variant>
      <vt:variant>
        <vt:lpwstr>_Toc388960676</vt:lpwstr>
      </vt:variant>
      <vt:variant>
        <vt:i4>1114171</vt:i4>
      </vt:variant>
      <vt:variant>
        <vt:i4>2087</vt:i4>
      </vt:variant>
      <vt:variant>
        <vt:i4>0</vt:i4>
      </vt:variant>
      <vt:variant>
        <vt:i4>5</vt:i4>
      </vt:variant>
      <vt:variant>
        <vt:lpwstr/>
      </vt:variant>
      <vt:variant>
        <vt:lpwstr>_Toc388960675</vt:lpwstr>
      </vt:variant>
      <vt:variant>
        <vt:i4>1114171</vt:i4>
      </vt:variant>
      <vt:variant>
        <vt:i4>2081</vt:i4>
      </vt:variant>
      <vt:variant>
        <vt:i4>0</vt:i4>
      </vt:variant>
      <vt:variant>
        <vt:i4>5</vt:i4>
      </vt:variant>
      <vt:variant>
        <vt:lpwstr/>
      </vt:variant>
      <vt:variant>
        <vt:lpwstr>_Toc388960674</vt:lpwstr>
      </vt:variant>
      <vt:variant>
        <vt:i4>1114171</vt:i4>
      </vt:variant>
      <vt:variant>
        <vt:i4>2075</vt:i4>
      </vt:variant>
      <vt:variant>
        <vt:i4>0</vt:i4>
      </vt:variant>
      <vt:variant>
        <vt:i4>5</vt:i4>
      </vt:variant>
      <vt:variant>
        <vt:lpwstr/>
      </vt:variant>
      <vt:variant>
        <vt:lpwstr>_Toc388960673</vt:lpwstr>
      </vt:variant>
      <vt:variant>
        <vt:i4>1114171</vt:i4>
      </vt:variant>
      <vt:variant>
        <vt:i4>2069</vt:i4>
      </vt:variant>
      <vt:variant>
        <vt:i4>0</vt:i4>
      </vt:variant>
      <vt:variant>
        <vt:i4>5</vt:i4>
      </vt:variant>
      <vt:variant>
        <vt:lpwstr/>
      </vt:variant>
      <vt:variant>
        <vt:lpwstr>_Toc388960672</vt:lpwstr>
      </vt:variant>
      <vt:variant>
        <vt:i4>1114171</vt:i4>
      </vt:variant>
      <vt:variant>
        <vt:i4>2063</vt:i4>
      </vt:variant>
      <vt:variant>
        <vt:i4>0</vt:i4>
      </vt:variant>
      <vt:variant>
        <vt:i4>5</vt:i4>
      </vt:variant>
      <vt:variant>
        <vt:lpwstr/>
      </vt:variant>
      <vt:variant>
        <vt:lpwstr>_Toc388960671</vt:lpwstr>
      </vt:variant>
      <vt:variant>
        <vt:i4>1114171</vt:i4>
      </vt:variant>
      <vt:variant>
        <vt:i4>2057</vt:i4>
      </vt:variant>
      <vt:variant>
        <vt:i4>0</vt:i4>
      </vt:variant>
      <vt:variant>
        <vt:i4>5</vt:i4>
      </vt:variant>
      <vt:variant>
        <vt:lpwstr/>
      </vt:variant>
      <vt:variant>
        <vt:lpwstr>_Toc388960670</vt:lpwstr>
      </vt:variant>
      <vt:variant>
        <vt:i4>1048635</vt:i4>
      </vt:variant>
      <vt:variant>
        <vt:i4>2051</vt:i4>
      </vt:variant>
      <vt:variant>
        <vt:i4>0</vt:i4>
      </vt:variant>
      <vt:variant>
        <vt:i4>5</vt:i4>
      </vt:variant>
      <vt:variant>
        <vt:lpwstr/>
      </vt:variant>
      <vt:variant>
        <vt:lpwstr>_Toc388960669</vt:lpwstr>
      </vt:variant>
      <vt:variant>
        <vt:i4>1048635</vt:i4>
      </vt:variant>
      <vt:variant>
        <vt:i4>2045</vt:i4>
      </vt:variant>
      <vt:variant>
        <vt:i4>0</vt:i4>
      </vt:variant>
      <vt:variant>
        <vt:i4>5</vt:i4>
      </vt:variant>
      <vt:variant>
        <vt:lpwstr/>
      </vt:variant>
      <vt:variant>
        <vt:lpwstr>_Toc388960668</vt:lpwstr>
      </vt:variant>
      <vt:variant>
        <vt:i4>1048635</vt:i4>
      </vt:variant>
      <vt:variant>
        <vt:i4>2039</vt:i4>
      </vt:variant>
      <vt:variant>
        <vt:i4>0</vt:i4>
      </vt:variant>
      <vt:variant>
        <vt:i4>5</vt:i4>
      </vt:variant>
      <vt:variant>
        <vt:lpwstr/>
      </vt:variant>
      <vt:variant>
        <vt:lpwstr>_Toc388960667</vt:lpwstr>
      </vt:variant>
      <vt:variant>
        <vt:i4>1048635</vt:i4>
      </vt:variant>
      <vt:variant>
        <vt:i4>2033</vt:i4>
      </vt:variant>
      <vt:variant>
        <vt:i4>0</vt:i4>
      </vt:variant>
      <vt:variant>
        <vt:i4>5</vt:i4>
      </vt:variant>
      <vt:variant>
        <vt:lpwstr/>
      </vt:variant>
      <vt:variant>
        <vt:lpwstr>_Toc388960666</vt:lpwstr>
      </vt:variant>
      <vt:variant>
        <vt:i4>1048635</vt:i4>
      </vt:variant>
      <vt:variant>
        <vt:i4>2027</vt:i4>
      </vt:variant>
      <vt:variant>
        <vt:i4>0</vt:i4>
      </vt:variant>
      <vt:variant>
        <vt:i4>5</vt:i4>
      </vt:variant>
      <vt:variant>
        <vt:lpwstr/>
      </vt:variant>
      <vt:variant>
        <vt:lpwstr>_Toc388960665</vt:lpwstr>
      </vt:variant>
      <vt:variant>
        <vt:i4>1048635</vt:i4>
      </vt:variant>
      <vt:variant>
        <vt:i4>2021</vt:i4>
      </vt:variant>
      <vt:variant>
        <vt:i4>0</vt:i4>
      </vt:variant>
      <vt:variant>
        <vt:i4>5</vt:i4>
      </vt:variant>
      <vt:variant>
        <vt:lpwstr/>
      </vt:variant>
      <vt:variant>
        <vt:lpwstr>_Toc388960664</vt:lpwstr>
      </vt:variant>
      <vt:variant>
        <vt:i4>1048635</vt:i4>
      </vt:variant>
      <vt:variant>
        <vt:i4>2015</vt:i4>
      </vt:variant>
      <vt:variant>
        <vt:i4>0</vt:i4>
      </vt:variant>
      <vt:variant>
        <vt:i4>5</vt:i4>
      </vt:variant>
      <vt:variant>
        <vt:lpwstr/>
      </vt:variant>
      <vt:variant>
        <vt:lpwstr>_Toc388960663</vt:lpwstr>
      </vt:variant>
      <vt:variant>
        <vt:i4>1048635</vt:i4>
      </vt:variant>
      <vt:variant>
        <vt:i4>2009</vt:i4>
      </vt:variant>
      <vt:variant>
        <vt:i4>0</vt:i4>
      </vt:variant>
      <vt:variant>
        <vt:i4>5</vt:i4>
      </vt:variant>
      <vt:variant>
        <vt:lpwstr/>
      </vt:variant>
      <vt:variant>
        <vt:lpwstr>_Toc388960662</vt:lpwstr>
      </vt:variant>
      <vt:variant>
        <vt:i4>1048635</vt:i4>
      </vt:variant>
      <vt:variant>
        <vt:i4>2003</vt:i4>
      </vt:variant>
      <vt:variant>
        <vt:i4>0</vt:i4>
      </vt:variant>
      <vt:variant>
        <vt:i4>5</vt:i4>
      </vt:variant>
      <vt:variant>
        <vt:lpwstr/>
      </vt:variant>
      <vt:variant>
        <vt:lpwstr>_Toc388960661</vt:lpwstr>
      </vt:variant>
      <vt:variant>
        <vt:i4>1048635</vt:i4>
      </vt:variant>
      <vt:variant>
        <vt:i4>1997</vt:i4>
      </vt:variant>
      <vt:variant>
        <vt:i4>0</vt:i4>
      </vt:variant>
      <vt:variant>
        <vt:i4>5</vt:i4>
      </vt:variant>
      <vt:variant>
        <vt:lpwstr/>
      </vt:variant>
      <vt:variant>
        <vt:lpwstr>_Toc388960660</vt:lpwstr>
      </vt:variant>
      <vt:variant>
        <vt:i4>1245243</vt:i4>
      </vt:variant>
      <vt:variant>
        <vt:i4>1991</vt:i4>
      </vt:variant>
      <vt:variant>
        <vt:i4>0</vt:i4>
      </vt:variant>
      <vt:variant>
        <vt:i4>5</vt:i4>
      </vt:variant>
      <vt:variant>
        <vt:lpwstr/>
      </vt:variant>
      <vt:variant>
        <vt:lpwstr>_Toc388960659</vt:lpwstr>
      </vt:variant>
      <vt:variant>
        <vt:i4>1245243</vt:i4>
      </vt:variant>
      <vt:variant>
        <vt:i4>1985</vt:i4>
      </vt:variant>
      <vt:variant>
        <vt:i4>0</vt:i4>
      </vt:variant>
      <vt:variant>
        <vt:i4>5</vt:i4>
      </vt:variant>
      <vt:variant>
        <vt:lpwstr/>
      </vt:variant>
      <vt:variant>
        <vt:lpwstr>_Toc388960658</vt:lpwstr>
      </vt:variant>
      <vt:variant>
        <vt:i4>1245243</vt:i4>
      </vt:variant>
      <vt:variant>
        <vt:i4>1979</vt:i4>
      </vt:variant>
      <vt:variant>
        <vt:i4>0</vt:i4>
      </vt:variant>
      <vt:variant>
        <vt:i4>5</vt:i4>
      </vt:variant>
      <vt:variant>
        <vt:lpwstr/>
      </vt:variant>
      <vt:variant>
        <vt:lpwstr>_Toc388960657</vt:lpwstr>
      </vt:variant>
      <vt:variant>
        <vt:i4>1245243</vt:i4>
      </vt:variant>
      <vt:variant>
        <vt:i4>1973</vt:i4>
      </vt:variant>
      <vt:variant>
        <vt:i4>0</vt:i4>
      </vt:variant>
      <vt:variant>
        <vt:i4>5</vt:i4>
      </vt:variant>
      <vt:variant>
        <vt:lpwstr/>
      </vt:variant>
      <vt:variant>
        <vt:lpwstr>_Toc388960656</vt:lpwstr>
      </vt:variant>
      <vt:variant>
        <vt:i4>1245243</vt:i4>
      </vt:variant>
      <vt:variant>
        <vt:i4>1967</vt:i4>
      </vt:variant>
      <vt:variant>
        <vt:i4>0</vt:i4>
      </vt:variant>
      <vt:variant>
        <vt:i4>5</vt:i4>
      </vt:variant>
      <vt:variant>
        <vt:lpwstr/>
      </vt:variant>
      <vt:variant>
        <vt:lpwstr>_Toc388960655</vt:lpwstr>
      </vt:variant>
      <vt:variant>
        <vt:i4>1245243</vt:i4>
      </vt:variant>
      <vt:variant>
        <vt:i4>1961</vt:i4>
      </vt:variant>
      <vt:variant>
        <vt:i4>0</vt:i4>
      </vt:variant>
      <vt:variant>
        <vt:i4>5</vt:i4>
      </vt:variant>
      <vt:variant>
        <vt:lpwstr/>
      </vt:variant>
      <vt:variant>
        <vt:lpwstr>_Toc388960654</vt:lpwstr>
      </vt:variant>
      <vt:variant>
        <vt:i4>1245243</vt:i4>
      </vt:variant>
      <vt:variant>
        <vt:i4>1955</vt:i4>
      </vt:variant>
      <vt:variant>
        <vt:i4>0</vt:i4>
      </vt:variant>
      <vt:variant>
        <vt:i4>5</vt:i4>
      </vt:variant>
      <vt:variant>
        <vt:lpwstr/>
      </vt:variant>
      <vt:variant>
        <vt:lpwstr>_Toc388960653</vt:lpwstr>
      </vt:variant>
      <vt:variant>
        <vt:i4>1245243</vt:i4>
      </vt:variant>
      <vt:variant>
        <vt:i4>1949</vt:i4>
      </vt:variant>
      <vt:variant>
        <vt:i4>0</vt:i4>
      </vt:variant>
      <vt:variant>
        <vt:i4>5</vt:i4>
      </vt:variant>
      <vt:variant>
        <vt:lpwstr/>
      </vt:variant>
      <vt:variant>
        <vt:lpwstr>_Toc388960652</vt:lpwstr>
      </vt:variant>
      <vt:variant>
        <vt:i4>1245243</vt:i4>
      </vt:variant>
      <vt:variant>
        <vt:i4>1943</vt:i4>
      </vt:variant>
      <vt:variant>
        <vt:i4>0</vt:i4>
      </vt:variant>
      <vt:variant>
        <vt:i4>5</vt:i4>
      </vt:variant>
      <vt:variant>
        <vt:lpwstr/>
      </vt:variant>
      <vt:variant>
        <vt:lpwstr>_Toc388960651</vt:lpwstr>
      </vt:variant>
      <vt:variant>
        <vt:i4>1245243</vt:i4>
      </vt:variant>
      <vt:variant>
        <vt:i4>1937</vt:i4>
      </vt:variant>
      <vt:variant>
        <vt:i4>0</vt:i4>
      </vt:variant>
      <vt:variant>
        <vt:i4>5</vt:i4>
      </vt:variant>
      <vt:variant>
        <vt:lpwstr/>
      </vt:variant>
      <vt:variant>
        <vt:lpwstr>_Toc388960650</vt:lpwstr>
      </vt:variant>
      <vt:variant>
        <vt:i4>1179707</vt:i4>
      </vt:variant>
      <vt:variant>
        <vt:i4>1931</vt:i4>
      </vt:variant>
      <vt:variant>
        <vt:i4>0</vt:i4>
      </vt:variant>
      <vt:variant>
        <vt:i4>5</vt:i4>
      </vt:variant>
      <vt:variant>
        <vt:lpwstr/>
      </vt:variant>
      <vt:variant>
        <vt:lpwstr>_Toc388960649</vt:lpwstr>
      </vt:variant>
      <vt:variant>
        <vt:i4>1179707</vt:i4>
      </vt:variant>
      <vt:variant>
        <vt:i4>1925</vt:i4>
      </vt:variant>
      <vt:variant>
        <vt:i4>0</vt:i4>
      </vt:variant>
      <vt:variant>
        <vt:i4>5</vt:i4>
      </vt:variant>
      <vt:variant>
        <vt:lpwstr/>
      </vt:variant>
      <vt:variant>
        <vt:lpwstr>_Toc388960648</vt:lpwstr>
      </vt:variant>
      <vt:variant>
        <vt:i4>1179707</vt:i4>
      </vt:variant>
      <vt:variant>
        <vt:i4>1919</vt:i4>
      </vt:variant>
      <vt:variant>
        <vt:i4>0</vt:i4>
      </vt:variant>
      <vt:variant>
        <vt:i4>5</vt:i4>
      </vt:variant>
      <vt:variant>
        <vt:lpwstr/>
      </vt:variant>
      <vt:variant>
        <vt:lpwstr>_Toc388960647</vt:lpwstr>
      </vt:variant>
      <vt:variant>
        <vt:i4>1179707</vt:i4>
      </vt:variant>
      <vt:variant>
        <vt:i4>1913</vt:i4>
      </vt:variant>
      <vt:variant>
        <vt:i4>0</vt:i4>
      </vt:variant>
      <vt:variant>
        <vt:i4>5</vt:i4>
      </vt:variant>
      <vt:variant>
        <vt:lpwstr/>
      </vt:variant>
      <vt:variant>
        <vt:lpwstr>_Toc388960646</vt:lpwstr>
      </vt:variant>
      <vt:variant>
        <vt:i4>1179707</vt:i4>
      </vt:variant>
      <vt:variant>
        <vt:i4>1907</vt:i4>
      </vt:variant>
      <vt:variant>
        <vt:i4>0</vt:i4>
      </vt:variant>
      <vt:variant>
        <vt:i4>5</vt:i4>
      </vt:variant>
      <vt:variant>
        <vt:lpwstr/>
      </vt:variant>
      <vt:variant>
        <vt:lpwstr>_Toc388960645</vt:lpwstr>
      </vt:variant>
      <vt:variant>
        <vt:i4>1179707</vt:i4>
      </vt:variant>
      <vt:variant>
        <vt:i4>1901</vt:i4>
      </vt:variant>
      <vt:variant>
        <vt:i4>0</vt:i4>
      </vt:variant>
      <vt:variant>
        <vt:i4>5</vt:i4>
      </vt:variant>
      <vt:variant>
        <vt:lpwstr/>
      </vt:variant>
      <vt:variant>
        <vt:lpwstr>_Toc388960644</vt:lpwstr>
      </vt:variant>
      <vt:variant>
        <vt:i4>1179707</vt:i4>
      </vt:variant>
      <vt:variant>
        <vt:i4>1895</vt:i4>
      </vt:variant>
      <vt:variant>
        <vt:i4>0</vt:i4>
      </vt:variant>
      <vt:variant>
        <vt:i4>5</vt:i4>
      </vt:variant>
      <vt:variant>
        <vt:lpwstr/>
      </vt:variant>
      <vt:variant>
        <vt:lpwstr>_Toc388960643</vt:lpwstr>
      </vt:variant>
      <vt:variant>
        <vt:i4>1179707</vt:i4>
      </vt:variant>
      <vt:variant>
        <vt:i4>1889</vt:i4>
      </vt:variant>
      <vt:variant>
        <vt:i4>0</vt:i4>
      </vt:variant>
      <vt:variant>
        <vt:i4>5</vt:i4>
      </vt:variant>
      <vt:variant>
        <vt:lpwstr/>
      </vt:variant>
      <vt:variant>
        <vt:lpwstr>_Toc388960642</vt:lpwstr>
      </vt:variant>
      <vt:variant>
        <vt:i4>1179707</vt:i4>
      </vt:variant>
      <vt:variant>
        <vt:i4>1883</vt:i4>
      </vt:variant>
      <vt:variant>
        <vt:i4>0</vt:i4>
      </vt:variant>
      <vt:variant>
        <vt:i4>5</vt:i4>
      </vt:variant>
      <vt:variant>
        <vt:lpwstr/>
      </vt:variant>
      <vt:variant>
        <vt:lpwstr>_Toc388960641</vt:lpwstr>
      </vt:variant>
      <vt:variant>
        <vt:i4>1179707</vt:i4>
      </vt:variant>
      <vt:variant>
        <vt:i4>1877</vt:i4>
      </vt:variant>
      <vt:variant>
        <vt:i4>0</vt:i4>
      </vt:variant>
      <vt:variant>
        <vt:i4>5</vt:i4>
      </vt:variant>
      <vt:variant>
        <vt:lpwstr/>
      </vt:variant>
      <vt:variant>
        <vt:lpwstr>_Toc388960640</vt:lpwstr>
      </vt:variant>
      <vt:variant>
        <vt:i4>1376315</vt:i4>
      </vt:variant>
      <vt:variant>
        <vt:i4>1871</vt:i4>
      </vt:variant>
      <vt:variant>
        <vt:i4>0</vt:i4>
      </vt:variant>
      <vt:variant>
        <vt:i4>5</vt:i4>
      </vt:variant>
      <vt:variant>
        <vt:lpwstr/>
      </vt:variant>
      <vt:variant>
        <vt:lpwstr>_Toc388960639</vt:lpwstr>
      </vt:variant>
      <vt:variant>
        <vt:i4>1376315</vt:i4>
      </vt:variant>
      <vt:variant>
        <vt:i4>1865</vt:i4>
      </vt:variant>
      <vt:variant>
        <vt:i4>0</vt:i4>
      </vt:variant>
      <vt:variant>
        <vt:i4>5</vt:i4>
      </vt:variant>
      <vt:variant>
        <vt:lpwstr/>
      </vt:variant>
      <vt:variant>
        <vt:lpwstr>_Toc388960638</vt:lpwstr>
      </vt:variant>
      <vt:variant>
        <vt:i4>1376315</vt:i4>
      </vt:variant>
      <vt:variant>
        <vt:i4>1859</vt:i4>
      </vt:variant>
      <vt:variant>
        <vt:i4>0</vt:i4>
      </vt:variant>
      <vt:variant>
        <vt:i4>5</vt:i4>
      </vt:variant>
      <vt:variant>
        <vt:lpwstr/>
      </vt:variant>
      <vt:variant>
        <vt:lpwstr>_Toc388960637</vt:lpwstr>
      </vt:variant>
      <vt:variant>
        <vt:i4>1376315</vt:i4>
      </vt:variant>
      <vt:variant>
        <vt:i4>1853</vt:i4>
      </vt:variant>
      <vt:variant>
        <vt:i4>0</vt:i4>
      </vt:variant>
      <vt:variant>
        <vt:i4>5</vt:i4>
      </vt:variant>
      <vt:variant>
        <vt:lpwstr/>
      </vt:variant>
      <vt:variant>
        <vt:lpwstr>_Toc388960636</vt:lpwstr>
      </vt:variant>
      <vt:variant>
        <vt:i4>1376315</vt:i4>
      </vt:variant>
      <vt:variant>
        <vt:i4>1847</vt:i4>
      </vt:variant>
      <vt:variant>
        <vt:i4>0</vt:i4>
      </vt:variant>
      <vt:variant>
        <vt:i4>5</vt:i4>
      </vt:variant>
      <vt:variant>
        <vt:lpwstr/>
      </vt:variant>
      <vt:variant>
        <vt:lpwstr>_Toc388960635</vt:lpwstr>
      </vt:variant>
      <vt:variant>
        <vt:i4>1376315</vt:i4>
      </vt:variant>
      <vt:variant>
        <vt:i4>1841</vt:i4>
      </vt:variant>
      <vt:variant>
        <vt:i4>0</vt:i4>
      </vt:variant>
      <vt:variant>
        <vt:i4>5</vt:i4>
      </vt:variant>
      <vt:variant>
        <vt:lpwstr/>
      </vt:variant>
      <vt:variant>
        <vt:lpwstr>_Toc388960634</vt:lpwstr>
      </vt:variant>
      <vt:variant>
        <vt:i4>1376315</vt:i4>
      </vt:variant>
      <vt:variant>
        <vt:i4>1835</vt:i4>
      </vt:variant>
      <vt:variant>
        <vt:i4>0</vt:i4>
      </vt:variant>
      <vt:variant>
        <vt:i4>5</vt:i4>
      </vt:variant>
      <vt:variant>
        <vt:lpwstr/>
      </vt:variant>
      <vt:variant>
        <vt:lpwstr>_Toc388960633</vt:lpwstr>
      </vt:variant>
      <vt:variant>
        <vt:i4>1376315</vt:i4>
      </vt:variant>
      <vt:variant>
        <vt:i4>1829</vt:i4>
      </vt:variant>
      <vt:variant>
        <vt:i4>0</vt:i4>
      </vt:variant>
      <vt:variant>
        <vt:i4>5</vt:i4>
      </vt:variant>
      <vt:variant>
        <vt:lpwstr/>
      </vt:variant>
      <vt:variant>
        <vt:lpwstr>_Toc388960632</vt:lpwstr>
      </vt:variant>
      <vt:variant>
        <vt:i4>1376315</vt:i4>
      </vt:variant>
      <vt:variant>
        <vt:i4>1823</vt:i4>
      </vt:variant>
      <vt:variant>
        <vt:i4>0</vt:i4>
      </vt:variant>
      <vt:variant>
        <vt:i4>5</vt:i4>
      </vt:variant>
      <vt:variant>
        <vt:lpwstr/>
      </vt:variant>
      <vt:variant>
        <vt:lpwstr>_Toc388960631</vt:lpwstr>
      </vt:variant>
      <vt:variant>
        <vt:i4>1376315</vt:i4>
      </vt:variant>
      <vt:variant>
        <vt:i4>1817</vt:i4>
      </vt:variant>
      <vt:variant>
        <vt:i4>0</vt:i4>
      </vt:variant>
      <vt:variant>
        <vt:i4>5</vt:i4>
      </vt:variant>
      <vt:variant>
        <vt:lpwstr/>
      </vt:variant>
      <vt:variant>
        <vt:lpwstr>_Toc388960630</vt:lpwstr>
      </vt:variant>
      <vt:variant>
        <vt:i4>1310779</vt:i4>
      </vt:variant>
      <vt:variant>
        <vt:i4>1811</vt:i4>
      </vt:variant>
      <vt:variant>
        <vt:i4>0</vt:i4>
      </vt:variant>
      <vt:variant>
        <vt:i4>5</vt:i4>
      </vt:variant>
      <vt:variant>
        <vt:lpwstr/>
      </vt:variant>
      <vt:variant>
        <vt:lpwstr>_Toc388960629</vt:lpwstr>
      </vt:variant>
      <vt:variant>
        <vt:i4>1310779</vt:i4>
      </vt:variant>
      <vt:variant>
        <vt:i4>1805</vt:i4>
      </vt:variant>
      <vt:variant>
        <vt:i4>0</vt:i4>
      </vt:variant>
      <vt:variant>
        <vt:i4>5</vt:i4>
      </vt:variant>
      <vt:variant>
        <vt:lpwstr/>
      </vt:variant>
      <vt:variant>
        <vt:lpwstr>_Toc388960628</vt:lpwstr>
      </vt:variant>
      <vt:variant>
        <vt:i4>1310779</vt:i4>
      </vt:variant>
      <vt:variant>
        <vt:i4>1799</vt:i4>
      </vt:variant>
      <vt:variant>
        <vt:i4>0</vt:i4>
      </vt:variant>
      <vt:variant>
        <vt:i4>5</vt:i4>
      </vt:variant>
      <vt:variant>
        <vt:lpwstr/>
      </vt:variant>
      <vt:variant>
        <vt:lpwstr>_Toc388960627</vt:lpwstr>
      </vt:variant>
      <vt:variant>
        <vt:i4>1310779</vt:i4>
      </vt:variant>
      <vt:variant>
        <vt:i4>1793</vt:i4>
      </vt:variant>
      <vt:variant>
        <vt:i4>0</vt:i4>
      </vt:variant>
      <vt:variant>
        <vt:i4>5</vt:i4>
      </vt:variant>
      <vt:variant>
        <vt:lpwstr/>
      </vt:variant>
      <vt:variant>
        <vt:lpwstr>_Toc388960626</vt:lpwstr>
      </vt:variant>
      <vt:variant>
        <vt:i4>1310779</vt:i4>
      </vt:variant>
      <vt:variant>
        <vt:i4>1787</vt:i4>
      </vt:variant>
      <vt:variant>
        <vt:i4>0</vt:i4>
      </vt:variant>
      <vt:variant>
        <vt:i4>5</vt:i4>
      </vt:variant>
      <vt:variant>
        <vt:lpwstr/>
      </vt:variant>
      <vt:variant>
        <vt:lpwstr>_Toc388960625</vt:lpwstr>
      </vt:variant>
      <vt:variant>
        <vt:i4>1310779</vt:i4>
      </vt:variant>
      <vt:variant>
        <vt:i4>1781</vt:i4>
      </vt:variant>
      <vt:variant>
        <vt:i4>0</vt:i4>
      </vt:variant>
      <vt:variant>
        <vt:i4>5</vt:i4>
      </vt:variant>
      <vt:variant>
        <vt:lpwstr/>
      </vt:variant>
      <vt:variant>
        <vt:lpwstr>_Toc388960624</vt:lpwstr>
      </vt:variant>
      <vt:variant>
        <vt:i4>1310779</vt:i4>
      </vt:variant>
      <vt:variant>
        <vt:i4>1775</vt:i4>
      </vt:variant>
      <vt:variant>
        <vt:i4>0</vt:i4>
      </vt:variant>
      <vt:variant>
        <vt:i4>5</vt:i4>
      </vt:variant>
      <vt:variant>
        <vt:lpwstr/>
      </vt:variant>
      <vt:variant>
        <vt:lpwstr>_Toc388960623</vt:lpwstr>
      </vt:variant>
      <vt:variant>
        <vt:i4>1310779</vt:i4>
      </vt:variant>
      <vt:variant>
        <vt:i4>1769</vt:i4>
      </vt:variant>
      <vt:variant>
        <vt:i4>0</vt:i4>
      </vt:variant>
      <vt:variant>
        <vt:i4>5</vt:i4>
      </vt:variant>
      <vt:variant>
        <vt:lpwstr/>
      </vt:variant>
      <vt:variant>
        <vt:lpwstr>_Toc388960622</vt:lpwstr>
      </vt:variant>
      <vt:variant>
        <vt:i4>1310779</vt:i4>
      </vt:variant>
      <vt:variant>
        <vt:i4>1763</vt:i4>
      </vt:variant>
      <vt:variant>
        <vt:i4>0</vt:i4>
      </vt:variant>
      <vt:variant>
        <vt:i4>5</vt:i4>
      </vt:variant>
      <vt:variant>
        <vt:lpwstr/>
      </vt:variant>
      <vt:variant>
        <vt:lpwstr>_Toc388960621</vt:lpwstr>
      </vt:variant>
      <vt:variant>
        <vt:i4>1310779</vt:i4>
      </vt:variant>
      <vt:variant>
        <vt:i4>1757</vt:i4>
      </vt:variant>
      <vt:variant>
        <vt:i4>0</vt:i4>
      </vt:variant>
      <vt:variant>
        <vt:i4>5</vt:i4>
      </vt:variant>
      <vt:variant>
        <vt:lpwstr/>
      </vt:variant>
      <vt:variant>
        <vt:lpwstr>_Toc388960620</vt:lpwstr>
      </vt:variant>
      <vt:variant>
        <vt:i4>1507387</vt:i4>
      </vt:variant>
      <vt:variant>
        <vt:i4>1751</vt:i4>
      </vt:variant>
      <vt:variant>
        <vt:i4>0</vt:i4>
      </vt:variant>
      <vt:variant>
        <vt:i4>5</vt:i4>
      </vt:variant>
      <vt:variant>
        <vt:lpwstr/>
      </vt:variant>
      <vt:variant>
        <vt:lpwstr>_Toc388960619</vt:lpwstr>
      </vt:variant>
      <vt:variant>
        <vt:i4>1507387</vt:i4>
      </vt:variant>
      <vt:variant>
        <vt:i4>1745</vt:i4>
      </vt:variant>
      <vt:variant>
        <vt:i4>0</vt:i4>
      </vt:variant>
      <vt:variant>
        <vt:i4>5</vt:i4>
      </vt:variant>
      <vt:variant>
        <vt:lpwstr/>
      </vt:variant>
      <vt:variant>
        <vt:lpwstr>_Toc388960618</vt:lpwstr>
      </vt:variant>
      <vt:variant>
        <vt:i4>1507387</vt:i4>
      </vt:variant>
      <vt:variant>
        <vt:i4>1739</vt:i4>
      </vt:variant>
      <vt:variant>
        <vt:i4>0</vt:i4>
      </vt:variant>
      <vt:variant>
        <vt:i4>5</vt:i4>
      </vt:variant>
      <vt:variant>
        <vt:lpwstr/>
      </vt:variant>
      <vt:variant>
        <vt:lpwstr>_Toc388960617</vt:lpwstr>
      </vt:variant>
      <vt:variant>
        <vt:i4>1507387</vt:i4>
      </vt:variant>
      <vt:variant>
        <vt:i4>1733</vt:i4>
      </vt:variant>
      <vt:variant>
        <vt:i4>0</vt:i4>
      </vt:variant>
      <vt:variant>
        <vt:i4>5</vt:i4>
      </vt:variant>
      <vt:variant>
        <vt:lpwstr/>
      </vt:variant>
      <vt:variant>
        <vt:lpwstr>_Toc388960616</vt:lpwstr>
      </vt:variant>
      <vt:variant>
        <vt:i4>1507387</vt:i4>
      </vt:variant>
      <vt:variant>
        <vt:i4>1727</vt:i4>
      </vt:variant>
      <vt:variant>
        <vt:i4>0</vt:i4>
      </vt:variant>
      <vt:variant>
        <vt:i4>5</vt:i4>
      </vt:variant>
      <vt:variant>
        <vt:lpwstr/>
      </vt:variant>
      <vt:variant>
        <vt:lpwstr>_Toc388960615</vt:lpwstr>
      </vt:variant>
      <vt:variant>
        <vt:i4>1507387</vt:i4>
      </vt:variant>
      <vt:variant>
        <vt:i4>1721</vt:i4>
      </vt:variant>
      <vt:variant>
        <vt:i4>0</vt:i4>
      </vt:variant>
      <vt:variant>
        <vt:i4>5</vt:i4>
      </vt:variant>
      <vt:variant>
        <vt:lpwstr/>
      </vt:variant>
      <vt:variant>
        <vt:lpwstr>_Toc388960614</vt:lpwstr>
      </vt:variant>
      <vt:variant>
        <vt:i4>1507387</vt:i4>
      </vt:variant>
      <vt:variant>
        <vt:i4>1715</vt:i4>
      </vt:variant>
      <vt:variant>
        <vt:i4>0</vt:i4>
      </vt:variant>
      <vt:variant>
        <vt:i4>5</vt:i4>
      </vt:variant>
      <vt:variant>
        <vt:lpwstr/>
      </vt:variant>
      <vt:variant>
        <vt:lpwstr>_Toc388960613</vt:lpwstr>
      </vt:variant>
      <vt:variant>
        <vt:i4>1507387</vt:i4>
      </vt:variant>
      <vt:variant>
        <vt:i4>1709</vt:i4>
      </vt:variant>
      <vt:variant>
        <vt:i4>0</vt:i4>
      </vt:variant>
      <vt:variant>
        <vt:i4>5</vt:i4>
      </vt:variant>
      <vt:variant>
        <vt:lpwstr/>
      </vt:variant>
      <vt:variant>
        <vt:lpwstr>_Toc388960612</vt:lpwstr>
      </vt:variant>
      <vt:variant>
        <vt:i4>1507387</vt:i4>
      </vt:variant>
      <vt:variant>
        <vt:i4>1703</vt:i4>
      </vt:variant>
      <vt:variant>
        <vt:i4>0</vt:i4>
      </vt:variant>
      <vt:variant>
        <vt:i4>5</vt:i4>
      </vt:variant>
      <vt:variant>
        <vt:lpwstr/>
      </vt:variant>
      <vt:variant>
        <vt:lpwstr>_Toc388960611</vt:lpwstr>
      </vt:variant>
      <vt:variant>
        <vt:i4>1507387</vt:i4>
      </vt:variant>
      <vt:variant>
        <vt:i4>1697</vt:i4>
      </vt:variant>
      <vt:variant>
        <vt:i4>0</vt:i4>
      </vt:variant>
      <vt:variant>
        <vt:i4>5</vt:i4>
      </vt:variant>
      <vt:variant>
        <vt:lpwstr/>
      </vt:variant>
      <vt:variant>
        <vt:lpwstr>_Toc388960610</vt:lpwstr>
      </vt:variant>
      <vt:variant>
        <vt:i4>1441851</vt:i4>
      </vt:variant>
      <vt:variant>
        <vt:i4>1691</vt:i4>
      </vt:variant>
      <vt:variant>
        <vt:i4>0</vt:i4>
      </vt:variant>
      <vt:variant>
        <vt:i4>5</vt:i4>
      </vt:variant>
      <vt:variant>
        <vt:lpwstr/>
      </vt:variant>
      <vt:variant>
        <vt:lpwstr>_Toc388960609</vt:lpwstr>
      </vt:variant>
      <vt:variant>
        <vt:i4>1441851</vt:i4>
      </vt:variant>
      <vt:variant>
        <vt:i4>1685</vt:i4>
      </vt:variant>
      <vt:variant>
        <vt:i4>0</vt:i4>
      </vt:variant>
      <vt:variant>
        <vt:i4>5</vt:i4>
      </vt:variant>
      <vt:variant>
        <vt:lpwstr/>
      </vt:variant>
      <vt:variant>
        <vt:lpwstr>_Toc388960608</vt:lpwstr>
      </vt:variant>
      <vt:variant>
        <vt:i4>1441851</vt:i4>
      </vt:variant>
      <vt:variant>
        <vt:i4>1679</vt:i4>
      </vt:variant>
      <vt:variant>
        <vt:i4>0</vt:i4>
      </vt:variant>
      <vt:variant>
        <vt:i4>5</vt:i4>
      </vt:variant>
      <vt:variant>
        <vt:lpwstr/>
      </vt:variant>
      <vt:variant>
        <vt:lpwstr>_Toc388960607</vt:lpwstr>
      </vt:variant>
      <vt:variant>
        <vt:i4>1441851</vt:i4>
      </vt:variant>
      <vt:variant>
        <vt:i4>1673</vt:i4>
      </vt:variant>
      <vt:variant>
        <vt:i4>0</vt:i4>
      </vt:variant>
      <vt:variant>
        <vt:i4>5</vt:i4>
      </vt:variant>
      <vt:variant>
        <vt:lpwstr/>
      </vt:variant>
      <vt:variant>
        <vt:lpwstr>_Toc388960606</vt:lpwstr>
      </vt:variant>
      <vt:variant>
        <vt:i4>1441851</vt:i4>
      </vt:variant>
      <vt:variant>
        <vt:i4>1667</vt:i4>
      </vt:variant>
      <vt:variant>
        <vt:i4>0</vt:i4>
      </vt:variant>
      <vt:variant>
        <vt:i4>5</vt:i4>
      </vt:variant>
      <vt:variant>
        <vt:lpwstr/>
      </vt:variant>
      <vt:variant>
        <vt:lpwstr>_Toc388960605</vt:lpwstr>
      </vt:variant>
      <vt:variant>
        <vt:i4>1441851</vt:i4>
      </vt:variant>
      <vt:variant>
        <vt:i4>1661</vt:i4>
      </vt:variant>
      <vt:variant>
        <vt:i4>0</vt:i4>
      </vt:variant>
      <vt:variant>
        <vt:i4>5</vt:i4>
      </vt:variant>
      <vt:variant>
        <vt:lpwstr/>
      </vt:variant>
      <vt:variant>
        <vt:lpwstr>_Toc388960604</vt:lpwstr>
      </vt:variant>
      <vt:variant>
        <vt:i4>1441851</vt:i4>
      </vt:variant>
      <vt:variant>
        <vt:i4>1655</vt:i4>
      </vt:variant>
      <vt:variant>
        <vt:i4>0</vt:i4>
      </vt:variant>
      <vt:variant>
        <vt:i4>5</vt:i4>
      </vt:variant>
      <vt:variant>
        <vt:lpwstr/>
      </vt:variant>
      <vt:variant>
        <vt:lpwstr>_Toc388960603</vt:lpwstr>
      </vt:variant>
      <vt:variant>
        <vt:i4>1441851</vt:i4>
      </vt:variant>
      <vt:variant>
        <vt:i4>1649</vt:i4>
      </vt:variant>
      <vt:variant>
        <vt:i4>0</vt:i4>
      </vt:variant>
      <vt:variant>
        <vt:i4>5</vt:i4>
      </vt:variant>
      <vt:variant>
        <vt:lpwstr/>
      </vt:variant>
      <vt:variant>
        <vt:lpwstr>_Toc388960602</vt:lpwstr>
      </vt:variant>
      <vt:variant>
        <vt:i4>1441851</vt:i4>
      </vt:variant>
      <vt:variant>
        <vt:i4>1643</vt:i4>
      </vt:variant>
      <vt:variant>
        <vt:i4>0</vt:i4>
      </vt:variant>
      <vt:variant>
        <vt:i4>5</vt:i4>
      </vt:variant>
      <vt:variant>
        <vt:lpwstr/>
      </vt:variant>
      <vt:variant>
        <vt:lpwstr>_Toc388960601</vt:lpwstr>
      </vt:variant>
      <vt:variant>
        <vt:i4>1441851</vt:i4>
      </vt:variant>
      <vt:variant>
        <vt:i4>1637</vt:i4>
      </vt:variant>
      <vt:variant>
        <vt:i4>0</vt:i4>
      </vt:variant>
      <vt:variant>
        <vt:i4>5</vt:i4>
      </vt:variant>
      <vt:variant>
        <vt:lpwstr/>
      </vt:variant>
      <vt:variant>
        <vt:lpwstr>_Toc388960600</vt:lpwstr>
      </vt:variant>
      <vt:variant>
        <vt:i4>2031672</vt:i4>
      </vt:variant>
      <vt:variant>
        <vt:i4>1631</vt:i4>
      </vt:variant>
      <vt:variant>
        <vt:i4>0</vt:i4>
      </vt:variant>
      <vt:variant>
        <vt:i4>5</vt:i4>
      </vt:variant>
      <vt:variant>
        <vt:lpwstr/>
      </vt:variant>
      <vt:variant>
        <vt:lpwstr>_Toc388960599</vt:lpwstr>
      </vt:variant>
      <vt:variant>
        <vt:i4>2031672</vt:i4>
      </vt:variant>
      <vt:variant>
        <vt:i4>1625</vt:i4>
      </vt:variant>
      <vt:variant>
        <vt:i4>0</vt:i4>
      </vt:variant>
      <vt:variant>
        <vt:i4>5</vt:i4>
      </vt:variant>
      <vt:variant>
        <vt:lpwstr/>
      </vt:variant>
      <vt:variant>
        <vt:lpwstr>_Toc388960598</vt:lpwstr>
      </vt:variant>
      <vt:variant>
        <vt:i4>2031672</vt:i4>
      </vt:variant>
      <vt:variant>
        <vt:i4>1619</vt:i4>
      </vt:variant>
      <vt:variant>
        <vt:i4>0</vt:i4>
      </vt:variant>
      <vt:variant>
        <vt:i4>5</vt:i4>
      </vt:variant>
      <vt:variant>
        <vt:lpwstr/>
      </vt:variant>
      <vt:variant>
        <vt:lpwstr>_Toc388960597</vt:lpwstr>
      </vt:variant>
      <vt:variant>
        <vt:i4>2031672</vt:i4>
      </vt:variant>
      <vt:variant>
        <vt:i4>1613</vt:i4>
      </vt:variant>
      <vt:variant>
        <vt:i4>0</vt:i4>
      </vt:variant>
      <vt:variant>
        <vt:i4>5</vt:i4>
      </vt:variant>
      <vt:variant>
        <vt:lpwstr/>
      </vt:variant>
      <vt:variant>
        <vt:lpwstr>_Toc388960596</vt:lpwstr>
      </vt:variant>
      <vt:variant>
        <vt:i4>2031672</vt:i4>
      </vt:variant>
      <vt:variant>
        <vt:i4>1607</vt:i4>
      </vt:variant>
      <vt:variant>
        <vt:i4>0</vt:i4>
      </vt:variant>
      <vt:variant>
        <vt:i4>5</vt:i4>
      </vt:variant>
      <vt:variant>
        <vt:lpwstr/>
      </vt:variant>
      <vt:variant>
        <vt:lpwstr>_Toc388960595</vt:lpwstr>
      </vt:variant>
      <vt:variant>
        <vt:i4>2031672</vt:i4>
      </vt:variant>
      <vt:variant>
        <vt:i4>1601</vt:i4>
      </vt:variant>
      <vt:variant>
        <vt:i4>0</vt:i4>
      </vt:variant>
      <vt:variant>
        <vt:i4>5</vt:i4>
      </vt:variant>
      <vt:variant>
        <vt:lpwstr/>
      </vt:variant>
      <vt:variant>
        <vt:lpwstr>_Toc388960594</vt:lpwstr>
      </vt:variant>
      <vt:variant>
        <vt:i4>2031672</vt:i4>
      </vt:variant>
      <vt:variant>
        <vt:i4>1595</vt:i4>
      </vt:variant>
      <vt:variant>
        <vt:i4>0</vt:i4>
      </vt:variant>
      <vt:variant>
        <vt:i4>5</vt:i4>
      </vt:variant>
      <vt:variant>
        <vt:lpwstr/>
      </vt:variant>
      <vt:variant>
        <vt:lpwstr>_Toc388960593</vt:lpwstr>
      </vt:variant>
      <vt:variant>
        <vt:i4>2031672</vt:i4>
      </vt:variant>
      <vt:variant>
        <vt:i4>1589</vt:i4>
      </vt:variant>
      <vt:variant>
        <vt:i4>0</vt:i4>
      </vt:variant>
      <vt:variant>
        <vt:i4>5</vt:i4>
      </vt:variant>
      <vt:variant>
        <vt:lpwstr/>
      </vt:variant>
      <vt:variant>
        <vt:lpwstr>_Toc388960592</vt:lpwstr>
      </vt:variant>
      <vt:variant>
        <vt:i4>2031672</vt:i4>
      </vt:variant>
      <vt:variant>
        <vt:i4>1583</vt:i4>
      </vt:variant>
      <vt:variant>
        <vt:i4>0</vt:i4>
      </vt:variant>
      <vt:variant>
        <vt:i4>5</vt:i4>
      </vt:variant>
      <vt:variant>
        <vt:lpwstr/>
      </vt:variant>
      <vt:variant>
        <vt:lpwstr>_Toc388960591</vt:lpwstr>
      </vt:variant>
      <vt:variant>
        <vt:i4>2031672</vt:i4>
      </vt:variant>
      <vt:variant>
        <vt:i4>1577</vt:i4>
      </vt:variant>
      <vt:variant>
        <vt:i4>0</vt:i4>
      </vt:variant>
      <vt:variant>
        <vt:i4>5</vt:i4>
      </vt:variant>
      <vt:variant>
        <vt:lpwstr/>
      </vt:variant>
      <vt:variant>
        <vt:lpwstr>_Toc388960590</vt:lpwstr>
      </vt:variant>
      <vt:variant>
        <vt:i4>1966136</vt:i4>
      </vt:variant>
      <vt:variant>
        <vt:i4>1571</vt:i4>
      </vt:variant>
      <vt:variant>
        <vt:i4>0</vt:i4>
      </vt:variant>
      <vt:variant>
        <vt:i4>5</vt:i4>
      </vt:variant>
      <vt:variant>
        <vt:lpwstr/>
      </vt:variant>
      <vt:variant>
        <vt:lpwstr>_Toc388960589</vt:lpwstr>
      </vt:variant>
      <vt:variant>
        <vt:i4>1966136</vt:i4>
      </vt:variant>
      <vt:variant>
        <vt:i4>1565</vt:i4>
      </vt:variant>
      <vt:variant>
        <vt:i4>0</vt:i4>
      </vt:variant>
      <vt:variant>
        <vt:i4>5</vt:i4>
      </vt:variant>
      <vt:variant>
        <vt:lpwstr/>
      </vt:variant>
      <vt:variant>
        <vt:lpwstr>_Toc388960588</vt:lpwstr>
      </vt:variant>
      <vt:variant>
        <vt:i4>1966136</vt:i4>
      </vt:variant>
      <vt:variant>
        <vt:i4>1559</vt:i4>
      </vt:variant>
      <vt:variant>
        <vt:i4>0</vt:i4>
      </vt:variant>
      <vt:variant>
        <vt:i4>5</vt:i4>
      </vt:variant>
      <vt:variant>
        <vt:lpwstr/>
      </vt:variant>
      <vt:variant>
        <vt:lpwstr>_Toc388960587</vt:lpwstr>
      </vt:variant>
      <vt:variant>
        <vt:i4>1966136</vt:i4>
      </vt:variant>
      <vt:variant>
        <vt:i4>1553</vt:i4>
      </vt:variant>
      <vt:variant>
        <vt:i4>0</vt:i4>
      </vt:variant>
      <vt:variant>
        <vt:i4>5</vt:i4>
      </vt:variant>
      <vt:variant>
        <vt:lpwstr/>
      </vt:variant>
      <vt:variant>
        <vt:lpwstr>_Toc388960586</vt:lpwstr>
      </vt:variant>
      <vt:variant>
        <vt:i4>1966136</vt:i4>
      </vt:variant>
      <vt:variant>
        <vt:i4>1547</vt:i4>
      </vt:variant>
      <vt:variant>
        <vt:i4>0</vt:i4>
      </vt:variant>
      <vt:variant>
        <vt:i4>5</vt:i4>
      </vt:variant>
      <vt:variant>
        <vt:lpwstr/>
      </vt:variant>
      <vt:variant>
        <vt:lpwstr>_Toc388960585</vt:lpwstr>
      </vt:variant>
      <vt:variant>
        <vt:i4>1966136</vt:i4>
      </vt:variant>
      <vt:variant>
        <vt:i4>1541</vt:i4>
      </vt:variant>
      <vt:variant>
        <vt:i4>0</vt:i4>
      </vt:variant>
      <vt:variant>
        <vt:i4>5</vt:i4>
      </vt:variant>
      <vt:variant>
        <vt:lpwstr/>
      </vt:variant>
      <vt:variant>
        <vt:lpwstr>_Toc388960584</vt:lpwstr>
      </vt:variant>
      <vt:variant>
        <vt:i4>1966136</vt:i4>
      </vt:variant>
      <vt:variant>
        <vt:i4>1535</vt:i4>
      </vt:variant>
      <vt:variant>
        <vt:i4>0</vt:i4>
      </vt:variant>
      <vt:variant>
        <vt:i4>5</vt:i4>
      </vt:variant>
      <vt:variant>
        <vt:lpwstr/>
      </vt:variant>
      <vt:variant>
        <vt:lpwstr>_Toc388960583</vt:lpwstr>
      </vt:variant>
      <vt:variant>
        <vt:i4>1966136</vt:i4>
      </vt:variant>
      <vt:variant>
        <vt:i4>1529</vt:i4>
      </vt:variant>
      <vt:variant>
        <vt:i4>0</vt:i4>
      </vt:variant>
      <vt:variant>
        <vt:i4>5</vt:i4>
      </vt:variant>
      <vt:variant>
        <vt:lpwstr/>
      </vt:variant>
      <vt:variant>
        <vt:lpwstr>_Toc388960582</vt:lpwstr>
      </vt:variant>
      <vt:variant>
        <vt:i4>1966136</vt:i4>
      </vt:variant>
      <vt:variant>
        <vt:i4>1523</vt:i4>
      </vt:variant>
      <vt:variant>
        <vt:i4>0</vt:i4>
      </vt:variant>
      <vt:variant>
        <vt:i4>5</vt:i4>
      </vt:variant>
      <vt:variant>
        <vt:lpwstr/>
      </vt:variant>
      <vt:variant>
        <vt:lpwstr>_Toc388960581</vt:lpwstr>
      </vt:variant>
      <vt:variant>
        <vt:i4>1966136</vt:i4>
      </vt:variant>
      <vt:variant>
        <vt:i4>1517</vt:i4>
      </vt:variant>
      <vt:variant>
        <vt:i4>0</vt:i4>
      </vt:variant>
      <vt:variant>
        <vt:i4>5</vt:i4>
      </vt:variant>
      <vt:variant>
        <vt:lpwstr/>
      </vt:variant>
      <vt:variant>
        <vt:lpwstr>_Toc388960580</vt:lpwstr>
      </vt:variant>
      <vt:variant>
        <vt:i4>1114168</vt:i4>
      </vt:variant>
      <vt:variant>
        <vt:i4>1511</vt:i4>
      </vt:variant>
      <vt:variant>
        <vt:i4>0</vt:i4>
      </vt:variant>
      <vt:variant>
        <vt:i4>5</vt:i4>
      </vt:variant>
      <vt:variant>
        <vt:lpwstr/>
      </vt:variant>
      <vt:variant>
        <vt:lpwstr>_Toc388960579</vt:lpwstr>
      </vt:variant>
      <vt:variant>
        <vt:i4>1114168</vt:i4>
      </vt:variant>
      <vt:variant>
        <vt:i4>1505</vt:i4>
      </vt:variant>
      <vt:variant>
        <vt:i4>0</vt:i4>
      </vt:variant>
      <vt:variant>
        <vt:i4>5</vt:i4>
      </vt:variant>
      <vt:variant>
        <vt:lpwstr/>
      </vt:variant>
      <vt:variant>
        <vt:lpwstr>_Toc388960578</vt:lpwstr>
      </vt:variant>
      <vt:variant>
        <vt:i4>1114168</vt:i4>
      </vt:variant>
      <vt:variant>
        <vt:i4>1499</vt:i4>
      </vt:variant>
      <vt:variant>
        <vt:i4>0</vt:i4>
      </vt:variant>
      <vt:variant>
        <vt:i4>5</vt:i4>
      </vt:variant>
      <vt:variant>
        <vt:lpwstr/>
      </vt:variant>
      <vt:variant>
        <vt:lpwstr>_Toc388960577</vt:lpwstr>
      </vt:variant>
      <vt:variant>
        <vt:i4>1114168</vt:i4>
      </vt:variant>
      <vt:variant>
        <vt:i4>1493</vt:i4>
      </vt:variant>
      <vt:variant>
        <vt:i4>0</vt:i4>
      </vt:variant>
      <vt:variant>
        <vt:i4>5</vt:i4>
      </vt:variant>
      <vt:variant>
        <vt:lpwstr/>
      </vt:variant>
      <vt:variant>
        <vt:lpwstr>_Toc388960576</vt:lpwstr>
      </vt:variant>
      <vt:variant>
        <vt:i4>1114168</vt:i4>
      </vt:variant>
      <vt:variant>
        <vt:i4>1487</vt:i4>
      </vt:variant>
      <vt:variant>
        <vt:i4>0</vt:i4>
      </vt:variant>
      <vt:variant>
        <vt:i4>5</vt:i4>
      </vt:variant>
      <vt:variant>
        <vt:lpwstr/>
      </vt:variant>
      <vt:variant>
        <vt:lpwstr>_Toc388960575</vt:lpwstr>
      </vt:variant>
      <vt:variant>
        <vt:i4>1114168</vt:i4>
      </vt:variant>
      <vt:variant>
        <vt:i4>1481</vt:i4>
      </vt:variant>
      <vt:variant>
        <vt:i4>0</vt:i4>
      </vt:variant>
      <vt:variant>
        <vt:i4>5</vt:i4>
      </vt:variant>
      <vt:variant>
        <vt:lpwstr/>
      </vt:variant>
      <vt:variant>
        <vt:lpwstr>_Toc388960574</vt:lpwstr>
      </vt:variant>
      <vt:variant>
        <vt:i4>1114168</vt:i4>
      </vt:variant>
      <vt:variant>
        <vt:i4>1475</vt:i4>
      </vt:variant>
      <vt:variant>
        <vt:i4>0</vt:i4>
      </vt:variant>
      <vt:variant>
        <vt:i4>5</vt:i4>
      </vt:variant>
      <vt:variant>
        <vt:lpwstr/>
      </vt:variant>
      <vt:variant>
        <vt:lpwstr>_Toc388960573</vt:lpwstr>
      </vt:variant>
      <vt:variant>
        <vt:i4>1114168</vt:i4>
      </vt:variant>
      <vt:variant>
        <vt:i4>1469</vt:i4>
      </vt:variant>
      <vt:variant>
        <vt:i4>0</vt:i4>
      </vt:variant>
      <vt:variant>
        <vt:i4>5</vt:i4>
      </vt:variant>
      <vt:variant>
        <vt:lpwstr/>
      </vt:variant>
      <vt:variant>
        <vt:lpwstr>_Toc388960572</vt:lpwstr>
      </vt:variant>
      <vt:variant>
        <vt:i4>1114168</vt:i4>
      </vt:variant>
      <vt:variant>
        <vt:i4>1463</vt:i4>
      </vt:variant>
      <vt:variant>
        <vt:i4>0</vt:i4>
      </vt:variant>
      <vt:variant>
        <vt:i4>5</vt:i4>
      </vt:variant>
      <vt:variant>
        <vt:lpwstr/>
      </vt:variant>
      <vt:variant>
        <vt:lpwstr>_Toc388960571</vt:lpwstr>
      </vt:variant>
      <vt:variant>
        <vt:i4>1114168</vt:i4>
      </vt:variant>
      <vt:variant>
        <vt:i4>1457</vt:i4>
      </vt:variant>
      <vt:variant>
        <vt:i4>0</vt:i4>
      </vt:variant>
      <vt:variant>
        <vt:i4>5</vt:i4>
      </vt:variant>
      <vt:variant>
        <vt:lpwstr/>
      </vt:variant>
      <vt:variant>
        <vt:lpwstr>_Toc388960570</vt:lpwstr>
      </vt:variant>
      <vt:variant>
        <vt:i4>1048632</vt:i4>
      </vt:variant>
      <vt:variant>
        <vt:i4>1451</vt:i4>
      </vt:variant>
      <vt:variant>
        <vt:i4>0</vt:i4>
      </vt:variant>
      <vt:variant>
        <vt:i4>5</vt:i4>
      </vt:variant>
      <vt:variant>
        <vt:lpwstr/>
      </vt:variant>
      <vt:variant>
        <vt:lpwstr>_Toc388960569</vt:lpwstr>
      </vt:variant>
      <vt:variant>
        <vt:i4>1048632</vt:i4>
      </vt:variant>
      <vt:variant>
        <vt:i4>1445</vt:i4>
      </vt:variant>
      <vt:variant>
        <vt:i4>0</vt:i4>
      </vt:variant>
      <vt:variant>
        <vt:i4>5</vt:i4>
      </vt:variant>
      <vt:variant>
        <vt:lpwstr/>
      </vt:variant>
      <vt:variant>
        <vt:lpwstr>_Toc388960568</vt:lpwstr>
      </vt:variant>
      <vt:variant>
        <vt:i4>1048632</vt:i4>
      </vt:variant>
      <vt:variant>
        <vt:i4>1439</vt:i4>
      </vt:variant>
      <vt:variant>
        <vt:i4>0</vt:i4>
      </vt:variant>
      <vt:variant>
        <vt:i4>5</vt:i4>
      </vt:variant>
      <vt:variant>
        <vt:lpwstr/>
      </vt:variant>
      <vt:variant>
        <vt:lpwstr>_Toc388960567</vt:lpwstr>
      </vt:variant>
      <vt:variant>
        <vt:i4>1048632</vt:i4>
      </vt:variant>
      <vt:variant>
        <vt:i4>1433</vt:i4>
      </vt:variant>
      <vt:variant>
        <vt:i4>0</vt:i4>
      </vt:variant>
      <vt:variant>
        <vt:i4>5</vt:i4>
      </vt:variant>
      <vt:variant>
        <vt:lpwstr/>
      </vt:variant>
      <vt:variant>
        <vt:lpwstr>_Toc388960566</vt:lpwstr>
      </vt:variant>
      <vt:variant>
        <vt:i4>1048632</vt:i4>
      </vt:variant>
      <vt:variant>
        <vt:i4>1427</vt:i4>
      </vt:variant>
      <vt:variant>
        <vt:i4>0</vt:i4>
      </vt:variant>
      <vt:variant>
        <vt:i4>5</vt:i4>
      </vt:variant>
      <vt:variant>
        <vt:lpwstr/>
      </vt:variant>
      <vt:variant>
        <vt:lpwstr>_Toc388960565</vt:lpwstr>
      </vt:variant>
      <vt:variant>
        <vt:i4>1048632</vt:i4>
      </vt:variant>
      <vt:variant>
        <vt:i4>1421</vt:i4>
      </vt:variant>
      <vt:variant>
        <vt:i4>0</vt:i4>
      </vt:variant>
      <vt:variant>
        <vt:i4>5</vt:i4>
      </vt:variant>
      <vt:variant>
        <vt:lpwstr/>
      </vt:variant>
      <vt:variant>
        <vt:lpwstr>_Toc388960564</vt:lpwstr>
      </vt:variant>
      <vt:variant>
        <vt:i4>1048632</vt:i4>
      </vt:variant>
      <vt:variant>
        <vt:i4>1415</vt:i4>
      </vt:variant>
      <vt:variant>
        <vt:i4>0</vt:i4>
      </vt:variant>
      <vt:variant>
        <vt:i4>5</vt:i4>
      </vt:variant>
      <vt:variant>
        <vt:lpwstr/>
      </vt:variant>
      <vt:variant>
        <vt:lpwstr>_Toc388960563</vt:lpwstr>
      </vt:variant>
      <vt:variant>
        <vt:i4>1048632</vt:i4>
      </vt:variant>
      <vt:variant>
        <vt:i4>1409</vt:i4>
      </vt:variant>
      <vt:variant>
        <vt:i4>0</vt:i4>
      </vt:variant>
      <vt:variant>
        <vt:i4>5</vt:i4>
      </vt:variant>
      <vt:variant>
        <vt:lpwstr/>
      </vt:variant>
      <vt:variant>
        <vt:lpwstr>_Toc388960562</vt:lpwstr>
      </vt:variant>
      <vt:variant>
        <vt:i4>1048632</vt:i4>
      </vt:variant>
      <vt:variant>
        <vt:i4>1403</vt:i4>
      </vt:variant>
      <vt:variant>
        <vt:i4>0</vt:i4>
      </vt:variant>
      <vt:variant>
        <vt:i4>5</vt:i4>
      </vt:variant>
      <vt:variant>
        <vt:lpwstr/>
      </vt:variant>
      <vt:variant>
        <vt:lpwstr>_Toc388960561</vt:lpwstr>
      </vt:variant>
      <vt:variant>
        <vt:i4>1048632</vt:i4>
      </vt:variant>
      <vt:variant>
        <vt:i4>1397</vt:i4>
      </vt:variant>
      <vt:variant>
        <vt:i4>0</vt:i4>
      </vt:variant>
      <vt:variant>
        <vt:i4>5</vt:i4>
      </vt:variant>
      <vt:variant>
        <vt:lpwstr/>
      </vt:variant>
      <vt:variant>
        <vt:lpwstr>_Toc388960560</vt:lpwstr>
      </vt:variant>
      <vt:variant>
        <vt:i4>1245240</vt:i4>
      </vt:variant>
      <vt:variant>
        <vt:i4>1391</vt:i4>
      </vt:variant>
      <vt:variant>
        <vt:i4>0</vt:i4>
      </vt:variant>
      <vt:variant>
        <vt:i4>5</vt:i4>
      </vt:variant>
      <vt:variant>
        <vt:lpwstr/>
      </vt:variant>
      <vt:variant>
        <vt:lpwstr>_Toc388960559</vt:lpwstr>
      </vt:variant>
      <vt:variant>
        <vt:i4>1245240</vt:i4>
      </vt:variant>
      <vt:variant>
        <vt:i4>1385</vt:i4>
      </vt:variant>
      <vt:variant>
        <vt:i4>0</vt:i4>
      </vt:variant>
      <vt:variant>
        <vt:i4>5</vt:i4>
      </vt:variant>
      <vt:variant>
        <vt:lpwstr/>
      </vt:variant>
      <vt:variant>
        <vt:lpwstr>_Toc388960558</vt:lpwstr>
      </vt:variant>
      <vt:variant>
        <vt:i4>1245240</vt:i4>
      </vt:variant>
      <vt:variant>
        <vt:i4>1379</vt:i4>
      </vt:variant>
      <vt:variant>
        <vt:i4>0</vt:i4>
      </vt:variant>
      <vt:variant>
        <vt:i4>5</vt:i4>
      </vt:variant>
      <vt:variant>
        <vt:lpwstr/>
      </vt:variant>
      <vt:variant>
        <vt:lpwstr>_Toc388960557</vt:lpwstr>
      </vt:variant>
      <vt:variant>
        <vt:i4>1245240</vt:i4>
      </vt:variant>
      <vt:variant>
        <vt:i4>1373</vt:i4>
      </vt:variant>
      <vt:variant>
        <vt:i4>0</vt:i4>
      </vt:variant>
      <vt:variant>
        <vt:i4>5</vt:i4>
      </vt:variant>
      <vt:variant>
        <vt:lpwstr/>
      </vt:variant>
      <vt:variant>
        <vt:lpwstr>_Toc388960556</vt:lpwstr>
      </vt:variant>
      <vt:variant>
        <vt:i4>1245240</vt:i4>
      </vt:variant>
      <vt:variant>
        <vt:i4>1367</vt:i4>
      </vt:variant>
      <vt:variant>
        <vt:i4>0</vt:i4>
      </vt:variant>
      <vt:variant>
        <vt:i4>5</vt:i4>
      </vt:variant>
      <vt:variant>
        <vt:lpwstr/>
      </vt:variant>
      <vt:variant>
        <vt:lpwstr>_Toc388960555</vt:lpwstr>
      </vt:variant>
      <vt:variant>
        <vt:i4>1245240</vt:i4>
      </vt:variant>
      <vt:variant>
        <vt:i4>1361</vt:i4>
      </vt:variant>
      <vt:variant>
        <vt:i4>0</vt:i4>
      </vt:variant>
      <vt:variant>
        <vt:i4>5</vt:i4>
      </vt:variant>
      <vt:variant>
        <vt:lpwstr/>
      </vt:variant>
      <vt:variant>
        <vt:lpwstr>_Toc388960554</vt:lpwstr>
      </vt:variant>
      <vt:variant>
        <vt:i4>1245240</vt:i4>
      </vt:variant>
      <vt:variant>
        <vt:i4>1355</vt:i4>
      </vt:variant>
      <vt:variant>
        <vt:i4>0</vt:i4>
      </vt:variant>
      <vt:variant>
        <vt:i4>5</vt:i4>
      </vt:variant>
      <vt:variant>
        <vt:lpwstr/>
      </vt:variant>
      <vt:variant>
        <vt:lpwstr>_Toc388960553</vt:lpwstr>
      </vt:variant>
      <vt:variant>
        <vt:i4>1245240</vt:i4>
      </vt:variant>
      <vt:variant>
        <vt:i4>1349</vt:i4>
      </vt:variant>
      <vt:variant>
        <vt:i4>0</vt:i4>
      </vt:variant>
      <vt:variant>
        <vt:i4>5</vt:i4>
      </vt:variant>
      <vt:variant>
        <vt:lpwstr/>
      </vt:variant>
      <vt:variant>
        <vt:lpwstr>_Toc388960552</vt:lpwstr>
      </vt:variant>
      <vt:variant>
        <vt:i4>1245240</vt:i4>
      </vt:variant>
      <vt:variant>
        <vt:i4>1343</vt:i4>
      </vt:variant>
      <vt:variant>
        <vt:i4>0</vt:i4>
      </vt:variant>
      <vt:variant>
        <vt:i4>5</vt:i4>
      </vt:variant>
      <vt:variant>
        <vt:lpwstr/>
      </vt:variant>
      <vt:variant>
        <vt:lpwstr>_Toc388960551</vt:lpwstr>
      </vt:variant>
      <vt:variant>
        <vt:i4>1245240</vt:i4>
      </vt:variant>
      <vt:variant>
        <vt:i4>1337</vt:i4>
      </vt:variant>
      <vt:variant>
        <vt:i4>0</vt:i4>
      </vt:variant>
      <vt:variant>
        <vt:i4>5</vt:i4>
      </vt:variant>
      <vt:variant>
        <vt:lpwstr/>
      </vt:variant>
      <vt:variant>
        <vt:lpwstr>_Toc388960550</vt:lpwstr>
      </vt:variant>
      <vt:variant>
        <vt:i4>1179704</vt:i4>
      </vt:variant>
      <vt:variant>
        <vt:i4>1331</vt:i4>
      </vt:variant>
      <vt:variant>
        <vt:i4>0</vt:i4>
      </vt:variant>
      <vt:variant>
        <vt:i4>5</vt:i4>
      </vt:variant>
      <vt:variant>
        <vt:lpwstr/>
      </vt:variant>
      <vt:variant>
        <vt:lpwstr>_Toc388960549</vt:lpwstr>
      </vt:variant>
      <vt:variant>
        <vt:i4>1179704</vt:i4>
      </vt:variant>
      <vt:variant>
        <vt:i4>1325</vt:i4>
      </vt:variant>
      <vt:variant>
        <vt:i4>0</vt:i4>
      </vt:variant>
      <vt:variant>
        <vt:i4>5</vt:i4>
      </vt:variant>
      <vt:variant>
        <vt:lpwstr/>
      </vt:variant>
      <vt:variant>
        <vt:lpwstr>_Toc388960548</vt:lpwstr>
      </vt:variant>
      <vt:variant>
        <vt:i4>1179704</vt:i4>
      </vt:variant>
      <vt:variant>
        <vt:i4>1319</vt:i4>
      </vt:variant>
      <vt:variant>
        <vt:i4>0</vt:i4>
      </vt:variant>
      <vt:variant>
        <vt:i4>5</vt:i4>
      </vt:variant>
      <vt:variant>
        <vt:lpwstr/>
      </vt:variant>
      <vt:variant>
        <vt:lpwstr>_Toc388960547</vt:lpwstr>
      </vt:variant>
      <vt:variant>
        <vt:i4>1179704</vt:i4>
      </vt:variant>
      <vt:variant>
        <vt:i4>1313</vt:i4>
      </vt:variant>
      <vt:variant>
        <vt:i4>0</vt:i4>
      </vt:variant>
      <vt:variant>
        <vt:i4>5</vt:i4>
      </vt:variant>
      <vt:variant>
        <vt:lpwstr/>
      </vt:variant>
      <vt:variant>
        <vt:lpwstr>_Toc388960546</vt:lpwstr>
      </vt:variant>
      <vt:variant>
        <vt:i4>1179704</vt:i4>
      </vt:variant>
      <vt:variant>
        <vt:i4>1307</vt:i4>
      </vt:variant>
      <vt:variant>
        <vt:i4>0</vt:i4>
      </vt:variant>
      <vt:variant>
        <vt:i4>5</vt:i4>
      </vt:variant>
      <vt:variant>
        <vt:lpwstr/>
      </vt:variant>
      <vt:variant>
        <vt:lpwstr>_Toc388960545</vt:lpwstr>
      </vt:variant>
      <vt:variant>
        <vt:i4>1179704</vt:i4>
      </vt:variant>
      <vt:variant>
        <vt:i4>1301</vt:i4>
      </vt:variant>
      <vt:variant>
        <vt:i4>0</vt:i4>
      </vt:variant>
      <vt:variant>
        <vt:i4>5</vt:i4>
      </vt:variant>
      <vt:variant>
        <vt:lpwstr/>
      </vt:variant>
      <vt:variant>
        <vt:lpwstr>_Toc388960544</vt:lpwstr>
      </vt:variant>
      <vt:variant>
        <vt:i4>1179704</vt:i4>
      </vt:variant>
      <vt:variant>
        <vt:i4>1295</vt:i4>
      </vt:variant>
      <vt:variant>
        <vt:i4>0</vt:i4>
      </vt:variant>
      <vt:variant>
        <vt:i4>5</vt:i4>
      </vt:variant>
      <vt:variant>
        <vt:lpwstr/>
      </vt:variant>
      <vt:variant>
        <vt:lpwstr>_Toc388960543</vt:lpwstr>
      </vt:variant>
      <vt:variant>
        <vt:i4>1179704</vt:i4>
      </vt:variant>
      <vt:variant>
        <vt:i4>1289</vt:i4>
      </vt:variant>
      <vt:variant>
        <vt:i4>0</vt:i4>
      </vt:variant>
      <vt:variant>
        <vt:i4>5</vt:i4>
      </vt:variant>
      <vt:variant>
        <vt:lpwstr/>
      </vt:variant>
      <vt:variant>
        <vt:lpwstr>_Toc388960542</vt:lpwstr>
      </vt:variant>
      <vt:variant>
        <vt:i4>1179704</vt:i4>
      </vt:variant>
      <vt:variant>
        <vt:i4>1283</vt:i4>
      </vt:variant>
      <vt:variant>
        <vt:i4>0</vt:i4>
      </vt:variant>
      <vt:variant>
        <vt:i4>5</vt:i4>
      </vt:variant>
      <vt:variant>
        <vt:lpwstr/>
      </vt:variant>
      <vt:variant>
        <vt:lpwstr>_Toc388960541</vt:lpwstr>
      </vt:variant>
      <vt:variant>
        <vt:i4>1179704</vt:i4>
      </vt:variant>
      <vt:variant>
        <vt:i4>1277</vt:i4>
      </vt:variant>
      <vt:variant>
        <vt:i4>0</vt:i4>
      </vt:variant>
      <vt:variant>
        <vt:i4>5</vt:i4>
      </vt:variant>
      <vt:variant>
        <vt:lpwstr/>
      </vt:variant>
      <vt:variant>
        <vt:lpwstr>_Toc388960540</vt:lpwstr>
      </vt:variant>
      <vt:variant>
        <vt:i4>1376312</vt:i4>
      </vt:variant>
      <vt:variant>
        <vt:i4>1271</vt:i4>
      </vt:variant>
      <vt:variant>
        <vt:i4>0</vt:i4>
      </vt:variant>
      <vt:variant>
        <vt:i4>5</vt:i4>
      </vt:variant>
      <vt:variant>
        <vt:lpwstr/>
      </vt:variant>
      <vt:variant>
        <vt:lpwstr>_Toc388960539</vt:lpwstr>
      </vt:variant>
      <vt:variant>
        <vt:i4>1376312</vt:i4>
      </vt:variant>
      <vt:variant>
        <vt:i4>1265</vt:i4>
      </vt:variant>
      <vt:variant>
        <vt:i4>0</vt:i4>
      </vt:variant>
      <vt:variant>
        <vt:i4>5</vt:i4>
      </vt:variant>
      <vt:variant>
        <vt:lpwstr/>
      </vt:variant>
      <vt:variant>
        <vt:lpwstr>_Toc388960538</vt:lpwstr>
      </vt:variant>
      <vt:variant>
        <vt:i4>1376312</vt:i4>
      </vt:variant>
      <vt:variant>
        <vt:i4>1259</vt:i4>
      </vt:variant>
      <vt:variant>
        <vt:i4>0</vt:i4>
      </vt:variant>
      <vt:variant>
        <vt:i4>5</vt:i4>
      </vt:variant>
      <vt:variant>
        <vt:lpwstr/>
      </vt:variant>
      <vt:variant>
        <vt:lpwstr>_Toc388960537</vt:lpwstr>
      </vt:variant>
      <vt:variant>
        <vt:i4>1376312</vt:i4>
      </vt:variant>
      <vt:variant>
        <vt:i4>1253</vt:i4>
      </vt:variant>
      <vt:variant>
        <vt:i4>0</vt:i4>
      </vt:variant>
      <vt:variant>
        <vt:i4>5</vt:i4>
      </vt:variant>
      <vt:variant>
        <vt:lpwstr/>
      </vt:variant>
      <vt:variant>
        <vt:lpwstr>_Toc388960536</vt:lpwstr>
      </vt:variant>
      <vt:variant>
        <vt:i4>1376312</vt:i4>
      </vt:variant>
      <vt:variant>
        <vt:i4>1247</vt:i4>
      </vt:variant>
      <vt:variant>
        <vt:i4>0</vt:i4>
      </vt:variant>
      <vt:variant>
        <vt:i4>5</vt:i4>
      </vt:variant>
      <vt:variant>
        <vt:lpwstr/>
      </vt:variant>
      <vt:variant>
        <vt:lpwstr>_Toc388960535</vt:lpwstr>
      </vt:variant>
      <vt:variant>
        <vt:i4>1376312</vt:i4>
      </vt:variant>
      <vt:variant>
        <vt:i4>1241</vt:i4>
      </vt:variant>
      <vt:variant>
        <vt:i4>0</vt:i4>
      </vt:variant>
      <vt:variant>
        <vt:i4>5</vt:i4>
      </vt:variant>
      <vt:variant>
        <vt:lpwstr/>
      </vt:variant>
      <vt:variant>
        <vt:lpwstr>_Toc388960534</vt:lpwstr>
      </vt:variant>
      <vt:variant>
        <vt:i4>1376312</vt:i4>
      </vt:variant>
      <vt:variant>
        <vt:i4>1235</vt:i4>
      </vt:variant>
      <vt:variant>
        <vt:i4>0</vt:i4>
      </vt:variant>
      <vt:variant>
        <vt:i4>5</vt:i4>
      </vt:variant>
      <vt:variant>
        <vt:lpwstr/>
      </vt:variant>
      <vt:variant>
        <vt:lpwstr>_Toc388960533</vt:lpwstr>
      </vt:variant>
      <vt:variant>
        <vt:i4>1376312</vt:i4>
      </vt:variant>
      <vt:variant>
        <vt:i4>1229</vt:i4>
      </vt:variant>
      <vt:variant>
        <vt:i4>0</vt:i4>
      </vt:variant>
      <vt:variant>
        <vt:i4>5</vt:i4>
      </vt:variant>
      <vt:variant>
        <vt:lpwstr/>
      </vt:variant>
      <vt:variant>
        <vt:lpwstr>_Toc388960532</vt:lpwstr>
      </vt:variant>
      <vt:variant>
        <vt:i4>1376312</vt:i4>
      </vt:variant>
      <vt:variant>
        <vt:i4>1223</vt:i4>
      </vt:variant>
      <vt:variant>
        <vt:i4>0</vt:i4>
      </vt:variant>
      <vt:variant>
        <vt:i4>5</vt:i4>
      </vt:variant>
      <vt:variant>
        <vt:lpwstr/>
      </vt:variant>
      <vt:variant>
        <vt:lpwstr>_Toc388960531</vt:lpwstr>
      </vt:variant>
      <vt:variant>
        <vt:i4>1376312</vt:i4>
      </vt:variant>
      <vt:variant>
        <vt:i4>1217</vt:i4>
      </vt:variant>
      <vt:variant>
        <vt:i4>0</vt:i4>
      </vt:variant>
      <vt:variant>
        <vt:i4>5</vt:i4>
      </vt:variant>
      <vt:variant>
        <vt:lpwstr/>
      </vt:variant>
      <vt:variant>
        <vt:lpwstr>_Toc388960530</vt:lpwstr>
      </vt:variant>
      <vt:variant>
        <vt:i4>1310776</vt:i4>
      </vt:variant>
      <vt:variant>
        <vt:i4>1211</vt:i4>
      </vt:variant>
      <vt:variant>
        <vt:i4>0</vt:i4>
      </vt:variant>
      <vt:variant>
        <vt:i4>5</vt:i4>
      </vt:variant>
      <vt:variant>
        <vt:lpwstr/>
      </vt:variant>
      <vt:variant>
        <vt:lpwstr>_Toc388960529</vt:lpwstr>
      </vt:variant>
      <vt:variant>
        <vt:i4>1310776</vt:i4>
      </vt:variant>
      <vt:variant>
        <vt:i4>1205</vt:i4>
      </vt:variant>
      <vt:variant>
        <vt:i4>0</vt:i4>
      </vt:variant>
      <vt:variant>
        <vt:i4>5</vt:i4>
      </vt:variant>
      <vt:variant>
        <vt:lpwstr/>
      </vt:variant>
      <vt:variant>
        <vt:lpwstr>_Toc388960528</vt:lpwstr>
      </vt:variant>
      <vt:variant>
        <vt:i4>1310776</vt:i4>
      </vt:variant>
      <vt:variant>
        <vt:i4>1199</vt:i4>
      </vt:variant>
      <vt:variant>
        <vt:i4>0</vt:i4>
      </vt:variant>
      <vt:variant>
        <vt:i4>5</vt:i4>
      </vt:variant>
      <vt:variant>
        <vt:lpwstr/>
      </vt:variant>
      <vt:variant>
        <vt:lpwstr>_Toc388960527</vt:lpwstr>
      </vt:variant>
      <vt:variant>
        <vt:i4>1310776</vt:i4>
      </vt:variant>
      <vt:variant>
        <vt:i4>1193</vt:i4>
      </vt:variant>
      <vt:variant>
        <vt:i4>0</vt:i4>
      </vt:variant>
      <vt:variant>
        <vt:i4>5</vt:i4>
      </vt:variant>
      <vt:variant>
        <vt:lpwstr/>
      </vt:variant>
      <vt:variant>
        <vt:lpwstr>_Toc388960526</vt:lpwstr>
      </vt:variant>
      <vt:variant>
        <vt:i4>1310776</vt:i4>
      </vt:variant>
      <vt:variant>
        <vt:i4>1187</vt:i4>
      </vt:variant>
      <vt:variant>
        <vt:i4>0</vt:i4>
      </vt:variant>
      <vt:variant>
        <vt:i4>5</vt:i4>
      </vt:variant>
      <vt:variant>
        <vt:lpwstr/>
      </vt:variant>
      <vt:variant>
        <vt:lpwstr>_Toc388960525</vt:lpwstr>
      </vt:variant>
      <vt:variant>
        <vt:i4>1310776</vt:i4>
      </vt:variant>
      <vt:variant>
        <vt:i4>1181</vt:i4>
      </vt:variant>
      <vt:variant>
        <vt:i4>0</vt:i4>
      </vt:variant>
      <vt:variant>
        <vt:i4>5</vt:i4>
      </vt:variant>
      <vt:variant>
        <vt:lpwstr/>
      </vt:variant>
      <vt:variant>
        <vt:lpwstr>_Toc388960524</vt:lpwstr>
      </vt:variant>
      <vt:variant>
        <vt:i4>1310776</vt:i4>
      </vt:variant>
      <vt:variant>
        <vt:i4>1175</vt:i4>
      </vt:variant>
      <vt:variant>
        <vt:i4>0</vt:i4>
      </vt:variant>
      <vt:variant>
        <vt:i4>5</vt:i4>
      </vt:variant>
      <vt:variant>
        <vt:lpwstr/>
      </vt:variant>
      <vt:variant>
        <vt:lpwstr>_Toc388960523</vt:lpwstr>
      </vt:variant>
      <vt:variant>
        <vt:i4>1310776</vt:i4>
      </vt:variant>
      <vt:variant>
        <vt:i4>1169</vt:i4>
      </vt:variant>
      <vt:variant>
        <vt:i4>0</vt:i4>
      </vt:variant>
      <vt:variant>
        <vt:i4>5</vt:i4>
      </vt:variant>
      <vt:variant>
        <vt:lpwstr/>
      </vt:variant>
      <vt:variant>
        <vt:lpwstr>_Toc388960522</vt:lpwstr>
      </vt:variant>
      <vt:variant>
        <vt:i4>1310776</vt:i4>
      </vt:variant>
      <vt:variant>
        <vt:i4>1163</vt:i4>
      </vt:variant>
      <vt:variant>
        <vt:i4>0</vt:i4>
      </vt:variant>
      <vt:variant>
        <vt:i4>5</vt:i4>
      </vt:variant>
      <vt:variant>
        <vt:lpwstr/>
      </vt:variant>
      <vt:variant>
        <vt:lpwstr>_Toc388960521</vt:lpwstr>
      </vt:variant>
      <vt:variant>
        <vt:i4>1310776</vt:i4>
      </vt:variant>
      <vt:variant>
        <vt:i4>1157</vt:i4>
      </vt:variant>
      <vt:variant>
        <vt:i4>0</vt:i4>
      </vt:variant>
      <vt:variant>
        <vt:i4>5</vt:i4>
      </vt:variant>
      <vt:variant>
        <vt:lpwstr/>
      </vt:variant>
      <vt:variant>
        <vt:lpwstr>_Toc388960520</vt:lpwstr>
      </vt:variant>
      <vt:variant>
        <vt:i4>1507384</vt:i4>
      </vt:variant>
      <vt:variant>
        <vt:i4>1151</vt:i4>
      </vt:variant>
      <vt:variant>
        <vt:i4>0</vt:i4>
      </vt:variant>
      <vt:variant>
        <vt:i4>5</vt:i4>
      </vt:variant>
      <vt:variant>
        <vt:lpwstr/>
      </vt:variant>
      <vt:variant>
        <vt:lpwstr>_Toc388960519</vt:lpwstr>
      </vt:variant>
      <vt:variant>
        <vt:i4>1507384</vt:i4>
      </vt:variant>
      <vt:variant>
        <vt:i4>1145</vt:i4>
      </vt:variant>
      <vt:variant>
        <vt:i4>0</vt:i4>
      </vt:variant>
      <vt:variant>
        <vt:i4>5</vt:i4>
      </vt:variant>
      <vt:variant>
        <vt:lpwstr/>
      </vt:variant>
      <vt:variant>
        <vt:lpwstr>_Toc388960518</vt:lpwstr>
      </vt:variant>
      <vt:variant>
        <vt:i4>1507384</vt:i4>
      </vt:variant>
      <vt:variant>
        <vt:i4>1139</vt:i4>
      </vt:variant>
      <vt:variant>
        <vt:i4>0</vt:i4>
      </vt:variant>
      <vt:variant>
        <vt:i4>5</vt:i4>
      </vt:variant>
      <vt:variant>
        <vt:lpwstr/>
      </vt:variant>
      <vt:variant>
        <vt:lpwstr>_Toc388960517</vt:lpwstr>
      </vt:variant>
      <vt:variant>
        <vt:i4>1507384</vt:i4>
      </vt:variant>
      <vt:variant>
        <vt:i4>1133</vt:i4>
      </vt:variant>
      <vt:variant>
        <vt:i4>0</vt:i4>
      </vt:variant>
      <vt:variant>
        <vt:i4>5</vt:i4>
      </vt:variant>
      <vt:variant>
        <vt:lpwstr/>
      </vt:variant>
      <vt:variant>
        <vt:lpwstr>_Toc388960516</vt:lpwstr>
      </vt:variant>
      <vt:variant>
        <vt:i4>1507384</vt:i4>
      </vt:variant>
      <vt:variant>
        <vt:i4>1127</vt:i4>
      </vt:variant>
      <vt:variant>
        <vt:i4>0</vt:i4>
      </vt:variant>
      <vt:variant>
        <vt:i4>5</vt:i4>
      </vt:variant>
      <vt:variant>
        <vt:lpwstr/>
      </vt:variant>
      <vt:variant>
        <vt:lpwstr>_Toc388960515</vt:lpwstr>
      </vt:variant>
      <vt:variant>
        <vt:i4>1507384</vt:i4>
      </vt:variant>
      <vt:variant>
        <vt:i4>1121</vt:i4>
      </vt:variant>
      <vt:variant>
        <vt:i4>0</vt:i4>
      </vt:variant>
      <vt:variant>
        <vt:i4>5</vt:i4>
      </vt:variant>
      <vt:variant>
        <vt:lpwstr/>
      </vt:variant>
      <vt:variant>
        <vt:lpwstr>_Toc388960514</vt:lpwstr>
      </vt:variant>
      <vt:variant>
        <vt:i4>1507384</vt:i4>
      </vt:variant>
      <vt:variant>
        <vt:i4>1115</vt:i4>
      </vt:variant>
      <vt:variant>
        <vt:i4>0</vt:i4>
      </vt:variant>
      <vt:variant>
        <vt:i4>5</vt:i4>
      </vt:variant>
      <vt:variant>
        <vt:lpwstr/>
      </vt:variant>
      <vt:variant>
        <vt:lpwstr>_Toc388960513</vt:lpwstr>
      </vt:variant>
      <vt:variant>
        <vt:i4>1507384</vt:i4>
      </vt:variant>
      <vt:variant>
        <vt:i4>1109</vt:i4>
      </vt:variant>
      <vt:variant>
        <vt:i4>0</vt:i4>
      </vt:variant>
      <vt:variant>
        <vt:i4>5</vt:i4>
      </vt:variant>
      <vt:variant>
        <vt:lpwstr/>
      </vt:variant>
      <vt:variant>
        <vt:lpwstr>_Toc388960512</vt:lpwstr>
      </vt:variant>
      <vt:variant>
        <vt:i4>1507384</vt:i4>
      </vt:variant>
      <vt:variant>
        <vt:i4>1103</vt:i4>
      </vt:variant>
      <vt:variant>
        <vt:i4>0</vt:i4>
      </vt:variant>
      <vt:variant>
        <vt:i4>5</vt:i4>
      </vt:variant>
      <vt:variant>
        <vt:lpwstr/>
      </vt:variant>
      <vt:variant>
        <vt:lpwstr>_Toc388960511</vt:lpwstr>
      </vt:variant>
      <vt:variant>
        <vt:i4>1507384</vt:i4>
      </vt:variant>
      <vt:variant>
        <vt:i4>1097</vt:i4>
      </vt:variant>
      <vt:variant>
        <vt:i4>0</vt:i4>
      </vt:variant>
      <vt:variant>
        <vt:i4>5</vt:i4>
      </vt:variant>
      <vt:variant>
        <vt:lpwstr/>
      </vt:variant>
      <vt:variant>
        <vt:lpwstr>_Toc388960510</vt:lpwstr>
      </vt:variant>
      <vt:variant>
        <vt:i4>1441848</vt:i4>
      </vt:variant>
      <vt:variant>
        <vt:i4>1091</vt:i4>
      </vt:variant>
      <vt:variant>
        <vt:i4>0</vt:i4>
      </vt:variant>
      <vt:variant>
        <vt:i4>5</vt:i4>
      </vt:variant>
      <vt:variant>
        <vt:lpwstr/>
      </vt:variant>
      <vt:variant>
        <vt:lpwstr>_Toc388960509</vt:lpwstr>
      </vt:variant>
      <vt:variant>
        <vt:i4>1441848</vt:i4>
      </vt:variant>
      <vt:variant>
        <vt:i4>1085</vt:i4>
      </vt:variant>
      <vt:variant>
        <vt:i4>0</vt:i4>
      </vt:variant>
      <vt:variant>
        <vt:i4>5</vt:i4>
      </vt:variant>
      <vt:variant>
        <vt:lpwstr/>
      </vt:variant>
      <vt:variant>
        <vt:lpwstr>_Toc388960508</vt:lpwstr>
      </vt:variant>
      <vt:variant>
        <vt:i4>1441848</vt:i4>
      </vt:variant>
      <vt:variant>
        <vt:i4>1079</vt:i4>
      </vt:variant>
      <vt:variant>
        <vt:i4>0</vt:i4>
      </vt:variant>
      <vt:variant>
        <vt:i4>5</vt:i4>
      </vt:variant>
      <vt:variant>
        <vt:lpwstr/>
      </vt:variant>
      <vt:variant>
        <vt:lpwstr>_Toc388960507</vt:lpwstr>
      </vt:variant>
      <vt:variant>
        <vt:i4>1441848</vt:i4>
      </vt:variant>
      <vt:variant>
        <vt:i4>1073</vt:i4>
      </vt:variant>
      <vt:variant>
        <vt:i4>0</vt:i4>
      </vt:variant>
      <vt:variant>
        <vt:i4>5</vt:i4>
      </vt:variant>
      <vt:variant>
        <vt:lpwstr/>
      </vt:variant>
      <vt:variant>
        <vt:lpwstr>_Toc388960506</vt:lpwstr>
      </vt:variant>
      <vt:variant>
        <vt:i4>1441848</vt:i4>
      </vt:variant>
      <vt:variant>
        <vt:i4>1067</vt:i4>
      </vt:variant>
      <vt:variant>
        <vt:i4>0</vt:i4>
      </vt:variant>
      <vt:variant>
        <vt:i4>5</vt:i4>
      </vt:variant>
      <vt:variant>
        <vt:lpwstr/>
      </vt:variant>
      <vt:variant>
        <vt:lpwstr>_Toc388960505</vt:lpwstr>
      </vt:variant>
      <vt:variant>
        <vt:i4>1441848</vt:i4>
      </vt:variant>
      <vt:variant>
        <vt:i4>1061</vt:i4>
      </vt:variant>
      <vt:variant>
        <vt:i4>0</vt:i4>
      </vt:variant>
      <vt:variant>
        <vt:i4>5</vt:i4>
      </vt:variant>
      <vt:variant>
        <vt:lpwstr/>
      </vt:variant>
      <vt:variant>
        <vt:lpwstr>_Toc388960504</vt:lpwstr>
      </vt:variant>
      <vt:variant>
        <vt:i4>1441848</vt:i4>
      </vt:variant>
      <vt:variant>
        <vt:i4>1055</vt:i4>
      </vt:variant>
      <vt:variant>
        <vt:i4>0</vt:i4>
      </vt:variant>
      <vt:variant>
        <vt:i4>5</vt:i4>
      </vt:variant>
      <vt:variant>
        <vt:lpwstr/>
      </vt:variant>
      <vt:variant>
        <vt:lpwstr>_Toc388960503</vt:lpwstr>
      </vt:variant>
      <vt:variant>
        <vt:i4>1441848</vt:i4>
      </vt:variant>
      <vt:variant>
        <vt:i4>1049</vt:i4>
      </vt:variant>
      <vt:variant>
        <vt:i4>0</vt:i4>
      </vt:variant>
      <vt:variant>
        <vt:i4>5</vt:i4>
      </vt:variant>
      <vt:variant>
        <vt:lpwstr/>
      </vt:variant>
      <vt:variant>
        <vt:lpwstr>_Toc388960502</vt:lpwstr>
      </vt:variant>
      <vt:variant>
        <vt:i4>1441848</vt:i4>
      </vt:variant>
      <vt:variant>
        <vt:i4>1043</vt:i4>
      </vt:variant>
      <vt:variant>
        <vt:i4>0</vt:i4>
      </vt:variant>
      <vt:variant>
        <vt:i4>5</vt:i4>
      </vt:variant>
      <vt:variant>
        <vt:lpwstr/>
      </vt:variant>
      <vt:variant>
        <vt:lpwstr>_Toc388960501</vt:lpwstr>
      </vt:variant>
      <vt:variant>
        <vt:i4>1441848</vt:i4>
      </vt:variant>
      <vt:variant>
        <vt:i4>1037</vt:i4>
      </vt:variant>
      <vt:variant>
        <vt:i4>0</vt:i4>
      </vt:variant>
      <vt:variant>
        <vt:i4>5</vt:i4>
      </vt:variant>
      <vt:variant>
        <vt:lpwstr/>
      </vt:variant>
      <vt:variant>
        <vt:lpwstr>_Toc388960500</vt:lpwstr>
      </vt:variant>
      <vt:variant>
        <vt:i4>2031673</vt:i4>
      </vt:variant>
      <vt:variant>
        <vt:i4>1031</vt:i4>
      </vt:variant>
      <vt:variant>
        <vt:i4>0</vt:i4>
      </vt:variant>
      <vt:variant>
        <vt:i4>5</vt:i4>
      </vt:variant>
      <vt:variant>
        <vt:lpwstr/>
      </vt:variant>
      <vt:variant>
        <vt:lpwstr>_Toc388960499</vt:lpwstr>
      </vt:variant>
      <vt:variant>
        <vt:i4>2031673</vt:i4>
      </vt:variant>
      <vt:variant>
        <vt:i4>1025</vt:i4>
      </vt:variant>
      <vt:variant>
        <vt:i4>0</vt:i4>
      </vt:variant>
      <vt:variant>
        <vt:i4>5</vt:i4>
      </vt:variant>
      <vt:variant>
        <vt:lpwstr/>
      </vt:variant>
      <vt:variant>
        <vt:lpwstr>_Toc388960498</vt:lpwstr>
      </vt:variant>
      <vt:variant>
        <vt:i4>2031673</vt:i4>
      </vt:variant>
      <vt:variant>
        <vt:i4>1019</vt:i4>
      </vt:variant>
      <vt:variant>
        <vt:i4>0</vt:i4>
      </vt:variant>
      <vt:variant>
        <vt:i4>5</vt:i4>
      </vt:variant>
      <vt:variant>
        <vt:lpwstr/>
      </vt:variant>
      <vt:variant>
        <vt:lpwstr>_Toc388960497</vt:lpwstr>
      </vt:variant>
      <vt:variant>
        <vt:i4>2031673</vt:i4>
      </vt:variant>
      <vt:variant>
        <vt:i4>1013</vt:i4>
      </vt:variant>
      <vt:variant>
        <vt:i4>0</vt:i4>
      </vt:variant>
      <vt:variant>
        <vt:i4>5</vt:i4>
      </vt:variant>
      <vt:variant>
        <vt:lpwstr/>
      </vt:variant>
      <vt:variant>
        <vt:lpwstr>_Toc388960496</vt:lpwstr>
      </vt:variant>
      <vt:variant>
        <vt:i4>2031673</vt:i4>
      </vt:variant>
      <vt:variant>
        <vt:i4>1007</vt:i4>
      </vt:variant>
      <vt:variant>
        <vt:i4>0</vt:i4>
      </vt:variant>
      <vt:variant>
        <vt:i4>5</vt:i4>
      </vt:variant>
      <vt:variant>
        <vt:lpwstr/>
      </vt:variant>
      <vt:variant>
        <vt:lpwstr>_Toc388960495</vt:lpwstr>
      </vt:variant>
      <vt:variant>
        <vt:i4>2031673</vt:i4>
      </vt:variant>
      <vt:variant>
        <vt:i4>1001</vt:i4>
      </vt:variant>
      <vt:variant>
        <vt:i4>0</vt:i4>
      </vt:variant>
      <vt:variant>
        <vt:i4>5</vt:i4>
      </vt:variant>
      <vt:variant>
        <vt:lpwstr/>
      </vt:variant>
      <vt:variant>
        <vt:lpwstr>_Toc388960494</vt:lpwstr>
      </vt:variant>
      <vt:variant>
        <vt:i4>2031673</vt:i4>
      </vt:variant>
      <vt:variant>
        <vt:i4>995</vt:i4>
      </vt:variant>
      <vt:variant>
        <vt:i4>0</vt:i4>
      </vt:variant>
      <vt:variant>
        <vt:i4>5</vt:i4>
      </vt:variant>
      <vt:variant>
        <vt:lpwstr/>
      </vt:variant>
      <vt:variant>
        <vt:lpwstr>_Toc388960493</vt:lpwstr>
      </vt:variant>
      <vt:variant>
        <vt:i4>2031673</vt:i4>
      </vt:variant>
      <vt:variant>
        <vt:i4>989</vt:i4>
      </vt:variant>
      <vt:variant>
        <vt:i4>0</vt:i4>
      </vt:variant>
      <vt:variant>
        <vt:i4>5</vt:i4>
      </vt:variant>
      <vt:variant>
        <vt:lpwstr/>
      </vt:variant>
      <vt:variant>
        <vt:lpwstr>_Toc388960492</vt:lpwstr>
      </vt:variant>
      <vt:variant>
        <vt:i4>2031673</vt:i4>
      </vt:variant>
      <vt:variant>
        <vt:i4>983</vt:i4>
      </vt:variant>
      <vt:variant>
        <vt:i4>0</vt:i4>
      </vt:variant>
      <vt:variant>
        <vt:i4>5</vt:i4>
      </vt:variant>
      <vt:variant>
        <vt:lpwstr/>
      </vt:variant>
      <vt:variant>
        <vt:lpwstr>_Toc388960491</vt:lpwstr>
      </vt:variant>
      <vt:variant>
        <vt:i4>2031673</vt:i4>
      </vt:variant>
      <vt:variant>
        <vt:i4>977</vt:i4>
      </vt:variant>
      <vt:variant>
        <vt:i4>0</vt:i4>
      </vt:variant>
      <vt:variant>
        <vt:i4>5</vt:i4>
      </vt:variant>
      <vt:variant>
        <vt:lpwstr/>
      </vt:variant>
      <vt:variant>
        <vt:lpwstr>_Toc388960490</vt:lpwstr>
      </vt:variant>
      <vt:variant>
        <vt:i4>1966137</vt:i4>
      </vt:variant>
      <vt:variant>
        <vt:i4>971</vt:i4>
      </vt:variant>
      <vt:variant>
        <vt:i4>0</vt:i4>
      </vt:variant>
      <vt:variant>
        <vt:i4>5</vt:i4>
      </vt:variant>
      <vt:variant>
        <vt:lpwstr/>
      </vt:variant>
      <vt:variant>
        <vt:lpwstr>_Toc388960489</vt:lpwstr>
      </vt:variant>
      <vt:variant>
        <vt:i4>1966137</vt:i4>
      </vt:variant>
      <vt:variant>
        <vt:i4>965</vt:i4>
      </vt:variant>
      <vt:variant>
        <vt:i4>0</vt:i4>
      </vt:variant>
      <vt:variant>
        <vt:i4>5</vt:i4>
      </vt:variant>
      <vt:variant>
        <vt:lpwstr/>
      </vt:variant>
      <vt:variant>
        <vt:lpwstr>_Toc388960488</vt:lpwstr>
      </vt:variant>
      <vt:variant>
        <vt:i4>1966137</vt:i4>
      </vt:variant>
      <vt:variant>
        <vt:i4>959</vt:i4>
      </vt:variant>
      <vt:variant>
        <vt:i4>0</vt:i4>
      </vt:variant>
      <vt:variant>
        <vt:i4>5</vt:i4>
      </vt:variant>
      <vt:variant>
        <vt:lpwstr/>
      </vt:variant>
      <vt:variant>
        <vt:lpwstr>_Toc388960487</vt:lpwstr>
      </vt:variant>
      <vt:variant>
        <vt:i4>1966137</vt:i4>
      </vt:variant>
      <vt:variant>
        <vt:i4>953</vt:i4>
      </vt:variant>
      <vt:variant>
        <vt:i4>0</vt:i4>
      </vt:variant>
      <vt:variant>
        <vt:i4>5</vt:i4>
      </vt:variant>
      <vt:variant>
        <vt:lpwstr/>
      </vt:variant>
      <vt:variant>
        <vt:lpwstr>_Toc388960486</vt:lpwstr>
      </vt:variant>
      <vt:variant>
        <vt:i4>1966137</vt:i4>
      </vt:variant>
      <vt:variant>
        <vt:i4>947</vt:i4>
      </vt:variant>
      <vt:variant>
        <vt:i4>0</vt:i4>
      </vt:variant>
      <vt:variant>
        <vt:i4>5</vt:i4>
      </vt:variant>
      <vt:variant>
        <vt:lpwstr/>
      </vt:variant>
      <vt:variant>
        <vt:lpwstr>_Toc388960485</vt:lpwstr>
      </vt:variant>
      <vt:variant>
        <vt:i4>1966137</vt:i4>
      </vt:variant>
      <vt:variant>
        <vt:i4>941</vt:i4>
      </vt:variant>
      <vt:variant>
        <vt:i4>0</vt:i4>
      </vt:variant>
      <vt:variant>
        <vt:i4>5</vt:i4>
      </vt:variant>
      <vt:variant>
        <vt:lpwstr/>
      </vt:variant>
      <vt:variant>
        <vt:lpwstr>_Toc388960484</vt:lpwstr>
      </vt:variant>
      <vt:variant>
        <vt:i4>1966137</vt:i4>
      </vt:variant>
      <vt:variant>
        <vt:i4>935</vt:i4>
      </vt:variant>
      <vt:variant>
        <vt:i4>0</vt:i4>
      </vt:variant>
      <vt:variant>
        <vt:i4>5</vt:i4>
      </vt:variant>
      <vt:variant>
        <vt:lpwstr/>
      </vt:variant>
      <vt:variant>
        <vt:lpwstr>_Toc388960483</vt:lpwstr>
      </vt:variant>
      <vt:variant>
        <vt:i4>1966137</vt:i4>
      </vt:variant>
      <vt:variant>
        <vt:i4>929</vt:i4>
      </vt:variant>
      <vt:variant>
        <vt:i4>0</vt:i4>
      </vt:variant>
      <vt:variant>
        <vt:i4>5</vt:i4>
      </vt:variant>
      <vt:variant>
        <vt:lpwstr/>
      </vt:variant>
      <vt:variant>
        <vt:lpwstr>_Toc388960482</vt:lpwstr>
      </vt:variant>
      <vt:variant>
        <vt:i4>1966137</vt:i4>
      </vt:variant>
      <vt:variant>
        <vt:i4>923</vt:i4>
      </vt:variant>
      <vt:variant>
        <vt:i4>0</vt:i4>
      </vt:variant>
      <vt:variant>
        <vt:i4>5</vt:i4>
      </vt:variant>
      <vt:variant>
        <vt:lpwstr/>
      </vt:variant>
      <vt:variant>
        <vt:lpwstr>_Toc388960481</vt:lpwstr>
      </vt:variant>
      <vt:variant>
        <vt:i4>1966137</vt:i4>
      </vt:variant>
      <vt:variant>
        <vt:i4>917</vt:i4>
      </vt:variant>
      <vt:variant>
        <vt:i4>0</vt:i4>
      </vt:variant>
      <vt:variant>
        <vt:i4>5</vt:i4>
      </vt:variant>
      <vt:variant>
        <vt:lpwstr/>
      </vt:variant>
      <vt:variant>
        <vt:lpwstr>_Toc388960480</vt:lpwstr>
      </vt:variant>
      <vt:variant>
        <vt:i4>1114169</vt:i4>
      </vt:variant>
      <vt:variant>
        <vt:i4>911</vt:i4>
      </vt:variant>
      <vt:variant>
        <vt:i4>0</vt:i4>
      </vt:variant>
      <vt:variant>
        <vt:i4>5</vt:i4>
      </vt:variant>
      <vt:variant>
        <vt:lpwstr/>
      </vt:variant>
      <vt:variant>
        <vt:lpwstr>_Toc388960479</vt:lpwstr>
      </vt:variant>
      <vt:variant>
        <vt:i4>1114169</vt:i4>
      </vt:variant>
      <vt:variant>
        <vt:i4>905</vt:i4>
      </vt:variant>
      <vt:variant>
        <vt:i4>0</vt:i4>
      </vt:variant>
      <vt:variant>
        <vt:i4>5</vt:i4>
      </vt:variant>
      <vt:variant>
        <vt:lpwstr/>
      </vt:variant>
      <vt:variant>
        <vt:lpwstr>_Toc388960478</vt:lpwstr>
      </vt:variant>
      <vt:variant>
        <vt:i4>1114169</vt:i4>
      </vt:variant>
      <vt:variant>
        <vt:i4>899</vt:i4>
      </vt:variant>
      <vt:variant>
        <vt:i4>0</vt:i4>
      </vt:variant>
      <vt:variant>
        <vt:i4>5</vt:i4>
      </vt:variant>
      <vt:variant>
        <vt:lpwstr/>
      </vt:variant>
      <vt:variant>
        <vt:lpwstr>_Toc388960477</vt:lpwstr>
      </vt:variant>
      <vt:variant>
        <vt:i4>1114169</vt:i4>
      </vt:variant>
      <vt:variant>
        <vt:i4>893</vt:i4>
      </vt:variant>
      <vt:variant>
        <vt:i4>0</vt:i4>
      </vt:variant>
      <vt:variant>
        <vt:i4>5</vt:i4>
      </vt:variant>
      <vt:variant>
        <vt:lpwstr/>
      </vt:variant>
      <vt:variant>
        <vt:lpwstr>_Toc388960476</vt:lpwstr>
      </vt:variant>
      <vt:variant>
        <vt:i4>1114169</vt:i4>
      </vt:variant>
      <vt:variant>
        <vt:i4>887</vt:i4>
      </vt:variant>
      <vt:variant>
        <vt:i4>0</vt:i4>
      </vt:variant>
      <vt:variant>
        <vt:i4>5</vt:i4>
      </vt:variant>
      <vt:variant>
        <vt:lpwstr/>
      </vt:variant>
      <vt:variant>
        <vt:lpwstr>_Toc388960475</vt:lpwstr>
      </vt:variant>
      <vt:variant>
        <vt:i4>1114169</vt:i4>
      </vt:variant>
      <vt:variant>
        <vt:i4>881</vt:i4>
      </vt:variant>
      <vt:variant>
        <vt:i4>0</vt:i4>
      </vt:variant>
      <vt:variant>
        <vt:i4>5</vt:i4>
      </vt:variant>
      <vt:variant>
        <vt:lpwstr/>
      </vt:variant>
      <vt:variant>
        <vt:lpwstr>_Toc388960474</vt:lpwstr>
      </vt:variant>
      <vt:variant>
        <vt:i4>1114169</vt:i4>
      </vt:variant>
      <vt:variant>
        <vt:i4>875</vt:i4>
      </vt:variant>
      <vt:variant>
        <vt:i4>0</vt:i4>
      </vt:variant>
      <vt:variant>
        <vt:i4>5</vt:i4>
      </vt:variant>
      <vt:variant>
        <vt:lpwstr/>
      </vt:variant>
      <vt:variant>
        <vt:lpwstr>_Toc388960473</vt:lpwstr>
      </vt:variant>
      <vt:variant>
        <vt:i4>1114169</vt:i4>
      </vt:variant>
      <vt:variant>
        <vt:i4>869</vt:i4>
      </vt:variant>
      <vt:variant>
        <vt:i4>0</vt:i4>
      </vt:variant>
      <vt:variant>
        <vt:i4>5</vt:i4>
      </vt:variant>
      <vt:variant>
        <vt:lpwstr/>
      </vt:variant>
      <vt:variant>
        <vt:lpwstr>_Toc388960472</vt:lpwstr>
      </vt:variant>
      <vt:variant>
        <vt:i4>1114169</vt:i4>
      </vt:variant>
      <vt:variant>
        <vt:i4>863</vt:i4>
      </vt:variant>
      <vt:variant>
        <vt:i4>0</vt:i4>
      </vt:variant>
      <vt:variant>
        <vt:i4>5</vt:i4>
      </vt:variant>
      <vt:variant>
        <vt:lpwstr/>
      </vt:variant>
      <vt:variant>
        <vt:lpwstr>_Toc388960471</vt:lpwstr>
      </vt:variant>
      <vt:variant>
        <vt:i4>1114169</vt:i4>
      </vt:variant>
      <vt:variant>
        <vt:i4>857</vt:i4>
      </vt:variant>
      <vt:variant>
        <vt:i4>0</vt:i4>
      </vt:variant>
      <vt:variant>
        <vt:i4>5</vt:i4>
      </vt:variant>
      <vt:variant>
        <vt:lpwstr/>
      </vt:variant>
      <vt:variant>
        <vt:lpwstr>_Toc388960470</vt:lpwstr>
      </vt:variant>
      <vt:variant>
        <vt:i4>1048633</vt:i4>
      </vt:variant>
      <vt:variant>
        <vt:i4>851</vt:i4>
      </vt:variant>
      <vt:variant>
        <vt:i4>0</vt:i4>
      </vt:variant>
      <vt:variant>
        <vt:i4>5</vt:i4>
      </vt:variant>
      <vt:variant>
        <vt:lpwstr/>
      </vt:variant>
      <vt:variant>
        <vt:lpwstr>_Toc388960469</vt:lpwstr>
      </vt:variant>
      <vt:variant>
        <vt:i4>1048633</vt:i4>
      </vt:variant>
      <vt:variant>
        <vt:i4>845</vt:i4>
      </vt:variant>
      <vt:variant>
        <vt:i4>0</vt:i4>
      </vt:variant>
      <vt:variant>
        <vt:i4>5</vt:i4>
      </vt:variant>
      <vt:variant>
        <vt:lpwstr/>
      </vt:variant>
      <vt:variant>
        <vt:lpwstr>_Toc388960468</vt:lpwstr>
      </vt:variant>
      <vt:variant>
        <vt:i4>1048633</vt:i4>
      </vt:variant>
      <vt:variant>
        <vt:i4>839</vt:i4>
      </vt:variant>
      <vt:variant>
        <vt:i4>0</vt:i4>
      </vt:variant>
      <vt:variant>
        <vt:i4>5</vt:i4>
      </vt:variant>
      <vt:variant>
        <vt:lpwstr/>
      </vt:variant>
      <vt:variant>
        <vt:lpwstr>_Toc388960467</vt:lpwstr>
      </vt:variant>
      <vt:variant>
        <vt:i4>1048633</vt:i4>
      </vt:variant>
      <vt:variant>
        <vt:i4>833</vt:i4>
      </vt:variant>
      <vt:variant>
        <vt:i4>0</vt:i4>
      </vt:variant>
      <vt:variant>
        <vt:i4>5</vt:i4>
      </vt:variant>
      <vt:variant>
        <vt:lpwstr/>
      </vt:variant>
      <vt:variant>
        <vt:lpwstr>_Toc388960466</vt:lpwstr>
      </vt:variant>
      <vt:variant>
        <vt:i4>1048633</vt:i4>
      </vt:variant>
      <vt:variant>
        <vt:i4>827</vt:i4>
      </vt:variant>
      <vt:variant>
        <vt:i4>0</vt:i4>
      </vt:variant>
      <vt:variant>
        <vt:i4>5</vt:i4>
      </vt:variant>
      <vt:variant>
        <vt:lpwstr/>
      </vt:variant>
      <vt:variant>
        <vt:lpwstr>_Toc388960465</vt:lpwstr>
      </vt:variant>
      <vt:variant>
        <vt:i4>1048633</vt:i4>
      </vt:variant>
      <vt:variant>
        <vt:i4>821</vt:i4>
      </vt:variant>
      <vt:variant>
        <vt:i4>0</vt:i4>
      </vt:variant>
      <vt:variant>
        <vt:i4>5</vt:i4>
      </vt:variant>
      <vt:variant>
        <vt:lpwstr/>
      </vt:variant>
      <vt:variant>
        <vt:lpwstr>_Toc388960464</vt:lpwstr>
      </vt:variant>
      <vt:variant>
        <vt:i4>1048633</vt:i4>
      </vt:variant>
      <vt:variant>
        <vt:i4>815</vt:i4>
      </vt:variant>
      <vt:variant>
        <vt:i4>0</vt:i4>
      </vt:variant>
      <vt:variant>
        <vt:i4>5</vt:i4>
      </vt:variant>
      <vt:variant>
        <vt:lpwstr/>
      </vt:variant>
      <vt:variant>
        <vt:lpwstr>_Toc388960463</vt:lpwstr>
      </vt:variant>
      <vt:variant>
        <vt:i4>1048633</vt:i4>
      </vt:variant>
      <vt:variant>
        <vt:i4>809</vt:i4>
      </vt:variant>
      <vt:variant>
        <vt:i4>0</vt:i4>
      </vt:variant>
      <vt:variant>
        <vt:i4>5</vt:i4>
      </vt:variant>
      <vt:variant>
        <vt:lpwstr/>
      </vt:variant>
      <vt:variant>
        <vt:lpwstr>_Toc388960462</vt:lpwstr>
      </vt:variant>
      <vt:variant>
        <vt:i4>1048633</vt:i4>
      </vt:variant>
      <vt:variant>
        <vt:i4>803</vt:i4>
      </vt:variant>
      <vt:variant>
        <vt:i4>0</vt:i4>
      </vt:variant>
      <vt:variant>
        <vt:i4>5</vt:i4>
      </vt:variant>
      <vt:variant>
        <vt:lpwstr/>
      </vt:variant>
      <vt:variant>
        <vt:lpwstr>_Toc388960461</vt:lpwstr>
      </vt:variant>
      <vt:variant>
        <vt:i4>1048633</vt:i4>
      </vt:variant>
      <vt:variant>
        <vt:i4>797</vt:i4>
      </vt:variant>
      <vt:variant>
        <vt:i4>0</vt:i4>
      </vt:variant>
      <vt:variant>
        <vt:i4>5</vt:i4>
      </vt:variant>
      <vt:variant>
        <vt:lpwstr/>
      </vt:variant>
      <vt:variant>
        <vt:lpwstr>_Toc388960460</vt:lpwstr>
      </vt:variant>
      <vt:variant>
        <vt:i4>1245241</vt:i4>
      </vt:variant>
      <vt:variant>
        <vt:i4>791</vt:i4>
      </vt:variant>
      <vt:variant>
        <vt:i4>0</vt:i4>
      </vt:variant>
      <vt:variant>
        <vt:i4>5</vt:i4>
      </vt:variant>
      <vt:variant>
        <vt:lpwstr/>
      </vt:variant>
      <vt:variant>
        <vt:lpwstr>_Toc388960459</vt:lpwstr>
      </vt:variant>
      <vt:variant>
        <vt:i4>1245241</vt:i4>
      </vt:variant>
      <vt:variant>
        <vt:i4>785</vt:i4>
      </vt:variant>
      <vt:variant>
        <vt:i4>0</vt:i4>
      </vt:variant>
      <vt:variant>
        <vt:i4>5</vt:i4>
      </vt:variant>
      <vt:variant>
        <vt:lpwstr/>
      </vt:variant>
      <vt:variant>
        <vt:lpwstr>_Toc388960458</vt:lpwstr>
      </vt:variant>
      <vt:variant>
        <vt:i4>1245241</vt:i4>
      </vt:variant>
      <vt:variant>
        <vt:i4>779</vt:i4>
      </vt:variant>
      <vt:variant>
        <vt:i4>0</vt:i4>
      </vt:variant>
      <vt:variant>
        <vt:i4>5</vt:i4>
      </vt:variant>
      <vt:variant>
        <vt:lpwstr/>
      </vt:variant>
      <vt:variant>
        <vt:lpwstr>_Toc388960457</vt:lpwstr>
      </vt:variant>
      <vt:variant>
        <vt:i4>1245241</vt:i4>
      </vt:variant>
      <vt:variant>
        <vt:i4>773</vt:i4>
      </vt:variant>
      <vt:variant>
        <vt:i4>0</vt:i4>
      </vt:variant>
      <vt:variant>
        <vt:i4>5</vt:i4>
      </vt:variant>
      <vt:variant>
        <vt:lpwstr/>
      </vt:variant>
      <vt:variant>
        <vt:lpwstr>_Toc388960456</vt:lpwstr>
      </vt:variant>
      <vt:variant>
        <vt:i4>1245241</vt:i4>
      </vt:variant>
      <vt:variant>
        <vt:i4>767</vt:i4>
      </vt:variant>
      <vt:variant>
        <vt:i4>0</vt:i4>
      </vt:variant>
      <vt:variant>
        <vt:i4>5</vt:i4>
      </vt:variant>
      <vt:variant>
        <vt:lpwstr/>
      </vt:variant>
      <vt:variant>
        <vt:lpwstr>_Toc388960455</vt:lpwstr>
      </vt:variant>
      <vt:variant>
        <vt:i4>1245241</vt:i4>
      </vt:variant>
      <vt:variant>
        <vt:i4>761</vt:i4>
      </vt:variant>
      <vt:variant>
        <vt:i4>0</vt:i4>
      </vt:variant>
      <vt:variant>
        <vt:i4>5</vt:i4>
      </vt:variant>
      <vt:variant>
        <vt:lpwstr/>
      </vt:variant>
      <vt:variant>
        <vt:lpwstr>_Toc388960454</vt:lpwstr>
      </vt:variant>
      <vt:variant>
        <vt:i4>1245241</vt:i4>
      </vt:variant>
      <vt:variant>
        <vt:i4>755</vt:i4>
      </vt:variant>
      <vt:variant>
        <vt:i4>0</vt:i4>
      </vt:variant>
      <vt:variant>
        <vt:i4>5</vt:i4>
      </vt:variant>
      <vt:variant>
        <vt:lpwstr/>
      </vt:variant>
      <vt:variant>
        <vt:lpwstr>_Toc388960453</vt:lpwstr>
      </vt:variant>
      <vt:variant>
        <vt:i4>1245241</vt:i4>
      </vt:variant>
      <vt:variant>
        <vt:i4>749</vt:i4>
      </vt:variant>
      <vt:variant>
        <vt:i4>0</vt:i4>
      </vt:variant>
      <vt:variant>
        <vt:i4>5</vt:i4>
      </vt:variant>
      <vt:variant>
        <vt:lpwstr/>
      </vt:variant>
      <vt:variant>
        <vt:lpwstr>_Toc388960452</vt:lpwstr>
      </vt:variant>
      <vt:variant>
        <vt:i4>1245241</vt:i4>
      </vt:variant>
      <vt:variant>
        <vt:i4>743</vt:i4>
      </vt:variant>
      <vt:variant>
        <vt:i4>0</vt:i4>
      </vt:variant>
      <vt:variant>
        <vt:i4>5</vt:i4>
      </vt:variant>
      <vt:variant>
        <vt:lpwstr/>
      </vt:variant>
      <vt:variant>
        <vt:lpwstr>_Toc388960451</vt:lpwstr>
      </vt:variant>
      <vt:variant>
        <vt:i4>1245241</vt:i4>
      </vt:variant>
      <vt:variant>
        <vt:i4>737</vt:i4>
      </vt:variant>
      <vt:variant>
        <vt:i4>0</vt:i4>
      </vt:variant>
      <vt:variant>
        <vt:i4>5</vt:i4>
      </vt:variant>
      <vt:variant>
        <vt:lpwstr/>
      </vt:variant>
      <vt:variant>
        <vt:lpwstr>_Toc388960450</vt:lpwstr>
      </vt:variant>
      <vt:variant>
        <vt:i4>1179705</vt:i4>
      </vt:variant>
      <vt:variant>
        <vt:i4>731</vt:i4>
      </vt:variant>
      <vt:variant>
        <vt:i4>0</vt:i4>
      </vt:variant>
      <vt:variant>
        <vt:i4>5</vt:i4>
      </vt:variant>
      <vt:variant>
        <vt:lpwstr/>
      </vt:variant>
      <vt:variant>
        <vt:lpwstr>_Toc388960449</vt:lpwstr>
      </vt:variant>
      <vt:variant>
        <vt:i4>1179705</vt:i4>
      </vt:variant>
      <vt:variant>
        <vt:i4>725</vt:i4>
      </vt:variant>
      <vt:variant>
        <vt:i4>0</vt:i4>
      </vt:variant>
      <vt:variant>
        <vt:i4>5</vt:i4>
      </vt:variant>
      <vt:variant>
        <vt:lpwstr/>
      </vt:variant>
      <vt:variant>
        <vt:lpwstr>_Toc388960448</vt:lpwstr>
      </vt:variant>
      <vt:variant>
        <vt:i4>1179705</vt:i4>
      </vt:variant>
      <vt:variant>
        <vt:i4>719</vt:i4>
      </vt:variant>
      <vt:variant>
        <vt:i4>0</vt:i4>
      </vt:variant>
      <vt:variant>
        <vt:i4>5</vt:i4>
      </vt:variant>
      <vt:variant>
        <vt:lpwstr/>
      </vt:variant>
      <vt:variant>
        <vt:lpwstr>_Toc388960447</vt:lpwstr>
      </vt:variant>
      <vt:variant>
        <vt:i4>1179705</vt:i4>
      </vt:variant>
      <vt:variant>
        <vt:i4>713</vt:i4>
      </vt:variant>
      <vt:variant>
        <vt:i4>0</vt:i4>
      </vt:variant>
      <vt:variant>
        <vt:i4>5</vt:i4>
      </vt:variant>
      <vt:variant>
        <vt:lpwstr/>
      </vt:variant>
      <vt:variant>
        <vt:lpwstr>_Toc388960446</vt:lpwstr>
      </vt:variant>
      <vt:variant>
        <vt:i4>1179705</vt:i4>
      </vt:variant>
      <vt:variant>
        <vt:i4>707</vt:i4>
      </vt:variant>
      <vt:variant>
        <vt:i4>0</vt:i4>
      </vt:variant>
      <vt:variant>
        <vt:i4>5</vt:i4>
      </vt:variant>
      <vt:variant>
        <vt:lpwstr/>
      </vt:variant>
      <vt:variant>
        <vt:lpwstr>_Toc388960445</vt:lpwstr>
      </vt:variant>
      <vt:variant>
        <vt:i4>1179705</vt:i4>
      </vt:variant>
      <vt:variant>
        <vt:i4>701</vt:i4>
      </vt:variant>
      <vt:variant>
        <vt:i4>0</vt:i4>
      </vt:variant>
      <vt:variant>
        <vt:i4>5</vt:i4>
      </vt:variant>
      <vt:variant>
        <vt:lpwstr/>
      </vt:variant>
      <vt:variant>
        <vt:lpwstr>_Toc388960444</vt:lpwstr>
      </vt:variant>
      <vt:variant>
        <vt:i4>1179705</vt:i4>
      </vt:variant>
      <vt:variant>
        <vt:i4>695</vt:i4>
      </vt:variant>
      <vt:variant>
        <vt:i4>0</vt:i4>
      </vt:variant>
      <vt:variant>
        <vt:i4>5</vt:i4>
      </vt:variant>
      <vt:variant>
        <vt:lpwstr/>
      </vt:variant>
      <vt:variant>
        <vt:lpwstr>_Toc388960443</vt:lpwstr>
      </vt:variant>
      <vt:variant>
        <vt:i4>1179705</vt:i4>
      </vt:variant>
      <vt:variant>
        <vt:i4>689</vt:i4>
      </vt:variant>
      <vt:variant>
        <vt:i4>0</vt:i4>
      </vt:variant>
      <vt:variant>
        <vt:i4>5</vt:i4>
      </vt:variant>
      <vt:variant>
        <vt:lpwstr/>
      </vt:variant>
      <vt:variant>
        <vt:lpwstr>_Toc388960442</vt:lpwstr>
      </vt:variant>
      <vt:variant>
        <vt:i4>1179705</vt:i4>
      </vt:variant>
      <vt:variant>
        <vt:i4>683</vt:i4>
      </vt:variant>
      <vt:variant>
        <vt:i4>0</vt:i4>
      </vt:variant>
      <vt:variant>
        <vt:i4>5</vt:i4>
      </vt:variant>
      <vt:variant>
        <vt:lpwstr/>
      </vt:variant>
      <vt:variant>
        <vt:lpwstr>_Toc388960441</vt:lpwstr>
      </vt:variant>
      <vt:variant>
        <vt:i4>1179705</vt:i4>
      </vt:variant>
      <vt:variant>
        <vt:i4>677</vt:i4>
      </vt:variant>
      <vt:variant>
        <vt:i4>0</vt:i4>
      </vt:variant>
      <vt:variant>
        <vt:i4>5</vt:i4>
      </vt:variant>
      <vt:variant>
        <vt:lpwstr/>
      </vt:variant>
      <vt:variant>
        <vt:lpwstr>_Toc388960440</vt:lpwstr>
      </vt:variant>
      <vt:variant>
        <vt:i4>1376313</vt:i4>
      </vt:variant>
      <vt:variant>
        <vt:i4>671</vt:i4>
      </vt:variant>
      <vt:variant>
        <vt:i4>0</vt:i4>
      </vt:variant>
      <vt:variant>
        <vt:i4>5</vt:i4>
      </vt:variant>
      <vt:variant>
        <vt:lpwstr/>
      </vt:variant>
      <vt:variant>
        <vt:lpwstr>_Toc388960439</vt:lpwstr>
      </vt:variant>
      <vt:variant>
        <vt:i4>1376313</vt:i4>
      </vt:variant>
      <vt:variant>
        <vt:i4>665</vt:i4>
      </vt:variant>
      <vt:variant>
        <vt:i4>0</vt:i4>
      </vt:variant>
      <vt:variant>
        <vt:i4>5</vt:i4>
      </vt:variant>
      <vt:variant>
        <vt:lpwstr/>
      </vt:variant>
      <vt:variant>
        <vt:lpwstr>_Toc388960438</vt:lpwstr>
      </vt:variant>
      <vt:variant>
        <vt:i4>1376313</vt:i4>
      </vt:variant>
      <vt:variant>
        <vt:i4>659</vt:i4>
      </vt:variant>
      <vt:variant>
        <vt:i4>0</vt:i4>
      </vt:variant>
      <vt:variant>
        <vt:i4>5</vt:i4>
      </vt:variant>
      <vt:variant>
        <vt:lpwstr/>
      </vt:variant>
      <vt:variant>
        <vt:lpwstr>_Toc388960437</vt:lpwstr>
      </vt:variant>
      <vt:variant>
        <vt:i4>1376313</vt:i4>
      </vt:variant>
      <vt:variant>
        <vt:i4>653</vt:i4>
      </vt:variant>
      <vt:variant>
        <vt:i4>0</vt:i4>
      </vt:variant>
      <vt:variant>
        <vt:i4>5</vt:i4>
      </vt:variant>
      <vt:variant>
        <vt:lpwstr/>
      </vt:variant>
      <vt:variant>
        <vt:lpwstr>_Toc388960436</vt:lpwstr>
      </vt:variant>
      <vt:variant>
        <vt:i4>1376313</vt:i4>
      </vt:variant>
      <vt:variant>
        <vt:i4>647</vt:i4>
      </vt:variant>
      <vt:variant>
        <vt:i4>0</vt:i4>
      </vt:variant>
      <vt:variant>
        <vt:i4>5</vt:i4>
      </vt:variant>
      <vt:variant>
        <vt:lpwstr/>
      </vt:variant>
      <vt:variant>
        <vt:lpwstr>_Toc388960435</vt:lpwstr>
      </vt:variant>
      <vt:variant>
        <vt:i4>1376313</vt:i4>
      </vt:variant>
      <vt:variant>
        <vt:i4>641</vt:i4>
      </vt:variant>
      <vt:variant>
        <vt:i4>0</vt:i4>
      </vt:variant>
      <vt:variant>
        <vt:i4>5</vt:i4>
      </vt:variant>
      <vt:variant>
        <vt:lpwstr/>
      </vt:variant>
      <vt:variant>
        <vt:lpwstr>_Toc388960434</vt:lpwstr>
      </vt:variant>
      <vt:variant>
        <vt:i4>1376313</vt:i4>
      </vt:variant>
      <vt:variant>
        <vt:i4>635</vt:i4>
      </vt:variant>
      <vt:variant>
        <vt:i4>0</vt:i4>
      </vt:variant>
      <vt:variant>
        <vt:i4>5</vt:i4>
      </vt:variant>
      <vt:variant>
        <vt:lpwstr/>
      </vt:variant>
      <vt:variant>
        <vt:lpwstr>_Toc388960433</vt:lpwstr>
      </vt:variant>
      <vt:variant>
        <vt:i4>1376313</vt:i4>
      </vt:variant>
      <vt:variant>
        <vt:i4>629</vt:i4>
      </vt:variant>
      <vt:variant>
        <vt:i4>0</vt:i4>
      </vt:variant>
      <vt:variant>
        <vt:i4>5</vt:i4>
      </vt:variant>
      <vt:variant>
        <vt:lpwstr/>
      </vt:variant>
      <vt:variant>
        <vt:lpwstr>_Toc388960432</vt:lpwstr>
      </vt:variant>
      <vt:variant>
        <vt:i4>1376313</vt:i4>
      </vt:variant>
      <vt:variant>
        <vt:i4>623</vt:i4>
      </vt:variant>
      <vt:variant>
        <vt:i4>0</vt:i4>
      </vt:variant>
      <vt:variant>
        <vt:i4>5</vt:i4>
      </vt:variant>
      <vt:variant>
        <vt:lpwstr/>
      </vt:variant>
      <vt:variant>
        <vt:lpwstr>_Toc388960431</vt:lpwstr>
      </vt:variant>
      <vt:variant>
        <vt:i4>1376313</vt:i4>
      </vt:variant>
      <vt:variant>
        <vt:i4>617</vt:i4>
      </vt:variant>
      <vt:variant>
        <vt:i4>0</vt:i4>
      </vt:variant>
      <vt:variant>
        <vt:i4>5</vt:i4>
      </vt:variant>
      <vt:variant>
        <vt:lpwstr/>
      </vt:variant>
      <vt:variant>
        <vt:lpwstr>_Toc388960430</vt:lpwstr>
      </vt:variant>
      <vt:variant>
        <vt:i4>1310777</vt:i4>
      </vt:variant>
      <vt:variant>
        <vt:i4>611</vt:i4>
      </vt:variant>
      <vt:variant>
        <vt:i4>0</vt:i4>
      </vt:variant>
      <vt:variant>
        <vt:i4>5</vt:i4>
      </vt:variant>
      <vt:variant>
        <vt:lpwstr/>
      </vt:variant>
      <vt:variant>
        <vt:lpwstr>_Toc388960429</vt:lpwstr>
      </vt:variant>
      <vt:variant>
        <vt:i4>1310777</vt:i4>
      </vt:variant>
      <vt:variant>
        <vt:i4>605</vt:i4>
      </vt:variant>
      <vt:variant>
        <vt:i4>0</vt:i4>
      </vt:variant>
      <vt:variant>
        <vt:i4>5</vt:i4>
      </vt:variant>
      <vt:variant>
        <vt:lpwstr/>
      </vt:variant>
      <vt:variant>
        <vt:lpwstr>_Toc388960428</vt:lpwstr>
      </vt:variant>
      <vt:variant>
        <vt:i4>1310777</vt:i4>
      </vt:variant>
      <vt:variant>
        <vt:i4>599</vt:i4>
      </vt:variant>
      <vt:variant>
        <vt:i4>0</vt:i4>
      </vt:variant>
      <vt:variant>
        <vt:i4>5</vt:i4>
      </vt:variant>
      <vt:variant>
        <vt:lpwstr/>
      </vt:variant>
      <vt:variant>
        <vt:lpwstr>_Toc388960427</vt:lpwstr>
      </vt:variant>
      <vt:variant>
        <vt:i4>1310777</vt:i4>
      </vt:variant>
      <vt:variant>
        <vt:i4>593</vt:i4>
      </vt:variant>
      <vt:variant>
        <vt:i4>0</vt:i4>
      </vt:variant>
      <vt:variant>
        <vt:i4>5</vt:i4>
      </vt:variant>
      <vt:variant>
        <vt:lpwstr/>
      </vt:variant>
      <vt:variant>
        <vt:lpwstr>_Toc388960426</vt:lpwstr>
      </vt:variant>
      <vt:variant>
        <vt:i4>1310777</vt:i4>
      </vt:variant>
      <vt:variant>
        <vt:i4>587</vt:i4>
      </vt:variant>
      <vt:variant>
        <vt:i4>0</vt:i4>
      </vt:variant>
      <vt:variant>
        <vt:i4>5</vt:i4>
      </vt:variant>
      <vt:variant>
        <vt:lpwstr/>
      </vt:variant>
      <vt:variant>
        <vt:lpwstr>_Toc388960425</vt:lpwstr>
      </vt:variant>
      <vt:variant>
        <vt:i4>1310777</vt:i4>
      </vt:variant>
      <vt:variant>
        <vt:i4>581</vt:i4>
      </vt:variant>
      <vt:variant>
        <vt:i4>0</vt:i4>
      </vt:variant>
      <vt:variant>
        <vt:i4>5</vt:i4>
      </vt:variant>
      <vt:variant>
        <vt:lpwstr/>
      </vt:variant>
      <vt:variant>
        <vt:lpwstr>_Toc388960424</vt:lpwstr>
      </vt:variant>
      <vt:variant>
        <vt:i4>1310777</vt:i4>
      </vt:variant>
      <vt:variant>
        <vt:i4>575</vt:i4>
      </vt:variant>
      <vt:variant>
        <vt:i4>0</vt:i4>
      </vt:variant>
      <vt:variant>
        <vt:i4>5</vt:i4>
      </vt:variant>
      <vt:variant>
        <vt:lpwstr/>
      </vt:variant>
      <vt:variant>
        <vt:lpwstr>_Toc388960423</vt:lpwstr>
      </vt:variant>
      <vt:variant>
        <vt:i4>1310777</vt:i4>
      </vt:variant>
      <vt:variant>
        <vt:i4>569</vt:i4>
      </vt:variant>
      <vt:variant>
        <vt:i4>0</vt:i4>
      </vt:variant>
      <vt:variant>
        <vt:i4>5</vt:i4>
      </vt:variant>
      <vt:variant>
        <vt:lpwstr/>
      </vt:variant>
      <vt:variant>
        <vt:lpwstr>_Toc388960422</vt:lpwstr>
      </vt:variant>
      <vt:variant>
        <vt:i4>1310777</vt:i4>
      </vt:variant>
      <vt:variant>
        <vt:i4>563</vt:i4>
      </vt:variant>
      <vt:variant>
        <vt:i4>0</vt:i4>
      </vt:variant>
      <vt:variant>
        <vt:i4>5</vt:i4>
      </vt:variant>
      <vt:variant>
        <vt:lpwstr/>
      </vt:variant>
      <vt:variant>
        <vt:lpwstr>_Toc388960421</vt:lpwstr>
      </vt:variant>
      <vt:variant>
        <vt:i4>1310777</vt:i4>
      </vt:variant>
      <vt:variant>
        <vt:i4>557</vt:i4>
      </vt:variant>
      <vt:variant>
        <vt:i4>0</vt:i4>
      </vt:variant>
      <vt:variant>
        <vt:i4>5</vt:i4>
      </vt:variant>
      <vt:variant>
        <vt:lpwstr/>
      </vt:variant>
      <vt:variant>
        <vt:lpwstr>_Toc388960420</vt:lpwstr>
      </vt:variant>
      <vt:variant>
        <vt:i4>1507385</vt:i4>
      </vt:variant>
      <vt:variant>
        <vt:i4>551</vt:i4>
      </vt:variant>
      <vt:variant>
        <vt:i4>0</vt:i4>
      </vt:variant>
      <vt:variant>
        <vt:i4>5</vt:i4>
      </vt:variant>
      <vt:variant>
        <vt:lpwstr/>
      </vt:variant>
      <vt:variant>
        <vt:lpwstr>_Toc388960419</vt:lpwstr>
      </vt:variant>
      <vt:variant>
        <vt:i4>1507385</vt:i4>
      </vt:variant>
      <vt:variant>
        <vt:i4>545</vt:i4>
      </vt:variant>
      <vt:variant>
        <vt:i4>0</vt:i4>
      </vt:variant>
      <vt:variant>
        <vt:i4>5</vt:i4>
      </vt:variant>
      <vt:variant>
        <vt:lpwstr/>
      </vt:variant>
      <vt:variant>
        <vt:lpwstr>_Toc388960418</vt:lpwstr>
      </vt:variant>
      <vt:variant>
        <vt:i4>1507385</vt:i4>
      </vt:variant>
      <vt:variant>
        <vt:i4>539</vt:i4>
      </vt:variant>
      <vt:variant>
        <vt:i4>0</vt:i4>
      </vt:variant>
      <vt:variant>
        <vt:i4>5</vt:i4>
      </vt:variant>
      <vt:variant>
        <vt:lpwstr/>
      </vt:variant>
      <vt:variant>
        <vt:lpwstr>_Toc388960417</vt:lpwstr>
      </vt:variant>
      <vt:variant>
        <vt:i4>1507385</vt:i4>
      </vt:variant>
      <vt:variant>
        <vt:i4>533</vt:i4>
      </vt:variant>
      <vt:variant>
        <vt:i4>0</vt:i4>
      </vt:variant>
      <vt:variant>
        <vt:i4>5</vt:i4>
      </vt:variant>
      <vt:variant>
        <vt:lpwstr/>
      </vt:variant>
      <vt:variant>
        <vt:lpwstr>_Toc388960416</vt:lpwstr>
      </vt:variant>
      <vt:variant>
        <vt:i4>1507385</vt:i4>
      </vt:variant>
      <vt:variant>
        <vt:i4>527</vt:i4>
      </vt:variant>
      <vt:variant>
        <vt:i4>0</vt:i4>
      </vt:variant>
      <vt:variant>
        <vt:i4>5</vt:i4>
      </vt:variant>
      <vt:variant>
        <vt:lpwstr/>
      </vt:variant>
      <vt:variant>
        <vt:lpwstr>_Toc388960415</vt:lpwstr>
      </vt:variant>
      <vt:variant>
        <vt:i4>1507385</vt:i4>
      </vt:variant>
      <vt:variant>
        <vt:i4>521</vt:i4>
      </vt:variant>
      <vt:variant>
        <vt:i4>0</vt:i4>
      </vt:variant>
      <vt:variant>
        <vt:i4>5</vt:i4>
      </vt:variant>
      <vt:variant>
        <vt:lpwstr/>
      </vt:variant>
      <vt:variant>
        <vt:lpwstr>_Toc388960414</vt:lpwstr>
      </vt:variant>
      <vt:variant>
        <vt:i4>1507385</vt:i4>
      </vt:variant>
      <vt:variant>
        <vt:i4>515</vt:i4>
      </vt:variant>
      <vt:variant>
        <vt:i4>0</vt:i4>
      </vt:variant>
      <vt:variant>
        <vt:i4>5</vt:i4>
      </vt:variant>
      <vt:variant>
        <vt:lpwstr/>
      </vt:variant>
      <vt:variant>
        <vt:lpwstr>_Toc388960413</vt:lpwstr>
      </vt:variant>
      <vt:variant>
        <vt:i4>1507385</vt:i4>
      </vt:variant>
      <vt:variant>
        <vt:i4>509</vt:i4>
      </vt:variant>
      <vt:variant>
        <vt:i4>0</vt:i4>
      </vt:variant>
      <vt:variant>
        <vt:i4>5</vt:i4>
      </vt:variant>
      <vt:variant>
        <vt:lpwstr/>
      </vt:variant>
      <vt:variant>
        <vt:lpwstr>_Toc388960412</vt:lpwstr>
      </vt:variant>
      <vt:variant>
        <vt:i4>1507385</vt:i4>
      </vt:variant>
      <vt:variant>
        <vt:i4>503</vt:i4>
      </vt:variant>
      <vt:variant>
        <vt:i4>0</vt:i4>
      </vt:variant>
      <vt:variant>
        <vt:i4>5</vt:i4>
      </vt:variant>
      <vt:variant>
        <vt:lpwstr/>
      </vt:variant>
      <vt:variant>
        <vt:lpwstr>_Toc388960411</vt:lpwstr>
      </vt:variant>
      <vt:variant>
        <vt:i4>1507385</vt:i4>
      </vt:variant>
      <vt:variant>
        <vt:i4>497</vt:i4>
      </vt:variant>
      <vt:variant>
        <vt:i4>0</vt:i4>
      </vt:variant>
      <vt:variant>
        <vt:i4>5</vt:i4>
      </vt:variant>
      <vt:variant>
        <vt:lpwstr/>
      </vt:variant>
      <vt:variant>
        <vt:lpwstr>_Toc388960410</vt:lpwstr>
      </vt:variant>
      <vt:variant>
        <vt:i4>1441849</vt:i4>
      </vt:variant>
      <vt:variant>
        <vt:i4>491</vt:i4>
      </vt:variant>
      <vt:variant>
        <vt:i4>0</vt:i4>
      </vt:variant>
      <vt:variant>
        <vt:i4>5</vt:i4>
      </vt:variant>
      <vt:variant>
        <vt:lpwstr/>
      </vt:variant>
      <vt:variant>
        <vt:lpwstr>_Toc388960409</vt:lpwstr>
      </vt:variant>
      <vt:variant>
        <vt:i4>1441849</vt:i4>
      </vt:variant>
      <vt:variant>
        <vt:i4>485</vt:i4>
      </vt:variant>
      <vt:variant>
        <vt:i4>0</vt:i4>
      </vt:variant>
      <vt:variant>
        <vt:i4>5</vt:i4>
      </vt:variant>
      <vt:variant>
        <vt:lpwstr/>
      </vt:variant>
      <vt:variant>
        <vt:lpwstr>_Toc388960408</vt:lpwstr>
      </vt:variant>
      <vt:variant>
        <vt:i4>1441849</vt:i4>
      </vt:variant>
      <vt:variant>
        <vt:i4>479</vt:i4>
      </vt:variant>
      <vt:variant>
        <vt:i4>0</vt:i4>
      </vt:variant>
      <vt:variant>
        <vt:i4>5</vt:i4>
      </vt:variant>
      <vt:variant>
        <vt:lpwstr/>
      </vt:variant>
      <vt:variant>
        <vt:lpwstr>_Toc388960407</vt:lpwstr>
      </vt:variant>
      <vt:variant>
        <vt:i4>1441849</vt:i4>
      </vt:variant>
      <vt:variant>
        <vt:i4>473</vt:i4>
      </vt:variant>
      <vt:variant>
        <vt:i4>0</vt:i4>
      </vt:variant>
      <vt:variant>
        <vt:i4>5</vt:i4>
      </vt:variant>
      <vt:variant>
        <vt:lpwstr/>
      </vt:variant>
      <vt:variant>
        <vt:lpwstr>_Toc388960406</vt:lpwstr>
      </vt:variant>
      <vt:variant>
        <vt:i4>1441849</vt:i4>
      </vt:variant>
      <vt:variant>
        <vt:i4>467</vt:i4>
      </vt:variant>
      <vt:variant>
        <vt:i4>0</vt:i4>
      </vt:variant>
      <vt:variant>
        <vt:i4>5</vt:i4>
      </vt:variant>
      <vt:variant>
        <vt:lpwstr/>
      </vt:variant>
      <vt:variant>
        <vt:lpwstr>_Toc388960405</vt:lpwstr>
      </vt:variant>
      <vt:variant>
        <vt:i4>1441849</vt:i4>
      </vt:variant>
      <vt:variant>
        <vt:i4>461</vt:i4>
      </vt:variant>
      <vt:variant>
        <vt:i4>0</vt:i4>
      </vt:variant>
      <vt:variant>
        <vt:i4>5</vt:i4>
      </vt:variant>
      <vt:variant>
        <vt:lpwstr/>
      </vt:variant>
      <vt:variant>
        <vt:lpwstr>_Toc388960404</vt:lpwstr>
      </vt:variant>
      <vt:variant>
        <vt:i4>1441849</vt:i4>
      </vt:variant>
      <vt:variant>
        <vt:i4>455</vt:i4>
      </vt:variant>
      <vt:variant>
        <vt:i4>0</vt:i4>
      </vt:variant>
      <vt:variant>
        <vt:i4>5</vt:i4>
      </vt:variant>
      <vt:variant>
        <vt:lpwstr/>
      </vt:variant>
      <vt:variant>
        <vt:lpwstr>_Toc388960403</vt:lpwstr>
      </vt:variant>
      <vt:variant>
        <vt:i4>1441849</vt:i4>
      </vt:variant>
      <vt:variant>
        <vt:i4>449</vt:i4>
      </vt:variant>
      <vt:variant>
        <vt:i4>0</vt:i4>
      </vt:variant>
      <vt:variant>
        <vt:i4>5</vt:i4>
      </vt:variant>
      <vt:variant>
        <vt:lpwstr/>
      </vt:variant>
      <vt:variant>
        <vt:lpwstr>_Toc388960402</vt:lpwstr>
      </vt:variant>
      <vt:variant>
        <vt:i4>1441849</vt:i4>
      </vt:variant>
      <vt:variant>
        <vt:i4>443</vt:i4>
      </vt:variant>
      <vt:variant>
        <vt:i4>0</vt:i4>
      </vt:variant>
      <vt:variant>
        <vt:i4>5</vt:i4>
      </vt:variant>
      <vt:variant>
        <vt:lpwstr/>
      </vt:variant>
      <vt:variant>
        <vt:lpwstr>_Toc388960401</vt:lpwstr>
      </vt:variant>
      <vt:variant>
        <vt:i4>1441849</vt:i4>
      </vt:variant>
      <vt:variant>
        <vt:i4>437</vt:i4>
      </vt:variant>
      <vt:variant>
        <vt:i4>0</vt:i4>
      </vt:variant>
      <vt:variant>
        <vt:i4>5</vt:i4>
      </vt:variant>
      <vt:variant>
        <vt:lpwstr/>
      </vt:variant>
      <vt:variant>
        <vt:lpwstr>_Toc388960400</vt:lpwstr>
      </vt:variant>
      <vt:variant>
        <vt:i4>2031678</vt:i4>
      </vt:variant>
      <vt:variant>
        <vt:i4>431</vt:i4>
      </vt:variant>
      <vt:variant>
        <vt:i4>0</vt:i4>
      </vt:variant>
      <vt:variant>
        <vt:i4>5</vt:i4>
      </vt:variant>
      <vt:variant>
        <vt:lpwstr/>
      </vt:variant>
      <vt:variant>
        <vt:lpwstr>_Toc388960399</vt:lpwstr>
      </vt:variant>
      <vt:variant>
        <vt:i4>2031678</vt:i4>
      </vt:variant>
      <vt:variant>
        <vt:i4>425</vt:i4>
      </vt:variant>
      <vt:variant>
        <vt:i4>0</vt:i4>
      </vt:variant>
      <vt:variant>
        <vt:i4>5</vt:i4>
      </vt:variant>
      <vt:variant>
        <vt:lpwstr/>
      </vt:variant>
      <vt:variant>
        <vt:lpwstr>_Toc388960398</vt:lpwstr>
      </vt:variant>
      <vt:variant>
        <vt:i4>2031678</vt:i4>
      </vt:variant>
      <vt:variant>
        <vt:i4>419</vt:i4>
      </vt:variant>
      <vt:variant>
        <vt:i4>0</vt:i4>
      </vt:variant>
      <vt:variant>
        <vt:i4>5</vt:i4>
      </vt:variant>
      <vt:variant>
        <vt:lpwstr/>
      </vt:variant>
      <vt:variant>
        <vt:lpwstr>_Toc388960397</vt:lpwstr>
      </vt:variant>
      <vt:variant>
        <vt:i4>2031678</vt:i4>
      </vt:variant>
      <vt:variant>
        <vt:i4>413</vt:i4>
      </vt:variant>
      <vt:variant>
        <vt:i4>0</vt:i4>
      </vt:variant>
      <vt:variant>
        <vt:i4>5</vt:i4>
      </vt:variant>
      <vt:variant>
        <vt:lpwstr/>
      </vt:variant>
      <vt:variant>
        <vt:lpwstr>_Toc388960396</vt:lpwstr>
      </vt:variant>
      <vt:variant>
        <vt:i4>2031678</vt:i4>
      </vt:variant>
      <vt:variant>
        <vt:i4>407</vt:i4>
      </vt:variant>
      <vt:variant>
        <vt:i4>0</vt:i4>
      </vt:variant>
      <vt:variant>
        <vt:i4>5</vt:i4>
      </vt:variant>
      <vt:variant>
        <vt:lpwstr/>
      </vt:variant>
      <vt:variant>
        <vt:lpwstr>_Toc388960395</vt:lpwstr>
      </vt:variant>
      <vt:variant>
        <vt:i4>2031678</vt:i4>
      </vt:variant>
      <vt:variant>
        <vt:i4>401</vt:i4>
      </vt:variant>
      <vt:variant>
        <vt:i4>0</vt:i4>
      </vt:variant>
      <vt:variant>
        <vt:i4>5</vt:i4>
      </vt:variant>
      <vt:variant>
        <vt:lpwstr/>
      </vt:variant>
      <vt:variant>
        <vt:lpwstr>_Toc388960394</vt:lpwstr>
      </vt:variant>
      <vt:variant>
        <vt:i4>2031678</vt:i4>
      </vt:variant>
      <vt:variant>
        <vt:i4>395</vt:i4>
      </vt:variant>
      <vt:variant>
        <vt:i4>0</vt:i4>
      </vt:variant>
      <vt:variant>
        <vt:i4>5</vt:i4>
      </vt:variant>
      <vt:variant>
        <vt:lpwstr/>
      </vt:variant>
      <vt:variant>
        <vt:lpwstr>_Toc388960393</vt:lpwstr>
      </vt:variant>
      <vt:variant>
        <vt:i4>2031678</vt:i4>
      </vt:variant>
      <vt:variant>
        <vt:i4>389</vt:i4>
      </vt:variant>
      <vt:variant>
        <vt:i4>0</vt:i4>
      </vt:variant>
      <vt:variant>
        <vt:i4>5</vt:i4>
      </vt:variant>
      <vt:variant>
        <vt:lpwstr/>
      </vt:variant>
      <vt:variant>
        <vt:lpwstr>_Toc388960392</vt:lpwstr>
      </vt:variant>
      <vt:variant>
        <vt:i4>2031678</vt:i4>
      </vt:variant>
      <vt:variant>
        <vt:i4>383</vt:i4>
      </vt:variant>
      <vt:variant>
        <vt:i4>0</vt:i4>
      </vt:variant>
      <vt:variant>
        <vt:i4>5</vt:i4>
      </vt:variant>
      <vt:variant>
        <vt:lpwstr/>
      </vt:variant>
      <vt:variant>
        <vt:lpwstr>_Toc388960391</vt:lpwstr>
      </vt:variant>
      <vt:variant>
        <vt:i4>2031678</vt:i4>
      </vt:variant>
      <vt:variant>
        <vt:i4>377</vt:i4>
      </vt:variant>
      <vt:variant>
        <vt:i4>0</vt:i4>
      </vt:variant>
      <vt:variant>
        <vt:i4>5</vt:i4>
      </vt:variant>
      <vt:variant>
        <vt:lpwstr/>
      </vt:variant>
      <vt:variant>
        <vt:lpwstr>_Toc388960390</vt:lpwstr>
      </vt:variant>
      <vt:variant>
        <vt:i4>1966142</vt:i4>
      </vt:variant>
      <vt:variant>
        <vt:i4>371</vt:i4>
      </vt:variant>
      <vt:variant>
        <vt:i4>0</vt:i4>
      </vt:variant>
      <vt:variant>
        <vt:i4>5</vt:i4>
      </vt:variant>
      <vt:variant>
        <vt:lpwstr/>
      </vt:variant>
      <vt:variant>
        <vt:lpwstr>_Toc388960389</vt:lpwstr>
      </vt:variant>
      <vt:variant>
        <vt:i4>1966142</vt:i4>
      </vt:variant>
      <vt:variant>
        <vt:i4>365</vt:i4>
      </vt:variant>
      <vt:variant>
        <vt:i4>0</vt:i4>
      </vt:variant>
      <vt:variant>
        <vt:i4>5</vt:i4>
      </vt:variant>
      <vt:variant>
        <vt:lpwstr/>
      </vt:variant>
      <vt:variant>
        <vt:lpwstr>_Toc388960388</vt:lpwstr>
      </vt:variant>
      <vt:variant>
        <vt:i4>1966142</vt:i4>
      </vt:variant>
      <vt:variant>
        <vt:i4>359</vt:i4>
      </vt:variant>
      <vt:variant>
        <vt:i4>0</vt:i4>
      </vt:variant>
      <vt:variant>
        <vt:i4>5</vt:i4>
      </vt:variant>
      <vt:variant>
        <vt:lpwstr/>
      </vt:variant>
      <vt:variant>
        <vt:lpwstr>_Toc388960387</vt:lpwstr>
      </vt:variant>
      <vt:variant>
        <vt:i4>1966142</vt:i4>
      </vt:variant>
      <vt:variant>
        <vt:i4>353</vt:i4>
      </vt:variant>
      <vt:variant>
        <vt:i4>0</vt:i4>
      </vt:variant>
      <vt:variant>
        <vt:i4>5</vt:i4>
      </vt:variant>
      <vt:variant>
        <vt:lpwstr/>
      </vt:variant>
      <vt:variant>
        <vt:lpwstr>_Toc388960386</vt:lpwstr>
      </vt:variant>
      <vt:variant>
        <vt:i4>1966142</vt:i4>
      </vt:variant>
      <vt:variant>
        <vt:i4>347</vt:i4>
      </vt:variant>
      <vt:variant>
        <vt:i4>0</vt:i4>
      </vt:variant>
      <vt:variant>
        <vt:i4>5</vt:i4>
      </vt:variant>
      <vt:variant>
        <vt:lpwstr/>
      </vt:variant>
      <vt:variant>
        <vt:lpwstr>_Toc388960385</vt:lpwstr>
      </vt:variant>
      <vt:variant>
        <vt:i4>1966142</vt:i4>
      </vt:variant>
      <vt:variant>
        <vt:i4>341</vt:i4>
      </vt:variant>
      <vt:variant>
        <vt:i4>0</vt:i4>
      </vt:variant>
      <vt:variant>
        <vt:i4>5</vt:i4>
      </vt:variant>
      <vt:variant>
        <vt:lpwstr/>
      </vt:variant>
      <vt:variant>
        <vt:lpwstr>_Toc388960384</vt:lpwstr>
      </vt:variant>
      <vt:variant>
        <vt:i4>1966142</vt:i4>
      </vt:variant>
      <vt:variant>
        <vt:i4>335</vt:i4>
      </vt:variant>
      <vt:variant>
        <vt:i4>0</vt:i4>
      </vt:variant>
      <vt:variant>
        <vt:i4>5</vt:i4>
      </vt:variant>
      <vt:variant>
        <vt:lpwstr/>
      </vt:variant>
      <vt:variant>
        <vt:lpwstr>_Toc388960383</vt:lpwstr>
      </vt:variant>
      <vt:variant>
        <vt:i4>1966142</vt:i4>
      </vt:variant>
      <vt:variant>
        <vt:i4>329</vt:i4>
      </vt:variant>
      <vt:variant>
        <vt:i4>0</vt:i4>
      </vt:variant>
      <vt:variant>
        <vt:i4>5</vt:i4>
      </vt:variant>
      <vt:variant>
        <vt:lpwstr/>
      </vt:variant>
      <vt:variant>
        <vt:lpwstr>_Toc388960382</vt:lpwstr>
      </vt:variant>
      <vt:variant>
        <vt:i4>1966142</vt:i4>
      </vt:variant>
      <vt:variant>
        <vt:i4>323</vt:i4>
      </vt:variant>
      <vt:variant>
        <vt:i4>0</vt:i4>
      </vt:variant>
      <vt:variant>
        <vt:i4>5</vt:i4>
      </vt:variant>
      <vt:variant>
        <vt:lpwstr/>
      </vt:variant>
      <vt:variant>
        <vt:lpwstr>_Toc388960381</vt:lpwstr>
      </vt:variant>
      <vt:variant>
        <vt:i4>1966142</vt:i4>
      </vt:variant>
      <vt:variant>
        <vt:i4>317</vt:i4>
      </vt:variant>
      <vt:variant>
        <vt:i4>0</vt:i4>
      </vt:variant>
      <vt:variant>
        <vt:i4>5</vt:i4>
      </vt:variant>
      <vt:variant>
        <vt:lpwstr/>
      </vt:variant>
      <vt:variant>
        <vt:lpwstr>_Toc388960380</vt:lpwstr>
      </vt:variant>
      <vt:variant>
        <vt:i4>1114174</vt:i4>
      </vt:variant>
      <vt:variant>
        <vt:i4>311</vt:i4>
      </vt:variant>
      <vt:variant>
        <vt:i4>0</vt:i4>
      </vt:variant>
      <vt:variant>
        <vt:i4>5</vt:i4>
      </vt:variant>
      <vt:variant>
        <vt:lpwstr/>
      </vt:variant>
      <vt:variant>
        <vt:lpwstr>_Toc388960379</vt:lpwstr>
      </vt:variant>
      <vt:variant>
        <vt:i4>1114174</vt:i4>
      </vt:variant>
      <vt:variant>
        <vt:i4>305</vt:i4>
      </vt:variant>
      <vt:variant>
        <vt:i4>0</vt:i4>
      </vt:variant>
      <vt:variant>
        <vt:i4>5</vt:i4>
      </vt:variant>
      <vt:variant>
        <vt:lpwstr/>
      </vt:variant>
      <vt:variant>
        <vt:lpwstr>_Toc388960378</vt:lpwstr>
      </vt:variant>
      <vt:variant>
        <vt:i4>1114174</vt:i4>
      </vt:variant>
      <vt:variant>
        <vt:i4>299</vt:i4>
      </vt:variant>
      <vt:variant>
        <vt:i4>0</vt:i4>
      </vt:variant>
      <vt:variant>
        <vt:i4>5</vt:i4>
      </vt:variant>
      <vt:variant>
        <vt:lpwstr/>
      </vt:variant>
      <vt:variant>
        <vt:lpwstr>_Toc388960377</vt:lpwstr>
      </vt:variant>
      <vt:variant>
        <vt:i4>1114174</vt:i4>
      </vt:variant>
      <vt:variant>
        <vt:i4>293</vt:i4>
      </vt:variant>
      <vt:variant>
        <vt:i4>0</vt:i4>
      </vt:variant>
      <vt:variant>
        <vt:i4>5</vt:i4>
      </vt:variant>
      <vt:variant>
        <vt:lpwstr/>
      </vt:variant>
      <vt:variant>
        <vt:lpwstr>_Toc388960376</vt:lpwstr>
      </vt:variant>
      <vt:variant>
        <vt:i4>1114174</vt:i4>
      </vt:variant>
      <vt:variant>
        <vt:i4>287</vt:i4>
      </vt:variant>
      <vt:variant>
        <vt:i4>0</vt:i4>
      </vt:variant>
      <vt:variant>
        <vt:i4>5</vt:i4>
      </vt:variant>
      <vt:variant>
        <vt:lpwstr/>
      </vt:variant>
      <vt:variant>
        <vt:lpwstr>_Toc388960375</vt:lpwstr>
      </vt:variant>
      <vt:variant>
        <vt:i4>1114174</vt:i4>
      </vt:variant>
      <vt:variant>
        <vt:i4>281</vt:i4>
      </vt:variant>
      <vt:variant>
        <vt:i4>0</vt:i4>
      </vt:variant>
      <vt:variant>
        <vt:i4>5</vt:i4>
      </vt:variant>
      <vt:variant>
        <vt:lpwstr/>
      </vt:variant>
      <vt:variant>
        <vt:lpwstr>_Toc388960374</vt:lpwstr>
      </vt:variant>
      <vt:variant>
        <vt:i4>1114174</vt:i4>
      </vt:variant>
      <vt:variant>
        <vt:i4>275</vt:i4>
      </vt:variant>
      <vt:variant>
        <vt:i4>0</vt:i4>
      </vt:variant>
      <vt:variant>
        <vt:i4>5</vt:i4>
      </vt:variant>
      <vt:variant>
        <vt:lpwstr/>
      </vt:variant>
      <vt:variant>
        <vt:lpwstr>_Toc388960373</vt:lpwstr>
      </vt:variant>
      <vt:variant>
        <vt:i4>1114174</vt:i4>
      </vt:variant>
      <vt:variant>
        <vt:i4>269</vt:i4>
      </vt:variant>
      <vt:variant>
        <vt:i4>0</vt:i4>
      </vt:variant>
      <vt:variant>
        <vt:i4>5</vt:i4>
      </vt:variant>
      <vt:variant>
        <vt:lpwstr/>
      </vt:variant>
      <vt:variant>
        <vt:lpwstr>_Toc388960372</vt:lpwstr>
      </vt:variant>
      <vt:variant>
        <vt:i4>1114174</vt:i4>
      </vt:variant>
      <vt:variant>
        <vt:i4>263</vt:i4>
      </vt:variant>
      <vt:variant>
        <vt:i4>0</vt:i4>
      </vt:variant>
      <vt:variant>
        <vt:i4>5</vt:i4>
      </vt:variant>
      <vt:variant>
        <vt:lpwstr/>
      </vt:variant>
      <vt:variant>
        <vt:lpwstr>_Toc388960371</vt:lpwstr>
      </vt:variant>
      <vt:variant>
        <vt:i4>1114174</vt:i4>
      </vt:variant>
      <vt:variant>
        <vt:i4>257</vt:i4>
      </vt:variant>
      <vt:variant>
        <vt:i4>0</vt:i4>
      </vt:variant>
      <vt:variant>
        <vt:i4>5</vt:i4>
      </vt:variant>
      <vt:variant>
        <vt:lpwstr/>
      </vt:variant>
      <vt:variant>
        <vt:lpwstr>_Toc388960370</vt:lpwstr>
      </vt:variant>
      <vt:variant>
        <vt:i4>1048638</vt:i4>
      </vt:variant>
      <vt:variant>
        <vt:i4>251</vt:i4>
      </vt:variant>
      <vt:variant>
        <vt:i4>0</vt:i4>
      </vt:variant>
      <vt:variant>
        <vt:i4>5</vt:i4>
      </vt:variant>
      <vt:variant>
        <vt:lpwstr/>
      </vt:variant>
      <vt:variant>
        <vt:lpwstr>_Toc388960369</vt:lpwstr>
      </vt:variant>
      <vt:variant>
        <vt:i4>1048638</vt:i4>
      </vt:variant>
      <vt:variant>
        <vt:i4>245</vt:i4>
      </vt:variant>
      <vt:variant>
        <vt:i4>0</vt:i4>
      </vt:variant>
      <vt:variant>
        <vt:i4>5</vt:i4>
      </vt:variant>
      <vt:variant>
        <vt:lpwstr/>
      </vt:variant>
      <vt:variant>
        <vt:lpwstr>_Toc388960368</vt:lpwstr>
      </vt:variant>
      <vt:variant>
        <vt:i4>1048638</vt:i4>
      </vt:variant>
      <vt:variant>
        <vt:i4>239</vt:i4>
      </vt:variant>
      <vt:variant>
        <vt:i4>0</vt:i4>
      </vt:variant>
      <vt:variant>
        <vt:i4>5</vt:i4>
      </vt:variant>
      <vt:variant>
        <vt:lpwstr/>
      </vt:variant>
      <vt:variant>
        <vt:lpwstr>_Toc388960367</vt:lpwstr>
      </vt:variant>
      <vt:variant>
        <vt:i4>1048638</vt:i4>
      </vt:variant>
      <vt:variant>
        <vt:i4>233</vt:i4>
      </vt:variant>
      <vt:variant>
        <vt:i4>0</vt:i4>
      </vt:variant>
      <vt:variant>
        <vt:i4>5</vt:i4>
      </vt:variant>
      <vt:variant>
        <vt:lpwstr/>
      </vt:variant>
      <vt:variant>
        <vt:lpwstr>_Toc388960366</vt:lpwstr>
      </vt:variant>
      <vt:variant>
        <vt:i4>1048638</vt:i4>
      </vt:variant>
      <vt:variant>
        <vt:i4>227</vt:i4>
      </vt:variant>
      <vt:variant>
        <vt:i4>0</vt:i4>
      </vt:variant>
      <vt:variant>
        <vt:i4>5</vt:i4>
      </vt:variant>
      <vt:variant>
        <vt:lpwstr/>
      </vt:variant>
      <vt:variant>
        <vt:lpwstr>_Toc388960365</vt:lpwstr>
      </vt:variant>
      <vt:variant>
        <vt:i4>1048638</vt:i4>
      </vt:variant>
      <vt:variant>
        <vt:i4>221</vt:i4>
      </vt:variant>
      <vt:variant>
        <vt:i4>0</vt:i4>
      </vt:variant>
      <vt:variant>
        <vt:i4>5</vt:i4>
      </vt:variant>
      <vt:variant>
        <vt:lpwstr/>
      </vt:variant>
      <vt:variant>
        <vt:lpwstr>_Toc388960364</vt:lpwstr>
      </vt:variant>
      <vt:variant>
        <vt:i4>1048638</vt:i4>
      </vt:variant>
      <vt:variant>
        <vt:i4>215</vt:i4>
      </vt:variant>
      <vt:variant>
        <vt:i4>0</vt:i4>
      </vt:variant>
      <vt:variant>
        <vt:i4>5</vt:i4>
      </vt:variant>
      <vt:variant>
        <vt:lpwstr/>
      </vt:variant>
      <vt:variant>
        <vt:lpwstr>_Toc388960363</vt:lpwstr>
      </vt:variant>
      <vt:variant>
        <vt:i4>1048638</vt:i4>
      </vt:variant>
      <vt:variant>
        <vt:i4>209</vt:i4>
      </vt:variant>
      <vt:variant>
        <vt:i4>0</vt:i4>
      </vt:variant>
      <vt:variant>
        <vt:i4>5</vt:i4>
      </vt:variant>
      <vt:variant>
        <vt:lpwstr/>
      </vt:variant>
      <vt:variant>
        <vt:lpwstr>_Toc388960362</vt:lpwstr>
      </vt:variant>
      <vt:variant>
        <vt:i4>1048638</vt:i4>
      </vt:variant>
      <vt:variant>
        <vt:i4>203</vt:i4>
      </vt:variant>
      <vt:variant>
        <vt:i4>0</vt:i4>
      </vt:variant>
      <vt:variant>
        <vt:i4>5</vt:i4>
      </vt:variant>
      <vt:variant>
        <vt:lpwstr/>
      </vt:variant>
      <vt:variant>
        <vt:lpwstr>_Toc388960361</vt:lpwstr>
      </vt:variant>
      <vt:variant>
        <vt:i4>1048638</vt:i4>
      </vt:variant>
      <vt:variant>
        <vt:i4>197</vt:i4>
      </vt:variant>
      <vt:variant>
        <vt:i4>0</vt:i4>
      </vt:variant>
      <vt:variant>
        <vt:i4>5</vt:i4>
      </vt:variant>
      <vt:variant>
        <vt:lpwstr/>
      </vt:variant>
      <vt:variant>
        <vt:lpwstr>_Toc388960360</vt:lpwstr>
      </vt:variant>
      <vt:variant>
        <vt:i4>1245246</vt:i4>
      </vt:variant>
      <vt:variant>
        <vt:i4>191</vt:i4>
      </vt:variant>
      <vt:variant>
        <vt:i4>0</vt:i4>
      </vt:variant>
      <vt:variant>
        <vt:i4>5</vt:i4>
      </vt:variant>
      <vt:variant>
        <vt:lpwstr/>
      </vt:variant>
      <vt:variant>
        <vt:lpwstr>_Toc388960359</vt:lpwstr>
      </vt:variant>
      <vt:variant>
        <vt:i4>1245246</vt:i4>
      </vt:variant>
      <vt:variant>
        <vt:i4>185</vt:i4>
      </vt:variant>
      <vt:variant>
        <vt:i4>0</vt:i4>
      </vt:variant>
      <vt:variant>
        <vt:i4>5</vt:i4>
      </vt:variant>
      <vt:variant>
        <vt:lpwstr/>
      </vt:variant>
      <vt:variant>
        <vt:lpwstr>_Toc388960358</vt:lpwstr>
      </vt:variant>
      <vt:variant>
        <vt:i4>1245246</vt:i4>
      </vt:variant>
      <vt:variant>
        <vt:i4>179</vt:i4>
      </vt:variant>
      <vt:variant>
        <vt:i4>0</vt:i4>
      </vt:variant>
      <vt:variant>
        <vt:i4>5</vt:i4>
      </vt:variant>
      <vt:variant>
        <vt:lpwstr/>
      </vt:variant>
      <vt:variant>
        <vt:lpwstr>_Toc388960357</vt:lpwstr>
      </vt:variant>
      <vt:variant>
        <vt:i4>1245246</vt:i4>
      </vt:variant>
      <vt:variant>
        <vt:i4>173</vt:i4>
      </vt:variant>
      <vt:variant>
        <vt:i4>0</vt:i4>
      </vt:variant>
      <vt:variant>
        <vt:i4>5</vt:i4>
      </vt:variant>
      <vt:variant>
        <vt:lpwstr/>
      </vt:variant>
      <vt:variant>
        <vt:lpwstr>_Toc388960356</vt:lpwstr>
      </vt:variant>
      <vt:variant>
        <vt:i4>1245246</vt:i4>
      </vt:variant>
      <vt:variant>
        <vt:i4>167</vt:i4>
      </vt:variant>
      <vt:variant>
        <vt:i4>0</vt:i4>
      </vt:variant>
      <vt:variant>
        <vt:i4>5</vt:i4>
      </vt:variant>
      <vt:variant>
        <vt:lpwstr/>
      </vt:variant>
      <vt:variant>
        <vt:lpwstr>_Toc388960355</vt:lpwstr>
      </vt:variant>
      <vt:variant>
        <vt:i4>1245246</vt:i4>
      </vt:variant>
      <vt:variant>
        <vt:i4>161</vt:i4>
      </vt:variant>
      <vt:variant>
        <vt:i4>0</vt:i4>
      </vt:variant>
      <vt:variant>
        <vt:i4>5</vt:i4>
      </vt:variant>
      <vt:variant>
        <vt:lpwstr/>
      </vt:variant>
      <vt:variant>
        <vt:lpwstr>_Toc388960354</vt:lpwstr>
      </vt:variant>
      <vt:variant>
        <vt:i4>1245246</vt:i4>
      </vt:variant>
      <vt:variant>
        <vt:i4>155</vt:i4>
      </vt:variant>
      <vt:variant>
        <vt:i4>0</vt:i4>
      </vt:variant>
      <vt:variant>
        <vt:i4>5</vt:i4>
      </vt:variant>
      <vt:variant>
        <vt:lpwstr/>
      </vt:variant>
      <vt:variant>
        <vt:lpwstr>_Toc388960353</vt:lpwstr>
      </vt:variant>
      <vt:variant>
        <vt:i4>1245246</vt:i4>
      </vt:variant>
      <vt:variant>
        <vt:i4>149</vt:i4>
      </vt:variant>
      <vt:variant>
        <vt:i4>0</vt:i4>
      </vt:variant>
      <vt:variant>
        <vt:i4>5</vt:i4>
      </vt:variant>
      <vt:variant>
        <vt:lpwstr/>
      </vt:variant>
      <vt:variant>
        <vt:lpwstr>_Toc388960352</vt:lpwstr>
      </vt:variant>
      <vt:variant>
        <vt:i4>1245246</vt:i4>
      </vt:variant>
      <vt:variant>
        <vt:i4>143</vt:i4>
      </vt:variant>
      <vt:variant>
        <vt:i4>0</vt:i4>
      </vt:variant>
      <vt:variant>
        <vt:i4>5</vt:i4>
      </vt:variant>
      <vt:variant>
        <vt:lpwstr/>
      </vt:variant>
      <vt:variant>
        <vt:lpwstr>_Toc388960351</vt:lpwstr>
      </vt:variant>
      <vt:variant>
        <vt:i4>1245246</vt:i4>
      </vt:variant>
      <vt:variant>
        <vt:i4>137</vt:i4>
      </vt:variant>
      <vt:variant>
        <vt:i4>0</vt:i4>
      </vt:variant>
      <vt:variant>
        <vt:i4>5</vt:i4>
      </vt:variant>
      <vt:variant>
        <vt:lpwstr/>
      </vt:variant>
      <vt:variant>
        <vt:lpwstr>_Toc388960350</vt:lpwstr>
      </vt:variant>
      <vt:variant>
        <vt:i4>1572906</vt:i4>
      </vt:variant>
      <vt:variant>
        <vt:i4>132</vt:i4>
      </vt:variant>
      <vt:variant>
        <vt:i4>0</vt:i4>
      </vt:variant>
      <vt:variant>
        <vt:i4>5</vt:i4>
      </vt:variant>
      <vt:variant>
        <vt:lpwstr/>
      </vt:variant>
      <vt:variant>
        <vt:lpwstr>CREIXN_DDMOD</vt:lpwstr>
      </vt:variant>
      <vt:variant>
        <vt:i4>6684781</vt:i4>
      </vt:variant>
      <vt:variant>
        <vt:i4>129</vt:i4>
      </vt:variant>
      <vt:variant>
        <vt:i4>0</vt:i4>
      </vt:variant>
      <vt:variant>
        <vt:i4>5</vt:i4>
      </vt:variant>
      <vt:variant>
        <vt:lpwstr/>
      </vt:variant>
      <vt:variant>
        <vt:lpwstr>DIKCBLD</vt:lpwstr>
      </vt:variant>
      <vt:variant>
        <vt:i4>63</vt:i4>
      </vt:variant>
      <vt:variant>
        <vt:i4>126</vt:i4>
      </vt:variant>
      <vt:variant>
        <vt:i4>0</vt:i4>
      </vt:variant>
      <vt:variant>
        <vt:i4>5</vt:i4>
      </vt:variant>
      <vt:variant>
        <vt:lpwstr/>
      </vt:variant>
      <vt:variant>
        <vt:lpwstr>data_conventions</vt:lpwstr>
      </vt:variant>
      <vt:variant>
        <vt:i4>7864416</vt:i4>
      </vt:variant>
      <vt:variant>
        <vt:i4>6</vt:i4>
      </vt:variant>
      <vt:variant>
        <vt:i4>0</vt:i4>
      </vt:variant>
      <vt:variant>
        <vt:i4>5</vt:i4>
      </vt:variant>
      <vt:variant>
        <vt:lpwstr/>
      </vt:variant>
      <vt:variant>
        <vt:lpwstr>orientation</vt:lpwstr>
      </vt:variant>
      <vt:variant>
        <vt:i4>2097182</vt:i4>
      </vt:variant>
      <vt:variant>
        <vt:i4>513922</vt:i4>
      </vt:variant>
      <vt:variant>
        <vt:i4>1235</vt:i4>
      </vt:variant>
      <vt:variant>
        <vt:i4>1</vt:i4>
      </vt:variant>
      <vt:variant>
        <vt:lpwstr>cid:image001.jpg@01CC6C64.FEC8BE80</vt:lpwstr>
      </vt:variant>
      <vt:variant>
        <vt:lpwstr/>
      </vt:variant>
      <vt:variant>
        <vt:i4>2097182</vt:i4>
      </vt:variant>
      <vt:variant>
        <vt:i4>543343</vt:i4>
      </vt:variant>
      <vt:variant>
        <vt:i4>1246</vt:i4>
      </vt:variant>
      <vt:variant>
        <vt:i4>1</vt:i4>
      </vt:variant>
      <vt:variant>
        <vt:lpwstr>cid:image001.jpg@01CC6C64.FEC8BE80</vt:lpwstr>
      </vt:variant>
      <vt:variant>
        <vt:lpwstr/>
      </vt:variant>
      <vt:variant>
        <vt:i4>2097182</vt:i4>
      </vt:variant>
      <vt:variant>
        <vt:i4>551024</vt:i4>
      </vt:variant>
      <vt:variant>
        <vt:i4>1252</vt:i4>
      </vt:variant>
      <vt:variant>
        <vt:i4>1</vt:i4>
      </vt:variant>
      <vt:variant>
        <vt:lpwstr>cid:image001.jpg@01CC6C64.FEC8BE80</vt:lpwstr>
      </vt:variant>
      <vt:variant>
        <vt:lpwstr/>
      </vt:variant>
      <vt:variant>
        <vt:i4>2097182</vt:i4>
      </vt:variant>
      <vt:variant>
        <vt:i4>551836</vt:i4>
      </vt:variant>
      <vt:variant>
        <vt:i4>1253</vt:i4>
      </vt:variant>
      <vt:variant>
        <vt:i4>1</vt:i4>
      </vt:variant>
      <vt:variant>
        <vt:lpwstr>cid:image001.jpg@01CC6C64.FEC8BE80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 FileMan 22.2 Developer's Guide</dc:title>
  <dc:subject>Developer's Guide</dc:subject>
  <dc:creator>Department of Veterans Affairs (VA)</dc:creator>
  <cp:lastModifiedBy>Blom, Thom</cp:lastModifiedBy>
  <cp:revision>24</cp:revision>
  <cp:lastPrinted>2017-04-10T17:15:00Z</cp:lastPrinted>
  <dcterms:created xsi:type="dcterms:W3CDTF">2017-04-10T17:13:00Z</dcterms:created>
  <dcterms:modified xsi:type="dcterms:W3CDTF">2017-04-19T21:20:00Z</dcterms:modified>
  <cp:category>End-User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knownHead_0_1_0">
    <vt:lpwstr>&lt;SCRIPT  LANGUAGE="JavaScript"&gt;_x000d__x000d_</vt:lpwstr>
  </property>
  <property fmtid="{D5CDD505-2E9C-101B-9397-08002B2CF9AE}" pid="3" name="UnknownHead_1_2_0">
    <vt:lpwstr>&lt;!--    if (navigator.appName == "Netscape")   document.write("&lt;LINK REL=\"stylesheet\" TYPE=\"text/css\" HREF=\"fm_ns.css\"&gt;"); if (navigator.appName == "Microsoft Internet Explorer"){   document.write("&lt;LINK REL=\"stylesheet\" TYPE=\"text</vt:lpwstr>
  </property>
  <property fmtid="{D5CDD505-2E9C-101B-9397-08002B2CF9AE}" pid="4" name="UnknownHead_1_2_1">
    <vt:lpwstr>/css\" HREF=\"fm.css\"&gt;"); } // --&gt;</vt:lpwstr>
  </property>
  <property fmtid="{D5CDD505-2E9C-101B-9397-08002B2CF9AE}" pid="5" name="UnknownHead_2_1_0">
    <vt:lpwstr>&lt;/SCRIPT &gt;_x000d__x000d_</vt:lpwstr>
  </property>
  <property fmtid="{D5CDD505-2E9C-101B-9397-08002B2CF9AE}" pid="6" name="UnknownBody_0_1_0">
    <vt:lpwstr>TOPMARGIN="2"</vt:lpwstr>
  </property>
  <property fmtid="{D5CDD505-2E9C-101B-9397-08002B2CF9AE}" pid="7" name="ContentTypeId">
    <vt:lpwstr>0x0101001DB25689F5662F4FB245F429FCC77E0E</vt:lpwstr>
  </property>
  <property fmtid="{D5CDD505-2E9C-101B-9397-08002B2CF9AE}" pid="8" name="_dlc_DocIdItemGuid">
    <vt:lpwstr>2f637614-d010-4856-8020-afa94881ef60</vt:lpwstr>
  </property>
</Properties>
</file>